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footer8.xml" ContentType="application/vnd.openxmlformats-officedocument.wordprocessingml.footer+xml"/>
  <Override PartName="/word/footer9.xml" ContentType="application/vnd.openxmlformats-officedocument.wordprocessingml.footer+xml"/>
  <Default Extension="jpeg" ContentType="image/jpeg"/>
  <Override PartName="/word/footer6.xml" ContentType="application/vnd.openxmlformats-officedocument.wordprocessingml.footer+xml"/>
  <Override PartName="/word/footer7.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Default Extension="gif" ContentType="image/gif"/>
  <Override PartName="/word/footer11.xml" ContentType="application/vnd.openxmlformats-officedocument.wordprocessingml.footer+xml"/>
  <Override PartName="/word/footer12.xml" ContentType="application/vnd.openxmlformats-officedocument.wordprocessingml.footer+xml"/>
  <Override PartName="/word/theme/theme1.xml" ContentType="application/vnd.openxmlformats-officedocument.theme+xml"/>
  <Override PartName="/word/footer1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A20B7" w:rsidRDefault="00EA20B7">
      <w:pPr>
        <w:spacing w:before="11"/>
        <w:rPr>
          <w:rFonts w:ascii="Times New Roman" w:eastAsia="Times New Roman" w:hAnsi="Times New Roman" w:cs="Times New Roman"/>
          <w:sz w:val="6"/>
          <w:szCs w:val="6"/>
        </w:rPr>
      </w:pPr>
    </w:p>
    <w:p w:rsidR="00EA20B7" w:rsidRDefault="00877DD6">
      <w:pPr>
        <w:spacing w:line="200" w:lineRule="atLeast"/>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extent cx="5317185" cy="7901558"/>
            <wp:effectExtent l="0" t="0" r="0" b="0"/>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7" cstate="print"/>
                    <a:stretch>
                      <a:fillRect/>
                    </a:stretch>
                  </pic:blipFill>
                  <pic:spPr>
                    <a:xfrm>
                      <a:off x="0" y="0"/>
                      <a:ext cx="5317185" cy="7901558"/>
                    </a:xfrm>
                    <a:prstGeom prst="rect">
                      <a:avLst/>
                    </a:prstGeom>
                  </pic:spPr>
                </pic:pic>
              </a:graphicData>
            </a:graphic>
          </wp:inline>
        </w:drawing>
      </w:r>
    </w:p>
    <w:p w:rsidR="00EA20B7" w:rsidRDefault="00EA20B7">
      <w:pPr>
        <w:spacing w:line="200" w:lineRule="atLeast"/>
        <w:rPr>
          <w:rFonts w:ascii="Times New Roman" w:eastAsia="Times New Roman" w:hAnsi="Times New Roman" w:cs="Times New Roman"/>
          <w:sz w:val="20"/>
          <w:szCs w:val="20"/>
        </w:rPr>
        <w:sectPr w:rsidR="00EA20B7">
          <w:type w:val="continuous"/>
          <w:pgSz w:w="8640" w:h="12960"/>
          <w:pgMar w:top="40" w:right="0" w:bottom="0" w:left="0" w:header="720" w:footer="720" w:gutter="0"/>
          <w:cols w:space="720"/>
        </w:sectPr>
      </w:pPr>
    </w:p>
    <w:p w:rsidR="00EA20B7" w:rsidRDefault="00877DD6">
      <w:pPr>
        <w:spacing w:before="27"/>
        <w:ind w:left="209" w:right="226"/>
        <w:jc w:val="center"/>
        <w:rPr>
          <w:rFonts w:ascii="Lucida Sans" w:eastAsia="Lucida Sans" w:hAnsi="Lucida Sans" w:cs="Lucida Sans"/>
          <w:sz w:val="32"/>
          <w:szCs w:val="32"/>
        </w:rPr>
      </w:pPr>
      <w:r>
        <w:rPr>
          <w:rFonts w:ascii="Lucida Sans"/>
          <w:b/>
          <w:spacing w:val="-1"/>
          <w:sz w:val="32"/>
        </w:rPr>
        <w:lastRenderedPageBreak/>
        <w:t>DEDICATION</w:t>
      </w:r>
    </w:p>
    <w:p w:rsidR="00EA20B7" w:rsidRDefault="00EA20B7">
      <w:pPr>
        <w:spacing w:before="2"/>
        <w:rPr>
          <w:rFonts w:ascii="Lucida Sans" w:eastAsia="Lucida Sans" w:hAnsi="Lucida Sans" w:cs="Lucida Sans"/>
          <w:b/>
          <w:bCs/>
          <w:sz w:val="26"/>
          <w:szCs w:val="26"/>
        </w:rPr>
      </w:pPr>
    </w:p>
    <w:p w:rsidR="00EA20B7" w:rsidRDefault="00877DD6">
      <w:pPr>
        <w:spacing w:line="360" w:lineRule="auto"/>
        <w:ind w:left="100" w:right="112" w:hanging="2"/>
        <w:jc w:val="center"/>
        <w:rPr>
          <w:rFonts w:ascii="Lucida Sans" w:eastAsia="Lucida Sans" w:hAnsi="Lucida Sans" w:cs="Lucida Sans"/>
          <w:sz w:val="24"/>
          <w:szCs w:val="24"/>
        </w:rPr>
      </w:pPr>
      <w:r>
        <w:rPr>
          <w:rFonts w:ascii="Lucida Sans" w:eastAsia="Lucida Sans" w:hAnsi="Lucida Sans" w:cs="Lucida Sans"/>
          <w:b/>
          <w:bCs/>
          <w:spacing w:val="-1"/>
          <w:sz w:val="24"/>
          <w:szCs w:val="24"/>
        </w:rPr>
        <w:t>With</w:t>
      </w:r>
      <w:r>
        <w:rPr>
          <w:rFonts w:ascii="Lucida Sans" w:eastAsia="Lucida Sans" w:hAnsi="Lucida Sans" w:cs="Lucida Sans"/>
          <w:b/>
          <w:bCs/>
          <w:spacing w:val="-2"/>
          <w:sz w:val="24"/>
          <w:szCs w:val="24"/>
        </w:rPr>
        <w:t xml:space="preserve"> </w:t>
      </w:r>
      <w:r>
        <w:rPr>
          <w:rFonts w:ascii="Lucida Sans" w:eastAsia="Lucida Sans" w:hAnsi="Lucida Sans" w:cs="Lucida Sans"/>
          <w:b/>
          <w:bCs/>
          <w:spacing w:val="-1"/>
          <w:sz w:val="24"/>
          <w:szCs w:val="24"/>
        </w:rPr>
        <w:t>all</w:t>
      </w:r>
      <w:r>
        <w:rPr>
          <w:rFonts w:ascii="Lucida Sans" w:eastAsia="Lucida Sans" w:hAnsi="Lucida Sans" w:cs="Lucida Sans"/>
          <w:b/>
          <w:bCs/>
          <w:spacing w:val="-2"/>
          <w:sz w:val="24"/>
          <w:szCs w:val="24"/>
        </w:rPr>
        <w:t xml:space="preserve"> </w:t>
      </w:r>
      <w:r>
        <w:rPr>
          <w:rFonts w:ascii="Lucida Sans" w:eastAsia="Lucida Sans" w:hAnsi="Lucida Sans" w:cs="Lucida Sans"/>
          <w:b/>
          <w:bCs/>
          <w:spacing w:val="-1"/>
          <w:sz w:val="24"/>
          <w:szCs w:val="24"/>
        </w:rPr>
        <w:t>Thanks,</w:t>
      </w:r>
      <w:r>
        <w:rPr>
          <w:rFonts w:ascii="Lucida Sans" w:eastAsia="Lucida Sans" w:hAnsi="Lucida Sans" w:cs="Lucida Sans"/>
          <w:b/>
          <w:bCs/>
          <w:spacing w:val="-2"/>
          <w:sz w:val="24"/>
          <w:szCs w:val="24"/>
        </w:rPr>
        <w:t xml:space="preserve"> </w:t>
      </w:r>
      <w:r>
        <w:rPr>
          <w:rFonts w:ascii="Lucida Sans" w:eastAsia="Lucida Sans" w:hAnsi="Lucida Sans" w:cs="Lucida Sans"/>
          <w:b/>
          <w:bCs/>
          <w:sz w:val="24"/>
          <w:szCs w:val="24"/>
        </w:rPr>
        <w:t>Love</w:t>
      </w:r>
      <w:r>
        <w:rPr>
          <w:rFonts w:ascii="Lucida Sans" w:eastAsia="Lucida Sans" w:hAnsi="Lucida Sans" w:cs="Lucida Sans"/>
          <w:b/>
          <w:bCs/>
          <w:spacing w:val="-1"/>
          <w:sz w:val="24"/>
          <w:szCs w:val="24"/>
        </w:rPr>
        <w:t xml:space="preserve"> </w:t>
      </w:r>
      <w:r>
        <w:rPr>
          <w:rFonts w:ascii="Lucida Sans" w:eastAsia="Lucida Sans" w:hAnsi="Lucida Sans" w:cs="Lucida Sans"/>
          <w:b/>
          <w:bCs/>
          <w:sz w:val="24"/>
          <w:szCs w:val="24"/>
        </w:rPr>
        <w:t>and</w:t>
      </w:r>
      <w:r>
        <w:rPr>
          <w:rFonts w:ascii="Lucida Sans" w:eastAsia="Lucida Sans" w:hAnsi="Lucida Sans" w:cs="Lucida Sans"/>
          <w:b/>
          <w:bCs/>
          <w:spacing w:val="-2"/>
          <w:sz w:val="24"/>
          <w:szCs w:val="24"/>
        </w:rPr>
        <w:t xml:space="preserve"> </w:t>
      </w:r>
      <w:r>
        <w:rPr>
          <w:rFonts w:ascii="Lucida Sans" w:eastAsia="Lucida Sans" w:hAnsi="Lucida Sans" w:cs="Lucida Sans"/>
          <w:b/>
          <w:bCs/>
          <w:sz w:val="24"/>
          <w:szCs w:val="24"/>
        </w:rPr>
        <w:t>Gratitude</w:t>
      </w:r>
      <w:r>
        <w:rPr>
          <w:rFonts w:ascii="Lucida Sans" w:eastAsia="Lucida Sans" w:hAnsi="Lucida Sans" w:cs="Lucida Sans"/>
          <w:b/>
          <w:bCs/>
          <w:spacing w:val="-1"/>
          <w:sz w:val="24"/>
          <w:szCs w:val="24"/>
        </w:rPr>
        <w:t xml:space="preserve"> to</w:t>
      </w:r>
      <w:r>
        <w:rPr>
          <w:rFonts w:ascii="Lucida Sans" w:eastAsia="Lucida Sans" w:hAnsi="Lucida Sans" w:cs="Lucida Sans"/>
          <w:b/>
          <w:bCs/>
          <w:sz w:val="24"/>
          <w:szCs w:val="24"/>
        </w:rPr>
        <w:t xml:space="preserve"> Swami</w:t>
      </w:r>
      <w:r>
        <w:rPr>
          <w:rFonts w:ascii="Lucida Sans" w:eastAsia="Lucida Sans" w:hAnsi="Lucida Sans" w:cs="Lucida Sans"/>
          <w:b/>
          <w:bCs/>
          <w:spacing w:val="-3"/>
          <w:sz w:val="24"/>
          <w:szCs w:val="24"/>
        </w:rPr>
        <w:t xml:space="preserve"> </w:t>
      </w:r>
      <w:r>
        <w:rPr>
          <w:rFonts w:ascii="Lucida Sans" w:eastAsia="Lucida Sans" w:hAnsi="Lucida Sans" w:cs="Lucida Sans"/>
          <w:b/>
          <w:bCs/>
          <w:sz w:val="24"/>
          <w:szCs w:val="24"/>
        </w:rPr>
        <w:t>Devi</w:t>
      </w:r>
      <w:r>
        <w:rPr>
          <w:rFonts w:ascii="Lucida Sans" w:eastAsia="Lucida Sans" w:hAnsi="Lucida Sans" w:cs="Lucida Sans"/>
          <w:b/>
          <w:bCs/>
          <w:spacing w:val="31"/>
          <w:sz w:val="24"/>
          <w:szCs w:val="24"/>
        </w:rPr>
        <w:t xml:space="preserve"> </w:t>
      </w:r>
      <w:r>
        <w:rPr>
          <w:rFonts w:ascii="Lucida Sans" w:eastAsia="Lucida Sans" w:hAnsi="Lucida Sans" w:cs="Lucida Sans"/>
          <w:b/>
          <w:bCs/>
          <w:spacing w:val="-1"/>
          <w:sz w:val="24"/>
          <w:szCs w:val="24"/>
        </w:rPr>
        <w:t>Dhyani</w:t>
      </w:r>
      <w:r>
        <w:rPr>
          <w:rFonts w:ascii="Lucida Sans" w:eastAsia="Lucida Sans" w:hAnsi="Lucida Sans" w:cs="Lucida Sans"/>
          <w:b/>
          <w:bCs/>
          <w:spacing w:val="-2"/>
          <w:sz w:val="24"/>
          <w:szCs w:val="24"/>
        </w:rPr>
        <w:t xml:space="preserve"> </w:t>
      </w:r>
      <w:r>
        <w:rPr>
          <w:rFonts w:ascii="Lucida Sans" w:eastAsia="Lucida Sans" w:hAnsi="Lucida Sans" w:cs="Lucida Sans"/>
          <w:b/>
          <w:bCs/>
          <w:sz w:val="24"/>
          <w:szCs w:val="24"/>
        </w:rPr>
        <w:t>and</w:t>
      </w:r>
      <w:r>
        <w:rPr>
          <w:rFonts w:ascii="Lucida Sans" w:eastAsia="Lucida Sans" w:hAnsi="Lucida Sans" w:cs="Lucida Sans"/>
          <w:b/>
          <w:bCs/>
          <w:spacing w:val="-1"/>
          <w:sz w:val="24"/>
          <w:szCs w:val="24"/>
        </w:rPr>
        <w:t xml:space="preserve"> all </w:t>
      </w:r>
      <w:r>
        <w:rPr>
          <w:rFonts w:ascii="Lucida Sans" w:eastAsia="Lucida Sans" w:hAnsi="Lucida Sans" w:cs="Lucida Sans"/>
          <w:b/>
          <w:bCs/>
          <w:sz w:val="24"/>
          <w:szCs w:val="24"/>
        </w:rPr>
        <w:t>the</w:t>
      </w:r>
      <w:r>
        <w:rPr>
          <w:rFonts w:ascii="Lucida Sans" w:eastAsia="Lucida Sans" w:hAnsi="Lucida Sans" w:cs="Lucida Sans"/>
          <w:b/>
          <w:bCs/>
          <w:spacing w:val="1"/>
          <w:sz w:val="24"/>
          <w:szCs w:val="24"/>
        </w:rPr>
        <w:t xml:space="preserve"> </w:t>
      </w:r>
      <w:r>
        <w:rPr>
          <w:rFonts w:ascii="Lucida Sans" w:eastAsia="Lucida Sans" w:hAnsi="Lucida Sans" w:cs="Lucida Sans"/>
          <w:b/>
          <w:bCs/>
          <w:spacing w:val="-1"/>
          <w:sz w:val="24"/>
          <w:szCs w:val="24"/>
        </w:rPr>
        <w:t>helpers who</w:t>
      </w:r>
      <w:r>
        <w:rPr>
          <w:rFonts w:ascii="Lucida Sans" w:eastAsia="Lucida Sans" w:hAnsi="Lucida Sans" w:cs="Lucida Sans"/>
          <w:b/>
          <w:bCs/>
          <w:spacing w:val="1"/>
          <w:sz w:val="24"/>
          <w:szCs w:val="24"/>
        </w:rPr>
        <w:t xml:space="preserve"> </w:t>
      </w:r>
      <w:r>
        <w:rPr>
          <w:rFonts w:ascii="Lucida Sans" w:eastAsia="Lucida Sans" w:hAnsi="Lucida Sans" w:cs="Lucida Sans"/>
          <w:b/>
          <w:bCs/>
          <w:spacing w:val="-1"/>
          <w:sz w:val="24"/>
          <w:szCs w:val="24"/>
        </w:rPr>
        <w:t>make</w:t>
      </w:r>
      <w:r>
        <w:rPr>
          <w:rFonts w:ascii="Lucida Sans" w:eastAsia="Lucida Sans" w:hAnsi="Lucida Sans" w:cs="Lucida Sans"/>
          <w:b/>
          <w:bCs/>
          <w:spacing w:val="1"/>
          <w:sz w:val="24"/>
          <w:szCs w:val="24"/>
        </w:rPr>
        <w:t xml:space="preserve"> </w:t>
      </w:r>
      <w:r>
        <w:rPr>
          <w:rFonts w:ascii="Lucida Sans" w:eastAsia="Lucida Sans" w:hAnsi="Lucida Sans" w:cs="Lucida Sans"/>
          <w:b/>
          <w:bCs/>
          <w:spacing w:val="-1"/>
          <w:sz w:val="24"/>
          <w:szCs w:val="24"/>
        </w:rPr>
        <w:t>these</w:t>
      </w:r>
      <w:r>
        <w:rPr>
          <w:rFonts w:ascii="Lucida Sans" w:eastAsia="Lucida Sans" w:hAnsi="Lucida Sans" w:cs="Lucida Sans"/>
          <w:b/>
          <w:bCs/>
          <w:spacing w:val="1"/>
          <w:sz w:val="24"/>
          <w:szCs w:val="24"/>
        </w:rPr>
        <w:t xml:space="preserve"> </w:t>
      </w:r>
      <w:r>
        <w:rPr>
          <w:rFonts w:ascii="Lucida Sans" w:eastAsia="Lucida Sans" w:hAnsi="Lucida Sans" w:cs="Lucida Sans"/>
          <w:b/>
          <w:bCs/>
          <w:spacing w:val="-1"/>
          <w:sz w:val="24"/>
          <w:szCs w:val="24"/>
        </w:rPr>
        <w:t>books</w:t>
      </w:r>
      <w:r>
        <w:rPr>
          <w:rFonts w:ascii="Lucida Sans" w:eastAsia="Lucida Sans" w:hAnsi="Lucida Sans" w:cs="Lucida Sans"/>
          <w:b/>
          <w:bCs/>
          <w:spacing w:val="37"/>
          <w:sz w:val="24"/>
          <w:szCs w:val="24"/>
        </w:rPr>
        <w:t xml:space="preserve"> </w:t>
      </w:r>
      <w:r>
        <w:rPr>
          <w:rFonts w:ascii="Lucida Sans" w:eastAsia="Lucida Sans" w:hAnsi="Lucida Sans" w:cs="Lucida Sans"/>
          <w:b/>
          <w:bCs/>
          <w:spacing w:val="-1"/>
          <w:sz w:val="24"/>
          <w:szCs w:val="24"/>
        </w:rPr>
        <w:t>and</w:t>
      </w:r>
      <w:r>
        <w:rPr>
          <w:rFonts w:ascii="Lucida Sans" w:eastAsia="Lucida Sans" w:hAnsi="Lucida Sans" w:cs="Lucida Sans"/>
          <w:b/>
          <w:bCs/>
          <w:spacing w:val="-2"/>
          <w:sz w:val="24"/>
          <w:szCs w:val="24"/>
        </w:rPr>
        <w:t xml:space="preserve"> </w:t>
      </w:r>
      <w:r>
        <w:rPr>
          <w:rFonts w:ascii="Lucida Sans" w:eastAsia="Lucida Sans" w:hAnsi="Lucida Sans" w:cs="Lucida Sans"/>
          <w:b/>
          <w:bCs/>
          <w:sz w:val="24"/>
          <w:szCs w:val="24"/>
        </w:rPr>
        <w:t xml:space="preserve">DVDs </w:t>
      </w:r>
      <w:r>
        <w:rPr>
          <w:rFonts w:ascii="Lucida Sans" w:eastAsia="Lucida Sans" w:hAnsi="Lucida Sans" w:cs="Lucida Sans"/>
          <w:b/>
          <w:bCs/>
          <w:spacing w:val="-1"/>
          <w:sz w:val="24"/>
          <w:szCs w:val="24"/>
        </w:rPr>
        <w:t>possible.</w:t>
      </w:r>
      <w:r>
        <w:rPr>
          <w:rFonts w:ascii="Lucida Sans" w:eastAsia="Lucida Sans" w:hAnsi="Lucida Sans" w:cs="Lucida Sans"/>
          <w:b/>
          <w:bCs/>
          <w:sz w:val="24"/>
          <w:szCs w:val="24"/>
        </w:rPr>
        <w:t xml:space="preserve"> </w:t>
      </w:r>
      <w:r>
        <w:rPr>
          <w:rFonts w:ascii="Lucida Sans" w:eastAsia="Lucida Sans" w:hAnsi="Lucida Sans" w:cs="Lucida Sans"/>
          <w:b/>
          <w:bCs/>
          <w:spacing w:val="-1"/>
          <w:sz w:val="24"/>
          <w:szCs w:val="24"/>
        </w:rPr>
        <w:t>With</w:t>
      </w:r>
      <w:r>
        <w:rPr>
          <w:rFonts w:ascii="Lucida Sans" w:eastAsia="Lucida Sans" w:hAnsi="Lucida Sans" w:cs="Lucida Sans"/>
          <w:b/>
          <w:bCs/>
          <w:spacing w:val="-2"/>
          <w:sz w:val="24"/>
          <w:szCs w:val="24"/>
        </w:rPr>
        <w:t xml:space="preserve"> </w:t>
      </w:r>
      <w:r>
        <w:rPr>
          <w:rFonts w:ascii="Lucida Sans" w:eastAsia="Lucida Sans" w:hAnsi="Lucida Sans" w:cs="Lucida Sans"/>
          <w:b/>
          <w:bCs/>
          <w:spacing w:val="-1"/>
          <w:sz w:val="24"/>
          <w:szCs w:val="24"/>
        </w:rPr>
        <w:t>all</w:t>
      </w:r>
      <w:r>
        <w:rPr>
          <w:rFonts w:ascii="Lucida Sans" w:eastAsia="Lucida Sans" w:hAnsi="Lucida Sans" w:cs="Lucida Sans"/>
          <w:b/>
          <w:bCs/>
          <w:spacing w:val="-3"/>
          <w:sz w:val="24"/>
          <w:szCs w:val="24"/>
        </w:rPr>
        <w:t xml:space="preserve"> </w:t>
      </w:r>
      <w:r>
        <w:rPr>
          <w:rFonts w:ascii="Lucida Sans" w:eastAsia="Lucida Sans" w:hAnsi="Lucida Sans" w:cs="Lucida Sans"/>
          <w:b/>
          <w:bCs/>
          <w:spacing w:val="-1"/>
          <w:sz w:val="24"/>
          <w:szCs w:val="24"/>
        </w:rPr>
        <w:t>Thanks,</w:t>
      </w:r>
      <w:r>
        <w:rPr>
          <w:rFonts w:ascii="Lucida Sans" w:eastAsia="Lucida Sans" w:hAnsi="Lucida Sans" w:cs="Lucida Sans"/>
          <w:b/>
          <w:bCs/>
          <w:spacing w:val="-2"/>
          <w:sz w:val="24"/>
          <w:szCs w:val="24"/>
        </w:rPr>
        <w:t xml:space="preserve"> </w:t>
      </w:r>
      <w:r>
        <w:rPr>
          <w:rFonts w:ascii="Lucida Sans" w:eastAsia="Lucida Sans" w:hAnsi="Lucida Sans" w:cs="Lucida Sans"/>
          <w:b/>
          <w:bCs/>
          <w:sz w:val="24"/>
          <w:szCs w:val="24"/>
        </w:rPr>
        <w:t>Love and</w:t>
      </w:r>
      <w:r>
        <w:rPr>
          <w:rFonts w:ascii="Lucida Sans" w:eastAsia="Lucida Sans" w:hAnsi="Lucida Sans" w:cs="Lucida Sans"/>
          <w:b/>
          <w:bCs/>
          <w:spacing w:val="27"/>
          <w:sz w:val="24"/>
          <w:szCs w:val="24"/>
        </w:rPr>
        <w:t xml:space="preserve"> </w:t>
      </w:r>
      <w:r>
        <w:rPr>
          <w:rFonts w:ascii="Lucida Sans" w:eastAsia="Lucida Sans" w:hAnsi="Lucida Sans" w:cs="Lucida Sans"/>
          <w:b/>
          <w:bCs/>
          <w:spacing w:val="-1"/>
          <w:sz w:val="24"/>
          <w:szCs w:val="24"/>
        </w:rPr>
        <w:t>Gratitude</w:t>
      </w:r>
      <w:r>
        <w:rPr>
          <w:rFonts w:ascii="Lucida Sans" w:eastAsia="Lucida Sans" w:hAnsi="Lucida Sans" w:cs="Lucida Sans"/>
          <w:b/>
          <w:bCs/>
          <w:spacing w:val="1"/>
          <w:sz w:val="24"/>
          <w:szCs w:val="24"/>
        </w:rPr>
        <w:t xml:space="preserve"> </w:t>
      </w:r>
      <w:r>
        <w:rPr>
          <w:rFonts w:ascii="Lucida Sans" w:eastAsia="Lucida Sans" w:hAnsi="Lucida Sans" w:cs="Lucida Sans"/>
          <w:b/>
          <w:bCs/>
          <w:spacing w:val="-1"/>
          <w:sz w:val="24"/>
          <w:szCs w:val="24"/>
        </w:rPr>
        <w:t>to</w:t>
      </w:r>
      <w:r>
        <w:rPr>
          <w:rFonts w:ascii="Lucida Sans" w:eastAsia="Lucida Sans" w:hAnsi="Lucida Sans" w:cs="Lucida Sans"/>
          <w:b/>
          <w:bCs/>
          <w:spacing w:val="1"/>
          <w:sz w:val="24"/>
          <w:szCs w:val="24"/>
        </w:rPr>
        <w:t xml:space="preserve"> </w:t>
      </w:r>
      <w:r>
        <w:rPr>
          <w:rFonts w:ascii="Lucida Sans" w:eastAsia="Lucida Sans" w:hAnsi="Lucida Sans" w:cs="Lucida Sans"/>
          <w:b/>
          <w:bCs/>
          <w:sz w:val="24"/>
          <w:szCs w:val="24"/>
        </w:rPr>
        <w:t>my</w:t>
      </w:r>
      <w:r>
        <w:rPr>
          <w:rFonts w:ascii="Lucida Sans" w:eastAsia="Lucida Sans" w:hAnsi="Lucida Sans" w:cs="Lucida Sans"/>
          <w:b/>
          <w:bCs/>
          <w:spacing w:val="1"/>
          <w:sz w:val="24"/>
          <w:szCs w:val="24"/>
        </w:rPr>
        <w:t xml:space="preserve"> </w:t>
      </w:r>
      <w:r>
        <w:rPr>
          <w:rFonts w:ascii="Lucida Sans" w:eastAsia="Lucida Sans" w:hAnsi="Lucida Sans" w:cs="Lucida Sans"/>
          <w:b/>
          <w:bCs/>
          <w:spacing w:val="-1"/>
          <w:sz w:val="24"/>
          <w:szCs w:val="24"/>
        </w:rPr>
        <w:t>Mother</w:t>
      </w:r>
      <w:r>
        <w:rPr>
          <w:rFonts w:ascii="Lucida Sans" w:eastAsia="Lucida Sans" w:hAnsi="Lucida Sans" w:cs="Lucida Sans"/>
          <w:b/>
          <w:bCs/>
          <w:spacing w:val="-2"/>
          <w:sz w:val="24"/>
          <w:szCs w:val="24"/>
        </w:rPr>
        <w:t xml:space="preserve"> </w:t>
      </w:r>
      <w:r>
        <w:rPr>
          <w:rFonts w:ascii="Lucida Sans" w:eastAsia="Lucida Sans" w:hAnsi="Lucida Sans" w:cs="Lucida Sans"/>
          <w:b/>
          <w:bCs/>
          <w:sz w:val="24"/>
          <w:szCs w:val="24"/>
        </w:rPr>
        <w:t>and</w:t>
      </w:r>
      <w:r>
        <w:rPr>
          <w:rFonts w:ascii="Lucida Sans" w:eastAsia="Lucida Sans" w:hAnsi="Lucida Sans" w:cs="Lucida Sans"/>
          <w:b/>
          <w:bCs/>
          <w:spacing w:val="-1"/>
          <w:sz w:val="24"/>
          <w:szCs w:val="24"/>
        </w:rPr>
        <w:t xml:space="preserve"> Father</w:t>
      </w:r>
      <w:r>
        <w:rPr>
          <w:rFonts w:ascii="Lucida Sans" w:eastAsia="Lucida Sans" w:hAnsi="Lucida Sans" w:cs="Lucida Sans"/>
          <w:b/>
          <w:bCs/>
          <w:spacing w:val="-2"/>
          <w:sz w:val="24"/>
          <w:szCs w:val="24"/>
        </w:rPr>
        <w:t xml:space="preserve"> </w:t>
      </w:r>
      <w:r>
        <w:rPr>
          <w:rFonts w:ascii="Lucida Sans" w:eastAsia="Lucida Sans" w:hAnsi="Lucida Sans" w:cs="Lucida Sans"/>
          <w:b/>
          <w:bCs/>
          <w:sz w:val="24"/>
          <w:szCs w:val="24"/>
        </w:rPr>
        <w:t>and</w:t>
      </w:r>
      <w:r>
        <w:rPr>
          <w:rFonts w:ascii="Lucida Sans" w:eastAsia="Lucida Sans" w:hAnsi="Lucida Sans" w:cs="Lucida Sans"/>
          <w:b/>
          <w:bCs/>
          <w:spacing w:val="-2"/>
          <w:sz w:val="24"/>
          <w:szCs w:val="24"/>
        </w:rPr>
        <w:t xml:space="preserve"> </w:t>
      </w:r>
      <w:r>
        <w:rPr>
          <w:rFonts w:ascii="Lucida Sans" w:eastAsia="Lucida Sans" w:hAnsi="Lucida Sans" w:cs="Lucida Sans"/>
          <w:b/>
          <w:bCs/>
          <w:sz w:val="24"/>
          <w:szCs w:val="24"/>
        </w:rPr>
        <w:t>to</w:t>
      </w:r>
      <w:r>
        <w:rPr>
          <w:rFonts w:ascii="Lucida Sans" w:eastAsia="Lucida Sans" w:hAnsi="Lucida Sans" w:cs="Lucida Sans"/>
          <w:b/>
          <w:bCs/>
          <w:spacing w:val="1"/>
          <w:sz w:val="24"/>
          <w:szCs w:val="24"/>
        </w:rPr>
        <w:t xml:space="preserve"> </w:t>
      </w:r>
      <w:r>
        <w:rPr>
          <w:rFonts w:ascii="Lucida Sans" w:eastAsia="Lucida Sans" w:hAnsi="Lucida Sans" w:cs="Lucida Sans"/>
          <w:b/>
          <w:bCs/>
          <w:spacing w:val="-1"/>
          <w:sz w:val="24"/>
          <w:szCs w:val="24"/>
        </w:rPr>
        <w:t>all</w:t>
      </w:r>
      <w:r>
        <w:rPr>
          <w:rFonts w:ascii="Lucida Sans" w:eastAsia="Lucida Sans" w:hAnsi="Lucida Sans" w:cs="Lucida Sans"/>
          <w:b/>
          <w:bCs/>
          <w:spacing w:val="-2"/>
          <w:sz w:val="24"/>
          <w:szCs w:val="24"/>
        </w:rPr>
        <w:t xml:space="preserve"> </w:t>
      </w:r>
      <w:r>
        <w:rPr>
          <w:rFonts w:ascii="Lucida Sans" w:eastAsia="Lucida Sans" w:hAnsi="Lucida Sans" w:cs="Lucida Sans"/>
          <w:b/>
          <w:bCs/>
          <w:spacing w:val="1"/>
          <w:sz w:val="24"/>
          <w:szCs w:val="24"/>
        </w:rPr>
        <w:t>my</w:t>
      </w:r>
      <w:r>
        <w:rPr>
          <w:rFonts w:ascii="Lucida Sans" w:eastAsia="Lucida Sans" w:hAnsi="Lucida Sans" w:cs="Lucida Sans"/>
          <w:b/>
          <w:bCs/>
          <w:spacing w:val="38"/>
          <w:sz w:val="24"/>
          <w:szCs w:val="24"/>
        </w:rPr>
        <w:t xml:space="preserve"> </w:t>
      </w:r>
      <w:r>
        <w:rPr>
          <w:rFonts w:ascii="Lucida Sans" w:eastAsia="Lucida Sans" w:hAnsi="Lucida Sans" w:cs="Lucida Sans"/>
          <w:b/>
          <w:bCs/>
          <w:spacing w:val="-1"/>
          <w:sz w:val="24"/>
          <w:szCs w:val="24"/>
        </w:rPr>
        <w:t xml:space="preserve">other Teachers, </w:t>
      </w:r>
      <w:r>
        <w:rPr>
          <w:rFonts w:ascii="Lucida Sans" w:eastAsia="Lucida Sans" w:hAnsi="Lucida Sans" w:cs="Lucida Sans"/>
          <w:b/>
          <w:bCs/>
          <w:sz w:val="24"/>
          <w:szCs w:val="24"/>
        </w:rPr>
        <w:t>Theos</w:t>
      </w:r>
      <w:r>
        <w:rPr>
          <w:rFonts w:ascii="Lucida Sans" w:eastAsia="Lucida Sans" w:hAnsi="Lucida Sans" w:cs="Lucida Sans"/>
          <w:b/>
          <w:bCs/>
          <w:spacing w:val="-1"/>
          <w:sz w:val="24"/>
          <w:szCs w:val="24"/>
        </w:rPr>
        <w:t xml:space="preserve"> Bernard, </w:t>
      </w:r>
      <w:r>
        <w:rPr>
          <w:rFonts w:ascii="Lucida Sans" w:eastAsia="Lucida Sans" w:hAnsi="Lucida Sans" w:cs="Lucida Sans"/>
          <w:b/>
          <w:bCs/>
          <w:sz w:val="24"/>
          <w:szCs w:val="24"/>
        </w:rPr>
        <w:t>Sri</w:t>
      </w:r>
      <w:r>
        <w:rPr>
          <w:rFonts w:ascii="Lucida Sans" w:eastAsia="Lucida Sans" w:hAnsi="Lucida Sans" w:cs="Lucida Sans"/>
          <w:b/>
          <w:bCs/>
          <w:spacing w:val="-1"/>
          <w:sz w:val="24"/>
          <w:szCs w:val="24"/>
        </w:rPr>
        <w:t xml:space="preserve"> Yogendra, Eric</w:t>
      </w:r>
      <w:r>
        <w:rPr>
          <w:rFonts w:ascii="Lucida Sans" w:eastAsia="Lucida Sans" w:hAnsi="Lucida Sans" w:cs="Lucida Sans"/>
          <w:b/>
          <w:bCs/>
          <w:spacing w:val="33"/>
          <w:sz w:val="24"/>
          <w:szCs w:val="24"/>
        </w:rPr>
        <w:t xml:space="preserve"> </w:t>
      </w:r>
      <w:r>
        <w:rPr>
          <w:rFonts w:ascii="Lucida Sans" w:eastAsia="Lucida Sans" w:hAnsi="Lucida Sans" w:cs="Lucida Sans"/>
          <w:b/>
          <w:bCs/>
          <w:sz w:val="24"/>
          <w:szCs w:val="24"/>
        </w:rPr>
        <w:t>Berne,</w:t>
      </w:r>
      <w:r>
        <w:rPr>
          <w:rFonts w:ascii="Lucida Sans" w:eastAsia="Lucida Sans" w:hAnsi="Lucida Sans" w:cs="Lucida Sans"/>
          <w:b/>
          <w:bCs/>
          <w:spacing w:val="-2"/>
          <w:sz w:val="24"/>
          <w:szCs w:val="24"/>
        </w:rPr>
        <w:t xml:space="preserve"> </w:t>
      </w:r>
      <w:r>
        <w:rPr>
          <w:rFonts w:ascii="Lucida Sans" w:eastAsia="Lucida Sans" w:hAnsi="Lucida Sans" w:cs="Lucida Sans"/>
          <w:b/>
          <w:bCs/>
          <w:spacing w:val="-1"/>
          <w:sz w:val="24"/>
          <w:szCs w:val="24"/>
        </w:rPr>
        <w:t>Gurdjieff,</w:t>
      </w:r>
      <w:r>
        <w:rPr>
          <w:rFonts w:ascii="Lucida Sans" w:eastAsia="Lucida Sans" w:hAnsi="Lucida Sans" w:cs="Lucida Sans"/>
          <w:b/>
          <w:bCs/>
          <w:spacing w:val="-2"/>
          <w:sz w:val="24"/>
          <w:szCs w:val="24"/>
        </w:rPr>
        <w:t xml:space="preserve"> </w:t>
      </w:r>
      <w:r>
        <w:rPr>
          <w:rFonts w:ascii="Lucida Sans" w:eastAsia="Lucida Sans" w:hAnsi="Lucida Sans" w:cs="Lucida Sans"/>
          <w:b/>
          <w:bCs/>
          <w:spacing w:val="-1"/>
          <w:sz w:val="24"/>
          <w:szCs w:val="24"/>
        </w:rPr>
        <w:t>Father Bede</w:t>
      </w:r>
      <w:r>
        <w:rPr>
          <w:rFonts w:ascii="Lucida Sans" w:eastAsia="Lucida Sans" w:hAnsi="Lucida Sans" w:cs="Lucida Sans"/>
          <w:b/>
          <w:bCs/>
          <w:sz w:val="24"/>
          <w:szCs w:val="24"/>
        </w:rPr>
        <w:t xml:space="preserve"> </w:t>
      </w:r>
      <w:r>
        <w:rPr>
          <w:rFonts w:ascii="Lucida Sans" w:eastAsia="Lucida Sans" w:hAnsi="Lucida Sans" w:cs="Lucida Sans"/>
          <w:b/>
          <w:bCs/>
          <w:spacing w:val="-1"/>
          <w:sz w:val="24"/>
          <w:szCs w:val="24"/>
        </w:rPr>
        <w:t>Griffiths,</w:t>
      </w:r>
      <w:r>
        <w:rPr>
          <w:rFonts w:ascii="Lucida Sans" w:eastAsia="Lucida Sans" w:hAnsi="Lucida Sans" w:cs="Lucida Sans"/>
          <w:b/>
          <w:bCs/>
          <w:sz w:val="24"/>
          <w:szCs w:val="24"/>
        </w:rPr>
        <w:t xml:space="preserve"> </w:t>
      </w:r>
      <w:r>
        <w:rPr>
          <w:rFonts w:ascii="Lucida Sans" w:eastAsia="Lucida Sans" w:hAnsi="Lucida Sans" w:cs="Lucida Sans"/>
          <w:b/>
          <w:bCs/>
          <w:spacing w:val="-1"/>
          <w:sz w:val="24"/>
          <w:szCs w:val="24"/>
        </w:rPr>
        <w:t>Osho,</w:t>
      </w:r>
      <w:r>
        <w:rPr>
          <w:rFonts w:ascii="Lucida Sans" w:eastAsia="Lucida Sans" w:hAnsi="Lucida Sans" w:cs="Lucida Sans"/>
          <w:b/>
          <w:bCs/>
          <w:spacing w:val="-2"/>
          <w:sz w:val="24"/>
          <w:szCs w:val="24"/>
        </w:rPr>
        <w:t xml:space="preserve"> </w:t>
      </w:r>
      <w:r>
        <w:rPr>
          <w:rFonts w:ascii="Lucida Sans" w:eastAsia="Lucida Sans" w:hAnsi="Lucida Sans" w:cs="Lucida Sans"/>
          <w:b/>
          <w:bCs/>
          <w:sz w:val="24"/>
          <w:szCs w:val="24"/>
        </w:rPr>
        <w:t>Zen</w:t>
      </w:r>
      <w:r>
        <w:rPr>
          <w:rFonts w:ascii="Lucida Sans" w:eastAsia="Lucida Sans" w:hAnsi="Lucida Sans" w:cs="Lucida Sans"/>
          <w:b/>
          <w:bCs/>
          <w:spacing w:val="49"/>
          <w:sz w:val="24"/>
          <w:szCs w:val="24"/>
        </w:rPr>
        <w:t xml:space="preserve"> </w:t>
      </w:r>
      <w:r>
        <w:rPr>
          <w:rFonts w:ascii="Lucida Sans" w:eastAsia="Lucida Sans" w:hAnsi="Lucida Sans" w:cs="Lucida Sans"/>
          <w:b/>
          <w:bCs/>
          <w:spacing w:val="-1"/>
          <w:sz w:val="24"/>
          <w:szCs w:val="24"/>
        </w:rPr>
        <w:t>Master Hogen,</w:t>
      </w:r>
      <w:r>
        <w:rPr>
          <w:rFonts w:ascii="Lucida Sans" w:eastAsia="Lucida Sans" w:hAnsi="Lucida Sans" w:cs="Lucida Sans"/>
          <w:b/>
          <w:bCs/>
          <w:spacing w:val="-2"/>
          <w:sz w:val="24"/>
          <w:szCs w:val="24"/>
        </w:rPr>
        <w:t xml:space="preserve"> </w:t>
      </w:r>
      <w:r>
        <w:rPr>
          <w:rFonts w:ascii="Lucida Sans" w:eastAsia="Lucida Sans" w:hAnsi="Lucida Sans" w:cs="Lucida Sans"/>
          <w:b/>
          <w:bCs/>
          <w:sz w:val="24"/>
          <w:szCs w:val="24"/>
        </w:rPr>
        <w:t>Swami</w:t>
      </w:r>
      <w:r>
        <w:rPr>
          <w:rFonts w:ascii="Lucida Sans" w:eastAsia="Lucida Sans" w:hAnsi="Lucida Sans" w:cs="Lucida Sans"/>
          <w:b/>
          <w:bCs/>
          <w:spacing w:val="-2"/>
          <w:sz w:val="24"/>
          <w:szCs w:val="24"/>
        </w:rPr>
        <w:t xml:space="preserve"> </w:t>
      </w:r>
      <w:r>
        <w:rPr>
          <w:rFonts w:ascii="Lucida Sans" w:eastAsia="Lucida Sans" w:hAnsi="Lucida Sans" w:cs="Lucida Sans"/>
          <w:b/>
          <w:bCs/>
          <w:spacing w:val="-1"/>
          <w:sz w:val="24"/>
          <w:szCs w:val="24"/>
        </w:rPr>
        <w:t>Sivananda,</w:t>
      </w:r>
      <w:r>
        <w:rPr>
          <w:rFonts w:ascii="Lucida Sans" w:eastAsia="Lucida Sans" w:hAnsi="Lucida Sans" w:cs="Lucida Sans"/>
          <w:b/>
          <w:bCs/>
          <w:spacing w:val="-2"/>
          <w:sz w:val="24"/>
          <w:szCs w:val="24"/>
        </w:rPr>
        <w:t xml:space="preserve"> </w:t>
      </w:r>
      <w:r>
        <w:rPr>
          <w:rFonts w:ascii="Lucida Sans" w:eastAsia="Lucida Sans" w:hAnsi="Lucida Sans" w:cs="Lucida Sans"/>
          <w:b/>
          <w:bCs/>
          <w:sz w:val="24"/>
          <w:szCs w:val="24"/>
        </w:rPr>
        <w:t>Swami</w:t>
      </w:r>
      <w:r>
        <w:rPr>
          <w:rFonts w:ascii="Lucida Sans" w:eastAsia="Lucida Sans" w:hAnsi="Lucida Sans" w:cs="Lucida Sans"/>
          <w:b/>
          <w:bCs/>
          <w:spacing w:val="31"/>
          <w:sz w:val="24"/>
          <w:szCs w:val="24"/>
        </w:rPr>
        <w:t xml:space="preserve"> </w:t>
      </w:r>
      <w:r>
        <w:rPr>
          <w:rFonts w:ascii="Lucida Sans" w:eastAsia="Lucida Sans" w:hAnsi="Lucida Sans" w:cs="Lucida Sans"/>
          <w:b/>
          <w:bCs/>
          <w:spacing w:val="-1"/>
          <w:sz w:val="24"/>
          <w:szCs w:val="24"/>
        </w:rPr>
        <w:t>Satchitananda,</w:t>
      </w:r>
      <w:r>
        <w:rPr>
          <w:rFonts w:ascii="Lucida Sans" w:eastAsia="Lucida Sans" w:hAnsi="Lucida Sans" w:cs="Lucida Sans"/>
          <w:b/>
          <w:bCs/>
          <w:spacing w:val="-2"/>
          <w:sz w:val="24"/>
          <w:szCs w:val="24"/>
        </w:rPr>
        <w:t xml:space="preserve"> </w:t>
      </w:r>
      <w:r>
        <w:rPr>
          <w:rFonts w:ascii="Lucida Sans" w:eastAsia="Lucida Sans" w:hAnsi="Lucida Sans" w:cs="Lucida Sans"/>
          <w:b/>
          <w:bCs/>
          <w:sz w:val="24"/>
          <w:szCs w:val="24"/>
        </w:rPr>
        <w:t>and all</w:t>
      </w:r>
      <w:r>
        <w:rPr>
          <w:rFonts w:ascii="Lucida Sans" w:eastAsia="Lucida Sans" w:hAnsi="Lucida Sans" w:cs="Lucida Sans"/>
          <w:b/>
          <w:bCs/>
          <w:spacing w:val="-3"/>
          <w:sz w:val="24"/>
          <w:szCs w:val="24"/>
        </w:rPr>
        <w:t xml:space="preserve"> </w:t>
      </w:r>
      <w:r>
        <w:rPr>
          <w:rFonts w:ascii="Lucida Sans" w:eastAsia="Lucida Sans" w:hAnsi="Lucida Sans" w:cs="Lucida Sans"/>
          <w:b/>
          <w:bCs/>
          <w:sz w:val="24"/>
          <w:szCs w:val="24"/>
        </w:rPr>
        <w:t xml:space="preserve">the </w:t>
      </w:r>
      <w:r>
        <w:rPr>
          <w:rFonts w:ascii="Lucida Sans" w:eastAsia="Lucida Sans" w:hAnsi="Lucida Sans" w:cs="Lucida Sans"/>
          <w:b/>
          <w:bCs/>
          <w:spacing w:val="-1"/>
          <w:sz w:val="24"/>
          <w:szCs w:val="24"/>
        </w:rPr>
        <w:t>other</w:t>
      </w:r>
      <w:r>
        <w:rPr>
          <w:rFonts w:ascii="Lucida Sans" w:eastAsia="Lucida Sans" w:hAnsi="Lucida Sans" w:cs="Lucida Sans"/>
          <w:b/>
          <w:bCs/>
          <w:sz w:val="24"/>
          <w:szCs w:val="24"/>
        </w:rPr>
        <w:t xml:space="preserve"> </w:t>
      </w:r>
      <w:r>
        <w:rPr>
          <w:rFonts w:ascii="Lucida Sans" w:eastAsia="Lucida Sans" w:hAnsi="Lucida Sans" w:cs="Lucida Sans"/>
          <w:b/>
          <w:bCs/>
          <w:spacing w:val="-1"/>
          <w:sz w:val="24"/>
          <w:szCs w:val="24"/>
        </w:rPr>
        <w:t>giants upon</w:t>
      </w:r>
      <w:r>
        <w:rPr>
          <w:rFonts w:ascii="Lucida Sans" w:eastAsia="Lucida Sans" w:hAnsi="Lucida Sans" w:cs="Lucida Sans"/>
          <w:b/>
          <w:bCs/>
          <w:spacing w:val="-2"/>
          <w:sz w:val="24"/>
          <w:szCs w:val="24"/>
        </w:rPr>
        <w:t xml:space="preserve"> </w:t>
      </w:r>
      <w:r>
        <w:rPr>
          <w:rFonts w:ascii="Lucida Sans" w:eastAsia="Lucida Sans" w:hAnsi="Lucida Sans" w:cs="Lucida Sans"/>
          <w:b/>
          <w:bCs/>
          <w:spacing w:val="-1"/>
          <w:sz w:val="24"/>
          <w:szCs w:val="24"/>
        </w:rPr>
        <w:t>whose</w:t>
      </w:r>
      <w:r>
        <w:rPr>
          <w:rFonts w:ascii="Lucida Sans" w:eastAsia="Lucida Sans" w:hAnsi="Lucida Sans" w:cs="Lucida Sans"/>
          <w:b/>
          <w:bCs/>
          <w:spacing w:val="38"/>
          <w:sz w:val="24"/>
          <w:szCs w:val="24"/>
        </w:rPr>
        <w:t xml:space="preserve"> </w:t>
      </w:r>
      <w:r>
        <w:rPr>
          <w:rFonts w:ascii="Lucida Sans" w:eastAsia="Lucida Sans" w:hAnsi="Lucida Sans" w:cs="Lucida Sans"/>
          <w:b/>
          <w:bCs/>
          <w:spacing w:val="-1"/>
          <w:sz w:val="24"/>
          <w:szCs w:val="24"/>
        </w:rPr>
        <w:t xml:space="preserve">shoulders </w:t>
      </w:r>
      <w:r>
        <w:rPr>
          <w:rFonts w:ascii="Lucida Sans" w:eastAsia="Lucida Sans" w:hAnsi="Lucida Sans" w:cs="Lucida Sans"/>
          <w:b/>
          <w:bCs/>
          <w:sz w:val="24"/>
          <w:szCs w:val="24"/>
        </w:rPr>
        <w:t>I</w:t>
      </w:r>
      <w:r>
        <w:rPr>
          <w:rFonts w:ascii="Lucida Sans" w:eastAsia="Lucida Sans" w:hAnsi="Lucida Sans" w:cs="Lucida Sans"/>
          <w:b/>
          <w:bCs/>
          <w:spacing w:val="-1"/>
          <w:sz w:val="24"/>
          <w:szCs w:val="24"/>
        </w:rPr>
        <w:t xml:space="preserve"> </w:t>
      </w:r>
      <w:r>
        <w:rPr>
          <w:rFonts w:ascii="Lucida Sans" w:eastAsia="Lucida Sans" w:hAnsi="Lucida Sans" w:cs="Lucida Sans"/>
          <w:b/>
          <w:bCs/>
          <w:sz w:val="24"/>
          <w:szCs w:val="24"/>
        </w:rPr>
        <w:t>stand</w:t>
      </w:r>
      <w:r>
        <w:rPr>
          <w:rFonts w:ascii="Lucida Sans" w:eastAsia="Lucida Sans" w:hAnsi="Lucida Sans" w:cs="Lucida Sans"/>
          <w:b/>
          <w:bCs/>
          <w:spacing w:val="-2"/>
          <w:sz w:val="24"/>
          <w:szCs w:val="24"/>
        </w:rPr>
        <w:t xml:space="preserve"> </w:t>
      </w:r>
      <w:r>
        <w:rPr>
          <w:rFonts w:ascii="Lucida Sans" w:eastAsia="Lucida Sans" w:hAnsi="Lucida Sans" w:cs="Lucida Sans"/>
          <w:b/>
          <w:bCs/>
          <w:sz w:val="24"/>
          <w:szCs w:val="24"/>
        </w:rPr>
        <w:t>–</w:t>
      </w:r>
      <w:r>
        <w:rPr>
          <w:rFonts w:ascii="Lucida Sans" w:eastAsia="Lucida Sans" w:hAnsi="Lucida Sans" w:cs="Lucida Sans"/>
          <w:b/>
          <w:bCs/>
          <w:spacing w:val="-1"/>
          <w:sz w:val="24"/>
          <w:szCs w:val="24"/>
        </w:rPr>
        <w:t xml:space="preserve"> who</w:t>
      </w:r>
      <w:r>
        <w:rPr>
          <w:rFonts w:ascii="Lucida Sans" w:eastAsia="Lucida Sans" w:hAnsi="Lucida Sans" w:cs="Lucida Sans"/>
          <w:b/>
          <w:bCs/>
          <w:spacing w:val="1"/>
          <w:sz w:val="24"/>
          <w:szCs w:val="24"/>
        </w:rPr>
        <w:t xml:space="preserve"> </w:t>
      </w:r>
      <w:r>
        <w:rPr>
          <w:rFonts w:ascii="Lucida Sans" w:eastAsia="Lucida Sans" w:hAnsi="Lucida Sans" w:cs="Lucida Sans"/>
          <w:b/>
          <w:bCs/>
          <w:spacing w:val="-1"/>
          <w:sz w:val="24"/>
          <w:szCs w:val="24"/>
        </w:rPr>
        <w:t xml:space="preserve">made </w:t>
      </w:r>
      <w:r>
        <w:rPr>
          <w:rFonts w:ascii="Lucida Sans" w:eastAsia="Lucida Sans" w:hAnsi="Lucida Sans" w:cs="Lucida Sans"/>
          <w:b/>
          <w:bCs/>
          <w:sz w:val="24"/>
          <w:szCs w:val="24"/>
        </w:rPr>
        <w:t>me</w:t>
      </w:r>
      <w:r>
        <w:rPr>
          <w:rFonts w:ascii="Lucida Sans" w:eastAsia="Lucida Sans" w:hAnsi="Lucida Sans" w:cs="Lucida Sans"/>
          <w:b/>
          <w:bCs/>
          <w:spacing w:val="-1"/>
          <w:sz w:val="24"/>
          <w:szCs w:val="24"/>
        </w:rPr>
        <w:t xml:space="preserve"> able</w:t>
      </w:r>
      <w:r>
        <w:rPr>
          <w:rFonts w:ascii="Lucida Sans" w:eastAsia="Lucida Sans" w:hAnsi="Lucida Sans" w:cs="Lucida Sans"/>
          <w:b/>
          <w:bCs/>
          <w:spacing w:val="1"/>
          <w:sz w:val="24"/>
          <w:szCs w:val="24"/>
        </w:rPr>
        <w:t xml:space="preserve"> </w:t>
      </w:r>
      <w:r>
        <w:rPr>
          <w:rFonts w:ascii="Lucida Sans" w:eastAsia="Lucida Sans" w:hAnsi="Lucida Sans" w:cs="Lucida Sans"/>
          <w:b/>
          <w:bCs/>
          <w:spacing w:val="-1"/>
          <w:sz w:val="24"/>
          <w:szCs w:val="24"/>
        </w:rPr>
        <w:t>to</w:t>
      </w:r>
      <w:r>
        <w:rPr>
          <w:rFonts w:ascii="Lucida Sans" w:eastAsia="Lucida Sans" w:hAnsi="Lucida Sans" w:cs="Lucida Sans"/>
          <w:b/>
          <w:bCs/>
          <w:spacing w:val="1"/>
          <w:sz w:val="24"/>
          <w:szCs w:val="24"/>
        </w:rPr>
        <w:t xml:space="preserve"> </w:t>
      </w:r>
      <w:r>
        <w:rPr>
          <w:rFonts w:ascii="Lucida Sans" w:eastAsia="Lucida Sans" w:hAnsi="Lucida Sans" w:cs="Lucida Sans"/>
          <w:b/>
          <w:bCs/>
          <w:spacing w:val="-1"/>
          <w:sz w:val="24"/>
          <w:szCs w:val="24"/>
        </w:rPr>
        <w:t>be what…</w:t>
      </w:r>
    </w:p>
    <w:p w:rsidR="00EA20B7" w:rsidRDefault="00877DD6">
      <w:pPr>
        <w:spacing w:before="125"/>
        <w:ind w:left="56"/>
        <w:jc w:val="center"/>
        <w:rPr>
          <w:rFonts w:ascii="Lucida Sans" w:eastAsia="Lucida Sans" w:hAnsi="Lucida Sans" w:cs="Lucida Sans"/>
          <w:sz w:val="24"/>
          <w:szCs w:val="24"/>
        </w:rPr>
      </w:pPr>
      <w:r>
        <w:rPr>
          <w:rFonts w:ascii="Lucida Sans"/>
          <w:b/>
          <w:sz w:val="24"/>
        </w:rPr>
        <w:t>I</w:t>
      </w:r>
      <w:r>
        <w:rPr>
          <w:rFonts w:ascii="Lucida Sans"/>
          <w:b/>
          <w:spacing w:val="-1"/>
          <w:sz w:val="24"/>
        </w:rPr>
        <w:t xml:space="preserve"> AM</w:t>
      </w:r>
      <w:r>
        <w:rPr>
          <w:rFonts w:ascii="Lucida Sans"/>
          <w:b/>
          <w:spacing w:val="1"/>
          <w:sz w:val="24"/>
        </w:rPr>
        <w:t xml:space="preserve"> </w:t>
      </w:r>
      <w:r>
        <w:rPr>
          <w:rFonts w:ascii="Lucida Sans"/>
          <w:b/>
          <w:sz w:val="24"/>
        </w:rPr>
        <w:t>-</w:t>
      </w:r>
      <w:r>
        <w:rPr>
          <w:rFonts w:ascii="Lucida Sans"/>
          <w:b/>
          <w:spacing w:val="-1"/>
          <w:sz w:val="24"/>
        </w:rPr>
        <w:t xml:space="preserve"> Satchidanand</w:t>
      </w:r>
    </w:p>
    <w:p w:rsidR="00EA20B7" w:rsidRDefault="00EA20B7">
      <w:pPr>
        <w:spacing w:before="1"/>
        <w:rPr>
          <w:rFonts w:ascii="Lucida Sans" w:eastAsia="Lucida Sans" w:hAnsi="Lucida Sans" w:cs="Lucida Sans"/>
          <w:b/>
          <w:bCs/>
        </w:rPr>
      </w:pPr>
    </w:p>
    <w:p w:rsidR="00EA20B7" w:rsidRDefault="00877DD6">
      <w:pPr>
        <w:ind w:left="209" w:right="227"/>
        <w:jc w:val="center"/>
        <w:rPr>
          <w:rFonts w:ascii="Lucida Sans" w:eastAsia="Lucida Sans" w:hAnsi="Lucida Sans" w:cs="Lucida Sans"/>
        </w:rPr>
      </w:pPr>
      <w:r>
        <w:rPr>
          <w:rFonts w:ascii="Lucida Sans" w:hAnsi="Lucida Sans"/>
          <w:b/>
          <w:spacing w:val="-1"/>
        </w:rPr>
        <w:t>Copyright</w:t>
      </w:r>
      <w:r>
        <w:rPr>
          <w:rFonts w:ascii="Lucida Sans" w:hAnsi="Lucida Sans"/>
          <w:b/>
          <w:spacing w:val="-9"/>
        </w:rPr>
        <w:t xml:space="preserve"> </w:t>
      </w:r>
      <w:r>
        <w:rPr>
          <w:rFonts w:ascii="Lucida Sans" w:hAnsi="Lucida Sans"/>
          <w:b/>
        </w:rPr>
        <w:t>©</w:t>
      </w:r>
      <w:r>
        <w:rPr>
          <w:rFonts w:ascii="Lucida Sans" w:hAnsi="Lucida Sans"/>
          <w:b/>
          <w:spacing w:val="-10"/>
        </w:rPr>
        <w:t xml:space="preserve"> </w:t>
      </w:r>
      <w:r>
        <w:rPr>
          <w:rFonts w:ascii="Lucida Sans" w:hAnsi="Lucida Sans"/>
          <w:b/>
          <w:spacing w:val="-1"/>
        </w:rPr>
        <w:t>2008</w:t>
      </w:r>
    </w:p>
    <w:p w:rsidR="00EA20B7" w:rsidRDefault="00EA20B7">
      <w:pPr>
        <w:spacing w:before="2"/>
        <w:rPr>
          <w:rFonts w:ascii="Lucida Sans" w:eastAsia="Lucida Sans" w:hAnsi="Lucida Sans" w:cs="Lucida Sans"/>
          <w:b/>
          <w:bCs/>
          <w:sz w:val="21"/>
          <w:szCs w:val="21"/>
        </w:rPr>
      </w:pPr>
    </w:p>
    <w:p w:rsidR="00EA20B7" w:rsidRDefault="00877DD6">
      <w:pPr>
        <w:spacing w:line="471" w:lineRule="auto"/>
        <w:ind w:left="209" w:right="227"/>
        <w:jc w:val="center"/>
        <w:rPr>
          <w:rFonts w:ascii="Lucida Sans" w:eastAsia="Lucida Sans" w:hAnsi="Lucida Sans" w:cs="Lucida Sans"/>
        </w:rPr>
      </w:pPr>
      <w:r>
        <w:rPr>
          <w:rFonts w:ascii="Lucida Sans"/>
          <w:b/>
          <w:spacing w:val="-1"/>
        </w:rPr>
        <w:t>[Energy</w:t>
      </w:r>
      <w:r>
        <w:rPr>
          <w:rFonts w:ascii="Lucida Sans"/>
          <w:b/>
          <w:spacing w:val="-10"/>
        </w:rPr>
        <w:t xml:space="preserve"> </w:t>
      </w:r>
      <w:r>
        <w:rPr>
          <w:rFonts w:ascii="Lucida Sans"/>
          <w:b/>
          <w:spacing w:val="-1"/>
        </w:rPr>
        <w:t>Enhancement</w:t>
      </w:r>
      <w:r>
        <w:rPr>
          <w:rFonts w:ascii="Lucida Sans"/>
          <w:b/>
          <w:spacing w:val="-10"/>
        </w:rPr>
        <w:t xml:space="preserve"> </w:t>
      </w:r>
      <w:r>
        <w:rPr>
          <w:rFonts w:ascii="Lucida Sans"/>
          <w:b/>
          <w:spacing w:val="-1"/>
        </w:rPr>
        <w:t>Synthesis</w:t>
      </w:r>
      <w:r>
        <w:rPr>
          <w:rFonts w:ascii="Lucida Sans"/>
          <w:b/>
          <w:spacing w:val="-10"/>
        </w:rPr>
        <w:t xml:space="preserve"> </w:t>
      </w:r>
      <w:r>
        <w:rPr>
          <w:rFonts w:ascii="Lucida Sans"/>
          <w:b/>
          <w:spacing w:val="-1"/>
        </w:rPr>
        <w:t>of</w:t>
      </w:r>
      <w:r>
        <w:rPr>
          <w:rFonts w:ascii="Lucida Sans"/>
          <w:b/>
          <w:spacing w:val="-9"/>
        </w:rPr>
        <w:t xml:space="preserve"> </w:t>
      </w:r>
      <w:r>
        <w:rPr>
          <w:rFonts w:ascii="Lucida Sans"/>
          <w:b/>
          <w:spacing w:val="-1"/>
        </w:rPr>
        <w:t>Light</w:t>
      </w:r>
      <w:r>
        <w:rPr>
          <w:rFonts w:ascii="Lucida Sans"/>
          <w:b/>
          <w:spacing w:val="-9"/>
        </w:rPr>
        <w:t xml:space="preserve"> </w:t>
      </w:r>
      <w:r>
        <w:rPr>
          <w:rFonts w:ascii="Lucida Sans"/>
          <w:b/>
          <w:spacing w:val="-1"/>
        </w:rPr>
        <w:t>Limited</w:t>
      </w:r>
      <w:r>
        <w:rPr>
          <w:rFonts w:ascii="Lucida Sans"/>
          <w:b/>
          <w:spacing w:val="-9"/>
        </w:rPr>
        <w:t xml:space="preserve"> </w:t>
      </w:r>
      <w:r>
        <w:rPr>
          <w:rFonts w:ascii="Lucida Sans"/>
          <w:b/>
          <w:spacing w:val="-1"/>
        </w:rPr>
        <w:t>(SOL)]</w:t>
      </w:r>
      <w:r>
        <w:rPr>
          <w:rFonts w:ascii="Lucida Sans"/>
          <w:b/>
          <w:spacing w:val="42"/>
          <w:w w:val="99"/>
        </w:rPr>
        <w:t xml:space="preserve"> </w:t>
      </w:r>
      <w:r>
        <w:rPr>
          <w:rFonts w:ascii="Lucida Sans"/>
          <w:b/>
        </w:rPr>
        <w:t>All</w:t>
      </w:r>
      <w:r>
        <w:rPr>
          <w:rFonts w:ascii="Lucida Sans"/>
          <w:b/>
          <w:spacing w:val="-7"/>
        </w:rPr>
        <w:t xml:space="preserve"> </w:t>
      </w:r>
      <w:r>
        <w:rPr>
          <w:rFonts w:ascii="Lucida Sans"/>
          <w:b/>
          <w:spacing w:val="-1"/>
        </w:rPr>
        <w:t>rights</w:t>
      </w:r>
      <w:r>
        <w:rPr>
          <w:rFonts w:ascii="Lucida Sans"/>
          <w:b/>
          <w:spacing w:val="-7"/>
        </w:rPr>
        <w:t xml:space="preserve"> </w:t>
      </w:r>
      <w:r>
        <w:rPr>
          <w:rFonts w:ascii="Lucida Sans"/>
          <w:b/>
          <w:spacing w:val="-1"/>
        </w:rPr>
        <w:t>reserved.</w:t>
      </w:r>
      <w:r>
        <w:rPr>
          <w:rFonts w:ascii="Lucida Sans"/>
          <w:b/>
          <w:spacing w:val="-7"/>
        </w:rPr>
        <w:t xml:space="preserve"> </w:t>
      </w:r>
      <w:r>
        <w:rPr>
          <w:rFonts w:ascii="Lucida Sans"/>
          <w:b/>
          <w:spacing w:val="-1"/>
        </w:rPr>
        <w:t>This</w:t>
      </w:r>
      <w:r>
        <w:rPr>
          <w:rFonts w:ascii="Lucida Sans"/>
          <w:b/>
          <w:spacing w:val="-7"/>
        </w:rPr>
        <w:t xml:space="preserve"> </w:t>
      </w:r>
      <w:r>
        <w:rPr>
          <w:rFonts w:ascii="Lucida Sans"/>
          <w:b/>
          <w:spacing w:val="-1"/>
        </w:rPr>
        <w:t>publication</w:t>
      </w:r>
      <w:r>
        <w:rPr>
          <w:rFonts w:ascii="Lucida Sans"/>
          <w:b/>
          <w:spacing w:val="-7"/>
        </w:rPr>
        <w:t xml:space="preserve"> </w:t>
      </w:r>
      <w:r>
        <w:rPr>
          <w:rFonts w:ascii="Lucida Sans"/>
          <w:b/>
          <w:spacing w:val="-1"/>
        </w:rPr>
        <w:t>may</w:t>
      </w:r>
      <w:r>
        <w:rPr>
          <w:rFonts w:ascii="Lucida Sans"/>
          <w:b/>
          <w:spacing w:val="-6"/>
        </w:rPr>
        <w:t xml:space="preserve"> </w:t>
      </w:r>
      <w:r>
        <w:rPr>
          <w:rFonts w:ascii="Lucida Sans"/>
          <w:b/>
          <w:spacing w:val="-1"/>
        </w:rPr>
        <w:t>not</w:t>
      </w:r>
      <w:r>
        <w:rPr>
          <w:rFonts w:ascii="Lucida Sans"/>
          <w:b/>
          <w:spacing w:val="-7"/>
        </w:rPr>
        <w:t xml:space="preserve"> </w:t>
      </w:r>
      <w:r>
        <w:rPr>
          <w:rFonts w:ascii="Lucida Sans"/>
          <w:b/>
          <w:spacing w:val="-1"/>
        </w:rPr>
        <w:t>be</w:t>
      </w:r>
      <w:r>
        <w:rPr>
          <w:rFonts w:ascii="Lucida Sans"/>
          <w:b/>
          <w:spacing w:val="36"/>
          <w:w w:val="99"/>
        </w:rPr>
        <w:t xml:space="preserve"> </w:t>
      </w:r>
      <w:r>
        <w:rPr>
          <w:rFonts w:ascii="Lucida Sans"/>
          <w:b/>
        </w:rPr>
        <w:t>reproduced</w:t>
      </w:r>
      <w:r>
        <w:rPr>
          <w:rFonts w:ascii="Lucida Sans"/>
          <w:b/>
          <w:spacing w:val="-6"/>
        </w:rPr>
        <w:t xml:space="preserve"> </w:t>
      </w:r>
      <w:r>
        <w:rPr>
          <w:rFonts w:ascii="Lucida Sans"/>
          <w:b/>
        </w:rPr>
        <w:t>in</w:t>
      </w:r>
      <w:r>
        <w:rPr>
          <w:rFonts w:ascii="Lucida Sans"/>
          <w:b/>
          <w:spacing w:val="-6"/>
        </w:rPr>
        <w:t xml:space="preserve"> </w:t>
      </w:r>
      <w:r>
        <w:rPr>
          <w:rFonts w:ascii="Lucida Sans"/>
          <w:b/>
        </w:rPr>
        <w:t>whole</w:t>
      </w:r>
      <w:r>
        <w:rPr>
          <w:rFonts w:ascii="Lucida Sans"/>
          <w:b/>
          <w:spacing w:val="-7"/>
        </w:rPr>
        <w:t xml:space="preserve"> </w:t>
      </w:r>
      <w:r>
        <w:rPr>
          <w:rFonts w:ascii="Lucida Sans"/>
          <w:b/>
        </w:rPr>
        <w:t>or</w:t>
      </w:r>
      <w:r>
        <w:rPr>
          <w:rFonts w:ascii="Lucida Sans"/>
          <w:b/>
          <w:spacing w:val="-6"/>
        </w:rPr>
        <w:t xml:space="preserve"> </w:t>
      </w:r>
      <w:r>
        <w:rPr>
          <w:rFonts w:ascii="Lucida Sans"/>
          <w:b/>
        </w:rPr>
        <w:t>in</w:t>
      </w:r>
      <w:r>
        <w:rPr>
          <w:rFonts w:ascii="Lucida Sans"/>
          <w:b/>
          <w:spacing w:val="-6"/>
        </w:rPr>
        <w:t xml:space="preserve"> </w:t>
      </w:r>
      <w:r>
        <w:rPr>
          <w:rFonts w:ascii="Lucida Sans"/>
          <w:b/>
        </w:rPr>
        <w:t>part,</w:t>
      </w:r>
      <w:r>
        <w:rPr>
          <w:rFonts w:ascii="Lucida Sans"/>
          <w:b/>
          <w:spacing w:val="-8"/>
        </w:rPr>
        <w:t xml:space="preserve"> </w:t>
      </w:r>
      <w:r>
        <w:rPr>
          <w:rFonts w:ascii="Lucida Sans"/>
          <w:b/>
        </w:rPr>
        <w:t>by</w:t>
      </w:r>
      <w:r>
        <w:rPr>
          <w:rFonts w:ascii="Lucida Sans"/>
          <w:b/>
          <w:spacing w:val="-4"/>
        </w:rPr>
        <w:t xml:space="preserve"> </w:t>
      </w:r>
      <w:r>
        <w:rPr>
          <w:rFonts w:ascii="Lucida Sans"/>
          <w:b/>
          <w:spacing w:val="-1"/>
        </w:rPr>
        <w:t>any</w:t>
      </w:r>
      <w:r>
        <w:rPr>
          <w:rFonts w:ascii="Lucida Sans"/>
          <w:b/>
          <w:spacing w:val="-4"/>
        </w:rPr>
        <w:t xml:space="preserve"> </w:t>
      </w:r>
      <w:r>
        <w:rPr>
          <w:rFonts w:ascii="Lucida Sans"/>
          <w:b/>
        </w:rPr>
        <w:t>person,</w:t>
      </w:r>
    </w:p>
    <w:p w:rsidR="00EA20B7" w:rsidRDefault="00877DD6">
      <w:pPr>
        <w:spacing w:before="9" w:line="471" w:lineRule="auto"/>
        <w:ind w:left="1566" w:right="1585"/>
        <w:jc w:val="center"/>
        <w:rPr>
          <w:rFonts w:ascii="Lucida Sans" w:eastAsia="Lucida Sans" w:hAnsi="Lucida Sans" w:cs="Lucida Sans"/>
        </w:rPr>
      </w:pPr>
      <w:r>
        <w:rPr>
          <w:rFonts w:ascii="Lucida Sans"/>
          <w:b/>
          <w:spacing w:val="-1"/>
        </w:rPr>
        <w:t>without</w:t>
      </w:r>
      <w:r>
        <w:rPr>
          <w:rFonts w:ascii="Lucida Sans"/>
          <w:b/>
          <w:spacing w:val="-10"/>
        </w:rPr>
        <w:t xml:space="preserve"> </w:t>
      </w:r>
      <w:r>
        <w:rPr>
          <w:rFonts w:ascii="Lucida Sans"/>
          <w:b/>
          <w:spacing w:val="-1"/>
        </w:rPr>
        <w:t>written</w:t>
      </w:r>
      <w:r>
        <w:rPr>
          <w:rFonts w:ascii="Lucida Sans"/>
          <w:b/>
          <w:spacing w:val="-12"/>
        </w:rPr>
        <w:t xml:space="preserve"> </w:t>
      </w:r>
      <w:r>
        <w:rPr>
          <w:rFonts w:ascii="Lucida Sans"/>
          <w:b/>
          <w:spacing w:val="-1"/>
        </w:rPr>
        <w:t>permission</w:t>
      </w:r>
      <w:r>
        <w:rPr>
          <w:rFonts w:ascii="Lucida Sans"/>
          <w:b/>
          <w:spacing w:val="-12"/>
        </w:rPr>
        <w:t xml:space="preserve"> </w:t>
      </w:r>
      <w:r>
        <w:rPr>
          <w:rFonts w:ascii="Lucida Sans"/>
          <w:b/>
        </w:rPr>
        <w:t>of:</w:t>
      </w:r>
      <w:r>
        <w:rPr>
          <w:rFonts w:ascii="Lucida Sans"/>
          <w:b/>
          <w:spacing w:val="27"/>
          <w:w w:val="99"/>
        </w:rPr>
        <w:t xml:space="preserve"> </w:t>
      </w:r>
      <w:r>
        <w:rPr>
          <w:rFonts w:ascii="Lucida Sans"/>
          <w:b/>
        </w:rPr>
        <w:t>Swami</w:t>
      </w:r>
      <w:r>
        <w:rPr>
          <w:rFonts w:ascii="Lucida Sans"/>
          <w:b/>
          <w:spacing w:val="-25"/>
        </w:rPr>
        <w:t xml:space="preserve"> </w:t>
      </w:r>
      <w:r>
        <w:rPr>
          <w:rFonts w:ascii="Lucida Sans"/>
          <w:b/>
          <w:spacing w:val="-1"/>
        </w:rPr>
        <w:t>Satchidanand</w:t>
      </w:r>
    </w:p>
    <w:p w:rsidR="00EA20B7" w:rsidRDefault="00EA20B7">
      <w:pPr>
        <w:spacing w:before="11" w:line="447" w:lineRule="auto"/>
        <w:ind w:left="1146" w:right="1163" w:hanging="2"/>
        <w:jc w:val="center"/>
        <w:rPr>
          <w:rFonts w:ascii="Lucida Sans" w:eastAsia="Lucida Sans" w:hAnsi="Lucida Sans" w:cs="Lucida Sans"/>
          <w:sz w:val="28"/>
          <w:szCs w:val="28"/>
        </w:rPr>
      </w:pPr>
      <w:hyperlink r:id="rId8">
        <w:r w:rsidR="00877DD6">
          <w:rPr>
            <w:rFonts w:ascii="Lucida Sans"/>
            <w:b/>
            <w:spacing w:val="-1"/>
            <w:sz w:val="28"/>
          </w:rPr>
          <w:t>sol@energyenhancement.org</w:t>
        </w:r>
      </w:hyperlink>
      <w:r w:rsidR="00877DD6">
        <w:rPr>
          <w:rFonts w:ascii="Lucida Sans"/>
          <w:b/>
          <w:spacing w:val="29"/>
          <w:w w:val="99"/>
          <w:sz w:val="28"/>
        </w:rPr>
        <w:t xml:space="preserve"> </w:t>
      </w:r>
      <w:hyperlink r:id="rId9">
        <w:r w:rsidR="00877DD6">
          <w:rPr>
            <w:rFonts w:ascii="Lucida Sans"/>
            <w:b/>
            <w:w w:val="95"/>
            <w:sz w:val="28"/>
          </w:rPr>
          <w:t>www.energyenhancement.org</w:t>
        </w:r>
      </w:hyperlink>
      <w:r w:rsidR="00877DD6">
        <w:rPr>
          <w:rFonts w:ascii="Lucida Sans"/>
          <w:b/>
          <w:spacing w:val="21"/>
          <w:w w:val="99"/>
          <w:sz w:val="28"/>
        </w:rPr>
        <w:t xml:space="preserve"> </w:t>
      </w:r>
      <w:r w:rsidR="00877DD6">
        <w:rPr>
          <w:rFonts w:ascii="Lucida Sans"/>
          <w:b/>
          <w:spacing w:val="-1"/>
          <w:sz w:val="28"/>
        </w:rPr>
        <w:t>Printed</w:t>
      </w:r>
      <w:r w:rsidR="00877DD6">
        <w:rPr>
          <w:rFonts w:ascii="Lucida Sans"/>
          <w:b/>
          <w:spacing w:val="-14"/>
          <w:sz w:val="28"/>
        </w:rPr>
        <w:t xml:space="preserve"> </w:t>
      </w:r>
      <w:r w:rsidR="00877DD6">
        <w:rPr>
          <w:rFonts w:ascii="Lucida Sans"/>
          <w:b/>
          <w:spacing w:val="-1"/>
          <w:sz w:val="28"/>
        </w:rPr>
        <w:t>by</w:t>
      </w:r>
      <w:r w:rsidR="00877DD6">
        <w:rPr>
          <w:rFonts w:ascii="Lucida Sans"/>
          <w:b/>
          <w:spacing w:val="-14"/>
          <w:sz w:val="28"/>
        </w:rPr>
        <w:t xml:space="preserve"> </w:t>
      </w:r>
      <w:r w:rsidR="00877DD6">
        <w:rPr>
          <w:rFonts w:ascii="Lucida Sans"/>
          <w:b/>
          <w:spacing w:val="-1"/>
          <w:sz w:val="28"/>
        </w:rPr>
        <w:t>Amazon</w:t>
      </w:r>
    </w:p>
    <w:p w:rsidR="00EA20B7" w:rsidRDefault="00877DD6">
      <w:pPr>
        <w:spacing w:before="9"/>
        <w:ind w:left="209" w:right="227"/>
        <w:jc w:val="center"/>
        <w:rPr>
          <w:rFonts w:ascii="Lucida Sans" w:eastAsia="Lucida Sans" w:hAnsi="Lucida Sans" w:cs="Lucida Sans"/>
          <w:sz w:val="28"/>
          <w:szCs w:val="28"/>
        </w:rPr>
      </w:pPr>
      <w:r>
        <w:rPr>
          <w:rFonts w:ascii="Lucida Sans"/>
          <w:b/>
          <w:spacing w:val="-1"/>
          <w:sz w:val="28"/>
        </w:rPr>
        <w:t>ISBN:</w:t>
      </w:r>
      <w:r>
        <w:rPr>
          <w:rFonts w:ascii="Lucida Sans"/>
          <w:b/>
          <w:spacing w:val="-25"/>
          <w:sz w:val="28"/>
        </w:rPr>
        <w:t xml:space="preserve"> </w:t>
      </w:r>
      <w:r>
        <w:rPr>
          <w:rFonts w:ascii="Lucida Sans"/>
          <w:b/>
          <w:spacing w:val="-1"/>
          <w:sz w:val="28"/>
        </w:rPr>
        <w:t>1441414339</w:t>
      </w:r>
    </w:p>
    <w:p w:rsidR="00EA20B7" w:rsidRDefault="00EA20B7">
      <w:pPr>
        <w:jc w:val="center"/>
        <w:rPr>
          <w:rFonts w:ascii="Lucida Sans" w:eastAsia="Lucida Sans" w:hAnsi="Lucida Sans" w:cs="Lucida Sans"/>
          <w:sz w:val="28"/>
          <w:szCs w:val="28"/>
        </w:rPr>
        <w:sectPr w:rsidR="00EA20B7">
          <w:footerReference w:type="default" r:id="rId10"/>
          <w:pgSz w:w="8640" w:h="12960"/>
          <w:pgMar w:top="980" w:right="1020" w:bottom="900" w:left="1040" w:header="0" w:footer="712" w:gutter="0"/>
          <w:pgNumType w:start="2"/>
          <w:cols w:space="720"/>
        </w:sectPr>
      </w:pPr>
    </w:p>
    <w:p w:rsidR="00EA20B7" w:rsidRDefault="00877DD6">
      <w:pPr>
        <w:spacing w:before="27"/>
        <w:ind w:left="108" w:firstLine="2186"/>
        <w:rPr>
          <w:rFonts w:ascii="Lucida Sans" w:eastAsia="Lucida Sans" w:hAnsi="Lucida Sans" w:cs="Lucida Sans"/>
          <w:sz w:val="40"/>
          <w:szCs w:val="40"/>
        </w:rPr>
      </w:pPr>
      <w:r>
        <w:rPr>
          <w:rFonts w:ascii="Lucida Sans"/>
          <w:b/>
          <w:sz w:val="40"/>
        </w:rPr>
        <w:lastRenderedPageBreak/>
        <w:t>CONTENTS</w:t>
      </w:r>
    </w:p>
    <w:p w:rsidR="00EA20B7" w:rsidRDefault="00EA20B7">
      <w:pPr>
        <w:spacing w:before="5"/>
        <w:rPr>
          <w:rFonts w:ascii="Lucida Sans" w:eastAsia="Lucida Sans" w:hAnsi="Lucida Sans" w:cs="Lucida Sans"/>
          <w:b/>
          <w:bCs/>
          <w:sz w:val="40"/>
          <w:szCs w:val="40"/>
        </w:rPr>
      </w:pPr>
    </w:p>
    <w:p w:rsidR="00EA20B7" w:rsidRDefault="00877DD6">
      <w:pPr>
        <w:ind w:left="108" w:right="226"/>
        <w:rPr>
          <w:rFonts w:ascii="Lucida Sans" w:eastAsia="Lucida Sans" w:hAnsi="Lucida Sans" w:cs="Lucida Sans"/>
          <w:sz w:val="40"/>
          <w:szCs w:val="40"/>
        </w:rPr>
      </w:pPr>
      <w:r>
        <w:rPr>
          <w:rFonts w:ascii="Lucida Sans"/>
          <w:b/>
          <w:sz w:val="40"/>
        </w:rPr>
        <w:t>THE</w:t>
      </w:r>
      <w:r>
        <w:rPr>
          <w:rFonts w:ascii="Lucida Sans"/>
          <w:b/>
          <w:spacing w:val="-17"/>
          <w:sz w:val="40"/>
        </w:rPr>
        <w:t xml:space="preserve"> </w:t>
      </w:r>
      <w:r>
        <w:rPr>
          <w:rFonts w:ascii="Lucida Sans"/>
          <w:b/>
          <w:sz w:val="40"/>
        </w:rPr>
        <w:t>STRATEGIES</w:t>
      </w:r>
      <w:r>
        <w:rPr>
          <w:rFonts w:ascii="Lucida Sans"/>
          <w:b/>
          <w:spacing w:val="-17"/>
          <w:sz w:val="40"/>
        </w:rPr>
        <w:t xml:space="preserve"> </w:t>
      </w:r>
      <w:r>
        <w:rPr>
          <w:rFonts w:ascii="Lucida Sans"/>
          <w:b/>
          <w:sz w:val="40"/>
        </w:rPr>
        <w:t>OF</w:t>
      </w:r>
      <w:r>
        <w:rPr>
          <w:rFonts w:ascii="Lucida Sans"/>
          <w:b/>
          <w:spacing w:val="-17"/>
          <w:sz w:val="40"/>
        </w:rPr>
        <w:t xml:space="preserve"> </w:t>
      </w:r>
      <w:r>
        <w:rPr>
          <w:rFonts w:ascii="Lucida Sans"/>
          <w:b/>
          <w:sz w:val="40"/>
        </w:rPr>
        <w:t>THE</w:t>
      </w:r>
      <w:r>
        <w:rPr>
          <w:rFonts w:ascii="Lucida Sans"/>
          <w:b/>
          <w:w w:val="99"/>
          <w:sz w:val="40"/>
        </w:rPr>
        <w:t xml:space="preserve"> </w:t>
      </w:r>
      <w:r>
        <w:rPr>
          <w:rFonts w:ascii="Lucida Sans"/>
          <w:b/>
          <w:sz w:val="40"/>
        </w:rPr>
        <w:t>ENERGY</w:t>
      </w:r>
      <w:r>
        <w:rPr>
          <w:rFonts w:ascii="Lucida Sans"/>
          <w:b/>
          <w:spacing w:val="-19"/>
          <w:sz w:val="40"/>
        </w:rPr>
        <w:t xml:space="preserve"> </w:t>
      </w:r>
      <w:r>
        <w:rPr>
          <w:rFonts w:ascii="Lucida Sans"/>
          <w:b/>
          <w:sz w:val="40"/>
        </w:rPr>
        <w:t>VAMPIRE</w:t>
      </w:r>
      <w:r>
        <w:rPr>
          <w:rFonts w:ascii="Lucida Sans"/>
          <w:b/>
          <w:spacing w:val="-18"/>
          <w:sz w:val="40"/>
        </w:rPr>
        <w:t xml:space="preserve"> </w:t>
      </w:r>
      <w:r>
        <w:rPr>
          <w:rFonts w:ascii="Lucida Sans"/>
          <w:b/>
          <w:sz w:val="40"/>
        </w:rPr>
        <w:t>AND</w:t>
      </w:r>
      <w:r>
        <w:rPr>
          <w:rFonts w:ascii="Lucida Sans"/>
          <w:b/>
          <w:spacing w:val="-19"/>
          <w:sz w:val="40"/>
        </w:rPr>
        <w:t xml:space="preserve"> </w:t>
      </w:r>
      <w:r>
        <w:rPr>
          <w:rFonts w:ascii="Lucida Sans"/>
          <w:b/>
          <w:sz w:val="40"/>
        </w:rPr>
        <w:t>THE</w:t>
      </w:r>
      <w:r>
        <w:rPr>
          <w:rFonts w:ascii="Lucida Sans"/>
          <w:b/>
          <w:w w:val="99"/>
          <w:sz w:val="40"/>
        </w:rPr>
        <w:t xml:space="preserve"> </w:t>
      </w:r>
      <w:r>
        <w:rPr>
          <w:rFonts w:ascii="Lucida Sans"/>
          <w:b/>
          <w:sz w:val="40"/>
        </w:rPr>
        <w:t>SPLIT</w:t>
      </w:r>
      <w:r>
        <w:rPr>
          <w:rFonts w:ascii="Lucida Sans"/>
          <w:b/>
          <w:spacing w:val="-11"/>
          <w:sz w:val="40"/>
        </w:rPr>
        <w:t xml:space="preserve"> </w:t>
      </w:r>
      <w:r>
        <w:rPr>
          <w:rFonts w:ascii="Lucida Sans"/>
          <w:b/>
          <w:sz w:val="40"/>
        </w:rPr>
        <w:t>MIND</w:t>
      </w:r>
      <w:r>
        <w:rPr>
          <w:rFonts w:ascii="Lucida Sans"/>
          <w:b/>
          <w:spacing w:val="-11"/>
          <w:sz w:val="40"/>
        </w:rPr>
        <w:t xml:space="preserve"> </w:t>
      </w:r>
      <w:r>
        <w:rPr>
          <w:rFonts w:ascii="Lucida Sans"/>
          <w:b/>
          <w:sz w:val="40"/>
        </w:rPr>
        <w:t>-</w:t>
      </w:r>
      <w:r>
        <w:rPr>
          <w:rFonts w:ascii="Lucida Sans"/>
          <w:b/>
          <w:spacing w:val="-11"/>
          <w:sz w:val="40"/>
        </w:rPr>
        <w:t xml:space="preserve"> </w:t>
      </w:r>
      <w:r>
        <w:rPr>
          <w:rFonts w:ascii="Lucida Sans"/>
          <w:b/>
          <w:sz w:val="40"/>
        </w:rPr>
        <w:t>MPD</w:t>
      </w:r>
      <w:r>
        <w:rPr>
          <w:rFonts w:ascii="Lucida Sans"/>
          <w:b/>
          <w:spacing w:val="-11"/>
          <w:sz w:val="40"/>
        </w:rPr>
        <w:t xml:space="preserve"> </w:t>
      </w:r>
      <w:r>
        <w:rPr>
          <w:rFonts w:ascii="Lucida Sans"/>
          <w:b/>
          <w:sz w:val="40"/>
        </w:rPr>
        <w:t>AND</w:t>
      </w:r>
      <w:r>
        <w:rPr>
          <w:rFonts w:ascii="Lucida Sans"/>
          <w:b/>
          <w:spacing w:val="-11"/>
          <w:sz w:val="40"/>
        </w:rPr>
        <w:t xml:space="preserve"> </w:t>
      </w:r>
      <w:r>
        <w:rPr>
          <w:rFonts w:ascii="Lucida Sans"/>
          <w:b/>
          <w:sz w:val="40"/>
        </w:rPr>
        <w:t>DID</w:t>
      </w:r>
    </w:p>
    <w:p w:rsidR="00EA20B7" w:rsidRDefault="00877DD6">
      <w:pPr>
        <w:ind w:left="108"/>
        <w:rPr>
          <w:rFonts w:ascii="Lucida Sans" w:eastAsia="Lucida Sans" w:hAnsi="Lucida Sans" w:cs="Lucida Sans"/>
          <w:sz w:val="40"/>
          <w:szCs w:val="40"/>
        </w:rPr>
      </w:pPr>
      <w:r>
        <w:rPr>
          <w:rFonts w:ascii="Lucida Sans" w:eastAsia="Lucida Sans" w:hAnsi="Lucida Sans" w:cs="Lucida Sans"/>
          <w:b/>
          <w:bCs/>
          <w:sz w:val="40"/>
          <w:szCs w:val="40"/>
        </w:rPr>
        <w:t>………………………………..Page</w:t>
      </w:r>
      <w:r>
        <w:rPr>
          <w:rFonts w:ascii="Lucida Sans" w:eastAsia="Lucida Sans" w:hAnsi="Lucida Sans" w:cs="Lucida Sans"/>
          <w:b/>
          <w:bCs/>
          <w:spacing w:val="-64"/>
          <w:sz w:val="40"/>
          <w:szCs w:val="40"/>
        </w:rPr>
        <w:t xml:space="preserve"> </w:t>
      </w:r>
      <w:r>
        <w:rPr>
          <w:rFonts w:ascii="Lucida Sans" w:eastAsia="Lucida Sans" w:hAnsi="Lucida Sans" w:cs="Lucida Sans"/>
          <w:b/>
          <w:bCs/>
          <w:sz w:val="40"/>
          <w:szCs w:val="40"/>
        </w:rPr>
        <w:t>9</w:t>
      </w:r>
    </w:p>
    <w:p w:rsidR="00EA20B7" w:rsidRDefault="00877DD6">
      <w:pPr>
        <w:pStyle w:val="Corpodetexto"/>
        <w:spacing w:before="121"/>
        <w:ind w:right="226"/>
      </w:pPr>
      <w:r>
        <w:rPr>
          <w:spacing w:val="-1"/>
        </w:rPr>
        <w:t>Integration</w:t>
      </w:r>
      <w:r>
        <w:t xml:space="preserve"> -</w:t>
      </w:r>
      <w:r>
        <w:rPr>
          <w:spacing w:val="-2"/>
        </w:rPr>
        <w:t xml:space="preserve"> </w:t>
      </w:r>
      <w:r>
        <w:rPr>
          <w:spacing w:val="-1"/>
        </w:rPr>
        <w:t>Heart,</w:t>
      </w:r>
      <w:r>
        <w:t xml:space="preserve"> </w:t>
      </w:r>
      <w:r>
        <w:rPr>
          <w:spacing w:val="-1"/>
        </w:rPr>
        <w:t>Intelligence,</w:t>
      </w:r>
      <w:r>
        <w:t xml:space="preserve"> </w:t>
      </w:r>
      <w:r>
        <w:rPr>
          <w:spacing w:val="-1"/>
        </w:rPr>
        <w:t>Emotional</w:t>
      </w:r>
      <w:r>
        <w:t xml:space="preserve"> </w:t>
      </w:r>
      <w:r>
        <w:rPr>
          <w:spacing w:val="-1"/>
        </w:rPr>
        <w:t>IQ,</w:t>
      </w:r>
      <w:r>
        <w:t xml:space="preserve"> </w:t>
      </w:r>
      <w:r>
        <w:rPr>
          <w:spacing w:val="-1"/>
        </w:rPr>
        <w:t>Psychology,</w:t>
      </w:r>
      <w:r>
        <w:rPr>
          <w:spacing w:val="29"/>
        </w:rPr>
        <w:t xml:space="preserve"> </w:t>
      </w:r>
      <w:r>
        <w:rPr>
          <w:spacing w:val="-1"/>
        </w:rPr>
        <w:t>Creativity</w:t>
      </w:r>
      <w:r>
        <w:rPr>
          <w:spacing w:val="-2"/>
        </w:rPr>
        <w:t xml:space="preserve"> </w:t>
      </w:r>
      <w:r>
        <w:rPr>
          <w:spacing w:val="-1"/>
        </w:rPr>
        <w:t>and</w:t>
      </w:r>
      <w:r>
        <w:t xml:space="preserve"> </w:t>
      </w:r>
      <w:r>
        <w:rPr>
          <w:spacing w:val="-1"/>
        </w:rPr>
        <w:t>EE</w:t>
      </w:r>
      <w:r>
        <w:rPr>
          <w:spacing w:val="1"/>
        </w:rPr>
        <w:t xml:space="preserve"> </w:t>
      </w:r>
      <w:r>
        <w:rPr>
          <w:spacing w:val="-2"/>
        </w:rPr>
        <w:t>Meditation.</w:t>
      </w:r>
    </w:p>
    <w:p w:rsidR="00EA20B7" w:rsidRDefault="00877DD6">
      <w:pPr>
        <w:pStyle w:val="Corpodetexto"/>
        <w:spacing w:before="120"/>
      </w:pPr>
      <w:r>
        <w:rPr>
          <w:spacing w:val="-1"/>
        </w:rPr>
        <w:t>Energy Enhancement</w:t>
      </w:r>
      <w:r>
        <w:rPr>
          <w:spacing w:val="-2"/>
        </w:rPr>
        <w:t xml:space="preserve"> </w:t>
      </w:r>
      <w:r>
        <w:rPr>
          <w:spacing w:val="-1"/>
        </w:rPr>
        <w:t>and Emotional</w:t>
      </w:r>
      <w:r>
        <w:rPr>
          <w:spacing w:val="-2"/>
        </w:rPr>
        <w:t xml:space="preserve"> </w:t>
      </w:r>
      <w:r>
        <w:rPr>
          <w:spacing w:val="-1"/>
        </w:rPr>
        <w:t>IQ.</w:t>
      </w:r>
    </w:p>
    <w:p w:rsidR="00EA20B7" w:rsidRDefault="00877DD6">
      <w:pPr>
        <w:pStyle w:val="Corpodetexto"/>
        <w:ind w:right="226"/>
      </w:pPr>
      <w:r>
        <w:rPr>
          <w:spacing w:val="-1"/>
        </w:rPr>
        <w:t>Energy</w:t>
      </w:r>
      <w:r>
        <w:rPr>
          <w:spacing w:val="-2"/>
        </w:rPr>
        <w:t xml:space="preserve"> </w:t>
      </w:r>
      <w:r>
        <w:rPr>
          <w:spacing w:val="-1"/>
        </w:rPr>
        <w:t>Enhancement</w:t>
      </w:r>
      <w:r>
        <w:t xml:space="preserve"> </w:t>
      </w:r>
      <w:r>
        <w:rPr>
          <w:spacing w:val="-1"/>
        </w:rPr>
        <w:t xml:space="preserve">Meditation </w:t>
      </w:r>
      <w:r>
        <w:t>and</w:t>
      </w:r>
      <w:r>
        <w:rPr>
          <w:spacing w:val="-3"/>
        </w:rPr>
        <w:t xml:space="preserve"> </w:t>
      </w:r>
      <w:r>
        <w:rPr>
          <w:spacing w:val="-1"/>
        </w:rPr>
        <w:t>the</w:t>
      </w:r>
      <w:r>
        <w:t xml:space="preserve"> </w:t>
      </w:r>
      <w:r>
        <w:rPr>
          <w:spacing w:val="-1"/>
        </w:rPr>
        <w:t xml:space="preserve">Ego Strategies </w:t>
      </w:r>
      <w:r>
        <w:t>of</w:t>
      </w:r>
      <w:r>
        <w:rPr>
          <w:spacing w:val="-1"/>
        </w:rPr>
        <w:t xml:space="preserve"> the</w:t>
      </w:r>
      <w:r>
        <w:rPr>
          <w:spacing w:val="47"/>
        </w:rPr>
        <w:t xml:space="preserve"> </w:t>
      </w:r>
      <w:r>
        <w:rPr>
          <w:spacing w:val="-1"/>
        </w:rPr>
        <w:t xml:space="preserve">Vampire </w:t>
      </w:r>
      <w:r>
        <w:t>-</w:t>
      </w:r>
      <w:r>
        <w:rPr>
          <w:spacing w:val="-1"/>
        </w:rPr>
        <w:t xml:space="preserve"> Violator, Interrogator,</w:t>
      </w:r>
      <w:r>
        <w:rPr>
          <w:spacing w:val="-2"/>
        </w:rPr>
        <w:t xml:space="preserve"> </w:t>
      </w:r>
      <w:r>
        <w:rPr>
          <w:spacing w:val="-1"/>
        </w:rPr>
        <w:t>and</w:t>
      </w:r>
      <w:r>
        <w:rPr>
          <w:spacing w:val="-2"/>
        </w:rPr>
        <w:t xml:space="preserve"> </w:t>
      </w:r>
      <w:r>
        <w:rPr>
          <w:spacing w:val="-1"/>
        </w:rPr>
        <w:t>the</w:t>
      </w:r>
      <w:r>
        <w:rPr>
          <w:spacing w:val="1"/>
        </w:rPr>
        <w:t xml:space="preserve"> </w:t>
      </w:r>
      <w:r>
        <w:rPr>
          <w:spacing w:val="-1"/>
        </w:rPr>
        <w:t>Star.</w:t>
      </w:r>
    </w:p>
    <w:p w:rsidR="00EA20B7" w:rsidRDefault="00877DD6">
      <w:pPr>
        <w:pStyle w:val="Corpodetexto"/>
        <w:spacing w:before="120"/>
        <w:ind w:right="226"/>
      </w:pPr>
      <w:r>
        <w:rPr>
          <w:spacing w:val="-1"/>
        </w:rPr>
        <w:t>Energy</w:t>
      </w:r>
      <w:r>
        <w:rPr>
          <w:spacing w:val="-2"/>
        </w:rPr>
        <w:t xml:space="preserve"> </w:t>
      </w:r>
      <w:r>
        <w:rPr>
          <w:spacing w:val="-1"/>
        </w:rPr>
        <w:t>Enhancement</w:t>
      </w:r>
      <w:r>
        <w:t xml:space="preserve"> </w:t>
      </w:r>
      <w:r>
        <w:rPr>
          <w:spacing w:val="-1"/>
        </w:rPr>
        <w:t xml:space="preserve">Meditation </w:t>
      </w:r>
      <w:r>
        <w:t>and</w:t>
      </w:r>
      <w:r>
        <w:rPr>
          <w:spacing w:val="-3"/>
        </w:rPr>
        <w:t xml:space="preserve"> </w:t>
      </w:r>
      <w:r>
        <w:rPr>
          <w:spacing w:val="-1"/>
        </w:rPr>
        <w:t>the</w:t>
      </w:r>
      <w:r>
        <w:t xml:space="preserve"> </w:t>
      </w:r>
      <w:r>
        <w:rPr>
          <w:spacing w:val="-1"/>
        </w:rPr>
        <w:t>Psychology</w:t>
      </w:r>
      <w:r>
        <w:rPr>
          <w:spacing w:val="-2"/>
        </w:rPr>
        <w:t xml:space="preserve"> </w:t>
      </w:r>
      <w:r>
        <w:t xml:space="preserve">of </w:t>
      </w:r>
      <w:r>
        <w:rPr>
          <w:spacing w:val="-1"/>
        </w:rPr>
        <w:t>Ego</w:t>
      </w:r>
      <w:r>
        <w:rPr>
          <w:spacing w:val="39"/>
        </w:rPr>
        <w:t xml:space="preserve"> </w:t>
      </w:r>
      <w:r>
        <w:rPr>
          <w:spacing w:val="-1"/>
        </w:rPr>
        <w:t>Strategies</w:t>
      </w:r>
      <w:r>
        <w:t xml:space="preserve"> of</w:t>
      </w:r>
      <w:r>
        <w:rPr>
          <w:spacing w:val="-3"/>
        </w:rPr>
        <w:t xml:space="preserve"> </w:t>
      </w:r>
      <w:r>
        <w:rPr>
          <w:spacing w:val="-1"/>
        </w:rPr>
        <w:t xml:space="preserve">the </w:t>
      </w:r>
      <w:r>
        <w:t>Aloof</w:t>
      </w:r>
      <w:r>
        <w:rPr>
          <w:spacing w:val="-1"/>
        </w:rPr>
        <w:t xml:space="preserve"> </w:t>
      </w:r>
      <w:r>
        <w:t>and</w:t>
      </w:r>
      <w:r>
        <w:rPr>
          <w:spacing w:val="-1"/>
        </w:rPr>
        <w:t xml:space="preserve"> the</w:t>
      </w:r>
      <w:r>
        <w:rPr>
          <w:spacing w:val="1"/>
        </w:rPr>
        <w:t xml:space="preserve"> </w:t>
      </w:r>
      <w:r>
        <w:rPr>
          <w:spacing w:val="-1"/>
        </w:rPr>
        <w:t>Poor Me.</w:t>
      </w:r>
    </w:p>
    <w:p w:rsidR="00EA20B7" w:rsidRDefault="00877DD6">
      <w:pPr>
        <w:pStyle w:val="Corpodetexto"/>
        <w:ind w:right="123"/>
      </w:pPr>
      <w:r>
        <w:rPr>
          <w:spacing w:val="-1"/>
        </w:rPr>
        <w:t>Energy</w:t>
      </w:r>
      <w:r>
        <w:rPr>
          <w:spacing w:val="-2"/>
        </w:rPr>
        <w:t xml:space="preserve"> </w:t>
      </w:r>
      <w:r>
        <w:rPr>
          <w:spacing w:val="-1"/>
        </w:rPr>
        <w:t>Enhancement</w:t>
      </w:r>
      <w:r>
        <w:rPr>
          <w:spacing w:val="1"/>
        </w:rPr>
        <w:t xml:space="preserve"> </w:t>
      </w:r>
      <w:r>
        <w:rPr>
          <w:spacing w:val="-1"/>
        </w:rPr>
        <w:t>Meditation,</w:t>
      </w:r>
      <w:r>
        <w:rPr>
          <w:spacing w:val="-2"/>
        </w:rPr>
        <w:t xml:space="preserve"> </w:t>
      </w:r>
      <w:r>
        <w:rPr>
          <w:spacing w:val="-1"/>
        </w:rPr>
        <w:t>the</w:t>
      </w:r>
      <w:r>
        <w:rPr>
          <w:spacing w:val="2"/>
        </w:rPr>
        <w:t xml:space="preserve"> </w:t>
      </w:r>
      <w:r>
        <w:rPr>
          <w:spacing w:val="-1"/>
        </w:rPr>
        <w:t>Pleaser, Blamer, Vamp,</w:t>
      </w:r>
      <w:r>
        <w:t xml:space="preserve"> </w:t>
      </w:r>
      <w:r>
        <w:rPr>
          <w:spacing w:val="-1"/>
        </w:rPr>
        <w:t>Tyrant,</w:t>
      </w:r>
      <w:r>
        <w:rPr>
          <w:spacing w:val="39"/>
        </w:rPr>
        <w:t xml:space="preserve"> </w:t>
      </w:r>
      <w:r>
        <w:t xml:space="preserve">Self </w:t>
      </w:r>
      <w:r>
        <w:rPr>
          <w:spacing w:val="-1"/>
        </w:rPr>
        <w:t>Destructor</w:t>
      </w:r>
      <w:r>
        <w:t xml:space="preserve"> </w:t>
      </w:r>
      <w:r>
        <w:rPr>
          <w:spacing w:val="-1"/>
        </w:rPr>
        <w:t>Manic</w:t>
      </w:r>
      <w:r>
        <w:t xml:space="preserve"> </w:t>
      </w:r>
      <w:r>
        <w:rPr>
          <w:spacing w:val="-1"/>
        </w:rPr>
        <w:t>Depression.</w:t>
      </w:r>
    </w:p>
    <w:p w:rsidR="00EA20B7" w:rsidRDefault="00877DD6">
      <w:pPr>
        <w:pStyle w:val="Corpodetexto"/>
        <w:spacing w:before="120"/>
        <w:ind w:right="226"/>
      </w:pPr>
      <w:r>
        <w:t>Energy</w:t>
      </w:r>
      <w:r>
        <w:rPr>
          <w:spacing w:val="-2"/>
        </w:rPr>
        <w:t xml:space="preserve"> </w:t>
      </w:r>
      <w:r>
        <w:rPr>
          <w:spacing w:val="-1"/>
        </w:rPr>
        <w:t xml:space="preserve">Enhancement and </w:t>
      </w:r>
      <w:r>
        <w:t>the</w:t>
      </w:r>
      <w:r>
        <w:rPr>
          <w:spacing w:val="-1"/>
        </w:rPr>
        <w:t xml:space="preserve"> Use </w:t>
      </w:r>
      <w:r>
        <w:t xml:space="preserve">of </w:t>
      </w:r>
      <w:r>
        <w:rPr>
          <w:spacing w:val="-1"/>
        </w:rPr>
        <w:t>Life</w:t>
      </w:r>
      <w:r>
        <w:rPr>
          <w:spacing w:val="1"/>
        </w:rPr>
        <w:t xml:space="preserve"> </w:t>
      </w:r>
      <w:r>
        <w:rPr>
          <w:spacing w:val="-1"/>
        </w:rPr>
        <w:t xml:space="preserve">Experience </w:t>
      </w:r>
      <w:r>
        <w:t>and</w:t>
      </w:r>
      <w:r>
        <w:rPr>
          <w:spacing w:val="-1"/>
        </w:rPr>
        <w:t xml:space="preserve"> </w:t>
      </w:r>
      <w:r>
        <w:t>Stress</w:t>
      </w:r>
      <w:r>
        <w:rPr>
          <w:spacing w:val="-1"/>
        </w:rPr>
        <w:t xml:space="preserve"> </w:t>
      </w:r>
      <w:r>
        <w:t>to</w:t>
      </w:r>
      <w:r>
        <w:rPr>
          <w:spacing w:val="35"/>
        </w:rPr>
        <w:t xml:space="preserve"> </w:t>
      </w:r>
      <w:r>
        <w:rPr>
          <w:spacing w:val="-1"/>
        </w:rPr>
        <w:t>Remove</w:t>
      </w:r>
      <w:r>
        <w:rPr>
          <w:spacing w:val="1"/>
        </w:rPr>
        <w:t xml:space="preserve"> </w:t>
      </w:r>
      <w:r>
        <w:rPr>
          <w:spacing w:val="-1"/>
        </w:rPr>
        <w:t>Bad Behaviors.</w:t>
      </w:r>
    </w:p>
    <w:p w:rsidR="00EA20B7" w:rsidRDefault="00877DD6">
      <w:pPr>
        <w:pStyle w:val="Corpodetexto"/>
        <w:ind w:right="226"/>
      </w:pPr>
      <w:r>
        <w:rPr>
          <w:spacing w:val="-1"/>
        </w:rPr>
        <w:t>EE</w:t>
      </w:r>
      <w:r>
        <w:t xml:space="preserve"> </w:t>
      </w:r>
      <w:r>
        <w:rPr>
          <w:spacing w:val="-1"/>
        </w:rPr>
        <w:t xml:space="preserve">Meditation, Shaman </w:t>
      </w:r>
      <w:r>
        <w:t>+</w:t>
      </w:r>
      <w:r>
        <w:rPr>
          <w:spacing w:val="-1"/>
        </w:rPr>
        <w:t xml:space="preserve"> Integrated</w:t>
      </w:r>
      <w:r>
        <w:rPr>
          <w:spacing w:val="-3"/>
        </w:rPr>
        <w:t xml:space="preserve"> </w:t>
      </w:r>
      <w:r>
        <w:rPr>
          <w:spacing w:val="-1"/>
        </w:rPr>
        <w:t>Soul</w:t>
      </w:r>
      <w:r>
        <w:rPr>
          <w:spacing w:val="1"/>
        </w:rPr>
        <w:t xml:space="preserve"> </w:t>
      </w:r>
      <w:r>
        <w:rPr>
          <w:spacing w:val="-1"/>
        </w:rPr>
        <w:t>Personality,</w:t>
      </w:r>
      <w:r>
        <w:rPr>
          <w:spacing w:val="47"/>
        </w:rPr>
        <w:t xml:space="preserve"> </w:t>
      </w:r>
      <w:r>
        <w:rPr>
          <w:spacing w:val="-1"/>
        </w:rPr>
        <w:t>Fragmentation,</w:t>
      </w:r>
      <w:r>
        <w:t xml:space="preserve"> </w:t>
      </w:r>
      <w:r>
        <w:rPr>
          <w:spacing w:val="-1"/>
        </w:rPr>
        <w:t>MPD</w:t>
      </w:r>
      <w:r>
        <w:t xml:space="preserve"> + </w:t>
      </w:r>
      <w:r>
        <w:rPr>
          <w:spacing w:val="-1"/>
        </w:rPr>
        <w:t>DID,</w:t>
      </w:r>
      <w:r>
        <w:rPr>
          <w:spacing w:val="1"/>
        </w:rPr>
        <w:t xml:space="preserve"> </w:t>
      </w:r>
      <w:r>
        <w:rPr>
          <w:spacing w:val="-1"/>
        </w:rPr>
        <w:t xml:space="preserve">Psychology; </w:t>
      </w:r>
      <w:r>
        <w:rPr>
          <w:spacing w:val="-2"/>
        </w:rPr>
        <w:t>Pt</w:t>
      </w:r>
      <w:r>
        <w:rPr>
          <w:spacing w:val="2"/>
        </w:rPr>
        <w:t xml:space="preserve"> </w:t>
      </w:r>
      <w:r>
        <w:t>1</w:t>
      </w:r>
      <w:r>
        <w:rPr>
          <w:spacing w:val="-1"/>
        </w:rPr>
        <w:t xml:space="preserve"> of</w:t>
      </w:r>
      <w:r>
        <w:t xml:space="preserve"> 3</w:t>
      </w:r>
    </w:p>
    <w:p w:rsidR="00EA20B7" w:rsidRDefault="00877DD6">
      <w:pPr>
        <w:pStyle w:val="Corpodetexto"/>
        <w:ind w:right="226"/>
      </w:pPr>
      <w:r>
        <w:rPr>
          <w:spacing w:val="-1"/>
        </w:rPr>
        <w:t>EE</w:t>
      </w:r>
      <w:r>
        <w:t xml:space="preserve"> </w:t>
      </w:r>
      <w:r>
        <w:rPr>
          <w:spacing w:val="-1"/>
        </w:rPr>
        <w:t xml:space="preserve">Meditation, Shaman </w:t>
      </w:r>
      <w:r>
        <w:t>+</w:t>
      </w:r>
      <w:r>
        <w:rPr>
          <w:spacing w:val="-1"/>
        </w:rPr>
        <w:t xml:space="preserve"> Integrated</w:t>
      </w:r>
      <w:r>
        <w:rPr>
          <w:spacing w:val="-3"/>
        </w:rPr>
        <w:t xml:space="preserve"> </w:t>
      </w:r>
      <w:r>
        <w:rPr>
          <w:spacing w:val="-1"/>
        </w:rPr>
        <w:t>Soul</w:t>
      </w:r>
      <w:r>
        <w:rPr>
          <w:spacing w:val="1"/>
        </w:rPr>
        <w:t xml:space="preserve"> </w:t>
      </w:r>
      <w:r>
        <w:rPr>
          <w:spacing w:val="-1"/>
        </w:rPr>
        <w:t>Personality,</w:t>
      </w:r>
      <w:r>
        <w:rPr>
          <w:spacing w:val="47"/>
        </w:rPr>
        <w:t xml:space="preserve"> </w:t>
      </w:r>
      <w:r>
        <w:rPr>
          <w:spacing w:val="-1"/>
        </w:rPr>
        <w:t>Fragmentation,</w:t>
      </w:r>
      <w:r>
        <w:t xml:space="preserve"> </w:t>
      </w:r>
      <w:r>
        <w:rPr>
          <w:spacing w:val="-1"/>
        </w:rPr>
        <w:t>MPD</w:t>
      </w:r>
      <w:r>
        <w:t xml:space="preserve"> + </w:t>
      </w:r>
      <w:r>
        <w:rPr>
          <w:spacing w:val="-1"/>
        </w:rPr>
        <w:t>DID,</w:t>
      </w:r>
      <w:r>
        <w:rPr>
          <w:spacing w:val="1"/>
        </w:rPr>
        <w:t xml:space="preserve"> </w:t>
      </w:r>
      <w:r>
        <w:rPr>
          <w:spacing w:val="-1"/>
        </w:rPr>
        <w:t xml:space="preserve">Psychology; </w:t>
      </w:r>
      <w:r>
        <w:rPr>
          <w:spacing w:val="-2"/>
        </w:rPr>
        <w:t>Pt</w:t>
      </w:r>
      <w:r>
        <w:rPr>
          <w:spacing w:val="2"/>
        </w:rPr>
        <w:t xml:space="preserve"> </w:t>
      </w:r>
      <w:r>
        <w:t>2</w:t>
      </w:r>
      <w:r>
        <w:rPr>
          <w:spacing w:val="-1"/>
        </w:rPr>
        <w:t xml:space="preserve"> of</w:t>
      </w:r>
      <w:r>
        <w:t xml:space="preserve"> 3</w:t>
      </w:r>
    </w:p>
    <w:p w:rsidR="00EA20B7" w:rsidRDefault="00877DD6">
      <w:pPr>
        <w:pStyle w:val="Corpodetexto"/>
        <w:spacing w:before="120"/>
        <w:ind w:right="226"/>
      </w:pPr>
      <w:r>
        <w:rPr>
          <w:spacing w:val="-1"/>
        </w:rPr>
        <w:t>EE</w:t>
      </w:r>
      <w:r>
        <w:t xml:space="preserve"> </w:t>
      </w:r>
      <w:r>
        <w:rPr>
          <w:spacing w:val="-1"/>
        </w:rPr>
        <w:t xml:space="preserve">Meditation, Shaman </w:t>
      </w:r>
      <w:r>
        <w:t>+</w:t>
      </w:r>
      <w:r>
        <w:rPr>
          <w:spacing w:val="-1"/>
        </w:rPr>
        <w:t xml:space="preserve"> Integrated</w:t>
      </w:r>
      <w:r>
        <w:rPr>
          <w:spacing w:val="-3"/>
        </w:rPr>
        <w:t xml:space="preserve"> </w:t>
      </w:r>
      <w:r>
        <w:rPr>
          <w:spacing w:val="-1"/>
        </w:rPr>
        <w:t>Soul</w:t>
      </w:r>
      <w:r>
        <w:rPr>
          <w:spacing w:val="1"/>
        </w:rPr>
        <w:t xml:space="preserve"> </w:t>
      </w:r>
      <w:r>
        <w:rPr>
          <w:spacing w:val="-1"/>
        </w:rPr>
        <w:t>Personality,</w:t>
      </w:r>
      <w:r>
        <w:rPr>
          <w:spacing w:val="47"/>
        </w:rPr>
        <w:t xml:space="preserve"> </w:t>
      </w:r>
      <w:r>
        <w:rPr>
          <w:spacing w:val="-1"/>
        </w:rPr>
        <w:t>Fragmentation,</w:t>
      </w:r>
      <w:r>
        <w:t xml:space="preserve"> </w:t>
      </w:r>
      <w:r>
        <w:rPr>
          <w:spacing w:val="-1"/>
        </w:rPr>
        <w:t>MPD</w:t>
      </w:r>
      <w:r>
        <w:t xml:space="preserve"> + </w:t>
      </w:r>
      <w:r>
        <w:rPr>
          <w:spacing w:val="-1"/>
        </w:rPr>
        <w:t>DID,</w:t>
      </w:r>
      <w:r>
        <w:rPr>
          <w:spacing w:val="1"/>
        </w:rPr>
        <w:t xml:space="preserve"> </w:t>
      </w:r>
      <w:r>
        <w:rPr>
          <w:spacing w:val="-1"/>
        </w:rPr>
        <w:t xml:space="preserve">Psychology; </w:t>
      </w:r>
      <w:r>
        <w:rPr>
          <w:spacing w:val="-2"/>
        </w:rPr>
        <w:t>Pt</w:t>
      </w:r>
      <w:r>
        <w:rPr>
          <w:spacing w:val="2"/>
        </w:rPr>
        <w:t xml:space="preserve"> </w:t>
      </w:r>
      <w:r>
        <w:t>3</w:t>
      </w:r>
      <w:r>
        <w:rPr>
          <w:spacing w:val="-1"/>
        </w:rPr>
        <w:t xml:space="preserve"> of</w:t>
      </w:r>
      <w:r>
        <w:t xml:space="preserve"> 3</w:t>
      </w:r>
    </w:p>
    <w:p w:rsidR="00EA20B7" w:rsidRDefault="00877DD6">
      <w:pPr>
        <w:pStyle w:val="Corpodetexto"/>
        <w:ind w:right="226"/>
      </w:pPr>
      <w:r>
        <w:rPr>
          <w:spacing w:val="-1"/>
        </w:rPr>
        <w:t>EE</w:t>
      </w:r>
      <w:r>
        <w:rPr>
          <w:spacing w:val="1"/>
        </w:rPr>
        <w:t xml:space="preserve"> </w:t>
      </w:r>
      <w:r>
        <w:rPr>
          <w:spacing w:val="-1"/>
        </w:rPr>
        <w:t>Meditation</w:t>
      </w:r>
      <w:r>
        <w:rPr>
          <w:spacing w:val="-2"/>
        </w:rPr>
        <w:t xml:space="preserve"> </w:t>
      </w:r>
      <w:r>
        <w:t>and</w:t>
      </w:r>
      <w:r>
        <w:rPr>
          <w:spacing w:val="-2"/>
        </w:rPr>
        <w:t xml:space="preserve"> </w:t>
      </w:r>
      <w:r>
        <w:rPr>
          <w:spacing w:val="-1"/>
        </w:rPr>
        <w:t>the</w:t>
      </w:r>
      <w:r>
        <w:t xml:space="preserve"> </w:t>
      </w:r>
      <w:r>
        <w:rPr>
          <w:spacing w:val="-1"/>
        </w:rPr>
        <w:t>Kundalini Kriyas</w:t>
      </w:r>
      <w:r>
        <w:rPr>
          <w:spacing w:val="-2"/>
        </w:rPr>
        <w:t xml:space="preserve"> </w:t>
      </w:r>
      <w:r>
        <w:rPr>
          <w:spacing w:val="-1"/>
        </w:rPr>
        <w:t>grounding</w:t>
      </w:r>
      <w:r>
        <w:rPr>
          <w:spacing w:val="1"/>
        </w:rPr>
        <w:t xml:space="preserve"> </w:t>
      </w:r>
      <w:r>
        <w:rPr>
          <w:spacing w:val="-1"/>
        </w:rPr>
        <w:t>Multiple</w:t>
      </w:r>
      <w:r>
        <w:rPr>
          <w:spacing w:val="29"/>
        </w:rPr>
        <w:t xml:space="preserve"> </w:t>
      </w:r>
      <w:r>
        <w:rPr>
          <w:spacing w:val="-1"/>
        </w:rPr>
        <w:t xml:space="preserve">Personalities, </w:t>
      </w:r>
      <w:r>
        <w:t xml:space="preserve">DID + </w:t>
      </w:r>
      <w:r>
        <w:rPr>
          <w:spacing w:val="-2"/>
        </w:rPr>
        <w:t>MPD</w:t>
      </w:r>
    </w:p>
    <w:p w:rsidR="00EA20B7" w:rsidRDefault="00EA20B7">
      <w:pPr>
        <w:rPr>
          <w:rFonts w:ascii="Lucida Sans" w:eastAsia="Lucida Sans" w:hAnsi="Lucida Sans" w:cs="Lucida Sans"/>
          <w:sz w:val="20"/>
          <w:szCs w:val="20"/>
        </w:rPr>
      </w:pPr>
    </w:p>
    <w:p w:rsidR="00EA20B7" w:rsidRDefault="00EA20B7">
      <w:pPr>
        <w:spacing w:before="4"/>
        <w:rPr>
          <w:rFonts w:ascii="Lucida Sans" w:eastAsia="Lucida Sans" w:hAnsi="Lucida Sans" w:cs="Lucida Sans"/>
          <w:sz w:val="20"/>
          <w:szCs w:val="20"/>
        </w:rPr>
      </w:pPr>
    </w:p>
    <w:p w:rsidR="00EA20B7" w:rsidRDefault="00877DD6">
      <w:pPr>
        <w:pStyle w:val="Heading2"/>
        <w:spacing w:before="0"/>
        <w:ind w:left="108"/>
      </w:pPr>
      <w:r>
        <w:rPr>
          <w:b/>
          <w:bCs/>
        </w:rPr>
        <w:t>PSYCHOPATHS</w:t>
      </w:r>
      <w:r>
        <w:rPr>
          <w:b/>
          <w:bCs/>
          <w:spacing w:val="-21"/>
        </w:rPr>
        <w:t xml:space="preserve"> </w:t>
      </w:r>
      <w:r>
        <w:rPr>
          <w:b/>
          <w:bCs/>
        </w:rPr>
        <w:t>…………</w:t>
      </w:r>
      <w:r>
        <w:rPr>
          <w:b/>
          <w:bCs/>
          <w:spacing w:val="-20"/>
        </w:rPr>
        <w:t xml:space="preserve"> </w:t>
      </w:r>
      <w:r>
        <w:rPr>
          <w:b/>
          <w:bCs/>
        </w:rPr>
        <w:t>Page</w:t>
      </w:r>
      <w:r>
        <w:rPr>
          <w:b/>
          <w:bCs/>
          <w:spacing w:val="-21"/>
        </w:rPr>
        <w:t xml:space="preserve"> </w:t>
      </w:r>
      <w:r>
        <w:rPr>
          <w:b/>
          <w:bCs/>
        </w:rPr>
        <w:t>40</w:t>
      </w:r>
    </w:p>
    <w:p w:rsidR="00EA20B7" w:rsidRDefault="00877DD6">
      <w:pPr>
        <w:pStyle w:val="Corpodetexto"/>
        <w:spacing w:before="122"/>
        <w:ind w:right="226"/>
      </w:pPr>
      <w:r>
        <w:t>An Old</w:t>
      </w:r>
      <w:r>
        <w:rPr>
          <w:spacing w:val="-2"/>
        </w:rPr>
        <w:t xml:space="preserve"> </w:t>
      </w:r>
      <w:r>
        <w:rPr>
          <w:spacing w:val="-1"/>
        </w:rPr>
        <w:t>Sufi</w:t>
      </w:r>
      <w:r>
        <w:rPr>
          <w:spacing w:val="1"/>
        </w:rPr>
        <w:t xml:space="preserve"> </w:t>
      </w:r>
      <w:r>
        <w:rPr>
          <w:spacing w:val="-1"/>
        </w:rPr>
        <w:t>Story</w:t>
      </w:r>
      <w:r>
        <w:rPr>
          <w:spacing w:val="-2"/>
        </w:rPr>
        <w:t xml:space="preserve"> </w:t>
      </w:r>
      <w:r>
        <w:t xml:space="preserve">of </w:t>
      </w:r>
      <w:r>
        <w:rPr>
          <w:spacing w:val="-1"/>
        </w:rPr>
        <w:t>Meditation Caste System:</w:t>
      </w:r>
      <w:r>
        <w:t xml:space="preserve"> </w:t>
      </w:r>
      <w:r>
        <w:rPr>
          <w:spacing w:val="-1"/>
        </w:rPr>
        <w:t>Spiritual</w:t>
      </w:r>
      <w:r>
        <w:t xml:space="preserve"> </w:t>
      </w:r>
      <w:r>
        <w:rPr>
          <w:spacing w:val="-1"/>
        </w:rPr>
        <w:t>King,</w:t>
      </w:r>
      <w:r>
        <w:rPr>
          <w:spacing w:val="45"/>
        </w:rPr>
        <w:t xml:space="preserve"> </w:t>
      </w:r>
      <w:r>
        <w:rPr>
          <w:spacing w:val="-1"/>
        </w:rPr>
        <w:t>General, Businessmen and Helpers.</w:t>
      </w:r>
    </w:p>
    <w:p w:rsidR="00EA20B7" w:rsidRDefault="00877DD6">
      <w:pPr>
        <w:pStyle w:val="Corpodetexto"/>
        <w:ind w:right="226"/>
      </w:pPr>
      <w:r>
        <w:rPr>
          <w:spacing w:val="-1"/>
        </w:rPr>
        <w:t>Existentialism</w:t>
      </w:r>
      <w:r>
        <w:rPr>
          <w:spacing w:val="-2"/>
        </w:rPr>
        <w:t xml:space="preserve"> </w:t>
      </w:r>
      <w:r>
        <w:rPr>
          <w:spacing w:val="-1"/>
        </w:rPr>
        <w:t>and</w:t>
      </w:r>
      <w:r>
        <w:t xml:space="preserve"> </w:t>
      </w:r>
      <w:r>
        <w:rPr>
          <w:spacing w:val="-1"/>
        </w:rPr>
        <w:t>Kubrick's</w:t>
      </w:r>
      <w:r>
        <w:rPr>
          <w:spacing w:val="1"/>
        </w:rPr>
        <w:t xml:space="preserve"> </w:t>
      </w:r>
      <w:r>
        <w:rPr>
          <w:spacing w:val="-1"/>
        </w:rPr>
        <w:t>Psychopaths,</w:t>
      </w:r>
      <w:r>
        <w:t xml:space="preserve"> </w:t>
      </w:r>
      <w:r>
        <w:rPr>
          <w:spacing w:val="-1"/>
        </w:rPr>
        <w:t>Society</w:t>
      </w:r>
      <w:r>
        <w:rPr>
          <w:spacing w:val="-3"/>
        </w:rPr>
        <w:t xml:space="preserve"> </w:t>
      </w:r>
      <w:r>
        <w:rPr>
          <w:spacing w:val="-1"/>
        </w:rPr>
        <w:t xml:space="preserve">and </w:t>
      </w:r>
      <w:r>
        <w:rPr>
          <w:spacing w:val="-2"/>
        </w:rPr>
        <w:t>Human</w:t>
      </w:r>
      <w:r>
        <w:rPr>
          <w:spacing w:val="22"/>
        </w:rPr>
        <w:t xml:space="preserve"> </w:t>
      </w:r>
      <w:r>
        <w:rPr>
          <w:spacing w:val="-1"/>
        </w:rPr>
        <w:t>Nature</w:t>
      </w:r>
      <w:r>
        <w:rPr>
          <w:spacing w:val="1"/>
        </w:rPr>
        <w:t xml:space="preserve"> </w:t>
      </w:r>
      <w:r>
        <w:rPr>
          <w:spacing w:val="-1"/>
        </w:rPr>
        <w:t>in the</w:t>
      </w:r>
      <w:r>
        <w:t xml:space="preserve"> </w:t>
      </w:r>
      <w:r>
        <w:rPr>
          <w:spacing w:val="-1"/>
        </w:rPr>
        <w:t>Films,</w:t>
      </w:r>
      <w:r>
        <w:t xml:space="preserve"> </w:t>
      </w:r>
      <w:r>
        <w:rPr>
          <w:spacing w:val="-1"/>
        </w:rPr>
        <w:t>Movies</w:t>
      </w:r>
      <w:r>
        <w:rPr>
          <w:spacing w:val="-2"/>
        </w:rPr>
        <w:t xml:space="preserve"> </w:t>
      </w:r>
      <w:r>
        <w:rPr>
          <w:spacing w:val="-1"/>
        </w:rPr>
        <w:t>of</w:t>
      </w:r>
      <w:r>
        <w:t xml:space="preserve"> </w:t>
      </w:r>
      <w:r>
        <w:rPr>
          <w:spacing w:val="-1"/>
        </w:rPr>
        <w:t>Stanley</w:t>
      </w:r>
      <w:r>
        <w:rPr>
          <w:spacing w:val="-2"/>
        </w:rPr>
        <w:t xml:space="preserve"> </w:t>
      </w:r>
      <w:r>
        <w:rPr>
          <w:spacing w:val="-1"/>
        </w:rPr>
        <w:t>Kubrick.</w:t>
      </w:r>
    </w:p>
    <w:p w:rsidR="00EA20B7" w:rsidRDefault="00EA20B7">
      <w:pPr>
        <w:sectPr w:rsidR="00EA20B7">
          <w:pgSz w:w="8640" w:h="12960"/>
          <w:pgMar w:top="980" w:right="940" w:bottom="900" w:left="900" w:header="0" w:footer="712" w:gutter="0"/>
          <w:cols w:space="720"/>
        </w:sectPr>
      </w:pPr>
    </w:p>
    <w:p w:rsidR="00EA20B7" w:rsidRDefault="00877DD6">
      <w:pPr>
        <w:pStyle w:val="Corpodetexto"/>
        <w:spacing w:before="49"/>
        <w:ind w:right="131"/>
      </w:pPr>
      <w:r>
        <w:rPr>
          <w:spacing w:val="-1"/>
        </w:rPr>
        <w:lastRenderedPageBreak/>
        <w:t>GEORGE</w:t>
      </w:r>
      <w:r>
        <w:t xml:space="preserve"> </w:t>
      </w:r>
      <w:r>
        <w:rPr>
          <w:spacing w:val="-1"/>
        </w:rPr>
        <w:t>LUCAS,</w:t>
      </w:r>
      <w:r>
        <w:t xml:space="preserve"> </w:t>
      </w:r>
      <w:r>
        <w:rPr>
          <w:spacing w:val="-1"/>
        </w:rPr>
        <w:t>STAR WARS</w:t>
      </w:r>
      <w:r>
        <w:rPr>
          <w:spacing w:val="-2"/>
        </w:rPr>
        <w:t xml:space="preserve"> </w:t>
      </w:r>
      <w:r>
        <w:rPr>
          <w:spacing w:val="-1"/>
        </w:rPr>
        <w:t>AND</w:t>
      </w:r>
      <w:r>
        <w:rPr>
          <w:spacing w:val="-2"/>
        </w:rPr>
        <w:t xml:space="preserve"> </w:t>
      </w:r>
      <w:r>
        <w:rPr>
          <w:spacing w:val="-1"/>
        </w:rPr>
        <w:t>THE</w:t>
      </w:r>
      <w:r>
        <w:t xml:space="preserve"> </w:t>
      </w:r>
      <w:r>
        <w:rPr>
          <w:spacing w:val="-1"/>
        </w:rPr>
        <w:t>REVENGE</w:t>
      </w:r>
      <w:r>
        <w:t xml:space="preserve"> </w:t>
      </w:r>
      <w:r>
        <w:rPr>
          <w:spacing w:val="-1"/>
        </w:rPr>
        <w:t>OF</w:t>
      </w:r>
      <w:r>
        <w:t xml:space="preserve"> </w:t>
      </w:r>
      <w:r>
        <w:rPr>
          <w:spacing w:val="-1"/>
        </w:rPr>
        <w:t>THE</w:t>
      </w:r>
      <w:r>
        <w:t xml:space="preserve"> </w:t>
      </w:r>
      <w:r>
        <w:rPr>
          <w:spacing w:val="-1"/>
        </w:rPr>
        <w:t>LORDS</w:t>
      </w:r>
      <w:r>
        <w:t xml:space="preserve"> </w:t>
      </w:r>
      <w:r>
        <w:rPr>
          <w:spacing w:val="-1"/>
        </w:rPr>
        <w:t>OF</w:t>
      </w:r>
      <w:r>
        <w:rPr>
          <w:spacing w:val="26"/>
        </w:rPr>
        <w:t xml:space="preserve"> </w:t>
      </w:r>
      <w:r>
        <w:rPr>
          <w:spacing w:val="-1"/>
        </w:rPr>
        <w:t>THE SITH.</w:t>
      </w:r>
    </w:p>
    <w:p w:rsidR="00EA20B7" w:rsidRDefault="00877DD6">
      <w:pPr>
        <w:pStyle w:val="Corpodetexto"/>
        <w:spacing w:before="120"/>
        <w:ind w:right="252"/>
      </w:pPr>
      <w:r>
        <w:rPr>
          <w:spacing w:val="-1"/>
        </w:rPr>
        <w:t>TRAUMA,</w:t>
      </w:r>
      <w:r>
        <w:rPr>
          <w:spacing w:val="1"/>
        </w:rPr>
        <w:t xml:space="preserve"> </w:t>
      </w:r>
      <w:r>
        <w:rPr>
          <w:spacing w:val="-1"/>
        </w:rPr>
        <w:t>PAIN, RAPE AND ABUSE, RELATIONSHIPS, DIVORCE,</w:t>
      </w:r>
      <w:r>
        <w:rPr>
          <w:spacing w:val="22"/>
        </w:rPr>
        <w:t xml:space="preserve"> </w:t>
      </w:r>
      <w:r>
        <w:rPr>
          <w:spacing w:val="-1"/>
        </w:rPr>
        <w:t>BEREAVEMENT,</w:t>
      </w:r>
      <w:r>
        <w:t xml:space="preserve"> </w:t>
      </w:r>
      <w:r>
        <w:rPr>
          <w:spacing w:val="-1"/>
        </w:rPr>
        <w:t>ANGER,</w:t>
      </w:r>
      <w:r>
        <w:rPr>
          <w:spacing w:val="1"/>
        </w:rPr>
        <w:t xml:space="preserve"> </w:t>
      </w:r>
      <w:r>
        <w:rPr>
          <w:spacing w:val="-1"/>
        </w:rPr>
        <w:t>FEAR</w:t>
      </w:r>
      <w:r>
        <w:rPr>
          <w:spacing w:val="-2"/>
        </w:rPr>
        <w:t xml:space="preserve"> </w:t>
      </w:r>
      <w:r>
        <w:rPr>
          <w:spacing w:val="-1"/>
        </w:rPr>
        <w:t>AND</w:t>
      </w:r>
      <w:r>
        <w:t xml:space="preserve"> </w:t>
      </w:r>
      <w:r>
        <w:rPr>
          <w:spacing w:val="-1"/>
        </w:rPr>
        <w:t>DEPRESSION,</w:t>
      </w:r>
      <w:r>
        <w:rPr>
          <w:spacing w:val="1"/>
        </w:rPr>
        <w:t xml:space="preserve"> </w:t>
      </w:r>
      <w:r>
        <w:rPr>
          <w:spacing w:val="-1"/>
        </w:rPr>
        <w:t>FRIGIDITY</w:t>
      </w:r>
      <w:r>
        <w:t xml:space="preserve"> </w:t>
      </w:r>
      <w:r>
        <w:rPr>
          <w:spacing w:val="-1"/>
        </w:rPr>
        <w:t>AND</w:t>
      </w:r>
      <w:r>
        <w:rPr>
          <w:spacing w:val="23"/>
        </w:rPr>
        <w:t xml:space="preserve"> </w:t>
      </w:r>
      <w:r>
        <w:rPr>
          <w:spacing w:val="-1"/>
        </w:rPr>
        <w:t>IMPOTENCE,</w:t>
      </w:r>
      <w:r>
        <w:t xml:space="preserve">  </w:t>
      </w:r>
      <w:r>
        <w:rPr>
          <w:spacing w:val="-1"/>
        </w:rPr>
        <w:t>SEX ADDICTION,</w:t>
      </w:r>
      <w:r>
        <w:rPr>
          <w:spacing w:val="1"/>
        </w:rPr>
        <w:t xml:space="preserve"> </w:t>
      </w:r>
      <w:r>
        <w:rPr>
          <w:spacing w:val="-1"/>
        </w:rPr>
        <w:t>PIERCINGS,</w:t>
      </w:r>
      <w:r>
        <w:t xml:space="preserve"> </w:t>
      </w:r>
      <w:r>
        <w:rPr>
          <w:spacing w:val="-1"/>
        </w:rPr>
        <w:t>TATTOOS,</w:t>
      </w:r>
      <w:r>
        <w:t xml:space="preserve"> </w:t>
      </w:r>
      <w:r>
        <w:rPr>
          <w:spacing w:val="-2"/>
        </w:rPr>
        <w:t>BDSM,</w:t>
      </w:r>
      <w:r>
        <w:rPr>
          <w:spacing w:val="29"/>
        </w:rPr>
        <w:t xml:space="preserve"> </w:t>
      </w:r>
      <w:r>
        <w:rPr>
          <w:spacing w:val="-1"/>
        </w:rPr>
        <w:t>TANTRA, HOMOSEXUALITY,</w:t>
      </w:r>
      <w:r>
        <w:t xml:space="preserve"> </w:t>
      </w:r>
      <w:r>
        <w:rPr>
          <w:spacing w:val="-1"/>
        </w:rPr>
        <w:t>LESBIANISM,</w:t>
      </w:r>
      <w:r>
        <w:t xml:space="preserve"> </w:t>
      </w:r>
      <w:r>
        <w:rPr>
          <w:spacing w:val="-1"/>
        </w:rPr>
        <w:t>MULTISEXUAL</w:t>
      </w:r>
      <w:r>
        <w:t xml:space="preserve"> </w:t>
      </w:r>
      <w:r>
        <w:rPr>
          <w:spacing w:val="-1"/>
        </w:rPr>
        <w:t>PROBLEMS,</w:t>
      </w:r>
      <w:r>
        <w:rPr>
          <w:spacing w:val="38"/>
        </w:rPr>
        <w:t xml:space="preserve"> </w:t>
      </w:r>
      <w:r>
        <w:rPr>
          <w:spacing w:val="-1"/>
        </w:rPr>
        <w:t>DR</w:t>
      </w:r>
      <w:r>
        <w:rPr>
          <w:spacing w:val="-1"/>
        </w:rPr>
        <w:t>UG</w:t>
      </w:r>
      <w:r>
        <w:rPr>
          <w:spacing w:val="-2"/>
        </w:rPr>
        <w:t xml:space="preserve"> </w:t>
      </w:r>
      <w:r>
        <w:rPr>
          <w:spacing w:val="-1"/>
        </w:rPr>
        <w:t>ADDICTION</w:t>
      </w:r>
      <w:r>
        <w:t xml:space="preserve"> AND</w:t>
      </w:r>
      <w:r>
        <w:rPr>
          <w:spacing w:val="-2"/>
        </w:rPr>
        <w:t xml:space="preserve"> </w:t>
      </w:r>
      <w:r>
        <w:rPr>
          <w:spacing w:val="-1"/>
        </w:rPr>
        <w:t>CRAVING,</w:t>
      </w:r>
      <w:r>
        <w:t xml:space="preserve"> </w:t>
      </w:r>
      <w:r>
        <w:rPr>
          <w:spacing w:val="-1"/>
        </w:rPr>
        <w:t>GAMBLING,</w:t>
      </w:r>
      <w:r>
        <w:t xml:space="preserve"> BAD</w:t>
      </w:r>
      <w:r>
        <w:rPr>
          <w:spacing w:val="-2"/>
        </w:rPr>
        <w:t xml:space="preserve"> </w:t>
      </w:r>
      <w:r>
        <w:rPr>
          <w:spacing w:val="-1"/>
        </w:rPr>
        <w:t>BACKS,</w:t>
      </w:r>
      <w:r>
        <w:t xml:space="preserve"> </w:t>
      </w:r>
      <w:r>
        <w:rPr>
          <w:spacing w:val="-1"/>
        </w:rPr>
        <w:t>HEART</w:t>
      </w:r>
      <w:r>
        <w:rPr>
          <w:spacing w:val="26"/>
        </w:rPr>
        <w:t xml:space="preserve"> </w:t>
      </w:r>
      <w:r>
        <w:rPr>
          <w:spacing w:val="-1"/>
        </w:rPr>
        <w:t>DISEASE,</w:t>
      </w:r>
      <w:r>
        <w:t xml:space="preserve"> </w:t>
      </w:r>
      <w:r>
        <w:rPr>
          <w:spacing w:val="-1"/>
        </w:rPr>
        <w:t>CANCER.</w:t>
      </w:r>
    </w:p>
    <w:p w:rsidR="00EA20B7" w:rsidRDefault="00877DD6">
      <w:pPr>
        <w:pStyle w:val="Corpodetexto"/>
        <w:ind w:right="131"/>
      </w:pPr>
      <w:r>
        <w:t>75%</w:t>
      </w:r>
      <w:r>
        <w:rPr>
          <w:spacing w:val="-3"/>
        </w:rPr>
        <w:t xml:space="preserve"> </w:t>
      </w:r>
      <w:r>
        <w:rPr>
          <w:spacing w:val="-1"/>
        </w:rPr>
        <w:t>are</w:t>
      </w:r>
      <w:r>
        <w:rPr>
          <w:spacing w:val="1"/>
        </w:rPr>
        <w:t xml:space="preserve"> </w:t>
      </w:r>
      <w:r>
        <w:rPr>
          <w:spacing w:val="-1"/>
        </w:rPr>
        <w:t>PSYCHOPATHS, Thieves, Murderers, Torturers</w:t>
      </w:r>
      <w:r>
        <w:rPr>
          <w:spacing w:val="-2"/>
        </w:rPr>
        <w:t xml:space="preserve"> </w:t>
      </w:r>
      <w:r>
        <w:rPr>
          <w:spacing w:val="-1"/>
        </w:rPr>
        <w:t>and</w:t>
      </w:r>
      <w:r>
        <w:rPr>
          <w:spacing w:val="-2"/>
        </w:rPr>
        <w:t xml:space="preserve"> </w:t>
      </w:r>
      <w:r>
        <w:rPr>
          <w:spacing w:val="-1"/>
        </w:rPr>
        <w:t>their</w:t>
      </w:r>
      <w:r>
        <w:rPr>
          <w:spacing w:val="29"/>
        </w:rPr>
        <w:t xml:space="preserve"> </w:t>
      </w:r>
      <w:r>
        <w:rPr>
          <w:spacing w:val="-1"/>
        </w:rPr>
        <w:t>Accomplices!</w:t>
      </w:r>
    </w:p>
    <w:p w:rsidR="00EA20B7" w:rsidRDefault="00877DD6">
      <w:pPr>
        <w:pStyle w:val="Corpodetexto"/>
        <w:spacing w:line="235" w:lineRule="exact"/>
      </w:pPr>
      <w:r>
        <w:rPr>
          <w:spacing w:val="-1"/>
        </w:rPr>
        <w:t>ENERGY</w:t>
      </w:r>
      <w:r>
        <w:t xml:space="preserve"> </w:t>
      </w:r>
      <w:r>
        <w:rPr>
          <w:spacing w:val="-1"/>
        </w:rPr>
        <w:t>CONNECTIONS</w:t>
      </w:r>
      <w:r>
        <w:t xml:space="preserve"> </w:t>
      </w:r>
      <w:r>
        <w:rPr>
          <w:spacing w:val="-1"/>
        </w:rPr>
        <w:t>ENERGY</w:t>
      </w:r>
      <w:r>
        <w:t xml:space="preserve"> </w:t>
      </w:r>
      <w:r>
        <w:rPr>
          <w:spacing w:val="-1"/>
        </w:rPr>
        <w:t>VAMPIRES</w:t>
      </w:r>
      <w:r>
        <w:t xml:space="preserve"> </w:t>
      </w:r>
      <w:r>
        <w:rPr>
          <w:spacing w:val="-1"/>
        </w:rPr>
        <w:t>AND</w:t>
      </w:r>
      <w:r>
        <w:t xml:space="preserve"> </w:t>
      </w:r>
      <w:r>
        <w:rPr>
          <w:spacing w:val="-1"/>
        </w:rPr>
        <w:t>THE</w:t>
      </w:r>
      <w:r>
        <w:rPr>
          <w:spacing w:val="1"/>
        </w:rPr>
        <w:t xml:space="preserve"> </w:t>
      </w:r>
      <w:r>
        <w:rPr>
          <w:spacing w:val="-1"/>
        </w:rPr>
        <w:t>MASTERY</w:t>
      </w:r>
      <w:r>
        <w:t xml:space="preserve"> </w:t>
      </w:r>
      <w:r>
        <w:rPr>
          <w:spacing w:val="-1"/>
        </w:rPr>
        <w:t>OF</w:t>
      </w:r>
    </w:p>
    <w:p w:rsidR="00EA20B7" w:rsidRDefault="00877DD6">
      <w:pPr>
        <w:pStyle w:val="Corpodetexto"/>
        <w:spacing w:before="0"/>
        <w:ind w:right="131"/>
      </w:pPr>
      <w:r>
        <w:rPr>
          <w:spacing w:val="-1"/>
        </w:rPr>
        <w:t>RELATIONSHIPS,</w:t>
      </w:r>
      <w:r>
        <w:t xml:space="preserve"> </w:t>
      </w:r>
      <w:r>
        <w:rPr>
          <w:spacing w:val="-1"/>
        </w:rPr>
        <w:t>Psychic</w:t>
      </w:r>
      <w:r>
        <w:t xml:space="preserve"> </w:t>
      </w:r>
      <w:r>
        <w:rPr>
          <w:spacing w:val="-1"/>
        </w:rPr>
        <w:t>Energy Connections, Implants</w:t>
      </w:r>
      <w:r>
        <w:rPr>
          <w:spacing w:val="-2"/>
        </w:rPr>
        <w:t xml:space="preserve"> </w:t>
      </w:r>
      <w:r>
        <w:rPr>
          <w:spacing w:val="-1"/>
        </w:rPr>
        <w:t>and</w:t>
      </w:r>
      <w:r>
        <w:rPr>
          <w:spacing w:val="-2"/>
        </w:rPr>
        <w:t xml:space="preserve"> </w:t>
      </w:r>
      <w:r>
        <w:rPr>
          <w:spacing w:val="-1"/>
        </w:rPr>
        <w:t>the</w:t>
      </w:r>
      <w:r>
        <w:rPr>
          <w:spacing w:val="43"/>
        </w:rPr>
        <w:t xml:space="preserve"> </w:t>
      </w:r>
      <w:r>
        <w:rPr>
          <w:spacing w:val="-1"/>
        </w:rPr>
        <w:t>Initiations</w:t>
      </w:r>
      <w:r>
        <w:t xml:space="preserve"> of</w:t>
      </w:r>
      <w:r>
        <w:rPr>
          <w:spacing w:val="-2"/>
        </w:rPr>
        <w:t xml:space="preserve"> </w:t>
      </w:r>
      <w:r>
        <w:rPr>
          <w:spacing w:val="-1"/>
        </w:rPr>
        <w:t>Energy</w:t>
      </w:r>
      <w:r>
        <w:rPr>
          <w:spacing w:val="-2"/>
        </w:rPr>
        <w:t xml:space="preserve"> </w:t>
      </w:r>
      <w:r>
        <w:rPr>
          <w:spacing w:val="-1"/>
        </w:rPr>
        <w:t>Enhancement</w:t>
      </w:r>
      <w:r>
        <w:t xml:space="preserve"> </w:t>
      </w:r>
      <w:r>
        <w:rPr>
          <w:spacing w:val="-1"/>
        </w:rPr>
        <w:t>Meditation 1.</w:t>
      </w:r>
    </w:p>
    <w:p w:rsidR="00EA20B7" w:rsidRDefault="00877DD6">
      <w:pPr>
        <w:pStyle w:val="Corpodetexto"/>
        <w:spacing w:before="120"/>
        <w:ind w:right="131"/>
      </w:pPr>
      <w:r>
        <w:rPr>
          <w:spacing w:val="-1"/>
        </w:rPr>
        <w:t>The</w:t>
      </w:r>
      <w:r>
        <w:rPr>
          <w:spacing w:val="1"/>
        </w:rPr>
        <w:t xml:space="preserve"> </w:t>
      </w:r>
      <w:r>
        <w:rPr>
          <w:spacing w:val="-1"/>
        </w:rPr>
        <w:t>Mastery</w:t>
      </w:r>
      <w:r>
        <w:rPr>
          <w:spacing w:val="-2"/>
        </w:rPr>
        <w:t xml:space="preserve"> </w:t>
      </w:r>
      <w:r>
        <w:rPr>
          <w:spacing w:val="-1"/>
        </w:rPr>
        <w:t>of</w:t>
      </w:r>
      <w:r>
        <w:t xml:space="preserve"> </w:t>
      </w:r>
      <w:r>
        <w:rPr>
          <w:spacing w:val="-1"/>
        </w:rPr>
        <w:t>Relationships,</w:t>
      </w:r>
      <w:r>
        <w:t xml:space="preserve"> </w:t>
      </w:r>
      <w:r>
        <w:rPr>
          <w:spacing w:val="-1"/>
        </w:rPr>
        <w:t>Energy</w:t>
      </w:r>
      <w:r>
        <w:rPr>
          <w:spacing w:val="-2"/>
        </w:rPr>
        <w:t xml:space="preserve"> </w:t>
      </w:r>
      <w:r>
        <w:rPr>
          <w:spacing w:val="-1"/>
        </w:rPr>
        <w:t>Connections,</w:t>
      </w:r>
      <w:r>
        <w:t xml:space="preserve"> </w:t>
      </w:r>
      <w:r>
        <w:rPr>
          <w:spacing w:val="-1"/>
        </w:rPr>
        <w:t>Implants and the</w:t>
      </w:r>
      <w:r>
        <w:rPr>
          <w:spacing w:val="24"/>
        </w:rPr>
        <w:t xml:space="preserve"> </w:t>
      </w:r>
      <w:r>
        <w:rPr>
          <w:spacing w:val="-1"/>
        </w:rPr>
        <w:t>Initiations</w:t>
      </w:r>
      <w:r>
        <w:t xml:space="preserve"> of</w:t>
      </w:r>
      <w:r>
        <w:rPr>
          <w:spacing w:val="-2"/>
        </w:rPr>
        <w:t xml:space="preserve"> </w:t>
      </w:r>
      <w:r>
        <w:rPr>
          <w:spacing w:val="-1"/>
        </w:rPr>
        <w:t>Energy</w:t>
      </w:r>
      <w:r>
        <w:rPr>
          <w:spacing w:val="-2"/>
        </w:rPr>
        <w:t xml:space="preserve"> </w:t>
      </w:r>
      <w:r>
        <w:rPr>
          <w:spacing w:val="-1"/>
        </w:rPr>
        <w:t>Enhancement</w:t>
      </w:r>
      <w:r>
        <w:t xml:space="preserve"> </w:t>
      </w:r>
      <w:r>
        <w:rPr>
          <w:spacing w:val="-1"/>
        </w:rPr>
        <w:t>Meditation 2.</w:t>
      </w:r>
    </w:p>
    <w:p w:rsidR="00EA20B7" w:rsidRDefault="00877DD6">
      <w:pPr>
        <w:pStyle w:val="Corpodetexto"/>
        <w:ind w:right="131"/>
      </w:pPr>
      <w:r>
        <w:rPr>
          <w:spacing w:val="-1"/>
        </w:rPr>
        <w:t>Mastery</w:t>
      </w:r>
      <w:r>
        <w:rPr>
          <w:spacing w:val="-2"/>
        </w:rPr>
        <w:t xml:space="preserve"> </w:t>
      </w:r>
      <w:r>
        <w:rPr>
          <w:spacing w:val="-1"/>
        </w:rPr>
        <w:t>of</w:t>
      </w:r>
      <w:r>
        <w:t xml:space="preserve"> </w:t>
      </w:r>
      <w:r>
        <w:rPr>
          <w:spacing w:val="-1"/>
        </w:rPr>
        <w:t>Relationships,</w:t>
      </w:r>
      <w:r>
        <w:rPr>
          <w:spacing w:val="1"/>
        </w:rPr>
        <w:t xml:space="preserve"> </w:t>
      </w:r>
      <w:r>
        <w:rPr>
          <w:spacing w:val="-1"/>
        </w:rPr>
        <w:t>Psychic</w:t>
      </w:r>
      <w:r>
        <w:t xml:space="preserve"> </w:t>
      </w:r>
      <w:r>
        <w:rPr>
          <w:spacing w:val="-1"/>
        </w:rPr>
        <w:t>Energy</w:t>
      </w:r>
      <w:r>
        <w:rPr>
          <w:spacing w:val="-2"/>
        </w:rPr>
        <w:t xml:space="preserve"> </w:t>
      </w:r>
      <w:r>
        <w:rPr>
          <w:spacing w:val="-1"/>
        </w:rPr>
        <w:t>Connections,</w:t>
      </w:r>
      <w:r>
        <w:t xml:space="preserve"> </w:t>
      </w:r>
      <w:r>
        <w:rPr>
          <w:spacing w:val="-1"/>
        </w:rPr>
        <w:t>Energy</w:t>
      </w:r>
      <w:r>
        <w:rPr>
          <w:spacing w:val="25"/>
        </w:rPr>
        <w:t xml:space="preserve"> </w:t>
      </w:r>
      <w:r>
        <w:rPr>
          <w:spacing w:val="-1"/>
        </w:rPr>
        <w:t xml:space="preserve">Vampires, Implants </w:t>
      </w:r>
      <w:r>
        <w:t>and</w:t>
      </w:r>
      <w:r>
        <w:rPr>
          <w:spacing w:val="-2"/>
        </w:rPr>
        <w:t xml:space="preserve"> </w:t>
      </w:r>
      <w:r>
        <w:rPr>
          <w:spacing w:val="-1"/>
        </w:rPr>
        <w:t>Meditation.</w:t>
      </w:r>
    </w:p>
    <w:p w:rsidR="00EA20B7" w:rsidRDefault="00877DD6">
      <w:pPr>
        <w:pStyle w:val="Corpodetexto"/>
        <w:ind w:right="318"/>
      </w:pPr>
      <w:r>
        <w:rPr>
          <w:spacing w:val="-1"/>
        </w:rPr>
        <w:t>Energy</w:t>
      </w:r>
      <w:r>
        <w:rPr>
          <w:spacing w:val="-2"/>
        </w:rPr>
        <w:t xml:space="preserve"> </w:t>
      </w:r>
      <w:r>
        <w:rPr>
          <w:spacing w:val="-1"/>
        </w:rPr>
        <w:t>Enhancement</w:t>
      </w:r>
      <w:r>
        <w:t xml:space="preserve"> </w:t>
      </w:r>
      <w:r>
        <w:rPr>
          <w:spacing w:val="-1"/>
        </w:rPr>
        <w:t>Psychic</w:t>
      </w:r>
      <w:r>
        <w:t xml:space="preserve"> </w:t>
      </w:r>
      <w:r>
        <w:rPr>
          <w:spacing w:val="-1"/>
        </w:rPr>
        <w:t>Energy</w:t>
      </w:r>
      <w:r>
        <w:rPr>
          <w:spacing w:val="-2"/>
        </w:rPr>
        <w:t xml:space="preserve"> </w:t>
      </w:r>
      <w:r>
        <w:rPr>
          <w:spacing w:val="-1"/>
        </w:rPr>
        <w:t>Connection and</w:t>
      </w:r>
      <w:r>
        <w:t xml:space="preserve"> </w:t>
      </w:r>
      <w:r>
        <w:rPr>
          <w:spacing w:val="-1"/>
        </w:rPr>
        <w:t>The</w:t>
      </w:r>
      <w:r>
        <w:t xml:space="preserve"> </w:t>
      </w:r>
      <w:r>
        <w:rPr>
          <w:spacing w:val="-2"/>
        </w:rPr>
        <w:t>Mastery</w:t>
      </w:r>
      <w:r>
        <w:rPr>
          <w:spacing w:val="34"/>
        </w:rPr>
        <w:t xml:space="preserve"> </w:t>
      </w:r>
      <w:r>
        <w:rPr>
          <w:spacing w:val="-1"/>
        </w:rPr>
        <w:t>Of</w:t>
      </w:r>
      <w:r>
        <w:t xml:space="preserve"> </w:t>
      </w:r>
      <w:r>
        <w:rPr>
          <w:spacing w:val="-1"/>
        </w:rPr>
        <w:t>Relationships.</w:t>
      </w:r>
    </w:p>
    <w:p w:rsidR="00EA20B7" w:rsidRDefault="00877DD6">
      <w:pPr>
        <w:pStyle w:val="Corpodetexto"/>
        <w:ind w:right="131"/>
      </w:pPr>
      <w:r>
        <w:t>Energy</w:t>
      </w:r>
      <w:r>
        <w:rPr>
          <w:spacing w:val="-2"/>
        </w:rPr>
        <w:t xml:space="preserve"> </w:t>
      </w:r>
      <w:r>
        <w:rPr>
          <w:spacing w:val="-1"/>
        </w:rPr>
        <w:t>Enhancement</w:t>
      </w:r>
      <w:r>
        <w:t xml:space="preserve"> </w:t>
      </w:r>
      <w:r>
        <w:rPr>
          <w:spacing w:val="-1"/>
        </w:rPr>
        <w:t>Meditation, Relationships,</w:t>
      </w:r>
      <w:r>
        <w:rPr>
          <w:spacing w:val="-2"/>
        </w:rPr>
        <w:t xml:space="preserve"> </w:t>
      </w:r>
      <w:r>
        <w:t>Sex,</w:t>
      </w:r>
      <w:r>
        <w:rPr>
          <w:spacing w:val="-2"/>
        </w:rPr>
        <w:t xml:space="preserve"> </w:t>
      </w:r>
      <w:r>
        <w:rPr>
          <w:spacing w:val="-1"/>
        </w:rPr>
        <w:t>Adultery</w:t>
      </w:r>
      <w:r>
        <w:t xml:space="preserve"> -</w:t>
      </w:r>
      <w:r>
        <w:rPr>
          <w:spacing w:val="47"/>
        </w:rPr>
        <w:t xml:space="preserve"> </w:t>
      </w:r>
      <w:r>
        <w:rPr>
          <w:spacing w:val="-1"/>
        </w:rPr>
        <w:t>Should</w:t>
      </w:r>
      <w:r>
        <w:t xml:space="preserve"> </w:t>
      </w:r>
      <w:r>
        <w:rPr>
          <w:spacing w:val="-1"/>
        </w:rPr>
        <w:t>You</w:t>
      </w:r>
      <w:r>
        <w:rPr>
          <w:spacing w:val="-2"/>
        </w:rPr>
        <w:t xml:space="preserve"> </w:t>
      </w:r>
      <w:r>
        <w:rPr>
          <w:spacing w:val="-1"/>
        </w:rPr>
        <w:t>Forgive</w:t>
      </w:r>
      <w:r>
        <w:rPr>
          <w:spacing w:val="1"/>
        </w:rPr>
        <w:t xml:space="preserve"> </w:t>
      </w:r>
      <w:r>
        <w:rPr>
          <w:spacing w:val="-1"/>
        </w:rPr>
        <w:t>Infidelity</w:t>
      </w:r>
      <w:r>
        <w:rPr>
          <w:spacing w:val="-2"/>
        </w:rPr>
        <w:t xml:space="preserve"> </w:t>
      </w:r>
      <w:r>
        <w:rPr>
          <w:spacing w:val="-1"/>
        </w:rPr>
        <w:t>p1.</w:t>
      </w:r>
    </w:p>
    <w:p w:rsidR="00EA20B7" w:rsidRDefault="00877DD6">
      <w:pPr>
        <w:pStyle w:val="Corpodetexto"/>
        <w:ind w:right="131"/>
      </w:pPr>
      <w:r>
        <w:t>Energy</w:t>
      </w:r>
      <w:r>
        <w:rPr>
          <w:spacing w:val="-2"/>
        </w:rPr>
        <w:t xml:space="preserve"> </w:t>
      </w:r>
      <w:r>
        <w:rPr>
          <w:spacing w:val="-1"/>
        </w:rPr>
        <w:t>Enhancement</w:t>
      </w:r>
      <w:r>
        <w:t xml:space="preserve"> </w:t>
      </w:r>
      <w:r>
        <w:rPr>
          <w:spacing w:val="-1"/>
        </w:rPr>
        <w:t>Meditation, Relationships,</w:t>
      </w:r>
      <w:r>
        <w:rPr>
          <w:spacing w:val="-2"/>
        </w:rPr>
        <w:t xml:space="preserve"> </w:t>
      </w:r>
      <w:r>
        <w:t>Sex,</w:t>
      </w:r>
      <w:r>
        <w:rPr>
          <w:spacing w:val="-2"/>
        </w:rPr>
        <w:t xml:space="preserve"> </w:t>
      </w:r>
      <w:r>
        <w:rPr>
          <w:spacing w:val="-1"/>
        </w:rPr>
        <w:t>Adultery,</w:t>
      </w:r>
      <w:r>
        <w:rPr>
          <w:spacing w:val="51"/>
        </w:rPr>
        <w:t xml:space="preserve"> </w:t>
      </w:r>
      <w:r>
        <w:rPr>
          <w:spacing w:val="-1"/>
        </w:rPr>
        <w:t>Should</w:t>
      </w:r>
      <w:r>
        <w:t xml:space="preserve"> </w:t>
      </w:r>
      <w:r>
        <w:rPr>
          <w:spacing w:val="-1"/>
        </w:rPr>
        <w:t>You</w:t>
      </w:r>
      <w:r>
        <w:rPr>
          <w:spacing w:val="-2"/>
        </w:rPr>
        <w:t xml:space="preserve"> </w:t>
      </w:r>
      <w:r>
        <w:rPr>
          <w:spacing w:val="-1"/>
        </w:rPr>
        <w:t>Forgive</w:t>
      </w:r>
      <w:r>
        <w:rPr>
          <w:spacing w:val="1"/>
        </w:rPr>
        <w:t xml:space="preserve"> </w:t>
      </w:r>
      <w:r>
        <w:rPr>
          <w:spacing w:val="-1"/>
        </w:rPr>
        <w:t>Infidelity</w:t>
      </w:r>
      <w:r>
        <w:rPr>
          <w:spacing w:val="-2"/>
        </w:rPr>
        <w:t xml:space="preserve"> </w:t>
      </w:r>
      <w:r>
        <w:rPr>
          <w:spacing w:val="-1"/>
        </w:rPr>
        <w:t>p2.</w:t>
      </w:r>
    </w:p>
    <w:p w:rsidR="00EA20B7" w:rsidRDefault="00877DD6">
      <w:pPr>
        <w:pStyle w:val="Corpodetexto"/>
        <w:spacing w:before="120"/>
        <w:ind w:right="131"/>
      </w:pPr>
      <w:r>
        <w:t>Energy</w:t>
      </w:r>
      <w:r>
        <w:rPr>
          <w:spacing w:val="-2"/>
        </w:rPr>
        <w:t xml:space="preserve"> </w:t>
      </w:r>
      <w:r>
        <w:rPr>
          <w:spacing w:val="-1"/>
        </w:rPr>
        <w:t>Enhancement</w:t>
      </w:r>
      <w:r>
        <w:t xml:space="preserve"> </w:t>
      </w:r>
      <w:r>
        <w:rPr>
          <w:spacing w:val="-1"/>
        </w:rPr>
        <w:t>Meditation, Relationships,</w:t>
      </w:r>
      <w:r>
        <w:rPr>
          <w:spacing w:val="-2"/>
        </w:rPr>
        <w:t xml:space="preserve"> </w:t>
      </w:r>
      <w:r>
        <w:t>Sex,</w:t>
      </w:r>
      <w:r>
        <w:rPr>
          <w:spacing w:val="-2"/>
        </w:rPr>
        <w:t xml:space="preserve"> </w:t>
      </w:r>
      <w:r>
        <w:rPr>
          <w:spacing w:val="-1"/>
        </w:rPr>
        <w:t>Adultery</w:t>
      </w:r>
      <w:r>
        <w:rPr>
          <w:spacing w:val="-2"/>
        </w:rPr>
        <w:t xml:space="preserve"> </w:t>
      </w:r>
      <w:r>
        <w:t>and</w:t>
      </w:r>
      <w:r>
        <w:rPr>
          <w:spacing w:val="49"/>
        </w:rPr>
        <w:t xml:space="preserve"> </w:t>
      </w:r>
      <w:r>
        <w:t>Keeping</w:t>
      </w:r>
      <w:r>
        <w:rPr>
          <w:spacing w:val="-1"/>
        </w:rPr>
        <w:t xml:space="preserve"> Your</w:t>
      </w:r>
      <w:r>
        <w:t xml:space="preserve"> </w:t>
      </w:r>
      <w:r>
        <w:rPr>
          <w:spacing w:val="-1"/>
        </w:rPr>
        <w:t>Promises.</w:t>
      </w:r>
    </w:p>
    <w:p w:rsidR="00EA20B7" w:rsidRDefault="00EA20B7">
      <w:pPr>
        <w:rPr>
          <w:rFonts w:ascii="Lucida Sans" w:eastAsia="Lucida Sans" w:hAnsi="Lucida Sans" w:cs="Lucida Sans"/>
          <w:sz w:val="20"/>
          <w:szCs w:val="20"/>
        </w:rPr>
      </w:pPr>
    </w:p>
    <w:p w:rsidR="00EA20B7" w:rsidRDefault="00EA20B7">
      <w:pPr>
        <w:spacing w:before="4"/>
        <w:rPr>
          <w:rFonts w:ascii="Lucida Sans" w:eastAsia="Lucida Sans" w:hAnsi="Lucida Sans" w:cs="Lucida Sans"/>
          <w:sz w:val="20"/>
          <w:szCs w:val="20"/>
        </w:rPr>
      </w:pPr>
    </w:p>
    <w:p w:rsidR="00EA20B7" w:rsidRDefault="00877DD6">
      <w:pPr>
        <w:pStyle w:val="Heading2"/>
        <w:spacing w:before="0"/>
        <w:ind w:left="108"/>
      </w:pPr>
      <w:r>
        <w:rPr>
          <w:b/>
          <w:bCs/>
        </w:rPr>
        <w:t>THE</w:t>
      </w:r>
      <w:r>
        <w:rPr>
          <w:b/>
          <w:bCs/>
          <w:spacing w:val="-15"/>
        </w:rPr>
        <w:t xml:space="preserve"> </w:t>
      </w:r>
      <w:r>
        <w:rPr>
          <w:b/>
          <w:bCs/>
        </w:rPr>
        <w:t>GURU</w:t>
      </w:r>
      <w:r>
        <w:rPr>
          <w:b/>
          <w:bCs/>
          <w:spacing w:val="-14"/>
        </w:rPr>
        <w:t xml:space="preserve"> </w:t>
      </w:r>
      <w:r>
        <w:rPr>
          <w:b/>
          <w:bCs/>
        </w:rPr>
        <w:t>……………</w:t>
      </w:r>
      <w:r>
        <w:rPr>
          <w:b/>
          <w:bCs/>
          <w:spacing w:val="-15"/>
        </w:rPr>
        <w:t xml:space="preserve"> </w:t>
      </w:r>
      <w:r>
        <w:rPr>
          <w:b/>
          <w:bCs/>
        </w:rPr>
        <w:t>Page</w:t>
      </w:r>
      <w:r>
        <w:rPr>
          <w:b/>
          <w:bCs/>
          <w:spacing w:val="-14"/>
        </w:rPr>
        <w:t xml:space="preserve"> </w:t>
      </w:r>
      <w:r>
        <w:rPr>
          <w:b/>
          <w:bCs/>
        </w:rPr>
        <w:t>256</w:t>
      </w:r>
    </w:p>
    <w:p w:rsidR="00EA20B7" w:rsidRDefault="00877DD6">
      <w:pPr>
        <w:pStyle w:val="Corpodetexto"/>
        <w:spacing w:before="120" w:line="235" w:lineRule="exact"/>
      </w:pPr>
      <w:r>
        <w:rPr>
          <w:spacing w:val="-1"/>
        </w:rPr>
        <w:t>THE</w:t>
      </w:r>
      <w:r>
        <w:t xml:space="preserve"> </w:t>
      </w:r>
      <w:r>
        <w:rPr>
          <w:spacing w:val="-1"/>
        </w:rPr>
        <w:t>TRUTH</w:t>
      </w:r>
      <w:r>
        <w:t xml:space="preserve"> </w:t>
      </w:r>
      <w:r>
        <w:rPr>
          <w:spacing w:val="-1"/>
        </w:rPr>
        <w:t>IS</w:t>
      </w:r>
      <w:r>
        <w:t xml:space="preserve"> </w:t>
      </w:r>
      <w:r>
        <w:rPr>
          <w:spacing w:val="-1"/>
        </w:rPr>
        <w:t>ONE, THE</w:t>
      </w:r>
      <w:r>
        <w:t xml:space="preserve"> </w:t>
      </w:r>
      <w:r>
        <w:rPr>
          <w:spacing w:val="-1"/>
        </w:rPr>
        <w:t>PATHS</w:t>
      </w:r>
      <w:r>
        <w:t xml:space="preserve"> ARE</w:t>
      </w:r>
      <w:r>
        <w:rPr>
          <w:spacing w:val="-1"/>
        </w:rPr>
        <w:t xml:space="preserve"> MANY</w:t>
      </w:r>
      <w:r>
        <w:t xml:space="preserve"> -</w:t>
      </w:r>
      <w:r>
        <w:rPr>
          <w:spacing w:val="-1"/>
        </w:rPr>
        <w:t xml:space="preserve"> The</w:t>
      </w:r>
      <w:r>
        <w:rPr>
          <w:spacing w:val="1"/>
        </w:rPr>
        <w:t xml:space="preserve"> </w:t>
      </w:r>
      <w:r>
        <w:rPr>
          <w:spacing w:val="-1"/>
        </w:rPr>
        <w:t>Energy</w:t>
      </w:r>
    </w:p>
    <w:p w:rsidR="00EA20B7" w:rsidRDefault="00877DD6">
      <w:pPr>
        <w:pStyle w:val="Corpodetexto"/>
        <w:spacing w:before="0"/>
      </w:pPr>
      <w:r>
        <w:rPr>
          <w:spacing w:val="-1"/>
        </w:rPr>
        <w:t>Enhancement</w:t>
      </w:r>
      <w:r>
        <w:rPr>
          <w:spacing w:val="1"/>
        </w:rPr>
        <w:t xml:space="preserve"> </w:t>
      </w:r>
      <w:r>
        <w:rPr>
          <w:spacing w:val="-1"/>
        </w:rPr>
        <w:t>Symbol</w:t>
      </w:r>
    </w:p>
    <w:p w:rsidR="00EA20B7" w:rsidRDefault="00877DD6">
      <w:pPr>
        <w:pStyle w:val="Corpodetexto"/>
        <w:spacing w:before="120"/>
      </w:pPr>
      <w:r>
        <w:rPr>
          <w:spacing w:val="-1"/>
        </w:rPr>
        <w:t>ENERGY</w:t>
      </w:r>
      <w:r>
        <w:t xml:space="preserve"> </w:t>
      </w:r>
      <w:r>
        <w:rPr>
          <w:spacing w:val="-1"/>
        </w:rPr>
        <w:t>ENHANCEMENT AND</w:t>
      </w:r>
      <w:r>
        <w:rPr>
          <w:spacing w:val="-3"/>
        </w:rPr>
        <w:t xml:space="preserve"> </w:t>
      </w:r>
      <w:r>
        <w:rPr>
          <w:spacing w:val="-1"/>
        </w:rPr>
        <w:t>WORLD</w:t>
      </w:r>
      <w:r>
        <w:t xml:space="preserve"> </w:t>
      </w:r>
      <w:r>
        <w:rPr>
          <w:spacing w:val="-1"/>
        </w:rPr>
        <w:t>CHANGE</w:t>
      </w:r>
    </w:p>
    <w:p w:rsidR="00EA20B7" w:rsidRDefault="00877DD6">
      <w:pPr>
        <w:pStyle w:val="Corpodetexto"/>
      </w:pPr>
      <w:r>
        <w:rPr>
          <w:spacing w:val="-1"/>
        </w:rPr>
        <w:t>Olympia</w:t>
      </w:r>
      <w:r>
        <w:rPr>
          <w:spacing w:val="1"/>
        </w:rPr>
        <w:t xml:space="preserve"> </w:t>
      </w:r>
      <w:r>
        <w:rPr>
          <w:spacing w:val="-1"/>
        </w:rPr>
        <w:t>Panza</w:t>
      </w:r>
    </w:p>
    <w:p w:rsidR="00EA20B7" w:rsidRDefault="00877DD6">
      <w:pPr>
        <w:pStyle w:val="Corpodetexto"/>
        <w:ind w:right="131"/>
      </w:pPr>
      <w:r>
        <w:rPr>
          <w:spacing w:val="-1"/>
        </w:rPr>
        <w:t>SATCHIDANAND</w:t>
      </w:r>
      <w:r>
        <w:t xml:space="preserve"> </w:t>
      </w:r>
      <w:r>
        <w:rPr>
          <w:spacing w:val="-2"/>
        </w:rPr>
        <w:t>MEETS</w:t>
      </w:r>
      <w:r>
        <w:rPr>
          <w:spacing w:val="1"/>
        </w:rPr>
        <w:t xml:space="preserve"> </w:t>
      </w:r>
      <w:r>
        <w:rPr>
          <w:spacing w:val="-1"/>
        </w:rPr>
        <w:t>SWAMI</w:t>
      </w:r>
      <w:r>
        <w:t xml:space="preserve"> </w:t>
      </w:r>
      <w:r>
        <w:rPr>
          <w:spacing w:val="-1"/>
        </w:rPr>
        <w:t>SATCHIDANANDA</w:t>
      </w:r>
      <w:r>
        <w:t xml:space="preserve"> FOR</w:t>
      </w:r>
      <w:r>
        <w:rPr>
          <w:spacing w:val="-2"/>
        </w:rPr>
        <w:t xml:space="preserve"> </w:t>
      </w:r>
      <w:r>
        <w:rPr>
          <w:spacing w:val="-1"/>
        </w:rPr>
        <w:t>THE</w:t>
      </w:r>
      <w:r>
        <w:rPr>
          <w:spacing w:val="-2"/>
        </w:rPr>
        <w:t xml:space="preserve"> </w:t>
      </w:r>
      <w:r>
        <w:rPr>
          <w:spacing w:val="-1"/>
        </w:rPr>
        <w:t>FIRST</w:t>
      </w:r>
      <w:r>
        <w:rPr>
          <w:spacing w:val="25"/>
        </w:rPr>
        <w:t xml:space="preserve"> </w:t>
      </w:r>
      <w:r>
        <w:rPr>
          <w:spacing w:val="-2"/>
        </w:rPr>
        <w:t>TIME</w:t>
      </w:r>
    </w:p>
    <w:p w:rsidR="00EA20B7" w:rsidRDefault="00877DD6">
      <w:pPr>
        <w:pStyle w:val="Corpodetexto"/>
      </w:pPr>
      <w:r>
        <w:rPr>
          <w:spacing w:val="-1"/>
        </w:rPr>
        <w:t>Kundalini</w:t>
      </w:r>
      <w:r>
        <w:t xml:space="preserve"> Energy</w:t>
      </w:r>
      <w:r>
        <w:rPr>
          <w:spacing w:val="-2"/>
        </w:rPr>
        <w:t xml:space="preserve"> </w:t>
      </w:r>
      <w:r>
        <w:t xml:space="preserve">and </w:t>
      </w:r>
      <w:r>
        <w:rPr>
          <w:spacing w:val="-1"/>
        </w:rPr>
        <w:t>Satchidanand</w:t>
      </w:r>
    </w:p>
    <w:p w:rsidR="00EA20B7" w:rsidRDefault="00877DD6">
      <w:pPr>
        <w:pStyle w:val="Corpodetexto"/>
        <w:ind w:right="131"/>
      </w:pPr>
      <w:r>
        <w:t>Energy</w:t>
      </w:r>
      <w:r>
        <w:rPr>
          <w:spacing w:val="-2"/>
        </w:rPr>
        <w:t xml:space="preserve"> </w:t>
      </w:r>
      <w:r>
        <w:rPr>
          <w:spacing w:val="-1"/>
        </w:rPr>
        <w:t>Enhancement</w:t>
      </w:r>
      <w:r>
        <w:t xml:space="preserve"> </w:t>
      </w:r>
      <w:r>
        <w:rPr>
          <w:spacing w:val="-1"/>
        </w:rPr>
        <w:t xml:space="preserve">with </w:t>
      </w:r>
      <w:r>
        <w:t xml:space="preserve">a </w:t>
      </w:r>
      <w:r>
        <w:rPr>
          <w:spacing w:val="-1"/>
        </w:rPr>
        <w:t>very</w:t>
      </w:r>
      <w:r>
        <w:rPr>
          <w:spacing w:val="-2"/>
        </w:rPr>
        <w:t xml:space="preserve"> </w:t>
      </w:r>
      <w:r>
        <w:t xml:space="preserve">nice </w:t>
      </w:r>
      <w:r>
        <w:rPr>
          <w:spacing w:val="-1"/>
        </w:rPr>
        <w:t>young</w:t>
      </w:r>
      <w:r>
        <w:t xml:space="preserve"> </w:t>
      </w:r>
      <w:r>
        <w:rPr>
          <w:spacing w:val="-1"/>
        </w:rPr>
        <w:t>lady</w:t>
      </w:r>
      <w:r>
        <w:rPr>
          <w:spacing w:val="-2"/>
        </w:rPr>
        <w:t xml:space="preserve"> </w:t>
      </w:r>
      <w:r>
        <w:rPr>
          <w:spacing w:val="-1"/>
        </w:rPr>
        <w:t>who</w:t>
      </w:r>
      <w:r>
        <w:t xml:space="preserve"> is a</w:t>
      </w:r>
      <w:r>
        <w:rPr>
          <w:spacing w:val="-1"/>
        </w:rPr>
        <w:t xml:space="preserve"> Database</w:t>
      </w:r>
      <w:r>
        <w:rPr>
          <w:spacing w:val="27"/>
        </w:rPr>
        <w:t xml:space="preserve"> </w:t>
      </w:r>
      <w:r>
        <w:rPr>
          <w:spacing w:val="-1"/>
        </w:rPr>
        <w:t>Administrator</w:t>
      </w:r>
      <w:r>
        <w:rPr>
          <w:spacing w:val="1"/>
        </w:rPr>
        <w:t xml:space="preserve"> </w:t>
      </w:r>
      <w:r>
        <w:rPr>
          <w:spacing w:val="-1"/>
        </w:rPr>
        <w:t>with</w:t>
      </w:r>
      <w:r>
        <w:rPr>
          <w:spacing w:val="-2"/>
        </w:rPr>
        <w:t xml:space="preserve"> </w:t>
      </w:r>
      <w:r>
        <w:t xml:space="preserve">a BSc in </w:t>
      </w:r>
      <w:r>
        <w:rPr>
          <w:spacing w:val="-1"/>
        </w:rPr>
        <w:t>Computer</w:t>
      </w:r>
      <w:r>
        <w:t xml:space="preserve"> </w:t>
      </w:r>
      <w:r>
        <w:rPr>
          <w:spacing w:val="-1"/>
        </w:rPr>
        <w:t>Science</w:t>
      </w:r>
    </w:p>
    <w:p w:rsidR="00EA20B7" w:rsidRDefault="00EA20B7">
      <w:pPr>
        <w:sectPr w:rsidR="00EA20B7">
          <w:pgSz w:w="8640" w:h="12960"/>
          <w:pgMar w:top="960" w:right="900" w:bottom="900" w:left="900" w:header="0" w:footer="712" w:gutter="0"/>
          <w:cols w:space="720"/>
        </w:sectPr>
      </w:pPr>
    </w:p>
    <w:p w:rsidR="00EA20B7" w:rsidRDefault="00877DD6">
      <w:pPr>
        <w:pStyle w:val="Corpodetexto"/>
        <w:spacing w:before="49"/>
        <w:ind w:right="138"/>
      </w:pPr>
      <w:r>
        <w:rPr>
          <w:spacing w:val="-1"/>
        </w:rPr>
        <w:lastRenderedPageBreak/>
        <w:t>Yoga</w:t>
      </w:r>
      <w:r>
        <w:rPr>
          <w:spacing w:val="1"/>
        </w:rPr>
        <w:t xml:space="preserve"> </w:t>
      </w:r>
      <w:r>
        <w:rPr>
          <w:spacing w:val="-1"/>
        </w:rPr>
        <w:t>Magazine</w:t>
      </w:r>
      <w:r>
        <w:rPr>
          <w:spacing w:val="2"/>
        </w:rPr>
        <w:t xml:space="preserve"> </w:t>
      </w:r>
      <w:r>
        <w:rPr>
          <w:spacing w:val="-2"/>
        </w:rPr>
        <w:t xml:space="preserve">writer </w:t>
      </w:r>
      <w:r>
        <w:rPr>
          <w:spacing w:val="-1"/>
        </w:rPr>
        <w:t>James</w:t>
      </w:r>
      <w:r>
        <w:t xml:space="preserve"> </w:t>
      </w:r>
      <w:r>
        <w:rPr>
          <w:spacing w:val="-1"/>
        </w:rPr>
        <w:t>Ellerbeck</w:t>
      </w:r>
      <w:r>
        <w:t xml:space="preserve"> </w:t>
      </w:r>
      <w:r>
        <w:rPr>
          <w:spacing w:val="-1"/>
        </w:rPr>
        <w:t>came</w:t>
      </w:r>
      <w:r>
        <w:t xml:space="preserve"> </w:t>
      </w:r>
      <w:r>
        <w:rPr>
          <w:spacing w:val="-1"/>
        </w:rPr>
        <w:t>on</w:t>
      </w:r>
      <w:r>
        <w:rPr>
          <w:spacing w:val="-2"/>
        </w:rPr>
        <w:t xml:space="preserve"> </w:t>
      </w:r>
      <w:r>
        <w:rPr>
          <w:spacing w:val="-1"/>
        </w:rPr>
        <w:t>the</w:t>
      </w:r>
      <w:r>
        <w:rPr>
          <w:spacing w:val="1"/>
        </w:rPr>
        <w:t xml:space="preserve"> </w:t>
      </w:r>
      <w:r>
        <w:rPr>
          <w:spacing w:val="-1"/>
        </w:rPr>
        <w:t>EE</w:t>
      </w:r>
      <w:r>
        <w:t xml:space="preserve"> </w:t>
      </w:r>
      <w:r>
        <w:rPr>
          <w:spacing w:val="-1"/>
        </w:rPr>
        <w:t>meditation</w:t>
      </w:r>
      <w:r>
        <w:rPr>
          <w:spacing w:val="28"/>
        </w:rPr>
        <w:t xml:space="preserve"> </w:t>
      </w:r>
      <w:r>
        <w:t xml:space="preserve">and </w:t>
      </w:r>
      <w:r>
        <w:rPr>
          <w:spacing w:val="-1"/>
        </w:rPr>
        <w:t>yoga</w:t>
      </w:r>
      <w:r>
        <w:t xml:space="preserve"> </w:t>
      </w:r>
      <w:r>
        <w:rPr>
          <w:spacing w:val="-1"/>
        </w:rPr>
        <w:t>course</w:t>
      </w:r>
      <w:r>
        <w:rPr>
          <w:spacing w:val="1"/>
        </w:rPr>
        <w:t xml:space="preserve"> </w:t>
      </w:r>
      <w:r>
        <w:t>for</w:t>
      </w:r>
      <w:r>
        <w:rPr>
          <w:spacing w:val="-1"/>
        </w:rPr>
        <w:t xml:space="preserve"> </w:t>
      </w:r>
      <w:r>
        <w:t xml:space="preserve">2 </w:t>
      </w:r>
      <w:r>
        <w:rPr>
          <w:spacing w:val="-1"/>
        </w:rPr>
        <w:t>weeks</w:t>
      </w:r>
    </w:p>
    <w:p w:rsidR="00EA20B7" w:rsidRDefault="00877DD6">
      <w:pPr>
        <w:pStyle w:val="Corpodetexto"/>
        <w:spacing w:before="120"/>
        <w:ind w:right="138"/>
      </w:pPr>
      <w:r>
        <w:rPr>
          <w:spacing w:val="-1"/>
        </w:rPr>
        <w:t>Pierre</w:t>
      </w:r>
      <w:r>
        <w:t xml:space="preserve"> </w:t>
      </w:r>
      <w:r>
        <w:rPr>
          <w:spacing w:val="-2"/>
        </w:rPr>
        <w:t>Morency,</w:t>
      </w:r>
      <w:r>
        <w:t xml:space="preserve"> </w:t>
      </w:r>
      <w:r>
        <w:rPr>
          <w:spacing w:val="-1"/>
        </w:rPr>
        <w:t>an established corporate</w:t>
      </w:r>
      <w:r>
        <w:t xml:space="preserve"> </w:t>
      </w:r>
      <w:r>
        <w:rPr>
          <w:spacing w:val="-1"/>
        </w:rPr>
        <w:t>marketing</w:t>
      </w:r>
      <w:r>
        <w:t xml:space="preserve"> </w:t>
      </w:r>
      <w:r>
        <w:rPr>
          <w:spacing w:val="-1"/>
        </w:rPr>
        <w:t>physicist</w:t>
      </w:r>
      <w:r>
        <w:t xml:space="preserve"> </w:t>
      </w:r>
      <w:r>
        <w:rPr>
          <w:spacing w:val="-1"/>
        </w:rPr>
        <w:t>loved</w:t>
      </w:r>
      <w:r>
        <w:rPr>
          <w:spacing w:val="31"/>
        </w:rPr>
        <w:t xml:space="preserve"> </w:t>
      </w:r>
      <w:r>
        <w:rPr>
          <w:spacing w:val="-1"/>
        </w:rPr>
        <w:t>Meditation</w:t>
      </w:r>
      <w:r>
        <w:t xml:space="preserve"> </w:t>
      </w:r>
      <w:r>
        <w:rPr>
          <w:spacing w:val="-1"/>
        </w:rPr>
        <w:t>Energy</w:t>
      </w:r>
      <w:r>
        <w:rPr>
          <w:spacing w:val="-2"/>
        </w:rPr>
        <w:t xml:space="preserve"> </w:t>
      </w:r>
      <w:r>
        <w:rPr>
          <w:spacing w:val="-1"/>
        </w:rPr>
        <w:t>Enhancement</w:t>
      </w:r>
    </w:p>
    <w:p w:rsidR="00EA20B7" w:rsidRDefault="00877DD6">
      <w:pPr>
        <w:pStyle w:val="Corpodetexto"/>
        <w:ind w:right="138"/>
      </w:pPr>
      <w:r>
        <w:t xml:space="preserve">Dr. </w:t>
      </w:r>
      <w:r>
        <w:rPr>
          <w:spacing w:val="-1"/>
        </w:rPr>
        <w:t>Thomas</w:t>
      </w:r>
      <w:r>
        <w:t xml:space="preserve"> </w:t>
      </w:r>
      <w:r>
        <w:rPr>
          <w:spacing w:val="-1"/>
        </w:rPr>
        <w:t>Fluellen</w:t>
      </w:r>
      <w:r>
        <w:t xml:space="preserve"> had </w:t>
      </w:r>
      <w:r>
        <w:rPr>
          <w:spacing w:val="-1"/>
        </w:rPr>
        <w:t>some</w:t>
      </w:r>
      <w:r>
        <w:rPr>
          <w:spacing w:val="3"/>
        </w:rPr>
        <w:t xml:space="preserve"> </w:t>
      </w:r>
      <w:r>
        <w:rPr>
          <w:spacing w:val="-1"/>
        </w:rPr>
        <w:t>wonderful</w:t>
      </w:r>
      <w:r>
        <w:rPr>
          <w:spacing w:val="1"/>
        </w:rPr>
        <w:t xml:space="preserve"> </w:t>
      </w:r>
      <w:r>
        <w:rPr>
          <w:spacing w:val="-1"/>
        </w:rPr>
        <w:t>words</w:t>
      </w:r>
      <w:r>
        <w:t xml:space="preserve"> to </w:t>
      </w:r>
      <w:r>
        <w:rPr>
          <w:spacing w:val="-1"/>
        </w:rPr>
        <w:t>say</w:t>
      </w:r>
      <w:r>
        <w:rPr>
          <w:spacing w:val="-2"/>
        </w:rPr>
        <w:t xml:space="preserve"> </w:t>
      </w:r>
      <w:r>
        <w:rPr>
          <w:spacing w:val="-1"/>
        </w:rPr>
        <w:t>about</w:t>
      </w:r>
      <w:r>
        <w:rPr>
          <w:spacing w:val="31"/>
        </w:rPr>
        <w:t xml:space="preserve"> </w:t>
      </w:r>
      <w:r>
        <w:rPr>
          <w:spacing w:val="-1"/>
        </w:rPr>
        <w:t>Satchidanand</w:t>
      </w:r>
      <w:r>
        <w:t xml:space="preserve"> and </w:t>
      </w:r>
      <w:r>
        <w:rPr>
          <w:spacing w:val="-1"/>
        </w:rPr>
        <w:t>Devi Dhyani</w:t>
      </w:r>
    </w:p>
    <w:p w:rsidR="00EA20B7" w:rsidRDefault="00877DD6">
      <w:pPr>
        <w:pStyle w:val="Corpodetexto"/>
        <w:spacing w:before="120"/>
        <w:ind w:right="138"/>
      </w:pPr>
      <w:r>
        <w:rPr>
          <w:color w:val="323232"/>
        </w:rPr>
        <w:t>Why</w:t>
      </w:r>
      <w:r>
        <w:rPr>
          <w:color w:val="323232"/>
          <w:spacing w:val="-2"/>
        </w:rPr>
        <w:t xml:space="preserve"> </w:t>
      </w:r>
      <w:r>
        <w:rPr>
          <w:color w:val="323232"/>
          <w:spacing w:val="-1"/>
        </w:rPr>
        <w:t>Ener</w:t>
      </w:r>
      <w:r>
        <w:rPr>
          <w:color w:val="323232"/>
          <w:spacing w:val="-1"/>
        </w:rPr>
        <w:t>gy</w:t>
      </w:r>
      <w:r>
        <w:rPr>
          <w:color w:val="323232"/>
          <w:spacing w:val="-2"/>
        </w:rPr>
        <w:t xml:space="preserve"> </w:t>
      </w:r>
      <w:r>
        <w:rPr>
          <w:color w:val="323232"/>
          <w:spacing w:val="-1"/>
        </w:rPr>
        <w:t>Enhancement</w:t>
      </w:r>
      <w:r>
        <w:rPr>
          <w:color w:val="323232"/>
          <w:spacing w:val="1"/>
        </w:rPr>
        <w:t xml:space="preserve"> </w:t>
      </w:r>
      <w:r>
        <w:rPr>
          <w:color w:val="323232"/>
          <w:spacing w:val="-1"/>
        </w:rPr>
        <w:t>is</w:t>
      </w:r>
      <w:r>
        <w:rPr>
          <w:color w:val="323232"/>
          <w:spacing w:val="-2"/>
        </w:rPr>
        <w:t xml:space="preserve"> </w:t>
      </w:r>
      <w:r>
        <w:rPr>
          <w:color w:val="323232"/>
          <w:spacing w:val="-1"/>
        </w:rPr>
        <w:t>the best thing</w:t>
      </w:r>
      <w:r>
        <w:rPr>
          <w:color w:val="323232"/>
          <w:spacing w:val="1"/>
        </w:rPr>
        <w:t xml:space="preserve"> </w:t>
      </w:r>
      <w:r>
        <w:rPr>
          <w:color w:val="323232"/>
          <w:spacing w:val="-1"/>
        </w:rPr>
        <w:t>since</w:t>
      </w:r>
      <w:r>
        <w:rPr>
          <w:color w:val="323232"/>
        </w:rPr>
        <w:t xml:space="preserve"> </w:t>
      </w:r>
      <w:r>
        <w:rPr>
          <w:color w:val="323232"/>
          <w:spacing w:val="-1"/>
        </w:rPr>
        <w:t>Sliced</w:t>
      </w:r>
      <w:r>
        <w:rPr>
          <w:color w:val="323232"/>
        </w:rPr>
        <w:t xml:space="preserve"> </w:t>
      </w:r>
      <w:r>
        <w:rPr>
          <w:color w:val="323232"/>
          <w:spacing w:val="-1"/>
        </w:rPr>
        <w:t>Bread after</w:t>
      </w:r>
      <w:r>
        <w:rPr>
          <w:color w:val="323232"/>
          <w:spacing w:val="-2"/>
        </w:rPr>
        <w:t xml:space="preserve"> </w:t>
      </w:r>
      <w:r>
        <w:rPr>
          <w:color w:val="323232"/>
        </w:rPr>
        <w:t>a</w:t>
      </w:r>
      <w:r>
        <w:rPr>
          <w:color w:val="323232"/>
          <w:spacing w:val="41"/>
        </w:rPr>
        <w:t xml:space="preserve"> </w:t>
      </w:r>
      <w:r>
        <w:rPr>
          <w:color w:val="323232"/>
          <w:spacing w:val="-1"/>
        </w:rPr>
        <w:t>six</w:t>
      </w:r>
      <w:r>
        <w:rPr>
          <w:color w:val="323232"/>
          <w:spacing w:val="1"/>
        </w:rPr>
        <w:t xml:space="preserve"> </w:t>
      </w:r>
      <w:r>
        <w:rPr>
          <w:color w:val="323232"/>
          <w:spacing w:val="-1"/>
        </w:rPr>
        <w:t>week</w:t>
      </w:r>
      <w:r>
        <w:rPr>
          <w:color w:val="323232"/>
        </w:rPr>
        <w:t xml:space="preserve"> </w:t>
      </w:r>
      <w:r>
        <w:rPr>
          <w:color w:val="323232"/>
          <w:spacing w:val="-1"/>
        </w:rPr>
        <w:t>Energy</w:t>
      </w:r>
      <w:r>
        <w:rPr>
          <w:color w:val="323232"/>
          <w:spacing w:val="-2"/>
        </w:rPr>
        <w:t xml:space="preserve"> </w:t>
      </w:r>
      <w:r>
        <w:rPr>
          <w:color w:val="323232"/>
          <w:spacing w:val="-1"/>
        </w:rPr>
        <w:t>Enhancement Course</w:t>
      </w:r>
      <w:r>
        <w:rPr>
          <w:color w:val="323232"/>
        </w:rPr>
        <w:t xml:space="preserve"> </w:t>
      </w:r>
      <w:r>
        <w:rPr>
          <w:color w:val="323232"/>
          <w:spacing w:val="-1"/>
        </w:rPr>
        <w:t>just</w:t>
      </w:r>
      <w:r>
        <w:rPr>
          <w:color w:val="323232"/>
        </w:rPr>
        <w:t xml:space="preserve"> </w:t>
      </w:r>
      <w:r>
        <w:rPr>
          <w:color w:val="323232"/>
          <w:spacing w:val="-1"/>
        </w:rPr>
        <w:t xml:space="preserve">after </w:t>
      </w:r>
      <w:r>
        <w:rPr>
          <w:color w:val="323232"/>
        </w:rPr>
        <w:t xml:space="preserve">I </w:t>
      </w:r>
      <w:r>
        <w:rPr>
          <w:color w:val="323232"/>
          <w:spacing w:val="-1"/>
        </w:rPr>
        <w:t>finished</w:t>
      </w:r>
      <w:r>
        <w:rPr>
          <w:color w:val="323232"/>
        </w:rPr>
        <w:t xml:space="preserve"> </w:t>
      </w:r>
      <w:r>
        <w:rPr>
          <w:color w:val="323232"/>
          <w:spacing w:val="-2"/>
        </w:rPr>
        <w:t>my</w:t>
      </w:r>
      <w:r>
        <w:rPr>
          <w:color w:val="323232"/>
          <w:spacing w:val="23"/>
        </w:rPr>
        <w:t xml:space="preserve"> </w:t>
      </w:r>
      <w:r>
        <w:rPr>
          <w:color w:val="323232"/>
          <w:spacing w:val="-1"/>
        </w:rPr>
        <w:t>Degree.</w:t>
      </w:r>
    </w:p>
    <w:p w:rsidR="00EA20B7" w:rsidRDefault="00877DD6">
      <w:pPr>
        <w:pStyle w:val="Corpodetexto"/>
        <w:spacing w:before="120"/>
      </w:pPr>
      <w:r>
        <w:rPr>
          <w:color w:val="323232"/>
          <w:spacing w:val="-1"/>
        </w:rPr>
        <w:t>ENERGY</w:t>
      </w:r>
      <w:r>
        <w:rPr>
          <w:color w:val="323232"/>
        </w:rPr>
        <w:t xml:space="preserve"> </w:t>
      </w:r>
      <w:r>
        <w:rPr>
          <w:color w:val="323232"/>
          <w:spacing w:val="-1"/>
        </w:rPr>
        <w:t>ENHANCEMENT AND</w:t>
      </w:r>
      <w:r>
        <w:rPr>
          <w:color w:val="323232"/>
        </w:rPr>
        <w:t xml:space="preserve"> </w:t>
      </w:r>
      <w:r>
        <w:rPr>
          <w:color w:val="323232"/>
          <w:spacing w:val="-1"/>
        </w:rPr>
        <w:t>THE</w:t>
      </w:r>
      <w:r>
        <w:rPr>
          <w:color w:val="323232"/>
        </w:rPr>
        <w:t xml:space="preserve"> </w:t>
      </w:r>
      <w:r>
        <w:rPr>
          <w:color w:val="323232"/>
          <w:spacing w:val="-1"/>
        </w:rPr>
        <w:t>MASTERY</w:t>
      </w:r>
      <w:r>
        <w:rPr>
          <w:color w:val="323232"/>
        </w:rPr>
        <w:t xml:space="preserve"> </w:t>
      </w:r>
      <w:r>
        <w:rPr>
          <w:color w:val="323232"/>
          <w:spacing w:val="-1"/>
        </w:rPr>
        <w:t>OF</w:t>
      </w:r>
      <w:r>
        <w:rPr>
          <w:color w:val="323232"/>
          <w:spacing w:val="-2"/>
        </w:rPr>
        <w:t xml:space="preserve"> </w:t>
      </w:r>
      <w:r>
        <w:rPr>
          <w:color w:val="323232"/>
          <w:spacing w:val="-1"/>
        </w:rPr>
        <w:t>THE</w:t>
      </w:r>
      <w:r>
        <w:rPr>
          <w:color w:val="323232"/>
          <w:spacing w:val="-2"/>
        </w:rPr>
        <w:t xml:space="preserve"> </w:t>
      </w:r>
      <w:r>
        <w:rPr>
          <w:color w:val="323232"/>
          <w:spacing w:val="-1"/>
        </w:rPr>
        <w:t>WILL!!</w:t>
      </w:r>
    </w:p>
    <w:p w:rsidR="00EA20B7" w:rsidRDefault="00877DD6">
      <w:pPr>
        <w:pStyle w:val="Corpodetexto"/>
        <w:spacing w:before="5" w:line="350" w:lineRule="atLeast"/>
        <w:ind w:right="779"/>
      </w:pPr>
      <w:r>
        <w:rPr>
          <w:color w:val="323232"/>
          <w:spacing w:val="-1"/>
        </w:rPr>
        <w:t>Testimonial</w:t>
      </w:r>
      <w:r>
        <w:rPr>
          <w:color w:val="323232"/>
          <w:spacing w:val="-2"/>
        </w:rPr>
        <w:t xml:space="preserve"> </w:t>
      </w:r>
      <w:r>
        <w:rPr>
          <w:color w:val="323232"/>
          <w:spacing w:val="-1"/>
        </w:rPr>
        <w:t>of</w:t>
      </w:r>
      <w:r>
        <w:rPr>
          <w:color w:val="323232"/>
          <w:spacing w:val="-2"/>
        </w:rPr>
        <w:t xml:space="preserve"> </w:t>
      </w:r>
      <w:r>
        <w:rPr>
          <w:color w:val="323232"/>
          <w:spacing w:val="-1"/>
        </w:rPr>
        <w:t>Julia</w:t>
      </w:r>
      <w:r>
        <w:rPr>
          <w:color w:val="323232"/>
          <w:spacing w:val="1"/>
        </w:rPr>
        <w:t xml:space="preserve"> </w:t>
      </w:r>
      <w:r>
        <w:rPr>
          <w:color w:val="323232"/>
          <w:spacing w:val="-1"/>
        </w:rPr>
        <w:t>Herrera</w:t>
      </w:r>
      <w:r>
        <w:rPr>
          <w:color w:val="323232"/>
          <w:spacing w:val="1"/>
        </w:rPr>
        <w:t xml:space="preserve"> </w:t>
      </w:r>
      <w:r>
        <w:rPr>
          <w:color w:val="323232"/>
          <w:spacing w:val="-1"/>
        </w:rPr>
        <w:t>December</w:t>
      </w:r>
      <w:r>
        <w:rPr>
          <w:color w:val="323232"/>
          <w:spacing w:val="-2"/>
        </w:rPr>
        <w:t xml:space="preserve"> </w:t>
      </w:r>
      <w:r>
        <w:rPr>
          <w:color w:val="323232"/>
          <w:spacing w:val="-1"/>
        </w:rPr>
        <w:t>22nd</w:t>
      </w:r>
      <w:r>
        <w:rPr>
          <w:color w:val="323232"/>
          <w:spacing w:val="-2"/>
        </w:rPr>
        <w:t xml:space="preserve"> </w:t>
      </w:r>
      <w:r>
        <w:rPr>
          <w:color w:val="323232"/>
          <w:spacing w:val="-1"/>
        </w:rPr>
        <w:t>2003</w:t>
      </w:r>
      <w:r>
        <w:rPr>
          <w:color w:val="323232"/>
          <w:spacing w:val="28"/>
        </w:rPr>
        <w:t xml:space="preserve"> </w:t>
      </w:r>
      <w:r>
        <w:rPr>
          <w:spacing w:val="-1"/>
        </w:rPr>
        <w:t>SEPTEMBER</w:t>
      </w:r>
      <w:r>
        <w:rPr>
          <w:spacing w:val="1"/>
        </w:rPr>
        <w:t xml:space="preserve"> </w:t>
      </w:r>
      <w:r>
        <w:rPr>
          <w:spacing w:val="-1"/>
        </w:rPr>
        <w:t>COURSE</w:t>
      </w:r>
      <w:r>
        <w:t xml:space="preserve"> </w:t>
      </w:r>
      <w:r>
        <w:rPr>
          <w:spacing w:val="-2"/>
        </w:rPr>
        <w:t xml:space="preserve">FIRST </w:t>
      </w:r>
      <w:r>
        <w:rPr>
          <w:spacing w:val="-1"/>
        </w:rPr>
        <w:t>SCRIBBLINGS</w:t>
      </w:r>
      <w:r>
        <w:t xml:space="preserve"> </w:t>
      </w:r>
      <w:r>
        <w:rPr>
          <w:spacing w:val="-1"/>
        </w:rPr>
        <w:t>By</w:t>
      </w:r>
      <w:r>
        <w:rPr>
          <w:spacing w:val="-2"/>
        </w:rPr>
        <w:t xml:space="preserve"> Thomas</w:t>
      </w:r>
      <w:r>
        <w:t xml:space="preserve"> </w:t>
      </w:r>
      <w:r>
        <w:rPr>
          <w:spacing w:val="-1"/>
        </w:rPr>
        <w:t>Blair</w:t>
      </w:r>
      <w:r>
        <w:t xml:space="preserve"> </w:t>
      </w:r>
      <w:r>
        <w:rPr>
          <w:spacing w:val="-1"/>
        </w:rPr>
        <w:t>from</w:t>
      </w:r>
    </w:p>
    <w:p w:rsidR="00EA20B7" w:rsidRDefault="00877DD6">
      <w:pPr>
        <w:pStyle w:val="Corpodetexto"/>
        <w:spacing w:before="0" w:line="363" w:lineRule="auto"/>
        <w:ind w:right="4970"/>
      </w:pPr>
      <w:r>
        <w:rPr>
          <w:spacing w:val="-1"/>
        </w:rPr>
        <w:t>Sheffield,</w:t>
      </w:r>
      <w:r>
        <w:rPr>
          <w:spacing w:val="-2"/>
        </w:rPr>
        <w:t xml:space="preserve"> </w:t>
      </w:r>
      <w:r>
        <w:rPr>
          <w:spacing w:val="-1"/>
        </w:rPr>
        <w:t>UK</w:t>
      </w:r>
      <w:r>
        <w:rPr>
          <w:spacing w:val="25"/>
        </w:rPr>
        <w:t xml:space="preserve"> </w:t>
      </w:r>
      <w:r>
        <w:rPr>
          <w:spacing w:val="-1"/>
        </w:rPr>
        <w:t>White</w:t>
      </w:r>
      <w:r>
        <w:rPr>
          <w:spacing w:val="1"/>
        </w:rPr>
        <w:t xml:space="preserve"> </w:t>
      </w:r>
      <w:r>
        <w:rPr>
          <w:spacing w:val="-1"/>
        </w:rPr>
        <w:t>Light</w:t>
      </w:r>
    </w:p>
    <w:p w:rsidR="00EA20B7" w:rsidRDefault="00877DD6">
      <w:pPr>
        <w:pStyle w:val="Corpodetexto"/>
        <w:spacing w:before="2"/>
        <w:ind w:right="138"/>
      </w:pPr>
      <w:r>
        <w:rPr>
          <w:spacing w:val="-1"/>
        </w:rPr>
        <w:t>ENERGY</w:t>
      </w:r>
      <w:r>
        <w:t xml:space="preserve"> </w:t>
      </w:r>
      <w:r>
        <w:rPr>
          <w:spacing w:val="-1"/>
        </w:rPr>
        <w:t xml:space="preserve">ENHANCEMENT </w:t>
      </w:r>
      <w:r>
        <w:t xml:space="preserve">AND </w:t>
      </w:r>
      <w:r>
        <w:rPr>
          <w:spacing w:val="-1"/>
        </w:rPr>
        <w:t>THE</w:t>
      </w:r>
      <w:r>
        <w:t xml:space="preserve"> </w:t>
      </w:r>
      <w:r>
        <w:rPr>
          <w:spacing w:val="-1"/>
        </w:rPr>
        <w:t>HEALING</w:t>
      </w:r>
      <w:r>
        <w:t xml:space="preserve"> </w:t>
      </w:r>
      <w:r>
        <w:rPr>
          <w:spacing w:val="-1"/>
        </w:rPr>
        <w:t>OF</w:t>
      </w:r>
      <w:r>
        <w:t xml:space="preserve"> </w:t>
      </w:r>
      <w:r>
        <w:rPr>
          <w:spacing w:val="-1"/>
        </w:rPr>
        <w:t>DESTRUCTIVE</w:t>
      </w:r>
      <w:r>
        <w:t xml:space="preserve"> SUB</w:t>
      </w:r>
      <w:r>
        <w:rPr>
          <w:spacing w:val="21"/>
        </w:rPr>
        <w:t xml:space="preserve"> </w:t>
      </w:r>
      <w:r>
        <w:rPr>
          <w:spacing w:val="-1"/>
        </w:rPr>
        <w:t>PERSONALITIES</w:t>
      </w:r>
    </w:p>
    <w:p w:rsidR="00EA20B7" w:rsidRDefault="00877DD6">
      <w:pPr>
        <w:pStyle w:val="Corpodetexto"/>
        <w:spacing w:before="120"/>
      </w:pPr>
      <w:r>
        <w:t>Dream</w:t>
      </w:r>
      <w:r>
        <w:rPr>
          <w:spacing w:val="-2"/>
        </w:rPr>
        <w:t xml:space="preserve"> </w:t>
      </w:r>
      <w:r>
        <w:t>Food</w:t>
      </w:r>
      <w:r>
        <w:rPr>
          <w:spacing w:val="-2"/>
        </w:rPr>
        <w:t xml:space="preserve"> </w:t>
      </w:r>
      <w:r>
        <w:t xml:space="preserve">For </w:t>
      </w:r>
      <w:r>
        <w:rPr>
          <w:spacing w:val="-1"/>
        </w:rPr>
        <w:t>Meditation</w:t>
      </w:r>
    </w:p>
    <w:p w:rsidR="00EA20B7" w:rsidRDefault="00877DD6">
      <w:pPr>
        <w:pStyle w:val="Corpodetexto"/>
      </w:pPr>
      <w:r>
        <w:rPr>
          <w:spacing w:val="-1"/>
        </w:rPr>
        <w:t>THE</w:t>
      </w:r>
      <w:r>
        <w:t xml:space="preserve"> </w:t>
      </w:r>
      <w:r>
        <w:rPr>
          <w:spacing w:val="-1"/>
        </w:rPr>
        <w:t xml:space="preserve">TEACHERS </w:t>
      </w:r>
      <w:r>
        <w:t>OF</w:t>
      </w:r>
      <w:r>
        <w:rPr>
          <w:spacing w:val="-1"/>
        </w:rPr>
        <w:t xml:space="preserve"> SATCHIDANAND</w:t>
      </w:r>
    </w:p>
    <w:p w:rsidR="00EA20B7" w:rsidRDefault="00877DD6">
      <w:pPr>
        <w:pStyle w:val="Corpodetexto"/>
        <w:spacing w:line="361" w:lineRule="auto"/>
        <w:ind w:right="1924"/>
      </w:pPr>
      <w:r>
        <w:rPr>
          <w:spacing w:val="-1"/>
        </w:rPr>
        <w:t>Satchidanand’s ENERGY</w:t>
      </w:r>
      <w:r>
        <w:rPr>
          <w:spacing w:val="-2"/>
        </w:rPr>
        <w:t xml:space="preserve"> </w:t>
      </w:r>
      <w:r>
        <w:rPr>
          <w:spacing w:val="-1"/>
        </w:rPr>
        <w:t>ENHANCEMENT</w:t>
      </w:r>
      <w:r>
        <w:rPr>
          <w:spacing w:val="-2"/>
        </w:rPr>
        <w:t xml:space="preserve"> </w:t>
      </w:r>
      <w:r>
        <w:rPr>
          <w:spacing w:val="-1"/>
        </w:rPr>
        <w:t>Stories</w:t>
      </w:r>
      <w:r>
        <w:rPr>
          <w:spacing w:val="27"/>
        </w:rPr>
        <w:t xml:space="preserve"> </w:t>
      </w:r>
      <w:r>
        <w:rPr>
          <w:spacing w:val="-1"/>
        </w:rPr>
        <w:t>ROSHI</w:t>
      </w:r>
      <w:r>
        <w:rPr>
          <w:spacing w:val="-2"/>
        </w:rPr>
        <w:t xml:space="preserve"> </w:t>
      </w:r>
      <w:r>
        <w:rPr>
          <w:spacing w:val="-1"/>
        </w:rPr>
        <w:t>HOGEN</w:t>
      </w:r>
    </w:p>
    <w:p w:rsidR="00EA20B7" w:rsidRDefault="00877DD6">
      <w:pPr>
        <w:pStyle w:val="Corpodetexto"/>
        <w:spacing w:before="5"/>
        <w:ind w:right="138"/>
      </w:pPr>
      <w:r>
        <w:rPr>
          <w:spacing w:val="-1"/>
        </w:rPr>
        <w:t>KUNDALINI</w:t>
      </w:r>
      <w:r>
        <w:t xml:space="preserve"> </w:t>
      </w:r>
      <w:r>
        <w:rPr>
          <w:spacing w:val="-1"/>
        </w:rPr>
        <w:t>TANTRA</w:t>
      </w:r>
      <w:r>
        <w:rPr>
          <w:spacing w:val="1"/>
        </w:rPr>
        <w:t xml:space="preserve"> </w:t>
      </w:r>
      <w:r>
        <w:rPr>
          <w:spacing w:val="-1"/>
        </w:rPr>
        <w:t>AND</w:t>
      </w:r>
      <w:r>
        <w:t xml:space="preserve"> </w:t>
      </w:r>
      <w:r>
        <w:rPr>
          <w:spacing w:val="-1"/>
        </w:rPr>
        <w:t>THE</w:t>
      </w:r>
      <w:r>
        <w:rPr>
          <w:spacing w:val="1"/>
        </w:rPr>
        <w:t xml:space="preserve"> </w:t>
      </w:r>
      <w:r>
        <w:rPr>
          <w:spacing w:val="-2"/>
        </w:rPr>
        <w:t>TRANSMISSION</w:t>
      </w:r>
      <w:r>
        <w:t xml:space="preserve"> </w:t>
      </w:r>
      <w:r>
        <w:rPr>
          <w:spacing w:val="-1"/>
        </w:rPr>
        <w:t>OF</w:t>
      </w:r>
      <w:r>
        <w:t xml:space="preserve"> </w:t>
      </w:r>
      <w:r>
        <w:rPr>
          <w:spacing w:val="-1"/>
        </w:rPr>
        <w:t>ENERGY</w:t>
      </w:r>
      <w:r>
        <w:t xml:space="preserve"> </w:t>
      </w:r>
      <w:r>
        <w:rPr>
          <w:spacing w:val="-2"/>
        </w:rPr>
        <w:t>FROM</w:t>
      </w:r>
      <w:r>
        <w:rPr>
          <w:spacing w:val="42"/>
        </w:rPr>
        <w:t xml:space="preserve"> </w:t>
      </w:r>
      <w:r>
        <w:rPr>
          <w:spacing w:val="-1"/>
        </w:rPr>
        <w:t>MASTER</w:t>
      </w:r>
      <w:r>
        <w:t xml:space="preserve"> </w:t>
      </w:r>
      <w:r>
        <w:rPr>
          <w:spacing w:val="-1"/>
        </w:rPr>
        <w:t>TO</w:t>
      </w:r>
      <w:r>
        <w:rPr>
          <w:spacing w:val="1"/>
        </w:rPr>
        <w:t xml:space="preserve"> </w:t>
      </w:r>
      <w:r>
        <w:rPr>
          <w:spacing w:val="-2"/>
        </w:rPr>
        <w:t>DISCIPLE</w:t>
      </w:r>
    </w:p>
    <w:p w:rsidR="00EA20B7" w:rsidRDefault="00877DD6">
      <w:pPr>
        <w:pStyle w:val="Corpodetexto"/>
        <w:spacing w:line="363" w:lineRule="auto"/>
        <w:ind w:right="4148"/>
      </w:pPr>
      <w:r>
        <w:rPr>
          <w:spacing w:val="-1"/>
        </w:rPr>
        <w:t xml:space="preserve">Sri Yogendra </w:t>
      </w:r>
      <w:r>
        <w:t>of</w:t>
      </w:r>
      <w:r>
        <w:rPr>
          <w:spacing w:val="-1"/>
        </w:rPr>
        <w:t xml:space="preserve"> Bombay</w:t>
      </w:r>
      <w:r>
        <w:rPr>
          <w:spacing w:val="26"/>
        </w:rPr>
        <w:t xml:space="preserve"> </w:t>
      </w:r>
      <w:r>
        <w:rPr>
          <w:spacing w:val="-1"/>
        </w:rPr>
        <w:t>OSHO</w:t>
      </w:r>
    </w:p>
    <w:p w:rsidR="00EA20B7" w:rsidRDefault="00877DD6">
      <w:pPr>
        <w:pStyle w:val="Corpodetexto"/>
        <w:spacing w:before="2" w:line="362" w:lineRule="auto"/>
        <w:ind w:right="4148"/>
      </w:pPr>
      <w:r>
        <w:rPr>
          <w:spacing w:val="-1"/>
        </w:rPr>
        <w:t>Father</w:t>
      </w:r>
      <w:r>
        <w:t xml:space="preserve"> </w:t>
      </w:r>
      <w:r>
        <w:rPr>
          <w:spacing w:val="-1"/>
        </w:rPr>
        <w:t>Bede Griffiths</w:t>
      </w:r>
      <w:r>
        <w:rPr>
          <w:spacing w:val="27"/>
        </w:rPr>
        <w:t xml:space="preserve"> </w:t>
      </w:r>
      <w:r>
        <w:rPr>
          <w:spacing w:val="-1"/>
        </w:rPr>
        <w:t>Swami</w:t>
      </w:r>
      <w:r>
        <w:t xml:space="preserve"> </w:t>
      </w:r>
      <w:r>
        <w:rPr>
          <w:spacing w:val="-1"/>
        </w:rPr>
        <w:t>Satchidananda</w:t>
      </w:r>
      <w:r>
        <w:rPr>
          <w:spacing w:val="22"/>
        </w:rPr>
        <w:t xml:space="preserve"> </w:t>
      </w:r>
      <w:r>
        <w:rPr>
          <w:spacing w:val="-1"/>
        </w:rPr>
        <w:t>Swami</w:t>
      </w:r>
      <w:r>
        <w:t xml:space="preserve"> </w:t>
      </w:r>
      <w:r>
        <w:rPr>
          <w:spacing w:val="-1"/>
        </w:rPr>
        <w:t>Sivananda</w:t>
      </w:r>
    </w:p>
    <w:p w:rsidR="00EA20B7" w:rsidRDefault="00877DD6">
      <w:pPr>
        <w:pStyle w:val="Corpodetexto"/>
        <w:spacing w:before="3"/>
        <w:ind w:right="138"/>
      </w:pPr>
      <w:r>
        <w:rPr>
          <w:spacing w:val="-1"/>
        </w:rPr>
        <w:t>THE</w:t>
      </w:r>
      <w:r>
        <w:t xml:space="preserve"> </w:t>
      </w:r>
      <w:r>
        <w:rPr>
          <w:spacing w:val="-1"/>
        </w:rPr>
        <w:t>CHAKRAS</w:t>
      </w:r>
      <w:r>
        <w:rPr>
          <w:spacing w:val="-2"/>
        </w:rPr>
        <w:t xml:space="preserve"> </w:t>
      </w:r>
      <w:r>
        <w:rPr>
          <w:spacing w:val="-1"/>
        </w:rPr>
        <w:t>ABOVE</w:t>
      </w:r>
      <w:r>
        <w:t xml:space="preserve"> </w:t>
      </w:r>
      <w:r>
        <w:rPr>
          <w:spacing w:val="-1"/>
        </w:rPr>
        <w:t>THE</w:t>
      </w:r>
      <w:r>
        <w:t xml:space="preserve"> </w:t>
      </w:r>
      <w:r>
        <w:rPr>
          <w:spacing w:val="-1"/>
        </w:rPr>
        <w:t>HEAD</w:t>
      </w:r>
      <w:r>
        <w:t xml:space="preserve"> - </w:t>
      </w:r>
      <w:r>
        <w:rPr>
          <w:spacing w:val="-2"/>
        </w:rPr>
        <w:t>CONNECTING</w:t>
      </w:r>
      <w:r>
        <w:t xml:space="preserve"> </w:t>
      </w:r>
      <w:r>
        <w:rPr>
          <w:spacing w:val="-1"/>
        </w:rPr>
        <w:t>YOU</w:t>
      </w:r>
      <w:r>
        <w:rPr>
          <w:spacing w:val="-2"/>
        </w:rPr>
        <w:t xml:space="preserve"> </w:t>
      </w:r>
      <w:r>
        <w:rPr>
          <w:spacing w:val="-1"/>
        </w:rPr>
        <w:t>WITH THE</w:t>
      </w:r>
      <w:r>
        <w:rPr>
          <w:spacing w:val="41"/>
        </w:rPr>
        <w:t xml:space="preserve"> </w:t>
      </w:r>
      <w:r>
        <w:rPr>
          <w:spacing w:val="-1"/>
        </w:rPr>
        <w:t>UNIVERSE</w:t>
      </w:r>
    </w:p>
    <w:p w:rsidR="00EA20B7" w:rsidRDefault="00877DD6">
      <w:pPr>
        <w:pStyle w:val="Corpodetexto"/>
      </w:pPr>
      <w:r>
        <w:rPr>
          <w:spacing w:val="-1"/>
        </w:rPr>
        <w:t xml:space="preserve">THE BUDDHAFIELD </w:t>
      </w:r>
      <w:r>
        <w:t>AND</w:t>
      </w:r>
      <w:r>
        <w:rPr>
          <w:spacing w:val="-1"/>
        </w:rPr>
        <w:t xml:space="preserve"> KUNDALINI</w:t>
      </w:r>
    </w:p>
    <w:p w:rsidR="00EA20B7" w:rsidRDefault="00877DD6">
      <w:pPr>
        <w:pStyle w:val="Corpodetexto"/>
        <w:spacing w:before="120"/>
      </w:pPr>
      <w:r>
        <w:rPr>
          <w:spacing w:val="-1"/>
        </w:rPr>
        <w:t xml:space="preserve">ENERGY ENHANCEMENT </w:t>
      </w:r>
      <w:r>
        <w:t>-</w:t>
      </w:r>
      <w:r>
        <w:rPr>
          <w:spacing w:val="-1"/>
        </w:rPr>
        <w:t xml:space="preserve"> ARE YOU</w:t>
      </w:r>
      <w:r>
        <w:rPr>
          <w:spacing w:val="1"/>
        </w:rPr>
        <w:t xml:space="preserve"> </w:t>
      </w:r>
      <w:r>
        <w:rPr>
          <w:spacing w:val="-1"/>
        </w:rPr>
        <w:t>EXPERIENCED?</w:t>
      </w:r>
    </w:p>
    <w:p w:rsidR="00EA20B7" w:rsidRDefault="00877DD6">
      <w:pPr>
        <w:pStyle w:val="Corpodetexto"/>
        <w:ind w:right="138"/>
      </w:pPr>
      <w:r>
        <w:rPr>
          <w:spacing w:val="-1"/>
        </w:rPr>
        <w:t>Testimonial From</w:t>
      </w:r>
      <w:r>
        <w:rPr>
          <w:spacing w:val="-2"/>
        </w:rPr>
        <w:t xml:space="preserve"> </w:t>
      </w:r>
      <w:r>
        <w:rPr>
          <w:spacing w:val="-1"/>
        </w:rPr>
        <w:t>Gary</w:t>
      </w:r>
      <w:r>
        <w:rPr>
          <w:spacing w:val="-2"/>
        </w:rPr>
        <w:t xml:space="preserve"> </w:t>
      </w:r>
      <w:r>
        <w:rPr>
          <w:spacing w:val="-1"/>
        </w:rPr>
        <w:t xml:space="preserve">Spaid </w:t>
      </w:r>
      <w:r>
        <w:t>a</w:t>
      </w:r>
      <w:r>
        <w:rPr>
          <w:spacing w:val="-3"/>
        </w:rPr>
        <w:t xml:space="preserve"> </w:t>
      </w:r>
      <w:r>
        <w:rPr>
          <w:spacing w:val="-1"/>
        </w:rPr>
        <w:t>Wealth Counselor</w:t>
      </w:r>
      <w:r>
        <w:t xml:space="preserve"> </w:t>
      </w:r>
      <w:r>
        <w:rPr>
          <w:spacing w:val="-1"/>
        </w:rPr>
        <w:t>in</w:t>
      </w:r>
      <w:r>
        <w:t xml:space="preserve"> </w:t>
      </w:r>
      <w:r>
        <w:rPr>
          <w:spacing w:val="-1"/>
        </w:rPr>
        <w:t>Vail</w:t>
      </w:r>
      <w:r>
        <w:t xml:space="preserve"> </w:t>
      </w:r>
      <w:r>
        <w:rPr>
          <w:spacing w:val="-2"/>
        </w:rPr>
        <w:t>Valley,</w:t>
      </w:r>
      <w:r>
        <w:rPr>
          <w:spacing w:val="30"/>
        </w:rPr>
        <w:t xml:space="preserve"> </w:t>
      </w:r>
      <w:r>
        <w:rPr>
          <w:spacing w:val="-1"/>
        </w:rPr>
        <w:t>Colorado,</w:t>
      </w:r>
      <w:r>
        <w:rPr>
          <w:spacing w:val="-2"/>
        </w:rPr>
        <w:t xml:space="preserve"> </w:t>
      </w:r>
      <w:r>
        <w:t>USA.</w:t>
      </w:r>
    </w:p>
    <w:p w:rsidR="00EA20B7" w:rsidRDefault="00877DD6">
      <w:pPr>
        <w:pStyle w:val="Corpodetexto"/>
        <w:spacing w:before="120"/>
      </w:pPr>
      <w:r>
        <w:rPr>
          <w:spacing w:val="-1"/>
        </w:rPr>
        <w:t>KUNDALINI ENERGY</w:t>
      </w:r>
    </w:p>
    <w:p w:rsidR="00EA20B7" w:rsidRDefault="00EA20B7">
      <w:pPr>
        <w:sectPr w:rsidR="00EA20B7">
          <w:pgSz w:w="8640" w:h="12960"/>
          <w:pgMar w:top="960" w:right="920" w:bottom="900" w:left="900" w:header="0" w:footer="712" w:gutter="0"/>
          <w:cols w:space="720"/>
        </w:sectPr>
      </w:pPr>
    </w:p>
    <w:p w:rsidR="00EA20B7" w:rsidRDefault="00877DD6">
      <w:pPr>
        <w:pStyle w:val="Corpodetexto"/>
        <w:spacing w:before="49"/>
      </w:pPr>
      <w:r>
        <w:rPr>
          <w:spacing w:val="-1"/>
        </w:rPr>
        <w:lastRenderedPageBreak/>
        <w:t>ENERGY ENHANCEMENT QUICKLY TRANSMUTES ALL</w:t>
      </w:r>
      <w:r>
        <w:rPr>
          <w:spacing w:val="1"/>
        </w:rPr>
        <w:t xml:space="preserve"> </w:t>
      </w:r>
      <w:r>
        <w:rPr>
          <w:spacing w:val="-2"/>
        </w:rPr>
        <w:t>PROBLEMS</w:t>
      </w:r>
    </w:p>
    <w:p w:rsidR="00EA20B7" w:rsidRDefault="00877DD6">
      <w:pPr>
        <w:pStyle w:val="Corpodetexto"/>
        <w:ind w:right="779"/>
      </w:pPr>
      <w:r>
        <w:rPr>
          <w:spacing w:val="-1"/>
        </w:rPr>
        <w:t>What</w:t>
      </w:r>
      <w:r>
        <w:rPr>
          <w:spacing w:val="1"/>
        </w:rPr>
        <w:t xml:space="preserve"> </w:t>
      </w:r>
      <w:r>
        <w:rPr>
          <w:spacing w:val="-1"/>
        </w:rPr>
        <w:t>Laura Steiman</w:t>
      </w:r>
      <w:r>
        <w:t xml:space="preserve"> </w:t>
      </w:r>
      <w:r>
        <w:rPr>
          <w:spacing w:val="-1"/>
        </w:rPr>
        <w:t>found</w:t>
      </w:r>
      <w:r>
        <w:t xml:space="preserve"> </w:t>
      </w:r>
      <w:r>
        <w:rPr>
          <w:spacing w:val="-1"/>
        </w:rPr>
        <w:t>with</w:t>
      </w:r>
      <w:r>
        <w:t xml:space="preserve"> </w:t>
      </w:r>
      <w:r>
        <w:rPr>
          <w:spacing w:val="-1"/>
        </w:rPr>
        <w:t>Kundalini</w:t>
      </w:r>
      <w:r>
        <w:t xml:space="preserve"> </w:t>
      </w:r>
      <w:r>
        <w:rPr>
          <w:spacing w:val="-1"/>
        </w:rPr>
        <w:t>in her Energy</w:t>
      </w:r>
      <w:r>
        <w:rPr>
          <w:spacing w:val="29"/>
        </w:rPr>
        <w:t xml:space="preserve"> </w:t>
      </w:r>
      <w:r>
        <w:rPr>
          <w:spacing w:val="-1"/>
        </w:rPr>
        <w:t>Enhancement Cour</w:t>
      </w:r>
      <w:r>
        <w:rPr>
          <w:spacing w:val="-1"/>
        </w:rPr>
        <w:t>se.</w:t>
      </w:r>
    </w:p>
    <w:p w:rsidR="00EA20B7" w:rsidRDefault="00877DD6">
      <w:pPr>
        <w:pStyle w:val="Corpodetexto"/>
        <w:ind w:right="138"/>
      </w:pPr>
      <w:r>
        <w:rPr>
          <w:spacing w:val="-1"/>
        </w:rPr>
        <w:t>Leonardo</w:t>
      </w:r>
      <w:r>
        <w:t xml:space="preserve"> </w:t>
      </w:r>
      <w:r>
        <w:rPr>
          <w:spacing w:val="-1"/>
        </w:rPr>
        <w:t>Da</w:t>
      </w:r>
      <w:r>
        <w:rPr>
          <w:spacing w:val="1"/>
        </w:rPr>
        <w:t xml:space="preserve"> </w:t>
      </w:r>
      <w:r>
        <w:rPr>
          <w:spacing w:val="-1"/>
        </w:rPr>
        <w:t>Vinci</w:t>
      </w:r>
      <w:r>
        <w:t xml:space="preserve"> </w:t>
      </w:r>
      <w:r>
        <w:rPr>
          <w:spacing w:val="-2"/>
        </w:rPr>
        <w:t>was</w:t>
      </w:r>
      <w:r>
        <w:t xml:space="preserve"> a</w:t>
      </w:r>
      <w:r>
        <w:rPr>
          <w:spacing w:val="-1"/>
        </w:rPr>
        <w:t xml:space="preserve"> </w:t>
      </w:r>
      <w:r>
        <w:t xml:space="preserve">Great </w:t>
      </w:r>
      <w:r>
        <w:rPr>
          <w:spacing w:val="-1"/>
        </w:rPr>
        <w:t xml:space="preserve">Master </w:t>
      </w:r>
      <w:r>
        <w:t>of</w:t>
      </w:r>
      <w:r>
        <w:rPr>
          <w:spacing w:val="-1"/>
        </w:rPr>
        <w:t xml:space="preserve"> Wisdom.</w:t>
      </w:r>
      <w:r>
        <w:rPr>
          <w:spacing w:val="1"/>
        </w:rPr>
        <w:t xml:space="preserve"> </w:t>
      </w:r>
      <w:r>
        <w:rPr>
          <w:spacing w:val="-1"/>
        </w:rPr>
        <w:t xml:space="preserve">Master </w:t>
      </w:r>
      <w:r>
        <w:t>of</w:t>
      </w:r>
      <w:r>
        <w:rPr>
          <w:spacing w:val="-3"/>
        </w:rPr>
        <w:t xml:space="preserve"> </w:t>
      </w:r>
      <w:r>
        <w:t>the</w:t>
      </w:r>
      <w:r>
        <w:rPr>
          <w:spacing w:val="31"/>
        </w:rPr>
        <w:t xml:space="preserve"> </w:t>
      </w:r>
      <w:r>
        <w:rPr>
          <w:spacing w:val="-1"/>
        </w:rPr>
        <w:t>Priory</w:t>
      </w:r>
      <w:r>
        <w:rPr>
          <w:spacing w:val="-2"/>
        </w:rPr>
        <w:t xml:space="preserve"> </w:t>
      </w:r>
      <w:r>
        <w:t>of Sion.</w:t>
      </w:r>
    </w:p>
    <w:p w:rsidR="00EA20B7" w:rsidRDefault="00877DD6">
      <w:pPr>
        <w:pStyle w:val="Corpodetexto"/>
      </w:pPr>
      <w:r>
        <w:rPr>
          <w:spacing w:val="-1"/>
        </w:rPr>
        <w:t>SATCHIDANAND</w:t>
      </w:r>
      <w:r>
        <w:t xml:space="preserve"> </w:t>
      </w:r>
      <w:r>
        <w:rPr>
          <w:spacing w:val="-1"/>
        </w:rPr>
        <w:t xml:space="preserve">IN </w:t>
      </w:r>
      <w:r>
        <w:rPr>
          <w:spacing w:val="-2"/>
        </w:rPr>
        <w:t>PARANA</w:t>
      </w:r>
    </w:p>
    <w:p w:rsidR="00EA20B7" w:rsidRDefault="00877DD6">
      <w:pPr>
        <w:pStyle w:val="Corpodetexto"/>
        <w:spacing w:before="120"/>
      </w:pPr>
      <w:r>
        <w:rPr>
          <w:spacing w:val="-1"/>
        </w:rPr>
        <w:t>Satchidanand’s ENERGY</w:t>
      </w:r>
      <w:r>
        <w:rPr>
          <w:spacing w:val="-2"/>
        </w:rPr>
        <w:t xml:space="preserve"> </w:t>
      </w:r>
      <w:r>
        <w:rPr>
          <w:spacing w:val="-1"/>
        </w:rPr>
        <w:t>ENHANCEMENT</w:t>
      </w:r>
      <w:r>
        <w:rPr>
          <w:spacing w:val="-2"/>
        </w:rPr>
        <w:t xml:space="preserve"> </w:t>
      </w:r>
      <w:r>
        <w:rPr>
          <w:spacing w:val="-1"/>
        </w:rPr>
        <w:t>Stories</w:t>
      </w:r>
    </w:p>
    <w:p w:rsidR="00EA20B7" w:rsidRDefault="00877DD6">
      <w:pPr>
        <w:pStyle w:val="Corpodetexto"/>
        <w:ind w:right="138"/>
      </w:pPr>
      <w:r>
        <w:rPr>
          <w:spacing w:val="-1"/>
        </w:rPr>
        <w:t>ENERGY ENHANCEMENT ADVANCED</w:t>
      </w:r>
      <w:r>
        <w:rPr>
          <w:spacing w:val="-2"/>
        </w:rPr>
        <w:t xml:space="preserve"> </w:t>
      </w:r>
      <w:r>
        <w:rPr>
          <w:spacing w:val="-1"/>
        </w:rPr>
        <w:t>TECHNIQUES</w:t>
      </w:r>
      <w:r>
        <w:t xml:space="preserve"> </w:t>
      </w:r>
      <w:r>
        <w:rPr>
          <w:spacing w:val="-1"/>
        </w:rPr>
        <w:t>TO</w:t>
      </w:r>
      <w:r>
        <w:t xml:space="preserve"> </w:t>
      </w:r>
      <w:r>
        <w:rPr>
          <w:spacing w:val="-1"/>
        </w:rPr>
        <w:t>INCREASE</w:t>
      </w:r>
      <w:r>
        <w:rPr>
          <w:spacing w:val="20"/>
        </w:rPr>
        <w:t xml:space="preserve"> </w:t>
      </w:r>
      <w:r>
        <w:rPr>
          <w:spacing w:val="-1"/>
        </w:rPr>
        <w:t xml:space="preserve">YOUR SPIRITUAL ENERGY </w:t>
      </w:r>
      <w:r>
        <w:t>AND</w:t>
      </w:r>
      <w:r>
        <w:rPr>
          <w:spacing w:val="-1"/>
        </w:rPr>
        <w:t xml:space="preserve"> </w:t>
      </w:r>
      <w:r>
        <w:rPr>
          <w:spacing w:val="-2"/>
        </w:rPr>
        <w:t>SPEED</w:t>
      </w:r>
      <w:r>
        <w:rPr>
          <w:spacing w:val="1"/>
        </w:rPr>
        <w:t xml:space="preserve"> </w:t>
      </w:r>
      <w:r>
        <w:rPr>
          <w:spacing w:val="-1"/>
        </w:rPr>
        <w:t>YOUR EVOLUTION TOWARDS</w:t>
      </w:r>
      <w:r>
        <w:rPr>
          <w:spacing w:val="36"/>
        </w:rPr>
        <w:t xml:space="preserve"> </w:t>
      </w:r>
      <w:r>
        <w:t>YOUR</w:t>
      </w:r>
      <w:r>
        <w:rPr>
          <w:spacing w:val="-2"/>
        </w:rPr>
        <w:t xml:space="preserve"> </w:t>
      </w:r>
      <w:r>
        <w:rPr>
          <w:spacing w:val="-1"/>
        </w:rPr>
        <w:t>ULTIMATE</w:t>
      </w:r>
      <w:r>
        <w:t xml:space="preserve"> </w:t>
      </w:r>
      <w:r>
        <w:rPr>
          <w:spacing w:val="-1"/>
        </w:rPr>
        <w:t>PEACE</w:t>
      </w:r>
      <w:r>
        <w:rPr>
          <w:spacing w:val="-3"/>
        </w:rPr>
        <w:t xml:space="preserve"> </w:t>
      </w:r>
      <w:r>
        <w:t>AND</w:t>
      </w:r>
      <w:r>
        <w:rPr>
          <w:spacing w:val="-2"/>
        </w:rPr>
        <w:t xml:space="preserve"> </w:t>
      </w:r>
      <w:r>
        <w:rPr>
          <w:spacing w:val="-1"/>
        </w:rPr>
        <w:t>HAPPINESS!!</w:t>
      </w:r>
    </w:p>
    <w:p w:rsidR="00EA20B7" w:rsidRDefault="00877DD6">
      <w:pPr>
        <w:pStyle w:val="Corpodetexto"/>
        <w:spacing w:line="361" w:lineRule="auto"/>
        <w:ind w:right="1924"/>
      </w:pPr>
      <w:r>
        <w:rPr>
          <w:spacing w:val="-1"/>
        </w:rPr>
        <w:t>Energy</w:t>
      </w:r>
      <w:r>
        <w:rPr>
          <w:spacing w:val="-2"/>
        </w:rPr>
        <w:t xml:space="preserve"> </w:t>
      </w:r>
      <w:r>
        <w:rPr>
          <w:spacing w:val="-1"/>
        </w:rPr>
        <w:t xml:space="preserve">is </w:t>
      </w:r>
      <w:r>
        <w:t>All -</w:t>
      </w:r>
      <w:r>
        <w:rPr>
          <w:spacing w:val="-1"/>
        </w:rPr>
        <w:t xml:space="preserve"> Testimonial</w:t>
      </w:r>
      <w:r>
        <w:t xml:space="preserve"> </w:t>
      </w:r>
      <w:r>
        <w:rPr>
          <w:spacing w:val="-1"/>
        </w:rPr>
        <w:t>by</w:t>
      </w:r>
      <w:r>
        <w:rPr>
          <w:spacing w:val="-2"/>
        </w:rPr>
        <w:t xml:space="preserve"> </w:t>
      </w:r>
      <w:r>
        <w:rPr>
          <w:spacing w:val="-1"/>
        </w:rPr>
        <w:t>Arwen Evenstar</w:t>
      </w:r>
      <w:r>
        <w:rPr>
          <w:spacing w:val="27"/>
        </w:rPr>
        <w:t xml:space="preserve"> </w:t>
      </w:r>
      <w:r>
        <w:rPr>
          <w:spacing w:val="-1"/>
        </w:rPr>
        <w:t>Does</w:t>
      </w:r>
      <w:r>
        <w:t xml:space="preserve"> </w:t>
      </w:r>
      <w:r>
        <w:rPr>
          <w:spacing w:val="-1"/>
        </w:rPr>
        <w:t>Enlightenment exist?</w:t>
      </w:r>
    </w:p>
    <w:p w:rsidR="00EA20B7" w:rsidRDefault="00877DD6">
      <w:pPr>
        <w:pStyle w:val="Corpodetexto"/>
        <w:spacing w:before="4"/>
      </w:pPr>
      <w:r>
        <w:rPr>
          <w:spacing w:val="-1"/>
        </w:rPr>
        <w:t>Energy Enhancement Director</w:t>
      </w:r>
      <w:r>
        <w:rPr>
          <w:spacing w:val="1"/>
        </w:rPr>
        <w:t xml:space="preserve"> </w:t>
      </w:r>
      <w:r>
        <w:rPr>
          <w:spacing w:val="-1"/>
        </w:rPr>
        <w:t>Devi Dhyani</w:t>
      </w:r>
    </w:p>
    <w:p w:rsidR="00EA20B7" w:rsidRDefault="00877DD6">
      <w:pPr>
        <w:pStyle w:val="Corpodetexto"/>
        <w:spacing w:before="120"/>
        <w:ind w:right="138"/>
      </w:pPr>
      <w:r>
        <w:t>ON</w:t>
      </w:r>
      <w:r>
        <w:rPr>
          <w:spacing w:val="-1"/>
        </w:rPr>
        <w:t xml:space="preserve"> THE LORDS</w:t>
      </w:r>
      <w:r>
        <w:t xml:space="preserve"> </w:t>
      </w:r>
      <w:r>
        <w:rPr>
          <w:spacing w:val="-2"/>
        </w:rPr>
        <w:t>PRAYER</w:t>
      </w:r>
      <w:r>
        <w:rPr>
          <w:spacing w:val="-1"/>
        </w:rPr>
        <w:t xml:space="preserve"> </w:t>
      </w:r>
      <w:r>
        <w:t>-</w:t>
      </w:r>
      <w:r>
        <w:rPr>
          <w:spacing w:val="-1"/>
        </w:rPr>
        <w:t xml:space="preserve"> THE RULES</w:t>
      </w:r>
      <w:r>
        <w:t xml:space="preserve"> OF</w:t>
      </w:r>
      <w:r>
        <w:rPr>
          <w:spacing w:val="-1"/>
        </w:rPr>
        <w:t xml:space="preserve"> BEING WITH</w:t>
      </w:r>
      <w:r>
        <w:t xml:space="preserve"> </w:t>
      </w:r>
      <w:r>
        <w:rPr>
          <w:spacing w:val="-1"/>
        </w:rPr>
        <w:t>ANY</w:t>
      </w:r>
      <w:r>
        <w:t xml:space="preserve"> </w:t>
      </w:r>
      <w:r>
        <w:rPr>
          <w:spacing w:val="-2"/>
        </w:rPr>
        <w:t>GURU</w:t>
      </w:r>
      <w:r>
        <w:rPr>
          <w:spacing w:val="31"/>
        </w:rPr>
        <w:t xml:space="preserve"> </w:t>
      </w:r>
      <w:r>
        <w:rPr>
          <w:spacing w:val="-1"/>
        </w:rPr>
        <w:t>FROM THE HINDU</w:t>
      </w:r>
      <w:r>
        <w:rPr>
          <w:spacing w:val="1"/>
        </w:rPr>
        <w:t xml:space="preserve"> </w:t>
      </w:r>
      <w:r>
        <w:rPr>
          <w:spacing w:val="-1"/>
        </w:rPr>
        <w:t>SCRIPTURES</w:t>
      </w:r>
      <w:r>
        <w:rPr>
          <w:spacing w:val="-2"/>
        </w:rPr>
        <w:t xml:space="preserve"> </w:t>
      </w:r>
      <w:r>
        <w:rPr>
          <w:spacing w:val="-1"/>
        </w:rPr>
        <w:t>FOR THOUSANDS</w:t>
      </w:r>
      <w:r>
        <w:rPr>
          <w:spacing w:val="-2"/>
        </w:rPr>
        <w:t xml:space="preserve"> </w:t>
      </w:r>
      <w:r>
        <w:rPr>
          <w:spacing w:val="-1"/>
        </w:rPr>
        <w:t xml:space="preserve">OF YEARS </w:t>
      </w:r>
      <w:r>
        <w:t>-</w:t>
      </w:r>
      <w:r>
        <w:rPr>
          <w:spacing w:val="-1"/>
        </w:rPr>
        <w:t xml:space="preserve"> TH</w:t>
      </w:r>
      <w:r>
        <w:rPr>
          <w:spacing w:val="-1"/>
        </w:rPr>
        <w:t>E</w:t>
      </w:r>
      <w:r>
        <w:rPr>
          <w:spacing w:val="35"/>
        </w:rPr>
        <w:t xml:space="preserve"> </w:t>
      </w:r>
      <w:r>
        <w:rPr>
          <w:spacing w:val="-1"/>
        </w:rPr>
        <w:t>GURU</w:t>
      </w:r>
      <w:r>
        <w:t xml:space="preserve"> </w:t>
      </w:r>
      <w:r>
        <w:rPr>
          <w:spacing w:val="-1"/>
        </w:rPr>
        <w:t>STUDENT RELATIONSHIP</w:t>
      </w:r>
    </w:p>
    <w:p w:rsidR="00EA20B7" w:rsidRDefault="00877DD6">
      <w:pPr>
        <w:pStyle w:val="Corpodetexto"/>
        <w:spacing w:before="120" w:line="361" w:lineRule="auto"/>
        <w:ind w:right="1290"/>
      </w:pPr>
      <w:r>
        <w:t>Only</w:t>
      </w:r>
      <w:r>
        <w:rPr>
          <w:spacing w:val="-2"/>
        </w:rPr>
        <w:t xml:space="preserve"> </w:t>
      </w:r>
      <w:r>
        <w:t xml:space="preserve">Dead </w:t>
      </w:r>
      <w:r>
        <w:rPr>
          <w:spacing w:val="-1"/>
        </w:rPr>
        <w:t>Sat</w:t>
      </w:r>
      <w:r>
        <w:t xml:space="preserve"> </w:t>
      </w:r>
      <w:r>
        <w:rPr>
          <w:spacing w:val="-1"/>
        </w:rPr>
        <w:t>Gurus</w:t>
      </w:r>
      <w:r>
        <w:t xml:space="preserve"> </w:t>
      </w:r>
      <w:r>
        <w:rPr>
          <w:spacing w:val="-1"/>
        </w:rPr>
        <w:t>and</w:t>
      </w:r>
      <w:r>
        <w:t xml:space="preserve"> </w:t>
      </w:r>
      <w:r>
        <w:rPr>
          <w:spacing w:val="-1"/>
        </w:rPr>
        <w:t>Dead</w:t>
      </w:r>
      <w:r>
        <w:t xml:space="preserve"> </w:t>
      </w:r>
      <w:r>
        <w:rPr>
          <w:spacing w:val="-1"/>
        </w:rPr>
        <w:t>Spiritual Gurus</w:t>
      </w:r>
      <w:r>
        <w:t xml:space="preserve"> are </w:t>
      </w:r>
      <w:r>
        <w:rPr>
          <w:spacing w:val="-1"/>
        </w:rPr>
        <w:t>Nice</w:t>
      </w:r>
      <w:r>
        <w:rPr>
          <w:spacing w:val="23"/>
        </w:rPr>
        <w:t xml:space="preserve"> </w:t>
      </w:r>
      <w:r>
        <w:rPr>
          <w:spacing w:val="-1"/>
        </w:rPr>
        <w:t>THE GURU</w:t>
      </w:r>
      <w:r>
        <w:t xml:space="preserve"> </w:t>
      </w:r>
      <w:r>
        <w:rPr>
          <w:spacing w:val="-1"/>
        </w:rPr>
        <w:t>STRATEGY</w:t>
      </w:r>
      <w:r>
        <w:rPr>
          <w:spacing w:val="1"/>
        </w:rPr>
        <w:t xml:space="preserve"> </w:t>
      </w:r>
      <w:r>
        <w:t>-</w:t>
      </w:r>
      <w:r>
        <w:rPr>
          <w:spacing w:val="-2"/>
        </w:rPr>
        <w:t xml:space="preserve"> </w:t>
      </w:r>
      <w:r>
        <w:t>OR</w:t>
      </w:r>
      <w:r>
        <w:rPr>
          <w:spacing w:val="-1"/>
        </w:rPr>
        <w:t xml:space="preserve"> THE</w:t>
      </w:r>
      <w:r>
        <w:rPr>
          <w:spacing w:val="1"/>
        </w:rPr>
        <w:t xml:space="preserve"> </w:t>
      </w:r>
      <w:r>
        <w:rPr>
          <w:spacing w:val="-1"/>
        </w:rPr>
        <w:t>PATH</w:t>
      </w:r>
      <w:r>
        <w:t xml:space="preserve"> </w:t>
      </w:r>
      <w:r>
        <w:rPr>
          <w:spacing w:val="-1"/>
        </w:rPr>
        <w:t>OF</w:t>
      </w:r>
      <w:r>
        <w:t xml:space="preserve"> </w:t>
      </w:r>
      <w:r>
        <w:rPr>
          <w:spacing w:val="-2"/>
        </w:rPr>
        <w:t>BLAME,</w:t>
      </w:r>
      <w:r>
        <w:rPr>
          <w:spacing w:val="-1"/>
        </w:rPr>
        <w:t xml:space="preserve"> ONE</w:t>
      </w:r>
      <w:r>
        <w:rPr>
          <w:spacing w:val="33"/>
        </w:rPr>
        <w:t xml:space="preserve"> </w:t>
      </w:r>
      <w:r>
        <w:rPr>
          <w:spacing w:val="-1"/>
        </w:rPr>
        <w:t>THE GURU</w:t>
      </w:r>
      <w:r>
        <w:t xml:space="preserve"> </w:t>
      </w:r>
      <w:r>
        <w:rPr>
          <w:spacing w:val="-1"/>
        </w:rPr>
        <w:t>STRATEGY</w:t>
      </w:r>
      <w:r>
        <w:rPr>
          <w:spacing w:val="1"/>
        </w:rPr>
        <w:t xml:space="preserve"> </w:t>
      </w:r>
      <w:r>
        <w:t>-</w:t>
      </w:r>
      <w:r>
        <w:rPr>
          <w:spacing w:val="-2"/>
        </w:rPr>
        <w:t xml:space="preserve"> </w:t>
      </w:r>
      <w:r>
        <w:t>OR</w:t>
      </w:r>
      <w:r>
        <w:rPr>
          <w:spacing w:val="-1"/>
        </w:rPr>
        <w:t xml:space="preserve"> THE</w:t>
      </w:r>
      <w:r>
        <w:rPr>
          <w:spacing w:val="1"/>
        </w:rPr>
        <w:t xml:space="preserve"> </w:t>
      </w:r>
      <w:r>
        <w:rPr>
          <w:spacing w:val="-1"/>
        </w:rPr>
        <w:t>PATH</w:t>
      </w:r>
      <w:r>
        <w:t xml:space="preserve"> </w:t>
      </w:r>
      <w:r>
        <w:rPr>
          <w:spacing w:val="-1"/>
        </w:rPr>
        <w:t>OF</w:t>
      </w:r>
      <w:r>
        <w:t xml:space="preserve"> </w:t>
      </w:r>
      <w:r>
        <w:rPr>
          <w:spacing w:val="-2"/>
        </w:rPr>
        <w:t>BLAME,</w:t>
      </w:r>
      <w:r>
        <w:t xml:space="preserve"> </w:t>
      </w:r>
      <w:r>
        <w:rPr>
          <w:spacing w:val="-1"/>
        </w:rPr>
        <w:t>TWO</w:t>
      </w:r>
      <w:r>
        <w:rPr>
          <w:spacing w:val="31"/>
        </w:rPr>
        <w:t xml:space="preserve"> </w:t>
      </w:r>
      <w:r>
        <w:rPr>
          <w:spacing w:val="-1"/>
        </w:rPr>
        <w:t>THE GURU</w:t>
      </w:r>
      <w:r>
        <w:t xml:space="preserve"> </w:t>
      </w:r>
      <w:r>
        <w:rPr>
          <w:spacing w:val="-1"/>
        </w:rPr>
        <w:t>STRATEGY</w:t>
      </w:r>
      <w:r>
        <w:rPr>
          <w:spacing w:val="1"/>
        </w:rPr>
        <w:t xml:space="preserve"> </w:t>
      </w:r>
      <w:r>
        <w:t>-</w:t>
      </w:r>
      <w:r>
        <w:rPr>
          <w:spacing w:val="-2"/>
        </w:rPr>
        <w:t xml:space="preserve"> </w:t>
      </w:r>
      <w:r>
        <w:t>OR</w:t>
      </w:r>
      <w:r>
        <w:rPr>
          <w:spacing w:val="-1"/>
        </w:rPr>
        <w:t xml:space="preserve"> THE</w:t>
      </w:r>
      <w:r>
        <w:rPr>
          <w:spacing w:val="1"/>
        </w:rPr>
        <w:t xml:space="preserve"> </w:t>
      </w:r>
      <w:r>
        <w:rPr>
          <w:spacing w:val="-1"/>
        </w:rPr>
        <w:t>PATH</w:t>
      </w:r>
      <w:r>
        <w:t xml:space="preserve"> </w:t>
      </w:r>
      <w:r>
        <w:rPr>
          <w:spacing w:val="-1"/>
        </w:rPr>
        <w:t>OF</w:t>
      </w:r>
      <w:r>
        <w:t xml:space="preserve"> </w:t>
      </w:r>
      <w:r>
        <w:rPr>
          <w:spacing w:val="-2"/>
        </w:rPr>
        <w:t>BLAME,</w:t>
      </w:r>
      <w:r>
        <w:t xml:space="preserve"> </w:t>
      </w:r>
      <w:r>
        <w:rPr>
          <w:spacing w:val="-1"/>
        </w:rPr>
        <w:t>THREE</w:t>
      </w:r>
    </w:p>
    <w:p w:rsidR="00EA20B7" w:rsidRDefault="00877DD6">
      <w:pPr>
        <w:pStyle w:val="Corpodetexto"/>
        <w:spacing w:before="5"/>
        <w:ind w:right="138"/>
      </w:pPr>
      <w:r>
        <w:rPr>
          <w:spacing w:val="-1"/>
        </w:rPr>
        <w:t>MEDITATION ENERGY</w:t>
      </w:r>
      <w:r>
        <w:t xml:space="preserve"> </w:t>
      </w:r>
      <w:r>
        <w:rPr>
          <w:spacing w:val="-1"/>
        </w:rPr>
        <w:t>ENHANCEMENT</w:t>
      </w:r>
      <w:r>
        <w:rPr>
          <w:spacing w:val="-2"/>
        </w:rPr>
        <w:t xml:space="preserve"> </w:t>
      </w:r>
      <w:r>
        <w:rPr>
          <w:spacing w:val="-1"/>
        </w:rPr>
        <w:t>AND</w:t>
      </w:r>
      <w:r>
        <w:t xml:space="preserve"> </w:t>
      </w:r>
      <w:r>
        <w:rPr>
          <w:spacing w:val="-1"/>
        </w:rPr>
        <w:t>THE</w:t>
      </w:r>
      <w:r>
        <w:t xml:space="preserve"> </w:t>
      </w:r>
      <w:r>
        <w:rPr>
          <w:spacing w:val="-1"/>
        </w:rPr>
        <w:t>SELFISH</w:t>
      </w:r>
      <w:r>
        <w:rPr>
          <w:spacing w:val="28"/>
        </w:rPr>
        <w:t xml:space="preserve"> </w:t>
      </w:r>
      <w:r>
        <w:rPr>
          <w:spacing w:val="-1"/>
        </w:rPr>
        <w:t>COMPETITIVE EGO</w:t>
      </w:r>
    </w:p>
    <w:p w:rsidR="00EA20B7" w:rsidRDefault="00877DD6">
      <w:pPr>
        <w:pStyle w:val="Corpodetexto"/>
        <w:ind w:right="138"/>
      </w:pPr>
      <w:r>
        <w:rPr>
          <w:spacing w:val="-1"/>
        </w:rPr>
        <w:t xml:space="preserve">LIZABETA’S RETURN </w:t>
      </w:r>
      <w:r>
        <w:t>-</w:t>
      </w:r>
      <w:r>
        <w:rPr>
          <w:spacing w:val="-1"/>
        </w:rPr>
        <w:t xml:space="preserve"> </w:t>
      </w:r>
      <w:r>
        <w:t>SHE</w:t>
      </w:r>
      <w:r>
        <w:rPr>
          <w:spacing w:val="-1"/>
        </w:rPr>
        <w:t xml:space="preserve"> CAME</w:t>
      </w:r>
      <w:r>
        <w:t xml:space="preserve"> </w:t>
      </w:r>
      <w:r>
        <w:rPr>
          <w:spacing w:val="-1"/>
        </w:rPr>
        <w:t>TO</w:t>
      </w:r>
      <w:r>
        <w:rPr>
          <w:spacing w:val="1"/>
        </w:rPr>
        <w:t xml:space="preserve"> </w:t>
      </w:r>
      <w:r>
        <w:rPr>
          <w:spacing w:val="-1"/>
        </w:rPr>
        <w:t xml:space="preserve">VISIT </w:t>
      </w:r>
      <w:r>
        <w:t>US</w:t>
      </w:r>
      <w:r>
        <w:rPr>
          <w:spacing w:val="-1"/>
        </w:rPr>
        <w:t xml:space="preserve"> FOR </w:t>
      </w:r>
      <w:r>
        <w:t>AN</w:t>
      </w:r>
      <w:r>
        <w:rPr>
          <w:spacing w:val="-2"/>
        </w:rPr>
        <w:t xml:space="preserve"> </w:t>
      </w:r>
      <w:r>
        <w:rPr>
          <w:spacing w:val="-1"/>
        </w:rPr>
        <w:t>AFTERNOON</w:t>
      </w:r>
      <w:r>
        <w:rPr>
          <w:spacing w:val="27"/>
        </w:rPr>
        <w:t xml:space="preserve"> </w:t>
      </w:r>
      <w:r>
        <w:t>AND</w:t>
      </w:r>
      <w:r>
        <w:rPr>
          <w:spacing w:val="-1"/>
        </w:rPr>
        <w:t xml:space="preserve"> </w:t>
      </w:r>
      <w:r>
        <w:t>ASKED</w:t>
      </w:r>
      <w:r>
        <w:rPr>
          <w:spacing w:val="-1"/>
        </w:rPr>
        <w:t xml:space="preserve"> </w:t>
      </w:r>
      <w:r>
        <w:t>FOR</w:t>
      </w:r>
      <w:r>
        <w:rPr>
          <w:spacing w:val="-1"/>
        </w:rPr>
        <w:t xml:space="preserve"> ADVICE</w:t>
      </w:r>
    </w:p>
    <w:p w:rsidR="00EA20B7" w:rsidRDefault="00877DD6">
      <w:pPr>
        <w:pStyle w:val="Corpodetexto"/>
        <w:ind w:right="138"/>
      </w:pPr>
      <w:r>
        <w:rPr>
          <w:spacing w:val="-1"/>
        </w:rPr>
        <w:t>ENERGY</w:t>
      </w:r>
      <w:r>
        <w:t xml:space="preserve"> </w:t>
      </w:r>
      <w:r>
        <w:rPr>
          <w:spacing w:val="-1"/>
        </w:rPr>
        <w:t>ENHANCEMENT WITH</w:t>
      </w:r>
      <w:r>
        <w:t xml:space="preserve"> </w:t>
      </w:r>
      <w:r>
        <w:rPr>
          <w:spacing w:val="-1"/>
        </w:rPr>
        <w:t>LISABET</w:t>
      </w:r>
      <w:r>
        <w:rPr>
          <w:spacing w:val="-2"/>
        </w:rPr>
        <w:t xml:space="preserve"> </w:t>
      </w:r>
      <w:r>
        <w:rPr>
          <w:spacing w:val="-1"/>
        </w:rPr>
        <w:t>FROM THE</w:t>
      </w:r>
      <w:r>
        <w:t xml:space="preserve"> </w:t>
      </w:r>
      <w:r>
        <w:rPr>
          <w:spacing w:val="-1"/>
        </w:rPr>
        <w:t>2003</w:t>
      </w:r>
      <w:r>
        <w:t xml:space="preserve"> </w:t>
      </w:r>
      <w:r>
        <w:rPr>
          <w:spacing w:val="-1"/>
        </w:rPr>
        <w:t>SEPTEMBER</w:t>
      </w:r>
      <w:r>
        <w:rPr>
          <w:spacing w:val="28"/>
        </w:rPr>
        <w:t xml:space="preserve"> </w:t>
      </w:r>
      <w:r>
        <w:rPr>
          <w:spacing w:val="-1"/>
        </w:rPr>
        <w:t>COURSE</w:t>
      </w:r>
    </w:p>
    <w:p w:rsidR="00EA20B7" w:rsidRDefault="00877DD6">
      <w:pPr>
        <w:pStyle w:val="Corpodetexto"/>
        <w:spacing w:before="120" w:line="361" w:lineRule="auto"/>
        <w:ind w:right="2632"/>
      </w:pPr>
      <w:r>
        <w:rPr>
          <w:spacing w:val="-1"/>
        </w:rPr>
        <w:t>SATCHIDANAND</w:t>
      </w:r>
      <w:r>
        <w:rPr>
          <w:spacing w:val="-2"/>
        </w:rPr>
        <w:t xml:space="preserve"> </w:t>
      </w:r>
      <w:r>
        <w:rPr>
          <w:spacing w:val="-1"/>
        </w:rPr>
        <w:t>AND INNER CHILDREN</w:t>
      </w:r>
      <w:r>
        <w:rPr>
          <w:spacing w:val="22"/>
        </w:rPr>
        <w:t xml:space="preserve"> </w:t>
      </w:r>
      <w:r>
        <w:rPr>
          <w:spacing w:val="-1"/>
        </w:rPr>
        <w:t>HONEY</w:t>
      </w:r>
      <w:r>
        <w:t xml:space="preserve"> </w:t>
      </w:r>
      <w:r>
        <w:rPr>
          <w:spacing w:val="-1"/>
        </w:rPr>
        <w:t>KALARIA</w:t>
      </w:r>
      <w:r>
        <w:t xml:space="preserve"> IN</w:t>
      </w:r>
      <w:r>
        <w:rPr>
          <w:spacing w:val="-1"/>
        </w:rPr>
        <w:t xml:space="preserve"> ARGENTINA</w:t>
      </w:r>
    </w:p>
    <w:p w:rsidR="00EA20B7" w:rsidRDefault="00877DD6">
      <w:pPr>
        <w:pStyle w:val="Corpodetexto"/>
        <w:spacing w:before="4"/>
        <w:ind w:right="138"/>
      </w:pPr>
      <w:r>
        <w:t>WHAT</w:t>
      </w:r>
      <w:r>
        <w:rPr>
          <w:spacing w:val="-2"/>
        </w:rPr>
        <w:t xml:space="preserve"> </w:t>
      </w:r>
      <w:r>
        <w:rPr>
          <w:spacing w:val="-1"/>
        </w:rPr>
        <w:t>DON</w:t>
      </w:r>
      <w:r>
        <w:rPr>
          <w:spacing w:val="-2"/>
        </w:rPr>
        <w:t xml:space="preserve"> </w:t>
      </w:r>
      <w:r>
        <w:rPr>
          <w:spacing w:val="-1"/>
        </w:rPr>
        <w:t>MINIHANE</w:t>
      </w:r>
      <w:r>
        <w:t xml:space="preserve"> </w:t>
      </w:r>
      <w:r>
        <w:rPr>
          <w:spacing w:val="-1"/>
        </w:rPr>
        <w:t>SAYS</w:t>
      </w:r>
      <w:r>
        <w:t xml:space="preserve"> </w:t>
      </w:r>
      <w:r>
        <w:rPr>
          <w:spacing w:val="-1"/>
        </w:rPr>
        <w:t>OF</w:t>
      </w:r>
      <w:r>
        <w:rPr>
          <w:spacing w:val="-2"/>
        </w:rPr>
        <w:t xml:space="preserve"> </w:t>
      </w:r>
      <w:r>
        <w:rPr>
          <w:spacing w:val="-1"/>
        </w:rPr>
        <w:t>HIS</w:t>
      </w:r>
      <w:r>
        <w:rPr>
          <w:spacing w:val="-2"/>
        </w:rPr>
        <w:t xml:space="preserve"> </w:t>
      </w:r>
      <w:r>
        <w:rPr>
          <w:spacing w:val="-1"/>
        </w:rPr>
        <w:t>MEDITATIONAL EXPERIENCES</w:t>
      </w:r>
      <w:r>
        <w:t xml:space="preserve"> </w:t>
      </w:r>
      <w:r>
        <w:rPr>
          <w:spacing w:val="-1"/>
        </w:rPr>
        <w:t>ON</w:t>
      </w:r>
      <w:r>
        <w:rPr>
          <w:spacing w:val="30"/>
        </w:rPr>
        <w:t xml:space="preserve"> </w:t>
      </w:r>
      <w:r>
        <w:rPr>
          <w:spacing w:val="-1"/>
        </w:rPr>
        <w:t>THE JANUARY 2007 COURSE</w:t>
      </w:r>
    </w:p>
    <w:p w:rsidR="00EA20B7" w:rsidRDefault="00877DD6">
      <w:pPr>
        <w:pStyle w:val="Corpodetexto"/>
        <w:spacing w:before="120"/>
      </w:pPr>
      <w:r>
        <w:rPr>
          <w:spacing w:val="-1"/>
        </w:rPr>
        <w:t>NEW</w:t>
      </w:r>
      <w:r>
        <w:rPr>
          <w:spacing w:val="1"/>
        </w:rPr>
        <w:t xml:space="preserve"> </w:t>
      </w:r>
      <w:r>
        <w:rPr>
          <w:spacing w:val="-1"/>
        </w:rPr>
        <w:t>FROM</w:t>
      </w:r>
      <w:r>
        <w:rPr>
          <w:spacing w:val="-2"/>
        </w:rPr>
        <w:t xml:space="preserve"> </w:t>
      </w:r>
      <w:r>
        <w:rPr>
          <w:spacing w:val="-1"/>
        </w:rPr>
        <w:t>DON AFTER</w:t>
      </w:r>
      <w:r>
        <w:t xml:space="preserve"> </w:t>
      </w:r>
      <w:r>
        <w:rPr>
          <w:spacing w:val="-1"/>
        </w:rPr>
        <w:t xml:space="preserve">ARGENTINA </w:t>
      </w:r>
      <w:r>
        <w:t>-</w:t>
      </w:r>
      <w:r>
        <w:rPr>
          <w:spacing w:val="-2"/>
        </w:rPr>
        <w:t xml:space="preserve"> </w:t>
      </w:r>
      <w:r>
        <w:rPr>
          <w:spacing w:val="-1"/>
        </w:rPr>
        <w:t>BACK</w:t>
      </w:r>
      <w:r>
        <w:t xml:space="preserve"> </w:t>
      </w:r>
      <w:r>
        <w:rPr>
          <w:spacing w:val="-1"/>
        </w:rPr>
        <w:t>TO</w:t>
      </w:r>
      <w:r>
        <w:t xml:space="preserve"> </w:t>
      </w:r>
      <w:r>
        <w:rPr>
          <w:spacing w:val="-1"/>
        </w:rPr>
        <w:t xml:space="preserve">THE </w:t>
      </w:r>
      <w:r>
        <w:t>UK</w:t>
      </w:r>
    </w:p>
    <w:p w:rsidR="00EA20B7" w:rsidRDefault="00877DD6">
      <w:pPr>
        <w:pStyle w:val="Corpodetexto"/>
        <w:spacing w:before="120"/>
        <w:ind w:right="138"/>
      </w:pPr>
      <w:r>
        <w:rPr>
          <w:spacing w:val="-1"/>
        </w:rPr>
        <w:t>MORE</w:t>
      </w:r>
      <w:r>
        <w:t xml:space="preserve"> </w:t>
      </w:r>
      <w:r>
        <w:rPr>
          <w:spacing w:val="-1"/>
        </w:rPr>
        <w:t>FROM</w:t>
      </w:r>
      <w:r>
        <w:t xml:space="preserve"> </w:t>
      </w:r>
      <w:r>
        <w:rPr>
          <w:spacing w:val="-1"/>
        </w:rPr>
        <w:t>DON</w:t>
      </w:r>
      <w:r>
        <w:rPr>
          <w:spacing w:val="-2"/>
        </w:rPr>
        <w:t xml:space="preserve"> </w:t>
      </w:r>
      <w:r>
        <w:rPr>
          <w:spacing w:val="-1"/>
        </w:rPr>
        <w:t>AFTER</w:t>
      </w:r>
      <w:r>
        <w:t xml:space="preserve"> </w:t>
      </w:r>
      <w:r>
        <w:rPr>
          <w:spacing w:val="-1"/>
        </w:rPr>
        <w:t>HIS</w:t>
      </w:r>
      <w:r>
        <w:t xml:space="preserve"> </w:t>
      </w:r>
      <w:r>
        <w:rPr>
          <w:spacing w:val="-1"/>
        </w:rPr>
        <w:t>ENERGY</w:t>
      </w:r>
      <w:r>
        <w:t xml:space="preserve"> </w:t>
      </w:r>
      <w:r>
        <w:rPr>
          <w:spacing w:val="-1"/>
        </w:rPr>
        <w:t>ENHANCEMENT</w:t>
      </w:r>
      <w:r>
        <w:rPr>
          <w:spacing w:val="-2"/>
        </w:rPr>
        <w:t xml:space="preserve"> </w:t>
      </w:r>
      <w:r>
        <w:rPr>
          <w:spacing w:val="-1"/>
        </w:rPr>
        <w:t>COURSE</w:t>
      </w:r>
      <w:r>
        <w:rPr>
          <w:spacing w:val="-3"/>
        </w:rPr>
        <w:t xml:space="preserve"> </w:t>
      </w:r>
      <w:r>
        <w:rPr>
          <w:spacing w:val="-1"/>
        </w:rPr>
        <w:t>WHEN</w:t>
      </w:r>
      <w:r>
        <w:rPr>
          <w:spacing w:val="24"/>
        </w:rPr>
        <w:t xml:space="preserve"> </w:t>
      </w:r>
      <w:r>
        <w:t>HE</w:t>
      </w:r>
      <w:r>
        <w:rPr>
          <w:spacing w:val="-1"/>
        </w:rPr>
        <w:t xml:space="preserve"> STARTS</w:t>
      </w:r>
      <w:r>
        <w:rPr>
          <w:spacing w:val="1"/>
        </w:rPr>
        <w:t xml:space="preserve"> </w:t>
      </w:r>
      <w:r>
        <w:rPr>
          <w:spacing w:val="-1"/>
        </w:rPr>
        <w:t xml:space="preserve">TO </w:t>
      </w:r>
      <w:r>
        <w:t>WORK</w:t>
      </w:r>
      <w:r>
        <w:rPr>
          <w:spacing w:val="-1"/>
        </w:rPr>
        <w:t xml:space="preserve"> ON THE ASTRAL</w:t>
      </w:r>
      <w:r>
        <w:t xml:space="preserve"> </w:t>
      </w:r>
      <w:r>
        <w:rPr>
          <w:spacing w:val="-1"/>
        </w:rPr>
        <w:t xml:space="preserve">PLANE </w:t>
      </w:r>
      <w:r>
        <w:t xml:space="preserve">- </w:t>
      </w:r>
      <w:r>
        <w:rPr>
          <w:spacing w:val="-1"/>
        </w:rPr>
        <w:t>15th March 2007</w:t>
      </w:r>
    </w:p>
    <w:p w:rsidR="00EA20B7" w:rsidRDefault="00877DD6">
      <w:pPr>
        <w:pStyle w:val="Corpodetexto"/>
        <w:spacing w:before="120"/>
        <w:ind w:right="138"/>
      </w:pPr>
      <w:r>
        <w:rPr>
          <w:spacing w:val="-1"/>
        </w:rPr>
        <w:t>AND</w:t>
      </w:r>
      <w:r>
        <w:t xml:space="preserve"> </w:t>
      </w:r>
      <w:r>
        <w:rPr>
          <w:spacing w:val="-1"/>
        </w:rPr>
        <w:t xml:space="preserve">THE </w:t>
      </w:r>
      <w:r>
        <w:rPr>
          <w:spacing w:val="-2"/>
        </w:rPr>
        <w:t>REPLY</w:t>
      </w:r>
      <w:r>
        <w:t xml:space="preserve"> OF </w:t>
      </w:r>
      <w:r>
        <w:rPr>
          <w:spacing w:val="-1"/>
        </w:rPr>
        <w:t>SATCHIDANAND</w:t>
      </w:r>
      <w:r>
        <w:rPr>
          <w:spacing w:val="-3"/>
        </w:rPr>
        <w:t xml:space="preserve"> </w:t>
      </w:r>
      <w:r>
        <w:rPr>
          <w:spacing w:val="-1"/>
        </w:rPr>
        <w:t xml:space="preserve">WHERE </w:t>
      </w:r>
      <w:r>
        <w:t>HE</w:t>
      </w:r>
      <w:r>
        <w:rPr>
          <w:spacing w:val="-2"/>
        </w:rPr>
        <w:t xml:space="preserve"> </w:t>
      </w:r>
      <w:r>
        <w:rPr>
          <w:spacing w:val="-1"/>
        </w:rPr>
        <w:t>TALKS</w:t>
      </w:r>
      <w:r>
        <w:rPr>
          <w:spacing w:val="1"/>
        </w:rPr>
        <w:t xml:space="preserve"> </w:t>
      </w:r>
      <w:r>
        <w:rPr>
          <w:spacing w:val="-1"/>
        </w:rPr>
        <w:t>TO</w:t>
      </w:r>
      <w:r>
        <w:t xml:space="preserve"> </w:t>
      </w:r>
      <w:r>
        <w:rPr>
          <w:spacing w:val="-1"/>
        </w:rPr>
        <w:t xml:space="preserve">DON </w:t>
      </w:r>
      <w:r>
        <w:rPr>
          <w:spacing w:val="-2"/>
        </w:rPr>
        <w:t>OF</w:t>
      </w:r>
      <w:r>
        <w:rPr>
          <w:spacing w:val="25"/>
        </w:rPr>
        <w:t xml:space="preserve"> </w:t>
      </w:r>
      <w:r>
        <w:rPr>
          <w:spacing w:val="-1"/>
        </w:rPr>
        <w:t>PRIDE,</w:t>
      </w:r>
      <w:r>
        <w:rPr>
          <w:spacing w:val="1"/>
        </w:rPr>
        <w:t xml:space="preserve"> </w:t>
      </w:r>
      <w:r>
        <w:rPr>
          <w:spacing w:val="-1"/>
        </w:rPr>
        <w:t>THE</w:t>
      </w:r>
      <w:r>
        <w:rPr>
          <w:spacing w:val="1"/>
        </w:rPr>
        <w:t xml:space="preserve"> </w:t>
      </w:r>
      <w:r>
        <w:rPr>
          <w:spacing w:val="-1"/>
        </w:rPr>
        <w:t>EGO</w:t>
      </w:r>
      <w:r>
        <w:rPr>
          <w:spacing w:val="-2"/>
        </w:rPr>
        <w:t xml:space="preserve"> </w:t>
      </w:r>
      <w:r>
        <w:rPr>
          <w:spacing w:val="-1"/>
        </w:rPr>
        <w:t>AND</w:t>
      </w:r>
      <w:r>
        <w:t xml:space="preserve"> </w:t>
      </w:r>
      <w:r>
        <w:rPr>
          <w:spacing w:val="-1"/>
        </w:rPr>
        <w:t>THE</w:t>
      </w:r>
      <w:r>
        <w:rPr>
          <w:spacing w:val="1"/>
        </w:rPr>
        <w:t xml:space="preserve"> </w:t>
      </w:r>
      <w:r>
        <w:rPr>
          <w:spacing w:val="-2"/>
        </w:rPr>
        <w:t>PROCESS</w:t>
      </w:r>
      <w:r>
        <w:t xml:space="preserve"> </w:t>
      </w:r>
      <w:r>
        <w:rPr>
          <w:spacing w:val="-1"/>
        </w:rPr>
        <w:t>OF</w:t>
      </w:r>
      <w:r>
        <w:t xml:space="preserve"> </w:t>
      </w:r>
      <w:r>
        <w:rPr>
          <w:spacing w:val="-2"/>
        </w:rPr>
        <w:t>ENLIGHTENMENT</w:t>
      </w:r>
    </w:p>
    <w:p w:rsidR="00EA20B7" w:rsidRDefault="00EA20B7">
      <w:pPr>
        <w:sectPr w:rsidR="00EA20B7">
          <w:pgSz w:w="8640" w:h="12960"/>
          <w:pgMar w:top="960" w:right="920" w:bottom="900" w:left="900" w:header="0" w:footer="712" w:gutter="0"/>
          <w:cols w:space="720"/>
        </w:sectPr>
      </w:pPr>
    </w:p>
    <w:p w:rsidR="00EA20B7" w:rsidRDefault="00877DD6">
      <w:pPr>
        <w:pStyle w:val="Corpodetexto"/>
        <w:spacing w:before="49"/>
        <w:ind w:right="131"/>
      </w:pPr>
      <w:r>
        <w:rPr>
          <w:spacing w:val="-1"/>
        </w:rPr>
        <w:lastRenderedPageBreak/>
        <w:t>MORE</w:t>
      </w:r>
      <w:r>
        <w:t xml:space="preserve"> </w:t>
      </w:r>
      <w:r>
        <w:rPr>
          <w:spacing w:val="-1"/>
        </w:rPr>
        <w:t>FROM</w:t>
      </w:r>
      <w:r>
        <w:t xml:space="preserve"> </w:t>
      </w:r>
      <w:r>
        <w:rPr>
          <w:spacing w:val="-1"/>
        </w:rPr>
        <w:t>DON</w:t>
      </w:r>
      <w:r>
        <w:rPr>
          <w:spacing w:val="-2"/>
        </w:rPr>
        <w:t xml:space="preserve"> </w:t>
      </w:r>
      <w:r>
        <w:rPr>
          <w:spacing w:val="-1"/>
        </w:rPr>
        <w:t>AFTER</w:t>
      </w:r>
      <w:r>
        <w:t xml:space="preserve"> </w:t>
      </w:r>
      <w:r>
        <w:rPr>
          <w:spacing w:val="-1"/>
        </w:rPr>
        <w:t>HIS</w:t>
      </w:r>
      <w:r>
        <w:t xml:space="preserve"> </w:t>
      </w:r>
      <w:r>
        <w:rPr>
          <w:spacing w:val="-1"/>
        </w:rPr>
        <w:t>ENERGY</w:t>
      </w:r>
      <w:r>
        <w:t xml:space="preserve"> </w:t>
      </w:r>
      <w:r>
        <w:rPr>
          <w:spacing w:val="-1"/>
        </w:rPr>
        <w:t>ENHANCEMENT</w:t>
      </w:r>
      <w:r>
        <w:rPr>
          <w:spacing w:val="-2"/>
        </w:rPr>
        <w:t xml:space="preserve"> </w:t>
      </w:r>
      <w:r>
        <w:rPr>
          <w:spacing w:val="-1"/>
        </w:rPr>
        <w:t>COURSE</w:t>
      </w:r>
      <w:r>
        <w:rPr>
          <w:spacing w:val="-3"/>
        </w:rPr>
        <w:t xml:space="preserve"> </w:t>
      </w:r>
      <w:r>
        <w:rPr>
          <w:spacing w:val="-1"/>
        </w:rPr>
        <w:t>WHEN</w:t>
      </w:r>
      <w:r>
        <w:rPr>
          <w:spacing w:val="24"/>
        </w:rPr>
        <w:t xml:space="preserve"> </w:t>
      </w:r>
      <w:r>
        <w:rPr>
          <w:spacing w:val="-1"/>
        </w:rPr>
        <w:t>HE</w:t>
      </w:r>
      <w:r>
        <w:t xml:space="preserve"> </w:t>
      </w:r>
      <w:r>
        <w:rPr>
          <w:spacing w:val="-1"/>
        </w:rPr>
        <w:t>HEALS</w:t>
      </w:r>
      <w:r>
        <w:t xml:space="preserve"> </w:t>
      </w:r>
      <w:r>
        <w:rPr>
          <w:spacing w:val="-1"/>
        </w:rPr>
        <w:t>EIGHT</w:t>
      </w:r>
      <w:r>
        <w:rPr>
          <w:spacing w:val="-2"/>
        </w:rPr>
        <w:t xml:space="preserve"> </w:t>
      </w:r>
      <w:r>
        <w:rPr>
          <w:spacing w:val="-1"/>
        </w:rPr>
        <w:t>LEY</w:t>
      </w:r>
      <w:r>
        <w:rPr>
          <w:spacing w:val="1"/>
        </w:rPr>
        <w:t xml:space="preserve"> </w:t>
      </w:r>
      <w:r>
        <w:rPr>
          <w:spacing w:val="-1"/>
        </w:rPr>
        <w:t>LINES</w:t>
      </w:r>
      <w:r>
        <w:t xml:space="preserve"> </w:t>
      </w:r>
      <w:r>
        <w:rPr>
          <w:spacing w:val="-1"/>
        </w:rPr>
        <w:t>CONVERGING</w:t>
      </w:r>
      <w:r>
        <w:rPr>
          <w:spacing w:val="-2"/>
        </w:rPr>
        <w:t xml:space="preserve"> </w:t>
      </w:r>
      <w:r>
        <w:rPr>
          <w:spacing w:val="-1"/>
        </w:rPr>
        <w:t>ON</w:t>
      </w:r>
      <w:r>
        <w:rPr>
          <w:spacing w:val="-2"/>
        </w:rPr>
        <w:t xml:space="preserve"> </w:t>
      </w:r>
      <w:r>
        <w:rPr>
          <w:spacing w:val="-1"/>
        </w:rPr>
        <w:t>CANTERBURY</w:t>
      </w:r>
      <w:r>
        <w:rPr>
          <w:spacing w:val="27"/>
        </w:rPr>
        <w:t xml:space="preserve"> </w:t>
      </w:r>
      <w:r>
        <w:rPr>
          <w:spacing w:val="-1"/>
        </w:rPr>
        <w:t>CATHEDRAL</w:t>
      </w:r>
      <w:r>
        <w:t xml:space="preserve"> - </w:t>
      </w:r>
      <w:r>
        <w:rPr>
          <w:spacing w:val="-1"/>
        </w:rPr>
        <w:t>22nd</w:t>
      </w:r>
      <w:r>
        <w:t xml:space="preserve"> </w:t>
      </w:r>
      <w:r>
        <w:rPr>
          <w:spacing w:val="-2"/>
        </w:rPr>
        <w:t>March</w:t>
      </w:r>
      <w:r>
        <w:t xml:space="preserve"> </w:t>
      </w:r>
      <w:r>
        <w:rPr>
          <w:spacing w:val="-1"/>
        </w:rPr>
        <w:t>2007</w:t>
      </w:r>
    </w:p>
    <w:p w:rsidR="00EA20B7" w:rsidRDefault="00877DD6">
      <w:pPr>
        <w:pStyle w:val="Corpodetexto"/>
        <w:ind w:right="131"/>
      </w:pPr>
      <w:r>
        <w:rPr>
          <w:spacing w:val="-1"/>
        </w:rPr>
        <w:t>THOMAS</w:t>
      </w:r>
      <w:r>
        <w:t xml:space="preserve"> </w:t>
      </w:r>
      <w:r>
        <w:rPr>
          <w:spacing w:val="-1"/>
        </w:rPr>
        <w:t xml:space="preserve">BLAIR </w:t>
      </w:r>
      <w:r>
        <w:t>IN</w:t>
      </w:r>
      <w:r>
        <w:rPr>
          <w:spacing w:val="-1"/>
        </w:rPr>
        <w:t xml:space="preserve"> ARGENTINA </w:t>
      </w:r>
      <w:r>
        <w:t>AND</w:t>
      </w:r>
      <w:r>
        <w:rPr>
          <w:spacing w:val="-1"/>
        </w:rPr>
        <w:t xml:space="preserve"> BRAZIL </w:t>
      </w:r>
      <w:r>
        <w:t>AT</w:t>
      </w:r>
      <w:r>
        <w:rPr>
          <w:spacing w:val="-2"/>
        </w:rPr>
        <w:t xml:space="preserve"> </w:t>
      </w:r>
      <w:r>
        <w:rPr>
          <w:spacing w:val="-1"/>
        </w:rPr>
        <w:t>I</w:t>
      </w:r>
      <w:r>
        <w:rPr>
          <w:spacing w:val="-1"/>
        </w:rPr>
        <w:t>GUAZU FALLS</w:t>
      </w:r>
      <w:r>
        <w:rPr>
          <w:spacing w:val="39"/>
        </w:rPr>
        <w:t xml:space="preserve"> </w:t>
      </w:r>
      <w:r>
        <w:rPr>
          <w:spacing w:val="-1"/>
        </w:rPr>
        <w:t>OCTOBER</w:t>
      </w:r>
      <w:r>
        <w:t xml:space="preserve"> </w:t>
      </w:r>
      <w:r>
        <w:rPr>
          <w:spacing w:val="-1"/>
        </w:rPr>
        <w:t>2008</w:t>
      </w:r>
      <w:r>
        <w:rPr>
          <w:spacing w:val="-2"/>
        </w:rPr>
        <w:t xml:space="preserve"> </w:t>
      </w:r>
      <w:r>
        <w:rPr>
          <w:spacing w:val="-1"/>
        </w:rPr>
        <w:t>ADVANCED</w:t>
      </w:r>
      <w:r>
        <w:t xml:space="preserve"> </w:t>
      </w:r>
      <w:r>
        <w:rPr>
          <w:spacing w:val="-1"/>
        </w:rPr>
        <w:t>ENERGY</w:t>
      </w:r>
      <w:r>
        <w:t xml:space="preserve"> </w:t>
      </w:r>
      <w:r>
        <w:rPr>
          <w:spacing w:val="-1"/>
        </w:rPr>
        <w:t>ENHANCEMENT MEDITATION</w:t>
      </w:r>
      <w:r>
        <w:rPr>
          <w:spacing w:val="26"/>
        </w:rPr>
        <w:t xml:space="preserve"> </w:t>
      </w:r>
      <w:r>
        <w:rPr>
          <w:spacing w:val="-1"/>
        </w:rPr>
        <w:t>COURSE</w:t>
      </w:r>
    </w:p>
    <w:p w:rsidR="00EA20B7" w:rsidRDefault="00877DD6">
      <w:pPr>
        <w:pStyle w:val="Corpodetexto"/>
        <w:spacing w:before="120"/>
      </w:pPr>
      <w:r>
        <w:rPr>
          <w:spacing w:val="-1"/>
        </w:rPr>
        <w:t>IMPLANT</w:t>
      </w:r>
      <w:r>
        <w:rPr>
          <w:spacing w:val="-2"/>
        </w:rPr>
        <w:t xml:space="preserve"> </w:t>
      </w:r>
      <w:r>
        <w:rPr>
          <w:spacing w:val="-1"/>
        </w:rPr>
        <w:t>BLOCKAGES</w:t>
      </w:r>
      <w:r>
        <w:rPr>
          <w:spacing w:val="-2"/>
        </w:rPr>
        <w:t xml:space="preserve"> </w:t>
      </w:r>
      <w:r>
        <w:rPr>
          <w:spacing w:val="-1"/>
        </w:rPr>
        <w:t>CREATE</w:t>
      </w:r>
      <w:r>
        <w:t xml:space="preserve"> </w:t>
      </w:r>
      <w:r>
        <w:rPr>
          <w:spacing w:val="-1"/>
        </w:rPr>
        <w:t>THE</w:t>
      </w:r>
      <w:r>
        <w:rPr>
          <w:spacing w:val="1"/>
        </w:rPr>
        <w:t xml:space="preserve"> </w:t>
      </w:r>
      <w:r>
        <w:rPr>
          <w:spacing w:val="-1"/>
        </w:rPr>
        <w:t>PSYCHO</w:t>
      </w:r>
      <w:r>
        <w:t xml:space="preserve"> </w:t>
      </w:r>
      <w:r>
        <w:rPr>
          <w:spacing w:val="-1"/>
        </w:rPr>
        <w:t>PATH</w:t>
      </w:r>
    </w:p>
    <w:p w:rsidR="00EA20B7" w:rsidRDefault="00877DD6">
      <w:pPr>
        <w:pStyle w:val="Corpodetexto"/>
        <w:ind w:right="131"/>
      </w:pPr>
      <w:r>
        <w:rPr>
          <w:spacing w:val="-1"/>
        </w:rPr>
        <w:t>SAMADHI</w:t>
      </w:r>
      <w:r>
        <w:rPr>
          <w:spacing w:val="-3"/>
        </w:rPr>
        <w:t xml:space="preserve"> </w:t>
      </w:r>
      <w:r>
        <w:rPr>
          <w:spacing w:val="-1"/>
        </w:rPr>
        <w:t>WITH WHITE LIGHT</w:t>
      </w:r>
      <w:r>
        <w:rPr>
          <w:spacing w:val="-2"/>
        </w:rPr>
        <w:t xml:space="preserve"> </w:t>
      </w:r>
      <w:r>
        <w:rPr>
          <w:spacing w:val="-1"/>
        </w:rPr>
        <w:t>AND</w:t>
      </w:r>
      <w:r>
        <w:t xml:space="preserve"> </w:t>
      </w:r>
      <w:r>
        <w:rPr>
          <w:spacing w:val="-1"/>
        </w:rPr>
        <w:t>THE INTENSITY</w:t>
      </w:r>
      <w:r>
        <w:t xml:space="preserve"> </w:t>
      </w:r>
      <w:r>
        <w:rPr>
          <w:spacing w:val="-1"/>
        </w:rPr>
        <w:t>OF</w:t>
      </w:r>
      <w:r>
        <w:t xml:space="preserve"> </w:t>
      </w:r>
      <w:r>
        <w:rPr>
          <w:spacing w:val="-1"/>
        </w:rPr>
        <w:t>THE</w:t>
      </w:r>
      <w:r>
        <w:t xml:space="preserve"> </w:t>
      </w:r>
      <w:r>
        <w:rPr>
          <w:spacing w:val="-1"/>
        </w:rPr>
        <w:t>MUSIC</w:t>
      </w:r>
      <w:r>
        <w:rPr>
          <w:spacing w:val="47"/>
        </w:rPr>
        <w:t xml:space="preserve"> </w:t>
      </w:r>
      <w:r>
        <w:rPr>
          <w:spacing w:val="-1"/>
        </w:rPr>
        <w:t>AND THE KUNDALINI ENERGY</w:t>
      </w:r>
    </w:p>
    <w:p w:rsidR="00EA20B7" w:rsidRDefault="00877DD6">
      <w:pPr>
        <w:pStyle w:val="Corpodetexto"/>
        <w:spacing w:before="120"/>
      </w:pPr>
      <w:r>
        <w:rPr>
          <w:spacing w:val="-1"/>
        </w:rPr>
        <w:t xml:space="preserve">KARMA </w:t>
      </w:r>
      <w:r>
        <w:t>AND</w:t>
      </w:r>
      <w:r>
        <w:rPr>
          <w:spacing w:val="-2"/>
        </w:rPr>
        <w:t xml:space="preserve"> </w:t>
      </w:r>
      <w:r>
        <w:rPr>
          <w:spacing w:val="-1"/>
        </w:rPr>
        <w:t>FORGIVENESS</w:t>
      </w:r>
    </w:p>
    <w:p w:rsidR="00EA20B7" w:rsidRDefault="00877DD6">
      <w:pPr>
        <w:pStyle w:val="Corpodetexto"/>
        <w:ind w:right="131"/>
      </w:pPr>
      <w:r>
        <w:rPr>
          <w:spacing w:val="-1"/>
        </w:rPr>
        <w:t>The</w:t>
      </w:r>
      <w:r>
        <w:rPr>
          <w:spacing w:val="1"/>
        </w:rPr>
        <w:t xml:space="preserve"> </w:t>
      </w:r>
      <w:r>
        <w:rPr>
          <w:spacing w:val="-1"/>
        </w:rPr>
        <w:t>Mastery</w:t>
      </w:r>
      <w:r>
        <w:rPr>
          <w:spacing w:val="-2"/>
        </w:rPr>
        <w:t xml:space="preserve"> </w:t>
      </w:r>
      <w:r>
        <w:rPr>
          <w:spacing w:val="-1"/>
        </w:rPr>
        <w:t>of</w:t>
      </w:r>
      <w:r>
        <w:t xml:space="preserve"> </w:t>
      </w:r>
      <w:r>
        <w:rPr>
          <w:spacing w:val="-1"/>
        </w:rPr>
        <w:t>Relationships,</w:t>
      </w:r>
      <w:r>
        <w:rPr>
          <w:spacing w:val="1"/>
        </w:rPr>
        <w:t xml:space="preserve"> </w:t>
      </w:r>
      <w:r>
        <w:rPr>
          <w:spacing w:val="-1"/>
        </w:rPr>
        <w:t>Psychic</w:t>
      </w:r>
      <w:r>
        <w:t xml:space="preserve"> </w:t>
      </w:r>
      <w:r>
        <w:rPr>
          <w:spacing w:val="-1"/>
        </w:rPr>
        <w:t>Energy</w:t>
      </w:r>
      <w:r>
        <w:rPr>
          <w:spacing w:val="-2"/>
        </w:rPr>
        <w:t xml:space="preserve"> </w:t>
      </w:r>
      <w:r>
        <w:rPr>
          <w:spacing w:val="-1"/>
        </w:rPr>
        <w:t>Connections,</w:t>
      </w:r>
      <w:r>
        <w:t xml:space="preserve"> </w:t>
      </w:r>
      <w:r>
        <w:rPr>
          <w:spacing w:val="-1"/>
        </w:rPr>
        <w:t>Energy</w:t>
      </w:r>
      <w:r>
        <w:rPr>
          <w:spacing w:val="31"/>
        </w:rPr>
        <w:t xml:space="preserve"> </w:t>
      </w:r>
      <w:r>
        <w:rPr>
          <w:spacing w:val="-1"/>
        </w:rPr>
        <w:t>Vampires Implants and</w:t>
      </w:r>
      <w:r>
        <w:rPr>
          <w:spacing w:val="-2"/>
        </w:rPr>
        <w:t xml:space="preserve"> </w:t>
      </w:r>
      <w:r>
        <w:rPr>
          <w:spacing w:val="-1"/>
        </w:rPr>
        <w:t>the</w:t>
      </w:r>
      <w:r>
        <w:rPr>
          <w:spacing w:val="1"/>
        </w:rPr>
        <w:t xml:space="preserve"> </w:t>
      </w:r>
      <w:r>
        <w:rPr>
          <w:spacing w:val="-1"/>
        </w:rPr>
        <w:t xml:space="preserve">Initiations </w:t>
      </w:r>
      <w:r>
        <w:t>of</w:t>
      </w:r>
      <w:r>
        <w:rPr>
          <w:spacing w:val="-1"/>
        </w:rPr>
        <w:t xml:space="preserve"> Energy Enhancement</w:t>
      </w:r>
      <w:r>
        <w:rPr>
          <w:spacing w:val="36"/>
        </w:rPr>
        <w:t xml:space="preserve"> </w:t>
      </w:r>
      <w:r>
        <w:rPr>
          <w:spacing w:val="-1"/>
        </w:rPr>
        <w:t>Meditation</w:t>
      </w:r>
    </w:p>
    <w:p w:rsidR="00EA20B7" w:rsidRDefault="00877DD6">
      <w:pPr>
        <w:spacing w:before="119"/>
        <w:ind w:left="108"/>
        <w:rPr>
          <w:rFonts w:ascii="Lucida Sans" w:eastAsia="Lucida Sans" w:hAnsi="Lucida Sans" w:cs="Lucida Sans"/>
          <w:sz w:val="18"/>
          <w:szCs w:val="18"/>
        </w:rPr>
      </w:pPr>
      <w:r>
        <w:rPr>
          <w:rFonts w:ascii="Lucida Sans"/>
          <w:spacing w:val="-1"/>
          <w:sz w:val="18"/>
        </w:rPr>
        <w:t>MANAGING PSYCHIC CONNECTIONS</w:t>
      </w:r>
    </w:p>
    <w:p w:rsidR="00EA20B7" w:rsidRDefault="00877DD6">
      <w:pPr>
        <w:pStyle w:val="Corpodetexto"/>
        <w:spacing w:before="120"/>
        <w:ind w:right="131"/>
      </w:pPr>
      <w:r>
        <w:rPr>
          <w:spacing w:val="-1"/>
        </w:rPr>
        <w:t>Relationship</w:t>
      </w:r>
      <w:r>
        <w:rPr>
          <w:spacing w:val="1"/>
        </w:rPr>
        <w:t xml:space="preserve"> </w:t>
      </w:r>
      <w:r>
        <w:rPr>
          <w:spacing w:val="-1"/>
        </w:rPr>
        <w:t>Psychic</w:t>
      </w:r>
      <w:r>
        <w:t xml:space="preserve"> </w:t>
      </w:r>
      <w:r>
        <w:rPr>
          <w:spacing w:val="-1"/>
        </w:rPr>
        <w:t>Energy</w:t>
      </w:r>
      <w:r>
        <w:rPr>
          <w:spacing w:val="-2"/>
        </w:rPr>
        <w:t xml:space="preserve"> </w:t>
      </w:r>
      <w:r>
        <w:rPr>
          <w:spacing w:val="-1"/>
        </w:rPr>
        <w:t>Connections and</w:t>
      </w:r>
      <w:r>
        <w:t xml:space="preserve"> </w:t>
      </w:r>
      <w:r>
        <w:rPr>
          <w:spacing w:val="-2"/>
        </w:rPr>
        <w:t>TANTRA</w:t>
      </w:r>
      <w:r>
        <w:rPr>
          <w:spacing w:val="1"/>
        </w:rPr>
        <w:t xml:space="preserve"> </w:t>
      </w:r>
      <w:r>
        <w:t>-</w:t>
      </w:r>
      <w:r>
        <w:rPr>
          <w:spacing w:val="-2"/>
        </w:rPr>
        <w:t xml:space="preserve"> </w:t>
      </w:r>
      <w:r>
        <w:rPr>
          <w:spacing w:val="-1"/>
        </w:rPr>
        <w:t>the</w:t>
      </w:r>
      <w:r>
        <w:rPr>
          <w:spacing w:val="1"/>
        </w:rPr>
        <w:t xml:space="preserve"> </w:t>
      </w:r>
      <w:r>
        <w:rPr>
          <w:spacing w:val="-1"/>
        </w:rPr>
        <w:t>Energy</w:t>
      </w:r>
      <w:r>
        <w:rPr>
          <w:spacing w:val="33"/>
        </w:rPr>
        <w:t xml:space="preserve"> </w:t>
      </w:r>
      <w:r>
        <w:rPr>
          <w:spacing w:val="-1"/>
        </w:rPr>
        <w:t>Enhancement</w:t>
      </w:r>
      <w:r>
        <w:rPr>
          <w:spacing w:val="1"/>
        </w:rPr>
        <w:t xml:space="preserve"> </w:t>
      </w:r>
      <w:r>
        <w:rPr>
          <w:spacing w:val="-1"/>
        </w:rPr>
        <w:t>View</w:t>
      </w:r>
    </w:p>
    <w:p w:rsidR="00EA20B7" w:rsidRDefault="00877DD6">
      <w:pPr>
        <w:pStyle w:val="Corpodetexto"/>
        <w:spacing w:line="235" w:lineRule="exact"/>
      </w:pPr>
      <w:r>
        <w:rPr>
          <w:spacing w:val="-1"/>
        </w:rPr>
        <w:t>CHAKRA</w:t>
      </w:r>
      <w:r>
        <w:t xml:space="preserve"> </w:t>
      </w:r>
      <w:r>
        <w:rPr>
          <w:spacing w:val="-1"/>
        </w:rPr>
        <w:t>TANTRA</w:t>
      </w:r>
      <w:r>
        <w:rPr>
          <w:spacing w:val="1"/>
        </w:rPr>
        <w:t xml:space="preserve"> </w:t>
      </w:r>
      <w:r>
        <w:rPr>
          <w:spacing w:val="-1"/>
        </w:rPr>
        <w:t>LINKS,</w:t>
      </w:r>
      <w:r>
        <w:t xml:space="preserve"> </w:t>
      </w:r>
      <w:r>
        <w:rPr>
          <w:spacing w:val="-1"/>
        </w:rPr>
        <w:t xml:space="preserve">BALANCED </w:t>
      </w:r>
      <w:r>
        <w:t>AND</w:t>
      </w:r>
      <w:r>
        <w:rPr>
          <w:spacing w:val="-1"/>
        </w:rPr>
        <w:t xml:space="preserve"> SHARED</w:t>
      </w:r>
      <w:r>
        <w:t xml:space="preserve"> </w:t>
      </w:r>
      <w:r>
        <w:rPr>
          <w:spacing w:val="-1"/>
        </w:rPr>
        <w:t>COMMUNICATION</w:t>
      </w:r>
    </w:p>
    <w:p w:rsidR="00EA20B7" w:rsidRDefault="00877DD6">
      <w:pPr>
        <w:pStyle w:val="Corpodetexto"/>
        <w:spacing w:before="0" w:line="363" w:lineRule="auto"/>
        <w:ind w:right="1286"/>
      </w:pPr>
      <w:r>
        <w:rPr>
          <w:spacing w:val="-1"/>
        </w:rPr>
        <w:t>FLOW</w:t>
      </w:r>
      <w:r>
        <w:rPr>
          <w:spacing w:val="1"/>
        </w:rPr>
        <w:t xml:space="preserve"> </w:t>
      </w:r>
      <w:r>
        <w:t>-</w:t>
      </w:r>
      <w:r>
        <w:rPr>
          <w:spacing w:val="-1"/>
        </w:rPr>
        <w:t xml:space="preserve"> How</w:t>
      </w:r>
      <w:r>
        <w:rPr>
          <w:spacing w:val="-2"/>
        </w:rPr>
        <w:t xml:space="preserve"> </w:t>
      </w:r>
      <w:r>
        <w:t>to</w:t>
      </w:r>
      <w:r>
        <w:rPr>
          <w:spacing w:val="-1"/>
        </w:rPr>
        <w:t xml:space="preserve"> connect and disconnect appropriately</w:t>
      </w:r>
      <w:r>
        <w:rPr>
          <w:spacing w:val="24"/>
        </w:rPr>
        <w:t xml:space="preserve"> </w:t>
      </w:r>
      <w:r>
        <w:rPr>
          <w:spacing w:val="-1"/>
        </w:rPr>
        <w:t>THE</w:t>
      </w:r>
      <w:r>
        <w:rPr>
          <w:spacing w:val="1"/>
        </w:rPr>
        <w:t xml:space="preserve"> </w:t>
      </w:r>
      <w:r>
        <w:rPr>
          <w:spacing w:val="-1"/>
        </w:rPr>
        <w:t>MASTERY</w:t>
      </w:r>
      <w:r>
        <w:t xml:space="preserve"> </w:t>
      </w:r>
      <w:r>
        <w:rPr>
          <w:spacing w:val="-1"/>
        </w:rPr>
        <w:t>OF</w:t>
      </w:r>
      <w:r>
        <w:t xml:space="preserve"> </w:t>
      </w:r>
      <w:r>
        <w:rPr>
          <w:spacing w:val="-1"/>
        </w:rPr>
        <w:t>RELATIONSHIPS</w:t>
      </w:r>
    </w:p>
    <w:p w:rsidR="00EA20B7" w:rsidRDefault="00877DD6">
      <w:pPr>
        <w:pStyle w:val="Corpodetexto"/>
        <w:spacing w:before="2"/>
      </w:pPr>
      <w:r>
        <w:rPr>
          <w:spacing w:val="-1"/>
        </w:rPr>
        <w:t>ENERGY</w:t>
      </w:r>
      <w:r>
        <w:t xml:space="preserve"> </w:t>
      </w:r>
      <w:r>
        <w:rPr>
          <w:spacing w:val="-1"/>
        </w:rPr>
        <w:t xml:space="preserve">ENHANCEMENT </w:t>
      </w:r>
      <w:r>
        <w:t xml:space="preserve">AND </w:t>
      </w:r>
      <w:r>
        <w:rPr>
          <w:spacing w:val="-2"/>
        </w:rPr>
        <w:t>TANTRA</w:t>
      </w:r>
      <w:r>
        <w:rPr>
          <w:spacing w:val="1"/>
        </w:rPr>
        <w:t xml:space="preserve"> </w:t>
      </w:r>
      <w:r>
        <w:t>-</w:t>
      </w:r>
      <w:r>
        <w:rPr>
          <w:spacing w:val="-2"/>
        </w:rPr>
        <w:t xml:space="preserve"> </w:t>
      </w:r>
      <w:r>
        <w:t>WHAT</w:t>
      </w:r>
      <w:r>
        <w:rPr>
          <w:spacing w:val="-2"/>
        </w:rPr>
        <w:t xml:space="preserve"> </w:t>
      </w:r>
      <w:r>
        <w:rPr>
          <w:spacing w:val="-1"/>
        </w:rPr>
        <w:t>IS</w:t>
      </w:r>
      <w:r>
        <w:rPr>
          <w:spacing w:val="-2"/>
        </w:rPr>
        <w:t xml:space="preserve"> </w:t>
      </w:r>
      <w:r>
        <w:rPr>
          <w:spacing w:val="-1"/>
        </w:rPr>
        <w:t>TANTRA?</w:t>
      </w:r>
    </w:p>
    <w:p w:rsidR="00EA20B7" w:rsidRDefault="00877DD6">
      <w:pPr>
        <w:pStyle w:val="Corpodetexto"/>
        <w:ind w:right="252"/>
      </w:pPr>
      <w:r>
        <w:rPr>
          <w:spacing w:val="-1"/>
        </w:rPr>
        <w:t>TRAUMA,</w:t>
      </w:r>
      <w:r>
        <w:rPr>
          <w:spacing w:val="1"/>
        </w:rPr>
        <w:t xml:space="preserve"> </w:t>
      </w:r>
      <w:r>
        <w:rPr>
          <w:spacing w:val="-1"/>
        </w:rPr>
        <w:t>PAIN, RAPE AND ABUSE, RELATIONSHIPS, DIVORCE,</w:t>
      </w:r>
      <w:r>
        <w:rPr>
          <w:spacing w:val="22"/>
        </w:rPr>
        <w:t xml:space="preserve"> </w:t>
      </w:r>
      <w:r>
        <w:rPr>
          <w:spacing w:val="-1"/>
        </w:rPr>
        <w:t>BEREAVEMENT,</w:t>
      </w:r>
      <w:r>
        <w:t xml:space="preserve"> </w:t>
      </w:r>
      <w:r>
        <w:rPr>
          <w:spacing w:val="-1"/>
        </w:rPr>
        <w:t>ANGER,</w:t>
      </w:r>
      <w:r>
        <w:rPr>
          <w:spacing w:val="1"/>
        </w:rPr>
        <w:t xml:space="preserve"> </w:t>
      </w:r>
      <w:r>
        <w:rPr>
          <w:spacing w:val="-1"/>
        </w:rPr>
        <w:t>FEAR</w:t>
      </w:r>
      <w:r>
        <w:rPr>
          <w:spacing w:val="-2"/>
        </w:rPr>
        <w:t xml:space="preserve"> </w:t>
      </w:r>
      <w:r>
        <w:rPr>
          <w:spacing w:val="-1"/>
        </w:rPr>
        <w:t>AND</w:t>
      </w:r>
      <w:r>
        <w:t xml:space="preserve"> </w:t>
      </w:r>
      <w:r>
        <w:rPr>
          <w:spacing w:val="-1"/>
        </w:rPr>
        <w:t>DEPRESSION,</w:t>
      </w:r>
      <w:r>
        <w:rPr>
          <w:spacing w:val="1"/>
        </w:rPr>
        <w:t xml:space="preserve"> </w:t>
      </w:r>
      <w:r>
        <w:rPr>
          <w:spacing w:val="-1"/>
        </w:rPr>
        <w:t>FRIGIDITY</w:t>
      </w:r>
      <w:r>
        <w:t xml:space="preserve"> </w:t>
      </w:r>
      <w:r>
        <w:rPr>
          <w:spacing w:val="-1"/>
        </w:rPr>
        <w:t>AND</w:t>
      </w:r>
      <w:r>
        <w:rPr>
          <w:spacing w:val="23"/>
        </w:rPr>
        <w:t xml:space="preserve"> </w:t>
      </w:r>
      <w:r>
        <w:rPr>
          <w:spacing w:val="-1"/>
        </w:rPr>
        <w:t>IMPOT</w:t>
      </w:r>
      <w:r>
        <w:rPr>
          <w:spacing w:val="-1"/>
        </w:rPr>
        <w:t>ENCE,</w:t>
      </w:r>
      <w:r>
        <w:t xml:space="preserve">  </w:t>
      </w:r>
      <w:r>
        <w:rPr>
          <w:spacing w:val="-1"/>
        </w:rPr>
        <w:t>SEX ADDICTION,</w:t>
      </w:r>
      <w:r>
        <w:rPr>
          <w:spacing w:val="1"/>
        </w:rPr>
        <w:t xml:space="preserve"> </w:t>
      </w:r>
      <w:r>
        <w:rPr>
          <w:spacing w:val="-1"/>
        </w:rPr>
        <w:t>PIERCINGS,</w:t>
      </w:r>
      <w:r>
        <w:t xml:space="preserve"> </w:t>
      </w:r>
      <w:r>
        <w:rPr>
          <w:spacing w:val="-1"/>
        </w:rPr>
        <w:t>TATTOOS,</w:t>
      </w:r>
      <w:r>
        <w:t xml:space="preserve"> </w:t>
      </w:r>
      <w:r>
        <w:rPr>
          <w:spacing w:val="-2"/>
        </w:rPr>
        <w:t>BDSM,</w:t>
      </w:r>
      <w:r>
        <w:rPr>
          <w:spacing w:val="29"/>
        </w:rPr>
        <w:t xml:space="preserve"> </w:t>
      </w:r>
      <w:r>
        <w:rPr>
          <w:spacing w:val="-1"/>
        </w:rPr>
        <w:t>TANTRA, HOMOSEXUALITY,</w:t>
      </w:r>
      <w:r>
        <w:t xml:space="preserve"> </w:t>
      </w:r>
      <w:r>
        <w:rPr>
          <w:spacing w:val="-1"/>
        </w:rPr>
        <w:t>LESBIANISM,</w:t>
      </w:r>
      <w:r>
        <w:t xml:space="preserve"> </w:t>
      </w:r>
      <w:r>
        <w:rPr>
          <w:spacing w:val="-1"/>
        </w:rPr>
        <w:t>MULTISEXUAL</w:t>
      </w:r>
      <w:r>
        <w:t xml:space="preserve"> </w:t>
      </w:r>
      <w:r>
        <w:rPr>
          <w:spacing w:val="-1"/>
        </w:rPr>
        <w:t>PROBLEMS,</w:t>
      </w:r>
      <w:r>
        <w:rPr>
          <w:spacing w:val="38"/>
        </w:rPr>
        <w:t xml:space="preserve"> </w:t>
      </w:r>
      <w:r>
        <w:rPr>
          <w:spacing w:val="-1"/>
        </w:rPr>
        <w:t>DRUG</w:t>
      </w:r>
      <w:r>
        <w:rPr>
          <w:spacing w:val="-2"/>
        </w:rPr>
        <w:t xml:space="preserve"> </w:t>
      </w:r>
      <w:r>
        <w:rPr>
          <w:spacing w:val="-1"/>
        </w:rPr>
        <w:t>ADDICTION</w:t>
      </w:r>
      <w:r>
        <w:t xml:space="preserve"> AND</w:t>
      </w:r>
      <w:r>
        <w:rPr>
          <w:spacing w:val="-2"/>
        </w:rPr>
        <w:t xml:space="preserve"> </w:t>
      </w:r>
      <w:r>
        <w:rPr>
          <w:spacing w:val="-1"/>
        </w:rPr>
        <w:t>CRAVING,</w:t>
      </w:r>
      <w:r>
        <w:t xml:space="preserve"> </w:t>
      </w:r>
      <w:r>
        <w:rPr>
          <w:spacing w:val="-1"/>
        </w:rPr>
        <w:t>GAMBLING,</w:t>
      </w:r>
      <w:r>
        <w:t xml:space="preserve"> BAD</w:t>
      </w:r>
      <w:r>
        <w:rPr>
          <w:spacing w:val="-2"/>
        </w:rPr>
        <w:t xml:space="preserve"> </w:t>
      </w:r>
      <w:r>
        <w:rPr>
          <w:spacing w:val="-1"/>
        </w:rPr>
        <w:t>BACKS,</w:t>
      </w:r>
      <w:r>
        <w:t xml:space="preserve"> </w:t>
      </w:r>
      <w:r>
        <w:rPr>
          <w:spacing w:val="-1"/>
        </w:rPr>
        <w:t>HEART</w:t>
      </w:r>
      <w:r>
        <w:rPr>
          <w:spacing w:val="26"/>
        </w:rPr>
        <w:t xml:space="preserve"> </w:t>
      </w:r>
      <w:r>
        <w:rPr>
          <w:spacing w:val="-1"/>
        </w:rPr>
        <w:t>DISEASE,</w:t>
      </w:r>
      <w:r>
        <w:t xml:space="preserve"> </w:t>
      </w:r>
      <w:r>
        <w:rPr>
          <w:spacing w:val="-1"/>
        </w:rPr>
        <w:t>CANCER</w:t>
      </w:r>
    </w:p>
    <w:p w:rsidR="00EA20B7" w:rsidRDefault="00877DD6">
      <w:pPr>
        <w:pStyle w:val="Corpodetexto"/>
        <w:ind w:right="318"/>
      </w:pPr>
      <w:r>
        <w:rPr>
          <w:spacing w:val="-1"/>
        </w:rPr>
        <w:t>THE QUALITIES</w:t>
      </w:r>
      <w:r>
        <w:t xml:space="preserve"> OF</w:t>
      </w:r>
      <w:r>
        <w:rPr>
          <w:spacing w:val="-1"/>
        </w:rPr>
        <w:t xml:space="preserve"> THE SELFISH</w:t>
      </w:r>
      <w:r>
        <w:t xml:space="preserve"> </w:t>
      </w:r>
      <w:r>
        <w:rPr>
          <w:spacing w:val="-1"/>
        </w:rPr>
        <w:t>COMPETITIVE</w:t>
      </w:r>
      <w:r>
        <w:t xml:space="preserve"> </w:t>
      </w:r>
      <w:r>
        <w:rPr>
          <w:spacing w:val="-1"/>
        </w:rPr>
        <w:t>PSYCHOPATHIC</w:t>
      </w:r>
      <w:r>
        <w:rPr>
          <w:spacing w:val="39"/>
        </w:rPr>
        <w:t xml:space="preserve"> </w:t>
      </w:r>
      <w:r>
        <w:rPr>
          <w:spacing w:val="-1"/>
        </w:rPr>
        <w:t>EGO....</w:t>
      </w:r>
    </w:p>
    <w:p w:rsidR="00EA20B7" w:rsidRDefault="00EA20B7">
      <w:pPr>
        <w:sectPr w:rsidR="00EA20B7">
          <w:pgSz w:w="8640" w:h="12960"/>
          <w:pgMar w:top="960" w:right="900" w:bottom="900" w:left="900" w:header="0" w:footer="712" w:gutter="0"/>
          <w:cols w:space="720"/>
        </w:sectPr>
      </w:pPr>
    </w:p>
    <w:p w:rsidR="00E5367B" w:rsidRDefault="00E5367B" w:rsidP="00E5367B">
      <w:pPr>
        <w:pStyle w:val="NormalWeb"/>
        <w:spacing w:before="120" w:after="120"/>
        <w:jc w:val="center"/>
      </w:pPr>
      <w:r>
        <w:rPr>
          <w:rFonts w:ascii="Lucida Sans"/>
          <w:b/>
          <w:spacing w:val="-1"/>
          <w:sz w:val="18"/>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84" type="#_x0000_t75" style="width:359.1pt;height:549.65pt">
            <v:imagedata r:id="rId11" o:title="falls advert"/>
          </v:shape>
        </w:pict>
      </w:r>
      <w:r>
        <w:rPr>
          <w:rFonts w:ascii="Lucida Sans"/>
          <w:b/>
          <w:spacing w:val="-1"/>
          <w:sz w:val="18"/>
        </w:rPr>
        <w:lastRenderedPageBreak/>
        <w:pict>
          <v:shape id="_x0000_i1083" type="#_x0000_t75" style="width:359.1pt;height:549.65pt">
            <v:imagedata r:id="rId12" o:title="streaming videos MEME"/>
          </v:shape>
        </w:pict>
      </w:r>
      <w:r>
        <w:rPr>
          <w:noProof/>
          <w:lang w:val="en-US" w:eastAsia="en-US"/>
        </w:rPr>
        <w:lastRenderedPageBreak/>
        <w:drawing>
          <wp:inline distT="0" distB="0" distL="0" distR="0">
            <wp:extent cx="2924872" cy="4486872"/>
            <wp:effectExtent l="19050" t="0" r="8828" b="0"/>
            <wp:docPr id="2" name="Imagem 63" descr="Gain Super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Gain Super Energy"/>
                    <pic:cNvPicPr>
                      <a:picLocks noChangeAspect="1" noChangeArrowheads="1"/>
                    </pic:cNvPicPr>
                  </pic:nvPicPr>
                  <pic:blipFill>
                    <a:blip r:embed="rId13" cstate="print"/>
                    <a:srcRect/>
                    <a:stretch>
                      <a:fillRect/>
                    </a:stretch>
                  </pic:blipFill>
                  <pic:spPr bwMode="auto">
                    <a:xfrm>
                      <a:off x="0" y="0"/>
                      <a:ext cx="2924831" cy="4486808"/>
                    </a:xfrm>
                    <a:prstGeom prst="rect">
                      <a:avLst/>
                    </a:prstGeom>
                    <a:noFill/>
                    <a:ln w="9525">
                      <a:noFill/>
                      <a:miter lim="800000"/>
                      <a:headEnd/>
                      <a:tailEnd/>
                    </a:ln>
                  </pic:spPr>
                </pic:pic>
              </a:graphicData>
            </a:graphic>
          </wp:inline>
        </w:drawing>
      </w:r>
      <w:r w:rsidRPr="001E4600">
        <w:t xml:space="preserve"> </w:t>
      </w:r>
    </w:p>
    <w:p w:rsidR="00E5367B" w:rsidRDefault="00E5367B" w:rsidP="00E5367B">
      <w:pPr>
        <w:pStyle w:val="NormalWeb"/>
        <w:spacing w:before="120" w:after="120"/>
        <w:jc w:val="center"/>
      </w:pPr>
      <w:r>
        <w:t>DOWNLOAD “GAIN SUPER ENERGY WITH ENERGY ENHANCEMENT LEVEL ONE INITIATIONS HERE!!!</w:t>
      </w:r>
    </w:p>
    <w:p w:rsidR="00E5367B" w:rsidRDefault="00E5367B" w:rsidP="00E5367B">
      <w:pPr>
        <w:pStyle w:val="NormalWeb"/>
        <w:spacing w:before="120" w:after="120"/>
        <w:jc w:val="center"/>
      </w:pPr>
      <w:hyperlink r:id="rId14" w:tgtFrame="_blank" w:history="1">
        <w:r>
          <w:rPr>
            <w:rStyle w:val="Hyperlink"/>
            <w:rFonts w:ascii="Arial" w:hAnsi="Arial" w:cs="Arial"/>
            <w:color w:val="1155CC"/>
            <w:sz w:val="31"/>
            <w:szCs w:val="31"/>
          </w:rPr>
          <w:t>http://www.energyenhancement.org/Sacred-Energy/Gain-Super-Energy-Energy-Enhancement-Level1-Initiations-Kundalini-Kriyas-Meditation-Shaktipat-Circulation-Taoist-Orbits-Alchemy-VITRIOL-Grounding-Psychic-Protection-Pyramid-Merkaba-energyenhancement-org.</w:t>
        </w:r>
        <w:r>
          <w:rPr>
            <w:rStyle w:val="il"/>
            <w:color w:val="1155CC"/>
            <w:sz w:val="31"/>
            <w:szCs w:val="31"/>
            <w:u w:val="single"/>
          </w:rPr>
          <w:t>pdf</w:t>
        </w:r>
      </w:hyperlink>
    </w:p>
    <w:p w:rsidR="00EA20B7" w:rsidRDefault="00E5367B" w:rsidP="00E5367B">
      <w:pPr>
        <w:spacing w:before="47"/>
        <w:ind w:left="749" w:right="372"/>
        <w:rPr>
          <w:rFonts w:ascii="Lucida Sans" w:eastAsia="Lucida Sans" w:hAnsi="Lucida Sans" w:cs="Lucida Sans"/>
          <w:sz w:val="18"/>
          <w:szCs w:val="18"/>
        </w:rPr>
      </w:pPr>
      <w:r>
        <w:rPr>
          <w:rFonts w:ascii="Lucida Sans"/>
          <w:b/>
          <w:spacing w:val="-1"/>
          <w:sz w:val="18"/>
        </w:rPr>
        <w:lastRenderedPageBreak/>
        <w:pict>
          <v:shape id="_x0000_i1082" type="#_x0000_t75" style="width:359.1pt;height:549.65pt">
            <v:imagedata r:id="rId15" o:title="DEVI dance meme"/>
          </v:shape>
        </w:pict>
      </w:r>
      <w:r w:rsidR="00877DD6">
        <w:rPr>
          <w:rFonts w:ascii="Lucida Sans"/>
          <w:b/>
          <w:spacing w:val="-1"/>
          <w:sz w:val="18"/>
        </w:rPr>
        <w:lastRenderedPageBreak/>
        <w:t>THE SYNTHESIS</w:t>
      </w:r>
      <w:r w:rsidR="00877DD6">
        <w:rPr>
          <w:rFonts w:ascii="Lucida Sans"/>
          <w:b/>
          <w:spacing w:val="1"/>
          <w:sz w:val="18"/>
        </w:rPr>
        <w:t xml:space="preserve"> </w:t>
      </w:r>
      <w:r w:rsidR="00877DD6">
        <w:rPr>
          <w:rFonts w:ascii="Lucida Sans"/>
          <w:b/>
          <w:spacing w:val="-1"/>
          <w:sz w:val="18"/>
        </w:rPr>
        <w:t>OF LIGHT (SOL)</w:t>
      </w:r>
      <w:r w:rsidR="00877DD6">
        <w:rPr>
          <w:rFonts w:ascii="Lucida Sans"/>
          <w:b/>
          <w:spacing w:val="-3"/>
          <w:sz w:val="18"/>
        </w:rPr>
        <w:t xml:space="preserve"> </w:t>
      </w:r>
      <w:r w:rsidR="00877DD6">
        <w:rPr>
          <w:rFonts w:ascii="Lucida Sans"/>
          <w:b/>
          <w:spacing w:val="-1"/>
          <w:sz w:val="18"/>
        </w:rPr>
        <w:t>BY</w:t>
      </w:r>
      <w:r w:rsidR="00877DD6">
        <w:rPr>
          <w:rFonts w:ascii="Lucida Sans"/>
          <w:b/>
          <w:spacing w:val="1"/>
          <w:sz w:val="18"/>
        </w:rPr>
        <w:t xml:space="preserve"> </w:t>
      </w:r>
      <w:r w:rsidR="00877DD6">
        <w:rPr>
          <w:rFonts w:ascii="Lucida Sans"/>
          <w:b/>
          <w:spacing w:val="-1"/>
          <w:sz w:val="18"/>
        </w:rPr>
        <w:t>SATCHIDANAND</w:t>
      </w:r>
    </w:p>
    <w:p w:rsidR="00EA20B7" w:rsidRDefault="00EA20B7">
      <w:pPr>
        <w:spacing w:before="9"/>
        <w:rPr>
          <w:rFonts w:ascii="Lucida Sans" w:eastAsia="Lucida Sans" w:hAnsi="Lucida Sans" w:cs="Lucida Sans"/>
          <w:b/>
          <w:bCs/>
          <w:sz w:val="23"/>
          <w:szCs w:val="23"/>
        </w:rPr>
      </w:pPr>
    </w:p>
    <w:p w:rsidR="00EA20B7" w:rsidRDefault="00877DD6">
      <w:pPr>
        <w:ind w:left="752" w:right="372"/>
        <w:jc w:val="center"/>
        <w:rPr>
          <w:rFonts w:ascii="Lucida Sans" w:eastAsia="Lucida Sans" w:hAnsi="Lucida Sans" w:cs="Lucida Sans"/>
          <w:sz w:val="36"/>
          <w:szCs w:val="36"/>
        </w:rPr>
      </w:pPr>
      <w:r>
        <w:rPr>
          <w:rFonts w:ascii="Lucida Sans"/>
          <w:b/>
          <w:i/>
          <w:sz w:val="36"/>
        </w:rPr>
        <w:t>ENERGY ENHANCEMENT COURSE</w:t>
      </w:r>
    </w:p>
    <w:p w:rsidR="00EA20B7" w:rsidRDefault="00877DD6">
      <w:pPr>
        <w:spacing w:before="282"/>
        <w:ind w:left="468" w:right="319"/>
        <w:rPr>
          <w:rFonts w:ascii="Lucida Sans" w:eastAsia="Lucida Sans" w:hAnsi="Lucida Sans" w:cs="Lucida Sans"/>
          <w:sz w:val="16"/>
          <w:szCs w:val="16"/>
        </w:rPr>
      </w:pPr>
      <w:r>
        <w:rPr>
          <w:rFonts w:ascii="Lucida Sans"/>
          <w:spacing w:val="-1"/>
          <w:sz w:val="16"/>
        </w:rPr>
        <w:t>This</w:t>
      </w:r>
      <w:r>
        <w:rPr>
          <w:rFonts w:ascii="Lucida Sans"/>
          <w:spacing w:val="-4"/>
          <w:sz w:val="16"/>
        </w:rPr>
        <w:t xml:space="preserve"> </w:t>
      </w:r>
      <w:r>
        <w:rPr>
          <w:rFonts w:ascii="Lucida Sans"/>
          <w:spacing w:val="-1"/>
          <w:sz w:val="16"/>
        </w:rPr>
        <w:t>work</w:t>
      </w:r>
      <w:r>
        <w:rPr>
          <w:rFonts w:ascii="Lucida Sans"/>
          <w:spacing w:val="-4"/>
          <w:sz w:val="16"/>
        </w:rPr>
        <w:t xml:space="preserve"> </w:t>
      </w:r>
      <w:r>
        <w:rPr>
          <w:rFonts w:ascii="Lucida Sans"/>
          <w:sz w:val="16"/>
        </w:rPr>
        <w:t>has</w:t>
      </w:r>
      <w:r>
        <w:rPr>
          <w:rFonts w:ascii="Lucida Sans"/>
          <w:spacing w:val="-5"/>
          <w:sz w:val="16"/>
        </w:rPr>
        <w:t xml:space="preserve"> </w:t>
      </w:r>
      <w:r>
        <w:rPr>
          <w:rFonts w:ascii="Lucida Sans"/>
          <w:spacing w:val="-1"/>
          <w:sz w:val="16"/>
        </w:rPr>
        <w:t>been</w:t>
      </w:r>
      <w:r>
        <w:rPr>
          <w:rFonts w:ascii="Lucida Sans"/>
          <w:spacing w:val="-3"/>
          <w:sz w:val="16"/>
        </w:rPr>
        <w:t xml:space="preserve"> </w:t>
      </w:r>
      <w:r>
        <w:rPr>
          <w:rFonts w:ascii="Lucida Sans"/>
          <w:spacing w:val="-1"/>
          <w:sz w:val="16"/>
        </w:rPr>
        <w:t>written</w:t>
      </w:r>
      <w:r>
        <w:rPr>
          <w:rFonts w:ascii="Lucida Sans"/>
          <w:spacing w:val="-5"/>
          <w:sz w:val="16"/>
        </w:rPr>
        <w:t xml:space="preserve"> </w:t>
      </w:r>
      <w:r>
        <w:rPr>
          <w:rFonts w:ascii="Lucida Sans"/>
          <w:spacing w:val="-1"/>
          <w:sz w:val="16"/>
        </w:rPr>
        <w:t>with</w:t>
      </w:r>
      <w:r>
        <w:rPr>
          <w:rFonts w:ascii="Lucida Sans"/>
          <w:spacing w:val="-5"/>
          <w:sz w:val="16"/>
        </w:rPr>
        <w:t xml:space="preserve"> </w:t>
      </w:r>
      <w:r>
        <w:rPr>
          <w:rFonts w:ascii="Lucida Sans"/>
          <w:sz w:val="16"/>
        </w:rPr>
        <w:t>the</w:t>
      </w:r>
      <w:r>
        <w:rPr>
          <w:rFonts w:ascii="Lucida Sans"/>
          <w:spacing w:val="-4"/>
          <w:sz w:val="16"/>
        </w:rPr>
        <w:t xml:space="preserve"> </w:t>
      </w:r>
      <w:r>
        <w:rPr>
          <w:rFonts w:ascii="Lucida Sans"/>
          <w:spacing w:val="-1"/>
          <w:sz w:val="16"/>
        </w:rPr>
        <w:t>aim</w:t>
      </w:r>
      <w:r>
        <w:rPr>
          <w:rFonts w:ascii="Lucida Sans"/>
          <w:spacing w:val="-7"/>
          <w:sz w:val="16"/>
        </w:rPr>
        <w:t xml:space="preserve"> </w:t>
      </w:r>
      <w:r>
        <w:rPr>
          <w:rFonts w:ascii="Lucida Sans"/>
          <w:sz w:val="16"/>
        </w:rPr>
        <w:t>of</w:t>
      </w:r>
      <w:r>
        <w:rPr>
          <w:rFonts w:ascii="Lucida Sans"/>
          <w:spacing w:val="-7"/>
          <w:sz w:val="16"/>
        </w:rPr>
        <w:t xml:space="preserve"> </w:t>
      </w:r>
      <w:r>
        <w:rPr>
          <w:rFonts w:ascii="Lucida Sans"/>
          <w:spacing w:val="-1"/>
          <w:sz w:val="16"/>
        </w:rPr>
        <w:t>introducing</w:t>
      </w:r>
      <w:r>
        <w:rPr>
          <w:rFonts w:ascii="Lucida Sans"/>
          <w:spacing w:val="-5"/>
          <w:sz w:val="16"/>
        </w:rPr>
        <w:t xml:space="preserve"> </w:t>
      </w:r>
      <w:r>
        <w:rPr>
          <w:rFonts w:ascii="Lucida Sans"/>
          <w:sz w:val="16"/>
        </w:rPr>
        <w:t>the</w:t>
      </w:r>
      <w:r>
        <w:rPr>
          <w:rFonts w:ascii="Lucida Sans"/>
          <w:spacing w:val="-4"/>
          <w:sz w:val="16"/>
        </w:rPr>
        <w:t xml:space="preserve"> </w:t>
      </w:r>
      <w:r>
        <w:rPr>
          <w:rFonts w:ascii="Lucida Sans"/>
          <w:spacing w:val="-1"/>
          <w:sz w:val="16"/>
        </w:rPr>
        <w:t>Techniques</w:t>
      </w:r>
      <w:r>
        <w:rPr>
          <w:rFonts w:ascii="Lucida Sans"/>
          <w:spacing w:val="-5"/>
          <w:sz w:val="16"/>
        </w:rPr>
        <w:t xml:space="preserve"> </w:t>
      </w:r>
      <w:r>
        <w:rPr>
          <w:rFonts w:ascii="Lucida Sans"/>
          <w:sz w:val="16"/>
        </w:rPr>
        <w:t>of</w:t>
      </w:r>
      <w:r>
        <w:rPr>
          <w:rFonts w:ascii="Lucida Sans"/>
          <w:spacing w:val="-6"/>
          <w:sz w:val="16"/>
        </w:rPr>
        <w:t xml:space="preserve"> </w:t>
      </w:r>
      <w:r>
        <w:rPr>
          <w:rFonts w:ascii="Lucida Sans"/>
          <w:spacing w:val="-1"/>
          <w:sz w:val="16"/>
        </w:rPr>
        <w:t>Energy</w:t>
      </w:r>
      <w:r>
        <w:rPr>
          <w:rFonts w:ascii="Lucida Sans"/>
          <w:spacing w:val="65"/>
          <w:w w:val="99"/>
          <w:sz w:val="16"/>
        </w:rPr>
        <w:t xml:space="preserve"> </w:t>
      </w:r>
      <w:r>
        <w:rPr>
          <w:rFonts w:ascii="Lucida Sans"/>
          <w:spacing w:val="-1"/>
          <w:sz w:val="16"/>
        </w:rPr>
        <w:t>Enhancement</w:t>
      </w:r>
      <w:r>
        <w:rPr>
          <w:rFonts w:ascii="Lucida Sans"/>
          <w:spacing w:val="-8"/>
          <w:sz w:val="16"/>
        </w:rPr>
        <w:t xml:space="preserve"> </w:t>
      </w:r>
      <w:r>
        <w:rPr>
          <w:rFonts w:ascii="Lucida Sans"/>
          <w:sz w:val="16"/>
        </w:rPr>
        <w:t>to</w:t>
      </w:r>
      <w:r>
        <w:rPr>
          <w:rFonts w:ascii="Lucida Sans"/>
          <w:spacing w:val="-8"/>
          <w:sz w:val="16"/>
        </w:rPr>
        <w:t xml:space="preserve"> </w:t>
      </w:r>
      <w:r>
        <w:rPr>
          <w:rFonts w:ascii="Lucida Sans"/>
          <w:sz w:val="16"/>
        </w:rPr>
        <w:t>the</w:t>
      </w:r>
      <w:r>
        <w:rPr>
          <w:rFonts w:ascii="Lucida Sans"/>
          <w:spacing w:val="-7"/>
          <w:sz w:val="16"/>
        </w:rPr>
        <w:t xml:space="preserve"> </w:t>
      </w:r>
      <w:r>
        <w:rPr>
          <w:rFonts w:ascii="Lucida Sans"/>
          <w:sz w:val="16"/>
        </w:rPr>
        <w:t>world.</w:t>
      </w:r>
    </w:p>
    <w:p w:rsidR="00EA20B7" w:rsidRDefault="00EA20B7">
      <w:pPr>
        <w:spacing w:before="9"/>
        <w:rPr>
          <w:rFonts w:ascii="Lucida Sans" w:eastAsia="Lucida Sans" w:hAnsi="Lucida Sans" w:cs="Lucida Sans"/>
          <w:sz w:val="23"/>
          <w:szCs w:val="23"/>
        </w:rPr>
      </w:pPr>
    </w:p>
    <w:p w:rsidR="00EA20B7" w:rsidRDefault="00877DD6">
      <w:pPr>
        <w:ind w:left="468" w:right="319"/>
        <w:rPr>
          <w:rFonts w:ascii="Lucida Sans" w:eastAsia="Lucida Sans" w:hAnsi="Lucida Sans" w:cs="Lucida Sans"/>
          <w:sz w:val="16"/>
          <w:szCs w:val="16"/>
        </w:rPr>
      </w:pPr>
      <w:r>
        <w:rPr>
          <w:rFonts w:ascii="Lucida Sans"/>
          <w:spacing w:val="-1"/>
          <w:sz w:val="16"/>
        </w:rPr>
        <w:t>This</w:t>
      </w:r>
      <w:r>
        <w:rPr>
          <w:rFonts w:ascii="Lucida Sans"/>
          <w:spacing w:val="-5"/>
          <w:sz w:val="16"/>
        </w:rPr>
        <w:t xml:space="preserve"> </w:t>
      </w:r>
      <w:r>
        <w:rPr>
          <w:rFonts w:ascii="Lucida Sans"/>
          <w:sz w:val="16"/>
        </w:rPr>
        <w:t>New</w:t>
      </w:r>
      <w:r>
        <w:rPr>
          <w:rFonts w:ascii="Lucida Sans"/>
          <w:spacing w:val="-6"/>
          <w:sz w:val="16"/>
        </w:rPr>
        <w:t xml:space="preserve"> </w:t>
      </w:r>
      <w:r>
        <w:rPr>
          <w:rFonts w:ascii="Lucida Sans"/>
          <w:spacing w:val="-1"/>
          <w:sz w:val="16"/>
        </w:rPr>
        <w:t>Course</w:t>
      </w:r>
      <w:r>
        <w:rPr>
          <w:rFonts w:ascii="Lucida Sans"/>
          <w:spacing w:val="-5"/>
          <w:sz w:val="16"/>
        </w:rPr>
        <w:t xml:space="preserve"> </w:t>
      </w:r>
      <w:r>
        <w:rPr>
          <w:rFonts w:ascii="Lucida Sans"/>
          <w:sz w:val="16"/>
        </w:rPr>
        <w:t>of</w:t>
      </w:r>
      <w:r>
        <w:rPr>
          <w:rFonts w:ascii="Lucida Sans"/>
          <w:spacing w:val="-7"/>
          <w:sz w:val="16"/>
        </w:rPr>
        <w:t xml:space="preserve"> </w:t>
      </w:r>
      <w:r>
        <w:rPr>
          <w:rFonts w:ascii="Lucida Sans"/>
          <w:sz w:val="16"/>
        </w:rPr>
        <w:t>Energy</w:t>
      </w:r>
      <w:r>
        <w:rPr>
          <w:rFonts w:ascii="Lucida Sans"/>
          <w:spacing w:val="-6"/>
          <w:sz w:val="16"/>
        </w:rPr>
        <w:t xml:space="preserve"> </w:t>
      </w:r>
      <w:r>
        <w:rPr>
          <w:rFonts w:ascii="Lucida Sans"/>
          <w:spacing w:val="-1"/>
          <w:sz w:val="16"/>
        </w:rPr>
        <w:t>Enhancement</w:t>
      </w:r>
      <w:r>
        <w:rPr>
          <w:rFonts w:ascii="Lucida Sans"/>
          <w:spacing w:val="-4"/>
          <w:sz w:val="16"/>
        </w:rPr>
        <w:t xml:space="preserve"> </w:t>
      </w:r>
      <w:r>
        <w:rPr>
          <w:rFonts w:ascii="Lucida Sans"/>
          <w:sz w:val="16"/>
        </w:rPr>
        <w:t>is</w:t>
      </w:r>
      <w:r>
        <w:rPr>
          <w:rFonts w:ascii="Lucida Sans"/>
          <w:spacing w:val="-5"/>
          <w:sz w:val="16"/>
        </w:rPr>
        <w:t xml:space="preserve"> </w:t>
      </w:r>
      <w:r>
        <w:rPr>
          <w:rFonts w:ascii="Lucida Sans"/>
          <w:spacing w:val="-1"/>
          <w:sz w:val="16"/>
        </w:rPr>
        <w:t>an</w:t>
      </w:r>
      <w:r>
        <w:rPr>
          <w:rFonts w:ascii="Lucida Sans"/>
          <w:spacing w:val="-5"/>
          <w:sz w:val="16"/>
        </w:rPr>
        <w:t xml:space="preserve"> </w:t>
      </w:r>
      <w:r>
        <w:rPr>
          <w:rFonts w:ascii="Lucida Sans"/>
          <w:spacing w:val="-1"/>
          <w:sz w:val="16"/>
        </w:rPr>
        <w:t>Integration</w:t>
      </w:r>
      <w:r>
        <w:rPr>
          <w:rFonts w:ascii="Lucida Sans"/>
          <w:spacing w:val="-6"/>
          <w:sz w:val="16"/>
        </w:rPr>
        <w:t xml:space="preserve"> </w:t>
      </w:r>
      <w:r>
        <w:rPr>
          <w:rFonts w:ascii="Lucida Sans"/>
          <w:sz w:val="16"/>
        </w:rPr>
        <w:t>and</w:t>
      </w:r>
      <w:r>
        <w:rPr>
          <w:rFonts w:ascii="Lucida Sans"/>
          <w:spacing w:val="-6"/>
          <w:sz w:val="16"/>
        </w:rPr>
        <w:t xml:space="preserve"> </w:t>
      </w:r>
      <w:r>
        <w:rPr>
          <w:rFonts w:ascii="Lucida Sans"/>
          <w:spacing w:val="-1"/>
          <w:sz w:val="16"/>
        </w:rPr>
        <w:t>improvement</w:t>
      </w:r>
      <w:r>
        <w:rPr>
          <w:rFonts w:ascii="Lucida Sans"/>
          <w:spacing w:val="-6"/>
          <w:sz w:val="16"/>
        </w:rPr>
        <w:t xml:space="preserve"> </w:t>
      </w:r>
      <w:r>
        <w:rPr>
          <w:rFonts w:ascii="Lucida Sans"/>
          <w:sz w:val="16"/>
        </w:rPr>
        <w:t>on</w:t>
      </w:r>
      <w:r>
        <w:rPr>
          <w:rFonts w:ascii="Lucida Sans"/>
          <w:spacing w:val="61"/>
          <w:w w:val="99"/>
          <w:sz w:val="16"/>
        </w:rPr>
        <w:t xml:space="preserve"> </w:t>
      </w:r>
      <w:r>
        <w:rPr>
          <w:rFonts w:ascii="Lucida Sans"/>
          <w:sz w:val="16"/>
        </w:rPr>
        <w:t>Ancient</w:t>
      </w:r>
      <w:r>
        <w:rPr>
          <w:rFonts w:ascii="Lucida Sans"/>
          <w:spacing w:val="-3"/>
          <w:sz w:val="16"/>
        </w:rPr>
        <w:t xml:space="preserve"> </w:t>
      </w:r>
      <w:r>
        <w:rPr>
          <w:rFonts w:ascii="Lucida Sans"/>
          <w:sz w:val="16"/>
        </w:rPr>
        <w:t>Techniques</w:t>
      </w:r>
      <w:r>
        <w:rPr>
          <w:rFonts w:ascii="Lucida Sans"/>
          <w:spacing w:val="-5"/>
          <w:sz w:val="16"/>
        </w:rPr>
        <w:t xml:space="preserve"> </w:t>
      </w:r>
      <w:r>
        <w:rPr>
          <w:rFonts w:ascii="Lucida Sans"/>
          <w:sz w:val="16"/>
        </w:rPr>
        <w:t>over</w:t>
      </w:r>
      <w:r>
        <w:rPr>
          <w:rFonts w:ascii="Lucida Sans"/>
          <w:spacing w:val="-6"/>
          <w:sz w:val="16"/>
        </w:rPr>
        <w:t xml:space="preserve"> </w:t>
      </w:r>
      <w:r>
        <w:rPr>
          <w:rFonts w:ascii="Lucida Sans"/>
          <w:sz w:val="16"/>
        </w:rPr>
        <w:t>5000</w:t>
      </w:r>
      <w:r>
        <w:rPr>
          <w:rFonts w:ascii="Lucida Sans"/>
          <w:spacing w:val="-5"/>
          <w:sz w:val="16"/>
        </w:rPr>
        <w:t xml:space="preserve"> </w:t>
      </w:r>
      <w:r>
        <w:rPr>
          <w:rFonts w:ascii="Lucida Sans"/>
          <w:sz w:val="16"/>
        </w:rPr>
        <w:t>years</w:t>
      </w:r>
      <w:r>
        <w:rPr>
          <w:rFonts w:ascii="Lucida Sans"/>
          <w:spacing w:val="-5"/>
          <w:sz w:val="16"/>
        </w:rPr>
        <w:t xml:space="preserve"> </w:t>
      </w:r>
      <w:r>
        <w:rPr>
          <w:rFonts w:ascii="Lucida Sans"/>
          <w:sz w:val="16"/>
        </w:rPr>
        <w:t>old</w:t>
      </w:r>
      <w:r>
        <w:rPr>
          <w:rFonts w:ascii="Lucida Sans"/>
          <w:spacing w:val="-5"/>
          <w:sz w:val="16"/>
        </w:rPr>
        <w:t xml:space="preserve"> </w:t>
      </w:r>
      <w:r>
        <w:rPr>
          <w:rFonts w:ascii="Lucida Sans"/>
          <w:spacing w:val="-1"/>
          <w:sz w:val="16"/>
        </w:rPr>
        <w:t>with</w:t>
      </w:r>
      <w:r>
        <w:rPr>
          <w:rFonts w:ascii="Lucida Sans"/>
          <w:spacing w:val="-5"/>
          <w:sz w:val="16"/>
        </w:rPr>
        <w:t xml:space="preserve"> </w:t>
      </w:r>
      <w:r>
        <w:rPr>
          <w:rFonts w:ascii="Lucida Sans"/>
          <w:sz w:val="16"/>
        </w:rPr>
        <w:t>the</w:t>
      </w:r>
      <w:r>
        <w:rPr>
          <w:rFonts w:ascii="Lucida Sans"/>
          <w:spacing w:val="-5"/>
          <w:sz w:val="16"/>
        </w:rPr>
        <w:t xml:space="preserve"> </w:t>
      </w:r>
      <w:r>
        <w:rPr>
          <w:rFonts w:ascii="Lucida Sans"/>
          <w:sz w:val="16"/>
        </w:rPr>
        <w:t>best</w:t>
      </w:r>
      <w:r>
        <w:rPr>
          <w:rFonts w:ascii="Lucida Sans"/>
          <w:spacing w:val="-5"/>
          <w:sz w:val="16"/>
        </w:rPr>
        <w:t xml:space="preserve"> </w:t>
      </w:r>
      <w:r>
        <w:rPr>
          <w:rFonts w:ascii="Lucida Sans"/>
          <w:sz w:val="16"/>
        </w:rPr>
        <w:t>track</w:t>
      </w:r>
      <w:r>
        <w:rPr>
          <w:rFonts w:ascii="Lucida Sans"/>
          <w:spacing w:val="-4"/>
          <w:sz w:val="16"/>
        </w:rPr>
        <w:t xml:space="preserve"> </w:t>
      </w:r>
      <w:r>
        <w:rPr>
          <w:rFonts w:ascii="Lucida Sans"/>
          <w:sz w:val="16"/>
        </w:rPr>
        <w:t>record</w:t>
      </w:r>
      <w:r>
        <w:rPr>
          <w:rFonts w:ascii="Lucida Sans"/>
          <w:spacing w:val="-6"/>
          <w:sz w:val="16"/>
        </w:rPr>
        <w:t xml:space="preserve"> </w:t>
      </w:r>
      <w:r>
        <w:rPr>
          <w:rFonts w:ascii="Lucida Sans"/>
          <w:sz w:val="16"/>
        </w:rPr>
        <w:t>of</w:t>
      </w:r>
      <w:r>
        <w:rPr>
          <w:rFonts w:ascii="Lucida Sans"/>
          <w:spacing w:val="-6"/>
          <w:sz w:val="16"/>
        </w:rPr>
        <w:t xml:space="preserve"> </w:t>
      </w:r>
      <w:r>
        <w:rPr>
          <w:rFonts w:ascii="Lucida Sans"/>
          <w:sz w:val="16"/>
        </w:rPr>
        <w:t>success</w:t>
      </w:r>
      <w:r>
        <w:rPr>
          <w:rFonts w:ascii="Lucida Sans"/>
          <w:spacing w:val="-5"/>
          <w:sz w:val="16"/>
        </w:rPr>
        <w:t xml:space="preserve"> </w:t>
      </w:r>
      <w:r>
        <w:rPr>
          <w:rFonts w:ascii="Lucida Sans"/>
          <w:sz w:val="16"/>
        </w:rPr>
        <w:t>in</w:t>
      </w:r>
      <w:r>
        <w:rPr>
          <w:rFonts w:ascii="Lucida Sans"/>
          <w:spacing w:val="29"/>
          <w:w w:val="99"/>
          <w:sz w:val="16"/>
        </w:rPr>
        <w:t xml:space="preserve"> </w:t>
      </w:r>
      <w:r>
        <w:rPr>
          <w:rFonts w:ascii="Lucida Sans"/>
          <w:spacing w:val="-1"/>
          <w:sz w:val="16"/>
        </w:rPr>
        <w:t>producing</w:t>
      </w:r>
      <w:r>
        <w:rPr>
          <w:rFonts w:ascii="Lucida Sans"/>
          <w:spacing w:val="-5"/>
          <w:sz w:val="16"/>
        </w:rPr>
        <w:t xml:space="preserve"> </w:t>
      </w:r>
      <w:r>
        <w:rPr>
          <w:rFonts w:ascii="Lucida Sans"/>
          <w:spacing w:val="-1"/>
          <w:sz w:val="16"/>
        </w:rPr>
        <w:t>an</w:t>
      </w:r>
      <w:r>
        <w:rPr>
          <w:rFonts w:ascii="Lucida Sans"/>
          <w:spacing w:val="-5"/>
          <w:sz w:val="16"/>
        </w:rPr>
        <w:t xml:space="preserve"> </w:t>
      </w:r>
      <w:r>
        <w:rPr>
          <w:rFonts w:ascii="Lucida Sans"/>
          <w:spacing w:val="-1"/>
          <w:sz w:val="16"/>
        </w:rPr>
        <w:t>acceleration</w:t>
      </w:r>
      <w:r>
        <w:rPr>
          <w:rFonts w:ascii="Lucida Sans"/>
          <w:spacing w:val="-5"/>
          <w:sz w:val="16"/>
        </w:rPr>
        <w:t xml:space="preserve"> </w:t>
      </w:r>
      <w:r>
        <w:rPr>
          <w:rFonts w:ascii="Lucida Sans"/>
          <w:spacing w:val="-1"/>
          <w:sz w:val="16"/>
        </w:rPr>
        <w:t>in</w:t>
      </w:r>
      <w:r>
        <w:rPr>
          <w:rFonts w:ascii="Lucida Sans"/>
          <w:spacing w:val="-6"/>
          <w:sz w:val="16"/>
        </w:rPr>
        <w:t xml:space="preserve"> </w:t>
      </w:r>
      <w:r>
        <w:rPr>
          <w:rFonts w:ascii="Lucida Sans"/>
          <w:sz w:val="16"/>
        </w:rPr>
        <w:t>the</w:t>
      </w:r>
      <w:r>
        <w:rPr>
          <w:rFonts w:ascii="Lucida Sans"/>
          <w:spacing w:val="-6"/>
          <w:sz w:val="16"/>
        </w:rPr>
        <w:t xml:space="preserve"> </w:t>
      </w:r>
      <w:r>
        <w:rPr>
          <w:rFonts w:ascii="Lucida Sans"/>
          <w:spacing w:val="-1"/>
          <w:sz w:val="16"/>
        </w:rPr>
        <w:t>Evolution</w:t>
      </w:r>
      <w:r>
        <w:rPr>
          <w:rFonts w:ascii="Lucida Sans"/>
          <w:spacing w:val="-4"/>
          <w:sz w:val="16"/>
        </w:rPr>
        <w:t xml:space="preserve"> </w:t>
      </w:r>
      <w:r>
        <w:rPr>
          <w:rFonts w:ascii="Lucida Sans"/>
          <w:sz w:val="16"/>
        </w:rPr>
        <w:t>of</w:t>
      </w:r>
      <w:r>
        <w:rPr>
          <w:rFonts w:ascii="Lucida Sans"/>
          <w:spacing w:val="-7"/>
          <w:sz w:val="16"/>
        </w:rPr>
        <w:t xml:space="preserve"> </w:t>
      </w:r>
      <w:r>
        <w:rPr>
          <w:rFonts w:ascii="Lucida Sans"/>
          <w:sz w:val="16"/>
        </w:rPr>
        <w:t>those</w:t>
      </w:r>
      <w:r>
        <w:rPr>
          <w:rFonts w:ascii="Lucida Sans"/>
          <w:spacing w:val="-5"/>
          <w:sz w:val="16"/>
        </w:rPr>
        <w:t xml:space="preserve"> </w:t>
      </w:r>
      <w:r>
        <w:rPr>
          <w:rFonts w:ascii="Lucida Sans"/>
          <w:spacing w:val="-1"/>
          <w:sz w:val="16"/>
        </w:rPr>
        <w:t>partaking</w:t>
      </w:r>
      <w:r>
        <w:rPr>
          <w:rFonts w:ascii="Lucida Sans"/>
          <w:spacing w:val="-5"/>
          <w:sz w:val="16"/>
        </w:rPr>
        <w:t xml:space="preserve"> </w:t>
      </w:r>
      <w:r>
        <w:rPr>
          <w:rFonts w:ascii="Lucida Sans"/>
          <w:sz w:val="16"/>
        </w:rPr>
        <w:t>of</w:t>
      </w:r>
      <w:r>
        <w:rPr>
          <w:rFonts w:ascii="Lucida Sans"/>
          <w:spacing w:val="-7"/>
          <w:sz w:val="16"/>
        </w:rPr>
        <w:t xml:space="preserve"> </w:t>
      </w:r>
      <w:r>
        <w:rPr>
          <w:rFonts w:ascii="Lucida Sans"/>
          <w:spacing w:val="-1"/>
          <w:sz w:val="16"/>
        </w:rPr>
        <w:t>them.</w:t>
      </w:r>
    </w:p>
    <w:p w:rsidR="00EA20B7" w:rsidRDefault="00EA20B7">
      <w:pPr>
        <w:spacing w:before="8"/>
        <w:rPr>
          <w:rFonts w:ascii="Lucida Sans" w:eastAsia="Lucida Sans" w:hAnsi="Lucida Sans" w:cs="Lucida Sans"/>
          <w:sz w:val="23"/>
          <w:szCs w:val="23"/>
        </w:rPr>
      </w:pPr>
    </w:p>
    <w:p w:rsidR="00EA20B7" w:rsidRDefault="00877DD6">
      <w:pPr>
        <w:ind w:left="751" w:right="372"/>
        <w:jc w:val="center"/>
        <w:rPr>
          <w:rFonts w:ascii="Lucida Sans" w:eastAsia="Lucida Sans" w:hAnsi="Lucida Sans" w:cs="Lucida Sans"/>
          <w:sz w:val="28"/>
          <w:szCs w:val="28"/>
        </w:rPr>
      </w:pPr>
      <w:r>
        <w:rPr>
          <w:rFonts w:ascii="Lucida Sans"/>
          <w:b/>
          <w:spacing w:val="-1"/>
          <w:sz w:val="28"/>
        </w:rPr>
        <w:t>SPEED</w:t>
      </w:r>
      <w:r>
        <w:rPr>
          <w:rFonts w:ascii="Lucida Sans"/>
          <w:b/>
          <w:spacing w:val="-13"/>
          <w:sz w:val="28"/>
        </w:rPr>
        <w:t xml:space="preserve"> </w:t>
      </w:r>
      <w:r>
        <w:rPr>
          <w:rFonts w:ascii="Lucida Sans"/>
          <w:b/>
          <w:spacing w:val="-1"/>
          <w:sz w:val="28"/>
        </w:rPr>
        <w:t>UP</w:t>
      </w:r>
      <w:r>
        <w:rPr>
          <w:rFonts w:ascii="Lucida Sans"/>
          <w:b/>
          <w:spacing w:val="-10"/>
          <w:sz w:val="28"/>
        </w:rPr>
        <w:t xml:space="preserve"> </w:t>
      </w:r>
      <w:r>
        <w:rPr>
          <w:rFonts w:ascii="Lucida Sans"/>
          <w:b/>
          <w:spacing w:val="-1"/>
          <w:sz w:val="28"/>
        </w:rPr>
        <w:t>THE</w:t>
      </w:r>
      <w:r>
        <w:rPr>
          <w:rFonts w:ascii="Lucida Sans"/>
          <w:b/>
          <w:spacing w:val="-9"/>
          <w:sz w:val="28"/>
        </w:rPr>
        <w:t xml:space="preserve"> </w:t>
      </w:r>
      <w:r>
        <w:rPr>
          <w:rFonts w:ascii="Lucida Sans"/>
          <w:b/>
          <w:spacing w:val="-1"/>
          <w:sz w:val="28"/>
        </w:rPr>
        <w:t>PROCESS</w:t>
      </w:r>
      <w:r>
        <w:rPr>
          <w:rFonts w:ascii="Lucida Sans"/>
          <w:b/>
          <w:spacing w:val="-11"/>
          <w:sz w:val="28"/>
        </w:rPr>
        <w:t xml:space="preserve"> </w:t>
      </w:r>
      <w:r>
        <w:rPr>
          <w:rFonts w:ascii="Lucida Sans"/>
          <w:b/>
          <w:spacing w:val="-1"/>
          <w:sz w:val="28"/>
        </w:rPr>
        <w:t>OF</w:t>
      </w:r>
      <w:r>
        <w:rPr>
          <w:rFonts w:ascii="Lucida Sans"/>
          <w:b/>
          <w:spacing w:val="-12"/>
          <w:sz w:val="28"/>
        </w:rPr>
        <w:t xml:space="preserve"> </w:t>
      </w:r>
      <w:r>
        <w:rPr>
          <w:rFonts w:ascii="Lucida Sans"/>
          <w:b/>
          <w:spacing w:val="-1"/>
          <w:sz w:val="28"/>
        </w:rPr>
        <w:t>EVOLUTION!</w:t>
      </w:r>
    </w:p>
    <w:p w:rsidR="00EA20B7" w:rsidRDefault="00EA20B7">
      <w:pPr>
        <w:spacing w:before="5"/>
        <w:rPr>
          <w:rFonts w:ascii="Lucida Sans" w:eastAsia="Lucida Sans" w:hAnsi="Lucida Sans" w:cs="Lucida Sans"/>
          <w:b/>
          <w:bCs/>
          <w:sz w:val="23"/>
          <w:szCs w:val="23"/>
        </w:rPr>
      </w:pPr>
    </w:p>
    <w:p w:rsidR="00EA20B7" w:rsidRDefault="00877DD6">
      <w:pPr>
        <w:numPr>
          <w:ilvl w:val="0"/>
          <w:numId w:val="19"/>
        </w:numPr>
        <w:tabs>
          <w:tab w:val="left" w:pos="594"/>
        </w:tabs>
        <w:ind w:hanging="360"/>
        <w:rPr>
          <w:rFonts w:ascii="Lucida Sans" w:eastAsia="Lucida Sans" w:hAnsi="Lucida Sans" w:cs="Lucida Sans"/>
          <w:sz w:val="18"/>
          <w:szCs w:val="18"/>
        </w:rPr>
      </w:pPr>
      <w:r>
        <w:rPr>
          <w:rFonts w:ascii="Lucida Sans"/>
          <w:b/>
          <w:sz w:val="18"/>
        </w:rPr>
        <w:t>Energy</w:t>
      </w:r>
      <w:r>
        <w:rPr>
          <w:rFonts w:ascii="Lucida Sans"/>
          <w:b/>
          <w:spacing w:val="-1"/>
          <w:sz w:val="18"/>
        </w:rPr>
        <w:t xml:space="preserve"> Enhancement</w:t>
      </w:r>
      <w:r>
        <w:rPr>
          <w:rFonts w:ascii="Lucida Sans"/>
          <w:b/>
          <w:sz w:val="18"/>
        </w:rPr>
        <w:t xml:space="preserve"> Speeds</w:t>
      </w:r>
      <w:r>
        <w:rPr>
          <w:rFonts w:ascii="Lucida Sans"/>
          <w:b/>
          <w:spacing w:val="-4"/>
          <w:sz w:val="18"/>
        </w:rPr>
        <w:t xml:space="preserve"> </w:t>
      </w:r>
      <w:r>
        <w:rPr>
          <w:rFonts w:ascii="Lucida Sans"/>
          <w:b/>
          <w:spacing w:val="1"/>
          <w:sz w:val="18"/>
        </w:rPr>
        <w:t>UP</w:t>
      </w:r>
      <w:r>
        <w:rPr>
          <w:rFonts w:ascii="Lucida Sans"/>
          <w:b/>
          <w:spacing w:val="-3"/>
          <w:sz w:val="18"/>
        </w:rPr>
        <w:t xml:space="preserve"> </w:t>
      </w:r>
      <w:r>
        <w:rPr>
          <w:rFonts w:ascii="Lucida Sans"/>
          <w:sz w:val="18"/>
        </w:rPr>
        <w:t xml:space="preserve">the </w:t>
      </w:r>
      <w:r>
        <w:rPr>
          <w:rFonts w:ascii="Lucida Sans"/>
          <w:spacing w:val="-1"/>
          <w:sz w:val="18"/>
        </w:rPr>
        <w:t>Process</w:t>
      </w:r>
      <w:r>
        <w:rPr>
          <w:rFonts w:ascii="Lucida Sans"/>
          <w:spacing w:val="-2"/>
          <w:sz w:val="18"/>
        </w:rPr>
        <w:t xml:space="preserve"> </w:t>
      </w:r>
      <w:r>
        <w:rPr>
          <w:rFonts w:ascii="Lucida Sans"/>
          <w:sz w:val="18"/>
        </w:rPr>
        <w:t>of</w:t>
      </w:r>
      <w:r>
        <w:rPr>
          <w:rFonts w:ascii="Lucida Sans"/>
          <w:spacing w:val="-1"/>
          <w:sz w:val="18"/>
        </w:rPr>
        <w:t xml:space="preserve"> Enlightenment.</w:t>
      </w:r>
    </w:p>
    <w:p w:rsidR="00EA20B7" w:rsidRDefault="00EA20B7">
      <w:pPr>
        <w:spacing w:before="9"/>
        <w:rPr>
          <w:rFonts w:ascii="Lucida Sans" w:eastAsia="Lucida Sans" w:hAnsi="Lucida Sans" w:cs="Lucida Sans"/>
          <w:sz w:val="23"/>
          <w:szCs w:val="23"/>
        </w:rPr>
      </w:pPr>
    </w:p>
    <w:p w:rsidR="00EA20B7" w:rsidRDefault="00877DD6">
      <w:pPr>
        <w:numPr>
          <w:ilvl w:val="0"/>
          <w:numId w:val="19"/>
        </w:numPr>
        <w:tabs>
          <w:tab w:val="left" w:pos="594"/>
        </w:tabs>
        <w:spacing w:line="247" w:lineRule="auto"/>
        <w:ind w:right="530" w:hanging="360"/>
        <w:rPr>
          <w:rFonts w:ascii="Lucida Sans" w:eastAsia="Lucida Sans" w:hAnsi="Lucida Sans" w:cs="Lucida Sans"/>
          <w:sz w:val="18"/>
          <w:szCs w:val="18"/>
        </w:rPr>
      </w:pPr>
      <w:r>
        <w:rPr>
          <w:rFonts w:ascii="Lucida Sans" w:eastAsia="Lucida Sans" w:hAnsi="Lucida Sans" w:cs="Lucida Sans"/>
          <w:b/>
          <w:bCs/>
          <w:spacing w:val="-1"/>
          <w:sz w:val="18"/>
          <w:szCs w:val="18"/>
        </w:rPr>
        <w:t>Stop</w:t>
      </w:r>
      <w:r>
        <w:rPr>
          <w:rFonts w:ascii="Lucida Sans" w:eastAsia="Lucida Sans" w:hAnsi="Lucida Sans" w:cs="Lucida Sans"/>
          <w:b/>
          <w:bCs/>
          <w:spacing w:val="-3"/>
          <w:sz w:val="18"/>
          <w:szCs w:val="18"/>
        </w:rPr>
        <w:t xml:space="preserve"> </w:t>
      </w:r>
      <w:r>
        <w:rPr>
          <w:rFonts w:ascii="Lucida Sans" w:eastAsia="Lucida Sans" w:hAnsi="Lucida Sans" w:cs="Lucida Sans"/>
          <w:b/>
          <w:bCs/>
          <w:sz w:val="18"/>
          <w:szCs w:val="18"/>
        </w:rPr>
        <w:t>the</w:t>
      </w:r>
      <w:r>
        <w:rPr>
          <w:rFonts w:ascii="Lucida Sans" w:eastAsia="Lucida Sans" w:hAnsi="Lucida Sans" w:cs="Lucida Sans"/>
          <w:b/>
          <w:bCs/>
          <w:spacing w:val="-2"/>
          <w:sz w:val="18"/>
          <w:szCs w:val="18"/>
        </w:rPr>
        <w:t xml:space="preserve"> </w:t>
      </w:r>
      <w:r>
        <w:rPr>
          <w:rFonts w:ascii="Lucida Sans" w:eastAsia="Lucida Sans" w:hAnsi="Lucida Sans" w:cs="Lucida Sans"/>
          <w:b/>
          <w:bCs/>
          <w:spacing w:val="-1"/>
          <w:sz w:val="18"/>
          <w:szCs w:val="18"/>
        </w:rPr>
        <w:t>Trauma</w:t>
      </w:r>
      <w:r>
        <w:rPr>
          <w:rFonts w:ascii="Lucida Sans" w:eastAsia="Lucida Sans" w:hAnsi="Lucida Sans" w:cs="Lucida Sans"/>
          <w:spacing w:val="-1"/>
          <w:sz w:val="18"/>
          <w:szCs w:val="18"/>
        </w:rPr>
        <w:t>…</w:t>
      </w:r>
      <w:r>
        <w:rPr>
          <w:rFonts w:ascii="Lucida Sans" w:eastAsia="Lucida Sans" w:hAnsi="Lucida Sans" w:cs="Lucida Sans"/>
          <w:spacing w:val="1"/>
          <w:sz w:val="18"/>
          <w:szCs w:val="18"/>
        </w:rPr>
        <w:t xml:space="preserve"> </w:t>
      </w:r>
      <w:r>
        <w:rPr>
          <w:rFonts w:ascii="Lucida Sans" w:eastAsia="Lucida Sans" w:hAnsi="Lucida Sans" w:cs="Lucida Sans"/>
          <w:spacing w:val="-1"/>
          <w:sz w:val="18"/>
          <w:szCs w:val="18"/>
        </w:rPr>
        <w:t>Energy Enhancement</w:t>
      </w:r>
      <w:r>
        <w:rPr>
          <w:rFonts w:ascii="Lucida Sans" w:eastAsia="Lucida Sans" w:hAnsi="Lucida Sans" w:cs="Lucida Sans"/>
          <w:sz w:val="18"/>
          <w:szCs w:val="18"/>
        </w:rPr>
        <w:t xml:space="preserve"> </w:t>
      </w:r>
      <w:r>
        <w:rPr>
          <w:rFonts w:ascii="Lucida Sans" w:eastAsia="Lucida Sans" w:hAnsi="Lucida Sans" w:cs="Lucida Sans"/>
          <w:spacing w:val="-1"/>
          <w:sz w:val="18"/>
          <w:szCs w:val="18"/>
        </w:rPr>
        <w:t xml:space="preserve">teaches how </w:t>
      </w:r>
      <w:r>
        <w:rPr>
          <w:rFonts w:ascii="Lucida Sans" w:eastAsia="Lucida Sans" w:hAnsi="Lucida Sans" w:cs="Lucida Sans"/>
          <w:spacing w:val="1"/>
          <w:sz w:val="18"/>
          <w:szCs w:val="18"/>
        </w:rPr>
        <w:t>to</w:t>
      </w:r>
      <w:r>
        <w:rPr>
          <w:rFonts w:ascii="Lucida Sans" w:eastAsia="Lucida Sans" w:hAnsi="Lucida Sans" w:cs="Lucida Sans"/>
          <w:spacing w:val="-1"/>
          <w:sz w:val="18"/>
          <w:szCs w:val="18"/>
        </w:rPr>
        <w:t xml:space="preserve"> dissolve</w:t>
      </w:r>
      <w:r>
        <w:rPr>
          <w:rFonts w:ascii="Lucida Sans" w:eastAsia="Lucida Sans" w:hAnsi="Lucida Sans" w:cs="Lucida Sans"/>
          <w:spacing w:val="1"/>
          <w:sz w:val="18"/>
          <w:szCs w:val="18"/>
        </w:rPr>
        <w:t xml:space="preserve"> </w:t>
      </w:r>
      <w:r>
        <w:rPr>
          <w:rFonts w:ascii="Lucida Sans" w:eastAsia="Lucida Sans" w:hAnsi="Lucida Sans" w:cs="Lucida Sans"/>
          <w:spacing w:val="-1"/>
          <w:sz w:val="18"/>
          <w:szCs w:val="18"/>
        </w:rPr>
        <w:t>old</w:t>
      </w:r>
      <w:r>
        <w:rPr>
          <w:rFonts w:ascii="Lucida Sans" w:eastAsia="Lucida Sans" w:hAnsi="Lucida Sans" w:cs="Lucida Sans"/>
          <w:spacing w:val="49"/>
          <w:sz w:val="18"/>
          <w:szCs w:val="18"/>
        </w:rPr>
        <w:t xml:space="preserve"> </w:t>
      </w:r>
      <w:r>
        <w:rPr>
          <w:rFonts w:ascii="Lucida Sans" w:eastAsia="Lucida Sans" w:hAnsi="Lucida Sans" w:cs="Lucida Sans"/>
          <w:spacing w:val="-1"/>
          <w:sz w:val="18"/>
          <w:szCs w:val="18"/>
        </w:rPr>
        <w:t>trauma,</w:t>
      </w:r>
      <w:r>
        <w:rPr>
          <w:rFonts w:ascii="Lucida Sans" w:eastAsia="Lucida Sans" w:hAnsi="Lucida Sans" w:cs="Lucida Sans"/>
          <w:spacing w:val="-3"/>
          <w:sz w:val="18"/>
          <w:szCs w:val="18"/>
        </w:rPr>
        <w:t xml:space="preserve"> </w:t>
      </w:r>
      <w:r>
        <w:rPr>
          <w:rFonts w:ascii="Lucida Sans" w:eastAsia="Lucida Sans" w:hAnsi="Lucida Sans" w:cs="Lucida Sans"/>
          <w:sz w:val="18"/>
          <w:szCs w:val="18"/>
        </w:rPr>
        <w:t>the</w:t>
      </w:r>
      <w:r>
        <w:rPr>
          <w:rFonts w:ascii="Lucida Sans" w:eastAsia="Lucida Sans" w:hAnsi="Lucida Sans" w:cs="Lucida Sans"/>
          <w:spacing w:val="1"/>
          <w:sz w:val="18"/>
          <w:szCs w:val="18"/>
        </w:rPr>
        <w:t xml:space="preserve"> </w:t>
      </w:r>
      <w:r>
        <w:rPr>
          <w:rFonts w:ascii="Lucida Sans" w:eastAsia="Lucida Sans" w:hAnsi="Lucida Sans" w:cs="Lucida Sans"/>
          <w:spacing w:val="-1"/>
          <w:sz w:val="18"/>
          <w:szCs w:val="18"/>
        </w:rPr>
        <w:t>congealed painful</w:t>
      </w:r>
      <w:r>
        <w:rPr>
          <w:rFonts w:ascii="Lucida Sans" w:eastAsia="Lucida Sans" w:hAnsi="Lucida Sans" w:cs="Lucida Sans"/>
          <w:sz w:val="18"/>
          <w:szCs w:val="18"/>
        </w:rPr>
        <w:t xml:space="preserve"> </w:t>
      </w:r>
      <w:r>
        <w:rPr>
          <w:rFonts w:ascii="Lucida Sans" w:eastAsia="Lucida Sans" w:hAnsi="Lucida Sans" w:cs="Lucida Sans"/>
          <w:spacing w:val="-1"/>
          <w:sz w:val="18"/>
          <w:szCs w:val="18"/>
        </w:rPr>
        <w:t>energies</w:t>
      </w:r>
      <w:r>
        <w:rPr>
          <w:rFonts w:ascii="Lucida Sans" w:eastAsia="Lucida Sans" w:hAnsi="Lucida Sans" w:cs="Lucida Sans"/>
          <w:spacing w:val="-3"/>
          <w:sz w:val="18"/>
          <w:szCs w:val="18"/>
        </w:rPr>
        <w:t xml:space="preserve"> </w:t>
      </w:r>
      <w:r>
        <w:rPr>
          <w:rFonts w:ascii="Lucida Sans" w:eastAsia="Lucida Sans" w:hAnsi="Lucida Sans" w:cs="Lucida Sans"/>
          <w:spacing w:val="-1"/>
          <w:sz w:val="18"/>
          <w:szCs w:val="18"/>
        </w:rPr>
        <w:t>called Negative</w:t>
      </w:r>
      <w:r>
        <w:rPr>
          <w:rFonts w:ascii="Lucida Sans" w:eastAsia="Lucida Sans" w:hAnsi="Lucida Sans" w:cs="Lucida Sans"/>
          <w:spacing w:val="1"/>
          <w:sz w:val="18"/>
          <w:szCs w:val="18"/>
        </w:rPr>
        <w:t xml:space="preserve"> </w:t>
      </w:r>
      <w:r>
        <w:rPr>
          <w:rFonts w:ascii="Lucida Sans" w:eastAsia="Lucida Sans" w:hAnsi="Lucida Sans" w:cs="Lucida Sans"/>
          <w:spacing w:val="-1"/>
          <w:sz w:val="18"/>
          <w:szCs w:val="18"/>
        </w:rPr>
        <w:t>Karmic</w:t>
      </w:r>
      <w:r>
        <w:rPr>
          <w:rFonts w:ascii="Lucida Sans" w:eastAsia="Lucida Sans" w:hAnsi="Lucida Sans" w:cs="Lucida Sans"/>
          <w:sz w:val="18"/>
          <w:szCs w:val="18"/>
        </w:rPr>
        <w:t xml:space="preserve"> </w:t>
      </w:r>
      <w:r>
        <w:rPr>
          <w:rFonts w:ascii="Lucida Sans" w:eastAsia="Lucida Sans" w:hAnsi="Lucida Sans" w:cs="Lucida Sans"/>
          <w:spacing w:val="-1"/>
          <w:sz w:val="18"/>
          <w:szCs w:val="18"/>
        </w:rPr>
        <w:t>Mass.</w:t>
      </w:r>
    </w:p>
    <w:p w:rsidR="00EA20B7" w:rsidRDefault="00EA20B7">
      <w:pPr>
        <w:spacing w:before="10"/>
        <w:rPr>
          <w:rFonts w:ascii="Lucida Sans" w:eastAsia="Lucida Sans" w:hAnsi="Lucida Sans" w:cs="Lucida Sans"/>
        </w:rPr>
      </w:pPr>
    </w:p>
    <w:p w:rsidR="00EA20B7" w:rsidRDefault="00877DD6">
      <w:pPr>
        <w:numPr>
          <w:ilvl w:val="0"/>
          <w:numId w:val="19"/>
        </w:numPr>
        <w:tabs>
          <w:tab w:val="left" w:pos="594"/>
        </w:tabs>
        <w:spacing w:line="245" w:lineRule="auto"/>
        <w:ind w:right="319" w:hanging="360"/>
        <w:rPr>
          <w:rFonts w:ascii="Lucida Sans" w:eastAsia="Lucida Sans" w:hAnsi="Lucida Sans" w:cs="Lucida Sans"/>
          <w:sz w:val="18"/>
          <w:szCs w:val="18"/>
        </w:rPr>
      </w:pPr>
      <w:r>
        <w:rPr>
          <w:rFonts w:ascii="Lucida Sans"/>
          <w:b/>
          <w:sz w:val="18"/>
        </w:rPr>
        <w:t>More</w:t>
      </w:r>
      <w:r>
        <w:rPr>
          <w:rFonts w:ascii="Lucida Sans"/>
          <w:b/>
          <w:spacing w:val="-1"/>
          <w:sz w:val="18"/>
        </w:rPr>
        <w:t xml:space="preserve"> Energy</w:t>
      </w:r>
      <w:r>
        <w:rPr>
          <w:rFonts w:ascii="Lucida Sans"/>
          <w:b/>
          <w:sz w:val="18"/>
        </w:rPr>
        <w:t xml:space="preserve"> </w:t>
      </w:r>
      <w:r>
        <w:rPr>
          <w:rFonts w:ascii="Lucida Sans"/>
          <w:sz w:val="18"/>
        </w:rPr>
        <w:t>-</w:t>
      </w:r>
      <w:r>
        <w:rPr>
          <w:rFonts w:ascii="Lucida Sans"/>
          <w:spacing w:val="-2"/>
          <w:sz w:val="18"/>
        </w:rPr>
        <w:t xml:space="preserve"> </w:t>
      </w:r>
      <w:r>
        <w:rPr>
          <w:rFonts w:ascii="Lucida Sans"/>
          <w:spacing w:val="-1"/>
          <w:sz w:val="18"/>
        </w:rPr>
        <w:t>Less</w:t>
      </w:r>
      <w:r>
        <w:rPr>
          <w:rFonts w:ascii="Lucida Sans"/>
          <w:sz w:val="18"/>
        </w:rPr>
        <w:t xml:space="preserve"> </w:t>
      </w:r>
      <w:r>
        <w:rPr>
          <w:rFonts w:ascii="Lucida Sans"/>
          <w:spacing w:val="-1"/>
          <w:sz w:val="18"/>
        </w:rPr>
        <w:t>Sleep,</w:t>
      </w:r>
      <w:r>
        <w:rPr>
          <w:rFonts w:ascii="Lucida Sans"/>
          <w:sz w:val="18"/>
        </w:rPr>
        <w:t xml:space="preserve"> </w:t>
      </w:r>
      <w:r>
        <w:rPr>
          <w:rFonts w:ascii="Lucida Sans"/>
          <w:spacing w:val="-1"/>
          <w:sz w:val="18"/>
        </w:rPr>
        <w:t>More</w:t>
      </w:r>
      <w:r>
        <w:rPr>
          <w:rFonts w:ascii="Lucida Sans"/>
          <w:spacing w:val="1"/>
          <w:sz w:val="18"/>
        </w:rPr>
        <w:t xml:space="preserve"> </w:t>
      </w:r>
      <w:r>
        <w:rPr>
          <w:rFonts w:ascii="Lucida Sans"/>
          <w:spacing w:val="-1"/>
          <w:sz w:val="18"/>
        </w:rPr>
        <w:t>Vigour,</w:t>
      </w:r>
      <w:r>
        <w:rPr>
          <w:rFonts w:ascii="Lucida Sans"/>
          <w:sz w:val="18"/>
        </w:rPr>
        <w:t xml:space="preserve"> </w:t>
      </w:r>
      <w:r>
        <w:rPr>
          <w:rFonts w:ascii="Lucida Sans"/>
          <w:spacing w:val="-1"/>
          <w:sz w:val="18"/>
        </w:rPr>
        <w:t>More ability</w:t>
      </w:r>
      <w:r>
        <w:rPr>
          <w:rFonts w:ascii="Lucida Sans"/>
          <w:spacing w:val="-3"/>
          <w:sz w:val="18"/>
        </w:rPr>
        <w:t xml:space="preserve"> </w:t>
      </w:r>
      <w:r>
        <w:rPr>
          <w:rFonts w:ascii="Lucida Sans"/>
          <w:spacing w:val="1"/>
          <w:sz w:val="18"/>
        </w:rPr>
        <w:t>to</w:t>
      </w:r>
      <w:r>
        <w:rPr>
          <w:rFonts w:ascii="Lucida Sans"/>
          <w:spacing w:val="-1"/>
          <w:sz w:val="18"/>
        </w:rPr>
        <w:t xml:space="preserve"> do,</w:t>
      </w:r>
      <w:r>
        <w:rPr>
          <w:rFonts w:ascii="Lucida Sans"/>
          <w:spacing w:val="-2"/>
          <w:sz w:val="18"/>
        </w:rPr>
        <w:t xml:space="preserve"> </w:t>
      </w:r>
      <w:r>
        <w:rPr>
          <w:rFonts w:ascii="Lucida Sans"/>
          <w:spacing w:val="-1"/>
          <w:sz w:val="18"/>
        </w:rPr>
        <w:t>speeding</w:t>
      </w:r>
      <w:r>
        <w:rPr>
          <w:rFonts w:ascii="Lucida Sans"/>
          <w:sz w:val="18"/>
        </w:rPr>
        <w:t xml:space="preserve"> </w:t>
      </w:r>
      <w:r>
        <w:rPr>
          <w:rFonts w:ascii="Lucida Sans"/>
          <w:spacing w:val="-1"/>
          <w:sz w:val="18"/>
        </w:rPr>
        <w:t>up</w:t>
      </w:r>
      <w:r>
        <w:rPr>
          <w:rFonts w:ascii="Lucida Sans"/>
          <w:spacing w:val="58"/>
          <w:sz w:val="18"/>
        </w:rPr>
        <w:t xml:space="preserve"> </w:t>
      </w:r>
      <w:r>
        <w:rPr>
          <w:rFonts w:ascii="Lucida Sans"/>
          <w:spacing w:val="-1"/>
          <w:sz w:val="18"/>
        </w:rPr>
        <w:t xml:space="preserve">of </w:t>
      </w:r>
      <w:r>
        <w:rPr>
          <w:rFonts w:ascii="Lucida Sans"/>
          <w:sz w:val="18"/>
        </w:rPr>
        <w:t>the</w:t>
      </w:r>
      <w:r>
        <w:rPr>
          <w:rFonts w:ascii="Lucida Sans"/>
          <w:spacing w:val="1"/>
          <w:sz w:val="18"/>
        </w:rPr>
        <w:t xml:space="preserve"> </w:t>
      </w:r>
      <w:r>
        <w:rPr>
          <w:rFonts w:ascii="Lucida Sans"/>
          <w:spacing w:val="-1"/>
          <w:sz w:val="18"/>
        </w:rPr>
        <w:t>Normal mind, connection with</w:t>
      </w:r>
      <w:r>
        <w:rPr>
          <w:rFonts w:ascii="Lucida Sans"/>
          <w:spacing w:val="-3"/>
          <w:sz w:val="18"/>
        </w:rPr>
        <w:t xml:space="preserve"> </w:t>
      </w:r>
      <w:r>
        <w:rPr>
          <w:rFonts w:ascii="Lucida Sans"/>
          <w:sz w:val="18"/>
        </w:rPr>
        <w:t>the</w:t>
      </w:r>
      <w:r>
        <w:rPr>
          <w:rFonts w:ascii="Lucida Sans"/>
          <w:spacing w:val="-1"/>
          <w:sz w:val="18"/>
        </w:rPr>
        <w:t xml:space="preserve"> source.</w:t>
      </w:r>
    </w:p>
    <w:p w:rsidR="00EA20B7" w:rsidRDefault="00EA20B7">
      <w:pPr>
        <w:spacing w:before="11"/>
        <w:rPr>
          <w:rFonts w:ascii="Lucida Sans" w:eastAsia="Lucida Sans" w:hAnsi="Lucida Sans" w:cs="Lucida Sans"/>
        </w:rPr>
      </w:pPr>
    </w:p>
    <w:p w:rsidR="00EA20B7" w:rsidRDefault="00877DD6">
      <w:pPr>
        <w:numPr>
          <w:ilvl w:val="0"/>
          <w:numId w:val="19"/>
        </w:numPr>
        <w:tabs>
          <w:tab w:val="left" w:pos="594"/>
        </w:tabs>
        <w:spacing w:line="243" w:lineRule="auto"/>
        <w:ind w:right="200" w:hanging="360"/>
        <w:rPr>
          <w:rFonts w:ascii="Lucida Sans" w:eastAsia="Lucida Sans" w:hAnsi="Lucida Sans" w:cs="Lucida Sans"/>
          <w:sz w:val="18"/>
          <w:szCs w:val="18"/>
        </w:rPr>
      </w:pPr>
      <w:r>
        <w:rPr>
          <w:rFonts w:ascii="Lucida Sans"/>
          <w:b/>
          <w:sz w:val="18"/>
        </w:rPr>
        <w:t>The</w:t>
      </w:r>
      <w:r>
        <w:rPr>
          <w:rFonts w:ascii="Lucida Sans"/>
          <w:b/>
          <w:spacing w:val="-1"/>
          <w:sz w:val="18"/>
        </w:rPr>
        <w:t xml:space="preserve"> Grounding</w:t>
      </w:r>
      <w:r>
        <w:rPr>
          <w:rFonts w:ascii="Lucida Sans"/>
          <w:b/>
          <w:sz w:val="18"/>
        </w:rPr>
        <w:t xml:space="preserve"> of </w:t>
      </w:r>
      <w:r>
        <w:rPr>
          <w:rFonts w:ascii="Lucida Sans"/>
          <w:b/>
          <w:spacing w:val="-1"/>
          <w:sz w:val="18"/>
        </w:rPr>
        <w:t>Negative</w:t>
      </w:r>
      <w:r>
        <w:rPr>
          <w:rFonts w:ascii="Lucida Sans"/>
          <w:b/>
          <w:spacing w:val="-3"/>
          <w:sz w:val="18"/>
        </w:rPr>
        <w:t xml:space="preserve"> </w:t>
      </w:r>
      <w:r>
        <w:rPr>
          <w:rFonts w:ascii="Lucida Sans"/>
          <w:b/>
          <w:sz w:val="18"/>
        </w:rPr>
        <w:t>Energies</w:t>
      </w:r>
      <w:r>
        <w:rPr>
          <w:rFonts w:ascii="Lucida Sans"/>
          <w:b/>
          <w:spacing w:val="-3"/>
          <w:sz w:val="18"/>
        </w:rPr>
        <w:t xml:space="preserve"> </w:t>
      </w:r>
      <w:r>
        <w:rPr>
          <w:rFonts w:ascii="Lucida Sans"/>
          <w:b/>
          <w:sz w:val="18"/>
        </w:rPr>
        <w:t>and</w:t>
      </w:r>
      <w:r>
        <w:rPr>
          <w:rFonts w:ascii="Lucida Sans"/>
          <w:b/>
          <w:spacing w:val="-1"/>
          <w:sz w:val="18"/>
        </w:rPr>
        <w:t xml:space="preserve"> </w:t>
      </w:r>
      <w:r>
        <w:rPr>
          <w:rFonts w:ascii="Lucida Sans"/>
          <w:b/>
          <w:sz w:val="18"/>
        </w:rPr>
        <w:t>the</w:t>
      </w:r>
      <w:r>
        <w:rPr>
          <w:rFonts w:ascii="Lucida Sans"/>
          <w:b/>
          <w:spacing w:val="-1"/>
          <w:sz w:val="18"/>
        </w:rPr>
        <w:t xml:space="preserve"> </w:t>
      </w:r>
      <w:r>
        <w:rPr>
          <w:rFonts w:ascii="Lucida Sans"/>
          <w:b/>
          <w:sz w:val="18"/>
        </w:rPr>
        <w:t>Removal</w:t>
      </w:r>
      <w:r>
        <w:rPr>
          <w:rFonts w:ascii="Lucida Sans"/>
          <w:b/>
          <w:spacing w:val="-1"/>
          <w:sz w:val="18"/>
        </w:rPr>
        <w:t xml:space="preserve"> </w:t>
      </w:r>
      <w:r>
        <w:rPr>
          <w:rFonts w:ascii="Lucida Sans"/>
          <w:b/>
          <w:sz w:val="18"/>
        </w:rPr>
        <w:t xml:space="preserve">of </w:t>
      </w:r>
      <w:r>
        <w:rPr>
          <w:rFonts w:ascii="Lucida Sans"/>
          <w:b/>
          <w:spacing w:val="-1"/>
          <w:sz w:val="18"/>
        </w:rPr>
        <w:t>Pain</w:t>
      </w:r>
      <w:r>
        <w:rPr>
          <w:rFonts w:ascii="Lucida Sans"/>
          <w:b/>
          <w:sz w:val="18"/>
        </w:rPr>
        <w:t xml:space="preserve"> </w:t>
      </w:r>
      <w:r>
        <w:rPr>
          <w:rFonts w:ascii="Lucida Sans"/>
          <w:sz w:val="18"/>
        </w:rPr>
        <w:t>-</w:t>
      </w:r>
      <w:r>
        <w:rPr>
          <w:rFonts w:ascii="Lucida Sans"/>
          <w:spacing w:val="-2"/>
          <w:sz w:val="18"/>
        </w:rPr>
        <w:t xml:space="preserve"> </w:t>
      </w:r>
      <w:r>
        <w:rPr>
          <w:rFonts w:ascii="Lucida Sans"/>
          <w:sz w:val="18"/>
        </w:rPr>
        <w:t>No</w:t>
      </w:r>
      <w:r>
        <w:rPr>
          <w:rFonts w:ascii="Lucida Sans"/>
          <w:spacing w:val="31"/>
          <w:sz w:val="18"/>
        </w:rPr>
        <w:t xml:space="preserve"> </w:t>
      </w:r>
      <w:r>
        <w:rPr>
          <w:rFonts w:ascii="Lucida Sans"/>
          <w:spacing w:val="-1"/>
          <w:sz w:val="18"/>
        </w:rPr>
        <w:t>bodily</w:t>
      </w:r>
      <w:r>
        <w:rPr>
          <w:rFonts w:ascii="Lucida Sans"/>
          <w:spacing w:val="-2"/>
          <w:sz w:val="18"/>
        </w:rPr>
        <w:t xml:space="preserve"> </w:t>
      </w:r>
      <w:r>
        <w:rPr>
          <w:rFonts w:ascii="Lucida Sans"/>
          <w:sz w:val="18"/>
        </w:rPr>
        <w:t>Aches</w:t>
      </w:r>
      <w:r>
        <w:rPr>
          <w:rFonts w:ascii="Lucida Sans"/>
          <w:spacing w:val="-2"/>
          <w:sz w:val="18"/>
        </w:rPr>
        <w:t xml:space="preserve"> </w:t>
      </w:r>
      <w:r>
        <w:rPr>
          <w:rFonts w:ascii="Lucida Sans"/>
          <w:sz w:val="18"/>
        </w:rPr>
        <w:t>and</w:t>
      </w:r>
      <w:r>
        <w:rPr>
          <w:rFonts w:ascii="Lucida Sans"/>
          <w:spacing w:val="-2"/>
          <w:sz w:val="18"/>
        </w:rPr>
        <w:t xml:space="preserve"> </w:t>
      </w:r>
      <w:r>
        <w:rPr>
          <w:rFonts w:ascii="Lucida Sans"/>
          <w:spacing w:val="-1"/>
          <w:sz w:val="18"/>
        </w:rPr>
        <w:t>Pains,</w:t>
      </w:r>
      <w:r>
        <w:rPr>
          <w:rFonts w:ascii="Lucida Sans"/>
          <w:spacing w:val="-2"/>
          <w:sz w:val="18"/>
        </w:rPr>
        <w:t xml:space="preserve"> </w:t>
      </w:r>
      <w:r>
        <w:rPr>
          <w:rFonts w:ascii="Lucida Sans"/>
          <w:spacing w:val="-1"/>
          <w:sz w:val="18"/>
        </w:rPr>
        <w:t>No</w:t>
      </w:r>
      <w:r>
        <w:rPr>
          <w:rFonts w:ascii="Lucida Sans"/>
          <w:spacing w:val="-2"/>
          <w:sz w:val="18"/>
        </w:rPr>
        <w:t xml:space="preserve"> </w:t>
      </w:r>
      <w:r>
        <w:rPr>
          <w:rFonts w:ascii="Lucida Sans"/>
          <w:sz w:val="18"/>
        </w:rPr>
        <w:t xml:space="preserve">bad </w:t>
      </w:r>
      <w:r>
        <w:rPr>
          <w:rFonts w:ascii="Lucida Sans"/>
          <w:spacing w:val="-1"/>
          <w:sz w:val="18"/>
        </w:rPr>
        <w:t>Memories,</w:t>
      </w:r>
      <w:r>
        <w:rPr>
          <w:rFonts w:ascii="Lucida Sans"/>
          <w:spacing w:val="-2"/>
          <w:sz w:val="18"/>
        </w:rPr>
        <w:t xml:space="preserve"> </w:t>
      </w:r>
      <w:r>
        <w:rPr>
          <w:rFonts w:ascii="Lucida Sans"/>
          <w:spacing w:val="-1"/>
          <w:sz w:val="18"/>
        </w:rPr>
        <w:t>Stable Emotions,</w:t>
      </w:r>
      <w:r>
        <w:rPr>
          <w:rFonts w:ascii="Lucida Sans"/>
          <w:spacing w:val="-3"/>
          <w:sz w:val="18"/>
        </w:rPr>
        <w:t xml:space="preserve"> </w:t>
      </w:r>
      <w:r>
        <w:rPr>
          <w:rFonts w:ascii="Lucida Sans"/>
          <w:spacing w:val="-1"/>
          <w:sz w:val="18"/>
        </w:rPr>
        <w:t>Full</w:t>
      </w:r>
      <w:r>
        <w:rPr>
          <w:rFonts w:ascii="Lucida Sans"/>
          <w:sz w:val="18"/>
        </w:rPr>
        <w:t xml:space="preserve"> </w:t>
      </w:r>
      <w:r>
        <w:rPr>
          <w:rFonts w:ascii="Lucida Sans"/>
          <w:spacing w:val="-1"/>
          <w:sz w:val="18"/>
        </w:rPr>
        <w:t>Breathing,</w:t>
      </w:r>
      <w:r>
        <w:rPr>
          <w:rFonts w:ascii="Lucida Sans"/>
          <w:spacing w:val="59"/>
          <w:sz w:val="18"/>
        </w:rPr>
        <w:t xml:space="preserve"> </w:t>
      </w:r>
      <w:r>
        <w:rPr>
          <w:rFonts w:ascii="Lucida Sans"/>
          <w:sz w:val="18"/>
        </w:rPr>
        <w:t>A</w:t>
      </w:r>
      <w:r>
        <w:rPr>
          <w:rFonts w:ascii="Lucida Sans"/>
          <w:spacing w:val="-1"/>
          <w:sz w:val="18"/>
        </w:rPr>
        <w:t xml:space="preserve"> quiet</w:t>
      </w:r>
      <w:r>
        <w:rPr>
          <w:rFonts w:ascii="Lucida Sans"/>
          <w:spacing w:val="1"/>
          <w:sz w:val="18"/>
        </w:rPr>
        <w:t xml:space="preserve"> </w:t>
      </w:r>
      <w:r>
        <w:rPr>
          <w:rFonts w:ascii="Lucida Sans"/>
          <w:spacing w:val="-2"/>
          <w:sz w:val="18"/>
        </w:rPr>
        <w:t>Mind.</w:t>
      </w:r>
    </w:p>
    <w:p w:rsidR="00EA20B7" w:rsidRDefault="00EA20B7">
      <w:pPr>
        <w:spacing w:before="2"/>
        <w:rPr>
          <w:rFonts w:ascii="Lucida Sans" w:eastAsia="Lucida Sans" w:hAnsi="Lucida Sans" w:cs="Lucida Sans"/>
          <w:sz w:val="23"/>
          <w:szCs w:val="23"/>
        </w:rPr>
      </w:pPr>
    </w:p>
    <w:p w:rsidR="00EA20B7" w:rsidRDefault="00877DD6">
      <w:pPr>
        <w:numPr>
          <w:ilvl w:val="0"/>
          <w:numId w:val="19"/>
        </w:numPr>
        <w:tabs>
          <w:tab w:val="left" w:pos="594"/>
        </w:tabs>
        <w:spacing w:line="243" w:lineRule="auto"/>
        <w:ind w:right="121" w:hanging="360"/>
        <w:jc w:val="both"/>
        <w:rPr>
          <w:rFonts w:ascii="Lucida Sans" w:eastAsia="Lucida Sans" w:hAnsi="Lucida Sans" w:cs="Lucida Sans"/>
          <w:sz w:val="18"/>
          <w:szCs w:val="18"/>
        </w:rPr>
      </w:pPr>
      <w:r>
        <w:rPr>
          <w:rFonts w:ascii="Lucida Sans"/>
          <w:b/>
          <w:spacing w:val="-1"/>
          <w:sz w:val="18"/>
        </w:rPr>
        <w:t>Soul Fusion, Access</w:t>
      </w:r>
      <w:r>
        <w:rPr>
          <w:rFonts w:ascii="Lucida Sans"/>
          <w:b/>
          <w:sz w:val="18"/>
        </w:rPr>
        <w:t xml:space="preserve"> to</w:t>
      </w:r>
      <w:r>
        <w:rPr>
          <w:rFonts w:ascii="Lucida Sans"/>
          <w:b/>
          <w:spacing w:val="-1"/>
          <w:sz w:val="18"/>
        </w:rPr>
        <w:t xml:space="preserve"> your Genius.</w:t>
      </w:r>
      <w:r>
        <w:rPr>
          <w:rFonts w:ascii="Lucida Sans"/>
          <w:spacing w:val="-1"/>
          <w:sz w:val="18"/>
        </w:rPr>
        <w:t>- The</w:t>
      </w:r>
      <w:r>
        <w:rPr>
          <w:rFonts w:ascii="Lucida Sans"/>
          <w:spacing w:val="1"/>
          <w:sz w:val="18"/>
        </w:rPr>
        <w:t xml:space="preserve"> </w:t>
      </w:r>
      <w:r>
        <w:rPr>
          <w:rFonts w:ascii="Lucida Sans"/>
          <w:spacing w:val="-1"/>
          <w:sz w:val="18"/>
        </w:rPr>
        <w:t xml:space="preserve">Ability </w:t>
      </w:r>
      <w:r>
        <w:rPr>
          <w:rFonts w:ascii="Lucida Sans"/>
          <w:spacing w:val="1"/>
          <w:sz w:val="18"/>
        </w:rPr>
        <w:t>to</w:t>
      </w:r>
      <w:r>
        <w:rPr>
          <w:rFonts w:ascii="Lucida Sans"/>
          <w:spacing w:val="-1"/>
          <w:sz w:val="18"/>
        </w:rPr>
        <w:t xml:space="preserve"> Channel</w:t>
      </w:r>
      <w:r>
        <w:rPr>
          <w:rFonts w:ascii="Lucida Sans"/>
          <w:sz w:val="18"/>
        </w:rPr>
        <w:t xml:space="preserve"> </w:t>
      </w:r>
      <w:r>
        <w:rPr>
          <w:rFonts w:ascii="Lucida Sans"/>
          <w:spacing w:val="-1"/>
          <w:sz w:val="18"/>
        </w:rPr>
        <w:t>Information,</w:t>
      </w:r>
      <w:r>
        <w:rPr>
          <w:rFonts w:ascii="Lucida Sans"/>
          <w:spacing w:val="54"/>
          <w:sz w:val="18"/>
        </w:rPr>
        <w:t xml:space="preserve"> </w:t>
      </w:r>
      <w:r>
        <w:rPr>
          <w:rFonts w:ascii="Lucida Sans"/>
          <w:spacing w:val="-1"/>
          <w:sz w:val="18"/>
        </w:rPr>
        <w:t>Genius,</w:t>
      </w:r>
      <w:r>
        <w:rPr>
          <w:rFonts w:ascii="Lucida Sans"/>
          <w:spacing w:val="-2"/>
          <w:sz w:val="18"/>
        </w:rPr>
        <w:t xml:space="preserve"> </w:t>
      </w:r>
      <w:r>
        <w:rPr>
          <w:rFonts w:ascii="Lucida Sans"/>
          <w:spacing w:val="-1"/>
          <w:sz w:val="18"/>
        </w:rPr>
        <w:t>Intuition</w:t>
      </w:r>
      <w:r>
        <w:rPr>
          <w:rFonts w:ascii="Lucida Sans"/>
          <w:spacing w:val="-2"/>
          <w:sz w:val="18"/>
        </w:rPr>
        <w:t xml:space="preserve"> </w:t>
      </w:r>
      <w:r>
        <w:rPr>
          <w:rFonts w:ascii="Lucida Sans"/>
          <w:sz w:val="18"/>
        </w:rPr>
        <w:t>and</w:t>
      </w:r>
      <w:r>
        <w:rPr>
          <w:rFonts w:ascii="Lucida Sans"/>
          <w:spacing w:val="-2"/>
          <w:sz w:val="18"/>
        </w:rPr>
        <w:t xml:space="preserve"> </w:t>
      </w:r>
      <w:r>
        <w:rPr>
          <w:rFonts w:ascii="Lucida Sans"/>
          <w:spacing w:val="-1"/>
          <w:sz w:val="18"/>
        </w:rPr>
        <w:t>Infinite Energy more</w:t>
      </w:r>
      <w:r>
        <w:rPr>
          <w:rFonts w:ascii="Lucida Sans"/>
          <w:spacing w:val="1"/>
          <w:sz w:val="18"/>
        </w:rPr>
        <w:t xml:space="preserve"> </w:t>
      </w:r>
      <w:r>
        <w:rPr>
          <w:rFonts w:ascii="Lucida Sans"/>
          <w:spacing w:val="-1"/>
          <w:sz w:val="18"/>
        </w:rPr>
        <w:t>Creatively in</w:t>
      </w:r>
      <w:r>
        <w:rPr>
          <w:rFonts w:ascii="Lucida Sans"/>
          <w:spacing w:val="-2"/>
          <w:sz w:val="18"/>
        </w:rPr>
        <w:t xml:space="preserve"> </w:t>
      </w:r>
      <w:r>
        <w:rPr>
          <w:rFonts w:ascii="Lucida Sans"/>
          <w:spacing w:val="-1"/>
          <w:sz w:val="18"/>
        </w:rPr>
        <w:t>your</w:t>
      </w:r>
      <w:r>
        <w:rPr>
          <w:rFonts w:ascii="Lucida Sans"/>
          <w:spacing w:val="1"/>
          <w:sz w:val="18"/>
        </w:rPr>
        <w:t xml:space="preserve"> </w:t>
      </w:r>
      <w:r>
        <w:rPr>
          <w:rFonts w:ascii="Lucida Sans"/>
          <w:spacing w:val="-1"/>
          <w:sz w:val="18"/>
        </w:rPr>
        <w:t>chosen</w:t>
      </w:r>
      <w:r>
        <w:rPr>
          <w:rFonts w:ascii="Lucida Sans"/>
          <w:sz w:val="18"/>
        </w:rPr>
        <w:t xml:space="preserve"> </w:t>
      </w:r>
      <w:r>
        <w:rPr>
          <w:rFonts w:ascii="Lucida Sans"/>
          <w:spacing w:val="-1"/>
          <w:sz w:val="18"/>
        </w:rPr>
        <w:t>field</w:t>
      </w:r>
      <w:r>
        <w:rPr>
          <w:rFonts w:ascii="Lucida Sans"/>
          <w:spacing w:val="-2"/>
          <w:sz w:val="18"/>
        </w:rPr>
        <w:t xml:space="preserve"> </w:t>
      </w:r>
      <w:r>
        <w:rPr>
          <w:rFonts w:ascii="Lucida Sans"/>
          <w:spacing w:val="-1"/>
          <w:sz w:val="18"/>
        </w:rPr>
        <w:t>or</w:t>
      </w:r>
      <w:r>
        <w:rPr>
          <w:rFonts w:ascii="Lucida Sans"/>
          <w:spacing w:val="70"/>
          <w:sz w:val="18"/>
        </w:rPr>
        <w:t xml:space="preserve"> </w:t>
      </w:r>
      <w:r>
        <w:rPr>
          <w:rFonts w:ascii="Lucida Sans"/>
          <w:spacing w:val="-1"/>
          <w:sz w:val="18"/>
        </w:rPr>
        <w:t>Effort,</w:t>
      </w:r>
      <w:r>
        <w:rPr>
          <w:rFonts w:ascii="Lucida Sans"/>
          <w:spacing w:val="-3"/>
          <w:sz w:val="18"/>
        </w:rPr>
        <w:t xml:space="preserve"> </w:t>
      </w:r>
      <w:r>
        <w:rPr>
          <w:rFonts w:ascii="Lucida Sans"/>
          <w:spacing w:val="-1"/>
          <w:sz w:val="18"/>
        </w:rPr>
        <w:t>the</w:t>
      </w:r>
      <w:r>
        <w:rPr>
          <w:rFonts w:ascii="Lucida Sans"/>
          <w:spacing w:val="1"/>
          <w:sz w:val="18"/>
        </w:rPr>
        <w:t xml:space="preserve"> </w:t>
      </w:r>
      <w:r>
        <w:rPr>
          <w:rFonts w:ascii="Lucida Sans"/>
          <w:spacing w:val="-1"/>
          <w:sz w:val="18"/>
        </w:rPr>
        <w:t>Path</w:t>
      </w:r>
      <w:r>
        <w:rPr>
          <w:rFonts w:ascii="Lucida Sans"/>
          <w:spacing w:val="-2"/>
          <w:sz w:val="18"/>
        </w:rPr>
        <w:t xml:space="preserve"> </w:t>
      </w:r>
      <w:r>
        <w:rPr>
          <w:rFonts w:ascii="Lucida Sans"/>
          <w:sz w:val="18"/>
        </w:rPr>
        <w:t>of</w:t>
      </w:r>
      <w:r>
        <w:rPr>
          <w:rFonts w:ascii="Lucida Sans"/>
          <w:spacing w:val="-1"/>
          <w:sz w:val="18"/>
        </w:rPr>
        <w:t xml:space="preserve"> your</w:t>
      </w:r>
      <w:r>
        <w:rPr>
          <w:rFonts w:ascii="Lucida Sans"/>
          <w:spacing w:val="1"/>
          <w:sz w:val="18"/>
        </w:rPr>
        <w:t xml:space="preserve"> </w:t>
      </w:r>
      <w:r>
        <w:rPr>
          <w:rFonts w:ascii="Lucida Sans"/>
          <w:spacing w:val="-1"/>
          <w:sz w:val="18"/>
        </w:rPr>
        <w:t>Life.</w:t>
      </w:r>
    </w:p>
    <w:p w:rsidR="00EA20B7" w:rsidRDefault="00EA20B7">
      <w:pPr>
        <w:spacing w:before="2"/>
        <w:rPr>
          <w:rFonts w:ascii="Lucida Sans" w:eastAsia="Lucida Sans" w:hAnsi="Lucida Sans" w:cs="Lucida Sans"/>
          <w:sz w:val="23"/>
          <w:szCs w:val="23"/>
        </w:rPr>
      </w:pPr>
    </w:p>
    <w:p w:rsidR="00EA20B7" w:rsidRDefault="00877DD6">
      <w:pPr>
        <w:numPr>
          <w:ilvl w:val="0"/>
          <w:numId w:val="19"/>
        </w:numPr>
        <w:tabs>
          <w:tab w:val="left" w:pos="594"/>
        </w:tabs>
        <w:spacing w:line="241" w:lineRule="auto"/>
        <w:ind w:right="200" w:hanging="360"/>
        <w:rPr>
          <w:rFonts w:ascii="Lucida Sans" w:eastAsia="Lucida Sans" w:hAnsi="Lucida Sans" w:cs="Lucida Sans"/>
          <w:sz w:val="18"/>
          <w:szCs w:val="18"/>
        </w:rPr>
      </w:pPr>
      <w:r>
        <w:rPr>
          <w:rFonts w:ascii="Lucida Sans"/>
          <w:b/>
          <w:sz w:val="18"/>
        </w:rPr>
        <w:t>The</w:t>
      </w:r>
      <w:r>
        <w:rPr>
          <w:rFonts w:ascii="Lucida Sans"/>
          <w:b/>
          <w:spacing w:val="-1"/>
          <w:sz w:val="18"/>
        </w:rPr>
        <w:t xml:space="preserve"> Mastery </w:t>
      </w:r>
      <w:r>
        <w:rPr>
          <w:rFonts w:ascii="Lucida Sans"/>
          <w:b/>
          <w:sz w:val="18"/>
        </w:rPr>
        <w:t>of</w:t>
      </w:r>
      <w:r>
        <w:rPr>
          <w:rFonts w:ascii="Lucida Sans"/>
          <w:b/>
          <w:spacing w:val="-1"/>
          <w:sz w:val="18"/>
        </w:rPr>
        <w:t xml:space="preserve"> Thoughtforms</w:t>
      </w:r>
      <w:r>
        <w:rPr>
          <w:rFonts w:ascii="Lucida Sans"/>
          <w:b/>
          <w:spacing w:val="-2"/>
          <w:sz w:val="18"/>
        </w:rPr>
        <w:t xml:space="preserve"> </w:t>
      </w:r>
      <w:r>
        <w:rPr>
          <w:rFonts w:ascii="Lucida Sans"/>
          <w:sz w:val="18"/>
        </w:rPr>
        <w:t xml:space="preserve">- </w:t>
      </w:r>
      <w:r>
        <w:rPr>
          <w:rFonts w:ascii="Lucida Sans"/>
          <w:spacing w:val="-1"/>
          <w:sz w:val="18"/>
        </w:rPr>
        <w:t>The</w:t>
      </w:r>
      <w:r>
        <w:rPr>
          <w:rFonts w:ascii="Lucida Sans"/>
          <w:spacing w:val="1"/>
          <w:sz w:val="18"/>
        </w:rPr>
        <w:t xml:space="preserve"> </w:t>
      </w:r>
      <w:r>
        <w:rPr>
          <w:rFonts w:ascii="Lucida Sans"/>
          <w:spacing w:val="-1"/>
          <w:sz w:val="18"/>
        </w:rPr>
        <w:t>Removal</w:t>
      </w:r>
      <w:r>
        <w:rPr>
          <w:rFonts w:ascii="Lucida Sans"/>
          <w:sz w:val="18"/>
        </w:rPr>
        <w:t xml:space="preserve"> </w:t>
      </w:r>
      <w:r>
        <w:rPr>
          <w:rFonts w:ascii="Lucida Sans"/>
          <w:spacing w:val="-1"/>
          <w:sz w:val="18"/>
        </w:rPr>
        <w:t>of</w:t>
      </w:r>
      <w:r>
        <w:rPr>
          <w:rFonts w:ascii="Lucida Sans"/>
          <w:spacing w:val="-2"/>
          <w:sz w:val="18"/>
        </w:rPr>
        <w:t xml:space="preserve"> </w:t>
      </w:r>
      <w:r>
        <w:rPr>
          <w:rFonts w:ascii="Lucida Sans"/>
          <w:spacing w:val="-1"/>
          <w:sz w:val="18"/>
        </w:rPr>
        <w:t>Energy Blockages</w:t>
      </w:r>
      <w:r>
        <w:rPr>
          <w:rFonts w:ascii="Lucida Sans"/>
          <w:spacing w:val="61"/>
          <w:sz w:val="18"/>
        </w:rPr>
        <w:t xml:space="preserve"> </w:t>
      </w:r>
      <w:r>
        <w:rPr>
          <w:rFonts w:ascii="Lucida Sans"/>
          <w:spacing w:val="-1"/>
          <w:sz w:val="18"/>
        </w:rPr>
        <w:t>Mastery</w:t>
      </w:r>
      <w:r>
        <w:rPr>
          <w:rFonts w:ascii="Lucida Sans"/>
          <w:spacing w:val="-2"/>
          <w:sz w:val="18"/>
        </w:rPr>
        <w:t xml:space="preserve"> </w:t>
      </w:r>
      <w:r>
        <w:rPr>
          <w:rFonts w:ascii="Lucida Sans"/>
          <w:spacing w:val="-1"/>
          <w:sz w:val="18"/>
        </w:rPr>
        <w:t>of</w:t>
      </w:r>
      <w:r>
        <w:rPr>
          <w:rFonts w:ascii="Lucida Sans"/>
          <w:spacing w:val="-2"/>
          <w:sz w:val="18"/>
        </w:rPr>
        <w:t xml:space="preserve"> </w:t>
      </w:r>
      <w:r>
        <w:rPr>
          <w:rFonts w:ascii="Lucida Sans"/>
          <w:sz w:val="18"/>
        </w:rPr>
        <w:t>Bad</w:t>
      </w:r>
      <w:r>
        <w:rPr>
          <w:rFonts w:ascii="Lucida Sans"/>
          <w:spacing w:val="-2"/>
          <w:sz w:val="18"/>
        </w:rPr>
        <w:t xml:space="preserve"> </w:t>
      </w:r>
      <w:r>
        <w:rPr>
          <w:rFonts w:ascii="Lucida Sans"/>
          <w:sz w:val="18"/>
        </w:rPr>
        <w:t>and</w:t>
      </w:r>
      <w:r>
        <w:rPr>
          <w:rFonts w:ascii="Lucida Sans"/>
          <w:spacing w:val="-2"/>
          <w:sz w:val="18"/>
        </w:rPr>
        <w:t xml:space="preserve"> </w:t>
      </w:r>
      <w:r>
        <w:rPr>
          <w:rFonts w:ascii="Lucida Sans"/>
          <w:spacing w:val="-1"/>
          <w:sz w:val="18"/>
        </w:rPr>
        <w:t>Good</w:t>
      </w:r>
      <w:r>
        <w:rPr>
          <w:rFonts w:ascii="Lucida Sans"/>
          <w:spacing w:val="-2"/>
          <w:sz w:val="18"/>
        </w:rPr>
        <w:t xml:space="preserve"> </w:t>
      </w:r>
      <w:r>
        <w:rPr>
          <w:rFonts w:ascii="Lucida Sans"/>
          <w:spacing w:val="-1"/>
          <w:sz w:val="18"/>
        </w:rPr>
        <w:t>Habits..</w:t>
      </w:r>
      <w:r>
        <w:rPr>
          <w:rFonts w:ascii="Lucida Sans"/>
          <w:spacing w:val="-2"/>
          <w:sz w:val="18"/>
        </w:rPr>
        <w:t xml:space="preserve"> </w:t>
      </w:r>
      <w:r>
        <w:rPr>
          <w:rFonts w:ascii="Lucida Sans"/>
          <w:spacing w:val="-1"/>
          <w:sz w:val="18"/>
        </w:rPr>
        <w:t>The</w:t>
      </w:r>
      <w:r>
        <w:rPr>
          <w:rFonts w:ascii="Lucida Sans"/>
          <w:spacing w:val="1"/>
          <w:sz w:val="18"/>
        </w:rPr>
        <w:t xml:space="preserve"> </w:t>
      </w:r>
      <w:r>
        <w:rPr>
          <w:rFonts w:ascii="Lucida Sans"/>
          <w:spacing w:val="-1"/>
          <w:sz w:val="18"/>
        </w:rPr>
        <w:t>healing of</w:t>
      </w:r>
      <w:r>
        <w:rPr>
          <w:rFonts w:ascii="Lucida Sans"/>
          <w:spacing w:val="-2"/>
          <w:sz w:val="18"/>
        </w:rPr>
        <w:t xml:space="preserve"> </w:t>
      </w:r>
      <w:r>
        <w:rPr>
          <w:rFonts w:ascii="Lucida Sans"/>
          <w:sz w:val="18"/>
        </w:rPr>
        <w:t xml:space="preserve">all </w:t>
      </w:r>
      <w:r>
        <w:rPr>
          <w:rFonts w:ascii="Lucida Sans"/>
          <w:spacing w:val="-1"/>
          <w:sz w:val="18"/>
        </w:rPr>
        <w:t>painful</w:t>
      </w:r>
      <w:r>
        <w:rPr>
          <w:rFonts w:ascii="Lucida Sans"/>
          <w:sz w:val="18"/>
        </w:rPr>
        <w:t xml:space="preserve"> </w:t>
      </w:r>
      <w:r>
        <w:rPr>
          <w:rFonts w:ascii="Lucida Sans"/>
          <w:spacing w:val="-1"/>
          <w:sz w:val="18"/>
        </w:rPr>
        <w:t>Inner</w:t>
      </w:r>
      <w:r>
        <w:rPr>
          <w:rFonts w:ascii="Lucida Sans"/>
          <w:spacing w:val="1"/>
          <w:sz w:val="18"/>
        </w:rPr>
        <w:t xml:space="preserve"> </w:t>
      </w:r>
      <w:r>
        <w:rPr>
          <w:rFonts w:ascii="Lucida Sans"/>
          <w:spacing w:val="-1"/>
          <w:sz w:val="18"/>
        </w:rPr>
        <w:t>Children.</w:t>
      </w:r>
      <w:r>
        <w:rPr>
          <w:rFonts w:ascii="Lucida Sans"/>
          <w:spacing w:val="60"/>
          <w:sz w:val="18"/>
        </w:rPr>
        <w:t xml:space="preserve"> </w:t>
      </w:r>
      <w:r>
        <w:rPr>
          <w:rFonts w:ascii="Lucida Sans"/>
          <w:spacing w:val="-1"/>
          <w:sz w:val="18"/>
        </w:rPr>
        <w:t>The</w:t>
      </w:r>
      <w:r>
        <w:rPr>
          <w:rFonts w:ascii="Lucida Sans"/>
          <w:spacing w:val="1"/>
          <w:sz w:val="18"/>
        </w:rPr>
        <w:t xml:space="preserve"> </w:t>
      </w:r>
      <w:r>
        <w:rPr>
          <w:rFonts w:ascii="Lucida Sans"/>
          <w:spacing w:val="-1"/>
          <w:sz w:val="18"/>
        </w:rPr>
        <w:t>ability</w:t>
      </w:r>
      <w:r>
        <w:rPr>
          <w:rFonts w:ascii="Lucida Sans"/>
          <w:spacing w:val="-3"/>
          <w:sz w:val="18"/>
        </w:rPr>
        <w:t xml:space="preserve"> </w:t>
      </w:r>
      <w:r>
        <w:rPr>
          <w:rFonts w:ascii="Lucida Sans"/>
          <w:sz w:val="18"/>
        </w:rPr>
        <w:t>to</w:t>
      </w:r>
      <w:r>
        <w:rPr>
          <w:rFonts w:ascii="Lucida Sans"/>
          <w:spacing w:val="-1"/>
          <w:sz w:val="18"/>
        </w:rPr>
        <w:t xml:space="preserve"> deal</w:t>
      </w:r>
      <w:r>
        <w:rPr>
          <w:rFonts w:ascii="Lucida Sans"/>
          <w:sz w:val="18"/>
        </w:rPr>
        <w:t xml:space="preserve"> </w:t>
      </w:r>
      <w:r>
        <w:rPr>
          <w:rFonts w:ascii="Lucida Sans"/>
          <w:spacing w:val="-1"/>
          <w:sz w:val="18"/>
        </w:rPr>
        <w:t>with</w:t>
      </w:r>
      <w:r>
        <w:rPr>
          <w:rFonts w:ascii="Lucida Sans"/>
          <w:spacing w:val="-2"/>
          <w:sz w:val="18"/>
        </w:rPr>
        <w:t xml:space="preserve"> </w:t>
      </w:r>
      <w:r>
        <w:rPr>
          <w:rFonts w:ascii="Lucida Sans"/>
          <w:spacing w:val="-1"/>
          <w:sz w:val="18"/>
        </w:rPr>
        <w:t>all</w:t>
      </w:r>
      <w:r>
        <w:rPr>
          <w:rFonts w:ascii="Lucida Sans"/>
          <w:sz w:val="18"/>
        </w:rPr>
        <w:t xml:space="preserve"> </w:t>
      </w:r>
      <w:r>
        <w:rPr>
          <w:rFonts w:ascii="Lucida Sans"/>
          <w:spacing w:val="-1"/>
          <w:sz w:val="18"/>
        </w:rPr>
        <w:t>your</w:t>
      </w:r>
      <w:r>
        <w:rPr>
          <w:rFonts w:ascii="Lucida Sans"/>
          <w:spacing w:val="1"/>
          <w:sz w:val="18"/>
        </w:rPr>
        <w:t xml:space="preserve"> </w:t>
      </w:r>
      <w:r>
        <w:rPr>
          <w:rFonts w:ascii="Lucida Sans"/>
          <w:spacing w:val="-1"/>
          <w:sz w:val="18"/>
        </w:rPr>
        <w:t>Childish Strategies. The Channelling</w:t>
      </w:r>
      <w:r>
        <w:rPr>
          <w:rFonts w:ascii="Lucida Sans"/>
          <w:spacing w:val="-3"/>
          <w:sz w:val="18"/>
        </w:rPr>
        <w:t xml:space="preserve"> </w:t>
      </w:r>
      <w:r>
        <w:rPr>
          <w:rFonts w:ascii="Lucida Sans"/>
          <w:sz w:val="18"/>
        </w:rPr>
        <w:t>and</w:t>
      </w:r>
      <w:r>
        <w:rPr>
          <w:rFonts w:ascii="Lucida Sans"/>
          <w:spacing w:val="61"/>
          <w:sz w:val="18"/>
        </w:rPr>
        <w:t xml:space="preserve"> </w:t>
      </w:r>
      <w:r>
        <w:rPr>
          <w:rFonts w:ascii="Lucida Sans"/>
          <w:spacing w:val="-1"/>
          <w:sz w:val="18"/>
        </w:rPr>
        <w:t>Creation of</w:t>
      </w:r>
      <w:r>
        <w:rPr>
          <w:rFonts w:ascii="Lucida Sans"/>
          <w:spacing w:val="-2"/>
          <w:sz w:val="18"/>
        </w:rPr>
        <w:t xml:space="preserve"> </w:t>
      </w:r>
      <w:r>
        <w:rPr>
          <w:rFonts w:ascii="Lucida Sans"/>
          <w:spacing w:val="-1"/>
          <w:sz w:val="18"/>
        </w:rPr>
        <w:t>Teaching Tools</w:t>
      </w:r>
      <w:r>
        <w:rPr>
          <w:rFonts w:ascii="Lucida Sans"/>
          <w:sz w:val="18"/>
        </w:rPr>
        <w:t xml:space="preserve"> </w:t>
      </w:r>
      <w:r>
        <w:rPr>
          <w:rFonts w:ascii="Lucida Sans"/>
          <w:spacing w:val="-1"/>
          <w:sz w:val="18"/>
        </w:rPr>
        <w:t>for</w:t>
      </w:r>
      <w:r>
        <w:rPr>
          <w:rFonts w:ascii="Lucida Sans"/>
          <w:sz w:val="18"/>
        </w:rPr>
        <w:t xml:space="preserve"> the</w:t>
      </w:r>
      <w:r>
        <w:rPr>
          <w:rFonts w:ascii="Lucida Sans"/>
          <w:spacing w:val="1"/>
          <w:sz w:val="18"/>
        </w:rPr>
        <w:t xml:space="preserve"> </w:t>
      </w:r>
      <w:r>
        <w:rPr>
          <w:rFonts w:ascii="Lucida Sans"/>
          <w:spacing w:val="-1"/>
          <w:sz w:val="18"/>
        </w:rPr>
        <w:t>benefit</w:t>
      </w:r>
      <w:r>
        <w:rPr>
          <w:rFonts w:ascii="Lucida Sans"/>
          <w:spacing w:val="1"/>
          <w:sz w:val="18"/>
        </w:rPr>
        <w:t xml:space="preserve"> </w:t>
      </w:r>
      <w:r>
        <w:rPr>
          <w:rFonts w:ascii="Lucida Sans"/>
          <w:spacing w:val="-1"/>
          <w:sz w:val="18"/>
        </w:rPr>
        <w:t>of</w:t>
      </w:r>
      <w:r>
        <w:rPr>
          <w:rFonts w:ascii="Lucida Sans"/>
          <w:spacing w:val="-2"/>
          <w:sz w:val="18"/>
        </w:rPr>
        <w:t xml:space="preserve"> </w:t>
      </w:r>
      <w:r>
        <w:rPr>
          <w:rFonts w:ascii="Lucida Sans"/>
          <w:spacing w:val="-1"/>
          <w:sz w:val="18"/>
        </w:rPr>
        <w:t>Humanity. The</w:t>
      </w:r>
      <w:r>
        <w:rPr>
          <w:rFonts w:ascii="Lucida Sans"/>
          <w:spacing w:val="1"/>
          <w:sz w:val="18"/>
        </w:rPr>
        <w:t xml:space="preserve"> </w:t>
      </w:r>
      <w:r>
        <w:rPr>
          <w:rFonts w:ascii="Lucida Sans"/>
          <w:spacing w:val="-1"/>
          <w:sz w:val="18"/>
        </w:rPr>
        <w:t>ability</w:t>
      </w:r>
      <w:r>
        <w:rPr>
          <w:rFonts w:ascii="Lucida Sans"/>
          <w:spacing w:val="-3"/>
          <w:sz w:val="18"/>
        </w:rPr>
        <w:t xml:space="preserve"> </w:t>
      </w:r>
      <w:r>
        <w:rPr>
          <w:rFonts w:ascii="Lucida Sans"/>
          <w:sz w:val="18"/>
        </w:rPr>
        <w:t>to</w:t>
      </w:r>
      <w:r>
        <w:rPr>
          <w:rFonts w:ascii="Lucida Sans"/>
          <w:spacing w:val="51"/>
          <w:sz w:val="18"/>
        </w:rPr>
        <w:t xml:space="preserve"> </w:t>
      </w:r>
      <w:r>
        <w:rPr>
          <w:rFonts w:ascii="Lucida Sans"/>
          <w:spacing w:val="-1"/>
          <w:sz w:val="18"/>
        </w:rPr>
        <w:t>Dissolve</w:t>
      </w:r>
      <w:r>
        <w:rPr>
          <w:rFonts w:ascii="Lucida Sans"/>
          <w:spacing w:val="1"/>
          <w:sz w:val="18"/>
        </w:rPr>
        <w:t xml:space="preserve"> </w:t>
      </w:r>
      <w:r>
        <w:rPr>
          <w:rFonts w:ascii="Lucida Sans"/>
          <w:spacing w:val="-1"/>
          <w:sz w:val="18"/>
        </w:rPr>
        <w:t>old Outmoded Thoughtforms.</w:t>
      </w:r>
    </w:p>
    <w:p w:rsidR="00EA20B7" w:rsidRDefault="00EA20B7">
      <w:pPr>
        <w:spacing w:before="3"/>
        <w:rPr>
          <w:rFonts w:ascii="Lucida Sans" w:eastAsia="Lucida Sans" w:hAnsi="Lucida Sans" w:cs="Lucida Sans"/>
          <w:sz w:val="23"/>
          <w:szCs w:val="23"/>
        </w:rPr>
      </w:pPr>
    </w:p>
    <w:p w:rsidR="00EA20B7" w:rsidRDefault="00877DD6">
      <w:pPr>
        <w:numPr>
          <w:ilvl w:val="0"/>
          <w:numId w:val="19"/>
        </w:numPr>
        <w:tabs>
          <w:tab w:val="left" w:pos="594"/>
        </w:tabs>
        <w:ind w:left="594"/>
        <w:rPr>
          <w:rFonts w:ascii="Lucida Sans" w:eastAsia="Lucida Sans" w:hAnsi="Lucida Sans" w:cs="Lucida Sans"/>
          <w:sz w:val="18"/>
          <w:szCs w:val="18"/>
        </w:rPr>
      </w:pPr>
      <w:r>
        <w:rPr>
          <w:rFonts w:ascii="Lucida Sans"/>
          <w:b/>
          <w:sz w:val="18"/>
        </w:rPr>
        <w:t>The</w:t>
      </w:r>
      <w:r>
        <w:rPr>
          <w:rFonts w:ascii="Lucida Sans"/>
          <w:b/>
          <w:spacing w:val="-1"/>
          <w:sz w:val="18"/>
        </w:rPr>
        <w:t xml:space="preserve"> Mastery </w:t>
      </w:r>
      <w:r>
        <w:rPr>
          <w:rFonts w:ascii="Lucida Sans"/>
          <w:b/>
          <w:sz w:val="18"/>
        </w:rPr>
        <w:t>of</w:t>
      </w:r>
      <w:r>
        <w:rPr>
          <w:rFonts w:ascii="Lucida Sans"/>
          <w:b/>
          <w:spacing w:val="-1"/>
          <w:sz w:val="18"/>
        </w:rPr>
        <w:t xml:space="preserve"> </w:t>
      </w:r>
      <w:r>
        <w:rPr>
          <w:rFonts w:ascii="Lucida Sans"/>
          <w:b/>
          <w:sz w:val="18"/>
        </w:rPr>
        <w:t xml:space="preserve">Energy </w:t>
      </w:r>
      <w:r>
        <w:rPr>
          <w:rFonts w:ascii="Lucida Sans"/>
          <w:b/>
          <w:spacing w:val="-1"/>
          <w:sz w:val="18"/>
        </w:rPr>
        <w:t>Connections</w:t>
      </w:r>
      <w:r>
        <w:rPr>
          <w:rFonts w:ascii="Lucida Sans"/>
          <w:b/>
          <w:spacing w:val="-4"/>
          <w:sz w:val="18"/>
        </w:rPr>
        <w:t xml:space="preserve"> </w:t>
      </w:r>
      <w:r>
        <w:rPr>
          <w:rFonts w:ascii="Lucida Sans"/>
          <w:spacing w:val="-1"/>
          <w:sz w:val="18"/>
        </w:rPr>
        <w:t>Between People.</w:t>
      </w:r>
    </w:p>
    <w:p w:rsidR="00EA20B7" w:rsidRDefault="00EA20B7">
      <w:pPr>
        <w:spacing w:before="11"/>
        <w:rPr>
          <w:rFonts w:ascii="Lucida Sans" w:eastAsia="Lucida Sans" w:hAnsi="Lucida Sans" w:cs="Lucida Sans"/>
          <w:sz w:val="23"/>
          <w:szCs w:val="23"/>
        </w:rPr>
      </w:pPr>
    </w:p>
    <w:p w:rsidR="00EA20B7" w:rsidRDefault="00877DD6">
      <w:pPr>
        <w:numPr>
          <w:ilvl w:val="0"/>
          <w:numId w:val="19"/>
        </w:numPr>
        <w:tabs>
          <w:tab w:val="left" w:pos="594"/>
        </w:tabs>
        <w:spacing w:line="242" w:lineRule="auto"/>
        <w:ind w:right="113" w:hanging="360"/>
        <w:rPr>
          <w:rFonts w:ascii="Lucida Sans" w:eastAsia="Lucida Sans" w:hAnsi="Lucida Sans" w:cs="Lucida Sans"/>
          <w:sz w:val="18"/>
          <w:szCs w:val="18"/>
        </w:rPr>
      </w:pPr>
      <w:r>
        <w:rPr>
          <w:rFonts w:ascii="Lucida Sans"/>
          <w:b/>
          <w:sz w:val="18"/>
        </w:rPr>
        <w:t>The</w:t>
      </w:r>
      <w:r>
        <w:rPr>
          <w:rFonts w:ascii="Lucida Sans"/>
          <w:b/>
          <w:spacing w:val="-1"/>
          <w:sz w:val="18"/>
        </w:rPr>
        <w:t xml:space="preserve"> Mastery </w:t>
      </w:r>
      <w:r>
        <w:rPr>
          <w:rFonts w:ascii="Lucida Sans"/>
          <w:b/>
          <w:sz w:val="18"/>
        </w:rPr>
        <w:t>of</w:t>
      </w:r>
      <w:r>
        <w:rPr>
          <w:rFonts w:ascii="Lucida Sans"/>
          <w:b/>
          <w:spacing w:val="-1"/>
          <w:sz w:val="18"/>
        </w:rPr>
        <w:t xml:space="preserve"> Relationships.</w:t>
      </w:r>
      <w:r>
        <w:rPr>
          <w:rFonts w:ascii="Lucida Sans"/>
          <w:spacing w:val="-1"/>
          <w:sz w:val="18"/>
        </w:rPr>
        <w:t xml:space="preserve">- </w:t>
      </w:r>
      <w:r>
        <w:rPr>
          <w:rFonts w:ascii="Lucida Sans"/>
          <w:sz w:val="18"/>
        </w:rPr>
        <w:t xml:space="preserve">At </w:t>
      </w:r>
      <w:r>
        <w:rPr>
          <w:rFonts w:ascii="Lucida Sans"/>
          <w:spacing w:val="-1"/>
          <w:sz w:val="18"/>
        </w:rPr>
        <w:t>peace</w:t>
      </w:r>
      <w:r>
        <w:rPr>
          <w:rFonts w:ascii="Lucida Sans"/>
          <w:spacing w:val="1"/>
          <w:sz w:val="18"/>
        </w:rPr>
        <w:t xml:space="preserve"> </w:t>
      </w:r>
      <w:r>
        <w:rPr>
          <w:rFonts w:ascii="Lucida Sans"/>
          <w:spacing w:val="-1"/>
          <w:sz w:val="18"/>
        </w:rPr>
        <w:t>with all</w:t>
      </w:r>
      <w:r>
        <w:rPr>
          <w:rFonts w:ascii="Lucida Sans"/>
          <w:sz w:val="18"/>
        </w:rPr>
        <w:t xml:space="preserve"> </w:t>
      </w:r>
      <w:r>
        <w:rPr>
          <w:rFonts w:ascii="Lucida Sans"/>
          <w:spacing w:val="-1"/>
          <w:sz w:val="18"/>
        </w:rPr>
        <w:t>your</w:t>
      </w:r>
      <w:r>
        <w:rPr>
          <w:rFonts w:ascii="Lucida Sans"/>
          <w:spacing w:val="1"/>
          <w:sz w:val="18"/>
        </w:rPr>
        <w:t xml:space="preserve"> </w:t>
      </w:r>
      <w:r>
        <w:rPr>
          <w:rFonts w:ascii="Lucida Sans"/>
          <w:spacing w:val="-1"/>
          <w:sz w:val="18"/>
        </w:rPr>
        <w:t>Relationships,</w:t>
      </w:r>
      <w:r>
        <w:rPr>
          <w:rFonts w:ascii="Lucida Sans"/>
          <w:spacing w:val="44"/>
          <w:sz w:val="18"/>
        </w:rPr>
        <w:t xml:space="preserve"> </w:t>
      </w:r>
      <w:r>
        <w:rPr>
          <w:rFonts w:ascii="Lucida Sans"/>
          <w:spacing w:val="-1"/>
          <w:sz w:val="18"/>
        </w:rPr>
        <w:t>through</w:t>
      </w:r>
      <w:r>
        <w:rPr>
          <w:rFonts w:ascii="Lucida Sans"/>
          <w:spacing w:val="-2"/>
          <w:sz w:val="18"/>
        </w:rPr>
        <w:t xml:space="preserve"> </w:t>
      </w:r>
      <w:r>
        <w:rPr>
          <w:rFonts w:ascii="Lucida Sans"/>
          <w:sz w:val="18"/>
        </w:rPr>
        <w:t>the</w:t>
      </w:r>
      <w:r>
        <w:rPr>
          <w:rFonts w:ascii="Lucida Sans"/>
          <w:spacing w:val="-1"/>
          <w:sz w:val="18"/>
        </w:rPr>
        <w:t xml:space="preserve"> removal</w:t>
      </w:r>
      <w:r>
        <w:rPr>
          <w:rFonts w:ascii="Lucida Sans"/>
          <w:sz w:val="18"/>
        </w:rPr>
        <w:t xml:space="preserve"> </w:t>
      </w:r>
      <w:r>
        <w:rPr>
          <w:rFonts w:ascii="Lucida Sans"/>
          <w:spacing w:val="-1"/>
          <w:sz w:val="18"/>
        </w:rPr>
        <w:t>of</w:t>
      </w:r>
      <w:r>
        <w:rPr>
          <w:rFonts w:ascii="Lucida Sans"/>
          <w:spacing w:val="-2"/>
          <w:sz w:val="18"/>
        </w:rPr>
        <w:t xml:space="preserve"> </w:t>
      </w:r>
      <w:r>
        <w:rPr>
          <w:rFonts w:ascii="Lucida Sans"/>
          <w:sz w:val="18"/>
        </w:rPr>
        <w:t>Energy</w:t>
      </w:r>
      <w:r>
        <w:rPr>
          <w:rFonts w:ascii="Lucida Sans"/>
          <w:spacing w:val="-1"/>
          <w:sz w:val="18"/>
        </w:rPr>
        <w:t xml:space="preserve"> Blockages</w:t>
      </w:r>
      <w:r>
        <w:rPr>
          <w:rFonts w:ascii="Lucida Sans"/>
          <w:spacing w:val="-3"/>
          <w:sz w:val="18"/>
        </w:rPr>
        <w:t xml:space="preserve"> </w:t>
      </w:r>
      <w:r>
        <w:rPr>
          <w:rFonts w:ascii="Lucida Sans"/>
          <w:sz w:val="18"/>
        </w:rPr>
        <w:t>and</w:t>
      </w:r>
      <w:r>
        <w:rPr>
          <w:rFonts w:ascii="Lucida Sans"/>
          <w:spacing w:val="-2"/>
          <w:sz w:val="18"/>
        </w:rPr>
        <w:t xml:space="preserve"> </w:t>
      </w:r>
      <w:r>
        <w:rPr>
          <w:rFonts w:ascii="Lucida Sans"/>
          <w:spacing w:val="-1"/>
          <w:sz w:val="18"/>
        </w:rPr>
        <w:t>Shaktipat.</w:t>
      </w:r>
      <w:r>
        <w:rPr>
          <w:rFonts w:ascii="Lucida Sans"/>
          <w:spacing w:val="-2"/>
          <w:sz w:val="18"/>
        </w:rPr>
        <w:t xml:space="preserve"> </w:t>
      </w:r>
      <w:r>
        <w:rPr>
          <w:rFonts w:ascii="Lucida Sans"/>
          <w:spacing w:val="-1"/>
          <w:sz w:val="18"/>
        </w:rPr>
        <w:t xml:space="preserve">Appreciation </w:t>
      </w:r>
      <w:r>
        <w:rPr>
          <w:rFonts w:ascii="Lucida Sans"/>
          <w:spacing w:val="1"/>
          <w:sz w:val="18"/>
        </w:rPr>
        <w:t>of</w:t>
      </w:r>
      <w:r>
        <w:rPr>
          <w:rFonts w:ascii="Lucida Sans"/>
          <w:spacing w:val="74"/>
          <w:sz w:val="18"/>
        </w:rPr>
        <w:t xml:space="preserve"> </w:t>
      </w:r>
      <w:r>
        <w:rPr>
          <w:rFonts w:ascii="Lucida Sans"/>
          <w:spacing w:val="-1"/>
          <w:sz w:val="18"/>
        </w:rPr>
        <w:t>the</w:t>
      </w:r>
      <w:r>
        <w:rPr>
          <w:rFonts w:ascii="Lucida Sans"/>
          <w:spacing w:val="1"/>
          <w:sz w:val="18"/>
        </w:rPr>
        <w:t xml:space="preserve"> </w:t>
      </w:r>
      <w:r>
        <w:rPr>
          <w:rFonts w:ascii="Lucida Sans"/>
          <w:spacing w:val="-1"/>
          <w:sz w:val="18"/>
        </w:rPr>
        <w:t xml:space="preserve">Good </w:t>
      </w:r>
      <w:r>
        <w:rPr>
          <w:rFonts w:ascii="Lucida Sans"/>
          <w:sz w:val="18"/>
        </w:rPr>
        <w:t>and</w:t>
      </w:r>
      <w:r>
        <w:rPr>
          <w:rFonts w:ascii="Lucida Sans"/>
          <w:spacing w:val="-1"/>
          <w:sz w:val="18"/>
        </w:rPr>
        <w:t xml:space="preserve"> </w:t>
      </w:r>
      <w:r>
        <w:rPr>
          <w:rFonts w:ascii="Lucida Sans"/>
          <w:sz w:val="18"/>
        </w:rPr>
        <w:t>Bad</w:t>
      </w:r>
      <w:r>
        <w:rPr>
          <w:rFonts w:ascii="Lucida Sans"/>
          <w:spacing w:val="-1"/>
          <w:sz w:val="18"/>
        </w:rPr>
        <w:t xml:space="preserve"> qualities</w:t>
      </w:r>
      <w:r>
        <w:rPr>
          <w:rFonts w:ascii="Lucida Sans"/>
          <w:spacing w:val="-3"/>
          <w:sz w:val="18"/>
        </w:rPr>
        <w:t xml:space="preserve"> </w:t>
      </w:r>
      <w:r>
        <w:rPr>
          <w:rFonts w:ascii="Lucida Sans"/>
          <w:spacing w:val="-1"/>
          <w:sz w:val="18"/>
        </w:rPr>
        <w:t xml:space="preserve">of </w:t>
      </w:r>
      <w:r>
        <w:rPr>
          <w:rFonts w:ascii="Lucida Sans"/>
          <w:sz w:val="18"/>
        </w:rPr>
        <w:t>all,</w:t>
      </w:r>
      <w:r>
        <w:rPr>
          <w:rFonts w:ascii="Lucida Sans"/>
          <w:spacing w:val="-2"/>
          <w:sz w:val="18"/>
        </w:rPr>
        <w:t xml:space="preserve"> </w:t>
      </w:r>
      <w:r>
        <w:rPr>
          <w:rFonts w:ascii="Lucida Sans"/>
          <w:spacing w:val="-1"/>
          <w:sz w:val="18"/>
        </w:rPr>
        <w:t>The</w:t>
      </w:r>
      <w:r>
        <w:rPr>
          <w:rFonts w:ascii="Lucida Sans"/>
          <w:spacing w:val="1"/>
          <w:sz w:val="18"/>
        </w:rPr>
        <w:t xml:space="preserve"> </w:t>
      </w:r>
      <w:r>
        <w:rPr>
          <w:rFonts w:ascii="Lucida Sans"/>
          <w:spacing w:val="-1"/>
          <w:sz w:val="18"/>
        </w:rPr>
        <w:t xml:space="preserve">Mastery of leaving </w:t>
      </w:r>
      <w:r>
        <w:rPr>
          <w:rFonts w:ascii="Lucida Sans"/>
          <w:sz w:val="18"/>
        </w:rPr>
        <w:t>and</w:t>
      </w:r>
      <w:r>
        <w:rPr>
          <w:rFonts w:ascii="Lucida Sans"/>
          <w:spacing w:val="-1"/>
          <w:sz w:val="18"/>
        </w:rPr>
        <w:t xml:space="preserve"> being left,</w:t>
      </w:r>
      <w:r>
        <w:rPr>
          <w:rFonts w:ascii="Lucida Sans"/>
          <w:spacing w:val="-3"/>
          <w:sz w:val="18"/>
        </w:rPr>
        <w:t xml:space="preserve"> </w:t>
      </w:r>
      <w:r>
        <w:rPr>
          <w:rFonts w:ascii="Lucida Sans"/>
          <w:sz w:val="18"/>
        </w:rPr>
        <w:t>the</w:t>
      </w:r>
      <w:r>
        <w:rPr>
          <w:rFonts w:ascii="Lucida Sans"/>
          <w:spacing w:val="51"/>
          <w:sz w:val="18"/>
        </w:rPr>
        <w:t xml:space="preserve"> </w:t>
      </w:r>
      <w:r>
        <w:rPr>
          <w:rFonts w:ascii="Lucida Sans"/>
          <w:sz w:val="18"/>
        </w:rPr>
        <w:t>Mastery</w:t>
      </w:r>
      <w:r>
        <w:rPr>
          <w:rFonts w:ascii="Lucida Sans"/>
          <w:spacing w:val="-2"/>
          <w:sz w:val="18"/>
        </w:rPr>
        <w:t xml:space="preserve"> </w:t>
      </w:r>
      <w:r>
        <w:rPr>
          <w:rFonts w:ascii="Lucida Sans"/>
          <w:spacing w:val="-1"/>
          <w:sz w:val="18"/>
        </w:rPr>
        <w:t>of</w:t>
      </w:r>
      <w:r>
        <w:rPr>
          <w:rFonts w:ascii="Lucida Sans"/>
          <w:spacing w:val="-2"/>
          <w:sz w:val="18"/>
        </w:rPr>
        <w:t xml:space="preserve"> </w:t>
      </w:r>
      <w:r>
        <w:rPr>
          <w:rFonts w:ascii="Lucida Sans"/>
          <w:spacing w:val="-1"/>
          <w:sz w:val="18"/>
        </w:rPr>
        <w:t>Bereavement,</w:t>
      </w:r>
      <w:r>
        <w:rPr>
          <w:rFonts w:ascii="Lucida Sans"/>
          <w:spacing w:val="-2"/>
          <w:sz w:val="18"/>
        </w:rPr>
        <w:t xml:space="preserve"> </w:t>
      </w:r>
      <w:r>
        <w:rPr>
          <w:rFonts w:ascii="Lucida Sans"/>
          <w:spacing w:val="-1"/>
          <w:sz w:val="18"/>
        </w:rPr>
        <w:t>The ability</w:t>
      </w:r>
      <w:r>
        <w:rPr>
          <w:rFonts w:ascii="Lucida Sans"/>
          <w:spacing w:val="-3"/>
          <w:sz w:val="18"/>
        </w:rPr>
        <w:t xml:space="preserve"> </w:t>
      </w:r>
      <w:r>
        <w:rPr>
          <w:rFonts w:ascii="Lucida Sans"/>
          <w:spacing w:val="1"/>
          <w:sz w:val="18"/>
        </w:rPr>
        <w:t>to</w:t>
      </w:r>
      <w:r>
        <w:rPr>
          <w:rFonts w:ascii="Lucida Sans"/>
          <w:spacing w:val="-1"/>
          <w:sz w:val="18"/>
        </w:rPr>
        <w:t xml:space="preserve"> come</w:t>
      </w:r>
      <w:r>
        <w:rPr>
          <w:rFonts w:ascii="Lucida Sans"/>
          <w:spacing w:val="1"/>
          <w:sz w:val="18"/>
        </w:rPr>
        <w:t xml:space="preserve"> </w:t>
      </w:r>
      <w:r>
        <w:rPr>
          <w:rFonts w:ascii="Lucida Sans"/>
          <w:sz w:val="18"/>
        </w:rPr>
        <w:t>and</w:t>
      </w:r>
      <w:r>
        <w:rPr>
          <w:rFonts w:ascii="Lucida Sans"/>
          <w:spacing w:val="-2"/>
          <w:sz w:val="18"/>
        </w:rPr>
        <w:t xml:space="preserve"> </w:t>
      </w:r>
      <w:r>
        <w:rPr>
          <w:rFonts w:ascii="Lucida Sans"/>
          <w:spacing w:val="-1"/>
          <w:sz w:val="18"/>
        </w:rPr>
        <w:t>Go,</w:t>
      </w:r>
      <w:r>
        <w:rPr>
          <w:rFonts w:ascii="Lucida Sans"/>
          <w:sz w:val="18"/>
        </w:rPr>
        <w:t xml:space="preserve"> </w:t>
      </w:r>
      <w:r>
        <w:rPr>
          <w:rFonts w:ascii="Lucida Sans"/>
          <w:spacing w:val="-1"/>
          <w:sz w:val="18"/>
        </w:rPr>
        <w:t>Complete</w:t>
      </w:r>
      <w:r>
        <w:rPr>
          <w:rFonts w:ascii="Lucida Sans"/>
          <w:spacing w:val="-2"/>
          <w:sz w:val="18"/>
        </w:rPr>
        <w:t xml:space="preserve"> </w:t>
      </w:r>
      <w:r>
        <w:rPr>
          <w:rFonts w:ascii="Lucida Sans"/>
          <w:spacing w:val="-1"/>
          <w:sz w:val="18"/>
        </w:rPr>
        <w:t>Freedom.</w:t>
      </w:r>
    </w:p>
    <w:p w:rsidR="00EA20B7" w:rsidRDefault="00EA20B7">
      <w:pPr>
        <w:spacing w:before="6"/>
        <w:rPr>
          <w:rFonts w:ascii="Lucida Sans" w:eastAsia="Lucida Sans" w:hAnsi="Lucida Sans" w:cs="Lucida Sans"/>
          <w:sz w:val="23"/>
          <w:szCs w:val="23"/>
        </w:rPr>
      </w:pPr>
    </w:p>
    <w:p w:rsidR="00EA20B7" w:rsidRDefault="00877DD6">
      <w:pPr>
        <w:ind w:left="667" w:right="290"/>
        <w:jc w:val="center"/>
        <w:rPr>
          <w:rFonts w:ascii="Lucida Sans" w:eastAsia="Lucida Sans" w:hAnsi="Lucida Sans" w:cs="Lucida Sans"/>
          <w:sz w:val="28"/>
          <w:szCs w:val="28"/>
        </w:rPr>
      </w:pPr>
      <w:r>
        <w:rPr>
          <w:rFonts w:ascii="Lucida Sans"/>
          <w:b/>
          <w:spacing w:val="-1"/>
          <w:sz w:val="28"/>
        </w:rPr>
        <w:t>COME</w:t>
      </w:r>
      <w:r>
        <w:rPr>
          <w:rFonts w:ascii="Lucida Sans"/>
          <w:b/>
          <w:spacing w:val="-13"/>
          <w:sz w:val="28"/>
        </w:rPr>
        <w:t xml:space="preserve"> </w:t>
      </w:r>
      <w:r>
        <w:rPr>
          <w:rFonts w:ascii="Lucida Sans"/>
          <w:b/>
          <w:spacing w:val="-1"/>
          <w:sz w:val="28"/>
        </w:rPr>
        <w:t>LEARN</w:t>
      </w:r>
      <w:r>
        <w:rPr>
          <w:rFonts w:ascii="Lucida Sans"/>
          <w:b/>
          <w:spacing w:val="-17"/>
          <w:sz w:val="28"/>
        </w:rPr>
        <w:t xml:space="preserve"> </w:t>
      </w:r>
      <w:r>
        <w:rPr>
          <w:rFonts w:ascii="Lucida Sans"/>
          <w:b/>
          <w:spacing w:val="-1"/>
          <w:sz w:val="28"/>
        </w:rPr>
        <w:t>THE</w:t>
      </w:r>
      <w:r>
        <w:rPr>
          <w:rFonts w:ascii="Lucida Sans"/>
          <w:b/>
          <w:spacing w:val="-13"/>
          <w:sz w:val="28"/>
        </w:rPr>
        <w:t xml:space="preserve"> </w:t>
      </w:r>
      <w:r>
        <w:rPr>
          <w:rFonts w:ascii="Lucida Sans"/>
          <w:b/>
          <w:spacing w:val="-1"/>
          <w:sz w:val="28"/>
        </w:rPr>
        <w:t>ADVANCED</w:t>
      </w:r>
      <w:r>
        <w:rPr>
          <w:rFonts w:ascii="Lucida Sans"/>
          <w:b/>
          <w:spacing w:val="-16"/>
          <w:sz w:val="28"/>
        </w:rPr>
        <w:t xml:space="preserve"> </w:t>
      </w:r>
      <w:r>
        <w:rPr>
          <w:rFonts w:ascii="Lucida Sans"/>
          <w:b/>
          <w:spacing w:val="-1"/>
          <w:sz w:val="28"/>
        </w:rPr>
        <w:t>TECHNIQUES</w:t>
      </w:r>
      <w:r>
        <w:rPr>
          <w:rFonts w:ascii="Lucida Sans"/>
          <w:b/>
          <w:spacing w:val="24"/>
          <w:w w:val="99"/>
          <w:sz w:val="28"/>
        </w:rPr>
        <w:t xml:space="preserve"> </w:t>
      </w:r>
      <w:r>
        <w:rPr>
          <w:rFonts w:ascii="Lucida Sans"/>
          <w:b/>
          <w:sz w:val="28"/>
        </w:rPr>
        <w:t>OF</w:t>
      </w:r>
      <w:r>
        <w:rPr>
          <w:rFonts w:ascii="Lucida Sans"/>
          <w:b/>
          <w:spacing w:val="-18"/>
          <w:sz w:val="28"/>
        </w:rPr>
        <w:t xml:space="preserve"> </w:t>
      </w:r>
      <w:r>
        <w:rPr>
          <w:rFonts w:ascii="Lucida Sans"/>
          <w:b/>
          <w:spacing w:val="-1"/>
          <w:sz w:val="28"/>
        </w:rPr>
        <w:t>ENERGY</w:t>
      </w:r>
      <w:r>
        <w:rPr>
          <w:rFonts w:ascii="Lucida Sans"/>
          <w:b/>
          <w:spacing w:val="-15"/>
          <w:sz w:val="28"/>
        </w:rPr>
        <w:t xml:space="preserve"> </w:t>
      </w:r>
      <w:r>
        <w:rPr>
          <w:rFonts w:ascii="Lucida Sans"/>
          <w:b/>
          <w:sz w:val="28"/>
        </w:rPr>
        <w:t>ENHANCEMENT,</w:t>
      </w:r>
      <w:r>
        <w:rPr>
          <w:rFonts w:ascii="Lucida Sans"/>
          <w:b/>
          <w:spacing w:val="-16"/>
          <w:sz w:val="28"/>
        </w:rPr>
        <w:t xml:space="preserve"> </w:t>
      </w:r>
      <w:r>
        <w:rPr>
          <w:rFonts w:ascii="Lucida Sans"/>
          <w:b/>
          <w:sz w:val="28"/>
        </w:rPr>
        <w:t>NOW!!</w:t>
      </w:r>
    </w:p>
    <w:p w:rsidR="00EA20B7" w:rsidRDefault="00EA20B7">
      <w:pPr>
        <w:jc w:val="center"/>
        <w:rPr>
          <w:rFonts w:ascii="Lucida Sans" w:eastAsia="Lucida Sans" w:hAnsi="Lucida Sans" w:cs="Lucida Sans"/>
          <w:sz w:val="28"/>
          <w:szCs w:val="28"/>
        </w:rPr>
        <w:sectPr w:rsidR="00EA20B7">
          <w:pgSz w:w="8640" w:h="12960"/>
          <w:pgMar w:top="960" w:right="920" w:bottom="900" w:left="540" w:header="0" w:footer="712" w:gutter="0"/>
          <w:cols w:space="720"/>
        </w:sectPr>
      </w:pPr>
    </w:p>
    <w:p w:rsidR="00EA20B7" w:rsidRDefault="00877DD6">
      <w:pPr>
        <w:spacing w:before="27"/>
        <w:ind w:left="116" w:right="113"/>
        <w:jc w:val="center"/>
        <w:rPr>
          <w:rFonts w:ascii="Lucida Sans" w:eastAsia="Lucida Sans" w:hAnsi="Lucida Sans" w:cs="Lucida Sans"/>
          <w:sz w:val="40"/>
          <w:szCs w:val="40"/>
        </w:rPr>
      </w:pPr>
      <w:r>
        <w:rPr>
          <w:rFonts w:ascii="Lucida Sans"/>
          <w:b/>
          <w:sz w:val="40"/>
        </w:rPr>
        <w:lastRenderedPageBreak/>
        <w:t>GAIN</w:t>
      </w:r>
      <w:r>
        <w:rPr>
          <w:rFonts w:ascii="Lucida Sans"/>
          <w:b/>
          <w:spacing w:val="-27"/>
          <w:sz w:val="40"/>
        </w:rPr>
        <w:t xml:space="preserve"> </w:t>
      </w:r>
      <w:r>
        <w:rPr>
          <w:rFonts w:ascii="Lucida Sans"/>
          <w:b/>
          <w:sz w:val="40"/>
        </w:rPr>
        <w:t>ENERGY</w:t>
      </w:r>
      <w:r>
        <w:rPr>
          <w:rFonts w:ascii="Lucida Sans"/>
          <w:b/>
          <w:spacing w:val="-26"/>
          <w:sz w:val="40"/>
        </w:rPr>
        <w:t xml:space="preserve"> </w:t>
      </w:r>
      <w:r>
        <w:rPr>
          <w:rFonts w:ascii="Lucida Sans"/>
          <w:b/>
          <w:sz w:val="40"/>
        </w:rPr>
        <w:t>APPRENTICE</w:t>
      </w:r>
      <w:r>
        <w:rPr>
          <w:rFonts w:ascii="Lucida Sans"/>
          <w:b/>
          <w:w w:val="99"/>
          <w:sz w:val="40"/>
        </w:rPr>
        <w:t xml:space="preserve"> </w:t>
      </w:r>
      <w:r>
        <w:rPr>
          <w:rFonts w:ascii="Lucida Sans"/>
          <w:b/>
          <w:sz w:val="40"/>
        </w:rPr>
        <w:t>LEVEL1</w:t>
      </w:r>
    </w:p>
    <w:p w:rsidR="00EA20B7" w:rsidRDefault="00877DD6">
      <w:pPr>
        <w:spacing w:before="278"/>
        <w:ind w:left="109" w:right="105" w:hanging="1"/>
        <w:jc w:val="center"/>
        <w:rPr>
          <w:rFonts w:ascii="Lucida Sans" w:eastAsia="Lucida Sans" w:hAnsi="Lucida Sans" w:cs="Lucida Sans"/>
          <w:sz w:val="32"/>
          <w:szCs w:val="32"/>
        </w:rPr>
      </w:pPr>
      <w:r>
        <w:rPr>
          <w:rFonts w:ascii="Lucida Sans"/>
          <w:b/>
          <w:spacing w:val="-1"/>
          <w:sz w:val="32"/>
        </w:rPr>
        <w:t>YOU GET ALL THIS TO GAIN ENERGY IN</w:t>
      </w:r>
      <w:r>
        <w:rPr>
          <w:rFonts w:ascii="Lucida Sans"/>
          <w:b/>
          <w:spacing w:val="27"/>
          <w:sz w:val="32"/>
        </w:rPr>
        <w:t xml:space="preserve"> </w:t>
      </w:r>
      <w:r>
        <w:rPr>
          <w:rFonts w:ascii="Lucida Sans"/>
          <w:b/>
          <w:spacing w:val="-1"/>
          <w:sz w:val="32"/>
        </w:rPr>
        <w:t>LEVEL ONE OF ENERGY ENHANCEMENT...</w:t>
      </w:r>
    </w:p>
    <w:p w:rsidR="00EA20B7" w:rsidRDefault="00877DD6">
      <w:pPr>
        <w:spacing w:before="278"/>
        <w:ind w:left="267" w:right="269" w:firstLine="1"/>
        <w:jc w:val="center"/>
        <w:rPr>
          <w:rFonts w:ascii="Lucida Sans" w:eastAsia="Lucida Sans" w:hAnsi="Lucida Sans" w:cs="Lucida Sans"/>
          <w:sz w:val="28"/>
          <w:szCs w:val="28"/>
        </w:rPr>
      </w:pPr>
      <w:r>
        <w:rPr>
          <w:rFonts w:ascii="Lucida Sans"/>
          <w:b/>
          <w:sz w:val="28"/>
        </w:rPr>
        <w:t>MEDITATION,</w:t>
      </w:r>
      <w:r>
        <w:rPr>
          <w:rFonts w:ascii="Lucida Sans"/>
          <w:b/>
          <w:spacing w:val="-26"/>
          <w:sz w:val="28"/>
        </w:rPr>
        <w:t xml:space="preserve"> </w:t>
      </w:r>
      <w:r>
        <w:rPr>
          <w:rFonts w:ascii="Lucida Sans"/>
          <w:b/>
          <w:spacing w:val="-1"/>
          <w:sz w:val="28"/>
        </w:rPr>
        <w:t>SHAKTIPAT,</w:t>
      </w:r>
      <w:r>
        <w:rPr>
          <w:rFonts w:ascii="Lucida Sans"/>
          <w:b/>
          <w:spacing w:val="-26"/>
          <w:sz w:val="28"/>
        </w:rPr>
        <w:t xml:space="preserve"> </w:t>
      </w:r>
      <w:r>
        <w:rPr>
          <w:rFonts w:ascii="Lucida Sans"/>
          <w:b/>
          <w:sz w:val="28"/>
        </w:rPr>
        <w:t>ENERGY</w:t>
      </w:r>
      <w:r>
        <w:rPr>
          <w:rFonts w:ascii="Lucida Sans"/>
          <w:b/>
          <w:spacing w:val="24"/>
          <w:w w:val="99"/>
          <w:sz w:val="28"/>
        </w:rPr>
        <w:t xml:space="preserve"> </w:t>
      </w:r>
      <w:r>
        <w:rPr>
          <w:rFonts w:ascii="Lucida Sans"/>
          <w:b/>
          <w:sz w:val="28"/>
        </w:rPr>
        <w:t>CIRCULATION,</w:t>
      </w:r>
      <w:r>
        <w:rPr>
          <w:rFonts w:ascii="Lucida Sans"/>
          <w:b/>
          <w:spacing w:val="-15"/>
          <w:sz w:val="28"/>
        </w:rPr>
        <w:t xml:space="preserve"> </w:t>
      </w:r>
      <w:r>
        <w:rPr>
          <w:rFonts w:ascii="Lucida Sans"/>
          <w:b/>
          <w:sz w:val="28"/>
        </w:rPr>
        <w:t>THE</w:t>
      </w:r>
      <w:r>
        <w:rPr>
          <w:rFonts w:ascii="Lucida Sans"/>
          <w:b/>
          <w:spacing w:val="-13"/>
          <w:sz w:val="28"/>
        </w:rPr>
        <w:t xml:space="preserve"> </w:t>
      </w:r>
      <w:r>
        <w:rPr>
          <w:rFonts w:ascii="Lucida Sans"/>
          <w:b/>
          <w:spacing w:val="-1"/>
          <w:sz w:val="28"/>
        </w:rPr>
        <w:t>KUNDALINI</w:t>
      </w:r>
      <w:r>
        <w:rPr>
          <w:rFonts w:ascii="Lucida Sans"/>
          <w:b/>
          <w:spacing w:val="-14"/>
          <w:sz w:val="28"/>
        </w:rPr>
        <w:t xml:space="preserve"> </w:t>
      </w:r>
      <w:r>
        <w:rPr>
          <w:rFonts w:ascii="Lucida Sans"/>
          <w:b/>
          <w:sz w:val="28"/>
        </w:rPr>
        <w:t>KRIYAS,</w:t>
      </w:r>
      <w:r>
        <w:rPr>
          <w:rFonts w:ascii="Lucida Sans"/>
          <w:b/>
          <w:spacing w:val="-17"/>
          <w:sz w:val="28"/>
        </w:rPr>
        <w:t xml:space="preserve"> </w:t>
      </w:r>
      <w:r>
        <w:rPr>
          <w:rFonts w:ascii="Lucida Sans"/>
          <w:b/>
          <w:sz w:val="28"/>
        </w:rPr>
        <w:t>THE</w:t>
      </w:r>
      <w:r>
        <w:rPr>
          <w:rFonts w:ascii="Lucida Sans"/>
          <w:b/>
          <w:spacing w:val="29"/>
          <w:w w:val="99"/>
          <w:sz w:val="28"/>
        </w:rPr>
        <w:t xml:space="preserve"> </w:t>
      </w:r>
      <w:r>
        <w:rPr>
          <w:rFonts w:ascii="Lucida Sans"/>
          <w:b/>
          <w:spacing w:val="-1"/>
          <w:sz w:val="28"/>
        </w:rPr>
        <w:t>FIVE</w:t>
      </w:r>
      <w:r>
        <w:rPr>
          <w:rFonts w:ascii="Lucida Sans"/>
          <w:b/>
          <w:spacing w:val="-7"/>
          <w:sz w:val="28"/>
        </w:rPr>
        <w:t xml:space="preserve"> </w:t>
      </w:r>
      <w:r>
        <w:rPr>
          <w:rFonts w:ascii="Lucida Sans"/>
          <w:b/>
          <w:spacing w:val="-1"/>
          <w:sz w:val="28"/>
        </w:rPr>
        <w:t>ELEMENTAL</w:t>
      </w:r>
      <w:r>
        <w:rPr>
          <w:rFonts w:ascii="Lucida Sans"/>
          <w:b/>
          <w:spacing w:val="-10"/>
          <w:sz w:val="28"/>
        </w:rPr>
        <w:t xml:space="preserve"> </w:t>
      </w:r>
      <w:r>
        <w:rPr>
          <w:rFonts w:ascii="Lucida Sans"/>
          <w:b/>
          <w:spacing w:val="-1"/>
          <w:sz w:val="28"/>
        </w:rPr>
        <w:t>PATHS</w:t>
      </w:r>
      <w:r>
        <w:rPr>
          <w:rFonts w:ascii="Lucida Sans"/>
          <w:b/>
          <w:spacing w:val="-7"/>
          <w:sz w:val="28"/>
        </w:rPr>
        <w:t xml:space="preserve"> </w:t>
      </w:r>
      <w:r>
        <w:rPr>
          <w:rFonts w:ascii="Lucida Sans"/>
          <w:b/>
          <w:spacing w:val="-1"/>
          <w:sz w:val="28"/>
        </w:rPr>
        <w:t>OF</w:t>
      </w:r>
      <w:r>
        <w:rPr>
          <w:rFonts w:ascii="Lucida Sans"/>
          <w:b/>
          <w:spacing w:val="-10"/>
          <w:sz w:val="28"/>
        </w:rPr>
        <w:t xml:space="preserve"> </w:t>
      </w:r>
      <w:r>
        <w:rPr>
          <w:rFonts w:ascii="Lucida Sans"/>
          <w:b/>
          <w:spacing w:val="-1"/>
          <w:sz w:val="28"/>
        </w:rPr>
        <w:t>THE</w:t>
      </w:r>
      <w:r>
        <w:rPr>
          <w:rFonts w:ascii="Lucida Sans"/>
          <w:b/>
          <w:spacing w:val="-6"/>
          <w:sz w:val="28"/>
        </w:rPr>
        <w:t xml:space="preserve"> </w:t>
      </w:r>
      <w:r>
        <w:rPr>
          <w:rFonts w:ascii="Lucida Sans"/>
          <w:b/>
          <w:spacing w:val="-1"/>
          <w:sz w:val="28"/>
        </w:rPr>
        <w:t>CHI</w:t>
      </w:r>
      <w:r>
        <w:rPr>
          <w:rFonts w:ascii="Lucida Sans"/>
          <w:b/>
          <w:spacing w:val="-10"/>
          <w:sz w:val="28"/>
        </w:rPr>
        <w:t xml:space="preserve"> </w:t>
      </w:r>
      <w:r>
        <w:rPr>
          <w:rFonts w:ascii="Lucida Sans"/>
          <w:b/>
          <w:spacing w:val="-1"/>
          <w:sz w:val="28"/>
        </w:rPr>
        <w:t>OF</w:t>
      </w:r>
      <w:r>
        <w:rPr>
          <w:rFonts w:ascii="Lucida Sans"/>
          <w:b/>
          <w:spacing w:val="20"/>
          <w:w w:val="99"/>
          <w:sz w:val="28"/>
        </w:rPr>
        <w:t xml:space="preserve"> </w:t>
      </w:r>
      <w:r>
        <w:rPr>
          <w:rFonts w:ascii="Lucida Sans"/>
          <w:b/>
          <w:spacing w:val="-1"/>
          <w:sz w:val="28"/>
        </w:rPr>
        <w:t>CHINESE</w:t>
      </w:r>
      <w:r>
        <w:rPr>
          <w:rFonts w:ascii="Lucida Sans"/>
          <w:b/>
          <w:spacing w:val="-19"/>
          <w:sz w:val="28"/>
        </w:rPr>
        <w:t xml:space="preserve"> </w:t>
      </w:r>
      <w:r>
        <w:rPr>
          <w:rFonts w:ascii="Lucida Sans"/>
          <w:b/>
          <w:spacing w:val="-1"/>
          <w:sz w:val="28"/>
        </w:rPr>
        <w:t>ALCHEMICAL</w:t>
      </w:r>
      <w:r>
        <w:rPr>
          <w:rFonts w:ascii="Lucida Sans"/>
          <w:b/>
          <w:spacing w:val="-18"/>
          <w:sz w:val="28"/>
        </w:rPr>
        <w:t xml:space="preserve"> </w:t>
      </w:r>
      <w:r>
        <w:rPr>
          <w:rFonts w:ascii="Lucida Sans"/>
          <w:b/>
          <w:spacing w:val="-1"/>
          <w:sz w:val="28"/>
        </w:rPr>
        <w:t>TAOISM,</w:t>
      </w:r>
      <w:r>
        <w:rPr>
          <w:rFonts w:ascii="Lucida Sans"/>
          <w:b/>
          <w:spacing w:val="-18"/>
          <w:sz w:val="28"/>
        </w:rPr>
        <w:t xml:space="preserve"> </w:t>
      </w:r>
      <w:r>
        <w:rPr>
          <w:rFonts w:ascii="Lucida Sans"/>
          <w:b/>
          <w:spacing w:val="-1"/>
          <w:sz w:val="28"/>
        </w:rPr>
        <w:t>THE</w:t>
      </w:r>
      <w:r>
        <w:rPr>
          <w:rFonts w:ascii="Lucida Sans"/>
          <w:b/>
          <w:spacing w:val="26"/>
          <w:w w:val="99"/>
          <w:sz w:val="28"/>
        </w:rPr>
        <w:t xml:space="preserve"> </w:t>
      </w:r>
      <w:r>
        <w:rPr>
          <w:rFonts w:ascii="Lucida Sans"/>
          <w:b/>
          <w:spacing w:val="-1"/>
          <w:sz w:val="28"/>
        </w:rPr>
        <w:t>GROUNDING</w:t>
      </w:r>
      <w:r>
        <w:rPr>
          <w:rFonts w:ascii="Lucida Sans"/>
          <w:b/>
          <w:spacing w:val="-18"/>
          <w:sz w:val="28"/>
        </w:rPr>
        <w:t xml:space="preserve"> </w:t>
      </w:r>
      <w:r>
        <w:rPr>
          <w:rFonts w:ascii="Lucida Sans"/>
          <w:b/>
          <w:spacing w:val="-1"/>
          <w:sz w:val="28"/>
        </w:rPr>
        <w:t>OF</w:t>
      </w:r>
      <w:r>
        <w:rPr>
          <w:rFonts w:ascii="Lucida Sans"/>
          <w:b/>
          <w:spacing w:val="-18"/>
          <w:sz w:val="28"/>
        </w:rPr>
        <w:t xml:space="preserve"> </w:t>
      </w:r>
      <w:r>
        <w:rPr>
          <w:rFonts w:ascii="Lucida Sans"/>
          <w:b/>
          <w:spacing w:val="-1"/>
          <w:sz w:val="28"/>
        </w:rPr>
        <w:t>NEGATIVE</w:t>
      </w:r>
      <w:r>
        <w:rPr>
          <w:rFonts w:ascii="Lucida Sans"/>
          <w:b/>
          <w:spacing w:val="-17"/>
          <w:sz w:val="28"/>
        </w:rPr>
        <w:t xml:space="preserve"> </w:t>
      </w:r>
      <w:r>
        <w:rPr>
          <w:rFonts w:ascii="Lucida Sans"/>
          <w:b/>
          <w:sz w:val="28"/>
        </w:rPr>
        <w:t>ENERGIES,</w:t>
      </w:r>
    </w:p>
    <w:p w:rsidR="00EA20B7" w:rsidRDefault="00877DD6">
      <w:pPr>
        <w:ind w:left="108" w:right="106" w:hanging="5"/>
        <w:jc w:val="center"/>
        <w:rPr>
          <w:rFonts w:ascii="Lucida Sans" w:eastAsia="Lucida Sans" w:hAnsi="Lucida Sans" w:cs="Lucida Sans"/>
          <w:sz w:val="28"/>
          <w:szCs w:val="28"/>
        </w:rPr>
      </w:pPr>
      <w:r>
        <w:rPr>
          <w:rFonts w:ascii="Lucida Sans" w:eastAsia="Lucida Sans" w:hAnsi="Lucida Sans" w:cs="Lucida Sans"/>
          <w:b/>
          <w:bCs/>
          <w:sz w:val="28"/>
          <w:szCs w:val="28"/>
        </w:rPr>
        <w:t>ALCHEMICAL</w:t>
      </w:r>
      <w:r>
        <w:rPr>
          <w:rFonts w:ascii="Lucida Sans" w:eastAsia="Lucida Sans" w:hAnsi="Lucida Sans" w:cs="Lucida Sans"/>
          <w:b/>
          <w:bCs/>
          <w:spacing w:val="-20"/>
          <w:sz w:val="28"/>
          <w:szCs w:val="28"/>
        </w:rPr>
        <w:t xml:space="preserve"> </w:t>
      </w:r>
      <w:r>
        <w:rPr>
          <w:rFonts w:ascii="Lucida Sans" w:eastAsia="Lucida Sans" w:hAnsi="Lucida Sans" w:cs="Lucida Sans"/>
          <w:b/>
          <w:bCs/>
          <w:sz w:val="28"/>
          <w:szCs w:val="28"/>
        </w:rPr>
        <w:t>V.I.T.R.I.O.L,</w:t>
      </w:r>
      <w:r>
        <w:rPr>
          <w:rFonts w:ascii="Lucida Sans" w:eastAsia="Lucida Sans" w:hAnsi="Lucida Sans" w:cs="Lucida Sans"/>
          <w:b/>
          <w:bCs/>
          <w:spacing w:val="-20"/>
          <w:sz w:val="28"/>
          <w:szCs w:val="28"/>
        </w:rPr>
        <w:t xml:space="preserve"> </w:t>
      </w:r>
      <w:r>
        <w:rPr>
          <w:rFonts w:ascii="Lucida Sans" w:eastAsia="Lucida Sans" w:hAnsi="Lucida Sans" w:cs="Lucida Sans"/>
          <w:b/>
          <w:bCs/>
          <w:spacing w:val="-1"/>
          <w:sz w:val="28"/>
          <w:szCs w:val="28"/>
        </w:rPr>
        <w:t>Visita</w:t>
      </w:r>
      <w:r>
        <w:rPr>
          <w:rFonts w:ascii="Lucida Sans" w:eastAsia="Lucida Sans" w:hAnsi="Lucida Sans" w:cs="Lucida Sans"/>
          <w:b/>
          <w:bCs/>
          <w:spacing w:val="-18"/>
          <w:sz w:val="28"/>
          <w:szCs w:val="28"/>
        </w:rPr>
        <w:t xml:space="preserve"> </w:t>
      </w:r>
      <w:r>
        <w:rPr>
          <w:rFonts w:ascii="Lucida Sans" w:eastAsia="Lucida Sans" w:hAnsi="Lucida Sans" w:cs="Lucida Sans"/>
          <w:b/>
          <w:bCs/>
          <w:spacing w:val="-1"/>
          <w:sz w:val="28"/>
          <w:szCs w:val="28"/>
        </w:rPr>
        <w:t>Interiora</w:t>
      </w:r>
      <w:r>
        <w:rPr>
          <w:rFonts w:ascii="Lucida Sans" w:eastAsia="Lucida Sans" w:hAnsi="Lucida Sans" w:cs="Lucida Sans"/>
          <w:b/>
          <w:bCs/>
          <w:spacing w:val="25"/>
          <w:w w:val="99"/>
          <w:sz w:val="28"/>
          <w:szCs w:val="28"/>
        </w:rPr>
        <w:t xml:space="preserve"> </w:t>
      </w:r>
      <w:r>
        <w:rPr>
          <w:rFonts w:ascii="Lucida Sans" w:eastAsia="Lucida Sans" w:hAnsi="Lucida Sans" w:cs="Lucida Sans"/>
          <w:b/>
          <w:bCs/>
          <w:sz w:val="28"/>
          <w:szCs w:val="28"/>
        </w:rPr>
        <w:t>Terrae</w:t>
      </w:r>
      <w:r>
        <w:rPr>
          <w:rFonts w:ascii="Lucida Sans" w:eastAsia="Lucida Sans" w:hAnsi="Lucida Sans" w:cs="Lucida Sans"/>
          <w:b/>
          <w:bCs/>
          <w:spacing w:val="-19"/>
          <w:sz w:val="28"/>
          <w:szCs w:val="28"/>
        </w:rPr>
        <w:t xml:space="preserve"> </w:t>
      </w:r>
      <w:r>
        <w:rPr>
          <w:rFonts w:ascii="Lucida Sans" w:eastAsia="Lucida Sans" w:hAnsi="Lucida Sans" w:cs="Lucida Sans"/>
          <w:b/>
          <w:bCs/>
          <w:sz w:val="28"/>
          <w:szCs w:val="28"/>
        </w:rPr>
        <w:t>Rectificando</w:t>
      </w:r>
      <w:r>
        <w:rPr>
          <w:rFonts w:ascii="Lucida Sans" w:eastAsia="Lucida Sans" w:hAnsi="Lucida Sans" w:cs="Lucida Sans"/>
          <w:b/>
          <w:bCs/>
          <w:spacing w:val="-19"/>
          <w:sz w:val="28"/>
          <w:szCs w:val="28"/>
        </w:rPr>
        <w:t xml:space="preserve"> </w:t>
      </w:r>
      <w:r>
        <w:rPr>
          <w:rFonts w:ascii="Lucida Sans" w:eastAsia="Lucida Sans" w:hAnsi="Lucida Sans" w:cs="Lucida Sans"/>
          <w:b/>
          <w:bCs/>
          <w:spacing w:val="-1"/>
          <w:sz w:val="28"/>
          <w:szCs w:val="28"/>
        </w:rPr>
        <w:t>Invenies</w:t>
      </w:r>
      <w:r>
        <w:rPr>
          <w:rFonts w:ascii="Lucida Sans" w:eastAsia="Lucida Sans" w:hAnsi="Lucida Sans" w:cs="Lucida Sans"/>
          <w:b/>
          <w:bCs/>
          <w:spacing w:val="-18"/>
          <w:sz w:val="28"/>
          <w:szCs w:val="28"/>
        </w:rPr>
        <w:t xml:space="preserve"> </w:t>
      </w:r>
      <w:r>
        <w:rPr>
          <w:rFonts w:ascii="Lucida Sans" w:eastAsia="Lucida Sans" w:hAnsi="Lucida Sans" w:cs="Lucida Sans"/>
          <w:b/>
          <w:bCs/>
          <w:sz w:val="28"/>
          <w:szCs w:val="28"/>
        </w:rPr>
        <w:t>Occultem</w:t>
      </w:r>
      <w:r>
        <w:rPr>
          <w:rFonts w:ascii="Lucida Sans" w:eastAsia="Lucida Sans" w:hAnsi="Lucida Sans" w:cs="Lucida Sans"/>
          <w:b/>
          <w:bCs/>
          <w:spacing w:val="26"/>
          <w:w w:val="99"/>
          <w:sz w:val="28"/>
          <w:szCs w:val="28"/>
        </w:rPr>
        <w:t xml:space="preserve"> </w:t>
      </w:r>
      <w:r>
        <w:rPr>
          <w:rFonts w:ascii="Lucida Sans" w:eastAsia="Lucida Sans" w:hAnsi="Lucida Sans" w:cs="Lucida Sans"/>
          <w:b/>
          <w:bCs/>
          <w:spacing w:val="-1"/>
          <w:sz w:val="28"/>
          <w:szCs w:val="28"/>
        </w:rPr>
        <w:t>Lapidem</w:t>
      </w:r>
      <w:r>
        <w:rPr>
          <w:rFonts w:ascii="Lucida Sans" w:eastAsia="Lucida Sans" w:hAnsi="Lucida Sans" w:cs="Lucida Sans"/>
          <w:b/>
          <w:bCs/>
          <w:spacing w:val="-9"/>
          <w:sz w:val="28"/>
          <w:szCs w:val="28"/>
        </w:rPr>
        <w:t xml:space="preserve"> </w:t>
      </w:r>
      <w:r>
        <w:rPr>
          <w:rFonts w:ascii="Lucida Sans" w:eastAsia="Lucida Sans" w:hAnsi="Lucida Sans" w:cs="Lucida Sans"/>
          <w:b/>
          <w:bCs/>
          <w:sz w:val="28"/>
          <w:szCs w:val="28"/>
        </w:rPr>
        <w:t>–</w:t>
      </w:r>
      <w:r>
        <w:rPr>
          <w:rFonts w:ascii="Lucida Sans" w:eastAsia="Lucida Sans" w:hAnsi="Lucida Sans" w:cs="Lucida Sans"/>
          <w:b/>
          <w:bCs/>
          <w:spacing w:val="-9"/>
          <w:sz w:val="28"/>
          <w:szCs w:val="28"/>
        </w:rPr>
        <w:t xml:space="preserve"> </w:t>
      </w:r>
      <w:r>
        <w:rPr>
          <w:rFonts w:ascii="Lucida Sans" w:eastAsia="Lucida Sans" w:hAnsi="Lucida Sans" w:cs="Lucida Sans"/>
          <w:b/>
          <w:bCs/>
          <w:spacing w:val="-1"/>
          <w:sz w:val="28"/>
          <w:szCs w:val="28"/>
        </w:rPr>
        <w:t>THE</w:t>
      </w:r>
      <w:r>
        <w:rPr>
          <w:rFonts w:ascii="Lucida Sans" w:eastAsia="Lucida Sans" w:hAnsi="Lucida Sans" w:cs="Lucida Sans"/>
          <w:b/>
          <w:bCs/>
          <w:spacing w:val="-7"/>
          <w:sz w:val="28"/>
          <w:szCs w:val="28"/>
        </w:rPr>
        <w:t xml:space="preserve"> </w:t>
      </w:r>
      <w:r>
        <w:rPr>
          <w:rFonts w:ascii="Lucida Sans" w:eastAsia="Lucida Sans" w:hAnsi="Lucida Sans" w:cs="Lucida Sans"/>
          <w:b/>
          <w:bCs/>
          <w:spacing w:val="-1"/>
          <w:sz w:val="28"/>
          <w:szCs w:val="28"/>
        </w:rPr>
        <w:t>SECRET</w:t>
      </w:r>
      <w:r>
        <w:rPr>
          <w:rFonts w:ascii="Lucida Sans" w:eastAsia="Lucida Sans" w:hAnsi="Lucida Sans" w:cs="Lucida Sans"/>
          <w:b/>
          <w:bCs/>
          <w:spacing w:val="-9"/>
          <w:sz w:val="28"/>
          <w:szCs w:val="28"/>
        </w:rPr>
        <w:t xml:space="preserve"> </w:t>
      </w:r>
      <w:r>
        <w:rPr>
          <w:rFonts w:ascii="Lucida Sans" w:eastAsia="Lucida Sans" w:hAnsi="Lucida Sans" w:cs="Lucida Sans"/>
          <w:b/>
          <w:bCs/>
          <w:spacing w:val="-1"/>
          <w:sz w:val="28"/>
          <w:szCs w:val="28"/>
        </w:rPr>
        <w:t>OF</w:t>
      </w:r>
      <w:r>
        <w:rPr>
          <w:rFonts w:ascii="Lucida Sans" w:eastAsia="Lucida Sans" w:hAnsi="Lucida Sans" w:cs="Lucida Sans"/>
          <w:b/>
          <w:bCs/>
          <w:spacing w:val="-8"/>
          <w:sz w:val="28"/>
          <w:szCs w:val="28"/>
        </w:rPr>
        <w:t xml:space="preserve"> </w:t>
      </w:r>
      <w:r>
        <w:rPr>
          <w:rFonts w:ascii="Lucida Sans" w:eastAsia="Lucida Sans" w:hAnsi="Lucida Sans" w:cs="Lucida Sans"/>
          <w:b/>
          <w:bCs/>
          <w:spacing w:val="-1"/>
          <w:sz w:val="28"/>
          <w:szCs w:val="28"/>
        </w:rPr>
        <w:t>THE</w:t>
      </w:r>
      <w:r>
        <w:rPr>
          <w:rFonts w:ascii="Lucida Sans" w:eastAsia="Lucida Sans" w:hAnsi="Lucida Sans" w:cs="Lucida Sans"/>
          <w:b/>
          <w:bCs/>
          <w:spacing w:val="24"/>
          <w:w w:val="99"/>
          <w:sz w:val="28"/>
          <w:szCs w:val="28"/>
        </w:rPr>
        <w:t xml:space="preserve"> </w:t>
      </w:r>
      <w:r>
        <w:rPr>
          <w:rFonts w:ascii="Lucida Sans" w:eastAsia="Lucida Sans" w:hAnsi="Lucida Sans" w:cs="Lucida Sans"/>
          <w:b/>
          <w:bCs/>
          <w:sz w:val="28"/>
          <w:szCs w:val="28"/>
        </w:rPr>
        <w:t>PHILOSOPHERS</w:t>
      </w:r>
      <w:r>
        <w:rPr>
          <w:rFonts w:ascii="Lucida Sans" w:eastAsia="Lucida Sans" w:hAnsi="Lucida Sans" w:cs="Lucida Sans"/>
          <w:b/>
          <w:bCs/>
          <w:spacing w:val="-22"/>
          <w:sz w:val="28"/>
          <w:szCs w:val="28"/>
        </w:rPr>
        <w:t xml:space="preserve"> </w:t>
      </w:r>
      <w:r>
        <w:rPr>
          <w:rFonts w:ascii="Lucida Sans" w:eastAsia="Lucida Sans" w:hAnsi="Lucida Sans" w:cs="Lucida Sans"/>
          <w:b/>
          <w:bCs/>
          <w:spacing w:val="-1"/>
          <w:sz w:val="28"/>
          <w:szCs w:val="28"/>
        </w:rPr>
        <w:t>STONE</w:t>
      </w:r>
      <w:r>
        <w:rPr>
          <w:rFonts w:ascii="Lucida Sans" w:eastAsia="Lucida Sans" w:hAnsi="Lucida Sans" w:cs="Lucida Sans"/>
          <w:b/>
          <w:bCs/>
          <w:spacing w:val="-18"/>
          <w:sz w:val="28"/>
          <w:szCs w:val="28"/>
        </w:rPr>
        <w:t xml:space="preserve"> </w:t>
      </w:r>
      <w:r>
        <w:rPr>
          <w:rFonts w:ascii="Lucida Sans" w:eastAsia="Lucida Sans" w:hAnsi="Lucida Sans" w:cs="Lucida Sans"/>
          <w:b/>
          <w:bCs/>
          <w:sz w:val="28"/>
          <w:szCs w:val="28"/>
        </w:rPr>
        <w:t>WHICH</w:t>
      </w:r>
      <w:r>
        <w:rPr>
          <w:rFonts w:ascii="Lucida Sans" w:eastAsia="Lucida Sans" w:hAnsi="Lucida Sans" w:cs="Lucida Sans"/>
          <w:b/>
          <w:bCs/>
          <w:spacing w:val="-21"/>
          <w:sz w:val="28"/>
          <w:szCs w:val="28"/>
        </w:rPr>
        <w:t xml:space="preserve"> </w:t>
      </w:r>
      <w:r>
        <w:rPr>
          <w:rFonts w:ascii="Lucida Sans" w:eastAsia="Lucida Sans" w:hAnsi="Lucida Sans" w:cs="Lucida Sans"/>
          <w:b/>
          <w:bCs/>
          <w:spacing w:val="-1"/>
          <w:sz w:val="28"/>
          <w:szCs w:val="28"/>
        </w:rPr>
        <w:t>TRANSMUTES</w:t>
      </w:r>
      <w:r>
        <w:rPr>
          <w:rFonts w:ascii="Lucida Sans" w:eastAsia="Lucida Sans" w:hAnsi="Lucida Sans" w:cs="Lucida Sans"/>
          <w:b/>
          <w:bCs/>
          <w:spacing w:val="28"/>
          <w:w w:val="99"/>
          <w:sz w:val="28"/>
          <w:szCs w:val="28"/>
        </w:rPr>
        <w:t xml:space="preserve"> </w:t>
      </w:r>
      <w:r>
        <w:rPr>
          <w:rFonts w:ascii="Lucida Sans" w:eastAsia="Lucida Sans" w:hAnsi="Lucida Sans" w:cs="Lucida Sans"/>
          <w:b/>
          <w:bCs/>
          <w:spacing w:val="-1"/>
          <w:sz w:val="28"/>
          <w:szCs w:val="28"/>
        </w:rPr>
        <w:t>BASE</w:t>
      </w:r>
      <w:r>
        <w:rPr>
          <w:rFonts w:ascii="Lucida Sans" w:eastAsia="Lucida Sans" w:hAnsi="Lucida Sans" w:cs="Lucida Sans"/>
          <w:b/>
          <w:bCs/>
          <w:spacing w:val="-8"/>
          <w:sz w:val="28"/>
          <w:szCs w:val="28"/>
        </w:rPr>
        <w:t xml:space="preserve"> </w:t>
      </w:r>
      <w:r>
        <w:rPr>
          <w:rFonts w:ascii="Lucida Sans" w:eastAsia="Lucida Sans" w:hAnsi="Lucida Sans" w:cs="Lucida Sans"/>
          <w:b/>
          <w:bCs/>
          <w:spacing w:val="-1"/>
          <w:sz w:val="28"/>
          <w:szCs w:val="28"/>
        </w:rPr>
        <w:t>METAL</w:t>
      </w:r>
      <w:r>
        <w:rPr>
          <w:rFonts w:ascii="Lucida Sans" w:eastAsia="Lucida Sans" w:hAnsi="Lucida Sans" w:cs="Lucida Sans"/>
          <w:b/>
          <w:bCs/>
          <w:spacing w:val="-9"/>
          <w:sz w:val="28"/>
          <w:szCs w:val="28"/>
        </w:rPr>
        <w:t xml:space="preserve"> </w:t>
      </w:r>
      <w:r>
        <w:rPr>
          <w:rFonts w:ascii="Lucida Sans" w:eastAsia="Lucida Sans" w:hAnsi="Lucida Sans" w:cs="Lucida Sans"/>
          <w:b/>
          <w:bCs/>
          <w:sz w:val="28"/>
          <w:szCs w:val="28"/>
        </w:rPr>
        <w:t>–</w:t>
      </w:r>
      <w:r>
        <w:rPr>
          <w:rFonts w:ascii="Lucida Sans" w:eastAsia="Lucida Sans" w:hAnsi="Lucida Sans" w:cs="Lucida Sans"/>
          <w:b/>
          <w:bCs/>
          <w:spacing w:val="-11"/>
          <w:sz w:val="28"/>
          <w:szCs w:val="28"/>
        </w:rPr>
        <w:t xml:space="preserve"> </w:t>
      </w:r>
      <w:r>
        <w:rPr>
          <w:rFonts w:ascii="Lucida Sans" w:eastAsia="Lucida Sans" w:hAnsi="Lucida Sans" w:cs="Lucida Sans"/>
          <w:b/>
          <w:bCs/>
          <w:sz w:val="28"/>
          <w:szCs w:val="28"/>
        </w:rPr>
        <w:t>ENERGY</w:t>
      </w:r>
      <w:r>
        <w:rPr>
          <w:rFonts w:ascii="Lucida Sans" w:eastAsia="Lucida Sans" w:hAnsi="Lucida Sans" w:cs="Lucida Sans"/>
          <w:b/>
          <w:bCs/>
          <w:spacing w:val="-8"/>
          <w:sz w:val="28"/>
          <w:szCs w:val="28"/>
        </w:rPr>
        <w:t xml:space="preserve"> </w:t>
      </w:r>
      <w:r>
        <w:rPr>
          <w:rFonts w:ascii="Lucida Sans" w:eastAsia="Lucida Sans" w:hAnsi="Lucida Sans" w:cs="Lucida Sans"/>
          <w:b/>
          <w:bCs/>
          <w:spacing w:val="-1"/>
          <w:sz w:val="28"/>
          <w:szCs w:val="28"/>
        </w:rPr>
        <w:t>BLOCKAGES</w:t>
      </w:r>
      <w:r>
        <w:rPr>
          <w:rFonts w:ascii="Lucida Sans" w:eastAsia="Lucida Sans" w:hAnsi="Lucida Sans" w:cs="Lucida Sans"/>
          <w:b/>
          <w:bCs/>
          <w:spacing w:val="-8"/>
          <w:sz w:val="28"/>
          <w:szCs w:val="28"/>
        </w:rPr>
        <w:t xml:space="preserve"> </w:t>
      </w:r>
      <w:r>
        <w:rPr>
          <w:rFonts w:ascii="Lucida Sans" w:eastAsia="Lucida Sans" w:hAnsi="Lucida Sans" w:cs="Lucida Sans"/>
          <w:b/>
          <w:bCs/>
          <w:sz w:val="28"/>
          <w:szCs w:val="28"/>
        </w:rPr>
        <w:t>–</w:t>
      </w:r>
      <w:r>
        <w:rPr>
          <w:rFonts w:ascii="Lucida Sans" w:eastAsia="Lucida Sans" w:hAnsi="Lucida Sans" w:cs="Lucida Sans"/>
          <w:b/>
          <w:bCs/>
          <w:spacing w:val="-13"/>
          <w:sz w:val="28"/>
          <w:szCs w:val="28"/>
        </w:rPr>
        <w:t xml:space="preserve"> </w:t>
      </w:r>
      <w:r>
        <w:rPr>
          <w:rFonts w:ascii="Lucida Sans" w:eastAsia="Lucida Sans" w:hAnsi="Lucida Sans" w:cs="Lucida Sans"/>
          <w:b/>
          <w:bCs/>
          <w:spacing w:val="-1"/>
          <w:sz w:val="28"/>
          <w:szCs w:val="28"/>
        </w:rPr>
        <w:t>INTO</w:t>
      </w:r>
      <w:r>
        <w:rPr>
          <w:rFonts w:ascii="Lucida Sans" w:eastAsia="Lucida Sans" w:hAnsi="Lucida Sans" w:cs="Lucida Sans"/>
          <w:b/>
          <w:bCs/>
          <w:spacing w:val="25"/>
          <w:w w:val="99"/>
          <w:sz w:val="28"/>
          <w:szCs w:val="28"/>
        </w:rPr>
        <w:t xml:space="preserve"> </w:t>
      </w:r>
      <w:r>
        <w:rPr>
          <w:rFonts w:ascii="Lucida Sans" w:eastAsia="Lucida Sans" w:hAnsi="Lucida Sans" w:cs="Lucida Sans"/>
          <w:b/>
          <w:bCs/>
          <w:spacing w:val="-1"/>
          <w:sz w:val="28"/>
          <w:szCs w:val="28"/>
        </w:rPr>
        <w:t>PURE</w:t>
      </w:r>
      <w:r>
        <w:rPr>
          <w:rFonts w:ascii="Lucida Sans" w:eastAsia="Lucida Sans" w:hAnsi="Lucida Sans" w:cs="Lucida Sans"/>
          <w:b/>
          <w:bCs/>
          <w:spacing w:val="-12"/>
          <w:sz w:val="28"/>
          <w:szCs w:val="28"/>
        </w:rPr>
        <w:t xml:space="preserve"> </w:t>
      </w:r>
      <w:r>
        <w:rPr>
          <w:rFonts w:ascii="Lucida Sans" w:eastAsia="Lucida Sans" w:hAnsi="Lucida Sans" w:cs="Lucida Sans"/>
          <w:b/>
          <w:bCs/>
          <w:spacing w:val="-1"/>
          <w:sz w:val="28"/>
          <w:szCs w:val="28"/>
        </w:rPr>
        <w:t>GOLDEN</w:t>
      </w:r>
      <w:r>
        <w:rPr>
          <w:rFonts w:ascii="Lucida Sans" w:eastAsia="Lucida Sans" w:hAnsi="Lucida Sans" w:cs="Lucida Sans"/>
          <w:b/>
          <w:bCs/>
          <w:spacing w:val="-15"/>
          <w:sz w:val="28"/>
          <w:szCs w:val="28"/>
        </w:rPr>
        <w:t xml:space="preserve"> </w:t>
      </w:r>
      <w:r>
        <w:rPr>
          <w:rFonts w:ascii="Lucida Sans" w:eastAsia="Lucida Sans" w:hAnsi="Lucida Sans" w:cs="Lucida Sans"/>
          <w:b/>
          <w:bCs/>
          <w:spacing w:val="-1"/>
          <w:sz w:val="28"/>
          <w:szCs w:val="28"/>
        </w:rPr>
        <w:t>SPIRITUAL</w:t>
      </w:r>
      <w:r>
        <w:rPr>
          <w:rFonts w:ascii="Lucida Sans" w:eastAsia="Lucida Sans" w:hAnsi="Lucida Sans" w:cs="Lucida Sans"/>
          <w:b/>
          <w:bCs/>
          <w:spacing w:val="-14"/>
          <w:sz w:val="28"/>
          <w:szCs w:val="28"/>
        </w:rPr>
        <w:t xml:space="preserve"> </w:t>
      </w:r>
      <w:r>
        <w:rPr>
          <w:rFonts w:ascii="Lucida Sans" w:eastAsia="Lucida Sans" w:hAnsi="Lucida Sans" w:cs="Lucida Sans"/>
          <w:b/>
          <w:bCs/>
          <w:sz w:val="28"/>
          <w:szCs w:val="28"/>
        </w:rPr>
        <w:t>ENERGY</w:t>
      </w:r>
      <w:r>
        <w:rPr>
          <w:rFonts w:ascii="Lucida Sans" w:eastAsia="Lucida Sans" w:hAnsi="Lucida Sans" w:cs="Lucida Sans"/>
          <w:b/>
          <w:bCs/>
          <w:spacing w:val="-13"/>
          <w:sz w:val="28"/>
          <w:szCs w:val="28"/>
        </w:rPr>
        <w:t xml:space="preserve"> </w:t>
      </w:r>
      <w:r>
        <w:rPr>
          <w:rFonts w:ascii="Lucida Sans" w:eastAsia="Lucida Sans" w:hAnsi="Lucida Sans" w:cs="Lucida Sans"/>
          <w:b/>
          <w:bCs/>
          <w:spacing w:val="-1"/>
          <w:sz w:val="28"/>
          <w:szCs w:val="28"/>
        </w:rPr>
        <w:t>AND</w:t>
      </w:r>
      <w:r>
        <w:rPr>
          <w:rFonts w:ascii="Lucida Sans" w:eastAsia="Lucida Sans" w:hAnsi="Lucida Sans" w:cs="Lucida Sans"/>
          <w:b/>
          <w:bCs/>
          <w:spacing w:val="24"/>
          <w:w w:val="99"/>
          <w:sz w:val="28"/>
          <w:szCs w:val="28"/>
        </w:rPr>
        <w:t xml:space="preserve"> </w:t>
      </w:r>
      <w:r>
        <w:rPr>
          <w:rFonts w:ascii="Lucida Sans" w:eastAsia="Lucida Sans" w:hAnsi="Lucida Sans" w:cs="Lucida Sans"/>
          <w:b/>
          <w:bCs/>
          <w:sz w:val="28"/>
          <w:szCs w:val="28"/>
        </w:rPr>
        <w:t>ILLUMINATION.</w:t>
      </w:r>
      <w:r>
        <w:rPr>
          <w:rFonts w:ascii="Lucida Sans" w:eastAsia="Lucida Sans" w:hAnsi="Lucida Sans" w:cs="Lucida Sans"/>
          <w:b/>
          <w:bCs/>
          <w:spacing w:val="-17"/>
          <w:sz w:val="28"/>
          <w:szCs w:val="28"/>
        </w:rPr>
        <w:t xml:space="preserve"> </w:t>
      </w:r>
      <w:r>
        <w:rPr>
          <w:rFonts w:ascii="Lucida Sans" w:eastAsia="Lucida Sans" w:hAnsi="Lucida Sans" w:cs="Lucida Sans"/>
          <w:b/>
          <w:bCs/>
          <w:sz w:val="28"/>
          <w:szCs w:val="28"/>
        </w:rPr>
        <w:t>THE</w:t>
      </w:r>
      <w:r>
        <w:rPr>
          <w:rFonts w:ascii="Lucida Sans" w:eastAsia="Lucida Sans" w:hAnsi="Lucida Sans" w:cs="Lucida Sans"/>
          <w:b/>
          <w:bCs/>
          <w:spacing w:val="-13"/>
          <w:sz w:val="28"/>
          <w:szCs w:val="28"/>
        </w:rPr>
        <w:t xml:space="preserve"> </w:t>
      </w:r>
      <w:r>
        <w:rPr>
          <w:rFonts w:ascii="Lucida Sans" w:eastAsia="Lucida Sans" w:hAnsi="Lucida Sans" w:cs="Lucida Sans"/>
          <w:b/>
          <w:bCs/>
          <w:spacing w:val="-1"/>
          <w:sz w:val="28"/>
          <w:szCs w:val="28"/>
        </w:rPr>
        <w:t>SUPRA</w:t>
      </w:r>
      <w:r>
        <w:rPr>
          <w:rFonts w:ascii="Lucida Sans" w:eastAsia="Lucida Sans" w:hAnsi="Lucida Sans" w:cs="Lucida Sans"/>
          <w:b/>
          <w:bCs/>
          <w:spacing w:val="-16"/>
          <w:sz w:val="28"/>
          <w:szCs w:val="28"/>
        </w:rPr>
        <w:t xml:space="preserve"> </w:t>
      </w:r>
      <w:r>
        <w:rPr>
          <w:rFonts w:ascii="Lucida Sans" w:eastAsia="Lucida Sans" w:hAnsi="Lucida Sans" w:cs="Lucida Sans"/>
          <w:b/>
          <w:bCs/>
          <w:sz w:val="28"/>
          <w:szCs w:val="28"/>
        </w:rPr>
        <w:t>GALACTIC</w:t>
      </w:r>
      <w:r>
        <w:rPr>
          <w:rFonts w:ascii="Lucida Sans" w:eastAsia="Lucida Sans" w:hAnsi="Lucida Sans" w:cs="Lucida Sans"/>
          <w:b/>
          <w:bCs/>
          <w:spacing w:val="-16"/>
          <w:sz w:val="28"/>
          <w:szCs w:val="28"/>
        </w:rPr>
        <w:t xml:space="preserve"> </w:t>
      </w:r>
      <w:r>
        <w:rPr>
          <w:rFonts w:ascii="Lucida Sans" w:eastAsia="Lucida Sans" w:hAnsi="Lucida Sans" w:cs="Lucida Sans"/>
          <w:b/>
          <w:bCs/>
          <w:sz w:val="28"/>
          <w:szCs w:val="28"/>
        </w:rPr>
        <w:t>ORBIT,</w:t>
      </w:r>
      <w:r>
        <w:rPr>
          <w:rFonts w:ascii="Lucida Sans" w:eastAsia="Lucida Sans" w:hAnsi="Lucida Sans" w:cs="Lucida Sans"/>
          <w:b/>
          <w:bCs/>
          <w:spacing w:val="25"/>
          <w:w w:val="99"/>
          <w:sz w:val="28"/>
          <w:szCs w:val="28"/>
        </w:rPr>
        <w:t xml:space="preserve"> </w:t>
      </w:r>
      <w:r>
        <w:rPr>
          <w:rFonts w:ascii="Lucida Sans" w:eastAsia="Lucida Sans" w:hAnsi="Lucida Sans" w:cs="Lucida Sans"/>
          <w:b/>
          <w:bCs/>
          <w:spacing w:val="-1"/>
          <w:sz w:val="28"/>
          <w:szCs w:val="28"/>
        </w:rPr>
        <w:t>THE</w:t>
      </w:r>
      <w:r>
        <w:rPr>
          <w:rFonts w:ascii="Lucida Sans" w:eastAsia="Lucida Sans" w:hAnsi="Lucida Sans" w:cs="Lucida Sans"/>
          <w:b/>
          <w:bCs/>
          <w:spacing w:val="-11"/>
          <w:sz w:val="28"/>
          <w:szCs w:val="28"/>
        </w:rPr>
        <w:t xml:space="preserve"> </w:t>
      </w:r>
      <w:r>
        <w:rPr>
          <w:rFonts w:ascii="Lucida Sans" w:eastAsia="Lucida Sans" w:hAnsi="Lucida Sans" w:cs="Lucida Sans"/>
          <w:b/>
          <w:bCs/>
          <w:spacing w:val="-1"/>
          <w:sz w:val="28"/>
          <w:szCs w:val="28"/>
        </w:rPr>
        <w:t>CREATION</w:t>
      </w:r>
      <w:r>
        <w:rPr>
          <w:rFonts w:ascii="Lucida Sans" w:eastAsia="Lucida Sans" w:hAnsi="Lucida Sans" w:cs="Lucida Sans"/>
          <w:b/>
          <w:bCs/>
          <w:spacing w:val="-12"/>
          <w:sz w:val="28"/>
          <w:szCs w:val="28"/>
        </w:rPr>
        <w:t xml:space="preserve"> </w:t>
      </w:r>
      <w:r>
        <w:rPr>
          <w:rFonts w:ascii="Lucida Sans" w:eastAsia="Lucida Sans" w:hAnsi="Lucida Sans" w:cs="Lucida Sans"/>
          <w:b/>
          <w:bCs/>
          <w:spacing w:val="-1"/>
          <w:sz w:val="28"/>
          <w:szCs w:val="28"/>
        </w:rPr>
        <w:t>OF</w:t>
      </w:r>
      <w:r>
        <w:rPr>
          <w:rFonts w:ascii="Lucida Sans" w:eastAsia="Lucida Sans" w:hAnsi="Lucida Sans" w:cs="Lucida Sans"/>
          <w:b/>
          <w:bCs/>
          <w:spacing w:val="-13"/>
          <w:sz w:val="28"/>
          <w:szCs w:val="28"/>
        </w:rPr>
        <w:t xml:space="preserve"> </w:t>
      </w:r>
      <w:r>
        <w:rPr>
          <w:rFonts w:ascii="Lucida Sans" w:eastAsia="Lucida Sans" w:hAnsi="Lucida Sans" w:cs="Lucida Sans"/>
          <w:b/>
          <w:bCs/>
          <w:spacing w:val="-1"/>
          <w:sz w:val="28"/>
          <w:szCs w:val="28"/>
        </w:rPr>
        <w:t>THE</w:t>
      </w:r>
      <w:r>
        <w:rPr>
          <w:rFonts w:ascii="Lucida Sans" w:eastAsia="Lucida Sans" w:hAnsi="Lucida Sans" w:cs="Lucida Sans"/>
          <w:b/>
          <w:bCs/>
          <w:spacing w:val="-10"/>
          <w:sz w:val="28"/>
          <w:szCs w:val="28"/>
        </w:rPr>
        <w:t xml:space="preserve"> </w:t>
      </w:r>
      <w:r>
        <w:rPr>
          <w:rFonts w:ascii="Lucida Sans" w:eastAsia="Lucida Sans" w:hAnsi="Lucida Sans" w:cs="Lucida Sans"/>
          <w:b/>
          <w:bCs/>
          <w:spacing w:val="-1"/>
          <w:sz w:val="28"/>
          <w:szCs w:val="28"/>
        </w:rPr>
        <w:t>ANTAHKARANA,</w:t>
      </w:r>
      <w:r>
        <w:rPr>
          <w:rFonts w:ascii="Lucida Sans" w:eastAsia="Lucida Sans" w:hAnsi="Lucida Sans" w:cs="Lucida Sans"/>
          <w:b/>
          <w:bCs/>
          <w:spacing w:val="-13"/>
          <w:sz w:val="28"/>
          <w:szCs w:val="28"/>
        </w:rPr>
        <w:t xml:space="preserve"> </w:t>
      </w:r>
      <w:r>
        <w:rPr>
          <w:rFonts w:ascii="Lucida Sans" w:eastAsia="Lucida Sans" w:hAnsi="Lucida Sans" w:cs="Lucida Sans"/>
          <w:b/>
          <w:bCs/>
          <w:spacing w:val="-1"/>
          <w:sz w:val="28"/>
          <w:szCs w:val="28"/>
        </w:rPr>
        <w:t>THE</w:t>
      </w:r>
      <w:r>
        <w:rPr>
          <w:rFonts w:ascii="Lucida Sans" w:eastAsia="Lucida Sans" w:hAnsi="Lucida Sans" w:cs="Lucida Sans"/>
          <w:b/>
          <w:bCs/>
          <w:spacing w:val="29"/>
          <w:w w:val="99"/>
          <w:sz w:val="28"/>
          <w:szCs w:val="28"/>
        </w:rPr>
        <w:t xml:space="preserve"> </w:t>
      </w:r>
      <w:r>
        <w:rPr>
          <w:rFonts w:ascii="Lucida Sans" w:eastAsia="Lucida Sans" w:hAnsi="Lucida Sans" w:cs="Lucida Sans"/>
          <w:b/>
          <w:bCs/>
          <w:sz w:val="28"/>
          <w:szCs w:val="28"/>
        </w:rPr>
        <w:t>ENERGY</w:t>
      </w:r>
      <w:r>
        <w:rPr>
          <w:rFonts w:ascii="Lucida Sans" w:eastAsia="Lucida Sans" w:hAnsi="Lucida Sans" w:cs="Lucida Sans"/>
          <w:b/>
          <w:bCs/>
          <w:spacing w:val="-17"/>
          <w:sz w:val="28"/>
          <w:szCs w:val="28"/>
        </w:rPr>
        <w:t xml:space="preserve"> </w:t>
      </w:r>
      <w:r>
        <w:rPr>
          <w:rFonts w:ascii="Lucida Sans" w:eastAsia="Lucida Sans" w:hAnsi="Lucida Sans" w:cs="Lucida Sans"/>
          <w:b/>
          <w:bCs/>
          <w:spacing w:val="-1"/>
          <w:sz w:val="28"/>
          <w:szCs w:val="28"/>
        </w:rPr>
        <w:t>COLUMN</w:t>
      </w:r>
      <w:r>
        <w:rPr>
          <w:rFonts w:ascii="Lucida Sans" w:eastAsia="Lucida Sans" w:hAnsi="Lucida Sans" w:cs="Lucida Sans"/>
          <w:b/>
          <w:bCs/>
          <w:spacing w:val="-16"/>
          <w:sz w:val="28"/>
          <w:szCs w:val="28"/>
        </w:rPr>
        <w:t xml:space="preserve"> </w:t>
      </w:r>
      <w:r>
        <w:rPr>
          <w:rFonts w:ascii="Lucida Sans" w:eastAsia="Lucida Sans" w:hAnsi="Lucida Sans" w:cs="Lucida Sans"/>
          <w:b/>
          <w:bCs/>
          <w:spacing w:val="1"/>
          <w:sz w:val="28"/>
          <w:szCs w:val="28"/>
        </w:rPr>
        <w:t>OF</w:t>
      </w:r>
      <w:r>
        <w:rPr>
          <w:rFonts w:ascii="Lucida Sans" w:eastAsia="Lucida Sans" w:hAnsi="Lucida Sans" w:cs="Lucida Sans"/>
          <w:b/>
          <w:bCs/>
          <w:spacing w:val="-17"/>
          <w:sz w:val="28"/>
          <w:szCs w:val="28"/>
        </w:rPr>
        <w:t xml:space="preserve"> </w:t>
      </w:r>
      <w:r>
        <w:rPr>
          <w:rFonts w:ascii="Lucida Sans" w:eastAsia="Lucida Sans" w:hAnsi="Lucida Sans" w:cs="Lucida Sans"/>
          <w:b/>
          <w:bCs/>
          <w:spacing w:val="-1"/>
          <w:sz w:val="28"/>
          <w:szCs w:val="28"/>
        </w:rPr>
        <w:t>CONNECTION</w:t>
      </w:r>
      <w:r>
        <w:rPr>
          <w:rFonts w:ascii="Lucida Sans" w:eastAsia="Lucida Sans" w:hAnsi="Lucida Sans" w:cs="Lucida Sans"/>
          <w:b/>
          <w:bCs/>
          <w:spacing w:val="-17"/>
          <w:sz w:val="28"/>
          <w:szCs w:val="28"/>
        </w:rPr>
        <w:t xml:space="preserve"> </w:t>
      </w:r>
      <w:r>
        <w:rPr>
          <w:rFonts w:ascii="Lucida Sans" w:eastAsia="Lucida Sans" w:hAnsi="Lucida Sans" w:cs="Lucida Sans"/>
          <w:b/>
          <w:bCs/>
          <w:sz w:val="28"/>
          <w:szCs w:val="28"/>
        </w:rPr>
        <w:t>BETWEEN</w:t>
      </w:r>
      <w:r>
        <w:rPr>
          <w:rFonts w:ascii="Lucida Sans" w:eastAsia="Lucida Sans" w:hAnsi="Lucida Sans" w:cs="Lucida Sans"/>
          <w:b/>
          <w:bCs/>
          <w:spacing w:val="36"/>
          <w:w w:val="99"/>
          <w:sz w:val="28"/>
          <w:szCs w:val="28"/>
        </w:rPr>
        <w:t xml:space="preserve"> </w:t>
      </w:r>
      <w:r>
        <w:rPr>
          <w:rFonts w:ascii="Lucida Sans" w:eastAsia="Lucida Sans" w:hAnsi="Lucida Sans" w:cs="Lucida Sans"/>
          <w:b/>
          <w:bCs/>
          <w:spacing w:val="-1"/>
          <w:sz w:val="28"/>
          <w:szCs w:val="28"/>
        </w:rPr>
        <w:t>HEAVEN</w:t>
      </w:r>
      <w:r>
        <w:rPr>
          <w:rFonts w:ascii="Lucida Sans" w:eastAsia="Lucida Sans" w:hAnsi="Lucida Sans" w:cs="Lucida Sans"/>
          <w:b/>
          <w:bCs/>
          <w:spacing w:val="-15"/>
          <w:sz w:val="28"/>
          <w:szCs w:val="28"/>
        </w:rPr>
        <w:t xml:space="preserve"> </w:t>
      </w:r>
      <w:r>
        <w:rPr>
          <w:rFonts w:ascii="Lucida Sans" w:eastAsia="Lucida Sans" w:hAnsi="Lucida Sans" w:cs="Lucida Sans"/>
          <w:b/>
          <w:bCs/>
          <w:spacing w:val="-1"/>
          <w:sz w:val="28"/>
          <w:szCs w:val="28"/>
        </w:rPr>
        <w:t>AND</w:t>
      </w:r>
      <w:r>
        <w:rPr>
          <w:rFonts w:ascii="Lucida Sans" w:eastAsia="Lucida Sans" w:hAnsi="Lucida Sans" w:cs="Lucida Sans"/>
          <w:b/>
          <w:bCs/>
          <w:spacing w:val="-13"/>
          <w:sz w:val="28"/>
          <w:szCs w:val="28"/>
        </w:rPr>
        <w:t xml:space="preserve"> </w:t>
      </w:r>
      <w:r>
        <w:rPr>
          <w:rFonts w:ascii="Lucida Sans" w:eastAsia="Lucida Sans" w:hAnsi="Lucida Sans" w:cs="Lucida Sans"/>
          <w:b/>
          <w:bCs/>
          <w:spacing w:val="-1"/>
          <w:sz w:val="28"/>
          <w:szCs w:val="28"/>
        </w:rPr>
        <w:t>EARTH.</w:t>
      </w:r>
      <w:r>
        <w:rPr>
          <w:rFonts w:ascii="Lucida Sans" w:eastAsia="Lucida Sans" w:hAnsi="Lucida Sans" w:cs="Lucida Sans"/>
          <w:b/>
          <w:bCs/>
          <w:spacing w:val="-13"/>
          <w:sz w:val="28"/>
          <w:szCs w:val="28"/>
        </w:rPr>
        <w:t xml:space="preserve"> </w:t>
      </w:r>
      <w:r>
        <w:rPr>
          <w:rFonts w:ascii="Lucida Sans" w:eastAsia="Lucida Sans" w:hAnsi="Lucida Sans" w:cs="Lucida Sans"/>
          <w:b/>
          <w:bCs/>
          <w:spacing w:val="-1"/>
          <w:sz w:val="28"/>
          <w:szCs w:val="28"/>
        </w:rPr>
        <w:t>ACCESS</w:t>
      </w:r>
      <w:r>
        <w:rPr>
          <w:rFonts w:ascii="Lucida Sans" w:eastAsia="Lucida Sans" w:hAnsi="Lucida Sans" w:cs="Lucida Sans"/>
          <w:b/>
          <w:bCs/>
          <w:spacing w:val="-13"/>
          <w:sz w:val="28"/>
          <w:szCs w:val="28"/>
        </w:rPr>
        <w:t xml:space="preserve"> </w:t>
      </w:r>
      <w:r>
        <w:rPr>
          <w:rFonts w:ascii="Lucida Sans" w:eastAsia="Lucida Sans" w:hAnsi="Lucida Sans" w:cs="Lucida Sans"/>
          <w:b/>
          <w:bCs/>
          <w:spacing w:val="-1"/>
          <w:sz w:val="28"/>
          <w:szCs w:val="28"/>
        </w:rPr>
        <w:t>THE</w:t>
      </w:r>
      <w:r>
        <w:rPr>
          <w:rFonts w:ascii="Lucida Sans" w:eastAsia="Lucida Sans" w:hAnsi="Lucida Sans" w:cs="Lucida Sans"/>
          <w:b/>
          <w:bCs/>
          <w:spacing w:val="-11"/>
          <w:sz w:val="28"/>
          <w:szCs w:val="28"/>
        </w:rPr>
        <w:t xml:space="preserve"> </w:t>
      </w:r>
      <w:r>
        <w:rPr>
          <w:rFonts w:ascii="Lucida Sans" w:eastAsia="Lucida Sans" w:hAnsi="Lucida Sans" w:cs="Lucida Sans"/>
          <w:b/>
          <w:bCs/>
          <w:spacing w:val="-2"/>
          <w:sz w:val="28"/>
          <w:szCs w:val="28"/>
        </w:rPr>
        <w:t>CHAKRAS</w:t>
      </w:r>
      <w:r>
        <w:rPr>
          <w:rFonts w:ascii="Lucida Sans" w:eastAsia="Lucida Sans" w:hAnsi="Lucida Sans" w:cs="Lucida Sans"/>
          <w:b/>
          <w:bCs/>
          <w:spacing w:val="44"/>
          <w:w w:val="99"/>
          <w:sz w:val="28"/>
          <w:szCs w:val="28"/>
        </w:rPr>
        <w:t xml:space="preserve"> </w:t>
      </w:r>
      <w:r>
        <w:rPr>
          <w:rFonts w:ascii="Lucida Sans" w:eastAsia="Lucida Sans" w:hAnsi="Lucida Sans" w:cs="Lucida Sans"/>
          <w:b/>
          <w:bCs/>
          <w:spacing w:val="-1"/>
          <w:sz w:val="28"/>
          <w:szCs w:val="28"/>
        </w:rPr>
        <w:t>ABOVE</w:t>
      </w:r>
      <w:r>
        <w:rPr>
          <w:rFonts w:ascii="Lucida Sans" w:eastAsia="Lucida Sans" w:hAnsi="Lucida Sans" w:cs="Lucida Sans"/>
          <w:b/>
          <w:bCs/>
          <w:spacing w:val="-10"/>
          <w:sz w:val="28"/>
          <w:szCs w:val="28"/>
        </w:rPr>
        <w:t xml:space="preserve"> </w:t>
      </w:r>
      <w:r>
        <w:rPr>
          <w:rFonts w:ascii="Lucida Sans" w:eastAsia="Lucida Sans" w:hAnsi="Lucida Sans" w:cs="Lucida Sans"/>
          <w:b/>
          <w:bCs/>
          <w:spacing w:val="-1"/>
          <w:sz w:val="28"/>
          <w:szCs w:val="28"/>
        </w:rPr>
        <w:t>THE</w:t>
      </w:r>
      <w:r>
        <w:rPr>
          <w:rFonts w:ascii="Lucida Sans" w:eastAsia="Lucida Sans" w:hAnsi="Lucida Sans" w:cs="Lucida Sans"/>
          <w:b/>
          <w:bCs/>
          <w:spacing w:val="-10"/>
          <w:sz w:val="28"/>
          <w:szCs w:val="28"/>
        </w:rPr>
        <w:t xml:space="preserve"> </w:t>
      </w:r>
      <w:r>
        <w:rPr>
          <w:rFonts w:ascii="Lucida Sans" w:eastAsia="Lucida Sans" w:hAnsi="Lucida Sans" w:cs="Lucida Sans"/>
          <w:b/>
          <w:bCs/>
          <w:spacing w:val="-1"/>
          <w:sz w:val="28"/>
          <w:szCs w:val="28"/>
        </w:rPr>
        <w:t>HEAD</w:t>
      </w:r>
      <w:r>
        <w:rPr>
          <w:rFonts w:ascii="Lucida Sans" w:eastAsia="Lucida Sans" w:hAnsi="Lucida Sans" w:cs="Lucida Sans"/>
          <w:b/>
          <w:bCs/>
          <w:spacing w:val="-12"/>
          <w:sz w:val="28"/>
          <w:szCs w:val="28"/>
        </w:rPr>
        <w:t xml:space="preserve"> </w:t>
      </w:r>
      <w:r>
        <w:rPr>
          <w:rFonts w:ascii="Lucida Sans" w:eastAsia="Lucida Sans" w:hAnsi="Lucida Sans" w:cs="Lucida Sans"/>
          <w:b/>
          <w:bCs/>
          <w:sz w:val="28"/>
          <w:szCs w:val="28"/>
        </w:rPr>
        <w:t>WITH</w:t>
      </w:r>
      <w:r>
        <w:rPr>
          <w:rFonts w:ascii="Lucida Sans" w:eastAsia="Lucida Sans" w:hAnsi="Lucida Sans" w:cs="Lucida Sans"/>
          <w:b/>
          <w:bCs/>
          <w:spacing w:val="-11"/>
          <w:sz w:val="28"/>
          <w:szCs w:val="28"/>
        </w:rPr>
        <w:t xml:space="preserve"> </w:t>
      </w:r>
      <w:r>
        <w:rPr>
          <w:rFonts w:ascii="Lucida Sans" w:eastAsia="Lucida Sans" w:hAnsi="Lucida Sans" w:cs="Lucida Sans"/>
          <w:b/>
          <w:bCs/>
          <w:sz w:val="28"/>
          <w:szCs w:val="28"/>
        </w:rPr>
        <w:t>SOUL</w:t>
      </w:r>
      <w:r>
        <w:rPr>
          <w:rFonts w:ascii="Lucida Sans" w:eastAsia="Lucida Sans" w:hAnsi="Lucida Sans" w:cs="Lucida Sans"/>
          <w:b/>
          <w:bCs/>
          <w:spacing w:val="-13"/>
          <w:sz w:val="28"/>
          <w:szCs w:val="28"/>
        </w:rPr>
        <w:t xml:space="preserve"> </w:t>
      </w:r>
      <w:r>
        <w:rPr>
          <w:rFonts w:ascii="Lucida Sans" w:eastAsia="Lucida Sans" w:hAnsi="Lucida Sans" w:cs="Lucida Sans"/>
          <w:b/>
          <w:bCs/>
          <w:spacing w:val="-1"/>
          <w:sz w:val="28"/>
          <w:szCs w:val="28"/>
        </w:rPr>
        <w:t>INFUSION,</w:t>
      </w:r>
      <w:r>
        <w:rPr>
          <w:rFonts w:ascii="Lucida Sans" w:eastAsia="Lucida Sans" w:hAnsi="Lucida Sans" w:cs="Lucida Sans"/>
          <w:b/>
          <w:bCs/>
          <w:spacing w:val="37"/>
          <w:w w:val="99"/>
          <w:sz w:val="28"/>
          <w:szCs w:val="28"/>
        </w:rPr>
        <w:t xml:space="preserve"> </w:t>
      </w:r>
      <w:r>
        <w:rPr>
          <w:rFonts w:ascii="Lucida Sans" w:eastAsia="Lucida Sans" w:hAnsi="Lucida Sans" w:cs="Lucida Sans"/>
          <w:b/>
          <w:bCs/>
          <w:sz w:val="28"/>
          <w:szCs w:val="28"/>
        </w:rPr>
        <w:t>MONADIC</w:t>
      </w:r>
      <w:r>
        <w:rPr>
          <w:rFonts w:ascii="Lucida Sans" w:eastAsia="Lucida Sans" w:hAnsi="Lucida Sans" w:cs="Lucida Sans"/>
          <w:b/>
          <w:bCs/>
          <w:spacing w:val="-20"/>
          <w:sz w:val="28"/>
          <w:szCs w:val="28"/>
        </w:rPr>
        <w:t xml:space="preserve"> </w:t>
      </w:r>
      <w:r>
        <w:rPr>
          <w:rFonts w:ascii="Lucida Sans" w:eastAsia="Lucida Sans" w:hAnsi="Lucida Sans" w:cs="Lucida Sans"/>
          <w:b/>
          <w:bCs/>
          <w:sz w:val="28"/>
          <w:szCs w:val="28"/>
        </w:rPr>
        <w:t>INFUSION,</w:t>
      </w:r>
      <w:r>
        <w:rPr>
          <w:rFonts w:ascii="Lucida Sans" w:eastAsia="Lucida Sans" w:hAnsi="Lucida Sans" w:cs="Lucida Sans"/>
          <w:b/>
          <w:bCs/>
          <w:spacing w:val="-19"/>
          <w:sz w:val="28"/>
          <w:szCs w:val="28"/>
        </w:rPr>
        <w:t xml:space="preserve"> </w:t>
      </w:r>
      <w:r>
        <w:rPr>
          <w:rFonts w:ascii="Lucida Sans" w:eastAsia="Lucida Sans" w:hAnsi="Lucida Sans" w:cs="Lucida Sans"/>
          <w:b/>
          <w:bCs/>
          <w:sz w:val="28"/>
          <w:szCs w:val="28"/>
        </w:rPr>
        <w:t>LOGOIC</w:t>
      </w:r>
      <w:r>
        <w:rPr>
          <w:rFonts w:ascii="Lucida Sans" w:eastAsia="Lucida Sans" w:hAnsi="Lucida Sans" w:cs="Lucida Sans"/>
          <w:b/>
          <w:bCs/>
          <w:spacing w:val="-19"/>
          <w:sz w:val="28"/>
          <w:szCs w:val="28"/>
        </w:rPr>
        <w:t xml:space="preserve"> </w:t>
      </w:r>
      <w:r>
        <w:rPr>
          <w:rFonts w:ascii="Lucida Sans" w:eastAsia="Lucida Sans" w:hAnsi="Lucida Sans" w:cs="Lucida Sans"/>
          <w:b/>
          <w:bCs/>
          <w:sz w:val="28"/>
          <w:szCs w:val="28"/>
        </w:rPr>
        <w:t>INFUSION,</w:t>
      </w:r>
      <w:r>
        <w:rPr>
          <w:rFonts w:ascii="Lucida Sans" w:eastAsia="Lucida Sans" w:hAnsi="Lucida Sans" w:cs="Lucida Sans"/>
          <w:b/>
          <w:bCs/>
          <w:spacing w:val="23"/>
          <w:w w:val="99"/>
          <w:sz w:val="28"/>
          <w:szCs w:val="28"/>
        </w:rPr>
        <w:t xml:space="preserve"> </w:t>
      </w:r>
      <w:r>
        <w:rPr>
          <w:rFonts w:ascii="Lucida Sans" w:eastAsia="Lucida Sans" w:hAnsi="Lucida Sans" w:cs="Lucida Sans"/>
          <w:b/>
          <w:bCs/>
          <w:spacing w:val="-1"/>
          <w:sz w:val="28"/>
          <w:szCs w:val="28"/>
        </w:rPr>
        <w:t>SIRIAN</w:t>
      </w:r>
      <w:r>
        <w:rPr>
          <w:rFonts w:ascii="Lucida Sans" w:eastAsia="Lucida Sans" w:hAnsi="Lucida Sans" w:cs="Lucida Sans"/>
          <w:b/>
          <w:bCs/>
          <w:spacing w:val="-17"/>
          <w:sz w:val="28"/>
          <w:szCs w:val="28"/>
        </w:rPr>
        <w:t xml:space="preserve"> </w:t>
      </w:r>
      <w:r>
        <w:rPr>
          <w:rFonts w:ascii="Lucida Sans" w:eastAsia="Lucida Sans" w:hAnsi="Lucida Sans" w:cs="Lucida Sans"/>
          <w:b/>
          <w:bCs/>
          <w:spacing w:val="-1"/>
          <w:sz w:val="28"/>
          <w:szCs w:val="28"/>
        </w:rPr>
        <w:t>ENERGY</w:t>
      </w:r>
      <w:r>
        <w:rPr>
          <w:rFonts w:ascii="Lucida Sans" w:eastAsia="Lucida Sans" w:hAnsi="Lucida Sans" w:cs="Lucida Sans"/>
          <w:b/>
          <w:bCs/>
          <w:spacing w:val="-15"/>
          <w:sz w:val="28"/>
          <w:szCs w:val="28"/>
        </w:rPr>
        <w:t xml:space="preserve"> </w:t>
      </w:r>
      <w:r>
        <w:rPr>
          <w:rFonts w:ascii="Lucida Sans" w:eastAsia="Lucida Sans" w:hAnsi="Lucida Sans" w:cs="Lucida Sans"/>
          <w:b/>
          <w:bCs/>
          <w:spacing w:val="-1"/>
          <w:sz w:val="28"/>
          <w:szCs w:val="28"/>
        </w:rPr>
        <w:t>INFUSION,</w:t>
      </w:r>
      <w:r>
        <w:rPr>
          <w:rFonts w:ascii="Lucida Sans" w:eastAsia="Lucida Sans" w:hAnsi="Lucida Sans" w:cs="Lucida Sans"/>
          <w:b/>
          <w:bCs/>
          <w:spacing w:val="-17"/>
          <w:sz w:val="28"/>
          <w:szCs w:val="28"/>
        </w:rPr>
        <w:t xml:space="preserve"> </w:t>
      </w:r>
      <w:r>
        <w:rPr>
          <w:rFonts w:ascii="Lucida Sans" w:eastAsia="Lucida Sans" w:hAnsi="Lucida Sans" w:cs="Lucida Sans"/>
          <w:b/>
          <w:bCs/>
          <w:spacing w:val="-1"/>
          <w:sz w:val="28"/>
          <w:szCs w:val="28"/>
        </w:rPr>
        <w:t>CONNECTION</w:t>
      </w:r>
      <w:r>
        <w:rPr>
          <w:rFonts w:ascii="Lucida Sans" w:eastAsia="Lucida Sans" w:hAnsi="Lucida Sans" w:cs="Lucida Sans"/>
          <w:b/>
          <w:bCs/>
          <w:spacing w:val="-16"/>
          <w:sz w:val="28"/>
          <w:szCs w:val="28"/>
        </w:rPr>
        <w:t xml:space="preserve"> </w:t>
      </w:r>
      <w:r>
        <w:rPr>
          <w:rFonts w:ascii="Lucida Sans" w:eastAsia="Lucida Sans" w:hAnsi="Lucida Sans" w:cs="Lucida Sans"/>
          <w:b/>
          <w:bCs/>
          <w:spacing w:val="-1"/>
          <w:sz w:val="28"/>
          <w:szCs w:val="28"/>
        </w:rPr>
        <w:t>WITH</w:t>
      </w:r>
      <w:r>
        <w:rPr>
          <w:rFonts w:ascii="Lucida Sans" w:eastAsia="Lucida Sans" w:hAnsi="Lucida Sans" w:cs="Lucida Sans"/>
          <w:b/>
          <w:bCs/>
          <w:spacing w:val="40"/>
          <w:w w:val="99"/>
          <w:sz w:val="28"/>
          <w:szCs w:val="28"/>
        </w:rPr>
        <w:t xml:space="preserve"> </w:t>
      </w:r>
      <w:r>
        <w:rPr>
          <w:rFonts w:ascii="Lucida Sans" w:eastAsia="Lucida Sans" w:hAnsi="Lucida Sans" w:cs="Lucida Sans"/>
          <w:b/>
          <w:bCs/>
          <w:spacing w:val="-1"/>
          <w:sz w:val="28"/>
          <w:szCs w:val="28"/>
        </w:rPr>
        <w:t>THE</w:t>
      </w:r>
      <w:r>
        <w:rPr>
          <w:rFonts w:ascii="Lucida Sans" w:eastAsia="Lucida Sans" w:hAnsi="Lucida Sans" w:cs="Lucida Sans"/>
          <w:b/>
          <w:bCs/>
          <w:spacing w:val="-8"/>
          <w:sz w:val="28"/>
          <w:szCs w:val="28"/>
        </w:rPr>
        <w:t xml:space="preserve"> </w:t>
      </w:r>
      <w:r>
        <w:rPr>
          <w:rFonts w:ascii="Lucida Sans" w:eastAsia="Lucida Sans" w:hAnsi="Lucida Sans" w:cs="Lucida Sans"/>
          <w:b/>
          <w:bCs/>
          <w:spacing w:val="-1"/>
          <w:sz w:val="28"/>
          <w:szCs w:val="28"/>
        </w:rPr>
        <w:t>AVATAR</w:t>
      </w:r>
      <w:r>
        <w:rPr>
          <w:rFonts w:ascii="Lucida Sans" w:eastAsia="Lucida Sans" w:hAnsi="Lucida Sans" w:cs="Lucida Sans"/>
          <w:b/>
          <w:bCs/>
          <w:spacing w:val="-12"/>
          <w:sz w:val="28"/>
          <w:szCs w:val="28"/>
        </w:rPr>
        <w:t xml:space="preserve"> </w:t>
      </w:r>
      <w:r>
        <w:rPr>
          <w:rFonts w:ascii="Lucida Sans" w:eastAsia="Lucida Sans" w:hAnsi="Lucida Sans" w:cs="Lucida Sans"/>
          <w:b/>
          <w:bCs/>
          <w:spacing w:val="-1"/>
          <w:sz w:val="28"/>
          <w:szCs w:val="28"/>
        </w:rPr>
        <w:t>OF</w:t>
      </w:r>
      <w:r>
        <w:rPr>
          <w:rFonts w:ascii="Lucida Sans" w:eastAsia="Lucida Sans" w:hAnsi="Lucida Sans" w:cs="Lucida Sans"/>
          <w:b/>
          <w:bCs/>
          <w:spacing w:val="-11"/>
          <w:sz w:val="28"/>
          <w:szCs w:val="28"/>
        </w:rPr>
        <w:t xml:space="preserve"> </w:t>
      </w:r>
      <w:r>
        <w:rPr>
          <w:rFonts w:ascii="Lucida Sans" w:eastAsia="Lucida Sans" w:hAnsi="Lucida Sans" w:cs="Lucida Sans"/>
          <w:b/>
          <w:bCs/>
          <w:spacing w:val="-1"/>
          <w:sz w:val="28"/>
          <w:szCs w:val="28"/>
        </w:rPr>
        <w:t>SYNTHESIS,</w:t>
      </w:r>
      <w:r>
        <w:rPr>
          <w:rFonts w:ascii="Lucida Sans" w:eastAsia="Lucida Sans" w:hAnsi="Lucida Sans" w:cs="Lucida Sans"/>
          <w:b/>
          <w:bCs/>
          <w:spacing w:val="-12"/>
          <w:sz w:val="28"/>
          <w:szCs w:val="28"/>
        </w:rPr>
        <w:t xml:space="preserve"> </w:t>
      </w:r>
      <w:r>
        <w:rPr>
          <w:rFonts w:ascii="Lucida Sans" w:eastAsia="Lucida Sans" w:hAnsi="Lucida Sans" w:cs="Lucida Sans"/>
          <w:b/>
          <w:bCs/>
          <w:spacing w:val="-1"/>
          <w:sz w:val="28"/>
          <w:szCs w:val="28"/>
        </w:rPr>
        <w:t>THE</w:t>
      </w:r>
      <w:r>
        <w:rPr>
          <w:rFonts w:ascii="Lucida Sans" w:eastAsia="Lucida Sans" w:hAnsi="Lucida Sans" w:cs="Lucida Sans"/>
          <w:b/>
          <w:bCs/>
          <w:spacing w:val="-8"/>
          <w:sz w:val="28"/>
          <w:szCs w:val="28"/>
        </w:rPr>
        <w:t xml:space="preserve"> </w:t>
      </w:r>
      <w:r>
        <w:rPr>
          <w:rFonts w:ascii="Lucida Sans" w:eastAsia="Lucida Sans" w:hAnsi="Lucida Sans" w:cs="Lucida Sans"/>
          <w:b/>
          <w:bCs/>
          <w:spacing w:val="-1"/>
          <w:sz w:val="28"/>
          <w:szCs w:val="28"/>
        </w:rPr>
        <w:t>ART</w:t>
      </w:r>
      <w:r>
        <w:rPr>
          <w:rFonts w:ascii="Lucida Sans" w:eastAsia="Lucida Sans" w:hAnsi="Lucida Sans" w:cs="Lucida Sans"/>
          <w:b/>
          <w:bCs/>
          <w:spacing w:val="-11"/>
          <w:sz w:val="28"/>
          <w:szCs w:val="28"/>
        </w:rPr>
        <w:t xml:space="preserve"> </w:t>
      </w:r>
      <w:r>
        <w:rPr>
          <w:rFonts w:ascii="Lucida Sans" w:eastAsia="Lucida Sans" w:hAnsi="Lucida Sans" w:cs="Lucida Sans"/>
          <w:b/>
          <w:bCs/>
          <w:spacing w:val="-1"/>
          <w:sz w:val="28"/>
          <w:szCs w:val="28"/>
        </w:rPr>
        <w:t>CARD</w:t>
      </w:r>
      <w:r>
        <w:rPr>
          <w:rFonts w:ascii="Lucida Sans" w:eastAsia="Lucida Sans" w:hAnsi="Lucida Sans" w:cs="Lucida Sans"/>
          <w:b/>
          <w:bCs/>
          <w:spacing w:val="28"/>
          <w:w w:val="99"/>
          <w:sz w:val="28"/>
          <w:szCs w:val="28"/>
        </w:rPr>
        <w:t xml:space="preserve"> </w:t>
      </w:r>
      <w:r>
        <w:rPr>
          <w:rFonts w:ascii="Lucida Sans" w:eastAsia="Lucida Sans" w:hAnsi="Lucida Sans" w:cs="Lucida Sans"/>
          <w:b/>
          <w:bCs/>
          <w:sz w:val="28"/>
          <w:szCs w:val="28"/>
        </w:rPr>
        <w:t>OF</w:t>
      </w:r>
      <w:r>
        <w:rPr>
          <w:rFonts w:ascii="Lucida Sans" w:eastAsia="Lucida Sans" w:hAnsi="Lucida Sans" w:cs="Lucida Sans"/>
          <w:b/>
          <w:bCs/>
          <w:spacing w:val="-10"/>
          <w:sz w:val="28"/>
          <w:szCs w:val="28"/>
        </w:rPr>
        <w:t xml:space="preserve"> </w:t>
      </w:r>
      <w:r>
        <w:rPr>
          <w:rFonts w:ascii="Lucida Sans" w:eastAsia="Lucida Sans" w:hAnsi="Lucida Sans" w:cs="Lucida Sans"/>
          <w:b/>
          <w:bCs/>
          <w:sz w:val="28"/>
          <w:szCs w:val="28"/>
        </w:rPr>
        <w:t>THE</w:t>
      </w:r>
      <w:r>
        <w:rPr>
          <w:rFonts w:ascii="Lucida Sans" w:eastAsia="Lucida Sans" w:hAnsi="Lucida Sans" w:cs="Lucida Sans"/>
          <w:b/>
          <w:bCs/>
          <w:spacing w:val="-8"/>
          <w:sz w:val="28"/>
          <w:szCs w:val="28"/>
        </w:rPr>
        <w:t xml:space="preserve"> </w:t>
      </w:r>
      <w:r>
        <w:rPr>
          <w:rFonts w:ascii="Lucida Sans" w:eastAsia="Lucida Sans" w:hAnsi="Lucida Sans" w:cs="Lucida Sans"/>
          <w:b/>
          <w:bCs/>
          <w:sz w:val="28"/>
          <w:szCs w:val="28"/>
        </w:rPr>
        <w:t>THOTH</w:t>
      </w:r>
      <w:r>
        <w:rPr>
          <w:rFonts w:ascii="Lucida Sans" w:eastAsia="Lucida Sans" w:hAnsi="Lucida Sans" w:cs="Lucida Sans"/>
          <w:b/>
          <w:bCs/>
          <w:spacing w:val="-9"/>
          <w:sz w:val="28"/>
          <w:szCs w:val="28"/>
        </w:rPr>
        <w:t xml:space="preserve"> </w:t>
      </w:r>
      <w:r>
        <w:rPr>
          <w:rFonts w:ascii="Lucida Sans" w:eastAsia="Lucida Sans" w:hAnsi="Lucida Sans" w:cs="Lucida Sans"/>
          <w:b/>
          <w:bCs/>
          <w:sz w:val="28"/>
          <w:szCs w:val="28"/>
        </w:rPr>
        <w:t>TAROT,</w:t>
      </w:r>
      <w:r>
        <w:rPr>
          <w:rFonts w:ascii="Lucida Sans" w:eastAsia="Lucida Sans" w:hAnsi="Lucida Sans" w:cs="Lucida Sans"/>
          <w:b/>
          <w:bCs/>
          <w:spacing w:val="-10"/>
          <w:sz w:val="28"/>
          <w:szCs w:val="28"/>
        </w:rPr>
        <w:t xml:space="preserve"> </w:t>
      </w:r>
      <w:r>
        <w:rPr>
          <w:rFonts w:ascii="Lucida Sans" w:eastAsia="Lucida Sans" w:hAnsi="Lucida Sans" w:cs="Lucida Sans"/>
          <w:b/>
          <w:bCs/>
          <w:sz w:val="28"/>
          <w:szCs w:val="28"/>
        </w:rPr>
        <w:t>ACCESS</w:t>
      </w:r>
      <w:r>
        <w:rPr>
          <w:rFonts w:ascii="Lucida Sans" w:eastAsia="Lucida Sans" w:hAnsi="Lucida Sans" w:cs="Lucida Sans"/>
          <w:b/>
          <w:bCs/>
          <w:spacing w:val="-11"/>
          <w:sz w:val="28"/>
          <w:szCs w:val="28"/>
        </w:rPr>
        <w:t xml:space="preserve"> </w:t>
      </w:r>
      <w:r>
        <w:rPr>
          <w:rFonts w:ascii="Lucida Sans" w:eastAsia="Lucida Sans" w:hAnsi="Lucida Sans" w:cs="Lucida Sans"/>
          <w:b/>
          <w:bCs/>
          <w:sz w:val="28"/>
          <w:szCs w:val="28"/>
        </w:rPr>
        <w:t>TO</w:t>
      </w:r>
      <w:r>
        <w:rPr>
          <w:rFonts w:ascii="Lucida Sans" w:eastAsia="Lucida Sans" w:hAnsi="Lucida Sans" w:cs="Lucida Sans"/>
          <w:b/>
          <w:bCs/>
          <w:spacing w:val="22"/>
          <w:w w:val="99"/>
          <w:sz w:val="28"/>
          <w:szCs w:val="28"/>
        </w:rPr>
        <w:t xml:space="preserve"> </w:t>
      </w:r>
      <w:r>
        <w:rPr>
          <w:rFonts w:ascii="Lucida Sans" w:eastAsia="Lucida Sans" w:hAnsi="Lucida Sans" w:cs="Lucida Sans"/>
          <w:b/>
          <w:bCs/>
          <w:sz w:val="28"/>
          <w:szCs w:val="28"/>
        </w:rPr>
        <w:t>KUNDALINI</w:t>
      </w:r>
      <w:r>
        <w:rPr>
          <w:rFonts w:ascii="Lucida Sans" w:eastAsia="Lucida Sans" w:hAnsi="Lucida Sans" w:cs="Lucida Sans"/>
          <w:b/>
          <w:bCs/>
          <w:spacing w:val="-20"/>
          <w:sz w:val="28"/>
          <w:szCs w:val="28"/>
        </w:rPr>
        <w:t xml:space="preserve"> </w:t>
      </w:r>
      <w:r>
        <w:rPr>
          <w:rFonts w:ascii="Lucida Sans" w:eastAsia="Lucida Sans" w:hAnsi="Lucida Sans" w:cs="Lucida Sans"/>
          <w:b/>
          <w:bCs/>
          <w:sz w:val="28"/>
          <w:szCs w:val="28"/>
        </w:rPr>
        <w:t>ENERGY,</w:t>
      </w:r>
      <w:r>
        <w:rPr>
          <w:rFonts w:ascii="Lucida Sans" w:eastAsia="Lucida Sans" w:hAnsi="Lucida Sans" w:cs="Lucida Sans"/>
          <w:b/>
          <w:bCs/>
          <w:spacing w:val="-19"/>
          <w:sz w:val="28"/>
          <w:szCs w:val="28"/>
        </w:rPr>
        <w:t xml:space="preserve"> </w:t>
      </w:r>
      <w:r>
        <w:rPr>
          <w:rFonts w:ascii="Lucida Sans" w:eastAsia="Lucida Sans" w:hAnsi="Lucida Sans" w:cs="Lucida Sans"/>
          <w:b/>
          <w:bCs/>
          <w:sz w:val="28"/>
          <w:szCs w:val="28"/>
        </w:rPr>
        <w:t>STRONG</w:t>
      </w:r>
      <w:r>
        <w:rPr>
          <w:rFonts w:ascii="Lucida Sans" w:eastAsia="Lucida Sans" w:hAnsi="Lucida Sans" w:cs="Lucida Sans"/>
          <w:b/>
          <w:bCs/>
          <w:spacing w:val="-18"/>
          <w:sz w:val="28"/>
          <w:szCs w:val="28"/>
        </w:rPr>
        <w:t xml:space="preserve"> </w:t>
      </w:r>
      <w:r>
        <w:rPr>
          <w:rFonts w:ascii="Lucida Sans" w:eastAsia="Lucida Sans" w:hAnsi="Lucida Sans" w:cs="Lucida Sans"/>
          <w:b/>
          <w:bCs/>
          <w:sz w:val="28"/>
          <w:szCs w:val="28"/>
        </w:rPr>
        <w:t>PSYCHIC</w:t>
      </w:r>
      <w:r>
        <w:rPr>
          <w:rFonts w:ascii="Lucida Sans" w:eastAsia="Lucida Sans" w:hAnsi="Lucida Sans" w:cs="Lucida Sans"/>
          <w:b/>
          <w:bCs/>
          <w:spacing w:val="25"/>
          <w:w w:val="99"/>
          <w:sz w:val="28"/>
          <w:szCs w:val="28"/>
        </w:rPr>
        <w:t xml:space="preserve"> </w:t>
      </w:r>
      <w:r>
        <w:rPr>
          <w:rFonts w:ascii="Lucida Sans" w:eastAsia="Lucida Sans" w:hAnsi="Lucida Sans" w:cs="Lucida Sans"/>
          <w:b/>
          <w:bCs/>
          <w:sz w:val="28"/>
          <w:szCs w:val="28"/>
        </w:rPr>
        <w:t>PROTECTION,</w:t>
      </w:r>
      <w:r>
        <w:rPr>
          <w:rFonts w:ascii="Lucida Sans" w:eastAsia="Lucida Sans" w:hAnsi="Lucida Sans" w:cs="Lucida Sans"/>
          <w:b/>
          <w:bCs/>
          <w:spacing w:val="-17"/>
          <w:sz w:val="28"/>
          <w:szCs w:val="28"/>
        </w:rPr>
        <w:t xml:space="preserve"> </w:t>
      </w:r>
      <w:r>
        <w:rPr>
          <w:rFonts w:ascii="Lucida Sans" w:eastAsia="Lucida Sans" w:hAnsi="Lucida Sans" w:cs="Lucida Sans"/>
          <w:b/>
          <w:bCs/>
          <w:sz w:val="28"/>
          <w:szCs w:val="28"/>
        </w:rPr>
        <w:t>LEARN</w:t>
      </w:r>
      <w:r>
        <w:rPr>
          <w:rFonts w:ascii="Lucida Sans" w:eastAsia="Lucida Sans" w:hAnsi="Lucida Sans" w:cs="Lucida Sans"/>
          <w:b/>
          <w:bCs/>
          <w:spacing w:val="-17"/>
          <w:sz w:val="28"/>
          <w:szCs w:val="28"/>
        </w:rPr>
        <w:t xml:space="preserve"> </w:t>
      </w:r>
      <w:r>
        <w:rPr>
          <w:rFonts w:ascii="Lucida Sans" w:eastAsia="Lucida Sans" w:hAnsi="Lucida Sans" w:cs="Lucida Sans"/>
          <w:b/>
          <w:bCs/>
          <w:sz w:val="28"/>
          <w:szCs w:val="28"/>
        </w:rPr>
        <w:t>THE</w:t>
      </w:r>
      <w:r>
        <w:rPr>
          <w:rFonts w:ascii="Lucida Sans" w:eastAsia="Lucida Sans" w:hAnsi="Lucida Sans" w:cs="Lucida Sans"/>
          <w:b/>
          <w:bCs/>
          <w:spacing w:val="-16"/>
          <w:sz w:val="28"/>
          <w:szCs w:val="28"/>
        </w:rPr>
        <w:t xml:space="preserve"> </w:t>
      </w:r>
      <w:r>
        <w:rPr>
          <w:rFonts w:ascii="Lucida Sans" w:eastAsia="Lucida Sans" w:hAnsi="Lucida Sans" w:cs="Lucida Sans"/>
          <w:b/>
          <w:bCs/>
          <w:sz w:val="28"/>
          <w:szCs w:val="28"/>
        </w:rPr>
        <w:t>MERKABA,</w:t>
      </w:r>
      <w:r>
        <w:rPr>
          <w:rFonts w:ascii="Lucida Sans" w:eastAsia="Lucida Sans" w:hAnsi="Lucida Sans" w:cs="Lucida Sans"/>
          <w:b/>
          <w:bCs/>
          <w:w w:val="99"/>
          <w:sz w:val="28"/>
          <w:szCs w:val="28"/>
        </w:rPr>
        <w:t xml:space="preserve"> </w:t>
      </w:r>
      <w:r>
        <w:rPr>
          <w:rFonts w:ascii="Lucida Sans" w:eastAsia="Lucida Sans" w:hAnsi="Lucida Sans" w:cs="Lucida Sans"/>
          <w:b/>
          <w:bCs/>
          <w:spacing w:val="21"/>
          <w:w w:val="99"/>
          <w:sz w:val="28"/>
          <w:szCs w:val="28"/>
        </w:rPr>
        <w:t xml:space="preserve"> </w:t>
      </w:r>
      <w:r>
        <w:rPr>
          <w:rFonts w:ascii="Lucida Sans" w:eastAsia="Lucida Sans" w:hAnsi="Lucida Sans" w:cs="Lucida Sans"/>
          <w:b/>
          <w:bCs/>
          <w:spacing w:val="-1"/>
          <w:sz w:val="28"/>
          <w:szCs w:val="28"/>
        </w:rPr>
        <w:t>PYRAMID</w:t>
      </w:r>
      <w:r>
        <w:rPr>
          <w:rFonts w:ascii="Lucida Sans" w:eastAsia="Lucida Sans" w:hAnsi="Lucida Sans" w:cs="Lucida Sans"/>
          <w:b/>
          <w:bCs/>
          <w:spacing w:val="-18"/>
          <w:sz w:val="28"/>
          <w:szCs w:val="28"/>
        </w:rPr>
        <w:t xml:space="preserve"> </w:t>
      </w:r>
      <w:r>
        <w:rPr>
          <w:rFonts w:ascii="Lucida Sans" w:eastAsia="Lucida Sans" w:hAnsi="Lucida Sans" w:cs="Lucida Sans"/>
          <w:b/>
          <w:bCs/>
          <w:sz w:val="28"/>
          <w:szCs w:val="28"/>
        </w:rPr>
        <w:t>PROTECTION,</w:t>
      </w:r>
      <w:r>
        <w:rPr>
          <w:rFonts w:ascii="Lucida Sans" w:eastAsia="Lucida Sans" w:hAnsi="Lucida Sans" w:cs="Lucida Sans"/>
          <w:b/>
          <w:bCs/>
          <w:spacing w:val="-18"/>
          <w:sz w:val="28"/>
          <w:szCs w:val="28"/>
        </w:rPr>
        <w:t xml:space="preserve"> </w:t>
      </w:r>
      <w:r>
        <w:rPr>
          <w:rFonts w:ascii="Lucida Sans" w:eastAsia="Lucida Sans" w:hAnsi="Lucida Sans" w:cs="Lucida Sans"/>
          <w:b/>
          <w:bCs/>
          <w:sz w:val="28"/>
          <w:szCs w:val="28"/>
        </w:rPr>
        <w:t>POWER</w:t>
      </w:r>
      <w:r>
        <w:rPr>
          <w:rFonts w:ascii="Lucida Sans" w:eastAsia="Lucida Sans" w:hAnsi="Lucida Sans" w:cs="Lucida Sans"/>
          <w:b/>
          <w:bCs/>
          <w:spacing w:val="-20"/>
          <w:sz w:val="28"/>
          <w:szCs w:val="28"/>
        </w:rPr>
        <w:t xml:space="preserve"> </w:t>
      </w:r>
      <w:r>
        <w:rPr>
          <w:rFonts w:ascii="Lucida Sans" w:eastAsia="Lucida Sans" w:hAnsi="Lucida Sans" w:cs="Lucida Sans"/>
          <w:b/>
          <w:bCs/>
          <w:sz w:val="28"/>
          <w:szCs w:val="28"/>
        </w:rPr>
        <w:t>TOWER</w:t>
      </w:r>
      <w:r>
        <w:rPr>
          <w:rFonts w:ascii="Lucida Sans" w:eastAsia="Lucida Sans" w:hAnsi="Lucida Sans" w:cs="Lucida Sans"/>
          <w:b/>
          <w:bCs/>
          <w:spacing w:val="24"/>
          <w:w w:val="99"/>
          <w:sz w:val="28"/>
          <w:szCs w:val="28"/>
        </w:rPr>
        <w:t xml:space="preserve"> </w:t>
      </w:r>
      <w:r>
        <w:rPr>
          <w:rFonts w:ascii="Lucida Sans" w:eastAsia="Lucida Sans" w:hAnsi="Lucida Sans" w:cs="Lucida Sans"/>
          <w:b/>
          <w:bCs/>
          <w:spacing w:val="-1"/>
          <w:sz w:val="28"/>
          <w:szCs w:val="28"/>
        </w:rPr>
        <w:t>PROTECTION.</w:t>
      </w:r>
    </w:p>
    <w:p w:rsidR="00EA20B7" w:rsidRDefault="00EA20B7">
      <w:pPr>
        <w:jc w:val="center"/>
        <w:rPr>
          <w:rFonts w:ascii="Lucida Sans" w:eastAsia="Lucida Sans" w:hAnsi="Lucida Sans" w:cs="Lucida Sans"/>
          <w:sz w:val="28"/>
          <w:szCs w:val="28"/>
        </w:rPr>
        <w:sectPr w:rsidR="00EA20B7">
          <w:pgSz w:w="8640" w:h="12960"/>
          <w:pgMar w:top="980" w:right="900" w:bottom="900" w:left="900" w:header="0" w:footer="712" w:gutter="0"/>
          <w:cols w:space="720"/>
        </w:sectPr>
      </w:pPr>
    </w:p>
    <w:p w:rsidR="00EA20B7" w:rsidRDefault="00877DD6">
      <w:pPr>
        <w:spacing w:before="27"/>
        <w:ind w:left="263" w:right="263"/>
        <w:jc w:val="center"/>
        <w:rPr>
          <w:rFonts w:ascii="Lucida Sans" w:eastAsia="Lucida Sans" w:hAnsi="Lucida Sans" w:cs="Lucida Sans"/>
          <w:sz w:val="40"/>
          <w:szCs w:val="40"/>
        </w:rPr>
      </w:pPr>
      <w:r>
        <w:rPr>
          <w:rFonts w:ascii="Lucida Sans"/>
          <w:b/>
          <w:sz w:val="40"/>
        </w:rPr>
        <w:lastRenderedPageBreak/>
        <w:t>THE</w:t>
      </w:r>
      <w:r>
        <w:rPr>
          <w:rFonts w:ascii="Lucida Sans"/>
          <w:b/>
          <w:spacing w:val="-25"/>
          <w:sz w:val="40"/>
        </w:rPr>
        <w:t xml:space="preserve"> </w:t>
      </w:r>
      <w:r>
        <w:rPr>
          <w:rFonts w:ascii="Lucida Sans"/>
          <w:b/>
          <w:sz w:val="40"/>
        </w:rPr>
        <w:t>ENERGY</w:t>
      </w:r>
      <w:r>
        <w:rPr>
          <w:rFonts w:ascii="Lucida Sans"/>
          <w:b/>
          <w:spacing w:val="-24"/>
          <w:sz w:val="40"/>
        </w:rPr>
        <w:t xml:space="preserve"> </w:t>
      </w:r>
      <w:r>
        <w:rPr>
          <w:rFonts w:ascii="Lucida Sans"/>
          <w:b/>
          <w:sz w:val="40"/>
        </w:rPr>
        <w:t>BLOCKAGE</w:t>
      </w:r>
      <w:r>
        <w:rPr>
          <w:rFonts w:ascii="Lucida Sans"/>
          <w:b/>
          <w:w w:val="99"/>
          <w:sz w:val="40"/>
        </w:rPr>
        <w:t xml:space="preserve"> </w:t>
      </w:r>
      <w:r>
        <w:rPr>
          <w:rFonts w:ascii="Lucida Sans"/>
          <w:b/>
          <w:sz w:val="40"/>
        </w:rPr>
        <w:t>REMOVAL</w:t>
      </w:r>
      <w:r>
        <w:rPr>
          <w:rFonts w:ascii="Lucida Sans"/>
          <w:b/>
          <w:spacing w:val="-28"/>
          <w:sz w:val="40"/>
        </w:rPr>
        <w:t xml:space="preserve"> </w:t>
      </w:r>
      <w:r>
        <w:rPr>
          <w:rFonts w:ascii="Lucida Sans"/>
          <w:b/>
          <w:sz w:val="40"/>
        </w:rPr>
        <w:t>PROCESS</w:t>
      </w:r>
      <w:r>
        <w:rPr>
          <w:rFonts w:ascii="Lucida Sans"/>
          <w:b/>
          <w:spacing w:val="-28"/>
          <w:sz w:val="40"/>
        </w:rPr>
        <w:t xml:space="preserve"> </w:t>
      </w:r>
      <w:r>
        <w:rPr>
          <w:rFonts w:ascii="Lucida Sans"/>
          <w:b/>
          <w:sz w:val="40"/>
        </w:rPr>
        <w:t>LEVEL2</w:t>
      </w:r>
    </w:p>
    <w:p w:rsidR="00EA20B7" w:rsidRDefault="00877DD6">
      <w:pPr>
        <w:spacing w:before="278"/>
        <w:ind w:left="635" w:right="634" w:firstLine="2"/>
        <w:jc w:val="center"/>
        <w:rPr>
          <w:rFonts w:ascii="Lucida Sans" w:eastAsia="Lucida Sans" w:hAnsi="Lucida Sans" w:cs="Lucida Sans"/>
          <w:sz w:val="32"/>
          <w:szCs w:val="32"/>
        </w:rPr>
      </w:pPr>
      <w:r>
        <w:rPr>
          <w:rFonts w:ascii="Lucida Sans"/>
          <w:b/>
          <w:spacing w:val="-1"/>
          <w:sz w:val="32"/>
        </w:rPr>
        <w:t>THE ELIMINATION OF ENERGY</w:t>
      </w:r>
      <w:r>
        <w:rPr>
          <w:rFonts w:ascii="Lucida Sans"/>
          <w:b/>
          <w:spacing w:val="23"/>
          <w:sz w:val="32"/>
        </w:rPr>
        <w:t xml:space="preserve"> </w:t>
      </w:r>
      <w:r>
        <w:rPr>
          <w:rFonts w:ascii="Lucida Sans"/>
          <w:b/>
          <w:spacing w:val="-1"/>
          <w:sz w:val="32"/>
        </w:rPr>
        <w:t>BLOCKAGES</w:t>
      </w:r>
      <w:r>
        <w:rPr>
          <w:rFonts w:ascii="Lucida Sans"/>
          <w:b/>
          <w:spacing w:val="-2"/>
          <w:sz w:val="32"/>
        </w:rPr>
        <w:t xml:space="preserve"> </w:t>
      </w:r>
      <w:r>
        <w:rPr>
          <w:rFonts w:ascii="Lucida Sans"/>
          <w:b/>
          <w:spacing w:val="-1"/>
          <w:sz w:val="32"/>
        </w:rPr>
        <w:t>AND</w:t>
      </w:r>
      <w:r>
        <w:rPr>
          <w:rFonts w:ascii="Lucida Sans"/>
          <w:b/>
          <w:spacing w:val="-2"/>
          <w:sz w:val="32"/>
        </w:rPr>
        <w:t xml:space="preserve"> </w:t>
      </w:r>
      <w:r>
        <w:rPr>
          <w:rFonts w:ascii="Lucida Sans"/>
          <w:b/>
          <w:spacing w:val="-1"/>
          <w:sz w:val="32"/>
        </w:rPr>
        <w:t>IMPLANTS</w:t>
      </w:r>
      <w:r>
        <w:rPr>
          <w:rFonts w:ascii="Lucida Sans"/>
          <w:b/>
          <w:spacing w:val="-2"/>
          <w:sz w:val="32"/>
        </w:rPr>
        <w:t xml:space="preserve"> </w:t>
      </w:r>
      <w:r>
        <w:rPr>
          <w:rFonts w:ascii="Lucida Sans"/>
          <w:b/>
          <w:spacing w:val="-1"/>
          <w:sz w:val="32"/>
        </w:rPr>
        <w:t>WITH</w:t>
      </w:r>
      <w:r>
        <w:rPr>
          <w:rFonts w:ascii="Lucida Sans"/>
          <w:b/>
          <w:spacing w:val="23"/>
          <w:sz w:val="32"/>
        </w:rPr>
        <w:t xml:space="preserve"> </w:t>
      </w:r>
      <w:r>
        <w:rPr>
          <w:rFonts w:ascii="Lucida Sans"/>
          <w:b/>
          <w:spacing w:val="-1"/>
          <w:sz w:val="32"/>
        </w:rPr>
        <w:t>ADVANCED ENERGY BLOCKAGE</w:t>
      </w:r>
      <w:r>
        <w:rPr>
          <w:rFonts w:ascii="Lucida Sans"/>
          <w:b/>
          <w:spacing w:val="22"/>
          <w:sz w:val="32"/>
        </w:rPr>
        <w:t xml:space="preserve"> </w:t>
      </w:r>
      <w:r>
        <w:rPr>
          <w:rFonts w:ascii="Lucida Sans"/>
          <w:b/>
          <w:spacing w:val="-1"/>
          <w:sz w:val="32"/>
        </w:rPr>
        <w:t>BUSTING TECHNIQUES</w:t>
      </w:r>
    </w:p>
    <w:p w:rsidR="00EA20B7" w:rsidRDefault="00877DD6">
      <w:pPr>
        <w:spacing w:before="278"/>
        <w:ind w:left="109" w:right="113" w:firstLine="6"/>
        <w:jc w:val="center"/>
        <w:rPr>
          <w:rFonts w:ascii="Lucida Sans" w:eastAsia="Lucida Sans" w:hAnsi="Lucida Sans" w:cs="Lucida Sans"/>
          <w:sz w:val="28"/>
          <w:szCs w:val="28"/>
        </w:rPr>
      </w:pPr>
      <w:r>
        <w:rPr>
          <w:rFonts w:ascii="Lucida Sans"/>
          <w:b/>
          <w:spacing w:val="-1"/>
          <w:sz w:val="28"/>
        </w:rPr>
        <w:t>THE</w:t>
      </w:r>
      <w:r>
        <w:rPr>
          <w:rFonts w:ascii="Lucida Sans"/>
          <w:b/>
          <w:spacing w:val="-9"/>
          <w:sz w:val="28"/>
        </w:rPr>
        <w:t xml:space="preserve"> </w:t>
      </w:r>
      <w:r>
        <w:rPr>
          <w:rFonts w:ascii="Lucida Sans"/>
          <w:b/>
          <w:sz w:val="28"/>
        </w:rPr>
        <w:t>SEVEN</w:t>
      </w:r>
      <w:r>
        <w:rPr>
          <w:rFonts w:ascii="Lucida Sans"/>
          <w:b/>
          <w:spacing w:val="-10"/>
          <w:sz w:val="28"/>
        </w:rPr>
        <w:t xml:space="preserve"> </w:t>
      </w:r>
      <w:r>
        <w:rPr>
          <w:rFonts w:ascii="Lucida Sans"/>
          <w:b/>
          <w:spacing w:val="-1"/>
          <w:sz w:val="28"/>
        </w:rPr>
        <w:t>STEP</w:t>
      </w:r>
      <w:r>
        <w:rPr>
          <w:rFonts w:ascii="Lucida Sans"/>
          <w:b/>
          <w:spacing w:val="-14"/>
          <w:sz w:val="28"/>
        </w:rPr>
        <w:t xml:space="preserve"> </w:t>
      </w:r>
      <w:r>
        <w:rPr>
          <w:rFonts w:ascii="Lucida Sans"/>
          <w:b/>
          <w:sz w:val="28"/>
        </w:rPr>
        <w:t>PROCESS,</w:t>
      </w:r>
      <w:r>
        <w:rPr>
          <w:rFonts w:ascii="Lucida Sans"/>
          <w:b/>
          <w:spacing w:val="-12"/>
          <w:sz w:val="28"/>
        </w:rPr>
        <w:t xml:space="preserve"> </w:t>
      </w:r>
      <w:r>
        <w:rPr>
          <w:rFonts w:ascii="Lucida Sans"/>
          <w:b/>
          <w:spacing w:val="-1"/>
          <w:sz w:val="28"/>
        </w:rPr>
        <w:t>THE</w:t>
      </w:r>
      <w:r>
        <w:rPr>
          <w:rFonts w:ascii="Lucida Sans"/>
          <w:b/>
          <w:spacing w:val="-9"/>
          <w:sz w:val="28"/>
        </w:rPr>
        <w:t xml:space="preserve"> </w:t>
      </w:r>
      <w:r>
        <w:rPr>
          <w:rFonts w:ascii="Lucida Sans"/>
          <w:b/>
          <w:spacing w:val="-1"/>
          <w:sz w:val="28"/>
        </w:rPr>
        <w:t>REMOVAL</w:t>
      </w:r>
      <w:r>
        <w:rPr>
          <w:rFonts w:ascii="Lucida Sans"/>
          <w:b/>
          <w:spacing w:val="-11"/>
          <w:sz w:val="28"/>
        </w:rPr>
        <w:t xml:space="preserve"> </w:t>
      </w:r>
      <w:r>
        <w:rPr>
          <w:rFonts w:ascii="Lucida Sans"/>
          <w:b/>
          <w:spacing w:val="-1"/>
          <w:sz w:val="28"/>
        </w:rPr>
        <w:t>OF</w:t>
      </w:r>
      <w:r>
        <w:rPr>
          <w:rFonts w:ascii="Lucida Sans"/>
          <w:b/>
          <w:spacing w:val="27"/>
          <w:w w:val="99"/>
          <w:sz w:val="28"/>
        </w:rPr>
        <w:t xml:space="preserve"> </w:t>
      </w:r>
      <w:r>
        <w:rPr>
          <w:rFonts w:ascii="Lucida Sans"/>
          <w:b/>
          <w:sz w:val="28"/>
        </w:rPr>
        <w:t>THOUGHT-FORMS,</w:t>
      </w:r>
      <w:r>
        <w:rPr>
          <w:rFonts w:ascii="Lucida Sans"/>
          <w:b/>
          <w:spacing w:val="-18"/>
          <w:sz w:val="28"/>
        </w:rPr>
        <w:t xml:space="preserve"> </w:t>
      </w:r>
      <w:r>
        <w:rPr>
          <w:rFonts w:ascii="Lucida Sans"/>
          <w:b/>
          <w:spacing w:val="-1"/>
          <w:sz w:val="28"/>
        </w:rPr>
        <w:t>THE</w:t>
      </w:r>
      <w:r>
        <w:rPr>
          <w:rFonts w:ascii="Lucida Sans"/>
          <w:b/>
          <w:spacing w:val="-18"/>
          <w:sz w:val="28"/>
        </w:rPr>
        <w:t xml:space="preserve"> </w:t>
      </w:r>
      <w:r>
        <w:rPr>
          <w:rFonts w:ascii="Lucida Sans"/>
          <w:b/>
          <w:sz w:val="28"/>
        </w:rPr>
        <w:t>REMOVAL</w:t>
      </w:r>
      <w:r>
        <w:rPr>
          <w:rFonts w:ascii="Lucida Sans"/>
          <w:b/>
          <w:spacing w:val="-18"/>
          <w:sz w:val="28"/>
        </w:rPr>
        <w:t xml:space="preserve"> </w:t>
      </w:r>
      <w:r>
        <w:rPr>
          <w:rFonts w:ascii="Lucida Sans"/>
          <w:b/>
          <w:sz w:val="28"/>
        </w:rPr>
        <w:t>OF</w:t>
      </w:r>
      <w:r>
        <w:rPr>
          <w:rFonts w:ascii="Lucida Sans"/>
          <w:b/>
          <w:spacing w:val="26"/>
          <w:w w:val="99"/>
          <w:sz w:val="28"/>
        </w:rPr>
        <w:t xml:space="preserve"> </w:t>
      </w:r>
      <w:r>
        <w:rPr>
          <w:rFonts w:ascii="Lucida Sans"/>
          <w:b/>
          <w:spacing w:val="-1"/>
          <w:sz w:val="28"/>
        </w:rPr>
        <w:t>IMPLANTS,</w:t>
      </w:r>
      <w:r>
        <w:rPr>
          <w:rFonts w:ascii="Lucida Sans"/>
          <w:b/>
          <w:spacing w:val="-14"/>
          <w:sz w:val="28"/>
        </w:rPr>
        <w:t xml:space="preserve"> </w:t>
      </w:r>
      <w:r>
        <w:rPr>
          <w:rFonts w:ascii="Lucida Sans"/>
          <w:b/>
          <w:spacing w:val="-1"/>
          <w:sz w:val="28"/>
        </w:rPr>
        <w:t>THE</w:t>
      </w:r>
      <w:r>
        <w:rPr>
          <w:rFonts w:ascii="Lucida Sans"/>
          <w:b/>
          <w:spacing w:val="-10"/>
          <w:sz w:val="28"/>
        </w:rPr>
        <w:t xml:space="preserve"> </w:t>
      </w:r>
      <w:r>
        <w:rPr>
          <w:rFonts w:ascii="Lucida Sans"/>
          <w:b/>
          <w:spacing w:val="-1"/>
          <w:sz w:val="28"/>
        </w:rPr>
        <w:t>REMOVAL</w:t>
      </w:r>
      <w:r>
        <w:rPr>
          <w:rFonts w:ascii="Lucida Sans"/>
          <w:b/>
          <w:spacing w:val="-14"/>
          <w:sz w:val="28"/>
        </w:rPr>
        <w:t xml:space="preserve"> </w:t>
      </w:r>
      <w:r>
        <w:rPr>
          <w:rFonts w:ascii="Lucida Sans"/>
          <w:b/>
          <w:spacing w:val="-1"/>
          <w:sz w:val="28"/>
        </w:rPr>
        <w:t>OF</w:t>
      </w:r>
      <w:r>
        <w:rPr>
          <w:rFonts w:ascii="Lucida Sans"/>
          <w:b/>
          <w:spacing w:val="-13"/>
          <w:sz w:val="28"/>
        </w:rPr>
        <w:t xml:space="preserve"> </w:t>
      </w:r>
      <w:r>
        <w:rPr>
          <w:rFonts w:ascii="Lucida Sans"/>
          <w:b/>
          <w:sz w:val="28"/>
        </w:rPr>
        <w:t>ENTITIES,</w:t>
      </w:r>
      <w:r>
        <w:rPr>
          <w:rFonts w:ascii="Lucida Sans"/>
          <w:b/>
          <w:spacing w:val="-15"/>
          <w:sz w:val="28"/>
        </w:rPr>
        <w:t xml:space="preserve"> </w:t>
      </w:r>
      <w:r>
        <w:rPr>
          <w:rFonts w:ascii="Lucida Sans"/>
          <w:b/>
          <w:spacing w:val="-1"/>
          <w:sz w:val="28"/>
        </w:rPr>
        <w:t>THE</w:t>
      </w:r>
      <w:r>
        <w:rPr>
          <w:rFonts w:ascii="Lucida Sans"/>
          <w:b/>
          <w:spacing w:val="26"/>
          <w:w w:val="99"/>
          <w:sz w:val="28"/>
        </w:rPr>
        <w:t xml:space="preserve"> </w:t>
      </w:r>
      <w:r>
        <w:rPr>
          <w:rFonts w:ascii="Lucida Sans"/>
          <w:b/>
          <w:sz w:val="28"/>
        </w:rPr>
        <w:t>REMOVAL</w:t>
      </w:r>
      <w:r>
        <w:rPr>
          <w:rFonts w:ascii="Lucida Sans"/>
          <w:b/>
          <w:spacing w:val="-11"/>
          <w:sz w:val="28"/>
        </w:rPr>
        <w:t xml:space="preserve"> </w:t>
      </w:r>
      <w:r>
        <w:rPr>
          <w:rFonts w:ascii="Lucida Sans"/>
          <w:b/>
          <w:sz w:val="28"/>
        </w:rPr>
        <w:t>OF</w:t>
      </w:r>
      <w:r>
        <w:rPr>
          <w:rFonts w:ascii="Lucida Sans"/>
          <w:b/>
          <w:spacing w:val="-10"/>
          <w:sz w:val="28"/>
        </w:rPr>
        <w:t xml:space="preserve"> </w:t>
      </w:r>
      <w:r>
        <w:rPr>
          <w:rFonts w:ascii="Lucida Sans"/>
          <w:b/>
          <w:sz w:val="28"/>
        </w:rPr>
        <w:t>AURIC</w:t>
      </w:r>
      <w:r>
        <w:rPr>
          <w:rFonts w:ascii="Lucida Sans"/>
          <w:b/>
          <w:spacing w:val="-11"/>
          <w:sz w:val="28"/>
        </w:rPr>
        <w:t xml:space="preserve"> </w:t>
      </w:r>
      <w:r>
        <w:rPr>
          <w:rFonts w:ascii="Lucida Sans"/>
          <w:b/>
          <w:sz w:val="28"/>
        </w:rPr>
        <w:t>EGG</w:t>
      </w:r>
      <w:r>
        <w:rPr>
          <w:rFonts w:ascii="Lucida Sans"/>
          <w:b/>
          <w:spacing w:val="-10"/>
          <w:sz w:val="28"/>
        </w:rPr>
        <w:t xml:space="preserve"> </w:t>
      </w:r>
      <w:r>
        <w:rPr>
          <w:rFonts w:ascii="Lucida Sans"/>
          <w:b/>
          <w:sz w:val="28"/>
        </w:rPr>
        <w:t>BLOCKAGES,</w:t>
      </w:r>
      <w:r>
        <w:rPr>
          <w:rFonts w:ascii="Lucida Sans"/>
          <w:b/>
          <w:spacing w:val="68"/>
          <w:sz w:val="28"/>
        </w:rPr>
        <w:t xml:space="preserve"> </w:t>
      </w:r>
      <w:r>
        <w:rPr>
          <w:rFonts w:ascii="Lucida Sans"/>
          <w:b/>
          <w:sz w:val="28"/>
        </w:rPr>
        <w:t>THE</w:t>
      </w:r>
      <w:r>
        <w:rPr>
          <w:rFonts w:ascii="Lucida Sans"/>
          <w:b/>
          <w:spacing w:val="24"/>
          <w:w w:val="99"/>
          <w:sz w:val="28"/>
        </w:rPr>
        <w:t xml:space="preserve"> </w:t>
      </w:r>
      <w:r>
        <w:rPr>
          <w:rFonts w:ascii="Lucida Sans"/>
          <w:b/>
          <w:spacing w:val="-1"/>
          <w:sz w:val="28"/>
        </w:rPr>
        <w:t>REMOVAL</w:t>
      </w:r>
      <w:r>
        <w:rPr>
          <w:rFonts w:ascii="Lucida Sans"/>
          <w:b/>
          <w:spacing w:val="-14"/>
          <w:sz w:val="28"/>
        </w:rPr>
        <w:t xml:space="preserve"> </w:t>
      </w:r>
      <w:r>
        <w:rPr>
          <w:rFonts w:ascii="Lucida Sans"/>
          <w:b/>
          <w:sz w:val="28"/>
        </w:rPr>
        <w:t>OF</w:t>
      </w:r>
      <w:r>
        <w:rPr>
          <w:rFonts w:ascii="Lucida Sans"/>
          <w:b/>
          <w:spacing w:val="-14"/>
          <w:sz w:val="28"/>
        </w:rPr>
        <w:t xml:space="preserve"> </w:t>
      </w:r>
      <w:r>
        <w:rPr>
          <w:rFonts w:ascii="Lucida Sans"/>
          <w:b/>
          <w:spacing w:val="-1"/>
          <w:sz w:val="28"/>
        </w:rPr>
        <w:t>SHAME,</w:t>
      </w:r>
      <w:r>
        <w:rPr>
          <w:rFonts w:ascii="Lucida Sans"/>
          <w:b/>
          <w:spacing w:val="-15"/>
          <w:sz w:val="28"/>
        </w:rPr>
        <w:t xml:space="preserve"> </w:t>
      </w:r>
      <w:r>
        <w:rPr>
          <w:rFonts w:ascii="Lucida Sans"/>
          <w:b/>
          <w:spacing w:val="-1"/>
          <w:sz w:val="28"/>
        </w:rPr>
        <w:t>GUILT,</w:t>
      </w:r>
      <w:r>
        <w:rPr>
          <w:rFonts w:ascii="Lucida Sans"/>
          <w:b/>
          <w:spacing w:val="22"/>
          <w:w w:val="99"/>
          <w:sz w:val="28"/>
        </w:rPr>
        <w:t xml:space="preserve"> </w:t>
      </w:r>
      <w:r>
        <w:rPr>
          <w:rFonts w:ascii="Lucida Sans"/>
          <w:b/>
          <w:spacing w:val="-1"/>
          <w:sz w:val="28"/>
        </w:rPr>
        <w:t>DISAPPOINTMENT,</w:t>
      </w:r>
      <w:r>
        <w:rPr>
          <w:rFonts w:ascii="Lucida Sans"/>
          <w:b/>
          <w:spacing w:val="-33"/>
          <w:sz w:val="28"/>
        </w:rPr>
        <w:t xml:space="preserve"> </w:t>
      </w:r>
      <w:r>
        <w:rPr>
          <w:rFonts w:ascii="Lucida Sans"/>
          <w:b/>
          <w:spacing w:val="-1"/>
          <w:sz w:val="28"/>
        </w:rPr>
        <w:t>BEREAVEMENT,</w:t>
      </w:r>
      <w:r>
        <w:rPr>
          <w:rFonts w:ascii="Lucida Sans"/>
          <w:b/>
          <w:spacing w:val="-32"/>
          <w:sz w:val="28"/>
        </w:rPr>
        <w:t xml:space="preserve"> </w:t>
      </w:r>
      <w:r>
        <w:rPr>
          <w:rFonts w:ascii="Lucida Sans"/>
          <w:b/>
          <w:spacing w:val="-1"/>
          <w:sz w:val="28"/>
        </w:rPr>
        <w:t>NEGATIVE</w:t>
      </w:r>
      <w:r>
        <w:rPr>
          <w:rFonts w:ascii="Lucida Sans"/>
          <w:b/>
          <w:spacing w:val="32"/>
          <w:w w:val="99"/>
          <w:sz w:val="28"/>
        </w:rPr>
        <w:t xml:space="preserve"> </w:t>
      </w:r>
      <w:r>
        <w:rPr>
          <w:rFonts w:ascii="Lucida Sans"/>
          <w:b/>
          <w:spacing w:val="-1"/>
          <w:sz w:val="28"/>
        </w:rPr>
        <w:t>EMOTIONS</w:t>
      </w:r>
      <w:r>
        <w:rPr>
          <w:rFonts w:ascii="Lucida Sans"/>
          <w:b/>
          <w:spacing w:val="-12"/>
          <w:sz w:val="28"/>
        </w:rPr>
        <w:t xml:space="preserve"> </w:t>
      </w:r>
      <w:r>
        <w:rPr>
          <w:rFonts w:ascii="Lucida Sans"/>
          <w:b/>
          <w:sz w:val="28"/>
        </w:rPr>
        <w:t>-</w:t>
      </w:r>
      <w:r>
        <w:rPr>
          <w:rFonts w:ascii="Lucida Sans"/>
          <w:b/>
          <w:spacing w:val="-13"/>
          <w:sz w:val="28"/>
        </w:rPr>
        <w:t xml:space="preserve"> </w:t>
      </w:r>
      <w:r>
        <w:rPr>
          <w:rFonts w:ascii="Lucida Sans"/>
          <w:b/>
          <w:spacing w:val="-1"/>
          <w:sz w:val="28"/>
        </w:rPr>
        <w:t>ANGER,</w:t>
      </w:r>
      <w:r>
        <w:rPr>
          <w:rFonts w:ascii="Lucida Sans"/>
          <w:b/>
          <w:spacing w:val="-13"/>
          <w:sz w:val="28"/>
        </w:rPr>
        <w:t xml:space="preserve"> </w:t>
      </w:r>
      <w:r>
        <w:rPr>
          <w:rFonts w:ascii="Lucida Sans"/>
          <w:b/>
          <w:spacing w:val="-1"/>
          <w:sz w:val="28"/>
        </w:rPr>
        <w:t>FEAR,</w:t>
      </w:r>
      <w:r>
        <w:rPr>
          <w:rFonts w:ascii="Lucida Sans"/>
          <w:b/>
          <w:spacing w:val="-13"/>
          <w:sz w:val="28"/>
        </w:rPr>
        <w:t xml:space="preserve"> </w:t>
      </w:r>
      <w:r>
        <w:rPr>
          <w:rFonts w:ascii="Lucida Sans"/>
          <w:b/>
          <w:spacing w:val="-1"/>
          <w:sz w:val="28"/>
        </w:rPr>
        <w:t>WANTING</w:t>
      </w:r>
      <w:r>
        <w:rPr>
          <w:rFonts w:ascii="Lucida Sans"/>
          <w:b/>
          <w:spacing w:val="27"/>
          <w:w w:val="99"/>
          <w:sz w:val="28"/>
        </w:rPr>
        <w:t xml:space="preserve"> </w:t>
      </w:r>
      <w:r>
        <w:rPr>
          <w:rFonts w:ascii="Lucida Sans"/>
          <w:b/>
          <w:sz w:val="28"/>
        </w:rPr>
        <w:t>SYMPATHY,</w:t>
      </w:r>
      <w:r>
        <w:rPr>
          <w:rFonts w:ascii="Lucida Sans"/>
          <w:b/>
          <w:spacing w:val="-22"/>
          <w:sz w:val="28"/>
        </w:rPr>
        <w:t xml:space="preserve"> </w:t>
      </w:r>
      <w:r>
        <w:rPr>
          <w:rFonts w:ascii="Lucida Sans"/>
          <w:b/>
          <w:sz w:val="28"/>
        </w:rPr>
        <w:t>MANIC,</w:t>
      </w:r>
      <w:r>
        <w:rPr>
          <w:rFonts w:ascii="Lucida Sans"/>
          <w:b/>
          <w:spacing w:val="-22"/>
          <w:sz w:val="28"/>
        </w:rPr>
        <w:t xml:space="preserve"> </w:t>
      </w:r>
      <w:r>
        <w:rPr>
          <w:rFonts w:ascii="Lucida Sans"/>
          <w:b/>
          <w:sz w:val="28"/>
        </w:rPr>
        <w:t>SADNESS,</w:t>
      </w:r>
      <w:r>
        <w:rPr>
          <w:rFonts w:ascii="Lucida Sans"/>
          <w:b/>
          <w:spacing w:val="-22"/>
          <w:sz w:val="28"/>
        </w:rPr>
        <w:t xml:space="preserve"> </w:t>
      </w:r>
      <w:r>
        <w:rPr>
          <w:rFonts w:ascii="Lucida Sans"/>
          <w:b/>
          <w:spacing w:val="-1"/>
          <w:sz w:val="28"/>
        </w:rPr>
        <w:t>DEPRESSION,</w:t>
      </w:r>
      <w:r>
        <w:rPr>
          <w:rFonts w:ascii="Lucida Sans"/>
          <w:b/>
          <w:spacing w:val="26"/>
          <w:w w:val="99"/>
          <w:sz w:val="28"/>
        </w:rPr>
        <w:t xml:space="preserve"> </w:t>
      </w:r>
      <w:r>
        <w:rPr>
          <w:rFonts w:ascii="Lucida Sans"/>
          <w:b/>
          <w:sz w:val="28"/>
        </w:rPr>
        <w:t>CHRONIC</w:t>
      </w:r>
      <w:r>
        <w:rPr>
          <w:rFonts w:ascii="Lucida Sans"/>
          <w:b/>
          <w:spacing w:val="-17"/>
          <w:sz w:val="28"/>
        </w:rPr>
        <w:t xml:space="preserve"> </w:t>
      </w:r>
      <w:r>
        <w:rPr>
          <w:rFonts w:ascii="Lucida Sans"/>
          <w:b/>
          <w:sz w:val="28"/>
        </w:rPr>
        <w:t>DEPRESSION,</w:t>
      </w:r>
      <w:r>
        <w:rPr>
          <w:rFonts w:ascii="Lucida Sans"/>
          <w:b/>
          <w:spacing w:val="-16"/>
          <w:sz w:val="28"/>
        </w:rPr>
        <w:t xml:space="preserve"> </w:t>
      </w:r>
      <w:r>
        <w:rPr>
          <w:rFonts w:ascii="Lucida Sans"/>
          <w:b/>
          <w:sz w:val="28"/>
        </w:rPr>
        <w:t>ENVY,</w:t>
      </w:r>
      <w:r>
        <w:rPr>
          <w:rFonts w:ascii="Lucida Sans"/>
          <w:b/>
          <w:spacing w:val="-17"/>
          <w:sz w:val="28"/>
        </w:rPr>
        <w:t xml:space="preserve"> </w:t>
      </w:r>
      <w:r>
        <w:rPr>
          <w:rFonts w:ascii="Lucida Sans"/>
          <w:b/>
          <w:spacing w:val="-1"/>
          <w:sz w:val="28"/>
        </w:rPr>
        <w:t>JEALOUSY,</w:t>
      </w:r>
      <w:r>
        <w:rPr>
          <w:rFonts w:ascii="Lucida Sans"/>
          <w:b/>
          <w:spacing w:val="-18"/>
          <w:sz w:val="28"/>
        </w:rPr>
        <w:t xml:space="preserve"> </w:t>
      </w:r>
      <w:r>
        <w:rPr>
          <w:rFonts w:ascii="Lucida Sans"/>
          <w:b/>
          <w:sz w:val="28"/>
        </w:rPr>
        <w:t>THE</w:t>
      </w:r>
      <w:r>
        <w:rPr>
          <w:rFonts w:ascii="Lucida Sans"/>
          <w:b/>
          <w:spacing w:val="30"/>
          <w:w w:val="99"/>
          <w:sz w:val="28"/>
        </w:rPr>
        <w:t xml:space="preserve"> </w:t>
      </w:r>
      <w:r>
        <w:rPr>
          <w:rFonts w:ascii="Lucida Sans"/>
          <w:b/>
          <w:spacing w:val="-1"/>
          <w:sz w:val="28"/>
        </w:rPr>
        <w:t>DESIRE</w:t>
      </w:r>
      <w:r>
        <w:rPr>
          <w:rFonts w:ascii="Lucida Sans"/>
          <w:b/>
          <w:spacing w:val="-10"/>
          <w:sz w:val="28"/>
        </w:rPr>
        <w:t xml:space="preserve"> </w:t>
      </w:r>
      <w:r>
        <w:rPr>
          <w:rFonts w:ascii="Lucida Sans"/>
          <w:b/>
          <w:sz w:val="28"/>
        </w:rPr>
        <w:t>TO</w:t>
      </w:r>
      <w:r>
        <w:rPr>
          <w:rFonts w:ascii="Lucida Sans"/>
          <w:b/>
          <w:spacing w:val="-11"/>
          <w:sz w:val="28"/>
        </w:rPr>
        <w:t xml:space="preserve"> </w:t>
      </w:r>
      <w:r>
        <w:rPr>
          <w:rFonts w:ascii="Lucida Sans"/>
          <w:b/>
          <w:sz w:val="28"/>
        </w:rPr>
        <w:t>DO</w:t>
      </w:r>
      <w:r>
        <w:rPr>
          <w:rFonts w:ascii="Lucida Sans"/>
          <w:b/>
          <w:spacing w:val="-11"/>
          <w:sz w:val="28"/>
        </w:rPr>
        <w:t xml:space="preserve"> </w:t>
      </w:r>
      <w:r>
        <w:rPr>
          <w:rFonts w:ascii="Lucida Sans"/>
          <w:b/>
          <w:sz w:val="28"/>
        </w:rPr>
        <w:t>HARM.</w:t>
      </w:r>
      <w:r>
        <w:rPr>
          <w:rFonts w:ascii="Lucida Sans"/>
          <w:b/>
          <w:spacing w:val="-11"/>
          <w:sz w:val="28"/>
        </w:rPr>
        <w:t xml:space="preserve"> </w:t>
      </w:r>
      <w:r>
        <w:rPr>
          <w:rFonts w:ascii="Lucida Sans"/>
          <w:b/>
          <w:sz w:val="28"/>
        </w:rPr>
        <w:t>INCREASE</w:t>
      </w:r>
      <w:r>
        <w:rPr>
          <w:rFonts w:ascii="Lucida Sans"/>
          <w:b/>
          <w:spacing w:val="-9"/>
          <w:sz w:val="28"/>
        </w:rPr>
        <w:t xml:space="preserve"> </w:t>
      </w:r>
      <w:r>
        <w:rPr>
          <w:rFonts w:ascii="Lucida Sans"/>
          <w:b/>
          <w:sz w:val="28"/>
        </w:rPr>
        <w:t>YOUR</w:t>
      </w:r>
      <w:r>
        <w:rPr>
          <w:rFonts w:ascii="Lucida Sans"/>
          <w:b/>
          <w:spacing w:val="29"/>
          <w:w w:val="99"/>
          <w:sz w:val="28"/>
        </w:rPr>
        <w:t xml:space="preserve"> </w:t>
      </w:r>
      <w:r>
        <w:rPr>
          <w:rFonts w:ascii="Lucida Sans"/>
          <w:b/>
          <w:spacing w:val="-1"/>
          <w:sz w:val="28"/>
        </w:rPr>
        <w:t>EMOTIONAL</w:t>
      </w:r>
      <w:r>
        <w:rPr>
          <w:rFonts w:ascii="Lucida Sans"/>
          <w:b/>
          <w:spacing w:val="-13"/>
          <w:sz w:val="28"/>
        </w:rPr>
        <w:t xml:space="preserve"> </w:t>
      </w:r>
      <w:r>
        <w:rPr>
          <w:rFonts w:ascii="Lucida Sans"/>
          <w:b/>
          <w:spacing w:val="-1"/>
          <w:sz w:val="28"/>
        </w:rPr>
        <w:t>IQ,</w:t>
      </w:r>
      <w:r>
        <w:rPr>
          <w:rFonts w:ascii="Lucida Sans"/>
          <w:b/>
          <w:spacing w:val="-12"/>
          <w:sz w:val="28"/>
        </w:rPr>
        <w:t xml:space="preserve"> </w:t>
      </w:r>
      <w:r>
        <w:rPr>
          <w:rFonts w:ascii="Lucida Sans"/>
          <w:b/>
          <w:sz w:val="28"/>
        </w:rPr>
        <w:t>CLEAR</w:t>
      </w:r>
      <w:r>
        <w:rPr>
          <w:rFonts w:ascii="Lucida Sans"/>
          <w:b/>
          <w:spacing w:val="-12"/>
          <w:sz w:val="28"/>
        </w:rPr>
        <w:t xml:space="preserve"> </w:t>
      </w:r>
      <w:r>
        <w:rPr>
          <w:rFonts w:ascii="Lucida Sans"/>
          <w:b/>
          <w:spacing w:val="-1"/>
          <w:sz w:val="28"/>
        </w:rPr>
        <w:t>CANCER</w:t>
      </w:r>
      <w:r>
        <w:rPr>
          <w:rFonts w:ascii="Lucida Sans"/>
          <w:b/>
          <w:spacing w:val="-13"/>
          <w:sz w:val="28"/>
        </w:rPr>
        <w:t xml:space="preserve"> </w:t>
      </w:r>
      <w:r>
        <w:rPr>
          <w:rFonts w:ascii="Lucida Sans"/>
          <w:b/>
          <w:spacing w:val="-1"/>
          <w:sz w:val="28"/>
        </w:rPr>
        <w:t>FROM</w:t>
      </w:r>
      <w:r>
        <w:rPr>
          <w:rFonts w:ascii="Lucida Sans"/>
          <w:b/>
          <w:spacing w:val="-10"/>
          <w:sz w:val="28"/>
        </w:rPr>
        <w:t xml:space="preserve"> </w:t>
      </w:r>
      <w:r>
        <w:rPr>
          <w:rFonts w:ascii="Lucida Sans"/>
          <w:b/>
          <w:spacing w:val="-1"/>
          <w:sz w:val="28"/>
        </w:rPr>
        <w:t>THE</w:t>
      </w:r>
      <w:r>
        <w:rPr>
          <w:rFonts w:ascii="Lucida Sans"/>
          <w:b/>
          <w:spacing w:val="27"/>
          <w:w w:val="99"/>
          <w:sz w:val="28"/>
        </w:rPr>
        <w:t xml:space="preserve"> </w:t>
      </w:r>
      <w:r>
        <w:rPr>
          <w:rFonts w:ascii="Lucida Sans"/>
          <w:b/>
          <w:sz w:val="28"/>
        </w:rPr>
        <w:t>DNA,</w:t>
      </w:r>
      <w:r>
        <w:rPr>
          <w:rFonts w:ascii="Lucida Sans"/>
          <w:b/>
          <w:spacing w:val="-13"/>
          <w:sz w:val="28"/>
        </w:rPr>
        <w:t xml:space="preserve"> </w:t>
      </w:r>
      <w:r>
        <w:rPr>
          <w:rFonts w:ascii="Lucida Sans"/>
          <w:b/>
          <w:sz w:val="28"/>
        </w:rPr>
        <w:t>THE</w:t>
      </w:r>
      <w:r>
        <w:rPr>
          <w:rFonts w:ascii="Lucida Sans"/>
          <w:b/>
          <w:spacing w:val="-9"/>
          <w:sz w:val="28"/>
        </w:rPr>
        <w:t xml:space="preserve"> </w:t>
      </w:r>
      <w:r>
        <w:rPr>
          <w:rFonts w:ascii="Lucida Sans"/>
          <w:b/>
          <w:spacing w:val="-1"/>
          <w:sz w:val="28"/>
        </w:rPr>
        <w:t>REMOVAL</w:t>
      </w:r>
      <w:r>
        <w:rPr>
          <w:rFonts w:ascii="Lucida Sans"/>
          <w:b/>
          <w:spacing w:val="-12"/>
          <w:sz w:val="28"/>
        </w:rPr>
        <w:t xml:space="preserve"> </w:t>
      </w:r>
      <w:r>
        <w:rPr>
          <w:rFonts w:ascii="Lucida Sans"/>
          <w:b/>
          <w:sz w:val="28"/>
        </w:rPr>
        <w:t>OF</w:t>
      </w:r>
      <w:r>
        <w:rPr>
          <w:rFonts w:ascii="Lucida Sans"/>
          <w:b/>
          <w:spacing w:val="-13"/>
          <w:sz w:val="28"/>
        </w:rPr>
        <w:t xml:space="preserve"> </w:t>
      </w:r>
      <w:r>
        <w:rPr>
          <w:rFonts w:ascii="Lucida Sans"/>
          <w:b/>
          <w:spacing w:val="-1"/>
          <w:sz w:val="28"/>
        </w:rPr>
        <w:t>BLOCKAGES</w:t>
      </w:r>
      <w:r>
        <w:rPr>
          <w:rFonts w:ascii="Lucida Sans"/>
          <w:b/>
          <w:spacing w:val="-10"/>
          <w:sz w:val="28"/>
        </w:rPr>
        <w:t xml:space="preserve"> </w:t>
      </w:r>
      <w:r>
        <w:rPr>
          <w:rFonts w:ascii="Lucida Sans"/>
          <w:b/>
          <w:sz w:val="28"/>
        </w:rPr>
        <w:t>FROM</w:t>
      </w:r>
      <w:r>
        <w:rPr>
          <w:rFonts w:ascii="Lucida Sans"/>
          <w:b/>
          <w:spacing w:val="28"/>
          <w:w w:val="99"/>
          <w:sz w:val="28"/>
        </w:rPr>
        <w:t xml:space="preserve"> </w:t>
      </w:r>
      <w:r>
        <w:rPr>
          <w:rFonts w:ascii="Lucida Sans"/>
          <w:b/>
          <w:sz w:val="28"/>
        </w:rPr>
        <w:t>THE</w:t>
      </w:r>
      <w:r>
        <w:rPr>
          <w:rFonts w:ascii="Lucida Sans"/>
          <w:b/>
          <w:spacing w:val="-9"/>
          <w:sz w:val="28"/>
        </w:rPr>
        <w:t xml:space="preserve"> </w:t>
      </w:r>
      <w:r>
        <w:rPr>
          <w:rFonts w:ascii="Lucida Sans"/>
          <w:b/>
          <w:spacing w:val="-1"/>
          <w:sz w:val="28"/>
        </w:rPr>
        <w:t>ANTAHKARANA,</w:t>
      </w:r>
      <w:r>
        <w:rPr>
          <w:rFonts w:ascii="Lucida Sans"/>
          <w:b/>
          <w:spacing w:val="-13"/>
          <w:sz w:val="28"/>
        </w:rPr>
        <w:t xml:space="preserve"> </w:t>
      </w:r>
      <w:r>
        <w:rPr>
          <w:rFonts w:ascii="Lucida Sans"/>
          <w:b/>
          <w:sz w:val="28"/>
        </w:rPr>
        <w:t>THE</w:t>
      </w:r>
      <w:r>
        <w:rPr>
          <w:rFonts w:ascii="Lucida Sans"/>
          <w:b/>
          <w:spacing w:val="-10"/>
          <w:sz w:val="28"/>
        </w:rPr>
        <w:t xml:space="preserve"> </w:t>
      </w:r>
      <w:r>
        <w:rPr>
          <w:rFonts w:ascii="Lucida Sans"/>
          <w:b/>
          <w:spacing w:val="-1"/>
          <w:sz w:val="28"/>
        </w:rPr>
        <w:t>CHAKRAS</w:t>
      </w:r>
      <w:r>
        <w:rPr>
          <w:rFonts w:ascii="Lucida Sans"/>
          <w:b/>
          <w:spacing w:val="-11"/>
          <w:sz w:val="28"/>
        </w:rPr>
        <w:t xml:space="preserve"> </w:t>
      </w:r>
      <w:r>
        <w:rPr>
          <w:rFonts w:ascii="Lucida Sans"/>
          <w:b/>
          <w:sz w:val="28"/>
        </w:rPr>
        <w:t>IN</w:t>
      </w:r>
      <w:r>
        <w:rPr>
          <w:rFonts w:ascii="Lucida Sans"/>
          <w:b/>
          <w:spacing w:val="-12"/>
          <w:sz w:val="28"/>
        </w:rPr>
        <w:t xml:space="preserve"> </w:t>
      </w:r>
      <w:r>
        <w:rPr>
          <w:rFonts w:ascii="Lucida Sans"/>
          <w:b/>
          <w:sz w:val="28"/>
        </w:rPr>
        <w:t>THE</w:t>
      </w:r>
      <w:r>
        <w:rPr>
          <w:rFonts w:ascii="Lucida Sans"/>
          <w:b/>
          <w:spacing w:val="31"/>
          <w:w w:val="99"/>
          <w:sz w:val="28"/>
        </w:rPr>
        <w:t xml:space="preserve"> </w:t>
      </w:r>
      <w:r>
        <w:rPr>
          <w:rFonts w:ascii="Lucida Sans"/>
          <w:b/>
          <w:spacing w:val="-1"/>
          <w:sz w:val="28"/>
        </w:rPr>
        <w:t>BODY</w:t>
      </w:r>
      <w:r>
        <w:rPr>
          <w:rFonts w:ascii="Lucida Sans"/>
          <w:b/>
          <w:spacing w:val="-10"/>
          <w:sz w:val="28"/>
        </w:rPr>
        <w:t xml:space="preserve"> </w:t>
      </w:r>
      <w:r>
        <w:rPr>
          <w:rFonts w:ascii="Lucida Sans"/>
          <w:b/>
          <w:spacing w:val="-1"/>
          <w:sz w:val="28"/>
        </w:rPr>
        <w:t>FROM</w:t>
      </w:r>
      <w:r>
        <w:rPr>
          <w:rFonts w:ascii="Lucida Sans"/>
          <w:b/>
          <w:spacing w:val="-11"/>
          <w:sz w:val="28"/>
        </w:rPr>
        <w:t xml:space="preserve"> </w:t>
      </w:r>
      <w:r>
        <w:rPr>
          <w:rFonts w:ascii="Lucida Sans"/>
          <w:b/>
          <w:spacing w:val="-1"/>
          <w:sz w:val="28"/>
        </w:rPr>
        <w:t>CHAKRAS</w:t>
      </w:r>
      <w:r>
        <w:rPr>
          <w:rFonts w:ascii="Lucida Sans"/>
          <w:b/>
          <w:spacing w:val="-9"/>
          <w:sz w:val="28"/>
        </w:rPr>
        <w:t xml:space="preserve"> </w:t>
      </w:r>
      <w:r>
        <w:rPr>
          <w:rFonts w:ascii="Lucida Sans"/>
          <w:b/>
          <w:sz w:val="28"/>
        </w:rPr>
        <w:t>BELOW</w:t>
      </w:r>
      <w:r>
        <w:rPr>
          <w:rFonts w:ascii="Lucida Sans"/>
          <w:b/>
          <w:spacing w:val="-12"/>
          <w:sz w:val="28"/>
        </w:rPr>
        <w:t xml:space="preserve"> </w:t>
      </w:r>
      <w:r>
        <w:rPr>
          <w:rFonts w:ascii="Lucida Sans"/>
          <w:b/>
          <w:spacing w:val="-1"/>
          <w:sz w:val="28"/>
        </w:rPr>
        <w:t>THE</w:t>
      </w:r>
      <w:r>
        <w:rPr>
          <w:rFonts w:ascii="Lucida Sans"/>
          <w:b/>
          <w:spacing w:val="-9"/>
          <w:sz w:val="28"/>
        </w:rPr>
        <w:t xml:space="preserve"> </w:t>
      </w:r>
      <w:r>
        <w:rPr>
          <w:rFonts w:ascii="Lucida Sans"/>
          <w:b/>
          <w:spacing w:val="-1"/>
          <w:sz w:val="28"/>
        </w:rPr>
        <w:t>BASE</w:t>
      </w:r>
      <w:r>
        <w:rPr>
          <w:rFonts w:ascii="Lucida Sans"/>
          <w:b/>
          <w:spacing w:val="23"/>
          <w:w w:val="99"/>
          <w:sz w:val="28"/>
        </w:rPr>
        <w:t xml:space="preserve"> </w:t>
      </w:r>
      <w:r>
        <w:rPr>
          <w:rFonts w:ascii="Lucida Sans"/>
          <w:b/>
          <w:spacing w:val="-1"/>
          <w:sz w:val="28"/>
        </w:rPr>
        <w:t>CHAKRA</w:t>
      </w:r>
      <w:r>
        <w:rPr>
          <w:rFonts w:ascii="Lucida Sans"/>
          <w:b/>
          <w:spacing w:val="-11"/>
          <w:sz w:val="28"/>
        </w:rPr>
        <w:t xml:space="preserve"> </w:t>
      </w:r>
      <w:r>
        <w:rPr>
          <w:rFonts w:ascii="Lucida Sans"/>
          <w:b/>
          <w:sz w:val="28"/>
        </w:rPr>
        <w:t>AND</w:t>
      </w:r>
      <w:r>
        <w:rPr>
          <w:rFonts w:ascii="Lucida Sans"/>
          <w:b/>
          <w:spacing w:val="-12"/>
          <w:sz w:val="28"/>
        </w:rPr>
        <w:t xml:space="preserve"> </w:t>
      </w:r>
      <w:r>
        <w:rPr>
          <w:rFonts w:ascii="Lucida Sans"/>
          <w:b/>
          <w:sz w:val="28"/>
        </w:rPr>
        <w:t>ABOVE</w:t>
      </w:r>
      <w:r>
        <w:rPr>
          <w:rFonts w:ascii="Lucida Sans"/>
          <w:b/>
          <w:spacing w:val="-10"/>
          <w:sz w:val="28"/>
        </w:rPr>
        <w:t xml:space="preserve"> </w:t>
      </w:r>
      <w:r>
        <w:rPr>
          <w:rFonts w:ascii="Lucida Sans"/>
          <w:b/>
          <w:sz w:val="28"/>
        </w:rPr>
        <w:t>THE</w:t>
      </w:r>
      <w:r>
        <w:rPr>
          <w:rFonts w:ascii="Lucida Sans"/>
          <w:b/>
          <w:spacing w:val="-10"/>
          <w:sz w:val="28"/>
        </w:rPr>
        <w:t xml:space="preserve"> </w:t>
      </w:r>
      <w:r>
        <w:rPr>
          <w:rFonts w:ascii="Lucida Sans"/>
          <w:b/>
          <w:spacing w:val="-1"/>
          <w:sz w:val="28"/>
        </w:rPr>
        <w:t>HEAD</w:t>
      </w:r>
      <w:r>
        <w:rPr>
          <w:rFonts w:ascii="Lucida Sans"/>
          <w:b/>
          <w:spacing w:val="-12"/>
          <w:sz w:val="28"/>
        </w:rPr>
        <w:t xml:space="preserve"> </w:t>
      </w:r>
      <w:r>
        <w:rPr>
          <w:rFonts w:ascii="Lucida Sans"/>
          <w:b/>
          <w:sz w:val="28"/>
        </w:rPr>
        <w:t>CHAKRAS,</w:t>
      </w:r>
      <w:r>
        <w:rPr>
          <w:rFonts w:ascii="Lucida Sans"/>
          <w:b/>
          <w:spacing w:val="20"/>
          <w:w w:val="99"/>
          <w:sz w:val="28"/>
        </w:rPr>
        <w:t xml:space="preserve"> </w:t>
      </w:r>
      <w:r>
        <w:rPr>
          <w:rFonts w:ascii="Lucida Sans"/>
          <w:b/>
          <w:sz w:val="28"/>
        </w:rPr>
        <w:t>THE</w:t>
      </w:r>
      <w:r>
        <w:rPr>
          <w:rFonts w:ascii="Lucida Sans"/>
          <w:b/>
          <w:spacing w:val="-10"/>
          <w:sz w:val="28"/>
        </w:rPr>
        <w:t xml:space="preserve"> </w:t>
      </w:r>
      <w:r>
        <w:rPr>
          <w:rFonts w:ascii="Lucida Sans"/>
          <w:b/>
          <w:spacing w:val="-1"/>
          <w:sz w:val="28"/>
        </w:rPr>
        <w:t>REMOVAL</w:t>
      </w:r>
      <w:r>
        <w:rPr>
          <w:rFonts w:ascii="Lucida Sans"/>
          <w:b/>
          <w:spacing w:val="-12"/>
          <w:sz w:val="28"/>
        </w:rPr>
        <w:t xml:space="preserve"> </w:t>
      </w:r>
      <w:r>
        <w:rPr>
          <w:rFonts w:ascii="Lucida Sans"/>
          <w:b/>
          <w:sz w:val="28"/>
        </w:rPr>
        <w:t>OF</w:t>
      </w:r>
      <w:r>
        <w:rPr>
          <w:rFonts w:ascii="Lucida Sans"/>
          <w:b/>
          <w:spacing w:val="-13"/>
          <w:sz w:val="28"/>
        </w:rPr>
        <w:t xml:space="preserve"> </w:t>
      </w:r>
      <w:r>
        <w:rPr>
          <w:rFonts w:ascii="Lucida Sans"/>
          <w:b/>
          <w:sz w:val="28"/>
        </w:rPr>
        <w:t>BLOCKAGES</w:t>
      </w:r>
      <w:r>
        <w:rPr>
          <w:rFonts w:ascii="Lucida Sans"/>
          <w:b/>
          <w:spacing w:val="-12"/>
          <w:sz w:val="28"/>
        </w:rPr>
        <w:t xml:space="preserve"> </w:t>
      </w:r>
      <w:r>
        <w:rPr>
          <w:rFonts w:ascii="Lucida Sans"/>
          <w:b/>
          <w:sz w:val="28"/>
        </w:rPr>
        <w:t>FROM</w:t>
      </w:r>
      <w:r>
        <w:rPr>
          <w:rFonts w:ascii="Lucida Sans"/>
          <w:b/>
          <w:spacing w:val="-11"/>
          <w:sz w:val="28"/>
        </w:rPr>
        <w:t xml:space="preserve"> </w:t>
      </w:r>
      <w:r>
        <w:rPr>
          <w:rFonts w:ascii="Lucida Sans"/>
          <w:b/>
          <w:sz w:val="28"/>
        </w:rPr>
        <w:t>PARTS</w:t>
      </w:r>
      <w:r>
        <w:rPr>
          <w:rFonts w:ascii="Lucida Sans"/>
          <w:b/>
          <w:spacing w:val="26"/>
          <w:w w:val="99"/>
          <w:sz w:val="28"/>
        </w:rPr>
        <w:t xml:space="preserve"> </w:t>
      </w:r>
      <w:r>
        <w:rPr>
          <w:rFonts w:ascii="Lucida Sans"/>
          <w:b/>
          <w:spacing w:val="-1"/>
          <w:sz w:val="28"/>
        </w:rPr>
        <w:t>OF</w:t>
      </w:r>
      <w:r>
        <w:rPr>
          <w:rFonts w:ascii="Lucida Sans"/>
          <w:b/>
          <w:spacing w:val="-10"/>
          <w:sz w:val="28"/>
        </w:rPr>
        <w:t xml:space="preserve"> </w:t>
      </w:r>
      <w:r>
        <w:rPr>
          <w:rFonts w:ascii="Lucida Sans"/>
          <w:b/>
          <w:spacing w:val="-1"/>
          <w:sz w:val="28"/>
        </w:rPr>
        <w:t>THE</w:t>
      </w:r>
      <w:r>
        <w:rPr>
          <w:rFonts w:ascii="Lucida Sans"/>
          <w:b/>
          <w:spacing w:val="-7"/>
          <w:sz w:val="28"/>
        </w:rPr>
        <w:t xml:space="preserve"> </w:t>
      </w:r>
      <w:r>
        <w:rPr>
          <w:rFonts w:ascii="Lucida Sans"/>
          <w:b/>
          <w:spacing w:val="-1"/>
          <w:sz w:val="28"/>
        </w:rPr>
        <w:t>BODY,</w:t>
      </w:r>
      <w:r>
        <w:rPr>
          <w:rFonts w:ascii="Lucida Sans"/>
          <w:b/>
          <w:spacing w:val="71"/>
          <w:sz w:val="28"/>
        </w:rPr>
        <w:t xml:space="preserve"> </w:t>
      </w:r>
      <w:r>
        <w:rPr>
          <w:rFonts w:ascii="Lucida Sans"/>
          <w:b/>
          <w:spacing w:val="-1"/>
          <w:sz w:val="28"/>
        </w:rPr>
        <w:t>THE</w:t>
      </w:r>
      <w:r>
        <w:rPr>
          <w:rFonts w:ascii="Lucida Sans"/>
          <w:b/>
          <w:spacing w:val="-7"/>
          <w:sz w:val="28"/>
        </w:rPr>
        <w:t xml:space="preserve"> </w:t>
      </w:r>
      <w:r>
        <w:rPr>
          <w:rFonts w:ascii="Lucida Sans"/>
          <w:b/>
          <w:spacing w:val="-1"/>
          <w:sz w:val="28"/>
        </w:rPr>
        <w:t>REMOVAL</w:t>
      </w:r>
      <w:r>
        <w:rPr>
          <w:rFonts w:ascii="Lucida Sans"/>
          <w:b/>
          <w:spacing w:val="-9"/>
          <w:sz w:val="28"/>
        </w:rPr>
        <w:t xml:space="preserve"> </w:t>
      </w:r>
      <w:r>
        <w:rPr>
          <w:rFonts w:ascii="Lucida Sans"/>
          <w:b/>
          <w:spacing w:val="-1"/>
          <w:sz w:val="28"/>
        </w:rPr>
        <w:t>OF</w:t>
      </w:r>
      <w:r>
        <w:rPr>
          <w:rFonts w:ascii="Lucida Sans"/>
          <w:b/>
          <w:spacing w:val="-10"/>
          <w:sz w:val="28"/>
        </w:rPr>
        <w:t xml:space="preserve"> </w:t>
      </w:r>
      <w:r>
        <w:rPr>
          <w:rFonts w:ascii="Lucida Sans"/>
          <w:b/>
          <w:spacing w:val="-1"/>
          <w:sz w:val="28"/>
        </w:rPr>
        <w:t>BLOCKAGES</w:t>
      </w:r>
      <w:r>
        <w:rPr>
          <w:rFonts w:ascii="Lucida Sans"/>
          <w:b/>
          <w:spacing w:val="29"/>
          <w:w w:val="99"/>
          <w:sz w:val="28"/>
        </w:rPr>
        <w:t xml:space="preserve"> </w:t>
      </w:r>
      <w:r>
        <w:rPr>
          <w:rFonts w:ascii="Lucida Sans"/>
          <w:b/>
          <w:spacing w:val="-1"/>
          <w:sz w:val="28"/>
        </w:rPr>
        <w:t>FROM</w:t>
      </w:r>
      <w:r>
        <w:rPr>
          <w:rFonts w:ascii="Lucida Sans"/>
          <w:b/>
          <w:spacing w:val="-11"/>
          <w:sz w:val="28"/>
        </w:rPr>
        <w:t xml:space="preserve"> </w:t>
      </w:r>
      <w:r>
        <w:rPr>
          <w:rFonts w:ascii="Lucida Sans"/>
          <w:b/>
          <w:spacing w:val="-1"/>
          <w:sz w:val="28"/>
        </w:rPr>
        <w:t>THE</w:t>
      </w:r>
      <w:r>
        <w:rPr>
          <w:rFonts w:ascii="Lucida Sans"/>
          <w:b/>
          <w:spacing w:val="-10"/>
          <w:sz w:val="28"/>
        </w:rPr>
        <w:t xml:space="preserve"> </w:t>
      </w:r>
      <w:r>
        <w:rPr>
          <w:rFonts w:ascii="Lucida Sans"/>
          <w:b/>
          <w:spacing w:val="-1"/>
          <w:sz w:val="28"/>
        </w:rPr>
        <w:t>TIMELINE,</w:t>
      </w:r>
      <w:r>
        <w:rPr>
          <w:rFonts w:ascii="Lucida Sans"/>
          <w:b/>
          <w:spacing w:val="-12"/>
          <w:sz w:val="28"/>
        </w:rPr>
        <w:t xml:space="preserve"> </w:t>
      </w:r>
      <w:r>
        <w:rPr>
          <w:rFonts w:ascii="Lucida Sans"/>
          <w:b/>
          <w:spacing w:val="-1"/>
          <w:sz w:val="28"/>
        </w:rPr>
        <w:t>THE</w:t>
      </w:r>
      <w:r>
        <w:rPr>
          <w:rFonts w:ascii="Lucida Sans"/>
          <w:b/>
          <w:spacing w:val="-11"/>
          <w:sz w:val="28"/>
        </w:rPr>
        <w:t xml:space="preserve"> </w:t>
      </w:r>
      <w:r>
        <w:rPr>
          <w:rFonts w:ascii="Lucida Sans"/>
          <w:b/>
          <w:spacing w:val="-1"/>
          <w:sz w:val="28"/>
        </w:rPr>
        <w:t>KARMA</w:t>
      </w:r>
      <w:r>
        <w:rPr>
          <w:rFonts w:ascii="Lucida Sans"/>
          <w:b/>
          <w:spacing w:val="-13"/>
          <w:sz w:val="28"/>
        </w:rPr>
        <w:t xml:space="preserve"> </w:t>
      </w:r>
      <w:r>
        <w:rPr>
          <w:rFonts w:ascii="Lucida Sans"/>
          <w:b/>
          <w:spacing w:val="-1"/>
          <w:sz w:val="28"/>
        </w:rPr>
        <w:t>CLEANING</w:t>
      </w:r>
      <w:r>
        <w:rPr>
          <w:rFonts w:ascii="Lucida Sans"/>
          <w:b/>
          <w:spacing w:val="22"/>
          <w:w w:val="99"/>
          <w:sz w:val="28"/>
        </w:rPr>
        <w:t xml:space="preserve"> </w:t>
      </w:r>
      <w:r>
        <w:rPr>
          <w:rFonts w:ascii="Lucida Sans"/>
          <w:b/>
          <w:spacing w:val="-1"/>
          <w:sz w:val="28"/>
        </w:rPr>
        <w:t>PROCESS,</w:t>
      </w:r>
      <w:r>
        <w:rPr>
          <w:rFonts w:ascii="Lucida Sans"/>
          <w:b/>
          <w:spacing w:val="-14"/>
          <w:sz w:val="28"/>
        </w:rPr>
        <w:t xml:space="preserve"> </w:t>
      </w:r>
      <w:r>
        <w:rPr>
          <w:rFonts w:ascii="Lucida Sans"/>
          <w:b/>
          <w:spacing w:val="-1"/>
          <w:sz w:val="28"/>
        </w:rPr>
        <w:t>THE</w:t>
      </w:r>
      <w:r>
        <w:rPr>
          <w:rFonts w:ascii="Lucida Sans"/>
          <w:b/>
          <w:spacing w:val="-11"/>
          <w:sz w:val="28"/>
        </w:rPr>
        <w:t xml:space="preserve"> </w:t>
      </w:r>
      <w:r>
        <w:rPr>
          <w:rFonts w:ascii="Lucida Sans"/>
          <w:b/>
          <w:spacing w:val="-1"/>
          <w:sz w:val="28"/>
        </w:rPr>
        <w:t>WOMB,</w:t>
      </w:r>
      <w:r>
        <w:rPr>
          <w:rFonts w:ascii="Lucida Sans"/>
          <w:b/>
          <w:spacing w:val="-13"/>
          <w:sz w:val="28"/>
        </w:rPr>
        <w:t xml:space="preserve"> </w:t>
      </w:r>
      <w:r>
        <w:rPr>
          <w:rFonts w:ascii="Lucida Sans"/>
          <w:b/>
          <w:spacing w:val="-1"/>
          <w:sz w:val="28"/>
        </w:rPr>
        <w:t>THE</w:t>
      </w:r>
      <w:r>
        <w:rPr>
          <w:rFonts w:ascii="Lucida Sans"/>
          <w:b/>
          <w:spacing w:val="-10"/>
          <w:sz w:val="28"/>
        </w:rPr>
        <w:t xml:space="preserve"> </w:t>
      </w:r>
      <w:r>
        <w:rPr>
          <w:rFonts w:ascii="Lucida Sans"/>
          <w:b/>
          <w:spacing w:val="-1"/>
          <w:sz w:val="28"/>
        </w:rPr>
        <w:t>PRIMAL</w:t>
      </w:r>
      <w:r>
        <w:rPr>
          <w:rFonts w:ascii="Lucida Sans"/>
          <w:b/>
          <w:spacing w:val="-14"/>
          <w:sz w:val="28"/>
        </w:rPr>
        <w:t xml:space="preserve"> </w:t>
      </w:r>
      <w:r>
        <w:rPr>
          <w:rFonts w:ascii="Lucida Sans"/>
          <w:b/>
          <w:sz w:val="28"/>
        </w:rPr>
        <w:t>SCREAM,</w:t>
      </w:r>
      <w:r>
        <w:rPr>
          <w:rFonts w:ascii="Lucida Sans"/>
          <w:b/>
          <w:spacing w:val="31"/>
          <w:w w:val="99"/>
          <w:sz w:val="28"/>
        </w:rPr>
        <w:t xml:space="preserve"> </w:t>
      </w:r>
      <w:r>
        <w:rPr>
          <w:rFonts w:ascii="Lucida Sans"/>
          <w:b/>
          <w:sz w:val="28"/>
        </w:rPr>
        <w:t>CLEAN</w:t>
      </w:r>
      <w:r>
        <w:rPr>
          <w:rFonts w:ascii="Lucida Sans"/>
          <w:b/>
          <w:spacing w:val="-10"/>
          <w:sz w:val="28"/>
        </w:rPr>
        <w:t xml:space="preserve"> </w:t>
      </w:r>
      <w:r>
        <w:rPr>
          <w:rFonts w:ascii="Lucida Sans"/>
          <w:b/>
          <w:spacing w:val="-1"/>
          <w:sz w:val="28"/>
        </w:rPr>
        <w:t>THE</w:t>
      </w:r>
      <w:r>
        <w:rPr>
          <w:rFonts w:ascii="Lucida Sans"/>
          <w:b/>
          <w:spacing w:val="-6"/>
          <w:sz w:val="28"/>
        </w:rPr>
        <w:t xml:space="preserve"> </w:t>
      </w:r>
      <w:r>
        <w:rPr>
          <w:rFonts w:ascii="Lucida Sans"/>
          <w:b/>
          <w:spacing w:val="-1"/>
          <w:sz w:val="28"/>
        </w:rPr>
        <w:t>KARMA</w:t>
      </w:r>
      <w:r>
        <w:rPr>
          <w:rFonts w:ascii="Lucida Sans"/>
          <w:b/>
          <w:spacing w:val="-9"/>
          <w:sz w:val="28"/>
        </w:rPr>
        <w:t xml:space="preserve"> </w:t>
      </w:r>
      <w:r>
        <w:rPr>
          <w:rFonts w:ascii="Lucida Sans"/>
          <w:b/>
          <w:spacing w:val="-1"/>
          <w:sz w:val="28"/>
        </w:rPr>
        <w:t>FROM</w:t>
      </w:r>
      <w:r>
        <w:rPr>
          <w:rFonts w:ascii="Lucida Sans"/>
          <w:b/>
          <w:spacing w:val="-8"/>
          <w:sz w:val="28"/>
        </w:rPr>
        <w:t xml:space="preserve"> </w:t>
      </w:r>
      <w:r>
        <w:rPr>
          <w:rFonts w:ascii="Lucida Sans"/>
          <w:b/>
          <w:spacing w:val="-1"/>
          <w:sz w:val="28"/>
        </w:rPr>
        <w:t>ALL</w:t>
      </w:r>
      <w:r>
        <w:rPr>
          <w:rFonts w:ascii="Lucida Sans"/>
          <w:b/>
          <w:spacing w:val="-9"/>
          <w:sz w:val="28"/>
        </w:rPr>
        <w:t xml:space="preserve"> </w:t>
      </w:r>
      <w:r>
        <w:rPr>
          <w:rFonts w:ascii="Lucida Sans"/>
          <w:b/>
          <w:spacing w:val="-1"/>
          <w:sz w:val="28"/>
        </w:rPr>
        <w:t>THE</w:t>
      </w:r>
      <w:r>
        <w:rPr>
          <w:rFonts w:ascii="Lucida Sans"/>
          <w:b/>
          <w:spacing w:val="-7"/>
          <w:sz w:val="28"/>
        </w:rPr>
        <w:t xml:space="preserve"> </w:t>
      </w:r>
      <w:r>
        <w:rPr>
          <w:rFonts w:ascii="Lucida Sans"/>
          <w:b/>
          <w:spacing w:val="-1"/>
          <w:sz w:val="28"/>
        </w:rPr>
        <w:t>YEARS</w:t>
      </w:r>
      <w:r>
        <w:rPr>
          <w:rFonts w:ascii="Lucida Sans"/>
          <w:b/>
          <w:spacing w:val="-7"/>
          <w:sz w:val="28"/>
        </w:rPr>
        <w:t xml:space="preserve"> </w:t>
      </w:r>
      <w:r>
        <w:rPr>
          <w:rFonts w:ascii="Lucida Sans"/>
          <w:b/>
          <w:spacing w:val="-1"/>
          <w:sz w:val="28"/>
        </w:rPr>
        <w:t>OF</w:t>
      </w:r>
      <w:r>
        <w:rPr>
          <w:rFonts w:ascii="Lucida Sans"/>
          <w:b/>
          <w:spacing w:val="28"/>
          <w:w w:val="99"/>
          <w:sz w:val="28"/>
        </w:rPr>
        <w:t xml:space="preserve"> </w:t>
      </w:r>
      <w:r>
        <w:rPr>
          <w:rFonts w:ascii="Lucida Sans"/>
          <w:b/>
          <w:spacing w:val="-1"/>
          <w:sz w:val="28"/>
        </w:rPr>
        <w:t>YOUR</w:t>
      </w:r>
      <w:r>
        <w:rPr>
          <w:rFonts w:ascii="Lucida Sans"/>
          <w:b/>
          <w:spacing w:val="-11"/>
          <w:sz w:val="28"/>
        </w:rPr>
        <w:t xml:space="preserve"> </w:t>
      </w:r>
      <w:r>
        <w:rPr>
          <w:rFonts w:ascii="Lucida Sans"/>
          <w:b/>
          <w:spacing w:val="-1"/>
          <w:sz w:val="28"/>
        </w:rPr>
        <w:t>LIFE,</w:t>
      </w:r>
      <w:r>
        <w:rPr>
          <w:rFonts w:ascii="Lucida Sans"/>
          <w:b/>
          <w:spacing w:val="-11"/>
          <w:sz w:val="28"/>
        </w:rPr>
        <w:t xml:space="preserve"> </w:t>
      </w:r>
      <w:r>
        <w:rPr>
          <w:rFonts w:ascii="Lucida Sans"/>
          <w:b/>
          <w:spacing w:val="-1"/>
          <w:sz w:val="28"/>
        </w:rPr>
        <w:t>CREATE</w:t>
      </w:r>
      <w:r>
        <w:rPr>
          <w:rFonts w:ascii="Lucida Sans"/>
          <w:b/>
          <w:spacing w:val="-8"/>
          <w:sz w:val="28"/>
        </w:rPr>
        <w:t xml:space="preserve"> </w:t>
      </w:r>
      <w:r>
        <w:rPr>
          <w:rFonts w:ascii="Lucida Sans"/>
          <w:b/>
          <w:spacing w:val="-1"/>
          <w:sz w:val="28"/>
        </w:rPr>
        <w:t>GOOD</w:t>
      </w:r>
      <w:r>
        <w:rPr>
          <w:rFonts w:ascii="Lucida Sans"/>
          <w:b/>
          <w:spacing w:val="-11"/>
          <w:sz w:val="28"/>
        </w:rPr>
        <w:t xml:space="preserve"> </w:t>
      </w:r>
      <w:r>
        <w:rPr>
          <w:rFonts w:ascii="Lucida Sans"/>
          <w:b/>
          <w:spacing w:val="-1"/>
          <w:sz w:val="28"/>
        </w:rPr>
        <w:t>LUCK,</w:t>
      </w:r>
      <w:r>
        <w:rPr>
          <w:rFonts w:ascii="Lucida Sans"/>
          <w:b/>
          <w:spacing w:val="-10"/>
          <w:sz w:val="28"/>
        </w:rPr>
        <w:t xml:space="preserve"> </w:t>
      </w:r>
      <w:r>
        <w:rPr>
          <w:rFonts w:ascii="Lucida Sans"/>
          <w:b/>
          <w:spacing w:val="-1"/>
          <w:sz w:val="28"/>
        </w:rPr>
        <w:t>AND</w:t>
      </w:r>
      <w:r>
        <w:rPr>
          <w:rFonts w:ascii="Lucida Sans"/>
          <w:b/>
          <w:spacing w:val="-11"/>
          <w:sz w:val="28"/>
        </w:rPr>
        <w:t xml:space="preserve"> </w:t>
      </w:r>
      <w:r>
        <w:rPr>
          <w:rFonts w:ascii="Lucida Sans"/>
          <w:b/>
          <w:spacing w:val="-1"/>
          <w:sz w:val="28"/>
        </w:rPr>
        <w:t>GOOD</w:t>
      </w:r>
      <w:r>
        <w:rPr>
          <w:rFonts w:ascii="Lucida Sans"/>
          <w:b/>
          <w:spacing w:val="32"/>
          <w:w w:val="99"/>
          <w:sz w:val="28"/>
        </w:rPr>
        <w:t xml:space="preserve"> </w:t>
      </w:r>
      <w:r>
        <w:rPr>
          <w:rFonts w:ascii="Lucida Sans"/>
          <w:b/>
          <w:spacing w:val="-1"/>
          <w:sz w:val="28"/>
        </w:rPr>
        <w:t>HEALTH.</w:t>
      </w:r>
    </w:p>
    <w:p w:rsidR="00EA20B7" w:rsidRDefault="00EA20B7">
      <w:pPr>
        <w:jc w:val="center"/>
        <w:rPr>
          <w:rFonts w:ascii="Lucida Sans" w:eastAsia="Lucida Sans" w:hAnsi="Lucida Sans" w:cs="Lucida Sans"/>
          <w:sz w:val="28"/>
          <w:szCs w:val="28"/>
        </w:rPr>
        <w:sectPr w:rsidR="00EA20B7">
          <w:pgSz w:w="8640" w:h="12960"/>
          <w:pgMar w:top="980" w:right="920" w:bottom="900" w:left="920" w:header="0" w:footer="712" w:gutter="0"/>
          <w:cols w:space="720"/>
        </w:sectPr>
      </w:pPr>
    </w:p>
    <w:p w:rsidR="00EA20B7" w:rsidRDefault="00877DD6">
      <w:pPr>
        <w:spacing w:before="27"/>
        <w:ind w:left="157" w:right="138" w:firstLine="1"/>
        <w:jc w:val="center"/>
        <w:rPr>
          <w:rFonts w:ascii="Lucida Sans" w:eastAsia="Lucida Sans" w:hAnsi="Lucida Sans" w:cs="Lucida Sans"/>
          <w:sz w:val="40"/>
          <w:szCs w:val="40"/>
        </w:rPr>
      </w:pPr>
      <w:r>
        <w:rPr>
          <w:rFonts w:ascii="Lucida Sans"/>
          <w:b/>
          <w:sz w:val="40"/>
        </w:rPr>
        <w:lastRenderedPageBreak/>
        <w:t>ENERGY</w:t>
      </w:r>
      <w:r>
        <w:rPr>
          <w:rFonts w:ascii="Lucida Sans"/>
          <w:b/>
          <w:spacing w:val="-50"/>
          <w:sz w:val="40"/>
        </w:rPr>
        <w:t xml:space="preserve"> </w:t>
      </w:r>
      <w:r>
        <w:rPr>
          <w:rFonts w:ascii="Lucida Sans"/>
          <w:b/>
          <w:sz w:val="40"/>
        </w:rPr>
        <w:t>ENHANCEMENT</w:t>
      </w:r>
      <w:r>
        <w:rPr>
          <w:rFonts w:ascii="Lucida Sans"/>
          <w:b/>
          <w:w w:val="99"/>
          <w:sz w:val="40"/>
        </w:rPr>
        <w:t xml:space="preserve"> </w:t>
      </w:r>
      <w:r>
        <w:rPr>
          <w:rFonts w:ascii="Lucida Sans"/>
          <w:b/>
          <w:sz w:val="40"/>
        </w:rPr>
        <w:t>COURSE</w:t>
      </w:r>
      <w:r>
        <w:rPr>
          <w:rFonts w:ascii="Lucida Sans"/>
          <w:b/>
          <w:spacing w:val="-22"/>
          <w:sz w:val="40"/>
        </w:rPr>
        <w:t xml:space="preserve"> </w:t>
      </w:r>
      <w:r>
        <w:rPr>
          <w:rFonts w:ascii="Lucida Sans"/>
          <w:b/>
          <w:sz w:val="40"/>
        </w:rPr>
        <w:t>SOUL</w:t>
      </w:r>
      <w:r>
        <w:rPr>
          <w:rFonts w:ascii="Lucida Sans"/>
          <w:b/>
          <w:spacing w:val="-21"/>
          <w:sz w:val="40"/>
        </w:rPr>
        <w:t xml:space="preserve"> </w:t>
      </w:r>
      <w:r>
        <w:rPr>
          <w:rFonts w:ascii="Lucida Sans"/>
          <w:b/>
          <w:sz w:val="40"/>
        </w:rPr>
        <w:t>SPLIT</w:t>
      </w:r>
      <w:r>
        <w:rPr>
          <w:rFonts w:ascii="Lucida Sans"/>
          <w:b/>
          <w:spacing w:val="-21"/>
          <w:sz w:val="40"/>
        </w:rPr>
        <w:t xml:space="preserve"> </w:t>
      </w:r>
      <w:r>
        <w:rPr>
          <w:rFonts w:ascii="Lucida Sans"/>
          <w:b/>
          <w:sz w:val="40"/>
        </w:rPr>
        <w:t>RETRIEVAL</w:t>
      </w:r>
      <w:r>
        <w:rPr>
          <w:rFonts w:ascii="Lucida Sans"/>
          <w:b/>
          <w:w w:val="99"/>
          <w:sz w:val="40"/>
        </w:rPr>
        <w:t xml:space="preserve"> </w:t>
      </w:r>
      <w:r>
        <w:rPr>
          <w:rFonts w:ascii="Lucida Sans"/>
          <w:b/>
          <w:sz w:val="40"/>
        </w:rPr>
        <w:t>APPRENTICE</w:t>
      </w:r>
      <w:r>
        <w:rPr>
          <w:rFonts w:ascii="Lucida Sans"/>
          <w:b/>
          <w:spacing w:val="-42"/>
          <w:sz w:val="40"/>
        </w:rPr>
        <w:t xml:space="preserve"> </w:t>
      </w:r>
      <w:r>
        <w:rPr>
          <w:rFonts w:ascii="Lucida Sans"/>
          <w:b/>
          <w:sz w:val="40"/>
        </w:rPr>
        <w:t>LEVEL3</w:t>
      </w:r>
    </w:p>
    <w:p w:rsidR="00EA20B7" w:rsidRDefault="00EA20B7">
      <w:pPr>
        <w:rPr>
          <w:rFonts w:ascii="Lucida Sans" w:eastAsia="Lucida Sans" w:hAnsi="Lucida Sans" w:cs="Lucida Sans"/>
          <w:b/>
          <w:bCs/>
          <w:sz w:val="40"/>
          <w:szCs w:val="40"/>
        </w:rPr>
      </w:pPr>
    </w:p>
    <w:p w:rsidR="00EA20B7" w:rsidRDefault="00877DD6">
      <w:pPr>
        <w:spacing w:before="324"/>
        <w:ind w:left="117" w:right="98" w:hanging="1"/>
        <w:jc w:val="center"/>
        <w:rPr>
          <w:rFonts w:ascii="Lucida Sans" w:eastAsia="Lucida Sans" w:hAnsi="Lucida Sans" w:cs="Lucida Sans"/>
          <w:sz w:val="28"/>
          <w:szCs w:val="28"/>
        </w:rPr>
      </w:pPr>
      <w:r>
        <w:rPr>
          <w:rFonts w:ascii="Lucida Sans"/>
          <w:b/>
          <w:spacing w:val="-1"/>
          <w:sz w:val="28"/>
        </w:rPr>
        <w:t>KARMA</w:t>
      </w:r>
      <w:r>
        <w:rPr>
          <w:rFonts w:ascii="Lucida Sans"/>
          <w:b/>
          <w:spacing w:val="-15"/>
          <w:sz w:val="28"/>
        </w:rPr>
        <w:t xml:space="preserve"> </w:t>
      </w:r>
      <w:r>
        <w:rPr>
          <w:rFonts w:ascii="Lucida Sans"/>
          <w:b/>
          <w:spacing w:val="-1"/>
          <w:sz w:val="28"/>
        </w:rPr>
        <w:t>CLEANING</w:t>
      </w:r>
      <w:r>
        <w:rPr>
          <w:rFonts w:ascii="Lucida Sans"/>
          <w:b/>
          <w:spacing w:val="-15"/>
          <w:sz w:val="28"/>
        </w:rPr>
        <w:t xml:space="preserve"> </w:t>
      </w:r>
      <w:r>
        <w:rPr>
          <w:rFonts w:ascii="Lucida Sans"/>
          <w:b/>
          <w:spacing w:val="-1"/>
          <w:sz w:val="28"/>
        </w:rPr>
        <w:t>PROCESS,</w:t>
      </w:r>
      <w:r>
        <w:rPr>
          <w:rFonts w:ascii="Lucida Sans"/>
          <w:b/>
          <w:spacing w:val="-14"/>
          <w:sz w:val="28"/>
        </w:rPr>
        <w:t xml:space="preserve"> </w:t>
      </w:r>
      <w:r>
        <w:rPr>
          <w:rFonts w:ascii="Lucida Sans"/>
          <w:b/>
          <w:spacing w:val="-1"/>
          <w:sz w:val="28"/>
        </w:rPr>
        <w:t>CLEAN</w:t>
      </w:r>
      <w:r>
        <w:rPr>
          <w:rFonts w:ascii="Lucida Sans"/>
          <w:b/>
          <w:spacing w:val="-15"/>
          <w:sz w:val="28"/>
        </w:rPr>
        <w:t xml:space="preserve"> </w:t>
      </w:r>
      <w:r>
        <w:rPr>
          <w:rFonts w:ascii="Lucida Sans"/>
          <w:b/>
          <w:spacing w:val="-1"/>
          <w:sz w:val="28"/>
        </w:rPr>
        <w:t>THE</w:t>
      </w:r>
      <w:r>
        <w:rPr>
          <w:rFonts w:ascii="Lucida Sans"/>
          <w:b/>
          <w:spacing w:val="38"/>
          <w:w w:val="99"/>
          <w:sz w:val="28"/>
        </w:rPr>
        <w:t xml:space="preserve"> </w:t>
      </w:r>
      <w:r>
        <w:rPr>
          <w:rFonts w:ascii="Lucida Sans"/>
          <w:b/>
          <w:spacing w:val="-1"/>
          <w:sz w:val="28"/>
        </w:rPr>
        <w:t>KARMA</w:t>
      </w:r>
      <w:r>
        <w:rPr>
          <w:rFonts w:ascii="Lucida Sans"/>
          <w:b/>
          <w:spacing w:val="-10"/>
          <w:sz w:val="28"/>
        </w:rPr>
        <w:t xml:space="preserve"> </w:t>
      </w:r>
      <w:r>
        <w:rPr>
          <w:rFonts w:ascii="Lucida Sans"/>
          <w:b/>
          <w:spacing w:val="-1"/>
          <w:sz w:val="28"/>
        </w:rPr>
        <w:t>FROM</w:t>
      </w:r>
      <w:r>
        <w:rPr>
          <w:rFonts w:ascii="Lucida Sans"/>
          <w:b/>
          <w:spacing w:val="73"/>
          <w:sz w:val="28"/>
        </w:rPr>
        <w:t xml:space="preserve"> </w:t>
      </w:r>
      <w:r>
        <w:rPr>
          <w:rFonts w:ascii="Lucida Sans"/>
          <w:b/>
          <w:sz w:val="28"/>
        </w:rPr>
        <w:t>PAST</w:t>
      </w:r>
      <w:r>
        <w:rPr>
          <w:rFonts w:ascii="Lucida Sans"/>
          <w:b/>
          <w:spacing w:val="-10"/>
          <w:sz w:val="28"/>
        </w:rPr>
        <w:t xml:space="preserve"> </w:t>
      </w:r>
      <w:r>
        <w:rPr>
          <w:rFonts w:ascii="Lucida Sans"/>
          <w:b/>
          <w:spacing w:val="-1"/>
          <w:sz w:val="28"/>
        </w:rPr>
        <w:t>LIVES,</w:t>
      </w:r>
      <w:r>
        <w:rPr>
          <w:rFonts w:ascii="Lucida Sans"/>
          <w:b/>
          <w:spacing w:val="-10"/>
          <w:sz w:val="28"/>
        </w:rPr>
        <w:t xml:space="preserve"> </w:t>
      </w:r>
      <w:r>
        <w:rPr>
          <w:rFonts w:ascii="Lucida Sans"/>
          <w:b/>
          <w:spacing w:val="-1"/>
          <w:sz w:val="28"/>
        </w:rPr>
        <w:t>FUTURE</w:t>
      </w:r>
      <w:r>
        <w:rPr>
          <w:rFonts w:ascii="Lucida Sans"/>
          <w:b/>
          <w:spacing w:val="-7"/>
          <w:sz w:val="28"/>
        </w:rPr>
        <w:t xml:space="preserve"> </w:t>
      </w:r>
      <w:r>
        <w:rPr>
          <w:rFonts w:ascii="Lucida Sans"/>
          <w:b/>
          <w:spacing w:val="-1"/>
          <w:sz w:val="28"/>
        </w:rPr>
        <w:t>LIFE,</w:t>
      </w:r>
      <w:r>
        <w:rPr>
          <w:rFonts w:ascii="Lucida Sans"/>
          <w:b/>
          <w:spacing w:val="27"/>
          <w:w w:val="99"/>
          <w:sz w:val="28"/>
        </w:rPr>
        <w:t xml:space="preserve"> </w:t>
      </w:r>
      <w:r>
        <w:rPr>
          <w:rFonts w:ascii="Lucida Sans"/>
          <w:b/>
          <w:sz w:val="28"/>
        </w:rPr>
        <w:t>FUTURE</w:t>
      </w:r>
      <w:r>
        <w:rPr>
          <w:rFonts w:ascii="Lucida Sans"/>
          <w:b/>
          <w:spacing w:val="-15"/>
          <w:sz w:val="28"/>
        </w:rPr>
        <w:t xml:space="preserve"> </w:t>
      </w:r>
      <w:r>
        <w:rPr>
          <w:rFonts w:ascii="Lucida Sans"/>
          <w:b/>
          <w:spacing w:val="-1"/>
          <w:sz w:val="28"/>
        </w:rPr>
        <w:t>LIFETIMES,</w:t>
      </w:r>
      <w:r>
        <w:rPr>
          <w:rFonts w:ascii="Lucida Sans"/>
          <w:b/>
          <w:spacing w:val="56"/>
          <w:sz w:val="28"/>
        </w:rPr>
        <w:t xml:space="preserve"> </w:t>
      </w:r>
      <w:r>
        <w:rPr>
          <w:rFonts w:ascii="Lucida Sans"/>
          <w:b/>
          <w:spacing w:val="-1"/>
          <w:sz w:val="28"/>
        </w:rPr>
        <w:t>SOUL</w:t>
      </w:r>
      <w:r>
        <w:rPr>
          <w:rFonts w:ascii="Lucida Sans"/>
          <w:b/>
          <w:spacing w:val="-16"/>
          <w:sz w:val="28"/>
        </w:rPr>
        <w:t xml:space="preserve"> </w:t>
      </w:r>
      <w:r>
        <w:rPr>
          <w:rFonts w:ascii="Lucida Sans"/>
          <w:b/>
          <w:spacing w:val="-1"/>
          <w:sz w:val="28"/>
        </w:rPr>
        <w:t>FRAGMENTATION</w:t>
      </w:r>
      <w:r>
        <w:rPr>
          <w:rFonts w:ascii="Lucida Sans"/>
          <w:b/>
          <w:spacing w:val="34"/>
          <w:w w:val="99"/>
          <w:sz w:val="28"/>
        </w:rPr>
        <w:t xml:space="preserve"> </w:t>
      </w:r>
      <w:r>
        <w:rPr>
          <w:rFonts w:ascii="Lucida Sans"/>
          <w:b/>
          <w:spacing w:val="-1"/>
          <w:sz w:val="28"/>
        </w:rPr>
        <w:t>AND</w:t>
      </w:r>
      <w:r>
        <w:rPr>
          <w:rFonts w:ascii="Lucida Sans"/>
          <w:b/>
          <w:spacing w:val="-12"/>
          <w:sz w:val="28"/>
        </w:rPr>
        <w:t xml:space="preserve"> </w:t>
      </w:r>
      <w:r>
        <w:rPr>
          <w:rFonts w:ascii="Lucida Sans"/>
          <w:b/>
          <w:spacing w:val="-1"/>
          <w:sz w:val="28"/>
        </w:rPr>
        <w:t>RETRIEVAL,</w:t>
      </w:r>
      <w:r>
        <w:rPr>
          <w:rFonts w:ascii="Lucida Sans"/>
          <w:b/>
          <w:spacing w:val="-11"/>
          <w:sz w:val="28"/>
        </w:rPr>
        <w:t xml:space="preserve"> </w:t>
      </w:r>
      <w:r>
        <w:rPr>
          <w:rFonts w:ascii="Lucida Sans"/>
          <w:b/>
          <w:spacing w:val="-1"/>
          <w:sz w:val="28"/>
        </w:rPr>
        <w:t>HOW</w:t>
      </w:r>
      <w:r>
        <w:rPr>
          <w:rFonts w:ascii="Lucida Sans"/>
          <w:b/>
          <w:spacing w:val="-10"/>
          <w:sz w:val="28"/>
        </w:rPr>
        <w:t xml:space="preserve"> </w:t>
      </w:r>
      <w:r>
        <w:rPr>
          <w:rFonts w:ascii="Lucida Sans"/>
          <w:b/>
          <w:spacing w:val="-1"/>
          <w:sz w:val="28"/>
        </w:rPr>
        <w:t>TO</w:t>
      </w:r>
      <w:r>
        <w:rPr>
          <w:rFonts w:ascii="Lucida Sans"/>
          <w:b/>
          <w:spacing w:val="-11"/>
          <w:sz w:val="28"/>
        </w:rPr>
        <w:t xml:space="preserve"> </w:t>
      </w:r>
      <w:r>
        <w:rPr>
          <w:rFonts w:ascii="Lucida Sans"/>
          <w:b/>
          <w:sz w:val="28"/>
        </w:rPr>
        <w:t>STOP</w:t>
      </w:r>
      <w:r>
        <w:rPr>
          <w:rFonts w:ascii="Lucida Sans"/>
          <w:b/>
          <w:spacing w:val="22"/>
          <w:w w:val="99"/>
          <w:sz w:val="28"/>
        </w:rPr>
        <w:t xml:space="preserve"> </w:t>
      </w:r>
      <w:r>
        <w:rPr>
          <w:rFonts w:ascii="Lucida Sans"/>
          <w:b/>
          <w:spacing w:val="-1"/>
          <w:sz w:val="28"/>
        </w:rPr>
        <w:t>PSYCHOPATHIC</w:t>
      </w:r>
      <w:r>
        <w:rPr>
          <w:rFonts w:ascii="Lucida Sans"/>
          <w:b/>
          <w:spacing w:val="-21"/>
          <w:sz w:val="28"/>
        </w:rPr>
        <w:t xml:space="preserve"> </w:t>
      </w:r>
      <w:r>
        <w:rPr>
          <w:rFonts w:ascii="Lucida Sans"/>
          <w:b/>
          <w:sz w:val="28"/>
        </w:rPr>
        <w:t>ENERGY</w:t>
      </w:r>
      <w:r>
        <w:rPr>
          <w:rFonts w:ascii="Lucida Sans"/>
          <w:b/>
          <w:spacing w:val="-20"/>
          <w:sz w:val="28"/>
        </w:rPr>
        <w:t xml:space="preserve"> </w:t>
      </w:r>
      <w:r>
        <w:rPr>
          <w:rFonts w:ascii="Lucida Sans"/>
          <w:b/>
          <w:sz w:val="28"/>
        </w:rPr>
        <w:t>VAMPIRES,</w:t>
      </w:r>
      <w:r>
        <w:rPr>
          <w:rFonts w:ascii="Lucida Sans"/>
          <w:b/>
          <w:spacing w:val="-20"/>
          <w:sz w:val="28"/>
        </w:rPr>
        <w:t xml:space="preserve"> </w:t>
      </w:r>
      <w:r>
        <w:rPr>
          <w:rFonts w:ascii="Lucida Sans"/>
          <w:b/>
          <w:spacing w:val="-1"/>
          <w:sz w:val="28"/>
        </w:rPr>
        <w:t>INNER</w:t>
      </w:r>
      <w:r>
        <w:rPr>
          <w:rFonts w:ascii="Lucida Sans"/>
          <w:b/>
          <w:spacing w:val="36"/>
          <w:w w:val="99"/>
          <w:sz w:val="28"/>
        </w:rPr>
        <w:t xml:space="preserve"> </w:t>
      </w:r>
      <w:r>
        <w:rPr>
          <w:rFonts w:ascii="Lucida Sans"/>
          <w:b/>
          <w:spacing w:val="-1"/>
          <w:sz w:val="28"/>
        </w:rPr>
        <w:t>CHILDREN,</w:t>
      </w:r>
      <w:r>
        <w:rPr>
          <w:rFonts w:ascii="Lucida Sans"/>
          <w:b/>
          <w:spacing w:val="-18"/>
          <w:sz w:val="28"/>
        </w:rPr>
        <w:t xml:space="preserve"> </w:t>
      </w:r>
      <w:r>
        <w:rPr>
          <w:rFonts w:ascii="Lucida Sans"/>
          <w:b/>
          <w:sz w:val="28"/>
        </w:rPr>
        <w:t>SELFISH</w:t>
      </w:r>
      <w:r>
        <w:rPr>
          <w:rFonts w:ascii="Lucida Sans"/>
          <w:b/>
          <w:spacing w:val="-19"/>
          <w:sz w:val="28"/>
        </w:rPr>
        <w:t xml:space="preserve"> </w:t>
      </w:r>
      <w:r>
        <w:rPr>
          <w:rFonts w:ascii="Lucida Sans"/>
          <w:b/>
          <w:sz w:val="28"/>
        </w:rPr>
        <w:t>EGO</w:t>
      </w:r>
      <w:r>
        <w:rPr>
          <w:rFonts w:ascii="Lucida Sans"/>
          <w:b/>
          <w:spacing w:val="-17"/>
          <w:sz w:val="28"/>
        </w:rPr>
        <w:t xml:space="preserve"> </w:t>
      </w:r>
      <w:r>
        <w:rPr>
          <w:rFonts w:ascii="Lucida Sans"/>
          <w:b/>
          <w:sz w:val="28"/>
        </w:rPr>
        <w:t>SUB</w:t>
      </w:r>
      <w:r>
        <w:rPr>
          <w:rFonts w:ascii="Lucida Sans"/>
          <w:b/>
          <w:spacing w:val="-17"/>
          <w:sz w:val="28"/>
        </w:rPr>
        <w:t xml:space="preserve"> </w:t>
      </w:r>
      <w:r>
        <w:rPr>
          <w:rFonts w:ascii="Lucida Sans"/>
          <w:b/>
          <w:spacing w:val="-1"/>
          <w:sz w:val="28"/>
        </w:rPr>
        <w:t>PERSONALITIES,</w:t>
      </w:r>
      <w:r>
        <w:rPr>
          <w:rFonts w:ascii="Lucida Sans"/>
          <w:b/>
          <w:spacing w:val="39"/>
          <w:w w:val="99"/>
          <w:sz w:val="28"/>
        </w:rPr>
        <w:t xml:space="preserve"> </w:t>
      </w:r>
      <w:r>
        <w:rPr>
          <w:rFonts w:ascii="Lucida Sans"/>
          <w:b/>
          <w:spacing w:val="-2"/>
          <w:sz w:val="28"/>
        </w:rPr>
        <w:t>LIFE</w:t>
      </w:r>
      <w:r>
        <w:rPr>
          <w:rFonts w:ascii="Lucida Sans"/>
          <w:b/>
          <w:spacing w:val="-11"/>
          <w:sz w:val="28"/>
        </w:rPr>
        <w:t xml:space="preserve"> </w:t>
      </w:r>
      <w:r>
        <w:rPr>
          <w:rFonts w:ascii="Lucida Sans"/>
          <w:b/>
          <w:spacing w:val="-1"/>
          <w:sz w:val="28"/>
        </w:rPr>
        <w:t>DESTROYING</w:t>
      </w:r>
      <w:r>
        <w:rPr>
          <w:rFonts w:ascii="Lucida Sans"/>
          <w:b/>
          <w:spacing w:val="63"/>
          <w:sz w:val="28"/>
        </w:rPr>
        <w:t xml:space="preserve"> </w:t>
      </w:r>
      <w:r>
        <w:rPr>
          <w:rFonts w:ascii="Lucida Sans"/>
          <w:b/>
          <w:spacing w:val="-1"/>
          <w:sz w:val="28"/>
        </w:rPr>
        <w:t>STRATEGIES,</w:t>
      </w:r>
      <w:r>
        <w:rPr>
          <w:rFonts w:ascii="Lucida Sans"/>
          <w:b/>
          <w:spacing w:val="-13"/>
          <w:sz w:val="28"/>
        </w:rPr>
        <w:t xml:space="preserve"> </w:t>
      </w:r>
      <w:r>
        <w:rPr>
          <w:rFonts w:ascii="Lucida Sans"/>
          <w:b/>
          <w:spacing w:val="-1"/>
          <w:sz w:val="28"/>
        </w:rPr>
        <w:t>THE</w:t>
      </w:r>
      <w:r>
        <w:rPr>
          <w:rFonts w:ascii="Lucida Sans"/>
          <w:b/>
          <w:spacing w:val="-10"/>
          <w:sz w:val="28"/>
        </w:rPr>
        <w:t xml:space="preserve"> </w:t>
      </w:r>
      <w:r>
        <w:rPr>
          <w:rFonts w:ascii="Lucida Sans"/>
          <w:b/>
          <w:spacing w:val="-1"/>
          <w:sz w:val="28"/>
        </w:rPr>
        <w:t>ALOOF,</w:t>
      </w:r>
      <w:r>
        <w:rPr>
          <w:rFonts w:ascii="Lucida Sans"/>
          <w:b/>
          <w:spacing w:val="36"/>
          <w:w w:val="99"/>
          <w:sz w:val="28"/>
        </w:rPr>
        <w:t xml:space="preserve"> </w:t>
      </w:r>
      <w:r>
        <w:rPr>
          <w:rFonts w:ascii="Lucida Sans"/>
          <w:b/>
          <w:spacing w:val="-1"/>
          <w:sz w:val="28"/>
        </w:rPr>
        <w:t>THE</w:t>
      </w:r>
      <w:r>
        <w:rPr>
          <w:rFonts w:ascii="Lucida Sans"/>
          <w:b/>
          <w:spacing w:val="-12"/>
          <w:sz w:val="28"/>
        </w:rPr>
        <w:t xml:space="preserve"> </w:t>
      </w:r>
      <w:r>
        <w:rPr>
          <w:rFonts w:ascii="Lucida Sans"/>
          <w:b/>
          <w:spacing w:val="-1"/>
          <w:sz w:val="28"/>
        </w:rPr>
        <w:t>INTERROGATOR,</w:t>
      </w:r>
      <w:r>
        <w:rPr>
          <w:rFonts w:ascii="Lucida Sans"/>
          <w:b/>
          <w:spacing w:val="-15"/>
          <w:sz w:val="28"/>
        </w:rPr>
        <w:t xml:space="preserve"> </w:t>
      </w:r>
      <w:r>
        <w:rPr>
          <w:rFonts w:ascii="Lucida Sans"/>
          <w:b/>
          <w:spacing w:val="-1"/>
          <w:sz w:val="28"/>
        </w:rPr>
        <w:t>THE</w:t>
      </w:r>
      <w:r>
        <w:rPr>
          <w:rFonts w:ascii="Lucida Sans"/>
          <w:b/>
          <w:spacing w:val="-13"/>
          <w:sz w:val="28"/>
        </w:rPr>
        <w:t xml:space="preserve"> </w:t>
      </w:r>
      <w:r>
        <w:rPr>
          <w:rFonts w:ascii="Lucida Sans"/>
          <w:b/>
          <w:spacing w:val="-1"/>
          <w:sz w:val="28"/>
        </w:rPr>
        <w:t>VIOLATOR,</w:t>
      </w:r>
      <w:r>
        <w:rPr>
          <w:rFonts w:ascii="Lucida Sans"/>
          <w:b/>
          <w:spacing w:val="-15"/>
          <w:sz w:val="28"/>
        </w:rPr>
        <w:t xml:space="preserve"> </w:t>
      </w:r>
      <w:r>
        <w:rPr>
          <w:rFonts w:ascii="Lucida Sans"/>
          <w:b/>
          <w:spacing w:val="-1"/>
          <w:sz w:val="28"/>
        </w:rPr>
        <w:t>THE</w:t>
      </w:r>
      <w:r>
        <w:rPr>
          <w:rFonts w:ascii="Lucida Sans"/>
          <w:b/>
          <w:spacing w:val="27"/>
          <w:w w:val="99"/>
          <w:sz w:val="28"/>
        </w:rPr>
        <w:t xml:space="preserve"> </w:t>
      </w:r>
      <w:r>
        <w:rPr>
          <w:rFonts w:ascii="Lucida Sans"/>
          <w:b/>
          <w:sz w:val="28"/>
        </w:rPr>
        <w:t>SELFISH</w:t>
      </w:r>
      <w:r>
        <w:rPr>
          <w:rFonts w:ascii="Lucida Sans"/>
          <w:b/>
          <w:spacing w:val="-14"/>
          <w:sz w:val="28"/>
        </w:rPr>
        <w:t xml:space="preserve"> </w:t>
      </w:r>
      <w:r>
        <w:rPr>
          <w:rFonts w:ascii="Lucida Sans"/>
          <w:b/>
          <w:spacing w:val="-1"/>
          <w:sz w:val="28"/>
        </w:rPr>
        <w:t>COMPETITIVE</w:t>
      </w:r>
      <w:r>
        <w:rPr>
          <w:rFonts w:ascii="Lucida Sans"/>
          <w:b/>
          <w:spacing w:val="-10"/>
          <w:sz w:val="28"/>
        </w:rPr>
        <w:t xml:space="preserve"> </w:t>
      </w:r>
      <w:r>
        <w:rPr>
          <w:rFonts w:ascii="Lucida Sans"/>
          <w:b/>
          <w:spacing w:val="-1"/>
          <w:sz w:val="28"/>
        </w:rPr>
        <w:t>STAR,</w:t>
      </w:r>
      <w:r>
        <w:rPr>
          <w:rFonts w:ascii="Lucida Sans"/>
          <w:b/>
          <w:spacing w:val="-13"/>
          <w:sz w:val="28"/>
        </w:rPr>
        <w:t xml:space="preserve"> </w:t>
      </w:r>
      <w:r>
        <w:rPr>
          <w:rFonts w:ascii="Lucida Sans"/>
          <w:b/>
          <w:spacing w:val="-1"/>
          <w:sz w:val="28"/>
        </w:rPr>
        <w:t>THE</w:t>
      </w:r>
      <w:r>
        <w:rPr>
          <w:rFonts w:ascii="Lucida Sans"/>
          <w:b/>
          <w:spacing w:val="-10"/>
          <w:sz w:val="28"/>
        </w:rPr>
        <w:t xml:space="preserve"> </w:t>
      </w:r>
      <w:r>
        <w:rPr>
          <w:rFonts w:ascii="Lucida Sans"/>
          <w:b/>
          <w:spacing w:val="-1"/>
          <w:sz w:val="28"/>
        </w:rPr>
        <w:t>VAMP</w:t>
      </w:r>
      <w:r>
        <w:rPr>
          <w:rFonts w:ascii="Lucida Sans"/>
          <w:b/>
          <w:spacing w:val="-15"/>
          <w:sz w:val="28"/>
        </w:rPr>
        <w:t xml:space="preserve"> </w:t>
      </w:r>
      <w:r>
        <w:rPr>
          <w:rFonts w:ascii="Lucida Sans"/>
          <w:b/>
          <w:sz w:val="28"/>
        </w:rPr>
        <w:t>OR</w:t>
      </w:r>
      <w:r>
        <w:rPr>
          <w:rFonts w:ascii="Lucida Sans"/>
          <w:b/>
          <w:spacing w:val="27"/>
          <w:w w:val="99"/>
          <w:sz w:val="28"/>
        </w:rPr>
        <w:t xml:space="preserve"> </w:t>
      </w:r>
      <w:r>
        <w:rPr>
          <w:rFonts w:ascii="Lucida Sans"/>
          <w:b/>
          <w:spacing w:val="-1"/>
          <w:sz w:val="28"/>
        </w:rPr>
        <w:t>DON</w:t>
      </w:r>
      <w:r>
        <w:rPr>
          <w:rFonts w:ascii="Lucida Sans"/>
          <w:b/>
          <w:spacing w:val="-11"/>
          <w:sz w:val="28"/>
        </w:rPr>
        <w:t xml:space="preserve"> </w:t>
      </w:r>
      <w:r>
        <w:rPr>
          <w:rFonts w:ascii="Lucida Sans"/>
          <w:b/>
          <w:spacing w:val="-1"/>
          <w:sz w:val="28"/>
        </w:rPr>
        <w:t>JUAN,</w:t>
      </w:r>
      <w:r>
        <w:rPr>
          <w:rFonts w:ascii="Lucida Sans"/>
          <w:b/>
          <w:spacing w:val="-10"/>
          <w:sz w:val="28"/>
        </w:rPr>
        <w:t xml:space="preserve"> </w:t>
      </w:r>
      <w:r>
        <w:rPr>
          <w:rFonts w:ascii="Lucida Sans"/>
          <w:b/>
          <w:spacing w:val="-1"/>
          <w:sz w:val="28"/>
        </w:rPr>
        <w:t>THE</w:t>
      </w:r>
      <w:r>
        <w:rPr>
          <w:rFonts w:ascii="Lucida Sans"/>
          <w:b/>
          <w:spacing w:val="-8"/>
          <w:sz w:val="28"/>
        </w:rPr>
        <w:t xml:space="preserve"> </w:t>
      </w:r>
      <w:r>
        <w:rPr>
          <w:rFonts w:ascii="Lucida Sans"/>
          <w:b/>
          <w:spacing w:val="-1"/>
          <w:sz w:val="28"/>
        </w:rPr>
        <w:t>PLEASER,</w:t>
      </w:r>
      <w:r>
        <w:rPr>
          <w:rFonts w:ascii="Lucida Sans"/>
          <w:b/>
          <w:spacing w:val="-11"/>
          <w:sz w:val="28"/>
        </w:rPr>
        <w:t xml:space="preserve"> </w:t>
      </w:r>
      <w:r>
        <w:rPr>
          <w:rFonts w:ascii="Lucida Sans"/>
          <w:b/>
          <w:spacing w:val="-1"/>
          <w:sz w:val="28"/>
        </w:rPr>
        <w:t>THE</w:t>
      </w:r>
      <w:r>
        <w:rPr>
          <w:rFonts w:ascii="Lucida Sans"/>
          <w:b/>
          <w:spacing w:val="-7"/>
          <w:sz w:val="28"/>
        </w:rPr>
        <w:t xml:space="preserve"> </w:t>
      </w:r>
      <w:r>
        <w:rPr>
          <w:rFonts w:ascii="Lucida Sans"/>
          <w:b/>
          <w:spacing w:val="-1"/>
          <w:sz w:val="28"/>
        </w:rPr>
        <w:t>BLAMER,</w:t>
      </w:r>
      <w:r>
        <w:rPr>
          <w:rFonts w:ascii="Lucida Sans"/>
          <w:b/>
          <w:spacing w:val="-10"/>
          <w:sz w:val="28"/>
        </w:rPr>
        <w:t xml:space="preserve"> </w:t>
      </w:r>
      <w:r>
        <w:rPr>
          <w:rFonts w:ascii="Lucida Sans"/>
          <w:b/>
          <w:spacing w:val="-1"/>
          <w:sz w:val="28"/>
        </w:rPr>
        <w:t>THE</w:t>
      </w:r>
      <w:r>
        <w:rPr>
          <w:rFonts w:ascii="Lucida Sans"/>
          <w:b/>
          <w:spacing w:val="26"/>
          <w:w w:val="99"/>
          <w:sz w:val="28"/>
        </w:rPr>
        <w:t xml:space="preserve"> </w:t>
      </w:r>
      <w:r>
        <w:rPr>
          <w:rFonts w:ascii="Lucida Sans"/>
          <w:b/>
          <w:spacing w:val="-1"/>
          <w:sz w:val="28"/>
        </w:rPr>
        <w:t>CRITIC,</w:t>
      </w:r>
      <w:r>
        <w:rPr>
          <w:rFonts w:ascii="Lucida Sans"/>
          <w:b/>
          <w:spacing w:val="-13"/>
          <w:sz w:val="28"/>
        </w:rPr>
        <w:t xml:space="preserve"> </w:t>
      </w:r>
      <w:r>
        <w:rPr>
          <w:rFonts w:ascii="Lucida Sans"/>
          <w:b/>
          <w:spacing w:val="-1"/>
          <w:sz w:val="28"/>
        </w:rPr>
        <w:t>THE</w:t>
      </w:r>
      <w:r>
        <w:rPr>
          <w:rFonts w:ascii="Lucida Sans"/>
          <w:b/>
          <w:spacing w:val="-8"/>
          <w:sz w:val="28"/>
        </w:rPr>
        <w:t xml:space="preserve"> </w:t>
      </w:r>
      <w:r>
        <w:rPr>
          <w:rFonts w:ascii="Lucida Sans"/>
          <w:b/>
          <w:spacing w:val="-1"/>
          <w:sz w:val="28"/>
        </w:rPr>
        <w:t>KING,</w:t>
      </w:r>
      <w:r>
        <w:rPr>
          <w:rFonts w:ascii="Lucida Sans"/>
          <w:b/>
          <w:spacing w:val="-12"/>
          <w:sz w:val="28"/>
        </w:rPr>
        <w:t xml:space="preserve"> </w:t>
      </w:r>
      <w:r>
        <w:rPr>
          <w:rFonts w:ascii="Lucida Sans"/>
          <w:b/>
          <w:spacing w:val="-1"/>
          <w:sz w:val="28"/>
        </w:rPr>
        <w:t>THE</w:t>
      </w:r>
      <w:r>
        <w:rPr>
          <w:rFonts w:ascii="Lucida Sans"/>
          <w:b/>
          <w:spacing w:val="-9"/>
          <w:sz w:val="28"/>
        </w:rPr>
        <w:t xml:space="preserve"> </w:t>
      </w:r>
      <w:r>
        <w:rPr>
          <w:rFonts w:ascii="Lucida Sans"/>
          <w:b/>
          <w:sz w:val="28"/>
        </w:rPr>
        <w:t>SELF</w:t>
      </w:r>
      <w:r>
        <w:rPr>
          <w:rFonts w:ascii="Lucida Sans"/>
          <w:b/>
          <w:spacing w:val="-12"/>
          <w:sz w:val="28"/>
        </w:rPr>
        <w:t xml:space="preserve"> </w:t>
      </w:r>
      <w:r>
        <w:rPr>
          <w:rFonts w:ascii="Lucida Sans"/>
          <w:b/>
          <w:spacing w:val="-1"/>
          <w:sz w:val="28"/>
        </w:rPr>
        <w:t>DESTRUCTOR,</w:t>
      </w:r>
      <w:r>
        <w:rPr>
          <w:rFonts w:ascii="Lucida Sans"/>
          <w:b/>
          <w:spacing w:val="28"/>
          <w:w w:val="99"/>
          <w:sz w:val="28"/>
        </w:rPr>
        <w:t xml:space="preserve"> </w:t>
      </w:r>
      <w:r>
        <w:rPr>
          <w:rFonts w:ascii="Lucida Sans"/>
          <w:b/>
          <w:spacing w:val="-1"/>
          <w:sz w:val="28"/>
        </w:rPr>
        <w:t>REMOVE</w:t>
      </w:r>
      <w:r>
        <w:rPr>
          <w:rFonts w:ascii="Lucida Sans"/>
          <w:b/>
          <w:spacing w:val="-13"/>
          <w:sz w:val="28"/>
        </w:rPr>
        <w:t xml:space="preserve"> </w:t>
      </w:r>
      <w:r>
        <w:rPr>
          <w:rFonts w:ascii="Lucida Sans"/>
          <w:b/>
          <w:sz w:val="28"/>
        </w:rPr>
        <w:t>ALL</w:t>
      </w:r>
      <w:r>
        <w:rPr>
          <w:rFonts w:ascii="Lucida Sans"/>
          <w:b/>
          <w:spacing w:val="-13"/>
          <w:sz w:val="28"/>
        </w:rPr>
        <w:t xml:space="preserve"> </w:t>
      </w:r>
      <w:r>
        <w:rPr>
          <w:rFonts w:ascii="Lucida Sans"/>
          <w:b/>
          <w:sz w:val="28"/>
        </w:rPr>
        <w:t>THE</w:t>
      </w:r>
      <w:r>
        <w:rPr>
          <w:rFonts w:ascii="Lucida Sans"/>
          <w:b/>
          <w:spacing w:val="-11"/>
          <w:sz w:val="28"/>
        </w:rPr>
        <w:t xml:space="preserve"> </w:t>
      </w:r>
      <w:r>
        <w:rPr>
          <w:rFonts w:ascii="Lucida Sans"/>
          <w:b/>
          <w:spacing w:val="-1"/>
          <w:sz w:val="28"/>
        </w:rPr>
        <w:t>DESTRUCTIVE</w:t>
      </w:r>
      <w:r>
        <w:rPr>
          <w:rFonts w:ascii="Lucida Sans"/>
          <w:b/>
          <w:spacing w:val="-11"/>
          <w:sz w:val="28"/>
        </w:rPr>
        <w:t xml:space="preserve"> </w:t>
      </w:r>
      <w:r>
        <w:rPr>
          <w:rFonts w:ascii="Lucida Sans"/>
          <w:b/>
          <w:sz w:val="28"/>
        </w:rPr>
        <w:t>VOWS</w:t>
      </w:r>
      <w:r>
        <w:rPr>
          <w:rFonts w:ascii="Lucida Sans"/>
          <w:b/>
          <w:spacing w:val="-11"/>
          <w:sz w:val="28"/>
        </w:rPr>
        <w:t xml:space="preserve"> </w:t>
      </w:r>
      <w:r>
        <w:rPr>
          <w:rFonts w:ascii="Lucida Sans"/>
          <w:b/>
          <w:sz w:val="28"/>
        </w:rPr>
        <w:t>FROM</w:t>
      </w:r>
      <w:r>
        <w:rPr>
          <w:rFonts w:ascii="Lucida Sans"/>
          <w:b/>
          <w:spacing w:val="30"/>
          <w:w w:val="99"/>
          <w:sz w:val="28"/>
        </w:rPr>
        <w:t xml:space="preserve"> </w:t>
      </w:r>
      <w:r>
        <w:rPr>
          <w:rFonts w:ascii="Lucida Sans"/>
          <w:b/>
          <w:sz w:val="28"/>
        </w:rPr>
        <w:t>THIS</w:t>
      </w:r>
      <w:r>
        <w:rPr>
          <w:rFonts w:ascii="Lucida Sans"/>
          <w:b/>
          <w:spacing w:val="-10"/>
          <w:sz w:val="28"/>
        </w:rPr>
        <w:t xml:space="preserve"> </w:t>
      </w:r>
      <w:r>
        <w:rPr>
          <w:rFonts w:ascii="Lucida Sans"/>
          <w:b/>
          <w:sz w:val="28"/>
        </w:rPr>
        <w:t>AND</w:t>
      </w:r>
      <w:r>
        <w:rPr>
          <w:rFonts w:ascii="Lucida Sans"/>
          <w:b/>
          <w:spacing w:val="-11"/>
          <w:sz w:val="28"/>
        </w:rPr>
        <w:t xml:space="preserve"> </w:t>
      </w:r>
      <w:r>
        <w:rPr>
          <w:rFonts w:ascii="Lucida Sans"/>
          <w:b/>
          <w:spacing w:val="-1"/>
          <w:sz w:val="28"/>
        </w:rPr>
        <w:t>PAST</w:t>
      </w:r>
      <w:r>
        <w:rPr>
          <w:rFonts w:ascii="Lucida Sans"/>
          <w:b/>
          <w:spacing w:val="-11"/>
          <w:sz w:val="28"/>
        </w:rPr>
        <w:t xml:space="preserve"> </w:t>
      </w:r>
      <w:r>
        <w:rPr>
          <w:rFonts w:ascii="Lucida Sans"/>
          <w:b/>
          <w:spacing w:val="-1"/>
          <w:sz w:val="28"/>
        </w:rPr>
        <w:t>LIFETIMES,</w:t>
      </w:r>
      <w:r>
        <w:rPr>
          <w:rFonts w:ascii="Lucida Sans"/>
          <w:b/>
          <w:spacing w:val="-11"/>
          <w:sz w:val="28"/>
        </w:rPr>
        <w:t xml:space="preserve"> </w:t>
      </w:r>
      <w:r>
        <w:rPr>
          <w:rFonts w:ascii="Lucida Sans"/>
          <w:b/>
          <w:sz w:val="28"/>
        </w:rPr>
        <w:t>THE</w:t>
      </w:r>
      <w:r>
        <w:rPr>
          <w:rFonts w:ascii="Lucida Sans"/>
          <w:b/>
          <w:spacing w:val="-8"/>
          <w:sz w:val="28"/>
        </w:rPr>
        <w:t xml:space="preserve"> </w:t>
      </w:r>
      <w:r>
        <w:rPr>
          <w:rFonts w:ascii="Lucida Sans"/>
          <w:b/>
          <w:sz w:val="28"/>
        </w:rPr>
        <w:t>CREATION</w:t>
      </w:r>
      <w:r>
        <w:rPr>
          <w:rFonts w:ascii="Lucida Sans"/>
          <w:b/>
          <w:spacing w:val="-11"/>
          <w:sz w:val="28"/>
        </w:rPr>
        <w:t xml:space="preserve"> </w:t>
      </w:r>
      <w:r>
        <w:rPr>
          <w:rFonts w:ascii="Lucida Sans"/>
          <w:b/>
          <w:sz w:val="28"/>
        </w:rPr>
        <w:t>OF</w:t>
      </w:r>
      <w:r>
        <w:rPr>
          <w:rFonts w:ascii="Lucida Sans"/>
          <w:b/>
          <w:spacing w:val="23"/>
          <w:w w:val="99"/>
          <w:sz w:val="28"/>
        </w:rPr>
        <w:t xml:space="preserve"> </w:t>
      </w:r>
      <w:r>
        <w:rPr>
          <w:rFonts w:ascii="Lucida Sans"/>
          <w:b/>
          <w:sz w:val="28"/>
        </w:rPr>
        <w:t>SELF</w:t>
      </w:r>
      <w:r>
        <w:rPr>
          <w:rFonts w:ascii="Lucida Sans"/>
          <w:b/>
          <w:spacing w:val="-13"/>
          <w:sz w:val="28"/>
        </w:rPr>
        <w:t xml:space="preserve"> </w:t>
      </w:r>
      <w:r>
        <w:rPr>
          <w:rFonts w:ascii="Lucida Sans"/>
          <w:b/>
          <w:sz w:val="28"/>
        </w:rPr>
        <w:t>LOVE,</w:t>
      </w:r>
      <w:r>
        <w:rPr>
          <w:rFonts w:ascii="Lucida Sans"/>
          <w:b/>
          <w:spacing w:val="-12"/>
          <w:sz w:val="28"/>
        </w:rPr>
        <w:t xml:space="preserve"> </w:t>
      </w:r>
      <w:r>
        <w:rPr>
          <w:rFonts w:ascii="Lucida Sans"/>
          <w:b/>
          <w:spacing w:val="-1"/>
          <w:sz w:val="28"/>
        </w:rPr>
        <w:t>LOVE</w:t>
      </w:r>
      <w:r>
        <w:rPr>
          <w:rFonts w:ascii="Lucida Sans"/>
          <w:b/>
          <w:spacing w:val="-10"/>
          <w:sz w:val="28"/>
        </w:rPr>
        <w:t xml:space="preserve"> </w:t>
      </w:r>
      <w:r>
        <w:rPr>
          <w:rFonts w:ascii="Lucida Sans"/>
          <w:b/>
          <w:spacing w:val="-1"/>
          <w:sz w:val="28"/>
        </w:rPr>
        <w:t>AND</w:t>
      </w:r>
      <w:r>
        <w:rPr>
          <w:rFonts w:ascii="Lucida Sans"/>
          <w:b/>
          <w:spacing w:val="-12"/>
          <w:sz w:val="28"/>
        </w:rPr>
        <w:t xml:space="preserve"> </w:t>
      </w:r>
      <w:r>
        <w:rPr>
          <w:rFonts w:ascii="Lucida Sans"/>
          <w:b/>
          <w:spacing w:val="-1"/>
          <w:sz w:val="28"/>
        </w:rPr>
        <w:t>SERVICE.</w:t>
      </w:r>
    </w:p>
    <w:p w:rsidR="00EA20B7" w:rsidRDefault="00EA20B7">
      <w:pPr>
        <w:jc w:val="center"/>
        <w:rPr>
          <w:rFonts w:ascii="Lucida Sans" w:eastAsia="Lucida Sans" w:hAnsi="Lucida Sans" w:cs="Lucida Sans"/>
          <w:sz w:val="28"/>
          <w:szCs w:val="28"/>
        </w:rPr>
        <w:sectPr w:rsidR="00EA20B7">
          <w:pgSz w:w="8640" w:h="12960"/>
          <w:pgMar w:top="980" w:right="940" w:bottom="900" w:left="920" w:header="0" w:footer="712" w:gutter="0"/>
          <w:cols w:space="720"/>
        </w:sectPr>
      </w:pPr>
    </w:p>
    <w:p w:rsidR="00EA20B7" w:rsidRDefault="00877DD6">
      <w:pPr>
        <w:spacing w:before="27"/>
        <w:ind w:left="265" w:right="263"/>
        <w:jc w:val="center"/>
        <w:rPr>
          <w:rFonts w:ascii="Lucida Sans" w:eastAsia="Lucida Sans" w:hAnsi="Lucida Sans" w:cs="Lucida Sans"/>
          <w:sz w:val="40"/>
          <w:szCs w:val="40"/>
        </w:rPr>
      </w:pPr>
      <w:r>
        <w:rPr>
          <w:rFonts w:ascii="Lucida Sans" w:eastAsia="Lucida Sans" w:hAnsi="Lucida Sans" w:cs="Lucida Sans"/>
          <w:b/>
          <w:bCs/>
          <w:sz w:val="40"/>
          <w:szCs w:val="40"/>
        </w:rPr>
        <w:lastRenderedPageBreak/>
        <w:t>ENERGY</w:t>
      </w:r>
      <w:r>
        <w:rPr>
          <w:rFonts w:ascii="Lucida Sans" w:eastAsia="Lucida Sans" w:hAnsi="Lucida Sans" w:cs="Lucida Sans"/>
          <w:b/>
          <w:bCs/>
          <w:spacing w:val="-50"/>
          <w:sz w:val="40"/>
          <w:szCs w:val="40"/>
        </w:rPr>
        <w:t xml:space="preserve"> </w:t>
      </w:r>
      <w:r>
        <w:rPr>
          <w:rFonts w:ascii="Lucida Sans" w:eastAsia="Lucida Sans" w:hAnsi="Lucida Sans" w:cs="Lucida Sans"/>
          <w:b/>
          <w:bCs/>
          <w:sz w:val="40"/>
          <w:szCs w:val="40"/>
        </w:rPr>
        <w:t>ENHANCEMENT</w:t>
      </w:r>
      <w:r>
        <w:rPr>
          <w:rFonts w:ascii="Lucida Sans" w:eastAsia="Lucida Sans" w:hAnsi="Lucida Sans" w:cs="Lucida Sans"/>
          <w:b/>
          <w:bCs/>
          <w:w w:val="99"/>
          <w:sz w:val="40"/>
          <w:szCs w:val="40"/>
        </w:rPr>
        <w:t xml:space="preserve"> </w:t>
      </w:r>
      <w:r>
        <w:rPr>
          <w:rFonts w:ascii="Lucida Sans" w:eastAsia="Lucida Sans" w:hAnsi="Lucida Sans" w:cs="Lucida Sans"/>
          <w:b/>
          <w:bCs/>
          <w:sz w:val="40"/>
          <w:szCs w:val="40"/>
        </w:rPr>
        <w:t>COURSE</w:t>
      </w:r>
      <w:r>
        <w:rPr>
          <w:rFonts w:ascii="Lucida Sans" w:eastAsia="Lucida Sans" w:hAnsi="Lucida Sans" w:cs="Lucida Sans"/>
          <w:b/>
          <w:bCs/>
          <w:spacing w:val="-18"/>
          <w:sz w:val="40"/>
          <w:szCs w:val="40"/>
        </w:rPr>
        <w:t xml:space="preserve"> </w:t>
      </w:r>
      <w:r>
        <w:rPr>
          <w:rFonts w:ascii="Lucida Sans" w:eastAsia="Lucida Sans" w:hAnsi="Lucida Sans" w:cs="Lucida Sans"/>
          <w:b/>
          <w:bCs/>
          <w:sz w:val="40"/>
          <w:szCs w:val="40"/>
        </w:rPr>
        <w:t>–</w:t>
      </w:r>
      <w:r>
        <w:rPr>
          <w:rFonts w:ascii="Lucida Sans" w:eastAsia="Lucida Sans" w:hAnsi="Lucida Sans" w:cs="Lucida Sans"/>
          <w:b/>
          <w:bCs/>
          <w:spacing w:val="-18"/>
          <w:sz w:val="40"/>
          <w:szCs w:val="40"/>
        </w:rPr>
        <w:t xml:space="preserve"> </w:t>
      </w:r>
      <w:r>
        <w:rPr>
          <w:rFonts w:ascii="Lucida Sans" w:eastAsia="Lucida Sans" w:hAnsi="Lucida Sans" w:cs="Lucida Sans"/>
          <w:b/>
          <w:bCs/>
          <w:sz w:val="40"/>
          <w:szCs w:val="40"/>
        </w:rPr>
        <w:t>MASTER</w:t>
      </w:r>
      <w:r>
        <w:rPr>
          <w:rFonts w:ascii="Lucida Sans" w:eastAsia="Lucida Sans" w:hAnsi="Lucida Sans" w:cs="Lucida Sans"/>
          <w:b/>
          <w:bCs/>
          <w:w w:val="99"/>
          <w:sz w:val="40"/>
          <w:szCs w:val="40"/>
        </w:rPr>
        <w:t xml:space="preserve"> </w:t>
      </w:r>
      <w:r>
        <w:rPr>
          <w:rFonts w:ascii="Lucida Sans" w:eastAsia="Lucida Sans" w:hAnsi="Lucida Sans" w:cs="Lucida Sans"/>
          <w:b/>
          <w:bCs/>
          <w:sz w:val="40"/>
          <w:szCs w:val="40"/>
        </w:rPr>
        <w:t>RELATIONSHIPS</w:t>
      </w:r>
      <w:r>
        <w:rPr>
          <w:rFonts w:ascii="Lucida Sans" w:eastAsia="Lucida Sans" w:hAnsi="Lucida Sans" w:cs="Lucida Sans"/>
          <w:b/>
          <w:bCs/>
          <w:spacing w:val="-38"/>
          <w:sz w:val="40"/>
          <w:szCs w:val="40"/>
        </w:rPr>
        <w:t xml:space="preserve"> </w:t>
      </w:r>
      <w:r>
        <w:rPr>
          <w:rFonts w:ascii="Lucida Sans" w:eastAsia="Lucida Sans" w:hAnsi="Lucida Sans" w:cs="Lucida Sans"/>
          <w:b/>
          <w:bCs/>
          <w:sz w:val="40"/>
          <w:szCs w:val="40"/>
        </w:rPr>
        <w:t>IN</w:t>
      </w:r>
      <w:r>
        <w:rPr>
          <w:rFonts w:ascii="Lucida Sans" w:eastAsia="Lucida Sans" w:hAnsi="Lucida Sans" w:cs="Lucida Sans"/>
          <w:b/>
          <w:bCs/>
          <w:w w:val="99"/>
          <w:sz w:val="40"/>
          <w:szCs w:val="40"/>
        </w:rPr>
        <w:t xml:space="preserve"> </w:t>
      </w:r>
      <w:r>
        <w:rPr>
          <w:rFonts w:ascii="Lucida Sans" w:eastAsia="Lucida Sans" w:hAnsi="Lucida Sans" w:cs="Lucida Sans"/>
          <w:b/>
          <w:bCs/>
          <w:sz w:val="40"/>
          <w:szCs w:val="40"/>
        </w:rPr>
        <w:t>APPRENTICE</w:t>
      </w:r>
      <w:r>
        <w:rPr>
          <w:rFonts w:ascii="Lucida Sans" w:eastAsia="Lucida Sans" w:hAnsi="Lucida Sans" w:cs="Lucida Sans"/>
          <w:b/>
          <w:bCs/>
          <w:spacing w:val="-42"/>
          <w:sz w:val="40"/>
          <w:szCs w:val="40"/>
        </w:rPr>
        <w:t xml:space="preserve"> </w:t>
      </w:r>
      <w:r>
        <w:rPr>
          <w:rFonts w:ascii="Lucida Sans" w:eastAsia="Lucida Sans" w:hAnsi="Lucida Sans" w:cs="Lucida Sans"/>
          <w:b/>
          <w:bCs/>
          <w:sz w:val="40"/>
          <w:szCs w:val="40"/>
        </w:rPr>
        <w:t>LEVEL4</w:t>
      </w:r>
    </w:p>
    <w:p w:rsidR="00EA20B7" w:rsidRDefault="00EA20B7">
      <w:pPr>
        <w:spacing w:before="3"/>
        <w:rPr>
          <w:rFonts w:ascii="Lucida Sans" w:eastAsia="Lucida Sans" w:hAnsi="Lucida Sans" w:cs="Lucida Sans"/>
          <w:b/>
          <w:bCs/>
          <w:sz w:val="57"/>
          <w:szCs w:val="57"/>
        </w:rPr>
      </w:pPr>
    </w:p>
    <w:p w:rsidR="00EA20B7" w:rsidRDefault="00877DD6">
      <w:pPr>
        <w:ind w:left="114" w:right="112" w:firstLine="1"/>
        <w:jc w:val="center"/>
        <w:rPr>
          <w:rFonts w:ascii="Lucida Sans" w:eastAsia="Lucida Sans" w:hAnsi="Lucida Sans" w:cs="Lucida Sans"/>
          <w:sz w:val="28"/>
          <w:szCs w:val="28"/>
        </w:rPr>
      </w:pPr>
      <w:r>
        <w:rPr>
          <w:rFonts w:ascii="Lucida Sans"/>
          <w:b/>
          <w:sz w:val="28"/>
        </w:rPr>
        <w:t>MASTER</w:t>
      </w:r>
      <w:r>
        <w:rPr>
          <w:rFonts w:ascii="Lucida Sans"/>
          <w:b/>
          <w:spacing w:val="-17"/>
          <w:sz w:val="28"/>
        </w:rPr>
        <w:t xml:space="preserve"> </w:t>
      </w:r>
      <w:r>
        <w:rPr>
          <w:rFonts w:ascii="Lucida Sans"/>
          <w:b/>
          <w:spacing w:val="-1"/>
          <w:sz w:val="28"/>
        </w:rPr>
        <w:t>THE</w:t>
      </w:r>
      <w:r>
        <w:rPr>
          <w:rFonts w:ascii="Lucida Sans"/>
          <w:b/>
          <w:spacing w:val="-15"/>
          <w:sz w:val="28"/>
        </w:rPr>
        <w:t xml:space="preserve"> </w:t>
      </w:r>
      <w:r>
        <w:rPr>
          <w:rFonts w:ascii="Lucida Sans"/>
          <w:b/>
          <w:sz w:val="28"/>
        </w:rPr>
        <w:t>PSYCHIC</w:t>
      </w:r>
      <w:r>
        <w:rPr>
          <w:rFonts w:ascii="Lucida Sans"/>
          <w:b/>
          <w:spacing w:val="-17"/>
          <w:sz w:val="28"/>
        </w:rPr>
        <w:t xml:space="preserve"> </w:t>
      </w:r>
      <w:r>
        <w:rPr>
          <w:rFonts w:ascii="Lucida Sans"/>
          <w:b/>
          <w:sz w:val="28"/>
        </w:rPr>
        <w:t>ENERGY</w:t>
      </w:r>
      <w:r>
        <w:rPr>
          <w:rFonts w:ascii="Lucida Sans"/>
          <w:b/>
          <w:spacing w:val="-14"/>
          <w:sz w:val="28"/>
        </w:rPr>
        <w:t xml:space="preserve"> </w:t>
      </w:r>
      <w:r>
        <w:rPr>
          <w:rFonts w:ascii="Lucida Sans"/>
          <w:b/>
          <w:spacing w:val="-1"/>
          <w:sz w:val="28"/>
        </w:rPr>
        <w:t>CONNECTION</w:t>
      </w:r>
      <w:r>
        <w:rPr>
          <w:rFonts w:ascii="Lucida Sans"/>
          <w:b/>
          <w:spacing w:val="22"/>
          <w:w w:val="99"/>
          <w:sz w:val="28"/>
        </w:rPr>
        <w:t xml:space="preserve"> </w:t>
      </w:r>
      <w:r>
        <w:rPr>
          <w:rFonts w:ascii="Lucida Sans"/>
          <w:b/>
          <w:sz w:val="28"/>
        </w:rPr>
        <w:t>BETWEEN</w:t>
      </w:r>
      <w:r>
        <w:rPr>
          <w:rFonts w:ascii="Lucida Sans"/>
          <w:b/>
          <w:spacing w:val="-11"/>
          <w:sz w:val="28"/>
        </w:rPr>
        <w:t xml:space="preserve"> </w:t>
      </w:r>
      <w:r>
        <w:rPr>
          <w:rFonts w:ascii="Lucida Sans"/>
          <w:b/>
          <w:sz w:val="28"/>
        </w:rPr>
        <w:t>YOU</w:t>
      </w:r>
      <w:r>
        <w:rPr>
          <w:rFonts w:ascii="Lucida Sans"/>
          <w:b/>
          <w:spacing w:val="-8"/>
          <w:sz w:val="28"/>
        </w:rPr>
        <w:t xml:space="preserve"> </w:t>
      </w:r>
      <w:r>
        <w:rPr>
          <w:rFonts w:ascii="Lucida Sans"/>
          <w:b/>
          <w:sz w:val="28"/>
        </w:rPr>
        <w:t>AND</w:t>
      </w:r>
      <w:r>
        <w:rPr>
          <w:rFonts w:ascii="Lucida Sans"/>
          <w:b/>
          <w:spacing w:val="-11"/>
          <w:sz w:val="28"/>
        </w:rPr>
        <w:t xml:space="preserve"> </w:t>
      </w:r>
      <w:r>
        <w:rPr>
          <w:rFonts w:ascii="Lucida Sans"/>
          <w:b/>
          <w:sz w:val="28"/>
        </w:rPr>
        <w:t>ALL</w:t>
      </w:r>
      <w:r>
        <w:rPr>
          <w:rFonts w:ascii="Lucida Sans"/>
          <w:b/>
          <w:spacing w:val="-10"/>
          <w:sz w:val="28"/>
        </w:rPr>
        <w:t xml:space="preserve"> </w:t>
      </w:r>
      <w:r>
        <w:rPr>
          <w:rFonts w:ascii="Lucida Sans"/>
          <w:b/>
          <w:spacing w:val="-1"/>
          <w:sz w:val="28"/>
        </w:rPr>
        <w:t>PEOPLE,</w:t>
      </w:r>
      <w:r>
        <w:rPr>
          <w:rFonts w:ascii="Lucida Sans"/>
          <w:b/>
          <w:spacing w:val="-10"/>
          <w:sz w:val="28"/>
        </w:rPr>
        <w:t xml:space="preserve"> </w:t>
      </w:r>
      <w:r>
        <w:rPr>
          <w:rFonts w:ascii="Lucida Sans"/>
          <w:b/>
          <w:spacing w:val="-1"/>
          <w:sz w:val="28"/>
        </w:rPr>
        <w:t>THE</w:t>
      </w:r>
      <w:r>
        <w:rPr>
          <w:rFonts w:ascii="Lucida Sans"/>
          <w:b/>
          <w:spacing w:val="-8"/>
          <w:sz w:val="28"/>
        </w:rPr>
        <w:t xml:space="preserve"> </w:t>
      </w:r>
      <w:r>
        <w:rPr>
          <w:rFonts w:ascii="Lucida Sans"/>
          <w:b/>
          <w:sz w:val="28"/>
        </w:rPr>
        <w:t>SOUL</w:t>
      </w:r>
      <w:r>
        <w:rPr>
          <w:rFonts w:ascii="Lucida Sans"/>
          <w:b/>
          <w:spacing w:val="29"/>
          <w:w w:val="99"/>
          <w:sz w:val="28"/>
        </w:rPr>
        <w:t xml:space="preserve"> </w:t>
      </w:r>
      <w:r>
        <w:rPr>
          <w:rFonts w:ascii="Lucida Sans"/>
          <w:b/>
          <w:spacing w:val="-1"/>
          <w:sz w:val="28"/>
        </w:rPr>
        <w:t>CONNECTION,</w:t>
      </w:r>
      <w:r>
        <w:rPr>
          <w:rFonts w:ascii="Lucida Sans"/>
          <w:b/>
          <w:spacing w:val="-25"/>
          <w:sz w:val="28"/>
        </w:rPr>
        <w:t xml:space="preserve"> </w:t>
      </w:r>
      <w:r>
        <w:rPr>
          <w:rFonts w:ascii="Lucida Sans"/>
          <w:b/>
          <w:spacing w:val="-1"/>
          <w:sz w:val="28"/>
        </w:rPr>
        <w:t>CREATE</w:t>
      </w:r>
      <w:r>
        <w:rPr>
          <w:rFonts w:ascii="Lucida Sans"/>
          <w:b/>
          <w:spacing w:val="-23"/>
          <w:sz w:val="28"/>
        </w:rPr>
        <w:t xml:space="preserve"> </w:t>
      </w:r>
      <w:r>
        <w:rPr>
          <w:rFonts w:ascii="Lucida Sans"/>
          <w:b/>
          <w:spacing w:val="-1"/>
          <w:sz w:val="28"/>
        </w:rPr>
        <w:t>INCREDIBLE</w:t>
      </w:r>
      <w:r>
        <w:rPr>
          <w:rFonts w:ascii="Lucida Sans"/>
          <w:b/>
          <w:spacing w:val="25"/>
          <w:w w:val="99"/>
          <w:sz w:val="28"/>
        </w:rPr>
        <w:t xml:space="preserve"> </w:t>
      </w:r>
      <w:r>
        <w:rPr>
          <w:rFonts w:ascii="Lucida Sans"/>
          <w:b/>
          <w:spacing w:val="-1"/>
          <w:sz w:val="28"/>
        </w:rPr>
        <w:t>RELATIONSHIPS</w:t>
      </w:r>
      <w:r>
        <w:rPr>
          <w:rFonts w:ascii="Lucida Sans"/>
          <w:b/>
          <w:spacing w:val="-13"/>
          <w:sz w:val="28"/>
        </w:rPr>
        <w:t xml:space="preserve"> </w:t>
      </w:r>
      <w:r>
        <w:rPr>
          <w:rFonts w:ascii="Lucida Sans"/>
          <w:b/>
          <w:sz w:val="28"/>
        </w:rPr>
        <w:t>-</w:t>
      </w:r>
      <w:r>
        <w:rPr>
          <w:rFonts w:ascii="Lucida Sans"/>
          <w:b/>
          <w:spacing w:val="-15"/>
          <w:sz w:val="28"/>
        </w:rPr>
        <w:t xml:space="preserve"> </w:t>
      </w:r>
      <w:r>
        <w:rPr>
          <w:rFonts w:ascii="Lucida Sans"/>
          <w:b/>
          <w:spacing w:val="-1"/>
          <w:sz w:val="28"/>
        </w:rPr>
        <w:t>THE</w:t>
      </w:r>
      <w:r>
        <w:rPr>
          <w:rFonts w:ascii="Lucida Sans"/>
          <w:b/>
          <w:spacing w:val="-12"/>
          <w:sz w:val="28"/>
        </w:rPr>
        <w:t xml:space="preserve"> </w:t>
      </w:r>
      <w:r>
        <w:rPr>
          <w:rFonts w:ascii="Lucida Sans"/>
          <w:b/>
          <w:spacing w:val="-1"/>
          <w:sz w:val="28"/>
        </w:rPr>
        <w:t>KARMA</w:t>
      </w:r>
      <w:r>
        <w:rPr>
          <w:rFonts w:ascii="Lucida Sans"/>
          <w:b/>
          <w:spacing w:val="-15"/>
          <w:sz w:val="28"/>
        </w:rPr>
        <w:t xml:space="preserve"> </w:t>
      </w:r>
      <w:r>
        <w:rPr>
          <w:rFonts w:ascii="Lucida Sans"/>
          <w:b/>
          <w:spacing w:val="-1"/>
          <w:sz w:val="28"/>
        </w:rPr>
        <w:t>CLEARING</w:t>
      </w:r>
      <w:r>
        <w:rPr>
          <w:rFonts w:ascii="Lucida Sans"/>
          <w:b/>
          <w:spacing w:val="32"/>
          <w:w w:val="99"/>
          <w:sz w:val="28"/>
        </w:rPr>
        <w:t xml:space="preserve"> </w:t>
      </w:r>
      <w:r>
        <w:rPr>
          <w:rFonts w:ascii="Lucida Sans"/>
          <w:b/>
          <w:spacing w:val="-1"/>
          <w:sz w:val="28"/>
        </w:rPr>
        <w:t>PROCESS</w:t>
      </w:r>
      <w:r>
        <w:rPr>
          <w:rFonts w:ascii="Lucida Sans"/>
          <w:b/>
          <w:spacing w:val="-14"/>
          <w:sz w:val="28"/>
        </w:rPr>
        <w:t xml:space="preserve"> </w:t>
      </w:r>
      <w:r>
        <w:rPr>
          <w:rFonts w:ascii="Lucida Sans"/>
          <w:b/>
          <w:spacing w:val="-1"/>
          <w:sz w:val="28"/>
        </w:rPr>
        <w:t>WITH</w:t>
      </w:r>
      <w:r>
        <w:rPr>
          <w:rFonts w:ascii="Lucida Sans"/>
          <w:b/>
          <w:spacing w:val="-15"/>
          <w:sz w:val="28"/>
        </w:rPr>
        <w:t xml:space="preserve"> </w:t>
      </w:r>
      <w:r>
        <w:rPr>
          <w:rFonts w:ascii="Lucida Sans"/>
          <w:b/>
          <w:spacing w:val="-1"/>
          <w:sz w:val="28"/>
        </w:rPr>
        <w:t>ALL</w:t>
      </w:r>
      <w:r>
        <w:rPr>
          <w:rFonts w:ascii="Lucida Sans"/>
          <w:b/>
          <w:spacing w:val="-16"/>
          <w:sz w:val="28"/>
        </w:rPr>
        <w:t xml:space="preserve"> </w:t>
      </w:r>
      <w:r>
        <w:rPr>
          <w:rFonts w:ascii="Lucida Sans"/>
          <w:b/>
          <w:sz w:val="28"/>
        </w:rPr>
        <w:t>YOUR</w:t>
      </w:r>
      <w:r>
        <w:rPr>
          <w:rFonts w:ascii="Lucida Sans"/>
          <w:b/>
          <w:spacing w:val="-15"/>
          <w:sz w:val="28"/>
        </w:rPr>
        <w:t xml:space="preserve"> </w:t>
      </w:r>
      <w:r>
        <w:rPr>
          <w:rFonts w:ascii="Lucida Sans"/>
          <w:b/>
          <w:spacing w:val="-1"/>
          <w:sz w:val="28"/>
        </w:rPr>
        <w:t>RELATIONSHIPS,</w:t>
      </w:r>
      <w:r>
        <w:rPr>
          <w:rFonts w:ascii="Lucida Sans"/>
          <w:b/>
          <w:spacing w:val="47"/>
          <w:w w:val="99"/>
          <w:sz w:val="28"/>
        </w:rPr>
        <w:t xml:space="preserve"> </w:t>
      </w:r>
      <w:r>
        <w:rPr>
          <w:rFonts w:ascii="Lucida Sans"/>
          <w:b/>
          <w:spacing w:val="-1"/>
          <w:sz w:val="28"/>
        </w:rPr>
        <w:t>FRIENDS,</w:t>
      </w:r>
      <w:r>
        <w:rPr>
          <w:rFonts w:ascii="Lucida Sans"/>
          <w:b/>
          <w:spacing w:val="-15"/>
          <w:sz w:val="28"/>
        </w:rPr>
        <w:t xml:space="preserve"> </w:t>
      </w:r>
      <w:r>
        <w:rPr>
          <w:rFonts w:ascii="Lucida Sans"/>
          <w:b/>
          <w:spacing w:val="-1"/>
          <w:sz w:val="28"/>
        </w:rPr>
        <w:t>FAMILY,</w:t>
      </w:r>
      <w:r>
        <w:rPr>
          <w:rFonts w:ascii="Lucida Sans"/>
          <w:b/>
          <w:spacing w:val="-15"/>
          <w:sz w:val="28"/>
        </w:rPr>
        <w:t xml:space="preserve"> </w:t>
      </w:r>
      <w:r>
        <w:rPr>
          <w:rFonts w:ascii="Lucida Sans"/>
          <w:b/>
          <w:spacing w:val="-1"/>
          <w:sz w:val="28"/>
        </w:rPr>
        <w:t>MOTHER</w:t>
      </w:r>
      <w:r>
        <w:rPr>
          <w:rFonts w:ascii="Lucida Sans"/>
          <w:b/>
          <w:spacing w:val="-15"/>
          <w:sz w:val="28"/>
        </w:rPr>
        <w:t xml:space="preserve"> </w:t>
      </w:r>
      <w:r>
        <w:rPr>
          <w:rFonts w:ascii="Lucida Sans"/>
          <w:b/>
          <w:spacing w:val="-1"/>
          <w:sz w:val="28"/>
        </w:rPr>
        <w:t>AND</w:t>
      </w:r>
      <w:r>
        <w:rPr>
          <w:rFonts w:ascii="Lucida Sans"/>
          <w:b/>
          <w:spacing w:val="-15"/>
          <w:sz w:val="28"/>
        </w:rPr>
        <w:t xml:space="preserve"> </w:t>
      </w:r>
      <w:r>
        <w:rPr>
          <w:rFonts w:ascii="Lucida Sans"/>
          <w:b/>
          <w:spacing w:val="-1"/>
          <w:sz w:val="28"/>
        </w:rPr>
        <w:t>FATHER,</w:t>
      </w:r>
      <w:r>
        <w:rPr>
          <w:rFonts w:ascii="Lucida Sans"/>
          <w:b/>
          <w:spacing w:val="32"/>
          <w:w w:val="99"/>
          <w:sz w:val="28"/>
        </w:rPr>
        <w:t xml:space="preserve"> </w:t>
      </w:r>
      <w:r>
        <w:rPr>
          <w:rFonts w:ascii="Lucida Sans"/>
          <w:b/>
          <w:spacing w:val="-1"/>
          <w:sz w:val="28"/>
        </w:rPr>
        <w:t>REMOVE</w:t>
      </w:r>
      <w:r>
        <w:rPr>
          <w:rFonts w:ascii="Lucida Sans"/>
          <w:b/>
          <w:spacing w:val="-15"/>
          <w:sz w:val="28"/>
        </w:rPr>
        <w:t xml:space="preserve"> </w:t>
      </w:r>
      <w:r>
        <w:rPr>
          <w:rFonts w:ascii="Lucida Sans"/>
          <w:b/>
          <w:sz w:val="28"/>
        </w:rPr>
        <w:t>BLOCKAGES</w:t>
      </w:r>
      <w:r>
        <w:rPr>
          <w:rFonts w:ascii="Lucida Sans"/>
          <w:b/>
          <w:spacing w:val="-13"/>
          <w:sz w:val="28"/>
        </w:rPr>
        <w:t xml:space="preserve"> </w:t>
      </w:r>
      <w:r>
        <w:rPr>
          <w:rFonts w:ascii="Lucida Sans"/>
          <w:b/>
          <w:sz w:val="28"/>
        </w:rPr>
        <w:t>FROM</w:t>
      </w:r>
      <w:r>
        <w:rPr>
          <w:rFonts w:ascii="Lucida Sans"/>
          <w:b/>
          <w:spacing w:val="-14"/>
          <w:sz w:val="28"/>
        </w:rPr>
        <w:t xml:space="preserve"> </w:t>
      </w:r>
      <w:r>
        <w:rPr>
          <w:rFonts w:ascii="Lucida Sans"/>
          <w:b/>
          <w:sz w:val="28"/>
        </w:rPr>
        <w:t>FRIENDS</w:t>
      </w:r>
      <w:r>
        <w:rPr>
          <w:rFonts w:ascii="Lucida Sans"/>
          <w:b/>
          <w:spacing w:val="-13"/>
          <w:sz w:val="28"/>
        </w:rPr>
        <w:t xml:space="preserve"> </w:t>
      </w:r>
      <w:r>
        <w:rPr>
          <w:rFonts w:ascii="Lucida Sans"/>
          <w:b/>
          <w:sz w:val="28"/>
        </w:rPr>
        <w:t>AND</w:t>
      </w:r>
      <w:r>
        <w:rPr>
          <w:rFonts w:ascii="Lucida Sans"/>
          <w:b/>
          <w:spacing w:val="25"/>
          <w:w w:val="99"/>
          <w:sz w:val="28"/>
        </w:rPr>
        <w:t xml:space="preserve"> </w:t>
      </w:r>
      <w:r>
        <w:rPr>
          <w:rFonts w:ascii="Lucida Sans"/>
          <w:b/>
          <w:spacing w:val="-1"/>
          <w:sz w:val="28"/>
        </w:rPr>
        <w:t>FAMILY,</w:t>
      </w:r>
      <w:r>
        <w:rPr>
          <w:rFonts w:ascii="Lucida Sans"/>
          <w:b/>
          <w:spacing w:val="-16"/>
          <w:sz w:val="28"/>
        </w:rPr>
        <w:t xml:space="preserve"> </w:t>
      </w:r>
      <w:r>
        <w:rPr>
          <w:rFonts w:ascii="Lucida Sans"/>
          <w:b/>
          <w:spacing w:val="-1"/>
          <w:sz w:val="28"/>
        </w:rPr>
        <w:t>GIVE</w:t>
      </w:r>
      <w:r>
        <w:rPr>
          <w:rFonts w:ascii="Lucida Sans"/>
          <w:b/>
          <w:spacing w:val="-15"/>
          <w:sz w:val="28"/>
        </w:rPr>
        <w:t xml:space="preserve"> </w:t>
      </w:r>
      <w:r>
        <w:rPr>
          <w:rFonts w:ascii="Lucida Sans"/>
          <w:b/>
          <w:sz w:val="28"/>
        </w:rPr>
        <w:t>ENERGY,</w:t>
      </w:r>
      <w:r>
        <w:rPr>
          <w:rFonts w:ascii="Lucida Sans"/>
          <w:b/>
          <w:spacing w:val="-16"/>
          <w:sz w:val="28"/>
        </w:rPr>
        <w:t xml:space="preserve"> </w:t>
      </w:r>
      <w:r>
        <w:rPr>
          <w:rFonts w:ascii="Lucida Sans"/>
          <w:b/>
          <w:sz w:val="28"/>
        </w:rPr>
        <w:t>HEAL</w:t>
      </w:r>
      <w:r>
        <w:rPr>
          <w:rFonts w:ascii="Lucida Sans"/>
          <w:b/>
          <w:spacing w:val="-16"/>
          <w:sz w:val="28"/>
        </w:rPr>
        <w:t xml:space="preserve"> </w:t>
      </w:r>
      <w:r>
        <w:rPr>
          <w:rFonts w:ascii="Lucida Sans"/>
          <w:b/>
          <w:spacing w:val="-1"/>
          <w:sz w:val="28"/>
        </w:rPr>
        <w:t>BEREAVEMENT,</w:t>
      </w:r>
      <w:r>
        <w:rPr>
          <w:rFonts w:ascii="Lucida Sans"/>
          <w:b/>
          <w:spacing w:val="26"/>
          <w:w w:val="99"/>
          <w:sz w:val="28"/>
        </w:rPr>
        <w:t xml:space="preserve"> </w:t>
      </w:r>
      <w:r>
        <w:rPr>
          <w:rFonts w:ascii="Lucida Sans"/>
          <w:b/>
          <w:spacing w:val="-1"/>
          <w:sz w:val="28"/>
        </w:rPr>
        <w:t>IMPOTENCE,</w:t>
      </w:r>
      <w:r>
        <w:rPr>
          <w:rFonts w:ascii="Lucida Sans"/>
          <w:b/>
          <w:spacing w:val="-13"/>
          <w:sz w:val="28"/>
        </w:rPr>
        <w:t xml:space="preserve"> </w:t>
      </w:r>
      <w:r>
        <w:rPr>
          <w:rFonts w:ascii="Lucida Sans"/>
          <w:b/>
          <w:spacing w:val="-1"/>
          <w:sz w:val="28"/>
        </w:rPr>
        <w:t>CLEAN</w:t>
      </w:r>
      <w:r>
        <w:rPr>
          <w:rFonts w:ascii="Lucida Sans"/>
          <w:b/>
          <w:spacing w:val="-12"/>
          <w:sz w:val="28"/>
        </w:rPr>
        <w:t xml:space="preserve"> </w:t>
      </w:r>
      <w:r>
        <w:rPr>
          <w:rFonts w:ascii="Lucida Sans"/>
          <w:b/>
          <w:spacing w:val="-1"/>
          <w:sz w:val="28"/>
        </w:rPr>
        <w:t>THE</w:t>
      </w:r>
      <w:r>
        <w:rPr>
          <w:rFonts w:ascii="Lucida Sans"/>
          <w:b/>
          <w:spacing w:val="-10"/>
          <w:sz w:val="28"/>
        </w:rPr>
        <w:t xml:space="preserve"> </w:t>
      </w:r>
      <w:r>
        <w:rPr>
          <w:rFonts w:ascii="Lucida Sans"/>
          <w:b/>
          <w:spacing w:val="-2"/>
          <w:sz w:val="28"/>
        </w:rPr>
        <w:t>TIES</w:t>
      </w:r>
      <w:r>
        <w:rPr>
          <w:rFonts w:ascii="Lucida Sans"/>
          <w:b/>
          <w:spacing w:val="-11"/>
          <w:sz w:val="28"/>
        </w:rPr>
        <w:t xml:space="preserve"> </w:t>
      </w:r>
      <w:r>
        <w:rPr>
          <w:rFonts w:ascii="Lucida Sans"/>
          <w:b/>
          <w:spacing w:val="-1"/>
          <w:sz w:val="28"/>
        </w:rPr>
        <w:t>WHICH</w:t>
      </w:r>
      <w:r>
        <w:rPr>
          <w:rFonts w:ascii="Lucida Sans"/>
          <w:b/>
          <w:spacing w:val="-12"/>
          <w:sz w:val="28"/>
        </w:rPr>
        <w:t xml:space="preserve"> </w:t>
      </w:r>
      <w:r>
        <w:rPr>
          <w:rFonts w:ascii="Lucida Sans"/>
          <w:b/>
          <w:spacing w:val="-1"/>
          <w:sz w:val="28"/>
        </w:rPr>
        <w:t>BIND,</w:t>
      </w:r>
      <w:r>
        <w:rPr>
          <w:rFonts w:ascii="Lucida Sans"/>
          <w:b/>
          <w:spacing w:val="42"/>
          <w:w w:val="99"/>
          <w:sz w:val="28"/>
        </w:rPr>
        <w:t xml:space="preserve"> </w:t>
      </w:r>
      <w:r>
        <w:rPr>
          <w:rFonts w:ascii="Lucida Sans"/>
          <w:b/>
          <w:sz w:val="28"/>
        </w:rPr>
        <w:t>THE</w:t>
      </w:r>
      <w:r>
        <w:rPr>
          <w:rFonts w:ascii="Lucida Sans"/>
          <w:b/>
          <w:spacing w:val="-9"/>
          <w:sz w:val="28"/>
        </w:rPr>
        <w:t xml:space="preserve"> </w:t>
      </w:r>
      <w:r>
        <w:rPr>
          <w:rFonts w:ascii="Lucida Sans"/>
          <w:b/>
          <w:sz w:val="28"/>
        </w:rPr>
        <w:t>HIGHEST</w:t>
      </w:r>
      <w:r>
        <w:rPr>
          <w:rFonts w:ascii="Lucida Sans"/>
          <w:b/>
          <w:spacing w:val="-11"/>
          <w:sz w:val="28"/>
        </w:rPr>
        <w:t xml:space="preserve"> </w:t>
      </w:r>
      <w:r>
        <w:rPr>
          <w:rFonts w:ascii="Lucida Sans"/>
          <w:b/>
          <w:sz w:val="28"/>
        </w:rPr>
        <w:t>HEART,</w:t>
      </w:r>
      <w:r>
        <w:rPr>
          <w:rFonts w:ascii="Lucida Sans"/>
          <w:b/>
          <w:spacing w:val="-12"/>
          <w:sz w:val="28"/>
        </w:rPr>
        <w:t xml:space="preserve"> </w:t>
      </w:r>
      <w:r>
        <w:rPr>
          <w:rFonts w:ascii="Lucida Sans"/>
          <w:b/>
          <w:sz w:val="28"/>
        </w:rPr>
        <w:t>THE</w:t>
      </w:r>
      <w:r>
        <w:rPr>
          <w:rFonts w:ascii="Lucida Sans"/>
          <w:b/>
          <w:spacing w:val="-9"/>
          <w:sz w:val="28"/>
        </w:rPr>
        <w:t xml:space="preserve"> </w:t>
      </w:r>
      <w:r>
        <w:rPr>
          <w:rFonts w:ascii="Lucida Sans"/>
          <w:b/>
          <w:sz w:val="28"/>
        </w:rPr>
        <w:t>MASTERY</w:t>
      </w:r>
      <w:r>
        <w:rPr>
          <w:rFonts w:ascii="Lucida Sans"/>
          <w:b/>
          <w:spacing w:val="-10"/>
          <w:sz w:val="28"/>
        </w:rPr>
        <w:t xml:space="preserve"> </w:t>
      </w:r>
      <w:r>
        <w:rPr>
          <w:rFonts w:ascii="Lucida Sans"/>
          <w:b/>
          <w:sz w:val="28"/>
        </w:rPr>
        <w:t>OF</w:t>
      </w:r>
      <w:r>
        <w:rPr>
          <w:rFonts w:ascii="Lucida Sans"/>
          <w:b/>
          <w:w w:val="99"/>
          <w:sz w:val="28"/>
        </w:rPr>
        <w:t xml:space="preserve"> </w:t>
      </w:r>
      <w:r>
        <w:rPr>
          <w:rFonts w:ascii="Lucida Sans"/>
          <w:b/>
          <w:spacing w:val="-1"/>
          <w:sz w:val="28"/>
        </w:rPr>
        <w:t>ADDICTIONS</w:t>
      </w:r>
      <w:r>
        <w:rPr>
          <w:rFonts w:ascii="Lucida Sans"/>
          <w:b/>
          <w:spacing w:val="-15"/>
          <w:sz w:val="28"/>
        </w:rPr>
        <w:t xml:space="preserve"> </w:t>
      </w:r>
      <w:r>
        <w:rPr>
          <w:rFonts w:ascii="Lucida Sans"/>
          <w:b/>
          <w:sz w:val="28"/>
        </w:rPr>
        <w:t>-</w:t>
      </w:r>
      <w:r>
        <w:rPr>
          <w:rFonts w:ascii="Lucida Sans"/>
          <w:b/>
          <w:spacing w:val="-15"/>
          <w:sz w:val="28"/>
        </w:rPr>
        <w:t xml:space="preserve"> </w:t>
      </w:r>
      <w:r>
        <w:rPr>
          <w:rFonts w:ascii="Lucida Sans"/>
          <w:b/>
          <w:sz w:val="28"/>
        </w:rPr>
        <w:t>DRUGS,</w:t>
      </w:r>
      <w:r>
        <w:rPr>
          <w:rFonts w:ascii="Lucida Sans"/>
          <w:b/>
          <w:spacing w:val="-16"/>
          <w:sz w:val="28"/>
        </w:rPr>
        <w:t xml:space="preserve"> </w:t>
      </w:r>
      <w:r>
        <w:rPr>
          <w:rFonts w:ascii="Lucida Sans"/>
          <w:b/>
          <w:spacing w:val="-1"/>
          <w:sz w:val="28"/>
        </w:rPr>
        <w:t>ALCOHOL,</w:t>
      </w:r>
      <w:r>
        <w:rPr>
          <w:rFonts w:ascii="Lucida Sans"/>
          <w:b/>
          <w:spacing w:val="-16"/>
          <w:sz w:val="28"/>
        </w:rPr>
        <w:t xml:space="preserve"> </w:t>
      </w:r>
      <w:r>
        <w:rPr>
          <w:rFonts w:ascii="Lucida Sans"/>
          <w:b/>
          <w:spacing w:val="-1"/>
          <w:sz w:val="28"/>
        </w:rPr>
        <w:t>TOBACCO,</w:t>
      </w:r>
      <w:r>
        <w:rPr>
          <w:rFonts w:ascii="Lucida Sans"/>
          <w:b/>
          <w:spacing w:val="23"/>
          <w:w w:val="99"/>
          <w:sz w:val="28"/>
        </w:rPr>
        <w:t xml:space="preserve"> </w:t>
      </w:r>
      <w:r>
        <w:rPr>
          <w:rFonts w:ascii="Lucida Sans"/>
          <w:b/>
          <w:sz w:val="28"/>
        </w:rPr>
        <w:t>SEX,</w:t>
      </w:r>
      <w:r>
        <w:rPr>
          <w:rFonts w:ascii="Lucida Sans"/>
          <w:b/>
          <w:spacing w:val="-12"/>
          <w:sz w:val="28"/>
        </w:rPr>
        <w:t xml:space="preserve"> </w:t>
      </w:r>
      <w:r>
        <w:rPr>
          <w:rFonts w:ascii="Lucida Sans"/>
          <w:b/>
          <w:spacing w:val="-1"/>
          <w:sz w:val="28"/>
        </w:rPr>
        <w:t>FOOD,</w:t>
      </w:r>
      <w:r>
        <w:rPr>
          <w:rFonts w:ascii="Lucida Sans"/>
          <w:b/>
          <w:spacing w:val="-11"/>
          <w:sz w:val="28"/>
        </w:rPr>
        <w:t xml:space="preserve"> </w:t>
      </w:r>
      <w:r>
        <w:rPr>
          <w:rFonts w:ascii="Lucida Sans"/>
          <w:b/>
          <w:spacing w:val="-1"/>
          <w:sz w:val="28"/>
        </w:rPr>
        <w:t>POWER,</w:t>
      </w:r>
      <w:r>
        <w:rPr>
          <w:rFonts w:ascii="Lucida Sans"/>
          <w:b/>
          <w:spacing w:val="-11"/>
          <w:sz w:val="28"/>
        </w:rPr>
        <w:t xml:space="preserve"> </w:t>
      </w:r>
      <w:r>
        <w:rPr>
          <w:rFonts w:ascii="Lucida Sans"/>
          <w:b/>
          <w:spacing w:val="-1"/>
          <w:sz w:val="28"/>
        </w:rPr>
        <w:t>MONEY,</w:t>
      </w:r>
      <w:r>
        <w:rPr>
          <w:rFonts w:ascii="Lucida Sans"/>
          <w:b/>
          <w:spacing w:val="-11"/>
          <w:sz w:val="28"/>
        </w:rPr>
        <w:t xml:space="preserve"> </w:t>
      </w:r>
      <w:r>
        <w:rPr>
          <w:rFonts w:ascii="Lucida Sans"/>
          <w:b/>
          <w:sz w:val="28"/>
        </w:rPr>
        <w:t>HEAL</w:t>
      </w:r>
      <w:r>
        <w:rPr>
          <w:rFonts w:ascii="Lucida Sans"/>
          <w:b/>
          <w:spacing w:val="-11"/>
          <w:sz w:val="28"/>
        </w:rPr>
        <w:t xml:space="preserve"> </w:t>
      </w:r>
      <w:r>
        <w:rPr>
          <w:rFonts w:ascii="Lucida Sans"/>
          <w:b/>
          <w:spacing w:val="-2"/>
          <w:sz w:val="28"/>
        </w:rPr>
        <w:t>THE</w:t>
      </w:r>
      <w:r>
        <w:rPr>
          <w:rFonts w:ascii="Lucida Sans"/>
          <w:b/>
          <w:spacing w:val="23"/>
          <w:w w:val="99"/>
          <w:sz w:val="28"/>
        </w:rPr>
        <w:t xml:space="preserve"> </w:t>
      </w:r>
      <w:r>
        <w:rPr>
          <w:rFonts w:ascii="Lucida Sans"/>
          <w:b/>
          <w:sz w:val="28"/>
        </w:rPr>
        <w:t>WORLD,</w:t>
      </w:r>
      <w:r>
        <w:rPr>
          <w:rFonts w:ascii="Lucida Sans"/>
          <w:b/>
          <w:spacing w:val="-10"/>
          <w:sz w:val="28"/>
        </w:rPr>
        <w:t xml:space="preserve"> </w:t>
      </w:r>
      <w:r>
        <w:rPr>
          <w:rFonts w:ascii="Lucida Sans"/>
          <w:b/>
          <w:sz w:val="28"/>
        </w:rPr>
        <w:t>BECOME</w:t>
      </w:r>
      <w:r>
        <w:rPr>
          <w:rFonts w:ascii="Lucida Sans"/>
          <w:b/>
          <w:spacing w:val="-9"/>
          <w:sz w:val="28"/>
        </w:rPr>
        <w:t xml:space="preserve"> </w:t>
      </w:r>
      <w:r>
        <w:rPr>
          <w:rFonts w:ascii="Lucida Sans"/>
          <w:b/>
          <w:sz w:val="28"/>
        </w:rPr>
        <w:t>A</w:t>
      </w:r>
      <w:r>
        <w:rPr>
          <w:rFonts w:ascii="Lucida Sans"/>
          <w:b/>
          <w:spacing w:val="-10"/>
          <w:sz w:val="28"/>
        </w:rPr>
        <w:t xml:space="preserve"> </w:t>
      </w:r>
      <w:r>
        <w:rPr>
          <w:rFonts w:ascii="Lucida Sans"/>
          <w:b/>
          <w:sz w:val="28"/>
        </w:rPr>
        <w:t>MASTER,</w:t>
      </w:r>
      <w:r>
        <w:rPr>
          <w:rFonts w:ascii="Lucida Sans"/>
          <w:b/>
          <w:spacing w:val="-9"/>
          <w:sz w:val="28"/>
        </w:rPr>
        <w:t xml:space="preserve"> </w:t>
      </w:r>
      <w:r>
        <w:rPr>
          <w:rFonts w:ascii="Lucida Sans"/>
          <w:b/>
          <w:sz w:val="28"/>
        </w:rPr>
        <w:t>A</w:t>
      </w:r>
      <w:r>
        <w:rPr>
          <w:rFonts w:ascii="Lucida Sans"/>
          <w:b/>
          <w:spacing w:val="-10"/>
          <w:sz w:val="28"/>
        </w:rPr>
        <w:t xml:space="preserve"> </w:t>
      </w:r>
      <w:r>
        <w:rPr>
          <w:rFonts w:ascii="Lucida Sans"/>
          <w:b/>
          <w:sz w:val="28"/>
        </w:rPr>
        <w:t>MERLIN,</w:t>
      </w:r>
      <w:r>
        <w:rPr>
          <w:rFonts w:ascii="Lucida Sans"/>
          <w:b/>
          <w:spacing w:val="-9"/>
          <w:sz w:val="28"/>
        </w:rPr>
        <w:t xml:space="preserve"> </w:t>
      </w:r>
      <w:r>
        <w:rPr>
          <w:rFonts w:ascii="Lucida Sans"/>
          <w:b/>
          <w:sz w:val="28"/>
        </w:rPr>
        <w:t>A</w:t>
      </w:r>
      <w:r>
        <w:rPr>
          <w:rFonts w:ascii="Lucida Sans"/>
          <w:b/>
          <w:spacing w:val="-10"/>
          <w:sz w:val="28"/>
        </w:rPr>
        <w:t xml:space="preserve"> </w:t>
      </w:r>
      <w:r>
        <w:rPr>
          <w:rFonts w:ascii="Lucida Sans"/>
          <w:b/>
          <w:sz w:val="28"/>
        </w:rPr>
        <w:t>JEDI</w:t>
      </w:r>
      <w:r>
        <w:rPr>
          <w:rFonts w:ascii="Lucida Sans"/>
          <w:b/>
          <w:spacing w:val="28"/>
          <w:w w:val="99"/>
          <w:sz w:val="28"/>
        </w:rPr>
        <w:t xml:space="preserve"> </w:t>
      </w:r>
      <w:r>
        <w:rPr>
          <w:rFonts w:ascii="Lucida Sans"/>
          <w:b/>
          <w:sz w:val="28"/>
        </w:rPr>
        <w:t>KNIGHT,</w:t>
      </w:r>
      <w:r>
        <w:rPr>
          <w:rFonts w:ascii="Lucida Sans"/>
          <w:b/>
          <w:spacing w:val="-14"/>
          <w:sz w:val="28"/>
        </w:rPr>
        <w:t xml:space="preserve"> </w:t>
      </w:r>
      <w:r>
        <w:rPr>
          <w:rFonts w:ascii="Lucida Sans"/>
          <w:b/>
          <w:sz w:val="28"/>
        </w:rPr>
        <w:t>A</w:t>
      </w:r>
      <w:r>
        <w:rPr>
          <w:rFonts w:ascii="Lucida Sans"/>
          <w:b/>
          <w:spacing w:val="-14"/>
          <w:sz w:val="28"/>
        </w:rPr>
        <w:t xml:space="preserve"> </w:t>
      </w:r>
      <w:r>
        <w:rPr>
          <w:rFonts w:ascii="Lucida Sans"/>
          <w:b/>
          <w:sz w:val="28"/>
        </w:rPr>
        <w:t>WHITE</w:t>
      </w:r>
      <w:r>
        <w:rPr>
          <w:rFonts w:ascii="Lucida Sans"/>
          <w:b/>
          <w:spacing w:val="-12"/>
          <w:sz w:val="28"/>
        </w:rPr>
        <w:t xml:space="preserve"> </w:t>
      </w:r>
      <w:r>
        <w:rPr>
          <w:rFonts w:ascii="Lucida Sans"/>
          <w:b/>
          <w:sz w:val="28"/>
        </w:rPr>
        <w:t>MAGICIAN.</w:t>
      </w:r>
    </w:p>
    <w:p w:rsidR="00EA20B7" w:rsidRDefault="00EA20B7">
      <w:pPr>
        <w:jc w:val="center"/>
        <w:rPr>
          <w:rFonts w:ascii="Lucida Sans" w:eastAsia="Lucida Sans" w:hAnsi="Lucida Sans" w:cs="Lucida Sans"/>
          <w:sz w:val="28"/>
          <w:szCs w:val="28"/>
        </w:rPr>
        <w:sectPr w:rsidR="00EA20B7">
          <w:pgSz w:w="8640" w:h="12960"/>
          <w:pgMar w:top="980" w:right="920" w:bottom="900" w:left="920" w:header="0" w:footer="712" w:gutter="0"/>
          <w:cols w:space="720"/>
        </w:sectPr>
      </w:pPr>
    </w:p>
    <w:p w:rsidR="00EA20B7" w:rsidRDefault="00877DD6">
      <w:pPr>
        <w:spacing w:before="27"/>
        <w:ind w:left="616" w:right="556" w:hanging="1"/>
        <w:jc w:val="center"/>
        <w:rPr>
          <w:rFonts w:ascii="Lucida Sans" w:eastAsia="Lucida Sans" w:hAnsi="Lucida Sans" w:cs="Lucida Sans"/>
          <w:sz w:val="40"/>
          <w:szCs w:val="40"/>
        </w:rPr>
      </w:pPr>
      <w:r>
        <w:rPr>
          <w:rFonts w:ascii="Lucida Sans"/>
          <w:b/>
          <w:sz w:val="40"/>
        </w:rPr>
        <w:lastRenderedPageBreak/>
        <w:t>THE</w:t>
      </w:r>
      <w:r>
        <w:rPr>
          <w:rFonts w:ascii="Lucida Sans"/>
          <w:b/>
          <w:spacing w:val="-17"/>
          <w:sz w:val="40"/>
        </w:rPr>
        <w:t xml:space="preserve"> </w:t>
      </w:r>
      <w:r>
        <w:rPr>
          <w:rFonts w:ascii="Lucida Sans"/>
          <w:b/>
          <w:sz w:val="40"/>
        </w:rPr>
        <w:t>STRATEGIES</w:t>
      </w:r>
      <w:r>
        <w:rPr>
          <w:rFonts w:ascii="Lucida Sans"/>
          <w:b/>
          <w:spacing w:val="-17"/>
          <w:sz w:val="40"/>
        </w:rPr>
        <w:t xml:space="preserve"> </w:t>
      </w:r>
      <w:r>
        <w:rPr>
          <w:rFonts w:ascii="Lucida Sans"/>
          <w:b/>
          <w:sz w:val="40"/>
        </w:rPr>
        <w:t>OF</w:t>
      </w:r>
      <w:r>
        <w:rPr>
          <w:rFonts w:ascii="Lucida Sans"/>
          <w:b/>
          <w:spacing w:val="-17"/>
          <w:sz w:val="40"/>
        </w:rPr>
        <w:t xml:space="preserve"> </w:t>
      </w:r>
      <w:r>
        <w:rPr>
          <w:rFonts w:ascii="Lucida Sans"/>
          <w:b/>
          <w:sz w:val="40"/>
        </w:rPr>
        <w:t>THE</w:t>
      </w:r>
      <w:r>
        <w:rPr>
          <w:rFonts w:ascii="Lucida Sans"/>
          <w:b/>
          <w:w w:val="99"/>
          <w:sz w:val="40"/>
        </w:rPr>
        <w:t xml:space="preserve"> </w:t>
      </w:r>
      <w:r>
        <w:rPr>
          <w:rFonts w:ascii="Lucida Sans"/>
          <w:b/>
          <w:sz w:val="40"/>
        </w:rPr>
        <w:t>ENERGY</w:t>
      </w:r>
      <w:r>
        <w:rPr>
          <w:rFonts w:ascii="Lucida Sans"/>
          <w:b/>
          <w:spacing w:val="-19"/>
          <w:sz w:val="40"/>
        </w:rPr>
        <w:t xml:space="preserve"> </w:t>
      </w:r>
      <w:r>
        <w:rPr>
          <w:rFonts w:ascii="Lucida Sans"/>
          <w:b/>
          <w:sz w:val="40"/>
        </w:rPr>
        <w:t>VAMPIRE</w:t>
      </w:r>
      <w:r>
        <w:rPr>
          <w:rFonts w:ascii="Lucida Sans"/>
          <w:b/>
          <w:spacing w:val="-18"/>
          <w:sz w:val="40"/>
        </w:rPr>
        <w:t xml:space="preserve"> </w:t>
      </w:r>
      <w:r>
        <w:rPr>
          <w:rFonts w:ascii="Lucida Sans"/>
          <w:b/>
          <w:sz w:val="40"/>
        </w:rPr>
        <w:t>AND</w:t>
      </w:r>
      <w:r>
        <w:rPr>
          <w:rFonts w:ascii="Lucida Sans"/>
          <w:b/>
          <w:spacing w:val="-19"/>
          <w:sz w:val="40"/>
        </w:rPr>
        <w:t xml:space="preserve"> </w:t>
      </w:r>
      <w:r>
        <w:rPr>
          <w:rFonts w:ascii="Lucida Sans"/>
          <w:b/>
          <w:sz w:val="40"/>
        </w:rPr>
        <w:t>THE</w:t>
      </w:r>
      <w:r>
        <w:rPr>
          <w:rFonts w:ascii="Lucida Sans"/>
          <w:b/>
          <w:w w:val="99"/>
          <w:sz w:val="40"/>
        </w:rPr>
        <w:t xml:space="preserve"> </w:t>
      </w:r>
      <w:r>
        <w:rPr>
          <w:rFonts w:ascii="Lucida Sans"/>
          <w:b/>
          <w:sz w:val="40"/>
        </w:rPr>
        <w:t>SPLIT</w:t>
      </w:r>
      <w:r>
        <w:rPr>
          <w:rFonts w:ascii="Lucida Sans"/>
          <w:b/>
          <w:spacing w:val="-11"/>
          <w:sz w:val="40"/>
        </w:rPr>
        <w:t xml:space="preserve"> </w:t>
      </w:r>
      <w:r>
        <w:rPr>
          <w:rFonts w:ascii="Lucida Sans"/>
          <w:b/>
          <w:sz w:val="40"/>
        </w:rPr>
        <w:t>MIND</w:t>
      </w:r>
      <w:r>
        <w:rPr>
          <w:rFonts w:ascii="Lucida Sans"/>
          <w:b/>
          <w:spacing w:val="-11"/>
          <w:sz w:val="40"/>
        </w:rPr>
        <w:t xml:space="preserve"> </w:t>
      </w:r>
      <w:r>
        <w:rPr>
          <w:rFonts w:ascii="Lucida Sans"/>
          <w:b/>
          <w:sz w:val="40"/>
        </w:rPr>
        <w:t>-</w:t>
      </w:r>
      <w:r>
        <w:rPr>
          <w:rFonts w:ascii="Lucida Sans"/>
          <w:b/>
          <w:spacing w:val="-11"/>
          <w:sz w:val="40"/>
        </w:rPr>
        <w:t xml:space="preserve"> </w:t>
      </w:r>
      <w:r>
        <w:rPr>
          <w:rFonts w:ascii="Lucida Sans"/>
          <w:b/>
          <w:sz w:val="40"/>
        </w:rPr>
        <w:t>MPD</w:t>
      </w:r>
      <w:r>
        <w:rPr>
          <w:rFonts w:ascii="Lucida Sans"/>
          <w:b/>
          <w:spacing w:val="-11"/>
          <w:sz w:val="40"/>
        </w:rPr>
        <w:t xml:space="preserve"> </w:t>
      </w:r>
      <w:r>
        <w:rPr>
          <w:rFonts w:ascii="Lucida Sans"/>
          <w:b/>
          <w:sz w:val="40"/>
        </w:rPr>
        <w:t>AND</w:t>
      </w:r>
      <w:r>
        <w:rPr>
          <w:rFonts w:ascii="Lucida Sans"/>
          <w:b/>
          <w:spacing w:val="-11"/>
          <w:sz w:val="40"/>
        </w:rPr>
        <w:t xml:space="preserve"> </w:t>
      </w:r>
      <w:r>
        <w:rPr>
          <w:rFonts w:ascii="Lucida Sans"/>
          <w:b/>
          <w:sz w:val="40"/>
        </w:rPr>
        <w:t>DID</w:t>
      </w:r>
    </w:p>
    <w:p w:rsidR="00EA20B7" w:rsidRDefault="00877DD6">
      <w:pPr>
        <w:spacing w:before="120"/>
        <w:ind w:left="439" w:right="379"/>
        <w:jc w:val="center"/>
        <w:rPr>
          <w:rFonts w:ascii="Lucida Sans" w:eastAsia="Lucida Sans" w:hAnsi="Lucida Sans" w:cs="Lucida Sans"/>
          <w:sz w:val="32"/>
          <w:szCs w:val="32"/>
        </w:rPr>
      </w:pPr>
      <w:r>
        <w:rPr>
          <w:rFonts w:ascii="Lucida Sans"/>
          <w:b/>
          <w:spacing w:val="-1"/>
          <w:sz w:val="32"/>
        </w:rPr>
        <w:t xml:space="preserve">Integration </w:t>
      </w:r>
      <w:r>
        <w:rPr>
          <w:rFonts w:ascii="Lucida Sans"/>
          <w:b/>
          <w:sz w:val="32"/>
        </w:rPr>
        <w:t>-</w:t>
      </w:r>
      <w:r>
        <w:rPr>
          <w:rFonts w:ascii="Lucida Sans"/>
          <w:b/>
          <w:spacing w:val="-1"/>
          <w:sz w:val="32"/>
        </w:rPr>
        <w:t xml:space="preserve"> Heart, Intelligence,</w:t>
      </w:r>
      <w:r>
        <w:rPr>
          <w:rFonts w:ascii="Lucida Sans"/>
          <w:b/>
          <w:spacing w:val="22"/>
          <w:sz w:val="32"/>
        </w:rPr>
        <w:t xml:space="preserve"> </w:t>
      </w:r>
      <w:r>
        <w:rPr>
          <w:rFonts w:ascii="Lucida Sans"/>
          <w:b/>
          <w:spacing w:val="-1"/>
          <w:sz w:val="32"/>
        </w:rPr>
        <w:t>Emotional IQ, Psychology, Creativity</w:t>
      </w:r>
      <w:r>
        <w:rPr>
          <w:rFonts w:ascii="Lucida Sans"/>
          <w:b/>
          <w:spacing w:val="23"/>
          <w:sz w:val="32"/>
        </w:rPr>
        <w:t xml:space="preserve"> </w:t>
      </w:r>
      <w:r>
        <w:rPr>
          <w:rFonts w:ascii="Lucida Sans"/>
          <w:b/>
          <w:spacing w:val="-1"/>
          <w:sz w:val="32"/>
        </w:rPr>
        <w:t>and EE Meditation</w:t>
      </w:r>
    </w:p>
    <w:p w:rsidR="00EA20B7" w:rsidRDefault="00877DD6">
      <w:pPr>
        <w:pStyle w:val="Corpodetexto"/>
        <w:spacing w:before="121"/>
        <w:ind w:right="152"/>
      </w:pPr>
      <w:r>
        <w:rPr>
          <w:spacing w:val="-1"/>
        </w:rPr>
        <w:t>For thousands</w:t>
      </w:r>
      <w:r>
        <w:t xml:space="preserve"> </w:t>
      </w:r>
      <w:r>
        <w:rPr>
          <w:spacing w:val="-1"/>
        </w:rPr>
        <w:t>of</w:t>
      </w:r>
      <w:r>
        <w:t xml:space="preserve"> </w:t>
      </w:r>
      <w:r>
        <w:rPr>
          <w:spacing w:val="-1"/>
        </w:rPr>
        <w:t>years Yogis and</w:t>
      </w:r>
      <w:r>
        <w:t xml:space="preserve"> </w:t>
      </w:r>
      <w:r>
        <w:rPr>
          <w:spacing w:val="-1"/>
        </w:rPr>
        <w:t>Masters of</w:t>
      </w:r>
      <w:r>
        <w:t xml:space="preserve"> </w:t>
      </w:r>
      <w:r>
        <w:rPr>
          <w:spacing w:val="-1"/>
        </w:rPr>
        <w:t>Meditation</w:t>
      </w:r>
      <w:r>
        <w:t xml:space="preserve"> </w:t>
      </w:r>
      <w:r>
        <w:rPr>
          <w:spacing w:val="-1"/>
        </w:rPr>
        <w:t>have</w:t>
      </w:r>
      <w:r>
        <w:t xml:space="preserve"> </w:t>
      </w:r>
      <w:r>
        <w:rPr>
          <w:spacing w:val="-1"/>
        </w:rPr>
        <w:t>been</w:t>
      </w:r>
      <w:r>
        <w:rPr>
          <w:spacing w:val="23"/>
        </w:rPr>
        <w:t xml:space="preserve"> </w:t>
      </w:r>
      <w:r>
        <w:rPr>
          <w:spacing w:val="-1"/>
        </w:rPr>
        <w:t>talking about</w:t>
      </w:r>
      <w:r>
        <w:t xml:space="preserve"> </w:t>
      </w:r>
      <w:r>
        <w:rPr>
          <w:spacing w:val="-1"/>
        </w:rPr>
        <w:t>integration.</w:t>
      </w:r>
    </w:p>
    <w:p w:rsidR="00EA20B7" w:rsidRDefault="00877DD6">
      <w:pPr>
        <w:pStyle w:val="Corpodetexto"/>
        <w:ind w:right="152"/>
      </w:pPr>
      <w:r>
        <w:rPr>
          <w:spacing w:val="-1"/>
        </w:rPr>
        <w:t>With</w:t>
      </w:r>
      <w:r>
        <w:t xml:space="preserve"> </w:t>
      </w:r>
      <w:r>
        <w:rPr>
          <w:spacing w:val="-1"/>
        </w:rPr>
        <w:t xml:space="preserve">integration comes </w:t>
      </w:r>
      <w:r>
        <w:t>all</w:t>
      </w:r>
      <w:r>
        <w:rPr>
          <w:spacing w:val="-1"/>
        </w:rPr>
        <w:t xml:space="preserve"> </w:t>
      </w:r>
      <w:r>
        <w:t>the</w:t>
      </w:r>
      <w:r>
        <w:rPr>
          <w:spacing w:val="-1"/>
        </w:rPr>
        <w:t xml:space="preserve"> benefits</w:t>
      </w:r>
      <w:r>
        <w:t xml:space="preserve"> of</w:t>
      </w:r>
      <w:r>
        <w:rPr>
          <w:spacing w:val="-1"/>
        </w:rPr>
        <w:t xml:space="preserve"> </w:t>
      </w:r>
      <w:r>
        <w:t>a one</w:t>
      </w:r>
      <w:r>
        <w:rPr>
          <w:spacing w:val="-1"/>
        </w:rPr>
        <w:t xml:space="preserve"> </w:t>
      </w:r>
      <w:r>
        <w:t>pointed</w:t>
      </w:r>
      <w:r>
        <w:rPr>
          <w:spacing w:val="-1"/>
        </w:rPr>
        <w:t xml:space="preserve"> </w:t>
      </w:r>
      <w:r>
        <w:t>and</w:t>
      </w:r>
      <w:r>
        <w:rPr>
          <w:spacing w:val="31"/>
        </w:rPr>
        <w:t xml:space="preserve"> </w:t>
      </w:r>
      <w:r>
        <w:rPr>
          <w:spacing w:val="-1"/>
        </w:rPr>
        <w:t>focused</w:t>
      </w:r>
      <w:r>
        <w:t xml:space="preserve"> </w:t>
      </w:r>
      <w:r>
        <w:rPr>
          <w:spacing w:val="-2"/>
        </w:rPr>
        <w:t>mind,</w:t>
      </w:r>
      <w:r>
        <w:t xml:space="preserve"> </w:t>
      </w:r>
      <w:r>
        <w:rPr>
          <w:spacing w:val="-1"/>
        </w:rPr>
        <w:t>leading</w:t>
      </w:r>
      <w:r>
        <w:t xml:space="preserve"> </w:t>
      </w:r>
      <w:r>
        <w:rPr>
          <w:spacing w:val="-1"/>
        </w:rPr>
        <w:t>to</w:t>
      </w:r>
      <w:r>
        <w:rPr>
          <w:spacing w:val="-2"/>
        </w:rPr>
        <w:t xml:space="preserve"> </w:t>
      </w:r>
      <w:r>
        <w:rPr>
          <w:spacing w:val="-1"/>
        </w:rPr>
        <w:t>higher</w:t>
      </w:r>
      <w:r>
        <w:t xml:space="preserve"> </w:t>
      </w:r>
      <w:r>
        <w:rPr>
          <w:spacing w:val="-1"/>
        </w:rPr>
        <w:t>ability</w:t>
      </w:r>
      <w:r>
        <w:rPr>
          <w:spacing w:val="-3"/>
        </w:rPr>
        <w:t xml:space="preserve"> </w:t>
      </w:r>
      <w:r>
        <w:rPr>
          <w:spacing w:val="-1"/>
        </w:rPr>
        <w:t xml:space="preserve">and achievement, </w:t>
      </w:r>
      <w:r>
        <w:rPr>
          <w:spacing w:val="-2"/>
        </w:rPr>
        <w:t>Higher</w:t>
      </w:r>
      <w:r>
        <w:rPr>
          <w:spacing w:val="46"/>
        </w:rPr>
        <w:t xml:space="preserve"> </w:t>
      </w:r>
      <w:r>
        <w:rPr>
          <w:spacing w:val="-1"/>
        </w:rPr>
        <w:t>Intelligence,</w:t>
      </w:r>
      <w:r>
        <w:rPr>
          <w:spacing w:val="-2"/>
        </w:rPr>
        <w:t xml:space="preserve"> </w:t>
      </w:r>
      <w:r>
        <w:rPr>
          <w:spacing w:val="-1"/>
        </w:rPr>
        <w:t>Intellect,</w:t>
      </w:r>
      <w:r>
        <w:t xml:space="preserve"> </w:t>
      </w:r>
      <w:r>
        <w:rPr>
          <w:spacing w:val="-1"/>
        </w:rPr>
        <w:t>Emotional</w:t>
      </w:r>
      <w:r>
        <w:t xml:space="preserve"> </w:t>
      </w:r>
      <w:r>
        <w:rPr>
          <w:spacing w:val="-1"/>
        </w:rPr>
        <w:t>IQ,</w:t>
      </w:r>
      <w:r>
        <w:rPr>
          <w:spacing w:val="-2"/>
        </w:rPr>
        <w:t xml:space="preserve"> </w:t>
      </w:r>
      <w:r>
        <w:rPr>
          <w:spacing w:val="-1"/>
        </w:rPr>
        <w:t>Communication,</w:t>
      </w:r>
      <w:r>
        <w:t xml:space="preserve"> </w:t>
      </w:r>
      <w:r>
        <w:rPr>
          <w:spacing w:val="-1"/>
        </w:rPr>
        <w:t>Creativity</w:t>
      </w:r>
      <w:r>
        <w:rPr>
          <w:spacing w:val="-3"/>
        </w:rPr>
        <w:t xml:space="preserve"> </w:t>
      </w:r>
      <w:r>
        <w:t>and</w:t>
      </w:r>
      <w:r>
        <w:rPr>
          <w:spacing w:val="35"/>
        </w:rPr>
        <w:t xml:space="preserve"> </w:t>
      </w:r>
      <w:r>
        <w:rPr>
          <w:spacing w:val="-1"/>
        </w:rPr>
        <w:t>Will</w:t>
      </w:r>
      <w:r>
        <w:t xml:space="preserve"> </w:t>
      </w:r>
      <w:r>
        <w:rPr>
          <w:spacing w:val="-1"/>
        </w:rPr>
        <w:t>Power.</w:t>
      </w:r>
    </w:p>
    <w:p w:rsidR="00EA20B7" w:rsidRDefault="00877DD6">
      <w:pPr>
        <w:pStyle w:val="Corpodetexto"/>
        <w:spacing w:before="120"/>
        <w:ind w:right="152"/>
      </w:pPr>
      <w:r>
        <w:t xml:space="preserve">As </w:t>
      </w:r>
      <w:r>
        <w:rPr>
          <w:spacing w:val="-1"/>
        </w:rPr>
        <w:t>well</w:t>
      </w:r>
      <w:r>
        <w:t xml:space="preserve"> as</w:t>
      </w:r>
      <w:r>
        <w:rPr>
          <w:spacing w:val="-1"/>
        </w:rPr>
        <w:t xml:space="preserve"> the</w:t>
      </w:r>
      <w:r>
        <w:t xml:space="preserve"> </w:t>
      </w:r>
      <w:r>
        <w:rPr>
          <w:spacing w:val="-1"/>
        </w:rPr>
        <w:t>integration</w:t>
      </w:r>
      <w:r>
        <w:t xml:space="preserve"> of</w:t>
      </w:r>
      <w:r>
        <w:rPr>
          <w:spacing w:val="-1"/>
        </w:rPr>
        <w:t xml:space="preserve"> the energy</w:t>
      </w:r>
      <w:r>
        <w:rPr>
          <w:spacing w:val="-2"/>
        </w:rPr>
        <w:t xml:space="preserve"> </w:t>
      </w:r>
      <w:r>
        <w:rPr>
          <w:spacing w:val="-1"/>
        </w:rPr>
        <w:t xml:space="preserve">centers </w:t>
      </w:r>
      <w:r>
        <w:t>of</w:t>
      </w:r>
      <w:r>
        <w:rPr>
          <w:spacing w:val="-1"/>
        </w:rPr>
        <w:t xml:space="preserve"> the</w:t>
      </w:r>
      <w:r>
        <w:t xml:space="preserve"> </w:t>
      </w:r>
      <w:r>
        <w:rPr>
          <w:spacing w:val="-1"/>
        </w:rPr>
        <w:t>body, the</w:t>
      </w:r>
      <w:r>
        <w:rPr>
          <w:spacing w:val="55"/>
        </w:rPr>
        <w:t xml:space="preserve"> </w:t>
      </w:r>
      <w:r>
        <w:rPr>
          <w:spacing w:val="-1"/>
        </w:rPr>
        <w:t>chakras</w:t>
      </w:r>
      <w:r>
        <w:rPr>
          <w:spacing w:val="-2"/>
        </w:rPr>
        <w:t xml:space="preserve"> </w:t>
      </w:r>
      <w:r>
        <w:rPr>
          <w:spacing w:val="-1"/>
        </w:rPr>
        <w:t>through</w:t>
      </w:r>
      <w:r>
        <w:rPr>
          <w:spacing w:val="-2"/>
        </w:rPr>
        <w:t xml:space="preserve"> </w:t>
      </w:r>
      <w:r>
        <w:rPr>
          <w:spacing w:val="-1"/>
        </w:rPr>
        <w:t>the</w:t>
      </w:r>
      <w:r>
        <w:t xml:space="preserve"> </w:t>
      </w:r>
      <w:r>
        <w:rPr>
          <w:spacing w:val="-1"/>
        </w:rPr>
        <w:t>removal</w:t>
      </w:r>
      <w:r>
        <w:rPr>
          <w:spacing w:val="-2"/>
        </w:rPr>
        <w:t xml:space="preserve"> </w:t>
      </w:r>
      <w:r>
        <w:rPr>
          <w:spacing w:val="-1"/>
        </w:rPr>
        <w:t>of</w:t>
      </w:r>
      <w:r>
        <w:rPr>
          <w:spacing w:val="-2"/>
        </w:rPr>
        <w:t xml:space="preserve"> </w:t>
      </w:r>
      <w:r>
        <w:rPr>
          <w:spacing w:val="-1"/>
        </w:rPr>
        <w:t>energy</w:t>
      </w:r>
      <w:r>
        <w:rPr>
          <w:spacing w:val="-2"/>
        </w:rPr>
        <w:t xml:space="preserve"> </w:t>
      </w:r>
      <w:r>
        <w:rPr>
          <w:spacing w:val="-1"/>
        </w:rPr>
        <w:t>blockages,</w:t>
      </w:r>
      <w:r>
        <w:t xml:space="preserve"> </w:t>
      </w:r>
      <w:r>
        <w:rPr>
          <w:spacing w:val="-1"/>
        </w:rPr>
        <w:t>there</w:t>
      </w:r>
      <w:r>
        <w:rPr>
          <w:spacing w:val="1"/>
        </w:rPr>
        <w:t xml:space="preserve"> </w:t>
      </w:r>
      <w:r>
        <w:rPr>
          <w:spacing w:val="-1"/>
        </w:rPr>
        <w:t>is</w:t>
      </w:r>
      <w:r>
        <w:rPr>
          <w:spacing w:val="-2"/>
        </w:rPr>
        <w:t xml:space="preserve"> </w:t>
      </w:r>
      <w:r>
        <w:rPr>
          <w:spacing w:val="-1"/>
        </w:rPr>
        <w:t>also</w:t>
      </w:r>
      <w:r>
        <w:rPr>
          <w:spacing w:val="-2"/>
        </w:rPr>
        <w:t xml:space="preserve"> </w:t>
      </w:r>
      <w:r>
        <w:t>an</w:t>
      </w:r>
      <w:r>
        <w:rPr>
          <w:spacing w:val="31"/>
        </w:rPr>
        <w:t xml:space="preserve"> </w:t>
      </w:r>
      <w:r>
        <w:rPr>
          <w:spacing w:val="-1"/>
        </w:rPr>
        <w:t>incredible</w:t>
      </w:r>
      <w:r>
        <w:t xml:space="preserve"> </w:t>
      </w:r>
      <w:r>
        <w:rPr>
          <w:spacing w:val="-1"/>
        </w:rPr>
        <w:t>integration</w:t>
      </w:r>
      <w:r>
        <w:t xml:space="preserve"> of</w:t>
      </w:r>
      <w:r>
        <w:rPr>
          <w:spacing w:val="-3"/>
        </w:rPr>
        <w:t xml:space="preserve"> </w:t>
      </w:r>
      <w:r>
        <w:t xml:space="preserve">the </w:t>
      </w:r>
      <w:r>
        <w:rPr>
          <w:spacing w:val="-1"/>
        </w:rPr>
        <w:t>separated</w:t>
      </w:r>
      <w:r>
        <w:t xml:space="preserve"> </w:t>
      </w:r>
      <w:r>
        <w:rPr>
          <w:spacing w:val="-1"/>
        </w:rPr>
        <w:t>selves, both</w:t>
      </w:r>
      <w:r>
        <w:t xml:space="preserve"> of </w:t>
      </w:r>
      <w:r>
        <w:rPr>
          <w:spacing w:val="-1"/>
        </w:rPr>
        <w:t>which come</w:t>
      </w:r>
      <w:r>
        <w:rPr>
          <w:spacing w:val="57"/>
        </w:rPr>
        <w:t xml:space="preserve"> </w:t>
      </w:r>
      <w:r>
        <w:rPr>
          <w:spacing w:val="-1"/>
        </w:rPr>
        <w:t>about</w:t>
      </w:r>
      <w:r>
        <w:rPr>
          <w:spacing w:val="1"/>
        </w:rPr>
        <w:t xml:space="preserve"> </w:t>
      </w:r>
      <w:r>
        <w:rPr>
          <w:spacing w:val="-1"/>
        </w:rPr>
        <w:t>through</w:t>
      </w:r>
      <w:r>
        <w:t xml:space="preserve"> </w:t>
      </w:r>
      <w:r>
        <w:rPr>
          <w:spacing w:val="-1"/>
        </w:rPr>
        <w:t>meditation.</w:t>
      </w:r>
    </w:p>
    <w:p w:rsidR="00EA20B7" w:rsidRDefault="00877DD6">
      <w:pPr>
        <w:pStyle w:val="Corpodetexto"/>
        <w:ind w:right="152"/>
      </w:pPr>
      <w:r>
        <w:rPr>
          <w:spacing w:val="-1"/>
        </w:rPr>
        <w:t>Yogic</w:t>
      </w:r>
      <w:r>
        <w:rPr>
          <w:spacing w:val="-2"/>
        </w:rPr>
        <w:t xml:space="preserve"> </w:t>
      </w:r>
      <w:r>
        <w:rPr>
          <w:spacing w:val="-1"/>
        </w:rPr>
        <w:t>theory</w:t>
      </w:r>
      <w:r>
        <w:rPr>
          <w:spacing w:val="-2"/>
        </w:rPr>
        <w:t xml:space="preserve"> </w:t>
      </w:r>
      <w:r>
        <w:rPr>
          <w:spacing w:val="-1"/>
        </w:rPr>
        <w:t>says</w:t>
      </w:r>
      <w:r>
        <w:rPr>
          <w:spacing w:val="-2"/>
        </w:rPr>
        <w:t xml:space="preserve"> </w:t>
      </w:r>
      <w:r>
        <w:rPr>
          <w:spacing w:val="-1"/>
        </w:rPr>
        <w:t>that</w:t>
      </w:r>
      <w:r>
        <w:t xml:space="preserve"> </w:t>
      </w:r>
      <w:r>
        <w:rPr>
          <w:spacing w:val="-1"/>
        </w:rPr>
        <w:t>your</w:t>
      </w:r>
      <w:r>
        <w:rPr>
          <w:spacing w:val="2"/>
        </w:rPr>
        <w:t xml:space="preserve"> </w:t>
      </w:r>
      <w:r>
        <w:rPr>
          <w:spacing w:val="-1"/>
        </w:rPr>
        <w:t>mind</w:t>
      </w:r>
      <w:r>
        <w:t xml:space="preserve"> </w:t>
      </w:r>
      <w:r>
        <w:rPr>
          <w:spacing w:val="-1"/>
        </w:rPr>
        <w:t>is</w:t>
      </w:r>
      <w:r>
        <w:t xml:space="preserve"> </w:t>
      </w:r>
      <w:r>
        <w:rPr>
          <w:spacing w:val="-1"/>
        </w:rPr>
        <w:t xml:space="preserve">like </w:t>
      </w:r>
      <w:r>
        <w:t xml:space="preserve">a </w:t>
      </w:r>
      <w:r>
        <w:rPr>
          <w:spacing w:val="-1"/>
        </w:rPr>
        <w:t>distributed or</w:t>
      </w:r>
      <w:r>
        <w:t xml:space="preserve"> </w:t>
      </w:r>
      <w:r>
        <w:rPr>
          <w:spacing w:val="-1"/>
        </w:rPr>
        <w:t>parallel</w:t>
      </w:r>
      <w:r>
        <w:rPr>
          <w:spacing w:val="25"/>
        </w:rPr>
        <w:t xml:space="preserve"> </w:t>
      </w:r>
      <w:r>
        <w:rPr>
          <w:spacing w:val="-1"/>
        </w:rPr>
        <w:t>processing</w:t>
      </w:r>
      <w:r>
        <w:t xml:space="preserve"> </w:t>
      </w:r>
      <w:r>
        <w:rPr>
          <w:spacing w:val="-1"/>
        </w:rPr>
        <w:t>computer</w:t>
      </w:r>
      <w:r>
        <w:rPr>
          <w:spacing w:val="1"/>
        </w:rPr>
        <w:t xml:space="preserve"> </w:t>
      </w:r>
      <w:r>
        <w:rPr>
          <w:spacing w:val="-2"/>
        </w:rPr>
        <w:t>with</w:t>
      </w:r>
      <w:r>
        <w:t xml:space="preserve"> </w:t>
      </w:r>
      <w:r>
        <w:rPr>
          <w:spacing w:val="-1"/>
        </w:rPr>
        <w:t>many</w:t>
      </w:r>
      <w:r>
        <w:rPr>
          <w:spacing w:val="-2"/>
        </w:rPr>
        <w:t xml:space="preserve"> </w:t>
      </w:r>
      <w:r>
        <w:rPr>
          <w:spacing w:val="-1"/>
        </w:rPr>
        <w:t>energy</w:t>
      </w:r>
      <w:r>
        <w:rPr>
          <w:spacing w:val="-2"/>
        </w:rPr>
        <w:t xml:space="preserve"> </w:t>
      </w:r>
      <w:r>
        <w:rPr>
          <w:spacing w:val="-1"/>
        </w:rPr>
        <w:t>blockages,</w:t>
      </w:r>
      <w:r>
        <w:t xml:space="preserve"> ego </w:t>
      </w:r>
      <w:r>
        <w:rPr>
          <w:spacing w:val="-2"/>
        </w:rPr>
        <w:t>programs</w:t>
      </w:r>
      <w:r>
        <w:rPr>
          <w:spacing w:val="35"/>
        </w:rPr>
        <w:t xml:space="preserve"> </w:t>
      </w:r>
      <w:r>
        <w:rPr>
          <w:spacing w:val="-1"/>
        </w:rPr>
        <w:t>and</w:t>
      </w:r>
      <w:r>
        <w:t xml:space="preserve"> </w:t>
      </w:r>
      <w:r>
        <w:rPr>
          <w:spacing w:val="-1"/>
        </w:rPr>
        <w:t>sub-personalities</w:t>
      </w:r>
      <w:r>
        <w:rPr>
          <w:spacing w:val="1"/>
        </w:rPr>
        <w:t xml:space="preserve"> </w:t>
      </w:r>
      <w:r>
        <w:rPr>
          <w:spacing w:val="-1"/>
        </w:rPr>
        <w:t>wandering</w:t>
      </w:r>
      <w:r>
        <w:t xml:space="preserve"> </w:t>
      </w:r>
      <w:r>
        <w:rPr>
          <w:spacing w:val="-1"/>
        </w:rPr>
        <w:t>around</w:t>
      </w:r>
      <w:r>
        <w:t xml:space="preserve"> in </w:t>
      </w:r>
      <w:r>
        <w:rPr>
          <w:spacing w:val="-1"/>
        </w:rPr>
        <w:t>it.</w:t>
      </w:r>
      <w:r>
        <w:t xml:space="preserve"> </w:t>
      </w:r>
      <w:r>
        <w:rPr>
          <w:spacing w:val="-1"/>
        </w:rPr>
        <w:t>Ghosts</w:t>
      </w:r>
      <w:r>
        <w:t xml:space="preserve"> </w:t>
      </w:r>
      <w:r>
        <w:rPr>
          <w:spacing w:val="-1"/>
        </w:rPr>
        <w:t>in the</w:t>
      </w:r>
      <w:r>
        <w:rPr>
          <w:spacing w:val="23"/>
        </w:rPr>
        <w:t xml:space="preserve"> </w:t>
      </w:r>
      <w:r>
        <w:rPr>
          <w:spacing w:val="-1"/>
        </w:rPr>
        <w:t>Machine!</w:t>
      </w:r>
    </w:p>
    <w:p w:rsidR="00EA20B7" w:rsidRDefault="00877DD6">
      <w:pPr>
        <w:pStyle w:val="Corpodetexto"/>
        <w:ind w:right="152"/>
      </w:pPr>
      <w:r>
        <w:rPr>
          <w:spacing w:val="-1"/>
        </w:rPr>
        <w:t>This</w:t>
      </w:r>
      <w:r>
        <w:t xml:space="preserve"> is </w:t>
      </w:r>
      <w:r>
        <w:rPr>
          <w:spacing w:val="-1"/>
        </w:rPr>
        <w:t>the reason</w:t>
      </w:r>
      <w:r>
        <w:t xml:space="preserve"> </w:t>
      </w:r>
      <w:r>
        <w:rPr>
          <w:spacing w:val="-2"/>
        </w:rPr>
        <w:t xml:space="preserve">why </w:t>
      </w:r>
      <w:r>
        <w:rPr>
          <w:spacing w:val="-1"/>
        </w:rPr>
        <w:t xml:space="preserve">people </w:t>
      </w:r>
      <w:r>
        <w:t xml:space="preserve">are </w:t>
      </w:r>
      <w:r>
        <w:rPr>
          <w:spacing w:val="-1"/>
        </w:rPr>
        <w:t>inconsistent,</w:t>
      </w:r>
      <w:r>
        <w:rPr>
          <w:spacing w:val="-2"/>
        </w:rPr>
        <w:t xml:space="preserve"> </w:t>
      </w:r>
      <w:r>
        <w:rPr>
          <w:spacing w:val="-1"/>
        </w:rPr>
        <w:t>they</w:t>
      </w:r>
      <w:r>
        <w:rPr>
          <w:spacing w:val="-3"/>
        </w:rPr>
        <w:t xml:space="preserve"> </w:t>
      </w:r>
      <w:r>
        <w:t>tend</w:t>
      </w:r>
      <w:r>
        <w:rPr>
          <w:spacing w:val="-3"/>
        </w:rPr>
        <w:t xml:space="preserve"> </w:t>
      </w:r>
      <w:r>
        <w:t>to</w:t>
      </w:r>
      <w:r>
        <w:rPr>
          <w:spacing w:val="-1"/>
        </w:rPr>
        <w:t xml:space="preserve"> change</w:t>
      </w:r>
      <w:r>
        <w:rPr>
          <w:spacing w:val="57"/>
        </w:rPr>
        <w:t xml:space="preserve"> </w:t>
      </w:r>
      <w:r>
        <w:rPr>
          <w:spacing w:val="-1"/>
        </w:rPr>
        <w:t>their</w:t>
      </w:r>
      <w:r>
        <w:t xml:space="preserve"> </w:t>
      </w:r>
      <w:r>
        <w:rPr>
          <w:spacing w:val="-1"/>
        </w:rPr>
        <w:t>minds!</w:t>
      </w:r>
    </w:p>
    <w:p w:rsidR="00EA20B7" w:rsidRDefault="00877DD6">
      <w:pPr>
        <w:pStyle w:val="Corpodetexto"/>
        <w:spacing w:before="120"/>
        <w:ind w:right="152"/>
      </w:pPr>
      <w:r>
        <w:t>Now</w:t>
      </w:r>
      <w:r>
        <w:rPr>
          <w:spacing w:val="-3"/>
        </w:rPr>
        <w:t xml:space="preserve"> </w:t>
      </w:r>
      <w:r>
        <w:rPr>
          <w:spacing w:val="-1"/>
        </w:rPr>
        <w:t>th</w:t>
      </w:r>
      <w:r>
        <w:rPr>
          <w:spacing w:val="-1"/>
        </w:rPr>
        <w:t>is</w:t>
      </w:r>
      <w:r>
        <w:t xml:space="preserve"> </w:t>
      </w:r>
      <w:r>
        <w:rPr>
          <w:spacing w:val="-1"/>
        </w:rPr>
        <w:t>is</w:t>
      </w:r>
      <w:r>
        <w:t xml:space="preserve"> </w:t>
      </w:r>
      <w:r>
        <w:rPr>
          <w:spacing w:val="-1"/>
        </w:rPr>
        <w:t>interesting,</w:t>
      </w:r>
      <w:r>
        <w:rPr>
          <w:spacing w:val="-2"/>
        </w:rPr>
        <w:t xml:space="preserve"> </w:t>
      </w:r>
      <w:r>
        <w:rPr>
          <w:spacing w:val="-1"/>
        </w:rPr>
        <w:t>the</w:t>
      </w:r>
      <w:r>
        <w:rPr>
          <w:spacing w:val="1"/>
        </w:rPr>
        <w:t xml:space="preserve"> </w:t>
      </w:r>
      <w:r>
        <w:rPr>
          <w:spacing w:val="-1"/>
        </w:rPr>
        <w:t>idea,</w:t>
      </w:r>
      <w:r>
        <w:rPr>
          <w:spacing w:val="-2"/>
        </w:rPr>
        <w:t xml:space="preserve"> </w:t>
      </w:r>
      <w:r>
        <w:rPr>
          <w:spacing w:val="-1"/>
        </w:rPr>
        <w:t>the</w:t>
      </w:r>
      <w:r>
        <w:t xml:space="preserve"> </w:t>
      </w:r>
      <w:r>
        <w:rPr>
          <w:spacing w:val="-1"/>
        </w:rPr>
        <w:t>theory</w:t>
      </w:r>
      <w:r>
        <w:rPr>
          <w:spacing w:val="-3"/>
        </w:rPr>
        <w:t xml:space="preserve"> </w:t>
      </w:r>
      <w:r>
        <w:rPr>
          <w:spacing w:val="-1"/>
        </w:rPr>
        <w:t>that</w:t>
      </w:r>
      <w:r>
        <w:rPr>
          <w:spacing w:val="-2"/>
        </w:rPr>
        <w:t xml:space="preserve"> we</w:t>
      </w:r>
      <w:r>
        <w:rPr>
          <w:spacing w:val="1"/>
        </w:rPr>
        <w:t xml:space="preserve"> </w:t>
      </w:r>
      <w:r>
        <w:rPr>
          <w:spacing w:val="-1"/>
        </w:rPr>
        <w:t>are</w:t>
      </w:r>
      <w:r>
        <w:t xml:space="preserve"> a </w:t>
      </w:r>
      <w:r>
        <w:rPr>
          <w:spacing w:val="-1"/>
        </w:rPr>
        <w:t>collection</w:t>
      </w:r>
      <w:r>
        <w:rPr>
          <w:spacing w:val="39"/>
        </w:rPr>
        <w:t xml:space="preserve"> </w:t>
      </w:r>
      <w:r>
        <w:rPr>
          <w:spacing w:val="-1"/>
        </w:rPr>
        <w:t>of</w:t>
      </w:r>
      <w:r>
        <w:t xml:space="preserve"> </w:t>
      </w:r>
      <w:r>
        <w:rPr>
          <w:spacing w:val="-1"/>
        </w:rPr>
        <w:t>sub-personalities and in this</w:t>
      </w:r>
      <w:r>
        <w:t xml:space="preserve"> </w:t>
      </w:r>
      <w:r>
        <w:rPr>
          <w:spacing w:val="-2"/>
        </w:rPr>
        <w:t>work</w:t>
      </w:r>
      <w:r>
        <w:t xml:space="preserve"> </w:t>
      </w:r>
      <w:r>
        <w:rPr>
          <w:spacing w:val="-1"/>
        </w:rPr>
        <w:t>of</w:t>
      </w:r>
      <w:r>
        <w:t xml:space="preserve"> </w:t>
      </w:r>
      <w:r>
        <w:rPr>
          <w:spacing w:val="-1"/>
        </w:rPr>
        <w:t>integration,</w:t>
      </w:r>
      <w:r>
        <w:rPr>
          <w:spacing w:val="1"/>
        </w:rPr>
        <w:t xml:space="preserve"> </w:t>
      </w:r>
      <w:r>
        <w:rPr>
          <w:spacing w:val="-2"/>
        </w:rPr>
        <w:t>we</w:t>
      </w:r>
      <w:r>
        <w:rPr>
          <w:spacing w:val="1"/>
        </w:rPr>
        <w:t xml:space="preserve"> </w:t>
      </w:r>
      <w:r>
        <w:rPr>
          <w:spacing w:val="-1"/>
        </w:rPr>
        <w:t>are</w:t>
      </w:r>
      <w:r>
        <w:t xml:space="preserve"> </w:t>
      </w:r>
      <w:r>
        <w:rPr>
          <w:spacing w:val="-2"/>
        </w:rPr>
        <w:t>aiming</w:t>
      </w:r>
      <w:r>
        <w:rPr>
          <w:spacing w:val="36"/>
        </w:rPr>
        <w:t xml:space="preserve"> </w:t>
      </w:r>
      <w:r>
        <w:t>to</w:t>
      </w:r>
      <w:r>
        <w:rPr>
          <w:spacing w:val="-1"/>
        </w:rPr>
        <w:t xml:space="preserve"> make one</w:t>
      </w:r>
      <w:r>
        <w:t xml:space="preserve"> of</w:t>
      </w:r>
      <w:r>
        <w:rPr>
          <w:spacing w:val="-1"/>
        </w:rPr>
        <w:t xml:space="preserve"> the</w:t>
      </w:r>
      <w:r>
        <w:t xml:space="preserve"> </w:t>
      </w:r>
      <w:r>
        <w:rPr>
          <w:spacing w:val="-1"/>
        </w:rPr>
        <w:t>sub-personalities the</w:t>
      </w:r>
      <w:r>
        <w:t xml:space="preserve"> </w:t>
      </w:r>
      <w:r>
        <w:rPr>
          <w:spacing w:val="-1"/>
        </w:rPr>
        <w:t>strongest</w:t>
      </w:r>
      <w:r>
        <w:t xml:space="preserve"> by</w:t>
      </w:r>
      <w:r>
        <w:rPr>
          <w:spacing w:val="-2"/>
        </w:rPr>
        <w:t xml:space="preserve"> </w:t>
      </w:r>
      <w:r>
        <w:rPr>
          <w:spacing w:val="-1"/>
        </w:rPr>
        <w:t>absorbing</w:t>
      </w:r>
      <w:r>
        <w:rPr>
          <w:spacing w:val="41"/>
        </w:rPr>
        <w:t xml:space="preserve"> </w:t>
      </w:r>
      <w:r>
        <w:rPr>
          <w:spacing w:val="-1"/>
        </w:rPr>
        <w:t>and</w:t>
      </w:r>
      <w:r>
        <w:t xml:space="preserve"> </w:t>
      </w:r>
      <w:r>
        <w:rPr>
          <w:spacing w:val="-1"/>
        </w:rPr>
        <w:t>integrating all the</w:t>
      </w:r>
      <w:r>
        <w:rPr>
          <w:spacing w:val="1"/>
        </w:rPr>
        <w:t xml:space="preserve"> </w:t>
      </w:r>
      <w:r>
        <w:rPr>
          <w:spacing w:val="-1"/>
        </w:rPr>
        <w:t>lesser</w:t>
      </w:r>
      <w:r>
        <w:t xml:space="preserve"> </w:t>
      </w:r>
      <w:r>
        <w:rPr>
          <w:spacing w:val="-1"/>
        </w:rPr>
        <w:t>sub-personalities</w:t>
      </w:r>
      <w:r>
        <w:t xml:space="preserve"> </w:t>
      </w:r>
      <w:r>
        <w:rPr>
          <w:spacing w:val="-1"/>
        </w:rPr>
        <w:t>into</w:t>
      </w:r>
      <w:r>
        <w:t xml:space="preserve"> </w:t>
      </w:r>
      <w:r>
        <w:rPr>
          <w:spacing w:val="-1"/>
        </w:rPr>
        <w:t>it.</w:t>
      </w:r>
    </w:p>
    <w:p w:rsidR="00EA20B7" w:rsidRDefault="00877DD6">
      <w:pPr>
        <w:pStyle w:val="Corpodetexto"/>
        <w:spacing w:before="120"/>
        <w:ind w:right="152"/>
      </w:pPr>
      <w:r>
        <w:rPr>
          <w:spacing w:val="-1"/>
        </w:rPr>
        <w:t>One</w:t>
      </w:r>
      <w:r>
        <w:t xml:space="preserve"> </w:t>
      </w:r>
      <w:r>
        <w:rPr>
          <w:spacing w:val="-1"/>
        </w:rPr>
        <w:t>strong</w:t>
      </w:r>
      <w:r>
        <w:t xml:space="preserve"> </w:t>
      </w:r>
      <w:r>
        <w:rPr>
          <w:spacing w:val="-1"/>
        </w:rPr>
        <w:t>integrated personality</w:t>
      </w:r>
      <w:r>
        <w:rPr>
          <w:spacing w:val="-2"/>
        </w:rPr>
        <w:t xml:space="preserve"> </w:t>
      </w:r>
      <w:r>
        <w:rPr>
          <w:spacing w:val="-1"/>
        </w:rPr>
        <w:t>is more</w:t>
      </w:r>
      <w:r>
        <w:t xml:space="preserve"> </w:t>
      </w:r>
      <w:r>
        <w:rPr>
          <w:spacing w:val="-1"/>
        </w:rPr>
        <w:t>decisive</w:t>
      </w:r>
      <w:r>
        <w:t xml:space="preserve"> </w:t>
      </w:r>
      <w:r>
        <w:rPr>
          <w:spacing w:val="-1"/>
        </w:rPr>
        <w:t>and</w:t>
      </w:r>
      <w:r>
        <w:t xml:space="preserve"> </w:t>
      </w:r>
      <w:r>
        <w:rPr>
          <w:spacing w:val="-2"/>
        </w:rPr>
        <w:t>more</w:t>
      </w:r>
      <w:r>
        <w:rPr>
          <w:spacing w:val="29"/>
        </w:rPr>
        <w:t xml:space="preserve"> </w:t>
      </w:r>
      <w:r>
        <w:rPr>
          <w:spacing w:val="-1"/>
        </w:rPr>
        <w:t>successful</w:t>
      </w:r>
      <w:r>
        <w:t xml:space="preserve"> than</w:t>
      </w:r>
      <w:r>
        <w:rPr>
          <w:spacing w:val="-1"/>
        </w:rPr>
        <w:t xml:space="preserve"> </w:t>
      </w:r>
      <w:r>
        <w:t xml:space="preserve">a </w:t>
      </w:r>
      <w:r>
        <w:rPr>
          <w:spacing w:val="-1"/>
        </w:rPr>
        <w:t>hundred</w:t>
      </w:r>
      <w:r>
        <w:t xml:space="preserve"> </w:t>
      </w:r>
      <w:r>
        <w:rPr>
          <w:spacing w:val="-1"/>
        </w:rPr>
        <w:t xml:space="preserve">weak </w:t>
      </w:r>
      <w:r>
        <w:t>and</w:t>
      </w:r>
      <w:r>
        <w:rPr>
          <w:spacing w:val="-2"/>
        </w:rPr>
        <w:t xml:space="preserve"> </w:t>
      </w:r>
      <w:r>
        <w:rPr>
          <w:spacing w:val="-1"/>
        </w:rPr>
        <w:t>aimless</w:t>
      </w:r>
      <w:r>
        <w:t xml:space="preserve"> </w:t>
      </w:r>
      <w:r>
        <w:rPr>
          <w:spacing w:val="-1"/>
        </w:rPr>
        <w:t>sub-personalities.</w:t>
      </w:r>
    </w:p>
    <w:p w:rsidR="00EA20B7" w:rsidRDefault="00877DD6">
      <w:pPr>
        <w:pStyle w:val="Corpodetexto"/>
        <w:ind w:right="145"/>
      </w:pPr>
      <w:r>
        <w:rPr>
          <w:spacing w:val="-1"/>
        </w:rPr>
        <w:t>The</w:t>
      </w:r>
      <w:r>
        <w:t xml:space="preserve"> </w:t>
      </w:r>
      <w:r>
        <w:rPr>
          <w:spacing w:val="-1"/>
        </w:rPr>
        <w:t>first</w:t>
      </w:r>
      <w:r>
        <w:t xml:space="preserve"> </w:t>
      </w:r>
      <w:r>
        <w:rPr>
          <w:spacing w:val="-1"/>
        </w:rPr>
        <w:t>step</w:t>
      </w:r>
      <w:r>
        <w:t xml:space="preserve"> in</w:t>
      </w:r>
      <w:r>
        <w:rPr>
          <w:spacing w:val="-1"/>
        </w:rPr>
        <w:t xml:space="preserve"> </w:t>
      </w:r>
      <w:r>
        <w:t xml:space="preserve">the </w:t>
      </w:r>
      <w:r>
        <w:rPr>
          <w:spacing w:val="-1"/>
        </w:rPr>
        <w:t xml:space="preserve">process </w:t>
      </w:r>
      <w:r>
        <w:t xml:space="preserve">of </w:t>
      </w:r>
      <w:r>
        <w:rPr>
          <w:spacing w:val="-1"/>
        </w:rPr>
        <w:t>integration</w:t>
      </w:r>
      <w:r>
        <w:t xml:space="preserve"> is </w:t>
      </w:r>
      <w:r>
        <w:rPr>
          <w:spacing w:val="-1"/>
        </w:rPr>
        <w:t>simply</w:t>
      </w:r>
      <w:r>
        <w:rPr>
          <w:spacing w:val="-2"/>
        </w:rPr>
        <w:t xml:space="preserve"> </w:t>
      </w:r>
      <w:r>
        <w:t>to</w:t>
      </w:r>
      <w:r>
        <w:rPr>
          <w:spacing w:val="-1"/>
        </w:rPr>
        <w:t xml:space="preserve"> examine </w:t>
      </w:r>
      <w:r>
        <w:t>the</w:t>
      </w:r>
      <w:r>
        <w:rPr>
          <w:spacing w:val="37"/>
        </w:rPr>
        <w:t xml:space="preserve"> </w:t>
      </w:r>
      <w:r>
        <w:t>theory</w:t>
      </w:r>
      <w:r>
        <w:rPr>
          <w:spacing w:val="-2"/>
        </w:rPr>
        <w:t xml:space="preserve"> </w:t>
      </w:r>
      <w:r>
        <w:t xml:space="preserve">and </w:t>
      </w:r>
      <w:r>
        <w:rPr>
          <w:spacing w:val="-1"/>
        </w:rPr>
        <w:t xml:space="preserve">literature </w:t>
      </w:r>
      <w:r>
        <w:t>on</w:t>
      </w:r>
      <w:r>
        <w:rPr>
          <w:spacing w:val="-1"/>
        </w:rPr>
        <w:t xml:space="preserve"> sub-personalities</w:t>
      </w:r>
      <w:r>
        <w:rPr>
          <w:spacing w:val="-3"/>
        </w:rPr>
        <w:t xml:space="preserve"> </w:t>
      </w:r>
      <w:r>
        <w:t>and</w:t>
      </w:r>
      <w:r>
        <w:rPr>
          <w:spacing w:val="-3"/>
        </w:rPr>
        <w:t xml:space="preserve"> </w:t>
      </w:r>
      <w:r>
        <w:t xml:space="preserve">then </w:t>
      </w:r>
      <w:r>
        <w:rPr>
          <w:spacing w:val="-1"/>
        </w:rPr>
        <w:t xml:space="preserve">start </w:t>
      </w:r>
      <w:r>
        <w:t xml:space="preserve">to </w:t>
      </w:r>
      <w:r>
        <w:rPr>
          <w:spacing w:val="-1"/>
        </w:rPr>
        <w:t>spot</w:t>
      </w:r>
      <w:r>
        <w:rPr>
          <w:spacing w:val="39"/>
        </w:rPr>
        <w:t xml:space="preserve"> </w:t>
      </w:r>
      <w:r>
        <w:t xml:space="preserve">and </w:t>
      </w:r>
      <w:r>
        <w:rPr>
          <w:spacing w:val="-1"/>
        </w:rPr>
        <w:t xml:space="preserve">notice the effects </w:t>
      </w:r>
      <w:r>
        <w:t>of</w:t>
      </w:r>
      <w:r>
        <w:rPr>
          <w:spacing w:val="-2"/>
        </w:rPr>
        <w:t xml:space="preserve"> </w:t>
      </w:r>
      <w:r>
        <w:rPr>
          <w:spacing w:val="-1"/>
        </w:rPr>
        <w:t>sub-personalities</w:t>
      </w:r>
      <w:r>
        <w:rPr>
          <w:spacing w:val="-2"/>
        </w:rPr>
        <w:t xml:space="preserve"> </w:t>
      </w:r>
      <w:r>
        <w:t>in</w:t>
      </w:r>
      <w:r>
        <w:rPr>
          <w:spacing w:val="-1"/>
        </w:rPr>
        <w:t xml:space="preserve"> the people around</w:t>
      </w:r>
      <w:r>
        <w:rPr>
          <w:spacing w:val="55"/>
        </w:rPr>
        <w:t xml:space="preserve"> </w:t>
      </w:r>
      <w:r>
        <w:rPr>
          <w:spacing w:val="-2"/>
        </w:rPr>
        <w:t>you.</w:t>
      </w:r>
    </w:p>
    <w:p w:rsidR="00EA20B7" w:rsidRDefault="00877DD6">
      <w:pPr>
        <w:pStyle w:val="Corpodetexto"/>
        <w:numPr>
          <w:ilvl w:val="0"/>
          <w:numId w:val="18"/>
        </w:numPr>
        <w:tabs>
          <w:tab w:val="left" w:pos="361"/>
        </w:tabs>
        <w:ind w:right="152" w:firstLine="0"/>
      </w:pPr>
      <w:r>
        <w:rPr>
          <w:spacing w:val="-1"/>
        </w:rPr>
        <w:t>First</w:t>
      </w:r>
      <w:r>
        <w:t xml:space="preserve"> </w:t>
      </w:r>
      <w:r>
        <w:rPr>
          <w:spacing w:val="-2"/>
        </w:rPr>
        <w:t>we</w:t>
      </w:r>
      <w:r>
        <w:rPr>
          <w:spacing w:val="1"/>
        </w:rPr>
        <w:t xml:space="preserve"> </w:t>
      </w:r>
      <w:r>
        <w:rPr>
          <w:spacing w:val="-1"/>
        </w:rPr>
        <w:t>have</w:t>
      </w:r>
      <w:r>
        <w:t xml:space="preserve"> the </w:t>
      </w:r>
      <w:r>
        <w:rPr>
          <w:spacing w:val="-1"/>
        </w:rPr>
        <w:t xml:space="preserve">literature </w:t>
      </w:r>
      <w:r>
        <w:t xml:space="preserve">on </w:t>
      </w:r>
      <w:r>
        <w:rPr>
          <w:spacing w:val="-1"/>
        </w:rPr>
        <w:t>Sub-personalities.</w:t>
      </w:r>
      <w:r>
        <w:rPr>
          <w:spacing w:val="-2"/>
        </w:rPr>
        <w:t xml:space="preserve"> </w:t>
      </w:r>
      <w:r>
        <w:t xml:space="preserve">As </w:t>
      </w:r>
      <w:r>
        <w:rPr>
          <w:spacing w:val="-1"/>
        </w:rPr>
        <w:t>well</w:t>
      </w:r>
      <w:r>
        <w:t xml:space="preserve"> as</w:t>
      </w:r>
      <w:r>
        <w:rPr>
          <w:spacing w:val="-1"/>
        </w:rPr>
        <w:t xml:space="preserve"> </w:t>
      </w:r>
      <w:r>
        <w:t>the</w:t>
      </w:r>
      <w:r>
        <w:rPr>
          <w:spacing w:val="43"/>
        </w:rPr>
        <w:t xml:space="preserve"> </w:t>
      </w:r>
      <w:r>
        <w:rPr>
          <w:spacing w:val="-1"/>
        </w:rPr>
        <w:t>psychological books detailing</w:t>
      </w:r>
      <w:r>
        <w:t xml:space="preserve"> </w:t>
      </w:r>
      <w:r>
        <w:rPr>
          <w:spacing w:val="-1"/>
        </w:rPr>
        <w:t>abnormal</w:t>
      </w:r>
      <w:r>
        <w:rPr>
          <w:spacing w:val="1"/>
        </w:rPr>
        <w:t xml:space="preserve"> </w:t>
      </w:r>
      <w:r>
        <w:rPr>
          <w:spacing w:val="-1"/>
        </w:rPr>
        <w:t>multiple personalitied</w:t>
      </w:r>
      <w:r>
        <w:rPr>
          <w:spacing w:val="28"/>
        </w:rPr>
        <w:t xml:space="preserve"> </w:t>
      </w:r>
      <w:r>
        <w:rPr>
          <w:spacing w:val="-1"/>
        </w:rPr>
        <w:t>people,</w:t>
      </w:r>
      <w:r>
        <w:t xml:space="preserve"> </w:t>
      </w:r>
      <w:r>
        <w:rPr>
          <w:spacing w:val="-2"/>
        </w:rPr>
        <w:t>we</w:t>
      </w:r>
      <w:r>
        <w:rPr>
          <w:spacing w:val="1"/>
        </w:rPr>
        <w:t xml:space="preserve"> </w:t>
      </w:r>
      <w:r>
        <w:rPr>
          <w:spacing w:val="-1"/>
        </w:rPr>
        <w:t>also</w:t>
      </w:r>
      <w:r>
        <w:t xml:space="preserve"> </w:t>
      </w:r>
      <w:r>
        <w:rPr>
          <w:spacing w:val="-1"/>
        </w:rPr>
        <w:t>have</w:t>
      </w:r>
      <w:r>
        <w:rPr>
          <w:spacing w:val="1"/>
        </w:rPr>
        <w:t xml:space="preserve"> </w:t>
      </w:r>
      <w:r>
        <w:rPr>
          <w:spacing w:val="-1"/>
        </w:rPr>
        <w:t>literature</w:t>
      </w:r>
      <w:r>
        <w:t xml:space="preserve"> on</w:t>
      </w:r>
      <w:r>
        <w:rPr>
          <w:spacing w:val="-2"/>
        </w:rPr>
        <w:t xml:space="preserve"> </w:t>
      </w:r>
      <w:r>
        <w:rPr>
          <w:spacing w:val="-1"/>
        </w:rPr>
        <w:t>the</w:t>
      </w:r>
      <w:r>
        <w:rPr>
          <w:spacing w:val="1"/>
        </w:rPr>
        <w:t xml:space="preserve"> </w:t>
      </w:r>
      <w:r>
        <w:rPr>
          <w:spacing w:val="-1"/>
        </w:rPr>
        <w:t>softer</w:t>
      </w:r>
      <w:r>
        <w:rPr>
          <w:spacing w:val="-2"/>
        </w:rPr>
        <w:t xml:space="preserve"> </w:t>
      </w:r>
      <w:r>
        <w:t>and</w:t>
      </w:r>
      <w:r>
        <w:rPr>
          <w:spacing w:val="-2"/>
        </w:rPr>
        <w:t xml:space="preserve"> </w:t>
      </w:r>
      <w:r>
        <w:rPr>
          <w:spacing w:val="-1"/>
        </w:rPr>
        <w:t>mor</w:t>
      </w:r>
      <w:r>
        <w:rPr>
          <w:spacing w:val="-1"/>
        </w:rPr>
        <w:t>e</w:t>
      </w:r>
      <w:r>
        <w:t xml:space="preserve"> </w:t>
      </w:r>
      <w:r>
        <w:rPr>
          <w:spacing w:val="-1"/>
        </w:rPr>
        <w:t>normal</w:t>
      </w:r>
      <w:r>
        <w:rPr>
          <w:spacing w:val="34"/>
        </w:rPr>
        <w:t xml:space="preserve"> </w:t>
      </w:r>
      <w:r>
        <w:rPr>
          <w:spacing w:val="-1"/>
        </w:rPr>
        <w:t xml:space="preserve">symptoms </w:t>
      </w:r>
      <w:r>
        <w:t>of</w:t>
      </w:r>
      <w:r>
        <w:rPr>
          <w:spacing w:val="-2"/>
        </w:rPr>
        <w:t xml:space="preserve"> </w:t>
      </w:r>
      <w:r>
        <w:t>the</w:t>
      </w:r>
      <w:r>
        <w:rPr>
          <w:spacing w:val="-1"/>
        </w:rPr>
        <w:t xml:space="preserve"> pervasive</w:t>
      </w:r>
      <w:r>
        <w:t xml:space="preserve"> </w:t>
      </w:r>
      <w:r>
        <w:rPr>
          <w:spacing w:val="-1"/>
        </w:rPr>
        <w:t>nature</w:t>
      </w:r>
      <w:r>
        <w:t xml:space="preserve"> of</w:t>
      </w:r>
      <w:r>
        <w:rPr>
          <w:spacing w:val="-2"/>
        </w:rPr>
        <w:t xml:space="preserve"> </w:t>
      </w:r>
      <w:r>
        <w:rPr>
          <w:spacing w:val="-1"/>
        </w:rPr>
        <w:t>sub-personalities in everyone.</w:t>
      </w:r>
    </w:p>
    <w:p w:rsidR="00EA20B7" w:rsidRDefault="00EA20B7">
      <w:pPr>
        <w:sectPr w:rsidR="00EA20B7">
          <w:pgSz w:w="8640" w:h="12960"/>
          <w:pgMar w:top="980" w:right="960" w:bottom="900" w:left="900" w:header="0" w:footer="712" w:gutter="0"/>
          <w:cols w:space="720"/>
        </w:sectPr>
      </w:pPr>
    </w:p>
    <w:p w:rsidR="00EA20B7" w:rsidRDefault="00877DD6">
      <w:pPr>
        <w:pStyle w:val="Corpodetexto"/>
        <w:numPr>
          <w:ilvl w:val="1"/>
          <w:numId w:val="18"/>
        </w:numPr>
        <w:tabs>
          <w:tab w:val="left" w:pos="346"/>
        </w:tabs>
        <w:spacing w:before="49"/>
        <w:ind w:right="318" w:firstLine="0"/>
      </w:pPr>
      <w:r>
        <w:rPr>
          <w:spacing w:val="-1"/>
        </w:rPr>
        <w:lastRenderedPageBreak/>
        <w:t>Paracelsus</w:t>
      </w:r>
      <w:r>
        <w:t xml:space="preserve"> von </w:t>
      </w:r>
      <w:r>
        <w:rPr>
          <w:spacing w:val="-1"/>
        </w:rPr>
        <w:t>Hohenheim</w:t>
      </w:r>
      <w:r>
        <w:rPr>
          <w:spacing w:val="-3"/>
        </w:rPr>
        <w:t xml:space="preserve"> </w:t>
      </w:r>
      <w:r>
        <w:rPr>
          <w:spacing w:val="-1"/>
        </w:rPr>
        <w:t>(1490-1541)</w:t>
      </w:r>
      <w:r>
        <w:rPr>
          <w:spacing w:val="1"/>
        </w:rPr>
        <w:t xml:space="preserve"> </w:t>
      </w:r>
      <w:r>
        <w:rPr>
          <w:spacing w:val="-2"/>
        </w:rPr>
        <w:t>was</w:t>
      </w:r>
      <w:r>
        <w:rPr>
          <w:spacing w:val="-1"/>
        </w:rPr>
        <w:t xml:space="preserve"> </w:t>
      </w:r>
      <w:r>
        <w:t>the</w:t>
      </w:r>
      <w:r>
        <w:rPr>
          <w:spacing w:val="-1"/>
        </w:rPr>
        <w:t xml:space="preserve"> outstanding</w:t>
      </w:r>
      <w:r>
        <w:rPr>
          <w:spacing w:val="65"/>
        </w:rPr>
        <w:t xml:space="preserve"> </w:t>
      </w:r>
      <w:r>
        <w:rPr>
          <w:spacing w:val="-1"/>
        </w:rPr>
        <w:t>medical</w:t>
      </w:r>
      <w:r>
        <w:rPr>
          <w:spacing w:val="-2"/>
        </w:rPr>
        <w:t xml:space="preserve"> </w:t>
      </w:r>
      <w:r>
        <w:rPr>
          <w:spacing w:val="-1"/>
        </w:rPr>
        <w:t>therapist</w:t>
      </w:r>
      <w:r>
        <w:t xml:space="preserve"> </w:t>
      </w:r>
      <w:r>
        <w:rPr>
          <w:spacing w:val="-1"/>
        </w:rPr>
        <w:t>of</w:t>
      </w:r>
      <w:r>
        <w:rPr>
          <w:spacing w:val="-2"/>
        </w:rPr>
        <w:t xml:space="preserve"> </w:t>
      </w:r>
      <w:r>
        <w:rPr>
          <w:spacing w:val="-1"/>
        </w:rPr>
        <w:t>his</w:t>
      </w:r>
      <w:r>
        <w:rPr>
          <w:spacing w:val="-2"/>
        </w:rPr>
        <w:t xml:space="preserve"> </w:t>
      </w:r>
      <w:r>
        <w:rPr>
          <w:spacing w:val="-1"/>
        </w:rPr>
        <w:t>time</w:t>
      </w:r>
      <w:r>
        <w:t xml:space="preserve"> </w:t>
      </w:r>
      <w:r>
        <w:rPr>
          <w:spacing w:val="-1"/>
        </w:rPr>
        <w:t>and,</w:t>
      </w:r>
      <w:r>
        <w:rPr>
          <w:spacing w:val="2"/>
        </w:rPr>
        <w:t xml:space="preserve"> </w:t>
      </w:r>
      <w:r>
        <w:rPr>
          <w:spacing w:val="-1"/>
        </w:rPr>
        <w:t>perhaps,</w:t>
      </w:r>
      <w:r>
        <w:rPr>
          <w:spacing w:val="-2"/>
        </w:rPr>
        <w:t xml:space="preserve"> </w:t>
      </w:r>
      <w:r>
        <w:t>the</w:t>
      </w:r>
      <w:r>
        <w:rPr>
          <w:spacing w:val="-2"/>
        </w:rPr>
        <w:t xml:space="preserve"> </w:t>
      </w:r>
      <w:r>
        <w:rPr>
          <w:spacing w:val="-1"/>
        </w:rPr>
        <w:t>greatest</w:t>
      </w:r>
      <w:r>
        <w:t xml:space="preserve"> </w:t>
      </w:r>
      <w:r>
        <w:rPr>
          <w:spacing w:val="-1"/>
        </w:rPr>
        <w:t>mystic</w:t>
      </w:r>
      <w:r>
        <w:t xml:space="preserve"> </w:t>
      </w:r>
      <w:r>
        <w:rPr>
          <w:spacing w:val="-1"/>
        </w:rPr>
        <w:t>in</w:t>
      </w:r>
      <w:r>
        <w:rPr>
          <w:spacing w:val="20"/>
        </w:rPr>
        <w:t xml:space="preserve"> </w:t>
      </w:r>
      <w:r>
        <w:rPr>
          <w:spacing w:val="-1"/>
        </w:rPr>
        <w:t>the history of</w:t>
      </w:r>
      <w:r>
        <w:rPr>
          <w:spacing w:val="-2"/>
        </w:rPr>
        <w:t xml:space="preserve"> </w:t>
      </w:r>
      <w:r>
        <w:rPr>
          <w:spacing w:val="-1"/>
        </w:rPr>
        <w:t>Western</w:t>
      </w:r>
      <w:r>
        <w:t xml:space="preserve"> </w:t>
      </w:r>
      <w:r>
        <w:rPr>
          <w:spacing w:val="-1"/>
        </w:rPr>
        <w:t>medicine.</w:t>
      </w:r>
      <w:r>
        <w:t xml:space="preserve"> </w:t>
      </w:r>
      <w:r>
        <w:rPr>
          <w:spacing w:val="-1"/>
        </w:rPr>
        <w:t>He</w:t>
      </w:r>
      <w:r>
        <w:rPr>
          <w:spacing w:val="-2"/>
        </w:rPr>
        <w:t xml:space="preserve"> </w:t>
      </w:r>
      <w:r>
        <w:rPr>
          <w:spacing w:val="-1"/>
        </w:rPr>
        <w:t>devoted his</w:t>
      </w:r>
      <w:r>
        <w:rPr>
          <w:spacing w:val="-2"/>
        </w:rPr>
        <w:t xml:space="preserve"> </w:t>
      </w:r>
      <w:r>
        <w:rPr>
          <w:spacing w:val="-1"/>
        </w:rPr>
        <w:t>life</w:t>
      </w:r>
      <w:r>
        <w:t xml:space="preserve"> to</w:t>
      </w:r>
      <w:r>
        <w:rPr>
          <w:spacing w:val="-1"/>
        </w:rPr>
        <w:t xml:space="preserve"> research</w:t>
      </w:r>
      <w:r>
        <w:t xml:space="preserve"> </w:t>
      </w:r>
      <w:r>
        <w:rPr>
          <w:spacing w:val="-1"/>
        </w:rPr>
        <w:t>in</w:t>
      </w:r>
      <w:r>
        <w:rPr>
          <w:spacing w:val="54"/>
        </w:rPr>
        <w:t xml:space="preserve"> </w:t>
      </w:r>
      <w:r>
        <w:t xml:space="preserve">the </w:t>
      </w:r>
      <w:r>
        <w:rPr>
          <w:spacing w:val="-1"/>
        </w:rPr>
        <w:t>healing arts.</w:t>
      </w:r>
      <w:r>
        <w:t xml:space="preserve"> </w:t>
      </w:r>
      <w:r>
        <w:rPr>
          <w:spacing w:val="-1"/>
        </w:rPr>
        <w:t xml:space="preserve">Paracelsus </w:t>
      </w:r>
      <w:r>
        <w:t>visited</w:t>
      </w:r>
      <w:r>
        <w:rPr>
          <w:spacing w:val="-2"/>
        </w:rPr>
        <w:t xml:space="preserve"> </w:t>
      </w:r>
      <w:r>
        <w:rPr>
          <w:spacing w:val="-1"/>
        </w:rPr>
        <w:t xml:space="preserve">Constantinople </w:t>
      </w:r>
      <w:r>
        <w:t>to</w:t>
      </w:r>
      <w:r>
        <w:rPr>
          <w:spacing w:val="-1"/>
        </w:rPr>
        <w:t xml:space="preserve"> acquaint</w:t>
      </w:r>
      <w:r>
        <w:rPr>
          <w:spacing w:val="55"/>
        </w:rPr>
        <w:t xml:space="preserve"> </w:t>
      </w:r>
      <w:r>
        <w:rPr>
          <w:spacing w:val="-1"/>
        </w:rPr>
        <w:t>himself</w:t>
      </w:r>
      <w:r>
        <w:rPr>
          <w:spacing w:val="1"/>
        </w:rPr>
        <w:t xml:space="preserve"> </w:t>
      </w:r>
      <w:r>
        <w:rPr>
          <w:spacing w:val="-1"/>
        </w:rPr>
        <w:t>with</w:t>
      </w:r>
      <w:r>
        <w:rPr>
          <w:spacing w:val="-2"/>
        </w:rPr>
        <w:t xml:space="preserve"> </w:t>
      </w:r>
      <w:r>
        <w:rPr>
          <w:spacing w:val="-1"/>
        </w:rPr>
        <w:t>the</w:t>
      </w:r>
      <w:r>
        <w:t xml:space="preserve"> </w:t>
      </w:r>
      <w:r>
        <w:rPr>
          <w:spacing w:val="-1"/>
        </w:rPr>
        <w:t>secret</w:t>
      </w:r>
      <w:r>
        <w:t xml:space="preserve"> </w:t>
      </w:r>
      <w:r>
        <w:rPr>
          <w:spacing w:val="-1"/>
        </w:rPr>
        <w:t xml:space="preserve">practices </w:t>
      </w:r>
      <w:r>
        <w:t>of</w:t>
      </w:r>
      <w:r>
        <w:rPr>
          <w:spacing w:val="-1"/>
        </w:rPr>
        <w:t xml:space="preserve"> the</w:t>
      </w:r>
      <w:r>
        <w:t xml:space="preserve"> </w:t>
      </w:r>
      <w:r>
        <w:rPr>
          <w:spacing w:val="-1"/>
        </w:rPr>
        <w:t>Dervishes</w:t>
      </w:r>
      <w:r>
        <w:t xml:space="preserve"> and</w:t>
      </w:r>
      <w:r>
        <w:rPr>
          <w:spacing w:val="-1"/>
        </w:rPr>
        <w:t xml:space="preserve"> the</w:t>
      </w:r>
      <w:r>
        <w:t xml:space="preserve"> </w:t>
      </w:r>
      <w:r>
        <w:rPr>
          <w:spacing w:val="-1"/>
        </w:rPr>
        <w:t>Sufis.</w:t>
      </w:r>
    </w:p>
    <w:p w:rsidR="00EA20B7" w:rsidRDefault="00877DD6">
      <w:pPr>
        <w:pStyle w:val="Corpodetexto"/>
        <w:ind w:right="131"/>
      </w:pPr>
      <w:r>
        <w:rPr>
          <w:spacing w:val="-1"/>
        </w:rPr>
        <w:t>The</w:t>
      </w:r>
      <w:r>
        <w:t xml:space="preserve"> </w:t>
      </w:r>
      <w:r>
        <w:rPr>
          <w:spacing w:val="-1"/>
        </w:rPr>
        <w:t>invisible</w:t>
      </w:r>
      <w:r>
        <w:t xml:space="preserve"> progeny</w:t>
      </w:r>
      <w:r>
        <w:rPr>
          <w:spacing w:val="-2"/>
        </w:rPr>
        <w:t xml:space="preserve"> </w:t>
      </w:r>
      <w:r>
        <w:t xml:space="preserve">of </w:t>
      </w:r>
      <w:r>
        <w:rPr>
          <w:spacing w:val="-1"/>
        </w:rPr>
        <w:t>man</w:t>
      </w:r>
      <w:r>
        <w:t xml:space="preserve"> </w:t>
      </w:r>
      <w:r>
        <w:rPr>
          <w:spacing w:val="-1"/>
        </w:rPr>
        <w:t>include thought-forms</w:t>
      </w:r>
      <w:r>
        <w:t xml:space="preserve"> and</w:t>
      </w:r>
      <w:r>
        <w:rPr>
          <w:spacing w:val="-3"/>
        </w:rPr>
        <w:t xml:space="preserve"> </w:t>
      </w:r>
      <w:r>
        <w:rPr>
          <w:spacing w:val="-1"/>
        </w:rPr>
        <w:t>emotion-</w:t>
      </w:r>
      <w:r>
        <w:rPr>
          <w:spacing w:val="49"/>
        </w:rPr>
        <w:t xml:space="preserve"> </w:t>
      </w:r>
      <w:r>
        <w:rPr>
          <w:spacing w:val="-2"/>
        </w:rPr>
        <w:t>forms.</w:t>
      </w:r>
      <w:r>
        <w:t xml:space="preserve"> </w:t>
      </w:r>
      <w:r>
        <w:rPr>
          <w:spacing w:val="-1"/>
        </w:rPr>
        <w:t>These</w:t>
      </w:r>
      <w:r>
        <w:t xml:space="preserve"> </w:t>
      </w:r>
      <w:r>
        <w:rPr>
          <w:spacing w:val="-1"/>
        </w:rPr>
        <w:t>are</w:t>
      </w:r>
      <w:r>
        <w:t xml:space="preserve"> </w:t>
      </w:r>
      <w:r>
        <w:rPr>
          <w:spacing w:val="-1"/>
        </w:rPr>
        <w:t>like</w:t>
      </w:r>
      <w:r>
        <w:rPr>
          <w:spacing w:val="1"/>
        </w:rPr>
        <w:t xml:space="preserve"> </w:t>
      </w:r>
      <w:r>
        <w:rPr>
          <w:spacing w:val="-1"/>
        </w:rPr>
        <w:t>infants</w:t>
      </w:r>
      <w:r>
        <w:rPr>
          <w:spacing w:val="-2"/>
        </w:rPr>
        <w:t xml:space="preserve"> </w:t>
      </w:r>
      <w:r>
        <w:rPr>
          <w:spacing w:val="-1"/>
        </w:rPr>
        <w:t>or</w:t>
      </w:r>
      <w:r>
        <w:t xml:space="preserve"> </w:t>
      </w:r>
      <w:r>
        <w:rPr>
          <w:spacing w:val="-1"/>
        </w:rPr>
        <w:t>inner children,</w:t>
      </w:r>
      <w:r>
        <w:t xml:space="preserve"> </w:t>
      </w:r>
      <w:r>
        <w:rPr>
          <w:spacing w:val="-1"/>
        </w:rPr>
        <w:t>especially</w:t>
      </w:r>
      <w:r>
        <w:rPr>
          <w:spacing w:val="-2"/>
        </w:rPr>
        <w:t xml:space="preserve"> </w:t>
      </w:r>
      <w:r>
        <w:rPr>
          <w:spacing w:val="-1"/>
        </w:rPr>
        <w:t>in their</w:t>
      </w:r>
      <w:r>
        <w:rPr>
          <w:spacing w:val="34"/>
        </w:rPr>
        <w:t xml:space="preserve"> </w:t>
      </w:r>
      <w:r>
        <w:rPr>
          <w:spacing w:val="-1"/>
        </w:rPr>
        <w:t xml:space="preserve">beginnings, </w:t>
      </w:r>
      <w:r>
        <w:t>for</w:t>
      </w:r>
      <w:r>
        <w:rPr>
          <w:spacing w:val="-1"/>
        </w:rPr>
        <w:t xml:space="preserve"> they</w:t>
      </w:r>
      <w:r>
        <w:rPr>
          <w:spacing w:val="-2"/>
        </w:rPr>
        <w:t xml:space="preserve"> </w:t>
      </w:r>
      <w:r>
        <w:rPr>
          <w:spacing w:val="-1"/>
        </w:rPr>
        <w:t>depend</w:t>
      </w:r>
      <w:r>
        <w:t xml:space="preserve"> </w:t>
      </w:r>
      <w:r>
        <w:rPr>
          <w:spacing w:val="-1"/>
        </w:rPr>
        <w:t>upon their creator</w:t>
      </w:r>
      <w:r>
        <w:t xml:space="preserve"> </w:t>
      </w:r>
      <w:r>
        <w:rPr>
          <w:spacing w:val="-1"/>
        </w:rPr>
        <w:t>for their nutrition</w:t>
      </w:r>
      <w:r>
        <w:rPr>
          <w:spacing w:val="59"/>
        </w:rPr>
        <w:t xml:space="preserve"> </w:t>
      </w:r>
      <w:r>
        <w:t xml:space="preserve">and </w:t>
      </w:r>
      <w:r>
        <w:rPr>
          <w:spacing w:val="-1"/>
        </w:rPr>
        <w:t>survival.</w:t>
      </w:r>
      <w:r>
        <w:t xml:space="preserve"> </w:t>
      </w:r>
      <w:r>
        <w:rPr>
          <w:spacing w:val="-1"/>
        </w:rPr>
        <w:t>Paracelsus</w:t>
      </w:r>
      <w:r>
        <w:rPr>
          <w:spacing w:val="1"/>
        </w:rPr>
        <w:t xml:space="preserve"> </w:t>
      </w:r>
      <w:r>
        <w:t>noted</w:t>
      </w:r>
      <w:r>
        <w:rPr>
          <w:spacing w:val="-1"/>
        </w:rPr>
        <w:t xml:space="preserve"> that</w:t>
      </w:r>
      <w:r>
        <w:rPr>
          <w:spacing w:val="-2"/>
        </w:rPr>
        <w:t xml:space="preserve"> </w:t>
      </w:r>
      <w:r>
        <w:rPr>
          <w:spacing w:val="-1"/>
        </w:rPr>
        <w:t>most</w:t>
      </w:r>
      <w:r>
        <w:rPr>
          <w:spacing w:val="1"/>
        </w:rPr>
        <w:t xml:space="preserve"> </w:t>
      </w:r>
      <w:r>
        <w:rPr>
          <w:spacing w:val="-1"/>
        </w:rPr>
        <w:t xml:space="preserve">elementaries </w:t>
      </w:r>
      <w:r>
        <w:t xml:space="preserve">or </w:t>
      </w:r>
      <w:r>
        <w:rPr>
          <w:spacing w:val="-1"/>
        </w:rPr>
        <w:t>sub-</w:t>
      </w:r>
      <w:r>
        <w:rPr>
          <w:spacing w:val="45"/>
        </w:rPr>
        <w:t xml:space="preserve"> </w:t>
      </w:r>
      <w:r>
        <w:rPr>
          <w:spacing w:val="-1"/>
        </w:rPr>
        <w:t>personalities</w:t>
      </w:r>
      <w:r>
        <w:t xml:space="preserve"> </w:t>
      </w:r>
      <w:r>
        <w:rPr>
          <w:spacing w:val="-1"/>
        </w:rPr>
        <w:t>seem</w:t>
      </w:r>
      <w:r>
        <w:rPr>
          <w:spacing w:val="-3"/>
        </w:rPr>
        <w:t xml:space="preserve"> </w:t>
      </w:r>
      <w:r>
        <w:t xml:space="preserve">to </w:t>
      </w:r>
      <w:r>
        <w:rPr>
          <w:spacing w:val="-1"/>
        </w:rPr>
        <w:t>be</w:t>
      </w:r>
      <w:r>
        <w:t xml:space="preserve"> of</w:t>
      </w:r>
      <w:r>
        <w:rPr>
          <w:spacing w:val="-2"/>
        </w:rPr>
        <w:t xml:space="preserve"> </w:t>
      </w:r>
      <w:r>
        <w:t>an</w:t>
      </w:r>
      <w:r>
        <w:rPr>
          <w:spacing w:val="-1"/>
        </w:rPr>
        <w:t xml:space="preserve"> evil</w:t>
      </w:r>
      <w:r>
        <w:rPr>
          <w:spacing w:val="-2"/>
        </w:rPr>
        <w:t xml:space="preserve"> </w:t>
      </w:r>
      <w:r>
        <w:t>or</w:t>
      </w:r>
      <w:r>
        <w:rPr>
          <w:spacing w:val="-1"/>
        </w:rPr>
        <w:t xml:space="preserve"> destructive nature. They</w:t>
      </w:r>
      <w:r>
        <w:rPr>
          <w:spacing w:val="-2"/>
        </w:rPr>
        <w:t xml:space="preserve"> </w:t>
      </w:r>
      <w:r>
        <w:rPr>
          <w:spacing w:val="-1"/>
        </w:rPr>
        <w:t>are</w:t>
      </w:r>
      <w:r>
        <w:rPr>
          <w:spacing w:val="37"/>
        </w:rPr>
        <w:t xml:space="preserve"> </w:t>
      </w:r>
      <w:r>
        <w:rPr>
          <w:spacing w:val="-1"/>
        </w:rPr>
        <w:t>generated</w:t>
      </w:r>
      <w:r>
        <w:t xml:space="preserve"> from</w:t>
      </w:r>
      <w:r>
        <w:rPr>
          <w:spacing w:val="-2"/>
        </w:rPr>
        <w:t xml:space="preserve"> </w:t>
      </w:r>
      <w:r>
        <w:rPr>
          <w:spacing w:val="-1"/>
        </w:rPr>
        <w:t>the e</w:t>
      </w:r>
      <w:r>
        <w:rPr>
          <w:spacing w:val="-1"/>
        </w:rPr>
        <w:t xml:space="preserve">xcesses </w:t>
      </w:r>
      <w:r>
        <w:t>of</w:t>
      </w:r>
      <w:r>
        <w:rPr>
          <w:spacing w:val="-1"/>
        </w:rPr>
        <w:t xml:space="preserve"> human thought </w:t>
      </w:r>
      <w:r>
        <w:t>and</w:t>
      </w:r>
      <w:r>
        <w:rPr>
          <w:spacing w:val="-1"/>
        </w:rPr>
        <w:t xml:space="preserve"> emotion, the</w:t>
      </w:r>
      <w:r>
        <w:rPr>
          <w:spacing w:val="47"/>
        </w:rPr>
        <w:t xml:space="preserve"> </w:t>
      </w:r>
      <w:r>
        <w:rPr>
          <w:spacing w:val="-1"/>
        </w:rPr>
        <w:t>corruption</w:t>
      </w:r>
      <w:r>
        <w:t xml:space="preserve"> of character,</w:t>
      </w:r>
      <w:r>
        <w:rPr>
          <w:spacing w:val="-2"/>
        </w:rPr>
        <w:t xml:space="preserve"> </w:t>
      </w:r>
      <w:r>
        <w:t>or</w:t>
      </w:r>
      <w:r>
        <w:rPr>
          <w:spacing w:val="-1"/>
        </w:rPr>
        <w:t xml:space="preserve"> </w:t>
      </w:r>
      <w:r>
        <w:t xml:space="preserve">the </w:t>
      </w:r>
      <w:r>
        <w:rPr>
          <w:spacing w:val="-1"/>
        </w:rPr>
        <w:t xml:space="preserve">degeneration </w:t>
      </w:r>
      <w:r>
        <w:t xml:space="preserve">of </w:t>
      </w:r>
      <w:r>
        <w:rPr>
          <w:spacing w:val="-1"/>
        </w:rPr>
        <w:t xml:space="preserve">faculties </w:t>
      </w:r>
      <w:r>
        <w:t>and</w:t>
      </w:r>
      <w:r>
        <w:rPr>
          <w:spacing w:val="-1"/>
        </w:rPr>
        <w:t xml:space="preserve"> powers</w:t>
      </w:r>
      <w:r>
        <w:rPr>
          <w:spacing w:val="39"/>
        </w:rPr>
        <w:t xml:space="preserve"> </w:t>
      </w:r>
      <w:r>
        <w:rPr>
          <w:spacing w:val="-1"/>
        </w:rPr>
        <w:t>which</w:t>
      </w:r>
      <w:r>
        <w:t xml:space="preserve"> </w:t>
      </w:r>
      <w:r>
        <w:rPr>
          <w:spacing w:val="-1"/>
        </w:rPr>
        <w:t>should</w:t>
      </w:r>
      <w:r>
        <w:t xml:space="preserve"> </w:t>
      </w:r>
      <w:r>
        <w:rPr>
          <w:spacing w:val="-1"/>
        </w:rPr>
        <w:t>be</w:t>
      </w:r>
      <w:r>
        <w:rPr>
          <w:spacing w:val="1"/>
        </w:rPr>
        <w:t xml:space="preserve"> </w:t>
      </w:r>
      <w:r>
        <w:rPr>
          <w:spacing w:val="-1"/>
        </w:rPr>
        <w:t>used</w:t>
      </w:r>
      <w:r>
        <w:t xml:space="preserve"> in other,</w:t>
      </w:r>
      <w:r>
        <w:rPr>
          <w:spacing w:val="-1"/>
        </w:rPr>
        <w:t xml:space="preserve"> more</w:t>
      </w:r>
      <w:r>
        <w:t xml:space="preserve"> </w:t>
      </w:r>
      <w:r>
        <w:rPr>
          <w:spacing w:val="-1"/>
        </w:rPr>
        <w:t>constructive</w:t>
      </w:r>
      <w:r>
        <w:t xml:space="preserve"> </w:t>
      </w:r>
      <w:r>
        <w:rPr>
          <w:spacing w:val="-1"/>
        </w:rPr>
        <w:t>ways....</w:t>
      </w:r>
    </w:p>
    <w:p w:rsidR="00EA20B7" w:rsidRDefault="00877DD6">
      <w:pPr>
        <w:pStyle w:val="Corpodetexto"/>
        <w:numPr>
          <w:ilvl w:val="1"/>
          <w:numId w:val="18"/>
        </w:numPr>
        <w:tabs>
          <w:tab w:val="left" w:pos="362"/>
        </w:tabs>
        <w:spacing w:before="120"/>
        <w:ind w:right="203" w:firstLine="0"/>
      </w:pPr>
      <w:r>
        <w:rPr>
          <w:spacing w:val="-1"/>
        </w:rPr>
        <w:t>Gurdjieff "The</w:t>
      </w:r>
      <w:r>
        <w:t xml:space="preserve"> </w:t>
      </w:r>
      <w:r>
        <w:rPr>
          <w:spacing w:val="-1"/>
        </w:rPr>
        <w:t>person</w:t>
      </w:r>
      <w:r>
        <w:rPr>
          <w:spacing w:val="1"/>
        </w:rPr>
        <w:t xml:space="preserve"> </w:t>
      </w:r>
      <w:r>
        <w:rPr>
          <w:spacing w:val="-2"/>
        </w:rPr>
        <w:t>who</w:t>
      </w:r>
      <w:r>
        <w:t xml:space="preserve"> </w:t>
      </w:r>
      <w:r>
        <w:rPr>
          <w:spacing w:val="-1"/>
        </w:rPr>
        <w:t>says</w:t>
      </w:r>
      <w:r>
        <w:t xml:space="preserve"> he </w:t>
      </w:r>
      <w:r>
        <w:rPr>
          <w:spacing w:val="-2"/>
        </w:rPr>
        <w:t>will</w:t>
      </w:r>
      <w:r>
        <w:t xml:space="preserve"> get </w:t>
      </w:r>
      <w:r>
        <w:rPr>
          <w:spacing w:val="-1"/>
        </w:rPr>
        <w:t>up</w:t>
      </w:r>
      <w:r>
        <w:t xml:space="preserve"> at</w:t>
      </w:r>
      <w:r>
        <w:rPr>
          <w:spacing w:val="-1"/>
        </w:rPr>
        <w:t xml:space="preserve"> </w:t>
      </w:r>
      <w:r>
        <w:t>5 in</w:t>
      </w:r>
      <w:r>
        <w:rPr>
          <w:spacing w:val="-1"/>
        </w:rPr>
        <w:t xml:space="preserve"> </w:t>
      </w:r>
      <w:r>
        <w:t>the</w:t>
      </w:r>
      <w:r>
        <w:rPr>
          <w:spacing w:val="35"/>
        </w:rPr>
        <w:t xml:space="preserve"> </w:t>
      </w:r>
      <w:r>
        <w:rPr>
          <w:spacing w:val="-1"/>
        </w:rPr>
        <w:t xml:space="preserve">morning, </w:t>
      </w:r>
      <w:r>
        <w:t>is</w:t>
      </w:r>
      <w:r>
        <w:rPr>
          <w:spacing w:val="-1"/>
        </w:rPr>
        <w:t xml:space="preserve"> </w:t>
      </w:r>
      <w:r>
        <w:t>not</w:t>
      </w:r>
      <w:r>
        <w:rPr>
          <w:spacing w:val="-1"/>
        </w:rPr>
        <w:t xml:space="preserve"> the</w:t>
      </w:r>
      <w:r>
        <w:t xml:space="preserve"> </w:t>
      </w:r>
      <w:r>
        <w:rPr>
          <w:spacing w:val="-1"/>
        </w:rPr>
        <w:t>same</w:t>
      </w:r>
      <w:r>
        <w:t xml:space="preserve"> </w:t>
      </w:r>
      <w:r>
        <w:rPr>
          <w:spacing w:val="-1"/>
        </w:rPr>
        <w:t>person</w:t>
      </w:r>
      <w:r>
        <w:t xml:space="preserve"> </w:t>
      </w:r>
      <w:r>
        <w:rPr>
          <w:spacing w:val="-1"/>
        </w:rPr>
        <w:t>who throws</w:t>
      </w:r>
      <w:r>
        <w:t xml:space="preserve"> </w:t>
      </w:r>
      <w:r>
        <w:rPr>
          <w:spacing w:val="-1"/>
        </w:rPr>
        <w:t>the</w:t>
      </w:r>
      <w:r>
        <w:t xml:space="preserve"> </w:t>
      </w:r>
      <w:r>
        <w:rPr>
          <w:spacing w:val="-1"/>
        </w:rPr>
        <w:t>alarm</w:t>
      </w:r>
      <w:r>
        <w:rPr>
          <w:spacing w:val="-2"/>
        </w:rPr>
        <w:t xml:space="preserve"> </w:t>
      </w:r>
      <w:r>
        <w:t>clock</w:t>
      </w:r>
      <w:r>
        <w:rPr>
          <w:spacing w:val="-1"/>
        </w:rPr>
        <w:t xml:space="preserve"> out</w:t>
      </w:r>
      <w:r>
        <w:t xml:space="preserve"> of</w:t>
      </w:r>
      <w:r>
        <w:rPr>
          <w:spacing w:val="39"/>
        </w:rPr>
        <w:t xml:space="preserve"> </w:t>
      </w:r>
      <w:r>
        <w:rPr>
          <w:spacing w:val="-1"/>
        </w:rPr>
        <w:t>the</w:t>
      </w:r>
      <w:r>
        <w:rPr>
          <w:spacing w:val="1"/>
        </w:rPr>
        <w:t xml:space="preserve"> </w:t>
      </w:r>
      <w:r>
        <w:rPr>
          <w:spacing w:val="-2"/>
        </w:rPr>
        <w:t xml:space="preserve">window!" </w:t>
      </w:r>
      <w:r>
        <w:rPr>
          <w:spacing w:val="-1"/>
        </w:rPr>
        <w:t>Addictive</w:t>
      </w:r>
      <w:r>
        <w:t xml:space="preserve"> </w:t>
      </w:r>
      <w:r>
        <w:rPr>
          <w:spacing w:val="-1"/>
        </w:rPr>
        <w:t>and negative</w:t>
      </w:r>
      <w:r>
        <w:t xml:space="preserve"> </w:t>
      </w:r>
      <w:r>
        <w:rPr>
          <w:spacing w:val="-1"/>
        </w:rPr>
        <w:t>sub-personalities</w:t>
      </w:r>
      <w:r>
        <w:t xml:space="preserve"> </w:t>
      </w:r>
      <w:r>
        <w:rPr>
          <w:spacing w:val="-1"/>
        </w:rPr>
        <w:t>were</w:t>
      </w:r>
      <w:r>
        <w:t xml:space="preserve"> </w:t>
      </w:r>
      <w:r>
        <w:rPr>
          <w:spacing w:val="-1"/>
        </w:rPr>
        <w:t>part</w:t>
      </w:r>
      <w:r>
        <w:t xml:space="preserve"> </w:t>
      </w:r>
      <w:r>
        <w:rPr>
          <w:spacing w:val="-1"/>
        </w:rPr>
        <w:t>of</w:t>
      </w:r>
      <w:r>
        <w:rPr>
          <w:spacing w:val="38"/>
        </w:rPr>
        <w:t xml:space="preserve"> </w:t>
      </w:r>
      <w:r>
        <w:rPr>
          <w:spacing w:val="-1"/>
        </w:rPr>
        <w:t>the Gurdjieffian</w:t>
      </w:r>
      <w:r>
        <w:rPr>
          <w:spacing w:val="-2"/>
        </w:rPr>
        <w:t xml:space="preserve"> </w:t>
      </w:r>
      <w:r>
        <w:rPr>
          <w:spacing w:val="-1"/>
        </w:rPr>
        <w:t>teaching,</w:t>
      </w:r>
      <w:r>
        <w:rPr>
          <w:spacing w:val="1"/>
        </w:rPr>
        <w:t xml:space="preserve"> </w:t>
      </w:r>
      <w:r>
        <w:rPr>
          <w:spacing w:val="-1"/>
        </w:rPr>
        <w:t xml:space="preserve">The </w:t>
      </w:r>
      <w:r>
        <w:t>Work,</w:t>
      </w:r>
      <w:r>
        <w:rPr>
          <w:spacing w:val="-2"/>
        </w:rPr>
        <w:t xml:space="preserve"> </w:t>
      </w:r>
      <w:r>
        <w:rPr>
          <w:spacing w:val="-1"/>
        </w:rPr>
        <w:t>and indeed</w:t>
      </w:r>
      <w:r>
        <w:rPr>
          <w:spacing w:val="-2"/>
        </w:rPr>
        <w:t xml:space="preserve"> </w:t>
      </w:r>
      <w:r>
        <w:rPr>
          <w:spacing w:val="-1"/>
        </w:rPr>
        <w:t>Gurdjieff</w:t>
      </w:r>
      <w:r>
        <w:rPr>
          <w:spacing w:val="-2"/>
        </w:rPr>
        <w:t xml:space="preserve"> </w:t>
      </w:r>
      <w:r>
        <w:rPr>
          <w:spacing w:val="-1"/>
        </w:rPr>
        <w:t>cured</w:t>
      </w:r>
      <w:r>
        <w:rPr>
          <w:spacing w:val="33"/>
        </w:rPr>
        <w:t xml:space="preserve"> </w:t>
      </w:r>
      <w:r>
        <w:rPr>
          <w:spacing w:val="-1"/>
        </w:rPr>
        <w:t>many</w:t>
      </w:r>
      <w:r>
        <w:rPr>
          <w:spacing w:val="-2"/>
        </w:rPr>
        <w:t xml:space="preserve"> </w:t>
      </w:r>
      <w:r>
        <w:rPr>
          <w:spacing w:val="-1"/>
        </w:rPr>
        <w:t>people</w:t>
      </w:r>
      <w:r>
        <w:t xml:space="preserve"> </w:t>
      </w:r>
      <w:r>
        <w:rPr>
          <w:spacing w:val="-1"/>
        </w:rPr>
        <w:t>of their</w:t>
      </w:r>
      <w:r>
        <w:t xml:space="preserve"> </w:t>
      </w:r>
      <w:r>
        <w:rPr>
          <w:spacing w:val="-1"/>
        </w:rPr>
        <w:t>most</w:t>
      </w:r>
      <w:r>
        <w:t xml:space="preserve"> </w:t>
      </w:r>
      <w:r>
        <w:rPr>
          <w:spacing w:val="-1"/>
        </w:rPr>
        <w:t>distressing</w:t>
      </w:r>
      <w:r>
        <w:rPr>
          <w:spacing w:val="1"/>
        </w:rPr>
        <w:t xml:space="preserve"> </w:t>
      </w:r>
      <w:r>
        <w:rPr>
          <w:spacing w:val="-2"/>
        </w:rPr>
        <w:t>symptoms.</w:t>
      </w:r>
    </w:p>
    <w:p w:rsidR="00EA20B7" w:rsidRDefault="00877DD6">
      <w:pPr>
        <w:pStyle w:val="Corpodetexto"/>
        <w:ind w:right="203"/>
      </w:pPr>
      <w:r>
        <w:rPr>
          <w:spacing w:val="-1"/>
        </w:rPr>
        <w:t>"One</w:t>
      </w:r>
      <w:r>
        <w:t xml:space="preserve"> of</w:t>
      </w:r>
      <w:r>
        <w:rPr>
          <w:spacing w:val="-1"/>
        </w:rPr>
        <w:t xml:space="preserve"> </w:t>
      </w:r>
      <w:r>
        <w:t>the</w:t>
      </w:r>
      <w:r>
        <w:rPr>
          <w:spacing w:val="-1"/>
        </w:rPr>
        <w:t xml:space="preserve"> basic</w:t>
      </w:r>
      <w:r>
        <w:t xml:space="preserve"> </w:t>
      </w:r>
      <w:r>
        <w:rPr>
          <w:spacing w:val="-1"/>
        </w:rPr>
        <w:t>principles explain</w:t>
      </w:r>
      <w:r>
        <w:rPr>
          <w:spacing w:val="-1"/>
        </w:rPr>
        <w:t xml:space="preserve">s </w:t>
      </w:r>
      <w:r>
        <w:t>the</w:t>
      </w:r>
      <w:r>
        <w:rPr>
          <w:spacing w:val="1"/>
        </w:rPr>
        <w:t xml:space="preserve"> </w:t>
      </w:r>
      <w:r>
        <w:rPr>
          <w:spacing w:val="-1"/>
        </w:rPr>
        <w:t>many</w:t>
      </w:r>
      <w:r>
        <w:rPr>
          <w:spacing w:val="-2"/>
        </w:rPr>
        <w:t xml:space="preserve"> </w:t>
      </w:r>
      <w:r>
        <w:t xml:space="preserve">and </w:t>
      </w:r>
      <w:r>
        <w:rPr>
          <w:spacing w:val="-1"/>
        </w:rPr>
        <w:t>varied I's</w:t>
      </w:r>
      <w:r>
        <w:t xml:space="preserve"> in</w:t>
      </w:r>
      <w:r>
        <w:rPr>
          <w:spacing w:val="-1"/>
        </w:rPr>
        <w:t xml:space="preserve"> </w:t>
      </w:r>
      <w:r>
        <w:t>a</w:t>
      </w:r>
      <w:r>
        <w:rPr>
          <w:spacing w:val="43"/>
        </w:rPr>
        <w:t xml:space="preserve"> </w:t>
      </w:r>
      <w:r>
        <w:rPr>
          <w:spacing w:val="-1"/>
        </w:rPr>
        <w:t>man.</w:t>
      </w:r>
      <w:r>
        <w:t xml:space="preserve"> </w:t>
      </w:r>
      <w:r>
        <w:rPr>
          <w:spacing w:val="-1"/>
        </w:rPr>
        <w:t>The</w:t>
      </w:r>
      <w:r>
        <w:t xml:space="preserve"> </w:t>
      </w:r>
      <w:r>
        <w:rPr>
          <w:spacing w:val="-1"/>
        </w:rPr>
        <w:t>unawakened</w:t>
      </w:r>
      <w:r>
        <w:t xml:space="preserve"> </w:t>
      </w:r>
      <w:r>
        <w:rPr>
          <w:spacing w:val="-2"/>
        </w:rPr>
        <w:t>man</w:t>
      </w:r>
      <w:r>
        <w:t xml:space="preserve"> is</w:t>
      </w:r>
      <w:r>
        <w:rPr>
          <w:spacing w:val="-1"/>
        </w:rPr>
        <w:t xml:space="preserve"> </w:t>
      </w:r>
      <w:r>
        <w:t>not</w:t>
      </w:r>
      <w:r>
        <w:rPr>
          <w:spacing w:val="-1"/>
        </w:rPr>
        <w:t xml:space="preserve"> </w:t>
      </w:r>
      <w:r>
        <w:t xml:space="preserve">a </w:t>
      </w:r>
      <w:r>
        <w:rPr>
          <w:spacing w:val="-1"/>
        </w:rPr>
        <w:t>unified person. He</w:t>
      </w:r>
      <w:r>
        <w:t xml:space="preserve"> has </w:t>
      </w:r>
      <w:r>
        <w:rPr>
          <w:spacing w:val="-1"/>
        </w:rPr>
        <w:t>dozens</w:t>
      </w:r>
      <w:r>
        <w:rPr>
          <w:spacing w:val="43"/>
        </w:rPr>
        <w:t xml:space="preserve"> </w:t>
      </w:r>
      <w:r>
        <w:rPr>
          <w:spacing w:val="-1"/>
        </w:rPr>
        <w:t>of</w:t>
      </w:r>
      <w:r>
        <w:t xml:space="preserve"> </w:t>
      </w:r>
      <w:r>
        <w:rPr>
          <w:spacing w:val="-1"/>
        </w:rPr>
        <w:t>selves</w:t>
      </w:r>
      <w:r>
        <w:rPr>
          <w:spacing w:val="1"/>
        </w:rPr>
        <w:t xml:space="preserve"> </w:t>
      </w:r>
      <w:r>
        <w:rPr>
          <w:spacing w:val="-2"/>
        </w:rPr>
        <w:t>within</w:t>
      </w:r>
      <w:r>
        <w:rPr>
          <w:spacing w:val="-1"/>
        </w:rPr>
        <w:t xml:space="preserve"> him,</w:t>
      </w:r>
      <w:r>
        <w:t xml:space="preserve"> </w:t>
      </w:r>
      <w:r>
        <w:rPr>
          <w:spacing w:val="-1"/>
        </w:rPr>
        <w:t>each</w:t>
      </w:r>
      <w:r>
        <w:t xml:space="preserve"> </w:t>
      </w:r>
      <w:r>
        <w:rPr>
          <w:spacing w:val="-1"/>
        </w:rPr>
        <w:t>falsely</w:t>
      </w:r>
      <w:r>
        <w:rPr>
          <w:spacing w:val="-2"/>
        </w:rPr>
        <w:t xml:space="preserve"> </w:t>
      </w:r>
      <w:r>
        <w:rPr>
          <w:spacing w:val="-1"/>
        </w:rPr>
        <w:t>calling</w:t>
      </w:r>
      <w:r>
        <w:t xml:space="preserve"> </w:t>
      </w:r>
      <w:r>
        <w:rPr>
          <w:spacing w:val="-1"/>
        </w:rPr>
        <w:t>itself</w:t>
      </w:r>
      <w:r>
        <w:t xml:space="preserve"> </w:t>
      </w:r>
      <w:r>
        <w:rPr>
          <w:spacing w:val="-1"/>
        </w:rPr>
        <w:t>"me".</w:t>
      </w:r>
      <w:r>
        <w:t xml:space="preserve"> </w:t>
      </w:r>
      <w:r>
        <w:rPr>
          <w:spacing w:val="-1"/>
        </w:rPr>
        <w:t>The</w:t>
      </w:r>
      <w:r>
        <w:rPr>
          <w:spacing w:val="1"/>
        </w:rPr>
        <w:t xml:space="preserve"> </w:t>
      </w:r>
      <w:r>
        <w:rPr>
          <w:spacing w:val="-1"/>
        </w:rPr>
        <w:t>many</w:t>
      </w:r>
      <w:r>
        <w:rPr>
          <w:spacing w:val="-2"/>
        </w:rPr>
        <w:t xml:space="preserve"> </w:t>
      </w:r>
      <w:r>
        <w:rPr>
          <w:spacing w:val="-1"/>
        </w:rPr>
        <w:t>I's</w:t>
      </w:r>
      <w:r>
        <w:rPr>
          <w:spacing w:val="41"/>
        </w:rPr>
        <w:t xml:space="preserve"> </w:t>
      </w:r>
      <w:r>
        <w:rPr>
          <w:spacing w:val="-1"/>
        </w:rPr>
        <w:t xml:space="preserve">within </w:t>
      </w:r>
      <w:r>
        <w:t>a</w:t>
      </w:r>
      <w:r>
        <w:rPr>
          <w:spacing w:val="-1"/>
        </w:rPr>
        <w:t xml:space="preserve"> man explains many mysteries about human</w:t>
      </w:r>
      <w:r>
        <w:rPr>
          <w:spacing w:val="1"/>
        </w:rPr>
        <w:t xml:space="preserve"> </w:t>
      </w:r>
      <w:r>
        <w:rPr>
          <w:spacing w:val="-1"/>
        </w:rPr>
        <w:t>nature. For</w:t>
      </w:r>
      <w:r>
        <w:rPr>
          <w:spacing w:val="33"/>
        </w:rPr>
        <w:t xml:space="preserve"> </w:t>
      </w:r>
      <w:r>
        <w:rPr>
          <w:spacing w:val="-1"/>
        </w:rPr>
        <w:t>example,</w:t>
      </w:r>
      <w:r>
        <w:t xml:space="preserve"> a</w:t>
      </w:r>
      <w:r>
        <w:rPr>
          <w:spacing w:val="-1"/>
        </w:rPr>
        <w:t xml:space="preserve"> man</w:t>
      </w:r>
      <w:r>
        <w:t xml:space="preserve"> </w:t>
      </w:r>
      <w:r>
        <w:rPr>
          <w:spacing w:val="-1"/>
        </w:rPr>
        <w:t>decides</w:t>
      </w:r>
      <w:r>
        <w:rPr>
          <w:spacing w:val="-3"/>
        </w:rPr>
        <w:t xml:space="preserve"> </w:t>
      </w:r>
      <w:r>
        <w:t>to</w:t>
      </w:r>
      <w:r>
        <w:rPr>
          <w:spacing w:val="-1"/>
        </w:rPr>
        <w:t xml:space="preserve"> give</w:t>
      </w:r>
      <w:r>
        <w:rPr>
          <w:spacing w:val="1"/>
        </w:rPr>
        <w:t xml:space="preserve"> </w:t>
      </w:r>
      <w:r>
        <w:rPr>
          <w:spacing w:val="-2"/>
        </w:rPr>
        <w:t>up</w:t>
      </w:r>
      <w:r>
        <w:t xml:space="preserve"> an </w:t>
      </w:r>
      <w:r>
        <w:rPr>
          <w:spacing w:val="-1"/>
        </w:rPr>
        <w:t>undesirable</w:t>
      </w:r>
      <w:r>
        <w:t xml:space="preserve"> </w:t>
      </w:r>
      <w:r>
        <w:rPr>
          <w:spacing w:val="-1"/>
        </w:rPr>
        <w:t xml:space="preserve">habit, but </w:t>
      </w:r>
      <w:r>
        <w:t>the</w:t>
      </w:r>
      <w:r>
        <w:rPr>
          <w:spacing w:val="51"/>
        </w:rPr>
        <w:t xml:space="preserve"> </w:t>
      </w:r>
      <w:r>
        <w:rPr>
          <w:spacing w:val="-1"/>
        </w:rPr>
        <w:t>next</w:t>
      </w:r>
      <w:r>
        <w:rPr>
          <w:spacing w:val="1"/>
        </w:rPr>
        <w:t xml:space="preserve"> </w:t>
      </w:r>
      <w:r>
        <w:rPr>
          <w:spacing w:val="-1"/>
        </w:rPr>
        <w:t xml:space="preserve">day </w:t>
      </w:r>
      <w:r>
        <w:t>he</w:t>
      </w:r>
      <w:r>
        <w:rPr>
          <w:spacing w:val="-1"/>
        </w:rPr>
        <w:t xml:space="preserve"> repeats it again.</w:t>
      </w:r>
      <w:r>
        <w:rPr>
          <w:spacing w:val="-2"/>
        </w:rPr>
        <w:t xml:space="preserve"> </w:t>
      </w:r>
      <w:r>
        <w:t>Why?</w:t>
      </w:r>
      <w:r>
        <w:rPr>
          <w:spacing w:val="-1"/>
        </w:rPr>
        <w:t xml:space="preserve"> Because</w:t>
      </w:r>
      <w:r>
        <w:t xml:space="preserve"> </w:t>
      </w:r>
      <w:r>
        <w:rPr>
          <w:spacing w:val="-1"/>
        </w:rPr>
        <w:t>another</w:t>
      </w:r>
      <w:r>
        <w:t xml:space="preserve"> </w:t>
      </w:r>
      <w:r>
        <w:rPr>
          <w:spacing w:val="-1"/>
        </w:rPr>
        <w:t>entitiy sub</w:t>
      </w:r>
      <w:r>
        <w:rPr>
          <w:spacing w:val="40"/>
        </w:rPr>
        <w:t xml:space="preserve"> </w:t>
      </w:r>
      <w:r>
        <w:rPr>
          <w:spacing w:val="-1"/>
        </w:rPr>
        <w:t>personality,</w:t>
      </w:r>
      <w:r>
        <w:t xml:space="preserve"> </w:t>
      </w:r>
      <w:r>
        <w:rPr>
          <w:spacing w:val="-1"/>
        </w:rPr>
        <w:t>I,</w:t>
      </w:r>
      <w:r>
        <w:t xml:space="preserve"> </w:t>
      </w:r>
      <w:r>
        <w:rPr>
          <w:spacing w:val="-1"/>
        </w:rPr>
        <w:t>has taken over, an energy</w:t>
      </w:r>
      <w:r>
        <w:rPr>
          <w:spacing w:val="-2"/>
        </w:rPr>
        <w:t xml:space="preserve"> </w:t>
      </w:r>
      <w:r>
        <w:rPr>
          <w:spacing w:val="-1"/>
        </w:rPr>
        <w:t>blockage</w:t>
      </w:r>
      <w:r>
        <w:t xml:space="preserve"> </w:t>
      </w:r>
      <w:r>
        <w:rPr>
          <w:spacing w:val="-1"/>
        </w:rPr>
        <w:t>that</w:t>
      </w:r>
      <w:r>
        <w:t xml:space="preserve"> </w:t>
      </w:r>
      <w:r>
        <w:rPr>
          <w:spacing w:val="-1"/>
        </w:rPr>
        <w:t>likes the</w:t>
      </w:r>
      <w:r>
        <w:rPr>
          <w:spacing w:val="22"/>
        </w:rPr>
        <w:t xml:space="preserve"> </w:t>
      </w:r>
      <w:r>
        <w:rPr>
          <w:spacing w:val="-1"/>
        </w:rPr>
        <w:t>habit</w:t>
      </w:r>
      <w:r>
        <w:rPr>
          <w:spacing w:val="1"/>
        </w:rPr>
        <w:t xml:space="preserve"> </w:t>
      </w:r>
      <w:r>
        <w:rPr>
          <w:spacing w:val="-1"/>
        </w:rPr>
        <w:t>and</w:t>
      </w:r>
      <w:r>
        <w:rPr>
          <w:spacing w:val="-2"/>
        </w:rPr>
        <w:t xml:space="preserve"> </w:t>
      </w:r>
      <w:r>
        <w:rPr>
          <w:spacing w:val="-1"/>
        </w:rPr>
        <w:t>has no intention of</w:t>
      </w:r>
      <w:r>
        <w:rPr>
          <w:spacing w:val="-2"/>
        </w:rPr>
        <w:t xml:space="preserve"> </w:t>
      </w:r>
      <w:r>
        <w:rPr>
          <w:spacing w:val="-1"/>
        </w:rPr>
        <w:t>giving it</w:t>
      </w:r>
      <w:r>
        <w:rPr>
          <w:spacing w:val="1"/>
        </w:rPr>
        <w:t xml:space="preserve"> </w:t>
      </w:r>
      <w:r>
        <w:rPr>
          <w:spacing w:val="-2"/>
        </w:rPr>
        <w:t>up."</w:t>
      </w:r>
    </w:p>
    <w:p w:rsidR="00EA20B7" w:rsidRDefault="00877DD6">
      <w:pPr>
        <w:pStyle w:val="Corpodetexto"/>
        <w:numPr>
          <w:ilvl w:val="1"/>
          <w:numId w:val="18"/>
        </w:numPr>
        <w:tabs>
          <w:tab w:val="left" w:pos="339"/>
        </w:tabs>
        <w:spacing w:before="120"/>
        <w:ind w:right="203" w:firstLine="0"/>
      </w:pPr>
      <w:r>
        <w:rPr>
          <w:spacing w:val="-1"/>
        </w:rPr>
        <w:t xml:space="preserve">Eric Berne </w:t>
      </w:r>
      <w:r>
        <w:t>of</w:t>
      </w:r>
      <w:r>
        <w:rPr>
          <w:spacing w:val="-1"/>
        </w:rPr>
        <w:t xml:space="preserve"> Transactional</w:t>
      </w:r>
      <w:r>
        <w:rPr>
          <w:spacing w:val="-2"/>
        </w:rPr>
        <w:t xml:space="preserve"> </w:t>
      </w:r>
      <w:r>
        <w:rPr>
          <w:spacing w:val="-1"/>
        </w:rPr>
        <w:t xml:space="preserve">Analysis, </w:t>
      </w:r>
      <w:r>
        <w:t>and</w:t>
      </w:r>
      <w:r>
        <w:rPr>
          <w:spacing w:val="-2"/>
        </w:rPr>
        <w:t xml:space="preserve"> </w:t>
      </w:r>
      <w:r>
        <w:rPr>
          <w:spacing w:val="-1"/>
        </w:rPr>
        <w:t>his book, "The</w:t>
      </w:r>
      <w:r>
        <w:rPr>
          <w:spacing w:val="1"/>
        </w:rPr>
        <w:t xml:space="preserve"> </w:t>
      </w:r>
      <w:r>
        <w:rPr>
          <w:spacing w:val="-1"/>
        </w:rPr>
        <w:t>Games</w:t>
      </w:r>
      <w:r>
        <w:rPr>
          <w:spacing w:val="51"/>
        </w:rPr>
        <w:t xml:space="preserve"> </w:t>
      </w:r>
      <w:r>
        <w:rPr>
          <w:spacing w:val="-1"/>
        </w:rPr>
        <w:t>People</w:t>
      </w:r>
      <w:r>
        <w:t xml:space="preserve"> </w:t>
      </w:r>
      <w:r>
        <w:rPr>
          <w:spacing w:val="-1"/>
        </w:rPr>
        <w:t>Play".</w:t>
      </w:r>
      <w:r>
        <w:t xml:space="preserve"> Forty</w:t>
      </w:r>
      <w:r>
        <w:rPr>
          <w:spacing w:val="-2"/>
        </w:rPr>
        <w:t xml:space="preserve"> </w:t>
      </w:r>
      <w:r>
        <w:rPr>
          <w:spacing w:val="-1"/>
        </w:rPr>
        <w:t xml:space="preserve">years </w:t>
      </w:r>
      <w:r>
        <w:t>ago,</w:t>
      </w:r>
      <w:r>
        <w:rPr>
          <w:spacing w:val="-1"/>
        </w:rPr>
        <w:t xml:space="preserve"> Games People</w:t>
      </w:r>
      <w:r>
        <w:t xml:space="preserve"> </w:t>
      </w:r>
      <w:r>
        <w:rPr>
          <w:spacing w:val="-1"/>
        </w:rPr>
        <w:t>Play</w:t>
      </w:r>
      <w:r>
        <w:t xml:space="preserve"> </w:t>
      </w:r>
      <w:r>
        <w:rPr>
          <w:spacing w:val="-1"/>
        </w:rPr>
        <w:t>revolutionized our</w:t>
      </w:r>
      <w:r>
        <w:rPr>
          <w:spacing w:val="45"/>
        </w:rPr>
        <w:t xml:space="preserve"> </w:t>
      </w:r>
      <w:r>
        <w:rPr>
          <w:spacing w:val="-1"/>
        </w:rPr>
        <w:t xml:space="preserve">understanding </w:t>
      </w:r>
      <w:r>
        <w:t>of</w:t>
      </w:r>
      <w:r>
        <w:rPr>
          <w:spacing w:val="1"/>
        </w:rPr>
        <w:t xml:space="preserve"> </w:t>
      </w:r>
      <w:r>
        <w:rPr>
          <w:spacing w:val="-1"/>
        </w:rPr>
        <w:t>what</w:t>
      </w:r>
      <w:r>
        <w:t xml:space="preserve"> really</w:t>
      </w:r>
      <w:r>
        <w:rPr>
          <w:spacing w:val="-2"/>
        </w:rPr>
        <w:t xml:space="preserve"> </w:t>
      </w:r>
      <w:r>
        <w:t>goes</w:t>
      </w:r>
      <w:r>
        <w:rPr>
          <w:spacing w:val="-1"/>
        </w:rPr>
        <w:t xml:space="preserve"> </w:t>
      </w:r>
      <w:r>
        <w:t xml:space="preserve">on </w:t>
      </w:r>
      <w:r>
        <w:rPr>
          <w:spacing w:val="-1"/>
        </w:rPr>
        <w:t>during our</w:t>
      </w:r>
      <w:r>
        <w:t xml:space="preserve"> </w:t>
      </w:r>
      <w:r>
        <w:rPr>
          <w:spacing w:val="-1"/>
        </w:rPr>
        <w:t>most</w:t>
      </w:r>
      <w:r>
        <w:rPr>
          <w:spacing w:val="2"/>
        </w:rPr>
        <w:t xml:space="preserve"> </w:t>
      </w:r>
      <w:r>
        <w:rPr>
          <w:spacing w:val="-1"/>
        </w:rPr>
        <w:t>basic social</w:t>
      </w:r>
      <w:r>
        <w:rPr>
          <w:spacing w:val="47"/>
        </w:rPr>
        <w:t xml:space="preserve"> </w:t>
      </w:r>
      <w:r>
        <w:rPr>
          <w:spacing w:val="-1"/>
        </w:rPr>
        <w:t>interactions.</w:t>
      </w:r>
      <w:r>
        <w:t xml:space="preserve"> </w:t>
      </w:r>
      <w:r>
        <w:rPr>
          <w:spacing w:val="-1"/>
        </w:rPr>
        <w:t>More</w:t>
      </w:r>
      <w:r>
        <w:rPr>
          <w:spacing w:val="-2"/>
        </w:rPr>
        <w:t xml:space="preserve"> </w:t>
      </w:r>
      <w:r>
        <w:rPr>
          <w:spacing w:val="-1"/>
        </w:rPr>
        <w:t>than</w:t>
      </w:r>
      <w:r>
        <w:t xml:space="preserve"> </w:t>
      </w:r>
      <w:r>
        <w:rPr>
          <w:spacing w:val="-1"/>
        </w:rPr>
        <w:t>five</w:t>
      </w:r>
      <w:r>
        <w:rPr>
          <w:spacing w:val="1"/>
        </w:rPr>
        <w:t xml:space="preserve"> </w:t>
      </w:r>
      <w:r>
        <w:rPr>
          <w:spacing w:val="-2"/>
        </w:rPr>
        <w:t>million</w:t>
      </w:r>
      <w:r>
        <w:t xml:space="preserve"> </w:t>
      </w:r>
      <w:r>
        <w:rPr>
          <w:spacing w:val="-1"/>
        </w:rPr>
        <w:t>copies</w:t>
      </w:r>
      <w:r>
        <w:t xml:space="preserve"> </w:t>
      </w:r>
      <w:r>
        <w:rPr>
          <w:spacing w:val="-1"/>
        </w:rPr>
        <w:t>later,</w:t>
      </w:r>
      <w:r>
        <w:rPr>
          <w:spacing w:val="-2"/>
        </w:rPr>
        <w:t xml:space="preserve"> </w:t>
      </w:r>
      <w:r>
        <w:rPr>
          <w:spacing w:val="-1"/>
        </w:rPr>
        <w:t>Dr.</w:t>
      </w:r>
      <w:r>
        <w:t xml:space="preserve"> </w:t>
      </w:r>
      <w:r>
        <w:rPr>
          <w:spacing w:val="-1"/>
        </w:rPr>
        <w:t>Eric</w:t>
      </w:r>
      <w:r>
        <w:t xml:space="preserve"> </w:t>
      </w:r>
      <w:r>
        <w:rPr>
          <w:spacing w:val="-1"/>
        </w:rPr>
        <w:t>Bernes</w:t>
      </w:r>
      <w:r>
        <w:rPr>
          <w:spacing w:val="37"/>
        </w:rPr>
        <w:t xml:space="preserve"> </w:t>
      </w:r>
      <w:r>
        <w:rPr>
          <w:spacing w:val="-1"/>
        </w:rPr>
        <w:t>classic</w:t>
      </w:r>
      <w:r>
        <w:t xml:space="preserve"> </w:t>
      </w:r>
      <w:r>
        <w:rPr>
          <w:spacing w:val="-1"/>
        </w:rPr>
        <w:t>is as</w:t>
      </w:r>
      <w:r>
        <w:rPr>
          <w:spacing w:val="-3"/>
        </w:rPr>
        <w:t xml:space="preserve"> </w:t>
      </w:r>
      <w:r>
        <w:rPr>
          <w:spacing w:val="-2"/>
        </w:rPr>
        <w:t>astonishingand</w:t>
      </w:r>
      <w:r>
        <w:rPr>
          <w:spacing w:val="-1"/>
        </w:rPr>
        <w:t xml:space="preserve"> revea</w:t>
      </w:r>
      <w:r>
        <w:rPr>
          <w:spacing w:val="-1"/>
        </w:rPr>
        <w:t>lingas</w:t>
      </w:r>
      <w:r>
        <w:t xml:space="preserve"> </w:t>
      </w:r>
      <w:r>
        <w:rPr>
          <w:spacing w:val="-1"/>
        </w:rPr>
        <w:t>it</w:t>
      </w:r>
      <w:r>
        <w:t xml:space="preserve"> </w:t>
      </w:r>
      <w:r>
        <w:rPr>
          <w:spacing w:val="-2"/>
        </w:rPr>
        <w:t>was</w:t>
      </w:r>
      <w:r>
        <w:t xml:space="preserve"> </w:t>
      </w:r>
      <w:r>
        <w:rPr>
          <w:spacing w:val="-1"/>
        </w:rPr>
        <w:t>on the</w:t>
      </w:r>
      <w:r>
        <w:t xml:space="preserve"> </w:t>
      </w:r>
      <w:r>
        <w:rPr>
          <w:spacing w:val="-1"/>
        </w:rPr>
        <w:t>day</w:t>
      </w:r>
      <w:r>
        <w:rPr>
          <w:spacing w:val="-2"/>
        </w:rPr>
        <w:t xml:space="preserve"> </w:t>
      </w:r>
      <w:r>
        <w:rPr>
          <w:spacing w:val="-1"/>
        </w:rPr>
        <w:t xml:space="preserve">it </w:t>
      </w:r>
      <w:r>
        <w:rPr>
          <w:spacing w:val="-2"/>
        </w:rPr>
        <w:t>was</w:t>
      </w:r>
      <w:r>
        <w:rPr>
          <w:spacing w:val="53"/>
        </w:rPr>
        <w:t xml:space="preserve"> </w:t>
      </w:r>
      <w:r>
        <w:rPr>
          <w:spacing w:val="-1"/>
        </w:rPr>
        <w:t>first</w:t>
      </w:r>
      <w:r>
        <w:rPr>
          <w:spacing w:val="2"/>
        </w:rPr>
        <w:t xml:space="preserve"> </w:t>
      </w:r>
      <w:r>
        <w:rPr>
          <w:spacing w:val="-1"/>
        </w:rPr>
        <w:t>published.</w:t>
      </w:r>
    </w:p>
    <w:p w:rsidR="00EA20B7" w:rsidRDefault="00877DD6">
      <w:pPr>
        <w:pStyle w:val="Corpodetexto"/>
        <w:numPr>
          <w:ilvl w:val="1"/>
          <w:numId w:val="18"/>
        </w:numPr>
        <w:tabs>
          <w:tab w:val="left" w:pos="360"/>
        </w:tabs>
        <w:ind w:left="359" w:hanging="251"/>
      </w:pPr>
      <w:r>
        <w:rPr>
          <w:spacing w:val="-1"/>
        </w:rPr>
        <w:t>Jung, and his Archetypal</w:t>
      </w:r>
      <w:r>
        <w:t xml:space="preserve"> </w:t>
      </w:r>
      <w:r>
        <w:rPr>
          <w:spacing w:val="-1"/>
        </w:rPr>
        <w:t>sub-personalities.</w:t>
      </w:r>
    </w:p>
    <w:p w:rsidR="00EA20B7" w:rsidRDefault="00877DD6">
      <w:pPr>
        <w:pStyle w:val="Corpodetexto"/>
        <w:numPr>
          <w:ilvl w:val="1"/>
          <w:numId w:val="18"/>
        </w:numPr>
        <w:tabs>
          <w:tab w:val="left" w:pos="346"/>
        </w:tabs>
        <w:spacing w:before="120"/>
        <w:ind w:right="573" w:firstLine="0"/>
      </w:pPr>
      <w:r>
        <w:rPr>
          <w:spacing w:val="-2"/>
        </w:rPr>
        <w:t>Dame</w:t>
      </w:r>
      <w:r>
        <w:t xml:space="preserve"> </w:t>
      </w:r>
      <w:r>
        <w:rPr>
          <w:spacing w:val="-1"/>
        </w:rPr>
        <w:t>Alexandra-Neel</w:t>
      </w:r>
      <w:r>
        <w:t xml:space="preserve"> </w:t>
      </w:r>
      <w:r>
        <w:rPr>
          <w:spacing w:val="-1"/>
        </w:rPr>
        <w:t>worked</w:t>
      </w:r>
      <w:r>
        <w:t xml:space="preserve"> </w:t>
      </w:r>
      <w:r>
        <w:rPr>
          <w:spacing w:val="-2"/>
        </w:rPr>
        <w:t>with</w:t>
      </w:r>
      <w:r>
        <w:t xml:space="preserve"> </w:t>
      </w:r>
      <w:r>
        <w:rPr>
          <w:spacing w:val="-1"/>
        </w:rPr>
        <w:t>sub-personalities and</w:t>
      </w:r>
      <w:r>
        <w:rPr>
          <w:spacing w:val="37"/>
        </w:rPr>
        <w:t xml:space="preserve"> </w:t>
      </w:r>
      <w:r>
        <w:rPr>
          <w:spacing w:val="-1"/>
        </w:rPr>
        <w:t>Thought-Forms</w:t>
      </w:r>
      <w:r>
        <w:t xml:space="preserve"> </w:t>
      </w:r>
      <w:r>
        <w:rPr>
          <w:spacing w:val="-1"/>
        </w:rPr>
        <w:t>in</w:t>
      </w:r>
      <w:r>
        <w:t xml:space="preserve"> </w:t>
      </w:r>
      <w:r>
        <w:rPr>
          <w:spacing w:val="-1"/>
        </w:rPr>
        <w:t>Tibet</w:t>
      </w:r>
      <w:r>
        <w:t xml:space="preserve"> </w:t>
      </w:r>
      <w:r>
        <w:rPr>
          <w:spacing w:val="-1"/>
        </w:rPr>
        <w:t>and</w:t>
      </w:r>
      <w:r>
        <w:rPr>
          <w:spacing w:val="-2"/>
        </w:rPr>
        <w:t xml:space="preserve"> </w:t>
      </w:r>
      <w:r>
        <w:rPr>
          <w:spacing w:val="-1"/>
        </w:rPr>
        <w:t>reported</w:t>
      </w:r>
      <w:r>
        <w:t xml:space="preserve"> </w:t>
      </w:r>
      <w:r>
        <w:rPr>
          <w:spacing w:val="-1"/>
        </w:rPr>
        <w:t>on</w:t>
      </w:r>
      <w:r>
        <w:t xml:space="preserve"> </w:t>
      </w:r>
      <w:r>
        <w:rPr>
          <w:spacing w:val="-1"/>
        </w:rPr>
        <w:t>her</w:t>
      </w:r>
      <w:r>
        <w:rPr>
          <w:spacing w:val="-2"/>
        </w:rPr>
        <w:t xml:space="preserve"> </w:t>
      </w:r>
      <w:r>
        <w:rPr>
          <w:spacing w:val="-1"/>
        </w:rPr>
        <w:t>experiences in</w:t>
      </w:r>
      <w:r>
        <w:t xml:space="preserve"> </w:t>
      </w:r>
      <w:r>
        <w:rPr>
          <w:spacing w:val="-1"/>
        </w:rPr>
        <w:t>her</w:t>
      </w:r>
      <w:r>
        <w:rPr>
          <w:spacing w:val="34"/>
        </w:rPr>
        <w:t xml:space="preserve"> </w:t>
      </w:r>
      <w:r>
        <w:rPr>
          <w:spacing w:val="-1"/>
        </w:rPr>
        <w:t>autobiography.</w:t>
      </w:r>
    </w:p>
    <w:p w:rsidR="00EA20B7" w:rsidRDefault="00877DD6">
      <w:pPr>
        <w:pStyle w:val="Corpodetexto"/>
        <w:numPr>
          <w:ilvl w:val="1"/>
          <w:numId w:val="18"/>
        </w:numPr>
        <w:tabs>
          <w:tab w:val="left" w:pos="309"/>
        </w:tabs>
        <w:ind w:right="203" w:firstLine="0"/>
      </w:pPr>
      <w:r>
        <w:rPr>
          <w:spacing w:val="-1"/>
        </w:rPr>
        <w:t xml:space="preserve">Hubbard </w:t>
      </w:r>
      <w:r>
        <w:t>-</w:t>
      </w:r>
      <w:r>
        <w:rPr>
          <w:spacing w:val="-3"/>
        </w:rPr>
        <w:t xml:space="preserve"> </w:t>
      </w:r>
      <w:r>
        <w:rPr>
          <w:spacing w:val="-1"/>
        </w:rPr>
        <w:t>those</w:t>
      </w:r>
      <w:r>
        <w:t xml:space="preserve"> </w:t>
      </w:r>
      <w:r>
        <w:rPr>
          <w:spacing w:val="-1"/>
        </w:rPr>
        <w:t>beings</w:t>
      </w:r>
      <w:r>
        <w:t xml:space="preserve"> or</w:t>
      </w:r>
      <w:r>
        <w:rPr>
          <w:spacing w:val="-1"/>
        </w:rPr>
        <w:t xml:space="preserve"> entities,</w:t>
      </w:r>
      <w:r>
        <w:t xml:space="preserve"> energy</w:t>
      </w:r>
      <w:r>
        <w:rPr>
          <w:spacing w:val="-2"/>
        </w:rPr>
        <w:t xml:space="preserve"> </w:t>
      </w:r>
      <w:r>
        <w:t>blockages</w:t>
      </w:r>
      <w:r>
        <w:rPr>
          <w:spacing w:val="-1"/>
        </w:rPr>
        <w:t xml:space="preserve"> </w:t>
      </w:r>
      <w:r>
        <w:t xml:space="preserve">or </w:t>
      </w:r>
      <w:r>
        <w:rPr>
          <w:spacing w:val="-1"/>
        </w:rPr>
        <w:t>"body</w:t>
      </w:r>
      <w:r>
        <w:rPr>
          <w:spacing w:val="47"/>
        </w:rPr>
        <w:t xml:space="preserve"> </w:t>
      </w:r>
      <w:r>
        <w:rPr>
          <w:spacing w:val="-1"/>
        </w:rPr>
        <w:t>thetans"</w:t>
      </w:r>
      <w:r>
        <w:rPr>
          <w:spacing w:val="-2"/>
        </w:rPr>
        <w:t xml:space="preserve"> </w:t>
      </w:r>
      <w:r>
        <w:rPr>
          <w:spacing w:val="-1"/>
        </w:rPr>
        <w:t>("BTs")</w:t>
      </w:r>
      <w:r>
        <w:t xml:space="preserve"> </w:t>
      </w:r>
      <w:r>
        <w:rPr>
          <w:spacing w:val="-1"/>
        </w:rPr>
        <w:t xml:space="preserve">that </w:t>
      </w:r>
      <w:r>
        <w:t>are</w:t>
      </w:r>
      <w:r>
        <w:rPr>
          <w:spacing w:val="-1"/>
        </w:rPr>
        <w:t xml:space="preserve"> </w:t>
      </w:r>
      <w:r>
        <w:t>located</w:t>
      </w:r>
      <w:r>
        <w:rPr>
          <w:spacing w:val="-2"/>
        </w:rPr>
        <w:t xml:space="preserve"> </w:t>
      </w:r>
      <w:r>
        <w:t>in</w:t>
      </w:r>
      <w:r>
        <w:rPr>
          <w:spacing w:val="-1"/>
        </w:rPr>
        <w:t xml:space="preserve"> the</w:t>
      </w:r>
      <w:r>
        <w:t xml:space="preserve"> </w:t>
      </w:r>
      <w:r>
        <w:rPr>
          <w:spacing w:val="-1"/>
        </w:rPr>
        <w:t>body</w:t>
      </w:r>
      <w:r>
        <w:rPr>
          <w:spacing w:val="-2"/>
        </w:rPr>
        <w:t xml:space="preserve"> </w:t>
      </w:r>
      <w:r>
        <w:t>or</w:t>
      </w:r>
      <w:r>
        <w:rPr>
          <w:spacing w:val="-1"/>
        </w:rPr>
        <w:t xml:space="preserve"> around the</w:t>
      </w:r>
      <w:r>
        <w:t xml:space="preserve"> </w:t>
      </w:r>
      <w:r>
        <w:rPr>
          <w:spacing w:val="-1"/>
        </w:rPr>
        <w:t>body</w:t>
      </w:r>
      <w:r>
        <w:rPr>
          <w:spacing w:val="-2"/>
        </w:rPr>
        <w:t xml:space="preserve"> </w:t>
      </w:r>
      <w:r>
        <w:t>are</w:t>
      </w:r>
      <w:r>
        <w:rPr>
          <w:spacing w:val="45"/>
        </w:rPr>
        <w:t xml:space="preserve"> </w:t>
      </w:r>
      <w:r>
        <w:rPr>
          <w:spacing w:val="-1"/>
        </w:rPr>
        <w:t>inhabiting</w:t>
      </w:r>
      <w:r>
        <w:rPr>
          <w:spacing w:val="1"/>
        </w:rPr>
        <w:t xml:space="preserve"> </w:t>
      </w:r>
      <w:r>
        <w:rPr>
          <w:spacing w:val="-2"/>
        </w:rPr>
        <w:t xml:space="preserve">various </w:t>
      </w:r>
      <w:r>
        <w:rPr>
          <w:spacing w:val="-1"/>
        </w:rPr>
        <w:t>things,</w:t>
      </w:r>
      <w:r>
        <w:t xml:space="preserve"> </w:t>
      </w:r>
      <w:r>
        <w:rPr>
          <w:spacing w:val="-1"/>
        </w:rPr>
        <w:t>like</w:t>
      </w:r>
      <w:r>
        <w:t xml:space="preserve"> a </w:t>
      </w:r>
      <w:r>
        <w:rPr>
          <w:spacing w:val="-1"/>
        </w:rPr>
        <w:t>body</w:t>
      </w:r>
      <w:r>
        <w:rPr>
          <w:spacing w:val="-2"/>
        </w:rPr>
        <w:t xml:space="preserve"> </w:t>
      </w:r>
      <w:r>
        <w:rPr>
          <w:spacing w:val="-1"/>
        </w:rPr>
        <w:t>part</w:t>
      </w:r>
      <w:r>
        <w:t xml:space="preserve"> -</w:t>
      </w:r>
      <w:r>
        <w:rPr>
          <w:spacing w:val="-2"/>
        </w:rPr>
        <w:t xml:space="preserve"> </w:t>
      </w:r>
      <w:r>
        <w:t>a</w:t>
      </w:r>
      <w:r>
        <w:rPr>
          <w:spacing w:val="1"/>
        </w:rPr>
        <w:t xml:space="preserve"> </w:t>
      </w:r>
      <w:r>
        <w:rPr>
          <w:spacing w:val="-1"/>
        </w:rPr>
        <w:t>bone,</w:t>
      </w:r>
      <w:r>
        <w:t xml:space="preserve"> </w:t>
      </w:r>
      <w:r>
        <w:rPr>
          <w:spacing w:val="-2"/>
        </w:rPr>
        <w:t>arm,</w:t>
      </w:r>
      <w:r>
        <w:rPr>
          <w:spacing w:val="-1"/>
        </w:rPr>
        <w:t xml:space="preserve"> cell,</w:t>
      </w:r>
      <w:r>
        <w:t xml:space="preserve"> </w:t>
      </w:r>
      <w:r>
        <w:rPr>
          <w:spacing w:val="-1"/>
        </w:rPr>
        <w:t>or</w:t>
      </w:r>
      <w:r>
        <w:rPr>
          <w:spacing w:val="50"/>
        </w:rPr>
        <w:t xml:space="preserve"> </w:t>
      </w:r>
      <w:r>
        <w:rPr>
          <w:spacing w:val="-1"/>
        </w:rPr>
        <w:t>they</w:t>
      </w:r>
      <w:r>
        <w:rPr>
          <w:spacing w:val="-3"/>
        </w:rPr>
        <w:t xml:space="preserve"> </w:t>
      </w:r>
      <w:r>
        <w:t>are</w:t>
      </w:r>
      <w:r>
        <w:rPr>
          <w:spacing w:val="-1"/>
        </w:rPr>
        <w:t xml:space="preserve"> </w:t>
      </w:r>
      <w:r>
        <w:t xml:space="preserve">a </w:t>
      </w:r>
      <w:r>
        <w:rPr>
          <w:spacing w:val="-1"/>
        </w:rPr>
        <w:t>particular</w:t>
      </w:r>
      <w:r>
        <w:t xml:space="preserve"> </w:t>
      </w:r>
      <w:r>
        <w:rPr>
          <w:spacing w:val="-1"/>
        </w:rPr>
        <w:t>sub-personality, or condition, such</w:t>
      </w:r>
      <w:r>
        <w:t xml:space="preserve"> as </w:t>
      </w:r>
      <w:r>
        <w:rPr>
          <w:spacing w:val="-1"/>
        </w:rPr>
        <w:t>"TV</w:t>
      </w:r>
      <w:r>
        <w:rPr>
          <w:spacing w:val="41"/>
        </w:rPr>
        <w:t xml:space="preserve"> </w:t>
      </w:r>
      <w:r>
        <w:rPr>
          <w:spacing w:val="-1"/>
        </w:rPr>
        <w:t>watcher,"</w:t>
      </w:r>
      <w:r>
        <w:rPr>
          <w:spacing w:val="-2"/>
        </w:rPr>
        <w:t xml:space="preserve"> </w:t>
      </w:r>
      <w:r>
        <w:t>or</w:t>
      </w:r>
      <w:r>
        <w:rPr>
          <w:spacing w:val="-1"/>
        </w:rPr>
        <w:t xml:space="preserve"> "</w:t>
      </w:r>
      <w:r>
        <w:rPr>
          <w:spacing w:val="-1"/>
        </w:rPr>
        <w:t>fear,"</w:t>
      </w:r>
      <w:r>
        <w:rPr>
          <w:spacing w:val="-2"/>
        </w:rPr>
        <w:t xml:space="preserve"> </w:t>
      </w:r>
      <w:r>
        <w:t>or</w:t>
      </w:r>
      <w:r>
        <w:rPr>
          <w:spacing w:val="1"/>
        </w:rPr>
        <w:t xml:space="preserve"> </w:t>
      </w:r>
      <w:r>
        <w:rPr>
          <w:spacing w:val="-1"/>
        </w:rPr>
        <w:t>"worker,"</w:t>
      </w:r>
      <w:r>
        <w:rPr>
          <w:spacing w:val="-2"/>
        </w:rPr>
        <w:t xml:space="preserve"> </w:t>
      </w:r>
      <w:r>
        <w:rPr>
          <w:spacing w:val="-1"/>
        </w:rPr>
        <w:t>or</w:t>
      </w:r>
      <w:r>
        <w:rPr>
          <w:spacing w:val="1"/>
        </w:rPr>
        <w:t xml:space="preserve"> </w:t>
      </w:r>
      <w:r>
        <w:rPr>
          <w:spacing w:val="-1"/>
        </w:rPr>
        <w:t>"solitary</w:t>
      </w:r>
      <w:r>
        <w:rPr>
          <w:spacing w:val="-2"/>
        </w:rPr>
        <w:t xml:space="preserve"> </w:t>
      </w:r>
      <w:r>
        <w:rPr>
          <w:spacing w:val="-1"/>
        </w:rPr>
        <w:t>angry</w:t>
      </w:r>
      <w:r>
        <w:rPr>
          <w:spacing w:val="-2"/>
        </w:rPr>
        <w:t xml:space="preserve"> </w:t>
      </w:r>
      <w:r>
        <w:rPr>
          <w:spacing w:val="-1"/>
        </w:rPr>
        <w:t>man,"</w:t>
      </w:r>
      <w:r>
        <w:rPr>
          <w:spacing w:val="-2"/>
        </w:rPr>
        <w:t xml:space="preserve"> </w:t>
      </w:r>
      <w:r>
        <w:t xml:space="preserve">and </w:t>
      </w:r>
      <w:r>
        <w:rPr>
          <w:spacing w:val="-1"/>
        </w:rPr>
        <w:t xml:space="preserve">so </w:t>
      </w:r>
      <w:r>
        <w:t>on.</w:t>
      </w:r>
    </w:p>
    <w:p w:rsidR="00EA20B7" w:rsidRDefault="00EA20B7">
      <w:pPr>
        <w:sectPr w:rsidR="00EA20B7">
          <w:pgSz w:w="8640" w:h="12960"/>
          <w:pgMar w:top="960" w:right="900" w:bottom="900" w:left="900" w:header="0" w:footer="712" w:gutter="0"/>
          <w:cols w:space="720"/>
        </w:sectPr>
      </w:pPr>
    </w:p>
    <w:p w:rsidR="00EA20B7" w:rsidRDefault="00877DD6">
      <w:pPr>
        <w:pStyle w:val="Corpodetexto"/>
        <w:spacing w:before="49"/>
        <w:ind w:right="138"/>
      </w:pPr>
      <w:r>
        <w:rPr>
          <w:spacing w:val="-1"/>
        </w:rPr>
        <w:lastRenderedPageBreak/>
        <w:t xml:space="preserve">"People </w:t>
      </w:r>
      <w:r>
        <w:t>get</w:t>
      </w:r>
      <w:r>
        <w:rPr>
          <w:spacing w:val="-1"/>
        </w:rPr>
        <w:t xml:space="preserve"> confused </w:t>
      </w:r>
      <w:r>
        <w:t>as</w:t>
      </w:r>
      <w:r>
        <w:rPr>
          <w:spacing w:val="-1"/>
        </w:rPr>
        <w:t xml:space="preserve"> </w:t>
      </w:r>
      <w:r>
        <w:t xml:space="preserve">to </w:t>
      </w:r>
      <w:r>
        <w:rPr>
          <w:spacing w:val="-2"/>
        </w:rPr>
        <w:t>who</w:t>
      </w:r>
      <w:r>
        <w:rPr>
          <w:spacing w:val="-1"/>
        </w:rPr>
        <w:t xml:space="preserve"> they</w:t>
      </w:r>
      <w:r>
        <w:rPr>
          <w:spacing w:val="-2"/>
        </w:rPr>
        <w:t xml:space="preserve"> </w:t>
      </w:r>
      <w:r>
        <w:rPr>
          <w:spacing w:val="-1"/>
        </w:rPr>
        <w:t xml:space="preserve">are </w:t>
      </w:r>
      <w:r>
        <w:t xml:space="preserve">and </w:t>
      </w:r>
      <w:r>
        <w:rPr>
          <w:spacing w:val="-2"/>
        </w:rPr>
        <w:t>who</w:t>
      </w:r>
      <w:r>
        <w:rPr>
          <w:spacing w:val="-1"/>
        </w:rPr>
        <w:t xml:space="preserve"> they</w:t>
      </w:r>
      <w:r>
        <w:rPr>
          <w:spacing w:val="-2"/>
        </w:rPr>
        <w:t xml:space="preserve"> </w:t>
      </w:r>
      <w:r>
        <w:rPr>
          <w:spacing w:val="-1"/>
        </w:rPr>
        <w:t xml:space="preserve">are not. </w:t>
      </w:r>
      <w:r>
        <w:t>A</w:t>
      </w:r>
      <w:r>
        <w:rPr>
          <w:spacing w:val="43"/>
        </w:rPr>
        <w:t xml:space="preserve"> </w:t>
      </w:r>
      <w:r>
        <w:rPr>
          <w:spacing w:val="-1"/>
        </w:rPr>
        <w:t>person hears</w:t>
      </w:r>
      <w:r>
        <w:rPr>
          <w:spacing w:val="-2"/>
        </w:rPr>
        <w:t xml:space="preserve"> </w:t>
      </w:r>
      <w:r>
        <w:rPr>
          <w:spacing w:val="-1"/>
        </w:rPr>
        <w:t>these</w:t>
      </w:r>
      <w:r>
        <w:t xml:space="preserve"> </w:t>
      </w:r>
      <w:r>
        <w:rPr>
          <w:spacing w:val="-1"/>
        </w:rPr>
        <w:t>voices or</w:t>
      </w:r>
      <w:r>
        <w:rPr>
          <w:spacing w:val="1"/>
        </w:rPr>
        <w:t xml:space="preserve"> </w:t>
      </w:r>
      <w:r>
        <w:rPr>
          <w:spacing w:val="-1"/>
        </w:rPr>
        <w:t>feels</w:t>
      </w:r>
      <w:r>
        <w:t xml:space="preserve"> </w:t>
      </w:r>
      <w:r>
        <w:rPr>
          <w:spacing w:val="-1"/>
        </w:rPr>
        <w:t>desires,</w:t>
      </w:r>
      <w:r>
        <w:rPr>
          <w:spacing w:val="-2"/>
        </w:rPr>
        <w:t xml:space="preserve"> </w:t>
      </w:r>
      <w:r>
        <w:t xml:space="preserve">and </w:t>
      </w:r>
      <w:r>
        <w:rPr>
          <w:spacing w:val="-1"/>
        </w:rPr>
        <w:t xml:space="preserve">so </w:t>
      </w:r>
      <w:r>
        <w:t>on,</w:t>
      </w:r>
      <w:r>
        <w:rPr>
          <w:spacing w:val="-2"/>
        </w:rPr>
        <w:t xml:space="preserve"> </w:t>
      </w:r>
      <w:r>
        <w:t>and</w:t>
      </w:r>
      <w:r>
        <w:rPr>
          <w:spacing w:val="-3"/>
        </w:rPr>
        <w:t xml:space="preserve"> </w:t>
      </w:r>
      <w:r>
        <w:rPr>
          <w:spacing w:val="-1"/>
        </w:rPr>
        <w:t>thinks he</w:t>
      </w:r>
      <w:r>
        <w:rPr>
          <w:spacing w:val="45"/>
        </w:rPr>
        <w:t xml:space="preserve"> </w:t>
      </w:r>
      <w:r>
        <w:rPr>
          <w:spacing w:val="-1"/>
        </w:rPr>
        <w:t>is</w:t>
      </w:r>
      <w:r>
        <w:rPr>
          <w:spacing w:val="-2"/>
        </w:rPr>
        <w:t xml:space="preserve"> </w:t>
      </w:r>
      <w:r>
        <w:t xml:space="preserve">the </w:t>
      </w:r>
      <w:r>
        <w:rPr>
          <w:spacing w:val="-1"/>
        </w:rPr>
        <w:t>source</w:t>
      </w:r>
      <w:r>
        <w:t xml:space="preserve"> of</w:t>
      </w:r>
      <w:r>
        <w:rPr>
          <w:spacing w:val="-2"/>
        </w:rPr>
        <w:t xml:space="preserve"> </w:t>
      </w:r>
      <w:r>
        <w:rPr>
          <w:spacing w:val="-1"/>
        </w:rPr>
        <w:t>them.</w:t>
      </w:r>
      <w:r>
        <w:t xml:space="preserve"> </w:t>
      </w:r>
      <w:r>
        <w:rPr>
          <w:spacing w:val="-1"/>
        </w:rPr>
        <w:t>Yet, you</w:t>
      </w:r>
      <w:r>
        <w:rPr>
          <w:spacing w:val="-2"/>
        </w:rPr>
        <w:t xml:space="preserve"> </w:t>
      </w:r>
      <w:r>
        <w:rPr>
          <w:spacing w:val="-1"/>
        </w:rPr>
        <w:t>are</w:t>
      </w:r>
      <w:r>
        <w:rPr>
          <w:spacing w:val="1"/>
        </w:rPr>
        <w:t xml:space="preserve"> </w:t>
      </w:r>
      <w:r>
        <w:rPr>
          <w:spacing w:val="-1"/>
        </w:rPr>
        <w:t>not</w:t>
      </w:r>
      <w:r>
        <w:t xml:space="preserve"> </w:t>
      </w:r>
      <w:r>
        <w:rPr>
          <w:spacing w:val="-1"/>
        </w:rPr>
        <w:t>necessari</w:t>
      </w:r>
      <w:r>
        <w:rPr>
          <w:spacing w:val="-1"/>
        </w:rPr>
        <w:t xml:space="preserve">ly </w:t>
      </w:r>
      <w:r>
        <w:t xml:space="preserve">the </w:t>
      </w:r>
      <w:r>
        <w:rPr>
          <w:spacing w:val="-1"/>
        </w:rPr>
        <w:t xml:space="preserve">originator </w:t>
      </w:r>
      <w:r>
        <w:t>of</w:t>
      </w:r>
      <w:r>
        <w:rPr>
          <w:spacing w:val="37"/>
        </w:rPr>
        <w:t xml:space="preserve"> </w:t>
      </w:r>
      <w:r>
        <w:rPr>
          <w:spacing w:val="-1"/>
        </w:rPr>
        <w:t>these thoughts or</w:t>
      </w:r>
      <w:r>
        <w:t xml:space="preserve"> </w:t>
      </w:r>
      <w:r>
        <w:rPr>
          <w:spacing w:val="-1"/>
        </w:rPr>
        <w:t>impulses.</w:t>
      </w:r>
      <w:r>
        <w:t xml:space="preserve"> </w:t>
      </w:r>
      <w:r>
        <w:rPr>
          <w:spacing w:val="-1"/>
        </w:rPr>
        <w:t>So,</w:t>
      </w:r>
      <w:r>
        <w:t xml:space="preserve"> </w:t>
      </w:r>
      <w:r>
        <w:rPr>
          <w:spacing w:val="-1"/>
        </w:rPr>
        <w:t>by</w:t>
      </w:r>
      <w:r>
        <w:rPr>
          <w:spacing w:val="-2"/>
        </w:rPr>
        <w:t xml:space="preserve"> </w:t>
      </w:r>
      <w:r>
        <w:rPr>
          <w:spacing w:val="-1"/>
        </w:rPr>
        <w:t>identifying</w:t>
      </w:r>
      <w:r>
        <w:rPr>
          <w:spacing w:val="1"/>
        </w:rPr>
        <w:t xml:space="preserve"> </w:t>
      </w:r>
      <w:r>
        <w:rPr>
          <w:spacing w:val="-1"/>
        </w:rPr>
        <w:t>who</w:t>
      </w:r>
      <w:r>
        <w:t xml:space="preserve"> </w:t>
      </w:r>
      <w:r>
        <w:rPr>
          <w:spacing w:val="-1"/>
        </w:rPr>
        <w:t>is</w:t>
      </w:r>
      <w:r>
        <w:rPr>
          <w:spacing w:val="-3"/>
        </w:rPr>
        <w:t xml:space="preserve"> </w:t>
      </w:r>
      <w:r>
        <w:rPr>
          <w:spacing w:val="-1"/>
        </w:rPr>
        <w:t>the</w:t>
      </w:r>
      <w:r>
        <w:rPr>
          <w:spacing w:val="1"/>
        </w:rPr>
        <w:t xml:space="preserve"> </w:t>
      </w:r>
      <w:r>
        <w:rPr>
          <w:spacing w:val="-1"/>
        </w:rPr>
        <w:t>source</w:t>
      </w:r>
      <w:r>
        <w:t xml:space="preserve"> </w:t>
      </w:r>
      <w:r>
        <w:rPr>
          <w:spacing w:val="-1"/>
        </w:rPr>
        <w:t>of</w:t>
      </w:r>
      <w:r>
        <w:rPr>
          <w:spacing w:val="30"/>
        </w:rPr>
        <w:t xml:space="preserve"> </w:t>
      </w:r>
      <w:r>
        <w:rPr>
          <w:spacing w:val="-1"/>
        </w:rPr>
        <w:t>these</w:t>
      </w:r>
      <w:r>
        <w:t xml:space="preserve"> </w:t>
      </w:r>
      <w:r>
        <w:rPr>
          <w:spacing w:val="-1"/>
        </w:rPr>
        <w:t>vocalizations or</w:t>
      </w:r>
      <w:r>
        <w:t xml:space="preserve"> </w:t>
      </w:r>
      <w:r>
        <w:rPr>
          <w:spacing w:val="-1"/>
        </w:rPr>
        <w:t>impulses</w:t>
      </w:r>
      <w:r>
        <w:t xml:space="preserve"> </w:t>
      </w:r>
      <w:r>
        <w:rPr>
          <w:spacing w:val="-1"/>
        </w:rPr>
        <w:t>and</w:t>
      </w:r>
      <w:r>
        <w:t xml:space="preserve"> </w:t>
      </w:r>
      <w:r>
        <w:rPr>
          <w:spacing w:val="-1"/>
        </w:rPr>
        <w:t>spotting</w:t>
      </w:r>
      <w:r>
        <w:rPr>
          <w:spacing w:val="1"/>
        </w:rPr>
        <w:t xml:space="preserve"> </w:t>
      </w:r>
      <w:r>
        <w:rPr>
          <w:spacing w:val="-1"/>
        </w:rPr>
        <w:t>where</w:t>
      </w:r>
      <w:r>
        <w:rPr>
          <w:spacing w:val="1"/>
        </w:rPr>
        <w:t xml:space="preserve"> </w:t>
      </w:r>
      <w:r>
        <w:rPr>
          <w:spacing w:val="-1"/>
        </w:rPr>
        <w:t>it</w:t>
      </w:r>
      <w:r>
        <w:t xml:space="preserve"> </w:t>
      </w:r>
      <w:r>
        <w:rPr>
          <w:spacing w:val="-1"/>
        </w:rPr>
        <w:t>is</w:t>
      </w:r>
      <w:r>
        <w:t xml:space="preserve"> </w:t>
      </w:r>
      <w:r>
        <w:rPr>
          <w:spacing w:val="-1"/>
        </w:rPr>
        <w:t>located and</w:t>
      </w:r>
      <w:r>
        <w:rPr>
          <w:spacing w:val="26"/>
        </w:rPr>
        <w:t xml:space="preserve"> </w:t>
      </w:r>
      <w:r>
        <w:rPr>
          <w:spacing w:val="-1"/>
        </w:rPr>
        <w:t>removing</w:t>
      </w:r>
      <w:r>
        <w:t xml:space="preserve"> </w:t>
      </w:r>
      <w:r>
        <w:rPr>
          <w:spacing w:val="-1"/>
        </w:rPr>
        <w:t>it,</w:t>
      </w:r>
      <w:r>
        <w:rPr>
          <w:spacing w:val="-2"/>
        </w:rPr>
        <w:t xml:space="preserve"> </w:t>
      </w:r>
      <w:r>
        <w:rPr>
          <w:spacing w:val="-1"/>
        </w:rPr>
        <w:t>you</w:t>
      </w:r>
      <w:r>
        <w:rPr>
          <w:spacing w:val="-2"/>
        </w:rPr>
        <w:t xml:space="preserve"> </w:t>
      </w:r>
      <w:r>
        <w:t xml:space="preserve">are </w:t>
      </w:r>
      <w:r>
        <w:rPr>
          <w:spacing w:val="-1"/>
        </w:rPr>
        <w:t xml:space="preserve">freed </w:t>
      </w:r>
      <w:r>
        <w:t>to</w:t>
      </w:r>
      <w:r>
        <w:rPr>
          <w:spacing w:val="-1"/>
        </w:rPr>
        <w:t xml:space="preserve"> think</w:t>
      </w:r>
      <w:r>
        <w:rPr>
          <w:spacing w:val="1"/>
        </w:rPr>
        <w:t xml:space="preserve"> </w:t>
      </w:r>
      <w:r>
        <w:rPr>
          <w:spacing w:val="-1"/>
        </w:rPr>
        <w:t>for</w:t>
      </w:r>
      <w:r>
        <w:t xml:space="preserve"> </w:t>
      </w:r>
      <w:r>
        <w:rPr>
          <w:spacing w:val="-1"/>
        </w:rPr>
        <w:t>yourself."</w:t>
      </w:r>
    </w:p>
    <w:p w:rsidR="00EA20B7" w:rsidRDefault="00877DD6">
      <w:pPr>
        <w:pStyle w:val="Corpodetexto"/>
        <w:numPr>
          <w:ilvl w:val="1"/>
          <w:numId w:val="18"/>
        </w:numPr>
        <w:tabs>
          <w:tab w:val="left" w:pos="361"/>
        </w:tabs>
        <w:spacing w:before="120"/>
        <w:ind w:right="306" w:firstLine="0"/>
      </w:pPr>
      <w:r>
        <w:rPr>
          <w:spacing w:val="-1"/>
        </w:rPr>
        <w:t>Many</w:t>
      </w:r>
      <w:r>
        <w:rPr>
          <w:spacing w:val="-2"/>
        </w:rPr>
        <w:t xml:space="preserve"> </w:t>
      </w:r>
      <w:r>
        <w:t xml:space="preserve">philosophers, </w:t>
      </w:r>
      <w:r>
        <w:rPr>
          <w:spacing w:val="-1"/>
        </w:rPr>
        <w:t>including</w:t>
      </w:r>
      <w:r>
        <w:t xml:space="preserve"> George </w:t>
      </w:r>
      <w:r>
        <w:rPr>
          <w:spacing w:val="-1"/>
        </w:rPr>
        <w:t xml:space="preserve">Santayana </w:t>
      </w:r>
      <w:r>
        <w:t>and</w:t>
      </w:r>
      <w:r>
        <w:rPr>
          <w:spacing w:val="-1"/>
        </w:rPr>
        <w:t xml:space="preserve"> David</w:t>
      </w:r>
      <w:r>
        <w:rPr>
          <w:spacing w:val="35"/>
        </w:rPr>
        <w:t xml:space="preserve"> </w:t>
      </w:r>
      <w:r>
        <w:rPr>
          <w:spacing w:val="-1"/>
        </w:rPr>
        <w:t xml:space="preserve">Hume, have </w:t>
      </w:r>
      <w:r>
        <w:t xml:space="preserve">also </w:t>
      </w:r>
      <w:r>
        <w:rPr>
          <w:spacing w:val="-1"/>
        </w:rPr>
        <w:t>observed</w:t>
      </w:r>
      <w:r>
        <w:t xml:space="preserve"> how</w:t>
      </w:r>
      <w:r>
        <w:rPr>
          <w:spacing w:val="-3"/>
        </w:rPr>
        <w:t xml:space="preserve"> </w:t>
      </w:r>
      <w:r>
        <w:t xml:space="preserve">a </w:t>
      </w:r>
      <w:r>
        <w:rPr>
          <w:spacing w:val="-1"/>
        </w:rPr>
        <w:t>person</w:t>
      </w:r>
      <w:r>
        <w:t xml:space="preserve"> </w:t>
      </w:r>
      <w:r>
        <w:rPr>
          <w:spacing w:val="-1"/>
        </w:rPr>
        <w:t>switches</w:t>
      </w:r>
      <w:r>
        <w:t xml:space="preserve"> </w:t>
      </w:r>
      <w:r>
        <w:rPr>
          <w:spacing w:val="-1"/>
        </w:rPr>
        <w:t>constantly</w:t>
      </w:r>
      <w:r>
        <w:rPr>
          <w:spacing w:val="-2"/>
        </w:rPr>
        <w:t xml:space="preserve"> </w:t>
      </w:r>
      <w:r>
        <w:t>from</w:t>
      </w:r>
      <w:r>
        <w:rPr>
          <w:spacing w:val="51"/>
        </w:rPr>
        <w:t xml:space="preserve"> </w:t>
      </w:r>
      <w:r>
        <w:t>one I</w:t>
      </w:r>
      <w:r>
        <w:rPr>
          <w:spacing w:val="-1"/>
        </w:rPr>
        <w:t xml:space="preserve"> </w:t>
      </w:r>
      <w:r>
        <w:t>to</w:t>
      </w:r>
      <w:r>
        <w:rPr>
          <w:spacing w:val="-1"/>
        </w:rPr>
        <w:t xml:space="preserve"> </w:t>
      </w:r>
      <w:r>
        <w:t>another.</w:t>
      </w:r>
    </w:p>
    <w:p w:rsidR="00EA20B7" w:rsidRDefault="00877DD6">
      <w:pPr>
        <w:pStyle w:val="Corpodetexto"/>
        <w:numPr>
          <w:ilvl w:val="0"/>
          <w:numId w:val="18"/>
        </w:numPr>
        <w:tabs>
          <w:tab w:val="left" w:pos="363"/>
        </w:tabs>
        <w:spacing w:before="120"/>
        <w:ind w:right="306" w:firstLine="0"/>
      </w:pPr>
      <w:r>
        <w:rPr>
          <w:spacing w:val="-1"/>
        </w:rPr>
        <w:t>Sub-personalities</w:t>
      </w:r>
      <w:r>
        <w:t xml:space="preserve"> </w:t>
      </w:r>
      <w:r>
        <w:rPr>
          <w:spacing w:val="-1"/>
        </w:rPr>
        <w:t>in</w:t>
      </w:r>
      <w:r>
        <w:t xml:space="preserve"> </w:t>
      </w:r>
      <w:r>
        <w:rPr>
          <w:spacing w:val="-1"/>
        </w:rPr>
        <w:t>people</w:t>
      </w:r>
      <w:r>
        <w:t xml:space="preserve"> </w:t>
      </w:r>
      <w:r>
        <w:rPr>
          <w:spacing w:val="-1"/>
        </w:rPr>
        <w:t>are</w:t>
      </w:r>
      <w:r>
        <w:t xml:space="preserve"> </w:t>
      </w:r>
      <w:r>
        <w:rPr>
          <w:spacing w:val="-1"/>
        </w:rPr>
        <w:t xml:space="preserve">created </w:t>
      </w:r>
      <w:r>
        <w:t>to</w:t>
      </w:r>
      <w:r>
        <w:rPr>
          <w:spacing w:val="-1"/>
        </w:rPr>
        <w:t xml:space="preserve"> make </w:t>
      </w:r>
      <w:r>
        <w:t>them</w:t>
      </w:r>
      <w:r>
        <w:rPr>
          <w:spacing w:val="-1"/>
        </w:rPr>
        <w:t xml:space="preserve"> weaker.</w:t>
      </w:r>
      <w:r>
        <w:rPr>
          <w:spacing w:val="35"/>
        </w:rPr>
        <w:t xml:space="preserve"> </w:t>
      </w:r>
      <w:r>
        <w:rPr>
          <w:spacing w:val="-1"/>
        </w:rPr>
        <w:t>The</w:t>
      </w:r>
      <w:r>
        <w:t xml:space="preserve"> </w:t>
      </w:r>
      <w:r>
        <w:rPr>
          <w:spacing w:val="-1"/>
        </w:rPr>
        <w:t>younger</w:t>
      </w:r>
      <w:r>
        <w:rPr>
          <w:spacing w:val="1"/>
        </w:rPr>
        <w:t xml:space="preserve"> </w:t>
      </w:r>
      <w:r>
        <w:rPr>
          <w:spacing w:val="-2"/>
        </w:rPr>
        <w:t>we</w:t>
      </w:r>
      <w:r>
        <w:rPr>
          <w:spacing w:val="1"/>
        </w:rPr>
        <w:t xml:space="preserve"> </w:t>
      </w:r>
      <w:r>
        <w:rPr>
          <w:spacing w:val="-1"/>
        </w:rPr>
        <w:t>are,</w:t>
      </w:r>
      <w:r>
        <w:rPr>
          <w:spacing w:val="-2"/>
        </w:rPr>
        <w:t xml:space="preserve"> </w:t>
      </w:r>
      <w:r>
        <w:rPr>
          <w:spacing w:val="-1"/>
        </w:rPr>
        <w:t>the more</w:t>
      </w:r>
      <w:r>
        <w:t xml:space="preserve"> </w:t>
      </w:r>
      <w:r>
        <w:rPr>
          <w:spacing w:val="-2"/>
        </w:rPr>
        <w:t>we</w:t>
      </w:r>
      <w:r>
        <w:rPr>
          <w:spacing w:val="1"/>
        </w:rPr>
        <w:t xml:space="preserve"> </w:t>
      </w:r>
      <w:r>
        <w:rPr>
          <w:spacing w:val="-1"/>
        </w:rPr>
        <w:t>are</w:t>
      </w:r>
      <w:r>
        <w:t xml:space="preserve"> </w:t>
      </w:r>
      <w:r>
        <w:rPr>
          <w:spacing w:val="-1"/>
        </w:rPr>
        <w:t>affected</w:t>
      </w:r>
      <w:r>
        <w:rPr>
          <w:spacing w:val="-2"/>
        </w:rPr>
        <w:t xml:space="preserve"> </w:t>
      </w:r>
      <w:r>
        <w:t>by</w:t>
      </w:r>
      <w:r>
        <w:rPr>
          <w:spacing w:val="-2"/>
        </w:rPr>
        <w:t xml:space="preserve"> </w:t>
      </w:r>
      <w:r>
        <w:rPr>
          <w:spacing w:val="-1"/>
        </w:rPr>
        <w:t>physical</w:t>
      </w:r>
      <w:r>
        <w:rPr>
          <w:spacing w:val="-2"/>
        </w:rPr>
        <w:t xml:space="preserve"> </w:t>
      </w:r>
      <w:r>
        <w:t>and</w:t>
      </w:r>
      <w:r>
        <w:rPr>
          <w:spacing w:val="39"/>
        </w:rPr>
        <w:t xml:space="preserve"> </w:t>
      </w:r>
      <w:r>
        <w:rPr>
          <w:spacing w:val="-1"/>
        </w:rPr>
        <w:t>emotional</w:t>
      </w:r>
      <w:r>
        <w:t xml:space="preserve"> </w:t>
      </w:r>
      <w:r>
        <w:rPr>
          <w:spacing w:val="-1"/>
        </w:rPr>
        <w:t>shocks</w:t>
      </w:r>
      <w:r>
        <w:rPr>
          <w:spacing w:val="-3"/>
        </w:rPr>
        <w:t xml:space="preserve"> </w:t>
      </w:r>
      <w:r>
        <w:t>to</w:t>
      </w:r>
      <w:r>
        <w:rPr>
          <w:spacing w:val="-1"/>
        </w:rPr>
        <w:t xml:space="preserve"> </w:t>
      </w:r>
      <w:r>
        <w:t>the</w:t>
      </w:r>
      <w:r>
        <w:rPr>
          <w:spacing w:val="-1"/>
        </w:rPr>
        <w:t xml:space="preserve"> system, traumas</w:t>
      </w:r>
      <w:r>
        <w:rPr>
          <w:spacing w:val="1"/>
        </w:rPr>
        <w:t xml:space="preserve"> </w:t>
      </w:r>
      <w:r>
        <w:rPr>
          <w:spacing w:val="-1"/>
        </w:rPr>
        <w:t xml:space="preserve">which </w:t>
      </w:r>
      <w:r>
        <w:t>create</w:t>
      </w:r>
      <w:r>
        <w:rPr>
          <w:spacing w:val="-1"/>
        </w:rPr>
        <w:t xml:space="preserve"> </w:t>
      </w:r>
      <w:r>
        <w:t>negative</w:t>
      </w:r>
      <w:r>
        <w:rPr>
          <w:spacing w:val="43"/>
        </w:rPr>
        <w:t xml:space="preserve"> </w:t>
      </w:r>
      <w:r>
        <w:rPr>
          <w:spacing w:val="-1"/>
        </w:rPr>
        <w:t>emotions, anger and</w:t>
      </w:r>
      <w:r>
        <w:t xml:space="preserve"> </w:t>
      </w:r>
      <w:r>
        <w:rPr>
          <w:spacing w:val="-1"/>
        </w:rPr>
        <w:t>sadness are caused</w:t>
      </w:r>
      <w:r>
        <w:t xml:space="preserve"> by</w:t>
      </w:r>
      <w:r>
        <w:rPr>
          <w:spacing w:val="-2"/>
        </w:rPr>
        <w:t xml:space="preserve"> </w:t>
      </w:r>
      <w:r>
        <w:rPr>
          <w:spacing w:val="-1"/>
        </w:rPr>
        <w:t>energy</w:t>
      </w:r>
      <w:r>
        <w:rPr>
          <w:spacing w:val="-2"/>
        </w:rPr>
        <w:t xml:space="preserve"> </w:t>
      </w:r>
      <w:r>
        <w:rPr>
          <w:spacing w:val="-1"/>
        </w:rPr>
        <w:t>blockages.</w:t>
      </w:r>
      <w:r>
        <w:rPr>
          <w:spacing w:val="57"/>
        </w:rPr>
        <w:t xml:space="preserve"> </w:t>
      </w:r>
      <w:r>
        <w:rPr>
          <w:spacing w:val="-1"/>
        </w:rPr>
        <w:t>These</w:t>
      </w:r>
      <w:r>
        <w:t xml:space="preserve"> </w:t>
      </w:r>
      <w:r>
        <w:rPr>
          <w:spacing w:val="-1"/>
        </w:rPr>
        <w:t>traumas</w:t>
      </w:r>
      <w:r>
        <w:t xml:space="preserve"> </w:t>
      </w:r>
      <w:r>
        <w:rPr>
          <w:spacing w:val="-1"/>
        </w:rPr>
        <w:t>split</w:t>
      </w:r>
      <w:r>
        <w:rPr>
          <w:spacing w:val="-2"/>
        </w:rPr>
        <w:t xml:space="preserve"> </w:t>
      </w:r>
      <w:r>
        <w:rPr>
          <w:spacing w:val="-1"/>
        </w:rPr>
        <w:t>off</w:t>
      </w:r>
      <w:r>
        <w:rPr>
          <w:spacing w:val="-2"/>
        </w:rPr>
        <w:t xml:space="preserve"> </w:t>
      </w:r>
      <w:r>
        <w:rPr>
          <w:spacing w:val="-1"/>
        </w:rPr>
        <w:t>the</w:t>
      </w:r>
      <w:r>
        <w:t xml:space="preserve"> </w:t>
      </w:r>
      <w:r>
        <w:rPr>
          <w:spacing w:val="-1"/>
        </w:rPr>
        <w:t>ego</w:t>
      </w:r>
      <w:r>
        <w:t xml:space="preserve"> </w:t>
      </w:r>
      <w:r>
        <w:rPr>
          <w:spacing w:val="-1"/>
        </w:rPr>
        <w:t>programs</w:t>
      </w:r>
      <w:r>
        <w:t xml:space="preserve"> </w:t>
      </w:r>
      <w:r>
        <w:rPr>
          <w:spacing w:val="-1"/>
        </w:rPr>
        <w:t>into</w:t>
      </w:r>
      <w:r>
        <w:t xml:space="preserve"> </w:t>
      </w:r>
      <w:r>
        <w:rPr>
          <w:spacing w:val="-1"/>
        </w:rPr>
        <w:t>Inner</w:t>
      </w:r>
      <w:r>
        <w:t xml:space="preserve"> </w:t>
      </w:r>
      <w:r>
        <w:rPr>
          <w:spacing w:val="-1"/>
        </w:rPr>
        <w:t>Children</w:t>
      </w:r>
      <w:r>
        <w:t xml:space="preserve"> </w:t>
      </w:r>
      <w:r>
        <w:rPr>
          <w:spacing w:val="-1"/>
        </w:rPr>
        <w:t>Sub-</w:t>
      </w:r>
      <w:r>
        <w:rPr>
          <w:spacing w:val="35"/>
        </w:rPr>
        <w:t xml:space="preserve"> </w:t>
      </w:r>
      <w:r>
        <w:rPr>
          <w:spacing w:val="-1"/>
        </w:rPr>
        <w:t>Personalities</w:t>
      </w:r>
      <w:r>
        <w:t xml:space="preserve"> </w:t>
      </w:r>
      <w:r>
        <w:rPr>
          <w:spacing w:val="-2"/>
        </w:rPr>
        <w:t>who</w:t>
      </w:r>
      <w:r>
        <w:t xml:space="preserve"> </w:t>
      </w:r>
      <w:r>
        <w:rPr>
          <w:spacing w:val="-1"/>
        </w:rPr>
        <w:t>sabotage</w:t>
      </w:r>
      <w:r>
        <w:rPr>
          <w:spacing w:val="1"/>
        </w:rPr>
        <w:t xml:space="preserve"> </w:t>
      </w:r>
      <w:r>
        <w:rPr>
          <w:spacing w:val="-1"/>
        </w:rPr>
        <w:t>your</w:t>
      </w:r>
      <w:r>
        <w:rPr>
          <w:spacing w:val="1"/>
        </w:rPr>
        <w:t xml:space="preserve"> </w:t>
      </w:r>
      <w:r>
        <w:t xml:space="preserve">life </w:t>
      </w:r>
      <w:r>
        <w:rPr>
          <w:spacing w:val="-1"/>
        </w:rPr>
        <w:t>thereafter.</w:t>
      </w:r>
    </w:p>
    <w:p w:rsidR="00EA20B7" w:rsidRDefault="00877DD6">
      <w:pPr>
        <w:pStyle w:val="Corpodetexto"/>
        <w:numPr>
          <w:ilvl w:val="0"/>
          <w:numId w:val="18"/>
        </w:numPr>
        <w:tabs>
          <w:tab w:val="left" w:pos="362"/>
        </w:tabs>
        <w:ind w:right="346" w:firstLine="0"/>
      </w:pPr>
      <w:r>
        <w:rPr>
          <w:spacing w:val="-1"/>
        </w:rPr>
        <w:t>Then</w:t>
      </w:r>
      <w:r>
        <w:t xml:space="preserve"> </w:t>
      </w:r>
      <w:r>
        <w:rPr>
          <w:spacing w:val="-2"/>
        </w:rPr>
        <w:t>we</w:t>
      </w:r>
      <w:r>
        <w:rPr>
          <w:spacing w:val="1"/>
        </w:rPr>
        <w:t xml:space="preserve"> </w:t>
      </w:r>
      <w:r>
        <w:rPr>
          <w:spacing w:val="-1"/>
        </w:rPr>
        <w:t>have</w:t>
      </w:r>
      <w:r>
        <w:rPr>
          <w:spacing w:val="-2"/>
        </w:rPr>
        <w:t xml:space="preserve"> </w:t>
      </w:r>
      <w:r>
        <w:rPr>
          <w:spacing w:val="-1"/>
        </w:rPr>
        <w:t>the</w:t>
      </w:r>
      <w:r>
        <w:rPr>
          <w:spacing w:val="1"/>
        </w:rPr>
        <w:t xml:space="preserve"> </w:t>
      </w:r>
      <w:r>
        <w:rPr>
          <w:spacing w:val="-2"/>
        </w:rPr>
        <w:t>symptoms</w:t>
      </w:r>
      <w:r>
        <w:t xml:space="preserve"> </w:t>
      </w:r>
      <w:r>
        <w:rPr>
          <w:spacing w:val="-1"/>
        </w:rPr>
        <w:t>of</w:t>
      </w:r>
      <w:r>
        <w:t xml:space="preserve"> </w:t>
      </w:r>
      <w:r>
        <w:rPr>
          <w:spacing w:val="-1"/>
        </w:rPr>
        <w:t>sub-personalities</w:t>
      </w:r>
      <w:r>
        <w:t xml:space="preserve"> </w:t>
      </w:r>
      <w:r>
        <w:rPr>
          <w:spacing w:val="-1"/>
        </w:rPr>
        <w:t>in</w:t>
      </w:r>
      <w:r>
        <w:rPr>
          <w:spacing w:val="-2"/>
        </w:rPr>
        <w:t xml:space="preserve"> </w:t>
      </w:r>
      <w:r>
        <w:t xml:space="preserve">all </w:t>
      </w:r>
      <w:r>
        <w:rPr>
          <w:spacing w:val="-1"/>
        </w:rPr>
        <w:t>people.</w:t>
      </w:r>
      <w:r>
        <w:rPr>
          <w:spacing w:val="47"/>
        </w:rPr>
        <w:t xml:space="preserve"> </w:t>
      </w:r>
      <w:r>
        <w:rPr>
          <w:spacing w:val="-1"/>
        </w:rPr>
        <w:t>The</w:t>
      </w:r>
      <w:r>
        <w:rPr>
          <w:spacing w:val="1"/>
        </w:rPr>
        <w:t xml:space="preserve"> </w:t>
      </w:r>
      <w:r>
        <w:rPr>
          <w:spacing w:val="-1"/>
        </w:rPr>
        <w:t>inner</w:t>
      </w:r>
      <w:r>
        <w:t xml:space="preserve"> </w:t>
      </w:r>
      <w:r>
        <w:rPr>
          <w:spacing w:val="-1"/>
        </w:rPr>
        <w:t>child</w:t>
      </w:r>
      <w:r>
        <w:t xml:space="preserve"> </w:t>
      </w:r>
      <w:r>
        <w:rPr>
          <w:spacing w:val="-1"/>
        </w:rPr>
        <w:t>archetypes</w:t>
      </w:r>
      <w:r>
        <w:rPr>
          <w:spacing w:val="-2"/>
        </w:rPr>
        <w:t xml:space="preserve"> </w:t>
      </w:r>
      <w:r>
        <w:rPr>
          <w:spacing w:val="-1"/>
        </w:rPr>
        <w:t>of</w:t>
      </w:r>
      <w:r>
        <w:rPr>
          <w:spacing w:val="-2"/>
        </w:rPr>
        <w:t xml:space="preserve"> </w:t>
      </w:r>
      <w:r>
        <w:rPr>
          <w:spacing w:val="-1"/>
        </w:rPr>
        <w:t>the</w:t>
      </w:r>
      <w:r>
        <w:rPr>
          <w:spacing w:val="-2"/>
        </w:rPr>
        <w:t xml:space="preserve"> </w:t>
      </w:r>
      <w:r>
        <w:rPr>
          <w:spacing w:val="-1"/>
        </w:rPr>
        <w:t>attention</w:t>
      </w:r>
      <w:r>
        <w:t xml:space="preserve"> </w:t>
      </w:r>
      <w:r>
        <w:rPr>
          <w:spacing w:val="-1"/>
        </w:rPr>
        <w:t>seeking</w:t>
      </w:r>
      <w:r>
        <w:t xml:space="preserve"> </w:t>
      </w:r>
      <w:r>
        <w:rPr>
          <w:spacing w:val="-1"/>
        </w:rPr>
        <w:t>energy</w:t>
      </w:r>
      <w:r>
        <w:rPr>
          <w:spacing w:val="29"/>
        </w:rPr>
        <w:t xml:space="preserve"> </w:t>
      </w:r>
      <w:r>
        <w:rPr>
          <w:spacing w:val="-1"/>
        </w:rPr>
        <w:t xml:space="preserve">vampires, </w:t>
      </w:r>
      <w:r>
        <w:t>-</w:t>
      </w:r>
      <w:r>
        <w:rPr>
          <w:spacing w:val="-2"/>
        </w:rPr>
        <w:t xml:space="preserve"> </w:t>
      </w:r>
      <w:r>
        <w:rPr>
          <w:spacing w:val="-1"/>
        </w:rPr>
        <w:t>the</w:t>
      </w:r>
      <w:r>
        <w:rPr>
          <w:spacing w:val="1"/>
        </w:rPr>
        <w:t xml:space="preserve"> </w:t>
      </w:r>
      <w:r>
        <w:rPr>
          <w:spacing w:val="-1"/>
        </w:rPr>
        <w:t>poor</w:t>
      </w:r>
      <w:r>
        <w:rPr>
          <w:spacing w:val="1"/>
        </w:rPr>
        <w:t xml:space="preserve"> </w:t>
      </w:r>
      <w:r>
        <w:rPr>
          <w:spacing w:val="-1"/>
        </w:rPr>
        <w:t>me,</w:t>
      </w:r>
      <w:r>
        <w:rPr>
          <w:spacing w:val="-2"/>
        </w:rPr>
        <w:t xml:space="preserve"> </w:t>
      </w:r>
      <w:r>
        <w:rPr>
          <w:spacing w:val="-1"/>
        </w:rPr>
        <w:t>the</w:t>
      </w:r>
      <w:r>
        <w:rPr>
          <w:spacing w:val="1"/>
        </w:rPr>
        <w:t xml:space="preserve"> </w:t>
      </w:r>
      <w:r>
        <w:rPr>
          <w:spacing w:val="-1"/>
        </w:rPr>
        <w:t>violator, the</w:t>
      </w:r>
      <w:r>
        <w:rPr>
          <w:spacing w:val="1"/>
        </w:rPr>
        <w:t xml:space="preserve"> </w:t>
      </w:r>
      <w:r>
        <w:rPr>
          <w:spacing w:val="-1"/>
        </w:rPr>
        <w:t>selfish</w:t>
      </w:r>
      <w:r>
        <w:rPr>
          <w:spacing w:val="-2"/>
        </w:rPr>
        <w:t xml:space="preserve"> </w:t>
      </w:r>
      <w:r>
        <w:rPr>
          <w:spacing w:val="-1"/>
        </w:rPr>
        <w:t>competitive star,</w:t>
      </w:r>
      <w:r>
        <w:rPr>
          <w:spacing w:val="43"/>
        </w:rPr>
        <w:t xml:space="preserve"> </w:t>
      </w:r>
      <w:r>
        <w:rPr>
          <w:spacing w:val="-1"/>
        </w:rPr>
        <w:t>the</w:t>
      </w:r>
      <w:r>
        <w:t xml:space="preserve"> </w:t>
      </w:r>
      <w:r>
        <w:rPr>
          <w:spacing w:val="-1"/>
        </w:rPr>
        <w:t>seducer,</w:t>
      </w:r>
      <w:r>
        <w:rPr>
          <w:spacing w:val="-2"/>
        </w:rPr>
        <w:t xml:space="preserve"> </w:t>
      </w:r>
      <w:r>
        <w:rPr>
          <w:spacing w:val="-1"/>
        </w:rPr>
        <w:t>the tyrant,</w:t>
      </w:r>
      <w:r>
        <w:rPr>
          <w:spacing w:val="-2"/>
        </w:rPr>
        <w:t xml:space="preserve"> </w:t>
      </w:r>
      <w:r>
        <w:rPr>
          <w:spacing w:val="-1"/>
        </w:rPr>
        <w:t>the</w:t>
      </w:r>
      <w:r>
        <w:t xml:space="preserve"> </w:t>
      </w:r>
      <w:r>
        <w:rPr>
          <w:spacing w:val="-1"/>
        </w:rPr>
        <w:t>pleaser,</w:t>
      </w:r>
      <w:r>
        <w:rPr>
          <w:spacing w:val="-2"/>
        </w:rPr>
        <w:t xml:space="preserve"> </w:t>
      </w:r>
      <w:r>
        <w:rPr>
          <w:spacing w:val="-1"/>
        </w:rPr>
        <w:t>the critic</w:t>
      </w:r>
      <w:r>
        <w:rPr>
          <w:spacing w:val="-2"/>
        </w:rPr>
        <w:t xml:space="preserve"> </w:t>
      </w:r>
      <w:r>
        <w:t>and</w:t>
      </w:r>
      <w:r>
        <w:rPr>
          <w:spacing w:val="-1"/>
        </w:rPr>
        <w:t xml:space="preserve"> many</w:t>
      </w:r>
      <w:r>
        <w:t xml:space="preserve"> </w:t>
      </w:r>
      <w:r>
        <w:rPr>
          <w:spacing w:val="-1"/>
        </w:rPr>
        <w:t>more</w:t>
      </w:r>
      <w:r>
        <w:rPr>
          <w:spacing w:val="55"/>
        </w:rPr>
        <w:t xml:space="preserve"> </w:t>
      </w:r>
      <w:r>
        <w:rPr>
          <w:spacing w:val="-1"/>
        </w:rPr>
        <w:t xml:space="preserve">games </w:t>
      </w:r>
      <w:r>
        <w:t>that</w:t>
      </w:r>
      <w:r>
        <w:rPr>
          <w:spacing w:val="-1"/>
        </w:rPr>
        <w:t xml:space="preserve"> people</w:t>
      </w:r>
      <w:r>
        <w:rPr>
          <w:spacing w:val="1"/>
        </w:rPr>
        <w:t xml:space="preserve"> </w:t>
      </w:r>
      <w:r>
        <w:rPr>
          <w:spacing w:val="-1"/>
        </w:rPr>
        <w:t>play,</w:t>
      </w:r>
      <w:r>
        <w:rPr>
          <w:spacing w:val="1"/>
        </w:rPr>
        <w:t xml:space="preserve"> </w:t>
      </w:r>
      <w:r>
        <w:rPr>
          <w:spacing w:val="-1"/>
        </w:rPr>
        <w:t>which</w:t>
      </w:r>
      <w:r>
        <w:t xml:space="preserve"> </w:t>
      </w:r>
      <w:r>
        <w:rPr>
          <w:spacing w:val="-1"/>
        </w:rPr>
        <w:t>have</w:t>
      </w:r>
      <w:r>
        <w:t xml:space="preserve"> been </w:t>
      </w:r>
      <w:r>
        <w:rPr>
          <w:spacing w:val="-1"/>
        </w:rPr>
        <w:t>written</w:t>
      </w:r>
      <w:r>
        <w:rPr>
          <w:spacing w:val="-2"/>
        </w:rPr>
        <w:t xml:space="preserve"> </w:t>
      </w:r>
      <w:r>
        <w:rPr>
          <w:spacing w:val="-1"/>
        </w:rPr>
        <w:t>about</w:t>
      </w:r>
      <w:r>
        <w:rPr>
          <w:spacing w:val="2"/>
        </w:rPr>
        <w:t xml:space="preserve"> </w:t>
      </w:r>
      <w:r>
        <w:rPr>
          <w:spacing w:val="-1"/>
        </w:rPr>
        <w:t>in</w:t>
      </w:r>
      <w:r>
        <w:t xml:space="preserve"> </w:t>
      </w:r>
      <w:r>
        <w:rPr>
          <w:spacing w:val="-1"/>
        </w:rPr>
        <w:t>many</w:t>
      </w:r>
      <w:r>
        <w:rPr>
          <w:spacing w:val="33"/>
        </w:rPr>
        <w:t xml:space="preserve"> </w:t>
      </w:r>
      <w:r>
        <w:rPr>
          <w:spacing w:val="-1"/>
        </w:rPr>
        <w:t>articles.</w:t>
      </w:r>
    </w:p>
    <w:p w:rsidR="00EA20B7" w:rsidRDefault="00877DD6">
      <w:pPr>
        <w:pStyle w:val="Corpodetexto"/>
        <w:numPr>
          <w:ilvl w:val="0"/>
          <w:numId w:val="18"/>
        </w:numPr>
        <w:tabs>
          <w:tab w:val="left" w:pos="362"/>
        </w:tabs>
        <w:ind w:right="200" w:firstLine="0"/>
      </w:pPr>
      <w:r>
        <w:rPr>
          <w:spacing w:val="-1"/>
        </w:rPr>
        <w:t>Then</w:t>
      </w:r>
      <w:r>
        <w:t xml:space="preserve"> </w:t>
      </w:r>
      <w:r>
        <w:rPr>
          <w:spacing w:val="-2"/>
        </w:rPr>
        <w:t>we</w:t>
      </w:r>
      <w:r>
        <w:rPr>
          <w:spacing w:val="1"/>
        </w:rPr>
        <w:t xml:space="preserve"> </w:t>
      </w:r>
      <w:r>
        <w:rPr>
          <w:spacing w:val="-1"/>
        </w:rPr>
        <w:t>have the advanced meditational technology</w:t>
      </w:r>
      <w:r>
        <w:rPr>
          <w:spacing w:val="-3"/>
        </w:rPr>
        <w:t xml:space="preserve"> </w:t>
      </w:r>
      <w:r>
        <w:t xml:space="preserve">to </w:t>
      </w:r>
      <w:r>
        <w:rPr>
          <w:spacing w:val="-1"/>
        </w:rPr>
        <w:t>integrate</w:t>
      </w:r>
      <w:r>
        <w:rPr>
          <w:spacing w:val="65"/>
        </w:rPr>
        <w:t xml:space="preserve"> </w:t>
      </w:r>
      <w:r>
        <w:rPr>
          <w:spacing w:val="-1"/>
        </w:rPr>
        <w:t>the</w:t>
      </w:r>
      <w:r>
        <w:t xml:space="preserve"> </w:t>
      </w:r>
      <w:r>
        <w:rPr>
          <w:spacing w:val="-1"/>
        </w:rPr>
        <w:t>sub-personalities</w:t>
      </w:r>
      <w:r>
        <w:rPr>
          <w:spacing w:val="-3"/>
        </w:rPr>
        <w:t xml:space="preserve"> </w:t>
      </w:r>
      <w:r>
        <w:rPr>
          <w:spacing w:val="-1"/>
        </w:rPr>
        <w:t>and</w:t>
      </w:r>
      <w:r>
        <w:t xml:space="preserve"> </w:t>
      </w:r>
      <w:r>
        <w:rPr>
          <w:spacing w:val="-1"/>
        </w:rPr>
        <w:t>become</w:t>
      </w:r>
      <w:r>
        <w:rPr>
          <w:spacing w:val="1"/>
        </w:rPr>
        <w:t xml:space="preserve"> </w:t>
      </w:r>
      <w:r>
        <w:rPr>
          <w:spacing w:val="-1"/>
        </w:rPr>
        <w:t>more</w:t>
      </w:r>
      <w:r>
        <w:t xml:space="preserve"> </w:t>
      </w:r>
      <w:r>
        <w:rPr>
          <w:spacing w:val="-1"/>
        </w:rPr>
        <w:t>creative</w:t>
      </w:r>
      <w:r>
        <w:t xml:space="preserve"> </w:t>
      </w:r>
      <w:r>
        <w:rPr>
          <w:spacing w:val="-1"/>
        </w:rPr>
        <w:t>and</w:t>
      </w:r>
      <w:r>
        <w:t xml:space="preserve"> </w:t>
      </w:r>
      <w:r>
        <w:rPr>
          <w:spacing w:val="-2"/>
        </w:rPr>
        <w:t>successful.</w:t>
      </w:r>
      <w:r>
        <w:rPr>
          <w:spacing w:val="30"/>
        </w:rPr>
        <w:t xml:space="preserve"> </w:t>
      </w:r>
      <w:r>
        <w:t>And</w:t>
      </w:r>
      <w:r>
        <w:rPr>
          <w:spacing w:val="-1"/>
        </w:rPr>
        <w:t xml:space="preserve"> even</w:t>
      </w:r>
      <w:r>
        <w:t xml:space="preserve"> </w:t>
      </w:r>
      <w:r>
        <w:rPr>
          <w:spacing w:val="-1"/>
        </w:rPr>
        <w:t>meditation</w:t>
      </w:r>
      <w:r>
        <w:t xml:space="preserve"> is</w:t>
      </w:r>
      <w:r>
        <w:rPr>
          <w:spacing w:val="-1"/>
        </w:rPr>
        <w:t xml:space="preserve"> </w:t>
      </w:r>
      <w:r>
        <w:t>not</w:t>
      </w:r>
      <w:r>
        <w:rPr>
          <w:spacing w:val="-1"/>
        </w:rPr>
        <w:t xml:space="preserve"> enough,</w:t>
      </w:r>
      <w:r>
        <w:t xml:space="preserve"> now</w:t>
      </w:r>
      <w:r>
        <w:rPr>
          <w:spacing w:val="-2"/>
        </w:rPr>
        <w:t xml:space="preserve"> we</w:t>
      </w:r>
      <w:r>
        <w:rPr>
          <w:spacing w:val="1"/>
        </w:rPr>
        <w:t xml:space="preserve"> </w:t>
      </w:r>
      <w:r>
        <w:t xml:space="preserve">need real </w:t>
      </w:r>
      <w:r>
        <w:rPr>
          <w:spacing w:val="-1"/>
        </w:rPr>
        <w:t>Meditative</w:t>
      </w:r>
      <w:r>
        <w:rPr>
          <w:spacing w:val="35"/>
        </w:rPr>
        <w:t xml:space="preserve"> </w:t>
      </w:r>
      <w:r>
        <w:rPr>
          <w:spacing w:val="-1"/>
        </w:rPr>
        <w:t>Progress,</w:t>
      </w:r>
      <w:r>
        <w:rPr>
          <w:spacing w:val="-2"/>
        </w:rPr>
        <w:t xml:space="preserve"> </w:t>
      </w:r>
      <w:r>
        <w:t>a</w:t>
      </w:r>
      <w:r>
        <w:rPr>
          <w:spacing w:val="-1"/>
        </w:rPr>
        <w:t xml:space="preserve"> </w:t>
      </w:r>
      <w:r>
        <w:t xml:space="preserve">Speeding </w:t>
      </w:r>
      <w:r>
        <w:rPr>
          <w:spacing w:val="-1"/>
        </w:rPr>
        <w:t>up</w:t>
      </w:r>
      <w:r>
        <w:t xml:space="preserve"> of</w:t>
      </w:r>
      <w:r>
        <w:rPr>
          <w:spacing w:val="-1"/>
        </w:rPr>
        <w:t xml:space="preserve"> </w:t>
      </w:r>
      <w:r>
        <w:t>the</w:t>
      </w:r>
      <w:r>
        <w:rPr>
          <w:spacing w:val="1"/>
        </w:rPr>
        <w:t xml:space="preserve"> </w:t>
      </w:r>
      <w:r>
        <w:rPr>
          <w:spacing w:val="-1"/>
        </w:rPr>
        <w:t>Process</w:t>
      </w:r>
      <w:r>
        <w:t xml:space="preserve"> of </w:t>
      </w:r>
      <w:r>
        <w:rPr>
          <w:spacing w:val="-1"/>
        </w:rPr>
        <w:t>Meditation through</w:t>
      </w:r>
      <w:r>
        <w:rPr>
          <w:spacing w:val="33"/>
        </w:rPr>
        <w:t xml:space="preserve"> </w:t>
      </w:r>
      <w:r>
        <w:rPr>
          <w:spacing w:val="-1"/>
        </w:rPr>
        <w:t>Advanced Meditational</w:t>
      </w:r>
      <w:r>
        <w:t xml:space="preserve"> </w:t>
      </w:r>
      <w:r>
        <w:rPr>
          <w:spacing w:val="-1"/>
        </w:rPr>
        <w:t>Techniques.</w:t>
      </w:r>
    </w:p>
    <w:p w:rsidR="00EA20B7" w:rsidRDefault="00877DD6">
      <w:pPr>
        <w:pStyle w:val="Corpodetexto"/>
        <w:spacing w:before="120"/>
        <w:ind w:right="138"/>
      </w:pPr>
      <w:r>
        <w:rPr>
          <w:spacing w:val="-1"/>
        </w:rPr>
        <w:t>The</w:t>
      </w:r>
      <w:r>
        <w:rPr>
          <w:spacing w:val="1"/>
        </w:rPr>
        <w:t xml:space="preserve"> </w:t>
      </w:r>
      <w:r>
        <w:rPr>
          <w:spacing w:val="-1"/>
        </w:rPr>
        <w:t>Kundalini</w:t>
      </w:r>
      <w:r>
        <w:t xml:space="preserve"> </w:t>
      </w:r>
      <w:r>
        <w:rPr>
          <w:spacing w:val="-1"/>
        </w:rPr>
        <w:t>Kriyas,</w:t>
      </w:r>
      <w:r>
        <w:rPr>
          <w:spacing w:val="-2"/>
        </w:rPr>
        <w:t xml:space="preserve"> </w:t>
      </w:r>
      <w:r>
        <w:t xml:space="preserve">the </w:t>
      </w:r>
      <w:r>
        <w:rPr>
          <w:spacing w:val="-1"/>
        </w:rPr>
        <w:t>Grounding</w:t>
      </w:r>
      <w:r>
        <w:t xml:space="preserve"> </w:t>
      </w:r>
      <w:r>
        <w:rPr>
          <w:spacing w:val="-1"/>
        </w:rPr>
        <w:t>of</w:t>
      </w:r>
      <w:r>
        <w:t xml:space="preserve"> </w:t>
      </w:r>
      <w:r>
        <w:rPr>
          <w:spacing w:val="-1"/>
        </w:rPr>
        <w:t>Negative</w:t>
      </w:r>
      <w:r>
        <w:rPr>
          <w:spacing w:val="-2"/>
        </w:rPr>
        <w:t xml:space="preserve"> </w:t>
      </w:r>
      <w:r>
        <w:rPr>
          <w:spacing w:val="-1"/>
        </w:rPr>
        <w:t>Energies,</w:t>
      </w:r>
      <w:r>
        <w:t xml:space="preserve"> </w:t>
      </w:r>
      <w:r>
        <w:rPr>
          <w:spacing w:val="-1"/>
        </w:rPr>
        <w:t>Opening</w:t>
      </w:r>
      <w:r>
        <w:rPr>
          <w:spacing w:val="20"/>
        </w:rPr>
        <w:t xml:space="preserve"> </w:t>
      </w:r>
      <w:r>
        <w:rPr>
          <w:spacing w:val="-1"/>
        </w:rPr>
        <w:t>the Heart</w:t>
      </w:r>
      <w:r>
        <w:rPr>
          <w:spacing w:val="-2"/>
        </w:rPr>
        <w:t xml:space="preserve"> </w:t>
      </w:r>
      <w:r>
        <w:rPr>
          <w:spacing w:val="-1"/>
        </w:rPr>
        <w:t>Center, Soul Fusion and</w:t>
      </w:r>
      <w:r>
        <w:rPr>
          <w:spacing w:val="-2"/>
        </w:rPr>
        <w:t xml:space="preserve"> </w:t>
      </w:r>
      <w:r>
        <w:rPr>
          <w:spacing w:val="-1"/>
        </w:rPr>
        <w:t>the Seven</w:t>
      </w:r>
      <w:r>
        <w:rPr>
          <w:spacing w:val="-2"/>
        </w:rPr>
        <w:t xml:space="preserve"> </w:t>
      </w:r>
      <w:r>
        <w:rPr>
          <w:spacing w:val="-1"/>
        </w:rPr>
        <w:t>Step</w:t>
      </w:r>
      <w:r>
        <w:rPr>
          <w:spacing w:val="-2"/>
        </w:rPr>
        <w:t xml:space="preserve"> </w:t>
      </w:r>
      <w:r>
        <w:rPr>
          <w:spacing w:val="-1"/>
        </w:rPr>
        <w:t xml:space="preserve">Process </w:t>
      </w:r>
      <w:r>
        <w:rPr>
          <w:spacing w:val="-2"/>
        </w:rPr>
        <w:t>will</w:t>
      </w:r>
      <w:r>
        <w:rPr>
          <w:spacing w:val="34"/>
        </w:rPr>
        <w:t xml:space="preserve"> </w:t>
      </w:r>
      <w:r>
        <w:rPr>
          <w:spacing w:val="-1"/>
        </w:rPr>
        <w:t>integrate</w:t>
      </w:r>
      <w:r>
        <w:t xml:space="preserve"> </w:t>
      </w:r>
      <w:r>
        <w:rPr>
          <w:spacing w:val="-1"/>
        </w:rPr>
        <w:t>you</w:t>
      </w:r>
      <w:r>
        <w:rPr>
          <w:spacing w:val="-2"/>
        </w:rPr>
        <w:t xml:space="preserve"> </w:t>
      </w:r>
      <w:r>
        <w:t>and</w:t>
      </w:r>
      <w:r>
        <w:rPr>
          <w:spacing w:val="-2"/>
        </w:rPr>
        <w:t xml:space="preserve"> </w:t>
      </w:r>
      <w:r>
        <w:rPr>
          <w:spacing w:val="-1"/>
        </w:rPr>
        <w:t>give</w:t>
      </w:r>
      <w:r>
        <w:t xml:space="preserve"> </w:t>
      </w:r>
      <w:r>
        <w:rPr>
          <w:spacing w:val="-1"/>
        </w:rPr>
        <w:t>real</w:t>
      </w:r>
      <w:r>
        <w:rPr>
          <w:spacing w:val="-2"/>
        </w:rPr>
        <w:t xml:space="preserve"> </w:t>
      </w:r>
      <w:r>
        <w:rPr>
          <w:spacing w:val="-1"/>
        </w:rPr>
        <w:t>results</w:t>
      </w:r>
      <w:r>
        <w:rPr>
          <w:spacing w:val="-2"/>
        </w:rPr>
        <w:t xml:space="preserve"> </w:t>
      </w:r>
      <w:r>
        <w:rPr>
          <w:spacing w:val="-1"/>
        </w:rPr>
        <w:t>of</w:t>
      </w:r>
      <w:r>
        <w:t xml:space="preserve"> </w:t>
      </w:r>
      <w:r>
        <w:rPr>
          <w:spacing w:val="-1"/>
        </w:rPr>
        <w:t>Integration</w:t>
      </w:r>
      <w:r>
        <w:t xml:space="preserve"> -</w:t>
      </w:r>
      <w:r>
        <w:rPr>
          <w:spacing w:val="-2"/>
        </w:rPr>
        <w:t xml:space="preserve"> </w:t>
      </w:r>
      <w:r>
        <w:rPr>
          <w:spacing w:val="-1"/>
        </w:rPr>
        <w:t>evolution,</w:t>
      </w:r>
      <w:r>
        <w:rPr>
          <w:spacing w:val="22"/>
        </w:rPr>
        <w:t xml:space="preserve"> </w:t>
      </w:r>
      <w:r>
        <w:rPr>
          <w:spacing w:val="-1"/>
        </w:rPr>
        <w:t>coherence,</w:t>
      </w:r>
      <w:r>
        <w:rPr>
          <w:spacing w:val="-2"/>
        </w:rPr>
        <w:t xml:space="preserve"> </w:t>
      </w:r>
      <w:r>
        <w:rPr>
          <w:spacing w:val="-1"/>
        </w:rPr>
        <w:t>alignment</w:t>
      </w:r>
      <w:r>
        <w:rPr>
          <w:spacing w:val="-2"/>
        </w:rPr>
        <w:t xml:space="preserve"> </w:t>
      </w:r>
      <w:r>
        <w:rPr>
          <w:spacing w:val="-1"/>
        </w:rPr>
        <w:t>and</w:t>
      </w:r>
      <w:r>
        <w:t xml:space="preserve"> </w:t>
      </w:r>
      <w:r>
        <w:rPr>
          <w:spacing w:val="-1"/>
        </w:rPr>
        <w:t>progress</w:t>
      </w:r>
      <w:r>
        <w:rPr>
          <w:spacing w:val="-2"/>
        </w:rPr>
        <w:t xml:space="preserve"> </w:t>
      </w:r>
      <w:r>
        <w:rPr>
          <w:spacing w:val="-1"/>
        </w:rPr>
        <w:t>in</w:t>
      </w:r>
      <w:r>
        <w:rPr>
          <w:spacing w:val="-2"/>
        </w:rPr>
        <w:t xml:space="preserve"> our</w:t>
      </w:r>
      <w:r>
        <w:t xml:space="preserve"> </w:t>
      </w:r>
      <w:r>
        <w:rPr>
          <w:spacing w:val="-1"/>
        </w:rPr>
        <w:t>lives</w:t>
      </w:r>
      <w:r>
        <w:rPr>
          <w:spacing w:val="-2"/>
        </w:rPr>
        <w:t xml:space="preserve"> </w:t>
      </w:r>
      <w:r>
        <w:rPr>
          <w:spacing w:val="-1"/>
        </w:rPr>
        <w:t>and</w:t>
      </w:r>
      <w:r>
        <w:t xml:space="preserve"> </w:t>
      </w:r>
      <w:r>
        <w:rPr>
          <w:spacing w:val="-1"/>
        </w:rPr>
        <w:t>in</w:t>
      </w:r>
      <w:r>
        <w:rPr>
          <w:spacing w:val="-2"/>
        </w:rPr>
        <w:t xml:space="preserve"> </w:t>
      </w:r>
      <w:r>
        <w:rPr>
          <w:spacing w:val="-1"/>
        </w:rPr>
        <w:t>the</w:t>
      </w:r>
      <w:r>
        <w:rPr>
          <w:spacing w:val="1"/>
        </w:rPr>
        <w:t xml:space="preserve"> </w:t>
      </w:r>
      <w:r>
        <w:rPr>
          <w:spacing w:val="-1"/>
        </w:rPr>
        <w:t>lives</w:t>
      </w:r>
      <w:r>
        <w:rPr>
          <w:spacing w:val="-2"/>
        </w:rPr>
        <w:t xml:space="preserve"> </w:t>
      </w:r>
      <w:r>
        <w:rPr>
          <w:spacing w:val="-1"/>
        </w:rPr>
        <w:t>of</w:t>
      </w:r>
      <w:r>
        <w:rPr>
          <w:spacing w:val="40"/>
        </w:rPr>
        <w:t xml:space="preserve"> </w:t>
      </w:r>
      <w:r>
        <w:rPr>
          <w:spacing w:val="-1"/>
        </w:rPr>
        <w:t>everyone</w:t>
      </w:r>
      <w:r>
        <w:rPr>
          <w:spacing w:val="1"/>
        </w:rPr>
        <w:t xml:space="preserve"> </w:t>
      </w:r>
      <w:r>
        <w:rPr>
          <w:spacing w:val="-1"/>
        </w:rPr>
        <w:t xml:space="preserve">in the World, </w:t>
      </w:r>
      <w:r>
        <w:rPr>
          <w:spacing w:val="-2"/>
        </w:rPr>
        <w:t>FAST!!</w:t>
      </w:r>
    </w:p>
    <w:p w:rsidR="00EA20B7" w:rsidRDefault="00877DD6">
      <w:pPr>
        <w:pStyle w:val="Corpodetexto"/>
        <w:ind w:right="200"/>
      </w:pPr>
      <w:r>
        <w:rPr>
          <w:spacing w:val="-1"/>
        </w:rPr>
        <w:t xml:space="preserve">Meditation </w:t>
      </w:r>
      <w:r>
        <w:t>and Energy</w:t>
      </w:r>
      <w:r>
        <w:rPr>
          <w:spacing w:val="-2"/>
        </w:rPr>
        <w:t xml:space="preserve"> </w:t>
      </w:r>
      <w:r>
        <w:rPr>
          <w:spacing w:val="-1"/>
        </w:rPr>
        <w:t>Enhancement</w:t>
      </w:r>
      <w:r>
        <w:rPr>
          <w:spacing w:val="1"/>
        </w:rPr>
        <w:t xml:space="preserve"> </w:t>
      </w:r>
      <w:r>
        <w:rPr>
          <w:spacing w:val="-1"/>
        </w:rPr>
        <w:t xml:space="preserve">which </w:t>
      </w:r>
      <w:r>
        <w:t xml:space="preserve">teaches </w:t>
      </w:r>
      <w:r>
        <w:rPr>
          <w:spacing w:val="-1"/>
        </w:rPr>
        <w:t>Twenty</w:t>
      </w:r>
      <w:r>
        <w:rPr>
          <w:spacing w:val="-2"/>
        </w:rPr>
        <w:t xml:space="preserve"> </w:t>
      </w:r>
      <w:r>
        <w:rPr>
          <w:spacing w:val="-1"/>
        </w:rPr>
        <w:t>Seven</w:t>
      </w:r>
      <w:r>
        <w:rPr>
          <w:spacing w:val="47"/>
        </w:rPr>
        <w:t xml:space="preserve"> </w:t>
      </w:r>
      <w:r>
        <w:rPr>
          <w:spacing w:val="-1"/>
        </w:rPr>
        <w:t xml:space="preserve">Ancient </w:t>
      </w:r>
      <w:r>
        <w:t>and</w:t>
      </w:r>
      <w:r>
        <w:rPr>
          <w:spacing w:val="-3"/>
        </w:rPr>
        <w:t xml:space="preserve"> </w:t>
      </w:r>
      <w:r>
        <w:rPr>
          <w:spacing w:val="-1"/>
        </w:rPr>
        <w:t>Effective techniques</w:t>
      </w:r>
      <w:r>
        <w:t xml:space="preserve"> </w:t>
      </w:r>
      <w:r>
        <w:rPr>
          <w:spacing w:val="-1"/>
        </w:rPr>
        <w:t>Beyond</w:t>
      </w:r>
      <w:r>
        <w:rPr>
          <w:spacing w:val="-2"/>
        </w:rPr>
        <w:t xml:space="preserve"> </w:t>
      </w:r>
      <w:r>
        <w:rPr>
          <w:spacing w:val="-1"/>
        </w:rPr>
        <w:t>Simple</w:t>
      </w:r>
      <w:r>
        <w:t xml:space="preserve"> </w:t>
      </w:r>
      <w:r>
        <w:rPr>
          <w:spacing w:val="-1"/>
        </w:rPr>
        <w:t xml:space="preserve">Meditation </w:t>
      </w:r>
      <w:r>
        <w:t>to</w:t>
      </w:r>
      <w:r>
        <w:rPr>
          <w:spacing w:val="69"/>
        </w:rPr>
        <w:t xml:space="preserve"> </w:t>
      </w:r>
      <w:r>
        <w:rPr>
          <w:spacing w:val="-1"/>
        </w:rPr>
        <w:t>Speed Up the</w:t>
      </w:r>
      <w:r>
        <w:rPr>
          <w:spacing w:val="1"/>
        </w:rPr>
        <w:t xml:space="preserve"> </w:t>
      </w:r>
      <w:r>
        <w:rPr>
          <w:spacing w:val="-2"/>
        </w:rPr>
        <w:t>Meditative</w:t>
      </w:r>
      <w:r>
        <w:rPr>
          <w:spacing w:val="1"/>
        </w:rPr>
        <w:t xml:space="preserve"> </w:t>
      </w:r>
      <w:r>
        <w:rPr>
          <w:spacing w:val="-1"/>
        </w:rPr>
        <w:t>Process</w:t>
      </w:r>
      <w:r>
        <w:t xml:space="preserve"> </w:t>
      </w:r>
      <w:r>
        <w:rPr>
          <w:spacing w:val="-2"/>
        </w:rPr>
        <w:t>will</w:t>
      </w:r>
      <w:r>
        <w:t xml:space="preserve"> </w:t>
      </w:r>
      <w:r>
        <w:rPr>
          <w:spacing w:val="-1"/>
        </w:rPr>
        <w:t>progressive</w:t>
      </w:r>
      <w:r>
        <w:rPr>
          <w:spacing w:val="-1"/>
        </w:rPr>
        <w:t>ly</w:t>
      </w:r>
      <w:r>
        <w:rPr>
          <w:spacing w:val="-2"/>
        </w:rPr>
        <w:t xml:space="preserve"> </w:t>
      </w:r>
      <w:r>
        <w:rPr>
          <w:spacing w:val="-1"/>
        </w:rPr>
        <w:t>increase</w:t>
      </w:r>
      <w:r>
        <w:rPr>
          <w:spacing w:val="1"/>
        </w:rPr>
        <w:t xml:space="preserve"> </w:t>
      </w:r>
      <w:r>
        <w:rPr>
          <w:spacing w:val="-1"/>
        </w:rPr>
        <w:t>Energy,</w:t>
      </w:r>
      <w:r>
        <w:rPr>
          <w:spacing w:val="39"/>
        </w:rPr>
        <w:t xml:space="preserve"> </w:t>
      </w:r>
      <w:r>
        <w:rPr>
          <w:spacing w:val="-1"/>
        </w:rPr>
        <w:t>Intelligence</w:t>
      </w:r>
      <w:r>
        <w:rPr>
          <w:spacing w:val="-2"/>
        </w:rPr>
        <w:t xml:space="preserve"> </w:t>
      </w:r>
      <w:r>
        <w:rPr>
          <w:spacing w:val="-1"/>
        </w:rPr>
        <w:t>and</w:t>
      </w:r>
      <w:r>
        <w:rPr>
          <w:spacing w:val="-2"/>
        </w:rPr>
        <w:t xml:space="preserve"> </w:t>
      </w:r>
      <w:r>
        <w:rPr>
          <w:spacing w:val="-1"/>
        </w:rPr>
        <w:t>Will.</w:t>
      </w:r>
    </w:p>
    <w:p w:rsidR="00EA20B7" w:rsidRDefault="00877DD6">
      <w:pPr>
        <w:pStyle w:val="Corpodetexto"/>
        <w:ind w:right="779"/>
      </w:pPr>
      <w:r>
        <w:rPr>
          <w:spacing w:val="-1"/>
        </w:rPr>
        <w:t>Satchidanand, Director of Energy</w:t>
      </w:r>
      <w:r>
        <w:rPr>
          <w:spacing w:val="-2"/>
        </w:rPr>
        <w:t xml:space="preserve"> </w:t>
      </w:r>
      <w:r>
        <w:rPr>
          <w:spacing w:val="-1"/>
        </w:rPr>
        <w:t>Enhancement,</w:t>
      </w:r>
      <w:r>
        <w:rPr>
          <w:spacing w:val="-2"/>
        </w:rPr>
        <w:t xml:space="preserve"> </w:t>
      </w:r>
      <w:r>
        <w:t xml:space="preserve">is </w:t>
      </w:r>
      <w:r>
        <w:rPr>
          <w:spacing w:val="-1"/>
        </w:rPr>
        <w:t xml:space="preserve">one </w:t>
      </w:r>
      <w:r>
        <w:t>of</w:t>
      </w:r>
      <w:r>
        <w:rPr>
          <w:spacing w:val="-2"/>
        </w:rPr>
        <w:t xml:space="preserve"> </w:t>
      </w:r>
      <w:r>
        <w:rPr>
          <w:spacing w:val="-1"/>
        </w:rPr>
        <w:t>the</w:t>
      </w:r>
      <w:r>
        <w:rPr>
          <w:spacing w:val="51"/>
        </w:rPr>
        <w:t xml:space="preserve"> </w:t>
      </w:r>
      <w:r>
        <w:t>leading</w:t>
      </w:r>
      <w:r>
        <w:rPr>
          <w:spacing w:val="-1"/>
        </w:rPr>
        <w:t xml:space="preserve"> </w:t>
      </w:r>
      <w:r>
        <w:t xml:space="preserve">teachers of </w:t>
      </w:r>
      <w:r>
        <w:rPr>
          <w:spacing w:val="-1"/>
        </w:rPr>
        <w:t>Meditation.!</w:t>
      </w:r>
    </w:p>
    <w:p w:rsidR="00EA20B7" w:rsidRDefault="00EA20B7">
      <w:pPr>
        <w:sectPr w:rsidR="00EA20B7">
          <w:pgSz w:w="8640" w:h="12960"/>
          <w:pgMar w:top="960" w:right="920" w:bottom="900" w:left="900" w:header="0" w:footer="712" w:gutter="0"/>
          <w:cols w:space="720"/>
        </w:sectPr>
      </w:pPr>
    </w:p>
    <w:p w:rsidR="00EA20B7" w:rsidRDefault="00877DD6">
      <w:pPr>
        <w:pStyle w:val="Heading2"/>
        <w:ind w:left="2095" w:right="138" w:hanging="1272"/>
      </w:pPr>
      <w:r>
        <w:rPr>
          <w:b/>
        </w:rPr>
        <w:lastRenderedPageBreak/>
        <w:t>Energy</w:t>
      </w:r>
      <w:r>
        <w:rPr>
          <w:b/>
          <w:spacing w:val="-25"/>
        </w:rPr>
        <w:t xml:space="preserve"> </w:t>
      </w:r>
      <w:r>
        <w:rPr>
          <w:b/>
        </w:rPr>
        <w:t>Enhancement</w:t>
      </w:r>
      <w:r>
        <w:rPr>
          <w:b/>
          <w:spacing w:val="-25"/>
        </w:rPr>
        <w:t xml:space="preserve"> </w:t>
      </w:r>
      <w:r>
        <w:rPr>
          <w:b/>
        </w:rPr>
        <w:t>and</w:t>
      </w:r>
      <w:r>
        <w:rPr>
          <w:b/>
          <w:w w:val="99"/>
        </w:rPr>
        <w:t xml:space="preserve"> </w:t>
      </w:r>
      <w:r>
        <w:rPr>
          <w:b/>
        </w:rPr>
        <w:t>Emotional</w:t>
      </w:r>
      <w:r>
        <w:rPr>
          <w:b/>
          <w:spacing w:val="-27"/>
        </w:rPr>
        <w:t xml:space="preserve"> </w:t>
      </w:r>
      <w:r>
        <w:rPr>
          <w:b/>
        </w:rPr>
        <w:t>IQ</w:t>
      </w:r>
    </w:p>
    <w:p w:rsidR="00EA20B7" w:rsidRDefault="00877DD6">
      <w:pPr>
        <w:pStyle w:val="Corpodetexto"/>
        <w:spacing w:before="120"/>
        <w:ind w:right="138"/>
      </w:pPr>
      <w:r>
        <w:t>You</w:t>
      </w:r>
      <w:r>
        <w:rPr>
          <w:spacing w:val="-1"/>
        </w:rPr>
        <w:t xml:space="preserve"> </w:t>
      </w:r>
      <w:r>
        <w:t>can</w:t>
      </w:r>
      <w:r>
        <w:rPr>
          <w:spacing w:val="-1"/>
        </w:rPr>
        <w:t xml:space="preserve"> heal</w:t>
      </w:r>
      <w:r>
        <w:t xml:space="preserve"> all </w:t>
      </w:r>
      <w:r>
        <w:rPr>
          <w:spacing w:val="-1"/>
        </w:rPr>
        <w:t>inner</w:t>
      </w:r>
      <w:r>
        <w:t xml:space="preserve"> </w:t>
      </w:r>
      <w:r>
        <w:rPr>
          <w:spacing w:val="-1"/>
        </w:rPr>
        <w:t>sub-personalities,</w:t>
      </w:r>
      <w:r>
        <w:t xml:space="preserve"> </w:t>
      </w:r>
      <w:r>
        <w:rPr>
          <w:spacing w:val="-1"/>
        </w:rPr>
        <w:t>split</w:t>
      </w:r>
      <w:r>
        <w:rPr>
          <w:spacing w:val="1"/>
        </w:rPr>
        <w:t xml:space="preserve"> </w:t>
      </w:r>
      <w:r>
        <w:rPr>
          <w:spacing w:val="-1"/>
        </w:rPr>
        <w:t>personalities and</w:t>
      </w:r>
      <w:r>
        <w:rPr>
          <w:spacing w:val="29"/>
        </w:rPr>
        <w:t xml:space="preserve"> </w:t>
      </w:r>
      <w:r>
        <w:rPr>
          <w:spacing w:val="-1"/>
        </w:rPr>
        <w:t>remove</w:t>
      </w:r>
      <w:r>
        <w:t xml:space="preserve"> </w:t>
      </w:r>
      <w:r>
        <w:rPr>
          <w:spacing w:val="-1"/>
        </w:rPr>
        <w:t>the destructive strategies</w:t>
      </w:r>
      <w:r>
        <w:rPr>
          <w:spacing w:val="-2"/>
        </w:rPr>
        <w:t xml:space="preserve"> </w:t>
      </w:r>
      <w:r>
        <w:rPr>
          <w:spacing w:val="-1"/>
        </w:rPr>
        <w:t>from your</w:t>
      </w:r>
      <w:r>
        <w:rPr>
          <w:spacing w:val="1"/>
        </w:rPr>
        <w:t xml:space="preserve"> </w:t>
      </w:r>
      <w:r>
        <w:rPr>
          <w:spacing w:val="-1"/>
        </w:rPr>
        <w:t>life</w:t>
      </w:r>
      <w:r>
        <w:t xml:space="preserve"> </w:t>
      </w:r>
      <w:r>
        <w:rPr>
          <w:spacing w:val="-1"/>
        </w:rPr>
        <w:t>by</w:t>
      </w:r>
      <w:r>
        <w:rPr>
          <w:spacing w:val="-2"/>
        </w:rPr>
        <w:t xml:space="preserve"> </w:t>
      </w:r>
      <w:r>
        <w:rPr>
          <w:spacing w:val="-1"/>
        </w:rPr>
        <w:t>absorbing them</w:t>
      </w:r>
      <w:r>
        <w:rPr>
          <w:spacing w:val="27"/>
        </w:rPr>
        <w:t xml:space="preserve"> </w:t>
      </w:r>
      <w:r>
        <w:t>back into</w:t>
      </w:r>
      <w:r>
        <w:rPr>
          <w:spacing w:val="-1"/>
        </w:rPr>
        <w:t xml:space="preserve"> </w:t>
      </w:r>
      <w:r>
        <w:t>the</w:t>
      </w:r>
      <w:r>
        <w:rPr>
          <w:spacing w:val="-1"/>
        </w:rPr>
        <w:t xml:space="preserve"> </w:t>
      </w:r>
      <w:r>
        <w:t xml:space="preserve">central </w:t>
      </w:r>
      <w:r>
        <w:rPr>
          <w:spacing w:val="-1"/>
        </w:rPr>
        <w:t>soul</w:t>
      </w:r>
      <w:r>
        <w:t xml:space="preserve"> </w:t>
      </w:r>
      <w:r>
        <w:rPr>
          <w:spacing w:val="-1"/>
        </w:rPr>
        <w:t>personality.</w:t>
      </w:r>
    </w:p>
    <w:p w:rsidR="00EA20B7" w:rsidRDefault="00877DD6">
      <w:pPr>
        <w:pStyle w:val="Corpodetexto"/>
      </w:pPr>
      <w:r>
        <w:rPr>
          <w:spacing w:val="-1"/>
        </w:rPr>
        <w:t>The</w:t>
      </w:r>
      <w:r>
        <w:rPr>
          <w:spacing w:val="1"/>
        </w:rPr>
        <w:t xml:space="preserve"> </w:t>
      </w:r>
      <w:r>
        <w:rPr>
          <w:spacing w:val="-1"/>
        </w:rPr>
        <w:t>Correct use</w:t>
      </w:r>
      <w:r>
        <w:rPr>
          <w:spacing w:val="1"/>
        </w:rPr>
        <w:t xml:space="preserve"> </w:t>
      </w:r>
      <w:r>
        <w:t>of</w:t>
      </w:r>
      <w:r>
        <w:rPr>
          <w:spacing w:val="-2"/>
        </w:rPr>
        <w:t xml:space="preserve"> </w:t>
      </w:r>
      <w:r>
        <w:rPr>
          <w:spacing w:val="-1"/>
        </w:rPr>
        <w:t>the Strategies</w:t>
      </w:r>
    </w:p>
    <w:p w:rsidR="00EA20B7" w:rsidRDefault="00877DD6">
      <w:pPr>
        <w:pStyle w:val="Corpodetexto"/>
        <w:ind w:right="200"/>
      </w:pPr>
      <w:r>
        <w:rPr>
          <w:spacing w:val="-1"/>
        </w:rPr>
        <w:t>Once,</w:t>
      </w:r>
      <w:r>
        <w:rPr>
          <w:spacing w:val="-2"/>
        </w:rPr>
        <w:t xml:space="preserve"> </w:t>
      </w:r>
      <w:r>
        <w:rPr>
          <w:spacing w:val="-1"/>
        </w:rPr>
        <w:t>through the</w:t>
      </w:r>
      <w:r>
        <w:t xml:space="preserve"> </w:t>
      </w:r>
      <w:r>
        <w:rPr>
          <w:spacing w:val="-2"/>
        </w:rPr>
        <w:t>use</w:t>
      </w:r>
      <w:r>
        <w:t xml:space="preserve"> of an</w:t>
      </w:r>
      <w:r>
        <w:rPr>
          <w:spacing w:val="-1"/>
        </w:rPr>
        <w:t xml:space="preserve"> Ancient</w:t>
      </w:r>
      <w:r>
        <w:t xml:space="preserve"> </w:t>
      </w:r>
      <w:r>
        <w:rPr>
          <w:spacing w:val="-1"/>
        </w:rPr>
        <w:t>Advanced</w:t>
      </w:r>
      <w:r>
        <w:t xml:space="preserve"> </w:t>
      </w:r>
      <w:r>
        <w:rPr>
          <w:spacing w:val="-1"/>
        </w:rPr>
        <w:t xml:space="preserve">Synthesis </w:t>
      </w:r>
      <w:r>
        <w:t>of</w:t>
      </w:r>
      <w:r>
        <w:rPr>
          <w:spacing w:val="51"/>
        </w:rPr>
        <w:t xml:space="preserve"> </w:t>
      </w:r>
      <w:r>
        <w:rPr>
          <w:spacing w:val="-1"/>
        </w:rPr>
        <w:t>Effective</w:t>
      </w:r>
      <w:r>
        <w:t xml:space="preserve"> </w:t>
      </w:r>
      <w:r>
        <w:rPr>
          <w:spacing w:val="-1"/>
        </w:rPr>
        <w:t>Techniques,</w:t>
      </w:r>
      <w:r>
        <w:rPr>
          <w:spacing w:val="-2"/>
        </w:rPr>
        <w:t xml:space="preserve"> </w:t>
      </w:r>
      <w:r>
        <w:rPr>
          <w:spacing w:val="-1"/>
        </w:rPr>
        <w:t>the</w:t>
      </w:r>
      <w:r>
        <w:t xml:space="preserve"> </w:t>
      </w:r>
      <w:r>
        <w:rPr>
          <w:spacing w:val="-1"/>
        </w:rPr>
        <w:t>Energy</w:t>
      </w:r>
      <w:r>
        <w:rPr>
          <w:spacing w:val="-2"/>
        </w:rPr>
        <w:t xml:space="preserve"> </w:t>
      </w:r>
      <w:r>
        <w:rPr>
          <w:spacing w:val="-1"/>
        </w:rPr>
        <w:t>Blockages</w:t>
      </w:r>
      <w:r>
        <w:rPr>
          <w:spacing w:val="-2"/>
        </w:rPr>
        <w:t xml:space="preserve"> </w:t>
      </w:r>
      <w:r>
        <w:rPr>
          <w:spacing w:val="-1"/>
        </w:rPr>
        <w:t>of</w:t>
      </w:r>
      <w:r>
        <w:rPr>
          <w:spacing w:val="-2"/>
        </w:rPr>
        <w:t xml:space="preserve"> </w:t>
      </w:r>
      <w:r>
        <w:rPr>
          <w:spacing w:val="-1"/>
        </w:rPr>
        <w:t>the</w:t>
      </w:r>
      <w:r>
        <w:t xml:space="preserve"> </w:t>
      </w:r>
      <w:r>
        <w:rPr>
          <w:spacing w:val="-1"/>
        </w:rPr>
        <w:t>sub-per</w:t>
      </w:r>
      <w:r>
        <w:rPr>
          <w:spacing w:val="-1"/>
        </w:rPr>
        <w:t>sonalities</w:t>
      </w:r>
      <w:r>
        <w:rPr>
          <w:spacing w:val="43"/>
        </w:rPr>
        <w:t xml:space="preserve"> </w:t>
      </w:r>
      <w:r>
        <w:t xml:space="preserve">or </w:t>
      </w:r>
      <w:r>
        <w:rPr>
          <w:spacing w:val="-1"/>
        </w:rPr>
        <w:t>strategies</w:t>
      </w:r>
      <w:r>
        <w:rPr>
          <w:spacing w:val="-2"/>
        </w:rPr>
        <w:t xml:space="preserve"> </w:t>
      </w:r>
      <w:r>
        <w:rPr>
          <w:spacing w:val="-1"/>
        </w:rPr>
        <w:t>like the</w:t>
      </w:r>
      <w:r>
        <w:t xml:space="preserve"> poor </w:t>
      </w:r>
      <w:r>
        <w:rPr>
          <w:spacing w:val="-2"/>
        </w:rPr>
        <w:t>me</w:t>
      </w:r>
      <w:r>
        <w:t xml:space="preserve"> </w:t>
      </w:r>
      <w:r>
        <w:rPr>
          <w:spacing w:val="-1"/>
        </w:rPr>
        <w:t>and the</w:t>
      </w:r>
      <w:r>
        <w:t xml:space="preserve"> </w:t>
      </w:r>
      <w:r>
        <w:rPr>
          <w:spacing w:val="-1"/>
        </w:rPr>
        <w:t>violator</w:t>
      </w:r>
      <w:r>
        <w:t xml:space="preserve"> or</w:t>
      </w:r>
      <w:r>
        <w:rPr>
          <w:spacing w:val="-1"/>
        </w:rPr>
        <w:t xml:space="preserve"> the</w:t>
      </w:r>
      <w:r>
        <w:t xml:space="preserve"> </w:t>
      </w:r>
      <w:r>
        <w:rPr>
          <w:spacing w:val="-1"/>
        </w:rPr>
        <w:t>selfish</w:t>
      </w:r>
      <w:r>
        <w:rPr>
          <w:spacing w:val="59"/>
        </w:rPr>
        <w:t xml:space="preserve"> </w:t>
      </w:r>
      <w:r>
        <w:rPr>
          <w:spacing w:val="-2"/>
        </w:rPr>
        <w:t>competitive</w:t>
      </w:r>
      <w:r>
        <w:t xml:space="preserve"> </w:t>
      </w:r>
      <w:r>
        <w:rPr>
          <w:spacing w:val="-1"/>
        </w:rPr>
        <w:t>star</w:t>
      </w:r>
      <w:r>
        <w:rPr>
          <w:spacing w:val="1"/>
        </w:rPr>
        <w:t xml:space="preserve"> </w:t>
      </w:r>
      <w:r>
        <w:rPr>
          <w:spacing w:val="-1"/>
        </w:rPr>
        <w:t>within the</w:t>
      </w:r>
      <w:r>
        <w:rPr>
          <w:spacing w:val="1"/>
        </w:rPr>
        <w:t xml:space="preserve"> </w:t>
      </w:r>
      <w:r>
        <w:rPr>
          <w:spacing w:val="-1"/>
        </w:rPr>
        <w:t>body</w:t>
      </w:r>
      <w:r>
        <w:rPr>
          <w:spacing w:val="-2"/>
        </w:rPr>
        <w:t xml:space="preserve"> </w:t>
      </w:r>
      <w:r>
        <w:rPr>
          <w:spacing w:val="-1"/>
        </w:rPr>
        <w:t>have</w:t>
      </w:r>
      <w:r>
        <w:t xml:space="preserve"> </w:t>
      </w:r>
      <w:r>
        <w:rPr>
          <w:spacing w:val="-1"/>
        </w:rPr>
        <w:t>been removed,</w:t>
      </w:r>
      <w:r>
        <w:t xml:space="preserve"> </w:t>
      </w:r>
      <w:r>
        <w:rPr>
          <w:spacing w:val="-1"/>
        </w:rPr>
        <w:t>it</w:t>
      </w:r>
      <w:r>
        <w:rPr>
          <w:spacing w:val="2"/>
        </w:rPr>
        <w:t xml:space="preserve"> </w:t>
      </w:r>
      <w:r>
        <w:rPr>
          <w:spacing w:val="-1"/>
        </w:rPr>
        <w:t>is</w:t>
      </w:r>
      <w:r>
        <w:rPr>
          <w:spacing w:val="-2"/>
        </w:rPr>
        <w:t xml:space="preserve"> </w:t>
      </w:r>
      <w:r>
        <w:rPr>
          <w:spacing w:val="-1"/>
        </w:rPr>
        <w:t>possible</w:t>
      </w:r>
      <w:r>
        <w:rPr>
          <w:spacing w:val="46"/>
        </w:rPr>
        <w:t xml:space="preserve"> </w:t>
      </w:r>
      <w:r>
        <w:t>to</w:t>
      </w:r>
      <w:r>
        <w:rPr>
          <w:spacing w:val="-1"/>
        </w:rPr>
        <w:t xml:space="preserve"> consciously</w:t>
      </w:r>
      <w:r>
        <w:rPr>
          <w:spacing w:val="-2"/>
        </w:rPr>
        <w:t xml:space="preserve"> </w:t>
      </w:r>
      <w:r>
        <w:rPr>
          <w:spacing w:val="-1"/>
        </w:rPr>
        <w:t>choose</w:t>
      </w:r>
      <w:r>
        <w:t xml:space="preserve"> to</w:t>
      </w:r>
      <w:r>
        <w:rPr>
          <w:spacing w:val="-1"/>
        </w:rPr>
        <w:t xml:space="preserve"> use the</w:t>
      </w:r>
      <w:r>
        <w:t xml:space="preserve"> </w:t>
      </w:r>
      <w:r>
        <w:rPr>
          <w:spacing w:val="-1"/>
        </w:rPr>
        <w:t xml:space="preserve">Strategies </w:t>
      </w:r>
      <w:r>
        <w:t>to</w:t>
      </w:r>
      <w:r>
        <w:rPr>
          <w:spacing w:val="-2"/>
        </w:rPr>
        <w:t xml:space="preserve"> </w:t>
      </w:r>
      <w:r>
        <w:rPr>
          <w:spacing w:val="-1"/>
        </w:rPr>
        <w:t>teach,</w:t>
      </w:r>
      <w:r>
        <w:rPr>
          <w:spacing w:val="-2"/>
        </w:rPr>
        <w:t xml:space="preserve"> </w:t>
      </w:r>
      <w:r>
        <w:t>to</w:t>
      </w:r>
      <w:r>
        <w:rPr>
          <w:spacing w:val="-1"/>
        </w:rPr>
        <w:t xml:space="preserve"> test,</w:t>
      </w:r>
      <w:r>
        <w:rPr>
          <w:spacing w:val="-2"/>
        </w:rPr>
        <w:t xml:space="preserve"> </w:t>
      </w:r>
      <w:r>
        <w:rPr>
          <w:spacing w:val="-1"/>
        </w:rPr>
        <w:t>or</w:t>
      </w:r>
      <w:r>
        <w:rPr>
          <w:spacing w:val="1"/>
        </w:rPr>
        <w:t xml:space="preserve"> </w:t>
      </w:r>
      <w:r>
        <w:rPr>
          <w:spacing w:val="-1"/>
        </w:rPr>
        <w:t>just</w:t>
      </w:r>
      <w:r>
        <w:rPr>
          <w:spacing w:val="45"/>
        </w:rPr>
        <w:t xml:space="preserve"> </w:t>
      </w:r>
      <w:r>
        <w:t>to</w:t>
      </w:r>
      <w:r>
        <w:rPr>
          <w:spacing w:val="-1"/>
        </w:rPr>
        <w:t xml:space="preserve"> </w:t>
      </w:r>
      <w:r>
        <w:t>get</w:t>
      </w:r>
      <w:r>
        <w:rPr>
          <w:spacing w:val="-1"/>
        </w:rPr>
        <w:t xml:space="preserve"> </w:t>
      </w:r>
      <w:r>
        <w:t>things done for</w:t>
      </w:r>
      <w:r>
        <w:rPr>
          <w:spacing w:val="-1"/>
        </w:rPr>
        <w:t xml:space="preserve"> </w:t>
      </w:r>
      <w:r>
        <w:t>a</w:t>
      </w:r>
      <w:r>
        <w:rPr>
          <w:spacing w:val="-1"/>
        </w:rPr>
        <w:t xml:space="preserve"> </w:t>
      </w:r>
      <w:r>
        <w:t>good</w:t>
      </w:r>
      <w:r>
        <w:rPr>
          <w:spacing w:val="-1"/>
        </w:rPr>
        <w:t xml:space="preserve"> cause.</w:t>
      </w:r>
    </w:p>
    <w:p w:rsidR="00EA20B7" w:rsidRDefault="00877DD6">
      <w:pPr>
        <w:pStyle w:val="Corpodetexto"/>
        <w:ind w:right="160"/>
      </w:pPr>
      <w:r>
        <w:t xml:space="preserve">I </w:t>
      </w:r>
      <w:r>
        <w:rPr>
          <w:spacing w:val="-1"/>
        </w:rPr>
        <w:t>remember</w:t>
      </w:r>
      <w:r>
        <w:rPr>
          <w:spacing w:val="-2"/>
        </w:rPr>
        <w:t xml:space="preserve"> </w:t>
      </w:r>
      <w:r>
        <w:rPr>
          <w:spacing w:val="-1"/>
        </w:rPr>
        <w:t>seeing</w:t>
      </w:r>
      <w:r>
        <w:rPr>
          <w:spacing w:val="1"/>
        </w:rPr>
        <w:t xml:space="preserve"> </w:t>
      </w:r>
      <w:r>
        <w:rPr>
          <w:spacing w:val="-1"/>
        </w:rPr>
        <w:t>my</w:t>
      </w:r>
      <w:r>
        <w:rPr>
          <w:spacing w:val="-2"/>
        </w:rPr>
        <w:t xml:space="preserve"> </w:t>
      </w:r>
      <w:r>
        <w:rPr>
          <w:spacing w:val="-1"/>
        </w:rPr>
        <w:t>spiritual master,</w:t>
      </w:r>
      <w:r>
        <w:rPr>
          <w:spacing w:val="-2"/>
        </w:rPr>
        <w:t xml:space="preserve"> </w:t>
      </w:r>
      <w:r>
        <w:rPr>
          <w:spacing w:val="-1"/>
        </w:rPr>
        <w:t>Swami Satchidananda</w:t>
      </w:r>
      <w:r>
        <w:rPr>
          <w:spacing w:val="-2"/>
        </w:rPr>
        <w:t xml:space="preserve"> </w:t>
      </w:r>
      <w:r>
        <w:rPr>
          <w:spacing w:val="-1"/>
        </w:rPr>
        <w:t>test</w:t>
      </w:r>
      <w:r>
        <w:rPr>
          <w:spacing w:val="43"/>
        </w:rPr>
        <w:t xml:space="preserve"> </w:t>
      </w:r>
      <w:r>
        <w:rPr>
          <w:spacing w:val="-1"/>
        </w:rPr>
        <w:t xml:space="preserve">out </w:t>
      </w:r>
      <w:r>
        <w:t>a</w:t>
      </w:r>
      <w:r>
        <w:rPr>
          <w:spacing w:val="-1"/>
        </w:rPr>
        <w:t xml:space="preserve"> Yogi</w:t>
      </w:r>
      <w:r>
        <w:rPr>
          <w:spacing w:val="-2"/>
        </w:rPr>
        <w:t xml:space="preserve"> </w:t>
      </w:r>
      <w:r>
        <w:rPr>
          <w:spacing w:val="-1"/>
        </w:rPr>
        <w:t>one</w:t>
      </w:r>
      <w:r>
        <w:rPr>
          <w:spacing w:val="1"/>
        </w:rPr>
        <w:t xml:space="preserve"> </w:t>
      </w:r>
      <w:r>
        <w:rPr>
          <w:spacing w:val="-1"/>
        </w:rPr>
        <w:t>day.</w:t>
      </w:r>
      <w:r>
        <w:t xml:space="preserve"> </w:t>
      </w:r>
      <w:r>
        <w:rPr>
          <w:spacing w:val="-1"/>
        </w:rPr>
        <w:t>He</w:t>
      </w:r>
      <w:r>
        <w:t xml:space="preserve"> </w:t>
      </w:r>
      <w:r>
        <w:rPr>
          <w:spacing w:val="-1"/>
        </w:rPr>
        <w:t>came</w:t>
      </w:r>
      <w:r>
        <w:t xml:space="preserve"> </w:t>
      </w:r>
      <w:r>
        <w:rPr>
          <w:spacing w:val="-1"/>
        </w:rPr>
        <w:t>asking</w:t>
      </w:r>
      <w:r>
        <w:t xml:space="preserve"> </w:t>
      </w:r>
      <w:r>
        <w:rPr>
          <w:spacing w:val="-1"/>
        </w:rPr>
        <w:t>him</w:t>
      </w:r>
      <w:r>
        <w:rPr>
          <w:spacing w:val="-3"/>
        </w:rPr>
        <w:t xml:space="preserve"> </w:t>
      </w:r>
      <w:r>
        <w:t>to</w:t>
      </w:r>
      <w:r>
        <w:rPr>
          <w:spacing w:val="-1"/>
        </w:rPr>
        <w:t xml:space="preserve"> sign </w:t>
      </w:r>
      <w:r>
        <w:t>a</w:t>
      </w:r>
      <w:r>
        <w:rPr>
          <w:spacing w:val="1"/>
        </w:rPr>
        <w:t xml:space="preserve"> </w:t>
      </w:r>
      <w:r>
        <w:rPr>
          <w:spacing w:val="-1"/>
        </w:rPr>
        <w:t xml:space="preserve">piece </w:t>
      </w:r>
      <w:r>
        <w:t>of</w:t>
      </w:r>
      <w:r>
        <w:rPr>
          <w:spacing w:val="-1"/>
        </w:rPr>
        <w:t xml:space="preserve"> paper</w:t>
      </w:r>
      <w:r>
        <w:rPr>
          <w:spacing w:val="29"/>
        </w:rPr>
        <w:t xml:space="preserve"> </w:t>
      </w:r>
      <w:r>
        <w:rPr>
          <w:spacing w:val="-1"/>
        </w:rPr>
        <w:t>saying that he</w:t>
      </w:r>
      <w:r>
        <w:rPr>
          <w:spacing w:val="1"/>
        </w:rPr>
        <w:t xml:space="preserve"> </w:t>
      </w:r>
      <w:r>
        <w:rPr>
          <w:spacing w:val="-1"/>
        </w:rPr>
        <w:t>personally</w:t>
      </w:r>
      <w:r>
        <w:rPr>
          <w:spacing w:val="-2"/>
        </w:rPr>
        <w:t xml:space="preserve"> </w:t>
      </w:r>
      <w:r>
        <w:t>knew</w:t>
      </w:r>
      <w:r>
        <w:rPr>
          <w:spacing w:val="-3"/>
        </w:rPr>
        <w:t xml:space="preserve"> </w:t>
      </w:r>
      <w:r>
        <w:t>him</w:t>
      </w:r>
      <w:r>
        <w:rPr>
          <w:spacing w:val="-1"/>
        </w:rPr>
        <w:t xml:space="preserve"> </w:t>
      </w:r>
      <w:r>
        <w:t>as</w:t>
      </w:r>
      <w:r>
        <w:rPr>
          <w:spacing w:val="-1"/>
        </w:rPr>
        <w:t xml:space="preserve"> </w:t>
      </w:r>
      <w:r>
        <w:t>a</w:t>
      </w:r>
      <w:r>
        <w:rPr>
          <w:spacing w:val="-1"/>
        </w:rPr>
        <w:t xml:space="preserve"> good</w:t>
      </w:r>
      <w:r>
        <w:t xml:space="preserve"> </w:t>
      </w:r>
      <w:r>
        <w:rPr>
          <w:spacing w:val="-1"/>
        </w:rPr>
        <w:t xml:space="preserve">Yogi. </w:t>
      </w:r>
      <w:r>
        <w:t>At</w:t>
      </w:r>
      <w:r>
        <w:rPr>
          <w:spacing w:val="-1"/>
        </w:rPr>
        <w:t xml:space="preserve"> </w:t>
      </w:r>
      <w:r>
        <w:t>this</w:t>
      </w:r>
      <w:r>
        <w:rPr>
          <w:spacing w:val="-1"/>
        </w:rPr>
        <w:t xml:space="preserve"> Swami</w:t>
      </w:r>
      <w:r>
        <w:rPr>
          <w:spacing w:val="31"/>
        </w:rPr>
        <w:t xml:space="preserve"> </w:t>
      </w:r>
      <w:r>
        <w:rPr>
          <w:spacing w:val="-1"/>
        </w:rPr>
        <w:t>became</w:t>
      </w:r>
      <w:r>
        <w:rPr>
          <w:spacing w:val="1"/>
        </w:rPr>
        <w:t xml:space="preserve"> </w:t>
      </w:r>
      <w:r>
        <w:rPr>
          <w:spacing w:val="-1"/>
        </w:rPr>
        <w:t>very</w:t>
      </w:r>
      <w:r>
        <w:rPr>
          <w:spacing w:val="-2"/>
        </w:rPr>
        <w:t xml:space="preserve"> </w:t>
      </w:r>
      <w:r>
        <w:rPr>
          <w:spacing w:val="-1"/>
        </w:rPr>
        <w:t>angry,</w:t>
      </w:r>
      <w:r>
        <w:t xml:space="preserve"> </w:t>
      </w:r>
      <w:r>
        <w:rPr>
          <w:spacing w:val="-1"/>
        </w:rPr>
        <w:t>"You</w:t>
      </w:r>
      <w:r>
        <w:t xml:space="preserve"> </w:t>
      </w:r>
      <w:r>
        <w:rPr>
          <w:spacing w:val="-1"/>
        </w:rPr>
        <w:t>want</w:t>
      </w:r>
      <w:r>
        <w:rPr>
          <w:spacing w:val="2"/>
        </w:rPr>
        <w:t xml:space="preserve"> </w:t>
      </w:r>
      <w:r>
        <w:rPr>
          <w:spacing w:val="-2"/>
        </w:rPr>
        <w:t>Me</w:t>
      </w:r>
      <w:r>
        <w:t xml:space="preserve"> to</w:t>
      </w:r>
      <w:r>
        <w:rPr>
          <w:spacing w:val="-1"/>
        </w:rPr>
        <w:t xml:space="preserve"> </w:t>
      </w:r>
      <w:r>
        <w:t>sign</w:t>
      </w:r>
      <w:r>
        <w:rPr>
          <w:spacing w:val="-1"/>
        </w:rPr>
        <w:t xml:space="preserve"> this?!!!"</w:t>
      </w:r>
      <w:r>
        <w:t xml:space="preserve"> and</w:t>
      </w:r>
      <w:r>
        <w:rPr>
          <w:spacing w:val="-1"/>
        </w:rPr>
        <w:t xml:space="preserve"> </w:t>
      </w:r>
      <w:r>
        <w:t xml:space="preserve">he </w:t>
      </w:r>
      <w:r>
        <w:rPr>
          <w:spacing w:val="-1"/>
        </w:rPr>
        <w:t xml:space="preserve">started </w:t>
      </w:r>
      <w:r>
        <w:t>on</w:t>
      </w:r>
      <w:r>
        <w:rPr>
          <w:spacing w:val="47"/>
        </w:rPr>
        <w:t xml:space="preserve"> </w:t>
      </w:r>
      <w:r>
        <w:t xml:space="preserve">a </w:t>
      </w:r>
      <w:r>
        <w:rPr>
          <w:spacing w:val="-1"/>
        </w:rPr>
        <w:t>very</w:t>
      </w:r>
      <w:r>
        <w:rPr>
          <w:spacing w:val="-2"/>
        </w:rPr>
        <w:t xml:space="preserve"> </w:t>
      </w:r>
      <w:r>
        <w:t>long</w:t>
      </w:r>
      <w:r>
        <w:rPr>
          <w:spacing w:val="-1"/>
        </w:rPr>
        <w:t xml:space="preserve"> diatribe. </w:t>
      </w:r>
      <w:r>
        <w:t>At</w:t>
      </w:r>
      <w:r>
        <w:rPr>
          <w:spacing w:val="-1"/>
        </w:rPr>
        <w:t xml:space="preserve"> </w:t>
      </w:r>
      <w:r>
        <w:t>the</w:t>
      </w:r>
      <w:r>
        <w:rPr>
          <w:spacing w:val="-1"/>
        </w:rPr>
        <w:t xml:space="preserve"> time</w:t>
      </w:r>
      <w:r>
        <w:rPr>
          <w:spacing w:val="1"/>
        </w:rPr>
        <w:t xml:space="preserve"> </w:t>
      </w:r>
      <w:r>
        <w:t xml:space="preserve">I </w:t>
      </w:r>
      <w:r>
        <w:rPr>
          <w:spacing w:val="-2"/>
        </w:rPr>
        <w:t>was</w:t>
      </w:r>
      <w:r>
        <w:rPr>
          <w:spacing w:val="-1"/>
        </w:rPr>
        <w:t xml:space="preserve"> trying </w:t>
      </w:r>
      <w:r>
        <w:t xml:space="preserve">to </w:t>
      </w:r>
      <w:r>
        <w:rPr>
          <w:spacing w:val="-1"/>
        </w:rPr>
        <w:t>deal</w:t>
      </w:r>
      <w:r>
        <w:t xml:space="preserve"> </w:t>
      </w:r>
      <w:r>
        <w:rPr>
          <w:spacing w:val="-1"/>
        </w:rPr>
        <w:t>with</w:t>
      </w:r>
      <w:r>
        <w:t xml:space="preserve"> </w:t>
      </w:r>
      <w:r>
        <w:rPr>
          <w:spacing w:val="-1"/>
        </w:rPr>
        <w:t>my</w:t>
      </w:r>
      <w:r>
        <w:rPr>
          <w:spacing w:val="33"/>
        </w:rPr>
        <w:t xml:space="preserve"> </w:t>
      </w:r>
      <w:r>
        <w:rPr>
          <w:spacing w:val="-1"/>
        </w:rPr>
        <w:t>Violator. And</w:t>
      </w:r>
      <w:r>
        <w:rPr>
          <w:spacing w:val="-2"/>
        </w:rPr>
        <w:t xml:space="preserve"> </w:t>
      </w:r>
      <w:r>
        <w:rPr>
          <w:spacing w:val="-1"/>
        </w:rPr>
        <w:t>this</w:t>
      </w:r>
      <w:r>
        <w:rPr>
          <w:spacing w:val="-2"/>
        </w:rPr>
        <w:t xml:space="preserve"> </w:t>
      </w:r>
      <w:r>
        <w:rPr>
          <w:spacing w:val="-1"/>
        </w:rPr>
        <w:t>Anger</w:t>
      </w:r>
      <w:r>
        <w:rPr>
          <w:spacing w:val="1"/>
        </w:rPr>
        <w:t xml:space="preserve"> </w:t>
      </w:r>
      <w:r>
        <w:rPr>
          <w:spacing w:val="-1"/>
        </w:rPr>
        <w:t>was</w:t>
      </w:r>
      <w:r>
        <w:t xml:space="preserve"> </w:t>
      </w:r>
      <w:r>
        <w:rPr>
          <w:spacing w:val="-1"/>
        </w:rPr>
        <w:t>making</w:t>
      </w:r>
      <w:r>
        <w:rPr>
          <w:spacing w:val="-2"/>
        </w:rPr>
        <w:t xml:space="preserve"> me</w:t>
      </w:r>
      <w:r>
        <w:rPr>
          <w:spacing w:val="1"/>
        </w:rPr>
        <w:t xml:space="preserve"> </w:t>
      </w:r>
      <w:r>
        <w:t>feel</w:t>
      </w:r>
      <w:r>
        <w:rPr>
          <w:spacing w:val="-1"/>
        </w:rPr>
        <w:t xml:space="preserve"> very uncomfortable.</w:t>
      </w:r>
    </w:p>
    <w:p w:rsidR="00EA20B7" w:rsidRDefault="00877DD6">
      <w:pPr>
        <w:pStyle w:val="Corpodetexto"/>
        <w:spacing w:before="120"/>
        <w:ind w:right="138"/>
      </w:pPr>
      <w:r>
        <w:t xml:space="preserve">As </w:t>
      </w:r>
      <w:r>
        <w:rPr>
          <w:spacing w:val="-1"/>
        </w:rPr>
        <w:t>within, So</w:t>
      </w:r>
      <w:r>
        <w:rPr>
          <w:spacing w:val="2"/>
        </w:rPr>
        <w:t xml:space="preserve"> </w:t>
      </w:r>
      <w:r>
        <w:rPr>
          <w:spacing w:val="-1"/>
        </w:rPr>
        <w:t xml:space="preserve">without. </w:t>
      </w:r>
      <w:r>
        <w:t>We</w:t>
      </w:r>
      <w:r>
        <w:rPr>
          <w:spacing w:val="-1"/>
        </w:rPr>
        <w:t xml:space="preserve"> </w:t>
      </w:r>
      <w:r>
        <w:t>only</w:t>
      </w:r>
      <w:r>
        <w:rPr>
          <w:spacing w:val="-2"/>
        </w:rPr>
        <w:t xml:space="preserve"> </w:t>
      </w:r>
      <w:r>
        <w:t>get upset</w:t>
      </w:r>
      <w:r>
        <w:rPr>
          <w:spacing w:val="-1"/>
        </w:rPr>
        <w:t xml:space="preserve"> </w:t>
      </w:r>
      <w:r>
        <w:t>at</w:t>
      </w:r>
      <w:r>
        <w:rPr>
          <w:spacing w:val="-1"/>
        </w:rPr>
        <w:t xml:space="preserve"> </w:t>
      </w:r>
      <w:r>
        <w:t>that</w:t>
      </w:r>
      <w:r>
        <w:rPr>
          <w:spacing w:val="-1"/>
        </w:rPr>
        <w:t xml:space="preserve"> which</w:t>
      </w:r>
      <w:r>
        <w:rPr>
          <w:spacing w:val="1"/>
        </w:rPr>
        <w:t xml:space="preserve"> </w:t>
      </w:r>
      <w:r>
        <w:rPr>
          <w:spacing w:val="-2"/>
        </w:rPr>
        <w:t>we</w:t>
      </w:r>
      <w:r>
        <w:rPr>
          <w:spacing w:val="1"/>
        </w:rPr>
        <w:t xml:space="preserve"> </w:t>
      </w:r>
      <w:r>
        <w:rPr>
          <w:spacing w:val="-1"/>
        </w:rPr>
        <w:t>also</w:t>
      </w:r>
      <w:r>
        <w:t xml:space="preserve"> </w:t>
      </w:r>
      <w:r>
        <w:rPr>
          <w:spacing w:val="-1"/>
        </w:rPr>
        <w:t>have</w:t>
      </w:r>
      <w:r>
        <w:rPr>
          <w:spacing w:val="21"/>
        </w:rPr>
        <w:t xml:space="preserve"> </w:t>
      </w:r>
      <w:r>
        <w:rPr>
          <w:spacing w:val="-1"/>
        </w:rPr>
        <w:t>inside.</w:t>
      </w:r>
      <w:r>
        <w:rPr>
          <w:spacing w:val="-2"/>
        </w:rPr>
        <w:t xml:space="preserve"> </w:t>
      </w:r>
      <w:r>
        <w:rPr>
          <w:spacing w:val="-1"/>
        </w:rPr>
        <w:t>Otherwise,</w:t>
      </w:r>
      <w:r>
        <w:rPr>
          <w:spacing w:val="1"/>
        </w:rPr>
        <w:t xml:space="preserve"> </w:t>
      </w:r>
      <w:r>
        <w:rPr>
          <w:spacing w:val="-1"/>
        </w:rPr>
        <w:t>why</w:t>
      </w:r>
      <w:r>
        <w:rPr>
          <w:spacing w:val="-2"/>
        </w:rPr>
        <w:t xml:space="preserve"> </w:t>
      </w:r>
      <w:r>
        <w:t xml:space="preserve">get </w:t>
      </w:r>
      <w:r>
        <w:rPr>
          <w:spacing w:val="-1"/>
        </w:rPr>
        <w:t>upset?</w:t>
      </w:r>
      <w:r>
        <w:rPr>
          <w:spacing w:val="-2"/>
        </w:rPr>
        <w:t xml:space="preserve"> </w:t>
      </w:r>
      <w:r>
        <w:rPr>
          <w:spacing w:val="-1"/>
        </w:rPr>
        <w:t>If</w:t>
      </w:r>
      <w:r>
        <w:rPr>
          <w:spacing w:val="-2"/>
        </w:rPr>
        <w:t xml:space="preserve"> </w:t>
      </w:r>
      <w:r>
        <w:rPr>
          <w:spacing w:val="-1"/>
        </w:rPr>
        <w:t>one</w:t>
      </w:r>
      <w:r>
        <w:t xml:space="preserve"> </w:t>
      </w:r>
      <w:r>
        <w:rPr>
          <w:spacing w:val="-1"/>
        </w:rPr>
        <w:t>finger</w:t>
      </w:r>
      <w:r>
        <w:t xml:space="preserve"> </w:t>
      </w:r>
      <w:r>
        <w:rPr>
          <w:spacing w:val="-1"/>
        </w:rPr>
        <w:t>points,</w:t>
      </w:r>
      <w:r>
        <w:rPr>
          <w:spacing w:val="-2"/>
        </w:rPr>
        <w:t xml:space="preserve"> </w:t>
      </w:r>
      <w:r>
        <w:rPr>
          <w:spacing w:val="-1"/>
        </w:rPr>
        <w:t>there</w:t>
      </w:r>
      <w:r>
        <w:rPr>
          <w:spacing w:val="-2"/>
        </w:rPr>
        <w:t xml:space="preserve"> </w:t>
      </w:r>
      <w:r>
        <w:rPr>
          <w:spacing w:val="-1"/>
        </w:rPr>
        <w:t>are</w:t>
      </w:r>
      <w:r>
        <w:rPr>
          <w:spacing w:val="28"/>
        </w:rPr>
        <w:t xml:space="preserve"> </w:t>
      </w:r>
      <w:r>
        <w:rPr>
          <w:spacing w:val="-1"/>
        </w:rPr>
        <w:t>always</w:t>
      </w:r>
      <w:r>
        <w:t xml:space="preserve"> three fingers</w:t>
      </w:r>
      <w:r>
        <w:rPr>
          <w:spacing w:val="-2"/>
        </w:rPr>
        <w:t xml:space="preserve"> </w:t>
      </w:r>
      <w:r>
        <w:rPr>
          <w:spacing w:val="-1"/>
        </w:rPr>
        <w:t>pointing</w:t>
      </w:r>
      <w:r>
        <w:t xml:space="preserve"> </w:t>
      </w:r>
      <w:r>
        <w:rPr>
          <w:spacing w:val="-1"/>
        </w:rPr>
        <w:t>backwards!!</w:t>
      </w:r>
    </w:p>
    <w:p w:rsidR="00EA20B7" w:rsidRDefault="00877DD6">
      <w:pPr>
        <w:pStyle w:val="Corpodetexto"/>
        <w:spacing w:before="120"/>
      </w:pPr>
      <w:r>
        <w:t>IT</w:t>
      </w:r>
      <w:r>
        <w:rPr>
          <w:spacing w:val="-2"/>
        </w:rPr>
        <w:t xml:space="preserve"> </w:t>
      </w:r>
      <w:r>
        <w:t xml:space="preserve">IS </w:t>
      </w:r>
      <w:r>
        <w:rPr>
          <w:spacing w:val="-1"/>
        </w:rPr>
        <w:t>ONLY</w:t>
      </w:r>
      <w:r>
        <w:rPr>
          <w:spacing w:val="1"/>
        </w:rPr>
        <w:t xml:space="preserve"> </w:t>
      </w:r>
      <w:r>
        <w:t>THE EGO</w:t>
      </w:r>
      <w:r>
        <w:rPr>
          <w:spacing w:val="-3"/>
        </w:rPr>
        <w:t xml:space="preserve"> </w:t>
      </w:r>
      <w:r>
        <w:rPr>
          <w:spacing w:val="-1"/>
        </w:rPr>
        <w:t>WHICH GETS</w:t>
      </w:r>
      <w:r>
        <w:t xml:space="preserve"> </w:t>
      </w:r>
      <w:r>
        <w:rPr>
          <w:spacing w:val="-1"/>
        </w:rPr>
        <w:t>HURT!!</w:t>
      </w:r>
    </w:p>
    <w:p w:rsidR="00EA20B7" w:rsidRDefault="00877DD6">
      <w:pPr>
        <w:pStyle w:val="Corpodetexto"/>
        <w:ind w:right="138"/>
      </w:pPr>
      <w:r>
        <w:t xml:space="preserve">So I </w:t>
      </w:r>
      <w:r>
        <w:rPr>
          <w:spacing w:val="-1"/>
        </w:rPr>
        <w:t>interposed myself.</w:t>
      </w:r>
      <w:r>
        <w:t xml:space="preserve"> I </w:t>
      </w:r>
      <w:r>
        <w:rPr>
          <w:spacing w:val="-1"/>
        </w:rPr>
        <w:t xml:space="preserve">asked </w:t>
      </w:r>
      <w:r>
        <w:t xml:space="preserve">a </w:t>
      </w:r>
      <w:r>
        <w:rPr>
          <w:spacing w:val="-1"/>
        </w:rPr>
        <w:t xml:space="preserve">question </w:t>
      </w:r>
      <w:r>
        <w:t xml:space="preserve">of </w:t>
      </w:r>
      <w:r>
        <w:rPr>
          <w:spacing w:val="-1"/>
        </w:rPr>
        <w:t>Swami</w:t>
      </w:r>
      <w:r>
        <w:t xml:space="preserve"> in mid flow</w:t>
      </w:r>
      <w:r>
        <w:rPr>
          <w:spacing w:val="-3"/>
        </w:rPr>
        <w:t xml:space="preserve"> </w:t>
      </w:r>
      <w:r>
        <w:t>of</w:t>
      </w:r>
      <w:r>
        <w:rPr>
          <w:spacing w:val="45"/>
        </w:rPr>
        <w:t xml:space="preserve"> </w:t>
      </w:r>
      <w:r>
        <w:rPr>
          <w:spacing w:val="-1"/>
        </w:rPr>
        <w:t>his anger.</w:t>
      </w:r>
      <w:r>
        <w:t xml:space="preserve"> </w:t>
      </w:r>
      <w:r>
        <w:rPr>
          <w:spacing w:val="-1"/>
        </w:rPr>
        <w:t>He</w:t>
      </w:r>
      <w:r>
        <w:t xml:space="preserve"> </w:t>
      </w:r>
      <w:r>
        <w:rPr>
          <w:spacing w:val="-1"/>
        </w:rPr>
        <w:t>calmly</w:t>
      </w:r>
      <w:r>
        <w:rPr>
          <w:spacing w:val="-2"/>
        </w:rPr>
        <w:t xml:space="preserve"> </w:t>
      </w:r>
      <w:r>
        <w:rPr>
          <w:spacing w:val="-1"/>
        </w:rPr>
        <w:t xml:space="preserve">turned towards </w:t>
      </w:r>
      <w:r>
        <w:rPr>
          <w:spacing w:val="-2"/>
        </w:rPr>
        <w:t>me</w:t>
      </w:r>
      <w:r>
        <w:rPr>
          <w:spacing w:val="1"/>
        </w:rPr>
        <w:t xml:space="preserve"> </w:t>
      </w:r>
      <w:r>
        <w:rPr>
          <w:spacing w:val="-1"/>
        </w:rPr>
        <w:t>and answered</w:t>
      </w:r>
      <w:r>
        <w:t xml:space="preserve"> </w:t>
      </w:r>
      <w:r>
        <w:rPr>
          <w:spacing w:val="-1"/>
        </w:rPr>
        <w:t>my</w:t>
      </w:r>
      <w:r>
        <w:rPr>
          <w:spacing w:val="-2"/>
        </w:rPr>
        <w:t xml:space="preserve"> </w:t>
      </w:r>
      <w:r>
        <w:rPr>
          <w:spacing w:val="-1"/>
        </w:rPr>
        <w:t>question</w:t>
      </w:r>
      <w:r>
        <w:rPr>
          <w:spacing w:val="45"/>
        </w:rPr>
        <w:t xml:space="preserve"> </w:t>
      </w:r>
      <w:r>
        <w:rPr>
          <w:spacing w:val="-1"/>
        </w:rPr>
        <w:t>with great</w:t>
      </w:r>
      <w:r>
        <w:rPr>
          <w:spacing w:val="1"/>
        </w:rPr>
        <w:t xml:space="preserve"> </w:t>
      </w:r>
      <w:r>
        <w:rPr>
          <w:spacing w:val="-2"/>
        </w:rPr>
        <w:t>sweet</w:t>
      </w:r>
      <w:r>
        <w:rPr>
          <w:spacing w:val="1"/>
        </w:rPr>
        <w:t xml:space="preserve"> </w:t>
      </w:r>
      <w:r>
        <w:rPr>
          <w:spacing w:val="-1"/>
        </w:rPr>
        <w:t>patience</w:t>
      </w:r>
      <w:r>
        <w:t xml:space="preserve"> as</w:t>
      </w:r>
      <w:r>
        <w:rPr>
          <w:spacing w:val="-2"/>
        </w:rPr>
        <w:t xml:space="preserve"> </w:t>
      </w:r>
      <w:r>
        <w:rPr>
          <w:spacing w:val="-1"/>
        </w:rPr>
        <w:t>you wou</w:t>
      </w:r>
      <w:r>
        <w:rPr>
          <w:spacing w:val="-1"/>
        </w:rPr>
        <w:t>ld</w:t>
      </w:r>
      <w:r>
        <w:t xml:space="preserve"> to a </w:t>
      </w:r>
      <w:r>
        <w:rPr>
          <w:spacing w:val="-1"/>
        </w:rPr>
        <w:t>child.</w:t>
      </w:r>
      <w:r>
        <w:t xml:space="preserve"> </w:t>
      </w:r>
      <w:r>
        <w:rPr>
          <w:spacing w:val="-1"/>
        </w:rPr>
        <w:t>"Are</w:t>
      </w:r>
      <w:r>
        <w:t xml:space="preserve"> </w:t>
      </w:r>
      <w:r>
        <w:rPr>
          <w:spacing w:val="-1"/>
        </w:rPr>
        <w:t>you satisfied</w:t>
      </w:r>
      <w:r>
        <w:rPr>
          <w:spacing w:val="41"/>
        </w:rPr>
        <w:t xml:space="preserve"> </w:t>
      </w:r>
      <w:r>
        <w:rPr>
          <w:spacing w:val="-1"/>
        </w:rPr>
        <w:t>with</w:t>
      </w:r>
      <w:r>
        <w:rPr>
          <w:spacing w:val="1"/>
        </w:rPr>
        <w:t xml:space="preserve"> </w:t>
      </w:r>
      <w:r>
        <w:rPr>
          <w:spacing w:val="-1"/>
        </w:rPr>
        <w:t>my</w:t>
      </w:r>
      <w:r>
        <w:rPr>
          <w:spacing w:val="-2"/>
        </w:rPr>
        <w:t xml:space="preserve"> </w:t>
      </w:r>
      <w:r>
        <w:rPr>
          <w:spacing w:val="-1"/>
        </w:rPr>
        <w:t>answer?" "Yes</w:t>
      </w:r>
      <w:r>
        <w:t xml:space="preserve"> </w:t>
      </w:r>
      <w:r>
        <w:rPr>
          <w:spacing w:val="-2"/>
        </w:rPr>
        <w:t xml:space="preserve">Swami." </w:t>
      </w:r>
      <w:r>
        <w:t>He</w:t>
      </w:r>
      <w:r>
        <w:rPr>
          <w:spacing w:val="-1"/>
        </w:rPr>
        <w:t xml:space="preserve"> then</w:t>
      </w:r>
      <w:r>
        <w:rPr>
          <w:spacing w:val="-2"/>
        </w:rPr>
        <w:t xml:space="preserve"> </w:t>
      </w:r>
      <w:r>
        <w:rPr>
          <w:spacing w:val="-1"/>
        </w:rPr>
        <w:t>turned</w:t>
      </w:r>
      <w:r>
        <w:rPr>
          <w:spacing w:val="-3"/>
        </w:rPr>
        <w:t xml:space="preserve"> </w:t>
      </w:r>
      <w:r>
        <w:t>to</w:t>
      </w:r>
      <w:r>
        <w:rPr>
          <w:spacing w:val="-1"/>
        </w:rPr>
        <w:t xml:space="preserve"> the</w:t>
      </w:r>
      <w:r>
        <w:rPr>
          <w:spacing w:val="1"/>
        </w:rPr>
        <w:t xml:space="preserve"> </w:t>
      </w:r>
      <w:r>
        <w:rPr>
          <w:spacing w:val="-1"/>
        </w:rPr>
        <w:t>Yogi</w:t>
      </w:r>
      <w:r>
        <w:rPr>
          <w:spacing w:val="-2"/>
        </w:rPr>
        <w:t xml:space="preserve"> </w:t>
      </w:r>
      <w:r>
        <w:rPr>
          <w:spacing w:val="-1"/>
        </w:rPr>
        <w:t>and</w:t>
      </w:r>
      <w:r>
        <w:t xml:space="preserve"> </w:t>
      </w:r>
      <w:r>
        <w:rPr>
          <w:spacing w:val="-1"/>
        </w:rPr>
        <w:t>laid</w:t>
      </w:r>
      <w:r>
        <w:rPr>
          <w:spacing w:val="51"/>
        </w:rPr>
        <w:t xml:space="preserve"> </w:t>
      </w:r>
      <w:r>
        <w:rPr>
          <w:spacing w:val="-1"/>
        </w:rPr>
        <w:t>into</w:t>
      </w:r>
      <w:r>
        <w:rPr>
          <w:spacing w:val="-2"/>
        </w:rPr>
        <w:t xml:space="preserve"> </w:t>
      </w:r>
      <w:r>
        <w:rPr>
          <w:spacing w:val="-1"/>
        </w:rPr>
        <w:t>him</w:t>
      </w:r>
      <w:r>
        <w:rPr>
          <w:spacing w:val="-2"/>
        </w:rPr>
        <w:t xml:space="preserve"> </w:t>
      </w:r>
      <w:r>
        <w:rPr>
          <w:spacing w:val="-1"/>
        </w:rPr>
        <w:t>verbally,</w:t>
      </w:r>
      <w:r>
        <w:t xml:space="preserve"> </w:t>
      </w:r>
      <w:r>
        <w:rPr>
          <w:spacing w:val="-1"/>
        </w:rPr>
        <w:t>again.</w:t>
      </w:r>
    </w:p>
    <w:p w:rsidR="00EA20B7" w:rsidRDefault="00877DD6">
      <w:pPr>
        <w:pStyle w:val="Corpodetexto"/>
        <w:ind w:right="138"/>
      </w:pPr>
      <w:r>
        <w:rPr>
          <w:spacing w:val="-1"/>
        </w:rPr>
        <w:t>It</w:t>
      </w:r>
      <w:r>
        <w:rPr>
          <w:spacing w:val="2"/>
        </w:rPr>
        <w:t xml:space="preserve"> </w:t>
      </w:r>
      <w:r>
        <w:rPr>
          <w:spacing w:val="-1"/>
        </w:rPr>
        <w:t>is</w:t>
      </w:r>
      <w:r>
        <w:rPr>
          <w:spacing w:val="-2"/>
        </w:rPr>
        <w:t xml:space="preserve"> </w:t>
      </w:r>
      <w:r>
        <w:rPr>
          <w:spacing w:val="-1"/>
        </w:rPr>
        <w:t>through</w:t>
      </w:r>
      <w:r>
        <w:t xml:space="preserve"> </w:t>
      </w:r>
      <w:r>
        <w:rPr>
          <w:spacing w:val="-1"/>
        </w:rPr>
        <w:t>experiences</w:t>
      </w:r>
      <w:r>
        <w:rPr>
          <w:spacing w:val="-2"/>
        </w:rPr>
        <w:t xml:space="preserve"> </w:t>
      </w:r>
      <w:r>
        <w:rPr>
          <w:spacing w:val="-1"/>
        </w:rPr>
        <w:t>like</w:t>
      </w:r>
      <w:r>
        <w:t xml:space="preserve"> </w:t>
      </w:r>
      <w:r>
        <w:rPr>
          <w:spacing w:val="-1"/>
        </w:rPr>
        <w:t>this,</w:t>
      </w:r>
      <w:r>
        <w:rPr>
          <w:spacing w:val="-2"/>
        </w:rPr>
        <w:t xml:space="preserve"> </w:t>
      </w:r>
      <w:r>
        <w:rPr>
          <w:spacing w:val="-1"/>
        </w:rPr>
        <w:t>that</w:t>
      </w:r>
      <w:r>
        <w:rPr>
          <w:spacing w:val="1"/>
        </w:rPr>
        <w:t xml:space="preserve"> </w:t>
      </w:r>
      <w:r>
        <w:rPr>
          <w:spacing w:val="-2"/>
        </w:rPr>
        <w:t>we</w:t>
      </w:r>
      <w:r>
        <w:rPr>
          <w:spacing w:val="1"/>
        </w:rPr>
        <w:t xml:space="preserve"> </w:t>
      </w:r>
      <w:r>
        <w:rPr>
          <w:spacing w:val="-1"/>
        </w:rPr>
        <w:t>see</w:t>
      </w:r>
      <w:r>
        <w:rPr>
          <w:spacing w:val="1"/>
        </w:rPr>
        <w:t xml:space="preserve"> </w:t>
      </w:r>
      <w:r>
        <w:rPr>
          <w:spacing w:val="-1"/>
        </w:rPr>
        <w:t>what</w:t>
      </w:r>
      <w:r>
        <w:rPr>
          <w:spacing w:val="2"/>
        </w:rPr>
        <w:t xml:space="preserve"> </w:t>
      </w:r>
      <w:r>
        <w:rPr>
          <w:spacing w:val="-1"/>
        </w:rPr>
        <w:t>it</w:t>
      </w:r>
      <w:r>
        <w:rPr>
          <w:spacing w:val="1"/>
        </w:rPr>
        <w:t xml:space="preserve"> </w:t>
      </w:r>
      <w:r>
        <w:rPr>
          <w:spacing w:val="-1"/>
        </w:rPr>
        <w:t>is</w:t>
      </w:r>
      <w:r>
        <w:t xml:space="preserve"> </w:t>
      </w:r>
      <w:r>
        <w:rPr>
          <w:spacing w:val="-1"/>
        </w:rPr>
        <w:t>possible</w:t>
      </w:r>
      <w:r>
        <w:t xml:space="preserve"> </w:t>
      </w:r>
      <w:r>
        <w:rPr>
          <w:spacing w:val="-1"/>
        </w:rPr>
        <w:t>to</w:t>
      </w:r>
      <w:r>
        <w:rPr>
          <w:spacing w:val="29"/>
        </w:rPr>
        <w:t xml:space="preserve"> </w:t>
      </w:r>
      <w:r>
        <w:rPr>
          <w:spacing w:val="-1"/>
        </w:rPr>
        <w:t xml:space="preserve">do with </w:t>
      </w:r>
      <w:r>
        <w:t xml:space="preserve">a </w:t>
      </w:r>
      <w:r>
        <w:rPr>
          <w:spacing w:val="-1"/>
        </w:rPr>
        <w:t>large emotional IQ.</w:t>
      </w:r>
      <w:r>
        <w:t xml:space="preserve"> </w:t>
      </w:r>
      <w:r>
        <w:rPr>
          <w:spacing w:val="-1"/>
        </w:rPr>
        <w:t>And what is</w:t>
      </w:r>
      <w:r>
        <w:rPr>
          <w:spacing w:val="-2"/>
        </w:rPr>
        <w:t xml:space="preserve"> </w:t>
      </w:r>
      <w:r>
        <w:rPr>
          <w:spacing w:val="-1"/>
        </w:rPr>
        <w:t>necessary</w:t>
      </w:r>
      <w:r>
        <w:rPr>
          <w:spacing w:val="-3"/>
        </w:rPr>
        <w:t xml:space="preserve"> </w:t>
      </w:r>
      <w:r>
        <w:t>to</w:t>
      </w:r>
      <w:r>
        <w:rPr>
          <w:spacing w:val="-1"/>
        </w:rPr>
        <w:t xml:space="preserve"> do.</w:t>
      </w:r>
    </w:p>
    <w:p w:rsidR="00EA20B7" w:rsidRDefault="00877DD6">
      <w:pPr>
        <w:pStyle w:val="Corpodetexto"/>
        <w:ind w:right="138"/>
      </w:pPr>
      <w:r>
        <w:t xml:space="preserve">We </w:t>
      </w:r>
      <w:r>
        <w:rPr>
          <w:spacing w:val="-1"/>
        </w:rPr>
        <w:t>do</w:t>
      </w:r>
      <w:r>
        <w:t xml:space="preserve"> not</w:t>
      </w:r>
      <w:r>
        <w:rPr>
          <w:spacing w:val="-1"/>
        </w:rPr>
        <w:t xml:space="preserve"> </w:t>
      </w:r>
      <w:r>
        <w:t>get</w:t>
      </w:r>
      <w:r>
        <w:rPr>
          <w:spacing w:val="-1"/>
        </w:rPr>
        <w:t xml:space="preserve"> </w:t>
      </w:r>
      <w:r>
        <w:t xml:space="preserve">angry </w:t>
      </w:r>
      <w:r>
        <w:rPr>
          <w:spacing w:val="-1"/>
        </w:rPr>
        <w:t>with</w:t>
      </w:r>
      <w:r>
        <w:t xml:space="preserve"> </w:t>
      </w:r>
      <w:r>
        <w:rPr>
          <w:spacing w:val="-1"/>
        </w:rPr>
        <w:t>children,</w:t>
      </w:r>
      <w:r>
        <w:rPr>
          <w:spacing w:val="-2"/>
        </w:rPr>
        <w:t xml:space="preserve"> </w:t>
      </w:r>
      <w:r>
        <w:t xml:space="preserve">and </w:t>
      </w:r>
      <w:r>
        <w:rPr>
          <w:spacing w:val="-1"/>
        </w:rPr>
        <w:t>yet</w:t>
      </w:r>
      <w:r>
        <w:t xml:space="preserve"> </w:t>
      </w:r>
      <w:r>
        <w:rPr>
          <w:spacing w:val="-1"/>
        </w:rPr>
        <w:t>it</w:t>
      </w:r>
      <w:r>
        <w:t xml:space="preserve"> is </w:t>
      </w:r>
      <w:r>
        <w:rPr>
          <w:spacing w:val="-1"/>
        </w:rPr>
        <w:t>necessary</w:t>
      </w:r>
      <w:r>
        <w:rPr>
          <w:spacing w:val="29"/>
        </w:rPr>
        <w:t xml:space="preserve"> </w:t>
      </w:r>
      <w:r>
        <w:rPr>
          <w:spacing w:val="-1"/>
        </w:rPr>
        <w:t xml:space="preserve">sometimes </w:t>
      </w:r>
      <w:r>
        <w:t>to</w:t>
      </w:r>
      <w:r>
        <w:rPr>
          <w:spacing w:val="-1"/>
        </w:rPr>
        <w:t xml:space="preserve"> </w:t>
      </w:r>
      <w:r>
        <w:t>act</w:t>
      </w:r>
      <w:r>
        <w:rPr>
          <w:spacing w:val="-1"/>
        </w:rPr>
        <w:t xml:space="preserve"> </w:t>
      </w:r>
      <w:r>
        <w:t>angriness, so</w:t>
      </w:r>
      <w:r>
        <w:rPr>
          <w:spacing w:val="-1"/>
        </w:rPr>
        <w:t xml:space="preserve"> </w:t>
      </w:r>
      <w:r>
        <w:t>that</w:t>
      </w:r>
      <w:r>
        <w:rPr>
          <w:spacing w:val="-1"/>
        </w:rPr>
        <w:t xml:space="preserve"> </w:t>
      </w:r>
      <w:r>
        <w:rPr>
          <w:spacing w:val="-2"/>
        </w:rPr>
        <w:t>we</w:t>
      </w:r>
      <w:r>
        <w:rPr>
          <w:spacing w:val="1"/>
        </w:rPr>
        <w:t xml:space="preserve"> </w:t>
      </w:r>
      <w:r>
        <w:t>can</w:t>
      </w:r>
      <w:r>
        <w:rPr>
          <w:spacing w:val="-1"/>
        </w:rPr>
        <w:t xml:space="preserve"> appropriately</w:t>
      </w:r>
      <w:r>
        <w:rPr>
          <w:spacing w:val="-2"/>
        </w:rPr>
        <w:t xml:space="preserve"> </w:t>
      </w:r>
      <w:r>
        <w:rPr>
          <w:spacing w:val="-1"/>
        </w:rPr>
        <w:t>exercise</w:t>
      </w:r>
      <w:r>
        <w:rPr>
          <w:spacing w:val="45"/>
        </w:rPr>
        <w:t xml:space="preserve"> </w:t>
      </w:r>
      <w:r>
        <w:t>them</w:t>
      </w:r>
      <w:r>
        <w:rPr>
          <w:spacing w:val="-2"/>
        </w:rPr>
        <w:t xml:space="preserve"> </w:t>
      </w:r>
      <w:r>
        <w:rPr>
          <w:spacing w:val="-1"/>
        </w:rPr>
        <w:t>in</w:t>
      </w:r>
      <w:r>
        <w:rPr>
          <w:spacing w:val="-2"/>
        </w:rPr>
        <w:t xml:space="preserve"> </w:t>
      </w:r>
      <w:r>
        <w:t>a</w:t>
      </w:r>
      <w:r>
        <w:rPr>
          <w:spacing w:val="1"/>
        </w:rPr>
        <w:t xml:space="preserve"> </w:t>
      </w:r>
      <w:r>
        <w:rPr>
          <w:spacing w:val="-1"/>
        </w:rPr>
        <w:t>strong</w:t>
      </w:r>
      <w:r>
        <w:rPr>
          <w:spacing w:val="1"/>
        </w:rPr>
        <w:t xml:space="preserve"> </w:t>
      </w:r>
      <w:r>
        <w:rPr>
          <w:spacing w:val="-1"/>
        </w:rPr>
        <w:t>NO!! Better</w:t>
      </w:r>
      <w:r>
        <w:rPr>
          <w:spacing w:val="-2"/>
        </w:rPr>
        <w:t xml:space="preserve"> </w:t>
      </w:r>
      <w:r>
        <w:rPr>
          <w:spacing w:val="-1"/>
        </w:rPr>
        <w:t xml:space="preserve">that </w:t>
      </w:r>
      <w:r>
        <w:t xml:space="preserve">a </w:t>
      </w:r>
      <w:r>
        <w:rPr>
          <w:spacing w:val="-1"/>
        </w:rPr>
        <w:t>parent gently give</w:t>
      </w:r>
      <w:r>
        <w:t xml:space="preserve"> a </w:t>
      </w:r>
      <w:r>
        <w:rPr>
          <w:spacing w:val="-1"/>
        </w:rPr>
        <w:t>child</w:t>
      </w:r>
      <w:r>
        <w:rPr>
          <w:spacing w:val="30"/>
        </w:rPr>
        <w:t xml:space="preserve"> </w:t>
      </w:r>
      <w:r>
        <w:rPr>
          <w:spacing w:val="-1"/>
        </w:rPr>
        <w:t xml:space="preserve">boundaries. </w:t>
      </w:r>
      <w:r>
        <w:t>Stop</w:t>
      </w:r>
      <w:r>
        <w:rPr>
          <w:spacing w:val="-1"/>
        </w:rPr>
        <w:t xml:space="preserve"> </w:t>
      </w:r>
      <w:r>
        <w:t>them</w:t>
      </w:r>
      <w:r>
        <w:rPr>
          <w:spacing w:val="-2"/>
        </w:rPr>
        <w:t xml:space="preserve"> </w:t>
      </w:r>
      <w:r>
        <w:rPr>
          <w:spacing w:val="-1"/>
        </w:rPr>
        <w:t xml:space="preserve">becoming </w:t>
      </w:r>
      <w:r>
        <w:t xml:space="preserve">a </w:t>
      </w:r>
      <w:r>
        <w:rPr>
          <w:spacing w:val="-1"/>
        </w:rPr>
        <w:t>spoiled</w:t>
      </w:r>
      <w:r>
        <w:t xml:space="preserve"> </w:t>
      </w:r>
      <w:r>
        <w:rPr>
          <w:spacing w:val="-1"/>
        </w:rPr>
        <w:t xml:space="preserve">brat. Than </w:t>
      </w:r>
      <w:r>
        <w:t>the</w:t>
      </w:r>
      <w:r>
        <w:rPr>
          <w:spacing w:val="-1"/>
        </w:rPr>
        <w:t xml:space="preserve"> Universe</w:t>
      </w:r>
      <w:r>
        <w:rPr>
          <w:spacing w:val="53"/>
        </w:rPr>
        <w:t xml:space="preserve"> </w:t>
      </w:r>
      <w:r>
        <w:t>say</w:t>
      </w:r>
      <w:r>
        <w:rPr>
          <w:spacing w:val="-2"/>
        </w:rPr>
        <w:t xml:space="preserve"> </w:t>
      </w:r>
      <w:r>
        <w:rPr>
          <w:spacing w:val="-1"/>
        </w:rPr>
        <w:t xml:space="preserve">NO!!, </w:t>
      </w:r>
      <w:r>
        <w:t>to</w:t>
      </w:r>
      <w:r>
        <w:rPr>
          <w:spacing w:val="-1"/>
        </w:rPr>
        <w:t xml:space="preserve"> them when they</w:t>
      </w:r>
      <w:r>
        <w:rPr>
          <w:spacing w:val="-2"/>
        </w:rPr>
        <w:t xml:space="preserve"> </w:t>
      </w:r>
      <w:r>
        <w:rPr>
          <w:spacing w:val="-1"/>
        </w:rPr>
        <w:t>are older,</w:t>
      </w:r>
      <w:r>
        <w:t xml:space="preserve"> </w:t>
      </w:r>
      <w:r>
        <w:rPr>
          <w:spacing w:val="-1"/>
        </w:rPr>
        <w:t>when they</w:t>
      </w:r>
      <w:r>
        <w:rPr>
          <w:spacing w:val="-3"/>
        </w:rPr>
        <w:t xml:space="preserve"> </w:t>
      </w:r>
      <w:r>
        <w:rPr>
          <w:spacing w:val="-1"/>
        </w:rPr>
        <w:t>can become</w:t>
      </w:r>
      <w:r>
        <w:rPr>
          <w:spacing w:val="39"/>
        </w:rPr>
        <w:t xml:space="preserve"> </w:t>
      </w:r>
      <w:r>
        <w:rPr>
          <w:spacing w:val="-1"/>
        </w:rPr>
        <w:t>completely</w:t>
      </w:r>
      <w:r>
        <w:rPr>
          <w:spacing w:val="-2"/>
        </w:rPr>
        <w:t xml:space="preserve"> </w:t>
      </w:r>
      <w:r>
        <w:rPr>
          <w:spacing w:val="-1"/>
        </w:rPr>
        <w:t xml:space="preserve">crushed </w:t>
      </w:r>
      <w:r>
        <w:t>by</w:t>
      </w:r>
      <w:r>
        <w:rPr>
          <w:spacing w:val="-2"/>
        </w:rPr>
        <w:t xml:space="preserve"> </w:t>
      </w:r>
      <w:r>
        <w:rPr>
          <w:spacing w:val="-1"/>
        </w:rPr>
        <w:t>some</w:t>
      </w:r>
      <w:r>
        <w:t xml:space="preserve"> </w:t>
      </w:r>
      <w:r>
        <w:rPr>
          <w:spacing w:val="-1"/>
        </w:rPr>
        <w:t xml:space="preserve">hard thing, </w:t>
      </w:r>
      <w:r>
        <w:t>-</w:t>
      </w:r>
      <w:r>
        <w:rPr>
          <w:spacing w:val="-2"/>
        </w:rPr>
        <w:t xml:space="preserve"> </w:t>
      </w:r>
      <w:r>
        <w:rPr>
          <w:spacing w:val="-1"/>
        </w:rPr>
        <w:t>bereavement or their</w:t>
      </w:r>
      <w:r>
        <w:rPr>
          <w:spacing w:val="53"/>
        </w:rPr>
        <w:t xml:space="preserve"> </w:t>
      </w:r>
      <w:r>
        <w:rPr>
          <w:spacing w:val="-1"/>
        </w:rPr>
        <w:t>girlfriend leaving</w:t>
      </w:r>
      <w:r>
        <w:t xml:space="preserve"> </w:t>
      </w:r>
      <w:r>
        <w:rPr>
          <w:spacing w:val="-1"/>
        </w:rPr>
        <w:t>them, perhaps. (an Ancient Advanced Synthesis</w:t>
      </w:r>
      <w:r>
        <w:rPr>
          <w:spacing w:val="-2"/>
        </w:rPr>
        <w:t xml:space="preserve"> </w:t>
      </w:r>
      <w:r>
        <w:rPr>
          <w:spacing w:val="-1"/>
        </w:rPr>
        <w:t>of</w:t>
      </w:r>
      <w:r>
        <w:rPr>
          <w:spacing w:val="40"/>
        </w:rPr>
        <w:t xml:space="preserve"> </w:t>
      </w:r>
      <w:r>
        <w:rPr>
          <w:spacing w:val="-1"/>
        </w:rPr>
        <w:t>Effective</w:t>
      </w:r>
      <w:r>
        <w:t xml:space="preserve"> </w:t>
      </w:r>
      <w:r>
        <w:rPr>
          <w:spacing w:val="-1"/>
        </w:rPr>
        <w:t>Techniques gives techniques to totally</w:t>
      </w:r>
      <w:r>
        <w:rPr>
          <w:spacing w:val="-2"/>
        </w:rPr>
        <w:t xml:space="preserve"> </w:t>
      </w:r>
      <w:r>
        <w:rPr>
          <w:spacing w:val="-1"/>
        </w:rPr>
        <w:t>stop</w:t>
      </w:r>
      <w:r>
        <w:rPr>
          <w:spacing w:val="-3"/>
        </w:rPr>
        <w:t xml:space="preserve"> </w:t>
      </w:r>
      <w:r>
        <w:rPr>
          <w:spacing w:val="-1"/>
        </w:rPr>
        <w:t>the</w:t>
      </w:r>
      <w:r>
        <w:t xml:space="preserve"> </w:t>
      </w:r>
      <w:r>
        <w:rPr>
          <w:spacing w:val="-1"/>
        </w:rPr>
        <w:t>pain</w:t>
      </w:r>
      <w:r>
        <w:t xml:space="preserve"> </w:t>
      </w:r>
      <w:r>
        <w:rPr>
          <w:spacing w:val="-1"/>
        </w:rPr>
        <w:t>of</w:t>
      </w:r>
      <w:r>
        <w:rPr>
          <w:spacing w:val="24"/>
        </w:rPr>
        <w:t xml:space="preserve"> </w:t>
      </w:r>
      <w:r>
        <w:rPr>
          <w:spacing w:val="-1"/>
        </w:rPr>
        <w:t>bereavement)</w:t>
      </w:r>
    </w:p>
    <w:p w:rsidR="00EA20B7" w:rsidRDefault="00877DD6">
      <w:pPr>
        <w:pStyle w:val="Corpodetexto"/>
        <w:spacing w:before="120"/>
      </w:pPr>
      <w:r>
        <w:rPr>
          <w:spacing w:val="-1"/>
        </w:rPr>
        <w:t>We need</w:t>
      </w:r>
      <w:r>
        <w:rPr>
          <w:spacing w:val="-2"/>
        </w:rPr>
        <w:t xml:space="preserve"> </w:t>
      </w:r>
      <w:r>
        <w:rPr>
          <w:spacing w:val="-1"/>
        </w:rPr>
        <w:t>to</w:t>
      </w:r>
      <w:r>
        <w:rPr>
          <w:spacing w:val="-2"/>
        </w:rPr>
        <w:t xml:space="preserve"> </w:t>
      </w:r>
      <w:r>
        <w:rPr>
          <w:spacing w:val="-1"/>
        </w:rPr>
        <w:t>develop</w:t>
      </w:r>
      <w:r>
        <w:rPr>
          <w:spacing w:val="-2"/>
        </w:rPr>
        <w:t xml:space="preserve"> </w:t>
      </w:r>
      <w:r>
        <w:t>a</w:t>
      </w:r>
      <w:r>
        <w:rPr>
          <w:spacing w:val="1"/>
        </w:rPr>
        <w:t xml:space="preserve"> </w:t>
      </w:r>
      <w:r>
        <w:rPr>
          <w:spacing w:val="-1"/>
        </w:rPr>
        <w:t>strong</w:t>
      </w:r>
      <w:r>
        <w:t xml:space="preserve"> </w:t>
      </w:r>
      <w:r>
        <w:rPr>
          <w:spacing w:val="-1"/>
        </w:rPr>
        <w:t>emotional IQ.</w:t>
      </w:r>
    </w:p>
    <w:p w:rsidR="00EA20B7" w:rsidRDefault="00EA20B7">
      <w:pPr>
        <w:sectPr w:rsidR="00EA20B7">
          <w:pgSz w:w="8640" w:h="12960"/>
          <w:pgMar w:top="980" w:right="920" w:bottom="900" w:left="900" w:header="0" w:footer="712" w:gutter="0"/>
          <w:cols w:space="720"/>
        </w:sectPr>
      </w:pPr>
    </w:p>
    <w:p w:rsidR="00EA20B7" w:rsidRDefault="00877DD6">
      <w:pPr>
        <w:pStyle w:val="Corpodetexto"/>
        <w:spacing w:before="49"/>
        <w:ind w:right="138"/>
      </w:pPr>
      <w:r>
        <w:rPr>
          <w:spacing w:val="-1"/>
        </w:rPr>
        <w:lastRenderedPageBreak/>
        <w:t>An Ancient Advanced</w:t>
      </w:r>
      <w:r>
        <w:rPr>
          <w:spacing w:val="-2"/>
        </w:rPr>
        <w:t xml:space="preserve"> </w:t>
      </w:r>
      <w:r>
        <w:rPr>
          <w:spacing w:val="-1"/>
        </w:rPr>
        <w:t>Synthesis of</w:t>
      </w:r>
      <w:r>
        <w:t xml:space="preserve"> </w:t>
      </w:r>
      <w:r>
        <w:rPr>
          <w:spacing w:val="-1"/>
        </w:rPr>
        <w:t>Effective</w:t>
      </w:r>
      <w:r>
        <w:rPr>
          <w:spacing w:val="1"/>
        </w:rPr>
        <w:t xml:space="preserve"> </w:t>
      </w:r>
      <w:r>
        <w:rPr>
          <w:spacing w:val="-1"/>
        </w:rPr>
        <w:t>Techniques</w:t>
      </w:r>
      <w:r>
        <w:rPr>
          <w:spacing w:val="1"/>
        </w:rPr>
        <w:t xml:space="preserve"> </w:t>
      </w:r>
      <w:r>
        <w:rPr>
          <w:spacing w:val="-2"/>
        </w:rPr>
        <w:t>will</w:t>
      </w:r>
      <w:r>
        <w:rPr>
          <w:spacing w:val="1"/>
        </w:rPr>
        <w:t xml:space="preserve"> </w:t>
      </w:r>
      <w:r>
        <w:rPr>
          <w:spacing w:val="-1"/>
        </w:rPr>
        <w:t>Remove</w:t>
      </w:r>
      <w:r>
        <w:rPr>
          <w:spacing w:val="28"/>
        </w:rPr>
        <w:t xml:space="preserve"> </w:t>
      </w:r>
      <w:r>
        <w:rPr>
          <w:spacing w:val="-1"/>
        </w:rPr>
        <w:t xml:space="preserve">Strategies </w:t>
      </w:r>
      <w:r>
        <w:t xml:space="preserve">and </w:t>
      </w:r>
      <w:r>
        <w:rPr>
          <w:spacing w:val="-1"/>
        </w:rPr>
        <w:t>Negative Emotions,</w:t>
      </w:r>
      <w:r>
        <w:rPr>
          <w:spacing w:val="-2"/>
        </w:rPr>
        <w:t xml:space="preserve"> </w:t>
      </w:r>
      <w:r>
        <w:t>and</w:t>
      </w:r>
      <w:r>
        <w:rPr>
          <w:spacing w:val="-1"/>
        </w:rPr>
        <w:t xml:space="preserve"> </w:t>
      </w:r>
      <w:r>
        <w:t xml:space="preserve">the </w:t>
      </w:r>
      <w:r>
        <w:rPr>
          <w:spacing w:val="-1"/>
        </w:rPr>
        <w:t xml:space="preserve">creation </w:t>
      </w:r>
      <w:r>
        <w:t>of</w:t>
      </w:r>
      <w:r>
        <w:rPr>
          <w:spacing w:val="-1"/>
        </w:rPr>
        <w:t xml:space="preserve"> </w:t>
      </w:r>
      <w:r>
        <w:t xml:space="preserve">a </w:t>
      </w:r>
      <w:r>
        <w:rPr>
          <w:spacing w:val="-1"/>
        </w:rPr>
        <w:t>strong</w:t>
      </w:r>
      <w:r>
        <w:rPr>
          <w:spacing w:val="53"/>
        </w:rPr>
        <w:t xml:space="preserve"> </w:t>
      </w:r>
      <w:r>
        <w:rPr>
          <w:spacing w:val="-1"/>
        </w:rPr>
        <w:t>Emotional</w:t>
      </w:r>
      <w:r>
        <w:t xml:space="preserve"> </w:t>
      </w:r>
      <w:r>
        <w:rPr>
          <w:spacing w:val="-1"/>
        </w:rPr>
        <w:t>IQ!!</w:t>
      </w:r>
    </w:p>
    <w:p w:rsidR="00EA20B7" w:rsidRDefault="00877DD6">
      <w:pPr>
        <w:pStyle w:val="Corpodetexto"/>
        <w:ind w:right="154"/>
      </w:pPr>
      <w:r>
        <w:rPr>
          <w:spacing w:val="-1"/>
        </w:rPr>
        <w:t>We</w:t>
      </w:r>
      <w:r>
        <w:t xml:space="preserve"> </w:t>
      </w:r>
      <w:r>
        <w:rPr>
          <w:spacing w:val="-1"/>
        </w:rPr>
        <w:t>see</w:t>
      </w:r>
      <w:r>
        <w:t xml:space="preserve"> </w:t>
      </w:r>
      <w:r>
        <w:rPr>
          <w:spacing w:val="-1"/>
        </w:rPr>
        <w:t>people</w:t>
      </w:r>
      <w:r>
        <w:rPr>
          <w:spacing w:val="1"/>
        </w:rPr>
        <w:t xml:space="preserve"> </w:t>
      </w:r>
      <w:r>
        <w:rPr>
          <w:spacing w:val="-1"/>
        </w:rPr>
        <w:t>working</w:t>
      </w:r>
      <w:r>
        <w:t xml:space="preserve"> </w:t>
      </w:r>
      <w:r>
        <w:rPr>
          <w:spacing w:val="-2"/>
        </w:rPr>
        <w:t>out</w:t>
      </w:r>
      <w:r>
        <w:rPr>
          <w:spacing w:val="2"/>
        </w:rPr>
        <w:t xml:space="preserve"> </w:t>
      </w:r>
      <w:r>
        <w:rPr>
          <w:spacing w:val="-1"/>
        </w:rPr>
        <w:t>in</w:t>
      </w:r>
      <w:r>
        <w:rPr>
          <w:spacing w:val="-2"/>
        </w:rPr>
        <w:t xml:space="preserve"> </w:t>
      </w:r>
      <w:r>
        <w:rPr>
          <w:spacing w:val="-1"/>
        </w:rPr>
        <w:t>the</w:t>
      </w:r>
      <w:r>
        <w:t xml:space="preserve"> </w:t>
      </w:r>
      <w:r>
        <w:rPr>
          <w:spacing w:val="-1"/>
        </w:rPr>
        <w:t>Gym</w:t>
      </w:r>
      <w:r>
        <w:rPr>
          <w:spacing w:val="-2"/>
        </w:rPr>
        <w:t xml:space="preserve"> </w:t>
      </w:r>
      <w:r>
        <w:t>to</w:t>
      </w:r>
      <w:r>
        <w:rPr>
          <w:spacing w:val="-1"/>
        </w:rPr>
        <w:t xml:space="preserve"> get</w:t>
      </w:r>
      <w:r>
        <w:t xml:space="preserve"> </w:t>
      </w:r>
      <w:r>
        <w:rPr>
          <w:spacing w:val="-1"/>
        </w:rPr>
        <w:t>very</w:t>
      </w:r>
      <w:r>
        <w:rPr>
          <w:spacing w:val="-2"/>
        </w:rPr>
        <w:t xml:space="preserve"> </w:t>
      </w:r>
      <w:r>
        <w:rPr>
          <w:spacing w:val="-1"/>
        </w:rPr>
        <w:t>big</w:t>
      </w:r>
      <w:r>
        <w:rPr>
          <w:spacing w:val="1"/>
        </w:rPr>
        <w:t xml:space="preserve"> </w:t>
      </w:r>
      <w:r>
        <w:rPr>
          <w:spacing w:val="-1"/>
        </w:rPr>
        <w:t>muscles,</w:t>
      </w:r>
      <w:r>
        <w:t xml:space="preserve"> </w:t>
      </w:r>
      <w:r>
        <w:rPr>
          <w:spacing w:val="-1"/>
        </w:rPr>
        <w:t>to</w:t>
      </w:r>
      <w:r>
        <w:rPr>
          <w:spacing w:val="26"/>
        </w:rPr>
        <w:t xml:space="preserve"> </w:t>
      </w:r>
      <w:r>
        <w:rPr>
          <w:spacing w:val="-1"/>
        </w:rPr>
        <w:t>get</w:t>
      </w:r>
      <w:r>
        <w:t xml:space="preserve"> </w:t>
      </w:r>
      <w:r>
        <w:rPr>
          <w:spacing w:val="-1"/>
        </w:rPr>
        <w:t>very</w:t>
      </w:r>
      <w:r>
        <w:rPr>
          <w:spacing w:val="-2"/>
        </w:rPr>
        <w:t xml:space="preserve"> </w:t>
      </w:r>
      <w:r>
        <w:rPr>
          <w:spacing w:val="-1"/>
        </w:rPr>
        <w:t>strong. And</w:t>
      </w:r>
      <w:r>
        <w:t xml:space="preserve"> </w:t>
      </w:r>
      <w:r>
        <w:rPr>
          <w:spacing w:val="-1"/>
        </w:rPr>
        <w:t>yet,</w:t>
      </w:r>
      <w:r>
        <w:rPr>
          <w:spacing w:val="-2"/>
        </w:rPr>
        <w:t xml:space="preserve"> </w:t>
      </w:r>
      <w:r>
        <w:rPr>
          <w:spacing w:val="-1"/>
        </w:rPr>
        <w:t>If you say anything</w:t>
      </w:r>
      <w:r>
        <w:t xml:space="preserve"> </w:t>
      </w:r>
      <w:r>
        <w:rPr>
          <w:spacing w:val="-1"/>
        </w:rPr>
        <w:t>bad</w:t>
      </w:r>
      <w:r>
        <w:rPr>
          <w:spacing w:val="-2"/>
        </w:rPr>
        <w:t xml:space="preserve"> </w:t>
      </w:r>
      <w:r>
        <w:rPr>
          <w:spacing w:val="-1"/>
        </w:rPr>
        <w:t>about</w:t>
      </w:r>
      <w:r>
        <w:t xml:space="preserve"> </w:t>
      </w:r>
      <w:r>
        <w:rPr>
          <w:spacing w:val="-1"/>
        </w:rPr>
        <w:t>these</w:t>
      </w:r>
      <w:r>
        <w:rPr>
          <w:spacing w:val="43"/>
        </w:rPr>
        <w:t xml:space="preserve"> </w:t>
      </w:r>
      <w:r>
        <w:rPr>
          <w:spacing w:val="-1"/>
        </w:rPr>
        <w:t>people,</w:t>
      </w:r>
      <w:r>
        <w:rPr>
          <w:spacing w:val="-2"/>
        </w:rPr>
        <w:t xml:space="preserve"> </w:t>
      </w:r>
      <w:r>
        <w:rPr>
          <w:spacing w:val="-1"/>
        </w:rPr>
        <w:t>they</w:t>
      </w:r>
      <w:r>
        <w:t xml:space="preserve"> </w:t>
      </w:r>
      <w:r>
        <w:rPr>
          <w:spacing w:val="-2"/>
        </w:rPr>
        <w:t>will</w:t>
      </w:r>
      <w:r>
        <w:rPr>
          <w:spacing w:val="-1"/>
        </w:rPr>
        <w:t xml:space="preserve"> </w:t>
      </w:r>
      <w:r>
        <w:t xml:space="preserve">get </w:t>
      </w:r>
      <w:r>
        <w:rPr>
          <w:spacing w:val="-1"/>
        </w:rPr>
        <w:t>uncontrollably</w:t>
      </w:r>
      <w:r>
        <w:rPr>
          <w:spacing w:val="-2"/>
        </w:rPr>
        <w:t xml:space="preserve"> </w:t>
      </w:r>
      <w:r>
        <w:rPr>
          <w:spacing w:val="-1"/>
        </w:rPr>
        <w:t>angry</w:t>
      </w:r>
      <w:r>
        <w:rPr>
          <w:spacing w:val="-3"/>
        </w:rPr>
        <w:t xml:space="preserve"> </w:t>
      </w:r>
      <w:r>
        <w:t>and</w:t>
      </w:r>
      <w:r>
        <w:rPr>
          <w:spacing w:val="-2"/>
        </w:rPr>
        <w:t xml:space="preserve"> </w:t>
      </w:r>
      <w:r>
        <w:rPr>
          <w:spacing w:val="-1"/>
        </w:rPr>
        <w:t>chase</w:t>
      </w:r>
      <w:r>
        <w:t xml:space="preserve"> </w:t>
      </w:r>
      <w:r>
        <w:rPr>
          <w:spacing w:val="-1"/>
        </w:rPr>
        <w:t>you</w:t>
      </w:r>
      <w:r>
        <w:rPr>
          <w:spacing w:val="-2"/>
        </w:rPr>
        <w:t xml:space="preserve"> </w:t>
      </w:r>
      <w:r>
        <w:rPr>
          <w:spacing w:val="-1"/>
        </w:rPr>
        <w:t>around</w:t>
      </w:r>
      <w:r>
        <w:t xml:space="preserve"> </w:t>
      </w:r>
      <w:r>
        <w:rPr>
          <w:spacing w:val="-1"/>
        </w:rPr>
        <w:t>the</w:t>
      </w:r>
      <w:r>
        <w:rPr>
          <w:spacing w:val="53"/>
        </w:rPr>
        <w:t xml:space="preserve"> </w:t>
      </w:r>
      <w:r>
        <w:rPr>
          <w:spacing w:val="-1"/>
        </w:rPr>
        <w:t>Gym.</w:t>
      </w:r>
      <w:r>
        <w:t xml:space="preserve"> Or</w:t>
      </w:r>
      <w:r>
        <w:rPr>
          <w:spacing w:val="-1"/>
        </w:rPr>
        <w:t xml:space="preserve"> </w:t>
      </w:r>
      <w:r>
        <w:t>they</w:t>
      </w:r>
      <w:r>
        <w:rPr>
          <w:spacing w:val="-1"/>
        </w:rPr>
        <w:t xml:space="preserve"> will</w:t>
      </w:r>
      <w:r>
        <w:t xml:space="preserve"> </w:t>
      </w:r>
      <w:r>
        <w:rPr>
          <w:spacing w:val="-1"/>
        </w:rPr>
        <w:t>swear undying</w:t>
      </w:r>
      <w:r>
        <w:t xml:space="preserve"> </w:t>
      </w:r>
      <w:r>
        <w:rPr>
          <w:spacing w:val="-1"/>
        </w:rPr>
        <w:t xml:space="preserve">vengeance </w:t>
      </w:r>
      <w:r>
        <w:t>and</w:t>
      </w:r>
      <w:r>
        <w:rPr>
          <w:spacing w:val="-3"/>
        </w:rPr>
        <w:t xml:space="preserve"> </w:t>
      </w:r>
      <w:r>
        <w:rPr>
          <w:spacing w:val="-1"/>
        </w:rPr>
        <w:t>become</w:t>
      </w:r>
      <w:r>
        <w:rPr>
          <w:spacing w:val="1"/>
        </w:rPr>
        <w:t xml:space="preserve"> </w:t>
      </w:r>
      <w:r>
        <w:rPr>
          <w:spacing w:val="-1"/>
        </w:rPr>
        <w:t>your</w:t>
      </w:r>
      <w:r>
        <w:rPr>
          <w:spacing w:val="45"/>
        </w:rPr>
        <w:t xml:space="preserve"> </w:t>
      </w:r>
      <w:r>
        <w:rPr>
          <w:spacing w:val="-1"/>
        </w:rPr>
        <w:t>mortal</w:t>
      </w:r>
      <w:r>
        <w:rPr>
          <w:spacing w:val="-3"/>
        </w:rPr>
        <w:t xml:space="preserve"> </w:t>
      </w:r>
      <w:r>
        <w:rPr>
          <w:spacing w:val="-2"/>
        </w:rPr>
        <w:t>enemy.</w:t>
      </w:r>
    </w:p>
    <w:p w:rsidR="00EA20B7" w:rsidRDefault="00877DD6">
      <w:pPr>
        <w:pStyle w:val="Corpodetexto"/>
      </w:pPr>
      <w:r>
        <w:rPr>
          <w:spacing w:val="-1"/>
        </w:rPr>
        <w:t>They</w:t>
      </w:r>
      <w:r>
        <w:rPr>
          <w:spacing w:val="-2"/>
        </w:rPr>
        <w:t xml:space="preserve"> </w:t>
      </w:r>
      <w:r>
        <w:t>are</w:t>
      </w:r>
      <w:r>
        <w:rPr>
          <w:spacing w:val="-1"/>
        </w:rPr>
        <w:t xml:space="preserve"> not mentally or</w:t>
      </w:r>
      <w:r>
        <w:rPr>
          <w:spacing w:val="-2"/>
        </w:rPr>
        <w:t xml:space="preserve"> </w:t>
      </w:r>
      <w:r>
        <w:rPr>
          <w:spacing w:val="-1"/>
        </w:rPr>
        <w:t>emotionally strong.</w:t>
      </w:r>
    </w:p>
    <w:p w:rsidR="00EA20B7" w:rsidRDefault="00877DD6">
      <w:pPr>
        <w:pStyle w:val="Corpodetexto"/>
        <w:spacing w:before="120"/>
        <w:ind w:right="306"/>
      </w:pPr>
      <w:r>
        <w:rPr>
          <w:spacing w:val="-1"/>
        </w:rPr>
        <w:t>The</w:t>
      </w:r>
      <w:r>
        <w:rPr>
          <w:spacing w:val="1"/>
        </w:rPr>
        <w:t xml:space="preserve"> </w:t>
      </w:r>
      <w:r>
        <w:rPr>
          <w:spacing w:val="-1"/>
        </w:rPr>
        <w:t>removal</w:t>
      </w:r>
      <w:r>
        <w:rPr>
          <w:spacing w:val="-2"/>
        </w:rPr>
        <w:t xml:space="preserve"> </w:t>
      </w:r>
      <w:r>
        <w:rPr>
          <w:spacing w:val="-1"/>
        </w:rPr>
        <w:t>of</w:t>
      </w:r>
      <w:r>
        <w:rPr>
          <w:spacing w:val="-2"/>
        </w:rPr>
        <w:t xml:space="preserve"> </w:t>
      </w:r>
      <w:r>
        <w:rPr>
          <w:spacing w:val="-1"/>
        </w:rPr>
        <w:t>the</w:t>
      </w:r>
      <w:r>
        <w:t xml:space="preserve"> </w:t>
      </w:r>
      <w:r>
        <w:rPr>
          <w:spacing w:val="-1"/>
        </w:rPr>
        <w:t>Energy</w:t>
      </w:r>
      <w:r>
        <w:rPr>
          <w:spacing w:val="-2"/>
        </w:rPr>
        <w:t xml:space="preserve"> </w:t>
      </w:r>
      <w:r>
        <w:rPr>
          <w:spacing w:val="-1"/>
        </w:rPr>
        <w:t>Blockages</w:t>
      </w:r>
      <w:r>
        <w:t xml:space="preserve"> </w:t>
      </w:r>
      <w:r>
        <w:rPr>
          <w:spacing w:val="-1"/>
        </w:rPr>
        <w:t>of</w:t>
      </w:r>
      <w:r>
        <w:rPr>
          <w:spacing w:val="-2"/>
        </w:rPr>
        <w:t xml:space="preserve"> </w:t>
      </w:r>
      <w:r>
        <w:rPr>
          <w:spacing w:val="-1"/>
        </w:rPr>
        <w:t>the</w:t>
      </w:r>
      <w:r>
        <w:t xml:space="preserve"> </w:t>
      </w:r>
      <w:r>
        <w:rPr>
          <w:spacing w:val="-1"/>
        </w:rPr>
        <w:t>Strategies</w:t>
      </w:r>
      <w:r>
        <w:rPr>
          <w:spacing w:val="-2"/>
        </w:rPr>
        <w:t xml:space="preserve"> </w:t>
      </w:r>
      <w:r>
        <w:rPr>
          <w:spacing w:val="-1"/>
        </w:rPr>
        <w:t>and</w:t>
      </w:r>
      <w:r>
        <w:rPr>
          <w:spacing w:val="-2"/>
        </w:rPr>
        <w:t xml:space="preserve"> </w:t>
      </w:r>
      <w:r>
        <w:rPr>
          <w:spacing w:val="-1"/>
        </w:rPr>
        <w:t>the</w:t>
      </w:r>
      <w:r>
        <w:rPr>
          <w:spacing w:val="28"/>
        </w:rPr>
        <w:t xml:space="preserve"> </w:t>
      </w:r>
      <w:r>
        <w:rPr>
          <w:spacing w:val="-1"/>
        </w:rPr>
        <w:t>Negative</w:t>
      </w:r>
      <w:r>
        <w:t xml:space="preserve"> </w:t>
      </w:r>
      <w:r>
        <w:rPr>
          <w:spacing w:val="-1"/>
        </w:rPr>
        <w:t>Emotions</w:t>
      </w:r>
      <w:r>
        <w:t xml:space="preserve"> </w:t>
      </w:r>
      <w:r>
        <w:rPr>
          <w:spacing w:val="-1"/>
        </w:rPr>
        <w:t>can</w:t>
      </w:r>
      <w:r>
        <w:rPr>
          <w:spacing w:val="-2"/>
        </w:rPr>
        <w:t xml:space="preserve"> </w:t>
      </w:r>
      <w:r>
        <w:rPr>
          <w:spacing w:val="-1"/>
        </w:rPr>
        <w:t>give</w:t>
      </w:r>
      <w:r>
        <w:rPr>
          <w:spacing w:val="1"/>
        </w:rPr>
        <w:t xml:space="preserve"> </w:t>
      </w:r>
      <w:r>
        <w:rPr>
          <w:spacing w:val="-1"/>
        </w:rPr>
        <w:t>you</w:t>
      </w:r>
      <w:r>
        <w:rPr>
          <w:spacing w:val="-2"/>
        </w:rPr>
        <w:t xml:space="preserve"> </w:t>
      </w:r>
      <w:r>
        <w:rPr>
          <w:spacing w:val="-1"/>
        </w:rPr>
        <w:t>this</w:t>
      </w:r>
      <w:r>
        <w:rPr>
          <w:spacing w:val="-2"/>
        </w:rPr>
        <w:t xml:space="preserve"> </w:t>
      </w:r>
      <w:r>
        <w:rPr>
          <w:spacing w:val="-1"/>
        </w:rPr>
        <w:t>mental</w:t>
      </w:r>
      <w:r>
        <w:rPr>
          <w:spacing w:val="-2"/>
        </w:rPr>
        <w:t xml:space="preserve"> </w:t>
      </w:r>
      <w:r>
        <w:t>and</w:t>
      </w:r>
      <w:r>
        <w:rPr>
          <w:spacing w:val="-2"/>
        </w:rPr>
        <w:t xml:space="preserve"> </w:t>
      </w:r>
      <w:r>
        <w:rPr>
          <w:spacing w:val="-1"/>
        </w:rPr>
        <w:t>emotional</w:t>
      </w:r>
      <w:r>
        <w:rPr>
          <w:spacing w:val="29"/>
        </w:rPr>
        <w:t xml:space="preserve"> </w:t>
      </w:r>
      <w:r>
        <w:rPr>
          <w:spacing w:val="-1"/>
        </w:rPr>
        <w:t>strength.</w:t>
      </w:r>
    </w:p>
    <w:p w:rsidR="00EA20B7" w:rsidRDefault="00877DD6">
      <w:pPr>
        <w:pStyle w:val="Corpodetexto"/>
        <w:ind w:right="306"/>
      </w:pPr>
      <w:r>
        <w:rPr>
          <w:spacing w:val="-1"/>
        </w:rPr>
        <w:t>An</w:t>
      </w:r>
      <w:r>
        <w:rPr>
          <w:spacing w:val="-2"/>
        </w:rPr>
        <w:t xml:space="preserve"> </w:t>
      </w:r>
      <w:r>
        <w:rPr>
          <w:spacing w:val="-1"/>
        </w:rPr>
        <w:t>Ancient</w:t>
      </w:r>
      <w:r>
        <w:rPr>
          <w:spacing w:val="-2"/>
        </w:rPr>
        <w:t xml:space="preserve"> </w:t>
      </w:r>
      <w:r>
        <w:rPr>
          <w:spacing w:val="-1"/>
        </w:rPr>
        <w:t>Advanced</w:t>
      </w:r>
      <w:r>
        <w:rPr>
          <w:spacing w:val="-2"/>
        </w:rPr>
        <w:t xml:space="preserve"> </w:t>
      </w:r>
      <w:r>
        <w:rPr>
          <w:spacing w:val="-1"/>
        </w:rPr>
        <w:t>Synthesis</w:t>
      </w:r>
      <w:r>
        <w:rPr>
          <w:spacing w:val="-2"/>
        </w:rPr>
        <w:t xml:space="preserve"> </w:t>
      </w:r>
      <w:r>
        <w:rPr>
          <w:spacing w:val="-1"/>
        </w:rPr>
        <w:t>of</w:t>
      </w:r>
      <w:r>
        <w:t xml:space="preserve"> </w:t>
      </w:r>
      <w:r>
        <w:rPr>
          <w:spacing w:val="-1"/>
        </w:rPr>
        <w:t>Effective</w:t>
      </w:r>
      <w:r>
        <w:rPr>
          <w:spacing w:val="1"/>
        </w:rPr>
        <w:t xml:space="preserve"> </w:t>
      </w:r>
      <w:r>
        <w:rPr>
          <w:spacing w:val="-1"/>
        </w:rPr>
        <w:t>Techniques</w:t>
      </w:r>
      <w:r>
        <w:rPr>
          <w:spacing w:val="-2"/>
        </w:rPr>
        <w:t xml:space="preserve"> </w:t>
      </w:r>
      <w:r>
        <w:rPr>
          <w:spacing w:val="-1"/>
        </w:rPr>
        <w:t>Will</w:t>
      </w:r>
      <w:r>
        <w:rPr>
          <w:spacing w:val="-2"/>
        </w:rPr>
        <w:t xml:space="preserve"> </w:t>
      </w:r>
      <w:r>
        <w:rPr>
          <w:spacing w:val="-1"/>
        </w:rPr>
        <w:t>Give</w:t>
      </w:r>
      <w:r>
        <w:rPr>
          <w:spacing w:val="38"/>
        </w:rPr>
        <w:t xml:space="preserve"> </w:t>
      </w:r>
      <w:r>
        <w:rPr>
          <w:spacing w:val="-1"/>
        </w:rPr>
        <w:t>You</w:t>
      </w:r>
      <w:r>
        <w:rPr>
          <w:spacing w:val="-2"/>
        </w:rPr>
        <w:t xml:space="preserve"> </w:t>
      </w:r>
      <w:r>
        <w:t>A</w:t>
      </w:r>
      <w:r>
        <w:rPr>
          <w:spacing w:val="1"/>
        </w:rPr>
        <w:t xml:space="preserve"> </w:t>
      </w:r>
      <w:r>
        <w:rPr>
          <w:spacing w:val="-1"/>
        </w:rPr>
        <w:t>Large,</w:t>
      </w:r>
      <w:r>
        <w:t xml:space="preserve"> </w:t>
      </w:r>
      <w:r>
        <w:rPr>
          <w:spacing w:val="-1"/>
        </w:rPr>
        <w:t>Stronger</w:t>
      </w:r>
      <w:r>
        <w:t xml:space="preserve"> </w:t>
      </w:r>
      <w:r>
        <w:rPr>
          <w:spacing w:val="-1"/>
        </w:rPr>
        <w:t>Emotional</w:t>
      </w:r>
      <w:r>
        <w:t xml:space="preserve"> </w:t>
      </w:r>
      <w:r>
        <w:rPr>
          <w:spacing w:val="-1"/>
        </w:rPr>
        <w:t>IQ</w:t>
      </w:r>
    </w:p>
    <w:p w:rsidR="00EA20B7" w:rsidRDefault="00877DD6">
      <w:pPr>
        <w:pStyle w:val="Corpodetexto"/>
        <w:ind w:right="200"/>
      </w:pPr>
      <w:r>
        <w:rPr>
          <w:spacing w:val="-1"/>
        </w:rPr>
        <w:t>It</w:t>
      </w:r>
      <w:r>
        <w:rPr>
          <w:spacing w:val="2"/>
        </w:rPr>
        <w:t xml:space="preserve"> </w:t>
      </w:r>
      <w:r>
        <w:rPr>
          <w:spacing w:val="-1"/>
        </w:rPr>
        <w:t>needs an Ancient Advanced</w:t>
      </w:r>
      <w:r>
        <w:rPr>
          <w:spacing w:val="-2"/>
        </w:rPr>
        <w:t xml:space="preserve"> </w:t>
      </w:r>
      <w:r>
        <w:rPr>
          <w:spacing w:val="-1"/>
        </w:rPr>
        <w:t>Synthesis of</w:t>
      </w:r>
      <w:r>
        <w:t xml:space="preserve"> </w:t>
      </w:r>
      <w:r>
        <w:rPr>
          <w:spacing w:val="-1"/>
        </w:rPr>
        <w:t>Effective</w:t>
      </w:r>
      <w:r>
        <w:t xml:space="preserve"> </w:t>
      </w:r>
      <w:r>
        <w:rPr>
          <w:spacing w:val="-1"/>
        </w:rPr>
        <w:t>Techniques</w:t>
      </w:r>
      <w:r>
        <w:t xml:space="preserve"> </w:t>
      </w:r>
      <w:r>
        <w:rPr>
          <w:spacing w:val="-1"/>
        </w:rPr>
        <w:t>for</w:t>
      </w:r>
      <w:r>
        <w:rPr>
          <w:spacing w:val="28"/>
        </w:rPr>
        <w:t xml:space="preserve"> </w:t>
      </w:r>
      <w:r>
        <w:rPr>
          <w:spacing w:val="-1"/>
        </w:rPr>
        <w:t>Gaining</w:t>
      </w:r>
      <w:r>
        <w:t xml:space="preserve"> </w:t>
      </w:r>
      <w:r>
        <w:rPr>
          <w:spacing w:val="-1"/>
        </w:rPr>
        <w:t>More</w:t>
      </w:r>
      <w:r>
        <w:t xml:space="preserve"> </w:t>
      </w:r>
      <w:r>
        <w:rPr>
          <w:spacing w:val="-1"/>
        </w:rPr>
        <w:t>Energy</w:t>
      </w:r>
      <w:r>
        <w:rPr>
          <w:spacing w:val="-2"/>
        </w:rPr>
        <w:t xml:space="preserve"> </w:t>
      </w:r>
      <w:r>
        <w:t xml:space="preserve">- </w:t>
      </w:r>
      <w:r>
        <w:rPr>
          <w:spacing w:val="-1"/>
        </w:rPr>
        <w:t>Meditation, Shaktipat, Energy</w:t>
      </w:r>
      <w:r>
        <w:rPr>
          <w:spacing w:val="-2"/>
        </w:rPr>
        <w:t xml:space="preserve"> </w:t>
      </w:r>
      <w:r>
        <w:rPr>
          <w:spacing w:val="-1"/>
        </w:rPr>
        <w:t>Circulation,</w:t>
      </w:r>
      <w:r>
        <w:rPr>
          <w:spacing w:val="67"/>
        </w:rPr>
        <w:t xml:space="preserve"> </w:t>
      </w:r>
      <w:r>
        <w:rPr>
          <w:spacing w:val="-1"/>
        </w:rPr>
        <w:t>The</w:t>
      </w:r>
      <w:r>
        <w:t xml:space="preserve"> </w:t>
      </w:r>
      <w:r>
        <w:rPr>
          <w:spacing w:val="-1"/>
        </w:rPr>
        <w:t>Kundalini Kriyas, The Five</w:t>
      </w:r>
      <w:r>
        <w:rPr>
          <w:spacing w:val="1"/>
        </w:rPr>
        <w:t xml:space="preserve"> </w:t>
      </w:r>
      <w:r>
        <w:rPr>
          <w:spacing w:val="-1"/>
        </w:rPr>
        <w:t>Elemental Paths</w:t>
      </w:r>
      <w:r>
        <w:rPr>
          <w:spacing w:val="-2"/>
        </w:rPr>
        <w:t xml:space="preserve"> </w:t>
      </w:r>
      <w:r>
        <w:rPr>
          <w:spacing w:val="-1"/>
        </w:rPr>
        <w:t>Of The</w:t>
      </w:r>
      <w:r>
        <w:t xml:space="preserve"> </w:t>
      </w:r>
      <w:r>
        <w:rPr>
          <w:spacing w:val="-1"/>
        </w:rPr>
        <w:t xml:space="preserve">Chi </w:t>
      </w:r>
      <w:r>
        <w:t>Of</w:t>
      </w:r>
      <w:r>
        <w:rPr>
          <w:spacing w:val="35"/>
        </w:rPr>
        <w:t xml:space="preserve"> </w:t>
      </w:r>
      <w:r>
        <w:rPr>
          <w:spacing w:val="-1"/>
        </w:rPr>
        <w:t>Chinese Alchemical Taoism,</w:t>
      </w:r>
      <w:r>
        <w:t xml:space="preserve"> </w:t>
      </w:r>
      <w:r>
        <w:rPr>
          <w:spacing w:val="-1"/>
        </w:rPr>
        <w:t>The</w:t>
      </w:r>
      <w:r>
        <w:t xml:space="preserve"> </w:t>
      </w:r>
      <w:r>
        <w:rPr>
          <w:spacing w:val="-1"/>
        </w:rPr>
        <w:t>Grounding</w:t>
      </w:r>
      <w:r>
        <w:t xml:space="preserve"> Of</w:t>
      </w:r>
      <w:r>
        <w:rPr>
          <w:spacing w:val="-2"/>
        </w:rPr>
        <w:t xml:space="preserve"> </w:t>
      </w:r>
      <w:r>
        <w:rPr>
          <w:spacing w:val="-1"/>
        </w:rPr>
        <w:t>Negative</w:t>
      </w:r>
      <w:r>
        <w:t xml:space="preserve"> </w:t>
      </w:r>
      <w:r>
        <w:rPr>
          <w:spacing w:val="-1"/>
        </w:rPr>
        <w:t>Energies,</w:t>
      </w:r>
      <w:r>
        <w:rPr>
          <w:spacing w:val="35"/>
        </w:rPr>
        <w:t xml:space="preserve"> </w:t>
      </w:r>
      <w:r>
        <w:rPr>
          <w:spacing w:val="-1"/>
        </w:rPr>
        <w:t>V.I</w:t>
      </w:r>
      <w:r>
        <w:rPr>
          <w:spacing w:val="-1"/>
        </w:rPr>
        <w:t>.T.R.I.O.L,</w:t>
      </w:r>
      <w:r>
        <w:t xml:space="preserve"> </w:t>
      </w:r>
      <w:r>
        <w:rPr>
          <w:spacing w:val="-1"/>
        </w:rPr>
        <w:t>The</w:t>
      </w:r>
      <w:r>
        <w:t xml:space="preserve"> </w:t>
      </w:r>
      <w:r>
        <w:rPr>
          <w:spacing w:val="-1"/>
        </w:rPr>
        <w:t>Art</w:t>
      </w:r>
      <w:r>
        <w:rPr>
          <w:spacing w:val="1"/>
        </w:rPr>
        <w:t xml:space="preserve"> </w:t>
      </w:r>
      <w:r>
        <w:rPr>
          <w:spacing w:val="-1"/>
        </w:rPr>
        <w:t>Card</w:t>
      </w:r>
      <w:r>
        <w:t xml:space="preserve"> Of</w:t>
      </w:r>
      <w:r>
        <w:rPr>
          <w:spacing w:val="-1"/>
        </w:rPr>
        <w:t xml:space="preserve"> The</w:t>
      </w:r>
      <w:r>
        <w:rPr>
          <w:spacing w:val="1"/>
        </w:rPr>
        <w:t xml:space="preserve"> </w:t>
      </w:r>
      <w:r>
        <w:rPr>
          <w:spacing w:val="-2"/>
        </w:rPr>
        <w:t>Thoth</w:t>
      </w:r>
      <w:r>
        <w:t xml:space="preserve"> </w:t>
      </w:r>
      <w:r>
        <w:rPr>
          <w:spacing w:val="-1"/>
        </w:rPr>
        <w:t>Tarot,</w:t>
      </w:r>
      <w:r>
        <w:rPr>
          <w:spacing w:val="-2"/>
        </w:rPr>
        <w:t xml:space="preserve"> </w:t>
      </w:r>
      <w:r>
        <w:rPr>
          <w:spacing w:val="-1"/>
        </w:rPr>
        <w:t>Access</w:t>
      </w:r>
      <w:r>
        <w:t xml:space="preserve"> </w:t>
      </w:r>
      <w:r>
        <w:rPr>
          <w:spacing w:val="-1"/>
        </w:rPr>
        <w:t>To</w:t>
      </w:r>
      <w:r>
        <w:t xml:space="preserve"> </w:t>
      </w:r>
      <w:r>
        <w:rPr>
          <w:spacing w:val="-1"/>
        </w:rPr>
        <w:t>Kundalini</w:t>
      </w:r>
      <w:r>
        <w:rPr>
          <w:spacing w:val="41"/>
        </w:rPr>
        <w:t xml:space="preserve"> </w:t>
      </w:r>
      <w:r>
        <w:rPr>
          <w:spacing w:val="-1"/>
        </w:rPr>
        <w:t>Energy,</w:t>
      </w:r>
      <w:r>
        <w:t xml:space="preserve"> </w:t>
      </w:r>
      <w:r>
        <w:rPr>
          <w:spacing w:val="-1"/>
        </w:rPr>
        <w:t>Strong</w:t>
      </w:r>
      <w:r>
        <w:rPr>
          <w:spacing w:val="1"/>
        </w:rPr>
        <w:t xml:space="preserve"> </w:t>
      </w:r>
      <w:r>
        <w:rPr>
          <w:spacing w:val="-1"/>
        </w:rPr>
        <w:t>Psychic Protection, Learn The</w:t>
      </w:r>
      <w:r>
        <w:rPr>
          <w:spacing w:val="1"/>
        </w:rPr>
        <w:t xml:space="preserve"> </w:t>
      </w:r>
      <w:r>
        <w:rPr>
          <w:spacing w:val="-1"/>
        </w:rPr>
        <w:t>Merkaba,</w:t>
      </w:r>
      <w:r>
        <w:t xml:space="preserve"> </w:t>
      </w:r>
      <w:r>
        <w:rPr>
          <w:spacing w:val="-1"/>
        </w:rPr>
        <w:t>Pyramid</w:t>
      </w:r>
      <w:r>
        <w:rPr>
          <w:spacing w:val="26"/>
        </w:rPr>
        <w:t xml:space="preserve"> </w:t>
      </w:r>
      <w:r>
        <w:rPr>
          <w:spacing w:val="-1"/>
        </w:rPr>
        <w:t>Protection, Power</w:t>
      </w:r>
      <w:r>
        <w:t xml:space="preserve"> </w:t>
      </w:r>
      <w:r>
        <w:rPr>
          <w:spacing w:val="-1"/>
        </w:rPr>
        <w:t>Tower Protection,</w:t>
      </w:r>
      <w:r>
        <w:rPr>
          <w:spacing w:val="-2"/>
        </w:rPr>
        <w:t xml:space="preserve"> </w:t>
      </w:r>
      <w:r>
        <w:t xml:space="preserve">Create </w:t>
      </w:r>
      <w:r>
        <w:rPr>
          <w:spacing w:val="-1"/>
        </w:rPr>
        <w:t xml:space="preserve">The </w:t>
      </w:r>
      <w:r>
        <w:t>Antahkarana,</w:t>
      </w:r>
      <w:r>
        <w:rPr>
          <w:spacing w:val="-1"/>
        </w:rPr>
        <w:t xml:space="preserve"> Soul</w:t>
      </w:r>
      <w:r>
        <w:rPr>
          <w:spacing w:val="37"/>
        </w:rPr>
        <w:t xml:space="preserve"> </w:t>
      </w:r>
      <w:r>
        <w:rPr>
          <w:spacing w:val="-2"/>
        </w:rPr>
        <w:t>Fusion,</w:t>
      </w:r>
      <w:r>
        <w:rPr>
          <w:spacing w:val="1"/>
        </w:rPr>
        <w:t xml:space="preserve"> </w:t>
      </w:r>
      <w:r>
        <w:rPr>
          <w:spacing w:val="-2"/>
        </w:rPr>
        <w:t>Monadic</w:t>
      </w:r>
      <w:r>
        <w:t xml:space="preserve"> </w:t>
      </w:r>
      <w:r>
        <w:rPr>
          <w:spacing w:val="-2"/>
        </w:rPr>
        <w:t>Infusion,</w:t>
      </w:r>
      <w:r>
        <w:t xml:space="preserve"> </w:t>
      </w:r>
      <w:r>
        <w:rPr>
          <w:spacing w:val="-1"/>
        </w:rPr>
        <w:t>Logos</w:t>
      </w:r>
      <w:r>
        <w:t xml:space="preserve"> </w:t>
      </w:r>
      <w:r>
        <w:rPr>
          <w:spacing w:val="-2"/>
        </w:rPr>
        <w:t>Infusion.</w:t>
      </w:r>
      <w:r>
        <w:t xml:space="preserve"> </w:t>
      </w:r>
      <w:r>
        <w:rPr>
          <w:spacing w:val="-1"/>
        </w:rPr>
        <w:t>The</w:t>
      </w:r>
      <w:r>
        <w:rPr>
          <w:spacing w:val="1"/>
        </w:rPr>
        <w:t xml:space="preserve"> </w:t>
      </w:r>
      <w:r>
        <w:rPr>
          <w:spacing w:val="-1"/>
        </w:rPr>
        <w:t>Painless</w:t>
      </w:r>
      <w:r>
        <w:rPr>
          <w:spacing w:val="-2"/>
        </w:rPr>
        <w:t xml:space="preserve"> </w:t>
      </w:r>
      <w:r>
        <w:rPr>
          <w:spacing w:val="-1"/>
        </w:rPr>
        <w:t>Removal Of</w:t>
      </w:r>
      <w:r>
        <w:rPr>
          <w:spacing w:val="66"/>
        </w:rPr>
        <w:t xml:space="preserve"> </w:t>
      </w:r>
      <w:r>
        <w:rPr>
          <w:spacing w:val="-1"/>
        </w:rPr>
        <w:t>Stress,</w:t>
      </w:r>
      <w:r>
        <w:t xml:space="preserve"> </w:t>
      </w:r>
      <w:r>
        <w:rPr>
          <w:spacing w:val="-1"/>
        </w:rPr>
        <w:t>Trauma</w:t>
      </w:r>
      <w:r>
        <w:rPr>
          <w:spacing w:val="1"/>
        </w:rPr>
        <w:t xml:space="preserve"> </w:t>
      </w:r>
      <w:r>
        <w:t xml:space="preserve">And </w:t>
      </w:r>
      <w:r>
        <w:rPr>
          <w:spacing w:val="-1"/>
        </w:rPr>
        <w:t>Negative</w:t>
      </w:r>
      <w:r>
        <w:t xml:space="preserve"> </w:t>
      </w:r>
      <w:r>
        <w:rPr>
          <w:spacing w:val="-1"/>
        </w:rPr>
        <w:t>Emotion</w:t>
      </w:r>
    </w:p>
    <w:p w:rsidR="00EA20B7" w:rsidRDefault="00877DD6">
      <w:pPr>
        <w:pStyle w:val="Corpodetexto"/>
        <w:spacing w:before="120"/>
        <w:ind w:right="154"/>
      </w:pPr>
      <w:r>
        <w:rPr>
          <w:spacing w:val="-1"/>
        </w:rPr>
        <w:t>Leading onto the</w:t>
      </w:r>
      <w:r>
        <w:t xml:space="preserve"> </w:t>
      </w:r>
      <w:r>
        <w:rPr>
          <w:spacing w:val="-1"/>
        </w:rPr>
        <w:t>more</w:t>
      </w:r>
      <w:r>
        <w:t xml:space="preserve"> </w:t>
      </w:r>
      <w:r>
        <w:rPr>
          <w:spacing w:val="-1"/>
        </w:rPr>
        <w:t>advanced</w:t>
      </w:r>
      <w:r>
        <w:t xml:space="preserve"> </w:t>
      </w:r>
      <w:r>
        <w:rPr>
          <w:spacing w:val="-1"/>
        </w:rPr>
        <w:t>Techniques</w:t>
      </w:r>
      <w:r>
        <w:t xml:space="preserve"> of</w:t>
      </w:r>
      <w:r>
        <w:rPr>
          <w:spacing w:val="-2"/>
        </w:rPr>
        <w:t xml:space="preserve"> </w:t>
      </w:r>
      <w:r>
        <w:rPr>
          <w:spacing w:val="-1"/>
        </w:rPr>
        <w:t>The</w:t>
      </w:r>
      <w:r>
        <w:t xml:space="preserve"> </w:t>
      </w:r>
      <w:r>
        <w:rPr>
          <w:spacing w:val="-2"/>
        </w:rPr>
        <w:t>Karma</w:t>
      </w:r>
      <w:r>
        <w:t xml:space="preserve"> </w:t>
      </w:r>
      <w:r>
        <w:rPr>
          <w:spacing w:val="-1"/>
        </w:rPr>
        <w:t>Clearing</w:t>
      </w:r>
      <w:r>
        <w:rPr>
          <w:spacing w:val="45"/>
        </w:rPr>
        <w:t xml:space="preserve"> </w:t>
      </w:r>
      <w:r>
        <w:rPr>
          <w:spacing w:val="-1"/>
        </w:rPr>
        <w:t>Process.</w:t>
      </w:r>
      <w:r>
        <w:t xml:space="preserve"> </w:t>
      </w:r>
      <w:r>
        <w:rPr>
          <w:spacing w:val="-2"/>
        </w:rPr>
        <w:t>Karma</w:t>
      </w:r>
      <w:r>
        <w:t xml:space="preserve"> Cleaning</w:t>
      </w:r>
      <w:r>
        <w:rPr>
          <w:spacing w:val="1"/>
        </w:rPr>
        <w:t xml:space="preserve"> </w:t>
      </w:r>
      <w:r>
        <w:rPr>
          <w:spacing w:val="-1"/>
        </w:rPr>
        <w:t>Process,</w:t>
      </w:r>
      <w:r>
        <w:t xml:space="preserve"> </w:t>
      </w:r>
      <w:r>
        <w:rPr>
          <w:spacing w:val="-1"/>
        </w:rPr>
        <w:t xml:space="preserve">Learning </w:t>
      </w:r>
      <w:r>
        <w:t>how</w:t>
      </w:r>
      <w:r>
        <w:rPr>
          <w:spacing w:val="-3"/>
        </w:rPr>
        <w:t xml:space="preserve"> </w:t>
      </w:r>
      <w:r>
        <w:t>to</w:t>
      </w:r>
      <w:r>
        <w:rPr>
          <w:spacing w:val="-1"/>
        </w:rPr>
        <w:t xml:space="preserve"> clean</w:t>
      </w:r>
      <w:r>
        <w:t xml:space="preserve"> </w:t>
      </w:r>
      <w:r>
        <w:rPr>
          <w:spacing w:val="-1"/>
        </w:rPr>
        <w:t>The</w:t>
      </w:r>
      <w:r>
        <w:t xml:space="preserve"> </w:t>
      </w:r>
      <w:r>
        <w:rPr>
          <w:spacing w:val="-1"/>
        </w:rPr>
        <w:t>Karma</w:t>
      </w:r>
      <w:r>
        <w:rPr>
          <w:spacing w:val="51"/>
        </w:rPr>
        <w:t xml:space="preserve"> </w:t>
      </w:r>
      <w:r>
        <w:rPr>
          <w:spacing w:val="-1"/>
        </w:rPr>
        <w:t>From Past</w:t>
      </w:r>
      <w:r>
        <w:t xml:space="preserve"> </w:t>
      </w:r>
      <w:r>
        <w:rPr>
          <w:spacing w:val="-1"/>
        </w:rPr>
        <w:t>Lives,</w:t>
      </w:r>
      <w:r>
        <w:t xml:space="preserve"> </w:t>
      </w:r>
      <w:r>
        <w:rPr>
          <w:spacing w:val="-1"/>
        </w:rPr>
        <w:t>Future</w:t>
      </w:r>
      <w:r>
        <w:t xml:space="preserve"> </w:t>
      </w:r>
      <w:r>
        <w:rPr>
          <w:spacing w:val="-1"/>
        </w:rPr>
        <w:t>Life,</w:t>
      </w:r>
      <w:r>
        <w:t xml:space="preserve"> </w:t>
      </w:r>
      <w:r>
        <w:rPr>
          <w:spacing w:val="-1"/>
        </w:rPr>
        <w:t>Future</w:t>
      </w:r>
      <w:r>
        <w:t xml:space="preserve"> </w:t>
      </w:r>
      <w:r>
        <w:rPr>
          <w:spacing w:val="-1"/>
        </w:rPr>
        <w:t>Lifetimes,</w:t>
      </w:r>
      <w:r>
        <w:t xml:space="preserve"> </w:t>
      </w:r>
      <w:r>
        <w:rPr>
          <w:spacing w:val="-1"/>
        </w:rPr>
        <w:t>Integrating</w:t>
      </w:r>
      <w:r>
        <w:rPr>
          <w:spacing w:val="1"/>
        </w:rPr>
        <w:t xml:space="preserve"> </w:t>
      </w:r>
      <w:r>
        <w:rPr>
          <w:spacing w:val="-1"/>
        </w:rPr>
        <w:t>Soul</w:t>
      </w:r>
      <w:r>
        <w:rPr>
          <w:spacing w:val="28"/>
        </w:rPr>
        <w:t xml:space="preserve"> </w:t>
      </w:r>
      <w:r>
        <w:rPr>
          <w:spacing w:val="-1"/>
        </w:rPr>
        <w:t>Fragmentation And</w:t>
      </w:r>
      <w:r>
        <w:t xml:space="preserve"> </w:t>
      </w:r>
      <w:r>
        <w:rPr>
          <w:spacing w:val="-1"/>
        </w:rPr>
        <w:t>Retrieval of</w:t>
      </w:r>
      <w:r>
        <w:t xml:space="preserve"> </w:t>
      </w:r>
      <w:r>
        <w:rPr>
          <w:spacing w:val="-1"/>
        </w:rPr>
        <w:t>Inner</w:t>
      </w:r>
      <w:r>
        <w:t xml:space="preserve"> </w:t>
      </w:r>
      <w:r>
        <w:rPr>
          <w:spacing w:val="-1"/>
        </w:rPr>
        <w:t>Children,</w:t>
      </w:r>
      <w:r>
        <w:t xml:space="preserve"> </w:t>
      </w:r>
      <w:r>
        <w:rPr>
          <w:spacing w:val="-1"/>
        </w:rPr>
        <w:t>Selfish</w:t>
      </w:r>
      <w:r>
        <w:t xml:space="preserve"> </w:t>
      </w:r>
      <w:r>
        <w:rPr>
          <w:spacing w:val="-1"/>
        </w:rPr>
        <w:t>Ego</w:t>
      </w:r>
      <w:r>
        <w:t xml:space="preserve"> </w:t>
      </w:r>
      <w:r>
        <w:rPr>
          <w:spacing w:val="-1"/>
        </w:rPr>
        <w:t>Sub</w:t>
      </w:r>
      <w:r>
        <w:rPr>
          <w:spacing w:val="29"/>
        </w:rPr>
        <w:t xml:space="preserve"> </w:t>
      </w:r>
      <w:r>
        <w:rPr>
          <w:spacing w:val="-1"/>
        </w:rPr>
        <w:t>Personalites, Life</w:t>
      </w:r>
      <w:r>
        <w:rPr>
          <w:spacing w:val="1"/>
        </w:rPr>
        <w:t xml:space="preserve"> </w:t>
      </w:r>
      <w:r>
        <w:rPr>
          <w:spacing w:val="-1"/>
        </w:rPr>
        <w:t>Destroying</w:t>
      </w:r>
      <w:r>
        <w:t xml:space="preserve"> </w:t>
      </w:r>
      <w:r>
        <w:rPr>
          <w:spacing w:val="-1"/>
        </w:rPr>
        <w:t>Strategies, The Aloof,</w:t>
      </w:r>
      <w:r>
        <w:t xml:space="preserve"> </w:t>
      </w:r>
      <w:r>
        <w:rPr>
          <w:spacing w:val="-1"/>
        </w:rPr>
        <w:t>The</w:t>
      </w:r>
      <w:r>
        <w:t xml:space="preserve"> </w:t>
      </w:r>
      <w:r>
        <w:rPr>
          <w:spacing w:val="37"/>
        </w:rPr>
        <w:t xml:space="preserve"> </w:t>
      </w:r>
      <w:r>
        <w:rPr>
          <w:spacing w:val="-1"/>
        </w:rPr>
        <w:t>Interrogator,</w:t>
      </w:r>
      <w:r>
        <w:rPr>
          <w:spacing w:val="1"/>
        </w:rPr>
        <w:t xml:space="preserve"> </w:t>
      </w:r>
      <w:r>
        <w:rPr>
          <w:spacing w:val="-1"/>
        </w:rPr>
        <w:t>The</w:t>
      </w:r>
      <w:r>
        <w:rPr>
          <w:spacing w:val="1"/>
        </w:rPr>
        <w:t xml:space="preserve"> </w:t>
      </w:r>
      <w:r>
        <w:rPr>
          <w:spacing w:val="-1"/>
        </w:rPr>
        <w:t>Violator,</w:t>
      </w:r>
      <w:r>
        <w:t xml:space="preserve"> </w:t>
      </w:r>
      <w:r>
        <w:rPr>
          <w:spacing w:val="-1"/>
        </w:rPr>
        <w:t>The</w:t>
      </w:r>
      <w:r>
        <w:t xml:space="preserve"> </w:t>
      </w:r>
      <w:r>
        <w:rPr>
          <w:spacing w:val="-1"/>
        </w:rPr>
        <w:t>Selfish</w:t>
      </w:r>
      <w:r>
        <w:rPr>
          <w:spacing w:val="-2"/>
        </w:rPr>
        <w:t xml:space="preserve"> </w:t>
      </w:r>
      <w:r>
        <w:rPr>
          <w:spacing w:val="-1"/>
        </w:rPr>
        <w:t>Competitive</w:t>
      </w:r>
      <w:r>
        <w:rPr>
          <w:spacing w:val="1"/>
        </w:rPr>
        <w:t xml:space="preserve"> </w:t>
      </w:r>
      <w:r>
        <w:rPr>
          <w:spacing w:val="-1"/>
        </w:rPr>
        <w:t>Star,</w:t>
      </w:r>
      <w:r>
        <w:t xml:space="preserve"> </w:t>
      </w:r>
      <w:r>
        <w:rPr>
          <w:spacing w:val="-1"/>
        </w:rPr>
        <w:t>The</w:t>
      </w:r>
      <w:r>
        <w:t xml:space="preserve"> </w:t>
      </w:r>
      <w:r>
        <w:rPr>
          <w:spacing w:val="-2"/>
        </w:rPr>
        <w:t>Vamp</w:t>
      </w:r>
      <w:r>
        <w:rPr>
          <w:spacing w:val="21"/>
        </w:rPr>
        <w:t xml:space="preserve"> </w:t>
      </w:r>
      <w:r>
        <w:t xml:space="preserve">Or </w:t>
      </w:r>
      <w:r>
        <w:rPr>
          <w:spacing w:val="-1"/>
        </w:rPr>
        <w:t>Don Juan,</w:t>
      </w:r>
      <w:r>
        <w:t xml:space="preserve"> </w:t>
      </w:r>
      <w:r>
        <w:rPr>
          <w:spacing w:val="-1"/>
        </w:rPr>
        <w:t>The</w:t>
      </w:r>
      <w:r>
        <w:t xml:space="preserve"> </w:t>
      </w:r>
      <w:r>
        <w:rPr>
          <w:spacing w:val="-1"/>
        </w:rPr>
        <w:t>Pleaser, The</w:t>
      </w:r>
      <w:r>
        <w:t xml:space="preserve"> </w:t>
      </w:r>
      <w:r>
        <w:rPr>
          <w:spacing w:val="-1"/>
        </w:rPr>
        <w:t>Blamer, The Critic,</w:t>
      </w:r>
      <w:r>
        <w:rPr>
          <w:spacing w:val="-2"/>
        </w:rPr>
        <w:t xml:space="preserve"> </w:t>
      </w:r>
      <w:r>
        <w:rPr>
          <w:spacing w:val="-1"/>
        </w:rPr>
        <w:t>The</w:t>
      </w:r>
      <w:r>
        <w:t xml:space="preserve"> </w:t>
      </w:r>
      <w:r>
        <w:rPr>
          <w:spacing w:val="-1"/>
        </w:rPr>
        <w:t>King, The</w:t>
      </w:r>
      <w:r>
        <w:t xml:space="preserve"> </w:t>
      </w:r>
      <w:r>
        <w:rPr>
          <w:spacing w:val="-1"/>
        </w:rPr>
        <w:t>Self</w:t>
      </w:r>
      <w:r>
        <w:rPr>
          <w:spacing w:val="43"/>
        </w:rPr>
        <w:t xml:space="preserve"> </w:t>
      </w:r>
      <w:r>
        <w:rPr>
          <w:spacing w:val="-1"/>
        </w:rPr>
        <w:t>Destructor,</w:t>
      </w:r>
      <w:r>
        <w:rPr>
          <w:spacing w:val="-2"/>
        </w:rPr>
        <w:t xml:space="preserve"> </w:t>
      </w:r>
      <w:r>
        <w:rPr>
          <w:spacing w:val="-1"/>
        </w:rPr>
        <w:t>All</w:t>
      </w:r>
      <w:r>
        <w:t xml:space="preserve"> </w:t>
      </w:r>
      <w:r>
        <w:rPr>
          <w:spacing w:val="-1"/>
        </w:rPr>
        <w:t>The</w:t>
      </w:r>
      <w:r>
        <w:t xml:space="preserve"> </w:t>
      </w:r>
      <w:r>
        <w:rPr>
          <w:spacing w:val="-1"/>
        </w:rPr>
        <w:t>Destructive</w:t>
      </w:r>
      <w:r>
        <w:t xml:space="preserve"> </w:t>
      </w:r>
      <w:r>
        <w:rPr>
          <w:spacing w:val="-1"/>
        </w:rPr>
        <w:t>Vows</w:t>
      </w:r>
      <w:r>
        <w:t xml:space="preserve"> </w:t>
      </w:r>
      <w:r>
        <w:rPr>
          <w:spacing w:val="-1"/>
        </w:rPr>
        <w:t>From</w:t>
      </w:r>
      <w:r>
        <w:rPr>
          <w:spacing w:val="-2"/>
        </w:rPr>
        <w:t xml:space="preserve"> </w:t>
      </w:r>
      <w:r>
        <w:rPr>
          <w:spacing w:val="-1"/>
        </w:rPr>
        <w:t>This</w:t>
      </w:r>
      <w:r>
        <w:rPr>
          <w:spacing w:val="1"/>
        </w:rPr>
        <w:t xml:space="preserve"> </w:t>
      </w:r>
      <w:r>
        <w:rPr>
          <w:spacing w:val="-1"/>
        </w:rPr>
        <w:t>And</w:t>
      </w:r>
      <w:r>
        <w:t xml:space="preserve"> </w:t>
      </w:r>
      <w:r>
        <w:rPr>
          <w:spacing w:val="-1"/>
        </w:rPr>
        <w:t>Past</w:t>
      </w:r>
      <w:r>
        <w:rPr>
          <w:spacing w:val="2"/>
        </w:rPr>
        <w:t xml:space="preserve"> </w:t>
      </w:r>
      <w:r>
        <w:rPr>
          <w:spacing w:val="-1"/>
        </w:rPr>
        <w:t>Lifetimes,.</w:t>
      </w:r>
    </w:p>
    <w:p w:rsidR="00EA20B7" w:rsidRDefault="00877DD6">
      <w:pPr>
        <w:pStyle w:val="Corpodetexto"/>
      </w:pPr>
      <w:r>
        <w:rPr>
          <w:spacing w:val="-1"/>
        </w:rPr>
        <w:t>Which</w:t>
      </w:r>
      <w:r>
        <w:rPr>
          <w:spacing w:val="-2"/>
        </w:rPr>
        <w:t xml:space="preserve"> </w:t>
      </w:r>
      <w:r>
        <w:rPr>
          <w:spacing w:val="-1"/>
        </w:rPr>
        <w:t>results</w:t>
      </w:r>
      <w:r>
        <w:t xml:space="preserve"> </w:t>
      </w:r>
      <w:r>
        <w:rPr>
          <w:spacing w:val="-1"/>
        </w:rPr>
        <w:t>in</w:t>
      </w:r>
      <w:r>
        <w:t xml:space="preserve"> </w:t>
      </w:r>
      <w:r>
        <w:rPr>
          <w:spacing w:val="-1"/>
        </w:rPr>
        <w:t>The</w:t>
      </w:r>
      <w:r>
        <w:t xml:space="preserve"> </w:t>
      </w:r>
      <w:r>
        <w:rPr>
          <w:spacing w:val="-1"/>
        </w:rPr>
        <w:t>Creation</w:t>
      </w:r>
      <w:r>
        <w:t xml:space="preserve"> </w:t>
      </w:r>
      <w:r>
        <w:rPr>
          <w:spacing w:val="-1"/>
        </w:rPr>
        <w:t>Of</w:t>
      </w:r>
      <w:r>
        <w:rPr>
          <w:spacing w:val="-2"/>
        </w:rPr>
        <w:t xml:space="preserve"> </w:t>
      </w:r>
      <w:r>
        <w:rPr>
          <w:spacing w:val="-1"/>
        </w:rPr>
        <w:t>Self</w:t>
      </w:r>
      <w:r>
        <w:t xml:space="preserve"> </w:t>
      </w:r>
      <w:r>
        <w:rPr>
          <w:spacing w:val="-1"/>
        </w:rPr>
        <w:t>Love,</w:t>
      </w:r>
      <w:r>
        <w:t xml:space="preserve"> </w:t>
      </w:r>
      <w:r>
        <w:rPr>
          <w:spacing w:val="-1"/>
        </w:rPr>
        <w:t>Love</w:t>
      </w:r>
      <w:r>
        <w:t xml:space="preserve"> </w:t>
      </w:r>
      <w:r>
        <w:rPr>
          <w:spacing w:val="-1"/>
        </w:rPr>
        <w:t>And</w:t>
      </w:r>
      <w:r>
        <w:t xml:space="preserve"> </w:t>
      </w:r>
      <w:r>
        <w:rPr>
          <w:spacing w:val="-1"/>
        </w:rPr>
        <w:t>Service.</w:t>
      </w:r>
    </w:p>
    <w:p w:rsidR="00EA20B7" w:rsidRDefault="00877DD6">
      <w:pPr>
        <w:pStyle w:val="Corpodetexto"/>
        <w:ind w:right="138"/>
      </w:pPr>
      <w:r>
        <w:rPr>
          <w:spacing w:val="-1"/>
        </w:rPr>
        <w:t>Please</w:t>
      </w:r>
      <w:r>
        <w:rPr>
          <w:spacing w:val="1"/>
        </w:rPr>
        <w:t xml:space="preserve"> </w:t>
      </w:r>
      <w:r>
        <w:rPr>
          <w:spacing w:val="-1"/>
        </w:rPr>
        <w:t>do</w:t>
      </w:r>
      <w:r>
        <w:rPr>
          <w:spacing w:val="-2"/>
        </w:rPr>
        <w:t xml:space="preserve"> </w:t>
      </w:r>
      <w:r>
        <w:rPr>
          <w:spacing w:val="-1"/>
        </w:rPr>
        <w:t>not</w:t>
      </w:r>
      <w:r>
        <w:t xml:space="preserve"> </w:t>
      </w:r>
      <w:r>
        <w:rPr>
          <w:spacing w:val="-2"/>
        </w:rPr>
        <w:t>just</w:t>
      </w:r>
      <w:r>
        <w:t xml:space="preserve"> </w:t>
      </w:r>
      <w:r>
        <w:rPr>
          <w:spacing w:val="-1"/>
        </w:rPr>
        <w:t>accept</w:t>
      </w:r>
      <w:r>
        <w:rPr>
          <w:spacing w:val="1"/>
        </w:rPr>
        <w:t xml:space="preserve"> </w:t>
      </w:r>
      <w:r>
        <w:rPr>
          <w:spacing w:val="-2"/>
        </w:rPr>
        <w:t>what</w:t>
      </w:r>
      <w:r>
        <w:rPr>
          <w:spacing w:val="2"/>
        </w:rPr>
        <w:t xml:space="preserve"> </w:t>
      </w:r>
      <w:r>
        <w:rPr>
          <w:spacing w:val="-1"/>
        </w:rPr>
        <w:t>is</w:t>
      </w:r>
      <w:r>
        <w:t xml:space="preserve"> </w:t>
      </w:r>
      <w:r>
        <w:rPr>
          <w:spacing w:val="-1"/>
        </w:rPr>
        <w:t>said</w:t>
      </w:r>
      <w:r>
        <w:t xml:space="preserve"> </w:t>
      </w:r>
      <w:r>
        <w:rPr>
          <w:spacing w:val="-1"/>
        </w:rPr>
        <w:t>above.</w:t>
      </w:r>
      <w:r>
        <w:t xml:space="preserve"> </w:t>
      </w:r>
      <w:r>
        <w:rPr>
          <w:spacing w:val="-1"/>
        </w:rPr>
        <w:t>This</w:t>
      </w:r>
      <w:r>
        <w:t xml:space="preserve"> </w:t>
      </w:r>
      <w:r>
        <w:rPr>
          <w:spacing w:val="-1"/>
        </w:rPr>
        <w:t>is</w:t>
      </w:r>
      <w:r>
        <w:t xml:space="preserve"> </w:t>
      </w:r>
      <w:r>
        <w:rPr>
          <w:spacing w:val="-2"/>
        </w:rPr>
        <w:t xml:space="preserve">our </w:t>
      </w:r>
      <w:r>
        <w:rPr>
          <w:spacing w:val="-1"/>
        </w:rPr>
        <w:t>experience,</w:t>
      </w:r>
      <w:r>
        <w:rPr>
          <w:spacing w:val="55"/>
        </w:rPr>
        <w:t xml:space="preserve"> </w:t>
      </w:r>
      <w:r>
        <w:rPr>
          <w:spacing w:val="-2"/>
        </w:rPr>
        <w:t>but</w:t>
      </w:r>
      <w:r>
        <w:rPr>
          <w:spacing w:val="2"/>
        </w:rPr>
        <w:t xml:space="preserve"> </w:t>
      </w:r>
      <w:r>
        <w:rPr>
          <w:spacing w:val="-1"/>
        </w:rPr>
        <w:t>you will</w:t>
      </w:r>
      <w:r>
        <w:rPr>
          <w:spacing w:val="1"/>
        </w:rPr>
        <w:t xml:space="preserve"> </w:t>
      </w:r>
      <w:r>
        <w:rPr>
          <w:spacing w:val="-1"/>
        </w:rPr>
        <w:t>need</w:t>
      </w:r>
      <w:r>
        <w:rPr>
          <w:spacing w:val="-2"/>
        </w:rPr>
        <w:t xml:space="preserve"> </w:t>
      </w:r>
      <w:r>
        <w:rPr>
          <w:spacing w:val="-1"/>
        </w:rPr>
        <w:t>to</w:t>
      </w:r>
      <w:r>
        <w:t xml:space="preserve"> </w:t>
      </w:r>
      <w:r>
        <w:rPr>
          <w:spacing w:val="-1"/>
        </w:rPr>
        <w:t>look</w:t>
      </w:r>
      <w:r>
        <w:t xml:space="preserve"> </w:t>
      </w:r>
      <w:r>
        <w:rPr>
          <w:spacing w:val="-1"/>
        </w:rPr>
        <w:t>more</w:t>
      </w:r>
      <w:r>
        <w:t xml:space="preserve"> </w:t>
      </w:r>
      <w:r>
        <w:rPr>
          <w:spacing w:val="-1"/>
        </w:rPr>
        <w:t>deeply</w:t>
      </w:r>
      <w:r>
        <w:rPr>
          <w:spacing w:val="-2"/>
        </w:rPr>
        <w:t xml:space="preserve"> </w:t>
      </w:r>
      <w:r>
        <w:rPr>
          <w:spacing w:val="-1"/>
        </w:rPr>
        <w:t>into</w:t>
      </w:r>
      <w:r>
        <w:t xml:space="preserve"> </w:t>
      </w:r>
      <w:r>
        <w:rPr>
          <w:spacing w:val="-1"/>
        </w:rPr>
        <w:t>it</w:t>
      </w:r>
      <w:r>
        <w:t xml:space="preserve"> </w:t>
      </w:r>
      <w:r>
        <w:rPr>
          <w:spacing w:val="-1"/>
        </w:rPr>
        <w:t>for</w:t>
      </w:r>
      <w:r>
        <w:rPr>
          <w:spacing w:val="-2"/>
        </w:rPr>
        <w:t xml:space="preserve"> </w:t>
      </w:r>
      <w:r>
        <w:rPr>
          <w:spacing w:val="-1"/>
        </w:rPr>
        <w:t>yourself.</w:t>
      </w:r>
    </w:p>
    <w:p w:rsidR="00EA20B7" w:rsidRDefault="00877DD6">
      <w:pPr>
        <w:pStyle w:val="Corpodetexto"/>
      </w:pPr>
      <w:r>
        <w:rPr>
          <w:spacing w:val="-1"/>
        </w:rPr>
        <w:t>Ponder on</w:t>
      </w:r>
      <w:r>
        <w:t xml:space="preserve"> </w:t>
      </w:r>
      <w:r>
        <w:rPr>
          <w:spacing w:val="-1"/>
        </w:rPr>
        <w:t>it</w:t>
      </w:r>
    </w:p>
    <w:p w:rsidR="00EA20B7" w:rsidRDefault="00877DD6">
      <w:pPr>
        <w:pStyle w:val="Corpodetexto"/>
      </w:pPr>
      <w:r>
        <w:t xml:space="preserve">Director </w:t>
      </w:r>
      <w:r>
        <w:rPr>
          <w:spacing w:val="-1"/>
        </w:rPr>
        <w:t>Satchidanand, is</w:t>
      </w:r>
      <w:r>
        <w:t xml:space="preserve"> one</w:t>
      </w:r>
      <w:r>
        <w:rPr>
          <w:spacing w:val="-1"/>
        </w:rPr>
        <w:t xml:space="preserve"> </w:t>
      </w:r>
      <w:r>
        <w:t>of</w:t>
      </w:r>
      <w:r>
        <w:rPr>
          <w:spacing w:val="-4"/>
        </w:rPr>
        <w:t xml:space="preserve"> </w:t>
      </w:r>
      <w:r>
        <w:t>the</w:t>
      </w:r>
      <w:r>
        <w:rPr>
          <w:spacing w:val="-1"/>
        </w:rPr>
        <w:t xml:space="preserve"> </w:t>
      </w:r>
      <w:r>
        <w:t>leading</w:t>
      </w:r>
      <w:r>
        <w:rPr>
          <w:spacing w:val="-1"/>
        </w:rPr>
        <w:t xml:space="preserve"> </w:t>
      </w:r>
      <w:r>
        <w:t xml:space="preserve">teachers of </w:t>
      </w:r>
      <w:r>
        <w:rPr>
          <w:spacing w:val="-1"/>
        </w:rPr>
        <w:t>Meditation.</w:t>
      </w:r>
    </w:p>
    <w:p w:rsidR="00EA20B7" w:rsidRDefault="00877DD6">
      <w:pPr>
        <w:pStyle w:val="Corpodetexto"/>
        <w:ind w:right="138"/>
      </w:pPr>
      <w:r>
        <w:rPr>
          <w:spacing w:val="-1"/>
        </w:rPr>
        <w:t>He</w:t>
      </w:r>
      <w:r>
        <w:t xml:space="preserve"> </w:t>
      </w:r>
      <w:r>
        <w:rPr>
          <w:spacing w:val="-1"/>
        </w:rPr>
        <w:t>helps people</w:t>
      </w:r>
      <w:r>
        <w:rPr>
          <w:spacing w:val="1"/>
        </w:rPr>
        <w:t xml:space="preserve"> </w:t>
      </w:r>
      <w:r>
        <w:rPr>
          <w:spacing w:val="-1"/>
        </w:rPr>
        <w:t>worldwide</w:t>
      </w:r>
      <w:r>
        <w:t xml:space="preserve"> </w:t>
      </w:r>
      <w:r>
        <w:rPr>
          <w:spacing w:val="-1"/>
        </w:rPr>
        <w:t>reach further than</w:t>
      </w:r>
      <w:r>
        <w:rPr>
          <w:spacing w:val="-2"/>
        </w:rPr>
        <w:t xml:space="preserve"> </w:t>
      </w:r>
      <w:r>
        <w:rPr>
          <w:spacing w:val="-1"/>
        </w:rPr>
        <w:t>they EVER thought</w:t>
      </w:r>
      <w:r>
        <w:rPr>
          <w:spacing w:val="37"/>
        </w:rPr>
        <w:t xml:space="preserve"> </w:t>
      </w:r>
      <w:r>
        <w:rPr>
          <w:spacing w:val="-1"/>
        </w:rPr>
        <w:t>possible, FASTER!!!</w:t>
      </w:r>
    </w:p>
    <w:p w:rsidR="00EA20B7" w:rsidRDefault="00EA20B7">
      <w:pPr>
        <w:sectPr w:rsidR="00EA20B7">
          <w:pgSz w:w="8640" w:h="12960"/>
          <w:pgMar w:top="960" w:right="920" w:bottom="900" w:left="900" w:header="0" w:footer="712" w:gutter="0"/>
          <w:cols w:space="720"/>
        </w:sectPr>
      </w:pPr>
    </w:p>
    <w:p w:rsidR="00E5367B" w:rsidRPr="00C033F0" w:rsidRDefault="00E5367B" w:rsidP="00E5367B">
      <w:pPr>
        <w:pStyle w:val="NormalWeb"/>
        <w:spacing w:before="120" w:after="120"/>
        <w:jc w:val="center"/>
        <w:rPr>
          <w:rFonts w:ascii="Arial Black" w:hAnsi="Arial Black"/>
          <w:color w:val="FF0000"/>
          <w:sz w:val="56"/>
          <w:szCs w:val="56"/>
          <w:highlight w:val="yellow"/>
        </w:rPr>
      </w:pPr>
      <w:r w:rsidRPr="00C033F0">
        <w:rPr>
          <w:rFonts w:ascii="Arial Black" w:hAnsi="Arial Black"/>
          <w:color w:val="FF0000"/>
          <w:sz w:val="56"/>
          <w:szCs w:val="56"/>
          <w:highlight w:val="yellow"/>
        </w:rPr>
        <w:lastRenderedPageBreak/>
        <w:t>Satchidanand's Movie Reviews</w:t>
      </w:r>
    </w:p>
    <w:p w:rsidR="00E5367B" w:rsidRDefault="00E5367B" w:rsidP="00E5367B">
      <w:pPr>
        <w:pStyle w:val="NormalWeb"/>
        <w:spacing w:before="120" w:after="120"/>
        <w:jc w:val="center"/>
        <w:rPr>
          <w:rFonts w:ascii="Arial Black" w:hAnsi="Arial Black"/>
          <w:color w:val="FF0000"/>
          <w:highlight w:val="yellow"/>
          <w:lang w:val="en-US"/>
        </w:rPr>
      </w:pPr>
      <w:r w:rsidRPr="00C033F0">
        <w:rPr>
          <w:rFonts w:ascii="Arial Black" w:hAnsi="Arial Black"/>
          <w:color w:val="FF0000"/>
          <w:highlight w:val="yellow"/>
        </w:rPr>
        <w:t>DOWNLOAD BELOW</w:t>
      </w:r>
    </w:p>
    <w:p w:rsidR="00E5367B" w:rsidRPr="00C033F0" w:rsidRDefault="00E5367B" w:rsidP="00E5367B">
      <w:pPr>
        <w:pStyle w:val="NormalWeb"/>
        <w:spacing w:before="120" w:after="120"/>
        <w:jc w:val="center"/>
        <w:rPr>
          <w:rFonts w:ascii="Arial Black" w:hAnsi="Arial Black"/>
          <w:color w:val="FF0000"/>
        </w:rPr>
      </w:pPr>
      <w:hyperlink r:id="rId16" w:history="1">
        <w:r w:rsidRPr="00C033F0">
          <w:rPr>
            <w:rStyle w:val="Hyperlink"/>
            <w:rFonts w:ascii="Arial Black" w:hAnsi="Arial Black"/>
            <w:highlight w:val="yellow"/>
          </w:rPr>
          <w:t>http://www.energyenhancement.org/Spiritual-Movie-Reviews/Energy-Enhancement-spiritual-esoteric-movie-reviews-by-Satchidanand.pdf</w:t>
        </w:r>
      </w:hyperlink>
    </w:p>
    <w:p w:rsidR="00E5367B" w:rsidRPr="00C033F0" w:rsidRDefault="00E5367B" w:rsidP="00E5367B">
      <w:pPr>
        <w:pStyle w:val="NormalWeb"/>
        <w:spacing w:before="120" w:after="120"/>
        <w:jc w:val="center"/>
        <w:rPr>
          <w:rFonts w:ascii="Arial Black" w:hAnsi="Arial Black"/>
          <w:color w:val="FF0000"/>
          <w:highlight w:val="yellow"/>
        </w:rPr>
      </w:pPr>
    </w:p>
    <w:p w:rsidR="00E5367B" w:rsidRPr="00C033F0" w:rsidRDefault="00E5367B" w:rsidP="00E5367B">
      <w:pPr>
        <w:pStyle w:val="NormalWeb"/>
        <w:spacing w:before="120" w:after="120"/>
        <w:jc w:val="center"/>
        <w:rPr>
          <w:rFonts w:ascii="Arial Black" w:hAnsi="Arial Black"/>
          <w:highlight w:val="yellow"/>
        </w:rPr>
      </w:pPr>
      <w:hyperlink r:id="rId17" w:history="1">
        <w:r w:rsidRPr="00C033F0">
          <w:rPr>
            <w:rStyle w:val="Hyperlink"/>
            <w:rFonts w:ascii="Arial Black" w:hAnsi="Arial Black"/>
            <w:highlight w:val="yellow"/>
          </w:rPr>
          <w:t>http://www.energyenhancement.org/Spiritual-Movie-Reviews-Satchidanand/Index.html</w:t>
        </w:r>
      </w:hyperlink>
    </w:p>
    <w:p w:rsidR="00E5367B" w:rsidRPr="00C033F0" w:rsidRDefault="00E5367B" w:rsidP="00E5367B">
      <w:pPr>
        <w:pStyle w:val="NormalWeb"/>
        <w:spacing w:before="120" w:after="120"/>
        <w:jc w:val="center"/>
        <w:rPr>
          <w:rFonts w:ascii="Arial Black" w:hAnsi="Arial Black"/>
          <w:highlight w:val="yellow"/>
        </w:rPr>
      </w:pPr>
      <w:r>
        <w:rPr>
          <w:rFonts w:ascii="Arial Black" w:hAnsi="Arial Black"/>
          <w:noProof/>
          <w:lang w:val="en-US" w:eastAsia="en-US"/>
        </w:rPr>
        <w:drawing>
          <wp:inline distT="0" distB="0" distL="0" distR="0">
            <wp:extent cx="4281805" cy="3044190"/>
            <wp:effectExtent l="19050" t="0" r="4445" b="0"/>
            <wp:docPr id="102" name="Imagem 102" descr="Spiritual-Movie-Reviews-Cover-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Spiritual-Movie-Reviews-Cover-sm"/>
                    <pic:cNvPicPr>
                      <a:picLocks noChangeAspect="1" noChangeArrowheads="1"/>
                    </pic:cNvPicPr>
                  </pic:nvPicPr>
                  <pic:blipFill>
                    <a:blip r:embed="rId18" cstate="print"/>
                    <a:srcRect/>
                    <a:stretch>
                      <a:fillRect/>
                    </a:stretch>
                  </pic:blipFill>
                  <pic:spPr bwMode="auto">
                    <a:xfrm>
                      <a:off x="0" y="0"/>
                      <a:ext cx="4281805" cy="3044190"/>
                    </a:xfrm>
                    <a:prstGeom prst="rect">
                      <a:avLst/>
                    </a:prstGeom>
                    <a:noFill/>
                    <a:ln w="9525">
                      <a:noFill/>
                      <a:miter lim="800000"/>
                      <a:headEnd/>
                      <a:tailEnd/>
                    </a:ln>
                  </pic:spPr>
                </pic:pic>
              </a:graphicData>
            </a:graphic>
          </wp:inline>
        </w:drawing>
      </w:r>
    </w:p>
    <w:p w:rsidR="00E5367B" w:rsidRPr="00C033F0" w:rsidRDefault="00E5367B" w:rsidP="00E5367B">
      <w:pPr>
        <w:pStyle w:val="NormalWeb"/>
        <w:spacing w:before="120" w:after="120"/>
        <w:jc w:val="center"/>
        <w:rPr>
          <w:rFonts w:ascii="Arial Black" w:hAnsi="Arial Black"/>
          <w:color w:val="FF0000"/>
          <w:sz w:val="28"/>
          <w:szCs w:val="28"/>
          <w:highlight w:val="yellow"/>
        </w:rPr>
      </w:pPr>
      <w:r w:rsidRPr="00C033F0">
        <w:rPr>
          <w:rFonts w:ascii="Arial Black" w:hAnsi="Arial Black"/>
          <w:color w:val="FF0000"/>
          <w:sz w:val="28"/>
          <w:szCs w:val="28"/>
          <w:highlight w:val="yellow"/>
        </w:rPr>
        <w:lastRenderedPageBreak/>
        <w:t>Energy Enhancement Spiritual Movie Reviews Book - Volume 1 by Satchidanand Immortalises the Kundalini Energy which Radiates from Satanically Blacklisted by the Dark Side - Movies like..</w:t>
      </w:r>
    </w:p>
    <w:p w:rsidR="00E5367B" w:rsidRPr="00C033F0" w:rsidRDefault="00E5367B" w:rsidP="00E5367B">
      <w:pPr>
        <w:pStyle w:val="NormalWeb"/>
        <w:spacing w:before="120" w:after="120"/>
        <w:jc w:val="center"/>
        <w:rPr>
          <w:rFonts w:ascii="Arial Black" w:hAnsi="Arial Black"/>
          <w:color w:val="FF0000"/>
          <w:sz w:val="28"/>
          <w:szCs w:val="28"/>
          <w:highlight w:val="yellow"/>
        </w:rPr>
      </w:pPr>
      <w:r w:rsidRPr="00C033F0">
        <w:rPr>
          <w:rFonts w:ascii="Arial Black" w:hAnsi="Arial Black"/>
          <w:color w:val="FF0000"/>
          <w:sz w:val="28"/>
          <w:szCs w:val="28"/>
          <w:highlight w:val="yellow"/>
        </w:rPr>
        <w:t xml:space="preserve">King Arthur - Legend of the Sword The Story of Enlightenment - by Guy Ritchie - a Movie Review by Satchidanand </w:t>
      </w:r>
    </w:p>
    <w:p w:rsidR="00E5367B" w:rsidRPr="00C033F0" w:rsidRDefault="00E5367B" w:rsidP="00E5367B">
      <w:pPr>
        <w:pStyle w:val="NormalWeb"/>
        <w:spacing w:before="120" w:after="120"/>
        <w:jc w:val="center"/>
        <w:rPr>
          <w:rFonts w:ascii="Arial Black" w:hAnsi="Arial Black"/>
          <w:color w:val="FF0000"/>
          <w:sz w:val="28"/>
          <w:szCs w:val="28"/>
          <w:highlight w:val="yellow"/>
        </w:rPr>
      </w:pPr>
      <w:r w:rsidRPr="00C033F0">
        <w:rPr>
          <w:rFonts w:ascii="Arial Black" w:hAnsi="Arial Black"/>
          <w:color w:val="FF0000"/>
          <w:sz w:val="28"/>
          <w:szCs w:val="28"/>
          <w:highlight w:val="yellow"/>
        </w:rPr>
        <w:t>Karma and Anti-Satanism in the Spiritual Actor, Keanu Reeves movies, "John Wick (2014)" also "Man of Tai Chi (2013)"</w:t>
      </w:r>
    </w:p>
    <w:p w:rsidR="00E5367B" w:rsidRPr="00C033F0" w:rsidRDefault="00E5367B" w:rsidP="00E5367B">
      <w:pPr>
        <w:pStyle w:val="NormalWeb"/>
        <w:spacing w:before="120" w:after="120"/>
        <w:jc w:val="center"/>
        <w:rPr>
          <w:rFonts w:ascii="Arial Black" w:hAnsi="Arial Black"/>
          <w:color w:val="FF0000"/>
          <w:sz w:val="28"/>
          <w:szCs w:val="28"/>
          <w:highlight w:val="yellow"/>
        </w:rPr>
      </w:pPr>
      <w:r w:rsidRPr="00C033F0">
        <w:rPr>
          <w:rFonts w:ascii="Arial Black" w:hAnsi="Arial Black"/>
          <w:color w:val="FF0000"/>
          <w:sz w:val="28"/>
          <w:szCs w:val="28"/>
          <w:highlight w:val="yellow"/>
        </w:rPr>
        <w:t xml:space="preserve">John Wick Ch 2 - Is Donald Trump and Alex Jones of Infowars - The Spiritual Warrior - Finger of God - Removes Satanic Demons, Deletes the Elite, Cleans the Swamp - Move Witch, Get out the Way! </w:t>
      </w:r>
    </w:p>
    <w:p w:rsidR="00E5367B" w:rsidRPr="00C033F0" w:rsidRDefault="00E5367B" w:rsidP="00E5367B">
      <w:pPr>
        <w:pStyle w:val="NormalWeb"/>
        <w:spacing w:before="120" w:after="120"/>
        <w:jc w:val="center"/>
        <w:rPr>
          <w:rFonts w:ascii="Arial Black" w:hAnsi="Arial Black"/>
          <w:color w:val="FF0000"/>
          <w:sz w:val="28"/>
          <w:szCs w:val="28"/>
          <w:highlight w:val="yellow"/>
        </w:rPr>
      </w:pPr>
      <w:r w:rsidRPr="00C033F0">
        <w:rPr>
          <w:rFonts w:ascii="Arial Black" w:hAnsi="Arial Black"/>
          <w:color w:val="FF0000"/>
          <w:sz w:val="28"/>
          <w:szCs w:val="28"/>
          <w:highlight w:val="yellow"/>
        </w:rPr>
        <w:t>Doctor Strange - Psychic Warrior Earth Protector..</w:t>
      </w:r>
    </w:p>
    <w:p w:rsidR="00E5367B" w:rsidRPr="00C033F0" w:rsidRDefault="00E5367B" w:rsidP="00E5367B">
      <w:pPr>
        <w:pStyle w:val="NormalWeb"/>
        <w:spacing w:before="120" w:after="120"/>
        <w:jc w:val="center"/>
        <w:rPr>
          <w:rFonts w:ascii="Arial Black" w:hAnsi="Arial Black"/>
          <w:color w:val="FF0000"/>
          <w:sz w:val="28"/>
          <w:szCs w:val="28"/>
          <w:highlight w:val="yellow"/>
        </w:rPr>
      </w:pPr>
      <w:r w:rsidRPr="00C033F0">
        <w:rPr>
          <w:rFonts w:ascii="Arial Black" w:hAnsi="Arial Black"/>
          <w:color w:val="FF0000"/>
          <w:sz w:val="28"/>
          <w:szCs w:val="28"/>
          <w:highlight w:val="yellow"/>
        </w:rPr>
        <w:t>Logan - "Beware Of the Light" Esoteric Movie Review by Satchidanand</w:t>
      </w:r>
    </w:p>
    <w:p w:rsidR="00E5367B" w:rsidRPr="00C033F0" w:rsidRDefault="00E5367B" w:rsidP="00E5367B">
      <w:pPr>
        <w:pStyle w:val="NormalWeb"/>
        <w:spacing w:before="120" w:after="120"/>
        <w:jc w:val="center"/>
        <w:rPr>
          <w:rFonts w:ascii="Arial Black" w:hAnsi="Arial Black"/>
          <w:color w:val="FF0000"/>
          <w:sz w:val="28"/>
          <w:szCs w:val="28"/>
          <w:highlight w:val="yellow"/>
        </w:rPr>
      </w:pPr>
      <w:r w:rsidRPr="00C033F0">
        <w:rPr>
          <w:rFonts w:ascii="Arial Black" w:hAnsi="Arial Black"/>
          <w:color w:val="FF0000"/>
          <w:sz w:val="28"/>
          <w:szCs w:val="28"/>
          <w:highlight w:val="yellow"/>
        </w:rPr>
        <w:t>And Much Much More..</w:t>
      </w:r>
    </w:p>
    <w:p w:rsidR="00E5367B" w:rsidRPr="00C033F0" w:rsidRDefault="00E5367B" w:rsidP="00E5367B">
      <w:pPr>
        <w:pStyle w:val="NormalWeb"/>
        <w:spacing w:before="120" w:after="120"/>
        <w:jc w:val="center"/>
        <w:rPr>
          <w:rFonts w:ascii="Arial Black" w:hAnsi="Arial Black"/>
          <w:color w:val="FF0000"/>
          <w:sz w:val="28"/>
          <w:szCs w:val="28"/>
          <w:highlight w:val="yellow"/>
        </w:rPr>
      </w:pPr>
      <w:r w:rsidRPr="00C033F0">
        <w:rPr>
          <w:rFonts w:ascii="Arial Black" w:hAnsi="Arial Black"/>
          <w:color w:val="FF0000"/>
          <w:sz w:val="28"/>
          <w:szCs w:val="28"/>
          <w:highlight w:val="yellow"/>
        </w:rPr>
        <w:t xml:space="preserve">Energy Enhancement Spiritual Movie Reviews Book - Volume 1 by Satchidanand </w:t>
      </w:r>
    </w:p>
    <w:p w:rsidR="00EA20B7" w:rsidRDefault="00877DD6">
      <w:pPr>
        <w:pStyle w:val="Heading2"/>
        <w:ind w:left="795" w:right="733" w:hanging="1"/>
        <w:jc w:val="center"/>
      </w:pPr>
      <w:r>
        <w:rPr>
          <w:b/>
        </w:rPr>
        <w:lastRenderedPageBreak/>
        <w:t>Energy</w:t>
      </w:r>
      <w:r>
        <w:rPr>
          <w:b/>
          <w:spacing w:val="-43"/>
        </w:rPr>
        <w:t xml:space="preserve"> </w:t>
      </w:r>
      <w:r>
        <w:rPr>
          <w:b/>
        </w:rPr>
        <w:t>Enhancement</w:t>
      </w:r>
      <w:r>
        <w:rPr>
          <w:b/>
          <w:w w:val="99"/>
        </w:rPr>
        <w:t xml:space="preserve"> </w:t>
      </w:r>
      <w:r>
        <w:rPr>
          <w:b/>
        </w:rPr>
        <w:t>Meditation</w:t>
      </w:r>
      <w:r>
        <w:rPr>
          <w:b/>
          <w:spacing w:val="-15"/>
        </w:rPr>
        <w:t xml:space="preserve"> </w:t>
      </w:r>
      <w:r>
        <w:rPr>
          <w:b/>
        </w:rPr>
        <w:t>and</w:t>
      </w:r>
      <w:r>
        <w:rPr>
          <w:b/>
          <w:spacing w:val="-15"/>
        </w:rPr>
        <w:t xml:space="preserve"> </w:t>
      </w:r>
      <w:r>
        <w:rPr>
          <w:b/>
        </w:rPr>
        <w:t>the</w:t>
      </w:r>
      <w:r>
        <w:rPr>
          <w:b/>
          <w:spacing w:val="-14"/>
        </w:rPr>
        <w:t xml:space="preserve"> </w:t>
      </w:r>
      <w:r>
        <w:rPr>
          <w:b/>
        </w:rPr>
        <w:t>Ego</w:t>
      </w:r>
      <w:r>
        <w:rPr>
          <w:b/>
          <w:w w:val="99"/>
        </w:rPr>
        <w:t xml:space="preserve"> </w:t>
      </w:r>
      <w:r>
        <w:rPr>
          <w:b/>
        </w:rPr>
        <w:t>Strategies</w:t>
      </w:r>
      <w:r>
        <w:rPr>
          <w:b/>
          <w:spacing w:val="-17"/>
        </w:rPr>
        <w:t xml:space="preserve"> </w:t>
      </w:r>
      <w:r>
        <w:rPr>
          <w:b/>
        </w:rPr>
        <w:t>of</w:t>
      </w:r>
      <w:r>
        <w:rPr>
          <w:b/>
          <w:spacing w:val="-16"/>
        </w:rPr>
        <w:t xml:space="preserve"> </w:t>
      </w:r>
      <w:r>
        <w:rPr>
          <w:b/>
        </w:rPr>
        <w:t>the</w:t>
      </w:r>
      <w:r>
        <w:rPr>
          <w:b/>
          <w:spacing w:val="-16"/>
        </w:rPr>
        <w:t xml:space="preserve"> </w:t>
      </w:r>
      <w:r>
        <w:rPr>
          <w:b/>
        </w:rPr>
        <w:t>Violator,</w:t>
      </w:r>
      <w:r>
        <w:rPr>
          <w:b/>
          <w:w w:val="99"/>
        </w:rPr>
        <w:t xml:space="preserve"> </w:t>
      </w:r>
      <w:r>
        <w:rPr>
          <w:b/>
        </w:rPr>
        <w:t>Interrogator,</w:t>
      </w:r>
      <w:r>
        <w:rPr>
          <w:b/>
          <w:spacing w:val="-17"/>
        </w:rPr>
        <w:t xml:space="preserve"> </w:t>
      </w:r>
      <w:r>
        <w:rPr>
          <w:b/>
        </w:rPr>
        <w:t>and</w:t>
      </w:r>
      <w:r>
        <w:rPr>
          <w:b/>
          <w:spacing w:val="-16"/>
        </w:rPr>
        <w:t xml:space="preserve"> </w:t>
      </w:r>
      <w:r>
        <w:rPr>
          <w:b/>
        </w:rPr>
        <w:t>the</w:t>
      </w:r>
      <w:r>
        <w:rPr>
          <w:b/>
          <w:spacing w:val="-16"/>
        </w:rPr>
        <w:t xml:space="preserve"> </w:t>
      </w:r>
      <w:r>
        <w:rPr>
          <w:b/>
        </w:rPr>
        <w:t>Star</w:t>
      </w:r>
    </w:p>
    <w:p w:rsidR="00EA20B7" w:rsidRDefault="00877DD6">
      <w:pPr>
        <w:pStyle w:val="Corpodetexto"/>
        <w:spacing w:before="121"/>
        <w:ind w:right="179"/>
        <w:jc w:val="both"/>
      </w:pPr>
      <w:r>
        <w:rPr>
          <w:spacing w:val="-1"/>
        </w:rPr>
        <w:t>These</w:t>
      </w:r>
      <w:r>
        <w:rPr>
          <w:spacing w:val="1"/>
        </w:rPr>
        <w:t xml:space="preserve"> </w:t>
      </w:r>
      <w:r>
        <w:rPr>
          <w:spacing w:val="-1"/>
        </w:rPr>
        <w:t>Strategies</w:t>
      </w:r>
      <w:r>
        <w:rPr>
          <w:spacing w:val="-2"/>
        </w:rPr>
        <w:t xml:space="preserve"> </w:t>
      </w:r>
      <w:r>
        <w:rPr>
          <w:spacing w:val="-1"/>
        </w:rPr>
        <w:t>are</w:t>
      </w:r>
      <w:r>
        <w:rPr>
          <w:spacing w:val="1"/>
        </w:rPr>
        <w:t xml:space="preserve"> </w:t>
      </w:r>
      <w:r>
        <w:rPr>
          <w:spacing w:val="-2"/>
        </w:rPr>
        <w:t>where</w:t>
      </w:r>
      <w:r>
        <w:rPr>
          <w:spacing w:val="1"/>
        </w:rPr>
        <w:t xml:space="preserve"> </w:t>
      </w:r>
      <w:r>
        <w:rPr>
          <w:spacing w:val="-1"/>
        </w:rPr>
        <w:t>separate intelligences</w:t>
      </w:r>
      <w:r>
        <w:rPr>
          <w:spacing w:val="-2"/>
        </w:rPr>
        <w:t xml:space="preserve"> </w:t>
      </w:r>
      <w:r>
        <w:rPr>
          <w:spacing w:val="-1"/>
        </w:rPr>
        <w:t>are</w:t>
      </w:r>
      <w:r>
        <w:rPr>
          <w:spacing w:val="1"/>
        </w:rPr>
        <w:t xml:space="preserve"> </w:t>
      </w:r>
      <w:r>
        <w:rPr>
          <w:spacing w:val="-1"/>
        </w:rPr>
        <w:t>split</w:t>
      </w:r>
      <w:r>
        <w:t xml:space="preserve"> </w:t>
      </w:r>
      <w:r>
        <w:rPr>
          <w:spacing w:val="-1"/>
        </w:rPr>
        <w:t>off from</w:t>
      </w:r>
      <w:r>
        <w:rPr>
          <w:spacing w:val="41"/>
        </w:rPr>
        <w:t xml:space="preserve"> </w:t>
      </w:r>
      <w:r>
        <w:t>the central</w:t>
      </w:r>
      <w:r>
        <w:rPr>
          <w:spacing w:val="-2"/>
        </w:rPr>
        <w:t xml:space="preserve"> </w:t>
      </w:r>
      <w:r>
        <w:rPr>
          <w:spacing w:val="-1"/>
        </w:rPr>
        <w:t>stem</w:t>
      </w:r>
      <w:r>
        <w:rPr>
          <w:spacing w:val="-3"/>
        </w:rPr>
        <w:t xml:space="preserve"> </w:t>
      </w:r>
      <w:r>
        <w:t xml:space="preserve">of </w:t>
      </w:r>
      <w:r>
        <w:rPr>
          <w:spacing w:val="-1"/>
        </w:rPr>
        <w:t>your</w:t>
      </w:r>
      <w:r>
        <w:rPr>
          <w:spacing w:val="1"/>
        </w:rPr>
        <w:t xml:space="preserve"> </w:t>
      </w:r>
      <w:r>
        <w:rPr>
          <w:spacing w:val="-1"/>
        </w:rPr>
        <w:t>Soul</w:t>
      </w:r>
      <w:r>
        <w:t xml:space="preserve"> and</w:t>
      </w:r>
      <w:r>
        <w:rPr>
          <w:spacing w:val="-1"/>
        </w:rPr>
        <w:t xml:space="preserve"> </w:t>
      </w:r>
      <w:r>
        <w:t xml:space="preserve">are </w:t>
      </w:r>
      <w:r>
        <w:rPr>
          <w:spacing w:val="-1"/>
        </w:rPr>
        <w:t>Archetypes</w:t>
      </w:r>
      <w:r>
        <w:rPr>
          <w:spacing w:val="-3"/>
        </w:rPr>
        <w:t xml:space="preserve"> </w:t>
      </w:r>
      <w:r>
        <w:t>created</w:t>
      </w:r>
      <w:r>
        <w:rPr>
          <w:spacing w:val="-3"/>
        </w:rPr>
        <w:t xml:space="preserve"> </w:t>
      </w:r>
      <w:r>
        <w:t>and</w:t>
      </w:r>
      <w:r>
        <w:rPr>
          <w:spacing w:val="-3"/>
        </w:rPr>
        <w:t xml:space="preserve"> </w:t>
      </w:r>
      <w:r>
        <w:rPr>
          <w:spacing w:val="-1"/>
        </w:rPr>
        <w:t>used</w:t>
      </w:r>
      <w:r>
        <w:rPr>
          <w:spacing w:val="31"/>
        </w:rPr>
        <w:t xml:space="preserve"> </w:t>
      </w:r>
      <w:r>
        <w:rPr>
          <w:spacing w:val="-1"/>
        </w:rPr>
        <w:t>by</w:t>
      </w:r>
      <w:r>
        <w:rPr>
          <w:spacing w:val="-2"/>
        </w:rPr>
        <w:t xml:space="preserve"> </w:t>
      </w:r>
      <w:r>
        <w:rPr>
          <w:spacing w:val="-1"/>
        </w:rPr>
        <w:t>the</w:t>
      </w:r>
      <w:r>
        <w:rPr>
          <w:spacing w:val="1"/>
        </w:rPr>
        <w:t xml:space="preserve"> </w:t>
      </w:r>
      <w:r>
        <w:rPr>
          <w:spacing w:val="-1"/>
        </w:rPr>
        <w:t>Hurt</w:t>
      </w:r>
      <w:r>
        <w:t xml:space="preserve"> </w:t>
      </w:r>
      <w:r>
        <w:rPr>
          <w:spacing w:val="-1"/>
        </w:rPr>
        <w:t>Inner Children.</w:t>
      </w:r>
    </w:p>
    <w:p w:rsidR="00EA20B7" w:rsidRDefault="00877DD6">
      <w:pPr>
        <w:pStyle w:val="Corpodetexto"/>
        <w:ind w:right="152"/>
      </w:pPr>
      <w:r>
        <w:rPr>
          <w:spacing w:val="-1"/>
        </w:rPr>
        <w:t>Hurt</w:t>
      </w:r>
      <w:r>
        <w:rPr>
          <w:spacing w:val="2"/>
        </w:rPr>
        <w:t xml:space="preserve"> </w:t>
      </w:r>
      <w:r>
        <w:rPr>
          <w:spacing w:val="-1"/>
        </w:rPr>
        <w:t>Inner</w:t>
      </w:r>
      <w:r>
        <w:rPr>
          <w:spacing w:val="-2"/>
        </w:rPr>
        <w:t xml:space="preserve"> </w:t>
      </w:r>
      <w:r>
        <w:rPr>
          <w:spacing w:val="-1"/>
        </w:rPr>
        <w:t>Children</w:t>
      </w:r>
      <w:r>
        <w:t xml:space="preserve"> </w:t>
      </w:r>
      <w:r>
        <w:rPr>
          <w:spacing w:val="-1"/>
        </w:rPr>
        <w:t>split</w:t>
      </w:r>
      <w:r>
        <w:rPr>
          <w:spacing w:val="-2"/>
        </w:rPr>
        <w:t xml:space="preserve"> </w:t>
      </w:r>
      <w:r>
        <w:rPr>
          <w:spacing w:val="-1"/>
        </w:rPr>
        <w:t>off</w:t>
      </w:r>
      <w:r>
        <w:t xml:space="preserve"> </w:t>
      </w:r>
      <w:r>
        <w:rPr>
          <w:spacing w:val="-1"/>
        </w:rPr>
        <w:t>from</w:t>
      </w:r>
      <w:r>
        <w:rPr>
          <w:spacing w:val="-4"/>
        </w:rPr>
        <w:t xml:space="preserve"> </w:t>
      </w:r>
      <w:r>
        <w:t>the</w:t>
      </w:r>
      <w:r>
        <w:rPr>
          <w:spacing w:val="1"/>
        </w:rPr>
        <w:t xml:space="preserve"> </w:t>
      </w:r>
      <w:r>
        <w:rPr>
          <w:spacing w:val="-1"/>
        </w:rPr>
        <w:t>Central</w:t>
      </w:r>
      <w:r>
        <w:t xml:space="preserve"> </w:t>
      </w:r>
      <w:r>
        <w:rPr>
          <w:spacing w:val="-1"/>
        </w:rPr>
        <w:t>Soul</w:t>
      </w:r>
      <w:r>
        <w:t xml:space="preserve"> </w:t>
      </w:r>
      <w:r>
        <w:rPr>
          <w:spacing w:val="-1"/>
        </w:rPr>
        <w:t>personality</w:t>
      </w:r>
      <w:r>
        <w:rPr>
          <w:spacing w:val="-2"/>
        </w:rPr>
        <w:t xml:space="preserve"> </w:t>
      </w:r>
      <w:r>
        <w:rPr>
          <w:spacing w:val="-1"/>
        </w:rPr>
        <w:t>when</w:t>
      </w:r>
      <w:r>
        <w:rPr>
          <w:spacing w:val="28"/>
        </w:rPr>
        <w:t xml:space="preserve"> </w:t>
      </w:r>
      <w:r>
        <w:rPr>
          <w:spacing w:val="-1"/>
        </w:rPr>
        <w:t>the</w:t>
      </w:r>
      <w:r>
        <w:t xml:space="preserve"> </w:t>
      </w:r>
      <w:r>
        <w:rPr>
          <w:spacing w:val="-1"/>
        </w:rPr>
        <w:t xml:space="preserve">person </w:t>
      </w:r>
      <w:r>
        <w:t>gets</w:t>
      </w:r>
      <w:r>
        <w:rPr>
          <w:spacing w:val="-1"/>
        </w:rPr>
        <w:t xml:space="preserve"> traumatised</w:t>
      </w:r>
      <w:r>
        <w:t xml:space="preserve"> by</w:t>
      </w:r>
      <w:r>
        <w:rPr>
          <w:spacing w:val="-3"/>
        </w:rPr>
        <w:t xml:space="preserve"> </w:t>
      </w:r>
      <w:r>
        <w:rPr>
          <w:spacing w:val="-1"/>
        </w:rPr>
        <w:t>the</w:t>
      </w:r>
      <w:r>
        <w:rPr>
          <w:spacing w:val="-2"/>
        </w:rPr>
        <w:t xml:space="preserve"> </w:t>
      </w:r>
      <w:r>
        <w:rPr>
          <w:spacing w:val="-1"/>
        </w:rPr>
        <w:t>painful</w:t>
      </w:r>
      <w:r>
        <w:t xml:space="preserve"> and</w:t>
      </w:r>
      <w:r>
        <w:rPr>
          <w:spacing w:val="-3"/>
        </w:rPr>
        <w:t xml:space="preserve"> </w:t>
      </w:r>
      <w:r>
        <w:rPr>
          <w:spacing w:val="-1"/>
        </w:rPr>
        <w:t>corrupt</w:t>
      </w:r>
      <w:r>
        <w:t xml:space="preserve"> </w:t>
      </w:r>
      <w:r>
        <w:rPr>
          <w:spacing w:val="-1"/>
        </w:rPr>
        <w:t>actions</w:t>
      </w:r>
      <w:r>
        <w:rPr>
          <w:spacing w:val="-2"/>
        </w:rPr>
        <w:t xml:space="preserve"> </w:t>
      </w:r>
      <w:r>
        <w:t>of</w:t>
      </w:r>
      <w:r>
        <w:rPr>
          <w:spacing w:val="45"/>
        </w:rPr>
        <w:t xml:space="preserve"> </w:t>
      </w:r>
      <w:r>
        <w:rPr>
          <w:spacing w:val="-1"/>
        </w:rPr>
        <w:t>life.</w:t>
      </w:r>
    </w:p>
    <w:p w:rsidR="00EA20B7" w:rsidRDefault="00877DD6">
      <w:pPr>
        <w:pStyle w:val="Corpodetexto"/>
        <w:ind w:right="152"/>
      </w:pPr>
      <w:r>
        <w:rPr>
          <w:spacing w:val="-1"/>
        </w:rPr>
        <w:t>These</w:t>
      </w:r>
      <w:r>
        <w:t xml:space="preserve"> </w:t>
      </w:r>
      <w:r>
        <w:rPr>
          <w:spacing w:val="-1"/>
        </w:rPr>
        <w:t>Hurt</w:t>
      </w:r>
      <w:r>
        <w:t xml:space="preserve"> </w:t>
      </w:r>
      <w:r>
        <w:rPr>
          <w:spacing w:val="-1"/>
        </w:rPr>
        <w:t xml:space="preserve">Inner </w:t>
      </w:r>
      <w:r>
        <w:t>Children flow</w:t>
      </w:r>
      <w:r>
        <w:rPr>
          <w:spacing w:val="-3"/>
        </w:rPr>
        <w:t xml:space="preserve"> </w:t>
      </w:r>
      <w:r>
        <w:t xml:space="preserve">in and </w:t>
      </w:r>
      <w:r>
        <w:rPr>
          <w:spacing w:val="-1"/>
        </w:rPr>
        <w:t>out</w:t>
      </w:r>
      <w:r>
        <w:t xml:space="preserve"> of </w:t>
      </w:r>
      <w:r>
        <w:rPr>
          <w:spacing w:val="-1"/>
        </w:rPr>
        <w:t>your consciousness</w:t>
      </w:r>
      <w:r>
        <w:rPr>
          <w:spacing w:val="37"/>
        </w:rPr>
        <w:t xml:space="preserve"> </w:t>
      </w:r>
      <w:r>
        <w:rPr>
          <w:spacing w:val="-1"/>
        </w:rPr>
        <w:t>and</w:t>
      </w:r>
      <w:r>
        <w:t xml:space="preserve"> </w:t>
      </w:r>
      <w:r>
        <w:rPr>
          <w:spacing w:val="-1"/>
        </w:rPr>
        <w:t>it</w:t>
      </w:r>
      <w:r>
        <w:rPr>
          <w:spacing w:val="1"/>
        </w:rPr>
        <w:t xml:space="preserve"> </w:t>
      </w:r>
      <w:r>
        <w:rPr>
          <w:spacing w:val="-1"/>
        </w:rPr>
        <w:t>is these</w:t>
      </w:r>
      <w:r>
        <w:t xml:space="preserve"> </w:t>
      </w:r>
      <w:r>
        <w:rPr>
          <w:spacing w:val="-1"/>
        </w:rPr>
        <w:t>split</w:t>
      </w:r>
      <w:r>
        <w:rPr>
          <w:spacing w:val="2"/>
        </w:rPr>
        <w:t xml:space="preserve"> </w:t>
      </w:r>
      <w:r>
        <w:rPr>
          <w:spacing w:val="-1"/>
        </w:rPr>
        <w:t>personalities</w:t>
      </w:r>
      <w:r>
        <w:t xml:space="preserve"> </w:t>
      </w:r>
      <w:r>
        <w:rPr>
          <w:spacing w:val="-2"/>
        </w:rPr>
        <w:t>which</w:t>
      </w:r>
      <w:r>
        <w:t xml:space="preserve"> </w:t>
      </w:r>
      <w:r>
        <w:rPr>
          <w:spacing w:val="-1"/>
        </w:rPr>
        <w:t>use the</w:t>
      </w:r>
      <w:r>
        <w:rPr>
          <w:spacing w:val="1"/>
        </w:rPr>
        <w:t xml:space="preserve"> </w:t>
      </w:r>
      <w:r>
        <w:rPr>
          <w:spacing w:val="-1"/>
        </w:rPr>
        <w:t>Strategies like</w:t>
      </w:r>
      <w:r>
        <w:t xml:space="preserve"> </w:t>
      </w:r>
      <w:r>
        <w:rPr>
          <w:spacing w:val="-1"/>
        </w:rPr>
        <w:t>the</w:t>
      </w:r>
      <w:r>
        <w:rPr>
          <w:spacing w:val="24"/>
        </w:rPr>
        <w:t xml:space="preserve"> </w:t>
      </w:r>
      <w:r>
        <w:rPr>
          <w:spacing w:val="-1"/>
        </w:rPr>
        <w:t>Violator,</w:t>
      </w:r>
      <w:r>
        <w:rPr>
          <w:spacing w:val="-2"/>
        </w:rPr>
        <w:t xml:space="preserve"> </w:t>
      </w:r>
      <w:r>
        <w:t>the</w:t>
      </w:r>
      <w:r>
        <w:rPr>
          <w:spacing w:val="1"/>
        </w:rPr>
        <w:t xml:space="preserve"> </w:t>
      </w:r>
      <w:r>
        <w:rPr>
          <w:spacing w:val="-1"/>
        </w:rPr>
        <w:t>Poor</w:t>
      </w:r>
      <w:r>
        <w:t xml:space="preserve"> </w:t>
      </w:r>
      <w:r>
        <w:rPr>
          <w:spacing w:val="-2"/>
        </w:rPr>
        <w:t>Me</w:t>
      </w:r>
      <w:r>
        <w:t xml:space="preserve"> and</w:t>
      </w:r>
      <w:r>
        <w:rPr>
          <w:spacing w:val="-1"/>
        </w:rPr>
        <w:t xml:space="preserve"> </w:t>
      </w:r>
      <w:r>
        <w:t xml:space="preserve">the </w:t>
      </w:r>
      <w:r>
        <w:rPr>
          <w:spacing w:val="-1"/>
        </w:rPr>
        <w:t>Sel</w:t>
      </w:r>
      <w:r>
        <w:rPr>
          <w:spacing w:val="-1"/>
        </w:rPr>
        <w:t>fish Competitive Star</w:t>
      </w:r>
      <w:r>
        <w:t xml:space="preserve"> </w:t>
      </w:r>
      <w:r>
        <w:rPr>
          <w:spacing w:val="-1"/>
        </w:rPr>
        <w:t xml:space="preserve">in order </w:t>
      </w:r>
      <w:r>
        <w:t>to</w:t>
      </w:r>
      <w:r>
        <w:rPr>
          <w:spacing w:val="49"/>
        </w:rPr>
        <w:t xml:space="preserve"> </w:t>
      </w:r>
      <w:r>
        <w:t>get</w:t>
      </w:r>
      <w:r>
        <w:rPr>
          <w:spacing w:val="-1"/>
        </w:rPr>
        <w:t xml:space="preserve"> the attention </w:t>
      </w:r>
      <w:r>
        <w:t>and</w:t>
      </w:r>
      <w:r>
        <w:rPr>
          <w:spacing w:val="-1"/>
        </w:rPr>
        <w:t xml:space="preserve"> the</w:t>
      </w:r>
      <w:r>
        <w:t xml:space="preserve"> </w:t>
      </w:r>
      <w:r>
        <w:rPr>
          <w:spacing w:val="-1"/>
        </w:rPr>
        <w:t>Love</w:t>
      </w:r>
      <w:r>
        <w:t xml:space="preserve"> of</w:t>
      </w:r>
      <w:r>
        <w:rPr>
          <w:spacing w:val="-1"/>
        </w:rPr>
        <w:t xml:space="preserve"> everyone around them.</w:t>
      </w:r>
    </w:p>
    <w:p w:rsidR="00EA20B7" w:rsidRDefault="00877DD6">
      <w:pPr>
        <w:pStyle w:val="Corpodetexto"/>
        <w:ind w:right="152"/>
      </w:pPr>
      <w:r>
        <w:rPr>
          <w:spacing w:val="-1"/>
        </w:rPr>
        <w:t>The</w:t>
      </w:r>
      <w:r>
        <w:t xml:space="preserve"> </w:t>
      </w:r>
      <w:r>
        <w:rPr>
          <w:spacing w:val="-1"/>
        </w:rPr>
        <w:t xml:space="preserve">problem </w:t>
      </w:r>
      <w:r>
        <w:t xml:space="preserve">is </w:t>
      </w:r>
      <w:r>
        <w:rPr>
          <w:spacing w:val="-1"/>
        </w:rPr>
        <w:t xml:space="preserve">that these </w:t>
      </w:r>
      <w:r>
        <w:t xml:space="preserve">ego </w:t>
      </w:r>
      <w:r>
        <w:rPr>
          <w:spacing w:val="-1"/>
        </w:rPr>
        <w:t>strategies always</w:t>
      </w:r>
      <w:r>
        <w:t xml:space="preserve"> </w:t>
      </w:r>
      <w:r>
        <w:rPr>
          <w:spacing w:val="-1"/>
        </w:rPr>
        <w:t>hurt</w:t>
      </w:r>
      <w:r>
        <w:t xml:space="preserve"> </w:t>
      </w:r>
      <w:r>
        <w:rPr>
          <w:spacing w:val="-1"/>
        </w:rPr>
        <w:t>the</w:t>
      </w:r>
      <w:r>
        <w:t xml:space="preserve"> </w:t>
      </w:r>
      <w:r>
        <w:rPr>
          <w:spacing w:val="-1"/>
        </w:rPr>
        <w:t>people</w:t>
      </w:r>
      <w:r>
        <w:rPr>
          <w:spacing w:val="47"/>
        </w:rPr>
        <w:t xml:space="preserve"> </w:t>
      </w:r>
      <w:r>
        <w:rPr>
          <w:spacing w:val="-1"/>
        </w:rPr>
        <w:t>around them.</w:t>
      </w:r>
      <w:r>
        <w:t xml:space="preserve"> </w:t>
      </w:r>
      <w:r>
        <w:rPr>
          <w:spacing w:val="-1"/>
        </w:rPr>
        <w:t>Eventually</w:t>
      </w:r>
      <w:r>
        <w:rPr>
          <w:spacing w:val="-2"/>
        </w:rPr>
        <w:t xml:space="preserve"> </w:t>
      </w:r>
      <w:r>
        <w:t>they</w:t>
      </w:r>
      <w:r>
        <w:rPr>
          <w:spacing w:val="-2"/>
        </w:rPr>
        <w:t xml:space="preserve"> </w:t>
      </w:r>
      <w:r>
        <w:rPr>
          <w:spacing w:val="-1"/>
        </w:rPr>
        <w:t xml:space="preserve">stop working </w:t>
      </w:r>
      <w:r>
        <w:t>and</w:t>
      </w:r>
      <w:r>
        <w:rPr>
          <w:spacing w:val="-3"/>
        </w:rPr>
        <w:t xml:space="preserve"> </w:t>
      </w:r>
      <w:r>
        <w:rPr>
          <w:spacing w:val="-1"/>
        </w:rPr>
        <w:t>the</w:t>
      </w:r>
      <w:r>
        <w:t xml:space="preserve"> </w:t>
      </w:r>
      <w:r>
        <w:rPr>
          <w:spacing w:val="-1"/>
        </w:rPr>
        <w:t>people around</w:t>
      </w:r>
      <w:r>
        <w:rPr>
          <w:spacing w:val="43"/>
        </w:rPr>
        <w:t xml:space="preserve"> </w:t>
      </w:r>
      <w:r>
        <w:rPr>
          <w:spacing w:val="-1"/>
        </w:rPr>
        <w:t>them</w:t>
      </w:r>
      <w:r>
        <w:rPr>
          <w:spacing w:val="-4"/>
        </w:rPr>
        <w:t xml:space="preserve"> </w:t>
      </w:r>
      <w:r>
        <w:rPr>
          <w:spacing w:val="-1"/>
        </w:rPr>
        <w:t>throw</w:t>
      </w:r>
      <w:r>
        <w:rPr>
          <w:spacing w:val="-3"/>
        </w:rPr>
        <w:t xml:space="preserve"> </w:t>
      </w:r>
      <w:r>
        <w:rPr>
          <w:spacing w:val="-1"/>
        </w:rPr>
        <w:t>them</w:t>
      </w:r>
      <w:r>
        <w:rPr>
          <w:spacing w:val="-3"/>
        </w:rPr>
        <w:t xml:space="preserve"> </w:t>
      </w:r>
      <w:r>
        <w:rPr>
          <w:spacing w:val="-1"/>
        </w:rPr>
        <w:t>out.</w:t>
      </w:r>
      <w:r>
        <w:rPr>
          <w:spacing w:val="-2"/>
        </w:rPr>
        <w:t xml:space="preserve"> </w:t>
      </w:r>
      <w:r>
        <w:rPr>
          <w:spacing w:val="-1"/>
        </w:rPr>
        <w:t xml:space="preserve">With </w:t>
      </w:r>
      <w:r>
        <w:t>ego</w:t>
      </w:r>
      <w:r>
        <w:rPr>
          <w:spacing w:val="1"/>
        </w:rPr>
        <w:t xml:space="preserve"> </w:t>
      </w:r>
      <w:r>
        <w:rPr>
          <w:spacing w:val="-1"/>
        </w:rPr>
        <w:t>strategies, if you are rich</w:t>
      </w:r>
      <w:r>
        <w:rPr>
          <w:spacing w:val="-2"/>
        </w:rPr>
        <w:t xml:space="preserve"> </w:t>
      </w:r>
      <w:r>
        <w:rPr>
          <w:spacing w:val="-1"/>
        </w:rPr>
        <w:t>everyone</w:t>
      </w:r>
      <w:r>
        <w:rPr>
          <w:spacing w:val="53"/>
        </w:rPr>
        <w:t xml:space="preserve"> </w:t>
      </w:r>
      <w:r>
        <w:rPr>
          <w:spacing w:val="-1"/>
        </w:rPr>
        <w:t>puts</w:t>
      </w:r>
      <w:r>
        <w:t xml:space="preserve"> </w:t>
      </w:r>
      <w:r>
        <w:rPr>
          <w:spacing w:val="-1"/>
        </w:rPr>
        <w:t>up</w:t>
      </w:r>
      <w:r>
        <w:rPr>
          <w:spacing w:val="1"/>
        </w:rPr>
        <w:t xml:space="preserve"> </w:t>
      </w:r>
      <w:r>
        <w:rPr>
          <w:spacing w:val="-1"/>
        </w:rPr>
        <w:t>with</w:t>
      </w:r>
      <w:r>
        <w:rPr>
          <w:spacing w:val="-2"/>
        </w:rPr>
        <w:t xml:space="preserve"> </w:t>
      </w:r>
      <w:r>
        <w:rPr>
          <w:spacing w:val="-1"/>
        </w:rPr>
        <w:t>them,</w:t>
      </w:r>
      <w:r>
        <w:t xml:space="preserve"> </w:t>
      </w:r>
      <w:r>
        <w:rPr>
          <w:spacing w:val="-1"/>
        </w:rPr>
        <w:t>their job</w:t>
      </w:r>
      <w:r>
        <w:t xml:space="preserve"> </w:t>
      </w:r>
      <w:r>
        <w:rPr>
          <w:spacing w:val="-1"/>
        </w:rPr>
        <w:t>depends on</w:t>
      </w:r>
      <w:r>
        <w:t xml:space="preserve"> </w:t>
      </w:r>
      <w:r>
        <w:rPr>
          <w:spacing w:val="-1"/>
        </w:rPr>
        <w:t>it,</w:t>
      </w:r>
      <w:r>
        <w:t xml:space="preserve"> </w:t>
      </w:r>
      <w:r>
        <w:rPr>
          <w:spacing w:val="-1"/>
        </w:rPr>
        <w:t>but</w:t>
      </w:r>
      <w:r>
        <w:rPr>
          <w:spacing w:val="1"/>
        </w:rPr>
        <w:t xml:space="preserve"> </w:t>
      </w:r>
      <w:r>
        <w:rPr>
          <w:spacing w:val="-1"/>
        </w:rPr>
        <w:t>no-one</w:t>
      </w:r>
      <w:r>
        <w:rPr>
          <w:spacing w:val="1"/>
        </w:rPr>
        <w:t xml:space="preserve"> </w:t>
      </w:r>
      <w:r>
        <w:rPr>
          <w:spacing w:val="-1"/>
        </w:rPr>
        <w:t>likes</w:t>
      </w:r>
      <w:r>
        <w:rPr>
          <w:spacing w:val="-3"/>
        </w:rPr>
        <w:t xml:space="preserve"> </w:t>
      </w:r>
      <w:r>
        <w:rPr>
          <w:spacing w:val="-1"/>
        </w:rPr>
        <w:t>them.</w:t>
      </w:r>
    </w:p>
    <w:p w:rsidR="00EA20B7" w:rsidRDefault="00877DD6">
      <w:pPr>
        <w:pStyle w:val="Corpodetexto"/>
        <w:ind w:right="152"/>
      </w:pPr>
      <w:r>
        <w:rPr>
          <w:spacing w:val="-1"/>
        </w:rPr>
        <w:t>Without</w:t>
      </w:r>
      <w:r>
        <w:t xml:space="preserve"> </w:t>
      </w:r>
      <w:r>
        <w:rPr>
          <w:spacing w:val="-1"/>
        </w:rPr>
        <w:t>someone</w:t>
      </w:r>
      <w:r>
        <w:t xml:space="preserve"> </w:t>
      </w:r>
      <w:r>
        <w:rPr>
          <w:spacing w:val="-1"/>
        </w:rPr>
        <w:t>pointing out</w:t>
      </w:r>
      <w:r>
        <w:rPr>
          <w:spacing w:val="1"/>
        </w:rPr>
        <w:t xml:space="preserve"> </w:t>
      </w:r>
      <w:r>
        <w:t>the</w:t>
      </w:r>
      <w:r>
        <w:rPr>
          <w:spacing w:val="-1"/>
        </w:rPr>
        <w:t xml:space="preserve"> discrepancies </w:t>
      </w:r>
      <w:r>
        <w:t xml:space="preserve">in </w:t>
      </w:r>
      <w:r>
        <w:rPr>
          <w:spacing w:val="-1"/>
        </w:rPr>
        <w:t>your</w:t>
      </w:r>
      <w:r>
        <w:rPr>
          <w:spacing w:val="1"/>
        </w:rPr>
        <w:t xml:space="preserve"> </w:t>
      </w:r>
      <w:r>
        <w:rPr>
          <w:spacing w:val="-1"/>
        </w:rPr>
        <w:t>behaviour,</w:t>
      </w:r>
      <w:r>
        <w:rPr>
          <w:spacing w:val="55"/>
        </w:rPr>
        <w:t xml:space="preserve"> </w:t>
      </w:r>
      <w:r>
        <w:rPr>
          <w:spacing w:val="-1"/>
        </w:rPr>
        <w:t>you</w:t>
      </w:r>
      <w:r>
        <w:rPr>
          <w:spacing w:val="-2"/>
        </w:rPr>
        <w:t xml:space="preserve"> </w:t>
      </w:r>
      <w:r>
        <w:rPr>
          <w:spacing w:val="-1"/>
        </w:rPr>
        <w:t>probably will</w:t>
      </w:r>
      <w:r>
        <w:t xml:space="preserve"> </w:t>
      </w:r>
      <w:r>
        <w:rPr>
          <w:spacing w:val="-1"/>
        </w:rPr>
        <w:t>not</w:t>
      </w:r>
      <w:r>
        <w:t xml:space="preserve"> </w:t>
      </w:r>
      <w:r>
        <w:rPr>
          <w:spacing w:val="-1"/>
        </w:rPr>
        <w:t>notice them..</w:t>
      </w:r>
    </w:p>
    <w:p w:rsidR="00EA20B7" w:rsidRDefault="00877DD6">
      <w:pPr>
        <w:pStyle w:val="Corpodetexto"/>
        <w:ind w:right="222"/>
      </w:pPr>
      <w:r>
        <w:t>As</w:t>
      </w:r>
      <w:r>
        <w:rPr>
          <w:spacing w:val="-2"/>
        </w:rPr>
        <w:t xml:space="preserve"> </w:t>
      </w:r>
      <w:r>
        <w:rPr>
          <w:spacing w:val="-1"/>
        </w:rPr>
        <w:t>Gurdjieff</w:t>
      </w:r>
      <w:r>
        <w:t xml:space="preserve"> </w:t>
      </w:r>
      <w:r>
        <w:rPr>
          <w:spacing w:val="-1"/>
        </w:rPr>
        <w:t>said,</w:t>
      </w:r>
      <w:r>
        <w:t xml:space="preserve"> </w:t>
      </w:r>
      <w:r>
        <w:rPr>
          <w:spacing w:val="-2"/>
        </w:rPr>
        <w:t>"The</w:t>
      </w:r>
      <w:r>
        <w:rPr>
          <w:spacing w:val="1"/>
        </w:rPr>
        <w:t xml:space="preserve"> </w:t>
      </w:r>
      <w:r>
        <w:rPr>
          <w:spacing w:val="-1"/>
        </w:rPr>
        <w:t>person</w:t>
      </w:r>
      <w:r>
        <w:rPr>
          <w:spacing w:val="-2"/>
        </w:rPr>
        <w:t xml:space="preserve"> </w:t>
      </w:r>
      <w:r>
        <w:rPr>
          <w:spacing w:val="-1"/>
        </w:rPr>
        <w:t>that</w:t>
      </w:r>
      <w:r>
        <w:rPr>
          <w:spacing w:val="-2"/>
        </w:rPr>
        <w:t xml:space="preserve"> </w:t>
      </w:r>
      <w:r>
        <w:rPr>
          <w:spacing w:val="-1"/>
        </w:rPr>
        <w:t>says</w:t>
      </w:r>
      <w:r>
        <w:t xml:space="preserve"> I</w:t>
      </w:r>
      <w:r>
        <w:rPr>
          <w:spacing w:val="1"/>
        </w:rPr>
        <w:t xml:space="preserve"> </w:t>
      </w:r>
      <w:r>
        <w:rPr>
          <w:spacing w:val="-2"/>
        </w:rPr>
        <w:t>will</w:t>
      </w:r>
      <w:r>
        <w:t xml:space="preserve"> get </w:t>
      </w:r>
      <w:r>
        <w:rPr>
          <w:spacing w:val="-2"/>
        </w:rPr>
        <w:t>up</w:t>
      </w:r>
      <w:r>
        <w:t xml:space="preserve"> </w:t>
      </w:r>
      <w:r>
        <w:rPr>
          <w:spacing w:val="-1"/>
        </w:rPr>
        <w:t>early</w:t>
      </w:r>
      <w:r>
        <w:rPr>
          <w:spacing w:val="-2"/>
        </w:rPr>
        <w:t xml:space="preserve"> </w:t>
      </w:r>
      <w:r>
        <w:rPr>
          <w:spacing w:val="-1"/>
        </w:rPr>
        <w:t>in</w:t>
      </w:r>
      <w:r>
        <w:rPr>
          <w:spacing w:val="-2"/>
        </w:rPr>
        <w:t xml:space="preserve"> </w:t>
      </w:r>
      <w:r>
        <w:rPr>
          <w:spacing w:val="-1"/>
        </w:rPr>
        <w:t>the</w:t>
      </w:r>
      <w:r>
        <w:rPr>
          <w:spacing w:val="32"/>
        </w:rPr>
        <w:t xml:space="preserve"> </w:t>
      </w:r>
      <w:r>
        <w:rPr>
          <w:spacing w:val="-1"/>
        </w:rPr>
        <w:t>morning</w:t>
      </w:r>
      <w:r>
        <w:t xml:space="preserve"> is</w:t>
      </w:r>
      <w:r>
        <w:rPr>
          <w:spacing w:val="-1"/>
        </w:rPr>
        <w:t xml:space="preserve"> not the</w:t>
      </w:r>
      <w:r>
        <w:t xml:space="preserve"> </w:t>
      </w:r>
      <w:r>
        <w:rPr>
          <w:spacing w:val="-1"/>
        </w:rPr>
        <w:t>same</w:t>
      </w:r>
      <w:r>
        <w:t xml:space="preserve"> </w:t>
      </w:r>
      <w:r>
        <w:rPr>
          <w:spacing w:val="-1"/>
        </w:rPr>
        <w:t>personality who throws</w:t>
      </w:r>
      <w:r>
        <w:rPr>
          <w:spacing w:val="-2"/>
        </w:rPr>
        <w:t xml:space="preserve"> </w:t>
      </w:r>
      <w:r>
        <w:rPr>
          <w:spacing w:val="-1"/>
        </w:rPr>
        <w:t>the alarm clock</w:t>
      </w:r>
      <w:r>
        <w:rPr>
          <w:spacing w:val="55"/>
        </w:rPr>
        <w:t xml:space="preserve"> </w:t>
      </w:r>
      <w:r>
        <w:rPr>
          <w:spacing w:val="-1"/>
        </w:rPr>
        <w:t>out</w:t>
      </w:r>
      <w:r>
        <w:rPr>
          <w:spacing w:val="1"/>
        </w:rPr>
        <w:t xml:space="preserve"> </w:t>
      </w:r>
      <w:r>
        <w:t>of</w:t>
      </w:r>
      <w:r>
        <w:rPr>
          <w:spacing w:val="-1"/>
        </w:rPr>
        <w:t xml:space="preserve"> the</w:t>
      </w:r>
      <w:r>
        <w:t xml:space="preserve"> </w:t>
      </w:r>
      <w:r>
        <w:rPr>
          <w:spacing w:val="-1"/>
        </w:rPr>
        <w:t>window!!."</w:t>
      </w:r>
    </w:p>
    <w:p w:rsidR="00EA20B7" w:rsidRDefault="00877DD6">
      <w:pPr>
        <w:pStyle w:val="Corpodetexto"/>
        <w:ind w:right="152"/>
      </w:pPr>
      <w:r>
        <w:rPr>
          <w:spacing w:val="-1"/>
        </w:rPr>
        <w:t>As the False</w:t>
      </w:r>
      <w:r>
        <w:t xml:space="preserve"> </w:t>
      </w:r>
      <w:r>
        <w:rPr>
          <w:spacing w:val="-1"/>
        </w:rPr>
        <w:t>Negative</w:t>
      </w:r>
      <w:r>
        <w:rPr>
          <w:spacing w:val="1"/>
        </w:rPr>
        <w:t xml:space="preserve"> </w:t>
      </w:r>
      <w:r>
        <w:rPr>
          <w:spacing w:val="-1"/>
        </w:rPr>
        <w:t>Emotions of Anger,</w:t>
      </w:r>
      <w:r>
        <w:t xml:space="preserve"> </w:t>
      </w:r>
      <w:r>
        <w:rPr>
          <w:spacing w:val="-1"/>
        </w:rPr>
        <w:t>Manicism,</w:t>
      </w:r>
      <w:r>
        <w:t xml:space="preserve"> </w:t>
      </w:r>
      <w:r>
        <w:rPr>
          <w:spacing w:val="-1"/>
        </w:rPr>
        <w:t>Seeking</w:t>
      </w:r>
      <w:r>
        <w:rPr>
          <w:spacing w:val="27"/>
        </w:rPr>
        <w:t xml:space="preserve"> </w:t>
      </w:r>
      <w:r>
        <w:rPr>
          <w:spacing w:val="-2"/>
        </w:rPr>
        <w:t xml:space="preserve">Sympathy </w:t>
      </w:r>
      <w:r>
        <w:rPr>
          <w:spacing w:val="-1"/>
        </w:rPr>
        <w:t>and Attention,</w:t>
      </w:r>
      <w:r>
        <w:t xml:space="preserve"> </w:t>
      </w:r>
      <w:r>
        <w:rPr>
          <w:spacing w:val="-1"/>
        </w:rPr>
        <w:t>Depression</w:t>
      </w:r>
      <w:r>
        <w:t xml:space="preserve"> </w:t>
      </w:r>
      <w:r>
        <w:rPr>
          <w:spacing w:val="-1"/>
        </w:rPr>
        <w:t>and Fear are</w:t>
      </w:r>
      <w:r>
        <w:rPr>
          <w:spacing w:val="1"/>
        </w:rPr>
        <w:t xml:space="preserve"> </w:t>
      </w:r>
      <w:r>
        <w:rPr>
          <w:spacing w:val="-1"/>
        </w:rPr>
        <w:t>Eliminated,</w:t>
      </w:r>
      <w:r>
        <w:rPr>
          <w:spacing w:val="33"/>
        </w:rPr>
        <w:t xml:space="preserve"> </w:t>
      </w:r>
      <w:r>
        <w:rPr>
          <w:spacing w:val="-1"/>
        </w:rPr>
        <w:t>Emotional</w:t>
      </w:r>
      <w:r>
        <w:t xml:space="preserve"> </w:t>
      </w:r>
      <w:r>
        <w:rPr>
          <w:spacing w:val="-1"/>
        </w:rPr>
        <w:t>Integration</w:t>
      </w:r>
      <w:r>
        <w:rPr>
          <w:spacing w:val="1"/>
        </w:rPr>
        <w:t xml:space="preserve"> </w:t>
      </w:r>
      <w:r>
        <w:rPr>
          <w:spacing w:val="-2"/>
        </w:rPr>
        <w:t xml:space="preserve">with </w:t>
      </w:r>
      <w:r>
        <w:rPr>
          <w:spacing w:val="-1"/>
        </w:rPr>
        <w:t>the</w:t>
      </w:r>
      <w:r>
        <w:rPr>
          <w:spacing w:val="1"/>
        </w:rPr>
        <w:t xml:space="preserve"> </w:t>
      </w:r>
      <w:r>
        <w:rPr>
          <w:spacing w:val="-1"/>
        </w:rPr>
        <w:t>Intelligence</w:t>
      </w:r>
      <w:r>
        <w:rPr>
          <w:spacing w:val="-2"/>
        </w:rPr>
        <w:t xml:space="preserve"> </w:t>
      </w:r>
      <w:r>
        <w:rPr>
          <w:spacing w:val="-1"/>
        </w:rPr>
        <w:t>results</w:t>
      </w:r>
      <w:r>
        <w:t xml:space="preserve"> </w:t>
      </w:r>
      <w:r>
        <w:rPr>
          <w:spacing w:val="-1"/>
        </w:rPr>
        <w:t>in</w:t>
      </w:r>
      <w:r>
        <w:rPr>
          <w:spacing w:val="-2"/>
        </w:rPr>
        <w:t xml:space="preserve"> </w:t>
      </w:r>
      <w:r>
        <w:rPr>
          <w:spacing w:val="-1"/>
        </w:rPr>
        <w:t>Willpower</w:t>
      </w:r>
      <w:r>
        <w:rPr>
          <w:spacing w:val="-2"/>
        </w:rPr>
        <w:t xml:space="preserve"> </w:t>
      </w:r>
      <w:r>
        <w:rPr>
          <w:spacing w:val="-1"/>
        </w:rPr>
        <w:t>and</w:t>
      </w:r>
      <w:r>
        <w:rPr>
          <w:spacing w:val="28"/>
        </w:rPr>
        <w:t xml:space="preserve"> </w:t>
      </w:r>
      <w:r>
        <w:t xml:space="preserve">the </w:t>
      </w:r>
      <w:r>
        <w:rPr>
          <w:spacing w:val="-1"/>
        </w:rPr>
        <w:t>Power</w:t>
      </w:r>
      <w:r>
        <w:t xml:space="preserve"> of Doing.</w:t>
      </w:r>
    </w:p>
    <w:p w:rsidR="00EA20B7" w:rsidRDefault="00877DD6">
      <w:pPr>
        <w:pStyle w:val="Corpodetexto"/>
        <w:spacing w:line="361" w:lineRule="auto"/>
        <w:ind w:right="152"/>
      </w:pPr>
      <w:r>
        <w:rPr>
          <w:spacing w:val="-1"/>
        </w:rPr>
        <w:t>This</w:t>
      </w:r>
      <w:r>
        <w:t xml:space="preserve"> </w:t>
      </w:r>
      <w:r>
        <w:rPr>
          <w:spacing w:val="-1"/>
        </w:rPr>
        <w:t>higher</w:t>
      </w:r>
      <w:r>
        <w:rPr>
          <w:spacing w:val="-2"/>
        </w:rPr>
        <w:t xml:space="preserve"> </w:t>
      </w:r>
      <w:r>
        <w:rPr>
          <w:spacing w:val="-1"/>
        </w:rPr>
        <w:t>functionality</w:t>
      </w:r>
      <w:r>
        <w:rPr>
          <w:spacing w:val="-2"/>
        </w:rPr>
        <w:t xml:space="preserve"> </w:t>
      </w:r>
      <w:r>
        <w:rPr>
          <w:spacing w:val="-1"/>
        </w:rPr>
        <w:t>is</w:t>
      </w:r>
      <w:r>
        <w:rPr>
          <w:spacing w:val="-2"/>
        </w:rPr>
        <w:t xml:space="preserve"> </w:t>
      </w:r>
      <w:r>
        <w:rPr>
          <w:spacing w:val="-1"/>
        </w:rPr>
        <w:t>the result</w:t>
      </w:r>
      <w:r>
        <w:t xml:space="preserve"> of</w:t>
      </w:r>
      <w:r>
        <w:rPr>
          <w:spacing w:val="-1"/>
        </w:rPr>
        <w:t xml:space="preserve"> healing these</w:t>
      </w:r>
      <w:r>
        <w:t xml:space="preserve"> </w:t>
      </w:r>
      <w:r>
        <w:rPr>
          <w:spacing w:val="-1"/>
        </w:rPr>
        <w:t>Strategies!</w:t>
      </w:r>
      <w:r>
        <w:rPr>
          <w:spacing w:val="45"/>
        </w:rPr>
        <w:t xml:space="preserve"> </w:t>
      </w:r>
      <w:r>
        <w:rPr>
          <w:spacing w:val="-1"/>
        </w:rPr>
        <w:t>The</w:t>
      </w:r>
      <w:r>
        <w:t xml:space="preserve"> </w:t>
      </w:r>
      <w:r>
        <w:rPr>
          <w:spacing w:val="-1"/>
        </w:rPr>
        <w:t>Interrogator Strategy</w:t>
      </w:r>
    </w:p>
    <w:p w:rsidR="00EA20B7" w:rsidRDefault="00877DD6">
      <w:pPr>
        <w:pStyle w:val="Corpodetexto"/>
        <w:spacing w:before="5"/>
        <w:ind w:right="152"/>
      </w:pPr>
      <w:r>
        <w:rPr>
          <w:spacing w:val="-1"/>
        </w:rPr>
        <w:t>This</w:t>
      </w:r>
      <w:r>
        <w:t xml:space="preserve"> one is</w:t>
      </w:r>
      <w:r>
        <w:rPr>
          <w:spacing w:val="-1"/>
        </w:rPr>
        <w:t xml:space="preserve"> always</w:t>
      </w:r>
      <w:r>
        <w:t xml:space="preserve"> </w:t>
      </w:r>
      <w:r>
        <w:rPr>
          <w:spacing w:val="-1"/>
        </w:rPr>
        <w:t>asking</w:t>
      </w:r>
      <w:r>
        <w:t xml:space="preserve"> </w:t>
      </w:r>
      <w:r>
        <w:rPr>
          <w:spacing w:val="-1"/>
        </w:rPr>
        <w:t xml:space="preserve">questions </w:t>
      </w:r>
      <w:r>
        <w:t>to</w:t>
      </w:r>
      <w:r>
        <w:rPr>
          <w:spacing w:val="-1"/>
        </w:rPr>
        <w:t xml:space="preserve"> </w:t>
      </w:r>
      <w:r>
        <w:t xml:space="preserve">get </w:t>
      </w:r>
      <w:r>
        <w:rPr>
          <w:spacing w:val="-1"/>
        </w:rPr>
        <w:t>your</w:t>
      </w:r>
      <w:r>
        <w:rPr>
          <w:spacing w:val="1"/>
        </w:rPr>
        <w:t xml:space="preserve"> </w:t>
      </w:r>
      <w:r>
        <w:rPr>
          <w:spacing w:val="-1"/>
        </w:rPr>
        <w:t>attention.</w:t>
      </w:r>
      <w:r>
        <w:t xml:space="preserve"> </w:t>
      </w:r>
      <w:r>
        <w:rPr>
          <w:spacing w:val="-1"/>
        </w:rPr>
        <w:t xml:space="preserve">It </w:t>
      </w:r>
      <w:r>
        <w:t>is</w:t>
      </w:r>
      <w:r>
        <w:rPr>
          <w:spacing w:val="-1"/>
        </w:rPr>
        <w:t xml:space="preserve"> </w:t>
      </w:r>
      <w:r>
        <w:t>the</w:t>
      </w:r>
      <w:r>
        <w:rPr>
          <w:spacing w:val="37"/>
        </w:rPr>
        <w:t xml:space="preserve"> </w:t>
      </w:r>
      <w:r>
        <w:rPr>
          <w:spacing w:val="-1"/>
        </w:rPr>
        <w:t xml:space="preserve">forerunner </w:t>
      </w:r>
      <w:r>
        <w:t>of</w:t>
      </w:r>
      <w:r>
        <w:rPr>
          <w:spacing w:val="-1"/>
        </w:rPr>
        <w:t xml:space="preserve"> </w:t>
      </w:r>
      <w:r>
        <w:t xml:space="preserve">the </w:t>
      </w:r>
      <w:r>
        <w:rPr>
          <w:spacing w:val="-1"/>
        </w:rPr>
        <w:t>Violator</w:t>
      </w:r>
      <w:r>
        <w:t xml:space="preserve"> </w:t>
      </w:r>
      <w:r>
        <w:rPr>
          <w:spacing w:val="-1"/>
        </w:rPr>
        <w:t>Strategy</w:t>
      </w:r>
      <w:r>
        <w:rPr>
          <w:spacing w:val="-2"/>
        </w:rPr>
        <w:t xml:space="preserve"> </w:t>
      </w:r>
      <w:r>
        <w:rPr>
          <w:spacing w:val="-1"/>
        </w:rPr>
        <w:t>because</w:t>
      </w:r>
      <w:r>
        <w:t xml:space="preserve"> </w:t>
      </w:r>
      <w:r>
        <w:rPr>
          <w:spacing w:val="-1"/>
        </w:rPr>
        <w:t>it</w:t>
      </w:r>
      <w:r>
        <w:t xml:space="preserve"> is</w:t>
      </w:r>
      <w:r>
        <w:rPr>
          <w:spacing w:val="-1"/>
        </w:rPr>
        <w:t xml:space="preserve"> </w:t>
      </w:r>
      <w:r>
        <w:t xml:space="preserve">so </w:t>
      </w:r>
      <w:r>
        <w:rPr>
          <w:spacing w:val="-1"/>
        </w:rPr>
        <w:t>invasive. The</w:t>
      </w:r>
      <w:r>
        <w:rPr>
          <w:spacing w:val="51"/>
        </w:rPr>
        <w:t xml:space="preserve"> </w:t>
      </w:r>
      <w:r>
        <w:rPr>
          <w:spacing w:val="-1"/>
        </w:rPr>
        <w:t>Interrogator</w:t>
      </w:r>
      <w:r>
        <w:t xml:space="preserve"> </w:t>
      </w:r>
      <w:r>
        <w:rPr>
          <w:spacing w:val="-1"/>
        </w:rPr>
        <w:t>does not</w:t>
      </w:r>
      <w:r>
        <w:rPr>
          <w:spacing w:val="1"/>
        </w:rPr>
        <w:t xml:space="preserve"> </w:t>
      </w:r>
      <w:r>
        <w:rPr>
          <w:spacing w:val="-1"/>
        </w:rPr>
        <w:t>want</w:t>
      </w:r>
      <w:r>
        <w:t xml:space="preserve"> </w:t>
      </w:r>
      <w:r>
        <w:rPr>
          <w:spacing w:val="-1"/>
        </w:rPr>
        <w:t xml:space="preserve">the </w:t>
      </w:r>
      <w:r>
        <w:rPr>
          <w:spacing w:val="-2"/>
        </w:rPr>
        <w:t>answer,</w:t>
      </w:r>
      <w:r>
        <w:rPr>
          <w:spacing w:val="-1"/>
        </w:rPr>
        <w:t xml:space="preserve"> all</w:t>
      </w:r>
      <w:r>
        <w:t xml:space="preserve"> </w:t>
      </w:r>
      <w:r>
        <w:rPr>
          <w:spacing w:val="-1"/>
        </w:rPr>
        <w:t>it</w:t>
      </w:r>
      <w:r>
        <w:rPr>
          <w:spacing w:val="1"/>
        </w:rPr>
        <w:t xml:space="preserve"> </w:t>
      </w:r>
      <w:r>
        <w:rPr>
          <w:spacing w:val="-1"/>
        </w:rPr>
        <w:t>wants</w:t>
      </w:r>
      <w:r>
        <w:rPr>
          <w:spacing w:val="-2"/>
        </w:rPr>
        <w:t xml:space="preserve"> </w:t>
      </w:r>
      <w:r>
        <w:rPr>
          <w:spacing w:val="-1"/>
        </w:rPr>
        <w:t>is</w:t>
      </w:r>
      <w:r>
        <w:t xml:space="preserve"> </w:t>
      </w:r>
      <w:r>
        <w:rPr>
          <w:spacing w:val="-1"/>
        </w:rPr>
        <w:t>your</w:t>
      </w:r>
      <w:r>
        <w:rPr>
          <w:spacing w:val="1"/>
        </w:rPr>
        <w:t xml:space="preserve"> </w:t>
      </w:r>
      <w:r>
        <w:rPr>
          <w:spacing w:val="-2"/>
        </w:rPr>
        <w:t>attention</w:t>
      </w:r>
      <w:r>
        <w:rPr>
          <w:spacing w:val="40"/>
        </w:rPr>
        <w:t xml:space="preserve"> </w:t>
      </w:r>
      <w:r>
        <w:t xml:space="preserve">and </w:t>
      </w:r>
      <w:r>
        <w:rPr>
          <w:spacing w:val="-2"/>
        </w:rPr>
        <w:t>your</w:t>
      </w:r>
      <w:r>
        <w:rPr>
          <w:spacing w:val="1"/>
        </w:rPr>
        <w:t xml:space="preserve"> </w:t>
      </w:r>
      <w:r>
        <w:rPr>
          <w:spacing w:val="-1"/>
        </w:rPr>
        <w:t>energy.</w:t>
      </w:r>
    </w:p>
    <w:p w:rsidR="00EA20B7" w:rsidRDefault="00877DD6">
      <w:pPr>
        <w:pStyle w:val="Corpodetexto"/>
        <w:spacing w:before="120"/>
      </w:pPr>
      <w:r>
        <w:rPr>
          <w:spacing w:val="-1"/>
        </w:rPr>
        <w:t>The</w:t>
      </w:r>
      <w:r>
        <w:rPr>
          <w:spacing w:val="1"/>
        </w:rPr>
        <w:t xml:space="preserve"> </w:t>
      </w:r>
      <w:r>
        <w:rPr>
          <w:spacing w:val="-1"/>
        </w:rPr>
        <w:t>Violator Strategy</w:t>
      </w:r>
    </w:p>
    <w:p w:rsidR="00EA20B7" w:rsidRDefault="00877DD6">
      <w:pPr>
        <w:pStyle w:val="Corpodetexto"/>
        <w:ind w:right="152"/>
      </w:pPr>
      <w:r>
        <w:rPr>
          <w:spacing w:val="-1"/>
        </w:rPr>
        <w:t>Further than</w:t>
      </w:r>
      <w:r>
        <w:rPr>
          <w:spacing w:val="-2"/>
        </w:rPr>
        <w:t xml:space="preserve"> </w:t>
      </w:r>
      <w:r>
        <w:rPr>
          <w:spacing w:val="-1"/>
        </w:rPr>
        <w:t>the</w:t>
      </w:r>
      <w:r>
        <w:t xml:space="preserve"> </w:t>
      </w:r>
      <w:r>
        <w:rPr>
          <w:spacing w:val="-1"/>
        </w:rPr>
        <w:t xml:space="preserve">interrogator </w:t>
      </w:r>
      <w:r>
        <w:t>and</w:t>
      </w:r>
      <w:r>
        <w:rPr>
          <w:spacing w:val="-1"/>
        </w:rPr>
        <w:t xml:space="preserve"> the star,</w:t>
      </w:r>
      <w:r>
        <w:rPr>
          <w:spacing w:val="-2"/>
        </w:rPr>
        <w:t xml:space="preserve"> </w:t>
      </w:r>
      <w:r>
        <w:t xml:space="preserve">this </w:t>
      </w:r>
      <w:r>
        <w:rPr>
          <w:spacing w:val="-1"/>
        </w:rPr>
        <w:t>person</w:t>
      </w:r>
      <w:r>
        <w:t xml:space="preserve"> </w:t>
      </w:r>
      <w:r>
        <w:rPr>
          <w:spacing w:val="-1"/>
        </w:rPr>
        <w:t>uses</w:t>
      </w:r>
      <w:r>
        <w:rPr>
          <w:spacing w:val="55"/>
        </w:rPr>
        <w:t xml:space="preserve"> </w:t>
      </w:r>
      <w:r>
        <w:rPr>
          <w:spacing w:val="-1"/>
        </w:rPr>
        <w:t>powerful</w:t>
      </w:r>
      <w:r>
        <w:t xml:space="preserve"> </w:t>
      </w:r>
      <w:r>
        <w:rPr>
          <w:spacing w:val="-1"/>
        </w:rPr>
        <w:t>hurtful</w:t>
      </w:r>
      <w:r>
        <w:rPr>
          <w:spacing w:val="1"/>
        </w:rPr>
        <w:t xml:space="preserve"> </w:t>
      </w:r>
      <w:r>
        <w:rPr>
          <w:spacing w:val="-1"/>
        </w:rPr>
        <w:t xml:space="preserve">means </w:t>
      </w:r>
      <w:r>
        <w:t>to</w:t>
      </w:r>
      <w:r>
        <w:rPr>
          <w:spacing w:val="-1"/>
        </w:rPr>
        <w:t xml:space="preserve"> </w:t>
      </w:r>
      <w:r>
        <w:t xml:space="preserve">get </w:t>
      </w:r>
      <w:r>
        <w:rPr>
          <w:spacing w:val="-1"/>
        </w:rPr>
        <w:t>your</w:t>
      </w:r>
      <w:r>
        <w:rPr>
          <w:spacing w:val="1"/>
        </w:rPr>
        <w:t xml:space="preserve"> </w:t>
      </w:r>
      <w:r>
        <w:rPr>
          <w:spacing w:val="-1"/>
        </w:rPr>
        <w:t xml:space="preserve">attention </w:t>
      </w:r>
      <w:r>
        <w:t>and</w:t>
      </w:r>
      <w:r>
        <w:rPr>
          <w:spacing w:val="-1"/>
        </w:rPr>
        <w:t xml:space="preserve"> energy.</w:t>
      </w:r>
      <w:r>
        <w:t xml:space="preserve"> </w:t>
      </w:r>
      <w:r>
        <w:rPr>
          <w:spacing w:val="-1"/>
        </w:rPr>
        <w:t>Verbal</w:t>
      </w:r>
    </w:p>
    <w:p w:rsidR="00EA20B7" w:rsidRDefault="00EA20B7">
      <w:pPr>
        <w:sectPr w:rsidR="00EA20B7">
          <w:pgSz w:w="8640" w:h="12960"/>
          <w:pgMar w:top="980" w:right="960" w:bottom="900" w:left="900" w:header="0" w:footer="712" w:gutter="0"/>
          <w:cols w:space="720"/>
        </w:sectPr>
      </w:pPr>
    </w:p>
    <w:p w:rsidR="00EA20B7" w:rsidRDefault="00877DD6">
      <w:pPr>
        <w:pStyle w:val="Corpodetexto"/>
        <w:spacing w:before="49"/>
        <w:ind w:right="138"/>
      </w:pPr>
      <w:r>
        <w:rPr>
          <w:spacing w:val="-1"/>
        </w:rPr>
        <w:lastRenderedPageBreak/>
        <w:t>abuse,</w:t>
      </w:r>
      <w:r>
        <w:t xml:space="preserve"> </w:t>
      </w:r>
      <w:r>
        <w:rPr>
          <w:spacing w:val="-1"/>
        </w:rPr>
        <w:t>Physical</w:t>
      </w:r>
      <w:r>
        <w:rPr>
          <w:spacing w:val="-2"/>
        </w:rPr>
        <w:t xml:space="preserve"> </w:t>
      </w:r>
      <w:r>
        <w:rPr>
          <w:spacing w:val="-1"/>
        </w:rPr>
        <w:t>abuse.</w:t>
      </w:r>
      <w:r>
        <w:t xml:space="preserve"> </w:t>
      </w:r>
      <w:r>
        <w:rPr>
          <w:spacing w:val="-1"/>
        </w:rPr>
        <w:t>Rape.</w:t>
      </w:r>
      <w:r>
        <w:rPr>
          <w:spacing w:val="-2"/>
        </w:rPr>
        <w:t xml:space="preserve"> </w:t>
      </w:r>
      <w:r>
        <w:t xml:space="preserve">A </w:t>
      </w:r>
      <w:r>
        <w:rPr>
          <w:spacing w:val="-1"/>
        </w:rPr>
        <w:t>Violator needs</w:t>
      </w:r>
      <w:r>
        <w:rPr>
          <w:spacing w:val="-3"/>
        </w:rPr>
        <w:t xml:space="preserve"> </w:t>
      </w:r>
      <w:r>
        <w:rPr>
          <w:spacing w:val="-1"/>
        </w:rPr>
        <w:t>the acquiescence</w:t>
      </w:r>
      <w:r>
        <w:t xml:space="preserve"> of</w:t>
      </w:r>
      <w:r>
        <w:rPr>
          <w:spacing w:val="-2"/>
        </w:rPr>
        <w:t xml:space="preserve"> </w:t>
      </w:r>
      <w:r>
        <w:t>a</w:t>
      </w:r>
      <w:r>
        <w:rPr>
          <w:spacing w:val="49"/>
        </w:rPr>
        <w:t xml:space="preserve"> </w:t>
      </w:r>
      <w:r>
        <w:rPr>
          <w:spacing w:val="-2"/>
        </w:rPr>
        <w:t>Poor</w:t>
      </w:r>
      <w:r>
        <w:t xml:space="preserve"> </w:t>
      </w:r>
      <w:r>
        <w:rPr>
          <w:spacing w:val="-2"/>
        </w:rPr>
        <w:t>Me</w:t>
      </w:r>
      <w:r>
        <w:rPr>
          <w:spacing w:val="1"/>
        </w:rPr>
        <w:t xml:space="preserve"> </w:t>
      </w:r>
      <w:r>
        <w:rPr>
          <w:spacing w:val="-1"/>
        </w:rPr>
        <w:t>in</w:t>
      </w:r>
      <w:r>
        <w:t xml:space="preserve"> </w:t>
      </w:r>
      <w:r>
        <w:rPr>
          <w:spacing w:val="-1"/>
        </w:rPr>
        <w:t>order to</w:t>
      </w:r>
      <w:r>
        <w:t xml:space="preserve"> </w:t>
      </w:r>
      <w:r>
        <w:rPr>
          <w:spacing w:val="-1"/>
        </w:rPr>
        <w:t>create</w:t>
      </w:r>
      <w:r>
        <w:t xml:space="preserve"> </w:t>
      </w:r>
      <w:r>
        <w:rPr>
          <w:spacing w:val="-1"/>
        </w:rPr>
        <w:t>the energy</w:t>
      </w:r>
      <w:r>
        <w:rPr>
          <w:spacing w:val="-2"/>
        </w:rPr>
        <w:t xml:space="preserve"> </w:t>
      </w:r>
      <w:r>
        <w:rPr>
          <w:spacing w:val="-1"/>
        </w:rPr>
        <w:t>sucking</w:t>
      </w:r>
      <w:r>
        <w:t xml:space="preserve"> </w:t>
      </w:r>
      <w:r>
        <w:rPr>
          <w:spacing w:val="-1"/>
        </w:rPr>
        <w:t>polarity</w:t>
      </w:r>
      <w:r>
        <w:rPr>
          <w:spacing w:val="-2"/>
        </w:rPr>
        <w:t xml:space="preserve"> </w:t>
      </w:r>
      <w:r>
        <w:rPr>
          <w:spacing w:val="-1"/>
        </w:rPr>
        <w:t>he</w:t>
      </w:r>
      <w:r>
        <w:t xml:space="preserve"> </w:t>
      </w:r>
      <w:r>
        <w:rPr>
          <w:spacing w:val="-1"/>
        </w:rPr>
        <w:t>craves.</w:t>
      </w:r>
    </w:p>
    <w:p w:rsidR="00EA20B7" w:rsidRDefault="00877DD6">
      <w:pPr>
        <w:pStyle w:val="Corpodetexto"/>
        <w:spacing w:before="120"/>
        <w:ind w:right="138"/>
      </w:pPr>
      <w:r>
        <w:t>A</w:t>
      </w:r>
      <w:r>
        <w:rPr>
          <w:spacing w:val="-1"/>
        </w:rPr>
        <w:t xml:space="preserve"> </w:t>
      </w:r>
      <w:r>
        <w:t xml:space="preserve">good </w:t>
      </w:r>
      <w:r>
        <w:rPr>
          <w:spacing w:val="-1"/>
        </w:rPr>
        <w:t>violator</w:t>
      </w:r>
      <w:r>
        <w:t xml:space="preserve"> </w:t>
      </w:r>
      <w:r>
        <w:rPr>
          <w:spacing w:val="-2"/>
        </w:rPr>
        <w:t>will</w:t>
      </w:r>
      <w:r>
        <w:rPr>
          <w:spacing w:val="1"/>
        </w:rPr>
        <w:t xml:space="preserve"> </w:t>
      </w:r>
      <w:r>
        <w:rPr>
          <w:spacing w:val="-1"/>
        </w:rPr>
        <w:t xml:space="preserve">use </w:t>
      </w:r>
      <w:r>
        <w:t>this</w:t>
      </w:r>
      <w:r>
        <w:rPr>
          <w:spacing w:val="-2"/>
        </w:rPr>
        <w:t xml:space="preserve"> </w:t>
      </w:r>
      <w:r>
        <w:rPr>
          <w:spacing w:val="-1"/>
        </w:rPr>
        <w:t xml:space="preserve">technique </w:t>
      </w:r>
      <w:r>
        <w:t xml:space="preserve">to </w:t>
      </w:r>
      <w:r>
        <w:rPr>
          <w:spacing w:val="-1"/>
        </w:rPr>
        <w:t>break</w:t>
      </w:r>
      <w:r>
        <w:t xml:space="preserve"> </w:t>
      </w:r>
      <w:r>
        <w:rPr>
          <w:spacing w:val="-1"/>
        </w:rPr>
        <w:t xml:space="preserve">blockages </w:t>
      </w:r>
      <w:r>
        <w:t>and</w:t>
      </w:r>
      <w:r>
        <w:rPr>
          <w:spacing w:val="49"/>
        </w:rPr>
        <w:t xml:space="preserve"> </w:t>
      </w:r>
      <w:r>
        <w:rPr>
          <w:spacing w:val="-1"/>
        </w:rPr>
        <w:t>generally</w:t>
      </w:r>
      <w:r>
        <w:rPr>
          <w:spacing w:val="-2"/>
        </w:rPr>
        <w:t xml:space="preserve"> </w:t>
      </w:r>
      <w:r>
        <w:rPr>
          <w:spacing w:val="-1"/>
        </w:rPr>
        <w:t>test</w:t>
      </w:r>
      <w:r>
        <w:rPr>
          <w:spacing w:val="1"/>
        </w:rPr>
        <w:t xml:space="preserve"> </w:t>
      </w:r>
      <w:r>
        <w:rPr>
          <w:spacing w:val="-1"/>
        </w:rPr>
        <w:t>out</w:t>
      </w:r>
      <w:r>
        <w:rPr>
          <w:spacing w:val="2"/>
        </w:rPr>
        <w:t xml:space="preserve"> </w:t>
      </w:r>
      <w:r>
        <w:rPr>
          <w:spacing w:val="-1"/>
        </w:rPr>
        <w:t>you</w:t>
      </w:r>
      <w:r>
        <w:rPr>
          <w:spacing w:val="-1"/>
        </w:rPr>
        <w:t>r</w:t>
      </w:r>
      <w:r>
        <w:rPr>
          <w:spacing w:val="1"/>
        </w:rPr>
        <w:t xml:space="preserve"> </w:t>
      </w:r>
      <w:r>
        <w:rPr>
          <w:spacing w:val="-1"/>
        </w:rPr>
        <w:t>emotional</w:t>
      </w:r>
      <w:r>
        <w:t xml:space="preserve"> </w:t>
      </w:r>
      <w:r>
        <w:rPr>
          <w:spacing w:val="-1"/>
        </w:rPr>
        <w:t>state</w:t>
      </w:r>
    </w:p>
    <w:p w:rsidR="00EA20B7" w:rsidRDefault="00877DD6">
      <w:pPr>
        <w:pStyle w:val="Corpodetexto"/>
        <w:spacing w:line="361" w:lineRule="auto"/>
        <w:ind w:right="2182"/>
      </w:pPr>
      <w:r>
        <w:t xml:space="preserve">One of </w:t>
      </w:r>
      <w:r>
        <w:rPr>
          <w:spacing w:val="-1"/>
        </w:rPr>
        <w:t>my</w:t>
      </w:r>
      <w:r>
        <w:rPr>
          <w:spacing w:val="-2"/>
        </w:rPr>
        <w:t xml:space="preserve"> </w:t>
      </w:r>
      <w:r>
        <w:rPr>
          <w:spacing w:val="-1"/>
        </w:rPr>
        <w:t>favourite</w:t>
      </w:r>
      <w:r>
        <w:t xml:space="preserve"> </w:t>
      </w:r>
      <w:r>
        <w:rPr>
          <w:spacing w:val="-1"/>
        </w:rPr>
        <w:t>Strategy</w:t>
      </w:r>
      <w:r>
        <w:rPr>
          <w:spacing w:val="-3"/>
        </w:rPr>
        <w:t xml:space="preserve"> </w:t>
      </w:r>
      <w:r>
        <w:t>Jokes...</w:t>
      </w:r>
      <w:r>
        <w:rPr>
          <w:spacing w:val="21"/>
        </w:rPr>
        <w:t xml:space="preserve"> </w:t>
      </w:r>
      <w:r>
        <w:rPr>
          <w:spacing w:val="-1"/>
        </w:rPr>
        <w:t>Masochist, "Beat</w:t>
      </w:r>
      <w:r>
        <w:t xml:space="preserve"> </w:t>
      </w:r>
      <w:r>
        <w:rPr>
          <w:spacing w:val="-1"/>
        </w:rPr>
        <w:t>me, Beat</w:t>
      </w:r>
      <w:r>
        <w:t xml:space="preserve"> </w:t>
      </w:r>
      <w:r>
        <w:rPr>
          <w:spacing w:val="-1"/>
        </w:rPr>
        <w:t>me!"</w:t>
      </w:r>
      <w:r>
        <w:rPr>
          <w:spacing w:val="-2"/>
        </w:rPr>
        <w:t xml:space="preserve"> </w:t>
      </w:r>
      <w:r>
        <w:rPr>
          <w:spacing w:val="-1"/>
        </w:rPr>
        <w:t>Sadist, "NO!!!!"</w:t>
      </w:r>
    </w:p>
    <w:p w:rsidR="00EA20B7" w:rsidRDefault="00877DD6">
      <w:pPr>
        <w:pStyle w:val="Corpodetexto"/>
        <w:spacing w:before="5"/>
        <w:ind w:right="138"/>
      </w:pPr>
      <w:r>
        <w:rPr>
          <w:spacing w:val="-1"/>
        </w:rPr>
        <w:t>Remember the</w:t>
      </w:r>
      <w:r>
        <w:t xml:space="preserve"> </w:t>
      </w:r>
      <w:r>
        <w:rPr>
          <w:spacing w:val="-1"/>
        </w:rPr>
        <w:t>Vampiric Strategy</w:t>
      </w:r>
      <w:r>
        <w:rPr>
          <w:spacing w:val="-2"/>
        </w:rPr>
        <w:t xml:space="preserve"> </w:t>
      </w:r>
      <w:r>
        <w:rPr>
          <w:spacing w:val="-1"/>
        </w:rPr>
        <w:t>Sub-Personality</w:t>
      </w:r>
      <w:r>
        <w:rPr>
          <w:spacing w:val="-2"/>
        </w:rPr>
        <w:t xml:space="preserve"> </w:t>
      </w:r>
      <w:r>
        <w:rPr>
          <w:spacing w:val="-1"/>
        </w:rPr>
        <w:t>does not care</w:t>
      </w:r>
      <w:r>
        <w:t xml:space="preserve"> </w:t>
      </w:r>
      <w:r>
        <w:rPr>
          <w:spacing w:val="-1"/>
        </w:rPr>
        <w:t>one</w:t>
      </w:r>
      <w:r>
        <w:rPr>
          <w:spacing w:val="43"/>
        </w:rPr>
        <w:t xml:space="preserve"> </w:t>
      </w:r>
      <w:r>
        <w:rPr>
          <w:spacing w:val="-1"/>
        </w:rPr>
        <w:t>jot about</w:t>
      </w:r>
      <w:r>
        <w:rPr>
          <w:spacing w:val="2"/>
        </w:rPr>
        <w:t xml:space="preserve"> </w:t>
      </w:r>
      <w:r>
        <w:rPr>
          <w:spacing w:val="-1"/>
        </w:rPr>
        <w:t xml:space="preserve">its host, </w:t>
      </w:r>
      <w:r>
        <w:rPr>
          <w:spacing w:val="-2"/>
        </w:rPr>
        <w:t>YOU!!</w:t>
      </w:r>
    </w:p>
    <w:p w:rsidR="00EA20B7" w:rsidRDefault="00877DD6">
      <w:pPr>
        <w:pStyle w:val="Corpodetexto"/>
      </w:pPr>
      <w:r>
        <w:rPr>
          <w:spacing w:val="-1"/>
        </w:rPr>
        <w:t>The</w:t>
      </w:r>
      <w:r>
        <w:t xml:space="preserve"> </w:t>
      </w:r>
      <w:r>
        <w:rPr>
          <w:spacing w:val="-1"/>
        </w:rPr>
        <w:t>SELFISH COMPETITIVE STAR STRATEGY.</w:t>
      </w:r>
    </w:p>
    <w:p w:rsidR="00EA20B7" w:rsidRDefault="00877DD6">
      <w:pPr>
        <w:pStyle w:val="Corpodetexto"/>
        <w:spacing w:before="120"/>
        <w:ind w:right="138"/>
      </w:pPr>
      <w:r>
        <w:rPr>
          <w:spacing w:val="-1"/>
        </w:rPr>
        <w:t>By</w:t>
      </w:r>
      <w:r>
        <w:rPr>
          <w:spacing w:val="-2"/>
        </w:rPr>
        <w:t xml:space="preserve"> </w:t>
      </w:r>
      <w:r>
        <w:rPr>
          <w:spacing w:val="-1"/>
        </w:rPr>
        <w:t>asking</w:t>
      </w:r>
      <w:r>
        <w:t xml:space="preserve"> </w:t>
      </w:r>
      <w:r>
        <w:rPr>
          <w:spacing w:val="-1"/>
        </w:rPr>
        <w:t>questions</w:t>
      </w:r>
      <w:r>
        <w:rPr>
          <w:spacing w:val="-2"/>
        </w:rPr>
        <w:t xml:space="preserve"> </w:t>
      </w:r>
      <w:r>
        <w:rPr>
          <w:spacing w:val="-1"/>
        </w:rPr>
        <w:t>or</w:t>
      </w:r>
      <w:r>
        <w:rPr>
          <w:spacing w:val="-2"/>
        </w:rPr>
        <w:t xml:space="preserve"> </w:t>
      </w:r>
      <w:r>
        <w:rPr>
          <w:spacing w:val="-1"/>
        </w:rPr>
        <w:t>telling</w:t>
      </w:r>
      <w:r>
        <w:t xml:space="preserve"> </w:t>
      </w:r>
      <w:r>
        <w:rPr>
          <w:spacing w:val="-1"/>
        </w:rPr>
        <w:t>jokes.</w:t>
      </w:r>
      <w:r>
        <w:t xml:space="preserve"> </w:t>
      </w:r>
      <w:r>
        <w:rPr>
          <w:spacing w:val="-1"/>
        </w:rPr>
        <w:t>"Daddy,</w:t>
      </w:r>
      <w:r>
        <w:t xml:space="preserve"> </w:t>
      </w:r>
      <w:r>
        <w:rPr>
          <w:spacing w:val="-1"/>
        </w:rPr>
        <w:t>look,</w:t>
      </w:r>
      <w:r>
        <w:t xml:space="preserve"> I</w:t>
      </w:r>
      <w:r>
        <w:rPr>
          <w:spacing w:val="-2"/>
        </w:rPr>
        <w:t xml:space="preserve"> </w:t>
      </w:r>
      <w:r>
        <w:rPr>
          <w:spacing w:val="-1"/>
        </w:rPr>
        <w:t>got</w:t>
      </w:r>
      <w:r>
        <w:rPr>
          <w:spacing w:val="-2"/>
        </w:rPr>
        <w:t xml:space="preserve"> </w:t>
      </w:r>
      <w:r>
        <w:rPr>
          <w:spacing w:val="-1"/>
        </w:rPr>
        <w:t>ten</w:t>
      </w:r>
      <w:r>
        <w:rPr>
          <w:spacing w:val="-2"/>
        </w:rPr>
        <w:t xml:space="preserve"> out</w:t>
      </w:r>
      <w:r>
        <w:t xml:space="preserve"> </w:t>
      </w:r>
      <w:r>
        <w:rPr>
          <w:spacing w:val="-1"/>
        </w:rPr>
        <w:t>of</w:t>
      </w:r>
      <w:r>
        <w:rPr>
          <w:spacing w:val="38"/>
        </w:rPr>
        <w:t xml:space="preserve"> </w:t>
      </w:r>
      <w:r>
        <w:rPr>
          <w:spacing w:val="-1"/>
        </w:rPr>
        <w:t>ten at</w:t>
      </w:r>
      <w:r>
        <w:t xml:space="preserve"> </w:t>
      </w:r>
      <w:r>
        <w:rPr>
          <w:spacing w:val="-1"/>
        </w:rPr>
        <w:t>school today!" There</w:t>
      </w:r>
      <w:r>
        <w:t xml:space="preserve"> </w:t>
      </w:r>
      <w:r>
        <w:rPr>
          <w:spacing w:val="-1"/>
        </w:rPr>
        <w:t>are</w:t>
      </w:r>
      <w:r>
        <w:rPr>
          <w:spacing w:val="1"/>
        </w:rPr>
        <w:t xml:space="preserve"> </w:t>
      </w:r>
      <w:r>
        <w:rPr>
          <w:spacing w:val="-1"/>
        </w:rPr>
        <w:t>many</w:t>
      </w:r>
      <w:r>
        <w:rPr>
          <w:spacing w:val="-3"/>
        </w:rPr>
        <w:t xml:space="preserve"> </w:t>
      </w:r>
      <w:r>
        <w:rPr>
          <w:spacing w:val="-1"/>
        </w:rPr>
        <w:t>ways</w:t>
      </w:r>
      <w:r>
        <w:t xml:space="preserve"> to </w:t>
      </w:r>
      <w:r>
        <w:rPr>
          <w:spacing w:val="-1"/>
        </w:rPr>
        <w:t xml:space="preserve">be </w:t>
      </w:r>
      <w:r>
        <w:t xml:space="preserve">a </w:t>
      </w:r>
      <w:r>
        <w:rPr>
          <w:spacing w:val="-1"/>
        </w:rPr>
        <w:t>star.</w:t>
      </w:r>
      <w:r>
        <w:t xml:space="preserve"> </w:t>
      </w:r>
      <w:r>
        <w:rPr>
          <w:spacing w:val="-2"/>
        </w:rPr>
        <w:t>But</w:t>
      </w:r>
      <w:r>
        <w:t xml:space="preserve"> </w:t>
      </w:r>
      <w:r>
        <w:rPr>
          <w:spacing w:val="-1"/>
        </w:rPr>
        <w:t>ask</w:t>
      </w:r>
      <w:r>
        <w:rPr>
          <w:spacing w:val="25"/>
        </w:rPr>
        <w:t xml:space="preserve"> </w:t>
      </w:r>
      <w:r>
        <w:rPr>
          <w:spacing w:val="-1"/>
        </w:rPr>
        <w:t>yourself</w:t>
      </w:r>
      <w:r>
        <w:t xml:space="preserve"> </w:t>
      </w:r>
      <w:r>
        <w:rPr>
          <w:spacing w:val="-1"/>
        </w:rPr>
        <w:t>why</w:t>
      </w:r>
      <w:r>
        <w:rPr>
          <w:spacing w:val="-2"/>
        </w:rPr>
        <w:t xml:space="preserve"> </w:t>
      </w:r>
      <w:r>
        <w:rPr>
          <w:spacing w:val="-1"/>
        </w:rPr>
        <w:t>they</w:t>
      </w:r>
      <w:r>
        <w:rPr>
          <w:spacing w:val="-2"/>
        </w:rPr>
        <w:t xml:space="preserve"> </w:t>
      </w:r>
      <w:r>
        <w:rPr>
          <w:spacing w:val="-1"/>
        </w:rPr>
        <w:t>are</w:t>
      </w:r>
      <w:r>
        <w:rPr>
          <w:spacing w:val="1"/>
        </w:rPr>
        <w:t xml:space="preserve"> </w:t>
      </w:r>
      <w:r>
        <w:rPr>
          <w:spacing w:val="-1"/>
        </w:rPr>
        <w:t>doing</w:t>
      </w:r>
      <w:r>
        <w:rPr>
          <w:spacing w:val="1"/>
        </w:rPr>
        <w:t xml:space="preserve"> </w:t>
      </w:r>
      <w:r>
        <w:rPr>
          <w:spacing w:val="-1"/>
        </w:rPr>
        <w:t>it?</w:t>
      </w:r>
      <w:r>
        <w:rPr>
          <w:spacing w:val="-2"/>
        </w:rPr>
        <w:t xml:space="preserve"> </w:t>
      </w:r>
      <w:r>
        <w:rPr>
          <w:spacing w:val="-1"/>
        </w:rPr>
        <w:t>If</w:t>
      </w:r>
      <w:r>
        <w:t xml:space="preserve"> all</w:t>
      </w:r>
      <w:r>
        <w:rPr>
          <w:spacing w:val="-2"/>
        </w:rPr>
        <w:t xml:space="preserve"> </w:t>
      </w:r>
      <w:r>
        <w:rPr>
          <w:spacing w:val="-1"/>
        </w:rPr>
        <w:t>they</w:t>
      </w:r>
      <w:r>
        <w:t xml:space="preserve"> </w:t>
      </w:r>
      <w:r>
        <w:rPr>
          <w:spacing w:val="-1"/>
        </w:rPr>
        <w:t>want</w:t>
      </w:r>
      <w:r>
        <w:rPr>
          <w:spacing w:val="2"/>
        </w:rPr>
        <w:t xml:space="preserve"> </w:t>
      </w:r>
      <w:r>
        <w:rPr>
          <w:spacing w:val="-1"/>
        </w:rPr>
        <w:t>is</w:t>
      </w:r>
      <w:r>
        <w:rPr>
          <w:spacing w:val="-2"/>
        </w:rPr>
        <w:t xml:space="preserve"> attention.</w:t>
      </w:r>
      <w:r>
        <w:t xml:space="preserve"> </w:t>
      </w:r>
      <w:r>
        <w:rPr>
          <w:spacing w:val="-1"/>
        </w:rPr>
        <w:t>If</w:t>
      </w:r>
      <w:r>
        <w:rPr>
          <w:spacing w:val="-2"/>
        </w:rPr>
        <w:t xml:space="preserve"> </w:t>
      </w:r>
      <w:r>
        <w:rPr>
          <w:spacing w:val="-1"/>
        </w:rPr>
        <w:t>they</w:t>
      </w:r>
      <w:r>
        <w:rPr>
          <w:spacing w:val="55"/>
        </w:rPr>
        <w:t xml:space="preserve"> </w:t>
      </w:r>
      <w:r>
        <w:rPr>
          <w:spacing w:val="-1"/>
        </w:rPr>
        <w:t>have</w:t>
      </w:r>
      <w:r>
        <w:t xml:space="preserve"> </w:t>
      </w:r>
      <w:r>
        <w:rPr>
          <w:spacing w:val="-1"/>
        </w:rPr>
        <w:t>no</w:t>
      </w:r>
      <w:r>
        <w:t xml:space="preserve"> </w:t>
      </w:r>
      <w:r>
        <w:rPr>
          <w:spacing w:val="-1"/>
        </w:rPr>
        <w:t>selfless inner</w:t>
      </w:r>
      <w:r>
        <w:t xml:space="preserve"> </w:t>
      </w:r>
      <w:r>
        <w:rPr>
          <w:spacing w:val="-1"/>
        </w:rPr>
        <w:t>purpose.</w:t>
      </w:r>
      <w:r>
        <w:t xml:space="preserve"> </w:t>
      </w:r>
      <w:r>
        <w:rPr>
          <w:spacing w:val="-1"/>
        </w:rPr>
        <w:t>Then this</w:t>
      </w:r>
      <w:r>
        <w:t xml:space="preserve"> </w:t>
      </w:r>
      <w:r>
        <w:rPr>
          <w:spacing w:val="-1"/>
        </w:rPr>
        <w:t>is just</w:t>
      </w:r>
      <w:r>
        <w:rPr>
          <w:spacing w:val="1"/>
        </w:rPr>
        <w:t xml:space="preserve"> </w:t>
      </w:r>
      <w:r>
        <w:rPr>
          <w:spacing w:val="-1"/>
        </w:rPr>
        <w:t>another</w:t>
      </w:r>
      <w:r>
        <w:t xml:space="preserve"> </w:t>
      </w:r>
      <w:r>
        <w:rPr>
          <w:spacing w:val="-1"/>
        </w:rPr>
        <w:t>selfish</w:t>
      </w:r>
      <w:r>
        <w:rPr>
          <w:spacing w:val="26"/>
        </w:rPr>
        <w:t xml:space="preserve"> </w:t>
      </w:r>
      <w:r>
        <w:rPr>
          <w:spacing w:val="-1"/>
        </w:rPr>
        <w:t>strategy, developed</w:t>
      </w:r>
      <w:r>
        <w:t xml:space="preserve"> </w:t>
      </w:r>
      <w:r>
        <w:rPr>
          <w:spacing w:val="-1"/>
        </w:rPr>
        <w:t xml:space="preserve">when they were </w:t>
      </w:r>
      <w:r>
        <w:t>a</w:t>
      </w:r>
      <w:r>
        <w:rPr>
          <w:spacing w:val="-1"/>
        </w:rPr>
        <w:t xml:space="preserve"> </w:t>
      </w:r>
      <w:r>
        <w:t>child,</w:t>
      </w:r>
      <w:r>
        <w:rPr>
          <w:spacing w:val="-2"/>
        </w:rPr>
        <w:t xml:space="preserve"> </w:t>
      </w:r>
      <w:r>
        <w:t>to</w:t>
      </w:r>
      <w:r>
        <w:rPr>
          <w:spacing w:val="-1"/>
        </w:rPr>
        <w:t xml:space="preserve"> </w:t>
      </w:r>
      <w:r>
        <w:t>gain</w:t>
      </w:r>
      <w:r>
        <w:rPr>
          <w:spacing w:val="-1"/>
        </w:rPr>
        <w:t xml:space="preserve"> your</w:t>
      </w:r>
      <w:r>
        <w:rPr>
          <w:spacing w:val="1"/>
        </w:rPr>
        <w:t xml:space="preserve"> </w:t>
      </w:r>
      <w:r>
        <w:rPr>
          <w:spacing w:val="-1"/>
        </w:rPr>
        <w:t>attention.</w:t>
      </w:r>
    </w:p>
    <w:p w:rsidR="00EA20B7" w:rsidRDefault="00877DD6">
      <w:pPr>
        <w:pStyle w:val="Corpodetexto"/>
        <w:ind w:right="306"/>
      </w:pPr>
      <w:r>
        <w:rPr>
          <w:spacing w:val="-1"/>
        </w:rPr>
        <w:t>Further,</w:t>
      </w:r>
      <w:r>
        <w:t xml:space="preserve"> </w:t>
      </w:r>
      <w:r>
        <w:rPr>
          <w:spacing w:val="-1"/>
        </w:rPr>
        <w:t xml:space="preserve">in extremis </w:t>
      </w:r>
      <w:r>
        <w:t>the</w:t>
      </w:r>
      <w:r>
        <w:rPr>
          <w:spacing w:val="-1"/>
        </w:rPr>
        <w:t xml:space="preserve"> star</w:t>
      </w:r>
      <w:r>
        <w:t xml:space="preserve"> </w:t>
      </w:r>
      <w:r>
        <w:rPr>
          <w:spacing w:val="-2"/>
        </w:rPr>
        <w:t>becomes</w:t>
      </w:r>
      <w:r>
        <w:t xml:space="preserve"> a </w:t>
      </w:r>
      <w:r>
        <w:rPr>
          <w:spacing w:val="-1"/>
        </w:rPr>
        <w:t>jealous</w:t>
      </w:r>
      <w:r>
        <w:t xml:space="preserve"> </w:t>
      </w:r>
      <w:r>
        <w:rPr>
          <w:spacing w:val="-1"/>
        </w:rPr>
        <w:t>and</w:t>
      </w:r>
      <w:r>
        <w:t xml:space="preserve"> </w:t>
      </w:r>
      <w:r>
        <w:rPr>
          <w:spacing w:val="-1"/>
        </w:rPr>
        <w:t>vindictive</w:t>
      </w:r>
      <w:r>
        <w:rPr>
          <w:spacing w:val="27"/>
        </w:rPr>
        <w:t xml:space="preserve"> </w:t>
      </w:r>
      <w:r>
        <w:rPr>
          <w:spacing w:val="-1"/>
        </w:rPr>
        <w:t>tyrant.</w:t>
      </w:r>
      <w:r>
        <w:t xml:space="preserve"> </w:t>
      </w:r>
      <w:r>
        <w:rPr>
          <w:spacing w:val="-1"/>
        </w:rPr>
        <w:t>They</w:t>
      </w:r>
      <w:r>
        <w:rPr>
          <w:spacing w:val="-3"/>
        </w:rPr>
        <w:t xml:space="preserve"> </w:t>
      </w:r>
      <w:r>
        <w:rPr>
          <w:spacing w:val="-1"/>
        </w:rPr>
        <w:t>try</w:t>
      </w:r>
      <w:r>
        <w:rPr>
          <w:spacing w:val="-3"/>
        </w:rPr>
        <w:t xml:space="preserve"> </w:t>
      </w:r>
      <w:r>
        <w:rPr>
          <w:spacing w:val="-1"/>
        </w:rPr>
        <w:t>to</w:t>
      </w:r>
      <w:r>
        <w:t xml:space="preserve"> </w:t>
      </w:r>
      <w:r>
        <w:rPr>
          <w:spacing w:val="-1"/>
        </w:rPr>
        <w:t>destroy</w:t>
      </w:r>
      <w:r>
        <w:rPr>
          <w:spacing w:val="-2"/>
        </w:rPr>
        <w:t xml:space="preserve"> </w:t>
      </w:r>
      <w:r>
        <w:rPr>
          <w:spacing w:val="-1"/>
        </w:rPr>
        <w:t>all</w:t>
      </w:r>
      <w:r>
        <w:t xml:space="preserve"> </w:t>
      </w:r>
      <w:r>
        <w:rPr>
          <w:spacing w:val="-2"/>
        </w:rPr>
        <w:t>competition.</w:t>
      </w:r>
    </w:p>
    <w:p w:rsidR="00EA20B7" w:rsidRDefault="00877DD6">
      <w:pPr>
        <w:pStyle w:val="Corpodetexto"/>
        <w:spacing w:before="120"/>
        <w:ind w:right="182"/>
      </w:pPr>
      <w:r>
        <w:t>As</w:t>
      </w:r>
      <w:r>
        <w:rPr>
          <w:spacing w:val="-1"/>
        </w:rPr>
        <w:t xml:space="preserve"> Gengis</w:t>
      </w:r>
      <w:r>
        <w:t xml:space="preserve"> </w:t>
      </w:r>
      <w:r>
        <w:rPr>
          <w:spacing w:val="-1"/>
        </w:rPr>
        <w:t>Khan</w:t>
      </w:r>
      <w:r>
        <w:t xml:space="preserve"> </w:t>
      </w:r>
      <w:r>
        <w:rPr>
          <w:spacing w:val="-1"/>
        </w:rPr>
        <w:t>said,- "It</w:t>
      </w:r>
      <w:r>
        <w:t xml:space="preserve"> is </w:t>
      </w:r>
      <w:r>
        <w:rPr>
          <w:spacing w:val="-1"/>
        </w:rPr>
        <w:t>not enough that</w:t>
      </w:r>
      <w:r>
        <w:t xml:space="preserve"> I </w:t>
      </w:r>
      <w:r>
        <w:rPr>
          <w:spacing w:val="-1"/>
        </w:rPr>
        <w:t>succeed,</w:t>
      </w:r>
      <w:r>
        <w:rPr>
          <w:spacing w:val="-2"/>
        </w:rPr>
        <w:t xml:space="preserve"> </w:t>
      </w:r>
      <w:r>
        <w:rPr>
          <w:spacing w:val="-1"/>
        </w:rPr>
        <w:t>everyone</w:t>
      </w:r>
      <w:r>
        <w:rPr>
          <w:spacing w:val="37"/>
        </w:rPr>
        <w:t xml:space="preserve"> </w:t>
      </w:r>
      <w:r>
        <w:rPr>
          <w:spacing w:val="-1"/>
        </w:rPr>
        <w:t>else</w:t>
      </w:r>
      <w:r>
        <w:rPr>
          <w:spacing w:val="1"/>
        </w:rPr>
        <w:t xml:space="preserve"> </w:t>
      </w:r>
      <w:r>
        <w:rPr>
          <w:spacing w:val="-1"/>
        </w:rPr>
        <w:t>must</w:t>
      </w:r>
      <w:r>
        <w:rPr>
          <w:spacing w:val="2"/>
        </w:rPr>
        <w:t xml:space="preserve"> </w:t>
      </w:r>
      <w:r>
        <w:rPr>
          <w:spacing w:val="-1"/>
        </w:rPr>
        <w:t>fail.</w:t>
      </w:r>
      <w:r>
        <w:rPr>
          <w:spacing w:val="-1"/>
        </w:rPr>
        <w:t>" These</w:t>
      </w:r>
      <w:r>
        <w:t xml:space="preserve"> </w:t>
      </w:r>
      <w:r>
        <w:rPr>
          <w:spacing w:val="-1"/>
        </w:rPr>
        <w:t>stars</w:t>
      </w:r>
      <w:r>
        <w:t xml:space="preserve"> </w:t>
      </w:r>
      <w:r>
        <w:rPr>
          <w:spacing w:val="-1"/>
        </w:rPr>
        <w:t>become</w:t>
      </w:r>
      <w:r>
        <w:rPr>
          <w:spacing w:val="1"/>
        </w:rPr>
        <w:t xml:space="preserve"> </w:t>
      </w:r>
      <w:r>
        <w:rPr>
          <w:spacing w:val="-1"/>
        </w:rPr>
        <w:t>surrounded</w:t>
      </w:r>
      <w:r>
        <w:rPr>
          <w:spacing w:val="-3"/>
        </w:rPr>
        <w:t xml:space="preserve"> </w:t>
      </w:r>
      <w:r>
        <w:t>by</w:t>
      </w:r>
      <w:r>
        <w:rPr>
          <w:spacing w:val="-1"/>
        </w:rPr>
        <w:t xml:space="preserve"> many</w:t>
      </w:r>
      <w:r>
        <w:rPr>
          <w:spacing w:val="-2"/>
        </w:rPr>
        <w:t xml:space="preserve"> </w:t>
      </w:r>
      <w:r>
        <w:t xml:space="preserve">poor </w:t>
      </w:r>
      <w:r>
        <w:rPr>
          <w:spacing w:val="-1"/>
        </w:rPr>
        <w:t>me's</w:t>
      </w:r>
      <w:r>
        <w:rPr>
          <w:spacing w:val="45"/>
        </w:rPr>
        <w:t xml:space="preserve"> </w:t>
      </w:r>
      <w:r>
        <w:rPr>
          <w:spacing w:val="-1"/>
        </w:rPr>
        <w:t>who</w:t>
      </w:r>
      <w:r>
        <w:t xml:space="preserve"> </w:t>
      </w:r>
      <w:r>
        <w:rPr>
          <w:spacing w:val="-1"/>
        </w:rPr>
        <w:t xml:space="preserve">need </w:t>
      </w:r>
      <w:r>
        <w:t xml:space="preserve">help </w:t>
      </w:r>
      <w:r>
        <w:rPr>
          <w:spacing w:val="-1"/>
        </w:rPr>
        <w:t>so that the</w:t>
      </w:r>
      <w:r>
        <w:t xml:space="preserve"> </w:t>
      </w:r>
      <w:r>
        <w:rPr>
          <w:spacing w:val="-1"/>
        </w:rPr>
        <w:t xml:space="preserve">Star can </w:t>
      </w:r>
      <w:r>
        <w:t xml:space="preserve">be </w:t>
      </w:r>
      <w:r>
        <w:rPr>
          <w:spacing w:val="-1"/>
        </w:rPr>
        <w:t>seen</w:t>
      </w:r>
      <w:r>
        <w:rPr>
          <w:spacing w:val="-2"/>
        </w:rPr>
        <w:t xml:space="preserve"> </w:t>
      </w:r>
      <w:r>
        <w:t xml:space="preserve">to </w:t>
      </w:r>
      <w:r>
        <w:rPr>
          <w:spacing w:val="-1"/>
        </w:rPr>
        <w:t>be</w:t>
      </w:r>
      <w:r>
        <w:rPr>
          <w:spacing w:val="1"/>
        </w:rPr>
        <w:t xml:space="preserve"> </w:t>
      </w:r>
      <w:r>
        <w:rPr>
          <w:spacing w:val="-1"/>
        </w:rPr>
        <w:t>"Generous"</w:t>
      </w:r>
      <w:r>
        <w:rPr>
          <w:spacing w:val="-2"/>
        </w:rPr>
        <w:t xml:space="preserve"> </w:t>
      </w:r>
      <w:r>
        <w:t>and</w:t>
      </w:r>
      <w:r>
        <w:rPr>
          <w:spacing w:val="33"/>
        </w:rPr>
        <w:t xml:space="preserve"> </w:t>
      </w:r>
      <w:r>
        <w:rPr>
          <w:spacing w:val="-1"/>
        </w:rPr>
        <w:t>people</w:t>
      </w:r>
      <w:r>
        <w:rPr>
          <w:spacing w:val="1"/>
        </w:rPr>
        <w:t xml:space="preserve"> </w:t>
      </w:r>
      <w:r>
        <w:rPr>
          <w:spacing w:val="-2"/>
        </w:rPr>
        <w:t>who</w:t>
      </w:r>
      <w:r>
        <w:t xml:space="preserve"> say</w:t>
      </w:r>
      <w:r>
        <w:rPr>
          <w:spacing w:val="-2"/>
        </w:rPr>
        <w:t xml:space="preserve"> </w:t>
      </w:r>
      <w:r>
        <w:rPr>
          <w:spacing w:val="-1"/>
        </w:rPr>
        <w:t>"Yes".</w:t>
      </w:r>
      <w:r>
        <w:rPr>
          <w:spacing w:val="1"/>
        </w:rPr>
        <w:t xml:space="preserve"> </w:t>
      </w:r>
      <w:r>
        <w:rPr>
          <w:spacing w:val="-1"/>
        </w:rPr>
        <w:t>These</w:t>
      </w:r>
      <w:r>
        <w:t xml:space="preserve"> </w:t>
      </w:r>
      <w:r>
        <w:rPr>
          <w:spacing w:val="-1"/>
        </w:rPr>
        <w:t xml:space="preserve">people </w:t>
      </w:r>
      <w:r>
        <w:rPr>
          <w:spacing w:val="-2"/>
        </w:rPr>
        <w:t>will</w:t>
      </w:r>
      <w:r>
        <w:t xml:space="preserve"> </w:t>
      </w:r>
      <w:r>
        <w:rPr>
          <w:spacing w:val="-1"/>
        </w:rPr>
        <w:t>confirm you</w:t>
      </w:r>
      <w:r>
        <w:rPr>
          <w:spacing w:val="-2"/>
        </w:rPr>
        <w:t xml:space="preserve"> </w:t>
      </w:r>
      <w:r>
        <w:t>as</w:t>
      </w:r>
      <w:r>
        <w:rPr>
          <w:spacing w:val="-1"/>
        </w:rPr>
        <w:t xml:space="preserve"> </w:t>
      </w:r>
      <w:r>
        <w:t xml:space="preserve">a </w:t>
      </w:r>
      <w:r>
        <w:rPr>
          <w:spacing w:val="-1"/>
        </w:rPr>
        <w:t>Star.</w:t>
      </w:r>
      <w:r>
        <w:t xml:space="preserve"> </w:t>
      </w:r>
      <w:r>
        <w:rPr>
          <w:spacing w:val="-1"/>
        </w:rPr>
        <w:t>They</w:t>
      </w:r>
      <w:r>
        <w:rPr>
          <w:spacing w:val="41"/>
        </w:rPr>
        <w:t xml:space="preserve"> </w:t>
      </w:r>
      <w:r>
        <w:rPr>
          <w:spacing w:val="-1"/>
        </w:rPr>
        <w:t>are</w:t>
      </w:r>
      <w:r>
        <w:t xml:space="preserve"> no</w:t>
      </w:r>
      <w:r>
        <w:rPr>
          <w:spacing w:val="-1"/>
        </w:rPr>
        <w:t xml:space="preserve"> Competition, No</w:t>
      </w:r>
      <w:r>
        <w:rPr>
          <w:spacing w:val="-2"/>
        </w:rPr>
        <w:t xml:space="preserve"> </w:t>
      </w:r>
      <w:r>
        <w:rPr>
          <w:spacing w:val="-1"/>
        </w:rPr>
        <w:t>Threat.</w:t>
      </w:r>
    </w:p>
    <w:p w:rsidR="00EA20B7" w:rsidRDefault="00877DD6">
      <w:pPr>
        <w:pStyle w:val="Corpodetexto"/>
        <w:ind w:right="138"/>
      </w:pPr>
      <w:r>
        <w:rPr>
          <w:spacing w:val="-1"/>
        </w:rPr>
        <w:t>However</w:t>
      </w:r>
      <w:r>
        <w:t xml:space="preserve"> </w:t>
      </w:r>
      <w:r>
        <w:rPr>
          <w:spacing w:val="-1"/>
        </w:rPr>
        <w:t>if</w:t>
      </w:r>
      <w:r>
        <w:rPr>
          <w:spacing w:val="-2"/>
        </w:rPr>
        <w:t xml:space="preserve"> </w:t>
      </w:r>
      <w:r>
        <w:t xml:space="preserve">a </w:t>
      </w:r>
      <w:r>
        <w:rPr>
          <w:spacing w:val="-1"/>
        </w:rPr>
        <w:t>Bad Star</w:t>
      </w:r>
      <w:r>
        <w:t xml:space="preserve"> </w:t>
      </w:r>
      <w:r>
        <w:rPr>
          <w:spacing w:val="-1"/>
        </w:rPr>
        <w:t>sees someone</w:t>
      </w:r>
      <w:r>
        <w:t xml:space="preserve"> </w:t>
      </w:r>
      <w:r>
        <w:rPr>
          <w:spacing w:val="-1"/>
        </w:rPr>
        <w:t>as</w:t>
      </w:r>
      <w:r>
        <w:rPr>
          <w:spacing w:val="-2"/>
        </w:rPr>
        <w:t xml:space="preserve"> </w:t>
      </w:r>
      <w:r>
        <w:rPr>
          <w:spacing w:val="-1"/>
        </w:rPr>
        <w:t>competition,</w:t>
      </w:r>
      <w:r>
        <w:rPr>
          <w:spacing w:val="-2"/>
        </w:rPr>
        <w:t xml:space="preserve"> </w:t>
      </w:r>
      <w:r>
        <w:rPr>
          <w:spacing w:val="-1"/>
        </w:rPr>
        <w:t>then</w:t>
      </w:r>
      <w:r>
        <w:rPr>
          <w:spacing w:val="-2"/>
        </w:rPr>
        <w:t xml:space="preserve"> </w:t>
      </w:r>
      <w:r>
        <w:rPr>
          <w:spacing w:val="-1"/>
        </w:rPr>
        <w:t>they</w:t>
      </w:r>
      <w:r>
        <w:t xml:space="preserve"> </w:t>
      </w:r>
      <w:r>
        <w:rPr>
          <w:spacing w:val="-1"/>
        </w:rPr>
        <w:t>will</w:t>
      </w:r>
      <w:r>
        <w:rPr>
          <w:spacing w:val="22"/>
        </w:rPr>
        <w:t xml:space="preserve"> </w:t>
      </w:r>
      <w:r>
        <w:t>try</w:t>
      </w:r>
      <w:r>
        <w:rPr>
          <w:spacing w:val="-3"/>
        </w:rPr>
        <w:t xml:space="preserve"> </w:t>
      </w:r>
      <w:r>
        <w:t xml:space="preserve">to </w:t>
      </w:r>
      <w:r>
        <w:rPr>
          <w:spacing w:val="-1"/>
        </w:rPr>
        <w:t>destroy</w:t>
      </w:r>
      <w:r>
        <w:rPr>
          <w:spacing w:val="-2"/>
        </w:rPr>
        <w:t xml:space="preserve"> </w:t>
      </w:r>
      <w:r>
        <w:t xml:space="preserve">that </w:t>
      </w:r>
      <w:r>
        <w:rPr>
          <w:spacing w:val="-1"/>
        </w:rPr>
        <w:t>person</w:t>
      </w:r>
      <w:r>
        <w:t xml:space="preserve"> by</w:t>
      </w:r>
      <w:r>
        <w:rPr>
          <w:spacing w:val="-2"/>
        </w:rPr>
        <w:t xml:space="preserve"> </w:t>
      </w:r>
      <w:r>
        <w:rPr>
          <w:spacing w:val="-1"/>
        </w:rPr>
        <w:t xml:space="preserve">saying </w:t>
      </w:r>
      <w:r>
        <w:t>bad</w:t>
      </w:r>
      <w:r>
        <w:rPr>
          <w:spacing w:val="-1"/>
        </w:rPr>
        <w:t xml:space="preserve"> things about</w:t>
      </w:r>
      <w:r>
        <w:t xml:space="preserve"> </w:t>
      </w:r>
      <w:r>
        <w:rPr>
          <w:spacing w:val="-1"/>
        </w:rPr>
        <w:t>them.</w:t>
      </w:r>
    </w:p>
    <w:p w:rsidR="00EA20B7" w:rsidRDefault="00877DD6">
      <w:pPr>
        <w:pStyle w:val="Corpodetexto"/>
        <w:spacing w:before="1"/>
      </w:pPr>
      <w:r>
        <w:rPr>
          <w:spacing w:val="-1"/>
        </w:rPr>
        <w:t>Destroying</w:t>
      </w:r>
      <w:r>
        <w:t xml:space="preserve"> </w:t>
      </w:r>
      <w:r>
        <w:rPr>
          <w:spacing w:val="-1"/>
        </w:rPr>
        <w:t>their</w:t>
      </w:r>
      <w:r>
        <w:t xml:space="preserve"> </w:t>
      </w:r>
      <w:r>
        <w:rPr>
          <w:spacing w:val="-1"/>
        </w:rPr>
        <w:t>reputation</w:t>
      </w:r>
      <w:r>
        <w:rPr>
          <w:spacing w:val="-2"/>
        </w:rPr>
        <w:t xml:space="preserve"> </w:t>
      </w:r>
      <w:r>
        <w:rPr>
          <w:spacing w:val="-1"/>
        </w:rPr>
        <w:t>and</w:t>
      </w:r>
      <w:r>
        <w:t xml:space="preserve"> </w:t>
      </w:r>
      <w:r>
        <w:rPr>
          <w:spacing w:val="-1"/>
        </w:rPr>
        <w:t>in extremis,</w:t>
      </w:r>
      <w:r>
        <w:t xml:space="preserve"> </w:t>
      </w:r>
      <w:r>
        <w:rPr>
          <w:spacing w:val="-1"/>
        </w:rPr>
        <w:t>killing</w:t>
      </w:r>
      <w:r>
        <w:t xml:space="preserve"> </w:t>
      </w:r>
      <w:r>
        <w:rPr>
          <w:spacing w:val="-1"/>
        </w:rPr>
        <w:t>them.</w:t>
      </w:r>
    </w:p>
    <w:p w:rsidR="00EA20B7" w:rsidRDefault="00877DD6">
      <w:pPr>
        <w:pStyle w:val="Corpodetexto"/>
        <w:ind w:right="138"/>
      </w:pPr>
      <w:r>
        <w:rPr>
          <w:spacing w:val="-1"/>
        </w:rPr>
        <w:t>Stalin</w:t>
      </w:r>
      <w:r>
        <w:t xml:space="preserve"> </w:t>
      </w:r>
      <w:r>
        <w:rPr>
          <w:spacing w:val="-1"/>
        </w:rPr>
        <w:t>was</w:t>
      </w:r>
      <w:r>
        <w:t xml:space="preserve"> </w:t>
      </w:r>
      <w:r>
        <w:rPr>
          <w:spacing w:val="-1"/>
        </w:rPr>
        <w:t>said</w:t>
      </w:r>
      <w:r>
        <w:rPr>
          <w:spacing w:val="-2"/>
        </w:rPr>
        <w:t xml:space="preserve"> </w:t>
      </w:r>
      <w:r>
        <w:rPr>
          <w:spacing w:val="-1"/>
        </w:rPr>
        <w:t>to</w:t>
      </w:r>
      <w:r>
        <w:t xml:space="preserve"> </w:t>
      </w:r>
      <w:r>
        <w:rPr>
          <w:spacing w:val="-1"/>
        </w:rPr>
        <w:t>be</w:t>
      </w:r>
      <w:r>
        <w:t xml:space="preserve"> </w:t>
      </w:r>
      <w:r>
        <w:rPr>
          <w:spacing w:val="-1"/>
        </w:rPr>
        <w:t>always</w:t>
      </w:r>
      <w:r>
        <w:t xml:space="preserve"> </w:t>
      </w:r>
      <w:r>
        <w:rPr>
          <w:spacing w:val="-1"/>
        </w:rPr>
        <w:t>asking</w:t>
      </w:r>
      <w:r>
        <w:t xml:space="preserve"> </w:t>
      </w:r>
      <w:r>
        <w:rPr>
          <w:spacing w:val="-1"/>
        </w:rPr>
        <w:t>if</w:t>
      </w:r>
      <w:r>
        <w:rPr>
          <w:spacing w:val="-2"/>
        </w:rPr>
        <w:t xml:space="preserve"> </w:t>
      </w:r>
      <w:r>
        <w:t xml:space="preserve">the </w:t>
      </w:r>
      <w:r>
        <w:rPr>
          <w:spacing w:val="-1"/>
        </w:rPr>
        <w:t>people</w:t>
      </w:r>
      <w:r>
        <w:t xml:space="preserve"> </w:t>
      </w:r>
      <w:r>
        <w:rPr>
          <w:spacing w:val="-2"/>
        </w:rPr>
        <w:t>around</w:t>
      </w:r>
      <w:r>
        <w:t xml:space="preserve"> </w:t>
      </w:r>
      <w:r>
        <w:rPr>
          <w:spacing w:val="-1"/>
        </w:rPr>
        <w:t>him</w:t>
      </w:r>
      <w:r>
        <w:t xml:space="preserve"> </w:t>
      </w:r>
      <w:r>
        <w:rPr>
          <w:spacing w:val="-2"/>
        </w:rPr>
        <w:t>were</w:t>
      </w:r>
      <w:r>
        <w:rPr>
          <w:spacing w:val="44"/>
        </w:rPr>
        <w:t xml:space="preserve"> </w:t>
      </w:r>
      <w:r>
        <w:rPr>
          <w:spacing w:val="-1"/>
        </w:rPr>
        <w:t>geniuses.</w:t>
      </w:r>
      <w:r>
        <w:t xml:space="preserve"> If</w:t>
      </w:r>
      <w:r>
        <w:rPr>
          <w:spacing w:val="-1"/>
        </w:rPr>
        <w:t xml:space="preserve"> he</w:t>
      </w:r>
      <w:r>
        <w:t xml:space="preserve"> </w:t>
      </w:r>
      <w:r>
        <w:rPr>
          <w:spacing w:val="-1"/>
        </w:rPr>
        <w:t>thought they</w:t>
      </w:r>
      <w:r>
        <w:t xml:space="preserve"> </w:t>
      </w:r>
      <w:r>
        <w:rPr>
          <w:spacing w:val="-1"/>
        </w:rPr>
        <w:t xml:space="preserve">were </w:t>
      </w:r>
      <w:r>
        <w:t>a</w:t>
      </w:r>
      <w:r>
        <w:rPr>
          <w:spacing w:val="-1"/>
        </w:rPr>
        <w:t xml:space="preserve"> genius, </w:t>
      </w:r>
      <w:r>
        <w:t>a</w:t>
      </w:r>
      <w:r>
        <w:rPr>
          <w:spacing w:val="-1"/>
        </w:rPr>
        <w:t xml:space="preserve"> threat </w:t>
      </w:r>
      <w:r>
        <w:t>to</w:t>
      </w:r>
      <w:r>
        <w:rPr>
          <w:spacing w:val="-1"/>
        </w:rPr>
        <w:t xml:space="preserve"> </w:t>
      </w:r>
      <w:r>
        <w:t>his</w:t>
      </w:r>
      <w:r>
        <w:rPr>
          <w:spacing w:val="-1"/>
        </w:rPr>
        <w:t xml:space="preserve"> </w:t>
      </w:r>
      <w:r>
        <w:t>ego and</w:t>
      </w:r>
      <w:r>
        <w:rPr>
          <w:spacing w:val="45"/>
        </w:rPr>
        <w:t xml:space="preserve"> </w:t>
      </w:r>
      <w:r>
        <w:rPr>
          <w:spacing w:val="-1"/>
        </w:rPr>
        <w:t>his</w:t>
      </w:r>
      <w:r>
        <w:t xml:space="preserve"> </w:t>
      </w:r>
      <w:r>
        <w:rPr>
          <w:spacing w:val="-1"/>
        </w:rPr>
        <w:t>power, then they would</w:t>
      </w:r>
      <w:r>
        <w:t xml:space="preserve"> </w:t>
      </w:r>
      <w:r>
        <w:rPr>
          <w:spacing w:val="-1"/>
        </w:rPr>
        <w:t>"disappear"</w:t>
      </w:r>
      <w:r>
        <w:rPr>
          <w:spacing w:val="-2"/>
        </w:rPr>
        <w:t xml:space="preserve"> </w:t>
      </w:r>
      <w:r>
        <w:rPr>
          <w:spacing w:val="-1"/>
        </w:rPr>
        <w:t>and</w:t>
      </w:r>
      <w:r>
        <w:rPr>
          <w:spacing w:val="-3"/>
        </w:rPr>
        <w:t xml:space="preserve"> </w:t>
      </w:r>
      <w:r>
        <w:t>end</w:t>
      </w:r>
      <w:r>
        <w:rPr>
          <w:spacing w:val="-1"/>
        </w:rPr>
        <w:t xml:space="preserve"> up</w:t>
      </w:r>
      <w:r>
        <w:t xml:space="preserve"> </w:t>
      </w:r>
      <w:r>
        <w:rPr>
          <w:spacing w:val="-1"/>
        </w:rPr>
        <w:t>dead</w:t>
      </w:r>
      <w:r>
        <w:rPr>
          <w:spacing w:val="-2"/>
        </w:rPr>
        <w:t xml:space="preserve"> </w:t>
      </w:r>
      <w:r>
        <w:rPr>
          <w:spacing w:val="-1"/>
        </w:rPr>
        <w:t xml:space="preserve">in </w:t>
      </w:r>
      <w:r>
        <w:t>a</w:t>
      </w:r>
      <w:r>
        <w:rPr>
          <w:spacing w:val="27"/>
        </w:rPr>
        <w:t xml:space="preserve"> </w:t>
      </w:r>
      <w:r>
        <w:rPr>
          <w:spacing w:val="-1"/>
        </w:rPr>
        <w:t>concentration</w:t>
      </w:r>
      <w:r>
        <w:t xml:space="preserve"> </w:t>
      </w:r>
      <w:r>
        <w:rPr>
          <w:spacing w:val="-1"/>
        </w:rPr>
        <w:t xml:space="preserve">camp, </w:t>
      </w:r>
      <w:r>
        <w:t>a Gulag in</w:t>
      </w:r>
      <w:r>
        <w:rPr>
          <w:spacing w:val="-1"/>
        </w:rPr>
        <w:t xml:space="preserve"> Siberia.</w:t>
      </w:r>
    </w:p>
    <w:p w:rsidR="00EA20B7" w:rsidRDefault="00877DD6">
      <w:pPr>
        <w:pStyle w:val="Corpodetexto"/>
        <w:ind w:right="138"/>
      </w:pPr>
      <w:r>
        <w:rPr>
          <w:spacing w:val="-1"/>
        </w:rPr>
        <w:t>Stars always</w:t>
      </w:r>
      <w:r>
        <w:rPr>
          <w:spacing w:val="2"/>
        </w:rPr>
        <w:t xml:space="preserve"> </w:t>
      </w:r>
      <w:r>
        <w:rPr>
          <w:spacing w:val="-2"/>
        </w:rPr>
        <w:t>want</w:t>
      </w:r>
      <w:r>
        <w:rPr>
          <w:spacing w:val="1"/>
        </w:rPr>
        <w:t xml:space="preserve"> </w:t>
      </w:r>
      <w:r>
        <w:t>to</w:t>
      </w:r>
      <w:r>
        <w:rPr>
          <w:spacing w:val="-2"/>
        </w:rPr>
        <w:t xml:space="preserve"> </w:t>
      </w:r>
      <w:r>
        <w:rPr>
          <w:spacing w:val="-1"/>
        </w:rPr>
        <w:t xml:space="preserve">teach </w:t>
      </w:r>
      <w:r>
        <w:t>and</w:t>
      </w:r>
      <w:r>
        <w:rPr>
          <w:spacing w:val="-1"/>
        </w:rPr>
        <w:t xml:space="preserve"> never </w:t>
      </w:r>
      <w:r>
        <w:t>to</w:t>
      </w:r>
      <w:r>
        <w:rPr>
          <w:spacing w:val="-1"/>
        </w:rPr>
        <w:t xml:space="preserve"> learn.</w:t>
      </w:r>
      <w:r>
        <w:t xml:space="preserve"> </w:t>
      </w:r>
      <w:r>
        <w:rPr>
          <w:spacing w:val="-1"/>
        </w:rPr>
        <w:t>They</w:t>
      </w:r>
      <w:r>
        <w:rPr>
          <w:spacing w:val="-2"/>
        </w:rPr>
        <w:t xml:space="preserve"> </w:t>
      </w:r>
      <w:r>
        <w:t>are</w:t>
      </w:r>
      <w:r>
        <w:rPr>
          <w:spacing w:val="-1"/>
        </w:rPr>
        <w:t xml:space="preserve"> not </w:t>
      </w:r>
      <w:r>
        <w:t>good</w:t>
      </w:r>
      <w:r>
        <w:rPr>
          <w:spacing w:val="35"/>
        </w:rPr>
        <w:t xml:space="preserve"> </w:t>
      </w:r>
      <w:r>
        <w:rPr>
          <w:spacing w:val="-1"/>
        </w:rPr>
        <w:t>students, not respectful</w:t>
      </w:r>
      <w:r>
        <w:t xml:space="preserve"> of</w:t>
      </w:r>
      <w:r>
        <w:rPr>
          <w:spacing w:val="-1"/>
        </w:rPr>
        <w:t xml:space="preserve"> the teacher </w:t>
      </w:r>
      <w:r>
        <w:t>or</w:t>
      </w:r>
      <w:r>
        <w:rPr>
          <w:spacing w:val="-1"/>
        </w:rPr>
        <w:t xml:space="preserve"> the teachings, </w:t>
      </w:r>
      <w:r>
        <w:rPr>
          <w:spacing w:val="-1"/>
        </w:rPr>
        <w:t>always</w:t>
      </w:r>
      <w:r>
        <w:rPr>
          <w:spacing w:val="51"/>
        </w:rPr>
        <w:t xml:space="preserve"> </w:t>
      </w:r>
      <w:r>
        <w:rPr>
          <w:spacing w:val="-1"/>
        </w:rPr>
        <w:t>competing</w:t>
      </w:r>
      <w:r>
        <w:t xml:space="preserve"> </w:t>
      </w:r>
      <w:r>
        <w:rPr>
          <w:spacing w:val="-1"/>
        </w:rPr>
        <w:t>and</w:t>
      </w:r>
      <w:r>
        <w:rPr>
          <w:spacing w:val="-2"/>
        </w:rPr>
        <w:t xml:space="preserve"> </w:t>
      </w:r>
      <w:r>
        <w:rPr>
          <w:spacing w:val="-1"/>
        </w:rPr>
        <w:t>thus</w:t>
      </w:r>
      <w:r>
        <w:t xml:space="preserve"> </w:t>
      </w:r>
      <w:r>
        <w:rPr>
          <w:spacing w:val="-1"/>
        </w:rPr>
        <w:t>never</w:t>
      </w:r>
      <w:r>
        <w:rPr>
          <w:spacing w:val="1"/>
        </w:rPr>
        <w:t xml:space="preserve"> </w:t>
      </w:r>
      <w:r>
        <w:rPr>
          <w:spacing w:val="-1"/>
        </w:rPr>
        <w:t>learning</w:t>
      </w:r>
      <w:r>
        <w:t xml:space="preserve"> or</w:t>
      </w:r>
      <w:r>
        <w:rPr>
          <w:spacing w:val="-1"/>
        </w:rPr>
        <w:t xml:space="preserve"> just</w:t>
      </w:r>
      <w:r>
        <w:t xml:space="preserve"> </w:t>
      </w:r>
      <w:r>
        <w:rPr>
          <w:spacing w:val="-1"/>
        </w:rPr>
        <w:t>being.</w:t>
      </w:r>
    </w:p>
    <w:p w:rsidR="00EA20B7" w:rsidRDefault="00877DD6">
      <w:pPr>
        <w:pStyle w:val="Corpodetexto"/>
        <w:ind w:right="138"/>
      </w:pPr>
      <w:r>
        <w:rPr>
          <w:spacing w:val="-1"/>
        </w:rPr>
        <w:t>Once</w:t>
      </w:r>
      <w:r>
        <w:t xml:space="preserve"> </w:t>
      </w:r>
      <w:r>
        <w:rPr>
          <w:spacing w:val="-1"/>
        </w:rPr>
        <w:t>the</w:t>
      </w:r>
      <w:r>
        <w:t xml:space="preserve"> </w:t>
      </w:r>
      <w:r>
        <w:rPr>
          <w:spacing w:val="-1"/>
        </w:rPr>
        <w:t>Star has</w:t>
      </w:r>
      <w:r>
        <w:t xml:space="preserve"> </w:t>
      </w:r>
      <w:r>
        <w:rPr>
          <w:spacing w:val="-1"/>
        </w:rPr>
        <w:t>been</w:t>
      </w:r>
      <w:r>
        <w:rPr>
          <w:spacing w:val="-2"/>
        </w:rPr>
        <w:t xml:space="preserve"> </w:t>
      </w:r>
      <w:r>
        <w:rPr>
          <w:spacing w:val="-1"/>
        </w:rPr>
        <w:t>healed</w:t>
      </w:r>
      <w:r>
        <w:rPr>
          <w:spacing w:val="-2"/>
        </w:rPr>
        <w:t xml:space="preserve"> </w:t>
      </w:r>
      <w:r>
        <w:rPr>
          <w:spacing w:val="-1"/>
        </w:rPr>
        <w:t>of</w:t>
      </w:r>
      <w:r>
        <w:rPr>
          <w:spacing w:val="-2"/>
        </w:rPr>
        <w:t xml:space="preserve"> </w:t>
      </w:r>
      <w:r>
        <w:rPr>
          <w:spacing w:val="-1"/>
        </w:rPr>
        <w:t>all</w:t>
      </w:r>
      <w:r>
        <w:t xml:space="preserve"> </w:t>
      </w:r>
      <w:r>
        <w:rPr>
          <w:spacing w:val="-1"/>
        </w:rPr>
        <w:t>its</w:t>
      </w:r>
      <w:r>
        <w:rPr>
          <w:spacing w:val="-2"/>
        </w:rPr>
        <w:t xml:space="preserve"> </w:t>
      </w:r>
      <w:r>
        <w:rPr>
          <w:spacing w:val="-1"/>
        </w:rPr>
        <w:t>negative</w:t>
      </w:r>
      <w:r>
        <w:t xml:space="preserve"> </w:t>
      </w:r>
      <w:r>
        <w:rPr>
          <w:spacing w:val="-1"/>
        </w:rPr>
        <w:t>energy</w:t>
      </w:r>
      <w:r>
        <w:rPr>
          <w:spacing w:val="-2"/>
        </w:rPr>
        <w:t xml:space="preserve"> </w:t>
      </w:r>
      <w:r>
        <w:rPr>
          <w:spacing w:val="-1"/>
        </w:rPr>
        <w:t>on</w:t>
      </w:r>
      <w:r>
        <w:rPr>
          <w:spacing w:val="-2"/>
        </w:rPr>
        <w:t xml:space="preserve"> </w:t>
      </w:r>
      <w:r>
        <w:rPr>
          <w:spacing w:val="-1"/>
        </w:rPr>
        <w:t>the</w:t>
      </w:r>
      <w:r>
        <w:rPr>
          <w:spacing w:val="28"/>
        </w:rPr>
        <w:t xml:space="preserve"> </w:t>
      </w:r>
      <w:r>
        <w:rPr>
          <w:spacing w:val="-1"/>
        </w:rPr>
        <w:t>Meditation</w:t>
      </w:r>
      <w:r>
        <w:t xml:space="preserve"> </w:t>
      </w:r>
      <w:r>
        <w:rPr>
          <w:spacing w:val="-1"/>
        </w:rPr>
        <w:t>Energy</w:t>
      </w:r>
      <w:r>
        <w:rPr>
          <w:spacing w:val="-2"/>
        </w:rPr>
        <w:t xml:space="preserve"> </w:t>
      </w:r>
      <w:r>
        <w:rPr>
          <w:spacing w:val="-1"/>
        </w:rPr>
        <w:t>Enhancement Course,</w:t>
      </w:r>
      <w:r>
        <w:rPr>
          <w:spacing w:val="-2"/>
        </w:rPr>
        <w:t xml:space="preserve"> </w:t>
      </w:r>
      <w:r>
        <w:rPr>
          <w:spacing w:val="-1"/>
        </w:rPr>
        <w:t>then it</w:t>
      </w:r>
      <w:r>
        <w:rPr>
          <w:spacing w:val="1"/>
        </w:rPr>
        <w:t xml:space="preserve"> </w:t>
      </w:r>
      <w:r>
        <w:rPr>
          <w:spacing w:val="-1"/>
        </w:rPr>
        <w:t>can</w:t>
      </w:r>
      <w:r>
        <w:t xml:space="preserve"> </w:t>
      </w:r>
      <w:r>
        <w:rPr>
          <w:spacing w:val="-1"/>
        </w:rPr>
        <w:t xml:space="preserve">become </w:t>
      </w:r>
      <w:r>
        <w:t>a</w:t>
      </w:r>
      <w:r>
        <w:rPr>
          <w:spacing w:val="-1"/>
        </w:rPr>
        <w:t xml:space="preserve"> Good</w:t>
      </w:r>
      <w:r>
        <w:rPr>
          <w:spacing w:val="47"/>
        </w:rPr>
        <w:t xml:space="preserve"> </w:t>
      </w:r>
      <w:r>
        <w:rPr>
          <w:spacing w:val="-1"/>
        </w:rPr>
        <w:t>Star!!</w:t>
      </w:r>
    </w:p>
    <w:p w:rsidR="00EA20B7" w:rsidRDefault="00877DD6">
      <w:pPr>
        <w:pStyle w:val="Corpodetexto"/>
        <w:ind w:right="138"/>
      </w:pPr>
      <w:r>
        <w:t>A</w:t>
      </w:r>
      <w:r>
        <w:rPr>
          <w:spacing w:val="-1"/>
        </w:rPr>
        <w:t xml:space="preserve"> Good</w:t>
      </w:r>
      <w:r>
        <w:rPr>
          <w:spacing w:val="-2"/>
        </w:rPr>
        <w:t xml:space="preserve"> </w:t>
      </w:r>
      <w:r>
        <w:rPr>
          <w:spacing w:val="-1"/>
        </w:rPr>
        <w:t>Star encourages</w:t>
      </w:r>
      <w:r>
        <w:rPr>
          <w:spacing w:val="-2"/>
        </w:rPr>
        <w:t xml:space="preserve"> </w:t>
      </w:r>
      <w:r>
        <w:rPr>
          <w:spacing w:val="-1"/>
        </w:rPr>
        <w:t>all people</w:t>
      </w:r>
      <w:r>
        <w:t xml:space="preserve"> to</w:t>
      </w:r>
      <w:r>
        <w:rPr>
          <w:spacing w:val="-1"/>
        </w:rPr>
        <w:t xml:space="preserve"> become</w:t>
      </w:r>
      <w:r>
        <w:rPr>
          <w:spacing w:val="1"/>
        </w:rPr>
        <w:t xml:space="preserve"> </w:t>
      </w:r>
      <w:r>
        <w:rPr>
          <w:spacing w:val="-1"/>
        </w:rPr>
        <w:t>stars.</w:t>
      </w:r>
      <w:r>
        <w:t xml:space="preserve"> </w:t>
      </w:r>
      <w:r>
        <w:rPr>
          <w:spacing w:val="-1"/>
        </w:rPr>
        <w:t>It</w:t>
      </w:r>
      <w:r>
        <w:t xml:space="preserve"> </w:t>
      </w:r>
      <w:r>
        <w:rPr>
          <w:spacing w:val="-1"/>
        </w:rPr>
        <w:t>does</w:t>
      </w:r>
      <w:r>
        <w:rPr>
          <w:spacing w:val="-2"/>
        </w:rPr>
        <w:t xml:space="preserve"> </w:t>
      </w:r>
      <w:r>
        <w:rPr>
          <w:spacing w:val="-1"/>
        </w:rPr>
        <w:t>not</w:t>
      </w:r>
      <w:r>
        <w:t xml:space="preserve"> </w:t>
      </w:r>
      <w:r>
        <w:rPr>
          <w:spacing w:val="-1"/>
        </w:rPr>
        <w:t>see</w:t>
      </w:r>
      <w:r>
        <w:rPr>
          <w:spacing w:val="61"/>
        </w:rPr>
        <w:t xml:space="preserve"> </w:t>
      </w:r>
      <w:r>
        <w:rPr>
          <w:spacing w:val="-1"/>
        </w:rPr>
        <w:t>anyone</w:t>
      </w:r>
      <w:r>
        <w:t xml:space="preserve"> as</w:t>
      </w:r>
      <w:r>
        <w:rPr>
          <w:spacing w:val="-2"/>
        </w:rPr>
        <w:t xml:space="preserve"> </w:t>
      </w:r>
      <w:r>
        <w:rPr>
          <w:spacing w:val="-1"/>
        </w:rPr>
        <w:t>competition</w:t>
      </w:r>
      <w:r>
        <w:rPr>
          <w:spacing w:val="-2"/>
        </w:rPr>
        <w:t xml:space="preserve"> </w:t>
      </w:r>
      <w:r>
        <w:rPr>
          <w:spacing w:val="-1"/>
        </w:rPr>
        <w:t>because</w:t>
      </w:r>
      <w:r>
        <w:rPr>
          <w:spacing w:val="1"/>
        </w:rPr>
        <w:t xml:space="preserve"> </w:t>
      </w:r>
      <w:r>
        <w:rPr>
          <w:spacing w:val="-1"/>
        </w:rPr>
        <w:t>it</w:t>
      </w:r>
      <w:r>
        <w:t xml:space="preserve"> </w:t>
      </w:r>
      <w:r>
        <w:rPr>
          <w:spacing w:val="-1"/>
        </w:rPr>
        <w:t>understands</w:t>
      </w:r>
      <w:r>
        <w:rPr>
          <w:spacing w:val="-2"/>
        </w:rPr>
        <w:t xml:space="preserve"> </w:t>
      </w:r>
      <w:r>
        <w:rPr>
          <w:spacing w:val="-1"/>
        </w:rPr>
        <w:t>that</w:t>
      </w:r>
      <w:r>
        <w:t xml:space="preserve"> </w:t>
      </w:r>
      <w:r>
        <w:rPr>
          <w:spacing w:val="-1"/>
        </w:rPr>
        <w:t>this</w:t>
      </w:r>
      <w:r>
        <w:t xml:space="preserve"> </w:t>
      </w:r>
      <w:r>
        <w:rPr>
          <w:spacing w:val="-2"/>
        </w:rPr>
        <w:t xml:space="preserve">world </w:t>
      </w:r>
      <w:r>
        <w:t>to</w:t>
      </w:r>
      <w:r>
        <w:rPr>
          <w:spacing w:val="59"/>
        </w:rPr>
        <w:t xml:space="preserve"> </w:t>
      </w:r>
      <w:r>
        <w:rPr>
          <w:spacing w:val="-1"/>
        </w:rPr>
        <w:t>evolve, it</w:t>
      </w:r>
      <w:r>
        <w:t xml:space="preserve"> </w:t>
      </w:r>
      <w:r>
        <w:rPr>
          <w:spacing w:val="-1"/>
        </w:rPr>
        <w:t>needs</w:t>
      </w:r>
      <w:r>
        <w:rPr>
          <w:spacing w:val="-3"/>
        </w:rPr>
        <w:t xml:space="preserve"> </w:t>
      </w:r>
      <w:r>
        <w:rPr>
          <w:spacing w:val="-1"/>
        </w:rPr>
        <w:t xml:space="preserve">everyone </w:t>
      </w:r>
      <w:r>
        <w:t>to</w:t>
      </w:r>
      <w:r>
        <w:rPr>
          <w:spacing w:val="-1"/>
        </w:rPr>
        <w:t xml:space="preserve"> become</w:t>
      </w:r>
      <w:r>
        <w:t xml:space="preserve"> a</w:t>
      </w:r>
      <w:r>
        <w:rPr>
          <w:spacing w:val="-1"/>
        </w:rPr>
        <w:t xml:space="preserve"> strong</w:t>
      </w:r>
      <w:r>
        <w:t xml:space="preserve"> </w:t>
      </w:r>
      <w:r>
        <w:rPr>
          <w:spacing w:val="-1"/>
        </w:rPr>
        <w:t>personality, evolved</w:t>
      </w:r>
      <w:r>
        <w:rPr>
          <w:spacing w:val="43"/>
        </w:rPr>
        <w:t xml:space="preserve"> </w:t>
      </w:r>
      <w:r>
        <w:t>and</w:t>
      </w:r>
      <w:r>
        <w:rPr>
          <w:spacing w:val="-1"/>
        </w:rPr>
        <w:t xml:space="preserve"> creative.</w:t>
      </w:r>
    </w:p>
    <w:p w:rsidR="00EA20B7" w:rsidRDefault="00877DD6">
      <w:pPr>
        <w:pStyle w:val="Corpodetexto"/>
      </w:pPr>
      <w:r>
        <w:t>Every</w:t>
      </w:r>
      <w:r>
        <w:rPr>
          <w:spacing w:val="-2"/>
        </w:rPr>
        <w:t xml:space="preserve"> </w:t>
      </w:r>
      <w:r>
        <w:rPr>
          <w:spacing w:val="-1"/>
        </w:rPr>
        <w:t xml:space="preserve">Man </w:t>
      </w:r>
      <w:r>
        <w:t>and</w:t>
      </w:r>
      <w:r>
        <w:rPr>
          <w:spacing w:val="-1"/>
        </w:rPr>
        <w:t xml:space="preserve"> Woman</w:t>
      </w:r>
      <w:r>
        <w:t xml:space="preserve"> </w:t>
      </w:r>
      <w:r>
        <w:rPr>
          <w:spacing w:val="-1"/>
        </w:rPr>
        <w:t>is</w:t>
      </w:r>
      <w:r>
        <w:t xml:space="preserve"> a </w:t>
      </w:r>
      <w:r>
        <w:rPr>
          <w:spacing w:val="-1"/>
        </w:rPr>
        <w:t>STAR!!</w:t>
      </w:r>
    </w:p>
    <w:p w:rsidR="00EA20B7" w:rsidRDefault="00EA20B7">
      <w:pPr>
        <w:sectPr w:rsidR="00EA20B7">
          <w:pgSz w:w="8640" w:h="12960"/>
          <w:pgMar w:top="960" w:right="920" w:bottom="900" w:left="900" w:header="0" w:footer="712" w:gutter="0"/>
          <w:cols w:space="720"/>
        </w:sectPr>
      </w:pPr>
    </w:p>
    <w:p w:rsidR="00EA20B7" w:rsidRDefault="00877DD6">
      <w:pPr>
        <w:pStyle w:val="Corpodetexto"/>
        <w:spacing w:before="49"/>
        <w:ind w:right="138"/>
      </w:pPr>
      <w:r>
        <w:lastRenderedPageBreak/>
        <w:t>All</w:t>
      </w:r>
      <w:r>
        <w:rPr>
          <w:spacing w:val="-1"/>
        </w:rPr>
        <w:t xml:space="preserve"> the</w:t>
      </w:r>
      <w:r>
        <w:t xml:space="preserve"> </w:t>
      </w:r>
      <w:r>
        <w:rPr>
          <w:spacing w:val="-1"/>
        </w:rPr>
        <w:t>inner</w:t>
      </w:r>
      <w:r>
        <w:t xml:space="preserve"> </w:t>
      </w:r>
      <w:r>
        <w:rPr>
          <w:spacing w:val="-1"/>
        </w:rPr>
        <w:t>child and</w:t>
      </w:r>
      <w:r>
        <w:t xml:space="preserve"> </w:t>
      </w:r>
      <w:r>
        <w:rPr>
          <w:spacing w:val="-1"/>
        </w:rPr>
        <w:t>its</w:t>
      </w:r>
      <w:r>
        <w:t xml:space="preserve"> </w:t>
      </w:r>
      <w:r>
        <w:rPr>
          <w:spacing w:val="-1"/>
        </w:rPr>
        <w:t>strategy</w:t>
      </w:r>
      <w:r>
        <w:rPr>
          <w:spacing w:val="-3"/>
        </w:rPr>
        <w:t xml:space="preserve"> </w:t>
      </w:r>
      <w:r>
        <w:rPr>
          <w:spacing w:val="-1"/>
        </w:rPr>
        <w:t>cares about</w:t>
      </w:r>
      <w:r>
        <w:rPr>
          <w:spacing w:val="2"/>
        </w:rPr>
        <w:t xml:space="preserve"> </w:t>
      </w:r>
      <w:r>
        <w:rPr>
          <w:spacing w:val="-1"/>
        </w:rPr>
        <w:t>is</w:t>
      </w:r>
      <w:r>
        <w:rPr>
          <w:spacing w:val="-3"/>
        </w:rPr>
        <w:t xml:space="preserve"> </w:t>
      </w:r>
      <w:r>
        <w:rPr>
          <w:spacing w:val="-1"/>
        </w:rPr>
        <w:t>to</w:t>
      </w:r>
      <w:r>
        <w:t xml:space="preserve"> </w:t>
      </w:r>
      <w:r>
        <w:rPr>
          <w:spacing w:val="-1"/>
        </w:rPr>
        <w:t>perform</w:t>
      </w:r>
      <w:r>
        <w:rPr>
          <w:spacing w:val="-2"/>
        </w:rPr>
        <w:t xml:space="preserve"> </w:t>
      </w:r>
      <w:r>
        <w:rPr>
          <w:spacing w:val="-1"/>
        </w:rPr>
        <w:t>its</w:t>
      </w:r>
      <w:r>
        <w:rPr>
          <w:spacing w:val="26"/>
        </w:rPr>
        <w:t xml:space="preserve"> </w:t>
      </w:r>
      <w:r>
        <w:rPr>
          <w:spacing w:val="-1"/>
        </w:rPr>
        <w:t>robotic</w:t>
      </w:r>
      <w:r>
        <w:t xml:space="preserve"> </w:t>
      </w:r>
      <w:r>
        <w:rPr>
          <w:spacing w:val="-1"/>
        </w:rPr>
        <w:t>programmed</w:t>
      </w:r>
      <w:r>
        <w:t xml:space="preserve"> </w:t>
      </w:r>
      <w:r>
        <w:rPr>
          <w:spacing w:val="-1"/>
        </w:rPr>
        <w:t>function</w:t>
      </w:r>
      <w:r>
        <w:t xml:space="preserve"> </w:t>
      </w:r>
      <w:r>
        <w:rPr>
          <w:spacing w:val="-1"/>
        </w:rPr>
        <w:t>of gaining attention and love</w:t>
      </w:r>
      <w:r>
        <w:t xml:space="preserve"> </w:t>
      </w:r>
      <w:r>
        <w:rPr>
          <w:spacing w:val="-1"/>
        </w:rPr>
        <w:t>and</w:t>
      </w:r>
      <w:r>
        <w:rPr>
          <w:spacing w:val="25"/>
        </w:rPr>
        <w:t xml:space="preserve"> </w:t>
      </w:r>
      <w:r>
        <w:rPr>
          <w:spacing w:val="-1"/>
        </w:rPr>
        <w:t>energy</w:t>
      </w:r>
      <w:r>
        <w:rPr>
          <w:spacing w:val="-2"/>
        </w:rPr>
        <w:t xml:space="preserve"> </w:t>
      </w:r>
      <w:r>
        <w:rPr>
          <w:spacing w:val="-1"/>
        </w:rPr>
        <w:t>from</w:t>
      </w:r>
      <w:r>
        <w:rPr>
          <w:spacing w:val="-2"/>
        </w:rPr>
        <w:t xml:space="preserve"> </w:t>
      </w:r>
      <w:r>
        <w:rPr>
          <w:spacing w:val="-1"/>
        </w:rPr>
        <w:t xml:space="preserve">everyone </w:t>
      </w:r>
      <w:r>
        <w:rPr>
          <w:spacing w:val="-2"/>
        </w:rPr>
        <w:t>around</w:t>
      </w:r>
      <w:r>
        <w:rPr>
          <w:spacing w:val="-1"/>
        </w:rPr>
        <w:t xml:space="preserve"> them.</w:t>
      </w:r>
      <w:r>
        <w:t xml:space="preserve"> </w:t>
      </w:r>
      <w:r>
        <w:rPr>
          <w:spacing w:val="-1"/>
        </w:rPr>
        <w:t>The</w:t>
      </w:r>
      <w:r>
        <w:rPr>
          <w:spacing w:val="1"/>
        </w:rPr>
        <w:t xml:space="preserve"> </w:t>
      </w:r>
      <w:r>
        <w:rPr>
          <w:spacing w:val="-1"/>
        </w:rPr>
        <w:t>Strategies</w:t>
      </w:r>
      <w:r>
        <w:rPr>
          <w:spacing w:val="-2"/>
        </w:rPr>
        <w:t xml:space="preserve"> </w:t>
      </w:r>
      <w:r>
        <w:rPr>
          <w:spacing w:val="-1"/>
        </w:rPr>
        <w:t>of the</w:t>
      </w:r>
      <w:r>
        <w:t xml:space="preserve"> </w:t>
      </w:r>
      <w:r>
        <w:rPr>
          <w:spacing w:val="-2"/>
        </w:rPr>
        <w:t>Vampire.</w:t>
      </w:r>
    </w:p>
    <w:p w:rsidR="00EA20B7" w:rsidRDefault="00877DD6">
      <w:pPr>
        <w:pStyle w:val="Corpodetexto"/>
        <w:ind w:right="138"/>
      </w:pPr>
      <w:r>
        <w:rPr>
          <w:spacing w:val="-1"/>
        </w:rPr>
        <w:t>However,</w:t>
      </w:r>
      <w:r>
        <w:rPr>
          <w:spacing w:val="-2"/>
        </w:rPr>
        <w:t xml:space="preserve"> </w:t>
      </w:r>
      <w:r>
        <w:t>to</w:t>
      </w:r>
      <w:r>
        <w:rPr>
          <w:spacing w:val="-2"/>
        </w:rPr>
        <w:t xml:space="preserve"> </w:t>
      </w:r>
      <w:r>
        <w:rPr>
          <w:spacing w:val="-1"/>
        </w:rPr>
        <w:t>remove</w:t>
      </w:r>
      <w:r>
        <w:t xml:space="preserve"> </w:t>
      </w:r>
      <w:r>
        <w:rPr>
          <w:spacing w:val="-1"/>
        </w:rPr>
        <w:t>these</w:t>
      </w:r>
      <w:r>
        <w:rPr>
          <w:spacing w:val="1"/>
        </w:rPr>
        <w:t xml:space="preserve"> </w:t>
      </w:r>
      <w:r>
        <w:rPr>
          <w:spacing w:val="-1"/>
        </w:rPr>
        <w:t>sub-personalities</w:t>
      </w:r>
      <w:r>
        <w:rPr>
          <w:spacing w:val="-2"/>
        </w:rPr>
        <w:t xml:space="preserve"> completely,</w:t>
      </w:r>
      <w:r>
        <w:t xml:space="preserve"> the</w:t>
      </w:r>
      <w:r>
        <w:rPr>
          <w:spacing w:val="-2"/>
        </w:rPr>
        <w:t xml:space="preserve"> </w:t>
      </w:r>
      <w:r>
        <w:rPr>
          <w:spacing w:val="-1"/>
        </w:rPr>
        <w:t>more</w:t>
      </w:r>
      <w:r>
        <w:rPr>
          <w:spacing w:val="37"/>
        </w:rPr>
        <w:t xml:space="preserve"> </w:t>
      </w:r>
      <w:r>
        <w:rPr>
          <w:spacing w:val="-1"/>
        </w:rPr>
        <w:t>Advanced</w:t>
      </w:r>
      <w:r>
        <w:rPr>
          <w:spacing w:val="-3"/>
        </w:rPr>
        <w:t xml:space="preserve"> </w:t>
      </w:r>
      <w:r>
        <w:rPr>
          <w:spacing w:val="-1"/>
        </w:rPr>
        <w:t>techniques</w:t>
      </w:r>
      <w:r>
        <w:t xml:space="preserve"> of</w:t>
      </w:r>
      <w:r>
        <w:rPr>
          <w:spacing w:val="-1"/>
        </w:rPr>
        <w:t xml:space="preserve"> </w:t>
      </w:r>
      <w:r>
        <w:t xml:space="preserve">a </w:t>
      </w:r>
      <w:r>
        <w:rPr>
          <w:spacing w:val="-1"/>
        </w:rPr>
        <w:t>Synthesis</w:t>
      </w:r>
      <w:r>
        <w:rPr>
          <w:spacing w:val="-3"/>
        </w:rPr>
        <w:t xml:space="preserve"> </w:t>
      </w:r>
      <w:r>
        <w:t>of</w:t>
      </w:r>
      <w:r>
        <w:rPr>
          <w:spacing w:val="-1"/>
        </w:rPr>
        <w:t xml:space="preserve"> Ancient</w:t>
      </w:r>
      <w:r>
        <w:t xml:space="preserve"> </w:t>
      </w:r>
      <w:r>
        <w:rPr>
          <w:spacing w:val="-1"/>
        </w:rPr>
        <w:t>Meditational</w:t>
      </w:r>
      <w:r>
        <w:rPr>
          <w:spacing w:val="51"/>
        </w:rPr>
        <w:t xml:space="preserve"> </w:t>
      </w:r>
      <w:r>
        <w:rPr>
          <w:spacing w:val="-1"/>
        </w:rPr>
        <w:t>Techniques</w:t>
      </w:r>
      <w:r>
        <w:t xml:space="preserve"> </w:t>
      </w:r>
      <w:r>
        <w:rPr>
          <w:spacing w:val="-1"/>
        </w:rPr>
        <w:t>are absolutely</w:t>
      </w:r>
      <w:r>
        <w:rPr>
          <w:spacing w:val="-2"/>
        </w:rPr>
        <w:t xml:space="preserve"> </w:t>
      </w:r>
      <w:r>
        <w:rPr>
          <w:spacing w:val="-1"/>
        </w:rPr>
        <w:t>necessary:-</w:t>
      </w:r>
    </w:p>
    <w:p w:rsidR="00EA20B7" w:rsidRDefault="00877DD6">
      <w:pPr>
        <w:pStyle w:val="Corpodetexto"/>
        <w:spacing w:before="120"/>
        <w:ind w:right="200"/>
      </w:pPr>
      <w:r>
        <w:rPr>
          <w:spacing w:val="-1"/>
        </w:rPr>
        <w:t>It</w:t>
      </w:r>
      <w:r>
        <w:rPr>
          <w:spacing w:val="2"/>
        </w:rPr>
        <w:t xml:space="preserve"> </w:t>
      </w:r>
      <w:r>
        <w:rPr>
          <w:spacing w:val="-1"/>
        </w:rPr>
        <w:t>needs an Ancient Advanced</w:t>
      </w:r>
      <w:r>
        <w:rPr>
          <w:spacing w:val="-2"/>
        </w:rPr>
        <w:t xml:space="preserve"> </w:t>
      </w:r>
      <w:r>
        <w:rPr>
          <w:spacing w:val="-1"/>
        </w:rPr>
        <w:t>Synthesis of</w:t>
      </w:r>
      <w:r>
        <w:t xml:space="preserve"> </w:t>
      </w:r>
      <w:r>
        <w:rPr>
          <w:spacing w:val="-1"/>
        </w:rPr>
        <w:t>Effective</w:t>
      </w:r>
      <w:r>
        <w:t xml:space="preserve"> </w:t>
      </w:r>
      <w:r>
        <w:rPr>
          <w:spacing w:val="-1"/>
        </w:rPr>
        <w:t>Techniques</w:t>
      </w:r>
      <w:r>
        <w:t xml:space="preserve"> </w:t>
      </w:r>
      <w:r>
        <w:rPr>
          <w:spacing w:val="-1"/>
        </w:rPr>
        <w:t>for</w:t>
      </w:r>
      <w:r>
        <w:rPr>
          <w:spacing w:val="28"/>
        </w:rPr>
        <w:t xml:space="preserve"> </w:t>
      </w:r>
      <w:r>
        <w:rPr>
          <w:spacing w:val="-1"/>
        </w:rPr>
        <w:t>Gaining</w:t>
      </w:r>
      <w:r>
        <w:t xml:space="preserve"> </w:t>
      </w:r>
      <w:r>
        <w:rPr>
          <w:spacing w:val="-1"/>
        </w:rPr>
        <w:t>More</w:t>
      </w:r>
      <w:r>
        <w:t xml:space="preserve"> </w:t>
      </w:r>
      <w:r>
        <w:rPr>
          <w:spacing w:val="-1"/>
        </w:rPr>
        <w:t>Energy</w:t>
      </w:r>
      <w:r>
        <w:rPr>
          <w:spacing w:val="-2"/>
        </w:rPr>
        <w:t xml:space="preserve"> </w:t>
      </w:r>
      <w:r>
        <w:t xml:space="preserve">- </w:t>
      </w:r>
      <w:r>
        <w:rPr>
          <w:spacing w:val="-1"/>
        </w:rPr>
        <w:t>Meditation, Shaktipat, Energy</w:t>
      </w:r>
      <w:r>
        <w:rPr>
          <w:spacing w:val="-2"/>
        </w:rPr>
        <w:t xml:space="preserve"> </w:t>
      </w:r>
      <w:r>
        <w:rPr>
          <w:spacing w:val="-1"/>
        </w:rPr>
        <w:t>Circulation,</w:t>
      </w:r>
      <w:r>
        <w:rPr>
          <w:spacing w:val="67"/>
        </w:rPr>
        <w:t xml:space="preserve"> </w:t>
      </w:r>
      <w:r>
        <w:rPr>
          <w:spacing w:val="-1"/>
        </w:rPr>
        <w:t>The</w:t>
      </w:r>
      <w:r>
        <w:t xml:space="preserve"> </w:t>
      </w:r>
      <w:r>
        <w:rPr>
          <w:spacing w:val="-1"/>
        </w:rPr>
        <w:t>Kundalini Kriyas, The Five</w:t>
      </w:r>
      <w:r>
        <w:rPr>
          <w:spacing w:val="1"/>
        </w:rPr>
        <w:t xml:space="preserve"> </w:t>
      </w:r>
      <w:r>
        <w:rPr>
          <w:spacing w:val="-1"/>
        </w:rPr>
        <w:t>Elemental Paths</w:t>
      </w:r>
      <w:r>
        <w:rPr>
          <w:spacing w:val="-2"/>
        </w:rPr>
        <w:t xml:space="preserve"> </w:t>
      </w:r>
      <w:r>
        <w:rPr>
          <w:spacing w:val="-1"/>
        </w:rPr>
        <w:t>Of The</w:t>
      </w:r>
      <w:r>
        <w:t xml:space="preserve"> </w:t>
      </w:r>
      <w:r>
        <w:rPr>
          <w:spacing w:val="-1"/>
        </w:rPr>
        <w:t xml:space="preserve">Chi </w:t>
      </w:r>
      <w:r>
        <w:t>Of</w:t>
      </w:r>
      <w:r>
        <w:rPr>
          <w:spacing w:val="35"/>
        </w:rPr>
        <w:t xml:space="preserve"> </w:t>
      </w:r>
      <w:r>
        <w:rPr>
          <w:spacing w:val="-1"/>
        </w:rPr>
        <w:t>Chinese Alch</w:t>
      </w:r>
      <w:r>
        <w:rPr>
          <w:spacing w:val="-1"/>
        </w:rPr>
        <w:t>emical Taoism,</w:t>
      </w:r>
      <w:r>
        <w:t xml:space="preserve"> </w:t>
      </w:r>
      <w:r>
        <w:rPr>
          <w:spacing w:val="-1"/>
        </w:rPr>
        <w:t>The</w:t>
      </w:r>
      <w:r>
        <w:t xml:space="preserve"> </w:t>
      </w:r>
      <w:r>
        <w:rPr>
          <w:spacing w:val="-1"/>
        </w:rPr>
        <w:t>Grounding</w:t>
      </w:r>
      <w:r>
        <w:t xml:space="preserve"> Of</w:t>
      </w:r>
      <w:r>
        <w:rPr>
          <w:spacing w:val="-2"/>
        </w:rPr>
        <w:t xml:space="preserve"> </w:t>
      </w:r>
      <w:r>
        <w:rPr>
          <w:spacing w:val="-1"/>
        </w:rPr>
        <w:t>Negative</w:t>
      </w:r>
      <w:r>
        <w:t xml:space="preserve"> </w:t>
      </w:r>
      <w:r>
        <w:rPr>
          <w:spacing w:val="-1"/>
        </w:rPr>
        <w:t>Energies,</w:t>
      </w:r>
      <w:r>
        <w:rPr>
          <w:spacing w:val="35"/>
        </w:rPr>
        <w:t xml:space="preserve"> </w:t>
      </w:r>
      <w:r>
        <w:rPr>
          <w:spacing w:val="-1"/>
        </w:rPr>
        <w:t>V.I.T.R.I.O.L,</w:t>
      </w:r>
      <w:r>
        <w:t xml:space="preserve"> </w:t>
      </w:r>
      <w:r>
        <w:rPr>
          <w:spacing w:val="-1"/>
        </w:rPr>
        <w:t>The</w:t>
      </w:r>
      <w:r>
        <w:t xml:space="preserve"> </w:t>
      </w:r>
      <w:r>
        <w:rPr>
          <w:spacing w:val="-1"/>
        </w:rPr>
        <w:t>Art</w:t>
      </w:r>
      <w:r>
        <w:rPr>
          <w:spacing w:val="1"/>
        </w:rPr>
        <w:t xml:space="preserve"> </w:t>
      </w:r>
      <w:r>
        <w:rPr>
          <w:spacing w:val="-1"/>
        </w:rPr>
        <w:t>Card</w:t>
      </w:r>
      <w:r>
        <w:t xml:space="preserve"> Of</w:t>
      </w:r>
      <w:r>
        <w:rPr>
          <w:spacing w:val="-1"/>
        </w:rPr>
        <w:t xml:space="preserve"> The</w:t>
      </w:r>
      <w:r>
        <w:rPr>
          <w:spacing w:val="1"/>
        </w:rPr>
        <w:t xml:space="preserve"> </w:t>
      </w:r>
      <w:r>
        <w:rPr>
          <w:spacing w:val="-2"/>
        </w:rPr>
        <w:t>Thoth</w:t>
      </w:r>
      <w:r>
        <w:t xml:space="preserve"> </w:t>
      </w:r>
      <w:r>
        <w:rPr>
          <w:spacing w:val="-1"/>
        </w:rPr>
        <w:t>Tarot,</w:t>
      </w:r>
      <w:r>
        <w:rPr>
          <w:spacing w:val="-2"/>
        </w:rPr>
        <w:t xml:space="preserve"> </w:t>
      </w:r>
      <w:r>
        <w:rPr>
          <w:spacing w:val="-1"/>
        </w:rPr>
        <w:t>Access</w:t>
      </w:r>
      <w:r>
        <w:t xml:space="preserve"> </w:t>
      </w:r>
      <w:r>
        <w:rPr>
          <w:spacing w:val="-1"/>
        </w:rPr>
        <w:t>To</w:t>
      </w:r>
      <w:r>
        <w:t xml:space="preserve"> </w:t>
      </w:r>
      <w:r>
        <w:rPr>
          <w:spacing w:val="-1"/>
        </w:rPr>
        <w:t>Kundalini</w:t>
      </w:r>
      <w:r>
        <w:rPr>
          <w:spacing w:val="41"/>
        </w:rPr>
        <w:t xml:space="preserve"> </w:t>
      </w:r>
      <w:r>
        <w:rPr>
          <w:spacing w:val="-1"/>
        </w:rPr>
        <w:t>Energy,</w:t>
      </w:r>
      <w:r>
        <w:t xml:space="preserve"> </w:t>
      </w:r>
      <w:r>
        <w:rPr>
          <w:spacing w:val="-1"/>
        </w:rPr>
        <w:t>Strong</w:t>
      </w:r>
      <w:r>
        <w:rPr>
          <w:spacing w:val="1"/>
        </w:rPr>
        <w:t xml:space="preserve"> </w:t>
      </w:r>
      <w:r>
        <w:rPr>
          <w:spacing w:val="-1"/>
        </w:rPr>
        <w:t>Psychic Protection, Learn The</w:t>
      </w:r>
      <w:r>
        <w:rPr>
          <w:spacing w:val="1"/>
        </w:rPr>
        <w:t xml:space="preserve"> </w:t>
      </w:r>
      <w:r>
        <w:rPr>
          <w:spacing w:val="-1"/>
        </w:rPr>
        <w:t>Merkaba,</w:t>
      </w:r>
      <w:r>
        <w:t xml:space="preserve"> </w:t>
      </w:r>
      <w:r>
        <w:rPr>
          <w:spacing w:val="-1"/>
        </w:rPr>
        <w:t>Pyramid</w:t>
      </w:r>
      <w:r>
        <w:rPr>
          <w:spacing w:val="26"/>
        </w:rPr>
        <w:t xml:space="preserve"> </w:t>
      </w:r>
      <w:r>
        <w:rPr>
          <w:spacing w:val="-1"/>
        </w:rPr>
        <w:t>Protection, Power</w:t>
      </w:r>
      <w:r>
        <w:t xml:space="preserve"> </w:t>
      </w:r>
      <w:r>
        <w:rPr>
          <w:spacing w:val="-1"/>
        </w:rPr>
        <w:t>Tower Protection,</w:t>
      </w:r>
      <w:r>
        <w:rPr>
          <w:spacing w:val="-2"/>
        </w:rPr>
        <w:t xml:space="preserve"> </w:t>
      </w:r>
      <w:r>
        <w:t xml:space="preserve">Create </w:t>
      </w:r>
      <w:r>
        <w:rPr>
          <w:spacing w:val="-1"/>
        </w:rPr>
        <w:t xml:space="preserve">The </w:t>
      </w:r>
      <w:r>
        <w:t>Antahkarana,</w:t>
      </w:r>
      <w:r>
        <w:rPr>
          <w:spacing w:val="-1"/>
        </w:rPr>
        <w:t xml:space="preserve"> Soul</w:t>
      </w:r>
      <w:r>
        <w:rPr>
          <w:spacing w:val="37"/>
        </w:rPr>
        <w:t xml:space="preserve"> </w:t>
      </w:r>
      <w:r>
        <w:rPr>
          <w:spacing w:val="-2"/>
        </w:rPr>
        <w:t>Fusion,</w:t>
      </w:r>
      <w:r>
        <w:rPr>
          <w:spacing w:val="1"/>
        </w:rPr>
        <w:t xml:space="preserve"> </w:t>
      </w:r>
      <w:r>
        <w:rPr>
          <w:spacing w:val="-2"/>
        </w:rPr>
        <w:t>Monadic</w:t>
      </w:r>
      <w:r>
        <w:t xml:space="preserve"> </w:t>
      </w:r>
      <w:r>
        <w:rPr>
          <w:spacing w:val="-2"/>
        </w:rPr>
        <w:t>Infusion,</w:t>
      </w:r>
      <w:r>
        <w:t xml:space="preserve"> </w:t>
      </w:r>
      <w:r>
        <w:rPr>
          <w:spacing w:val="-1"/>
        </w:rPr>
        <w:t>Logos</w:t>
      </w:r>
      <w:r>
        <w:t xml:space="preserve"> </w:t>
      </w:r>
      <w:r>
        <w:rPr>
          <w:spacing w:val="-2"/>
        </w:rPr>
        <w:t>Infusion.</w:t>
      </w:r>
      <w:r>
        <w:t xml:space="preserve"> </w:t>
      </w:r>
      <w:r>
        <w:rPr>
          <w:spacing w:val="-1"/>
        </w:rPr>
        <w:t>The</w:t>
      </w:r>
      <w:r>
        <w:rPr>
          <w:spacing w:val="1"/>
        </w:rPr>
        <w:t xml:space="preserve"> </w:t>
      </w:r>
      <w:r>
        <w:rPr>
          <w:spacing w:val="-1"/>
        </w:rPr>
        <w:t>Painless</w:t>
      </w:r>
      <w:r>
        <w:rPr>
          <w:spacing w:val="-2"/>
        </w:rPr>
        <w:t xml:space="preserve"> </w:t>
      </w:r>
      <w:r>
        <w:rPr>
          <w:spacing w:val="-1"/>
        </w:rPr>
        <w:t>Removal Of</w:t>
      </w:r>
      <w:r>
        <w:rPr>
          <w:spacing w:val="66"/>
        </w:rPr>
        <w:t xml:space="preserve"> </w:t>
      </w:r>
      <w:r>
        <w:rPr>
          <w:spacing w:val="-1"/>
        </w:rPr>
        <w:t>Stress,</w:t>
      </w:r>
      <w:r>
        <w:t xml:space="preserve"> </w:t>
      </w:r>
      <w:r>
        <w:rPr>
          <w:spacing w:val="-1"/>
        </w:rPr>
        <w:t>Trauma</w:t>
      </w:r>
      <w:r>
        <w:rPr>
          <w:spacing w:val="1"/>
        </w:rPr>
        <w:t xml:space="preserve"> </w:t>
      </w:r>
      <w:r>
        <w:t xml:space="preserve">And </w:t>
      </w:r>
      <w:r>
        <w:rPr>
          <w:spacing w:val="-1"/>
        </w:rPr>
        <w:t>Negative</w:t>
      </w:r>
      <w:r>
        <w:t xml:space="preserve"> </w:t>
      </w:r>
      <w:r>
        <w:rPr>
          <w:spacing w:val="-1"/>
        </w:rPr>
        <w:t>Emotion</w:t>
      </w:r>
    </w:p>
    <w:p w:rsidR="00EA20B7" w:rsidRDefault="00877DD6">
      <w:pPr>
        <w:pStyle w:val="Corpodetexto"/>
        <w:ind w:right="154"/>
      </w:pPr>
      <w:r>
        <w:rPr>
          <w:spacing w:val="-1"/>
        </w:rPr>
        <w:t>Leading onto the</w:t>
      </w:r>
      <w:r>
        <w:t xml:space="preserve"> </w:t>
      </w:r>
      <w:r>
        <w:rPr>
          <w:spacing w:val="-1"/>
        </w:rPr>
        <w:t>more</w:t>
      </w:r>
      <w:r>
        <w:t xml:space="preserve"> </w:t>
      </w:r>
      <w:r>
        <w:rPr>
          <w:spacing w:val="-1"/>
        </w:rPr>
        <w:t>advanced</w:t>
      </w:r>
      <w:r>
        <w:t xml:space="preserve"> </w:t>
      </w:r>
      <w:r>
        <w:rPr>
          <w:spacing w:val="-1"/>
        </w:rPr>
        <w:t>Techniques</w:t>
      </w:r>
      <w:r>
        <w:t xml:space="preserve"> of</w:t>
      </w:r>
      <w:r>
        <w:rPr>
          <w:spacing w:val="-2"/>
        </w:rPr>
        <w:t xml:space="preserve"> </w:t>
      </w:r>
      <w:r>
        <w:rPr>
          <w:spacing w:val="-1"/>
        </w:rPr>
        <w:t>The</w:t>
      </w:r>
      <w:r>
        <w:t xml:space="preserve"> </w:t>
      </w:r>
      <w:r>
        <w:rPr>
          <w:spacing w:val="-2"/>
        </w:rPr>
        <w:t>Karma</w:t>
      </w:r>
      <w:r>
        <w:t xml:space="preserve"> </w:t>
      </w:r>
      <w:r>
        <w:rPr>
          <w:spacing w:val="-1"/>
        </w:rPr>
        <w:t>Clearing</w:t>
      </w:r>
      <w:r>
        <w:rPr>
          <w:spacing w:val="45"/>
        </w:rPr>
        <w:t xml:space="preserve"> </w:t>
      </w:r>
      <w:r>
        <w:rPr>
          <w:spacing w:val="-1"/>
        </w:rPr>
        <w:t>Process.</w:t>
      </w:r>
      <w:r>
        <w:t xml:space="preserve"> </w:t>
      </w:r>
      <w:r>
        <w:rPr>
          <w:spacing w:val="-2"/>
        </w:rPr>
        <w:t>Karma</w:t>
      </w:r>
      <w:r>
        <w:t xml:space="preserve"> Cleaning</w:t>
      </w:r>
      <w:r>
        <w:rPr>
          <w:spacing w:val="1"/>
        </w:rPr>
        <w:t xml:space="preserve"> </w:t>
      </w:r>
      <w:r>
        <w:rPr>
          <w:spacing w:val="-1"/>
        </w:rPr>
        <w:t>Process,</w:t>
      </w:r>
      <w:r>
        <w:t xml:space="preserve"> </w:t>
      </w:r>
      <w:r>
        <w:rPr>
          <w:spacing w:val="-1"/>
        </w:rPr>
        <w:t xml:space="preserve">Learning </w:t>
      </w:r>
      <w:r>
        <w:t>how</w:t>
      </w:r>
      <w:r>
        <w:rPr>
          <w:spacing w:val="-3"/>
        </w:rPr>
        <w:t xml:space="preserve"> </w:t>
      </w:r>
      <w:r>
        <w:t>to</w:t>
      </w:r>
      <w:r>
        <w:rPr>
          <w:spacing w:val="-1"/>
        </w:rPr>
        <w:t xml:space="preserve"> clean</w:t>
      </w:r>
      <w:r>
        <w:t xml:space="preserve"> </w:t>
      </w:r>
      <w:r>
        <w:rPr>
          <w:spacing w:val="-1"/>
        </w:rPr>
        <w:t>The</w:t>
      </w:r>
      <w:r>
        <w:t xml:space="preserve"> </w:t>
      </w:r>
      <w:r>
        <w:rPr>
          <w:spacing w:val="-1"/>
        </w:rPr>
        <w:t>Karma</w:t>
      </w:r>
      <w:r>
        <w:rPr>
          <w:spacing w:val="51"/>
        </w:rPr>
        <w:t xml:space="preserve"> </w:t>
      </w:r>
      <w:r>
        <w:rPr>
          <w:spacing w:val="-1"/>
        </w:rPr>
        <w:t>From Past</w:t>
      </w:r>
      <w:r>
        <w:t xml:space="preserve"> </w:t>
      </w:r>
      <w:r>
        <w:rPr>
          <w:spacing w:val="-1"/>
        </w:rPr>
        <w:t>Lives,</w:t>
      </w:r>
      <w:r>
        <w:t xml:space="preserve"> </w:t>
      </w:r>
      <w:r>
        <w:rPr>
          <w:spacing w:val="-1"/>
        </w:rPr>
        <w:t>Future</w:t>
      </w:r>
      <w:r>
        <w:t xml:space="preserve"> </w:t>
      </w:r>
      <w:r>
        <w:rPr>
          <w:spacing w:val="-1"/>
        </w:rPr>
        <w:t>Life,</w:t>
      </w:r>
      <w:r>
        <w:t xml:space="preserve"> </w:t>
      </w:r>
      <w:r>
        <w:rPr>
          <w:spacing w:val="-1"/>
        </w:rPr>
        <w:t>Fut</w:t>
      </w:r>
      <w:r>
        <w:rPr>
          <w:spacing w:val="-1"/>
        </w:rPr>
        <w:t>ure</w:t>
      </w:r>
      <w:r>
        <w:t xml:space="preserve"> </w:t>
      </w:r>
      <w:r>
        <w:rPr>
          <w:spacing w:val="-1"/>
        </w:rPr>
        <w:t>Lifetimes,</w:t>
      </w:r>
      <w:r>
        <w:t xml:space="preserve"> </w:t>
      </w:r>
      <w:r>
        <w:rPr>
          <w:spacing w:val="-1"/>
        </w:rPr>
        <w:t>Integrating</w:t>
      </w:r>
      <w:r>
        <w:rPr>
          <w:spacing w:val="1"/>
        </w:rPr>
        <w:t xml:space="preserve"> </w:t>
      </w:r>
      <w:r>
        <w:rPr>
          <w:spacing w:val="-1"/>
        </w:rPr>
        <w:t>Soul</w:t>
      </w:r>
      <w:r>
        <w:rPr>
          <w:spacing w:val="28"/>
        </w:rPr>
        <w:t xml:space="preserve"> </w:t>
      </w:r>
      <w:r>
        <w:rPr>
          <w:spacing w:val="-1"/>
        </w:rPr>
        <w:t>Fragmentation And</w:t>
      </w:r>
      <w:r>
        <w:t xml:space="preserve"> </w:t>
      </w:r>
      <w:r>
        <w:rPr>
          <w:spacing w:val="-1"/>
        </w:rPr>
        <w:t>Retrieval of</w:t>
      </w:r>
      <w:r>
        <w:t xml:space="preserve"> </w:t>
      </w:r>
      <w:r>
        <w:rPr>
          <w:spacing w:val="-1"/>
        </w:rPr>
        <w:t>Inner</w:t>
      </w:r>
      <w:r>
        <w:t xml:space="preserve"> </w:t>
      </w:r>
      <w:r>
        <w:rPr>
          <w:spacing w:val="-1"/>
        </w:rPr>
        <w:t>Children,</w:t>
      </w:r>
      <w:r>
        <w:t xml:space="preserve"> </w:t>
      </w:r>
      <w:r>
        <w:rPr>
          <w:spacing w:val="-1"/>
        </w:rPr>
        <w:t>Selfish</w:t>
      </w:r>
      <w:r>
        <w:t xml:space="preserve"> </w:t>
      </w:r>
      <w:r>
        <w:rPr>
          <w:spacing w:val="-1"/>
        </w:rPr>
        <w:t>Ego</w:t>
      </w:r>
      <w:r>
        <w:t xml:space="preserve"> </w:t>
      </w:r>
      <w:r>
        <w:rPr>
          <w:spacing w:val="-1"/>
        </w:rPr>
        <w:t>Sub</w:t>
      </w:r>
      <w:r>
        <w:rPr>
          <w:spacing w:val="29"/>
        </w:rPr>
        <w:t xml:space="preserve"> </w:t>
      </w:r>
      <w:r>
        <w:rPr>
          <w:spacing w:val="-1"/>
        </w:rPr>
        <w:t>Personalites, Life</w:t>
      </w:r>
      <w:r>
        <w:rPr>
          <w:spacing w:val="1"/>
        </w:rPr>
        <w:t xml:space="preserve"> </w:t>
      </w:r>
      <w:r>
        <w:rPr>
          <w:spacing w:val="-1"/>
        </w:rPr>
        <w:t>Destroying</w:t>
      </w:r>
      <w:r>
        <w:t xml:space="preserve"> </w:t>
      </w:r>
      <w:r>
        <w:rPr>
          <w:spacing w:val="-1"/>
        </w:rPr>
        <w:t>Strategies, The Aloof,</w:t>
      </w:r>
      <w:r>
        <w:t xml:space="preserve"> </w:t>
      </w:r>
      <w:r>
        <w:rPr>
          <w:spacing w:val="-1"/>
        </w:rPr>
        <w:t>The</w:t>
      </w:r>
      <w:r>
        <w:t xml:space="preserve"> </w:t>
      </w:r>
      <w:r>
        <w:rPr>
          <w:spacing w:val="37"/>
        </w:rPr>
        <w:t xml:space="preserve"> </w:t>
      </w:r>
      <w:r>
        <w:rPr>
          <w:spacing w:val="-1"/>
        </w:rPr>
        <w:t>Interrogator,</w:t>
      </w:r>
      <w:r>
        <w:rPr>
          <w:spacing w:val="1"/>
        </w:rPr>
        <w:t xml:space="preserve"> </w:t>
      </w:r>
      <w:r>
        <w:rPr>
          <w:spacing w:val="-1"/>
        </w:rPr>
        <w:t>The</w:t>
      </w:r>
      <w:r>
        <w:rPr>
          <w:spacing w:val="1"/>
        </w:rPr>
        <w:t xml:space="preserve"> </w:t>
      </w:r>
      <w:r>
        <w:rPr>
          <w:spacing w:val="-1"/>
        </w:rPr>
        <w:t>Violator,</w:t>
      </w:r>
      <w:r>
        <w:t xml:space="preserve"> </w:t>
      </w:r>
      <w:r>
        <w:rPr>
          <w:spacing w:val="-1"/>
        </w:rPr>
        <w:t>The</w:t>
      </w:r>
      <w:r>
        <w:t xml:space="preserve"> </w:t>
      </w:r>
      <w:r>
        <w:rPr>
          <w:spacing w:val="-1"/>
        </w:rPr>
        <w:t>Selfish</w:t>
      </w:r>
      <w:r>
        <w:rPr>
          <w:spacing w:val="-2"/>
        </w:rPr>
        <w:t xml:space="preserve"> </w:t>
      </w:r>
      <w:r>
        <w:rPr>
          <w:spacing w:val="-1"/>
        </w:rPr>
        <w:t>Competitive</w:t>
      </w:r>
      <w:r>
        <w:rPr>
          <w:spacing w:val="1"/>
        </w:rPr>
        <w:t xml:space="preserve"> </w:t>
      </w:r>
      <w:r>
        <w:rPr>
          <w:spacing w:val="-1"/>
        </w:rPr>
        <w:t>Star,</w:t>
      </w:r>
      <w:r>
        <w:t xml:space="preserve"> </w:t>
      </w:r>
      <w:r>
        <w:rPr>
          <w:spacing w:val="-1"/>
        </w:rPr>
        <w:t>The</w:t>
      </w:r>
      <w:r>
        <w:t xml:space="preserve"> </w:t>
      </w:r>
      <w:r>
        <w:rPr>
          <w:spacing w:val="-2"/>
        </w:rPr>
        <w:t>Vamp</w:t>
      </w:r>
      <w:r>
        <w:rPr>
          <w:spacing w:val="21"/>
        </w:rPr>
        <w:t xml:space="preserve"> </w:t>
      </w:r>
      <w:r>
        <w:t xml:space="preserve">Or </w:t>
      </w:r>
      <w:r>
        <w:rPr>
          <w:spacing w:val="-1"/>
        </w:rPr>
        <w:t>Don Juan,</w:t>
      </w:r>
      <w:r>
        <w:t xml:space="preserve"> </w:t>
      </w:r>
      <w:r>
        <w:rPr>
          <w:spacing w:val="-1"/>
        </w:rPr>
        <w:t>The</w:t>
      </w:r>
      <w:r>
        <w:t xml:space="preserve"> </w:t>
      </w:r>
      <w:r>
        <w:rPr>
          <w:spacing w:val="-1"/>
        </w:rPr>
        <w:t>Pleaser, The</w:t>
      </w:r>
      <w:r>
        <w:t xml:space="preserve"> </w:t>
      </w:r>
      <w:r>
        <w:rPr>
          <w:spacing w:val="-1"/>
        </w:rPr>
        <w:t>Blamer, The Critic,</w:t>
      </w:r>
      <w:r>
        <w:rPr>
          <w:spacing w:val="-2"/>
        </w:rPr>
        <w:t xml:space="preserve"> </w:t>
      </w:r>
      <w:r>
        <w:rPr>
          <w:spacing w:val="-1"/>
        </w:rPr>
        <w:t>The</w:t>
      </w:r>
      <w:r>
        <w:t xml:space="preserve"> </w:t>
      </w:r>
      <w:r>
        <w:rPr>
          <w:spacing w:val="-1"/>
        </w:rPr>
        <w:t>King, The</w:t>
      </w:r>
      <w:r>
        <w:t xml:space="preserve"> </w:t>
      </w:r>
      <w:r>
        <w:rPr>
          <w:spacing w:val="-1"/>
        </w:rPr>
        <w:t>Self</w:t>
      </w:r>
      <w:r>
        <w:rPr>
          <w:spacing w:val="43"/>
        </w:rPr>
        <w:t xml:space="preserve"> </w:t>
      </w:r>
      <w:r>
        <w:rPr>
          <w:spacing w:val="-1"/>
        </w:rPr>
        <w:t>Destructor,</w:t>
      </w:r>
      <w:r>
        <w:rPr>
          <w:spacing w:val="-2"/>
        </w:rPr>
        <w:t xml:space="preserve"> </w:t>
      </w:r>
      <w:r>
        <w:rPr>
          <w:spacing w:val="-1"/>
        </w:rPr>
        <w:t>All</w:t>
      </w:r>
      <w:r>
        <w:t xml:space="preserve"> </w:t>
      </w:r>
      <w:r>
        <w:rPr>
          <w:spacing w:val="-1"/>
        </w:rPr>
        <w:t>The</w:t>
      </w:r>
      <w:r>
        <w:t xml:space="preserve"> </w:t>
      </w:r>
      <w:r>
        <w:rPr>
          <w:spacing w:val="-1"/>
        </w:rPr>
        <w:t>Destructive</w:t>
      </w:r>
      <w:r>
        <w:t xml:space="preserve"> </w:t>
      </w:r>
      <w:r>
        <w:rPr>
          <w:spacing w:val="-1"/>
        </w:rPr>
        <w:t>Vows</w:t>
      </w:r>
      <w:r>
        <w:t xml:space="preserve"> </w:t>
      </w:r>
      <w:r>
        <w:rPr>
          <w:spacing w:val="-1"/>
        </w:rPr>
        <w:t>From</w:t>
      </w:r>
      <w:r>
        <w:rPr>
          <w:spacing w:val="-2"/>
        </w:rPr>
        <w:t xml:space="preserve"> </w:t>
      </w:r>
      <w:r>
        <w:rPr>
          <w:spacing w:val="-1"/>
        </w:rPr>
        <w:t>This</w:t>
      </w:r>
      <w:r>
        <w:rPr>
          <w:spacing w:val="1"/>
        </w:rPr>
        <w:t xml:space="preserve"> </w:t>
      </w:r>
      <w:r>
        <w:rPr>
          <w:spacing w:val="-1"/>
        </w:rPr>
        <w:t>And</w:t>
      </w:r>
      <w:r>
        <w:t xml:space="preserve"> </w:t>
      </w:r>
      <w:r>
        <w:rPr>
          <w:spacing w:val="-1"/>
        </w:rPr>
        <w:t>Past</w:t>
      </w:r>
      <w:r>
        <w:rPr>
          <w:spacing w:val="2"/>
        </w:rPr>
        <w:t xml:space="preserve"> </w:t>
      </w:r>
      <w:r>
        <w:rPr>
          <w:spacing w:val="-1"/>
        </w:rPr>
        <w:t>Lifetimes,.</w:t>
      </w:r>
    </w:p>
    <w:p w:rsidR="00EA20B7" w:rsidRDefault="00877DD6">
      <w:pPr>
        <w:pStyle w:val="Corpodetexto"/>
        <w:spacing w:before="120" w:line="361" w:lineRule="auto"/>
        <w:ind w:right="779"/>
      </w:pPr>
      <w:r>
        <w:rPr>
          <w:spacing w:val="-1"/>
        </w:rPr>
        <w:t>Which</w:t>
      </w:r>
      <w:r>
        <w:rPr>
          <w:spacing w:val="-2"/>
        </w:rPr>
        <w:t xml:space="preserve"> </w:t>
      </w:r>
      <w:r>
        <w:rPr>
          <w:spacing w:val="-1"/>
        </w:rPr>
        <w:t>results</w:t>
      </w:r>
      <w:r>
        <w:t xml:space="preserve"> </w:t>
      </w:r>
      <w:r>
        <w:rPr>
          <w:spacing w:val="-1"/>
        </w:rPr>
        <w:t>in</w:t>
      </w:r>
      <w:r>
        <w:t xml:space="preserve"> </w:t>
      </w:r>
      <w:r>
        <w:rPr>
          <w:spacing w:val="-1"/>
        </w:rPr>
        <w:t>The</w:t>
      </w:r>
      <w:r>
        <w:t xml:space="preserve"> </w:t>
      </w:r>
      <w:r>
        <w:rPr>
          <w:spacing w:val="-1"/>
        </w:rPr>
        <w:t>Creation</w:t>
      </w:r>
      <w:r>
        <w:t xml:space="preserve"> </w:t>
      </w:r>
      <w:r>
        <w:rPr>
          <w:spacing w:val="-1"/>
        </w:rPr>
        <w:t>Of</w:t>
      </w:r>
      <w:r>
        <w:rPr>
          <w:spacing w:val="-2"/>
        </w:rPr>
        <w:t xml:space="preserve"> </w:t>
      </w:r>
      <w:r>
        <w:rPr>
          <w:spacing w:val="-1"/>
        </w:rPr>
        <w:t>Self</w:t>
      </w:r>
      <w:r>
        <w:t xml:space="preserve"> </w:t>
      </w:r>
      <w:r>
        <w:rPr>
          <w:spacing w:val="-1"/>
        </w:rPr>
        <w:t>Love,</w:t>
      </w:r>
      <w:r>
        <w:t xml:space="preserve"> </w:t>
      </w:r>
      <w:r>
        <w:rPr>
          <w:spacing w:val="-1"/>
        </w:rPr>
        <w:t>Love</w:t>
      </w:r>
      <w:r>
        <w:t xml:space="preserve"> </w:t>
      </w:r>
      <w:r>
        <w:rPr>
          <w:spacing w:val="-1"/>
        </w:rPr>
        <w:t>And</w:t>
      </w:r>
      <w:r>
        <w:t xml:space="preserve"> </w:t>
      </w:r>
      <w:r>
        <w:rPr>
          <w:spacing w:val="-1"/>
        </w:rPr>
        <w:t>Service.</w:t>
      </w:r>
      <w:r>
        <w:rPr>
          <w:spacing w:val="36"/>
        </w:rPr>
        <w:t xml:space="preserve"> </w:t>
      </w:r>
      <w:r>
        <w:rPr>
          <w:spacing w:val="-1"/>
        </w:rPr>
        <w:t xml:space="preserve">Ponder on </w:t>
      </w:r>
      <w:r>
        <w:t>this</w:t>
      </w:r>
    </w:p>
    <w:p w:rsidR="00EA20B7" w:rsidRDefault="00877DD6">
      <w:pPr>
        <w:pStyle w:val="Corpodetexto"/>
        <w:spacing w:before="4"/>
      </w:pPr>
      <w:r>
        <w:t xml:space="preserve">Director </w:t>
      </w:r>
      <w:r>
        <w:rPr>
          <w:spacing w:val="-1"/>
        </w:rPr>
        <w:t>Satchidanand, is</w:t>
      </w:r>
      <w:r>
        <w:t xml:space="preserve"> one</w:t>
      </w:r>
      <w:r>
        <w:rPr>
          <w:spacing w:val="-1"/>
        </w:rPr>
        <w:t xml:space="preserve"> </w:t>
      </w:r>
      <w:r>
        <w:t>of</w:t>
      </w:r>
      <w:r>
        <w:rPr>
          <w:spacing w:val="-4"/>
        </w:rPr>
        <w:t xml:space="preserve"> </w:t>
      </w:r>
      <w:r>
        <w:t>the</w:t>
      </w:r>
      <w:r>
        <w:rPr>
          <w:spacing w:val="-1"/>
        </w:rPr>
        <w:t xml:space="preserve"> </w:t>
      </w:r>
      <w:r>
        <w:t>leading</w:t>
      </w:r>
      <w:r>
        <w:rPr>
          <w:spacing w:val="-1"/>
        </w:rPr>
        <w:t xml:space="preserve"> </w:t>
      </w:r>
      <w:r>
        <w:t xml:space="preserve">teachers of </w:t>
      </w:r>
      <w:r>
        <w:rPr>
          <w:spacing w:val="-1"/>
        </w:rPr>
        <w:t>Meditation.</w:t>
      </w:r>
    </w:p>
    <w:p w:rsidR="00EA20B7" w:rsidRDefault="00877DD6">
      <w:pPr>
        <w:pStyle w:val="Corpodetexto"/>
        <w:spacing w:before="120"/>
        <w:ind w:right="138"/>
      </w:pPr>
      <w:r>
        <w:rPr>
          <w:spacing w:val="-1"/>
        </w:rPr>
        <w:t>He</w:t>
      </w:r>
      <w:r>
        <w:t xml:space="preserve"> </w:t>
      </w:r>
      <w:r>
        <w:rPr>
          <w:spacing w:val="-1"/>
        </w:rPr>
        <w:t>helps people</w:t>
      </w:r>
      <w:r>
        <w:rPr>
          <w:spacing w:val="1"/>
        </w:rPr>
        <w:t xml:space="preserve"> </w:t>
      </w:r>
      <w:r>
        <w:rPr>
          <w:spacing w:val="-1"/>
        </w:rPr>
        <w:t>worldwide</w:t>
      </w:r>
      <w:r>
        <w:t xml:space="preserve"> </w:t>
      </w:r>
      <w:r>
        <w:rPr>
          <w:spacing w:val="-1"/>
        </w:rPr>
        <w:t>reach further than</w:t>
      </w:r>
      <w:r>
        <w:rPr>
          <w:spacing w:val="-2"/>
        </w:rPr>
        <w:t xml:space="preserve"> </w:t>
      </w:r>
      <w:r>
        <w:rPr>
          <w:spacing w:val="-1"/>
        </w:rPr>
        <w:t>they EVER thought</w:t>
      </w:r>
      <w:r>
        <w:rPr>
          <w:spacing w:val="37"/>
        </w:rPr>
        <w:t xml:space="preserve"> </w:t>
      </w:r>
      <w:r>
        <w:rPr>
          <w:spacing w:val="-1"/>
        </w:rPr>
        <w:t>possible, FASTER!!!</w:t>
      </w:r>
    </w:p>
    <w:p w:rsidR="00EA20B7" w:rsidRDefault="00EA20B7">
      <w:pPr>
        <w:rPr>
          <w:rFonts w:ascii="Lucida Sans" w:eastAsia="Lucida Sans" w:hAnsi="Lucida Sans" w:cs="Lucida Sans"/>
          <w:sz w:val="20"/>
          <w:szCs w:val="20"/>
        </w:rPr>
      </w:pPr>
    </w:p>
    <w:p w:rsidR="00EA20B7" w:rsidRDefault="00EA20B7">
      <w:pPr>
        <w:spacing w:before="2"/>
        <w:rPr>
          <w:rFonts w:ascii="Lucida Sans" w:eastAsia="Lucida Sans" w:hAnsi="Lucida Sans" w:cs="Lucida Sans"/>
          <w:sz w:val="20"/>
          <w:szCs w:val="20"/>
        </w:rPr>
      </w:pPr>
    </w:p>
    <w:p w:rsidR="00E5367B" w:rsidRDefault="00E5367B">
      <w:pPr>
        <w:pStyle w:val="Heading2"/>
        <w:spacing w:before="0"/>
        <w:ind w:left="257" w:right="236" w:hanging="1"/>
        <w:jc w:val="center"/>
        <w:rPr>
          <w:b/>
        </w:rPr>
      </w:pPr>
      <w:r>
        <w:rPr>
          <w:noProof/>
        </w:rPr>
        <w:lastRenderedPageBreak/>
        <w:drawing>
          <wp:inline distT="0" distB="0" distL="0" distR="0">
            <wp:extent cx="4252974" cy="5698273"/>
            <wp:effectExtent l="19050" t="0" r="0" b="0"/>
            <wp:docPr id="104" name="Imagem 104" descr="unfold-realisation-gi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unfold-realisation-gita"/>
                    <pic:cNvPicPr>
                      <a:picLocks noChangeAspect="1" noChangeArrowheads="1"/>
                    </pic:cNvPicPr>
                  </pic:nvPicPr>
                  <pic:blipFill>
                    <a:blip r:embed="rId19" cstate="print"/>
                    <a:srcRect/>
                    <a:stretch>
                      <a:fillRect/>
                    </a:stretch>
                  </pic:blipFill>
                  <pic:spPr bwMode="auto">
                    <a:xfrm>
                      <a:off x="0" y="0"/>
                      <a:ext cx="4254730" cy="5700626"/>
                    </a:xfrm>
                    <a:prstGeom prst="rect">
                      <a:avLst/>
                    </a:prstGeom>
                    <a:noFill/>
                    <a:ln w="9525">
                      <a:noFill/>
                      <a:miter lim="800000"/>
                      <a:headEnd/>
                      <a:tailEnd/>
                    </a:ln>
                  </pic:spPr>
                </pic:pic>
              </a:graphicData>
            </a:graphic>
          </wp:inline>
        </w:drawing>
      </w:r>
    </w:p>
    <w:p w:rsidR="00E5367B" w:rsidRDefault="00E5367B">
      <w:pPr>
        <w:pStyle w:val="Heading2"/>
        <w:spacing w:before="0"/>
        <w:ind w:left="257" w:right="236" w:hanging="1"/>
        <w:jc w:val="center"/>
        <w:rPr>
          <w:b/>
        </w:rPr>
      </w:pPr>
    </w:p>
    <w:p w:rsidR="00E5367B" w:rsidRDefault="00E5367B">
      <w:pPr>
        <w:pStyle w:val="Heading2"/>
        <w:spacing w:before="0"/>
        <w:ind w:left="257" w:right="236" w:hanging="1"/>
        <w:jc w:val="center"/>
        <w:rPr>
          <w:b/>
        </w:rPr>
      </w:pPr>
    </w:p>
    <w:p w:rsidR="00E5367B" w:rsidRDefault="00E5367B">
      <w:pPr>
        <w:pStyle w:val="Heading2"/>
        <w:spacing w:before="0"/>
        <w:ind w:left="257" w:right="236" w:hanging="1"/>
        <w:jc w:val="center"/>
        <w:rPr>
          <w:b/>
        </w:rPr>
      </w:pPr>
    </w:p>
    <w:p w:rsidR="00E5367B" w:rsidRDefault="00E5367B">
      <w:pPr>
        <w:pStyle w:val="Heading2"/>
        <w:spacing w:before="0"/>
        <w:ind w:left="257" w:right="236" w:hanging="1"/>
        <w:jc w:val="center"/>
        <w:rPr>
          <w:b/>
        </w:rPr>
      </w:pPr>
    </w:p>
    <w:p w:rsidR="00E5367B" w:rsidRDefault="00E5367B">
      <w:pPr>
        <w:pStyle w:val="Heading2"/>
        <w:spacing w:before="0"/>
        <w:ind w:left="257" w:right="236" w:hanging="1"/>
        <w:jc w:val="center"/>
        <w:rPr>
          <w:b/>
        </w:rPr>
      </w:pPr>
    </w:p>
    <w:p w:rsidR="00E5367B" w:rsidRDefault="00E5367B">
      <w:pPr>
        <w:pStyle w:val="Heading2"/>
        <w:spacing w:before="0"/>
        <w:ind w:left="257" w:right="236" w:hanging="1"/>
        <w:jc w:val="center"/>
        <w:rPr>
          <w:b/>
        </w:rPr>
      </w:pPr>
    </w:p>
    <w:p w:rsidR="00E5367B" w:rsidRDefault="00E5367B">
      <w:pPr>
        <w:pStyle w:val="Heading2"/>
        <w:spacing w:before="0"/>
        <w:ind w:left="257" w:right="236" w:hanging="1"/>
        <w:jc w:val="center"/>
        <w:rPr>
          <w:b/>
        </w:rPr>
      </w:pPr>
    </w:p>
    <w:p w:rsidR="00E5367B" w:rsidRDefault="00E5367B">
      <w:pPr>
        <w:pStyle w:val="Heading2"/>
        <w:spacing w:before="0"/>
        <w:ind w:left="257" w:right="236" w:hanging="1"/>
        <w:jc w:val="center"/>
        <w:rPr>
          <w:b/>
        </w:rPr>
      </w:pPr>
    </w:p>
    <w:p w:rsidR="00E5367B" w:rsidRDefault="00E5367B">
      <w:pPr>
        <w:pStyle w:val="Heading2"/>
        <w:spacing w:before="0"/>
        <w:ind w:left="257" w:right="236" w:hanging="1"/>
        <w:jc w:val="center"/>
        <w:rPr>
          <w:b/>
        </w:rPr>
      </w:pPr>
    </w:p>
    <w:p w:rsidR="00E5367B" w:rsidRDefault="00E5367B">
      <w:pPr>
        <w:pStyle w:val="Heading2"/>
        <w:spacing w:before="0"/>
        <w:ind w:left="257" w:right="236" w:hanging="1"/>
        <w:jc w:val="center"/>
        <w:rPr>
          <w:b/>
        </w:rPr>
      </w:pPr>
      <w:r>
        <w:rPr>
          <w:b/>
        </w:rPr>
        <w:pict>
          <v:shape id="_x0000_i1096" type="#_x0000_t75" style="width:264.3pt;height:404.8pt">
            <v:imagedata r:id="rId12" o:title="streaming videos MEME"/>
          </v:shape>
        </w:pict>
      </w:r>
    </w:p>
    <w:p w:rsidR="00E5367B" w:rsidRDefault="00E5367B">
      <w:pPr>
        <w:pStyle w:val="Heading2"/>
        <w:spacing w:before="0"/>
        <w:ind w:left="257" w:right="236" w:hanging="1"/>
        <w:jc w:val="center"/>
        <w:rPr>
          <w:b/>
        </w:rPr>
      </w:pPr>
    </w:p>
    <w:p w:rsidR="00E5367B" w:rsidRDefault="00E5367B">
      <w:pPr>
        <w:pStyle w:val="Heading2"/>
        <w:spacing w:before="0"/>
        <w:ind w:left="257" w:right="236" w:hanging="1"/>
        <w:jc w:val="center"/>
        <w:rPr>
          <w:b/>
        </w:rPr>
      </w:pPr>
    </w:p>
    <w:p w:rsidR="00E5367B" w:rsidRDefault="00E5367B">
      <w:pPr>
        <w:pStyle w:val="Heading2"/>
        <w:spacing w:before="0"/>
        <w:ind w:left="257" w:right="236" w:hanging="1"/>
        <w:jc w:val="center"/>
        <w:rPr>
          <w:b/>
        </w:rPr>
      </w:pPr>
    </w:p>
    <w:p w:rsidR="00E5367B" w:rsidRDefault="00E5367B">
      <w:pPr>
        <w:pStyle w:val="Heading2"/>
        <w:spacing w:before="0"/>
        <w:ind w:left="257" w:right="236" w:hanging="1"/>
        <w:jc w:val="center"/>
        <w:rPr>
          <w:b/>
        </w:rPr>
      </w:pPr>
    </w:p>
    <w:p w:rsidR="00E5367B" w:rsidRDefault="00E5367B">
      <w:pPr>
        <w:pStyle w:val="Heading2"/>
        <w:spacing w:before="0"/>
        <w:ind w:left="257" w:right="236" w:hanging="1"/>
        <w:jc w:val="center"/>
        <w:rPr>
          <w:b/>
        </w:rPr>
      </w:pPr>
    </w:p>
    <w:p w:rsidR="00E5367B" w:rsidRDefault="00E5367B">
      <w:pPr>
        <w:pStyle w:val="Heading2"/>
        <w:spacing w:before="0"/>
        <w:ind w:left="257" w:right="236" w:hanging="1"/>
        <w:jc w:val="center"/>
        <w:rPr>
          <w:b/>
        </w:rPr>
      </w:pPr>
    </w:p>
    <w:p w:rsidR="00E5367B" w:rsidRDefault="00E5367B">
      <w:pPr>
        <w:pStyle w:val="Heading2"/>
        <w:spacing w:before="0"/>
        <w:ind w:left="257" w:right="236" w:hanging="1"/>
        <w:jc w:val="center"/>
        <w:rPr>
          <w:b/>
        </w:rPr>
      </w:pPr>
    </w:p>
    <w:p w:rsidR="00E5367B" w:rsidRDefault="00E5367B">
      <w:pPr>
        <w:pStyle w:val="Heading2"/>
        <w:spacing w:before="0"/>
        <w:ind w:left="257" w:right="236" w:hanging="1"/>
        <w:jc w:val="center"/>
        <w:rPr>
          <w:b/>
        </w:rPr>
      </w:pPr>
    </w:p>
    <w:p w:rsidR="00E5367B" w:rsidRDefault="00E5367B">
      <w:pPr>
        <w:pStyle w:val="Heading2"/>
        <w:spacing w:before="0"/>
        <w:ind w:left="257" w:right="236" w:hanging="1"/>
        <w:jc w:val="center"/>
        <w:rPr>
          <w:b/>
        </w:rPr>
      </w:pPr>
    </w:p>
    <w:p w:rsidR="00E5367B" w:rsidRDefault="00E5367B">
      <w:pPr>
        <w:pStyle w:val="Heading2"/>
        <w:spacing w:before="0"/>
        <w:ind w:left="257" w:right="236" w:hanging="1"/>
        <w:jc w:val="center"/>
        <w:rPr>
          <w:b/>
        </w:rPr>
      </w:pPr>
    </w:p>
    <w:p w:rsidR="00E5367B" w:rsidRDefault="00E5367B">
      <w:pPr>
        <w:pStyle w:val="Heading2"/>
        <w:spacing w:before="0"/>
        <w:ind w:left="257" w:right="236" w:hanging="1"/>
        <w:jc w:val="center"/>
        <w:rPr>
          <w:b/>
        </w:rPr>
      </w:pPr>
    </w:p>
    <w:p w:rsidR="00EA20B7" w:rsidRDefault="00877DD6">
      <w:pPr>
        <w:pStyle w:val="Heading2"/>
        <w:spacing w:before="0"/>
        <w:ind w:left="257" w:right="236" w:hanging="1"/>
        <w:jc w:val="center"/>
      </w:pPr>
      <w:r>
        <w:rPr>
          <w:b/>
        </w:rPr>
        <w:t>Energy</w:t>
      </w:r>
      <w:r>
        <w:rPr>
          <w:b/>
          <w:spacing w:val="-43"/>
        </w:rPr>
        <w:t xml:space="preserve"> </w:t>
      </w:r>
      <w:r>
        <w:rPr>
          <w:b/>
        </w:rPr>
        <w:t>Enhancement</w:t>
      </w:r>
      <w:r>
        <w:rPr>
          <w:b/>
          <w:w w:val="99"/>
        </w:rPr>
        <w:t xml:space="preserve"> </w:t>
      </w:r>
      <w:r>
        <w:rPr>
          <w:b/>
        </w:rPr>
        <w:t>Meditation</w:t>
      </w:r>
      <w:r>
        <w:rPr>
          <w:b/>
          <w:spacing w:val="-20"/>
        </w:rPr>
        <w:t xml:space="preserve"> </w:t>
      </w:r>
      <w:r>
        <w:rPr>
          <w:b/>
        </w:rPr>
        <w:t>and</w:t>
      </w:r>
      <w:r>
        <w:rPr>
          <w:b/>
          <w:spacing w:val="-20"/>
        </w:rPr>
        <w:t xml:space="preserve"> </w:t>
      </w:r>
      <w:r>
        <w:rPr>
          <w:b/>
        </w:rPr>
        <w:t>the</w:t>
      </w:r>
      <w:r>
        <w:rPr>
          <w:b/>
          <w:spacing w:val="-20"/>
        </w:rPr>
        <w:t xml:space="preserve"> </w:t>
      </w:r>
      <w:r>
        <w:rPr>
          <w:b/>
        </w:rPr>
        <w:t>Psychology</w:t>
      </w:r>
      <w:r>
        <w:rPr>
          <w:b/>
          <w:w w:val="99"/>
        </w:rPr>
        <w:t xml:space="preserve"> </w:t>
      </w:r>
      <w:r>
        <w:rPr>
          <w:b/>
        </w:rPr>
        <w:t>of</w:t>
      </w:r>
      <w:r>
        <w:rPr>
          <w:b/>
          <w:spacing w:val="-12"/>
        </w:rPr>
        <w:t xml:space="preserve"> </w:t>
      </w:r>
      <w:r>
        <w:rPr>
          <w:b/>
        </w:rPr>
        <w:t>Ego</w:t>
      </w:r>
      <w:r>
        <w:rPr>
          <w:b/>
          <w:spacing w:val="-12"/>
        </w:rPr>
        <w:t xml:space="preserve"> </w:t>
      </w:r>
      <w:r>
        <w:rPr>
          <w:b/>
        </w:rPr>
        <w:t>Strategies</w:t>
      </w:r>
      <w:r>
        <w:rPr>
          <w:b/>
          <w:spacing w:val="-12"/>
        </w:rPr>
        <w:t xml:space="preserve"> </w:t>
      </w:r>
      <w:r>
        <w:rPr>
          <w:b/>
        </w:rPr>
        <w:t>of</w:t>
      </w:r>
      <w:r>
        <w:rPr>
          <w:b/>
          <w:spacing w:val="-12"/>
        </w:rPr>
        <w:t xml:space="preserve"> </w:t>
      </w:r>
      <w:r>
        <w:rPr>
          <w:b/>
        </w:rPr>
        <w:t>the</w:t>
      </w:r>
      <w:r>
        <w:rPr>
          <w:b/>
          <w:spacing w:val="-12"/>
        </w:rPr>
        <w:t xml:space="preserve"> </w:t>
      </w:r>
      <w:r>
        <w:rPr>
          <w:b/>
        </w:rPr>
        <w:t>Aloof</w:t>
      </w:r>
      <w:r>
        <w:rPr>
          <w:b/>
          <w:w w:val="99"/>
        </w:rPr>
        <w:t xml:space="preserve"> </w:t>
      </w:r>
      <w:r>
        <w:rPr>
          <w:b/>
        </w:rPr>
        <w:t>and</w:t>
      </w:r>
      <w:r>
        <w:rPr>
          <w:b/>
          <w:spacing w:val="-11"/>
        </w:rPr>
        <w:t xml:space="preserve"> </w:t>
      </w:r>
      <w:r>
        <w:rPr>
          <w:b/>
        </w:rPr>
        <w:t>the</w:t>
      </w:r>
      <w:r>
        <w:rPr>
          <w:b/>
          <w:spacing w:val="-11"/>
        </w:rPr>
        <w:t xml:space="preserve"> </w:t>
      </w:r>
      <w:r>
        <w:rPr>
          <w:b/>
        </w:rPr>
        <w:t>Poor</w:t>
      </w:r>
      <w:r>
        <w:rPr>
          <w:b/>
          <w:spacing w:val="-11"/>
        </w:rPr>
        <w:t xml:space="preserve"> </w:t>
      </w:r>
      <w:r>
        <w:rPr>
          <w:b/>
        </w:rPr>
        <w:t>Me</w:t>
      </w:r>
    </w:p>
    <w:p w:rsidR="00EA20B7" w:rsidRDefault="00877DD6" w:rsidP="00E5367B">
      <w:pPr>
        <w:pStyle w:val="Corpodetexto"/>
        <w:spacing w:before="122"/>
        <w:ind w:right="138"/>
        <w:sectPr w:rsidR="00EA20B7">
          <w:pgSz w:w="8640" w:h="12960"/>
          <w:pgMar w:top="960" w:right="920" w:bottom="900" w:left="900" w:header="0" w:footer="712" w:gutter="0"/>
          <w:cols w:space="720"/>
        </w:sectPr>
      </w:pPr>
      <w:r>
        <w:rPr>
          <w:spacing w:val="-1"/>
        </w:rPr>
        <w:t>These</w:t>
      </w:r>
      <w:r>
        <w:rPr>
          <w:spacing w:val="1"/>
        </w:rPr>
        <w:t xml:space="preserve"> </w:t>
      </w:r>
      <w:r>
        <w:rPr>
          <w:spacing w:val="-1"/>
        </w:rPr>
        <w:t>psychological</w:t>
      </w:r>
      <w:r>
        <w:rPr>
          <w:spacing w:val="-2"/>
        </w:rPr>
        <w:t xml:space="preserve"> </w:t>
      </w:r>
      <w:r>
        <w:rPr>
          <w:spacing w:val="-1"/>
        </w:rPr>
        <w:t>ego Strategies</w:t>
      </w:r>
      <w:r>
        <w:rPr>
          <w:spacing w:val="-2"/>
        </w:rPr>
        <w:t xml:space="preserve"> </w:t>
      </w:r>
      <w:r>
        <w:rPr>
          <w:spacing w:val="-1"/>
        </w:rPr>
        <w:t>arise</w:t>
      </w:r>
      <w:r>
        <w:rPr>
          <w:spacing w:val="1"/>
        </w:rPr>
        <w:t xml:space="preserve"> </w:t>
      </w:r>
      <w:r>
        <w:rPr>
          <w:spacing w:val="-1"/>
        </w:rPr>
        <w:t>where</w:t>
      </w:r>
      <w:r>
        <w:rPr>
          <w:spacing w:val="1"/>
        </w:rPr>
        <w:t xml:space="preserve"> </w:t>
      </w:r>
      <w:r>
        <w:rPr>
          <w:spacing w:val="-1"/>
        </w:rPr>
        <w:t>separate</w:t>
      </w:r>
      <w:r>
        <w:rPr>
          <w:spacing w:val="27"/>
        </w:rPr>
        <w:t xml:space="preserve"> </w:t>
      </w:r>
      <w:r>
        <w:rPr>
          <w:spacing w:val="-1"/>
        </w:rPr>
        <w:t>intelligences</w:t>
      </w:r>
      <w:r>
        <w:rPr>
          <w:spacing w:val="-2"/>
        </w:rPr>
        <w:t xml:space="preserve"> </w:t>
      </w:r>
      <w:r>
        <w:rPr>
          <w:spacing w:val="-1"/>
        </w:rPr>
        <w:t>are</w:t>
      </w:r>
      <w:r>
        <w:rPr>
          <w:spacing w:val="1"/>
        </w:rPr>
        <w:t xml:space="preserve"> </w:t>
      </w:r>
      <w:r>
        <w:rPr>
          <w:spacing w:val="-2"/>
        </w:rPr>
        <w:t>split</w:t>
      </w:r>
      <w:r>
        <w:t xml:space="preserve"> </w:t>
      </w:r>
      <w:r>
        <w:rPr>
          <w:spacing w:val="-1"/>
        </w:rPr>
        <w:t>off</w:t>
      </w:r>
      <w:r>
        <w:t xml:space="preserve"> </w:t>
      </w:r>
      <w:r>
        <w:rPr>
          <w:spacing w:val="-1"/>
        </w:rPr>
        <w:t>from</w:t>
      </w:r>
      <w:r>
        <w:rPr>
          <w:spacing w:val="-4"/>
        </w:rPr>
        <w:t xml:space="preserve"> </w:t>
      </w:r>
      <w:r>
        <w:t xml:space="preserve">the </w:t>
      </w:r>
      <w:r>
        <w:rPr>
          <w:spacing w:val="-1"/>
        </w:rPr>
        <w:t>central</w:t>
      </w:r>
      <w:r>
        <w:t xml:space="preserve"> </w:t>
      </w:r>
      <w:r>
        <w:rPr>
          <w:spacing w:val="-1"/>
        </w:rPr>
        <w:t>stem</w:t>
      </w:r>
      <w:r>
        <w:rPr>
          <w:spacing w:val="-2"/>
        </w:rPr>
        <w:t xml:space="preserve"> </w:t>
      </w:r>
      <w:r>
        <w:rPr>
          <w:spacing w:val="-1"/>
        </w:rPr>
        <w:t>of</w:t>
      </w:r>
      <w:r>
        <w:t xml:space="preserve"> </w:t>
      </w:r>
      <w:r>
        <w:rPr>
          <w:spacing w:val="-1"/>
        </w:rPr>
        <w:t>your</w:t>
      </w:r>
      <w:r>
        <w:rPr>
          <w:spacing w:val="1"/>
        </w:rPr>
        <w:t xml:space="preserve"> </w:t>
      </w:r>
      <w:r>
        <w:rPr>
          <w:spacing w:val="-1"/>
        </w:rPr>
        <w:t>Soul</w:t>
      </w:r>
      <w:r>
        <w:t xml:space="preserve"> </w:t>
      </w:r>
      <w:r>
        <w:rPr>
          <w:spacing w:val="-1"/>
        </w:rPr>
        <w:t>and</w:t>
      </w:r>
      <w:r>
        <w:rPr>
          <w:spacing w:val="-2"/>
        </w:rPr>
        <w:t xml:space="preserve"> </w:t>
      </w:r>
      <w:r>
        <w:rPr>
          <w:spacing w:val="-1"/>
        </w:rPr>
        <w:t>are</w:t>
      </w:r>
      <w:r>
        <w:rPr>
          <w:spacing w:val="44"/>
        </w:rPr>
        <w:t xml:space="preserve"> </w:t>
      </w:r>
      <w:r>
        <w:rPr>
          <w:spacing w:val="-1"/>
        </w:rPr>
        <w:t xml:space="preserve">Archetypes </w:t>
      </w:r>
      <w:r>
        <w:t>created</w:t>
      </w:r>
      <w:r>
        <w:rPr>
          <w:spacing w:val="-3"/>
        </w:rPr>
        <w:t xml:space="preserve"> </w:t>
      </w:r>
      <w:r>
        <w:t>and</w:t>
      </w:r>
      <w:r>
        <w:rPr>
          <w:spacing w:val="-3"/>
        </w:rPr>
        <w:t xml:space="preserve"> </w:t>
      </w:r>
      <w:r>
        <w:rPr>
          <w:spacing w:val="-1"/>
        </w:rPr>
        <w:t>used</w:t>
      </w:r>
      <w:r>
        <w:t xml:space="preserve"> by</w:t>
      </w:r>
      <w:r>
        <w:rPr>
          <w:spacing w:val="-2"/>
        </w:rPr>
        <w:t xml:space="preserve"> </w:t>
      </w:r>
      <w:r>
        <w:rPr>
          <w:spacing w:val="-1"/>
        </w:rPr>
        <w:t>the Hurt</w:t>
      </w:r>
      <w:r>
        <w:rPr>
          <w:spacing w:val="2"/>
        </w:rPr>
        <w:t xml:space="preserve"> </w:t>
      </w:r>
      <w:r>
        <w:rPr>
          <w:spacing w:val="-1"/>
        </w:rPr>
        <w:t>Inner Children</w:t>
      </w:r>
    </w:p>
    <w:p w:rsidR="00EA20B7" w:rsidRDefault="00877DD6" w:rsidP="00E5367B">
      <w:pPr>
        <w:pStyle w:val="Corpodetexto"/>
        <w:spacing w:before="49"/>
        <w:ind w:left="0" w:right="138"/>
      </w:pPr>
      <w:r>
        <w:rPr>
          <w:spacing w:val="-1"/>
        </w:rPr>
        <w:lastRenderedPageBreak/>
        <w:t>Hurt</w:t>
      </w:r>
      <w:r>
        <w:rPr>
          <w:spacing w:val="2"/>
        </w:rPr>
        <w:t xml:space="preserve"> </w:t>
      </w:r>
      <w:r>
        <w:rPr>
          <w:spacing w:val="-1"/>
        </w:rPr>
        <w:t>Inner</w:t>
      </w:r>
      <w:r>
        <w:rPr>
          <w:spacing w:val="-2"/>
        </w:rPr>
        <w:t xml:space="preserve"> </w:t>
      </w:r>
      <w:r>
        <w:rPr>
          <w:spacing w:val="-1"/>
        </w:rPr>
        <w:t>Children</w:t>
      </w:r>
      <w:r>
        <w:t xml:space="preserve"> </w:t>
      </w:r>
      <w:r>
        <w:rPr>
          <w:spacing w:val="-1"/>
        </w:rPr>
        <w:t>split</w:t>
      </w:r>
      <w:r>
        <w:rPr>
          <w:spacing w:val="-2"/>
        </w:rPr>
        <w:t xml:space="preserve"> </w:t>
      </w:r>
      <w:r>
        <w:rPr>
          <w:spacing w:val="-1"/>
        </w:rPr>
        <w:t>off</w:t>
      </w:r>
      <w:r>
        <w:t xml:space="preserve"> </w:t>
      </w:r>
      <w:r>
        <w:rPr>
          <w:spacing w:val="-1"/>
        </w:rPr>
        <w:t>from</w:t>
      </w:r>
      <w:r>
        <w:rPr>
          <w:spacing w:val="-4"/>
        </w:rPr>
        <w:t xml:space="preserve"> </w:t>
      </w:r>
      <w:r>
        <w:t>the</w:t>
      </w:r>
      <w:r>
        <w:rPr>
          <w:spacing w:val="1"/>
        </w:rPr>
        <w:t xml:space="preserve"> </w:t>
      </w:r>
      <w:r>
        <w:rPr>
          <w:spacing w:val="-1"/>
        </w:rPr>
        <w:t>Central</w:t>
      </w:r>
      <w:r>
        <w:t xml:space="preserve"> </w:t>
      </w:r>
      <w:r>
        <w:rPr>
          <w:spacing w:val="-1"/>
        </w:rPr>
        <w:t>Soul</w:t>
      </w:r>
      <w:r>
        <w:t xml:space="preserve"> </w:t>
      </w:r>
      <w:r>
        <w:rPr>
          <w:spacing w:val="-1"/>
        </w:rPr>
        <w:t>personality</w:t>
      </w:r>
      <w:r>
        <w:rPr>
          <w:spacing w:val="-2"/>
        </w:rPr>
        <w:t xml:space="preserve"> </w:t>
      </w:r>
      <w:r>
        <w:rPr>
          <w:spacing w:val="-1"/>
        </w:rPr>
        <w:t>when</w:t>
      </w:r>
      <w:r>
        <w:rPr>
          <w:spacing w:val="28"/>
        </w:rPr>
        <w:t xml:space="preserve"> </w:t>
      </w:r>
      <w:r>
        <w:rPr>
          <w:spacing w:val="-1"/>
        </w:rPr>
        <w:t>the</w:t>
      </w:r>
      <w:r>
        <w:t xml:space="preserve"> </w:t>
      </w:r>
      <w:r>
        <w:rPr>
          <w:spacing w:val="-1"/>
        </w:rPr>
        <w:t xml:space="preserve">person </w:t>
      </w:r>
      <w:r>
        <w:t>gets</w:t>
      </w:r>
      <w:r>
        <w:rPr>
          <w:spacing w:val="-1"/>
        </w:rPr>
        <w:t xml:space="preserve"> traumatised</w:t>
      </w:r>
      <w:r>
        <w:t xml:space="preserve"> by</w:t>
      </w:r>
      <w:r>
        <w:rPr>
          <w:spacing w:val="-3"/>
        </w:rPr>
        <w:t xml:space="preserve"> </w:t>
      </w:r>
      <w:r>
        <w:rPr>
          <w:spacing w:val="-1"/>
        </w:rPr>
        <w:t>the</w:t>
      </w:r>
      <w:r>
        <w:rPr>
          <w:spacing w:val="-2"/>
        </w:rPr>
        <w:t xml:space="preserve"> </w:t>
      </w:r>
      <w:r>
        <w:rPr>
          <w:spacing w:val="-1"/>
        </w:rPr>
        <w:t>painful</w:t>
      </w:r>
      <w:r>
        <w:t xml:space="preserve"> and</w:t>
      </w:r>
      <w:r>
        <w:rPr>
          <w:spacing w:val="-3"/>
        </w:rPr>
        <w:t xml:space="preserve"> </w:t>
      </w:r>
      <w:r>
        <w:rPr>
          <w:spacing w:val="-1"/>
        </w:rPr>
        <w:t>corrupt</w:t>
      </w:r>
      <w:r>
        <w:t xml:space="preserve"> </w:t>
      </w:r>
      <w:r>
        <w:rPr>
          <w:spacing w:val="-1"/>
        </w:rPr>
        <w:t>actions</w:t>
      </w:r>
      <w:r>
        <w:rPr>
          <w:spacing w:val="-2"/>
        </w:rPr>
        <w:t xml:space="preserve"> </w:t>
      </w:r>
      <w:r>
        <w:t>of</w:t>
      </w:r>
      <w:r>
        <w:rPr>
          <w:spacing w:val="45"/>
        </w:rPr>
        <w:t xml:space="preserve"> </w:t>
      </w:r>
      <w:r>
        <w:rPr>
          <w:spacing w:val="-1"/>
        </w:rPr>
        <w:t>life.</w:t>
      </w:r>
    </w:p>
    <w:p w:rsidR="00EA20B7" w:rsidRDefault="00877DD6">
      <w:pPr>
        <w:pStyle w:val="Corpodetexto"/>
        <w:ind w:right="306"/>
      </w:pPr>
      <w:r>
        <w:rPr>
          <w:spacing w:val="-1"/>
        </w:rPr>
        <w:t>These</w:t>
      </w:r>
      <w:r>
        <w:t xml:space="preserve"> </w:t>
      </w:r>
      <w:r>
        <w:rPr>
          <w:spacing w:val="-1"/>
        </w:rPr>
        <w:t>Hurt</w:t>
      </w:r>
      <w:r>
        <w:t xml:space="preserve"> </w:t>
      </w:r>
      <w:r>
        <w:rPr>
          <w:spacing w:val="-1"/>
        </w:rPr>
        <w:t xml:space="preserve">Inner </w:t>
      </w:r>
      <w:r>
        <w:t>Children flow</w:t>
      </w:r>
      <w:r>
        <w:rPr>
          <w:spacing w:val="-3"/>
        </w:rPr>
        <w:t xml:space="preserve"> </w:t>
      </w:r>
      <w:r>
        <w:t xml:space="preserve">in and </w:t>
      </w:r>
      <w:r>
        <w:rPr>
          <w:spacing w:val="-1"/>
        </w:rPr>
        <w:t>out</w:t>
      </w:r>
      <w:r>
        <w:t xml:space="preserve"> of </w:t>
      </w:r>
      <w:r>
        <w:rPr>
          <w:spacing w:val="-1"/>
        </w:rPr>
        <w:t>your consciousness</w:t>
      </w:r>
      <w:r>
        <w:rPr>
          <w:spacing w:val="37"/>
        </w:rPr>
        <w:t xml:space="preserve"> </w:t>
      </w:r>
      <w:r>
        <w:rPr>
          <w:spacing w:val="-1"/>
        </w:rPr>
        <w:t>and</w:t>
      </w:r>
      <w:r>
        <w:t xml:space="preserve"> </w:t>
      </w:r>
      <w:r>
        <w:rPr>
          <w:spacing w:val="-1"/>
        </w:rPr>
        <w:t>it</w:t>
      </w:r>
      <w:r>
        <w:rPr>
          <w:spacing w:val="1"/>
        </w:rPr>
        <w:t xml:space="preserve"> </w:t>
      </w:r>
      <w:r>
        <w:rPr>
          <w:spacing w:val="-1"/>
        </w:rPr>
        <w:t>is these</w:t>
      </w:r>
      <w:r>
        <w:t xml:space="preserve"> </w:t>
      </w:r>
      <w:r>
        <w:rPr>
          <w:spacing w:val="-1"/>
        </w:rPr>
        <w:t>split</w:t>
      </w:r>
      <w:r>
        <w:rPr>
          <w:spacing w:val="2"/>
        </w:rPr>
        <w:t xml:space="preserve"> </w:t>
      </w:r>
      <w:r>
        <w:rPr>
          <w:spacing w:val="-1"/>
        </w:rPr>
        <w:t>personalities</w:t>
      </w:r>
      <w:r>
        <w:t xml:space="preserve"> </w:t>
      </w:r>
      <w:r>
        <w:rPr>
          <w:spacing w:val="-2"/>
        </w:rPr>
        <w:t>which</w:t>
      </w:r>
      <w:r>
        <w:t xml:space="preserve"> </w:t>
      </w:r>
      <w:r>
        <w:rPr>
          <w:spacing w:val="-1"/>
        </w:rPr>
        <w:t>use the</w:t>
      </w:r>
      <w:r>
        <w:rPr>
          <w:spacing w:val="1"/>
        </w:rPr>
        <w:t xml:space="preserve"> </w:t>
      </w:r>
      <w:r>
        <w:rPr>
          <w:spacing w:val="-1"/>
        </w:rPr>
        <w:t>Strategies like</w:t>
      </w:r>
      <w:r>
        <w:t xml:space="preserve"> </w:t>
      </w:r>
      <w:r>
        <w:rPr>
          <w:spacing w:val="-1"/>
        </w:rPr>
        <w:t>the</w:t>
      </w:r>
      <w:r>
        <w:rPr>
          <w:spacing w:val="24"/>
        </w:rPr>
        <w:t xml:space="preserve"> </w:t>
      </w:r>
      <w:r>
        <w:rPr>
          <w:spacing w:val="-1"/>
        </w:rPr>
        <w:t>Violator,</w:t>
      </w:r>
      <w:r>
        <w:rPr>
          <w:spacing w:val="-2"/>
        </w:rPr>
        <w:t xml:space="preserve"> </w:t>
      </w:r>
      <w:r>
        <w:t>the</w:t>
      </w:r>
      <w:r>
        <w:rPr>
          <w:spacing w:val="1"/>
        </w:rPr>
        <w:t xml:space="preserve"> </w:t>
      </w:r>
      <w:r>
        <w:rPr>
          <w:spacing w:val="-1"/>
        </w:rPr>
        <w:t>Poor</w:t>
      </w:r>
      <w:r>
        <w:t xml:space="preserve"> </w:t>
      </w:r>
      <w:r>
        <w:rPr>
          <w:spacing w:val="-2"/>
        </w:rPr>
        <w:t>Me</w:t>
      </w:r>
      <w:r>
        <w:t xml:space="preserve"> and</w:t>
      </w:r>
      <w:r>
        <w:rPr>
          <w:spacing w:val="-1"/>
        </w:rPr>
        <w:t xml:space="preserve"> </w:t>
      </w:r>
      <w:r>
        <w:t xml:space="preserve">the </w:t>
      </w:r>
      <w:r>
        <w:rPr>
          <w:spacing w:val="-1"/>
        </w:rPr>
        <w:t>Selfish Competitive Star</w:t>
      </w:r>
      <w:r>
        <w:t xml:space="preserve"> </w:t>
      </w:r>
      <w:r>
        <w:rPr>
          <w:spacing w:val="-1"/>
        </w:rPr>
        <w:t xml:space="preserve">in order </w:t>
      </w:r>
      <w:r>
        <w:t>to</w:t>
      </w:r>
      <w:r>
        <w:rPr>
          <w:spacing w:val="49"/>
        </w:rPr>
        <w:t xml:space="preserve"> </w:t>
      </w:r>
      <w:r>
        <w:t>get</w:t>
      </w:r>
      <w:r>
        <w:rPr>
          <w:spacing w:val="-1"/>
        </w:rPr>
        <w:t xml:space="preserve"> the attention </w:t>
      </w:r>
      <w:r>
        <w:t>and</w:t>
      </w:r>
      <w:r>
        <w:rPr>
          <w:spacing w:val="-1"/>
        </w:rPr>
        <w:t xml:space="preserve"> the</w:t>
      </w:r>
      <w:r>
        <w:t xml:space="preserve"> </w:t>
      </w:r>
      <w:r>
        <w:rPr>
          <w:spacing w:val="-1"/>
        </w:rPr>
        <w:t>Love</w:t>
      </w:r>
      <w:r>
        <w:t xml:space="preserve"> of</w:t>
      </w:r>
      <w:r>
        <w:rPr>
          <w:spacing w:val="-1"/>
        </w:rPr>
        <w:t xml:space="preserve"> everyone around them.</w:t>
      </w:r>
    </w:p>
    <w:p w:rsidR="00EA20B7" w:rsidRDefault="00877DD6">
      <w:pPr>
        <w:pStyle w:val="Corpodetexto"/>
        <w:ind w:right="306"/>
      </w:pPr>
      <w:r>
        <w:rPr>
          <w:spacing w:val="-1"/>
        </w:rPr>
        <w:t>The</w:t>
      </w:r>
      <w:r>
        <w:t xml:space="preserve"> </w:t>
      </w:r>
      <w:r>
        <w:rPr>
          <w:spacing w:val="-1"/>
        </w:rPr>
        <w:t xml:space="preserve">problem </w:t>
      </w:r>
      <w:r>
        <w:t>is that</w:t>
      </w:r>
      <w:r>
        <w:rPr>
          <w:spacing w:val="-1"/>
        </w:rPr>
        <w:t xml:space="preserve"> these</w:t>
      </w:r>
      <w:r>
        <w:t xml:space="preserve"> </w:t>
      </w:r>
      <w:r>
        <w:rPr>
          <w:spacing w:val="-1"/>
        </w:rPr>
        <w:t>psychology</w:t>
      </w:r>
      <w:r>
        <w:rPr>
          <w:spacing w:val="-2"/>
        </w:rPr>
        <w:t xml:space="preserve"> </w:t>
      </w:r>
      <w:r>
        <w:t xml:space="preserve">ego </w:t>
      </w:r>
      <w:r>
        <w:rPr>
          <w:spacing w:val="-1"/>
        </w:rPr>
        <w:t>strategies always</w:t>
      </w:r>
      <w:r>
        <w:t xml:space="preserve"> </w:t>
      </w:r>
      <w:r>
        <w:rPr>
          <w:spacing w:val="-1"/>
        </w:rPr>
        <w:t>hurt</w:t>
      </w:r>
      <w:r>
        <w:rPr>
          <w:spacing w:val="51"/>
        </w:rPr>
        <w:t xml:space="preserve"> </w:t>
      </w:r>
      <w:r>
        <w:rPr>
          <w:spacing w:val="-1"/>
        </w:rPr>
        <w:t>the</w:t>
      </w:r>
      <w:r>
        <w:t xml:space="preserve"> </w:t>
      </w:r>
      <w:r>
        <w:rPr>
          <w:spacing w:val="-1"/>
        </w:rPr>
        <w:t>people around them.</w:t>
      </w:r>
      <w:r>
        <w:t xml:space="preserve"> </w:t>
      </w:r>
      <w:r>
        <w:rPr>
          <w:spacing w:val="-1"/>
        </w:rPr>
        <w:t>Eventually</w:t>
      </w:r>
      <w:r>
        <w:rPr>
          <w:spacing w:val="-2"/>
        </w:rPr>
        <w:t xml:space="preserve"> </w:t>
      </w:r>
      <w:r>
        <w:rPr>
          <w:spacing w:val="-1"/>
        </w:rPr>
        <w:t>they</w:t>
      </w:r>
      <w:r>
        <w:rPr>
          <w:spacing w:val="-2"/>
        </w:rPr>
        <w:t xml:space="preserve"> </w:t>
      </w:r>
      <w:r>
        <w:rPr>
          <w:spacing w:val="-1"/>
        </w:rPr>
        <w:t>stop</w:t>
      </w:r>
      <w:r>
        <w:t xml:space="preserve"> </w:t>
      </w:r>
      <w:r>
        <w:rPr>
          <w:spacing w:val="-1"/>
        </w:rPr>
        <w:t xml:space="preserve">working </w:t>
      </w:r>
      <w:r>
        <w:t>and</w:t>
      </w:r>
      <w:r>
        <w:rPr>
          <w:spacing w:val="-1"/>
        </w:rPr>
        <w:t xml:space="preserve"> the</w:t>
      </w:r>
      <w:r>
        <w:rPr>
          <w:spacing w:val="43"/>
        </w:rPr>
        <w:t xml:space="preserve"> </w:t>
      </w:r>
      <w:r>
        <w:rPr>
          <w:spacing w:val="-1"/>
        </w:rPr>
        <w:t>people around them</w:t>
      </w:r>
      <w:r>
        <w:rPr>
          <w:spacing w:val="-4"/>
        </w:rPr>
        <w:t xml:space="preserve"> </w:t>
      </w:r>
      <w:r>
        <w:t>throw</w:t>
      </w:r>
      <w:r>
        <w:rPr>
          <w:spacing w:val="-3"/>
        </w:rPr>
        <w:t xml:space="preserve"> </w:t>
      </w:r>
      <w:r>
        <w:rPr>
          <w:spacing w:val="-1"/>
        </w:rPr>
        <w:t>them</w:t>
      </w:r>
      <w:r>
        <w:rPr>
          <w:spacing w:val="-2"/>
        </w:rPr>
        <w:t xml:space="preserve"> </w:t>
      </w:r>
      <w:r>
        <w:rPr>
          <w:spacing w:val="-1"/>
        </w:rPr>
        <w:t>out.</w:t>
      </w:r>
    </w:p>
    <w:p w:rsidR="00EA20B7" w:rsidRDefault="00877DD6">
      <w:pPr>
        <w:pStyle w:val="Corpodetexto"/>
        <w:ind w:right="306"/>
      </w:pPr>
      <w:r>
        <w:rPr>
          <w:spacing w:val="-1"/>
        </w:rPr>
        <w:t>With ego</w:t>
      </w:r>
      <w:r>
        <w:t xml:space="preserve"> </w:t>
      </w:r>
      <w:r>
        <w:rPr>
          <w:spacing w:val="-1"/>
        </w:rPr>
        <w:t>strategies,</w:t>
      </w:r>
      <w:r>
        <w:t xml:space="preserve"> </w:t>
      </w:r>
      <w:r>
        <w:rPr>
          <w:spacing w:val="-1"/>
        </w:rPr>
        <w:t>if</w:t>
      </w:r>
      <w:r>
        <w:t xml:space="preserve"> </w:t>
      </w:r>
      <w:r>
        <w:rPr>
          <w:spacing w:val="-1"/>
        </w:rPr>
        <w:t>you</w:t>
      </w:r>
      <w:r>
        <w:rPr>
          <w:spacing w:val="-2"/>
        </w:rPr>
        <w:t xml:space="preserve"> </w:t>
      </w:r>
      <w:r>
        <w:rPr>
          <w:spacing w:val="-1"/>
        </w:rPr>
        <w:t>are</w:t>
      </w:r>
      <w:r>
        <w:t xml:space="preserve"> </w:t>
      </w:r>
      <w:r>
        <w:rPr>
          <w:spacing w:val="-1"/>
        </w:rPr>
        <w:t>rich everyone</w:t>
      </w:r>
      <w:r>
        <w:rPr>
          <w:spacing w:val="1"/>
        </w:rPr>
        <w:t xml:space="preserve"> </w:t>
      </w:r>
      <w:r>
        <w:rPr>
          <w:spacing w:val="-2"/>
        </w:rPr>
        <w:t>puts</w:t>
      </w:r>
      <w:r>
        <w:t xml:space="preserve"> </w:t>
      </w:r>
      <w:r>
        <w:rPr>
          <w:spacing w:val="-1"/>
        </w:rPr>
        <w:t>up</w:t>
      </w:r>
      <w:r>
        <w:rPr>
          <w:spacing w:val="1"/>
        </w:rPr>
        <w:t xml:space="preserve"> </w:t>
      </w:r>
      <w:r>
        <w:rPr>
          <w:spacing w:val="-1"/>
        </w:rPr>
        <w:t>with them,</w:t>
      </w:r>
      <w:r>
        <w:rPr>
          <w:spacing w:val="27"/>
        </w:rPr>
        <w:t xml:space="preserve"> </w:t>
      </w:r>
      <w:r>
        <w:rPr>
          <w:spacing w:val="-1"/>
        </w:rPr>
        <w:t>their</w:t>
      </w:r>
      <w:r>
        <w:rPr>
          <w:spacing w:val="-2"/>
        </w:rPr>
        <w:t xml:space="preserve"> </w:t>
      </w:r>
      <w:r>
        <w:rPr>
          <w:spacing w:val="-1"/>
        </w:rPr>
        <w:t>job</w:t>
      </w:r>
      <w:r>
        <w:t xml:space="preserve"> </w:t>
      </w:r>
      <w:r>
        <w:rPr>
          <w:spacing w:val="-1"/>
        </w:rPr>
        <w:t>depends</w:t>
      </w:r>
      <w:r>
        <w:rPr>
          <w:spacing w:val="-2"/>
        </w:rPr>
        <w:t xml:space="preserve"> </w:t>
      </w:r>
      <w:r>
        <w:rPr>
          <w:spacing w:val="-1"/>
        </w:rPr>
        <w:t>on</w:t>
      </w:r>
      <w:r>
        <w:t xml:space="preserve"> it,</w:t>
      </w:r>
      <w:r>
        <w:rPr>
          <w:spacing w:val="-2"/>
        </w:rPr>
        <w:t xml:space="preserve"> </w:t>
      </w:r>
      <w:r>
        <w:rPr>
          <w:spacing w:val="-1"/>
        </w:rPr>
        <w:t>but</w:t>
      </w:r>
      <w:r>
        <w:rPr>
          <w:spacing w:val="2"/>
        </w:rPr>
        <w:t xml:space="preserve"> </w:t>
      </w:r>
      <w:r>
        <w:rPr>
          <w:spacing w:val="-1"/>
        </w:rPr>
        <w:t>no-one</w:t>
      </w:r>
      <w:r>
        <w:rPr>
          <w:spacing w:val="1"/>
        </w:rPr>
        <w:t xml:space="preserve"> </w:t>
      </w:r>
      <w:r>
        <w:rPr>
          <w:spacing w:val="-1"/>
        </w:rPr>
        <w:t>likes</w:t>
      </w:r>
      <w:r>
        <w:rPr>
          <w:spacing w:val="-2"/>
        </w:rPr>
        <w:t xml:space="preserve"> </w:t>
      </w:r>
      <w:r>
        <w:rPr>
          <w:spacing w:val="-1"/>
        </w:rPr>
        <w:t>them.</w:t>
      </w:r>
    </w:p>
    <w:p w:rsidR="00EA20B7" w:rsidRDefault="00877DD6">
      <w:pPr>
        <w:pStyle w:val="Corpodetexto"/>
        <w:ind w:right="138"/>
      </w:pPr>
      <w:r>
        <w:rPr>
          <w:spacing w:val="-1"/>
        </w:rPr>
        <w:t>Without</w:t>
      </w:r>
      <w:r>
        <w:t xml:space="preserve"> </w:t>
      </w:r>
      <w:r>
        <w:rPr>
          <w:spacing w:val="-1"/>
        </w:rPr>
        <w:t>someone</w:t>
      </w:r>
      <w:r>
        <w:t xml:space="preserve"> </w:t>
      </w:r>
      <w:r>
        <w:rPr>
          <w:spacing w:val="-1"/>
        </w:rPr>
        <w:t>pointing out</w:t>
      </w:r>
      <w:r>
        <w:rPr>
          <w:spacing w:val="1"/>
        </w:rPr>
        <w:t xml:space="preserve"> </w:t>
      </w:r>
      <w:r>
        <w:t>the</w:t>
      </w:r>
      <w:r>
        <w:rPr>
          <w:spacing w:val="-1"/>
        </w:rPr>
        <w:t xml:space="preserve"> discrepancies </w:t>
      </w:r>
      <w:r>
        <w:t xml:space="preserve">in </w:t>
      </w:r>
      <w:r>
        <w:rPr>
          <w:spacing w:val="-1"/>
        </w:rPr>
        <w:t>your</w:t>
      </w:r>
      <w:r>
        <w:rPr>
          <w:spacing w:val="1"/>
        </w:rPr>
        <w:t xml:space="preserve"> </w:t>
      </w:r>
      <w:r>
        <w:rPr>
          <w:spacing w:val="-1"/>
        </w:rPr>
        <w:t>behaviour,</w:t>
      </w:r>
      <w:r>
        <w:rPr>
          <w:spacing w:val="55"/>
        </w:rPr>
        <w:t xml:space="preserve"> </w:t>
      </w:r>
      <w:r>
        <w:rPr>
          <w:spacing w:val="-1"/>
        </w:rPr>
        <w:t>you</w:t>
      </w:r>
      <w:r>
        <w:rPr>
          <w:spacing w:val="-2"/>
        </w:rPr>
        <w:t xml:space="preserve"> </w:t>
      </w:r>
      <w:r>
        <w:rPr>
          <w:spacing w:val="-1"/>
        </w:rPr>
        <w:t>probably</w:t>
      </w:r>
      <w:r>
        <w:t xml:space="preserve"> </w:t>
      </w:r>
      <w:r>
        <w:rPr>
          <w:spacing w:val="-1"/>
        </w:rPr>
        <w:t>will</w:t>
      </w:r>
      <w:r>
        <w:t xml:space="preserve"> not </w:t>
      </w:r>
      <w:r>
        <w:rPr>
          <w:spacing w:val="-1"/>
        </w:rPr>
        <w:t>notice them...</w:t>
      </w:r>
    </w:p>
    <w:p w:rsidR="00EA20B7" w:rsidRDefault="00877DD6">
      <w:pPr>
        <w:pStyle w:val="Corpodetexto"/>
        <w:ind w:right="151"/>
      </w:pPr>
      <w:r>
        <w:t>As</w:t>
      </w:r>
      <w:r>
        <w:rPr>
          <w:spacing w:val="-1"/>
        </w:rPr>
        <w:t xml:space="preserve"> Gurdjieff</w:t>
      </w:r>
      <w:r>
        <w:t xml:space="preserve"> said,</w:t>
      </w:r>
      <w:r>
        <w:rPr>
          <w:spacing w:val="-1"/>
        </w:rPr>
        <w:t xml:space="preserve"> "The</w:t>
      </w:r>
      <w:r>
        <w:t xml:space="preserve"> </w:t>
      </w:r>
      <w:r>
        <w:rPr>
          <w:spacing w:val="-1"/>
        </w:rPr>
        <w:t>personality</w:t>
      </w:r>
      <w:r>
        <w:rPr>
          <w:spacing w:val="-3"/>
        </w:rPr>
        <w:t xml:space="preserve"> </w:t>
      </w:r>
      <w:r>
        <w:rPr>
          <w:spacing w:val="-1"/>
        </w:rPr>
        <w:t>that</w:t>
      </w:r>
      <w:r>
        <w:t xml:space="preserve"> </w:t>
      </w:r>
      <w:r>
        <w:rPr>
          <w:spacing w:val="-1"/>
        </w:rPr>
        <w:t>says</w:t>
      </w:r>
      <w:r>
        <w:t xml:space="preserve"> I</w:t>
      </w:r>
      <w:r>
        <w:rPr>
          <w:spacing w:val="1"/>
        </w:rPr>
        <w:t xml:space="preserve"> </w:t>
      </w:r>
      <w:r>
        <w:rPr>
          <w:spacing w:val="-2"/>
        </w:rPr>
        <w:t>will</w:t>
      </w:r>
      <w:r>
        <w:t xml:space="preserve"> get </w:t>
      </w:r>
      <w:r>
        <w:rPr>
          <w:spacing w:val="-1"/>
        </w:rPr>
        <w:t xml:space="preserve">up </w:t>
      </w:r>
      <w:r>
        <w:t>early</w:t>
      </w:r>
      <w:r>
        <w:rPr>
          <w:spacing w:val="-2"/>
        </w:rPr>
        <w:t xml:space="preserve"> </w:t>
      </w:r>
      <w:r>
        <w:t>in</w:t>
      </w:r>
      <w:r>
        <w:rPr>
          <w:spacing w:val="-1"/>
        </w:rPr>
        <w:t xml:space="preserve"> the</w:t>
      </w:r>
      <w:r>
        <w:rPr>
          <w:spacing w:val="39"/>
        </w:rPr>
        <w:t xml:space="preserve"> </w:t>
      </w:r>
      <w:r>
        <w:rPr>
          <w:spacing w:val="-1"/>
        </w:rPr>
        <w:t>morning</w:t>
      </w:r>
      <w:r>
        <w:t xml:space="preserve"> is</w:t>
      </w:r>
      <w:r>
        <w:rPr>
          <w:spacing w:val="-1"/>
        </w:rPr>
        <w:t xml:space="preserve"> not the</w:t>
      </w:r>
      <w:r>
        <w:t xml:space="preserve"> </w:t>
      </w:r>
      <w:r>
        <w:rPr>
          <w:spacing w:val="-1"/>
        </w:rPr>
        <w:t>same</w:t>
      </w:r>
      <w:r>
        <w:t xml:space="preserve"> </w:t>
      </w:r>
      <w:r>
        <w:rPr>
          <w:spacing w:val="-1"/>
        </w:rPr>
        <w:t>personality wh</w:t>
      </w:r>
      <w:r>
        <w:rPr>
          <w:spacing w:val="-1"/>
        </w:rPr>
        <w:t>o throws</w:t>
      </w:r>
      <w:r>
        <w:rPr>
          <w:spacing w:val="-2"/>
        </w:rPr>
        <w:t xml:space="preserve"> </w:t>
      </w:r>
      <w:r>
        <w:rPr>
          <w:spacing w:val="-1"/>
        </w:rPr>
        <w:t>the alarm clock</w:t>
      </w:r>
      <w:r>
        <w:rPr>
          <w:spacing w:val="55"/>
        </w:rPr>
        <w:t xml:space="preserve"> </w:t>
      </w:r>
      <w:r>
        <w:rPr>
          <w:spacing w:val="-1"/>
        </w:rPr>
        <w:t>out</w:t>
      </w:r>
      <w:r>
        <w:t xml:space="preserve"> of</w:t>
      </w:r>
      <w:r>
        <w:rPr>
          <w:spacing w:val="-1"/>
        </w:rPr>
        <w:t xml:space="preserve"> the</w:t>
      </w:r>
      <w:r>
        <w:t xml:space="preserve"> </w:t>
      </w:r>
      <w:r>
        <w:rPr>
          <w:spacing w:val="-1"/>
        </w:rPr>
        <w:t>window!!"</w:t>
      </w:r>
    </w:p>
    <w:p w:rsidR="00EA20B7" w:rsidRDefault="00877DD6">
      <w:pPr>
        <w:pStyle w:val="Corpodetexto"/>
      </w:pPr>
      <w:r>
        <w:rPr>
          <w:spacing w:val="-1"/>
        </w:rPr>
        <w:t>This</w:t>
      </w:r>
      <w:r>
        <w:t xml:space="preserve"> </w:t>
      </w:r>
      <w:r>
        <w:rPr>
          <w:spacing w:val="-1"/>
        </w:rPr>
        <w:t>is</w:t>
      </w:r>
      <w:r>
        <w:t xml:space="preserve"> </w:t>
      </w:r>
      <w:r>
        <w:rPr>
          <w:spacing w:val="-1"/>
        </w:rPr>
        <w:t>the</w:t>
      </w:r>
      <w:r>
        <w:rPr>
          <w:spacing w:val="1"/>
        </w:rPr>
        <w:t xml:space="preserve"> </w:t>
      </w:r>
      <w:r>
        <w:rPr>
          <w:spacing w:val="-1"/>
        </w:rPr>
        <w:t>psychology</w:t>
      </w:r>
      <w:r>
        <w:rPr>
          <w:spacing w:val="-2"/>
        </w:rPr>
        <w:t xml:space="preserve"> </w:t>
      </w:r>
      <w:r>
        <w:rPr>
          <w:spacing w:val="-1"/>
        </w:rPr>
        <w:t>of</w:t>
      </w:r>
      <w:r>
        <w:rPr>
          <w:spacing w:val="-3"/>
        </w:rPr>
        <w:t xml:space="preserve"> </w:t>
      </w:r>
      <w:r>
        <w:rPr>
          <w:spacing w:val="-1"/>
        </w:rPr>
        <w:t>the</w:t>
      </w:r>
      <w:r>
        <w:rPr>
          <w:spacing w:val="1"/>
        </w:rPr>
        <w:t xml:space="preserve"> </w:t>
      </w:r>
      <w:r>
        <w:rPr>
          <w:spacing w:val="-1"/>
        </w:rPr>
        <w:t>split</w:t>
      </w:r>
      <w:r>
        <w:t xml:space="preserve"> </w:t>
      </w:r>
      <w:r>
        <w:rPr>
          <w:spacing w:val="-1"/>
        </w:rPr>
        <w:t>personality!</w:t>
      </w:r>
    </w:p>
    <w:p w:rsidR="00EA20B7" w:rsidRDefault="00877DD6">
      <w:pPr>
        <w:pStyle w:val="Corpodetexto"/>
        <w:ind w:right="138"/>
      </w:pPr>
      <w:r>
        <w:rPr>
          <w:spacing w:val="-1"/>
        </w:rPr>
        <w:t>As the False</w:t>
      </w:r>
      <w:r>
        <w:t xml:space="preserve"> </w:t>
      </w:r>
      <w:r>
        <w:rPr>
          <w:spacing w:val="-1"/>
        </w:rPr>
        <w:t>Negative</w:t>
      </w:r>
      <w:r>
        <w:rPr>
          <w:spacing w:val="1"/>
        </w:rPr>
        <w:t xml:space="preserve"> </w:t>
      </w:r>
      <w:r>
        <w:rPr>
          <w:spacing w:val="-1"/>
        </w:rPr>
        <w:t>Emotions of Anger,</w:t>
      </w:r>
      <w:r>
        <w:t xml:space="preserve"> </w:t>
      </w:r>
      <w:r>
        <w:rPr>
          <w:spacing w:val="-1"/>
        </w:rPr>
        <w:t>Manicism,</w:t>
      </w:r>
      <w:r>
        <w:t xml:space="preserve"> </w:t>
      </w:r>
      <w:r>
        <w:rPr>
          <w:spacing w:val="-1"/>
        </w:rPr>
        <w:t>Seeking</w:t>
      </w:r>
      <w:r>
        <w:rPr>
          <w:spacing w:val="27"/>
        </w:rPr>
        <w:t xml:space="preserve"> </w:t>
      </w:r>
      <w:r>
        <w:rPr>
          <w:spacing w:val="-2"/>
        </w:rPr>
        <w:t xml:space="preserve">Sympathy </w:t>
      </w:r>
      <w:r>
        <w:rPr>
          <w:spacing w:val="-1"/>
        </w:rPr>
        <w:t>and Attention,</w:t>
      </w:r>
      <w:r>
        <w:t xml:space="preserve"> </w:t>
      </w:r>
      <w:r>
        <w:rPr>
          <w:spacing w:val="-1"/>
        </w:rPr>
        <w:t>Depression</w:t>
      </w:r>
      <w:r>
        <w:t xml:space="preserve"> </w:t>
      </w:r>
      <w:r>
        <w:rPr>
          <w:spacing w:val="-1"/>
        </w:rPr>
        <w:t>and Fear are</w:t>
      </w:r>
      <w:r>
        <w:rPr>
          <w:spacing w:val="1"/>
        </w:rPr>
        <w:t xml:space="preserve"> </w:t>
      </w:r>
      <w:r>
        <w:rPr>
          <w:spacing w:val="-1"/>
        </w:rPr>
        <w:t>Eliminated,</w:t>
      </w:r>
      <w:r>
        <w:rPr>
          <w:spacing w:val="33"/>
        </w:rPr>
        <w:t xml:space="preserve"> </w:t>
      </w:r>
      <w:r>
        <w:rPr>
          <w:spacing w:val="-1"/>
        </w:rPr>
        <w:t>Emotional</w:t>
      </w:r>
      <w:r>
        <w:t xml:space="preserve"> </w:t>
      </w:r>
      <w:r>
        <w:rPr>
          <w:spacing w:val="-1"/>
        </w:rPr>
        <w:t>Integration</w:t>
      </w:r>
      <w:r>
        <w:rPr>
          <w:spacing w:val="1"/>
        </w:rPr>
        <w:t xml:space="preserve"> </w:t>
      </w:r>
      <w:r>
        <w:rPr>
          <w:spacing w:val="-2"/>
        </w:rPr>
        <w:t xml:space="preserve">with </w:t>
      </w:r>
      <w:r>
        <w:rPr>
          <w:spacing w:val="-1"/>
        </w:rPr>
        <w:t>the</w:t>
      </w:r>
      <w:r>
        <w:rPr>
          <w:spacing w:val="1"/>
        </w:rPr>
        <w:t xml:space="preserve"> </w:t>
      </w:r>
      <w:r>
        <w:rPr>
          <w:spacing w:val="-1"/>
        </w:rPr>
        <w:t>Intelligence</w:t>
      </w:r>
      <w:r>
        <w:rPr>
          <w:spacing w:val="-2"/>
        </w:rPr>
        <w:t xml:space="preserve"> </w:t>
      </w:r>
      <w:r>
        <w:rPr>
          <w:spacing w:val="-1"/>
        </w:rPr>
        <w:t>results</w:t>
      </w:r>
      <w:r>
        <w:t xml:space="preserve"> </w:t>
      </w:r>
      <w:r>
        <w:rPr>
          <w:spacing w:val="-1"/>
        </w:rPr>
        <w:t>in</w:t>
      </w:r>
      <w:r>
        <w:rPr>
          <w:spacing w:val="-2"/>
        </w:rPr>
        <w:t xml:space="preserve"> </w:t>
      </w:r>
      <w:r>
        <w:rPr>
          <w:spacing w:val="-1"/>
        </w:rPr>
        <w:t>Willpower</w:t>
      </w:r>
      <w:r>
        <w:rPr>
          <w:spacing w:val="-2"/>
        </w:rPr>
        <w:t xml:space="preserve"> </w:t>
      </w:r>
      <w:r>
        <w:rPr>
          <w:spacing w:val="-1"/>
        </w:rPr>
        <w:t>and</w:t>
      </w:r>
      <w:r>
        <w:rPr>
          <w:spacing w:val="28"/>
        </w:rPr>
        <w:t xml:space="preserve"> </w:t>
      </w:r>
      <w:r>
        <w:t xml:space="preserve">the </w:t>
      </w:r>
      <w:r>
        <w:rPr>
          <w:spacing w:val="-1"/>
        </w:rPr>
        <w:t>Power</w:t>
      </w:r>
      <w:r>
        <w:t xml:space="preserve"> of Doing.</w:t>
      </w:r>
    </w:p>
    <w:p w:rsidR="00EA20B7" w:rsidRDefault="00877DD6">
      <w:pPr>
        <w:pStyle w:val="Corpodetexto"/>
        <w:spacing w:line="363" w:lineRule="auto"/>
        <w:ind w:right="306"/>
      </w:pPr>
      <w:r>
        <w:rPr>
          <w:spacing w:val="-1"/>
        </w:rPr>
        <w:t>This</w:t>
      </w:r>
      <w:r>
        <w:t xml:space="preserve"> </w:t>
      </w:r>
      <w:r>
        <w:rPr>
          <w:spacing w:val="-1"/>
        </w:rPr>
        <w:t>higher</w:t>
      </w:r>
      <w:r>
        <w:rPr>
          <w:spacing w:val="-2"/>
        </w:rPr>
        <w:t xml:space="preserve"> </w:t>
      </w:r>
      <w:r>
        <w:rPr>
          <w:spacing w:val="-1"/>
        </w:rPr>
        <w:t>functionality</w:t>
      </w:r>
      <w:r>
        <w:rPr>
          <w:spacing w:val="-2"/>
        </w:rPr>
        <w:t xml:space="preserve"> </w:t>
      </w:r>
      <w:r>
        <w:rPr>
          <w:spacing w:val="-1"/>
        </w:rPr>
        <w:t>is</w:t>
      </w:r>
      <w:r>
        <w:rPr>
          <w:spacing w:val="-2"/>
        </w:rPr>
        <w:t xml:space="preserve"> </w:t>
      </w:r>
      <w:r>
        <w:rPr>
          <w:spacing w:val="-1"/>
        </w:rPr>
        <w:t>the result</w:t>
      </w:r>
      <w:r>
        <w:t xml:space="preserve"> of</w:t>
      </w:r>
      <w:r>
        <w:rPr>
          <w:spacing w:val="-1"/>
        </w:rPr>
        <w:t xml:space="preserve"> healing these</w:t>
      </w:r>
      <w:r>
        <w:t xml:space="preserve"> </w:t>
      </w:r>
      <w:r>
        <w:rPr>
          <w:spacing w:val="-1"/>
        </w:rPr>
        <w:t>Strategies!</w:t>
      </w:r>
      <w:r>
        <w:rPr>
          <w:spacing w:val="45"/>
        </w:rPr>
        <w:t xml:space="preserve"> </w:t>
      </w:r>
      <w:r>
        <w:rPr>
          <w:spacing w:val="-1"/>
        </w:rPr>
        <w:t>The</w:t>
      </w:r>
      <w:r>
        <w:t xml:space="preserve"> </w:t>
      </w:r>
      <w:r>
        <w:rPr>
          <w:spacing w:val="-1"/>
        </w:rPr>
        <w:t>Aloof Strategy</w:t>
      </w:r>
    </w:p>
    <w:p w:rsidR="00EA20B7" w:rsidRDefault="00877DD6">
      <w:pPr>
        <w:pStyle w:val="Corpodetexto"/>
        <w:spacing w:before="2"/>
        <w:ind w:right="160"/>
      </w:pPr>
      <w:r>
        <w:t xml:space="preserve">When </w:t>
      </w:r>
      <w:r>
        <w:rPr>
          <w:spacing w:val="-2"/>
        </w:rPr>
        <w:t>we</w:t>
      </w:r>
      <w:r>
        <w:rPr>
          <w:spacing w:val="1"/>
        </w:rPr>
        <w:t xml:space="preserve"> </w:t>
      </w:r>
      <w:r>
        <w:rPr>
          <w:spacing w:val="-1"/>
        </w:rPr>
        <w:t>remain</w:t>
      </w:r>
      <w:r>
        <w:t xml:space="preserve"> </w:t>
      </w:r>
      <w:r>
        <w:rPr>
          <w:spacing w:val="-1"/>
        </w:rPr>
        <w:t xml:space="preserve">quiet </w:t>
      </w:r>
      <w:r>
        <w:t>as a child,</w:t>
      </w:r>
      <w:r>
        <w:rPr>
          <w:spacing w:val="-1"/>
        </w:rPr>
        <w:t xml:space="preserve"> </w:t>
      </w:r>
      <w:r>
        <w:t>then</w:t>
      </w:r>
      <w:r>
        <w:rPr>
          <w:spacing w:val="-1"/>
        </w:rPr>
        <w:t xml:space="preserve"> our</w:t>
      </w:r>
      <w:r>
        <w:t xml:space="preserve"> </w:t>
      </w:r>
      <w:r>
        <w:rPr>
          <w:spacing w:val="-1"/>
        </w:rPr>
        <w:t>mothers often ask</w:t>
      </w:r>
      <w:r>
        <w:t xml:space="preserve"> if</w:t>
      </w:r>
      <w:r>
        <w:rPr>
          <w:spacing w:val="29"/>
        </w:rPr>
        <w:t xml:space="preserve"> </w:t>
      </w:r>
      <w:r>
        <w:rPr>
          <w:spacing w:val="-1"/>
        </w:rPr>
        <w:t>there</w:t>
      </w:r>
      <w:r>
        <w:t xml:space="preserve"> </w:t>
      </w:r>
      <w:r>
        <w:rPr>
          <w:spacing w:val="-1"/>
        </w:rPr>
        <w:t>is</w:t>
      </w:r>
      <w:r>
        <w:rPr>
          <w:spacing w:val="-2"/>
        </w:rPr>
        <w:t xml:space="preserve"> </w:t>
      </w:r>
      <w:r>
        <w:t>a</w:t>
      </w:r>
      <w:r>
        <w:rPr>
          <w:spacing w:val="1"/>
        </w:rPr>
        <w:t xml:space="preserve"> </w:t>
      </w:r>
      <w:r>
        <w:rPr>
          <w:spacing w:val="-1"/>
        </w:rPr>
        <w:t>problem.</w:t>
      </w:r>
      <w:r>
        <w:rPr>
          <w:spacing w:val="1"/>
        </w:rPr>
        <w:t xml:space="preserve"> </w:t>
      </w:r>
      <w:r>
        <w:rPr>
          <w:spacing w:val="-1"/>
        </w:rPr>
        <w:t>The</w:t>
      </w:r>
      <w:r>
        <w:t xml:space="preserve"> </w:t>
      </w:r>
      <w:r>
        <w:rPr>
          <w:spacing w:val="-1"/>
        </w:rPr>
        <w:t>psychological</w:t>
      </w:r>
      <w:r>
        <w:t xml:space="preserve"> </w:t>
      </w:r>
      <w:r>
        <w:rPr>
          <w:spacing w:val="-1"/>
        </w:rPr>
        <w:t>strategy</w:t>
      </w:r>
      <w:r>
        <w:rPr>
          <w:spacing w:val="-3"/>
        </w:rPr>
        <w:t xml:space="preserve"> </w:t>
      </w:r>
      <w:r>
        <w:rPr>
          <w:spacing w:val="-1"/>
        </w:rPr>
        <w:t>has</w:t>
      </w:r>
      <w:r>
        <w:t xml:space="preserve"> </w:t>
      </w:r>
      <w:r>
        <w:rPr>
          <w:spacing w:val="-1"/>
        </w:rPr>
        <w:t>worked!</w:t>
      </w:r>
      <w:r>
        <w:rPr>
          <w:spacing w:val="-2"/>
        </w:rPr>
        <w:t xml:space="preserve"> </w:t>
      </w:r>
      <w:r>
        <w:rPr>
          <w:spacing w:val="-1"/>
        </w:rPr>
        <w:t>We</w:t>
      </w:r>
      <w:r>
        <w:t xml:space="preserve"> </w:t>
      </w:r>
      <w:r>
        <w:rPr>
          <w:spacing w:val="-1"/>
        </w:rPr>
        <w:t>have</w:t>
      </w:r>
      <w:r>
        <w:rPr>
          <w:spacing w:val="23"/>
        </w:rPr>
        <w:t xml:space="preserve"> </w:t>
      </w:r>
      <w:r>
        <w:rPr>
          <w:spacing w:val="-1"/>
        </w:rPr>
        <w:t>caught the attention,</w:t>
      </w:r>
      <w:r>
        <w:rPr>
          <w:spacing w:val="-2"/>
        </w:rPr>
        <w:t xml:space="preserve"> </w:t>
      </w:r>
      <w:r>
        <w:rPr>
          <w:spacing w:val="-1"/>
        </w:rPr>
        <w:t>the</w:t>
      </w:r>
      <w:r>
        <w:t xml:space="preserve"> </w:t>
      </w:r>
      <w:r>
        <w:rPr>
          <w:spacing w:val="-1"/>
        </w:rPr>
        <w:t xml:space="preserve">energy, the </w:t>
      </w:r>
      <w:r>
        <w:t>love of</w:t>
      </w:r>
      <w:r>
        <w:rPr>
          <w:spacing w:val="-1"/>
        </w:rPr>
        <w:t xml:space="preserve"> our</w:t>
      </w:r>
      <w:r>
        <w:t xml:space="preserve"> </w:t>
      </w:r>
      <w:r>
        <w:rPr>
          <w:spacing w:val="-1"/>
        </w:rPr>
        <w:t>mothers.</w:t>
      </w:r>
      <w:r>
        <w:t xml:space="preserve"> </w:t>
      </w:r>
      <w:r>
        <w:rPr>
          <w:spacing w:val="-1"/>
        </w:rPr>
        <w:t>Because</w:t>
      </w:r>
      <w:r>
        <w:rPr>
          <w:spacing w:val="49"/>
        </w:rPr>
        <w:t xml:space="preserve"> </w:t>
      </w:r>
      <w:r>
        <w:t>of</w:t>
      </w:r>
      <w:r>
        <w:rPr>
          <w:spacing w:val="-1"/>
        </w:rPr>
        <w:t xml:space="preserve"> </w:t>
      </w:r>
      <w:r>
        <w:t xml:space="preserve">this </w:t>
      </w:r>
      <w:r>
        <w:rPr>
          <w:spacing w:val="-1"/>
        </w:rPr>
        <w:t xml:space="preserve">people remain quiet </w:t>
      </w:r>
      <w:r>
        <w:t xml:space="preserve">and </w:t>
      </w:r>
      <w:r>
        <w:rPr>
          <w:spacing w:val="-1"/>
        </w:rPr>
        <w:t>show</w:t>
      </w:r>
      <w:r>
        <w:rPr>
          <w:spacing w:val="-2"/>
        </w:rPr>
        <w:t xml:space="preserve"> </w:t>
      </w:r>
      <w:r>
        <w:t xml:space="preserve">no </w:t>
      </w:r>
      <w:r>
        <w:rPr>
          <w:spacing w:val="-1"/>
        </w:rPr>
        <w:t xml:space="preserve">love </w:t>
      </w:r>
      <w:r>
        <w:t xml:space="preserve">at </w:t>
      </w:r>
      <w:r>
        <w:rPr>
          <w:spacing w:val="-1"/>
        </w:rPr>
        <w:t>inappropriate</w:t>
      </w:r>
      <w:r>
        <w:rPr>
          <w:spacing w:val="31"/>
        </w:rPr>
        <w:t xml:space="preserve"> </w:t>
      </w:r>
      <w:r>
        <w:rPr>
          <w:spacing w:val="-1"/>
        </w:rPr>
        <w:t>times,</w:t>
      </w:r>
      <w:r>
        <w:t xml:space="preserve"> </w:t>
      </w:r>
      <w:r>
        <w:rPr>
          <w:spacing w:val="-2"/>
        </w:rPr>
        <w:t xml:space="preserve">simply </w:t>
      </w:r>
      <w:r>
        <w:rPr>
          <w:spacing w:val="-1"/>
        </w:rPr>
        <w:t>because</w:t>
      </w:r>
      <w:r>
        <w:t xml:space="preserve"> </w:t>
      </w:r>
      <w:r>
        <w:rPr>
          <w:spacing w:val="-1"/>
        </w:rPr>
        <w:t>this</w:t>
      </w:r>
      <w:r>
        <w:t xml:space="preserve"> </w:t>
      </w:r>
      <w:r>
        <w:rPr>
          <w:spacing w:val="-1"/>
        </w:rPr>
        <w:t>strategy worked</w:t>
      </w:r>
      <w:r>
        <w:rPr>
          <w:spacing w:val="-2"/>
        </w:rPr>
        <w:t xml:space="preserve"> </w:t>
      </w:r>
      <w:r>
        <w:rPr>
          <w:spacing w:val="-1"/>
        </w:rPr>
        <w:t>once.</w:t>
      </w:r>
    </w:p>
    <w:p w:rsidR="00EA20B7" w:rsidRDefault="00877DD6">
      <w:pPr>
        <w:pStyle w:val="Corpodetexto"/>
        <w:ind w:right="138"/>
      </w:pPr>
      <w:r>
        <w:rPr>
          <w:spacing w:val="-1"/>
        </w:rPr>
        <w:t>The aloof</w:t>
      </w:r>
      <w:r>
        <w:t xml:space="preserve"> </w:t>
      </w:r>
      <w:r>
        <w:rPr>
          <w:spacing w:val="-1"/>
        </w:rPr>
        <w:t>use this</w:t>
      </w:r>
      <w:r>
        <w:t xml:space="preserve"> </w:t>
      </w:r>
      <w:r>
        <w:rPr>
          <w:spacing w:val="-1"/>
        </w:rPr>
        <w:t>psychological</w:t>
      </w:r>
      <w:r>
        <w:t xml:space="preserve"> </w:t>
      </w:r>
      <w:r>
        <w:rPr>
          <w:spacing w:val="-1"/>
        </w:rPr>
        <w:t>strategy</w:t>
      </w:r>
      <w:r>
        <w:rPr>
          <w:spacing w:val="-3"/>
        </w:rPr>
        <w:t xml:space="preserve"> </w:t>
      </w:r>
      <w:r>
        <w:t>to</w:t>
      </w:r>
      <w:r>
        <w:rPr>
          <w:spacing w:val="-2"/>
        </w:rPr>
        <w:t xml:space="preserve"> </w:t>
      </w:r>
      <w:r>
        <w:t>gain</w:t>
      </w:r>
      <w:r>
        <w:rPr>
          <w:spacing w:val="-1"/>
        </w:rPr>
        <w:t xml:space="preserve"> attentio</w:t>
      </w:r>
      <w:r>
        <w:rPr>
          <w:spacing w:val="-1"/>
        </w:rPr>
        <w:t>n. Once</w:t>
      </w:r>
      <w:r>
        <w:rPr>
          <w:spacing w:val="1"/>
        </w:rPr>
        <w:t xml:space="preserve"> </w:t>
      </w:r>
      <w:r>
        <w:rPr>
          <w:spacing w:val="-2"/>
        </w:rPr>
        <w:t>we</w:t>
      </w:r>
      <w:r>
        <w:rPr>
          <w:spacing w:val="65"/>
        </w:rPr>
        <w:t xml:space="preserve"> </w:t>
      </w:r>
      <w:r>
        <w:rPr>
          <w:spacing w:val="-1"/>
        </w:rPr>
        <w:t>had</w:t>
      </w:r>
      <w:r>
        <w:rPr>
          <w:spacing w:val="-2"/>
        </w:rPr>
        <w:t xml:space="preserve"> </w:t>
      </w:r>
      <w:r>
        <w:t xml:space="preserve">a </w:t>
      </w:r>
      <w:r>
        <w:rPr>
          <w:spacing w:val="-1"/>
        </w:rPr>
        <w:t>client who</w:t>
      </w:r>
      <w:r>
        <w:t xml:space="preserve"> </w:t>
      </w:r>
      <w:r>
        <w:rPr>
          <w:spacing w:val="-1"/>
        </w:rPr>
        <w:t xml:space="preserve">used </w:t>
      </w:r>
      <w:r>
        <w:t>to</w:t>
      </w:r>
      <w:r>
        <w:rPr>
          <w:spacing w:val="-1"/>
        </w:rPr>
        <w:t xml:space="preserve"> constantly</w:t>
      </w:r>
      <w:r>
        <w:rPr>
          <w:spacing w:val="-2"/>
        </w:rPr>
        <w:t xml:space="preserve"> </w:t>
      </w:r>
      <w:r>
        <w:rPr>
          <w:spacing w:val="-1"/>
        </w:rPr>
        <w:t>travel</w:t>
      </w:r>
      <w:r>
        <w:rPr>
          <w:spacing w:val="-2"/>
        </w:rPr>
        <w:t xml:space="preserve"> </w:t>
      </w:r>
      <w:r>
        <w:rPr>
          <w:spacing w:val="-1"/>
        </w:rPr>
        <w:t>around</w:t>
      </w:r>
      <w:r>
        <w:rPr>
          <w:spacing w:val="-2"/>
        </w:rPr>
        <w:t xml:space="preserve"> </w:t>
      </w:r>
      <w:r>
        <w:rPr>
          <w:spacing w:val="-1"/>
        </w:rPr>
        <w:t>the</w:t>
      </w:r>
      <w:r>
        <w:rPr>
          <w:spacing w:val="1"/>
        </w:rPr>
        <w:t xml:space="preserve"> </w:t>
      </w:r>
      <w:r>
        <w:rPr>
          <w:spacing w:val="-1"/>
        </w:rPr>
        <w:t>world in order</w:t>
      </w:r>
      <w:r>
        <w:rPr>
          <w:spacing w:val="42"/>
        </w:rPr>
        <w:t xml:space="preserve"> </w:t>
      </w:r>
      <w:r>
        <w:t xml:space="preserve">to </w:t>
      </w:r>
      <w:r>
        <w:rPr>
          <w:spacing w:val="-1"/>
        </w:rPr>
        <w:t>remain</w:t>
      </w:r>
      <w:r>
        <w:rPr>
          <w:spacing w:val="-2"/>
        </w:rPr>
        <w:t xml:space="preserve"> </w:t>
      </w:r>
      <w:r>
        <w:t xml:space="preserve">aloof </w:t>
      </w:r>
      <w:r>
        <w:rPr>
          <w:spacing w:val="-1"/>
        </w:rPr>
        <w:t>from</w:t>
      </w:r>
      <w:r>
        <w:rPr>
          <w:spacing w:val="-2"/>
        </w:rPr>
        <w:t xml:space="preserve"> </w:t>
      </w:r>
      <w:r>
        <w:t>his</w:t>
      </w:r>
      <w:r>
        <w:rPr>
          <w:spacing w:val="-2"/>
        </w:rPr>
        <w:t xml:space="preserve"> </w:t>
      </w:r>
      <w:r>
        <w:rPr>
          <w:spacing w:val="-1"/>
        </w:rPr>
        <w:t>family</w:t>
      </w:r>
      <w:r>
        <w:rPr>
          <w:spacing w:val="-2"/>
        </w:rPr>
        <w:t xml:space="preserve"> </w:t>
      </w:r>
      <w:r>
        <w:t>and</w:t>
      </w:r>
      <w:r>
        <w:rPr>
          <w:spacing w:val="-1"/>
        </w:rPr>
        <w:t xml:space="preserve"> </w:t>
      </w:r>
      <w:r>
        <w:t xml:space="preserve">create </w:t>
      </w:r>
      <w:r>
        <w:rPr>
          <w:spacing w:val="-1"/>
        </w:rPr>
        <w:t xml:space="preserve">food </w:t>
      </w:r>
      <w:r>
        <w:t>for</w:t>
      </w:r>
      <w:r>
        <w:rPr>
          <w:spacing w:val="-1"/>
        </w:rPr>
        <w:t xml:space="preserve"> themselves </w:t>
      </w:r>
      <w:r>
        <w:t>and</w:t>
      </w:r>
      <w:r>
        <w:rPr>
          <w:spacing w:val="27"/>
        </w:rPr>
        <w:t xml:space="preserve"> </w:t>
      </w:r>
      <w:r>
        <w:t xml:space="preserve">eat </w:t>
      </w:r>
      <w:r>
        <w:rPr>
          <w:spacing w:val="-1"/>
        </w:rPr>
        <w:t>it</w:t>
      </w:r>
      <w:r>
        <w:t xml:space="preserve"> </w:t>
      </w:r>
      <w:r>
        <w:rPr>
          <w:spacing w:val="-1"/>
        </w:rPr>
        <w:t>separately.</w:t>
      </w:r>
      <w:r>
        <w:t xml:space="preserve"> </w:t>
      </w:r>
      <w:r>
        <w:rPr>
          <w:spacing w:val="-1"/>
        </w:rPr>
        <w:t>It</w:t>
      </w:r>
      <w:r>
        <w:t xml:space="preserve"> </w:t>
      </w:r>
      <w:r>
        <w:rPr>
          <w:spacing w:val="-1"/>
        </w:rPr>
        <w:t>certainly</w:t>
      </w:r>
      <w:r>
        <w:rPr>
          <w:spacing w:val="-2"/>
        </w:rPr>
        <w:t xml:space="preserve"> </w:t>
      </w:r>
      <w:r>
        <w:t>got</w:t>
      </w:r>
      <w:r>
        <w:rPr>
          <w:spacing w:val="-1"/>
        </w:rPr>
        <w:t xml:space="preserve"> their</w:t>
      </w:r>
      <w:r>
        <w:t xml:space="preserve"> </w:t>
      </w:r>
      <w:r>
        <w:rPr>
          <w:spacing w:val="-1"/>
        </w:rPr>
        <w:t>attention!!</w:t>
      </w:r>
    </w:p>
    <w:p w:rsidR="00EA20B7" w:rsidRDefault="00877DD6">
      <w:pPr>
        <w:pStyle w:val="Corpodetexto"/>
        <w:spacing w:before="120"/>
        <w:ind w:right="112"/>
      </w:pPr>
      <w:r>
        <w:rPr>
          <w:spacing w:val="-1"/>
        </w:rPr>
        <w:t>Also</w:t>
      </w:r>
      <w:r>
        <w:rPr>
          <w:spacing w:val="-2"/>
        </w:rPr>
        <w:t xml:space="preserve"> </w:t>
      </w:r>
      <w:r>
        <w:rPr>
          <w:spacing w:val="-1"/>
        </w:rPr>
        <w:t>the</w:t>
      </w:r>
      <w:r>
        <w:t xml:space="preserve"> </w:t>
      </w:r>
      <w:r>
        <w:rPr>
          <w:spacing w:val="-1"/>
        </w:rPr>
        <w:t>aloof</w:t>
      </w:r>
      <w:r>
        <w:t xml:space="preserve"> </w:t>
      </w:r>
      <w:r>
        <w:rPr>
          <w:spacing w:val="-1"/>
        </w:rPr>
        <w:t>psychology</w:t>
      </w:r>
      <w:r>
        <w:rPr>
          <w:spacing w:val="-2"/>
        </w:rPr>
        <w:t xml:space="preserve"> </w:t>
      </w:r>
      <w:r>
        <w:rPr>
          <w:spacing w:val="-1"/>
        </w:rPr>
        <w:t>can</w:t>
      </w:r>
      <w:r>
        <w:rPr>
          <w:spacing w:val="1"/>
        </w:rPr>
        <w:t xml:space="preserve"> </w:t>
      </w:r>
      <w:r>
        <w:rPr>
          <w:spacing w:val="-2"/>
        </w:rPr>
        <w:t>work</w:t>
      </w:r>
      <w:r>
        <w:rPr>
          <w:spacing w:val="2"/>
        </w:rPr>
        <w:t xml:space="preserve"> </w:t>
      </w:r>
      <w:r>
        <w:rPr>
          <w:spacing w:val="-1"/>
        </w:rPr>
        <w:t>in</w:t>
      </w:r>
      <w:r>
        <w:rPr>
          <w:spacing w:val="-2"/>
        </w:rPr>
        <w:t xml:space="preserve"> combination</w:t>
      </w:r>
      <w:r>
        <w:t xml:space="preserve"> </w:t>
      </w:r>
      <w:r>
        <w:rPr>
          <w:spacing w:val="-1"/>
        </w:rPr>
        <w:t>with the</w:t>
      </w:r>
      <w:r>
        <w:rPr>
          <w:spacing w:val="-2"/>
        </w:rPr>
        <w:t xml:space="preserve"> </w:t>
      </w:r>
      <w:r>
        <w:rPr>
          <w:spacing w:val="-1"/>
        </w:rPr>
        <w:t>Star.</w:t>
      </w:r>
      <w:r>
        <w:rPr>
          <w:spacing w:val="55"/>
        </w:rPr>
        <w:t xml:space="preserve"> </w:t>
      </w:r>
      <w:r>
        <w:t xml:space="preserve">Once </w:t>
      </w:r>
      <w:r>
        <w:rPr>
          <w:spacing w:val="-2"/>
        </w:rPr>
        <w:t>we</w:t>
      </w:r>
      <w:r>
        <w:rPr>
          <w:spacing w:val="1"/>
        </w:rPr>
        <w:t xml:space="preserve"> </w:t>
      </w:r>
      <w:r>
        <w:t xml:space="preserve">had a </w:t>
      </w:r>
      <w:r>
        <w:rPr>
          <w:spacing w:val="-1"/>
        </w:rPr>
        <w:t>client</w:t>
      </w:r>
      <w:r>
        <w:rPr>
          <w:spacing w:val="1"/>
        </w:rPr>
        <w:t xml:space="preserve"> </w:t>
      </w:r>
      <w:r>
        <w:rPr>
          <w:spacing w:val="-1"/>
        </w:rPr>
        <w:t>who preferred</w:t>
      </w:r>
      <w:r>
        <w:rPr>
          <w:spacing w:val="-3"/>
        </w:rPr>
        <w:t xml:space="preserve"> </w:t>
      </w:r>
      <w:r>
        <w:t>to</w:t>
      </w:r>
      <w:r>
        <w:rPr>
          <w:spacing w:val="-1"/>
        </w:rPr>
        <w:t xml:space="preserve"> </w:t>
      </w:r>
      <w:r>
        <w:t>eat</w:t>
      </w:r>
      <w:r>
        <w:rPr>
          <w:spacing w:val="-1"/>
        </w:rPr>
        <w:t xml:space="preserve"> </w:t>
      </w:r>
      <w:r>
        <w:t>alone rather</w:t>
      </w:r>
      <w:r>
        <w:rPr>
          <w:spacing w:val="-1"/>
        </w:rPr>
        <w:t xml:space="preserve"> </w:t>
      </w:r>
      <w:r>
        <w:t>than</w:t>
      </w:r>
      <w:r>
        <w:rPr>
          <w:spacing w:val="-1"/>
        </w:rPr>
        <w:t xml:space="preserve"> </w:t>
      </w:r>
      <w:r>
        <w:t>eat</w:t>
      </w:r>
      <w:r>
        <w:rPr>
          <w:spacing w:val="25"/>
        </w:rPr>
        <w:t xml:space="preserve"> </w:t>
      </w:r>
      <w:r>
        <w:rPr>
          <w:spacing w:val="-1"/>
        </w:rPr>
        <w:t xml:space="preserve">with </w:t>
      </w:r>
      <w:r>
        <w:t>others.</w:t>
      </w:r>
      <w:r>
        <w:rPr>
          <w:spacing w:val="-1"/>
        </w:rPr>
        <w:t xml:space="preserve"> The</w:t>
      </w:r>
      <w:r>
        <w:t xml:space="preserve"> </w:t>
      </w:r>
      <w:r>
        <w:rPr>
          <w:spacing w:val="-1"/>
        </w:rPr>
        <w:t>star</w:t>
      </w:r>
      <w:r>
        <w:t xml:space="preserve"> </w:t>
      </w:r>
      <w:r>
        <w:rPr>
          <w:spacing w:val="-1"/>
        </w:rPr>
        <w:t>made</w:t>
      </w:r>
      <w:r>
        <w:rPr>
          <w:spacing w:val="1"/>
        </w:rPr>
        <w:t xml:space="preserve"> </w:t>
      </w:r>
      <w:r>
        <w:rPr>
          <w:spacing w:val="-1"/>
        </w:rPr>
        <w:t>wonderful</w:t>
      </w:r>
      <w:r>
        <w:t xml:space="preserve"> food </w:t>
      </w:r>
      <w:r>
        <w:rPr>
          <w:spacing w:val="-1"/>
        </w:rPr>
        <w:t>which</w:t>
      </w:r>
      <w:r>
        <w:t xml:space="preserve"> </w:t>
      </w:r>
      <w:r>
        <w:rPr>
          <w:spacing w:val="-1"/>
        </w:rPr>
        <w:t>it</w:t>
      </w:r>
      <w:r>
        <w:rPr>
          <w:spacing w:val="2"/>
        </w:rPr>
        <w:t xml:space="preserve"> </w:t>
      </w:r>
      <w:r>
        <w:rPr>
          <w:spacing w:val="-1"/>
        </w:rPr>
        <w:t>used</w:t>
      </w:r>
      <w:r>
        <w:t xml:space="preserve"> </w:t>
      </w:r>
      <w:r>
        <w:rPr>
          <w:spacing w:val="-1"/>
        </w:rPr>
        <w:t>in</w:t>
      </w:r>
      <w:r>
        <w:t xml:space="preserve"> </w:t>
      </w:r>
      <w:r>
        <w:rPr>
          <w:spacing w:val="-1"/>
        </w:rPr>
        <w:t xml:space="preserve">order </w:t>
      </w:r>
      <w:r>
        <w:t>to</w:t>
      </w:r>
      <w:r>
        <w:rPr>
          <w:spacing w:val="29"/>
        </w:rPr>
        <w:t xml:space="preserve"> </w:t>
      </w:r>
      <w:r>
        <w:rPr>
          <w:spacing w:val="-1"/>
        </w:rPr>
        <w:t>remain</w:t>
      </w:r>
      <w:r>
        <w:rPr>
          <w:spacing w:val="-2"/>
        </w:rPr>
        <w:t xml:space="preserve"> </w:t>
      </w:r>
      <w:r>
        <w:rPr>
          <w:spacing w:val="-1"/>
        </w:rPr>
        <w:t>aloof.</w:t>
      </w:r>
    </w:p>
    <w:p w:rsidR="00EA20B7" w:rsidRDefault="00877DD6">
      <w:pPr>
        <w:pStyle w:val="Corpodetexto"/>
        <w:spacing w:before="120"/>
      </w:pPr>
      <w:r>
        <w:rPr>
          <w:spacing w:val="-1"/>
        </w:rPr>
        <w:t>The</w:t>
      </w:r>
      <w:r>
        <w:rPr>
          <w:spacing w:val="2"/>
        </w:rPr>
        <w:t xml:space="preserve"> </w:t>
      </w:r>
      <w:r>
        <w:rPr>
          <w:spacing w:val="-1"/>
        </w:rPr>
        <w:t>Poor</w:t>
      </w:r>
      <w:r>
        <w:rPr>
          <w:spacing w:val="1"/>
        </w:rPr>
        <w:t xml:space="preserve"> </w:t>
      </w:r>
      <w:r>
        <w:rPr>
          <w:spacing w:val="-2"/>
        </w:rPr>
        <w:t>me</w:t>
      </w:r>
      <w:r>
        <w:rPr>
          <w:spacing w:val="1"/>
        </w:rPr>
        <w:t xml:space="preserve"> </w:t>
      </w:r>
      <w:r>
        <w:rPr>
          <w:spacing w:val="-1"/>
        </w:rPr>
        <w:t>Strategy</w:t>
      </w:r>
    </w:p>
    <w:p w:rsidR="00EA20B7" w:rsidRDefault="00EA20B7">
      <w:pPr>
        <w:sectPr w:rsidR="00EA20B7">
          <w:pgSz w:w="8640" w:h="12960"/>
          <w:pgMar w:top="960" w:right="920" w:bottom="900" w:left="900" w:header="0" w:footer="712" w:gutter="0"/>
          <w:cols w:space="720"/>
        </w:sectPr>
      </w:pPr>
    </w:p>
    <w:p w:rsidR="00EA20B7" w:rsidRDefault="00877DD6">
      <w:pPr>
        <w:pStyle w:val="Corpodetexto"/>
        <w:spacing w:before="49"/>
        <w:ind w:right="138"/>
      </w:pPr>
      <w:r>
        <w:rPr>
          <w:spacing w:val="-1"/>
        </w:rPr>
        <w:lastRenderedPageBreak/>
        <w:t>Further than</w:t>
      </w:r>
      <w:r>
        <w:rPr>
          <w:spacing w:val="-2"/>
        </w:rPr>
        <w:t xml:space="preserve"> </w:t>
      </w:r>
      <w:r>
        <w:rPr>
          <w:spacing w:val="-1"/>
        </w:rPr>
        <w:t>the aloof</w:t>
      </w:r>
      <w:r>
        <w:t xml:space="preserve"> </w:t>
      </w:r>
      <w:r>
        <w:rPr>
          <w:spacing w:val="-1"/>
        </w:rPr>
        <w:t>strategy</w:t>
      </w:r>
      <w:r>
        <w:rPr>
          <w:spacing w:val="-3"/>
        </w:rPr>
        <w:t xml:space="preserve"> </w:t>
      </w:r>
      <w:r>
        <w:rPr>
          <w:spacing w:val="-1"/>
        </w:rPr>
        <w:t>the</w:t>
      </w:r>
      <w:r>
        <w:rPr>
          <w:spacing w:val="1"/>
        </w:rPr>
        <w:t xml:space="preserve"> </w:t>
      </w:r>
      <w:r>
        <w:rPr>
          <w:spacing w:val="-1"/>
        </w:rPr>
        <w:t>Poor</w:t>
      </w:r>
      <w:r>
        <w:rPr>
          <w:spacing w:val="1"/>
        </w:rPr>
        <w:t xml:space="preserve"> </w:t>
      </w:r>
      <w:r>
        <w:rPr>
          <w:spacing w:val="-2"/>
        </w:rPr>
        <w:t>Me</w:t>
      </w:r>
      <w:r>
        <w:t xml:space="preserve"> </w:t>
      </w:r>
      <w:r>
        <w:rPr>
          <w:spacing w:val="-1"/>
        </w:rPr>
        <w:t>gains</w:t>
      </w:r>
      <w:r>
        <w:t xml:space="preserve"> </w:t>
      </w:r>
      <w:r>
        <w:rPr>
          <w:spacing w:val="-1"/>
        </w:rPr>
        <w:t>energy</w:t>
      </w:r>
      <w:r>
        <w:rPr>
          <w:spacing w:val="-2"/>
        </w:rPr>
        <w:t xml:space="preserve"> </w:t>
      </w:r>
      <w:r>
        <w:t>by</w:t>
      </w:r>
      <w:r>
        <w:rPr>
          <w:spacing w:val="-2"/>
        </w:rPr>
        <w:t xml:space="preserve"> </w:t>
      </w:r>
      <w:r>
        <w:rPr>
          <w:spacing w:val="-1"/>
        </w:rPr>
        <w:t>being</w:t>
      </w:r>
      <w:r>
        <w:rPr>
          <w:spacing w:val="65"/>
        </w:rPr>
        <w:t xml:space="preserve"> </w:t>
      </w:r>
      <w:r>
        <w:rPr>
          <w:spacing w:val="-1"/>
        </w:rPr>
        <w:t>sad</w:t>
      </w:r>
      <w:r>
        <w:rPr>
          <w:spacing w:val="-2"/>
        </w:rPr>
        <w:t xml:space="preserve"> </w:t>
      </w:r>
      <w:r>
        <w:rPr>
          <w:spacing w:val="-1"/>
        </w:rPr>
        <w:t>or</w:t>
      </w:r>
      <w:r>
        <w:t xml:space="preserve"> </w:t>
      </w:r>
      <w:r>
        <w:rPr>
          <w:spacing w:val="-1"/>
        </w:rPr>
        <w:t>sick</w:t>
      </w:r>
      <w:r>
        <w:t xml:space="preserve"> </w:t>
      </w:r>
      <w:r>
        <w:rPr>
          <w:spacing w:val="-1"/>
        </w:rPr>
        <w:t>and</w:t>
      </w:r>
      <w:r>
        <w:t xml:space="preserve"> </w:t>
      </w:r>
      <w:r>
        <w:rPr>
          <w:spacing w:val="-1"/>
        </w:rPr>
        <w:t>by</w:t>
      </w:r>
      <w:r>
        <w:rPr>
          <w:spacing w:val="-2"/>
        </w:rPr>
        <w:t xml:space="preserve"> moaning</w:t>
      </w:r>
      <w:r>
        <w:t xml:space="preserve"> </w:t>
      </w:r>
      <w:r>
        <w:rPr>
          <w:spacing w:val="-1"/>
        </w:rPr>
        <w:t>and</w:t>
      </w:r>
      <w:r>
        <w:t xml:space="preserve"> </w:t>
      </w:r>
      <w:r>
        <w:rPr>
          <w:spacing w:val="-1"/>
        </w:rPr>
        <w:t>complaining.</w:t>
      </w:r>
    </w:p>
    <w:p w:rsidR="00EA20B7" w:rsidRDefault="00877DD6">
      <w:pPr>
        <w:pStyle w:val="Corpodetexto"/>
        <w:spacing w:before="120"/>
        <w:ind w:right="138"/>
      </w:pPr>
      <w:r>
        <w:rPr>
          <w:spacing w:val="-1"/>
        </w:rPr>
        <w:t>Many</w:t>
      </w:r>
      <w:r>
        <w:rPr>
          <w:spacing w:val="-2"/>
        </w:rPr>
        <w:t xml:space="preserve"> </w:t>
      </w:r>
      <w:r>
        <w:rPr>
          <w:spacing w:val="-1"/>
        </w:rPr>
        <w:t>people</w:t>
      </w:r>
      <w:r>
        <w:rPr>
          <w:spacing w:val="1"/>
        </w:rPr>
        <w:t xml:space="preserve"> </w:t>
      </w:r>
      <w:r>
        <w:rPr>
          <w:spacing w:val="-1"/>
        </w:rPr>
        <w:t>say</w:t>
      </w:r>
      <w:r>
        <w:rPr>
          <w:spacing w:val="-3"/>
        </w:rPr>
        <w:t xml:space="preserve"> </w:t>
      </w:r>
      <w:r>
        <w:t xml:space="preserve">that </w:t>
      </w:r>
      <w:r>
        <w:rPr>
          <w:spacing w:val="-1"/>
        </w:rPr>
        <w:t xml:space="preserve">doctors surgeries </w:t>
      </w:r>
      <w:r>
        <w:t xml:space="preserve">are </w:t>
      </w:r>
      <w:r>
        <w:rPr>
          <w:spacing w:val="-1"/>
        </w:rPr>
        <w:t>places</w:t>
      </w:r>
      <w:r>
        <w:t xml:space="preserve"> </w:t>
      </w:r>
      <w:r>
        <w:rPr>
          <w:spacing w:val="-1"/>
        </w:rPr>
        <w:t>where</w:t>
      </w:r>
      <w:r>
        <w:t xml:space="preserve"> </w:t>
      </w:r>
      <w:r>
        <w:rPr>
          <w:spacing w:val="-1"/>
        </w:rPr>
        <w:t>people</w:t>
      </w:r>
      <w:r>
        <w:rPr>
          <w:spacing w:val="49"/>
        </w:rPr>
        <w:t xml:space="preserve"> </w:t>
      </w:r>
      <w:r>
        <w:rPr>
          <w:spacing w:val="-1"/>
        </w:rPr>
        <w:t>compete</w:t>
      </w:r>
      <w:r>
        <w:t xml:space="preserve"> </w:t>
      </w:r>
      <w:r>
        <w:rPr>
          <w:spacing w:val="-1"/>
        </w:rPr>
        <w:t>for</w:t>
      </w:r>
      <w:r>
        <w:rPr>
          <w:spacing w:val="1"/>
        </w:rPr>
        <w:t xml:space="preserve"> </w:t>
      </w:r>
      <w:r>
        <w:rPr>
          <w:spacing w:val="-2"/>
        </w:rPr>
        <w:t>who</w:t>
      </w:r>
      <w:r>
        <w:t xml:space="preserve"> </w:t>
      </w:r>
      <w:r>
        <w:rPr>
          <w:spacing w:val="-1"/>
        </w:rPr>
        <w:t>had the</w:t>
      </w:r>
      <w:r>
        <w:t xml:space="preserve"> </w:t>
      </w:r>
      <w:r>
        <w:rPr>
          <w:spacing w:val="-2"/>
        </w:rPr>
        <w:t>worse</w:t>
      </w:r>
      <w:r>
        <w:rPr>
          <w:spacing w:val="-1"/>
        </w:rPr>
        <w:t xml:space="preserve"> things that happened </w:t>
      </w:r>
      <w:r>
        <w:t>to</w:t>
      </w:r>
      <w:r>
        <w:rPr>
          <w:spacing w:val="-2"/>
        </w:rPr>
        <w:t xml:space="preserve"> </w:t>
      </w:r>
      <w:r>
        <w:rPr>
          <w:spacing w:val="-1"/>
        </w:rPr>
        <w:t>them.</w:t>
      </w:r>
      <w:r>
        <w:rPr>
          <w:spacing w:val="1"/>
        </w:rPr>
        <w:t xml:space="preserve"> </w:t>
      </w:r>
      <w:r>
        <w:rPr>
          <w:spacing w:val="-1"/>
        </w:rPr>
        <w:t>The</w:t>
      </w:r>
      <w:r>
        <w:rPr>
          <w:spacing w:val="57"/>
        </w:rPr>
        <w:t xml:space="preserve"> </w:t>
      </w:r>
      <w:r>
        <w:rPr>
          <w:spacing w:val="-1"/>
        </w:rPr>
        <w:t>combination</w:t>
      </w:r>
      <w:r>
        <w:t xml:space="preserve"> of</w:t>
      </w:r>
      <w:r>
        <w:rPr>
          <w:spacing w:val="-1"/>
        </w:rPr>
        <w:t xml:space="preserve"> </w:t>
      </w:r>
      <w:r>
        <w:t>the</w:t>
      </w:r>
      <w:r>
        <w:rPr>
          <w:spacing w:val="1"/>
        </w:rPr>
        <w:t xml:space="preserve"> </w:t>
      </w:r>
      <w:r>
        <w:rPr>
          <w:spacing w:val="-1"/>
        </w:rPr>
        <w:t xml:space="preserve">Poor </w:t>
      </w:r>
      <w:r>
        <w:rPr>
          <w:spacing w:val="-2"/>
        </w:rPr>
        <w:t>me</w:t>
      </w:r>
      <w:r>
        <w:rPr>
          <w:spacing w:val="1"/>
        </w:rPr>
        <w:t xml:space="preserve"> </w:t>
      </w:r>
      <w:r>
        <w:t>and</w:t>
      </w:r>
      <w:r>
        <w:rPr>
          <w:spacing w:val="-3"/>
        </w:rPr>
        <w:t xml:space="preserve"> </w:t>
      </w:r>
      <w:r>
        <w:t>the</w:t>
      </w:r>
      <w:r>
        <w:rPr>
          <w:spacing w:val="-1"/>
        </w:rPr>
        <w:t xml:space="preserve"> Star.</w:t>
      </w:r>
    </w:p>
    <w:p w:rsidR="00EA20B7" w:rsidRDefault="00877DD6">
      <w:pPr>
        <w:pStyle w:val="Corpodetexto"/>
        <w:ind w:right="138"/>
      </w:pPr>
      <w:r>
        <w:rPr>
          <w:spacing w:val="-1"/>
        </w:rPr>
        <w:t>They</w:t>
      </w:r>
      <w:r>
        <w:rPr>
          <w:spacing w:val="-2"/>
        </w:rPr>
        <w:t xml:space="preserve"> </w:t>
      </w:r>
      <w:r>
        <w:rPr>
          <w:spacing w:val="-1"/>
        </w:rPr>
        <w:t>have</w:t>
      </w:r>
      <w:r>
        <w:rPr>
          <w:spacing w:val="1"/>
        </w:rPr>
        <w:t xml:space="preserve"> </w:t>
      </w:r>
      <w:r>
        <w:rPr>
          <w:spacing w:val="-2"/>
        </w:rPr>
        <w:t>some</w:t>
      </w:r>
      <w:r>
        <w:rPr>
          <w:spacing w:val="1"/>
        </w:rPr>
        <w:t xml:space="preserve"> </w:t>
      </w:r>
      <w:r>
        <w:rPr>
          <w:spacing w:val="-1"/>
        </w:rPr>
        <w:t>investment</w:t>
      </w:r>
      <w:r>
        <w:rPr>
          <w:spacing w:val="2"/>
        </w:rPr>
        <w:t xml:space="preserve"> </w:t>
      </w:r>
      <w:r>
        <w:t>in</w:t>
      </w:r>
      <w:r>
        <w:rPr>
          <w:spacing w:val="-1"/>
        </w:rPr>
        <w:t xml:space="preserve"> always</w:t>
      </w:r>
      <w:r>
        <w:t xml:space="preserve"> </w:t>
      </w:r>
      <w:r>
        <w:rPr>
          <w:spacing w:val="-1"/>
        </w:rPr>
        <w:t>remaining</w:t>
      </w:r>
      <w:r>
        <w:rPr>
          <w:spacing w:val="1"/>
        </w:rPr>
        <w:t xml:space="preserve"> </w:t>
      </w:r>
      <w:r>
        <w:t>sick,</w:t>
      </w:r>
      <w:r>
        <w:rPr>
          <w:spacing w:val="-4"/>
        </w:rPr>
        <w:t xml:space="preserve"> </w:t>
      </w:r>
      <w:r>
        <w:t>and</w:t>
      </w:r>
      <w:r>
        <w:rPr>
          <w:spacing w:val="-1"/>
        </w:rPr>
        <w:t xml:space="preserve"> </w:t>
      </w:r>
      <w:r>
        <w:t>that is</w:t>
      </w:r>
      <w:r>
        <w:rPr>
          <w:spacing w:val="41"/>
        </w:rPr>
        <w:t xml:space="preserve"> </w:t>
      </w:r>
      <w:r>
        <w:rPr>
          <w:spacing w:val="-1"/>
        </w:rPr>
        <w:t>because</w:t>
      </w:r>
      <w:r>
        <w:t xml:space="preserve"> </w:t>
      </w:r>
      <w:r>
        <w:rPr>
          <w:spacing w:val="-1"/>
        </w:rPr>
        <w:t xml:space="preserve">it </w:t>
      </w:r>
      <w:r>
        <w:t>gets</w:t>
      </w:r>
      <w:r>
        <w:rPr>
          <w:spacing w:val="-1"/>
        </w:rPr>
        <w:t xml:space="preserve"> the attention </w:t>
      </w:r>
      <w:r>
        <w:t>of</w:t>
      </w:r>
      <w:r>
        <w:rPr>
          <w:spacing w:val="-1"/>
        </w:rPr>
        <w:t xml:space="preserve"> </w:t>
      </w:r>
      <w:r>
        <w:t>all</w:t>
      </w:r>
      <w:r>
        <w:rPr>
          <w:spacing w:val="-1"/>
        </w:rPr>
        <w:t xml:space="preserve"> the people around</w:t>
      </w:r>
      <w:r>
        <w:t xml:space="preserve"> </w:t>
      </w:r>
      <w:r>
        <w:rPr>
          <w:spacing w:val="-1"/>
        </w:rPr>
        <w:t>them.</w:t>
      </w:r>
    </w:p>
    <w:p w:rsidR="00EA20B7" w:rsidRDefault="00877DD6">
      <w:pPr>
        <w:pStyle w:val="Corpodetexto"/>
        <w:ind w:right="138"/>
      </w:pPr>
      <w:r>
        <w:t xml:space="preserve">As </w:t>
      </w:r>
      <w:r>
        <w:rPr>
          <w:spacing w:val="-1"/>
        </w:rPr>
        <w:t xml:space="preserve">people </w:t>
      </w:r>
      <w:r>
        <w:t xml:space="preserve">get </w:t>
      </w:r>
      <w:r>
        <w:rPr>
          <w:spacing w:val="-1"/>
        </w:rPr>
        <w:t>sick</w:t>
      </w:r>
      <w:r>
        <w:t xml:space="preserve"> of</w:t>
      </w:r>
      <w:r>
        <w:rPr>
          <w:spacing w:val="-1"/>
        </w:rPr>
        <w:t xml:space="preserve"> their constant moaning the poor</w:t>
      </w:r>
      <w:r>
        <w:t xml:space="preserve"> </w:t>
      </w:r>
      <w:r>
        <w:rPr>
          <w:spacing w:val="-2"/>
        </w:rPr>
        <w:t>me</w:t>
      </w:r>
      <w:r>
        <w:rPr>
          <w:spacing w:val="1"/>
        </w:rPr>
        <w:t xml:space="preserve"> </w:t>
      </w:r>
      <w:r>
        <w:rPr>
          <w:spacing w:val="-1"/>
        </w:rPr>
        <w:t>strategy</w:t>
      </w:r>
      <w:r>
        <w:rPr>
          <w:spacing w:val="51"/>
        </w:rPr>
        <w:t xml:space="preserve"> </w:t>
      </w:r>
      <w:r>
        <w:rPr>
          <w:spacing w:val="-1"/>
        </w:rPr>
        <w:t xml:space="preserve">begins </w:t>
      </w:r>
      <w:r>
        <w:t>to</w:t>
      </w:r>
      <w:r>
        <w:rPr>
          <w:spacing w:val="-1"/>
        </w:rPr>
        <w:t xml:space="preserve"> fail</w:t>
      </w:r>
      <w:r>
        <w:rPr>
          <w:spacing w:val="-2"/>
        </w:rPr>
        <w:t xml:space="preserve"> </w:t>
      </w:r>
      <w:r>
        <w:t>to</w:t>
      </w:r>
      <w:r>
        <w:rPr>
          <w:spacing w:val="-2"/>
        </w:rPr>
        <w:t xml:space="preserve"> </w:t>
      </w:r>
      <w:r>
        <w:t>get</w:t>
      </w:r>
      <w:r>
        <w:rPr>
          <w:spacing w:val="-1"/>
        </w:rPr>
        <w:t xml:space="preserve"> attention,</w:t>
      </w:r>
      <w:r>
        <w:rPr>
          <w:spacing w:val="-2"/>
        </w:rPr>
        <w:t xml:space="preserve"> </w:t>
      </w:r>
      <w:r>
        <w:t>as</w:t>
      </w:r>
      <w:r>
        <w:rPr>
          <w:spacing w:val="-2"/>
        </w:rPr>
        <w:t xml:space="preserve"> </w:t>
      </w:r>
      <w:r>
        <w:t>all</w:t>
      </w:r>
      <w:r>
        <w:rPr>
          <w:spacing w:val="-1"/>
        </w:rPr>
        <w:t xml:space="preserve"> </w:t>
      </w:r>
      <w:r>
        <w:t>of</w:t>
      </w:r>
      <w:r>
        <w:rPr>
          <w:spacing w:val="-1"/>
        </w:rPr>
        <w:t xml:space="preserve"> these strategies eventually</w:t>
      </w:r>
      <w:r>
        <w:rPr>
          <w:spacing w:val="53"/>
        </w:rPr>
        <w:t xml:space="preserve"> </w:t>
      </w:r>
      <w:r>
        <w:rPr>
          <w:spacing w:val="-1"/>
        </w:rPr>
        <w:t>fail.</w:t>
      </w:r>
      <w:r>
        <w:t xml:space="preserve"> </w:t>
      </w:r>
      <w:r>
        <w:rPr>
          <w:spacing w:val="-1"/>
        </w:rPr>
        <w:t>Then</w:t>
      </w:r>
      <w:r>
        <w:t xml:space="preserve"> </w:t>
      </w:r>
      <w:r>
        <w:rPr>
          <w:spacing w:val="-1"/>
        </w:rPr>
        <w:t>something</w:t>
      </w:r>
      <w:r>
        <w:t xml:space="preserve"> </w:t>
      </w:r>
      <w:r>
        <w:rPr>
          <w:spacing w:val="-1"/>
        </w:rPr>
        <w:t>s</w:t>
      </w:r>
      <w:r>
        <w:rPr>
          <w:spacing w:val="-1"/>
        </w:rPr>
        <w:t>tronger</w:t>
      </w:r>
      <w:r>
        <w:t xml:space="preserve"> </w:t>
      </w:r>
      <w:r>
        <w:rPr>
          <w:spacing w:val="-1"/>
        </w:rPr>
        <w:t>is</w:t>
      </w:r>
      <w:r>
        <w:t xml:space="preserve"> </w:t>
      </w:r>
      <w:r>
        <w:rPr>
          <w:spacing w:val="-1"/>
        </w:rPr>
        <w:t>needed in</w:t>
      </w:r>
      <w:r>
        <w:rPr>
          <w:spacing w:val="-2"/>
        </w:rPr>
        <w:t xml:space="preserve"> </w:t>
      </w:r>
      <w:r>
        <w:rPr>
          <w:spacing w:val="-1"/>
        </w:rPr>
        <w:t>order</w:t>
      </w:r>
      <w:r>
        <w:rPr>
          <w:spacing w:val="-2"/>
        </w:rPr>
        <w:t xml:space="preserve"> </w:t>
      </w:r>
      <w:r>
        <w:rPr>
          <w:spacing w:val="-1"/>
        </w:rPr>
        <w:t>to</w:t>
      </w:r>
      <w:r>
        <w:rPr>
          <w:spacing w:val="-2"/>
        </w:rPr>
        <w:t xml:space="preserve"> </w:t>
      </w:r>
      <w:r>
        <w:rPr>
          <w:spacing w:val="-1"/>
        </w:rPr>
        <w:t>gain</w:t>
      </w:r>
      <w:r>
        <w:rPr>
          <w:spacing w:val="-2"/>
        </w:rPr>
        <w:t xml:space="preserve"> </w:t>
      </w:r>
      <w:r>
        <w:rPr>
          <w:spacing w:val="-1"/>
        </w:rPr>
        <w:t>the</w:t>
      </w:r>
      <w:r>
        <w:rPr>
          <w:spacing w:val="28"/>
        </w:rPr>
        <w:t xml:space="preserve"> </w:t>
      </w:r>
      <w:r>
        <w:rPr>
          <w:spacing w:val="-1"/>
        </w:rPr>
        <w:t>attention and the</w:t>
      </w:r>
      <w:r>
        <w:t xml:space="preserve"> </w:t>
      </w:r>
      <w:r>
        <w:rPr>
          <w:spacing w:val="-1"/>
        </w:rPr>
        <w:t>POOR ME becomes</w:t>
      </w:r>
      <w:r>
        <w:rPr>
          <w:spacing w:val="-2"/>
        </w:rPr>
        <w:t xml:space="preserve"> </w:t>
      </w:r>
      <w:r>
        <w:t>an</w:t>
      </w:r>
      <w:r>
        <w:rPr>
          <w:spacing w:val="-1"/>
        </w:rPr>
        <w:t xml:space="preserve"> amputee, Alcoholic </w:t>
      </w:r>
      <w:r>
        <w:t>or</w:t>
      </w:r>
      <w:r>
        <w:rPr>
          <w:spacing w:val="-1"/>
        </w:rPr>
        <w:t xml:space="preserve"> </w:t>
      </w:r>
      <w:r>
        <w:t>a</w:t>
      </w:r>
      <w:r>
        <w:rPr>
          <w:spacing w:val="51"/>
        </w:rPr>
        <w:t xml:space="preserve"> </w:t>
      </w:r>
      <w:r>
        <w:rPr>
          <w:spacing w:val="-1"/>
        </w:rPr>
        <w:t>Drug Addict.</w:t>
      </w:r>
    </w:p>
    <w:p w:rsidR="00EA20B7" w:rsidRDefault="00877DD6">
      <w:pPr>
        <w:pStyle w:val="Corpodetexto"/>
        <w:ind w:right="138"/>
      </w:pPr>
      <w:r>
        <w:rPr>
          <w:spacing w:val="-1"/>
        </w:rPr>
        <w:t>They</w:t>
      </w:r>
      <w:r>
        <w:rPr>
          <w:spacing w:val="-2"/>
        </w:rPr>
        <w:t xml:space="preserve"> </w:t>
      </w:r>
      <w:r>
        <w:rPr>
          <w:spacing w:val="-1"/>
        </w:rPr>
        <w:t>are</w:t>
      </w:r>
      <w:r>
        <w:t xml:space="preserve"> so</w:t>
      </w:r>
      <w:r>
        <w:rPr>
          <w:spacing w:val="-2"/>
        </w:rPr>
        <w:t xml:space="preserve"> </w:t>
      </w:r>
      <w:r>
        <w:t>sad</w:t>
      </w:r>
      <w:r>
        <w:rPr>
          <w:spacing w:val="-1"/>
        </w:rPr>
        <w:t xml:space="preserve"> that one</w:t>
      </w:r>
      <w:r>
        <w:t xml:space="preserve"> </w:t>
      </w:r>
      <w:r>
        <w:rPr>
          <w:spacing w:val="-1"/>
        </w:rPr>
        <w:t>feels guilty</w:t>
      </w:r>
      <w:r>
        <w:rPr>
          <w:spacing w:val="-3"/>
        </w:rPr>
        <w:t xml:space="preserve"> </w:t>
      </w:r>
      <w:r>
        <w:t>to</w:t>
      </w:r>
      <w:r>
        <w:rPr>
          <w:spacing w:val="-1"/>
        </w:rPr>
        <w:t xml:space="preserve"> be</w:t>
      </w:r>
      <w:r>
        <w:t xml:space="preserve"> happy</w:t>
      </w:r>
      <w:r>
        <w:rPr>
          <w:spacing w:val="-2"/>
        </w:rPr>
        <w:t xml:space="preserve"> </w:t>
      </w:r>
      <w:r>
        <w:rPr>
          <w:spacing w:val="-1"/>
        </w:rPr>
        <w:t>in their</w:t>
      </w:r>
      <w:r>
        <w:t xml:space="preserve"> </w:t>
      </w:r>
      <w:r>
        <w:rPr>
          <w:spacing w:val="-1"/>
        </w:rPr>
        <w:t>presence.</w:t>
      </w:r>
      <w:r>
        <w:rPr>
          <w:spacing w:val="33"/>
        </w:rPr>
        <w:t xml:space="preserve"> </w:t>
      </w:r>
      <w:r>
        <w:rPr>
          <w:spacing w:val="-1"/>
        </w:rPr>
        <w:t>Needless</w:t>
      </w:r>
      <w:r>
        <w:rPr>
          <w:spacing w:val="-3"/>
        </w:rPr>
        <w:t xml:space="preserve"> </w:t>
      </w:r>
      <w:r>
        <w:rPr>
          <w:spacing w:val="-1"/>
        </w:rPr>
        <w:t>to say, this</w:t>
      </w:r>
      <w:r>
        <w:t xml:space="preserve"> </w:t>
      </w:r>
      <w:r>
        <w:rPr>
          <w:spacing w:val="-1"/>
        </w:rPr>
        <w:t>childish</w:t>
      </w:r>
      <w:r>
        <w:t xml:space="preserve"> </w:t>
      </w:r>
      <w:r>
        <w:rPr>
          <w:spacing w:val="-1"/>
        </w:rPr>
        <w:t xml:space="preserve">personality </w:t>
      </w:r>
      <w:r>
        <w:rPr>
          <w:spacing w:val="-2"/>
        </w:rPr>
        <w:t>will</w:t>
      </w:r>
      <w:r>
        <w:t xml:space="preserve"> </w:t>
      </w:r>
      <w:r>
        <w:rPr>
          <w:spacing w:val="-1"/>
        </w:rPr>
        <w:t>do</w:t>
      </w:r>
      <w:r>
        <w:t xml:space="preserve"> </w:t>
      </w:r>
      <w:r>
        <w:rPr>
          <w:spacing w:val="-1"/>
        </w:rPr>
        <w:t>anything,</w:t>
      </w:r>
      <w:r>
        <w:t xml:space="preserve"> </w:t>
      </w:r>
      <w:r>
        <w:rPr>
          <w:spacing w:val="-1"/>
        </w:rPr>
        <w:t>hurt</w:t>
      </w:r>
      <w:r>
        <w:t xml:space="preserve"> </w:t>
      </w:r>
      <w:r>
        <w:rPr>
          <w:spacing w:val="-1"/>
        </w:rPr>
        <w:t>or</w:t>
      </w:r>
      <w:r>
        <w:rPr>
          <w:spacing w:val="32"/>
        </w:rPr>
        <w:t xml:space="preserve"> </w:t>
      </w:r>
      <w:r>
        <w:rPr>
          <w:spacing w:val="-1"/>
        </w:rPr>
        <w:t>even</w:t>
      </w:r>
      <w:r>
        <w:rPr>
          <w:spacing w:val="-2"/>
        </w:rPr>
        <w:t xml:space="preserve"> </w:t>
      </w:r>
      <w:r>
        <w:rPr>
          <w:spacing w:val="-1"/>
        </w:rPr>
        <w:t>kill</w:t>
      </w:r>
      <w:r>
        <w:rPr>
          <w:spacing w:val="-2"/>
        </w:rPr>
        <w:t xml:space="preserve"> </w:t>
      </w:r>
      <w:r>
        <w:rPr>
          <w:spacing w:val="-1"/>
        </w:rPr>
        <w:t>themselves</w:t>
      </w:r>
      <w:r>
        <w:rPr>
          <w:spacing w:val="-3"/>
        </w:rPr>
        <w:t xml:space="preserve"> </w:t>
      </w:r>
      <w:r>
        <w:rPr>
          <w:spacing w:val="-1"/>
        </w:rPr>
        <w:t>to</w:t>
      </w:r>
      <w:r>
        <w:rPr>
          <w:spacing w:val="-2"/>
        </w:rPr>
        <w:t xml:space="preserve"> </w:t>
      </w:r>
      <w:r>
        <w:rPr>
          <w:spacing w:val="-1"/>
        </w:rPr>
        <w:t>gain</w:t>
      </w:r>
      <w:r>
        <w:t xml:space="preserve"> </w:t>
      </w:r>
      <w:r>
        <w:rPr>
          <w:spacing w:val="-2"/>
        </w:rPr>
        <w:t>your</w:t>
      </w:r>
      <w:r>
        <w:rPr>
          <w:spacing w:val="1"/>
        </w:rPr>
        <w:t xml:space="preserve"> </w:t>
      </w:r>
      <w:r>
        <w:rPr>
          <w:spacing w:val="-1"/>
        </w:rPr>
        <w:t>attention</w:t>
      </w:r>
      <w:r>
        <w:t xml:space="preserve"> </w:t>
      </w:r>
      <w:r>
        <w:rPr>
          <w:spacing w:val="-1"/>
        </w:rPr>
        <w:t>and</w:t>
      </w:r>
      <w:r>
        <w:t xml:space="preserve"> </w:t>
      </w:r>
      <w:r>
        <w:rPr>
          <w:spacing w:val="-2"/>
        </w:rPr>
        <w:t>your</w:t>
      </w:r>
      <w:r>
        <w:rPr>
          <w:spacing w:val="1"/>
        </w:rPr>
        <w:t xml:space="preserve"> </w:t>
      </w:r>
      <w:r>
        <w:rPr>
          <w:spacing w:val="-1"/>
        </w:rPr>
        <w:t>Energy!</w:t>
      </w:r>
    </w:p>
    <w:p w:rsidR="00EA20B7" w:rsidRDefault="00877DD6">
      <w:pPr>
        <w:pStyle w:val="Corpodetexto"/>
        <w:ind w:right="138"/>
      </w:pPr>
      <w:r>
        <w:t>And if</w:t>
      </w:r>
      <w:r>
        <w:rPr>
          <w:spacing w:val="-1"/>
        </w:rPr>
        <w:t xml:space="preserve"> </w:t>
      </w:r>
      <w:r>
        <w:t xml:space="preserve">that </w:t>
      </w:r>
      <w:r>
        <w:rPr>
          <w:spacing w:val="-1"/>
        </w:rPr>
        <w:t xml:space="preserve">does </w:t>
      </w:r>
      <w:r>
        <w:t xml:space="preserve">not </w:t>
      </w:r>
      <w:r>
        <w:rPr>
          <w:spacing w:val="-1"/>
        </w:rPr>
        <w:t xml:space="preserve">work </w:t>
      </w:r>
      <w:r>
        <w:t>the</w:t>
      </w:r>
      <w:r>
        <w:rPr>
          <w:spacing w:val="1"/>
        </w:rPr>
        <w:t xml:space="preserve"> </w:t>
      </w:r>
      <w:r>
        <w:rPr>
          <w:spacing w:val="-1"/>
        </w:rPr>
        <w:t>Poor Me</w:t>
      </w:r>
      <w:r>
        <w:t xml:space="preserve"> </w:t>
      </w:r>
      <w:r>
        <w:rPr>
          <w:spacing w:val="-1"/>
        </w:rPr>
        <w:t>always</w:t>
      </w:r>
      <w:r>
        <w:t xml:space="preserve"> flips into</w:t>
      </w:r>
      <w:r>
        <w:rPr>
          <w:spacing w:val="-1"/>
        </w:rPr>
        <w:t xml:space="preserve"> </w:t>
      </w:r>
      <w:r>
        <w:t xml:space="preserve">the </w:t>
      </w:r>
      <w:r>
        <w:rPr>
          <w:spacing w:val="-1"/>
        </w:rPr>
        <w:t>Violator</w:t>
      </w:r>
      <w:r>
        <w:rPr>
          <w:spacing w:val="29"/>
        </w:rPr>
        <w:t xml:space="preserve"> </w:t>
      </w:r>
      <w:r>
        <w:rPr>
          <w:spacing w:val="-1"/>
        </w:rPr>
        <w:t>Strategy</w:t>
      </w:r>
      <w:r>
        <w:rPr>
          <w:spacing w:val="-2"/>
        </w:rPr>
        <w:t xml:space="preserve"> </w:t>
      </w:r>
      <w:r>
        <w:t>in</w:t>
      </w:r>
      <w:r>
        <w:rPr>
          <w:spacing w:val="-1"/>
        </w:rPr>
        <w:t xml:space="preserve"> order </w:t>
      </w:r>
      <w:r>
        <w:t>to</w:t>
      </w:r>
      <w:r>
        <w:rPr>
          <w:spacing w:val="-2"/>
        </w:rPr>
        <w:t xml:space="preserve"> </w:t>
      </w:r>
      <w:r>
        <w:t>get</w:t>
      </w:r>
      <w:r>
        <w:rPr>
          <w:spacing w:val="-1"/>
        </w:rPr>
        <w:t xml:space="preserve"> attention.</w:t>
      </w:r>
      <w:r>
        <w:t xml:space="preserve"> </w:t>
      </w:r>
      <w:r>
        <w:rPr>
          <w:spacing w:val="-1"/>
        </w:rPr>
        <w:t>Ignore them</w:t>
      </w:r>
      <w:r>
        <w:rPr>
          <w:spacing w:val="-2"/>
        </w:rPr>
        <w:t xml:space="preserve"> </w:t>
      </w:r>
      <w:r>
        <w:rPr>
          <w:spacing w:val="-1"/>
        </w:rPr>
        <w:t>and they</w:t>
      </w:r>
      <w:r>
        <w:rPr>
          <w:spacing w:val="-2"/>
        </w:rPr>
        <w:t xml:space="preserve"> </w:t>
      </w:r>
      <w:r>
        <w:t xml:space="preserve">get </w:t>
      </w:r>
      <w:r>
        <w:rPr>
          <w:spacing w:val="-1"/>
        </w:rPr>
        <w:t>Very</w:t>
      </w:r>
      <w:r>
        <w:rPr>
          <w:spacing w:val="51"/>
        </w:rPr>
        <w:t xml:space="preserve"> </w:t>
      </w:r>
      <w:r>
        <w:rPr>
          <w:spacing w:val="-1"/>
        </w:rPr>
        <w:t>Very</w:t>
      </w:r>
      <w:r>
        <w:rPr>
          <w:spacing w:val="-2"/>
        </w:rPr>
        <w:t xml:space="preserve"> </w:t>
      </w:r>
      <w:r>
        <w:rPr>
          <w:spacing w:val="-1"/>
        </w:rPr>
        <w:t>Angry!!!</w:t>
      </w:r>
      <w:r>
        <w:t xml:space="preserve"> </w:t>
      </w:r>
      <w:r>
        <w:rPr>
          <w:spacing w:val="-1"/>
        </w:rPr>
        <w:t>This</w:t>
      </w:r>
      <w:r>
        <w:t xml:space="preserve"> is</w:t>
      </w:r>
      <w:r>
        <w:rPr>
          <w:spacing w:val="-1"/>
        </w:rPr>
        <w:t xml:space="preserve"> </w:t>
      </w:r>
      <w:r>
        <w:t>the</w:t>
      </w:r>
      <w:r>
        <w:rPr>
          <w:spacing w:val="-1"/>
        </w:rPr>
        <w:t xml:space="preserve"> origin </w:t>
      </w:r>
      <w:r>
        <w:t xml:space="preserve">of </w:t>
      </w:r>
      <w:r>
        <w:rPr>
          <w:spacing w:val="-1"/>
        </w:rPr>
        <w:t>many</w:t>
      </w:r>
      <w:r>
        <w:rPr>
          <w:spacing w:val="-2"/>
        </w:rPr>
        <w:t xml:space="preserve"> </w:t>
      </w:r>
      <w:r>
        <w:rPr>
          <w:spacing w:val="-1"/>
        </w:rPr>
        <w:t>Bi-polar Disorders.</w:t>
      </w:r>
    </w:p>
    <w:p w:rsidR="00EA20B7" w:rsidRDefault="00877DD6">
      <w:pPr>
        <w:pStyle w:val="Corpodetexto"/>
        <w:ind w:right="138"/>
      </w:pPr>
      <w:r>
        <w:rPr>
          <w:spacing w:val="-1"/>
        </w:rPr>
        <w:t>Remember the</w:t>
      </w:r>
      <w:r>
        <w:t xml:space="preserve"> </w:t>
      </w:r>
      <w:r>
        <w:rPr>
          <w:spacing w:val="-1"/>
        </w:rPr>
        <w:t>Vampiric Strategy</w:t>
      </w:r>
      <w:r>
        <w:rPr>
          <w:spacing w:val="-2"/>
        </w:rPr>
        <w:t xml:space="preserve"> </w:t>
      </w:r>
      <w:r>
        <w:rPr>
          <w:spacing w:val="-1"/>
        </w:rPr>
        <w:t>Sub-Personality</w:t>
      </w:r>
      <w:r>
        <w:rPr>
          <w:spacing w:val="-2"/>
        </w:rPr>
        <w:t xml:space="preserve"> </w:t>
      </w:r>
      <w:r>
        <w:rPr>
          <w:spacing w:val="-1"/>
        </w:rPr>
        <w:t>does not care</w:t>
      </w:r>
      <w:r>
        <w:t xml:space="preserve"> </w:t>
      </w:r>
      <w:r>
        <w:rPr>
          <w:spacing w:val="-1"/>
        </w:rPr>
        <w:t>one</w:t>
      </w:r>
      <w:r>
        <w:rPr>
          <w:spacing w:val="43"/>
        </w:rPr>
        <w:t xml:space="preserve"> </w:t>
      </w:r>
      <w:r>
        <w:rPr>
          <w:spacing w:val="-1"/>
        </w:rPr>
        <w:t>jot about</w:t>
      </w:r>
      <w:r>
        <w:rPr>
          <w:spacing w:val="2"/>
        </w:rPr>
        <w:t xml:space="preserve"> </w:t>
      </w:r>
      <w:r>
        <w:rPr>
          <w:spacing w:val="-1"/>
        </w:rPr>
        <w:t xml:space="preserve">its host, </w:t>
      </w:r>
      <w:r>
        <w:rPr>
          <w:spacing w:val="-2"/>
        </w:rPr>
        <w:t>YOU!!</w:t>
      </w:r>
    </w:p>
    <w:p w:rsidR="00EA20B7" w:rsidRDefault="00877DD6">
      <w:pPr>
        <w:pStyle w:val="Corpodetexto"/>
        <w:spacing w:before="120"/>
        <w:ind w:right="187"/>
        <w:jc w:val="both"/>
      </w:pPr>
      <w:r>
        <w:rPr>
          <w:spacing w:val="-1"/>
        </w:rPr>
        <w:t>All</w:t>
      </w:r>
      <w:r>
        <w:t xml:space="preserve"> </w:t>
      </w:r>
      <w:r>
        <w:rPr>
          <w:spacing w:val="-1"/>
        </w:rPr>
        <w:t>it</w:t>
      </w:r>
      <w:r>
        <w:t xml:space="preserve"> </w:t>
      </w:r>
      <w:r>
        <w:rPr>
          <w:spacing w:val="-1"/>
        </w:rPr>
        <w:t>cares</w:t>
      </w:r>
      <w:r>
        <w:rPr>
          <w:spacing w:val="-3"/>
        </w:rPr>
        <w:t xml:space="preserve"> </w:t>
      </w:r>
      <w:r>
        <w:rPr>
          <w:spacing w:val="-2"/>
        </w:rPr>
        <w:t>about</w:t>
      </w:r>
      <w:r>
        <w:rPr>
          <w:spacing w:val="2"/>
        </w:rPr>
        <w:t xml:space="preserve"> </w:t>
      </w:r>
      <w:r>
        <w:rPr>
          <w:spacing w:val="-1"/>
        </w:rPr>
        <w:t>is to</w:t>
      </w:r>
      <w:r>
        <w:t xml:space="preserve"> </w:t>
      </w:r>
      <w:r>
        <w:rPr>
          <w:spacing w:val="-1"/>
        </w:rPr>
        <w:t>perform</w:t>
      </w:r>
      <w:r>
        <w:rPr>
          <w:spacing w:val="-2"/>
        </w:rPr>
        <w:t xml:space="preserve"> </w:t>
      </w:r>
      <w:r>
        <w:t>its</w:t>
      </w:r>
      <w:r>
        <w:rPr>
          <w:spacing w:val="-2"/>
        </w:rPr>
        <w:t xml:space="preserve"> </w:t>
      </w:r>
      <w:r>
        <w:rPr>
          <w:spacing w:val="-1"/>
        </w:rPr>
        <w:t>robotic</w:t>
      </w:r>
      <w:r>
        <w:t xml:space="preserve"> </w:t>
      </w:r>
      <w:r>
        <w:rPr>
          <w:spacing w:val="-1"/>
        </w:rPr>
        <w:t>programmed</w:t>
      </w:r>
      <w:r>
        <w:t xml:space="preserve"> </w:t>
      </w:r>
      <w:r>
        <w:rPr>
          <w:spacing w:val="-2"/>
        </w:rPr>
        <w:t>function</w:t>
      </w:r>
      <w:r>
        <w:rPr>
          <w:spacing w:val="-1"/>
        </w:rPr>
        <w:t xml:space="preserve"> of</w:t>
      </w:r>
      <w:r>
        <w:rPr>
          <w:spacing w:val="44"/>
        </w:rPr>
        <w:t xml:space="preserve"> </w:t>
      </w:r>
      <w:r>
        <w:rPr>
          <w:spacing w:val="-1"/>
        </w:rPr>
        <w:t>gaining</w:t>
      </w:r>
      <w:r>
        <w:t xml:space="preserve"> </w:t>
      </w:r>
      <w:r>
        <w:rPr>
          <w:spacing w:val="-1"/>
        </w:rPr>
        <w:t>attention</w:t>
      </w:r>
      <w:r>
        <w:t xml:space="preserve"> </w:t>
      </w:r>
      <w:r>
        <w:rPr>
          <w:spacing w:val="-1"/>
        </w:rPr>
        <w:t>and</w:t>
      </w:r>
      <w:r>
        <w:t xml:space="preserve"> </w:t>
      </w:r>
      <w:r>
        <w:rPr>
          <w:spacing w:val="-1"/>
        </w:rPr>
        <w:t>love</w:t>
      </w:r>
      <w:r>
        <w:t xml:space="preserve"> </w:t>
      </w:r>
      <w:r>
        <w:rPr>
          <w:spacing w:val="-1"/>
        </w:rPr>
        <w:t>and</w:t>
      </w:r>
      <w:r>
        <w:rPr>
          <w:spacing w:val="-2"/>
        </w:rPr>
        <w:t xml:space="preserve"> </w:t>
      </w:r>
      <w:r>
        <w:rPr>
          <w:spacing w:val="-1"/>
        </w:rPr>
        <w:t>energy</w:t>
      </w:r>
      <w:r>
        <w:rPr>
          <w:spacing w:val="-2"/>
        </w:rPr>
        <w:t xml:space="preserve"> </w:t>
      </w:r>
      <w:r>
        <w:rPr>
          <w:spacing w:val="-1"/>
        </w:rPr>
        <w:t>from</w:t>
      </w:r>
      <w:r>
        <w:rPr>
          <w:spacing w:val="-2"/>
        </w:rPr>
        <w:t xml:space="preserve"> </w:t>
      </w:r>
      <w:r>
        <w:rPr>
          <w:spacing w:val="-1"/>
        </w:rPr>
        <w:t>everyone</w:t>
      </w:r>
      <w:r>
        <w:t xml:space="preserve"> </w:t>
      </w:r>
      <w:r>
        <w:rPr>
          <w:spacing w:val="-2"/>
        </w:rPr>
        <w:t xml:space="preserve">around </w:t>
      </w:r>
      <w:r>
        <w:rPr>
          <w:spacing w:val="-1"/>
        </w:rPr>
        <w:t>them.</w:t>
      </w:r>
      <w:r>
        <w:rPr>
          <w:spacing w:val="39"/>
        </w:rPr>
        <w:t xml:space="preserve"> </w:t>
      </w:r>
      <w:r>
        <w:rPr>
          <w:spacing w:val="-1"/>
        </w:rPr>
        <w:t>The</w:t>
      </w:r>
      <w:r>
        <w:t xml:space="preserve"> </w:t>
      </w:r>
      <w:r>
        <w:rPr>
          <w:spacing w:val="-1"/>
        </w:rPr>
        <w:t xml:space="preserve">Strategies </w:t>
      </w:r>
      <w:r>
        <w:t>of</w:t>
      </w:r>
      <w:r>
        <w:rPr>
          <w:spacing w:val="-2"/>
        </w:rPr>
        <w:t xml:space="preserve"> </w:t>
      </w:r>
      <w:r>
        <w:rPr>
          <w:spacing w:val="-1"/>
        </w:rPr>
        <w:t>the</w:t>
      </w:r>
      <w:r>
        <w:t xml:space="preserve"> </w:t>
      </w:r>
      <w:r>
        <w:rPr>
          <w:spacing w:val="-1"/>
        </w:rPr>
        <w:t>Vampire.</w:t>
      </w:r>
    </w:p>
    <w:p w:rsidR="00EA20B7" w:rsidRDefault="00877DD6">
      <w:pPr>
        <w:pStyle w:val="Corpodetexto"/>
        <w:spacing w:before="120"/>
        <w:ind w:right="138"/>
      </w:pPr>
      <w:r>
        <w:rPr>
          <w:spacing w:val="-1"/>
        </w:rPr>
        <w:t>However,</w:t>
      </w:r>
      <w:r>
        <w:rPr>
          <w:spacing w:val="-2"/>
        </w:rPr>
        <w:t xml:space="preserve"> </w:t>
      </w:r>
      <w:r>
        <w:t>to</w:t>
      </w:r>
      <w:r>
        <w:rPr>
          <w:spacing w:val="-2"/>
        </w:rPr>
        <w:t xml:space="preserve"> </w:t>
      </w:r>
      <w:r>
        <w:rPr>
          <w:spacing w:val="-1"/>
        </w:rPr>
        <w:t>remove</w:t>
      </w:r>
      <w:r>
        <w:t xml:space="preserve"> </w:t>
      </w:r>
      <w:r>
        <w:rPr>
          <w:spacing w:val="-1"/>
        </w:rPr>
        <w:t>these</w:t>
      </w:r>
      <w:r>
        <w:rPr>
          <w:spacing w:val="1"/>
        </w:rPr>
        <w:t xml:space="preserve"> </w:t>
      </w:r>
      <w:r>
        <w:rPr>
          <w:spacing w:val="-1"/>
        </w:rPr>
        <w:t>sub-personalities</w:t>
      </w:r>
      <w:r>
        <w:rPr>
          <w:spacing w:val="-2"/>
        </w:rPr>
        <w:t xml:space="preserve"> completely,</w:t>
      </w:r>
      <w:r>
        <w:t xml:space="preserve"> the</w:t>
      </w:r>
      <w:r>
        <w:rPr>
          <w:spacing w:val="-2"/>
        </w:rPr>
        <w:t xml:space="preserve"> </w:t>
      </w:r>
      <w:r>
        <w:rPr>
          <w:spacing w:val="-1"/>
        </w:rPr>
        <w:t>more</w:t>
      </w:r>
      <w:r>
        <w:rPr>
          <w:spacing w:val="37"/>
        </w:rPr>
        <w:t xml:space="preserve"> </w:t>
      </w:r>
      <w:r>
        <w:rPr>
          <w:spacing w:val="-1"/>
        </w:rPr>
        <w:t>Advanced</w:t>
      </w:r>
      <w:r>
        <w:rPr>
          <w:spacing w:val="-3"/>
        </w:rPr>
        <w:t xml:space="preserve"> </w:t>
      </w:r>
      <w:r>
        <w:rPr>
          <w:spacing w:val="-1"/>
        </w:rPr>
        <w:t>techniques</w:t>
      </w:r>
      <w:r>
        <w:t xml:space="preserve"> of</w:t>
      </w:r>
      <w:r>
        <w:rPr>
          <w:spacing w:val="-1"/>
        </w:rPr>
        <w:t xml:space="preserve"> </w:t>
      </w:r>
      <w:r>
        <w:t xml:space="preserve">a </w:t>
      </w:r>
      <w:r>
        <w:rPr>
          <w:spacing w:val="-1"/>
        </w:rPr>
        <w:t>Synthesis</w:t>
      </w:r>
      <w:r>
        <w:rPr>
          <w:spacing w:val="-3"/>
        </w:rPr>
        <w:t xml:space="preserve"> </w:t>
      </w:r>
      <w:r>
        <w:t>of</w:t>
      </w:r>
      <w:r>
        <w:rPr>
          <w:spacing w:val="-1"/>
        </w:rPr>
        <w:t xml:space="preserve"> Ancient</w:t>
      </w:r>
      <w:r>
        <w:t xml:space="preserve"> </w:t>
      </w:r>
      <w:r>
        <w:rPr>
          <w:spacing w:val="-1"/>
        </w:rPr>
        <w:t>Meditational</w:t>
      </w:r>
      <w:r>
        <w:rPr>
          <w:spacing w:val="51"/>
        </w:rPr>
        <w:t xml:space="preserve"> </w:t>
      </w:r>
      <w:r>
        <w:rPr>
          <w:spacing w:val="-1"/>
        </w:rPr>
        <w:t>Techniques</w:t>
      </w:r>
      <w:r>
        <w:t xml:space="preserve"> </w:t>
      </w:r>
      <w:r>
        <w:rPr>
          <w:spacing w:val="-1"/>
        </w:rPr>
        <w:t>are absolutely</w:t>
      </w:r>
      <w:r>
        <w:rPr>
          <w:spacing w:val="-2"/>
        </w:rPr>
        <w:t xml:space="preserve"> </w:t>
      </w:r>
      <w:r>
        <w:rPr>
          <w:spacing w:val="-1"/>
        </w:rPr>
        <w:t>necessary:-</w:t>
      </w:r>
    </w:p>
    <w:p w:rsidR="00EA20B7" w:rsidRDefault="00877DD6">
      <w:pPr>
        <w:pStyle w:val="Corpodetexto"/>
        <w:spacing w:before="120"/>
        <w:ind w:right="200"/>
      </w:pPr>
      <w:r>
        <w:rPr>
          <w:spacing w:val="-1"/>
        </w:rPr>
        <w:t>It</w:t>
      </w:r>
      <w:r>
        <w:rPr>
          <w:spacing w:val="2"/>
        </w:rPr>
        <w:t xml:space="preserve"> </w:t>
      </w:r>
      <w:r>
        <w:rPr>
          <w:spacing w:val="-1"/>
        </w:rPr>
        <w:t>needs an Ancient Advanced</w:t>
      </w:r>
      <w:r>
        <w:rPr>
          <w:spacing w:val="-2"/>
        </w:rPr>
        <w:t xml:space="preserve"> </w:t>
      </w:r>
      <w:r>
        <w:rPr>
          <w:spacing w:val="-1"/>
        </w:rPr>
        <w:t>Synthesis of</w:t>
      </w:r>
      <w:r>
        <w:t xml:space="preserve"> </w:t>
      </w:r>
      <w:r>
        <w:rPr>
          <w:spacing w:val="-1"/>
        </w:rPr>
        <w:t>Effective</w:t>
      </w:r>
      <w:r>
        <w:t xml:space="preserve"> </w:t>
      </w:r>
      <w:r>
        <w:rPr>
          <w:spacing w:val="-1"/>
        </w:rPr>
        <w:t>Techniques</w:t>
      </w:r>
      <w:r>
        <w:t xml:space="preserve"> </w:t>
      </w:r>
      <w:r>
        <w:rPr>
          <w:spacing w:val="-1"/>
        </w:rPr>
        <w:t>for</w:t>
      </w:r>
      <w:r>
        <w:rPr>
          <w:spacing w:val="28"/>
        </w:rPr>
        <w:t xml:space="preserve"> </w:t>
      </w:r>
      <w:r>
        <w:rPr>
          <w:spacing w:val="-1"/>
        </w:rPr>
        <w:t>Gaining</w:t>
      </w:r>
      <w:r>
        <w:t xml:space="preserve"> </w:t>
      </w:r>
      <w:r>
        <w:rPr>
          <w:spacing w:val="-1"/>
        </w:rPr>
        <w:t>More</w:t>
      </w:r>
      <w:r>
        <w:t xml:space="preserve"> </w:t>
      </w:r>
      <w:r>
        <w:rPr>
          <w:spacing w:val="-1"/>
        </w:rPr>
        <w:t>Energy</w:t>
      </w:r>
      <w:r>
        <w:rPr>
          <w:spacing w:val="-2"/>
        </w:rPr>
        <w:t xml:space="preserve"> </w:t>
      </w:r>
      <w:r>
        <w:t xml:space="preserve">- </w:t>
      </w:r>
      <w:r>
        <w:rPr>
          <w:spacing w:val="-1"/>
        </w:rPr>
        <w:t>Meditation, Shaktipat, Energy</w:t>
      </w:r>
      <w:r>
        <w:rPr>
          <w:spacing w:val="-2"/>
        </w:rPr>
        <w:t xml:space="preserve"> </w:t>
      </w:r>
      <w:r>
        <w:rPr>
          <w:spacing w:val="-1"/>
        </w:rPr>
        <w:t>Circulation,</w:t>
      </w:r>
      <w:r>
        <w:rPr>
          <w:spacing w:val="67"/>
        </w:rPr>
        <w:t xml:space="preserve"> </w:t>
      </w:r>
      <w:r>
        <w:rPr>
          <w:spacing w:val="-1"/>
        </w:rPr>
        <w:t>The</w:t>
      </w:r>
      <w:r>
        <w:t xml:space="preserve"> </w:t>
      </w:r>
      <w:r>
        <w:rPr>
          <w:spacing w:val="-1"/>
        </w:rPr>
        <w:t>Kundalini Kriyas, The Five</w:t>
      </w:r>
      <w:r>
        <w:rPr>
          <w:spacing w:val="1"/>
        </w:rPr>
        <w:t xml:space="preserve"> </w:t>
      </w:r>
      <w:r>
        <w:rPr>
          <w:spacing w:val="-1"/>
        </w:rPr>
        <w:t>Elemental Paths</w:t>
      </w:r>
      <w:r>
        <w:rPr>
          <w:spacing w:val="-2"/>
        </w:rPr>
        <w:t xml:space="preserve"> </w:t>
      </w:r>
      <w:r>
        <w:rPr>
          <w:spacing w:val="-1"/>
        </w:rPr>
        <w:t>Of The</w:t>
      </w:r>
      <w:r>
        <w:t xml:space="preserve"> </w:t>
      </w:r>
      <w:r>
        <w:rPr>
          <w:spacing w:val="-1"/>
        </w:rPr>
        <w:t xml:space="preserve">Chi </w:t>
      </w:r>
      <w:r>
        <w:t>Of</w:t>
      </w:r>
      <w:r>
        <w:rPr>
          <w:spacing w:val="35"/>
        </w:rPr>
        <w:t xml:space="preserve"> </w:t>
      </w:r>
      <w:r>
        <w:rPr>
          <w:spacing w:val="-1"/>
        </w:rPr>
        <w:t>Chinese Alchemical Taoism,</w:t>
      </w:r>
      <w:r>
        <w:t xml:space="preserve"> </w:t>
      </w:r>
      <w:r>
        <w:rPr>
          <w:spacing w:val="-1"/>
        </w:rPr>
        <w:t>The</w:t>
      </w:r>
      <w:r>
        <w:t xml:space="preserve"> </w:t>
      </w:r>
      <w:r>
        <w:rPr>
          <w:spacing w:val="-1"/>
        </w:rPr>
        <w:t>Grounding</w:t>
      </w:r>
      <w:r>
        <w:t xml:space="preserve"> Of</w:t>
      </w:r>
      <w:r>
        <w:rPr>
          <w:spacing w:val="-2"/>
        </w:rPr>
        <w:t xml:space="preserve"> </w:t>
      </w:r>
      <w:r>
        <w:rPr>
          <w:spacing w:val="-1"/>
        </w:rPr>
        <w:t>Negative</w:t>
      </w:r>
      <w:r>
        <w:t xml:space="preserve"> </w:t>
      </w:r>
      <w:r>
        <w:rPr>
          <w:spacing w:val="-1"/>
        </w:rPr>
        <w:t>Energies,</w:t>
      </w:r>
      <w:r>
        <w:rPr>
          <w:spacing w:val="35"/>
        </w:rPr>
        <w:t xml:space="preserve"> </w:t>
      </w:r>
      <w:r>
        <w:rPr>
          <w:spacing w:val="-1"/>
        </w:rPr>
        <w:t>V.I.T.R.I.O.L,</w:t>
      </w:r>
      <w:r>
        <w:t xml:space="preserve"> </w:t>
      </w:r>
      <w:r>
        <w:rPr>
          <w:spacing w:val="-1"/>
        </w:rPr>
        <w:t>The</w:t>
      </w:r>
      <w:r>
        <w:t xml:space="preserve"> </w:t>
      </w:r>
      <w:r>
        <w:rPr>
          <w:spacing w:val="-1"/>
        </w:rPr>
        <w:t>Art</w:t>
      </w:r>
      <w:r>
        <w:rPr>
          <w:spacing w:val="1"/>
        </w:rPr>
        <w:t xml:space="preserve"> </w:t>
      </w:r>
      <w:r>
        <w:rPr>
          <w:spacing w:val="-1"/>
        </w:rPr>
        <w:t>Card</w:t>
      </w:r>
      <w:r>
        <w:t xml:space="preserve"> Of</w:t>
      </w:r>
      <w:r>
        <w:rPr>
          <w:spacing w:val="-1"/>
        </w:rPr>
        <w:t xml:space="preserve"> The</w:t>
      </w:r>
      <w:r>
        <w:rPr>
          <w:spacing w:val="1"/>
        </w:rPr>
        <w:t xml:space="preserve"> </w:t>
      </w:r>
      <w:r>
        <w:rPr>
          <w:spacing w:val="-2"/>
        </w:rPr>
        <w:t>Thoth</w:t>
      </w:r>
      <w:r>
        <w:t xml:space="preserve"> </w:t>
      </w:r>
      <w:r>
        <w:rPr>
          <w:spacing w:val="-1"/>
        </w:rPr>
        <w:t>Tarot,</w:t>
      </w:r>
      <w:r>
        <w:rPr>
          <w:spacing w:val="-2"/>
        </w:rPr>
        <w:t xml:space="preserve"> </w:t>
      </w:r>
      <w:r>
        <w:rPr>
          <w:spacing w:val="-1"/>
        </w:rPr>
        <w:t>Access</w:t>
      </w:r>
      <w:r>
        <w:t xml:space="preserve"> </w:t>
      </w:r>
      <w:r>
        <w:rPr>
          <w:spacing w:val="-1"/>
        </w:rPr>
        <w:t>To</w:t>
      </w:r>
      <w:r>
        <w:t xml:space="preserve"> </w:t>
      </w:r>
      <w:r>
        <w:rPr>
          <w:spacing w:val="-1"/>
        </w:rPr>
        <w:t>Kundalini</w:t>
      </w:r>
      <w:r>
        <w:rPr>
          <w:spacing w:val="41"/>
        </w:rPr>
        <w:t xml:space="preserve"> </w:t>
      </w:r>
      <w:r>
        <w:rPr>
          <w:spacing w:val="-1"/>
        </w:rPr>
        <w:t>Energy,</w:t>
      </w:r>
      <w:r>
        <w:t xml:space="preserve"> </w:t>
      </w:r>
      <w:r>
        <w:rPr>
          <w:spacing w:val="-1"/>
        </w:rPr>
        <w:t>Strong</w:t>
      </w:r>
      <w:r>
        <w:rPr>
          <w:spacing w:val="1"/>
        </w:rPr>
        <w:t xml:space="preserve"> </w:t>
      </w:r>
      <w:r>
        <w:rPr>
          <w:spacing w:val="-1"/>
        </w:rPr>
        <w:t>Psychi</w:t>
      </w:r>
      <w:r>
        <w:rPr>
          <w:spacing w:val="-1"/>
        </w:rPr>
        <w:t>c Protection, Learn The</w:t>
      </w:r>
      <w:r>
        <w:rPr>
          <w:spacing w:val="1"/>
        </w:rPr>
        <w:t xml:space="preserve"> </w:t>
      </w:r>
      <w:r>
        <w:rPr>
          <w:spacing w:val="-1"/>
        </w:rPr>
        <w:t>Merkaba,</w:t>
      </w:r>
      <w:r>
        <w:t xml:space="preserve"> </w:t>
      </w:r>
      <w:r>
        <w:rPr>
          <w:spacing w:val="-1"/>
        </w:rPr>
        <w:t>Pyramid</w:t>
      </w:r>
      <w:r>
        <w:rPr>
          <w:spacing w:val="26"/>
        </w:rPr>
        <w:t xml:space="preserve"> </w:t>
      </w:r>
      <w:r>
        <w:rPr>
          <w:spacing w:val="-1"/>
        </w:rPr>
        <w:t>Protection, Power</w:t>
      </w:r>
      <w:r>
        <w:t xml:space="preserve"> </w:t>
      </w:r>
      <w:r>
        <w:rPr>
          <w:spacing w:val="-1"/>
        </w:rPr>
        <w:t>Tower Protection,</w:t>
      </w:r>
      <w:r>
        <w:rPr>
          <w:spacing w:val="-2"/>
        </w:rPr>
        <w:t xml:space="preserve"> </w:t>
      </w:r>
      <w:r>
        <w:t xml:space="preserve">Create </w:t>
      </w:r>
      <w:r>
        <w:rPr>
          <w:spacing w:val="-1"/>
        </w:rPr>
        <w:t xml:space="preserve">The </w:t>
      </w:r>
      <w:r>
        <w:t>Antahkarana,</w:t>
      </w:r>
      <w:r>
        <w:rPr>
          <w:spacing w:val="-1"/>
        </w:rPr>
        <w:t xml:space="preserve"> Soul</w:t>
      </w:r>
      <w:r>
        <w:rPr>
          <w:spacing w:val="37"/>
        </w:rPr>
        <w:t xml:space="preserve"> </w:t>
      </w:r>
      <w:r>
        <w:rPr>
          <w:spacing w:val="-2"/>
        </w:rPr>
        <w:t>Fusion,</w:t>
      </w:r>
      <w:r>
        <w:rPr>
          <w:spacing w:val="1"/>
        </w:rPr>
        <w:t xml:space="preserve"> </w:t>
      </w:r>
      <w:r>
        <w:rPr>
          <w:spacing w:val="-2"/>
        </w:rPr>
        <w:t>Monadic</w:t>
      </w:r>
      <w:r>
        <w:t xml:space="preserve"> </w:t>
      </w:r>
      <w:r>
        <w:rPr>
          <w:spacing w:val="-2"/>
        </w:rPr>
        <w:t>Infusion,</w:t>
      </w:r>
      <w:r>
        <w:t xml:space="preserve"> </w:t>
      </w:r>
      <w:r>
        <w:rPr>
          <w:spacing w:val="-1"/>
        </w:rPr>
        <w:t>Logos</w:t>
      </w:r>
      <w:r>
        <w:t xml:space="preserve"> </w:t>
      </w:r>
      <w:r>
        <w:rPr>
          <w:spacing w:val="-2"/>
        </w:rPr>
        <w:t>Infusion.</w:t>
      </w:r>
      <w:r>
        <w:t xml:space="preserve"> </w:t>
      </w:r>
      <w:r>
        <w:rPr>
          <w:spacing w:val="-1"/>
        </w:rPr>
        <w:t>The</w:t>
      </w:r>
      <w:r>
        <w:rPr>
          <w:spacing w:val="1"/>
        </w:rPr>
        <w:t xml:space="preserve"> </w:t>
      </w:r>
      <w:r>
        <w:rPr>
          <w:spacing w:val="-1"/>
        </w:rPr>
        <w:t>Painless</w:t>
      </w:r>
      <w:r>
        <w:rPr>
          <w:spacing w:val="-2"/>
        </w:rPr>
        <w:t xml:space="preserve"> </w:t>
      </w:r>
      <w:r>
        <w:rPr>
          <w:spacing w:val="-1"/>
        </w:rPr>
        <w:t>Removal Of</w:t>
      </w:r>
      <w:r>
        <w:rPr>
          <w:spacing w:val="66"/>
        </w:rPr>
        <w:t xml:space="preserve"> </w:t>
      </w:r>
      <w:r>
        <w:rPr>
          <w:spacing w:val="-1"/>
        </w:rPr>
        <w:t>Stress,</w:t>
      </w:r>
      <w:r>
        <w:t xml:space="preserve"> </w:t>
      </w:r>
      <w:r>
        <w:rPr>
          <w:spacing w:val="-1"/>
        </w:rPr>
        <w:t>Trauma</w:t>
      </w:r>
      <w:r>
        <w:rPr>
          <w:spacing w:val="1"/>
        </w:rPr>
        <w:t xml:space="preserve"> </w:t>
      </w:r>
      <w:r>
        <w:t xml:space="preserve">And </w:t>
      </w:r>
      <w:r>
        <w:rPr>
          <w:spacing w:val="-1"/>
        </w:rPr>
        <w:t>Negative</w:t>
      </w:r>
      <w:r>
        <w:t xml:space="preserve"> </w:t>
      </w:r>
      <w:r>
        <w:rPr>
          <w:spacing w:val="-1"/>
        </w:rPr>
        <w:t>Emotion</w:t>
      </w:r>
    </w:p>
    <w:p w:rsidR="00EA20B7" w:rsidRDefault="00877DD6">
      <w:pPr>
        <w:pStyle w:val="Corpodetexto"/>
        <w:ind w:right="154"/>
      </w:pPr>
      <w:r>
        <w:rPr>
          <w:spacing w:val="-1"/>
        </w:rPr>
        <w:t>Leading onto the</w:t>
      </w:r>
      <w:r>
        <w:t xml:space="preserve"> </w:t>
      </w:r>
      <w:r>
        <w:rPr>
          <w:spacing w:val="-1"/>
        </w:rPr>
        <w:t>more</w:t>
      </w:r>
      <w:r>
        <w:t xml:space="preserve"> </w:t>
      </w:r>
      <w:r>
        <w:rPr>
          <w:spacing w:val="-1"/>
        </w:rPr>
        <w:t>advanced</w:t>
      </w:r>
      <w:r>
        <w:t xml:space="preserve"> </w:t>
      </w:r>
      <w:r>
        <w:rPr>
          <w:spacing w:val="-1"/>
        </w:rPr>
        <w:t>Techniques</w:t>
      </w:r>
      <w:r>
        <w:t xml:space="preserve"> of</w:t>
      </w:r>
      <w:r>
        <w:rPr>
          <w:spacing w:val="-2"/>
        </w:rPr>
        <w:t xml:space="preserve"> </w:t>
      </w:r>
      <w:r>
        <w:rPr>
          <w:spacing w:val="-1"/>
        </w:rPr>
        <w:t>The</w:t>
      </w:r>
      <w:r>
        <w:t xml:space="preserve"> </w:t>
      </w:r>
      <w:r>
        <w:rPr>
          <w:spacing w:val="-2"/>
        </w:rPr>
        <w:t>Karma</w:t>
      </w:r>
      <w:r>
        <w:t xml:space="preserve"> </w:t>
      </w:r>
      <w:r>
        <w:rPr>
          <w:spacing w:val="-1"/>
        </w:rPr>
        <w:t>Clearing</w:t>
      </w:r>
      <w:r>
        <w:rPr>
          <w:spacing w:val="45"/>
        </w:rPr>
        <w:t xml:space="preserve"> </w:t>
      </w:r>
      <w:r>
        <w:rPr>
          <w:spacing w:val="-1"/>
        </w:rPr>
        <w:t>Process.</w:t>
      </w:r>
      <w:r>
        <w:t xml:space="preserve"> </w:t>
      </w:r>
      <w:r>
        <w:rPr>
          <w:spacing w:val="-2"/>
        </w:rPr>
        <w:t>Karma</w:t>
      </w:r>
      <w:r>
        <w:t xml:space="preserve"> Cleaning</w:t>
      </w:r>
      <w:r>
        <w:rPr>
          <w:spacing w:val="1"/>
        </w:rPr>
        <w:t xml:space="preserve"> </w:t>
      </w:r>
      <w:r>
        <w:rPr>
          <w:spacing w:val="-1"/>
        </w:rPr>
        <w:t>Process,</w:t>
      </w:r>
      <w:r>
        <w:t xml:space="preserve"> </w:t>
      </w:r>
      <w:r>
        <w:rPr>
          <w:spacing w:val="-1"/>
        </w:rPr>
        <w:t xml:space="preserve">Learning </w:t>
      </w:r>
      <w:r>
        <w:t>how</w:t>
      </w:r>
      <w:r>
        <w:rPr>
          <w:spacing w:val="-3"/>
        </w:rPr>
        <w:t xml:space="preserve"> </w:t>
      </w:r>
      <w:r>
        <w:t>to</w:t>
      </w:r>
      <w:r>
        <w:rPr>
          <w:spacing w:val="-1"/>
        </w:rPr>
        <w:t xml:space="preserve"> clean</w:t>
      </w:r>
      <w:r>
        <w:t xml:space="preserve"> </w:t>
      </w:r>
      <w:r>
        <w:rPr>
          <w:spacing w:val="-1"/>
        </w:rPr>
        <w:t>The</w:t>
      </w:r>
      <w:r>
        <w:t xml:space="preserve"> </w:t>
      </w:r>
      <w:r>
        <w:rPr>
          <w:spacing w:val="-1"/>
        </w:rPr>
        <w:t>Karma</w:t>
      </w:r>
      <w:r>
        <w:rPr>
          <w:spacing w:val="51"/>
        </w:rPr>
        <w:t xml:space="preserve"> </w:t>
      </w:r>
      <w:r>
        <w:rPr>
          <w:spacing w:val="-1"/>
        </w:rPr>
        <w:t>From Past</w:t>
      </w:r>
      <w:r>
        <w:t xml:space="preserve"> </w:t>
      </w:r>
      <w:r>
        <w:rPr>
          <w:spacing w:val="-1"/>
        </w:rPr>
        <w:t>Lives,</w:t>
      </w:r>
      <w:r>
        <w:t xml:space="preserve"> </w:t>
      </w:r>
      <w:r>
        <w:rPr>
          <w:spacing w:val="-1"/>
        </w:rPr>
        <w:t>Future</w:t>
      </w:r>
      <w:r>
        <w:t xml:space="preserve"> </w:t>
      </w:r>
      <w:r>
        <w:rPr>
          <w:spacing w:val="-1"/>
        </w:rPr>
        <w:t>Life,</w:t>
      </w:r>
      <w:r>
        <w:t xml:space="preserve"> </w:t>
      </w:r>
      <w:r>
        <w:rPr>
          <w:spacing w:val="-1"/>
        </w:rPr>
        <w:t>Future</w:t>
      </w:r>
      <w:r>
        <w:t xml:space="preserve"> </w:t>
      </w:r>
      <w:r>
        <w:rPr>
          <w:spacing w:val="-1"/>
        </w:rPr>
        <w:t>Lifetimes,</w:t>
      </w:r>
      <w:r>
        <w:t xml:space="preserve"> </w:t>
      </w:r>
      <w:r>
        <w:rPr>
          <w:spacing w:val="-1"/>
        </w:rPr>
        <w:t>Integrating</w:t>
      </w:r>
      <w:r>
        <w:rPr>
          <w:spacing w:val="1"/>
        </w:rPr>
        <w:t xml:space="preserve"> </w:t>
      </w:r>
      <w:r>
        <w:rPr>
          <w:spacing w:val="-1"/>
        </w:rPr>
        <w:t>Soul</w:t>
      </w:r>
      <w:r>
        <w:rPr>
          <w:spacing w:val="28"/>
        </w:rPr>
        <w:t xml:space="preserve"> </w:t>
      </w:r>
      <w:r>
        <w:rPr>
          <w:spacing w:val="-1"/>
        </w:rPr>
        <w:t>Fragmentation And</w:t>
      </w:r>
      <w:r>
        <w:t xml:space="preserve"> </w:t>
      </w:r>
      <w:r>
        <w:rPr>
          <w:spacing w:val="-1"/>
        </w:rPr>
        <w:t>Retrieval of</w:t>
      </w:r>
      <w:r>
        <w:t xml:space="preserve"> </w:t>
      </w:r>
      <w:r>
        <w:rPr>
          <w:spacing w:val="-1"/>
        </w:rPr>
        <w:t>Inner</w:t>
      </w:r>
      <w:r>
        <w:t xml:space="preserve"> </w:t>
      </w:r>
      <w:r>
        <w:rPr>
          <w:spacing w:val="-1"/>
        </w:rPr>
        <w:t>Children,</w:t>
      </w:r>
      <w:r>
        <w:t xml:space="preserve"> </w:t>
      </w:r>
      <w:r>
        <w:rPr>
          <w:spacing w:val="-1"/>
        </w:rPr>
        <w:t>Selfish</w:t>
      </w:r>
      <w:r>
        <w:t xml:space="preserve"> </w:t>
      </w:r>
      <w:r>
        <w:rPr>
          <w:spacing w:val="-1"/>
        </w:rPr>
        <w:t>Ego</w:t>
      </w:r>
      <w:r>
        <w:t xml:space="preserve"> </w:t>
      </w:r>
      <w:r>
        <w:rPr>
          <w:spacing w:val="-1"/>
        </w:rPr>
        <w:t>Sub</w:t>
      </w:r>
      <w:r>
        <w:rPr>
          <w:spacing w:val="29"/>
        </w:rPr>
        <w:t xml:space="preserve"> </w:t>
      </w:r>
      <w:r>
        <w:rPr>
          <w:spacing w:val="-1"/>
        </w:rPr>
        <w:t>Personalites, Life</w:t>
      </w:r>
      <w:r>
        <w:rPr>
          <w:spacing w:val="1"/>
        </w:rPr>
        <w:t xml:space="preserve"> </w:t>
      </w:r>
      <w:r>
        <w:rPr>
          <w:spacing w:val="-1"/>
        </w:rPr>
        <w:t>Destroying</w:t>
      </w:r>
      <w:r>
        <w:t xml:space="preserve"> </w:t>
      </w:r>
      <w:r>
        <w:rPr>
          <w:spacing w:val="-1"/>
        </w:rPr>
        <w:t>Strategies, The Aloof,</w:t>
      </w:r>
      <w:r>
        <w:t xml:space="preserve"> </w:t>
      </w:r>
      <w:r>
        <w:rPr>
          <w:spacing w:val="-1"/>
        </w:rPr>
        <w:t>The</w:t>
      </w:r>
      <w:r>
        <w:t xml:space="preserve"> </w:t>
      </w:r>
      <w:r>
        <w:rPr>
          <w:spacing w:val="37"/>
        </w:rPr>
        <w:t xml:space="preserve"> </w:t>
      </w:r>
      <w:r>
        <w:rPr>
          <w:spacing w:val="-1"/>
        </w:rPr>
        <w:t>Interrogator,</w:t>
      </w:r>
      <w:r>
        <w:rPr>
          <w:spacing w:val="1"/>
        </w:rPr>
        <w:t xml:space="preserve"> </w:t>
      </w:r>
      <w:r>
        <w:rPr>
          <w:spacing w:val="-1"/>
        </w:rPr>
        <w:t>The</w:t>
      </w:r>
      <w:r>
        <w:rPr>
          <w:spacing w:val="1"/>
        </w:rPr>
        <w:t xml:space="preserve"> </w:t>
      </w:r>
      <w:r>
        <w:rPr>
          <w:spacing w:val="-1"/>
        </w:rPr>
        <w:t>Violator,</w:t>
      </w:r>
      <w:r>
        <w:t xml:space="preserve"> </w:t>
      </w:r>
      <w:r>
        <w:rPr>
          <w:spacing w:val="-1"/>
        </w:rPr>
        <w:t>The</w:t>
      </w:r>
      <w:r>
        <w:t xml:space="preserve"> </w:t>
      </w:r>
      <w:r>
        <w:rPr>
          <w:spacing w:val="-1"/>
        </w:rPr>
        <w:t>Selfish</w:t>
      </w:r>
      <w:r>
        <w:rPr>
          <w:spacing w:val="-2"/>
        </w:rPr>
        <w:t xml:space="preserve"> </w:t>
      </w:r>
      <w:r>
        <w:rPr>
          <w:spacing w:val="-1"/>
        </w:rPr>
        <w:t>Competitive</w:t>
      </w:r>
      <w:r>
        <w:rPr>
          <w:spacing w:val="1"/>
        </w:rPr>
        <w:t xml:space="preserve"> </w:t>
      </w:r>
      <w:r>
        <w:rPr>
          <w:spacing w:val="-1"/>
        </w:rPr>
        <w:t>Star,</w:t>
      </w:r>
      <w:r>
        <w:t xml:space="preserve"> </w:t>
      </w:r>
      <w:r>
        <w:rPr>
          <w:spacing w:val="-1"/>
        </w:rPr>
        <w:t>The</w:t>
      </w:r>
      <w:r>
        <w:t xml:space="preserve"> </w:t>
      </w:r>
      <w:r>
        <w:rPr>
          <w:spacing w:val="-2"/>
        </w:rPr>
        <w:t>Vamp</w:t>
      </w:r>
    </w:p>
    <w:p w:rsidR="00EA20B7" w:rsidRDefault="00EA20B7">
      <w:pPr>
        <w:sectPr w:rsidR="00EA20B7">
          <w:pgSz w:w="8640" w:h="12960"/>
          <w:pgMar w:top="960" w:right="920" w:bottom="900" w:left="900" w:header="0" w:footer="712" w:gutter="0"/>
          <w:cols w:space="720"/>
        </w:sectPr>
      </w:pPr>
    </w:p>
    <w:p w:rsidR="00EA20B7" w:rsidRDefault="00877DD6">
      <w:pPr>
        <w:pStyle w:val="Corpodetexto"/>
        <w:spacing w:before="49"/>
        <w:ind w:right="123"/>
      </w:pPr>
      <w:r>
        <w:lastRenderedPageBreak/>
        <w:t xml:space="preserve">Or </w:t>
      </w:r>
      <w:r>
        <w:rPr>
          <w:spacing w:val="-1"/>
        </w:rPr>
        <w:t>Don Juan,</w:t>
      </w:r>
      <w:r>
        <w:t xml:space="preserve"> </w:t>
      </w:r>
      <w:r>
        <w:rPr>
          <w:spacing w:val="-1"/>
        </w:rPr>
        <w:t>The</w:t>
      </w:r>
      <w:r>
        <w:t xml:space="preserve"> </w:t>
      </w:r>
      <w:r>
        <w:rPr>
          <w:spacing w:val="-1"/>
        </w:rPr>
        <w:t>Pleaser, The</w:t>
      </w:r>
      <w:r>
        <w:t xml:space="preserve"> </w:t>
      </w:r>
      <w:r>
        <w:rPr>
          <w:spacing w:val="-1"/>
        </w:rPr>
        <w:t>Blamer, The Critic,</w:t>
      </w:r>
      <w:r>
        <w:rPr>
          <w:spacing w:val="-2"/>
        </w:rPr>
        <w:t xml:space="preserve"> </w:t>
      </w:r>
      <w:r>
        <w:rPr>
          <w:spacing w:val="-1"/>
        </w:rPr>
        <w:t>The</w:t>
      </w:r>
      <w:r>
        <w:t xml:space="preserve"> </w:t>
      </w:r>
      <w:r>
        <w:rPr>
          <w:spacing w:val="-1"/>
        </w:rPr>
        <w:t>King, The</w:t>
      </w:r>
      <w:r>
        <w:t xml:space="preserve"> </w:t>
      </w:r>
      <w:r>
        <w:rPr>
          <w:spacing w:val="-1"/>
        </w:rPr>
        <w:t>Self</w:t>
      </w:r>
      <w:r>
        <w:rPr>
          <w:spacing w:val="43"/>
        </w:rPr>
        <w:t xml:space="preserve"> </w:t>
      </w:r>
      <w:r>
        <w:rPr>
          <w:spacing w:val="-1"/>
        </w:rPr>
        <w:t>Destructor,</w:t>
      </w:r>
      <w:r>
        <w:rPr>
          <w:spacing w:val="-2"/>
        </w:rPr>
        <w:t xml:space="preserve"> </w:t>
      </w:r>
      <w:r>
        <w:rPr>
          <w:spacing w:val="-1"/>
        </w:rPr>
        <w:t>All</w:t>
      </w:r>
      <w:r>
        <w:t xml:space="preserve"> </w:t>
      </w:r>
      <w:r>
        <w:rPr>
          <w:spacing w:val="-1"/>
        </w:rPr>
        <w:t>The</w:t>
      </w:r>
      <w:r>
        <w:t xml:space="preserve"> </w:t>
      </w:r>
      <w:r>
        <w:rPr>
          <w:spacing w:val="-1"/>
        </w:rPr>
        <w:t>Destructive</w:t>
      </w:r>
      <w:r>
        <w:t xml:space="preserve"> </w:t>
      </w:r>
      <w:r>
        <w:rPr>
          <w:spacing w:val="-1"/>
        </w:rPr>
        <w:t>Vows</w:t>
      </w:r>
      <w:r>
        <w:t xml:space="preserve"> </w:t>
      </w:r>
      <w:r>
        <w:rPr>
          <w:spacing w:val="-1"/>
        </w:rPr>
        <w:t>From</w:t>
      </w:r>
      <w:r>
        <w:rPr>
          <w:spacing w:val="-2"/>
        </w:rPr>
        <w:t xml:space="preserve"> </w:t>
      </w:r>
      <w:r>
        <w:rPr>
          <w:spacing w:val="-1"/>
        </w:rPr>
        <w:t>This</w:t>
      </w:r>
      <w:r>
        <w:rPr>
          <w:spacing w:val="1"/>
        </w:rPr>
        <w:t xml:space="preserve"> </w:t>
      </w:r>
      <w:r>
        <w:rPr>
          <w:spacing w:val="-1"/>
        </w:rPr>
        <w:t>And</w:t>
      </w:r>
      <w:r>
        <w:t xml:space="preserve"> </w:t>
      </w:r>
      <w:r>
        <w:rPr>
          <w:spacing w:val="-1"/>
        </w:rPr>
        <w:t>Past</w:t>
      </w:r>
      <w:r>
        <w:rPr>
          <w:spacing w:val="2"/>
        </w:rPr>
        <w:t xml:space="preserve"> </w:t>
      </w:r>
      <w:r>
        <w:rPr>
          <w:spacing w:val="-1"/>
        </w:rPr>
        <w:t>Lifetimes,.</w:t>
      </w:r>
    </w:p>
    <w:p w:rsidR="00EA20B7" w:rsidRDefault="00877DD6">
      <w:pPr>
        <w:pStyle w:val="Corpodetexto"/>
        <w:spacing w:before="120" w:line="361" w:lineRule="auto"/>
        <w:ind w:right="226"/>
      </w:pPr>
      <w:r>
        <w:rPr>
          <w:spacing w:val="-1"/>
        </w:rPr>
        <w:t>Which</w:t>
      </w:r>
      <w:r>
        <w:rPr>
          <w:spacing w:val="-2"/>
        </w:rPr>
        <w:t xml:space="preserve"> </w:t>
      </w:r>
      <w:r>
        <w:rPr>
          <w:spacing w:val="-1"/>
        </w:rPr>
        <w:t>results</w:t>
      </w:r>
      <w:r>
        <w:t xml:space="preserve"> </w:t>
      </w:r>
      <w:r>
        <w:rPr>
          <w:spacing w:val="-1"/>
        </w:rPr>
        <w:t>in</w:t>
      </w:r>
      <w:r>
        <w:t xml:space="preserve"> </w:t>
      </w:r>
      <w:r>
        <w:rPr>
          <w:spacing w:val="-1"/>
        </w:rPr>
        <w:t>The</w:t>
      </w:r>
      <w:r>
        <w:t xml:space="preserve"> </w:t>
      </w:r>
      <w:r>
        <w:rPr>
          <w:spacing w:val="-1"/>
        </w:rPr>
        <w:t>Creation</w:t>
      </w:r>
      <w:r>
        <w:t xml:space="preserve"> </w:t>
      </w:r>
      <w:r>
        <w:rPr>
          <w:spacing w:val="-1"/>
        </w:rPr>
        <w:t>Of</w:t>
      </w:r>
      <w:r>
        <w:rPr>
          <w:spacing w:val="-2"/>
        </w:rPr>
        <w:t xml:space="preserve"> </w:t>
      </w:r>
      <w:r>
        <w:rPr>
          <w:spacing w:val="-1"/>
        </w:rPr>
        <w:t>Self</w:t>
      </w:r>
      <w:r>
        <w:t xml:space="preserve"> </w:t>
      </w:r>
      <w:r>
        <w:rPr>
          <w:spacing w:val="-1"/>
        </w:rPr>
        <w:t>Love,</w:t>
      </w:r>
      <w:r>
        <w:t xml:space="preserve"> </w:t>
      </w:r>
      <w:r>
        <w:rPr>
          <w:spacing w:val="-1"/>
        </w:rPr>
        <w:t>Love</w:t>
      </w:r>
      <w:r>
        <w:t xml:space="preserve"> </w:t>
      </w:r>
      <w:r>
        <w:rPr>
          <w:spacing w:val="-1"/>
        </w:rPr>
        <w:t>And</w:t>
      </w:r>
      <w:r>
        <w:t xml:space="preserve"> </w:t>
      </w:r>
      <w:r>
        <w:rPr>
          <w:spacing w:val="-1"/>
        </w:rPr>
        <w:t>Service.</w:t>
      </w:r>
      <w:r>
        <w:rPr>
          <w:spacing w:val="36"/>
        </w:rPr>
        <w:t xml:space="preserve"> </w:t>
      </w:r>
      <w:r>
        <w:rPr>
          <w:spacing w:val="-1"/>
        </w:rPr>
        <w:t xml:space="preserve">Ponder on </w:t>
      </w:r>
      <w:r>
        <w:t>this..</w:t>
      </w:r>
    </w:p>
    <w:p w:rsidR="00EA20B7" w:rsidRDefault="00877DD6">
      <w:pPr>
        <w:pStyle w:val="Corpodetexto"/>
        <w:spacing w:before="4"/>
      </w:pPr>
      <w:r>
        <w:t xml:space="preserve">Director </w:t>
      </w:r>
      <w:r>
        <w:rPr>
          <w:spacing w:val="-1"/>
        </w:rPr>
        <w:t>Satchidanand, is</w:t>
      </w:r>
      <w:r>
        <w:t xml:space="preserve"> one</w:t>
      </w:r>
      <w:r>
        <w:rPr>
          <w:spacing w:val="-1"/>
        </w:rPr>
        <w:t xml:space="preserve"> </w:t>
      </w:r>
      <w:r>
        <w:t>of</w:t>
      </w:r>
      <w:r>
        <w:rPr>
          <w:spacing w:val="-4"/>
        </w:rPr>
        <w:t xml:space="preserve"> </w:t>
      </w:r>
      <w:r>
        <w:t>the</w:t>
      </w:r>
      <w:r>
        <w:rPr>
          <w:spacing w:val="-1"/>
        </w:rPr>
        <w:t xml:space="preserve"> </w:t>
      </w:r>
      <w:r>
        <w:t>leading</w:t>
      </w:r>
      <w:r>
        <w:rPr>
          <w:spacing w:val="-1"/>
        </w:rPr>
        <w:t xml:space="preserve"> </w:t>
      </w:r>
      <w:r>
        <w:t xml:space="preserve">teachers of </w:t>
      </w:r>
      <w:r>
        <w:rPr>
          <w:spacing w:val="-1"/>
        </w:rPr>
        <w:t>Meditation.</w:t>
      </w:r>
    </w:p>
    <w:p w:rsidR="00EA20B7" w:rsidRDefault="00877DD6">
      <w:pPr>
        <w:pStyle w:val="Corpodetexto"/>
        <w:ind w:right="226"/>
      </w:pPr>
      <w:r>
        <w:rPr>
          <w:spacing w:val="-1"/>
        </w:rPr>
        <w:t>He</w:t>
      </w:r>
      <w:r>
        <w:t xml:space="preserve"> </w:t>
      </w:r>
      <w:r>
        <w:rPr>
          <w:spacing w:val="-1"/>
        </w:rPr>
        <w:t>helps people</w:t>
      </w:r>
      <w:r>
        <w:rPr>
          <w:spacing w:val="1"/>
        </w:rPr>
        <w:t xml:space="preserve"> </w:t>
      </w:r>
      <w:r>
        <w:rPr>
          <w:spacing w:val="-1"/>
        </w:rPr>
        <w:t>worldwide</w:t>
      </w:r>
      <w:r>
        <w:t xml:space="preserve"> </w:t>
      </w:r>
      <w:r>
        <w:rPr>
          <w:spacing w:val="-1"/>
        </w:rPr>
        <w:t>reach further than</w:t>
      </w:r>
      <w:r>
        <w:rPr>
          <w:spacing w:val="-2"/>
        </w:rPr>
        <w:t xml:space="preserve"> </w:t>
      </w:r>
      <w:r>
        <w:rPr>
          <w:spacing w:val="-1"/>
        </w:rPr>
        <w:t>they EVER thought</w:t>
      </w:r>
      <w:r>
        <w:rPr>
          <w:spacing w:val="37"/>
        </w:rPr>
        <w:t xml:space="preserve"> </w:t>
      </w:r>
      <w:r>
        <w:rPr>
          <w:spacing w:val="-1"/>
        </w:rPr>
        <w:t>possible, FASTER!!!</w:t>
      </w:r>
    </w:p>
    <w:p w:rsidR="00EA20B7" w:rsidRDefault="00EA20B7">
      <w:pPr>
        <w:rPr>
          <w:rFonts w:ascii="Lucida Sans" w:eastAsia="Lucida Sans" w:hAnsi="Lucida Sans" w:cs="Lucida Sans"/>
          <w:sz w:val="20"/>
          <w:szCs w:val="20"/>
        </w:rPr>
      </w:pPr>
    </w:p>
    <w:p w:rsidR="00EA20B7" w:rsidRDefault="00EA20B7">
      <w:pPr>
        <w:spacing w:before="3"/>
        <w:rPr>
          <w:rFonts w:ascii="Lucida Sans" w:eastAsia="Lucida Sans" w:hAnsi="Lucida Sans" w:cs="Lucida Sans"/>
          <w:sz w:val="20"/>
          <w:szCs w:val="20"/>
        </w:rPr>
      </w:pPr>
    </w:p>
    <w:p w:rsidR="00EA20B7" w:rsidRDefault="00877DD6">
      <w:pPr>
        <w:pStyle w:val="Heading2"/>
        <w:spacing w:before="0"/>
        <w:ind w:left="195" w:right="154" w:hanging="1"/>
        <w:jc w:val="center"/>
      </w:pPr>
      <w:r>
        <w:rPr>
          <w:b/>
        </w:rPr>
        <w:t>Energy</w:t>
      </w:r>
      <w:r>
        <w:rPr>
          <w:b/>
          <w:spacing w:val="-43"/>
        </w:rPr>
        <w:t xml:space="preserve"> </w:t>
      </w:r>
      <w:r>
        <w:rPr>
          <w:b/>
        </w:rPr>
        <w:t>Enhancement</w:t>
      </w:r>
      <w:r>
        <w:rPr>
          <w:b/>
          <w:w w:val="99"/>
        </w:rPr>
        <w:t xml:space="preserve"> </w:t>
      </w:r>
      <w:r>
        <w:rPr>
          <w:b/>
        </w:rPr>
        <w:t>Meditation,</w:t>
      </w:r>
      <w:r>
        <w:rPr>
          <w:b/>
          <w:spacing w:val="-21"/>
        </w:rPr>
        <w:t xml:space="preserve"> </w:t>
      </w:r>
      <w:r>
        <w:rPr>
          <w:b/>
        </w:rPr>
        <w:t>the</w:t>
      </w:r>
      <w:r>
        <w:rPr>
          <w:b/>
          <w:spacing w:val="-20"/>
        </w:rPr>
        <w:t xml:space="preserve"> </w:t>
      </w:r>
      <w:r>
        <w:rPr>
          <w:b/>
        </w:rPr>
        <w:t>Pleaser,</w:t>
      </w:r>
      <w:r>
        <w:rPr>
          <w:b/>
          <w:spacing w:val="-20"/>
        </w:rPr>
        <w:t xml:space="preserve"> </w:t>
      </w:r>
      <w:r>
        <w:rPr>
          <w:b/>
        </w:rPr>
        <w:t>Blamer,</w:t>
      </w:r>
      <w:r>
        <w:rPr>
          <w:b/>
          <w:w w:val="99"/>
        </w:rPr>
        <w:t xml:space="preserve"> </w:t>
      </w:r>
      <w:r>
        <w:rPr>
          <w:b/>
        </w:rPr>
        <w:t>Vamp,</w:t>
      </w:r>
      <w:r>
        <w:rPr>
          <w:b/>
          <w:spacing w:val="-20"/>
        </w:rPr>
        <w:t xml:space="preserve"> </w:t>
      </w:r>
      <w:r>
        <w:rPr>
          <w:b/>
        </w:rPr>
        <w:t>Tyrant,</w:t>
      </w:r>
      <w:r>
        <w:rPr>
          <w:b/>
          <w:spacing w:val="-20"/>
        </w:rPr>
        <w:t xml:space="preserve"> </w:t>
      </w:r>
      <w:r>
        <w:rPr>
          <w:b/>
        </w:rPr>
        <w:t>Self</w:t>
      </w:r>
      <w:r>
        <w:rPr>
          <w:b/>
          <w:spacing w:val="-20"/>
        </w:rPr>
        <w:t xml:space="preserve"> </w:t>
      </w:r>
      <w:r>
        <w:rPr>
          <w:b/>
        </w:rPr>
        <w:t>Destructor</w:t>
      </w:r>
      <w:r>
        <w:rPr>
          <w:b/>
          <w:w w:val="99"/>
        </w:rPr>
        <w:t xml:space="preserve"> </w:t>
      </w:r>
      <w:r>
        <w:rPr>
          <w:b/>
        </w:rPr>
        <w:t>Manic</w:t>
      </w:r>
      <w:r>
        <w:rPr>
          <w:b/>
          <w:spacing w:val="-37"/>
        </w:rPr>
        <w:t xml:space="preserve"> </w:t>
      </w:r>
      <w:r>
        <w:rPr>
          <w:b/>
        </w:rPr>
        <w:t>Depression</w:t>
      </w:r>
    </w:p>
    <w:p w:rsidR="00EA20B7" w:rsidRDefault="00877DD6">
      <w:pPr>
        <w:pStyle w:val="Corpodetexto"/>
        <w:spacing w:before="122"/>
        <w:ind w:right="199"/>
        <w:jc w:val="both"/>
      </w:pPr>
      <w:r>
        <w:rPr>
          <w:spacing w:val="-1"/>
        </w:rPr>
        <w:t>These</w:t>
      </w:r>
      <w:r>
        <w:rPr>
          <w:spacing w:val="1"/>
        </w:rPr>
        <w:t xml:space="preserve"> </w:t>
      </w:r>
      <w:r>
        <w:rPr>
          <w:spacing w:val="-1"/>
        </w:rPr>
        <w:t>Strategies</w:t>
      </w:r>
      <w:r>
        <w:rPr>
          <w:spacing w:val="-2"/>
        </w:rPr>
        <w:t xml:space="preserve"> </w:t>
      </w:r>
      <w:r>
        <w:rPr>
          <w:spacing w:val="-1"/>
        </w:rPr>
        <w:t>are</w:t>
      </w:r>
      <w:r>
        <w:rPr>
          <w:spacing w:val="1"/>
        </w:rPr>
        <w:t xml:space="preserve"> </w:t>
      </w:r>
      <w:r>
        <w:rPr>
          <w:spacing w:val="-2"/>
        </w:rPr>
        <w:t>where</w:t>
      </w:r>
      <w:r>
        <w:rPr>
          <w:spacing w:val="1"/>
        </w:rPr>
        <w:t xml:space="preserve"> </w:t>
      </w:r>
      <w:r>
        <w:rPr>
          <w:spacing w:val="-1"/>
        </w:rPr>
        <w:t>separate intelligences</w:t>
      </w:r>
      <w:r>
        <w:rPr>
          <w:spacing w:val="-2"/>
        </w:rPr>
        <w:t xml:space="preserve"> </w:t>
      </w:r>
      <w:r>
        <w:rPr>
          <w:spacing w:val="-1"/>
        </w:rPr>
        <w:t>are</w:t>
      </w:r>
      <w:r>
        <w:rPr>
          <w:spacing w:val="1"/>
        </w:rPr>
        <w:t xml:space="preserve"> </w:t>
      </w:r>
      <w:r>
        <w:rPr>
          <w:spacing w:val="-1"/>
        </w:rPr>
        <w:t>split</w:t>
      </w:r>
      <w:r>
        <w:t xml:space="preserve"> </w:t>
      </w:r>
      <w:r>
        <w:rPr>
          <w:spacing w:val="-1"/>
        </w:rPr>
        <w:t>off from</w:t>
      </w:r>
      <w:r>
        <w:rPr>
          <w:spacing w:val="41"/>
        </w:rPr>
        <w:t xml:space="preserve"> </w:t>
      </w:r>
      <w:r>
        <w:t>the central</w:t>
      </w:r>
      <w:r>
        <w:rPr>
          <w:spacing w:val="-2"/>
        </w:rPr>
        <w:t xml:space="preserve"> </w:t>
      </w:r>
      <w:r>
        <w:rPr>
          <w:spacing w:val="-1"/>
        </w:rPr>
        <w:t>stem</w:t>
      </w:r>
      <w:r>
        <w:rPr>
          <w:spacing w:val="-3"/>
        </w:rPr>
        <w:t xml:space="preserve"> </w:t>
      </w:r>
      <w:r>
        <w:t xml:space="preserve">of </w:t>
      </w:r>
      <w:r>
        <w:rPr>
          <w:spacing w:val="-1"/>
        </w:rPr>
        <w:t>your</w:t>
      </w:r>
      <w:r>
        <w:rPr>
          <w:spacing w:val="1"/>
        </w:rPr>
        <w:t xml:space="preserve"> </w:t>
      </w:r>
      <w:r>
        <w:rPr>
          <w:spacing w:val="-1"/>
        </w:rPr>
        <w:t>Soul</w:t>
      </w:r>
      <w:r>
        <w:t xml:space="preserve"> and</w:t>
      </w:r>
      <w:r>
        <w:rPr>
          <w:spacing w:val="-1"/>
        </w:rPr>
        <w:t xml:space="preserve"> </w:t>
      </w:r>
      <w:r>
        <w:t xml:space="preserve">are </w:t>
      </w:r>
      <w:r>
        <w:rPr>
          <w:spacing w:val="-1"/>
        </w:rPr>
        <w:t>Archetypes</w:t>
      </w:r>
      <w:r>
        <w:rPr>
          <w:spacing w:val="-3"/>
        </w:rPr>
        <w:t xml:space="preserve"> </w:t>
      </w:r>
      <w:r>
        <w:t>created</w:t>
      </w:r>
      <w:r>
        <w:rPr>
          <w:spacing w:val="-3"/>
        </w:rPr>
        <w:t xml:space="preserve"> </w:t>
      </w:r>
      <w:r>
        <w:t>and</w:t>
      </w:r>
      <w:r>
        <w:rPr>
          <w:spacing w:val="-3"/>
        </w:rPr>
        <w:t xml:space="preserve"> </w:t>
      </w:r>
      <w:r>
        <w:rPr>
          <w:spacing w:val="-1"/>
        </w:rPr>
        <w:t>used</w:t>
      </w:r>
      <w:r>
        <w:rPr>
          <w:spacing w:val="31"/>
        </w:rPr>
        <w:t xml:space="preserve"> </w:t>
      </w:r>
      <w:r>
        <w:rPr>
          <w:spacing w:val="-1"/>
        </w:rPr>
        <w:t>by</w:t>
      </w:r>
      <w:r>
        <w:rPr>
          <w:spacing w:val="-2"/>
        </w:rPr>
        <w:t xml:space="preserve"> </w:t>
      </w:r>
      <w:r>
        <w:rPr>
          <w:spacing w:val="-1"/>
        </w:rPr>
        <w:t>the</w:t>
      </w:r>
      <w:r>
        <w:rPr>
          <w:spacing w:val="1"/>
        </w:rPr>
        <w:t xml:space="preserve"> </w:t>
      </w:r>
      <w:r>
        <w:rPr>
          <w:spacing w:val="-1"/>
        </w:rPr>
        <w:t>Hurt</w:t>
      </w:r>
      <w:r>
        <w:t xml:space="preserve"> </w:t>
      </w:r>
      <w:r>
        <w:rPr>
          <w:spacing w:val="-1"/>
        </w:rPr>
        <w:t>Inner Children.</w:t>
      </w:r>
    </w:p>
    <w:p w:rsidR="00EA20B7" w:rsidRDefault="00877DD6">
      <w:pPr>
        <w:pStyle w:val="Corpodetexto"/>
        <w:ind w:right="123"/>
      </w:pPr>
      <w:r>
        <w:rPr>
          <w:spacing w:val="-1"/>
        </w:rPr>
        <w:t>Hurt</w:t>
      </w:r>
      <w:r>
        <w:rPr>
          <w:spacing w:val="2"/>
        </w:rPr>
        <w:t xml:space="preserve"> </w:t>
      </w:r>
      <w:r>
        <w:rPr>
          <w:spacing w:val="-1"/>
        </w:rPr>
        <w:t>Inner</w:t>
      </w:r>
      <w:r>
        <w:rPr>
          <w:spacing w:val="-2"/>
        </w:rPr>
        <w:t xml:space="preserve"> </w:t>
      </w:r>
      <w:r>
        <w:rPr>
          <w:spacing w:val="-1"/>
        </w:rPr>
        <w:t>Children</w:t>
      </w:r>
      <w:r>
        <w:t xml:space="preserve"> </w:t>
      </w:r>
      <w:r>
        <w:rPr>
          <w:spacing w:val="-1"/>
        </w:rPr>
        <w:t>split</w:t>
      </w:r>
      <w:r>
        <w:rPr>
          <w:spacing w:val="-2"/>
        </w:rPr>
        <w:t xml:space="preserve"> </w:t>
      </w:r>
      <w:r>
        <w:rPr>
          <w:spacing w:val="-1"/>
        </w:rPr>
        <w:t>off</w:t>
      </w:r>
      <w:r>
        <w:t xml:space="preserve"> </w:t>
      </w:r>
      <w:r>
        <w:rPr>
          <w:spacing w:val="-1"/>
        </w:rPr>
        <w:t>from</w:t>
      </w:r>
      <w:r>
        <w:rPr>
          <w:spacing w:val="-4"/>
        </w:rPr>
        <w:t xml:space="preserve"> </w:t>
      </w:r>
      <w:r>
        <w:t>the</w:t>
      </w:r>
      <w:r>
        <w:rPr>
          <w:spacing w:val="1"/>
        </w:rPr>
        <w:t xml:space="preserve"> </w:t>
      </w:r>
      <w:r>
        <w:rPr>
          <w:spacing w:val="-1"/>
        </w:rPr>
        <w:t>Central</w:t>
      </w:r>
      <w:r>
        <w:t xml:space="preserve"> </w:t>
      </w:r>
      <w:r>
        <w:rPr>
          <w:spacing w:val="-1"/>
        </w:rPr>
        <w:t>Soul</w:t>
      </w:r>
      <w:r>
        <w:t xml:space="preserve"> </w:t>
      </w:r>
      <w:r>
        <w:rPr>
          <w:spacing w:val="-1"/>
        </w:rPr>
        <w:t>personality</w:t>
      </w:r>
      <w:r>
        <w:rPr>
          <w:spacing w:val="-2"/>
        </w:rPr>
        <w:t xml:space="preserve"> </w:t>
      </w:r>
      <w:r>
        <w:rPr>
          <w:spacing w:val="-1"/>
        </w:rPr>
        <w:t>when</w:t>
      </w:r>
      <w:r>
        <w:rPr>
          <w:spacing w:val="28"/>
        </w:rPr>
        <w:t xml:space="preserve"> </w:t>
      </w:r>
      <w:r>
        <w:rPr>
          <w:spacing w:val="-1"/>
        </w:rPr>
        <w:t>the</w:t>
      </w:r>
      <w:r>
        <w:t xml:space="preserve"> </w:t>
      </w:r>
      <w:r>
        <w:rPr>
          <w:spacing w:val="-1"/>
        </w:rPr>
        <w:t xml:space="preserve">person </w:t>
      </w:r>
      <w:r>
        <w:t>gets</w:t>
      </w:r>
      <w:r>
        <w:rPr>
          <w:spacing w:val="-1"/>
        </w:rPr>
        <w:t xml:space="preserve"> traumatised</w:t>
      </w:r>
      <w:r>
        <w:t xml:space="preserve"> by</w:t>
      </w:r>
      <w:r>
        <w:rPr>
          <w:spacing w:val="-3"/>
        </w:rPr>
        <w:t xml:space="preserve"> </w:t>
      </w:r>
      <w:r>
        <w:rPr>
          <w:spacing w:val="-1"/>
        </w:rPr>
        <w:t>the</w:t>
      </w:r>
      <w:r>
        <w:rPr>
          <w:spacing w:val="-2"/>
        </w:rPr>
        <w:t xml:space="preserve"> </w:t>
      </w:r>
      <w:r>
        <w:rPr>
          <w:spacing w:val="-1"/>
        </w:rPr>
        <w:t>painful</w:t>
      </w:r>
      <w:r>
        <w:t xml:space="preserve"> and</w:t>
      </w:r>
      <w:r>
        <w:rPr>
          <w:spacing w:val="-3"/>
        </w:rPr>
        <w:t xml:space="preserve"> </w:t>
      </w:r>
      <w:r>
        <w:rPr>
          <w:spacing w:val="-1"/>
        </w:rPr>
        <w:t>corrupt</w:t>
      </w:r>
      <w:r>
        <w:t xml:space="preserve"> </w:t>
      </w:r>
      <w:r>
        <w:rPr>
          <w:spacing w:val="-1"/>
        </w:rPr>
        <w:t>actions</w:t>
      </w:r>
      <w:r>
        <w:rPr>
          <w:spacing w:val="-2"/>
        </w:rPr>
        <w:t xml:space="preserve"> </w:t>
      </w:r>
      <w:r>
        <w:t>of</w:t>
      </w:r>
      <w:r>
        <w:rPr>
          <w:spacing w:val="45"/>
        </w:rPr>
        <w:t xml:space="preserve"> </w:t>
      </w:r>
      <w:r>
        <w:rPr>
          <w:spacing w:val="-1"/>
        </w:rPr>
        <w:t>life.</w:t>
      </w:r>
    </w:p>
    <w:p w:rsidR="00EA20B7" w:rsidRDefault="00877DD6">
      <w:pPr>
        <w:pStyle w:val="Corpodetexto"/>
        <w:ind w:right="226"/>
      </w:pPr>
      <w:r>
        <w:rPr>
          <w:spacing w:val="-1"/>
        </w:rPr>
        <w:t>These</w:t>
      </w:r>
      <w:r>
        <w:t xml:space="preserve"> </w:t>
      </w:r>
      <w:r>
        <w:rPr>
          <w:spacing w:val="-1"/>
        </w:rPr>
        <w:t>Hurt</w:t>
      </w:r>
      <w:r>
        <w:t xml:space="preserve"> </w:t>
      </w:r>
      <w:r>
        <w:rPr>
          <w:spacing w:val="-1"/>
        </w:rPr>
        <w:t xml:space="preserve">Inner </w:t>
      </w:r>
      <w:r>
        <w:t>Children flow</w:t>
      </w:r>
      <w:r>
        <w:rPr>
          <w:spacing w:val="-3"/>
        </w:rPr>
        <w:t xml:space="preserve"> </w:t>
      </w:r>
      <w:r>
        <w:t xml:space="preserve">in and </w:t>
      </w:r>
      <w:r>
        <w:rPr>
          <w:spacing w:val="-1"/>
        </w:rPr>
        <w:t>out</w:t>
      </w:r>
      <w:r>
        <w:t xml:space="preserve"> of </w:t>
      </w:r>
      <w:r>
        <w:rPr>
          <w:spacing w:val="-1"/>
        </w:rPr>
        <w:t>your consciousness</w:t>
      </w:r>
      <w:r>
        <w:rPr>
          <w:spacing w:val="37"/>
        </w:rPr>
        <w:t xml:space="preserve"> </w:t>
      </w:r>
      <w:r>
        <w:rPr>
          <w:spacing w:val="-1"/>
        </w:rPr>
        <w:t>and</w:t>
      </w:r>
      <w:r>
        <w:t xml:space="preserve"> </w:t>
      </w:r>
      <w:r>
        <w:rPr>
          <w:spacing w:val="-1"/>
        </w:rPr>
        <w:t>it</w:t>
      </w:r>
      <w:r>
        <w:rPr>
          <w:spacing w:val="1"/>
        </w:rPr>
        <w:t xml:space="preserve"> </w:t>
      </w:r>
      <w:r>
        <w:rPr>
          <w:spacing w:val="-1"/>
        </w:rPr>
        <w:t>is these</w:t>
      </w:r>
      <w:r>
        <w:t xml:space="preserve"> </w:t>
      </w:r>
      <w:r>
        <w:rPr>
          <w:spacing w:val="-1"/>
        </w:rPr>
        <w:t>split</w:t>
      </w:r>
      <w:r>
        <w:rPr>
          <w:spacing w:val="2"/>
        </w:rPr>
        <w:t xml:space="preserve"> </w:t>
      </w:r>
      <w:r>
        <w:rPr>
          <w:spacing w:val="-1"/>
        </w:rPr>
        <w:t>personalities</w:t>
      </w:r>
      <w:r>
        <w:t xml:space="preserve"> </w:t>
      </w:r>
      <w:r>
        <w:rPr>
          <w:spacing w:val="-2"/>
        </w:rPr>
        <w:t>which</w:t>
      </w:r>
      <w:r>
        <w:t xml:space="preserve"> </w:t>
      </w:r>
      <w:r>
        <w:rPr>
          <w:spacing w:val="-1"/>
        </w:rPr>
        <w:t>use the</w:t>
      </w:r>
      <w:r>
        <w:rPr>
          <w:spacing w:val="1"/>
        </w:rPr>
        <w:t xml:space="preserve"> </w:t>
      </w:r>
      <w:r>
        <w:rPr>
          <w:spacing w:val="-1"/>
        </w:rPr>
        <w:t>Strategies like</w:t>
      </w:r>
      <w:r>
        <w:t xml:space="preserve"> </w:t>
      </w:r>
      <w:r>
        <w:rPr>
          <w:spacing w:val="-1"/>
        </w:rPr>
        <w:t>the</w:t>
      </w:r>
      <w:r>
        <w:rPr>
          <w:spacing w:val="24"/>
        </w:rPr>
        <w:t xml:space="preserve"> </w:t>
      </w:r>
      <w:r>
        <w:rPr>
          <w:spacing w:val="-1"/>
        </w:rPr>
        <w:t>Violator,</w:t>
      </w:r>
      <w:r>
        <w:rPr>
          <w:spacing w:val="-2"/>
        </w:rPr>
        <w:t xml:space="preserve"> </w:t>
      </w:r>
      <w:r>
        <w:t>the</w:t>
      </w:r>
      <w:r>
        <w:rPr>
          <w:spacing w:val="1"/>
        </w:rPr>
        <w:t xml:space="preserve"> </w:t>
      </w:r>
      <w:r>
        <w:rPr>
          <w:spacing w:val="-1"/>
        </w:rPr>
        <w:t>Poor</w:t>
      </w:r>
      <w:r>
        <w:t xml:space="preserve"> </w:t>
      </w:r>
      <w:r>
        <w:rPr>
          <w:spacing w:val="-2"/>
        </w:rPr>
        <w:t>Me</w:t>
      </w:r>
      <w:r>
        <w:t xml:space="preserve"> and</w:t>
      </w:r>
      <w:r>
        <w:rPr>
          <w:spacing w:val="-1"/>
        </w:rPr>
        <w:t xml:space="preserve"> </w:t>
      </w:r>
      <w:r>
        <w:t xml:space="preserve">the </w:t>
      </w:r>
      <w:r>
        <w:rPr>
          <w:spacing w:val="-1"/>
        </w:rPr>
        <w:t>Selfish Competitive Star</w:t>
      </w:r>
      <w:r>
        <w:t xml:space="preserve"> </w:t>
      </w:r>
      <w:r>
        <w:rPr>
          <w:spacing w:val="-1"/>
        </w:rPr>
        <w:t xml:space="preserve">in order </w:t>
      </w:r>
      <w:r>
        <w:t>to</w:t>
      </w:r>
      <w:r>
        <w:rPr>
          <w:spacing w:val="49"/>
        </w:rPr>
        <w:t xml:space="preserve"> </w:t>
      </w:r>
      <w:r>
        <w:t>get</w:t>
      </w:r>
      <w:r>
        <w:rPr>
          <w:spacing w:val="-1"/>
        </w:rPr>
        <w:t xml:space="preserve"> the attention </w:t>
      </w:r>
      <w:r>
        <w:t>and</w:t>
      </w:r>
      <w:r>
        <w:rPr>
          <w:spacing w:val="-1"/>
        </w:rPr>
        <w:t xml:space="preserve"> the</w:t>
      </w:r>
      <w:r>
        <w:t xml:space="preserve"> </w:t>
      </w:r>
      <w:r>
        <w:rPr>
          <w:spacing w:val="-1"/>
        </w:rPr>
        <w:t>Love</w:t>
      </w:r>
      <w:r>
        <w:t xml:space="preserve"> of</w:t>
      </w:r>
      <w:r>
        <w:rPr>
          <w:spacing w:val="-1"/>
        </w:rPr>
        <w:t xml:space="preserve"> everyone around them.</w:t>
      </w:r>
    </w:p>
    <w:p w:rsidR="00EA20B7" w:rsidRDefault="00877DD6">
      <w:pPr>
        <w:pStyle w:val="Corpodetexto"/>
        <w:spacing w:before="120"/>
        <w:ind w:right="226"/>
      </w:pPr>
      <w:r>
        <w:rPr>
          <w:spacing w:val="-1"/>
        </w:rPr>
        <w:t>The</w:t>
      </w:r>
      <w:r>
        <w:t xml:space="preserve"> </w:t>
      </w:r>
      <w:r>
        <w:rPr>
          <w:spacing w:val="-1"/>
        </w:rPr>
        <w:t xml:space="preserve">problem </w:t>
      </w:r>
      <w:r>
        <w:t xml:space="preserve">is </w:t>
      </w:r>
      <w:r>
        <w:rPr>
          <w:spacing w:val="-1"/>
        </w:rPr>
        <w:t xml:space="preserve">that these </w:t>
      </w:r>
      <w:r>
        <w:t xml:space="preserve">ego </w:t>
      </w:r>
      <w:r>
        <w:rPr>
          <w:spacing w:val="-1"/>
        </w:rPr>
        <w:t>strategies always</w:t>
      </w:r>
      <w:r>
        <w:t xml:space="preserve"> </w:t>
      </w:r>
      <w:r>
        <w:rPr>
          <w:spacing w:val="-1"/>
        </w:rPr>
        <w:t>hurt</w:t>
      </w:r>
      <w:r>
        <w:t xml:space="preserve"> </w:t>
      </w:r>
      <w:r>
        <w:rPr>
          <w:spacing w:val="-1"/>
        </w:rPr>
        <w:t>the</w:t>
      </w:r>
      <w:r>
        <w:t xml:space="preserve"> </w:t>
      </w:r>
      <w:r>
        <w:rPr>
          <w:spacing w:val="-1"/>
        </w:rPr>
        <w:t>people</w:t>
      </w:r>
      <w:r>
        <w:rPr>
          <w:spacing w:val="47"/>
        </w:rPr>
        <w:t xml:space="preserve"> </w:t>
      </w:r>
      <w:r>
        <w:rPr>
          <w:spacing w:val="-1"/>
        </w:rPr>
        <w:t>around them.</w:t>
      </w:r>
      <w:r>
        <w:t xml:space="preserve"> </w:t>
      </w:r>
      <w:r>
        <w:rPr>
          <w:spacing w:val="-1"/>
        </w:rPr>
        <w:t>Eventually</w:t>
      </w:r>
      <w:r>
        <w:rPr>
          <w:spacing w:val="-2"/>
        </w:rPr>
        <w:t xml:space="preserve"> </w:t>
      </w:r>
      <w:r>
        <w:t>they</w:t>
      </w:r>
      <w:r>
        <w:rPr>
          <w:spacing w:val="-2"/>
        </w:rPr>
        <w:t xml:space="preserve"> </w:t>
      </w:r>
      <w:r>
        <w:rPr>
          <w:spacing w:val="-1"/>
        </w:rPr>
        <w:t xml:space="preserve">stop working </w:t>
      </w:r>
      <w:r>
        <w:t>and</w:t>
      </w:r>
      <w:r>
        <w:rPr>
          <w:spacing w:val="-3"/>
        </w:rPr>
        <w:t xml:space="preserve"> </w:t>
      </w:r>
      <w:r>
        <w:rPr>
          <w:spacing w:val="-1"/>
        </w:rPr>
        <w:t>the</w:t>
      </w:r>
      <w:r>
        <w:t xml:space="preserve"> </w:t>
      </w:r>
      <w:r>
        <w:rPr>
          <w:spacing w:val="-1"/>
        </w:rPr>
        <w:t>people around</w:t>
      </w:r>
      <w:r>
        <w:rPr>
          <w:spacing w:val="43"/>
        </w:rPr>
        <w:t xml:space="preserve"> </w:t>
      </w:r>
      <w:r>
        <w:rPr>
          <w:spacing w:val="-1"/>
        </w:rPr>
        <w:t>them</w:t>
      </w:r>
      <w:r>
        <w:rPr>
          <w:spacing w:val="-4"/>
        </w:rPr>
        <w:t xml:space="preserve"> </w:t>
      </w:r>
      <w:r>
        <w:rPr>
          <w:spacing w:val="-1"/>
        </w:rPr>
        <w:t>throw</w:t>
      </w:r>
      <w:r>
        <w:rPr>
          <w:spacing w:val="-3"/>
        </w:rPr>
        <w:t xml:space="preserve"> </w:t>
      </w:r>
      <w:r>
        <w:rPr>
          <w:spacing w:val="-1"/>
        </w:rPr>
        <w:t>them</w:t>
      </w:r>
      <w:r>
        <w:rPr>
          <w:spacing w:val="-3"/>
        </w:rPr>
        <w:t xml:space="preserve"> </w:t>
      </w:r>
      <w:r>
        <w:rPr>
          <w:spacing w:val="-1"/>
        </w:rPr>
        <w:t>out.</w:t>
      </w:r>
      <w:r>
        <w:rPr>
          <w:spacing w:val="-2"/>
        </w:rPr>
        <w:t xml:space="preserve"> </w:t>
      </w:r>
      <w:r>
        <w:rPr>
          <w:spacing w:val="-1"/>
        </w:rPr>
        <w:t xml:space="preserve">With </w:t>
      </w:r>
      <w:r>
        <w:t>ego</w:t>
      </w:r>
      <w:r>
        <w:rPr>
          <w:spacing w:val="1"/>
        </w:rPr>
        <w:t xml:space="preserve"> </w:t>
      </w:r>
      <w:r>
        <w:rPr>
          <w:spacing w:val="-1"/>
        </w:rPr>
        <w:t>strategies, if you are rich</w:t>
      </w:r>
      <w:r>
        <w:rPr>
          <w:spacing w:val="-2"/>
        </w:rPr>
        <w:t xml:space="preserve"> </w:t>
      </w:r>
      <w:r>
        <w:rPr>
          <w:spacing w:val="-1"/>
        </w:rPr>
        <w:t>everyone</w:t>
      </w:r>
      <w:r>
        <w:rPr>
          <w:spacing w:val="53"/>
        </w:rPr>
        <w:t xml:space="preserve"> </w:t>
      </w:r>
      <w:r>
        <w:rPr>
          <w:spacing w:val="-1"/>
        </w:rPr>
        <w:t>puts</w:t>
      </w:r>
      <w:r>
        <w:t xml:space="preserve"> </w:t>
      </w:r>
      <w:r>
        <w:rPr>
          <w:spacing w:val="-1"/>
        </w:rPr>
        <w:t>up</w:t>
      </w:r>
      <w:r>
        <w:rPr>
          <w:spacing w:val="1"/>
        </w:rPr>
        <w:t xml:space="preserve"> </w:t>
      </w:r>
      <w:r>
        <w:rPr>
          <w:spacing w:val="-1"/>
        </w:rPr>
        <w:t>with</w:t>
      </w:r>
      <w:r>
        <w:rPr>
          <w:spacing w:val="-2"/>
        </w:rPr>
        <w:t xml:space="preserve"> </w:t>
      </w:r>
      <w:r>
        <w:rPr>
          <w:spacing w:val="-1"/>
        </w:rPr>
        <w:t>them,</w:t>
      </w:r>
      <w:r>
        <w:t xml:space="preserve"> </w:t>
      </w:r>
      <w:r>
        <w:rPr>
          <w:spacing w:val="-1"/>
        </w:rPr>
        <w:t>their job</w:t>
      </w:r>
      <w:r>
        <w:t xml:space="preserve"> </w:t>
      </w:r>
      <w:r>
        <w:rPr>
          <w:spacing w:val="-1"/>
        </w:rPr>
        <w:t>depends on</w:t>
      </w:r>
      <w:r>
        <w:t xml:space="preserve"> </w:t>
      </w:r>
      <w:r>
        <w:rPr>
          <w:spacing w:val="-1"/>
        </w:rPr>
        <w:t>it,</w:t>
      </w:r>
      <w:r>
        <w:t xml:space="preserve"> </w:t>
      </w:r>
      <w:r>
        <w:rPr>
          <w:spacing w:val="-1"/>
        </w:rPr>
        <w:t>but</w:t>
      </w:r>
      <w:r>
        <w:rPr>
          <w:spacing w:val="1"/>
        </w:rPr>
        <w:t xml:space="preserve"> </w:t>
      </w:r>
      <w:r>
        <w:rPr>
          <w:spacing w:val="-1"/>
        </w:rPr>
        <w:t>no-one</w:t>
      </w:r>
      <w:r>
        <w:rPr>
          <w:spacing w:val="1"/>
        </w:rPr>
        <w:t xml:space="preserve"> </w:t>
      </w:r>
      <w:r>
        <w:rPr>
          <w:spacing w:val="-1"/>
        </w:rPr>
        <w:t>likes</w:t>
      </w:r>
      <w:r>
        <w:rPr>
          <w:spacing w:val="-3"/>
        </w:rPr>
        <w:t xml:space="preserve"> </w:t>
      </w:r>
      <w:r>
        <w:rPr>
          <w:spacing w:val="-1"/>
        </w:rPr>
        <w:t>them.</w:t>
      </w:r>
    </w:p>
    <w:p w:rsidR="00EA20B7" w:rsidRDefault="00877DD6">
      <w:pPr>
        <w:pStyle w:val="Corpodetexto"/>
        <w:spacing w:before="120"/>
        <w:ind w:right="123"/>
      </w:pPr>
      <w:r>
        <w:rPr>
          <w:spacing w:val="-1"/>
        </w:rPr>
        <w:t>Without</w:t>
      </w:r>
      <w:r>
        <w:t xml:space="preserve"> </w:t>
      </w:r>
      <w:r>
        <w:rPr>
          <w:spacing w:val="-1"/>
        </w:rPr>
        <w:t>someone</w:t>
      </w:r>
      <w:r>
        <w:t xml:space="preserve"> </w:t>
      </w:r>
      <w:r>
        <w:rPr>
          <w:spacing w:val="-1"/>
        </w:rPr>
        <w:t>pointing out</w:t>
      </w:r>
      <w:r>
        <w:rPr>
          <w:spacing w:val="1"/>
        </w:rPr>
        <w:t xml:space="preserve"> </w:t>
      </w:r>
      <w:r>
        <w:t>the</w:t>
      </w:r>
      <w:r>
        <w:rPr>
          <w:spacing w:val="-1"/>
        </w:rPr>
        <w:t xml:space="preserve"> discrepancies </w:t>
      </w:r>
      <w:r>
        <w:t xml:space="preserve">in </w:t>
      </w:r>
      <w:r>
        <w:rPr>
          <w:spacing w:val="-1"/>
        </w:rPr>
        <w:t>your</w:t>
      </w:r>
      <w:r>
        <w:rPr>
          <w:spacing w:val="1"/>
        </w:rPr>
        <w:t xml:space="preserve"> </w:t>
      </w:r>
      <w:r>
        <w:rPr>
          <w:spacing w:val="-1"/>
        </w:rPr>
        <w:t>behaviour,</w:t>
      </w:r>
      <w:r>
        <w:rPr>
          <w:spacing w:val="55"/>
        </w:rPr>
        <w:t xml:space="preserve"> </w:t>
      </w:r>
      <w:r>
        <w:rPr>
          <w:spacing w:val="-1"/>
        </w:rPr>
        <w:t>you</w:t>
      </w:r>
      <w:r>
        <w:rPr>
          <w:spacing w:val="-2"/>
        </w:rPr>
        <w:t xml:space="preserve"> </w:t>
      </w:r>
      <w:r>
        <w:rPr>
          <w:spacing w:val="-1"/>
        </w:rPr>
        <w:t>probably</w:t>
      </w:r>
      <w:r>
        <w:t xml:space="preserve"> </w:t>
      </w:r>
      <w:r>
        <w:rPr>
          <w:spacing w:val="-1"/>
        </w:rPr>
        <w:t>will</w:t>
      </w:r>
      <w:r>
        <w:t xml:space="preserve"> not </w:t>
      </w:r>
      <w:r>
        <w:rPr>
          <w:spacing w:val="-1"/>
        </w:rPr>
        <w:t>notice them...</w:t>
      </w:r>
    </w:p>
    <w:p w:rsidR="00EA20B7" w:rsidRDefault="00877DD6">
      <w:pPr>
        <w:pStyle w:val="Corpodetexto"/>
        <w:ind w:right="226"/>
      </w:pPr>
      <w:r>
        <w:t>As</w:t>
      </w:r>
      <w:r>
        <w:rPr>
          <w:spacing w:val="-2"/>
        </w:rPr>
        <w:t xml:space="preserve"> </w:t>
      </w:r>
      <w:r>
        <w:rPr>
          <w:spacing w:val="-1"/>
        </w:rPr>
        <w:t>Gurdjieff</w:t>
      </w:r>
      <w:r>
        <w:t xml:space="preserve"> </w:t>
      </w:r>
      <w:r>
        <w:rPr>
          <w:spacing w:val="-1"/>
        </w:rPr>
        <w:t>said,</w:t>
      </w:r>
      <w:r>
        <w:t xml:space="preserve"> </w:t>
      </w:r>
      <w:r>
        <w:rPr>
          <w:spacing w:val="-2"/>
        </w:rPr>
        <w:t>"The</w:t>
      </w:r>
      <w:r>
        <w:rPr>
          <w:spacing w:val="1"/>
        </w:rPr>
        <w:t xml:space="preserve"> </w:t>
      </w:r>
      <w:r>
        <w:rPr>
          <w:spacing w:val="-1"/>
        </w:rPr>
        <w:t>person</w:t>
      </w:r>
      <w:r>
        <w:rPr>
          <w:spacing w:val="-2"/>
        </w:rPr>
        <w:t xml:space="preserve"> </w:t>
      </w:r>
      <w:r>
        <w:rPr>
          <w:spacing w:val="-1"/>
        </w:rPr>
        <w:t>that</w:t>
      </w:r>
      <w:r>
        <w:rPr>
          <w:spacing w:val="-2"/>
        </w:rPr>
        <w:t xml:space="preserve"> </w:t>
      </w:r>
      <w:r>
        <w:rPr>
          <w:spacing w:val="-1"/>
        </w:rPr>
        <w:t>says</w:t>
      </w:r>
      <w:r>
        <w:t xml:space="preserve"> I</w:t>
      </w:r>
      <w:r>
        <w:rPr>
          <w:spacing w:val="1"/>
        </w:rPr>
        <w:t xml:space="preserve"> </w:t>
      </w:r>
      <w:r>
        <w:rPr>
          <w:spacing w:val="-2"/>
        </w:rPr>
        <w:t>will</w:t>
      </w:r>
      <w:r>
        <w:t xml:space="preserve"> get </w:t>
      </w:r>
      <w:r>
        <w:rPr>
          <w:spacing w:val="-2"/>
        </w:rPr>
        <w:t>up</w:t>
      </w:r>
      <w:r>
        <w:t xml:space="preserve"> </w:t>
      </w:r>
      <w:r>
        <w:rPr>
          <w:spacing w:val="-1"/>
        </w:rPr>
        <w:t>early</w:t>
      </w:r>
      <w:r>
        <w:rPr>
          <w:spacing w:val="-2"/>
        </w:rPr>
        <w:t xml:space="preserve"> </w:t>
      </w:r>
      <w:r>
        <w:rPr>
          <w:spacing w:val="-1"/>
        </w:rPr>
        <w:t>in</w:t>
      </w:r>
      <w:r>
        <w:rPr>
          <w:spacing w:val="-2"/>
        </w:rPr>
        <w:t xml:space="preserve"> </w:t>
      </w:r>
      <w:r>
        <w:rPr>
          <w:spacing w:val="-1"/>
        </w:rPr>
        <w:t>the</w:t>
      </w:r>
      <w:r>
        <w:rPr>
          <w:spacing w:val="32"/>
        </w:rPr>
        <w:t xml:space="preserve"> </w:t>
      </w:r>
      <w:r>
        <w:rPr>
          <w:spacing w:val="-1"/>
        </w:rPr>
        <w:t>morning</w:t>
      </w:r>
      <w:r>
        <w:t xml:space="preserve"> is</w:t>
      </w:r>
      <w:r>
        <w:rPr>
          <w:spacing w:val="-1"/>
        </w:rPr>
        <w:t xml:space="preserve"> not the</w:t>
      </w:r>
      <w:r>
        <w:t xml:space="preserve"> </w:t>
      </w:r>
      <w:r>
        <w:rPr>
          <w:spacing w:val="-1"/>
        </w:rPr>
        <w:t>same</w:t>
      </w:r>
      <w:r>
        <w:t xml:space="preserve"> </w:t>
      </w:r>
      <w:r>
        <w:rPr>
          <w:spacing w:val="-1"/>
        </w:rPr>
        <w:t>personality who throws</w:t>
      </w:r>
      <w:r>
        <w:rPr>
          <w:spacing w:val="-2"/>
        </w:rPr>
        <w:t xml:space="preserve"> </w:t>
      </w:r>
      <w:r>
        <w:rPr>
          <w:spacing w:val="-1"/>
        </w:rPr>
        <w:t>the alarm clock</w:t>
      </w:r>
      <w:r>
        <w:rPr>
          <w:spacing w:val="55"/>
        </w:rPr>
        <w:t xml:space="preserve"> </w:t>
      </w:r>
      <w:r>
        <w:rPr>
          <w:spacing w:val="-1"/>
        </w:rPr>
        <w:t>out</w:t>
      </w:r>
      <w:r>
        <w:t xml:space="preserve"> of</w:t>
      </w:r>
      <w:r>
        <w:rPr>
          <w:spacing w:val="-1"/>
        </w:rPr>
        <w:t xml:space="preserve"> the</w:t>
      </w:r>
      <w:r>
        <w:t xml:space="preserve"> </w:t>
      </w:r>
      <w:r>
        <w:rPr>
          <w:spacing w:val="-1"/>
        </w:rPr>
        <w:t>window!!"</w:t>
      </w:r>
    </w:p>
    <w:p w:rsidR="00EA20B7" w:rsidRDefault="00877DD6">
      <w:pPr>
        <w:pStyle w:val="Corpodetexto"/>
        <w:ind w:right="226"/>
      </w:pPr>
      <w:r>
        <w:rPr>
          <w:spacing w:val="-1"/>
        </w:rPr>
        <w:t>As the False</w:t>
      </w:r>
      <w:r>
        <w:t xml:space="preserve"> </w:t>
      </w:r>
      <w:r>
        <w:rPr>
          <w:spacing w:val="-1"/>
        </w:rPr>
        <w:t>Negative</w:t>
      </w:r>
      <w:r>
        <w:rPr>
          <w:spacing w:val="1"/>
        </w:rPr>
        <w:t xml:space="preserve"> </w:t>
      </w:r>
      <w:r>
        <w:rPr>
          <w:spacing w:val="-1"/>
        </w:rPr>
        <w:t>Emotions of Anger,</w:t>
      </w:r>
      <w:r>
        <w:t xml:space="preserve"> </w:t>
      </w:r>
      <w:r>
        <w:rPr>
          <w:spacing w:val="-1"/>
        </w:rPr>
        <w:t>Manicism,</w:t>
      </w:r>
      <w:r>
        <w:t xml:space="preserve"> </w:t>
      </w:r>
      <w:r>
        <w:rPr>
          <w:spacing w:val="-1"/>
        </w:rPr>
        <w:t>Seeking</w:t>
      </w:r>
      <w:r>
        <w:rPr>
          <w:spacing w:val="27"/>
        </w:rPr>
        <w:t xml:space="preserve"> </w:t>
      </w:r>
      <w:r>
        <w:rPr>
          <w:spacing w:val="-2"/>
        </w:rPr>
        <w:t xml:space="preserve">Sympathy </w:t>
      </w:r>
      <w:r>
        <w:rPr>
          <w:spacing w:val="-1"/>
        </w:rPr>
        <w:t>and Attention,</w:t>
      </w:r>
      <w:r>
        <w:t xml:space="preserve"> </w:t>
      </w:r>
      <w:r>
        <w:rPr>
          <w:spacing w:val="-1"/>
        </w:rPr>
        <w:t>Depression</w:t>
      </w:r>
      <w:r>
        <w:t xml:space="preserve"> </w:t>
      </w:r>
      <w:r>
        <w:rPr>
          <w:spacing w:val="-1"/>
        </w:rPr>
        <w:t>and Fear are</w:t>
      </w:r>
      <w:r>
        <w:rPr>
          <w:spacing w:val="1"/>
        </w:rPr>
        <w:t xml:space="preserve"> </w:t>
      </w:r>
      <w:r>
        <w:rPr>
          <w:spacing w:val="-1"/>
        </w:rPr>
        <w:t>Eliminated,</w:t>
      </w:r>
      <w:r>
        <w:rPr>
          <w:spacing w:val="33"/>
        </w:rPr>
        <w:t xml:space="preserve"> </w:t>
      </w:r>
      <w:r>
        <w:rPr>
          <w:spacing w:val="-1"/>
        </w:rPr>
        <w:t>Emotional</w:t>
      </w:r>
      <w:r>
        <w:t xml:space="preserve"> </w:t>
      </w:r>
      <w:r>
        <w:rPr>
          <w:spacing w:val="-1"/>
        </w:rPr>
        <w:t>Integration</w:t>
      </w:r>
      <w:r>
        <w:rPr>
          <w:spacing w:val="1"/>
        </w:rPr>
        <w:t xml:space="preserve"> </w:t>
      </w:r>
      <w:r>
        <w:rPr>
          <w:spacing w:val="-2"/>
        </w:rPr>
        <w:t xml:space="preserve">with </w:t>
      </w:r>
      <w:r>
        <w:rPr>
          <w:spacing w:val="-1"/>
        </w:rPr>
        <w:t>the</w:t>
      </w:r>
      <w:r>
        <w:rPr>
          <w:spacing w:val="1"/>
        </w:rPr>
        <w:t xml:space="preserve"> </w:t>
      </w:r>
      <w:r>
        <w:rPr>
          <w:spacing w:val="-1"/>
        </w:rPr>
        <w:t>Intelligence</w:t>
      </w:r>
      <w:r>
        <w:rPr>
          <w:spacing w:val="-2"/>
        </w:rPr>
        <w:t xml:space="preserve"> </w:t>
      </w:r>
      <w:r>
        <w:rPr>
          <w:spacing w:val="-1"/>
        </w:rPr>
        <w:t>results</w:t>
      </w:r>
      <w:r>
        <w:t xml:space="preserve"> </w:t>
      </w:r>
      <w:r>
        <w:rPr>
          <w:spacing w:val="-1"/>
        </w:rPr>
        <w:t>in</w:t>
      </w:r>
      <w:r>
        <w:rPr>
          <w:spacing w:val="-2"/>
        </w:rPr>
        <w:t xml:space="preserve"> </w:t>
      </w:r>
      <w:r>
        <w:rPr>
          <w:spacing w:val="-1"/>
        </w:rPr>
        <w:t>Willpower</w:t>
      </w:r>
      <w:r>
        <w:rPr>
          <w:spacing w:val="-2"/>
        </w:rPr>
        <w:t xml:space="preserve"> </w:t>
      </w:r>
      <w:r>
        <w:rPr>
          <w:spacing w:val="-1"/>
        </w:rPr>
        <w:t>and</w:t>
      </w:r>
      <w:r>
        <w:rPr>
          <w:spacing w:val="28"/>
        </w:rPr>
        <w:t xml:space="preserve"> </w:t>
      </w:r>
      <w:r>
        <w:t xml:space="preserve">the </w:t>
      </w:r>
      <w:r>
        <w:rPr>
          <w:spacing w:val="-1"/>
        </w:rPr>
        <w:t>Power</w:t>
      </w:r>
      <w:r>
        <w:t xml:space="preserve"> of Doing.</w:t>
      </w:r>
    </w:p>
    <w:p w:rsidR="00EA20B7" w:rsidRDefault="00EA20B7">
      <w:pPr>
        <w:sectPr w:rsidR="00EA20B7">
          <w:pgSz w:w="8640" w:h="12960"/>
          <w:pgMar w:top="960" w:right="940" w:bottom="900" w:left="900" w:header="0" w:footer="712" w:gutter="0"/>
          <w:cols w:space="720"/>
        </w:sectPr>
      </w:pPr>
    </w:p>
    <w:p w:rsidR="00EA20B7" w:rsidRDefault="00877DD6">
      <w:pPr>
        <w:pStyle w:val="Corpodetexto"/>
        <w:spacing w:before="49"/>
      </w:pPr>
      <w:r>
        <w:rPr>
          <w:spacing w:val="-1"/>
        </w:rPr>
        <w:lastRenderedPageBreak/>
        <w:t>This</w:t>
      </w:r>
      <w:r>
        <w:t xml:space="preserve"> </w:t>
      </w:r>
      <w:r>
        <w:rPr>
          <w:spacing w:val="-1"/>
        </w:rPr>
        <w:t>higher</w:t>
      </w:r>
      <w:r>
        <w:rPr>
          <w:spacing w:val="-2"/>
        </w:rPr>
        <w:t xml:space="preserve"> </w:t>
      </w:r>
      <w:r>
        <w:rPr>
          <w:spacing w:val="-1"/>
        </w:rPr>
        <w:t>functionality</w:t>
      </w:r>
      <w:r>
        <w:rPr>
          <w:spacing w:val="-2"/>
        </w:rPr>
        <w:t xml:space="preserve"> </w:t>
      </w:r>
      <w:r>
        <w:rPr>
          <w:spacing w:val="-1"/>
        </w:rPr>
        <w:t>is</w:t>
      </w:r>
      <w:r>
        <w:rPr>
          <w:spacing w:val="-2"/>
        </w:rPr>
        <w:t xml:space="preserve"> </w:t>
      </w:r>
      <w:r>
        <w:rPr>
          <w:spacing w:val="-1"/>
        </w:rPr>
        <w:t>the result</w:t>
      </w:r>
      <w:r>
        <w:t xml:space="preserve"> of</w:t>
      </w:r>
      <w:r>
        <w:rPr>
          <w:spacing w:val="-1"/>
        </w:rPr>
        <w:t xml:space="preserve"> healing these</w:t>
      </w:r>
      <w:r>
        <w:t xml:space="preserve"> </w:t>
      </w:r>
      <w:r>
        <w:rPr>
          <w:spacing w:val="-1"/>
        </w:rPr>
        <w:t>Strategies!</w:t>
      </w:r>
    </w:p>
    <w:p w:rsidR="00EA20B7" w:rsidRDefault="00877DD6">
      <w:pPr>
        <w:pStyle w:val="Corpodetexto"/>
        <w:spacing w:before="118"/>
        <w:rPr>
          <w:rFonts w:cs="Lucida Sans"/>
        </w:rPr>
      </w:pPr>
      <w:r>
        <w:rPr>
          <w:b/>
        </w:rPr>
        <w:t>The</w:t>
      </w:r>
      <w:r>
        <w:rPr>
          <w:b/>
          <w:spacing w:val="-1"/>
        </w:rPr>
        <w:t xml:space="preserve"> </w:t>
      </w:r>
      <w:r>
        <w:rPr>
          <w:b/>
        </w:rPr>
        <w:t>Don</w:t>
      </w:r>
      <w:r>
        <w:rPr>
          <w:b/>
          <w:spacing w:val="-1"/>
        </w:rPr>
        <w:t xml:space="preserve"> </w:t>
      </w:r>
      <w:r>
        <w:rPr>
          <w:b/>
        </w:rPr>
        <w:t>Juan</w:t>
      </w:r>
      <w:r>
        <w:rPr>
          <w:b/>
          <w:spacing w:val="-1"/>
        </w:rPr>
        <w:t xml:space="preserve"> </w:t>
      </w:r>
      <w:r>
        <w:rPr>
          <w:b/>
        </w:rPr>
        <w:t>or</w:t>
      </w:r>
      <w:r>
        <w:rPr>
          <w:b/>
          <w:spacing w:val="-2"/>
        </w:rPr>
        <w:t xml:space="preserve"> </w:t>
      </w:r>
      <w:r>
        <w:rPr>
          <w:b/>
        </w:rPr>
        <w:t>Vamp</w:t>
      </w:r>
      <w:r>
        <w:rPr>
          <w:b/>
          <w:spacing w:val="-4"/>
        </w:rPr>
        <w:t xml:space="preserve"> </w:t>
      </w:r>
      <w:r>
        <w:rPr>
          <w:b/>
          <w:spacing w:val="-1"/>
        </w:rPr>
        <w:t>Strategy</w:t>
      </w:r>
    </w:p>
    <w:p w:rsidR="00EA20B7" w:rsidRDefault="00877DD6">
      <w:pPr>
        <w:pStyle w:val="Corpodetexto"/>
        <w:spacing w:before="122"/>
        <w:ind w:right="200"/>
      </w:pPr>
      <w:r>
        <w:t>We have all</w:t>
      </w:r>
      <w:r>
        <w:rPr>
          <w:spacing w:val="-1"/>
        </w:rPr>
        <w:t xml:space="preserve"> </w:t>
      </w:r>
      <w:r>
        <w:t>heard of</w:t>
      </w:r>
      <w:r>
        <w:rPr>
          <w:spacing w:val="-1"/>
        </w:rPr>
        <w:t xml:space="preserve"> the town</w:t>
      </w:r>
      <w:r>
        <w:t xml:space="preserve"> </w:t>
      </w:r>
      <w:r>
        <w:rPr>
          <w:spacing w:val="-1"/>
        </w:rPr>
        <w:t>bicycle</w:t>
      </w:r>
      <w:r>
        <w:t xml:space="preserve"> </w:t>
      </w:r>
      <w:r>
        <w:rPr>
          <w:spacing w:val="-2"/>
        </w:rPr>
        <w:t>who</w:t>
      </w:r>
      <w:r>
        <w:t xml:space="preserve"> is </w:t>
      </w:r>
      <w:r>
        <w:rPr>
          <w:spacing w:val="-1"/>
        </w:rPr>
        <w:t>ridden</w:t>
      </w:r>
      <w:r>
        <w:t xml:space="preserve"> by</w:t>
      </w:r>
      <w:r>
        <w:rPr>
          <w:spacing w:val="-3"/>
        </w:rPr>
        <w:t xml:space="preserve"> </w:t>
      </w:r>
      <w:r>
        <w:rPr>
          <w:spacing w:val="-1"/>
        </w:rPr>
        <w:t>everyone.</w:t>
      </w:r>
      <w:r>
        <w:rPr>
          <w:spacing w:val="43"/>
        </w:rPr>
        <w:t xml:space="preserve"> </w:t>
      </w:r>
      <w:r>
        <w:rPr>
          <w:spacing w:val="-1"/>
        </w:rPr>
        <w:t>Well,</w:t>
      </w:r>
      <w:r>
        <w:t xml:space="preserve"> </w:t>
      </w:r>
      <w:r>
        <w:rPr>
          <w:spacing w:val="-1"/>
        </w:rPr>
        <w:t>because</w:t>
      </w:r>
      <w:r>
        <w:t xml:space="preserve"> </w:t>
      </w:r>
      <w:r>
        <w:rPr>
          <w:spacing w:val="-1"/>
        </w:rPr>
        <w:t>of this need</w:t>
      </w:r>
      <w:r>
        <w:t xml:space="preserve"> </w:t>
      </w:r>
      <w:r>
        <w:rPr>
          <w:spacing w:val="-1"/>
        </w:rPr>
        <w:t>for</w:t>
      </w:r>
      <w:r>
        <w:t xml:space="preserve"> </w:t>
      </w:r>
      <w:r>
        <w:rPr>
          <w:spacing w:val="-1"/>
        </w:rPr>
        <w:t>Love and Attention.</w:t>
      </w:r>
      <w:r>
        <w:t xml:space="preserve"> </w:t>
      </w:r>
      <w:r>
        <w:rPr>
          <w:spacing w:val="-1"/>
        </w:rPr>
        <w:t>Because</w:t>
      </w:r>
      <w:r>
        <w:rPr>
          <w:spacing w:val="1"/>
        </w:rPr>
        <w:t xml:space="preserve"> </w:t>
      </w:r>
      <w:r>
        <w:rPr>
          <w:spacing w:val="-1"/>
        </w:rPr>
        <w:t>we</w:t>
      </w:r>
      <w:r>
        <w:t xml:space="preserve"> </w:t>
      </w:r>
      <w:r>
        <w:rPr>
          <w:spacing w:val="-1"/>
        </w:rPr>
        <w:t>are</w:t>
      </w:r>
      <w:r>
        <w:rPr>
          <w:spacing w:val="24"/>
        </w:rPr>
        <w:t xml:space="preserve"> </w:t>
      </w:r>
      <w:r>
        <w:rPr>
          <w:spacing w:val="-1"/>
        </w:rPr>
        <w:t>afraid</w:t>
      </w:r>
      <w:r>
        <w:t xml:space="preserve"> </w:t>
      </w:r>
      <w:r>
        <w:rPr>
          <w:spacing w:val="-1"/>
        </w:rPr>
        <w:t>of</w:t>
      </w:r>
      <w:r>
        <w:t xml:space="preserve"> </w:t>
      </w:r>
      <w:r>
        <w:rPr>
          <w:spacing w:val="-1"/>
        </w:rPr>
        <w:t>people</w:t>
      </w:r>
      <w:r>
        <w:rPr>
          <w:spacing w:val="1"/>
        </w:rPr>
        <w:t xml:space="preserve"> </w:t>
      </w:r>
      <w:r>
        <w:rPr>
          <w:spacing w:val="-1"/>
        </w:rPr>
        <w:t>leaving</w:t>
      </w:r>
      <w:r>
        <w:t xml:space="preserve"> </w:t>
      </w:r>
      <w:r>
        <w:rPr>
          <w:spacing w:val="-2"/>
        </w:rPr>
        <w:t>us</w:t>
      </w:r>
      <w:r>
        <w:t xml:space="preserve"> </w:t>
      </w:r>
      <w:r>
        <w:rPr>
          <w:spacing w:val="-1"/>
        </w:rPr>
        <w:t>so</w:t>
      </w:r>
      <w:r>
        <w:rPr>
          <w:spacing w:val="-2"/>
        </w:rPr>
        <w:t xml:space="preserve"> </w:t>
      </w:r>
      <w:r>
        <w:rPr>
          <w:spacing w:val="-1"/>
        </w:rPr>
        <w:t>that</w:t>
      </w:r>
      <w:r>
        <w:rPr>
          <w:spacing w:val="-2"/>
        </w:rPr>
        <w:t xml:space="preserve"> we</w:t>
      </w:r>
      <w:r>
        <w:rPr>
          <w:spacing w:val="1"/>
        </w:rPr>
        <w:t xml:space="preserve"> </w:t>
      </w:r>
      <w:r>
        <w:rPr>
          <w:spacing w:val="-1"/>
        </w:rPr>
        <w:t>leave</w:t>
      </w:r>
      <w:r>
        <w:t xml:space="preserve"> </w:t>
      </w:r>
      <w:r>
        <w:rPr>
          <w:spacing w:val="-1"/>
        </w:rPr>
        <w:t>them first.</w:t>
      </w:r>
      <w:r>
        <w:t xml:space="preserve"> </w:t>
      </w:r>
      <w:r>
        <w:rPr>
          <w:spacing w:val="-2"/>
        </w:rPr>
        <w:t>Because</w:t>
      </w:r>
      <w:r>
        <w:rPr>
          <w:spacing w:val="1"/>
        </w:rPr>
        <w:t xml:space="preserve"> </w:t>
      </w:r>
      <w:r>
        <w:rPr>
          <w:spacing w:val="-1"/>
        </w:rPr>
        <w:t>of</w:t>
      </w:r>
      <w:r>
        <w:rPr>
          <w:spacing w:val="44"/>
        </w:rPr>
        <w:t xml:space="preserve"> </w:t>
      </w:r>
      <w:r>
        <w:rPr>
          <w:spacing w:val="-1"/>
        </w:rPr>
        <w:t>the</w:t>
      </w:r>
      <w:r>
        <w:t xml:space="preserve"> </w:t>
      </w:r>
      <w:r>
        <w:rPr>
          <w:spacing w:val="-1"/>
        </w:rPr>
        <w:t>very</w:t>
      </w:r>
      <w:r>
        <w:rPr>
          <w:spacing w:val="-2"/>
        </w:rPr>
        <w:t xml:space="preserve"> </w:t>
      </w:r>
      <w:r>
        <w:rPr>
          <w:spacing w:val="-1"/>
        </w:rPr>
        <w:t>strong</w:t>
      </w:r>
      <w:r>
        <w:rPr>
          <w:spacing w:val="1"/>
        </w:rPr>
        <w:t xml:space="preserve"> </w:t>
      </w:r>
      <w:r>
        <w:rPr>
          <w:spacing w:val="-1"/>
        </w:rPr>
        <w:t>Psychic</w:t>
      </w:r>
      <w:r>
        <w:t xml:space="preserve"> </w:t>
      </w:r>
      <w:r>
        <w:rPr>
          <w:spacing w:val="-1"/>
        </w:rPr>
        <w:t>Energyual</w:t>
      </w:r>
      <w:r>
        <w:rPr>
          <w:spacing w:val="-2"/>
        </w:rPr>
        <w:t xml:space="preserve"> </w:t>
      </w:r>
      <w:r>
        <w:rPr>
          <w:spacing w:val="-1"/>
        </w:rPr>
        <w:t>connection</w:t>
      </w:r>
      <w:r>
        <w:rPr>
          <w:spacing w:val="-2"/>
        </w:rPr>
        <w:t xml:space="preserve"> </w:t>
      </w:r>
      <w:r>
        <w:rPr>
          <w:spacing w:val="-1"/>
        </w:rPr>
        <w:t>and</w:t>
      </w:r>
      <w:r>
        <w:rPr>
          <w:spacing w:val="-2"/>
        </w:rPr>
        <w:t xml:space="preserve"> </w:t>
      </w:r>
      <w:r>
        <w:rPr>
          <w:spacing w:val="-1"/>
        </w:rPr>
        <w:t>the</w:t>
      </w:r>
      <w:r>
        <w:t xml:space="preserve"> </w:t>
      </w:r>
      <w:r>
        <w:rPr>
          <w:spacing w:val="-1"/>
        </w:rPr>
        <w:t>energy</w:t>
      </w:r>
      <w:r>
        <w:rPr>
          <w:spacing w:val="-2"/>
        </w:rPr>
        <w:t xml:space="preserve"> </w:t>
      </w:r>
      <w:r>
        <w:rPr>
          <w:spacing w:val="-1"/>
        </w:rPr>
        <w:t>flows</w:t>
      </w:r>
      <w:r>
        <w:rPr>
          <w:spacing w:val="31"/>
        </w:rPr>
        <w:t xml:space="preserve"> </w:t>
      </w:r>
      <w:r>
        <w:rPr>
          <w:spacing w:val="-1"/>
        </w:rPr>
        <w:t>it</w:t>
      </w:r>
      <w:r>
        <w:t xml:space="preserve"> </w:t>
      </w:r>
      <w:r>
        <w:rPr>
          <w:spacing w:val="-1"/>
        </w:rPr>
        <w:t>can</w:t>
      </w:r>
      <w:r>
        <w:rPr>
          <w:spacing w:val="-2"/>
        </w:rPr>
        <w:t xml:space="preserve"> </w:t>
      </w:r>
      <w:r>
        <w:rPr>
          <w:spacing w:val="-1"/>
        </w:rPr>
        <w:t>create</w:t>
      </w:r>
      <w:r>
        <w:t xml:space="preserve"> - </w:t>
      </w:r>
      <w:r>
        <w:rPr>
          <w:spacing w:val="-1"/>
        </w:rPr>
        <w:t>it</w:t>
      </w:r>
      <w:r>
        <w:t xml:space="preserve"> </w:t>
      </w:r>
      <w:r>
        <w:rPr>
          <w:spacing w:val="-1"/>
        </w:rPr>
        <w:t>takes</w:t>
      </w:r>
      <w:r>
        <w:t xml:space="preserve"> </w:t>
      </w:r>
      <w:r>
        <w:rPr>
          <w:spacing w:val="-1"/>
        </w:rPr>
        <w:t>very</w:t>
      </w:r>
      <w:r>
        <w:rPr>
          <w:spacing w:val="-2"/>
        </w:rPr>
        <w:t xml:space="preserve"> </w:t>
      </w:r>
      <w:r>
        <w:rPr>
          <w:spacing w:val="-1"/>
        </w:rPr>
        <w:t>strong</w:t>
      </w:r>
      <w:r>
        <w:t xml:space="preserve"> </w:t>
      </w:r>
      <w:r>
        <w:rPr>
          <w:spacing w:val="-1"/>
        </w:rPr>
        <w:t>energies</w:t>
      </w:r>
      <w:r>
        <w:rPr>
          <w:spacing w:val="-2"/>
        </w:rPr>
        <w:t xml:space="preserve"> </w:t>
      </w:r>
      <w:r>
        <w:rPr>
          <w:spacing w:val="-1"/>
        </w:rPr>
        <w:t>to</w:t>
      </w:r>
      <w:r>
        <w:t xml:space="preserve"> </w:t>
      </w:r>
      <w:r>
        <w:rPr>
          <w:spacing w:val="-1"/>
        </w:rPr>
        <w:t>draw</w:t>
      </w:r>
      <w:r>
        <w:rPr>
          <w:spacing w:val="-3"/>
        </w:rPr>
        <w:t xml:space="preserve"> </w:t>
      </w:r>
      <w:r>
        <w:t xml:space="preserve">a </w:t>
      </w:r>
      <w:r>
        <w:rPr>
          <w:spacing w:val="-1"/>
        </w:rPr>
        <w:t>soul</w:t>
      </w:r>
      <w:r>
        <w:t xml:space="preserve"> </w:t>
      </w:r>
      <w:r>
        <w:rPr>
          <w:spacing w:val="-1"/>
        </w:rPr>
        <w:t>down</w:t>
      </w:r>
      <w:r>
        <w:rPr>
          <w:spacing w:val="29"/>
        </w:rPr>
        <w:t xml:space="preserve"> </w:t>
      </w:r>
      <w:r>
        <w:rPr>
          <w:spacing w:val="-1"/>
        </w:rPr>
        <w:t>from</w:t>
      </w:r>
      <w:r>
        <w:rPr>
          <w:spacing w:val="-2"/>
        </w:rPr>
        <w:t xml:space="preserve"> </w:t>
      </w:r>
      <w:r>
        <w:rPr>
          <w:spacing w:val="-1"/>
        </w:rPr>
        <w:t>heaven.</w:t>
      </w:r>
      <w:r>
        <w:t xml:space="preserve"> </w:t>
      </w:r>
      <w:r>
        <w:rPr>
          <w:spacing w:val="-1"/>
        </w:rPr>
        <w:t>This</w:t>
      </w:r>
      <w:r>
        <w:t xml:space="preserve"> </w:t>
      </w:r>
      <w:r>
        <w:rPr>
          <w:spacing w:val="-1"/>
        </w:rPr>
        <w:t>strategy</w:t>
      </w:r>
      <w:r>
        <w:rPr>
          <w:spacing w:val="-2"/>
        </w:rPr>
        <w:t xml:space="preserve"> </w:t>
      </w:r>
      <w:r>
        <w:rPr>
          <w:spacing w:val="-1"/>
        </w:rPr>
        <w:t>is</w:t>
      </w:r>
      <w:r>
        <w:t xml:space="preserve"> a</w:t>
      </w:r>
      <w:r>
        <w:rPr>
          <w:spacing w:val="1"/>
        </w:rPr>
        <w:t xml:space="preserve"> </w:t>
      </w:r>
      <w:r>
        <w:rPr>
          <w:spacing w:val="-1"/>
        </w:rPr>
        <w:t>wonderful</w:t>
      </w:r>
      <w:r>
        <w:t xml:space="preserve"> </w:t>
      </w:r>
      <w:r>
        <w:rPr>
          <w:spacing w:val="-1"/>
        </w:rPr>
        <w:t>egotistical</w:t>
      </w:r>
      <w:r>
        <w:rPr>
          <w:spacing w:val="-2"/>
        </w:rPr>
        <w:t xml:space="preserve"> </w:t>
      </w:r>
      <w:r>
        <w:rPr>
          <w:spacing w:val="-1"/>
        </w:rPr>
        <w:t xml:space="preserve">method </w:t>
      </w:r>
      <w:r>
        <w:t>for</w:t>
      </w:r>
      <w:r>
        <w:rPr>
          <w:spacing w:val="47"/>
        </w:rPr>
        <w:t xml:space="preserve"> </w:t>
      </w:r>
      <w:r>
        <w:rPr>
          <w:spacing w:val="-1"/>
        </w:rPr>
        <w:t>both</w:t>
      </w:r>
      <w:r>
        <w:t xml:space="preserve"> </w:t>
      </w:r>
      <w:r>
        <w:rPr>
          <w:spacing w:val="-1"/>
        </w:rPr>
        <w:t>men</w:t>
      </w:r>
      <w:r>
        <w:rPr>
          <w:spacing w:val="-2"/>
        </w:rPr>
        <w:t xml:space="preserve"> </w:t>
      </w:r>
      <w:r>
        <w:t xml:space="preserve">and </w:t>
      </w:r>
      <w:r>
        <w:rPr>
          <w:spacing w:val="-1"/>
        </w:rPr>
        <w:t xml:space="preserve">women </w:t>
      </w:r>
      <w:r>
        <w:t xml:space="preserve">to </w:t>
      </w:r>
      <w:r>
        <w:rPr>
          <w:spacing w:val="-1"/>
        </w:rPr>
        <w:t xml:space="preserve">vampirise the energies </w:t>
      </w:r>
      <w:r>
        <w:t>of</w:t>
      </w:r>
      <w:r>
        <w:rPr>
          <w:spacing w:val="-1"/>
        </w:rPr>
        <w:t xml:space="preserve"> people</w:t>
      </w:r>
      <w:r>
        <w:t xml:space="preserve"> </w:t>
      </w:r>
      <w:r>
        <w:rPr>
          <w:spacing w:val="-1"/>
        </w:rPr>
        <w:t>they</w:t>
      </w:r>
      <w:r>
        <w:rPr>
          <w:spacing w:val="33"/>
        </w:rPr>
        <w:t xml:space="preserve"> </w:t>
      </w:r>
      <w:r>
        <w:rPr>
          <w:spacing w:val="-1"/>
        </w:rPr>
        <w:t>meet.</w:t>
      </w:r>
    </w:p>
    <w:p w:rsidR="00EA20B7" w:rsidRDefault="00877DD6">
      <w:pPr>
        <w:pStyle w:val="Corpodetexto"/>
        <w:spacing w:before="118"/>
        <w:rPr>
          <w:rFonts w:cs="Lucida Sans"/>
        </w:rPr>
      </w:pPr>
      <w:r>
        <w:rPr>
          <w:b/>
          <w:spacing w:val="-1"/>
        </w:rPr>
        <w:t>Pleaser</w:t>
      </w:r>
      <w:r>
        <w:rPr>
          <w:b/>
          <w:spacing w:val="-2"/>
        </w:rPr>
        <w:t xml:space="preserve"> </w:t>
      </w:r>
      <w:r>
        <w:rPr>
          <w:b/>
          <w:spacing w:val="-1"/>
        </w:rPr>
        <w:t>Strategy</w:t>
      </w:r>
    </w:p>
    <w:p w:rsidR="00EA20B7" w:rsidRDefault="00877DD6">
      <w:pPr>
        <w:pStyle w:val="Corpodetexto"/>
        <w:spacing w:before="120"/>
        <w:ind w:right="160"/>
      </w:pPr>
      <w:r>
        <w:rPr>
          <w:spacing w:val="-1"/>
        </w:rPr>
        <w:t>Because</w:t>
      </w:r>
      <w:r>
        <w:t xml:space="preserve"> </w:t>
      </w:r>
      <w:r>
        <w:rPr>
          <w:spacing w:val="-1"/>
        </w:rPr>
        <w:t>they want</w:t>
      </w:r>
      <w:r>
        <w:rPr>
          <w:spacing w:val="1"/>
        </w:rPr>
        <w:t xml:space="preserve"> </w:t>
      </w:r>
      <w:r>
        <w:rPr>
          <w:spacing w:val="-1"/>
        </w:rPr>
        <w:t>your</w:t>
      </w:r>
      <w:r>
        <w:rPr>
          <w:spacing w:val="1"/>
        </w:rPr>
        <w:t xml:space="preserve"> </w:t>
      </w:r>
      <w:r>
        <w:rPr>
          <w:spacing w:val="-1"/>
        </w:rPr>
        <w:t>love,</w:t>
      </w:r>
      <w:r>
        <w:rPr>
          <w:spacing w:val="-2"/>
        </w:rPr>
        <w:t xml:space="preserve"> </w:t>
      </w:r>
      <w:r>
        <w:rPr>
          <w:spacing w:val="-1"/>
        </w:rPr>
        <w:t xml:space="preserve">they </w:t>
      </w:r>
      <w:r>
        <w:rPr>
          <w:spacing w:val="-2"/>
        </w:rPr>
        <w:t>will</w:t>
      </w:r>
      <w:r>
        <w:rPr>
          <w:spacing w:val="-1"/>
        </w:rPr>
        <w:t xml:space="preserve"> put</w:t>
      </w:r>
      <w:r>
        <w:rPr>
          <w:spacing w:val="1"/>
        </w:rPr>
        <w:t xml:space="preserve"> </w:t>
      </w:r>
      <w:r>
        <w:rPr>
          <w:spacing w:val="-1"/>
        </w:rPr>
        <w:t>aside</w:t>
      </w:r>
      <w:r>
        <w:t xml:space="preserve"> </w:t>
      </w:r>
      <w:r>
        <w:rPr>
          <w:spacing w:val="-1"/>
        </w:rPr>
        <w:t>their</w:t>
      </w:r>
      <w:r>
        <w:rPr>
          <w:spacing w:val="1"/>
        </w:rPr>
        <w:t xml:space="preserve"> </w:t>
      </w:r>
      <w:r>
        <w:rPr>
          <w:spacing w:val="-1"/>
        </w:rPr>
        <w:t>wants</w:t>
      </w:r>
      <w:r>
        <w:rPr>
          <w:spacing w:val="-3"/>
        </w:rPr>
        <w:t xml:space="preserve"> </w:t>
      </w:r>
      <w:r>
        <w:rPr>
          <w:spacing w:val="-1"/>
        </w:rPr>
        <w:t>and</w:t>
      </w:r>
      <w:r>
        <w:rPr>
          <w:spacing w:val="41"/>
        </w:rPr>
        <w:t xml:space="preserve"> </w:t>
      </w:r>
      <w:r>
        <w:rPr>
          <w:spacing w:val="-1"/>
        </w:rPr>
        <w:t>even their</w:t>
      </w:r>
      <w:r>
        <w:rPr>
          <w:spacing w:val="1"/>
        </w:rPr>
        <w:t xml:space="preserve"> </w:t>
      </w:r>
      <w:r>
        <w:rPr>
          <w:spacing w:val="-1"/>
        </w:rPr>
        <w:t>justifiable</w:t>
      </w:r>
      <w:r>
        <w:t xml:space="preserve"> </w:t>
      </w:r>
      <w:r>
        <w:rPr>
          <w:spacing w:val="-1"/>
        </w:rPr>
        <w:t>needs,</w:t>
      </w:r>
      <w:r>
        <w:t xml:space="preserve"> </w:t>
      </w:r>
      <w:r>
        <w:rPr>
          <w:spacing w:val="-1"/>
        </w:rPr>
        <w:t>and try</w:t>
      </w:r>
      <w:r>
        <w:rPr>
          <w:spacing w:val="-3"/>
        </w:rPr>
        <w:t xml:space="preserve"> </w:t>
      </w:r>
      <w:r>
        <w:rPr>
          <w:spacing w:val="-1"/>
        </w:rPr>
        <w:t>to</w:t>
      </w:r>
      <w:r>
        <w:t xml:space="preserve"> </w:t>
      </w:r>
      <w:r>
        <w:rPr>
          <w:spacing w:val="-2"/>
        </w:rPr>
        <w:t>please</w:t>
      </w:r>
      <w:r>
        <w:rPr>
          <w:spacing w:val="1"/>
        </w:rPr>
        <w:t xml:space="preserve"> </w:t>
      </w:r>
      <w:r>
        <w:rPr>
          <w:spacing w:val="-1"/>
        </w:rPr>
        <w:t>you.</w:t>
      </w:r>
      <w:r>
        <w:t xml:space="preserve"> </w:t>
      </w:r>
      <w:r>
        <w:rPr>
          <w:spacing w:val="-1"/>
        </w:rPr>
        <w:t>They</w:t>
      </w:r>
      <w:r>
        <w:t xml:space="preserve"> </w:t>
      </w:r>
      <w:r>
        <w:rPr>
          <w:spacing w:val="-1"/>
        </w:rPr>
        <w:t>will</w:t>
      </w:r>
      <w:r>
        <w:t xml:space="preserve"> </w:t>
      </w:r>
      <w:r>
        <w:rPr>
          <w:spacing w:val="-1"/>
        </w:rPr>
        <w:t>have</w:t>
      </w:r>
      <w:r>
        <w:t xml:space="preserve"> </w:t>
      </w:r>
      <w:r>
        <w:rPr>
          <w:spacing w:val="-1"/>
        </w:rPr>
        <w:t>no</w:t>
      </w:r>
      <w:r>
        <w:rPr>
          <w:spacing w:val="32"/>
        </w:rPr>
        <w:t xml:space="preserve"> </w:t>
      </w:r>
      <w:r>
        <w:rPr>
          <w:spacing w:val="-1"/>
        </w:rPr>
        <w:t>personality</w:t>
      </w:r>
      <w:r>
        <w:rPr>
          <w:spacing w:val="-3"/>
        </w:rPr>
        <w:t xml:space="preserve"> </w:t>
      </w:r>
      <w:r>
        <w:t>of</w:t>
      </w:r>
      <w:r>
        <w:rPr>
          <w:spacing w:val="-1"/>
        </w:rPr>
        <w:t xml:space="preserve"> their own</w:t>
      </w:r>
      <w:r>
        <w:t xml:space="preserve"> </w:t>
      </w:r>
      <w:r>
        <w:rPr>
          <w:spacing w:val="-1"/>
        </w:rPr>
        <w:t>except that which</w:t>
      </w:r>
      <w:r>
        <w:rPr>
          <w:spacing w:val="2"/>
        </w:rPr>
        <w:t xml:space="preserve"> </w:t>
      </w:r>
      <w:r>
        <w:rPr>
          <w:spacing w:val="-1"/>
        </w:rPr>
        <w:t>wants</w:t>
      </w:r>
      <w:r>
        <w:rPr>
          <w:spacing w:val="-3"/>
        </w:rPr>
        <w:t xml:space="preserve"> </w:t>
      </w:r>
      <w:r>
        <w:t xml:space="preserve">to </w:t>
      </w:r>
      <w:r>
        <w:rPr>
          <w:spacing w:val="-1"/>
        </w:rPr>
        <w:t>please. They</w:t>
      </w:r>
      <w:r>
        <w:rPr>
          <w:spacing w:val="45"/>
        </w:rPr>
        <w:t xml:space="preserve"> </w:t>
      </w:r>
      <w:r>
        <w:rPr>
          <w:spacing w:val="-1"/>
        </w:rPr>
        <w:t>will be</w:t>
      </w:r>
      <w:r>
        <w:rPr>
          <w:spacing w:val="1"/>
        </w:rPr>
        <w:t xml:space="preserve"> </w:t>
      </w:r>
      <w:r>
        <w:rPr>
          <w:spacing w:val="-1"/>
        </w:rPr>
        <w:t xml:space="preserve">happy </w:t>
      </w:r>
      <w:r>
        <w:t>or</w:t>
      </w:r>
      <w:r>
        <w:rPr>
          <w:spacing w:val="1"/>
        </w:rPr>
        <w:t xml:space="preserve"> </w:t>
      </w:r>
      <w:r>
        <w:rPr>
          <w:spacing w:val="-1"/>
        </w:rPr>
        <w:t xml:space="preserve">sad </w:t>
      </w:r>
      <w:r>
        <w:rPr>
          <w:spacing w:val="-2"/>
        </w:rPr>
        <w:t>depending</w:t>
      </w:r>
      <w:r>
        <w:rPr>
          <w:spacing w:val="-1"/>
        </w:rPr>
        <w:t xml:space="preserve"> upon</w:t>
      </w:r>
      <w:r>
        <w:rPr>
          <w:spacing w:val="1"/>
        </w:rPr>
        <w:t xml:space="preserve"> </w:t>
      </w:r>
      <w:r>
        <w:rPr>
          <w:spacing w:val="-2"/>
        </w:rPr>
        <w:t>whether</w:t>
      </w:r>
      <w:r>
        <w:rPr>
          <w:spacing w:val="-1"/>
        </w:rPr>
        <w:t xml:space="preserve"> you have</w:t>
      </w:r>
      <w:r>
        <w:rPr>
          <w:spacing w:val="1"/>
        </w:rPr>
        <w:t xml:space="preserve"> </w:t>
      </w:r>
      <w:r>
        <w:rPr>
          <w:spacing w:val="-2"/>
        </w:rPr>
        <w:t>been</w:t>
      </w:r>
      <w:r>
        <w:rPr>
          <w:spacing w:val="39"/>
        </w:rPr>
        <w:t xml:space="preserve"> </w:t>
      </w:r>
      <w:r>
        <w:rPr>
          <w:spacing w:val="-1"/>
        </w:rPr>
        <w:t>pleased.</w:t>
      </w:r>
    </w:p>
    <w:p w:rsidR="00EA20B7" w:rsidRDefault="00877DD6">
      <w:pPr>
        <w:pStyle w:val="Corpodetexto"/>
        <w:spacing w:before="120"/>
        <w:ind w:right="306"/>
      </w:pPr>
      <w:r>
        <w:rPr>
          <w:spacing w:val="-1"/>
        </w:rPr>
        <w:t>However,</w:t>
      </w:r>
      <w:r>
        <w:rPr>
          <w:spacing w:val="-2"/>
        </w:rPr>
        <w:t xml:space="preserve"> </w:t>
      </w:r>
      <w:r>
        <w:t xml:space="preserve">they </w:t>
      </w:r>
      <w:r>
        <w:rPr>
          <w:spacing w:val="-1"/>
        </w:rPr>
        <w:t>will</w:t>
      </w:r>
      <w:r>
        <w:rPr>
          <w:spacing w:val="1"/>
        </w:rPr>
        <w:t xml:space="preserve"> </w:t>
      </w:r>
      <w:r>
        <w:rPr>
          <w:spacing w:val="-1"/>
        </w:rPr>
        <w:t>make</w:t>
      </w:r>
      <w:r>
        <w:t xml:space="preserve"> </w:t>
      </w:r>
      <w:r>
        <w:rPr>
          <w:spacing w:val="-1"/>
        </w:rPr>
        <w:t>you</w:t>
      </w:r>
      <w:r>
        <w:rPr>
          <w:spacing w:val="-2"/>
        </w:rPr>
        <w:t xml:space="preserve"> </w:t>
      </w:r>
      <w:r>
        <w:rPr>
          <w:spacing w:val="-1"/>
        </w:rPr>
        <w:t>dependant</w:t>
      </w:r>
      <w:r>
        <w:rPr>
          <w:spacing w:val="1"/>
        </w:rPr>
        <w:t xml:space="preserve"> </w:t>
      </w:r>
      <w:r>
        <w:rPr>
          <w:spacing w:val="-1"/>
        </w:rPr>
        <w:t>upon</w:t>
      </w:r>
      <w:r>
        <w:rPr>
          <w:spacing w:val="-2"/>
        </w:rPr>
        <w:t xml:space="preserve"> </w:t>
      </w:r>
      <w:r>
        <w:rPr>
          <w:spacing w:val="-1"/>
        </w:rPr>
        <w:t xml:space="preserve">them. </w:t>
      </w:r>
      <w:r>
        <w:t xml:space="preserve">they </w:t>
      </w:r>
      <w:r>
        <w:rPr>
          <w:spacing w:val="-1"/>
        </w:rPr>
        <w:t>will</w:t>
      </w:r>
      <w:r>
        <w:rPr>
          <w:spacing w:val="40"/>
        </w:rPr>
        <w:t xml:space="preserve"> </w:t>
      </w:r>
      <w:r>
        <w:rPr>
          <w:spacing w:val="-1"/>
        </w:rPr>
        <w:t>engage</w:t>
      </w:r>
      <w:r>
        <w:rPr>
          <w:spacing w:val="1"/>
        </w:rPr>
        <w:t xml:space="preserve"> </w:t>
      </w:r>
      <w:r>
        <w:rPr>
          <w:spacing w:val="-1"/>
        </w:rPr>
        <w:t>your</w:t>
      </w:r>
      <w:r>
        <w:rPr>
          <w:spacing w:val="1"/>
        </w:rPr>
        <w:t xml:space="preserve"> </w:t>
      </w:r>
      <w:r>
        <w:rPr>
          <w:spacing w:val="-1"/>
        </w:rPr>
        <w:t>attention</w:t>
      </w:r>
      <w:r>
        <w:t xml:space="preserve"> </w:t>
      </w:r>
      <w:r>
        <w:rPr>
          <w:spacing w:val="-1"/>
        </w:rPr>
        <w:t>more</w:t>
      </w:r>
      <w:r>
        <w:rPr>
          <w:spacing w:val="-2"/>
        </w:rPr>
        <w:t xml:space="preserve"> </w:t>
      </w:r>
      <w:r>
        <w:t>and</w:t>
      </w:r>
      <w:r>
        <w:rPr>
          <w:spacing w:val="-2"/>
        </w:rPr>
        <w:t xml:space="preserve"> </w:t>
      </w:r>
      <w:r>
        <w:rPr>
          <w:spacing w:val="-1"/>
        </w:rPr>
        <w:t>more.</w:t>
      </w:r>
      <w:r>
        <w:t xml:space="preserve"> </w:t>
      </w:r>
      <w:r>
        <w:rPr>
          <w:spacing w:val="-1"/>
        </w:rPr>
        <w:t>They</w:t>
      </w:r>
      <w:r>
        <w:rPr>
          <w:spacing w:val="-2"/>
        </w:rPr>
        <w:t xml:space="preserve"> </w:t>
      </w:r>
      <w:r>
        <w:rPr>
          <w:spacing w:val="-1"/>
        </w:rPr>
        <w:t>become</w:t>
      </w:r>
      <w:r>
        <w:rPr>
          <w:spacing w:val="1"/>
        </w:rPr>
        <w:t xml:space="preserve"> </w:t>
      </w:r>
      <w:r>
        <w:rPr>
          <w:spacing w:val="-1"/>
        </w:rPr>
        <w:t>inescapable.</w:t>
      </w:r>
      <w:r>
        <w:rPr>
          <w:spacing w:val="27"/>
        </w:rPr>
        <w:t xml:space="preserve"> </w:t>
      </w:r>
      <w:r>
        <w:rPr>
          <w:spacing w:val="-1"/>
        </w:rPr>
        <w:t>They</w:t>
      </w:r>
      <w:r>
        <w:t xml:space="preserve"> </w:t>
      </w:r>
      <w:r>
        <w:rPr>
          <w:spacing w:val="-1"/>
        </w:rPr>
        <w:t xml:space="preserve">mutate into </w:t>
      </w:r>
      <w:r>
        <w:t>a</w:t>
      </w:r>
      <w:r>
        <w:rPr>
          <w:spacing w:val="1"/>
        </w:rPr>
        <w:t xml:space="preserve"> </w:t>
      </w:r>
      <w:r>
        <w:rPr>
          <w:spacing w:val="-1"/>
        </w:rPr>
        <w:t>Tyrant!</w:t>
      </w:r>
    </w:p>
    <w:p w:rsidR="00EA20B7" w:rsidRDefault="00877DD6">
      <w:pPr>
        <w:pStyle w:val="Corpodetexto"/>
        <w:spacing w:before="118"/>
        <w:rPr>
          <w:rFonts w:cs="Lucida Sans"/>
        </w:rPr>
      </w:pPr>
      <w:r>
        <w:rPr>
          <w:b/>
          <w:spacing w:val="-1"/>
        </w:rPr>
        <w:t>The Blamer Strategy</w:t>
      </w:r>
    </w:p>
    <w:p w:rsidR="00EA20B7" w:rsidRDefault="00877DD6">
      <w:pPr>
        <w:pStyle w:val="Corpodetexto"/>
        <w:spacing w:before="122"/>
        <w:ind w:right="138"/>
      </w:pPr>
      <w:r>
        <w:rPr>
          <w:spacing w:val="-1"/>
        </w:rPr>
        <w:t xml:space="preserve">It’s </w:t>
      </w:r>
      <w:r>
        <w:t xml:space="preserve">all </w:t>
      </w:r>
      <w:r>
        <w:rPr>
          <w:spacing w:val="-2"/>
        </w:rPr>
        <w:t>your</w:t>
      </w:r>
      <w:r>
        <w:rPr>
          <w:spacing w:val="1"/>
        </w:rPr>
        <w:t xml:space="preserve"> </w:t>
      </w:r>
      <w:r>
        <w:rPr>
          <w:spacing w:val="-1"/>
        </w:rPr>
        <w:t xml:space="preserve">fault. There </w:t>
      </w:r>
      <w:r>
        <w:t>are</w:t>
      </w:r>
      <w:r>
        <w:rPr>
          <w:spacing w:val="-1"/>
        </w:rPr>
        <w:t xml:space="preserve"> </w:t>
      </w:r>
      <w:r>
        <w:t>only</w:t>
      </w:r>
      <w:r>
        <w:rPr>
          <w:spacing w:val="-3"/>
        </w:rPr>
        <w:t xml:space="preserve"> </w:t>
      </w:r>
      <w:r>
        <w:rPr>
          <w:spacing w:val="-1"/>
        </w:rPr>
        <w:t>two</w:t>
      </w:r>
      <w:r>
        <w:t xml:space="preserve"> of </w:t>
      </w:r>
      <w:r>
        <w:rPr>
          <w:spacing w:val="-2"/>
        </w:rPr>
        <w:t>us</w:t>
      </w:r>
      <w:r>
        <w:t xml:space="preserve"> here</w:t>
      </w:r>
      <w:r>
        <w:rPr>
          <w:spacing w:val="-1"/>
        </w:rPr>
        <w:t xml:space="preserve"> </w:t>
      </w:r>
      <w:r>
        <w:t xml:space="preserve">and </w:t>
      </w:r>
      <w:r>
        <w:rPr>
          <w:spacing w:val="-1"/>
        </w:rPr>
        <w:t>it</w:t>
      </w:r>
      <w:r>
        <w:t xml:space="preserve"> </w:t>
      </w:r>
      <w:r>
        <w:rPr>
          <w:spacing w:val="-1"/>
        </w:rPr>
        <w:t>can't</w:t>
      </w:r>
      <w:r>
        <w:rPr>
          <w:spacing w:val="2"/>
        </w:rPr>
        <w:t xml:space="preserve"> </w:t>
      </w:r>
      <w:r>
        <w:rPr>
          <w:spacing w:val="-1"/>
        </w:rPr>
        <w:t>be</w:t>
      </w:r>
      <w:r>
        <w:rPr>
          <w:spacing w:val="1"/>
        </w:rPr>
        <w:t xml:space="preserve"> </w:t>
      </w:r>
      <w:r>
        <w:rPr>
          <w:spacing w:val="-2"/>
        </w:rPr>
        <w:t>me</w:t>
      </w:r>
      <w:r>
        <w:rPr>
          <w:spacing w:val="35"/>
        </w:rPr>
        <w:t xml:space="preserve"> </w:t>
      </w:r>
      <w:r>
        <w:rPr>
          <w:spacing w:val="-1"/>
        </w:rPr>
        <w:t>who</w:t>
      </w:r>
      <w:r>
        <w:t xml:space="preserve"> is</w:t>
      </w:r>
      <w:r>
        <w:rPr>
          <w:spacing w:val="1"/>
        </w:rPr>
        <w:t xml:space="preserve"> </w:t>
      </w:r>
      <w:r>
        <w:rPr>
          <w:spacing w:val="-1"/>
        </w:rPr>
        <w:t>wrong. It</w:t>
      </w:r>
      <w:r>
        <w:t xml:space="preserve"> </w:t>
      </w:r>
      <w:r>
        <w:rPr>
          <w:spacing w:val="-1"/>
        </w:rPr>
        <w:t>must</w:t>
      </w:r>
      <w:r>
        <w:rPr>
          <w:spacing w:val="2"/>
        </w:rPr>
        <w:t xml:space="preserve"> </w:t>
      </w:r>
      <w:r>
        <w:rPr>
          <w:spacing w:val="-1"/>
        </w:rPr>
        <w:t>be</w:t>
      </w:r>
      <w:r>
        <w:rPr>
          <w:spacing w:val="1"/>
        </w:rPr>
        <w:t xml:space="preserve"> </w:t>
      </w:r>
      <w:r>
        <w:rPr>
          <w:spacing w:val="-1"/>
        </w:rPr>
        <w:t>you!!!</w:t>
      </w:r>
    </w:p>
    <w:p w:rsidR="00EA20B7" w:rsidRDefault="00877DD6">
      <w:pPr>
        <w:pStyle w:val="Corpodetexto"/>
        <w:spacing w:before="118"/>
        <w:rPr>
          <w:rFonts w:cs="Lucida Sans"/>
        </w:rPr>
      </w:pPr>
      <w:r>
        <w:rPr>
          <w:b/>
        </w:rPr>
        <w:t>The</w:t>
      </w:r>
      <w:r>
        <w:rPr>
          <w:b/>
          <w:spacing w:val="-1"/>
        </w:rPr>
        <w:t xml:space="preserve"> </w:t>
      </w:r>
      <w:r>
        <w:rPr>
          <w:b/>
        </w:rPr>
        <w:t>Critic</w:t>
      </w:r>
      <w:r>
        <w:rPr>
          <w:b/>
          <w:spacing w:val="-2"/>
        </w:rPr>
        <w:t xml:space="preserve"> </w:t>
      </w:r>
      <w:r>
        <w:rPr>
          <w:b/>
          <w:spacing w:val="-1"/>
        </w:rPr>
        <w:t>Strategy</w:t>
      </w:r>
    </w:p>
    <w:p w:rsidR="00EA20B7" w:rsidRDefault="00877DD6">
      <w:pPr>
        <w:pStyle w:val="Corpodetexto"/>
        <w:spacing w:before="122"/>
        <w:ind w:right="138"/>
      </w:pPr>
      <w:r>
        <w:rPr>
          <w:spacing w:val="-1"/>
        </w:rPr>
        <w:t xml:space="preserve">Like </w:t>
      </w:r>
      <w:r>
        <w:t xml:space="preserve">the </w:t>
      </w:r>
      <w:r>
        <w:rPr>
          <w:spacing w:val="-1"/>
        </w:rPr>
        <w:t xml:space="preserve">interrogator </w:t>
      </w:r>
      <w:r>
        <w:t>this</w:t>
      </w:r>
      <w:r>
        <w:rPr>
          <w:spacing w:val="-2"/>
        </w:rPr>
        <w:t xml:space="preserve"> </w:t>
      </w:r>
      <w:r>
        <w:rPr>
          <w:spacing w:val="-1"/>
        </w:rPr>
        <w:t>intellectual strategy</w:t>
      </w:r>
      <w:r>
        <w:rPr>
          <w:spacing w:val="-4"/>
        </w:rPr>
        <w:t xml:space="preserve"> </w:t>
      </w:r>
      <w:r>
        <w:t>gets off on</w:t>
      </w:r>
      <w:r>
        <w:rPr>
          <w:spacing w:val="-1"/>
        </w:rPr>
        <w:t xml:space="preserve"> criticising</w:t>
      </w:r>
      <w:r>
        <w:rPr>
          <w:spacing w:val="65"/>
        </w:rPr>
        <w:t xml:space="preserve"> </w:t>
      </w:r>
      <w:r>
        <w:rPr>
          <w:spacing w:val="-1"/>
        </w:rPr>
        <w:t xml:space="preserve">everything </w:t>
      </w:r>
      <w:r>
        <w:t>to</w:t>
      </w:r>
      <w:r>
        <w:rPr>
          <w:spacing w:val="-1"/>
        </w:rPr>
        <w:t xml:space="preserve"> </w:t>
      </w:r>
      <w:r>
        <w:t xml:space="preserve">get </w:t>
      </w:r>
      <w:r>
        <w:rPr>
          <w:spacing w:val="-1"/>
        </w:rPr>
        <w:t>your</w:t>
      </w:r>
      <w:r>
        <w:rPr>
          <w:spacing w:val="1"/>
        </w:rPr>
        <w:t xml:space="preserve"> </w:t>
      </w:r>
      <w:r>
        <w:rPr>
          <w:spacing w:val="-1"/>
        </w:rPr>
        <w:t>energy</w:t>
      </w:r>
      <w:r>
        <w:rPr>
          <w:spacing w:val="-2"/>
        </w:rPr>
        <w:t xml:space="preserve"> </w:t>
      </w:r>
      <w:r>
        <w:t>and</w:t>
      </w:r>
      <w:r>
        <w:rPr>
          <w:spacing w:val="-3"/>
        </w:rPr>
        <w:t xml:space="preserve"> </w:t>
      </w:r>
      <w:r>
        <w:rPr>
          <w:spacing w:val="-1"/>
        </w:rPr>
        <w:t>attention. Yet the</w:t>
      </w:r>
      <w:r>
        <w:t xml:space="preserve"> </w:t>
      </w:r>
      <w:r>
        <w:rPr>
          <w:spacing w:val="-1"/>
        </w:rPr>
        <w:t>critic even</w:t>
      </w:r>
      <w:r>
        <w:rPr>
          <w:spacing w:val="51"/>
        </w:rPr>
        <w:t xml:space="preserve"> </w:t>
      </w:r>
      <w:r>
        <w:rPr>
          <w:spacing w:val="-1"/>
        </w:rPr>
        <w:t>criticises</w:t>
      </w:r>
      <w:r>
        <w:rPr>
          <w:spacing w:val="-2"/>
        </w:rPr>
        <w:t xml:space="preserve"> </w:t>
      </w:r>
      <w:r>
        <w:rPr>
          <w:spacing w:val="-1"/>
        </w:rPr>
        <w:t>himself.</w:t>
      </w:r>
    </w:p>
    <w:p w:rsidR="00EA20B7" w:rsidRDefault="00877DD6">
      <w:pPr>
        <w:pStyle w:val="Corpodetexto"/>
        <w:rPr>
          <w:rFonts w:cs="Lucida Sans"/>
        </w:rPr>
      </w:pPr>
      <w:r>
        <w:rPr>
          <w:b/>
          <w:spacing w:val="-1"/>
        </w:rPr>
        <w:t>The Tyrant</w:t>
      </w:r>
      <w:r>
        <w:rPr>
          <w:b/>
          <w:spacing w:val="-2"/>
        </w:rPr>
        <w:t xml:space="preserve"> </w:t>
      </w:r>
      <w:r>
        <w:rPr>
          <w:b/>
          <w:spacing w:val="-1"/>
        </w:rPr>
        <w:t>Strategy</w:t>
      </w:r>
    </w:p>
    <w:p w:rsidR="00EA20B7" w:rsidRDefault="00877DD6">
      <w:pPr>
        <w:pStyle w:val="Corpodetexto"/>
        <w:spacing w:before="120"/>
        <w:ind w:right="138"/>
      </w:pPr>
      <w:r>
        <w:rPr>
          <w:spacing w:val="-1"/>
        </w:rPr>
        <w:t>All</w:t>
      </w:r>
      <w:r>
        <w:rPr>
          <w:spacing w:val="-2"/>
        </w:rPr>
        <w:t xml:space="preserve"> </w:t>
      </w:r>
      <w:r>
        <w:rPr>
          <w:spacing w:val="-1"/>
        </w:rPr>
        <w:t>of</w:t>
      </w:r>
      <w:r>
        <w:rPr>
          <w:spacing w:val="-2"/>
        </w:rPr>
        <w:t xml:space="preserve"> </w:t>
      </w:r>
      <w:r>
        <w:rPr>
          <w:spacing w:val="-1"/>
        </w:rPr>
        <w:t>the</w:t>
      </w:r>
      <w:r>
        <w:rPr>
          <w:spacing w:val="1"/>
        </w:rPr>
        <w:t xml:space="preserve"> </w:t>
      </w:r>
      <w:r>
        <w:rPr>
          <w:spacing w:val="-1"/>
        </w:rPr>
        <w:t>strategies</w:t>
      </w:r>
      <w:r>
        <w:t xml:space="preserve"> </w:t>
      </w:r>
      <w:r>
        <w:rPr>
          <w:spacing w:val="-1"/>
        </w:rPr>
        <w:t>in the</w:t>
      </w:r>
      <w:r>
        <w:t xml:space="preserve"> </w:t>
      </w:r>
      <w:r>
        <w:rPr>
          <w:spacing w:val="-1"/>
        </w:rPr>
        <w:t>end</w:t>
      </w:r>
      <w:r>
        <w:rPr>
          <w:spacing w:val="-2"/>
        </w:rPr>
        <w:t xml:space="preserve"> </w:t>
      </w:r>
      <w:r>
        <w:rPr>
          <w:spacing w:val="-1"/>
        </w:rPr>
        <w:t>are</w:t>
      </w:r>
      <w:r>
        <w:rPr>
          <w:spacing w:val="-2"/>
        </w:rPr>
        <w:t xml:space="preserve"> </w:t>
      </w:r>
      <w:r>
        <w:rPr>
          <w:spacing w:val="-1"/>
        </w:rPr>
        <w:t>tyrants</w:t>
      </w:r>
      <w:r>
        <w:t xml:space="preserve"> </w:t>
      </w:r>
      <w:r>
        <w:rPr>
          <w:spacing w:val="-2"/>
        </w:rPr>
        <w:t>who</w:t>
      </w:r>
      <w:r>
        <w:rPr>
          <w:spacing w:val="1"/>
        </w:rPr>
        <w:t xml:space="preserve"> </w:t>
      </w:r>
      <w:r>
        <w:rPr>
          <w:spacing w:val="-1"/>
        </w:rPr>
        <w:t>want,</w:t>
      </w:r>
      <w:r>
        <w:t xml:space="preserve"> </w:t>
      </w:r>
      <w:r>
        <w:rPr>
          <w:spacing w:val="-1"/>
        </w:rPr>
        <w:t>need</w:t>
      </w:r>
      <w:r>
        <w:rPr>
          <w:spacing w:val="-2"/>
        </w:rPr>
        <w:t xml:space="preserve"> </w:t>
      </w:r>
      <w:r>
        <w:rPr>
          <w:spacing w:val="-1"/>
        </w:rPr>
        <w:t>and</w:t>
      </w:r>
      <w:r>
        <w:rPr>
          <w:spacing w:val="-2"/>
        </w:rPr>
        <w:t xml:space="preserve"> </w:t>
      </w:r>
      <w:r>
        <w:rPr>
          <w:spacing w:val="-1"/>
        </w:rPr>
        <w:t>even</w:t>
      </w:r>
      <w:r>
        <w:rPr>
          <w:spacing w:val="36"/>
        </w:rPr>
        <w:t xml:space="preserve"> </w:t>
      </w:r>
      <w:r>
        <w:rPr>
          <w:spacing w:val="-1"/>
        </w:rPr>
        <w:t>demand your attent</w:t>
      </w:r>
      <w:r>
        <w:rPr>
          <w:spacing w:val="-1"/>
        </w:rPr>
        <w:t>ion.</w:t>
      </w:r>
    </w:p>
    <w:p w:rsidR="00EA20B7" w:rsidRDefault="00877DD6">
      <w:pPr>
        <w:pStyle w:val="Corpodetexto"/>
        <w:ind w:right="138"/>
      </w:pPr>
      <w:r>
        <w:rPr>
          <w:spacing w:val="-1"/>
        </w:rPr>
        <w:t>All</w:t>
      </w:r>
      <w:r>
        <w:rPr>
          <w:spacing w:val="-2"/>
        </w:rPr>
        <w:t xml:space="preserve"> </w:t>
      </w:r>
      <w:r>
        <w:t xml:space="preserve">they </w:t>
      </w:r>
      <w:r>
        <w:rPr>
          <w:spacing w:val="-2"/>
        </w:rPr>
        <w:t>want</w:t>
      </w:r>
      <w:r>
        <w:rPr>
          <w:spacing w:val="1"/>
        </w:rPr>
        <w:t xml:space="preserve"> </w:t>
      </w:r>
      <w:r>
        <w:rPr>
          <w:spacing w:val="-1"/>
        </w:rPr>
        <w:t>is</w:t>
      </w:r>
      <w:r>
        <w:t xml:space="preserve"> </w:t>
      </w:r>
      <w:r>
        <w:rPr>
          <w:spacing w:val="-1"/>
        </w:rPr>
        <w:t>your</w:t>
      </w:r>
      <w:r>
        <w:rPr>
          <w:spacing w:val="1"/>
        </w:rPr>
        <w:t xml:space="preserve"> </w:t>
      </w:r>
      <w:r>
        <w:rPr>
          <w:spacing w:val="-1"/>
        </w:rPr>
        <w:t>attention.</w:t>
      </w:r>
      <w:r>
        <w:t xml:space="preserve"> </w:t>
      </w:r>
      <w:r>
        <w:rPr>
          <w:spacing w:val="-1"/>
        </w:rPr>
        <w:t>They</w:t>
      </w:r>
      <w:r>
        <w:t xml:space="preserve"> </w:t>
      </w:r>
      <w:r>
        <w:rPr>
          <w:spacing w:val="-2"/>
        </w:rPr>
        <w:t>will</w:t>
      </w:r>
      <w:r>
        <w:t xml:space="preserve"> </w:t>
      </w:r>
      <w:r>
        <w:rPr>
          <w:spacing w:val="-1"/>
        </w:rPr>
        <w:t>get</w:t>
      </w:r>
      <w:r>
        <w:rPr>
          <w:spacing w:val="1"/>
        </w:rPr>
        <w:t xml:space="preserve"> </w:t>
      </w:r>
      <w:r>
        <w:rPr>
          <w:spacing w:val="-1"/>
        </w:rPr>
        <w:t>your</w:t>
      </w:r>
      <w:r>
        <w:t xml:space="preserve"> </w:t>
      </w:r>
      <w:r>
        <w:rPr>
          <w:spacing w:val="-1"/>
        </w:rPr>
        <w:t>attention</w:t>
      </w:r>
      <w:r>
        <w:t xml:space="preserve"> </w:t>
      </w:r>
      <w:r>
        <w:rPr>
          <w:spacing w:val="-1"/>
        </w:rPr>
        <w:t>in</w:t>
      </w:r>
      <w:r>
        <w:t xml:space="preserve"> </w:t>
      </w:r>
      <w:r>
        <w:rPr>
          <w:spacing w:val="-2"/>
        </w:rPr>
        <w:t>many</w:t>
      </w:r>
      <w:r>
        <w:rPr>
          <w:spacing w:val="48"/>
        </w:rPr>
        <w:t xml:space="preserve"> </w:t>
      </w:r>
      <w:r>
        <w:rPr>
          <w:spacing w:val="-1"/>
        </w:rPr>
        <w:t>destructive</w:t>
      </w:r>
      <w:r>
        <w:rPr>
          <w:spacing w:val="-2"/>
        </w:rPr>
        <w:t xml:space="preserve"> </w:t>
      </w:r>
      <w:r>
        <w:rPr>
          <w:spacing w:val="-1"/>
        </w:rPr>
        <w:t>and self destructive</w:t>
      </w:r>
      <w:r>
        <w:rPr>
          <w:spacing w:val="1"/>
        </w:rPr>
        <w:t xml:space="preserve"> </w:t>
      </w:r>
      <w:r>
        <w:rPr>
          <w:spacing w:val="-2"/>
        </w:rPr>
        <w:t>ways</w:t>
      </w:r>
    </w:p>
    <w:p w:rsidR="00EA20B7" w:rsidRDefault="00877DD6">
      <w:pPr>
        <w:pStyle w:val="Corpodetexto"/>
        <w:spacing w:before="118"/>
        <w:rPr>
          <w:rFonts w:cs="Lucida Sans"/>
        </w:rPr>
      </w:pPr>
      <w:r>
        <w:rPr>
          <w:b/>
        </w:rPr>
        <w:t>The</w:t>
      </w:r>
      <w:r>
        <w:rPr>
          <w:b/>
          <w:spacing w:val="-2"/>
        </w:rPr>
        <w:t xml:space="preserve"> </w:t>
      </w:r>
      <w:r>
        <w:rPr>
          <w:b/>
          <w:spacing w:val="-1"/>
        </w:rPr>
        <w:t>Self</w:t>
      </w:r>
      <w:r>
        <w:rPr>
          <w:b/>
        </w:rPr>
        <w:t xml:space="preserve"> </w:t>
      </w:r>
      <w:r>
        <w:rPr>
          <w:b/>
          <w:spacing w:val="-1"/>
        </w:rPr>
        <w:t>Destructor</w:t>
      </w:r>
      <w:r>
        <w:rPr>
          <w:b/>
          <w:spacing w:val="-3"/>
        </w:rPr>
        <w:t xml:space="preserve"> </w:t>
      </w:r>
      <w:r>
        <w:rPr>
          <w:b/>
          <w:spacing w:val="-1"/>
        </w:rPr>
        <w:t>Strategy</w:t>
      </w:r>
    </w:p>
    <w:p w:rsidR="00EA20B7" w:rsidRDefault="00877DD6">
      <w:pPr>
        <w:pStyle w:val="Corpodetexto"/>
        <w:spacing w:before="120"/>
        <w:ind w:right="200"/>
      </w:pPr>
      <w:r>
        <w:rPr>
          <w:spacing w:val="-1"/>
        </w:rPr>
        <w:t>This</w:t>
      </w:r>
      <w:r>
        <w:t xml:space="preserve"> </w:t>
      </w:r>
      <w:r>
        <w:rPr>
          <w:spacing w:val="-1"/>
        </w:rPr>
        <w:t>one</w:t>
      </w:r>
      <w:r>
        <w:rPr>
          <w:spacing w:val="1"/>
        </w:rPr>
        <w:t xml:space="preserve"> </w:t>
      </w:r>
      <w:r>
        <w:rPr>
          <w:spacing w:val="-1"/>
        </w:rPr>
        <w:t>is</w:t>
      </w:r>
      <w:r>
        <w:rPr>
          <w:spacing w:val="-2"/>
        </w:rPr>
        <w:t xml:space="preserve"> </w:t>
      </w:r>
      <w:r>
        <w:rPr>
          <w:spacing w:val="-1"/>
        </w:rPr>
        <w:t>the</w:t>
      </w:r>
      <w:r>
        <w:rPr>
          <w:spacing w:val="1"/>
        </w:rPr>
        <w:t xml:space="preserve"> </w:t>
      </w:r>
      <w:r>
        <w:rPr>
          <w:spacing w:val="-1"/>
        </w:rPr>
        <w:t>Big</w:t>
      </w:r>
      <w:r>
        <w:rPr>
          <w:spacing w:val="1"/>
        </w:rPr>
        <w:t xml:space="preserve"> </w:t>
      </w:r>
      <w:r>
        <w:rPr>
          <w:spacing w:val="-1"/>
        </w:rPr>
        <w:t>Daddy</w:t>
      </w:r>
      <w:r>
        <w:rPr>
          <w:spacing w:val="-2"/>
        </w:rPr>
        <w:t xml:space="preserve"> </w:t>
      </w:r>
      <w:r>
        <w:rPr>
          <w:spacing w:val="-1"/>
        </w:rPr>
        <w:t>of</w:t>
      </w:r>
      <w:r>
        <w:t xml:space="preserve"> </w:t>
      </w:r>
      <w:r>
        <w:rPr>
          <w:spacing w:val="-1"/>
        </w:rPr>
        <w:t>them</w:t>
      </w:r>
      <w:r>
        <w:rPr>
          <w:spacing w:val="-3"/>
        </w:rPr>
        <w:t xml:space="preserve"> </w:t>
      </w:r>
      <w:r>
        <w:rPr>
          <w:spacing w:val="-1"/>
        </w:rPr>
        <w:t>all.</w:t>
      </w:r>
      <w:r>
        <w:t xml:space="preserve"> </w:t>
      </w:r>
      <w:r>
        <w:rPr>
          <w:spacing w:val="-1"/>
        </w:rPr>
        <w:t>The</w:t>
      </w:r>
      <w:r>
        <w:t xml:space="preserve"> </w:t>
      </w:r>
      <w:r>
        <w:rPr>
          <w:spacing w:val="-1"/>
        </w:rPr>
        <w:t>Controlling</w:t>
      </w:r>
      <w:r>
        <w:t xml:space="preserve"> </w:t>
      </w:r>
      <w:r>
        <w:rPr>
          <w:spacing w:val="-1"/>
        </w:rPr>
        <w:t>Archetype</w:t>
      </w:r>
      <w:r>
        <w:t xml:space="preserve"> </w:t>
      </w:r>
      <w:r>
        <w:rPr>
          <w:spacing w:val="-1"/>
        </w:rPr>
        <w:t>of</w:t>
      </w:r>
      <w:r>
        <w:rPr>
          <w:spacing w:val="28"/>
        </w:rPr>
        <w:t xml:space="preserve"> </w:t>
      </w:r>
      <w:r>
        <w:rPr>
          <w:spacing w:val="-1"/>
        </w:rPr>
        <w:t>all of the</w:t>
      </w:r>
      <w:r>
        <w:rPr>
          <w:spacing w:val="1"/>
        </w:rPr>
        <w:t xml:space="preserve"> </w:t>
      </w:r>
      <w:r>
        <w:rPr>
          <w:spacing w:val="-1"/>
        </w:rPr>
        <w:t xml:space="preserve">Strategies. </w:t>
      </w:r>
      <w:r>
        <w:t>All</w:t>
      </w:r>
      <w:r>
        <w:rPr>
          <w:spacing w:val="-1"/>
        </w:rPr>
        <w:t xml:space="preserve"> of them</w:t>
      </w:r>
      <w:r>
        <w:rPr>
          <w:spacing w:val="-3"/>
        </w:rPr>
        <w:t xml:space="preserve"> </w:t>
      </w:r>
      <w:r>
        <w:rPr>
          <w:spacing w:val="-1"/>
        </w:rPr>
        <w:t>lead</w:t>
      </w:r>
      <w:r>
        <w:rPr>
          <w:spacing w:val="-3"/>
        </w:rPr>
        <w:t xml:space="preserve"> </w:t>
      </w:r>
      <w:r>
        <w:rPr>
          <w:spacing w:val="-1"/>
        </w:rPr>
        <w:t>to</w:t>
      </w:r>
      <w:r>
        <w:t xml:space="preserve"> </w:t>
      </w:r>
      <w:r>
        <w:rPr>
          <w:spacing w:val="-1"/>
        </w:rPr>
        <w:t>self</w:t>
      </w:r>
      <w:r>
        <w:t xml:space="preserve"> </w:t>
      </w:r>
      <w:r>
        <w:rPr>
          <w:spacing w:val="-1"/>
        </w:rPr>
        <w:t>destruction</w:t>
      </w:r>
      <w:r>
        <w:t xml:space="preserve"> </w:t>
      </w:r>
      <w:r>
        <w:rPr>
          <w:spacing w:val="-2"/>
        </w:rPr>
        <w:t>because</w:t>
      </w:r>
      <w:r>
        <w:rPr>
          <w:spacing w:val="42"/>
        </w:rPr>
        <w:t xml:space="preserve"> </w:t>
      </w:r>
      <w:r>
        <w:rPr>
          <w:spacing w:val="-1"/>
        </w:rPr>
        <w:t>they</w:t>
      </w:r>
      <w:r>
        <w:rPr>
          <w:spacing w:val="-3"/>
        </w:rPr>
        <w:t xml:space="preserve"> </w:t>
      </w:r>
      <w:r>
        <w:rPr>
          <w:spacing w:val="-1"/>
        </w:rPr>
        <w:t>are</w:t>
      </w:r>
      <w:r>
        <w:rPr>
          <w:spacing w:val="-2"/>
        </w:rPr>
        <w:t xml:space="preserve"> </w:t>
      </w:r>
      <w:r>
        <w:rPr>
          <w:spacing w:val="-1"/>
        </w:rPr>
        <w:t>the</w:t>
      </w:r>
      <w:r>
        <w:t xml:space="preserve"> </w:t>
      </w:r>
      <w:r>
        <w:rPr>
          <w:spacing w:val="-1"/>
        </w:rPr>
        <w:t>major</w:t>
      </w:r>
      <w:r>
        <w:rPr>
          <w:spacing w:val="1"/>
        </w:rPr>
        <w:t xml:space="preserve"> </w:t>
      </w:r>
      <w:r>
        <w:rPr>
          <w:spacing w:val="-1"/>
        </w:rPr>
        <w:t>part</w:t>
      </w:r>
      <w:r>
        <w:rPr>
          <w:spacing w:val="-2"/>
        </w:rPr>
        <w:t xml:space="preserve"> </w:t>
      </w:r>
      <w:r>
        <w:rPr>
          <w:spacing w:val="-1"/>
        </w:rPr>
        <w:t>of</w:t>
      </w:r>
      <w:r>
        <w:rPr>
          <w:spacing w:val="-2"/>
        </w:rPr>
        <w:t xml:space="preserve"> </w:t>
      </w:r>
      <w:r>
        <w:t>the</w:t>
      </w:r>
      <w:r>
        <w:rPr>
          <w:spacing w:val="-1"/>
        </w:rPr>
        <w:t xml:space="preserve"> Desire-filled,</w:t>
      </w:r>
      <w:r>
        <w:rPr>
          <w:spacing w:val="1"/>
        </w:rPr>
        <w:t xml:space="preserve"> </w:t>
      </w:r>
      <w:r>
        <w:rPr>
          <w:spacing w:val="-1"/>
        </w:rPr>
        <w:t>wanting, vampire</w:t>
      </w:r>
      <w:r>
        <w:t xml:space="preserve"> </w:t>
      </w:r>
      <w:r>
        <w:rPr>
          <w:spacing w:val="-1"/>
        </w:rPr>
        <w:t>ego.</w:t>
      </w:r>
    </w:p>
    <w:p w:rsidR="00EA20B7" w:rsidRDefault="00EA20B7">
      <w:pPr>
        <w:sectPr w:rsidR="00EA20B7">
          <w:pgSz w:w="8640" w:h="12960"/>
          <w:pgMar w:top="960" w:right="920" w:bottom="900" w:left="900" w:header="0" w:footer="712" w:gutter="0"/>
          <w:cols w:space="720"/>
        </w:sectPr>
      </w:pPr>
    </w:p>
    <w:p w:rsidR="00EA20B7" w:rsidRDefault="00877DD6">
      <w:pPr>
        <w:pStyle w:val="Corpodetexto"/>
        <w:spacing w:before="48"/>
        <w:rPr>
          <w:rFonts w:cs="Lucida Sans"/>
        </w:rPr>
      </w:pPr>
      <w:r>
        <w:rPr>
          <w:b/>
          <w:spacing w:val="-1"/>
        </w:rPr>
        <w:lastRenderedPageBreak/>
        <w:t>Manic Depression</w:t>
      </w:r>
    </w:p>
    <w:p w:rsidR="00EA20B7" w:rsidRDefault="00877DD6">
      <w:pPr>
        <w:pStyle w:val="Corpodetexto"/>
        <w:spacing w:before="120"/>
        <w:ind w:right="200"/>
      </w:pPr>
      <w:r>
        <w:rPr>
          <w:spacing w:val="-1"/>
        </w:rPr>
        <w:t>The</w:t>
      </w:r>
      <w:r>
        <w:rPr>
          <w:spacing w:val="2"/>
        </w:rPr>
        <w:t xml:space="preserve"> </w:t>
      </w:r>
      <w:r>
        <w:rPr>
          <w:spacing w:val="-1"/>
        </w:rPr>
        <w:t>Poor</w:t>
      </w:r>
      <w:r>
        <w:t xml:space="preserve"> </w:t>
      </w:r>
      <w:r>
        <w:rPr>
          <w:spacing w:val="-2"/>
        </w:rPr>
        <w:t>Me</w:t>
      </w:r>
      <w:r>
        <w:rPr>
          <w:spacing w:val="1"/>
        </w:rPr>
        <w:t xml:space="preserve"> </w:t>
      </w:r>
      <w:r>
        <w:rPr>
          <w:spacing w:val="-1"/>
        </w:rPr>
        <w:t>and the</w:t>
      </w:r>
      <w:r>
        <w:t xml:space="preserve"> </w:t>
      </w:r>
      <w:r>
        <w:rPr>
          <w:spacing w:val="-1"/>
        </w:rPr>
        <w:t>Violator</w:t>
      </w:r>
      <w:r>
        <w:t xml:space="preserve"> </w:t>
      </w:r>
      <w:r>
        <w:rPr>
          <w:spacing w:val="-1"/>
        </w:rPr>
        <w:t>usually</w:t>
      </w:r>
      <w:r>
        <w:t xml:space="preserve"> </w:t>
      </w:r>
      <w:r>
        <w:rPr>
          <w:spacing w:val="-1"/>
        </w:rPr>
        <w:t>flip</w:t>
      </w:r>
      <w:r>
        <w:t xml:space="preserve"> </w:t>
      </w:r>
      <w:r>
        <w:rPr>
          <w:spacing w:val="-1"/>
        </w:rPr>
        <w:t>from</w:t>
      </w:r>
      <w:r>
        <w:rPr>
          <w:spacing w:val="-2"/>
        </w:rPr>
        <w:t xml:space="preserve"> </w:t>
      </w:r>
      <w:r>
        <w:rPr>
          <w:spacing w:val="-1"/>
        </w:rPr>
        <w:t>one</w:t>
      </w:r>
      <w:r>
        <w:t xml:space="preserve"> </w:t>
      </w:r>
      <w:r>
        <w:rPr>
          <w:spacing w:val="-1"/>
        </w:rPr>
        <w:t>to the</w:t>
      </w:r>
      <w:r>
        <w:t xml:space="preserve"> </w:t>
      </w:r>
      <w:r>
        <w:rPr>
          <w:spacing w:val="-1"/>
        </w:rPr>
        <w:t>other and</w:t>
      </w:r>
      <w:r>
        <w:rPr>
          <w:spacing w:val="24"/>
        </w:rPr>
        <w:t xml:space="preserve"> </w:t>
      </w:r>
      <w:r>
        <w:rPr>
          <w:spacing w:val="-1"/>
        </w:rPr>
        <w:t>back</w:t>
      </w:r>
      <w:r>
        <w:rPr>
          <w:spacing w:val="-2"/>
        </w:rPr>
        <w:t xml:space="preserve"> </w:t>
      </w:r>
      <w:r>
        <w:rPr>
          <w:spacing w:val="-1"/>
        </w:rPr>
        <w:t>again</w:t>
      </w:r>
      <w:r>
        <w:rPr>
          <w:spacing w:val="-2"/>
        </w:rPr>
        <w:t xml:space="preserve"> </w:t>
      </w:r>
      <w:r>
        <w:rPr>
          <w:spacing w:val="-1"/>
        </w:rPr>
        <w:t>within</w:t>
      </w:r>
      <w:r>
        <w:rPr>
          <w:spacing w:val="-2"/>
        </w:rPr>
        <w:t xml:space="preserve"> </w:t>
      </w:r>
      <w:r>
        <w:rPr>
          <w:spacing w:val="-1"/>
        </w:rPr>
        <w:t>one</w:t>
      </w:r>
      <w:r>
        <w:rPr>
          <w:spacing w:val="1"/>
        </w:rPr>
        <w:t xml:space="preserve"> </w:t>
      </w:r>
      <w:r>
        <w:rPr>
          <w:spacing w:val="-1"/>
        </w:rPr>
        <w:t>body.</w:t>
      </w:r>
      <w:r>
        <w:t xml:space="preserve"> </w:t>
      </w:r>
      <w:r>
        <w:rPr>
          <w:spacing w:val="-1"/>
        </w:rPr>
        <w:t>If</w:t>
      </w:r>
      <w:r>
        <w:t xml:space="preserve"> </w:t>
      </w:r>
      <w:r>
        <w:rPr>
          <w:spacing w:val="-1"/>
        </w:rPr>
        <w:t>you</w:t>
      </w:r>
      <w:r>
        <w:rPr>
          <w:spacing w:val="-2"/>
        </w:rPr>
        <w:t xml:space="preserve"> </w:t>
      </w:r>
      <w:r>
        <w:rPr>
          <w:spacing w:val="-1"/>
        </w:rPr>
        <w:t>have</w:t>
      </w:r>
      <w:r>
        <w:t xml:space="preserve"> </w:t>
      </w:r>
      <w:r>
        <w:rPr>
          <w:spacing w:val="-1"/>
        </w:rPr>
        <w:t>one</w:t>
      </w:r>
      <w:r>
        <w:t xml:space="preserve"> </w:t>
      </w:r>
      <w:r>
        <w:rPr>
          <w:spacing w:val="-1"/>
        </w:rPr>
        <w:t>Strategy,</w:t>
      </w:r>
      <w:r>
        <w:rPr>
          <w:spacing w:val="-2"/>
        </w:rPr>
        <w:t xml:space="preserve"> </w:t>
      </w:r>
      <w:r>
        <w:rPr>
          <w:spacing w:val="-1"/>
        </w:rPr>
        <w:t>then</w:t>
      </w:r>
      <w:r>
        <w:t xml:space="preserve"> </w:t>
      </w:r>
      <w:r>
        <w:rPr>
          <w:spacing w:val="-1"/>
        </w:rPr>
        <w:t>soon</w:t>
      </w:r>
      <w:r>
        <w:rPr>
          <w:spacing w:val="30"/>
        </w:rPr>
        <w:t xml:space="preserve"> </w:t>
      </w:r>
      <w:r>
        <w:rPr>
          <w:spacing w:val="-1"/>
        </w:rPr>
        <w:t>you will</w:t>
      </w:r>
      <w:r>
        <w:t xml:space="preserve"> flip</w:t>
      </w:r>
      <w:r>
        <w:rPr>
          <w:spacing w:val="1"/>
        </w:rPr>
        <w:t xml:space="preserve"> </w:t>
      </w:r>
      <w:r>
        <w:t>to</w:t>
      </w:r>
      <w:r>
        <w:rPr>
          <w:spacing w:val="-2"/>
        </w:rPr>
        <w:t xml:space="preserve"> </w:t>
      </w:r>
      <w:r>
        <w:rPr>
          <w:spacing w:val="-1"/>
        </w:rPr>
        <w:t xml:space="preserve">the other </w:t>
      </w:r>
      <w:r>
        <w:t>side.</w:t>
      </w:r>
    </w:p>
    <w:p w:rsidR="00EA20B7" w:rsidRDefault="00877DD6">
      <w:pPr>
        <w:pStyle w:val="Corpodetexto"/>
        <w:ind w:right="138"/>
      </w:pPr>
      <w:r>
        <w:t xml:space="preserve">We </w:t>
      </w:r>
      <w:r>
        <w:rPr>
          <w:spacing w:val="-1"/>
        </w:rPr>
        <w:t>see</w:t>
      </w:r>
      <w:r>
        <w:t xml:space="preserve"> </w:t>
      </w:r>
      <w:r>
        <w:rPr>
          <w:spacing w:val="-1"/>
        </w:rPr>
        <w:t>many</w:t>
      </w:r>
      <w:r>
        <w:t xml:space="preserve"> </w:t>
      </w:r>
      <w:r>
        <w:rPr>
          <w:spacing w:val="-1"/>
        </w:rPr>
        <w:t>Poor</w:t>
      </w:r>
      <w:r>
        <w:t xml:space="preserve"> </w:t>
      </w:r>
      <w:r>
        <w:rPr>
          <w:spacing w:val="-1"/>
        </w:rPr>
        <w:t>Me's.</w:t>
      </w:r>
      <w:r>
        <w:rPr>
          <w:spacing w:val="1"/>
        </w:rPr>
        <w:t xml:space="preserve"> </w:t>
      </w:r>
      <w:r>
        <w:t>All</w:t>
      </w:r>
      <w:r>
        <w:rPr>
          <w:spacing w:val="-1"/>
        </w:rPr>
        <w:t xml:space="preserve"> </w:t>
      </w:r>
      <w:r>
        <w:t>of</w:t>
      </w:r>
      <w:r>
        <w:rPr>
          <w:spacing w:val="-2"/>
        </w:rPr>
        <w:t xml:space="preserve"> </w:t>
      </w:r>
      <w:r>
        <w:rPr>
          <w:spacing w:val="-1"/>
        </w:rPr>
        <w:t>them</w:t>
      </w:r>
      <w:r>
        <w:rPr>
          <w:spacing w:val="-2"/>
        </w:rPr>
        <w:t xml:space="preserve"> </w:t>
      </w:r>
      <w:r>
        <w:t>are</w:t>
      </w:r>
      <w:r>
        <w:rPr>
          <w:spacing w:val="-1"/>
        </w:rPr>
        <w:t xml:space="preserve"> capable </w:t>
      </w:r>
      <w:r>
        <w:t>of</w:t>
      </w:r>
      <w:r>
        <w:rPr>
          <w:spacing w:val="-1"/>
        </w:rPr>
        <w:t xml:space="preserve"> becoming the</w:t>
      </w:r>
      <w:r>
        <w:rPr>
          <w:spacing w:val="21"/>
        </w:rPr>
        <w:t xml:space="preserve"> </w:t>
      </w:r>
      <w:r>
        <w:rPr>
          <w:spacing w:val="-1"/>
        </w:rPr>
        <w:t>violator</w:t>
      </w:r>
      <w:r>
        <w:rPr>
          <w:spacing w:val="1"/>
        </w:rPr>
        <w:t xml:space="preserve"> </w:t>
      </w:r>
      <w:r>
        <w:rPr>
          <w:spacing w:val="-1"/>
        </w:rPr>
        <w:t xml:space="preserve">in </w:t>
      </w:r>
      <w:r>
        <w:t>a</w:t>
      </w:r>
      <w:r>
        <w:rPr>
          <w:spacing w:val="-1"/>
        </w:rPr>
        <w:t xml:space="preserve"> trice.</w:t>
      </w:r>
    </w:p>
    <w:p w:rsidR="00EA20B7" w:rsidRDefault="00877DD6">
      <w:pPr>
        <w:pStyle w:val="Corpodetexto"/>
        <w:spacing w:before="120"/>
        <w:ind w:right="138"/>
      </w:pPr>
      <w:r>
        <w:rPr>
          <w:spacing w:val="-1"/>
        </w:rPr>
        <w:t>However,</w:t>
      </w:r>
      <w:r>
        <w:rPr>
          <w:spacing w:val="-2"/>
        </w:rPr>
        <w:t xml:space="preserve"> </w:t>
      </w:r>
      <w:r>
        <w:t>to</w:t>
      </w:r>
      <w:r>
        <w:rPr>
          <w:spacing w:val="-2"/>
        </w:rPr>
        <w:t xml:space="preserve"> </w:t>
      </w:r>
      <w:r>
        <w:rPr>
          <w:spacing w:val="-1"/>
        </w:rPr>
        <w:t>remove</w:t>
      </w:r>
      <w:r>
        <w:t xml:space="preserve"> </w:t>
      </w:r>
      <w:r>
        <w:rPr>
          <w:spacing w:val="-1"/>
        </w:rPr>
        <w:t>these</w:t>
      </w:r>
      <w:r>
        <w:rPr>
          <w:spacing w:val="1"/>
        </w:rPr>
        <w:t xml:space="preserve"> </w:t>
      </w:r>
      <w:r>
        <w:rPr>
          <w:spacing w:val="-1"/>
        </w:rPr>
        <w:t>sub-personalities</w:t>
      </w:r>
      <w:r>
        <w:rPr>
          <w:spacing w:val="-2"/>
        </w:rPr>
        <w:t xml:space="preserve"> completely,</w:t>
      </w:r>
      <w:r>
        <w:t xml:space="preserve"> the</w:t>
      </w:r>
      <w:r>
        <w:rPr>
          <w:spacing w:val="-2"/>
        </w:rPr>
        <w:t xml:space="preserve"> </w:t>
      </w:r>
      <w:r>
        <w:rPr>
          <w:spacing w:val="-1"/>
        </w:rPr>
        <w:t>more</w:t>
      </w:r>
      <w:r>
        <w:rPr>
          <w:spacing w:val="37"/>
        </w:rPr>
        <w:t xml:space="preserve"> </w:t>
      </w:r>
      <w:r>
        <w:rPr>
          <w:spacing w:val="-1"/>
        </w:rPr>
        <w:t>Advanced</w:t>
      </w:r>
      <w:r>
        <w:rPr>
          <w:spacing w:val="-3"/>
        </w:rPr>
        <w:t xml:space="preserve"> </w:t>
      </w:r>
      <w:r>
        <w:rPr>
          <w:spacing w:val="-1"/>
        </w:rPr>
        <w:t>techniques</w:t>
      </w:r>
      <w:r>
        <w:t xml:space="preserve"> of</w:t>
      </w:r>
      <w:r>
        <w:rPr>
          <w:spacing w:val="-1"/>
        </w:rPr>
        <w:t xml:space="preserve"> </w:t>
      </w:r>
      <w:r>
        <w:t xml:space="preserve">a </w:t>
      </w:r>
      <w:r>
        <w:rPr>
          <w:spacing w:val="-1"/>
        </w:rPr>
        <w:t>Synthesis</w:t>
      </w:r>
      <w:r>
        <w:rPr>
          <w:spacing w:val="-3"/>
        </w:rPr>
        <w:t xml:space="preserve"> </w:t>
      </w:r>
      <w:r>
        <w:t>of</w:t>
      </w:r>
      <w:r>
        <w:rPr>
          <w:spacing w:val="-1"/>
        </w:rPr>
        <w:t xml:space="preserve"> Ancient</w:t>
      </w:r>
      <w:r>
        <w:t xml:space="preserve"> </w:t>
      </w:r>
      <w:r>
        <w:rPr>
          <w:spacing w:val="-1"/>
        </w:rPr>
        <w:t>Meditational</w:t>
      </w:r>
      <w:r>
        <w:rPr>
          <w:spacing w:val="51"/>
        </w:rPr>
        <w:t xml:space="preserve"> </w:t>
      </w:r>
      <w:r>
        <w:rPr>
          <w:spacing w:val="-1"/>
        </w:rPr>
        <w:t>Techniques</w:t>
      </w:r>
      <w:r>
        <w:t xml:space="preserve"> </w:t>
      </w:r>
      <w:r>
        <w:rPr>
          <w:spacing w:val="-1"/>
        </w:rPr>
        <w:t>are absolutely</w:t>
      </w:r>
      <w:r>
        <w:rPr>
          <w:spacing w:val="-2"/>
        </w:rPr>
        <w:t xml:space="preserve"> </w:t>
      </w:r>
      <w:r>
        <w:rPr>
          <w:spacing w:val="-1"/>
        </w:rPr>
        <w:t>necessary:-</w:t>
      </w:r>
    </w:p>
    <w:p w:rsidR="00EA20B7" w:rsidRDefault="00877DD6">
      <w:pPr>
        <w:pStyle w:val="Corpodetexto"/>
        <w:spacing w:before="120"/>
        <w:ind w:right="200"/>
      </w:pPr>
      <w:r>
        <w:rPr>
          <w:spacing w:val="-1"/>
        </w:rPr>
        <w:t>It</w:t>
      </w:r>
      <w:r>
        <w:rPr>
          <w:spacing w:val="2"/>
        </w:rPr>
        <w:t xml:space="preserve"> </w:t>
      </w:r>
      <w:r>
        <w:rPr>
          <w:spacing w:val="-1"/>
        </w:rPr>
        <w:t>needs an Ancient Advanced</w:t>
      </w:r>
      <w:r>
        <w:rPr>
          <w:spacing w:val="-2"/>
        </w:rPr>
        <w:t xml:space="preserve"> </w:t>
      </w:r>
      <w:r>
        <w:rPr>
          <w:spacing w:val="-1"/>
        </w:rPr>
        <w:t>Synthesis of</w:t>
      </w:r>
      <w:r>
        <w:t xml:space="preserve"> </w:t>
      </w:r>
      <w:r>
        <w:rPr>
          <w:spacing w:val="-1"/>
        </w:rPr>
        <w:t>Effective</w:t>
      </w:r>
      <w:r>
        <w:t xml:space="preserve"> </w:t>
      </w:r>
      <w:r>
        <w:rPr>
          <w:spacing w:val="-1"/>
        </w:rPr>
        <w:t>Techniques</w:t>
      </w:r>
      <w:r>
        <w:t xml:space="preserve"> </w:t>
      </w:r>
      <w:r>
        <w:rPr>
          <w:spacing w:val="-1"/>
        </w:rPr>
        <w:t>for</w:t>
      </w:r>
      <w:r>
        <w:rPr>
          <w:spacing w:val="28"/>
        </w:rPr>
        <w:t xml:space="preserve"> </w:t>
      </w:r>
      <w:r>
        <w:rPr>
          <w:spacing w:val="-1"/>
        </w:rPr>
        <w:t>Gaining</w:t>
      </w:r>
      <w:r>
        <w:t xml:space="preserve"> </w:t>
      </w:r>
      <w:r>
        <w:rPr>
          <w:spacing w:val="-1"/>
        </w:rPr>
        <w:t>More</w:t>
      </w:r>
      <w:r>
        <w:t xml:space="preserve"> </w:t>
      </w:r>
      <w:r>
        <w:rPr>
          <w:spacing w:val="-1"/>
        </w:rPr>
        <w:t>Energy</w:t>
      </w:r>
      <w:r>
        <w:rPr>
          <w:spacing w:val="-2"/>
        </w:rPr>
        <w:t xml:space="preserve"> </w:t>
      </w:r>
      <w:r>
        <w:t xml:space="preserve">- </w:t>
      </w:r>
      <w:r>
        <w:rPr>
          <w:spacing w:val="-1"/>
        </w:rPr>
        <w:t>Meditation, Shaktipat, Energy</w:t>
      </w:r>
      <w:r>
        <w:rPr>
          <w:spacing w:val="-2"/>
        </w:rPr>
        <w:t xml:space="preserve"> </w:t>
      </w:r>
      <w:r>
        <w:rPr>
          <w:spacing w:val="-1"/>
        </w:rPr>
        <w:t>Circulation,</w:t>
      </w:r>
      <w:r>
        <w:rPr>
          <w:spacing w:val="67"/>
        </w:rPr>
        <w:t xml:space="preserve"> </w:t>
      </w:r>
      <w:r>
        <w:rPr>
          <w:spacing w:val="-1"/>
        </w:rPr>
        <w:t>The</w:t>
      </w:r>
      <w:r>
        <w:t xml:space="preserve"> </w:t>
      </w:r>
      <w:r>
        <w:rPr>
          <w:spacing w:val="-1"/>
        </w:rPr>
        <w:t>Kundalini Kriyas, The Five</w:t>
      </w:r>
      <w:r>
        <w:rPr>
          <w:spacing w:val="1"/>
        </w:rPr>
        <w:t xml:space="preserve"> </w:t>
      </w:r>
      <w:r>
        <w:rPr>
          <w:spacing w:val="-1"/>
        </w:rPr>
        <w:t>Elemental Paths</w:t>
      </w:r>
      <w:r>
        <w:rPr>
          <w:spacing w:val="-2"/>
        </w:rPr>
        <w:t xml:space="preserve"> </w:t>
      </w:r>
      <w:r>
        <w:rPr>
          <w:spacing w:val="-1"/>
        </w:rPr>
        <w:t>Of The</w:t>
      </w:r>
      <w:r>
        <w:t xml:space="preserve"> </w:t>
      </w:r>
      <w:r>
        <w:rPr>
          <w:spacing w:val="-1"/>
        </w:rPr>
        <w:t xml:space="preserve">Chi </w:t>
      </w:r>
      <w:r>
        <w:t>Of</w:t>
      </w:r>
      <w:r>
        <w:rPr>
          <w:spacing w:val="35"/>
        </w:rPr>
        <w:t xml:space="preserve"> </w:t>
      </w:r>
      <w:r>
        <w:rPr>
          <w:spacing w:val="-1"/>
        </w:rPr>
        <w:t>Chinese Alchemical Taoism,</w:t>
      </w:r>
      <w:r>
        <w:t xml:space="preserve"> </w:t>
      </w:r>
      <w:r>
        <w:rPr>
          <w:spacing w:val="-1"/>
        </w:rPr>
        <w:t>The</w:t>
      </w:r>
      <w:r>
        <w:t xml:space="preserve"> </w:t>
      </w:r>
      <w:r>
        <w:rPr>
          <w:spacing w:val="-1"/>
        </w:rPr>
        <w:t>Groun</w:t>
      </w:r>
      <w:r>
        <w:rPr>
          <w:spacing w:val="-1"/>
        </w:rPr>
        <w:t>ding</w:t>
      </w:r>
      <w:r>
        <w:t xml:space="preserve"> Of</w:t>
      </w:r>
      <w:r>
        <w:rPr>
          <w:spacing w:val="-2"/>
        </w:rPr>
        <w:t xml:space="preserve"> </w:t>
      </w:r>
      <w:r>
        <w:rPr>
          <w:spacing w:val="-1"/>
        </w:rPr>
        <w:t>Negative</w:t>
      </w:r>
      <w:r>
        <w:t xml:space="preserve"> </w:t>
      </w:r>
      <w:r>
        <w:rPr>
          <w:spacing w:val="-1"/>
        </w:rPr>
        <w:t>Energies,</w:t>
      </w:r>
      <w:r>
        <w:rPr>
          <w:spacing w:val="35"/>
        </w:rPr>
        <w:t xml:space="preserve"> </w:t>
      </w:r>
      <w:r>
        <w:rPr>
          <w:spacing w:val="-1"/>
        </w:rPr>
        <w:t>V.I.T.R.I.O.L,</w:t>
      </w:r>
      <w:r>
        <w:t xml:space="preserve"> </w:t>
      </w:r>
      <w:r>
        <w:rPr>
          <w:spacing w:val="-1"/>
        </w:rPr>
        <w:t>The</w:t>
      </w:r>
      <w:r>
        <w:t xml:space="preserve"> </w:t>
      </w:r>
      <w:r>
        <w:rPr>
          <w:spacing w:val="-1"/>
        </w:rPr>
        <w:t>Art</w:t>
      </w:r>
      <w:r>
        <w:rPr>
          <w:spacing w:val="1"/>
        </w:rPr>
        <w:t xml:space="preserve"> </w:t>
      </w:r>
      <w:r>
        <w:rPr>
          <w:spacing w:val="-1"/>
        </w:rPr>
        <w:t>Card</w:t>
      </w:r>
      <w:r>
        <w:t xml:space="preserve"> Of</w:t>
      </w:r>
      <w:r>
        <w:rPr>
          <w:spacing w:val="-1"/>
        </w:rPr>
        <w:t xml:space="preserve"> The</w:t>
      </w:r>
      <w:r>
        <w:rPr>
          <w:spacing w:val="1"/>
        </w:rPr>
        <w:t xml:space="preserve"> </w:t>
      </w:r>
      <w:r>
        <w:rPr>
          <w:spacing w:val="-2"/>
        </w:rPr>
        <w:t>Thoth</w:t>
      </w:r>
      <w:r>
        <w:t xml:space="preserve"> </w:t>
      </w:r>
      <w:r>
        <w:rPr>
          <w:spacing w:val="-1"/>
        </w:rPr>
        <w:t>Tarot,</w:t>
      </w:r>
      <w:r>
        <w:rPr>
          <w:spacing w:val="-2"/>
        </w:rPr>
        <w:t xml:space="preserve"> </w:t>
      </w:r>
      <w:r>
        <w:rPr>
          <w:spacing w:val="-1"/>
        </w:rPr>
        <w:t>Access</w:t>
      </w:r>
      <w:r>
        <w:t xml:space="preserve"> </w:t>
      </w:r>
      <w:r>
        <w:rPr>
          <w:spacing w:val="-1"/>
        </w:rPr>
        <w:t>To</w:t>
      </w:r>
      <w:r>
        <w:t xml:space="preserve"> </w:t>
      </w:r>
      <w:r>
        <w:rPr>
          <w:spacing w:val="-1"/>
        </w:rPr>
        <w:t>Kundalini</w:t>
      </w:r>
      <w:r>
        <w:rPr>
          <w:spacing w:val="41"/>
        </w:rPr>
        <w:t xml:space="preserve"> </w:t>
      </w:r>
      <w:r>
        <w:rPr>
          <w:spacing w:val="-1"/>
        </w:rPr>
        <w:t>Energy,</w:t>
      </w:r>
      <w:r>
        <w:t xml:space="preserve"> </w:t>
      </w:r>
      <w:r>
        <w:rPr>
          <w:spacing w:val="-1"/>
        </w:rPr>
        <w:t>Strong</w:t>
      </w:r>
      <w:r>
        <w:rPr>
          <w:spacing w:val="1"/>
        </w:rPr>
        <w:t xml:space="preserve"> </w:t>
      </w:r>
      <w:r>
        <w:rPr>
          <w:spacing w:val="-1"/>
        </w:rPr>
        <w:t>Psychic Protection, Learn The</w:t>
      </w:r>
      <w:r>
        <w:rPr>
          <w:spacing w:val="1"/>
        </w:rPr>
        <w:t xml:space="preserve"> </w:t>
      </w:r>
      <w:r>
        <w:rPr>
          <w:spacing w:val="-1"/>
        </w:rPr>
        <w:t>Merkaba,</w:t>
      </w:r>
      <w:r>
        <w:t xml:space="preserve"> </w:t>
      </w:r>
      <w:r>
        <w:rPr>
          <w:spacing w:val="-1"/>
        </w:rPr>
        <w:t>Pyramid</w:t>
      </w:r>
      <w:r>
        <w:rPr>
          <w:spacing w:val="26"/>
        </w:rPr>
        <w:t xml:space="preserve"> </w:t>
      </w:r>
      <w:r>
        <w:rPr>
          <w:spacing w:val="-1"/>
        </w:rPr>
        <w:t>Protection, Power</w:t>
      </w:r>
      <w:r>
        <w:t xml:space="preserve"> </w:t>
      </w:r>
      <w:r>
        <w:rPr>
          <w:spacing w:val="-1"/>
        </w:rPr>
        <w:t>Tower Protection,</w:t>
      </w:r>
      <w:r>
        <w:rPr>
          <w:spacing w:val="-2"/>
        </w:rPr>
        <w:t xml:space="preserve"> </w:t>
      </w:r>
      <w:r>
        <w:t xml:space="preserve">Create </w:t>
      </w:r>
      <w:r>
        <w:rPr>
          <w:spacing w:val="-1"/>
        </w:rPr>
        <w:t xml:space="preserve">The </w:t>
      </w:r>
      <w:r>
        <w:t>Antahkarana,</w:t>
      </w:r>
      <w:r>
        <w:rPr>
          <w:spacing w:val="-1"/>
        </w:rPr>
        <w:t xml:space="preserve"> Soul</w:t>
      </w:r>
      <w:r>
        <w:rPr>
          <w:spacing w:val="37"/>
        </w:rPr>
        <w:t xml:space="preserve"> </w:t>
      </w:r>
      <w:r>
        <w:rPr>
          <w:spacing w:val="-2"/>
        </w:rPr>
        <w:t>Fusion,</w:t>
      </w:r>
      <w:r>
        <w:rPr>
          <w:spacing w:val="1"/>
        </w:rPr>
        <w:t xml:space="preserve"> </w:t>
      </w:r>
      <w:r>
        <w:rPr>
          <w:spacing w:val="-2"/>
        </w:rPr>
        <w:t>Monadic</w:t>
      </w:r>
      <w:r>
        <w:t xml:space="preserve"> </w:t>
      </w:r>
      <w:r>
        <w:rPr>
          <w:spacing w:val="-2"/>
        </w:rPr>
        <w:t>Infusion,</w:t>
      </w:r>
      <w:r>
        <w:t xml:space="preserve"> </w:t>
      </w:r>
      <w:r>
        <w:rPr>
          <w:spacing w:val="-1"/>
        </w:rPr>
        <w:t>Logos</w:t>
      </w:r>
      <w:r>
        <w:t xml:space="preserve"> </w:t>
      </w:r>
      <w:r>
        <w:rPr>
          <w:spacing w:val="-2"/>
        </w:rPr>
        <w:t>Infusion.</w:t>
      </w:r>
      <w:r>
        <w:t xml:space="preserve"> </w:t>
      </w:r>
      <w:r>
        <w:rPr>
          <w:spacing w:val="-1"/>
        </w:rPr>
        <w:t>The</w:t>
      </w:r>
      <w:r>
        <w:rPr>
          <w:spacing w:val="1"/>
        </w:rPr>
        <w:t xml:space="preserve"> </w:t>
      </w:r>
      <w:r>
        <w:rPr>
          <w:spacing w:val="-1"/>
        </w:rPr>
        <w:t>Painless</w:t>
      </w:r>
      <w:r>
        <w:rPr>
          <w:spacing w:val="-2"/>
        </w:rPr>
        <w:t xml:space="preserve"> </w:t>
      </w:r>
      <w:r>
        <w:rPr>
          <w:spacing w:val="-1"/>
        </w:rPr>
        <w:t>Removal Of</w:t>
      </w:r>
      <w:r>
        <w:rPr>
          <w:spacing w:val="66"/>
        </w:rPr>
        <w:t xml:space="preserve"> </w:t>
      </w:r>
      <w:r>
        <w:rPr>
          <w:spacing w:val="-1"/>
        </w:rPr>
        <w:t>Stress,</w:t>
      </w:r>
      <w:r>
        <w:t xml:space="preserve"> </w:t>
      </w:r>
      <w:r>
        <w:rPr>
          <w:spacing w:val="-1"/>
        </w:rPr>
        <w:t>Trauma</w:t>
      </w:r>
      <w:r>
        <w:rPr>
          <w:spacing w:val="1"/>
        </w:rPr>
        <w:t xml:space="preserve"> </w:t>
      </w:r>
      <w:r>
        <w:t xml:space="preserve">And </w:t>
      </w:r>
      <w:r>
        <w:rPr>
          <w:spacing w:val="-1"/>
        </w:rPr>
        <w:t>Negative</w:t>
      </w:r>
      <w:r>
        <w:t xml:space="preserve"> </w:t>
      </w:r>
      <w:r>
        <w:rPr>
          <w:spacing w:val="-1"/>
        </w:rPr>
        <w:t>Emotion</w:t>
      </w:r>
    </w:p>
    <w:p w:rsidR="00EA20B7" w:rsidRDefault="00877DD6">
      <w:pPr>
        <w:pStyle w:val="Corpodetexto"/>
        <w:ind w:right="154"/>
      </w:pPr>
      <w:r>
        <w:rPr>
          <w:spacing w:val="-1"/>
        </w:rPr>
        <w:t>Leading onto the</w:t>
      </w:r>
      <w:r>
        <w:t xml:space="preserve"> </w:t>
      </w:r>
      <w:r>
        <w:rPr>
          <w:spacing w:val="-1"/>
        </w:rPr>
        <w:t>more</w:t>
      </w:r>
      <w:r>
        <w:t xml:space="preserve"> </w:t>
      </w:r>
      <w:r>
        <w:rPr>
          <w:spacing w:val="-1"/>
        </w:rPr>
        <w:t>advanced</w:t>
      </w:r>
      <w:r>
        <w:t xml:space="preserve"> </w:t>
      </w:r>
      <w:r>
        <w:rPr>
          <w:spacing w:val="-1"/>
        </w:rPr>
        <w:t>Techniques</w:t>
      </w:r>
      <w:r>
        <w:t xml:space="preserve"> of</w:t>
      </w:r>
      <w:r>
        <w:rPr>
          <w:spacing w:val="-2"/>
        </w:rPr>
        <w:t xml:space="preserve"> </w:t>
      </w:r>
      <w:r>
        <w:rPr>
          <w:spacing w:val="-1"/>
        </w:rPr>
        <w:t>The</w:t>
      </w:r>
      <w:r>
        <w:t xml:space="preserve"> </w:t>
      </w:r>
      <w:r>
        <w:rPr>
          <w:spacing w:val="-2"/>
        </w:rPr>
        <w:t>Karma</w:t>
      </w:r>
      <w:r>
        <w:t xml:space="preserve"> </w:t>
      </w:r>
      <w:r>
        <w:rPr>
          <w:spacing w:val="-1"/>
        </w:rPr>
        <w:t>Clearing</w:t>
      </w:r>
      <w:r>
        <w:rPr>
          <w:spacing w:val="45"/>
        </w:rPr>
        <w:t xml:space="preserve"> </w:t>
      </w:r>
      <w:r>
        <w:rPr>
          <w:spacing w:val="-1"/>
        </w:rPr>
        <w:t>Process.</w:t>
      </w:r>
      <w:r>
        <w:t xml:space="preserve"> </w:t>
      </w:r>
      <w:r>
        <w:rPr>
          <w:spacing w:val="-2"/>
        </w:rPr>
        <w:t>Karma</w:t>
      </w:r>
      <w:r>
        <w:t xml:space="preserve"> Cleaning</w:t>
      </w:r>
      <w:r>
        <w:rPr>
          <w:spacing w:val="1"/>
        </w:rPr>
        <w:t xml:space="preserve"> </w:t>
      </w:r>
      <w:r>
        <w:rPr>
          <w:spacing w:val="-1"/>
        </w:rPr>
        <w:t>Process,</w:t>
      </w:r>
      <w:r>
        <w:t xml:space="preserve"> </w:t>
      </w:r>
      <w:r>
        <w:rPr>
          <w:spacing w:val="-1"/>
        </w:rPr>
        <w:t xml:space="preserve">Learning </w:t>
      </w:r>
      <w:r>
        <w:t>how</w:t>
      </w:r>
      <w:r>
        <w:rPr>
          <w:spacing w:val="-3"/>
        </w:rPr>
        <w:t xml:space="preserve"> </w:t>
      </w:r>
      <w:r>
        <w:t>to</w:t>
      </w:r>
      <w:r>
        <w:rPr>
          <w:spacing w:val="-1"/>
        </w:rPr>
        <w:t xml:space="preserve"> clean</w:t>
      </w:r>
      <w:r>
        <w:t xml:space="preserve"> </w:t>
      </w:r>
      <w:r>
        <w:rPr>
          <w:spacing w:val="-1"/>
        </w:rPr>
        <w:t>The</w:t>
      </w:r>
      <w:r>
        <w:t xml:space="preserve"> </w:t>
      </w:r>
      <w:r>
        <w:rPr>
          <w:spacing w:val="-1"/>
        </w:rPr>
        <w:t>Karma</w:t>
      </w:r>
      <w:r>
        <w:rPr>
          <w:spacing w:val="51"/>
        </w:rPr>
        <w:t xml:space="preserve"> </w:t>
      </w:r>
      <w:r>
        <w:rPr>
          <w:spacing w:val="-1"/>
        </w:rPr>
        <w:t>From Past</w:t>
      </w:r>
      <w:r>
        <w:t xml:space="preserve"> </w:t>
      </w:r>
      <w:r>
        <w:rPr>
          <w:spacing w:val="-1"/>
        </w:rPr>
        <w:t>Lives,</w:t>
      </w:r>
      <w:r>
        <w:t xml:space="preserve"> </w:t>
      </w:r>
      <w:r>
        <w:rPr>
          <w:spacing w:val="-1"/>
        </w:rPr>
        <w:t>Future</w:t>
      </w:r>
      <w:r>
        <w:t xml:space="preserve"> </w:t>
      </w:r>
      <w:r>
        <w:rPr>
          <w:spacing w:val="-1"/>
        </w:rPr>
        <w:t>Life,</w:t>
      </w:r>
      <w:r>
        <w:t xml:space="preserve"> </w:t>
      </w:r>
      <w:r>
        <w:rPr>
          <w:spacing w:val="-1"/>
        </w:rPr>
        <w:t>Future</w:t>
      </w:r>
      <w:r>
        <w:t xml:space="preserve"> </w:t>
      </w:r>
      <w:r>
        <w:rPr>
          <w:spacing w:val="-1"/>
        </w:rPr>
        <w:t>Lifetimes,</w:t>
      </w:r>
      <w:r>
        <w:t xml:space="preserve"> </w:t>
      </w:r>
      <w:r>
        <w:rPr>
          <w:spacing w:val="-1"/>
        </w:rPr>
        <w:t>Integrating</w:t>
      </w:r>
      <w:r>
        <w:rPr>
          <w:spacing w:val="1"/>
        </w:rPr>
        <w:t xml:space="preserve"> </w:t>
      </w:r>
      <w:r>
        <w:rPr>
          <w:spacing w:val="-1"/>
        </w:rPr>
        <w:t>Soul</w:t>
      </w:r>
      <w:r>
        <w:rPr>
          <w:spacing w:val="28"/>
        </w:rPr>
        <w:t xml:space="preserve"> </w:t>
      </w:r>
      <w:r>
        <w:rPr>
          <w:spacing w:val="-1"/>
        </w:rPr>
        <w:t>Fragmentation And</w:t>
      </w:r>
      <w:r>
        <w:t xml:space="preserve"> </w:t>
      </w:r>
      <w:r>
        <w:rPr>
          <w:spacing w:val="-1"/>
        </w:rPr>
        <w:t>Retrieval of</w:t>
      </w:r>
      <w:r>
        <w:t xml:space="preserve"> </w:t>
      </w:r>
      <w:r>
        <w:rPr>
          <w:spacing w:val="-1"/>
        </w:rPr>
        <w:t>Inner</w:t>
      </w:r>
      <w:r>
        <w:t xml:space="preserve"> </w:t>
      </w:r>
      <w:r>
        <w:rPr>
          <w:spacing w:val="-1"/>
        </w:rPr>
        <w:t>Children,</w:t>
      </w:r>
      <w:r>
        <w:t xml:space="preserve"> </w:t>
      </w:r>
      <w:r>
        <w:rPr>
          <w:spacing w:val="-1"/>
        </w:rPr>
        <w:t>Selfish</w:t>
      </w:r>
      <w:r>
        <w:t xml:space="preserve"> </w:t>
      </w:r>
      <w:r>
        <w:rPr>
          <w:spacing w:val="-1"/>
        </w:rPr>
        <w:t>Ego</w:t>
      </w:r>
      <w:r>
        <w:t xml:space="preserve"> </w:t>
      </w:r>
      <w:r>
        <w:rPr>
          <w:spacing w:val="-1"/>
        </w:rPr>
        <w:t>Sub</w:t>
      </w:r>
      <w:r>
        <w:rPr>
          <w:spacing w:val="29"/>
        </w:rPr>
        <w:t xml:space="preserve"> </w:t>
      </w:r>
      <w:r>
        <w:rPr>
          <w:spacing w:val="-1"/>
        </w:rPr>
        <w:t>Personalites, Life</w:t>
      </w:r>
      <w:r>
        <w:rPr>
          <w:spacing w:val="1"/>
        </w:rPr>
        <w:t xml:space="preserve"> </w:t>
      </w:r>
      <w:r>
        <w:rPr>
          <w:spacing w:val="-1"/>
        </w:rPr>
        <w:t>Destroying</w:t>
      </w:r>
      <w:r>
        <w:t xml:space="preserve"> </w:t>
      </w:r>
      <w:r>
        <w:rPr>
          <w:spacing w:val="-1"/>
        </w:rPr>
        <w:t>Strategies, The Aloof,</w:t>
      </w:r>
      <w:r>
        <w:t xml:space="preserve"> </w:t>
      </w:r>
      <w:r>
        <w:rPr>
          <w:spacing w:val="-1"/>
        </w:rPr>
        <w:t>The</w:t>
      </w:r>
      <w:r>
        <w:t xml:space="preserve"> </w:t>
      </w:r>
      <w:r>
        <w:rPr>
          <w:spacing w:val="37"/>
        </w:rPr>
        <w:t xml:space="preserve"> </w:t>
      </w:r>
      <w:r>
        <w:rPr>
          <w:spacing w:val="-1"/>
        </w:rPr>
        <w:t>Interrogator,</w:t>
      </w:r>
      <w:r>
        <w:rPr>
          <w:spacing w:val="1"/>
        </w:rPr>
        <w:t xml:space="preserve"> </w:t>
      </w:r>
      <w:r>
        <w:rPr>
          <w:spacing w:val="-1"/>
        </w:rPr>
        <w:t>The</w:t>
      </w:r>
      <w:r>
        <w:rPr>
          <w:spacing w:val="1"/>
        </w:rPr>
        <w:t xml:space="preserve"> </w:t>
      </w:r>
      <w:r>
        <w:rPr>
          <w:spacing w:val="-1"/>
        </w:rPr>
        <w:t>Violator,</w:t>
      </w:r>
      <w:r>
        <w:t xml:space="preserve"> </w:t>
      </w:r>
      <w:r>
        <w:rPr>
          <w:spacing w:val="-1"/>
        </w:rPr>
        <w:t>The</w:t>
      </w:r>
      <w:r>
        <w:t xml:space="preserve"> </w:t>
      </w:r>
      <w:r>
        <w:rPr>
          <w:spacing w:val="-1"/>
        </w:rPr>
        <w:t>Selfish</w:t>
      </w:r>
      <w:r>
        <w:rPr>
          <w:spacing w:val="-2"/>
        </w:rPr>
        <w:t xml:space="preserve"> </w:t>
      </w:r>
      <w:r>
        <w:rPr>
          <w:spacing w:val="-1"/>
        </w:rPr>
        <w:t>Competitive</w:t>
      </w:r>
      <w:r>
        <w:rPr>
          <w:spacing w:val="1"/>
        </w:rPr>
        <w:t xml:space="preserve"> </w:t>
      </w:r>
      <w:r>
        <w:rPr>
          <w:spacing w:val="-1"/>
        </w:rPr>
        <w:t>Star,</w:t>
      </w:r>
      <w:r>
        <w:t xml:space="preserve"> </w:t>
      </w:r>
      <w:r>
        <w:rPr>
          <w:spacing w:val="-1"/>
        </w:rPr>
        <w:t>The</w:t>
      </w:r>
      <w:r>
        <w:t xml:space="preserve"> </w:t>
      </w:r>
      <w:r>
        <w:rPr>
          <w:spacing w:val="-2"/>
        </w:rPr>
        <w:t>Vamp</w:t>
      </w:r>
      <w:r>
        <w:rPr>
          <w:spacing w:val="21"/>
        </w:rPr>
        <w:t xml:space="preserve"> </w:t>
      </w:r>
      <w:r>
        <w:t xml:space="preserve">Or </w:t>
      </w:r>
      <w:r>
        <w:rPr>
          <w:spacing w:val="-1"/>
        </w:rPr>
        <w:t>Don Juan,</w:t>
      </w:r>
      <w:r>
        <w:t xml:space="preserve"> </w:t>
      </w:r>
      <w:r>
        <w:rPr>
          <w:spacing w:val="-1"/>
        </w:rPr>
        <w:t>The</w:t>
      </w:r>
      <w:r>
        <w:t xml:space="preserve"> </w:t>
      </w:r>
      <w:r>
        <w:rPr>
          <w:spacing w:val="-1"/>
        </w:rPr>
        <w:t>Pleaser, The</w:t>
      </w:r>
      <w:r>
        <w:t xml:space="preserve"> </w:t>
      </w:r>
      <w:r>
        <w:rPr>
          <w:spacing w:val="-1"/>
        </w:rPr>
        <w:t>Blamer, The Critic,</w:t>
      </w:r>
      <w:r>
        <w:rPr>
          <w:spacing w:val="-2"/>
        </w:rPr>
        <w:t xml:space="preserve"> </w:t>
      </w:r>
      <w:r>
        <w:rPr>
          <w:spacing w:val="-1"/>
        </w:rPr>
        <w:t>T</w:t>
      </w:r>
      <w:r>
        <w:rPr>
          <w:spacing w:val="-1"/>
        </w:rPr>
        <w:t>he</w:t>
      </w:r>
      <w:r>
        <w:t xml:space="preserve"> </w:t>
      </w:r>
      <w:r>
        <w:rPr>
          <w:spacing w:val="-1"/>
        </w:rPr>
        <w:t>King, The</w:t>
      </w:r>
      <w:r>
        <w:t xml:space="preserve"> </w:t>
      </w:r>
      <w:r>
        <w:rPr>
          <w:spacing w:val="-1"/>
        </w:rPr>
        <w:t>Self</w:t>
      </w:r>
      <w:r>
        <w:rPr>
          <w:spacing w:val="43"/>
        </w:rPr>
        <w:t xml:space="preserve"> </w:t>
      </w:r>
      <w:r>
        <w:rPr>
          <w:spacing w:val="-1"/>
        </w:rPr>
        <w:t>Destructor,</w:t>
      </w:r>
      <w:r>
        <w:rPr>
          <w:spacing w:val="-2"/>
        </w:rPr>
        <w:t xml:space="preserve"> </w:t>
      </w:r>
      <w:r>
        <w:rPr>
          <w:spacing w:val="-1"/>
        </w:rPr>
        <w:t>All</w:t>
      </w:r>
      <w:r>
        <w:t xml:space="preserve"> </w:t>
      </w:r>
      <w:r>
        <w:rPr>
          <w:spacing w:val="-1"/>
        </w:rPr>
        <w:t>The</w:t>
      </w:r>
      <w:r>
        <w:t xml:space="preserve"> </w:t>
      </w:r>
      <w:r>
        <w:rPr>
          <w:spacing w:val="-1"/>
        </w:rPr>
        <w:t>Destructive</w:t>
      </w:r>
      <w:r>
        <w:t xml:space="preserve"> </w:t>
      </w:r>
      <w:r>
        <w:rPr>
          <w:spacing w:val="-1"/>
        </w:rPr>
        <w:t>Vows</w:t>
      </w:r>
      <w:r>
        <w:t xml:space="preserve"> </w:t>
      </w:r>
      <w:r>
        <w:rPr>
          <w:spacing w:val="-1"/>
        </w:rPr>
        <w:t>From</w:t>
      </w:r>
      <w:r>
        <w:rPr>
          <w:spacing w:val="-2"/>
        </w:rPr>
        <w:t xml:space="preserve"> </w:t>
      </w:r>
      <w:r>
        <w:rPr>
          <w:spacing w:val="-1"/>
        </w:rPr>
        <w:t>This</w:t>
      </w:r>
      <w:r>
        <w:rPr>
          <w:spacing w:val="1"/>
        </w:rPr>
        <w:t xml:space="preserve"> </w:t>
      </w:r>
      <w:r>
        <w:rPr>
          <w:spacing w:val="-1"/>
        </w:rPr>
        <w:t>And</w:t>
      </w:r>
      <w:r>
        <w:t xml:space="preserve"> </w:t>
      </w:r>
      <w:r>
        <w:rPr>
          <w:spacing w:val="-1"/>
        </w:rPr>
        <w:t>Past</w:t>
      </w:r>
      <w:r>
        <w:rPr>
          <w:spacing w:val="2"/>
        </w:rPr>
        <w:t xml:space="preserve"> </w:t>
      </w:r>
      <w:r>
        <w:rPr>
          <w:spacing w:val="-1"/>
        </w:rPr>
        <w:t>Lifetimes,.</w:t>
      </w:r>
    </w:p>
    <w:p w:rsidR="00EA20B7" w:rsidRDefault="00877DD6">
      <w:pPr>
        <w:pStyle w:val="Corpodetexto"/>
        <w:spacing w:before="120" w:line="361" w:lineRule="auto"/>
        <w:ind w:right="779"/>
      </w:pPr>
      <w:r>
        <w:rPr>
          <w:spacing w:val="-1"/>
        </w:rPr>
        <w:t>Which</w:t>
      </w:r>
      <w:r>
        <w:rPr>
          <w:spacing w:val="-2"/>
        </w:rPr>
        <w:t xml:space="preserve"> </w:t>
      </w:r>
      <w:r>
        <w:rPr>
          <w:spacing w:val="-1"/>
        </w:rPr>
        <w:t>results</w:t>
      </w:r>
      <w:r>
        <w:t xml:space="preserve"> </w:t>
      </w:r>
      <w:r>
        <w:rPr>
          <w:spacing w:val="-1"/>
        </w:rPr>
        <w:t>in</w:t>
      </w:r>
      <w:r>
        <w:t xml:space="preserve"> </w:t>
      </w:r>
      <w:r>
        <w:rPr>
          <w:spacing w:val="-1"/>
        </w:rPr>
        <w:t>The</w:t>
      </w:r>
      <w:r>
        <w:t xml:space="preserve"> </w:t>
      </w:r>
      <w:r>
        <w:rPr>
          <w:spacing w:val="-1"/>
        </w:rPr>
        <w:t>Creation</w:t>
      </w:r>
      <w:r>
        <w:t xml:space="preserve"> </w:t>
      </w:r>
      <w:r>
        <w:rPr>
          <w:spacing w:val="-1"/>
        </w:rPr>
        <w:t>Of</w:t>
      </w:r>
      <w:r>
        <w:rPr>
          <w:spacing w:val="-2"/>
        </w:rPr>
        <w:t xml:space="preserve"> </w:t>
      </w:r>
      <w:r>
        <w:rPr>
          <w:spacing w:val="-1"/>
        </w:rPr>
        <w:t>Self</w:t>
      </w:r>
      <w:r>
        <w:t xml:space="preserve"> </w:t>
      </w:r>
      <w:r>
        <w:rPr>
          <w:spacing w:val="-1"/>
        </w:rPr>
        <w:t>Love,</w:t>
      </w:r>
      <w:r>
        <w:t xml:space="preserve"> </w:t>
      </w:r>
      <w:r>
        <w:rPr>
          <w:spacing w:val="-1"/>
        </w:rPr>
        <w:t>Love</w:t>
      </w:r>
      <w:r>
        <w:t xml:space="preserve"> </w:t>
      </w:r>
      <w:r>
        <w:rPr>
          <w:spacing w:val="-1"/>
        </w:rPr>
        <w:t>And</w:t>
      </w:r>
      <w:r>
        <w:t xml:space="preserve"> </w:t>
      </w:r>
      <w:r>
        <w:rPr>
          <w:spacing w:val="-1"/>
        </w:rPr>
        <w:t>Service.</w:t>
      </w:r>
      <w:r>
        <w:rPr>
          <w:spacing w:val="36"/>
        </w:rPr>
        <w:t xml:space="preserve"> </w:t>
      </w:r>
      <w:r>
        <w:rPr>
          <w:spacing w:val="-1"/>
        </w:rPr>
        <w:t xml:space="preserve">Ponder on </w:t>
      </w:r>
      <w:r>
        <w:t>this</w:t>
      </w:r>
    </w:p>
    <w:p w:rsidR="00EA20B7" w:rsidRDefault="00877DD6">
      <w:pPr>
        <w:pStyle w:val="Corpodetexto"/>
        <w:spacing w:before="4"/>
        <w:ind w:right="779"/>
      </w:pPr>
      <w:r>
        <w:rPr>
          <w:spacing w:val="-1"/>
        </w:rPr>
        <w:t>Satchidanand, Director of Energy</w:t>
      </w:r>
      <w:r>
        <w:rPr>
          <w:spacing w:val="-2"/>
        </w:rPr>
        <w:t xml:space="preserve"> </w:t>
      </w:r>
      <w:r>
        <w:rPr>
          <w:spacing w:val="-1"/>
        </w:rPr>
        <w:t>Enhancement,</w:t>
      </w:r>
      <w:r>
        <w:rPr>
          <w:spacing w:val="-2"/>
        </w:rPr>
        <w:t xml:space="preserve"> </w:t>
      </w:r>
      <w:r>
        <w:t xml:space="preserve">is </w:t>
      </w:r>
      <w:r>
        <w:rPr>
          <w:spacing w:val="-1"/>
        </w:rPr>
        <w:t xml:space="preserve">one </w:t>
      </w:r>
      <w:r>
        <w:t>of</w:t>
      </w:r>
      <w:r>
        <w:rPr>
          <w:spacing w:val="-2"/>
        </w:rPr>
        <w:t xml:space="preserve"> </w:t>
      </w:r>
      <w:r>
        <w:rPr>
          <w:spacing w:val="-1"/>
        </w:rPr>
        <w:t>the</w:t>
      </w:r>
      <w:r>
        <w:rPr>
          <w:spacing w:val="51"/>
        </w:rPr>
        <w:t xml:space="preserve"> </w:t>
      </w:r>
      <w:r>
        <w:t>leading</w:t>
      </w:r>
      <w:r>
        <w:rPr>
          <w:spacing w:val="-1"/>
        </w:rPr>
        <w:t xml:space="preserve"> </w:t>
      </w:r>
      <w:r>
        <w:t xml:space="preserve">teachers of </w:t>
      </w:r>
      <w:r>
        <w:rPr>
          <w:spacing w:val="-1"/>
        </w:rPr>
        <w:t>Meditation.!</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38"/>
      </w:pPr>
      <w:r>
        <w:rPr>
          <w:spacing w:val="-1"/>
        </w:rPr>
        <w:t>He</w:t>
      </w:r>
      <w:r>
        <w:t xml:space="preserve"> </w:t>
      </w:r>
      <w:r>
        <w:rPr>
          <w:spacing w:val="-1"/>
        </w:rPr>
        <w:t>helps people</w:t>
      </w:r>
      <w:r>
        <w:rPr>
          <w:spacing w:val="1"/>
        </w:rPr>
        <w:t xml:space="preserve"> </w:t>
      </w:r>
      <w:r>
        <w:rPr>
          <w:spacing w:val="-1"/>
        </w:rPr>
        <w:t>worldwide</w:t>
      </w:r>
      <w:r>
        <w:t xml:space="preserve"> </w:t>
      </w:r>
      <w:r>
        <w:rPr>
          <w:spacing w:val="-1"/>
        </w:rPr>
        <w:t>reach further than</w:t>
      </w:r>
      <w:r>
        <w:rPr>
          <w:spacing w:val="-2"/>
        </w:rPr>
        <w:t xml:space="preserve"> </w:t>
      </w:r>
      <w:r>
        <w:rPr>
          <w:spacing w:val="-1"/>
        </w:rPr>
        <w:t>they EVER thought</w:t>
      </w:r>
      <w:r>
        <w:rPr>
          <w:spacing w:val="37"/>
        </w:rPr>
        <w:t xml:space="preserve"> </w:t>
      </w:r>
      <w:r>
        <w:rPr>
          <w:spacing w:val="-1"/>
        </w:rPr>
        <w:t>possible, FASTER!!!</w:t>
      </w:r>
    </w:p>
    <w:p w:rsidR="00EA20B7" w:rsidRDefault="00EA20B7">
      <w:pPr>
        <w:sectPr w:rsidR="00EA20B7">
          <w:pgSz w:w="8640" w:h="12960"/>
          <w:pgMar w:top="960" w:right="920" w:bottom="900" w:left="900" w:header="0" w:footer="712" w:gutter="0"/>
          <w:cols w:space="720"/>
        </w:sectPr>
      </w:pPr>
    </w:p>
    <w:p w:rsidR="00EA20B7" w:rsidRDefault="00877DD6">
      <w:pPr>
        <w:pStyle w:val="Heading2"/>
        <w:ind w:left="283" w:right="242"/>
        <w:jc w:val="center"/>
      </w:pPr>
      <w:r>
        <w:rPr>
          <w:b/>
        </w:rPr>
        <w:lastRenderedPageBreak/>
        <w:t>Energy</w:t>
      </w:r>
      <w:r>
        <w:rPr>
          <w:b/>
          <w:spacing w:val="-19"/>
        </w:rPr>
        <w:t xml:space="preserve"> </w:t>
      </w:r>
      <w:r>
        <w:rPr>
          <w:b/>
        </w:rPr>
        <w:t>Enhancement</w:t>
      </w:r>
      <w:r>
        <w:rPr>
          <w:b/>
          <w:spacing w:val="-19"/>
        </w:rPr>
        <w:t xml:space="preserve"> </w:t>
      </w:r>
      <w:r>
        <w:rPr>
          <w:b/>
        </w:rPr>
        <w:t>and</w:t>
      </w:r>
      <w:r>
        <w:rPr>
          <w:b/>
          <w:spacing w:val="-18"/>
        </w:rPr>
        <w:t xml:space="preserve"> </w:t>
      </w:r>
      <w:r>
        <w:rPr>
          <w:b/>
        </w:rPr>
        <w:t>the</w:t>
      </w:r>
      <w:r>
        <w:rPr>
          <w:b/>
          <w:w w:val="99"/>
        </w:rPr>
        <w:t xml:space="preserve"> </w:t>
      </w:r>
      <w:r>
        <w:rPr>
          <w:b/>
        </w:rPr>
        <w:t>Use</w:t>
      </w:r>
      <w:r>
        <w:rPr>
          <w:b/>
          <w:spacing w:val="-13"/>
        </w:rPr>
        <w:t xml:space="preserve"> </w:t>
      </w:r>
      <w:r>
        <w:rPr>
          <w:b/>
        </w:rPr>
        <w:t>of</w:t>
      </w:r>
      <w:r>
        <w:rPr>
          <w:b/>
          <w:spacing w:val="-12"/>
        </w:rPr>
        <w:t xml:space="preserve"> </w:t>
      </w:r>
      <w:r>
        <w:rPr>
          <w:b/>
        </w:rPr>
        <w:t>Life</w:t>
      </w:r>
      <w:r>
        <w:rPr>
          <w:b/>
          <w:spacing w:val="-12"/>
        </w:rPr>
        <w:t xml:space="preserve"> </w:t>
      </w:r>
      <w:r>
        <w:rPr>
          <w:b/>
        </w:rPr>
        <w:t>Experience</w:t>
      </w:r>
      <w:r>
        <w:rPr>
          <w:b/>
          <w:spacing w:val="-13"/>
        </w:rPr>
        <w:t xml:space="preserve"> </w:t>
      </w:r>
      <w:r>
        <w:rPr>
          <w:b/>
        </w:rPr>
        <w:t>and</w:t>
      </w:r>
      <w:r>
        <w:rPr>
          <w:b/>
          <w:w w:val="99"/>
        </w:rPr>
        <w:t xml:space="preserve"> </w:t>
      </w:r>
      <w:r>
        <w:rPr>
          <w:b/>
        </w:rPr>
        <w:t>Stress</w:t>
      </w:r>
      <w:r>
        <w:rPr>
          <w:b/>
          <w:spacing w:val="-15"/>
        </w:rPr>
        <w:t xml:space="preserve"> </w:t>
      </w:r>
      <w:r>
        <w:rPr>
          <w:b/>
        </w:rPr>
        <w:t>to</w:t>
      </w:r>
      <w:r>
        <w:rPr>
          <w:b/>
          <w:spacing w:val="-15"/>
        </w:rPr>
        <w:t xml:space="preserve"> </w:t>
      </w:r>
      <w:r>
        <w:rPr>
          <w:b/>
        </w:rPr>
        <w:t>Remove</w:t>
      </w:r>
      <w:r>
        <w:rPr>
          <w:b/>
          <w:spacing w:val="-14"/>
        </w:rPr>
        <w:t xml:space="preserve"> </w:t>
      </w:r>
      <w:r>
        <w:rPr>
          <w:b/>
        </w:rPr>
        <w:t>Bad</w:t>
      </w:r>
      <w:r>
        <w:rPr>
          <w:b/>
          <w:w w:val="99"/>
        </w:rPr>
        <w:t xml:space="preserve"> </w:t>
      </w:r>
      <w:r>
        <w:rPr>
          <w:b/>
        </w:rPr>
        <w:t>Behaviours</w:t>
      </w:r>
    </w:p>
    <w:p w:rsidR="00EA20B7" w:rsidRDefault="00877DD6">
      <w:pPr>
        <w:pStyle w:val="Corpodetexto"/>
        <w:spacing w:before="121"/>
        <w:ind w:right="226"/>
      </w:pPr>
      <w:r>
        <w:rPr>
          <w:spacing w:val="-1"/>
        </w:rPr>
        <w:t>The</w:t>
      </w:r>
      <w:r>
        <w:t xml:space="preserve"> </w:t>
      </w:r>
      <w:r>
        <w:rPr>
          <w:spacing w:val="-2"/>
        </w:rPr>
        <w:t>use</w:t>
      </w:r>
      <w:r>
        <w:t xml:space="preserve"> of</w:t>
      </w:r>
      <w:r>
        <w:rPr>
          <w:spacing w:val="-1"/>
        </w:rPr>
        <w:t xml:space="preserve"> life</w:t>
      </w:r>
      <w:r>
        <w:t xml:space="preserve"> </w:t>
      </w:r>
      <w:r>
        <w:rPr>
          <w:spacing w:val="-1"/>
        </w:rPr>
        <w:t xml:space="preserve">experiences </w:t>
      </w:r>
      <w:r>
        <w:t>to</w:t>
      </w:r>
      <w:r>
        <w:rPr>
          <w:spacing w:val="-2"/>
        </w:rPr>
        <w:t xml:space="preserve"> </w:t>
      </w:r>
      <w:r>
        <w:rPr>
          <w:spacing w:val="-1"/>
        </w:rPr>
        <w:t xml:space="preserve">notice </w:t>
      </w:r>
      <w:r>
        <w:t>and</w:t>
      </w:r>
      <w:r>
        <w:rPr>
          <w:spacing w:val="-1"/>
        </w:rPr>
        <w:t xml:space="preserve"> remove</w:t>
      </w:r>
      <w:r>
        <w:t xml:space="preserve"> </w:t>
      </w:r>
      <w:r>
        <w:rPr>
          <w:spacing w:val="-1"/>
        </w:rPr>
        <w:t>the</w:t>
      </w:r>
      <w:r>
        <w:t xml:space="preserve"> </w:t>
      </w:r>
      <w:r>
        <w:rPr>
          <w:spacing w:val="-1"/>
        </w:rPr>
        <w:t>bad</w:t>
      </w:r>
      <w:r>
        <w:rPr>
          <w:spacing w:val="37"/>
        </w:rPr>
        <w:t xml:space="preserve"> </w:t>
      </w:r>
      <w:r>
        <w:rPr>
          <w:spacing w:val="-1"/>
        </w:rPr>
        <w:t>behaviours caused</w:t>
      </w:r>
      <w:r>
        <w:t xml:space="preserve"> by</w:t>
      </w:r>
      <w:r>
        <w:rPr>
          <w:spacing w:val="-2"/>
        </w:rPr>
        <w:t xml:space="preserve"> </w:t>
      </w:r>
      <w:r>
        <w:rPr>
          <w:spacing w:val="-1"/>
        </w:rPr>
        <w:t>hurt</w:t>
      </w:r>
      <w:r>
        <w:t xml:space="preserve"> </w:t>
      </w:r>
      <w:r>
        <w:rPr>
          <w:spacing w:val="-1"/>
        </w:rPr>
        <w:t>Inner Children</w:t>
      </w:r>
      <w:r>
        <w:rPr>
          <w:spacing w:val="-2"/>
        </w:rPr>
        <w:t xml:space="preserve"> </w:t>
      </w:r>
      <w:r>
        <w:t>and</w:t>
      </w:r>
      <w:r>
        <w:rPr>
          <w:spacing w:val="-3"/>
        </w:rPr>
        <w:t xml:space="preserve"> </w:t>
      </w:r>
      <w:r>
        <w:rPr>
          <w:spacing w:val="-1"/>
        </w:rPr>
        <w:t xml:space="preserve">the </w:t>
      </w:r>
      <w:r>
        <w:t>ego</w:t>
      </w:r>
      <w:r>
        <w:rPr>
          <w:spacing w:val="-1"/>
        </w:rPr>
        <w:t xml:space="preserve"> Strategies</w:t>
      </w:r>
      <w:r>
        <w:rPr>
          <w:spacing w:val="35"/>
        </w:rPr>
        <w:t xml:space="preserve"> </w:t>
      </w:r>
      <w:r>
        <w:rPr>
          <w:spacing w:val="-1"/>
        </w:rPr>
        <w:t>which are based on</w:t>
      </w:r>
      <w:r>
        <w:rPr>
          <w:spacing w:val="-2"/>
        </w:rPr>
        <w:t xml:space="preserve"> </w:t>
      </w:r>
      <w:r>
        <w:rPr>
          <w:spacing w:val="-1"/>
        </w:rPr>
        <w:t>the</w:t>
      </w:r>
      <w:r>
        <w:rPr>
          <w:spacing w:val="-2"/>
        </w:rPr>
        <w:t xml:space="preserve"> </w:t>
      </w:r>
      <w:r>
        <w:rPr>
          <w:spacing w:val="-1"/>
        </w:rPr>
        <w:t>inner</w:t>
      </w:r>
      <w:r>
        <w:t xml:space="preserve"> </w:t>
      </w:r>
      <w:r>
        <w:rPr>
          <w:spacing w:val="-1"/>
        </w:rPr>
        <w:t>children</w:t>
      </w:r>
    </w:p>
    <w:p w:rsidR="00EA20B7" w:rsidRDefault="00877DD6">
      <w:pPr>
        <w:pStyle w:val="Corpodetexto"/>
        <w:ind w:right="226"/>
      </w:pPr>
      <w:r>
        <w:rPr>
          <w:spacing w:val="-1"/>
        </w:rPr>
        <w:t>Hurt</w:t>
      </w:r>
      <w:r>
        <w:rPr>
          <w:spacing w:val="2"/>
        </w:rPr>
        <w:t xml:space="preserve"> </w:t>
      </w:r>
      <w:r>
        <w:rPr>
          <w:spacing w:val="-1"/>
        </w:rPr>
        <w:t>Inner Children caused</w:t>
      </w:r>
      <w:r>
        <w:rPr>
          <w:spacing w:val="-2"/>
        </w:rPr>
        <w:t xml:space="preserve"> </w:t>
      </w:r>
      <w:r>
        <w:rPr>
          <w:spacing w:val="-1"/>
        </w:rPr>
        <w:t>by</w:t>
      </w:r>
      <w:r>
        <w:rPr>
          <w:spacing w:val="-2"/>
        </w:rPr>
        <w:t xml:space="preserve"> </w:t>
      </w:r>
      <w:r>
        <w:rPr>
          <w:spacing w:val="-1"/>
        </w:rPr>
        <w:t>childhood</w:t>
      </w:r>
      <w:r>
        <w:t xml:space="preserve"> </w:t>
      </w:r>
      <w:r>
        <w:rPr>
          <w:spacing w:val="-1"/>
        </w:rPr>
        <w:t>pain and</w:t>
      </w:r>
      <w:r>
        <w:t xml:space="preserve"> </w:t>
      </w:r>
      <w:r>
        <w:rPr>
          <w:spacing w:val="-1"/>
        </w:rPr>
        <w:t>Traumatic</w:t>
      </w:r>
      <w:r>
        <w:rPr>
          <w:spacing w:val="21"/>
        </w:rPr>
        <w:t xml:space="preserve"> </w:t>
      </w:r>
      <w:r>
        <w:rPr>
          <w:spacing w:val="-1"/>
        </w:rPr>
        <w:t>experiences</w:t>
      </w:r>
      <w:r>
        <w:rPr>
          <w:spacing w:val="-3"/>
        </w:rPr>
        <w:t xml:space="preserve"> </w:t>
      </w:r>
      <w:r>
        <w:t>flow</w:t>
      </w:r>
      <w:r>
        <w:rPr>
          <w:spacing w:val="-3"/>
        </w:rPr>
        <w:t xml:space="preserve"> </w:t>
      </w:r>
      <w:r>
        <w:t>in and</w:t>
      </w:r>
      <w:r>
        <w:rPr>
          <w:spacing w:val="-3"/>
        </w:rPr>
        <w:t xml:space="preserve"> </w:t>
      </w:r>
      <w:r>
        <w:rPr>
          <w:spacing w:val="-1"/>
        </w:rPr>
        <w:t>out</w:t>
      </w:r>
      <w:r>
        <w:rPr>
          <w:spacing w:val="1"/>
        </w:rPr>
        <w:t xml:space="preserve"> </w:t>
      </w:r>
      <w:r>
        <w:t xml:space="preserve">of </w:t>
      </w:r>
      <w:r>
        <w:rPr>
          <w:spacing w:val="-1"/>
        </w:rPr>
        <w:t>your</w:t>
      </w:r>
      <w:r>
        <w:rPr>
          <w:spacing w:val="1"/>
        </w:rPr>
        <w:t xml:space="preserve"> </w:t>
      </w:r>
      <w:r>
        <w:rPr>
          <w:spacing w:val="-1"/>
        </w:rPr>
        <w:t>consciousness</w:t>
      </w:r>
      <w:r>
        <w:t xml:space="preserve"> and </w:t>
      </w:r>
      <w:r>
        <w:rPr>
          <w:spacing w:val="-1"/>
        </w:rPr>
        <w:t>it</w:t>
      </w:r>
      <w:r>
        <w:rPr>
          <w:spacing w:val="1"/>
        </w:rPr>
        <w:t xml:space="preserve"> </w:t>
      </w:r>
      <w:r>
        <w:t>is</w:t>
      </w:r>
      <w:r>
        <w:rPr>
          <w:spacing w:val="-1"/>
        </w:rPr>
        <w:t xml:space="preserve"> these</w:t>
      </w:r>
      <w:r>
        <w:rPr>
          <w:spacing w:val="43"/>
        </w:rPr>
        <w:t xml:space="preserve"> </w:t>
      </w:r>
      <w:r>
        <w:rPr>
          <w:spacing w:val="-1"/>
        </w:rPr>
        <w:t>split</w:t>
      </w:r>
      <w:r>
        <w:t xml:space="preserve"> </w:t>
      </w:r>
      <w:r>
        <w:rPr>
          <w:spacing w:val="-1"/>
        </w:rPr>
        <w:t>personalities</w:t>
      </w:r>
      <w:r>
        <w:t xml:space="preserve"> </w:t>
      </w:r>
      <w:r>
        <w:rPr>
          <w:spacing w:val="-1"/>
        </w:rPr>
        <w:t xml:space="preserve">which </w:t>
      </w:r>
      <w:r>
        <w:rPr>
          <w:spacing w:val="-2"/>
        </w:rPr>
        <w:t>use</w:t>
      </w:r>
      <w:r>
        <w:rPr>
          <w:spacing w:val="-1"/>
        </w:rPr>
        <w:t xml:space="preserve"> the</w:t>
      </w:r>
      <w:r>
        <w:t xml:space="preserve"> </w:t>
      </w:r>
      <w:r>
        <w:rPr>
          <w:spacing w:val="-1"/>
        </w:rPr>
        <w:t>Strategies</w:t>
      </w:r>
      <w:r>
        <w:t xml:space="preserve"> </w:t>
      </w:r>
      <w:r>
        <w:rPr>
          <w:spacing w:val="-1"/>
        </w:rPr>
        <w:t>like the</w:t>
      </w:r>
      <w:r>
        <w:t xml:space="preserve"> </w:t>
      </w:r>
      <w:r>
        <w:rPr>
          <w:spacing w:val="-1"/>
        </w:rPr>
        <w:t>Violator,</w:t>
      </w:r>
      <w:r>
        <w:rPr>
          <w:spacing w:val="-2"/>
        </w:rPr>
        <w:t xml:space="preserve"> </w:t>
      </w:r>
      <w:r>
        <w:rPr>
          <w:spacing w:val="-1"/>
        </w:rPr>
        <w:t>the</w:t>
      </w:r>
      <w:r>
        <w:rPr>
          <w:spacing w:val="47"/>
        </w:rPr>
        <w:t xml:space="preserve"> </w:t>
      </w:r>
      <w:r>
        <w:rPr>
          <w:spacing w:val="-1"/>
        </w:rPr>
        <w:t>Poor</w:t>
      </w:r>
      <w:r>
        <w:t xml:space="preserve"> </w:t>
      </w:r>
      <w:r>
        <w:rPr>
          <w:spacing w:val="-2"/>
        </w:rPr>
        <w:t>Me</w:t>
      </w:r>
      <w:r>
        <w:rPr>
          <w:spacing w:val="1"/>
        </w:rPr>
        <w:t xml:space="preserve"> </w:t>
      </w:r>
      <w:r>
        <w:t>and</w:t>
      </w:r>
      <w:r>
        <w:rPr>
          <w:spacing w:val="-3"/>
        </w:rPr>
        <w:t xml:space="preserve"> </w:t>
      </w:r>
      <w:r>
        <w:rPr>
          <w:spacing w:val="-1"/>
        </w:rPr>
        <w:t>the</w:t>
      </w:r>
      <w:r>
        <w:t xml:space="preserve"> </w:t>
      </w:r>
      <w:r>
        <w:rPr>
          <w:spacing w:val="-1"/>
        </w:rPr>
        <w:t>Selfish</w:t>
      </w:r>
      <w:r>
        <w:rPr>
          <w:spacing w:val="-2"/>
        </w:rPr>
        <w:t xml:space="preserve"> </w:t>
      </w:r>
      <w:r>
        <w:rPr>
          <w:spacing w:val="-1"/>
        </w:rPr>
        <w:t>Competitive</w:t>
      </w:r>
      <w:r>
        <w:t xml:space="preserve"> </w:t>
      </w:r>
      <w:r>
        <w:rPr>
          <w:spacing w:val="-1"/>
        </w:rPr>
        <w:t>Star</w:t>
      </w:r>
      <w:r>
        <w:t xml:space="preserve"> </w:t>
      </w:r>
      <w:r>
        <w:rPr>
          <w:spacing w:val="-1"/>
        </w:rPr>
        <w:t xml:space="preserve">in order </w:t>
      </w:r>
      <w:r>
        <w:t>to</w:t>
      </w:r>
      <w:r>
        <w:rPr>
          <w:spacing w:val="-1"/>
        </w:rPr>
        <w:t xml:space="preserve"> </w:t>
      </w:r>
      <w:r>
        <w:t>get</w:t>
      </w:r>
      <w:r>
        <w:rPr>
          <w:spacing w:val="-1"/>
        </w:rPr>
        <w:t xml:space="preserve"> the</w:t>
      </w:r>
      <w:r>
        <w:rPr>
          <w:spacing w:val="41"/>
        </w:rPr>
        <w:t xml:space="preserve"> </w:t>
      </w:r>
      <w:r>
        <w:rPr>
          <w:spacing w:val="-1"/>
        </w:rPr>
        <w:t>attention and the</w:t>
      </w:r>
      <w:r>
        <w:t xml:space="preserve"> </w:t>
      </w:r>
      <w:r>
        <w:rPr>
          <w:spacing w:val="-1"/>
        </w:rPr>
        <w:t>Love</w:t>
      </w:r>
      <w:r>
        <w:t xml:space="preserve"> </w:t>
      </w:r>
      <w:r>
        <w:rPr>
          <w:spacing w:val="-1"/>
        </w:rPr>
        <w:t>of everyone around them.</w:t>
      </w:r>
    </w:p>
    <w:p w:rsidR="00EA20B7" w:rsidRDefault="00877DD6">
      <w:pPr>
        <w:pStyle w:val="Corpodetexto"/>
        <w:spacing w:before="120"/>
        <w:ind w:right="226"/>
      </w:pPr>
      <w:r>
        <w:rPr>
          <w:spacing w:val="-1"/>
        </w:rPr>
        <w:t>The</w:t>
      </w:r>
      <w:r>
        <w:t xml:space="preserve"> </w:t>
      </w:r>
      <w:r>
        <w:rPr>
          <w:spacing w:val="-1"/>
        </w:rPr>
        <w:t xml:space="preserve">problem </w:t>
      </w:r>
      <w:r>
        <w:t xml:space="preserve">is </w:t>
      </w:r>
      <w:r>
        <w:rPr>
          <w:spacing w:val="-1"/>
        </w:rPr>
        <w:t xml:space="preserve">that these </w:t>
      </w:r>
      <w:r>
        <w:t xml:space="preserve">ego </w:t>
      </w:r>
      <w:r>
        <w:rPr>
          <w:spacing w:val="-1"/>
        </w:rPr>
        <w:t>strategies always</w:t>
      </w:r>
      <w:r>
        <w:t xml:space="preserve"> </w:t>
      </w:r>
      <w:r>
        <w:rPr>
          <w:spacing w:val="-1"/>
        </w:rPr>
        <w:t>hurt</w:t>
      </w:r>
      <w:r>
        <w:t xml:space="preserve"> </w:t>
      </w:r>
      <w:r>
        <w:rPr>
          <w:spacing w:val="-1"/>
        </w:rPr>
        <w:t>the</w:t>
      </w:r>
      <w:r>
        <w:t xml:space="preserve"> </w:t>
      </w:r>
      <w:r>
        <w:rPr>
          <w:spacing w:val="-1"/>
        </w:rPr>
        <w:t>people</w:t>
      </w:r>
      <w:r>
        <w:rPr>
          <w:spacing w:val="47"/>
        </w:rPr>
        <w:t xml:space="preserve"> </w:t>
      </w:r>
      <w:r>
        <w:rPr>
          <w:spacing w:val="-1"/>
        </w:rPr>
        <w:t>around them.</w:t>
      </w:r>
      <w:r>
        <w:t xml:space="preserve"> </w:t>
      </w:r>
      <w:r>
        <w:rPr>
          <w:spacing w:val="-1"/>
        </w:rPr>
        <w:t>Eventually</w:t>
      </w:r>
      <w:r>
        <w:rPr>
          <w:spacing w:val="-2"/>
        </w:rPr>
        <w:t xml:space="preserve"> </w:t>
      </w:r>
      <w:r>
        <w:t>they</w:t>
      </w:r>
      <w:r>
        <w:rPr>
          <w:spacing w:val="-2"/>
        </w:rPr>
        <w:t xml:space="preserve"> </w:t>
      </w:r>
      <w:r>
        <w:rPr>
          <w:spacing w:val="-1"/>
        </w:rPr>
        <w:t xml:space="preserve">stop working </w:t>
      </w:r>
      <w:r>
        <w:t>and</w:t>
      </w:r>
      <w:r>
        <w:rPr>
          <w:spacing w:val="-3"/>
        </w:rPr>
        <w:t xml:space="preserve"> </w:t>
      </w:r>
      <w:r>
        <w:rPr>
          <w:spacing w:val="-1"/>
        </w:rPr>
        <w:t>the</w:t>
      </w:r>
      <w:r>
        <w:t xml:space="preserve"> </w:t>
      </w:r>
      <w:r>
        <w:rPr>
          <w:spacing w:val="-1"/>
        </w:rPr>
        <w:t>people around</w:t>
      </w:r>
      <w:r>
        <w:rPr>
          <w:spacing w:val="43"/>
        </w:rPr>
        <w:t xml:space="preserve"> </w:t>
      </w:r>
      <w:r>
        <w:rPr>
          <w:spacing w:val="-1"/>
        </w:rPr>
        <w:t>them</w:t>
      </w:r>
      <w:r>
        <w:rPr>
          <w:spacing w:val="-4"/>
        </w:rPr>
        <w:t xml:space="preserve"> </w:t>
      </w:r>
      <w:r>
        <w:rPr>
          <w:spacing w:val="-1"/>
        </w:rPr>
        <w:t>throw</w:t>
      </w:r>
      <w:r>
        <w:rPr>
          <w:spacing w:val="-3"/>
        </w:rPr>
        <w:t xml:space="preserve"> </w:t>
      </w:r>
      <w:r>
        <w:rPr>
          <w:spacing w:val="-1"/>
        </w:rPr>
        <w:t>them</w:t>
      </w:r>
      <w:r>
        <w:rPr>
          <w:spacing w:val="-3"/>
        </w:rPr>
        <w:t xml:space="preserve"> </w:t>
      </w:r>
      <w:r>
        <w:rPr>
          <w:spacing w:val="-1"/>
        </w:rPr>
        <w:t>out.</w:t>
      </w:r>
      <w:r>
        <w:rPr>
          <w:spacing w:val="-2"/>
        </w:rPr>
        <w:t xml:space="preserve"> </w:t>
      </w:r>
      <w:r>
        <w:rPr>
          <w:spacing w:val="-1"/>
        </w:rPr>
        <w:t xml:space="preserve">With </w:t>
      </w:r>
      <w:r>
        <w:t>ego</w:t>
      </w:r>
      <w:r>
        <w:rPr>
          <w:spacing w:val="1"/>
        </w:rPr>
        <w:t xml:space="preserve"> </w:t>
      </w:r>
      <w:r>
        <w:rPr>
          <w:spacing w:val="-1"/>
        </w:rPr>
        <w:t>strategies, if you are rich</w:t>
      </w:r>
      <w:r>
        <w:rPr>
          <w:spacing w:val="-2"/>
        </w:rPr>
        <w:t xml:space="preserve"> </w:t>
      </w:r>
      <w:r>
        <w:rPr>
          <w:spacing w:val="-1"/>
        </w:rPr>
        <w:t>everyone</w:t>
      </w:r>
      <w:r>
        <w:rPr>
          <w:spacing w:val="53"/>
        </w:rPr>
        <w:t xml:space="preserve"> </w:t>
      </w:r>
      <w:r>
        <w:rPr>
          <w:spacing w:val="-1"/>
        </w:rPr>
        <w:t>puts</w:t>
      </w:r>
      <w:r>
        <w:t xml:space="preserve"> </w:t>
      </w:r>
      <w:r>
        <w:rPr>
          <w:spacing w:val="-1"/>
        </w:rPr>
        <w:t>up</w:t>
      </w:r>
      <w:r>
        <w:rPr>
          <w:spacing w:val="1"/>
        </w:rPr>
        <w:t xml:space="preserve"> </w:t>
      </w:r>
      <w:r>
        <w:rPr>
          <w:spacing w:val="-1"/>
        </w:rPr>
        <w:t>with</w:t>
      </w:r>
      <w:r>
        <w:rPr>
          <w:spacing w:val="-2"/>
        </w:rPr>
        <w:t xml:space="preserve"> </w:t>
      </w:r>
      <w:r>
        <w:rPr>
          <w:spacing w:val="-1"/>
        </w:rPr>
        <w:t>them,</w:t>
      </w:r>
      <w:r>
        <w:t xml:space="preserve"> </w:t>
      </w:r>
      <w:r>
        <w:rPr>
          <w:spacing w:val="-1"/>
        </w:rPr>
        <w:t>their job</w:t>
      </w:r>
      <w:r>
        <w:t xml:space="preserve"> </w:t>
      </w:r>
      <w:r>
        <w:rPr>
          <w:spacing w:val="-1"/>
        </w:rPr>
        <w:t>depends on</w:t>
      </w:r>
      <w:r>
        <w:t xml:space="preserve"> </w:t>
      </w:r>
      <w:r>
        <w:rPr>
          <w:spacing w:val="-1"/>
        </w:rPr>
        <w:t>it,</w:t>
      </w:r>
      <w:r>
        <w:t xml:space="preserve"> </w:t>
      </w:r>
      <w:r>
        <w:rPr>
          <w:spacing w:val="-1"/>
        </w:rPr>
        <w:t>but</w:t>
      </w:r>
      <w:r>
        <w:rPr>
          <w:spacing w:val="1"/>
        </w:rPr>
        <w:t xml:space="preserve"> </w:t>
      </w:r>
      <w:r>
        <w:rPr>
          <w:spacing w:val="-1"/>
        </w:rPr>
        <w:t>no-one</w:t>
      </w:r>
      <w:r>
        <w:rPr>
          <w:spacing w:val="1"/>
        </w:rPr>
        <w:t xml:space="preserve"> </w:t>
      </w:r>
      <w:r>
        <w:rPr>
          <w:spacing w:val="-1"/>
        </w:rPr>
        <w:t>likes</w:t>
      </w:r>
      <w:r>
        <w:rPr>
          <w:spacing w:val="-3"/>
        </w:rPr>
        <w:t xml:space="preserve"> </w:t>
      </w:r>
      <w:r>
        <w:rPr>
          <w:spacing w:val="-1"/>
        </w:rPr>
        <w:t>them.</w:t>
      </w:r>
    </w:p>
    <w:p w:rsidR="00EA20B7" w:rsidRDefault="00877DD6">
      <w:pPr>
        <w:pStyle w:val="Corpodetexto"/>
        <w:spacing w:before="120"/>
        <w:ind w:right="123"/>
      </w:pPr>
      <w:r>
        <w:rPr>
          <w:spacing w:val="-1"/>
        </w:rPr>
        <w:t>Without</w:t>
      </w:r>
      <w:r>
        <w:t xml:space="preserve"> </w:t>
      </w:r>
      <w:r>
        <w:rPr>
          <w:spacing w:val="-1"/>
        </w:rPr>
        <w:t>someone</w:t>
      </w:r>
      <w:r>
        <w:t xml:space="preserve"> </w:t>
      </w:r>
      <w:r>
        <w:rPr>
          <w:spacing w:val="-1"/>
        </w:rPr>
        <w:t>pointing out</w:t>
      </w:r>
      <w:r>
        <w:rPr>
          <w:spacing w:val="1"/>
        </w:rPr>
        <w:t xml:space="preserve"> </w:t>
      </w:r>
      <w:r>
        <w:t>the</w:t>
      </w:r>
      <w:r>
        <w:rPr>
          <w:spacing w:val="-1"/>
        </w:rPr>
        <w:t xml:space="preserve"> discrepancies </w:t>
      </w:r>
      <w:r>
        <w:t xml:space="preserve">in </w:t>
      </w:r>
      <w:r>
        <w:rPr>
          <w:spacing w:val="-1"/>
        </w:rPr>
        <w:t>your</w:t>
      </w:r>
      <w:r>
        <w:rPr>
          <w:spacing w:val="1"/>
        </w:rPr>
        <w:t xml:space="preserve"> </w:t>
      </w:r>
      <w:r>
        <w:rPr>
          <w:spacing w:val="-1"/>
        </w:rPr>
        <w:t>behaviour,</w:t>
      </w:r>
      <w:r>
        <w:rPr>
          <w:spacing w:val="55"/>
        </w:rPr>
        <w:t xml:space="preserve"> </w:t>
      </w:r>
      <w:r>
        <w:rPr>
          <w:spacing w:val="-1"/>
        </w:rPr>
        <w:t>you</w:t>
      </w:r>
      <w:r>
        <w:rPr>
          <w:spacing w:val="-2"/>
        </w:rPr>
        <w:t xml:space="preserve"> </w:t>
      </w:r>
      <w:r>
        <w:rPr>
          <w:spacing w:val="-1"/>
        </w:rPr>
        <w:t>probably will</w:t>
      </w:r>
      <w:r>
        <w:t xml:space="preserve"> </w:t>
      </w:r>
      <w:r>
        <w:rPr>
          <w:spacing w:val="-1"/>
        </w:rPr>
        <w:t>not</w:t>
      </w:r>
      <w:r>
        <w:t xml:space="preserve"> </w:t>
      </w:r>
      <w:r>
        <w:rPr>
          <w:spacing w:val="-1"/>
        </w:rPr>
        <w:t>notice them..</w:t>
      </w:r>
    </w:p>
    <w:p w:rsidR="00EA20B7" w:rsidRDefault="00877DD6">
      <w:pPr>
        <w:pStyle w:val="Corpodetexto"/>
        <w:ind w:right="226"/>
      </w:pPr>
      <w:r>
        <w:t>As</w:t>
      </w:r>
      <w:r>
        <w:rPr>
          <w:spacing w:val="-2"/>
        </w:rPr>
        <w:t xml:space="preserve"> </w:t>
      </w:r>
      <w:r>
        <w:rPr>
          <w:spacing w:val="-1"/>
        </w:rPr>
        <w:t>Gurdjieff</w:t>
      </w:r>
      <w:r>
        <w:t xml:space="preserve"> </w:t>
      </w:r>
      <w:r>
        <w:rPr>
          <w:spacing w:val="-1"/>
        </w:rPr>
        <w:t>said,</w:t>
      </w:r>
      <w:r>
        <w:t xml:space="preserve"> </w:t>
      </w:r>
      <w:r>
        <w:rPr>
          <w:spacing w:val="-2"/>
        </w:rPr>
        <w:t>"The</w:t>
      </w:r>
      <w:r>
        <w:rPr>
          <w:spacing w:val="1"/>
        </w:rPr>
        <w:t xml:space="preserve"> </w:t>
      </w:r>
      <w:r>
        <w:rPr>
          <w:spacing w:val="-1"/>
        </w:rPr>
        <w:t>person</w:t>
      </w:r>
      <w:r>
        <w:rPr>
          <w:spacing w:val="-2"/>
        </w:rPr>
        <w:t xml:space="preserve"> </w:t>
      </w:r>
      <w:r>
        <w:rPr>
          <w:spacing w:val="-1"/>
        </w:rPr>
        <w:t>that</w:t>
      </w:r>
      <w:r>
        <w:rPr>
          <w:spacing w:val="-2"/>
        </w:rPr>
        <w:t xml:space="preserve"> </w:t>
      </w:r>
      <w:r>
        <w:rPr>
          <w:spacing w:val="-1"/>
        </w:rPr>
        <w:t>says</w:t>
      </w:r>
      <w:r>
        <w:t xml:space="preserve"> I</w:t>
      </w:r>
      <w:r>
        <w:rPr>
          <w:spacing w:val="1"/>
        </w:rPr>
        <w:t xml:space="preserve"> </w:t>
      </w:r>
      <w:r>
        <w:rPr>
          <w:spacing w:val="-2"/>
        </w:rPr>
        <w:t>will</w:t>
      </w:r>
      <w:r>
        <w:t xml:space="preserve"> get </w:t>
      </w:r>
      <w:r>
        <w:rPr>
          <w:spacing w:val="-2"/>
        </w:rPr>
        <w:t>up</w:t>
      </w:r>
      <w:r>
        <w:t xml:space="preserve"> </w:t>
      </w:r>
      <w:r>
        <w:rPr>
          <w:spacing w:val="-1"/>
        </w:rPr>
        <w:t>early</w:t>
      </w:r>
      <w:r>
        <w:rPr>
          <w:spacing w:val="-2"/>
        </w:rPr>
        <w:t xml:space="preserve"> </w:t>
      </w:r>
      <w:r>
        <w:rPr>
          <w:spacing w:val="-1"/>
        </w:rPr>
        <w:t>in</w:t>
      </w:r>
      <w:r>
        <w:rPr>
          <w:spacing w:val="-2"/>
        </w:rPr>
        <w:t xml:space="preserve"> </w:t>
      </w:r>
      <w:r>
        <w:rPr>
          <w:spacing w:val="-1"/>
        </w:rPr>
        <w:t>the</w:t>
      </w:r>
      <w:r>
        <w:rPr>
          <w:spacing w:val="32"/>
        </w:rPr>
        <w:t xml:space="preserve"> </w:t>
      </w:r>
      <w:r>
        <w:rPr>
          <w:spacing w:val="-1"/>
        </w:rPr>
        <w:t>morning</w:t>
      </w:r>
      <w:r>
        <w:t xml:space="preserve"> is</w:t>
      </w:r>
      <w:r>
        <w:rPr>
          <w:spacing w:val="-1"/>
        </w:rPr>
        <w:t xml:space="preserve"> not the</w:t>
      </w:r>
      <w:r>
        <w:t xml:space="preserve"> </w:t>
      </w:r>
      <w:r>
        <w:rPr>
          <w:spacing w:val="-1"/>
        </w:rPr>
        <w:t>same</w:t>
      </w:r>
      <w:r>
        <w:t xml:space="preserve"> </w:t>
      </w:r>
      <w:r>
        <w:rPr>
          <w:spacing w:val="-1"/>
        </w:rPr>
        <w:t>personality who throws</w:t>
      </w:r>
      <w:r>
        <w:rPr>
          <w:spacing w:val="-2"/>
        </w:rPr>
        <w:t xml:space="preserve"> </w:t>
      </w:r>
      <w:r>
        <w:rPr>
          <w:spacing w:val="-1"/>
        </w:rPr>
        <w:t>the alarm clock</w:t>
      </w:r>
      <w:r>
        <w:rPr>
          <w:spacing w:val="55"/>
        </w:rPr>
        <w:t xml:space="preserve"> </w:t>
      </w:r>
      <w:r>
        <w:rPr>
          <w:spacing w:val="-1"/>
        </w:rPr>
        <w:t>out</w:t>
      </w:r>
      <w:r>
        <w:rPr>
          <w:spacing w:val="1"/>
        </w:rPr>
        <w:t xml:space="preserve"> </w:t>
      </w:r>
      <w:r>
        <w:t>of</w:t>
      </w:r>
      <w:r>
        <w:rPr>
          <w:spacing w:val="-1"/>
        </w:rPr>
        <w:t xml:space="preserve"> the</w:t>
      </w:r>
      <w:r>
        <w:t xml:space="preserve"> </w:t>
      </w:r>
      <w:r>
        <w:rPr>
          <w:spacing w:val="-1"/>
        </w:rPr>
        <w:t>window!!."</w:t>
      </w:r>
    </w:p>
    <w:p w:rsidR="00EA20B7" w:rsidRDefault="00877DD6">
      <w:pPr>
        <w:pStyle w:val="Corpodetexto"/>
        <w:ind w:right="226"/>
      </w:pPr>
      <w:r>
        <w:rPr>
          <w:spacing w:val="-1"/>
        </w:rPr>
        <w:t>As the False</w:t>
      </w:r>
      <w:r>
        <w:t xml:space="preserve"> </w:t>
      </w:r>
      <w:r>
        <w:rPr>
          <w:spacing w:val="-1"/>
        </w:rPr>
        <w:t>Negative</w:t>
      </w:r>
      <w:r>
        <w:rPr>
          <w:spacing w:val="1"/>
        </w:rPr>
        <w:t xml:space="preserve"> </w:t>
      </w:r>
      <w:r>
        <w:rPr>
          <w:spacing w:val="-1"/>
        </w:rPr>
        <w:t>Emotions of Anger,</w:t>
      </w:r>
      <w:r>
        <w:t xml:space="preserve"> </w:t>
      </w:r>
      <w:r>
        <w:rPr>
          <w:spacing w:val="-1"/>
        </w:rPr>
        <w:t>Manicism,</w:t>
      </w:r>
      <w:r>
        <w:t xml:space="preserve"> </w:t>
      </w:r>
      <w:r>
        <w:rPr>
          <w:spacing w:val="-1"/>
        </w:rPr>
        <w:t>Seeking</w:t>
      </w:r>
      <w:r>
        <w:rPr>
          <w:spacing w:val="27"/>
        </w:rPr>
        <w:t xml:space="preserve"> </w:t>
      </w:r>
      <w:r>
        <w:rPr>
          <w:spacing w:val="-2"/>
        </w:rPr>
        <w:t xml:space="preserve">Sympathy </w:t>
      </w:r>
      <w:r>
        <w:rPr>
          <w:spacing w:val="-1"/>
        </w:rPr>
        <w:t>and Attention,</w:t>
      </w:r>
      <w:r>
        <w:t xml:space="preserve"> </w:t>
      </w:r>
      <w:r>
        <w:rPr>
          <w:spacing w:val="-1"/>
        </w:rPr>
        <w:t>Depression</w:t>
      </w:r>
      <w:r>
        <w:t xml:space="preserve"> </w:t>
      </w:r>
      <w:r>
        <w:rPr>
          <w:spacing w:val="-1"/>
        </w:rPr>
        <w:t>and Fear are</w:t>
      </w:r>
      <w:r>
        <w:rPr>
          <w:spacing w:val="1"/>
        </w:rPr>
        <w:t xml:space="preserve"> </w:t>
      </w:r>
      <w:r>
        <w:rPr>
          <w:spacing w:val="-1"/>
        </w:rPr>
        <w:t>Eliminated,</w:t>
      </w:r>
      <w:r>
        <w:rPr>
          <w:spacing w:val="33"/>
        </w:rPr>
        <w:t xml:space="preserve"> </w:t>
      </w:r>
      <w:r>
        <w:rPr>
          <w:spacing w:val="-1"/>
        </w:rPr>
        <w:t>Emotional</w:t>
      </w:r>
      <w:r>
        <w:t xml:space="preserve"> </w:t>
      </w:r>
      <w:r>
        <w:rPr>
          <w:spacing w:val="-1"/>
        </w:rPr>
        <w:t>Integration</w:t>
      </w:r>
      <w:r>
        <w:rPr>
          <w:spacing w:val="1"/>
        </w:rPr>
        <w:t xml:space="preserve"> </w:t>
      </w:r>
      <w:r>
        <w:rPr>
          <w:spacing w:val="-2"/>
        </w:rPr>
        <w:t xml:space="preserve">with </w:t>
      </w:r>
      <w:r>
        <w:rPr>
          <w:spacing w:val="-1"/>
        </w:rPr>
        <w:t>the</w:t>
      </w:r>
      <w:r>
        <w:rPr>
          <w:spacing w:val="1"/>
        </w:rPr>
        <w:t xml:space="preserve"> </w:t>
      </w:r>
      <w:r>
        <w:rPr>
          <w:spacing w:val="-1"/>
        </w:rPr>
        <w:t>Intelligence</w:t>
      </w:r>
      <w:r>
        <w:rPr>
          <w:spacing w:val="-2"/>
        </w:rPr>
        <w:t xml:space="preserve"> </w:t>
      </w:r>
      <w:r>
        <w:rPr>
          <w:spacing w:val="-1"/>
        </w:rPr>
        <w:t>results</w:t>
      </w:r>
      <w:r>
        <w:t xml:space="preserve"> </w:t>
      </w:r>
      <w:r>
        <w:rPr>
          <w:spacing w:val="-1"/>
        </w:rPr>
        <w:t>in</w:t>
      </w:r>
      <w:r>
        <w:rPr>
          <w:spacing w:val="-2"/>
        </w:rPr>
        <w:t xml:space="preserve"> </w:t>
      </w:r>
      <w:r>
        <w:rPr>
          <w:spacing w:val="-1"/>
        </w:rPr>
        <w:t>Willpower</w:t>
      </w:r>
      <w:r>
        <w:rPr>
          <w:spacing w:val="-2"/>
        </w:rPr>
        <w:t xml:space="preserve"> </w:t>
      </w:r>
      <w:r>
        <w:rPr>
          <w:spacing w:val="-1"/>
        </w:rPr>
        <w:t>and</w:t>
      </w:r>
      <w:r>
        <w:rPr>
          <w:spacing w:val="28"/>
        </w:rPr>
        <w:t xml:space="preserve"> </w:t>
      </w:r>
      <w:r>
        <w:t xml:space="preserve">the </w:t>
      </w:r>
      <w:r>
        <w:rPr>
          <w:spacing w:val="-1"/>
        </w:rPr>
        <w:t>Power</w:t>
      </w:r>
      <w:r>
        <w:t xml:space="preserve"> of Doing.</w:t>
      </w:r>
    </w:p>
    <w:p w:rsidR="00EA20B7" w:rsidRDefault="00877DD6">
      <w:pPr>
        <w:pStyle w:val="Corpodetexto"/>
      </w:pPr>
      <w:r>
        <w:rPr>
          <w:spacing w:val="-1"/>
        </w:rPr>
        <w:t>This</w:t>
      </w:r>
      <w:r>
        <w:t xml:space="preserve"> </w:t>
      </w:r>
      <w:r>
        <w:rPr>
          <w:spacing w:val="-1"/>
        </w:rPr>
        <w:t>higher</w:t>
      </w:r>
      <w:r>
        <w:rPr>
          <w:spacing w:val="-2"/>
        </w:rPr>
        <w:t xml:space="preserve"> </w:t>
      </w:r>
      <w:r>
        <w:rPr>
          <w:spacing w:val="-1"/>
        </w:rPr>
        <w:t>functionality</w:t>
      </w:r>
      <w:r>
        <w:rPr>
          <w:spacing w:val="-2"/>
        </w:rPr>
        <w:t xml:space="preserve"> </w:t>
      </w:r>
      <w:r>
        <w:rPr>
          <w:spacing w:val="-1"/>
        </w:rPr>
        <w:t>is</w:t>
      </w:r>
      <w:r>
        <w:rPr>
          <w:spacing w:val="-2"/>
        </w:rPr>
        <w:t xml:space="preserve"> </w:t>
      </w:r>
      <w:r>
        <w:rPr>
          <w:spacing w:val="-1"/>
        </w:rPr>
        <w:t>the result</w:t>
      </w:r>
      <w:r>
        <w:t xml:space="preserve"> of</w:t>
      </w:r>
      <w:r>
        <w:rPr>
          <w:spacing w:val="-1"/>
        </w:rPr>
        <w:t xml:space="preserve"> healing these</w:t>
      </w:r>
      <w:r>
        <w:t xml:space="preserve"> </w:t>
      </w:r>
      <w:r>
        <w:rPr>
          <w:spacing w:val="-1"/>
        </w:rPr>
        <w:t>Strategies!</w:t>
      </w:r>
    </w:p>
    <w:p w:rsidR="00EA20B7" w:rsidRDefault="00877DD6">
      <w:pPr>
        <w:pStyle w:val="Corpodetexto"/>
        <w:spacing w:before="120"/>
        <w:ind w:right="123"/>
      </w:pPr>
      <w:r>
        <w:rPr>
          <w:spacing w:val="-1"/>
        </w:rPr>
        <w:t>The</w:t>
      </w:r>
      <w:r>
        <w:t xml:space="preserve"> </w:t>
      </w:r>
      <w:r>
        <w:rPr>
          <w:spacing w:val="-1"/>
        </w:rPr>
        <w:t>Strategies are the</w:t>
      </w:r>
      <w:r>
        <w:t xml:space="preserve"> </w:t>
      </w:r>
      <w:r>
        <w:rPr>
          <w:spacing w:val="-1"/>
        </w:rPr>
        <w:t>Poor</w:t>
      </w:r>
      <w:r>
        <w:rPr>
          <w:spacing w:val="1"/>
        </w:rPr>
        <w:t xml:space="preserve"> </w:t>
      </w:r>
      <w:r>
        <w:rPr>
          <w:spacing w:val="-1"/>
        </w:rPr>
        <w:t>Me, The Violator, The Selfish</w:t>
      </w:r>
      <w:r>
        <w:rPr>
          <w:spacing w:val="41"/>
        </w:rPr>
        <w:t xml:space="preserve"> </w:t>
      </w:r>
      <w:r>
        <w:rPr>
          <w:spacing w:val="-1"/>
        </w:rPr>
        <w:t>Competitive Star, The</w:t>
      </w:r>
      <w:r>
        <w:t xml:space="preserve"> </w:t>
      </w:r>
      <w:r>
        <w:rPr>
          <w:spacing w:val="-1"/>
        </w:rPr>
        <w:t>Aloof, The</w:t>
      </w:r>
      <w:r>
        <w:rPr>
          <w:spacing w:val="1"/>
        </w:rPr>
        <w:t xml:space="preserve"> </w:t>
      </w:r>
      <w:r>
        <w:rPr>
          <w:spacing w:val="-1"/>
        </w:rPr>
        <w:t>Interrogator, The</w:t>
      </w:r>
      <w:r>
        <w:rPr>
          <w:spacing w:val="1"/>
        </w:rPr>
        <w:t xml:space="preserve"> </w:t>
      </w:r>
      <w:r>
        <w:rPr>
          <w:spacing w:val="-1"/>
        </w:rPr>
        <w:t>Don</w:t>
      </w:r>
      <w:r>
        <w:rPr>
          <w:spacing w:val="-2"/>
        </w:rPr>
        <w:t xml:space="preserve"> </w:t>
      </w:r>
      <w:r>
        <w:rPr>
          <w:spacing w:val="-1"/>
        </w:rPr>
        <w:t>Juan or the</w:t>
      </w:r>
      <w:r>
        <w:rPr>
          <w:spacing w:val="52"/>
        </w:rPr>
        <w:t xml:space="preserve"> </w:t>
      </w:r>
      <w:r>
        <w:rPr>
          <w:spacing w:val="-1"/>
        </w:rPr>
        <w:t>Vamp,</w:t>
      </w:r>
      <w:r>
        <w:t xml:space="preserve"> </w:t>
      </w:r>
      <w:r>
        <w:rPr>
          <w:spacing w:val="-1"/>
        </w:rPr>
        <w:t>The</w:t>
      </w:r>
      <w:r>
        <w:rPr>
          <w:spacing w:val="1"/>
        </w:rPr>
        <w:t xml:space="preserve"> </w:t>
      </w:r>
      <w:r>
        <w:rPr>
          <w:spacing w:val="-1"/>
        </w:rPr>
        <w:t>Pleaser, Blamer, Critic, Tyrant and Last</w:t>
      </w:r>
      <w:r>
        <w:t xml:space="preserve"> </w:t>
      </w:r>
      <w:r>
        <w:rPr>
          <w:spacing w:val="-1"/>
        </w:rPr>
        <w:t>but</w:t>
      </w:r>
      <w:r>
        <w:t xml:space="preserve"> </w:t>
      </w:r>
      <w:r>
        <w:rPr>
          <w:spacing w:val="-1"/>
        </w:rPr>
        <w:t>not</w:t>
      </w:r>
      <w:r>
        <w:t xml:space="preserve"> </w:t>
      </w:r>
      <w:r>
        <w:rPr>
          <w:spacing w:val="-1"/>
        </w:rPr>
        <w:t>least,</w:t>
      </w:r>
      <w:r>
        <w:rPr>
          <w:spacing w:val="-2"/>
        </w:rPr>
        <w:t xml:space="preserve"> </w:t>
      </w:r>
      <w:r>
        <w:rPr>
          <w:spacing w:val="-1"/>
        </w:rPr>
        <w:t>the</w:t>
      </w:r>
      <w:r>
        <w:rPr>
          <w:spacing w:val="60"/>
        </w:rPr>
        <w:t xml:space="preserve"> </w:t>
      </w:r>
      <w:r>
        <w:t xml:space="preserve">Self </w:t>
      </w:r>
      <w:r>
        <w:rPr>
          <w:spacing w:val="-1"/>
        </w:rPr>
        <w:t>Destructor!</w:t>
      </w:r>
    </w:p>
    <w:p w:rsidR="00EA20B7" w:rsidRDefault="00877DD6">
      <w:pPr>
        <w:pStyle w:val="Corpodetexto"/>
        <w:ind w:right="226"/>
      </w:pPr>
      <w:r>
        <w:rPr>
          <w:spacing w:val="-1"/>
        </w:rPr>
        <w:t>The</w:t>
      </w:r>
      <w:r>
        <w:rPr>
          <w:spacing w:val="1"/>
        </w:rPr>
        <w:t xml:space="preserve"> </w:t>
      </w:r>
      <w:r>
        <w:rPr>
          <w:spacing w:val="-1"/>
        </w:rPr>
        <w:t>weaker inner children</w:t>
      </w:r>
      <w:r>
        <w:t xml:space="preserve"> </w:t>
      </w:r>
      <w:r>
        <w:rPr>
          <w:spacing w:val="-1"/>
        </w:rPr>
        <w:t xml:space="preserve">sub-personalities </w:t>
      </w:r>
      <w:r>
        <w:t>are</w:t>
      </w:r>
      <w:r>
        <w:rPr>
          <w:spacing w:val="-1"/>
        </w:rPr>
        <w:t xml:space="preserve"> </w:t>
      </w:r>
      <w:r>
        <w:t>very</w:t>
      </w:r>
      <w:r>
        <w:rPr>
          <w:spacing w:val="-2"/>
        </w:rPr>
        <w:t xml:space="preserve"> </w:t>
      </w:r>
      <w:r>
        <w:t>easy</w:t>
      </w:r>
      <w:r>
        <w:rPr>
          <w:spacing w:val="-3"/>
        </w:rPr>
        <w:t xml:space="preserve"> </w:t>
      </w:r>
      <w:r>
        <w:t>to</w:t>
      </w:r>
      <w:r>
        <w:rPr>
          <w:spacing w:val="39"/>
        </w:rPr>
        <w:t xml:space="preserve"> </w:t>
      </w:r>
      <w:r>
        <w:rPr>
          <w:spacing w:val="-1"/>
        </w:rPr>
        <w:t>remove,</w:t>
      </w:r>
      <w:r>
        <w:t xml:space="preserve"> </w:t>
      </w:r>
      <w:r>
        <w:rPr>
          <w:spacing w:val="-1"/>
        </w:rPr>
        <w:t>yet</w:t>
      </w:r>
      <w:r>
        <w:t xml:space="preserve"> </w:t>
      </w:r>
      <w:r>
        <w:rPr>
          <w:spacing w:val="-1"/>
        </w:rPr>
        <w:t>it</w:t>
      </w:r>
      <w:r>
        <w:t xml:space="preserve"> </w:t>
      </w:r>
      <w:r>
        <w:rPr>
          <w:spacing w:val="-2"/>
        </w:rPr>
        <w:t>sometimes</w:t>
      </w:r>
      <w:r>
        <w:t xml:space="preserve"> </w:t>
      </w:r>
      <w:r>
        <w:rPr>
          <w:spacing w:val="-1"/>
        </w:rPr>
        <w:t>needs</w:t>
      </w:r>
      <w:r>
        <w:rPr>
          <w:spacing w:val="-2"/>
        </w:rPr>
        <w:t xml:space="preserve"> </w:t>
      </w:r>
      <w:r>
        <w:rPr>
          <w:spacing w:val="-1"/>
        </w:rPr>
        <w:t>stress</w:t>
      </w:r>
      <w:r>
        <w:t xml:space="preserve"> </w:t>
      </w:r>
      <w:r>
        <w:rPr>
          <w:spacing w:val="-1"/>
        </w:rPr>
        <w:t>pressure</w:t>
      </w:r>
      <w:r>
        <w:t xml:space="preserve"> </w:t>
      </w:r>
      <w:r>
        <w:rPr>
          <w:spacing w:val="-1"/>
        </w:rPr>
        <w:t>which</w:t>
      </w:r>
      <w:r>
        <w:t xml:space="preserve"> </w:t>
      </w:r>
      <w:r>
        <w:rPr>
          <w:spacing w:val="-1"/>
        </w:rPr>
        <w:t>is</w:t>
      </w:r>
      <w:r>
        <w:rPr>
          <w:spacing w:val="-2"/>
        </w:rPr>
        <w:t xml:space="preserve"> </w:t>
      </w:r>
      <w:r>
        <w:rPr>
          <w:spacing w:val="-1"/>
        </w:rPr>
        <w:t>always</w:t>
      </w:r>
      <w:r>
        <w:rPr>
          <w:spacing w:val="41"/>
        </w:rPr>
        <w:t xml:space="preserve"> </w:t>
      </w:r>
      <w:r>
        <w:rPr>
          <w:spacing w:val="-1"/>
        </w:rPr>
        <w:t>occurring</w:t>
      </w:r>
      <w:r>
        <w:t xml:space="preserve"> </w:t>
      </w:r>
      <w:r>
        <w:rPr>
          <w:spacing w:val="-1"/>
        </w:rPr>
        <w:t>in</w:t>
      </w:r>
      <w:r>
        <w:t xml:space="preserve"> </w:t>
      </w:r>
      <w:r>
        <w:rPr>
          <w:spacing w:val="-1"/>
        </w:rPr>
        <w:t>life</w:t>
      </w:r>
      <w:r>
        <w:rPr>
          <w:spacing w:val="1"/>
        </w:rPr>
        <w:t xml:space="preserve"> </w:t>
      </w:r>
      <w:r>
        <w:rPr>
          <w:spacing w:val="-1"/>
        </w:rPr>
        <w:t>in</w:t>
      </w:r>
      <w:r>
        <w:t xml:space="preserve"> </w:t>
      </w:r>
      <w:r>
        <w:rPr>
          <w:spacing w:val="-1"/>
        </w:rPr>
        <w:t>order to get the more</w:t>
      </w:r>
      <w:r>
        <w:rPr>
          <w:spacing w:val="1"/>
        </w:rPr>
        <w:t xml:space="preserve"> </w:t>
      </w:r>
      <w:r>
        <w:rPr>
          <w:spacing w:val="-1"/>
        </w:rPr>
        <w:t>intelligent</w:t>
      </w:r>
      <w:r>
        <w:t xml:space="preserve"> </w:t>
      </w:r>
      <w:r>
        <w:rPr>
          <w:spacing w:val="-1"/>
        </w:rPr>
        <w:t>Soul</w:t>
      </w:r>
      <w:r>
        <w:t xml:space="preserve"> </w:t>
      </w:r>
      <w:r>
        <w:rPr>
          <w:spacing w:val="-1"/>
        </w:rPr>
        <w:t>Split</w:t>
      </w:r>
      <w:r>
        <w:t xml:space="preserve"> </w:t>
      </w:r>
      <w:r>
        <w:rPr>
          <w:spacing w:val="-1"/>
        </w:rPr>
        <w:t>inner</w:t>
      </w:r>
      <w:r>
        <w:rPr>
          <w:spacing w:val="29"/>
        </w:rPr>
        <w:t xml:space="preserve"> </w:t>
      </w:r>
      <w:r>
        <w:rPr>
          <w:spacing w:val="-1"/>
        </w:rPr>
        <w:t>children</w:t>
      </w:r>
      <w:r>
        <w:rPr>
          <w:spacing w:val="-2"/>
        </w:rPr>
        <w:t xml:space="preserve"> </w:t>
      </w:r>
      <w:r>
        <w:rPr>
          <w:spacing w:val="-1"/>
        </w:rPr>
        <w:t>to</w:t>
      </w:r>
      <w:r>
        <w:t xml:space="preserve"> </w:t>
      </w:r>
      <w:r>
        <w:rPr>
          <w:spacing w:val="-1"/>
        </w:rPr>
        <w:t>show</w:t>
      </w:r>
      <w:r>
        <w:rPr>
          <w:spacing w:val="-3"/>
        </w:rPr>
        <w:t xml:space="preserve"> </w:t>
      </w:r>
      <w:r>
        <w:rPr>
          <w:spacing w:val="-1"/>
        </w:rPr>
        <w:t>themselves.</w:t>
      </w:r>
    </w:p>
    <w:p w:rsidR="00EA20B7" w:rsidRDefault="00877DD6">
      <w:pPr>
        <w:pStyle w:val="Corpodetexto"/>
        <w:ind w:right="123"/>
      </w:pPr>
      <w:r>
        <w:rPr>
          <w:spacing w:val="-1"/>
        </w:rPr>
        <w:t>Thus</w:t>
      </w:r>
      <w:r>
        <w:t xml:space="preserve"> </w:t>
      </w:r>
      <w:r>
        <w:rPr>
          <w:spacing w:val="-1"/>
        </w:rPr>
        <w:t>the</w:t>
      </w:r>
      <w:r>
        <w:t xml:space="preserve"> </w:t>
      </w:r>
      <w:r>
        <w:rPr>
          <w:spacing w:val="-1"/>
        </w:rPr>
        <w:t>Master</w:t>
      </w:r>
      <w:r>
        <w:t xml:space="preserve"> </w:t>
      </w:r>
      <w:r>
        <w:rPr>
          <w:spacing w:val="-1"/>
        </w:rPr>
        <w:t xml:space="preserve">Gurdjieff using alcohol </w:t>
      </w:r>
      <w:r>
        <w:t>as</w:t>
      </w:r>
      <w:r>
        <w:rPr>
          <w:spacing w:val="-3"/>
        </w:rPr>
        <w:t xml:space="preserve"> </w:t>
      </w:r>
      <w:r>
        <w:rPr>
          <w:spacing w:val="-1"/>
        </w:rPr>
        <w:t>toasts</w:t>
      </w:r>
      <w:r>
        <w:t xml:space="preserve"> at</w:t>
      </w:r>
      <w:r>
        <w:rPr>
          <w:spacing w:val="-1"/>
        </w:rPr>
        <w:t xml:space="preserve"> </w:t>
      </w:r>
      <w:r>
        <w:t>his</w:t>
      </w:r>
      <w:r>
        <w:rPr>
          <w:spacing w:val="-1"/>
        </w:rPr>
        <w:t xml:space="preserve"> </w:t>
      </w:r>
      <w:r>
        <w:t xml:space="preserve">table </w:t>
      </w:r>
      <w:r>
        <w:rPr>
          <w:spacing w:val="-1"/>
        </w:rPr>
        <w:t>in</w:t>
      </w:r>
      <w:r>
        <w:rPr>
          <w:spacing w:val="35"/>
        </w:rPr>
        <w:t xml:space="preserve"> </w:t>
      </w:r>
      <w:r>
        <w:rPr>
          <w:spacing w:val="-1"/>
        </w:rPr>
        <w:t>order</w:t>
      </w:r>
      <w:r>
        <w:rPr>
          <w:spacing w:val="-2"/>
        </w:rPr>
        <w:t xml:space="preserve"> </w:t>
      </w:r>
      <w:r>
        <w:rPr>
          <w:spacing w:val="-1"/>
        </w:rPr>
        <w:t>to</w:t>
      </w:r>
      <w:r>
        <w:t xml:space="preserve"> </w:t>
      </w:r>
      <w:r>
        <w:rPr>
          <w:spacing w:val="-1"/>
        </w:rPr>
        <w:t>see</w:t>
      </w:r>
      <w:r>
        <w:t xml:space="preserve"> </w:t>
      </w:r>
      <w:r>
        <w:rPr>
          <w:spacing w:val="-1"/>
        </w:rPr>
        <w:t>deeply</w:t>
      </w:r>
      <w:r>
        <w:rPr>
          <w:spacing w:val="-2"/>
        </w:rPr>
        <w:t xml:space="preserve"> </w:t>
      </w:r>
      <w:r>
        <w:rPr>
          <w:spacing w:val="-1"/>
        </w:rPr>
        <w:t>into</w:t>
      </w:r>
      <w:r>
        <w:rPr>
          <w:spacing w:val="-2"/>
        </w:rPr>
        <w:t xml:space="preserve"> </w:t>
      </w:r>
      <w:r>
        <w:rPr>
          <w:spacing w:val="-1"/>
        </w:rPr>
        <w:t>the</w:t>
      </w:r>
      <w:r>
        <w:t xml:space="preserve"> </w:t>
      </w:r>
      <w:r>
        <w:rPr>
          <w:spacing w:val="-1"/>
        </w:rPr>
        <w:t>Inner</w:t>
      </w:r>
      <w:r>
        <w:rPr>
          <w:spacing w:val="-2"/>
        </w:rPr>
        <w:t xml:space="preserve"> </w:t>
      </w:r>
      <w:r>
        <w:rPr>
          <w:spacing w:val="-1"/>
        </w:rPr>
        <w:t>Children</w:t>
      </w:r>
      <w:r>
        <w:t xml:space="preserve"> </w:t>
      </w:r>
      <w:r>
        <w:rPr>
          <w:spacing w:val="-1"/>
        </w:rPr>
        <w:t>of</w:t>
      </w:r>
      <w:r>
        <w:rPr>
          <w:spacing w:val="-2"/>
        </w:rPr>
        <w:t xml:space="preserve"> </w:t>
      </w:r>
      <w:r>
        <w:rPr>
          <w:spacing w:val="-1"/>
        </w:rPr>
        <w:t>his</w:t>
      </w:r>
      <w:r>
        <w:t xml:space="preserve"> </w:t>
      </w:r>
      <w:r>
        <w:rPr>
          <w:spacing w:val="-1"/>
        </w:rPr>
        <w:t>students...</w:t>
      </w:r>
      <w:r>
        <w:t xml:space="preserve"> </w:t>
      </w:r>
      <w:r>
        <w:rPr>
          <w:spacing w:val="-1"/>
        </w:rPr>
        <w:t>I</w:t>
      </w:r>
      <w:r>
        <w:rPr>
          <w:spacing w:val="-1"/>
        </w:rPr>
        <w:t>n</w:t>
      </w:r>
      <w:r>
        <w:t xml:space="preserve"> </w:t>
      </w:r>
      <w:r>
        <w:rPr>
          <w:spacing w:val="-2"/>
        </w:rPr>
        <w:t>Vino</w:t>
      </w:r>
      <w:r>
        <w:rPr>
          <w:spacing w:val="52"/>
        </w:rPr>
        <w:t xml:space="preserve"> </w:t>
      </w:r>
      <w:r>
        <w:rPr>
          <w:spacing w:val="-1"/>
        </w:rPr>
        <w:t>Veritas,</w:t>
      </w:r>
      <w:r>
        <w:t xml:space="preserve"> </w:t>
      </w:r>
      <w:r>
        <w:rPr>
          <w:spacing w:val="-2"/>
        </w:rPr>
        <w:t>which</w:t>
      </w:r>
      <w:r>
        <w:t xml:space="preserve"> </w:t>
      </w:r>
      <w:r>
        <w:rPr>
          <w:spacing w:val="-2"/>
        </w:rPr>
        <w:t>means,</w:t>
      </w:r>
      <w:r>
        <w:t xml:space="preserve"> </w:t>
      </w:r>
      <w:r>
        <w:rPr>
          <w:spacing w:val="-1"/>
        </w:rPr>
        <w:t>In Wine</w:t>
      </w:r>
      <w:r>
        <w:t xml:space="preserve"> </w:t>
      </w:r>
      <w:r>
        <w:rPr>
          <w:spacing w:val="-1"/>
        </w:rPr>
        <w:t>the</w:t>
      </w:r>
      <w:r>
        <w:t xml:space="preserve"> </w:t>
      </w:r>
      <w:r>
        <w:rPr>
          <w:spacing w:val="-2"/>
        </w:rPr>
        <w:t>Truth</w:t>
      </w:r>
      <w:r>
        <w:rPr>
          <w:spacing w:val="-1"/>
        </w:rPr>
        <w:t xml:space="preserve"> comes out. However,</w:t>
      </w:r>
      <w:r>
        <w:t xml:space="preserve"> </w:t>
      </w:r>
      <w:r>
        <w:rPr>
          <w:spacing w:val="-1"/>
        </w:rPr>
        <w:t>once</w:t>
      </w:r>
    </w:p>
    <w:p w:rsidR="00EA20B7" w:rsidRDefault="00EA20B7">
      <w:pPr>
        <w:sectPr w:rsidR="00EA20B7">
          <w:pgSz w:w="8640" w:h="12960"/>
          <w:pgMar w:top="980" w:right="940" w:bottom="900" w:left="900" w:header="0" w:footer="712" w:gutter="0"/>
          <w:cols w:space="720"/>
        </w:sectPr>
      </w:pPr>
    </w:p>
    <w:p w:rsidR="00EA20B7" w:rsidRDefault="00877DD6">
      <w:pPr>
        <w:pStyle w:val="Corpodetexto"/>
        <w:spacing w:before="49"/>
        <w:ind w:right="138"/>
      </w:pPr>
      <w:r>
        <w:lastRenderedPageBreak/>
        <w:t>noticed</w:t>
      </w:r>
      <w:r>
        <w:rPr>
          <w:spacing w:val="-1"/>
        </w:rPr>
        <w:t xml:space="preserve"> then it</w:t>
      </w:r>
      <w:r>
        <w:rPr>
          <w:spacing w:val="2"/>
        </w:rPr>
        <w:t xml:space="preserve"> </w:t>
      </w:r>
      <w:r>
        <w:t>is</w:t>
      </w:r>
      <w:r>
        <w:rPr>
          <w:spacing w:val="-1"/>
        </w:rPr>
        <w:t xml:space="preserve"> extremely</w:t>
      </w:r>
      <w:r>
        <w:rPr>
          <w:spacing w:val="-2"/>
        </w:rPr>
        <w:t xml:space="preserve"> </w:t>
      </w:r>
      <w:r>
        <w:t>easy</w:t>
      </w:r>
      <w:r>
        <w:rPr>
          <w:spacing w:val="-3"/>
        </w:rPr>
        <w:t xml:space="preserve"> </w:t>
      </w:r>
      <w:r>
        <w:t>to</w:t>
      </w:r>
      <w:r>
        <w:rPr>
          <w:spacing w:val="-1"/>
        </w:rPr>
        <w:t xml:space="preserve"> remove </w:t>
      </w:r>
      <w:r>
        <w:t>all</w:t>
      </w:r>
      <w:r>
        <w:rPr>
          <w:spacing w:val="-1"/>
        </w:rPr>
        <w:t xml:space="preserve"> the</w:t>
      </w:r>
      <w:r>
        <w:t xml:space="preserve"> </w:t>
      </w:r>
      <w:r>
        <w:rPr>
          <w:spacing w:val="-1"/>
        </w:rPr>
        <w:t>inner</w:t>
      </w:r>
      <w:r>
        <w:t xml:space="preserve"> </w:t>
      </w:r>
      <w:r>
        <w:rPr>
          <w:spacing w:val="-1"/>
        </w:rPr>
        <w:t>children</w:t>
      </w:r>
      <w:r>
        <w:rPr>
          <w:spacing w:val="39"/>
        </w:rPr>
        <w:t xml:space="preserve"> </w:t>
      </w:r>
      <w:r>
        <w:rPr>
          <w:spacing w:val="-1"/>
        </w:rPr>
        <w:t>using the Advanced</w:t>
      </w:r>
      <w:r>
        <w:rPr>
          <w:spacing w:val="-2"/>
        </w:rPr>
        <w:t xml:space="preserve"> </w:t>
      </w:r>
      <w:r>
        <w:rPr>
          <w:spacing w:val="-1"/>
        </w:rPr>
        <w:t xml:space="preserve">Techniques </w:t>
      </w:r>
      <w:r>
        <w:t>of</w:t>
      </w:r>
      <w:r>
        <w:rPr>
          <w:spacing w:val="-1"/>
        </w:rPr>
        <w:t xml:space="preserve"> Energy</w:t>
      </w:r>
      <w:r>
        <w:rPr>
          <w:spacing w:val="-2"/>
        </w:rPr>
        <w:t xml:space="preserve"> </w:t>
      </w:r>
      <w:r>
        <w:rPr>
          <w:spacing w:val="-1"/>
        </w:rPr>
        <w:t>Enhancement.</w:t>
      </w:r>
    </w:p>
    <w:p w:rsidR="00EA20B7" w:rsidRDefault="00877DD6">
      <w:pPr>
        <w:pStyle w:val="Corpodetexto"/>
        <w:spacing w:before="120"/>
        <w:ind w:right="138"/>
      </w:pPr>
      <w:r>
        <w:rPr>
          <w:spacing w:val="-1"/>
        </w:rPr>
        <w:t xml:space="preserve">What </w:t>
      </w:r>
      <w:r>
        <w:t xml:space="preserve">this </w:t>
      </w:r>
      <w:r>
        <w:rPr>
          <w:spacing w:val="-1"/>
        </w:rPr>
        <w:t>means</w:t>
      </w:r>
      <w:r>
        <w:t xml:space="preserve"> is</w:t>
      </w:r>
      <w:r>
        <w:rPr>
          <w:spacing w:val="-1"/>
        </w:rPr>
        <w:t xml:space="preserve"> </w:t>
      </w:r>
      <w:r>
        <w:t>that</w:t>
      </w:r>
      <w:r>
        <w:rPr>
          <w:spacing w:val="-1"/>
        </w:rPr>
        <w:t xml:space="preserve"> during </w:t>
      </w:r>
      <w:r>
        <w:t>therapy</w:t>
      </w:r>
      <w:r>
        <w:rPr>
          <w:spacing w:val="-2"/>
        </w:rPr>
        <w:t xml:space="preserve"> </w:t>
      </w:r>
      <w:r>
        <w:rPr>
          <w:spacing w:val="-1"/>
        </w:rPr>
        <w:t xml:space="preserve">sometimes </w:t>
      </w:r>
      <w:r>
        <w:t>one</w:t>
      </w:r>
      <w:r>
        <w:rPr>
          <w:spacing w:val="-1"/>
        </w:rPr>
        <w:t xml:space="preserve"> </w:t>
      </w:r>
      <w:r>
        <w:t>or</w:t>
      </w:r>
      <w:r>
        <w:rPr>
          <w:spacing w:val="-1"/>
        </w:rPr>
        <w:t xml:space="preserve"> two</w:t>
      </w:r>
      <w:r>
        <w:rPr>
          <w:spacing w:val="29"/>
        </w:rPr>
        <w:t xml:space="preserve"> </w:t>
      </w:r>
      <w:r>
        <w:rPr>
          <w:spacing w:val="-1"/>
        </w:rPr>
        <w:t>blockages escape. Also,</w:t>
      </w:r>
      <w:r>
        <w:t xml:space="preserve"> </w:t>
      </w:r>
      <w:r>
        <w:rPr>
          <w:spacing w:val="-1"/>
        </w:rPr>
        <w:t>it</w:t>
      </w:r>
      <w:r>
        <w:t xml:space="preserve"> </w:t>
      </w:r>
      <w:r>
        <w:rPr>
          <w:spacing w:val="-1"/>
        </w:rPr>
        <w:t xml:space="preserve">is </w:t>
      </w:r>
      <w:r>
        <w:t xml:space="preserve">a </w:t>
      </w:r>
      <w:r>
        <w:rPr>
          <w:spacing w:val="-1"/>
        </w:rPr>
        <w:t>fact that</w:t>
      </w:r>
      <w:r>
        <w:rPr>
          <w:spacing w:val="1"/>
        </w:rPr>
        <w:t xml:space="preserve"> </w:t>
      </w:r>
      <w:r>
        <w:rPr>
          <w:spacing w:val="-2"/>
        </w:rPr>
        <w:t>we</w:t>
      </w:r>
      <w:r>
        <w:t xml:space="preserve"> </w:t>
      </w:r>
      <w:r>
        <w:rPr>
          <w:spacing w:val="-1"/>
        </w:rPr>
        <w:t>absorb</w:t>
      </w:r>
      <w:r>
        <w:t xml:space="preserve"> </w:t>
      </w:r>
      <w:r>
        <w:rPr>
          <w:spacing w:val="-1"/>
        </w:rPr>
        <w:t>blockages</w:t>
      </w:r>
      <w:r>
        <w:rPr>
          <w:spacing w:val="-3"/>
        </w:rPr>
        <w:t xml:space="preserve"> </w:t>
      </w:r>
      <w:r>
        <w:rPr>
          <w:spacing w:val="-1"/>
        </w:rPr>
        <w:t>from</w:t>
      </w:r>
      <w:r>
        <w:rPr>
          <w:spacing w:val="22"/>
        </w:rPr>
        <w:t xml:space="preserve"> </w:t>
      </w:r>
      <w:r>
        <w:rPr>
          <w:spacing w:val="-2"/>
        </w:rPr>
        <w:t>our</w:t>
      </w:r>
      <w:r>
        <w:t xml:space="preserve"> </w:t>
      </w:r>
      <w:r>
        <w:rPr>
          <w:spacing w:val="-1"/>
        </w:rPr>
        <w:t>surroundings,</w:t>
      </w:r>
      <w:r>
        <w:t xml:space="preserve"> </w:t>
      </w:r>
      <w:r>
        <w:rPr>
          <w:spacing w:val="-1"/>
        </w:rPr>
        <w:t>quite normally.</w:t>
      </w:r>
      <w:r>
        <w:t xml:space="preserve"> </w:t>
      </w:r>
      <w:r>
        <w:rPr>
          <w:spacing w:val="-1"/>
        </w:rPr>
        <w:t>So,</w:t>
      </w:r>
      <w:r>
        <w:rPr>
          <w:spacing w:val="1"/>
        </w:rPr>
        <w:t xml:space="preserve"> </w:t>
      </w:r>
      <w:r>
        <w:rPr>
          <w:spacing w:val="-2"/>
        </w:rPr>
        <w:t>we</w:t>
      </w:r>
      <w:r>
        <w:rPr>
          <w:spacing w:val="1"/>
        </w:rPr>
        <w:t xml:space="preserve"> </w:t>
      </w:r>
      <w:r>
        <w:rPr>
          <w:spacing w:val="-1"/>
        </w:rPr>
        <w:t>need to take responsibility</w:t>
      </w:r>
      <w:r>
        <w:rPr>
          <w:spacing w:val="25"/>
        </w:rPr>
        <w:t xml:space="preserve"> </w:t>
      </w:r>
      <w:r>
        <w:t>for</w:t>
      </w:r>
      <w:r>
        <w:rPr>
          <w:spacing w:val="-1"/>
        </w:rPr>
        <w:t xml:space="preserve"> </w:t>
      </w:r>
      <w:r>
        <w:t>that.</w:t>
      </w:r>
    </w:p>
    <w:p w:rsidR="00EA20B7" w:rsidRDefault="00877DD6">
      <w:pPr>
        <w:pStyle w:val="Corpodetexto"/>
        <w:spacing w:before="120"/>
        <w:ind w:right="138"/>
      </w:pPr>
      <w:r>
        <w:rPr>
          <w:spacing w:val="-1"/>
        </w:rPr>
        <w:t>We</w:t>
      </w:r>
      <w:r>
        <w:t xml:space="preserve"> </w:t>
      </w:r>
      <w:r>
        <w:rPr>
          <w:spacing w:val="-1"/>
        </w:rPr>
        <w:t>need to notice</w:t>
      </w:r>
      <w:r>
        <w:rPr>
          <w:spacing w:val="1"/>
        </w:rPr>
        <w:t xml:space="preserve"> </w:t>
      </w:r>
      <w:r>
        <w:rPr>
          <w:spacing w:val="-2"/>
        </w:rPr>
        <w:t>when</w:t>
      </w:r>
      <w:r>
        <w:rPr>
          <w:spacing w:val="1"/>
        </w:rPr>
        <w:t xml:space="preserve"> </w:t>
      </w:r>
      <w:r>
        <w:rPr>
          <w:spacing w:val="-2"/>
        </w:rPr>
        <w:t>we</w:t>
      </w:r>
      <w:r>
        <w:rPr>
          <w:spacing w:val="1"/>
        </w:rPr>
        <w:t xml:space="preserve"> </w:t>
      </w:r>
      <w:r>
        <w:rPr>
          <w:spacing w:val="-1"/>
        </w:rPr>
        <w:t>become</w:t>
      </w:r>
      <w:r>
        <w:t xml:space="preserve"> </w:t>
      </w:r>
      <w:r>
        <w:rPr>
          <w:spacing w:val="-1"/>
        </w:rPr>
        <w:t xml:space="preserve">emotional </w:t>
      </w:r>
      <w:r>
        <w:t>and</w:t>
      </w:r>
      <w:r>
        <w:rPr>
          <w:spacing w:val="-1"/>
        </w:rPr>
        <w:t xml:space="preserve"> </w:t>
      </w:r>
      <w:r>
        <w:t>over</w:t>
      </w:r>
      <w:r>
        <w:rPr>
          <w:spacing w:val="-1"/>
        </w:rPr>
        <w:t xml:space="preserve"> </w:t>
      </w:r>
      <w:r>
        <w:t>the</w:t>
      </w:r>
      <w:r>
        <w:rPr>
          <w:spacing w:val="-1"/>
        </w:rPr>
        <w:t xml:space="preserve"> top.</w:t>
      </w:r>
      <w:r>
        <w:rPr>
          <w:spacing w:val="33"/>
        </w:rPr>
        <w:t xml:space="preserve"> </w:t>
      </w:r>
      <w:r>
        <w:rPr>
          <w:spacing w:val="-1"/>
        </w:rPr>
        <w:t xml:space="preserve">When </w:t>
      </w:r>
      <w:r>
        <w:rPr>
          <w:spacing w:val="-2"/>
        </w:rPr>
        <w:t>we</w:t>
      </w:r>
      <w:r>
        <w:rPr>
          <w:spacing w:val="1"/>
        </w:rPr>
        <w:t xml:space="preserve"> </w:t>
      </w:r>
      <w:r>
        <w:rPr>
          <w:spacing w:val="-1"/>
        </w:rPr>
        <w:t>have</w:t>
      </w:r>
      <w:r>
        <w:t xml:space="preserve"> </w:t>
      </w:r>
      <w:r>
        <w:rPr>
          <w:spacing w:val="-1"/>
        </w:rPr>
        <w:t>negative emotions</w:t>
      </w:r>
      <w:r>
        <w:t xml:space="preserve"> </w:t>
      </w:r>
      <w:r>
        <w:rPr>
          <w:spacing w:val="-2"/>
        </w:rPr>
        <w:t>because</w:t>
      </w:r>
      <w:r>
        <w:rPr>
          <w:spacing w:val="-1"/>
        </w:rPr>
        <w:t xml:space="preserve"> these are the</w:t>
      </w:r>
      <w:r>
        <w:rPr>
          <w:spacing w:val="1"/>
        </w:rPr>
        <w:t xml:space="preserve"> </w:t>
      </w:r>
      <w:r>
        <w:rPr>
          <w:spacing w:val="-2"/>
        </w:rPr>
        <w:t>symptoms</w:t>
      </w:r>
      <w:r>
        <w:rPr>
          <w:spacing w:val="53"/>
        </w:rPr>
        <w:t xml:space="preserve"> </w:t>
      </w:r>
      <w:r>
        <w:rPr>
          <w:spacing w:val="-1"/>
        </w:rPr>
        <w:t xml:space="preserve">which </w:t>
      </w:r>
      <w:r>
        <w:t xml:space="preserve">tell </w:t>
      </w:r>
      <w:r>
        <w:rPr>
          <w:spacing w:val="-2"/>
        </w:rPr>
        <w:t>us</w:t>
      </w:r>
      <w:r>
        <w:rPr>
          <w:spacing w:val="1"/>
        </w:rPr>
        <w:t xml:space="preserve"> </w:t>
      </w:r>
      <w:r>
        <w:rPr>
          <w:spacing w:val="-1"/>
        </w:rPr>
        <w:t>when</w:t>
      </w:r>
      <w:r>
        <w:t xml:space="preserve"> </w:t>
      </w:r>
      <w:r>
        <w:rPr>
          <w:spacing w:val="-2"/>
        </w:rPr>
        <w:t>we</w:t>
      </w:r>
      <w:r>
        <w:rPr>
          <w:spacing w:val="1"/>
        </w:rPr>
        <w:t xml:space="preserve"> </w:t>
      </w:r>
      <w:r>
        <w:rPr>
          <w:spacing w:val="-1"/>
        </w:rPr>
        <w:t>need</w:t>
      </w:r>
      <w:r>
        <w:rPr>
          <w:spacing w:val="-3"/>
        </w:rPr>
        <w:t xml:space="preserve"> </w:t>
      </w:r>
      <w:r>
        <w:t xml:space="preserve">to </w:t>
      </w:r>
      <w:r>
        <w:rPr>
          <w:spacing w:val="-2"/>
        </w:rPr>
        <w:t>use</w:t>
      </w:r>
      <w:r>
        <w:rPr>
          <w:spacing w:val="-1"/>
        </w:rPr>
        <w:t xml:space="preserve"> the Ancient Advanced Synthesis</w:t>
      </w:r>
      <w:r>
        <w:rPr>
          <w:spacing w:val="47"/>
        </w:rPr>
        <w:t xml:space="preserve"> </w:t>
      </w:r>
      <w:r>
        <w:rPr>
          <w:spacing w:val="-1"/>
        </w:rPr>
        <w:t>of</w:t>
      </w:r>
      <w:r>
        <w:t xml:space="preserve"> </w:t>
      </w:r>
      <w:r>
        <w:rPr>
          <w:spacing w:val="-1"/>
        </w:rPr>
        <w:t>Effective</w:t>
      </w:r>
      <w:r>
        <w:t xml:space="preserve"> </w:t>
      </w:r>
      <w:r>
        <w:rPr>
          <w:spacing w:val="-1"/>
        </w:rPr>
        <w:t>Meditation</w:t>
      </w:r>
      <w:r>
        <w:t xml:space="preserve"> </w:t>
      </w:r>
      <w:r>
        <w:rPr>
          <w:spacing w:val="-1"/>
        </w:rPr>
        <w:t>Techniques</w:t>
      </w:r>
      <w:r>
        <w:rPr>
          <w:spacing w:val="-2"/>
        </w:rPr>
        <w:t xml:space="preserve"> </w:t>
      </w:r>
      <w:r>
        <w:rPr>
          <w:spacing w:val="-1"/>
        </w:rPr>
        <w:t>to</w:t>
      </w:r>
      <w:r>
        <w:rPr>
          <w:spacing w:val="-2"/>
        </w:rPr>
        <w:t xml:space="preserve"> </w:t>
      </w:r>
      <w:r>
        <w:rPr>
          <w:spacing w:val="-1"/>
        </w:rPr>
        <w:t>remain</w:t>
      </w:r>
      <w:r>
        <w:t xml:space="preserve"> </w:t>
      </w:r>
      <w:r>
        <w:rPr>
          <w:spacing w:val="-1"/>
        </w:rPr>
        <w:t>blockage</w:t>
      </w:r>
      <w:r>
        <w:t xml:space="preserve"> </w:t>
      </w:r>
      <w:r>
        <w:rPr>
          <w:spacing w:val="-1"/>
        </w:rPr>
        <w:t>free.</w:t>
      </w:r>
    </w:p>
    <w:p w:rsidR="00EA20B7" w:rsidRDefault="00877DD6">
      <w:pPr>
        <w:pStyle w:val="Corpodetexto"/>
        <w:ind w:right="138"/>
      </w:pPr>
      <w:r>
        <w:t>In</w:t>
      </w:r>
      <w:r>
        <w:rPr>
          <w:spacing w:val="1"/>
        </w:rPr>
        <w:t xml:space="preserve"> </w:t>
      </w:r>
      <w:r>
        <w:rPr>
          <w:spacing w:val="-1"/>
        </w:rPr>
        <w:t>Extremis, these</w:t>
      </w:r>
      <w:r>
        <w:rPr>
          <w:spacing w:val="1"/>
        </w:rPr>
        <w:t xml:space="preserve"> </w:t>
      </w:r>
      <w:r>
        <w:rPr>
          <w:spacing w:val="-1"/>
        </w:rPr>
        <w:t>fractures</w:t>
      </w:r>
      <w:r>
        <w:rPr>
          <w:spacing w:val="-2"/>
        </w:rPr>
        <w:t xml:space="preserve"> </w:t>
      </w:r>
      <w:r>
        <w:rPr>
          <w:spacing w:val="-1"/>
        </w:rPr>
        <w:t>or</w:t>
      </w:r>
      <w:r>
        <w:rPr>
          <w:spacing w:val="1"/>
        </w:rPr>
        <w:t xml:space="preserve"> </w:t>
      </w:r>
      <w:r>
        <w:rPr>
          <w:spacing w:val="-1"/>
        </w:rPr>
        <w:t>splits</w:t>
      </w:r>
      <w:r>
        <w:rPr>
          <w:spacing w:val="-3"/>
        </w:rPr>
        <w:t xml:space="preserve"> </w:t>
      </w:r>
      <w:r>
        <w:rPr>
          <w:spacing w:val="-1"/>
        </w:rPr>
        <w:t>are one</w:t>
      </w:r>
      <w:r>
        <w:rPr>
          <w:spacing w:val="1"/>
        </w:rPr>
        <w:t xml:space="preserve"> </w:t>
      </w:r>
      <w:r>
        <w:t>of</w:t>
      </w:r>
      <w:r>
        <w:rPr>
          <w:spacing w:val="-2"/>
        </w:rPr>
        <w:t xml:space="preserve"> </w:t>
      </w:r>
      <w:r>
        <w:rPr>
          <w:spacing w:val="-1"/>
        </w:rPr>
        <w:t>the reasons</w:t>
      </w:r>
      <w:r>
        <w:t xml:space="preserve"> </w:t>
      </w:r>
      <w:r>
        <w:rPr>
          <w:spacing w:val="-1"/>
        </w:rPr>
        <w:t>for</w:t>
      </w:r>
      <w:r>
        <w:rPr>
          <w:spacing w:val="29"/>
        </w:rPr>
        <w:t xml:space="preserve"> </w:t>
      </w:r>
      <w:r>
        <w:rPr>
          <w:spacing w:val="-1"/>
        </w:rPr>
        <w:t>Manic</w:t>
      </w:r>
      <w:r>
        <w:t xml:space="preserve"> </w:t>
      </w:r>
      <w:r>
        <w:rPr>
          <w:spacing w:val="-1"/>
        </w:rPr>
        <w:t>depression</w:t>
      </w:r>
      <w:r>
        <w:rPr>
          <w:spacing w:val="-2"/>
        </w:rPr>
        <w:t xml:space="preserve"> </w:t>
      </w:r>
      <w:r>
        <w:rPr>
          <w:spacing w:val="-1"/>
        </w:rPr>
        <w:t>and</w:t>
      </w:r>
      <w:r>
        <w:t xml:space="preserve"> </w:t>
      </w:r>
      <w:r>
        <w:rPr>
          <w:spacing w:val="-1"/>
        </w:rPr>
        <w:t>schizophrenia,</w:t>
      </w:r>
      <w:r>
        <w:rPr>
          <w:spacing w:val="-3"/>
        </w:rPr>
        <w:t xml:space="preserve"> </w:t>
      </w:r>
      <w:r>
        <w:rPr>
          <w:spacing w:val="-2"/>
        </w:rPr>
        <w:t>but</w:t>
      </w:r>
      <w:r>
        <w:rPr>
          <w:spacing w:val="2"/>
        </w:rPr>
        <w:t xml:space="preserve"> </w:t>
      </w:r>
      <w:r>
        <w:rPr>
          <w:spacing w:val="-1"/>
        </w:rPr>
        <w:t>most</w:t>
      </w:r>
      <w:r>
        <w:rPr>
          <w:spacing w:val="2"/>
        </w:rPr>
        <w:t xml:space="preserve"> </w:t>
      </w:r>
      <w:r>
        <w:rPr>
          <w:spacing w:val="-1"/>
        </w:rPr>
        <w:t>people</w:t>
      </w:r>
      <w:r>
        <w:t xml:space="preserve"> </w:t>
      </w:r>
      <w:r>
        <w:rPr>
          <w:spacing w:val="-1"/>
        </w:rPr>
        <w:t>are</w:t>
      </w:r>
      <w:r>
        <w:rPr>
          <w:spacing w:val="1"/>
        </w:rPr>
        <w:t xml:space="preserve"> </w:t>
      </w:r>
      <w:r>
        <w:rPr>
          <w:spacing w:val="-1"/>
        </w:rPr>
        <w:t>bothered</w:t>
      </w:r>
      <w:r>
        <w:rPr>
          <w:spacing w:val="33"/>
        </w:rPr>
        <w:t xml:space="preserve"> </w:t>
      </w:r>
      <w:r>
        <w:t>by</w:t>
      </w:r>
      <w:r>
        <w:rPr>
          <w:spacing w:val="-2"/>
        </w:rPr>
        <w:t xml:space="preserve"> </w:t>
      </w:r>
      <w:r>
        <w:rPr>
          <w:spacing w:val="-1"/>
        </w:rPr>
        <w:t>them</w:t>
      </w:r>
      <w:r>
        <w:rPr>
          <w:spacing w:val="-2"/>
        </w:rPr>
        <w:t xml:space="preserve"> </w:t>
      </w:r>
      <w:r>
        <w:t>to</w:t>
      </w:r>
      <w:r>
        <w:rPr>
          <w:spacing w:val="-1"/>
        </w:rPr>
        <w:t xml:space="preserve"> </w:t>
      </w:r>
      <w:r>
        <w:t xml:space="preserve">a </w:t>
      </w:r>
      <w:r>
        <w:rPr>
          <w:spacing w:val="-1"/>
        </w:rPr>
        <w:t>smaller extent.</w:t>
      </w:r>
    </w:p>
    <w:p w:rsidR="00EA20B7" w:rsidRDefault="00877DD6">
      <w:pPr>
        <w:pStyle w:val="Corpodetexto"/>
        <w:spacing w:before="120"/>
        <w:ind w:right="306"/>
      </w:pPr>
      <w:r>
        <w:t xml:space="preserve">As </w:t>
      </w:r>
      <w:r>
        <w:rPr>
          <w:spacing w:val="-1"/>
        </w:rPr>
        <w:t>you</w:t>
      </w:r>
      <w:r>
        <w:rPr>
          <w:spacing w:val="-2"/>
        </w:rPr>
        <w:t xml:space="preserve"> </w:t>
      </w:r>
      <w:r>
        <w:rPr>
          <w:spacing w:val="-1"/>
        </w:rPr>
        <w:t>remove</w:t>
      </w:r>
      <w:r>
        <w:t xml:space="preserve"> </w:t>
      </w:r>
      <w:r>
        <w:rPr>
          <w:spacing w:val="-1"/>
        </w:rPr>
        <w:t>these</w:t>
      </w:r>
      <w:r>
        <w:rPr>
          <w:spacing w:val="1"/>
        </w:rPr>
        <w:t xml:space="preserve"> </w:t>
      </w:r>
      <w:r>
        <w:rPr>
          <w:spacing w:val="-1"/>
        </w:rPr>
        <w:t>inner</w:t>
      </w:r>
      <w:r>
        <w:rPr>
          <w:spacing w:val="-2"/>
        </w:rPr>
        <w:t xml:space="preserve"> </w:t>
      </w:r>
      <w:r>
        <w:rPr>
          <w:spacing w:val="-1"/>
        </w:rPr>
        <w:t>children,</w:t>
      </w:r>
      <w:r>
        <w:t xml:space="preserve"> </w:t>
      </w:r>
      <w:r>
        <w:rPr>
          <w:spacing w:val="-1"/>
        </w:rPr>
        <w:t>One</w:t>
      </w:r>
      <w:r>
        <w:t xml:space="preserve"> </w:t>
      </w:r>
      <w:r>
        <w:rPr>
          <w:spacing w:val="-1"/>
        </w:rPr>
        <w:t>by</w:t>
      </w:r>
      <w:r>
        <w:rPr>
          <w:spacing w:val="-2"/>
        </w:rPr>
        <w:t xml:space="preserve"> </w:t>
      </w:r>
      <w:r>
        <w:rPr>
          <w:spacing w:val="-1"/>
        </w:rPr>
        <w:t>One,</w:t>
      </w:r>
      <w:r>
        <w:t xml:space="preserve"> </w:t>
      </w:r>
      <w:r>
        <w:rPr>
          <w:spacing w:val="-1"/>
        </w:rPr>
        <w:t>you</w:t>
      </w:r>
      <w:r>
        <w:rPr>
          <w:spacing w:val="-2"/>
        </w:rPr>
        <w:t xml:space="preserve"> </w:t>
      </w:r>
      <w:r>
        <w:rPr>
          <w:spacing w:val="-1"/>
        </w:rPr>
        <w:t>gain</w:t>
      </w:r>
      <w:r>
        <w:rPr>
          <w:spacing w:val="-2"/>
        </w:rPr>
        <w:t xml:space="preserve"> </w:t>
      </w:r>
      <w:r>
        <w:rPr>
          <w:spacing w:val="-1"/>
        </w:rPr>
        <w:t>even</w:t>
      </w:r>
      <w:r>
        <w:rPr>
          <w:spacing w:val="34"/>
        </w:rPr>
        <w:t xml:space="preserve"> </w:t>
      </w:r>
      <w:r>
        <w:rPr>
          <w:spacing w:val="-1"/>
        </w:rPr>
        <w:t>more</w:t>
      </w:r>
      <w:r>
        <w:t xml:space="preserve"> </w:t>
      </w:r>
      <w:r>
        <w:rPr>
          <w:spacing w:val="-1"/>
        </w:rPr>
        <w:t>energy</w:t>
      </w:r>
      <w:r>
        <w:rPr>
          <w:spacing w:val="-2"/>
        </w:rPr>
        <w:t xml:space="preserve"> </w:t>
      </w:r>
      <w:r>
        <w:rPr>
          <w:spacing w:val="-1"/>
        </w:rPr>
        <w:t>because</w:t>
      </w:r>
      <w:r>
        <w:rPr>
          <w:spacing w:val="1"/>
        </w:rPr>
        <w:t xml:space="preserve"> </w:t>
      </w:r>
      <w:r>
        <w:rPr>
          <w:spacing w:val="-1"/>
        </w:rPr>
        <w:t>you</w:t>
      </w:r>
      <w:r>
        <w:rPr>
          <w:spacing w:val="-2"/>
        </w:rPr>
        <w:t xml:space="preserve"> </w:t>
      </w:r>
      <w:r>
        <w:rPr>
          <w:spacing w:val="-1"/>
        </w:rPr>
        <w:t>free</w:t>
      </w:r>
      <w:r>
        <w:rPr>
          <w:spacing w:val="1"/>
        </w:rPr>
        <w:t xml:space="preserve"> </w:t>
      </w:r>
      <w:r>
        <w:rPr>
          <w:spacing w:val="-1"/>
        </w:rPr>
        <w:t xml:space="preserve">up </w:t>
      </w:r>
      <w:r>
        <w:t xml:space="preserve">the </w:t>
      </w:r>
      <w:r>
        <w:rPr>
          <w:spacing w:val="-1"/>
        </w:rPr>
        <w:t>energy</w:t>
      </w:r>
      <w:r>
        <w:t xml:space="preserve"> </w:t>
      </w:r>
      <w:r>
        <w:rPr>
          <w:spacing w:val="-2"/>
        </w:rPr>
        <w:t>which</w:t>
      </w:r>
      <w:r>
        <w:t xml:space="preserve"> </w:t>
      </w:r>
      <w:r>
        <w:rPr>
          <w:spacing w:val="-2"/>
        </w:rPr>
        <w:t>was</w:t>
      </w:r>
      <w:r>
        <w:t xml:space="preserve"> </w:t>
      </w:r>
      <w:r>
        <w:rPr>
          <w:spacing w:val="-1"/>
        </w:rPr>
        <w:t>repressed</w:t>
      </w:r>
      <w:r>
        <w:rPr>
          <w:spacing w:val="39"/>
        </w:rPr>
        <w:t xml:space="preserve"> </w:t>
      </w:r>
      <w:r>
        <w:rPr>
          <w:spacing w:val="-1"/>
        </w:rPr>
        <w:t>by</w:t>
      </w:r>
      <w:r>
        <w:rPr>
          <w:spacing w:val="-2"/>
        </w:rPr>
        <w:t xml:space="preserve"> </w:t>
      </w:r>
      <w:r>
        <w:rPr>
          <w:spacing w:val="-1"/>
        </w:rPr>
        <w:t>holding</w:t>
      </w:r>
      <w:r>
        <w:rPr>
          <w:spacing w:val="1"/>
        </w:rPr>
        <w:t xml:space="preserve"> </w:t>
      </w:r>
      <w:r>
        <w:rPr>
          <w:spacing w:val="-1"/>
        </w:rPr>
        <w:t>in all</w:t>
      </w:r>
      <w:r>
        <w:t xml:space="preserve"> </w:t>
      </w:r>
      <w:r>
        <w:rPr>
          <w:spacing w:val="-1"/>
        </w:rPr>
        <w:t>of</w:t>
      </w:r>
      <w:r>
        <w:rPr>
          <w:spacing w:val="-2"/>
        </w:rPr>
        <w:t xml:space="preserve"> </w:t>
      </w:r>
      <w:r>
        <w:rPr>
          <w:spacing w:val="-1"/>
        </w:rPr>
        <w:t>their</w:t>
      </w:r>
      <w:r>
        <w:t xml:space="preserve"> </w:t>
      </w:r>
      <w:r>
        <w:rPr>
          <w:spacing w:val="-1"/>
        </w:rPr>
        <w:t>painful</w:t>
      </w:r>
      <w:r>
        <w:rPr>
          <w:spacing w:val="1"/>
        </w:rPr>
        <w:t xml:space="preserve"> </w:t>
      </w:r>
      <w:r>
        <w:rPr>
          <w:spacing w:val="-1"/>
        </w:rPr>
        <w:t>memories.</w:t>
      </w:r>
    </w:p>
    <w:p w:rsidR="00EA20B7" w:rsidRDefault="00877DD6">
      <w:pPr>
        <w:pStyle w:val="Corpodetexto"/>
        <w:spacing w:before="120"/>
        <w:ind w:right="214"/>
      </w:pPr>
      <w:r>
        <w:t xml:space="preserve">As </w:t>
      </w:r>
      <w:r>
        <w:rPr>
          <w:spacing w:val="-1"/>
        </w:rPr>
        <w:t>you do this</w:t>
      </w:r>
      <w:r>
        <w:t xml:space="preserve"> </w:t>
      </w:r>
      <w:r>
        <w:rPr>
          <w:spacing w:val="-1"/>
        </w:rPr>
        <w:t>so you overcome</w:t>
      </w:r>
      <w:r>
        <w:t xml:space="preserve"> </w:t>
      </w:r>
      <w:r>
        <w:rPr>
          <w:spacing w:val="-1"/>
        </w:rPr>
        <w:t>anything</w:t>
      </w:r>
      <w:r>
        <w:rPr>
          <w:spacing w:val="1"/>
        </w:rPr>
        <w:t xml:space="preserve"> </w:t>
      </w:r>
      <w:r>
        <w:rPr>
          <w:spacing w:val="-2"/>
        </w:rPr>
        <w:t>which</w:t>
      </w:r>
      <w:r>
        <w:t xml:space="preserve"> </w:t>
      </w:r>
      <w:r>
        <w:rPr>
          <w:spacing w:val="-1"/>
        </w:rPr>
        <w:t>can</w:t>
      </w:r>
      <w:r>
        <w:t xml:space="preserve"> </w:t>
      </w:r>
      <w:r>
        <w:rPr>
          <w:spacing w:val="-1"/>
        </w:rPr>
        <w:t>stop the</w:t>
      </w:r>
      <w:r>
        <w:rPr>
          <w:spacing w:val="35"/>
        </w:rPr>
        <w:t xml:space="preserve"> </w:t>
      </w:r>
      <w:r>
        <w:rPr>
          <w:spacing w:val="-1"/>
        </w:rPr>
        <w:t>natural</w:t>
      </w:r>
      <w:r>
        <w:t xml:space="preserve"> flow</w:t>
      </w:r>
      <w:r>
        <w:rPr>
          <w:spacing w:val="-3"/>
        </w:rPr>
        <w:t xml:space="preserve"> </w:t>
      </w:r>
      <w:r>
        <w:t xml:space="preserve">of </w:t>
      </w:r>
      <w:r>
        <w:rPr>
          <w:spacing w:val="-1"/>
        </w:rPr>
        <w:t>your</w:t>
      </w:r>
      <w:r>
        <w:rPr>
          <w:spacing w:val="1"/>
        </w:rPr>
        <w:t xml:space="preserve"> </w:t>
      </w:r>
      <w:r>
        <w:rPr>
          <w:spacing w:val="-1"/>
        </w:rPr>
        <w:t>energy.</w:t>
      </w:r>
      <w:r>
        <w:t xml:space="preserve"> </w:t>
      </w:r>
      <w:r>
        <w:rPr>
          <w:spacing w:val="-1"/>
        </w:rPr>
        <w:t xml:space="preserve">Your </w:t>
      </w:r>
      <w:r>
        <w:t>energy</w:t>
      </w:r>
      <w:r>
        <w:rPr>
          <w:spacing w:val="-2"/>
        </w:rPr>
        <w:t xml:space="preserve"> </w:t>
      </w:r>
      <w:r>
        <w:rPr>
          <w:spacing w:val="-1"/>
        </w:rPr>
        <w:t>flows</w:t>
      </w:r>
      <w:r>
        <w:t xml:space="preserve"> on, </w:t>
      </w:r>
      <w:r>
        <w:rPr>
          <w:spacing w:val="-1"/>
        </w:rPr>
        <w:t xml:space="preserve">never </w:t>
      </w:r>
      <w:r>
        <w:t xml:space="preserve">to </w:t>
      </w:r>
      <w:r>
        <w:rPr>
          <w:spacing w:val="-1"/>
        </w:rPr>
        <w:t>be</w:t>
      </w:r>
      <w:r>
        <w:rPr>
          <w:spacing w:val="43"/>
        </w:rPr>
        <w:t xml:space="preserve"> </w:t>
      </w:r>
      <w:r>
        <w:rPr>
          <w:spacing w:val="-1"/>
        </w:rPr>
        <w:t>stopped.</w:t>
      </w:r>
      <w:r>
        <w:t xml:space="preserve"> </w:t>
      </w:r>
      <w:r>
        <w:rPr>
          <w:spacing w:val="-1"/>
        </w:rPr>
        <w:t>It becomes</w:t>
      </w:r>
      <w:r>
        <w:t xml:space="preserve"> a</w:t>
      </w:r>
      <w:r>
        <w:rPr>
          <w:spacing w:val="-1"/>
        </w:rPr>
        <w:t xml:space="preserve"> Cornucopia,</w:t>
      </w:r>
      <w:r>
        <w:rPr>
          <w:spacing w:val="-2"/>
        </w:rPr>
        <w:t xml:space="preserve"> </w:t>
      </w:r>
      <w:r>
        <w:t>an</w:t>
      </w:r>
      <w:r>
        <w:rPr>
          <w:spacing w:val="-1"/>
        </w:rPr>
        <w:t xml:space="preserve"> ever overflowing cup</w:t>
      </w:r>
      <w:r>
        <w:t xml:space="preserve"> of</w:t>
      </w:r>
      <w:r>
        <w:rPr>
          <w:spacing w:val="55"/>
        </w:rPr>
        <w:t xml:space="preserve"> </w:t>
      </w:r>
      <w:r>
        <w:rPr>
          <w:spacing w:val="-1"/>
        </w:rPr>
        <w:t>energy</w:t>
      </w:r>
      <w:r>
        <w:t xml:space="preserve"> </w:t>
      </w:r>
      <w:r>
        <w:rPr>
          <w:spacing w:val="-2"/>
        </w:rPr>
        <w:t>which</w:t>
      </w:r>
      <w:r>
        <w:t xml:space="preserve"> </w:t>
      </w:r>
      <w:r>
        <w:rPr>
          <w:spacing w:val="-1"/>
        </w:rPr>
        <w:t>can never be emptied.</w:t>
      </w:r>
    </w:p>
    <w:p w:rsidR="00EA20B7" w:rsidRDefault="00877DD6">
      <w:pPr>
        <w:pStyle w:val="Corpodetexto"/>
        <w:spacing w:before="120"/>
      </w:pPr>
      <w:r>
        <w:t xml:space="preserve">"My </w:t>
      </w:r>
      <w:r>
        <w:rPr>
          <w:spacing w:val="-1"/>
        </w:rPr>
        <w:t>cup</w:t>
      </w:r>
      <w:r>
        <w:t xml:space="preserve"> is full and</w:t>
      </w:r>
      <w:r>
        <w:rPr>
          <w:spacing w:val="-1"/>
        </w:rPr>
        <w:t xml:space="preserve"> runneth</w:t>
      </w:r>
      <w:r>
        <w:t xml:space="preserve"> </w:t>
      </w:r>
      <w:r>
        <w:rPr>
          <w:spacing w:val="-1"/>
        </w:rPr>
        <w:t>over."</w:t>
      </w:r>
    </w:p>
    <w:p w:rsidR="00EA20B7" w:rsidRDefault="00877DD6">
      <w:pPr>
        <w:pStyle w:val="Corpodetexto"/>
        <w:ind w:right="138"/>
      </w:pPr>
      <w:r>
        <w:rPr>
          <w:spacing w:val="-1"/>
        </w:rPr>
        <w:t>It</w:t>
      </w:r>
      <w:r>
        <w:rPr>
          <w:spacing w:val="2"/>
        </w:rPr>
        <w:t xml:space="preserve"> </w:t>
      </w:r>
      <w:r>
        <w:rPr>
          <w:spacing w:val="-1"/>
        </w:rPr>
        <w:t>needs an Ancient Advanced Synthesis of</w:t>
      </w:r>
      <w:r>
        <w:t xml:space="preserve"> </w:t>
      </w:r>
      <w:r>
        <w:rPr>
          <w:spacing w:val="-1"/>
        </w:rPr>
        <w:t>Effective</w:t>
      </w:r>
      <w:r>
        <w:t xml:space="preserve"> </w:t>
      </w:r>
      <w:r>
        <w:rPr>
          <w:spacing w:val="-1"/>
        </w:rPr>
        <w:t>meditation</w:t>
      </w:r>
      <w:r>
        <w:rPr>
          <w:spacing w:val="29"/>
        </w:rPr>
        <w:t xml:space="preserve"> </w:t>
      </w:r>
      <w:r>
        <w:rPr>
          <w:spacing w:val="-1"/>
        </w:rPr>
        <w:t>Techniques</w:t>
      </w:r>
      <w:r>
        <w:t xml:space="preserve"> </w:t>
      </w:r>
      <w:r>
        <w:rPr>
          <w:spacing w:val="-1"/>
        </w:rPr>
        <w:t>for</w:t>
      </w:r>
      <w:r>
        <w:t xml:space="preserve"> </w:t>
      </w:r>
      <w:r>
        <w:rPr>
          <w:spacing w:val="-1"/>
        </w:rPr>
        <w:t>Gaining</w:t>
      </w:r>
      <w:r>
        <w:t xml:space="preserve"> </w:t>
      </w:r>
      <w:r>
        <w:rPr>
          <w:spacing w:val="-1"/>
        </w:rPr>
        <w:t>More</w:t>
      </w:r>
      <w:r>
        <w:rPr>
          <w:spacing w:val="1"/>
        </w:rPr>
        <w:t xml:space="preserve"> </w:t>
      </w:r>
      <w:r>
        <w:rPr>
          <w:spacing w:val="-1"/>
        </w:rPr>
        <w:t>Energy</w:t>
      </w:r>
      <w:r>
        <w:rPr>
          <w:spacing w:val="-3"/>
        </w:rPr>
        <w:t xml:space="preserve"> </w:t>
      </w:r>
      <w:r>
        <w:t>-</w:t>
      </w:r>
      <w:r>
        <w:rPr>
          <w:spacing w:val="-1"/>
        </w:rPr>
        <w:t xml:space="preserve"> Meditation, Shaktipat,</w:t>
      </w:r>
      <w:r>
        <w:rPr>
          <w:spacing w:val="-4"/>
        </w:rPr>
        <w:t xml:space="preserve"> </w:t>
      </w:r>
      <w:r>
        <w:rPr>
          <w:spacing w:val="-1"/>
        </w:rPr>
        <w:t>Energy</w:t>
      </w:r>
      <w:r>
        <w:rPr>
          <w:spacing w:val="66"/>
        </w:rPr>
        <w:t xml:space="preserve"> </w:t>
      </w:r>
      <w:r>
        <w:rPr>
          <w:spacing w:val="-1"/>
        </w:rPr>
        <w:t>Circulation,</w:t>
      </w:r>
      <w:r>
        <w:rPr>
          <w:spacing w:val="-2"/>
        </w:rPr>
        <w:t xml:space="preserve"> </w:t>
      </w:r>
      <w:r>
        <w:rPr>
          <w:spacing w:val="-1"/>
        </w:rPr>
        <w:t>The</w:t>
      </w:r>
      <w:r>
        <w:t xml:space="preserve"> </w:t>
      </w:r>
      <w:r>
        <w:rPr>
          <w:spacing w:val="-1"/>
        </w:rPr>
        <w:t>Kundalini Kriyas, The Five</w:t>
      </w:r>
      <w:r>
        <w:rPr>
          <w:spacing w:val="1"/>
        </w:rPr>
        <w:t xml:space="preserve"> </w:t>
      </w:r>
      <w:r>
        <w:rPr>
          <w:spacing w:val="-1"/>
        </w:rPr>
        <w:t>Elemental Paths</w:t>
      </w:r>
      <w:r>
        <w:rPr>
          <w:spacing w:val="-2"/>
        </w:rPr>
        <w:t xml:space="preserve"> </w:t>
      </w:r>
      <w:r>
        <w:rPr>
          <w:spacing w:val="-1"/>
        </w:rPr>
        <w:t>Of The</w:t>
      </w:r>
      <w:r>
        <w:rPr>
          <w:spacing w:val="41"/>
        </w:rPr>
        <w:t xml:space="preserve"> </w:t>
      </w:r>
      <w:r>
        <w:t>Chi</w:t>
      </w:r>
      <w:r>
        <w:rPr>
          <w:spacing w:val="-1"/>
        </w:rPr>
        <w:t xml:space="preserve"> </w:t>
      </w:r>
      <w:r>
        <w:t>Of</w:t>
      </w:r>
      <w:r>
        <w:rPr>
          <w:spacing w:val="-2"/>
        </w:rPr>
        <w:t xml:space="preserve"> </w:t>
      </w:r>
      <w:r>
        <w:rPr>
          <w:spacing w:val="-1"/>
        </w:rPr>
        <w:t>Chinese Alchemical</w:t>
      </w:r>
      <w:r>
        <w:t xml:space="preserve"> </w:t>
      </w:r>
      <w:r>
        <w:rPr>
          <w:spacing w:val="-1"/>
        </w:rPr>
        <w:t>Taoism, The</w:t>
      </w:r>
      <w:r>
        <w:t xml:space="preserve"> </w:t>
      </w:r>
      <w:r>
        <w:rPr>
          <w:spacing w:val="-1"/>
        </w:rPr>
        <w:t>Grounding</w:t>
      </w:r>
      <w:r>
        <w:t xml:space="preserve"> Of</w:t>
      </w:r>
      <w:r>
        <w:rPr>
          <w:spacing w:val="-1"/>
        </w:rPr>
        <w:t xml:space="preserve"> Negative</w:t>
      </w:r>
      <w:r>
        <w:rPr>
          <w:spacing w:val="35"/>
        </w:rPr>
        <w:t xml:space="preserve"> </w:t>
      </w:r>
      <w:r>
        <w:rPr>
          <w:spacing w:val="-1"/>
        </w:rPr>
        <w:t>En</w:t>
      </w:r>
      <w:r>
        <w:rPr>
          <w:spacing w:val="-1"/>
        </w:rPr>
        <w:t>ergies, V.I.T.R.I.O.L,</w:t>
      </w:r>
      <w:r>
        <w:t xml:space="preserve"> </w:t>
      </w:r>
      <w:r>
        <w:rPr>
          <w:spacing w:val="-2"/>
        </w:rPr>
        <w:t>The</w:t>
      </w:r>
      <w:r>
        <w:t xml:space="preserve"> </w:t>
      </w:r>
      <w:r>
        <w:rPr>
          <w:spacing w:val="-1"/>
        </w:rPr>
        <w:t>Art</w:t>
      </w:r>
      <w:r>
        <w:t xml:space="preserve"> </w:t>
      </w:r>
      <w:r>
        <w:rPr>
          <w:spacing w:val="-1"/>
        </w:rPr>
        <w:t>Card</w:t>
      </w:r>
      <w:r>
        <w:rPr>
          <w:spacing w:val="-3"/>
        </w:rPr>
        <w:t xml:space="preserve"> </w:t>
      </w:r>
      <w:r>
        <w:t>Of</w:t>
      </w:r>
      <w:r>
        <w:rPr>
          <w:spacing w:val="-1"/>
        </w:rPr>
        <w:t xml:space="preserve"> The</w:t>
      </w:r>
      <w:r>
        <w:rPr>
          <w:spacing w:val="1"/>
        </w:rPr>
        <w:t xml:space="preserve"> </w:t>
      </w:r>
      <w:r>
        <w:rPr>
          <w:spacing w:val="-2"/>
        </w:rPr>
        <w:t>Thoth</w:t>
      </w:r>
      <w:r>
        <w:t xml:space="preserve"> </w:t>
      </w:r>
      <w:r>
        <w:rPr>
          <w:spacing w:val="-1"/>
        </w:rPr>
        <w:t>Tarot,</w:t>
      </w:r>
      <w:r>
        <w:rPr>
          <w:spacing w:val="-2"/>
        </w:rPr>
        <w:t xml:space="preserve"> </w:t>
      </w:r>
      <w:r>
        <w:rPr>
          <w:spacing w:val="-1"/>
        </w:rPr>
        <w:t>Access</w:t>
      </w:r>
      <w:r>
        <w:rPr>
          <w:spacing w:val="-2"/>
        </w:rPr>
        <w:t xml:space="preserve"> To</w:t>
      </w:r>
      <w:r>
        <w:rPr>
          <w:spacing w:val="49"/>
        </w:rPr>
        <w:t xml:space="preserve"> </w:t>
      </w:r>
      <w:r>
        <w:rPr>
          <w:spacing w:val="-1"/>
        </w:rPr>
        <w:t>Kundalini</w:t>
      </w:r>
      <w:r>
        <w:t xml:space="preserve"> </w:t>
      </w:r>
      <w:r>
        <w:rPr>
          <w:spacing w:val="-1"/>
        </w:rPr>
        <w:t xml:space="preserve">Energy, </w:t>
      </w:r>
      <w:r>
        <w:t>Strong</w:t>
      </w:r>
      <w:r>
        <w:rPr>
          <w:spacing w:val="1"/>
        </w:rPr>
        <w:t xml:space="preserve"> </w:t>
      </w:r>
      <w:r>
        <w:rPr>
          <w:spacing w:val="-1"/>
        </w:rPr>
        <w:t>Psychic</w:t>
      </w:r>
      <w:r>
        <w:t xml:space="preserve"> </w:t>
      </w:r>
      <w:r>
        <w:rPr>
          <w:spacing w:val="-1"/>
        </w:rPr>
        <w:t>Protection, Learn</w:t>
      </w:r>
      <w:r>
        <w:t xml:space="preserve"> </w:t>
      </w:r>
      <w:r>
        <w:rPr>
          <w:spacing w:val="-1"/>
        </w:rPr>
        <w:t>The</w:t>
      </w:r>
      <w:r>
        <w:t xml:space="preserve"> </w:t>
      </w:r>
      <w:r>
        <w:rPr>
          <w:spacing w:val="-1"/>
        </w:rPr>
        <w:t>Merkaba,</w:t>
      </w:r>
      <w:r>
        <w:rPr>
          <w:spacing w:val="59"/>
        </w:rPr>
        <w:t xml:space="preserve"> </w:t>
      </w:r>
      <w:r>
        <w:rPr>
          <w:spacing w:val="-1"/>
        </w:rPr>
        <w:t>Pyramid</w:t>
      </w:r>
      <w:r>
        <w:rPr>
          <w:spacing w:val="1"/>
        </w:rPr>
        <w:t xml:space="preserve"> </w:t>
      </w:r>
      <w:r>
        <w:rPr>
          <w:spacing w:val="-1"/>
        </w:rPr>
        <w:t>Protection, Power</w:t>
      </w:r>
      <w:r>
        <w:t xml:space="preserve"> </w:t>
      </w:r>
      <w:r>
        <w:rPr>
          <w:spacing w:val="-1"/>
        </w:rPr>
        <w:t>Tower</w:t>
      </w:r>
      <w:r>
        <w:t xml:space="preserve"> </w:t>
      </w:r>
      <w:r>
        <w:rPr>
          <w:spacing w:val="-1"/>
        </w:rPr>
        <w:t>Protection, Create</w:t>
      </w:r>
      <w:r>
        <w:t xml:space="preserve"> </w:t>
      </w:r>
      <w:r>
        <w:rPr>
          <w:spacing w:val="-1"/>
        </w:rPr>
        <w:t>The</w:t>
      </w:r>
      <w:r>
        <w:rPr>
          <w:spacing w:val="37"/>
        </w:rPr>
        <w:t xml:space="preserve"> </w:t>
      </w:r>
      <w:r>
        <w:rPr>
          <w:spacing w:val="-1"/>
        </w:rPr>
        <w:t>Antahkarana,</w:t>
      </w:r>
      <w:r>
        <w:t xml:space="preserve"> </w:t>
      </w:r>
      <w:r>
        <w:rPr>
          <w:spacing w:val="-1"/>
        </w:rPr>
        <w:t>Soul</w:t>
      </w:r>
      <w:r>
        <w:t xml:space="preserve"> </w:t>
      </w:r>
      <w:r>
        <w:rPr>
          <w:spacing w:val="-1"/>
        </w:rPr>
        <w:t>Fusion,</w:t>
      </w:r>
      <w:r>
        <w:t xml:space="preserve"> </w:t>
      </w:r>
      <w:r>
        <w:rPr>
          <w:spacing w:val="-1"/>
        </w:rPr>
        <w:t>Monadic</w:t>
      </w:r>
      <w:r>
        <w:t xml:space="preserve"> </w:t>
      </w:r>
      <w:r>
        <w:rPr>
          <w:spacing w:val="-1"/>
        </w:rPr>
        <w:t>Infusion,</w:t>
      </w:r>
      <w:r>
        <w:t xml:space="preserve"> </w:t>
      </w:r>
      <w:r>
        <w:rPr>
          <w:spacing w:val="-1"/>
        </w:rPr>
        <w:t>Logos</w:t>
      </w:r>
      <w:r>
        <w:t xml:space="preserve"> </w:t>
      </w:r>
      <w:r>
        <w:rPr>
          <w:spacing w:val="-1"/>
        </w:rPr>
        <w:t>Infusion.</w:t>
      </w:r>
      <w:r>
        <w:rPr>
          <w:spacing w:val="-2"/>
        </w:rPr>
        <w:t xml:space="preserve"> </w:t>
      </w:r>
      <w:r>
        <w:rPr>
          <w:spacing w:val="-1"/>
        </w:rPr>
        <w:t>The</w:t>
      </w:r>
      <w:r>
        <w:rPr>
          <w:spacing w:val="30"/>
        </w:rPr>
        <w:t xml:space="preserve"> </w:t>
      </w:r>
      <w:r>
        <w:rPr>
          <w:spacing w:val="-1"/>
        </w:rPr>
        <w:t>Painless</w:t>
      </w:r>
      <w:r>
        <w:t xml:space="preserve"> </w:t>
      </w:r>
      <w:r>
        <w:rPr>
          <w:spacing w:val="-1"/>
        </w:rPr>
        <w:t>Removal</w:t>
      </w:r>
      <w:r>
        <w:t xml:space="preserve"> </w:t>
      </w:r>
      <w:r>
        <w:rPr>
          <w:spacing w:val="-1"/>
        </w:rPr>
        <w:t>Of</w:t>
      </w:r>
      <w:r>
        <w:t xml:space="preserve"> </w:t>
      </w:r>
      <w:r>
        <w:rPr>
          <w:spacing w:val="-1"/>
        </w:rPr>
        <w:t>Stress,</w:t>
      </w:r>
      <w:r>
        <w:t xml:space="preserve"> </w:t>
      </w:r>
      <w:r>
        <w:rPr>
          <w:spacing w:val="-1"/>
        </w:rPr>
        <w:t>Trauma</w:t>
      </w:r>
      <w:r>
        <w:rPr>
          <w:spacing w:val="1"/>
        </w:rPr>
        <w:t xml:space="preserve"> </w:t>
      </w:r>
      <w:r>
        <w:rPr>
          <w:spacing w:val="-1"/>
        </w:rPr>
        <w:t>And</w:t>
      </w:r>
      <w:r>
        <w:t xml:space="preserve"> </w:t>
      </w:r>
      <w:r>
        <w:rPr>
          <w:spacing w:val="-2"/>
        </w:rPr>
        <w:t>Negative</w:t>
      </w:r>
      <w:r>
        <w:rPr>
          <w:spacing w:val="1"/>
        </w:rPr>
        <w:t xml:space="preserve"> </w:t>
      </w:r>
      <w:r>
        <w:rPr>
          <w:spacing w:val="-1"/>
        </w:rPr>
        <w:t>Emotion</w:t>
      </w:r>
    </w:p>
    <w:p w:rsidR="00EA20B7" w:rsidRDefault="00877DD6">
      <w:pPr>
        <w:pStyle w:val="Corpodetexto"/>
        <w:spacing w:before="120"/>
        <w:ind w:right="154"/>
      </w:pPr>
      <w:r>
        <w:rPr>
          <w:spacing w:val="-1"/>
        </w:rPr>
        <w:t>Leading onto the</w:t>
      </w:r>
      <w:r>
        <w:t xml:space="preserve"> </w:t>
      </w:r>
      <w:r>
        <w:rPr>
          <w:spacing w:val="-1"/>
        </w:rPr>
        <w:t>more</w:t>
      </w:r>
      <w:r>
        <w:t xml:space="preserve"> </w:t>
      </w:r>
      <w:r>
        <w:rPr>
          <w:spacing w:val="-1"/>
        </w:rPr>
        <w:t>advanced</w:t>
      </w:r>
      <w:r>
        <w:t xml:space="preserve"> </w:t>
      </w:r>
      <w:r>
        <w:rPr>
          <w:spacing w:val="-1"/>
        </w:rPr>
        <w:t>Techniques</w:t>
      </w:r>
      <w:r>
        <w:t xml:space="preserve"> of</w:t>
      </w:r>
      <w:r>
        <w:rPr>
          <w:spacing w:val="-2"/>
        </w:rPr>
        <w:t xml:space="preserve"> </w:t>
      </w:r>
      <w:r>
        <w:rPr>
          <w:spacing w:val="-1"/>
        </w:rPr>
        <w:t>The</w:t>
      </w:r>
      <w:r>
        <w:t xml:space="preserve"> </w:t>
      </w:r>
      <w:r>
        <w:rPr>
          <w:spacing w:val="-2"/>
        </w:rPr>
        <w:t>Karma</w:t>
      </w:r>
      <w:r>
        <w:t xml:space="preserve"> </w:t>
      </w:r>
      <w:r>
        <w:rPr>
          <w:spacing w:val="-1"/>
        </w:rPr>
        <w:t>Clearing</w:t>
      </w:r>
      <w:r>
        <w:rPr>
          <w:spacing w:val="45"/>
        </w:rPr>
        <w:t xml:space="preserve"> </w:t>
      </w:r>
      <w:r>
        <w:rPr>
          <w:spacing w:val="-1"/>
        </w:rPr>
        <w:t>Process.</w:t>
      </w:r>
      <w:r>
        <w:t xml:space="preserve"> </w:t>
      </w:r>
      <w:r>
        <w:rPr>
          <w:spacing w:val="-2"/>
        </w:rPr>
        <w:t>Karma</w:t>
      </w:r>
      <w:r>
        <w:t xml:space="preserve"> Cleaning</w:t>
      </w:r>
      <w:r>
        <w:rPr>
          <w:spacing w:val="1"/>
        </w:rPr>
        <w:t xml:space="preserve"> </w:t>
      </w:r>
      <w:r>
        <w:rPr>
          <w:spacing w:val="-1"/>
        </w:rPr>
        <w:t>Process,</w:t>
      </w:r>
      <w:r>
        <w:t xml:space="preserve"> </w:t>
      </w:r>
      <w:r>
        <w:rPr>
          <w:spacing w:val="-1"/>
        </w:rPr>
        <w:t xml:space="preserve">Learning </w:t>
      </w:r>
      <w:r>
        <w:t>how</w:t>
      </w:r>
      <w:r>
        <w:rPr>
          <w:spacing w:val="-3"/>
        </w:rPr>
        <w:t xml:space="preserve"> </w:t>
      </w:r>
      <w:r>
        <w:t>to</w:t>
      </w:r>
      <w:r>
        <w:rPr>
          <w:spacing w:val="-1"/>
        </w:rPr>
        <w:t xml:space="preserve"> clean</w:t>
      </w:r>
      <w:r>
        <w:t xml:space="preserve"> </w:t>
      </w:r>
      <w:r>
        <w:rPr>
          <w:spacing w:val="-1"/>
        </w:rPr>
        <w:t>The</w:t>
      </w:r>
      <w:r>
        <w:t xml:space="preserve"> </w:t>
      </w:r>
      <w:r>
        <w:rPr>
          <w:spacing w:val="-1"/>
        </w:rPr>
        <w:t>Karma</w:t>
      </w:r>
      <w:r>
        <w:rPr>
          <w:spacing w:val="51"/>
        </w:rPr>
        <w:t xml:space="preserve"> </w:t>
      </w:r>
      <w:r>
        <w:rPr>
          <w:spacing w:val="-1"/>
        </w:rPr>
        <w:t>From Past</w:t>
      </w:r>
      <w:r>
        <w:t xml:space="preserve"> </w:t>
      </w:r>
      <w:r>
        <w:rPr>
          <w:spacing w:val="-1"/>
        </w:rPr>
        <w:t>Lives,</w:t>
      </w:r>
      <w:r>
        <w:t xml:space="preserve"> </w:t>
      </w:r>
      <w:r>
        <w:rPr>
          <w:spacing w:val="-1"/>
        </w:rPr>
        <w:t>Future</w:t>
      </w:r>
      <w:r>
        <w:t xml:space="preserve"> </w:t>
      </w:r>
      <w:r>
        <w:rPr>
          <w:spacing w:val="-1"/>
        </w:rPr>
        <w:t>Life,</w:t>
      </w:r>
      <w:r>
        <w:t xml:space="preserve"> </w:t>
      </w:r>
      <w:r>
        <w:rPr>
          <w:spacing w:val="-1"/>
        </w:rPr>
        <w:t>Future</w:t>
      </w:r>
      <w:r>
        <w:t xml:space="preserve"> </w:t>
      </w:r>
      <w:r>
        <w:rPr>
          <w:spacing w:val="-1"/>
        </w:rPr>
        <w:t>Lifetimes,</w:t>
      </w:r>
      <w:r>
        <w:t xml:space="preserve"> </w:t>
      </w:r>
      <w:r>
        <w:rPr>
          <w:spacing w:val="-1"/>
        </w:rPr>
        <w:t>Integrating</w:t>
      </w:r>
      <w:r>
        <w:rPr>
          <w:spacing w:val="1"/>
        </w:rPr>
        <w:t xml:space="preserve"> </w:t>
      </w:r>
      <w:r>
        <w:rPr>
          <w:spacing w:val="-1"/>
        </w:rPr>
        <w:t>Soul</w:t>
      </w:r>
      <w:r>
        <w:rPr>
          <w:spacing w:val="28"/>
        </w:rPr>
        <w:t xml:space="preserve"> </w:t>
      </w:r>
      <w:r>
        <w:rPr>
          <w:spacing w:val="-1"/>
        </w:rPr>
        <w:t>Fragmentation And</w:t>
      </w:r>
      <w:r>
        <w:t xml:space="preserve"> </w:t>
      </w:r>
      <w:r>
        <w:rPr>
          <w:spacing w:val="-1"/>
        </w:rPr>
        <w:t>Retrieval of</w:t>
      </w:r>
      <w:r>
        <w:t xml:space="preserve"> </w:t>
      </w:r>
      <w:r>
        <w:rPr>
          <w:spacing w:val="-1"/>
        </w:rPr>
        <w:t>Inner</w:t>
      </w:r>
      <w:r>
        <w:t xml:space="preserve"> </w:t>
      </w:r>
      <w:r>
        <w:rPr>
          <w:spacing w:val="-1"/>
        </w:rPr>
        <w:t>Children,</w:t>
      </w:r>
      <w:r>
        <w:t xml:space="preserve"> </w:t>
      </w:r>
      <w:r>
        <w:rPr>
          <w:spacing w:val="-1"/>
        </w:rPr>
        <w:t>Selfish</w:t>
      </w:r>
      <w:r>
        <w:t xml:space="preserve"> </w:t>
      </w:r>
      <w:r>
        <w:rPr>
          <w:spacing w:val="-1"/>
        </w:rPr>
        <w:t>Ego</w:t>
      </w:r>
      <w:r>
        <w:t xml:space="preserve"> </w:t>
      </w:r>
      <w:r>
        <w:rPr>
          <w:spacing w:val="-1"/>
        </w:rPr>
        <w:t>Sub</w:t>
      </w:r>
      <w:r>
        <w:rPr>
          <w:spacing w:val="29"/>
        </w:rPr>
        <w:t xml:space="preserve"> </w:t>
      </w:r>
      <w:r>
        <w:rPr>
          <w:spacing w:val="-1"/>
        </w:rPr>
        <w:t>Personalites, Life</w:t>
      </w:r>
      <w:r>
        <w:rPr>
          <w:spacing w:val="1"/>
        </w:rPr>
        <w:t xml:space="preserve"> </w:t>
      </w:r>
      <w:r>
        <w:rPr>
          <w:spacing w:val="-1"/>
        </w:rPr>
        <w:t>Destroying</w:t>
      </w:r>
      <w:r>
        <w:t xml:space="preserve"> </w:t>
      </w:r>
      <w:r>
        <w:rPr>
          <w:spacing w:val="-1"/>
        </w:rPr>
        <w:t>Strategies, The Aloof,</w:t>
      </w:r>
      <w:r>
        <w:t xml:space="preserve"> </w:t>
      </w:r>
      <w:r>
        <w:rPr>
          <w:spacing w:val="-1"/>
        </w:rPr>
        <w:t>The</w:t>
      </w:r>
      <w:r>
        <w:t xml:space="preserve"> </w:t>
      </w:r>
      <w:r>
        <w:rPr>
          <w:spacing w:val="37"/>
        </w:rPr>
        <w:t xml:space="preserve"> </w:t>
      </w:r>
      <w:r>
        <w:rPr>
          <w:spacing w:val="-1"/>
        </w:rPr>
        <w:t>Interrogator,</w:t>
      </w:r>
      <w:r>
        <w:rPr>
          <w:spacing w:val="1"/>
        </w:rPr>
        <w:t xml:space="preserve"> </w:t>
      </w:r>
      <w:r>
        <w:rPr>
          <w:spacing w:val="-1"/>
        </w:rPr>
        <w:t>The</w:t>
      </w:r>
      <w:r>
        <w:rPr>
          <w:spacing w:val="1"/>
        </w:rPr>
        <w:t xml:space="preserve"> </w:t>
      </w:r>
      <w:r>
        <w:rPr>
          <w:spacing w:val="-1"/>
        </w:rPr>
        <w:t>Violator,</w:t>
      </w:r>
      <w:r>
        <w:t xml:space="preserve"> </w:t>
      </w:r>
      <w:r>
        <w:rPr>
          <w:spacing w:val="-1"/>
        </w:rPr>
        <w:t>The</w:t>
      </w:r>
      <w:r>
        <w:t xml:space="preserve"> </w:t>
      </w:r>
      <w:r>
        <w:rPr>
          <w:spacing w:val="-1"/>
        </w:rPr>
        <w:t>Selfish</w:t>
      </w:r>
      <w:r>
        <w:rPr>
          <w:spacing w:val="-2"/>
        </w:rPr>
        <w:t xml:space="preserve"> </w:t>
      </w:r>
      <w:r>
        <w:rPr>
          <w:spacing w:val="-1"/>
        </w:rPr>
        <w:t>Competitive</w:t>
      </w:r>
      <w:r>
        <w:rPr>
          <w:spacing w:val="1"/>
        </w:rPr>
        <w:t xml:space="preserve"> </w:t>
      </w:r>
      <w:r>
        <w:rPr>
          <w:spacing w:val="-1"/>
        </w:rPr>
        <w:t>Star,</w:t>
      </w:r>
      <w:r>
        <w:t xml:space="preserve"> </w:t>
      </w:r>
      <w:r>
        <w:rPr>
          <w:spacing w:val="-1"/>
        </w:rPr>
        <w:t>The</w:t>
      </w:r>
      <w:r>
        <w:t xml:space="preserve"> </w:t>
      </w:r>
      <w:r>
        <w:rPr>
          <w:spacing w:val="-2"/>
        </w:rPr>
        <w:t>Vamp</w:t>
      </w:r>
      <w:r>
        <w:rPr>
          <w:spacing w:val="21"/>
        </w:rPr>
        <w:t xml:space="preserve"> </w:t>
      </w:r>
      <w:r>
        <w:t xml:space="preserve">Or </w:t>
      </w:r>
      <w:r>
        <w:rPr>
          <w:spacing w:val="-1"/>
        </w:rPr>
        <w:t>Don Juan,</w:t>
      </w:r>
      <w:r>
        <w:t xml:space="preserve"> </w:t>
      </w:r>
      <w:r>
        <w:rPr>
          <w:spacing w:val="-1"/>
        </w:rPr>
        <w:t>The</w:t>
      </w:r>
      <w:r>
        <w:t xml:space="preserve"> </w:t>
      </w:r>
      <w:r>
        <w:rPr>
          <w:spacing w:val="-1"/>
        </w:rPr>
        <w:t>Pleaser, The</w:t>
      </w:r>
      <w:r>
        <w:t xml:space="preserve"> </w:t>
      </w:r>
      <w:r>
        <w:rPr>
          <w:spacing w:val="-1"/>
        </w:rPr>
        <w:t>Blamer, The Critic,</w:t>
      </w:r>
      <w:r>
        <w:rPr>
          <w:spacing w:val="-2"/>
        </w:rPr>
        <w:t xml:space="preserve"> </w:t>
      </w:r>
      <w:r>
        <w:rPr>
          <w:spacing w:val="-1"/>
        </w:rPr>
        <w:t>The</w:t>
      </w:r>
      <w:r>
        <w:t xml:space="preserve"> </w:t>
      </w:r>
      <w:r>
        <w:rPr>
          <w:spacing w:val="-1"/>
        </w:rPr>
        <w:t>King, The</w:t>
      </w:r>
      <w:r>
        <w:t xml:space="preserve"> </w:t>
      </w:r>
      <w:r>
        <w:rPr>
          <w:spacing w:val="-1"/>
        </w:rPr>
        <w:t>Self</w:t>
      </w:r>
      <w:r>
        <w:rPr>
          <w:spacing w:val="43"/>
        </w:rPr>
        <w:t xml:space="preserve"> </w:t>
      </w:r>
      <w:r>
        <w:rPr>
          <w:spacing w:val="-1"/>
        </w:rPr>
        <w:t>Destructor,</w:t>
      </w:r>
      <w:r>
        <w:rPr>
          <w:spacing w:val="-2"/>
        </w:rPr>
        <w:t xml:space="preserve"> </w:t>
      </w:r>
      <w:r>
        <w:rPr>
          <w:spacing w:val="-1"/>
        </w:rPr>
        <w:t>All</w:t>
      </w:r>
      <w:r>
        <w:t xml:space="preserve"> </w:t>
      </w:r>
      <w:r>
        <w:rPr>
          <w:spacing w:val="-1"/>
        </w:rPr>
        <w:t>The</w:t>
      </w:r>
      <w:r>
        <w:t xml:space="preserve"> </w:t>
      </w:r>
      <w:r>
        <w:rPr>
          <w:spacing w:val="-1"/>
        </w:rPr>
        <w:t>Destructive</w:t>
      </w:r>
      <w:r>
        <w:t xml:space="preserve"> </w:t>
      </w:r>
      <w:r>
        <w:rPr>
          <w:spacing w:val="-1"/>
        </w:rPr>
        <w:t>Vows</w:t>
      </w:r>
      <w:r>
        <w:t xml:space="preserve"> </w:t>
      </w:r>
      <w:r>
        <w:rPr>
          <w:spacing w:val="-1"/>
        </w:rPr>
        <w:t>From</w:t>
      </w:r>
      <w:r>
        <w:rPr>
          <w:spacing w:val="-2"/>
        </w:rPr>
        <w:t xml:space="preserve"> </w:t>
      </w:r>
      <w:r>
        <w:rPr>
          <w:spacing w:val="-1"/>
        </w:rPr>
        <w:t>This</w:t>
      </w:r>
      <w:r>
        <w:rPr>
          <w:spacing w:val="1"/>
        </w:rPr>
        <w:t xml:space="preserve"> </w:t>
      </w:r>
      <w:r>
        <w:rPr>
          <w:spacing w:val="-1"/>
        </w:rPr>
        <w:t>And</w:t>
      </w:r>
      <w:r>
        <w:t xml:space="preserve"> </w:t>
      </w:r>
      <w:r>
        <w:rPr>
          <w:spacing w:val="-1"/>
        </w:rPr>
        <w:t>Past</w:t>
      </w:r>
      <w:r>
        <w:rPr>
          <w:spacing w:val="2"/>
        </w:rPr>
        <w:t xml:space="preserve"> </w:t>
      </w:r>
      <w:r>
        <w:rPr>
          <w:spacing w:val="-1"/>
        </w:rPr>
        <w:t>Lifetimes,.</w:t>
      </w:r>
    </w:p>
    <w:p w:rsidR="00EA20B7" w:rsidRDefault="00877DD6">
      <w:pPr>
        <w:pStyle w:val="Corpodetexto"/>
      </w:pPr>
      <w:r>
        <w:rPr>
          <w:spacing w:val="-1"/>
        </w:rPr>
        <w:t>Which</w:t>
      </w:r>
      <w:r>
        <w:rPr>
          <w:spacing w:val="-2"/>
        </w:rPr>
        <w:t xml:space="preserve"> </w:t>
      </w:r>
      <w:r>
        <w:rPr>
          <w:spacing w:val="-1"/>
        </w:rPr>
        <w:t>results</w:t>
      </w:r>
      <w:r>
        <w:t xml:space="preserve"> </w:t>
      </w:r>
      <w:r>
        <w:rPr>
          <w:spacing w:val="-1"/>
        </w:rPr>
        <w:t>in</w:t>
      </w:r>
      <w:r>
        <w:t xml:space="preserve"> </w:t>
      </w:r>
      <w:r>
        <w:rPr>
          <w:spacing w:val="-1"/>
        </w:rPr>
        <w:t>The</w:t>
      </w:r>
      <w:r>
        <w:t xml:space="preserve"> </w:t>
      </w:r>
      <w:r>
        <w:rPr>
          <w:spacing w:val="-1"/>
        </w:rPr>
        <w:t>Creation</w:t>
      </w:r>
      <w:r>
        <w:t xml:space="preserve"> </w:t>
      </w:r>
      <w:r>
        <w:rPr>
          <w:spacing w:val="-1"/>
        </w:rPr>
        <w:t>Of</w:t>
      </w:r>
      <w:r>
        <w:rPr>
          <w:spacing w:val="-2"/>
        </w:rPr>
        <w:t xml:space="preserve"> </w:t>
      </w:r>
      <w:r>
        <w:rPr>
          <w:spacing w:val="-1"/>
        </w:rPr>
        <w:t>Self</w:t>
      </w:r>
      <w:r>
        <w:t xml:space="preserve"> </w:t>
      </w:r>
      <w:r>
        <w:rPr>
          <w:spacing w:val="-1"/>
        </w:rPr>
        <w:t>Love,</w:t>
      </w:r>
      <w:r>
        <w:t xml:space="preserve"> </w:t>
      </w:r>
      <w:r>
        <w:rPr>
          <w:spacing w:val="-1"/>
        </w:rPr>
        <w:t>Love</w:t>
      </w:r>
      <w:r>
        <w:t xml:space="preserve"> </w:t>
      </w:r>
      <w:r>
        <w:rPr>
          <w:spacing w:val="-1"/>
        </w:rPr>
        <w:t>And</w:t>
      </w:r>
      <w:r>
        <w:t xml:space="preserve"> </w:t>
      </w:r>
      <w:r>
        <w:rPr>
          <w:spacing w:val="-1"/>
        </w:rPr>
        <w:t>Service.</w:t>
      </w:r>
    </w:p>
    <w:p w:rsidR="00EA20B7" w:rsidRDefault="00877DD6">
      <w:pPr>
        <w:pStyle w:val="Corpodetexto"/>
        <w:ind w:right="138"/>
      </w:pPr>
      <w:r>
        <w:rPr>
          <w:spacing w:val="-1"/>
        </w:rPr>
        <w:t>Please</w:t>
      </w:r>
      <w:r>
        <w:rPr>
          <w:spacing w:val="1"/>
        </w:rPr>
        <w:t xml:space="preserve"> </w:t>
      </w:r>
      <w:r>
        <w:rPr>
          <w:spacing w:val="-1"/>
        </w:rPr>
        <w:t>do</w:t>
      </w:r>
      <w:r>
        <w:rPr>
          <w:spacing w:val="-2"/>
        </w:rPr>
        <w:t xml:space="preserve"> </w:t>
      </w:r>
      <w:r>
        <w:rPr>
          <w:spacing w:val="-1"/>
        </w:rPr>
        <w:t>not</w:t>
      </w:r>
      <w:r>
        <w:t xml:space="preserve"> </w:t>
      </w:r>
      <w:r>
        <w:rPr>
          <w:spacing w:val="-2"/>
        </w:rPr>
        <w:t>just</w:t>
      </w:r>
      <w:r>
        <w:t xml:space="preserve"> </w:t>
      </w:r>
      <w:r>
        <w:rPr>
          <w:spacing w:val="-1"/>
        </w:rPr>
        <w:t>accept</w:t>
      </w:r>
      <w:r>
        <w:rPr>
          <w:spacing w:val="1"/>
        </w:rPr>
        <w:t xml:space="preserve"> </w:t>
      </w:r>
      <w:r>
        <w:rPr>
          <w:spacing w:val="-2"/>
        </w:rPr>
        <w:t>what</w:t>
      </w:r>
      <w:r>
        <w:rPr>
          <w:spacing w:val="2"/>
        </w:rPr>
        <w:t xml:space="preserve"> </w:t>
      </w:r>
      <w:r>
        <w:rPr>
          <w:spacing w:val="-1"/>
        </w:rPr>
        <w:t>is</w:t>
      </w:r>
      <w:r>
        <w:t xml:space="preserve"> </w:t>
      </w:r>
      <w:r>
        <w:rPr>
          <w:spacing w:val="-1"/>
        </w:rPr>
        <w:t>said</w:t>
      </w:r>
      <w:r>
        <w:t xml:space="preserve"> </w:t>
      </w:r>
      <w:r>
        <w:rPr>
          <w:spacing w:val="-1"/>
        </w:rPr>
        <w:t>above.</w:t>
      </w:r>
      <w:r>
        <w:t xml:space="preserve"> </w:t>
      </w:r>
      <w:r>
        <w:rPr>
          <w:spacing w:val="-1"/>
        </w:rPr>
        <w:t>This</w:t>
      </w:r>
      <w:r>
        <w:t xml:space="preserve"> </w:t>
      </w:r>
      <w:r>
        <w:rPr>
          <w:spacing w:val="-1"/>
        </w:rPr>
        <w:t>is</w:t>
      </w:r>
      <w:r>
        <w:t xml:space="preserve"> </w:t>
      </w:r>
      <w:r>
        <w:rPr>
          <w:spacing w:val="-2"/>
        </w:rPr>
        <w:t xml:space="preserve">our </w:t>
      </w:r>
      <w:r>
        <w:rPr>
          <w:spacing w:val="-1"/>
        </w:rPr>
        <w:t>experience,</w:t>
      </w:r>
      <w:r>
        <w:rPr>
          <w:spacing w:val="55"/>
        </w:rPr>
        <w:t xml:space="preserve"> </w:t>
      </w:r>
      <w:r>
        <w:rPr>
          <w:spacing w:val="-2"/>
        </w:rPr>
        <w:t>but</w:t>
      </w:r>
      <w:r>
        <w:rPr>
          <w:spacing w:val="2"/>
        </w:rPr>
        <w:t xml:space="preserve"> </w:t>
      </w:r>
      <w:r>
        <w:rPr>
          <w:spacing w:val="-1"/>
        </w:rPr>
        <w:t>you will</w:t>
      </w:r>
      <w:r>
        <w:rPr>
          <w:spacing w:val="1"/>
        </w:rPr>
        <w:t xml:space="preserve"> </w:t>
      </w:r>
      <w:r>
        <w:rPr>
          <w:spacing w:val="-1"/>
        </w:rPr>
        <w:t>need</w:t>
      </w:r>
      <w:r>
        <w:rPr>
          <w:spacing w:val="-2"/>
        </w:rPr>
        <w:t xml:space="preserve"> </w:t>
      </w:r>
      <w:r>
        <w:rPr>
          <w:spacing w:val="-1"/>
        </w:rPr>
        <w:t>to</w:t>
      </w:r>
      <w:r>
        <w:t xml:space="preserve"> </w:t>
      </w:r>
      <w:r>
        <w:rPr>
          <w:spacing w:val="-1"/>
        </w:rPr>
        <w:t>look</w:t>
      </w:r>
      <w:r>
        <w:t xml:space="preserve"> </w:t>
      </w:r>
      <w:r>
        <w:rPr>
          <w:spacing w:val="-1"/>
        </w:rPr>
        <w:t>more</w:t>
      </w:r>
      <w:r>
        <w:t xml:space="preserve"> </w:t>
      </w:r>
      <w:r>
        <w:rPr>
          <w:spacing w:val="-1"/>
        </w:rPr>
        <w:t>deeply</w:t>
      </w:r>
      <w:r>
        <w:rPr>
          <w:spacing w:val="-2"/>
        </w:rPr>
        <w:t xml:space="preserve"> </w:t>
      </w:r>
      <w:r>
        <w:rPr>
          <w:spacing w:val="-1"/>
        </w:rPr>
        <w:t>into</w:t>
      </w:r>
      <w:r>
        <w:t xml:space="preserve"> </w:t>
      </w:r>
      <w:r>
        <w:rPr>
          <w:spacing w:val="-1"/>
        </w:rPr>
        <w:t>it</w:t>
      </w:r>
      <w:r>
        <w:t xml:space="preserve"> </w:t>
      </w:r>
      <w:r>
        <w:rPr>
          <w:spacing w:val="-1"/>
        </w:rPr>
        <w:t>for</w:t>
      </w:r>
      <w:r>
        <w:rPr>
          <w:spacing w:val="-2"/>
        </w:rPr>
        <w:t xml:space="preserve"> </w:t>
      </w:r>
      <w:r>
        <w:rPr>
          <w:spacing w:val="-1"/>
        </w:rPr>
        <w:t>yourself.</w:t>
      </w:r>
    </w:p>
    <w:p w:rsidR="00EA20B7" w:rsidRDefault="00EA20B7">
      <w:pPr>
        <w:sectPr w:rsidR="00EA20B7">
          <w:pgSz w:w="8640" w:h="12960"/>
          <w:pgMar w:top="960" w:right="920" w:bottom="900" w:left="900" w:header="0" w:footer="712" w:gutter="0"/>
          <w:cols w:space="720"/>
        </w:sectPr>
      </w:pPr>
    </w:p>
    <w:p w:rsidR="00EA20B7" w:rsidRDefault="00877DD6">
      <w:pPr>
        <w:pStyle w:val="Corpodetexto"/>
        <w:spacing w:before="49"/>
      </w:pPr>
      <w:r>
        <w:rPr>
          <w:spacing w:val="-1"/>
        </w:rPr>
        <w:lastRenderedPageBreak/>
        <w:t>Ponder on</w:t>
      </w:r>
      <w:r>
        <w:t xml:space="preserve"> </w:t>
      </w:r>
      <w:r>
        <w:rPr>
          <w:spacing w:val="-1"/>
        </w:rPr>
        <w:t>it</w:t>
      </w:r>
    </w:p>
    <w:p w:rsidR="00EA20B7" w:rsidRDefault="00877DD6">
      <w:pPr>
        <w:pStyle w:val="Corpodetexto"/>
      </w:pPr>
      <w:r>
        <w:t xml:space="preserve">Director </w:t>
      </w:r>
      <w:r>
        <w:rPr>
          <w:spacing w:val="-1"/>
        </w:rPr>
        <w:t>Satchidanand, is</w:t>
      </w:r>
      <w:r>
        <w:t xml:space="preserve"> one</w:t>
      </w:r>
      <w:r>
        <w:rPr>
          <w:spacing w:val="-1"/>
        </w:rPr>
        <w:t xml:space="preserve"> </w:t>
      </w:r>
      <w:r>
        <w:t>of</w:t>
      </w:r>
      <w:r>
        <w:rPr>
          <w:spacing w:val="-4"/>
        </w:rPr>
        <w:t xml:space="preserve"> </w:t>
      </w:r>
      <w:r>
        <w:t>the</w:t>
      </w:r>
      <w:r>
        <w:rPr>
          <w:spacing w:val="-1"/>
        </w:rPr>
        <w:t xml:space="preserve"> </w:t>
      </w:r>
      <w:r>
        <w:t>leading</w:t>
      </w:r>
      <w:r>
        <w:rPr>
          <w:spacing w:val="-1"/>
        </w:rPr>
        <w:t xml:space="preserve"> </w:t>
      </w:r>
      <w:r>
        <w:t xml:space="preserve">teachers of </w:t>
      </w:r>
      <w:r>
        <w:rPr>
          <w:spacing w:val="-1"/>
        </w:rPr>
        <w:t>Meditation.</w:t>
      </w:r>
    </w:p>
    <w:p w:rsidR="00EA20B7" w:rsidRDefault="00877DD6">
      <w:pPr>
        <w:pStyle w:val="Corpodetexto"/>
        <w:spacing w:before="120"/>
        <w:ind w:right="138"/>
      </w:pPr>
      <w:r>
        <w:rPr>
          <w:spacing w:val="-1"/>
        </w:rPr>
        <w:t>He</w:t>
      </w:r>
      <w:r>
        <w:t xml:space="preserve"> </w:t>
      </w:r>
      <w:r>
        <w:rPr>
          <w:spacing w:val="-1"/>
        </w:rPr>
        <w:t>helps people</w:t>
      </w:r>
      <w:r>
        <w:rPr>
          <w:spacing w:val="1"/>
        </w:rPr>
        <w:t xml:space="preserve"> </w:t>
      </w:r>
      <w:r>
        <w:rPr>
          <w:spacing w:val="-1"/>
        </w:rPr>
        <w:t>worldwide</w:t>
      </w:r>
      <w:r>
        <w:t xml:space="preserve"> </w:t>
      </w:r>
      <w:r>
        <w:rPr>
          <w:spacing w:val="-1"/>
        </w:rPr>
        <w:t>reach further than</w:t>
      </w:r>
      <w:r>
        <w:rPr>
          <w:spacing w:val="-2"/>
        </w:rPr>
        <w:t xml:space="preserve"> </w:t>
      </w:r>
      <w:r>
        <w:rPr>
          <w:spacing w:val="-1"/>
        </w:rPr>
        <w:t>they EVER thought</w:t>
      </w:r>
      <w:r>
        <w:rPr>
          <w:spacing w:val="37"/>
        </w:rPr>
        <w:t xml:space="preserve"> </w:t>
      </w:r>
      <w:r>
        <w:rPr>
          <w:spacing w:val="-1"/>
        </w:rPr>
        <w:t>possible, FASTER!!!</w:t>
      </w:r>
    </w:p>
    <w:p w:rsidR="00EA20B7" w:rsidRDefault="00EA20B7">
      <w:pPr>
        <w:rPr>
          <w:rFonts w:ascii="Lucida Sans" w:eastAsia="Lucida Sans" w:hAnsi="Lucida Sans" w:cs="Lucida Sans"/>
          <w:sz w:val="20"/>
          <w:szCs w:val="20"/>
        </w:rPr>
      </w:pPr>
    </w:p>
    <w:p w:rsidR="00EA20B7" w:rsidRDefault="00EA20B7">
      <w:pPr>
        <w:spacing w:before="3"/>
        <w:rPr>
          <w:rFonts w:ascii="Lucida Sans" w:eastAsia="Lucida Sans" w:hAnsi="Lucida Sans" w:cs="Lucida Sans"/>
          <w:sz w:val="20"/>
          <w:szCs w:val="20"/>
        </w:rPr>
      </w:pPr>
    </w:p>
    <w:p w:rsidR="00EA20B7" w:rsidRDefault="00877DD6">
      <w:pPr>
        <w:pStyle w:val="Heading2"/>
        <w:spacing w:before="0"/>
        <w:ind w:left="589" w:right="565" w:hanging="3"/>
        <w:jc w:val="center"/>
      </w:pPr>
      <w:r>
        <w:rPr>
          <w:b/>
        </w:rPr>
        <w:t>EE</w:t>
      </w:r>
      <w:r>
        <w:rPr>
          <w:b/>
          <w:spacing w:val="-17"/>
        </w:rPr>
        <w:t xml:space="preserve"> </w:t>
      </w:r>
      <w:r>
        <w:rPr>
          <w:b/>
        </w:rPr>
        <w:t>Meditation,</w:t>
      </w:r>
      <w:r>
        <w:rPr>
          <w:b/>
          <w:spacing w:val="-16"/>
        </w:rPr>
        <w:t xml:space="preserve"> </w:t>
      </w:r>
      <w:r>
        <w:rPr>
          <w:b/>
        </w:rPr>
        <w:t>Shaman</w:t>
      </w:r>
      <w:r>
        <w:rPr>
          <w:b/>
          <w:spacing w:val="-17"/>
        </w:rPr>
        <w:t xml:space="preserve"> </w:t>
      </w:r>
      <w:r>
        <w:rPr>
          <w:b/>
        </w:rPr>
        <w:t>+</w:t>
      </w:r>
      <w:r>
        <w:rPr>
          <w:b/>
          <w:w w:val="99"/>
        </w:rPr>
        <w:t xml:space="preserve"> </w:t>
      </w:r>
      <w:r>
        <w:rPr>
          <w:b/>
        </w:rPr>
        <w:t>Integrated</w:t>
      </w:r>
      <w:r>
        <w:rPr>
          <w:b/>
          <w:spacing w:val="-28"/>
        </w:rPr>
        <w:t xml:space="preserve"> </w:t>
      </w:r>
      <w:r>
        <w:rPr>
          <w:b/>
        </w:rPr>
        <w:t>Soul</w:t>
      </w:r>
      <w:r>
        <w:rPr>
          <w:b/>
          <w:spacing w:val="-27"/>
        </w:rPr>
        <w:t xml:space="preserve"> </w:t>
      </w:r>
      <w:r>
        <w:rPr>
          <w:b/>
        </w:rPr>
        <w:t>Personality,</w:t>
      </w:r>
      <w:r>
        <w:rPr>
          <w:b/>
          <w:w w:val="99"/>
        </w:rPr>
        <w:t xml:space="preserve"> </w:t>
      </w:r>
      <w:r>
        <w:rPr>
          <w:b/>
        </w:rPr>
        <w:t>Fragmentation,</w:t>
      </w:r>
      <w:r>
        <w:rPr>
          <w:b/>
          <w:spacing w:val="-18"/>
        </w:rPr>
        <w:t xml:space="preserve"> </w:t>
      </w:r>
      <w:r>
        <w:rPr>
          <w:b/>
        </w:rPr>
        <w:t>MPD</w:t>
      </w:r>
      <w:r>
        <w:rPr>
          <w:b/>
          <w:spacing w:val="-17"/>
        </w:rPr>
        <w:t xml:space="preserve"> </w:t>
      </w:r>
      <w:r>
        <w:rPr>
          <w:b/>
        </w:rPr>
        <w:t>+</w:t>
      </w:r>
      <w:r>
        <w:rPr>
          <w:b/>
          <w:spacing w:val="-17"/>
        </w:rPr>
        <w:t xml:space="preserve"> </w:t>
      </w:r>
      <w:r>
        <w:rPr>
          <w:b/>
        </w:rPr>
        <w:t>DID,</w:t>
      </w:r>
      <w:r>
        <w:rPr>
          <w:b/>
          <w:w w:val="99"/>
        </w:rPr>
        <w:t xml:space="preserve"> </w:t>
      </w:r>
      <w:r>
        <w:rPr>
          <w:b/>
        </w:rPr>
        <w:t>Psychology;</w:t>
      </w:r>
      <w:r>
        <w:rPr>
          <w:b/>
          <w:spacing w:val="-11"/>
        </w:rPr>
        <w:t xml:space="preserve"> </w:t>
      </w:r>
      <w:r>
        <w:rPr>
          <w:b/>
        </w:rPr>
        <w:t>Pt</w:t>
      </w:r>
      <w:r>
        <w:rPr>
          <w:b/>
          <w:spacing w:val="-10"/>
        </w:rPr>
        <w:t xml:space="preserve"> </w:t>
      </w:r>
      <w:r>
        <w:rPr>
          <w:b/>
        </w:rPr>
        <w:t>1</w:t>
      </w:r>
      <w:r>
        <w:rPr>
          <w:b/>
          <w:spacing w:val="-11"/>
        </w:rPr>
        <w:t xml:space="preserve"> </w:t>
      </w:r>
      <w:r>
        <w:rPr>
          <w:b/>
        </w:rPr>
        <w:t>of</w:t>
      </w:r>
      <w:r>
        <w:rPr>
          <w:b/>
          <w:spacing w:val="-10"/>
        </w:rPr>
        <w:t xml:space="preserve"> </w:t>
      </w:r>
      <w:r>
        <w:rPr>
          <w:b/>
        </w:rPr>
        <w:t>3</w:t>
      </w:r>
    </w:p>
    <w:p w:rsidR="00EA20B7" w:rsidRDefault="00877DD6">
      <w:pPr>
        <w:pStyle w:val="Corpodetexto"/>
        <w:spacing w:before="122"/>
        <w:ind w:right="138"/>
      </w:pPr>
      <w:r>
        <w:rPr>
          <w:spacing w:val="-1"/>
        </w:rPr>
        <w:t>There</w:t>
      </w:r>
      <w:r>
        <w:t xml:space="preserve"> </w:t>
      </w:r>
      <w:r>
        <w:rPr>
          <w:spacing w:val="-1"/>
        </w:rPr>
        <w:t>is</w:t>
      </w:r>
      <w:r>
        <w:t xml:space="preserve"> </w:t>
      </w:r>
      <w:r>
        <w:rPr>
          <w:spacing w:val="-1"/>
        </w:rPr>
        <w:t>in every</w:t>
      </w:r>
      <w:r>
        <w:rPr>
          <w:spacing w:val="-2"/>
        </w:rPr>
        <w:t xml:space="preserve"> </w:t>
      </w:r>
      <w:r>
        <w:rPr>
          <w:spacing w:val="-1"/>
        </w:rPr>
        <w:t>person the</w:t>
      </w:r>
      <w:r>
        <w:t xml:space="preserve"> </w:t>
      </w:r>
      <w:r>
        <w:rPr>
          <w:spacing w:val="-1"/>
        </w:rPr>
        <w:t>possibility</w:t>
      </w:r>
      <w:r>
        <w:rPr>
          <w:spacing w:val="-2"/>
        </w:rPr>
        <w:t xml:space="preserve"> </w:t>
      </w:r>
      <w:r>
        <w:rPr>
          <w:spacing w:val="-1"/>
        </w:rPr>
        <w:t>of an</w:t>
      </w:r>
      <w:r>
        <w:t xml:space="preserve"> </w:t>
      </w:r>
      <w:r>
        <w:rPr>
          <w:spacing w:val="-1"/>
        </w:rPr>
        <w:t>integrated</w:t>
      </w:r>
      <w:r>
        <w:t xml:space="preserve"> </w:t>
      </w:r>
      <w:r>
        <w:rPr>
          <w:spacing w:val="-2"/>
        </w:rPr>
        <w:t>Soul</w:t>
      </w:r>
      <w:r>
        <w:rPr>
          <w:spacing w:val="25"/>
        </w:rPr>
        <w:t xml:space="preserve"> </w:t>
      </w:r>
      <w:r>
        <w:rPr>
          <w:spacing w:val="-1"/>
        </w:rPr>
        <w:t>Personality. However, normally</w:t>
      </w:r>
      <w:r>
        <w:rPr>
          <w:spacing w:val="-2"/>
        </w:rPr>
        <w:t xml:space="preserve"> </w:t>
      </w:r>
      <w:r>
        <w:t>the</w:t>
      </w:r>
      <w:r>
        <w:rPr>
          <w:spacing w:val="-1"/>
        </w:rPr>
        <w:t xml:space="preserve"> </w:t>
      </w:r>
      <w:r>
        <w:t xml:space="preserve">average </w:t>
      </w:r>
      <w:r>
        <w:rPr>
          <w:spacing w:val="-1"/>
        </w:rPr>
        <w:t>person</w:t>
      </w:r>
      <w:r>
        <w:t xml:space="preserve"> is</w:t>
      </w:r>
      <w:r>
        <w:rPr>
          <w:spacing w:val="-1"/>
        </w:rPr>
        <w:t xml:space="preserve"> split</w:t>
      </w:r>
      <w:r>
        <w:rPr>
          <w:spacing w:val="1"/>
        </w:rPr>
        <w:t xml:space="preserve"> </w:t>
      </w:r>
      <w:r>
        <w:t>to</w:t>
      </w:r>
      <w:r>
        <w:rPr>
          <w:spacing w:val="-2"/>
        </w:rPr>
        <w:t xml:space="preserve"> </w:t>
      </w:r>
      <w:r>
        <w:t>a</w:t>
      </w:r>
      <w:r>
        <w:rPr>
          <w:spacing w:val="37"/>
        </w:rPr>
        <w:t xml:space="preserve"> </w:t>
      </w:r>
      <w:r>
        <w:rPr>
          <w:spacing w:val="-1"/>
        </w:rPr>
        <w:t>greater or</w:t>
      </w:r>
      <w:r>
        <w:t xml:space="preserve"> </w:t>
      </w:r>
      <w:r>
        <w:rPr>
          <w:spacing w:val="-1"/>
        </w:rPr>
        <w:t>lesser</w:t>
      </w:r>
      <w:r>
        <w:t xml:space="preserve"> </w:t>
      </w:r>
      <w:r>
        <w:rPr>
          <w:spacing w:val="-1"/>
        </w:rPr>
        <w:t>degree,</w:t>
      </w:r>
      <w:r>
        <w:rPr>
          <w:spacing w:val="-2"/>
        </w:rPr>
        <w:t xml:space="preserve"> </w:t>
      </w:r>
      <w:r>
        <w:rPr>
          <w:spacing w:val="-1"/>
        </w:rPr>
        <w:t xml:space="preserve">dependent </w:t>
      </w:r>
      <w:r>
        <w:rPr>
          <w:spacing w:val="-2"/>
        </w:rPr>
        <w:t>upon</w:t>
      </w:r>
      <w:r>
        <w:rPr>
          <w:spacing w:val="-1"/>
        </w:rPr>
        <w:t xml:space="preserve"> </w:t>
      </w:r>
      <w:r>
        <w:t>the</w:t>
      </w:r>
      <w:r>
        <w:rPr>
          <w:spacing w:val="-1"/>
        </w:rPr>
        <w:t xml:space="preserve"> </w:t>
      </w:r>
      <w:r>
        <w:rPr>
          <w:spacing w:val="-2"/>
        </w:rPr>
        <w:t>amount</w:t>
      </w:r>
      <w:r>
        <w:t xml:space="preserve"> </w:t>
      </w:r>
      <w:r>
        <w:rPr>
          <w:spacing w:val="-1"/>
        </w:rPr>
        <w:t>of</w:t>
      </w:r>
      <w:r>
        <w:t xml:space="preserve"> </w:t>
      </w:r>
      <w:r>
        <w:rPr>
          <w:spacing w:val="-2"/>
        </w:rPr>
        <w:t>pain,</w:t>
      </w:r>
      <w:r>
        <w:rPr>
          <w:spacing w:val="38"/>
        </w:rPr>
        <w:t xml:space="preserve"> </w:t>
      </w:r>
      <w:r>
        <w:rPr>
          <w:spacing w:val="-1"/>
        </w:rPr>
        <w:t>trauma</w:t>
      </w:r>
      <w:r>
        <w:t xml:space="preserve"> and</w:t>
      </w:r>
      <w:r>
        <w:rPr>
          <w:spacing w:val="-3"/>
        </w:rPr>
        <w:t xml:space="preserve"> </w:t>
      </w:r>
      <w:r>
        <w:rPr>
          <w:spacing w:val="-1"/>
        </w:rPr>
        <w:t>undigested</w:t>
      </w:r>
      <w:r>
        <w:rPr>
          <w:spacing w:val="-3"/>
        </w:rPr>
        <w:t xml:space="preserve"> </w:t>
      </w:r>
      <w:r>
        <w:rPr>
          <w:spacing w:val="-1"/>
        </w:rPr>
        <w:t>stress</w:t>
      </w:r>
      <w:r>
        <w:t xml:space="preserve"> in</w:t>
      </w:r>
      <w:r>
        <w:rPr>
          <w:spacing w:val="-2"/>
        </w:rPr>
        <w:t xml:space="preserve"> </w:t>
      </w:r>
      <w:r>
        <w:rPr>
          <w:spacing w:val="-1"/>
        </w:rPr>
        <w:t>their</w:t>
      </w:r>
      <w:r>
        <w:t xml:space="preserve"> lives</w:t>
      </w:r>
      <w:r>
        <w:rPr>
          <w:spacing w:val="-3"/>
        </w:rPr>
        <w:t xml:space="preserve"> </w:t>
      </w:r>
      <w:r>
        <w:t>and</w:t>
      </w:r>
      <w:r>
        <w:rPr>
          <w:spacing w:val="-3"/>
        </w:rPr>
        <w:t xml:space="preserve"> </w:t>
      </w:r>
      <w:r>
        <w:rPr>
          <w:spacing w:val="-1"/>
        </w:rPr>
        <w:t>dependent</w:t>
      </w:r>
      <w:r>
        <w:t xml:space="preserve"> </w:t>
      </w:r>
      <w:r>
        <w:rPr>
          <w:spacing w:val="-1"/>
        </w:rPr>
        <w:t>upon</w:t>
      </w:r>
      <w:r>
        <w:rPr>
          <w:spacing w:val="-2"/>
        </w:rPr>
        <w:t xml:space="preserve"> </w:t>
      </w:r>
      <w:r>
        <w:rPr>
          <w:spacing w:val="-1"/>
        </w:rPr>
        <w:t>the</w:t>
      </w:r>
      <w:r>
        <w:rPr>
          <w:spacing w:val="49"/>
        </w:rPr>
        <w:t xml:space="preserve"> </w:t>
      </w:r>
      <w:r>
        <w:rPr>
          <w:spacing w:val="-1"/>
        </w:rPr>
        <w:t>amount</w:t>
      </w:r>
      <w:r>
        <w:t xml:space="preserve"> of</w:t>
      </w:r>
      <w:r>
        <w:rPr>
          <w:spacing w:val="1"/>
        </w:rPr>
        <w:t xml:space="preserve"> </w:t>
      </w:r>
      <w:r>
        <w:rPr>
          <w:spacing w:val="-1"/>
        </w:rPr>
        <w:t>work they</w:t>
      </w:r>
      <w:r>
        <w:rPr>
          <w:spacing w:val="-2"/>
        </w:rPr>
        <w:t xml:space="preserve"> </w:t>
      </w:r>
      <w:r>
        <w:rPr>
          <w:spacing w:val="-1"/>
        </w:rPr>
        <w:t>have</w:t>
      </w:r>
      <w:r>
        <w:t xml:space="preserve"> </w:t>
      </w:r>
      <w:r>
        <w:rPr>
          <w:spacing w:val="-1"/>
        </w:rPr>
        <w:t>done</w:t>
      </w:r>
      <w:r>
        <w:t xml:space="preserve"> to </w:t>
      </w:r>
      <w:r>
        <w:rPr>
          <w:spacing w:val="-1"/>
        </w:rPr>
        <w:t>integrate their</w:t>
      </w:r>
      <w:r>
        <w:t xml:space="preserve"> </w:t>
      </w:r>
      <w:r>
        <w:rPr>
          <w:spacing w:val="-1"/>
        </w:rPr>
        <w:t>personalities</w:t>
      </w:r>
      <w:r>
        <w:t xml:space="preserve"> by</w:t>
      </w:r>
      <w:r>
        <w:rPr>
          <w:spacing w:val="49"/>
        </w:rPr>
        <w:t xml:space="preserve"> </w:t>
      </w:r>
      <w:r>
        <w:rPr>
          <w:spacing w:val="-1"/>
        </w:rPr>
        <w:t xml:space="preserve">means </w:t>
      </w:r>
      <w:r>
        <w:t>of</w:t>
      </w:r>
      <w:r>
        <w:rPr>
          <w:spacing w:val="-1"/>
        </w:rPr>
        <w:t xml:space="preserve"> </w:t>
      </w:r>
      <w:r>
        <w:t>therapy</w:t>
      </w:r>
      <w:r>
        <w:rPr>
          <w:spacing w:val="-2"/>
        </w:rPr>
        <w:t xml:space="preserve"> </w:t>
      </w:r>
      <w:r>
        <w:t xml:space="preserve">and </w:t>
      </w:r>
      <w:r>
        <w:rPr>
          <w:spacing w:val="-1"/>
        </w:rPr>
        <w:t>meditation.</w:t>
      </w:r>
    </w:p>
    <w:p w:rsidR="00EA20B7" w:rsidRDefault="00877DD6">
      <w:pPr>
        <w:pStyle w:val="Corpodetexto"/>
        <w:ind w:right="138"/>
      </w:pPr>
      <w:r>
        <w:rPr>
          <w:spacing w:val="-1"/>
        </w:rPr>
        <w:t>Therapy</w:t>
      </w:r>
      <w:r>
        <w:rPr>
          <w:spacing w:val="-2"/>
        </w:rPr>
        <w:t xml:space="preserve"> </w:t>
      </w:r>
      <w:r>
        <w:rPr>
          <w:spacing w:val="-1"/>
        </w:rPr>
        <w:t>and</w:t>
      </w:r>
      <w:r>
        <w:t xml:space="preserve"> </w:t>
      </w:r>
      <w:r>
        <w:rPr>
          <w:spacing w:val="-1"/>
        </w:rPr>
        <w:t>psychology</w:t>
      </w:r>
      <w:r>
        <w:rPr>
          <w:spacing w:val="-2"/>
        </w:rPr>
        <w:t xml:space="preserve"> </w:t>
      </w:r>
      <w:r>
        <w:rPr>
          <w:spacing w:val="-1"/>
        </w:rPr>
        <w:t>allow</w:t>
      </w:r>
      <w:r>
        <w:rPr>
          <w:spacing w:val="-3"/>
        </w:rPr>
        <w:t xml:space="preserve"> </w:t>
      </w:r>
      <w:r>
        <w:rPr>
          <w:spacing w:val="-1"/>
        </w:rPr>
        <w:t>intellectual</w:t>
      </w:r>
      <w:r>
        <w:rPr>
          <w:spacing w:val="-2"/>
        </w:rPr>
        <w:t xml:space="preserve"> </w:t>
      </w:r>
      <w:r>
        <w:rPr>
          <w:spacing w:val="-1"/>
        </w:rPr>
        <w:t>appreciation</w:t>
      </w:r>
      <w:r>
        <w:t xml:space="preserve"> </w:t>
      </w:r>
      <w:r>
        <w:rPr>
          <w:spacing w:val="-1"/>
        </w:rPr>
        <w:t>of</w:t>
      </w:r>
      <w:r>
        <w:rPr>
          <w:spacing w:val="-2"/>
        </w:rPr>
        <w:t xml:space="preserve"> </w:t>
      </w:r>
      <w:r>
        <w:rPr>
          <w:spacing w:val="-1"/>
        </w:rPr>
        <w:t>the</w:t>
      </w:r>
      <w:r>
        <w:rPr>
          <w:spacing w:val="28"/>
        </w:rPr>
        <w:t xml:space="preserve"> </w:t>
      </w:r>
      <w:r>
        <w:rPr>
          <w:spacing w:val="-1"/>
        </w:rPr>
        <w:t>problem</w:t>
      </w:r>
      <w:r>
        <w:rPr>
          <w:spacing w:val="-2"/>
        </w:rPr>
        <w:t xml:space="preserve"> </w:t>
      </w:r>
      <w:r>
        <w:t xml:space="preserve">in </w:t>
      </w:r>
      <w:r>
        <w:rPr>
          <w:spacing w:val="-1"/>
        </w:rPr>
        <w:t xml:space="preserve">ourselves </w:t>
      </w:r>
      <w:r>
        <w:t xml:space="preserve">and </w:t>
      </w:r>
      <w:r>
        <w:rPr>
          <w:spacing w:val="-1"/>
        </w:rPr>
        <w:t>others.</w:t>
      </w:r>
      <w:r>
        <w:t xml:space="preserve"> </w:t>
      </w:r>
      <w:r>
        <w:rPr>
          <w:spacing w:val="-1"/>
        </w:rPr>
        <w:t xml:space="preserve">It </w:t>
      </w:r>
      <w:r>
        <w:t>tak</w:t>
      </w:r>
      <w:r>
        <w:t xml:space="preserve">es </w:t>
      </w:r>
      <w:r>
        <w:rPr>
          <w:spacing w:val="-1"/>
        </w:rPr>
        <w:t xml:space="preserve">meditation </w:t>
      </w:r>
      <w:r>
        <w:t>to heal</w:t>
      </w:r>
      <w:r>
        <w:rPr>
          <w:spacing w:val="-1"/>
        </w:rPr>
        <w:t xml:space="preserve"> </w:t>
      </w:r>
      <w:r>
        <w:t>the</w:t>
      </w:r>
      <w:r>
        <w:rPr>
          <w:spacing w:val="37"/>
        </w:rPr>
        <w:t xml:space="preserve"> </w:t>
      </w:r>
      <w:r>
        <w:rPr>
          <w:spacing w:val="-1"/>
        </w:rPr>
        <w:t>splits and integrate the separated</w:t>
      </w:r>
      <w:r>
        <w:t xml:space="preserve"> </w:t>
      </w:r>
      <w:r>
        <w:rPr>
          <w:spacing w:val="-1"/>
        </w:rPr>
        <w:t>selves.</w:t>
      </w:r>
    </w:p>
    <w:p w:rsidR="00EA20B7" w:rsidRDefault="00877DD6">
      <w:pPr>
        <w:pStyle w:val="Corpodetexto"/>
        <w:ind w:right="153"/>
      </w:pPr>
      <w:r>
        <w:rPr>
          <w:spacing w:val="-1"/>
        </w:rPr>
        <w:t>Charles</w:t>
      </w:r>
      <w:r>
        <w:t xml:space="preserve"> </w:t>
      </w:r>
      <w:r>
        <w:rPr>
          <w:spacing w:val="-1"/>
        </w:rPr>
        <w:t>Tart</w:t>
      </w:r>
      <w:r>
        <w:t xml:space="preserve"> </w:t>
      </w:r>
      <w:r>
        <w:rPr>
          <w:spacing w:val="-1"/>
        </w:rPr>
        <w:t>and</w:t>
      </w:r>
      <w:r>
        <w:rPr>
          <w:spacing w:val="-2"/>
        </w:rPr>
        <w:t xml:space="preserve"> </w:t>
      </w:r>
      <w:r>
        <w:rPr>
          <w:spacing w:val="-1"/>
        </w:rPr>
        <w:t>others</w:t>
      </w:r>
      <w:r>
        <w:rPr>
          <w:spacing w:val="-2"/>
        </w:rPr>
        <w:t xml:space="preserve"> </w:t>
      </w:r>
      <w:r>
        <w:rPr>
          <w:spacing w:val="-1"/>
        </w:rPr>
        <w:t>have</w:t>
      </w:r>
      <w:r>
        <w:t xml:space="preserve"> </w:t>
      </w:r>
      <w:r>
        <w:rPr>
          <w:spacing w:val="-1"/>
        </w:rPr>
        <w:t>used the</w:t>
      </w:r>
      <w:r>
        <w:rPr>
          <w:spacing w:val="1"/>
        </w:rPr>
        <w:t xml:space="preserve"> </w:t>
      </w:r>
      <w:r>
        <w:rPr>
          <w:spacing w:val="-1"/>
        </w:rPr>
        <w:t>symbology</w:t>
      </w:r>
      <w:r>
        <w:rPr>
          <w:spacing w:val="-2"/>
        </w:rPr>
        <w:t xml:space="preserve"> </w:t>
      </w:r>
      <w:r>
        <w:rPr>
          <w:spacing w:val="-1"/>
        </w:rPr>
        <w:t>of</w:t>
      </w:r>
      <w:r>
        <w:rPr>
          <w:spacing w:val="-2"/>
        </w:rPr>
        <w:t xml:space="preserve"> </w:t>
      </w:r>
      <w:r>
        <w:rPr>
          <w:spacing w:val="-1"/>
        </w:rPr>
        <w:t>the</w:t>
      </w:r>
      <w:r>
        <w:t xml:space="preserve"> </w:t>
      </w:r>
      <w:r>
        <w:rPr>
          <w:spacing w:val="-1"/>
        </w:rPr>
        <w:t>very</w:t>
      </w:r>
      <w:r>
        <w:rPr>
          <w:spacing w:val="-2"/>
        </w:rPr>
        <w:t xml:space="preserve"> </w:t>
      </w:r>
      <w:r>
        <w:rPr>
          <w:spacing w:val="-1"/>
        </w:rPr>
        <w:t>nature</w:t>
      </w:r>
      <w:r>
        <w:rPr>
          <w:spacing w:val="31"/>
        </w:rPr>
        <w:t xml:space="preserve"> </w:t>
      </w:r>
      <w:r>
        <w:t>of</w:t>
      </w:r>
      <w:r>
        <w:rPr>
          <w:spacing w:val="-1"/>
        </w:rPr>
        <w:t xml:space="preserve"> cyberspace </w:t>
      </w:r>
      <w:r>
        <w:t>as</w:t>
      </w:r>
      <w:r>
        <w:rPr>
          <w:spacing w:val="-3"/>
        </w:rPr>
        <w:t xml:space="preserve"> </w:t>
      </w:r>
      <w:r>
        <w:rPr>
          <w:spacing w:val="-1"/>
        </w:rPr>
        <w:t xml:space="preserve">acting </w:t>
      </w:r>
      <w:r>
        <w:t xml:space="preserve">as a </w:t>
      </w:r>
      <w:r>
        <w:rPr>
          <w:spacing w:val="-1"/>
        </w:rPr>
        <w:t xml:space="preserve">sort </w:t>
      </w:r>
      <w:r>
        <w:t>of</w:t>
      </w:r>
      <w:r>
        <w:rPr>
          <w:spacing w:val="-1"/>
        </w:rPr>
        <w:t xml:space="preserve"> "universal</w:t>
      </w:r>
      <w:r>
        <w:t xml:space="preserve"> </w:t>
      </w:r>
      <w:r>
        <w:rPr>
          <w:spacing w:val="-1"/>
        </w:rPr>
        <w:t>solvent"</w:t>
      </w:r>
      <w:r>
        <w:rPr>
          <w:spacing w:val="-3"/>
        </w:rPr>
        <w:t xml:space="preserve"> </w:t>
      </w:r>
      <w:r>
        <w:t>to</w:t>
      </w:r>
      <w:r>
        <w:rPr>
          <w:spacing w:val="-1"/>
        </w:rPr>
        <w:t xml:space="preserve"> break</w:t>
      </w:r>
      <w:r>
        <w:t xml:space="preserve"> </w:t>
      </w:r>
      <w:r>
        <w:rPr>
          <w:spacing w:val="-1"/>
        </w:rPr>
        <w:t>up</w:t>
      </w:r>
      <w:r>
        <w:rPr>
          <w:spacing w:val="47"/>
        </w:rPr>
        <w:t xml:space="preserve"> </w:t>
      </w:r>
      <w:r>
        <w:rPr>
          <w:spacing w:val="-1"/>
        </w:rPr>
        <w:t>our</w:t>
      </w:r>
      <w:r>
        <w:rPr>
          <w:spacing w:val="1"/>
        </w:rPr>
        <w:t xml:space="preserve"> </w:t>
      </w:r>
      <w:r>
        <w:rPr>
          <w:spacing w:val="-1"/>
        </w:rPr>
        <w:t>long cherished notions, myths</w:t>
      </w:r>
      <w:r>
        <w:rPr>
          <w:spacing w:val="-2"/>
        </w:rPr>
        <w:t xml:space="preserve"> </w:t>
      </w:r>
      <w:r>
        <w:rPr>
          <w:spacing w:val="-1"/>
        </w:rPr>
        <w:t>that everyone</w:t>
      </w:r>
      <w:r>
        <w:t xml:space="preserve"> </w:t>
      </w:r>
      <w:r>
        <w:rPr>
          <w:spacing w:val="-1"/>
        </w:rPr>
        <w:t xml:space="preserve">is </w:t>
      </w:r>
      <w:r>
        <w:t>a</w:t>
      </w:r>
      <w:r>
        <w:rPr>
          <w:spacing w:val="1"/>
        </w:rPr>
        <w:t xml:space="preserve"> </w:t>
      </w:r>
      <w:r>
        <w:rPr>
          <w:spacing w:val="-1"/>
        </w:rPr>
        <w:t>monolithic</w:t>
      </w:r>
      <w:r>
        <w:rPr>
          <w:spacing w:val="34"/>
        </w:rPr>
        <w:t xml:space="preserve"> </w:t>
      </w:r>
      <w:r>
        <w:rPr>
          <w:spacing w:val="-1"/>
        </w:rPr>
        <w:t>self.</w:t>
      </w:r>
    </w:p>
    <w:p w:rsidR="00EA20B7" w:rsidRDefault="00877DD6">
      <w:pPr>
        <w:pStyle w:val="Corpodetexto"/>
        <w:spacing w:before="120"/>
        <w:ind w:right="138"/>
      </w:pPr>
      <w:r>
        <w:rPr>
          <w:spacing w:val="-1"/>
        </w:rPr>
        <w:t>The</w:t>
      </w:r>
      <w:r>
        <w:t xml:space="preserve"> </w:t>
      </w:r>
      <w:r>
        <w:rPr>
          <w:spacing w:val="-1"/>
        </w:rPr>
        <w:t>ease</w:t>
      </w:r>
      <w:r>
        <w:rPr>
          <w:spacing w:val="1"/>
        </w:rPr>
        <w:t xml:space="preserve"> </w:t>
      </w:r>
      <w:r>
        <w:rPr>
          <w:spacing w:val="-1"/>
        </w:rPr>
        <w:t>with</w:t>
      </w:r>
      <w:r>
        <w:rPr>
          <w:spacing w:val="2"/>
        </w:rPr>
        <w:t xml:space="preserve"> </w:t>
      </w:r>
      <w:r>
        <w:rPr>
          <w:spacing w:val="-1"/>
        </w:rPr>
        <w:t>which</w:t>
      </w:r>
      <w:r>
        <w:t xml:space="preserve"> </w:t>
      </w:r>
      <w:r>
        <w:rPr>
          <w:spacing w:val="-2"/>
        </w:rPr>
        <w:t>we</w:t>
      </w:r>
      <w:r>
        <w:rPr>
          <w:spacing w:val="1"/>
        </w:rPr>
        <w:t xml:space="preserve"> </w:t>
      </w:r>
      <w:r>
        <w:rPr>
          <w:spacing w:val="-1"/>
        </w:rPr>
        <w:t xml:space="preserve">can take </w:t>
      </w:r>
      <w:r>
        <w:t>on</w:t>
      </w:r>
      <w:r>
        <w:rPr>
          <w:spacing w:val="-2"/>
        </w:rPr>
        <w:t xml:space="preserve"> </w:t>
      </w:r>
      <w:r>
        <w:t>new</w:t>
      </w:r>
      <w:r>
        <w:rPr>
          <w:spacing w:val="-3"/>
        </w:rPr>
        <w:t xml:space="preserve"> </w:t>
      </w:r>
      <w:r>
        <w:rPr>
          <w:spacing w:val="-1"/>
        </w:rPr>
        <w:t>Split</w:t>
      </w:r>
      <w:r>
        <w:rPr>
          <w:spacing w:val="2"/>
        </w:rPr>
        <w:t xml:space="preserve"> </w:t>
      </w:r>
      <w:r>
        <w:rPr>
          <w:spacing w:val="-1"/>
        </w:rPr>
        <w:t>Personalities</w:t>
      </w:r>
      <w:r>
        <w:rPr>
          <w:spacing w:val="-3"/>
        </w:rPr>
        <w:t xml:space="preserve"> </w:t>
      </w:r>
      <w:r>
        <w:rPr>
          <w:spacing w:val="-1"/>
        </w:rPr>
        <w:t xml:space="preserve">and </w:t>
      </w:r>
      <w:r>
        <w:t>new</w:t>
      </w:r>
      <w:r>
        <w:rPr>
          <w:spacing w:val="29"/>
        </w:rPr>
        <w:t xml:space="preserve"> </w:t>
      </w:r>
      <w:r>
        <w:rPr>
          <w:spacing w:val="-1"/>
        </w:rPr>
        <w:t>connectivities</w:t>
      </w:r>
      <w:r>
        <w:t xml:space="preserve"> </w:t>
      </w:r>
      <w:r>
        <w:rPr>
          <w:spacing w:val="-1"/>
        </w:rPr>
        <w:t>in</w:t>
      </w:r>
      <w:r>
        <w:rPr>
          <w:spacing w:val="-2"/>
        </w:rPr>
        <w:t xml:space="preserve"> </w:t>
      </w:r>
      <w:r>
        <w:rPr>
          <w:spacing w:val="-1"/>
        </w:rPr>
        <w:t>the</w:t>
      </w:r>
      <w:r>
        <w:t xml:space="preserve"> </w:t>
      </w:r>
      <w:r>
        <w:rPr>
          <w:spacing w:val="-1"/>
        </w:rPr>
        <w:t>virtual</w:t>
      </w:r>
      <w:r>
        <w:t xml:space="preserve"> </w:t>
      </w:r>
      <w:r>
        <w:rPr>
          <w:spacing w:val="-1"/>
        </w:rPr>
        <w:t>domain</w:t>
      </w:r>
      <w:r>
        <w:t xml:space="preserve"> </w:t>
      </w:r>
      <w:r>
        <w:rPr>
          <w:spacing w:val="-1"/>
        </w:rPr>
        <w:t>implies</w:t>
      </w:r>
      <w:r>
        <w:rPr>
          <w:spacing w:val="-2"/>
        </w:rPr>
        <w:t xml:space="preserve"> </w:t>
      </w:r>
      <w:r>
        <w:t>an</w:t>
      </w:r>
      <w:r>
        <w:rPr>
          <w:spacing w:val="-1"/>
        </w:rPr>
        <w:t xml:space="preserve"> average</w:t>
      </w:r>
      <w:r>
        <w:rPr>
          <w:spacing w:val="1"/>
        </w:rPr>
        <w:t xml:space="preserve"> </w:t>
      </w:r>
      <w:r>
        <w:rPr>
          <w:spacing w:val="-1"/>
        </w:rPr>
        <w:t>self</w:t>
      </w:r>
      <w:r>
        <w:t xml:space="preserve"> </w:t>
      </w:r>
      <w:r>
        <w:rPr>
          <w:spacing w:val="-1"/>
        </w:rPr>
        <w:t>which</w:t>
      </w:r>
      <w:r>
        <w:t xml:space="preserve"> </w:t>
      </w:r>
      <w:r>
        <w:rPr>
          <w:spacing w:val="-1"/>
        </w:rPr>
        <w:t>is</w:t>
      </w:r>
      <w:r>
        <w:rPr>
          <w:spacing w:val="32"/>
        </w:rPr>
        <w:t xml:space="preserve"> </w:t>
      </w:r>
      <w:r>
        <w:rPr>
          <w:spacing w:val="-1"/>
        </w:rPr>
        <w:t>multivalent,</w:t>
      </w:r>
      <w:r>
        <w:rPr>
          <w:spacing w:val="-2"/>
        </w:rPr>
        <w:t xml:space="preserve"> </w:t>
      </w:r>
      <w:r>
        <w:rPr>
          <w:spacing w:val="-1"/>
        </w:rPr>
        <w:t>fluid</w:t>
      </w:r>
      <w:r>
        <w:t xml:space="preserve"> and </w:t>
      </w:r>
      <w:r>
        <w:rPr>
          <w:spacing w:val="-1"/>
        </w:rPr>
        <w:t>de-centered--</w:t>
      </w:r>
      <w:r>
        <w:rPr>
          <w:spacing w:val="-2"/>
        </w:rPr>
        <w:t xml:space="preserve"> </w:t>
      </w:r>
      <w:r>
        <w:t>a</w:t>
      </w:r>
      <w:r>
        <w:rPr>
          <w:spacing w:val="1"/>
        </w:rPr>
        <w:t xml:space="preserve"> </w:t>
      </w:r>
      <w:r>
        <w:rPr>
          <w:spacing w:val="-1"/>
        </w:rPr>
        <w:t>self</w:t>
      </w:r>
      <w:r>
        <w:t xml:space="preserve"> </w:t>
      </w:r>
      <w:r>
        <w:rPr>
          <w:spacing w:val="-2"/>
        </w:rPr>
        <w:t>which</w:t>
      </w:r>
      <w:r>
        <w:t xml:space="preserve"> </w:t>
      </w:r>
      <w:r>
        <w:rPr>
          <w:spacing w:val="-1"/>
        </w:rPr>
        <w:t>often</w:t>
      </w:r>
      <w:r>
        <w:rPr>
          <w:spacing w:val="-2"/>
        </w:rPr>
        <w:t xml:space="preserve"> </w:t>
      </w:r>
      <w:r>
        <w:rPr>
          <w:spacing w:val="-1"/>
        </w:rPr>
        <w:t>operates</w:t>
      </w:r>
      <w:r>
        <w:t xml:space="preserve"> </w:t>
      </w:r>
      <w:r>
        <w:rPr>
          <w:spacing w:val="-1"/>
        </w:rPr>
        <w:t>in</w:t>
      </w:r>
      <w:r>
        <w:rPr>
          <w:spacing w:val="34"/>
        </w:rPr>
        <w:t xml:space="preserve"> </w:t>
      </w:r>
      <w:r>
        <w:rPr>
          <w:spacing w:val="-1"/>
        </w:rPr>
        <w:t>parallel, in different modalities</w:t>
      </w:r>
      <w:r>
        <w:rPr>
          <w:spacing w:val="-3"/>
        </w:rPr>
        <w:t xml:space="preserve"> </w:t>
      </w:r>
      <w:r>
        <w:t>and</w:t>
      </w:r>
      <w:r>
        <w:rPr>
          <w:spacing w:val="-2"/>
        </w:rPr>
        <w:t xml:space="preserve"> </w:t>
      </w:r>
      <w:r>
        <w:rPr>
          <w:spacing w:val="-1"/>
        </w:rPr>
        <w:t>different</w:t>
      </w:r>
      <w:r>
        <w:rPr>
          <w:spacing w:val="-2"/>
        </w:rPr>
        <w:t xml:space="preserve"> </w:t>
      </w:r>
      <w:r>
        <w:rPr>
          <w:spacing w:val="-1"/>
        </w:rPr>
        <w:t>capacities.</w:t>
      </w:r>
    </w:p>
    <w:p w:rsidR="00EA20B7" w:rsidRDefault="00877DD6">
      <w:pPr>
        <w:pStyle w:val="Corpodetexto"/>
        <w:spacing w:before="120"/>
        <w:ind w:right="138"/>
      </w:pPr>
      <w:r>
        <w:t xml:space="preserve">I </w:t>
      </w:r>
      <w:r>
        <w:rPr>
          <w:spacing w:val="-1"/>
        </w:rPr>
        <w:t xml:space="preserve">propose that </w:t>
      </w:r>
      <w:r>
        <w:t xml:space="preserve">a </w:t>
      </w:r>
      <w:r>
        <w:rPr>
          <w:spacing w:val="-1"/>
        </w:rPr>
        <w:t>model</w:t>
      </w:r>
      <w:r>
        <w:rPr>
          <w:spacing w:val="-2"/>
        </w:rPr>
        <w:t xml:space="preserve"> </w:t>
      </w:r>
      <w:r>
        <w:t>for</w:t>
      </w:r>
      <w:r>
        <w:rPr>
          <w:spacing w:val="-1"/>
        </w:rPr>
        <w:t xml:space="preserve"> the average</w:t>
      </w:r>
      <w:r>
        <w:t xml:space="preserve"> </w:t>
      </w:r>
      <w:r>
        <w:rPr>
          <w:spacing w:val="-1"/>
        </w:rPr>
        <w:t>unintegrated</w:t>
      </w:r>
      <w:r>
        <w:t xml:space="preserve"> </w:t>
      </w:r>
      <w:r>
        <w:rPr>
          <w:spacing w:val="-1"/>
        </w:rPr>
        <w:t>person,</w:t>
      </w:r>
      <w:r>
        <w:rPr>
          <w:spacing w:val="-4"/>
        </w:rPr>
        <w:t xml:space="preserve"> </w:t>
      </w:r>
      <w:r>
        <w:t>this</w:t>
      </w:r>
      <w:r>
        <w:rPr>
          <w:spacing w:val="47"/>
        </w:rPr>
        <w:t xml:space="preserve"> </w:t>
      </w:r>
      <w:r>
        <w:rPr>
          <w:spacing w:val="-1"/>
        </w:rPr>
        <w:t>new, postmodern, postrationalist, cyberspatial</w:t>
      </w:r>
      <w:r>
        <w:t xml:space="preserve"> </w:t>
      </w:r>
      <w:r>
        <w:rPr>
          <w:spacing w:val="-1"/>
        </w:rPr>
        <w:t>self</w:t>
      </w:r>
      <w:r>
        <w:rPr>
          <w:spacing w:val="-2"/>
        </w:rPr>
        <w:t xml:space="preserve"> </w:t>
      </w:r>
      <w:r>
        <w:rPr>
          <w:spacing w:val="-1"/>
        </w:rPr>
        <w:t>can be</w:t>
      </w:r>
      <w:r>
        <w:rPr>
          <w:spacing w:val="1"/>
        </w:rPr>
        <w:t xml:space="preserve"> </w:t>
      </w:r>
      <w:r>
        <w:rPr>
          <w:spacing w:val="-1"/>
        </w:rPr>
        <w:t>found in</w:t>
      </w:r>
      <w:r>
        <w:rPr>
          <w:spacing w:val="52"/>
        </w:rPr>
        <w:t xml:space="preserve"> </w:t>
      </w:r>
      <w:r>
        <w:t xml:space="preserve">the </w:t>
      </w:r>
      <w:r>
        <w:rPr>
          <w:spacing w:val="-1"/>
        </w:rPr>
        <w:t>cluster</w:t>
      </w:r>
      <w:r>
        <w:t xml:space="preserve"> of </w:t>
      </w:r>
      <w:r>
        <w:rPr>
          <w:spacing w:val="-1"/>
        </w:rPr>
        <w:t>psychological</w:t>
      </w:r>
      <w:r>
        <w:t xml:space="preserve"> </w:t>
      </w:r>
      <w:r>
        <w:rPr>
          <w:spacing w:val="-1"/>
        </w:rPr>
        <w:t>manifestations currently</w:t>
      </w:r>
      <w:r>
        <w:rPr>
          <w:spacing w:val="-3"/>
        </w:rPr>
        <w:t xml:space="preserve"> </w:t>
      </w:r>
      <w:r>
        <w:rPr>
          <w:spacing w:val="-1"/>
        </w:rPr>
        <w:t>known</w:t>
      </w:r>
      <w:r>
        <w:rPr>
          <w:spacing w:val="1"/>
        </w:rPr>
        <w:t xml:space="preserve"> </w:t>
      </w:r>
      <w:r>
        <w:t>as</w:t>
      </w:r>
      <w:r>
        <w:rPr>
          <w:spacing w:val="59"/>
        </w:rPr>
        <w:t xml:space="preserve"> </w:t>
      </w:r>
      <w:r>
        <w:rPr>
          <w:spacing w:val="-1"/>
        </w:rPr>
        <w:t>Splitting</w:t>
      </w:r>
      <w:r>
        <w:t xml:space="preserve"> -</w:t>
      </w:r>
      <w:r>
        <w:rPr>
          <w:spacing w:val="-2"/>
        </w:rPr>
        <w:t xml:space="preserve"> </w:t>
      </w:r>
      <w:r>
        <w:t xml:space="preserve">or </w:t>
      </w:r>
      <w:r>
        <w:rPr>
          <w:spacing w:val="-1"/>
        </w:rPr>
        <w:t>Dissociative</w:t>
      </w:r>
      <w:r>
        <w:t xml:space="preserve"> </w:t>
      </w:r>
      <w:r>
        <w:rPr>
          <w:spacing w:val="-1"/>
        </w:rPr>
        <w:t>Identity</w:t>
      </w:r>
      <w:r>
        <w:rPr>
          <w:spacing w:val="-2"/>
        </w:rPr>
        <w:t xml:space="preserve"> </w:t>
      </w:r>
      <w:r>
        <w:rPr>
          <w:spacing w:val="-1"/>
        </w:rPr>
        <w:t>Disorder (DID),</w:t>
      </w:r>
      <w:r>
        <w:t xml:space="preserve"> and </w:t>
      </w:r>
      <w:r>
        <w:rPr>
          <w:spacing w:val="-1"/>
        </w:rPr>
        <w:t>formerly</w:t>
      </w:r>
      <w:r>
        <w:rPr>
          <w:spacing w:val="-2"/>
        </w:rPr>
        <w:t xml:space="preserve"> </w:t>
      </w:r>
      <w:r>
        <w:t>and</w:t>
      </w:r>
      <w:r>
        <w:rPr>
          <w:spacing w:val="71"/>
        </w:rPr>
        <w:t xml:space="preserve"> </w:t>
      </w:r>
      <w:r>
        <w:rPr>
          <w:spacing w:val="-1"/>
        </w:rPr>
        <w:t>more</w:t>
      </w:r>
      <w:r>
        <w:rPr>
          <w:spacing w:val="1"/>
        </w:rPr>
        <w:t xml:space="preserve"> </w:t>
      </w:r>
      <w:r>
        <w:rPr>
          <w:spacing w:val="-1"/>
        </w:rPr>
        <w:t>popularly</w:t>
      </w:r>
      <w:r>
        <w:rPr>
          <w:spacing w:val="-2"/>
        </w:rPr>
        <w:t xml:space="preserve"> </w:t>
      </w:r>
      <w:r>
        <w:t xml:space="preserve">as </w:t>
      </w:r>
      <w:r>
        <w:rPr>
          <w:spacing w:val="-1"/>
        </w:rPr>
        <w:t>Multiple</w:t>
      </w:r>
      <w:r>
        <w:rPr>
          <w:spacing w:val="1"/>
        </w:rPr>
        <w:t xml:space="preserve"> </w:t>
      </w:r>
      <w:r>
        <w:rPr>
          <w:spacing w:val="-1"/>
        </w:rPr>
        <w:t>Personality</w:t>
      </w:r>
      <w:r>
        <w:rPr>
          <w:spacing w:val="-2"/>
        </w:rPr>
        <w:t xml:space="preserve"> </w:t>
      </w:r>
      <w:r>
        <w:rPr>
          <w:spacing w:val="-1"/>
        </w:rPr>
        <w:t xml:space="preserve">Disorder </w:t>
      </w:r>
      <w:r>
        <w:rPr>
          <w:spacing w:val="-2"/>
        </w:rPr>
        <w:t>(MPD).</w:t>
      </w:r>
    </w:p>
    <w:p w:rsidR="00EA20B7" w:rsidRDefault="00877DD6">
      <w:pPr>
        <w:pStyle w:val="Corpodetexto"/>
        <w:ind w:right="138"/>
      </w:pPr>
      <w:r>
        <w:rPr>
          <w:spacing w:val="-1"/>
        </w:rPr>
        <w:t>But</w:t>
      </w:r>
      <w:r>
        <w:t xml:space="preserve"> I</w:t>
      </w:r>
      <w:r>
        <w:rPr>
          <w:spacing w:val="-1"/>
        </w:rPr>
        <w:t xml:space="preserve"> </w:t>
      </w:r>
      <w:r>
        <w:t>also</w:t>
      </w:r>
      <w:r>
        <w:rPr>
          <w:spacing w:val="-1"/>
        </w:rPr>
        <w:t xml:space="preserve"> propose that</w:t>
      </w:r>
      <w:r>
        <w:t xml:space="preserve"> </w:t>
      </w:r>
      <w:r>
        <w:rPr>
          <w:spacing w:val="-1"/>
        </w:rPr>
        <w:t>Shamen and Enlightened Saints have</w:t>
      </w:r>
      <w:r>
        <w:rPr>
          <w:spacing w:val="41"/>
        </w:rPr>
        <w:t xml:space="preserve"> </w:t>
      </w:r>
      <w:r>
        <w:rPr>
          <w:spacing w:val="-1"/>
        </w:rPr>
        <w:t>provided</w:t>
      </w:r>
      <w:r>
        <w:rPr>
          <w:spacing w:val="-3"/>
        </w:rPr>
        <w:t xml:space="preserve"> </w:t>
      </w:r>
      <w:r>
        <w:t xml:space="preserve">a </w:t>
      </w:r>
      <w:r>
        <w:rPr>
          <w:spacing w:val="-1"/>
        </w:rPr>
        <w:t xml:space="preserve">higher model </w:t>
      </w:r>
      <w:r>
        <w:t>of</w:t>
      </w:r>
      <w:r>
        <w:rPr>
          <w:spacing w:val="-1"/>
        </w:rPr>
        <w:t xml:space="preserve"> Personality integration</w:t>
      </w:r>
      <w:r>
        <w:t xml:space="preserve"> </w:t>
      </w:r>
      <w:r>
        <w:rPr>
          <w:spacing w:val="-1"/>
        </w:rPr>
        <w:t>in the concept</w:t>
      </w:r>
      <w:r>
        <w:t xml:space="preserve"> of</w:t>
      </w:r>
      <w:r>
        <w:rPr>
          <w:spacing w:val="53"/>
        </w:rPr>
        <w:t xml:space="preserve"> </w:t>
      </w:r>
      <w:r>
        <w:t xml:space="preserve">the </w:t>
      </w:r>
      <w:r>
        <w:rPr>
          <w:spacing w:val="-1"/>
        </w:rPr>
        <w:t>Soul</w:t>
      </w:r>
      <w:r>
        <w:t xml:space="preserve"> </w:t>
      </w:r>
      <w:r>
        <w:rPr>
          <w:spacing w:val="-1"/>
        </w:rPr>
        <w:t>Infused</w:t>
      </w:r>
      <w:r>
        <w:rPr>
          <w:spacing w:val="1"/>
        </w:rPr>
        <w:t xml:space="preserve"> </w:t>
      </w:r>
      <w:r>
        <w:rPr>
          <w:spacing w:val="-1"/>
        </w:rPr>
        <w:t>Personality</w:t>
      </w:r>
      <w:r>
        <w:rPr>
          <w:spacing w:val="-2"/>
        </w:rPr>
        <w:t xml:space="preserve"> </w:t>
      </w:r>
      <w:r>
        <w:t xml:space="preserve">and </w:t>
      </w:r>
      <w:r>
        <w:rPr>
          <w:spacing w:val="-1"/>
        </w:rPr>
        <w:t>integration</w:t>
      </w:r>
      <w:r>
        <w:t xml:space="preserve"> </w:t>
      </w:r>
      <w:r>
        <w:rPr>
          <w:spacing w:val="-1"/>
        </w:rPr>
        <w:t xml:space="preserve">with </w:t>
      </w:r>
      <w:r>
        <w:t>the</w:t>
      </w:r>
      <w:r>
        <w:rPr>
          <w:spacing w:val="-1"/>
        </w:rPr>
        <w:t xml:space="preserve"> Higher</w:t>
      </w:r>
      <w:r>
        <w:t xml:space="preserve"> </w:t>
      </w:r>
      <w:r>
        <w:rPr>
          <w:spacing w:val="-1"/>
        </w:rPr>
        <w:t>Self.</w:t>
      </w:r>
    </w:p>
    <w:p w:rsidR="00EA20B7" w:rsidRDefault="00877DD6">
      <w:pPr>
        <w:pStyle w:val="Corpodetexto"/>
        <w:ind w:right="138"/>
      </w:pPr>
      <w:r>
        <w:rPr>
          <w:spacing w:val="-1"/>
        </w:rPr>
        <w:t>The</w:t>
      </w:r>
      <w:r>
        <w:t xml:space="preserve"> </w:t>
      </w:r>
      <w:r>
        <w:rPr>
          <w:spacing w:val="-1"/>
        </w:rPr>
        <w:t>average</w:t>
      </w:r>
      <w:r>
        <w:t xml:space="preserve"> </w:t>
      </w:r>
      <w:r>
        <w:rPr>
          <w:spacing w:val="-1"/>
        </w:rPr>
        <w:t>person</w:t>
      </w:r>
      <w:r>
        <w:t xml:space="preserve"> </w:t>
      </w:r>
      <w:r>
        <w:rPr>
          <w:spacing w:val="-1"/>
        </w:rPr>
        <w:t>lives</w:t>
      </w:r>
      <w:r>
        <w:rPr>
          <w:spacing w:val="-2"/>
        </w:rPr>
        <w:t xml:space="preserve"> </w:t>
      </w:r>
      <w:r>
        <w:rPr>
          <w:spacing w:val="-1"/>
        </w:rPr>
        <w:t>in</w:t>
      </w:r>
      <w:r>
        <w:rPr>
          <w:spacing w:val="-2"/>
        </w:rPr>
        <w:t xml:space="preserve"> </w:t>
      </w:r>
      <w:r>
        <w:t>a</w:t>
      </w:r>
      <w:r>
        <w:rPr>
          <w:spacing w:val="1"/>
        </w:rPr>
        <w:t xml:space="preserve"> </w:t>
      </w:r>
      <w:r>
        <w:rPr>
          <w:spacing w:val="-1"/>
        </w:rPr>
        <w:t>more</w:t>
      </w:r>
      <w:r>
        <w:t xml:space="preserve"> </w:t>
      </w:r>
      <w:r>
        <w:rPr>
          <w:spacing w:val="-1"/>
        </w:rPr>
        <w:t>or</w:t>
      </w:r>
      <w:r>
        <w:t xml:space="preserve"> </w:t>
      </w:r>
      <w:r>
        <w:rPr>
          <w:spacing w:val="-1"/>
        </w:rPr>
        <w:t>less</w:t>
      </w:r>
      <w:r>
        <w:rPr>
          <w:spacing w:val="-2"/>
        </w:rPr>
        <w:t xml:space="preserve"> </w:t>
      </w:r>
      <w:r>
        <w:rPr>
          <w:spacing w:val="-1"/>
        </w:rPr>
        <w:t>completely</w:t>
      </w:r>
      <w:r>
        <w:rPr>
          <w:spacing w:val="-2"/>
        </w:rPr>
        <w:t xml:space="preserve"> </w:t>
      </w:r>
      <w:r>
        <w:rPr>
          <w:spacing w:val="-1"/>
        </w:rPr>
        <w:t>self-</w:t>
      </w:r>
      <w:r>
        <w:rPr>
          <w:spacing w:val="28"/>
        </w:rPr>
        <w:t xml:space="preserve"> </w:t>
      </w:r>
      <w:r>
        <w:rPr>
          <w:spacing w:val="-1"/>
        </w:rPr>
        <w:t>constituted world,</w:t>
      </w:r>
      <w:r>
        <w:t xml:space="preserve"> </w:t>
      </w:r>
      <w:r>
        <w:rPr>
          <w:spacing w:val="-1"/>
        </w:rPr>
        <w:t>where</w:t>
      </w:r>
      <w:r>
        <w:rPr>
          <w:spacing w:val="1"/>
        </w:rPr>
        <w:t xml:space="preserve"> </w:t>
      </w:r>
      <w:r>
        <w:rPr>
          <w:spacing w:val="-1"/>
        </w:rPr>
        <w:t>fragments</w:t>
      </w:r>
      <w:r>
        <w:rPr>
          <w:spacing w:val="-2"/>
        </w:rPr>
        <w:t xml:space="preserve"> </w:t>
      </w:r>
      <w:r>
        <w:t>of</w:t>
      </w:r>
      <w:r>
        <w:rPr>
          <w:spacing w:val="-1"/>
        </w:rPr>
        <w:t xml:space="preserve"> personality</w:t>
      </w:r>
      <w:r>
        <w:rPr>
          <w:spacing w:val="-3"/>
        </w:rPr>
        <w:t xml:space="preserve"> </w:t>
      </w:r>
      <w:r>
        <w:rPr>
          <w:spacing w:val="-1"/>
        </w:rPr>
        <w:t>are</w:t>
      </w:r>
      <w:r>
        <w:rPr>
          <w:spacing w:val="1"/>
        </w:rPr>
        <w:t xml:space="preserve"> </w:t>
      </w:r>
      <w:r>
        <w:rPr>
          <w:spacing w:val="-1"/>
        </w:rPr>
        <w:t>imbedded in</w:t>
      </w:r>
    </w:p>
    <w:p w:rsidR="00EA20B7" w:rsidRDefault="00EA20B7">
      <w:pPr>
        <w:sectPr w:rsidR="00EA20B7">
          <w:pgSz w:w="8640" w:h="12960"/>
          <w:pgMar w:top="960" w:right="920" w:bottom="900" w:left="900" w:header="0" w:footer="712" w:gutter="0"/>
          <w:cols w:space="720"/>
        </w:sectPr>
      </w:pPr>
    </w:p>
    <w:p w:rsidR="00EA20B7" w:rsidRDefault="00877DD6">
      <w:pPr>
        <w:pStyle w:val="Corpodetexto"/>
        <w:spacing w:before="49"/>
        <w:ind w:right="152"/>
      </w:pPr>
      <w:r>
        <w:lastRenderedPageBreak/>
        <w:t>a</w:t>
      </w:r>
      <w:r>
        <w:rPr>
          <w:spacing w:val="1"/>
        </w:rPr>
        <w:t xml:space="preserve"> </w:t>
      </w:r>
      <w:r>
        <w:rPr>
          <w:spacing w:val="-2"/>
        </w:rPr>
        <w:t>matrix</w:t>
      </w:r>
      <w:r>
        <w:rPr>
          <w:spacing w:val="-1"/>
        </w:rPr>
        <w:t xml:space="preserve"> of delusional</w:t>
      </w:r>
      <w:r>
        <w:t xml:space="preserve"> </w:t>
      </w:r>
      <w:r>
        <w:rPr>
          <w:spacing w:val="-1"/>
        </w:rPr>
        <w:t>projections.</w:t>
      </w:r>
      <w:r>
        <w:t xml:space="preserve"> </w:t>
      </w:r>
      <w:r>
        <w:rPr>
          <w:spacing w:val="-1"/>
        </w:rPr>
        <w:t>It</w:t>
      </w:r>
      <w:r>
        <w:t xml:space="preserve"> </w:t>
      </w:r>
      <w:r>
        <w:rPr>
          <w:spacing w:val="-1"/>
        </w:rPr>
        <w:t>is</w:t>
      </w:r>
      <w:r>
        <w:t xml:space="preserve"> a</w:t>
      </w:r>
      <w:r>
        <w:rPr>
          <w:spacing w:val="1"/>
        </w:rPr>
        <w:t xml:space="preserve"> </w:t>
      </w:r>
      <w:r>
        <w:rPr>
          <w:spacing w:val="-2"/>
        </w:rPr>
        <w:t>w</w:t>
      </w:r>
      <w:r>
        <w:rPr>
          <w:spacing w:val="-2"/>
        </w:rPr>
        <w:t>orld</w:t>
      </w:r>
      <w:r>
        <w:rPr>
          <w:spacing w:val="1"/>
        </w:rPr>
        <w:t xml:space="preserve"> </w:t>
      </w:r>
      <w:r>
        <w:rPr>
          <w:spacing w:val="-2"/>
        </w:rPr>
        <w:t>where</w:t>
      </w:r>
      <w:r>
        <w:rPr>
          <w:spacing w:val="1"/>
        </w:rPr>
        <w:t xml:space="preserve"> </w:t>
      </w:r>
      <w:r>
        <w:rPr>
          <w:spacing w:val="-1"/>
        </w:rPr>
        <w:t>inner-driven</w:t>
      </w:r>
      <w:r>
        <w:rPr>
          <w:spacing w:val="41"/>
        </w:rPr>
        <w:t xml:space="preserve"> </w:t>
      </w:r>
      <w:r>
        <w:rPr>
          <w:spacing w:val="-1"/>
        </w:rPr>
        <w:t>states are</w:t>
      </w:r>
      <w:r>
        <w:rPr>
          <w:spacing w:val="1"/>
        </w:rPr>
        <w:t xml:space="preserve"> </w:t>
      </w:r>
      <w:r>
        <w:rPr>
          <w:spacing w:val="-1"/>
        </w:rPr>
        <w:t>substituted for</w:t>
      </w:r>
      <w:r>
        <w:rPr>
          <w:spacing w:val="-2"/>
        </w:rPr>
        <w:t xml:space="preserve"> </w:t>
      </w:r>
      <w:r>
        <w:t>any</w:t>
      </w:r>
      <w:r>
        <w:rPr>
          <w:spacing w:val="-3"/>
        </w:rPr>
        <w:t xml:space="preserve"> </w:t>
      </w:r>
      <w:r>
        <w:rPr>
          <w:spacing w:val="-1"/>
        </w:rPr>
        <w:t xml:space="preserve">kind </w:t>
      </w:r>
      <w:r>
        <w:t>of</w:t>
      </w:r>
      <w:r>
        <w:rPr>
          <w:spacing w:val="-1"/>
        </w:rPr>
        <w:t xml:space="preserve"> consensual</w:t>
      </w:r>
      <w:r>
        <w:rPr>
          <w:spacing w:val="-2"/>
        </w:rPr>
        <w:t xml:space="preserve"> </w:t>
      </w:r>
      <w:r>
        <w:rPr>
          <w:spacing w:val="-1"/>
        </w:rPr>
        <w:t>reality, and</w:t>
      </w:r>
      <w:r>
        <w:t xml:space="preserve"> a</w:t>
      </w:r>
      <w:r>
        <w:rPr>
          <w:spacing w:val="41"/>
        </w:rPr>
        <w:t xml:space="preserve"> </w:t>
      </w:r>
      <w:r>
        <w:rPr>
          <w:spacing w:val="-1"/>
        </w:rPr>
        <w:t>world</w:t>
      </w:r>
      <w:r>
        <w:rPr>
          <w:spacing w:val="1"/>
        </w:rPr>
        <w:t xml:space="preserve"> </w:t>
      </w:r>
      <w:r>
        <w:rPr>
          <w:spacing w:val="-1"/>
        </w:rPr>
        <w:t>where</w:t>
      </w:r>
      <w:r>
        <w:t xml:space="preserve"> </w:t>
      </w:r>
      <w:r>
        <w:rPr>
          <w:spacing w:val="-1"/>
        </w:rPr>
        <w:t>it</w:t>
      </w:r>
      <w:r>
        <w:rPr>
          <w:spacing w:val="2"/>
        </w:rPr>
        <w:t xml:space="preserve"> </w:t>
      </w:r>
      <w:r>
        <w:t>is</w:t>
      </w:r>
      <w:r>
        <w:rPr>
          <w:spacing w:val="-1"/>
        </w:rPr>
        <w:t xml:space="preserve"> almost</w:t>
      </w:r>
      <w:r>
        <w:t xml:space="preserve"> </w:t>
      </w:r>
      <w:r>
        <w:rPr>
          <w:spacing w:val="-1"/>
        </w:rPr>
        <w:t>meaningless</w:t>
      </w:r>
      <w:r>
        <w:rPr>
          <w:spacing w:val="-3"/>
        </w:rPr>
        <w:t xml:space="preserve"> </w:t>
      </w:r>
      <w:r>
        <w:t>to</w:t>
      </w:r>
      <w:r>
        <w:rPr>
          <w:spacing w:val="-1"/>
        </w:rPr>
        <w:t xml:space="preserve"> talk </w:t>
      </w:r>
      <w:r>
        <w:rPr>
          <w:spacing w:val="-2"/>
        </w:rPr>
        <w:t>about</w:t>
      </w:r>
      <w:r>
        <w:t xml:space="preserve"> </w:t>
      </w:r>
      <w:r>
        <w:rPr>
          <w:spacing w:val="-1"/>
        </w:rPr>
        <w:t>having</w:t>
      </w:r>
      <w:r>
        <w:rPr>
          <w:spacing w:val="35"/>
        </w:rPr>
        <w:t xml:space="preserve"> </w:t>
      </w:r>
      <w:r>
        <w:rPr>
          <w:spacing w:val="-1"/>
        </w:rPr>
        <w:t>"personality" at</w:t>
      </w:r>
      <w:r>
        <w:rPr>
          <w:spacing w:val="-2"/>
        </w:rPr>
        <w:t xml:space="preserve"> </w:t>
      </w:r>
      <w:r>
        <w:rPr>
          <w:spacing w:val="-1"/>
        </w:rPr>
        <w:t>all.</w:t>
      </w:r>
    </w:p>
    <w:p w:rsidR="00EA20B7" w:rsidRDefault="00877DD6">
      <w:pPr>
        <w:pStyle w:val="Corpodetexto"/>
        <w:ind w:right="152"/>
      </w:pPr>
      <w:r>
        <w:rPr>
          <w:spacing w:val="-1"/>
        </w:rPr>
        <w:t xml:space="preserve">The task </w:t>
      </w:r>
      <w:r>
        <w:t>of</w:t>
      </w:r>
      <w:r>
        <w:rPr>
          <w:spacing w:val="-1"/>
        </w:rPr>
        <w:t xml:space="preserve"> Deleuze </w:t>
      </w:r>
      <w:r>
        <w:t>and</w:t>
      </w:r>
      <w:r>
        <w:rPr>
          <w:spacing w:val="-2"/>
        </w:rPr>
        <w:t xml:space="preserve"> </w:t>
      </w:r>
      <w:r>
        <w:rPr>
          <w:spacing w:val="-1"/>
        </w:rPr>
        <w:t>Guattari's</w:t>
      </w:r>
      <w:r>
        <w:t xml:space="preserve"> happy</w:t>
      </w:r>
      <w:r>
        <w:rPr>
          <w:spacing w:val="-2"/>
        </w:rPr>
        <w:t xml:space="preserve"> </w:t>
      </w:r>
      <w:r>
        <w:rPr>
          <w:spacing w:val="-1"/>
        </w:rPr>
        <w:t>schizophrenic</w:t>
      </w:r>
      <w:r>
        <w:t xml:space="preserve"> is</w:t>
      </w:r>
      <w:r>
        <w:rPr>
          <w:spacing w:val="-1"/>
        </w:rPr>
        <w:t xml:space="preserve"> </w:t>
      </w:r>
      <w:r>
        <w:t>to</w:t>
      </w:r>
      <w:r>
        <w:rPr>
          <w:spacing w:val="37"/>
        </w:rPr>
        <w:t xml:space="preserve"> </w:t>
      </w:r>
      <w:r>
        <w:rPr>
          <w:spacing w:val="-1"/>
        </w:rPr>
        <w:t>harness</w:t>
      </w:r>
      <w:r>
        <w:rPr>
          <w:spacing w:val="-2"/>
        </w:rPr>
        <w:t xml:space="preserve"> </w:t>
      </w:r>
      <w:r>
        <w:rPr>
          <w:spacing w:val="-1"/>
        </w:rPr>
        <w:t>this condition</w:t>
      </w:r>
      <w:r>
        <w:rPr>
          <w:spacing w:val="-2"/>
        </w:rPr>
        <w:t xml:space="preserve"> </w:t>
      </w:r>
      <w:r>
        <w:rPr>
          <w:spacing w:val="-1"/>
        </w:rPr>
        <w:t>of</w:t>
      </w:r>
      <w:r>
        <w:t xml:space="preserve"> </w:t>
      </w:r>
      <w:r>
        <w:rPr>
          <w:spacing w:val="-1"/>
        </w:rPr>
        <w:t>non-referentiality</w:t>
      </w:r>
      <w:r>
        <w:rPr>
          <w:spacing w:val="-3"/>
        </w:rPr>
        <w:t xml:space="preserve"> </w:t>
      </w:r>
      <w:r>
        <w:rPr>
          <w:spacing w:val="-1"/>
        </w:rPr>
        <w:t>to</w:t>
      </w:r>
      <w:r>
        <w:rPr>
          <w:spacing w:val="-2"/>
        </w:rPr>
        <w:t xml:space="preserve"> </w:t>
      </w:r>
      <w:r>
        <w:rPr>
          <w:spacing w:val="-1"/>
        </w:rPr>
        <w:t>the</w:t>
      </w:r>
      <w:r>
        <w:rPr>
          <w:spacing w:val="1"/>
        </w:rPr>
        <w:t xml:space="preserve"> </w:t>
      </w:r>
      <w:r>
        <w:rPr>
          <w:spacing w:val="-1"/>
        </w:rPr>
        <w:t>use</w:t>
      </w:r>
      <w:r>
        <w:t xml:space="preserve"> </w:t>
      </w:r>
      <w:r>
        <w:rPr>
          <w:spacing w:val="-1"/>
        </w:rPr>
        <w:t>of</w:t>
      </w:r>
      <w:r>
        <w:t xml:space="preserve"> </w:t>
      </w:r>
      <w:r>
        <w:rPr>
          <w:spacing w:val="-1"/>
        </w:rPr>
        <w:t>forging</w:t>
      </w:r>
      <w:r>
        <w:rPr>
          <w:spacing w:val="-2"/>
        </w:rPr>
        <w:t xml:space="preserve"> </w:t>
      </w:r>
      <w:r>
        <w:t>a</w:t>
      </w:r>
      <w:r>
        <w:rPr>
          <w:spacing w:val="33"/>
        </w:rPr>
        <w:t xml:space="preserve"> </w:t>
      </w:r>
      <w:r>
        <w:t>new</w:t>
      </w:r>
      <w:r>
        <w:rPr>
          <w:spacing w:val="-3"/>
        </w:rPr>
        <w:t xml:space="preserve"> </w:t>
      </w:r>
      <w:r>
        <w:rPr>
          <w:spacing w:val="-1"/>
        </w:rPr>
        <w:t>kind</w:t>
      </w:r>
      <w:r>
        <w:rPr>
          <w:spacing w:val="-2"/>
        </w:rPr>
        <w:t xml:space="preserve"> </w:t>
      </w:r>
      <w:r>
        <w:rPr>
          <w:spacing w:val="-1"/>
        </w:rPr>
        <w:t>of</w:t>
      </w:r>
      <w:r>
        <w:rPr>
          <w:spacing w:val="-2"/>
        </w:rPr>
        <w:t xml:space="preserve"> </w:t>
      </w:r>
      <w:r>
        <w:rPr>
          <w:spacing w:val="-1"/>
        </w:rPr>
        <w:t>self,</w:t>
      </w:r>
      <w:r>
        <w:t xml:space="preserve"> </w:t>
      </w:r>
      <w:r>
        <w:rPr>
          <w:spacing w:val="-1"/>
        </w:rPr>
        <w:t>in</w:t>
      </w:r>
      <w:r>
        <w:rPr>
          <w:spacing w:val="-2"/>
        </w:rPr>
        <w:t xml:space="preserve"> </w:t>
      </w:r>
      <w:r>
        <w:t>an</w:t>
      </w:r>
      <w:r>
        <w:rPr>
          <w:spacing w:val="-2"/>
        </w:rPr>
        <w:t xml:space="preserve"> </w:t>
      </w:r>
      <w:r>
        <w:rPr>
          <w:spacing w:val="-1"/>
        </w:rPr>
        <w:t>essentially</w:t>
      </w:r>
      <w:r>
        <w:rPr>
          <w:spacing w:val="-2"/>
        </w:rPr>
        <w:t xml:space="preserve"> </w:t>
      </w:r>
      <w:r>
        <w:rPr>
          <w:spacing w:val="-1"/>
        </w:rPr>
        <w:t>linguistic</w:t>
      </w:r>
      <w:r>
        <w:rPr>
          <w:spacing w:val="-2"/>
        </w:rPr>
        <w:t xml:space="preserve"> transformation,</w:t>
      </w:r>
      <w:r>
        <w:t xml:space="preserve"> </w:t>
      </w:r>
      <w:r>
        <w:rPr>
          <w:spacing w:val="-1"/>
        </w:rPr>
        <w:t>free</w:t>
      </w:r>
      <w:r>
        <w:t xml:space="preserve"> </w:t>
      </w:r>
      <w:r>
        <w:rPr>
          <w:spacing w:val="-1"/>
        </w:rPr>
        <w:t>of</w:t>
      </w:r>
      <w:r>
        <w:rPr>
          <w:spacing w:val="56"/>
        </w:rPr>
        <w:t xml:space="preserve"> </w:t>
      </w:r>
      <w:r>
        <w:rPr>
          <w:spacing w:val="-1"/>
        </w:rPr>
        <w:t>the</w:t>
      </w:r>
      <w:r>
        <w:t xml:space="preserve"> </w:t>
      </w:r>
      <w:r>
        <w:rPr>
          <w:spacing w:val="-1"/>
        </w:rPr>
        <w:t>moral</w:t>
      </w:r>
      <w:r>
        <w:rPr>
          <w:spacing w:val="-3"/>
        </w:rPr>
        <w:t xml:space="preserve"> </w:t>
      </w:r>
      <w:r>
        <w:rPr>
          <w:spacing w:val="-1"/>
        </w:rPr>
        <w:t>and</w:t>
      </w:r>
      <w:r>
        <w:t xml:space="preserve"> </w:t>
      </w:r>
      <w:r>
        <w:rPr>
          <w:spacing w:val="-1"/>
        </w:rPr>
        <w:t>psychological</w:t>
      </w:r>
      <w:r>
        <w:t xml:space="preserve"> </w:t>
      </w:r>
      <w:r>
        <w:rPr>
          <w:spacing w:val="-1"/>
        </w:rPr>
        <w:t>despotism</w:t>
      </w:r>
      <w:r>
        <w:rPr>
          <w:spacing w:val="-2"/>
        </w:rPr>
        <w:t xml:space="preserve"> </w:t>
      </w:r>
      <w:r>
        <w:rPr>
          <w:spacing w:val="-1"/>
        </w:rPr>
        <w:t>of</w:t>
      </w:r>
      <w:r>
        <w:t xml:space="preserve"> </w:t>
      </w:r>
      <w:r>
        <w:rPr>
          <w:spacing w:val="-1"/>
        </w:rPr>
        <w:t>Modernism.</w:t>
      </w:r>
    </w:p>
    <w:p w:rsidR="00EA20B7" w:rsidRDefault="00877DD6">
      <w:pPr>
        <w:pStyle w:val="Corpodetexto"/>
        <w:ind w:right="152"/>
      </w:pPr>
      <w:r>
        <w:rPr>
          <w:spacing w:val="-1"/>
        </w:rPr>
        <w:t>Schizophrenia</w:t>
      </w:r>
      <w:r>
        <w:t xml:space="preserve"> is </w:t>
      </w:r>
      <w:r>
        <w:rPr>
          <w:spacing w:val="-1"/>
        </w:rPr>
        <w:t>very</w:t>
      </w:r>
      <w:r>
        <w:rPr>
          <w:spacing w:val="-2"/>
        </w:rPr>
        <w:t xml:space="preserve"> </w:t>
      </w:r>
      <w:r>
        <w:rPr>
          <w:spacing w:val="-1"/>
        </w:rPr>
        <w:t>different</w:t>
      </w:r>
      <w:r>
        <w:t xml:space="preserve"> </w:t>
      </w:r>
      <w:r>
        <w:rPr>
          <w:spacing w:val="-1"/>
        </w:rPr>
        <w:t>from</w:t>
      </w:r>
      <w:r>
        <w:rPr>
          <w:spacing w:val="-2"/>
        </w:rPr>
        <w:t xml:space="preserve"> </w:t>
      </w:r>
      <w:r>
        <w:rPr>
          <w:spacing w:val="-1"/>
        </w:rPr>
        <w:t>normal</w:t>
      </w:r>
      <w:r>
        <w:t xml:space="preserve"> and</w:t>
      </w:r>
      <w:r>
        <w:rPr>
          <w:spacing w:val="-1"/>
        </w:rPr>
        <w:t xml:space="preserve"> average</w:t>
      </w:r>
      <w:r>
        <w:t xml:space="preserve"> </w:t>
      </w:r>
      <w:r>
        <w:rPr>
          <w:spacing w:val="-1"/>
        </w:rPr>
        <w:t>Splitting</w:t>
      </w:r>
      <w:r>
        <w:rPr>
          <w:spacing w:val="59"/>
        </w:rPr>
        <w:t xml:space="preserve"> </w:t>
      </w:r>
      <w:r>
        <w:rPr>
          <w:spacing w:val="-1"/>
        </w:rPr>
        <w:t>only</w:t>
      </w:r>
      <w:r>
        <w:rPr>
          <w:spacing w:val="-2"/>
        </w:rPr>
        <w:t xml:space="preserve"> </w:t>
      </w:r>
      <w:r>
        <w:rPr>
          <w:spacing w:val="-1"/>
        </w:rPr>
        <w:t>in</w:t>
      </w:r>
      <w:r>
        <w:t xml:space="preserve"> </w:t>
      </w:r>
      <w:r>
        <w:rPr>
          <w:spacing w:val="-1"/>
        </w:rPr>
        <w:t>degree.</w:t>
      </w:r>
    </w:p>
    <w:p w:rsidR="00EA20B7" w:rsidRDefault="00877DD6">
      <w:pPr>
        <w:pStyle w:val="Corpodetexto"/>
      </w:pPr>
      <w:r>
        <w:rPr>
          <w:spacing w:val="-1"/>
        </w:rPr>
        <w:t>The</w:t>
      </w:r>
      <w:r>
        <w:t xml:space="preserve"> </w:t>
      </w:r>
      <w:r>
        <w:rPr>
          <w:spacing w:val="-1"/>
        </w:rPr>
        <w:t>concept</w:t>
      </w:r>
      <w:r>
        <w:t xml:space="preserve"> of </w:t>
      </w:r>
      <w:r>
        <w:rPr>
          <w:spacing w:val="-1"/>
        </w:rPr>
        <w:t>dissociation</w:t>
      </w:r>
    </w:p>
    <w:p w:rsidR="00EA20B7" w:rsidRDefault="00877DD6">
      <w:pPr>
        <w:pStyle w:val="Corpodetexto"/>
        <w:ind w:right="152"/>
      </w:pPr>
      <w:r>
        <w:rPr>
          <w:spacing w:val="-1"/>
        </w:rPr>
        <w:t>The</w:t>
      </w:r>
      <w:r>
        <w:t xml:space="preserve"> </w:t>
      </w:r>
      <w:r>
        <w:rPr>
          <w:spacing w:val="-1"/>
        </w:rPr>
        <w:t>concept</w:t>
      </w:r>
      <w:r>
        <w:t xml:space="preserve"> of </w:t>
      </w:r>
      <w:r>
        <w:rPr>
          <w:spacing w:val="-1"/>
        </w:rPr>
        <w:t>Multiple Personalities</w:t>
      </w:r>
      <w:r>
        <w:rPr>
          <w:spacing w:val="-2"/>
        </w:rPr>
        <w:t xml:space="preserve"> </w:t>
      </w:r>
      <w:r>
        <w:rPr>
          <w:spacing w:val="-1"/>
        </w:rPr>
        <w:t>has evolved over</w:t>
      </w:r>
      <w:r>
        <w:t xml:space="preserve"> </w:t>
      </w:r>
      <w:r>
        <w:rPr>
          <w:spacing w:val="-1"/>
        </w:rPr>
        <w:t>not</w:t>
      </w:r>
      <w:r>
        <w:t xml:space="preserve"> </w:t>
      </w:r>
      <w:r>
        <w:rPr>
          <w:spacing w:val="-1"/>
        </w:rPr>
        <w:t>just</w:t>
      </w:r>
      <w:r>
        <w:rPr>
          <w:spacing w:val="53"/>
        </w:rPr>
        <w:t xml:space="preserve"> </w:t>
      </w:r>
      <w:r>
        <w:rPr>
          <w:spacing w:val="-1"/>
        </w:rPr>
        <w:t xml:space="preserve">centuries, </w:t>
      </w:r>
      <w:r>
        <w:rPr>
          <w:spacing w:val="-2"/>
        </w:rPr>
        <w:t>but</w:t>
      </w:r>
      <w:r>
        <w:rPr>
          <w:spacing w:val="2"/>
        </w:rPr>
        <w:t xml:space="preserve"> </w:t>
      </w:r>
      <w:r>
        <w:rPr>
          <w:spacing w:val="-1"/>
        </w:rPr>
        <w:t>millennia,</w:t>
      </w:r>
      <w:r>
        <w:rPr>
          <w:spacing w:val="-2"/>
        </w:rPr>
        <w:t xml:space="preserve"> </w:t>
      </w:r>
      <w:r>
        <w:rPr>
          <w:spacing w:val="-1"/>
        </w:rPr>
        <w:t>and</w:t>
      </w:r>
      <w:r>
        <w:rPr>
          <w:spacing w:val="-2"/>
        </w:rPr>
        <w:t xml:space="preserve"> </w:t>
      </w:r>
      <w:r>
        <w:rPr>
          <w:spacing w:val="-1"/>
        </w:rPr>
        <w:t>throughout</w:t>
      </w:r>
      <w:r>
        <w:t xml:space="preserve"> </w:t>
      </w:r>
      <w:r>
        <w:rPr>
          <w:spacing w:val="-1"/>
        </w:rPr>
        <w:t>cultures</w:t>
      </w:r>
      <w:r>
        <w:t xml:space="preserve"> as</w:t>
      </w:r>
      <w:r>
        <w:rPr>
          <w:spacing w:val="-2"/>
        </w:rPr>
        <w:t xml:space="preserve"> </w:t>
      </w:r>
      <w:r>
        <w:rPr>
          <w:spacing w:val="-1"/>
        </w:rPr>
        <w:t>varied</w:t>
      </w:r>
      <w:r>
        <w:rPr>
          <w:spacing w:val="-2"/>
        </w:rPr>
        <w:t xml:space="preserve"> </w:t>
      </w:r>
      <w:r>
        <w:rPr>
          <w:spacing w:val="-1"/>
        </w:rPr>
        <w:t>as</w:t>
      </w:r>
      <w:r>
        <w:rPr>
          <w:spacing w:val="47"/>
        </w:rPr>
        <w:t xml:space="preserve"> </w:t>
      </w:r>
      <w:r>
        <w:rPr>
          <w:spacing w:val="-1"/>
        </w:rPr>
        <w:t>nomadic hunter gatherers of the</w:t>
      </w:r>
      <w:r>
        <w:rPr>
          <w:spacing w:val="1"/>
        </w:rPr>
        <w:t xml:space="preserve"> </w:t>
      </w:r>
      <w:r>
        <w:rPr>
          <w:spacing w:val="-1"/>
        </w:rPr>
        <w:t>sub-arctic to contemporary</w:t>
      </w:r>
      <w:r>
        <w:rPr>
          <w:spacing w:val="26"/>
        </w:rPr>
        <w:t xml:space="preserve"> </w:t>
      </w:r>
      <w:r>
        <w:rPr>
          <w:spacing w:val="-1"/>
        </w:rPr>
        <w:t>industrial</w:t>
      </w:r>
      <w:r>
        <w:rPr>
          <w:spacing w:val="-2"/>
        </w:rPr>
        <w:t xml:space="preserve"> </w:t>
      </w:r>
      <w:r>
        <w:rPr>
          <w:spacing w:val="-1"/>
        </w:rPr>
        <w:t>societies. At</w:t>
      </w:r>
      <w:r>
        <w:t xml:space="preserve"> </w:t>
      </w:r>
      <w:r>
        <w:rPr>
          <w:spacing w:val="-1"/>
        </w:rPr>
        <w:t>its</w:t>
      </w:r>
      <w:r>
        <w:t xml:space="preserve"> </w:t>
      </w:r>
      <w:r>
        <w:rPr>
          <w:spacing w:val="-1"/>
        </w:rPr>
        <w:t>core,</w:t>
      </w:r>
      <w:r>
        <w:rPr>
          <w:spacing w:val="1"/>
        </w:rPr>
        <w:t xml:space="preserve"> </w:t>
      </w:r>
      <w:r>
        <w:rPr>
          <w:spacing w:val="-1"/>
        </w:rPr>
        <w:t>this</w:t>
      </w:r>
      <w:r>
        <w:rPr>
          <w:spacing w:val="-2"/>
        </w:rPr>
        <w:t xml:space="preserve"> </w:t>
      </w:r>
      <w:r>
        <w:rPr>
          <w:spacing w:val="-1"/>
        </w:rPr>
        <w:t>concep</w:t>
      </w:r>
      <w:r>
        <w:rPr>
          <w:spacing w:val="-1"/>
        </w:rPr>
        <w:t>t</w:t>
      </w:r>
      <w:r>
        <w:t xml:space="preserve"> </w:t>
      </w:r>
      <w:r>
        <w:rPr>
          <w:spacing w:val="-1"/>
        </w:rPr>
        <w:t>involves</w:t>
      </w:r>
      <w:r>
        <w:rPr>
          <w:spacing w:val="-3"/>
        </w:rPr>
        <w:t xml:space="preserve"> </w:t>
      </w:r>
      <w:r>
        <w:rPr>
          <w:spacing w:val="-1"/>
        </w:rPr>
        <w:t>the</w:t>
      </w:r>
      <w:r>
        <w:rPr>
          <w:spacing w:val="1"/>
        </w:rPr>
        <w:t xml:space="preserve"> </w:t>
      </w:r>
      <w:r>
        <w:rPr>
          <w:spacing w:val="-1"/>
        </w:rPr>
        <w:t>inherent</w:t>
      </w:r>
      <w:r>
        <w:rPr>
          <w:spacing w:val="28"/>
        </w:rPr>
        <w:t xml:space="preserve"> </w:t>
      </w:r>
      <w:r>
        <w:rPr>
          <w:spacing w:val="-1"/>
        </w:rPr>
        <w:t>capacity</w:t>
      </w:r>
      <w:r>
        <w:rPr>
          <w:spacing w:val="-3"/>
        </w:rPr>
        <w:t xml:space="preserve"> </w:t>
      </w:r>
      <w:r>
        <w:t>of</w:t>
      </w:r>
      <w:r>
        <w:rPr>
          <w:spacing w:val="-1"/>
        </w:rPr>
        <w:t xml:space="preserve"> </w:t>
      </w:r>
      <w:r>
        <w:t>the</w:t>
      </w:r>
      <w:r>
        <w:rPr>
          <w:spacing w:val="-1"/>
        </w:rPr>
        <w:t xml:space="preserve"> human</w:t>
      </w:r>
      <w:r>
        <w:t xml:space="preserve"> </w:t>
      </w:r>
      <w:r>
        <w:rPr>
          <w:spacing w:val="-1"/>
        </w:rPr>
        <w:t xml:space="preserve">psyche </w:t>
      </w:r>
      <w:r>
        <w:t xml:space="preserve">to </w:t>
      </w:r>
      <w:r>
        <w:rPr>
          <w:spacing w:val="-1"/>
        </w:rPr>
        <w:t xml:space="preserve">dissociate </w:t>
      </w:r>
      <w:r>
        <w:t xml:space="preserve">or </w:t>
      </w:r>
      <w:r>
        <w:rPr>
          <w:spacing w:val="-1"/>
        </w:rPr>
        <w:t>split.</w:t>
      </w:r>
    </w:p>
    <w:p w:rsidR="00EA20B7" w:rsidRDefault="00877DD6">
      <w:pPr>
        <w:pStyle w:val="Corpodetexto"/>
        <w:spacing w:before="120"/>
        <w:ind w:right="143"/>
      </w:pPr>
      <w:r>
        <w:rPr>
          <w:spacing w:val="-1"/>
        </w:rPr>
        <w:t>Colin</w:t>
      </w:r>
      <w:r>
        <w:t xml:space="preserve"> </w:t>
      </w:r>
      <w:r>
        <w:rPr>
          <w:spacing w:val="-1"/>
        </w:rPr>
        <w:t>Ross defines</w:t>
      </w:r>
      <w:r>
        <w:rPr>
          <w:spacing w:val="-2"/>
        </w:rPr>
        <w:t xml:space="preserve"> </w:t>
      </w:r>
      <w:r>
        <w:rPr>
          <w:spacing w:val="-1"/>
        </w:rPr>
        <w:t>dissociation</w:t>
      </w:r>
      <w:r>
        <w:t xml:space="preserve"> </w:t>
      </w:r>
      <w:r>
        <w:rPr>
          <w:spacing w:val="-2"/>
        </w:rPr>
        <w:t>quite</w:t>
      </w:r>
      <w:r>
        <w:t xml:space="preserve"> </w:t>
      </w:r>
      <w:r>
        <w:rPr>
          <w:spacing w:val="-1"/>
        </w:rPr>
        <w:t>simply:</w:t>
      </w:r>
      <w:r>
        <w:t xml:space="preserve"> </w:t>
      </w:r>
      <w:r>
        <w:rPr>
          <w:spacing w:val="-2"/>
        </w:rPr>
        <w:t>"Dissociation</w:t>
      </w:r>
      <w:r>
        <w:t xml:space="preserve"> </w:t>
      </w:r>
      <w:r>
        <w:rPr>
          <w:spacing w:val="-1"/>
        </w:rPr>
        <w:t>is the</w:t>
      </w:r>
      <w:r>
        <w:rPr>
          <w:spacing w:val="46"/>
        </w:rPr>
        <w:t xml:space="preserve"> </w:t>
      </w:r>
      <w:r>
        <w:rPr>
          <w:spacing w:val="-1"/>
        </w:rPr>
        <w:t>opposite</w:t>
      </w:r>
      <w:r>
        <w:t xml:space="preserve"> </w:t>
      </w:r>
      <w:r>
        <w:rPr>
          <w:spacing w:val="-1"/>
        </w:rPr>
        <w:t>of association...For</w:t>
      </w:r>
      <w:r>
        <w:t xml:space="preserve"> </w:t>
      </w:r>
      <w:r>
        <w:rPr>
          <w:spacing w:val="-1"/>
        </w:rPr>
        <w:t>definitional</w:t>
      </w:r>
      <w:r>
        <w:t xml:space="preserve"> </w:t>
      </w:r>
      <w:r>
        <w:rPr>
          <w:spacing w:val="-1"/>
        </w:rPr>
        <w:t>purposes the</w:t>
      </w:r>
      <w:r>
        <w:t xml:space="preserve"> </w:t>
      </w:r>
      <w:r>
        <w:rPr>
          <w:spacing w:val="-1"/>
        </w:rPr>
        <w:t>psyche</w:t>
      </w:r>
      <w:r>
        <w:rPr>
          <w:spacing w:val="1"/>
        </w:rPr>
        <w:t xml:space="preserve"> </w:t>
      </w:r>
      <w:r>
        <w:rPr>
          <w:spacing w:val="-1"/>
        </w:rPr>
        <w:t>may</w:t>
      </w:r>
      <w:r>
        <w:rPr>
          <w:spacing w:val="26"/>
        </w:rPr>
        <w:t xml:space="preserve"> </w:t>
      </w:r>
      <w:r>
        <w:rPr>
          <w:spacing w:val="-1"/>
        </w:rPr>
        <w:t>be</w:t>
      </w:r>
      <w:r>
        <w:t xml:space="preserve"> </w:t>
      </w:r>
      <w:r>
        <w:rPr>
          <w:spacing w:val="-1"/>
        </w:rPr>
        <w:t xml:space="preserve">reduced to </w:t>
      </w:r>
      <w:r>
        <w:t>a</w:t>
      </w:r>
      <w:r>
        <w:rPr>
          <w:spacing w:val="-1"/>
        </w:rPr>
        <w:t xml:space="preserve"> collection</w:t>
      </w:r>
      <w:r>
        <w:t xml:space="preserve"> </w:t>
      </w:r>
      <w:r>
        <w:rPr>
          <w:spacing w:val="-1"/>
        </w:rPr>
        <w:t>of elements</w:t>
      </w:r>
      <w:r>
        <w:t xml:space="preserve"> </w:t>
      </w:r>
      <w:r>
        <w:rPr>
          <w:spacing w:val="-1"/>
        </w:rPr>
        <w:t xml:space="preserve">in </w:t>
      </w:r>
      <w:r>
        <w:rPr>
          <w:spacing w:val="-2"/>
        </w:rPr>
        <w:t>complex</w:t>
      </w:r>
      <w:r>
        <w:t xml:space="preserve"> </w:t>
      </w:r>
      <w:r>
        <w:rPr>
          <w:spacing w:val="-1"/>
        </w:rPr>
        <w:t>relationships</w:t>
      </w:r>
      <w:r>
        <w:rPr>
          <w:spacing w:val="32"/>
        </w:rPr>
        <w:t xml:space="preserve"> </w:t>
      </w:r>
      <w:r>
        <w:rPr>
          <w:spacing w:val="-1"/>
        </w:rPr>
        <w:t xml:space="preserve">with </w:t>
      </w:r>
      <w:r>
        <w:t>each</w:t>
      </w:r>
      <w:r>
        <w:rPr>
          <w:spacing w:val="-1"/>
        </w:rPr>
        <w:t xml:space="preserve"> other.</w:t>
      </w:r>
      <w:r>
        <w:t xml:space="preserve"> </w:t>
      </w:r>
      <w:r>
        <w:rPr>
          <w:spacing w:val="-1"/>
        </w:rPr>
        <w:t>Psychic elements</w:t>
      </w:r>
      <w:r>
        <w:rPr>
          <w:spacing w:val="-2"/>
        </w:rPr>
        <w:t xml:space="preserve"> </w:t>
      </w:r>
      <w:r>
        <w:rPr>
          <w:spacing w:val="-1"/>
        </w:rPr>
        <w:t>include thoughts, memories,</w:t>
      </w:r>
      <w:r>
        <w:rPr>
          <w:spacing w:val="29"/>
        </w:rPr>
        <w:t xml:space="preserve"> </w:t>
      </w:r>
      <w:r>
        <w:rPr>
          <w:spacing w:val="-1"/>
        </w:rPr>
        <w:t>feelings,</w:t>
      </w:r>
      <w:r>
        <w:t xml:space="preserve"> </w:t>
      </w:r>
      <w:r>
        <w:rPr>
          <w:spacing w:val="-1"/>
        </w:rPr>
        <w:t>motor commands,</w:t>
      </w:r>
      <w:r>
        <w:t xml:space="preserve"> </w:t>
      </w:r>
      <w:r>
        <w:rPr>
          <w:spacing w:val="-1"/>
        </w:rPr>
        <w:t>impulses,</w:t>
      </w:r>
      <w:r>
        <w:t xml:space="preserve"> </w:t>
      </w:r>
      <w:r>
        <w:rPr>
          <w:spacing w:val="-1"/>
        </w:rPr>
        <w:t>sensations,</w:t>
      </w:r>
      <w:r>
        <w:t xml:space="preserve"> </w:t>
      </w:r>
      <w:r>
        <w:rPr>
          <w:spacing w:val="-1"/>
        </w:rPr>
        <w:t>and</w:t>
      </w:r>
      <w:r>
        <w:rPr>
          <w:spacing w:val="-2"/>
        </w:rPr>
        <w:t xml:space="preserve"> </w:t>
      </w:r>
      <w:r>
        <w:t>all</w:t>
      </w:r>
      <w:r>
        <w:rPr>
          <w:spacing w:val="-2"/>
        </w:rPr>
        <w:t xml:space="preserve"> </w:t>
      </w:r>
      <w:r>
        <w:rPr>
          <w:spacing w:val="-1"/>
        </w:rPr>
        <w:t>the</w:t>
      </w:r>
      <w:r>
        <w:rPr>
          <w:spacing w:val="-2"/>
        </w:rPr>
        <w:t xml:space="preserve"> </w:t>
      </w:r>
      <w:r>
        <w:rPr>
          <w:spacing w:val="-1"/>
        </w:rPr>
        <w:t>other</w:t>
      </w:r>
      <w:r>
        <w:rPr>
          <w:spacing w:val="28"/>
        </w:rPr>
        <w:t xml:space="preserve"> </w:t>
      </w:r>
      <w:r>
        <w:rPr>
          <w:spacing w:val="-1"/>
        </w:rPr>
        <w:t>constituents</w:t>
      </w:r>
      <w:r>
        <w:rPr>
          <w:spacing w:val="-2"/>
        </w:rPr>
        <w:t xml:space="preserve"> </w:t>
      </w:r>
      <w:r>
        <w:t>of</w:t>
      </w:r>
      <w:r>
        <w:rPr>
          <w:spacing w:val="-1"/>
        </w:rPr>
        <w:t xml:space="preserve"> psychic</w:t>
      </w:r>
      <w:r>
        <w:t xml:space="preserve"> </w:t>
      </w:r>
      <w:r>
        <w:rPr>
          <w:spacing w:val="-1"/>
        </w:rPr>
        <w:t xml:space="preserve">life. </w:t>
      </w:r>
      <w:r>
        <w:t>Any</w:t>
      </w:r>
      <w:r>
        <w:rPr>
          <w:spacing w:val="-3"/>
        </w:rPr>
        <w:t xml:space="preserve"> </w:t>
      </w:r>
      <w:r>
        <w:rPr>
          <w:spacing w:val="-1"/>
        </w:rPr>
        <w:t>two</w:t>
      </w:r>
      <w:r>
        <w:t xml:space="preserve"> </w:t>
      </w:r>
      <w:r>
        <w:rPr>
          <w:spacing w:val="-1"/>
        </w:rPr>
        <w:t>psychic elements</w:t>
      </w:r>
      <w:r>
        <w:t xml:space="preserve"> </w:t>
      </w:r>
      <w:r>
        <w:rPr>
          <w:spacing w:val="-1"/>
        </w:rPr>
        <w:t>may</w:t>
      </w:r>
      <w:r>
        <w:rPr>
          <w:spacing w:val="-2"/>
        </w:rPr>
        <w:t xml:space="preserve"> </w:t>
      </w:r>
      <w:r>
        <w:t xml:space="preserve">be </w:t>
      </w:r>
      <w:r>
        <w:rPr>
          <w:spacing w:val="-1"/>
        </w:rPr>
        <w:t>more</w:t>
      </w:r>
      <w:r>
        <w:rPr>
          <w:spacing w:val="47"/>
        </w:rPr>
        <w:t xml:space="preserve"> </w:t>
      </w:r>
      <w:r>
        <w:rPr>
          <w:spacing w:val="-1"/>
        </w:rPr>
        <w:t>associated ...</w:t>
      </w:r>
      <w:r>
        <w:t xml:space="preserve"> </w:t>
      </w:r>
      <w:r>
        <w:rPr>
          <w:spacing w:val="-1"/>
        </w:rPr>
        <w:t>or relatively</w:t>
      </w:r>
      <w:r>
        <w:rPr>
          <w:spacing w:val="-2"/>
        </w:rPr>
        <w:t xml:space="preserve"> </w:t>
      </w:r>
      <w:r>
        <w:rPr>
          <w:spacing w:val="-1"/>
        </w:rPr>
        <w:t>isolated</w:t>
      </w:r>
      <w:r>
        <w:rPr>
          <w:spacing w:val="-3"/>
        </w:rPr>
        <w:t xml:space="preserve"> </w:t>
      </w:r>
      <w:r>
        <w:rPr>
          <w:spacing w:val="-1"/>
        </w:rPr>
        <w:t>and</w:t>
      </w:r>
      <w:r>
        <w:t xml:space="preserve"> </w:t>
      </w:r>
      <w:r>
        <w:rPr>
          <w:spacing w:val="-1"/>
        </w:rPr>
        <w:t xml:space="preserve">separate, </w:t>
      </w:r>
      <w:r>
        <w:rPr>
          <w:spacing w:val="-2"/>
        </w:rPr>
        <w:t>which</w:t>
      </w:r>
      <w:r>
        <w:t xml:space="preserve"> </w:t>
      </w:r>
      <w:r>
        <w:rPr>
          <w:spacing w:val="-1"/>
        </w:rPr>
        <w:t>is to be</w:t>
      </w:r>
      <w:r>
        <w:rPr>
          <w:spacing w:val="38"/>
        </w:rPr>
        <w:t xml:space="preserve"> </w:t>
      </w:r>
      <w:r>
        <w:rPr>
          <w:spacing w:val="-1"/>
        </w:rPr>
        <w:t>dissociated."</w:t>
      </w:r>
      <w:r>
        <w:t xml:space="preserve"> </w:t>
      </w:r>
      <w:r>
        <w:rPr>
          <w:spacing w:val="-1"/>
        </w:rPr>
        <w:t>(Ross,</w:t>
      </w:r>
      <w:r>
        <w:t xml:space="preserve"> </w:t>
      </w:r>
      <w:r>
        <w:rPr>
          <w:spacing w:val="-1"/>
        </w:rPr>
        <w:t>1997,</w:t>
      </w:r>
      <w:r>
        <w:t xml:space="preserve"> p </w:t>
      </w:r>
      <w:r>
        <w:rPr>
          <w:spacing w:val="-1"/>
        </w:rPr>
        <w:t>116).</w:t>
      </w:r>
    </w:p>
    <w:p w:rsidR="00EA20B7" w:rsidRDefault="00877DD6">
      <w:pPr>
        <w:pStyle w:val="Corpodetexto"/>
        <w:ind w:right="152"/>
      </w:pPr>
      <w:r>
        <w:rPr>
          <w:spacing w:val="-1"/>
        </w:rPr>
        <w:t>Dissociation</w:t>
      </w:r>
      <w:r>
        <w:t xml:space="preserve"> </w:t>
      </w:r>
      <w:r>
        <w:rPr>
          <w:spacing w:val="-1"/>
        </w:rPr>
        <w:t>is</w:t>
      </w:r>
      <w:r>
        <w:t xml:space="preserve"> </w:t>
      </w:r>
      <w:r>
        <w:rPr>
          <w:spacing w:val="-1"/>
        </w:rPr>
        <w:t>an</w:t>
      </w:r>
      <w:r>
        <w:t xml:space="preserve"> </w:t>
      </w:r>
      <w:r>
        <w:rPr>
          <w:spacing w:val="-2"/>
        </w:rPr>
        <w:t>important</w:t>
      </w:r>
      <w:r>
        <w:t xml:space="preserve"> </w:t>
      </w:r>
      <w:r>
        <w:rPr>
          <w:spacing w:val="-1"/>
        </w:rPr>
        <w:t>factor</w:t>
      </w:r>
      <w:r>
        <w:t xml:space="preserve"> </w:t>
      </w:r>
      <w:r>
        <w:rPr>
          <w:spacing w:val="-1"/>
        </w:rPr>
        <w:t>in</w:t>
      </w:r>
      <w:r>
        <w:t xml:space="preserve"> </w:t>
      </w:r>
      <w:r>
        <w:rPr>
          <w:spacing w:val="-1"/>
        </w:rPr>
        <w:t>normal</w:t>
      </w:r>
      <w:r>
        <w:t xml:space="preserve"> </w:t>
      </w:r>
      <w:r>
        <w:rPr>
          <w:spacing w:val="-1"/>
        </w:rPr>
        <w:t>psychological</w:t>
      </w:r>
      <w:r>
        <w:rPr>
          <w:spacing w:val="37"/>
        </w:rPr>
        <w:t xml:space="preserve"> </w:t>
      </w:r>
      <w:r>
        <w:rPr>
          <w:spacing w:val="-1"/>
        </w:rPr>
        <w:t>functioning,</w:t>
      </w:r>
      <w:r>
        <w:t xml:space="preserve"> </w:t>
      </w:r>
      <w:r>
        <w:rPr>
          <w:spacing w:val="-1"/>
        </w:rPr>
        <w:t>allowing</w:t>
      </w:r>
      <w:r>
        <w:rPr>
          <w:spacing w:val="1"/>
        </w:rPr>
        <w:t xml:space="preserve"> </w:t>
      </w:r>
      <w:r>
        <w:rPr>
          <w:spacing w:val="-1"/>
        </w:rPr>
        <w:t>for</w:t>
      </w:r>
      <w:r>
        <w:t xml:space="preserve"> a </w:t>
      </w:r>
      <w:r>
        <w:rPr>
          <w:spacing w:val="-1"/>
        </w:rPr>
        <w:t>degree</w:t>
      </w:r>
      <w:r>
        <w:t xml:space="preserve"> </w:t>
      </w:r>
      <w:r>
        <w:rPr>
          <w:spacing w:val="-1"/>
        </w:rPr>
        <w:t>of</w:t>
      </w:r>
      <w:r>
        <w:rPr>
          <w:spacing w:val="-2"/>
        </w:rPr>
        <w:t xml:space="preserve"> </w:t>
      </w:r>
      <w:r>
        <w:rPr>
          <w:spacing w:val="-1"/>
        </w:rPr>
        <w:t>mutability</w:t>
      </w:r>
      <w:r>
        <w:rPr>
          <w:spacing w:val="-2"/>
        </w:rPr>
        <w:t xml:space="preserve"> </w:t>
      </w:r>
      <w:r>
        <w:rPr>
          <w:spacing w:val="-1"/>
        </w:rPr>
        <w:t>and</w:t>
      </w:r>
      <w:r>
        <w:rPr>
          <w:spacing w:val="-2"/>
        </w:rPr>
        <w:t xml:space="preserve"> </w:t>
      </w:r>
      <w:r>
        <w:rPr>
          <w:spacing w:val="-1"/>
        </w:rPr>
        <w:t>adaptability</w:t>
      </w:r>
      <w:r>
        <w:rPr>
          <w:spacing w:val="35"/>
        </w:rPr>
        <w:t xml:space="preserve"> </w:t>
      </w:r>
      <w:r>
        <w:rPr>
          <w:spacing w:val="-1"/>
        </w:rPr>
        <w:t>which</w:t>
      </w:r>
      <w:r>
        <w:rPr>
          <w:spacing w:val="1"/>
        </w:rPr>
        <w:t xml:space="preserve"> </w:t>
      </w:r>
      <w:r>
        <w:rPr>
          <w:spacing w:val="-2"/>
        </w:rPr>
        <w:t>would</w:t>
      </w:r>
      <w:r>
        <w:rPr>
          <w:spacing w:val="1"/>
        </w:rPr>
        <w:t xml:space="preserve"> </w:t>
      </w:r>
      <w:r>
        <w:rPr>
          <w:spacing w:val="-1"/>
        </w:rPr>
        <w:t>be</w:t>
      </w:r>
      <w:r>
        <w:rPr>
          <w:spacing w:val="1"/>
        </w:rPr>
        <w:t xml:space="preserve"> </w:t>
      </w:r>
      <w:r>
        <w:rPr>
          <w:spacing w:val="-2"/>
        </w:rPr>
        <w:t>impossible</w:t>
      </w:r>
      <w:r>
        <w:rPr>
          <w:spacing w:val="1"/>
        </w:rPr>
        <w:t xml:space="preserve"> </w:t>
      </w:r>
      <w:r>
        <w:rPr>
          <w:spacing w:val="-2"/>
        </w:rPr>
        <w:t>without</w:t>
      </w:r>
      <w:r>
        <w:rPr>
          <w:spacing w:val="2"/>
        </w:rPr>
        <w:t xml:space="preserve"> </w:t>
      </w:r>
      <w:r>
        <w:rPr>
          <w:spacing w:val="-1"/>
        </w:rPr>
        <w:t>it.</w:t>
      </w:r>
      <w:r>
        <w:t xml:space="preserve"> </w:t>
      </w:r>
      <w:r>
        <w:rPr>
          <w:spacing w:val="-1"/>
        </w:rPr>
        <w:t>In the absence</w:t>
      </w:r>
      <w:r>
        <w:t xml:space="preserve"> </w:t>
      </w:r>
      <w:r>
        <w:rPr>
          <w:spacing w:val="-1"/>
        </w:rPr>
        <w:t>of healing th</w:t>
      </w:r>
      <w:r>
        <w:rPr>
          <w:spacing w:val="-1"/>
        </w:rPr>
        <w:t>e</w:t>
      </w:r>
      <w:r>
        <w:rPr>
          <w:spacing w:val="48"/>
        </w:rPr>
        <w:t xml:space="preserve"> </w:t>
      </w:r>
      <w:r>
        <w:rPr>
          <w:spacing w:val="-1"/>
        </w:rPr>
        <w:t>painful</w:t>
      </w:r>
      <w:r>
        <w:t xml:space="preserve"> </w:t>
      </w:r>
      <w:r>
        <w:rPr>
          <w:spacing w:val="-1"/>
        </w:rPr>
        <w:t>event</w:t>
      </w:r>
      <w:r>
        <w:rPr>
          <w:spacing w:val="-2"/>
        </w:rPr>
        <w:t xml:space="preserve"> </w:t>
      </w:r>
      <w:r>
        <w:rPr>
          <w:spacing w:val="-1"/>
        </w:rPr>
        <w:t>causing</w:t>
      </w:r>
      <w:r>
        <w:t xml:space="preserve"> </w:t>
      </w:r>
      <w:r>
        <w:rPr>
          <w:spacing w:val="-1"/>
        </w:rPr>
        <w:t>the</w:t>
      </w:r>
      <w:r>
        <w:rPr>
          <w:spacing w:val="1"/>
        </w:rPr>
        <w:t xml:space="preserve"> </w:t>
      </w:r>
      <w:r>
        <w:rPr>
          <w:spacing w:val="-2"/>
        </w:rPr>
        <w:t>split</w:t>
      </w:r>
      <w:r>
        <w:rPr>
          <w:spacing w:val="2"/>
        </w:rPr>
        <w:t xml:space="preserve"> </w:t>
      </w:r>
      <w:r>
        <w:rPr>
          <w:spacing w:val="-1"/>
        </w:rPr>
        <w:t>personality</w:t>
      </w:r>
      <w:r>
        <w:rPr>
          <w:spacing w:val="-2"/>
        </w:rPr>
        <w:t xml:space="preserve"> </w:t>
      </w:r>
      <w:r>
        <w:rPr>
          <w:spacing w:val="-1"/>
        </w:rPr>
        <w:t>it</w:t>
      </w:r>
      <w:r>
        <w:rPr>
          <w:spacing w:val="2"/>
        </w:rPr>
        <w:t xml:space="preserve"> </w:t>
      </w:r>
      <w:r>
        <w:rPr>
          <w:spacing w:val="-1"/>
        </w:rPr>
        <w:t>is</w:t>
      </w:r>
      <w:r>
        <w:rPr>
          <w:spacing w:val="-2"/>
        </w:rPr>
        <w:t xml:space="preserve"> </w:t>
      </w:r>
      <w:r>
        <w:rPr>
          <w:spacing w:val="-1"/>
        </w:rPr>
        <w:t>true</w:t>
      </w:r>
      <w:r>
        <w:t xml:space="preserve"> </w:t>
      </w:r>
      <w:r>
        <w:rPr>
          <w:spacing w:val="-1"/>
        </w:rPr>
        <w:t>that</w:t>
      </w:r>
      <w:r>
        <w:rPr>
          <w:spacing w:val="-2"/>
        </w:rPr>
        <w:t xml:space="preserve"> </w:t>
      </w:r>
      <w:r>
        <w:rPr>
          <w:spacing w:val="-1"/>
        </w:rPr>
        <w:t>the</w:t>
      </w:r>
      <w:r>
        <w:rPr>
          <w:spacing w:val="-2"/>
        </w:rPr>
        <w:t xml:space="preserve"> </w:t>
      </w:r>
      <w:r>
        <w:rPr>
          <w:spacing w:val="-1"/>
        </w:rPr>
        <w:t>only</w:t>
      </w:r>
      <w:r>
        <w:rPr>
          <w:spacing w:val="42"/>
        </w:rPr>
        <w:t xml:space="preserve"> </w:t>
      </w:r>
      <w:r>
        <w:rPr>
          <w:spacing w:val="-1"/>
        </w:rPr>
        <w:t>option</w:t>
      </w:r>
      <w:r>
        <w:t xml:space="preserve"> of</w:t>
      </w:r>
      <w:r>
        <w:rPr>
          <w:spacing w:val="-1"/>
        </w:rPr>
        <w:t xml:space="preserve"> the average</w:t>
      </w:r>
      <w:r>
        <w:t xml:space="preserve"> </w:t>
      </w:r>
      <w:r>
        <w:rPr>
          <w:spacing w:val="-1"/>
        </w:rPr>
        <w:t>person</w:t>
      </w:r>
      <w:r>
        <w:t xml:space="preserve"> is</w:t>
      </w:r>
      <w:r>
        <w:rPr>
          <w:spacing w:val="-3"/>
        </w:rPr>
        <w:t xml:space="preserve"> </w:t>
      </w:r>
      <w:r>
        <w:t>to</w:t>
      </w:r>
      <w:r>
        <w:rPr>
          <w:spacing w:val="-1"/>
        </w:rPr>
        <w:t xml:space="preserve"> have</w:t>
      </w:r>
      <w:r>
        <w:t xml:space="preserve"> </w:t>
      </w:r>
      <w:r>
        <w:rPr>
          <w:spacing w:val="-1"/>
        </w:rPr>
        <w:t>amnesia</w:t>
      </w:r>
      <w:r>
        <w:t xml:space="preserve"> of</w:t>
      </w:r>
      <w:r>
        <w:rPr>
          <w:spacing w:val="-1"/>
        </w:rPr>
        <w:t xml:space="preserve"> </w:t>
      </w:r>
      <w:r>
        <w:t xml:space="preserve">the </w:t>
      </w:r>
      <w:r>
        <w:rPr>
          <w:spacing w:val="-1"/>
        </w:rPr>
        <w:t>causing</w:t>
      </w:r>
      <w:r>
        <w:rPr>
          <w:spacing w:val="37"/>
        </w:rPr>
        <w:t xml:space="preserve"> </w:t>
      </w:r>
      <w:r>
        <w:rPr>
          <w:spacing w:val="-1"/>
        </w:rPr>
        <w:t>event</w:t>
      </w:r>
      <w:r>
        <w:rPr>
          <w:spacing w:val="1"/>
        </w:rPr>
        <w:t xml:space="preserve"> </w:t>
      </w:r>
      <w:r>
        <w:rPr>
          <w:spacing w:val="-1"/>
        </w:rPr>
        <w:t xml:space="preserve">which </w:t>
      </w:r>
      <w:r>
        <w:t xml:space="preserve">again </w:t>
      </w:r>
      <w:r>
        <w:rPr>
          <w:spacing w:val="-1"/>
        </w:rPr>
        <w:t>causes</w:t>
      </w:r>
      <w:r>
        <w:t xml:space="preserve"> all</w:t>
      </w:r>
      <w:r>
        <w:rPr>
          <w:spacing w:val="-1"/>
        </w:rPr>
        <w:t xml:space="preserve"> these</w:t>
      </w:r>
      <w:r>
        <w:t xml:space="preserve"> </w:t>
      </w:r>
      <w:r>
        <w:rPr>
          <w:spacing w:val="-1"/>
        </w:rPr>
        <w:t>symptoms.</w:t>
      </w:r>
    </w:p>
    <w:p w:rsidR="00EA20B7" w:rsidRDefault="00877DD6">
      <w:pPr>
        <w:pStyle w:val="Corpodetexto"/>
        <w:spacing w:before="120"/>
        <w:ind w:right="152"/>
      </w:pPr>
      <w:r>
        <w:rPr>
          <w:spacing w:val="-1"/>
        </w:rPr>
        <w:t>It</w:t>
      </w:r>
      <w:r>
        <w:rPr>
          <w:spacing w:val="2"/>
        </w:rPr>
        <w:t xml:space="preserve"> </w:t>
      </w:r>
      <w:r>
        <w:rPr>
          <w:spacing w:val="-1"/>
        </w:rPr>
        <w:t>is</w:t>
      </w:r>
      <w:r>
        <w:t xml:space="preserve"> </w:t>
      </w:r>
      <w:r>
        <w:rPr>
          <w:spacing w:val="-1"/>
        </w:rPr>
        <w:t>probably</w:t>
      </w:r>
      <w:r>
        <w:rPr>
          <w:spacing w:val="-2"/>
        </w:rPr>
        <w:t xml:space="preserve"> </w:t>
      </w:r>
      <w:r>
        <w:rPr>
          <w:spacing w:val="-1"/>
        </w:rPr>
        <w:t>best</w:t>
      </w:r>
      <w:r>
        <w:t xml:space="preserve"> </w:t>
      </w:r>
      <w:r>
        <w:rPr>
          <w:spacing w:val="-1"/>
        </w:rPr>
        <w:t>to</w:t>
      </w:r>
      <w:r>
        <w:rPr>
          <w:spacing w:val="-2"/>
        </w:rPr>
        <w:t xml:space="preserve"> </w:t>
      </w:r>
      <w:r>
        <w:rPr>
          <w:spacing w:val="-1"/>
        </w:rPr>
        <w:t>think</w:t>
      </w:r>
      <w:r>
        <w:t xml:space="preserve"> </w:t>
      </w:r>
      <w:r>
        <w:rPr>
          <w:spacing w:val="-1"/>
        </w:rPr>
        <w:t>of</w:t>
      </w:r>
      <w:r>
        <w:t xml:space="preserve"> </w:t>
      </w:r>
      <w:r>
        <w:rPr>
          <w:spacing w:val="-1"/>
        </w:rPr>
        <w:t>dissociation</w:t>
      </w:r>
      <w:r>
        <w:t xml:space="preserve"> </w:t>
      </w:r>
      <w:r>
        <w:rPr>
          <w:spacing w:val="-1"/>
        </w:rPr>
        <w:t>on</w:t>
      </w:r>
      <w:r>
        <w:rPr>
          <w:spacing w:val="-2"/>
        </w:rPr>
        <w:t xml:space="preserve"> </w:t>
      </w:r>
      <w:r>
        <w:t>a</w:t>
      </w:r>
      <w:r>
        <w:rPr>
          <w:spacing w:val="1"/>
        </w:rPr>
        <w:t xml:space="preserve"> </w:t>
      </w:r>
      <w:r>
        <w:rPr>
          <w:spacing w:val="-1"/>
        </w:rPr>
        <w:t>steadily</w:t>
      </w:r>
      <w:r>
        <w:t xml:space="preserve"> </w:t>
      </w:r>
      <w:r>
        <w:rPr>
          <w:spacing w:val="-2"/>
        </w:rPr>
        <w:t>worsening</w:t>
      </w:r>
      <w:r>
        <w:rPr>
          <w:spacing w:val="34"/>
        </w:rPr>
        <w:t xml:space="preserve"> </w:t>
      </w:r>
      <w:r>
        <w:rPr>
          <w:spacing w:val="-1"/>
        </w:rPr>
        <w:t>continuum</w:t>
      </w:r>
      <w:r>
        <w:rPr>
          <w:spacing w:val="-2"/>
        </w:rPr>
        <w:t xml:space="preserve"> </w:t>
      </w:r>
      <w:r>
        <w:t>of</w:t>
      </w:r>
      <w:r>
        <w:rPr>
          <w:spacing w:val="-1"/>
        </w:rPr>
        <w:t xml:space="preserve"> split</w:t>
      </w:r>
      <w:r>
        <w:t xml:space="preserve"> </w:t>
      </w:r>
      <w:r>
        <w:rPr>
          <w:spacing w:val="-1"/>
        </w:rPr>
        <w:t>personality symptoms, from</w:t>
      </w:r>
      <w:r>
        <w:rPr>
          <w:spacing w:val="-2"/>
        </w:rPr>
        <w:t xml:space="preserve"> </w:t>
      </w:r>
      <w:r>
        <w:rPr>
          <w:spacing w:val="-1"/>
        </w:rPr>
        <w:t>ordinary</w:t>
      </w:r>
      <w:r>
        <w:rPr>
          <w:spacing w:val="43"/>
        </w:rPr>
        <w:t xml:space="preserve"> </w:t>
      </w:r>
      <w:r>
        <w:rPr>
          <w:spacing w:val="-1"/>
        </w:rPr>
        <w:t>daydreaming,</w:t>
      </w:r>
      <w:r>
        <w:rPr>
          <w:spacing w:val="-2"/>
        </w:rPr>
        <w:t xml:space="preserve"> </w:t>
      </w:r>
      <w:r>
        <w:rPr>
          <w:spacing w:val="-1"/>
        </w:rPr>
        <w:t>through</w:t>
      </w:r>
      <w:r>
        <w:t xml:space="preserve"> </w:t>
      </w:r>
      <w:r>
        <w:rPr>
          <w:spacing w:val="-2"/>
        </w:rPr>
        <w:t>such</w:t>
      </w:r>
      <w:r>
        <w:t xml:space="preserve"> </w:t>
      </w:r>
      <w:r>
        <w:rPr>
          <w:spacing w:val="-1"/>
        </w:rPr>
        <w:t xml:space="preserve">phenomena </w:t>
      </w:r>
      <w:r>
        <w:t xml:space="preserve">as </w:t>
      </w:r>
      <w:r>
        <w:rPr>
          <w:spacing w:val="-1"/>
        </w:rPr>
        <w:t>forgetting</w:t>
      </w:r>
      <w:r>
        <w:rPr>
          <w:spacing w:val="1"/>
        </w:rPr>
        <w:t xml:space="preserve"> </w:t>
      </w:r>
      <w:r>
        <w:rPr>
          <w:spacing w:val="-1"/>
        </w:rPr>
        <w:t>where one</w:t>
      </w:r>
      <w:r>
        <w:t xml:space="preserve"> is</w:t>
      </w:r>
      <w:r>
        <w:rPr>
          <w:spacing w:val="45"/>
        </w:rPr>
        <w:t xml:space="preserve"> </w:t>
      </w:r>
      <w:r>
        <w:rPr>
          <w:spacing w:val="-1"/>
        </w:rPr>
        <w:t>going</w:t>
      </w:r>
      <w:r>
        <w:t xml:space="preserve"> </w:t>
      </w:r>
      <w:r>
        <w:rPr>
          <w:spacing w:val="-1"/>
        </w:rPr>
        <w:t>on</w:t>
      </w:r>
      <w:r>
        <w:rPr>
          <w:spacing w:val="-2"/>
        </w:rPr>
        <w:t xml:space="preserve"> </w:t>
      </w:r>
      <w:r>
        <w:rPr>
          <w:spacing w:val="-1"/>
        </w:rPr>
        <w:t>the</w:t>
      </w:r>
      <w:r>
        <w:rPr>
          <w:spacing w:val="1"/>
        </w:rPr>
        <w:t xml:space="preserve"> </w:t>
      </w:r>
      <w:r>
        <w:rPr>
          <w:spacing w:val="-1"/>
        </w:rPr>
        <w:t>freeway,</w:t>
      </w:r>
      <w:r>
        <w:t xml:space="preserve"> </w:t>
      </w:r>
      <w:r>
        <w:rPr>
          <w:spacing w:val="-1"/>
        </w:rPr>
        <w:t>to</w:t>
      </w:r>
      <w:r>
        <w:rPr>
          <w:spacing w:val="-2"/>
        </w:rPr>
        <w:t xml:space="preserve"> </w:t>
      </w:r>
      <w:r>
        <w:rPr>
          <w:spacing w:val="-1"/>
        </w:rPr>
        <w:t>the</w:t>
      </w:r>
      <w:r>
        <w:t xml:space="preserve"> </w:t>
      </w:r>
      <w:r>
        <w:rPr>
          <w:spacing w:val="-1"/>
        </w:rPr>
        <w:t>particularly</w:t>
      </w:r>
      <w:r>
        <w:rPr>
          <w:spacing w:val="-2"/>
        </w:rPr>
        <w:t xml:space="preserve"> </w:t>
      </w:r>
      <w:r>
        <w:rPr>
          <w:spacing w:val="-1"/>
        </w:rPr>
        <w:t>florid</w:t>
      </w:r>
      <w:r>
        <w:rPr>
          <w:spacing w:val="-2"/>
        </w:rPr>
        <w:t xml:space="preserve"> </w:t>
      </w:r>
      <w:r>
        <w:rPr>
          <w:spacing w:val="-1"/>
        </w:rPr>
        <w:t>manifestations</w:t>
      </w:r>
      <w:r>
        <w:rPr>
          <w:spacing w:val="-2"/>
        </w:rPr>
        <w:t xml:space="preserve"> </w:t>
      </w:r>
      <w:r>
        <w:rPr>
          <w:spacing w:val="-1"/>
        </w:rPr>
        <w:t>of</w:t>
      </w:r>
      <w:r>
        <w:rPr>
          <w:spacing w:val="28"/>
        </w:rPr>
        <w:t xml:space="preserve"> </w:t>
      </w:r>
      <w:r>
        <w:rPr>
          <w:spacing w:val="-1"/>
        </w:rPr>
        <w:t>dissociation which</w:t>
      </w:r>
      <w:r>
        <w:t xml:space="preserve"> </w:t>
      </w:r>
      <w:r>
        <w:rPr>
          <w:spacing w:val="-1"/>
        </w:rPr>
        <w:t>are</w:t>
      </w:r>
      <w:r>
        <w:t xml:space="preserve"> </w:t>
      </w:r>
      <w:r>
        <w:rPr>
          <w:spacing w:val="-1"/>
        </w:rPr>
        <w:t>commonly</w:t>
      </w:r>
      <w:r>
        <w:rPr>
          <w:spacing w:val="-2"/>
        </w:rPr>
        <w:t xml:space="preserve"> </w:t>
      </w:r>
      <w:r>
        <w:rPr>
          <w:spacing w:val="-1"/>
        </w:rPr>
        <w:t>labeled as</w:t>
      </w:r>
      <w:r>
        <w:t xml:space="preserve"> </w:t>
      </w:r>
      <w:r>
        <w:rPr>
          <w:spacing w:val="-1"/>
        </w:rPr>
        <w:t>Multiple</w:t>
      </w:r>
      <w:r>
        <w:rPr>
          <w:spacing w:val="1"/>
        </w:rPr>
        <w:t xml:space="preserve"> </w:t>
      </w:r>
      <w:r>
        <w:rPr>
          <w:spacing w:val="-1"/>
        </w:rPr>
        <w:t>Personality.</w:t>
      </w:r>
      <w:r>
        <w:rPr>
          <w:spacing w:val="23"/>
        </w:rPr>
        <w:t xml:space="preserve"> </w:t>
      </w:r>
      <w:r>
        <w:rPr>
          <w:spacing w:val="-1"/>
        </w:rPr>
        <w:t>Although the phenomenon</w:t>
      </w:r>
      <w:r>
        <w:t xml:space="preserve"> is</w:t>
      </w:r>
      <w:r>
        <w:rPr>
          <w:spacing w:val="-2"/>
        </w:rPr>
        <w:t xml:space="preserve"> </w:t>
      </w:r>
      <w:r>
        <w:rPr>
          <w:spacing w:val="-1"/>
        </w:rPr>
        <w:t xml:space="preserve">usually thought </w:t>
      </w:r>
      <w:r>
        <w:t>of</w:t>
      </w:r>
      <w:r>
        <w:rPr>
          <w:spacing w:val="-1"/>
        </w:rPr>
        <w:t xml:space="preserve"> </w:t>
      </w:r>
      <w:r>
        <w:t xml:space="preserve">as </w:t>
      </w:r>
      <w:r>
        <w:rPr>
          <w:spacing w:val="-1"/>
        </w:rPr>
        <w:t>purely</w:t>
      </w:r>
      <w:r>
        <w:rPr>
          <w:spacing w:val="33"/>
        </w:rPr>
        <w:t xml:space="preserve"> </w:t>
      </w:r>
      <w:r>
        <w:rPr>
          <w:spacing w:val="-1"/>
        </w:rPr>
        <w:t>psychological</w:t>
      </w:r>
      <w:r>
        <w:t xml:space="preserve"> </w:t>
      </w:r>
      <w:r>
        <w:rPr>
          <w:spacing w:val="-1"/>
        </w:rPr>
        <w:t>in</w:t>
      </w:r>
      <w:r>
        <w:t xml:space="preserve"> </w:t>
      </w:r>
      <w:r>
        <w:rPr>
          <w:spacing w:val="-1"/>
        </w:rPr>
        <w:t>nature,</w:t>
      </w:r>
      <w:r>
        <w:rPr>
          <w:spacing w:val="-2"/>
        </w:rPr>
        <w:t xml:space="preserve"> </w:t>
      </w:r>
      <w:r>
        <w:rPr>
          <w:spacing w:val="-1"/>
        </w:rPr>
        <w:t>it</w:t>
      </w:r>
      <w:r>
        <w:rPr>
          <w:spacing w:val="1"/>
        </w:rPr>
        <w:t xml:space="preserve"> </w:t>
      </w:r>
      <w:r>
        <w:rPr>
          <w:spacing w:val="-1"/>
        </w:rPr>
        <w:t>can</w:t>
      </w:r>
      <w:r>
        <w:rPr>
          <w:spacing w:val="-2"/>
        </w:rPr>
        <w:t xml:space="preserve"> </w:t>
      </w:r>
      <w:r>
        <w:rPr>
          <w:spacing w:val="-1"/>
        </w:rPr>
        <w:t>actually</w:t>
      </w:r>
      <w:r>
        <w:rPr>
          <w:spacing w:val="-2"/>
        </w:rPr>
        <w:t xml:space="preserve"> </w:t>
      </w:r>
      <w:r>
        <w:rPr>
          <w:spacing w:val="-1"/>
        </w:rPr>
        <w:t>be</w:t>
      </w:r>
      <w:r>
        <w:t xml:space="preserve"> </w:t>
      </w:r>
      <w:r>
        <w:rPr>
          <w:spacing w:val="-1"/>
        </w:rPr>
        <w:t>either</w:t>
      </w:r>
      <w:r>
        <w:rPr>
          <w:spacing w:val="-2"/>
        </w:rPr>
        <w:t xml:space="preserve"> </w:t>
      </w:r>
      <w:r>
        <w:rPr>
          <w:spacing w:val="-1"/>
        </w:rPr>
        <w:t>biologically</w:t>
      </w:r>
      <w:r>
        <w:t xml:space="preserve"> </w:t>
      </w:r>
      <w:r>
        <w:rPr>
          <w:spacing w:val="-1"/>
        </w:rPr>
        <w:t>or</w:t>
      </w:r>
      <w:r>
        <w:rPr>
          <w:spacing w:val="34"/>
        </w:rPr>
        <w:t xml:space="preserve"> </w:t>
      </w:r>
      <w:r>
        <w:rPr>
          <w:spacing w:val="-1"/>
        </w:rPr>
        <w:t>psychosociologically driven,</w:t>
      </w:r>
      <w:r>
        <w:rPr>
          <w:spacing w:val="-2"/>
        </w:rPr>
        <w:t xml:space="preserve"> </w:t>
      </w:r>
      <w:r>
        <w:t>as</w:t>
      </w:r>
      <w:r>
        <w:rPr>
          <w:spacing w:val="-2"/>
        </w:rPr>
        <w:t xml:space="preserve"> </w:t>
      </w:r>
      <w:r>
        <w:rPr>
          <w:spacing w:val="-1"/>
        </w:rPr>
        <w:t xml:space="preserve">given by Ross (Ross, 1997, </w:t>
      </w:r>
      <w:r>
        <w:t>p</w:t>
      </w:r>
      <w:r>
        <w:rPr>
          <w:spacing w:val="-1"/>
        </w:rPr>
        <w:t xml:space="preserve"> 116):</w:t>
      </w:r>
    </w:p>
    <w:p w:rsidR="00EA20B7" w:rsidRDefault="00877DD6">
      <w:pPr>
        <w:pStyle w:val="Corpodetexto"/>
        <w:ind w:right="136"/>
      </w:pPr>
      <w:r>
        <w:rPr>
          <w:spacing w:val="-1"/>
        </w:rPr>
        <w:t>Symptoms</w:t>
      </w:r>
      <w:r>
        <w:t xml:space="preserve"> of</w:t>
      </w:r>
      <w:r>
        <w:rPr>
          <w:spacing w:val="-2"/>
        </w:rPr>
        <w:t xml:space="preserve"> </w:t>
      </w:r>
      <w:r>
        <w:rPr>
          <w:spacing w:val="-1"/>
        </w:rPr>
        <w:t>the</w:t>
      </w:r>
      <w:r>
        <w:t xml:space="preserve"> </w:t>
      </w:r>
      <w:r>
        <w:rPr>
          <w:spacing w:val="-1"/>
        </w:rPr>
        <w:t>Split</w:t>
      </w:r>
      <w:r>
        <w:rPr>
          <w:spacing w:val="1"/>
        </w:rPr>
        <w:t xml:space="preserve"> </w:t>
      </w:r>
      <w:r>
        <w:rPr>
          <w:spacing w:val="-1"/>
        </w:rPr>
        <w:t>Personality</w:t>
      </w:r>
      <w:r>
        <w:rPr>
          <w:spacing w:val="-2"/>
        </w:rPr>
        <w:t xml:space="preserve"> </w:t>
      </w:r>
      <w:r>
        <w:rPr>
          <w:spacing w:val="-1"/>
        </w:rPr>
        <w:t>1.Normal</w:t>
      </w:r>
      <w:r>
        <w:t xml:space="preserve"> </w:t>
      </w:r>
      <w:r>
        <w:rPr>
          <w:spacing w:val="-1"/>
        </w:rPr>
        <w:t>biological</w:t>
      </w:r>
      <w:r>
        <w:t xml:space="preserve"> </w:t>
      </w:r>
      <w:r>
        <w:rPr>
          <w:spacing w:val="-1"/>
        </w:rPr>
        <w:t>dissociation</w:t>
      </w:r>
      <w:r>
        <w:rPr>
          <w:spacing w:val="-1"/>
        </w:rPr>
        <w:t>--</w:t>
      </w:r>
      <w:r>
        <w:rPr>
          <w:spacing w:val="59"/>
        </w:rPr>
        <w:t xml:space="preserve"> </w:t>
      </w:r>
      <w:r>
        <w:rPr>
          <w:spacing w:val="-1"/>
        </w:rPr>
        <w:t>Forgetting</w:t>
      </w:r>
      <w:r>
        <w:t xml:space="preserve"> </w:t>
      </w:r>
      <w:r>
        <w:rPr>
          <w:spacing w:val="-1"/>
        </w:rPr>
        <w:t>that</w:t>
      </w:r>
      <w:r>
        <w:rPr>
          <w:spacing w:val="2"/>
        </w:rPr>
        <w:t xml:space="preserve"> </w:t>
      </w:r>
      <w:r>
        <w:rPr>
          <w:spacing w:val="-1"/>
        </w:rPr>
        <w:t>you</w:t>
      </w:r>
      <w:r>
        <w:rPr>
          <w:spacing w:val="-2"/>
        </w:rPr>
        <w:t xml:space="preserve"> </w:t>
      </w:r>
      <w:r>
        <w:t xml:space="preserve">got </w:t>
      </w:r>
      <w:r>
        <w:rPr>
          <w:spacing w:val="-2"/>
        </w:rPr>
        <w:t>up</w:t>
      </w:r>
      <w:r>
        <w:t xml:space="preserve"> in </w:t>
      </w:r>
      <w:r>
        <w:rPr>
          <w:spacing w:val="-1"/>
        </w:rPr>
        <w:t xml:space="preserve">the night </w:t>
      </w:r>
      <w:r>
        <w:t>to</w:t>
      </w:r>
      <w:r>
        <w:rPr>
          <w:spacing w:val="-1"/>
        </w:rPr>
        <w:t xml:space="preserve"> </w:t>
      </w:r>
      <w:r>
        <w:t>go</w:t>
      </w:r>
      <w:r>
        <w:rPr>
          <w:spacing w:val="-1"/>
        </w:rPr>
        <w:t xml:space="preserve"> </w:t>
      </w:r>
      <w:r>
        <w:t>to</w:t>
      </w:r>
      <w:r>
        <w:rPr>
          <w:spacing w:val="-1"/>
        </w:rPr>
        <w:t xml:space="preserve"> the</w:t>
      </w:r>
      <w:r>
        <w:t xml:space="preserve"> </w:t>
      </w:r>
      <w:r>
        <w:rPr>
          <w:spacing w:val="-1"/>
        </w:rPr>
        <w:t>bathroom.</w:t>
      </w:r>
    </w:p>
    <w:p w:rsidR="00EA20B7" w:rsidRDefault="00877DD6">
      <w:pPr>
        <w:pStyle w:val="Corpodetexto"/>
        <w:spacing w:before="1"/>
        <w:ind w:right="152"/>
      </w:pPr>
      <w:r>
        <w:rPr>
          <w:spacing w:val="-1"/>
        </w:rPr>
        <w:t>2.Normal</w:t>
      </w:r>
      <w:r>
        <w:t xml:space="preserve"> </w:t>
      </w:r>
      <w:r>
        <w:rPr>
          <w:spacing w:val="-1"/>
        </w:rPr>
        <w:t>psychosocial</w:t>
      </w:r>
      <w:r>
        <w:t xml:space="preserve"> </w:t>
      </w:r>
      <w:r>
        <w:rPr>
          <w:spacing w:val="-1"/>
        </w:rPr>
        <w:t>dissociation--</w:t>
      </w:r>
      <w:r>
        <w:rPr>
          <w:spacing w:val="-2"/>
        </w:rPr>
        <w:t xml:space="preserve"> </w:t>
      </w:r>
      <w:r>
        <w:rPr>
          <w:spacing w:val="-1"/>
        </w:rPr>
        <w:t>Daydreaming</w:t>
      </w:r>
      <w:r>
        <w:t xml:space="preserve"> </w:t>
      </w:r>
      <w:r>
        <w:rPr>
          <w:spacing w:val="-1"/>
        </w:rPr>
        <w:t xml:space="preserve">during </w:t>
      </w:r>
      <w:r>
        <w:t xml:space="preserve">a </w:t>
      </w:r>
      <w:r>
        <w:rPr>
          <w:spacing w:val="-1"/>
        </w:rPr>
        <w:t>boring</w:t>
      </w:r>
      <w:r>
        <w:rPr>
          <w:spacing w:val="45"/>
        </w:rPr>
        <w:t xml:space="preserve"> </w:t>
      </w:r>
      <w:r>
        <w:rPr>
          <w:spacing w:val="-1"/>
        </w:rPr>
        <w:t>lecture. 3.Abnormal</w:t>
      </w:r>
      <w:r>
        <w:t xml:space="preserve"> </w:t>
      </w:r>
      <w:r>
        <w:rPr>
          <w:spacing w:val="-1"/>
        </w:rPr>
        <w:t>psychosocial dissociation--</w:t>
      </w:r>
      <w:r>
        <w:rPr>
          <w:spacing w:val="-2"/>
        </w:rPr>
        <w:t xml:space="preserve"> </w:t>
      </w:r>
      <w:r>
        <w:rPr>
          <w:spacing w:val="-1"/>
        </w:rPr>
        <w:t>Amnesia</w:t>
      </w:r>
      <w:r>
        <w:t xml:space="preserve"> </w:t>
      </w:r>
      <w:r>
        <w:rPr>
          <w:spacing w:val="-1"/>
        </w:rPr>
        <w:t>for</w:t>
      </w:r>
      <w:r>
        <w:t xml:space="preserve"> </w:t>
      </w:r>
      <w:r>
        <w:rPr>
          <w:spacing w:val="-1"/>
        </w:rPr>
        <w:t>incest.</w:t>
      </w:r>
    </w:p>
    <w:p w:rsidR="00EA20B7" w:rsidRDefault="00EA20B7">
      <w:pPr>
        <w:sectPr w:rsidR="00EA20B7">
          <w:pgSz w:w="8640" w:h="12960"/>
          <w:pgMar w:top="960" w:right="960" w:bottom="900" w:left="900" w:header="0" w:footer="712" w:gutter="0"/>
          <w:cols w:space="720"/>
        </w:sectPr>
      </w:pPr>
    </w:p>
    <w:p w:rsidR="00EA20B7" w:rsidRDefault="00877DD6">
      <w:pPr>
        <w:pStyle w:val="Corpodetexto"/>
        <w:spacing w:before="49"/>
        <w:ind w:right="138"/>
      </w:pPr>
      <w:r>
        <w:lastRenderedPageBreak/>
        <w:t>4.</w:t>
      </w:r>
      <w:r>
        <w:rPr>
          <w:spacing w:val="-1"/>
        </w:rPr>
        <w:t xml:space="preserve"> Abnormal</w:t>
      </w:r>
      <w:r>
        <w:t xml:space="preserve"> </w:t>
      </w:r>
      <w:r>
        <w:rPr>
          <w:spacing w:val="-1"/>
        </w:rPr>
        <w:t>biological</w:t>
      </w:r>
      <w:r>
        <w:t xml:space="preserve"> </w:t>
      </w:r>
      <w:r>
        <w:rPr>
          <w:spacing w:val="-1"/>
        </w:rPr>
        <w:t>dissociation--</w:t>
      </w:r>
      <w:r>
        <w:rPr>
          <w:spacing w:val="-2"/>
        </w:rPr>
        <w:t xml:space="preserve"> </w:t>
      </w:r>
      <w:r>
        <w:rPr>
          <w:spacing w:val="-1"/>
        </w:rPr>
        <w:t>Amnesia</w:t>
      </w:r>
      <w:r>
        <w:rPr>
          <w:spacing w:val="1"/>
        </w:rPr>
        <w:t xml:space="preserve"> </w:t>
      </w:r>
      <w:r>
        <w:rPr>
          <w:spacing w:val="-1"/>
        </w:rPr>
        <w:t xml:space="preserve">following </w:t>
      </w:r>
      <w:r>
        <w:t>a</w:t>
      </w:r>
      <w:r>
        <w:rPr>
          <w:spacing w:val="41"/>
        </w:rPr>
        <w:t xml:space="preserve"> </w:t>
      </w:r>
      <w:r>
        <w:rPr>
          <w:spacing w:val="-2"/>
        </w:rPr>
        <w:t>concussion.</w:t>
      </w:r>
    </w:p>
    <w:p w:rsidR="00EA20B7" w:rsidRDefault="00877DD6">
      <w:pPr>
        <w:pStyle w:val="Corpodetexto"/>
        <w:spacing w:before="120"/>
        <w:ind w:right="138"/>
      </w:pPr>
      <w:r>
        <w:rPr>
          <w:spacing w:val="-1"/>
        </w:rPr>
        <w:t>An</w:t>
      </w:r>
      <w:r>
        <w:t xml:space="preserve"> </w:t>
      </w:r>
      <w:r>
        <w:rPr>
          <w:spacing w:val="-1"/>
        </w:rPr>
        <w:t>integrated</w:t>
      </w:r>
      <w:r>
        <w:t xml:space="preserve"> </w:t>
      </w:r>
      <w:r>
        <w:rPr>
          <w:spacing w:val="-1"/>
        </w:rPr>
        <w:t>soul</w:t>
      </w:r>
      <w:r>
        <w:t xml:space="preserve"> </w:t>
      </w:r>
      <w:r>
        <w:rPr>
          <w:spacing w:val="-1"/>
        </w:rPr>
        <w:t>personality</w:t>
      </w:r>
      <w:r>
        <w:rPr>
          <w:spacing w:val="-2"/>
        </w:rPr>
        <w:t xml:space="preserve"> </w:t>
      </w:r>
      <w:r>
        <w:rPr>
          <w:spacing w:val="-1"/>
        </w:rPr>
        <w:t>is</w:t>
      </w:r>
      <w:r>
        <w:t xml:space="preserve"> </w:t>
      </w:r>
      <w:r>
        <w:rPr>
          <w:spacing w:val="-1"/>
        </w:rPr>
        <w:t>always</w:t>
      </w:r>
      <w:r>
        <w:rPr>
          <w:spacing w:val="-2"/>
        </w:rPr>
        <w:t xml:space="preserve"> </w:t>
      </w:r>
      <w:r>
        <w:rPr>
          <w:spacing w:val="-1"/>
        </w:rPr>
        <w:t>there,</w:t>
      </w:r>
      <w:r>
        <w:t xml:space="preserve"> </w:t>
      </w:r>
      <w:r>
        <w:rPr>
          <w:spacing w:val="-1"/>
        </w:rPr>
        <w:t>solid,</w:t>
      </w:r>
      <w:r>
        <w:t xml:space="preserve"> </w:t>
      </w:r>
      <w:r>
        <w:rPr>
          <w:spacing w:val="-1"/>
        </w:rPr>
        <w:t>not</w:t>
      </w:r>
      <w:r>
        <w:t xml:space="preserve"> </w:t>
      </w:r>
      <w:r>
        <w:rPr>
          <w:spacing w:val="-1"/>
        </w:rPr>
        <w:t>lost or</w:t>
      </w:r>
      <w:r>
        <w:rPr>
          <w:spacing w:val="22"/>
        </w:rPr>
        <w:t xml:space="preserve"> </w:t>
      </w:r>
      <w:r>
        <w:rPr>
          <w:spacing w:val="-1"/>
        </w:rPr>
        <w:t>daydreaming.</w:t>
      </w:r>
    </w:p>
    <w:p w:rsidR="00EA20B7" w:rsidRDefault="00877DD6">
      <w:pPr>
        <w:pStyle w:val="Corpodetexto"/>
        <w:ind w:right="138"/>
      </w:pPr>
      <w:r>
        <w:rPr>
          <w:spacing w:val="-1"/>
        </w:rPr>
        <w:t>These</w:t>
      </w:r>
      <w:r>
        <w:t xml:space="preserve"> </w:t>
      </w:r>
      <w:r>
        <w:rPr>
          <w:spacing w:val="-1"/>
        </w:rPr>
        <w:t>biological aspects</w:t>
      </w:r>
      <w:r>
        <w:t xml:space="preserve"> of </w:t>
      </w:r>
      <w:r>
        <w:rPr>
          <w:spacing w:val="-1"/>
        </w:rPr>
        <w:t xml:space="preserve">dissociation reinforce </w:t>
      </w:r>
      <w:r>
        <w:t>the</w:t>
      </w:r>
      <w:r>
        <w:rPr>
          <w:spacing w:val="-1"/>
        </w:rPr>
        <w:t xml:space="preserve"> </w:t>
      </w:r>
      <w:r>
        <w:t>notion</w:t>
      </w:r>
      <w:r>
        <w:rPr>
          <w:spacing w:val="-1"/>
        </w:rPr>
        <w:t xml:space="preserve"> </w:t>
      </w:r>
      <w:r>
        <w:t xml:space="preserve">that </w:t>
      </w:r>
      <w:r>
        <w:rPr>
          <w:spacing w:val="-1"/>
        </w:rPr>
        <w:t>it</w:t>
      </w:r>
      <w:r>
        <w:rPr>
          <w:spacing w:val="49"/>
        </w:rPr>
        <w:t xml:space="preserve"> </w:t>
      </w:r>
      <w:r>
        <w:rPr>
          <w:spacing w:val="-1"/>
        </w:rPr>
        <w:t>is</w:t>
      </w:r>
      <w:r>
        <w:t xml:space="preserve"> </w:t>
      </w:r>
      <w:r>
        <w:rPr>
          <w:spacing w:val="-1"/>
        </w:rPr>
        <w:t>an entirely</w:t>
      </w:r>
      <w:r>
        <w:rPr>
          <w:spacing w:val="-2"/>
        </w:rPr>
        <w:t xml:space="preserve"> normal</w:t>
      </w:r>
      <w:r>
        <w:t xml:space="preserve"> </w:t>
      </w:r>
      <w:r>
        <w:rPr>
          <w:spacing w:val="-1"/>
        </w:rPr>
        <w:t>process</w:t>
      </w:r>
      <w:r>
        <w:rPr>
          <w:spacing w:val="-2"/>
        </w:rPr>
        <w:t xml:space="preserve"> </w:t>
      </w:r>
      <w:r>
        <w:rPr>
          <w:spacing w:val="-1"/>
        </w:rPr>
        <w:t>in the average</w:t>
      </w:r>
      <w:r>
        <w:rPr>
          <w:spacing w:val="1"/>
        </w:rPr>
        <w:t xml:space="preserve"> </w:t>
      </w:r>
      <w:r>
        <w:rPr>
          <w:spacing w:val="-2"/>
        </w:rPr>
        <w:t>person.</w:t>
      </w:r>
    </w:p>
    <w:p w:rsidR="00EA20B7" w:rsidRDefault="00877DD6">
      <w:pPr>
        <w:pStyle w:val="Corpodetexto"/>
        <w:spacing w:before="120"/>
        <w:ind w:right="138"/>
      </w:pPr>
      <w:r>
        <w:rPr>
          <w:spacing w:val="-1"/>
        </w:rPr>
        <w:t>Dissociation</w:t>
      </w:r>
      <w:r>
        <w:t xml:space="preserve"> </w:t>
      </w:r>
      <w:r>
        <w:rPr>
          <w:spacing w:val="-1"/>
        </w:rPr>
        <w:t>due</w:t>
      </w:r>
      <w:r>
        <w:t xml:space="preserve"> </w:t>
      </w:r>
      <w:r>
        <w:rPr>
          <w:spacing w:val="-1"/>
        </w:rPr>
        <w:t>to encapsulated pain</w:t>
      </w:r>
      <w:r>
        <w:t xml:space="preserve"> </w:t>
      </w:r>
      <w:r>
        <w:rPr>
          <w:spacing w:val="-1"/>
        </w:rPr>
        <w:t>is the</w:t>
      </w:r>
      <w:r>
        <w:t xml:space="preserve"> </w:t>
      </w:r>
      <w:r>
        <w:rPr>
          <w:spacing w:val="-1"/>
        </w:rPr>
        <w:t>only</w:t>
      </w:r>
      <w:r>
        <w:rPr>
          <w:spacing w:val="-2"/>
        </w:rPr>
        <w:t xml:space="preserve"> </w:t>
      </w:r>
      <w:r>
        <w:rPr>
          <w:spacing w:val="-1"/>
        </w:rPr>
        <w:t>resort</w:t>
      </w:r>
      <w:r>
        <w:t xml:space="preserve"> </w:t>
      </w:r>
      <w:r>
        <w:rPr>
          <w:spacing w:val="-1"/>
        </w:rPr>
        <w:t>of the</w:t>
      </w:r>
      <w:r>
        <w:rPr>
          <w:spacing w:val="22"/>
        </w:rPr>
        <w:t xml:space="preserve"> </w:t>
      </w:r>
      <w:r>
        <w:rPr>
          <w:spacing w:val="-1"/>
        </w:rPr>
        <w:t>psyche</w:t>
      </w:r>
      <w:r>
        <w:rPr>
          <w:spacing w:val="1"/>
        </w:rPr>
        <w:t xml:space="preserve"> </w:t>
      </w:r>
      <w:r>
        <w:rPr>
          <w:spacing w:val="-2"/>
        </w:rPr>
        <w:t>which</w:t>
      </w:r>
      <w:r>
        <w:t xml:space="preserve"> </w:t>
      </w:r>
      <w:r>
        <w:rPr>
          <w:spacing w:val="-1"/>
        </w:rPr>
        <w:t>does not have</w:t>
      </w:r>
      <w:r>
        <w:t xml:space="preserve"> </w:t>
      </w:r>
      <w:r>
        <w:rPr>
          <w:spacing w:val="-1"/>
        </w:rPr>
        <w:t>the ability,</w:t>
      </w:r>
      <w:r>
        <w:rPr>
          <w:spacing w:val="-2"/>
        </w:rPr>
        <w:t xml:space="preserve"> </w:t>
      </w:r>
      <w:r>
        <w:rPr>
          <w:spacing w:val="-1"/>
        </w:rPr>
        <w:t>through meditation to</w:t>
      </w:r>
      <w:r>
        <w:rPr>
          <w:spacing w:val="32"/>
        </w:rPr>
        <w:t xml:space="preserve"> </w:t>
      </w:r>
      <w:r>
        <w:rPr>
          <w:spacing w:val="-1"/>
        </w:rPr>
        <w:t>ground</w:t>
      </w:r>
      <w:r>
        <w:t xml:space="preserve"> </w:t>
      </w:r>
      <w:r>
        <w:rPr>
          <w:spacing w:val="-1"/>
        </w:rPr>
        <w:t>and</w:t>
      </w:r>
      <w:r>
        <w:rPr>
          <w:spacing w:val="-2"/>
        </w:rPr>
        <w:t xml:space="preserve"> </w:t>
      </w:r>
      <w:r>
        <w:rPr>
          <w:spacing w:val="-1"/>
        </w:rPr>
        <w:t>heal</w:t>
      </w:r>
      <w:r>
        <w:rPr>
          <w:spacing w:val="-2"/>
        </w:rPr>
        <w:t xml:space="preserve"> </w:t>
      </w:r>
      <w:r>
        <w:rPr>
          <w:spacing w:val="-1"/>
        </w:rPr>
        <w:t>that</w:t>
      </w:r>
      <w:r>
        <w:rPr>
          <w:spacing w:val="-2"/>
        </w:rPr>
        <w:t xml:space="preserve"> </w:t>
      </w:r>
      <w:r>
        <w:rPr>
          <w:spacing w:val="-1"/>
        </w:rPr>
        <w:t>encapsulated</w:t>
      </w:r>
      <w:r>
        <w:rPr>
          <w:spacing w:val="-2"/>
        </w:rPr>
        <w:t xml:space="preserve"> </w:t>
      </w:r>
      <w:r>
        <w:rPr>
          <w:spacing w:val="-1"/>
        </w:rPr>
        <w:t>pain</w:t>
      </w:r>
      <w:r>
        <w:t xml:space="preserve"> </w:t>
      </w:r>
      <w:r>
        <w:rPr>
          <w:spacing w:val="-1"/>
        </w:rPr>
        <w:t>or</w:t>
      </w:r>
      <w:r>
        <w:rPr>
          <w:spacing w:val="-2"/>
        </w:rPr>
        <w:t xml:space="preserve"> </w:t>
      </w:r>
      <w:r>
        <w:rPr>
          <w:spacing w:val="-1"/>
        </w:rPr>
        <w:t>energy</w:t>
      </w:r>
      <w:r>
        <w:rPr>
          <w:spacing w:val="-2"/>
        </w:rPr>
        <w:t xml:space="preserve"> </w:t>
      </w:r>
      <w:r>
        <w:rPr>
          <w:spacing w:val="-1"/>
        </w:rPr>
        <w:t>blockage.</w:t>
      </w:r>
    </w:p>
    <w:p w:rsidR="00EA20B7" w:rsidRDefault="00877DD6">
      <w:pPr>
        <w:pStyle w:val="Corpodetexto"/>
        <w:spacing w:before="120"/>
        <w:ind w:right="137"/>
        <w:jc w:val="both"/>
      </w:pPr>
      <w:r>
        <w:rPr>
          <w:spacing w:val="-1"/>
        </w:rPr>
        <w:t>Grounding</w:t>
      </w:r>
      <w:r>
        <w:t xml:space="preserve"> </w:t>
      </w:r>
      <w:r>
        <w:rPr>
          <w:spacing w:val="-1"/>
        </w:rPr>
        <w:t>the</w:t>
      </w:r>
      <w:r>
        <w:t xml:space="preserve"> </w:t>
      </w:r>
      <w:r>
        <w:rPr>
          <w:spacing w:val="-1"/>
        </w:rPr>
        <w:t xml:space="preserve">encapsulated </w:t>
      </w:r>
      <w:r>
        <w:rPr>
          <w:spacing w:val="-2"/>
        </w:rPr>
        <w:t>trauma</w:t>
      </w:r>
      <w:r>
        <w:rPr>
          <w:spacing w:val="1"/>
        </w:rPr>
        <w:t xml:space="preserve"> </w:t>
      </w:r>
      <w:r>
        <w:rPr>
          <w:spacing w:val="-1"/>
        </w:rPr>
        <w:t>and</w:t>
      </w:r>
      <w:r>
        <w:t xml:space="preserve"> </w:t>
      </w:r>
      <w:r>
        <w:rPr>
          <w:spacing w:val="-1"/>
        </w:rPr>
        <w:t>pain centered in an</w:t>
      </w:r>
      <w:r>
        <w:t xml:space="preserve"> </w:t>
      </w:r>
      <w:r>
        <w:rPr>
          <w:spacing w:val="-1"/>
        </w:rPr>
        <w:t>energy</w:t>
      </w:r>
      <w:r>
        <w:rPr>
          <w:spacing w:val="27"/>
        </w:rPr>
        <w:t xml:space="preserve"> </w:t>
      </w:r>
      <w:r>
        <w:rPr>
          <w:spacing w:val="-1"/>
        </w:rPr>
        <w:t>blockage</w:t>
      </w:r>
      <w:r>
        <w:t xml:space="preserve"> </w:t>
      </w:r>
      <w:r>
        <w:rPr>
          <w:spacing w:val="-2"/>
        </w:rPr>
        <w:t>will</w:t>
      </w:r>
      <w:r>
        <w:t xml:space="preserve"> </w:t>
      </w:r>
      <w:r>
        <w:rPr>
          <w:spacing w:val="-1"/>
        </w:rPr>
        <w:t>obviate t</w:t>
      </w:r>
      <w:r>
        <w:rPr>
          <w:spacing w:val="-1"/>
        </w:rPr>
        <w:t>he necessity</w:t>
      </w:r>
      <w:r>
        <w:rPr>
          <w:spacing w:val="-2"/>
        </w:rPr>
        <w:t xml:space="preserve"> </w:t>
      </w:r>
      <w:r>
        <w:rPr>
          <w:spacing w:val="-1"/>
        </w:rPr>
        <w:t>for the</w:t>
      </w:r>
      <w:r>
        <w:t xml:space="preserve"> </w:t>
      </w:r>
      <w:r>
        <w:rPr>
          <w:spacing w:val="-1"/>
        </w:rPr>
        <w:t>split</w:t>
      </w:r>
      <w:r>
        <w:rPr>
          <w:spacing w:val="1"/>
        </w:rPr>
        <w:t xml:space="preserve"> </w:t>
      </w:r>
      <w:r>
        <w:rPr>
          <w:spacing w:val="-1"/>
        </w:rPr>
        <w:t>and</w:t>
      </w:r>
      <w:r>
        <w:t xml:space="preserve"> </w:t>
      </w:r>
      <w:r>
        <w:rPr>
          <w:spacing w:val="-1"/>
        </w:rPr>
        <w:t>indeed heal any</w:t>
      </w:r>
      <w:r>
        <w:rPr>
          <w:spacing w:val="26"/>
        </w:rPr>
        <w:t xml:space="preserve"> </w:t>
      </w:r>
      <w:r>
        <w:t>split</w:t>
      </w:r>
      <w:r>
        <w:rPr>
          <w:spacing w:val="1"/>
        </w:rPr>
        <w:t xml:space="preserve"> </w:t>
      </w:r>
      <w:r>
        <w:rPr>
          <w:spacing w:val="-1"/>
        </w:rPr>
        <w:t xml:space="preserve">which </w:t>
      </w:r>
      <w:r>
        <w:t xml:space="preserve">has </w:t>
      </w:r>
      <w:r>
        <w:rPr>
          <w:spacing w:val="-1"/>
        </w:rPr>
        <w:t>occurred.</w:t>
      </w:r>
    </w:p>
    <w:p w:rsidR="00EA20B7" w:rsidRDefault="00877DD6">
      <w:pPr>
        <w:pStyle w:val="Corpodetexto"/>
        <w:ind w:right="138"/>
      </w:pPr>
      <w:r>
        <w:rPr>
          <w:spacing w:val="-1"/>
        </w:rPr>
        <w:t xml:space="preserve">Shamen </w:t>
      </w:r>
      <w:r>
        <w:t>and</w:t>
      </w:r>
      <w:r>
        <w:rPr>
          <w:spacing w:val="-1"/>
        </w:rPr>
        <w:t xml:space="preserve"> </w:t>
      </w:r>
      <w:r>
        <w:t xml:space="preserve">the </w:t>
      </w:r>
      <w:r>
        <w:rPr>
          <w:spacing w:val="-1"/>
        </w:rPr>
        <w:t>Guru</w:t>
      </w:r>
      <w:r>
        <w:rPr>
          <w:spacing w:val="-2"/>
        </w:rPr>
        <w:t xml:space="preserve"> </w:t>
      </w:r>
      <w:r>
        <w:t>as</w:t>
      </w:r>
      <w:r>
        <w:rPr>
          <w:spacing w:val="-1"/>
        </w:rPr>
        <w:t xml:space="preserve"> </w:t>
      </w:r>
      <w:r>
        <w:t xml:space="preserve">trained </w:t>
      </w:r>
      <w:r>
        <w:rPr>
          <w:spacing w:val="-1"/>
        </w:rPr>
        <w:t>Healers.</w:t>
      </w:r>
      <w:r>
        <w:t xml:space="preserve"> </w:t>
      </w:r>
      <w:r>
        <w:rPr>
          <w:spacing w:val="-1"/>
        </w:rPr>
        <w:t xml:space="preserve">The earliest </w:t>
      </w:r>
      <w:r>
        <w:rPr>
          <w:spacing w:val="-2"/>
        </w:rPr>
        <w:t>known</w:t>
      </w:r>
      <w:r>
        <w:rPr>
          <w:spacing w:val="27"/>
        </w:rPr>
        <w:t xml:space="preserve"> </w:t>
      </w:r>
      <w:r>
        <w:rPr>
          <w:spacing w:val="-1"/>
        </w:rPr>
        <w:t>references</w:t>
      </w:r>
      <w:r>
        <w:rPr>
          <w:spacing w:val="-2"/>
        </w:rPr>
        <w:t xml:space="preserve"> </w:t>
      </w:r>
      <w:r>
        <w:rPr>
          <w:spacing w:val="-1"/>
        </w:rPr>
        <w:t>to</w:t>
      </w:r>
      <w:r>
        <w:t xml:space="preserve"> </w:t>
      </w:r>
      <w:r>
        <w:rPr>
          <w:spacing w:val="-1"/>
        </w:rPr>
        <w:t>dissociative</w:t>
      </w:r>
      <w:r>
        <w:t xml:space="preserve"> </w:t>
      </w:r>
      <w:r>
        <w:rPr>
          <w:spacing w:val="-2"/>
        </w:rPr>
        <w:t xml:space="preserve">phenomena </w:t>
      </w:r>
      <w:r>
        <w:rPr>
          <w:spacing w:val="-1"/>
        </w:rPr>
        <w:t>are</w:t>
      </w:r>
      <w:r>
        <w:t xml:space="preserve"> </w:t>
      </w:r>
      <w:r>
        <w:rPr>
          <w:spacing w:val="-1"/>
        </w:rPr>
        <w:t>to</w:t>
      </w:r>
      <w:r>
        <w:t xml:space="preserve"> </w:t>
      </w:r>
      <w:r>
        <w:rPr>
          <w:spacing w:val="-1"/>
        </w:rPr>
        <w:t>be</w:t>
      </w:r>
      <w:r>
        <w:rPr>
          <w:spacing w:val="1"/>
        </w:rPr>
        <w:t xml:space="preserve"> </w:t>
      </w:r>
      <w:r>
        <w:rPr>
          <w:spacing w:val="-1"/>
        </w:rPr>
        <w:t>found</w:t>
      </w:r>
      <w:r>
        <w:t xml:space="preserve"> </w:t>
      </w:r>
      <w:r>
        <w:rPr>
          <w:spacing w:val="-1"/>
        </w:rPr>
        <w:t>in</w:t>
      </w:r>
      <w:r>
        <w:t xml:space="preserve"> </w:t>
      </w:r>
      <w:r>
        <w:rPr>
          <w:spacing w:val="-1"/>
        </w:rPr>
        <w:t>Neolithic</w:t>
      </w:r>
      <w:r>
        <w:rPr>
          <w:spacing w:val="42"/>
        </w:rPr>
        <w:t xml:space="preserve"> </w:t>
      </w:r>
      <w:r>
        <w:rPr>
          <w:spacing w:val="-1"/>
        </w:rPr>
        <w:t>cave</w:t>
      </w:r>
      <w:r>
        <w:t xml:space="preserve"> </w:t>
      </w:r>
      <w:r>
        <w:rPr>
          <w:spacing w:val="-1"/>
        </w:rPr>
        <w:t>paintings,</w:t>
      </w:r>
      <w:r>
        <w:t xml:space="preserve"> </w:t>
      </w:r>
      <w:r>
        <w:rPr>
          <w:spacing w:val="-1"/>
        </w:rPr>
        <w:t>in</w:t>
      </w:r>
      <w:r>
        <w:t xml:space="preserve"> </w:t>
      </w:r>
      <w:r>
        <w:rPr>
          <w:spacing w:val="-2"/>
        </w:rPr>
        <w:t xml:space="preserve">which </w:t>
      </w:r>
      <w:r>
        <w:rPr>
          <w:spacing w:val="-1"/>
        </w:rPr>
        <w:t>Shamen</w:t>
      </w:r>
      <w:r>
        <w:rPr>
          <w:spacing w:val="-2"/>
        </w:rPr>
        <w:t xml:space="preserve"> </w:t>
      </w:r>
      <w:r>
        <w:rPr>
          <w:spacing w:val="-1"/>
        </w:rPr>
        <w:t>can</w:t>
      </w:r>
      <w:r>
        <w:rPr>
          <w:spacing w:val="-2"/>
        </w:rPr>
        <w:t xml:space="preserve"> </w:t>
      </w:r>
      <w:r>
        <w:rPr>
          <w:spacing w:val="-1"/>
        </w:rPr>
        <w:t>be</w:t>
      </w:r>
      <w:r>
        <w:t xml:space="preserve"> </w:t>
      </w:r>
      <w:r>
        <w:rPr>
          <w:spacing w:val="-1"/>
        </w:rPr>
        <w:t>seen</w:t>
      </w:r>
      <w:r>
        <w:rPr>
          <w:spacing w:val="-2"/>
        </w:rPr>
        <w:t xml:space="preserve"> </w:t>
      </w:r>
      <w:r>
        <w:rPr>
          <w:spacing w:val="-1"/>
        </w:rPr>
        <w:t>entering</w:t>
      </w:r>
      <w:r>
        <w:t xml:space="preserve"> </w:t>
      </w:r>
      <w:r>
        <w:rPr>
          <w:spacing w:val="-1"/>
        </w:rPr>
        <w:t>into</w:t>
      </w:r>
      <w:r>
        <w:rPr>
          <w:spacing w:val="46"/>
        </w:rPr>
        <w:t xml:space="preserve"> </w:t>
      </w:r>
      <w:r>
        <w:rPr>
          <w:spacing w:val="-1"/>
        </w:rPr>
        <w:t xml:space="preserve">dissociated </w:t>
      </w:r>
      <w:r>
        <w:t>parts of</w:t>
      </w:r>
      <w:r>
        <w:rPr>
          <w:spacing w:val="-1"/>
        </w:rPr>
        <w:t xml:space="preserve"> their clients</w:t>
      </w:r>
      <w:r>
        <w:t xml:space="preserve"> </w:t>
      </w:r>
      <w:r>
        <w:rPr>
          <w:spacing w:val="-1"/>
        </w:rPr>
        <w:t>symbolised</w:t>
      </w:r>
      <w:r>
        <w:t xml:space="preserve"> as</w:t>
      </w:r>
      <w:r>
        <w:rPr>
          <w:spacing w:val="-1"/>
        </w:rPr>
        <w:t xml:space="preserve"> animals</w:t>
      </w:r>
      <w:r>
        <w:t xml:space="preserve"> and </w:t>
      </w:r>
      <w:r>
        <w:rPr>
          <w:spacing w:val="-1"/>
        </w:rPr>
        <w:t>spirits.</w:t>
      </w:r>
      <w:r>
        <w:rPr>
          <w:spacing w:val="73"/>
        </w:rPr>
        <w:t xml:space="preserve"> </w:t>
      </w:r>
      <w:r>
        <w:rPr>
          <w:spacing w:val="-1"/>
        </w:rPr>
        <w:t>Jung</w:t>
      </w:r>
      <w:r>
        <w:t xml:space="preserve"> </w:t>
      </w:r>
      <w:r>
        <w:rPr>
          <w:spacing w:val="-1"/>
        </w:rPr>
        <w:t xml:space="preserve">used </w:t>
      </w:r>
      <w:r>
        <w:t>a</w:t>
      </w:r>
      <w:r>
        <w:rPr>
          <w:spacing w:val="-1"/>
        </w:rPr>
        <w:t xml:space="preserve"> similar</w:t>
      </w:r>
      <w:r>
        <w:t xml:space="preserve"> </w:t>
      </w:r>
      <w:r>
        <w:rPr>
          <w:spacing w:val="-1"/>
        </w:rPr>
        <w:t>methodology.</w:t>
      </w:r>
    </w:p>
    <w:p w:rsidR="00EA20B7" w:rsidRDefault="00877DD6">
      <w:pPr>
        <w:pStyle w:val="Corpodetexto"/>
        <w:ind w:right="160"/>
      </w:pPr>
      <w:r>
        <w:rPr>
          <w:spacing w:val="-1"/>
        </w:rPr>
        <w:t>In</w:t>
      </w:r>
      <w:r>
        <w:t xml:space="preserve"> </w:t>
      </w:r>
      <w:r>
        <w:rPr>
          <w:spacing w:val="-1"/>
        </w:rPr>
        <w:t>fact,</w:t>
      </w:r>
      <w:r>
        <w:rPr>
          <w:spacing w:val="-2"/>
        </w:rPr>
        <w:t xml:space="preserve"> </w:t>
      </w:r>
      <w:r>
        <w:rPr>
          <w:spacing w:val="-1"/>
        </w:rPr>
        <w:t>throughout</w:t>
      </w:r>
      <w:r>
        <w:rPr>
          <w:spacing w:val="1"/>
        </w:rPr>
        <w:t xml:space="preserve"> </w:t>
      </w:r>
      <w:r>
        <w:rPr>
          <w:spacing w:val="-1"/>
        </w:rPr>
        <w:t>the</w:t>
      </w:r>
      <w:r>
        <w:t xml:space="preserve"> </w:t>
      </w:r>
      <w:r>
        <w:rPr>
          <w:spacing w:val="-1"/>
        </w:rPr>
        <w:t>long</w:t>
      </w:r>
      <w:r>
        <w:t xml:space="preserve"> </w:t>
      </w:r>
      <w:r>
        <w:rPr>
          <w:spacing w:val="-1"/>
        </w:rPr>
        <w:t>march</w:t>
      </w:r>
      <w:r>
        <w:rPr>
          <w:spacing w:val="-2"/>
        </w:rPr>
        <w:t xml:space="preserve"> </w:t>
      </w:r>
      <w:r>
        <w:t>of</w:t>
      </w:r>
      <w:r>
        <w:rPr>
          <w:spacing w:val="1"/>
        </w:rPr>
        <w:t xml:space="preserve"> </w:t>
      </w:r>
      <w:r>
        <w:rPr>
          <w:spacing w:val="-1"/>
        </w:rPr>
        <w:t>what</w:t>
      </w:r>
      <w:r>
        <w:rPr>
          <w:spacing w:val="2"/>
        </w:rPr>
        <w:t xml:space="preserve"> </w:t>
      </w:r>
      <w:r>
        <w:rPr>
          <w:spacing w:val="-2"/>
        </w:rPr>
        <w:t>we</w:t>
      </w:r>
      <w:r>
        <w:rPr>
          <w:spacing w:val="1"/>
        </w:rPr>
        <w:t xml:space="preserve"> </w:t>
      </w:r>
      <w:r>
        <w:t xml:space="preserve">call </w:t>
      </w:r>
      <w:r>
        <w:rPr>
          <w:spacing w:val="-1"/>
        </w:rPr>
        <w:t>pre-history, such</w:t>
      </w:r>
      <w:r>
        <w:rPr>
          <w:spacing w:val="35"/>
        </w:rPr>
        <w:t xml:space="preserve"> </w:t>
      </w:r>
      <w:r>
        <w:rPr>
          <w:spacing w:val="-1"/>
        </w:rPr>
        <w:t>integrated</w:t>
      </w:r>
      <w:r>
        <w:t xml:space="preserve"> </w:t>
      </w:r>
      <w:r>
        <w:rPr>
          <w:spacing w:val="-1"/>
        </w:rPr>
        <w:t>psychic</w:t>
      </w:r>
      <w:r>
        <w:t xml:space="preserve"> </w:t>
      </w:r>
      <w:r>
        <w:rPr>
          <w:spacing w:val="-1"/>
        </w:rPr>
        <w:t>power abilities</w:t>
      </w:r>
      <w:r>
        <w:rPr>
          <w:spacing w:val="-2"/>
        </w:rPr>
        <w:t xml:space="preserve"> </w:t>
      </w:r>
      <w:r>
        <w:rPr>
          <w:spacing w:val="-1"/>
        </w:rPr>
        <w:t>had</w:t>
      </w:r>
      <w:r>
        <w:t xml:space="preserve"> </w:t>
      </w:r>
      <w:r>
        <w:rPr>
          <w:spacing w:val="-1"/>
        </w:rPr>
        <w:t>great</w:t>
      </w:r>
      <w:r>
        <w:t xml:space="preserve"> </w:t>
      </w:r>
      <w:r>
        <w:rPr>
          <w:spacing w:val="-1"/>
        </w:rPr>
        <w:t>survival</w:t>
      </w:r>
      <w:r>
        <w:t xml:space="preserve"> </w:t>
      </w:r>
      <w:r>
        <w:rPr>
          <w:spacing w:val="-1"/>
        </w:rPr>
        <w:t>value, by</w:t>
      </w:r>
      <w:r>
        <w:rPr>
          <w:spacing w:val="20"/>
        </w:rPr>
        <w:t xml:space="preserve"> </w:t>
      </w:r>
      <w:r>
        <w:rPr>
          <w:spacing w:val="-1"/>
        </w:rPr>
        <w:t>enabling</w:t>
      </w:r>
      <w:r>
        <w:t xml:space="preserve"> a </w:t>
      </w:r>
      <w:r>
        <w:rPr>
          <w:spacing w:val="-1"/>
        </w:rPr>
        <w:t>connectio</w:t>
      </w:r>
      <w:r>
        <w:rPr>
          <w:spacing w:val="-1"/>
        </w:rPr>
        <w:t>n</w:t>
      </w:r>
      <w:r>
        <w:rPr>
          <w:spacing w:val="1"/>
        </w:rPr>
        <w:t xml:space="preserve"> </w:t>
      </w:r>
      <w:r>
        <w:rPr>
          <w:spacing w:val="-2"/>
        </w:rPr>
        <w:t xml:space="preserve">with </w:t>
      </w:r>
      <w:r>
        <w:rPr>
          <w:spacing w:val="-1"/>
        </w:rPr>
        <w:t>the</w:t>
      </w:r>
      <w:r>
        <w:t xml:space="preserve"> </w:t>
      </w:r>
      <w:r>
        <w:rPr>
          <w:spacing w:val="-1"/>
        </w:rPr>
        <w:t>interior</w:t>
      </w:r>
      <w:r>
        <w:rPr>
          <w:spacing w:val="1"/>
        </w:rPr>
        <w:t xml:space="preserve"> </w:t>
      </w:r>
      <w:r>
        <w:rPr>
          <w:spacing w:val="-2"/>
        </w:rPr>
        <w:t xml:space="preserve">worlds </w:t>
      </w:r>
      <w:r>
        <w:rPr>
          <w:spacing w:val="-1"/>
        </w:rPr>
        <w:t>of</w:t>
      </w:r>
      <w:r>
        <w:t xml:space="preserve"> </w:t>
      </w:r>
      <w:r>
        <w:rPr>
          <w:spacing w:val="-1"/>
        </w:rPr>
        <w:t>spirits</w:t>
      </w:r>
      <w:r>
        <w:rPr>
          <w:spacing w:val="-2"/>
        </w:rPr>
        <w:t xml:space="preserve"> </w:t>
      </w:r>
      <w:r>
        <w:t>and</w:t>
      </w:r>
      <w:r>
        <w:rPr>
          <w:spacing w:val="33"/>
        </w:rPr>
        <w:t xml:space="preserve"> </w:t>
      </w:r>
      <w:r>
        <w:rPr>
          <w:spacing w:val="-1"/>
        </w:rPr>
        <w:t>animals,</w:t>
      </w:r>
      <w:r>
        <w:rPr>
          <w:spacing w:val="1"/>
        </w:rPr>
        <w:t xml:space="preserve"> </w:t>
      </w:r>
      <w:r>
        <w:rPr>
          <w:spacing w:val="-1"/>
        </w:rPr>
        <w:t>with</w:t>
      </w:r>
      <w:r>
        <w:rPr>
          <w:spacing w:val="1"/>
        </w:rPr>
        <w:t xml:space="preserve"> </w:t>
      </w:r>
      <w:r>
        <w:rPr>
          <w:spacing w:val="-1"/>
        </w:rPr>
        <w:t>which</w:t>
      </w:r>
      <w:r>
        <w:t xml:space="preserve"> </w:t>
      </w:r>
      <w:r>
        <w:rPr>
          <w:spacing w:val="-1"/>
        </w:rPr>
        <w:t>split humans</w:t>
      </w:r>
      <w:r>
        <w:t xml:space="preserve"> </w:t>
      </w:r>
      <w:r>
        <w:rPr>
          <w:spacing w:val="-1"/>
        </w:rPr>
        <w:t>coexisted.</w:t>
      </w:r>
      <w:r>
        <w:t xml:space="preserve"> </w:t>
      </w:r>
      <w:r>
        <w:rPr>
          <w:spacing w:val="-1"/>
        </w:rPr>
        <w:t>Persons</w:t>
      </w:r>
      <w:r>
        <w:rPr>
          <w:spacing w:val="-3"/>
        </w:rPr>
        <w:t xml:space="preserve"> </w:t>
      </w:r>
      <w:r>
        <w:rPr>
          <w:spacing w:val="-1"/>
        </w:rPr>
        <w:t xml:space="preserve">adept </w:t>
      </w:r>
      <w:r>
        <w:t xml:space="preserve">at </w:t>
      </w:r>
      <w:r>
        <w:rPr>
          <w:spacing w:val="-1"/>
        </w:rPr>
        <w:t>such</w:t>
      </w:r>
      <w:r>
        <w:rPr>
          <w:spacing w:val="61"/>
        </w:rPr>
        <w:t xml:space="preserve"> </w:t>
      </w:r>
      <w:r>
        <w:rPr>
          <w:spacing w:val="-1"/>
        </w:rPr>
        <w:t>entering</w:t>
      </w:r>
      <w:r>
        <w:t xml:space="preserve"> </w:t>
      </w:r>
      <w:r>
        <w:rPr>
          <w:spacing w:val="-1"/>
        </w:rPr>
        <w:t>the</w:t>
      </w:r>
      <w:r>
        <w:t xml:space="preserve"> </w:t>
      </w:r>
      <w:r>
        <w:rPr>
          <w:spacing w:val="-1"/>
        </w:rPr>
        <w:t xml:space="preserve">psyche </w:t>
      </w:r>
      <w:r>
        <w:t>of</w:t>
      </w:r>
      <w:r>
        <w:rPr>
          <w:spacing w:val="-1"/>
        </w:rPr>
        <w:t xml:space="preserve"> the</w:t>
      </w:r>
      <w:r>
        <w:t xml:space="preserve"> </w:t>
      </w:r>
      <w:r>
        <w:rPr>
          <w:spacing w:val="-1"/>
        </w:rPr>
        <w:t>split</w:t>
      </w:r>
      <w:r>
        <w:t xml:space="preserve"> </w:t>
      </w:r>
      <w:r>
        <w:rPr>
          <w:spacing w:val="-1"/>
        </w:rPr>
        <w:t>client</w:t>
      </w:r>
      <w:r>
        <w:t xml:space="preserve"> for</w:t>
      </w:r>
      <w:r>
        <w:rPr>
          <w:spacing w:val="-1"/>
        </w:rPr>
        <w:t xml:space="preserve"> the</w:t>
      </w:r>
      <w:r>
        <w:t xml:space="preserve"> </w:t>
      </w:r>
      <w:r>
        <w:rPr>
          <w:spacing w:val="-1"/>
        </w:rPr>
        <w:t xml:space="preserve">purposes </w:t>
      </w:r>
      <w:r>
        <w:t>of</w:t>
      </w:r>
      <w:r>
        <w:rPr>
          <w:spacing w:val="45"/>
        </w:rPr>
        <w:t xml:space="preserve"> </w:t>
      </w:r>
      <w:r>
        <w:t>integration</w:t>
      </w:r>
      <w:r>
        <w:rPr>
          <w:spacing w:val="-1"/>
        </w:rPr>
        <w:t xml:space="preserve"> were</w:t>
      </w:r>
      <w:r>
        <w:t xml:space="preserve"> </w:t>
      </w:r>
      <w:r>
        <w:rPr>
          <w:spacing w:val="-1"/>
        </w:rPr>
        <w:t>given positions</w:t>
      </w:r>
      <w:r>
        <w:rPr>
          <w:spacing w:val="-2"/>
        </w:rPr>
        <w:t xml:space="preserve"> </w:t>
      </w:r>
      <w:r>
        <w:t>of</w:t>
      </w:r>
      <w:r>
        <w:rPr>
          <w:spacing w:val="-1"/>
        </w:rPr>
        <w:t xml:space="preserve"> considerable</w:t>
      </w:r>
      <w:r>
        <w:t xml:space="preserve"> </w:t>
      </w:r>
      <w:r>
        <w:rPr>
          <w:spacing w:val="-1"/>
        </w:rPr>
        <w:t xml:space="preserve">power </w:t>
      </w:r>
      <w:r>
        <w:t>and</w:t>
      </w:r>
      <w:r>
        <w:rPr>
          <w:spacing w:val="-1"/>
        </w:rPr>
        <w:t xml:space="preserve"> respect</w:t>
      </w:r>
      <w:r>
        <w:rPr>
          <w:spacing w:val="55"/>
        </w:rPr>
        <w:t xml:space="preserve"> </w:t>
      </w:r>
      <w:r>
        <w:rPr>
          <w:spacing w:val="-1"/>
        </w:rPr>
        <w:t>in</w:t>
      </w:r>
      <w:r>
        <w:t xml:space="preserve"> </w:t>
      </w:r>
      <w:r>
        <w:rPr>
          <w:spacing w:val="-1"/>
        </w:rPr>
        <w:t>"primitive"</w:t>
      </w:r>
      <w:r>
        <w:rPr>
          <w:spacing w:val="-2"/>
        </w:rPr>
        <w:t xml:space="preserve"> </w:t>
      </w:r>
      <w:r>
        <w:rPr>
          <w:spacing w:val="-1"/>
        </w:rPr>
        <w:t>societies.</w:t>
      </w:r>
    </w:p>
    <w:p w:rsidR="00EA20B7" w:rsidRDefault="00877DD6">
      <w:pPr>
        <w:pStyle w:val="Corpodetexto"/>
        <w:ind w:right="133"/>
      </w:pPr>
      <w:r>
        <w:rPr>
          <w:spacing w:val="-1"/>
        </w:rPr>
        <w:t>Shamen and</w:t>
      </w:r>
      <w:r>
        <w:rPr>
          <w:spacing w:val="-3"/>
        </w:rPr>
        <w:t xml:space="preserve"> </w:t>
      </w:r>
      <w:r>
        <w:rPr>
          <w:spacing w:val="-1"/>
        </w:rPr>
        <w:t>the enlightened,</w:t>
      </w:r>
      <w:r>
        <w:rPr>
          <w:spacing w:val="-2"/>
        </w:rPr>
        <w:t xml:space="preserve"> </w:t>
      </w:r>
      <w:r>
        <w:rPr>
          <w:spacing w:val="-1"/>
        </w:rPr>
        <w:t>though, always</w:t>
      </w:r>
      <w:r>
        <w:rPr>
          <w:spacing w:val="1"/>
        </w:rPr>
        <w:t xml:space="preserve"> </w:t>
      </w:r>
      <w:r>
        <w:t>had</w:t>
      </w:r>
      <w:r>
        <w:rPr>
          <w:spacing w:val="-3"/>
        </w:rPr>
        <w:t xml:space="preserve"> </w:t>
      </w:r>
      <w:r>
        <w:rPr>
          <w:spacing w:val="-1"/>
        </w:rPr>
        <w:t>the ability</w:t>
      </w:r>
      <w:r>
        <w:rPr>
          <w:spacing w:val="-3"/>
        </w:rPr>
        <w:t xml:space="preserve"> </w:t>
      </w:r>
      <w:r>
        <w:t>to</w:t>
      </w:r>
      <w:r>
        <w:rPr>
          <w:spacing w:val="41"/>
        </w:rPr>
        <w:t xml:space="preserve"> </w:t>
      </w:r>
      <w:r>
        <w:t>enter,</w:t>
      </w:r>
      <w:r>
        <w:rPr>
          <w:spacing w:val="-1"/>
        </w:rPr>
        <w:t xml:space="preserve"> </w:t>
      </w:r>
      <w:r>
        <w:t>heal</w:t>
      </w:r>
      <w:r>
        <w:rPr>
          <w:spacing w:val="-3"/>
        </w:rPr>
        <w:t xml:space="preserve"> </w:t>
      </w:r>
      <w:r>
        <w:t>and</w:t>
      </w:r>
      <w:r>
        <w:rPr>
          <w:spacing w:val="-1"/>
        </w:rPr>
        <w:t xml:space="preserve"> </w:t>
      </w:r>
      <w:r>
        <w:t>then</w:t>
      </w:r>
      <w:r>
        <w:rPr>
          <w:spacing w:val="-1"/>
        </w:rPr>
        <w:t xml:space="preserve"> come </w:t>
      </w:r>
      <w:r>
        <w:t xml:space="preserve">back. </w:t>
      </w:r>
      <w:r>
        <w:rPr>
          <w:spacing w:val="-1"/>
        </w:rPr>
        <w:t>Split</w:t>
      </w:r>
      <w:r>
        <w:t xml:space="preserve"> </w:t>
      </w:r>
      <w:r>
        <w:rPr>
          <w:spacing w:val="-1"/>
        </w:rPr>
        <w:t>Personalities</w:t>
      </w:r>
      <w:r>
        <w:t xml:space="preserve"> are </w:t>
      </w:r>
      <w:r>
        <w:rPr>
          <w:spacing w:val="-1"/>
        </w:rPr>
        <w:t>lost,</w:t>
      </w:r>
      <w:r>
        <w:rPr>
          <w:spacing w:val="-2"/>
        </w:rPr>
        <w:t xml:space="preserve"> </w:t>
      </w:r>
      <w:r>
        <w:t>they</w:t>
      </w:r>
      <w:r>
        <w:rPr>
          <w:spacing w:val="-2"/>
        </w:rPr>
        <w:t xml:space="preserve"> </w:t>
      </w:r>
      <w:r>
        <w:t>are</w:t>
      </w:r>
      <w:r>
        <w:rPr>
          <w:spacing w:val="28"/>
        </w:rPr>
        <w:t xml:space="preserve"> </w:t>
      </w:r>
      <w:r>
        <w:rPr>
          <w:spacing w:val="-1"/>
        </w:rPr>
        <w:t>still</w:t>
      </w:r>
      <w:r>
        <w:t xml:space="preserve"> </w:t>
      </w:r>
      <w:r>
        <w:rPr>
          <w:spacing w:val="-1"/>
        </w:rPr>
        <w:t>searching</w:t>
      </w:r>
      <w:r>
        <w:rPr>
          <w:spacing w:val="1"/>
        </w:rPr>
        <w:t xml:space="preserve"> </w:t>
      </w:r>
      <w:r>
        <w:rPr>
          <w:spacing w:val="-1"/>
        </w:rPr>
        <w:t>for</w:t>
      </w:r>
      <w:r>
        <w:rPr>
          <w:spacing w:val="-2"/>
        </w:rPr>
        <w:t xml:space="preserve"> </w:t>
      </w:r>
      <w:r>
        <w:rPr>
          <w:spacing w:val="-1"/>
        </w:rPr>
        <w:t>the</w:t>
      </w:r>
      <w:r>
        <w:t xml:space="preserve"> </w:t>
      </w:r>
      <w:r>
        <w:rPr>
          <w:spacing w:val="-1"/>
        </w:rPr>
        <w:t>road</w:t>
      </w:r>
      <w:r>
        <w:t xml:space="preserve"> </w:t>
      </w:r>
      <w:r>
        <w:rPr>
          <w:spacing w:val="-1"/>
        </w:rPr>
        <w:t>home,</w:t>
      </w:r>
      <w:r>
        <w:t xml:space="preserve"> </w:t>
      </w:r>
      <w:r>
        <w:rPr>
          <w:spacing w:val="-1"/>
        </w:rPr>
        <w:t>searching</w:t>
      </w:r>
      <w:r>
        <w:t xml:space="preserve"> </w:t>
      </w:r>
      <w:r>
        <w:rPr>
          <w:spacing w:val="-1"/>
        </w:rPr>
        <w:t>for</w:t>
      </w:r>
      <w:r>
        <w:t xml:space="preserve"> </w:t>
      </w:r>
      <w:r>
        <w:rPr>
          <w:spacing w:val="-1"/>
        </w:rPr>
        <w:t>Integration</w:t>
      </w:r>
      <w:r>
        <w:rPr>
          <w:spacing w:val="-2"/>
        </w:rPr>
        <w:t xml:space="preserve"> </w:t>
      </w:r>
      <w:r>
        <w:rPr>
          <w:spacing w:val="-1"/>
        </w:rPr>
        <w:t>and</w:t>
      </w:r>
      <w:r>
        <w:rPr>
          <w:spacing w:val="25"/>
        </w:rPr>
        <w:t xml:space="preserve"> </w:t>
      </w:r>
      <w:r>
        <w:rPr>
          <w:spacing w:val="-1"/>
        </w:rPr>
        <w:t>healing.</w:t>
      </w:r>
    </w:p>
    <w:p w:rsidR="00EA20B7" w:rsidRDefault="00877DD6">
      <w:pPr>
        <w:pStyle w:val="Corpodetexto"/>
        <w:ind w:right="138"/>
      </w:pPr>
      <w:r>
        <w:rPr>
          <w:spacing w:val="-1"/>
        </w:rPr>
        <w:t>The</w:t>
      </w:r>
      <w:r>
        <w:rPr>
          <w:spacing w:val="1"/>
        </w:rPr>
        <w:t xml:space="preserve"> </w:t>
      </w:r>
      <w:r>
        <w:rPr>
          <w:spacing w:val="-1"/>
        </w:rPr>
        <w:t>shamanistic tradition</w:t>
      </w:r>
      <w:r>
        <w:rPr>
          <w:spacing w:val="1"/>
        </w:rPr>
        <w:t xml:space="preserve"> </w:t>
      </w:r>
      <w:r>
        <w:rPr>
          <w:spacing w:val="-1"/>
        </w:rPr>
        <w:t>has survived almost</w:t>
      </w:r>
      <w:r>
        <w:rPr>
          <w:spacing w:val="1"/>
        </w:rPr>
        <w:t xml:space="preserve"> </w:t>
      </w:r>
      <w:r>
        <w:t>to</w:t>
      </w:r>
      <w:r>
        <w:rPr>
          <w:spacing w:val="-3"/>
        </w:rPr>
        <w:t xml:space="preserve"> </w:t>
      </w:r>
      <w:r>
        <w:rPr>
          <w:spacing w:val="-1"/>
        </w:rPr>
        <w:t>the</w:t>
      </w:r>
      <w:r>
        <w:rPr>
          <w:spacing w:val="1"/>
        </w:rPr>
        <w:t xml:space="preserve"> </w:t>
      </w:r>
      <w:r>
        <w:rPr>
          <w:spacing w:val="-1"/>
        </w:rPr>
        <w:t>present</w:t>
      </w:r>
      <w:r>
        <w:rPr>
          <w:spacing w:val="1"/>
        </w:rPr>
        <w:t xml:space="preserve"> </w:t>
      </w:r>
      <w:r>
        <w:t>day</w:t>
      </w:r>
      <w:r>
        <w:rPr>
          <w:spacing w:val="-2"/>
        </w:rPr>
        <w:t xml:space="preserve"> </w:t>
      </w:r>
      <w:r>
        <w:rPr>
          <w:spacing w:val="-1"/>
        </w:rPr>
        <w:t>in</w:t>
      </w:r>
      <w:r>
        <w:rPr>
          <w:spacing w:val="31"/>
        </w:rPr>
        <w:t xml:space="preserve"> </w:t>
      </w:r>
      <w:r>
        <w:rPr>
          <w:spacing w:val="-1"/>
        </w:rPr>
        <w:t>the</w:t>
      </w:r>
      <w:r>
        <w:t xml:space="preserve"> </w:t>
      </w:r>
      <w:r>
        <w:rPr>
          <w:spacing w:val="-1"/>
        </w:rPr>
        <w:t>circumpolar</w:t>
      </w:r>
      <w:r>
        <w:rPr>
          <w:spacing w:val="-2"/>
        </w:rPr>
        <w:t xml:space="preserve"> </w:t>
      </w:r>
      <w:r>
        <w:rPr>
          <w:spacing w:val="-1"/>
        </w:rPr>
        <w:t>regions</w:t>
      </w:r>
      <w:r>
        <w:rPr>
          <w:spacing w:val="-2"/>
        </w:rPr>
        <w:t xml:space="preserve"> </w:t>
      </w:r>
      <w:r>
        <w:rPr>
          <w:spacing w:val="-1"/>
        </w:rPr>
        <w:t>of</w:t>
      </w:r>
      <w:r>
        <w:rPr>
          <w:spacing w:val="-2"/>
        </w:rPr>
        <w:t xml:space="preserve"> </w:t>
      </w:r>
      <w:r>
        <w:rPr>
          <w:spacing w:val="-1"/>
        </w:rPr>
        <w:t>Asia</w:t>
      </w:r>
      <w:r>
        <w:rPr>
          <w:spacing w:val="-2"/>
        </w:rPr>
        <w:t xml:space="preserve"> </w:t>
      </w:r>
      <w:r>
        <w:t>and</w:t>
      </w:r>
      <w:r>
        <w:rPr>
          <w:spacing w:val="-2"/>
        </w:rPr>
        <w:t xml:space="preserve"> </w:t>
      </w:r>
      <w:r>
        <w:rPr>
          <w:spacing w:val="-1"/>
        </w:rPr>
        <w:t>North</w:t>
      </w:r>
      <w:r>
        <w:rPr>
          <w:spacing w:val="-2"/>
        </w:rPr>
        <w:t xml:space="preserve"> </w:t>
      </w:r>
      <w:r>
        <w:rPr>
          <w:spacing w:val="-1"/>
        </w:rPr>
        <w:t>America, and</w:t>
      </w:r>
      <w:r>
        <w:t xml:space="preserve"> </w:t>
      </w:r>
      <w:r>
        <w:rPr>
          <w:spacing w:val="-1"/>
        </w:rPr>
        <w:t>study</w:t>
      </w:r>
      <w:r>
        <w:rPr>
          <w:spacing w:val="-2"/>
        </w:rPr>
        <w:t xml:space="preserve"> </w:t>
      </w:r>
      <w:r>
        <w:rPr>
          <w:spacing w:val="-1"/>
        </w:rPr>
        <w:t>of</w:t>
      </w:r>
      <w:r>
        <w:rPr>
          <w:spacing w:val="28"/>
        </w:rPr>
        <w:t xml:space="preserve"> </w:t>
      </w:r>
      <w:r>
        <w:rPr>
          <w:spacing w:val="-1"/>
        </w:rPr>
        <w:t>these</w:t>
      </w:r>
      <w:r>
        <w:t xml:space="preserve"> </w:t>
      </w:r>
      <w:r>
        <w:rPr>
          <w:spacing w:val="-1"/>
        </w:rPr>
        <w:t>cultures provides our</w:t>
      </w:r>
      <w:r>
        <w:t xml:space="preserve"> </w:t>
      </w:r>
      <w:r>
        <w:rPr>
          <w:spacing w:val="-1"/>
        </w:rPr>
        <w:t>best</w:t>
      </w:r>
      <w:r>
        <w:rPr>
          <w:spacing w:val="2"/>
        </w:rPr>
        <w:t xml:space="preserve"> </w:t>
      </w:r>
      <w:r>
        <w:t>view</w:t>
      </w:r>
      <w:r>
        <w:rPr>
          <w:spacing w:val="-2"/>
        </w:rPr>
        <w:t xml:space="preserve"> </w:t>
      </w:r>
      <w:r>
        <w:t>of how</w:t>
      </w:r>
      <w:r>
        <w:rPr>
          <w:spacing w:val="-3"/>
        </w:rPr>
        <w:t xml:space="preserve"> </w:t>
      </w:r>
      <w:r>
        <w:rPr>
          <w:spacing w:val="-1"/>
        </w:rPr>
        <w:t>shamanism</w:t>
      </w:r>
      <w:r>
        <w:rPr>
          <w:spacing w:val="-2"/>
        </w:rPr>
        <w:t xml:space="preserve"> </w:t>
      </w:r>
      <w:r>
        <w:t>operated</w:t>
      </w:r>
      <w:r>
        <w:rPr>
          <w:spacing w:val="37"/>
        </w:rPr>
        <w:t xml:space="preserve"> </w:t>
      </w:r>
      <w:r>
        <w:rPr>
          <w:spacing w:val="-1"/>
        </w:rPr>
        <w:t xml:space="preserve">over </w:t>
      </w:r>
      <w:r>
        <w:t>tens</w:t>
      </w:r>
      <w:r>
        <w:rPr>
          <w:spacing w:val="-1"/>
        </w:rPr>
        <w:t xml:space="preserve"> </w:t>
      </w:r>
      <w:r>
        <w:t>of</w:t>
      </w:r>
      <w:r>
        <w:rPr>
          <w:spacing w:val="-1"/>
        </w:rPr>
        <w:t xml:space="preserve"> thousands </w:t>
      </w:r>
      <w:r>
        <w:t xml:space="preserve">of </w:t>
      </w:r>
      <w:r>
        <w:rPr>
          <w:spacing w:val="-1"/>
        </w:rPr>
        <w:t>years</w:t>
      </w:r>
      <w:r>
        <w:t xml:space="preserve"> </w:t>
      </w:r>
      <w:r>
        <w:rPr>
          <w:spacing w:val="-1"/>
        </w:rPr>
        <w:t>so</w:t>
      </w:r>
      <w:r>
        <w:t xml:space="preserve"> </w:t>
      </w:r>
      <w:r>
        <w:rPr>
          <w:spacing w:val="-1"/>
        </w:rPr>
        <w:t xml:space="preserve">it </w:t>
      </w:r>
      <w:r>
        <w:t xml:space="preserve">is </w:t>
      </w:r>
      <w:r>
        <w:rPr>
          <w:spacing w:val="-1"/>
        </w:rPr>
        <w:t xml:space="preserve">illustrative </w:t>
      </w:r>
      <w:r>
        <w:t>to</w:t>
      </w:r>
      <w:r>
        <w:rPr>
          <w:spacing w:val="-1"/>
        </w:rPr>
        <w:t xml:space="preserve"> examine this</w:t>
      </w:r>
      <w:r>
        <w:rPr>
          <w:spacing w:val="47"/>
        </w:rPr>
        <w:t xml:space="preserve"> </w:t>
      </w:r>
      <w:r>
        <w:rPr>
          <w:spacing w:val="-1"/>
        </w:rPr>
        <w:t>incredibly</w:t>
      </w:r>
      <w:r>
        <w:rPr>
          <w:spacing w:val="-2"/>
        </w:rPr>
        <w:t xml:space="preserve"> </w:t>
      </w:r>
      <w:r>
        <w:rPr>
          <w:spacing w:val="-1"/>
        </w:rPr>
        <w:t>ancient and</w:t>
      </w:r>
      <w:r>
        <w:t xml:space="preserve"> </w:t>
      </w:r>
      <w:r>
        <w:rPr>
          <w:spacing w:val="-2"/>
        </w:rPr>
        <w:t>successful</w:t>
      </w:r>
      <w:r>
        <w:t xml:space="preserve"> </w:t>
      </w:r>
      <w:r>
        <w:rPr>
          <w:spacing w:val="-1"/>
        </w:rPr>
        <w:t>tradition.</w:t>
      </w:r>
    </w:p>
    <w:p w:rsidR="00EA20B7" w:rsidRDefault="00877DD6">
      <w:pPr>
        <w:pStyle w:val="Corpodetexto"/>
        <w:spacing w:before="120"/>
        <w:ind w:right="200"/>
      </w:pPr>
      <w:r>
        <w:rPr>
          <w:spacing w:val="-1"/>
        </w:rPr>
        <w:t>Most</w:t>
      </w:r>
      <w:r>
        <w:t xml:space="preserve"> </w:t>
      </w:r>
      <w:r>
        <w:rPr>
          <w:spacing w:val="-1"/>
        </w:rPr>
        <w:t xml:space="preserve">shamen, </w:t>
      </w:r>
      <w:r>
        <w:t>as</w:t>
      </w:r>
      <w:r>
        <w:rPr>
          <w:spacing w:val="-1"/>
        </w:rPr>
        <w:t xml:space="preserve"> near </w:t>
      </w:r>
      <w:r>
        <w:t>as can</w:t>
      </w:r>
      <w:r>
        <w:rPr>
          <w:spacing w:val="-1"/>
        </w:rPr>
        <w:t xml:space="preserve"> be</w:t>
      </w:r>
      <w:r>
        <w:rPr>
          <w:spacing w:val="1"/>
        </w:rPr>
        <w:t xml:space="preserve"> </w:t>
      </w:r>
      <w:r>
        <w:rPr>
          <w:spacing w:val="-1"/>
        </w:rPr>
        <w:t xml:space="preserve">determined, seemed </w:t>
      </w:r>
      <w:r>
        <w:t>to</w:t>
      </w:r>
      <w:r>
        <w:rPr>
          <w:spacing w:val="-1"/>
        </w:rPr>
        <w:t xml:space="preserve"> be</w:t>
      </w:r>
      <w:r>
        <w:t xml:space="preserve"> </w:t>
      </w:r>
      <w:r>
        <w:rPr>
          <w:spacing w:val="-1"/>
        </w:rPr>
        <w:t>healthy</w:t>
      </w:r>
      <w:r>
        <w:rPr>
          <w:spacing w:val="30"/>
        </w:rPr>
        <w:t xml:space="preserve"> </w:t>
      </w:r>
      <w:r>
        <w:rPr>
          <w:spacing w:val="-1"/>
        </w:rPr>
        <w:t>and</w:t>
      </w:r>
      <w:r>
        <w:t xml:space="preserve"> </w:t>
      </w:r>
      <w:r>
        <w:rPr>
          <w:spacing w:val="-1"/>
        </w:rPr>
        <w:t>not</w:t>
      </w:r>
      <w:r>
        <w:t xml:space="preserve"> </w:t>
      </w:r>
      <w:r>
        <w:rPr>
          <w:spacing w:val="-2"/>
        </w:rPr>
        <w:t>suffering</w:t>
      </w:r>
      <w:r>
        <w:t xml:space="preserve"> </w:t>
      </w:r>
      <w:r>
        <w:rPr>
          <w:spacing w:val="-1"/>
        </w:rPr>
        <w:t>from</w:t>
      </w:r>
      <w:r>
        <w:rPr>
          <w:spacing w:val="-2"/>
        </w:rPr>
        <w:t xml:space="preserve"> </w:t>
      </w:r>
      <w:r>
        <w:rPr>
          <w:spacing w:val="-1"/>
        </w:rPr>
        <w:t>mental</w:t>
      </w:r>
      <w:r>
        <w:t xml:space="preserve"> </w:t>
      </w:r>
      <w:r>
        <w:rPr>
          <w:spacing w:val="-1"/>
        </w:rPr>
        <w:t>disorders.</w:t>
      </w:r>
      <w:r>
        <w:t xml:space="preserve"> </w:t>
      </w:r>
      <w:r>
        <w:rPr>
          <w:spacing w:val="-1"/>
        </w:rPr>
        <w:t>They</w:t>
      </w:r>
      <w:r>
        <w:rPr>
          <w:spacing w:val="-2"/>
        </w:rPr>
        <w:t xml:space="preserve"> </w:t>
      </w:r>
      <w:r>
        <w:rPr>
          <w:spacing w:val="-1"/>
        </w:rPr>
        <w:t>were</w:t>
      </w:r>
      <w:r>
        <w:rPr>
          <w:spacing w:val="1"/>
        </w:rPr>
        <w:t xml:space="preserve"> </w:t>
      </w:r>
      <w:r>
        <w:rPr>
          <w:spacing w:val="-1"/>
        </w:rPr>
        <w:t>integral</w:t>
      </w:r>
      <w:r>
        <w:rPr>
          <w:spacing w:val="31"/>
        </w:rPr>
        <w:t xml:space="preserve"> </w:t>
      </w:r>
      <w:r>
        <w:rPr>
          <w:spacing w:val="-1"/>
        </w:rPr>
        <w:t>members of</w:t>
      </w:r>
      <w:r>
        <w:rPr>
          <w:spacing w:val="-3"/>
        </w:rPr>
        <w:t xml:space="preserve"> </w:t>
      </w:r>
      <w:r>
        <w:rPr>
          <w:spacing w:val="-1"/>
        </w:rPr>
        <w:t>their</w:t>
      </w:r>
      <w:r>
        <w:t xml:space="preserve"> </w:t>
      </w:r>
      <w:r>
        <w:rPr>
          <w:spacing w:val="-1"/>
        </w:rPr>
        <w:t>societies and often</w:t>
      </w:r>
      <w:r>
        <w:rPr>
          <w:spacing w:val="1"/>
        </w:rPr>
        <w:t xml:space="preserve"> </w:t>
      </w:r>
      <w:r>
        <w:rPr>
          <w:spacing w:val="-1"/>
        </w:rPr>
        <w:t xml:space="preserve">went </w:t>
      </w:r>
      <w:r>
        <w:rPr>
          <w:spacing w:val="-2"/>
        </w:rPr>
        <w:t>through</w:t>
      </w:r>
      <w:r>
        <w:t xml:space="preserve"> </w:t>
      </w:r>
      <w:r>
        <w:rPr>
          <w:spacing w:val="-1"/>
        </w:rPr>
        <w:t>long</w:t>
      </w:r>
      <w:r>
        <w:t xml:space="preserve"> </w:t>
      </w:r>
      <w:r>
        <w:rPr>
          <w:spacing w:val="-2"/>
        </w:rPr>
        <w:t>periods</w:t>
      </w:r>
      <w:r>
        <w:rPr>
          <w:spacing w:val="-1"/>
        </w:rPr>
        <w:t xml:space="preserve"> of</w:t>
      </w:r>
      <w:r>
        <w:rPr>
          <w:spacing w:val="48"/>
        </w:rPr>
        <w:t xml:space="preserve"> </w:t>
      </w:r>
      <w:r>
        <w:rPr>
          <w:spacing w:val="-1"/>
        </w:rPr>
        <w:t xml:space="preserve">training </w:t>
      </w:r>
      <w:r>
        <w:t xml:space="preserve">to </w:t>
      </w:r>
      <w:r>
        <w:rPr>
          <w:spacing w:val="-1"/>
        </w:rPr>
        <w:t>become adept,</w:t>
      </w:r>
      <w:r>
        <w:rPr>
          <w:spacing w:val="-2"/>
        </w:rPr>
        <w:t xml:space="preserve"> </w:t>
      </w:r>
      <w:r>
        <w:t>all</w:t>
      </w:r>
      <w:r>
        <w:rPr>
          <w:spacing w:val="-1"/>
        </w:rPr>
        <w:t xml:space="preserve"> </w:t>
      </w:r>
      <w:r>
        <w:t>of</w:t>
      </w:r>
      <w:r>
        <w:rPr>
          <w:spacing w:val="1"/>
        </w:rPr>
        <w:t xml:space="preserve"> </w:t>
      </w:r>
      <w:r>
        <w:rPr>
          <w:spacing w:val="-1"/>
        </w:rPr>
        <w:t xml:space="preserve">which argue against </w:t>
      </w:r>
      <w:r>
        <w:t>any</w:t>
      </w:r>
      <w:r>
        <w:rPr>
          <w:spacing w:val="-2"/>
        </w:rPr>
        <w:t xml:space="preserve"> </w:t>
      </w:r>
      <w:r>
        <w:rPr>
          <w:spacing w:val="-1"/>
        </w:rPr>
        <w:t xml:space="preserve">sort </w:t>
      </w:r>
      <w:r>
        <w:t>of</w:t>
      </w:r>
      <w:r>
        <w:rPr>
          <w:spacing w:val="29"/>
        </w:rPr>
        <w:t xml:space="preserve"> </w:t>
      </w:r>
      <w:r>
        <w:rPr>
          <w:spacing w:val="-1"/>
        </w:rPr>
        <w:t>pathological</w:t>
      </w:r>
      <w:r>
        <w:rPr>
          <w:spacing w:val="-2"/>
        </w:rPr>
        <w:t xml:space="preserve"> </w:t>
      </w:r>
      <w:r>
        <w:rPr>
          <w:spacing w:val="-1"/>
        </w:rPr>
        <w:t xml:space="preserve">component </w:t>
      </w:r>
      <w:r>
        <w:t>to</w:t>
      </w:r>
      <w:r>
        <w:rPr>
          <w:spacing w:val="-2"/>
        </w:rPr>
        <w:t xml:space="preserve"> </w:t>
      </w:r>
      <w:r>
        <w:rPr>
          <w:spacing w:val="-1"/>
        </w:rPr>
        <w:t>their</w:t>
      </w:r>
      <w:r>
        <w:t xml:space="preserve"> </w:t>
      </w:r>
      <w:r>
        <w:rPr>
          <w:spacing w:val="-1"/>
        </w:rPr>
        <w:t>craft.</w:t>
      </w:r>
      <w:r>
        <w:t xml:space="preserve"> </w:t>
      </w:r>
      <w:r>
        <w:rPr>
          <w:spacing w:val="-1"/>
        </w:rPr>
        <w:t>The</w:t>
      </w:r>
      <w:r>
        <w:t xml:space="preserve"> </w:t>
      </w:r>
      <w:r>
        <w:rPr>
          <w:spacing w:val="-1"/>
        </w:rPr>
        <w:t>Shamen</w:t>
      </w:r>
      <w:r>
        <w:t xml:space="preserve"> of</w:t>
      </w:r>
      <w:r>
        <w:rPr>
          <w:spacing w:val="-1"/>
        </w:rPr>
        <w:t xml:space="preserve"> the</w:t>
      </w:r>
      <w:r>
        <w:t xml:space="preserve"> </w:t>
      </w:r>
      <w:r>
        <w:rPr>
          <w:spacing w:val="-1"/>
        </w:rPr>
        <w:t>far north</w:t>
      </w:r>
      <w:r>
        <w:rPr>
          <w:spacing w:val="41"/>
        </w:rPr>
        <w:t xml:space="preserve"> </w:t>
      </w:r>
      <w:r>
        <w:rPr>
          <w:spacing w:val="-1"/>
        </w:rPr>
        <w:t>rarely,</w:t>
      </w:r>
      <w:r>
        <w:t xml:space="preserve"> </w:t>
      </w:r>
      <w:r>
        <w:rPr>
          <w:spacing w:val="-1"/>
        </w:rPr>
        <w:t>if</w:t>
      </w:r>
      <w:r>
        <w:t xml:space="preserve"> </w:t>
      </w:r>
      <w:r>
        <w:rPr>
          <w:spacing w:val="-1"/>
        </w:rPr>
        <w:t>ever,</w:t>
      </w:r>
      <w:r>
        <w:t xml:space="preserve"> </w:t>
      </w:r>
      <w:r>
        <w:rPr>
          <w:spacing w:val="-1"/>
        </w:rPr>
        <w:t>used</w:t>
      </w:r>
      <w:r>
        <w:t xml:space="preserve"> </w:t>
      </w:r>
      <w:r>
        <w:rPr>
          <w:spacing w:val="-1"/>
        </w:rPr>
        <w:t>hallucinogenic</w:t>
      </w:r>
      <w:r>
        <w:t xml:space="preserve"> </w:t>
      </w:r>
      <w:r>
        <w:rPr>
          <w:spacing w:val="-1"/>
        </w:rPr>
        <w:t>plants,</w:t>
      </w:r>
      <w:r>
        <w:rPr>
          <w:spacing w:val="-2"/>
        </w:rPr>
        <w:t xml:space="preserve"> </w:t>
      </w:r>
      <w:r>
        <w:rPr>
          <w:spacing w:val="-1"/>
        </w:rPr>
        <w:t>relying</w:t>
      </w:r>
      <w:r>
        <w:t xml:space="preserve"> </w:t>
      </w:r>
      <w:r>
        <w:rPr>
          <w:spacing w:val="-1"/>
        </w:rPr>
        <w:t>instead</w:t>
      </w:r>
      <w:r>
        <w:rPr>
          <w:spacing w:val="30"/>
        </w:rPr>
        <w:t xml:space="preserve"> </w:t>
      </w:r>
      <w:r>
        <w:rPr>
          <w:spacing w:val="-1"/>
        </w:rPr>
        <w:t>exclusively</w:t>
      </w:r>
      <w:r>
        <w:rPr>
          <w:spacing w:val="-2"/>
        </w:rPr>
        <w:t xml:space="preserve"> </w:t>
      </w:r>
      <w:r>
        <w:t>on</w:t>
      </w:r>
      <w:r>
        <w:rPr>
          <w:spacing w:val="-1"/>
        </w:rPr>
        <w:t xml:space="preserve"> self-hypnosis </w:t>
      </w:r>
      <w:r>
        <w:t>and</w:t>
      </w:r>
      <w:r>
        <w:rPr>
          <w:spacing w:val="-1"/>
        </w:rPr>
        <w:t xml:space="preserve"> meditation.</w:t>
      </w:r>
      <w:r>
        <w:rPr>
          <w:spacing w:val="1"/>
        </w:rPr>
        <w:t xml:space="preserve"> </w:t>
      </w:r>
      <w:r>
        <w:rPr>
          <w:spacing w:val="-1"/>
        </w:rPr>
        <w:t>They</w:t>
      </w:r>
      <w:r>
        <w:t xml:space="preserve"> </w:t>
      </w:r>
      <w:r>
        <w:rPr>
          <w:spacing w:val="-1"/>
        </w:rPr>
        <w:t>were, in effect,</w:t>
      </w:r>
      <w:r>
        <w:rPr>
          <w:spacing w:val="43"/>
        </w:rPr>
        <w:t xml:space="preserve"> </w:t>
      </w:r>
      <w:r>
        <w:rPr>
          <w:spacing w:val="-1"/>
        </w:rPr>
        <w:t>rigorously</w:t>
      </w:r>
      <w:r>
        <w:rPr>
          <w:spacing w:val="-2"/>
        </w:rPr>
        <w:t xml:space="preserve"> </w:t>
      </w:r>
      <w:r>
        <w:t xml:space="preserve">trained </w:t>
      </w:r>
      <w:r>
        <w:rPr>
          <w:spacing w:val="-1"/>
        </w:rPr>
        <w:t>professional</w:t>
      </w:r>
      <w:r>
        <w:t xml:space="preserve"> </w:t>
      </w:r>
      <w:r>
        <w:rPr>
          <w:spacing w:val="-1"/>
        </w:rPr>
        <w:t>psychics,</w:t>
      </w:r>
      <w:r>
        <w:t xml:space="preserve"> </w:t>
      </w:r>
      <w:r>
        <w:rPr>
          <w:spacing w:val="-1"/>
        </w:rPr>
        <w:t>priests who</w:t>
      </w:r>
      <w:r>
        <w:t xml:space="preserve"> </w:t>
      </w:r>
      <w:r>
        <w:rPr>
          <w:spacing w:val="-1"/>
        </w:rPr>
        <w:t>functioned</w:t>
      </w:r>
    </w:p>
    <w:p w:rsidR="00EA20B7" w:rsidRDefault="00EA20B7">
      <w:pPr>
        <w:sectPr w:rsidR="00EA20B7">
          <w:pgSz w:w="8640" w:h="12960"/>
          <w:pgMar w:top="960" w:right="920" w:bottom="900" w:left="900" w:header="0" w:footer="712" w:gutter="0"/>
          <w:cols w:space="720"/>
        </w:sectPr>
      </w:pPr>
    </w:p>
    <w:p w:rsidR="00EA20B7" w:rsidRDefault="00877DD6">
      <w:pPr>
        <w:pStyle w:val="Corpodetexto"/>
        <w:spacing w:before="49"/>
        <w:ind w:right="131"/>
      </w:pPr>
      <w:r>
        <w:rPr>
          <w:spacing w:val="-1"/>
        </w:rPr>
        <w:lastRenderedPageBreak/>
        <w:t>variously</w:t>
      </w:r>
      <w:r>
        <w:rPr>
          <w:spacing w:val="-2"/>
        </w:rPr>
        <w:t xml:space="preserve"> </w:t>
      </w:r>
      <w:r>
        <w:t>as</w:t>
      </w:r>
      <w:r>
        <w:rPr>
          <w:spacing w:val="-1"/>
        </w:rPr>
        <w:t xml:space="preserve"> weather</w:t>
      </w:r>
      <w:r>
        <w:t xml:space="preserve"> </w:t>
      </w:r>
      <w:r>
        <w:rPr>
          <w:spacing w:val="-1"/>
        </w:rPr>
        <w:t>forecasters,</w:t>
      </w:r>
      <w:r>
        <w:t xml:space="preserve"> </w:t>
      </w:r>
      <w:r>
        <w:rPr>
          <w:spacing w:val="-1"/>
        </w:rPr>
        <w:t>doctors</w:t>
      </w:r>
      <w:r>
        <w:rPr>
          <w:spacing w:val="-2"/>
        </w:rPr>
        <w:t xml:space="preserve"> </w:t>
      </w:r>
      <w:r>
        <w:rPr>
          <w:spacing w:val="-1"/>
        </w:rPr>
        <w:t>and</w:t>
      </w:r>
      <w:r>
        <w:rPr>
          <w:spacing w:val="-2"/>
        </w:rPr>
        <w:t xml:space="preserve"> </w:t>
      </w:r>
      <w:r>
        <w:rPr>
          <w:spacing w:val="-1"/>
        </w:rPr>
        <w:t xml:space="preserve">conveyors </w:t>
      </w:r>
      <w:r>
        <w:t>of</w:t>
      </w:r>
      <w:r>
        <w:rPr>
          <w:spacing w:val="-2"/>
        </w:rPr>
        <w:t xml:space="preserve"> </w:t>
      </w:r>
      <w:r>
        <w:rPr>
          <w:spacing w:val="-1"/>
        </w:rPr>
        <w:t>the oral</w:t>
      </w:r>
      <w:r>
        <w:rPr>
          <w:spacing w:val="61"/>
        </w:rPr>
        <w:t xml:space="preserve"> </w:t>
      </w:r>
      <w:r>
        <w:rPr>
          <w:spacing w:val="-1"/>
        </w:rPr>
        <w:t>tradition.</w:t>
      </w:r>
    </w:p>
    <w:p w:rsidR="00EA20B7" w:rsidRDefault="00877DD6">
      <w:pPr>
        <w:pStyle w:val="Corpodetexto"/>
        <w:spacing w:before="120"/>
        <w:ind w:right="131"/>
      </w:pPr>
      <w:r>
        <w:t>An</w:t>
      </w:r>
      <w:r>
        <w:rPr>
          <w:spacing w:val="-1"/>
        </w:rPr>
        <w:t xml:space="preserve"> example </w:t>
      </w:r>
      <w:r>
        <w:t>of</w:t>
      </w:r>
      <w:r>
        <w:rPr>
          <w:spacing w:val="-2"/>
        </w:rPr>
        <w:t xml:space="preserve"> </w:t>
      </w:r>
      <w:r>
        <w:rPr>
          <w:spacing w:val="-1"/>
        </w:rPr>
        <w:t>the training given</w:t>
      </w:r>
      <w:r>
        <w:rPr>
          <w:spacing w:val="-2"/>
        </w:rPr>
        <w:t xml:space="preserve"> </w:t>
      </w:r>
      <w:r>
        <w:t>to</w:t>
      </w:r>
      <w:r>
        <w:rPr>
          <w:spacing w:val="-1"/>
        </w:rPr>
        <w:t xml:space="preserve"> Shamen</w:t>
      </w:r>
      <w:r>
        <w:t xml:space="preserve"> is</w:t>
      </w:r>
      <w:r>
        <w:rPr>
          <w:spacing w:val="-1"/>
        </w:rPr>
        <w:t xml:space="preserve"> available</w:t>
      </w:r>
      <w:r>
        <w:t xml:space="preserve"> in</w:t>
      </w:r>
      <w:r>
        <w:rPr>
          <w:spacing w:val="-1"/>
        </w:rPr>
        <w:t xml:space="preserve"> </w:t>
      </w:r>
      <w:r>
        <w:t>a</w:t>
      </w:r>
      <w:r>
        <w:rPr>
          <w:spacing w:val="-1"/>
        </w:rPr>
        <w:t xml:space="preserve"> 5000</w:t>
      </w:r>
      <w:r>
        <w:rPr>
          <w:spacing w:val="47"/>
        </w:rPr>
        <w:t xml:space="preserve"> </w:t>
      </w:r>
      <w:r>
        <w:rPr>
          <w:spacing w:val="-1"/>
        </w:rPr>
        <w:t xml:space="preserve">years </w:t>
      </w:r>
      <w:r>
        <w:t>old</w:t>
      </w:r>
      <w:r>
        <w:rPr>
          <w:spacing w:val="-1"/>
        </w:rPr>
        <w:t xml:space="preserve"> text</w:t>
      </w:r>
      <w:r>
        <w:t xml:space="preserve"> </w:t>
      </w:r>
      <w:r>
        <w:rPr>
          <w:spacing w:val="-1"/>
        </w:rPr>
        <w:t xml:space="preserve">called, </w:t>
      </w:r>
      <w:r>
        <w:t xml:space="preserve">"The </w:t>
      </w:r>
      <w:r>
        <w:rPr>
          <w:spacing w:val="-1"/>
        </w:rPr>
        <w:t>Yoga</w:t>
      </w:r>
      <w:r>
        <w:t xml:space="preserve"> </w:t>
      </w:r>
      <w:r>
        <w:rPr>
          <w:spacing w:val="-1"/>
        </w:rPr>
        <w:t xml:space="preserve">Sutras </w:t>
      </w:r>
      <w:r>
        <w:t xml:space="preserve">of </w:t>
      </w:r>
      <w:r>
        <w:rPr>
          <w:spacing w:val="-1"/>
        </w:rPr>
        <w:t>Pata</w:t>
      </w:r>
      <w:r>
        <w:rPr>
          <w:spacing w:val="-1"/>
        </w:rPr>
        <w:t>njali."</w:t>
      </w:r>
      <w:r>
        <w:rPr>
          <w:spacing w:val="-2"/>
        </w:rPr>
        <w:t xml:space="preserve"> </w:t>
      </w:r>
      <w:r>
        <w:t>In</w:t>
      </w:r>
      <w:r>
        <w:rPr>
          <w:spacing w:val="-1"/>
        </w:rPr>
        <w:t xml:space="preserve"> </w:t>
      </w:r>
      <w:r>
        <w:t>there a</w:t>
      </w:r>
      <w:r>
        <w:rPr>
          <w:spacing w:val="43"/>
        </w:rPr>
        <w:t xml:space="preserve"> </w:t>
      </w:r>
      <w:r>
        <w:rPr>
          <w:spacing w:val="-1"/>
        </w:rPr>
        <w:t>meditational</w:t>
      </w:r>
      <w:r>
        <w:rPr>
          <w:spacing w:val="-2"/>
        </w:rPr>
        <w:t xml:space="preserve"> </w:t>
      </w:r>
      <w:r>
        <w:rPr>
          <w:spacing w:val="-1"/>
        </w:rPr>
        <w:t>methodology</w:t>
      </w:r>
      <w:r>
        <w:rPr>
          <w:spacing w:val="-2"/>
        </w:rPr>
        <w:t xml:space="preserve"> </w:t>
      </w:r>
      <w:r>
        <w:t xml:space="preserve">for </w:t>
      </w:r>
      <w:r>
        <w:rPr>
          <w:spacing w:val="-1"/>
        </w:rPr>
        <w:t>integration</w:t>
      </w:r>
      <w:r>
        <w:t xml:space="preserve"> </w:t>
      </w:r>
      <w:r>
        <w:rPr>
          <w:spacing w:val="-1"/>
        </w:rPr>
        <w:t xml:space="preserve">with </w:t>
      </w:r>
      <w:r>
        <w:t xml:space="preserve">the </w:t>
      </w:r>
      <w:r>
        <w:rPr>
          <w:spacing w:val="-1"/>
        </w:rPr>
        <w:t>soul</w:t>
      </w:r>
      <w:r>
        <w:t xml:space="preserve"> has</w:t>
      </w:r>
      <w:r>
        <w:rPr>
          <w:spacing w:val="-1"/>
        </w:rPr>
        <w:t xml:space="preserve"> been</w:t>
      </w:r>
      <w:r>
        <w:rPr>
          <w:spacing w:val="53"/>
        </w:rPr>
        <w:t xml:space="preserve"> </w:t>
      </w:r>
      <w:r>
        <w:rPr>
          <w:spacing w:val="-1"/>
        </w:rPr>
        <w:t>extant</w:t>
      </w:r>
      <w:r>
        <w:t xml:space="preserve"> </w:t>
      </w:r>
      <w:r>
        <w:rPr>
          <w:spacing w:val="-1"/>
        </w:rPr>
        <w:t>for</w:t>
      </w:r>
      <w:r>
        <w:t xml:space="preserve"> </w:t>
      </w:r>
      <w:r>
        <w:rPr>
          <w:spacing w:val="-1"/>
        </w:rPr>
        <w:t xml:space="preserve">millennia. However, </w:t>
      </w:r>
      <w:r>
        <w:rPr>
          <w:spacing w:val="-2"/>
        </w:rPr>
        <w:t>always</w:t>
      </w:r>
      <w:r>
        <w:rPr>
          <w:spacing w:val="-1"/>
        </w:rPr>
        <w:t xml:space="preserve"> the</w:t>
      </w:r>
      <w:r>
        <w:t xml:space="preserve"> </w:t>
      </w:r>
      <w:r>
        <w:rPr>
          <w:spacing w:val="-1"/>
        </w:rPr>
        <w:t>Guru</w:t>
      </w:r>
      <w:r>
        <w:rPr>
          <w:spacing w:val="-2"/>
        </w:rPr>
        <w:t xml:space="preserve"> </w:t>
      </w:r>
      <w:r>
        <w:rPr>
          <w:spacing w:val="-1"/>
        </w:rPr>
        <w:t>Shaman</w:t>
      </w:r>
      <w:r>
        <w:rPr>
          <w:spacing w:val="1"/>
        </w:rPr>
        <w:t xml:space="preserve"> </w:t>
      </w:r>
      <w:r>
        <w:rPr>
          <w:spacing w:val="-2"/>
        </w:rPr>
        <w:t>who</w:t>
      </w:r>
      <w:r>
        <w:rPr>
          <w:spacing w:val="-1"/>
        </w:rPr>
        <w:t xml:space="preserve"> has</w:t>
      </w:r>
      <w:r>
        <w:rPr>
          <w:spacing w:val="34"/>
        </w:rPr>
        <w:t xml:space="preserve"> </w:t>
      </w:r>
      <w:r>
        <w:rPr>
          <w:spacing w:val="-1"/>
        </w:rPr>
        <w:t xml:space="preserve">walked </w:t>
      </w:r>
      <w:r>
        <w:t>the</w:t>
      </w:r>
      <w:r>
        <w:rPr>
          <w:spacing w:val="-1"/>
        </w:rPr>
        <w:t xml:space="preserve"> </w:t>
      </w:r>
      <w:r>
        <w:t>path</w:t>
      </w:r>
      <w:r>
        <w:rPr>
          <w:spacing w:val="1"/>
        </w:rPr>
        <w:t xml:space="preserve"> </w:t>
      </w:r>
      <w:r>
        <w:rPr>
          <w:spacing w:val="-2"/>
        </w:rPr>
        <w:t>was</w:t>
      </w:r>
      <w:r>
        <w:t xml:space="preserve"> </w:t>
      </w:r>
      <w:r>
        <w:rPr>
          <w:spacing w:val="-1"/>
        </w:rPr>
        <w:t xml:space="preserve">considered essential </w:t>
      </w:r>
      <w:r>
        <w:t>to</w:t>
      </w:r>
      <w:r>
        <w:rPr>
          <w:spacing w:val="-1"/>
        </w:rPr>
        <w:t xml:space="preserve"> </w:t>
      </w:r>
      <w:r>
        <w:t>the process</w:t>
      </w:r>
      <w:r>
        <w:rPr>
          <w:spacing w:val="-1"/>
        </w:rPr>
        <w:t xml:space="preserve"> </w:t>
      </w:r>
      <w:r>
        <w:t>of</w:t>
      </w:r>
      <w:r>
        <w:rPr>
          <w:spacing w:val="-1"/>
        </w:rPr>
        <w:t xml:space="preserve"> soul</w:t>
      </w:r>
      <w:r>
        <w:rPr>
          <w:spacing w:val="41"/>
        </w:rPr>
        <w:t xml:space="preserve"> </w:t>
      </w:r>
      <w:r>
        <w:rPr>
          <w:spacing w:val="-1"/>
        </w:rPr>
        <w:t>integration.</w:t>
      </w:r>
    </w:p>
    <w:p w:rsidR="00EA20B7" w:rsidRDefault="00877DD6">
      <w:pPr>
        <w:pStyle w:val="Corpodetexto"/>
        <w:ind w:right="318"/>
      </w:pPr>
      <w:r>
        <w:rPr>
          <w:spacing w:val="-1"/>
        </w:rPr>
        <w:t>The</w:t>
      </w:r>
      <w:r>
        <w:t xml:space="preserve"> </w:t>
      </w:r>
      <w:r>
        <w:rPr>
          <w:spacing w:val="-1"/>
        </w:rPr>
        <w:t>healer,</w:t>
      </w:r>
      <w:r>
        <w:rPr>
          <w:spacing w:val="-2"/>
        </w:rPr>
        <w:t xml:space="preserve"> </w:t>
      </w:r>
      <w:r>
        <w:rPr>
          <w:spacing w:val="-1"/>
        </w:rPr>
        <w:t>Shaman, Enlightened through</w:t>
      </w:r>
      <w:r>
        <w:t xml:space="preserve"> </w:t>
      </w:r>
      <w:r>
        <w:rPr>
          <w:spacing w:val="-2"/>
        </w:rPr>
        <w:t>much</w:t>
      </w:r>
      <w:r>
        <w:rPr>
          <w:spacing w:val="-1"/>
        </w:rPr>
        <w:t xml:space="preserve"> training,</w:t>
      </w:r>
      <w:r>
        <w:rPr>
          <w:spacing w:val="-2"/>
        </w:rPr>
        <w:t xml:space="preserve"> </w:t>
      </w:r>
      <w:r>
        <w:rPr>
          <w:spacing w:val="-1"/>
        </w:rPr>
        <w:t>always</w:t>
      </w:r>
      <w:r>
        <w:rPr>
          <w:spacing w:val="57"/>
        </w:rPr>
        <w:t xml:space="preserve"> </w:t>
      </w:r>
      <w:r>
        <w:rPr>
          <w:spacing w:val="-1"/>
        </w:rPr>
        <w:t>have the ability</w:t>
      </w:r>
      <w:r>
        <w:rPr>
          <w:spacing w:val="-3"/>
        </w:rPr>
        <w:t xml:space="preserve"> </w:t>
      </w:r>
      <w:r>
        <w:t>to</w:t>
      </w:r>
      <w:r>
        <w:rPr>
          <w:spacing w:val="-1"/>
        </w:rPr>
        <w:t xml:space="preserve"> come </w:t>
      </w:r>
      <w:r>
        <w:t>back</w:t>
      </w:r>
      <w:r>
        <w:rPr>
          <w:spacing w:val="-1"/>
        </w:rPr>
        <w:t xml:space="preserve"> </w:t>
      </w:r>
      <w:r>
        <w:t>to</w:t>
      </w:r>
      <w:r>
        <w:rPr>
          <w:spacing w:val="-1"/>
        </w:rPr>
        <w:t xml:space="preserve"> themselves,</w:t>
      </w:r>
      <w:r>
        <w:rPr>
          <w:spacing w:val="-2"/>
        </w:rPr>
        <w:t xml:space="preserve"> </w:t>
      </w:r>
      <w:r>
        <w:t>to</w:t>
      </w:r>
      <w:r>
        <w:rPr>
          <w:spacing w:val="-1"/>
        </w:rPr>
        <w:t xml:space="preserve"> re-integrate after</w:t>
      </w:r>
      <w:r>
        <w:rPr>
          <w:spacing w:val="55"/>
        </w:rPr>
        <w:t xml:space="preserve"> </w:t>
      </w:r>
      <w:r>
        <w:rPr>
          <w:spacing w:val="-1"/>
        </w:rPr>
        <w:t>helping</w:t>
      </w:r>
      <w:r>
        <w:t xml:space="preserve"> </w:t>
      </w:r>
      <w:r>
        <w:rPr>
          <w:spacing w:val="-1"/>
        </w:rPr>
        <w:t>the</w:t>
      </w:r>
      <w:r>
        <w:t xml:space="preserve"> </w:t>
      </w:r>
      <w:r>
        <w:rPr>
          <w:spacing w:val="-1"/>
        </w:rPr>
        <w:t>integration</w:t>
      </w:r>
      <w:r>
        <w:rPr>
          <w:spacing w:val="-2"/>
        </w:rPr>
        <w:t xml:space="preserve"> </w:t>
      </w:r>
      <w:r>
        <w:rPr>
          <w:spacing w:val="-1"/>
        </w:rPr>
        <w:t>of</w:t>
      </w:r>
      <w:r>
        <w:t xml:space="preserve"> a </w:t>
      </w:r>
      <w:r>
        <w:rPr>
          <w:spacing w:val="-1"/>
        </w:rPr>
        <w:t>client.</w:t>
      </w:r>
    </w:p>
    <w:p w:rsidR="00EA20B7" w:rsidRDefault="00877DD6">
      <w:pPr>
        <w:pStyle w:val="Corpodetexto"/>
        <w:ind w:right="131"/>
      </w:pPr>
      <w:r>
        <w:rPr>
          <w:spacing w:val="-1"/>
        </w:rPr>
        <w:t>However,</w:t>
      </w:r>
      <w:r>
        <w:rPr>
          <w:spacing w:val="-2"/>
        </w:rPr>
        <w:t xml:space="preserve"> </w:t>
      </w:r>
      <w:r>
        <w:t>the</w:t>
      </w:r>
      <w:r>
        <w:rPr>
          <w:spacing w:val="-1"/>
        </w:rPr>
        <w:t xml:space="preserve"> cure</w:t>
      </w:r>
      <w:r>
        <w:t xml:space="preserve"> </w:t>
      </w:r>
      <w:r>
        <w:rPr>
          <w:spacing w:val="-1"/>
        </w:rPr>
        <w:t>for</w:t>
      </w:r>
      <w:r>
        <w:t xml:space="preserve"> </w:t>
      </w:r>
      <w:r>
        <w:rPr>
          <w:spacing w:val="-1"/>
        </w:rPr>
        <w:t>split</w:t>
      </w:r>
      <w:r>
        <w:t xml:space="preserve"> </w:t>
      </w:r>
      <w:r>
        <w:rPr>
          <w:spacing w:val="-1"/>
        </w:rPr>
        <w:t>personality</w:t>
      </w:r>
      <w:r>
        <w:rPr>
          <w:spacing w:val="-2"/>
        </w:rPr>
        <w:t xml:space="preserve"> </w:t>
      </w:r>
      <w:r>
        <w:t>for</w:t>
      </w:r>
      <w:r>
        <w:rPr>
          <w:spacing w:val="-1"/>
        </w:rPr>
        <w:t xml:space="preserve"> everyone</w:t>
      </w:r>
      <w:r>
        <w:t xml:space="preserve"> is </w:t>
      </w:r>
      <w:r>
        <w:rPr>
          <w:spacing w:val="-1"/>
        </w:rPr>
        <w:t xml:space="preserve">integration </w:t>
      </w:r>
      <w:r>
        <w:t>of</w:t>
      </w:r>
      <w:r>
        <w:rPr>
          <w:spacing w:val="45"/>
        </w:rPr>
        <w:t xml:space="preserve"> </w:t>
      </w:r>
      <w:r>
        <w:rPr>
          <w:spacing w:val="-1"/>
        </w:rPr>
        <w:t>the</w:t>
      </w:r>
      <w:r>
        <w:t xml:space="preserve"> </w:t>
      </w:r>
      <w:r>
        <w:rPr>
          <w:spacing w:val="-1"/>
        </w:rPr>
        <w:t>splits</w:t>
      </w:r>
      <w:r>
        <w:rPr>
          <w:spacing w:val="-2"/>
        </w:rPr>
        <w:t xml:space="preserve"> </w:t>
      </w:r>
      <w:r>
        <w:rPr>
          <w:spacing w:val="-1"/>
        </w:rPr>
        <w:t>by</w:t>
      </w:r>
      <w:r>
        <w:t xml:space="preserve"> </w:t>
      </w:r>
      <w:r>
        <w:rPr>
          <w:spacing w:val="-1"/>
        </w:rPr>
        <w:t>grounding</w:t>
      </w:r>
      <w:r>
        <w:t xml:space="preserve"> </w:t>
      </w:r>
      <w:r>
        <w:rPr>
          <w:spacing w:val="-1"/>
        </w:rPr>
        <w:t>all</w:t>
      </w:r>
      <w:r>
        <w:rPr>
          <w:spacing w:val="-2"/>
        </w:rPr>
        <w:t xml:space="preserve"> </w:t>
      </w:r>
      <w:r>
        <w:rPr>
          <w:spacing w:val="-1"/>
        </w:rPr>
        <w:t>the</w:t>
      </w:r>
      <w:r>
        <w:t xml:space="preserve"> </w:t>
      </w:r>
      <w:r>
        <w:rPr>
          <w:spacing w:val="-1"/>
        </w:rPr>
        <w:t>negative</w:t>
      </w:r>
      <w:r>
        <w:t xml:space="preserve"> </w:t>
      </w:r>
      <w:r>
        <w:rPr>
          <w:spacing w:val="-1"/>
        </w:rPr>
        <w:t>energy</w:t>
      </w:r>
      <w:r>
        <w:rPr>
          <w:spacing w:val="-2"/>
        </w:rPr>
        <w:t xml:space="preserve"> </w:t>
      </w:r>
      <w:r>
        <w:rPr>
          <w:spacing w:val="-1"/>
        </w:rPr>
        <w:t>created</w:t>
      </w:r>
      <w:r>
        <w:t xml:space="preserve"> </w:t>
      </w:r>
      <w:r>
        <w:rPr>
          <w:spacing w:val="-1"/>
        </w:rPr>
        <w:t>by</w:t>
      </w:r>
      <w:r>
        <w:rPr>
          <w:spacing w:val="-3"/>
        </w:rPr>
        <w:t xml:space="preserve"> </w:t>
      </w:r>
      <w:r>
        <w:rPr>
          <w:spacing w:val="-1"/>
        </w:rPr>
        <w:t>traumatic</w:t>
      </w:r>
      <w:r>
        <w:rPr>
          <w:spacing w:val="26"/>
        </w:rPr>
        <w:t xml:space="preserve"> </w:t>
      </w:r>
      <w:r>
        <w:rPr>
          <w:spacing w:val="-1"/>
        </w:rPr>
        <w:t>experiences</w:t>
      </w:r>
      <w:r>
        <w:rPr>
          <w:spacing w:val="-3"/>
        </w:rPr>
        <w:t xml:space="preserve"> </w:t>
      </w:r>
      <w:r>
        <w:rPr>
          <w:spacing w:val="-1"/>
        </w:rPr>
        <w:t>which</w:t>
      </w:r>
      <w:r>
        <w:t xml:space="preserve"> </w:t>
      </w:r>
      <w:r>
        <w:rPr>
          <w:spacing w:val="-2"/>
        </w:rPr>
        <w:t>sustains</w:t>
      </w:r>
      <w:r>
        <w:rPr>
          <w:spacing w:val="-1"/>
        </w:rPr>
        <w:t xml:space="preserve"> the</w:t>
      </w:r>
      <w:r>
        <w:t xml:space="preserve"> </w:t>
      </w:r>
      <w:r>
        <w:rPr>
          <w:spacing w:val="-1"/>
        </w:rPr>
        <w:t>splits. As</w:t>
      </w:r>
      <w:r>
        <w:rPr>
          <w:spacing w:val="1"/>
        </w:rPr>
        <w:t xml:space="preserve"> </w:t>
      </w:r>
      <w:r>
        <w:rPr>
          <w:spacing w:val="-2"/>
        </w:rPr>
        <w:t>we</w:t>
      </w:r>
      <w:r>
        <w:t xml:space="preserve"> </w:t>
      </w:r>
      <w:r>
        <w:rPr>
          <w:spacing w:val="-2"/>
        </w:rPr>
        <w:t>ground</w:t>
      </w:r>
      <w:r>
        <w:rPr>
          <w:spacing w:val="-1"/>
        </w:rPr>
        <w:t xml:space="preserve"> all the</w:t>
      </w:r>
      <w:r>
        <w:t xml:space="preserve"> </w:t>
      </w:r>
      <w:r>
        <w:rPr>
          <w:spacing w:val="-1"/>
        </w:rPr>
        <w:t>negative</w:t>
      </w:r>
      <w:r>
        <w:rPr>
          <w:spacing w:val="38"/>
        </w:rPr>
        <w:t xml:space="preserve"> </w:t>
      </w:r>
      <w:r>
        <w:rPr>
          <w:spacing w:val="-1"/>
        </w:rPr>
        <w:t>energy</w:t>
      </w:r>
      <w:r>
        <w:rPr>
          <w:spacing w:val="-3"/>
        </w:rPr>
        <w:t xml:space="preserve"> </w:t>
      </w:r>
      <w:r>
        <w:rPr>
          <w:spacing w:val="-1"/>
        </w:rPr>
        <w:t>through</w:t>
      </w:r>
      <w:r>
        <w:t xml:space="preserve"> </w:t>
      </w:r>
      <w:r>
        <w:rPr>
          <w:spacing w:val="-1"/>
        </w:rPr>
        <w:t>meditation,</w:t>
      </w:r>
      <w:r>
        <w:t xml:space="preserve"> </w:t>
      </w:r>
      <w:r>
        <w:rPr>
          <w:spacing w:val="-1"/>
        </w:rPr>
        <w:t>so the</w:t>
      </w:r>
      <w:r>
        <w:t xml:space="preserve"> </w:t>
      </w:r>
      <w:r>
        <w:rPr>
          <w:spacing w:val="-1"/>
        </w:rPr>
        <w:t xml:space="preserve">splits </w:t>
      </w:r>
      <w:r>
        <w:rPr>
          <w:spacing w:val="-2"/>
        </w:rPr>
        <w:t>disappear</w:t>
      </w:r>
      <w:r>
        <w:rPr>
          <w:spacing w:val="-1"/>
        </w:rPr>
        <w:t xml:space="preserve"> and one</w:t>
      </w:r>
      <w:r>
        <w:rPr>
          <w:spacing w:val="40"/>
        </w:rPr>
        <w:t xml:space="preserve"> </w:t>
      </w:r>
      <w:r>
        <w:rPr>
          <w:spacing w:val="-1"/>
        </w:rPr>
        <w:t>integrated</w:t>
      </w:r>
      <w:r>
        <w:t xml:space="preserve"> </w:t>
      </w:r>
      <w:r>
        <w:rPr>
          <w:spacing w:val="-1"/>
        </w:rPr>
        <w:t>soul personality</w:t>
      </w:r>
      <w:r>
        <w:rPr>
          <w:spacing w:val="-2"/>
        </w:rPr>
        <w:t xml:space="preserve"> </w:t>
      </w:r>
      <w:r>
        <w:rPr>
          <w:spacing w:val="-1"/>
        </w:rPr>
        <w:t>becomes</w:t>
      </w:r>
      <w:r>
        <w:rPr>
          <w:spacing w:val="-2"/>
        </w:rPr>
        <w:t xml:space="preserve"> </w:t>
      </w:r>
      <w:r>
        <w:rPr>
          <w:spacing w:val="-1"/>
        </w:rPr>
        <w:t>in</w:t>
      </w:r>
      <w:r>
        <w:t xml:space="preserve"> </w:t>
      </w:r>
      <w:r>
        <w:rPr>
          <w:spacing w:val="-1"/>
        </w:rPr>
        <w:t>charge..</w:t>
      </w:r>
    </w:p>
    <w:p w:rsidR="00EA20B7" w:rsidRDefault="00877DD6">
      <w:pPr>
        <w:pStyle w:val="Corpodetexto"/>
        <w:spacing w:before="120"/>
        <w:ind w:right="131"/>
      </w:pPr>
      <w:r>
        <w:rPr>
          <w:spacing w:val="-1"/>
        </w:rPr>
        <w:t>Start</w:t>
      </w:r>
      <w:r>
        <w:t xml:space="preserve"> </w:t>
      </w:r>
      <w:r>
        <w:rPr>
          <w:spacing w:val="-1"/>
        </w:rPr>
        <w:t>your</w:t>
      </w:r>
      <w:r>
        <w:rPr>
          <w:spacing w:val="1"/>
        </w:rPr>
        <w:t xml:space="preserve"> </w:t>
      </w:r>
      <w:r>
        <w:rPr>
          <w:spacing w:val="-1"/>
        </w:rPr>
        <w:t>integrative</w:t>
      </w:r>
      <w:r>
        <w:t xml:space="preserve"> </w:t>
      </w:r>
      <w:r>
        <w:rPr>
          <w:spacing w:val="-1"/>
        </w:rPr>
        <w:t>Process</w:t>
      </w:r>
      <w:r>
        <w:rPr>
          <w:spacing w:val="-2"/>
        </w:rPr>
        <w:t xml:space="preserve"> </w:t>
      </w:r>
      <w:r>
        <w:t>by</w:t>
      </w:r>
      <w:r>
        <w:rPr>
          <w:spacing w:val="-2"/>
        </w:rPr>
        <w:t xml:space="preserve"> </w:t>
      </w:r>
      <w:r>
        <w:rPr>
          <w:spacing w:val="-1"/>
        </w:rPr>
        <w:t>learning</w:t>
      </w:r>
      <w:r>
        <w:rPr>
          <w:spacing w:val="-1"/>
        </w:rPr>
        <w:t xml:space="preserve"> </w:t>
      </w:r>
      <w:r>
        <w:t>how</w:t>
      </w:r>
      <w:r>
        <w:rPr>
          <w:spacing w:val="-3"/>
        </w:rPr>
        <w:t xml:space="preserve"> </w:t>
      </w:r>
      <w:r>
        <w:t xml:space="preserve">to </w:t>
      </w:r>
      <w:r>
        <w:rPr>
          <w:spacing w:val="-1"/>
        </w:rPr>
        <w:t xml:space="preserve">meditate </w:t>
      </w:r>
      <w:r>
        <w:t>and</w:t>
      </w:r>
      <w:r>
        <w:rPr>
          <w:spacing w:val="-1"/>
        </w:rPr>
        <w:t xml:space="preserve"> </w:t>
      </w:r>
      <w:r>
        <w:t>then</w:t>
      </w:r>
      <w:r>
        <w:rPr>
          <w:spacing w:val="53"/>
        </w:rPr>
        <w:t xml:space="preserve"> </w:t>
      </w:r>
      <w:r>
        <w:rPr>
          <w:spacing w:val="-1"/>
        </w:rPr>
        <w:t>speed</w:t>
      </w:r>
      <w:r>
        <w:t xml:space="preserve"> </w:t>
      </w:r>
      <w:r>
        <w:rPr>
          <w:spacing w:val="-1"/>
        </w:rPr>
        <w:t>it</w:t>
      </w:r>
      <w:r>
        <w:t xml:space="preserve"> </w:t>
      </w:r>
      <w:r>
        <w:rPr>
          <w:spacing w:val="-1"/>
        </w:rPr>
        <w:t>up</w:t>
      </w:r>
      <w:r>
        <w:t xml:space="preserve"> </w:t>
      </w:r>
      <w:r>
        <w:rPr>
          <w:spacing w:val="-1"/>
        </w:rPr>
        <w:t>with the</w:t>
      </w:r>
      <w:r>
        <w:rPr>
          <w:spacing w:val="-2"/>
        </w:rPr>
        <w:t xml:space="preserve"> </w:t>
      </w:r>
      <w:r>
        <w:rPr>
          <w:spacing w:val="-1"/>
        </w:rPr>
        <w:t>advanced</w:t>
      </w:r>
      <w:r>
        <w:rPr>
          <w:spacing w:val="-3"/>
        </w:rPr>
        <w:t xml:space="preserve"> </w:t>
      </w:r>
      <w:r>
        <w:rPr>
          <w:spacing w:val="-1"/>
        </w:rPr>
        <w:t>techniques</w:t>
      </w:r>
      <w:r>
        <w:rPr>
          <w:spacing w:val="-2"/>
        </w:rPr>
        <w:t xml:space="preserve"> </w:t>
      </w:r>
      <w:r>
        <w:rPr>
          <w:spacing w:val="-1"/>
        </w:rPr>
        <w:t>of</w:t>
      </w:r>
      <w:r>
        <w:t xml:space="preserve"> </w:t>
      </w:r>
      <w:r>
        <w:rPr>
          <w:spacing w:val="-1"/>
        </w:rPr>
        <w:t>Energy</w:t>
      </w:r>
      <w:r>
        <w:rPr>
          <w:spacing w:val="-2"/>
        </w:rPr>
        <w:t xml:space="preserve"> </w:t>
      </w:r>
      <w:r>
        <w:rPr>
          <w:spacing w:val="-1"/>
        </w:rPr>
        <w:t>Enhancement</w:t>
      </w:r>
      <w:r>
        <w:rPr>
          <w:spacing w:val="33"/>
        </w:rPr>
        <w:t xml:space="preserve"> </w:t>
      </w:r>
      <w:r>
        <w:rPr>
          <w:spacing w:val="-1"/>
        </w:rPr>
        <w:t xml:space="preserve">based upon </w:t>
      </w:r>
      <w:r>
        <w:t>the</w:t>
      </w:r>
      <w:r>
        <w:rPr>
          <w:spacing w:val="-1"/>
        </w:rPr>
        <w:t xml:space="preserve"> thousands</w:t>
      </w:r>
      <w:r>
        <w:t xml:space="preserve"> of </w:t>
      </w:r>
      <w:r>
        <w:rPr>
          <w:spacing w:val="-1"/>
        </w:rPr>
        <w:t>years</w:t>
      </w:r>
      <w:r>
        <w:rPr>
          <w:spacing w:val="-2"/>
        </w:rPr>
        <w:t xml:space="preserve"> </w:t>
      </w:r>
      <w:r>
        <w:t>old</w:t>
      </w:r>
      <w:r>
        <w:rPr>
          <w:spacing w:val="-1"/>
        </w:rPr>
        <w:t xml:space="preserve"> ancient</w:t>
      </w:r>
      <w:r>
        <w:rPr>
          <w:spacing w:val="1"/>
        </w:rPr>
        <w:t xml:space="preserve"> </w:t>
      </w:r>
      <w:r>
        <w:rPr>
          <w:spacing w:val="-1"/>
        </w:rPr>
        <w:t>effective techniques</w:t>
      </w:r>
      <w:r>
        <w:rPr>
          <w:spacing w:val="63"/>
        </w:rPr>
        <w:t xml:space="preserve"> </w:t>
      </w:r>
      <w:r>
        <w:t>of</w:t>
      </w:r>
      <w:r>
        <w:rPr>
          <w:spacing w:val="-1"/>
        </w:rPr>
        <w:t xml:space="preserve"> Taoism,</w:t>
      </w:r>
      <w:r>
        <w:t xml:space="preserve"> </w:t>
      </w:r>
      <w:r>
        <w:rPr>
          <w:spacing w:val="-1"/>
        </w:rPr>
        <w:t>The</w:t>
      </w:r>
      <w:r>
        <w:rPr>
          <w:spacing w:val="1"/>
        </w:rPr>
        <w:t xml:space="preserve"> </w:t>
      </w:r>
      <w:r>
        <w:rPr>
          <w:spacing w:val="-1"/>
        </w:rPr>
        <w:t>Kundalini Kriyas, The five elemental</w:t>
      </w:r>
      <w:r>
        <w:rPr>
          <w:spacing w:val="-2"/>
        </w:rPr>
        <w:t xml:space="preserve"> </w:t>
      </w:r>
      <w:r>
        <w:rPr>
          <w:spacing w:val="-1"/>
        </w:rPr>
        <w:t xml:space="preserve">circulations </w:t>
      </w:r>
      <w:r>
        <w:t>of</w:t>
      </w:r>
      <w:r>
        <w:rPr>
          <w:spacing w:val="37"/>
        </w:rPr>
        <w:t xml:space="preserve"> </w:t>
      </w:r>
      <w:r>
        <w:rPr>
          <w:spacing w:val="-1"/>
        </w:rPr>
        <w:t>the</w:t>
      </w:r>
      <w:r>
        <w:t xml:space="preserve"> Qi</w:t>
      </w:r>
      <w:r>
        <w:rPr>
          <w:spacing w:val="-1"/>
        </w:rPr>
        <w:t xml:space="preserve"> </w:t>
      </w:r>
      <w:r>
        <w:t>of</w:t>
      </w:r>
      <w:r>
        <w:rPr>
          <w:spacing w:val="-2"/>
        </w:rPr>
        <w:t xml:space="preserve"> </w:t>
      </w:r>
      <w:r>
        <w:rPr>
          <w:spacing w:val="-1"/>
        </w:rPr>
        <w:t>Chinese Alchemical</w:t>
      </w:r>
      <w:r>
        <w:t xml:space="preserve"> </w:t>
      </w:r>
      <w:r>
        <w:rPr>
          <w:spacing w:val="-1"/>
        </w:rPr>
        <w:t>Taoism,</w:t>
      </w:r>
      <w:r>
        <w:t xml:space="preserve"> </w:t>
      </w:r>
      <w:r>
        <w:rPr>
          <w:spacing w:val="-1"/>
        </w:rPr>
        <w:t>The</w:t>
      </w:r>
      <w:r>
        <w:t xml:space="preserve"> </w:t>
      </w:r>
      <w:r>
        <w:rPr>
          <w:spacing w:val="-1"/>
        </w:rPr>
        <w:t>Guided Meditation</w:t>
      </w:r>
      <w:r>
        <w:t xml:space="preserve"> of</w:t>
      </w:r>
      <w:r>
        <w:rPr>
          <w:spacing w:val="-2"/>
        </w:rPr>
        <w:t xml:space="preserve"> </w:t>
      </w:r>
      <w:r>
        <w:rPr>
          <w:spacing w:val="-1"/>
        </w:rPr>
        <w:t>the</w:t>
      </w:r>
      <w:r>
        <w:rPr>
          <w:spacing w:val="45"/>
        </w:rPr>
        <w:t xml:space="preserve"> </w:t>
      </w:r>
      <w:r>
        <w:rPr>
          <w:spacing w:val="-1"/>
        </w:rPr>
        <w:t xml:space="preserve">Emerald tablet </w:t>
      </w:r>
      <w:r>
        <w:t xml:space="preserve">of </w:t>
      </w:r>
      <w:r>
        <w:rPr>
          <w:spacing w:val="-1"/>
        </w:rPr>
        <w:t>Hermes</w:t>
      </w:r>
      <w:r>
        <w:t xml:space="preserve"> </w:t>
      </w:r>
      <w:r>
        <w:rPr>
          <w:spacing w:val="-1"/>
        </w:rPr>
        <w:t>Trismegistus</w:t>
      </w:r>
      <w:r>
        <w:t xml:space="preserve"> </w:t>
      </w:r>
      <w:r>
        <w:rPr>
          <w:spacing w:val="-1"/>
        </w:rPr>
        <w:t>encapsulated</w:t>
      </w:r>
      <w:r>
        <w:t xml:space="preserve"> </w:t>
      </w:r>
      <w:r>
        <w:rPr>
          <w:spacing w:val="-1"/>
        </w:rPr>
        <w:t>in</w:t>
      </w:r>
      <w:r>
        <w:t xml:space="preserve"> </w:t>
      </w:r>
      <w:r>
        <w:rPr>
          <w:spacing w:val="-1"/>
        </w:rPr>
        <w:t xml:space="preserve">VITRIOL </w:t>
      </w:r>
      <w:r>
        <w:t>and</w:t>
      </w:r>
      <w:r>
        <w:rPr>
          <w:spacing w:val="59"/>
        </w:rPr>
        <w:t xml:space="preserve"> </w:t>
      </w:r>
      <w:r>
        <w:rPr>
          <w:spacing w:val="-1"/>
        </w:rPr>
        <w:t>The</w:t>
      </w:r>
      <w:r>
        <w:t xml:space="preserve"> Yoga </w:t>
      </w:r>
      <w:r>
        <w:rPr>
          <w:spacing w:val="-1"/>
        </w:rPr>
        <w:t>Sutras</w:t>
      </w:r>
      <w:r>
        <w:rPr>
          <w:spacing w:val="-2"/>
        </w:rPr>
        <w:t xml:space="preserve"> </w:t>
      </w:r>
      <w:r>
        <w:t xml:space="preserve">of </w:t>
      </w:r>
      <w:r>
        <w:rPr>
          <w:spacing w:val="-1"/>
        </w:rPr>
        <w:t>Patanjali.</w:t>
      </w:r>
    </w:p>
    <w:p w:rsidR="00EA20B7" w:rsidRDefault="00877DD6">
      <w:pPr>
        <w:pStyle w:val="Corpodetexto"/>
        <w:spacing w:before="120"/>
        <w:ind w:right="318"/>
      </w:pPr>
      <w:r>
        <w:rPr>
          <w:spacing w:val="-1"/>
        </w:rPr>
        <w:t>Satchidanand, Director of Energy</w:t>
      </w:r>
      <w:r>
        <w:rPr>
          <w:spacing w:val="-2"/>
        </w:rPr>
        <w:t xml:space="preserve"> </w:t>
      </w:r>
      <w:r>
        <w:rPr>
          <w:spacing w:val="-1"/>
        </w:rPr>
        <w:t>Enhancement,</w:t>
      </w:r>
      <w:r>
        <w:rPr>
          <w:spacing w:val="-2"/>
        </w:rPr>
        <w:t xml:space="preserve"> </w:t>
      </w:r>
      <w:r>
        <w:t xml:space="preserve">is </w:t>
      </w:r>
      <w:r>
        <w:rPr>
          <w:spacing w:val="-1"/>
        </w:rPr>
        <w:t xml:space="preserve">one </w:t>
      </w:r>
      <w:r>
        <w:t>of</w:t>
      </w:r>
      <w:r>
        <w:rPr>
          <w:spacing w:val="-2"/>
        </w:rPr>
        <w:t xml:space="preserve"> </w:t>
      </w:r>
      <w:r>
        <w:rPr>
          <w:spacing w:val="-1"/>
        </w:rPr>
        <w:t>the</w:t>
      </w:r>
      <w:r>
        <w:rPr>
          <w:spacing w:val="51"/>
        </w:rPr>
        <w:t xml:space="preserve"> </w:t>
      </w:r>
      <w:r>
        <w:t>leading</w:t>
      </w:r>
      <w:r>
        <w:rPr>
          <w:spacing w:val="-1"/>
        </w:rPr>
        <w:t xml:space="preserve"> </w:t>
      </w:r>
      <w:r>
        <w:t xml:space="preserve">teachers of </w:t>
      </w:r>
      <w:r>
        <w:rPr>
          <w:spacing w:val="-1"/>
        </w:rPr>
        <w:t>Meditation!</w:t>
      </w:r>
    </w:p>
    <w:p w:rsidR="00EA20B7" w:rsidRDefault="00EA20B7">
      <w:pPr>
        <w:rPr>
          <w:rFonts w:ascii="Lucida Sans" w:eastAsia="Lucida Sans" w:hAnsi="Lucida Sans" w:cs="Lucida Sans"/>
          <w:sz w:val="20"/>
          <w:szCs w:val="20"/>
        </w:rPr>
      </w:pPr>
    </w:p>
    <w:p w:rsidR="00EA20B7" w:rsidRDefault="00EA20B7">
      <w:pPr>
        <w:spacing w:before="3"/>
        <w:rPr>
          <w:rFonts w:ascii="Lucida Sans" w:eastAsia="Lucida Sans" w:hAnsi="Lucida Sans" w:cs="Lucida Sans"/>
          <w:sz w:val="20"/>
          <w:szCs w:val="20"/>
        </w:rPr>
      </w:pPr>
    </w:p>
    <w:p w:rsidR="00EA20B7" w:rsidRDefault="00877DD6">
      <w:pPr>
        <w:pStyle w:val="Heading2"/>
        <w:spacing w:before="0"/>
        <w:ind w:left="589" w:right="585" w:hanging="3"/>
        <w:jc w:val="center"/>
      </w:pPr>
      <w:r>
        <w:rPr>
          <w:b/>
        </w:rPr>
        <w:t>EE</w:t>
      </w:r>
      <w:r>
        <w:rPr>
          <w:b/>
          <w:spacing w:val="-17"/>
        </w:rPr>
        <w:t xml:space="preserve"> </w:t>
      </w:r>
      <w:r>
        <w:rPr>
          <w:b/>
        </w:rPr>
        <w:t>Meditation,</w:t>
      </w:r>
      <w:r>
        <w:rPr>
          <w:b/>
          <w:spacing w:val="-16"/>
        </w:rPr>
        <w:t xml:space="preserve"> </w:t>
      </w:r>
      <w:r>
        <w:rPr>
          <w:b/>
        </w:rPr>
        <w:t>Shaman</w:t>
      </w:r>
      <w:r>
        <w:rPr>
          <w:b/>
          <w:spacing w:val="-17"/>
        </w:rPr>
        <w:t xml:space="preserve"> </w:t>
      </w:r>
      <w:r>
        <w:rPr>
          <w:b/>
        </w:rPr>
        <w:t>+</w:t>
      </w:r>
      <w:r>
        <w:rPr>
          <w:b/>
          <w:w w:val="99"/>
        </w:rPr>
        <w:t xml:space="preserve"> </w:t>
      </w:r>
      <w:r>
        <w:rPr>
          <w:b/>
        </w:rPr>
        <w:t>Integrated</w:t>
      </w:r>
      <w:r>
        <w:rPr>
          <w:b/>
          <w:spacing w:val="-28"/>
        </w:rPr>
        <w:t xml:space="preserve"> </w:t>
      </w:r>
      <w:r>
        <w:rPr>
          <w:b/>
        </w:rPr>
        <w:t>Soul</w:t>
      </w:r>
      <w:r>
        <w:rPr>
          <w:b/>
          <w:spacing w:val="-27"/>
        </w:rPr>
        <w:t xml:space="preserve"> </w:t>
      </w:r>
      <w:r>
        <w:rPr>
          <w:b/>
        </w:rPr>
        <w:t>Personality,</w:t>
      </w:r>
      <w:r>
        <w:rPr>
          <w:b/>
          <w:w w:val="99"/>
        </w:rPr>
        <w:t xml:space="preserve"> </w:t>
      </w:r>
      <w:r>
        <w:rPr>
          <w:b/>
        </w:rPr>
        <w:t>Fragmentation,</w:t>
      </w:r>
      <w:r>
        <w:rPr>
          <w:b/>
          <w:spacing w:val="-18"/>
        </w:rPr>
        <w:t xml:space="preserve"> </w:t>
      </w:r>
      <w:r>
        <w:rPr>
          <w:b/>
        </w:rPr>
        <w:t>MPD</w:t>
      </w:r>
      <w:r>
        <w:rPr>
          <w:b/>
          <w:spacing w:val="-17"/>
        </w:rPr>
        <w:t xml:space="preserve"> </w:t>
      </w:r>
      <w:r>
        <w:rPr>
          <w:b/>
        </w:rPr>
        <w:t>+</w:t>
      </w:r>
      <w:r>
        <w:rPr>
          <w:b/>
          <w:spacing w:val="-17"/>
        </w:rPr>
        <w:t xml:space="preserve"> </w:t>
      </w:r>
      <w:r>
        <w:rPr>
          <w:b/>
        </w:rPr>
        <w:t>DID,</w:t>
      </w:r>
      <w:r>
        <w:rPr>
          <w:b/>
          <w:w w:val="99"/>
        </w:rPr>
        <w:t xml:space="preserve"> </w:t>
      </w:r>
      <w:r>
        <w:rPr>
          <w:b/>
        </w:rPr>
        <w:t>Psychology;</w:t>
      </w:r>
      <w:r>
        <w:rPr>
          <w:b/>
          <w:spacing w:val="-11"/>
        </w:rPr>
        <w:t xml:space="preserve"> </w:t>
      </w:r>
      <w:r>
        <w:rPr>
          <w:b/>
        </w:rPr>
        <w:t>Pt</w:t>
      </w:r>
      <w:r>
        <w:rPr>
          <w:b/>
          <w:spacing w:val="-10"/>
        </w:rPr>
        <w:t xml:space="preserve"> </w:t>
      </w:r>
      <w:r>
        <w:rPr>
          <w:b/>
        </w:rPr>
        <w:t>2</w:t>
      </w:r>
      <w:r>
        <w:rPr>
          <w:b/>
          <w:spacing w:val="-11"/>
        </w:rPr>
        <w:t xml:space="preserve"> </w:t>
      </w:r>
      <w:r>
        <w:rPr>
          <w:b/>
        </w:rPr>
        <w:t>of</w:t>
      </w:r>
      <w:r>
        <w:rPr>
          <w:b/>
          <w:spacing w:val="-10"/>
        </w:rPr>
        <w:t xml:space="preserve"> </w:t>
      </w:r>
      <w:r>
        <w:rPr>
          <w:b/>
        </w:rPr>
        <w:t>3</w:t>
      </w:r>
    </w:p>
    <w:p w:rsidR="00EA20B7" w:rsidRDefault="00877DD6">
      <w:pPr>
        <w:pStyle w:val="Corpodetexto"/>
        <w:spacing w:before="122"/>
        <w:ind w:right="131"/>
      </w:pPr>
      <w:r>
        <w:rPr>
          <w:spacing w:val="-1"/>
        </w:rPr>
        <w:t>There</w:t>
      </w:r>
      <w:r>
        <w:t xml:space="preserve"> </w:t>
      </w:r>
      <w:r>
        <w:rPr>
          <w:spacing w:val="-1"/>
        </w:rPr>
        <w:t>is</w:t>
      </w:r>
      <w:r>
        <w:t xml:space="preserve"> </w:t>
      </w:r>
      <w:r>
        <w:rPr>
          <w:spacing w:val="-1"/>
        </w:rPr>
        <w:t>in every</w:t>
      </w:r>
      <w:r>
        <w:rPr>
          <w:spacing w:val="-2"/>
        </w:rPr>
        <w:t xml:space="preserve"> </w:t>
      </w:r>
      <w:r>
        <w:rPr>
          <w:spacing w:val="-1"/>
        </w:rPr>
        <w:t>person the</w:t>
      </w:r>
      <w:r>
        <w:t xml:space="preserve"> </w:t>
      </w:r>
      <w:r>
        <w:rPr>
          <w:spacing w:val="-1"/>
        </w:rPr>
        <w:t>possibility</w:t>
      </w:r>
      <w:r>
        <w:rPr>
          <w:spacing w:val="-2"/>
        </w:rPr>
        <w:t xml:space="preserve"> </w:t>
      </w:r>
      <w:r>
        <w:rPr>
          <w:spacing w:val="-1"/>
        </w:rPr>
        <w:t>of an</w:t>
      </w:r>
      <w:r>
        <w:t xml:space="preserve"> </w:t>
      </w:r>
      <w:r>
        <w:rPr>
          <w:spacing w:val="-1"/>
        </w:rPr>
        <w:t>integrated</w:t>
      </w:r>
      <w:r>
        <w:t xml:space="preserve"> </w:t>
      </w:r>
      <w:r>
        <w:rPr>
          <w:spacing w:val="-2"/>
        </w:rPr>
        <w:t>Soul</w:t>
      </w:r>
      <w:r>
        <w:rPr>
          <w:spacing w:val="25"/>
        </w:rPr>
        <w:t xml:space="preserve"> </w:t>
      </w:r>
      <w:r>
        <w:rPr>
          <w:spacing w:val="-1"/>
        </w:rPr>
        <w:t>Personality. However, normally</w:t>
      </w:r>
      <w:r>
        <w:rPr>
          <w:spacing w:val="-2"/>
        </w:rPr>
        <w:t xml:space="preserve"> </w:t>
      </w:r>
      <w:r>
        <w:t>the</w:t>
      </w:r>
      <w:r>
        <w:rPr>
          <w:spacing w:val="-1"/>
        </w:rPr>
        <w:t xml:space="preserve"> </w:t>
      </w:r>
      <w:r>
        <w:t xml:space="preserve">average </w:t>
      </w:r>
      <w:r>
        <w:rPr>
          <w:spacing w:val="-1"/>
        </w:rPr>
        <w:t>person</w:t>
      </w:r>
      <w:r>
        <w:t xml:space="preserve"> is</w:t>
      </w:r>
      <w:r>
        <w:rPr>
          <w:spacing w:val="-1"/>
        </w:rPr>
        <w:t xml:space="preserve"> split</w:t>
      </w:r>
      <w:r>
        <w:rPr>
          <w:spacing w:val="1"/>
        </w:rPr>
        <w:t xml:space="preserve"> </w:t>
      </w:r>
      <w:r>
        <w:t>to</w:t>
      </w:r>
      <w:r>
        <w:rPr>
          <w:spacing w:val="-2"/>
        </w:rPr>
        <w:t xml:space="preserve"> </w:t>
      </w:r>
      <w:r>
        <w:t>a</w:t>
      </w:r>
      <w:r>
        <w:rPr>
          <w:spacing w:val="37"/>
        </w:rPr>
        <w:t xml:space="preserve"> </w:t>
      </w:r>
      <w:r>
        <w:rPr>
          <w:spacing w:val="-1"/>
        </w:rPr>
        <w:t>greater or</w:t>
      </w:r>
      <w:r>
        <w:t xml:space="preserve"> </w:t>
      </w:r>
      <w:r>
        <w:rPr>
          <w:spacing w:val="-1"/>
        </w:rPr>
        <w:t>lesser</w:t>
      </w:r>
      <w:r>
        <w:t xml:space="preserve"> </w:t>
      </w:r>
      <w:r>
        <w:rPr>
          <w:spacing w:val="-1"/>
        </w:rPr>
        <w:t>degree,</w:t>
      </w:r>
      <w:r>
        <w:rPr>
          <w:spacing w:val="-2"/>
        </w:rPr>
        <w:t xml:space="preserve"> </w:t>
      </w:r>
      <w:r>
        <w:rPr>
          <w:spacing w:val="-1"/>
        </w:rPr>
        <w:t xml:space="preserve">dependent </w:t>
      </w:r>
      <w:r>
        <w:rPr>
          <w:spacing w:val="-2"/>
        </w:rPr>
        <w:t>upon</w:t>
      </w:r>
      <w:r>
        <w:rPr>
          <w:spacing w:val="-1"/>
        </w:rPr>
        <w:t xml:space="preserve"> </w:t>
      </w:r>
      <w:r>
        <w:t>the</w:t>
      </w:r>
      <w:r>
        <w:rPr>
          <w:spacing w:val="-1"/>
        </w:rPr>
        <w:t xml:space="preserve"> </w:t>
      </w:r>
      <w:r>
        <w:rPr>
          <w:spacing w:val="-2"/>
        </w:rPr>
        <w:t>amount</w:t>
      </w:r>
      <w:r>
        <w:t xml:space="preserve"> </w:t>
      </w:r>
      <w:r>
        <w:rPr>
          <w:spacing w:val="-1"/>
        </w:rPr>
        <w:t>of</w:t>
      </w:r>
      <w:r>
        <w:t xml:space="preserve"> </w:t>
      </w:r>
      <w:r>
        <w:rPr>
          <w:spacing w:val="-2"/>
        </w:rPr>
        <w:t>pain,</w:t>
      </w:r>
      <w:r>
        <w:rPr>
          <w:spacing w:val="38"/>
        </w:rPr>
        <w:t xml:space="preserve"> </w:t>
      </w:r>
      <w:r>
        <w:rPr>
          <w:spacing w:val="-1"/>
        </w:rPr>
        <w:t>trauma</w:t>
      </w:r>
      <w:r>
        <w:t xml:space="preserve"> and</w:t>
      </w:r>
      <w:r>
        <w:rPr>
          <w:spacing w:val="-3"/>
        </w:rPr>
        <w:t xml:space="preserve"> </w:t>
      </w:r>
      <w:r>
        <w:rPr>
          <w:spacing w:val="-1"/>
        </w:rPr>
        <w:t>undigested</w:t>
      </w:r>
      <w:r>
        <w:rPr>
          <w:spacing w:val="-3"/>
        </w:rPr>
        <w:t xml:space="preserve"> </w:t>
      </w:r>
      <w:r>
        <w:rPr>
          <w:spacing w:val="-1"/>
        </w:rPr>
        <w:t>stress</w:t>
      </w:r>
      <w:r>
        <w:t xml:space="preserve"> in</w:t>
      </w:r>
      <w:r>
        <w:rPr>
          <w:spacing w:val="-2"/>
        </w:rPr>
        <w:t xml:space="preserve"> </w:t>
      </w:r>
      <w:r>
        <w:rPr>
          <w:spacing w:val="-1"/>
        </w:rPr>
        <w:t>their</w:t>
      </w:r>
      <w:r>
        <w:t xml:space="preserve"> lives</w:t>
      </w:r>
      <w:r>
        <w:rPr>
          <w:spacing w:val="-3"/>
        </w:rPr>
        <w:t xml:space="preserve"> </w:t>
      </w:r>
      <w:r>
        <w:t>and</w:t>
      </w:r>
      <w:r>
        <w:rPr>
          <w:spacing w:val="-3"/>
        </w:rPr>
        <w:t xml:space="preserve"> </w:t>
      </w:r>
      <w:r>
        <w:rPr>
          <w:spacing w:val="-1"/>
        </w:rPr>
        <w:t>dependent</w:t>
      </w:r>
      <w:r>
        <w:t xml:space="preserve"> </w:t>
      </w:r>
      <w:r>
        <w:rPr>
          <w:spacing w:val="-1"/>
        </w:rPr>
        <w:t>upon</w:t>
      </w:r>
      <w:r>
        <w:rPr>
          <w:spacing w:val="-2"/>
        </w:rPr>
        <w:t xml:space="preserve"> </w:t>
      </w:r>
      <w:r>
        <w:rPr>
          <w:spacing w:val="-1"/>
        </w:rPr>
        <w:t>the</w:t>
      </w:r>
      <w:r>
        <w:rPr>
          <w:spacing w:val="49"/>
        </w:rPr>
        <w:t xml:space="preserve"> </w:t>
      </w:r>
      <w:r>
        <w:rPr>
          <w:spacing w:val="-1"/>
        </w:rPr>
        <w:t>amount</w:t>
      </w:r>
      <w:r>
        <w:t xml:space="preserve"> of</w:t>
      </w:r>
      <w:r>
        <w:rPr>
          <w:spacing w:val="1"/>
        </w:rPr>
        <w:t xml:space="preserve"> </w:t>
      </w:r>
      <w:r>
        <w:rPr>
          <w:spacing w:val="-1"/>
        </w:rPr>
        <w:t>work they</w:t>
      </w:r>
      <w:r>
        <w:rPr>
          <w:spacing w:val="-2"/>
        </w:rPr>
        <w:t xml:space="preserve"> </w:t>
      </w:r>
      <w:r>
        <w:rPr>
          <w:spacing w:val="-1"/>
        </w:rPr>
        <w:t>have</w:t>
      </w:r>
      <w:r>
        <w:t xml:space="preserve"> </w:t>
      </w:r>
      <w:r>
        <w:rPr>
          <w:spacing w:val="-1"/>
        </w:rPr>
        <w:t>done</w:t>
      </w:r>
      <w:r>
        <w:t xml:space="preserve"> to </w:t>
      </w:r>
      <w:r>
        <w:rPr>
          <w:spacing w:val="-1"/>
        </w:rPr>
        <w:t>integrate their</w:t>
      </w:r>
      <w:r>
        <w:t xml:space="preserve"> </w:t>
      </w:r>
      <w:r>
        <w:rPr>
          <w:spacing w:val="-1"/>
        </w:rPr>
        <w:t>personalities</w:t>
      </w:r>
      <w:r>
        <w:t xml:space="preserve"> by</w:t>
      </w:r>
      <w:r>
        <w:rPr>
          <w:spacing w:val="49"/>
        </w:rPr>
        <w:t xml:space="preserve"> </w:t>
      </w:r>
      <w:r>
        <w:rPr>
          <w:spacing w:val="-1"/>
        </w:rPr>
        <w:t xml:space="preserve">means </w:t>
      </w:r>
      <w:r>
        <w:t>of</w:t>
      </w:r>
      <w:r>
        <w:rPr>
          <w:spacing w:val="-1"/>
        </w:rPr>
        <w:t xml:space="preserve"> </w:t>
      </w:r>
      <w:r>
        <w:t>therapy</w:t>
      </w:r>
      <w:r>
        <w:rPr>
          <w:spacing w:val="-2"/>
        </w:rPr>
        <w:t xml:space="preserve"> </w:t>
      </w:r>
      <w:r>
        <w:t xml:space="preserve">and </w:t>
      </w:r>
      <w:r>
        <w:rPr>
          <w:spacing w:val="-1"/>
        </w:rPr>
        <w:t>meditation.</w:t>
      </w:r>
    </w:p>
    <w:p w:rsidR="00EA20B7" w:rsidRDefault="00EA20B7">
      <w:pPr>
        <w:sectPr w:rsidR="00EA20B7">
          <w:pgSz w:w="8640" w:h="12960"/>
          <w:pgMar w:top="960" w:right="900" w:bottom="900" w:left="900" w:header="0" w:footer="712" w:gutter="0"/>
          <w:cols w:space="720"/>
        </w:sectPr>
      </w:pPr>
    </w:p>
    <w:p w:rsidR="00EA20B7" w:rsidRDefault="00877DD6">
      <w:pPr>
        <w:pStyle w:val="Corpodetexto"/>
        <w:spacing w:before="49"/>
        <w:ind w:right="226"/>
      </w:pPr>
      <w:r>
        <w:rPr>
          <w:spacing w:val="-1"/>
        </w:rPr>
        <w:lastRenderedPageBreak/>
        <w:t>Therapy</w:t>
      </w:r>
      <w:r>
        <w:rPr>
          <w:spacing w:val="-2"/>
        </w:rPr>
        <w:t xml:space="preserve"> </w:t>
      </w:r>
      <w:r>
        <w:rPr>
          <w:spacing w:val="-1"/>
        </w:rPr>
        <w:t>and</w:t>
      </w:r>
      <w:r>
        <w:t xml:space="preserve"> </w:t>
      </w:r>
      <w:r>
        <w:rPr>
          <w:spacing w:val="-1"/>
        </w:rPr>
        <w:t>psychology</w:t>
      </w:r>
      <w:r>
        <w:rPr>
          <w:spacing w:val="-2"/>
        </w:rPr>
        <w:t xml:space="preserve"> </w:t>
      </w:r>
      <w:r>
        <w:rPr>
          <w:spacing w:val="-1"/>
        </w:rPr>
        <w:t>allow</w:t>
      </w:r>
      <w:r>
        <w:rPr>
          <w:spacing w:val="-3"/>
        </w:rPr>
        <w:t xml:space="preserve"> </w:t>
      </w:r>
      <w:r>
        <w:rPr>
          <w:spacing w:val="-1"/>
        </w:rPr>
        <w:t>intellectual</w:t>
      </w:r>
      <w:r>
        <w:rPr>
          <w:spacing w:val="-2"/>
        </w:rPr>
        <w:t xml:space="preserve"> </w:t>
      </w:r>
      <w:r>
        <w:rPr>
          <w:spacing w:val="-1"/>
        </w:rPr>
        <w:t>appreciation</w:t>
      </w:r>
      <w:r>
        <w:t xml:space="preserve"> </w:t>
      </w:r>
      <w:r>
        <w:rPr>
          <w:spacing w:val="-1"/>
        </w:rPr>
        <w:t>of</w:t>
      </w:r>
      <w:r>
        <w:rPr>
          <w:spacing w:val="-2"/>
        </w:rPr>
        <w:t xml:space="preserve"> </w:t>
      </w:r>
      <w:r>
        <w:rPr>
          <w:spacing w:val="-1"/>
        </w:rPr>
        <w:t>the</w:t>
      </w:r>
      <w:r>
        <w:rPr>
          <w:spacing w:val="28"/>
        </w:rPr>
        <w:t xml:space="preserve"> </w:t>
      </w:r>
      <w:r>
        <w:rPr>
          <w:spacing w:val="-1"/>
        </w:rPr>
        <w:t>p</w:t>
      </w:r>
      <w:r>
        <w:rPr>
          <w:spacing w:val="-1"/>
        </w:rPr>
        <w:t>roblem</w:t>
      </w:r>
      <w:r>
        <w:rPr>
          <w:spacing w:val="-2"/>
        </w:rPr>
        <w:t xml:space="preserve"> </w:t>
      </w:r>
      <w:r>
        <w:t xml:space="preserve">in </w:t>
      </w:r>
      <w:r>
        <w:rPr>
          <w:spacing w:val="-1"/>
        </w:rPr>
        <w:t xml:space="preserve">ourselves </w:t>
      </w:r>
      <w:r>
        <w:t xml:space="preserve">and </w:t>
      </w:r>
      <w:r>
        <w:rPr>
          <w:spacing w:val="-1"/>
        </w:rPr>
        <w:t>others.</w:t>
      </w:r>
      <w:r>
        <w:t xml:space="preserve"> </w:t>
      </w:r>
      <w:r>
        <w:rPr>
          <w:spacing w:val="-1"/>
        </w:rPr>
        <w:t xml:space="preserve">It </w:t>
      </w:r>
      <w:r>
        <w:t xml:space="preserve">takes </w:t>
      </w:r>
      <w:r>
        <w:rPr>
          <w:spacing w:val="-1"/>
        </w:rPr>
        <w:t xml:space="preserve">meditation </w:t>
      </w:r>
      <w:r>
        <w:t>to heal</w:t>
      </w:r>
      <w:r>
        <w:rPr>
          <w:spacing w:val="-1"/>
        </w:rPr>
        <w:t xml:space="preserve"> </w:t>
      </w:r>
      <w:r>
        <w:t>the</w:t>
      </w:r>
      <w:r>
        <w:rPr>
          <w:spacing w:val="37"/>
        </w:rPr>
        <w:t xml:space="preserve"> </w:t>
      </w:r>
      <w:r>
        <w:rPr>
          <w:spacing w:val="-1"/>
        </w:rPr>
        <w:t>splits and integrate the separated</w:t>
      </w:r>
      <w:r>
        <w:t xml:space="preserve"> </w:t>
      </w:r>
      <w:r>
        <w:rPr>
          <w:spacing w:val="-1"/>
        </w:rPr>
        <w:t>selves.</w:t>
      </w:r>
    </w:p>
    <w:p w:rsidR="00EA20B7" w:rsidRDefault="00877DD6">
      <w:pPr>
        <w:pStyle w:val="Corpodetexto"/>
        <w:ind w:right="123"/>
      </w:pPr>
      <w:r>
        <w:rPr>
          <w:spacing w:val="-1"/>
        </w:rPr>
        <w:t>Colin</w:t>
      </w:r>
      <w:r>
        <w:t xml:space="preserve"> Ross </w:t>
      </w:r>
      <w:r>
        <w:rPr>
          <w:spacing w:val="-1"/>
        </w:rPr>
        <w:t>(Ross,</w:t>
      </w:r>
      <w:r>
        <w:t xml:space="preserve"> 1997)</w:t>
      </w:r>
      <w:r>
        <w:rPr>
          <w:spacing w:val="-1"/>
        </w:rPr>
        <w:t xml:space="preserve"> </w:t>
      </w:r>
      <w:r>
        <w:t>lists</w:t>
      </w:r>
      <w:r>
        <w:rPr>
          <w:spacing w:val="-2"/>
        </w:rPr>
        <w:t xml:space="preserve"> </w:t>
      </w:r>
      <w:r>
        <w:t xml:space="preserve">11 </w:t>
      </w:r>
      <w:r>
        <w:rPr>
          <w:spacing w:val="-1"/>
        </w:rPr>
        <w:t>dissociative</w:t>
      </w:r>
      <w:r>
        <w:t xml:space="preserve"> </w:t>
      </w:r>
      <w:r>
        <w:rPr>
          <w:spacing w:val="-1"/>
        </w:rPr>
        <w:t>features</w:t>
      </w:r>
      <w:r>
        <w:t xml:space="preserve"> of</w:t>
      </w:r>
      <w:r>
        <w:rPr>
          <w:spacing w:val="-1"/>
        </w:rPr>
        <w:t xml:space="preserve"> </w:t>
      </w:r>
      <w:r>
        <w:t xml:space="preserve">the </w:t>
      </w:r>
      <w:r>
        <w:rPr>
          <w:spacing w:val="-1"/>
        </w:rPr>
        <w:t>Shamen</w:t>
      </w:r>
      <w:r>
        <w:rPr>
          <w:spacing w:val="39"/>
        </w:rPr>
        <w:t xml:space="preserve"> </w:t>
      </w:r>
      <w:r>
        <w:rPr>
          <w:spacing w:val="-1"/>
        </w:rPr>
        <w:t>work,</w:t>
      </w:r>
      <w:r>
        <w:t xml:space="preserve"> and</w:t>
      </w:r>
      <w:r>
        <w:rPr>
          <w:spacing w:val="-1"/>
        </w:rPr>
        <w:t xml:space="preserve"> </w:t>
      </w:r>
      <w:r>
        <w:t>relates</w:t>
      </w:r>
      <w:r>
        <w:rPr>
          <w:spacing w:val="-1"/>
        </w:rPr>
        <w:t xml:space="preserve"> </w:t>
      </w:r>
      <w:r>
        <w:t>each</w:t>
      </w:r>
      <w:r>
        <w:rPr>
          <w:spacing w:val="-1"/>
        </w:rPr>
        <w:t xml:space="preserve"> </w:t>
      </w:r>
      <w:r>
        <w:t xml:space="preserve">to </w:t>
      </w:r>
      <w:r>
        <w:rPr>
          <w:spacing w:val="-1"/>
        </w:rPr>
        <w:t>Dissociative</w:t>
      </w:r>
      <w:r>
        <w:t xml:space="preserve"> </w:t>
      </w:r>
      <w:r>
        <w:rPr>
          <w:spacing w:val="-1"/>
        </w:rPr>
        <w:t>Identity</w:t>
      </w:r>
      <w:r>
        <w:rPr>
          <w:spacing w:val="-2"/>
        </w:rPr>
        <w:t xml:space="preserve"> </w:t>
      </w:r>
      <w:r>
        <w:rPr>
          <w:spacing w:val="-1"/>
        </w:rPr>
        <w:t>Disorder</w:t>
      </w:r>
      <w:r>
        <w:t xml:space="preserve"> or </w:t>
      </w:r>
      <w:r>
        <w:rPr>
          <w:spacing w:val="-1"/>
        </w:rPr>
        <w:t>Splitting.</w:t>
      </w:r>
      <w:r>
        <w:rPr>
          <w:spacing w:val="57"/>
        </w:rPr>
        <w:t xml:space="preserve"> </w:t>
      </w:r>
      <w:r>
        <w:rPr>
          <w:spacing w:val="-1"/>
        </w:rPr>
        <w:t>These</w:t>
      </w:r>
      <w:r>
        <w:rPr>
          <w:spacing w:val="1"/>
        </w:rPr>
        <w:t xml:space="preserve"> </w:t>
      </w:r>
      <w:r>
        <w:rPr>
          <w:spacing w:val="-1"/>
        </w:rPr>
        <w:t>parallelisms are</w:t>
      </w:r>
      <w:r>
        <w:rPr>
          <w:spacing w:val="1"/>
        </w:rPr>
        <w:t xml:space="preserve"> </w:t>
      </w:r>
      <w:r>
        <w:rPr>
          <w:spacing w:val="-1"/>
        </w:rPr>
        <w:t>worth mentioning</w:t>
      </w:r>
      <w:r>
        <w:t xml:space="preserve"> </w:t>
      </w:r>
      <w:r>
        <w:rPr>
          <w:spacing w:val="-1"/>
        </w:rPr>
        <w:t>here, as</w:t>
      </w:r>
      <w:r>
        <w:rPr>
          <w:spacing w:val="-2"/>
        </w:rPr>
        <w:t xml:space="preserve"> </w:t>
      </w:r>
      <w:r>
        <w:rPr>
          <w:spacing w:val="-1"/>
        </w:rPr>
        <w:t>they</w:t>
      </w:r>
      <w:r>
        <w:rPr>
          <w:spacing w:val="-2"/>
        </w:rPr>
        <w:t xml:space="preserve"> </w:t>
      </w:r>
      <w:r>
        <w:rPr>
          <w:spacing w:val="-1"/>
        </w:rPr>
        <w:t>further</w:t>
      </w:r>
      <w:r>
        <w:rPr>
          <w:spacing w:val="30"/>
        </w:rPr>
        <w:t xml:space="preserve"> </w:t>
      </w:r>
      <w:r>
        <w:rPr>
          <w:spacing w:val="-1"/>
        </w:rPr>
        <w:t xml:space="preserve">ground </w:t>
      </w:r>
      <w:r>
        <w:t>the</w:t>
      </w:r>
      <w:r>
        <w:rPr>
          <w:spacing w:val="-1"/>
        </w:rPr>
        <w:t xml:space="preserve"> experiences</w:t>
      </w:r>
      <w:r>
        <w:rPr>
          <w:spacing w:val="-3"/>
        </w:rPr>
        <w:t xml:space="preserve"> </w:t>
      </w:r>
      <w:r>
        <w:rPr>
          <w:spacing w:val="-1"/>
        </w:rPr>
        <w:t>of</w:t>
      </w:r>
      <w:r>
        <w:t xml:space="preserve"> </w:t>
      </w:r>
      <w:r>
        <w:rPr>
          <w:spacing w:val="-1"/>
        </w:rPr>
        <w:t>Split</w:t>
      </w:r>
      <w:r>
        <w:t xml:space="preserve"> </w:t>
      </w:r>
      <w:r>
        <w:rPr>
          <w:spacing w:val="-1"/>
        </w:rPr>
        <w:t>patients</w:t>
      </w:r>
      <w:r>
        <w:rPr>
          <w:spacing w:val="-2"/>
        </w:rPr>
        <w:t xml:space="preserve"> </w:t>
      </w:r>
      <w:r>
        <w:rPr>
          <w:spacing w:val="-1"/>
        </w:rPr>
        <w:t xml:space="preserve">in </w:t>
      </w:r>
      <w:r>
        <w:t xml:space="preserve">a </w:t>
      </w:r>
      <w:r>
        <w:rPr>
          <w:spacing w:val="-1"/>
        </w:rPr>
        <w:t>milieu</w:t>
      </w:r>
      <w:r>
        <w:rPr>
          <w:spacing w:val="-3"/>
        </w:rPr>
        <w:t xml:space="preserve"> </w:t>
      </w:r>
      <w:r>
        <w:rPr>
          <w:spacing w:val="-1"/>
        </w:rPr>
        <w:t>that</w:t>
      </w:r>
      <w:r>
        <w:t xml:space="preserve"> </w:t>
      </w:r>
      <w:r>
        <w:rPr>
          <w:spacing w:val="-1"/>
        </w:rPr>
        <w:t>is</w:t>
      </w:r>
      <w:r>
        <w:rPr>
          <w:spacing w:val="28"/>
        </w:rPr>
        <w:t xml:space="preserve"> </w:t>
      </w:r>
      <w:r>
        <w:rPr>
          <w:spacing w:val="-1"/>
        </w:rPr>
        <w:t>pathological</w:t>
      </w:r>
      <w:r>
        <w:rPr>
          <w:spacing w:val="-2"/>
        </w:rPr>
        <w:t xml:space="preserve"> </w:t>
      </w:r>
      <w:r>
        <w:rPr>
          <w:spacing w:val="-1"/>
        </w:rPr>
        <w:t>by</w:t>
      </w:r>
      <w:r>
        <w:rPr>
          <w:spacing w:val="-2"/>
        </w:rPr>
        <w:t xml:space="preserve"> </w:t>
      </w:r>
      <w:r>
        <w:rPr>
          <w:spacing w:val="-1"/>
        </w:rPr>
        <w:t>reference</w:t>
      </w:r>
      <w:r>
        <w:t xml:space="preserve"> </w:t>
      </w:r>
      <w:r>
        <w:rPr>
          <w:spacing w:val="-1"/>
        </w:rPr>
        <w:t>to the abilities of</w:t>
      </w:r>
      <w:r>
        <w:t xml:space="preserve"> </w:t>
      </w:r>
      <w:r>
        <w:rPr>
          <w:spacing w:val="-2"/>
        </w:rPr>
        <w:t>Shamen</w:t>
      </w:r>
      <w:r>
        <w:t xml:space="preserve"> </w:t>
      </w:r>
      <w:r>
        <w:rPr>
          <w:spacing w:val="-2"/>
        </w:rPr>
        <w:t>which</w:t>
      </w:r>
      <w:r>
        <w:t xml:space="preserve"> </w:t>
      </w:r>
      <w:r>
        <w:rPr>
          <w:spacing w:val="-1"/>
        </w:rPr>
        <w:t>are</w:t>
      </w:r>
      <w:r>
        <w:rPr>
          <w:spacing w:val="42"/>
        </w:rPr>
        <w:t xml:space="preserve"> </w:t>
      </w:r>
      <w:r>
        <w:rPr>
          <w:spacing w:val="-1"/>
        </w:rPr>
        <w:t>integrated</w:t>
      </w:r>
      <w:r>
        <w:rPr>
          <w:spacing w:val="-2"/>
        </w:rPr>
        <w:t xml:space="preserve"> </w:t>
      </w:r>
      <w:r>
        <w:rPr>
          <w:spacing w:val="-1"/>
        </w:rPr>
        <w:t>and</w:t>
      </w:r>
      <w:r>
        <w:rPr>
          <w:spacing w:val="-2"/>
        </w:rPr>
        <w:t xml:space="preserve"> </w:t>
      </w:r>
      <w:r>
        <w:rPr>
          <w:spacing w:val="-1"/>
        </w:rPr>
        <w:t>real:</w:t>
      </w:r>
    </w:p>
    <w:p w:rsidR="00EA20B7" w:rsidRDefault="00877DD6">
      <w:pPr>
        <w:pStyle w:val="Corpodetexto"/>
        <w:spacing w:before="120"/>
        <w:ind w:right="226"/>
      </w:pPr>
      <w:r>
        <w:rPr>
          <w:spacing w:val="-1"/>
        </w:rPr>
        <w:t>Structured,</w:t>
      </w:r>
      <w:r>
        <w:rPr>
          <w:spacing w:val="-2"/>
        </w:rPr>
        <w:t xml:space="preserve"> </w:t>
      </w:r>
      <w:r>
        <w:rPr>
          <w:spacing w:val="-1"/>
        </w:rPr>
        <w:t>Meaningful</w:t>
      </w:r>
      <w:r>
        <w:rPr>
          <w:spacing w:val="1"/>
        </w:rPr>
        <w:t xml:space="preserve"> </w:t>
      </w:r>
      <w:r>
        <w:rPr>
          <w:spacing w:val="-1"/>
        </w:rPr>
        <w:t>Hallucinations--</w:t>
      </w:r>
      <w:r>
        <w:rPr>
          <w:spacing w:val="-2"/>
        </w:rPr>
        <w:t xml:space="preserve"> </w:t>
      </w:r>
      <w:r>
        <w:rPr>
          <w:spacing w:val="-1"/>
        </w:rPr>
        <w:t>Shamen</w:t>
      </w:r>
      <w:r>
        <w:t xml:space="preserve"> </w:t>
      </w:r>
      <w:r>
        <w:rPr>
          <w:spacing w:val="-1"/>
        </w:rPr>
        <w:t>delibera</w:t>
      </w:r>
      <w:r>
        <w:rPr>
          <w:spacing w:val="-1"/>
        </w:rPr>
        <w:t>tely</w:t>
      </w:r>
      <w:r>
        <w:rPr>
          <w:spacing w:val="27"/>
        </w:rPr>
        <w:t xml:space="preserve"> </w:t>
      </w:r>
      <w:r>
        <w:rPr>
          <w:spacing w:val="-1"/>
        </w:rPr>
        <w:t>induced</w:t>
      </w:r>
      <w:r>
        <w:t xml:space="preserve"> </w:t>
      </w:r>
      <w:r>
        <w:rPr>
          <w:spacing w:val="-1"/>
        </w:rPr>
        <w:t>special</w:t>
      </w:r>
      <w:r>
        <w:rPr>
          <w:spacing w:val="-2"/>
        </w:rPr>
        <w:t xml:space="preserve"> </w:t>
      </w:r>
      <w:r>
        <w:rPr>
          <w:spacing w:val="-1"/>
        </w:rPr>
        <w:t>states</w:t>
      </w:r>
      <w:r>
        <w:rPr>
          <w:spacing w:val="-2"/>
        </w:rPr>
        <w:t xml:space="preserve"> </w:t>
      </w:r>
      <w:r>
        <w:rPr>
          <w:spacing w:val="-1"/>
        </w:rPr>
        <w:t>of</w:t>
      </w:r>
      <w:r>
        <w:rPr>
          <w:spacing w:val="-2"/>
        </w:rPr>
        <w:t xml:space="preserve"> </w:t>
      </w:r>
      <w:r>
        <w:rPr>
          <w:spacing w:val="-1"/>
        </w:rPr>
        <w:t>being,</w:t>
      </w:r>
      <w:r>
        <w:t xml:space="preserve"> </w:t>
      </w:r>
      <w:r>
        <w:rPr>
          <w:spacing w:val="-1"/>
        </w:rPr>
        <w:t>in</w:t>
      </w:r>
      <w:r>
        <w:t xml:space="preserve"> </w:t>
      </w:r>
      <w:r>
        <w:rPr>
          <w:spacing w:val="-1"/>
        </w:rPr>
        <w:t>which</w:t>
      </w:r>
      <w:r>
        <w:rPr>
          <w:spacing w:val="-2"/>
        </w:rPr>
        <w:t xml:space="preserve"> </w:t>
      </w:r>
      <w:r>
        <w:rPr>
          <w:spacing w:val="-1"/>
        </w:rPr>
        <w:t>they</w:t>
      </w:r>
      <w:r>
        <w:rPr>
          <w:spacing w:val="-2"/>
        </w:rPr>
        <w:t xml:space="preserve"> </w:t>
      </w:r>
      <w:r>
        <w:rPr>
          <w:spacing w:val="-1"/>
        </w:rPr>
        <w:t>could</w:t>
      </w:r>
      <w:r>
        <w:t xml:space="preserve"> </w:t>
      </w:r>
      <w:r>
        <w:rPr>
          <w:spacing w:val="-1"/>
        </w:rPr>
        <w:t>communicate</w:t>
      </w:r>
      <w:r>
        <w:rPr>
          <w:spacing w:val="34"/>
        </w:rPr>
        <w:t xml:space="preserve"> </w:t>
      </w:r>
      <w:r>
        <w:rPr>
          <w:spacing w:val="-1"/>
        </w:rPr>
        <w:t>with other</w:t>
      </w:r>
      <w:r>
        <w:rPr>
          <w:spacing w:val="-2"/>
        </w:rPr>
        <w:t xml:space="preserve"> </w:t>
      </w:r>
      <w:r>
        <w:rPr>
          <w:spacing w:val="-1"/>
        </w:rPr>
        <w:t>realms</w:t>
      </w:r>
      <w:r>
        <w:t xml:space="preserve"> </w:t>
      </w:r>
      <w:r>
        <w:rPr>
          <w:spacing w:val="-1"/>
        </w:rPr>
        <w:t>of</w:t>
      </w:r>
      <w:r>
        <w:t xml:space="preserve"> </w:t>
      </w:r>
      <w:r>
        <w:rPr>
          <w:spacing w:val="-1"/>
        </w:rPr>
        <w:t>being,</w:t>
      </w:r>
      <w:r>
        <w:t xml:space="preserve"> </w:t>
      </w:r>
      <w:r>
        <w:rPr>
          <w:spacing w:val="-1"/>
        </w:rPr>
        <w:t>such</w:t>
      </w:r>
      <w:r>
        <w:t xml:space="preserve"> as</w:t>
      </w:r>
      <w:r>
        <w:rPr>
          <w:spacing w:val="-3"/>
        </w:rPr>
        <w:t xml:space="preserve"> </w:t>
      </w:r>
      <w:r>
        <w:rPr>
          <w:spacing w:val="-1"/>
        </w:rPr>
        <w:t>the</w:t>
      </w:r>
      <w:r>
        <w:t xml:space="preserve"> </w:t>
      </w:r>
      <w:r>
        <w:rPr>
          <w:spacing w:val="-1"/>
        </w:rPr>
        <w:t>spirit and</w:t>
      </w:r>
      <w:r>
        <w:t xml:space="preserve"> </w:t>
      </w:r>
      <w:r>
        <w:rPr>
          <w:spacing w:val="-1"/>
        </w:rPr>
        <w:t>animal</w:t>
      </w:r>
      <w:r>
        <w:rPr>
          <w:spacing w:val="1"/>
        </w:rPr>
        <w:t xml:space="preserve"> </w:t>
      </w:r>
      <w:r>
        <w:rPr>
          <w:spacing w:val="-2"/>
        </w:rPr>
        <w:t>worlds,</w:t>
      </w:r>
      <w:r>
        <w:rPr>
          <w:spacing w:val="32"/>
        </w:rPr>
        <w:t xml:space="preserve"> </w:t>
      </w:r>
      <w:r>
        <w:rPr>
          <w:spacing w:val="-1"/>
        </w:rPr>
        <w:t>symbols</w:t>
      </w:r>
      <w:r>
        <w:t xml:space="preserve"> </w:t>
      </w:r>
      <w:r>
        <w:rPr>
          <w:spacing w:val="-1"/>
        </w:rPr>
        <w:t>of the</w:t>
      </w:r>
      <w:r>
        <w:rPr>
          <w:spacing w:val="1"/>
        </w:rPr>
        <w:t xml:space="preserve"> </w:t>
      </w:r>
      <w:r>
        <w:rPr>
          <w:spacing w:val="-1"/>
        </w:rPr>
        <w:t>split</w:t>
      </w:r>
      <w:r>
        <w:t xml:space="preserve"> </w:t>
      </w:r>
      <w:r>
        <w:rPr>
          <w:spacing w:val="-1"/>
        </w:rPr>
        <w:t>off parts</w:t>
      </w:r>
      <w:r>
        <w:t xml:space="preserve"> </w:t>
      </w:r>
      <w:r>
        <w:rPr>
          <w:spacing w:val="-1"/>
        </w:rPr>
        <w:t>of</w:t>
      </w:r>
      <w:r>
        <w:t xml:space="preserve"> </w:t>
      </w:r>
      <w:r>
        <w:rPr>
          <w:spacing w:val="-1"/>
        </w:rPr>
        <w:t>the client,</w:t>
      </w:r>
      <w:r>
        <w:rPr>
          <w:spacing w:val="-2"/>
        </w:rPr>
        <w:t xml:space="preserve"> </w:t>
      </w:r>
      <w:r>
        <w:rPr>
          <w:spacing w:val="-1"/>
        </w:rPr>
        <w:t>the</w:t>
      </w:r>
      <w:r>
        <w:t xml:space="preserve"> </w:t>
      </w:r>
      <w:r>
        <w:rPr>
          <w:spacing w:val="-2"/>
        </w:rPr>
        <w:t>subconscious</w:t>
      </w:r>
      <w:r>
        <w:t xml:space="preserve"> </w:t>
      </w:r>
      <w:r>
        <w:rPr>
          <w:spacing w:val="-1"/>
        </w:rPr>
        <w:t>and</w:t>
      </w:r>
      <w:r>
        <w:rPr>
          <w:spacing w:val="36"/>
        </w:rPr>
        <w:t xml:space="preserve"> </w:t>
      </w:r>
      <w:r>
        <w:rPr>
          <w:spacing w:val="-1"/>
        </w:rPr>
        <w:t>the Unconscious.</w:t>
      </w:r>
      <w:r>
        <w:rPr>
          <w:spacing w:val="2"/>
        </w:rPr>
        <w:t xml:space="preserve"> </w:t>
      </w:r>
      <w:r>
        <w:rPr>
          <w:spacing w:val="-1"/>
        </w:rPr>
        <w:t>The</w:t>
      </w:r>
      <w:r>
        <w:t xml:space="preserve"> </w:t>
      </w:r>
      <w:r>
        <w:rPr>
          <w:spacing w:val="-1"/>
        </w:rPr>
        <w:t>Shamen</w:t>
      </w:r>
      <w:r>
        <w:t xml:space="preserve"> </w:t>
      </w:r>
      <w:r>
        <w:rPr>
          <w:spacing w:val="-1"/>
        </w:rPr>
        <w:t>induced</w:t>
      </w:r>
      <w:r>
        <w:rPr>
          <w:spacing w:val="-3"/>
        </w:rPr>
        <w:t xml:space="preserve"> </w:t>
      </w:r>
      <w:r>
        <w:rPr>
          <w:spacing w:val="-1"/>
        </w:rPr>
        <w:t>these</w:t>
      </w:r>
      <w:r>
        <w:t xml:space="preserve"> </w:t>
      </w:r>
      <w:r>
        <w:rPr>
          <w:spacing w:val="-1"/>
        </w:rPr>
        <w:t>states</w:t>
      </w:r>
      <w:r>
        <w:t xml:space="preserve"> </w:t>
      </w:r>
      <w:r>
        <w:rPr>
          <w:spacing w:val="-1"/>
        </w:rPr>
        <w:t>so that they</w:t>
      </w:r>
      <w:r>
        <w:rPr>
          <w:spacing w:val="35"/>
        </w:rPr>
        <w:t xml:space="preserve"> </w:t>
      </w:r>
      <w:r>
        <w:rPr>
          <w:spacing w:val="-1"/>
        </w:rPr>
        <w:t>could</w:t>
      </w:r>
      <w:r>
        <w:t xml:space="preserve"> access</w:t>
      </w:r>
      <w:r>
        <w:rPr>
          <w:spacing w:val="-3"/>
        </w:rPr>
        <w:t xml:space="preserve"> </w:t>
      </w:r>
      <w:r>
        <w:t xml:space="preserve">the </w:t>
      </w:r>
      <w:r>
        <w:rPr>
          <w:spacing w:val="-1"/>
        </w:rPr>
        <w:t>split</w:t>
      </w:r>
      <w:r>
        <w:t xml:space="preserve"> off</w:t>
      </w:r>
      <w:r>
        <w:rPr>
          <w:spacing w:val="-2"/>
        </w:rPr>
        <w:t xml:space="preserve"> </w:t>
      </w:r>
      <w:r>
        <w:t>parts</w:t>
      </w:r>
      <w:r>
        <w:rPr>
          <w:spacing w:val="-1"/>
        </w:rPr>
        <w:t xml:space="preserve"> </w:t>
      </w:r>
      <w:r>
        <w:t>of</w:t>
      </w:r>
      <w:r>
        <w:rPr>
          <w:spacing w:val="-2"/>
        </w:rPr>
        <w:t xml:space="preserve"> </w:t>
      </w:r>
      <w:r>
        <w:t xml:space="preserve">the </w:t>
      </w:r>
      <w:r>
        <w:rPr>
          <w:spacing w:val="-1"/>
        </w:rPr>
        <w:t xml:space="preserve">client </w:t>
      </w:r>
      <w:r>
        <w:t>and</w:t>
      </w:r>
      <w:r>
        <w:rPr>
          <w:spacing w:val="-1"/>
        </w:rPr>
        <w:t xml:space="preserve"> </w:t>
      </w:r>
      <w:r>
        <w:t>heal</w:t>
      </w:r>
      <w:r>
        <w:rPr>
          <w:spacing w:val="-1"/>
        </w:rPr>
        <w:t xml:space="preserve"> them, thus</w:t>
      </w:r>
      <w:r>
        <w:rPr>
          <w:spacing w:val="29"/>
        </w:rPr>
        <w:t xml:space="preserve"> </w:t>
      </w:r>
      <w:r>
        <w:rPr>
          <w:spacing w:val="-1"/>
        </w:rPr>
        <w:t>also</w:t>
      </w:r>
      <w:r>
        <w:rPr>
          <w:spacing w:val="-2"/>
        </w:rPr>
        <w:t xml:space="preserve"> </w:t>
      </w:r>
      <w:r>
        <w:rPr>
          <w:spacing w:val="-1"/>
        </w:rPr>
        <w:t>giving</w:t>
      </w:r>
      <w:r>
        <w:t xml:space="preserve"> </w:t>
      </w:r>
      <w:r>
        <w:rPr>
          <w:spacing w:val="-1"/>
        </w:rPr>
        <w:t>the</w:t>
      </w:r>
      <w:r>
        <w:t xml:space="preserve"> </w:t>
      </w:r>
      <w:r>
        <w:rPr>
          <w:spacing w:val="-1"/>
        </w:rPr>
        <w:t>client</w:t>
      </w:r>
      <w:r>
        <w:rPr>
          <w:spacing w:val="-2"/>
        </w:rPr>
        <w:t xml:space="preserve"> </w:t>
      </w:r>
      <w:r>
        <w:rPr>
          <w:spacing w:val="-1"/>
        </w:rPr>
        <w:t>the</w:t>
      </w:r>
      <w:r>
        <w:t xml:space="preserve"> </w:t>
      </w:r>
      <w:r>
        <w:rPr>
          <w:spacing w:val="-1"/>
        </w:rPr>
        <w:t>ability</w:t>
      </w:r>
      <w:r>
        <w:t xml:space="preserve"> </w:t>
      </w:r>
      <w:r>
        <w:rPr>
          <w:spacing w:val="-1"/>
        </w:rPr>
        <w:t>to</w:t>
      </w:r>
      <w:r>
        <w:rPr>
          <w:spacing w:val="-2"/>
        </w:rPr>
        <w:t xml:space="preserve"> </w:t>
      </w:r>
      <w:r>
        <w:rPr>
          <w:spacing w:val="-1"/>
        </w:rPr>
        <w:t>access</w:t>
      </w:r>
      <w:r>
        <w:t xml:space="preserve"> </w:t>
      </w:r>
      <w:r>
        <w:rPr>
          <w:spacing w:val="-2"/>
        </w:rPr>
        <w:t>unconscious</w:t>
      </w:r>
      <w:r>
        <w:t xml:space="preserve"> </w:t>
      </w:r>
      <w:r>
        <w:rPr>
          <w:spacing w:val="-1"/>
        </w:rPr>
        <w:t>parts</w:t>
      </w:r>
      <w:r>
        <w:rPr>
          <w:spacing w:val="-2"/>
        </w:rPr>
        <w:t xml:space="preserve"> </w:t>
      </w:r>
      <w:r>
        <w:rPr>
          <w:spacing w:val="-1"/>
        </w:rPr>
        <w:t>other</w:t>
      </w:r>
      <w:r>
        <w:rPr>
          <w:spacing w:val="48"/>
        </w:rPr>
        <w:t xml:space="preserve"> </w:t>
      </w:r>
      <w:r>
        <w:rPr>
          <w:spacing w:val="-1"/>
        </w:rPr>
        <w:t>processes cannot</w:t>
      </w:r>
      <w:r>
        <w:t xml:space="preserve"> </w:t>
      </w:r>
      <w:r>
        <w:rPr>
          <w:spacing w:val="-1"/>
        </w:rPr>
        <w:t>reach.</w:t>
      </w:r>
    </w:p>
    <w:p w:rsidR="00EA20B7" w:rsidRDefault="00877DD6">
      <w:pPr>
        <w:pStyle w:val="Corpodetexto"/>
        <w:ind w:right="123"/>
      </w:pPr>
      <w:r>
        <w:rPr>
          <w:spacing w:val="-1"/>
        </w:rPr>
        <w:t>Trance</w:t>
      </w:r>
      <w:r>
        <w:rPr>
          <w:spacing w:val="1"/>
        </w:rPr>
        <w:t xml:space="preserve"> </w:t>
      </w:r>
      <w:r>
        <w:rPr>
          <w:spacing w:val="-1"/>
        </w:rPr>
        <w:t>States-- Trance</w:t>
      </w:r>
      <w:r>
        <w:rPr>
          <w:spacing w:val="1"/>
        </w:rPr>
        <w:t xml:space="preserve"> </w:t>
      </w:r>
      <w:r>
        <w:rPr>
          <w:spacing w:val="-1"/>
        </w:rPr>
        <w:t>states</w:t>
      </w:r>
      <w:r>
        <w:rPr>
          <w:spacing w:val="-2"/>
        </w:rPr>
        <w:t xml:space="preserve"> </w:t>
      </w:r>
      <w:r>
        <w:rPr>
          <w:spacing w:val="-1"/>
        </w:rPr>
        <w:t>through</w:t>
      </w:r>
      <w:r>
        <w:t xml:space="preserve"> </w:t>
      </w:r>
      <w:r>
        <w:rPr>
          <w:spacing w:val="-1"/>
        </w:rPr>
        <w:t>meditation</w:t>
      </w:r>
      <w:r>
        <w:rPr>
          <w:spacing w:val="1"/>
        </w:rPr>
        <w:t xml:space="preserve"> </w:t>
      </w:r>
      <w:r>
        <w:rPr>
          <w:spacing w:val="-1"/>
        </w:rPr>
        <w:t>were essential</w:t>
      </w:r>
      <w:r>
        <w:rPr>
          <w:spacing w:val="27"/>
        </w:rPr>
        <w:t xml:space="preserve"> </w:t>
      </w:r>
      <w:r>
        <w:rPr>
          <w:spacing w:val="-1"/>
        </w:rPr>
        <w:t>prerequisites</w:t>
      </w:r>
      <w:r>
        <w:t xml:space="preserve"> for </w:t>
      </w:r>
      <w:r>
        <w:rPr>
          <w:spacing w:val="-1"/>
        </w:rPr>
        <w:t>communication</w:t>
      </w:r>
      <w:r>
        <w:rPr>
          <w:spacing w:val="1"/>
        </w:rPr>
        <w:t xml:space="preserve"> </w:t>
      </w:r>
      <w:r>
        <w:rPr>
          <w:spacing w:val="-1"/>
        </w:rPr>
        <w:t>with the</w:t>
      </w:r>
      <w:r>
        <w:t xml:space="preserve"> </w:t>
      </w:r>
      <w:r>
        <w:rPr>
          <w:spacing w:val="-1"/>
        </w:rPr>
        <w:t xml:space="preserve">split </w:t>
      </w:r>
      <w:r>
        <w:t>parts of</w:t>
      </w:r>
      <w:r>
        <w:rPr>
          <w:spacing w:val="-1"/>
        </w:rPr>
        <w:t xml:space="preserve"> their clients,</w:t>
      </w:r>
      <w:r>
        <w:rPr>
          <w:spacing w:val="63"/>
        </w:rPr>
        <w:t xml:space="preserve"> </w:t>
      </w:r>
      <w:r>
        <w:rPr>
          <w:spacing w:val="-2"/>
        </w:rPr>
        <w:t>out</w:t>
      </w:r>
      <w:r>
        <w:t xml:space="preserve"> </w:t>
      </w:r>
      <w:r>
        <w:rPr>
          <w:spacing w:val="-1"/>
        </w:rPr>
        <w:t>of</w:t>
      </w:r>
      <w:r>
        <w:t xml:space="preserve"> </w:t>
      </w:r>
      <w:r>
        <w:rPr>
          <w:spacing w:val="-1"/>
        </w:rPr>
        <w:t>body</w:t>
      </w:r>
      <w:r>
        <w:rPr>
          <w:spacing w:val="-2"/>
        </w:rPr>
        <w:t xml:space="preserve"> </w:t>
      </w:r>
      <w:r>
        <w:rPr>
          <w:spacing w:val="-1"/>
        </w:rPr>
        <w:t>experiences,</w:t>
      </w:r>
      <w:r>
        <w:rPr>
          <w:spacing w:val="-2"/>
        </w:rPr>
        <w:t xml:space="preserve"> </w:t>
      </w:r>
      <w:r>
        <w:rPr>
          <w:spacing w:val="-1"/>
        </w:rPr>
        <w:t>possession,</w:t>
      </w:r>
      <w:r>
        <w:rPr>
          <w:spacing w:val="-2"/>
        </w:rPr>
        <w:t xml:space="preserve"> </w:t>
      </w:r>
      <w:r>
        <w:rPr>
          <w:spacing w:val="-1"/>
        </w:rPr>
        <w:t>etc.</w:t>
      </w:r>
      <w:r>
        <w:t xml:space="preserve"> </w:t>
      </w:r>
      <w:r>
        <w:rPr>
          <w:spacing w:val="-1"/>
        </w:rPr>
        <w:t>Split</w:t>
      </w:r>
      <w:r>
        <w:rPr>
          <w:spacing w:val="2"/>
        </w:rPr>
        <w:t xml:space="preserve"> </w:t>
      </w:r>
      <w:r>
        <w:rPr>
          <w:spacing w:val="-1"/>
        </w:rPr>
        <w:t>patients</w:t>
      </w:r>
      <w:r>
        <w:t xml:space="preserve"> </w:t>
      </w:r>
      <w:r>
        <w:rPr>
          <w:spacing w:val="-1"/>
        </w:rPr>
        <w:t>frequently</w:t>
      </w:r>
      <w:r>
        <w:rPr>
          <w:spacing w:val="22"/>
        </w:rPr>
        <w:t xml:space="preserve"> </w:t>
      </w:r>
      <w:r>
        <w:t>enter</w:t>
      </w:r>
      <w:r>
        <w:rPr>
          <w:spacing w:val="-1"/>
        </w:rPr>
        <w:t xml:space="preserve"> </w:t>
      </w:r>
      <w:r>
        <w:t xml:space="preserve">trance. </w:t>
      </w:r>
      <w:r>
        <w:rPr>
          <w:spacing w:val="-1"/>
        </w:rPr>
        <w:t xml:space="preserve">One </w:t>
      </w:r>
      <w:r>
        <w:t>of</w:t>
      </w:r>
      <w:r>
        <w:rPr>
          <w:spacing w:val="-1"/>
        </w:rPr>
        <w:t xml:space="preserve"> </w:t>
      </w:r>
      <w:r>
        <w:t>the</w:t>
      </w:r>
      <w:r>
        <w:rPr>
          <w:spacing w:val="-1"/>
        </w:rPr>
        <w:t xml:space="preserve"> major diagnostic criteria</w:t>
      </w:r>
      <w:r>
        <w:t xml:space="preserve"> for </w:t>
      </w:r>
      <w:r>
        <w:rPr>
          <w:spacing w:val="-1"/>
        </w:rPr>
        <w:t>Splitting</w:t>
      </w:r>
      <w:r>
        <w:t xml:space="preserve"> is</w:t>
      </w:r>
      <w:r>
        <w:rPr>
          <w:spacing w:val="39"/>
        </w:rPr>
        <w:t xml:space="preserve"> </w:t>
      </w:r>
      <w:r>
        <w:rPr>
          <w:spacing w:val="-1"/>
        </w:rPr>
        <w:t>ease</w:t>
      </w:r>
      <w:r>
        <w:t xml:space="preserve"> </w:t>
      </w:r>
      <w:r>
        <w:rPr>
          <w:spacing w:val="-1"/>
        </w:rPr>
        <w:t>of hypnotizability. As</w:t>
      </w:r>
      <w:r>
        <w:t xml:space="preserve"> </w:t>
      </w:r>
      <w:r>
        <w:rPr>
          <w:spacing w:val="-1"/>
        </w:rPr>
        <w:t>people evolve, they</w:t>
      </w:r>
      <w:r>
        <w:rPr>
          <w:spacing w:val="-2"/>
        </w:rPr>
        <w:t xml:space="preserve"> </w:t>
      </w:r>
      <w:r>
        <w:rPr>
          <w:spacing w:val="-1"/>
        </w:rPr>
        <w:t>get</w:t>
      </w:r>
      <w:r>
        <w:t xml:space="preserve"> </w:t>
      </w:r>
      <w:r>
        <w:rPr>
          <w:spacing w:val="-1"/>
        </w:rPr>
        <w:t>more</w:t>
      </w:r>
      <w:r>
        <w:t xml:space="preserve"> </w:t>
      </w:r>
      <w:r>
        <w:rPr>
          <w:spacing w:val="-1"/>
        </w:rPr>
        <w:t>ability</w:t>
      </w:r>
      <w:r>
        <w:rPr>
          <w:spacing w:val="-3"/>
        </w:rPr>
        <w:t xml:space="preserve"> </w:t>
      </w:r>
      <w:r>
        <w:rPr>
          <w:spacing w:val="-1"/>
        </w:rPr>
        <w:t>to</w:t>
      </w:r>
      <w:r>
        <w:rPr>
          <w:spacing w:val="22"/>
        </w:rPr>
        <w:t xml:space="preserve"> </w:t>
      </w:r>
      <w:r>
        <w:t>easily</w:t>
      </w:r>
      <w:r>
        <w:rPr>
          <w:spacing w:val="-2"/>
        </w:rPr>
        <w:t xml:space="preserve"> </w:t>
      </w:r>
      <w:r>
        <w:t>enter</w:t>
      </w:r>
      <w:r>
        <w:rPr>
          <w:spacing w:val="-1"/>
        </w:rPr>
        <w:t xml:space="preserve"> meditative</w:t>
      </w:r>
      <w:r>
        <w:t xml:space="preserve"> </w:t>
      </w:r>
      <w:r>
        <w:rPr>
          <w:spacing w:val="-1"/>
        </w:rPr>
        <w:t>states</w:t>
      </w:r>
      <w:r>
        <w:t xml:space="preserve"> </w:t>
      </w:r>
      <w:r>
        <w:rPr>
          <w:spacing w:val="-1"/>
        </w:rPr>
        <w:t>which precede</w:t>
      </w:r>
      <w:r>
        <w:t xml:space="preserve"> </w:t>
      </w:r>
      <w:r>
        <w:rPr>
          <w:spacing w:val="-1"/>
        </w:rPr>
        <w:t>integration</w:t>
      </w:r>
      <w:r>
        <w:t xml:space="preserve"> of</w:t>
      </w:r>
      <w:r>
        <w:rPr>
          <w:spacing w:val="-1"/>
        </w:rPr>
        <w:t xml:space="preserve"> the</w:t>
      </w:r>
      <w:r>
        <w:t xml:space="preserve"> </w:t>
      </w:r>
      <w:r>
        <w:rPr>
          <w:spacing w:val="-1"/>
        </w:rPr>
        <w:t>split</w:t>
      </w:r>
      <w:r>
        <w:rPr>
          <w:spacing w:val="45"/>
        </w:rPr>
        <w:t xml:space="preserve"> </w:t>
      </w:r>
      <w:r>
        <w:t>parts.</w:t>
      </w:r>
      <w:r>
        <w:rPr>
          <w:spacing w:val="-1"/>
        </w:rPr>
        <w:t xml:space="preserve"> However, although they</w:t>
      </w:r>
      <w:r>
        <w:rPr>
          <w:spacing w:val="-2"/>
        </w:rPr>
        <w:t xml:space="preserve"> </w:t>
      </w:r>
      <w:r>
        <w:t xml:space="preserve">find </w:t>
      </w:r>
      <w:r>
        <w:rPr>
          <w:spacing w:val="-1"/>
        </w:rPr>
        <w:t xml:space="preserve">it </w:t>
      </w:r>
      <w:r>
        <w:t>easy</w:t>
      </w:r>
      <w:r>
        <w:rPr>
          <w:spacing w:val="-3"/>
        </w:rPr>
        <w:t xml:space="preserve"> </w:t>
      </w:r>
      <w:r>
        <w:t>to</w:t>
      </w:r>
      <w:r>
        <w:rPr>
          <w:spacing w:val="-1"/>
        </w:rPr>
        <w:t xml:space="preserve"> enter these</w:t>
      </w:r>
      <w:r>
        <w:t xml:space="preserve"> </w:t>
      </w:r>
      <w:r>
        <w:rPr>
          <w:spacing w:val="-1"/>
        </w:rPr>
        <w:t>states,</w:t>
      </w:r>
      <w:r>
        <w:rPr>
          <w:spacing w:val="43"/>
        </w:rPr>
        <w:t xml:space="preserve"> </w:t>
      </w:r>
      <w:r>
        <w:rPr>
          <w:spacing w:val="-1"/>
        </w:rPr>
        <w:t>integrated</w:t>
      </w:r>
      <w:r>
        <w:t xml:space="preserve"> </w:t>
      </w:r>
      <w:r>
        <w:rPr>
          <w:spacing w:val="-1"/>
        </w:rPr>
        <w:t>Shamen</w:t>
      </w:r>
      <w:r>
        <w:rPr>
          <w:spacing w:val="-2"/>
        </w:rPr>
        <w:t xml:space="preserve"> </w:t>
      </w:r>
      <w:r>
        <w:rPr>
          <w:spacing w:val="-1"/>
        </w:rPr>
        <w:t>always</w:t>
      </w:r>
      <w:r>
        <w:t xml:space="preserve"> </w:t>
      </w:r>
      <w:r>
        <w:rPr>
          <w:spacing w:val="-1"/>
        </w:rPr>
        <w:t>have</w:t>
      </w:r>
      <w:r>
        <w:t xml:space="preserve"> </w:t>
      </w:r>
      <w:r>
        <w:rPr>
          <w:spacing w:val="-1"/>
        </w:rPr>
        <w:t>the</w:t>
      </w:r>
      <w:r>
        <w:rPr>
          <w:spacing w:val="-2"/>
        </w:rPr>
        <w:t xml:space="preserve"> </w:t>
      </w:r>
      <w:r>
        <w:rPr>
          <w:spacing w:val="-1"/>
        </w:rPr>
        <w:t>ability</w:t>
      </w:r>
      <w:r>
        <w:rPr>
          <w:spacing w:val="-3"/>
        </w:rPr>
        <w:t xml:space="preserve"> </w:t>
      </w:r>
      <w:r>
        <w:rPr>
          <w:spacing w:val="-1"/>
        </w:rPr>
        <w:t>to</w:t>
      </w:r>
      <w:r>
        <w:rPr>
          <w:spacing w:val="-2"/>
        </w:rPr>
        <w:t xml:space="preserve"> </w:t>
      </w:r>
      <w:r>
        <w:rPr>
          <w:spacing w:val="-1"/>
        </w:rPr>
        <w:t>return,</w:t>
      </w:r>
      <w:r>
        <w:rPr>
          <w:spacing w:val="1"/>
        </w:rPr>
        <w:t xml:space="preserve"> </w:t>
      </w:r>
      <w:r>
        <w:rPr>
          <w:spacing w:val="-1"/>
        </w:rPr>
        <w:t>unlike</w:t>
      </w:r>
      <w:r>
        <w:t xml:space="preserve"> </w:t>
      </w:r>
      <w:r>
        <w:rPr>
          <w:spacing w:val="-1"/>
        </w:rPr>
        <w:t>their</w:t>
      </w:r>
      <w:r>
        <w:rPr>
          <w:spacing w:val="24"/>
        </w:rPr>
        <w:t xml:space="preserve"> </w:t>
      </w:r>
      <w:r>
        <w:rPr>
          <w:spacing w:val="-1"/>
        </w:rPr>
        <w:t>unintegrated</w:t>
      </w:r>
      <w:r>
        <w:t xml:space="preserve"> </w:t>
      </w:r>
      <w:r>
        <w:rPr>
          <w:spacing w:val="-1"/>
        </w:rPr>
        <w:t>split</w:t>
      </w:r>
      <w:r>
        <w:rPr>
          <w:spacing w:val="2"/>
        </w:rPr>
        <w:t xml:space="preserve"> </w:t>
      </w:r>
      <w:r>
        <w:rPr>
          <w:spacing w:val="-1"/>
        </w:rPr>
        <w:t>patients</w:t>
      </w:r>
      <w:r>
        <w:t xml:space="preserve"> </w:t>
      </w:r>
      <w:r>
        <w:rPr>
          <w:spacing w:val="-2"/>
        </w:rPr>
        <w:t>who</w:t>
      </w:r>
      <w:r>
        <w:rPr>
          <w:spacing w:val="-1"/>
        </w:rPr>
        <w:t xml:space="preserve"> are lost.</w:t>
      </w:r>
    </w:p>
    <w:p w:rsidR="00EA20B7" w:rsidRDefault="00877DD6">
      <w:pPr>
        <w:pStyle w:val="Corpodetexto"/>
        <w:spacing w:before="120"/>
        <w:ind w:right="226"/>
      </w:pPr>
      <w:r>
        <w:rPr>
          <w:spacing w:val="-1"/>
        </w:rPr>
        <w:t>Hypnotic Anesthesia--</w:t>
      </w:r>
      <w:r>
        <w:rPr>
          <w:spacing w:val="-2"/>
        </w:rPr>
        <w:t xml:space="preserve"> </w:t>
      </w:r>
      <w:r>
        <w:rPr>
          <w:spacing w:val="-1"/>
        </w:rPr>
        <w:t xml:space="preserve">Such Shamanic super abilities </w:t>
      </w:r>
      <w:r>
        <w:t xml:space="preserve">as </w:t>
      </w:r>
      <w:r>
        <w:rPr>
          <w:spacing w:val="-1"/>
        </w:rPr>
        <w:t>walking</w:t>
      </w:r>
      <w:r>
        <w:rPr>
          <w:spacing w:val="45"/>
        </w:rPr>
        <w:t xml:space="preserve"> </w:t>
      </w:r>
      <w:r>
        <w:rPr>
          <w:spacing w:val="-1"/>
        </w:rPr>
        <w:t>naked in</w:t>
      </w:r>
      <w:r>
        <w:rPr>
          <w:spacing w:val="-2"/>
        </w:rPr>
        <w:t xml:space="preserve"> </w:t>
      </w:r>
      <w:r>
        <w:rPr>
          <w:spacing w:val="-1"/>
        </w:rPr>
        <w:t>the arctic</w:t>
      </w:r>
      <w:r>
        <w:t xml:space="preserve"> </w:t>
      </w:r>
      <w:r>
        <w:rPr>
          <w:spacing w:val="-1"/>
        </w:rPr>
        <w:t>winter, holding</w:t>
      </w:r>
      <w:r>
        <w:t xml:space="preserve"> </w:t>
      </w:r>
      <w:r>
        <w:rPr>
          <w:spacing w:val="-1"/>
        </w:rPr>
        <w:t>hot objects,</w:t>
      </w:r>
      <w:r>
        <w:rPr>
          <w:spacing w:val="-2"/>
        </w:rPr>
        <w:t xml:space="preserve"> </w:t>
      </w:r>
      <w:r>
        <w:rPr>
          <w:spacing w:val="-1"/>
        </w:rPr>
        <w:t>and self-piercing</w:t>
      </w:r>
      <w:r>
        <w:rPr>
          <w:spacing w:val="42"/>
        </w:rPr>
        <w:t xml:space="preserve"> </w:t>
      </w:r>
      <w:r>
        <w:t>indicate</w:t>
      </w:r>
      <w:r>
        <w:rPr>
          <w:spacing w:val="-1"/>
        </w:rPr>
        <w:t xml:space="preserve"> hypnotic anesthesia. Split</w:t>
      </w:r>
      <w:r>
        <w:t xml:space="preserve"> </w:t>
      </w:r>
      <w:r>
        <w:rPr>
          <w:spacing w:val="-1"/>
        </w:rPr>
        <w:t>patients often report anesthesia</w:t>
      </w:r>
      <w:r>
        <w:rPr>
          <w:spacing w:val="51"/>
        </w:rPr>
        <w:t xml:space="preserve"> </w:t>
      </w:r>
      <w:r>
        <w:rPr>
          <w:spacing w:val="-1"/>
        </w:rPr>
        <w:t>and amnesia</w:t>
      </w:r>
      <w:r>
        <w:t xml:space="preserve"> </w:t>
      </w:r>
      <w:r>
        <w:rPr>
          <w:spacing w:val="-1"/>
        </w:rPr>
        <w:t>for the</w:t>
      </w:r>
      <w:r>
        <w:rPr>
          <w:spacing w:val="1"/>
        </w:rPr>
        <w:t xml:space="preserve"> </w:t>
      </w:r>
      <w:r>
        <w:rPr>
          <w:spacing w:val="-1"/>
        </w:rPr>
        <w:t>pain of abuse, or</w:t>
      </w:r>
      <w:r>
        <w:t xml:space="preserve"> </w:t>
      </w:r>
      <w:r>
        <w:rPr>
          <w:spacing w:val="-1"/>
        </w:rPr>
        <w:t>self-inflicted</w:t>
      </w:r>
      <w:r>
        <w:t xml:space="preserve"> </w:t>
      </w:r>
      <w:r>
        <w:rPr>
          <w:spacing w:val="-1"/>
        </w:rPr>
        <w:t>pain</w:t>
      </w:r>
      <w:r>
        <w:rPr>
          <w:spacing w:val="-1"/>
        </w:rPr>
        <w:t>.</w:t>
      </w:r>
    </w:p>
    <w:p w:rsidR="00EA20B7" w:rsidRDefault="00877DD6">
      <w:pPr>
        <w:pStyle w:val="Corpodetexto"/>
        <w:spacing w:before="120"/>
        <w:ind w:right="226"/>
      </w:pPr>
      <w:r>
        <w:rPr>
          <w:spacing w:val="-1"/>
        </w:rPr>
        <w:t>Symbolic</w:t>
      </w:r>
      <w:r>
        <w:t xml:space="preserve"> </w:t>
      </w:r>
      <w:r>
        <w:rPr>
          <w:spacing w:val="-1"/>
        </w:rPr>
        <w:t>Dreams--</w:t>
      </w:r>
      <w:r>
        <w:rPr>
          <w:spacing w:val="-2"/>
        </w:rPr>
        <w:t xml:space="preserve"> </w:t>
      </w:r>
      <w:r>
        <w:rPr>
          <w:spacing w:val="-1"/>
        </w:rPr>
        <w:t>Shamen'</w:t>
      </w:r>
      <w:r>
        <w:rPr>
          <w:spacing w:val="-3"/>
        </w:rPr>
        <w:t xml:space="preserve"> </w:t>
      </w:r>
      <w:r>
        <w:rPr>
          <w:spacing w:val="-1"/>
        </w:rPr>
        <w:t>dreams</w:t>
      </w:r>
      <w:r>
        <w:t xml:space="preserve"> and </w:t>
      </w:r>
      <w:r>
        <w:rPr>
          <w:spacing w:val="-1"/>
        </w:rPr>
        <w:t>meditations</w:t>
      </w:r>
      <w:r>
        <w:t xml:space="preserve"> </w:t>
      </w:r>
      <w:r>
        <w:rPr>
          <w:spacing w:val="-1"/>
        </w:rPr>
        <w:t>were</w:t>
      </w:r>
      <w:r>
        <w:t xml:space="preserve"> </w:t>
      </w:r>
      <w:r>
        <w:rPr>
          <w:spacing w:val="-1"/>
        </w:rPr>
        <w:t>often</w:t>
      </w:r>
      <w:r>
        <w:rPr>
          <w:spacing w:val="63"/>
        </w:rPr>
        <w:t xml:space="preserve"> </w:t>
      </w:r>
      <w:r>
        <w:rPr>
          <w:spacing w:val="-1"/>
        </w:rPr>
        <w:t>lucid</w:t>
      </w:r>
      <w:r>
        <w:t xml:space="preserve"> </w:t>
      </w:r>
      <w:r>
        <w:rPr>
          <w:spacing w:val="-1"/>
        </w:rPr>
        <w:t>and</w:t>
      </w:r>
      <w:r>
        <w:t xml:space="preserve"> </w:t>
      </w:r>
      <w:r>
        <w:rPr>
          <w:spacing w:val="-1"/>
        </w:rPr>
        <w:t>directed at</w:t>
      </w:r>
      <w:r>
        <w:t xml:space="preserve"> </w:t>
      </w:r>
      <w:r>
        <w:rPr>
          <w:spacing w:val="-1"/>
        </w:rPr>
        <w:t xml:space="preserve">finding </w:t>
      </w:r>
      <w:r>
        <w:t xml:space="preserve">and </w:t>
      </w:r>
      <w:r>
        <w:rPr>
          <w:spacing w:val="-1"/>
        </w:rPr>
        <w:t>conveying</w:t>
      </w:r>
      <w:r>
        <w:t xml:space="preserve"> </w:t>
      </w:r>
      <w:r>
        <w:rPr>
          <w:spacing w:val="-1"/>
        </w:rPr>
        <w:t xml:space="preserve">information </w:t>
      </w:r>
      <w:r>
        <w:rPr>
          <w:spacing w:val="-2"/>
        </w:rPr>
        <w:t>about</w:t>
      </w:r>
      <w:r>
        <w:rPr>
          <w:spacing w:val="-1"/>
        </w:rPr>
        <w:t xml:space="preserve"> the</w:t>
      </w:r>
      <w:r>
        <w:rPr>
          <w:spacing w:val="20"/>
        </w:rPr>
        <w:t xml:space="preserve"> </w:t>
      </w:r>
      <w:r>
        <w:t xml:space="preserve">clients </w:t>
      </w:r>
      <w:r>
        <w:rPr>
          <w:spacing w:val="-1"/>
        </w:rPr>
        <w:t xml:space="preserve">split </w:t>
      </w:r>
      <w:r>
        <w:t>parts</w:t>
      </w:r>
      <w:r>
        <w:rPr>
          <w:spacing w:val="-1"/>
        </w:rPr>
        <w:t xml:space="preserve"> </w:t>
      </w:r>
      <w:r>
        <w:t>to</w:t>
      </w:r>
      <w:r>
        <w:rPr>
          <w:spacing w:val="-1"/>
        </w:rPr>
        <w:t xml:space="preserve"> </w:t>
      </w:r>
      <w:r>
        <w:t>the</w:t>
      </w:r>
      <w:r>
        <w:rPr>
          <w:spacing w:val="-1"/>
        </w:rPr>
        <w:t xml:space="preserve"> </w:t>
      </w:r>
      <w:r>
        <w:t xml:space="preserve">real </w:t>
      </w:r>
      <w:r>
        <w:rPr>
          <w:spacing w:val="-1"/>
        </w:rPr>
        <w:t>world</w:t>
      </w:r>
      <w:r>
        <w:t xml:space="preserve"> of</w:t>
      </w:r>
      <w:r>
        <w:rPr>
          <w:spacing w:val="-3"/>
        </w:rPr>
        <w:t xml:space="preserve"> </w:t>
      </w:r>
      <w:r>
        <w:t>the</w:t>
      </w:r>
      <w:r>
        <w:rPr>
          <w:spacing w:val="-1"/>
        </w:rPr>
        <w:t xml:space="preserve"> </w:t>
      </w:r>
      <w:r>
        <w:t>client.</w:t>
      </w:r>
      <w:r>
        <w:rPr>
          <w:spacing w:val="-1"/>
        </w:rPr>
        <w:t xml:space="preserve"> </w:t>
      </w:r>
      <w:r>
        <w:t xml:space="preserve">Once </w:t>
      </w:r>
      <w:r>
        <w:rPr>
          <w:spacing w:val="-1"/>
        </w:rPr>
        <w:t>buried</w:t>
      </w:r>
      <w:r>
        <w:rPr>
          <w:spacing w:val="27"/>
        </w:rPr>
        <w:t xml:space="preserve"> </w:t>
      </w:r>
      <w:r>
        <w:rPr>
          <w:spacing w:val="-1"/>
        </w:rPr>
        <w:t>information</w:t>
      </w:r>
      <w:r>
        <w:rPr>
          <w:spacing w:val="-2"/>
        </w:rPr>
        <w:t xml:space="preserve"> </w:t>
      </w:r>
      <w:r>
        <w:rPr>
          <w:spacing w:val="-1"/>
        </w:rPr>
        <w:t>is acknowledged it</w:t>
      </w:r>
      <w:r>
        <w:t xml:space="preserve"> </w:t>
      </w:r>
      <w:r>
        <w:rPr>
          <w:spacing w:val="-1"/>
        </w:rPr>
        <w:t>becomes available</w:t>
      </w:r>
      <w:r>
        <w:rPr>
          <w:spacing w:val="1"/>
        </w:rPr>
        <w:t xml:space="preserve"> </w:t>
      </w:r>
      <w:r>
        <w:rPr>
          <w:spacing w:val="-1"/>
        </w:rPr>
        <w:t>for</w:t>
      </w:r>
      <w:r>
        <w:rPr>
          <w:spacing w:val="1"/>
        </w:rPr>
        <w:t xml:space="preserve"> </w:t>
      </w:r>
      <w:r>
        <w:rPr>
          <w:spacing w:val="-1"/>
        </w:rPr>
        <w:t>being</w:t>
      </w:r>
      <w:r>
        <w:rPr>
          <w:spacing w:val="28"/>
        </w:rPr>
        <w:t xml:space="preserve"> </w:t>
      </w:r>
      <w:r>
        <w:rPr>
          <w:spacing w:val="-1"/>
        </w:rPr>
        <w:t>grounded and healed. Jung</w:t>
      </w:r>
      <w:r>
        <w:rPr>
          <w:spacing w:val="1"/>
        </w:rPr>
        <w:t xml:space="preserve"> </w:t>
      </w:r>
      <w:r>
        <w:rPr>
          <w:spacing w:val="-1"/>
        </w:rPr>
        <w:t>accessed the</w:t>
      </w:r>
      <w:r>
        <w:rPr>
          <w:spacing w:val="1"/>
        </w:rPr>
        <w:t xml:space="preserve"> </w:t>
      </w:r>
      <w:r>
        <w:rPr>
          <w:spacing w:val="-1"/>
        </w:rPr>
        <w:t>split</w:t>
      </w:r>
      <w:r>
        <w:t xml:space="preserve"> </w:t>
      </w:r>
      <w:r>
        <w:rPr>
          <w:spacing w:val="-1"/>
        </w:rPr>
        <w:t>parts of his clients</w:t>
      </w:r>
      <w:r>
        <w:rPr>
          <w:spacing w:val="29"/>
        </w:rPr>
        <w:t xml:space="preserve"> </w:t>
      </w:r>
      <w:r>
        <w:rPr>
          <w:spacing w:val="-1"/>
        </w:rPr>
        <w:t xml:space="preserve">using </w:t>
      </w:r>
      <w:r>
        <w:t>this</w:t>
      </w:r>
      <w:r>
        <w:rPr>
          <w:spacing w:val="-1"/>
        </w:rPr>
        <w:t xml:space="preserve"> method</w:t>
      </w:r>
      <w:r>
        <w:t xml:space="preserve"> </w:t>
      </w:r>
      <w:r>
        <w:rPr>
          <w:spacing w:val="-1"/>
        </w:rPr>
        <w:t xml:space="preserve">so that </w:t>
      </w:r>
      <w:r>
        <w:t>he</w:t>
      </w:r>
      <w:r>
        <w:rPr>
          <w:spacing w:val="-1"/>
        </w:rPr>
        <w:t xml:space="preserve"> could</w:t>
      </w:r>
      <w:r>
        <w:t xml:space="preserve"> integrate</w:t>
      </w:r>
      <w:r>
        <w:rPr>
          <w:spacing w:val="-1"/>
        </w:rPr>
        <w:t xml:space="preserve"> them.</w:t>
      </w:r>
      <w:r>
        <w:rPr>
          <w:spacing w:val="1"/>
        </w:rPr>
        <w:t xml:space="preserve"> </w:t>
      </w:r>
      <w:r>
        <w:rPr>
          <w:spacing w:val="-1"/>
        </w:rPr>
        <w:t>The</w:t>
      </w:r>
      <w:r>
        <w:t xml:space="preserve"> </w:t>
      </w:r>
      <w:r>
        <w:rPr>
          <w:spacing w:val="-1"/>
        </w:rPr>
        <w:t xml:space="preserve">psyche </w:t>
      </w:r>
      <w:r>
        <w:t>of</w:t>
      </w:r>
      <w:r>
        <w:rPr>
          <w:spacing w:val="33"/>
        </w:rPr>
        <w:t xml:space="preserve"> </w:t>
      </w:r>
      <w:r>
        <w:t xml:space="preserve">the </w:t>
      </w:r>
      <w:r>
        <w:rPr>
          <w:spacing w:val="-1"/>
        </w:rPr>
        <w:t>Split</w:t>
      </w:r>
      <w:r>
        <w:t xml:space="preserve"> </w:t>
      </w:r>
      <w:r>
        <w:rPr>
          <w:spacing w:val="-1"/>
        </w:rPr>
        <w:t>patient</w:t>
      </w:r>
      <w:r>
        <w:rPr>
          <w:spacing w:val="2"/>
        </w:rPr>
        <w:t xml:space="preserve"> </w:t>
      </w:r>
      <w:r>
        <w:rPr>
          <w:spacing w:val="-1"/>
        </w:rPr>
        <w:t>usually tries</w:t>
      </w:r>
      <w:r>
        <w:rPr>
          <w:spacing w:val="-3"/>
        </w:rPr>
        <w:t xml:space="preserve"> </w:t>
      </w:r>
      <w:r>
        <w:t xml:space="preserve">to </w:t>
      </w:r>
      <w:r>
        <w:rPr>
          <w:spacing w:val="-1"/>
        </w:rPr>
        <w:t>spontaneously</w:t>
      </w:r>
      <w:r>
        <w:rPr>
          <w:spacing w:val="-2"/>
        </w:rPr>
        <w:t xml:space="preserve"> </w:t>
      </w:r>
      <w:r>
        <w:t xml:space="preserve">heal </w:t>
      </w:r>
      <w:r>
        <w:rPr>
          <w:spacing w:val="-1"/>
        </w:rPr>
        <w:t>itself through</w:t>
      </w:r>
      <w:r>
        <w:rPr>
          <w:spacing w:val="61"/>
        </w:rPr>
        <w:t xml:space="preserve"> </w:t>
      </w:r>
      <w:r>
        <w:rPr>
          <w:spacing w:val="-1"/>
        </w:rPr>
        <w:t>dreams</w:t>
      </w:r>
      <w:r>
        <w:rPr>
          <w:spacing w:val="1"/>
        </w:rPr>
        <w:t xml:space="preserve"> </w:t>
      </w:r>
      <w:r>
        <w:rPr>
          <w:spacing w:val="-1"/>
        </w:rPr>
        <w:t>which</w:t>
      </w:r>
      <w:r>
        <w:t xml:space="preserve"> </w:t>
      </w:r>
      <w:r>
        <w:rPr>
          <w:spacing w:val="-1"/>
        </w:rPr>
        <w:t>often</w:t>
      </w:r>
      <w:r>
        <w:t xml:space="preserve"> </w:t>
      </w:r>
      <w:r>
        <w:rPr>
          <w:spacing w:val="-1"/>
        </w:rPr>
        <w:t>involve</w:t>
      </w:r>
      <w:r>
        <w:t xml:space="preserve"> </w:t>
      </w:r>
      <w:r>
        <w:rPr>
          <w:spacing w:val="-1"/>
        </w:rPr>
        <w:t>conveying</w:t>
      </w:r>
      <w:r>
        <w:rPr>
          <w:spacing w:val="1"/>
        </w:rPr>
        <w:t xml:space="preserve"> </w:t>
      </w:r>
      <w:r>
        <w:rPr>
          <w:spacing w:val="-1"/>
        </w:rPr>
        <w:t>information about</w:t>
      </w:r>
      <w:r>
        <w:rPr>
          <w:spacing w:val="2"/>
        </w:rPr>
        <w:t xml:space="preserve"> </w:t>
      </w:r>
      <w:r>
        <w:rPr>
          <w:spacing w:val="-1"/>
        </w:rPr>
        <w:t>past</w:t>
      </w:r>
      <w:r>
        <w:rPr>
          <w:spacing w:val="57"/>
        </w:rPr>
        <w:t xml:space="preserve"> </w:t>
      </w:r>
      <w:r>
        <w:rPr>
          <w:spacing w:val="-1"/>
        </w:rPr>
        <w:t>abuse</w:t>
      </w:r>
      <w:r>
        <w:rPr>
          <w:spacing w:val="1"/>
        </w:rPr>
        <w:t xml:space="preserve"> </w:t>
      </w:r>
      <w:r>
        <w:rPr>
          <w:spacing w:val="-2"/>
        </w:rPr>
        <w:t>which</w:t>
      </w:r>
      <w:r>
        <w:t xml:space="preserve"> </w:t>
      </w:r>
      <w:r>
        <w:rPr>
          <w:spacing w:val="-1"/>
        </w:rPr>
        <w:t>has</w:t>
      </w:r>
      <w:r>
        <w:t xml:space="preserve"> </w:t>
      </w:r>
      <w:r>
        <w:rPr>
          <w:spacing w:val="-1"/>
        </w:rPr>
        <w:t>been</w:t>
      </w:r>
      <w:r>
        <w:t xml:space="preserve"> </w:t>
      </w:r>
      <w:r>
        <w:rPr>
          <w:spacing w:val="-1"/>
        </w:rPr>
        <w:t>forgotten</w:t>
      </w:r>
      <w:r>
        <w:rPr>
          <w:spacing w:val="-2"/>
        </w:rPr>
        <w:t xml:space="preserve"> </w:t>
      </w:r>
      <w:r>
        <w:rPr>
          <w:spacing w:val="-1"/>
        </w:rPr>
        <w:t>through</w:t>
      </w:r>
      <w:r>
        <w:t xml:space="preserve"> </w:t>
      </w:r>
      <w:r>
        <w:rPr>
          <w:spacing w:val="-1"/>
        </w:rPr>
        <w:t>amnesia.</w:t>
      </w:r>
      <w:r>
        <w:rPr>
          <w:spacing w:val="-2"/>
        </w:rPr>
        <w:t xml:space="preserve"> </w:t>
      </w:r>
      <w:r>
        <w:rPr>
          <w:spacing w:val="-1"/>
        </w:rPr>
        <w:t>Once</w:t>
      </w:r>
      <w:r>
        <w:rPr>
          <w:spacing w:val="34"/>
        </w:rPr>
        <w:t xml:space="preserve"> </w:t>
      </w:r>
      <w:r>
        <w:rPr>
          <w:spacing w:val="-1"/>
        </w:rPr>
        <w:t xml:space="preserve">acknowledged </w:t>
      </w:r>
      <w:r>
        <w:t>by</w:t>
      </w:r>
      <w:r>
        <w:rPr>
          <w:spacing w:val="-2"/>
        </w:rPr>
        <w:t xml:space="preserve"> </w:t>
      </w:r>
      <w:r>
        <w:t xml:space="preserve">the </w:t>
      </w:r>
      <w:r>
        <w:rPr>
          <w:spacing w:val="-1"/>
        </w:rPr>
        <w:t>waking</w:t>
      </w:r>
      <w:r>
        <w:t xml:space="preserve"> </w:t>
      </w:r>
      <w:r>
        <w:rPr>
          <w:spacing w:val="-1"/>
        </w:rPr>
        <w:t>personality</w:t>
      </w:r>
      <w:r>
        <w:rPr>
          <w:spacing w:val="-2"/>
        </w:rPr>
        <w:t xml:space="preserve"> </w:t>
      </w:r>
      <w:r>
        <w:rPr>
          <w:spacing w:val="-1"/>
        </w:rPr>
        <w:t>it</w:t>
      </w:r>
      <w:r>
        <w:rPr>
          <w:spacing w:val="2"/>
        </w:rPr>
        <w:t xml:space="preserve"> </w:t>
      </w:r>
      <w:r>
        <w:rPr>
          <w:spacing w:val="-1"/>
        </w:rPr>
        <w:t xml:space="preserve">helps </w:t>
      </w:r>
      <w:r>
        <w:t xml:space="preserve">to </w:t>
      </w:r>
      <w:r>
        <w:rPr>
          <w:spacing w:val="-1"/>
        </w:rPr>
        <w:t xml:space="preserve">organize </w:t>
      </w:r>
      <w:r>
        <w:t>the</w:t>
      </w:r>
      <w:r>
        <w:rPr>
          <w:spacing w:val="47"/>
        </w:rPr>
        <w:t xml:space="preserve"> </w:t>
      </w:r>
      <w:r>
        <w:rPr>
          <w:spacing w:val="-1"/>
        </w:rPr>
        <w:t>personality</w:t>
      </w:r>
      <w:r>
        <w:rPr>
          <w:spacing w:val="-3"/>
        </w:rPr>
        <w:t xml:space="preserve"> </w:t>
      </w:r>
      <w:r>
        <w:rPr>
          <w:spacing w:val="-1"/>
        </w:rPr>
        <w:t>system</w:t>
      </w:r>
      <w:r>
        <w:rPr>
          <w:spacing w:val="-2"/>
        </w:rPr>
        <w:t xml:space="preserve"> </w:t>
      </w:r>
      <w:r>
        <w:rPr>
          <w:spacing w:val="-1"/>
        </w:rPr>
        <w:t>or</w:t>
      </w:r>
      <w:r>
        <w:t xml:space="preserve"> </w:t>
      </w:r>
      <w:r>
        <w:rPr>
          <w:spacing w:val="-1"/>
        </w:rPr>
        <w:t>leads onto accessing</w:t>
      </w:r>
      <w:r>
        <w:t xml:space="preserve"> </w:t>
      </w:r>
      <w:r>
        <w:rPr>
          <w:spacing w:val="-1"/>
        </w:rPr>
        <w:t>other</w:t>
      </w:r>
      <w:r>
        <w:t xml:space="preserve"> </w:t>
      </w:r>
      <w:r>
        <w:rPr>
          <w:spacing w:val="-1"/>
        </w:rPr>
        <w:t>buried</w:t>
      </w:r>
      <w:r>
        <w:rPr>
          <w:spacing w:val="21"/>
        </w:rPr>
        <w:t xml:space="preserve"> </w:t>
      </w:r>
      <w:r>
        <w:rPr>
          <w:spacing w:val="-1"/>
        </w:rPr>
        <w:t>information for the</w:t>
      </w:r>
      <w:r>
        <w:t xml:space="preserve"> </w:t>
      </w:r>
      <w:r>
        <w:rPr>
          <w:spacing w:val="-2"/>
        </w:rPr>
        <w:t>waking</w:t>
      </w:r>
      <w:r>
        <w:rPr>
          <w:spacing w:val="1"/>
        </w:rPr>
        <w:t xml:space="preserve"> </w:t>
      </w:r>
      <w:r>
        <w:rPr>
          <w:spacing w:val="-1"/>
        </w:rPr>
        <w:t>personality.</w:t>
      </w:r>
    </w:p>
    <w:p w:rsidR="00EA20B7" w:rsidRDefault="00EA20B7">
      <w:pPr>
        <w:sectPr w:rsidR="00EA20B7">
          <w:pgSz w:w="8640" w:h="12960"/>
          <w:pgMar w:top="960" w:right="940" w:bottom="900" w:left="900" w:header="0" w:footer="712" w:gutter="0"/>
          <w:cols w:space="720"/>
        </w:sectPr>
      </w:pPr>
    </w:p>
    <w:p w:rsidR="00EA20B7" w:rsidRDefault="00877DD6">
      <w:pPr>
        <w:pStyle w:val="Corpodetexto"/>
        <w:spacing w:before="49"/>
        <w:ind w:right="112"/>
      </w:pPr>
      <w:r>
        <w:rPr>
          <w:spacing w:val="-1"/>
        </w:rPr>
        <w:lastRenderedPageBreak/>
        <w:t>Ritual</w:t>
      </w:r>
      <w:r>
        <w:t xml:space="preserve"> </w:t>
      </w:r>
      <w:r>
        <w:rPr>
          <w:spacing w:val="-1"/>
        </w:rPr>
        <w:t>Dismemberment</w:t>
      </w:r>
      <w:r>
        <w:rPr>
          <w:spacing w:val="-1"/>
        </w:rPr>
        <w:t>--</w:t>
      </w:r>
      <w:r>
        <w:t xml:space="preserve"> </w:t>
      </w:r>
      <w:r>
        <w:rPr>
          <w:spacing w:val="-1"/>
        </w:rPr>
        <w:t>Often</w:t>
      </w:r>
      <w:r>
        <w:rPr>
          <w:spacing w:val="1"/>
        </w:rPr>
        <w:t xml:space="preserve"> </w:t>
      </w:r>
      <w:r>
        <w:rPr>
          <w:spacing w:val="-1"/>
        </w:rPr>
        <w:t xml:space="preserve">initiation </w:t>
      </w:r>
      <w:r>
        <w:t>as</w:t>
      </w:r>
      <w:r>
        <w:rPr>
          <w:spacing w:val="-3"/>
        </w:rPr>
        <w:t xml:space="preserve"> </w:t>
      </w:r>
      <w:r>
        <w:t>a</w:t>
      </w:r>
      <w:r>
        <w:rPr>
          <w:spacing w:val="1"/>
        </w:rPr>
        <w:t xml:space="preserve"> </w:t>
      </w:r>
      <w:r>
        <w:rPr>
          <w:spacing w:val="-2"/>
        </w:rPr>
        <w:t>shaman</w:t>
      </w:r>
      <w:r>
        <w:rPr>
          <w:spacing w:val="1"/>
        </w:rPr>
        <w:t xml:space="preserve"> </w:t>
      </w:r>
      <w:r>
        <w:rPr>
          <w:spacing w:val="-1"/>
        </w:rPr>
        <w:t>involved</w:t>
      </w:r>
      <w:r>
        <w:rPr>
          <w:spacing w:val="1"/>
        </w:rPr>
        <w:t xml:space="preserve"> </w:t>
      </w:r>
      <w:r>
        <w:rPr>
          <w:spacing w:val="-1"/>
        </w:rPr>
        <w:t>ritual</w:t>
      </w:r>
      <w:r>
        <w:rPr>
          <w:spacing w:val="39"/>
        </w:rPr>
        <w:t xml:space="preserve"> </w:t>
      </w:r>
      <w:r>
        <w:rPr>
          <w:spacing w:val="-1"/>
        </w:rPr>
        <w:t>dismemberment analogous</w:t>
      </w:r>
      <w:r>
        <w:t xml:space="preserve"> to </w:t>
      </w:r>
      <w:r>
        <w:rPr>
          <w:spacing w:val="-1"/>
        </w:rPr>
        <w:t xml:space="preserve">death, </w:t>
      </w:r>
      <w:r>
        <w:t>as</w:t>
      </w:r>
      <w:r>
        <w:rPr>
          <w:spacing w:val="-1"/>
        </w:rPr>
        <w:t xml:space="preserve"> </w:t>
      </w:r>
      <w:r>
        <w:t xml:space="preserve">a </w:t>
      </w:r>
      <w:r>
        <w:rPr>
          <w:spacing w:val="-1"/>
        </w:rPr>
        <w:t xml:space="preserve">symbol </w:t>
      </w:r>
      <w:r>
        <w:t>of</w:t>
      </w:r>
      <w:r>
        <w:rPr>
          <w:spacing w:val="-1"/>
        </w:rPr>
        <w:t xml:space="preserve"> spiritual</w:t>
      </w:r>
      <w:r>
        <w:rPr>
          <w:spacing w:val="30"/>
        </w:rPr>
        <w:t xml:space="preserve"> </w:t>
      </w:r>
      <w:r>
        <w:rPr>
          <w:spacing w:val="-1"/>
        </w:rPr>
        <w:t xml:space="preserve">fragmentation </w:t>
      </w:r>
      <w:r>
        <w:t>of</w:t>
      </w:r>
      <w:r>
        <w:rPr>
          <w:spacing w:val="-2"/>
        </w:rPr>
        <w:t xml:space="preserve"> </w:t>
      </w:r>
      <w:r>
        <w:rPr>
          <w:spacing w:val="-1"/>
        </w:rPr>
        <w:t>the</w:t>
      </w:r>
      <w:r>
        <w:t xml:space="preserve"> </w:t>
      </w:r>
      <w:r>
        <w:rPr>
          <w:spacing w:val="-1"/>
        </w:rPr>
        <w:t>many</w:t>
      </w:r>
      <w:r>
        <w:rPr>
          <w:spacing w:val="-2"/>
        </w:rPr>
        <w:t xml:space="preserve"> split</w:t>
      </w:r>
      <w:r>
        <w:rPr>
          <w:spacing w:val="1"/>
        </w:rPr>
        <w:t xml:space="preserve"> </w:t>
      </w:r>
      <w:r>
        <w:rPr>
          <w:spacing w:val="-1"/>
        </w:rPr>
        <w:t>personalities</w:t>
      </w:r>
      <w:r>
        <w:rPr>
          <w:spacing w:val="1"/>
        </w:rPr>
        <w:t xml:space="preserve"> </w:t>
      </w:r>
      <w:r>
        <w:rPr>
          <w:spacing w:val="-1"/>
        </w:rPr>
        <w:t>within.</w:t>
      </w:r>
      <w:r>
        <w:t xml:space="preserve"> </w:t>
      </w:r>
      <w:r>
        <w:rPr>
          <w:spacing w:val="-2"/>
        </w:rPr>
        <w:t>The</w:t>
      </w:r>
      <w:r>
        <w:rPr>
          <w:spacing w:val="1"/>
        </w:rPr>
        <w:t xml:space="preserve"> </w:t>
      </w:r>
      <w:r>
        <w:rPr>
          <w:spacing w:val="-1"/>
        </w:rPr>
        <w:t>Shaman</w:t>
      </w:r>
      <w:r>
        <w:rPr>
          <w:spacing w:val="23"/>
        </w:rPr>
        <w:t xml:space="preserve"> </w:t>
      </w:r>
      <w:r>
        <w:rPr>
          <w:spacing w:val="-1"/>
        </w:rPr>
        <w:t>must</w:t>
      </w:r>
      <w:r>
        <w:rPr>
          <w:spacing w:val="1"/>
        </w:rPr>
        <w:t xml:space="preserve"> </w:t>
      </w:r>
      <w:r>
        <w:rPr>
          <w:spacing w:val="-1"/>
        </w:rPr>
        <w:t>have the</w:t>
      </w:r>
      <w:r>
        <w:t xml:space="preserve"> </w:t>
      </w:r>
      <w:r>
        <w:rPr>
          <w:spacing w:val="-1"/>
        </w:rPr>
        <w:t>ability</w:t>
      </w:r>
      <w:r>
        <w:rPr>
          <w:spacing w:val="-3"/>
        </w:rPr>
        <w:t xml:space="preserve"> </w:t>
      </w:r>
      <w:r>
        <w:rPr>
          <w:spacing w:val="-1"/>
        </w:rPr>
        <w:t>to</w:t>
      </w:r>
      <w:r>
        <w:rPr>
          <w:spacing w:val="-2"/>
        </w:rPr>
        <w:t xml:space="preserve"> </w:t>
      </w:r>
      <w:r>
        <w:rPr>
          <w:spacing w:val="-1"/>
        </w:rPr>
        <w:t>split</w:t>
      </w:r>
      <w:r>
        <w:rPr>
          <w:spacing w:val="-2"/>
        </w:rPr>
        <w:t xml:space="preserve"> </w:t>
      </w:r>
      <w:r>
        <w:t>and</w:t>
      </w:r>
      <w:r>
        <w:rPr>
          <w:spacing w:val="-2"/>
        </w:rPr>
        <w:t xml:space="preserve"> </w:t>
      </w:r>
      <w:r>
        <w:rPr>
          <w:spacing w:val="-1"/>
        </w:rPr>
        <w:t>then</w:t>
      </w:r>
      <w:r>
        <w:t xml:space="preserve"> </w:t>
      </w:r>
      <w:r>
        <w:rPr>
          <w:spacing w:val="-1"/>
        </w:rPr>
        <w:t>integrate</w:t>
      </w:r>
      <w:r>
        <w:rPr>
          <w:spacing w:val="-2"/>
        </w:rPr>
        <w:t xml:space="preserve"> </w:t>
      </w:r>
      <w:r>
        <w:rPr>
          <w:spacing w:val="-1"/>
        </w:rPr>
        <w:t>himself</w:t>
      </w:r>
      <w:r>
        <w:t xml:space="preserve"> </w:t>
      </w:r>
      <w:r>
        <w:rPr>
          <w:spacing w:val="-1"/>
        </w:rPr>
        <w:t>before</w:t>
      </w:r>
      <w:r>
        <w:rPr>
          <w:spacing w:val="24"/>
        </w:rPr>
        <w:t xml:space="preserve"> </w:t>
      </w:r>
      <w:r>
        <w:rPr>
          <w:spacing w:val="-1"/>
        </w:rPr>
        <w:t xml:space="preserve">attempting </w:t>
      </w:r>
      <w:r>
        <w:t xml:space="preserve">to </w:t>
      </w:r>
      <w:r>
        <w:rPr>
          <w:spacing w:val="-1"/>
        </w:rPr>
        <w:t>integrate other</w:t>
      </w:r>
      <w:r>
        <w:t xml:space="preserve"> </w:t>
      </w:r>
      <w:r>
        <w:rPr>
          <w:spacing w:val="-1"/>
        </w:rPr>
        <w:t>people. Normally</w:t>
      </w:r>
      <w:r>
        <w:t xml:space="preserve"> </w:t>
      </w:r>
      <w:r>
        <w:rPr>
          <w:spacing w:val="-1"/>
        </w:rPr>
        <w:t>Shamen</w:t>
      </w:r>
      <w:r>
        <w:t xml:space="preserve"> </w:t>
      </w:r>
      <w:r>
        <w:rPr>
          <w:spacing w:val="-1"/>
        </w:rPr>
        <w:t>were</w:t>
      </w:r>
      <w:r>
        <w:rPr>
          <w:spacing w:val="45"/>
        </w:rPr>
        <w:t xml:space="preserve"> </w:t>
      </w:r>
      <w:r>
        <w:rPr>
          <w:spacing w:val="-1"/>
        </w:rPr>
        <w:t>trained</w:t>
      </w:r>
      <w:r>
        <w:t xml:space="preserve"> by</w:t>
      </w:r>
      <w:r>
        <w:rPr>
          <w:spacing w:val="-2"/>
        </w:rPr>
        <w:t xml:space="preserve"> </w:t>
      </w:r>
      <w:r>
        <w:rPr>
          <w:spacing w:val="-1"/>
        </w:rPr>
        <w:t>other Shamen although</w:t>
      </w:r>
      <w:r>
        <w:t xml:space="preserve"> </w:t>
      </w:r>
      <w:r>
        <w:rPr>
          <w:spacing w:val="-1"/>
        </w:rPr>
        <w:t>spontaneous</w:t>
      </w:r>
      <w:r>
        <w:t xml:space="preserve"> </w:t>
      </w:r>
      <w:r>
        <w:rPr>
          <w:spacing w:val="-1"/>
        </w:rPr>
        <w:t xml:space="preserve">Integration </w:t>
      </w:r>
      <w:r>
        <w:t>also</w:t>
      </w:r>
      <w:r>
        <w:rPr>
          <w:spacing w:val="49"/>
        </w:rPr>
        <w:t xml:space="preserve"> </w:t>
      </w:r>
      <w:r>
        <w:rPr>
          <w:spacing w:val="-1"/>
        </w:rPr>
        <w:t>occurred.</w:t>
      </w:r>
      <w:r>
        <w:t xml:space="preserve"> </w:t>
      </w:r>
      <w:r>
        <w:rPr>
          <w:spacing w:val="-1"/>
        </w:rPr>
        <w:t>Only</w:t>
      </w:r>
      <w:r>
        <w:t xml:space="preserve"> </w:t>
      </w:r>
      <w:r>
        <w:rPr>
          <w:spacing w:val="-1"/>
        </w:rPr>
        <w:t>when the apprentice</w:t>
      </w:r>
      <w:r>
        <w:t xml:space="preserve"> </w:t>
      </w:r>
      <w:r>
        <w:rPr>
          <w:spacing w:val="-1"/>
        </w:rPr>
        <w:t>Shaman had</w:t>
      </w:r>
      <w:r>
        <w:t xml:space="preserve"> </w:t>
      </w:r>
      <w:r>
        <w:rPr>
          <w:spacing w:val="-1"/>
        </w:rPr>
        <w:t>Integrated</w:t>
      </w:r>
      <w:r>
        <w:rPr>
          <w:spacing w:val="-3"/>
        </w:rPr>
        <w:t xml:space="preserve"> </w:t>
      </w:r>
      <w:r>
        <w:t>and</w:t>
      </w:r>
      <w:r>
        <w:rPr>
          <w:spacing w:val="49"/>
        </w:rPr>
        <w:t xml:space="preserve"> </w:t>
      </w:r>
      <w:r>
        <w:rPr>
          <w:spacing w:val="-1"/>
        </w:rPr>
        <w:t>healed all</w:t>
      </w:r>
      <w:r>
        <w:t xml:space="preserve"> </w:t>
      </w:r>
      <w:r>
        <w:rPr>
          <w:spacing w:val="-1"/>
        </w:rPr>
        <w:t>his</w:t>
      </w:r>
      <w:r>
        <w:t xml:space="preserve"> </w:t>
      </w:r>
      <w:r>
        <w:rPr>
          <w:spacing w:val="-1"/>
        </w:rPr>
        <w:t>splits</w:t>
      </w:r>
      <w:r>
        <w:t xml:space="preserve"> </w:t>
      </w:r>
      <w:r>
        <w:rPr>
          <w:spacing w:val="-1"/>
        </w:rPr>
        <w:t>into the</w:t>
      </w:r>
      <w:r>
        <w:t xml:space="preserve"> </w:t>
      </w:r>
      <w:r>
        <w:rPr>
          <w:spacing w:val="-1"/>
        </w:rPr>
        <w:t>Integrated Soul</w:t>
      </w:r>
      <w:r>
        <w:t xml:space="preserve"> </w:t>
      </w:r>
      <w:r>
        <w:rPr>
          <w:spacing w:val="-1"/>
        </w:rPr>
        <w:t>personality</w:t>
      </w:r>
      <w:r>
        <w:t xml:space="preserve"> </w:t>
      </w:r>
      <w:r>
        <w:rPr>
          <w:spacing w:val="-2"/>
        </w:rPr>
        <w:t>was</w:t>
      </w:r>
      <w:r>
        <w:rPr>
          <w:spacing w:val="-1"/>
        </w:rPr>
        <w:t xml:space="preserve"> he</w:t>
      </w:r>
      <w:r>
        <w:rPr>
          <w:spacing w:val="24"/>
        </w:rPr>
        <w:t xml:space="preserve"> </w:t>
      </w:r>
      <w:r>
        <w:rPr>
          <w:spacing w:val="-1"/>
        </w:rPr>
        <w:t>strong</w:t>
      </w:r>
      <w:r>
        <w:t xml:space="preserve"> </w:t>
      </w:r>
      <w:r>
        <w:rPr>
          <w:spacing w:val="-1"/>
        </w:rPr>
        <w:t xml:space="preserve">enough </w:t>
      </w:r>
      <w:r>
        <w:t>to</w:t>
      </w:r>
      <w:r>
        <w:rPr>
          <w:spacing w:val="-1"/>
        </w:rPr>
        <w:t xml:space="preserve"> attempt</w:t>
      </w:r>
      <w:r>
        <w:t xml:space="preserve"> to </w:t>
      </w:r>
      <w:r>
        <w:rPr>
          <w:spacing w:val="-1"/>
        </w:rPr>
        <w:t>heal others.</w:t>
      </w:r>
      <w:r>
        <w:t xml:space="preserve"> </w:t>
      </w:r>
      <w:r>
        <w:rPr>
          <w:spacing w:val="-1"/>
        </w:rPr>
        <w:t>It takes</w:t>
      </w:r>
      <w:r>
        <w:t xml:space="preserve"> a </w:t>
      </w:r>
      <w:r>
        <w:rPr>
          <w:spacing w:val="-1"/>
        </w:rPr>
        <w:t>strong</w:t>
      </w:r>
      <w:r>
        <w:t xml:space="preserve"> </w:t>
      </w:r>
      <w:r>
        <w:rPr>
          <w:spacing w:val="-1"/>
        </w:rPr>
        <w:t xml:space="preserve">sense </w:t>
      </w:r>
      <w:r>
        <w:t>of</w:t>
      </w:r>
      <w:r>
        <w:rPr>
          <w:spacing w:val="45"/>
        </w:rPr>
        <w:t xml:space="preserve"> </w:t>
      </w:r>
      <w:r>
        <w:rPr>
          <w:spacing w:val="-1"/>
        </w:rPr>
        <w:t>the</w:t>
      </w:r>
      <w:r>
        <w:t xml:space="preserve"> </w:t>
      </w:r>
      <w:r>
        <w:rPr>
          <w:spacing w:val="-1"/>
        </w:rPr>
        <w:t>Higher</w:t>
      </w:r>
      <w:r>
        <w:t xml:space="preserve"> </w:t>
      </w:r>
      <w:r>
        <w:rPr>
          <w:spacing w:val="-2"/>
        </w:rPr>
        <w:t>Soul</w:t>
      </w:r>
      <w:r>
        <w:t xml:space="preserve"> </w:t>
      </w:r>
      <w:r>
        <w:rPr>
          <w:spacing w:val="-1"/>
        </w:rPr>
        <w:t>Infused Personality</w:t>
      </w:r>
      <w:r>
        <w:rPr>
          <w:spacing w:val="-3"/>
        </w:rPr>
        <w:t xml:space="preserve"> </w:t>
      </w:r>
      <w:r>
        <w:t xml:space="preserve">to </w:t>
      </w:r>
      <w:r>
        <w:rPr>
          <w:spacing w:val="-1"/>
        </w:rPr>
        <w:t>be</w:t>
      </w:r>
      <w:r>
        <w:t xml:space="preserve"> </w:t>
      </w:r>
      <w:r>
        <w:rPr>
          <w:spacing w:val="-1"/>
        </w:rPr>
        <w:t xml:space="preserve">able </w:t>
      </w:r>
      <w:r>
        <w:t>to</w:t>
      </w:r>
      <w:r>
        <w:rPr>
          <w:spacing w:val="-1"/>
        </w:rPr>
        <w:t xml:space="preserve"> enter</w:t>
      </w:r>
      <w:r>
        <w:t xml:space="preserve"> </w:t>
      </w:r>
      <w:r>
        <w:rPr>
          <w:spacing w:val="-1"/>
        </w:rPr>
        <w:t>into the</w:t>
      </w:r>
      <w:r>
        <w:rPr>
          <w:spacing w:val="61"/>
        </w:rPr>
        <w:t xml:space="preserve"> </w:t>
      </w:r>
      <w:r>
        <w:rPr>
          <w:spacing w:val="-1"/>
        </w:rPr>
        <w:t>various</w:t>
      </w:r>
      <w:r>
        <w:rPr>
          <w:spacing w:val="1"/>
        </w:rPr>
        <w:t xml:space="preserve"> </w:t>
      </w:r>
      <w:r>
        <w:rPr>
          <w:spacing w:val="-1"/>
        </w:rPr>
        <w:t>unintegrated</w:t>
      </w:r>
      <w:r>
        <w:t xml:space="preserve"> </w:t>
      </w:r>
      <w:r>
        <w:rPr>
          <w:spacing w:val="-1"/>
        </w:rPr>
        <w:t>parts</w:t>
      </w:r>
      <w:r>
        <w:rPr>
          <w:spacing w:val="-2"/>
        </w:rPr>
        <w:t xml:space="preserve"> </w:t>
      </w:r>
      <w:r>
        <w:rPr>
          <w:spacing w:val="-1"/>
        </w:rPr>
        <w:t>of</w:t>
      </w:r>
      <w:r>
        <w:rPr>
          <w:spacing w:val="-2"/>
        </w:rPr>
        <w:t xml:space="preserve"> </w:t>
      </w:r>
      <w:r>
        <w:rPr>
          <w:spacing w:val="-1"/>
        </w:rPr>
        <w:t>the</w:t>
      </w:r>
      <w:r>
        <w:rPr>
          <w:spacing w:val="1"/>
        </w:rPr>
        <w:t xml:space="preserve"> </w:t>
      </w:r>
      <w:r>
        <w:rPr>
          <w:spacing w:val="-1"/>
        </w:rPr>
        <w:t>personality</w:t>
      </w:r>
      <w:r>
        <w:rPr>
          <w:spacing w:val="-3"/>
        </w:rPr>
        <w:t xml:space="preserve"> </w:t>
      </w:r>
      <w:r>
        <w:t>and</w:t>
      </w:r>
      <w:r>
        <w:rPr>
          <w:spacing w:val="-2"/>
        </w:rPr>
        <w:t xml:space="preserve"> </w:t>
      </w:r>
      <w:r>
        <w:rPr>
          <w:spacing w:val="-1"/>
        </w:rPr>
        <w:t>then return</w:t>
      </w:r>
      <w:r>
        <w:rPr>
          <w:spacing w:val="-2"/>
        </w:rPr>
        <w:t xml:space="preserve"> </w:t>
      </w:r>
      <w:r>
        <w:t xml:space="preserve">as </w:t>
      </w:r>
      <w:r>
        <w:rPr>
          <w:spacing w:val="-1"/>
        </w:rPr>
        <w:t>it</w:t>
      </w:r>
      <w:r>
        <w:rPr>
          <w:spacing w:val="1"/>
        </w:rPr>
        <w:t xml:space="preserve"> </w:t>
      </w:r>
      <w:r>
        <w:rPr>
          <w:spacing w:val="-1"/>
        </w:rPr>
        <w:t>is</w:t>
      </w:r>
      <w:r>
        <w:rPr>
          <w:spacing w:val="26"/>
        </w:rPr>
        <w:t xml:space="preserve"> </w:t>
      </w:r>
      <w:r>
        <w:t>easy</w:t>
      </w:r>
      <w:r>
        <w:rPr>
          <w:spacing w:val="-3"/>
        </w:rPr>
        <w:t xml:space="preserve"> </w:t>
      </w:r>
      <w:r>
        <w:t>to</w:t>
      </w:r>
      <w:r>
        <w:rPr>
          <w:spacing w:val="-1"/>
        </w:rPr>
        <w:t xml:space="preserve"> </w:t>
      </w:r>
      <w:r>
        <w:t xml:space="preserve">get </w:t>
      </w:r>
      <w:r>
        <w:rPr>
          <w:spacing w:val="-1"/>
        </w:rPr>
        <w:t>lost.</w:t>
      </w:r>
      <w:r>
        <w:t xml:space="preserve"> </w:t>
      </w:r>
      <w:r>
        <w:rPr>
          <w:spacing w:val="-1"/>
        </w:rPr>
        <w:t>Split</w:t>
      </w:r>
      <w:r>
        <w:t xml:space="preserve"> </w:t>
      </w:r>
      <w:r>
        <w:rPr>
          <w:spacing w:val="-1"/>
        </w:rPr>
        <w:t>patients</w:t>
      </w:r>
      <w:r>
        <w:rPr>
          <w:spacing w:val="-2"/>
        </w:rPr>
        <w:t xml:space="preserve"> </w:t>
      </w:r>
      <w:r>
        <w:rPr>
          <w:spacing w:val="-1"/>
        </w:rPr>
        <w:t xml:space="preserve">have, </w:t>
      </w:r>
      <w:r>
        <w:t>by</w:t>
      </w:r>
      <w:r>
        <w:rPr>
          <w:spacing w:val="-2"/>
        </w:rPr>
        <w:t xml:space="preserve"> </w:t>
      </w:r>
      <w:r>
        <w:rPr>
          <w:spacing w:val="-1"/>
        </w:rPr>
        <w:t>definition,</w:t>
      </w:r>
      <w:r>
        <w:t xml:space="preserve"> </w:t>
      </w:r>
      <w:r>
        <w:rPr>
          <w:spacing w:val="-1"/>
        </w:rPr>
        <w:t>undergone</w:t>
      </w:r>
      <w:r>
        <w:rPr>
          <w:spacing w:val="57"/>
        </w:rPr>
        <w:t xml:space="preserve"> </w:t>
      </w:r>
      <w:r>
        <w:rPr>
          <w:spacing w:val="-1"/>
        </w:rPr>
        <w:t>dism</w:t>
      </w:r>
      <w:r>
        <w:rPr>
          <w:spacing w:val="-1"/>
        </w:rPr>
        <w:t>emberment</w:t>
      </w:r>
      <w:r>
        <w:rPr>
          <w:spacing w:val="1"/>
        </w:rPr>
        <w:t xml:space="preserve"> </w:t>
      </w:r>
      <w:r>
        <w:rPr>
          <w:spacing w:val="-1"/>
        </w:rPr>
        <w:t>of</w:t>
      </w:r>
      <w:r>
        <w:rPr>
          <w:spacing w:val="-2"/>
        </w:rPr>
        <w:t xml:space="preserve"> </w:t>
      </w:r>
      <w:r>
        <w:rPr>
          <w:spacing w:val="-1"/>
        </w:rPr>
        <w:t>the</w:t>
      </w:r>
      <w:r>
        <w:t xml:space="preserve"> </w:t>
      </w:r>
      <w:r>
        <w:rPr>
          <w:spacing w:val="-1"/>
        </w:rPr>
        <w:t>self</w:t>
      </w:r>
      <w:r>
        <w:rPr>
          <w:spacing w:val="-2"/>
        </w:rPr>
        <w:t xml:space="preserve"> </w:t>
      </w:r>
      <w:r>
        <w:t>as</w:t>
      </w:r>
      <w:r>
        <w:rPr>
          <w:spacing w:val="-1"/>
        </w:rPr>
        <w:t xml:space="preserve"> </w:t>
      </w:r>
      <w:r>
        <w:t>a</w:t>
      </w:r>
      <w:r>
        <w:rPr>
          <w:spacing w:val="-1"/>
        </w:rPr>
        <w:t xml:space="preserve"> strategy</w:t>
      </w:r>
      <w:r>
        <w:rPr>
          <w:spacing w:val="-2"/>
        </w:rPr>
        <w:t xml:space="preserve"> </w:t>
      </w:r>
      <w:r>
        <w:rPr>
          <w:spacing w:val="-1"/>
        </w:rPr>
        <w:t>for survival, essentially</w:t>
      </w:r>
      <w:r>
        <w:rPr>
          <w:spacing w:val="34"/>
        </w:rPr>
        <w:t xml:space="preserve"> </w:t>
      </w:r>
      <w:r>
        <w:rPr>
          <w:spacing w:val="-1"/>
        </w:rPr>
        <w:t>they</w:t>
      </w:r>
      <w:r>
        <w:rPr>
          <w:spacing w:val="-3"/>
        </w:rPr>
        <w:t xml:space="preserve"> </w:t>
      </w:r>
      <w:r>
        <w:t xml:space="preserve">are </w:t>
      </w:r>
      <w:r>
        <w:rPr>
          <w:spacing w:val="-1"/>
        </w:rPr>
        <w:t>lost.</w:t>
      </w:r>
    </w:p>
    <w:p w:rsidR="00EA20B7" w:rsidRDefault="00877DD6">
      <w:pPr>
        <w:pStyle w:val="Corpodetexto"/>
        <w:ind w:right="131"/>
      </w:pPr>
      <w:r>
        <w:t>An</w:t>
      </w:r>
      <w:r>
        <w:rPr>
          <w:spacing w:val="-1"/>
        </w:rPr>
        <w:t xml:space="preserve"> example </w:t>
      </w:r>
      <w:r>
        <w:t>of</w:t>
      </w:r>
      <w:r>
        <w:rPr>
          <w:spacing w:val="-2"/>
        </w:rPr>
        <w:t xml:space="preserve"> </w:t>
      </w:r>
      <w:r>
        <w:rPr>
          <w:spacing w:val="-1"/>
        </w:rPr>
        <w:t>the training given</w:t>
      </w:r>
      <w:r>
        <w:rPr>
          <w:spacing w:val="-2"/>
        </w:rPr>
        <w:t xml:space="preserve"> </w:t>
      </w:r>
      <w:r>
        <w:t>to</w:t>
      </w:r>
      <w:r>
        <w:rPr>
          <w:spacing w:val="-1"/>
        </w:rPr>
        <w:t xml:space="preserve"> Shamen</w:t>
      </w:r>
      <w:r>
        <w:t xml:space="preserve"> is</w:t>
      </w:r>
      <w:r>
        <w:rPr>
          <w:spacing w:val="-1"/>
        </w:rPr>
        <w:t xml:space="preserve"> available</w:t>
      </w:r>
      <w:r>
        <w:t xml:space="preserve"> in</w:t>
      </w:r>
      <w:r>
        <w:rPr>
          <w:spacing w:val="-1"/>
        </w:rPr>
        <w:t xml:space="preserve"> </w:t>
      </w:r>
      <w:r>
        <w:t>a</w:t>
      </w:r>
      <w:r>
        <w:rPr>
          <w:spacing w:val="-1"/>
        </w:rPr>
        <w:t xml:space="preserve"> 5000</w:t>
      </w:r>
      <w:r>
        <w:rPr>
          <w:spacing w:val="47"/>
        </w:rPr>
        <w:t xml:space="preserve"> </w:t>
      </w:r>
      <w:r>
        <w:rPr>
          <w:spacing w:val="-1"/>
        </w:rPr>
        <w:t xml:space="preserve">years </w:t>
      </w:r>
      <w:r>
        <w:t>old</w:t>
      </w:r>
      <w:r>
        <w:rPr>
          <w:spacing w:val="-1"/>
        </w:rPr>
        <w:t xml:space="preserve"> text</w:t>
      </w:r>
      <w:r>
        <w:t xml:space="preserve"> </w:t>
      </w:r>
      <w:r>
        <w:rPr>
          <w:spacing w:val="-1"/>
        </w:rPr>
        <w:t xml:space="preserve">called, </w:t>
      </w:r>
      <w:r>
        <w:t xml:space="preserve">"The </w:t>
      </w:r>
      <w:r>
        <w:rPr>
          <w:spacing w:val="-1"/>
        </w:rPr>
        <w:t>Yoga</w:t>
      </w:r>
      <w:r>
        <w:t xml:space="preserve"> </w:t>
      </w:r>
      <w:r>
        <w:rPr>
          <w:spacing w:val="-1"/>
        </w:rPr>
        <w:t xml:space="preserve">Sutras </w:t>
      </w:r>
      <w:r>
        <w:t xml:space="preserve">of </w:t>
      </w:r>
      <w:r>
        <w:rPr>
          <w:spacing w:val="-1"/>
        </w:rPr>
        <w:t>Patanjali."</w:t>
      </w:r>
      <w:r>
        <w:rPr>
          <w:spacing w:val="-2"/>
        </w:rPr>
        <w:t xml:space="preserve"> </w:t>
      </w:r>
      <w:r>
        <w:t>In</w:t>
      </w:r>
      <w:r>
        <w:rPr>
          <w:spacing w:val="-1"/>
        </w:rPr>
        <w:t xml:space="preserve"> </w:t>
      </w:r>
      <w:r>
        <w:t>there a</w:t>
      </w:r>
      <w:r>
        <w:rPr>
          <w:spacing w:val="43"/>
        </w:rPr>
        <w:t xml:space="preserve"> </w:t>
      </w:r>
      <w:r>
        <w:rPr>
          <w:spacing w:val="-1"/>
        </w:rPr>
        <w:t>meditational</w:t>
      </w:r>
      <w:r>
        <w:rPr>
          <w:spacing w:val="-2"/>
        </w:rPr>
        <w:t xml:space="preserve"> </w:t>
      </w:r>
      <w:r>
        <w:rPr>
          <w:spacing w:val="-1"/>
        </w:rPr>
        <w:t>methodology</w:t>
      </w:r>
      <w:r>
        <w:rPr>
          <w:spacing w:val="-2"/>
        </w:rPr>
        <w:t xml:space="preserve"> </w:t>
      </w:r>
      <w:r>
        <w:t xml:space="preserve">for </w:t>
      </w:r>
      <w:r>
        <w:rPr>
          <w:spacing w:val="-1"/>
        </w:rPr>
        <w:t>integration</w:t>
      </w:r>
      <w:r>
        <w:t xml:space="preserve"> </w:t>
      </w:r>
      <w:r>
        <w:rPr>
          <w:spacing w:val="-1"/>
        </w:rPr>
        <w:t xml:space="preserve">with </w:t>
      </w:r>
      <w:r>
        <w:t xml:space="preserve">the </w:t>
      </w:r>
      <w:r>
        <w:rPr>
          <w:spacing w:val="-1"/>
        </w:rPr>
        <w:t>soul</w:t>
      </w:r>
      <w:r>
        <w:t xml:space="preserve"> has</w:t>
      </w:r>
      <w:r>
        <w:rPr>
          <w:spacing w:val="-1"/>
        </w:rPr>
        <w:t xml:space="preserve"> been</w:t>
      </w:r>
      <w:r>
        <w:rPr>
          <w:spacing w:val="53"/>
        </w:rPr>
        <w:t xml:space="preserve"> </w:t>
      </w:r>
      <w:r>
        <w:rPr>
          <w:spacing w:val="-1"/>
        </w:rPr>
        <w:t>extant</w:t>
      </w:r>
      <w:r>
        <w:t xml:space="preserve"> </w:t>
      </w:r>
      <w:r>
        <w:rPr>
          <w:spacing w:val="-1"/>
        </w:rPr>
        <w:t>for</w:t>
      </w:r>
      <w:r>
        <w:t xml:space="preserve"> </w:t>
      </w:r>
      <w:r>
        <w:rPr>
          <w:spacing w:val="-1"/>
        </w:rPr>
        <w:t xml:space="preserve">millennia. However, </w:t>
      </w:r>
      <w:r>
        <w:rPr>
          <w:spacing w:val="-2"/>
        </w:rPr>
        <w:t>always</w:t>
      </w:r>
      <w:r>
        <w:rPr>
          <w:spacing w:val="-1"/>
        </w:rPr>
        <w:t xml:space="preserve"> the</w:t>
      </w:r>
      <w:r>
        <w:t xml:space="preserve"> </w:t>
      </w:r>
      <w:r>
        <w:rPr>
          <w:spacing w:val="-1"/>
        </w:rPr>
        <w:t>Guru</w:t>
      </w:r>
      <w:r>
        <w:rPr>
          <w:spacing w:val="-2"/>
        </w:rPr>
        <w:t xml:space="preserve"> </w:t>
      </w:r>
      <w:r>
        <w:rPr>
          <w:spacing w:val="-1"/>
        </w:rPr>
        <w:t>Shaman</w:t>
      </w:r>
      <w:r>
        <w:rPr>
          <w:spacing w:val="1"/>
        </w:rPr>
        <w:t xml:space="preserve"> </w:t>
      </w:r>
      <w:r>
        <w:rPr>
          <w:spacing w:val="-2"/>
        </w:rPr>
        <w:t>who</w:t>
      </w:r>
      <w:r>
        <w:rPr>
          <w:spacing w:val="-1"/>
        </w:rPr>
        <w:t xml:space="preserve"> has</w:t>
      </w:r>
      <w:r>
        <w:rPr>
          <w:spacing w:val="34"/>
        </w:rPr>
        <w:t xml:space="preserve"> </w:t>
      </w:r>
      <w:r>
        <w:rPr>
          <w:spacing w:val="-1"/>
        </w:rPr>
        <w:t xml:space="preserve">walked </w:t>
      </w:r>
      <w:r>
        <w:t>the</w:t>
      </w:r>
      <w:r>
        <w:rPr>
          <w:spacing w:val="-1"/>
        </w:rPr>
        <w:t xml:space="preserve"> </w:t>
      </w:r>
      <w:r>
        <w:t>path</w:t>
      </w:r>
      <w:r>
        <w:rPr>
          <w:spacing w:val="1"/>
        </w:rPr>
        <w:t xml:space="preserve"> </w:t>
      </w:r>
      <w:r>
        <w:rPr>
          <w:spacing w:val="-2"/>
        </w:rPr>
        <w:t>was</w:t>
      </w:r>
      <w:r>
        <w:t xml:space="preserve"> </w:t>
      </w:r>
      <w:r>
        <w:rPr>
          <w:spacing w:val="-1"/>
        </w:rPr>
        <w:t xml:space="preserve">considered essential </w:t>
      </w:r>
      <w:r>
        <w:t>to</w:t>
      </w:r>
      <w:r>
        <w:rPr>
          <w:spacing w:val="-1"/>
        </w:rPr>
        <w:t xml:space="preserve"> </w:t>
      </w:r>
      <w:r>
        <w:t>the process</w:t>
      </w:r>
      <w:r>
        <w:rPr>
          <w:spacing w:val="-1"/>
        </w:rPr>
        <w:t xml:space="preserve"> </w:t>
      </w:r>
      <w:r>
        <w:t>of</w:t>
      </w:r>
      <w:r>
        <w:rPr>
          <w:spacing w:val="-1"/>
        </w:rPr>
        <w:t xml:space="preserve"> soul</w:t>
      </w:r>
      <w:r>
        <w:rPr>
          <w:spacing w:val="41"/>
        </w:rPr>
        <w:t xml:space="preserve"> </w:t>
      </w:r>
      <w:r>
        <w:rPr>
          <w:spacing w:val="-1"/>
        </w:rPr>
        <w:t>integration.</w:t>
      </w:r>
    </w:p>
    <w:p w:rsidR="00EA20B7" w:rsidRDefault="00877DD6">
      <w:pPr>
        <w:pStyle w:val="Corpodetexto"/>
        <w:spacing w:before="120"/>
        <w:ind w:right="318"/>
      </w:pPr>
      <w:r>
        <w:rPr>
          <w:spacing w:val="-1"/>
        </w:rPr>
        <w:t>As can</w:t>
      </w:r>
      <w:r>
        <w:t xml:space="preserve"> </w:t>
      </w:r>
      <w:r>
        <w:rPr>
          <w:spacing w:val="-1"/>
        </w:rPr>
        <w:t>be</w:t>
      </w:r>
      <w:r>
        <w:rPr>
          <w:spacing w:val="1"/>
        </w:rPr>
        <w:t xml:space="preserve"> </w:t>
      </w:r>
      <w:r>
        <w:rPr>
          <w:spacing w:val="-1"/>
        </w:rPr>
        <w:t>seen</w:t>
      </w:r>
      <w:r>
        <w:t xml:space="preserve"> </w:t>
      </w:r>
      <w:r>
        <w:rPr>
          <w:spacing w:val="-1"/>
        </w:rPr>
        <w:t>from</w:t>
      </w:r>
      <w:r>
        <w:rPr>
          <w:spacing w:val="-2"/>
        </w:rPr>
        <w:t xml:space="preserve"> </w:t>
      </w:r>
      <w:r>
        <w:rPr>
          <w:spacing w:val="-1"/>
        </w:rPr>
        <w:t>this</w:t>
      </w:r>
      <w:r>
        <w:rPr>
          <w:spacing w:val="-2"/>
        </w:rPr>
        <w:t xml:space="preserve"> </w:t>
      </w:r>
      <w:r>
        <w:rPr>
          <w:spacing w:val="-1"/>
        </w:rPr>
        <w:t>list</w:t>
      </w:r>
      <w:r>
        <w:t xml:space="preserve"> </w:t>
      </w:r>
      <w:r>
        <w:rPr>
          <w:spacing w:val="-1"/>
        </w:rPr>
        <w:t>of</w:t>
      </w:r>
      <w:r>
        <w:t xml:space="preserve"> </w:t>
      </w:r>
      <w:r>
        <w:rPr>
          <w:spacing w:val="-1"/>
        </w:rPr>
        <w:t>correspondences, there</w:t>
      </w:r>
      <w:r>
        <w:t xml:space="preserve"> </w:t>
      </w:r>
      <w:r>
        <w:rPr>
          <w:spacing w:val="-1"/>
        </w:rPr>
        <w:t>is</w:t>
      </w:r>
      <w:r>
        <w:t xml:space="preserve"> </w:t>
      </w:r>
      <w:r>
        <w:rPr>
          <w:spacing w:val="-1"/>
        </w:rPr>
        <w:t>much</w:t>
      </w:r>
      <w:r>
        <w:rPr>
          <w:spacing w:val="20"/>
        </w:rPr>
        <w:t xml:space="preserve"> </w:t>
      </w:r>
      <w:r>
        <w:rPr>
          <w:spacing w:val="-1"/>
        </w:rPr>
        <w:t>commonality</w:t>
      </w:r>
      <w:r>
        <w:rPr>
          <w:spacing w:val="-2"/>
        </w:rPr>
        <w:t xml:space="preserve"> </w:t>
      </w:r>
      <w:r>
        <w:rPr>
          <w:spacing w:val="-1"/>
        </w:rPr>
        <w:t xml:space="preserve">between </w:t>
      </w:r>
      <w:r>
        <w:t>the</w:t>
      </w:r>
      <w:r>
        <w:rPr>
          <w:spacing w:val="1"/>
        </w:rPr>
        <w:t xml:space="preserve"> </w:t>
      </w:r>
      <w:r>
        <w:rPr>
          <w:spacing w:val="-1"/>
        </w:rPr>
        <w:t>"</w:t>
      </w:r>
      <w:r>
        <w:rPr>
          <w:spacing w:val="-1"/>
        </w:rPr>
        <w:t>professionally"</w:t>
      </w:r>
      <w:r>
        <w:rPr>
          <w:spacing w:val="-2"/>
        </w:rPr>
        <w:t xml:space="preserve"> </w:t>
      </w:r>
      <w:r>
        <w:rPr>
          <w:spacing w:val="-1"/>
        </w:rPr>
        <w:t xml:space="preserve">achieved </w:t>
      </w:r>
      <w:r>
        <w:t>and</w:t>
      </w:r>
      <w:r>
        <w:rPr>
          <w:spacing w:val="-1"/>
        </w:rPr>
        <w:t xml:space="preserve"> culturally</w:t>
      </w:r>
      <w:r>
        <w:rPr>
          <w:spacing w:val="69"/>
        </w:rPr>
        <w:t xml:space="preserve"> </w:t>
      </w:r>
      <w:r>
        <w:rPr>
          <w:spacing w:val="-1"/>
        </w:rPr>
        <w:t>approved</w:t>
      </w:r>
      <w:r>
        <w:t xml:space="preserve"> </w:t>
      </w:r>
      <w:r>
        <w:rPr>
          <w:spacing w:val="-1"/>
        </w:rPr>
        <w:t>meditative</w:t>
      </w:r>
      <w:r>
        <w:rPr>
          <w:spacing w:val="1"/>
        </w:rPr>
        <w:t xml:space="preserve"> </w:t>
      </w:r>
      <w:r>
        <w:rPr>
          <w:spacing w:val="-1"/>
        </w:rPr>
        <w:t xml:space="preserve">states </w:t>
      </w:r>
      <w:r>
        <w:t>of</w:t>
      </w:r>
      <w:r>
        <w:rPr>
          <w:spacing w:val="-2"/>
        </w:rPr>
        <w:t xml:space="preserve"> </w:t>
      </w:r>
      <w:r>
        <w:rPr>
          <w:spacing w:val="-1"/>
        </w:rPr>
        <w:t>the</w:t>
      </w:r>
      <w:r>
        <w:t xml:space="preserve"> </w:t>
      </w:r>
      <w:r>
        <w:rPr>
          <w:spacing w:val="-1"/>
        </w:rPr>
        <w:t xml:space="preserve">sub-arctic shaman, </w:t>
      </w:r>
      <w:r>
        <w:t>and</w:t>
      </w:r>
      <w:r>
        <w:rPr>
          <w:spacing w:val="-1"/>
        </w:rPr>
        <w:t xml:space="preserve"> the</w:t>
      </w:r>
      <w:r>
        <w:rPr>
          <w:spacing w:val="47"/>
        </w:rPr>
        <w:t xml:space="preserve"> </w:t>
      </w:r>
      <w:r>
        <w:rPr>
          <w:spacing w:val="-1"/>
        </w:rPr>
        <w:t>dissociative</w:t>
      </w:r>
      <w:r>
        <w:rPr>
          <w:spacing w:val="-2"/>
        </w:rPr>
        <w:t xml:space="preserve"> </w:t>
      </w:r>
      <w:r>
        <w:rPr>
          <w:spacing w:val="-1"/>
        </w:rPr>
        <w:t>states</w:t>
      </w:r>
      <w:r>
        <w:t xml:space="preserve"> </w:t>
      </w:r>
      <w:r>
        <w:rPr>
          <w:spacing w:val="-1"/>
        </w:rPr>
        <w:t>of</w:t>
      </w:r>
      <w:r>
        <w:rPr>
          <w:spacing w:val="-2"/>
        </w:rPr>
        <w:t xml:space="preserve"> </w:t>
      </w:r>
      <w:r>
        <w:rPr>
          <w:spacing w:val="-1"/>
        </w:rPr>
        <w:t>the</w:t>
      </w:r>
      <w:r>
        <w:t xml:space="preserve"> </w:t>
      </w:r>
      <w:r>
        <w:rPr>
          <w:spacing w:val="-1"/>
        </w:rPr>
        <w:t>split</w:t>
      </w:r>
      <w:r>
        <w:rPr>
          <w:spacing w:val="2"/>
        </w:rPr>
        <w:t xml:space="preserve"> </w:t>
      </w:r>
      <w:r>
        <w:rPr>
          <w:spacing w:val="-1"/>
        </w:rPr>
        <w:t>patient.</w:t>
      </w:r>
      <w:r>
        <w:t xml:space="preserve"> </w:t>
      </w:r>
      <w:r>
        <w:rPr>
          <w:spacing w:val="-1"/>
        </w:rPr>
        <w:t>Split</w:t>
      </w:r>
      <w:r>
        <w:t xml:space="preserve"> </w:t>
      </w:r>
      <w:r>
        <w:rPr>
          <w:spacing w:val="-1"/>
        </w:rPr>
        <w:t>patients</w:t>
      </w:r>
      <w:r>
        <w:rPr>
          <w:spacing w:val="-2"/>
        </w:rPr>
        <w:t xml:space="preserve"> </w:t>
      </w:r>
      <w:r>
        <w:rPr>
          <w:spacing w:val="-1"/>
        </w:rPr>
        <w:t>are</w:t>
      </w:r>
      <w:r>
        <w:rPr>
          <w:spacing w:val="1"/>
        </w:rPr>
        <w:t xml:space="preserve"> </w:t>
      </w:r>
      <w:r>
        <w:rPr>
          <w:spacing w:val="-1"/>
        </w:rPr>
        <w:t>usually</w:t>
      </w:r>
      <w:r>
        <w:rPr>
          <w:spacing w:val="29"/>
        </w:rPr>
        <w:t xml:space="preserve"> </w:t>
      </w:r>
      <w:r>
        <w:rPr>
          <w:spacing w:val="-1"/>
        </w:rPr>
        <w:t>more highly</w:t>
      </w:r>
      <w:r>
        <w:rPr>
          <w:spacing w:val="-2"/>
        </w:rPr>
        <w:t xml:space="preserve"> </w:t>
      </w:r>
      <w:r>
        <w:rPr>
          <w:spacing w:val="-1"/>
        </w:rPr>
        <w:t>evolved</w:t>
      </w:r>
      <w:r>
        <w:rPr>
          <w:spacing w:val="-3"/>
        </w:rPr>
        <w:t xml:space="preserve"> </w:t>
      </w:r>
      <w:r>
        <w:rPr>
          <w:spacing w:val="-1"/>
        </w:rPr>
        <w:t xml:space="preserve">than the average person </w:t>
      </w:r>
      <w:r>
        <w:t>as</w:t>
      </w:r>
      <w:r>
        <w:rPr>
          <w:spacing w:val="-1"/>
        </w:rPr>
        <w:t xml:space="preserve"> their amnesia</w:t>
      </w:r>
      <w:r>
        <w:rPr>
          <w:spacing w:val="1"/>
        </w:rPr>
        <w:t xml:space="preserve"> </w:t>
      </w:r>
      <w:r>
        <w:rPr>
          <w:spacing w:val="-1"/>
        </w:rPr>
        <w:t>is</w:t>
      </w:r>
      <w:r>
        <w:rPr>
          <w:spacing w:val="49"/>
        </w:rPr>
        <w:t xml:space="preserve"> </w:t>
      </w:r>
      <w:r>
        <w:rPr>
          <w:spacing w:val="-1"/>
        </w:rPr>
        <w:t>starting</w:t>
      </w:r>
      <w:r>
        <w:t xml:space="preserve"> </w:t>
      </w:r>
      <w:r>
        <w:rPr>
          <w:spacing w:val="-1"/>
        </w:rPr>
        <w:t>to</w:t>
      </w:r>
      <w:r>
        <w:t xml:space="preserve"> </w:t>
      </w:r>
      <w:r>
        <w:rPr>
          <w:spacing w:val="-1"/>
        </w:rPr>
        <w:t>slip.</w:t>
      </w:r>
      <w:r>
        <w:t xml:space="preserve"> </w:t>
      </w:r>
      <w:r>
        <w:rPr>
          <w:spacing w:val="-1"/>
        </w:rPr>
        <w:t>They</w:t>
      </w:r>
      <w:r>
        <w:rPr>
          <w:spacing w:val="-2"/>
        </w:rPr>
        <w:t xml:space="preserve"> </w:t>
      </w:r>
      <w:r>
        <w:rPr>
          <w:spacing w:val="-1"/>
        </w:rPr>
        <w:t>have</w:t>
      </w:r>
      <w:r>
        <w:rPr>
          <w:spacing w:val="1"/>
        </w:rPr>
        <w:t xml:space="preserve"> </w:t>
      </w:r>
      <w:r>
        <w:rPr>
          <w:spacing w:val="-1"/>
        </w:rPr>
        <w:t>more</w:t>
      </w:r>
      <w:r>
        <w:t xml:space="preserve"> </w:t>
      </w:r>
      <w:r>
        <w:rPr>
          <w:spacing w:val="-1"/>
        </w:rPr>
        <w:t>psychic ability,</w:t>
      </w:r>
      <w:r>
        <w:t xml:space="preserve"> </w:t>
      </w:r>
      <w:r>
        <w:rPr>
          <w:spacing w:val="-1"/>
        </w:rPr>
        <w:t>more</w:t>
      </w:r>
      <w:r>
        <w:rPr>
          <w:spacing w:val="1"/>
        </w:rPr>
        <w:t xml:space="preserve"> </w:t>
      </w:r>
      <w:r>
        <w:rPr>
          <w:spacing w:val="-1"/>
        </w:rPr>
        <w:t>meditative</w:t>
      </w:r>
      <w:r>
        <w:rPr>
          <w:spacing w:val="28"/>
        </w:rPr>
        <w:t xml:space="preserve"> </w:t>
      </w:r>
      <w:r>
        <w:rPr>
          <w:spacing w:val="-1"/>
        </w:rPr>
        <w:t>ability,</w:t>
      </w:r>
      <w:r>
        <w:rPr>
          <w:spacing w:val="1"/>
        </w:rPr>
        <w:t xml:space="preserve"> </w:t>
      </w:r>
      <w:r>
        <w:rPr>
          <w:spacing w:val="-1"/>
        </w:rPr>
        <w:t>more</w:t>
      </w:r>
      <w:r>
        <w:t xml:space="preserve"> </w:t>
      </w:r>
      <w:r>
        <w:rPr>
          <w:spacing w:val="-1"/>
        </w:rPr>
        <w:t>hypnotizability.</w:t>
      </w:r>
    </w:p>
    <w:p w:rsidR="00EA20B7" w:rsidRDefault="00877DD6">
      <w:pPr>
        <w:pStyle w:val="Corpodetexto"/>
        <w:ind w:right="149"/>
      </w:pPr>
      <w:r>
        <w:rPr>
          <w:spacing w:val="-1"/>
        </w:rPr>
        <w:t>Normal</w:t>
      </w:r>
      <w:r>
        <w:t xml:space="preserve"> </w:t>
      </w:r>
      <w:r>
        <w:rPr>
          <w:spacing w:val="-1"/>
        </w:rPr>
        <w:t>people</w:t>
      </w:r>
      <w:r>
        <w:rPr>
          <w:spacing w:val="1"/>
        </w:rPr>
        <w:t xml:space="preserve"> </w:t>
      </w:r>
      <w:r>
        <w:rPr>
          <w:spacing w:val="-1"/>
        </w:rPr>
        <w:t>do</w:t>
      </w:r>
      <w:r>
        <w:rPr>
          <w:spacing w:val="-2"/>
        </w:rPr>
        <w:t xml:space="preserve"> </w:t>
      </w:r>
      <w:r>
        <w:rPr>
          <w:spacing w:val="-1"/>
        </w:rPr>
        <w:t>not</w:t>
      </w:r>
      <w:r>
        <w:rPr>
          <w:spacing w:val="1"/>
        </w:rPr>
        <w:t xml:space="preserve"> </w:t>
      </w:r>
      <w:r>
        <w:rPr>
          <w:spacing w:val="-1"/>
        </w:rPr>
        <w:t>have</w:t>
      </w:r>
      <w:r>
        <w:t xml:space="preserve"> </w:t>
      </w:r>
      <w:r>
        <w:rPr>
          <w:spacing w:val="-1"/>
        </w:rPr>
        <w:t>the</w:t>
      </w:r>
      <w:r>
        <w:rPr>
          <w:spacing w:val="-2"/>
        </w:rPr>
        <w:t xml:space="preserve"> </w:t>
      </w:r>
      <w:r>
        <w:rPr>
          <w:spacing w:val="-1"/>
        </w:rPr>
        <w:t>ability</w:t>
      </w:r>
      <w:r>
        <w:rPr>
          <w:spacing w:val="-3"/>
        </w:rPr>
        <w:t xml:space="preserve"> </w:t>
      </w:r>
      <w:r>
        <w:rPr>
          <w:spacing w:val="-1"/>
        </w:rPr>
        <w:t>to</w:t>
      </w:r>
      <w:r>
        <w:rPr>
          <w:spacing w:val="-2"/>
        </w:rPr>
        <w:t xml:space="preserve"> </w:t>
      </w:r>
      <w:r>
        <w:rPr>
          <w:spacing w:val="-1"/>
        </w:rPr>
        <w:t>know</w:t>
      </w:r>
      <w:r>
        <w:rPr>
          <w:spacing w:val="-3"/>
        </w:rPr>
        <w:t xml:space="preserve"> </w:t>
      </w:r>
      <w:r>
        <w:rPr>
          <w:spacing w:val="-1"/>
        </w:rPr>
        <w:t>that</w:t>
      </w:r>
      <w:r>
        <w:rPr>
          <w:spacing w:val="1"/>
        </w:rPr>
        <w:t xml:space="preserve"> </w:t>
      </w:r>
      <w:r>
        <w:rPr>
          <w:spacing w:val="-1"/>
        </w:rPr>
        <w:t>they</w:t>
      </w:r>
      <w:r>
        <w:rPr>
          <w:spacing w:val="-3"/>
        </w:rPr>
        <w:t xml:space="preserve"> </w:t>
      </w:r>
      <w:r>
        <w:rPr>
          <w:spacing w:val="-1"/>
        </w:rPr>
        <w:t>are</w:t>
      </w:r>
      <w:r>
        <w:t xml:space="preserve"> </w:t>
      </w:r>
      <w:r>
        <w:rPr>
          <w:spacing w:val="-1"/>
        </w:rPr>
        <w:t>split,</w:t>
      </w:r>
      <w:r>
        <w:rPr>
          <w:spacing w:val="39"/>
        </w:rPr>
        <w:t xml:space="preserve"> </w:t>
      </w:r>
      <w:r>
        <w:t>they</w:t>
      </w:r>
      <w:r>
        <w:rPr>
          <w:spacing w:val="-3"/>
        </w:rPr>
        <w:t xml:space="preserve"> </w:t>
      </w:r>
      <w:r>
        <w:t>think</w:t>
      </w:r>
      <w:r>
        <w:rPr>
          <w:spacing w:val="-1"/>
        </w:rPr>
        <w:t xml:space="preserve"> </w:t>
      </w:r>
      <w:r>
        <w:t>they</w:t>
      </w:r>
      <w:r>
        <w:rPr>
          <w:spacing w:val="-2"/>
        </w:rPr>
        <w:t xml:space="preserve"> </w:t>
      </w:r>
      <w:r>
        <w:t xml:space="preserve">are </w:t>
      </w:r>
      <w:r>
        <w:rPr>
          <w:spacing w:val="-1"/>
        </w:rPr>
        <w:t>perfect.</w:t>
      </w:r>
      <w:r>
        <w:t xml:space="preserve"> </w:t>
      </w:r>
      <w:r>
        <w:rPr>
          <w:spacing w:val="-1"/>
        </w:rPr>
        <w:t>The symptoms</w:t>
      </w:r>
      <w:r>
        <w:t xml:space="preserve"> of splitness</w:t>
      </w:r>
      <w:r>
        <w:rPr>
          <w:spacing w:val="-1"/>
        </w:rPr>
        <w:t xml:space="preserve"> </w:t>
      </w:r>
      <w:r>
        <w:t>need</w:t>
      </w:r>
      <w:r>
        <w:rPr>
          <w:spacing w:val="-1"/>
        </w:rPr>
        <w:t xml:space="preserve"> </w:t>
      </w:r>
      <w:r>
        <w:t xml:space="preserve">to </w:t>
      </w:r>
      <w:r>
        <w:rPr>
          <w:spacing w:val="-1"/>
        </w:rPr>
        <w:t>be</w:t>
      </w:r>
      <w:r>
        <w:rPr>
          <w:spacing w:val="25"/>
        </w:rPr>
        <w:t xml:space="preserve"> </w:t>
      </w:r>
      <w:r>
        <w:rPr>
          <w:spacing w:val="-1"/>
        </w:rPr>
        <w:t>pointed out</w:t>
      </w:r>
      <w:r>
        <w:t xml:space="preserve"> to</w:t>
      </w:r>
      <w:r>
        <w:rPr>
          <w:spacing w:val="-1"/>
        </w:rPr>
        <w:t xml:space="preserve"> normal</w:t>
      </w:r>
      <w:r>
        <w:t xml:space="preserve"> </w:t>
      </w:r>
      <w:r>
        <w:rPr>
          <w:spacing w:val="-1"/>
        </w:rPr>
        <w:t>average people before they</w:t>
      </w:r>
      <w:r>
        <w:rPr>
          <w:spacing w:val="-2"/>
        </w:rPr>
        <w:t xml:space="preserve"> </w:t>
      </w:r>
      <w:r>
        <w:t>can</w:t>
      </w:r>
      <w:r>
        <w:rPr>
          <w:spacing w:val="-1"/>
        </w:rPr>
        <w:t xml:space="preserve"> overcome</w:t>
      </w:r>
      <w:r>
        <w:rPr>
          <w:spacing w:val="1"/>
        </w:rPr>
        <w:t xml:space="preserve"> </w:t>
      </w:r>
      <w:r>
        <w:rPr>
          <w:spacing w:val="-1"/>
        </w:rPr>
        <w:t>the</w:t>
      </w:r>
      <w:r>
        <w:rPr>
          <w:spacing w:val="51"/>
        </w:rPr>
        <w:t xml:space="preserve"> </w:t>
      </w:r>
      <w:r>
        <w:rPr>
          <w:spacing w:val="-1"/>
        </w:rPr>
        <w:t>paradigm</w:t>
      </w:r>
      <w:r>
        <w:rPr>
          <w:spacing w:val="-2"/>
        </w:rPr>
        <w:t xml:space="preserve"> </w:t>
      </w:r>
      <w:r>
        <w:t xml:space="preserve">of not </w:t>
      </w:r>
      <w:r>
        <w:rPr>
          <w:spacing w:val="-1"/>
        </w:rPr>
        <w:t>understanding that</w:t>
      </w:r>
      <w:r>
        <w:rPr>
          <w:spacing w:val="-3"/>
        </w:rPr>
        <w:t xml:space="preserve"> </w:t>
      </w:r>
      <w:r>
        <w:rPr>
          <w:spacing w:val="-1"/>
        </w:rPr>
        <w:t>they</w:t>
      </w:r>
      <w:r>
        <w:rPr>
          <w:spacing w:val="-3"/>
        </w:rPr>
        <w:t xml:space="preserve"> </w:t>
      </w:r>
      <w:r>
        <w:t xml:space="preserve">are </w:t>
      </w:r>
      <w:r>
        <w:rPr>
          <w:spacing w:val="-1"/>
        </w:rPr>
        <w:t>not</w:t>
      </w:r>
      <w:r>
        <w:t xml:space="preserve"> </w:t>
      </w:r>
      <w:r>
        <w:rPr>
          <w:spacing w:val="-1"/>
        </w:rPr>
        <w:t>yet</w:t>
      </w:r>
      <w:r>
        <w:rPr>
          <w:spacing w:val="2"/>
        </w:rPr>
        <w:t xml:space="preserve"> </w:t>
      </w:r>
      <w:r>
        <w:rPr>
          <w:spacing w:val="-1"/>
        </w:rPr>
        <w:t>integrated,</w:t>
      </w:r>
      <w:r>
        <w:rPr>
          <w:spacing w:val="53"/>
        </w:rPr>
        <w:t xml:space="preserve"> </w:t>
      </w:r>
      <w:r>
        <w:rPr>
          <w:spacing w:val="-1"/>
        </w:rPr>
        <w:t>they</w:t>
      </w:r>
      <w:r>
        <w:rPr>
          <w:spacing w:val="-3"/>
        </w:rPr>
        <w:t xml:space="preserve"> </w:t>
      </w:r>
      <w:r>
        <w:t xml:space="preserve">are </w:t>
      </w:r>
      <w:r>
        <w:rPr>
          <w:spacing w:val="-1"/>
        </w:rPr>
        <w:t>split too…</w:t>
      </w:r>
    </w:p>
    <w:p w:rsidR="00EA20B7" w:rsidRDefault="00877DD6">
      <w:pPr>
        <w:pStyle w:val="Corpodetexto"/>
        <w:ind w:right="131"/>
      </w:pPr>
      <w:r>
        <w:rPr>
          <w:spacing w:val="-1"/>
        </w:rPr>
        <w:t>This</w:t>
      </w:r>
      <w:r>
        <w:t xml:space="preserve"> is an </w:t>
      </w:r>
      <w:r>
        <w:rPr>
          <w:spacing w:val="-1"/>
        </w:rPr>
        <w:t xml:space="preserve">Introduction </w:t>
      </w:r>
      <w:r>
        <w:t xml:space="preserve">to </w:t>
      </w:r>
      <w:r>
        <w:rPr>
          <w:spacing w:val="-1"/>
        </w:rPr>
        <w:t>Split</w:t>
      </w:r>
      <w:r>
        <w:t xml:space="preserve"> </w:t>
      </w:r>
      <w:r>
        <w:rPr>
          <w:spacing w:val="-1"/>
        </w:rPr>
        <w:t>Personality</w:t>
      </w:r>
      <w:r>
        <w:rPr>
          <w:spacing w:val="-2"/>
        </w:rPr>
        <w:t xml:space="preserve"> </w:t>
      </w:r>
      <w:r>
        <w:t>from</w:t>
      </w:r>
      <w:r>
        <w:rPr>
          <w:spacing w:val="-2"/>
        </w:rPr>
        <w:t xml:space="preserve"> </w:t>
      </w:r>
      <w:r>
        <w:rPr>
          <w:spacing w:val="-1"/>
        </w:rPr>
        <w:t>many works</w:t>
      </w:r>
      <w:r>
        <w:rPr>
          <w:spacing w:val="-2"/>
        </w:rPr>
        <w:t xml:space="preserve"> </w:t>
      </w:r>
      <w:r>
        <w:t>of</w:t>
      </w:r>
      <w:r>
        <w:rPr>
          <w:spacing w:val="51"/>
        </w:rPr>
        <w:t xml:space="preserve"> </w:t>
      </w:r>
      <w:r>
        <w:rPr>
          <w:spacing w:val="-1"/>
        </w:rPr>
        <w:t>Psychology</w:t>
      </w:r>
      <w:r>
        <w:rPr>
          <w:spacing w:val="-2"/>
        </w:rPr>
        <w:t xml:space="preserve"> </w:t>
      </w:r>
      <w:r>
        <w:t>and</w:t>
      </w:r>
      <w:r>
        <w:rPr>
          <w:spacing w:val="-1"/>
        </w:rPr>
        <w:t xml:space="preserve"> the</w:t>
      </w:r>
      <w:r>
        <w:t xml:space="preserve"> </w:t>
      </w:r>
      <w:r>
        <w:rPr>
          <w:spacing w:val="-1"/>
        </w:rPr>
        <w:t>Shaman</w:t>
      </w:r>
      <w:r>
        <w:t xml:space="preserve"> as </w:t>
      </w:r>
      <w:r>
        <w:rPr>
          <w:spacing w:val="-1"/>
        </w:rPr>
        <w:t xml:space="preserve">Trained Healer </w:t>
      </w:r>
      <w:r>
        <w:t xml:space="preserve">and </w:t>
      </w:r>
      <w:r>
        <w:rPr>
          <w:spacing w:val="-1"/>
        </w:rPr>
        <w:t>personality</w:t>
      </w:r>
      <w:r>
        <w:rPr>
          <w:spacing w:val="35"/>
        </w:rPr>
        <w:t xml:space="preserve"> </w:t>
      </w:r>
      <w:r>
        <w:t>Integrator…</w:t>
      </w:r>
      <w:r>
        <w:rPr>
          <w:spacing w:val="-3"/>
        </w:rPr>
        <w:t xml:space="preserve"> </w:t>
      </w:r>
      <w:r>
        <w:rPr>
          <w:spacing w:val="-1"/>
        </w:rPr>
        <w:t>Later</w:t>
      </w:r>
      <w:r>
        <w:t xml:space="preserve"> I</w:t>
      </w:r>
      <w:r>
        <w:rPr>
          <w:spacing w:val="-1"/>
        </w:rPr>
        <w:t xml:space="preserve"> hope</w:t>
      </w:r>
      <w:r>
        <w:t xml:space="preserve"> to </w:t>
      </w:r>
      <w:r>
        <w:rPr>
          <w:spacing w:val="-1"/>
        </w:rPr>
        <w:t>complete</w:t>
      </w:r>
      <w:r>
        <w:rPr>
          <w:spacing w:val="-3"/>
        </w:rPr>
        <w:t xml:space="preserve"> </w:t>
      </w:r>
      <w:r>
        <w:t>the</w:t>
      </w:r>
      <w:r>
        <w:rPr>
          <w:spacing w:val="1"/>
        </w:rPr>
        <w:t xml:space="preserve"> </w:t>
      </w:r>
      <w:r>
        <w:rPr>
          <w:spacing w:val="-1"/>
        </w:rPr>
        <w:t>work</w:t>
      </w:r>
      <w:r>
        <w:t xml:space="preserve"> in</w:t>
      </w:r>
      <w:r>
        <w:rPr>
          <w:spacing w:val="-1"/>
        </w:rPr>
        <w:t xml:space="preserve"> </w:t>
      </w:r>
      <w:r>
        <w:t xml:space="preserve">1. </w:t>
      </w:r>
      <w:r>
        <w:rPr>
          <w:spacing w:val="-1"/>
        </w:rPr>
        <w:t>The</w:t>
      </w:r>
      <w:r>
        <w:t xml:space="preserve"> </w:t>
      </w:r>
      <w:r>
        <w:rPr>
          <w:spacing w:val="-1"/>
        </w:rPr>
        <w:t xml:space="preserve">concept </w:t>
      </w:r>
      <w:r>
        <w:t>of</w:t>
      </w:r>
      <w:r>
        <w:rPr>
          <w:spacing w:val="29"/>
        </w:rPr>
        <w:t xml:space="preserve"> </w:t>
      </w:r>
      <w:r>
        <w:rPr>
          <w:spacing w:val="-1"/>
        </w:rPr>
        <w:t>universal</w:t>
      </w:r>
      <w:r>
        <w:t xml:space="preserve"> </w:t>
      </w:r>
      <w:r>
        <w:rPr>
          <w:spacing w:val="-2"/>
        </w:rPr>
        <w:t>dissociation.</w:t>
      </w:r>
      <w:r>
        <w:rPr>
          <w:spacing w:val="-1"/>
        </w:rPr>
        <w:t xml:space="preserve"> 2.</w:t>
      </w:r>
      <w:r>
        <w:t xml:space="preserve"> </w:t>
      </w:r>
      <w:r>
        <w:rPr>
          <w:spacing w:val="-1"/>
        </w:rPr>
        <w:t>Multiple</w:t>
      </w:r>
      <w:r>
        <w:rPr>
          <w:spacing w:val="1"/>
        </w:rPr>
        <w:t xml:space="preserve"> </w:t>
      </w:r>
      <w:r>
        <w:rPr>
          <w:spacing w:val="-1"/>
        </w:rPr>
        <w:t>personalities,</w:t>
      </w:r>
      <w:r>
        <w:t xml:space="preserve"> </w:t>
      </w:r>
      <w:r>
        <w:rPr>
          <w:spacing w:val="-1"/>
        </w:rPr>
        <w:t>MPD.</w:t>
      </w:r>
      <w:r>
        <w:t xml:space="preserve"> </w:t>
      </w:r>
      <w:r>
        <w:rPr>
          <w:spacing w:val="-1"/>
        </w:rPr>
        <w:t>3.</w:t>
      </w:r>
      <w:r>
        <w:t xml:space="preserve"> </w:t>
      </w:r>
      <w:r>
        <w:rPr>
          <w:spacing w:val="-1"/>
        </w:rPr>
        <w:t>The</w:t>
      </w:r>
      <w:r>
        <w:rPr>
          <w:spacing w:val="41"/>
        </w:rPr>
        <w:t xml:space="preserve"> </w:t>
      </w:r>
      <w:r>
        <w:rPr>
          <w:spacing w:val="-1"/>
        </w:rPr>
        <w:t>Integrated Soul</w:t>
      </w:r>
      <w:r>
        <w:rPr>
          <w:spacing w:val="1"/>
        </w:rPr>
        <w:t xml:space="preserve"> </w:t>
      </w:r>
      <w:r>
        <w:rPr>
          <w:spacing w:val="-1"/>
        </w:rPr>
        <w:t>Personality</w:t>
      </w:r>
      <w:r>
        <w:rPr>
          <w:spacing w:val="-3"/>
        </w:rPr>
        <w:t xml:space="preserve"> </w:t>
      </w:r>
      <w:r>
        <w:rPr>
          <w:spacing w:val="-1"/>
        </w:rPr>
        <w:t>and Energy</w:t>
      </w:r>
      <w:r>
        <w:rPr>
          <w:spacing w:val="-2"/>
        </w:rPr>
        <w:t xml:space="preserve"> </w:t>
      </w:r>
      <w:r>
        <w:rPr>
          <w:spacing w:val="-1"/>
        </w:rPr>
        <w:t>Enhancement</w:t>
      </w:r>
      <w:r>
        <w:rPr>
          <w:spacing w:val="2"/>
        </w:rPr>
        <w:t xml:space="preserve"> </w:t>
      </w:r>
      <w:r>
        <w:rPr>
          <w:spacing w:val="-1"/>
        </w:rPr>
        <w:t>Meditation.</w:t>
      </w:r>
    </w:p>
    <w:p w:rsidR="00EA20B7" w:rsidRDefault="00877DD6">
      <w:pPr>
        <w:pStyle w:val="Corpodetexto"/>
        <w:spacing w:before="120"/>
        <w:ind w:right="318"/>
      </w:pPr>
      <w:r>
        <w:rPr>
          <w:spacing w:val="-1"/>
        </w:rPr>
        <w:t>The</w:t>
      </w:r>
      <w:r>
        <w:t xml:space="preserve"> </w:t>
      </w:r>
      <w:r>
        <w:rPr>
          <w:spacing w:val="-1"/>
        </w:rPr>
        <w:t>healer,</w:t>
      </w:r>
      <w:r>
        <w:rPr>
          <w:spacing w:val="-2"/>
        </w:rPr>
        <w:t xml:space="preserve"> </w:t>
      </w:r>
      <w:r>
        <w:rPr>
          <w:spacing w:val="-1"/>
        </w:rPr>
        <w:t>Shaman, Enlightened through</w:t>
      </w:r>
      <w:r>
        <w:t xml:space="preserve"> </w:t>
      </w:r>
      <w:r>
        <w:rPr>
          <w:spacing w:val="-2"/>
        </w:rPr>
        <w:t>much</w:t>
      </w:r>
      <w:r>
        <w:rPr>
          <w:spacing w:val="-1"/>
        </w:rPr>
        <w:t xml:space="preserve"> training,</w:t>
      </w:r>
      <w:r>
        <w:rPr>
          <w:spacing w:val="-2"/>
        </w:rPr>
        <w:t xml:space="preserve"> </w:t>
      </w:r>
      <w:r>
        <w:rPr>
          <w:spacing w:val="-1"/>
        </w:rPr>
        <w:t>always</w:t>
      </w:r>
      <w:r>
        <w:rPr>
          <w:spacing w:val="57"/>
        </w:rPr>
        <w:t xml:space="preserve"> </w:t>
      </w:r>
      <w:r>
        <w:rPr>
          <w:spacing w:val="-1"/>
        </w:rPr>
        <w:t>have the ability</w:t>
      </w:r>
      <w:r>
        <w:rPr>
          <w:spacing w:val="-3"/>
        </w:rPr>
        <w:t xml:space="preserve"> </w:t>
      </w:r>
      <w:r>
        <w:t>to</w:t>
      </w:r>
      <w:r>
        <w:rPr>
          <w:spacing w:val="-1"/>
        </w:rPr>
        <w:t xml:space="preserve"> come </w:t>
      </w:r>
      <w:r>
        <w:t>back</w:t>
      </w:r>
      <w:r>
        <w:rPr>
          <w:spacing w:val="-1"/>
        </w:rPr>
        <w:t xml:space="preserve"> </w:t>
      </w:r>
      <w:r>
        <w:t>to</w:t>
      </w:r>
      <w:r>
        <w:rPr>
          <w:spacing w:val="-1"/>
        </w:rPr>
        <w:t xml:space="preserve"> themselves,</w:t>
      </w:r>
      <w:r>
        <w:rPr>
          <w:spacing w:val="-2"/>
        </w:rPr>
        <w:t xml:space="preserve"> </w:t>
      </w:r>
      <w:r>
        <w:t>to</w:t>
      </w:r>
      <w:r>
        <w:rPr>
          <w:spacing w:val="-1"/>
        </w:rPr>
        <w:t xml:space="preserve"> re-integrate after</w:t>
      </w:r>
      <w:r>
        <w:rPr>
          <w:spacing w:val="55"/>
        </w:rPr>
        <w:t xml:space="preserve"> </w:t>
      </w:r>
      <w:r>
        <w:rPr>
          <w:spacing w:val="-1"/>
        </w:rPr>
        <w:t>helping</w:t>
      </w:r>
      <w:r>
        <w:t xml:space="preserve"> </w:t>
      </w:r>
      <w:r>
        <w:rPr>
          <w:spacing w:val="-1"/>
        </w:rPr>
        <w:t>the</w:t>
      </w:r>
      <w:r>
        <w:t xml:space="preserve"> </w:t>
      </w:r>
      <w:r>
        <w:rPr>
          <w:spacing w:val="-1"/>
        </w:rPr>
        <w:t>integration</w:t>
      </w:r>
      <w:r>
        <w:rPr>
          <w:spacing w:val="-2"/>
        </w:rPr>
        <w:t xml:space="preserve"> </w:t>
      </w:r>
      <w:r>
        <w:rPr>
          <w:spacing w:val="-1"/>
        </w:rPr>
        <w:t>of</w:t>
      </w:r>
      <w:r>
        <w:t xml:space="preserve"> a </w:t>
      </w:r>
      <w:r>
        <w:rPr>
          <w:spacing w:val="-1"/>
        </w:rPr>
        <w:t>client.</w:t>
      </w:r>
    </w:p>
    <w:p w:rsidR="00EA20B7" w:rsidRDefault="00877DD6">
      <w:pPr>
        <w:pStyle w:val="Corpodetexto"/>
        <w:spacing w:before="120"/>
        <w:ind w:right="122"/>
        <w:jc w:val="both"/>
      </w:pPr>
      <w:r>
        <w:rPr>
          <w:spacing w:val="-1"/>
        </w:rPr>
        <w:t>However,</w:t>
      </w:r>
      <w:r>
        <w:rPr>
          <w:spacing w:val="-2"/>
        </w:rPr>
        <w:t xml:space="preserve"> </w:t>
      </w:r>
      <w:r>
        <w:t>the</w:t>
      </w:r>
      <w:r>
        <w:rPr>
          <w:spacing w:val="-1"/>
        </w:rPr>
        <w:t xml:space="preserve"> cure</w:t>
      </w:r>
      <w:r>
        <w:t xml:space="preserve"> </w:t>
      </w:r>
      <w:r>
        <w:rPr>
          <w:spacing w:val="-1"/>
        </w:rPr>
        <w:t>for</w:t>
      </w:r>
      <w:r>
        <w:t xml:space="preserve"> </w:t>
      </w:r>
      <w:r>
        <w:rPr>
          <w:spacing w:val="-1"/>
        </w:rPr>
        <w:t>split</w:t>
      </w:r>
      <w:r>
        <w:t xml:space="preserve"> </w:t>
      </w:r>
      <w:r>
        <w:rPr>
          <w:spacing w:val="-1"/>
        </w:rPr>
        <w:t>personality</w:t>
      </w:r>
      <w:r>
        <w:rPr>
          <w:spacing w:val="-2"/>
        </w:rPr>
        <w:t xml:space="preserve"> </w:t>
      </w:r>
      <w:r>
        <w:t>for</w:t>
      </w:r>
      <w:r>
        <w:rPr>
          <w:spacing w:val="-1"/>
        </w:rPr>
        <w:t xml:space="preserve"> everyone</w:t>
      </w:r>
      <w:r>
        <w:t xml:space="preserve"> is </w:t>
      </w:r>
      <w:r>
        <w:rPr>
          <w:spacing w:val="-1"/>
        </w:rPr>
        <w:t xml:space="preserve">integration </w:t>
      </w:r>
      <w:r>
        <w:t>of</w:t>
      </w:r>
      <w:r>
        <w:rPr>
          <w:spacing w:val="45"/>
        </w:rPr>
        <w:t xml:space="preserve"> </w:t>
      </w:r>
      <w:r>
        <w:rPr>
          <w:spacing w:val="-1"/>
        </w:rPr>
        <w:t>the</w:t>
      </w:r>
      <w:r>
        <w:t xml:space="preserve"> </w:t>
      </w:r>
      <w:r>
        <w:rPr>
          <w:spacing w:val="-1"/>
        </w:rPr>
        <w:t>splits</w:t>
      </w:r>
      <w:r>
        <w:rPr>
          <w:spacing w:val="-2"/>
        </w:rPr>
        <w:t xml:space="preserve"> </w:t>
      </w:r>
      <w:r>
        <w:rPr>
          <w:spacing w:val="-1"/>
        </w:rPr>
        <w:t>by</w:t>
      </w:r>
      <w:r>
        <w:t xml:space="preserve"> </w:t>
      </w:r>
      <w:r>
        <w:rPr>
          <w:spacing w:val="-1"/>
        </w:rPr>
        <w:t>grounding</w:t>
      </w:r>
      <w:r>
        <w:t xml:space="preserve"> </w:t>
      </w:r>
      <w:r>
        <w:rPr>
          <w:spacing w:val="-1"/>
        </w:rPr>
        <w:t>all</w:t>
      </w:r>
      <w:r>
        <w:rPr>
          <w:spacing w:val="-2"/>
        </w:rPr>
        <w:t xml:space="preserve"> </w:t>
      </w:r>
      <w:r>
        <w:rPr>
          <w:spacing w:val="-1"/>
        </w:rPr>
        <w:t>the</w:t>
      </w:r>
      <w:r>
        <w:t xml:space="preserve"> </w:t>
      </w:r>
      <w:r>
        <w:rPr>
          <w:spacing w:val="-1"/>
        </w:rPr>
        <w:t>negative</w:t>
      </w:r>
      <w:r>
        <w:t xml:space="preserve"> </w:t>
      </w:r>
      <w:r>
        <w:rPr>
          <w:spacing w:val="-1"/>
        </w:rPr>
        <w:t>energy</w:t>
      </w:r>
      <w:r>
        <w:rPr>
          <w:spacing w:val="-2"/>
        </w:rPr>
        <w:t xml:space="preserve"> </w:t>
      </w:r>
      <w:r>
        <w:rPr>
          <w:spacing w:val="-1"/>
        </w:rPr>
        <w:t>created</w:t>
      </w:r>
      <w:r>
        <w:t xml:space="preserve"> </w:t>
      </w:r>
      <w:r>
        <w:rPr>
          <w:spacing w:val="-1"/>
        </w:rPr>
        <w:t>by</w:t>
      </w:r>
      <w:r>
        <w:rPr>
          <w:spacing w:val="-3"/>
        </w:rPr>
        <w:t xml:space="preserve"> </w:t>
      </w:r>
      <w:r>
        <w:rPr>
          <w:spacing w:val="-1"/>
        </w:rPr>
        <w:t>traumatic</w:t>
      </w:r>
      <w:r>
        <w:rPr>
          <w:spacing w:val="26"/>
        </w:rPr>
        <w:t xml:space="preserve"> </w:t>
      </w:r>
      <w:r>
        <w:rPr>
          <w:spacing w:val="-1"/>
        </w:rPr>
        <w:t>experiences</w:t>
      </w:r>
      <w:r>
        <w:rPr>
          <w:spacing w:val="-3"/>
        </w:rPr>
        <w:t xml:space="preserve"> </w:t>
      </w:r>
      <w:r>
        <w:rPr>
          <w:spacing w:val="-1"/>
        </w:rPr>
        <w:t>which</w:t>
      </w:r>
      <w:r>
        <w:t xml:space="preserve"> </w:t>
      </w:r>
      <w:r>
        <w:rPr>
          <w:spacing w:val="-2"/>
        </w:rPr>
        <w:t>sustains</w:t>
      </w:r>
      <w:r>
        <w:rPr>
          <w:spacing w:val="-1"/>
        </w:rPr>
        <w:t xml:space="preserve"> the</w:t>
      </w:r>
      <w:r>
        <w:t xml:space="preserve"> </w:t>
      </w:r>
      <w:r>
        <w:rPr>
          <w:spacing w:val="-1"/>
        </w:rPr>
        <w:t>splits. As</w:t>
      </w:r>
      <w:r>
        <w:rPr>
          <w:spacing w:val="1"/>
        </w:rPr>
        <w:t xml:space="preserve"> </w:t>
      </w:r>
      <w:r>
        <w:rPr>
          <w:spacing w:val="-2"/>
        </w:rPr>
        <w:t>we</w:t>
      </w:r>
      <w:r>
        <w:t xml:space="preserve"> </w:t>
      </w:r>
      <w:r>
        <w:rPr>
          <w:spacing w:val="-2"/>
        </w:rPr>
        <w:t>ground</w:t>
      </w:r>
      <w:r>
        <w:rPr>
          <w:spacing w:val="-1"/>
        </w:rPr>
        <w:t xml:space="preserve"> all the</w:t>
      </w:r>
      <w:r>
        <w:t xml:space="preserve"> </w:t>
      </w:r>
      <w:r>
        <w:rPr>
          <w:spacing w:val="-1"/>
        </w:rPr>
        <w:t>negative</w:t>
      </w:r>
    </w:p>
    <w:p w:rsidR="00EA20B7" w:rsidRDefault="00EA20B7">
      <w:pPr>
        <w:jc w:val="both"/>
        <w:sectPr w:rsidR="00EA20B7">
          <w:pgSz w:w="8640" w:h="12960"/>
          <w:pgMar w:top="960" w:right="900" w:bottom="900" w:left="900" w:header="0" w:footer="712" w:gutter="0"/>
          <w:cols w:space="720"/>
        </w:sectPr>
      </w:pPr>
    </w:p>
    <w:p w:rsidR="00EA20B7" w:rsidRDefault="00877DD6">
      <w:pPr>
        <w:pStyle w:val="Corpodetexto"/>
        <w:spacing w:before="49"/>
        <w:ind w:right="131"/>
      </w:pPr>
      <w:r>
        <w:rPr>
          <w:spacing w:val="-1"/>
        </w:rPr>
        <w:lastRenderedPageBreak/>
        <w:t>energy</w:t>
      </w:r>
      <w:r>
        <w:rPr>
          <w:spacing w:val="-3"/>
        </w:rPr>
        <w:t xml:space="preserve"> </w:t>
      </w:r>
      <w:r>
        <w:rPr>
          <w:spacing w:val="-1"/>
        </w:rPr>
        <w:t>through</w:t>
      </w:r>
      <w:r>
        <w:t xml:space="preserve"> </w:t>
      </w:r>
      <w:r>
        <w:rPr>
          <w:spacing w:val="-1"/>
        </w:rPr>
        <w:t>meditation,</w:t>
      </w:r>
      <w:r>
        <w:t xml:space="preserve"> </w:t>
      </w:r>
      <w:r>
        <w:rPr>
          <w:spacing w:val="-1"/>
        </w:rPr>
        <w:t>so the</w:t>
      </w:r>
      <w:r>
        <w:t xml:space="preserve"> </w:t>
      </w:r>
      <w:r>
        <w:rPr>
          <w:spacing w:val="-1"/>
        </w:rPr>
        <w:t xml:space="preserve">splits </w:t>
      </w:r>
      <w:r>
        <w:rPr>
          <w:spacing w:val="-2"/>
        </w:rPr>
        <w:t>disappear</w:t>
      </w:r>
      <w:r>
        <w:rPr>
          <w:spacing w:val="-1"/>
        </w:rPr>
        <w:t xml:space="preserve"> and one</w:t>
      </w:r>
      <w:r>
        <w:rPr>
          <w:spacing w:val="40"/>
        </w:rPr>
        <w:t xml:space="preserve"> </w:t>
      </w:r>
      <w:r>
        <w:rPr>
          <w:spacing w:val="-1"/>
        </w:rPr>
        <w:t>integrated</w:t>
      </w:r>
      <w:r>
        <w:t xml:space="preserve"> </w:t>
      </w:r>
      <w:r>
        <w:rPr>
          <w:spacing w:val="-2"/>
        </w:rPr>
        <w:t>soul</w:t>
      </w:r>
      <w:r>
        <w:rPr>
          <w:spacing w:val="-1"/>
        </w:rPr>
        <w:t xml:space="preserve"> personality</w:t>
      </w:r>
      <w:r>
        <w:rPr>
          <w:spacing w:val="-2"/>
        </w:rPr>
        <w:t xml:space="preserve"> </w:t>
      </w:r>
      <w:r>
        <w:rPr>
          <w:spacing w:val="-1"/>
        </w:rPr>
        <w:t>becomes</w:t>
      </w:r>
      <w:r>
        <w:rPr>
          <w:spacing w:val="-2"/>
        </w:rPr>
        <w:t xml:space="preserve"> </w:t>
      </w:r>
      <w:r>
        <w:rPr>
          <w:spacing w:val="-1"/>
        </w:rPr>
        <w:t>in</w:t>
      </w:r>
      <w:r>
        <w:t xml:space="preserve"> </w:t>
      </w:r>
      <w:r>
        <w:rPr>
          <w:spacing w:val="-1"/>
        </w:rPr>
        <w:t>charge...</w:t>
      </w:r>
    </w:p>
    <w:p w:rsidR="00EA20B7" w:rsidRDefault="00877DD6">
      <w:pPr>
        <w:pStyle w:val="Corpodetexto"/>
        <w:spacing w:before="120"/>
        <w:ind w:right="131"/>
      </w:pPr>
      <w:r>
        <w:rPr>
          <w:spacing w:val="-1"/>
        </w:rPr>
        <w:t>Start</w:t>
      </w:r>
      <w:r>
        <w:t xml:space="preserve"> </w:t>
      </w:r>
      <w:r>
        <w:rPr>
          <w:spacing w:val="-1"/>
        </w:rPr>
        <w:t>your</w:t>
      </w:r>
      <w:r>
        <w:rPr>
          <w:spacing w:val="1"/>
        </w:rPr>
        <w:t xml:space="preserve"> </w:t>
      </w:r>
      <w:r>
        <w:rPr>
          <w:spacing w:val="-1"/>
        </w:rPr>
        <w:t>integrative</w:t>
      </w:r>
      <w:r>
        <w:t xml:space="preserve"> </w:t>
      </w:r>
      <w:r>
        <w:rPr>
          <w:spacing w:val="-1"/>
        </w:rPr>
        <w:t>Process</w:t>
      </w:r>
      <w:r>
        <w:rPr>
          <w:spacing w:val="-2"/>
        </w:rPr>
        <w:t xml:space="preserve"> </w:t>
      </w:r>
      <w:r>
        <w:t>by</w:t>
      </w:r>
      <w:r>
        <w:rPr>
          <w:spacing w:val="-2"/>
        </w:rPr>
        <w:t xml:space="preserve"> </w:t>
      </w:r>
      <w:r>
        <w:rPr>
          <w:spacing w:val="-1"/>
        </w:rPr>
        <w:t xml:space="preserve">learning </w:t>
      </w:r>
      <w:r>
        <w:t>how</w:t>
      </w:r>
      <w:r>
        <w:rPr>
          <w:spacing w:val="-3"/>
        </w:rPr>
        <w:t xml:space="preserve"> </w:t>
      </w:r>
      <w:r>
        <w:t xml:space="preserve">to </w:t>
      </w:r>
      <w:r>
        <w:rPr>
          <w:spacing w:val="-1"/>
        </w:rPr>
        <w:t xml:space="preserve">meditate </w:t>
      </w:r>
      <w:r>
        <w:t>and</w:t>
      </w:r>
      <w:r>
        <w:rPr>
          <w:spacing w:val="-1"/>
        </w:rPr>
        <w:t xml:space="preserve"> </w:t>
      </w:r>
      <w:r>
        <w:t>then</w:t>
      </w:r>
      <w:r>
        <w:rPr>
          <w:spacing w:val="53"/>
        </w:rPr>
        <w:t xml:space="preserve"> </w:t>
      </w:r>
      <w:r>
        <w:rPr>
          <w:spacing w:val="-1"/>
        </w:rPr>
        <w:t>speed</w:t>
      </w:r>
      <w:r>
        <w:t xml:space="preserve"> </w:t>
      </w:r>
      <w:r>
        <w:rPr>
          <w:spacing w:val="-1"/>
        </w:rPr>
        <w:t>it</w:t>
      </w:r>
      <w:r>
        <w:t xml:space="preserve"> </w:t>
      </w:r>
      <w:r>
        <w:rPr>
          <w:spacing w:val="-1"/>
        </w:rPr>
        <w:t>up</w:t>
      </w:r>
      <w:r>
        <w:t xml:space="preserve"> </w:t>
      </w:r>
      <w:r>
        <w:rPr>
          <w:spacing w:val="-1"/>
        </w:rPr>
        <w:t>with the</w:t>
      </w:r>
      <w:r>
        <w:rPr>
          <w:spacing w:val="-2"/>
        </w:rPr>
        <w:t xml:space="preserve"> </w:t>
      </w:r>
      <w:r>
        <w:rPr>
          <w:spacing w:val="-1"/>
        </w:rPr>
        <w:t>advanced</w:t>
      </w:r>
      <w:r>
        <w:rPr>
          <w:spacing w:val="-3"/>
        </w:rPr>
        <w:t xml:space="preserve"> </w:t>
      </w:r>
      <w:r>
        <w:rPr>
          <w:spacing w:val="-1"/>
        </w:rPr>
        <w:t>techniques</w:t>
      </w:r>
      <w:r>
        <w:rPr>
          <w:spacing w:val="-2"/>
        </w:rPr>
        <w:t xml:space="preserve"> </w:t>
      </w:r>
      <w:r>
        <w:rPr>
          <w:spacing w:val="-1"/>
        </w:rPr>
        <w:t>of</w:t>
      </w:r>
      <w:r>
        <w:t xml:space="preserve"> </w:t>
      </w:r>
      <w:r>
        <w:rPr>
          <w:spacing w:val="-1"/>
        </w:rPr>
        <w:t>Energy</w:t>
      </w:r>
      <w:r>
        <w:rPr>
          <w:spacing w:val="-2"/>
        </w:rPr>
        <w:t xml:space="preserve"> </w:t>
      </w:r>
      <w:r>
        <w:rPr>
          <w:spacing w:val="-1"/>
        </w:rPr>
        <w:t>Enhancement</w:t>
      </w:r>
      <w:r>
        <w:rPr>
          <w:spacing w:val="33"/>
        </w:rPr>
        <w:t xml:space="preserve"> </w:t>
      </w:r>
      <w:r>
        <w:rPr>
          <w:spacing w:val="-1"/>
        </w:rPr>
        <w:t xml:space="preserve">based upon </w:t>
      </w:r>
      <w:r>
        <w:t>the</w:t>
      </w:r>
      <w:r>
        <w:rPr>
          <w:spacing w:val="-1"/>
        </w:rPr>
        <w:t xml:space="preserve"> thousands</w:t>
      </w:r>
      <w:r>
        <w:t xml:space="preserve"> of </w:t>
      </w:r>
      <w:r>
        <w:rPr>
          <w:spacing w:val="-1"/>
        </w:rPr>
        <w:t>years</w:t>
      </w:r>
      <w:r>
        <w:rPr>
          <w:spacing w:val="-2"/>
        </w:rPr>
        <w:t xml:space="preserve"> </w:t>
      </w:r>
      <w:r>
        <w:t>old</w:t>
      </w:r>
      <w:r>
        <w:rPr>
          <w:spacing w:val="-1"/>
        </w:rPr>
        <w:t xml:space="preserve"> ancient</w:t>
      </w:r>
      <w:r>
        <w:rPr>
          <w:spacing w:val="1"/>
        </w:rPr>
        <w:t xml:space="preserve"> </w:t>
      </w:r>
      <w:r>
        <w:rPr>
          <w:spacing w:val="-1"/>
        </w:rPr>
        <w:t>effective techniques</w:t>
      </w:r>
      <w:r>
        <w:rPr>
          <w:spacing w:val="63"/>
        </w:rPr>
        <w:t xml:space="preserve"> </w:t>
      </w:r>
      <w:r>
        <w:t>of</w:t>
      </w:r>
      <w:r>
        <w:rPr>
          <w:spacing w:val="-1"/>
        </w:rPr>
        <w:t xml:space="preserve"> Taoism,</w:t>
      </w:r>
      <w:r>
        <w:t xml:space="preserve"> </w:t>
      </w:r>
      <w:r>
        <w:rPr>
          <w:spacing w:val="-1"/>
        </w:rPr>
        <w:t>The</w:t>
      </w:r>
      <w:r>
        <w:rPr>
          <w:spacing w:val="1"/>
        </w:rPr>
        <w:t xml:space="preserve"> </w:t>
      </w:r>
      <w:r>
        <w:rPr>
          <w:spacing w:val="-1"/>
        </w:rPr>
        <w:t>Kundalini Kriyas, The five elemental</w:t>
      </w:r>
      <w:r>
        <w:rPr>
          <w:spacing w:val="-2"/>
        </w:rPr>
        <w:t xml:space="preserve"> </w:t>
      </w:r>
      <w:r>
        <w:rPr>
          <w:spacing w:val="-1"/>
        </w:rPr>
        <w:t xml:space="preserve">circulations </w:t>
      </w:r>
      <w:r>
        <w:t>of</w:t>
      </w:r>
      <w:r>
        <w:rPr>
          <w:spacing w:val="37"/>
        </w:rPr>
        <w:t xml:space="preserve"> </w:t>
      </w:r>
      <w:r>
        <w:rPr>
          <w:spacing w:val="-1"/>
        </w:rPr>
        <w:t>the</w:t>
      </w:r>
      <w:r>
        <w:t xml:space="preserve"> Qi</w:t>
      </w:r>
      <w:r>
        <w:rPr>
          <w:spacing w:val="-1"/>
        </w:rPr>
        <w:t xml:space="preserve"> </w:t>
      </w:r>
      <w:r>
        <w:t>of</w:t>
      </w:r>
      <w:r>
        <w:rPr>
          <w:spacing w:val="-2"/>
        </w:rPr>
        <w:t xml:space="preserve"> </w:t>
      </w:r>
      <w:r>
        <w:rPr>
          <w:spacing w:val="-1"/>
        </w:rPr>
        <w:t>Chinese Alchemical</w:t>
      </w:r>
      <w:r>
        <w:t xml:space="preserve"> </w:t>
      </w:r>
      <w:r>
        <w:rPr>
          <w:spacing w:val="-1"/>
        </w:rPr>
        <w:t>Taoism,</w:t>
      </w:r>
      <w:r>
        <w:t xml:space="preserve"> </w:t>
      </w:r>
      <w:r>
        <w:rPr>
          <w:spacing w:val="-1"/>
        </w:rPr>
        <w:t>The</w:t>
      </w:r>
      <w:r>
        <w:t xml:space="preserve"> </w:t>
      </w:r>
      <w:r>
        <w:rPr>
          <w:spacing w:val="-1"/>
        </w:rPr>
        <w:t>Guided Meditation</w:t>
      </w:r>
      <w:r>
        <w:t xml:space="preserve"> of</w:t>
      </w:r>
      <w:r>
        <w:rPr>
          <w:spacing w:val="-2"/>
        </w:rPr>
        <w:t xml:space="preserve"> </w:t>
      </w:r>
      <w:r>
        <w:rPr>
          <w:spacing w:val="-1"/>
        </w:rPr>
        <w:t>the</w:t>
      </w:r>
      <w:r>
        <w:rPr>
          <w:spacing w:val="45"/>
        </w:rPr>
        <w:t xml:space="preserve"> </w:t>
      </w:r>
      <w:r>
        <w:rPr>
          <w:spacing w:val="-1"/>
        </w:rPr>
        <w:t xml:space="preserve">Emerald tablet </w:t>
      </w:r>
      <w:r>
        <w:t xml:space="preserve">of </w:t>
      </w:r>
      <w:r>
        <w:rPr>
          <w:spacing w:val="-1"/>
        </w:rPr>
        <w:t>Herm</w:t>
      </w:r>
      <w:r>
        <w:rPr>
          <w:spacing w:val="-1"/>
        </w:rPr>
        <w:t>es</w:t>
      </w:r>
      <w:r>
        <w:t xml:space="preserve"> </w:t>
      </w:r>
      <w:r>
        <w:rPr>
          <w:spacing w:val="-1"/>
        </w:rPr>
        <w:t>Trismegistus</w:t>
      </w:r>
      <w:r>
        <w:t xml:space="preserve"> </w:t>
      </w:r>
      <w:r>
        <w:rPr>
          <w:spacing w:val="-1"/>
        </w:rPr>
        <w:t>encapsulated</w:t>
      </w:r>
      <w:r>
        <w:t xml:space="preserve"> </w:t>
      </w:r>
      <w:r>
        <w:rPr>
          <w:spacing w:val="-1"/>
        </w:rPr>
        <w:t>in</w:t>
      </w:r>
      <w:r>
        <w:t xml:space="preserve"> </w:t>
      </w:r>
      <w:r>
        <w:rPr>
          <w:spacing w:val="-1"/>
        </w:rPr>
        <w:t xml:space="preserve">VITRIOL </w:t>
      </w:r>
      <w:r>
        <w:t>and</w:t>
      </w:r>
      <w:r>
        <w:rPr>
          <w:spacing w:val="59"/>
        </w:rPr>
        <w:t xml:space="preserve"> </w:t>
      </w:r>
      <w:r>
        <w:rPr>
          <w:spacing w:val="-1"/>
        </w:rPr>
        <w:t>The</w:t>
      </w:r>
      <w:r>
        <w:t xml:space="preserve"> Yoga </w:t>
      </w:r>
      <w:r>
        <w:rPr>
          <w:spacing w:val="-1"/>
        </w:rPr>
        <w:t>Sutras</w:t>
      </w:r>
      <w:r>
        <w:rPr>
          <w:spacing w:val="-2"/>
        </w:rPr>
        <w:t xml:space="preserve"> </w:t>
      </w:r>
      <w:r>
        <w:t xml:space="preserve">of </w:t>
      </w:r>
      <w:r>
        <w:rPr>
          <w:spacing w:val="-1"/>
        </w:rPr>
        <w:t>Patanjali.</w:t>
      </w:r>
    </w:p>
    <w:p w:rsidR="00EA20B7" w:rsidRDefault="00877DD6">
      <w:pPr>
        <w:pStyle w:val="Corpodetexto"/>
        <w:spacing w:before="120"/>
        <w:ind w:right="318"/>
      </w:pPr>
      <w:r>
        <w:rPr>
          <w:spacing w:val="-1"/>
        </w:rPr>
        <w:t>Satchidanand, Director of Energy</w:t>
      </w:r>
      <w:r>
        <w:rPr>
          <w:spacing w:val="-2"/>
        </w:rPr>
        <w:t xml:space="preserve"> </w:t>
      </w:r>
      <w:r>
        <w:rPr>
          <w:spacing w:val="-1"/>
        </w:rPr>
        <w:t>Enhancement,</w:t>
      </w:r>
      <w:r>
        <w:rPr>
          <w:spacing w:val="-2"/>
        </w:rPr>
        <w:t xml:space="preserve"> </w:t>
      </w:r>
      <w:r>
        <w:t xml:space="preserve">is </w:t>
      </w:r>
      <w:r>
        <w:rPr>
          <w:spacing w:val="-1"/>
        </w:rPr>
        <w:t xml:space="preserve">one </w:t>
      </w:r>
      <w:r>
        <w:t>of</w:t>
      </w:r>
      <w:r>
        <w:rPr>
          <w:spacing w:val="-2"/>
        </w:rPr>
        <w:t xml:space="preserve"> </w:t>
      </w:r>
      <w:r>
        <w:rPr>
          <w:spacing w:val="-1"/>
        </w:rPr>
        <w:t>the</w:t>
      </w:r>
      <w:r>
        <w:rPr>
          <w:spacing w:val="51"/>
        </w:rPr>
        <w:t xml:space="preserve"> </w:t>
      </w:r>
      <w:r>
        <w:t>leading</w:t>
      </w:r>
      <w:r>
        <w:rPr>
          <w:spacing w:val="-1"/>
        </w:rPr>
        <w:t xml:space="preserve"> </w:t>
      </w:r>
      <w:r>
        <w:t xml:space="preserve">teachers of </w:t>
      </w:r>
      <w:r>
        <w:rPr>
          <w:spacing w:val="-1"/>
        </w:rPr>
        <w:t>Meditation!</w:t>
      </w:r>
    </w:p>
    <w:p w:rsidR="00EA20B7" w:rsidRDefault="00EA20B7">
      <w:pPr>
        <w:rPr>
          <w:rFonts w:ascii="Lucida Sans" w:eastAsia="Lucida Sans" w:hAnsi="Lucida Sans" w:cs="Lucida Sans"/>
          <w:sz w:val="20"/>
          <w:szCs w:val="20"/>
        </w:rPr>
      </w:pPr>
    </w:p>
    <w:p w:rsidR="00EA20B7" w:rsidRDefault="00EA20B7">
      <w:pPr>
        <w:spacing w:before="2"/>
        <w:rPr>
          <w:rFonts w:ascii="Lucida Sans" w:eastAsia="Lucida Sans" w:hAnsi="Lucida Sans" w:cs="Lucida Sans"/>
          <w:sz w:val="20"/>
          <w:szCs w:val="20"/>
        </w:rPr>
      </w:pPr>
    </w:p>
    <w:p w:rsidR="00EA20B7" w:rsidRDefault="00877DD6">
      <w:pPr>
        <w:pStyle w:val="Heading2"/>
        <w:spacing w:before="0"/>
        <w:ind w:left="589" w:right="585" w:hanging="3"/>
        <w:jc w:val="center"/>
      </w:pPr>
      <w:r>
        <w:rPr>
          <w:b/>
        </w:rPr>
        <w:t>EE</w:t>
      </w:r>
      <w:r>
        <w:rPr>
          <w:b/>
          <w:spacing w:val="-17"/>
        </w:rPr>
        <w:t xml:space="preserve"> </w:t>
      </w:r>
      <w:r>
        <w:rPr>
          <w:b/>
        </w:rPr>
        <w:t>Meditation,</w:t>
      </w:r>
      <w:r>
        <w:rPr>
          <w:b/>
          <w:spacing w:val="-16"/>
        </w:rPr>
        <w:t xml:space="preserve"> </w:t>
      </w:r>
      <w:r>
        <w:rPr>
          <w:b/>
        </w:rPr>
        <w:t>Shaman</w:t>
      </w:r>
      <w:r>
        <w:rPr>
          <w:b/>
          <w:spacing w:val="-17"/>
        </w:rPr>
        <w:t xml:space="preserve"> </w:t>
      </w:r>
      <w:r>
        <w:rPr>
          <w:b/>
        </w:rPr>
        <w:t>+</w:t>
      </w:r>
      <w:r>
        <w:rPr>
          <w:b/>
          <w:w w:val="99"/>
        </w:rPr>
        <w:t xml:space="preserve"> </w:t>
      </w:r>
      <w:r>
        <w:rPr>
          <w:b/>
        </w:rPr>
        <w:t>Integrated</w:t>
      </w:r>
      <w:r>
        <w:rPr>
          <w:b/>
          <w:spacing w:val="-28"/>
        </w:rPr>
        <w:t xml:space="preserve"> </w:t>
      </w:r>
      <w:r>
        <w:rPr>
          <w:b/>
        </w:rPr>
        <w:t>Soul</w:t>
      </w:r>
      <w:r>
        <w:rPr>
          <w:b/>
          <w:spacing w:val="-27"/>
        </w:rPr>
        <w:t xml:space="preserve"> </w:t>
      </w:r>
      <w:r>
        <w:rPr>
          <w:b/>
        </w:rPr>
        <w:t>Personality,</w:t>
      </w:r>
      <w:r>
        <w:rPr>
          <w:b/>
          <w:w w:val="99"/>
        </w:rPr>
        <w:t xml:space="preserve"> </w:t>
      </w:r>
      <w:r>
        <w:rPr>
          <w:b/>
        </w:rPr>
        <w:t>Fragmentation,</w:t>
      </w:r>
      <w:r>
        <w:rPr>
          <w:b/>
          <w:spacing w:val="-17"/>
        </w:rPr>
        <w:t xml:space="preserve"> </w:t>
      </w:r>
      <w:r>
        <w:rPr>
          <w:b/>
        </w:rPr>
        <w:t>MPD</w:t>
      </w:r>
      <w:r>
        <w:rPr>
          <w:b/>
          <w:spacing w:val="-17"/>
        </w:rPr>
        <w:t xml:space="preserve"> </w:t>
      </w:r>
      <w:r>
        <w:rPr>
          <w:b/>
        </w:rPr>
        <w:t>+</w:t>
      </w:r>
      <w:r>
        <w:rPr>
          <w:b/>
          <w:spacing w:val="-17"/>
        </w:rPr>
        <w:t xml:space="preserve"> </w:t>
      </w:r>
      <w:r>
        <w:rPr>
          <w:b/>
        </w:rPr>
        <w:t>DID</w:t>
      </w:r>
      <w:r>
        <w:rPr>
          <w:b/>
          <w:w w:val="99"/>
        </w:rPr>
        <w:t xml:space="preserve"> </w:t>
      </w:r>
      <w:r>
        <w:rPr>
          <w:b/>
        </w:rPr>
        <w:t>Psychology;</w:t>
      </w:r>
      <w:r>
        <w:rPr>
          <w:b/>
          <w:spacing w:val="-11"/>
        </w:rPr>
        <w:t xml:space="preserve"> </w:t>
      </w:r>
      <w:r>
        <w:rPr>
          <w:b/>
        </w:rPr>
        <w:t>Pt.</w:t>
      </w:r>
      <w:r>
        <w:rPr>
          <w:b/>
          <w:spacing w:val="-11"/>
        </w:rPr>
        <w:t xml:space="preserve"> </w:t>
      </w:r>
      <w:r>
        <w:rPr>
          <w:b/>
        </w:rPr>
        <w:t>3</w:t>
      </w:r>
      <w:r>
        <w:rPr>
          <w:b/>
          <w:spacing w:val="-10"/>
        </w:rPr>
        <w:t xml:space="preserve"> </w:t>
      </w:r>
      <w:r>
        <w:rPr>
          <w:b/>
        </w:rPr>
        <w:t>of</w:t>
      </w:r>
      <w:r>
        <w:rPr>
          <w:b/>
          <w:spacing w:val="-11"/>
        </w:rPr>
        <w:t xml:space="preserve"> </w:t>
      </w:r>
      <w:r>
        <w:rPr>
          <w:b/>
        </w:rPr>
        <w:t>3</w:t>
      </w:r>
    </w:p>
    <w:p w:rsidR="00EA20B7" w:rsidRDefault="00877DD6">
      <w:pPr>
        <w:pStyle w:val="Corpodetexto"/>
        <w:spacing w:before="122"/>
        <w:ind w:right="131"/>
      </w:pPr>
      <w:r>
        <w:rPr>
          <w:spacing w:val="-1"/>
        </w:rPr>
        <w:t>There</w:t>
      </w:r>
      <w:r>
        <w:t xml:space="preserve"> </w:t>
      </w:r>
      <w:r>
        <w:rPr>
          <w:spacing w:val="-1"/>
        </w:rPr>
        <w:t>is</w:t>
      </w:r>
      <w:r>
        <w:t xml:space="preserve"> </w:t>
      </w:r>
      <w:r>
        <w:rPr>
          <w:spacing w:val="-1"/>
        </w:rPr>
        <w:t>in every</w:t>
      </w:r>
      <w:r>
        <w:rPr>
          <w:spacing w:val="-2"/>
        </w:rPr>
        <w:t xml:space="preserve"> </w:t>
      </w:r>
      <w:r>
        <w:rPr>
          <w:spacing w:val="-1"/>
        </w:rPr>
        <w:t>person the</w:t>
      </w:r>
      <w:r>
        <w:t xml:space="preserve"> </w:t>
      </w:r>
      <w:r>
        <w:rPr>
          <w:spacing w:val="-1"/>
        </w:rPr>
        <w:t>possibility</w:t>
      </w:r>
      <w:r>
        <w:rPr>
          <w:spacing w:val="-2"/>
        </w:rPr>
        <w:t xml:space="preserve"> </w:t>
      </w:r>
      <w:r>
        <w:rPr>
          <w:spacing w:val="-1"/>
        </w:rPr>
        <w:t>of an</w:t>
      </w:r>
      <w:r>
        <w:t xml:space="preserve"> </w:t>
      </w:r>
      <w:r>
        <w:rPr>
          <w:spacing w:val="-1"/>
        </w:rPr>
        <w:t>integrated</w:t>
      </w:r>
      <w:r>
        <w:t xml:space="preserve"> </w:t>
      </w:r>
      <w:r>
        <w:rPr>
          <w:spacing w:val="-2"/>
        </w:rPr>
        <w:t>Soul</w:t>
      </w:r>
      <w:r>
        <w:rPr>
          <w:spacing w:val="25"/>
        </w:rPr>
        <w:t xml:space="preserve"> </w:t>
      </w:r>
      <w:r>
        <w:rPr>
          <w:spacing w:val="-1"/>
        </w:rPr>
        <w:t>Personality. However, normally</w:t>
      </w:r>
      <w:r>
        <w:rPr>
          <w:spacing w:val="-2"/>
        </w:rPr>
        <w:t xml:space="preserve"> </w:t>
      </w:r>
      <w:r>
        <w:t>the</w:t>
      </w:r>
      <w:r>
        <w:rPr>
          <w:spacing w:val="-1"/>
        </w:rPr>
        <w:t xml:space="preserve"> </w:t>
      </w:r>
      <w:r>
        <w:t xml:space="preserve">average </w:t>
      </w:r>
      <w:r>
        <w:rPr>
          <w:spacing w:val="-1"/>
        </w:rPr>
        <w:t>person</w:t>
      </w:r>
      <w:r>
        <w:t xml:space="preserve"> is</w:t>
      </w:r>
      <w:r>
        <w:rPr>
          <w:spacing w:val="-1"/>
        </w:rPr>
        <w:t xml:space="preserve"> split</w:t>
      </w:r>
      <w:r>
        <w:rPr>
          <w:spacing w:val="1"/>
        </w:rPr>
        <w:t xml:space="preserve"> </w:t>
      </w:r>
      <w:r>
        <w:t>to</w:t>
      </w:r>
      <w:r>
        <w:rPr>
          <w:spacing w:val="-2"/>
        </w:rPr>
        <w:t xml:space="preserve"> </w:t>
      </w:r>
      <w:r>
        <w:t>a</w:t>
      </w:r>
      <w:r>
        <w:rPr>
          <w:spacing w:val="37"/>
        </w:rPr>
        <w:t xml:space="preserve"> </w:t>
      </w:r>
      <w:r>
        <w:rPr>
          <w:spacing w:val="-1"/>
        </w:rPr>
        <w:t>greater or</w:t>
      </w:r>
      <w:r>
        <w:t xml:space="preserve"> </w:t>
      </w:r>
      <w:r>
        <w:rPr>
          <w:spacing w:val="-1"/>
        </w:rPr>
        <w:t>lesser</w:t>
      </w:r>
      <w:r>
        <w:t xml:space="preserve"> </w:t>
      </w:r>
      <w:r>
        <w:rPr>
          <w:spacing w:val="-1"/>
        </w:rPr>
        <w:t>degree,</w:t>
      </w:r>
      <w:r>
        <w:rPr>
          <w:spacing w:val="-2"/>
        </w:rPr>
        <w:t xml:space="preserve"> </w:t>
      </w:r>
      <w:r>
        <w:rPr>
          <w:spacing w:val="-1"/>
        </w:rPr>
        <w:t xml:space="preserve">dependent </w:t>
      </w:r>
      <w:r>
        <w:rPr>
          <w:spacing w:val="-2"/>
        </w:rPr>
        <w:t>upon</w:t>
      </w:r>
      <w:r>
        <w:rPr>
          <w:spacing w:val="-1"/>
        </w:rPr>
        <w:t xml:space="preserve"> </w:t>
      </w:r>
      <w:r>
        <w:t>the</w:t>
      </w:r>
      <w:r>
        <w:rPr>
          <w:spacing w:val="-1"/>
        </w:rPr>
        <w:t xml:space="preserve"> </w:t>
      </w:r>
      <w:r>
        <w:rPr>
          <w:spacing w:val="-2"/>
        </w:rPr>
        <w:t>amount</w:t>
      </w:r>
      <w:r>
        <w:t xml:space="preserve"> </w:t>
      </w:r>
      <w:r>
        <w:rPr>
          <w:spacing w:val="-1"/>
        </w:rPr>
        <w:t>of</w:t>
      </w:r>
      <w:r>
        <w:t xml:space="preserve"> </w:t>
      </w:r>
      <w:r>
        <w:rPr>
          <w:spacing w:val="-2"/>
        </w:rPr>
        <w:t>pain,</w:t>
      </w:r>
      <w:r>
        <w:rPr>
          <w:spacing w:val="38"/>
        </w:rPr>
        <w:t xml:space="preserve"> </w:t>
      </w:r>
      <w:r>
        <w:rPr>
          <w:spacing w:val="-1"/>
        </w:rPr>
        <w:t>trauma</w:t>
      </w:r>
      <w:r>
        <w:t xml:space="preserve"> and</w:t>
      </w:r>
      <w:r>
        <w:rPr>
          <w:spacing w:val="-3"/>
        </w:rPr>
        <w:t xml:space="preserve"> </w:t>
      </w:r>
      <w:r>
        <w:rPr>
          <w:spacing w:val="-1"/>
        </w:rPr>
        <w:t>undigested</w:t>
      </w:r>
      <w:r>
        <w:rPr>
          <w:spacing w:val="-3"/>
        </w:rPr>
        <w:t xml:space="preserve"> </w:t>
      </w:r>
      <w:r>
        <w:rPr>
          <w:spacing w:val="-1"/>
        </w:rPr>
        <w:t>stress</w:t>
      </w:r>
      <w:r>
        <w:t xml:space="preserve"> in</w:t>
      </w:r>
      <w:r>
        <w:rPr>
          <w:spacing w:val="-2"/>
        </w:rPr>
        <w:t xml:space="preserve"> </w:t>
      </w:r>
      <w:r>
        <w:rPr>
          <w:spacing w:val="-1"/>
        </w:rPr>
        <w:t>their</w:t>
      </w:r>
      <w:r>
        <w:t xml:space="preserve"> lives</w:t>
      </w:r>
      <w:r>
        <w:rPr>
          <w:spacing w:val="-3"/>
        </w:rPr>
        <w:t xml:space="preserve"> </w:t>
      </w:r>
      <w:r>
        <w:t>and</w:t>
      </w:r>
      <w:r>
        <w:rPr>
          <w:spacing w:val="-3"/>
        </w:rPr>
        <w:t xml:space="preserve"> </w:t>
      </w:r>
      <w:r>
        <w:rPr>
          <w:spacing w:val="-1"/>
        </w:rPr>
        <w:t>dependent</w:t>
      </w:r>
      <w:r>
        <w:t xml:space="preserve"> </w:t>
      </w:r>
      <w:r>
        <w:rPr>
          <w:spacing w:val="-1"/>
        </w:rPr>
        <w:t>upon</w:t>
      </w:r>
      <w:r>
        <w:rPr>
          <w:spacing w:val="-2"/>
        </w:rPr>
        <w:t xml:space="preserve"> </w:t>
      </w:r>
      <w:r>
        <w:rPr>
          <w:spacing w:val="-1"/>
        </w:rPr>
        <w:t>the</w:t>
      </w:r>
      <w:r>
        <w:rPr>
          <w:spacing w:val="49"/>
        </w:rPr>
        <w:t xml:space="preserve"> </w:t>
      </w:r>
      <w:r>
        <w:rPr>
          <w:spacing w:val="-1"/>
        </w:rPr>
        <w:t>amount</w:t>
      </w:r>
      <w:r>
        <w:t xml:space="preserve"> of</w:t>
      </w:r>
      <w:r>
        <w:rPr>
          <w:spacing w:val="1"/>
        </w:rPr>
        <w:t xml:space="preserve"> </w:t>
      </w:r>
      <w:r>
        <w:rPr>
          <w:spacing w:val="-1"/>
        </w:rPr>
        <w:t>work they</w:t>
      </w:r>
      <w:r>
        <w:rPr>
          <w:spacing w:val="-2"/>
        </w:rPr>
        <w:t xml:space="preserve"> </w:t>
      </w:r>
      <w:r>
        <w:rPr>
          <w:spacing w:val="-1"/>
        </w:rPr>
        <w:t>have</w:t>
      </w:r>
      <w:r>
        <w:t xml:space="preserve"> </w:t>
      </w:r>
      <w:r>
        <w:rPr>
          <w:spacing w:val="-1"/>
        </w:rPr>
        <w:t>done</w:t>
      </w:r>
      <w:r>
        <w:t xml:space="preserve"> to </w:t>
      </w:r>
      <w:r>
        <w:rPr>
          <w:spacing w:val="-1"/>
        </w:rPr>
        <w:t>integrate their</w:t>
      </w:r>
      <w:r>
        <w:t xml:space="preserve"> </w:t>
      </w:r>
      <w:r>
        <w:rPr>
          <w:spacing w:val="-1"/>
        </w:rPr>
        <w:t>personalities</w:t>
      </w:r>
      <w:r>
        <w:t xml:space="preserve"> by</w:t>
      </w:r>
      <w:r>
        <w:rPr>
          <w:spacing w:val="49"/>
        </w:rPr>
        <w:t xml:space="preserve"> </w:t>
      </w:r>
      <w:r>
        <w:rPr>
          <w:spacing w:val="-1"/>
        </w:rPr>
        <w:t xml:space="preserve">means </w:t>
      </w:r>
      <w:r>
        <w:t>of</w:t>
      </w:r>
      <w:r>
        <w:rPr>
          <w:spacing w:val="-1"/>
        </w:rPr>
        <w:t xml:space="preserve"> </w:t>
      </w:r>
      <w:r>
        <w:t>therapy</w:t>
      </w:r>
      <w:r>
        <w:rPr>
          <w:spacing w:val="-2"/>
        </w:rPr>
        <w:t xml:space="preserve"> </w:t>
      </w:r>
      <w:r>
        <w:t xml:space="preserve">and </w:t>
      </w:r>
      <w:r>
        <w:rPr>
          <w:spacing w:val="-1"/>
        </w:rPr>
        <w:t>meditation.</w:t>
      </w:r>
    </w:p>
    <w:p w:rsidR="00EA20B7" w:rsidRDefault="00877DD6">
      <w:pPr>
        <w:pStyle w:val="Corpodetexto"/>
        <w:spacing w:before="120"/>
        <w:ind w:right="131"/>
      </w:pPr>
      <w:r>
        <w:rPr>
          <w:spacing w:val="-1"/>
        </w:rPr>
        <w:t>Therapy</w:t>
      </w:r>
      <w:r>
        <w:rPr>
          <w:spacing w:val="-2"/>
        </w:rPr>
        <w:t xml:space="preserve"> </w:t>
      </w:r>
      <w:r>
        <w:rPr>
          <w:spacing w:val="-1"/>
        </w:rPr>
        <w:t>and</w:t>
      </w:r>
      <w:r>
        <w:t xml:space="preserve"> </w:t>
      </w:r>
      <w:r>
        <w:rPr>
          <w:spacing w:val="-1"/>
        </w:rPr>
        <w:t>psychology</w:t>
      </w:r>
      <w:r>
        <w:rPr>
          <w:spacing w:val="-2"/>
        </w:rPr>
        <w:t xml:space="preserve"> </w:t>
      </w:r>
      <w:r>
        <w:rPr>
          <w:spacing w:val="-1"/>
        </w:rPr>
        <w:t>allow</w:t>
      </w:r>
      <w:r>
        <w:rPr>
          <w:spacing w:val="-3"/>
        </w:rPr>
        <w:t xml:space="preserve"> </w:t>
      </w:r>
      <w:r>
        <w:rPr>
          <w:spacing w:val="-1"/>
        </w:rPr>
        <w:t>intellectual</w:t>
      </w:r>
      <w:r>
        <w:rPr>
          <w:spacing w:val="-2"/>
        </w:rPr>
        <w:t xml:space="preserve"> </w:t>
      </w:r>
      <w:r>
        <w:rPr>
          <w:spacing w:val="-1"/>
        </w:rPr>
        <w:t>appreciation</w:t>
      </w:r>
      <w:r>
        <w:t xml:space="preserve"> </w:t>
      </w:r>
      <w:r>
        <w:rPr>
          <w:spacing w:val="-1"/>
        </w:rPr>
        <w:t>of</w:t>
      </w:r>
      <w:r>
        <w:rPr>
          <w:spacing w:val="-2"/>
        </w:rPr>
        <w:t xml:space="preserve"> </w:t>
      </w:r>
      <w:r>
        <w:rPr>
          <w:spacing w:val="-1"/>
        </w:rPr>
        <w:t>the</w:t>
      </w:r>
      <w:r>
        <w:rPr>
          <w:spacing w:val="28"/>
        </w:rPr>
        <w:t xml:space="preserve"> </w:t>
      </w:r>
      <w:r>
        <w:rPr>
          <w:spacing w:val="-1"/>
        </w:rPr>
        <w:t>problem</w:t>
      </w:r>
      <w:r>
        <w:rPr>
          <w:spacing w:val="-2"/>
        </w:rPr>
        <w:t xml:space="preserve"> </w:t>
      </w:r>
      <w:r>
        <w:t xml:space="preserve">in </w:t>
      </w:r>
      <w:r>
        <w:rPr>
          <w:spacing w:val="-1"/>
        </w:rPr>
        <w:t xml:space="preserve">ourselves </w:t>
      </w:r>
      <w:r>
        <w:t xml:space="preserve">and </w:t>
      </w:r>
      <w:r>
        <w:rPr>
          <w:spacing w:val="-1"/>
        </w:rPr>
        <w:t>others.</w:t>
      </w:r>
      <w:r>
        <w:t xml:space="preserve"> </w:t>
      </w:r>
      <w:r>
        <w:rPr>
          <w:spacing w:val="-1"/>
        </w:rPr>
        <w:t xml:space="preserve">It </w:t>
      </w:r>
      <w:r>
        <w:t xml:space="preserve">takes </w:t>
      </w:r>
      <w:r>
        <w:rPr>
          <w:spacing w:val="-1"/>
        </w:rPr>
        <w:t xml:space="preserve">meditation </w:t>
      </w:r>
      <w:r>
        <w:t>to heal</w:t>
      </w:r>
      <w:r>
        <w:rPr>
          <w:spacing w:val="-1"/>
        </w:rPr>
        <w:t xml:space="preserve"> </w:t>
      </w:r>
      <w:r>
        <w:t>the</w:t>
      </w:r>
      <w:r>
        <w:rPr>
          <w:spacing w:val="37"/>
        </w:rPr>
        <w:t xml:space="preserve"> </w:t>
      </w:r>
      <w:r>
        <w:rPr>
          <w:spacing w:val="-1"/>
        </w:rPr>
        <w:t xml:space="preserve">splits </w:t>
      </w:r>
      <w:r>
        <w:rPr>
          <w:spacing w:val="-1"/>
        </w:rPr>
        <w:t>and integrate the separated</w:t>
      </w:r>
      <w:r>
        <w:t xml:space="preserve"> </w:t>
      </w:r>
      <w:r>
        <w:rPr>
          <w:spacing w:val="-1"/>
        </w:rPr>
        <w:t>selves.</w:t>
      </w:r>
    </w:p>
    <w:p w:rsidR="00EA20B7" w:rsidRDefault="00877DD6">
      <w:pPr>
        <w:pStyle w:val="Corpodetexto"/>
        <w:ind w:right="131"/>
      </w:pPr>
      <w:r>
        <w:rPr>
          <w:spacing w:val="-1"/>
        </w:rPr>
        <w:t>Colin</w:t>
      </w:r>
      <w:r>
        <w:t xml:space="preserve"> Ross </w:t>
      </w:r>
      <w:r>
        <w:rPr>
          <w:spacing w:val="-1"/>
        </w:rPr>
        <w:t>(Ross,</w:t>
      </w:r>
      <w:r>
        <w:t xml:space="preserve"> 1997)</w:t>
      </w:r>
      <w:r>
        <w:rPr>
          <w:spacing w:val="-1"/>
        </w:rPr>
        <w:t xml:space="preserve"> </w:t>
      </w:r>
      <w:r>
        <w:t>lists</w:t>
      </w:r>
      <w:r>
        <w:rPr>
          <w:spacing w:val="-2"/>
        </w:rPr>
        <w:t xml:space="preserve"> </w:t>
      </w:r>
      <w:r>
        <w:t xml:space="preserve">11 </w:t>
      </w:r>
      <w:r>
        <w:rPr>
          <w:spacing w:val="-1"/>
        </w:rPr>
        <w:t>dissociative</w:t>
      </w:r>
      <w:r>
        <w:t xml:space="preserve"> </w:t>
      </w:r>
      <w:r>
        <w:rPr>
          <w:spacing w:val="-1"/>
        </w:rPr>
        <w:t>features</w:t>
      </w:r>
      <w:r>
        <w:t xml:space="preserve"> of</w:t>
      </w:r>
      <w:r>
        <w:rPr>
          <w:spacing w:val="-1"/>
        </w:rPr>
        <w:t xml:space="preserve"> </w:t>
      </w:r>
      <w:r>
        <w:t xml:space="preserve">the </w:t>
      </w:r>
      <w:r>
        <w:rPr>
          <w:spacing w:val="-1"/>
        </w:rPr>
        <w:t>Shamen</w:t>
      </w:r>
      <w:r>
        <w:rPr>
          <w:spacing w:val="39"/>
        </w:rPr>
        <w:t xml:space="preserve"> </w:t>
      </w:r>
      <w:r>
        <w:rPr>
          <w:spacing w:val="-1"/>
        </w:rPr>
        <w:t>work,</w:t>
      </w:r>
      <w:r>
        <w:t xml:space="preserve"> and</w:t>
      </w:r>
      <w:r>
        <w:rPr>
          <w:spacing w:val="-1"/>
        </w:rPr>
        <w:t xml:space="preserve"> </w:t>
      </w:r>
      <w:r>
        <w:t>relates</w:t>
      </w:r>
      <w:r>
        <w:rPr>
          <w:spacing w:val="-1"/>
        </w:rPr>
        <w:t xml:space="preserve"> </w:t>
      </w:r>
      <w:r>
        <w:t>each</w:t>
      </w:r>
      <w:r>
        <w:rPr>
          <w:spacing w:val="-1"/>
        </w:rPr>
        <w:t xml:space="preserve"> </w:t>
      </w:r>
      <w:r>
        <w:t xml:space="preserve">to </w:t>
      </w:r>
      <w:r>
        <w:rPr>
          <w:spacing w:val="-1"/>
        </w:rPr>
        <w:t>Dissociative</w:t>
      </w:r>
      <w:r>
        <w:t xml:space="preserve"> </w:t>
      </w:r>
      <w:r>
        <w:rPr>
          <w:spacing w:val="-1"/>
        </w:rPr>
        <w:t>Identity</w:t>
      </w:r>
      <w:r>
        <w:rPr>
          <w:spacing w:val="-2"/>
        </w:rPr>
        <w:t xml:space="preserve"> </w:t>
      </w:r>
      <w:r>
        <w:rPr>
          <w:spacing w:val="-1"/>
        </w:rPr>
        <w:t>Disorder</w:t>
      </w:r>
      <w:r>
        <w:t xml:space="preserve"> or </w:t>
      </w:r>
      <w:r>
        <w:rPr>
          <w:spacing w:val="-1"/>
        </w:rPr>
        <w:t>Splitting.</w:t>
      </w:r>
      <w:r>
        <w:rPr>
          <w:spacing w:val="57"/>
        </w:rPr>
        <w:t xml:space="preserve"> </w:t>
      </w:r>
      <w:r>
        <w:rPr>
          <w:spacing w:val="-1"/>
        </w:rPr>
        <w:t>These</w:t>
      </w:r>
      <w:r>
        <w:rPr>
          <w:spacing w:val="1"/>
        </w:rPr>
        <w:t xml:space="preserve"> </w:t>
      </w:r>
      <w:r>
        <w:rPr>
          <w:spacing w:val="-1"/>
        </w:rPr>
        <w:t>parallelisms are</w:t>
      </w:r>
      <w:r>
        <w:rPr>
          <w:spacing w:val="1"/>
        </w:rPr>
        <w:t xml:space="preserve"> </w:t>
      </w:r>
      <w:r>
        <w:rPr>
          <w:spacing w:val="-1"/>
        </w:rPr>
        <w:t>worth mentioning</w:t>
      </w:r>
      <w:r>
        <w:t xml:space="preserve"> </w:t>
      </w:r>
      <w:r>
        <w:rPr>
          <w:spacing w:val="-1"/>
        </w:rPr>
        <w:t>here, as</w:t>
      </w:r>
      <w:r>
        <w:rPr>
          <w:spacing w:val="-2"/>
        </w:rPr>
        <w:t xml:space="preserve"> </w:t>
      </w:r>
      <w:r>
        <w:rPr>
          <w:spacing w:val="-1"/>
        </w:rPr>
        <w:t>they</w:t>
      </w:r>
      <w:r>
        <w:rPr>
          <w:spacing w:val="-2"/>
        </w:rPr>
        <w:t xml:space="preserve"> </w:t>
      </w:r>
      <w:r>
        <w:rPr>
          <w:spacing w:val="-1"/>
        </w:rPr>
        <w:t>further</w:t>
      </w:r>
      <w:r>
        <w:rPr>
          <w:spacing w:val="30"/>
        </w:rPr>
        <w:t xml:space="preserve"> </w:t>
      </w:r>
      <w:r>
        <w:rPr>
          <w:spacing w:val="-1"/>
        </w:rPr>
        <w:t xml:space="preserve">ground </w:t>
      </w:r>
      <w:r>
        <w:t>the</w:t>
      </w:r>
      <w:r>
        <w:rPr>
          <w:spacing w:val="-1"/>
        </w:rPr>
        <w:t xml:space="preserve"> experiences</w:t>
      </w:r>
      <w:r>
        <w:rPr>
          <w:spacing w:val="-3"/>
        </w:rPr>
        <w:t xml:space="preserve"> </w:t>
      </w:r>
      <w:r>
        <w:rPr>
          <w:spacing w:val="-1"/>
        </w:rPr>
        <w:t>of</w:t>
      </w:r>
      <w:r>
        <w:t xml:space="preserve"> </w:t>
      </w:r>
      <w:r>
        <w:rPr>
          <w:spacing w:val="-1"/>
        </w:rPr>
        <w:t>Split</w:t>
      </w:r>
      <w:r>
        <w:t xml:space="preserve"> </w:t>
      </w:r>
      <w:r>
        <w:rPr>
          <w:spacing w:val="-1"/>
        </w:rPr>
        <w:t>patients</w:t>
      </w:r>
      <w:r>
        <w:rPr>
          <w:spacing w:val="-2"/>
        </w:rPr>
        <w:t xml:space="preserve"> </w:t>
      </w:r>
      <w:r>
        <w:rPr>
          <w:spacing w:val="-1"/>
        </w:rPr>
        <w:t xml:space="preserve">in </w:t>
      </w:r>
      <w:r>
        <w:t xml:space="preserve">a </w:t>
      </w:r>
      <w:r>
        <w:rPr>
          <w:spacing w:val="-1"/>
        </w:rPr>
        <w:t>milieu</w:t>
      </w:r>
      <w:r>
        <w:rPr>
          <w:spacing w:val="-3"/>
        </w:rPr>
        <w:t xml:space="preserve"> </w:t>
      </w:r>
      <w:r>
        <w:rPr>
          <w:spacing w:val="-1"/>
        </w:rPr>
        <w:t>that</w:t>
      </w:r>
      <w:r>
        <w:t xml:space="preserve"> </w:t>
      </w:r>
      <w:r>
        <w:rPr>
          <w:spacing w:val="-1"/>
        </w:rPr>
        <w:t>is</w:t>
      </w:r>
      <w:r>
        <w:rPr>
          <w:spacing w:val="28"/>
        </w:rPr>
        <w:t xml:space="preserve"> </w:t>
      </w:r>
      <w:r>
        <w:rPr>
          <w:spacing w:val="-1"/>
        </w:rPr>
        <w:t>pathological</w:t>
      </w:r>
      <w:r>
        <w:rPr>
          <w:spacing w:val="-2"/>
        </w:rPr>
        <w:t xml:space="preserve"> </w:t>
      </w:r>
      <w:r>
        <w:rPr>
          <w:spacing w:val="-1"/>
        </w:rPr>
        <w:t>by</w:t>
      </w:r>
      <w:r>
        <w:rPr>
          <w:spacing w:val="-2"/>
        </w:rPr>
        <w:t xml:space="preserve"> </w:t>
      </w:r>
      <w:r>
        <w:rPr>
          <w:spacing w:val="-1"/>
        </w:rPr>
        <w:t>reference</w:t>
      </w:r>
      <w:r>
        <w:t xml:space="preserve"> </w:t>
      </w:r>
      <w:r>
        <w:rPr>
          <w:spacing w:val="-1"/>
        </w:rPr>
        <w:t>to the abilities of</w:t>
      </w:r>
      <w:r>
        <w:t xml:space="preserve"> </w:t>
      </w:r>
      <w:r>
        <w:rPr>
          <w:spacing w:val="-2"/>
        </w:rPr>
        <w:t>Shamen</w:t>
      </w:r>
      <w:r>
        <w:t xml:space="preserve"> </w:t>
      </w:r>
      <w:r>
        <w:rPr>
          <w:spacing w:val="-2"/>
        </w:rPr>
        <w:t>which</w:t>
      </w:r>
      <w:r>
        <w:t xml:space="preserve"> </w:t>
      </w:r>
      <w:r>
        <w:rPr>
          <w:spacing w:val="-1"/>
        </w:rPr>
        <w:t>are</w:t>
      </w:r>
      <w:r>
        <w:rPr>
          <w:spacing w:val="42"/>
        </w:rPr>
        <w:t xml:space="preserve"> </w:t>
      </w:r>
      <w:r>
        <w:rPr>
          <w:spacing w:val="-1"/>
        </w:rPr>
        <w:t>integrated</w:t>
      </w:r>
      <w:r>
        <w:rPr>
          <w:spacing w:val="-2"/>
        </w:rPr>
        <w:t xml:space="preserve"> </w:t>
      </w:r>
      <w:r>
        <w:rPr>
          <w:spacing w:val="-1"/>
        </w:rPr>
        <w:t>and</w:t>
      </w:r>
      <w:r>
        <w:rPr>
          <w:spacing w:val="-2"/>
        </w:rPr>
        <w:t xml:space="preserve"> </w:t>
      </w:r>
      <w:r>
        <w:rPr>
          <w:spacing w:val="-1"/>
        </w:rPr>
        <w:t>real:</w:t>
      </w:r>
    </w:p>
    <w:p w:rsidR="00EA20B7" w:rsidRDefault="00877DD6">
      <w:pPr>
        <w:pStyle w:val="Corpodetexto"/>
        <w:ind w:right="318"/>
      </w:pPr>
      <w:r>
        <w:rPr>
          <w:spacing w:val="-1"/>
        </w:rPr>
        <w:t>Possession</w:t>
      </w:r>
      <w:r>
        <w:rPr>
          <w:spacing w:val="-2"/>
        </w:rPr>
        <w:t xml:space="preserve"> </w:t>
      </w:r>
      <w:r>
        <w:rPr>
          <w:spacing w:val="-1"/>
        </w:rPr>
        <w:t>by</w:t>
      </w:r>
      <w:r>
        <w:rPr>
          <w:spacing w:val="-2"/>
        </w:rPr>
        <w:t xml:space="preserve"> </w:t>
      </w:r>
      <w:r>
        <w:rPr>
          <w:spacing w:val="-1"/>
        </w:rPr>
        <w:t>the</w:t>
      </w:r>
      <w:r>
        <w:rPr>
          <w:spacing w:val="1"/>
        </w:rPr>
        <w:t xml:space="preserve"> </w:t>
      </w:r>
      <w:r>
        <w:rPr>
          <w:spacing w:val="-2"/>
        </w:rPr>
        <w:t>Souls</w:t>
      </w:r>
      <w:r>
        <w:rPr>
          <w:spacing w:val="1"/>
        </w:rPr>
        <w:t xml:space="preserve"> </w:t>
      </w:r>
      <w:r>
        <w:rPr>
          <w:spacing w:val="-1"/>
        </w:rPr>
        <w:t>of</w:t>
      </w:r>
      <w:r>
        <w:rPr>
          <w:spacing w:val="-2"/>
        </w:rPr>
        <w:t xml:space="preserve"> </w:t>
      </w:r>
      <w:r>
        <w:rPr>
          <w:spacing w:val="-1"/>
        </w:rPr>
        <w:t>Ancestors--</w:t>
      </w:r>
      <w:r>
        <w:rPr>
          <w:spacing w:val="-2"/>
        </w:rPr>
        <w:t xml:space="preserve"> </w:t>
      </w:r>
      <w:r>
        <w:rPr>
          <w:spacing w:val="-1"/>
        </w:rPr>
        <w:t>In</w:t>
      </w:r>
      <w:r>
        <w:t xml:space="preserve"> </w:t>
      </w:r>
      <w:r>
        <w:rPr>
          <w:spacing w:val="-1"/>
        </w:rPr>
        <w:t>trance</w:t>
      </w:r>
      <w:r>
        <w:rPr>
          <w:spacing w:val="-2"/>
        </w:rPr>
        <w:t xml:space="preserve"> </w:t>
      </w:r>
      <w:r>
        <w:rPr>
          <w:spacing w:val="-1"/>
        </w:rPr>
        <w:t>states,</w:t>
      </w:r>
      <w:r>
        <w:t xml:space="preserve"> </w:t>
      </w:r>
      <w:r>
        <w:rPr>
          <w:spacing w:val="-1"/>
        </w:rPr>
        <w:t>Shamen</w:t>
      </w:r>
      <w:r>
        <w:rPr>
          <w:spacing w:val="37"/>
        </w:rPr>
        <w:t xml:space="preserve"> </w:t>
      </w:r>
      <w:r>
        <w:rPr>
          <w:spacing w:val="-2"/>
        </w:rPr>
        <w:t>would</w:t>
      </w:r>
      <w:r>
        <w:t xml:space="preserve"> </w:t>
      </w:r>
      <w:r>
        <w:rPr>
          <w:spacing w:val="-1"/>
        </w:rPr>
        <w:t>often deliberately</w:t>
      </w:r>
      <w:r>
        <w:rPr>
          <w:spacing w:val="-2"/>
        </w:rPr>
        <w:t xml:space="preserve"> become</w:t>
      </w:r>
      <w:r>
        <w:rPr>
          <w:spacing w:val="1"/>
        </w:rPr>
        <w:t xml:space="preserve"> </w:t>
      </w:r>
      <w:r>
        <w:rPr>
          <w:spacing w:val="-1"/>
        </w:rPr>
        <w:t>possessed</w:t>
      </w:r>
      <w:r>
        <w:t xml:space="preserve"> </w:t>
      </w:r>
      <w:r>
        <w:rPr>
          <w:spacing w:val="-1"/>
        </w:rPr>
        <w:t>by</w:t>
      </w:r>
      <w:r>
        <w:rPr>
          <w:spacing w:val="-3"/>
        </w:rPr>
        <w:t xml:space="preserve"> </w:t>
      </w:r>
      <w:r>
        <w:t>the</w:t>
      </w:r>
      <w:r>
        <w:rPr>
          <w:spacing w:val="1"/>
        </w:rPr>
        <w:t xml:space="preserve"> </w:t>
      </w:r>
      <w:r>
        <w:rPr>
          <w:spacing w:val="-2"/>
        </w:rPr>
        <w:t>souls</w:t>
      </w:r>
      <w:r>
        <w:t xml:space="preserve"> </w:t>
      </w:r>
      <w:r>
        <w:rPr>
          <w:spacing w:val="-1"/>
        </w:rPr>
        <w:t>of</w:t>
      </w:r>
      <w:r>
        <w:t xml:space="preserve"> </w:t>
      </w:r>
      <w:r>
        <w:rPr>
          <w:spacing w:val="-2"/>
        </w:rPr>
        <w:t>dead</w:t>
      </w:r>
      <w:r>
        <w:rPr>
          <w:spacing w:val="44"/>
        </w:rPr>
        <w:t xml:space="preserve"> </w:t>
      </w:r>
      <w:r>
        <w:rPr>
          <w:spacing w:val="-1"/>
        </w:rPr>
        <w:t>ancestors,</w:t>
      </w:r>
      <w:r>
        <w:rPr>
          <w:spacing w:val="1"/>
        </w:rPr>
        <w:t xml:space="preserve"> </w:t>
      </w:r>
      <w:r>
        <w:rPr>
          <w:spacing w:val="-1"/>
        </w:rPr>
        <w:t>who</w:t>
      </w:r>
      <w:r>
        <w:t xml:space="preserve"> </w:t>
      </w:r>
      <w:r>
        <w:rPr>
          <w:spacing w:val="-2"/>
        </w:rPr>
        <w:t>would</w:t>
      </w:r>
      <w:r>
        <w:t xml:space="preserve"> </w:t>
      </w:r>
      <w:r>
        <w:rPr>
          <w:spacing w:val="-1"/>
        </w:rPr>
        <w:t>impart</w:t>
      </w:r>
      <w:r>
        <w:rPr>
          <w:spacing w:val="-2"/>
        </w:rPr>
        <w:t xml:space="preserve"> </w:t>
      </w:r>
      <w:r>
        <w:rPr>
          <w:spacing w:val="-1"/>
        </w:rPr>
        <w:t>advice</w:t>
      </w:r>
      <w:r>
        <w:t xml:space="preserve"> </w:t>
      </w:r>
      <w:r>
        <w:rPr>
          <w:spacing w:val="-1"/>
        </w:rPr>
        <w:t>and</w:t>
      </w:r>
      <w:r>
        <w:rPr>
          <w:spacing w:val="1"/>
        </w:rPr>
        <w:t xml:space="preserve"> </w:t>
      </w:r>
      <w:r>
        <w:rPr>
          <w:spacing w:val="-1"/>
        </w:rPr>
        <w:t>wisdom.</w:t>
      </w:r>
      <w:r>
        <w:rPr>
          <w:spacing w:val="-2"/>
        </w:rPr>
        <w:t xml:space="preserve"> </w:t>
      </w:r>
      <w:r>
        <w:rPr>
          <w:spacing w:val="-1"/>
        </w:rPr>
        <w:t>Again,</w:t>
      </w:r>
      <w:r>
        <w:t xml:space="preserve"> </w:t>
      </w:r>
      <w:r>
        <w:rPr>
          <w:spacing w:val="-1"/>
        </w:rPr>
        <w:t>it</w:t>
      </w:r>
      <w:r>
        <w:t xml:space="preserve"> </w:t>
      </w:r>
      <w:r>
        <w:rPr>
          <w:spacing w:val="-1"/>
        </w:rPr>
        <w:t>takes</w:t>
      </w:r>
      <w:r>
        <w:rPr>
          <w:spacing w:val="-2"/>
        </w:rPr>
        <w:t xml:space="preserve"> </w:t>
      </w:r>
      <w:r>
        <w:t>a</w:t>
      </w:r>
      <w:r>
        <w:rPr>
          <w:spacing w:val="25"/>
        </w:rPr>
        <w:t xml:space="preserve"> </w:t>
      </w:r>
      <w:r>
        <w:rPr>
          <w:spacing w:val="-1"/>
        </w:rPr>
        <w:t>strong</w:t>
      </w:r>
      <w:r>
        <w:rPr>
          <w:spacing w:val="1"/>
        </w:rPr>
        <w:t xml:space="preserve"> </w:t>
      </w:r>
      <w:r>
        <w:rPr>
          <w:spacing w:val="-1"/>
        </w:rPr>
        <w:t xml:space="preserve">sense </w:t>
      </w:r>
      <w:r>
        <w:t>of</w:t>
      </w:r>
      <w:r>
        <w:rPr>
          <w:spacing w:val="-1"/>
        </w:rPr>
        <w:t xml:space="preserve"> the</w:t>
      </w:r>
      <w:r>
        <w:t xml:space="preserve"> </w:t>
      </w:r>
      <w:r>
        <w:rPr>
          <w:spacing w:val="-1"/>
        </w:rPr>
        <w:t>Higher</w:t>
      </w:r>
      <w:r>
        <w:t xml:space="preserve"> </w:t>
      </w:r>
      <w:r>
        <w:rPr>
          <w:spacing w:val="-2"/>
        </w:rPr>
        <w:t>Soul</w:t>
      </w:r>
      <w:r>
        <w:rPr>
          <w:spacing w:val="-1"/>
        </w:rPr>
        <w:t xml:space="preserve"> Infused</w:t>
      </w:r>
      <w:r>
        <w:rPr>
          <w:spacing w:val="1"/>
        </w:rPr>
        <w:t xml:space="preserve"> </w:t>
      </w:r>
      <w:r>
        <w:rPr>
          <w:spacing w:val="-1"/>
        </w:rPr>
        <w:t>Personality</w:t>
      </w:r>
      <w:r>
        <w:rPr>
          <w:spacing w:val="-3"/>
        </w:rPr>
        <w:t xml:space="preserve"> </w:t>
      </w:r>
      <w:r>
        <w:t xml:space="preserve">to </w:t>
      </w:r>
      <w:r>
        <w:rPr>
          <w:spacing w:val="-1"/>
        </w:rPr>
        <w:t xml:space="preserve">be </w:t>
      </w:r>
      <w:r>
        <w:t>able</w:t>
      </w:r>
      <w:r>
        <w:rPr>
          <w:spacing w:val="-1"/>
        </w:rPr>
        <w:t xml:space="preserve"> </w:t>
      </w:r>
      <w:r>
        <w:t>to</w:t>
      </w:r>
      <w:r>
        <w:rPr>
          <w:spacing w:val="41"/>
        </w:rPr>
        <w:t xml:space="preserve"> </w:t>
      </w:r>
      <w:r>
        <w:rPr>
          <w:spacing w:val="-1"/>
        </w:rPr>
        <w:t>enter</w:t>
      </w:r>
      <w:r>
        <w:t xml:space="preserve"> </w:t>
      </w:r>
      <w:r>
        <w:rPr>
          <w:spacing w:val="-1"/>
        </w:rPr>
        <w:t>into the</w:t>
      </w:r>
      <w:r>
        <w:t xml:space="preserve"> </w:t>
      </w:r>
      <w:r>
        <w:rPr>
          <w:spacing w:val="-2"/>
        </w:rPr>
        <w:t>various</w:t>
      </w:r>
      <w:r>
        <w:t xml:space="preserve"> </w:t>
      </w:r>
      <w:r>
        <w:rPr>
          <w:spacing w:val="-1"/>
        </w:rPr>
        <w:t>unintegrated</w:t>
      </w:r>
      <w:r>
        <w:t xml:space="preserve"> </w:t>
      </w:r>
      <w:r>
        <w:rPr>
          <w:spacing w:val="-1"/>
        </w:rPr>
        <w:t>parts</w:t>
      </w:r>
      <w:r>
        <w:rPr>
          <w:spacing w:val="-2"/>
        </w:rPr>
        <w:t xml:space="preserve"> </w:t>
      </w:r>
      <w:r>
        <w:t>of</w:t>
      </w:r>
      <w:r>
        <w:rPr>
          <w:spacing w:val="-1"/>
        </w:rPr>
        <w:t xml:space="preserve"> </w:t>
      </w:r>
      <w:r>
        <w:t xml:space="preserve">the </w:t>
      </w:r>
      <w:r>
        <w:rPr>
          <w:spacing w:val="-1"/>
        </w:rPr>
        <w:t>personality</w:t>
      </w:r>
      <w:r>
        <w:rPr>
          <w:spacing w:val="-3"/>
        </w:rPr>
        <w:t xml:space="preserve"> </w:t>
      </w:r>
      <w:r>
        <w:t>and</w:t>
      </w:r>
      <w:r>
        <w:rPr>
          <w:spacing w:val="59"/>
        </w:rPr>
        <w:t xml:space="preserve"> </w:t>
      </w:r>
      <w:r>
        <w:rPr>
          <w:spacing w:val="-1"/>
        </w:rPr>
        <w:t>then</w:t>
      </w:r>
      <w:r>
        <w:rPr>
          <w:spacing w:val="-2"/>
        </w:rPr>
        <w:t xml:space="preserve"> </w:t>
      </w:r>
      <w:r>
        <w:rPr>
          <w:spacing w:val="-1"/>
        </w:rPr>
        <w:t>return</w:t>
      </w:r>
      <w:r>
        <w:rPr>
          <w:spacing w:val="-2"/>
        </w:rPr>
        <w:t xml:space="preserve"> </w:t>
      </w:r>
      <w:r>
        <w:t xml:space="preserve">as </w:t>
      </w:r>
      <w:r>
        <w:rPr>
          <w:spacing w:val="-1"/>
        </w:rPr>
        <w:t>it</w:t>
      </w:r>
      <w:r>
        <w:t xml:space="preserve"> </w:t>
      </w:r>
      <w:r>
        <w:rPr>
          <w:spacing w:val="-1"/>
        </w:rPr>
        <w:t>is</w:t>
      </w:r>
      <w:r>
        <w:rPr>
          <w:spacing w:val="-2"/>
        </w:rPr>
        <w:t xml:space="preserve"> </w:t>
      </w:r>
      <w:r>
        <w:rPr>
          <w:spacing w:val="-1"/>
        </w:rPr>
        <w:t>easy</w:t>
      </w:r>
      <w:r>
        <w:rPr>
          <w:spacing w:val="-2"/>
        </w:rPr>
        <w:t xml:space="preserve"> </w:t>
      </w:r>
      <w:r>
        <w:t>to</w:t>
      </w:r>
      <w:r>
        <w:rPr>
          <w:spacing w:val="-2"/>
        </w:rPr>
        <w:t xml:space="preserve"> </w:t>
      </w:r>
      <w:r>
        <w:rPr>
          <w:spacing w:val="-1"/>
        </w:rPr>
        <w:t>get</w:t>
      </w:r>
      <w:r>
        <w:t xml:space="preserve"> </w:t>
      </w:r>
      <w:r>
        <w:rPr>
          <w:spacing w:val="-1"/>
        </w:rPr>
        <w:t>lost.</w:t>
      </w:r>
    </w:p>
    <w:p w:rsidR="00EA20B7" w:rsidRDefault="00EA20B7">
      <w:pPr>
        <w:sectPr w:rsidR="00EA20B7">
          <w:pgSz w:w="8640" w:h="12960"/>
          <w:pgMar w:top="960" w:right="900" w:bottom="900" w:left="900" w:header="0" w:footer="712" w:gutter="0"/>
          <w:cols w:space="720"/>
        </w:sectPr>
      </w:pPr>
    </w:p>
    <w:p w:rsidR="00EA20B7" w:rsidRDefault="00877DD6">
      <w:pPr>
        <w:pStyle w:val="Corpodetexto"/>
        <w:spacing w:before="49"/>
        <w:ind w:right="145"/>
      </w:pPr>
      <w:r>
        <w:lastRenderedPageBreak/>
        <w:t>For</w:t>
      </w:r>
      <w:r>
        <w:rPr>
          <w:spacing w:val="-1"/>
        </w:rPr>
        <w:t xml:space="preserve"> thousands</w:t>
      </w:r>
      <w:r>
        <w:t xml:space="preserve"> of </w:t>
      </w:r>
      <w:r>
        <w:rPr>
          <w:spacing w:val="-1"/>
        </w:rPr>
        <w:t>years</w:t>
      </w:r>
      <w:r>
        <w:t xml:space="preserve"> </w:t>
      </w:r>
      <w:r>
        <w:rPr>
          <w:spacing w:val="-1"/>
        </w:rPr>
        <w:t>it</w:t>
      </w:r>
      <w:r>
        <w:rPr>
          <w:spacing w:val="1"/>
        </w:rPr>
        <w:t xml:space="preserve"> </w:t>
      </w:r>
      <w:r>
        <w:rPr>
          <w:spacing w:val="-2"/>
        </w:rPr>
        <w:t>was</w:t>
      </w:r>
      <w:r>
        <w:t xml:space="preserve"> </w:t>
      </w:r>
      <w:r>
        <w:rPr>
          <w:spacing w:val="-1"/>
        </w:rPr>
        <w:t>common knowledge that</w:t>
      </w:r>
      <w:r>
        <w:t xml:space="preserve"> </w:t>
      </w:r>
      <w:r>
        <w:rPr>
          <w:spacing w:val="-1"/>
        </w:rPr>
        <w:t>Personalities</w:t>
      </w:r>
      <w:r>
        <w:rPr>
          <w:spacing w:val="51"/>
        </w:rPr>
        <w:t xml:space="preserve"> </w:t>
      </w:r>
      <w:r>
        <w:rPr>
          <w:spacing w:val="-1"/>
        </w:rPr>
        <w:t>migrated</w:t>
      </w:r>
      <w:r>
        <w:t xml:space="preserve"> </w:t>
      </w:r>
      <w:r>
        <w:rPr>
          <w:spacing w:val="-1"/>
        </w:rPr>
        <w:t>from</w:t>
      </w:r>
      <w:r>
        <w:rPr>
          <w:spacing w:val="-2"/>
        </w:rPr>
        <w:t xml:space="preserve"> </w:t>
      </w:r>
      <w:r>
        <w:rPr>
          <w:spacing w:val="-1"/>
        </w:rPr>
        <w:t>body</w:t>
      </w:r>
      <w:r>
        <w:rPr>
          <w:spacing w:val="-2"/>
        </w:rPr>
        <w:t xml:space="preserve"> </w:t>
      </w:r>
      <w:r>
        <w:rPr>
          <w:spacing w:val="-1"/>
        </w:rPr>
        <w:t>to</w:t>
      </w:r>
      <w:r>
        <w:t xml:space="preserve"> </w:t>
      </w:r>
      <w:r>
        <w:rPr>
          <w:spacing w:val="-1"/>
        </w:rPr>
        <w:t>body,</w:t>
      </w:r>
      <w:r>
        <w:t xml:space="preserve"> </w:t>
      </w:r>
      <w:r>
        <w:rPr>
          <w:spacing w:val="-1"/>
        </w:rPr>
        <w:t>lifetime</w:t>
      </w:r>
      <w:r>
        <w:t xml:space="preserve"> </w:t>
      </w:r>
      <w:r>
        <w:rPr>
          <w:spacing w:val="-1"/>
        </w:rPr>
        <w:t>after</w:t>
      </w:r>
      <w:r>
        <w:t xml:space="preserve"> </w:t>
      </w:r>
      <w:r>
        <w:rPr>
          <w:spacing w:val="-1"/>
        </w:rPr>
        <w:t>lifetime. Only</w:t>
      </w:r>
      <w:r>
        <w:rPr>
          <w:spacing w:val="-2"/>
        </w:rPr>
        <w:t xml:space="preserve"> </w:t>
      </w:r>
      <w:r>
        <w:t xml:space="preserve">a </w:t>
      </w:r>
      <w:r>
        <w:rPr>
          <w:spacing w:val="-1"/>
        </w:rPr>
        <w:t>Soul</w:t>
      </w:r>
      <w:r>
        <w:rPr>
          <w:spacing w:val="20"/>
        </w:rPr>
        <w:t xml:space="preserve"> </w:t>
      </w:r>
      <w:r>
        <w:rPr>
          <w:spacing w:val="-1"/>
        </w:rPr>
        <w:t>Integrated</w:t>
      </w:r>
      <w:r>
        <w:rPr>
          <w:spacing w:val="-2"/>
        </w:rPr>
        <w:t xml:space="preserve"> </w:t>
      </w:r>
      <w:r>
        <w:rPr>
          <w:spacing w:val="-1"/>
        </w:rPr>
        <w:t>personality can remember</w:t>
      </w:r>
      <w:r>
        <w:rPr>
          <w:spacing w:val="-2"/>
        </w:rPr>
        <w:t xml:space="preserve"> </w:t>
      </w:r>
      <w:r>
        <w:rPr>
          <w:spacing w:val="-1"/>
        </w:rPr>
        <w:t>their past lifetimes, for</w:t>
      </w:r>
      <w:r>
        <w:rPr>
          <w:spacing w:val="34"/>
        </w:rPr>
        <w:t xml:space="preserve"> </w:t>
      </w:r>
      <w:r>
        <w:rPr>
          <w:spacing w:val="-1"/>
        </w:rPr>
        <w:t>example</w:t>
      </w:r>
      <w:r>
        <w:t xml:space="preserve"> </w:t>
      </w:r>
      <w:r>
        <w:rPr>
          <w:spacing w:val="-1"/>
        </w:rPr>
        <w:t xml:space="preserve">Buddha often talked about </w:t>
      </w:r>
      <w:r>
        <w:t>this.</w:t>
      </w:r>
      <w:r>
        <w:rPr>
          <w:spacing w:val="-1"/>
        </w:rPr>
        <w:t xml:space="preserve"> It</w:t>
      </w:r>
      <w:r>
        <w:t xml:space="preserve"> i</w:t>
      </w:r>
      <w:r>
        <w:t xml:space="preserve">s </w:t>
      </w:r>
      <w:r>
        <w:rPr>
          <w:spacing w:val="-1"/>
        </w:rPr>
        <w:t>fairly</w:t>
      </w:r>
      <w:r>
        <w:rPr>
          <w:spacing w:val="-2"/>
        </w:rPr>
        <w:t xml:space="preserve"> </w:t>
      </w:r>
      <w:r>
        <w:rPr>
          <w:spacing w:val="-1"/>
        </w:rPr>
        <w:t>common</w:t>
      </w:r>
      <w:r>
        <w:t xml:space="preserve"> for</w:t>
      </w:r>
      <w:r>
        <w:rPr>
          <w:spacing w:val="35"/>
        </w:rPr>
        <w:t xml:space="preserve"> </w:t>
      </w:r>
      <w:r>
        <w:rPr>
          <w:spacing w:val="-1"/>
        </w:rPr>
        <w:t>Split</w:t>
      </w:r>
      <w:r>
        <w:t xml:space="preserve"> </w:t>
      </w:r>
      <w:r>
        <w:rPr>
          <w:spacing w:val="-1"/>
        </w:rPr>
        <w:t xml:space="preserve">patients </w:t>
      </w:r>
      <w:r>
        <w:t xml:space="preserve">to </w:t>
      </w:r>
      <w:r>
        <w:rPr>
          <w:spacing w:val="-1"/>
        </w:rPr>
        <w:t xml:space="preserve">have </w:t>
      </w:r>
      <w:r>
        <w:t>at</w:t>
      </w:r>
      <w:r>
        <w:rPr>
          <w:spacing w:val="1"/>
        </w:rPr>
        <w:t xml:space="preserve"> </w:t>
      </w:r>
      <w:r>
        <w:rPr>
          <w:spacing w:val="-1"/>
        </w:rPr>
        <w:t>least one</w:t>
      </w:r>
      <w:r>
        <w:t xml:space="preserve"> </w:t>
      </w:r>
      <w:r>
        <w:rPr>
          <w:spacing w:val="-1"/>
        </w:rPr>
        <w:t>alter</w:t>
      </w:r>
      <w:r>
        <w:t xml:space="preserve"> </w:t>
      </w:r>
      <w:r>
        <w:rPr>
          <w:spacing w:val="-2"/>
        </w:rPr>
        <w:t>who</w:t>
      </w:r>
      <w:r>
        <w:t xml:space="preserve"> </w:t>
      </w:r>
      <w:r>
        <w:rPr>
          <w:spacing w:val="-1"/>
        </w:rPr>
        <w:t>claims</w:t>
      </w:r>
      <w:r>
        <w:t xml:space="preserve"> to </w:t>
      </w:r>
      <w:r>
        <w:rPr>
          <w:spacing w:val="-1"/>
        </w:rPr>
        <w:t xml:space="preserve">be </w:t>
      </w:r>
      <w:r>
        <w:t xml:space="preserve">a </w:t>
      </w:r>
      <w:r>
        <w:rPr>
          <w:spacing w:val="-1"/>
        </w:rPr>
        <w:t>dead</w:t>
      </w:r>
      <w:r>
        <w:rPr>
          <w:spacing w:val="29"/>
        </w:rPr>
        <w:t xml:space="preserve"> </w:t>
      </w:r>
      <w:r>
        <w:rPr>
          <w:spacing w:val="-1"/>
        </w:rPr>
        <w:t xml:space="preserve">ancestor </w:t>
      </w:r>
      <w:r>
        <w:t>and</w:t>
      </w:r>
      <w:r>
        <w:rPr>
          <w:spacing w:val="-1"/>
        </w:rPr>
        <w:t xml:space="preserve"> </w:t>
      </w:r>
      <w:r>
        <w:t>their</w:t>
      </w:r>
      <w:r>
        <w:rPr>
          <w:spacing w:val="-1"/>
        </w:rPr>
        <w:t xml:space="preserve"> </w:t>
      </w:r>
      <w:r>
        <w:t>access</w:t>
      </w:r>
      <w:r>
        <w:rPr>
          <w:spacing w:val="-1"/>
        </w:rPr>
        <w:t xml:space="preserve"> </w:t>
      </w:r>
      <w:r>
        <w:t>to</w:t>
      </w:r>
      <w:r>
        <w:rPr>
          <w:spacing w:val="-1"/>
        </w:rPr>
        <w:t xml:space="preserve"> </w:t>
      </w:r>
      <w:r>
        <w:t>this</w:t>
      </w:r>
      <w:r>
        <w:rPr>
          <w:spacing w:val="-1"/>
        </w:rPr>
        <w:t xml:space="preserve"> information</w:t>
      </w:r>
      <w:r>
        <w:t xml:space="preserve"> </w:t>
      </w:r>
      <w:r>
        <w:rPr>
          <w:spacing w:val="-1"/>
        </w:rPr>
        <w:t>shows</w:t>
      </w:r>
      <w:r>
        <w:t xml:space="preserve"> that</w:t>
      </w:r>
      <w:r>
        <w:rPr>
          <w:spacing w:val="-1"/>
        </w:rPr>
        <w:t xml:space="preserve"> </w:t>
      </w:r>
      <w:r>
        <w:t>these</w:t>
      </w:r>
      <w:r>
        <w:rPr>
          <w:spacing w:val="27"/>
        </w:rPr>
        <w:t xml:space="preserve"> </w:t>
      </w:r>
      <w:r>
        <w:rPr>
          <w:spacing w:val="-1"/>
        </w:rPr>
        <w:t>people</w:t>
      </w:r>
      <w:r>
        <w:t xml:space="preserve"> </w:t>
      </w:r>
      <w:r>
        <w:rPr>
          <w:spacing w:val="-1"/>
        </w:rPr>
        <w:t>are</w:t>
      </w:r>
      <w:r>
        <w:t xml:space="preserve"> </w:t>
      </w:r>
      <w:r>
        <w:rPr>
          <w:spacing w:val="-1"/>
        </w:rPr>
        <w:t>in the process</w:t>
      </w:r>
      <w:r>
        <w:t xml:space="preserve"> of</w:t>
      </w:r>
      <w:r>
        <w:rPr>
          <w:spacing w:val="-1"/>
        </w:rPr>
        <w:t xml:space="preserve"> integration;</w:t>
      </w:r>
      <w:r>
        <w:rPr>
          <w:spacing w:val="-2"/>
        </w:rPr>
        <w:t xml:space="preserve"> </w:t>
      </w:r>
      <w:r>
        <w:rPr>
          <w:spacing w:val="-1"/>
        </w:rPr>
        <w:t>their amnesia</w:t>
      </w:r>
      <w:r>
        <w:rPr>
          <w:spacing w:val="1"/>
        </w:rPr>
        <w:t xml:space="preserve"> </w:t>
      </w:r>
      <w:r>
        <w:rPr>
          <w:spacing w:val="-1"/>
        </w:rPr>
        <w:t>is</w:t>
      </w:r>
      <w:r>
        <w:t xml:space="preserve"> </w:t>
      </w:r>
      <w:r>
        <w:rPr>
          <w:spacing w:val="-1"/>
        </w:rPr>
        <w:t>starting</w:t>
      </w:r>
      <w:r>
        <w:t xml:space="preserve"> to</w:t>
      </w:r>
      <w:r>
        <w:rPr>
          <w:spacing w:val="45"/>
        </w:rPr>
        <w:t xml:space="preserve"> </w:t>
      </w:r>
      <w:r>
        <w:rPr>
          <w:spacing w:val="-1"/>
        </w:rPr>
        <w:t>slip.</w:t>
      </w:r>
    </w:p>
    <w:p w:rsidR="00EA20B7" w:rsidRDefault="00877DD6">
      <w:pPr>
        <w:pStyle w:val="Corpodetexto"/>
        <w:ind w:right="138"/>
      </w:pPr>
      <w:r>
        <w:rPr>
          <w:spacing w:val="-1"/>
        </w:rPr>
        <w:t>So called normal people</w:t>
      </w:r>
      <w:r>
        <w:t xml:space="preserve"> </w:t>
      </w:r>
      <w:r>
        <w:rPr>
          <w:spacing w:val="-1"/>
        </w:rPr>
        <w:t xml:space="preserve">have no access or experience </w:t>
      </w:r>
      <w:r>
        <w:t>of</w:t>
      </w:r>
      <w:r>
        <w:rPr>
          <w:spacing w:val="-2"/>
        </w:rPr>
        <w:t xml:space="preserve"> </w:t>
      </w:r>
      <w:r>
        <w:rPr>
          <w:spacing w:val="-1"/>
        </w:rPr>
        <w:t>this reality</w:t>
      </w:r>
      <w:r>
        <w:rPr>
          <w:spacing w:val="65"/>
        </w:rPr>
        <w:t xml:space="preserve"> </w:t>
      </w:r>
      <w:r>
        <w:rPr>
          <w:spacing w:val="-1"/>
        </w:rPr>
        <w:t>through</w:t>
      </w:r>
      <w:r>
        <w:t xml:space="preserve"> </w:t>
      </w:r>
      <w:r>
        <w:rPr>
          <w:spacing w:val="-1"/>
        </w:rPr>
        <w:t>deep</w:t>
      </w:r>
      <w:r>
        <w:t xml:space="preserve"> </w:t>
      </w:r>
      <w:r>
        <w:rPr>
          <w:spacing w:val="-1"/>
        </w:rPr>
        <w:t xml:space="preserve">amnesia </w:t>
      </w:r>
      <w:r>
        <w:t>and</w:t>
      </w:r>
      <w:r>
        <w:rPr>
          <w:spacing w:val="-1"/>
        </w:rPr>
        <w:t xml:space="preserve"> </w:t>
      </w:r>
      <w:r>
        <w:t>they</w:t>
      </w:r>
      <w:r>
        <w:rPr>
          <w:spacing w:val="-2"/>
        </w:rPr>
        <w:t xml:space="preserve"> </w:t>
      </w:r>
      <w:r>
        <w:t>are</w:t>
      </w:r>
      <w:r>
        <w:rPr>
          <w:spacing w:val="-2"/>
        </w:rPr>
        <w:t xml:space="preserve"> </w:t>
      </w:r>
      <w:r>
        <w:rPr>
          <w:spacing w:val="-1"/>
        </w:rPr>
        <w:t>fearful</w:t>
      </w:r>
      <w:r>
        <w:t xml:space="preserve"> of the</w:t>
      </w:r>
      <w:r>
        <w:rPr>
          <w:spacing w:val="-1"/>
        </w:rPr>
        <w:t xml:space="preserve"> tales </w:t>
      </w:r>
      <w:r>
        <w:t>of</w:t>
      </w:r>
      <w:r>
        <w:rPr>
          <w:spacing w:val="-1"/>
        </w:rPr>
        <w:t xml:space="preserve"> ghosts</w:t>
      </w:r>
      <w:r>
        <w:rPr>
          <w:spacing w:val="51"/>
        </w:rPr>
        <w:t xml:space="preserve"> </w:t>
      </w:r>
      <w:r>
        <w:t>and</w:t>
      </w:r>
      <w:r>
        <w:rPr>
          <w:spacing w:val="-1"/>
        </w:rPr>
        <w:t xml:space="preserve"> ancestors</w:t>
      </w:r>
      <w:r>
        <w:t xml:space="preserve"> </w:t>
      </w:r>
      <w:r>
        <w:rPr>
          <w:spacing w:val="-1"/>
        </w:rPr>
        <w:t>because of</w:t>
      </w:r>
      <w:r>
        <w:rPr>
          <w:spacing w:val="-2"/>
        </w:rPr>
        <w:t xml:space="preserve"> </w:t>
      </w:r>
      <w:r>
        <w:rPr>
          <w:spacing w:val="-1"/>
        </w:rPr>
        <w:t>their not</w:t>
      </w:r>
      <w:r>
        <w:t xml:space="preserve"> </w:t>
      </w:r>
      <w:r>
        <w:rPr>
          <w:spacing w:val="-1"/>
        </w:rPr>
        <w:t xml:space="preserve">wanting </w:t>
      </w:r>
      <w:r>
        <w:t>to</w:t>
      </w:r>
      <w:r>
        <w:rPr>
          <w:spacing w:val="-1"/>
        </w:rPr>
        <w:t xml:space="preserve"> face</w:t>
      </w:r>
      <w:r>
        <w:rPr>
          <w:spacing w:val="1"/>
        </w:rPr>
        <w:t xml:space="preserve"> </w:t>
      </w:r>
      <w:r>
        <w:rPr>
          <w:spacing w:val="-1"/>
        </w:rPr>
        <w:t>up</w:t>
      </w:r>
      <w:r>
        <w:rPr>
          <w:spacing w:val="-2"/>
        </w:rPr>
        <w:t xml:space="preserve"> </w:t>
      </w:r>
      <w:r>
        <w:t>to</w:t>
      </w:r>
      <w:r>
        <w:rPr>
          <w:spacing w:val="-1"/>
        </w:rPr>
        <w:t xml:space="preserve"> their</w:t>
      </w:r>
      <w:r>
        <w:rPr>
          <w:spacing w:val="37"/>
        </w:rPr>
        <w:t xml:space="preserve"> </w:t>
      </w:r>
      <w:r>
        <w:rPr>
          <w:spacing w:val="-1"/>
        </w:rPr>
        <w:t>painful</w:t>
      </w:r>
      <w:r>
        <w:rPr>
          <w:spacing w:val="1"/>
        </w:rPr>
        <w:t xml:space="preserve"> </w:t>
      </w:r>
      <w:r>
        <w:rPr>
          <w:spacing w:val="-1"/>
        </w:rPr>
        <w:t>memories</w:t>
      </w:r>
      <w:r>
        <w:t xml:space="preserve"> </w:t>
      </w:r>
      <w:r>
        <w:rPr>
          <w:spacing w:val="-2"/>
        </w:rPr>
        <w:t xml:space="preserve">which </w:t>
      </w:r>
      <w:r>
        <w:rPr>
          <w:spacing w:val="-1"/>
        </w:rPr>
        <w:t>are</w:t>
      </w:r>
      <w:r>
        <w:t xml:space="preserve"> </w:t>
      </w:r>
      <w:r>
        <w:rPr>
          <w:spacing w:val="-1"/>
        </w:rPr>
        <w:t>the</w:t>
      </w:r>
      <w:r>
        <w:rPr>
          <w:spacing w:val="-2"/>
        </w:rPr>
        <w:t xml:space="preserve"> </w:t>
      </w:r>
      <w:r>
        <w:rPr>
          <w:spacing w:val="-1"/>
        </w:rPr>
        <w:t>real</w:t>
      </w:r>
      <w:r>
        <w:rPr>
          <w:spacing w:val="-2"/>
        </w:rPr>
        <w:t xml:space="preserve"> </w:t>
      </w:r>
      <w:r>
        <w:rPr>
          <w:spacing w:val="-1"/>
        </w:rPr>
        <w:t>cause</w:t>
      </w:r>
      <w:r>
        <w:rPr>
          <w:spacing w:val="1"/>
        </w:rPr>
        <w:t xml:space="preserve"> </w:t>
      </w:r>
      <w:r>
        <w:rPr>
          <w:spacing w:val="-1"/>
        </w:rPr>
        <w:t>of</w:t>
      </w:r>
      <w:r>
        <w:rPr>
          <w:spacing w:val="-2"/>
        </w:rPr>
        <w:t xml:space="preserve"> </w:t>
      </w:r>
      <w:r>
        <w:rPr>
          <w:spacing w:val="-1"/>
        </w:rPr>
        <w:t>their</w:t>
      </w:r>
      <w:r>
        <w:rPr>
          <w:spacing w:val="-2"/>
        </w:rPr>
        <w:t xml:space="preserve"> </w:t>
      </w:r>
      <w:r>
        <w:rPr>
          <w:spacing w:val="-1"/>
        </w:rPr>
        <w:t>amnesia.</w:t>
      </w:r>
    </w:p>
    <w:p w:rsidR="00EA20B7" w:rsidRDefault="00877DD6">
      <w:pPr>
        <w:pStyle w:val="Corpodetexto"/>
        <w:spacing w:before="0"/>
        <w:ind w:right="306"/>
      </w:pPr>
      <w:r>
        <w:rPr>
          <w:spacing w:val="-1"/>
        </w:rPr>
        <w:t>However,</w:t>
      </w:r>
      <w:r>
        <w:rPr>
          <w:spacing w:val="-2"/>
        </w:rPr>
        <w:t xml:space="preserve"> </w:t>
      </w:r>
      <w:r>
        <w:rPr>
          <w:spacing w:val="-1"/>
        </w:rPr>
        <w:t>there</w:t>
      </w:r>
      <w:r>
        <w:t xml:space="preserve"> </w:t>
      </w:r>
      <w:r>
        <w:rPr>
          <w:spacing w:val="-1"/>
        </w:rPr>
        <w:t>is</w:t>
      </w:r>
      <w:r>
        <w:rPr>
          <w:spacing w:val="-2"/>
        </w:rPr>
        <w:t xml:space="preserve"> </w:t>
      </w:r>
      <w:r>
        <w:rPr>
          <w:spacing w:val="-1"/>
        </w:rPr>
        <w:t>no need</w:t>
      </w:r>
      <w:r>
        <w:rPr>
          <w:spacing w:val="-2"/>
        </w:rPr>
        <w:t xml:space="preserve"> </w:t>
      </w:r>
      <w:r>
        <w:rPr>
          <w:spacing w:val="-1"/>
        </w:rPr>
        <w:t>for this</w:t>
      </w:r>
      <w:r>
        <w:t xml:space="preserve"> </w:t>
      </w:r>
      <w:r>
        <w:rPr>
          <w:spacing w:val="-1"/>
        </w:rPr>
        <w:t>fear.</w:t>
      </w:r>
      <w:r>
        <w:t xml:space="preserve"> </w:t>
      </w:r>
      <w:r>
        <w:rPr>
          <w:spacing w:val="-1"/>
        </w:rPr>
        <w:t>The real</w:t>
      </w:r>
      <w:r>
        <w:rPr>
          <w:spacing w:val="-2"/>
        </w:rPr>
        <w:t xml:space="preserve"> </w:t>
      </w:r>
      <w:r>
        <w:rPr>
          <w:spacing w:val="-1"/>
        </w:rPr>
        <w:t>experiences</w:t>
      </w:r>
      <w:r>
        <w:t xml:space="preserve"> </w:t>
      </w:r>
      <w:r>
        <w:rPr>
          <w:spacing w:val="-2"/>
        </w:rPr>
        <w:t>we</w:t>
      </w:r>
      <w:r>
        <w:rPr>
          <w:spacing w:val="53"/>
        </w:rPr>
        <w:t xml:space="preserve"> </w:t>
      </w:r>
      <w:r>
        <w:rPr>
          <w:spacing w:val="-1"/>
        </w:rPr>
        <w:t>cannot</w:t>
      </w:r>
      <w:r>
        <w:rPr>
          <w:spacing w:val="1"/>
        </w:rPr>
        <w:t xml:space="preserve"> </w:t>
      </w:r>
      <w:r>
        <w:rPr>
          <w:spacing w:val="-1"/>
        </w:rPr>
        <w:t>face</w:t>
      </w:r>
      <w:r>
        <w:t xml:space="preserve"> </w:t>
      </w:r>
      <w:r>
        <w:rPr>
          <w:spacing w:val="-1"/>
        </w:rPr>
        <w:t>up</w:t>
      </w:r>
      <w:r>
        <w:t xml:space="preserve"> to</w:t>
      </w:r>
      <w:r>
        <w:rPr>
          <w:spacing w:val="-1"/>
        </w:rPr>
        <w:t xml:space="preserve"> as children, once</w:t>
      </w:r>
      <w:r>
        <w:t xml:space="preserve"> </w:t>
      </w:r>
      <w:r>
        <w:rPr>
          <w:spacing w:val="-1"/>
        </w:rPr>
        <w:t>accessed in</w:t>
      </w:r>
      <w:r>
        <w:rPr>
          <w:spacing w:val="-2"/>
        </w:rPr>
        <w:t xml:space="preserve"> </w:t>
      </w:r>
      <w:r>
        <w:rPr>
          <w:spacing w:val="-1"/>
        </w:rPr>
        <w:t>energy</w:t>
      </w:r>
      <w:r>
        <w:rPr>
          <w:spacing w:val="31"/>
        </w:rPr>
        <w:t xml:space="preserve"> </w:t>
      </w:r>
      <w:r>
        <w:rPr>
          <w:spacing w:val="-1"/>
        </w:rPr>
        <w:t>enhancement</w:t>
      </w:r>
      <w:r>
        <w:t xml:space="preserve"> </w:t>
      </w:r>
      <w:r>
        <w:rPr>
          <w:spacing w:val="-1"/>
        </w:rPr>
        <w:t>meditation are</w:t>
      </w:r>
      <w:r>
        <w:t xml:space="preserve"> </w:t>
      </w:r>
      <w:r>
        <w:rPr>
          <w:spacing w:val="-1"/>
        </w:rPr>
        <w:t>easily</w:t>
      </w:r>
      <w:r>
        <w:rPr>
          <w:spacing w:val="-2"/>
        </w:rPr>
        <w:t xml:space="preserve"> </w:t>
      </w:r>
      <w:r>
        <w:rPr>
          <w:spacing w:val="-1"/>
        </w:rPr>
        <w:t>and</w:t>
      </w:r>
      <w:r>
        <w:t xml:space="preserve"> </w:t>
      </w:r>
      <w:r>
        <w:rPr>
          <w:spacing w:val="-1"/>
        </w:rPr>
        <w:t>painlessly</w:t>
      </w:r>
      <w:r>
        <w:rPr>
          <w:spacing w:val="-2"/>
        </w:rPr>
        <w:t xml:space="preserve"> </w:t>
      </w:r>
      <w:r>
        <w:rPr>
          <w:spacing w:val="-1"/>
        </w:rPr>
        <w:t>digested and</w:t>
      </w:r>
      <w:r>
        <w:rPr>
          <w:spacing w:val="20"/>
        </w:rPr>
        <w:t xml:space="preserve"> </w:t>
      </w:r>
      <w:r>
        <w:rPr>
          <w:spacing w:val="-1"/>
        </w:rPr>
        <w:t>integrated</w:t>
      </w:r>
      <w:r>
        <w:t xml:space="preserve"> </w:t>
      </w:r>
      <w:r>
        <w:rPr>
          <w:spacing w:val="-1"/>
        </w:rPr>
        <w:t>by</w:t>
      </w:r>
      <w:r>
        <w:rPr>
          <w:spacing w:val="-2"/>
        </w:rPr>
        <w:t xml:space="preserve"> </w:t>
      </w:r>
      <w:r>
        <w:t>the</w:t>
      </w:r>
      <w:r>
        <w:rPr>
          <w:spacing w:val="-1"/>
        </w:rPr>
        <w:t xml:space="preserve"> adult.</w:t>
      </w:r>
    </w:p>
    <w:p w:rsidR="00EA20B7" w:rsidRDefault="00877DD6">
      <w:pPr>
        <w:pStyle w:val="Corpodetexto"/>
        <w:spacing w:before="120"/>
        <w:ind w:right="173"/>
      </w:pPr>
      <w:r>
        <w:rPr>
          <w:spacing w:val="-1"/>
        </w:rPr>
        <w:t xml:space="preserve">Possession </w:t>
      </w:r>
      <w:r>
        <w:t>by</w:t>
      </w:r>
      <w:r>
        <w:rPr>
          <w:spacing w:val="-2"/>
        </w:rPr>
        <w:t xml:space="preserve"> </w:t>
      </w:r>
      <w:r>
        <w:t xml:space="preserve">Helping </w:t>
      </w:r>
      <w:r>
        <w:rPr>
          <w:spacing w:val="-1"/>
        </w:rPr>
        <w:t>Spirits--</w:t>
      </w:r>
      <w:r>
        <w:t xml:space="preserve"> </w:t>
      </w:r>
      <w:r>
        <w:rPr>
          <w:spacing w:val="-1"/>
        </w:rPr>
        <w:t>These</w:t>
      </w:r>
      <w:r>
        <w:rPr>
          <w:spacing w:val="1"/>
        </w:rPr>
        <w:t xml:space="preserve"> </w:t>
      </w:r>
      <w:r>
        <w:rPr>
          <w:spacing w:val="-1"/>
        </w:rPr>
        <w:t>"familiars"</w:t>
      </w:r>
      <w:r>
        <w:rPr>
          <w:spacing w:val="-2"/>
        </w:rPr>
        <w:t xml:space="preserve"> </w:t>
      </w:r>
      <w:r>
        <w:rPr>
          <w:spacing w:val="-1"/>
        </w:rPr>
        <w:t>were</w:t>
      </w:r>
      <w:r>
        <w:t xml:space="preserve"> </w:t>
      </w:r>
      <w:r>
        <w:rPr>
          <w:spacing w:val="-1"/>
        </w:rPr>
        <w:t>often</w:t>
      </w:r>
      <w:r>
        <w:t xml:space="preserve"> </w:t>
      </w:r>
      <w:r>
        <w:rPr>
          <w:spacing w:val="-1"/>
        </w:rPr>
        <w:t>invoked</w:t>
      </w:r>
      <w:r>
        <w:rPr>
          <w:spacing w:val="63"/>
        </w:rPr>
        <w:t xml:space="preserve"> </w:t>
      </w:r>
      <w:r>
        <w:rPr>
          <w:spacing w:val="-1"/>
        </w:rPr>
        <w:t>by</w:t>
      </w:r>
      <w:r>
        <w:rPr>
          <w:spacing w:val="-2"/>
        </w:rPr>
        <w:t xml:space="preserve"> </w:t>
      </w:r>
      <w:r>
        <w:rPr>
          <w:spacing w:val="-1"/>
        </w:rPr>
        <w:t>Shamen</w:t>
      </w:r>
      <w:r>
        <w:rPr>
          <w:spacing w:val="-2"/>
        </w:rPr>
        <w:t xml:space="preserve"> </w:t>
      </w:r>
      <w:r>
        <w:rPr>
          <w:spacing w:val="-1"/>
        </w:rPr>
        <w:t>during</w:t>
      </w:r>
      <w:r>
        <w:t xml:space="preserve"> </w:t>
      </w:r>
      <w:r>
        <w:rPr>
          <w:spacing w:val="-1"/>
        </w:rPr>
        <w:t>trance</w:t>
      </w:r>
      <w:r>
        <w:rPr>
          <w:spacing w:val="1"/>
        </w:rPr>
        <w:t xml:space="preserve"> </w:t>
      </w:r>
      <w:r>
        <w:rPr>
          <w:spacing w:val="-1"/>
        </w:rPr>
        <w:t>states</w:t>
      </w:r>
      <w:r>
        <w:rPr>
          <w:spacing w:val="-2"/>
        </w:rPr>
        <w:t xml:space="preserve"> </w:t>
      </w:r>
      <w:r>
        <w:t>as</w:t>
      </w:r>
      <w:r>
        <w:rPr>
          <w:spacing w:val="-2"/>
        </w:rPr>
        <w:t xml:space="preserve"> </w:t>
      </w:r>
      <w:r>
        <w:rPr>
          <w:spacing w:val="-1"/>
        </w:rPr>
        <w:t>helpers</w:t>
      </w:r>
      <w:r>
        <w:rPr>
          <w:spacing w:val="-2"/>
        </w:rPr>
        <w:t xml:space="preserve"> </w:t>
      </w:r>
      <w:r>
        <w:rPr>
          <w:spacing w:val="-1"/>
        </w:rPr>
        <w:t>and</w:t>
      </w:r>
      <w:r>
        <w:rPr>
          <w:spacing w:val="-2"/>
        </w:rPr>
        <w:t xml:space="preserve"> </w:t>
      </w:r>
      <w:r>
        <w:rPr>
          <w:spacing w:val="-1"/>
        </w:rPr>
        <w:t>guides.</w:t>
      </w:r>
      <w:r>
        <w:t xml:space="preserve"> </w:t>
      </w:r>
      <w:r>
        <w:rPr>
          <w:spacing w:val="-1"/>
        </w:rPr>
        <w:t>Split</w:t>
      </w:r>
      <w:r>
        <w:rPr>
          <w:spacing w:val="27"/>
        </w:rPr>
        <w:t xml:space="preserve"> </w:t>
      </w:r>
      <w:r>
        <w:rPr>
          <w:spacing w:val="-1"/>
        </w:rPr>
        <w:t>patients almost always</w:t>
      </w:r>
      <w:r>
        <w:t xml:space="preserve"> </w:t>
      </w:r>
      <w:r>
        <w:rPr>
          <w:spacing w:val="-1"/>
        </w:rPr>
        <w:t>have helper</w:t>
      </w:r>
      <w:r>
        <w:t xml:space="preserve"> </w:t>
      </w:r>
      <w:r>
        <w:rPr>
          <w:spacing w:val="-1"/>
        </w:rPr>
        <w:t>personalities,</w:t>
      </w:r>
      <w:r>
        <w:rPr>
          <w:spacing w:val="-2"/>
        </w:rPr>
        <w:t xml:space="preserve"> </w:t>
      </w:r>
      <w:r>
        <w:rPr>
          <w:spacing w:val="-1"/>
        </w:rPr>
        <w:t>some</w:t>
      </w:r>
      <w:r>
        <w:rPr>
          <w:spacing w:val="1"/>
        </w:rPr>
        <w:t xml:space="preserve"> </w:t>
      </w:r>
      <w:r>
        <w:t>of</w:t>
      </w:r>
      <w:r>
        <w:rPr>
          <w:spacing w:val="-1"/>
        </w:rPr>
        <w:t xml:space="preserve"> whom</w:t>
      </w:r>
      <w:r>
        <w:rPr>
          <w:spacing w:val="43"/>
        </w:rPr>
        <w:t xml:space="preserve"> </w:t>
      </w:r>
      <w:r>
        <w:t>claim</w:t>
      </w:r>
      <w:r>
        <w:rPr>
          <w:spacing w:val="-4"/>
        </w:rPr>
        <w:t xml:space="preserve"> </w:t>
      </w:r>
      <w:r>
        <w:t>to</w:t>
      </w:r>
      <w:r>
        <w:rPr>
          <w:spacing w:val="-1"/>
        </w:rPr>
        <w:t xml:space="preserve"> be</w:t>
      </w:r>
      <w:r>
        <w:rPr>
          <w:spacing w:val="1"/>
        </w:rPr>
        <w:t xml:space="preserve"> </w:t>
      </w:r>
      <w:r>
        <w:rPr>
          <w:spacing w:val="-1"/>
        </w:rPr>
        <w:t>from</w:t>
      </w:r>
      <w:r>
        <w:rPr>
          <w:spacing w:val="-2"/>
        </w:rPr>
        <w:t xml:space="preserve"> </w:t>
      </w:r>
      <w:r>
        <w:t xml:space="preserve">other </w:t>
      </w:r>
      <w:r>
        <w:rPr>
          <w:spacing w:val="-1"/>
        </w:rPr>
        <w:t>dimensions</w:t>
      </w:r>
      <w:r>
        <w:rPr>
          <w:spacing w:val="-2"/>
        </w:rPr>
        <w:t xml:space="preserve"> </w:t>
      </w:r>
      <w:r>
        <w:t>or</w:t>
      </w:r>
      <w:r>
        <w:rPr>
          <w:spacing w:val="-1"/>
        </w:rPr>
        <w:t xml:space="preserve"> </w:t>
      </w:r>
      <w:r>
        <w:t xml:space="preserve">to </w:t>
      </w:r>
      <w:r>
        <w:rPr>
          <w:spacing w:val="-1"/>
        </w:rPr>
        <w:t>be</w:t>
      </w:r>
      <w:r>
        <w:rPr>
          <w:spacing w:val="1"/>
        </w:rPr>
        <w:t xml:space="preserve"> </w:t>
      </w:r>
      <w:r>
        <w:rPr>
          <w:spacing w:val="-1"/>
        </w:rPr>
        <w:t>spirits.</w:t>
      </w:r>
    </w:p>
    <w:p w:rsidR="00EA20B7" w:rsidRDefault="00877DD6">
      <w:pPr>
        <w:pStyle w:val="Corpodetexto"/>
        <w:spacing w:before="120"/>
        <w:ind w:right="200"/>
      </w:pPr>
      <w:r>
        <w:rPr>
          <w:spacing w:val="-1"/>
        </w:rPr>
        <w:t>Exhaustion Following</w:t>
      </w:r>
      <w:r>
        <w:t xml:space="preserve"> </w:t>
      </w:r>
      <w:r>
        <w:rPr>
          <w:spacing w:val="-1"/>
        </w:rPr>
        <w:t>Strenuous</w:t>
      </w:r>
      <w:r>
        <w:rPr>
          <w:spacing w:val="1"/>
        </w:rPr>
        <w:t xml:space="preserve"> </w:t>
      </w:r>
      <w:r>
        <w:rPr>
          <w:spacing w:val="-1"/>
        </w:rPr>
        <w:t>Trance Work--</w:t>
      </w:r>
      <w:r>
        <w:rPr>
          <w:spacing w:val="-2"/>
        </w:rPr>
        <w:t xml:space="preserve"> </w:t>
      </w:r>
      <w:r>
        <w:rPr>
          <w:spacing w:val="-1"/>
        </w:rPr>
        <w:t xml:space="preserve">Intense </w:t>
      </w:r>
      <w:r>
        <w:t>trance</w:t>
      </w:r>
      <w:r>
        <w:rPr>
          <w:spacing w:val="57"/>
        </w:rPr>
        <w:t xml:space="preserve"> </w:t>
      </w:r>
      <w:r>
        <w:rPr>
          <w:spacing w:val="-1"/>
        </w:rPr>
        <w:t>events</w:t>
      </w:r>
      <w:r>
        <w:t xml:space="preserve"> </w:t>
      </w:r>
      <w:r>
        <w:rPr>
          <w:spacing w:val="-1"/>
        </w:rPr>
        <w:t>often</w:t>
      </w:r>
      <w:r>
        <w:t xml:space="preserve"> </w:t>
      </w:r>
      <w:r>
        <w:rPr>
          <w:spacing w:val="-1"/>
        </w:rPr>
        <w:t>left</w:t>
      </w:r>
      <w:r>
        <w:rPr>
          <w:spacing w:val="1"/>
        </w:rPr>
        <w:t xml:space="preserve"> </w:t>
      </w:r>
      <w:r>
        <w:rPr>
          <w:spacing w:val="-1"/>
        </w:rPr>
        <w:t>Shamen</w:t>
      </w:r>
      <w:r>
        <w:rPr>
          <w:spacing w:val="-2"/>
        </w:rPr>
        <w:t xml:space="preserve"> </w:t>
      </w:r>
      <w:r>
        <w:rPr>
          <w:spacing w:val="-1"/>
        </w:rPr>
        <w:t>tired</w:t>
      </w:r>
      <w:r>
        <w:t xml:space="preserve"> </w:t>
      </w:r>
      <w:r>
        <w:rPr>
          <w:spacing w:val="-1"/>
        </w:rPr>
        <w:t>for</w:t>
      </w:r>
      <w:r>
        <w:t xml:space="preserve"> a </w:t>
      </w:r>
      <w:r>
        <w:rPr>
          <w:spacing w:val="-1"/>
        </w:rPr>
        <w:t>period</w:t>
      </w:r>
      <w:r>
        <w:t xml:space="preserve"> </w:t>
      </w:r>
      <w:r>
        <w:rPr>
          <w:spacing w:val="-1"/>
        </w:rPr>
        <w:t>of</w:t>
      </w:r>
      <w:r>
        <w:rPr>
          <w:spacing w:val="-2"/>
        </w:rPr>
        <w:t xml:space="preserve"> </w:t>
      </w:r>
      <w:r>
        <w:rPr>
          <w:spacing w:val="-1"/>
        </w:rPr>
        <w:t>days.</w:t>
      </w:r>
      <w:r>
        <w:t xml:space="preserve"> </w:t>
      </w:r>
      <w:r>
        <w:rPr>
          <w:spacing w:val="-1"/>
        </w:rPr>
        <w:t>Spiritual</w:t>
      </w:r>
      <w:r>
        <w:rPr>
          <w:spacing w:val="-2"/>
        </w:rPr>
        <w:t xml:space="preserve"> work</w:t>
      </w:r>
      <w:r>
        <w:rPr>
          <w:spacing w:val="40"/>
        </w:rPr>
        <w:t xml:space="preserve"> </w:t>
      </w:r>
      <w:r>
        <w:t>for</w:t>
      </w:r>
      <w:r>
        <w:rPr>
          <w:spacing w:val="-1"/>
        </w:rPr>
        <w:t xml:space="preserve"> </w:t>
      </w:r>
      <w:r>
        <w:t xml:space="preserve">the </w:t>
      </w:r>
      <w:r>
        <w:rPr>
          <w:spacing w:val="-1"/>
        </w:rPr>
        <w:t>Integration</w:t>
      </w:r>
      <w:r>
        <w:t xml:space="preserve"> of</w:t>
      </w:r>
      <w:r>
        <w:rPr>
          <w:spacing w:val="-1"/>
        </w:rPr>
        <w:t xml:space="preserve"> </w:t>
      </w:r>
      <w:r>
        <w:t>the</w:t>
      </w:r>
      <w:r>
        <w:rPr>
          <w:spacing w:val="-1"/>
        </w:rPr>
        <w:t xml:space="preserve"> split</w:t>
      </w:r>
      <w:r>
        <w:rPr>
          <w:spacing w:val="1"/>
        </w:rPr>
        <w:t xml:space="preserve"> </w:t>
      </w:r>
      <w:r>
        <w:rPr>
          <w:spacing w:val="-1"/>
        </w:rPr>
        <w:t>off</w:t>
      </w:r>
      <w:r>
        <w:t xml:space="preserve"> parts</w:t>
      </w:r>
      <w:r>
        <w:rPr>
          <w:spacing w:val="-1"/>
        </w:rPr>
        <w:t xml:space="preserve"> </w:t>
      </w:r>
      <w:r>
        <w:t>of</w:t>
      </w:r>
      <w:r>
        <w:rPr>
          <w:spacing w:val="-1"/>
        </w:rPr>
        <w:t xml:space="preserve"> </w:t>
      </w:r>
      <w:r>
        <w:t>the</w:t>
      </w:r>
      <w:r>
        <w:rPr>
          <w:spacing w:val="-1"/>
        </w:rPr>
        <w:t xml:space="preserve"> Client </w:t>
      </w:r>
      <w:r>
        <w:t>takes</w:t>
      </w:r>
      <w:r>
        <w:rPr>
          <w:spacing w:val="-1"/>
        </w:rPr>
        <w:t xml:space="preserve"> energy.</w:t>
      </w:r>
      <w:r>
        <w:rPr>
          <w:spacing w:val="39"/>
        </w:rPr>
        <w:t xml:space="preserve"> </w:t>
      </w:r>
      <w:r>
        <w:rPr>
          <w:spacing w:val="-1"/>
        </w:rPr>
        <w:t>Intense</w:t>
      </w:r>
      <w:r>
        <w:t xml:space="preserve"> </w:t>
      </w:r>
      <w:r>
        <w:rPr>
          <w:spacing w:val="-1"/>
        </w:rPr>
        <w:t>psychological</w:t>
      </w:r>
      <w:r>
        <w:t xml:space="preserve"> </w:t>
      </w:r>
      <w:r>
        <w:rPr>
          <w:spacing w:val="-1"/>
        </w:rPr>
        <w:t>Split</w:t>
      </w:r>
      <w:r>
        <w:rPr>
          <w:spacing w:val="-2"/>
        </w:rPr>
        <w:t xml:space="preserve"> </w:t>
      </w:r>
      <w:r>
        <w:rPr>
          <w:spacing w:val="-1"/>
        </w:rPr>
        <w:t>treatment</w:t>
      </w:r>
      <w:r>
        <w:t xml:space="preserve"> </w:t>
      </w:r>
      <w:r>
        <w:rPr>
          <w:spacing w:val="-1"/>
        </w:rPr>
        <w:t>sessions</w:t>
      </w:r>
      <w:r>
        <w:t xml:space="preserve"> </w:t>
      </w:r>
      <w:r>
        <w:rPr>
          <w:spacing w:val="-1"/>
        </w:rPr>
        <w:t>have</w:t>
      </w:r>
      <w:r>
        <w:t xml:space="preserve"> a</w:t>
      </w:r>
      <w:r>
        <w:rPr>
          <w:spacing w:val="1"/>
        </w:rPr>
        <w:t xml:space="preserve"> </w:t>
      </w:r>
      <w:r>
        <w:rPr>
          <w:spacing w:val="-1"/>
        </w:rPr>
        <w:t>similar</w:t>
      </w:r>
      <w:r>
        <w:rPr>
          <w:spacing w:val="-2"/>
        </w:rPr>
        <w:t xml:space="preserve"> </w:t>
      </w:r>
      <w:r>
        <w:rPr>
          <w:spacing w:val="-1"/>
        </w:rPr>
        <w:t>effect.</w:t>
      </w:r>
    </w:p>
    <w:p w:rsidR="00EA20B7" w:rsidRDefault="00877DD6">
      <w:pPr>
        <w:pStyle w:val="Corpodetexto"/>
        <w:ind w:right="306"/>
      </w:pPr>
      <w:r>
        <w:rPr>
          <w:spacing w:val="-1"/>
        </w:rPr>
        <w:t>Stimulating</w:t>
      </w:r>
      <w:r>
        <w:t xml:space="preserve"> </w:t>
      </w:r>
      <w:r>
        <w:rPr>
          <w:spacing w:val="-1"/>
        </w:rPr>
        <w:t>Dissociation</w:t>
      </w:r>
      <w:r>
        <w:rPr>
          <w:spacing w:val="-2"/>
        </w:rPr>
        <w:t xml:space="preserve"> </w:t>
      </w:r>
      <w:r>
        <w:rPr>
          <w:spacing w:val="-1"/>
        </w:rPr>
        <w:t xml:space="preserve">through Intoxication-- </w:t>
      </w:r>
      <w:r>
        <w:t xml:space="preserve">As </w:t>
      </w:r>
      <w:r>
        <w:rPr>
          <w:spacing w:val="-1"/>
        </w:rPr>
        <w:t>mentioned</w:t>
      </w:r>
      <w:r>
        <w:rPr>
          <w:spacing w:val="-1"/>
        </w:rPr>
        <w:t>, it</w:t>
      </w:r>
      <w:r>
        <w:rPr>
          <w:spacing w:val="46"/>
        </w:rPr>
        <w:t xml:space="preserve"> </w:t>
      </w:r>
      <w:r>
        <w:rPr>
          <w:spacing w:val="-2"/>
        </w:rPr>
        <w:t>was</w:t>
      </w:r>
      <w:r>
        <w:rPr>
          <w:spacing w:val="-1"/>
        </w:rPr>
        <w:t xml:space="preserve"> rare for</w:t>
      </w:r>
      <w:r>
        <w:t xml:space="preserve"> </w:t>
      </w:r>
      <w:r>
        <w:rPr>
          <w:spacing w:val="-1"/>
        </w:rPr>
        <w:t>Shamen</w:t>
      </w:r>
      <w:r>
        <w:t xml:space="preserve"> of</w:t>
      </w:r>
      <w:r>
        <w:rPr>
          <w:spacing w:val="-1"/>
        </w:rPr>
        <w:t xml:space="preserve"> old</w:t>
      </w:r>
      <w:r>
        <w:rPr>
          <w:spacing w:val="-2"/>
        </w:rPr>
        <w:t xml:space="preserve"> </w:t>
      </w:r>
      <w:r>
        <w:t>to</w:t>
      </w:r>
      <w:r>
        <w:rPr>
          <w:spacing w:val="-1"/>
        </w:rPr>
        <w:t xml:space="preserve"> use</w:t>
      </w:r>
      <w:r>
        <w:rPr>
          <w:spacing w:val="1"/>
        </w:rPr>
        <w:t xml:space="preserve"> </w:t>
      </w:r>
      <w:r>
        <w:rPr>
          <w:spacing w:val="-1"/>
        </w:rPr>
        <w:t>intoxicants,</w:t>
      </w:r>
      <w:r>
        <w:rPr>
          <w:spacing w:val="-2"/>
        </w:rPr>
        <w:t xml:space="preserve"> </w:t>
      </w:r>
      <w:r>
        <w:rPr>
          <w:spacing w:val="-1"/>
        </w:rPr>
        <w:t>except,</w:t>
      </w:r>
      <w:r>
        <w:rPr>
          <w:spacing w:val="-2"/>
        </w:rPr>
        <w:t xml:space="preserve"> </w:t>
      </w:r>
      <w:r>
        <w:rPr>
          <w:spacing w:val="-1"/>
        </w:rPr>
        <w:t>rarely,</w:t>
      </w:r>
      <w:r>
        <w:rPr>
          <w:spacing w:val="35"/>
        </w:rPr>
        <w:t xml:space="preserve"> </w:t>
      </w:r>
      <w:r>
        <w:rPr>
          <w:spacing w:val="-1"/>
        </w:rPr>
        <w:t>hallucinogenic</w:t>
      </w:r>
      <w:r>
        <w:t xml:space="preserve"> </w:t>
      </w:r>
      <w:r>
        <w:rPr>
          <w:spacing w:val="-1"/>
        </w:rPr>
        <w:t>mushrooms. Split</w:t>
      </w:r>
      <w:r>
        <w:rPr>
          <w:spacing w:val="2"/>
        </w:rPr>
        <w:t xml:space="preserve"> </w:t>
      </w:r>
      <w:r>
        <w:rPr>
          <w:spacing w:val="-1"/>
        </w:rPr>
        <w:t>patients, on</w:t>
      </w:r>
      <w:r>
        <w:rPr>
          <w:spacing w:val="-2"/>
        </w:rPr>
        <w:t xml:space="preserve"> </w:t>
      </w:r>
      <w:r>
        <w:rPr>
          <w:spacing w:val="-1"/>
        </w:rPr>
        <w:t>the other hand,</w:t>
      </w:r>
      <w:r>
        <w:rPr>
          <w:spacing w:val="28"/>
        </w:rPr>
        <w:t xml:space="preserve"> </w:t>
      </w:r>
      <w:r>
        <w:rPr>
          <w:spacing w:val="-1"/>
        </w:rPr>
        <w:t>frequently</w:t>
      </w:r>
      <w:r>
        <w:rPr>
          <w:spacing w:val="-2"/>
        </w:rPr>
        <w:t xml:space="preserve"> </w:t>
      </w:r>
      <w:r>
        <w:rPr>
          <w:spacing w:val="-1"/>
        </w:rPr>
        <w:t xml:space="preserve">resort </w:t>
      </w:r>
      <w:r>
        <w:t>to</w:t>
      </w:r>
      <w:r>
        <w:rPr>
          <w:spacing w:val="-1"/>
        </w:rPr>
        <w:t xml:space="preserve"> chemical</w:t>
      </w:r>
      <w:r>
        <w:t xml:space="preserve"> </w:t>
      </w:r>
      <w:r>
        <w:rPr>
          <w:spacing w:val="-1"/>
        </w:rPr>
        <w:t>paths</w:t>
      </w:r>
      <w:r>
        <w:rPr>
          <w:spacing w:val="-3"/>
        </w:rPr>
        <w:t xml:space="preserve"> </w:t>
      </w:r>
      <w:r>
        <w:t xml:space="preserve">to </w:t>
      </w:r>
      <w:r>
        <w:rPr>
          <w:spacing w:val="-1"/>
        </w:rPr>
        <w:t>dissociation,</w:t>
      </w:r>
      <w:r>
        <w:rPr>
          <w:spacing w:val="-2"/>
        </w:rPr>
        <w:t xml:space="preserve"> </w:t>
      </w:r>
      <w:r>
        <w:t>and</w:t>
      </w:r>
      <w:r>
        <w:rPr>
          <w:spacing w:val="-1"/>
        </w:rPr>
        <w:t xml:space="preserve"> often</w:t>
      </w:r>
      <w:r>
        <w:rPr>
          <w:spacing w:val="61"/>
        </w:rPr>
        <w:t xml:space="preserve"> </w:t>
      </w:r>
      <w:r>
        <w:rPr>
          <w:spacing w:val="-1"/>
        </w:rPr>
        <w:t>manifest</w:t>
      </w:r>
      <w:r>
        <w:t xml:space="preserve"> </w:t>
      </w:r>
      <w:r>
        <w:rPr>
          <w:spacing w:val="-1"/>
        </w:rPr>
        <w:t>substance-abusing alters.</w:t>
      </w:r>
    </w:p>
    <w:p w:rsidR="00EA20B7" w:rsidRDefault="00877DD6">
      <w:pPr>
        <w:pStyle w:val="Corpodetexto"/>
        <w:ind w:right="138"/>
      </w:pPr>
      <w:r>
        <w:t>Why</w:t>
      </w:r>
      <w:r>
        <w:rPr>
          <w:spacing w:val="-1"/>
        </w:rPr>
        <w:t xml:space="preserve"> do</w:t>
      </w:r>
      <w:r>
        <w:t xml:space="preserve"> </w:t>
      </w:r>
      <w:r>
        <w:rPr>
          <w:spacing w:val="-1"/>
        </w:rPr>
        <w:t>you drink?</w:t>
      </w:r>
      <w:r>
        <w:rPr>
          <w:spacing w:val="-2"/>
        </w:rPr>
        <w:t xml:space="preserve"> Because</w:t>
      </w:r>
      <w:r>
        <w:rPr>
          <w:spacing w:val="1"/>
        </w:rPr>
        <w:t xml:space="preserve"> </w:t>
      </w:r>
      <w:r>
        <w:t xml:space="preserve">I </w:t>
      </w:r>
      <w:r>
        <w:rPr>
          <w:spacing w:val="-2"/>
        </w:rPr>
        <w:t>want</w:t>
      </w:r>
      <w:r>
        <w:rPr>
          <w:spacing w:val="-1"/>
        </w:rPr>
        <w:t xml:space="preserve"> </w:t>
      </w:r>
      <w:r>
        <w:t>to</w:t>
      </w:r>
      <w:r>
        <w:rPr>
          <w:spacing w:val="-1"/>
        </w:rPr>
        <w:t xml:space="preserve"> forget.</w:t>
      </w:r>
      <w:r>
        <w:rPr>
          <w:spacing w:val="-2"/>
        </w:rPr>
        <w:t xml:space="preserve"> </w:t>
      </w:r>
      <w:r>
        <w:rPr>
          <w:spacing w:val="-1"/>
        </w:rPr>
        <w:t>What do</w:t>
      </w:r>
      <w:r>
        <w:t xml:space="preserve"> </w:t>
      </w:r>
      <w:r>
        <w:rPr>
          <w:spacing w:val="-1"/>
        </w:rPr>
        <w:t>you</w:t>
      </w:r>
      <w:r>
        <w:t xml:space="preserve"> </w:t>
      </w:r>
      <w:r>
        <w:rPr>
          <w:spacing w:val="-1"/>
        </w:rPr>
        <w:t xml:space="preserve">want </w:t>
      </w:r>
      <w:r>
        <w:t>to</w:t>
      </w:r>
      <w:r>
        <w:rPr>
          <w:spacing w:val="31"/>
        </w:rPr>
        <w:t xml:space="preserve"> </w:t>
      </w:r>
      <w:r>
        <w:rPr>
          <w:spacing w:val="-1"/>
        </w:rPr>
        <w:t>forget?</w:t>
      </w:r>
      <w:r>
        <w:rPr>
          <w:spacing w:val="-2"/>
        </w:rPr>
        <w:t xml:space="preserve"> </w:t>
      </w:r>
      <w:r>
        <w:t xml:space="preserve">I </w:t>
      </w:r>
      <w:r>
        <w:rPr>
          <w:spacing w:val="-2"/>
        </w:rPr>
        <w:t>don't</w:t>
      </w:r>
      <w:r>
        <w:t xml:space="preserve"> </w:t>
      </w:r>
      <w:r>
        <w:rPr>
          <w:spacing w:val="-1"/>
        </w:rPr>
        <w:t>know, I've</w:t>
      </w:r>
      <w:r>
        <w:rPr>
          <w:spacing w:val="1"/>
        </w:rPr>
        <w:t xml:space="preserve"> </w:t>
      </w:r>
      <w:r>
        <w:rPr>
          <w:spacing w:val="-1"/>
        </w:rPr>
        <w:t>forgotten!</w:t>
      </w:r>
      <w:r>
        <w:rPr>
          <w:spacing w:val="-2"/>
        </w:rPr>
        <w:t xml:space="preserve"> </w:t>
      </w:r>
      <w:r>
        <w:rPr>
          <w:spacing w:val="-1"/>
        </w:rPr>
        <w:t>Split</w:t>
      </w:r>
      <w:r>
        <w:rPr>
          <w:spacing w:val="1"/>
        </w:rPr>
        <w:t xml:space="preserve"> </w:t>
      </w:r>
      <w:r>
        <w:rPr>
          <w:spacing w:val="-1"/>
        </w:rPr>
        <w:t>patients</w:t>
      </w:r>
      <w:r>
        <w:t xml:space="preserve"> </w:t>
      </w:r>
      <w:r>
        <w:rPr>
          <w:spacing w:val="-1"/>
        </w:rPr>
        <w:t>always</w:t>
      </w:r>
      <w:r>
        <w:t xml:space="preserve"> </w:t>
      </w:r>
      <w:r>
        <w:rPr>
          <w:spacing w:val="-1"/>
        </w:rPr>
        <w:t xml:space="preserve">resort </w:t>
      </w:r>
      <w:r>
        <w:rPr>
          <w:spacing w:val="1"/>
        </w:rPr>
        <w:t>to</w:t>
      </w:r>
      <w:r>
        <w:rPr>
          <w:spacing w:val="52"/>
        </w:rPr>
        <w:t xml:space="preserve"> </w:t>
      </w:r>
      <w:r>
        <w:rPr>
          <w:spacing w:val="-1"/>
        </w:rPr>
        <w:t>amnesia</w:t>
      </w:r>
      <w:r>
        <w:rPr>
          <w:spacing w:val="1"/>
        </w:rPr>
        <w:t xml:space="preserve"> </w:t>
      </w:r>
      <w:r>
        <w:rPr>
          <w:spacing w:val="-1"/>
        </w:rPr>
        <w:t>in order</w:t>
      </w:r>
      <w:r>
        <w:rPr>
          <w:spacing w:val="-2"/>
        </w:rPr>
        <w:t xml:space="preserve"> </w:t>
      </w:r>
      <w:r>
        <w:t>to</w:t>
      </w:r>
      <w:r>
        <w:rPr>
          <w:spacing w:val="-1"/>
        </w:rPr>
        <w:t xml:space="preserve"> handle</w:t>
      </w:r>
      <w:r>
        <w:rPr>
          <w:spacing w:val="1"/>
        </w:rPr>
        <w:t xml:space="preserve"> </w:t>
      </w:r>
      <w:r>
        <w:rPr>
          <w:spacing w:val="-1"/>
        </w:rPr>
        <w:t>painful events and amnesia</w:t>
      </w:r>
      <w:r>
        <w:rPr>
          <w:spacing w:val="1"/>
        </w:rPr>
        <w:t xml:space="preserve"> </w:t>
      </w:r>
      <w:r>
        <w:rPr>
          <w:spacing w:val="-1"/>
        </w:rPr>
        <w:t>is</w:t>
      </w:r>
      <w:r>
        <w:rPr>
          <w:spacing w:val="-2"/>
        </w:rPr>
        <w:t xml:space="preserve"> </w:t>
      </w:r>
      <w:r>
        <w:rPr>
          <w:spacing w:val="-1"/>
        </w:rPr>
        <w:t>the</w:t>
      </w:r>
      <w:r>
        <w:rPr>
          <w:spacing w:val="37"/>
        </w:rPr>
        <w:t xml:space="preserve"> </w:t>
      </w:r>
      <w:r>
        <w:rPr>
          <w:spacing w:val="-1"/>
        </w:rPr>
        <w:t>symptom</w:t>
      </w:r>
      <w:r>
        <w:rPr>
          <w:spacing w:val="-3"/>
        </w:rPr>
        <w:t xml:space="preserve"> </w:t>
      </w:r>
      <w:r>
        <w:t>of</w:t>
      </w:r>
      <w:r>
        <w:rPr>
          <w:spacing w:val="-1"/>
        </w:rPr>
        <w:t xml:space="preserve"> </w:t>
      </w:r>
      <w:r>
        <w:t xml:space="preserve">a </w:t>
      </w:r>
      <w:r>
        <w:rPr>
          <w:spacing w:val="-2"/>
        </w:rPr>
        <w:t>Split</w:t>
      </w:r>
      <w:r>
        <w:t xml:space="preserve"> </w:t>
      </w:r>
      <w:r>
        <w:rPr>
          <w:spacing w:val="-1"/>
        </w:rPr>
        <w:t>personality.</w:t>
      </w:r>
      <w:r>
        <w:t xml:space="preserve"> So</w:t>
      </w:r>
      <w:r>
        <w:rPr>
          <w:spacing w:val="-1"/>
        </w:rPr>
        <w:t xml:space="preserve"> called normal</w:t>
      </w:r>
      <w:r>
        <w:rPr>
          <w:spacing w:val="-2"/>
        </w:rPr>
        <w:t xml:space="preserve"> </w:t>
      </w:r>
      <w:r>
        <w:rPr>
          <w:spacing w:val="-1"/>
        </w:rPr>
        <w:t>people</w:t>
      </w:r>
      <w:r>
        <w:t xml:space="preserve"> </w:t>
      </w:r>
      <w:r>
        <w:rPr>
          <w:spacing w:val="-1"/>
        </w:rPr>
        <w:t>have</w:t>
      </w:r>
      <w:r>
        <w:t xml:space="preserve"> </w:t>
      </w:r>
      <w:r>
        <w:rPr>
          <w:spacing w:val="-1"/>
        </w:rPr>
        <w:t>split</w:t>
      </w:r>
      <w:r>
        <w:rPr>
          <w:spacing w:val="39"/>
        </w:rPr>
        <w:t xml:space="preserve"> </w:t>
      </w:r>
      <w:r>
        <w:t>from</w:t>
      </w:r>
      <w:r>
        <w:rPr>
          <w:spacing w:val="-2"/>
        </w:rPr>
        <w:t xml:space="preserve"> </w:t>
      </w:r>
      <w:r>
        <w:rPr>
          <w:spacing w:val="-1"/>
        </w:rPr>
        <w:t>their</w:t>
      </w:r>
      <w:r>
        <w:t xml:space="preserve"> </w:t>
      </w:r>
      <w:r>
        <w:rPr>
          <w:spacing w:val="-1"/>
        </w:rPr>
        <w:t>subconscious</w:t>
      </w:r>
      <w:r>
        <w:t xml:space="preserve"> and</w:t>
      </w:r>
      <w:r>
        <w:rPr>
          <w:spacing w:val="-1"/>
        </w:rPr>
        <w:t xml:space="preserve"> Unconscious</w:t>
      </w:r>
      <w:r>
        <w:rPr>
          <w:spacing w:val="1"/>
        </w:rPr>
        <w:t xml:space="preserve"> </w:t>
      </w:r>
      <w:r>
        <w:rPr>
          <w:spacing w:val="-1"/>
        </w:rPr>
        <w:t>minds</w:t>
      </w:r>
      <w:r>
        <w:t xml:space="preserve"> and</w:t>
      </w:r>
      <w:r>
        <w:rPr>
          <w:spacing w:val="-1"/>
        </w:rPr>
        <w:t xml:space="preserve"> </w:t>
      </w:r>
      <w:r>
        <w:t>this</w:t>
      </w:r>
      <w:r>
        <w:rPr>
          <w:spacing w:val="-3"/>
        </w:rPr>
        <w:t xml:space="preserve"> </w:t>
      </w:r>
      <w:r>
        <w:t>also is</w:t>
      </w:r>
      <w:r>
        <w:rPr>
          <w:spacing w:val="-1"/>
        </w:rPr>
        <w:t xml:space="preserve"> </w:t>
      </w:r>
      <w:r>
        <w:t>a</w:t>
      </w:r>
      <w:r>
        <w:rPr>
          <w:spacing w:val="31"/>
        </w:rPr>
        <w:t xml:space="preserve"> </w:t>
      </w:r>
      <w:r>
        <w:rPr>
          <w:spacing w:val="-1"/>
        </w:rPr>
        <w:t>symptom</w:t>
      </w:r>
      <w:r>
        <w:rPr>
          <w:spacing w:val="-2"/>
        </w:rPr>
        <w:t xml:space="preserve"> </w:t>
      </w:r>
      <w:r>
        <w:t xml:space="preserve">of a </w:t>
      </w:r>
      <w:r>
        <w:rPr>
          <w:spacing w:val="-1"/>
        </w:rPr>
        <w:t>Split</w:t>
      </w:r>
      <w:r>
        <w:rPr>
          <w:spacing w:val="2"/>
        </w:rPr>
        <w:t xml:space="preserve"> </w:t>
      </w:r>
      <w:r>
        <w:rPr>
          <w:spacing w:val="-1"/>
        </w:rPr>
        <w:t>personality,</w:t>
      </w:r>
      <w:r>
        <w:t xml:space="preserve"> </w:t>
      </w:r>
      <w:r>
        <w:rPr>
          <w:spacing w:val="-1"/>
        </w:rPr>
        <w:t>whereas the</w:t>
      </w:r>
      <w:r>
        <w:t xml:space="preserve"> </w:t>
      </w:r>
      <w:r>
        <w:rPr>
          <w:spacing w:val="-1"/>
        </w:rPr>
        <w:t>Shamen</w:t>
      </w:r>
      <w:r>
        <w:t xml:space="preserve"> and</w:t>
      </w:r>
      <w:r>
        <w:rPr>
          <w:spacing w:val="-1"/>
        </w:rPr>
        <w:t xml:space="preserve"> the</w:t>
      </w:r>
      <w:r>
        <w:rPr>
          <w:spacing w:val="33"/>
        </w:rPr>
        <w:t xml:space="preserve"> </w:t>
      </w:r>
      <w:r>
        <w:t>enlightened</w:t>
      </w:r>
      <w:r>
        <w:rPr>
          <w:spacing w:val="-1"/>
        </w:rPr>
        <w:t xml:space="preserve"> </w:t>
      </w:r>
      <w:r>
        <w:t xml:space="preserve">have </w:t>
      </w:r>
      <w:r>
        <w:rPr>
          <w:spacing w:val="-1"/>
        </w:rPr>
        <w:t xml:space="preserve">complete </w:t>
      </w:r>
      <w:r>
        <w:t xml:space="preserve">or </w:t>
      </w:r>
      <w:r>
        <w:rPr>
          <w:spacing w:val="-1"/>
        </w:rPr>
        <w:t xml:space="preserve">better </w:t>
      </w:r>
      <w:r>
        <w:t>access</w:t>
      </w:r>
      <w:r>
        <w:rPr>
          <w:spacing w:val="-3"/>
        </w:rPr>
        <w:t xml:space="preserve"> </w:t>
      </w:r>
      <w:r>
        <w:t>to</w:t>
      </w:r>
      <w:r>
        <w:rPr>
          <w:spacing w:val="-1"/>
        </w:rPr>
        <w:t xml:space="preserve"> their</w:t>
      </w:r>
      <w:r>
        <w:t xml:space="preserve"> </w:t>
      </w:r>
      <w:r>
        <w:rPr>
          <w:spacing w:val="-1"/>
        </w:rPr>
        <w:t>shadow</w:t>
      </w:r>
      <w:r>
        <w:rPr>
          <w:spacing w:val="-3"/>
        </w:rPr>
        <w:t xml:space="preserve"> </w:t>
      </w:r>
      <w:r>
        <w:t>sides.</w:t>
      </w:r>
    </w:p>
    <w:p w:rsidR="00EA20B7" w:rsidRDefault="00877DD6">
      <w:pPr>
        <w:pStyle w:val="Corpodetexto"/>
        <w:ind w:right="138"/>
      </w:pPr>
      <w:r>
        <w:rPr>
          <w:spacing w:val="-1"/>
        </w:rPr>
        <w:t>Out-of-Body Experiences--</w:t>
      </w:r>
      <w:r>
        <w:rPr>
          <w:spacing w:val="-2"/>
        </w:rPr>
        <w:t xml:space="preserve"> </w:t>
      </w:r>
      <w:r>
        <w:t xml:space="preserve">A </w:t>
      </w:r>
      <w:r>
        <w:rPr>
          <w:spacing w:val="-1"/>
        </w:rPr>
        <w:t>common technique</w:t>
      </w:r>
      <w:r>
        <w:t xml:space="preserve"> for </w:t>
      </w:r>
      <w:r>
        <w:rPr>
          <w:spacing w:val="-1"/>
        </w:rPr>
        <w:t xml:space="preserve">Shamen </w:t>
      </w:r>
      <w:r>
        <w:rPr>
          <w:spacing w:val="-2"/>
        </w:rPr>
        <w:t>was</w:t>
      </w:r>
      <w:r>
        <w:rPr>
          <w:spacing w:val="57"/>
        </w:rPr>
        <w:t xml:space="preserve"> </w:t>
      </w:r>
      <w:r>
        <w:rPr>
          <w:spacing w:val="-1"/>
        </w:rPr>
        <w:t>astral</w:t>
      </w:r>
      <w:r>
        <w:rPr>
          <w:spacing w:val="-2"/>
        </w:rPr>
        <w:t xml:space="preserve"> </w:t>
      </w:r>
      <w:r>
        <w:rPr>
          <w:spacing w:val="-1"/>
        </w:rPr>
        <w:t>projection</w:t>
      </w:r>
      <w:r>
        <w:rPr>
          <w:spacing w:val="-1"/>
        </w:rPr>
        <w:t xml:space="preserve">, </w:t>
      </w:r>
      <w:r>
        <w:t>or</w:t>
      </w:r>
      <w:r>
        <w:rPr>
          <w:spacing w:val="-1"/>
        </w:rPr>
        <w:t xml:space="preserve"> out-of</w:t>
      </w:r>
      <w:r>
        <w:t xml:space="preserve"> </w:t>
      </w:r>
      <w:r>
        <w:rPr>
          <w:spacing w:val="-1"/>
        </w:rPr>
        <w:t>-body</w:t>
      </w:r>
      <w:r>
        <w:rPr>
          <w:spacing w:val="-2"/>
        </w:rPr>
        <w:t xml:space="preserve"> </w:t>
      </w:r>
      <w:r>
        <w:t xml:space="preserve">travel, </w:t>
      </w:r>
      <w:r>
        <w:rPr>
          <w:spacing w:val="-1"/>
        </w:rPr>
        <w:t>where they</w:t>
      </w:r>
      <w:r>
        <w:t xml:space="preserve"> </w:t>
      </w:r>
      <w:r>
        <w:rPr>
          <w:spacing w:val="-2"/>
        </w:rPr>
        <w:t>would</w:t>
      </w:r>
      <w:r>
        <w:t xml:space="preserve"> </w:t>
      </w:r>
      <w:r>
        <w:rPr>
          <w:spacing w:val="-1"/>
        </w:rPr>
        <w:t>project</w:t>
      </w:r>
      <w:r>
        <w:rPr>
          <w:spacing w:val="55"/>
        </w:rPr>
        <w:t xml:space="preserve"> </w:t>
      </w:r>
      <w:r>
        <w:rPr>
          <w:spacing w:val="-1"/>
        </w:rPr>
        <w:t>themselves</w:t>
      </w:r>
      <w:r>
        <w:t xml:space="preserve"> </w:t>
      </w:r>
      <w:r>
        <w:rPr>
          <w:spacing w:val="-1"/>
        </w:rPr>
        <w:t>into the</w:t>
      </w:r>
      <w:r>
        <w:t xml:space="preserve"> </w:t>
      </w:r>
      <w:r>
        <w:rPr>
          <w:spacing w:val="-1"/>
        </w:rPr>
        <w:t>spirit or</w:t>
      </w:r>
      <w:r>
        <w:t xml:space="preserve"> </w:t>
      </w:r>
      <w:r>
        <w:rPr>
          <w:spacing w:val="-1"/>
        </w:rPr>
        <w:t>real</w:t>
      </w:r>
      <w:r>
        <w:t xml:space="preserve"> </w:t>
      </w:r>
      <w:r>
        <w:rPr>
          <w:spacing w:val="-2"/>
        </w:rPr>
        <w:t>world</w:t>
      </w:r>
      <w:r>
        <w:rPr>
          <w:spacing w:val="-1"/>
        </w:rPr>
        <w:t xml:space="preserve"> </w:t>
      </w:r>
      <w:r>
        <w:t>to</w:t>
      </w:r>
      <w:r>
        <w:rPr>
          <w:spacing w:val="-2"/>
        </w:rPr>
        <w:t xml:space="preserve"> </w:t>
      </w:r>
      <w:r>
        <w:rPr>
          <w:spacing w:val="-1"/>
        </w:rPr>
        <w:t>accomplish</w:t>
      </w:r>
      <w:r>
        <w:t xml:space="preserve"> </w:t>
      </w:r>
      <w:r>
        <w:rPr>
          <w:spacing w:val="-1"/>
        </w:rPr>
        <w:t>integration of</w:t>
      </w:r>
      <w:r>
        <w:rPr>
          <w:spacing w:val="28"/>
        </w:rPr>
        <w:t xml:space="preserve"> </w:t>
      </w:r>
      <w:r>
        <w:rPr>
          <w:spacing w:val="-1"/>
        </w:rPr>
        <w:t>their clients.</w:t>
      </w:r>
      <w:r>
        <w:t xml:space="preserve"> </w:t>
      </w:r>
      <w:r>
        <w:rPr>
          <w:spacing w:val="-1"/>
        </w:rPr>
        <w:t>This</w:t>
      </w:r>
      <w:r>
        <w:t xml:space="preserve"> </w:t>
      </w:r>
      <w:r>
        <w:rPr>
          <w:spacing w:val="-1"/>
        </w:rPr>
        <w:t>happens</w:t>
      </w:r>
      <w:r>
        <w:t xml:space="preserve"> </w:t>
      </w:r>
      <w:r>
        <w:rPr>
          <w:spacing w:val="-1"/>
        </w:rPr>
        <w:t>spontaneously</w:t>
      </w:r>
      <w:r>
        <w:rPr>
          <w:spacing w:val="-2"/>
        </w:rPr>
        <w:t xml:space="preserve"> </w:t>
      </w:r>
      <w:r>
        <w:t>in</w:t>
      </w:r>
      <w:r>
        <w:rPr>
          <w:spacing w:val="1"/>
        </w:rPr>
        <w:t xml:space="preserve"> </w:t>
      </w:r>
      <w:r>
        <w:rPr>
          <w:spacing w:val="-1"/>
        </w:rPr>
        <w:t>meditation</w:t>
      </w:r>
      <w:r>
        <w:t xml:space="preserve"> </w:t>
      </w:r>
      <w:r>
        <w:rPr>
          <w:spacing w:val="-1"/>
        </w:rPr>
        <w:t>which</w:t>
      </w:r>
      <w:r>
        <w:t xml:space="preserve"> is</w:t>
      </w:r>
      <w:r>
        <w:rPr>
          <w:spacing w:val="-3"/>
        </w:rPr>
        <w:t xml:space="preserve"> </w:t>
      </w:r>
      <w:r>
        <w:t>a</w:t>
      </w:r>
      <w:r>
        <w:rPr>
          <w:spacing w:val="55"/>
        </w:rPr>
        <w:t xml:space="preserve"> </w:t>
      </w:r>
      <w:r>
        <w:rPr>
          <w:spacing w:val="-1"/>
        </w:rPr>
        <w:t>training</w:t>
      </w:r>
      <w:r>
        <w:t xml:space="preserve"> in </w:t>
      </w:r>
      <w:r>
        <w:rPr>
          <w:spacing w:val="-1"/>
        </w:rPr>
        <w:t>Integration. There</w:t>
      </w:r>
      <w:r>
        <w:t xml:space="preserve"> </w:t>
      </w:r>
      <w:r>
        <w:rPr>
          <w:spacing w:val="-1"/>
        </w:rPr>
        <w:t xml:space="preserve">have </w:t>
      </w:r>
      <w:r>
        <w:t xml:space="preserve">been </w:t>
      </w:r>
      <w:r>
        <w:rPr>
          <w:spacing w:val="-1"/>
        </w:rPr>
        <w:t>many</w:t>
      </w:r>
      <w:r>
        <w:rPr>
          <w:spacing w:val="-2"/>
        </w:rPr>
        <w:t xml:space="preserve"> </w:t>
      </w:r>
      <w:r>
        <w:t>books</w:t>
      </w:r>
      <w:r>
        <w:rPr>
          <w:spacing w:val="-1"/>
        </w:rPr>
        <w:t xml:space="preserve"> over </w:t>
      </w:r>
      <w:r>
        <w:t>the</w:t>
      </w:r>
      <w:r>
        <w:rPr>
          <w:spacing w:val="1"/>
        </w:rPr>
        <w:t xml:space="preserve"> </w:t>
      </w:r>
      <w:r>
        <w:rPr>
          <w:spacing w:val="-1"/>
        </w:rPr>
        <w:t>past</w:t>
      </w:r>
      <w:r>
        <w:rPr>
          <w:spacing w:val="51"/>
        </w:rPr>
        <w:t xml:space="preserve"> </w:t>
      </w:r>
      <w:r>
        <w:t>few</w:t>
      </w:r>
      <w:r>
        <w:rPr>
          <w:spacing w:val="-3"/>
        </w:rPr>
        <w:t xml:space="preserve"> </w:t>
      </w:r>
      <w:r>
        <w:rPr>
          <w:spacing w:val="-1"/>
        </w:rPr>
        <w:t>thousands</w:t>
      </w:r>
      <w:r>
        <w:t xml:space="preserve"> </w:t>
      </w:r>
      <w:r>
        <w:rPr>
          <w:spacing w:val="-1"/>
        </w:rPr>
        <w:t>of</w:t>
      </w:r>
      <w:r>
        <w:t xml:space="preserve"> </w:t>
      </w:r>
      <w:r>
        <w:rPr>
          <w:spacing w:val="-1"/>
        </w:rPr>
        <w:t>years where the</w:t>
      </w:r>
      <w:r>
        <w:t xml:space="preserve"> </w:t>
      </w:r>
      <w:r>
        <w:rPr>
          <w:spacing w:val="-1"/>
        </w:rPr>
        <w:t>ability</w:t>
      </w:r>
      <w:r>
        <w:rPr>
          <w:spacing w:val="-3"/>
        </w:rPr>
        <w:t xml:space="preserve"> </w:t>
      </w:r>
      <w:r>
        <w:rPr>
          <w:spacing w:val="-1"/>
        </w:rPr>
        <w:t>to</w:t>
      </w:r>
      <w:r>
        <w:t xml:space="preserve"> </w:t>
      </w:r>
      <w:r>
        <w:rPr>
          <w:spacing w:val="-1"/>
        </w:rPr>
        <w:t>move</w:t>
      </w:r>
      <w:r>
        <w:rPr>
          <w:spacing w:val="1"/>
        </w:rPr>
        <w:t xml:space="preserve"> </w:t>
      </w:r>
      <w:r>
        <w:rPr>
          <w:spacing w:val="-1"/>
        </w:rPr>
        <w:t>your</w:t>
      </w:r>
      <w:r>
        <w:rPr>
          <w:spacing w:val="30"/>
        </w:rPr>
        <w:t xml:space="preserve"> </w:t>
      </w:r>
      <w:r>
        <w:rPr>
          <w:spacing w:val="-1"/>
        </w:rPr>
        <w:t>consciousness</w:t>
      </w:r>
      <w:r>
        <w:t xml:space="preserve"> </w:t>
      </w:r>
      <w:r>
        <w:rPr>
          <w:spacing w:val="-1"/>
        </w:rPr>
        <w:t>into the</w:t>
      </w:r>
      <w:r>
        <w:t xml:space="preserve"> </w:t>
      </w:r>
      <w:r>
        <w:rPr>
          <w:spacing w:val="-1"/>
        </w:rPr>
        <w:t>body</w:t>
      </w:r>
      <w:r>
        <w:rPr>
          <w:spacing w:val="-2"/>
        </w:rPr>
        <w:t xml:space="preserve"> </w:t>
      </w:r>
      <w:r>
        <w:t>of</w:t>
      </w:r>
      <w:r>
        <w:rPr>
          <w:spacing w:val="-1"/>
        </w:rPr>
        <w:t xml:space="preserve"> another </w:t>
      </w:r>
      <w:r>
        <w:t>as</w:t>
      </w:r>
      <w:r>
        <w:rPr>
          <w:spacing w:val="-1"/>
        </w:rPr>
        <w:t xml:space="preserve"> </w:t>
      </w:r>
      <w:r>
        <w:t xml:space="preserve">a </w:t>
      </w:r>
      <w:r>
        <w:rPr>
          <w:spacing w:val="-1"/>
        </w:rPr>
        <w:t>means</w:t>
      </w:r>
      <w:r>
        <w:t xml:space="preserve"> of </w:t>
      </w:r>
      <w:r>
        <w:rPr>
          <w:spacing w:val="-1"/>
        </w:rPr>
        <w:t>immortality</w:t>
      </w:r>
    </w:p>
    <w:p w:rsidR="00EA20B7" w:rsidRDefault="00EA20B7">
      <w:pPr>
        <w:sectPr w:rsidR="00EA20B7">
          <w:pgSz w:w="8640" w:h="12960"/>
          <w:pgMar w:top="960" w:right="920" w:bottom="900" w:left="900" w:header="0" w:footer="712" w:gutter="0"/>
          <w:cols w:space="720"/>
        </w:sectPr>
      </w:pPr>
    </w:p>
    <w:p w:rsidR="00EA20B7" w:rsidRDefault="00877DD6">
      <w:pPr>
        <w:pStyle w:val="Corpodetexto"/>
        <w:spacing w:before="49"/>
        <w:ind w:right="118"/>
      </w:pPr>
      <w:r>
        <w:rPr>
          <w:spacing w:val="-1"/>
        </w:rPr>
        <w:lastRenderedPageBreak/>
        <w:t>has been</w:t>
      </w:r>
      <w:r>
        <w:t xml:space="preserve"> </w:t>
      </w:r>
      <w:r>
        <w:rPr>
          <w:spacing w:val="-1"/>
        </w:rPr>
        <w:t>presented.</w:t>
      </w:r>
      <w:r>
        <w:t xml:space="preserve"> </w:t>
      </w:r>
      <w:r>
        <w:rPr>
          <w:spacing w:val="-1"/>
        </w:rPr>
        <w:t>Indeed many</w:t>
      </w:r>
      <w:r>
        <w:rPr>
          <w:spacing w:val="-2"/>
        </w:rPr>
        <w:t xml:space="preserve"> </w:t>
      </w:r>
      <w:r>
        <w:rPr>
          <w:spacing w:val="-1"/>
        </w:rPr>
        <w:t>people</w:t>
      </w:r>
      <w:r>
        <w:t xml:space="preserve"> </w:t>
      </w:r>
      <w:r>
        <w:rPr>
          <w:spacing w:val="-1"/>
        </w:rPr>
        <w:t>have</w:t>
      </w:r>
      <w:r>
        <w:rPr>
          <w:spacing w:val="1"/>
        </w:rPr>
        <w:t xml:space="preserve"> </w:t>
      </w:r>
      <w:r>
        <w:rPr>
          <w:spacing w:val="-1"/>
        </w:rPr>
        <w:t>chosen this</w:t>
      </w:r>
      <w:r>
        <w:rPr>
          <w:spacing w:val="-2"/>
        </w:rPr>
        <w:t xml:space="preserve"> </w:t>
      </w:r>
      <w:r>
        <w:rPr>
          <w:spacing w:val="-1"/>
        </w:rPr>
        <w:t>means</w:t>
      </w:r>
      <w:r>
        <w:t xml:space="preserve"> </w:t>
      </w:r>
      <w:r>
        <w:rPr>
          <w:spacing w:val="27"/>
        </w:rPr>
        <w:t xml:space="preserve"> </w:t>
      </w:r>
      <w:r>
        <w:rPr>
          <w:spacing w:val="-1"/>
        </w:rPr>
        <w:t>of</w:t>
      </w:r>
      <w:r>
        <w:t xml:space="preserve"> </w:t>
      </w:r>
      <w:r>
        <w:rPr>
          <w:spacing w:val="-1"/>
        </w:rPr>
        <w:t>living. Usually</w:t>
      </w:r>
      <w:r>
        <w:rPr>
          <w:spacing w:val="-2"/>
        </w:rPr>
        <w:t xml:space="preserve"> </w:t>
      </w:r>
      <w:r>
        <w:rPr>
          <w:spacing w:val="-1"/>
        </w:rPr>
        <w:t>they</w:t>
      </w:r>
      <w:r>
        <w:rPr>
          <w:spacing w:val="-2"/>
        </w:rPr>
        <w:t xml:space="preserve"> </w:t>
      </w:r>
      <w:r>
        <w:rPr>
          <w:spacing w:val="-1"/>
        </w:rPr>
        <w:t>are</w:t>
      </w:r>
      <w:r>
        <w:t xml:space="preserve"> </w:t>
      </w:r>
      <w:r>
        <w:rPr>
          <w:spacing w:val="-1"/>
        </w:rPr>
        <w:t>the heads of their</w:t>
      </w:r>
      <w:r>
        <w:rPr>
          <w:spacing w:val="1"/>
        </w:rPr>
        <w:t xml:space="preserve"> </w:t>
      </w:r>
      <w:r>
        <w:rPr>
          <w:spacing w:val="-2"/>
        </w:rPr>
        <w:t>family.</w:t>
      </w:r>
      <w:r>
        <w:t xml:space="preserve"> </w:t>
      </w:r>
      <w:r>
        <w:rPr>
          <w:spacing w:val="-1"/>
        </w:rPr>
        <w:t>And the</w:t>
      </w:r>
      <w:r>
        <w:t xml:space="preserve"> </w:t>
      </w:r>
      <w:r>
        <w:rPr>
          <w:spacing w:val="-2"/>
        </w:rPr>
        <w:t>family</w:t>
      </w:r>
      <w:r>
        <w:rPr>
          <w:spacing w:val="46"/>
        </w:rPr>
        <w:t xml:space="preserve"> </w:t>
      </w:r>
      <w:r>
        <w:t>is very</w:t>
      </w:r>
      <w:r>
        <w:rPr>
          <w:spacing w:val="-2"/>
        </w:rPr>
        <w:t xml:space="preserve"> </w:t>
      </w:r>
      <w:r>
        <w:rPr>
          <w:spacing w:val="-1"/>
        </w:rPr>
        <w:t xml:space="preserve">rich. For </w:t>
      </w:r>
      <w:r>
        <w:t>this</w:t>
      </w:r>
      <w:r>
        <w:rPr>
          <w:spacing w:val="-3"/>
        </w:rPr>
        <w:t xml:space="preserve"> </w:t>
      </w:r>
      <w:r>
        <w:rPr>
          <w:spacing w:val="-1"/>
        </w:rPr>
        <w:t>reason the</w:t>
      </w:r>
      <w:r>
        <w:t xml:space="preserve"> law</w:t>
      </w:r>
      <w:r>
        <w:rPr>
          <w:spacing w:val="-3"/>
        </w:rPr>
        <w:t xml:space="preserve"> </w:t>
      </w:r>
      <w:r>
        <w:t>of</w:t>
      </w:r>
      <w:r>
        <w:rPr>
          <w:spacing w:val="1"/>
        </w:rPr>
        <w:t xml:space="preserve"> </w:t>
      </w:r>
      <w:r>
        <w:rPr>
          <w:spacing w:val="-1"/>
        </w:rPr>
        <w:t>Primogeniture</w:t>
      </w:r>
      <w:r>
        <w:t xml:space="preserve"> </w:t>
      </w:r>
      <w:r>
        <w:rPr>
          <w:spacing w:val="-1"/>
        </w:rPr>
        <w:t>has</w:t>
      </w:r>
      <w:r>
        <w:rPr>
          <w:spacing w:val="-2"/>
        </w:rPr>
        <w:t xml:space="preserve"> </w:t>
      </w:r>
      <w:r>
        <w:rPr>
          <w:spacing w:val="-1"/>
        </w:rPr>
        <w:t>been</w:t>
      </w:r>
      <w:r>
        <w:rPr>
          <w:spacing w:val="35"/>
        </w:rPr>
        <w:t xml:space="preserve"> </w:t>
      </w:r>
      <w:r>
        <w:rPr>
          <w:spacing w:val="-1"/>
        </w:rPr>
        <w:t>made,</w:t>
      </w:r>
      <w:r>
        <w:t xml:space="preserve"> </w:t>
      </w:r>
      <w:r>
        <w:rPr>
          <w:spacing w:val="-1"/>
        </w:rPr>
        <w:t>whereby</w:t>
      </w:r>
      <w:r>
        <w:rPr>
          <w:spacing w:val="-3"/>
        </w:rPr>
        <w:t xml:space="preserve"> </w:t>
      </w:r>
      <w:r>
        <w:rPr>
          <w:spacing w:val="-1"/>
        </w:rPr>
        <w:t>the eldest</w:t>
      </w:r>
      <w:r>
        <w:rPr>
          <w:spacing w:val="2"/>
        </w:rPr>
        <w:t xml:space="preserve"> </w:t>
      </w:r>
      <w:r>
        <w:rPr>
          <w:spacing w:val="-1"/>
        </w:rPr>
        <w:t>son</w:t>
      </w:r>
      <w:r>
        <w:t xml:space="preserve"> </w:t>
      </w:r>
      <w:r>
        <w:rPr>
          <w:spacing w:val="-1"/>
        </w:rPr>
        <w:t>inherits everything</w:t>
      </w:r>
      <w:r>
        <w:rPr>
          <w:spacing w:val="1"/>
        </w:rPr>
        <w:t xml:space="preserve"> </w:t>
      </w:r>
      <w:r>
        <w:rPr>
          <w:spacing w:val="-1"/>
        </w:rPr>
        <w:t xml:space="preserve">upon the </w:t>
      </w:r>
      <w:r>
        <w:t>death</w:t>
      </w:r>
      <w:r>
        <w:rPr>
          <w:spacing w:val="-1"/>
        </w:rPr>
        <w:t xml:space="preserve"> </w:t>
      </w:r>
      <w:r>
        <w:t>of</w:t>
      </w:r>
      <w:r>
        <w:rPr>
          <w:spacing w:val="35"/>
        </w:rPr>
        <w:t xml:space="preserve"> </w:t>
      </w:r>
      <w:r>
        <w:t>his father.</w:t>
      </w:r>
      <w:r>
        <w:rPr>
          <w:spacing w:val="-1"/>
        </w:rPr>
        <w:t xml:space="preserve"> Usually</w:t>
      </w:r>
      <w:r>
        <w:rPr>
          <w:spacing w:val="-2"/>
        </w:rPr>
        <w:t xml:space="preserve"> </w:t>
      </w:r>
      <w:r>
        <w:t xml:space="preserve">the </w:t>
      </w:r>
      <w:r>
        <w:rPr>
          <w:spacing w:val="-1"/>
        </w:rPr>
        <w:t xml:space="preserve">father takes </w:t>
      </w:r>
      <w:r>
        <w:t>over</w:t>
      </w:r>
      <w:r>
        <w:rPr>
          <w:spacing w:val="-1"/>
        </w:rPr>
        <w:t xml:space="preserve"> </w:t>
      </w:r>
      <w:r>
        <w:t>the body</w:t>
      </w:r>
      <w:r>
        <w:rPr>
          <w:spacing w:val="-2"/>
        </w:rPr>
        <w:t xml:space="preserve"> </w:t>
      </w:r>
      <w:r>
        <w:t>of his</w:t>
      </w:r>
      <w:r>
        <w:rPr>
          <w:spacing w:val="-1"/>
        </w:rPr>
        <w:t xml:space="preserve"> </w:t>
      </w:r>
      <w:r>
        <w:t>son,</w:t>
      </w:r>
      <w:r>
        <w:rPr>
          <w:spacing w:val="-1"/>
        </w:rPr>
        <w:t xml:space="preserve"> </w:t>
      </w:r>
      <w:r>
        <w:t>and</w:t>
      </w:r>
      <w:r>
        <w:rPr>
          <w:spacing w:val="29"/>
        </w:rPr>
        <w:t xml:space="preserve"> </w:t>
      </w:r>
      <w:r>
        <w:rPr>
          <w:spacing w:val="-1"/>
        </w:rPr>
        <w:t>goes</w:t>
      </w:r>
      <w:r>
        <w:rPr>
          <w:spacing w:val="-2"/>
        </w:rPr>
        <w:t xml:space="preserve"> </w:t>
      </w:r>
      <w:r>
        <w:t>on</w:t>
      </w:r>
      <w:r>
        <w:rPr>
          <w:spacing w:val="-2"/>
        </w:rPr>
        <w:t xml:space="preserve"> </w:t>
      </w:r>
      <w:r>
        <w:t xml:space="preserve">to </w:t>
      </w:r>
      <w:r>
        <w:rPr>
          <w:spacing w:val="-1"/>
        </w:rPr>
        <w:t>inherit everything,</w:t>
      </w:r>
      <w:r>
        <w:rPr>
          <w:spacing w:val="-2"/>
        </w:rPr>
        <w:t xml:space="preserve"> </w:t>
      </w:r>
      <w:r>
        <w:rPr>
          <w:spacing w:val="-1"/>
        </w:rPr>
        <w:t>time</w:t>
      </w:r>
      <w:r>
        <w:t xml:space="preserve"> </w:t>
      </w:r>
      <w:r>
        <w:rPr>
          <w:spacing w:val="-1"/>
        </w:rPr>
        <w:t>after</w:t>
      </w:r>
      <w:r>
        <w:rPr>
          <w:spacing w:val="-2"/>
        </w:rPr>
        <w:t xml:space="preserve"> </w:t>
      </w:r>
      <w:r>
        <w:rPr>
          <w:spacing w:val="-1"/>
        </w:rPr>
        <w:t>t</w:t>
      </w:r>
      <w:r>
        <w:rPr>
          <w:spacing w:val="-1"/>
        </w:rPr>
        <w:t>ime, after</w:t>
      </w:r>
      <w:r>
        <w:t xml:space="preserve"> </w:t>
      </w:r>
      <w:r>
        <w:rPr>
          <w:spacing w:val="-1"/>
        </w:rPr>
        <w:t>time, for</w:t>
      </w:r>
      <w:r>
        <w:rPr>
          <w:spacing w:val="49"/>
        </w:rPr>
        <w:t xml:space="preserve"> </w:t>
      </w:r>
      <w:r>
        <w:rPr>
          <w:spacing w:val="-1"/>
        </w:rPr>
        <w:t xml:space="preserve">thousands </w:t>
      </w:r>
      <w:r>
        <w:t xml:space="preserve">of </w:t>
      </w:r>
      <w:r>
        <w:rPr>
          <w:spacing w:val="-1"/>
        </w:rPr>
        <w:t>years.</w:t>
      </w:r>
    </w:p>
    <w:p w:rsidR="00EA20B7" w:rsidRDefault="00877DD6">
      <w:pPr>
        <w:pStyle w:val="Corpodetexto"/>
        <w:ind w:right="200"/>
      </w:pPr>
      <w:r>
        <w:rPr>
          <w:spacing w:val="-1"/>
        </w:rPr>
        <w:t>Unfortunately</w:t>
      </w:r>
      <w:r>
        <w:rPr>
          <w:spacing w:val="-2"/>
        </w:rPr>
        <w:t xml:space="preserve"> </w:t>
      </w:r>
      <w:r>
        <w:rPr>
          <w:spacing w:val="-1"/>
        </w:rPr>
        <w:t>these</w:t>
      </w:r>
      <w:r>
        <w:rPr>
          <w:spacing w:val="1"/>
        </w:rPr>
        <w:t xml:space="preserve"> </w:t>
      </w:r>
      <w:r>
        <w:rPr>
          <w:spacing w:val="-1"/>
        </w:rPr>
        <w:t>people</w:t>
      </w:r>
      <w:r>
        <w:t xml:space="preserve"> </w:t>
      </w:r>
      <w:r>
        <w:rPr>
          <w:spacing w:val="-1"/>
        </w:rPr>
        <w:t>exist</w:t>
      </w:r>
      <w:r>
        <w:t xml:space="preserve"> </w:t>
      </w:r>
      <w:r>
        <w:rPr>
          <w:spacing w:val="-1"/>
        </w:rPr>
        <w:t>in</w:t>
      </w:r>
      <w:r>
        <w:rPr>
          <w:spacing w:val="-2"/>
        </w:rPr>
        <w:t xml:space="preserve"> </w:t>
      </w:r>
      <w:r>
        <w:t>a</w:t>
      </w:r>
      <w:r>
        <w:rPr>
          <w:spacing w:val="1"/>
        </w:rPr>
        <w:t xml:space="preserve"> </w:t>
      </w:r>
      <w:r>
        <w:rPr>
          <w:spacing w:val="-1"/>
        </w:rPr>
        <w:t>state</w:t>
      </w:r>
      <w:r>
        <w:rPr>
          <w:spacing w:val="-2"/>
        </w:rPr>
        <w:t xml:space="preserve"> </w:t>
      </w:r>
      <w:r>
        <w:rPr>
          <w:spacing w:val="-1"/>
        </w:rPr>
        <w:t>of</w:t>
      </w:r>
      <w:r>
        <w:t xml:space="preserve"> </w:t>
      </w:r>
      <w:r>
        <w:rPr>
          <w:spacing w:val="-1"/>
        </w:rPr>
        <w:t>fear</w:t>
      </w:r>
      <w:r>
        <w:rPr>
          <w:spacing w:val="-2"/>
        </w:rPr>
        <w:t xml:space="preserve"> </w:t>
      </w:r>
      <w:r>
        <w:rPr>
          <w:spacing w:val="-1"/>
        </w:rPr>
        <w:t>and</w:t>
      </w:r>
      <w:r>
        <w:t xml:space="preserve"> </w:t>
      </w:r>
      <w:r>
        <w:rPr>
          <w:spacing w:val="-1"/>
        </w:rPr>
        <w:t>fear</w:t>
      </w:r>
      <w:r>
        <w:rPr>
          <w:spacing w:val="-2"/>
        </w:rPr>
        <w:t xml:space="preserve"> </w:t>
      </w:r>
      <w:r>
        <w:rPr>
          <w:spacing w:val="-1"/>
        </w:rPr>
        <w:t>drives</w:t>
      </w:r>
      <w:r>
        <w:rPr>
          <w:spacing w:val="25"/>
        </w:rPr>
        <w:t xml:space="preserve"> </w:t>
      </w:r>
      <w:r>
        <w:rPr>
          <w:spacing w:val="-1"/>
        </w:rPr>
        <w:t>their</w:t>
      </w:r>
      <w:r>
        <w:t xml:space="preserve"> </w:t>
      </w:r>
      <w:r>
        <w:rPr>
          <w:spacing w:val="-1"/>
        </w:rPr>
        <w:t>lives.</w:t>
      </w:r>
      <w:r>
        <w:t xml:space="preserve"> </w:t>
      </w:r>
      <w:r>
        <w:rPr>
          <w:spacing w:val="-1"/>
        </w:rPr>
        <w:t>The</w:t>
      </w:r>
      <w:r>
        <w:t xml:space="preserve"> </w:t>
      </w:r>
      <w:r>
        <w:rPr>
          <w:spacing w:val="-1"/>
        </w:rPr>
        <w:t xml:space="preserve">fear </w:t>
      </w:r>
      <w:r>
        <w:t>of</w:t>
      </w:r>
      <w:r>
        <w:rPr>
          <w:spacing w:val="-1"/>
        </w:rPr>
        <w:t xml:space="preserve"> accident.</w:t>
      </w:r>
      <w:r>
        <w:t xml:space="preserve"> </w:t>
      </w:r>
      <w:r>
        <w:rPr>
          <w:spacing w:val="-1"/>
        </w:rPr>
        <w:t>The</w:t>
      </w:r>
      <w:r>
        <w:t xml:space="preserve"> </w:t>
      </w:r>
      <w:r>
        <w:rPr>
          <w:spacing w:val="-1"/>
        </w:rPr>
        <w:t xml:space="preserve">fear </w:t>
      </w:r>
      <w:r>
        <w:t>of</w:t>
      </w:r>
      <w:r>
        <w:rPr>
          <w:spacing w:val="-2"/>
        </w:rPr>
        <w:t xml:space="preserve"> </w:t>
      </w:r>
      <w:r>
        <w:rPr>
          <w:spacing w:val="-1"/>
        </w:rPr>
        <w:t>another</w:t>
      </w:r>
      <w:r>
        <w:t xml:space="preserve"> </w:t>
      </w:r>
      <w:r>
        <w:rPr>
          <w:spacing w:val="-1"/>
        </w:rPr>
        <w:t>family</w:t>
      </w:r>
      <w:r>
        <w:rPr>
          <w:spacing w:val="-2"/>
        </w:rPr>
        <w:t xml:space="preserve"> </w:t>
      </w:r>
      <w:r>
        <w:rPr>
          <w:spacing w:val="-1"/>
        </w:rPr>
        <w:t xml:space="preserve">going </w:t>
      </w:r>
      <w:r>
        <w:t>to</w:t>
      </w:r>
      <w:r>
        <w:rPr>
          <w:spacing w:val="39"/>
        </w:rPr>
        <w:t xml:space="preserve"> </w:t>
      </w:r>
      <w:r>
        <w:rPr>
          <w:spacing w:val="-2"/>
        </w:rPr>
        <w:t>war</w:t>
      </w:r>
      <w:r>
        <w:t xml:space="preserve"> </w:t>
      </w:r>
      <w:r>
        <w:rPr>
          <w:spacing w:val="-1"/>
        </w:rPr>
        <w:t>against their country</w:t>
      </w:r>
      <w:r>
        <w:rPr>
          <w:spacing w:val="-2"/>
        </w:rPr>
        <w:t xml:space="preserve"> </w:t>
      </w:r>
      <w:r>
        <w:rPr>
          <w:spacing w:val="-1"/>
        </w:rPr>
        <w:t>and killing them</w:t>
      </w:r>
      <w:r>
        <w:rPr>
          <w:spacing w:val="-2"/>
        </w:rPr>
        <w:t xml:space="preserve"> </w:t>
      </w:r>
      <w:r>
        <w:t xml:space="preserve">as </w:t>
      </w:r>
      <w:r>
        <w:rPr>
          <w:spacing w:val="-1"/>
        </w:rPr>
        <w:t>happened</w:t>
      </w:r>
      <w:r>
        <w:t xml:space="preserve"> </w:t>
      </w:r>
      <w:r>
        <w:rPr>
          <w:spacing w:val="-1"/>
        </w:rPr>
        <w:t>with</w:t>
      </w:r>
      <w:r>
        <w:rPr>
          <w:spacing w:val="-2"/>
        </w:rPr>
        <w:t xml:space="preserve"> </w:t>
      </w:r>
      <w:r>
        <w:rPr>
          <w:spacing w:val="-1"/>
        </w:rPr>
        <w:t>the</w:t>
      </w:r>
      <w:r>
        <w:rPr>
          <w:spacing w:val="24"/>
        </w:rPr>
        <w:t xml:space="preserve"> </w:t>
      </w:r>
      <w:r>
        <w:rPr>
          <w:spacing w:val="-1"/>
        </w:rPr>
        <w:t>Russian Czars.</w:t>
      </w:r>
      <w:r>
        <w:t xml:space="preserve"> </w:t>
      </w:r>
      <w:r>
        <w:rPr>
          <w:spacing w:val="-1"/>
        </w:rPr>
        <w:t>The</w:t>
      </w:r>
      <w:r>
        <w:t xml:space="preserve"> </w:t>
      </w:r>
      <w:r>
        <w:rPr>
          <w:spacing w:val="-1"/>
        </w:rPr>
        <w:t xml:space="preserve">fear </w:t>
      </w:r>
      <w:r>
        <w:t>of</w:t>
      </w:r>
      <w:r>
        <w:rPr>
          <w:spacing w:val="-1"/>
        </w:rPr>
        <w:t xml:space="preserve"> </w:t>
      </w:r>
      <w:r>
        <w:t>the</w:t>
      </w:r>
      <w:r>
        <w:rPr>
          <w:spacing w:val="-1"/>
        </w:rPr>
        <w:t xml:space="preserve"> </w:t>
      </w:r>
      <w:r>
        <w:t>happy</w:t>
      </w:r>
      <w:r>
        <w:rPr>
          <w:spacing w:val="-2"/>
        </w:rPr>
        <w:t xml:space="preserve"> </w:t>
      </w:r>
      <w:r>
        <w:rPr>
          <w:spacing w:val="-1"/>
        </w:rPr>
        <w:t>cows, normal</w:t>
      </w:r>
      <w:r>
        <w:t xml:space="preserve"> </w:t>
      </w:r>
      <w:r>
        <w:rPr>
          <w:spacing w:val="-1"/>
        </w:rPr>
        <w:t>people</w:t>
      </w:r>
      <w:r>
        <w:t xml:space="preserve"> </w:t>
      </w:r>
      <w:r>
        <w:rPr>
          <w:spacing w:val="-1"/>
        </w:rPr>
        <w:t xml:space="preserve">who </w:t>
      </w:r>
      <w:r>
        <w:t>are</w:t>
      </w:r>
      <w:r>
        <w:rPr>
          <w:spacing w:val="39"/>
        </w:rPr>
        <w:t xml:space="preserve"> </w:t>
      </w:r>
      <w:r>
        <w:rPr>
          <w:spacing w:val="-1"/>
        </w:rPr>
        <w:t>tapped</w:t>
      </w:r>
      <w:r>
        <w:t xml:space="preserve"> </w:t>
      </w:r>
      <w:r>
        <w:rPr>
          <w:spacing w:val="-1"/>
        </w:rPr>
        <w:t>with the</w:t>
      </w:r>
      <w:r>
        <w:rPr>
          <w:spacing w:val="-2"/>
        </w:rPr>
        <w:t xml:space="preserve"> </w:t>
      </w:r>
      <w:r>
        <w:rPr>
          <w:spacing w:val="-1"/>
        </w:rPr>
        <w:t>addictions</w:t>
      </w:r>
      <w:r>
        <w:rPr>
          <w:spacing w:val="-2"/>
        </w:rPr>
        <w:t xml:space="preserve"> </w:t>
      </w:r>
      <w:r>
        <w:rPr>
          <w:spacing w:val="-1"/>
        </w:rPr>
        <w:t>of</w:t>
      </w:r>
      <w:r>
        <w:t xml:space="preserve"> </w:t>
      </w:r>
      <w:r>
        <w:rPr>
          <w:spacing w:val="-1"/>
        </w:rPr>
        <w:t>alcohol,</w:t>
      </w:r>
      <w:r>
        <w:t xml:space="preserve"> </w:t>
      </w:r>
      <w:r>
        <w:rPr>
          <w:spacing w:val="-1"/>
        </w:rPr>
        <w:t>drugs,</w:t>
      </w:r>
      <w:r>
        <w:t xml:space="preserve"> sex </w:t>
      </w:r>
      <w:r>
        <w:rPr>
          <w:spacing w:val="-1"/>
        </w:rPr>
        <w:t>and</w:t>
      </w:r>
      <w:r>
        <w:rPr>
          <w:spacing w:val="-2"/>
        </w:rPr>
        <w:t xml:space="preserve"> </w:t>
      </w:r>
      <w:r>
        <w:rPr>
          <w:spacing w:val="-1"/>
        </w:rPr>
        <w:t>rock</w:t>
      </w:r>
      <w:r>
        <w:rPr>
          <w:spacing w:val="-2"/>
        </w:rPr>
        <w:t xml:space="preserve"> </w:t>
      </w:r>
      <w:r>
        <w:rPr>
          <w:spacing w:val="-1"/>
        </w:rPr>
        <w:t>and</w:t>
      </w:r>
      <w:r>
        <w:t xml:space="preserve"> </w:t>
      </w:r>
      <w:r>
        <w:rPr>
          <w:spacing w:val="-1"/>
        </w:rPr>
        <w:t>roll</w:t>
      </w:r>
      <w:r>
        <w:rPr>
          <w:spacing w:val="28"/>
        </w:rPr>
        <w:t xml:space="preserve"> </w:t>
      </w:r>
      <w:r>
        <w:rPr>
          <w:spacing w:val="-1"/>
        </w:rPr>
        <w:t>which</w:t>
      </w:r>
      <w:r>
        <w:t xml:space="preserve"> </w:t>
      </w:r>
      <w:r>
        <w:rPr>
          <w:spacing w:val="-1"/>
        </w:rPr>
        <w:t>burn energy</w:t>
      </w:r>
      <w:r>
        <w:rPr>
          <w:spacing w:val="-2"/>
        </w:rPr>
        <w:t xml:space="preserve"> </w:t>
      </w:r>
      <w:r>
        <w:rPr>
          <w:spacing w:val="-1"/>
        </w:rPr>
        <w:t>quickly</w:t>
      </w:r>
      <w:r>
        <w:rPr>
          <w:spacing w:val="-3"/>
        </w:rPr>
        <w:t xml:space="preserve"> </w:t>
      </w:r>
      <w:r>
        <w:rPr>
          <w:spacing w:val="-1"/>
        </w:rPr>
        <w:t>and assist</w:t>
      </w:r>
      <w:r>
        <w:rPr>
          <w:spacing w:val="2"/>
        </w:rPr>
        <w:t xml:space="preserve"> </w:t>
      </w:r>
      <w:r>
        <w:rPr>
          <w:spacing w:val="-1"/>
        </w:rPr>
        <w:t>implants</w:t>
      </w:r>
      <w:r>
        <w:rPr>
          <w:spacing w:val="-3"/>
        </w:rPr>
        <w:t xml:space="preserve"> </w:t>
      </w:r>
      <w:r>
        <w:rPr>
          <w:spacing w:val="-1"/>
        </w:rPr>
        <w:t>and energy</w:t>
      </w:r>
      <w:r>
        <w:rPr>
          <w:spacing w:val="27"/>
        </w:rPr>
        <w:t xml:space="preserve"> </w:t>
      </w:r>
      <w:r>
        <w:rPr>
          <w:spacing w:val="-1"/>
        </w:rPr>
        <w:t>connections</w:t>
      </w:r>
      <w:r>
        <w:rPr>
          <w:spacing w:val="-3"/>
        </w:rPr>
        <w:t xml:space="preserve"> </w:t>
      </w:r>
      <w:r>
        <w:t>to</w:t>
      </w:r>
      <w:r>
        <w:rPr>
          <w:spacing w:val="1"/>
        </w:rPr>
        <w:t xml:space="preserve"> </w:t>
      </w:r>
      <w:r>
        <w:rPr>
          <w:spacing w:val="-1"/>
        </w:rPr>
        <w:t>feed all</w:t>
      </w:r>
      <w:r>
        <w:rPr>
          <w:spacing w:val="-2"/>
        </w:rPr>
        <w:t xml:space="preserve"> </w:t>
      </w:r>
      <w:r>
        <w:rPr>
          <w:spacing w:val="-1"/>
        </w:rPr>
        <w:t>their</w:t>
      </w:r>
      <w:r>
        <w:rPr>
          <w:spacing w:val="-2"/>
        </w:rPr>
        <w:t xml:space="preserve"> </w:t>
      </w:r>
      <w:r>
        <w:rPr>
          <w:spacing w:val="-1"/>
        </w:rPr>
        <w:t>energy</w:t>
      </w:r>
      <w:r>
        <w:rPr>
          <w:spacing w:val="-3"/>
        </w:rPr>
        <w:t xml:space="preserve"> </w:t>
      </w:r>
      <w:r>
        <w:t>to</w:t>
      </w:r>
      <w:r>
        <w:rPr>
          <w:spacing w:val="-2"/>
        </w:rPr>
        <w:t xml:space="preserve"> </w:t>
      </w:r>
      <w:r>
        <w:rPr>
          <w:spacing w:val="-1"/>
        </w:rPr>
        <w:t xml:space="preserve">the elite </w:t>
      </w:r>
      <w:r>
        <w:t>–</w:t>
      </w:r>
      <w:r>
        <w:rPr>
          <w:spacing w:val="-2"/>
        </w:rPr>
        <w:t xml:space="preserve"> </w:t>
      </w:r>
      <w:r>
        <w:rPr>
          <w:spacing w:val="-1"/>
        </w:rPr>
        <w:t>these are</w:t>
      </w:r>
      <w:r>
        <w:t xml:space="preserve"> </w:t>
      </w:r>
      <w:r>
        <w:rPr>
          <w:spacing w:val="-1"/>
        </w:rPr>
        <w:t>the</w:t>
      </w:r>
      <w:r>
        <w:rPr>
          <w:spacing w:val="47"/>
        </w:rPr>
        <w:t xml:space="preserve"> </w:t>
      </w:r>
      <w:r>
        <w:rPr>
          <w:spacing w:val="-1"/>
        </w:rPr>
        <w:t>geese</w:t>
      </w:r>
      <w:r>
        <w:rPr>
          <w:spacing w:val="1"/>
        </w:rPr>
        <w:t xml:space="preserve"> </w:t>
      </w:r>
      <w:r>
        <w:rPr>
          <w:spacing w:val="-2"/>
        </w:rPr>
        <w:t>who</w:t>
      </w:r>
      <w:r>
        <w:rPr>
          <w:spacing w:val="-1"/>
        </w:rPr>
        <w:t xml:space="preserve"> create the golden eggs</w:t>
      </w:r>
      <w:r>
        <w:rPr>
          <w:spacing w:val="-2"/>
        </w:rPr>
        <w:t xml:space="preserve"> </w:t>
      </w:r>
      <w:r>
        <w:t>–</w:t>
      </w:r>
      <w:r>
        <w:rPr>
          <w:spacing w:val="-1"/>
        </w:rPr>
        <w:t xml:space="preserve"> the</w:t>
      </w:r>
      <w:r>
        <w:t xml:space="preserve"> </w:t>
      </w:r>
      <w:r>
        <w:rPr>
          <w:spacing w:val="-1"/>
        </w:rPr>
        <w:t>loyal citizenry,</w:t>
      </w:r>
      <w:r>
        <w:t xml:space="preserve"> </w:t>
      </w:r>
      <w:r>
        <w:rPr>
          <w:spacing w:val="-2"/>
        </w:rPr>
        <w:t>getting</w:t>
      </w:r>
      <w:r>
        <w:rPr>
          <w:spacing w:val="34"/>
        </w:rPr>
        <w:t xml:space="preserve"> </w:t>
      </w:r>
      <w:r>
        <w:rPr>
          <w:spacing w:val="-1"/>
        </w:rPr>
        <w:t>enough</w:t>
      </w:r>
      <w:r>
        <w:t xml:space="preserve"> </w:t>
      </w:r>
      <w:r>
        <w:rPr>
          <w:spacing w:val="-1"/>
        </w:rPr>
        <w:t xml:space="preserve">power </w:t>
      </w:r>
      <w:r>
        <w:t>to</w:t>
      </w:r>
      <w:r>
        <w:rPr>
          <w:spacing w:val="-1"/>
        </w:rPr>
        <w:t xml:space="preserve"> </w:t>
      </w:r>
      <w:r>
        <w:t>take</w:t>
      </w:r>
      <w:r>
        <w:rPr>
          <w:spacing w:val="-1"/>
        </w:rPr>
        <w:t xml:space="preserve"> everything away</w:t>
      </w:r>
      <w:r>
        <w:rPr>
          <w:spacing w:val="-2"/>
        </w:rPr>
        <w:t xml:space="preserve"> </w:t>
      </w:r>
      <w:r>
        <w:t>from</w:t>
      </w:r>
      <w:r>
        <w:rPr>
          <w:spacing w:val="-4"/>
        </w:rPr>
        <w:t xml:space="preserve"> </w:t>
      </w:r>
      <w:r>
        <w:t>the</w:t>
      </w:r>
      <w:r>
        <w:rPr>
          <w:spacing w:val="-1"/>
        </w:rPr>
        <w:t xml:space="preserve"> elite. </w:t>
      </w:r>
      <w:r>
        <w:t>For</w:t>
      </w:r>
      <w:r>
        <w:rPr>
          <w:spacing w:val="-1"/>
        </w:rPr>
        <w:t xml:space="preserve"> this</w:t>
      </w:r>
      <w:r>
        <w:rPr>
          <w:spacing w:val="35"/>
        </w:rPr>
        <w:t xml:space="preserve"> </w:t>
      </w:r>
      <w:r>
        <w:rPr>
          <w:spacing w:val="-1"/>
        </w:rPr>
        <w:t xml:space="preserve">reason has </w:t>
      </w:r>
      <w:r>
        <w:t>been</w:t>
      </w:r>
      <w:r>
        <w:rPr>
          <w:spacing w:val="-1"/>
        </w:rPr>
        <w:t xml:space="preserve"> created the Armies </w:t>
      </w:r>
      <w:r>
        <w:t xml:space="preserve">to </w:t>
      </w:r>
      <w:r>
        <w:rPr>
          <w:spacing w:val="-1"/>
        </w:rPr>
        <w:t>protect them.</w:t>
      </w:r>
      <w:r>
        <w:t xml:space="preserve"> </w:t>
      </w:r>
      <w:r>
        <w:rPr>
          <w:spacing w:val="-1"/>
        </w:rPr>
        <w:t>The</w:t>
      </w:r>
      <w:r>
        <w:t xml:space="preserve"> </w:t>
      </w:r>
      <w:r>
        <w:rPr>
          <w:spacing w:val="-1"/>
        </w:rPr>
        <w:t>strong</w:t>
      </w:r>
      <w:r>
        <w:rPr>
          <w:spacing w:val="39"/>
        </w:rPr>
        <w:t xml:space="preserve"> </w:t>
      </w:r>
      <w:r>
        <w:rPr>
          <w:spacing w:val="-1"/>
        </w:rPr>
        <w:t>police</w:t>
      </w:r>
      <w:r>
        <w:rPr>
          <w:spacing w:val="1"/>
        </w:rPr>
        <w:t xml:space="preserve"> </w:t>
      </w:r>
      <w:r>
        <w:rPr>
          <w:spacing w:val="-1"/>
        </w:rPr>
        <w:t>forces</w:t>
      </w:r>
      <w:r>
        <w:rPr>
          <w:spacing w:val="-2"/>
        </w:rPr>
        <w:t xml:space="preserve"> </w:t>
      </w:r>
      <w:r>
        <w:t>to</w:t>
      </w:r>
      <w:r>
        <w:rPr>
          <w:spacing w:val="-1"/>
        </w:rPr>
        <w:t xml:space="preserve"> repress.</w:t>
      </w:r>
      <w:r>
        <w:t xml:space="preserve"> </w:t>
      </w:r>
      <w:r>
        <w:rPr>
          <w:spacing w:val="-1"/>
        </w:rPr>
        <w:t>Pogroms,</w:t>
      </w:r>
      <w:r>
        <w:rPr>
          <w:spacing w:val="-2"/>
        </w:rPr>
        <w:t xml:space="preserve"> </w:t>
      </w:r>
      <w:r>
        <w:rPr>
          <w:spacing w:val="-1"/>
        </w:rPr>
        <w:t>Wars, Genocide,</w:t>
      </w:r>
      <w:r>
        <w:rPr>
          <w:spacing w:val="-2"/>
        </w:rPr>
        <w:t xml:space="preserve"> </w:t>
      </w:r>
      <w:r>
        <w:rPr>
          <w:spacing w:val="-1"/>
        </w:rPr>
        <w:t>the</w:t>
      </w:r>
      <w:r>
        <w:t xml:space="preserve"> </w:t>
      </w:r>
      <w:r>
        <w:rPr>
          <w:spacing w:val="-1"/>
        </w:rPr>
        <w:t xml:space="preserve">Fall </w:t>
      </w:r>
      <w:r>
        <w:t>of</w:t>
      </w:r>
      <w:r>
        <w:rPr>
          <w:spacing w:val="-3"/>
        </w:rPr>
        <w:t xml:space="preserve"> </w:t>
      </w:r>
      <w:r>
        <w:rPr>
          <w:spacing w:val="-1"/>
        </w:rPr>
        <w:t>the</w:t>
      </w:r>
      <w:r>
        <w:rPr>
          <w:spacing w:val="49"/>
        </w:rPr>
        <w:t xml:space="preserve"> </w:t>
      </w:r>
      <w:r>
        <w:rPr>
          <w:spacing w:val="-1"/>
        </w:rPr>
        <w:t>Roman</w:t>
      </w:r>
      <w:r>
        <w:t xml:space="preserve"> </w:t>
      </w:r>
      <w:r>
        <w:rPr>
          <w:spacing w:val="-1"/>
        </w:rPr>
        <w:t>Empire,</w:t>
      </w:r>
      <w:r>
        <w:t xml:space="preserve"> </w:t>
      </w:r>
      <w:r>
        <w:rPr>
          <w:spacing w:val="-1"/>
        </w:rPr>
        <w:t>Torture, Concentration</w:t>
      </w:r>
      <w:r>
        <w:rPr>
          <w:spacing w:val="-2"/>
        </w:rPr>
        <w:t xml:space="preserve"> </w:t>
      </w:r>
      <w:r>
        <w:rPr>
          <w:spacing w:val="-1"/>
        </w:rPr>
        <w:t>camps.</w:t>
      </w:r>
      <w:r>
        <w:t xml:space="preserve"> </w:t>
      </w:r>
      <w:r>
        <w:rPr>
          <w:spacing w:val="-1"/>
        </w:rPr>
        <w:t>Gulags.</w:t>
      </w:r>
      <w:r>
        <w:t xml:space="preserve"> </w:t>
      </w:r>
      <w:r>
        <w:rPr>
          <w:spacing w:val="-1"/>
        </w:rPr>
        <w:t>Television,</w:t>
      </w:r>
      <w:r>
        <w:rPr>
          <w:spacing w:val="26"/>
        </w:rPr>
        <w:t xml:space="preserve"> </w:t>
      </w:r>
      <w:r>
        <w:rPr>
          <w:spacing w:val="-1"/>
        </w:rPr>
        <w:t>Movies, Literature,</w:t>
      </w:r>
      <w:r>
        <w:t xml:space="preserve"> </w:t>
      </w:r>
      <w:r>
        <w:rPr>
          <w:spacing w:val="-1"/>
        </w:rPr>
        <w:t xml:space="preserve">Philosophy, </w:t>
      </w:r>
      <w:r>
        <w:t>Art -</w:t>
      </w:r>
      <w:r>
        <w:rPr>
          <w:spacing w:val="-2"/>
        </w:rPr>
        <w:t xml:space="preserve"> </w:t>
      </w:r>
      <w:r>
        <w:t xml:space="preserve">to </w:t>
      </w:r>
      <w:r>
        <w:rPr>
          <w:spacing w:val="-1"/>
        </w:rPr>
        <w:t>serve elite</w:t>
      </w:r>
      <w:r>
        <w:t xml:space="preserve"> </w:t>
      </w:r>
      <w:r>
        <w:rPr>
          <w:spacing w:val="-1"/>
        </w:rPr>
        <w:t>interests.</w:t>
      </w:r>
    </w:p>
    <w:p w:rsidR="00EA20B7" w:rsidRDefault="00877DD6">
      <w:pPr>
        <w:pStyle w:val="Corpodetexto"/>
        <w:spacing w:before="120"/>
        <w:ind w:right="151"/>
      </w:pPr>
      <w:r>
        <w:rPr>
          <w:spacing w:val="-1"/>
        </w:rPr>
        <w:t>For this</w:t>
      </w:r>
      <w:r>
        <w:rPr>
          <w:spacing w:val="-3"/>
        </w:rPr>
        <w:t xml:space="preserve"> </w:t>
      </w:r>
      <w:r>
        <w:rPr>
          <w:spacing w:val="-1"/>
        </w:rPr>
        <w:t>reason the</w:t>
      </w:r>
      <w:r>
        <w:t xml:space="preserve"> </w:t>
      </w:r>
      <w:r>
        <w:rPr>
          <w:spacing w:val="-1"/>
        </w:rPr>
        <w:t>British</w:t>
      </w:r>
      <w:r>
        <w:t xml:space="preserve"> </w:t>
      </w:r>
      <w:r>
        <w:rPr>
          <w:spacing w:val="-1"/>
        </w:rPr>
        <w:t>Parliaments</w:t>
      </w:r>
      <w:r>
        <w:t xml:space="preserve"> </w:t>
      </w:r>
      <w:r>
        <w:rPr>
          <w:spacing w:val="-1"/>
        </w:rPr>
        <w:t>serve</w:t>
      </w:r>
      <w:r>
        <w:t xml:space="preserve"> </w:t>
      </w:r>
      <w:r>
        <w:rPr>
          <w:spacing w:val="-1"/>
        </w:rPr>
        <w:t>organic</w:t>
      </w:r>
      <w:r>
        <w:t xml:space="preserve"> </w:t>
      </w:r>
      <w:r>
        <w:rPr>
          <w:spacing w:val="-1"/>
        </w:rPr>
        <w:t>food</w:t>
      </w:r>
      <w:r>
        <w:t xml:space="preserve"> </w:t>
      </w:r>
      <w:r>
        <w:rPr>
          <w:spacing w:val="-1"/>
        </w:rPr>
        <w:t>in their</w:t>
      </w:r>
      <w:r>
        <w:rPr>
          <w:spacing w:val="28"/>
        </w:rPr>
        <w:t xml:space="preserve"> </w:t>
      </w:r>
      <w:r>
        <w:rPr>
          <w:spacing w:val="-1"/>
        </w:rPr>
        <w:t>Restaurants.</w:t>
      </w:r>
      <w:r>
        <w:t xml:space="preserve"> </w:t>
      </w:r>
      <w:r>
        <w:rPr>
          <w:spacing w:val="-1"/>
        </w:rPr>
        <w:t>For</w:t>
      </w:r>
      <w:r>
        <w:rPr>
          <w:spacing w:val="-2"/>
        </w:rPr>
        <w:t xml:space="preserve"> </w:t>
      </w:r>
      <w:r>
        <w:rPr>
          <w:spacing w:val="-1"/>
        </w:rPr>
        <w:t>this</w:t>
      </w:r>
      <w:r>
        <w:rPr>
          <w:spacing w:val="-2"/>
        </w:rPr>
        <w:t xml:space="preserve"> </w:t>
      </w:r>
      <w:r>
        <w:rPr>
          <w:spacing w:val="-1"/>
        </w:rPr>
        <w:t>reason</w:t>
      </w:r>
      <w:r>
        <w:rPr>
          <w:spacing w:val="-2"/>
        </w:rPr>
        <w:t xml:space="preserve"> </w:t>
      </w:r>
      <w:r>
        <w:rPr>
          <w:spacing w:val="-1"/>
        </w:rPr>
        <w:t>there</w:t>
      </w:r>
      <w:r>
        <w:rPr>
          <w:spacing w:val="1"/>
        </w:rPr>
        <w:t xml:space="preserve"> </w:t>
      </w:r>
      <w:r>
        <w:rPr>
          <w:spacing w:val="-1"/>
        </w:rPr>
        <w:t>is</w:t>
      </w:r>
      <w:r>
        <w:t xml:space="preserve"> a </w:t>
      </w:r>
      <w:r>
        <w:rPr>
          <w:spacing w:val="-1"/>
        </w:rPr>
        <w:t>government</w:t>
      </w:r>
      <w:r>
        <w:rPr>
          <w:spacing w:val="1"/>
        </w:rPr>
        <w:t xml:space="preserve"> </w:t>
      </w:r>
      <w:r>
        <w:rPr>
          <w:spacing w:val="-1"/>
        </w:rPr>
        <w:t>departmen</w:t>
      </w:r>
      <w:r>
        <w:rPr>
          <w:spacing w:val="-1"/>
        </w:rPr>
        <w:t>t</w:t>
      </w:r>
      <w:r>
        <w:rPr>
          <w:spacing w:val="1"/>
        </w:rPr>
        <w:t xml:space="preserve"> </w:t>
      </w:r>
      <w:r>
        <w:rPr>
          <w:spacing w:val="-1"/>
        </w:rPr>
        <w:t>in</w:t>
      </w:r>
      <w:r>
        <w:rPr>
          <w:spacing w:val="36"/>
        </w:rPr>
        <w:t xml:space="preserve"> </w:t>
      </w:r>
      <w:r>
        <w:rPr>
          <w:spacing w:val="-1"/>
        </w:rPr>
        <w:t>China</w:t>
      </w:r>
      <w:r>
        <w:rPr>
          <w:spacing w:val="2"/>
        </w:rPr>
        <w:t xml:space="preserve"> </w:t>
      </w:r>
      <w:r>
        <w:rPr>
          <w:spacing w:val="-1"/>
        </w:rPr>
        <w:t>which creates</w:t>
      </w:r>
      <w:r>
        <w:rPr>
          <w:spacing w:val="-2"/>
        </w:rPr>
        <w:t xml:space="preserve"> </w:t>
      </w:r>
      <w:r>
        <w:rPr>
          <w:spacing w:val="-1"/>
        </w:rPr>
        <w:t>organic</w:t>
      </w:r>
      <w:r>
        <w:t xml:space="preserve"> </w:t>
      </w:r>
      <w:r>
        <w:rPr>
          <w:spacing w:val="-1"/>
        </w:rPr>
        <w:t>food for the</w:t>
      </w:r>
      <w:r>
        <w:rPr>
          <w:spacing w:val="-2"/>
        </w:rPr>
        <w:t xml:space="preserve"> </w:t>
      </w:r>
      <w:r>
        <w:rPr>
          <w:spacing w:val="-1"/>
        </w:rPr>
        <w:t xml:space="preserve">elite </w:t>
      </w:r>
      <w:r>
        <w:t>of</w:t>
      </w:r>
      <w:r>
        <w:rPr>
          <w:spacing w:val="-2"/>
        </w:rPr>
        <w:t xml:space="preserve"> </w:t>
      </w:r>
      <w:r>
        <w:rPr>
          <w:spacing w:val="-1"/>
        </w:rPr>
        <w:t>China, originally</w:t>
      </w:r>
      <w:r>
        <w:rPr>
          <w:spacing w:val="48"/>
        </w:rPr>
        <w:t xml:space="preserve"> </w:t>
      </w:r>
      <w:r>
        <w:t>created</w:t>
      </w:r>
      <w:r>
        <w:rPr>
          <w:spacing w:val="-3"/>
        </w:rPr>
        <w:t xml:space="preserve"> </w:t>
      </w:r>
      <w:r>
        <w:t xml:space="preserve">to </w:t>
      </w:r>
      <w:r>
        <w:rPr>
          <w:spacing w:val="-1"/>
        </w:rPr>
        <w:t>prevent the</w:t>
      </w:r>
      <w:r>
        <w:t xml:space="preserve"> </w:t>
      </w:r>
      <w:r>
        <w:rPr>
          <w:spacing w:val="-1"/>
        </w:rPr>
        <w:t xml:space="preserve">poisoning </w:t>
      </w:r>
      <w:r>
        <w:t>of</w:t>
      </w:r>
      <w:r>
        <w:rPr>
          <w:spacing w:val="-1"/>
        </w:rPr>
        <w:t xml:space="preserve"> Mao.</w:t>
      </w:r>
      <w:r>
        <w:t xml:space="preserve"> </w:t>
      </w:r>
      <w:r>
        <w:rPr>
          <w:spacing w:val="-1"/>
        </w:rPr>
        <w:t>For this</w:t>
      </w:r>
      <w:r>
        <w:t xml:space="preserve"> </w:t>
      </w:r>
      <w:r>
        <w:rPr>
          <w:spacing w:val="-1"/>
        </w:rPr>
        <w:t>reason</w:t>
      </w:r>
      <w:r>
        <w:rPr>
          <w:spacing w:val="-2"/>
        </w:rPr>
        <w:t xml:space="preserve"> </w:t>
      </w:r>
      <w:r>
        <w:rPr>
          <w:spacing w:val="-1"/>
        </w:rPr>
        <w:t>they</w:t>
      </w:r>
      <w:r>
        <w:rPr>
          <w:spacing w:val="-2"/>
        </w:rPr>
        <w:t xml:space="preserve"> </w:t>
      </w:r>
      <w:r>
        <w:t>need</w:t>
      </w:r>
      <w:r>
        <w:rPr>
          <w:spacing w:val="41"/>
        </w:rPr>
        <w:t xml:space="preserve"> </w:t>
      </w:r>
      <w:r>
        <w:t xml:space="preserve">a </w:t>
      </w:r>
      <w:r>
        <w:rPr>
          <w:spacing w:val="-1"/>
        </w:rPr>
        <w:t>vast</w:t>
      </w:r>
      <w:r>
        <w:rPr>
          <w:spacing w:val="1"/>
        </w:rPr>
        <w:t xml:space="preserve"> </w:t>
      </w:r>
      <w:r>
        <w:rPr>
          <w:spacing w:val="-1"/>
        </w:rPr>
        <w:t xml:space="preserve">store </w:t>
      </w:r>
      <w:r>
        <w:t>of</w:t>
      </w:r>
      <w:r>
        <w:rPr>
          <w:spacing w:val="-1"/>
        </w:rPr>
        <w:t xml:space="preserve"> Harvested Organs from</w:t>
      </w:r>
      <w:r>
        <w:rPr>
          <w:spacing w:val="-2"/>
        </w:rPr>
        <w:t xml:space="preserve"> </w:t>
      </w:r>
      <w:r>
        <w:rPr>
          <w:spacing w:val="-1"/>
        </w:rPr>
        <w:t>the Chinese</w:t>
      </w:r>
      <w:r>
        <w:t xml:space="preserve"> </w:t>
      </w:r>
      <w:r>
        <w:rPr>
          <w:spacing w:val="-1"/>
        </w:rPr>
        <w:t>Labour</w:t>
      </w:r>
      <w:r>
        <w:t xml:space="preserve"> </w:t>
      </w:r>
      <w:r>
        <w:rPr>
          <w:spacing w:val="-1"/>
        </w:rPr>
        <w:t>camps</w:t>
      </w:r>
      <w:r>
        <w:t xml:space="preserve"> to</w:t>
      </w:r>
      <w:r>
        <w:rPr>
          <w:spacing w:val="33"/>
        </w:rPr>
        <w:t xml:space="preserve"> </w:t>
      </w:r>
      <w:r>
        <w:rPr>
          <w:spacing w:val="-1"/>
        </w:rPr>
        <w:t>prevent</w:t>
      </w:r>
      <w:r>
        <w:rPr>
          <w:spacing w:val="1"/>
        </w:rPr>
        <w:t xml:space="preserve"> </w:t>
      </w:r>
      <w:r>
        <w:rPr>
          <w:spacing w:val="-1"/>
        </w:rPr>
        <w:t>accidental</w:t>
      </w:r>
      <w:r>
        <w:rPr>
          <w:spacing w:val="-2"/>
        </w:rPr>
        <w:t xml:space="preserve"> </w:t>
      </w:r>
      <w:r>
        <w:rPr>
          <w:spacing w:val="-1"/>
        </w:rPr>
        <w:t>deaths,</w:t>
      </w:r>
      <w:r>
        <w:t xml:space="preserve"> </w:t>
      </w:r>
      <w:r>
        <w:rPr>
          <w:spacing w:val="-1"/>
        </w:rPr>
        <w:t>and</w:t>
      </w:r>
      <w:r>
        <w:t xml:space="preserve"> </w:t>
      </w:r>
      <w:r>
        <w:rPr>
          <w:spacing w:val="-1"/>
        </w:rPr>
        <w:t>for these</w:t>
      </w:r>
      <w:r>
        <w:t xml:space="preserve"> </w:t>
      </w:r>
      <w:r>
        <w:rPr>
          <w:spacing w:val="-1"/>
        </w:rPr>
        <w:t>people</w:t>
      </w:r>
      <w:r>
        <w:t xml:space="preserve"> </w:t>
      </w:r>
      <w:r>
        <w:rPr>
          <w:spacing w:val="-1"/>
        </w:rPr>
        <w:t>medical care</w:t>
      </w:r>
      <w:r>
        <w:t xml:space="preserve"> </w:t>
      </w:r>
      <w:r>
        <w:rPr>
          <w:spacing w:val="-1"/>
        </w:rPr>
        <w:t>is</w:t>
      </w:r>
      <w:r>
        <w:t xml:space="preserve"> </w:t>
      </w:r>
      <w:r>
        <w:rPr>
          <w:spacing w:val="-1"/>
        </w:rPr>
        <w:t>very</w:t>
      </w:r>
      <w:r>
        <w:rPr>
          <w:spacing w:val="29"/>
        </w:rPr>
        <w:t xml:space="preserve"> </w:t>
      </w:r>
      <w:r>
        <w:rPr>
          <w:spacing w:val="-1"/>
        </w:rPr>
        <w:t>much</w:t>
      </w:r>
      <w:r>
        <w:t xml:space="preserve"> higher</w:t>
      </w:r>
      <w:r>
        <w:rPr>
          <w:spacing w:val="-1"/>
        </w:rPr>
        <w:t xml:space="preserve"> </w:t>
      </w:r>
      <w:r>
        <w:t xml:space="preserve">than </w:t>
      </w:r>
      <w:r>
        <w:rPr>
          <w:spacing w:val="-1"/>
        </w:rPr>
        <w:t xml:space="preserve">believed possible </w:t>
      </w:r>
      <w:r>
        <w:t>for</w:t>
      </w:r>
      <w:r>
        <w:rPr>
          <w:spacing w:val="-1"/>
        </w:rPr>
        <w:t xml:space="preserve"> </w:t>
      </w:r>
      <w:r>
        <w:t xml:space="preserve">the </w:t>
      </w:r>
      <w:r>
        <w:rPr>
          <w:spacing w:val="-1"/>
        </w:rPr>
        <w:t>majority.</w:t>
      </w:r>
    </w:p>
    <w:p w:rsidR="00EA20B7" w:rsidRDefault="00877DD6">
      <w:pPr>
        <w:pStyle w:val="Corpodetexto"/>
      </w:pPr>
      <w:r>
        <w:rPr>
          <w:spacing w:val="-1"/>
        </w:rPr>
        <w:t>Everything</w:t>
      </w:r>
      <w:r>
        <w:t xml:space="preserve"> </w:t>
      </w:r>
      <w:r>
        <w:rPr>
          <w:spacing w:val="-1"/>
        </w:rPr>
        <w:t>which has</w:t>
      </w:r>
      <w:r>
        <w:rPr>
          <w:spacing w:val="-2"/>
        </w:rPr>
        <w:t xml:space="preserve"> </w:t>
      </w:r>
      <w:r>
        <w:t>a</w:t>
      </w:r>
      <w:r>
        <w:rPr>
          <w:spacing w:val="-2"/>
        </w:rPr>
        <w:t xml:space="preserve"> </w:t>
      </w:r>
      <w:r>
        <w:rPr>
          <w:spacing w:val="-1"/>
        </w:rPr>
        <w:t>Beginning</w:t>
      </w:r>
      <w:r>
        <w:t xml:space="preserve"> </w:t>
      </w:r>
      <w:r>
        <w:rPr>
          <w:spacing w:val="-1"/>
        </w:rPr>
        <w:t>has</w:t>
      </w:r>
      <w:r>
        <w:rPr>
          <w:spacing w:val="-2"/>
        </w:rPr>
        <w:t xml:space="preserve"> </w:t>
      </w:r>
      <w:r>
        <w:rPr>
          <w:spacing w:val="-1"/>
        </w:rPr>
        <w:t>an End.</w:t>
      </w:r>
    </w:p>
    <w:p w:rsidR="00EA20B7" w:rsidRDefault="00877DD6">
      <w:pPr>
        <w:pStyle w:val="Corpodetexto"/>
        <w:ind w:right="133"/>
      </w:pPr>
      <w:r>
        <w:t>And</w:t>
      </w:r>
      <w:r>
        <w:rPr>
          <w:spacing w:val="-1"/>
        </w:rPr>
        <w:t xml:space="preserve"> this</w:t>
      </w:r>
      <w:r>
        <w:t xml:space="preserve"> </w:t>
      </w:r>
      <w:r>
        <w:rPr>
          <w:spacing w:val="-1"/>
        </w:rPr>
        <w:t>is</w:t>
      </w:r>
      <w:r>
        <w:rPr>
          <w:spacing w:val="-2"/>
        </w:rPr>
        <w:t xml:space="preserve"> </w:t>
      </w:r>
      <w:r>
        <w:rPr>
          <w:spacing w:val="-1"/>
        </w:rPr>
        <w:t>the</w:t>
      </w:r>
      <w:r>
        <w:t xml:space="preserve"> </w:t>
      </w:r>
      <w:r>
        <w:rPr>
          <w:spacing w:val="-1"/>
        </w:rPr>
        <w:t xml:space="preserve">problem </w:t>
      </w:r>
      <w:r>
        <w:t>of</w:t>
      </w:r>
      <w:r>
        <w:rPr>
          <w:spacing w:val="-2"/>
        </w:rPr>
        <w:t xml:space="preserve"> </w:t>
      </w:r>
      <w:r>
        <w:rPr>
          <w:spacing w:val="-1"/>
        </w:rPr>
        <w:t>these people. They</w:t>
      </w:r>
      <w:r>
        <w:rPr>
          <w:spacing w:val="-2"/>
        </w:rPr>
        <w:t xml:space="preserve"> </w:t>
      </w:r>
      <w:r>
        <w:rPr>
          <w:spacing w:val="-1"/>
        </w:rPr>
        <w:t>are afraid</w:t>
      </w:r>
      <w:r>
        <w:rPr>
          <w:spacing w:val="-2"/>
        </w:rPr>
        <w:t xml:space="preserve"> </w:t>
      </w:r>
      <w:r>
        <w:t>of</w:t>
      </w:r>
      <w:r>
        <w:rPr>
          <w:spacing w:val="43"/>
        </w:rPr>
        <w:t xml:space="preserve"> </w:t>
      </w:r>
      <w:r>
        <w:rPr>
          <w:spacing w:val="-1"/>
        </w:rPr>
        <w:t>something</w:t>
      </w:r>
      <w:r>
        <w:t xml:space="preserve"> </w:t>
      </w:r>
      <w:r>
        <w:rPr>
          <w:spacing w:val="-1"/>
        </w:rPr>
        <w:t>which</w:t>
      </w:r>
      <w:r>
        <w:t xml:space="preserve"> </w:t>
      </w:r>
      <w:r>
        <w:rPr>
          <w:spacing w:val="-1"/>
        </w:rPr>
        <w:t>inevitably</w:t>
      </w:r>
      <w:r>
        <w:t xml:space="preserve"> </w:t>
      </w:r>
      <w:r>
        <w:rPr>
          <w:spacing w:val="-2"/>
        </w:rPr>
        <w:t>will</w:t>
      </w:r>
      <w:r>
        <w:t xml:space="preserve"> </w:t>
      </w:r>
      <w:r>
        <w:rPr>
          <w:spacing w:val="-2"/>
        </w:rPr>
        <w:t>come</w:t>
      </w:r>
      <w:r>
        <w:rPr>
          <w:spacing w:val="1"/>
        </w:rPr>
        <w:t xml:space="preserve"> </w:t>
      </w:r>
      <w:r>
        <w:rPr>
          <w:spacing w:val="-1"/>
        </w:rPr>
        <w:t>to</w:t>
      </w:r>
      <w:r>
        <w:t xml:space="preserve"> </w:t>
      </w:r>
      <w:r>
        <w:rPr>
          <w:spacing w:val="-1"/>
        </w:rPr>
        <w:t>pass</w:t>
      </w:r>
      <w:r>
        <w:t xml:space="preserve"> – </w:t>
      </w:r>
      <w:r>
        <w:rPr>
          <w:spacing w:val="-1"/>
        </w:rPr>
        <w:t>accidents</w:t>
      </w:r>
      <w:r>
        <w:rPr>
          <w:spacing w:val="-2"/>
        </w:rPr>
        <w:t xml:space="preserve"> </w:t>
      </w:r>
      <w:r>
        <w:rPr>
          <w:spacing w:val="-1"/>
        </w:rPr>
        <w:t>and</w:t>
      </w:r>
      <w:r>
        <w:t xml:space="preserve"> </w:t>
      </w:r>
      <w:r>
        <w:rPr>
          <w:spacing w:val="-1"/>
        </w:rPr>
        <w:t>being</w:t>
      </w:r>
      <w:r>
        <w:rPr>
          <w:spacing w:val="35"/>
        </w:rPr>
        <w:t xml:space="preserve"> </w:t>
      </w:r>
      <w:r>
        <w:rPr>
          <w:spacing w:val="-2"/>
        </w:rPr>
        <w:t>put</w:t>
      </w:r>
      <w:r>
        <w:t xml:space="preserve"> </w:t>
      </w:r>
      <w:r>
        <w:rPr>
          <w:spacing w:val="-1"/>
        </w:rPr>
        <w:t>to</w:t>
      </w:r>
      <w:r>
        <w:t xml:space="preserve"> </w:t>
      </w:r>
      <w:r>
        <w:rPr>
          <w:spacing w:val="-2"/>
        </w:rPr>
        <w:t>death.</w:t>
      </w:r>
      <w:r>
        <w:rPr>
          <w:spacing w:val="63"/>
        </w:rPr>
        <w:t xml:space="preserve"> </w:t>
      </w:r>
      <w:r>
        <w:rPr>
          <w:spacing w:val="-1"/>
        </w:rPr>
        <w:t>The</w:t>
      </w:r>
      <w:r>
        <w:rPr>
          <w:spacing w:val="1"/>
        </w:rPr>
        <w:t xml:space="preserve"> </w:t>
      </w:r>
      <w:r>
        <w:rPr>
          <w:spacing w:val="-2"/>
        </w:rPr>
        <w:t>way</w:t>
      </w:r>
      <w:r>
        <w:t xml:space="preserve"> </w:t>
      </w:r>
      <w:r>
        <w:rPr>
          <w:spacing w:val="-1"/>
        </w:rPr>
        <w:t>of</w:t>
      </w:r>
      <w:r>
        <w:t xml:space="preserve"> </w:t>
      </w:r>
      <w:r>
        <w:rPr>
          <w:spacing w:val="-1"/>
        </w:rPr>
        <w:t>enlightenment</w:t>
      </w:r>
      <w:r>
        <w:rPr>
          <w:spacing w:val="2"/>
        </w:rPr>
        <w:t xml:space="preserve"> </w:t>
      </w:r>
      <w:r>
        <w:rPr>
          <w:spacing w:val="-1"/>
        </w:rPr>
        <w:t>is to</w:t>
      </w:r>
      <w:r>
        <w:t xml:space="preserve"> </w:t>
      </w:r>
      <w:r>
        <w:rPr>
          <w:spacing w:val="-1"/>
        </w:rPr>
        <w:t>learn</w:t>
      </w:r>
      <w:r>
        <w:t xml:space="preserve"> how</w:t>
      </w:r>
      <w:r>
        <w:rPr>
          <w:spacing w:val="-3"/>
        </w:rPr>
        <w:t xml:space="preserve"> </w:t>
      </w:r>
      <w:r>
        <w:rPr>
          <w:spacing w:val="-1"/>
        </w:rPr>
        <w:t>to evolve</w:t>
      </w:r>
      <w:r>
        <w:rPr>
          <w:spacing w:val="36"/>
        </w:rPr>
        <w:t xml:space="preserve"> </w:t>
      </w:r>
      <w:r>
        <w:rPr>
          <w:spacing w:val="-1"/>
        </w:rPr>
        <w:t>and</w:t>
      </w:r>
      <w:r>
        <w:t xml:space="preserve"> </w:t>
      </w:r>
      <w:r>
        <w:rPr>
          <w:spacing w:val="-1"/>
        </w:rPr>
        <w:t>how</w:t>
      </w:r>
      <w:r>
        <w:rPr>
          <w:spacing w:val="-3"/>
        </w:rPr>
        <w:t xml:space="preserve"> </w:t>
      </w:r>
      <w:r>
        <w:t>to</w:t>
      </w:r>
      <w:r>
        <w:rPr>
          <w:spacing w:val="-2"/>
        </w:rPr>
        <w:t xml:space="preserve"> </w:t>
      </w:r>
      <w:r>
        <w:rPr>
          <w:spacing w:val="-1"/>
        </w:rPr>
        <w:t>die.</w:t>
      </w:r>
      <w:r>
        <w:t xml:space="preserve"> How</w:t>
      </w:r>
      <w:r>
        <w:rPr>
          <w:spacing w:val="-3"/>
        </w:rPr>
        <w:t xml:space="preserve"> </w:t>
      </w:r>
      <w:r>
        <w:rPr>
          <w:spacing w:val="-1"/>
        </w:rPr>
        <w:t>to exist</w:t>
      </w:r>
      <w:r>
        <w:t xml:space="preserve"> </w:t>
      </w:r>
      <w:r>
        <w:rPr>
          <w:spacing w:val="-1"/>
        </w:rPr>
        <w:t>in</w:t>
      </w:r>
      <w:r>
        <w:t xml:space="preserve"> </w:t>
      </w:r>
      <w:r>
        <w:rPr>
          <w:spacing w:val="-2"/>
        </w:rPr>
        <w:t>full</w:t>
      </w:r>
      <w:r>
        <w:t xml:space="preserve"> </w:t>
      </w:r>
      <w:r>
        <w:rPr>
          <w:spacing w:val="-2"/>
        </w:rPr>
        <w:t>consciousness</w:t>
      </w:r>
      <w:r>
        <w:rPr>
          <w:spacing w:val="1"/>
        </w:rPr>
        <w:t xml:space="preserve"> </w:t>
      </w:r>
      <w:r>
        <w:rPr>
          <w:spacing w:val="-2"/>
        </w:rPr>
        <w:t>without</w:t>
      </w:r>
      <w:r>
        <w:t xml:space="preserve"> a </w:t>
      </w:r>
      <w:r>
        <w:rPr>
          <w:spacing w:val="-1"/>
        </w:rPr>
        <w:t>body</w:t>
      </w:r>
      <w:r>
        <w:rPr>
          <w:spacing w:val="58"/>
        </w:rPr>
        <w:t xml:space="preserve"> </w:t>
      </w:r>
      <w:r>
        <w:rPr>
          <w:spacing w:val="-1"/>
        </w:rPr>
        <w:t>yet</w:t>
      </w:r>
      <w:r>
        <w:t xml:space="preserve"> </w:t>
      </w:r>
      <w:r>
        <w:rPr>
          <w:spacing w:val="-1"/>
        </w:rPr>
        <w:t xml:space="preserve">connected </w:t>
      </w:r>
      <w:r>
        <w:t>to</w:t>
      </w:r>
      <w:r>
        <w:rPr>
          <w:spacing w:val="-1"/>
        </w:rPr>
        <w:t xml:space="preserve"> </w:t>
      </w:r>
      <w:r>
        <w:t xml:space="preserve">the </w:t>
      </w:r>
      <w:r>
        <w:rPr>
          <w:spacing w:val="-1"/>
        </w:rPr>
        <w:t>soul</w:t>
      </w:r>
      <w:r>
        <w:t xml:space="preserve"> and</w:t>
      </w:r>
      <w:r>
        <w:rPr>
          <w:spacing w:val="-1"/>
        </w:rPr>
        <w:t xml:space="preserve"> </w:t>
      </w:r>
      <w:r>
        <w:t>the</w:t>
      </w:r>
      <w:r>
        <w:rPr>
          <w:spacing w:val="-1"/>
        </w:rPr>
        <w:t xml:space="preserve"> higher</w:t>
      </w:r>
      <w:r>
        <w:t xml:space="preserve"> chakras</w:t>
      </w:r>
      <w:r>
        <w:rPr>
          <w:spacing w:val="-4"/>
        </w:rPr>
        <w:t xml:space="preserve"> </w:t>
      </w:r>
      <w:r>
        <w:t>leading</w:t>
      </w:r>
      <w:r>
        <w:rPr>
          <w:spacing w:val="-1"/>
        </w:rPr>
        <w:t xml:space="preserve"> </w:t>
      </w:r>
      <w:r>
        <w:t>to</w:t>
      </w:r>
      <w:r>
        <w:rPr>
          <w:spacing w:val="-1"/>
        </w:rPr>
        <w:t xml:space="preserve"> </w:t>
      </w:r>
      <w:r>
        <w:t>the</w:t>
      </w:r>
      <w:r>
        <w:rPr>
          <w:spacing w:val="-1"/>
        </w:rPr>
        <w:t xml:space="preserve"> </w:t>
      </w:r>
      <w:r>
        <w:t>one</w:t>
      </w:r>
      <w:r>
        <w:rPr>
          <w:spacing w:val="29"/>
        </w:rPr>
        <w:t xml:space="preserve"> </w:t>
      </w:r>
      <w:r>
        <w:rPr>
          <w:spacing w:val="-1"/>
        </w:rPr>
        <w:t>God.</w:t>
      </w:r>
      <w:r>
        <w:t xml:space="preserve"> </w:t>
      </w:r>
      <w:r>
        <w:rPr>
          <w:spacing w:val="-1"/>
        </w:rPr>
        <w:t>To</w:t>
      </w:r>
      <w:r>
        <w:t xml:space="preserve"> </w:t>
      </w:r>
      <w:r>
        <w:rPr>
          <w:spacing w:val="-1"/>
        </w:rPr>
        <w:t xml:space="preserve">ask </w:t>
      </w:r>
      <w:r>
        <w:t>correctly</w:t>
      </w:r>
      <w:r>
        <w:rPr>
          <w:spacing w:val="-2"/>
        </w:rPr>
        <w:t xml:space="preserve"> </w:t>
      </w:r>
      <w:r>
        <w:t>if you</w:t>
      </w:r>
      <w:r>
        <w:rPr>
          <w:spacing w:val="-1"/>
        </w:rPr>
        <w:t xml:space="preserve"> want </w:t>
      </w:r>
      <w:r>
        <w:t xml:space="preserve">to </w:t>
      </w:r>
      <w:r>
        <w:rPr>
          <w:spacing w:val="-1"/>
        </w:rPr>
        <w:t>be</w:t>
      </w:r>
      <w:r>
        <w:t xml:space="preserve"> a</w:t>
      </w:r>
      <w:r>
        <w:rPr>
          <w:spacing w:val="1"/>
        </w:rPr>
        <w:t xml:space="preserve"> </w:t>
      </w:r>
      <w:r>
        <w:rPr>
          <w:spacing w:val="-1"/>
        </w:rPr>
        <w:t>walk-in.</w:t>
      </w:r>
      <w:r>
        <w:t xml:space="preserve"> </w:t>
      </w:r>
      <w:r>
        <w:rPr>
          <w:spacing w:val="-1"/>
        </w:rPr>
        <w:t>To</w:t>
      </w:r>
      <w:r>
        <w:t xml:space="preserve"> be </w:t>
      </w:r>
      <w:r>
        <w:rPr>
          <w:spacing w:val="-1"/>
        </w:rPr>
        <w:t xml:space="preserve">born </w:t>
      </w:r>
      <w:r>
        <w:t>as</w:t>
      </w:r>
      <w:r>
        <w:rPr>
          <w:spacing w:val="-1"/>
        </w:rPr>
        <w:t xml:space="preserve"> </w:t>
      </w:r>
      <w:r>
        <w:t>a</w:t>
      </w:r>
      <w:r>
        <w:rPr>
          <w:spacing w:val="26"/>
        </w:rPr>
        <w:t xml:space="preserve"> </w:t>
      </w:r>
      <w:r>
        <w:rPr>
          <w:spacing w:val="-1"/>
        </w:rPr>
        <w:t>child</w:t>
      </w:r>
      <w:r>
        <w:t xml:space="preserve"> </w:t>
      </w:r>
      <w:r>
        <w:rPr>
          <w:spacing w:val="-1"/>
        </w:rPr>
        <w:t>in</w:t>
      </w:r>
      <w:r>
        <w:t xml:space="preserve"> </w:t>
      </w:r>
      <w:r>
        <w:rPr>
          <w:spacing w:val="-2"/>
        </w:rPr>
        <w:t>full</w:t>
      </w:r>
      <w:r>
        <w:rPr>
          <w:spacing w:val="1"/>
        </w:rPr>
        <w:t xml:space="preserve"> </w:t>
      </w:r>
      <w:r>
        <w:rPr>
          <w:spacing w:val="-2"/>
        </w:rPr>
        <w:t>consciousness.</w:t>
      </w:r>
      <w:r>
        <w:t xml:space="preserve"> </w:t>
      </w:r>
      <w:r>
        <w:rPr>
          <w:spacing w:val="-1"/>
        </w:rPr>
        <w:t>The</w:t>
      </w:r>
      <w:r>
        <w:rPr>
          <w:spacing w:val="1"/>
        </w:rPr>
        <w:t xml:space="preserve"> </w:t>
      </w:r>
      <w:r>
        <w:rPr>
          <w:spacing w:val="-1"/>
        </w:rPr>
        <w:t>die</w:t>
      </w:r>
      <w:r>
        <w:t xml:space="preserve"> </w:t>
      </w:r>
      <w:r>
        <w:rPr>
          <w:spacing w:val="-1"/>
        </w:rPr>
        <w:t>in</w:t>
      </w:r>
      <w:r>
        <w:t xml:space="preserve"> </w:t>
      </w:r>
      <w:r>
        <w:rPr>
          <w:spacing w:val="-2"/>
        </w:rPr>
        <w:t>full</w:t>
      </w:r>
      <w:r>
        <w:t xml:space="preserve"> </w:t>
      </w:r>
      <w:r>
        <w:rPr>
          <w:spacing w:val="-1"/>
        </w:rPr>
        <w:t>consciousness</w:t>
      </w:r>
      <w:r>
        <w:t xml:space="preserve"> </w:t>
      </w:r>
      <w:r>
        <w:rPr>
          <w:spacing w:val="-1"/>
        </w:rPr>
        <w:t>so that</w:t>
      </w:r>
      <w:r>
        <w:rPr>
          <w:spacing w:val="2"/>
        </w:rPr>
        <w:t xml:space="preserve"> </w:t>
      </w:r>
      <w:r>
        <w:rPr>
          <w:spacing w:val="-2"/>
        </w:rPr>
        <w:t>we</w:t>
      </w:r>
      <w:r>
        <w:rPr>
          <w:spacing w:val="43"/>
        </w:rPr>
        <w:t xml:space="preserve"> </w:t>
      </w:r>
      <w:r>
        <w:t>can</w:t>
      </w:r>
      <w:r>
        <w:rPr>
          <w:spacing w:val="-1"/>
        </w:rPr>
        <w:t xml:space="preserve"> pass</w:t>
      </w:r>
      <w:r>
        <w:t xml:space="preserve"> in full </w:t>
      </w:r>
      <w:r>
        <w:rPr>
          <w:spacing w:val="-1"/>
        </w:rPr>
        <w:t xml:space="preserve">consciousness </w:t>
      </w:r>
      <w:r>
        <w:t>through</w:t>
      </w:r>
      <w:r>
        <w:rPr>
          <w:spacing w:val="-1"/>
        </w:rPr>
        <w:t xml:space="preserve"> </w:t>
      </w:r>
      <w:r>
        <w:t xml:space="preserve">the </w:t>
      </w:r>
      <w:r>
        <w:rPr>
          <w:spacing w:val="-1"/>
        </w:rPr>
        <w:t>death</w:t>
      </w:r>
      <w:r>
        <w:t xml:space="preserve"> </w:t>
      </w:r>
      <w:r>
        <w:rPr>
          <w:spacing w:val="-1"/>
        </w:rPr>
        <w:t>process.</w:t>
      </w:r>
      <w:r>
        <w:t xml:space="preserve"> </w:t>
      </w:r>
      <w:r>
        <w:rPr>
          <w:spacing w:val="-1"/>
        </w:rPr>
        <w:t>Don’t be</w:t>
      </w:r>
      <w:r>
        <w:rPr>
          <w:spacing w:val="41"/>
        </w:rPr>
        <w:t xml:space="preserve"> </w:t>
      </w:r>
      <w:r>
        <w:rPr>
          <w:spacing w:val="-1"/>
        </w:rPr>
        <w:t>afraid.</w:t>
      </w:r>
      <w:r>
        <w:t xml:space="preserve"> </w:t>
      </w:r>
      <w:r>
        <w:rPr>
          <w:spacing w:val="-1"/>
        </w:rPr>
        <w:t>Everything</w:t>
      </w:r>
      <w:r>
        <w:rPr>
          <w:spacing w:val="1"/>
        </w:rPr>
        <w:t xml:space="preserve"> </w:t>
      </w:r>
      <w:r>
        <w:rPr>
          <w:spacing w:val="-1"/>
        </w:rPr>
        <w:t>is alright.</w:t>
      </w:r>
      <w:r>
        <w:t xml:space="preserve"> </w:t>
      </w:r>
      <w:r>
        <w:rPr>
          <w:spacing w:val="-1"/>
        </w:rPr>
        <w:t>Forgive</w:t>
      </w:r>
      <w:r>
        <w:t xml:space="preserve"> </w:t>
      </w:r>
      <w:r>
        <w:rPr>
          <w:spacing w:val="-1"/>
        </w:rPr>
        <w:t>them</w:t>
      </w:r>
      <w:r>
        <w:rPr>
          <w:spacing w:val="-2"/>
        </w:rPr>
        <w:t xml:space="preserve"> </w:t>
      </w:r>
      <w:r>
        <w:rPr>
          <w:spacing w:val="-1"/>
        </w:rPr>
        <w:t>Lord,</w:t>
      </w:r>
      <w:r>
        <w:t xml:space="preserve"> </w:t>
      </w:r>
      <w:r>
        <w:rPr>
          <w:spacing w:val="-1"/>
        </w:rPr>
        <w:t>they</w:t>
      </w:r>
      <w:r>
        <w:rPr>
          <w:spacing w:val="-3"/>
        </w:rPr>
        <w:t xml:space="preserve"> </w:t>
      </w:r>
      <w:r>
        <w:t>know</w:t>
      </w:r>
      <w:r>
        <w:rPr>
          <w:spacing w:val="-3"/>
        </w:rPr>
        <w:t xml:space="preserve"> </w:t>
      </w:r>
      <w:r>
        <w:rPr>
          <w:spacing w:val="-1"/>
        </w:rPr>
        <w:t>not</w:t>
      </w:r>
      <w:r>
        <w:rPr>
          <w:spacing w:val="1"/>
        </w:rPr>
        <w:t xml:space="preserve"> </w:t>
      </w:r>
      <w:r>
        <w:rPr>
          <w:spacing w:val="-2"/>
        </w:rPr>
        <w:t>what</w:t>
      </w:r>
      <w:r>
        <w:rPr>
          <w:spacing w:val="32"/>
        </w:rPr>
        <w:t xml:space="preserve"> </w:t>
      </w:r>
      <w:r>
        <w:rPr>
          <w:spacing w:val="-1"/>
        </w:rPr>
        <w:t>they</w:t>
      </w:r>
      <w:r>
        <w:rPr>
          <w:spacing w:val="-2"/>
        </w:rPr>
        <w:t xml:space="preserve"> </w:t>
      </w:r>
      <w:r>
        <w:rPr>
          <w:spacing w:val="-1"/>
        </w:rPr>
        <w:t>do.</w:t>
      </w:r>
    </w:p>
    <w:p w:rsidR="00EA20B7" w:rsidRDefault="00877DD6">
      <w:pPr>
        <w:pStyle w:val="Corpodetexto"/>
        <w:ind w:right="112"/>
      </w:pPr>
      <w:r>
        <w:rPr>
          <w:spacing w:val="-1"/>
        </w:rPr>
        <w:t>For</w:t>
      </w:r>
      <w:r>
        <w:t xml:space="preserve"> </w:t>
      </w:r>
      <w:r>
        <w:rPr>
          <w:spacing w:val="-1"/>
        </w:rPr>
        <w:t>thousands of years</w:t>
      </w:r>
      <w:r>
        <w:rPr>
          <w:spacing w:val="-2"/>
        </w:rPr>
        <w:t xml:space="preserve"> </w:t>
      </w:r>
      <w:r>
        <w:rPr>
          <w:spacing w:val="-1"/>
        </w:rPr>
        <w:t>Shamen</w:t>
      </w:r>
      <w:r>
        <w:rPr>
          <w:spacing w:val="-2"/>
        </w:rPr>
        <w:t xml:space="preserve"> </w:t>
      </w:r>
      <w:r>
        <w:rPr>
          <w:spacing w:val="-1"/>
        </w:rPr>
        <w:t>and</w:t>
      </w:r>
      <w:r>
        <w:rPr>
          <w:spacing w:val="-2"/>
        </w:rPr>
        <w:t xml:space="preserve"> </w:t>
      </w:r>
      <w:r>
        <w:rPr>
          <w:spacing w:val="-1"/>
        </w:rPr>
        <w:t>the</w:t>
      </w:r>
      <w:r>
        <w:rPr>
          <w:spacing w:val="1"/>
        </w:rPr>
        <w:t xml:space="preserve"> </w:t>
      </w:r>
      <w:r>
        <w:rPr>
          <w:spacing w:val="-1"/>
        </w:rPr>
        <w:t>Enlightened</w:t>
      </w:r>
      <w:r>
        <w:rPr>
          <w:spacing w:val="-2"/>
        </w:rPr>
        <w:t xml:space="preserve"> </w:t>
      </w:r>
      <w:r>
        <w:rPr>
          <w:spacing w:val="-1"/>
        </w:rPr>
        <w:t>have</w:t>
      </w:r>
      <w:r>
        <w:rPr>
          <w:spacing w:val="1"/>
        </w:rPr>
        <w:t xml:space="preserve"> </w:t>
      </w:r>
      <w:r>
        <w:rPr>
          <w:spacing w:val="-1"/>
        </w:rPr>
        <w:t>helped</w:t>
      </w:r>
      <w:r>
        <w:rPr>
          <w:spacing w:val="45"/>
        </w:rPr>
        <w:t xml:space="preserve"> </w:t>
      </w:r>
      <w:r>
        <w:rPr>
          <w:spacing w:val="-1"/>
        </w:rPr>
        <w:t xml:space="preserve">their clients </w:t>
      </w:r>
      <w:r>
        <w:t>in</w:t>
      </w:r>
      <w:r>
        <w:rPr>
          <w:spacing w:val="-1"/>
        </w:rPr>
        <w:t xml:space="preserve"> the</w:t>
      </w:r>
      <w:r>
        <w:t xml:space="preserve"> </w:t>
      </w:r>
      <w:r>
        <w:rPr>
          <w:spacing w:val="-1"/>
        </w:rPr>
        <w:t xml:space="preserve">field </w:t>
      </w:r>
      <w:r>
        <w:t>of</w:t>
      </w:r>
      <w:r>
        <w:rPr>
          <w:spacing w:val="-1"/>
        </w:rPr>
        <w:t xml:space="preserve"> healing </w:t>
      </w:r>
      <w:r>
        <w:t xml:space="preserve">and </w:t>
      </w:r>
      <w:r>
        <w:rPr>
          <w:spacing w:val="-1"/>
        </w:rPr>
        <w:t>Personality</w:t>
      </w:r>
      <w:r>
        <w:rPr>
          <w:spacing w:val="-2"/>
        </w:rPr>
        <w:t xml:space="preserve"> </w:t>
      </w:r>
      <w:r>
        <w:rPr>
          <w:spacing w:val="-1"/>
        </w:rPr>
        <w:t>Integration.</w:t>
      </w:r>
      <w:r>
        <w:t xml:space="preserve"> </w:t>
      </w:r>
      <w:r>
        <w:rPr>
          <w:spacing w:val="-1"/>
        </w:rPr>
        <w:t>Many</w:t>
      </w:r>
      <w:r>
        <w:rPr>
          <w:spacing w:val="55"/>
        </w:rPr>
        <w:t xml:space="preserve"> </w:t>
      </w:r>
      <w:r>
        <w:rPr>
          <w:spacing w:val="-1"/>
        </w:rPr>
        <w:t>Split</w:t>
      </w:r>
      <w:r>
        <w:rPr>
          <w:spacing w:val="1"/>
        </w:rPr>
        <w:t xml:space="preserve"> </w:t>
      </w:r>
      <w:r>
        <w:rPr>
          <w:spacing w:val="-1"/>
        </w:rPr>
        <w:t>patients</w:t>
      </w:r>
      <w:r>
        <w:t xml:space="preserve"> </w:t>
      </w:r>
      <w:r>
        <w:rPr>
          <w:spacing w:val="-1"/>
        </w:rPr>
        <w:t>have</w:t>
      </w:r>
      <w:r>
        <w:t xml:space="preserve"> had</w:t>
      </w:r>
      <w:r>
        <w:rPr>
          <w:spacing w:val="-2"/>
        </w:rPr>
        <w:t xml:space="preserve"> </w:t>
      </w:r>
      <w:r>
        <w:rPr>
          <w:spacing w:val="-1"/>
        </w:rPr>
        <w:t>out-of-body</w:t>
      </w:r>
      <w:r>
        <w:rPr>
          <w:spacing w:val="-2"/>
        </w:rPr>
        <w:t xml:space="preserve"> </w:t>
      </w:r>
      <w:r>
        <w:rPr>
          <w:spacing w:val="-1"/>
        </w:rPr>
        <w:t>experiences,</w:t>
      </w:r>
      <w:r>
        <w:rPr>
          <w:spacing w:val="-2"/>
        </w:rPr>
        <w:t xml:space="preserve"> </w:t>
      </w:r>
      <w:r>
        <w:rPr>
          <w:spacing w:val="-1"/>
        </w:rPr>
        <w:t xml:space="preserve">often at </w:t>
      </w:r>
      <w:r>
        <w:t>the</w:t>
      </w:r>
      <w:r>
        <w:rPr>
          <w:spacing w:val="-1"/>
        </w:rPr>
        <w:t xml:space="preserve"> time</w:t>
      </w:r>
      <w:r>
        <w:t xml:space="preserve"> of</w:t>
      </w:r>
      <w:r>
        <w:rPr>
          <w:spacing w:val="46"/>
        </w:rPr>
        <w:t xml:space="preserve"> </w:t>
      </w:r>
      <w:r>
        <w:rPr>
          <w:spacing w:val="-1"/>
        </w:rPr>
        <w:t>childhood abuse,</w:t>
      </w:r>
      <w:r>
        <w:rPr>
          <w:spacing w:val="-2"/>
        </w:rPr>
        <w:t xml:space="preserve"> </w:t>
      </w:r>
      <w:r>
        <w:t>as</w:t>
      </w:r>
      <w:r>
        <w:rPr>
          <w:spacing w:val="-1"/>
        </w:rPr>
        <w:t xml:space="preserve"> </w:t>
      </w:r>
      <w:r>
        <w:t>a</w:t>
      </w:r>
      <w:r>
        <w:rPr>
          <w:spacing w:val="-1"/>
        </w:rPr>
        <w:t xml:space="preserve"> means </w:t>
      </w:r>
      <w:r>
        <w:t>of</w:t>
      </w:r>
      <w:r>
        <w:rPr>
          <w:spacing w:val="-1"/>
        </w:rPr>
        <w:t xml:space="preserve"> psychic escape</w:t>
      </w:r>
      <w:r>
        <w:t xml:space="preserve"> </w:t>
      </w:r>
      <w:r>
        <w:rPr>
          <w:spacing w:val="-1"/>
        </w:rPr>
        <w:t xml:space="preserve">but </w:t>
      </w:r>
      <w:r>
        <w:t>also</w:t>
      </w:r>
      <w:r>
        <w:rPr>
          <w:spacing w:val="-2"/>
        </w:rPr>
        <w:t xml:space="preserve"> </w:t>
      </w:r>
      <w:r>
        <w:t>as</w:t>
      </w:r>
      <w:r>
        <w:rPr>
          <w:spacing w:val="-1"/>
        </w:rPr>
        <w:t xml:space="preserve"> the</w:t>
      </w:r>
      <w:r>
        <w:t xml:space="preserve"> </w:t>
      </w:r>
      <w:r>
        <w:rPr>
          <w:spacing w:val="-1"/>
        </w:rPr>
        <w:t>first</w:t>
      </w:r>
      <w:r>
        <w:rPr>
          <w:spacing w:val="47"/>
        </w:rPr>
        <w:t xml:space="preserve"> </w:t>
      </w:r>
      <w:r>
        <w:rPr>
          <w:spacing w:val="-1"/>
        </w:rPr>
        <w:t xml:space="preserve">stage </w:t>
      </w:r>
      <w:r>
        <w:t xml:space="preserve">of </w:t>
      </w:r>
      <w:r>
        <w:rPr>
          <w:spacing w:val="-1"/>
        </w:rPr>
        <w:t xml:space="preserve">attempting </w:t>
      </w:r>
      <w:r>
        <w:t xml:space="preserve">to </w:t>
      </w:r>
      <w:r>
        <w:rPr>
          <w:spacing w:val="-1"/>
        </w:rPr>
        <w:t>heal</w:t>
      </w:r>
      <w:r>
        <w:rPr>
          <w:spacing w:val="-3"/>
        </w:rPr>
        <w:t xml:space="preserve"> </w:t>
      </w:r>
      <w:r>
        <w:rPr>
          <w:spacing w:val="-1"/>
        </w:rPr>
        <w:t>the personality</w:t>
      </w:r>
      <w:r>
        <w:rPr>
          <w:spacing w:val="-3"/>
        </w:rPr>
        <w:t xml:space="preserve"> </w:t>
      </w:r>
      <w:r>
        <w:t xml:space="preserve">split. </w:t>
      </w:r>
      <w:r>
        <w:rPr>
          <w:spacing w:val="-1"/>
        </w:rPr>
        <w:t>Sometimes</w:t>
      </w:r>
    </w:p>
    <w:p w:rsidR="00EA20B7" w:rsidRDefault="00EA20B7">
      <w:pPr>
        <w:sectPr w:rsidR="00EA20B7">
          <w:pgSz w:w="8640" w:h="12960"/>
          <w:pgMar w:top="960" w:right="920" w:bottom="900" w:left="900" w:header="0" w:footer="712" w:gutter="0"/>
          <w:cols w:space="720"/>
        </w:sectPr>
      </w:pPr>
    </w:p>
    <w:p w:rsidR="00EA20B7" w:rsidRDefault="00877DD6">
      <w:pPr>
        <w:pStyle w:val="Corpodetexto"/>
        <w:spacing w:before="49"/>
        <w:ind w:right="138"/>
      </w:pPr>
      <w:r>
        <w:rPr>
          <w:spacing w:val="-1"/>
        </w:rPr>
        <w:lastRenderedPageBreak/>
        <w:t>they</w:t>
      </w:r>
      <w:r>
        <w:rPr>
          <w:spacing w:val="-2"/>
        </w:rPr>
        <w:t xml:space="preserve"> </w:t>
      </w:r>
      <w:r>
        <w:rPr>
          <w:spacing w:val="-1"/>
        </w:rPr>
        <w:t>spontaneously</w:t>
      </w:r>
      <w:r>
        <w:rPr>
          <w:spacing w:val="-2"/>
        </w:rPr>
        <w:t xml:space="preserve"> </w:t>
      </w:r>
      <w:r>
        <w:rPr>
          <w:spacing w:val="-1"/>
        </w:rPr>
        <w:t>succeed</w:t>
      </w:r>
      <w:r>
        <w:t xml:space="preserve"> </w:t>
      </w:r>
      <w:r>
        <w:rPr>
          <w:spacing w:val="-1"/>
        </w:rPr>
        <w:t>in healing themselves but</w:t>
      </w:r>
      <w:r>
        <w:t xml:space="preserve"> </w:t>
      </w:r>
      <w:r>
        <w:rPr>
          <w:spacing w:val="-1"/>
        </w:rPr>
        <w:t>often further</w:t>
      </w:r>
      <w:r>
        <w:rPr>
          <w:spacing w:val="67"/>
        </w:rPr>
        <w:t xml:space="preserve"> </w:t>
      </w:r>
      <w:r>
        <w:rPr>
          <w:spacing w:val="-1"/>
        </w:rPr>
        <w:t>help</w:t>
      </w:r>
      <w:r>
        <w:rPr>
          <w:spacing w:val="-2"/>
        </w:rPr>
        <w:t xml:space="preserve"> </w:t>
      </w:r>
      <w:r>
        <w:t>and</w:t>
      </w:r>
      <w:r>
        <w:rPr>
          <w:spacing w:val="-2"/>
        </w:rPr>
        <w:t xml:space="preserve"> </w:t>
      </w:r>
      <w:r>
        <w:rPr>
          <w:spacing w:val="-1"/>
        </w:rPr>
        <w:t>training</w:t>
      </w:r>
      <w:r>
        <w:rPr>
          <w:spacing w:val="1"/>
        </w:rPr>
        <w:t xml:space="preserve"> </w:t>
      </w:r>
      <w:r>
        <w:rPr>
          <w:spacing w:val="-1"/>
        </w:rPr>
        <w:t>is</w:t>
      </w:r>
      <w:r>
        <w:rPr>
          <w:spacing w:val="-2"/>
        </w:rPr>
        <w:t xml:space="preserve"> </w:t>
      </w:r>
      <w:r>
        <w:rPr>
          <w:spacing w:val="-1"/>
        </w:rPr>
        <w:t>needed.</w:t>
      </w:r>
      <w:r>
        <w:rPr>
          <w:spacing w:val="-2"/>
        </w:rPr>
        <w:t xml:space="preserve"> </w:t>
      </w:r>
      <w:r>
        <w:rPr>
          <w:spacing w:val="-1"/>
        </w:rPr>
        <w:t>Chiron</w:t>
      </w:r>
      <w:r>
        <w:rPr>
          <w:spacing w:val="-2"/>
        </w:rPr>
        <w:t xml:space="preserve"> </w:t>
      </w:r>
      <w:r>
        <w:rPr>
          <w:spacing w:val="-1"/>
        </w:rPr>
        <w:t>the</w:t>
      </w:r>
      <w:r>
        <w:rPr>
          <w:spacing w:val="1"/>
        </w:rPr>
        <w:t xml:space="preserve"> </w:t>
      </w:r>
      <w:r>
        <w:rPr>
          <w:spacing w:val="-1"/>
        </w:rPr>
        <w:t>wounded</w:t>
      </w:r>
      <w:r>
        <w:t xml:space="preserve"> </w:t>
      </w:r>
      <w:r>
        <w:rPr>
          <w:spacing w:val="-1"/>
        </w:rPr>
        <w:t>healer</w:t>
      </w:r>
      <w:r>
        <w:rPr>
          <w:spacing w:val="1"/>
        </w:rPr>
        <w:t xml:space="preserve"> </w:t>
      </w:r>
      <w:r>
        <w:rPr>
          <w:spacing w:val="-1"/>
        </w:rPr>
        <w:t>is</w:t>
      </w:r>
      <w:r>
        <w:rPr>
          <w:spacing w:val="-2"/>
        </w:rPr>
        <w:t xml:space="preserve"> </w:t>
      </w:r>
      <w:r>
        <w:rPr>
          <w:spacing w:val="-1"/>
        </w:rPr>
        <w:t>the</w:t>
      </w:r>
      <w:r>
        <w:rPr>
          <w:spacing w:val="28"/>
        </w:rPr>
        <w:t xml:space="preserve"> </w:t>
      </w:r>
      <w:r>
        <w:rPr>
          <w:spacing w:val="-1"/>
        </w:rPr>
        <w:t>symbol</w:t>
      </w:r>
      <w:r>
        <w:t xml:space="preserve"> </w:t>
      </w:r>
      <w:r>
        <w:rPr>
          <w:spacing w:val="-1"/>
        </w:rPr>
        <w:t>of this</w:t>
      </w:r>
      <w:r>
        <w:t xml:space="preserve"> </w:t>
      </w:r>
      <w:r>
        <w:rPr>
          <w:spacing w:val="-1"/>
        </w:rPr>
        <w:t>process. Usually</w:t>
      </w:r>
      <w:r>
        <w:rPr>
          <w:spacing w:val="-2"/>
        </w:rPr>
        <w:t xml:space="preserve"> </w:t>
      </w:r>
      <w:r>
        <w:rPr>
          <w:spacing w:val="-1"/>
        </w:rPr>
        <w:t>it</w:t>
      </w:r>
      <w:r>
        <w:rPr>
          <w:spacing w:val="2"/>
        </w:rPr>
        <w:t xml:space="preserve"> </w:t>
      </w:r>
      <w:r>
        <w:rPr>
          <w:spacing w:val="-1"/>
        </w:rPr>
        <w:t>is only</w:t>
      </w:r>
      <w:r>
        <w:rPr>
          <w:spacing w:val="-3"/>
        </w:rPr>
        <w:t xml:space="preserve"> </w:t>
      </w:r>
      <w:r>
        <w:t>the</w:t>
      </w:r>
      <w:r>
        <w:rPr>
          <w:spacing w:val="1"/>
        </w:rPr>
        <w:t xml:space="preserve"> </w:t>
      </w:r>
      <w:r>
        <w:rPr>
          <w:spacing w:val="-1"/>
        </w:rPr>
        <w:t>wounded</w:t>
      </w:r>
      <w:r>
        <w:t xml:space="preserve"> </w:t>
      </w:r>
      <w:r>
        <w:rPr>
          <w:spacing w:val="-1"/>
        </w:rPr>
        <w:t>healer</w:t>
      </w:r>
      <w:r>
        <w:t xml:space="preserve"> </w:t>
      </w:r>
      <w:r>
        <w:rPr>
          <w:spacing w:val="-2"/>
        </w:rPr>
        <w:t>who</w:t>
      </w:r>
      <w:r>
        <w:rPr>
          <w:spacing w:val="21"/>
        </w:rPr>
        <w:t xml:space="preserve"> </w:t>
      </w:r>
      <w:r>
        <w:rPr>
          <w:spacing w:val="-1"/>
        </w:rPr>
        <w:t>has</w:t>
      </w:r>
      <w:r>
        <w:t xml:space="preserve"> </w:t>
      </w:r>
      <w:r>
        <w:rPr>
          <w:spacing w:val="-1"/>
        </w:rPr>
        <w:t>been healed,</w:t>
      </w:r>
      <w:r>
        <w:rPr>
          <w:spacing w:val="1"/>
        </w:rPr>
        <w:t xml:space="preserve"> </w:t>
      </w:r>
      <w:r>
        <w:rPr>
          <w:spacing w:val="-2"/>
        </w:rPr>
        <w:t>who</w:t>
      </w:r>
      <w:r>
        <w:rPr>
          <w:spacing w:val="-1"/>
        </w:rPr>
        <w:t xml:space="preserve"> </w:t>
      </w:r>
      <w:r>
        <w:rPr>
          <w:spacing w:val="-2"/>
        </w:rPr>
        <w:t>knows</w:t>
      </w:r>
      <w:r>
        <w:t xml:space="preserve"> the </w:t>
      </w:r>
      <w:r>
        <w:rPr>
          <w:spacing w:val="-1"/>
        </w:rPr>
        <w:t>process</w:t>
      </w:r>
      <w:r>
        <w:rPr>
          <w:spacing w:val="-2"/>
        </w:rPr>
        <w:t xml:space="preserve"> </w:t>
      </w:r>
      <w:r>
        <w:rPr>
          <w:spacing w:val="-1"/>
        </w:rPr>
        <w:t>to</w:t>
      </w:r>
      <w:r>
        <w:rPr>
          <w:spacing w:val="-2"/>
        </w:rPr>
        <w:t xml:space="preserve"> </w:t>
      </w:r>
      <w:r>
        <w:rPr>
          <w:spacing w:val="-1"/>
        </w:rPr>
        <w:t>heal</w:t>
      </w:r>
      <w:r>
        <w:t xml:space="preserve"> </w:t>
      </w:r>
      <w:r>
        <w:rPr>
          <w:spacing w:val="-1"/>
        </w:rPr>
        <w:t>others.</w:t>
      </w:r>
    </w:p>
    <w:p w:rsidR="00EA20B7" w:rsidRDefault="00877DD6">
      <w:pPr>
        <w:pStyle w:val="Corpodetexto"/>
        <w:ind w:right="119"/>
      </w:pPr>
      <w:r>
        <w:rPr>
          <w:spacing w:val="-1"/>
        </w:rPr>
        <w:t xml:space="preserve">Transformation </w:t>
      </w:r>
      <w:r>
        <w:t xml:space="preserve">of </w:t>
      </w:r>
      <w:r>
        <w:rPr>
          <w:spacing w:val="-1"/>
        </w:rPr>
        <w:t>Identity--</w:t>
      </w:r>
      <w:r>
        <w:rPr>
          <w:spacing w:val="-2"/>
        </w:rPr>
        <w:t xml:space="preserve"> </w:t>
      </w:r>
      <w:r>
        <w:rPr>
          <w:spacing w:val="-1"/>
        </w:rPr>
        <w:t xml:space="preserve">During </w:t>
      </w:r>
      <w:r>
        <w:t xml:space="preserve">the </w:t>
      </w:r>
      <w:r>
        <w:rPr>
          <w:spacing w:val="-1"/>
        </w:rPr>
        <w:t xml:space="preserve">possession state </w:t>
      </w:r>
      <w:r>
        <w:t>of</w:t>
      </w:r>
      <w:r>
        <w:rPr>
          <w:spacing w:val="-1"/>
        </w:rPr>
        <w:t xml:space="preserve"> </w:t>
      </w:r>
      <w:r>
        <w:t>trance,</w:t>
      </w:r>
      <w:r>
        <w:rPr>
          <w:spacing w:val="53"/>
        </w:rPr>
        <w:t xml:space="preserve"> </w:t>
      </w:r>
      <w:r>
        <w:rPr>
          <w:spacing w:val="-1"/>
        </w:rPr>
        <w:t>the</w:t>
      </w:r>
      <w:r>
        <w:t xml:space="preserve"> </w:t>
      </w:r>
      <w:r>
        <w:rPr>
          <w:spacing w:val="-2"/>
        </w:rPr>
        <w:t>shaman</w:t>
      </w:r>
      <w:r>
        <w:rPr>
          <w:spacing w:val="-1"/>
        </w:rPr>
        <w:t xml:space="preserve"> </w:t>
      </w:r>
      <w:r>
        <w:rPr>
          <w:spacing w:val="-2"/>
        </w:rPr>
        <w:t>became</w:t>
      </w:r>
      <w:r>
        <w:rPr>
          <w:spacing w:val="1"/>
        </w:rPr>
        <w:t xml:space="preserve"> </w:t>
      </w:r>
      <w:r>
        <w:rPr>
          <w:spacing w:val="-1"/>
        </w:rPr>
        <w:t>reciprocally</w:t>
      </w:r>
      <w:r>
        <w:rPr>
          <w:spacing w:val="-2"/>
        </w:rPr>
        <w:t xml:space="preserve"> </w:t>
      </w:r>
      <w:r>
        <w:rPr>
          <w:spacing w:val="-1"/>
        </w:rPr>
        <w:t>identified</w:t>
      </w:r>
      <w:r>
        <w:t xml:space="preserve"> </w:t>
      </w:r>
      <w:r>
        <w:rPr>
          <w:spacing w:val="-1"/>
        </w:rPr>
        <w:t>with the</w:t>
      </w:r>
      <w:r>
        <w:t xml:space="preserve"> </w:t>
      </w:r>
      <w:r>
        <w:rPr>
          <w:spacing w:val="-2"/>
        </w:rPr>
        <w:t>possessing</w:t>
      </w:r>
      <w:r>
        <w:rPr>
          <w:spacing w:val="48"/>
        </w:rPr>
        <w:t xml:space="preserve"> </w:t>
      </w:r>
      <w:r>
        <w:rPr>
          <w:spacing w:val="-1"/>
        </w:rPr>
        <w:t>spirit</w:t>
      </w:r>
      <w:r>
        <w:t xml:space="preserve"> </w:t>
      </w:r>
      <w:r>
        <w:rPr>
          <w:spacing w:val="-1"/>
        </w:rPr>
        <w:t xml:space="preserve">in </w:t>
      </w:r>
      <w:r>
        <w:t xml:space="preserve">a </w:t>
      </w:r>
      <w:r>
        <w:rPr>
          <w:spacing w:val="-2"/>
        </w:rPr>
        <w:t>manner</w:t>
      </w:r>
      <w:r>
        <w:rPr>
          <w:spacing w:val="-1"/>
        </w:rPr>
        <w:t xml:space="preserve"> analogous</w:t>
      </w:r>
      <w:r>
        <w:t xml:space="preserve"> </w:t>
      </w:r>
      <w:r>
        <w:rPr>
          <w:spacing w:val="-1"/>
        </w:rPr>
        <w:t>to alter</w:t>
      </w:r>
      <w:r>
        <w:t xml:space="preserve"> </w:t>
      </w:r>
      <w:r>
        <w:rPr>
          <w:spacing w:val="-2"/>
        </w:rPr>
        <w:t>switching</w:t>
      </w:r>
      <w:r>
        <w:rPr>
          <w:spacing w:val="1"/>
        </w:rPr>
        <w:t xml:space="preserve"> </w:t>
      </w:r>
      <w:r>
        <w:rPr>
          <w:spacing w:val="-1"/>
        </w:rPr>
        <w:t>in</w:t>
      </w:r>
      <w:r>
        <w:t xml:space="preserve"> </w:t>
      </w:r>
      <w:r>
        <w:rPr>
          <w:spacing w:val="-1"/>
        </w:rPr>
        <w:t>Split</w:t>
      </w:r>
      <w:r>
        <w:t xml:space="preserve"> </w:t>
      </w:r>
      <w:r>
        <w:rPr>
          <w:spacing w:val="-1"/>
        </w:rPr>
        <w:t>patients,</w:t>
      </w:r>
      <w:r>
        <w:t xml:space="preserve"> </w:t>
      </w:r>
      <w:r>
        <w:rPr>
          <w:spacing w:val="-1"/>
        </w:rPr>
        <w:t>but</w:t>
      </w:r>
      <w:r>
        <w:rPr>
          <w:spacing w:val="39"/>
        </w:rPr>
        <w:t xml:space="preserve"> </w:t>
      </w:r>
      <w:r>
        <w:rPr>
          <w:spacing w:val="-1"/>
        </w:rPr>
        <w:t>Shamen always</w:t>
      </w:r>
      <w:r>
        <w:t xml:space="preserve"> </w:t>
      </w:r>
      <w:r>
        <w:rPr>
          <w:spacing w:val="-1"/>
        </w:rPr>
        <w:t>returned</w:t>
      </w:r>
      <w:r>
        <w:rPr>
          <w:spacing w:val="-2"/>
        </w:rPr>
        <w:t xml:space="preserve"> </w:t>
      </w:r>
      <w:r>
        <w:rPr>
          <w:spacing w:val="-1"/>
        </w:rPr>
        <w:t>consciously</w:t>
      </w:r>
      <w:r>
        <w:rPr>
          <w:spacing w:val="-2"/>
        </w:rPr>
        <w:t xml:space="preserve"> </w:t>
      </w:r>
      <w:r>
        <w:t>to</w:t>
      </w:r>
      <w:r>
        <w:rPr>
          <w:spacing w:val="-1"/>
        </w:rPr>
        <w:t xml:space="preserve"> their</w:t>
      </w:r>
      <w:r>
        <w:rPr>
          <w:spacing w:val="1"/>
        </w:rPr>
        <w:t xml:space="preserve"> </w:t>
      </w:r>
      <w:r>
        <w:rPr>
          <w:spacing w:val="-1"/>
        </w:rPr>
        <w:t>main, Soul</w:t>
      </w:r>
      <w:r>
        <w:rPr>
          <w:spacing w:val="1"/>
        </w:rPr>
        <w:t xml:space="preserve"> </w:t>
      </w:r>
      <w:r>
        <w:rPr>
          <w:spacing w:val="-1"/>
        </w:rPr>
        <w:t>Personality.</w:t>
      </w:r>
      <w:r>
        <w:rPr>
          <w:spacing w:val="41"/>
        </w:rPr>
        <w:t xml:space="preserve"> </w:t>
      </w:r>
      <w:r>
        <w:rPr>
          <w:spacing w:val="-1"/>
        </w:rPr>
        <w:t>They</w:t>
      </w:r>
      <w:r>
        <w:rPr>
          <w:spacing w:val="-2"/>
        </w:rPr>
        <w:t xml:space="preserve"> </w:t>
      </w:r>
      <w:r>
        <w:rPr>
          <w:spacing w:val="-1"/>
        </w:rPr>
        <w:t xml:space="preserve">have </w:t>
      </w:r>
      <w:r>
        <w:t>this</w:t>
      </w:r>
      <w:r>
        <w:rPr>
          <w:spacing w:val="-1"/>
        </w:rPr>
        <w:t xml:space="preserve"> ability</w:t>
      </w:r>
      <w:r>
        <w:rPr>
          <w:spacing w:val="-2"/>
        </w:rPr>
        <w:t xml:space="preserve"> </w:t>
      </w:r>
      <w:r>
        <w:t>not</w:t>
      </w:r>
      <w:r>
        <w:rPr>
          <w:spacing w:val="-1"/>
        </w:rPr>
        <w:t xml:space="preserve"> </w:t>
      </w:r>
      <w:r>
        <w:t>to</w:t>
      </w:r>
      <w:r>
        <w:rPr>
          <w:spacing w:val="-1"/>
        </w:rPr>
        <w:t xml:space="preserve"> </w:t>
      </w:r>
      <w:r>
        <w:t xml:space="preserve">get </w:t>
      </w:r>
      <w:r>
        <w:rPr>
          <w:spacing w:val="-1"/>
        </w:rPr>
        <w:t>lost</w:t>
      </w:r>
      <w:r>
        <w:t xml:space="preserve"> by</w:t>
      </w:r>
      <w:r>
        <w:rPr>
          <w:spacing w:val="-2"/>
        </w:rPr>
        <w:t xml:space="preserve"> </w:t>
      </w:r>
      <w:r>
        <w:t>having</w:t>
      </w:r>
      <w:r>
        <w:rPr>
          <w:spacing w:val="-1"/>
        </w:rPr>
        <w:t xml:space="preserve"> already</w:t>
      </w:r>
      <w:r>
        <w:rPr>
          <w:spacing w:val="-2"/>
        </w:rPr>
        <w:t xml:space="preserve"> </w:t>
      </w:r>
      <w:r>
        <w:t>integrated</w:t>
      </w:r>
      <w:r>
        <w:rPr>
          <w:spacing w:val="31"/>
        </w:rPr>
        <w:t xml:space="preserve"> </w:t>
      </w:r>
      <w:r>
        <w:rPr>
          <w:spacing w:val="-1"/>
        </w:rPr>
        <w:t>their</w:t>
      </w:r>
      <w:r>
        <w:t xml:space="preserve"> </w:t>
      </w:r>
      <w:r>
        <w:rPr>
          <w:spacing w:val="-1"/>
        </w:rPr>
        <w:t>Personalities</w:t>
      </w:r>
      <w:r>
        <w:t xml:space="preserve"> </w:t>
      </w:r>
      <w:r>
        <w:rPr>
          <w:spacing w:val="-1"/>
        </w:rPr>
        <w:t>which have</w:t>
      </w:r>
      <w:r>
        <w:t xml:space="preserve"> </w:t>
      </w:r>
      <w:r>
        <w:rPr>
          <w:spacing w:val="-1"/>
        </w:rPr>
        <w:t>then</w:t>
      </w:r>
      <w:r>
        <w:t xml:space="preserve"> </w:t>
      </w:r>
      <w:r>
        <w:rPr>
          <w:spacing w:val="-1"/>
        </w:rPr>
        <w:t>become</w:t>
      </w:r>
      <w:r>
        <w:t xml:space="preserve"> </w:t>
      </w:r>
      <w:r>
        <w:rPr>
          <w:spacing w:val="-1"/>
        </w:rPr>
        <w:t>stronger than the</w:t>
      </w:r>
      <w:r>
        <w:rPr>
          <w:spacing w:val="41"/>
        </w:rPr>
        <w:t xml:space="preserve"> </w:t>
      </w:r>
      <w:r>
        <w:rPr>
          <w:spacing w:val="-1"/>
        </w:rPr>
        <w:t>average</w:t>
      </w:r>
      <w:r>
        <w:rPr>
          <w:spacing w:val="1"/>
        </w:rPr>
        <w:t xml:space="preserve"> </w:t>
      </w:r>
      <w:r>
        <w:rPr>
          <w:spacing w:val="-1"/>
        </w:rPr>
        <w:t>personality.</w:t>
      </w:r>
      <w:r>
        <w:t xml:space="preserve"> </w:t>
      </w:r>
      <w:r>
        <w:rPr>
          <w:spacing w:val="-1"/>
        </w:rPr>
        <w:t>Split</w:t>
      </w:r>
      <w:r>
        <w:t xml:space="preserve"> </w:t>
      </w:r>
      <w:r>
        <w:rPr>
          <w:spacing w:val="-1"/>
        </w:rPr>
        <w:t>people</w:t>
      </w:r>
      <w:r>
        <w:t xml:space="preserve"> </w:t>
      </w:r>
      <w:r>
        <w:rPr>
          <w:spacing w:val="-1"/>
        </w:rPr>
        <w:t>are</w:t>
      </w:r>
      <w:r>
        <w:t xml:space="preserve"> </w:t>
      </w:r>
      <w:r>
        <w:rPr>
          <w:spacing w:val="-2"/>
        </w:rPr>
        <w:t>always</w:t>
      </w:r>
      <w:r>
        <w:t xml:space="preserve"> </w:t>
      </w:r>
      <w:r>
        <w:rPr>
          <w:spacing w:val="-1"/>
        </w:rPr>
        <w:t>lost.</w:t>
      </w:r>
    </w:p>
    <w:p w:rsidR="00EA20B7" w:rsidRDefault="00877DD6">
      <w:pPr>
        <w:pStyle w:val="Corpodetexto"/>
        <w:ind w:right="138"/>
      </w:pPr>
      <w:r>
        <w:t>An</w:t>
      </w:r>
      <w:r>
        <w:rPr>
          <w:spacing w:val="-1"/>
        </w:rPr>
        <w:t xml:space="preserve"> example </w:t>
      </w:r>
      <w:r>
        <w:t>of</w:t>
      </w:r>
      <w:r>
        <w:rPr>
          <w:spacing w:val="-2"/>
        </w:rPr>
        <w:t xml:space="preserve"> </w:t>
      </w:r>
      <w:r>
        <w:rPr>
          <w:spacing w:val="-1"/>
        </w:rPr>
        <w:t>the training given</w:t>
      </w:r>
      <w:r>
        <w:rPr>
          <w:spacing w:val="-2"/>
        </w:rPr>
        <w:t xml:space="preserve"> </w:t>
      </w:r>
      <w:r>
        <w:t>to</w:t>
      </w:r>
      <w:r>
        <w:rPr>
          <w:spacing w:val="-1"/>
        </w:rPr>
        <w:t xml:space="preserve"> Shamen</w:t>
      </w:r>
      <w:r>
        <w:t xml:space="preserve"> is</w:t>
      </w:r>
      <w:r>
        <w:rPr>
          <w:spacing w:val="-1"/>
        </w:rPr>
        <w:t xml:space="preserve"> available</w:t>
      </w:r>
      <w:r>
        <w:t xml:space="preserve"> in</w:t>
      </w:r>
      <w:r>
        <w:rPr>
          <w:spacing w:val="-1"/>
        </w:rPr>
        <w:t xml:space="preserve"> </w:t>
      </w:r>
      <w:r>
        <w:t>a</w:t>
      </w:r>
      <w:r>
        <w:rPr>
          <w:spacing w:val="-1"/>
        </w:rPr>
        <w:t xml:space="preserve"> 5000</w:t>
      </w:r>
      <w:r>
        <w:rPr>
          <w:spacing w:val="47"/>
        </w:rPr>
        <w:t xml:space="preserve"> </w:t>
      </w:r>
      <w:r>
        <w:rPr>
          <w:spacing w:val="-1"/>
        </w:rPr>
        <w:t xml:space="preserve">years </w:t>
      </w:r>
      <w:r>
        <w:t>old</w:t>
      </w:r>
      <w:r>
        <w:rPr>
          <w:spacing w:val="-1"/>
        </w:rPr>
        <w:t xml:space="preserve"> text</w:t>
      </w:r>
      <w:r>
        <w:t xml:space="preserve"> </w:t>
      </w:r>
      <w:r>
        <w:rPr>
          <w:spacing w:val="-1"/>
        </w:rPr>
        <w:t xml:space="preserve">called, </w:t>
      </w:r>
      <w:r>
        <w:t xml:space="preserve">"The </w:t>
      </w:r>
      <w:r>
        <w:rPr>
          <w:spacing w:val="-1"/>
        </w:rPr>
        <w:t>Yoga</w:t>
      </w:r>
      <w:r>
        <w:t xml:space="preserve"> </w:t>
      </w:r>
      <w:r>
        <w:rPr>
          <w:spacing w:val="-1"/>
        </w:rPr>
        <w:t xml:space="preserve">Sutras </w:t>
      </w:r>
      <w:r>
        <w:t xml:space="preserve">of </w:t>
      </w:r>
      <w:r>
        <w:rPr>
          <w:spacing w:val="-1"/>
        </w:rPr>
        <w:t>Patanjali."</w:t>
      </w:r>
      <w:r>
        <w:rPr>
          <w:spacing w:val="-2"/>
        </w:rPr>
        <w:t xml:space="preserve"> </w:t>
      </w:r>
      <w:r>
        <w:t>In</w:t>
      </w:r>
      <w:r>
        <w:rPr>
          <w:spacing w:val="-1"/>
        </w:rPr>
        <w:t xml:space="preserve"> </w:t>
      </w:r>
      <w:r>
        <w:t>there a</w:t>
      </w:r>
      <w:r>
        <w:rPr>
          <w:spacing w:val="43"/>
        </w:rPr>
        <w:t xml:space="preserve"> </w:t>
      </w:r>
      <w:r>
        <w:rPr>
          <w:spacing w:val="-1"/>
        </w:rPr>
        <w:t>meditational</w:t>
      </w:r>
      <w:r>
        <w:rPr>
          <w:spacing w:val="-2"/>
        </w:rPr>
        <w:t xml:space="preserve"> </w:t>
      </w:r>
      <w:r>
        <w:rPr>
          <w:spacing w:val="-1"/>
        </w:rPr>
        <w:t>methodology</w:t>
      </w:r>
      <w:r>
        <w:rPr>
          <w:spacing w:val="-2"/>
        </w:rPr>
        <w:t xml:space="preserve"> </w:t>
      </w:r>
      <w:r>
        <w:t xml:space="preserve">for </w:t>
      </w:r>
      <w:r>
        <w:rPr>
          <w:spacing w:val="-1"/>
        </w:rPr>
        <w:t>integration</w:t>
      </w:r>
      <w:r>
        <w:t xml:space="preserve"> </w:t>
      </w:r>
      <w:r>
        <w:rPr>
          <w:spacing w:val="-1"/>
        </w:rPr>
        <w:t xml:space="preserve">with </w:t>
      </w:r>
      <w:r>
        <w:t xml:space="preserve">the </w:t>
      </w:r>
      <w:r>
        <w:rPr>
          <w:spacing w:val="-1"/>
        </w:rPr>
        <w:t>soul</w:t>
      </w:r>
      <w:r>
        <w:t xml:space="preserve"> has</w:t>
      </w:r>
      <w:r>
        <w:rPr>
          <w:spacing w:val="-1"/>
        </w:rPr>
        <w:t xml:space="preserve"> been</w:t>
      </w:r>
      <w:r>
        <w:rPr>
          <w:spacing w:val="53"/>
        </w:rPr>
        <w:t xml:space="preserve"> </w:t>
      </w:r>
      <w:r>
        <w:rPr>
          <w:spacing w:val="-1"/>
        </w:rPr>
        <w:t>extant</w:t>
      </w:r>
      <w:r>
        <w:t xml:space="preserve"> </w:t>
      </w:r>
      <w:r>
        <w:rPr>
          <w:spacing w:val="-1"/>
        </w:rPr>
        <w:t>for</w:t>
      </w:r>
      <w:r>
        <w:t xml:space="preserve"> </w:t>
      </w:r>
      <w:r>
        <w:rPr>
          <w:spacing w:val="-1"/>
        </w:rPr>
        <w:t xml:space="preserve">millennia. However, </w:t>
      </w:r>
      <w:r>
        <w:rPr>
          <w:spacing w:val="-2"/>
        </w:rPr>
        <w:t>always</w:t>
      </w:r>
      <w:r>
        <w:rPr>
          <w:spacing w:val="-1"/>
        </w:rPr>
        <w:t xml:space="preserve"> the</w:t>
      </w:r>
      <w:r>
        <w:t xml:space="preserve"> </w:t>
      </w:r>
      <w:r>
        <w:rPr>
          <w:spacing w:val="-1"/>
        </w:rPr>
        <w:t>Guru</w:t>
      </w:r>
      <w:r>
        <w:rPr>
          <w:spacing w:val="-2"/>
        </w:rPr>
        <w:t xml:space="preserve"> </w:t>
      </w:r>
      <w:r>
        <w:rPr>
          <w:spacing w:val="-1"/>
        </w:rPr>
        <w:t>Shaman</w:t>
      </w:r>
      <w:r>
        <w:rPr>
          <w:spacing w:val="1"/>
        </w:rPr>
        <w:t xml:space="preserve"> </w:t>
      </w:r>
      <w:r>
        <w:rPr>
          <w:spacing w:val="-2"/>
        </w:rPr>
        <w:t>who</w:t>
      </w:r>
      <w:r>
        <w:rPr>
          <w:spacing w:val="-1"/>
        </w:rPr>
        <w:t xml:space="preserve"> has</w:t>
      </w:r>
      <w:r>
        <w:rPr>
          <w:spacing w:val="34"/>
        </w:rPr>
        <w:t xml:space="preserve"> </w:t>
      </w:r>
      <w:r>
        <w:rPr>
          <w:spacing w:val="-1"/>
        </w:rPr>
        <w:t xml:space="preserve">walked </w:t>
      </w:r>
      <w:r>
        <w:t>the</w:t>
      </w:r>
      <w:r>
        <w:rPr>
          <w:spacing w:val="-1"/>
        </w:rPr>
        <w:t xml:space="preserve"> </w:t>
      </w:r>
      <w:r>
        <w:t>path</w:t>
      </w:r>
      <w:r>
        <w:rPr>
          <w:spacing w:val="1"/>
        </w:rPr>
        <w:t xml:space="preserve"> </w:t>
      </w:r>
      <w:r>
        <w:rPr>
          <w:spacing w:val="-2"/>
        </w:rPr>
        <w:t>was</w:t>
      </w:r>
      <w:r>
        <w:t xml:space="preserve"> </w:t>
      </w:r>
      <w:r>
        <w:rPr>
          <w:spacing w:val="-1"/>
        </w:rPr>
        <w:t xml:space="preserve">considered essential </w:t>
      </w:r>
      <w:r>
        <w:t>to</w:t>
      </w:r>
      <w:r>
        <w:rPr>
          <w:spacing w:val="-1"/>
        </w:rPr>
        <w:t xml:space="preserve"> </w:t>
      </w:r>
      <w:r>
        <w:t>the process</w:t>
      </w:r>
      <w:r>
        <w:rPr>
          <w:spacing w:val="-1"/>
        </w:rPr>
        <w:t xml:space="preserve"> </w:t>
      </w:r>
      <w:r>
        <w:t>of</w:t>
      </w:r>
      <w:r>
        <w:rPr>
          <w:spacing w:val="-1"/>
        </w:rPr>
        <w:t xml:space="preserve"> soul</w:t>
      </w:r>
      <w:r>
        <w:rPr>
          <w:spacing w:val="41"/>
        </w:rPr>
        <w:t xml:space="preserve"> </w:t>
      </w:r>
      <w:r>
        <w:rPr>
          <w:spacing w:val="-1"/>
        </w:rPr>
        <w:t>integration.</w:t>
      </w:r>
    </w:p>
    <w:p w:rsidR="00EA20B7" w:rsidRDefault="00877DD6">
      <w:pPr>
        <w:pStyle w:val="Corpodetexto"/>
        <w:ind w:right="200"/>
      </w:pPr>
      <w:r>
        <w:rPr>
          <w:spacing w:val="-1"/>
        </w:rPr>
        <w:t>As can</w:t>
      </w:r>
      <w:r>
        <w:t xml:space="preserve"> </w:t>
      </w:r>
      <w:r>
        <w:rPr>
          <w:spacing w:val="-1"/>
        </w:rPr>
        <w:t>be</w:t>
      </w:r>
      <w:r>
        <w:rPr>
          <w:spacing w:val="1"/>
        </w:rPr>
        <w:t xml:space="preserve"> </w:t>
      </w:r>
      <w:r>
        <w:rPr>
          <w:spacing w:val="-1"/>
        </w:rPr>
        <w:t>seen</w:t>
      </w:r>
      <w:r>
        <w:t xml:space="preserve"> </w:t>
      </w:r>
      <w:r>
        <w:rPr>
          <w:spacing w:val="-1"/>
        </w:rPr>
        <w:t>from</w:t>
      </w:r>
      <w:r>
        <w:rPr>
          <w:spacing w:val="-2"/>
        </w:rPr>
        <w:t xml:space="preserve"> </w:t>
      </w:r>
      <w:r>
        <w:rPr>
          <w:spacing w:val="-1"/>
        </w:rPr>
        <w:t>this</w:t>
      </w:r>
      <w:r>
        <w:rPr>
          <w:spacing w:val="-2"/>
        </w:rPr>
        <w:t xml:space="preserve"> </w:t>
      </w:r>
      <w:r>
        <w:rPr>
          <w:spacing w:val="-1"/>
        </w:rPr>
        <w:t>list</w:t>
      </w:r>
      <w:r>
        <w:t xml:space="preserve"> </w:t>
      </w:r>
      <w:r>
        <w:rPr>
          <w:spacing w:val="-1"/>
        </w:rPr>
        <w:t>of</w:t>
      </w:r>
      <w:r>
        <w:t xml:space="preserve"> </w:t>
      </w:r>
      <w:r>
        <w:rPr>
          <w:spacing w:val="-1"/>
        </w:rPr>
        <w:t>correspondences, there</w:t>
      </w:r>
      <w:r>
        <w:t xml:space="preserve"> </w:t>
      </w:r>
      <w:r>
        <w:rPr>
          <w:spacing w:val="-1"/>
        </w:rPr>
        <w:t>is</w:t>
      </w:r>
      <w:r>
        <w:t xml:space="preserve"> </w:t>
      </w:r>
      <w:r>
        <w:rPr>
          <w:spacing w:val="-1"/>
        </w:rPr>
        <w:t>much</w:t>
      </w:r>
      <w:r>
        <w:rPr>
          <w:spacing w:val="20"/>
        </w:rPr>
        <w:t xml:space="preserve"> </w:t>
      </w:r>
      <w:r>
        <w:rPr>
          <w:spacing w:val="-1"/>
        </w:rPr>
        <w:t>commonality</w:t>
      </w:r>
      <w:r>
        <w:rPr>
          <w:spacing w:val="-2"/>
        </w:rPr>
        <w:t xml:space="preserve"> </w:t>
      </w:r>
      <w:r>
        <w:rPr>
          <w:spacing w:val="-1"/>
        </w:rPr>
        <w:t xml:space="preserve">between </w:t>
      </w:r>
      <w:r>
        <w:t>the</w:t>
      </w:r>
      <w:r>
        <w:rPr>
          <w:spacing w:val="1"/>
        </w:rPr>
        <w:t xml:space="preserve"> </w:t>
      </w:r>
      <w:r>
        <w:rPr>
          <w:spacing w:val="-1"/>
        </w:rPr>
        <w:t>"professionally"</w:t>
      </w:r>
      <w:r>
        <w:rPr>
          <w:spacing w:val="-2"/>
        </w:rPr>
        <w:t xml:space="preserve"> </w:t>
      </w:r>
      <w:r>
        <w:rPr>
          <w:spacing w:val="-1"/>
        </w:rPr>
        <w:t xml:space="preserve">achieved </w:t>
      </w:r>
      <w:r>
        <w:t>and</w:t>
      </w:r>
      <w:r>
        <w:rPr>
          <w:spacing w:val="-1"/>
        </w:rPr>
        <w:t xml:space="preserve"> culturally</w:t>
      </w:r>
      <w:r>
        <w:rPr>
          <w:spacing w:val="69"/>
        </w:rPr>
        <w:t xml:space="preserve"> </w:t>
      </w:r>
      <w:r>
        <w:rPr>
          <w:spacing w:val="-1"/>
        </w:rPr>
        <w:t>approved</w:t>
      </w:r>
      <w:r>
        <w:t xml:space="preserve"> </w:t>
      </w:r>
      <w:r>
        <w:rPr>
          <w:spacing w:val="-1"/>
        </w:rPr>
        <w:t>meditative</w:t>
      </w:r>
      <w:r>
        <w:rPr>
          <w:spacing w:val="1"/>
        </w:rPr>
        <w:t xml:space="preserve"> </w:t>
      </w:r>
      <w:r>
        <w:rPr>
          <w:spacing w:val="-1"/>
        </w:rPr>
        <w:t xml:space="preserve">states </w:t>
      </w:r>
      <w:r>
        <w:t>of</w:t>
      </w:r>
      <w:r>
        <w:rPr>
          <w:spacing w:val="-2"/>
        </w:rPr>
        <w:t xml:space="preserve"> </w:t>
      </w:r>
      <w:r>
        <w:rPr>
          <w:spacing w:val="-1"/>
        </w:rPr>
        <w:t>the</w:t>
      </w:r>
      <w:r>
        <w:t xml:space="preserve"> </w:t>
      </w:r>
      <w:r>
        <w:rPr>
          <w:spacing w:val="-1"/>
        </w:rPr>
        <w:t>sub-arctic shama</w:t>
      </w:r>
      <w:r>
        <w:rPr>
          <w:spacing w:val="-1"/>
        </w:rPr>
        <w:t xml:space="preserve">n, </w:t>
      </w:r>
      <w:r>
        <w:t>and</w:t>
      </w:r>
      <w:r>
        <w:rPr>
          <w:spacing w:val="-1"/>
        </w:rPr>
        <w:t xml:space="preserve"> the</w:t>
      </w:r>
      <w:r>
        <w:rPr>
          <w:spacing w:val="47"/>
        </w:rPr>
        <w:t xml:space="preserve"> </w:t>
      </w:r>
      <w:r>
        <w:rPr>
          <w:spacing w:val="-1"/>
        </w:rPr>
        <w:t>dissociative</w:t>
      </w:r>
      <w:r>
        <w:rPr>
          <w:spacing w:val="-2"/>
        </w:rPr>
        <w:t xml:space="preserve"> </w:t>
      </w:r>
      <w:r>
        <w:rPr>
          <w:spacing w:val="-1"/>
        </w:rPr>
        <w:t>states</w:t>
      </w:r>
      <w:r>
        <w:t xml:space="preserve"> </w:t>
      </w:r>
      <w:r>
        <w:rPr>
          <w:spacing w:val="-1"/>
        </w:rPr>
        <w:t>of</w:t>
      </w:r>
      <w:r>
        <w:rPr>
          <w:spacing w:val="-2"/>
        </w:rPr>
        <w:t xml:space="preserve"> </w:t>
      </w:r>
      <w:r>
        <w:rPr>
          <w:spacing w:val="-1"/>
        </w:rPr>
        <w:t>the</w:t>
      </w:r>
      <w:r>
        <w:t xml:space="preserve"> </w:t>
      </w:r>
      <w:r>
        <w:rPr>
          <w:spacing w:val="-1"/>
        </w:rPr>
        <w:t>split</w:t>
      </w:r>
      <w:r>
        <w:rPr>
          <w:spacing w:val="2"/>
        </w:rPr>
        <w:t xml:space="preserve"> </w:t>
      </w:r>
      <w:r>
        <w:rPr>
          <w:spacing w:val="-1"/>
        </w:rPr>
        <w:t>patient.</w:t>
      </w:r>
      <w:r>
        <w:t xml:space="preserve"> </w:t>
      </w:r>
      <w:r>
        <w:rPr>
          <w:spacing w:val="-1"/>
        </w:rPr>
        <w:t>Split</w:t>
      </w:r>
      <w:r>
        <w:t xml:space="preserve"> </w:t>
      </w:r>
      <w:r>
        <w:rPr>
          <w:spacing w:val="-1"/>
        </w:rPr>
        <w:t>patients</w:t>
      </w:r>
      <w:r>
        <w:rPr>
          <w:spacing w:val="-2"/>
        </w:rPr>
        <w:t xml:space="preserve"> </w:t>
      </w:r>
      <w:r>
        <w:rPr>
          <w:spacing w:val="-1"/>
        </w:rPr>
        <w:t>are</w:t>
      </w:r>
      <w:r>
        <w:rPr>
          <w:spacing w:val="1"/>
        </w:rPr>
        <w:t xml:space="preserve"> </w:t>
      </w:r>
      <w:r>
        <w:rPr>
          <w:spacing w:val="-1"/>
        </w:rPr>
        <w:t>usually</w:t>
      </w:r>
      <w:r>
        <w:rPr>
          <w:spacing w:val="29"/>
        </w:rPr>
        <w:t xml:space="preserve"> </w:t>
      </w:r>
      <w:r>
        <w:rPr>
          <w:spacing w:val="-1"/>
        </w:rPr>
        <w:t>more highly</w:t>
      </w:r>
      <w:r>
        <w:rPr>
          <w:spacing w:val="-2"/>
        </w:rPr>
        <w:t xml:space="preserve"> </w:t>
      </w:r>
      <w:r>
        <w:rPr>
          <w:spacing w:val="-1"/>
        </w:rPr>
        <w:t>evolved</w:t>
      </w:r>
      <w:r>
        <w:rPr>
          <w:spacing w:val="-3"/>
        </w:rPr>
        <w:t xml:space="preserve"> </w:t>
      </w:r>
      <w:r>
        <w:rPr>
          <w:spacing w:val="-1"/>
        </w:rPr>
        <w:t xml:space="preserve">than the average person </w:t>
      </w:r>
      <w:r>
        <w:t>as</w:t>
      </w:r>
      <w:r>
        <w:rPr>
          <w:spacing w:val="-1"/>
        </w:rPr>
        <w:t xml:space="preserve"> their amnesia</w:t>
      </w:r>
      <w:r>
        <w:rPr>
          <w:spacing w:val="1"/>
        </w:rPr>
        <w:t xml:space="preserve"> </w:t>
      </w:r>
      <w:r>
        <w:rPr>
          <w:spacing w:val="-1"/>
        </w:rPr>
        <w:t>is</w:t>
      </w:r>
      <w:r>
        <w:rPr>
          <w:spacing w:val="49"/>
        </w:rPr>
        <w:t xml:space="preserve"> </w:t>
      </w:r>
      <w:r>
        <w:rPr>
          <w:spacing w:val="-1"/>
        </w:rPr>
        <w:t>starting</w:t>
      </w:r>
      <w:r>
        <w:t xml:space="preserve"> </w:t>
      </w:r>
      <w:r>
        <w:rPr>
          <w:spacing w:val="-1"/>
        </w:rPr>
        <w:t>to</w:t>
      </w:r>
      <w:r>
        <w:t xml:space="preserve"> </w:t>
      </w:r>
      <w:r>
        <w:rPr>
          <w:spacing w:val="-1"/>
        </w:rPr>
        <w:t>slip.</w:t>
      </w:r>
      <w:r>
        <w:t xml:space="preserve"> </w:t>
      </w:r>
      <w:r>
        <w:rPr>
          <w:spacing w:val="-1"/>
        </w:rPr>
        <w:t>They</w:t>
      </w:r>
      <w:r>
        <w:rPr>
          <w:spacing w:val="-2"/>
        </w:rPr>
        <w:t xml:space="preserve"> </w:t>
      </w:r>
      <w:r>
        <w:rPr>
          <w:spacing w:val="-1"/>
        </w:rPr>
        <w:t>have</w:t>
      </w:r>
      <w:r>
        <w:rPr>
          <w:spacing w:val="1"/>
        </w:rPr>
        <w:t xml:space="preserve"> </w:t>
      </w:r>
      <w:r>
        <w:rPr>
          <w:spacing w:val="-1"/>
        </w:rPr>
        <w:t>more</w:t>
      </w:r>
      <w:r>
        <w:t xml:space="preserve"> </w:t>
      </w:r>
      <w:r>
        <w:rPr>
          <w:spacing w:val="-1"/>
        </w:rPr>
        <w:t>psychic ability,</w:t>
      </w:r>
      <w:r>
        <w:t xml:space="preserve"> </w:t>
      </w:r>
      <w:r>
        <w:rPr>
          <w:spacing w:val="-1"/>
        </w:rPr>
        <w:t>more</w:t>
      </w:r>
      <w:r>
        <w:rPr>
          <w:spacing w:val="1"/>
        </w:rPr>
        <w:t xml:space="preserve"> </w:t>
      </w:r>
      <w:r>
        <w:rPr>
          <w:spacing w:val="-1"/>
        </w:rPr>
        <w:t>meditative</w:t>
      </w:r>
      <w:r>
        <w:rPr>
          <w:spacing w:val="28"/>
        </w:rPr>
        <w:t xml:space="preserve"> </w:t>
      </w:r>
      <w:r>
        <w:rPr>
          <w:spacing w:val="-1"/>
        </w:rPr>
        <w:t>ability,</w:t>
      </w:r>
      <w:r>
        <w:rPr>
          <w:spacing w:val="1"/>
        </w:rPr>
        <w:t xml:space="preserve"> </w:t>
      </w:r>
      <w:r>
        <w:rPr>
          <w:spacing w:val="-1"/>
        </w:rPr>
        <w:t>more</w:t>
      </w:r>
      <w:r>
        <w:t xml:space="preserve"> </w:t>
      </w:r>
      <w:r>
        <w:rPr>
          <w:spacing w:val="-1"/>
        </w:rPr>
        <w:t>hypnotizability.</w:t>
      </w:r>
      <w:r>
        <w:t xml:space="preserve"> </w:t>
      </w:r>
      <w:r>
        <w:rPr>
          <w:spacing w:val="-1"/>
        </w:rPr>
        <w:t>Normal</w:t>
      </w:r>
      <w:r>
        <w:rPr>
          <w:spacing w:val="-2"/>
        </w:rPr>
        <w:t xml:space="preserve"> </w:t>
      </w:r>
      <w:r>
        <w:rPr>
          <w:spacing w:val="-1"/>
        </w:rPr>
        <w:t>people</w:t>
      </w:r>
      <w:r>
        <w:rPr>
          <w:spacing w:val="1"/>
        </w:rPr>
        <w:t xml:space="preserve"> </w:t>
      </w:r>
      <w:r>
        <w:rPr>
          <w:spacing w:val="-1"/>
        </w:rPr>
        <w:t>do</w:t>
      </w:r>
      <w:r>
        <w:rPr>
          <w:spacing w:val="-2"/>
        </w:rPr>
        <w:t xml:space="preserve"> </w:t>
      </w:r>
      <w:r>
        <w:rPr>
          <w:spacing w:val="-1"/>
        </w:rPr>
        <w:t>not</w:t>
      </w:r>
      <w:r>
        <w:t xml:space="preserve"> </w:t>
      </w:r>
      <w:r>
        <w:rPr>
          <w:spacing w:val="-1"/>
        </w:rPr>
        <w:t>have</w:t>
      </w:r>
      <w:r>
        <w:t xml:space="preserve"> </w:t>
      </w:r>
      <w:r>
        <w:rPr>
          <w:spacing w:val="-1"/>
        </w:rPr>
        <w:t>the</w:t>
      </w:r>
      <w:r>
        <w:rPr>
          <w:spacing w:val="-2"/>
        </w:rPr>
        <w:t xml:space="preserve"> </w:t>
      </w:r>
      <w:r>
        <w:rPr>
          <w:spacing w:val="-1"/>
        </w:rPr>
        <w:t>ability</w:t>
      </w:r>
      <w:r>
        <w:rPr>
          <w:spacing w:val="21"/>
        </w:rPr>
        <w:t xml:space="preserve"> </w:t>
      </w:r>
      <w:r>
        <w:t>to</w:t>
      </w:r>
      <w:r>
        <w:rPr>
          <w:spacing w:val="-2"/>
        </w:rPr>
        <w:t xml:space="preserve"> </w:t>
      </w:r>
      <w:r>
        <w:t>know</w:t>
      </w:r>
      <w:r>
        <w:rPr>
          <w:spacing w:val="-3"/>
        </w:rPr>
        <w:t xml:space="preserve"> </w:t>
      </w:r>
      <w:r>
        <w:t>that</w:t>
      </w:r>
      <w:r>
        <w:rPr>
          <w:spacing w:val="-1"/>
        </w:rPr>
        <w:t xml:space="preserve"> they</w:t>
      </w:r>
      <w:r>
        <w:rPr>
          <w:spacing w:val="-2"/>
        </w:rPr>
        <w:t xml:space="preserve"> </w:t>
      </w:r>
      <w:r>
        <w:t xml:space="preserve">are </w:t>
      </w:r>
      <w:r>
        <w:rPr>
          <w:spacing w:val="-1"/>
        </w:rPr>
        <w:t>split,</w:t>
      </w:r>
      <w:r>
        <w:rPr>
          <w:spacing w:val="-2"/>
        </w:rPr>
        <w:t xml:space="preserve"> </w:t>
      </w:r>
      <w:r>
        <w:rPr>
          <w:spacing w:val="-1"/>
        </w:rPr>
        <w:t>they</w:t>
      </w:r>
      <w:r>
        <w:rPr>
          <w:spacing w:val="-3"/>
        </w:rPr>
        <w:t xml:space="preserve"> </w:t>
      </w:r>
      <w:r>
        <w:rPr>
          <w:spacing w:val="-1"/>
        </w:rPr>
        <w:t>think they</w:t>
      </w:r>
      <w:r>
        <w:rPr>
          <w:spacing w:val="-2"/>
        </w:rPr>
        <w:t xml:space="preserve"> </w:t>
      </w:r>
      <w:r>
        <w:t xml:space="preserve">are </w:t>
      </w:r>
      <w:r>
        <w:rPr>
          <w:spacing w:val="-1"/>
        </w:rPr>
        <w:t>perfect. The</w:t>
      </w:r>
      <w:r>
        <w:rPr>
          <w:spacing w:val="43"/>
        </w:rPr>
        <w:t xml:space="preserve"> </w:t>
      </w:r>
      <w:r>
        <w:rPr>
          <w:spacing w:val="-1"/>
        </w:rPr>
        <w:t>symptoms</w:t>
      </w:r>
      <w:r>
        <w:t xml:space="preserve"> of </w:t>
      </w:r>
      <w:r>
        <w:rPr>
          <w:spacing w:val="-1"/>
        </w:rPr>
        <w:t>splitness</w:t>
      </w:r>
      <w:r>
        <w:rPr>
          <w:spacing w:val="-2"/>
        </w:rPr>
        <w:t xml:space="preserve"> </w:t>
      </w:r>
      <w:r>
        <w:rPr>
          <w:spacing w:val="-1"/>
        </w:rPr>
        <w:t>need</w:t>
      </w:r>
      <w:r>
        <w:rPr>
          <w:spacing w:val="-3"/>
        </w:rPr>
        <w:t xml:space="preserve"> </w:t>
      </w:r>
      <w:r>
        <w:t xml:space="preserve">to </w:t>
      </w:r>
      <w:r>
        <w:rPr>
          <w:spacing w:val="-1"/>
        </w:rPr>
        <w:t>be</w:t>
      </w:r>
      <w:r>
        <w:t xml:space="preserve"> </w:t>
      </w:r>
      <w:r>
        <w:rPr>
          <w:spacing w:val="-1"/>
        </w:rPr>
        <w:t xml:space="preserve">pointed out </w:t>
      </w:r>
      <w:r>
        <w:t>to</w:t>
      </w:r>
      <w:r>
        <w:rPr>
          <w:spacing w:val="-1"/>
        </w:rPr>
        <w:t xml:space="preserve"> normal</w:t>
      </w:r>
      <w:r>
        <w:t xml:space="preserve"> </w:t>
      </w:r>
      <w:r>
        <w:rPr>
          <w:spacing w:val="-1"/>
        </w:rPr>
        <w:t>average</w:t>
      </w:r>
      <w:r>
        <w:rPr>
          <w:spacing w:val="55"/>
        </w:rPr>
        <w:t xml:space="preserve"> </w:t>
      </w:r>
      <w:r>
        <w:rPr>
          <w:spacing w:val="-1"/>
        </w:rPr>
        <w:t>people</w:t>
      </w:r>
      <w:r>
        <w:t xml:space="preserve"> </w:t>
      </w:r>
      <w:r>
        <w:rPr>
          <w:spacing w:val="-1"/>
        </w:rPr>
        <w:t>before they</w:t>
      </w:r>
      <w:r>
        <w:rPr>
          <w:spacing w:val="-2"/>
        </w:rPr>
        <w:t xml:space="preserve"> </w:t>
      </w:r>
      <w:r>
        <w:rPr>
          <w:spacing w:val="-1"/>
        </w:rPr>
        <w:t>can overcome</w:t>
      </w:r>
      <w:r>
        <w:t xml:space="preserve"> </w:t>
      </w:r>
      <w:r>
        <w:rPr>
          <w:spacing w:val="-1"/>
        </w:rPr>
        <w:t>the paradigm</w:t>
      </w:r>
      <w:r>
        <w:rPr>
          <w:spacing w:val="-2"/>
        </w:rPr>
        <w:t xml:space="preserve"> </w:t>
      </w:r>
      <w:r>
        <w:t>of</w:t>
      </w:r>
      <w:r>
        <w:rPr>
          <w:spacing w:val="-1"/>
        </w:rPr>
        <w:t xml:space="preserve"> not</w:t>
      </w:r>
      <w:r>
        <w:rPr>
          <w:spacing w:val="43"/>
        </w:rPr>
        <w:t xml:space="preserve"> </w:t>
      </w:r>
      <w:r>
        <w:rPr>
          <w:spacing w:val="-1"/>
        </w:rPr>
        <w:t>understanding that they</w:t>
      </w:r>
      <w:r>
        <w:rPr>
          <w:spacing w:val="-2"/>
        </w:rPr>
        <w:t xml:space="preserve"> </w:t>
      </w:r>
      <w:r>
        <w:t>are</w:t>
      </w:r>
      <w:r>
        <w:rPr>
          <w:spacing w:val="-1"/>
        </w:rPr>
        <w:t xml:space="preserve"> not</w:t>
      </w:r>
      <w:r>
        <w:t xml:space="preserve"> </w:t>
      </w:r>
      <w:r>
        <w:rPr>
          <w:spacing w:val="-1"/>
        </w:rPr>
        <w:t>yet</w:t>
      </w:r>
      <w:r>
        <w:t xml:space="preserve"> </w:t>
      </w:r>
      <w:r>
        <w:rPr>
          <w:spacing w:val="-1"/>
        </w:rPr>
        <w:t>integrated,</w:t>
      </w:r>
      <w:r>
        <w:rPr>
          <w:spacing w:val="-2"/>
        </w:rPr>
        <w:t xml:space="preserve"> </w:t>
      </w:r>
      <w:r>
        <w:rPr>
          <w:spacing w:val="-1"/>
        </w:rPr>
        <w:t>they</w:t>
      </w:r>
      <w:r>
        <w:rPr>
          <w:spacing w:val="-2"/>
        </w:rPr>
        <w:t xml:space="preserve"> </w:t>
      </w:r>
      <w:r>
        <w:t xml:space="preserve">are </w:t>
      </w:r>
      <w:r>
        <w:rPr>
          <w:spacing w:val="-1"/>
        </w:rPr>
        <w:t>split too..</w:t>
      </w:r>
    </w:p>
    <w:p w:rsidR="00EA20B7" w:rsidRDefault="00877DD6">
      <w:pPr>
        <w:pStyle w:val="Corpodetexto"/>
        <w:ind w:right="138"/>
      </w:pPr>
      <w:r>
        <w:rPr>
          <w:spacing w:val="-1"/>
        </w:rPr>
        <w:t>This</w:t>
      </w:r>
      <w:r>
        <w:t xml:space="preserve"> is an </w:t>
      </w:r>
      <w:r>
        <w:rPr>
          <w:spacing w:val="-1"/>
        </w:rPr>
        <w:t xml:space="preserve">Introduction </w:t>
      </w:r>
      <w:r>
        <w:t xml:space="preserve">to </w:t>
      </w:r>
      <w:r>
        <w:rPr>
          <w:spacing w:val="-1"/>
        </w:rPr>
        <w:t>Split</w:t>
      </w:r>
      <w:r>
        <w:t xml:space="preserve"> </w:t>
      </w:r>
      <w:r>
        <w:rPr>
          <w:spacing w:val="-1"/>
        </w:rPr>
        <w:t>Personality</w:t>
      </w:r>
      <w:r>
        <w:rPr>
          <w:spacing w:val="-2"/>
        </w:rPr>
        <w:t xml:space="preserve"> </w:t>
      </w:r>
      <w:r>
        <w:t>from</w:t>
      </w:r>
      <w:r>
        <w:rPr>
          <w:spacing w:val="-2"/>
        </w:rPr>
        <w:t xml:space="preserve"> </w:t>
      </w:r>
      <w:r>
        <w:rPr>
          <w:spacing w:val="-1"/>
        </w:rPr>
        <w:t>many works</w:t>
      </w:r>
      <w:r>
        <w:rPr>
          <w:spacing w:val="-2"/>
        </w:rPr>
        <w:t xml:space="preserve"> </w:t>
      </w:r>
      <w:r>
        <w:t>of</w:t>
      </w:r>
      <w:r>
        <w:rPr>
          <w:spacing w:val="51"/>
        </w:rPr>
        <w:t xml:space="preserve"> </w:t>
      </w:r>
      <w:r>
        <w:rPr>
          <w:spacing w:val="-1"/>
        </w:rPr>
        <w:t>Psychology</w:t>
      </w:r>
      <w:r>
        <w:rPr>
          <w:spacing w:val="-2"/>
        </w:rPr>
        <w:t xml:space="preserve"> </w:t>
      </w:r>
      <w:r>
        <w:t>and</w:t>
      </w:r>
      <w:r>
        <w:rPr>
          <w:spacing w:val="-1"/>
        </w:rPr>
        <w:t xml:space="preserve"> the</w:t>
      </w:r>
      <w:r>
        <w:t xml:space="preserve"> </w:t>
      </w:r>
      <w:r>
        <w:rPr>
          <w:spacing w:val="-1"/>
        </w:rPr>
        <w:t>Shaman</w:t>
      </w:r>
      <w:r>
        <w:t xml:space="preserve"> as </w:t>
      </w:r>
      <w:r>
        <w:rPr>
          <w:spacing w:val="-1"/>
        </w:rPr>
        <w:t xml:space="preserve">Trained Healer </w:t>
      </w:r>
      <w:r>
        <w:t xml:space="preserve">and </w:t>
      </w:r>
      <w:r>
        <w:rPr>
          <w:spacing w:val="-1"/>
        </w:rPr>
        <w:t>personality</w:t>
      </w:r>
      <w:r>
        <w:rPr>
          <w:spacing w:val="35"/>
        </w:rPr>
        <w:t xml:space="preserve"> </w:t>
      </w:r>
      <w:r>
        <w:t>Integrator..</w:t>
      </w:r>
      <w:r>
        <w:rPr>
          <w:spacing w:val="-1"/>
        </w:rPr>
        <w:t xml:space="preserve"> Later</w:t>
      </w:r>
      <w:r>
        <w:t xml:space="preserve"> I</w:t>
      </w:r>
      <w:r>
        <w:rPr>
          <w:spacing w:val="-1"/>
        </w:rPr>
        <w:t xml:space="preserve"> hope </w:t>
      </w:r>
      <w:r>
        <w:t xml:space="preserve">to </w:t>
      </w:r>
      <w:r>
        <w:rPr>
          <w:spacing w:val="-1"/>
        </w:rPr>
        <w:t xml:space="preserve">complete </w:t>
      </w:r>
      <w:r>
        <w:t>the</w:t>
      </w:r>
      <w:r>
        <w:rPr>
          <w:spacing w:val="1"/>
        </w:rPr>
        <w:t xml:space="preserve"> </w:t>
      </w:r>
      <w:r>
        <w:rPr>
          <w:spacing w:val="-1"/>
        </w:rPr>
        <w:t>work</w:t>
      </w:r>
      <w:r>
        <w:t xml:space="preserve"> in</w:t>
      </w:r>
      <w:r>
        <w:rPr>
          <w:spacing w:val="-1"/>
        </w:rPr>
        <w:t xml:space="preserve"> </w:t>
      </w:r>
      <w:r>
        <w:t xml:space="preserve">1. </w:t>
      </w:r>
      <w:r>
        <w:rPr>
          <w:spacing w:val="-1"/>
        </w:rPr>
        <w:t>The</w:t>
      </w:r>
      <w:r>
        <w:t xml:space="preserve"> </w:t>
      </w:r>
      <w:r>
        <w:rPr>
          <w:spacing w:val="-1"/>
        </w:rPr>
        <w:t xml:space="preserve">concept </w:t>
      </w:r>
      <w:r>
        <w:t>of</w:t>
      </w:r>
      <w:r>
        <w:rPr>
          <w:spacing w:val="29"/>
        </w:rPr>
        <w:t xml:space="preserve"> </w:t>
      </w:r>
      <w:r>
        <w:rPr>
          <w:spacing w:val="-1"/>
        </w:rPr>
        <w:t>universal</w:t>
      </w:r>
      <w:r>
        <w:t xml:space="preserve"> </w:t>
      </w:r>
      <w:r>
        <w:rPr>
          <w:spacing w:val="-2"/>
        </w:rPr>
        <w:t>dissociation.</w:t>
      </w:r>
      <w:r>
        <w:rPr>
          <w:spacing w:val="-1"/>
        </w:rPr>
        <w:t xml:space="preserve"> 2.</w:t>
      </w:r>
      <w:r>
        <w:t xml:space="preserve"> </w:t>
      </w:r>
      <w:r>
        <w:rPr>
          <w:spacing w:val="-1"/>
        </w:rPr>
        <w:t>Multiple</w:t>
      </w:r>
      <w:r>
        <w:rPr>
          <w:spacing w:val="1"/>
        </w:rPr>
        <w:t xml:space="preserve"> </w:t>
      </w:r>
      <w:r>
        <w:rPr>
          <w:spacing w:val="-1"/>
        </w:rPr>
        <w:t>personalitie</w:t>
      </w:r>
      <w:r>
        <w:rPr>
          <w:spacing w:val="-1"/>
        </w:rPr>
        <w:t>s,</w:t>
      </w:r>
      <w:r>
        <w:t xml:space="preserve"> </w:t>
      </w:r>
      <w:r>
        <w:rPr>
          <w:spacing w:val="-1"/>
        </w:rPr>
        <w:t>MPD.</w:t>
      </w:r>
      <w:r>
        <w:t xml:space="preserve"> </w:t>
      </w:r>
      <w:r>
        <w:rPr>
          <w:spacing w:val="-1"/>
        </w:rPr>
        <w:t>3.</w:t>
      </w:r>
      <w:r>
        <w:t xml:space="preserve"> </w:t>
      </w:r>
      <w:r>
        <w:rPr>
          <w:spacing w:val="-1"/>
        </w:rPr>
        <w:t>The</w:t>
      </w:r>
      <w:r>
        <w:rPr>
          <w:spacing w:val="41"/>
        </w:rPr>
        <w:t xml:space="preserve"> </w:t>
      </w:r>
      <w:r>
        <w:rPr>
          <w:spacing w:val="-1"/>
        </w:rPr>
        <w:t>Integrated Soul</w:t>
      </w:r>
      <w:r>
        <w:rPr>
          <w:spacing w:val="1"/>
        </w:rPr>
        <w:t xml:space="preserve"> </w:t>
      </w:r>
      <w:r>
        <w:rPr>
          <w:spacing w:val="-1"/>
        </w:rPr>
        <w:t>Personality</w:t>
      </w:r>
      <w:r>
        <w:rPr>
          <w:spacing w:val="-3"/>
        </w:rPr>
        <w:t xml:space="preserve"> </w:t>
      </w:r>
      <w:r>
        <w:rPr>
          <w:spacing w:val="-1"/>
        </w:rPr>
        <w:t>and Energy</w:t>
      </w:r>
      <w:r>
        <w:rPr>
          <w:spacing w:val="-2"/>
        </w:rPr>
        <w:t xml:space="preserve"> </w:t>
      </w:r>
      <w:r>
        <w:rPr>
          <w:spacing w:val="-1"/>
        </w:rPr>
        <w:t>Enhancement</w:t>
      </w:r>
      <w:r>
        <w:rPr>
          <w:spacing w:val="2"/>
        </w:rPr>
        <w:t xml:space="preserve"> </w:t>
      </w:r>
      <w:r>
        <w:rPr>
          <w:spacing w:val="-1"/>
        </w:rPr>
        <w:t>Meditation.</w:t>
      </w:r>
    </w:p>
    <w:p w:rsidR="00EA20B7" w:rsidRDefault="00877DD6">
      <w:pPr>
        <w:pStyle w:val="Corpodetexto"/>
        <w:spacing w:before="120"/>
        <w:ind w:right="306"/>
      </w:pPr>
      <w:r>
        <w:rPr>
          <w:spacing w:val="-1"/>
        </w:rPr>
        <w:t>The</w:t>
      </w:r>
      <w:r>
        <w:t xml:space="preserve"> </w:t>
      </w:r>
      <w:r>
        <w:rPr>
          <w:spacing w:val="-1"/>
        </w:rPr>
        <w:t>healer,</w:t>
      </w:r>
      <w:r>
        <w:rPr>
          <w:spacing w:val="-2"/>
        </w:rPr>
        <w:t xml:space="preserve"> </w:t>
      </w:r>
      <w:r>
        <w:rPr>
          <w:spacing w:val="-1"/>
        </w:rPr>
        <w:t>Shaman, Enlightened through</w:t>
      </w:r>
      <w:r>
        <w:t xml:space="preserve"> </w:t>
      </w:r>
      <w:r>
        <w:rPr>
          <w:spacing w:val="-2"/>
        </w:rPr>
        <w:t>much</w:t>
      </w:r>
      <w:r>
        <w:rPr>
          <w:spacing w:val="-1"/>
        </w:rPr>
        <w:t xml:space="preserve"> training,</w:t>
      </w:r>
      <w:r>
        <w:rPr>
          <w:spacing w:val="-2"/>
        </w:rPr>
        <w:t xml:space="preserve"> </w:t>
      </w:r>
      <w:r>
        <w:rPr>
          <w:spacing w:val="-1"/>
        </w:rPr>
        <w:t>always</w:t>
      </w:r>
      <w:r>
        <w:rPr>
          <w:spacing w:val="57"/>
        </w:rPr>
        <w:t xml:space="preserve"> </w:t>
      </w:r>
      <w:r>
        <w:rPr>
          <w:spacing w:val="-1"/>
        </w:rPr>
        <w:t>have the ability</w:t>
      </w:r>
      <w:r>
        <w:rPr>
          <w:spacing w:val="-3"/>
        </w:rPr>
        <w:t xml:space="preserve"> </w:t>
      </w:r>
      <w:r>
        <w:t>to</w:t>
      </w:r>
      <w:r>
        <w:rPr>
          <w:spacing w:val="-1"/>
        </w:rPr>
        <w:t xml:space="preserve"> come </w:t>
      </w:r>
      <w:r>
        <w:t>back</w:t>
      </w:r>
      <w:r>
        <w:rPr>
          <w:spacing w:val="-1"/>
        </w:rPr>
        <w:t xml:space="preserve"> </w:t>
      </w:r>
      <w:r>
        <w:t>to</w:t>
      </w:r>
      <w:r>
        <w:rPr>
          <w:spacing w:val="-1"/>
        </w:rPr>
        <w:t xml:space="preserve"> themselves,</w:t>
      </w:r>
      <w:r>
        <w:rPr>
          <w:spacing w:val="-2"/>
        </w:rPr>
        <w:t xml:space="preserve"> </w:t>
      </w:r>
      <w:r>
        <w:t>to</w:t>
      </w:r>
      <w:r>
        <w:rPr>
          <w:spacing w:val="-1"/>
        </w:rPr>
        <w:t xml:space="preserve"> re-integrate after</w:t>
      </w:r>
      <w:r>
        <w:rPr>
          <w:spacing w:val="55"/>
        </w:rPr>
        <w:t xml:space="preserve"> </w:t>
      </w:r>
      <w:r>
        <w:rPr>
          <w:spacing w:val="-1"/>
        </w:rPr>
        <w:t>helping</w:t>
      </w:r>
      <w:r>
        <w:t xml:space="preserve"> </w:t>
      </w:r>
      <w:r>
        <w:rPr>
          <w:spacing w:val="-1"/>
        </w:rPr>
        <w:t>the</w:t>
      </w:r>
      <w:r>
        <w:t xml:space="preserve"> </w:t>
      </w:r>
      <w:r>
        <w:rPr>
          <w:spacing w:val="-1"/>
        </w:rPr>
        <w:t>integration</w:t>
      </w:r>
      <w:r>
        <w:rPr>
          <w:spacing w:val="-2"/>
        </w:rPr>
        <w:t xml:space="preserve"> </w:t>
      </w:r>
      <w:r>
        <w:rPr>
          <w:spacing w:val="-1"/>
        </w:rPr>
        <w:t>of</w:t>
      </w:r>
      <w:r>
        <w:t xml:space="preserve"> a </w:t>
      </w:r>
      <w:r>
        <w:rPr>
          <w:spacing w:val="-1"/>
        </w:rPr>
        <w:t>client.</w:t>
      </w:r>
    </w:p>
    <w:p w:rsidR="00EA20B7" w:rsidRDefault="00877DD6">
      <w:pPr>
        <w:pStyle w:val="Corpodetexto"/>
        <w:ind w:right="138"/>
      </w:pPr>
      <w:r>
        <w:rPr>
          <w:spacing w:val="-1"/>
        </w:rPr>
        <w:t>However,</w:t>
      </w:r>
      <w:r>
        <w:rPr>
          <w:spacing w:val="-2"/>
        </w:rPr>
        <w:t xml:space="preserve"> </w:t>
      </w:r>
      <w:r>
        <w:t>the</w:t>
      </w:r>
      <w:r>
        <w:rPr>
          <w:spacing w:val="-1"/>
        </w:rPr>
        <w:t xml:space="preserve"> cure</w:t>
      </w:r>
      <w:r>
        <w:t xml:space="preserve"> </w:t>
      </w:r>
      <w:r>
        <w:rPr>
          <w:spacing w:val="-1"/>
        </w:rPr>
        <w:t>for</w:t>
      </w:r>
      <w:r>
        <w:t xml:space="preserve"> </w:t>
      </w:r>
      <w:r>
        <w:rPr>
          <w:spacing w:val="-1"/>
        </w:rPr>
        <w:t>split</w:t>
      </w:r>
      <w:r>
        <w:t xml:space="preserve"> </w:t>
      </w:r>
      <w:r>
        <w:rPr>
          <w:spacing w:val="-1"/>
        </w:rPr>
        <w:t>personality</w:t>
      </w:r>
      <w:r>
        <w:rPr>
          <w:spacing w:val="-2"/>
        </w:rPr>
        <w:t xml:space="preserve"> </w:t>
      </w:r>
      <w:r>
        <w:t>for</w:t>
      </w:r>
      <w:r>
        <w:rPr>
          <w:spacing w:val="-1"/>
        </w:rPr>
        <w:t xml:space="preserve"> everyone</w:t>
      </w:r>
      <w:r>
        <w:t xml:space="preserve"> is </w:t>
      </w:r>
      <w:r>
        <w:rPr>
          <w:spacing w:val="-1"/>
        </w:rPr>
        <w:t xml:space="preserve">integration </w:t>
      </w:r>
      <w:r>
        <w:t>of</w:t>
      </w:r>
      <w:r>
        <w:rPr>
          <w:spacing w:val="45"/>
        </w:rPr>
        <w:t xml:space="preserve"> </w:t>
      </w:r>
      <w:r>
        <w:rPr>
          <w:spacing w:val="-1"/>
        </w:rPr>
        <w:t>the</w:t>
      </w:r>
      <w:r>
        <w:t xml:space="preserve"> </w:t>
      </w:r>
      <w:r>
        <w:rPr>
          <w:spacing w:val="-1"/>
        </w:rPr>
        <w:t>splits</w:t>
      </w:r>
      <w:r>
        <w:rPr>
          <w:spacing w:val="-2"/>
        </w:rPr>
        <w:t xml:space="preserve"> </w:t>
      </w:r>
      <w:r>
        <w:rPr>
          <w:spacing w:val="-1"/>
        </w:rPr>
        <w:t>by</w:t>
      </w:r>
      <w:r>
        <w:t xml:space="preserve"> </w:t>
      </w:r>
      <w:r>
        <w:rPr>
          <w:spacing w:val="-1"/>
        </w:rPr>
        <w:t>grounding</w:t>
      </w:r>
      <w:r>
        <w:t xml:space="preserve"> </w:t>
      </w:r>
      <w:r>
        <w:rPr>
          <w:spacing w:val="-1"/>
        </w:rPr>
        <w:t>all</w:t>
      </w:r>
      <w:r>
        <w:rPr>
          <w:spacing w:val="-2"/>
        </w:rPr>
        <w:t xml:space="preserve"> </w:t>
      </w:r>
      <w:r>
        <w:rPr>
          <w:spacing w:val="-1"/>
        </w:rPr>
        <w:t>the</w:t>
      </w:r>
      <w:r>
        <w:t xml:space="preserve"> </w:t>
      </w:r>
      <w:r>
        <w:rPr>
          <w:spacing w:val="-1"/>
        </w:rPr>
        <w:t>negative</w:t>
      </w:r>
      <w:r>
        <w:t xml:space="preserve"> </w:t>
      </w:r>
      <w:r>
        <w:rPr>
          <w:spacing w:val="-1"/>
        </w:rPr>
        <w:t>energy</w:t>
      </w:r>
      <w:r>
        <w:rPr>
          <w:spacing w:val="-2"/>
        </w:rPr>
        <w:t xml:space="preserve"> </w:t>
      </w:r>
      <w:r>
        <w:rPr>
          <w:spacing w:val="-1"/>
        </w:rPr>
        <w:t>created</w:t>
      </w:r>
      <w:r>
        <w:t xml:space="preserve"> </w:t>
      </w:r>
      <w:r>
        <w:rPr>
          <w:spacing w:val="-1"/>
        </w:rPr>
        <w:t>by</w:t>
      </w:r>
      <w:r>
        <w:rPr>
          <w:spacing w:val="-3"/>
        </w:rPr>
        <w:t xml:space="preserve"> </w:t>
      </w:r>
      <w:r>
        <w:rPr>
          <w:spacing w:val="-1"/>
        </w:rPr>
        <w:t>traumatic</w:t>
      </w:r>
      <w:r>
        <w:rPr>
          <w:spacing w:val="26"/>
        </w:rPr>
        <w:t xml:space="preserve"> </w:t>
      </w:r>
      <w:r>
        <w:rPr>
          <w:spacing w:val="-1"/>
        </w:rPr>
        <w:t>experiences</w:t>
      </w:r>
      <w:r>
        <w:rPr>
          <w:spacing w:val="-3"/>
        </w:rPr>
        <w:t xml:space="preserve"> </w:t>
      </w:r>
      <w:r>
        <w:rPr>
          <w:spacing w:val="-1"/>
        </w:rPr>
        <w:t>which</w:t>
      </w:r>
      <w:r>
        <w:t xml:space="preserve"> </w:t>
      </w:r>
      <w:r>
        <w:rPr>
          <w:spacing w:val="-2"/>
        </w:rPr>
        <w:t>sustains</w:t>
      </w:r>
      <w:r>
        <w:rPr>
          <w:spacing w:val="-1"/>
        </w:rPr>
        <w:t xml:space="preserve"> the</w:t>
      </w:r>
      <w:r>
        <w:t xml:space="preserve"> </w:t>
      </w:r>
      <w:r>
        <w:rPr>
          <w:spacing w:val="-1"/>
        </w:rPr>
        <w:t>splits. As</w:t>
      </w:r>
      <w:r>
        <w:rPr>
          <w:spacing w:val="1"/>
        </w:rPr>
        <w:t xml:space="preserve"> </w:t>
      </w:r>
      <w:r>
        <w:rPr>
          <w:spacing w:val="-2"/>
        </w:rPr>
        <w:t>we</w:t>
      </w:r>
      <w:r>
        <w:t xml:space="preserve"> </w:t>
      </w:r>
      <w:r>
        <w:rPr>
          <w:spacing w:val="-2"/>
        </w:rPr>
        <w:t>ground</w:t>
      </w:r>
      <w:r>
        <w:rPr>
          <w:spacing w:val="-1"/>
        </w:rPr>
        <w:t xml:space="preserve"> all the</w:t>
      </w:r>
      <w:r>
        <w:t xml:space="preserve"> </w:t>
      </w:r>
      <w:r>
        <w:rPr>
          <w:spacing w:val="-1"/>
        </w:rPr>
        <w:t>negative</w:t>
      </w:r>
      <w:r>
        <w:rPr>
          <w:spacing w:val="38"/>
        </w:rPr>
        <w:t xml:space="preserve"> </w:t>
      </w:r>
      <w:r>
        <w:rPr>
          <w:spacing w:val="-1"/>
        </w:rPr>
        <w:t>energy</w:t>
      </w:r>
      <w:r>
        <w:rPr>
          <w:spacing w:val="-3"/>
        </w:rPr>
        <w:t xml:space="preserve"> </w:t>
      </w:r>
      <w:r>
        <w:rPr>
          <w:spacing w:val="-1"/>
        </w:rPr>
        <w:t>through</w:t>
      </w:r>
      <w:r>
        <w:t xml:space="preserve"> </w:t>
      </w:r>
      <w:r>
        <w:rPr>
          <w:spacing w:val="-1"/>
        </w:rPr>
        <w:t>meditation,</w:t>
      </w:r>
      <w:r>
        <w:t xml:space="preserve"> </w:t>
      </w:r>
      <w:r>
        <w:rPr>
          <w:spacing w:val="-1"/>
        </w:rPr>
        <w:t>so the</w:t>
      </w:r>
      <w:r>
        <w:t xml:space="preserve"> </w:t>
      </w:r>
      <w:r>
        <w:rPr>
          <w:spacing w:val="-1"/>
        </w:rPr>
        <w:t xml:space="preserve">splits </w:t>
      </w:r>
      <w:r>
        <w:rPr>
          <w:spacing w:val="-2"/>
        </w:rPr>
        <w:t>disappear</w:t>
      </w:r>
      <w:r>
        <w:rPr>
          <w:spacing w:val="-1"/>
        </w:rPr>
        <w:t xml:space="preserve"> and one</w:t>
      </w:r>
      <w:r>
        <w:rPr>
          <w:spacing w:val="40"/>
        </w:rPr>
        <w:t xml:space="preserve"> </w:t>
      </w:r>
      <w:r>
        <w:rPr>
          <w:spacing w:val="-1"/>
        </w:rPr>
        <w:t>integrated</w:t>
      </w:r>
      <w:r>
        <w:t xml:space="preserve"> </w:t>
      </w:r>
      <w:r>
        <w:rPr>
          <w:spacing w:val="-1"/>
        </w:rPr>
        <w:t>soul personality</w:t>
      </w:r>
      <w:r>
        <w:rPr>
          <w:spacing w:val="-2"/>
        </w:rPr>
        <w:t xml:space="preserve"> </w:t>
      </w:r>
      <w:r>
        <w:rPr>
          <w:spacing w:val="-1"/>
        </w:rPr>
        <w:t>becomes</w:t>
      </w:r>
      <w:r>
        <w:rPr>
          <w:spacing w:val="-2"/>
        </w:rPr>
        <w:t xml:space="preserve"> </w:t>
      </w:r>
      <w:r>
        <w:rPr>
          <w:spacing w:val="-1"/>
        </w:rPr>
        <w:t>in</w:t>
      </w:r>
      <w:r>
        <w:t xml:space="preserve"> </w:t>
      </w:r>
      <w:r>
        <w:rPr>
          <w:spacing w:val="-1"/>
        </w:rPr>
        <w:t>charge..</w:t>
      </w:r>
    </w:p>
    <w:p w:rsidR="00EA20B7" w:rsidRDefault="00EA20B7">
      <w:pPr>
        <w:sectPr w:rsidR="00EA20B7">
          <w:pgSz w:w="8640" w:h="12960"/>
          <w:pgMar w:top="960" w:right="920" w:bottom="900" w:left="900" w:header="0" w:footer="712" w:gutter="0"/>
          <w:cols w:space="720"/>
        </w:sectPr>
      </w:pPr>
    </w:p>
    <w:p w:rsidR="00EA20B7" w:rsidRDefault="00877DD6">
      <w:pPr>
        <w:pStyle w:val="Corpodetexto"/>
        <w:spacing w:before="49"/>
        <w:ind w:right="131"/>
      </w:pPr>
      <w:r>
        <w:rPr>
          <w:spacing w:val="-1"/>
        </w:rPr>
        <w:lastRenderedPageBreak/>
        <w:t>Start</w:t>
      </w:r>
      <w:r>
        <w:t xml:space="preserve"> </w:t>
      </w:r>
      <w:r>
        <w:rPr>
          <w:spacing w:val="-1"/>
        </w:rPr>
        <w:t>your</w:t>
      </w:r>
      <w:r>
        <w:rPr>
          <w:spacing w:val="1"/>
        </w:rPr>
        <w:t xml:space="preserve"> </w:t>
      </w:r>
      <w:r>
        <w:rPr>
          <w:spacing w:val="-1"/>
        </w:rPr>
        <w:t>integrative</w:t>
      </w:r>
      <w:r>
        <w:t xml:space="preserve"> </w:t>
      </w:r>
      <w:r>
        <w:rPr>
          <w:spacing w:val="-1"/>
        </w:rPr>
        <w:t>Process</w:t>
      </w:r>
      <w:r>
        <w:rPr>
          <w:spacing w:val="-2"/>
        </w:rPr>
        <w:t xml:space="preserve"> </w:t>
      </w:r>
      <w:r>
        <w:t>by</w:t>
      </w:r>
      <w:r>
        <w:rPr>
          <w:spacing w:val="-2"/>
        </w:rPr>
        <w:t xml:space="preserve"> </w:t>
      </w:r>
      <w:r>
        <w:rPr>
          <w:spacing w:val="-1"/>
        </w:rPr>
        <w:t xml:space="preserve">learning </w:t>
      </w:r>
      <w:r>
        <w:t>how</w:t>
      </w:r>
      <w:r>
        <w:rPr>
          <w:spacing w:val="-3"/>
        </w:rPr>
        <w:t xml:space="preserve"> </w:t>
      </w:r>
      <w:r>
        <w:t xml:space="preserve">to </w:t>
      </w:r>
      <w:r>
        <w:rPr>
          <w:spacing w:val="-1"/>
        </w:rPr>
        <w:t xml:space="preserve">meditate </w:t>
      </w:r>
      <w:r>
        <w:t>and</w:t>
      </w:r>
      <w:r>
        <w:rPr>
          <w:spacing w:val="-1"/>
        </w:rPr>
        <w:t xml:space="preserve"> </w:t>
      </w:r>
      <w:r>
        <w:t>then</w:t>
      </w:r>
      <w:r>
        <w:rPr>
          <w:spacing w:val="53"/>
        </w:rPr>
        <w:t xml:space="preserve"> </w:t>
      </w:r>
      <w:r>
        <w:rPr>
          <w:spacing w:val="-1"/>
        </w:rPr>
        <w:t>speed</w:t>
      </w:r>
      <w:r>
        <w:t xml:space="preserve"> </w:t>
      </w:r>
      <w:r>
        <w:rPr>
          <w:spacing w:val="-1"/>
        </w:rPr>
        <w:t>it</w:t>
      </w:r>
      <w:r>
        <w:t xml:space="preserve"> </w:t>
      </w:r>
      <w:r>
        <w:rPr>
          <w:spacing w:val="-1"/>
        </w:rPr>
        <w:t>up</w:t>
      </w:r>
      <w:r>
        <w:t xml:space="preserve"> </w:t>
      </w:r>
      <w:r>
        <w:rPr>
          <w:spacing w:val="-1"/>
        </w:rPr>
        <w:t>with the</w:t>
      </w:r>
      <w:r>
        <w:rPr>
          <w:spacing w:val="-2"/>
        </w:rPr>
        <w:t xml:space="preserve"> </w:t>
      </w:r>
      <w:r>
        <w:rPr>
          <w:spacing w:val="-1"/>
        </w:rPr>
        <w:t>advanced</w:t>
      </w:r>
      <w:r>
        <w:rPr>
          <w:spacing w:val="-3"/>
        </w:rPr>
        <w:t xml:space="preserve"> </w:t>
      </w:r>
      <w:r>
        <w:rPr>
          <w:spacing w:val="-1"/>
        </w:rPr>
        <w:t>techniques</w:t>
      </w:r>
      <w:r>
        <w:rPr>
          <w:spacing w:val="-2"/>
        </w:rPr>
        <w:t xml:space="preserve"> </w:t>
      </w:r>
      <w:r>
        <w:rPr>
          <w:spacing w:val="-1"/>
        </w:rPr>
        <w:t>of</w:t>
      </w:r>
      <w:r>
        <w:t xml:space="preserve"> </w:t>
      </w:r>
      <w:r>
        <w:rPr>
          <w:spacing w:val="-1"/>
        </w:rPr>
        <w:t>Energy</w:t>
      </w:r>
      <w:r>
        <w:rPr>
          <w:spacing w:val="-2"/>
        </w:rPr>
        <w:t xml:space="preserve"> </w:t>
      </w:r>
      <w:r>
        <w:rPr>
          <w:spacing w:val="-1"/>
        </w:rPr>
        <w:t>Enhancement</w:t>
      </w:r>
      <w:r>
        <w:rPr>
          <w:spacing w:val="33"/>
        </w:rPr>
        <w:t xml:space="preserve"> </w:t>
      </w:r>
      <w:r>
        <w:rPr>
          <w:spacing w:val="-1"/>
        </w:rPr>
        <w:t xml:space="preserve">based upon </w:t>
      </w:r>
      <w:r>
        <w:t>the</w:t>
      </w:r>
      <w:r>
        <w:rPr>
          <w:spacing w:val="-1"/>
        </w:rPr>
        <w:t xml:space="preserve"> thousands</w:t>
      </w:r>
      <w:r>
        <w:t xml:space="preserve"> of </w:t>
      </w:r>
      <w:r>
        <w:rPr>
          <w:spacing w:val="-1"/>
        </w:rPr>
        <w:t>years</w:t>
      </w:r>
      <w:r>
        <w:rPr>
          <w:spacing w:val="-2"/>
        </w:rPr>
        <w:t xml:space="preserve"> </w:t>
      </w:r>
      <w:r>
        <w:t>old</w:t>
      </w:r>
      <w:r>
        <w:rPr>
          <w:spacing w:val="-1"/>
        </w:rPr>
        <w:t xml:space="preserve"> ancient</w:t>
      </w:r>
      <w:r>
        <w:rPr>
          <w:spacing w:val="1"/>
        </w:rPr>
        <w:t xml:space="preserve"> </w:t>
      </w:r>
      <w:r>
        <w:rPr>
          <w:spacing w:val="-1"/>
        </w:rPr>
        <w:t>effective tec</w:t>
      </w:r>
      <w:r>
        <w:rPr>
          <w:spacing w:val="-1"/>
        </w:rPr>
        <w:t>hniques</w:t>
      </w:r>
      <w:r>
        <w:rPr>
          <w:spacing w:val="63"/>
        </w:rPr>
        <w:t xml:space="preserve"> </w:t>
      </w:r>
      <w:r>
        <w:t>of</w:t>
      </w:r>
      <w:r>
        <w:rPr>
          <w:spacing w:val="-1"/>
        </w:rPr>
        <w:t xml:space="preserve"> Taoism,</w:t>
      </w:r>
      <w:r>
        <w:t xml:space="preserve"> </w:t>
      </w:r>
      <w:r>
        <w:rPr>
          <w:spacing w:val="-1"/>
        </w:rPr>
        <w:t>The</w:t>
      </w:r>
      <w:r>
        <w:rPr>
          <w:spacing w:val="1"/>
        </w:rPr>
        <w:t xml:space="preserve"> </w:t>
      </w:r>
      <w:r>
        <w:rPr>
          <w:spacing w:val="-1"/>
        </w:rPr>
        <w:t>Kundalini Kriyas, The five elemental</w:t>
      </w:r>
      <w:r>
        <w:rPr>
          <w:spacing w:val="-2"/>
        </w:rPr>
        <w:t xml:space="preserve"> </w:t>
      </w:r>
      <w:r>
        <w:rPr>
          <w:spacing w:val="-1"/>
        </w:rPr>
        <w:t xml:space="preserve">circulations </w:t>
      </w:r>
      <w:r>
        <w:t>of</w:t>
      </w:r>
      <w:r>
        <w:rPr>
          <w:spacing w:val="37"/>
        </w:rPr>
        <w:t xml:space="preserve"> </w:t>
      </w:r>
      <w:r>
        <w:rPr>
          <w:spacing w:val="-1"/>
        </w:rPr>
        <w:t>the</w:t>
      </w:r>
      <w:r>
        <w:t xml:space="preserve"> Qi</w:t>
      </w:r>
      <w:r>
        <w:rPr>
          <w:spacing w:val="-1"/>
        </w:rPr>
        <w:t xml:space="preserve"> </w:t>
      </w:r>
      <w:r>
        <w:t>of</w:t>
      </w:r>
      <w:r>
        <w:rPr>
          <w:spacing w:val="-2"/>
        </w:rPr>
        <w:t xml:space="preserve"> </w:t>
      </w:r>
      <w:r>
        <w:rPr>
          <w:spacing w:val="-1"/>
        </w:rPr>
        <w:t>Chinese Alchemical</w:t>
      </w:r>
      <w:r>
        <w:t xml:space="preserve"> </w:t>
      </w:r>
      <w:r>
        <w:rPr>
          <w:spacing w:val="-1"/>
        </w:rPr>
        <w:t>Taoism,</w:t>
      </w:r>
      <w:r>
        <w:t xml:space="preserve"> </w:t>
      </w:r>
      <w:r>
        <w:rPr>
          <w:spacing w:val="-1"/>
        </w:rPr>
        <w:t>The</w:t>
      </w:r>
      <w:r>
        <w:t xml:space="preserve"> </w:t>
      </w:r>
      <w:r>
        <w:rPr>
          <w:spacing w:val="-1"/>
        </w:rPr>
        <w:t>Guided Meditation</w:t>
      </w:r>
      <w:r>
        <w:t xml:space="preserve"> of</w:t>
      </w:r>
      <w:r>
        <w:rPr>
          <w:spacing w:val="-2"/>
        </w:rPr>
        <w:t xml:space="preserve"> </w:t>
      </w:r>
      <w:r>
        <w:rPr>
          <w:spacing w:val="-1"/>
        </w:rPr>
        <w:t>the</w:t>
      </w:r>
      <w:r>
        <w:rPr>
          <w:spacing w:val="45"/>
        </w:rPr>
        <w:t xml:space="preserve"> </w:t>
      </w:r>
      <w:r>
        <w:rPr>
          <w:spacing w:val="-1"/>
        </w:rPr>
        <w:t xml:space="preserve">Emerald tablet </w:t>
      </w:r>
      <w:r>
        <w:t xml:space="preserve">of </w:t>
      </w:r>
      <w:r>
        <w:rPr>
          <w:spacing w:val="-1"/>
        </w:rPr>
        <w:t>Hermes</w:t>
      </w:r>
      <w:r>
        <w:t xml:space="preserve"> </w:t>
      </w:r>
      <w:r>
        <w:rPr>
          <w:spacing w:val="-1"/>
        </w:rPr>
        <w:t>Trismegistus</w:t>
      </w:r>
      <w:r>
        <w:t xml:space="preserve"> </w:t>
      </w:r>
      <w:r>
        <w:rPr>
          <w:spacing w:val="-1"/>
        </w:rPr>
        <w:t>encapsulated</w:t>
      </w:r>
      <w:r>
        <w:t xml:space="preserve"> </w:t>
      </w:r>
      <w:r>
        <w:rPr>
          <w:spacing w:val="-1"/>
        </w:rPr>
        <w:t>in</w:t>
      </w:r>
      <w:r>
        <w:t xml:space="preserve"> </w:t>
      </w:r>
      <w:r>
        <w:rPr>
          <w:spacing w:val="-1"/>
        </w:rPr>
        <w:t xml:space="preserve">VITRIOL </w:t>
      </w:r>
      <w:r>
        <w:t>and</w:t>
      </w:r>
      <w:r>
        <w:rPr>
          <w:spacing w:val="59"/>
        </w:rPr>
        <w:t xml:space="preserve"> </w:t>
      </w:r>
      <w:r>
        <w:rPr>
          <w:spacing w:val="-1"/>
        </w:rPr>
        <w:t>The</w:t>
      </w:r>
      <w:r>
        <w:t xml:space="preserve"> Yoga </w:t>
      </w:r>
      <w:r>
        <w:rPr>
          <w:spacing w:val="-1"/>
        </w:rPr>
        <w:t>Sutras</w:t>
      </w:r>
      <w:r>
        <w:rPr>
          <w:spacing w:val="-2"/>
        </w:rPr>
        <w:t xml:space="preserve"> </w:t>
      </w:r>
      <w:r>
        <w:t xml:space="preserve">of </w:t>
      </w:r>
      <w:r>
        <w:rPr>
          <w:spacing w:val="-1"/>
        </w:rPr>
        <w:t>Patanjali.</w:t>
      </w:r>
    </w:p>
    <w:p w:rsidR="00EA20B7" w:rsidRDefault="00877DD6">
      <w:pPr>
        <w:pStyle w:val="Corpodetexto"/>
        <w:ind w:right="318"/>
      </w:pPr>
      <w:r>
        <w:rPr>
          <w:spacing w:val="-1"/>
        </w:rPr>
        <w:t>Satchidanand, Director of Energy</w:t>
      </w:r>
      <w:r>
        <w:rPr>
          <w:spacing w:val="-2"/>
        </w:rPr>
        <w:t xml:space="preserve"> </w:t>
      </w:r>
      <w:r>
        <w:rPr>
          <w:spacing w:val="-1"/>
        </w:rPr>
        <w:t>Enhancement,</w:t>
      </w:r>
      <w:r>
        <w:rPr>
          <w:spacing w:val="-2"/>
        </w:rPr>
        <w:t xml:space="preserve"> </w:t>
      </w:r>
      <w:r>
        <w:t xml:space="preserve">is </w:t>
      </w:r>
      <w:r>
        <w:rPr>
          <w:spacing w:val="-1"/>
        </w:rPr>
        <w:t xml:space="preserve">one </w:t>
      </w:r>
      <w:r>
        <w:t>of</w:t>
      </w:r>
      <w:r>
        <w:rPr>
          <w:spacing w:val="-2"/>
        </w:rPr>
        <w:t xml:space="preserve"> </w:t>
      </w:r>
      <w:r>
        <w:rPr>
          <w:spacing w:val="-1"/>
        </w:rPr>
        <w:t>the</w:t>
      </w:r>
      <w:r>
        <w:rPr>
          <w:spacing w:val="51"/>
        </w:rPr>
        <w:t xml:space="preserve"> </w:t>
      </w:r>
      <w:r>
        <w:t>leading</w:t>
      </w:r>
      <w:r>
        <w:rPr>
          <w:spacing w:val="-1"/>
        </w:rPr>
        <w:t xml:space="preserve"> </w:t>
      </w:r>
      <w:r>
        <w:t xml:space="preserve">teachers of </w:t>
      </w:r>
      <w:r>
        <w:rPr>
          <w:spacing w:val="-1"/>
        </w:rPr>
        <w:t>Meditation!</w:t>
      </w:r>
    </w:p>
    <w:p w:rsidR="00EA20B7" w:rsidRDefault="00EA20B7">
      <w:pPr>
        <w:rPr>
          <w:rFonts w:ascii="Lucida Sans" w:eastAsia="Lucida Sans" w:hAnsi="Lucida Sans" w:cs="Lucida Sans"/>
          <w:sz w:val="20"/>
          <w:szCs w:val="20"/>
        </w:rPr>
      </w:pPr>
    </w:p>
    <w:p w:rsidR="00EA20B7" w:rsidRDefault="00EA20B7">
      <w:pPr>
        <w:spacing w:before="3"/>
        <w:rPr>
          <w:rFonts w:ascii="Lucida Sans" w:eastAsia="Lucida Sans" w:hAnsi="Lucida Sans" w:cs="Lucida Sans"/>
          <w:sz w:val="20"/>
          <w:szCs w:val="20"/>
        </w:rPr>
      </w:pPr>
    </w:p>
    <w:p w:rsidR="00E5367B" w:rsidRDefault="00E5367B">
      <w:pPr>
        <w:pStyle w:val="Heading2"/>
        <w:spacing w:before="0"/>
        <w:ind w:left="115" w:right="114"/>
        <w:jc w:val="center"/>
        <w:rPr>
          <w:b/>
        </w:rPr>
      </w:pPr>
      <w:r>
        <w:rPr>
          <w:b/>
        </w:rPr>
        <w:lastRenderedPageBreak/>
        <w:pict>
          <v:shape id="_x0000_i1085" type="#_x0000_t75" style="width:341.55pt;height:523.3pt">
            <v:imagedata r:id="rId20" o:title="falls advert 2"/>
          </v:shape>
        </w:pict>
      </w:r>
    </w:p>
    <w:p w:rsidR="00E5367B" w:rsidRDefault="00E5367B">
      <w:pPr>
        <w:pStyle w:val="Heading2"/>
        <w:spacing w:before="0"/>
        <w:ind w:left="115" w:right="114"/>
        <w:jc w:val="center"/>
        <w:rPr>
          <w:b/>
        </w:rPr>
      </w:pPr>
    </w:p>
    <w:p w:rsidR="00E5367B" w:rsidRDefault="00E5367B" w:rsidP="00E5367B">
      <w:pPr>
        <w:pStyle w:val="NormalWeb"/>
        <w:spacing w:before="120" w:after="120"/>
        <w:jc w:val="center"/>
        <w:rPr>
          <w:rFonts w:ascii="Arial" w:hAnsi="Arial" w:cs="Arial"/>
          <w:color w:val="222222"/>
          <w:sz w:val="31"/>
          <w:szCs w:val="31"/>
        </w:rPr>
      </w:pPr>
      <w:r>
        <w:rPr>
          <w:noProof/>
          <w:lang w:val="en-US" w:eastAsia="en-US"/>
        </w:rPr>
        <w:lastRenderedPageBreak/>
        <w:drawing>
          <wp:inline distT="0" distB="0" distL="0" distR="0">
            <wp:extent cx="3410889" cy="5218771"/>
            <wp:effectExtent l="19050" t="0" r="0" b="0"/>
            <wp:docPr id="72" name="Imagem 72" descr="Anti-Sata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Anti-Satan 1"/>
                    <pic:cNvPicPr>
                      <a:picLocks noChangeAspect="1" noChangeArrowheads="1"/>
                    </pic:cNvPicPr>
                  </pic:nvPicPr>
                  <pic:blipFill>
                    <a:blip r:embed="rId21" cstate="print"/>
                    <a:srcRect/>
                    <a:stretch>
                      <a:fillRect/>
                    </a:stretch>
                  </pic:blipFill>
                  <pic:spPr bwMode="auto">
                    <a:xfrm>
                      <a:off x="0" y="0"/>
                      <a:ext cx="3410978" cy="5218907"/>
                    </a:xfrm>
                    <a:prstGeom prst="rect">
                      <a:avLst/>
                    </a:prstGeom>
                    <a:noFill/>
                    <a:ln w="9525">
                      <a:noFill/>
                      <a:miter lim="800000"/>
                      <a:headEnd/>
                      <a:tailEnd/>
                    </a:ln>
                  </pic:spPr>
                </pic:pic>
              </a:graphicData>
            </a:graphic>
          </wp:inline>
        </w:drawing>
      </w:r>
      <w:r w:rsidRPr="00042B0E">
        <w:rPr>
          <w:rFonts w:ascii="Arial" w:hAnsi="Arial" w:cs="Arial"/>
          <w:color w:val="222222"/>
          <w:sz w:val="31"/>
          <w:szCs w:val="31"/>
        </w:rPr>
        <w:t xml:space="preserve"> </w:t>
      </w:r>
    </w:p>
    <w:p w:rsidR="00E5367B" w:rsidRDefault="00E5367B" w:rsidP="00E5367B">
      <w:pPr>
        <w:pStyle w:val="Heading2"/>
        <w:spacing w:before="0"/>
        <w:ind w:left="115" w:right="114"/>
        <w:jc w:val="center"/>
      </w:pPr>
      <w:r>
        <w:rPr>
          <w:rFonts w:ascii="Arial" w:hAnsi="Arial" w:cs="Arial"/>
          <w:color w:val="222222"/>
          <w:sz w:val="31"/>
          <w:szCs w:val="31"/>
        </w:rPr>
        <w:t>DOWNLOAD AGAINST SATANISM VOLUME ONE HERE</w:t>
      </w:r>
      <w:r>
        <w:rPr>
          <w:rFonts w:ascii="Arial" w:hAnsi="Arial" w:cs="Arial"/>
          <w:color w:val="222222"/>
          <w:sz w:val="31"/>
          <w:szCs w:val="31"/>
        </w:rPr>
        <w:br/>
      </w:r>
      <w:r>
        <w:rPr>
          <w:rFonts w:ascii="Arial" w:hAnsi="Arial" w:cs="Arial"/>
          <w:color w:val="222222"/>
          <w:sz w:val="31"/>
          <w:szCs w:val="31"/>
        </w:rPr>
        <w:br/>
      </w:r>
      <w:hyperlink r:id="rId22" w:tgtFrame="_blank" w:history="1">
        <w:r>
          <w:rPr>
            <w:rStyle w:val="Hyperlink"/>
            <w:rFonts w:ascii="Arial" w:hAnsi="Arial" w:cs="Arial"/>
            <w:color w:val="1155CC"/>
            <w:sz w:val="31"/>
            <w:szCs w:val="31"/>
          </w:rPr>
          <w:t>http://www.energyenhancement.org/Against-Satanism/Against-Satanism-Energy-Enhancement-Satanic-History-of-the-World-Volume-1.</w:t>
        </w:r>
        <w:r>
          <w:rPr>
            <w:rStyle w:val="il"/>
            <w:color w:val="1155CC"/>
            <w:sz w:val="31"/>
            <w:szCs w:val="31"/>
            <w:u w:val="single"/>
          </w:rPr>
          <w:t>pdf</w:t>
        </w:r>
      </w:hyperlink>
    </w:p>
    <w:p w:rsidR="00EA20B7" w:rsidRDefault="00877DD6" w:rsidP="00E5367B">
      <w:pPr>
        <w:pStyle w:val="Heading2"/>
        <w:spacing w:before="0"/>
        <w:ind w:left="115" w:right="114"/>
        <w:jc w:val="center"/>
      </w:pPr>
      <w:r>
        <w:rPr>
          <w:b/>
        </w:rPr>
        <w:lastRenderedPageBreak/>
        <w:t>EE</w:t>
      </w:r>
      <w:r>
        <w:rPr>
          <w:b/>
          <w:spacing w:val="-17"/>
        </w:rPr>
        <w:t xml:space="preserve"> </w:t>
      </w:r>
      <w:r>
        <w:rPr>
          <w:b/>
        </w:rPr>
        <w:t>Meditation</w:t>
      </w:r>
      <w:r>
        <w:rPr>
          <w:b/>
          <w:spacing w:val="-16"/>
        </w:rPr>
        <w:t xml:space="preserve"> </w:t>
      </w:r>
      <w:r>
        <w:rPr>
          <w:b/>
        </w:rPr>
        <w:t>and</w:t>
      </w:r>
      <w:r>
        <w:rPr>
          <w:b/>
          <w:spacing w:val="-16"/>
        </w:rPr>
        <w:t xml:space="preserve"> </w:t>
      </w:r>
      <w:r>
        <w:rPr>
          <w:b/>
        </w:rPr>
        <w:t>the</w:t>
      </w:r>
      <w:r>
        <w:rPr>
          <w:b/>
          <w:spacing w:val="-16"/>
        </w:rPr>
        <w:t xml:space="preserve"> </w:t>
      </w:r>
      <w:r>
        <w:rPr>
          <w:b/>
        </w:rPr>
        <w:t>Kundalini</w:t>
      </w:r>
      <w:r>
        <w:rPr>
          <w:b/>
          <w:w w:val="99"/>
        </w:rPr>
        <w:t xml:space="preserve"> </w:t>
      </w:r>
      <w:r>
        <w:rPr>
          <w:b/>
        </w:rPr>
        <w:t>Kriyas</w:t>
      </w:r>
      <w:r>
        <w:rPr>
          <w:b/>
          <w:spacing w:val="-27"/>
        </w:rPr>
        <w:t xml:space="preserve"> </w:t>
      </w:r>
      <w:r>
        <w:rPr>
          <w:b/>
        </w:rPr>
        <w:t>grounding</w:t>
      </w:r>
      <w:r>
        <w:rPr>
          <w:b/>
          <w:spacing w:val="-27"/>
        </w:rPr>
        <w:t xml:space="preserve"> </w:t>
      </w:r>
      <w:r>
        <w:rPr>
          <w:b/>
        </w:rPr>
        <w:t>Multiple</w:t>
      </w:r>
      <w:r>
        <w:rPr>
          <w:b/>
          <w:w w:val="99"/>
        </w:rPr>
        <w:t xml:space="preserve"> </w:t>
      </w:r>
      <w:r>
        <w:rPr>
          <w:b/>
        </w:rPr>
        <w:t>Personalities,</w:t>
      </w:r>
      <w:r>
        <w:rPr>
          <w:b/>
          <w:spacing w:val="-16"/>
        </w:rPr>
        <w:t xml:space="preserve"> </w:t>
      </w:r>
      <w:r>
        <w:rPr>
          <w:b/>
        </w:rPr>
        <w:t>DID</w:t>
      </w:r>
      <w:r>
        <w:rPr>
          <w:b/>
          <w:spacing w:val="-16"/>
        </w:rPr>
        <w:t xml:space="preserve"> </w:t>
      </w:r>
      <w:r>
        <w:rPr>
          <w:b/>
        </w:rPr>
        <w:t>+</w:t>
      </w:r>
      <w:r>
        <w:rPr>
          <w:b/>
          <w:spacing w:val="-15"/>
        </w:rPr>
        <w:t xml:space="preserve"> </w:t>
      </w:r>
      <w:r>
        <w:rPr>
          <w:b/>
        </w:rPr>
        <w:t>MPD</w:t>
      </w:r>
    </w:p>
    <w:p w:rsidR="00EA20B7" w:rsidRDefault="00877DD6">
      <w:pPr>
        <w:pStyle w:val="Corpodetexto"/>
        <w:spacing w:before="122"/>
        <w:ind w:right="131"/>
      </w:pPr>
      <w:r>
        <w:rPr>
          <w:spacing w:val="-1"/>
        </w:rPr>
        <w:t>This</w:t>
      </w:r>
      <w:r>
        <w:t xml:space="preserve"> is </w:t>
      </w:r>
      <w:r>
        <w:rPr>
          <w:spacing w:val="-1"/>
        </w:rPr>
        <w:t>the</w:t>
      </w:r>
      <w:r>
        <w:t xml:space="preserve"> </w:t>
      </w:r>
      <w:r>
        <w:rPr>
          <w:spacing w:val="-1"/>
        </w:rPr>
        <w:t xml:space="preserve">second article after </w:t>
      </w:r>
      <w:r>
        <w:t xml:space="preserve">an </w:t>
      </w:r>
      <w:r>
        <w:rPr>
          <w:spacing w:val="-1"/>
        </w:rPr>
        <w:t xml:space="preserve">Introduction </w:t>
      </w:r>
      <w:r>
        <w:t xml:space="preserve">on </w:t>
      </w:r>
      <w:r>
        <w:rPr>
          <w:spacing w:val="-1"/>
        </w:rPr>
        <w:t>Split</w:t>
      </w:r>
      <w:r>
        <w:t xml:space="preserve"> </w:t>
      </w:r>
      <w:r>
        <w:rPr>
          <w:spacing w:val="-1"/>
        </w:rPr>
        <w:t>Personality</w:t>
      </w:r>
      <w:r>
        <w:rPr>
          <w:spacing w:val="65"/>
        </w:rPr>
        <w:t xml:space="preserve"> </w:t>
      </w:r>
      <w:r>
        <w:rPr>
          <w:spacing w:val="-1"/>
        </w:rPr>
        <w:t>using</w:t>
      </w:r>
      <w:r>
        <w:t xml:space="preserve"> </w:t>
      </w:r>
      <w:r>
        <w:rPr>
          <w:spacing w:val="-1"/>
        </w:rPr>
        <w:t>Sha</w:t>
      </w:r>
      <w:r>
        <w:rPr>
          <w:spacing w:val="-1"/>
        </w:rPr>
        <w:t>men</w:t>
      </w:r>
      <w:r>
        <w:rPr>
          <w:spacing w:val="-2"/>
        </w:rPr>
        <w:t xml:space="preserve"> </w:t>
      </w:r>
      <w:r>
        <w:rPr>
          <w:spacing w:val="-1"/>
        </w:rPr>
        <w:t>to</w:t>
      </w:r>
      <w:r>
        <w:t xml:space="preserve"> </w:t>
      </w:r>
      <w:r>
        <w:rPr>
          <w:spacing w:val="-1"/>
        </w:rPr>
        <w:t>illustrate</w:t>
      </w:r>
      <w:r>
        <w:rPr>
          <w:spacing w:val="-2"/>
        </w:rPr>
        <w:t xml:space="preserve"> </w:t>
      </w:r>
      <w:r>
        <w:rPr>
          <w:spacing w:val="-1"/>
        </w:rPr>
        <w:t>the</w:t>
      </w:r>
      <w:r>
        <w:t xml:space="preserve"> </w:t>
      </w:r>
      <w:r>
        <w:rPr>
          <w:spacing w:val="-1"/>
        </w:rPr>
        <w:t>concept</w:t>
      </w:r>
      <w:r>
        <w:t xml:space="preserve"> as </w:t>
      </w:r>
      <w:r>
        <w:rPr>
          <w:spacing w:val="-1"/>
        </w:rPr>
        <w:t>well</w:t>
      </w:r>
      <w:r>
        <w:t xml:space="preserve"> as</w:t>
      </w:r>
      <w:r>
        <w:rPr>
          <w:spacing w:val="-2"/>
        </w:rPr>
        <w:t xml:space="preserve"> </w:t>
      </w:r>
      <w:r>
        <w:t>a</w:t>
      </w:r>
      <w:r>
        <w:rPr>
          <w:spacing w:val="1"/>
        </w:rPr>
        <w:t xml:space="preserve"> </w:t>
      </w:r>
      <w:r>
        <w:rPr>
          <w:spacing w:val="-1"/>
        </w:rPr>
        <w:t>few</w:t>
      </w:r>
      <w:r>
        <w:rPr>
          <w:spacing w:val="-2"/>
        </w:rPr>
        <w:t xml:space="preserve"> </w:t>
      </w:r>
      <w:r>
        <w:rPr>
          <w:spacing w:val="-1"/>
        </w:rPr>
        <w:t>works</w:t>
      </w:r>
      <w:r>
        <w:rPr>
          <w:spacing w:val="-2"/>
        </w:rPr>
        <w:t xml:space="preserve"> </w:t>
      </w:r>
      <w:r>
        <w:rPr>
          <w:spacing w:val="-1"/>
        </w:rPr>
        <w:t>in</w:t>
      </w:r>
      <w:r>
        <w:rPr>
          <w:spacing w:val="-2"/>
        </w:rPr>
        <w:t xml:space="preserve"> </w:t>
      </w:r>
      <w:r>
        <w:rPr>
          <w:spacing w:val="-1"/>
        </w:rPr>
        <w:t>the</w:t>
      </w:r>
      <w:r>
        <w:rPr>
          <w:spacing w:val="24"/>
        </w:rPr>
        <w:t xml:space="preserve"> </w:t>
      </w:r>
      <w:r>
        <w:rPr>
          <w:spacing w:val="-1"/>
        </w:rPr>
        <w:t>Psychological sphere.</w:t>
      </w:r>
    </w:p>
    <w:p w:rsidR="00EA20B7" w:rsidRDefault="00877DD6">
      <w:pPr>
        <w:pStyle w:val="Corpodetexto"/>
        <w:ind w:right="131"/>
      </w:pPr>
      <w:r>
        <w:rPr>
          <w:spacing w:val="-1"/>
        </w:rPr>
        <w:t>Later</w:t>
      </w:r>
      <w:r>
        <w:t xml:space="preserve"> I</w:t>
      </w:r>
      <w:r>
        <w:rPr>
          <w:spacing w:val="-1"/>
        </w:rPr>
        <w:t xml:space="preserve"> hope</w:t>
      </w:r>
      <w:r>
        <w:t xml:space="preserve"> to </w:t>
      </w:r>
      <w:r>
        <w:rPr>
          <w:spacing w:val="-1"/>
        </w:rPr>
        <w:t xml:space="preserve">complete </w:t>
      </w:r>
      <w:r>
        <w:t>the</w:t>
      </w:r>
      <w:r>
        <w:rPr>
          <w:spacing w:val="1"/>
        </w:rPr>
        <w:t xml:space="preserve"> </w:t>
      </w:r>
      <w:r>
        <w:rPr>
          <w:spacing w:val="-1"/>
        </w:rPr>
        <w:t xml:space="preserve">work </w:t>
      </w:r>
      <w:r>
        <w:t>in</w:t>
      </w:r>
      <w:r>
        <w:rPr>
          <w:spacing w:val="-1"/>
        </w:rPr>
        <w:t xml:space="preserve"> </w:t>
      </w:r>
      <w:r>
        <w:t xml:space="preserve">the </w:t>
      </w:r>
      <w:r>
        <w:rPr>
          <w:spacing w:val="-1"/>
        </w:rPr>
        <w:t xml:space="preserve">concept </w:t>
      </w:r>
      <w:r>
        <w:t xml:space="preserve">of </w:t>
      </w:r>
      <w:r>
        <w:rPr>
          <w:spacing w:val="-1"/>
        </w:rPr>
        <w:t>Dissociation,</w:t>
      </w:r>
      <w:r>
        <w:rPr>
          <w:spacing w:val="47"/>
        </w:rPr>
        <w:t xml:space="preserve"> </w:t>
      </w:r>
      <w:r>
        <w:rPr>
          <w:spacing w:val="-1"/>
        </w:rPr>
        <w:t>Multiple</w:t>
      </w:r>
      <w:r>
        <w:t xml:space="preserve"> </w:t>
      </w:r>
      <w:r>
        <w:rPr>
          <w:spacing w:val="-1"/>
        </w:rPr>
        <w:t>personalities,</w:t>
      </w:r>
      <w:r>
        <w:t xml:space="preserve"> </w:t>
      </w:r>
      <w:r>
        <w:rPr>
          <w:spacing w:val="-1"/>
        </w:rPr>
        <w:t>Causes</w:t>
      </w:r>
      <w:r>
        <w:rPr>
          <w:spacing w:val="-2"/>
        </w:rPr>
        <w:t xml:space="preserve"> </w:t>
      </w:r>
      <w:r>
        <w:rPr>
          <w:spacing w:val="-1"/>
        </w:rPr>
        <w:t>of</w:t>
      </w:r>
      <w:r>
        <w:t xml:space="preserve"> </w:t>
      </w:r>
      <w:r>
        <w:rPr>
          <w:spacing w:val="-2"/>
        </w:rPr>
        <w:t>Dissociative</w:t>
      </w:r>
      <w:r>
        <w:t xml:space="preserve"> </w:t>
      </w:r>
      <w:r>
        <w:rPr>
          <w:spacing w:val="-1"/>
        </w:rPr>
        <w:t>Identity</w:t>
      </w:r>
      <w:r>
        <w:rPr>
          <w:spacing w:val="-2"/>
        </w:rPr>
        <w:t xml:space="preserve"> </w:t>
      </w:r>
      <w:r>
        <w:rPr>
          <w:spacing w:val="-1"/>
        </w:rPr>
        <w:t>Disorder</w:t>
      </w:r>
      <w:r>
        <w:rPr>
          <w:spacing w:val="-2"/>
        </w:rPr>
        <w:t xml:space="preserve"> </w:t>
      </w:r>
      <w:r>
        <w:rPr>
          <w:spacing w:val="-1"/>
        </w:rPr>
        <w:t>and</w:t>
      </w:r>
      <w:r>
        <w:rPr>
          <w:spacing w:val="46"/>
        </w:rPr>
        <w:t xml:space="preserve"> </w:t>
      </w:r>
      <w:r>
        <w:rPr>
          <w:spacing w:val="-1"/>
        </w:rPr>
        <w:t>The</w:t>
      </w:r>
      <w:r>
        <w:rPr>
          <w:spacing w:val="1"/>
        </w:rPr>
        <w:t xml:space="preserve"> </w:t>
      </w:r>
      <w:r>
        <w:rPr>
          <w:spacing w:val="-1"/>
        </w:rPr>
        <w:t>Soul</w:t>
      </w:r>
      <w:r>
        <w:rPr>
          <w:spacing w:val="1"/>
        </w:rPr>
        <w:t xml:space="preserve"> </w:t>
      </w:r>
      <w:r>
        <w:rPr>
          <w:spacing w:val="-1"/>
        </w:rPr>
        <w:t>Personality.</w:t>
      </w:r>
    </w:p>
    <w:p w:rsidR="00EA20B7" w:rsidRDefault="00877DD6">
      <w:pPr>
        <w:pStyle w:val="Corpodetexto"/>
        <w:ind w:right="131"/>
      </w:pPr>
      <w:r>
        <w:rPr>
          <w:spacing w:val="-1"/>
        </w:rPr>
        <w:t>This</w:t>
      </w:r>
      <w:r>
        <w:t xml:space="preserve"> </w:t>
      </w:r>
      <w:r>
        <w:rPr>
          <w:spacing w:val="-1"/>
        </w:rPr>
        <w:t>is</w:t>
      </w:r>
      <w:r>
        <w:t xml:space="preserve"> a</w:t>
      </w:r>
      <w:r>
        <w:rPr>
          <w:spacing w:val="1"/>
        </w:rPr>
        <w:t xml:space="preserve"> </w:t>
      </w:r>
      <w:r>
        <w:rPr>
          <w:spacing w:val="-1"/>
        </w:rPr>
        <w:t>description</w:t>
      </w:r>
      <w:r>
        <w:rPr>
          <w:spacing w:val="-2"/>
        </w:rPr>
        <w:t xml:space="preserve"> </w:t>
      </w:r>
      <w:r>
        <w:rPr>
          <w:spacing w:val="-1"/>
        </w:rPr>
        <w:t>of</w:t>
      </w:r>
      <w:r>
        <w:rPr>
          <w:spacing w:val="-2"/>
        </w:rPr>
        <w:t xml:space="preserve"> </w:t>
      </w:r>
      <w:r>
        <w:rPr>
          <w:spacing w:val="-1"/>
        </w:rPr>
        <w:t>Multiple</w:t>
      </w:r>
      <w:r>
        <w:t xml:space="preserve"> </w:t>
      </w:r>
      <w:r>
        <w:rPr>
          <w:spacing w:val="-1"/>
        </w:rPr>
        <w:t>Personalities,</w:t>
      </w:r>
      <w:r>
        <w:t xml:space="preserve"> </w:t>
      </w:r>
      <w:r>
        <w:rPr>
          <w:spacing w:val="-1"/>
        </w:rPr>
        <w:t>DID</w:t>
      </w:r>
      <w:r>
        <w:t xml:space="preserve"> + </w:t>
      </w:r>
      <w:r>
        <w:rPr>
          <w:spacing w:val="-2"/>
        </w:rPr>
        <w:t>MPD</w:t>
      </w:r>
      <w:r>
        <w:t xml:space="preserve"> as</w:t>
      </w:r>
      <w:r>
        <w:rPr>
          <w:spacing w:val="-1"/>
        </w:rPr>
        <w:t xml:space="preserve"> the</w:t>
      </w:r>
      <w:r>
        <w:rPr>
          <w:spacing w:val="28"/>
        </w:rPr>
        <w:t xml:space="preserve"> </w:t>
      </w:r>
      <w:r>
        <w:rPr>
          <w:spacing w:val="-1"/>
        </w:rPr>
        <w:t>cause</w:t>
      </w:r>
      <w:r>
        <w:t xml:space="preserve"> of</w:t>
      </w:r>
      <w:r>
        <w:rPr>
          <w:spacing w:val="-1"/>
        </w:rPr>
        <w:t xml:space="preserve"> </w:t>
      </w:r>
      <w:r>
        <w:t>all</w:t>
      </w:r>
      <w:r>
        <w:rPr>
          <w:spacing w:val="-1"/>
        </w:rPr>
        <w:t xml:space="preserve"> </w:t>
      </w:r>
      <w:r>
        <w:t>suffering in</w:t>
      </w:r>
      <w:r>
        <w:rPr>
          <w:spacing w:val="-1"/>
        </w:rPr>
        <w:t xml:space="preserve"> </w:t>
      </w:r>
      <w:r>
        <w:t>the</w:t>
      </w:r>
      <w:r>
        <w:rPr>
          <w:spacing w:val="1"/>
        </w:rPr>
        <w:t xml:space="preserve"> </w:t>
      </w:r>
      <w:r>
        <w:rPr>
          <w:spacing w:val="-1"/>
        </w:rPr>
        <w:t xml:space="preserve">world, </w:t>
      </w:r>
      <w:r>
        <w:t>how</w:t>
      </w:r>
      <w:r>
        <w:rPr>
          <w:spacing w:val="-3"/>
        </w:rPr>
        <w:t xml:space="preserve"> </w:t>
      </w:r>
      <w:r>
        <w:t xml:space="preserve">to </w:t>
      </w:r>
      <w:r>
        <w:rPr>
          <w:spacing w:val="-1"/>
        </w:rPr>
        <w:t xml:space="preserve">spot </w:t>
      </w:r>
      <w:r>
        <w:t>them</w:t>
      </w:r>
      <w:r>
        <w:rPr>
          <w:spacing w:val="-2"/>
        </w:rPr>
        <w:t xml:space="preserve"> </w:t>
      </w:r>
      <w:r>
        <w:t>and</w:t>
      </w:r>
      <w:r>
        <w:rPr>
          <w:spacing w:val="-1"/>
        </w:rPr>
        <w:t xml:space="preserve"> </w:t>
      </w:r>
      <w:r>
        <w:t>the</w:t>
      </w:r>
      <w:r>
        <w:rPr>
          <w:spacing w:val="27"/>
        </w:rPr>
        <w:t xml:space="preserve"> </w:t>
      </w:r>
      <w:r>
        <w:rPr>
          <w:spacing w:val="-1"/>
        </w:rPr>
        <w:t>neccessity</w:t>
      </w:r>
      <w:r>
        <w:rPr>
          <w:spacing w:val="-2"/>
        </w:rPr>
        <w:t xml:space="preserve"> </w:t>
      </w:r>
      <w:r>
        <w:rPr>
          <w:spacing w:val="-1"/>
        </w:rPr>
        <w:t>for their cure through</w:t>
      </w:r>
      <w:r>
        <w:t xml:space="preserve"> EE</w:t>
      </w:r>
      <w:r>
        <w:rPr>
          <w:spacing w:val="-1"/>
        </w:rPr>
        <w:t xml:space="preserve"> meditation.</w:t>
      </w:r>
    </w:p>
    <w:p w:rsidR="00EA20B7" w:rsidRDefault="00877DD6">
      <w:pPr>
        <w:pStyle w:val="Corpodetexto"/>
        <w:ind w:right="132"/>
      </w:pPr>
      <w:r>
        <w:rPr>
          <w:spacing w:val="-1"/>
        </w:rPr>
        <w:t>Most</w:t>
      </w:r>
      <w:r>
        <w:rPr>
          <w:spacing w:val="2"/>
        </w:rPr>
        <w:t xml:space="preserve"> </w:t>
      </w:r>
      <w:r>
        <w:rPr>
          <w:spacing w:val="-1"/>
        </w:rPr>
        <w:t>people</w:t>
      </w:r>
      <w:r>
        <w:t xml:space="preserve"> are</w:t>
      </w:r>
      <w:r>
        <w:rPr>
          <w:spacing w:val="1"/>
        </w:rPr>
        <w:t xml:space="preserve"> </w:t>
      </w:r>
      <w:r>
        <w:rPr>
          <w:spacing w:val="-1"/>
        </w:rPr>
        <w:t>split</w:t>
      </w:r>
      <w:r>
        <w:rPr>
          <w:spacing w:val="2"/>
        </w:rPr>
        <w:t xml:space="preserve"> </w:t>
      </w:r>
      <w:r>
        <w:rPr>
          <w:spacing w:val="-1"/>
        </w:rPr>
        <w:t xml:space="preserve">personalities. However </w:t>
      </w:r>
      <w:r>
        <w:t xml:space="preserve">the </w:t>
      </w:r>
      <w:r>
        <w:rPr>
          <w:spacing w:val="-1"/>
        </w:rPr>
        <w:t>symptoms</w:t>
      </w:r>
      <w:r>
        <w:t xml:space="preserve"> of</w:t>
      </w:r>
      <w:r>
        <w:rPr>
          <w:spacing w:val="-1"/>
        </w:rPr>
        <w:t xml:space="preserve"> </w:t>
      </w:r>
      <w:r>
        <w:t>this</w:t>
      </w:r>
      <w:r>
        <w:rPr>
          <w:spacing w:val="25"/>
        </w:rPr>
        <w:t xml:space="preserve"> </w:t>
      </w:r>
      <w:r>
        <w:rPr>
          <w:spacing w:val="-1"/>
        </w:rPr>
        <w:t>splitness</w:t>
      </w:r>
      <w:r>
        <w:t xml:space="preserve"> </w:t>
      </w:r>
      <w:r>
        <w:rPr>
          <w:spacing w:val="-1"/>
        </w:rPr>
        <w:t>differ</w:t>
      </w:r>
      <w:r>
        <w:rPr>
          <w:spacing w:val="1"/>
        </w:rPr>
        <w:t xml:space="preserve"> </w:t>
      </w:r>
      <w:r>
        <w:rPr>
          <w:spacing w:val="-1"/>
        </w:rPr>
        <w:t>depending</w:t>
      </w:r>
      <w:r>
        <w:rPr>
          <w:spacing w:val="1"/>
        </w:rPr>
        <w:t xml:space="preserve"> </w:t>
      </w:r>
      <w:r>
        <w:rPr>
          <w:spacing w:val="-1"/>
        </w:rPr>
        <w:t>upon</w:t>
      </w:r>
      <w:r>
        <w:rPr>
          <w:spacing w:val="-2"/>
        </w:rPr>
        <w:t xml:space="preserve"> </w:t>
      </w:r>
      <w:r>
        <w:rPr>
          <w:spacing w:val="-1"/>
        </w:rPr>
        <w:t>the</w:t>
      </w:r>
      <w:r>
        <w:t xml:space="preserve"> </w:t>
      </w:r>
      <w:r>
        <w:rPr>
          <w:spacing w:val="-1"/>
        </w:rPr>
        <w:t>severity</w:t>
      </w:r>
      <w:r>
        <w:rPr>
          <w:spacing w:val="-2"/>
        </w:rPr>
        <w:t xml:space="preserve"> </w:t>
      </w:r>
      <w:r>
        <w:rPr>
          <w:spacing w:val="-1"/>
        </w:rPr>
        <w:t>of</w:t>
      </w:r>
      <w:r>
        <w:rPr>
          <w:spacing w:val="-2"/>
        </w:rPr>
        <w:t xml:space="preserve"> </w:t>
      </w:r>
      <w:r>
        <w:rPr>
          <w:spacing w:val="-1"/>
        </w:rPr>
        <w:t>the</w:t>
      </w:r>
      <w:r>
        <w:rPr>
          <w:spacing w:val="1"/>
        </w:rPr>
        <w:t xml:space="preserve"> </w:t>
      </w:r>
      <w:r>
        <w:rPr>
          <w:spacing w:val="-1"/>
        </w:rPr>
        <w:t>painful</w:t>
      </w:r>
      <w:r>
        <w:t xml:space="preserve"> </w:t>
      </w:r>
      <w:r>
        <w:rPr>
          <w:spacing w:val="-1"/>
        </w:rPr>
        <w:t>traumatic</w:t>
      </w:r>
      <w:r>
        <w:rPr>
          <w:spacing w:val="36"/>
        </w:rPr>
        <w:t xml:space="preserve"> </w:t>
      </w:r>
      <w:r>
        <w:rPr>
          <w:spacing w:val="-1"/>
        </w:rPr>
        <w:t>experiences</w:t>
      </w:r>
      <w:r>
        <w:t xml:space="preserve"> </w:t>
      </w:r>
      <w:r>
        <w:rPr>
          <w:spacing w:val="-1"/>
        </w:rPr>
        <w:t>which</w:t>
      </w:r>
      <w:r>
        <w:t xml:space="preserve"> </w:t>
      </w:r>
      <w:r>
        <w:rPr>
          <w:spacing w:val="-1"/>
        </w:rPr>
        <w:t>split</w:t>
      </w:r>
      <w:r>
        <w:rPr>
          <w:spacing w:val="-2"/>
        </w:rPr>
        <w:t xml:space="preserve"> </w:t>
      </w:r>
      <w:r>
        <w:rPr>
          <w:spacing w:val="-1"/>
        </w:rPr>
        <w:t>the person and the</w:t>
      </w:r>
      <w:r>
        <w:t xml:space="preserve"> </w:t>
      </w:r>
      <w:r>
        <w:rPr>
          <w:spacing w:val="-1"/>
        </w:rPr>
        <w:t xml:space="preserve">degree </w:t>
      </w:r>
      <w:r>
        <w:t xml:space="preserve">of </w:t>
      </w:r>
      <w:r>
        <w:rPr>
          <w:spacing w:val="6"/>
        </w:rPr>
        <w:t xml:space="preserve">         </w:t>
      </w:r>
      <w:r>
        <w:rPr>
          <w:spacing w:val="-1"/>
        </w:rPr>
        <w:t>evolution</w:t>
      </w:r>
      <w:r>
        <w:t xml:space="preserve"> </w:t>
      </w:r>
      <w:r>
        <w:rPr>
          <w:spacing w:val="-1"/>
        </w:rPr>
        <w:t>of the</w:t>
      </w:r>
      <w:r>
        <w:t xml:space="preserve"> </w:t>
      </w:r>
      <w:r>
        <w:rPr>
          <w:spacing w:val="-1"/>
        </w:rPr>
        <w:t>person which</w:t>
      </w:r>
      <w:r>
        <w:t xml:space="preserve"> </w:t>
      </w:r>
      <w:r>
        <w:rPr>
          <w:spacing w:val="-1"/>
        </w:rPr>
        <w:t>increasingly</w:t>
      </w:r>
      <w:r>
        <w:rPr>
          <w:spacing w:val="-2"/>
        </w:rPr>
        <w:t xml:space="preserve"> </w:t>
      </w:r>
      <w:r>
        <w:rPr>
          <w:spacing w:val="-1"/>
        </w:rPr>
        <w:t>helps the</w:t>
      </w:r>
      <w:r>
        <w:t xml:space="preserve"> </w:t>
      </w:r>
      <w:r>
        <w:rPr>
          <w:spacing w:val="-1"/>
        </w:rPr>
        <w:t>person to</w:t>
      </w:r>
      <w:r>
        <w:rPr>
          <w:spacing w:val="30"/>
        </w:rPr>
        <w:t xml:space="preserve"> </w:t>
      </w:r>
      <w:r>
        <w:rPr>
          <w:spacing w:val="-1"/>
        </w:rPr>
        <w:t>manage</w:t>
      </w:r>
      <w:r>
        <w:rPr>
          <w:spacing w:val="1"/>
        </w:rPr>
        <w:t xml:space="preserve"> </w:t>
      </w:r>
      <w:r>
        <w:rPr>
          <w:spacing w:val="-1"/>
        </w:rPr>
        <w:t>more</w:t>
      </w:r>
      <w:r>
        <w:t xml:space="preserve"> </w:t>
      </w:r>
      <w:r>
        <w:rPr>
          <w:spacing w:val="-2"/>
        </w:rPr>
        <w:t>trauma</w:t>
      </w:r>
      <w:r>
        <w:rPr>
          <w:spacing w:val="1"/>
        </w:rPr>
        <w:t xml:space="preserve"> </w:t>
      </w:r>
      <w:r>
        <w:rPr>
          <w:spacing w:val="-1"/>
        </w:rPr>
        <w:t>and</w:t>
      </w:r>
      <w:r>
        <w:t xml:space="preserve"> </w:t>
      </w:r>
      <w:r>
        <w:rPr>
          <w:spacing w:val="-1"/>
        </w:rPr>
        <w:t>more</w:t>
      </w:r>
      <w:r>
        <w:t xml:space="preserve"> </w:t>
      </w:r>
      <w:r>
        <w:rPr>
          <w:spacing w:val="-1"/>
        </w:rPr>
        <w:t>splits</w:t>
      </w:r>
      <w:r>
        <w:rPr>
          <w:spacing w:val="1"/>
        </w:rPr>
        <w:t xml:space="preserve"> </w:t>
      </w:r>
      <w:r>
        <w:rPr>
          <w:spacing w:val="-2"/>
        </w:rPr>
        <w:t>without</w:t>
      </w:r>
      <w:r>
        <w:t xml:space="preserve"> </w:t>
      </w:r>
      <w:r>
        <w:rPr>
          <w:spacing w:val="-1"/>
        </w:rPr>
        <w:t>giving</w:t>
      </w:r>
      <w:r>
        <w:t xml:space="preserve"> </w:t>
      </w:r>
      <w:r>
        <w:rPr>
          <w:spacing w:val="-1"/>
        </w:rPr>
        <w:t xml:space="preserve">the </w:t>
      </w:r>
      <w:r>
        <w:rPr>
          <w:spacing w:val="-2"/>
        </w:rPr>
        <w:t>game</w:t>
      </w:r>
      <w:r>
        <w:rPr>
          <w:spacing w:val="1"/>
        </w:rPr>
        <w:t xml:space="preserve"> </w:t>
      </w:r>
      <w:r>
        <w:rPr>
          <w:spacing w:val="-1"/>
        </w:rPr>
        <w:t>away</w:t>
      </w:r>
      <w:r>
        <w:rPr>
          <w:spacing w:val="37"/>
        </w:rPr>
        <w:t xml:space="preserve"> </w:t>
      </w:r>
      <w:r>
        <w:t>to</w:t>
      </w:r>
      <w:r>
        <w:rPr>
          <w:spacing w:val="-1"/>
        </w:rPr>
        <w:t xml:space="preserve"> others.</w:t>
      </w:r>
    </w:p>
    <w:p w:rsidR="00EA20B7" w:rsidRDefault="00877DD6">
      <w:pPr>
        <w:pStyle w:val="Corpodetexto"/>
        <w:ind w:right="220"/>
      </w:pPr>
      <w:r>
        <w:rPr>
          <w:spacing w:val="-1"/>
        </w:rPr>
        <w:t>Splitness,</w:t>
      </w:r>
      <w:r>
        <w:t xml:space="preserve"> </w:t>
      </w:r>
      <w:r>
        <w:rPr>
          <w:spacing w:val="-1"/>
        </w:rPr>
        <w:t>DID</w:t>
      </w:r>
      <w:r>
        <w:t xml:space="preserve"> </w:t>
      </w:r>
      <w:r>
        <w:rPr>
          <w:spacing w:val="-1"/>
        </w:rPr>
        <w:t>and</w:t>
      </w:r>
      <w:r>
        <w:t xml:space="preserve"> </w:t>
      </w:r>
      <w:r>
        <w:rPr>
          <w:spacing w:val="-2"/>
        </w:rPr>
        <w:t>MPD</w:t>
      </w:r>
      <w:r>
        <w:rPr>
          <w:spacing w:val="1"/>
        </w:rPr>
        <w:t xml:space="preserve"> </w:t>
      </w:r>
      <w:r>
        <w:t>as</w:t>
      </w:r>
      <w:r>
        <w:rPr>
          <w:spacing w:val="-2"/>
        </w:rPr>
        <w:t xml:space="preserve"> </w:t>
      </w:r>
      <w:r>
        <w:t xml:space="preserve">a </w:t>
      </w:r>
      <w:r>
        <w:rPr>
          <w:spacing w:val="-1"/>
        </w:rPr>
        <w:t>cause</w:t>
      </w:r>
      <w:r>
        <w:t xml:space="preserve"> </w:t>
      </w:r>
      <w:r>
        <w:rPr>
          <w:spacing w:val="-1"/>
        </w:rPr>
        <w:t>of</w:t>
      </w:r>
      <w:r>
        <w:rPr>
          <w:spacing w:val="-2"/>
        </w:rPr>
        <w:t xml:space="preserve"> </w:t>
      </w:r>
      <w:r>
        <w:t xml:space="preserve">the </w:t>
      </w:r>
      <w:r>
        <w:rPr>
          <w:spacing w:val="-1"/>
        </w:rPr>
        <w:t>selfish</w:t>
      </w:r>
      <w:r>
        <w:rPr>
          <w:spacing w:val="-2"/>
        </w:rPr>
        <w:t xml:space="preserve"> </w:t>
      </w:r>
      <w:r>
        <w:rPr>
          <w:spacing w:val="-1"/>
        </w:rPr>
        <w:t>competitive</w:t>
      </w:r>
      <w:r>
        <w:t xml:space="preserve"> </w:t>
      </w:r>
      <w:r>
        <w:rPr>
          <w:spacing w:val="-1"/>
        </w:rPr>
        <w:t>ego</w:t>
      </w:r>
      <w:r>
        <w:t xml:space="preserve"> </w:t>
      </w:r>
      <w:r>
        <w:rPr>
          <w:spacing w:val="-1"/>
        </w:rPr>
        <w:t>is</w:t>
      </w:r>
      <w:r>
        <w:rPr>
          <w:spacing w:val="28"/>
        </w:rPr>
        <w:t xml:space="preserve"> </w:t>
      </w:r>
      <w:r>
        <w:t>an</w:t>
      </w:r>
      <w:r>
        <w:rPr>
          <w:spacing w:val="-1"/>
        </w:rPr>
        <w:t xml:space="preserve"> explanation</w:t>
      </w:r>
      <w:r>
        <w:t xml:space="preserve"> </w:t>
      </w:r>
      <w:r>
        <w:rPr>
          <w:spacing w:val="-1"/>
        </w:rPr>
        <w:t xml:space="preserve">for </w:t>
      </w:r>
      <w:r>
        <w:t>the</w:t>
      </w:r>
      <w:r>
        <w:rPr>
          <w:spacing w:val="1"/>
        </w:rPr>
        <w:t xml:space="preserve"> </w:t>
      </w:r>
      <w:r>
        <w:rPr>
          <w:spacing w:val="-1"/>
        </w:rPr>
        <w:t>world</w:t>
      </w:r>
      <w:r>
        <w:rPr>
          <w:spacing w:val="-3"/>
        </w:rPr>
        <w:t xml:space="preserve"> </w:t>
      </w:r>
      <w:r>
        <w:t xml:space="preserve">as </w:t>
      </w:r>
      <w:r>
        <w:rPr>
          <w:spacing w:val="-1"/>
        </w:rPr>
        <w:t>it</w:t>
      </w:r>
      <w:r>
        <w:t xml:space="preserve"> is</w:t>
      </w:r>
      <w:r>
        <w:rPr>
          <w:spacing w:val="-1"/>
        </w:rPr>
        <w:t xml:space="preserve"> </w:t>
      </w:r>
      <w:r>
        <w:t>and</w:t>
      </w:r>
      <w:r>
        <w:rPr>
          <w:spacing w:val="-1"/>
        </w:rPr>
        <w:t xml:space="preserve"> </w:t>
      </w:r>
      <w:r>
        <w:t xml:space="preserve">the </w:t>
      </w:r>
      <w:r>
        <w:rPr>
          <w:spacing w:val="-1"/>
        </w:rPr>
        <w:t>suffering</w:t>
      </w:r>
      <w:r>
        <w:t xml:space="preserve"> of</w:t>
      </w:r>
      <w:r>
        <w:rPr>
          <w:spacing w:val="-1"/>
        </w:rPr>
        <w:t xml:space="preserve"> everyone</w:t>
      </w:r>
      <w:r>
        <w:rPr>
          <w:spacing w:val="41"/>
        </w:rPr>
        <w:t xml:space="preserve"> </w:t>
      </w:r>
      <w:r>
        <w:t xml:space="preserve">in </w:t>
      </w:r>
      <w:r>
        <w:rPr>
          <w:spacing w:val="-1"/>
        </w:rPr>
        <w:t>society.</w:t>
      </w:r>
      <w:r>
        <w:t xml:space="preserve"> </w:t>
      </w:r>
      <w:r>
        <w:rPr>
          <w:spacing w:val="-1"/>
        </w:rPr>
        <w:t xml:space="preserve">Integration </w:t>
      </w:r>
      <w:r>
        <w:t>of</w:t>
      </w:r>
      <w:r>
        <w:rPr>
          <w:spacing w:val="-1"/>
        </w:rPr>
        <w:t xml:space="preserve"> </w:t>
      </w:r>
      <w:r>
        <w:t xml:space="preserve">the </w:t>
      </w:r>
      <w:r>
        <w:rPr>
          <w:spacing w:val="-1"/>
        </w:rPr>
        <w:t>splitness</w:t>
      </w:r>
      <w:r>
        <w:t xml:space="preserve"> is</w:t>
      </w:r>
      <w:r>
        <w:rPr>
          <w:spacing w:val="-1"/>
        </w:rPr>
        <w:t xml:space="preserve"> </w:t>
      </w:r>
      <w:r>
        <w:t>the</w:t>
      </w:r>
      <w:r>
        <w:rPr>
          <w:spacing w:val="-1"/>
        </w:rPr>
        <w:t xml:space="preserve"> cure</w:t>
      </w:r>
      <w:r>
        <w:t xml:space="preserve"> </w:t>
      </w:r>
      <w:r>
        <w:rPr>
          <w:spacing w:val="-1"/>
        </w:rPr>
        <w:t xml:space="preserve">for </w:t>
      </w:r>
      <w:r>
        <w:t xml:space="preserve">the </w:t>
      </w:r>
      <w:r>
        <w:rPr>
          <w:spacing w:val="-1"/>
        </w:rPr>
        <w:t xml:space="preserve">world </w:t>
      </w:r>
      <w:r>
        <w:t xml:space="preserve">as </w:t>
      </w:r>
      <w:r>
        <w:rPr>
          <w:spacing w:val="-1"/>
        </w:rPr>
        <w:t>it</w:t>
      </w:r>
      <w:r>
        <w:rPr>
          <w:spacing w:val="45"/>
        </w:rPr>
        <w:t xml:space="preserve"> </w:t>
      </w:r>
      <w:r>
        <w:rPr>
          <w:spacing w:val="-1"/>
        </w:rPr>
        <w:t>is</w:t>
      </w:r>
      <w:r>
        <w:t xml:space="preserve"> </w:t>
      </w:r>
      <w:r>
        <w:rPr>
          <w:spacing w:val="-1"/>
        </w:rPr>
        <w:t>and</w:t>
      </w:r>
      <w:r>
        <w:rPr>
          <w:spacing w:val="-2"/>
        </w:rPr>
        <w:t xml:space="preserve"> </w:t>
      </w:r>
      <w:r>
        <w:rPr>
          <w:spacing w:val="-1"/>
        </w:rPr>
        <w:t>the</w:t>
      </w:r>
      <w:r>
        <w:rPr>
          <w:spacing w:val="-2"/>
        </w:rPr>
        <w:t xml:space="preserve"> </w:t>
      </w:r>
      <w:r>
        <w:rPr>
          <w:spacing w:val="-1"/>
        </w:rPr>
        <w:t>end</w:t>
      </w:r>
      <w:r>
        <w:rPr>
          <w:spacing w:val="-2"/>
        </w:rPr>
        <w:t xml:space="preserve"> </w:t>
      </w:r>
      <w:r>
        <w:rPr>
          <w:spacing w:val="-1"/>
        </w:rPr>
        <w:t>of</w:t>
      </w:r>
      <w:r>
        <w:t xml:space="preserve"> </w:t>
      </w:r>
      <w:r>
        <w:rPr>
          <w:spacing w:val="-1"/>
        </w:rPr>
        <w:t>suffering</w:t>
      </w:r>
      <w:r>
        <w:t xml:space="preserve"> </w:t>
      </w:r>
      <w:r>
        <w:rPr>
          <w:spacing w:val="-1"/>
        </w:rPr>
        <w:t>of</w:t>
      </w:r>
      <w:r>
        <w:rPr>
          <w:spacing w:val="-2"/>
        </w:rPr>
        <w:t xml:space="preserve"> </w:t>
      </w:r>
      <w:r>
        <w:rPr>
          <w:spacing w:val="-1"/>
        </w:rPr>
        <w:t>everyone</w:t>
      </w:r>
      <w:r>
        <w:rPr>
          <w:spacing w:val="1"/>
        </w:rPr>
        <w:t xml:space="preserve"> </w:t>
      </w:r>
      <w:r>
        <w:rPr>
          <w:spacing w:val="-1"/>
        </w:rPr>
        <w:t>in</w:t>
      </w:r>
      <w:r>
        <w:t xml:space="preserve"> </w:t>
      </w:r>
      <w:r>
        <w:rPr>
          <w:spacing w:val="-1"/>
        </w:rPr>
        <w:t>soci</w:t>
      </w:r>
      <w:r>
        <w:rPr>
          <w:spacing w:val="-1"/>
        </w:rPr>
        <w:t>ety.</w:t>
      </w:r>
    </w:p>
    <w:p w:rsidR="00EA20B7" w:rsidRDefault="00877DD6">
      <w:pPr>
        <w:pStyle w:val="Corpodetexto"/>
        <w:ind w:right="318"/>
      </w:pPr>
      <w:r>
        <w:rPr>
          <w:spacing w:val="-1"/>
        </w:rPr>
        <w:t>However, severely damaged people</w:t>
      </w:r>
      <w:r>
        <w:t xml:space="preserve"> </w:t>
      </w:r>
      <w:r>
        <w:rPr>
          <w:spacing w:val="-1"/>
        </w:rPr>
        <w:t>and</w:t>
      </w:r>
      <w:r>
        <w:rPr>
          <w:spacing w:val="-2"/>
        </w:rPr>
        <w:t xml:space="preserve"> </w:t>
      </w:r>
      <w:r>
        <w:rPr>
          <w:spacing w:val="-1"/>
        </w:rPr>
        <w:t>evolved</w:t>
      </w:r>
      <w:r>
        <w:rPr>
          <w:spacing w:val="-2"/>
        </w:rPr>
        <w:t xml:space="preserve"> </w:t>
      </w:r>
      <w:r>
        <w:rPr>
          <w:spacing w:val="-1"/>
        </w:rPr>
        <w:t>people</w:t>
      </w:r>
      <w:r>
        <w:t xml:space="preserve"> on</w:t>
      </w:r>
      <w:r>
        <w:rPr>
          <w:spacing w:val="-2"/>
        </w:rPr>
        <w:t xml:space="preserve"> </w:t>
      </w:r>
      <w:r>
        <w:rPr>
          <w:spacing w:val="-1"/>
        </w:rPr>
        <w:t>the</w:t>
      </w:r>
      <w:r>
        <w:rPr>
          <w:spacing w:val="61"/>
        </w:rPr>
        <w:t xml:space="preserve"> </w:t>
      </w:r>
      <w:r>
        <w:rPr>
          <w:spacing w:val="-1"/>
        </w:rPr>
        <w:t>verge</w:t>
      </w:r>
      <w:r>
        <w:t xml:space="preserve"> </w:t>
      </w:r>
      <w:r>
        <w:rPr>
          <w:spacing w:val="-1"/>
        </w:rPr>
        <w:t>of</w:t>
      </w:r>
      <w:r>
        <w:t xml:space="preserve"> </w:t>
      </w:r>
      <w:r>
        <w:rPr>
          <w:spacing w:val="-1"/>
        </w:rPr>
        <w:t>integration</w:t>
      </w:r>
      <w:r>
        <w:t xml:space="preserve"> </w:t>
      </w:r>
      <w:r>
        <w:rPr>
          <w:spacing w:val="-1"/>
        </w:rPr>
        <w:t>have</w:t>
      </w:r>
      <w:r>
        <w:t xml:space="preserve"> </w:t>
      </w:r>
      <w:r>
        <w:rPr>
          <w:spacing w:val="-1"/>
        </w:rPr>
        <w:t>been studied</w:t>
      </w:r>
      <w:r>
        <w:t xml:space="preserve"> </w:t>
      </w:r>
      <w:r>
        <w:rPr>
          <w:spacing w:val="-1"/>
        </w:rPr>
        <w:t>by</w:t>
      </w:r>
      <w:r>
        <w:rPr>
          <w:spacing w:val="-2"/>
        </w:rPr>
        <w:t xml:space="preserve"> </w:t>
      </w:r>
      <w:r>
        <w:rPr>
          <w:spacing w:val="-1"/>
        </w:rPr>
        <w:t>psychologists</w:t>
      </w:r>
    </w:p>
    <w:p w:rsidR="00EA20B7" w:rsidRDefault="00877DD6">
      <w:pPr>
        <w:pStyle w:val="Corpodetexto"/>
        <w:spacing w:before="120"/>
        <w:ind w:right="205"/>
      </w:pPr>
      <w:r>
        <w:rPr>
          <w:spacing w:val="-1"/>
        </w:rPr>
        <w:t>The</w:t>
      </w:r>
      <w:r>
        <w:rPr>
          <w:spacing w:val="1"/>
        </w:rPr>
        <w:t xml:space="preserve"> </w:t>
      </w:r>
      <w:r>
        <w:rPr>
          <w:spacing w:val="-1"/>
        </w:rPr>
        <w:t>splits are</w:t>
      </w:r>
      <w:r>
        <w:rPr>
          <w:spacing w:val="1"/>
        </w:rPr>
        <w:t xml:space="preserve"> </w:t>
      </w:r>
      <w:r>
        <w:rPr>
          <w:spacing w:val="-2"/>
        </w:rPr>
        <w:t>sometimes</w:t>
      </w:r>
      <w:r>
        <w:t xml:space="preserve"> </w:t>
      </w:r>
      <w:r>
        <w:rPr>
          <w:spacing w:val="-1"/>
        </w:rPr>
        <w:t xml:space="preserve">called </w:t>
      </w:r>
      <w:r>
        <w:rPr>
          <w:spacing w:val="-2"/>
        </w:rPr>
        <w:t>alter</w:t>
      </w:r>
      <w:r>
        <w:t xml:space="preserve"> </w:t>
      </w:r>
      <w:r>
        <w:rPr>
          <w:spacing w:val="-1"/>
        </w:rPr>
        <w:t>personalities</w:t>
      </w:r>
      <w:r>
        <w:t xml:space="preserve"> </w:t>
      </w:r>
      <w:r>
        <w:rPr>
          <w:spacing w:val="-2"/>
        </w:rPr>
        <w:t>which</w:t>
      </w:r>
      <w:r>
        <w:t xml:space="preserve"> </w:t>
      </w:r>
      <w:r>
        <w:rPr>
          <w:spacing w:val="-1"/>
        </w:rPr>
        <w:t>have</w:t>
      </w:r>
      <w:r>
        <w:t xml:space="preserve"> </w:t>
      </w:r>
      <w:r>
        <w:rPr>
          <w:spacing w:val="-1"/>
        </w:rPr>
        <w:t>types</w:t>
      </w:r>
      <w:r>
        <w:rPr>
          <w:spacing w:val="55"/>
        </w:rPr>
        <w:t xml:space="preserve"> </w:t>
      </w:r>
      <w:r>
        <w:rPr>
          <w:spacing w:val="-1"/>
        </w:rPr>
        <w:t>which</w:t>
      </w:r>
      <w:r>
        <w:t xml:space="preserve"> </w:t>
      </w:r>
      <w:r>
        <w:rPr>
          <w:spacing w:val="-1"/>
        </w:rPr>
        <w:t>are</w:t>
      </w:r>
      <w:r>
        <w:t xml:space="preserve"> </w:t>
      </w:r>
      <w:r>
        <w:rPr>
          <w:spacing w:val="-1"/>
        </w:rPr>
        <w:t>common</w:t>
      </w:r>
      <w:r>
        <w:t xml:space="preserve"> </w:t>
      </w:r>
      <w:r>
        <w:rPr>
          <w:spacing w:val="-1"/>
        </w:rPr>
        <w:t>across</w:t>
      </w:r>
      <w:r>
        <w:t xml:space="preserve"> </w:t>
      </w:r>
      <w:r>
        <w:rPr>
          <w:spacing w:val="-1"/>
        </w:rPr>
        <w:t>Split</w:t>
      </w:r>
      <w:r>
        <w:rPr>
          <w:spacing w:val="2"/>
        </w:rPr>
        <w:t xml:space="preserve"> </w:t>
      </w:r>
      <w:r>
        <w:rPr>
          <w:spacing w:val="-1"/>
        </w:rPr>
        <w:t>people.</w:t>
      </w:r>
      <w:r>
        <w:t xml:space="preserve"> </w:t>
      </w:r>
      <w:r>
        <w:rPr>
          <w:spacing w:val="-1"/>
        </w:rPr>
        <w:t>Putnam</w:t>
      </w:r>
      <w:r>
        <w:rPr>
          <w:spacing w:val="-3"/>
        </w:rPr>
        <w:t xml:space="preserve"> </w:t>
      </w:r>
      <w:r>
        <w:rPr>
          <w:spacing w:val="-1"/>
        </w:rPr>
        <w:t xml:space="preserve">has created </w:t>
      </w:r>
      <w:r>
        <w:t xml:space="preserve">a </w:t>
      </w:r>
      <w:r>
        <w:rPr>
          <w:spacing w:val="-1"/>
        </w:rPr>
        <w:t>set of</w:t>
      </w:r>
      <w:r>
        <w:rPr>
          <w:spacing w:val="20"/>
        </w:rPr>
        <w:t xml:space="preserve"> </w:t>
      </w:r>
      <w:r>
        <w:rPr>
          <w:spacing w:val="-2"/>
        </w:rPr>
        <w:t>such</w:t>
      </w:r>
      <w:r>
        <w:rPr>
          <w:spacing w:val="-1"/>
        </w:rPr>
        <w:t xml:space="preserve"> types</w:t>
      </w:r>
      <w:r>
        <w:t xml:space="preserve"> </w:t>
      </w:r>
      <w:r>
        <w:rPr>
          <w:spacing w:val="-1"/>
        </w:rPr>
        <w:t>from</w:t>
      </w:r>
      <w:r>
        <w:rPr>
          <w:spacing w:val="-2"/>
        </w:rPr>
        <w:t xml:space="preserve"> </w:t>
      </w:r>
      <w:r>
        <w:rPr>
          <w:spacing w:val="-1"/>
        </w:rPr>
        <w:t>many</w:t>
      </w:r>
      <w:r>
        <w:t xml:space="preserve"> </w:t>
      </w:r>
      <w:r>
        <w:rPr>
          <w:spacing w:val="-1"/>
        </w:rPr>
        <w:t>years of experience</w:t>
      </w:r>
      <w:r>
        <w:t xml:space="preserve"> </w:t>
      </w:r>
      <w:r>
        <w:rPr>
          <w:spacing w:val="-1"/>
        </w:rPr>
        <w:t>of therapy</w:t>
      </w:r>
      <w:r>
        <w:rPr>
          <w:spacing w:val="-2"/>
        </w:rPr>
        <w:t xml:space="preserve"> (Putnam</w:t>
      </w:r>
      <w:r>
        <w:rPr>
          <w:spacing w:val="42"/>
        </w:rPr>
        <w:t xml:space="preserve"> </w:t>
      </w:r>
      <w:r>
        <w:rPr>
          <w:spacing w:val="-1"/>
        </w:rPr>
        <w:t>1986)</w:t>
      </w:r>
    </w:p>
    <w:p w:rsidR="00EA20B7" w:rsidRDefault="00EA20B7">
      <w:pPr>
        <w:sectPr w:rsidR="00EA20B7">
          <w:pgSz w:w="8640" w:h="12960"/>
          <w:pgMar w:top="960" w:right="900" w:bottom="900" w:left="900" w:header="0" w:footer="712" w:gutter="0"/>
          <w:cols w:space="720"/>
        </w:sectPr>
      </w:pPr>
    </w:p>
    <w:p w:rsidR="00EA20B7" w:rsidRDefault="00877DD6">
      <w:pPr>
        <w:pStyle w:val="Corpodetexto"/>
        <w:spacing w:before="49"/>
        <w:ind w:right="152"/>
      </w:pPr>
      <w:r>
        <w:rPr>
          <w:spacing w:val="-1"/>
        </w:rPr>
        <w:lastRenderedPageBreak/>
        <w:t>The</w:t>
      </w:r>
      <w:r>
        <w:t xml:space="preserve"> </w:t>
      </w:r>
      <w:r>
        <w:rPr>
          <w:spacing w:val="-1"/>
        </w:rPr>
        <w:t>Host</w:t>
      </w:r>
      <w:r>
        <w:t xml:space="preserve"> </w:t>
      </w:r>
      <w:r>
        <w:rPr>
          <w:spacing w:val="-1"/>
        </w:rPr>
        <w:t>Personality--</w:t>
      </w:r>
      <w:r>
        <w:rPr>
          <w:spacing w:val="-2"/>
        </w:rPr>
        <w:t xml:space="preserve"> </w:t>
      </w:r>
      <w:r>
        <w:rPr>
          <w:spacing w:val="-1"/>
        </w:rPr>
        <w:t>Usually</w:t>
      </w:r>
      <w:r>
        <w:rPr>
          <w:spacing w:val="-2"/>
        </w:rPr>
        <w:t xml:space="preserve"> </w:t>
      </w:r>
      <w:r>
        <w:rPr>
          <w:spacing w:val="-1"/>
        </w:rPr>
        <w:t>defined</w:t>
      </w:r>
      <w:r>
        <w:t xml:space="preserve"> as</w:t>
      </w:r>
      <w:r>
        <w:rPr>
          <w:spacing w:val="-3"/>
        </w:rPr>
        <w:t xml:space="preserve"> </w:t>
      </w:r>
      <w:r>
        <w:rPr>
          <w:spacing w:val="-1"/>
        </w:rPr>
        <w:t>the alter</w:t>
      </w:r>
      <w:r>
        <w:t xml:space="preserve"> </w:t>
      </w:r>
      <w:r>
        <w:rPr>
          <w:spacing w:val="-2"/>
        </w:rPr>
        <w:t>who</w:t>
      </w:r>
      <w:r>
        <w:t xml:space="preserve"> has</w:t>
      </w:r>
      <w:r>
        <w:rPr>
          <w:spacing w:val="37"/>
        </w:rPr>
        <w:t xml:space="preserve"> </w:t>
      </w:r>
      <w:r>
        <w:rPr>
          <w:spacing w:val="-1"/>
        </w:rPr>
        <w:t>executive</w:t>
      </w:r>
      <w:r>
        <w:t xml:space="preserve"> </w:t>
      </w:r>
      <w:r>
        <w:rPr>
          <w:spacing w:val="-1"/>
        </w:rPr>
        <w:t>control</w:t>
      </w:r>
      <w:r>
        <w:t xml:space="preserve"> </w:t>
      </w:r>
      <w:r>
        <w:rPr>
          <w:spacing w:val="-1"/>
        </w:rPr>
        <w:t>of</w:t>
      </w:r>
      <w:r>
        <w:rPr>
          <w:spacing w:val="-2"/>
        </w:rPr>
        <w:t xml:space="preserve"> </w:t>
      </w:r>
      <w:r>
        <w:rPr>
          <w:spacing w:val="-1"/>
        </w:rPr>
        <w:t>the</w:t>
      </w:r>
      <w:r>
        <w:rPr>
          <w:spacing w:val="-2"/>
        </w:rPr>
        <w:t xml:space="preserve"> </w:t>
      </w:r>
      <w:r>
        <w:rPr>
          <w:spacing w:val="-1"/>
        </w:rPr>
        <w:t>body</w:t>
      </w:r>
      <w:r>
        <w:t xml:space="preserve"> </w:t>
      </w:r>
      <w:r>
        <w:rPr>
          <w:spacing w:val="-2"/>
        </w:rPr>
        <w:t>most</w:t>
      </w:r>
      <w:r>
        <w:t xml:space="preserve"> </w:t>
      </w:r>
      <w:r>
        <w:rPr>
          <w:spacing w:val="-1"/>
        </w:rPr>
        <w:t>of</w:t>
      </w:r>
      <w:r>
        <w:rPr>
          <w:spacing w:val="-2"/>
        </w:rPr>
        <w:t xml:space="preserve"> </w:t>
      </w:r>
      <w:r>
        <w:t>the</w:t>
      </w:r>
      <w:r>
        <w:rPr>
          <w:spacing w:val="-2"/>
        </w:rPr>
        <w:t xml:space="preserve"> </w:t>
      </w:r>
      <w:r>
        <w:rPr>
          <w:spacing w:val="-1"/>
        </w:rPr>
        <w:t>time.</w:t>
      </w:r>
      <w:r>
        <w:t xml:space="preserve"> </w:t>
      </w:r>
      <w:r>
        <w:rPr>
          <w:spacing w:val="-1"/>
        </w:rPr>
        <w:t>This</w:t>
      </w:r>
      <w:r>
        <w:t xml:space="preserve"> </w:t>
      </w:r>
      <w:r>
        <w:rPr>
          <w:spacing w:val="-1"/>
        </w:rPr>
        <w:t>personality</w:t>
      </w:r>
      <w:r>
        <w:rPr>
          <w:spacing w:val="-2"/>
        </w:rPr>
        <w:t xml:space="preserve"> </w:t>
      </w:r>
      <w:r>
        <w:rPr>
          <w:spacing w:val="-1"/>
        </w:rPr>
        <w:t>is</w:t>
      </w:r>
      <w:r>
        <w:rPr>
          <w:spacing w:val="32"/>
        </w:rPr>
        <w:t xml:space="preserve"> </w:t>
      </w:r>
      <w:r>
        <w:rPr>
          <w:spacing w:val="-1"/>
        </w:rPr>
        <w:t>typically depressed, compulsively good, conscience-stricken, and</w:t>
      </w:r>
      <w:r>
        <w:rPr>
          <w:spacing w:val="46"/>
        </w:rPr>
        <w:t xml:space="preserve"> </w:t>
      </w:r>
      <w:r>
        <w:t>feels</w:t>
      </w:r>
      <w:r>
        <w:rPr>
          <w:spacing w:val="-1"/>
        </w:rPr>
        <w:t xml:space="preserve"> overwhelmed</w:t>
      </w:r>
      <w:r>
        <w:t xml:space="preserve"> by</w:t>
      </w:r>
      <w:r>
        <w:rPr>
          <w:spacing w:val="-2"/>
        </w:rPr>
        <w:t xml:space="preserve"> </w:t>
      </w:r>
      <w:r>
        <w:rPr>
          <w:spacing w:val="-1"/>
        </w:rPr>
        <w:t>circumstances.</w:t>
      </w:r>
    </w:p>
    <w:p w:rsidR="00EA20B7" w:rsidRDefault="00877DD6">
      <w:pPr>
        <w:pStyle w:val="Corpodetexto"/>
        <w:ind w:right="152"/>
      </w:pPr>
      <w:r>
        <w:t>A</w:t>
      </w:r>
      <w:r>
        <w:rPr>
          <w:spacing w:val="-1"/>
        </w:rPr>
        <w:t xml:space="preserve"> normal</w:t>
      </w:r>
      <w:r>
        <w:t xml:space="preserve"> </w:t>
      </w:r>
      <w:r>
        <w:rPr>
          <w:spacing w:val="-1"/>
        </w:rPr>
        <w:t>person</w:t>
      </w:r>
      <w:r>
        <w:t xml:space="preserve"> </w:t>
      </w:r>
      <w:r>
        <w:rPr>
          <w:spacing w:val="-1"/>
        </w:rPr>
        <w:t>in other</w:t>
      </w:r>
      <w:r>
        <w:t xml:space="preserve"> </w:t>
      </w:r>
      <w:r>
        <w:rPr>
          <w:spacing w:val="-1"/>
        </w:rPr>
        <w:t>words, however the</w:t>
      </w:r>
      <w:r>
        <w:t xml:space="preserve"> </w:t>
      </w:r>
      <w:r>
        <w:rPr>
          <w:spacing w:val="-1"/>
        </w:rPr>
        <w:t xml:space="preserve">strength </w:t>
      </w:r>
      <w:r>
        <w:t>of</w:t>
      </w:r>
      <w:r>
        <w:rPr>
          <w:spacing w:val="-1"/>
        </w:rPr>
        <w:t xml:space="preserve"> the</w:t>
      </w:r>
      <w:r>
        <w:rPr>
          <w:spacing w:val="39"/>
        </w:rPr>
        <w:t xml:space="preserve"> </w:t>
      </w:r>
      <w:r>
        <w:rPr>
          <w:spacing w:val="-2"/>
        </w:rPr>
        <w:t>symptoms</w:t>
      </w:r>
      <w:r>
        <w:t xml:space="preserve"> </w:t>
      </w:r>
      <w:r>
        <w:rPr>
          <w:spacing w:val="-1"/>
        </w:rPr>
        <w:t>of</w:t>
      </w:r>
      <w:r>
        <w:t xml:space="preserve"> </w:t>
      </w:r>
      <w:r>
        <w:rPr>
          <w:spacing w:val="-1"/>
        </w:rPr>
        <w:t>splitness differ so that</w:t>
      </w:r>
      <w:r>
        <w:rPr>
          <w:spacing w:val="-3"/>
        </w:rPr>
        <w:t xml:space="preserve"> </w:t>
      </w:r>
      <w:r>
        <w:rPr>
          <w:spacing w:val="-1"/>
        </w:rPr>
        <w:t>only</w:t>
      </w:r>
      <w:r>
        <w:rPr>
          <w:spacing w:val="-3"/>
        </w:rPr>
        <w:t xml:space="preserve"> </w:t>
      </w:r>
      <w:r>
        <w:rPr>
          <w:spacing w:val="-1"/>
        </w:rPr>
        <w:t>those</w:t>
      </w:r>
      <w:r>
        <w:rPr>
          <w:spacing w:val="1"/>
        </w:rPr>
        <w:t xml:space="preserve"> </w:t>
      </w:r>
      <w:r>
        <w:rPr>
          <w:spacing w:val="-2"/>
        </w:rPr>
        <w:t>with</w:t>
      </w:r>
      <w:r>
        <w:t xml:space="preserve"> </w:t>
      </w:r>
      <w:r>
        <w:rPr>
          <w:spacing w:val="-1"/>
        </w:rPr>
        <w:t>strong</w:t>
      </w:r>
      <w:r>
        <w:rPr>
          <w:spacing w:val="42"/>
        </w:rPr>
        <w:t xml:space="preserve"> </w:t>
      </w:r>
      <w:r>
        <w:rPr>
          <w:spacing w:val="-1"/>
        </w:rPr>
        <w:t>symptoms</w:t>
      </w:r>
      <w:r>
        <w:t xml:space="preserve"> </w:t>
      </w:r>
      <w:r>
        <w:rPr>
          <w:spacing w:val="-1"/>
        </w:rPr>
        <w:t>get caught,</w:t>
      </w:r>
      <w:r>
        <w:rPr>
          <w:spacing w:val="-2"/>
        </w:rPr>
        <w:t xml:space="preserve"> anaesthetised</w:t>
      </w:r>
      <w:r>
        <w:rPr>
          <w:spacing w:val="1"/>
        </w:rPr>
        <w:t xml:space="preserve"> </w:t>
      </w:r>
      <w:r>
        <w:rPr>
          <w:spacing w:val="-1"/>
        </w:rPr>
        <w:t>with</w:t>
      </w:r>
      <w:r>
        <w:t xml:space="preserve"> </w:t>
      </w:r>
      <w:r>
        <w:rPr>
          <w:spacing w:val="-1"/>
        </w:rPr>
        <w:t>drugs by</w:t>
      </w:r>
      <w:r>
        <w:rPr>
          <w:spacing w:val="-2"/>
        </w:rPr>
        <w:t xml:space="preserve"> </w:t>
      </w:r>
      <w:r>
        <w:rPr>
          <w:spacing w:val="-1"/>
        </w:rPr>
        <w:t xml:space="preserve">psychiatrists </w:t>
      </w:r>
      <w:r>
        <w:rPr>
          <w:spacing w:val="-2"/>
        </w:rPr>
        <w:t>or</w:t>
      </w:r>
      <w:r>
        <w:rPr>
          <w:spacing w:val="45"/>
        </w:rPr>
        <w:t xml:space="preserve"> </w:t>
      </w:r>
      <w:r>
        <w:rPr>
          <w:spacing w:val="-1"/>
        </w:rPr>
        <w:t>put</w:t>
      </w:r>
      <w:r>
        <w:rPr>
          <w:spacing w:val="2"/>
        </w:rPr>
        <w:t xml:space="preserve"> </w:t>
      </w:r>
      <w:r>
        <w:rPr>
          <w:spacing w:val="-1"/>
        </w:rPr>
        <w:t>into</w:t>
      </w:r>
      <w:r>
        <w:rPr>
          <w:spacing w:val="-2"/>
        </w:rPr>
        <w:t xml:space="preserve"> </w:t>
      </w:r>
      <w:r>
        <w:rPr>
          <w:spacing w:val="-1"/>
        </w:rPr>
        <w:t>therapy</w:t>
      </w:r>
      <w:r>
        <w:rPr>
          <w:spacing w:val="-2"/>
        </w:rPr>
        <w:t xml:space="preserve"> </w:t>
      </w:r>
      <w:r>
        <w:rPr>
          <w:spacing w:val="-1"/>
        </w:rPr>
        <w:t>by</w:t>
      </w:r>
      <w:r>
        <w:rPr>
          <w:spacing w:val="-2"/>
        </w:rPr>
        <w:t xml:space="preserve"> </w:t>
      </w:r>
      <w:r>
        <w:rPr>
          <w:spacing w:val="-1"/>
        </w:rPr>
        <w:t>psychologists.</w:t>
      </w:r>
    </w:p>
    <w:p w:rsidR="00EA20B7" w:rsidRDefault="00877DD6">
      <w:pPr>
        <w:pStyle w:val="Corpodetexto"/>
        <w:ind w:right="152"/>
      </w:pPr>
      <w:r>
        <w:rPr>
          <w:spacing w:val="-1"/>
        </w:rPr>
        <w:t>The</w:t>
      </w:r>
      <w:r>
        <w:t xml:space="preserve"> </w:t>
      </w:r>
      <w:r>
        <w:rPr>
          <w:spacing w:val="-1"/>
        </w:rPr>
        <w:t>normal person</w:t>
      </w:r>
      <w:r>
        <w:rPr>
          <w:spacing w:val="-2"/>
        </w:rPr>
        <w:t xml:space="preserve"> </w:t>
      </w:r>
      <w:r>
        <w:rPr>
          <w:spacing w:val="-1"/>
        </w:rPr>
        <w:t>exhibits</w:t>
      </w:r>
      <w:r>
        <w:t xml:space="preserve"> </w:t>
      </w:r>
      <w:r>
        <w:rPr>
          <w:spacing w:val="-1"/>
        </w:rPr>
        <w:t>symptoms</w:t>
      </w:r>
      <w:r>
        <w:t xml:space="preserve"> of</w:t>
      </w:r>
      <w:r>
        <w:rPr>
          <w:spacing w:val="-1"/>
        </w:rPr>
        <w:t xml:space="preserve"> splitness</w:t>
      </w:r>
      <w:r>
        <w:t xml:space="preserve"> </w:t>
      </w:r>
      <w:r>
        <w:rPr>
          <w:spacing w:val="-1"/>
        </w:rPr>
        <w:t>which can</w:t>
      </w:r>
      <w:r>
        <w:t xml:space="preserve"> </w:t>
      </w:r>
      <w:r>
        <w:rPr>
          <w:spacing w:val="-1"/>
        </w:rPr>
        <w:t>be</w:t>
      </w:r>
      <w:r>
        <w:rPr>
          <w:spacing w:val="33"/>
        </w:rPr>
        <w:t xml:space="preserve"> </w:t>
      </w:r>
      <w:r>
        <w:t>spotted</w:t>
      </w:r>
      <w:r>
        <w:rPr>
          <w:spacing w:val="-1"/>
        </w:rPr>
        <w:t xml:space="preserve"> </w:t>
      </w:r>
      <w:r>
        <w:t>in</w:t>
      </w:r>
      <w:r>
        <w:rPr>
          <w:spacing w:val="-1"/>
        </w:rPr>
        <w:t xml:space="preserve"> </w:t>
      </w:r>
      <w:r>
        <w:t>others</w:t>
      </w:r>
      <w:r>
        <w:rPr>
          <w:spacing w:val="-1"/>
        </w:rPr>
        <w:t xml:space="preserve"> </w:t>
      </w:r>
      <w:r>
        <w:t>and</w:t>
      </w:r>
      <w:r>
        <w:rPr>
          <w:spacing w:val="-1"/>
        </w:rPr>
        <w:t xml:space="preserve"> then</w:t>
      </w:r>
      <w:r>
        <w:t xml:space="preserve"> in </w:t>
      </w:r>
      <w:r>
        <w:rPr>
          <w:spacing w:val="-1"/>
        </w:rPr>
        <w:t>ourselves.</w:t>
      </w:r>
    </w:p>
    <w:p w:rsidR="00EA20B7" w:rsidRDefault="00877DD6">
      <w:pPr>
        <w:pStyle w:val="Corpodetexto"/>
        <w:ind w:right="152"/>
      </w:pPr>
      <w:r>
        <w:rPr>
          <w:spacing w:val="-1"/>
        </w:rPr>
        <w:t>Quite</w:t>
      </w:r>
      <w:r>
        <w:t xml:space="preserve"> </w:t>
      </w:r>
      <w:r>
        <w:rPr>
          <w:spacing w:val="-1"/>
        </w:rPr>
        <w:t>often,</w:t>
      </w:r>
      <w:r>
        <w:t xml:space="preserve"> </w:t>
      </w:r>
      <w:r>
        <w:rPr>
          <w:spacing w:val="-1"/>
        </w:rPr>
        <w:t>the</w:t>
      </w:r>
      <w:r>
        <w:t xml:space="preserve"> </w:t>
      </w:r>
      <w:r>
        <w:rPr>
          <w:spacing w:val="-1"/>
        </w:rPr>
        <w:t>host</w:t>
      </w:r>
      <w:r>
        <w:t xml:space="preserve"> </w:t>
      </w:r>
      <w:r>
        <w:rPr>
          <w:spacing w:val="-1"/>
        </w:rPr>
        <w:t>personality</w:t>
      </w:r>
      <w:r>
        <w:rPr>
          <w:spacing w:val="-2"/>
        </w:rPr>
        <w:t xml:space="preserve"> </w:t>
      </w:r>
      <w:r>
        <w:rPr>
          <w:spacing w:val="-1"/>
        </w:rPr>
        <w:t>is</w:t>
      </w:r>
      <w:r>
        <w:t xml:space="preserve"> </w:t>
      </w:r>
      <w:r>
        <w:rPr>
          <w:spacing w:val="-1"/>
        </w:rPr>
        <w:t>completely</w:t>
      </w:r>
      <w:r>
        <w:rPr>
          <w:spacing w:val="-2"/>
        </w:rPr>
        <w:t xml:space="preserve"> </w:t>
      </w:r>
      <w:r>
        <w:rPr>
          <w:spacing w:val="-1"/>
        </w:rPr>
        <w:t>unaware</w:t>
      </w:r>
      <w:r>
        <w:t xml:space="preserve"> </w:t>
      </w:r>
      <w:r>
        <w:rPr>
          <w:spacing w:val="-1"/>
        </w:rPr>
        <w:t>of the</w:t>
      </w:r>
      <w:r>
        <w:rPr>
          <w:spacing w:val="28"/>
        </w:rPr>
        <w:t xml:space="preserve"> </w:t>
      </w:r>
      <w:r>
        <w:rPr>
          <w:spacing w:val="-1"/>
        </w:rPr>
        <w:t xml:space="preserve">existence </w:t>
      </w:r>
      <w:r>
        <w:t>of</w:t>
      </w:r>
      <w:r>
        <w:rPr>
          <w:spacing w:val="-2"/>
        </w:rPr>
        <w:t xml:space="preserve"> </w:t>
      </w:r>
      <w:r>
        <w:rPr>
          <w:spacing w:val="-1"/>
        </w:rPr>
        <w:t>other alters</w:t>
      </w:r>
      <w:r>
        <w:rPr>
          <w:spacing w:val="-2"/>
        </w:rPr>
        <w:t xml:space="preserve"> </w:t>
      </w:r>
      <w:r>
        <w:rPr>
          <w:spacing w:val="-1"/>
        </w:rPr>
        <w:t>until</w:t>
      </w:r>
      <w:r>
        <w:t xml:space="preserve"> </w:t>
      </w:r>
      <w:r>
        <w:rPr>
          <w:spacing w:val="-1"/>
        </w:rPr>
        <w:t>presented</w:t>
      </w:r>
      <w:r>
        <w:t xml:space="preserve"> </w:t>
      </w:r>
      <w:r>
        <w:rPr>
          <w:spacing w:val="-1"/>
        </w:rPr>
        <w:t>with them</w:t>
      </w:r>
      <w:r>
        <w:rPr>
          <w:spacing w:val="-3"/>
        </w:rPr>
        <w:t xml:space="preserve"> </w:t>
      </w:r>
      <w:r>
        <w:rPr>
          <w:spacing w:val="-1"/>
        </w:rPr>
        <w:t>during</w:t>
      </w:r>
      <w:r>
        <w:rPr>
          <w:spacing w:val="55"/>
        </w:rPr>
        <w:t xml:space="preserve"> </w:t>
      </w:r>
      <w:r>
        <w:rPr>
          <w:spacing w:val="-1"/>
        </w:rPr>
        <w:t>meditation. Hosts</w:t>
      </w:r>
      <w:r>
        <w:t xml:space="preserve"> </w:t>
      </w:r>
      <w:r>
        <w:rPr>
          <w:spacing w:val="-1"/>
        </w:rPr>
        <w:t>may</w:t>
      </w:r>
      <w:r>
        <w:rPr>
          <w:spacing w:val="-2"/>
        </w:rPr>
        <w:t xml:space="preserve"> </w:t>
      </w:r>
      <w:r>
        <w:rPr>
          <w:spacing w:val="-1"/>
        </w:rPr>
        <w:t>sometimes</w:t>
      </w:r>
      <w:r>
        <w:t xml:space="preserve"> </w:t>
      </w:r>
      <w:r>
        <w:rPr>
          <w:spacing w:val="-1"/>
        </w:rPr>
        <w:t>be</w:t>
      </w:r>
      <w:r>
        <w:rPr>
          <w:spacing w:val="1"/>
        </w:rPr>
        <w:t xml:space="preserve"> </w:t>
      </w:r>
      <w:r>
        <w:rPr>
          <w:spacing w:val="-1"/>
        </w:rPr>
        <w:t>facades</w:t>
      </w:r>
      <w:r>
        <w:t xml:space="preserve"> </w:t>
      </w:r>
      <w:r>
        <w:rPr>
          <w:spacing w:val="-1"/>
        </w:rPr>
        <w:t>put</w:t>
      </w:r>
      <w:r>
        <w:t xml:space="preserve"> </w:t>
      </w:r>
      <w:r>
        <w:rPr>
          <w:spacing w:val="-1"/>
        </w:rPr>
        <w:t>up</w:t>
      </w:r>
      <w:r>
        <w:t xml:space="preserve"> by</w:t>
      </w:r>
      <w:r>
        <w:rPr>
          <w:spacing w:val="-2"/>
        </w:rPr>
        <w:t xml:space="preserve"> </w:t>
      </w:r>
      <w:r>
        <w:t xml:space="preserve">a </w:t>
      </w:r>
      <w:r>
        <w:rPr>
          <w:spacing w:val="-1"/>
        </w:rPr>
        <w:t>group</w:t>
      </w:r>
      <w:r>
        <w:t xml:space="preserve"> of</w:t>
      </w:r>
      <w:r>
        <w:rPr>
          <w:spacing w:val="49"/>
        </w:rPr>
        <w:t xml:space="preserve"> </w:t>
      </w:r>
      <w:r>
        <w:rPr>
          <w:spacing w:val="-1"/>
        </w:rPr>
        <w:t>cooperating alters.</w:t>
      </w:r>
    </w:p>
    <w:p w:rsidR="00EA20B7" w:rsidRDefault="00877DD6">
      <w:pPr>
        <w:pStyle w:val="Corpodetexto"/>
        <w:ind w:right="152"/>
      </w:pPr>
      <w:r>
        <w:rPr>
          <w:spacing w:val="-1"/>
        </w:rPr>
        <w:t>Inner</w:t>
      </w:r>
      <w:r>
        <w:t xml:space="preserve"> </w:t>
      </w:r>
      <w:r>
        <w:rPr>
          <w:spacing w:val="-1"/>
        </w:rPr>
        <w:t>Children</w:t>
      </w:r>
      <w:r>
        <w:rPr>
          <w:spacing w:val="1"/>
        </w:rPr>
        <w:t xml:space="preserve"> </w:t>
      </w:r>
      <w:r>
        <w:rPr>
          <w:spacing w:val="-1"/>
        </w:rPr>
        <w:t>Personalities--</w:t>
      </w:r>
      <w:r>
        <w:t xml:space="preserve"> </w:t>
      </w:r>
      <w:r>
        <w:rPr>
          <w:spacing w:val="-1"/>
        </w:rPr>
        <w:t>These</w:t>
      </w:r>
      <w:r>
        <w:t xml:space="preserve"> </w:t>
      </w:r>
      <w:r>
        <w:rPr>
          <w:spacing w:val="-1"/>
        </w:rPr>
        <w:t>are</w:t>
      </w:r>
      <w:r>
        <w:rPr>
          <w:spacing w:val="1"/>
        </w:rPr>
        <w:t xml:space="preserve"> </w:t>
      </w:r>
      <w:r>
        <w:rPr>
          <w:spacing w:val="-1"/>
        </w:rPr>
        <w:t>found</w:t>
      </w:r>
      <w:r>
        <w:t xml:space="preserve"> </w:t>
      </w:r>
      <w:r>
        <w:rPr>
          <w:spacing w:val="-1"/>
        </w:rPr>
        <w:t>in</w:t>
      </w:r>
      <w:r>
        <w:t xml:space="preserve"> </w:t>
      </w:r>
      <w:r>
        <w:rPr>
          <w:spacing w:val="-1"/>
        </w:rPr>
        <w:t>every</w:t>
      </w:r>
      <w:r>
        <w:rPr>
          <w:spacing w:val="-2"/>
        </w:rPr>
        <w:t xml:space="preserve"> </w:t>
      </w:r>
      <w:r>
        <w:rPr>
          <w:spacing w:val="-1"/>
        </w:rPr>
        <w:t>Split</w:t>
      </w:r>
      <w:r>
        <w:t xml:space="preserve"> </w:t>
      </w:r>
      <w:r>
        <w:rPr>
          <w:spacing w:val="-1"/>
        </w:rPr>
        <w:t>person.</w:t>
      </w:r>
      <w:r>
        <w:rPr>
          <w:spacing w:val="26"/>
        </w:rPr>
        <w:t xml:space="preserve"> </w:t>
      </w:r>
      <w:r>
        <w:rPr>
          <w:spacing w:val="-1"/>
        </w:rPr>
        <w:t>They</w:t>
      </w:r>
      <w:r>
        <w:rPr>
          <w:spacing w:val="-2"/>
        </w:rPr>
        <w:t xml:space="preserve"> </w:t>
      </w:r>
      <w:r>
        <w:t xml:space="preserve">are </w:t>
      </w:r>
      <w:r>
        <w:rPr>
          <w:spacing w:val="-1"/>
        </w:rPr>
        <w:t>frozen</w:t>
      </w:r>
      <w:r>
        <w:t xml:space="preserve"> </w:t>
      </w:r>
      <w:r>
        <w:rPr>
          <w:spacing w:val="-1"/>
        </w:rPr>
        <w:t>in time</w:t>
      </w:r>
      <w:r>
        <w:rPr>
          <w:spacing w:val="1"/>
        </w:rPr>
        <w:t xml:space="preserve"> </w:t>
      </w:r>
      <w:r>
        <w:t xml:space="preserve">and </w:t>
      </w:r>
      <w:r>
        <w:rPr>
          <w:spacing w:val="-1"/>
        </w:rPr>
        <w:t>do</w:t>
      </w:r>
      <w:r>
        <w:t xml:space="preserve"> </w:t>
      </w:r>
      <w:r>
        <w:rPr>
          <w:spacing w:val="-1"/>
        </w:rPr>
        <w:t xml:space="preserve">not </w:t>
      </w:r>
      <w:r>
        <w:t>age.</w:t>
      </w:r>
      <w:r>
        <w:rPr>
          <w:spacing w:val="-1"/>
        </w:rPr>
        <w:t xml:space="preserve"> Such</w:t>
      </w:r>
      <w:r>
        <w:t xml:space="preserve"> </w:t>
      </w:r>
      <w:r>
        <w:rPr>
          <w:spacing w:val="-1"/>
        </w:rPr>
        <w:t>personalities</w:t>
      </w:r>
      <w:r>
        <w:rPr>
          <w:spacing w:val="-3"/>
        </w:rPr>
        <w:t xml:space="preserve"> </w:t>
      </w:r>
      <w:r>
        <w:rPr>
          <w:spacing w:val="-1"/>
        </w:rPr>
        <w:t>often</w:t>
      </w:r>
      <w:r>
        <w:rPr>
          <w:spacing w:val="35"/>
        </w:rPr>
        <w:t xml:space="preserve"> </w:t>
      </w:r>
      <w:r>
        <w:rPr>
          <w:spacing w:val="-1"/>
        </w:rPr>
        <w:t>serve the</w:t>
      </w:r>
      <w:r>
        <w:t xml:space="preserve"> </w:t>
      </w:r>
      <w:r>
        <w:rPr>
          <w:spacing w:val="-1"/>
        </w:rPr>
        <w:t xml:space="preserve">function </w:t>
      </w:r>
      <w:r>
        <w:t xml:space="preserve">of </w:t>
      </w:r>
      <w:r>
        <w:rPr>
          <w:spacing w:val="-1"/>
        </w:rPr>
        <w:t>holding traumatic</w:t>
      </w:r>
      <w:r>
        <w:t xml:space="preserve"> </w:t>
      </w:r>
      <w:r>
        <w:rPr>
          <w:spacing w:val="-1"/>
        </w:rPr>
        <w:t xml:space="preserve">memories </w:t>
      </w:r>
      <w:r>
        <w:t>of</w:t>
      </w:r>
      <w:r>
        <w:rPr>
          <w:spacing w:val="-1"/>
        </w:rPr>
        <w:t xml:space="preserve"> childhood</w:t>
      </w:r>
      <w:r>
        <w:rPr>
          <w:spacing w:val="49"/>
        </w:rPr>
        <w:t xml:space="preserve"> </w:t>
      </w:r>
      <w:r>
        <w:rPr>
          <w:spacing w:val="-1"/>
        </w:rPr>
        <w:t>abuse or</w:t>
      </w:r>
      <w:r>
        <w:rPr>
          <w:spacing w:val="1"/>
        </w:rPr>
        <w:t xml:space="preserve"> </w:t>
      </w:r>
      <w:r>
        <w:rPr>
          <w:spacing w:val="-1"/>
        </w:rPr>
        <w:t>other</w:t>
      </w:r>
      <w:r>
        <w:t xml:space="preserve"> </w:t>
      </w:r>
      <w:r>
        <w:rPr>
          <w:spacing w:val="-1"/>
        </w:rPr>
        <w:t>painful</w:t>
      </w:r>
      <w:r>
        <w:rPr>
          <w:spacing w:val="1"/>
        </w:rPr>
        <w:t xml:space="preserve"> </w:t>
      </w:r>
      <w:r>
        <w:rPr>
          <w:spacing w:val="-1"/>
        </w:rPr>
        <w:t>memories;</w:t>
      </w:r>
      <w:r>
        <w:rPr>
          <w:spacing w:val="-2"/>
        </w:rPr>
        <w:t xml:space="preserve"> </w:t>
      </w:r>
      <w:r>
        <w:rPr>
          <w:spacing w:val="-1"/>
        </w:rPr>
        <w:t>they</w:t>
      </w:r>
      <w:r>
        <w:rPr>
          <w:spacing w:val="-2"/>
        </w:rPr>
        <w:t xml:space="preserve"> </w:t>
      </w:r>
      <w:r>
        <w:rPr>
          <w:spacing w:val="-1"/>
        </w:rPr>
        <w:t>are</w:t>
      </w:r>
      <w:r>
        <w:t xml:space="preserve"> </w:t>
      </w:r>
      <w:r>
        <w:rPr>
          <w:spacing w:val="-1"/>
        </w:rPr>
        <w:t>frequently</w:t>
      </w:r>
      <w:r>
        <w:rPr>
          <w:spacing w:val="33"/>
        </w:rPr>
        <w:t xml:space="preserve"> </w:t>
      </w:r>
      <w:r>
        <w:rPr>
          <w:spacing w:val="-1"/>
        </w:rPr>
        <w:t xml:space="preserve">counterbalanced </w:t>
      </w:r>
      <w:r>
        <w:t>by</w:t>
      </w:r>
      <w:r>
        <w:rPr>
          <w:spacing w:val="-2"/>
        </w:rPr>
        <w:t xml:space="preserve"> </w:t>
      </w:r>
      <w:r>
        <w:rPr>
          <w:spacing w:val="-1"/>
        </w:rPr>
        <w:t xml:space="preserve">other </w:t>
      </w:r>
      <w:r>
        <w:t>child</w:t>
      </w:r>
      <w:r>
        <w:rPr>
          <w:spacing w:val="-1"/>
        </w:rPr>
        <w:t xml:space="preserve"> alters</w:t>
      </w:r>
      <w:r>
        <w:rPr>
          <w:spacing w:val="1"/>
        </w:rPr>
        <w:t xml:space="preserve"> </w:t>
      </w:r>
      <w:r>
        <w:rPr>
          <w:spacing w:val="-2"/>
        </w:rPr>
        <w:t>who</w:t>
      </w:r>
      <w:r>
        <w:rPr>
          <w:spacing w:val="-1"/>
        </w:rPr>
        <w:t xml:space="preserve"> embody</w:t>
      </w:r>
      <w:r>
        <w:rPr>
          <w:spacing w:val="-2"/>
        </w:rPr>
        <w:t xml:space="preserve"> </w:t>
      </w:r>
      <w:r>
        <w:rPr>
          <w:spacing w:val="-1"/>
        </w:rPr>
        <w:t>pure childhood</w:t>
      </w:r>
      <w:r>
        <w:rPr>
          <w:spacing w:val="51"/>
        </w:rPr>
        <w:t xml:space="preserve"> </w:t>
      </w:r>
      <w:r>
        <w:rPr>
          <w:spacing w:val="-1"/>
        </w:rPr>
        <w:t>innocence.</w:t>
      </w:r>
    </w:p>
    <w:p w:rsidR="00EA20B7" w:rsidRDefault="00877DD6">
      <w:pPr>
        <w:pStyle w:val="Corpodetexto"/>
        <w:spacing w:before="120"/>
        <w:ind w:right="152"/>
      </w:pPr>
      <w:r>
        <w:t>Inner</w:t>
      </w:r>
      <w:r>
        <w:rPr>
          <w:spacing w:val="-1"/>
        </w:rPr>
        <w:t xml:space="preserve"> </w:t>
      </w:r>
      <w:r>
        <w:t>children</w:t>
      </w:r>
      <w:r>
        <w:rPr>
          <w:spacing w:val="-1"/>
        </w:rPr>
        <w:t xml:space="preserve"> always</w:t>
      </w:r>
      <w:r>
        <w:rPr>
          <w:spacing w:val="1"/>
        </w:rPr>
        <w:t xml:space="preserve"> </w:t>
      </w:r>
      <w:r>
        <w:rPr>
          <w:spacing w:val="-1"/>
        </w:rPr>
        <w:t>want</w:t>
      </w:r>
      <w:r>
        <w:t xml:space="preserve"> and</w:t>
      </w:r>
      <w:r>
        <w:rPr>
          <w:spacing w:val="-1"/>
        </w:rPr>
        <w:t xml:space="preserve"> compete</w:t>
      </w:r>
      <w:r>
        <w:t xml:space="preserve"> </w:t>
      </w:r>
      <w:r>
        <w:rPr>
          <w:spacing w:val="-1"/>
        </w:rPr>
        <w:t>for att</w:t>
      </w:r>
      <w:r>
        <w:rPr>
          <w:spacing w:val="-1"/>
        </w:rPr>
        <w:t>ention,</w:t>
      </w:r>
      <w:r>
        <w:t xml:space="preserve"> </w:t>
      </w:r>
      <w:r>
        <w:rPr>
          <w:spacing w:val="-1"/>
        </w:rPr>
        <w:t>sympathy,</w:t>
      </w:r>
      <w:r>
        <w:rPr>
          <w:spacing w:val="39"/>
        </w:rPr>
        <w:t xml:space="preserve"> </w:t>
      </w:r>
      <w:r>
        <w:rPr>
          <w:spacing w:val="-1"/>
        </w:rPr>
        <w:t>love, energy</w:t>
      </w:r>
      <w:r>
        <w:rPr>
          <w:spacing w:val="-2"/>
        </w:rPr>
        <w:t xml:space="preserve"> </w:t>
      </w:r>
      <w:r>
        <w:rPr>
          <w:spacing w:val="-1"/>
        </w:rPr>
        <w:t>from</w:t>
      </w:r>
      <w:r>
        <w:rPr>
          <w:spacing w:val="-2"/>
        </w:rPr>
        <w:t xml:space="preserve"> </w:t>
      </w:r>
      <w:r>
        <w:rPr>
          <w:spacing w:val="-1"/>
        </w:rPr>
        <w:t>everyone</w:t>
      </w:r>
      <w:r>
        <w:t xml:space="preserve"> </w:t>
      </w:r>
      <w:r>
        <w:rPr>
          <w:spacing w:val="-1"/>
        </w:rPr>
        <w:t xml:space="preserve">around </w:t>
      </w:r>
      <w:r>
        <w:rPr>
          <w:spacing w:val="-2"/>
        </w:rPr>
        <w:t>them.</w:t>
      </w:r>
      <w:r>
        <w:rPr>
          <w:spacing w:val="1"/>
        </w:rPr>
        <w:t xml:space="preserve"> </w:t>
      </w:r>
      <w:r>
        <w:rPr>
          <w:spacing w:val="-1"/>
        </w:rPr>
        <w:t>They</w:t>
      </w:r>
      <w:r>
        <w:rPr>
          <w:spacing w:val="-2"/>
        </w:rPr>
        <w:t xml:space="preserve"> </w:t>
      </w:r>
      <w:r>
        <w:rPr>
          <w:spacing w:val="-1"/>
        </w:rPr>
        <w:t xml:space="preserve">develop </w:t>
      </w:r>
      <w:r>
        <w:rPr>
          <w:spacing w:val="-2"/>
        </w:rPr>
        <w:t>talents,</w:t>
      </w:r>
      <w:r>
        <w:rPr>
          <w:spacing w:val="50"/>
        </w:rPr>
        <w:t xml:space="preserve"> </w:t>
      </w:r>
      <w:r>
        <w:rPr>
          <w:spacing w:val="-2"/>
        </w:rPr>
        <w:t>personalities,</w:t>
      </w:r>
      <w:r>
        <w:t xml:space="preserve"> </w:t>
      </w:r>
      <w:r>
        <w:rPr>
          <w:spacing w:val="-1"/>
        </w:rPr>
        <w:t>alters and</w:t>
      </w:r>
      <w:r>
        <w:rPr>
          <w:spacing w:val="-2"/>
        </w:rPr>
        <w:t xml:space="preserve"> </w:t>
      </w:r>
      <w:r>
        <w:rPr>
          <w:spacing w:val="-1"/>
        </w:rPr>
        <w:t>strategies to get this.</w:t>
      </w:r>
      <w:r>
        <w:t xml:space="preserve"> </w:t>
      </w:r>
      <w:r>
        <w:rPr>
          <w:spacing w:val="-1"/>
        </w:rPr>
        <w:t>This</w:t>
      </w:r>
      <w:r>
        <w:t xml:space="preserve"> </w:t>
      </w:r>
      <w:r>
        <w:rPr>
          <w:spacing w:val="-1"/>
        </w:rPr>
        <w:t>is the</w:t>
      </w:r>
      <w:r>
        <w:t xml:space="preserve"> </w:t>
      </w:r>
      <w:r>
        <w:rPr>
          <w:spacing w:val="-1"/>
        </w:rPr>
        <w:t>selfish</w:t>
      </w:r>
      <w:r>
        <w:rPr>
          <w:spacing w:val="46"/>
        </w:rPr>
        <w:t xml:space="preserve"> </w:t>
      </w:r>
      <w:r>
        <w:rPr>
          <w:spacing w:val="-1"/>
        </w:rPr>
        <w:t>competitive</w:t>
      </w:r>
      <w:r>
        <w:t xml:space="preserve"> </w:t>
      </w:r>
      <w:r>
        <w:rPr>
          <w:spacing w:val="-1"/>
        </w:rPr>
        <w:t>ego,</w:t>
      </w:r>
      <w:r>
        <w:t xml:space="preserve"> red </w:t>
      </w:r>
      <w:r>
        <w:rPr>
          <w:spacing w:val="-1"/>
        </w:rPr>
        <w:t>in</w:t>
      </w:r>
      <w:r>
        <w:rPr>
          <w:spacing w:val="-2"/>
        </w:rPr>
        <w:t xml:space="preserve"> </w:t>
      </w:r>
      <w:r>
        <w:rPr>
          <w:spacing w:val="-1"/>
        </w:rPr>
        <w:t>tooth</w:t>
      </w:r>
      <w:r>
        <w:rPr>
          <w:spacing w:val="-2"/>
        </w:rPr>
        <w:t xml:space="preserve"> </w:t>
      </w:r>
      <w:r>
        <w:t xml:space="preserve">and </w:t>
      </w:r>
      <w:r>
        <w:rPr>
          <w:spacing w:val="-2"/>
        </w:rPr>
        <w:t>claw,</w:t>
      </w:r>
      <w:r>
        <w:t xml:space="preserve"> the </w:t>
      </w:r>
      <w:r>
        <w:rPr>
          <w:spacing w:val="-1"/>
        </w:rPr>
        <w:t>cause</w:t>
      </w:r>
      <w:r>
        <w:t xml:space="preserve"> </w:t>
      </w:r>
      <w:r>
        <w:rPr>
          <w:spacing w:val="-1"/>
        </w:rPr>
        <w:t>of</w:t>
      </w:r>
      <w:r>
        <w:rPr>
          <w:spacing w:val="-2"/>
        </w:rPr>
        <w:t xml:space="preserve"> </w:t>
      </w:r>
      <w:r>
        <w:rPr>
          <w:spacing w:val="-1"/>
        </w:rPr>
        <w:t>all</w:t>
      </w:r>
      <w:r>
        <w:t xml:space="preserve"> </w:t>
      </w:r>
      <w:r>
        <w:rPr>
          <w:spacing w:val="-1"/>
        </w:rPr>
        <w:t>suffering</w:t>
      </w:r>
      <w:r>
        <w:t xml:space="preserve"> </w:t>
      </w:r>
      <w:r>
        <w:rPr>
          <w:spacing w:val="-1"/>
        </w:rPr>
        <w:t>in</w:t>
      </w:r>
      <w:r>
        <w:rPr>
          <w:spacing w:val="20"/>
        </w:rPr>
        <w:t xml:space="preserve"> </w:t>
      </w:r>
      <w:r>
        <w:t>the</w:t>
      </w:r>
      <w:r>
        <w:rPr>
          <w:spacing w:val="1"/>
        </w:rPr>
        <w:t xml:space="preserve"> </w:t>
      </w:r>
      <w:r>
        <w:rPr>
          <w:spacing w:val="-1"/>
        </w:rPr>
        <w:t>world.</w:t>
      </w:r>
    </w:p>
    <w:p w:rsidR="00EA20B7" w:rsidRDefault="00877DD6">
      <w:pPr>
        <w:pStyle w:val="Corpodetexto"/>
        <w:ind w:right="158"/>
      </w:pPr>
      <w:r>
        <w:rPr>
          <w:spacing w:val="-1"/>
        </w:rPr>
        <w:t>The</w:t>
      </w:r>
      <w:r>
        <w:t xml:space="preserve"> </w:t>
      </w:r>
      <w:r>
        <w:rPr>
          <w:spacing w:val="-1"/>
        </w:rPr>
        <w:t>Star</w:t>
      </w:r>
      <w:r>
        <w:rPr>
          <w:spacing w:val="1"/>
        </w:rPr>
        <w:t xml:space="preserve"> </w:t>
      </w:r>
      <w:r>
        <w:rPr>
          <w:spacing w:val="-1"/>
        </w:rPr>
        <w:t>Personality</w:t>
      </w:r>
      <w:r>
        <w:rPr>
          <w:spacing w:val="-2"/>
        </w:rPr>
        <w:t xml:space="preserve"> </w:t>
      </w:r>
      <w:r>
        <w:rPr>
          <w:spacing w:val="-1"/>
        </w:rPr>
        <w:t>Symptoms.. these develop talents</w:t>
      </w:r>
      <w:r>
        <w:rPr>
          <w:spacing w:val="-2"/>
        </w:rPr>
        <w:t xml:space="preserve"> </w:t>
      </w:r>
      <w:r>
        <w:rPr>
          <w:spacing w:val="-1"/>
        </w:rPr>
        <w:t xml:space="preserve">in order </w:t>
      </w:r>
      <w:r>
        <w:t>to</w:t>
      </w:r>
      <w:r>
        <w:rPr>
          <w:spacing w:val="45"/>
        </w:rPr>
        <w:t xml:space="preserve"> </w:t>
      </w:r>
      <w:r>
        <w:rPr>
          <w:spacing w:val="-1"/>
        </w:rPr>
        <w:t>compete for power,</w:t>
      </w:r>
      <w:r>
        <w:t xml:space="preserve"> </w:t>
      </w:r>
      <w:r>
        <w:rPr>
          <w:spacing w:val="-1"/>
        </w:rPr>
        <w:t>money, attention and love</w:t>
      </w:r>
      <w:r>
        <w:rPr>
          <w:spacing w:val="1"/>
        </w:rPr>
        <w:t xml:space="preserve"> </w:t>
      </w:r>
      <w:r>
        <w:rPr>
          <w:spacing w:val="-1"/>
        </w:rPr>
        <w:t>from</w:t>
      </w:r>
      <w:r>
        <w:rPr>
          <w:spacing w:val="-2"/>
        </w:rPr>
        <w:t xml:space="preserve"> </w:t>
      </w:r>
      <w:r>
        <w:rPr>
          <w:spacing w:val="-1"/>
        </w:rPr>
        <w:t>everyone</w:t>
      </w:r>
      <w:r>
        <w:rPr>
          <w:spacing w:val="40"/>
        </w:rPr>
        <w:t xml:space="preserve"> </w:t>
      </w:r>
      <w:r>
        <w:rPr>
          <w:spacing w:val="-1"/>
        </w:rPr>
        <w:t>around them.</w:t>
      </w:r>
      <w:r>
        <w:rPr>
          <w:spacing w:val="1"/>
        </w:rPr>
        <w:t xml:space="preserve"> </w:t>
      </w:r>
      <w:r>
        <w:rPr>
          <w:spacing w:val="-1"/>
        </w:rPr>
        <w:t>Typically</w:t>
      </w:r>
      <w:r>
        <w:rPr>
          <w:spacing w:val="-2"/>
        </w:rPr>
        <w:t xml:space="preserve"> </w:t>
      </w:r>
      <w:r>
        <w:rPr>
          <w:spacing w:val="-1"/>
        </w:rPr>
        <w:t>they</w:t>
      </w:r>
      <w:r>
        <w:rPr>
          <w:spacing w:val="-3"/>
        </w:rPr>
        <w:t xml:space="preserve"> </w:t>
      </w:r>
      <w:r>
        <w:t>try</w:t>
      </w:r>
      <w:r>
        <w:rPr>
          <w:spacing w:val="-3"/>
        </w:rPr>
        <w:t xml:space="preserve"> </w:t>
      </w:r>
      <w:r>
        <w:t xml:space="preserve">to </w:t>
      </w:r>
      <w:r>
        <w:rPr>
          <w:spacing w:val="-1"/>
        </w:rPr>
        <w:t>destroy</w:t>
      </w:r>
      <w:r>
        <w:rPr>
          <w:spacing w:val="-3"/>
        </w:rPr>
        <w:t xml:space="preserve"> </w:t>
      </w:r>
      <w:r>
        <w:rPr>
          <w:spacing w:val="-1"/>
        </w:rPr>
        <w:t>the</w:t>
      </w:r>
      <w:r>
        <w:t xml:space="preserve"> </w:t>
      </w:r>
      <w:r>
        <w:rPr>
          <w:spacing w:val="-1"/>
        </w:rPr>
        <w:t>livelihoods and</w:t>
      </w:r>
      <w:r>
        <w:rPr>
          <w:spacing w:val="57"/>
        </w:rPr>
        <w:t xml:space="preserve"> </w:t>
      </w:r>
      <w:r>
        <w:rPr>
          <w:spacing w:val="-1"/>
        </w:rPr>
        <w:t xml:space="preserve">reputations </w:t>
      </w:r>
      <w:r>
        <w:t>of</w:t>
      </w:r>
      <w:r>
        <w:rPr>
          <w:spacing w:val="-2"/>
        </w:rPr>
        <w:t xml:space="preserve"> </w:t>
      </w:r>
      <w:r>
        <w:rPr>
          <w:spacing w:val="-1"/>
        </w:rPr>
        <w:t>every</w:t>
      </w:r>
      <w:r>
        <w:rPr>
          <w:spacing w:val="-2"/>
        </w:rPr>
        <w:t xml:space="preserve"> </w:t>
      </w:r>
      <w:r>
        <w:rPr>
          <w:spacing w:val="-1"/>
        </w:rPr>
        <w:t>competing</w:t>
      </w:r>
      <w:r>
        <w:rPr>
          <w:spacing w:val="1"/>
        </w:rPr>
        <w:t xml:space="preserve"> </w:t>
      </w:r>
      <w:r>
        <w:rPr>
          <w:spacing w:val="-1"/>
        </w:rPr>
        <w:t>star.</w:t>
      </w:r>
      <w:r>
        <w:rPr>
          <w:spacing w:val="1"/>
        </w:rPr>
        <w:t xml:space="preserve"> </w:t>
      </w:r>
      <w:r>
        <w:rPr>
          <w:spacing w:val="-1"/>
        </w:rPr>
        <w:t>They</w:t>
      </w:r>
      <w:r>
        <w:rPr>
          <w:spacing w:val="-2"/>
        </w:rPr>
        <w:t xml:space="preserve"> </w:t>
      </w:r>
      <w:r>
        <w:rPr>
          <w:spacing w:val="-1"/>
        </w:rPr>
        <w:t>surround themselves</w:t>
      </w:r>
      <w:r>
        <w:rPr>
          <w:spacing w:val="37"/>
        </w:rPr>
        <w:t xml:space="preserve"> </w:t>
      </w:r>
      <w:r>
        <w:rPr>
          <w:spacing w:val="-1"/>
        </w:rPr>
        <w:t>with</w:t>
      </w:r>
      <w:r>
        <w:rPr>
          <w:spacing w:val="1"/>
        </w:rPr>
        <w:t xml:space="preserve"> </w:t>
      </w:r>
      <w:r>
        <w:rPr>
          <w:spacing w:val="-1"/>
        </w:rPr>
        <w:t>"yes</w:t>
      </w:r>
      <w:r>
        <w:rPr>
          <w:spacing w:val="2"/>
        </w:rPr>
        <w:t xml:space="preserve"> </w:t>
      </w:r>
      <w:r>
        <w:rPr>
          <w:spacing w:val="-1"/>
        </w:rPr>
        <w:t xml:space="preserve">men" </w:t>
      </w:r>
      <w:r>
        <w:rPr>
          <w:spacing w:val="-2"/>
        </w:rPr>
        <w:t>who</w:t>
      </w:r>
      <w:r>
        <w:rPr>
          <w:spacing w:val="1"/>
        </w:rPr>
        <w:t xml:space="preserve"> </w:t>
      </w:r>
      <w:r>
        <w:rPr>
          <w:spacing w:val="-1"/>
        </w:rPr>
        <w:t>provide</w:t>
      </w:r>
      <w:r>
        <w:rPr>
          <w:spacing w:val="1"/>
        </w:rPr>
        <w:t xml:space="preserve"> </w:t>
      </w:r>
      <w:r>
        <w:rPr>
          <w:spacing w:val="-1"/>
        </w:rPr>
        <w:t>no competition</w:t>
      </w:r>
      <w:r>
        <w:rPr>
          <w:spacing w:val="-2"/>
        </w:rPr>
        <w:t xml:space="preserve"> </w:t>
      </w:r>
      <w:r>
        <w:t>to</w:t>
      </w:r>
      <w:r>
        <w:rPr>
          <w:spacing w:val="-1"/>
        </w:rPr>
        <w:t xml:space="preserve"> them, are extremely</w:t>
      </w:r>
      <w:r>
        <w:rPr>
          <w:spacing w:val="35"/>
        </w:rPr>
        <w:t xml:space="preserve"> </w:t>
      </w:r>
      <w:r>
        <w:rPr>
          <w:spacing w:val="-1"/>
        </w:rPr>
        <w:t>loyal</w:t>
      </w:r>
      <w:r>
        <w:t xml:space="preserve"> </w:t>
      </w:r>
      <w:r>
        <w:rPr>
          <w:spacing w:val="-1"/>
        </w:rPr>
        <w:t xml:space="preserve">and </w:t>
      </w:r>
      <w:r>
        <w:rPr>
          <w:spacing w:val="-2"/>
        </w:rPr>
        <w:t>thus</w:t>
      </w:r>
      <w:r>
        <w:rPr>
          <w:spacing w:val="2"/>
        </w:rPr>
        <w:t xml:space="preserve"> </w:t>
      </w:r>
      <w:r>
        <w:rPr>
          <w:spacing w:val="-1"/>
        </w:rPr>
        <w:t>will</w:t>
      </w:r>
      <w:r>
        <w:t xml:space="preserve"> </w:t>
      </w:r>
      <w:r>
        <w:rPr>
          <w:spacing w:val="-1"/>
        </w:rPr>
        <w:t>do</w:t>
      </w:r>
      <w:r>
        <w:t xml:space="preserve"> </w:t>
      </w:r>
      <w:r>
        <w:rPr>
          <w:spacing w:val="-1"/>
        </w:rPr>
        <w:t>anything</w:t>
      </w:r>
      <w:r>
        <w:t xml:space="preserve"> </w:t>
      </w:r>
      <w:r>
        <w:rPr>
          <w:spacing w:val="-1"/>
        </w:rPr>
        <w:t>they</w:t>
      </w:r>
      <w:r>
        <w:t xml:space="preserve"> </w:t>
      </w:r>
      <w:r>
        <w:rPr>
          <w:spacing w:val="-1"/>
        </w:rPr>
        <w:t>are</w:t>
      </w:r>
      <w:r>
        <w:t xml:space="preserve"> </w:t>
      </w:r>
      <w:r>
        <w:rPr>
          <w:spacing w:val="-1"/>
        </w:rPr>
        <w:t>told to</w:t>
      </w:r>
      <w:r>
        <w:t xml:space="preserve"> </w:t>
      </w:r>
      <w:r>
        <w:rPr>
          <w:spacing w:val="-1"/>
        </w:rPr>
        <w:t>do,</w:t>
      </w:r>
      <w:r>
        <w:rPr>
          <w:spacing w:val="1"/>
        </w:rPr>
        <w:t xml:space="preserve"> </w:t>
      </w:r>
      <w:r>
        <w:rPr>
          <w:spacing w:val="-2"/>
        </w:rPr>
        <w:t>who</w:t>
      </w:r>
      <w:r>
        <w:t xml:space="preserve"> </w:t>
      </w:r>
      <w:r>
        <w:rPr>
          <w:spacing w:val="-1"/>
        </w:rPr>
        <w:t>confirm</w:t>
      </w:r>
      <w:r>
        <w:rPr>
          <w:spacing w:val="-3"/>
        </w:rPr>
        <w:t xml:space="preserve"> </w:t>
      </w:r>
      <w:r>
        <w:rPr>
          <w:spacing w:val="-1"/>
        </w:rPr>
        <w:t>the</w:t>
      </w:r>
      <w:r>
        <w:rPr>
          <w:spacing w:val="30"/>
        </w:rPr>
        <w:t xml:space="preserve"> </w:t>
      </w:r>
      <w:r>
        <w:rPr>
          <w:spacing w:val="-1"/>
        </w:rPr>
        <w:t>star</w:t>
      </w:r>
      <w:r>
        <w:t xml:space="preserve"> </w:t>
      </w:r>
      <w:r>
        <w:rPr>
          <w:spacing w:val="-1"/>
        </w:rPr>
        <w:t>in their place</w:t>
      </w:r>
      <w:r>
        <w:rPr>
          <w:spacing w:val="1"/>
        </w:rPr>
        <w:t xml:space="preserve"> </w:t>
      </w:r>
      <w:r>
        <w:rPr>
          <w:spacing w:val="-1"/>
        </w:rPr>
        <w:t>by</w:t>
      </w:r>
      <w:r>
        <w:rPr>
          <w:spacing w:val="-2"/>
        </w:rPr>
        <w:t xml:space="preserve"> </w:t>
      </w:r>
      <w:r>
        <w:rPr>
          <w:spacing w:val="-1"/>
        </w:rPr>
        <w:t>massaging</w:t>
      </w:r>
      <w:r>
        <w:t xml:space="preserve"> </w:t>
      </w:r>
      <w:r>
        <w:rPr>
          <w:spacing w:val="-1"/>
        </w:rPr>
        <w:t>their</w:t>
      </w:r>
      <w:r>
        <w:rPr>
          <w:spacing w:val="-2"/>
        </w:rPr>
        <w:t xml:space="preserve"> </w:t>
      </w:r>
      <w:r>
        <w:rPr>
          <w:spacing w:val="-1"/>
        </w:rPr>
        <w:t>egos,</w:t>
      </w:r>
      <w:r>
        <w:t xml:space="preserve"> </w:t>
      </w:r>
      <w:r>
        <w:rPr>
          <w:spacing w:val="-1"/>
        </w:rPr>
        <w:t>and to</w:t>
      </w:r>
      <w:r>
        <w:rPr>
          <w:spacing w:val="1"/>
        </w:rPr>
        <w:t xml:space="preserve"> </w:t>
      </w:r>
      <w:r>
        <w:rPr>
          <w:spacing w:val="-2"/>
        </w:rPr>
        <w:t>whom</w:t>
      </w:r>
      <w:r>
        <w:rPr>
          <w:spacing w:val="-3"/>
        </w:rPr>
        <w:t xml:space="preserve"> </w:t>
      </w:r>
      <w:r>
        <w:rPr>
          <w:spacing w:val="-1"/>
        </w:rPr>
        <w:t>they</w:t>
      </w:r>
      <w:r>
        <w:rPr>
          <w:spacing w:val="-2"/>
        </w:rPr>
        <w:t xml:space="preserve"> </w:t>
      </w:r>
      <w:r>
        <w:rPr>
          <w:spacing w:val="-1"/>
        </w:rPr>
        <w:t>are</w:t>
      </w:r>
      <w:r>
        <w:rPr>
          <w:spacing w:val="34"/>
        </w:rPr>
        <w:t xml:space="preserve"> </w:t>
      </w:r>
      <w:r>
        <w:rPr>
          <w:spacing w:val="-1"/>
        </w:rPr>
        <w:t>extremely</w:t>
      </w:r>
      <w:r>
        <w:rPr>
          <w:spacing w:val="-2"/>
        </w:rPr>
        <w:t xml:space="preserve"> </w:t>
      </w:r>
      <w:r>
        <w:rPr>
          <w:spacing w:val="-1"/>
        </w:rPr>
        <w:t>generous</w:t>
      </w:r>
      <w:r>
        <w:t xml:space="preserve"> in</w:t>
      </w:r>
      <w:r>
        <w:rPr>
          <w:spacing w:val="-1"/>
        </w:rPr>
        <w:t xml:space="preserve"> wages </w:t>
      </w:r>
      <w:r>
        <w:t xml:space="preserve">and </w:t>
      </w:r>
      <w:r>
        <w:rPr>
          <w:spacing w:val="-1"/>
        </w:rPr>
        <w:t>bonuses.</w:t>
      </w:r>
    </w:p>
    <w:p w:rsidR="00EA20B7" w:rsidRDefault="00877DD6">
      <w:pPr>
        <w:pStyle w:val="Corpodetexto"/>
        <w:spacing w:before="120"/>
        <w:ind w:right="164"/>
      </w:pPr>
      <w:r>
        <w:rPr>
          <w:spacing w:val="-1"/>
        </w:rPr>
        <w:t>Persecutor</w:t>
      </w:r>
      <w:r>
        <w:rPr>
          <w:spacing w:val="1"/>
        </w:rPr>
        <w:t xml:space="preserve"> </w:t>
      </w:r>
      <w:r>
        <w:rPr>
          <w:spacing w:val="-1"/>
        </w:rPr>
        <w:t>Personalities</w:t>
      </w:r>
      <w:r>
        <w:rPr>
          <w:spacing w:val="-3"/>
        </w:rPr>
        <w:t xml:space="preserve"> </w:t>
      </w:r>
      <w:r>
        <w:rPr>
          <w:spacing w:val="-1"/>
        </w:rPr>
        <w:t>The</w:t>
      </w:r>
      <w:r>
        <w:t xml:space="preserve"> </w:t>
      </w:r>
      <w:r>
        <w:rPr>
          <w:spacing w:val="-1"/>
        </w:rPr>
        <w:t>Self</w:t>
      </w:r>
      <w:r>
        <w:t xml:space="preserve"> </w:t>
      </w:r>
      <w:r>
        <w:rPr>
          <w:spacing w:val="-1"/>
        </w:rPr>
        <w:t>Destructor.</w:t>
      </w:r>
      <w:r>
        <w:t xml:space="preserve"> </w:t>
      </w:r>
      <w:r>
        <w:rPr>
          <w:spacing w:val="-1"/>
        </w:rPr>
        <w:t>These personalities</w:t>
      </w:r>
      <w:r>
        <w:rPr>
          <w:spacing w:val="51"/>
        </w:rPr>
        <w:t xml:space="preserve"> </w:t>
      </w:r>
      <w:r>
        <w:rPr>
          <w:spacing w:val="-1"/>
        </w:rPr>
        <w:t>will</w:t>
      </w:r>
      <w:r>
        <w:t xml:space="preserve"> </w:t>
      </w:r>
      <w:r>
        <w:rPr>
          <w:spacing w:val="-1"/>
        </w:rPr>
        <w:t>try</w:t>
      </w:r>
      <w:r>
        <w:rPr>
          <w:spacing w:val="-3"/>
        </w:rPr>
        <w:t xml:space="preserve"> </w:t>
      </w:r>
      <w:r>
        <w:t>to</w:t>
      </w:r>
      <w:r>
        <w:rPr>
          <w:spacing w:val="-1"/>
        </w:rPr>
        <w:t xml:space="preserve"> sabotage the </w:t>
      </w:r>
      <w:r>
        <w:rPr>
          <w:spacing w:val="-2"/>
        </w:rPr>
        <w:t>person's</w:t>
      </w:r>
      <w:r>
        <w:t xml:space="preserve"> </w:t>
      </w:r>
      <w:r>
        <w:rPr>
          <w:spacing w:val="-1"/>
        </w:rPr>
        <w:t>life</w:t>
      </w:r>
      <w:r>
        <w:rPr>
          <w:spacing w:val="1"/>
        </w:rPr>
        <w:t xml:space="preserve"> </w:t>
      </w:r>
      <w:r>
        <w:rPr>
          <w:spacing w:val="-1"/>
        </w:rPr>
        <w:t>and even</w:t>
      </w:r>
      <w:r>
        <w:t xml:space="preserve"> </w:t>
      </w:r>
      <w:r>
        <w:rPr>
          <w:spacing w:val="-1"/>
        </w:rPr>
        <w:t>inflict</w:t>
      </w:r>
      <w:r>
        <w:rPr>
          <w:spacing w:val="2"/>
        </w:rPr>
        <w:t xml:space="preserve"> </w:t>
      </w:r>
      <w:r>
        <w:rPr>
          <w:spacing w:val="-1"/>
        </w:rPr>
        <w:t>bodily</w:t>
      </w:r>
      <w:r>
        <w:rPr>
          <w:spacing w:val="-2"/>
        </w:rPr>
        <w:t xml:space="preserve"> </w:t>
      </w:r>
      <w:r>
        <w:rPr>
          <w:spacing w:val="-1"/>
        </w:rPr>
        <w:t>harm</w:t>
      </w:r>
      <w:r>
        <w:rPr>
          <w:spacing w:val="-2"/>
        </w:rPr>
        <w:t xml:space="preserve"> </w:t>
      </w:r>
      <w:r>
        <w:rPr>
          <w:spacing w:val="-1"/>
        </w:rPr>
        <w:t>on</w:t>
      </w:r>
      <w:r>
        <w:rPr>
          <w:spacing w:val="34"/>
        </w:rPr>
        <w:t xml:space="preserve"> </w:t>
      </w:r>
      <w:r>
        <w:rPr>
          <w:spacing w:val="-1"/>
        </w:rPr>
        <w:t>the</w:t>
      </w:r>
      <w:r>
        <w:t xml:space="preserve"> </w:t>
      </w:r>
      <w:r>
        <w:rPr>
          <w:spacing w:val="-1"/>
        </w:rPr>
        <w:t>host.</w:t>
      </w:r>
      <w:r>
        <w:t xml:space="preserve"> </w:t>
      </w:r>
      <w:r>
        <w:rPr>
          <w:spacing w:val="-1"/>
        </w:rPr>
        <w:t>They</w:t>
      </w:r>
      <w:r>
        <w:rPr>
          <w:spacing w:val="-2"/>
        </w:rPr>
        <w:t xml:space="preserve"> </w:t>
      </w:r>
      <w:r>
        <w:rPr>
          <w:spacing w:val="-1"/>
        </w:rPr>
        <w:t>are</w:t>
      </w:r>
      <w:r>
        <w:t xml:space="preserve"> </w:t>
      </w:r>
      <w:r>
        <w:rPr>
          <w:spacing w:val="-1"/>
        </w:rPr>
        <w:t>sometimes responsible</w:t>
      </w:r>
      <w:r>
        <w:rPr>
          <w:spacing w:val="1"/>
        </w:rPr>
        <w:t xml:space="preserve"> </w:t>
      </w:r>
      <w:r>
        <w:rPr>
          <w:spacing w:val="-1"/>
        </w:rPr>
        <w:t>for</w:t>
      </w:r>
      <w:r>
        <w:t xml:space="preserve"> </w:t>
      </w:r>
      <w:r>
        <w:rPr>
          <w:spacing w:val="-1"/>
        </w:rPr>
        <w:t>"suicide"</w:t>
      </w:r>
      <w:r>
        <w:rPr>
          <w:spacing w:val="-2"/>
        </w:rPr>
        <w:t xml:space="preserve"> </w:t>
      </w:r>
      <w:r>
        <w:rPr>
          <w:spacing w:val="-1"/>
        </w:rPr>
        <w:t>attempts</w:t>
      </w:r>
      <w:r>
        <w:rPr>
          <w:spacing w:val="21"/>
        </w:rPr>
        <w:t xml:space="preserve"> </w:t>
      </w:r>
      <w:r>
        <w:rPr>
          <w:spacing w:val="-1"/>
        </w:rPr>
        <w:t>which</w:t>
      </w:r>
      <w:r>
        <w:t xml:space="preserve"> </w:t>
      </w:r>
      <w:r>
        <w:rPr>
          <w:spacing w:val="-1"/>
        </w:rPr>
        <w:t>are</w:t>
      </w:r>
      <w:r>
        <w:t xml:space="preserve"> </w:t>
      </w:r>
      <w:r>
        <w:rPr>
          <w:spacing w:val="-1"/>
        </w:rPr>
        <w:t>really</w:t>
      </w:r>
      <w:r>
        <w:rPr>
          <w:spacing w:val="-2"/>
        </w:rPr>
        <w:t xml:space="preserve"> </w:t>
      </w:r>
      <w:r>
        <w:rPr>
          <w:spacing w:val="-1"/>
        </w:rPr>
        <w:t>cases</w:t>
      </w:r>
      <w:r>
        <w:rPr>
          <w:spacing w:val="-2"/>
        </w:rPr>
        <w:t xml:space="preserve"> </w:t>
      </w:r>
      <w:r>
        <w:rPr>
          <w:spacing w:val="-1"/>
        </w:rPr>
        <w:t>of</w:t>
      </w:r>
      <w:r>
        <w:t xml:space="preserve"> </w:t>
      </w:r>
      <w:r>
        <w:rPr>
          <w:spacing w:val="-1"/>
        </w:rPr>
        <w:t>"internal</w:t>
      </w:r>
      <w:r>
        <w:t xml:space="preserve"> </w:t>
      </w:r>
      <w:r>
        <w:rPr>
          <w:spacing w:val="-1"/>
        </w:rPr>
        <w:t>homicide",</w:t>
      </w:r>
      <w:r>
        <w:t xml:space="preserve"> </w:t>
      </w:r>
      <w:r>
        <w:rPr>
          <w:spacing w:val="-1"/>
        </w:rPr>
        <w:t>where</w:t>
      </w:r>
      <w:r>
        <w:t xml:space="preserve"> a </w:t>
      </w:r>
      <w:r>
        <w:rPr>
          <w:spacing w:val="-1"/>
        </w:rPr>
        <w:t>persecutor</w:t>
      </w:r>
      <w:r>
        <w:rPr>
          <w:spacing w:val="37"/>
        </w:rPr>
        <w:t xml:space="preserve"> </w:t>
      </w:r>
      <w:r>
        <w:rPr>
          <w:spacing w:val="-1"/>
        </w:rPr>
        <w:t>personality</w:t>
      </w:r>
      <w:r>
        <w:rPr>
          <w:spacing w:val="-3"/>
        </w:rPr>
        <w:t xml:space="preserve"> </w:t>
      </w:r>
      <w:r>
        <w:rPr>
          <w:spacing w:val="-1"/>
        </w:rPr>
        <w:t>attempts to kill the host,</w:t>
      </w:r>
      <w:r>
        <w:rPr>
          <w:spacing w:val="-2"/>
        </w:rPr>
        <w:t xml:space="preserve"> </w:t>
      </w:r>
      <w:r>
        <w:rPr>
          <w:spacing w:val="-1"/>
        </w:rPr>
        <w:t>like</w:t>
      </w:r>
      <w:r>
        <w:rPr>
          <w:spacing w:val="1"/>
        </w:rPr>
        <w:t xml:space="preserve"> </w:t>
      </w:r>
      <w:r>
        <w:rPr>
          <w:spacing w:val="-1"/>
        </w:rPr>
        <w:t>"cutting</w:t>
      </w:r>
      <w:r>
        <w:t xml:space="preserve"> </w:t>
      </w:r>
      <w:r>
        <w:rPr>
          <w:spacing w:val="-1"/>
        </w:rPr>
        <w:t>off the</w:t>
      </w:r>
      <w:r>
        <w:t xml:space="preserve"> </w:t>
      </w:r>
      <w:r>
        <w:rPr>
          <w:spacing w:val="-1"/>
        </w:rPr>
        <w:t>nose</w:t>
      </w:r>
      <w:r>
        <w:t xml:space="preserve"> </w:t>
      </w:r>
      <w:r>
        <w:rPr>
          <w:spacing w:val="-1"/>
        </w:rPr>
        <w:t>to</w:t>
      </w:r>
      <w:r>
        <w:rPr>
          <w:spacing w:val="22"/>
        </w:rPr>
        <w:t xml:space="preserve"> </w:t>
      </w:r>
      <w:r>
        <w:rPr>
          <w:spacing w:val="-1"/>
        </w:rPr>
        <w:t>spite</w:t>
      </w:r>
      <w:r>
        <w:t xml:space="preserve"> </w:t>
      </w:r>
      <w:r>
        <w:rPr>
          <w:spacing w:val="-1"/>
        </w:rPr>
        <w:t>the</w:t>
      </w:r>
      <w:r>
        <w:t xml:space="preserve"> </w:t>
      </w:r>
      <w:r>
        <w:rPr>
          <w:spacing w:val="-1"/>
        </w:rPr>
        <w:t>face".</w:t>
      </w:r>
    </w:p>
    <w:p w:rsidR="00EA20B7" w:rsidRDefault="00877DD6">
      <w:pPr>
        <w:pStyle w:val="Corpodetexto"/>
        <w:ind w:right="152"/>
      </w:pPr>
      <w:r>
        <w:rPr>
          <w:spacing w:val="-1"/>
        </w:rPr>
        <w:t>The</w:t>
      </w:r>
      <w:r>
        <w:t xml:space="preserve"> </w:t>
      </w:r>
      <w:r>
        <w:rPr>
          <w:spacing w:val="-1"/>
        </w:rPr>
        <w:t>Violator</w:t>
      </w:r>
      <w:r>
        <w:rPr>
          <w:spacing w:val="1"/>
        </w:rPr>
        <w:t xml:space="preserve"> </w:t>
      </w:r>
      <w:r>
        <w:rPr>
          <w:spacing w:val="-1"/>
        </w:rPr>
        <w:t>Personality</w:t>
      </w:r>
      <w:r>
        <w:rPr>
          <w:spacing w:val="-3"/>
        </w:rPr>
        <w:t xml:space="preserve"> </w:t>
      </w:r>
      <w:r>
        <w:t xml:space="preserve">is </w:t>
      </w:r>
      <w:r>
        <w:rPr>
          <w:spacing w:val="-1"/>
        </w:rPr>
        <w:t>professionally</w:t>
      </w:r>
      <w:r>
        <w:rPr>
          <w:spacing w:val="-2"/>
        </w:rPr>
        <w:t xml:space="preserve"> </w:t>
      </w:r>
      <w:r>
        <w:rPr>
          <w:spacing w:val="-1"/>
        </w:rPr>
        <w:t>angry</w:t>
      </w:r>
      <w:r>
        <w:rPr>
          <w:spacing w:val="-2"/>
        </w:rPr>
        <w:t xml:space="preserve"> </w:t>
      </w:r>
      <w:r>
        <w:rPr>
          <w:spacing w:val="-1"/>
        </w:rPr>
        <w:t>with everyone</w:t>
      </w:r>
      <w:r>
        <w:rPr>
          <w:spacing w:val="59"/>
        </w:rPr>
        <w:t xml:space="preserve"> </w:t>
      </w:r>
      <w:r>
        <w:rPr>
          <w:spacing w:val="-1"/>
        </w:rPr>
        <w:t xml:space="preserve">around </w:t>
      </w:r>
      <w:r>
        <w:t>them</w:t>
      </w:r>
      <w:r>
        <w:rPr>
          <w:spacing w:val="-2"/>
        </w:rPr>
        <w:t xml:space="preserve"> </w:t>
      </w:r>
      <w:r>
        <w:t xml:space="preserve">as a </w:t>
      </w:r>
      <w:r>
        <w:rPr>
          <w:spacing w:val="-1"/>
        </w:rPr>
        <w:t xml:space="preserve">means </w:t>
      </w:r>
      <w:r>
        <w:t>of</w:t>
      </w:r>
      <w:r>
        <w:rPr>
          <w:spacing w:val="-1"/>
        </w:rPr>
        <w:t xml:space="preserve"> </w:t>
      </w:r>
      <w:r>
        <w:t>gaining attention</w:t>
      </w:r>
      <w:r>
        <w:rPr>
          <w:spacing w:val="-1"/>
        </w:rPr>
        <w:t xml:space="preserve"> </w:t>
      </w:r>
      <w:r>
        <w:t>and</w:t>
      </w:r>
      <w:r>
        <w:rPr>
          <w:spacing w:val="-1"/>
        </w:rPr>
        <w:t xml:space="preserve"> </w:t>
      </w:r>
      <w:r>
        <w:t>energy</w:t>
      </w:r>
      <w:r>
        <w:rPr>
          <w:spacing w:val="-2"/>
        </w:rPr>
        <w:t xml:space="preserve"> </w:t>
      </w:r>
      <w:r>
        <w:t>from</w:t>
      </w:r>
      <w:r>
        <w:rPr>
          <w:spacing w:val="27"/>
        </w:rPr>
        <w:t xml:space="preserve"> </w:t>
      </w:r>
      <w:r>
        <w:rPr>
          <w:spacing w:val="-1"/>
        </w:rPr>
        <w:t>them.</w:t>
      </w:r>
    </w:p>
    <w:p w:rsidR="00EA20B7" w:rsidRDefault="00EA20B7">
      <w:pPr>
        <w:sectPr w:rsidR="00EA20B7">
          <w:pgSz w:w="8640" w:h="12960"/>
          <w:pgMar w:top="960" w:right="960" w:bottom="900" w:left="900" w:header="0" w:footer="712" w:gutter="0"/>
          <w:cols w:space="720"/>
        </w:sectPr>
      </w:pPr>
    </w:p>
    <w:p w:rsidR="00EA20B7" w:rsidRDefault="00877DD6">
      <w:pPr>
        <w:pStyle w:val="Corpodetexto"/>
        <w:spacing w:before="49"/>
        <w:ind w:right="138"/>
      </w:pPr>
      <w:r>
        <w:rPr>
          <w:spacing w:val="-1"/>
        </w:rPr>
        <w:lastRenderedPageBreak/>
        <w:t>Suicidal</w:t>
      </w:r>
      <w:r>
        <w:rPr>
          <w:spacing w:val="1"/>
        </w:rPr>
        <w:t xml:space="preserve"> </w:t>
      </w:r>
      <w:r>
        <w:rPr>
          <w:spacing w:val="-1"/>
        </w:rPr>
        <w:t>Personalities</w:t>
      </w:r>
      <w:r>
        <w:rPr>
          <w:spacing w:val="-2"/>
        </w:rPr>
        <w:t xml:space="preserve"> </w:t>
      </w:r>
      <w:r>
        <w:t>--</w:t>
      </w:r>
      <w:r>
        <w:rPr>
          <w:spacing w:val="-2"/>
        </w:rPr>
        <w:t xml:space="preserve"> </w:t>
      </w:r>
      <w:r>
        <w:t xml:space="preserve">As </w:t>
      </w:r>
      <w:r>
        <w:rPr>
          <w:spacing w:val="-1"/>
        </w:rPr>
        <w:t>distinct</w:t>
      </w:r>
      <w:r>
        <w:t xml:space="preserve"> </w:t>
      </w:r>
      <w:r>
        <w:rPr>
          <w:spacing w:val="-1"/>
        </w:rPr>
        <w:t>from</w:t>
      </w:r>
      <w:r>
        <w:rPr>
          <w:spacing w:val="-3"/>
        </w:rPr>
        <w:t xml:space="preserve"> </w:t>
      </w:r>
      <w:r>
        <w:rPr>
          <w:spacing w:val="-1"/>
        </w:rPr>
        <w:t>above,</w:t>
      </w:r>
      <w:r>
        <w:rPr>
          <w:spacing w:val="-2"/>
        </w:rPr>
        <w:t xml:space="preserve"> </w:t>
      </w:r>
      <w:r>
        <w:rPr>
          <w:spacing w:val="-1"/>
        </w:rPr>
        <w:t xml:space="preserve">these </w:t>
      </w:r>
      <w:r>
        <w:t>are</w:t>
      </w:r>
      <w:r>
        <w:rPr>
          <w:spacing w:val="51"/>
        </w:rPr>
        <w:t xml:space="preserve"> </w:t>
      </w:r>
      <w:r>
        <w:rPr>
          <w:spacing w:val="-1"/>
        </w:rPr>
        <w:t>personalities</w:t>
      </w:r>
      <w:r>
        <w:t xml:space="preserve"> </w:t>
      </w:r>
      <w:r>
        <w:rPr>
          <w:spacing w:val="-1"/>
        </w:rPr>
        <w:t>driven to kill</w:t>
      </w:r>
      <w:r>
        <w:t xml:space="preserve"> </w:t>
      </w:r>
      <w:r>
        <w:rPr>
          <w:spacing w:val="-1"/>
        </w:rPr>
        <w:t>themselves,</w:t>
      </w:r>
      <w:r>
        <w:t xml:space="preserve"> </w:t>
      </w:r>
      <w:r>
        <w:rPr>
          <w:spacing w:val="-1"/>
        </w:rPr>
        <w:t>as</w:t>
      </w:r>
      <w:r>
        <w:t xml:space="preserve"> </w:t>
      </w:r>
      <w:r>
        <w:rPr>
          <w:spacing w:val="-1"/>
        </w:rPr>
        <w:t xml:space="preserve">opposed to other </w:t>
      </w:r>
      <w:r>
        <w:rPr>
          <w:spacing w:val="-2"/>
        </w:rPr>
        <w:t>alters.</w:t>
      </w:r>
      <w:r>
        <w:rPr>
          <w:spacing w:val="28"/>
        </w:rPr>
        <w:t xml:space="preserve"> </w:t>
      </w:r>
      <w:r>
        <w:rPr>
          <w:spacing w:val="-1"/>
        </w:rPr>
        <w:t>They may</w:t>
      </w:r>
      <w:r>
        <w:rPr>
          <w:spacing w:val="-2"/>
        </w:rPr>
        <w:t xml:space="preserve"> </w:t>
      </w:r>
      <w:r>
        <w:t>be</w:t>
      </w:r>
      <w:r>
        <w:rPr>
          <w:spacing w:val="1"/>
        </w:rPr>
        <w:t xml:space="preserve"> </w:t>
      </w:r>
      <w:r>
        <w:rPr>
          <w:spacing w:val="-2"/>
        </w:rPr>
        <w:t>unaware</w:t>
      </w:r>
      <w:r>
        <w:t xml:space="preserve"> </w:t>
      </w:r>
      <w:r>
        <w:rPr>
          <w:spacing w:val="-1"/>
        </w:rPr>
        <w:t>of</w:t>
      </w:r>
      <w:r>
        <w:rPr>
          <w:spacing w:val="-2"/>
        </w:rPr>
        <w:t xml:space="preserve"> </w:t>
      </w:r>
      <w:r>
        <w:rPr>
          <w:spacing w:val="-1"/>
        </w:rPr>
        <w:t>the</w:t>
      </w:r>
      <w:r>
        <w:t xml:space="preserve"> </w:t>
      </w:r>
      <w:r>
        <w:rPr>
          <w:spacing w:val="-1"/>
        </w:rPr>
        <w:t>existence</w:t>
      </w:r>
      <w:r>
        <w:t xml:space="preserve"> of</w:t>
      </w:r>
      <w:r>
        <w:rPr>
          <w:spacing w:val="-2"/>
        </w:rPr>
        <w:t xml:space="preserve"> </w:t>
      </w:r>
      <w:r>
        <w:rPr>
          <w:spacing w:val="-1"/>
        </w:rPr>
        <w:t>the</w:t>
      </w:r>
      <w:r>
        <w:t xml:space="preserve"> </w:t>
      </w:r>
      <w:r>
        <w:rPr>
          <w:spacing w:val="-1"/>
        </w:rPr>
        <w:t>host, or other</w:t>
      </w:r>
      <w:r>
        <w:t xml:space="preserve"> </w:t>
      </w:r>
      <w:r>
        <w:rPr>
          <w:spacing w:val="-1"/>
        </w:rPr>
        <w:t>alters.</w:t>
      </w:r>
    </w:p>
    <w:p w:rsidR="00EA20B7" w:rsidRDefault="00877DD6">
      <w:pPr>
        <w:pStyle w:val="Corpodetexto"/>
        <w:ind w:right="200"/>
      </w:pPr>
      <w:r>
        <w:rPr>
          <w:spacing w:val="-1"/>
        </w:rPr>
        <w:t>The</w:t>
      </w:r>
      <w:r>
        <w:rPr>
          <w:spacing w:val="1"/>
        </w:rPr>
        <w:t xml:space="preserve"> </w:t>
      </w:r>
      <w:r>
        <w:rPr>
          <w:spacing w:val="-1"/>
        </w:rPr>
        <w:t>Poor</w:t>
      </w:r>
      <w:r>
        <w:rPr>
          <w:spacing w:val="1"/>
        </w:rPr>
        <w:t xml:space="preserve"> </w:t>
      </w:r>
      <w:r>
        <w:rPr>
          <w:spacing w:val="-2"/>
        </w:rPr>
        <w:t>Me</w:t>
      </w:r>
      <w:r>
        <w:rPr>
          <w:spacing w:val="2"/>
        </w:rPr>
        <w:t xml:space="preserve"> </w:t>
      </w:r>
      <w:r>
        <w:rPr>
          <w:spacing w:val="-1"/>
        </w:rPr>
        <w:t>Personality</w:t>
      </w:r>
      <w:r>
        <w:rPr>
          <w:spacing w:val="-3"/>
        </w:rPr>
        <w:t xml:space="preserve"> </w:t>
      </w:r>
      <w:r>
        <w:rPr>
          <w:spacing w:val="-1"/>
        </w:rPr>
        <w:t>moans complains</w:t>
      </w:r>
      <w:r>
        <w:rPr>
          <w:spacing w:val="-3"/>
        </w:rPr>
        <w:t xml:space="preserve"> </w:t>
      </w:r>
      <w:r>
        <w:t>and</w:t>
      </w:r>
      <w:r>
        <w:rPr>
          <w:spacing w:val="-3"/>
        </w:rPr>
        <w:t xml:space="preserve"> </w:t>
      </w:r>
      <w:r>
        <w:rPr>
          <w:spacing w:val="-1"/>
        </w:rPr>
        <w:t>even hurts itself</w:t>
      </w:r>
      <w:r>
        <w:rPr>
          <w:spacing w:val="53"/>
        </w:rPr>
        <w:t xml:space="preserve"> </w:t>
      </w:r>
      <w:r>
        <w:rPr>
          <w:spacing w:val="-1"/>
        </w:rPr>
        <w:t>through accidents, substanc</w:t>
      </w:r>
      <w:r>
        <w:rPr>
          <w:spacing w:val="-1"/>
        </w:rPr>
        <w:t xml:space="preserve">e abuse </w:t>
      </w:r>
      <w:r>
        <w:t xml:space="preserve">and </w:t>
      </w:r>
      <w:r>
        <w:rPr>
          <w:spacing w:val="-1"/>
        </w:rPr>
        <w:t>suicide attempts</w:t>
      </w:r>
      <w:r>
        <w:t xml:space="preserve"> </w:t>
      </w:r>
      <w:r>
        <w:rPr>
          <w:spacing w:val="-1"/>
        </w:rPr>
        <w:t>simply</w:t>
      </w:r>
      <w:r>
        <w:rPr>
          <w:spacing w:val="-2"/>
        </w:rPr>
        <w:t xml:space="preserve"> </w:t>
      </w:r>
      <w:r>
        <w:t>to</w:t>
      </w:r>
      <w:r>
        <w:rPr>
          <w:spacing w:val="71"/>
        </w:rPr>
        <w:t xml:space="preserve"> </w:t>
      </w:r>
      <w:r>
        <w:t xml:space="preserve">gain </w:t>
      </w:r>
      <w:r>
        <w:rPr>
          <w:spacing w:val="-1"/>
        </w:rPr>
        <w:t>sympathy</w:t>
      </w:r>
      <w:r>
        <w:rPr>
          <w:spacing w:val="-2"/>
        </w:rPr>
        <w:t xml:space="preserve"> </w:t>
      </w:r>
      <w:r>
        <w:t>and</w:t>
      </w:r>
      <w:r>
        <w:rPr>
          <w:spacing w:val="-3"/>
        </w:rPr>
        <w:t xml:space="preserve"> </w:t>
      </w:r>
      <w:r>
        <w:t>energy</w:t>
      </w:r>
      <w:r>
        <w:rPr>
          <w:spacing w:val="-2"/>
        </w:rPr>
        <w:t xml:space="preserve"> </w:t>
      </w:r>
      <w:r>
        <w:t>from</w:t>
      </w:r>
      <w:r>
        <w:rPr>
          <w:spacing w:val="-2"/>
        </w:rPr>
        <w:t xml:space="preserve"> </w:t>
      </w:r>
      <w:r>
        <w:rPr>
          <w:spacing w:val="-1"/>
        </w:rPr>
        <w:t>everyone</w:t>
      </w:r>
      <w:r>
        <w:t xml:space="preserve"> </w:t>
      </w:r>
      <w:r>
        <w:rPr>
          <w:spacing w:val="-1"/>
        </w:rPr>
        <w:t>around them.</w:t>
      </w:r>
      <w:r>
        <w:rPr>
          <w:spacing w:val="1"/>
        </w:rPr>
        <w:t xml:space="preserve"> </w:t>
      </w:r>
      <w:r>
        <w:rPr>
          <w:spacing w:val="-1"/>
        </w:rPr>
        <w:t>They</w:t>
      </w:r>
      <w:r>
        <w:rPr>
          <w:spacing w:val="-2"/>
        </w:rPr>
        <w:t xml:space="preserve"> </w:t>
      </w:r>
      <w:r>
        <w:t>tend</w:t>
      </w:r>
      <w:r>
        <w:rPr>
          <w:spacing w:val="37"/>
        </w:rPr>
        <w:t xml:space="preserve"> </w:t>
      </w:r>
      <w:r>
        <w:t xml:space="preserve">to flip </w:t>
      </w:r>
      <w:r>
        <w:rPr>
          <w:spacing w:val="-1"/>
        </w:rPr>
        <w:t>into</w:t>
      </w:r>
      <w:r>
        <w:t xml:space="preserve"> </w:t>
      </w:r>
      <w:r>
        <w:rPr>
          <w:spacing w:val="-1"/>
        </w:rPr>
        <w:t>Violators</w:t>
      </w:r>
      <w:r>
        <w:t xml:space="preserve"> </w:t>
      </w:r>
      <w:r>
        <w:rPr>
          <w:spacing w:val="-1"/>
        </w:rPr>
        <w:t>when the</w:t>
      </w:r>
      <w:r>
        <w:t xml:space="preserve"> </w:t>
      </w:r>
      <w:r>
        <w:rPr>
          <w:spacing w:val="-1"/>
        </w:rPr>
        <w:t xml:space="preserve">Poor </w:t>
      </w:r>
      <w:r>
        <w:rPr>
          <w:spacing w:val="-2"/>
        </w:rPr>
        <w:t>Me</w:t>
      </w:r>
      <w:r>
        <w:rPr>
          <w:spacing w:val="1"/>
        </w:rPr>
        <w:t xml:space="preserve"> </w:t>
      </w:r>
      <w:r>
        <w:rPr>
          <w:spacing w:val="-1"/>
        </w:rPr>
        <w:t xml:space="preserve">ceases </w:t>
      </w:r>
      <w:r>
        <w:t>to</w:t>
      </w:r>
      <w:r>
        <w:rPr>
          <w:spacing w:val="1"/>
        </w:rPr>
        <w:t xml:space="preserve"> </w:t>
      </w:r>
      <w:r>
        <w:rPr>
          <w:spacing w:val="-1"/>
        </w:rPr>
        <w:t>work.</w:t>
      </w:r>
    </w:p>
    <w:p w:rsidR="00EA20B7" w:rsidRDefault="00877DD6">
      <w:pPr>
        <w:pStyle w:val="Corpodetexto"/>
        <w:ind w:right="200"/>
      </w:pPr>
      <w:r>
        <w:rPr>
          <w:spacing w:val="-1"/>
        </w:rPr>
        <w:t xml:space="preserve">Protector </w:t>
      </w:r>
      <w:r>
        <w:rPr>
          <w:spacing w:val="-2"/>
        </w:rPr>
        <w:t>and</w:t>
      </w:r>
      <w:r>
        <w:t xml:space="preserve"> </w:t>
      </w:r>
      <w:r>
        <w:rPr>
          <w:spacing w:val="-1"/>
        </w:rPr>
        <w:t>Helper</w:t>
      </w:r>
      <w:r>
        <w:rPr>
          <w:spacing w:val="1"/>
        </w:rPr>
        <w:t xml:space="preserve"> </w:t>
      </w:r>
      <w:r>
        <w:rPr>
          <w:spacing w:val="-1"/>
        </w:rPr>
        <w:t>Personalities--</w:t>
      </w:r>
      <w:r>
        <w:t xml:space="preserve"> </w:t>
      </w:r>
      <w:r>
        <w:rPr>
          <w:spacing w:val="-1"/>
        </w:rPr>
        <w:t>These</w:t>
      </w:r>
      <w:r>
        <w:rPr>
          <w:spacing w:val="1"/>
        </w:rPr>
        <w:t xml:space="preserve"> </w:t>
      </w:r>
      <w:r>
        <w:rPr>
          <w:spacing w:val="-1"/>
        </w:rPr>
        <w:t>personalities</w:t>
      </w:r>
      <w:r>
        <w:t xml:space="preserve"> </w:t>
      </w:r>
      <w:r>
        <w:rPr>
          <w:spacing w:val="-1"/>
        </w:rPr>
        <w:t>serve</w:t>
      </w:r>
      <w:r>
        <w:t xml:space="preserve"> as</w:t>
      </w:r>
      <w:r>
        <w:rPr>
          <w:spacing w:val="-3"/>
        </w:rPr>
        <w:t xml:space="preserve"> </w:t>
      </w:r>
      <w:r>
        <w:t>a</w:t>
      </w:r>
      <w:r>
        <w:rPr>
          <w:spacing w:val="29"/>
        </w:rPr>
        <w:t xml:space="preserve"> </w:t>
      </w:r>
      <w:r>
        <w:rPr>
          <w:spacing w:val="-1"/>
        </w:rPr>
        <w:t xml:space="preserve">counterbalance </w:t>
      </w:r>
      <w:r>
        <w:t>to</w:t>
      </w:r>
      <w:r>
        <w:rPr>
          <w:spacing w:val="-1"/>
        </w:rPr>
        <w:t xml:space="preserve"> </w:t>
      </w:r>
      <w:r>
        <w:t xml:space="preserve">the </w:t>
      </w:r>
      <w:r>
        <w:rPr>
          <w:spacing w:val="-1"/>
        </w:rPr>
        <w:t>destructive</w:t>
      </w:r>
      <w:r>
        <w:t xml:space="preserve"> and </w:t>
      </w:r>
      <w:r>
        <w:rPr>
          <w:spacing w:val="-1"/>
        </w:rPr>
        <w:t>suicidal alters.</w:t>
      </w:r>
      <w:r>
        <w:t xml:space="preserve"> </w:t>
      </w:r>
      <w:r>
        <w:rPr>
          <w:spacing w:val="-1"/>
        </w:rPr>
        <w:t>They</w:t>
      </w:r>
      <w:r>
        <w:rPr>
          <w:spacing w:val="-2"/>
        </w:rPr>
        <w:t xml:space="preserve"> </w:t>
      </w:r>
      <w:r>
        <w:rPr>
          <w:spacing w:val="-1"/>
        </w:rPr>
        <w:t>come</w:t>
      </w:r>
      <w:r>
        <w:rPr>
          <w:spacing w:val="1"/>
        </w:rPr>
        <w:t xml:space="preserve"> </w:t>
      </w:r>
      <w:r>
        <w:t>in</w:t>
      </w:r>
      <w:r>
        <w:rPr>
          <w:spacing w:val="55"/>
        </w:rPr>
        <w:t xml:space="preserve"> </w:t>
      </w:r>
      <w:r>
        <w:t xml:space="preserve">a </w:t>
      </w:r>
      <w:r>
        <w:rPr>
          <w:spacing w:val="-1"/>
        </w:rPr>
        <w:t>number</w:t>
      </w:r>
      <w:r>
        <w:rPr>
          <w:spacing w:val="-2"/>
        </w:rPr>
        <w:t xml:space="preserve"> </w:t>
      </w:r>
      <w:r>
        <w:rPr>
          <w:spacing w:val="-1"/>
        </w:rPr>
        <w:t>of</w:t>
      </w:r>
      <w:r>
        <w:t xml:space="preserve"> </w:t>
      </w:r>
      <w:r>
        <w:rPr>
          <w:spacing w:val="-2"/>
        </w:rPr>
        <w:t>forms,</w:t>
      </w:r>
      <w:r>
        <w:t xml:space="preserve"> </w:t>
      </w:r>
      <w:r>
        <w:rPr>
          <w:spacing w:val="-1"/>
        </w:rPr>
        <w:t>depending</w:t>
      </w:r>
      <w:r>
        <w:t xml:space="preserve"> </w:t>
      </w:r>
      <w:r>
        <w:rPr>
          <w:spacing w:val="-1"/>
        </w:rPr>
        <w:t>on</w:t>
      </w:r>
      <w:r>
        <w:t xml:space="preserve"> </w:t>
      </w:r>
      <w:r>
        <w:rPr>
          <w:spacing w:val="-2"/>
        </w:rPr>
        <w:t>what</w:t>
      </w:r>
      <w:r>
        <w:t xml:space="preserve"> </w:t>
      </w:r>
      <w:r>
        <w:rPr>
          <w:spacing w:val="-1"/>
        </w:rPr>
        <w:t>the</w:t>
      </w:r>
      <w:r>
        <w:t xml:space="preserve"> </w:t>
      </w:r>
      <w:r>
        <w:rPr>
          <w:spacing w:val="-2"/>
        </w:rPr>
        <w:t>multiple</w:t>
      </w:r>
      <w:r>
        <w:t xml:space="preserve"> </w:t>
      </w:r>
      <w:r>
        <w:rPr>
          <w:spacing w:val="-1"/>
        </w:rPr>
        <w:t>requires</w:t>
      </w:r>
      <w:r>
        <w:rPr>
          <w:spacing w:val="51"/>
        </w:rPr>
        <w:t xml:space="preserve"> </w:t>
      </w:r>
      <w:r>
        <w:rPr>
          <w:spacing w:val="-1"/>
        </w:rPr>
        <w:t>protection</w:t>
      </w:r>
      <w:r>
        <w:t xml:space="preserve"> </w:t>
      </w:r>
      <w:r>
        <w:rPr>
          <w:spacing w:val="-2"/>
        </w:rPr>
        <w:t>from.</w:t>
      </w:r>
      <w:r>
        <w:t xml:space="preserve"> </w:t>
      </w:r>
      <w:r>
        <w:rPr>
          <w:spacing w:val="-1"/>
        </w:rPr>
        <w:t>In</w:t>
      </w:r>
      <w:r>
        <w:t xml:space="preserve"> </w:t>
      </w:r>
      <w:r>
        <w:rPr>
          <w:spacing w:val="-1"/>
        </w:rPr>
        <w:t>female</w:t>
      </w:r>
      <w:r>
        <w:rPr>
          <w:spacing w:val="1"/>
        </w:rPr>
        <w:t xml:space="preserve"> </w:t>
      </w:r>
      <w:r>
        <w:rPr>
          <w:spacing w:val="-1"/>
        </w:rPr>
        <w:t>multiples,</w:t>
      </w:r>
      <w:r>
        <w:t xml:space="preserve"> </w:t>
      </w:r>
      <w:r>
        <w:rPr>
          <w:spacing w:val="-1"/>
        </w:rPr>
        <w:t>they</w:t>
      </w:r>
      <w:r>
        <w:rPr>
          <w:spacing w:val="-3"/>
        </w:rPr>
        <w:t xml:space="preserve"> </w:t>
      </w:r>
      <w:r>
        <w:rPr>
          <w:spacing w:val="-1"/>
        </w:rPr>
        <w:t>are</w:t>
      </w:r>
      <w:r>
        <w:t xml:space="preserve"> </w:t>
      </w:r>
      <w:r>
        <w:rPr>
          <w:spacing w:val="-1"/>
        </w:rPr>
        <w:t>often</w:t>
      </w:r>
      <w:r>
        <w:t xml:space="preserve"> </w:t>
      </w:r>
      <w:r>
        <w:rPr>
          <w:spacing w:val="-1"/>
        </w:rPr>
        <w:t>male</w:t>
      </w:r>
      <w:r>
        <w:t xml:space="preserve"> </w:t>
      </w:r>
      <w:r>
        <w:rPr>
          <w:spacing w:val="-2"/>
        </w:rPr>
        <w:t>alters</w:t>
      </w:r>
      <w:r>
        <w:t xml:space="preserve"> </w:t>
      </w:r>
      <w:r>
        <w:rPr>
          <w:spacing w:val="-1"/>
        </w:rPr>
        <w:t>of</w:t>
      </w:r>
      <w:r>
        <w:rPr>
          <w:spacing w:val="42"/>
        </w:rPr>
        <w:t xml:space="preserve"> </w:t>
      </w:r>
      <w:r>
        <w:t xml:space="preserve">great </w:t>
      </w:r>
      <w:r>
        <w:rPr>
          <w:spacing w:val="-1"/>
        </w:rPr>
        <w:t>physical</w:t>
      </w:r>
      <w:r>
        <w:t xml:space="preserve"> </w:t>
      </w:r>
      <w:r>
        <w:rPr>
          <w:spacing w:val="-1"/>
        </w:rPr>
        <w:t>strength.</w:t>
      </w:r>
    </w:p>
    <w:p w:rsidR="00EA20B7" w:rsidRDefault="00877DD6">
      <w:pPr>
        <w:pStyle w:val="Corpodetexto"/>
        <w:ind w:right="138"/>
      </w:pPr>
      <w:r>
        <w:rPr>
          <w:spacing w:val="-1"/>
        </w:rPr>
        <w:t>The</w:t>
      </w:r>
      <w:r>
        <w:rPr>
          <w:spacing w:val="1"/>
        </w:rPr>
        <w:t xml:space="preserve"> </w:t>
      </w:r>
      <w:r>
        <w:rPr>
          <w:spacing w:val="-1"/>
        </w:rPr>
        <w:t>Internal</w:t>
      </w:r>
      <w:r>
        <w:rPr>
          <w:spacing w:val="-2"/>
        </w:rPr>
        <w:t xml:space="preserve"> </w:t>
      </w:r>
      <w:r>
        <w:rPr>
          <w:spacing w:val="-1"/>
        </w:rPr>
        <w:t>Self-HelperA</w:t>
      </w:r>
      <w:r>
        <w:t xml:space="preserve"> </w:t>
      </w:r>
      <w:r>
        <w:rPr>
          <w:spacing w:val="-1"/>
        </w:rPr>
        <w:t>relatively</w:t>
      </w:r>
      <w:r>
        <w:rPr>
          <w:spacing w:val="-2"/>
        </w:rPr>
        <w:t xml:space="preserve"> </w:t>
      </w:r>
      <w:r>
        <w:rPr>
          <w:spacing w:val="-1"/>
        </w:rPr>
        <w:t>emotionless</w:t>
      </w:r>
      <w:r>
        <w:rPr>
          <w:spacing w:val="-2"/>
        </w:rPr>
        <w:t xml:space="preserve"> </w:t>
      </w:r>
      <w:r>
        <w:rPr>
          <w:spacing w:val="-1"/>
        </w:rPr>
        <w:t>personality,</w:t>
      </w:r>
      <w:r>
        <w:rPr>
          <w:spacing w:val="2"/>
        </w:rPr>
        <w:t xml:space="preserve"> </w:t>
      </w:r>
      <w:r>
        <w:rPr>
          <w:spacing w:val="-2"/>
        </w:rPr>
        <w:t>who</w:t>
      </w:r>
      <w:r>
        <w:rPr>
          <w:spacing w:val="45"/>
        </w:rPr>
        <w:t xml:space="preserve"> </w:t>
      </w:r>
      <w:r>
        <w:t>provides</w:t>
      </w:r>
      <w:r>
        <w:rPr>
          <w:spacing w:val="-1"/>
        </w:rPr>
        <w:t xml:space="preserve"> information about</w:t>
      </w:r>
      <w:r>
        <w:rPr>
          <w:spacing w:val="1"/>
        </w:rPr>
        <w:t xml:space="preserve"> </w:t>
      </w:r>
      <w:r>
        <w:t xml:space="preserve">the </w:t>
      </w:r>
      <w:r>
        <w:rPr>
          <w:spacing w:val="-1"/>
        </w:rPr>
        <w:t>internal</w:t>
      </w:r>
      <w:r>
        <w:rPr>
          <w:spacing w:val="1"/>
        </w:rPr>
        <w:t xml:space="preserve"> </w:t>
      </w:r>
      <w:r>
        <w:rPr>
          <w:spacing w:val="-1"/>
        </w:rPr>
        <w:t>workings</w:t>
      </w:r>
      <w:r>
        <w:t xml:space="preserve"> of</w:t>
      </w:r>
      <w:r>
        <w:rPr>
          <w:spacing w:val="-1"/>
        </w:rPr>
        <w:t xml:space="preserve"> </w:t>
      </w:r>
      <w:r>
        <w:t xml:space="preserve">the </w:t>
      </w:r>
      <w:r>
        <w:rPr>
          <w:spacing w:val="-1"/>
        </w:rPr>
        <w:t>personality</w:t>
      </w:r>
      <w:r>
        <w:rPr>
          <w:spacing w:val="37"/>
        </w:rPr>
        <w:t xml:space="preserve"> </w:t>
      </w:r>
      <w:r>
        <w:rPr>
          <w:spacing w:val="-1"/>
        </w:rPr>
        <w:t>system.</w:t>
      </w:r>
      <w:r>
        <w:t xml:space="preserve"> </w:t>
      </w:r>
      <w:r>
        <w:rPr>
          <w:spacing w:val="-1"/>
        </w:rPr>
        <w:t>Very</w:t>
      </w:r>
      <w:r>
        <w:t xml:space="preserve"> </w:t>
      </w:r>
      <w:r>
        <w:rPr>
          <w:spacing w:val="-1"/>
        </w:rPr>
        <w:t>useful</w:t>
      </w:r>
      <w:r>
        <w:t xml:space="preserve"> allies for</w:t>
      </w:r>
      <w:r>
        <w:rPr>
          <w:spacing w:val="-1"/>
        </w:rPr>
        <w:t xml:space="preserve"> therapy</w:t>
      </w:r>
      <w:r>
        <w:rPr>
          <w:spacing w:val="-2"/>
        </w:rPr>
        <w:t xml:space="preserve"> </w:t>
      </w:r>
      <w:r>
        <w:t xml:space="preserve">as </w:t>
      </w:r>
      <w:r>
        <w:rPr>
          <w:spacing w:val="-1"/>
        </w:rPr>
        <w:t>you</w:t>
      </w:r>
      <w:r>
        <w:rPr>
          <w:spacing w:val="-2"/>
        </w:rPr>
        <w:t xml:space="preserve"> </w:t>
      </w:r>
      <w:r>
        <w:t>can</w:t>
      </w:r>
      <w:r>
        <w:rPr>
          <w:spacing w:val="-1"/>
        </w:rPr>
        <w:t xml:space="preserve"> talk</w:t>
      </w:r>
      <w:r>
        <w:t xml:space="preserve"> </w:t>
      </w:r>
      <w:r>
        <w:rPr>
          <w:spacing w:val="-1"/>
        </w:rPr>
        <w:t>sensibly</w:t>
      </w:r>
      <w:r>
        <w:rPr>
          <w:spacing w:val="-2"/>
        </w:rPr>
        <w:t xml:space="preserve"> </w:t>
      </w:r>
      <w:r>
        <w:t>to</w:t>
      </w:r>
      <w:r>
        <w:rPr>
          <w:spacing w:val="41"/>
        </w:rPr>
        <w:t xml:space="preserve"> </w:t>
      </w:r>
      <w:r>
        <w:rPr>
          <w:spacing w:val="-1"/>
        </w:rPr>
        <w:t>them.</w:t>
      </w:r>
    </w:p>
    <w:p w:rsidR="00EA20B7" w:rsidRDefault="00877DD6">
      <w:pPr>
        <w:pStyle w:val="Corpodetexto"/>
        <w:spacing w:before="120"/>
        <w:ind w:right="138"/>
      </w:pPr>
      <w:r>
        <w:rPr>
          <w:spacing w:val="-1"/>
        </w:rPr>
        <w:t>Memory Trace</w:t>
      </w:r>
      <w:r>
        <w:rPr>
          <w:spacing w:val="1"/>
        </w:rPr>
        <w:t xml:space="preserve"> </w:t>
      </w:r>
      <w:r>
        <w:rPr>
          <w:spacing w:val="-1"/>
        </w:rPr>
        <w:t>Personality--</w:t>
      </w:r>
      <w:r>
        <w:rPr>
          <w:spacing w:val="-2"/>
        </w:rPr>
        <w:t xml:space="preserve"> </w:t>
      </w:r>
      <w:r>
        <w:t>A</w:t>
      </w:r>
      <w:r>
        <w:rPr>
          <w:spacing w:val="1"/>
        </w:rPr>
        <w:t xml:space="preserve"> </w:t>
      </w:r>
      <w:r>
        <w:rPr>
          <w:spacing w:val="-1"/>
        </w:rPr>
        <w:t>passive</w:t>
      </w:r>
      <w:r>
        <w:t xml:space="preserve"> </w:t>
      </w:r>
      <w:r>
        <w:rPr>
          <w:spacing w:val="-1"/>
        </w:rPr>
        <w:t>personality who</w:t>
      </w:r>
      <w:r>
        <w:t xml:space="preserve"> </w:t>
      </w:r>
      <w:r>
        <w:rPr>
          <w:spacing w:val="-1"/>
        </w:rPr>
        <w:t>usually</w:t>
      </w:r>
      <w:r>
        <w:rPr>
          <w:spacing w:val="-2"/>
        </w:rPr>
        <w:t xml:space="preserve"> </w:t>
      </w:r>
      <w:r>
        <w:t>has</w:t>
      </w:r>
      <w:r>
        <w:rPr>
          <w:spacing w:val="-2"/>
        </w:rPr>
        <w:t xml:space="preserve"> </w:t>
      </w:r>
      <w:r>
        <w:t>a</w:t>
      </w:r>
      <w:r>
        <w:rPr>
          <w:spacing w:val="27"/>
        </w:rPr>
        <w:t xml:space="preserve"> </w:t>
      </w:r>
      <w:r>
        <w:rPr>
          <w:spacing w:val="-1"/>
        </w:rPr>
        <w:t>more</w:t>
      </w:r>
      <w:r>
        <w:t xml:space="preserve"> </w:t>
      </w:r>
      <w:r>
        <w:rPr>
          <w:spacing w:val="-1"/>
        </w:rPr>
        <w:t>or</w:t>
      </w:r>
      <w:r>
        <w:rPr>
          <w:spacing w:val="1"/>
        </w:rPr>
        <w:t xml:space="preserve"> </w:t>
      </w:r>
      <w:r>
        <w:rPr>
          <w:spacing w:val="-1"/>
        </w:rPr>
        <w:t>less complete</w:t>
      </w:r>
      <w:r>
        <w:rPr>
          <w:spacing w:val="1"/>
        </w:rPr>
        <w:t xml:space="preserve"> </w:t>
      </w:r>
      <w:r>
        <w:rPr>
          <w:spacing w:val="-1"/>
        </w:rPr>
        <w:t>memory</w:t>
      </w:r>
      <w:r>
        <w:rPr>
          <w:spacing w:val="-2"/>
        </w:rPr>
        <w:t xml:space="preserve"> </w:t>
      </w:r>
      <w:r>
        <w:t>of</w:t>
      </w:r>
      <w:r>
        <w:rPr>
          <w:spacing w:val="-2"/>
        </w:rPr>
        <w:t xml:space="preserve"> </w:t>
      </w:r>
      <w:r>
        <w:rPr>
          <w:spacing w:val="-1"/>
        </w:rPr>
        <w:t>the</w:t>
      </w:r>
      <w:r>
        <w:t xml:space="preserve"> </w:t>
      </w:r>
      <w:r>
        <w:rPr>
          <w:spacing w:val="-1"/>
        </w:rPr>
        <w:t>Split</w:t>
      </w:r>
      <w:r>
        <w:rPr>
          <w:spacing w:val="2"/>
        </w:rPr>
        <w:t xml:space="preserve"> </w:t>
      </w:r>
      <w:r>
        <w:rPr>
          <w:spacing w:val="-2"/>
        </w:rPr>
        <w:t>person's</w:t>
      </w:r>
      <w:r>
        <w:t xml:space="preserve"> </w:t>
      </w:r>
      <w:r>
        <w:rPr>
          <w:spacing w:val="-1"/>
        </w:rPr>
        <w:t>life.</w:t>
      </w:r>
      <w:r>
        <w:t xml:space="preserve"> </w:t>
      </w:r>
      <w:r>
        <w:rPr>
          <w:spacing w:val="-1"/>
        </w:rPr>
        <w:t>Most alters</w:t>
      </w:r>
      <w:r>
        <w:rPr>
          <w:spacing w:val="43"/>
        </w:rPr>
        <w:t xml:space="preserve"> </w:t>
      </w:r>
      <w:r>
        <w:rPr>
          <w:spacing w:val="-1"/>
        </w:rPr>
        <w:t>have</w:t>
      </w:r>
      <w:r>
        <w:rPr>
          <w:spacing w:val="-2"/>
        </w:rPr>
        <w:t xml:space="preserve"> </w:t>
      </w:r>
      <w:r>
        <w:rPr>
          <w:spacing w:val="-1"/>
        </w:rPr>
        <w:t>access</w:t>
      </w:r>
      <w:r>
        <w:rPr>
          <w:spacing w:val="-2"/>
        </w:rPr>
        <w:t xml:space="preserve"> </w:t>
      </w:r>
      <w:r>
        <w:rPr>
          <w:spacing w:val="-1"/>
        </w:rPr>
        <w:t>to only</w:t>
      </w:r>
      <w:r>
        <w:rPr>
          <w:spacing w:val="-2"/>
        </w:rPr>
        <w:t xml:space="preserve"> </w:t>
      </w:r>
      <w:r>
        <w:t>a</w:t>
      </w:r>
      <w:r>
        <w:rPr>
          <w:spacing w:val="1"/>
        </w:rPr>
        <w:t xml:space="preserve"> </w:t>
      </w:r>
      <w:r>
        <w:rPr>
          <w:spacing w:val="-1"/>
        </w:rPr>
        <w:t>severely</w:t>
      </w:r>
      <w:r>
        <w:rPr>
          <w:spacing w:val="-2"/>
        </w:rPr>
        <w:t xml:space="preserve"> </w:t>
      </w:r>
      <w:r>
        <w:rPr>
          <w:spacing w:val="-1"/>
        </w:rPr>
        <w:t>limited range</w:t>
      </w:r>
      <w:r>
        <w:t xml:space="preserve"> </w:t>
      </w:r>
      <w:r>
        <w:rPr>
          <w:spacing w:val="-1"/>
        </w:rPr>
        <w:t>of memories.</w:t>
      </w:r>
    </w:p>
    <w:p w:rsidR="00EA20B7" w:rsidRDefault="00877DD6">
      <w:pPr>
        <w:pStyle w:val="Corpodetexto"/>
        <w:ind w:right="138"/>
      </w:pPr>
      <w:r>
        <w:rPr>
          <w:spacing w:val="-1"/>
        </w:rPr>
        <w:t>Cross-Gender</w:t>
      </w:r>
      <w:r>
        <w:t xml:space="preserve"> </w:t>
      </w:r>
      <w:r>
        <w:rPr>
          <w:spacing w:val="-1"/>
        </w:rPr>
        <w:t>Personalities--</w:t>
      </w:r>
      <w:r>
        <w:rPr>
          <w:spacing w:val="-2"/>
        </w:rPr>
        <w:t xml:space="preserve"> </w:t>
      </w:r>
      <w:r>
        <w:rPr>
          <w:spacing w:val="-1"/>
        </w:rPr>
        <w:t>It</w:t>
      </w:r>
      <w:r>
        <w:rPr>
          <w:spacing w:val="2"/>
        </w:rPr>
        <w:t xml:space="preserve"> </w:t>
      </w:r>
      <w:r>
        <w:rPr>
          <w:spacing w:val="-1"/>
        </w:rPr>
        <w:t>is</w:t>
      </w:r>
      <w:r>
        <w:t xml:space="preserve"> </w:t>
      </w:r>
      <w:r>
        <w:rPr>
          <w:spacing w:val="-1"/>
        </w:rPr>
        <w:t>very</w:t>
      </w:r>
      <w:r>
        <w:rPr>
          <w:spacing w:val="-2"/>
        </w:rPr>
        <w:t xml:space="preserve"> common</w:t>
      </w:r>
      <w:r>
        <w:t xml:space="preserve"> </w:t>
      </w:r>
      <w:r>
        <w:rPr>
          <w:spacing w:val="-1"/>
        </w:rPr>
        <w:t>for</w:t>
      </w:r>
      <w:r>
        <w:t xml:space="preserve"> </w:t>
      </w:r>
      <w:r>
        <w:rPr>
          <w:spacing w:val="-1"/>
        </w:rPr>
        <w:t>multiples</w:t>
      </w:r>
      <w:r>
        <w:rPr>
          <w:spacing w:val="-3"/>
        </w:rPr>
        <w:t xml:space="preserve"> </w:t>
      </w:r>
      <w:r>
        <w:rPr>
          <w:spacing w:val="-1"/>
        </w:rPr>
        <w:t>to</w:t>
      </w:r>
      <w:r>
        <w:t xml:space="preserve"> </w:t>
      </w:r>
      <w:r>
        <w:rPr>
          <w:spacing w:val="-1"/>
        </w:rPr>
        <w:t>have</w:t>
      </w:r>
      <w:r>
        <w:rPr>
          <w:spacing w:val="33"/>
        </w:rPr>
        <w:t xml:space="preserve"> </w:t>
      </w:r>
      <w:r>
        <w:rPr>
          <w:spacing w:val="-1"/>
        </w:rPr>
        <w:t>alters</w:t>
      </w:r>
      <w:r>
        <w:rPr>
          <w:spacing w:val="-2"/>
        </w:rPr>
        <w:t xml:space="preserve"> </w:t>
      </w:r>
      <w:r>
        <w:t>of</w:t>
      </w:r>
      <w:r>
        <w:rPr>
          <w:spacing w:val="-1"/>
        </w:rPr>
        <w:t xml:space="preserve"> opposite</w:t>
      </w:r>
      <w:r>
        <w:t xml:space="preserve"> </w:t>
      </w:r>
      <w:r>
        <w:rPr>
          <w:spacing w:val="-1"/>
        </w:rPr>
        <w:t>sex.</w:t>
      </w:r>
      <w:r>
        <w:t xml:space="preserve"> </w:t>
      </w:r>
      <w:r>
        <w:rPr>
          <w:spacing w:val="-1"/>
        </w:rPr>
        <w:t>In</w:t>
      </w:r>
      <w:r>
        <w:t xml:space="preserve"> </w:t>
      </w:r>
      <w:r>
        <w:rPr>
          <w:spacing w:val="-1"/>
        </w:rPr>
        <w:t>females,</w:t>
      </w:r>
      <w:r>
        <w:rPr>
          <w:spacing w:val="-2"/>
        </w:rPr>
        <w:t xml:space="preserve"> </w:t>
      </w:r>
      <w:r>
        <w:rPr>
          <w:spacing w:val="-1"/>
        </w:rPr>
        <w:t xml:space="preserve">male alters </w:t>
      </w:r>
      <w:r>
        <w:t>tend</w:t>
      </w:r>
      <w:r>
        <w:rPr>
          <w:spacing w:val="-1"/>
        </w:rPr>
        <w:t xml:space="preserve"> </w:t>
      </w:r>
      <w:r>
        <w:t xml:space="preserve">to </w:t>
      </w:r>
      <w:r>
        <w:rPr>
          <w:spacing w:val="-1"/>
        </w:rPr>
        <w:t>serve</w:t>
      </w:r>
      <w:r>
        <w:t xml:space="preserve"> in </w:t>
      </w:r>
      <w:r>
        <w:rPr>
          <w:spacing w:val="-1"/>
        </w:rPr>
        <w:t>such</w:t>
      </w:r>
      <w:r>
        <w:rPr>
          <w:spacing w:val="43"/>
        </w:rPr>
        <w:t xml:space="preserve"> </w:t>
      </w:r>
      <w:r>
        <w:rPr>
          <w:spacing w:val="-1"/>
        </w:rPr>
        <w:t>masculine</w:t>
      </w:r>
      <w:r>
        <w:t xml:space="preserve"> </w:t>
      </w:r>
      <w:r>
        <w:rPr>
          <w:spacing w:val="-1"/>
        </w:rPr>
        <w:t xml:space="preserve">roles </w:t>
      </w:r>
      <w:r>
        <w:t xml:space="preserve">as </w:t>
      </w:r>
      <w:r>
        <w:rPr>
          <w:spacing w:val="-1"/>
        </w:rPr>
        <w:t>physical</w:t>
      </w:r>
      <w:r>
        <w:rPr>
          <w:spacing w:val="-2"/>
        </w:rPr>
        <w:t xml:space="preserve"> </w:t>
      </w:r>
      <w:r>
        <w:rPr>
          <w:spacing w:val="-1"/>
        </w:rPr>
        <w:t xml:space="preserve">protection </w:t>
      </w:r>
      <w:r>
        <w:t>and</w:t>
      </w:r>
      <w:r>
        <w:rPr>
          <w:spacing w:val="-1"/>
        </w:rPr>
        <w:t xml:space="preserve"> operation </w:t>
      </w:r>
      <w:r>
        <w:t xml:space="preserve">of </w:t>
      </w:r>
      <w:r>
        <w:rPr>
          <w:spacing w:val="-1"/>
        </w:rPr>
        <w:t>machinery.</w:t>
      </w:r>
      <w:r>
        <w:rPr>
          <w:spacing w:val="69"/>
        </w:rPr>
        <w:t xml:space="preserve"> </w:t>
      </w:r>
      <w:r>
        <w:t xml:space="preserve">In </w:t>
      </w:r>
      <w:r>
        <w:rPr>
          <w:spacing w:val="-1"/>
        </w:rPr>
        <w:t>some</w:t>
      </w:r>
      <w:r>
        <w:t xml:space="preserve"> </w:t>
      </w:r>
      <w:r>
        <w:rPr>
          <w:spacing w:val="-2"/>
        </w:rPr>
        <w:t>male</w:t>
      </w:r>
      <w:r>
        <w:t xml:space="preserve"> </w:t>
      </w:r>
      <w:r>
        <w:rPr>
          <w:spacing w:val="-1"/>
        </w:rPr>
        <w:t>Split</w:t>
      </w:r>
      <w:r>
        <w:rPr>
          <w:spacing w:val="2"/>
        </w:rPr>
        <w:t xml:space="preserve"> </w:t>
      </w:r>
      <w:r>
        <w:rPr>
          <w:spacing w:val="-1"/>
        </w:rPr>
        <w:t>persons, female</w:t>
      </w:r>
      <w:r>
        <w:t xml:space="preserve"> </w:t>
      </w:r>
      <w:r>
        <w:rPr>
          <w:spacing w:val="-1"/>
        </w:rPr>
        <w:t>personalities</w:t>
      </w:r>
      <w:r>
        <w:rPr>
          <w:spacing w:val="-3"/>
        </w:rPr>
        <w:t xml:space="preserve"> </w:t>
      </w:r>
      <w:r>
        <w:t>are</w:t>
      </w:r>
      <w:r>
        <w:rPr>
          <w:spacing w:val="-1"/>
        </w:rPr>
        <w:t xml:space="preserve"> older</w:t>
      </w:r>
      <w:r>
        <w:t xml:space="preserve"> </w:t>
      </w:r>
      <w:r>
        <w:rPr>
          <w:spacing w:val="-1"/>
        </w:rPr>
        <w:t>"good-</w:t>
      </w:r>
      <w:r>
        <w:rPr>
          <w:spacing w:val="49"/>
        </w:rPr>
        <w:t xml:space="preserve"> </w:t>
      </w:r>
      <w:r>
        <w:rPr>
          <w:spacing w:val="-1"/>
        </w:rPr>
        <w:t>mother"</w:t>
      </w:r>
      <w:r>
        <w:rPr>
          <w:spacing w:val="-2"/>
        </w:rPr>
        <w:t xml:space="preserve"> </w:t>
      </w:r>
      <w:r>
        <w:rPr>
          <w:spacing w:val="-1"/>
        </w:rPr>
        <w:t>figures</w:t>
      </w:r>
      <w:r>
        <w:t xml:space="preserve"> </w:t>
      </w:r>
      <w:r>
        <w:rPr>
          <w:spacing w:val="-2"/>
        </w:rPr>
        <w:t>who</w:t>
      </w:r>
      <w:r>
        <w:t xml:space="preserve"> provide</w:t>
      </w:r>
      <w:r>
        <w:rPr>
          <w:spacing w:val="-1"/>
        </w:rPr>
        <w:t xml:space="preserve"> counsel, </w:t>
      </w:r>
      <w:r>
        <w:t>and</w:t>
      </w:r>
      <w:r>
        <w:rPr>
          <w:spacing w:val="-1"/>
        </w:rPr>
        <w:t xml:space="preserve"> tend </w:t>
      </w:r>
      <w:r>
        <w:t xml:space="preserve">to </w:t>
      </w:r>
      <w:r>
        <w:rPr>
          <w:spacing w:val="-1"/>
        </w:rPr>
        <w:t>be</w:t>
      </w:r>
      <w:r>
        <w:t xml:space="preserve"> active in</w:t>
      </w:r>
      <w:r>
        <w:rPr>
          <w:spacing w:val="-1"/>
        </w:rPr>
        <w:t xml:space="preserve"> the</w:t>
      </w:r>
      <w:r>
        <w:rPr>
          <w:spacing w:val="37"/>
        </w:rPr>
        <w:t xml:space="preserve"> </w:t>
      </w:r>
      <w:r>
        <w:rPr>
          <w:spacing w:val="-1"/>
        </w:rPr>
        <w:t>person's</w:t>
      </w:r>
      <w:r>
        <w:t xml:space="preserve"> </w:t>
      </w:r>
      <w:r>
        <w:rPr>
          <w:spacing w:val="-1"/>
        </w:rPr>
        <w:t>internal</w:t>
      </w:r>
      <w:r>
        <w:rPr>
          <w:spacing w:val="-2"/>
        </w:rPr>
        <w:t xml:space="preserve"> </w:t>
      </w:r>
      <w:r>
        <w:rPr>
          <w:spacing w:val="-1"/>
        </w:rPr>
        <w:t>dynamics</w:t>
      </w:r>
      <w:r>
        <w:t xml:space="preserve"> </w:t>
      </w:r>
      <w:r>
        <w:rPr>
          <w:spacing w:val="-1"/>
        </w:rPr>
        <w:t>more</w:t>
      </w:r>
      <w:r>
        <w:t xml:space="preserve"> </w:t>
      </w:r>
      <w:r>
        <w:rPr>
          <w:spacing w:val="-1"/>
        </w:rPr>
        <w:t>than</w:t>
      </w:r>
      <w:r>
        <w:t xml:space="preserve"> </w:t>
      </w:r>
      <w:r>
        <w:rPr>
          <w:spacing w:val="-1"/>
        </w:rPr>
        <w:t>manifesting</w:t>
      </w:r>
      <w:r>
        <w:t xml:space="preserve"> </w:t>
      </w:r>
      <w:r>
        <w:rPr>
          <w:spacing w:val="-2"/>
        </w:rPr>
        <w:t>outwardly.</w:t>
      </w:r>
    </w:p>
    <w:p w:rsidR="00EA20B7" w:rsidRDefault="00877DD6">
      <w:pPr>
        <w:pStyle w:val="Corpodetexto"/>
        <w:ind w:right="306"/>
      </w:pPr>
      <w:r>
        <w:rPr>
          <w:spacing w:val="-2"/>
        </w:rPr>
        <w:t>Promiscuous</w:t>
      </w:r>
      <w:r>
        <w:rPr>
          <w:spacing w:val="1"/>
        </w:rPr>
        <w:t xml:space="preserve"> </w:t>
      </w:r>
      <w:r>
        <w:rPr>
          <w:spacing w:val="-1"/>
        </w:rPr>
        <w:t>Personalities-- The</w:t>
      </w:r>
      <w:r>
        <w:rPr>
          <w:spacing w:val="1"/>
        </w:rPr>
        <w:t xml:space="preserve"> </w:t>
      </w:r>
      <w:r>
        <w:rPr>
          <w:spacing w:val="-1"/>
        </w:rPr>
        <w:t>Don</w:t>
      </w:r>
      <w:r>
        <w:t xml:space="preserve"> </w:t>
      </w:r>
      <w:r>
        <w:rPr>
          <w:spacing w:val="-1"/>
        </w:rPr>
        <w:t>Juan</w:t>
      </w:r>
      <w:r>
        <w:rPr>
          <w:spacing w:val="1"/>
        </w:rPr>
        <w:t xml:space="preserve"> </w:t>
      </w:r>
      <w:r>
        <w:rPr>
          <w:spacing w:val="-1"/>
        </w:rPr>
        <w:t>strategy.</w:t>
      </w:r>
      <w:r>
        <w:rPr>
          <w:spacing w:val="1"/>
        </w:rPr>
        <w:t xml:space="preserve"> </w:t>
      </w:r>
      <w:r>
        <w:rPr>
          <w:spacing w:val="-1"/>
        </w:rPr>
        <w:t>These</w:t>
      </w:r>
      <w:r>
        <w:t xml:space="preserve"> </w:t>
      </w:r>
      <w:r>
        <w:rPr>
          <w:spacing w:val="-1"/>
        </w:rPr>
        <w:t>alters</w:t>
      </w:r>
      <w:r>
        <w:rPr>
          <w:spacing w:val="45"/>
        </w:rPr>
        <w:t xml:space="preserve"> </w:t>
      </w:r>
      <w:r>
        <w:rPr>
          <w:spacing w:val="-1"/>
        </w:rPr>
        <w:t>exist</w:t>
      </w:r>
      <w:r>
        <w:rPr>
          <w:spacing w:val="-2"/>
        </w:rPr>
        <w:t xml:space="preserve"> </w:t>
      </w:r>
      <w:r>
        <w:rPr>
          <w:spacing w:val="-1"/>
        </w:rPr>
        <w:t>to</w:t>
      </w:r>
      <w:r>
        <w:rPr>
          <w:spacing w:val="-2"/>
        </w:rPr>
        <w:t xml:space="preserve"> </w:t>
      </w:r>
      <w:r>
        <w:rPr>
          <w:spacing w:val="-1"/>
        </w:rPr>
        <w:t>express</w:t>
      </w:r>
      <w:r>
        <w:t xml:space="preserve"> </w:t>
      </w:r>
      <w:r>
        <w:rPr>
          <w:spacing w:val="-1"/>
        </w:rPr>
        <w:t>forbidden</w:t>
      </w:r>
      <w:r>
        <w:t xml:space="preserve"> </w:t>
      </w:r>
      <w:r>
        <w:rPr>
          <w:spacing w:val="-1"/>
        </w:rPr>
        <w:t>impulses,</w:t>
      </w:r>
      <w:r>
        <w:t xml:space="preserve"> </w:t>
      </w:r>
      <w:r>
        <w:rPr>
          <w:spacing w:val="-1"/>
        </w:rPr>
        <w:t>often</w:t>
      </w:r>
      <w:r>
        <w:t xml:space="preserve"> </w:t>
      </w:r>
      <w:r>
        <w:rPr>
          <w:spacing w:val="-1"/>
        </w:rPr>
        <w:t>sexual</w:t>
      </w:r>
      <w:r>
        <w:t xml:space="preserve"> </w:t>
      </w:r>
      <w:r>
        <w:rPr>
          <w:spacing w:val="-1"/>
        </w:rPr>
        <w:t>in</w:t>
      </w:r>
      <w:r>
        <w:t xml:space="preserve"> </w:t>
      </w:r>
      <w:r>
        <w:rPr>
          <w:spacing w:val="-1"/>
        </w:rPr>
        <w:t>nature</w:t>
      </w:r>
      <w:r>
        <w:rPr>
          <w:spacing w:val="-2"/>
        </w:rPr>
        <w:t xml:space="preserve"> </w:t>
      </w:r>
      <w:r>
        <w:rPr>
          <w:spacing w:val="-1"/>
        </w:rPr>
        <w:t>and</w:t>
      </w:r>
      <w:r>
        <w:rPr>
          <w:spacing w:val="-2"/>
        </w:rPr>
        <w:t xml:space="preserve"> </w:t>
      </w:r>
      <w:r>
        <w:rPr>
          <w:spacing w:val="-1"/>
        </w:rPr>
        <w:t>to</w:t>
      </w:r>
      <w:r>
        <w:rPr>
          <w:spacing w:val="38"/>
        </w:rPr>
        <w:t xml:space="preserve"> </w:t>
      </w:r>
      <w:r>
        <w:rPr>
          <w:spacing w:val="-1"/>
        </w:rPr>
        <w:t>gain</w:t>
      </w:r>
      <w:r>
        <w:rPr>
          <w:spacing w:val="-2"/>
        </w:rPr>
        <w:t xml:space="preserve"> </w:t>
      </w:r>
      <w:r>
        <w:rPr>
          <w:spacing w:val="-1"/>
        </w:rPr>
        <w:t>attention and love</w:t>
      </w:r>
      <w:r>
        <w:t xml:space="preserve"> </w:t>
      </w:r>
      <w:r>
        <w:rPr>
          <w:spacing w:val="-1"/>
        </w:rPr>
        <w:t>from</w:t>
      </w:r>
      <w:r>
        <w:rPr>
          <w:spacing w:val="-2"/>
        </w:rPr>
        <w:t xml:space="preserve"> </w:t>
      </w:r>
      <w:r>
        <w:rPr>
          <w:spacing w:val="-1"/>
        </w:rPr>
        <w:t>others.</w:t>
      </w:r>
    </w:p>
    <w:p w:rsidR="00EA20B7" w:rsidRDefault="00877DD6">
      <w:pPr>
        <w:pStyle w:val="Corpodetexto"/>
        <w:ind w:right="138"/>
      </w:pPr>
      <w:r>
        <w:rPr>
          <w:spacing w:val="-1"/>
        </w:rPr>
        <w:t>Administrators</w:t>
      </w:r>
      <w:r>
        <w:rPr>
          <w:spacing w:val="-3"/>
        </w:rPr>
        <w:t xml:space="preserve"> </w:t>
      </w:r>
      <w:r>
        <w:t>and</w:t>
      </w:r>
      <w:r>
        <w:rPr>
          <w:spacing w:val="-1"/>
        </w:rPr>
        <w:t xml:space="preserve"> Obsessive-Compulsive</w:t>
      </w:r>
      <w:r>
        <w:rPr>
          <w:spacing w:val="2"/>
        </w:rPr>
        <w:t xml:space="preserve"> </w:t>
      </w:r>
      <w:r>
        <w:rPr>
          <w:spacing w:val="-1"/>
        </w:rPr>
        <w:t>Personalities-- These</w:t>
      </w:r>
      <w:r>
        <w:rPr>
          <w:spacing w:val="69"/>
        </w:rPr>
        <w:t xml:space="preserve"> </w:t>
      </w:r>
      <w:r>
        <w:rPr>
          <w:spacing w:val="-1"/>
        </w:rPr>
        <w:t>personalities</w:t>
      </w:r>
      <w:r>
        <w:t xml:space="preserve"> </w:t>
      </w:r>
      <w:r>
        <w:rPr>
          <w:spacing w:val="-1"/>
        </w:rPr>
        <w:t>frequently</w:t>
      </w:r>
      <w:r>
        <w:rPr>
          <w:spacing w:val="-2"/>
        </w:rPr>
        <w:t xml:space="preserve"> </w:t>
      </w:r>
      <w:r>
        <w:rPr>
          <w:spacing w:val="-1"/>
        </w:rPr>
        <w:t>emerge</w:t>
      </w:r>
      <w:r>
        <w:rPr>
          <w:spacing w:val="1"/>
        </w:rPr>
        <w:t xml:space="preserve"> </w:t>
      </w:r>
      <w:r>
        <w:t>in</w:t>
      </w:r>
      <w:r>
        <w:rPr>
          <w:spacing w:val="-2"/>
        </w:rPr>
        <w:t xml:space="preserve"> </w:t>
      </w:r>
      <w:r>
        <w:rPr>
          <w:spacing w:val="-1"/>
        </w:rPr>
        <w:t>the</w:t>
      </w:r>
      <w:r>
        <w:rPr>
          <w:spacing w:val="1"/>
        </w:rPr>
        <w:t xml:space="preserve"> </w:t>
      </w:r>
      <w:r>
        <w:rPr>
          <w:spacing w:val="-1"/>
        </w:rPr>
        <w:t>workplace,</w:t>
      </w:r>
      <w:r>
        <w:t xml:space="preserve"> </w:t>
      </w:r>
      <w:r>
        <w:rPr>
          <w:spacing w:val="-1"/>
        </w:rPr>
        <w:t>where they</w:t>
      </w:r>
      <w:r>
        <w:t xml:space="preserve"> </w:t>
      </w:r>
      <w:r>
        <w:rPr>
          <w:spacing w:val="-1"/>
        </w:rPr>
        <w:t>may</w:t>
      </w:r>
      <w:r>
        <w:rPr>
          <w:spacing w:val="51"/>
        </w:rPr>
        <w:t xml:space="preserve"> </w:t>
      </w:r>
      <w:r>
        <w:rPr>
          <w:spacing w:val="-1"/>
        </w:rPr>
        <w:t>be</w:t>
      </w:r>
      <w:r>
        <w:t xml:space="preserve"> </w:t>
      </w:r>
      <w:r>
        <w:rPr>
          <w:spacing w:val="-1"/>
        </w:rPr>
        <w:t>quite</w:t>
      </w:r>
      <w:r>
        <w:t xml:space="preserve"> </w:t>
      </w:r>
      <w:r>
        <w:rPr>
          <w:spacing w:val="-1"/>
        </w:rPr>
        <w:t>competent</w:t>
      </w:r>
      <w:r>
        <w:t xml:space="preserve"> </w:t>
      </w:r>
      <w:r>
        <w:rPr>
          <w:spacing w:val="-1"/>
        </w:rPr>
        <w:t>professionally,</w:t>
      </w:r>
      <w:r>
        <w:rPr>
          <w:spacing w:val="1"/>
        </w:rPr>
        <w:t xml:space="preserve"> </w:t>
      </w:r>
      <w:r>
        <w:rPr>
          <w:spacing w:val="-1"/>
        </w:rPr>
        <w:t>although</w:t>
      </w:r>
      <w:r>
        <w:t xml:space="preserve"> </w:t>
      </w:r>
      <w:r>
        <w:rPr>
          <w:spacing w:val="-1"/>
        </w:rPr>
        <w:t>seen</w:t>
      </w:r>
      <w:r>
        <w:t xml:space="preserve"> </w:t>
      </w:r>
      <w:r>
        <w:rPr>
          <w:spacing w:val="-1"/>
        </w:rPr>
        <w:t>by</w:t>
      </w:r>
      <w:r>
        <w:rPr>
          <w:spacing w:val="-2"/>
        </w:rPr>
        <w:t xml:space="preserve"> </w:t>
      </w:r>
      <w:r>
        <w:rPr>
          <w:spacing w:val="-1"/>
        </w:rPr>
        <w:t xml:space="preserve">fellow </w:t>
      </w:r>
      <w:r>
        <w:rPr>
          <w:spacing w:val="-2"/>
        </w:rPr>
        <w:t>workers</w:t>
      </w:r>
      <w:r>
        <w:rPr>
          <w:spacing w:val="28"/>
        </w:rPr>
        <w:t xml:space="preserve"> </w:t>
      </w:r>
      <w:r>
        <w:t xml:space="preserve">as </w:t>
      </w:r>
      <w:r>
        <w:rPr>
          <w:spacing w:val="-1"/>
        </w:rPr>
        <w:t xml:space="preserve">distant </w:t>
      </w:r>
      <w:r>
        <w:t>and</w:t>
      </w:r>
      <w:r>
        <w:rPr>
          <w:spacing w:val="-1"/>
        </w:rPr>
        <w:t xml:space="preserve"> authoritarian. They</w:t>
      </w:r>
      <w:r>
        <w:rPr>
          <w:spacing w:val="-2"/>
        </w:rPr>
        <w:t xml:space="preserve"> </w:t>
      </w:r>
      <w:r>
        <w:rPr>
          <w:spacing w:val="-1"/>
        </w:rPr>
        <w:t>may</w:t>
      </w:r>
      <w:r>
        <w:rPr>
          <w:spacing w:val="-2"/>
        </w:rPr>
        <w:t xml:space="preserve"> </w:t>
      </w:r>
      <w:r>
        <w:rPr>
          <w:spacing w:val="-1"/>
        </w:rPr>
        <w:t>also</w:t>
      </w:r>
      <w:r>
        <w:t xml:space="preserve"> </w:t>
      </w:r>
      <w:r>
        <w:rPr>
          <w:spacing w:val="-1"/>
        </w:rPr>
        <w:t xml:space="preserve">function </w:t>
      </w:r>
      <w:r>
        <w:t xml:space="preserve">to </w:t>
      </w:r>
      <w:r>
        <w:rPr>
          <w:spacing w:val="-1"/>
        </w:rPr>
        <w:t>manage the</w:t>
      </w:r>
      <w:r>
        <w:rPr>
          <w:spacing w:val="45"/>
        </w:rPr>
        <w:t xml:space="preserve"> </w:t>
      </w:r>
      <w:r>
        <w:rPr>
          <w:spacing w:val="-1"/>
        </w:rPr>
        <w:t>internal</w:t>
      </w:r>
      <w:r>
        <w:t xml:space="preserve"> </w:t>
      </w:r>
      <w:r>
        <w:rPr>
          <w:spacing w:val="-1"/>
        </w:rPr>
        <w:t>organization</w:t>
      </w:r>
      <w:r>
        <w:t xml:space="preserve"> </w:t>
      </w:r>
      <w:r>
        <w:rPr>
          <w:spacing w:val="-1"/>
        </w:rPr>
        <w:t>of the</w:t>
      </w:r>
      <w:r>
        <w:t xml:space="preserve"> </w:t>
      </w:r>
      <w:r>
        <w:rPr>
          <w:spacing w:val="-1"/>
        </w:rPr>
        <w:t>Split person's</w:t>
      </w:r>
      <w:r>
        <w:t xml:space="preserve"> </w:t>
      </w:r>
      <w:r>
        <w:rPr>
          <w:spacing w:val="-1"/>
        </w:rPr>
        <w:t>fragmented</w:t>
      </w:r>
      <w:r>
        <w:t xml:space="preserve"> </w:t>
      </w:r>
      <w:r>
        <w:rPr>
          <w:spacing w:val="-1"/>
        </w:rPr>
        <w:t>personality.</w:t>
      </w:r>
    </w:p>
    <w:p w:rsidR="00EA20B7" w:rsidRDefault="00877DD6">
      <w:pPr>
        <w:pStyle w:val="Corpodetexto"/>
        <w:spacing w:before="120"/>
        <w:ind w:right="138"/>
      </w:pPr>
      <w:r>
        <w:rPr>
          <w:spacing w:val="-1"/>
        </w:rPr>
        <w:t>Substance Abusers--</w:t>
      </w:r>
      <w:r>
        <w:rPr>
          <w:spacing w:val="-2"/>
        </w:rPr>
        <w:t xml:space="preserve"> </w:t>
      </w:r>
      <w:r>
        <w:rPr>
          <w:spacing w:val="-1"/>
        </w:rPr>
        <w:t>Drug</w:t>
      </w:r>
      <w:r>
        <w:t xml:space="preserve"> </w:t>
      </w:r>
      <w:r>
        <w:rPr>
          <w:spacing w:val="-1"/>
        </w:rPr>
        <w:t>abuse</w:t>
      </w:r>
      <w:r>
        <w:t xml:space="preserve"> </w:t>
      </w:r>
      <w:r>
        <w:rPr>
          <w:spacing w:val="-1"/>
        </w:rPr>
        <w:t>in</w:t>
      </w:r>
      <w:r>
        <w:t xml:space="preserve"> </w:t>
      </w:r>
      <w:r>
        <w:rPr>
          <w:spacing w:val="-1"/>
        </w:rPr>
        <w:t>Split</w:t>
      </w:r>
      <w:r>
        <w:t xml:space="preserve"> </w:t>
      </w:r>
      <w:r>
        <w:rPr>
          <w:spacing w:val="-1"/>
        </w:rPr>
        <w:t>persons is</w:t>
      </w:r>
      <w:r>
        <w:t xml:space="preserve"> </w:t>
      </w:r>
      <w:r>
        <w:rPr>
          <w:spacing w:val="-1"/>
        </w:rPr>
        <w:t>frequently</w:t>
      </w:r>
      <w:r>
        <w:rPr>
          <w:spacing w:val="47"/>
        </w:rPr>
        <w:t xml:space="preserve"> </w:t>
      </w:r>
      <w:r>
        <w:rPr>
          <w:spacing w:val="-1"/>
        </w:rPr>
        <w:t xml:space="preserve">limited </w:t>
      </w:r>
      <w:r>
        <w:t>to</w:t>
      </w:r>
      <w:r>
        <w:rPr>
          <w:spacing w:val="-1"/>
        </w:rPr>
        <w:t xml:space="preserve"> one alter,</w:t>
      </w:r>
      <w:r>
        <w:rPr>
          <w:spacing w:val="-2"/>
        </w:rPr>
        <w:t xml:space="preserve"> </w:t>
      </w:r>
      <w:r>
        <w:rPr>
          <w:spacing w:val="-1"/>
        </w:rPr>
        <w:t>and</w:t>
      </w:r>
      <w:r>
        <w:rPr>
          <w:spacing w:val="-3"/>
        </w:rPr>
        <w:t xml:space="preserve"> </w:t>
      </w:r>
      <w:r>
        <w:t>this</w:t>
      </w:r>
      <w:r>
        <w:rPr>
          <w:spacing w:val="-1"/>
        </w:rPr>
        <w:t xml:space="preserve"> alter</w:t>
      </w:r>
      <w:r>
        <w:t xml:space="preserve"> </w:t>
      </w:r>
      <w:r>
        <w:rPr>
          <w:spacing w:val="-1"/>
        </w:rPr>
        <w:t>may</w:t>
      </w:r>
      <w:r>
        <w:rPr>
          <w:spacing w:val="-2"/>
        </w:rPr>
        <w:t xml:space="preserve"> </w:t>
      </w:r>
      <w:r>
        <w:t>be</w:t>
      </w:r>
      <w:r>
        <w:rPr>
          <w:spacing w:val="-1"/>
        </w:rPr>
        <w:t xml:space="preserve"> the only</w:t>
      </w:r>
      <w:r>
        <w:rPr>
          <w:spacing w:val="-2"/>
        </w:rPr>
        <w:t xml:space="preserve"> </w:t>
      </w:r>
      <w:r>
        <w:t>one</w:t>
      </w:r>
      <w:r>
        <w:rPr>
          <w:spacing w:val="-1"/>
        </w:rPr>
        <w:t xml:space="preserve"> </w:t>
      </w:r>
      <w:r>
        <w:t xml:space="preserve">to </w:t>
      </w:r>
      <w:r>
        <w:rPr>
          <w:spacing w:val="-1"/>
        </w:rPr>
        <w:t>suffer</w:t>
      </w:r>
      <w:r>
        <w:rPr>
          <w:spacing w:val="45"/>
        </w:rPr>
        <w:t xml:space="preserve"> </w:t>
      </w:r>
      <w:r>
        <w:rPr>
          <w:spacing w:val="-1"/>
        </w:rPr>
        <w:t>withdrawal</w:t>
      </w:r>
      <w:r>
        <w:t xml:space="preserve"> </w:t>
      </w:r>
      <w:r>
        <w:rPr>
          <w:spacing w:val="-1"/>
        </w:rPr>
        <w:t>symptoms</w:t>
      </w:r>
      <w:r>
        <w:t xml:space="preserve"> as a </w:t>
      </w:r>
      <w:r>
        <w:rPr>
          <w:spacing w:val="-1"/>
        </w:rPr>
        <w:t xml:space="preserve">means </w:t>
      </w:r>
      <w:r>
        <w:t>of</w:t>
      </w:r>
      <w:r>
        <w:rPr>
          <w:spacing w:val="-1"/>
        </w:rPr>
        <w:t xml:space="preserve"> gaining</w:t>
      </w:r>
      <w:r>
        <w:t xml:space="preserve"> </w:t>
      </w:r>
      <w:r>
        <w:rPr>
          <w:spacing w:val="-1"/>
        </w:rPr>
        <w:t>sympathy.</w:t>
      </w:r>
    </w:p>
    <w:p w:rsidR="00EA20B7" w:rsidRDefault="00877DD6">
      <w:pPr>
        <w:pStyle w:val="Corpodetexto"/>
        <w:ind w:right="138"/>
      </w:pPr>
      <w:r>
        <w:rPr>
          <w:spacing w:val="-1"/>
        </w:rPr>
        <w:t>Autistic and</w:t>
      </w:r>
      <w:r>
        <w:rPr>
          <w:spacing w:val="-2"/>
        </w:rPr>
        <w:t xml:space="preserve"> </w:t>
      </w:r>
      <w:r>
        <w:rPr>
          <w:spacing w:val="-1"/>
        </w:rPr>
        <w:t>Handicapped</w:t>
      </w:r>
      <w:r>
        <w:rPr>
          <w:spacing w:val="1"/>
        </w:rPr>
        <w:t xml:space="preserve"> </w:t>
      </w:r>
      <w:r>
        <w:rPr>
          <w:spacing w:val="-1"/>
        </w:rPr>
        <w:t>Personalities-- Autistic</w:t>
      </w:r>
      <w:r>
        <w:rPr>
          <w:spacing w:val="-3"/>
        </w:rPr>
        <w:t xml:space="preserve"> </w:t>
      </w:r>
      <w:r>
        <w:rPr>
          <w:spacing w:val="-1"/>
        </w:rPr>
        <w:t>personalities</w:t>
      </w:r>
      <w:r>
        <w:t xml:space="preserve"> </w:t>
      </w:r>
      <w:r>
        <w:rPr>
          <w:spacing w:val="-1"/>
        </w:rPr>
        <w:t>are</w:t>
      </w:r>
      <w:r>
        <w:rPr>
          <w:spacing w:val="43"/>
        </w:rPr>
        <w:t xml:space="preserve"> </w:t>
      </w:r>
      <w:r>
        <w:rPr>
          <w:spacing w:val="-1"/>
        </w:rPr>
        <w:t>often</w:t>
      </w:r>
      <w:r>
        <w:t xml:space="preserve"> </w:t>
      </w:r>
      <w:r>
        <w:rPr>
          <w:spacing w:val="-1"/>
        </w:rPr>
        <w:t>sent</w:t>
      </w:r>
      <w:r>
        <w:t xml:space="preserve"> </w:t>
      </w:r>
      <w:r>
        <w:rPr>
          <w:spacing w:val="-1"/>
        </w:rPr>
        <w:t>"out"</w:t>
      </w:r>
      <w:r>
        <w:t xml:space="preserve"> </w:t>
      </w:r>
      <w:r>
        <w:rPr>
          <w:spacing w:val="-1"/>
        </w:rPr>
        <w:t>during</w:t>
      </w:r>
      <w:r>
        <w:t xml:space="preserve"> </w:t>
      </w:r>
      <w:r>
        <w:rPr>
          <w:spacing w:val="-1"/>
        </w:rPr>
        <w:t>periods</w:t>
      </w:r>
      <w:r>
        <w:t xml:space="preserve"> </w:t>
      </w:r>
      <w:r>
        <w:rPr>
          <w:spacing w:val="-1"/>
        </w:rPr>
        <w:t>when</w:t>
      </w:r>
      <w:r>
        <w:t xml:space="preserve"> </w:t>
      </w:r>
      <w:r>
        <w:rPr>
          <w:spacing w:val="-1"/>
        </w:rPr>
        <w:t>no</w:t>
      </w:r>
      <w:r>
        <w:rPr>
          <w:spacing w:val="-2"/>
        </w:rPr>
        <w:t xml:space="preserve"> </w:t>
      </w:r>
      <w:r>
        <w:rPr>
          <w:spacing w:val="-1"/>
        </w:rPr>
        <w:t>other alter</w:t>
      </w:r>
      <w:r>
        <w:t xml:space="preserve"> </w:t>
      </w:r>
      <w:r>
        <w:rPr>
          <w:spacing w:val="-1"/>
        </w:rPr>
        <w:t>is</w:t>
      </w:r>
      <w:r>
        <w:t xml:space="preserve"> </w:t>
      </w:r>
      <w:r>
        <w:rPr>
          <w:spacing w:val="-1"/>
        </w:rPr>
        <w:t>interested</w:t>
      </w:r>
      <w:r>
        <w:t xml:space="preserve"> </w:t>
      </w:r>
      <w:r>
        <w:rPr>
          <w:spacing w:val="-1"/>
        </w:rPr>
        <w:t>in</w:t>
      </w:r>
      <w:r>
        <w:rPr>
          <w:spacing w:val="40"/>
        </w:rPr>
        <w:t xml:space="preserve"> </w:t>
      </w:r>
      <w:r>
        <w:rPr>
          <w:spacing w:val="-1"/>
        </w:rPr>
        <w:t xml:space="preserve">executive control, </w:t>
      </w:r>
      <w:r>
        <w:t>or</w:t>
      </w:r>
      <w:r>
        <w:rPr>
          <w:spacing w:val="-2"/>
        </w:rPr>
        <w:t xml:space="preserve"> </w:t>
      </w:r>
      <w:r>
        <w:rPr>
          <w:spacing w:val="-1"/>
        </w:rPr>
        <w:t>especially</w:t>
      </w:r>
      <w:r>
        <w:rPr>
          <w:spacing w:val="-2"/>
        </w:rPr>
        <w:t xml:space="preserve"> </w:t>
      </w:r>
      <w:r>
        <w:rPr>
          <w:spacing w:val="-1"/>
        </w:rPr>
        <w:t>during</w:t>
      </w:r>
      <w:r>
        <w:t xml:space="preserve"> </w:t>
      </w:r>
      <w:r>
        <w:rPr>
          <w:spacing w:val="-1"/>
        </w:rPr>
        <w:t xml:space="preserve">situations </w:t>
      </w:r>
      <w:r>
        <w:t>of</w:t>
      </w:r>
      <w:r>
        <w:rPr>
          <w:spacing w:val="-1"/>
        </w:rPr>
        <w:t xml:space="preserve"> confinement</w:t>
      </w:r>
      <w:r>
        <w:t xml:space="preserve"> </w:t>
      </w:r>
      <w:r>
        <w:rPr>
          <w:spacing w:val="-1"/>
        </w:rPr>
        <w:t>or</w:t>
      </w:r>
      <w:r>
        <w:rPr>
          <w:spacing w:val="47"/>
        </w:rPr>
        <w:t xml:space="preserve"> </w:t>
      </w:r>
      <w:r>
        <w:rPr>
          <w:spacing w:val="-1"/>
        </w:rPr>
        <w:t>control.</w:t>
      </w:r>
    </w:p>
    <w:p w:rsidR="00EA20B7" w:rsidRDefault="00EA20B7">
      <w:pPr>
        <w:sectPr w:rsidR="00EA20B7">
          <w:pgSz w:w="8640" w:h="12960"/>
          <w:pgMar w:top="960" w:right="920" w:bottom="900" w:left="900" w:header="0" w:footer="712" w:gutter="0"/>
          <w:cols w:space="720"/>
        </w:sectPr>
      </w:pPr>
    </w:p>
    <w:p w:rsidR="00EA20B7" w:rsidRDefault="00877DD6">
      <w:pPr>
        <w:pStyle w:val="Corpodetexto"/>
        <w:spacing w:before="49"/>
        <w:ind w:right="318"/>
      </w:pPr>
      <w:r>
        <w:rPr>
          <w:spacing w:val="-1"/>
        </w:rPr>
        <w:lastRenderedPageBreak/>
        <w:t>Personalities</w:t>
      </w:r>
      <w:r>
        <w:t xml:space="preserve"> </w:t>
      </w:r>
      <w:r>
        <w:rPr>
          <w:spacing w:val="-1"/>
        </w:rPr>
        <w:t>with</w:t>
      </w:r>
      <w:r>
        <w:t xml:space="preserve"> </w:t>
      </w:r>
      <w:r>
        <w:rPr>
          <w:spacing w:val="-1"/>
        </w:rPr>
        <w:t>Special</w:t>
      </w:r>
      <w:r>
        <w:rPr>
          <w:spacing w:val="-2"/>
        </w:rPr>
        <w:t xml:space="preserve"> </w:t>
      </w:r>
      <w:r>
        <w:rPr>
          <w:spacing w:val="-1"/>
        </w:rPr>
        <w:t>Talents or</w:t>
      </w:r>
      <w:r>
        <w:t xml:space="preserve"> </w:t>
      </w:r>
      <w:r>
        <w:rPr>
          <w:spacing w:val="-1"/>
        </w:rPr>
        <w:t>Skills--</w:t>
      </w:r>
      <w:r>
        <w:rPr>
          <w:spacing w:val="-2"/>
        </w:rPr>
        <w:t xml:space="preserve"> </w:t>
      </w:r>
      <w:r>
        <w:rPr>
          <w:spacing w:val="-1"/>
        </w:rPr>
        <w:t>Alters</w:t>
      </w:r>
      <w:r>
        <w:rPr>
          <w:spacing w:val="-3"/>
        </w:rPr>
        <w:t xml:space="preserve"> </w:t>
      </w:r>
      <w:r>
        <w:rPr>
          <w:spacing w:val="-1"/>
        </w:rPr>
        <w:t>displaying great</w:t>
      </w:r>
      <w:r>
        <w:rPr>
          <w:spacing w:val="32"/>
        </w:rPr>
        <w:t xml:space="preserve"> </w:t>
      </w:r>
      <w:r>
        <w:rPr>
          <w:spacing w:val="-1"/>
        </w:rPr>
        <w:t>skill</w:t>
      </w:r>
      <w:r>
        <w:t xml:space="preserve"> </w:t>
      </w:r>
      <w:r>
        <w:rPr>
          <w:spacing w:val="-1"/>
        </w:rPr>
        <w:t>in</w:t>
      </w:r>
      <w:r>
        <w:t xml:space="preserve"> </w:t>
      </w:r>
      <w:r>
        <w:rPr>
          <w:spacing w:val="-1"/>
        </w:rPr>
        <w:t>work-related,</w:t>
      </w:r>
      <w:r>
        <w:rPr>
          <w:spacing w:val="-2"/>
        </w:rPr>
        <w:t xml:space="preserve"> </w:t>
      </w:r>
      <w:r>
        <w:rPr>
          <w:spacing w:val="-1"/>
        </w:rPr>
        <w:t>artistic</w:t>
      </w:r>
      <w:r>
        <w:rPr>
          <w:spacing w:val="-2"/>
        </w:rPr>
        <w:t xml:space="preserve"> </w:t>
      </w:r>
      <w:r>
        <w:rPr>
          <w:spacing w:val="-1"/>
        </w:rPr>
        <w:t>or</w:t>
      </w:r>
      <w:r>
        <w:rPr>
          <w:spacing w:val="1"/>
        </w:rPr>
        <w:t xml:space="preserve"> </w:t>
      </w:r>
      <w:r>
        <w:rPr>
          <w:spacing w:val="-1"/>
        </w:rPr>
        <w:t>athletic</w:t>
      </w:r>
      <w:r>
        <w:t xml:space="preserve"> </w:t>
      </w:r>
      <w:r>
        <w:rPr>
          <w:spacing w:val="-1"/>
        </w:rPr>
        <w:t>fields</w:t>
      </w:r>
      <w:r>
        <w:rPr>
          <w:spacing w:val="-3"/>
        </w:rPr>
        <w:t xml:space="preserve"> </w:t>
      </w:r>
      <w:r>
        <w:rPr>
          <w:spacing w:val="-1"/>
        </w:rPr>
        <w:t>are</w:t>
      </w:r>
      <w:r>
        <w:rPr>
          <w:spacing w:val="-2"/>
        </w:rPr>
        <w:t xml:space="preserve"> common,</w:t>
      </w:r>
      <w:r>
        <w:t xml:space="preserve"> </w:t>
      </w:r>
      <w:r>
        <w:rPr>
          <w:spacing w:val="-1"/>
        </w:rPr>
        <w:t>and</w:t>
      </w:r>
      <w:r>
        <w:rPr>
          <w:spacing w:val="43"/>
        </w:rPr>
        <w:t xml:space="preserve"> </w:t>
      </w:r>
      <w:r>
        <w:rPr>
          <w:spacing w:val="-1"/>
        </w:rPr>
        <w:t xml:space="preserve">often </w:t>
      </w:r>
      <w:r>
        <w:t>tend</w:t>
      </w:r>
      <w:r>
        <w:rPr>
          <w:spacing w:val="-3"/>
        </w:rPr>
        <w:t xml:space="preserve"> </w:t>
      </w:r>
      <w:r>
        <w:t xml:space="preserve">to </w:t>
      </w:r>
      <w:r>
        <w:rPr>
          <w:spacing w:val="-1"/>
        </w:rPr>
        <w:t>be</w:t>
      </w:r>
      <w:r>
        <w:rPr>
          <w:spacing w:val="1"/>
        </w:rPr>
        <w:t xml:space="preserve"> </w:t>
      </w:r>
      <w:r>
        <w:rPr>
          <w:spacing w:val="-1"/>
        </w:rPr>
        <w:t>more</w:t>
      </w:r>
      <w:r>
        <w:t xml:space="preserve"> like </w:t>
      </w:r>
      <w:r>
        <w:rPr>
          <w:spacing w:val="-1"/>
        </w:rPr>
        <w:t xml:space="preserve">fragments </w:t>
      </w:r>
      <w:r>
        <w:t>than</w:t>
      </w:r>
      <w:r>
        <w:rPr>
          <w:spacing w:val="-1"/>
        </w:rPr>
        <w:t xml:space="preserve"> complete alter</w:t>
      </w:r>
      <w:r>
        <w:rPr>
          <w:spacing w:val="35"/>
        </w:rPr>
        <w:t xml:space="preserve"> </w:t>
      </w:r>
      <w:r>
        <w:rPr>
          <w:spacing w:val="-1"/>
        </w:rPr>
        <w:t>personalities.</w:t>
      </w:r>
    </w:p>
    <w:p w:rsidR="00EA20B7" w:rsidRDefault="00877DD6">
      <w:pPr>
        <w:pStyle w:val="Corpodetexto"/>
        <w:ind w:right="131"/>
      </w:pPr>
      <w:r>
        <w:rPr>
          <w:spacing w:val="-1"/>
        </w:rPr>
        <w:t>Anesthetic or Analgesic Personalities-- These alters</w:t>
      </w:r>
      <w:r>
        <w:t xml:space="preserve"> </w:t>
      </w:r>
      <w:r>
        <w:rPr>
          <w:spacing w:val="-1"/>
        </w:rPr>
        <w:t>seem</w:t>
      </w:r>
      <w:r>
        <w:rPr>
          <w:spacing w:val="-4"/>
        </w:rPr>
        <w:t xml:space="preserve"> </w:t>
      </w:r>
      <w:r>
        <w:t>to</w:t>
      </w:r>
      <w:r>
        <w:rPr>
          <w:spacing w:val="-1"/>
        </w:rPr>
        <w:t xml:space="preserve"> be</w:t>
      </w:r>
      <w:r>
        <w:rPr>
          <w:spacing w:val="57"/>
        </w:rPr>
        <w:t xml:space="preserve"> </w:t>
      </w:r>
      <w:r>
        <w:rPr>
          <w:spacing w:val="-1"/>
        </w:rPr>
        <w:t>formed</w:t>
      </w:r>
      <w:r>
        <w:t xml:space="preserve"> </w:t>
      </w:r>
      <w:r>
        <w:rPr>
          <w:spacing w:val="-1"/>
        </w:rPr>
        <w:t>during</w:t>
      </w:r>
      <w:r>
        <w:rPr>
          <w:spacing w:val="1"/>
        </w:rPr>
        <w:t xml:space="preserve"> </w:t>
      </w:r>
      <w:r>
        <w:rPr>
          <w:spacing w:val="-1"/>
        </w:rPr>
        <w:t xml:space="preserve">initial episodes </w:t>
      </w:r>
      <w:r>
        <w:t>of</w:t>
      </w:r>
      <w:r>
        <w:rPr>
          <w:spacing w:val="-2"/>
        </w:rPr>
        <w:t xml:space="preserve"> </w:t>
      </w:r>
      <w:r>
        <w:rPr>
          <w:spacing w:val="-1"/>
        </w:rPr>
        <w:t xml:space="preserve">abuse, </w:t>
      </w:r>
      <w:r>
        <w:t xml:space="preserve">and </w:t>
      </w:r>
      <w:r>
        <w:rPr>
          <w:spacing w:val="-1"/>
        </w:rPr>
        <w:t>deny</w:t>
      </w:r>
      <w:r>
        <w:rPr>
          <w:spacing w:val="-2"/>
        </w:rPr>
        <w:t xml:space="preserve"> </w:t>
      </w:r>
      <w:r>
        <w:rPr>
          <w:spacing w:val="-1"/>
        </w:rPr>
        <w:t xml:space="preserve">feelings </w:t>
      </w:r>
      <w:r>
        <w:t>of</w:t>
      </w:r>
      <w:r>
        <w:rPr>
          <w:spacing w:val="-1"/>
        </w:rPr>
        <w:t xml:space="preserve"> pain.</w:t>
      </w:r>
      <w:r>
        <w:rPr>
          <w:spacing w:val="39"/>
        </w:rPr>
        <w:t xml:space="preserve"> </w:t>
      </w:r>
      <w:r>
        <w:rPr>
          <w:spacing w:val="-1"/>
        </w:rPr>
        <w:t>They</w:t>
      </w:r>
      <w:r>
        <w:rPr>
          <w:spacing w:val="-2"/>
        </w:rPr>
        <w:t xml:space="preserve"> </w:t>
      </w:r>
      <w:r>
        <w:t>are</w:t>
      </w:r>
      <w:r>
        <w:rPr>
          <w:spacing w:val="-1"/>
        </w:rPr>
        <w:t xml:space="preserve"> </w:t>
      </w:r>
      <w:r>
        <w:t xml:space="preserve">activated </w:t>
      </w:r>
      <w:r>
        <w:rPr>
          <w:spacing w:val="-1"/>
        </w:rPr>
        <w:t xml:space="preserve">when </w:t>
      </w:r>
      <w:r>
        <w:t>the body</w:t>
      </w:r>
      <w:r>
        <w:rPr>
          <w:spacing w:val="-2"/>
        </w:rPr>
        <w:t xml:space="preserve"> </w:t>
      </w:r>
      <w:r>
        <w:t xml:space="preserve">is </w:t>
      </w:r>
      <w:r>
        <w:rPr>
          <w:spacing w:val="-1"/>
        </w:rPr>
        <w:t>injured</w:t>
      </w:r>
      <w:r>
        <w:t xml:space="preserve"> by</w:t>
      </w:r>
      <w:r>
        <w:rPr>
          <w:spacing w:val="-2"/>
        </w:rPr>
        <w:t xml:space="preserve"> </w:t>
      </w:r>
      <w:r>
        <w:t xml:space="preserve">self or </w:t>
      </w:r>
      <w:r>
        <w:rPr>
          <w:spacing w:val="-1"/>
        </w:rPr>
        <w:t>others.</w:t>
      </w:r>
    </w:p>
    <w:p w:rsidR="00EA20B7" w:rsidRDefault="00877DD6">
      <w:pPr>
        <w:pStyle w:val="Corpodetexto"/>
        <w:ind w:right="380"/>
        <w:jc w:val="both"/>
      </w:pPr>
      <w:r>
        <w:rPr>
          <w:spacing w:val="-1"/>
        </w:rPr>
        <w:t xml:space="preserve">Imitators </w:t>
      </w:r>
      <w:r>
        <w:t xml:space="preserve">and </w:t>
      </w:r>
      <w:r>
        <w:rPr>
          <w:spacing w:val="-1"/>
        </w:rPr>
        <w:t>Impostors--</w:t>
      </w:r>
      <w:r>
        <w:rPr>
          <w:spacing w:val="-2"/>
        </w:rPr>
        <w:t xml:space="preserve"> </w:t>
      </w:r>
      <w:r>
        <w:rPr>
          <w:spacing w:val="-1"/>
        </w:rPr>
        <w:t>Some</w:t>
      </w:r>
      <w:r>
        <w:rPr>
          <w:spacing w:val="1"/>
        </w:rPr>
        <w:t xml:space="preserve"> </w:t>
      </w:r>
      <w:r>
        <w:rPr>
          <w:spacing w:val="-1"/>
        </w:rPr>
        <w:t>multiples</w:t>
      </w:r>
      <w:r>
        <w:t xml:space="preserve"> </w:t>
      </w:r>
      <w:r>
        <w:rPr>
          <w:spacing w:val="-1"/>
        </w:rPr>
        <w:t xml:space="preserve">have </w:t>
      </w:r>
      <w:r>
        <w:t xml:space="preserve">alters </w:t>
      </w:r>
      <w:r>
        <w:rPr>
          <w:spacing w:val="-2"/>
        </w:rPr>
        <w:t>who</w:t>
      </w:r>
      <w:r>
        <w:t xml:space="preserve"> </w:t>
      </w:r>
      <w:r>
        <w:rPr>
          <w:spacing w:val="-1"/>
        </w:rPr>
        <w:t>imitate</w:t>
      </w:r>
      <w:r>
        <w:rPr>
          <w:spacing w:val="49"/>
        </w:rPr>
        <w:t xml:space="preserve"> </w:t>
      </w:r>
      <w:r>
        <w:rPr>
          <w:spacing w:val="-1"/>
        </w:rPr>
        <w:t>the</w:t>
      </w:r>
      <w:r>
        <w:t xml:space="preserve"> </w:t>
      </w:r>
      <w:r>
        <w:rPr>
          <w:spacing w:val="-1"/>
        </w:rPr>
        <w:t>functions</w:t>
      </w:r>
      <w:r>
        <w:t xml:space="preserve"> </w:t>
      </w:r>
      <w:r>
        <w:rPr>
          <w:spacing w:val="-1"/>
        </w:rPr>
        <w:t>of</w:t>
      </w:r>
      <w:r>
        <w:rPr>
          <w:spacing w:val="-2"/>
        </w:rPr>
        <w:t xml:space="preserve"> </w:t>
      </w:r>
      <w:r>
        <w:rPr>
          <w:spacing w:val="-1"/>
        </w:rPr>
        <w:t>other</w:t>
      </w:r>
      <w:r>
        <w:rPr>
          <w:spacing w:val="-2"/>
        </w:rPr>
        <w:t xml:space="preserve"> </w:t>
      </w:r>
      <w:r>
        <w:rPr>
          <w:spacing w:val="-1"/>
        </w:rPr>
        <w:t>alters.</w:t>
      </w:r>
      <w:r>
        <w:t xml:space="preserve"> </w:t>
      </w:r>
      <w:r>
        <w:rPr>
          <w:spacing w:val="-1"/>
        </w:rPr>
        <w:t>In</w:t>
      </w:r>
      <w:r>
        <w:t xml:space="preserve"> </w:t>
      </w:r>
      <w:r>
        <w:rPr>
          <w:spacing w:val="-1"/>
        </w:rPr>
        <w:t>some</w:t>
      </w:r>
      <w:r>
        <w:rPr>
          <w:spacing w:val="1"/>
        </w:rPr>
        <w:t xml:space="preserve"> </w:t>
      </w:r>
      <w:r>
        <w:rPr>
          <w:spacing w:val="-1"/>
        </w:rPr>
        <w:t>instances,</w:t>
      </w:r>
      <w:r>
        <w:t xml:space="preserve"> </w:t>
      </w:r>
      <w:r>
        <w:rPr>
          <w:spacing w:val="-1"/>
        </w:rPr>
        <w:t>the</w:t>
      </w:r>
      <w:r>
        <w:t xml:space="preserve"> </w:t>
      </w:r>
      <w:r>
        <w:rPr>
          <w:spacing w:val="-2"/>
        </w:rPr>
        <w:t>impostor</w:t>
      </w:r>
      <w:r>
        <w:t xml:space="preserve"> </w:t>
      </w:r>
      <w:r>
        <w:rPr>
          <w:spacing w:val="-2"/>
        </w:rPr>
        <w:t>will</w:t>
      </w:r>
      <w:r>
        <w:rPr>
          <w:spacing w:val="40"/>
        </w:rPr>
        <w:t xml:space="preserve"> </w:t>
      </w:r>
      <w:r>
        <w:rPr>
          <w:spacing w:val="-1"/>
        </w:rPr>
        <w:t>handle</w:t>
      </w:r>
      <w:r>
        <w:rPr>
          <w:spacing w:val="1"/>
        </w:rPr>
        <w:t xml:space="preserve"> </w:t>
      </w:r>
      <w:r>
        <w:rPr>
          <w:spacing w:val="-2"/>
        </w:rPr>
        <w:t xml:space="preserve">situations </w:t>
      </w:r>
      <w:r>
        <w:rPr>
          <w:spacing w:val="-1"/>
        </w:rPr>
        <w:t>the</w:t>
      </w:r>
      <w:r>
        <w:t xml:space="preserve"> </w:t>
      </w:r>
      <w:r>
        <w:rPr>
          <w:spacing w:val="-1"/>
        </w:rPr>
        <w:t>personality</w:t>
      </w:r>
      <w:r>
        <w:rPr>
          <w:spacing w:val="-3"/>
        </w:rPr>
        <w:t xml:space="preserve"> </w:t>
      </w:r>
      <w:r>
        <w:rPr>
          <w:spacing w:val="-1"/>
        </w:rPr>
        <w:t>they</w:t>
      </w:r>
      <w:r>
        <w:rPr>
          <w:spacing w:val="-2"/>
        </w:rPr>
        <w:t xml:space="preserve"> </w:t>
      </w:r>
      <w:r>
        <w:rPr>
          <w:spacing w:val="-1"/>
        </w:rPr>
        <w:t>are</w:t>
      </w:r>
      <w:r>
        <w:rPr>
          <w:spacing w:val="1"/>
        </w:rPr>
        <w:t xml:space="preserve"> </w:t>
      </w:r>
      <w:r>
        <w:rPr>
          <w:spacing w:val="-1"/>
        </w:rPr>
        <w:t>mimicking</w:t>
      </w:r>
      <w:r>
        <w:t xml:space="preserve"> </w:t>
      </w:r>
      <w:r>
        <w:rPr>
          <w:spacing w:val="-1"/>
        </w:rPr>
        <w:t>cannot.</w:t>
      </w:r>
    </w:p>
    <w:p w:rsidR="00EA20B7" w:rsidRDefault="00877DD6">
      <w:pPr>
        <w:pStyle w:val="Corpodetexto"/>
        <w:ind w:right="131"/>
      </w:pPr>
      <w:r>
        <w:rPr>
          <w:spacing w:val="-1"/>
        </w:rPr>
        <w:t>Demons</w:t>
      </w:r>
      <w:r>
        <w:rPr>
          <w:spacing w:val="-2"/>
        </w:rPr>
        <w:t xml:space="preserve"> </w:t>
      </w:r>
      <w:r>
        <w:rPr>
          <w:spacing w:val="-1"/>
        </w:rPr>
        <w:t>and</w:t>
      </w:r>
      <w:r>
        <w:rPr>
          <w:spacing w:val="-2"/>
        </w:rPr>
        <w:t xml:space="preserve"> </w:t>
      </w:r>
      <w:r>
        <w:rPr>
          <w:spacing w:val="-1"/>
        </w:rPr>
        <w:t>Spirits-- These</w:t>
      </w:r>
      <w:r>
        <w:t xml:space="preserve"> </w:t>
      </w:r>
      <w:r>
        <w:rPr>
          <w:spacing w:val="-1"/>
        </w:rPr>
        <w:t>alters</w:t>
      </w:r>
      <w:r>
        <w:t xml:space="preserve"> </w:t>
      </w:r>
      <w:r>
        <w:rPr>
          <w:spacing w:val="-1"/>
        </w:rPr>
        <w:t>s</w:t>
      </w:r>
      <w:r>
        <w:rPr>
          <w:spacing w:val="-1"/>
        </w:rPr>
        <w:t>ometimes</w:t>
      </w:r>
      <w:r>
        <w:t xml:space="preserve"> </w:t>
      </w:r>
      <w:r>
        <w:rPr>
          <w:spacing w:val="-1"/>
        </w:rPr>
        <w:t>manifest,</w:t>
      </w:r>
      <w:r>
        <w:rPr>
          <w:spacing w:val="-3"/>
        </w:rPr>
        <w:t xml:space="preserve"> </w:t>
      </w:r>
      <w:r>
        <w:rPr>
          <w:spacing w:val="-1"/>
        </w:rPr>
        <w:t>especially</w:t>
      </w:r>
      <w:r>
        <w:rPr>
          <w:spacing w:val="-2"/>
        </w:rPr>
        <w:t xml:space="preserve"> </w:t>
      </w:r>
      <w:r>
        <w:rPr>
          <w:spacing w:val="-1"/>
        </w:rPr>
        <w:t>in</w:t>
      </w:r>
      <w:r>
        <w:rPr>
          <w:spacing w:val="61"/>
        </w:rPr>
        <w:t xml:space="preserve"> </w:t>
      </w:r>
      <w:r>
        <w:rPr>
          <w:spacing w:val="-1"/>
        </w:rPr>
        <w:t>persons from</w:t>
      </w:r>
      <w:r>
        <w:rPr>
          <w:spacing w:val="-2"/>
        </w:rPr>
        <w:t xml:space="preserve"> </w:t>
      </w:r>
      <w:r>
        <w:rPr>
          <w:spacing w:val="-1"/>
        </w:rPr>
        <w:t>rural areas</w:t>
      </w:r>
      <w:r>
        <w:t xml:space="preserve"> </w:t>
      </w:r>
      <w:r>
        <w:rPr>
          <w:spacing w:val="-1"/>
        </w:rPr>
        <w:t>or</w:t>
      </w:r>
      <w:r>
        <w:t xml:space="preserve"> </w:t>
      </w:r>
      <w:r>
        <w:rPr>
          <w:spacing w:val="-1"/>
        </w:rPr>
        <w:t>with</w:t>
      </w:r>
      <w:r>
        <w:t xml:space="preserve"> </w:t>
      </w:r>
      <w:r>
        <w:rPr>
          <w:spacing w:val="-1"/>
        </w:rPr>
        <w:t>fundamentalist religious</w:t>
      </w:r>
      <w:r>
        <w:t xml:space="preserve"> </w:t>
      </w:r>
      <w:r>
        <w:rPr>
          <w:spacing w:val="-1"/>
        </w:rPr>
        <w:t>beliefs.</w:t>
      </w:r>
    </w:p>
    <w:p w:rsidR="00EA20B7" w:rsidRDefault="00877DD6">
      <w:pPr>
        <w:pStyle w:val="Corpodetexto"/>
        <w:spacing w:before="0"/>
        <w:ind w:right="131"/>
      </w:pPr>
      <w:r>
        <w:rPr>
          <w:spacing w:val="-1"/>
        </w:rPr>
        <w:t xml:space="preserve">Spirit alters </w:t>
      </w:r>
      <w:r>
        <w:t>are</w:t>
      </w:r>
      <w:r>
        <w:rPr>
          <w:spacing w:val="-1"/>
        </w:rPr>
        <w:t xml:space="preserve"> the</w:t>
      </w:r>
      <w:r>
        <w:t xml:space="preserve"> </w:t>
      </w:r>
      <w:r>
        <w:rPr>
          <w:spacing w:val="-1"/>
        </w:rPr>
        <w:t>same</w:t>
      </w:r>
      <w:r>
        <w:t xml:space="preserve"> as</w:t>
      </w:r>
      <w:r>
        <w:rPr>
          <w:spacing w:val="-2"/>
        </w:rPr>
        <w:t xml:space="preserve"> </w:t>
      </w:r>
      <w:r>
        <w:rPr>
          <w:spacing w:val="-1"/>
        </w:rPr>
        <w:t>Internal</w:t>
      </w:r>
      <w:r>
        <w:rPr>
          <w:spacing w:val="-2"/>
        </w:rPr>
        <w:t xml:space="preserve"> </w:t>
      </w:r>
      <w:r>
        <w:rPr>
          <w:spacing w:val="-1"/>
        </w:rPr>
        <w:t>Self-Helpers</w:t>
      </w:r>
      <w:r>
        <w:rPr>
          <w:spacing w:val="-2"/>
        </w:rPr>
        <w:t xml:space="preserve"> </w:t>
      </w:r>
      <w:r>
        <w:t xml:space="preserve">and </w:t>
      </w:r>
      <w:r>
        <w:rPr>
          <w:spacing w:val="-1"/>
        </w:rPr>
        <w:t>demon alters</w:t>
      </w:r>
      <w:r>
        <w:rPr>
          <w:spacing w:val="61"/>
        </w:rPr>
        <w:t xml:space="preserve"> </w:t>
      </w:r>
      <w:r>
        <w:rPr>
          <w:spacing w:val="-1"/>
        </w:rPr>
        <w:t>are the</w:t>
      </w:r>
      <w:r>
        <w:t xml:space="preserve"> </w:t>
      </w:r>
      <w:r>
        <w:rPr>
          <w:spacing w:val="-1"/>
        </w:rPr>
        <w:t>same</w:t>
      </w:r>
      <w:r>
        <w:t xml:space="preserve"> as</w:t>
      </w:r>
      <w:r>
        <w:rPr>
          <w:spacing w:val="-2"/>
        </w:rPr>
        <w:t xml:space="preserve"> </w:t>
      </w:r>
      <w:r>
        <w:rPr>
          <w:spacing w:val="-1"/>
        </w:rPr>
        <w:t>Persecutors.</w:t>
      </w:r>
    </w:p>
    <w:p w:rsidR="00EA20B7" w:rsidRDefault="00877DD6">
      <w:pPr>
        <w:pStyle w:val="Corpodetexto"/>
        <w:ind w:right="203"/>
      </w:pPr>
      <w:r>
        <w:rPr>
          <w:spacing w:val="-1"/>
        </w:rPr>
        <w:t>The</w:t>
      </w:r>
      <w:r>
        <w:rPr>
          <w:spacing w:val="1"/>
        </w:rPr>
        <w:t xml:space="preserve"> </w:t>
      </w:r>
      <w:r>
        <w:rPr>
          <w:spacing w:val="-1"/>
        </w:rPr>
        <w:t>Original</w:t>
      </w:r>
      <w:r>
        <w:rPr>
          <w:spacing w:val="-2"/>
        </w:rPr>
        <w:t xml:space="preserve"> </w:t>
      </w:r>
      <w:r>
        <w:rPr>
          <w:spacing w:val="-1"/>
        </w:rPr>
        <w:t>Core Personality-- Many multiples</w:t>
      </w:r>
      <w:r>
        <w:rPr>
          <w:spacing w:val="-2"/>
        </w:rPr>
        <w:t xml:space="preserve"> </w:t>
      </w:r>
      <w:r>
        <w:rPr>
          <w:spacing w:val="-1"/>
        </w:rPr>
        <w:t>have</w:t>
      </w:r>
      <w:r>
        <w:rPr>
          <w:spacing w:val="-2"/>
        </w:rPr>
        <w:t xml:space="preserve"> </w:t>
      </w:r>
      <w:r>
        <w:t>a</w:t>
      </w:r>
      <w:r>
        <w:rPr>
          <w:spacing w:val="1"/>
        </w:rPr>
        <w:t xml:space="preserve"> </w:t>
      </w:r>
      <w:r>
        <w:rPr>
          <w:spacing w:val="-1"/>
        </w:rPr>
        <w:t>"</w:t>
      </w:r>
      <w:r>
        <w:rPr>
          <w:spacing w:val="-1"/>
        </w:rPr>
        <w:t>core"</w:t>
      </w:r>
      <w:r>
        <w:rPr>
          <w:spacing w:val="30"/>
        </w:rPr>
        <w:t xml:space="preserve"> </w:t>
      </w:r>
      <w:r>
        <w:rPr>
          <w:spacing w:val="-1"/>
        </w:rPr>
        <w:t>personality</w:t>
      </w:r>
      <w:r>
        <w:rPr>
          <w:spacing w:val="-2"/>
        </w:rPr>
        <w:t xml:space="preserve"> </w:t>
      </w:r>
      <w:r>
        <w:rPr>
          <w:spacing w:val="-1"/>
        </w:rPr>
        <w:t xml:space="preserve">from </w:t>
      </w:r>
      <w:r>
        <w:rPr>
          <w:spacing w:val="-2"/>
        </w:rPr>
        <w:t>which</w:t>
      </w:r>
      <w:r>
        <w:rPr>
          <w:spacing w:val="-1"/>
        </w:rPr>
        <w:t xml:space="preserve"> the</w:t>
      </w:r>
      <w:r>
        <w:t xml:space="preserve"> </w:t>
      </w:r>
      <w:r>
        <w:rPr>
          <w:spacing w:val="-1"/>
        </w:rPr>
        <w:t>others</w:t>
      </w:r>
      <w:r>
        <w:t xml:space="preserve"> </w:t>
      </w:r>
      <w:r>
        <w:rPr>
          <w:spacing w:val="-1"/>
        </w:rPr>
        <w:t>are</w:t>
      </w:r>
      <w:r>
        <w:t xml:space="preserve"> </w:t>
      </w:r>
      <w:r>
        <w:rPr>
          <w:spacing w:val="-1"/>
        </w:rPr>
        <w:t>derived.</w:t>
      </w:r>
      <w:r>
        <w:t xml:space="preserve"> </w:t>
      </w:r>
      <w:r>
        <w:rPr>
          <w:spacing w:val="-1"/>
        </w:rPr>
        <w:t>Typically</w:t>
      </w:r>
      <w:r>
        <w:rPr>
          <w:spacing w:val="-2"/>
        </w:rPr>
        <w:t xml:space="preserve"> </w:t>
      </w:r>
      <w:r>
        <w:rPr>
          <w:spacing w:val="-1"/>
        </w:rPr>
        <w:t>this alter</w:t>
      </w:r>
      <w:r>
        <w:t xml:space="preserve"> </w:t>
      </w:r>
      <w:r>
        <w:rPr>
          <w:spacing w:val="-1"/>
        </w:rPr>
        <w:t>is</w:t>
      </w:r>
      <w:r>
        <w:rPr>
          <w:spacing w:val="28"/>
        </w:rPr>
        <w:t xml:space="preserve"> </w:t>
      </w:r>
      <w:r>
        <w:t>not</w:t>
      </w:r>
      <w:r>
        <w:rPr>
          <w:spacing w:val="-1"/>
        </w:rPr>
        <w:t xml:space="preserve"> </w:t>
      </w:r>
      <w:r>
        <w:t>active,</w:t>
      </w:r>
      <w:r>
        <w:rPr>
          <w:spacing w:val="-1"/>
        </w:rPr>
        <w:t xml:space="preserve"> </w:t>
      </w:r>
      <w:r>
        <w:t xml:space="preserve">and is </w:t>
      </w:r>
      <w:r>
        <w:rPr>
          <w:spacing w:val="-1"/>
        </w:rPr>
        <w:t xml:space="preserve">described </w:t>
      </w:r>
      <w:r>
        <w:t>by</w:t>
      </w:r>
      <w:r>
        <w:rPr>
          <w:spacing w:val="-2"/>
        </w:rPr>
        <w:t xml:space="preserve"> </w:t>
      </w:r>
      <w:r>
        <w:t xml:space="preserve">others </w:t>
      </w:r>
      <w:r>
        <w:rPr>
          <w:spacing w:val="-1"/>
        </w:rPr>
        <w:t xml:space="preserve">in </w:t>
      </w:r>
      <w:r>
        <w:t>the</w:t>
      </w:r>
      <w:r>
        <w:rPr>
          <w:spacing w:val="1"/>
        </w:rPr>
        <w:t xml:space="preserve"> </w:t>
      </w:r>
      <w:r>
        <w:rPr>
          <w:spacing w:val="-1"/>
        </w:rPr>
        <w:t>system</w:t>
      </w:r>
      <w:r>
        <w:rPr>
          <w:spacing w:val="-2"/>
        </w:rPr>
        <w:t xml:space="preserve"> </w:t>
      </w:r>
      <w:r>
        <w:t>of</w:t>
      </w:r>
      <w:r>
        <w:rPr>
          <w:spacing w:val="-1"/>
        </w:rPr>
        <w:t xml:space="preserve"> alters</w:t>
      </w:r>
      <w:r>
        <w:t xml:space="preserve"> as</w:t>
      </w:r>
      <w:r>
        <w:rPr>
          <w:spacing w:val="23"/>
        </w:rPr>
        <w:t xml:space="preserve"> </w:t>
      </w:r>
      <w:r>
        <w:rPr>
          <w:spacing w:val="-1"/>
        </w:rPr>
        <w:t>having</w:t>
      </w:r>
      <w:r>
        <w:rPr>
          <w:spacing w:val="1"/>
        </w:rPr>
        <w:t xml:space="preserve"> </w:t>
      </w:r>
      <w:r>
        <w:rPr>
          <w:spacing w:val="-1"/>
        </w:rPr>
        <w:t>been</w:t>
      </w:r>
      <w:r>
        <w:t xml:space="preserve"> </w:t>
      </w:r>
      <w:r>
        <w:rPr>
          <w:spacing w:val="-1"/>
        </w:rPr>
        <w:t>"put</w:t>
      </w:r>
      <w:r>
        <w:rPr>
          <w:spacing w:val="1"/>
        </w:rPr>
        <w:t xml:space="preserve"> </w:t>
      </w:r>
      <w:r>
        <w:rPr>
          <w:spacing w:val="-1"/>
        </w:rPr>
        <w:t>to</w:t>
      </w:r>
      <w:r>
        <w:t xml:space="preserve"> </w:t>
      </w:r>
      <w:r>
        <w:rPr>
          <w:spacing w:val="-1"/>
        </w:rPr>
        <w:t>sleep"</w:t>
      </w:r>
      <w:r>
        <w:rPr>
          <w:spacing w:val="-2"/>
        </w:rPr>
        <w:t xml:space="preserve"> </w:t>
      </w:r>
      <w:r>
        <w:t>to</w:t>
      </w:r>
      <w:r>
        <w:rPr>
          <w:spacing w:val="-1"/>
        </w:rPr>
        <w:t xml:space="preserve"> protect</w:t>
      </w:r>
      <w:r>
        <w:t xml:space="preserve"> </w:t>
      </w:r>
      <w:r>
        <w:rPr>
          <w:spacing w:val="-1"/>
        </w:rPr>
        <w:t>it</w:t>
      </w:r>
      <w:r>
        <w:rPr>
          <w:spacing w:val="2"/>
        </w:rPr>
        <w:t xml:space="preserve"> </w:t>
      </w:r>
      <w:r>
        <w:rPr>
          <w:spacing w:val="-1"/>
        </w:rPr>
        <w:t>from</w:t>
      </w:r>
      <w:r>
        <w:rPr>
          <w:spacing w:val="-2"/>
        </w:rPr>
        <w:t xml:space="preserve"> </w:t>
      </w:r>
      <w:r>
        <w:rPr>
          <w:spacing w:val="-1"/>
        </w:rPr>
        <w:t>remembering</w:t>
      </w:r>
      <w:r>
        <w:rPr>
          <w:spacing w:val="28"/>
        </w:rPr>
        <w:t xml:space="preserve"> </w:t>
      </w:r>
      <w:r>
        <w:rPr>
          <w:spacing w:val="-1"/>
        </w:rPr>
        <w:t>traumatic experiences.</w:t>
      </w:r>
      <w:r>
        <w:t xml:space="preserve"> </w:t>
      </w:r>
      <w:r>
        <w:rPr>
          <w:spacing w:val="-2"/>
        </w:rPr>
        <w:t>The</w:t>
      </w:r>
      <w:r>
        <w:t xml:space="preserve"> </w:t>
      </w:r>
      <w:r>
        <w:rPr>
          <w:spacing w:val="-1"/>
        </w:rPr>
        <w:t>negative</w:t>
      </w:r>
      <w:r>
        <w:t xml:space="preserve"> </w:t>
      </w:r>
      <w:r>
        <w:rPr>
          <w:spacing w:val="-2"/>
        </w:rPr>
        <w:t>karmic</w:t>
      </w:r>
      <w:r>
        <w:t xml:space="preserve"> </w:t>
      </w:r>
      <w:r>
        <w:rPr>
          <w:spacing w:val="-1"/>
        </w:rPr>
        <w:t>mass</w:t>
      </w:r>
      <w:r>
        <w:t xml:space="preserve"> </w:t>
      </w:r>
      <w:r>
        <w:rPr>
          <w:spacing w:val="-1"/>
        </w:rPr>
        <w:t>created</w:t>
      </w:r>
      <w:r>
        <w:t xml:space="preserve"> </w:t>
      </w:r>
      <w:r>
        <w:rPr>
          <w:spacing w:val="-1"/>
        </w:rPr>
        <w:t>by</w:t>
      </w:r>
      <w:r>
        <w:rPr>
          <w:spacing w:val="-2"/>
        </w:rPr>
        <w:t xml:space="preserve"> such</w:t>
      </w:r>
      <w:r>
        <w:rPr>
          <w:spacing w:val="34"/>
        </w:rPr>
        <w:t xml:space="preserve"> </w:t>
      </w:r>
      <w:r>
        <w:rPr>
          <w:spacing w:val="-1"/>
        </w:rPr>
        <w:t>experiences</w:t>
      </w:r>
      <w:r>
        <w:rPr>
          <w:spacing w:val="-3"/>
        </w:rPr>
        <w:t xml:space="preserve"> </w:t>
      </w:r>
      <w:r>
        <w:rPr>
          <w:spacing w:val="-1"/>
        </w:rPr>
        <w:t>is that</w:t>
      </w:r>
      <w:r>
        <w:t xml:space="preserve"> </w:t>
      </w:r>
      <w:r>
        <w:rPr>
          <w:spacing w:val="-2"/>
        </w:rPr>
        <w:t>which</w:t>
      </w:r>
      <w:r>
        <w:t xml:space="preserve"> </w:t>
      </w:r>
      <w:r>
        <w:rPr>
          <w:spacing w:val="-1"/>
        </w:rPr>
        <w:t>creates and</w:t>
      </w:r>
      <w:r>
        <w:t xml:space="preserve"> </w:t>
      </w:r>
      <w:r>
        <w:rPr>
          <w:spacing w:val="-1"/>
        </w:rPr>
        <w:t>sustains the</w:t>
      </w:r>
      <w:r>
        <w:rPr>
          <w:spacing w:val="1"/>
        </w:rPr>
        <w:t xml:space="preserve"> </w:t>
      </w:r>
      <w:r>
        <w:rPr>
          <w:spacing w:val="-1"/>
        </w:rPr>
        <w:t>split alters.</w:t>
      </w:r>
      <w:r>
        <w:t xml:space="preserve"> </w:t>
      </w:r>
      <w:r>
        <w:rPr>
          <w:spacing w:val="-1"/>
        </w:rPr>
        <w:t>Only</w:t>
      </w:r>
      <w:r>
        <w:rPr>
          <w:spacing w:val="30"/>
        </w:rPr>
        <w:t xml:space="preserve"> </w:t>
      </w:r>
      <w:r>
        <w:rPr>
          <w:spacing w:val="-1"/>
        </w:rPr>
        <w:t>by grounding</w:t>
      </w:r>
      <w:r>
        <w:t xml:space="preserve"> </w:t>
      </w:r>
      <w:r>
        <w:rPr>
          <w:spacing w:val="-1"/>
        </w:rPr>
        <w:t xml:space="preserve">that pain, </w:t>
      </w:r>
      <w:r>
        <w:t>can</w:t>
      </w:r>
      <w:r>
        <w:rPr>
          <w:spacing w:val="-1"/>
        </w:rPr>
        <w:t xml:space="preserve"> the person become</w:t>
      </w:r>
      <w:r>
        <w:rPr>
          <w:spacing w:val="1"/>
        </w:rPr>
        <w:t xml:space="preserve"> </w:t>
      </w:r>
      <w:r>
        <w:rPr>
          <w:spacing w:val="-1"/>
        </w:rPr>
        <w:t>integrated.</w:t>
      </w:r>
    </w:p>
    <w:p w:rsidR="00EA20B7" w:rsidRDefault="00877DD6">
      <w:pPr>
        <w:pStyle w:val="Corpodetexto"/>
        <w:ind w:right="129"/>
      </w:pPr>
      <w:r>
        <w:rPr>
          <w:spacing w:val="-1"/>
        </w:rPr>
        <w:t>The</w:t>
      </w:r>
      <w:r>
        <w:rPr>
          <w:spacing w:val="1"/>
        </w:rPr>
        <w:t xml:space="preserve"> </w:t>
      </w:r>
      <w:r>
        <w:rPr>
          <w:spacing w:val="-2"/>
        </w:rPr>
        <w:t>Soul</w:t>
      </w:r>
      <w:r>
        <w:t xml:space="preserve"> </w:t>
      </w:r>
      <w:r>
        <w:rPr>
          <w:spacing w:val="-1"/>
        </w:rPr>
        <w:t>Infused</w:t>
      </w:r>
      <w:r>
        <w:rPr>
          <w:spacing w:val="1"/>
        </w:rPr>
        <w:t xml:space="preserve"> </w:t>
      </w:r>
      <w:r>
        <w:rPr>
          <w:spacing w:val="-1"/>
        </w:rPr>
        <w:t>Personality</w:t>
      </w:r>
      <w:r>
        <w:rPr>
          <w:spacing w:val="-2"/>
        </w:rPr>
        <w:t xml:space="preserve"> </w:t>
      </w:r>
      <w:r>
        <w:rPr>
          <w:spacing w:val="-1"/>
        </w:rPr>
        <w:t>This</w:t>
      </w:r>
      <w:r>
        <w:t xml:space="preserve"> </w:t>
      </w:r>
      <w:r>
        <w:rPr>
          <w:spacing w:val="-1"/>
        </w:rPr>
        <w:t>personality</w:t>
      </w:r>
      <w:r>
        <w:rPr>
          <w:spacing w:val="-2"/>
        </w:rPr>
        <w:t xml:space="preserve"> </w:t>
      </w:r>
      <w:r>
        <w:rPr>
          <w:spacing w:val="-1"/>
        </w:rPr>
        <w:t>only</w:t>
      </w:r>
      <w:r>
        <w:rPr>
          <w:spacing w:val="-2"/>
        </w:rPr>
        <w:t xml:space="preserve"> </w:t>
      </w:r>
      <w:r>
        <w:rPr>
          <w:spacing w:val="-1"/>
        </w:rPr>
        <w:t>starts</w:t>
      </w:r>
      <w:r>
        <w:rPr>
          <w:spacing w:val="-3"/>
        </w:rPr>
        <w:t xml:space="preserve"> </w:t>
      </w:r>
      <w:r>
        <w:rPr>
          <w:spacing w:val="-1"/>
        </w:rPr>
        <w:t>to appear</w:t>
      </w:r>
      <w:r>
        <w:rPr>
          <w:spacing w:val="26"/>
        </w:rPr>
        <w:t xml:space="preserve"> </w:t>
      </w:r>
      <w:r>
        <w:rPr>
          <w:spacing w:val="-1"/>
        </w:rPr>
        <w:t>when there has</w:t>
      </w:r>
      <w:r>
        <w:t xml:space="preserve"> </w:t>
      </w:r>
      <w:r>
        <w:rPr>
          <w:spacing w:val="-1"/>
        </w:rPr>
        <w:t xml:space="preserve">been </w:t>
      </w:r>
      <w:r>
        <w:t>a</w:t>
      </w:r>
      <w:r>
        <w:rPr>
          <w:spacing w:val="-1"/>
        </w:rPr>
        <w:t xml:space="preserve"> period of grounding</w:t>
      </w:r>
      <w:r>
        <w:t xml:space="preserve"> </w:t>
      </w:r>
      <w:r>
        <w:rPr>
          <w:spacing w:val="-1"/>
        </w:rPr>
        <w:t>of negati</w:t>
      </w:r>
      <w:r>
        <w:rPr>
          <w:spacing w:val="-1"/>
        </w:rPr>
        <w:t>ve</w:t>
      </w:r>
      <w:r>
        <w:t xml:space="preserve"> </w:t>
      </w:r>
      <w:r>
        <w:rPr>
          <w:spacing w:val="-1"/>
        </w:rPr>
        <w:t>energies</w:t>
      </w:r>
      <w:r>
        <w:rPr>
          <w:spacing w:val="29"/>
        </w:rPr>
        <w:t xml:space="preserve"> </w:t>
      </w:r>
      <w:r>
        <w:t xml:space="preserve">and </w:t>
      </w:r>
      <w:r>
        <w:rPr>
          <w:spacing w:val="-1"/>
        </w:rPr>
        <w:t xml:space="preserve">integration </w:t>
      </w:r>
      <w:r>
        <w:t>of</w:t>
      </w:r>
      <w:r>
        <w:rPr>
          <w:spacing w:val="-1"/>
        </w:rPr>
        <w:t xml:space="preserve"> </w:t>
      </w:r>
      <w:r>
        <w:t>the</w:t>
      </w:r>
      <w:r>
        <w:rPr>
          <w:spacing w:val="-1"/>
        </w:rPr>
        <w:t xml:space="preserve"> </w:t>
      </w:r>
      <w:r>
        <w:t>alters.</w:t>
      </w:r>
      <w:r>
        <w:rPr>
          <w:spacing w:val="-3"/>
        </w:rPr>
        <w:t xml:space="preserve"> </w:t>
      </w:r>
      <w:r>
        <w:t xml:space="preserve">We </w:t>
      </w:r>
      <w:r>
        <w:rPr>
          <w:spacing w:val="-1"/>
        </w:rPr>
        <w:t>say</w:t>
      </w:r>
      <w:r>
        <w:rPr>
          <w:spacing w:val="-2"/>
        </w:rPr>
        <w:t xml:space="preserve"> </w:t>
      </w:r>
      <w:r>
        <w:rPr>
          <w:spacing w:val="-1"/>
        </w:rPr>
        <w:t>that the</w:t>
      </w:r>
      <w:r>
        <w:t xml:space="preserve"> </w:t>
      </w:r>
      <w:r>
        <w:rPr>
          <w:spacing w:val="-2"/>
        </w:rPr>
        <w:t>normal</w:t>
      </w:r>
      <w:r>
        <w:t xml:space="preserve"> </w:t>
      </w:r>
      <w:r>
        <w:rPr>
          <w:spacing w:val="-1"/>
        </w:rPr>
        <w:t>person</w:t>
      </w:r>
      <w:r>
        <w:t xml:space="preserve"> </w:t>
      </w:r>
      <w:r>
        <w:rPr>
          <w:spacing w:val="-1"/>
        </w:rPr>
        <w:t>is</w:t>
      </w:r>
      <w:r>
        <w:t xml:space="preserve"> </w:t>
      </w:r>
      <w:r>
        <w:rPr>
          <w:spacing w:val="-1"/>
        </w:rPr>
        <w:t>split</w:t>
      </w:r>
      <w:r>
        <w:rPr>
          <w:spacing w:val="35"/>
        </w:rPr>
        <w:t xml:space="preserve"> </w:t>
      </w:r>
      <w:r>
        <w:rPr>
          <w:spacing w:val="-1"/>
        </w:rPr>
        <w:t>and</w:t>
      </w:r>
      <w:r>
        <w:t xml:space="preserve"> </w:t>
      </w:r>
      <w:r>
        <w:rPr>
          <w:spacing w:val="-1"/>
        </w:rPr>
        <w:t>in</w:t>
      </w:r>
      <w:r>
        <w:t xml:space="preserve"> </w:t>
      </w:r>
      <w:r>
        <w:rPr>
          <w:spacing w:val="-2"/>
        </w:rPr>
        <w:t>various</w:t>
      </w:r>
      <w:r>
        <w:t xml:space="preserve"> </w:t>
      </w:r>
      <w:r>
        <w:rPr>
          <w:spacing w:val="-1"/>
        </w:rPr>
        <w:t>stages</w:t>
      </w:r>
      <w:r>
        <w:rPr>
          <w:spacing w:val="-2"/>
        </w:rPr>
        <w:t xml:space="preserve"> </w:t>
      </w:r>
      <w:r>
        <w:rPr>
          <w:spacing w:val="-1"/>
        </w:rPr>
        <w:t>and</w:t>
      </w:r>
      <w:r>
        <w:t xml:space="preserve"> </w:t>
      </w:r>
      <w:r>
        <w:rPr>
          <w:spacing w:val="-1"/>
        </w:rPr>
        <w:t>states</w:t>
      </w:r>
      <w:r>
        <w:rPr>
          <w:spacing w:val="-2"/>
        </w:rPr>
        <w:t xml:space="preserve"> </w:t>
      </w:r>
      <w:r>
        <w:rPr>
          <w:spacing w:val="-1"/>
        </w:rPr>
        <w:t>of</w:t>
      </w:r>
      <w:r>
        <w:t xml:space="preserve"> </w:t>
      </w:r>
      <w:r>
        <w:rPr>
          <w:spacing w:val="-1"/>
        </w:rPr>
        <w:t>splitness.</w:t>
      </w:r>
      <w:r>
        <w:t xml:space="preserve"> </w:t>
      </w:r>
      <w:r>
        <w:rPr>
          <w:spacing w:val="-1"/>
        </w:rPr>
        <w:t>Gurdjieff</w:t>
      </w:r>
      <w:r>
        <w:t xml:space="preserve"> </w:t>
      </w:r>
      <w:r>
        <w:rPr>
          <w:spacing w:val="-1"/>
        </w:rPr>
        <w:t>said</w:t>
      </w:r>
      <w:r>
        <w:rPr>
          <w:spacing w:val="-2"/>
        </w:rPr>
        <w:t xml:space="preserve"> </w:t>
      </w:r>
      <w:r>
        <w:rPr>
          <w:spacing w:val="-1"/>
        </w:rPr>
        <w:t>that</w:t>
      </w:r>
      <w:r>
        <w:rPr>
          <w:spacing w:val="32"/>
        </w:rPr>
        <w:t xml:space="preserve"> </w:t>
      </w:r>
      <w:r>
        <w:rPr>
          <w:spacing w:val="-1"/>
        </w:rPr>
        <w:t>normal</w:t>
      </w:r>
      <w:r>
        <w:t xml:space="preserve"> </w:t>
      </w:r>
      <w:r>
        <w:rPr>
          <w:spacing w:val="-1"/>
        </w:rPr>
        <w:t>people</w:t>
      </w:r>
      <w:r>
        <w:t xml:space="preserve"> </w:t>
      </w:r>
      <w:r>
        <w:rPr>
          <w:spacing w:val="-1"/>
        </w:rPr>
        <w:t>only</w:t>
      </w:r>
      <w:r>
        <w:rPr>
          <w:spacing w:val="-2"/>
        </w:rPr>
        <w:t xml:space="preserve"> </w:t>
      </w:r>
      <w:r>
        <w:t>had</w:t>
      </w:r>
      <w:r>
        <w:rPr>
          <w:spacing w:val="-2"/>
        </w:rPr>
        <w:t xml:space="preserve"> </w:t>
      </w:r>
      <w:r>
        <w:rPr>
          <w:spacing w:val="-1"/>
        </w:rPr>
        <w:t>the</w:t>
      </w:r>
      <w:r>
        <w:rPr>
          <w:spacing w:val="1"/>
        </w:rPr>
        <w:t xml:space="preserve"> </w:t>
      </w:r>
      <w:r>
        <w:rPr>
          <w:spacing w:val="-1"/>
        </w:rPr>
        <w:t>possibility</w:t>
      </w:r>
      <w:r>
        <w:rPr>
          <w:spacing w:val="-2"/>
        </w:rPr>
        <w:t xml:space="preserve"> </w:t>
      </w:r>
      <w:r>
        <w:rPr>
          <w:spacing w:val="-1"/>
        </w:rPr>
        <w:t>of</w:t>
      </w:r>
      <w:r>
        <w:rPr>
          <w:spacing w:val="-2"/>
        </w:rPr>
        <w:t xml:space="preserve"> </w:t>
      </w:r>
      <w:r>
        <w:t xml:space="preserve">a </w:t>
      </w:r>
      <w:r>
        <w:rPr>
          <w:spacing w:val="-2"/>
        </w:rPr>
        <w:t>Soul</w:t>
      </w:r>
      <w:r>
        <w:t xml:space="preserve"> </w:t>
      </w:r>
      <w:r>
        <w:rPr>
          <w:spacing w:val="-1"/>
        </w:rPr>
        <w:t>Infused</w:t>
      </w:r>
      <w:r>
        <w:rPr>
          <w:spacing w:val="1"/>
        </w:rPr>
        <w:t xml:space="preserve"> </w:t>
      </w:r>
      <w:r>
        <w:rPr>
          <w:spacing w:val="-1"/>
        </w:rPr>
        <w:t>Personality,</w:t>
      </w:r>
      <w:r>
        <w:rPr>
          <w:spacing w:val="33"/>
        </w:rPr>
        <w:t xml:space="preserve"> </w:t>
      </w:r>
      <w:r>
        <w:rPr>
          <w:spacing w:val="-1"/>
        </w:rPr>
        <w:t>which</w:t>
      </w:r>
      <w:r>
        <w:t xml:space="preserve"> </w:t>
      </w:r>
      <w:r>
        <w:rPr>
          <w:spacing w:val="-2"/>
        </w:rPr>
        <w:t>could</w:t>
      </w:r>
      <w:r>
        <w:rPr>
          <w:spacing w:val="1"/>
        </w:rPr>
        <w:t xml:space="preserve"> </w:t>
      </w:r>
      <w:r>
        <w:rPr>
          <w:spacing w:val="-1"/>
        </w:rPr>
        <w:t>only</w:t>
      </w:r>
      <w:r>
        <w:rPr>
          <w:spacing w:val="-2"/>
        </w:rPr>
        <w:t xml:space="preserve"> </w:t>
      </w:r>
      <w:r>
        <w:rPr>
          <w:spacing w:val="-1"/>
        </w:rPr>
        <w:t>be accessed</w:t>
      </w:r>
      <w:r>
        <w:rPr>
          <w:spacing w:val="-3"/>
        </w:rPr>
        <w:t xml:space="preserve"> </w:t>
      </w:r>
      <w:r>
        <w:rPr>
          <w:spacing w:val="-2"/>
        </w:rPr>
        <w:t>through</w:t>
      </w:r>
      <w:r>
        <w:t xml:space="preserve"> </w:t>
      </w:r>
      <w:r>
        <w:rPr>
          <w:spacing w:val="-1"/>
        </w:rPr>
        <w:t>meditative</w:t>
      </w:r>
      <w:r>
        <w:rPr>
          <w:spacing w:val="1"/>
        </w:rPr>
        <w:t xml:space="preserve"> </w:t>
      </w:r>
      <w:r>
        <w:rPr>
          <w:spacing w:val="-1"/>
        </w:rPr>
        <w:t>work.</w:t>
      </w:r>
      <w:r>
        <w:t xml:space="preserve"> </w:t>
      </w:r>
      <w:r>
        <w:rPr>
          <w:spacing w:val="-1"/>
        </w:rPr>
        <w:t>It</w:t>
      </w:r>
      <w:r>
        <w:t xml:space="preserve"> </w:t>
      </w:r>
      <w:r>
        <w:rPr>
          <w:spacing w:val="-1"/>
        </w:rPr>
        <w:t>is</w:t>
      </w:r>
      <w:r>
        <w:rPr>
          <w:spacing w:val="34"/>
        </w:rPr>
        <w:t xml:space="preserve"> </w:t>
      </w:r>
      <w:r>
        <w:rPr>
          <w:spacing w:val="-1"/>
        </w:rPr>
        <w:t>typically</w:t>
      </w:r>
      <w:r>
        <w:rPr>
          <w:spacing w:val="-2"/>
        </w:rPr>
        <w:t xml:space="preserve"> </w:t>
      </w:r>
      <w:r>
        <w:rPr>
          <w:spacing w:val="-1"/>
        </w:rPr>
        <w:t>pure,</w:t>
      </w:r>
      <w:r>
        <w:t xml:space="preserve"> </w:t>
      </w:r>
      <w:r>
        <w:rPr>
          <w:spacing w:val="-1"/>
        </w:rPr>
        <w:t>strong,</w:t>
      </w:r>
      <w:r>
        <w:t xml:space="preserve"> </w:t>
      </w:r>
      <w:r>
        <w:rPr>
          <w:spacing w:val="-1"/>
        </w:rPr>
        <w:t>solid</w:t>
      </w:r>
      <w:r>
        <w:t xml:space="preserve"> </w:t>
      </w:r>
      <w:r>
        <w:rPr>
          <w:spacing w:val="-1"/>
        </w:rPr>
        <w:t>and</w:t>
      </w:r>
      <w:r>
        <w:t xml:space="preserve"> </w:t>
      </w:r>
      <w:r>
        <w:rPr>
          <w:spacing w:val="-1"/>
        </w:rPr>
        <w:t>integrated.</w:t>
      </w:r>
      <w:r>
        <w:t xml:space="preserve"> </w:t>
      </w:r>
      <w:r>
        <w:rPr>
          <w:spacing w:val="-1"/>
        </w:rPr>
        <w:t>It contains no</w:t>
      </w:r>
      <w:r>
        <w:t xml:space="preserve"> </w:t>
      </w:r>
      <w:r>
        <w:rPr>
          <w:spacing w:val="-1"/>
        </w:rPr>
        <w:t>splits.</w:t>
      </w:r>
      <w:r>
        <w:t xml:space="preserve"> </w:t>
      </w:r>
      <w:r>
        <w:rPr>
          <w:spacing w:val="-1"/>
        </w:rPr>
        <w:t>It</w:t>
      </w:r>
      <w:r>
        <w:t xml:space="preserve"> is</w:t>
      </w:r>
      <w:r>
        <w:rPr>
          <w:spacing w:val="26"/>
        </w:rPr>
        <w:t xml:space="preserve"> </w:t>
      </w:r>
      <w:r>
        <w:rPr>
          <w:spacing w:val="-1"/>
        </w:rPr>
        <w:t>the</w:t>
      </w:r>
      <w:r>
        <w:t xml:space="preserve"> </w:t>
      </w:r>
      <w:r>
        <w:rPr>
          <w:spacing w:val="-1"/>
        </w:rPr>
        <w:t>personality</w:t>
      </w:r>
      <w:r>
        <w:rPr>
          <w:spacing w:val="-2"/>
        </w:rPr>
        <w:t xml:space="preserve"> </w:t>
      </w:r>
      <w:r>
        <w:t>of</w:t>
      </w:r>
      <w:r>
        <w:rPr>
          <w:spacing w:val="-2"/>
        </w:rPr>
        <w:t xml:space="preserve"> </w:t>
      </w:r>
      <w:r>
        <w:rPr>
          <w:spacing w:val="-1"/>
        </w:rPr>
        <w:t>the trained Shaman</w:t>
      </w:r>
      <w:r>
        <w:t xml:space="preserve"> and</w:t>
      </w:r>
      <w:r>
        <w:rPr>
          <w:spacing w:val="-1"/>
        </w:rPr>
        <w:t xml:space="preserve"> Guru, Chiron,</w:t>
      </w:r>
      <w:r>
        <w:rPr>
          <w:spacing w:val="-2"/>
        </w:rPr>
        <w:t xml:space="preserve"> </w:t>
      </w:r>
      <w:r>
        <w:rPr>
          <w:spacing w:val="-1"/>
        </w:rPr>
        <w:t>the</w:t>
      </w:r>
      <w:r>
        <w:rPr>
          <w:spacing w:val="47"/>
        </w:rPr>
        <w:t xml:space="preserve"> </w:t>
      </w:r>
      <w:r>
        <w:rPr>
          <w:spacing w:val="-1"/>
        </w:rPr>
        <w:t>Wounded</w:t>
      </w:r>
      <w:r>
        <w:t xml:space="preserve"> </w:t>
      </w:r>
      <w:r>
        <w:rPr>
          <w:spacing w:val="-1"/>
        </w:rPr>
        <w:t>Healer</w:t>
      </w:r>
      <w:r>
        <w:t xml:space="preserve"> </w:t>
      </w:r>
      <w:r>
        <w:rPr>
          <w:spacing w:val="-2"/>
        </w:rPr>
        <w:t>who</w:t>
      </w:r>
      <w:r>
        <w:rPr>
          <w:spacing w:val="-1"/>
        </w:rPr>
        <w:t xml:space="preserve"> through</w:t>
      </w:r>
      <w:r>
        <w:rPr>
          <w:spacing w:val="-2"/>
        </w:rPr>
        <w:t xml:space="preserve"> </w:t>
      </w:r>
      <w:r>
        <w:rPr>
          <w:spacing w:val="-1"/>
        </w:rPr>
        <w:t>healing</w:t>
      </w:r>
      <w:r>
        <w:t xml:space="preserve"> </w:t>
      </w:r>
      <w:r>
        <w:rPr>
          <w:spacing w:val="-1"/>
        </w:rPr>
        <w:t>himself</w:t>
      </w:r>
      <w:r>
        <w:t xml:space="preserve"> </w:t>
      </w:r>
      <w:r>
        <w:rPr>
          <w:spacing w:val="-1"/>
        </w:rPr>
        <w:t>has the</w:t>
      </w:r>
      <w:r>
        <w:t xml:space="preserve"> </w:t>
      </w:r>
      <w:r>
        <w:rPr>
          <w:spacing w:val="-1"/>
        </w:rPr>
        <w:t>ability</w:t>
      </w:r>
      <w:r>
        <w:rPr>
          <w:spacing w:val="-2"/>
        </w:rPr>
        <w:t xml:space="preserve"> </w:t>
      </w:r>
      <w:r>
        <w:rPr>
          <w:spacing w:val="-1"/>
        </w:rPr>
        <w:t>to</w:t>
      </w:r>
      <w:r>
        <w:rPr>
          <w:spacing w:val="32"/>
        </w:rPr>
        <w:t xml:space="preserve"> </w:t>
      </w:r>
      <w:r>
        <w:t>integrate</w:t>
      </w:r>
      <w:r>
        <w:rPr>
          <w:spacing w:val="-1"/>
        </w:rPr>
        <w:t xml:space="preserve"> </w:t>
      </w:r>
      <w:r>
        <w:t xml:space="preserve">the </w:t>
      </w:r>
      <w:r>
        <w:rPr>
          <w:spacing w:val="-1"/>
        </w:rPr>
        <w:t>split</w:t>
      </w:r>
      <w:r>
        <w:rPr>
          <w:spacing w:val="2"/>
        </w:rPr>
        <w:t xml:space="preserve"> </w:t>
      </w:r>
      <w:r>
        <w:rPr>
          <w:spacing w:val="-1"/>
        </w:rPr>
        <w:t xml:space="preserve">personalities </w:t>
      </w:r>
      <w:r>
        <w:t>of others.</w:t>
      </w:r>
    </w:p>
    <w:p w:rsidR="00EA20B7" w:rsidRDefault="00877DD6">
      <w:pPr>
        <w:pStyle w:val="Corpodetexto"/>
        <w:ind w:right="131"/>
      </w:pPr>
      <w:r>
        <w:t>As</w:t>
      </w:r>
      <w:r>
        <w:rPr>
          <w:spacing w:val="-1"/>
        </w:rPr>
        <w:t xml:space="preserve"> </w:t>
      </w:r>
      <w:r>
        <w:t>can</w:t>
      </w:r>
      <w:r>
        <w:rPr>
          <w:spacing w:val="-1"/>
        </w:rPr>
        <w:t xml:space="preserve"> be</w:t>
      </w:r>
      <w:r>
        <w:rPr>
          <w:spacing w:val="1"/>
        </w:rPr>
        <w:t xml:space="preserve"> </w:t>
      </w:r>
      <w:r>
        <w:rPr>
          <w:spacing w:val="-1"/>
        </w:rPr>
        <w:t>seen</w:t>
      </w:r>
      <w:r>
        <w:t xml:space="preserve"> </w:t>
      </w:r>
      <w:r>
        <w:rPr>
          <w:spacing w:val="-1"/>
        </w:rPr>
        <w:t>from</w:t>
      </w:r>
      <w:r>
        <w:rPr>
          <w:spacing w:val="-3"/>
        </w:rPr>
        <w:t xml:space="preserve"> </w:t>
      </w:r>
      <w:r>
        <w:rPr>
          <w:spacing w:val="-1"/>
        </w:rPr>
        <w:t>the above</w:t>
      </w:r>
      <w:r>
        <w:t xml:space="preserve"> </w:t>
      </w:r>
      <w:r>
        <w:rPr>
          <w:spacing w:val="-1"/>
        </w:rPr>
        <w:t>list,</w:t>
      </w:r>
      <w:r>
        <w:rPr>
          <w:spacing w:val="-2"/>
        </w:rPr>
        <w:t xml:space="preserve"> </w:t>
      </w:r>
      <w:r>
        <w:rPr>
          <w:spacing w:val="-1"/>
        </w:rPr>
        <w:t>alter</w:t>
      </w:r>
      <w:r>
        <w:t xml:space="preserve"> </w:t>
      </w:r>
      <w:r>
        <w:rPr>
          <w:spacing w:val="-1"/>
        </w:rPr>
        <w:t xml:space="preserve">personalities </w:t>
      </w:r>
      <w:r>
        <w:t>tend</w:t>
      </w:r>
      <w:r>
        <w:rPr>
          <w:spacing w:val="-3"/>
        </w:rPr>
        <w:t xml:space="preserve"> </w:t>
      </w:r>
      <w:r>
        <w:t>to</w:t>
      </w:r>
      <w:r>
        <w:rPr>
          <w:spacing w:val="-1"/>
        </w:rPr>
        <w:t xml:space="preserve"> </w:t>
      </w:r>
      <w:r>
        <w:t>help a</w:t>
      </w:r>
      <w:r>
        <w:rPr>
          <w:spacing w:val="38"/>
        </w:rPr>
        <w:t xml:space="preserve"> </w:t>
      </w:r>
      <w:r>
        <w:rPr>
          <w:spacing w:val="-1"/>
        </w:rPr>
        <w:t>traumatized</w:t>
      </w:r>
      <w:r>
        <w:t xml:space="preserve"> </w:t>
      </w:r>
      <w:r>
        <w:rPr>
          <w:spacing w:val="-1"/>
        </w:rPr>
        <w:t>person assume</w:t>
      </w:r>
      <w:r>
        <w:rPr>
          <w:spacing w:val="1"/>
        </w:rPr>
        <w:t xml:space="preserve"> </w:t>
      </w:r>
      <w:r>
        <w:rPr>
          <w:spacing w:val="-1"/>
        </w:rPr>
        <w:t>some</w:t>
      </w:r>
      <w:r>
        <w:rPr>
          <w:spacing w:val="1"/>
        </w:rPr>
        <w:t xml:space="preserve"> </w:t>
      </w:r>
      <w:r>
        <w:rPr>
          <w:spacing w:val="-1"/>
        </w:rPr>
        <w:t xml:space="preserve">sort </w:t>
      </w:r>
      <w:r>
        <w:t>of</w:t>
      </w:r>
      <w:r>
        <w:rPr>
          <w:spacing w:val="-1"/>
        </w:rPr>
        <w:t xml:space="preserve"> functional role,</w:t>
      </w:r>
      <w:r>
        <w:rPr>
          <w:spacing w:val="-2"/>
        </w:rPr>
        <w:t xml:space="preserve"> </w:t>
      </w:r>
      <w:r>
        <w:rPr>
          <w:spacing w:val="-1"/>
        </w:rPr>
        <w:t>either</w:t>
      </w:r>
      <w:r>
        <w:t xml:space="preserve"> </w:t>
      </w:r>
      <w:r>
        <w:rPr>
          <w:spacing w:val="-1"/>
        </w:rPr>
        <w:t>in</w:t>
      </w:r>
      <w:r>
        <w:rPr>
          <w:spacing w:val="41"/>
        </w:rPr>
        <w:t xml:space="preserve"> </w:t>
      </w:r>
      <w:r>
        <w:rPr>
          <w:spacing w:val="-1"/>
        </w:rPr>
        <w:t>the</w:t>
      </w:r>
      <w:r>
        <w:rPr>
          <w:spacing w:val="-2"/>
        </w:rPr>
        <w:t xml:space="preserve"> </w:t>
      </w:r>
      <w:r>
        <w:rPr>
          <w:spacing w:val="-1"/>
        </w:rPr>
        <w:t>external</w:t>
      </w:r>
      <w:r>
        <w:rPr>
          <w:spacing w:val="-2"/>
        </w:rPr>
        <w:t xml:space="preserve"> </w:t>
      </w:r>
      <w:r>
        <w:rPr>
          <w:spacing w:val="-1"/>
        </w:rPr>
        <w:t>life</w:t>
      </w:r>
      <w:r>
        <w:t xml:space="preserve"> </w:t>
      </w:r>
      <w:r>
        <w:rPr>
          <w:spacing w:val="-1"/>
        </w:rPr>
        <w:t>of</w:t>
      </w:r>
      <w:r>
        <w:rPr>
          <w:spacing w:val="-2"/>
        </w:rPr>
        <w:t xml:space="preserve"> </w:t>
      </w:r>
      <w:r>
        <w:rPr>
          <w:spacing w:val="-1"/>
        </w:rPr>
        <w:t>the</w:t>
      </w:r>
      <w:r>
        <w:t xml:space="preserve"> </w:t>
      </w:r>
      <w:r>
        <w:rPr>
          <w:spacing w:val="-1"/>
        </w:rPr>
        <w:t>multiple,</w:t>
      </w:r>
      <w:r>
        <w:rPr>
          <w:spacing w:val="-2"/>
        </w:rPr>
        <w:t xml:space="preserve"> </w:t>
      </w:r>
      <w:r>
        <w:rPr>
          <w:spacing w:val="-1"/>
        </w:rPr>
        <w:t>or</w:t>
      </w:r>
      <w:r>
        <w:rPr>
          <w:spacing w:val="-2"/>
        </w:rPr>
        <w:t xml:space="preserve"> </w:t>
      </w:r>
      <w:r>
        <w:rPr>
          <w:spacing w:val="-1"/>
        </w:rPr>
        <w:t>in</w:t>
      </w:r>
      <w:r>
        <w:rPr>
          <w:spacing w:val="-2"/>
        </w:rPr>
        <w:t xml:space="preserve"> </w:t>
      </w:r>
      <w:r>
        <w:rPr>
          <w:spacing w:val="-1"/>
        </w:rPr>
        <w:t>the</w:t>
      </w:r>
      <w:r>
        <w:t xml:space="preserve"> </w:t>
      </w:r>
      <w:r>
        <w:rPr>
          <w:spacing w:val="-1"/>
        </w:rPr>
        <w:t>complex</w:t>
      </w:r>
      <w:r>
        <w:t xml:space="preserve"> </w:t>
      </w:r>
      <w:r>
        <w:rPr>
          <w:spacing w:val="-1"/>
        </w:rPr>
        <w:t>internal</w:t>
      </w:r>
      <w:r>
        <w:t xml:space="preserve"> </w:t>
      </w:r>
      <w:r>
        <w:rPr>
          <w:spacing w:val="-1"/>
        </w:rPr>
        <w:t>dynamics</w:t>
      </w:r>
      <w:r>
        <w:rPr>
          <w:spacing w:val="43"/>
        </w:rPr>
        <w:t xml:space="preserve"> </w:t>
      </w:r>
      <w:r>
        <w:t>of</w:t>
      </w:r>
      <w:r>
        <w:rPr>
          <w:spacing w:val="-1"/>
        </w:rPr>
        <w:t xml:space="preserve"> the</w:t>
      </w:r>
      <w:r>
        <w:t xml:space="preserve"> </w:t>
      </w:r>
      <w:r>
        <w:rPr>
          <w:spacing w:val="-1"/>
        </w:rPr>
        <w:t xml:space="preserve">system </w:t>
      </w:r>
      <w:r>
        <w:t>of</w:t>
      </w:r>
      <w:r>
        <w:rPr>
          <w:spacing w:val="-1"/>
        </w:rPr>
        <w:t xml:space="preserve"> alters.</w:t>
      </w:r>
      <w:r>
        <w:rPr>
          <w:spacing w:val="-3"/>
        </w:rPr>
        <w:t xml:space="preserve"> </w:t>
      </w:r>
      <w:r>
        <w:rPr>
          <w:spacing w:val="-1"/>
        </w:rPr>
        <w:t xml:space="preserve">Such diversification according </w:t>
      </w:r>
      <w:r>
        <w:t>to</w:t>
      </w:r>
      <w:r>
        <w:rPr>
          <w:spacing w:val="63"/>
        </w:rPr>
        <w:t xml:space="preserve"> </w:t>
      </w:r>
      <w:r>
        <w:rPr>
          <w:spacing w:val="-1"/>
        </w:rPr>
        <w:t xml:space="preserve">functionality </w:t>
      </w:r>
      <w:r>
        <w:rPr>
          <w:spacing w:val="-2"/>
        </w:rPr>
        <w:t>will</w:t>
      </w:r>
      <w:r>
        <w:t xml:space="preserve"> be</w:t>
      </w:r>
      <w:r>
        <w:rPr>
          <w:spacing w:val="1"/>
        </w:rPr>
        <w:t xml:space="preserve"> </w:t>
      </w:r>
      <w:r>
        <w:rPr>
          <w:spacing w:val="-1"/>
        </w:rPr>
        <w:t>very</w:t>
      </w:r>
      <w:r>
        <w:rPr>
          <w:spacing w:val="-2"/>
        </w:rPr>
        <w:t xml:space="preserve"> </w:t>
      </w:r>
      <w:r>
        <w:rPr>
          <w:spacing w:val="-1"/>
        </w:rPr>
        <w:t xml:space="preserve">useful </w:t>
      </w:r>
      <w:r>
        <w:t xml:space="preserve">in </w:t>
      </w:r>
      <w:r>
        <w:rPr>
          <w:spacing w:val="-1"/>
        </w:rPr>
        <w:t xml:space="preserve">developing </w:t>
      </w:r>
      <w:r>
        <w:t>a</w:t>
      </w:r>
      <w:r>
        <w:rPr>
          <w:spacing w:val="-1"/>
        </w:rPr>
        <w:t xml:space="preserve"> model</w:t>
      </w:r>
      <w:r>
        <w:t xml:space="preserve"> of </w:t>
      </w:r>
      <w:r>
        <w:rPr>
          <w:spacing w:val="-1"/>
        </w:rPr>
        <w:t>distributed</w:t>
      </w:r>
      <w:r>
        <w:rPr>
          <w:spacing w:val="69"/>
        </w:rPr>
        <w:t xml:space="preserve"> </w:t>
      </w:r>
      <w:r>
        <w:t>agency</w:t>
      </w:r>
      <w:r>
        <w:rPr>
          <w:spacing w:val="-2"/>
        </w:rPr>
        <w:t xml:space="preserve"> </w:t>
      </w:r>
      <w:r>
        <w:t>in</w:t>
      </w:r>
      <w:r>
        <w:rPr>
          <w:spacing w:val="-1"/>
        </w:rPr>
        <w:t xml:space="preserve"> </w:t>
      </w:r>
      <w:r>
        <w:t>the</w:t>
      </w:r>
      <w:r>
        <w:rPr>
          <w:spacing w:val="-1"/>
        </w:rPr>
        <w:t xml:space="preserve"> cyberspace</w:t>
      </w:r>
      <w:r>
        <w:t xml:space="preserve"> </w:t>
      </w:r>
      <w:r>
        <w:rPr>
          <w:spacing w:val="-1"/>
        </w:rPr>
        <w:t>domain</w:t>
      </w:r>
      <w:r>
        <w:t xml:space="preserve"> </w:t>
      </w:r>
      <w:r>
        <w:rPr>
          <w:spacing w:val="-1"/>
        </w:rPr>
        <w:t>for the average, unintegrated</w:t>
      </w:r>
      <w:r>
        <w:rPr>
          <w:spacing w:val="51"/>
        </w:rPr>
        <w:t xml:space="preserve"> </w:t>
      </w:r>
      <w:r>
        <w:rPr>
          <w:spacing w:val="-1"/>
        </w:rPr>
        <w:t>"normal"</w:t>
      </w:r>
      <w:r>
        <w:rPr>
          <w:spacing w:val="-2"/>
        </w:rPr>
        <w:t xml:space="preserve"> </w:t>
      </w:r>
      <w:r>
        <w:t>person.</w:t>
      </w:r>
    </w:p>
    <w:p w:rsidR="00EA20B7" w:rsidRDefault="00877DD6">
      <w:pPr>
        <w:pStyle w:val="Corpodetexto"/>
        <w:ind w:right="220"/>
      </w:pPr>
      <w:r>
        <w:rPr>
          <w:spacing w:val="-1"/>
        </w:rPr>
        <w:t>The</w:t>
      </w:r>
      <w:r>
        <w:t xml:space="preserve"> </w:t>
      </w:r>
      <w:r>
        <w:rPr>
          <w:spacing w:val="-1"/>
        </w:rPr>
        <w:t xml:space="preserve">discussion </w:t>
      </w:r>
      <w:r>
        <w:t>of</w:t>
      </w:r>
      <w:r>
        <w:rPr>
          <w:spacing w:val="-1"/>
        </w:rPr>
        <w:t xml:space="preserve"> </w:t>
      </w:r>
      <w:r>
        <w:t xml:space="preserve">the </w:t>
      </w:r>
      <w:r>
        <w:rPr>
          <w:spacing w:val="-1"/>
        </w:rPr>
        <w:t>ubiquity</w:t>
      </w:r>
      <w:r>
        <w:rPr>
          <w:spacing w:val="-2"/>
        </w:rPr>
        <w:t xml:space="preserve"> </w:t>
      </w:r>
      <w:r>
        <w:t>of</w:t>
      </w:r>
      <w:r>
        <w:rPr>
          <w:spacing w:val="-1"/>
        </w:rPr>
        <w:t xml:space="preserve"> </w:t>
      </w:r>
      <w:r>
        <w:t xml:space="preserve">the </w:t>
      </w:r>
      <w:r>
        <w:rPr>
          <w:spacing w:val="-1"/>
        </w:rPr>
        <w:t>Split</w:t>
      </w:r>
      <w:r>
        <w:rPr>
          <w:spacing w:val="2"/>
        </w:rPr>
        <w:t xml:space="preserve"> </w:t>
      </w:r>
      <w:r>
        <w:rPr>
          <w:spacing w:val="-1"/>
        </w:rPr>
        <w:t>Personality</w:t>
      </w:r>
      <w:r>
        <w:rPr>
          <w:spacing w:val="-2"/>
        </w:rPr>
        <w:t xml:space="preserve"> </w:t>
      </w:r>
      <w:r>
        <w:t>or</w:t>
      </w:r>
      <w:r>
        <w:rPr>
          <w:spacing w:val="49"/>
        </w:rPr>
        <w:t xml:space="preserve"> </w:t>
      </w:r>
      <w:r>
        <w:rPr>
          <w:spacing w:val="-2"/>
        </w:rPr>
        <w:t>Dissociative</w:t>
      </w:r>
      <w:r>
        <w:t xml:space="preserve"> </w:t>
      </w:r>
      <w:r>
        <w:rPr>
          <w:spacing w:val="-1"/>
        </w:rPr>
        <w:t>Identity</w:t>
      </w:r>
      <w:r>
        <w:rPr>
          <w:spacing w:val="-2"/>
        </w:rPr>
        <w:t xml:space="preserve"> Disorder</w:t>
      </w:r>
      <w:r>
        <w:rPr>
          <w:spacing w:val="-1"/>
        </w:rPr>
        <w:t xml:space="preserve"> or</w:t>
      </w:r>
      <w:r>
        <w:t xml:space="preserve"> </w:t>
      </w:r>
      <w:r>
        <w:rPr>
          <w:spacing w:val="-1"/>
        </w:rPr>
        <w:t>DID as related to</w:t>
      </w:r>
      <w:r>
        <w:t xml:space="preserve"> </w:t>
      </w:r>
      <w:r>
        <w:rPr>
          <w:spacing w:val="-2"/>
        </w:rPr>
        <w:t>non-pathological</w:t>
      </w:r>
      <w:r>
        <w:rPr>
          <w:spacing w:val="84"/>
        </w:rPr>
        <w:t xml:space="preserve"> </w:t>
      </w:r>
      <w:r>
        <w:rPr>
          <w:spacing w:val="-1"/>
        </w:rPr>
        <w:t>functioning</w:t>
      </w:r>
      <w:r>
        <w:t xml:space="preserve"> is </w:t>
      </w:r>
      <w:r>
        <w:rPr>
          <w:spacing w:val="-1"/>
        </w:rPr>
        <w:t>important,</w:t>
      </w:r>
      <w:r>
        <w:t xml:space="preserve"> as </w:t>
      </w:r>
      <w:r>
        <w:rPr>
          <w:spacing w:val="-1"/>
        </w:rPr>
        <w:t>it</w:t>
      </w:r>
      <w:r>
        <w:rPr>
          <w:spacing w:val="2"/>
        </w:rPr>
        <w:t xml:space="preserve"> </w:t>
      </w:r>
      <w:r>
        <w:rPr>
          <w:spacing w:val="-1"/>
        </w:rPr>
        <w:t>will</w:t>
      </w:r>
      <w:r>
        <w:t xml:space="preserve"> </w:t>
      </w:r>
      <w:r>
        <w:rPr>
          <w:spacing w:val="-1"/>
        </w:rPr>
        <w:t>serve</w:t>
      </w:r>
      <w:r>
        <w:t xml:space="preserve"> to</w:t>
      </w:r>
      <w:r>
        <w:rPr>
          <w:spacing w:val="-1"/>
        </w:rPr>
        <w:t xml:space="preserve"> ground</w:t>
      </w:r>
      <w:r>
        <w:t xml:space="preserve"> </w:t>
      </w:r>
      <w:r>
        <w:rPr>
          <w:spacing w:val="-1"/>
        </w:rPr>
        <w:t>our</w:t>
      </w:r>
      <w:r>
        <w:t xml:space="preserve"> perceptions</w:t>
      </w:r>
      <w:r>
        <w:rPr>
          <w:spacing w:val="47"/>
        </w:rPr>
        <w:t xml:space="preserve"> </w:t>
      </w:r>
      <w:r>
        <w:t>of</w:t>
      </w:r>
      <w:r>
        <w:rPr>
          <w:spacing w:val="-2"/>
        </w:rPr>
        <w:t xml:space="preserve"> </w:t>
      </w:r>
      <w:r>
        <w:t xml:space="preserve">this </w:t>
      </w:r>
      <w:r>
        <w:rPr>
          <w:spacing w:val="-1"/>
        </w:rPr>
        <w:t>phenomenon</w:t>
      </w:r>
      <w:r>
        <w:t xml:space="preserve"> </w:t>
      </w:r>
      <w:r>
        <w:rPr>
          <w:spacing w:val="-1"/>
        </w:rPr>
        <w:t>while</w:t>
      </w:r>
      <w:r>
        <w:t xml:space="preserve"> </w:t>
      </w:r>
      <w:r>
        <w:rPr>
          <w:spacing w:val="-2"/>
        </w:rPr>
        <w:t>we</w:t>
      </w:r>
      <w:r>
        <w:t xml:space="preserve"> </w:t>
      </w:r>
      <w:r>
        <w:rPr>
          <w:spacing w:val="-1"/>
        </w:rPr>
        <w:t>tread the</w:t>
      </w:r>
      <w:r>
        <w:t xml:space="preserve"> </w:t>
      </w:r>
      <w:r>
        <w:rPr>
          <w:spacing w:val="-1"/>
        </w:rPr>
        <w:t>increasingly</w:t>
      </w:r>
      <w:r>
        <w:rPr>
          <w:spacing w:val="-2"/>
        </w:rPr>
        <w:t xml:space="preserve"> </w:t>
      </w:r>
      <w:r>
        <w:rPr>
          <w:spacing w:val="-1"/>
        </w:rPr>
        <w:t>exotic terrain</w:t>
      </w:r>
    </w:p>
    <w:p w:rsidR="00EA20B7" w:rsidRDefault="00EA20B7">
      <w:pPr>
        <w:sectPr w:rsidR="00EA20B7">
          <w:pgSz w:w="8640" w:h="12960"/>
          <w:pgMar w:top="960" w:right="900" w:bottom="900" w:left="900" w:header="0" w:footer="712" w:gutter="0"/>
          <w:cols w:space="720"/>
        </w:sectPr>
      </w:pPr>
    </w:p>
    <w:p w:rsidR="00EA20B7" w:rsidRDefault="00877DD6">
      <w:pPr>
        <w:pStyle w:val="Corpodetexto"/>
        <w:spacing w:before="49"/>
        <w:ind w:right="203"/>
      </w:pPr>
      <w:r>
        <w:rPr>
          <w:spacing w:val="-1"/>
        </w:rPr>
        <w:lastRenderedPageBreak/>
        <w:t>covered by</w:t>
      </w:r>
      <w:r>
        <w:rPr>
          <w:spacing w:val="-2"/>
        </w:rPr>
        <w:t xml:space="preserve"> </w:t>
      </w:r>
      <w:r>
        <w:rPr>
          <w:spacing w:val="-1"/>
        </w:rPr>
        <w:t>the</w:t>
      </w:r>
      <w:r>
        <w:rPr>
          <w:spacing w:val="1"/>
        </w:rPr>
        <w:t xml:space="preserve"> </w:t>
      </w:r>
      <w:r>
        <w:rPr>
          <w:spacing w:val="-1"/>
        </w:rPr>
        <w:t>manifestation of</w:t>
      </w:r>
      <w:r>
        <w:t xml:space="preserve"> </w:t>
      </w:r>
      <w:r>
        <w:rPr>
          <w:spacing w:val="-1"/>
        </w:rPr>
        <w:t>Splits</w:t>
      </w:r>
      <w:r>
        <w:t xml:space="preserve"> </w:t>
      </w:r>
      <w:r>
        <w:rPr>
          <w:spacing w:val="-1"/>
        </w:rPr>
        <w:t>usually</w:t>
      </w:r>
      <w:r>
        <w:rPr>
          <w:spacing w:val="-2"/>
        </w:rPr>
        <w:t xml:space="preserve"> </w:t>
      </w:r>
      <w:r>
        <w:rPr>
          <w:spacing w:val="-1"/>
        </w:rPr>
        <w:t>called</w:t>
      </w:r>
      <w:r>
        <w:t xml:space="preserve"> </w:t>
      </w:r>
      <w:r>
        <w:rPr>
          <w:spacing w:val="-1"/>
        </w:rPr>
        <w:t>Multiple</w:t>
      </w:r>
      <w:r>
        <w:rPr>
          <w:spacing w:val="25"/>
        </w:rPr>
        <w:t xml:space="preserve"> </w:t>
      </w:r>
      <w:r>
        <w:rPr>
          <w:spacing w:val="-1"/>
        </w:rPr>
        <w:t>Personalities.</w:t>
      </w:r>
      <w:r>
        <w:t xml:space="preserve"> </w:t>
      </w:r>
      <w:r>
        <w:rPr>
          <w:spacing w:val="-1"/>
        </w:rPr>
        <w:t>The</w:t>
      </w:r>
      <w:r>
        <w:rPr>
          <w:spacing w:val="1"/>
        </w:rPr>
        <w:t xml:space="preserve"> </w:t>
      </w:r>
      <w:r>
        <w:rPr>
          <w:spacing w:val="-2"/>
        </w:rPr>
        <w:t>DSM-IV</w:t>
      </w:r>
      <w:r>
        <w:rPr>
          <w:spacing w:val="-1"/>
        </w:rPr>
        <w:t xml:space="preserve"> (Diagnostic and</w:t>
      </w:r>
      <w:r>
        <w:t xml:space="preserve"> </w:t>
      </w:r>
      <w:r>
        <w:rPr>
          <w:spacing w:val="-1"/>
        </w:rPr>
        <w:t>Statistical Manual,</w:t>
      </w:r>
      <w:r>
        <w:t xml:space="preserve"> </w:t>
      </w:r>
      <w:r>
        <w:rPr>
          <w:spacing w:val="-1"/>
        </w:rPr>
        <w:t>Fourth</w:t>
      </w:r>
      <w:r>
        <w:rPr>
          <w:spacing w:val="41"/>
        </w:rPr>
        <w:t xml:space="preserve"> </w:t>
      </w:r>
      <w:r>
        <w:rPr>
          <w:spacing w:val="-1"/>
        </w:rPr>
        <w:t xml:space="preserve">Edition, </w:t>
      </w:r>
      <w:r>
        <w:t>of</w:t>
      </w:r>
      <w:r>
        <w:rPr>
          <w:spacing w:val="-2"/>
        </w:rPr>
        <w:t xml:space="preserve"> </w:t>
      </w:r>
      <w:r>
        <w:rPr>
          <w:spacing w:val="-1"/>
        </w:rPr>
        <w:t>the American</w:t>
      </w:r>
      <w:r>
        <w:t xml:space="preserve"> </w:t>
      </w:r>
      <w:r>
        <w:rPr>
          <w:spacing w:val="-1"/>
        </w:rPr>
        <w:t>Psychiatric Association)</w:t>
      </w:r>
      <w:r>
        <w:t xml:space="preserve"> </w:t>
      </w:r>
      <w:r>
        <w:rPr>
          <w:spacing w:val="-1"/>
        </w:rPr>
        <w:t>category</w:t>
      </w:r>
      <w:r>
        <w:rPr>
          <w:spacing w:val="-2"/>
        </w:rPr>
        <w:t xml:space="preserve"> </w:t>
      </w:r>
      <w:r>
        <w:t>of</w:t>
      </w:r>
      <w:r>
        <w:rPr>
          <w:spacing w:val="49"/>
        </w:rPr>
        <w:t xml:space="preserve"> </w:t>
      </w:r>
      <w:r>
        <w:rPr>
          <w:spacing w:val="-1"/>
        </w:rPr>
        <w:t>Splitting</w:t>
      </w:r>
      <w:r>
        <w:t xml:space="preserve"> </w:t>
      </w:r>
      <w:r>
        <w:rPr>
          <w:spacing w:val="-1"/>
        </w:rPr>
        <w:t>or DID</w:t>
      </w:r>
      <w:r>
        <w:rPr>
          <w:spacing w:val="1"/>
        </w:rPr>
        <w:t xml:space="preserve"> </w:t>
      </w:r>
      <w:r>
        <w:rPr>
          <w:spacing w:val="-1"/>
        </w:rPr>
        <w:t>was</w:t>
      </w:r>
      <w:r>
        <w:t xml:space="preserve"> </w:t>
      </w:r>
      <w:r>
        <w:rPr>
          <w:spacing w:val="-1"/>
        </w:rPr>
        <w:t>in</w:t>
      </w:r>
      <w:r>
        <w:t xml:space="preserve"> </w:t>
      </w:r>
      <w:r>
        <w:rPr>
          <w:spacing w:val="-1"/>
        </w:rPr>
        <w:t>fact</w:t>
      </w:r>
      <w:r>
        <w:t xml:space="preserve"> </w:t>
      </w:r>
      <w:r>
        <w:rPr>
          <w:spacing w:val="-1"/>
        </w:rPr>
        <w:t>called</w:t>
      </w:r>
      <w:r>
        <w:t xml:space="preserve"> </w:t>
      </w:r>
      <w:r>
        <w:rPr>
          <w:spacing w:val="-1"/>
        </w:rPr>
        <w:t>Multiple</w:t>
      </w:r>
      <w:r>
        <w:rPr>
          <w:spacing w:val="1"/>
        </w:rPr>
        <w:t xml:space="preserve"> </w:t>
      </w:r>
      <w:r>
        <w:rPr>
          <w:spacing w:val="-1"/>
        </w:rPr>
        <w:t>Personality</w:t>
      </w:r>
      <w:r>
        <w:rPr>
          <w:spacing w:val="-2"/>
        </w:rPr>
        <w:t xml:space="preserve"> </w:t>
      </w:r>
      <w:r>
        <w:rPr>
          <w:spacing w:val="-1"/>
        </w:rPr>
        <w:t>Disorder</w:t>
      </w:r>
      <w:r>
        <w:rPr>
          <w:spacing w:val="22"/>
        </w:rPr>
        <w:t xml:space="preserve"> </w:t>
      </w:r>
      <w:r>
        <w:rPr>
          <w:spacing w:val="-1"/>
        </w:rPr>
        <w:t>(MPD)</w:t>
      </w:r>
      <w:r>
        <w:t xml:space="preserve"> </w:t>
      </w:r>
      <w:r>
        <w:rPr>
          <w:spacing w:val="-1"/>
        </w:rPr>
        <w:t>in the</w:t>
      </w:r>
      <w:r>
        <w:t xml:space="preserve"> </w:t>
      </w:r>
      <w:r>
        <w:rPr>
          <w:spacing w:val="-1"/>
        </w:rPr>
        <w:t>DSM-III,</w:t>
      </w:r>
      <w:r>
        <w:t xml:space="preserve"> and </w:t>
      </w:r>
      <w:r>
        <w:rPr>
          <w:spacing w:val="-1"/>
        </w:rPr>
        <w:t>so</w:t>
      </w:r>
      <w:r>
        <w:t xml:space="preserve"> </w:t>
      </w:r>
      <w:r>
        <w:rPr>
          <w:spacing w:val="-1"/>
        </w:rPr>
        <w:t>quotes</w:t>
      </w:r>
      <w:r>
        <w:rPr>
          <w:spacing w:val="-2"/>
        </w:rPr>
        <w:t xml:space="preserve"> </w:t>
      </w:r>
      <w:r>
        <w:rPr>
          <w:spacing w:val="-1"/>
        </w:rPr>
        <w:t>from</w:t>
      </w:r>
      <w:r>
        <w:rPr>
          <w:spacing w:val="-2"/>
        </w:rPr>
        <w:t xml:space="preserve"> so</w:t>
      </w:r>
      <w:r>
        <w:rPr>
          <w:spacing w:val="-2"/>
        </w:rPr>
        <w:t>me</w:t>
      </w:r>
      <w:r>
        <w:rPr>
          <w:spacing w:val="1"/>
        </w:rPr>
        <w:t xml:space="preserve"> </w:t>
      </w:r>
      <w:r>
        <w:rPr>
          <w:spacing w:val="-1"/>
        </w:rPr>
        <w:t>materials</w:t>
      </w:r>
      <w:r>
        <w:t xml:space="preserve"> </w:t>
      </w:r>
      <w:r>
        <w:rPr>
          <w:spacing w:val="-2"/>
        </w:rPr>
        <w:t>will</w:t>
      </w:r>
      <w:r>
        <w:rPr>
          <w:spacing w:val="1"/>
        </w:rPr>
        <w:t xml:space="preserve"> </w:t>
      </w:r>
      <w:r>
        <w:rPr>
          <w:spacing w:val="-1"/>
        </w:rPr>
        <w:t>refer</w:t>
      </w:r>
      <w:r>
        <w:rPr>
          <w:spacing w:val="41"/>
        </w:rPr>
        <w:t xml:space="preserve"> </w:t>
      </w:r>
      <w:r>
        <w:t>to</w:t>
      </w:r>
      <w:r>
        <w:rPr>
          <w:spacing w:val="-1"/>
        </w:rPr>
        <w:t xml:space="preserve"> the</w:t>
      </w:r>
      <w:r>
        <w:t xml:space="preserve"> </w:t>
      </w:r>
      <w:r>
        <w:rPr>
          <w:spacing w:val="-1"/>
        </w:rPr>
        <w:t>syndrome</w:t>
      </w:r>
      <w:r>
        <w:rPr>
          <w:spacing w:val="1"/>
        </w:rPr>
        <w:t xml:space="preserve"> </w:t>
      </w:r>
      <w:r>
        <w:t>by</w:t>
      </w:r>
      <w:r>
        <w:rPr>
          <w:spacing w:val="-2"/>
        </w:rPr>
        <w:t xml:space="preserve"> </w:t>
      </w:r>
      <w:r>
        <w:rPr>
          <w:spacing w:val="-1"/>
        </w:rPr>
        <w:t>that name.</w:t>
      </w:r>
    </w:p>
    <w:p w:rsidR="00EA20B7" w:rsidRDefault="00877DD6">
      <w:pPr>
        <w:pStyle w:val="Corpodetexto"/>
        <w:spacing w:before="120"/>
        <w:ind w:right="131"/>
      </w:pPr>
      <w:r>
        <w:rPr>
          <w:spacing w:val="-1"/>
        </w:rPr>
        <w:t>According to</w:t>
      </w:r>
      <w:r>
        <w:t xml:space="preserve"> </w:t>
      </w:r>
      <w:r>
        <w:rPr>
          <w:spacing w:val="-1"/>
        </w:rPr>
        <w:t>Putnam,</w:t>
      </w:r>
      <w:r>
        <w:rPr>
          <w:spacing w:val="1"/>
        </w:rPr>
        <w:t xml:space="preserve"> </w:t>
      </w:r>
      <w:r>
        <w:rPr>
          <w:spacing w:val="-1"/>
        </w:rPr>
        <w:t>"The</w:t>
      </w:r>
      <w:r>
        <w:rPr>
          <w:spacing w:val="1"/>
        </w:rPr>
        <w:t xml:space="preserve"> </w:t>
      </w:r>
      <w:r>
        <w:rPr>
          <w:spacing w:val="-1"/>
        </w:rPr>
        <w:t>core</w:t>
      </w:r>
      <w:r>
        <w:rPr>
          <w:spacing w:val="1"/>
        </w:rPr>
        <w:t xml:space="preserve"> </w:t>
      </w:r>
      <w:r>
        <w:rPr>
          <w:spacing w:val="-1"/>
        </w:rPr>
        <w:t>feature</w:t>
      </w:r>
      <w:r>
        <w:t xml:space="preserve"> </w:t>
      </w:r>
      <w:r>
        <w:rPr>
          <w:spacing w:val="-1"/>
        </w:rPr>
        <w:t>of</w:t>
      </w:r>
      <w:r>
        <w:t xml:space="preserve"> </w:t>
      </w:r>
      <w:r>
        <w:rPr>
          <w:spacing w:val="-2"/>
        </w:rPr>
        <w:t>MPD</w:t>
      </w:r>
      <w:r>
        <w:rPr>
          <w:spacing w:val="1"/>
        </w:rPr>
        <w:t xml:space="preserve"> </w:t>
      </w:r>
      <w:r>
        <w:rPr>
          <w:spacing w:val="-1"/>
        </w:rPr>
        <w:t>(Splitting</w:t>
      </w:r>
      <w:r>
        <w:rPr>
          <w:spacing w:val="1"/>
        </w:rPr>
        <w:t xml:space="preserve"> </w:t>
      </w:r>
      <w:r>
        <w:t>-</w:t>
      </w:r>
      <w:r>
        <w:rPr>
          <w:spacing w:val="-2"/>
        </w:rPr>
        <w:t xml:space="preserve"> </w:t>
      </w:r>
      <w:r>
        <w:rPr>
          <w:spacing w:val="-1"/>
        </w:rPr>
        <w:t>auth)</w:t>
      </w:r>
      <w:r>
        <w:t xml:space="preserve"> </w:t>
      </w:r>
      <w:r>
        <w:rPr>
          <w:spacing w:val="-1"/>
        </w:rPr>
        <w:t>is</w:t>
      </w:r>
      <w:r>
        <w:rPr>
          <w:spacing w:val="24"/>
        </w:rPr>
        <w:t xml:space="preserve"> </w:t>
      </w:r>
      <w:r>
        <w:rPr>
          <w:spacing w:val="-1"/>
        </w:rPr>
        <w:t xml:space="preserve">the existence </w:t>
      </w:r>
      <w:r>
        <w:t>of</w:t>
      </w:r>
      <w:r>
        <w:rPr>
          <w:spacing w:val="-1"/>
        </w:rPr>
        <w:t xml:space="preserve"> alter</w:t>
      </w:r>
      <w:r>
        <w:t xml:space="preserve"> </w:t>
      </w:r>
      <w:r>
        <w:rPr>
          <w:spacing w:val="-1"/>
        </w:rPr>
        <w:t>personalities</w:t>
      </w:r>
      <w:r>
        <w:t xml:space="preserve"> </w:t>
      </w:r>
      <w:r>
        <w:rPr>
          <w:spacing w:val="-1"/>
        </w:rPr>
        <w:t xml:space="preserve">who exchange control over </w:t>
      </w:r>
      <w:r>
        <w:t>an</w:t>
      </w:r>
      <w:r>
        <w:rPr>
          <w:spacing w:val="55"/>
        </w:rPr>
        <w:t xml:space="preserve"> </w:t>
      </w:r>
      <w:r>
        <w:rPr>
          <w:spacing w:val="-1"/>
        </w:rPr>
        <w:t>individual's</w:t>
      </w:r>
      <w:r>
        <w:rPr>
          <w:spacing w:val="1"/>
        </w:rPr>
        <w:t xml:space="preserve"> </w:t>
      </w:r>
      <w:r>
        <w:t xml:space="preserve">behavior. </w:t>
      </w:r>
      <w:r>
        <w:rPr>
          <w:spacing w:val="-1"/>
        </w:rPr>
        <w:t>it</w:t>
      </w:r>
      <w:r>
        <w:t xml:space="preserve"> </w:t>
      </w:r>
      <w:r>
        <w:rPr>
          <w:spacing w:val="-1"/>
        </w:rPr>
        <w:t>is</w:t>
      </w:r>
      <w:r>
        <w:t xml:space="preserve"> </w:t>
      </w:r>
      <w:r>
        <w:rPr>
          <w:spacing w:val="-1"/>
        </w:rPr>
        <w:t xml:space="preserve">important </w:t>
      </w:r>
      <w:r>
        <w:t xml:space="preserve">to </w:t>
      </w:r>
      <w:r>
        <w:rPr>
          <w:spacing w:val="-1"/>
        </w:rPr>
        <w:t>state</w:t>
      </w:r>
      <w:r>
        <w:t xml:space="preserve"> </w:t>
      </w:r>
      <w:r>
        <w:rPr>
          <w:spacing w:val="-1"/>
        </w:rPr>
        <w:t>from</w:t>
      </w:r>
      <w:r>
        <w:rPr>
          <w:spacing w:val="-2"/>
        </w:rPr>
        <w:t xml:space="preserve"> </w:t>
      </w:r>
      <w:r>
        <w:t>the</w:t>
      </w:r>
      <w:r>
        <w:rPr>
          <w:spacing w:val="-1"/>
        </w:rPr>
        <w:t xml:space="preserve"> outset </w:t>
      </w:r>
      <w:r>
        <w:t>that</w:t>
      </w:r>
      <w:r>
        <w:rPr>
          <w:spacing w:val="49"/>
        </w:rPr>
        <w:t xml:space="preserve"> </w:t>
      </w:r>
      <w:r>
        <w:rPr>
          <w:spacing w:val="-1"/>
        </w:rPr>
        <w:t xml:space="preserve">whatever </w:t>
      </w:r>
      <w:r>
        <w:t>an</w:t>
      </w:r>
      <w:r>
        <w:rPr>
          <w:spacing w:val="-1"/>
        </w:rPr>
        <w:t xml:space="preserve"> alter personality</w:t>
      </w:r>
      <w:r>
        <w:rPr>
          <w:spacing w:val="-2"/>
        </w:rPr>
        <w:t xml:space="preserve"> </w:t>
      </w:r>
      <w:r>
        <w:t>is,</w:t>
      </w:r>
      <w:r>
        <w:rPr>
          <w:spacing w:val="-1"/>
        </w:rPr>
        <w:t xml:space="preserve"> </w:t>
      </w:r>
      <w:r>
        <w:t>it</w:t>
      </w:r>
      <w:r>
        <w:rPr>
          <w:spacing w:val="2"/>
        </w:rPr>
        <w:t xml:space="preserve"> </w:t>
      </w:r>
      <w:r>
        <w:rPr>
          <w:spacing w:val="-1"/>
        </w:rPr>
        <w:t>is</w:t>
      </w:r>
      <w:r>
        <w:t xml:space="preserve"> </w:t>
      </w:r>
      <w:r>
        <w:rPr>
          <w:spacing w:val="-1"/>
        </w:rPr>
        <w:t xml:space="preserve">not </w:t>
      </w:r>
      <w:r>
        <w:t xml:space="preserve">a </w:t>
      </w:r>
      <w:r>
        <w:rPr>
          <w:spacing w:val="-1"/>
        </w:rPr>
        <w:t>separate</w:t>
      </w:r>
      <w:r>
        <w:t xml:space="preserve"> </w:t>
      </w:r>
      <w:r>
        <w:rPr>
          <w:spacing w:val="-1"/>
        </w:rPr>
        <w:t>person."</w:t>
      </w:r>
      <w:r>
        <w:rPr>
          <w:spacing w:val="27"/>
        </w:rPr>
        <w:t xml:space="preserve"> </w:t>
      </w:r>
      <w:r>
        <w:rPr>
          <w:spacing w:val="-1"/>
        </w:rPr>
        <w:t xml:space="preserve">(Putnam, 1986, </w:t>
      </w:r>
      <w:r>
        <w:t>p</w:t>
      </w:r>
      <w:r>
        <w:rPr>
          <w:spacing w:val="-1"/>
        </w:rPr>
        <w:t xml:space="preserve"> 103, italics</w:t>
      </w:r>
      <w:r>
        <w:rPr>
          <w:spacing w:val="-3"/>
        </w:rPr>
        <w:t xml:space="preserve"> </w:t>
      </w:r>
      <w:r>
        <w:rPr>
          <w:spacing w:val="-1"/>
        </w:rPr>
        <w:t>the author's).</w:t>
      </w:r>
    </w:p>
    <w:p w:rsidR="00EA20B7" w:rsidRDefault="00877DD6">
      <w:pPr>
        <w:pStyle w:val="Corpodetexto"/>
        <w:ind w:right="177"/>
      </w:pPr>
      <w:r>
        <w:rPr>
          <w:spacing w:val="-1"/>
        </w:rPr>
        <w:t>Putnam</w:t>
      </w:r>
      <w:r>
        <w:rPr>
          <w:spacing w:val="-2"/>
        </w:rPr>
        <w:t xml:space="preserve"> </w:t>
      </w:r>
      <w:r>
        <w:rPr>
          <w:spacing w:val="-1"/>
        </w:rPr>
        <w:t>goes</w:t>
      </w:r>
      <w:r>
        <w:t xml:space="preserve"> </w:t>
      </w:r>
      <w:r>
        <w:rPr>
          <w:spacing w:val="-1"/>
        </w:rPr>
        <w:t xml:space="preserve">on </w:t>
      </w:r>
      <w:r>
        <w:t xml:space="preserve">to </w:t>
      </w:r>
      <w:r>
        <w:rPr>
          <w:spacing w:val="-1"/>
        </w:rPr>
        <w:t>quote the</w:t>
      </w:r>
      <w:r>
        <w:t xml:space="preserve"> </w:t>
      </w:r>
      <w:r>
        <w:rPr>
          <w:spacing w:val="-1"/>
        </w:rPr>
        <w:t xml:space="preserve">definition </w:t>
      </w:r>
      <w:r>
        <w:t>of</w:t>
      </w:r>
      <w:r>
        <w:rPr>
          <w:spacing w:val="-2"/>
        </w:rPr>
        <w:t xml:space="preserve"> </w:t>
      </w:r>
      <w:r>
        <w:t>an</w:t>
      </w:r>
      <w:r>
        <w:rPr>
          <w:spacing w:val="-2"/>
        </w:rPr>
        <w:t xml:space="preserve"> </w:t>
      </w:r>
      <w:r>
        <w:rPr>
          <w:spacing w:val="-1"/>
        </w:rPr>
        <w:t>alter</w:t>
      </w:r>
      <w:r>
        <w:t xml:space="preserve"> </w:t>
      </w:r>
      <w:r>
        <w:rPr>
          <w:spacing w:val="-1"/>
        </w:rPr>
        <w:t>personality</w:t>
      </w:r>
      <w:r>
        <w:rPr>
          <w:spacing w:val="-2"/>
        </w:rPr>
        <w:t xml:space="preserve"> </w:t>
      </w:r>
      <w:r>
        <w:rPr>
          <w:spacing w:val="-1"/>
        </w:rPr>
        <w:t>given</w:t>
      </w:r>
      <w:r>
        <w:rPr>
          <w:spacing w:val="45"/>
        </w:rPr>
        <w:t xml:space="preserve"> </w:t>
      </w:r>
      <w:r>
        <w:t>by</w:t>
      </w:r>
      <w:r>
        <w:rPr>
          <w:spacing w:val="-2"/>
        </w:rPr>
        <w:t xml:space="preserve"> </w:t>
      </w:r>
      <w:r>
        <w:rPr>
          <w:spacing w:val="-1"/>
        </w:rPr>
        <w:t>Braun and</w:t>
      </w:r>
      <w:r>
        <w:t xml:space="preserve"> </w:t>
      </w:r>
      <w:r>
        <w:rPr>
          <w:spacing w:val="-1"/>
        </w:rPr>
        <w:t xml:space="preserve">Kluft </w:t>
      </w:r>
      <w:r>
        <w:t xml:space="preserve">as </w:t>
      </w:r>
      <w:r>
        <w:rPr>
          <w:spacing w:val="-1"/>
        </w:rPr>
        <w:t xml:space="preserve">"an entity </w:t>
      </w:r>
      <w:r>
        <w:rPr>
          <w:spacing w:val="-2"/>
        </w:rPr>
        <w:t>with</w:t>
      </w:r>
      <w:r>
        <w:rPr>
          <w:spacing w:val="-1"/>
        </w:rPr>
        <w:t xml:space="preserve"> </w:t>
      </w:r>
      <w:r>
        <w:t xml:space="preserve">a </w:t>
      </w:r>
      <w:r>
        <w:rPr>
          <w:spacing w:val="-2"/>
        </w:rPr>
        <w:t>firm,</w:t>
      </w:r>
      <w:r>
        <w:rPr>
          <w:spacing w:val="-1"/>
        </w:rPr>
        <w:t xml:space="preserve"> persistent,</w:t>
      </w:r>
      <w:r>
        <w:rPr>
          <w:spacing w:val="-2"/>
        </w:rPr>
        <w:t xml:space="preserve"> </w:t>
      </w:r>
      <w:r>
        <w:t>and</w:t>
      </w:r>
      <w:r>
        <w:rPr>
          <w:spacing w:val="-1"/>
        </w:rPr>
        <w:t xml:space="preserve"> well-</w:t>
      </w:r>
      <w:r>
        <w:rPr>
          <w:spacing w:val="47"/>
        </w:rPr>
        <w:t xml:space="preserve"> </w:t>
      </w:r>
      <w:r>
        <w:rPr>
          <w:spacing w:val="-1"/>
        </w:rPr>
        <w:t>founded</w:t>
      </w:r>
      <w:r>
        <w:t xml:space="preserve"> </w:t>
      </w:r>
      <w:r>
        <w:rPr>
          <w:spacing w:val="-1"/>
        </w:rPr>
        <w:t>sense</w:t>
      </w:r>
      <w:r>
        <w:t xml:space="preserve"> </w:t>
      </w:r>
      <w:r>
        <w:rPr>
          <w:spacing w:val="-1"/>
        </w:rPr>
        <w:t>of</w:t>
      </w:r>
      <w:r>
        <w:t xml:space="preserve"> </w:t>
      </w:r>
      <w:r>
        <w:rPr>
          <w:spacing w:val="-1"/>
        </w:rPr>
        <w:t>self and</w:t>
      </w:r>
      <w:r>
        <w:t xml:space="preserve"> a </w:t>
      </w:r>
      <w:r>
        <w:rPr>
          <w:spacing w:val="-1"/>
        </w:rPr>
        <w:t>characteristic and consistent</w:t>
      </w:r>
      <w:r>
        <w:t xml:space="preserve"> </w:t>
      </w:r>
      <w:r>
        <w:rPr>
          <w:spacing w:val="-1"/>
        </w:rPr>
        <w:t>pattern</w:t>
      </w:r>
      <w:r>
        <w:t xml:space="preserve"> </w:t>
      </w:r>
      <w:r>
        <w:rPr>
          <w:spacing w:val="-1"/>
        </w:rPr>
        <w:t>of</w:t>
      </w:r>
      <w:r>
        <w:rPr>
          <w:spacing w:val="26"/>
        </w:rPr>
        <w:t xml:space="preserve"> </w:t>
      </w:r>
      <w:r>
        <w:rPr>
          <w:spacing w:val="-1"/>
        </w:rPr>
        <w:t>behavior and feelings in response</w:t>
      </w:r>
      <w:r>
        <w:t xml:space="preserve"> </w:t>
      </w:r>
      <w:r>
        <w:rPr>
          <w:spacing w:val="-1"/>
        </w:rPr>
        <w:t>to given stimuli. It</w:t>
      </w:r>
      <w:r>
        <w:rPr>
          <w:spacing w:val="2"/>
        </w:rPr>
        <w:t xml:space="preserve"> </w:t>
      </w:r>
      <w:r>
        <w:rPr>
          <w:spacing w:val="-1"/>
        </w:rPr>
        <w:t>must</w:t>
      </w:r>
      <w:r>
        <w:t xml:space="preserve"> </w:t>
      </w:r>
      <w:r>
        <w:rPr>
          <w:spacing w:val="-1"/>
        </w:rPr>
        <w:t>have</w:t>
      </w:r>
      <w:r>
        <w:t xml:space="preserve"> a</w:t>
      </w:r>
      <w:r>
        <w:rPr>
          <w:spacing w:val="41"/>
        </w:rPr>
        <w:t xml:space="preserve"> </w:t>
      </w:r>
      <w:r>
        <w:rPr>
          <w:spacing w:val="-1"/>
        </w:rPr>
        <w:t>range of functions,</w:t>
      </w:r>
      <w:r>
        <w:rPr>
          <w:spacing w:val="-2"/>
        </w:rPr>
        <w:t xml:space="preserve"> </w:t>
      </w:r>
      <w:r>
        <w:t>a</w:t>
      </w:r>
      <w:r>
        <w:rPr>
          <w:spacing w:val="-1"/>
        </w:rPr>
        <w:t xml:space="preserve"> range</w:t>
      </w:r>
      <w:r>
        <w:t xml:space="preserve"> </w:t>
      </w:r>
      <w:r>
        <w:rPr>
          <w:spacing w:val="-1"/>
        </w:rPr>
        <w:t>of</w:t>
      </w:r>
      <w:r>
        <w:rPr>
          <w:spacing w:val="-2"/>
        </w:rPr>
        <w:t xml:space="preserve"> </w:t>
      </w:r>
      <w:r>
        <w:rPr>
          <w:spacing w:val="-1"/>
        </w:rPr>
        <w:t>emotional</w:t>
      </w:r>
      <w:r>
        <w:rPr>
          <w:spacing w:val="-2"/>
        </w:rPr>
        <w:t xml:space="preserve"> </w:t>
      </w:r>
      <w:r>
        <w:rPr>
          <w:spacing w:val="-1"/>
        </w:rPr>
        <w:t>responses,</w:t>
      </w:r>
      <w:r>
        <w:rPr>
          <w:spacing w:val="-2"/>
        </w:rPr>
        <w:t xml:space="preserve"> </w:t>
      </w:r>
      <w:r>
        <w:t>and</w:t>
      </w:r>
      <w:r>
        <w:rPr>
          <w:spacing w:val="-2"/>
        </w:rPr>
        <w:t xml:space="preserve"> </w:t>
      </w:r>
      <w:r>
        <w:t>a</w:t>
      </w:r>
      <w:r>
        <w:rPr>
          <w:spacing w:val="33"/>
        </w:rPr>
        <w:t xml:space="preserve"> </w:t>
      </w:r>
      <w:r>
        <w:rPr>
          <w:spacing w:val="-1"/>
        </w:rPr>
        <w:t>significant</w:t>
      </w:r>
      <w:r>
        <w:t xml:space="preserve"> </w:t>
      </w:r>
      <w:r>
        <w:rPr>
          <w:spacing w:val="-1"/>
        </w:rPr>
        <w:t>life</w:t>
      </w:r>
      <w:r>
        <w:t xml:space="preserve"> </w:t>
      </w:r>
      <w:r>
        <w:rPr>
          <w:spacing w:val="-1"/>
        </w:rPr>
        <w:t>history</w:t>
      </w:r>
      <w:r>
        <w:rPr>
          <w:spacing w:val="-2"/>
        </w:rPr>
        <w:t xml:space="preserve"> </w:t>
      </w:r>
      <w:r>
        <w:rPr>
          <w:spacing w:val="-1"/>
        </w:rPr>
        <w:t>(of</w:t>
      </w:r>
      <w:r>
        <w:t xml:space="preserve"> </w:t>
      </w:r>
      <w:r>
        <w:rPr>
          <w:spacing w:val="-1"/>
        </w:rPr>
        <w:t>its</w:t>
      </w:r>
      <w:r>
        <w:t xml:space="preserve"> </w:t>
      </w:r>
      <w:r>
        <w:rPr>
          <w:spacing w:val="-2"/>
        </w:rPr>
        <w:t>own</w:t>
      </w:r>
      <w:r>
        <w:t xml:space="preserve"> </w:t>
      </w:r>
      <w:r>
        <w:rPr>
          <w:spacing w:val="-2"/>
        </w:rPr>
        <w:t xml:space="preserve">existence)." </w:t>
      </w:r>
      <w:r>
        <w:rPr>
          <w:spacing w:val="-1"/>
        </w:rPr>
        <w:t>(Kluft</w:t>
      </w:r>
      <w:r>
        <w:t xml:space="preserve"> </w:t>
      </w:r>
      <w:r>
        <w:rPr>
          <w:spacing w:val="-1"/>
        </w:rPr>
        <w:t>1984,</w:t>
      </w:r>
      <w:r>
        <w:t xml:space="preserve"> p</w:t>
      </w:r>
      <w:r>
        <w:rPr>
          <w:spacing w:val="-1"/>
        </w:rPr>
        <w:t xml:space="preserve"> 23).</w:t>
      </w:r>
    </w:p>
    <w:p w:rsidR="00EA20B7" w:rsidRDefault="00877DD6">
      <w:pPr>
        <w:pStyle w:val="Corpodetexto"/>
        <w:ind w:right="318"/>
      </w:pPr>
      <w:r>
        <w:rPr>
          <w:spacing w:val="-1"/>
        </w:rPr>
        <w:t>Usually</w:t>
      </w:r>
      <w:r>
        <w:rPr>
          <w:spacing w:val="-2"/>
        </w:rPr>
        <w:t xml:space="preserve"> </w:t>
      </w:r>
      <w:r>
        <w:rPr>
          <w:spacing w:val="-1"/>
        </w:rPr>
        <w:t>these alters</w:t>
      </w:r>
      <w:r>
        <w:t xml:space="preserve"> </w:t>
      </w:r>
      <w:r>
        <w:rPr>
          <w:spacing w:val="-1"/>
        </w:rPr>
        <w:t>seamlessly</w:t>
      </w:r>
      <w:r>
        <w:rPr>
          <w:spacing w:val="-2"/>
        </w:rPr>
        <w:t xml:space="preserve"> </w:t>
      </w:r>
      <w:r>
        <w:rPr>
          <w:spacing w:val="-1"/>
        </w:rPr>
        <w:t>takeover</w:t>
      </w:r>
      <w:r>
        <w:rPr>
          <w:spacing w:val="-2"/>
        </w:rPr>
        <w:t xml:space="preserve"> </w:t>
      </w:r>
      <w:r>
        <w:rPr>
          <w:spacing w:val="-1"/>
        </w:rPr>
        <w:t>the outer</w:t>
      </w:r>
      <w:r>
        <w:t xml:space="preserve"> </w:t>
      </w:r>
      <w:r>
        <w:rPr>
          <w:spacing w:val="-1"/>
        </w:rPr>
        <w:t>personality</w:t>
      </w:r>
      <w:r>
        <w:rPr>
          <w:spacing w:val="-2"/>
        </w:rPr>
        <w:t xml:space="preserve"> </w:t>
      </w:r>
      <w:r>
        <w:t>as</w:t>
      </w:r>
      <w:r>
        <w:rPr>
          <w:spacing w:val="53"/>
        </w:rPr>
        <w:t xml:space="preserve"> </w:t>
      </w:r>
      <w:r>
        <w:rPr>
          <w:spacing w:val="-1"/>
        </w:rPr>
        <w:t>external</w:t>
      </w:r>
      <w:r>
        <w:rPr>
          <w:spacing w:val="-2"/>
        </w:rPr>
        <w:t xml:space="preserve"> </w:t>
      </w:r>
      <w:r>
        <w:rPr>
          <w:spacing w:val="-1"/>
        </w:rPr>
        <w:t>circumstances need</w:t>
      </w:r>
      <w:r>
        <w:rPr>
          <w:spacing w:val="-3"/>
        </w:rPr>
        <w:t xml:space="preserve"> </w:t>
      </w:r>
      <w:r>
        <w:rPr>
          <w:spacing w:val="-1"/>
        </w:rPr>
        <w:t>their</w:t>
      </w:r>
      <w:r>
        <w:t xml:space="preserve"> </w:t>
      </w:r>
      <w:r>
        <w:rPr>
          <w:spacing w:val="-1"/>
        </w:rPr>
        <w:t xml:space="preserve">different talents. </w:t>
      </w:r>
      <w:r>
        <w:t xml:space="preserve">As </w:t>
      </w:r>
      <w:r>
        <w:rPr>
          <w:spacing w:val="-1"/>
        </w:rPr>
        <w:t>Gurdjieff</w:t>
      </w:r>
      <w:r>
        <w:rPr>
          <w:spacing w:val="49"/>
        </w:rPr>
        <w:t xml:space="preserve"> </w:t>
      </w:r>
      <w:r>
        <w:rPr>
          <w:spacing w:val="-1"/>
        </w:rPr>
        <w:t>said,</w:t>
      </w:r>
      <w:r>
        <w:t xml:space="preserve"> </w:t>
      </w:r>
      <w:r>
        <w:rPr>
          <w:spacing w:val="-1"/>
        </w:rPr>
        <w:t>"The</w:t>
      </w:r>
      <w:r>
        <w:t xml:space="preserve"> </w:t>
      </w:r>
      <w:r>
        <w:rPr>
          <w:spacing w:val="-1"/>
        </w:rPr>
        <w:t>alter</w:t>
      </w:r>
      <w:r>
        <w:rPr>
          <w:spacing w:val="1"/>
        </w:rPr>
        <w:t xml:space="preserve"> </w:t>
      </w:r>
      <w:r>
        <w:rPr>
          <w:spacing w:val="-2"/>
        </w:rPr>
        <w:t>who</w:t>
      </w:r>
      <w:r>
        <w:t xml:space="preserve"> </w:t>
      </w:r>
      <w:r>
        <w:rPr>
          <w:spacing w:val="-1"/>
        </w:rPr>
        <w:t>says</w:t>
      </w:r>
      <w:r>
        <w:t xml:space="preserve"> </w:t>
      </w:r>
      <w:r>
        <w:rPr>
          <w:spacing w:val="-1"/>
        </w:rPr>
        <w:t>he</w:t>
      </w:r>
      <w:r>
        <w:rPr>
          <w:spacing w:val="1"/>
        </w:rPr>
        <w:t xml:space="preserve"> </w:t>
      </w:r>
      <w:r>
        <w:rPr>
          <w:spacing w:val="-2"/>
        </w:rPr>
        <w:t>will</w:t>
      </w:r>
      <w:r>
        <w:t xml:space="preserve"> </w:t>
      </w:r>
      <w:r>
        <w:rPr>
          <w:spacing w:val="-1"/>
        </w:rPr>
        <w:t>get up</w:t>
      </w:r>
      <w:r>
        <w:t xml:space="preserve"> </w:t>
      </w:r>
      <w:r>
        <w:rPr>
          <w:spacing w:val="-1"/>
        </w:rPr>
        <w:t>at</w:t>
      </w:r>
      <w:r>
        <w:rPr>
          <w:spacing w:val="2"/>
        </w:rPr>
        <w:t xml:space="preserve"> </w:t>
      </w:r>
      <w:r>
        <w:t xml:space="preserve">5 </w:t>
      </w:r>
      <w:r>
        <w:rPr>
          <w:spacing w:val="-1"/>
        </w:rPr>
        <w:t>in the</w:t>
      </w:r>
      <w:r>
        <w:rPr>
          <w:spacing w:val="1"/>
        </w:rPr>
        <w:t xml:space="preserve"> </w:t>
      </w:r>
      <w:r>
        <w:rPr>
          <w:spacing w:val="-1"/>
        </w:rPr>
        <w:t>morning to</w:t>
      </w:r>
      <w:r>
        <w:rPr>
          <w:spacing w:val="20"/>
        </w:rPr>
        <w:t xml:space="preserve"> </w:t>
      </w:r>
      <w:r>
        <w:rPr>
          <w:spacing w:val="-1"/>
        </w:rPr>
        <w:t xml:space="preserve">meditate, </w:t>
      </w:r>
      <w:r>
        <w:t>is</w:t>
      </w:r>
      <w:r>
        <w:rPr>
          <w:spacing w:val="-3"/>
        </w:rPr>
        <w:t xml:space="preserve"> </w:t>
      </w:r>
      <w:r>
        <w:t>not</w:t>
      </w:r>
      <w:r>
        <w:rPr>
          <w:spacing w:val="-1"/>
        </w:rPr>
        <w:t xml:space="preserve"> the</w:t>
      </w:r>
      <w:r>
        <w:t xml:space="preserve"> </w:t>
      </w:r>
      <w:r>
        <w:rPr>
          <w:spacing w:val="-1"/>
        </w:rPr>
        <w:t>same</w:t>
      </w:r>
      <w:r>
        <w:t xml:space="preserve"> </w:t>
      </w:r>
      <w:r>
        <w:rPr>
          <w:spacing w:val="-1"/>
        </w:rPr>
        <w:t>alter</w:t>
      </w:r>
      <w:r>
        <w:t xml:space="preserve"> </w:t>
      </w:r>
      <w:r>
        <w:rPr>
          <w:spacing w:val="-2"/>
        </w:rPr>
        <w:t>who</w:t>
      </w:r>
      <w:r>
        <w:rPr>
          <w:spacing w:val="-1"/>
        </w:rPr>
        <w:t xml:space="preserve"> throws</w:t>
      </w:r>
      <w:r>
        <w:t xml:space="preserve"> the</w:t>
      </w:r>
      <w:r>
        <w:rPr>
          <w:spacing w:val="-1"/>
        </w:rPr>
        <w:t xml:space="preserve"> </w:t>
      </w:r>
      <w:r>
        <w:t>alarm</w:t>
      </w:r>
      <w:r>
        <w:rPr>
          <w:spacing w:val="-2"/>
        </w:rPr>
        <w:t xml:space="preserve"> </w:t>
      </w:r>
      <w:r>
        <w:t>clock</w:t>
      </w:r>
      <w:r>
        <w:rPr>
          <w:spacing w:val="-1"/>
        </w:rPr>
        <w:t xml:space="preserve"> out</w:t>
      </w:r>
      <w:r>
        <w:rPr>
          <w:spacing w:val="2"/>
        </w:rPr>
        <w:t xml:space="preserve"> </w:t>
      </w:r>
      <w:r>
        <w:t>of</w:t>
      </w:r>
      <w:r>
        <w:rPr>
          <w:spacing w:val="33"/>
        </w:rPr>
        <w:t xml:space="preserve"> </w:t>
      </w:r>
      <w:r>
        <w:rPr>
          <w:spacing w:val="-1"/>
        </w:rPr>
        <w:t>the</w:t>
      </w:r>
      <w:r>
        <w:rPr>
          <w:spacing w:val="1"/>
        </w:rPr>
        <w:t xml:space="preserve"> </w:t>
      </w:r>
      <w:r>
        <w:rPr>
          <w:spacing w:val="-2"/>
        </w:rPr>
        <w:t>window.</w:t>
      </w:r>
      <w:r>
        <w:rPr>
          <w:spacing w:val="1"/>
        </w:rPr>
        <w:t xml:space="preserve"> </w:t>
      </w:r>
      <w:r>
        <w:rPr>
          <w:spacing w:val="-1"/>
        </w:rPr>
        <w:t>Or</w:t>
      </w:r>
      <w:r>
        <w:t xml:space="preserve"> </w:t>
      </w:r>
      <w:r>
        <w:rPr>
          <w:spacing w:val="-1"/>
        </w:rPr>
        <w:t>shall</w:t>
      </w:r>
      <w:r>
        <w:t xml:space="preserve"> </w:t>
      </w:r>
      <w:r>
        <w:rPr>
          <w:spacing w:val="-2"/>
        </w:rPr>
        <w:t>we</w:t>
      </w:r>
      <w:r>
        <w:rPr>
          <w:spacing w:val="1"/>
        </w:rPr>
        <w:t xml:space="preserve"> </w:t>
      </w:r>
      <w:r>
        <w:t>say</w:t>
      </w:r>
      <w:r>
        <w:rPr>
          <w:spacing w:val="-3"/>
        </w:rPr>
        <w:t xml:space="preserve"> </w:t>
      </w:r>
      <w:r>
        <w:rPr>
          <w:spacing w:val="-1"/>
        </w:rPr>
        <w:t>that</w:t>
      </w:r>
      <w:r>
        <w:rPr>
          <w:spacing w:val="-2"/>
        </w:rPr>
        <w:t xml:space="preserve"> </w:t>
      </w:r>
      <w:r>
        <w:rPr>
          <w:spacing w:val="-1"/>
        </w:rPr>
        <w:t>he</w:t>
      </w:r>
      <w:r>
        <w:t xml:space="preserve"> </w:t>
      </w:r>
      <w:r>
        <w:rPr>
          <w:spacing w:val="-1"/>
        </w:rPr>
        <w:t>just,</w:t>
      </w:r>
      <w:r>
        <w:t xml:space="preserve"> </w:t>
      </w:r>
      <w:r>
        <w:rPr>
          <w:spacing w:val="-1"/>
        </w:rPr>
        <w:t>"Changed</w:t>
      </w:r>
      <w:r>
        <w:rPr>
          <w:spacing w:val="-2"/>
        </w:rPr>
        <w:t xml:space="preserve"> </w:t>
      </w:r>
      <w:r>
        <w:rPr>
          <w:spacing w:val="-1"/>
        </w:rPr>
        <w:t>his</w:t>
      </w:r>
      <w:r>
        <w:t xml:space="preserve"> </w:t>
      </w:r>
      <w:r>
        <w:rPr>
          <w:spacing w:val="-2"/>
        </w:rPr>
        <w:t>mind."</w:t>
      </w:r>
    </w:p>
    <w:p w:rsidR="00EA20B7" w:rsidRDefault="00877DD6">
      <w:pPr>
        <w:pStyle w:val="Corpodetexto"/>
        <w:ind w:right="131"/>
      </w:pPr>
      <w:r>
        <w:rPr>
          <w:spacing w:val="-1"/>
        </w:rPr>
        <w:t>The</w:t>
      </w:r>
      <w:r>
        <w:t xml:space="preserve"> </w:t>
      </w:r>
      <w:r>
        <w:rPr>
          <w:spacing w:val="-1"/>
        </w:rPr>
        <w:t>sense</w:t>
      </w:r>
      <w:r>
        <w:t xml:space="preserve"> </w:t>
      </w:r>
      <w:r>
        <w:rPr>
          <w:spacing w:val="-1"/>
        </w:rPr>
        <w:t xml:space="preserve">of </w:t>
      </w:r>
      <w:r>
        <w:t xml:space="preserve">a </w:t>
      </w:r>
      <w:r>
        <w:rPr>
          <w:spacing w:val="-1"/>
        </w:rPr>
        <w:t>seamless</w:t>
      </w:r>
      <w:r>
        <w:rPr>
          <w:spacing w:val="-2"/>
        </w:rPr>
        <w:t xml:space="preserve"> </w:t>
      </w:r>
      <w:r>
        <w:t>self</w:t>
      </w:r>
      <w:r>
        <w:rPr>
          <w:spacing w:val="-1"/>
        </w:rPr>
        <w:t xml:space="preserve"> maintained</w:t>
      </w:r>
      <w:r>
        <w:t xml:space="preserve"> by</w:t>
      </w:r>
      <w:r>
        <w:rPr>
          <w:spacing w:val="-2"/>
        </w:rPr>
        <w:t xml:space="preserve"> </w:t>
      </w:r>
      <w:r>
        <w:rPr>
          <w:spacing w:val="-1"/>
        </w:rPr>
        <w:t>alter personalities</w:t>
      </w:r>
      <w:r>
        <w:t xml:space="preserve"> is</w:t>
      </w:r>
      <w:r>
        <w:rPr>
          <w:spacing w:val="37"/>
        </w:rPr>
        <w:t xml:space="preserve"> </w:t>
      </w:r>
      <w:r>
        <w:rPr>
          <w:spacing w:val="-1"/>
        </w:rPr>
        <w:t>solid</w:t>
      </w:r>
      <w:r>
        <w:rPr>
          <w:spacing w:val="-2"/>
        </w:rPr>
        <w:t xml:space="preserve"> </w:t>
      </w:r>
      <w:r>
        <w:rPr>
          <w:spacing w:val="-1"/>
        </w:rPr>
        <w:t>enough</w:t>
      </w:r>
      <w:r>
        <w:rPr>
          <w:spacing w:val="-2"/>
        </w:rPr>
        <w:t xml:space="preserve"> </w:t>
      </w:r>
      <w:r>
        <w:rPr>
          <w:spacing w:val="-1"/>
        </w:rPr>
        <w:t>that</w:t>
      </w:r>
      <w:r>
        <w:rPr>
          <w:spacing w:val="-2"/>
        </w:rPr>
        <w:t xml:space="preserve"> </w:t>
      </w:r>
      <w:r>
        <w:rPr>
          <w:spacing w:val="-1"/>
        </w:rPr>
        <w:t>even</w:t>
      </w:r>
      <w:r>
        <w:rPr>
          <w:spacing w:val="-2"/>
        </w:rPr>
        <w:t xml:space="preserve"> </w:t>
      </w:r>
      <w:r>
        <w:rPr>
          <w:spacing w:val="-1"/>
        </w:rPr>
        <w:t>though</w:t>
      </w:r>
      <w:r>
        <w:rPr>
          <w:spacing w:val="-2"/>
        </w:rPr>
        <w:t xml:space="preserve"> </w:t>
      </w:r>
      <w:r>
        <w:rPr>
          <w:spacing w:val="-1"/>
        </w:rPr>
        <w:t>they</w:t>
      </w:r>
      <w:r>
        <w:rPr>
          <w:spacing w:val="2"/>
        </w:rPr>
        <w:t xml:space="preserve"> </w:t>
      </w:r>
      <w:r>
        <w:rPr>
          <w:spacing w:val="-1"/>
        </w:rPr>
        <w:t>are</w:t>
      </w:r>
      <w:r>
        <w:rPr>
          <w:spacing w:val="1"/>
        </w:rPr>
        <w:t xml:space="preserve"> </w:t>
      </w:r>
      <w:r>
        <w:rPr>
          <w:spacing w:val="-1"/>
        </w:rPr>
        <w:t>very</w:t>
      </w:r>
      <w:r>
        <w:rPr>
          <w:spacing w:val="-2"/>
        </w:rPr>
        <w:t xml:space="preserve"> </w:t>
      </w:r>
      <w:r>
        <w:rPr>
          <w:spacing w:val="-1"/>
        </w:rPr>
        <w:t>different, physically,</w:t>
      </w:r>
      <w:r>
        <w:rPr>
          <w:spacing w:val="32"/>
        </w:rPr>
        <w:t xml:space="preserve"> </w:t>
      </w:r>
      <w:r>
        <w:rPr>
          <w:spacing w:val="-1"/>
        </w:rPr>
        <w:t>emotionally</w:t>
      </w:r>
      <w:r>
        <w:rPr>
          <w:spacing w:val="-2"/>
        </w:rPr>
        <w:t xml:space="preserve"> </w:t>
      </w:r>
      <w:r>
        <w:rPr>
          <w:spacing w:val="-1"/>
        </w:rPr>
        <w:t>and</w:t>
      </w:r>
      <w:r>
        <w:t xml:space="preserve"> </w:t>
      </w:r>
      <w:r>
        <w:rPr>
          <w:spacing w:val="-1"/>
        </w:rPr>
        <w:t>psychologically,</w:t>
      </w:r>
      <w:r>
        <w:t xml:space="preserve"> </w:t>
      </w:r>
      <w:r>
        <w:rPr>
          <w:spacing w:val="-1"/>
        </w:rPr>
        <w:t>they</w:t>
      </w:r>
      <w:r>
        <w:rPr>
          <w:spacing w:val="-2"/>
        </w:rPr>
        <w:t xml:space="preserve"> </w:t>
      </w:r>
      <w:r>
        <w:rPr>
          <w:spacing w:val="-1"/>
        </w:rPr>
        <w:t>often</w:t>
      </w:r>
      <w:r>
        <w:rPr>
          <w:spacing w:val="-2"/>
        </w:rPr>
        <w:t xml:space="preserve"> </w:t>
      </w:r>
      <w:r>
        <w:rPr>
          <w:spacing w:val="-1"/>
        </w:rPr>
        <w:t>claim vociferously</w:t>
      </w:r>
      <w:r>
        <w:rPr>
          <w:spacing w:val="-2"/>
        </w:rPr>
        <w:t xml:space="preserve"> </w:t>
      </w:r>
      <w:r>
        <w:t>to</w:t>
      </w:r>
      <w:r>
        <w:rPr>
          <w:spacing w:val="-1"/>
        </w:rPr>
        <w:t xml:space="preserve"> be</w:t>
      </w:r>
      <w:r>
        <w:rPr>
          <w:spacing w:val="24"/>
        </w:rPr>
        <w:t xml:space="preserve"> </w:t>
      </w:r>
      <w:r>
        <w:rPr>
          <w:spacing w:val="-1"/>
        </w:rPr>
        <w:t>the same</w:t>
      </w:r>
      <w:r>
        <w:rPr>
          <w:spacing w:val="1"/>
        </w:rPr>
        <w:t xml:space="preserve"> </w:t>
      </w:r>
      <w:r>
        <w:rPr>
          <w:spacing w:val="-1"/>
        </w:rPr>
        <w:t>independent person, in</w:t>
      </w:r>
      <w:r>
        <w:rPr>
          <w:spacing w:val="-2"/>
        </w:rPr>
        <w:t xml:space="preserve"> </w:t>
      </w:r>
      <w:r>
        <w:rPr>
          <w:spacing w:val="-1"/>
        </w:rPr>
        <w:t>the face</w:t>
      </w:r>
      <w:r>
        <w:t xml:space="preserve"> </w:t>
      </w:r>
      <w:r>
        <w:rPr>
          <w:spacing w:val="-1"/>
        </w:rPr>
        <w:t>of</w:t>
      </w:r>
      <w:r>
        <w:rPr>
          <w:spacing w:val="-2"/>
        </w:rPr>
        <w:t xml:space="preserve"> </w:t>
      </w:r>
      <w:r>
        <w:rPr>
          <w:spacing w:val="-1"/>
        </w:rPr>
        <w:t>all</w:t>
      </w:r>
      <w:r>
        <w:rPr>
          <w:spacing w:val="-2"/>
        </w:rPr>
        <w:t xml:space="preserve"> </w:t>
      </w:r>
      <w:r>
        <w:rPr>
          <w:spacing w:val="-1"/>
        </w:rPr>
        <w:t>evidence</w:t>
      </w:r>
      <w:r>
        <w:t xml:space="preserve"> </w:t>
      </w:r>
      <w:r>
        <w:rPr>
          <w:spacing w:val="-1"/>
        </w:rPr>
        <w:t>to</w:t>
      </w:r>
      <w:r>
        <w:rPr>
          <w:spacing w:val="-2"/>
        </w:rPr>
        <w:t xml:space="preserve"> </w:t>
      </w:r>
      <w:r>
        <w:rPr>
          <w:spacing w:val="-1"/>
        </w:rPr>
        <w:t>the</w:t>
      </w:r>
      <w:r>
        <w:rPr>
          <w:spacing w:val="32"/>
        </w:rPr>
        <w:t xml:space="preserve"> </w:t>
      </w:r>
      <w:r>
        <w:rPr>
          <w:spacing w:val="-1"/>
        </w:rPr>
        <w:t>contrary.</w:t>
      </w:r>
      <w:r>
        <w:rPr>
          <w:spacing w:val="1"/>
        </w:rPr>
        <w:t xml:space="preserve"> </w:t>
      </w:r>
      <w:r>
        <w:rPr>
          <w:spacing w:val="-1"/>
        </w:rPr>
        <w:t>This</w:t>
      </w:r>
      <w:r>
        <w:t xml:space="preserve"> is</w:t>
      </w:r>
      <w:r>
        <w:rPr>
          <w:spacing w:val="-1"/>
        </w:rPr>
        <w:t xml:space="preserve"> the</w:t>
      </w:r>
      <w:r>
        <w:t xml:space="preserve"> </w:t>
      </w:r>
      <w:r>
        <w:rPr>
          <w:spacing w:val="-1"/>
        </w:rPr>
        <w:t>normal</w:t>
      </w:r>
      <w:r>
        <w:t xml:space="preserve"> and</w:t>
      </w:r>
      <w:r>
        <w:rPr>
          <w:spacing w:val="-1"/>
        </w:rPr>
        <w:t xml:space="preserve"> average</w:t>
      </w:r>
      <w:r>
        <w:t xml:space="preserve"> </w:t>
      </w:r>
      <w:r>
        <w:rPr>
          <w:spacing w:val="-1"/>
        </w:rPr>
        <w:t>person.</w:t>
      </w:r>
    </w:p>
    <w:p w:rsidR="00EA20B7" w:rsidRDefault="00877DD6">
      <w:pPr>
        <w:pStyle w:val="Corpodetexto"/>
        <w:ind w:right="177"/>
      </w:pPr>
      <w:r>
        <w:rPr>
          <w:spacing w:val="-2"/>
        </w:rPr>
        <w:t>But</w:t>
      </w:r>
      <w:r>
        <w:t xml:space="preserve"> </w:t>
      </w:r>
      <w:r>
        <w:rPr>
          <w:spacing w:val="-1"/>
        </w:rPr>
        <w:t>as the</w:t>
      </w:r>
      <w:r>
        <w:t xml:space="preserve"> </w:t>
      </w:r>
      <w:r>
        <w:rPr>
          <w:spacing w:val="-1"/>
        </w:rPr>
        <w:t>degree trauma</w:t>
      </w:r>
      <w:r>
        <w:rPr>
          <w:spacing w:val="1"/>
        </w:rPr>
        <w:t xml:space="preserve"> </w:t>
      </w:r>
      <w:r>
        <w:rPr>
          <w:spacing w:val="-1"/>
        </w:rPr>
        <w:t>increases</w:t>
      </w:r>
      <w:r>
        <w:rPr>
          <w:spacing w:val="-3"/>
        </w:rPr>
        <w:t xml:space="preserve"> </w:t>
      </w:r>
      <w:r>
        <w:rPr>
          <w:spacing w:val="-1"/>
        </w:rPr>
        <w:t>and the</w:t>
      </w:r>
      <w:r>
        <w:t xml:space="preserve"> </w:t>
      </w:r>
      <w:r>
        <w:rPr>
          <w:spacing w:val="-1"/>
        </w:rPr>
        <w:t>degree</w:t>
      </w:r>
      <w:r>
        <w:t xml:space="preserve"> </w:t>
      </w:r>
      <w:r>
        <w:rPr>
          <w:spacing w:val="-1"/>
        </w:rPr>
        <w:t>of</w:t>
      </w:r>
      <w:r>
        <w:t xml:space="preserve"> </w:t>
      </w:r>
      <w:r>
        <w:rPr>
          <w:spacing w:val="-1"/>
        </w:rPr>
        <w:t>splitness</w:t>
      </w:r>
      <w:r>
        <w:rPr>
          <w:spacing w:val="24"/>
        </w:rPr>
        <w:t xml:space="preserve"> </w:t>
      </w:r>
      <w:r>
        <w:rPr>
          <w:spacing w:val="-1"/>
        </w:rPr>
        <w:t>pathologically</w:t>
      </w:r>
      <w:r>
        <w:rPr>
          <w:spacing w:val="-2"/>
        </w:rPr>
        <w:t xml:space="preserve"> </w:t>
      </w:r>
      <w:r>
        <w:rPr>
          <w:spacing w:val="-1"/>
        </w:rPr>
        <w:t>increases, one alter</w:t>
      </w:r>
      <w:r>
        <w:t xml:space="preserve"> </w:t>
      </w:r>
      <w:r>
        <w:rPr>
          <w:spacing w:val="-1"/>
        </w:rPr>
        <w:t>might</w:t>
      </w:r>
      <w:r>
        <w:t xml:space="preserve"> </w:t>
      </w:r>
      <w:r>
        <w:rPr>
          <w:spacing w:val="-1"/>
        </w:rPr>
        <w:t>insist that a</w:t>
      </w:r>
      <w:r>
        <w:rPr>
          <w:spacing w:val="-1"/>
        </w:rPr>
        <w:t>nother's</w:t>
      </w:r>
      <w:r>
        <w:rPr>
          <w:spacing w:val="63"/>
        </w:rPr>
        <w:t xml:space="preserve"> </w:t>
      </w:r>
      <w:r>
        <w:rPr>
          <w:spacing w:val="-1"/>
        </w:rPr>
        <w:t xml:space="preserve">clothes </w:t>
      </w:r>
      <w:r>
        <w:t>are</w:t>
      </w:r>
      <w:r>
        <w:rPr>
          <w:spacing w:val="-1"/>
        </w:rPr>
        <w:t xml:space="preserve"> </w:t>
      </w:r>
      <w:r>
        <w:t xml:space="preserve">not </w:t>
      </w:r>
      <w:r>
        <w:rPr>
          <w:spacing w:val="-2"/>
        </w:rPr>
        <w:t>just</w:t>
      </w:r>
      <w:r>
        <w:rPr>
          <w:spacing w:val="2"/>
        </w:rPr>
        <w:t xml:space="preserve"> </w:t>
      </w:r>
      <w:r>
        <w:t>in</w:t>
      </w:r>
      <w:r>
        <w:rPr>
          <w:spacing w:val="-1"/>
        </w:rPr>
        <w:t xml:space="preserve"> bad taste, </w:t>
      </w:r>
      <w:r>
        <w:rPr>
          <w:spacing w:val="-2"/>
        </w:rPr>
        <w:t>but</w:t>
      </w:r>
      <w:r>
        <w:t xml:space="preserve"> are</w:t>
      </w:r>
      <w:r>
        <w:rPr>
          <w:spacing w:val="-1"/>
        </w:rPr>
        <w:t xml:space="preserve"> </w:t>
      </w:r>
      <w:r>
        <w:t>of</w:t>
      </w:r>
      <w:r>
        <w:rPr>
          <w:spacing w:val="-1"/>
        </w:rPr>
        <w:t xml:space="preserve"> the</w:t>
      </w:r>
      <w:r>
        <w:rPr>
          <w:spacing w:val="1"/>
        </w:rPr>
        <w:t xml:space="preserve"> </w:t>
      </w:r>
      <w:r>
        <w:rPr>
          <w:spacing w:val="-1"/>
        </w:rPr>
        <w:t>wrong</w:t>
      </w:r>
      <w:r>
        <w:t xml:space="preserve"> </w:t>
      </w:r>
      <w:r>
        <w:rPr>
          <w:spacing w:val="-1"/>
        </w:rPr>
        <w:t xml:space="preserve">size, </w:t>
      </w:r>
      <w:r>
        <w:t>or</w:t>
      </w:r>
      <w:r>
        <w:rPr>
          <w:spacing w:val="-1"/>
        </w:rPr>
        <w:t xml:space="preserve"> even</w:t>
      </w:r>
      <w:r>
        <w:rPr>
          <w:spacing w:val="47"/>
        </w:rPr>
        <w:t xml:space="preserve"> </w:t>
      </w:r>
      <w:r>
        <w:rPr>
          <w:spacing w:val="-1"/>
        </w:rPr>
        <w:t xml:space="preserve">appropriate </w:t>
      </w:r>
      <w:r>
        <w:t>for</w:t>
      </w:r>
      <w:r>
        <w:rPr>
          <w:spacing w:val="-1"/>
        </w:rPr>
        <w:t xml:space="preserve"> </w:t>
      </w:r>
      <w:r>
        <w:t xml:space="preserve">the </w:t>
      </w:r>
      <w:r>
        <w:rPr>
          <w:spacing w:val="-1"/>
        </w:rPr>
        <w:t>wrong</w:t>
      </w:r>
      <w:r>
        <w:t xml:space="preserve"> </w:t>
      </w:r>
      <w:r>
        <w:rPr>
          <w:spacing w:val="-1"/>
        </w:rPr>
        <w:t>sex.</w:t>
      </w:r>
      <w:r>
        <w:t xml:space="preserve"> </w:t>
      </w:r>
      <w:r>
        <w:rPr>
          <w:spacing w:val="-1"/>
        </w:rPr>
        <w:t>Sometimes alters even</w:t>
      </w:r>
      <w:r>
        <w:t xml:space="preserve"> </w:t>
      </w:r>
      <w:r>
        <w:rPr>
          <w:spacing w:val="-1"/>
        </w:rPr>
        <w:t xml:space="preserve">see </w:t>
      </w:r>
      <w:r>
        <w:t>other</w:t>
      </w:r>
      <w:r>
        <w:rPr>
          <w:spacing w:val="37"/>
        </w:rPr>
        <w:t xml:space="preserve"> </w:t>
      </w:r>
      <w:r>
        <w:rPr>
          <w:spacing w:val="-1"/>
        </w:rPr>
        <w:t>alters</w:t>
      </w:r>
      <w:r>
        <w:rPr>
          <w:spacing w:val="-3"/>
        </w:rPr>
        <w:t xml:space="preserve"> </w:t>
      </w:r>
      <w:r>
        <w:t xml:space="preserve">as </w:t>
      </w:r>
      <w:r>
        <w:rPr>
          <w:spacing w:val="-1"/>
        </w:rPr>
        <w:t>being</w:t>
      </w:r>
      <w:r>
        <w:rPr>
          <w:spacing w:val="1"/>
        </w:rPr>
        <w:t xml:space="preserve"> </w:t>
      </w:r>
      <w:r>
        <w:rPr>
          <w:spacing w:val="-1"/>
        </w:rPr>
        <w:t>differently</w:t>
      </w:r>
      <w:r>
        <w:rPr>
          <w:spacing w:val="-2"/>
        </w:rPr>
        <w:t xml:space="preserve"> </w:t>
      </w:r>
      <w:r>
        <w:rPr>
          <w:spacing w:val="-1"/>
        </w:rPr>
        <w:t>located</w:t>
      </w:r>
      <w:r>
        <w:rPr>
          <w:spacing w:val="-2"/>
        </w:rPr>
        <w:t xml:space="preserve"> </w:t>
      </w:r>
      <w:r>
        <w:rPr>
          <w:spacing w:val="-1"/>
        </w:rPr>
        <w:t>physically,</w:t>
      </w:r>
      <w:r>
        <w:t xml:space="preserve"> as </w:t>
      </w:r>
      <w:r>
        <w:rPr>
          <w:spacing w:val="-2"/>
        </w:rPr>
        <w:t>sitting</w:t>
      </w:r>
      <w:r>
        <w:rPr>
          <w:spacing w:val="1"/>
        </w:rPr>
        <w:t xml:space="preserve"> </w:t>
      </w:r>
      <w:r>
        <w:rPr>
          <w:spacing w:val="-1"/>
        </w:rPr>
        <w:t>in</w:t>
      </w:r>
      <w:r>
        <w:rPr>
          <w:spacing w:val="-2"/>
        </w:rPr>
        <w:t xml:space="preserve"> </w:t>
      </w:r>
      <w:r>
        <w:t>a</w:t>
      </w:r>
      <w:r>
        <w:rPr>
          <w:spacing w:val="1"/>
        </w:rPr>
        <w:t xml:space="preserve"> </w:t>
      </w:r>
      <w:r>
        <w:rPr>
          <w:spacing w:val="-1"/>
        </w:rPr>
        <w:t>different</w:t>
      </w:r>
      <w:r>
        <w:rPr>
          <w:spacing w:val="30"/>
        </w:rPr>
        <w:t xml:space="preserve"> </w:t>
      </w:r>
      <w:r>
        <w:rPr>
          <w:spacing w:val="-1"/>
        </w:rPr>
        <w:t>chair or</w:t>
      </w:r>
      <w:r>
        <w:rPr>
          <w:spacing w:val="1"/>
        </w:rPr>
        <w:t xml:space="preserve"> </w:t>
      </w:r>
      <w:r>
        <w:rPr>
          <w:spacing w:val="-1"/>
        </w:rPr>
        <w:t>being</w:t>
      </w:r>
      <w:r>
        <w:t xml:space="preserve"> </w:t>
      </w:r>
      <w:r>
        <w:rPr>
          <w:spacing w:val="-1"/>
        </w:rPr>
        <w:t xml:space="preserve">in </w:t>
      </w:r>
      <w:r>
        <w:t xml:space="preserve">a </w:t>
      </w:r>
      <w:r>
        <w:rPr>
          <w:spacing w:val="-1"/>
        </w:rPr>
        <w:t>different</w:t>
      </w:r>
      <w:r>
        <w:t xml:space="preserve"> </w:t>
      </w:r>
      <w:r>
        <w:rPr>
          <w:spacing w:val="-1"/>
        </w:rPr>
        <w:t>room.</w:t>
      </w:r>
      <w:r>
        <w:t xml:space="preserve"> In really</w:t>
      </w:r>
      <w:r>
        <w:rPr>
          <w:spacing w:val="-2"/>
        </w:rPr>
        <w:t xml:space="preserve"> </w:t>
      </w:r>
      <w:r>
        <w:rPr>
          <w:spacing w:val="-1"/>
        </w:rPr>
        <w:t>extreme</w:t>
      </w:r>
      <w:r>
        <w:t xml:space="preserve"> </w:t>
      </w:r>
      <w:r>
        <w:rPr>
          <w:spacing w:val="-1"/>
        </w:rPr>
        <w:t>cases, one alter</w:t>
      </w:r>
      <w:r>
        <w:rPr>
          <w:spacing w:val="41"/>
        </w:rPr>
        <w:t xml:space="preserve"> </w:t>
      </w:r>
      <w:r>
        <w:rPr>
          <w:spacing w:val="-1"/>
        </w:rPr>
        <w:t>might</w:t>
      </w:r>
      <w:r>
        <w:rPr>
          <w:spacing w:val="1"/>
        </w:rPr>
        <w:t xml:space="preserve"> </w:t>
      </w:r>
      <w:r>
        <w:rPr>
          <w:spacing w:val="-2"/>
        </w:rPr>
        <w:t xml:space="preserve">wish </w:t>
      </w:r>
      <w:r>
        <w:rPr>
          <w:spacing w:val="-1"/>
        </w:rPr>
        <w:t>to</w:t>
      </w:r>
      <w:r>
        <w:rPr>
          <w:spacing w:val="-2"/>
        </w:rPr>
        <w:t xml:space="preserve"> </w:t>
      </w:r>
      <w:r>
        <w:rPr>
          <w:spacing w:val="-1"/>
        </w:rPr>
        <w:t>kill</w:t>
      </w:r>
      <w:r>
        <w:rPr>
          <w:spacing w:val="-2"/>
        </w:rPr>
        <w:t xml:space="preserve"> </w:t>
      </w:r>
      <w:r>
        <w:rPr>
          <w:spacing w:val="-1"/>
        </w:rPr>
        <w:t>another,</w:t>
      </w:r>
      <w:r>
        <w:t xml:space="preserve"> </w:t>
      </w:r>
      <w:r>
        <w:rPr>
          <w:spacing w:val="-1"/>
        </w:rPr>
        <w:t>adamantly</w:t>
      </w:r>
      <w:r>
        <w:rPr>
          <w:spacing w:val="-2"/>
        </w:rPr>
        <w:t xml:space="preserve"> </w:t>
      </w:r>
      <w:r>
        <w:rPr>
          <w:spacing w:val="-1"/>
        </w:rPr>
        <w:t>denying</w:t>
      </w:r>
      <w:r>
        <w:rPr>
          <w:spacing w:val="-2"/>
        </w:rPr>
        <w:t xml:space="preserve"> </w:t>
      </w:r>
      <w:r>
        <w:rPr>
          <w:spacing w:val="-1"/>
        </w:rPr>
        <w:t>any</w:t>
      </w:r>
      <w:r>
        <w:rPr>
          <w:spacing w:val="-2"/>
        </w:rPr>
        <w:t xml:space="preserve"> </w:t>
      </w:r>
      <w:r>
        <w:rPr>
          <w:spacing w:val="-1"/>
        </w:rPr>
        <w:t>connection</w:t>
      </w:r>
      <w:r>
        <w:rPr>
          <w:spacing w:val="34"/>
        </w:rPr>
        <w:t xml:space="preserve"> </w:t>
      </w:r>
      <w:r>
        <w:rPr>
          <w:spacing w:val="-1"/>
        </w:rPr>
        <w:t xml:space="preserve">whatsoever with that </w:t>
      </w:r>
      <w:r>
        <w:rPr>
          <w:spacing w:val="-2"/>
        </w:rPr>
        <w:t>alter.</w:t>
      </w:r>
    </w:p>
    <w:p w:rsidR="00EA20B7" w:rsidRDefault="00877DD6">
      <w:pPr>
        <w:pStyle w:val="Corpodetexto"/>
        <w:ind w:right="109"/>
      </w:pPr>
      <w:r>
        <w:rPr>
          <w:spacing w:val="-1"/>
        </w:rPr>
        <w:t>In addition to</w:t>
      </w:r>
      <w:r>
        <w:t xml:space="preserve"> </w:t>
      </w:r>
      <w:r>
        <w:rPr>
          <w:spacing w:val="-1"/>
        </w:rPr>
        <w:t>such</w:t>
      </w:r>
      <w:r>
        <w:t xml:space="preserve"> </w:t>
      </w:r>
      <w:r>
        <w:rPr>
          <w:spacing w:val="-1"/>
        </w:rPr>
        <w:t>well</w:t>
      </w:r>
      <w:r>
        <w:t xml:space="preserve"> </w:t>
      </w:r>
      <w:r>
        <w:rPr>
          <w:spacing w:val="-1"/>
        </w:rPr>
        <w:t>formed</w:t>
      </w:r>
      <w:r>
        <w:rPr>
          <w:spacing w:val="-2"/>
        </w:rPr>
        <w:t xml:space="preserve"> </w:t>
      </w:r>
      <w:r>
        <w:rPr>
          <w:spacing w:val="-1"/>
        </w:rPr>
        <w:t>alter personalities,</w:t>
      </w:r>
      <w:r>
        <w:t xml:space="preserve"> </w:t>
      </w:r>
      <w:r>
        <w:rPr>
          <w:spacing w:val="-1"/>
        </w:rPr>
        <w:t>it</w:t>
      </w:r>
      <w:r>
        <w:rPr>
          <w:spacing w:val="2"/>
        </w:rPr>
        <w:t xml:space="preserve"> </w:t>
      </w:r>
      <w:r>
        <w:rPr>
          <w:spacing w:val="-1"/>
        </w:rPr>
        <w:t xml:space="preserve">is typical </w:t>
      </w:r>
      <w:r>
        <w:t>to</w:t>
      </w:r>
      <w:r>
        <w:rPr>
          <w:spacing w:val="29"/>
        </w:rPr>
        <w:t xml:space="preserve"> </w:t>
      </w:r>
      <w:r>
        <w:t xml:space="preserve">find a </w:t>
      </w:r>
      <w:r>
        <w:rPr>
          <w:spacing w:val="-1"/>
        </w:rPr>
        <w:t xml:space="preserve">number </w:t>
      </w:r>
      <w:r>
        <w:t xml:space="preserve">of </w:t>
      </w:r>
      <w:r>
        <w:rPr>
          <w:spacing w:val="-1"/>
        </w:rPr>
        <w:t>personality</w:t>
      </w:r>
      <w:r>
        <w:rPr>
          <w:spacing w:val="-2"/>
        </w:rPr>
        <w:t xml:space="preserve"> </w:t>
      </w:r>
      <w:r>
        <w:rPr>
          <w:spacing w:val="-1"/>
        </w:rPr>
        <w:t>fragments--</w:t>
      </w:r>
      <w:r>
        <w:rPr>
          <w:spacing w:val="-2"/>
        </w:rPr>
        <w:t xml:space="preserve"> </w:t>
      </w:r>
      <w:r>
        <w:rPr>
          <w:spacing w:val="-1"/>
        </w:rPr>
        <w:t>smaller</w:t>
      </w:r>
      <w:r>
        <w:t xml:space="preserve"> </w:t>
      </w:r>
      <w:r>
        <w:rPr>
          <w:spacing w:val="-1"/>
        </w:rPr>
        <w:t xml:space="preserve">units </w:t>
      </w:r>
      <w:r>
        <w:t>of</w:t>
      </w:r>
      <w:r>
        <w:rPr>
          <w:spacing w:val="47"/>
        </w:rPr>
        <w:t xml:space="preserve"> </w:t>
      </w:r>
      <w:r>
        <w:rPr>
          <w:spacing w:val="-1"/>
        </w:rPr>
        <w:t>personality</w:t>
      </w:r>
      <w:r>
        <w:rPr>
          <w:spacing w:val="-3"/>
        </w:rPr>
        <w:t xml:space="preserve"> </w:t>
      </w:r>
      <w:r>
        <w:rPr>
          <w:spacing w:val="-1"/>
        </w:rPr>
        <w:t>of</w:t>
      </w:r>
      <w:r>
        <w:t xml:space="preserve"> </w:t>
      </w:r>
      <w:r>
        <w:rPr>
          <w:spacing w:val="-1"/>
        </w:rPr>
        <w:t>limited</w:t>
      </w:r>
      <w:r>
        <w:rPr>
          <w:spacing w:val="-2"/>
        </w:rPr>
        <w:t xml:space="preserve"> </w:t>
      </w:r>
      <w:r>
        <w:rPr>
          <w:spacing w:val="-1"/>
        </w:rPr>
        <w:t>scope</w:t>
      </w:r>
      <w:r>
        <w:t xml:space="preserve"> </w:t>
      </w:r>
      <w:r>
        <w:rPr>
          <w:spacing w:val="-1"/>
        </w:rPr>
        <w:t>and</w:t>
      </w:r>
      <w:r>
        <w:rPr>
          <w:spacing w:val="-2"/>
        </w:rPr>
        <w:t xml:space="preserve"> </w:t>
      </w:r>
      <w:r>
        <w:rPr>
          <w:spacing w:val="-1"/>
        </w:rPr>
        <w:t>ability.</w:t>
      </w:r>
      <w:r>
        <w:t xml:space="preserve"> </w:t>
      </w:r>
      <w:r>
        <w:rPr>
          <w:spacing w:val="-1"/>
        </w:rPr>
        <w:t>Typically</w:t>
      </w:r>
      <w:r>
        <w:rPr>
          <w:spacing w:val="-2"/>
        </w:rPr>
        <w:t xml:space="preserve"> </w:t>
      </w:r>
      <w:r>
        <w:t xml:space="preserve">a </w:t>
      </w:r>
      <w:r>
        <w:rPr>
          <w:spacing w:val="-1"/>
        </w:rPr>
        <w:t>personality</w:t>
      </w:r>
      <w:r>
        <w:rPr>
          <w:spacing w:val="30"/>
        </w:rPr>
        <w:t xml:space="preserve"> </w:t>
      </w:r>
      <w:r>
        <w:rPr>
          <w:spacing w:val="-1"/>
        </w:rPr>
        <w:t>fragment</w:t>
      </w:r>
      <w:r>
        <w:rPr>
          <w:spacing w:val="1"/>
        </w:rPr>
        <w:t xml:space="preserve"> </w:t>
      </w:r>
      <w:r>
        <w:rPr>
          <w:spacing w:val="-2"/>
        </w:rPr>
        <w:t>will</w:t>
      </w:r>
      <w:r>
        <w:t xml:space="preserve"> </w:t>
      </w:r>
      <w:r>
        <w:rPr>
          <w:spacing w:val="-1"/>
        </w:rPr>
        <w:t>be</w:t>
      </w:r>
      <w:r>
        <w:t xml:space="preserve"> </w:t>
      </w:r>
      <w:r>
        <w:rPr>
          <w:spacing w:val="-1"/>
        </w:rPr>
        <w:t>limited</w:t>
      </w:r>
      <w:r>
        <w:rPr>
          <w:spacing w:val="-3"/>
        </w:rPr>
        <w:t xml:space="preserve"> </w:t>
      </w:r>
      <w:r>
        <w:rPr>
          <w:spacing w:val="-1"/>
        </w:rPr>
        <w:t>to</w:t>
      </w:r>
      <w:r>
        <w:t xml:space="preserve"> </w:t>
      </w:r>
      <w:r>
        <w:rPr>
          <w:spacing w:val="-1"/>
        </w:rPr>
        <w:t>one</w:t>
      </w:r>
      <w:r>
        <w:rPr>
          <w:spacing w:val="1"/>
        </w:rPr>
        <w:t xml:space="preserve"> </w:t>
      </w:r>
      <w:r>
        <w:rPr>
          <w:spacing w:val="-1"/>
        </w:rPr>
        <w:t>symptom</w:t>
      </w:r>
      <w:r>
        <w:rPr>
          <w:spacing w:val="-2"/>
        </w:rPr>
        <w:t xml:space="preserve"> </w:t>
      </w:r>
      <w:r>
        <w:rPr>
          <w:spacing w:val="-1"/>
        </w:rPr>
        <w:t>of</w:t>
      </w:r>
      <w:r>
        <w:t xml:space="preserve"> </w:t>
      </w:r>
      <w:r>
        <w:rPr>
          <w:spacing w:val="-1"/>
        </w:rPr>
        <w:t>splitness,</w:t>
      </w:r>
      <w:r>
        <w:t xml:space="preserve"> </w:t>
      </w:r>
      <w:r>
        <w:rPr>
          <w:spacing w:val="-2"/>
        </w:rPr>
        <w:t>such</w:t>
      </w:r>
      <w:r>
        <w:t xml:space="preserve"> </w:t>
      </w:r>
      <w:r>
        <w:rPr>
          <w:spacing w:val="-1"/>
        </w:rPr>
        <w:t>as</w:t>
      </w:r>
      <w:r>
        <w:rPr>
          <w:spacing w:val="30"/>
        </w:rPr>
        <w:t xml:space="preserve"> </w:t>
      </w:r>
      <w:r>
        <w:rPr>
          <w:spacing w:val="-1"/>
        </w:rPr>
        <w:t>anger,</w:t>
      </w:r>
      <w:r>
        <w:t xml:space="preserve"> </w:t>
      </w:r>
      <w:r>
        <w:rPr>
          <w:spacing w:val="-1"/>
        </w:rPr>
        <w:t>depression</w:t>
      </w:r>
      <w:r>
        <w:t xml:space="preserve"> </w:t>
      </w:r>
      <w:r>
        <w:rPr>
          <w:spacing w:val="-1"/>
        </w:rPr>
        <w:t>or</w:t>
      </w:r>
      <w:r>
        <w:t xml:space="preserve"> </w:t>
      </w:r>
      <w:r>
        <w:rPr>
          <w:spacing w:val="-2"/>
        </w:rPr>
        <w:t>manicism,</w:t>
      </w:r>
      <w:r>
        <w:t xml:space="preserve"> </w:t>
      </w:r>
      <w:r>
        <w:rPr>
          <w:spacing w:val="-1"/>
        </w:rPr>
        <w:t>or</w:t>
      </w:r>
      <w:r>
        <w:t xml:space="preserve"> </w:t>
      </w:r>
      <w:r>
        <w:rPr>
          <w:spacing w:val="-1"/>
        </w:rPr>
        <w:t>one</w:t>
      </w:r>
      <w:r>
        <w:t xml:space="preserve"> </w:t>
      </w:r>
      <w:r>
        <w:rPr>
          <w:spacing w:val="-1"/>
        </w:rPr>
        <w:t>functionality,</w:t>
      </w:r>
      <w:r>
        <w:t xml:space="preserve"> </w:t>
      </w:r>
      <w:r>
        <w:rPr>
          <w:spacing w:val="-1"/>
        </w:rPr>
        <w:t>such</w:t>
      </w:r>
      <w:r>
        <w:rPr>
          <w:spacing w:val="-2"/>
        </w:rPr>
        <w:t xml:space="preserve"> </w:t>
      </w:r>
      <w:r>
        <w:rPr>
          <w:spacing w:val="-1"/>
        </w:rPr>
        <w:t>as</w:t>
      </w:r>
      <w:r>
        <w:t xml:space="preserve"> </w:t>
      </w:r>
      <w:r>
        <w:rPr>
          <w:spacing w:val="-1"/>
        </w:rPr>
        <w:t>driving</w:t>
      </w:r>
      <w:r>
        <w:rPr>
          <w:spacing w:val="36"/>
        </w:rPr>
        <w:t xml:space="preserve"> </w:t>
      </w:r>
      <w:r>
        <w:t>a</w:t>
      </w:r>
      <w:r>
        <w:rPr>
          <w:spacing w:val="-1"/>
        </w:rPr>
        <w:t xml:space="preserve"> car </w:t>
      </w:r>
      <w:r>
        <w:t>or</w:t>
      </w:r>
      <w:r>
        <w:rPr>
          <w:spacing w:val="-2"/>
        </w:rPr>
        <w:t xml:space="preserve"> </w:t>
      </w:r>
      <w:r>
        <w:rPr>
          <w:spacing w:val="-1"/>
        </w:rPr>
        <w:t>absorbing</w:t>
      </w:r>
      <w:r>
        <w:t xml:space="preserve"> </w:t>
      </w:r>
      <w:r>
        <w:rPr>
          <w:spacing w:val="-1"/>
        </w:rPr>
        <w:t>pain. This</w:t>
      </w:r>
      <w:r>
        <w:t xml:space="preserve"> </w:t>
      </w:r>
      <w:r>
        <w:rPr>
          <w:spacing w:val="-1"/>
        </w:rPr>
        <w:t xml:space="preserve">sort </w:t>
      </w:r>
      <w:r>
        <w:t>of</w:t>
      </w:r>
      <w:r>
        <w:rPr>
          <w:spacing w:val="-1"/>
        </w:rPr>
        <w:t xml:space="preserve"> fracturing</w:t>
      </w:r>
      <w:r>
        <w:t xml:space="preserve"> </w:t>
      </w:r>
      <w:r>
        <w:rPr>
          <w:spacing w:val="-1"/>
        </w:rPr>
        <w:t>can</w:t>
      </w:r>
      <w:r>
        <w:t xml:space="preserve"> </w:t>
      </w:r>
      <w:r>
        <w:rPr>
          <w:spacing w:val="-1"/>
        </w:rPr>
        <w:t>yield</w:t>
      </w:r>
      <w:r>
        <w:t xml:space="preserve"> </w:t>
      </w:r>
      <w:r>
        <w:rPr>
          <w:spacing w:val="-1"/>
        </w:rPr>
        <w:t>fragments</w:t>
      </w:r>
      <w:r>
        <w:rPr>
          <w:spacing w:val="33"/>
        </w:rPr>
        <w:t xml:space="preserve"> </w:t>
      </w:r>
      <w:r>
        <w:rPr>
          <w:spacing w:val="-1"/>
        </w:rPr>
        <w:t>so</w:t>
      </w:r>
      <w:r>
        <w:t xml:space="preserve"> </w:t>
      </w:r>
      <w:r>
        <w:rPr>
          <w:spacing w:val="-1"/>
        </w:rPr>
        <w:t>specific that</w:t>
      </w:r>
      <w:r>
        <w:rPr>
          <w:spacing w:val="2"/>
        </w:rPr>
        <w:t xml:space="preserve"> </w:t>
      </w:r>
      <w:r>
        <w:rPr>
          <w:spacing w:val="-1"/>
        </w:rPr>
        <w:t>it</w:t>
      </w:r>
      <w:r>
        <w:rPr>
          <w:spacing w:val="1"/>
        </w:rPr>
        <w:t xml:space="preserve"> </w:t>
      </w:r>
      <w:r>
        <w:rPr>
          <w:spacing w:val="-1"/>
        </w:rPr>
        <w:t>is</w:t>
      </w:r>
      <w:r>
        <w:t xml:space="preserve"> </w:t>
      </w:r>
      <w:r>
        <w:rPr>
          <w:spacing w:val="-1"/>
        </w:rPr>
        <w:t>ultimately</w:t>
      </w:r>
      <w:r>
        <w:rPr>
          <w:spacing w:val="-2"/>
        </w:rPr>
        <w:t xml:space="preserve"> </w:t>
      </w:r>
      <w:r>
        <w:rPr>
          <w:spacing w:val="-1"/>
        </w:rPr>
        <w:t>useless to consider them</w:t>
      </w:r>
      <w:r>
        <w:rPr>
          <w:spacing w:val="-3"/>
        </w:rPr>
        <w:t xml:space="preserve"> </w:t>
      </w:r>
      <w:r>
        <w:rPr>
          <w:spacing w:val="-1"/>
        </w:rPr>
        <w:t>as</w:t>
      </w:r>
      <w:r>
        <w:rPr>
          <w:spacing w:val="22"/>
        </w:rPr>
        <w:t xml:space="preserve"> </w:t>
      </w:r>
      <w:r>
        <w:rPr>
          <w:spacing w:val="-1"/>
        </w:rPr>
        <w:t>personalities, just</w:t>
      </w:r>
      <w:r>
        <w:t xml:space="preserve"> </w:t>
      </w:r>
      <w:r>
        <w:rPr>
          <w:spacing w:val="-1"/>
        </w:rPr>
        <w:t>talents.</w:t>
      </w:r>
    </w:p>
    <w:p w:rsidR="00EA20B7" w:rsidRDefault="00EA20B7">
      <w:pPr>
        <w:sectPr w:rsidR="00EA20B7">
          <w:pgSz w:w="8640" w:h="12960"/>
          <w:pgMar w:top="960" w:right="900" w:bottom="900" w:left="900" w:header="0" w:footer="712" w:gutter="0"/>
          <w:cols w:space="720"/>
        </w:sectPr>
      </w:pPr>
    </w:p>
    <w:p w:rsidR="00EA20B7" w:rsidRDefault="00877DD6">
      <w:pPr>
        <w:pStyle w:val="Corpodetexto"/>
        <w:spacing w:before="49"/>
        <w:ind w:right="220"/>
      </w:pPr>
      <w:r>
        <w:rPr>
          <w:spacing w:val="-1"/>
        </w:rPr>
        <w:lastRenderedPageBreak/>
        <w:t>Alter</w:t>
      </w:r>
      <w:r>
        <w:t xml:space="preserve"> </w:t>
      </w:r>
      <w:r>
        <w:rPr>
          <w:spacing w:val="-1"/>
        </w:rPr>
        <w:t xml:space="preserve">personalities </w:t>
      </w:r>
      <w:r>
        <w:t xml:space="preserve">can </w:t>
      </w:r>
      <w:r>
        <w:rPr>
          <w:spacing w:val="-1"/>
        </w:rPr>
        <w:t>be</w:t>
      </w:r>
      <w:r>
        <w:t xml:space="preserve"> </w:t>
      </w:r>
      <w:r>
        <w:rPr>
          <w:spacing w:val="-1"/>
        </w:rPr>
        <w:t xml:space="preserve">thought </w:t>
      </w:r>
      <w:r>
        <w:t>of</w:t>
      </w:r>
      <w:r>
        <w:rPr>
          <w:spacing w:val="-2"/>
        </w:rPr>
        <w:t xml:space="preserve"> </w:t>
      </w:r>
      <w:r>
        <w:t>as</w:t>
      </w:r>
      <w:r>
        <w:rPr>
          <w:spacing w:val="-1"/>
        </w:rPr>
        <w:t xml:space="preserve"> units </w:t>
      </w:r>
      <w:r>
        <w:t xml:space="preserve">of </w:t>
      </w:r>
      <w:r>
        <w:rPr>
          <w:spacing w:val="-1"/>
        </w:rPr>
        <w:t>functionality</w:t>
      </w:r>
      <w:r>
        <w:rPr>
          <w:spacing w:val="-3"/>
        </w:rPr>
        <w:t xml:space="preserve"> </w:t>
      </w:r>
      <w:r>
        <w:rPr>
          <w:spacing w:val="-1"/>
        </w:rPr>
        <w:t>which</w:t>
      </w:r>
      <w:r>
        <w:rPr>
          <w:spacing w:val="59"/>
        </w:rPr>
        <w:t xml:space="preserve"> </w:t>
      </w:r>
      <w:r>
        <w:rPr>
          <w:spacing w:val="-1"/>
        </w:rPr>
        <w:t>enable the</w:t>
      </w:r>
      <w:r>
        <w:t xml:space="preserve"> </w:t>
      </w:r>
      <w:r>
        <w:rPr>
          <w:spacing w:val="-1"/>
        </w:rPr>
        <w:t>Split</w:t>
      </w:r>
      <w:r>
        <w:t xml:space="preserve"> </w:t>
      </w:r>
      <w:r>
        <w:rPr>
          <w:spacing w:val="-1"/>
        </w:rPr>
        <w:t xml:space="preserve">person </w:t>
      </w:r>
      <w:r>
        <w:t xml:space="preserve">to </w:t>
      </w:r>
      <w:r>
        <w:rPr>
          <w:spacing w:val="-1"/>
        </w:rPr>
        <w:t>function</w:t>
      </w:r>
      <w:r>
        <w:t xml:space="preserve"> </w:t>
      </w:r>
      <w:r>
        <w:rPr>
          <w:spacing w:val="-1"/>
        </w:rPr>
        <w:t>in the external</w:t>
      </w:r>
      <w:r>
        <w:t xml:space="preserve"> </w:t>
      </w:r>
      <w:r>
        <w:rPr>
          <w:spacing w:val="-1"/>
        </w:rPr>
        <w:t xml:space="preserve">world, </w:t>
      </w:r>
      <w:r>
        <w:t>or</w:t>
      </w:r>
      <w:r>
        <w:rPr>
          <w:spacing w:val="-1"/>
        </w:rPr>
        <w:t xml:space="preserve"> cope</w:t>
      </w:r>
      <w:r>
        <w:rPr>
          <w:spacing w:val="47"/>
        </w:rPr>
        <w:t xml:space="preserve"> </w:t>
      </w:r>
      <w:r>
        <w:rPr>
          <w:spacing w:val="-1"/>
        </w:rPr>
        <w:t>with the</w:t>
      </w:r>
      <w:r>
        <w:t xml:space="preserve"> </w:t>
      </w:r>
      <w:r>
        <w:rPr>
          <w:spacing w:val="-1"/>
        </w:rPr>
        <w:t>complex demands</w:t>
      </w:r>
      <w:r>
        <w:rPr>
          <w:spacing w:val="-2"/>
        </w:rPr>
        <w:t xml:space="preserve"> </w:t>
      </w:r>
      <w:r>
        <w:t>of</w:t>
      </w:r>
      <w:r>
        <w:rPr>
          <w:spacing w:val="-2"/>
        </w:rPr>
        <w:t xml:space="preserve"> </w:t>
      </w:r>
      <w:r>
        <w:rPr>
          <w:spacing w:val="-1"/>
        </w:rPr>
        <w:t>the</w:t>
      </w:r>
      <w:r>
        <w:rPr>
          <w:spacing w:val="1"/>
        </w:rPr>
        <w:t xml:space="preserve"> </w:t>
      </w:r>
      <w:r>
        <w:rPr>
          <w:spacing w:val="-1"/>
        </w:rPr>
        <w:t>inner</w:t>
      </w:r>
      <w:r>
        <w:rPr>
          <w:spacing w:val="1"/>
        </w:rPr>
        <w:t xml:space="preserve"> </w:t>
      </w:r>
      <w:r>
        <w:rPr>
          <w:spacing w:val="-1"/>
        </w:rPr>
        <w:t>world</w:t>
      </w:r>
      <w:r>
        <w:t xml:space="preserve"> </w:t>
      </w:r>
      <w:r>
        <w:rPr>
          <w:spacing w:val="-1"/>
        </w:rPr>
        <w:t>such</w:t>
      </w:r>
      <w:r>
        <w:t xml:space="preserve"> </w:t>
      </w:r>
      <w:r>
        <w:rPr>
          <w:spacing w:val="-1"/>
        </w:rPr>
        <w:t>people</w:t>
      </w:r>
      <w:r>
        <w:rPr>
          <w:spacing w:val="1"/>
        </w:rPr>
        <w:t xml:space="preserve"> </w:t>
      </w:r>
      <w:r>
        <w:rPr>
          <w:spacing w:val="-1"/>
        </w:rPr>
        <w:t>inhabit.</w:t>
      </w:r>
      <w:r>
        <w:rPr>
          <w:spacing w:val="25"/>
        </w:rPr>
        <w:t xml:space="preserve"> </w:t>
      </w:r>
      <w:r>
        <w:rPr>
          <w:spacing w:val="-1"/>
        </w:rPr>
        <w:t>External</w:t>
      </w:r>
      <w:r>
        <w:t xml:space="preserve"> </w:t>
      </w:r>
      <w:r>
        <w:rPr>
          <w:spacing w:val="-1"/>
        </w:rPr>
        <w:t>duties</w:t>
      </w:r>
      <w:r>
        <w:t xml:space="preserve"> </w:t>
      </w:r>
      <w:r>
        <w:rPr>
          <w:spacing w:val="-1"/>
        </w:rPr>
        <w:t>include</w:t>
      </w:r>
      <w:r>
        <w:t xml:space="preserve"> </w:t>
      </w:r>
      <w:r>
        <w:rPr>
          <w:spacing w:val="-1"/>
        </w:rPr>
        <w:t>holding</w:t>
      </w:r>
      <w:r>
        <w:t xml:space="preserve"> a </w:t>
      </w:r>
      <w:r>
        <w:rPr>
          <w:spacing w:val="-1"/>
        </w:rPr>
        <w:t>job,</w:t>
      </w:r>
      <w:r>
        <w:t xml:space="preserve"> </w:t>
      </w:r>
      <w:r>
        <w:rPr>
          <w:spacing w:val="-1"/>
        </w:rPr>
        <w:t>managing</w:t>
      </w:r>
      <w:r>
        <w:t xml:space="preserve"> </w:t>
      </w:r>
      <w:r>
        <w:rPr>
          <w:spacing w:val="-1"/>
        </w:rPr>
        <w:t>relationships</w:t>
      </w:r>
      <w:r>
        <w:t xml:space="preserve"> </w:t>
      </w:r>
      <w:r>
        <w:rPr>
          <w:spacing w:val="-1"/>
        </w:rPr>
        <w:t>with</w:t>
      </w:r>
      <w:r>
        <w:rPr>
          <w:spacing w:val="25"/>
        </w:rPr>
        <w:t xml:space="preserve"> </w:t>
      </w:r>
      <w:r>
        <w:rPr>
          <w:spacing w:val="-1"/>
        </w:rPr>
        <w:t>other</w:t>
      </w:r>
      <w:r>
        <w:rPr>
          <w:spacing w:val="1"/>
        </w:rPr>
        <w:t xml:space="preserve"> </w:t>
      </w:r>
      <w:r>
        <w:rPr>
          <w:spacing w:val="-1"/>
        </w:rPr>
        <w:t>people,</w:t>
      </w:r>
      <w:r>
        <w:rPr>
          <w:spacing w:val="-2"/>
        </w:rPr>
        <w:t xml:space="preserve"> </w:t>
      </w:r>
      <w:r>
        <w:rPr>
          <w:spacing w:val="-1"/>
        </w:rPr>
        <w:t>taking care</w:t>
      </w:r>
      <w:r>
        <w:t xml:space="preserve"> of</w:t>
      </w:r>
      <w:r>
        <w:rPr>
          <w:spacing w:val="-1"/>
        </w:rPr>
        <w:t xml:space="preserve"> bodily needs,</w:t>
      </w:r>
      <w:r>
        <w:rPr>
          <w:spacing w:val="-2"/>
        </w:rPr>
        <w:t xml:space="preserve"> </w:t>
      </w:r>
      <w:r>
        <w:rPr>
          <w:spacing w:val="-1"/>
        </w:rPr>
        <w:t>etc. Internal duties</w:t>
      </w:r>
      <w:r>
        <w:rPr>
          <w:spacing w:val="45"/>
        </w:rPr>
        <w:t xml:space="preserve"> </w:t>
      </w:r>
      <w:r>
        <w:rPr>
          <w:spacing w:val="-1"/>
        </w:rPr>
        <w:t>include</w:t>
      </w:r>
      <w:r>
        <w:t xml:space="preserve"> </w:t>
      </w:r>
      <w:r>
        <w:rPr>
          <w:spacing w:val="-1"/>
        </w:rPr>
        <w:t>such</w:t>
      </w:r>
      <w:r>
        <w:t xml:space="preserve"> </w:t>
      </w:r>
      <w:r>
        <w:rPr>
          <w:spacing w:val="-1"/>
        </w:rPr>
        <w:t xml:space="preserve">activities </w:t>
      </w:r>
      <w:r>
        <w:t>as</w:t>
      </w:r>
      <w:r>
        <w:rPr>
          <w:spacing w:val="-2"/>
        </w:rPr>
        <w:t xml:space="preserve"> </w:t>
      </w:r>
      <w:r>
        <w:rPr>
          <w:spacing w:val="-1"/>
        </w:rPr>
        <w:t>managing which</w:t>
      </w:r>
      <w:r>
        <w:t xml:space="preserve"> </w:t>
      </w:r>
      <w:r>
        <w:rPr>
          <w:spacing w:val="-1"/>
        </w:rPr>
        <w:t>alter</w:t>
      </w:r>
      <w:r>
        <w:t xml:space="preserve"> </w:t>
      </w:r>
      <w:r>
        <w:rPr>
          <w:spacing w:val="-1"/>
        </w:rPr>
        <w:t>is</w:t>
      </w:r>
      <w:r>
        <w:t xml:space="preserve"> </w:t>
      </w:r>
      <w:r>
        <w:rPr>
          <w:spacing w:val="-1"/>
        </w:rPr>
        <w:t>"out"</w:t>
      </w:r>
      <w:r>
        <w:rPr>
          <w:spacing w:val="-2"/>
        </w:rPr>
        <w:t xml:space="preserve"> </w:t>
      </w:r>
      <w:r>
        <w:t>(in control</w:t>
      </w:r>
      <w:r>
        <w:rPr>
          <w:spacing w:val="55"/>
        </w:rPr>
        <w:t xml:space="preserve"> </w:t>
      </w:r>
      <w:r>
        <w:rPr>
          <w:spacing w:val="-1"/>
        </w:rPr>
        <w:t>of</w:t>
      </w:r>
      <w:r>
        <w:rPr>
          <w:spacing w:val="-2"/>
        </w:rPr>
        <w:t xml:space="preserve"> </w:t>
      </w:r>
      <w:r>
        <w:rPr>
          <w:spacing w:val="-1"/>
        </w:rPr>
        <w:t>the</w:t>
      </w:r>
      <w:r>
        <w:rPr>
          <w:spacing w:val="1"/>
        </w:rPr>
        <w:t xml:space="preserve"> </w:t>
      </w:r>
      <w:r>
        <w:rPr>
          <w:spacing w:val="-1"/>
        </w:rPr>
        <w:t>physical</w:t>
      </w:r>
      <w:r>
        <w:t xml:space="preserve"> </w:t>
      </w:r>
      <w:r>
        <w:rPr>
          <w:spacing w:val="-1"/>
        </w:rPr>
        <w:t>body)</w:t>
      </w:r>
      <w:r>
        <w:rPr>
          <w:spacing w:val="1"/>
        </w:rPr>
        <w:t xml:space="preserve"> </w:t>
      </w:r>
      <w:r>
        <w:rPr>
          <w:spacing w:val="-1"/>
        </w:rPr>
        <w:t>at</w:t>
      </w:r>
      <w:r>
        <w:rPr>
          <w:spacing w:val="-2"/>
        </w:rPr>
        <w:t xml:space="preserve"> </w:t>
      </w:r>
      <w:r>
        <w:rPr>
          <w:spacing w:val="-1"/>
        </w:rPr>
        <w:t>any</w:t>
      </w:r>
      <w:r>
        <w:rPr>
          <w:spacing w:val="-2"/>
        </w:rPr>
        <w:t xml:space="preserve"> </w:t>
      </w:r>
      <w:r>
        <w:rPr>
          <w:spacing w:val="-1"/>
        </w:rPr>
        <w:t>time,</w:t>
      </w:r>
      <w:r>
        <w:t xml:space="preserve"> </w:t>
      </w:r>
      <w:r>
        <w:rPr>
          <w:spacing w:val="-1"/>
        </w:rPr>
        <w:t>holding</w:t>
      </w:r>
      <w:r>
        <w:rPr>
          <w:spacing w:val="-2"/>
        </w:rPr>
        <w:t xml:space="preserve"> </w:t>
      </w:r>
      <w:r>
        <w:t xml:space="preserve">and </w:t>
      </w:r>
      <w:r>
        <w:rPr>
          <w:spacing w:val="-1"/>
        </w:rPr>
        <w:t>managing</w:t>
      </w:r>
      <w:r>
        <w:t xml:space="preserve"> </w:t>
      </w:r>
      <w:r>
        <w:rPr>
          <w:spacing w:val="-1"/>
        </w:rPr>
        <w:t>traumatic</w:t>
      </w:r>
      <w:r>
        <w:rPr>
          <w:spacing w:val="22"/>
        </w:rPr>
        <w:t xml:space="preserve"> </w:t>
      </w:r>
      <w:r>
        <w:rPr>
          <w:spacing w:val="-1"/>
        </w:rPr>
        <w:t>memories,</w:t>
      </w:r>
      <w:r>
        <w:rPr>
          <w:spacing w:val="-2"/>
        </w:rPr>
        <w:t xml:space="preserve"> </w:t>
      </w:r>
      <w:r>
        <w:t xml:space="preserve">and </w:t>
      </w:r>
      <w:r>
        <w:rPr>
          <w:spacing w:val="-1"/>
        </w:rPr>
        <w:t>settling</w:t>
      </w:r>
      <w:r>
        <w:t xml:space="preserve"> </w:t>
      </w:r>
      <w:r>
        <w:rPr>
          <w:spacing w:val="-1"/>
        </w:rPr>
        <w:t>internal</w:t>
      </w:r>
      <w:r>
        <w:t xml:space="preserve"> </w:t>
      </w:r>
      <w:r>
        <w:rPr>
          <w:spacing w:val="-1"/>
        </w:rPr>
        <w:t xml:space="preserve">squabbles between alters. </w:t>
      </w:r>
      <w:r>
        <w:t>A</w:t>
      </w:r>
      <w:r>
        <w:rPr>
          <w:spacing w:val="45"/>
        </w:rPr>
        <w:t xml:space="preserve"> </w:t>
      </w:r>
      <w:r>
        <w:rPr>
          <w:spacing w:val="-2"/>
        </w:rPr>
        <w:t>complicated</w:t>
      </w:r>
      <w:r>
        <w:t xml:space="preserve"> </w:t>
      </w:r>
      <w:r>
        <w:rPr>
          <w:spacing w:val="-1"/>
        </w:rPr>
        <w:t>set of</w:t>
      </w:r>
      <w:r>
        <w:t xml:space="preserve"> </w:t>
      </w:r>
      <w:r>
        <w:rPr>
          <w:spacing w:val="-1"/>
        </w:rPr>
        <w:t>personalities often arises</w:t>
      </w:r>
      <w:r>
        <w:rPr>
          <w:spacing w:val="-2"/>
        </w:rPr>
        <w:t xml:space="preserve"> </w:t>
      </w:r>
      <w:r>
        <w:rPr>
          <w:spacing w:val="-1"/>
        </w:rPr>
        <w:t xml:space="preserve">to </w:t>
      </w:r>
      <w:r>
        <w:rPr>
          <w:spacing w:val="-2"/>
        </w:rPr>
        <w:t>accomplish</w:t>
      </w:r>
      <w:r>
        <w:rPr>
          <w:spacing w:val="-1"/>
        </w:rPr>
        <w:t xml:space="preserve"> these</w:t>
      </w:r>
      <w:r>
        <w:rPr>
          <w:spacing w:val="57"/>
        </w:rPr>
        <w:t xml:space="preserve"> </w:t>
      </w:r>
      <w:r>
        <w:rPr>
          <w:spacing w:val="-1"/>
        </w:rPr>
        <w:t>tasks;</w:t>
      </w:r>
      <w:r>
        <w:rPr>
          <w:spacing w:val="-2"/>
        </w:rPr>
        <w:t xml:space="preserve"> </w:t>
      </w:r>
      <w:r>
        <w:rPr>
          <w:spacing w:val="-1"/>
        </w:rPr>
        <w:t>frequently</w:t>
      </w:r>
      <w:r>
        <w:rPr>
          <w:spacing w:val="-2"/>
        </w:rPr>
        <w:t xml:space="preserve"> </w:t>
      </w:r>
      <w:r>
        <w:rPr>
          <w:spacing w:val="-1"/>
        </w:rPr>
        <w:t>numbering</w:t>
      </w:r>
      <w:r>
        <w:rPr>
          <w:spacing w:val="-2"/>
        </w:rPr>
        <w:t xml:space="preserve"> </w:t>
      </w:r>
      <w:r>
        <w:t>a</w:t>
      </w:r>
      <w:r>
        <w:rPr>
          <w:spacing w:val="1"/>
        </w:rPr>
        <w:t xml:space="preserve"> </w:t>
      </w:r>
      <w:r>
        <w:t>few</w:t>
      </w:r>
      <w:r>
        <w:rPr>
          <w:spacing w:val="-3"/>
        </w:rPr>
        <w:t xml:space="preserve"> </w:t>
      </w:r>
      <w:r>
        <w:rPr>
          <w:spacing w:val="-1"/>
        </w:rPr>
        <w:t>tens</w:t>
      </w:r>
      <w:r>
        <w:rPr>
          <w:spacing w:val="-2"/>
        </w:rPr>
        <w:t xml:space="preserve"> </w:t>
      </w:r>
      <w:r>
        <w:rPr>
          <w:spacing w:val="-1"/>
        </w:rPr>
        <w:t>or</w:t>
      </w:r>
      <w:r>
        <w:t xml:space="preserve"> </w:t>
      </w:r>
      <w:r>
        <w:rPr>
          <w:spacing w:val="-1"/>
        </w:rPr>
        <w:t>scores</w:t>
      </w:r>
      <w:r>
        <w:rPr>
          <w:spacing w:val="-2"/>
        </w:rPr>
        <w:t xml:space="preserve"> </w:t>
      </w:r>
      <w:r>
        <w:rPr>
          <w:spacing w:val="-1"/>
        </w:rPr>
        <w:t>of</w:t>
      </w:r>
      <w:r>
        <w:t xml:space="preserve"> </w:t>
      </w:r>
      <w:r>
        <w:rPr>
          <w:spacing w:val="-1"/>
        </w:rPr>
        <w:t>distinct</w:t>
      </w:r>
      <w:r>
        <w:t xml:space="preserve"> </w:t>
      </w:r>
      <w:r>
        <w:rPr>
          <w:spacing w:val="-1"/>
        </w:rPr>
        <w:t>alters.</w:t>
      </w:r>
    </w:p>
    <w:p w:rsidR="00EA20B7" w:rsidRDefault="00877DD6">
      <w:pPr>
        <w:pStyle w:val="Corpodetexto"/>
        <w:ind w:right="131"/>
      </w:pPr>
      <w:r>
        <w:rPr>
          <w:spacing w:val="-1"/>
        </w:rPr>
        <w:t xml:space="preserve">However, </w:t>
      </w:r>
      <w:r>
        <w:t xml:space="preserve">the </w:t>
      </w:r>
      <w:r>
        <w:rPr>
          <w:spacing w:val="-1"/>
        </w:rPr>
        <w:t>cure</w:t>
      </w:r>
      <w:r>
        <w:t xml:space="preserve"> </w:t>
      </w:r>
      <w:r>
        <w:rPr>
          <w:spacing w:val="-1"/>
        </w:rPr>
        <w:t>to all the above</w:t>
      </w:r>
      <w:r>
        <w:t xml:space="preserve"> </w:t>
      </w:r>
      <w:r>
        <w:rPr>
          <w:spacing w:val="-1"/>
        </w:rPr>
        <w:t>is</w:t>
      </w:r>
      <w:r>
        <w:t xml:space="preserve"> </w:t>
      </w:r>
      <w:r>
        <w:rPr>
          <w:spacing w:val="-1"/>
        </w:rPr>
        <w:t>integration of the</w:t>
      </w:r>
      <w:r>
        <w:rPr>
          <w:spacing w:val="1"/>
        </w:rPr>
        <w:t xml:space="preserve"> </w:t>
      </w:r>
      <w:r>
        <w:rPr>
          <w:spacing w:val="-1"/>
        </w:rPr>
        <w:t>splits by</w:t>
      </w:r>
      <w:r>
        <w:rPr>
          <w:spacing w:val="27"/>
        </w:rPr>
        <w:t xml:space="preserve"> </w:t>
      </w:r>
      <w:r>
        <w:rPr>
          <w:spacing w:val="-1"/>
        </w:rPr>
        <w:t>grounding</w:t>
      </w:r>
      <w:r>
        <w:t xml:space="preserve"> </w:t>
      </w:r>
      <w:r>
        <w:rPr>
          <w:spacing w:val="-1"/>
        </w:rPr>
        <w:t xml:space="preserve">all </w:t>
      </w:r>
      <w:r>
        <w:t xml:space="preserve">the </w:t>
      </w:r>
      <w:r>
        <w:rPr>
          <w:spacing w:val="-1"/>
        </w:rPr>
        <w:t>negative</w:t>
      </w:r>
      <w:r>
        <w:t xml:space="preserve"> </w:t>
      </w:r>
      <w:r>
        <w:rPr>
          <w:spacing w:val="-1"/>
        </w:rPr>
        <w:t>energy</w:t>
      </w:r>
      <w:r>
        <w:rPr>
          <w:spacing w:val="-2"/>
        </w:rPr>
        <w:t xml:space="preserve"> </w:t>
      </w:r>
      <w:r>
        <w:rPr>
          <w:spacing w:val="-1"/>
        </w:rPr>
        <w:t>created</w:t>
      </w:r>
      <w:r>
        <w:t xml:space="preserve"> </w:t>
      </w:r>
      <w:r>
        <w:rPr>
          <w:spacing w:val="-1"/>
        </w:rPr>
        <w:t>by</w:t>
      </w:r>
      <w:r>
        <w:rPr>
          <w:spacing w:val="-3"/>
        </w:rPr>
        <w:t xml:space="preserve"> </w:t>
      </w:r>
      <w:r>
        <w:rPr>
          <w:spacing w:val="-1"/>
        </w:rPr>
        <w:t>traumatic experiences</w:t>
      </w:r>
      <w:r>
        <w:rPr>
          <w:spacing w:val="23"/>
        </w:rPr>
        <w:t xml:space="preserve"> </w:t>
      </w:r>
      <w:r>
        <w:rPr>
          <w:spacing w:val="-1"/>
        </w:rPr>
        <w:t>which</w:t>
      </w:r>
      <w:r>
        <w:t xml:space="preserve"> </w:t>
      </w:r>
      <w:r>
        <w:rPr>
          <w:spacing w:val="-2"/>
        </w:rPr>
        <w:t>sustains</w:t>
      </w:r>
      <w:r>
        <w:rPr>
          <w:spacing w:val="-1"/>
        </w:rPr>
        <w:t xml:space="preserve"> the</w:t>
      </w:r>
      <w:r>
        <w:t xml:space="preserve"> </w:t>
      </w:r>
      <w:r>
        <w:rPr>
          <w:spacing w:val="-1"/>
        </w:rPr>
        <w:t>splits. As</w:t>
      </w:r>
      <w:r>
        <w:rPr>
          <w:spacing w:val="1"/>
        </w:rPr>
        <w:t xml:space="preserve"> </w:t>
      </w:r>
      <w:r>
        <w:rPr>
          <w:spacing w:val="-2"/>
        </w:rPr>
        <w:t>we</w:t>
      </w:r>
      <w:r>
        <w:t xml:space="preserve"> </w:t>
      </w:r>
      <w:r>
        <w:rPr>
          <w:spacing w:val="-1"/>
        </w:rPr>
        <w:t>ground all the</w:t>
      </w:r>
      <w:r>
        <w:t xml:space="preserve"> </w:t>
      </w:r>
      <w:r>
        <w:rPr>
          <w:spacing w:val="-1"/>
        </w:rPr>
        <w:t>negative energy</w:t>
      </w:r>
      <w:r>
        <w:rPr>
          <w:spacing w:val="30"/>
        </w:rPr>
        <w:t xml:space="preserve"> </w:t>
      </w:r>
      <w:r>
        <w:rPr>
          <w:spacing w:val="-1"/>
        </w:rPr>
        <w:t>through meditation, so</w:t>
      </w:r>
      <w:r>
        <w:rPr>
          <w:spacing w:val="-2"/>
        </w:rPr>
        <w:t xml:space="preserve"> </w:t>
      </w:r>
      <w:r>
        <w:rPr>
          <w:spacing w:val="-1"/>
        </w:rPr>
        <w:t>the splits</w:t>
      </w:r>
      <w:r>
        <w:rPr>
          <w:spacing w:val="-2"/>
        </w:rPr>
        <w:t xml:space="preserve"> </w:t>
      </w:r>
      <w:r>
        <w:rPr>
          <w:spacing w:val="-1"/>
        </w:rPr>
        <w:t>disappe</w:t>
      </w:r>
      <w:r>
        <w:rPr>
          <w:spacing w:val="-1"/>
        </w:rPr>
        <w:t>ar..</w:t>
      </w:r>
    </w:p>
    <w:p w:rsidR="00EA20B7" w:rsidRDefault="00877DD6">
      <w:pPr>
        <w:pStyle w:val="Corpodetexto"/>
        <w:ind w:right="131"/>
      </w:pPr>
      <w:r>
        <w:rPr>
          <w:spacing w:val="-1"/>
        </w:rPr>
        <w:t>Start</w:t>
      </w:r>
      <w:r>
        <w:t xml:space="preserve"> </w:t>
      </w:r>
      <w:r>
        <w:rPr>
          <w:spacing w:val="-1"/>
        </w:rPr>
        <w:t>your</w:t>
      </w:r>
      <w:r>
        <w:rPr>
          <w:spacing w:val="1"/>
        </w:rPr>
        <w:t xml:space="preserve"> </w:t>
      </w:r>
      <w:r>
        <w:rPr>
          <w:spacing w:val="-1"/>
        </w:rPr>
        <w:t>integrative</w:t>
      </w:r>
      <w:r>
        <w:t xml:space="preserve"> </w:t>
      </w:r>
      <w:r>
        <w:rPr>
          <w:spacing w:val="-1"/>
        </w:rPr>
        <w:t>Process</w:t>
      </w:r>
      <w:r>
        <w:rPr>
          <w:spacing w:val="-2"/>
        </w:rPr>
        <w:t xml:space="preserve"> </w:t>
      </w:r>
      <w:r>
        <w:t>by</w:t>
      </w:r>
      <w:r>
        <w:rPr>
          <w:spacing w:val="-2"/>
        </w:rPr>
        <w:t xml:space="preserve"> </w:t>
      </w:r>
      <w:r>
        <w:rPr>
          <w:spacing w:val="-1"/>
        </w:rPr>
        <w:t xml:space="preserve">learning </w:t>
      </w:r>
      <w:r>
        <w:t>how</w:t>
      </w:r>
      <w:r>
        <w:rPr>
          <w:spacing w:val="-3"/>
        </w:rPr>
        <w:t xml:space="preserve"> </w:t>
      </w:r>
      <w:r>
        <w:t xml:space="preserve">to </w:t>
      </w:r>
      <w:r>
        <w:rPr>
          <w:spacing w:val="-1"/>
        </w:rPr>
        <w:t xml:space="preserve">meditate </w:t>
      </w:r>
      <w:r>
        <w:t>and</w:t>
      </w:r>
      <w:r>
        <w:rPr>
          <w:spacing w:val="-1"/>
        </w:rPr>
        <w:t xml:space="preserve"> </w:t>
      </w:r>
      <w:r>
        <w:t>then</w:t>
      </w:r>
      <w:r>
        <w:rPr>
          <w:spacing w:val="53"/>
        </w:rPr>
        <w:t xml:space="preserve"> </w:t>
      </w:r>
      <w:r>
        <w:rPr>
          <w:spacing w:val="-1"/>
        </w:rPr>
        <w:t>speed</w:t>
      </w:r>
      <w:r>
        <w:t xml:space="preserve"> </w:t>
      </w:r>
      <w:r>
        <w:rPr>
          <w:spacing w:val="-1"/>
        </w:rPr>
        <w:t>it</w:t>
      </w:r>
      <w:r>
        <w:t xml:space="preserve"> </w:t>
      </w:r>
      <w:r>
        <w:rPr>
          <w:spacing w:val="-1"/>
        </w:rPr>
        <w:t>up</w:t>
      </w:r>
      <w:r>
        <w:t xml:space="preserve"> </w:t>
      </w:r>
      <w:r>
        <w:rPr>
          <w:spacing w:val="-1"/>
        </w:rPr>
        <w:t>with the</w:t>
      </w:r>
      <w:r>
        <w:rPr>
          <w:spacing w:val="-2"/>
        </w:rPr>
        <w:t xml:space="preserve"> </w:t>
      </w:r>
      <w:r>
        <w:rPr>
          <w:spacing w:val="-1"/>
        </w:rPr>
        <w:t>advanced</w:t>
      </w:r>
      <w:r>
        <w:rPr>
          <w:spacing w:val="-3"/>
        </w:rPr>
        <w:t xml:space="preserve"> </w:t>
      </w:r>
      <w:r>
        <w:rPr>
          <w:spacing w:val="-1"/>
        </w:rPr>
        <w:t>techniques</w:t>
      </w:r>
      <w:r>
        <w:rPr>
          <w:spacing w:val="-2"/>
        </w:rPr>
        <w:t xml:space="preserve"> </w:t>
      </w:r>
      <w:r>
        <w:rPr>
          <w:spacing w:val="-1"/>
        </w:rPr>
        <w:t>of</w:t>
      </w:r>
      <w:r>
        <w:t xml:space="preserve"> </w:t>
      </w:r>
      <w:r>
        <w:rPr>
          <w:spacing w:val="-1"/>
        </w:rPr>
        <w:t>Energy</w:t>
      </w:r>
      <w:r>
        <w:rPr>
          <w:spacing w:val="-2"/>
        </w:rPr>
        <w:t xml:space="preserve"> </w:t>
      </w:r>
      <w:r>
        <w:rPr>
          <w:spacing w:val="-1"/>
        </w:rPr>
        <w:t>Enhancement</w:t>
      </w:r>
      <w:r>
        <w:rPr>
          <w:spacing w:val="33"/>
        </w:rPr>
        <w:t xml:space="preserve"> </w:t>
      </w:r>
      <w:r>
        <w:rPr>
          <w:spacing w:val="-1"/>
        </w:rPr>
        <w:t xml:space="preserve">based upon </w:t>
      </w:r>
      <w:r>
        <w:t>the</w:t>
      </w:r>
      <w:r>
        <w:rPr>
          <w:spacing w:val="-1"/>
        </w:rPr>
        <w:t xml:space="preserve"> thousands</w:t>
      </w:r>
      <w:r>
        <w:t xml:space="preserve"> of </w:t>
      </w:r>
      <w:r>
        <w:rPr>
          <w:spacing w:val="-1"/>
        </w:rPr>
        <w:t>years</w:t>
      </w:r>
      <w:r>
        <w:rPr>
          <w:spacing w:val="-2"/>
        </w:rPr>
        <w:t xml:space="preserve"> </w:t>
      </w:r>
      <w:r>
        <w:t>old</w:t>
      </w:r>
      <w:r>
        <w:rPr>
          <w:spacing w:val="-1"/>
        </w:rPr>
        <w:t xml:space="preserve"> ancient</w:t>
      </w:r>
      <w:r>
        <w:rPr>
          <w:spacing w:val="1"/>
        </w:rPr>
        <w:t xml:space="preserve"> </w:t>
      </w:r>
      <w:r>
        <w:rPr>
          <w:spacing w:val="-1"/>
        </w:rPr>
        <w:t>effective techniques</w:t>
      </w:r>
      <w:r>
        <w:rPr>
          <w:spacing w:val="63"/>
        </w:rPr>
        <w:t xml:space="preserve"> </w:t>
      </w:r>
      <w:r>
        <w:t>of</w:t>
      </w:r>
      <w:r>
        <w:rPr>
          <w:spacing w:val="-1"/>
        </w:rPr>
        <w:t xml:space="preserve"> Taoism,</w:t>
      </w:r>
      <w:r>
        <w:t xml:space="preserve"> </w:t>
      </w:r>
      <w:r>
        <w:rPr>
          <w:spacing w:val="-1"/>
        </w:rPr>
        <w:t>The</w:t>
      </w:r>
      <w:r>
        <w:rPr>
          <w:spacing w:val="1"/>
        </w:rPr>
        <w:t xml:space="preserve"> </w:t>
      </w:r>
      <w:r>
        <w:rPr>
          <w:spacing w:val="-1"/>
        </w:rPr>
        <w:t>Kundalini Kriyas, The five elemental</w:t>
      </w:r>
      <w:r>
        <w:rPr>
          <w:spacing w:val="-2"/>
        </w:rPr>
        <w:t xml:space="preserve"> </w:t>
      </w:r>
      <w:r>
        <w:rPr>
          <w:spacing w:val="-1"/>
        </w:rPr>
        <w:t xml:space="preserve">circulations </w:t>
      </w:r>
      <w:r>
        <w:t>of</w:t>
      </w:r>
      <w:r>
        <w:rPr>
          <w:spacing w:val="37"/>
        </w:rPr>
        <w:t xml:space="preserve"> </w:t>
      </w:r>
      <w:r>
        <w:rPr>
          <w:spacing w:val="-1"/>
        </w:rPr>
        <w:t>the</w:t>
      </w:r>
      <w:r>
        <w:t xml:space="preserve"> Qi</w:t>
      </w:r>
      <w:r>
        <w:rPr>
          <w:spacing w:val="-1"/>
        </w:rPr>
        <w:t xml:space="preserve"> </w:t>
      </w:r>
      <w:r>
        <w:t>of</w:t>
      </w:r>
      <w:r>
        <w:rPr>
          <w:spacing w:val="-2"/>
        </w:rPr>
        <w:t xml:space="preserve"> </w:t>
      </w:r>
      <w:r>
        <w:rPr>
          <w:spacing w:val="-1"/>
        </w:rPr>
        <w:t>Chinese Alchemical</w:t>
      </w:r>
      <w:r>
        <w:t xml:space="preserve"> </w:t>
      </w:r>
      <w:r>
        <w:rPr>
          <w:spacing w:val="-1"/>
        </w:rPr>
        <w:t>Taoism,</w:t>
      </w:r>
      <w:r>
        <w:t xml:space="preserve"> </w:t>
      </w:r>
      <w:r>
        <w:rPr>
          <w:spacing w:val="-1"/>
        </w:rPr>
        <w:t>The</w:t>
      </w:r>
      <w:r>
        <w:t xml:space="preserve"> </w:t>
      </w:r>
      <w:r>
        <w:rPr>
          <w:spacing w:val="-1"/>
        </w:rPr>
        <w:t>Guided Meditation</w:t>
      </w:r>
      <w:r>
        <w:t xml:space="preserve"> of</w:t>
      </w:r>
      <w:r>
        <w:rPr>
          <w:spacing w:val="-2"/>
        </w:rPr>
        <w:t xml:space="preserve"> </w:t>
      </w:r>
      <w:r>
        <w:rPr>
          <w:spacing w:val="-1"/>
        </w:rPr>
        <w:t>the</w:t>
      </w:r>
      <w:r>
        <w:rPr>
          <w:spacing w:val="45"/>
        </w:rPr>
        <w:t xml:space="preserve"> </w:t>
      </w:r>
      <w:r>
        <w:rPr>
          <w:spacing w:val="-1"/>
        </w:rPr>
        <w:t xml:space="preserve">Emerald tablet </w:t>
      </w:r>
      <w:r>
        <w:t xml:space="preserve">of </w:t>
      </w:r>
      <w:r>
        <w:rPr>
          <w:spacing w:val="-1"/>
        </w:rPr>
        <w:t>Hermes</w:t>
      </w:r>
      <w:r>
        <w:t xml:space="preserve"> </w:t>
      </w:r>
      <w:r>
        <w:rPr>
          <w:spacing w:val="-1"/>
        </w:rPr>
        <w:t>Trismegistus</w:t>
      </w:r>
      <w:r>
        <w:t xml:space="preserve"> </w:t>
      </w:r>
      <w:r>
        <w:rPr>
          <w:spacing w:val="-1"/>
        </w:rPr>
        <w:t>encapsulated</w:t>
      </w:r>
      <w:r>
        <w:t xml:space="preserve"> </w:t>
      </w:r>
      <w:r>
        <w:rPr>
          <w:spacing w:val="-1"/>
        </w:rPr>
        <w:t>in</w:t>
      </w:r>
      <w:r>
        <w:t xml:space="preserve"> </w:t>
      </w:r>
      <w:r>
        <w:rPr>
          <w:spacing w:val="-1"/>
        </w:rPr>
        <w:t xml:space="preserve">VITRIOL </w:t>
      </w:r>
      <w:r>
        <w:t>and</w:t>
      </w:r>
      <w:r>
        <w:rPr>
          <w:spacing w:val="59"/>
        </w:rPr>
        <w:t xml:space="preserve"> </w:t>
      </w:r>
      <w:r>
        <w:rPr>
          <w:spacing w:val="-1"/>
        </w:rPr>
        <w:t>The</w:t>
      </w:r>
      <w:r>
        <w:t xml:space="preserve"> Yoga </w:t>
      </w:r>
      <w:r>
        <w:rPr>
          <w:spacing w:val="-1"/>
        </w:rPr>
        <w:t>Sutras</w:t>
      </w:r>
      <w:r>
        <w:rPr>
          <w:spacing w:val="-2"/>
        </w:rPr>
        <w:t xml:space="preserve"> </w:t>
      </w:r>
      <w:r>
        <w:t xml:space="preserve">of </w:t>
      </w:r>
      <w:r>
        <w:rPr>
          <w:spacing w:val="-1"/>
        </w:rPr>
        <w:t>Patanjali.</w:t>
      </w:r>
    </w:p>
    <w:p w:rsidR="00EA20B7" w:rsidRDefault="00877DD6">
      <w:pPr>
        <w:pStyle w:val="Corpodetexto"/>
        <w:ind w:right="318"/>
      </w:pPr>
      <w:r>
        <w:rPr>
          <w:spacing w:val="-1"/>
        </w:rPr>
        <w:t>Satchidanand, Director of Energy</w:t>
      </w:r>
      <w:r>
        <w:rPr>
          <w:spacing w:val="-2"/>
        </w:rPr>
        <w:t xml:space="preserve"> </w:t>
      </w:r>
      <w:r>
        <w:rPr>
          <w:spacing w:val="-1"/>
        </w:rPr>
        <w:t>Enhancement,</w:t>
      </w:r>
      <w:r>
        <w:rPr>
          <w:spacing w:val="-2"/>
        </w:rPr>
        <w:t xml:space="preserve"> </w:t>
      </w:r>
      <w:r>
        <w:t xml:space="preserve">is </w:t>
      </w:r>
      <w:r>
        <w:rPr>
          <w:spacing w:val="-1"/>
        </w:rPr>
        <w:t xml:space="preserve">one </w:t>
      </w:r>
      <w:r>
        <w:t>of</w:t>
      </w:r>
      <w:r>
        <w:rPr>
          <w:spacing w:val="-2"/>
        </w:rPr>
        <w:t xml:space="preserve"> </w:t>
      </w:r>
      <w:r>
        <w:rPr>
          <w:spacing w:val="-1"/>
        </w:rPr>
        <w:t>the</w:t>
      </w:r>
      <w:r>
        <w:rPr>
          <w:spacing w:val="51"/>
        </w:rPr>
        <w:t xml:space="preserve"> </w:t>
      </w:r>
      <w:r>
        <w:t>leading</w:t>
      </w:r>
      <w:r>
        <w:rPr>
          <w:spacing w:val="-1"/>
        </w:rPr>
        <w:t xml:space="preserve"> </w:t>
      </w:r>
      <w:r>
        <w:t>teachers o</w:t>
      </w:r>
      <w:r>
        <w:t xml:space="preserve">f </w:t>
      </w:r>
      <w:r>
        <w:rPr>
          <w:spacing w:val="-1"/>
        </w:rPr>
        <w:t>Meditation!</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31"/>
      </w:pPr>
      <w:r>
        <w:rPr>
          <w:spacing w:val="-1"/>
        </w:rPr>
        <w:t>He</w:t>
      </w:r>
      <w:r>
        <w:t xml:space="preserve"> </w:t>
      </w:r>
      <w:r>
        <w:rPr>
          <w:spacing w:val="-1"/>
        </w:rPr>
        <w:t>helps people</w:t>
      </w:r>
      <w:r>
        <w:rPr>
          <w:spacing w:val="1"/>
        </w:rPr>
        <w:t xml:space="preserve"> </w:t>
      </w:r>
      <w:r>
        <w:rPr>
          <w:spacing w:val="-1"/>
        </w:rPr>
        <w:t>worldwide</w:t>
      </w:r>
      <w:r>
        <w:t xml:space="preserve"> </w:t>
      </w:r>
      <w:r>
        <w:rPr>
          <w:spacing w:val="-1"/>
        </w:rPr>
        <w:t>reach further than</w:t>
      </w:r>
      <w:r>
        <w:rPr>
          <w:spacing w:val="-2"/>
        </w:rPr>
        <w:t xml:space="preserve"> </w:t>
      </w:r>
      <w:r>
        <w:rPr>
          <w:spacing w:val="-1"/>
        </w:rPr>
        <w:t>they EVER thought</w:t>
      </w:r>
      <w:r>
        <w:rPr>
          <w:spacing w:val="37"/>
        </w:rPr>
        <w:t xml:space="preserve"> </w:t>
      </w:r>
      <w:r>
        <w:rPr>
          <w:spacing w:val="-1"/>
        </w:rPr>
        <w:t>possible, FASTER!!!</w:t>
      </w:r>
    </w:p>
    <w:p w:rsidR="00EA20B7" w:rsidRDefault="00EA20B7">
      <w:pPr>
        <w:rPr>
          <w:rFonts w:ascii="Lucida Sans" w:eastAsia="Lucida Sans" w:hAnsi="Lucida Sans" w:cs="Lucida Sans"/>
          <w:sz w:val="20"/>
          <w:szCs w:val="20"/>
        </w:rPr>
      </w:pPr>
    </w:p>
    <w:p w:rsidR="00EA20B7" w:rsidRDefault="00EA20B7">
      <w:pPr>
        <w:spacing w:before="3"/>
        <w:rPr>
          <w:rFonts w:ascii="Lucida Sans" w:eastAsia="Lucida Sans" w:hAnsi="Lucida Sans" w:cs="Lucida Sans"/>
          <w:sz w:val="20"/>
          <w:szCs w:val="20"/>
        </w:rPr>
      </w:pPr>
    </w:p>
    <w:p w:rsidR="00EA20B7" w:rsidRDefault="00877DD6">
      <w:pPr>
        <w:spacing w:line="200" w:lineRule="atLeast"/>
        <w:ind w:left="184"/>
        <w:rPr>
          <w:rFonts w:ascii="Lucida Sans" w:eastAsia="Lucida Sans" w:hAnsi="Lucida Sans" w:cs="Lucida Sans"/>
          <w:sz w:val="20"/>
          <w:szCs w:val="20"/>
        </w:rPr>
      </w:pPr>
      <w:r>
        <w:rPr>
          <w:rFonts w:ascii="Lucida Sans" w:eastAsia="Lucida Sans" w:hAnsi="Lucida Sans" w:cs="Lucida Sans"/>
          <w:noProof/>
          <w:sz w:val="20"/>
          <w:szCs w:val="20"/>
        </w:rPr>
        <w:drawing>
          <wp:inline distT="0" distB="0" distL="0" distR="0">
            <wp:extent cx="4085521" cy="2359152"/>
            <wp:effectExtent l="0" t="0" r="0" b="0"/>
            <wp:docPr id="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23" cstate="print"/>
                    <a:stretch>
                      <a:fillRect/>
                    </a:stretch>
                  </pic:blipFill>
                  <pic:spPr>
                    <a:xfrm>
                      <a:off x="0" y="0"/>
                      <a:ext cx="4085521" cy="2359152"/>
                    </a:xfrm>
                    <a:prstGeom prst="rect">
                      <a:avLst/>
                    </a:prstGeom>
                  </pic:spPr>
                </pic:pic>
              </a:graphicData>
            </a:graphic>
          </wp:inline>
        </w:drawing>
      </w:r>
    </w:p>
    <w:p w:rsidR="00EA20B7" w:rsidRDefault="00EA20B7">
      <w:pPr>
        <w:spacing w:line="200" w:lineRule="atLeast"/>
        <w:rPr>
          <w:rFonts w:ascii="Lucida Sans" w:eastAsia="Lucida Sans" w:hAnsi="Lucida Sans" w:cs="Lucida Sans"/>
          <w:sz w:val="20"/>
          <w:szCs w:val="20"/>
        </w:rPr>
        <w:sectPr w:rsidR="00EA20B7">
          <w:pgSz w:w="8640" w:h="12960"/>
          <w:pgMar w:top="960" w:right="900" w:bottom="900" w:left="900" w:header="0" w:footer="712" w:gutter="0"/>
          <w:cols w:space="720"/>
        </w:sectPr>
      </w:pPr>
    </w:p>
    <w:p w:rsidR="00EA20B7" w:rsidRDefault="00877DD6">
      <w:pPr>
        <w:pStyle w:val="Heading2"/>
        <w:ind w:left="247" w:right="230"/>
        <w:jc w:val="center"/>
      </w:pPr>
      <w:r>
        <w:rPr>
          <w:b/>
        </w:rPr>
        <w:lastRenderedPageBreak/>
        <w:t>PSYCHOPATHS</w:t>
      </w:r>
    </w:p>
    <w:p w:rsidR="00EA20B7" w:rsidRDefault="00877DD6">
      <w:pPr>
        <w:spacing w:before="120"/>
        <w:ind w:left="186" w:right="164"/>
        <w:jc w:val="center"/>
        <w:rPr>
          <w:rFonts w:ascii="Lucida Sans" w:eastAsia="Lucida Sans" w:hAnsi="Lucida Sans" w:cs="Lucida Sans"/>
          <w:sz w:val="40"/>
          <w:szCs w:val="40"/>
        </w:rPr>
      </w:pPr>
      <w:r>
        <w:rPr>
          <w:rFonts w:ascii="Lucida Sans"/>
          <w:b/>
          <w:sz w:val="40"/>
        </w:rPr>
        <w:t>An</w:t>
      </w:r>
      <w:r>
        <w:rPr>
          <w:rFonts w:ascii="Lucida Sans"/>
          <w:b/>
          <w:spacing w:val="-12"/>
          <w:sz w:val="40"/>
        </w:rPr>
        <w:t xml:space="preserve"> </w:t>
      </w:r>
      <w:r>
        <w:rPr>
          <w:rFonts w:ascii="Lucida Sans"/>
          <w:b/>
          <w:sz w:val="40"/>
        </w:rPr>
        <w:t>Old</w:t>
      </w:r>
      <w:r>
        <w:rPr>
          <w:rFonts w:ascii="Lucida Sans"/>
          <w:b/>
          <w:spacing w:val="-11"/>
          <w:sz w:val="40"/>
        </w:rPr>
        <w:t xml:space="preserve"> </w:t>
      </w:r>
      <w:r>
        <w:rPr>
          <w:rFonts w:ascii="Lucida Sans"/>
          <w:b/>
          <w:sz w:val="40"/>
        </w:rPr>
        <w:t>Sufi</w:t>
      </w:r>
      <w:r>
        <w:rPr>
          <w:rFonts w:ascii="Lucida Sans"/>
          <w:b/>
          <w:spacing w:val="-12"/>
          <w:sz w:val="40"/>
        </w:rPr>
        <w:t xml:space="preserve"> </w:t>
      </w:r>
      <w:r>
        <w:rPr>
          <w:rFonts w:ascii="Lucida Sans"/>
          <w:b/>
          <w:sz w:val="40"/>
        </w:rPr>
        <w:t>Story</w:t>
      </w:r>
      <w:r>
        <w:rPr>
          <w:rFonts w:ascii="Lucida Sans"/>
          <w:b/>
          <w:spacing w:val="-11"/>
          <w:sz w:val="40"/>
        </w:rPr>
        <w:t xml:space="preserve"> </w:t>
      </w:r>
      <w:r>
        <w:rPr>
          <w:rFonts w:ascii="Lucida Sans"/>
          <w:b/>
          <w:sz w:val="40"/>
        </w:rPr>
        <w:t>of</w:t>
      </w:r>
      <w:r>
        <w:rPr>
          <w:rFonts w:ascii="Lucida Sans"/>
          <w:b/>
          <w:spacing w:val="-12"/>
          <w:sz w:val="40"/>
        </w:rPr>
        <w:t xml:space="preserve"> </w:t>
      </w:r>
      <w:r>
        <w:rPr>
          <w:rFonts w:ascii="Lucida Sans"/>
          <w:b/>
          <w:sz w:val="40"/>
        </w:rPr>
        <w:t>Meditation</w:t>
      </w:r>
      <w:r>
        <w:rPr>
          <w:rFonts w:ascii="Lucida Sans"/>
          <w:b/>
          <w:w w:val="99"/>
          <w:sz w:val="40"/>
        </w:rPr>
        <w:t xml:space="preserve"> </w:t>
      </w:r>
      <w:r>
        <w:rPr>
          <w:rFonts w:ascii="Lucida Sans"/>
          <w:b/>
          <w:sz w:val="40"/>
        </w:rPr>
        <w:t>Caste</w:t>
      </w:r>
      <w:r>
        <w:rPr>
          <w:rFonts w:ascii="Lucida Sans"/>
          <w:b/>
          <w:spacing w:val="-20"/>
          <w:sz w:val="40"/>
        </w:rPr>
        <w:t xml:space="preserve"> </w:t>
      </w:r>
      <w:r>
        <w:rPr>
          <w:rFonts w:ascii="Lucida Sans"/>
          <w:b/>
          <w:sz w:val="40"/>
        </w:rPr>
        <w:t>System:</w:t>
      </w:r>
      <w:r>
        <w:rPr>
          <w:rFonts w:ascii="Lucida Sans"/>
          <w:b/>
          <w:spacing w:val="-19"/>
          <w:sz w:val="40"/>
        </w:rPr>
        <w:t xml:space="preserve"> </w:t>
      </w:r>
      <w:r>
        <w:rPr>
          <w:rFonts w:ascii="Lucida Sans"/>
          <w:b/>
          <w:sz w:val="40"/>
        </w:rPr>
        <w:t>Spiritual</w:t>
      </w:r>
      <w:r>
        <w:rPr>
          <w:rFonts w:ascii="Lucida Sans"/>
          <w:b/>
          <w:spacing w:val="-19"/>
          <w:sz w:val="40"/>
        </w:rPr>
        <w:t xml:space="preserve"> </w:t>
      </w:r>
      <w:r>
        <w:rPr>
          <w:rFonts w:ascii="Lucida Sans"/>
          <w:b/>
          <w:sz w:val="40"/>
        </w:rPr>
        <w:t>King,</w:t>
      </w:r>
      <w:r>
        <w:rPr>
          <w:rFonts w:ascii="Lucida Sans"/>
          <w:b/>
          <w:w w:val="99"/>
          <w:sz w:val="40"/>
        </w:rPr>
        <w:t xml:space="preserve"> </w:t>
      </w:r>
      <w:r>
        <w:rPr>
          <w:rFonts w:ascii="Lucida Sans"/>
          <w:b/>
          <w:sz w:val="40"/>
        </w:rPr>
        <w:t>General,</w:t>
      </w:r>
      <w:r>
        <w:rPr>
          <w:rFonts w:ascii="Lucida Sans"/>
          <w:b/>
          <w:spacing w:val="-27"/>
          <w:sz w:val="40"/>
        </w:rPr>
        <w:t xml:space="preserve"> </w:t>
      </w:r>
      <w:r>
        <w:rPr>
          <w:rFonts w:ascii="Lucida Sans"/>
          <w:b/>
          <w:sz w:val="40"/>
        </w:rPr>
        <w:t>Businessmen</w:t>
      </w:r>
      <w:r>
        <w:rPr>
          <w:rFonts w:ascii="Lucida Sans"/>
          <w:b/>
          <w:spacing w:val="-27"/>
          <w:sz w:val="40"/>
        </w:rPr>
        <w:t xml:space="preserve"> </w:t>
      </w:r>
      <w:r>
        <w:rPr>
          <w:rFonts w:ascii="Lucida Sans"/>
          <w:b/>
          <w:sz w:val="40"/>
        </w:rPr>
        <w:t>and</w:t>
      </w:r>
      <w:r>
        <w:rPr>
          <w:rFonts w:ascii="Lucida Sans"/>
          <w:b/>
          <w:w w:val="99"/>
          <w:sz w:val="40"/>
        </w:rPr>
        <w:t xml:space="preserve"> </w:t>
      </w:r>
      <w:r>
        <w:rPr>
          <w:rFonts w:ascii="Lucida Sans"/>
          <w:b/>
          <w:sz w:val="40"/>
        </w:rPr>
        <w:t>Helpers</w:t>
      </w:r>
    </w:p>
    <w:p w:rsidR="00EA20B7" w:rsidRDefault="00877DD6">
      <w:pPr>
        <w:pStyle w:val="Corpodetexto"/>
        <w:spacing w:before="122"/>
        <w:ind w:right="138"/>
      </w:pPr>
      <w:r>
        <w:rPr>
          <w:spacing w:val="-1"/>
        </w:rPr>
        <w:t>Many</w:t>
      </w:r>
      <w:r>
        <w:rPr>
          <w:spacing w:val="-2"/>
        </w:rPr>
        <w:t xml:space="preserve"> </w:t>
      </w:r>
      <w:r>
        <w:rPr>
          <w:spacing w:val="-1"/>
        </w:rPr>
        <w:t>hundreds</w:t>
      </w:r>
      <w:r>
        <w:rPr>
          <w:spacing w:val="-2"/>
        </w:rPr>
        <w:t xml:space="preserve"> </w:t>
      </w:r>
      <w:r>
        <w:t xml:space="preserve">of </w:t>
      </w:r>
      <w:r>
        <w:rPr>
          <w:spacing w:val="-1"/>
        </w:rPr>
        <w:t>years</w:t>
      </w:r>
      <w:r>
        <w:rPr>
          <w:spacing w:val="-2"/>
        </w:rPr>
        <w:t xml:space="preserve"> </w:t>
      </w:r>
      <w:r>
        <w:t>ago</w:t>
      </w:r>
      <w:r>
        <w:rPr>
          <w:spacing w:val="-1"/>
        </w:rPr>
        <w:t xml:space="preserve"> </w:t>
      </w:r>
      <w:r>
        <w:t>there</w:t>
      </w:r>
      <w:r>
        <w:rPr>
          <w:spacing w:val="1"/>
        </w:rPr>
        <w:t xml:space="preserve"> </w:t>
      </w:r>
      <w:r>
        <w:rPr>
          <w:spacing w:val="-1"/>
        </w:rPr>
        <w:t xml:space="preserve">was </w:t>
      </w:r>
      <w:r>
        <w:t xml:space="preserve">a </w:t>
      </w:r>
      <w:r>
        <w:rPr>
          <w:spacing w:val="-1"/>
        </w:rPr>
        <w:t>Mother who</w:t>
      </w:r>
      <w:r>
        <w:t xml:space="preserve"> had</w:t>
      </w:r>
      <w:r>
        <w:rPr>
          <w:spacing w:val="-1"/>
        </w:rPr>
        <w:t xml:space="preserve"> Four</w:t>
      </w:r>
      <w:r>
        <w:rPr>
          <w:spacing w:val="31"/>
        </w:rPr>
        <w:t xml:space="preserve"> </w:t>
      </w:r>
      <w:r>
        <w:rPr>
          <w:spacing w:val="-1"/>
        </w:rPr>
        <w:t>children.</w:t>
      </w:r>
      <w:r>
        <w:t xml:space="preserve"> </w:t>
      </w:r>
      <w:r>
        <w:rPr>
          <w:spacing w:val="-1"/>
        </w:rPr>
        <w:t>She</w:t>
      </w:r>
      <w:r>
        <w:t xml:space="preserve"> </w:t>
      </w:r>
      <w:r>
        <w:rPr>
          <w:spacing w:val="-2"/>
        </w:rPr>
        <w:t>was</w:t>
      </w:r>
      <w:r>
        <w:t xml:space="preserve"> </w:t>
      </w:r>
      <w:r>
        <w:rPr>
          <w:spacing w:val="-1"/>
        </w:rPr>
        <w:t xml:space="preserve">alone </w:t>
      </w:r>
      <w:r>
        <w:t xml:space="preserve">and </w:t>
      </w:r>
      <w:r>
        <w:rPr>
          <w:spacing w:val="-1"/>
        </w:rPr>
        <w:t xml:space="preserve">needed </w:t>
      </w:r>
      <w:r>
        <w:t xml:space="preserve">help. </w:t>
      </w:r>
      <w:r>
        <w:rPr>
          <w:spacing w:val="-1"/>
        </w:rPr>
        <w:t>She prayed</w:t>
      </w:r>
      <w:r>
        <w:t xml:space="preserve"> </w:t>
      </w:r>
      <w:r>
        <w:rPr>
          <w:spacing w:val="-1"/>
        </w:rPr>
        <w:t>for</w:t>
      </w:r>
      <w:r>
        <w:t xml:space="preserve"> </w:t>
      </w:r>
      <w:r>
        <w:rPr>
          <w:spacing w:val="-1"/>
        </w:rPr>
        <w:t>help</w:t>
      </w:r>
      <w:r>
        <w:t xml:space="preserve"> and</w:t>
      </w:r>
      <w:r>
        <w:rPr>
          <w:spacing w:val="37"/>
        </w:rPr>
        <w:t xml:space="preserve"> </w:t>
      </w:r>
      <w:r>
        <w:rPr>
          <w:spacing w:val="-1"/>
        </w:rPr>
        <w:t xml:space="preserve">asked </w:t>
      </w:r>
      <w:r>
        <w:t>an</w:t>
      </w:r>
      <w:r>
        <w:rPr>
          <w:spacing w:val="-1"/>
        </w:rPr>
        <w:t xml:space="preserve"> </w:t>
      </w:r>
      <w:r>
        <w:t>enlightened</w:t>
      </w:r>
      <w:r>
        <w:rPr>
          <w:spacing w:val="-1"/>
        </w:rPr>
        <w:t xml:space="preserve"> Sufi</w:t>
      </w:r>
      <w:r>
        <w:t xml:space="preserve"> </w:t>
      </w:r>
      <w:r>
        <w:rPr>
          <w:spacing w:val="-1"/>
        </w:rPr>
        <w:t>Master</w:t>
      </w:r>
      <w:r>
        <w:t xml:space="preserve"> </w:t>
      </w:r>
      <w:r>
        <w:rPr>
          <w:spacing w:val="-1"/>
        </w:rPr>
        <w:t xml:space="preserve">for </w:t>
      </w:r>
      <w:r>
        <w:t>advice.</w:t>
      </w:r>
    </w:p>
    <w:p w:rsidR="00EA20B7" w:rsidRDefault="00877DD6">
      <w:pPr>
        <w:pStyle w:val="Corpodetexto"/>
        <w:spacing w:before="120"/>
        <w:ind w:right="112"/>
      </w:pPr>
      <w:r>
        <w:rPr>
          <w:spacing w:val="-1"/>
        </w:rPr>
        <w:t>He</w:t>
      </w:r>
      <w:r>
        <w:t xml:space="preserve"> </w:t>
      </w:r>
      <w:r>
        <w:rPr>
          <w:spacing w:val="-1"/>
        </w:rPr>
        <w:t>came</w:t>
      </w:r>
      <w:r>
        <w:rPr>
          <w:spacing w:val="1"/>
        </w:rPr>
        <w:t xml:space="preserve"> </w:t>
      </w:r>
      <w:r>
        <w:t xml:space="preserve">and </w:t>
      </w:r>
      <w:r>
        <w:rPr>
          <w:spacing w:val="-1"/>
        </w:rPr>
        <w:t>pronounced</w:t>
      </w:r>
      <w:r>
        <w:rPr>
          <w:spacing w:val="-3"/>
        </w:rPr>
        <w:t xml:space="preserve"> </w:t>
      </w:r>
      <w:r>
        <w:t>the</w:t>
      </w:r>
      <w:r>
        <w:rPr>
          <w:spacing w:val="-1"/>
        </w:rPr>
        <w:t xml:space="preserve"> work</w:t>
      </w:r>
      <w:r>
        <w:t xml:space="preserve"> for</w:t>
      </w:r>
      <w:r>
        <w:rPr>
          <w:spacing w:val="-1"/>
        </w:rPr>
        <w:t xml:space="preserve"> </w:t>
      </w:r>
      <w:r>
        <w:t>all</w:t>
      </w:r>
      <w:r>
        <w:rPr>
          <w:spacing w:val="-1"/>
        </w:rPr>
        <w:t xml:space="preserve"> </w:t>
      </w:r>
      <w:r>
        <w:t>of</w:t>
      </w:r>
      <w:r>
        <w:rPr>
          <w:spacing w:val="-1"/>
        </w:rPr>
        <w:t xml:space="preserve"> </w:t>
      </w:r>
      <w:r>
        <w:t>the Children.</w:t>
      </w:r>
      <w:r>
        <w:rPr>
          <w:spacing w:val="-1"/>
        </w:rPr>
        <w:t xml:space="preserve"> One </w:t>
      </w:r>
      <w:r>
        <w:t>he</w:t>
      </w:r>
      <w:r>
        <w:rPr>
          <w:spacing w:val="23"/>
        </w:rPr>
        <w:t xml:space="preserve"> </w:t>
      </w:r>
      <w:r>
        <w:t>said</w:t>
      </w:r>
      <w:r>
        <w:rPr>
          <w:spacing w:val="-1"/>
        </w:rPr>
        <w:t xml:space="preserve"> </w:t>
      </w:r>
      <w:r>
        <w:t>to</w:t>
      </w:r>
      <w:r>
        <w:rPr>
          <w:spacing w:val="-1"/>
        </w:rPr>
        <w:t xml:space="preserve"> become</w:t>
      </w:r>
      <w:r>
        <w:rPr>
          <w:spacing w:val="1"/>
        </w:rPr>
        <w:t xml:space="preserve"> </w:t>
      </w:r>
      <w:r>
        <w:t xml:space="preserve">his </w:t>
      </w:r>
      <w:r>
        <w:rPr>
          <w:spacing w:val="-1"/>
        </w:rPr>
        <w:t>servant.</w:t>
      </w:r>
      <w:r>
        <w:t xml:space="preserve"> </w:t>
      </w:r>
      <w:r>
        <w:rPr>
          <w:spacing w:val="-1"/>
        </w:rPr>
        <w:t xml:space="preserve">The other </w:t>
      </w:r>
      <w:r>
        <w:t>to</w:t>
      </w:r>
      <w:r>
        <w:rPr>
          <w:spacing w:val="-1"/>
        </w:rPr>
        <w:t xml:space="preserve"> join the army.</w:t>
      </w:r>
      <w:r>
        <w:rPr>
          <w:spacing w:val="1"/>
        </w:rPr>
        <w:t xml:space="preserve"> </w:t>
      </w:r>
      <w:r>
        <w:rPr>
          <w:spacing w:val="-1"/>
        </w:rPr>
        <w:t xml:space="preserve">The other </w:t>
      </w:r>
      <w:r>
        <w:t>to</w:t>
      </w:r>
      <w:r>
        <w:rPr>
          <w:spacing w:val="39"/>
        </w:rPr>
        <w:t xml:space="preserve"> </w:t>
      </w:r>
      <w:r>
        <w:rPr>
          <w:spacing w:val="-2"/>
        </w:rPr>
        <w:t>become</w:t>
      </w:r>
      <w:r>
        <w:rPr>
          <w:spacing w:val="1"/>
        </w:rPr>
        <w:t xml:space="preserve"> </w:t>
      </w:r>
      <w:r>
        <w:t xml:space="preserve">a </w:t>
      </w:r>
      <w:r>
        <w:rPr>
          <w:spacing w:val="-2"/>
        </w:rPr>
        <w:t xml:space="preserve">shopkeeper </w:t>
      </w:r>
      <w:r>
        <w:rPr>
          <w:spacing w:val="-1"/>
        </w:rPr>
        <w:t>and</w:t>
      </w:r>
      <w:r>
        <w:rPr>
          <w:spacing w:val="-2"/>
        </w:rPr>
        <w:t xml:space="preserve"> </w:t>
      </w:r>
      <w:r>
        <w:rPr>
          <w:spacing w:val="-1"/>
        </w:rPr>
        <w:t>the</w:t>
      </w:r>
      <w:r>
        <w:rPr>
          <w:spacing w:val="1"/>
        </w:rPr>
        <w:t xml:space="preserve"> </w:t>
      </w:r>
      <w:r>
        <w:rPr>
          <w:spacing w:val="-1"/>
        </w:rPr>
        <w:t>last to</w:t>
      </w:r>
      <w:r>
        <w:t xml:space="preserve"> </w:t>
      </w:r>
      <w:r>
        <w:rPr>
          <w:spacing w:val="-1"/>
        </w:rPr>
        <w:t>help</w:t>
      </w:r>
      <w:r>
        <w:rPr>
          <w:spacing w:val="-2"/>
        </w:rPr>
        <w:t xml:space="preserve"> </w:t>
      </w:r>
      <w:r>
        <w:rPr>
          <w:spacing w:val="-1"/>
        </w:rPr>
        <w:t>all</w:t>
      </w:r>
      <w:r>
        <w:rPr>
          <w:spacing w:val="-2"/>
        </w:rPr>
        <w:t xml:space="preserve"> </w:t>
      </w:r>
      <w:r>
        <w:rPr>
          <w:spacing w:val="-1"/>
        </w:rPr>
        <w:t>the</w:t>
      </w:r>
      <w:r>
        <w:rPr>
          <w:spacing w:val="-2"/>
        </w:rPr>
        <w:t xml:space="preserve"> </w:t>
      </w:r>
      <w:r>
        <w:rPr>
          <w:spacing w:val="-1"/>
        </w:rPr>
        <w:t>others.</w:t>
      </w:r>
    </w:p>
    <w:p w:rsidR="00EA20B7" w:rsidRDefault="00877DD6">
      <w:pPr>
        <w:pStyle w:val="Corpodetexto"/>
        <w:spacing w:before="120"/>
        <w:ind w:right="105"/>
      </w:pPr>
      <w:r>
        <w:t>Over</w:t>
      </w:r>
      <w:r>
        <w:rPr>
          <w:spacing w:val="-1"/>
        </w:rPr>
        <w:t xml:space="preserve"> </w:t>
      </w:r>
      <w:r>
        <w:t xml:space="preserve">the </w:t>
      </w:r>
      <w:r>
        <w:rPr>
          <w:spacing w:val="-1"/>
        </w:rPr>
        <w:t xml:space="preserve">years </w:t>
      </w:r>
      <w:r>
        <w:t xml:space="preserve">the </w:t>
      </w:r>
      <w:r>
        <w:rPr>
          <w:spacing w:val="-1"/>
        </w:rPr>
        <w:t xml:space="preserve">boy </w:t>
      </w:r>
      <w:r>
        <w:t>who</w:t>
      </w:r>
      <w:r>
        <w:rPr>
          <w:spacing w:val="-1"/>
        </w:rPr>
        <w:t xml:space="preserve"> joined</w:t>
      </w:r>
      <w:r>
        <w:t xml:space="preserve"> </w:t>
      </w:r>
      <w:r>
        <w:rPr>
          <w:spacing w:val="-1"/>
        </w:rPr>
        <w:t>the army</w:t>
      </w:r>
      <w:r>
        <w:rPr>
          <w:spacing w:val="-2"/>
        </w:rPr>
        <w:t xml:space="preserve"> </w:t>
      </w:r>
      <w:r>
        <w:rPr>
          <w:spacing w:val="-1"/>
        </w:rPr>
        <w:t>progressed, became</w:t>
      </w:r>
      <w:r>
        <w:rPr>
          <w:spacing w:val="39"/>
        </w:rPr>
        <w:t xml:space="preserve"> </w:t>
      </w:r>
      <w:r>
        <w:rPr>
          <w:spacing w:val="-1"/>
        </w:rPr>
        <w:t>heroic,</w:t>
      </w:r>
      <w:r>
        <w:rPr>
          <w:spacing w:val="1"/>
        </w:rPr>
        <w:t xml:space="preserve"> </w:t>
      </w:r>
      <w:r>
        <w:rPr>
          <w:spacing w:val="-2"/>
        </w:rPr>
        <w:t>won</w:t>
      </w:r>
      <w:r>
        <w:rPr>
          <w:spacing w:val="-1"/>
        </w:rPr>
        <w:t xml:space="preserve"> many battles and became</w:t>
      </w:r>
      <w:r>
        <w:t xml:space="preserve"> a</w:t>
      </w:r>
      <w:r>
        <w:rPr>
          <w:spacing w:val="-1"/>
        </w:rPr>
        <w:t xml:space="preserve"> General</w:t>
      </w:r>
      <w:r>
        <w:rPr>
          <w:spacing w:val="-2"/>
        </w:rPr>
        <w:t xml:space="preserve"> </w:t>
      </w:r>
      <w:r>
        <w:rPr>
          <w:spacing w:val="-1"/>
        </w:rPr>
        <w:t>under the King.</w:t>
      </w:r>
      <w:r>
        <w:t xml:space="preserve"> </w:t>
      </w:r>
      <w:r>
        <w:rPr>
          <w:spacing w:val="41"/>
        </w:rPr>
        <w:t xml:space="preserve"> </w:t>
      </w:r>
      <w:r>
        <w:rPr>
          <w:spacing w:val="-1"/>
        </w:rPr>
        <w:t>The</w:t>
      </w:r>
      <w:r>
        <w:rPr>
          <w:spacing w:val="1"/>
        </w:rPr>
        <w:t xml:space="preserve"> </w:t>
      </w:r>
      <w:r>
        <w:t xml:space="preserve">Boy </w:t>
      </w:r>
      <w:r>
        <w:rPr>
          <w:spacing w:val="-2"/>
        </w:rPr>
        <w:t>who</w:t>
      </w:r>
      <w:r>
        <w:t xml:space="preserve"> </w:t>
      </w:r>
      <w:r>
        <w:rPr>
          <w:spacing w:val="-1"/>
        </w:rPr>
        <w:t>became</w:t>
      </w:r>
      <w:r>
        <w:t xml:space="preserve"> a</w:t>
      </w:r>
      <w:r>
        <w:rPr>
          <w:spacing w:val="-1"/>
        </w:rPr>
        <w:t xml:space="preserve"> shopkeeper became</w:t>
      </w:r>
      <w:r>
        <w:rPr>
          <w:spacing w:val="1"/>
        </w:rPr>
        <w:t xml:space="preserve"> </w:t>
      </w:r>
      <w:r>
        <w:rPr>
          <w:spacing w:val="-1"/>
        </w:rPr>
        <w:t>very</w:t>
      </w:r>
      <w:r>
        <w:rPr>
          <w:spacing w:val="-2"/>
        </w:rPr>
        <w:t xml:space="preserve"> </w:t>
      </w:r>
      <w:r>
        <w:rPr>
          <w:spacing w:val="-1"/>
        </w:rPr>
        <w:t>successful,</w:t>
      </w:r>
      <w:r>
        <w:rPr>
          <w:spacing w:val="1"/>
        </w:rPr>
        <w:t xml:space="preserve"> </w:t>
      </w:r>
      <w:r>
        <w:rPr>
          <w:spacing w:val="-1"/>
        </w:rPr>
        <w:t>bought</w:t>
      </w:r>
      <w:r>
        <w:rPr>
          <w:spacing w:val="51"/>
        </w:rPr>
        <w:t xml:space="preserve"> </w:t>
      </w:r>
      <w:r>
        <w:rPr>
          <w:spacing w:val="-1"/>
        </w:rPr>
        <w:t>many</w:t>
      </w:r>
      <w:r>
        <w:rPr>
          <w:spacing w:val="-2"/>
        </w:rPr>
        <w:t xml:space="preserve"> </w:t>
      </w:r>
      <w:r>
        <w:t>large shops</w:t>
      </w:r>
      <w:r>
        <w:rPr>
          <w:spacing w:val="-3"/>
        </w:rPr>
        <w:t xml:space="preserve"> </w:t>
      </w:r>
      <w:r>
        <w:t>and</w:t>
      </w:r>
      <w:r>
        <w:rPr>
          <w:spacing w:val="-1"/>
        </w:rPr>
        <w:t xml:space="preserve"> became</w:t>
      </w:r>
      <w:r>
        <w:rPr>
          <w:spacing w:val="1"/>
        </w:rPr>
        <w:t xml:space="preserve"> </w:t>
      </w:r>
      <w:r>
        <w:t>very</w:t>
      </w:r>
      <w:r>
        <w:rPr>
          <w:spacing w:val="-2"/>
        </w:rPr>
        <w:t xml:space="preserve"> </w:t>
      </w:r>
      <w:r>
        <w:t>rich.</w:t>
      </w:r>
      <w:r>
        <w:rPr>
          <w:spacing w:val="-1"/>
        </w:rPr>
        <w:t xml:space="preserve"> </w:t>
      </w:r>
      <w:r>
        <w:t>He</w:t>
      </w:r>
      <w:r>
        <w:rPr>
          <w:spacing w:val="1"/>
        </w:rPr>
        <w:t xml:space="preserve"> </w:t>
      </w:r>
      <w:r>
        <w:rPr>
          <w:spacing w:val="-2"/>
        </w:rPr>
        <w:t>was</w:t>
      </w:r>
      <w:r>
        <w:t xml:space="preserve"> </w:t>
      </w:r>
      <w:r>
        <w:rPr>
          <w:spacing w:val="-1"/>
        </w:rPr>
        <w:t>supported</w:t>
      </w:r>
      <w:r>
        <w:rPr>
          <w:spacing w:val="-3"/>
        </w:rPr>
        <w:t xml:space="preserve"> </w:t>
      </w:r>
      <w:r>
        <w:t>by</w:t>
      </w:r>
      <w:r>
        <w:rPr>
          <w:spacing w:val="-2"/>
        </w:rPr>
        <w:t xml:space="preserve"> </w:t>
      </w:r>
      <w:r>
        <w:t>his</w:t>
      </w:r>
      <w:r>
        <w:rPr>
          <w:spacing w:val="23"/>
        </w:rPr>
        <w:t xml:space="preserve"> </w:t>
      </w:r>
      <w:r>
        <w:rPr>
          <w:spacing w:val="-1"/>
        </w:rPr>
        <w:t>brother</w:t>
      </w:r>
      <w:r>
        <w:t xml:space="preserve"> </w:t>
      </w:r>
      <w:r>
        <w:rPr>
          <w:spacing w:val="-2"/>
        </w:rPr>
        <w:t>who</w:t>
      </w:r>
      <w:r>
        <w:t xml:space="preserve"> </w:t>
      </w:r>
      <w:r>
        <w:rPr>
          <w:spacing w:val="-1"/>
        </w:rPr>
        <w:t>helped him</w:t>
      </w:r>
      <w:r>
        <w:rPr>
          <w:spacing w:val="-2"/>
        </w:rPr>
        <w:t xml:space="preserve"> </w:t>
      </w:r>
      <w:r>
        <w:rPr>
          <w:spacing w:val="-1"/>
        </w:rPr>
        <w:t>manage</w:t>
      </w:r>
      <w:r>
        <w:t xml:space="preserve"> </w:t>
      </w:r>
      <w:r>
        <w:rPr>
          <w:spacing w:val="-1"/>
        </w:rPr>
        <w:t>the</w:t>
      </w:r>
      <w:r>
        <w:rPr>
          <w:spacing w:val="-2"/>
        </w:rPr>
        <w:t xml:space="preserve"> </w:t>
      </w:r>
      <w:r>
        <w:rPr>
          <w:spacing w:val="-1"/>
        </w:rPr>
        <w:t>businesses</w:t>
      </w:r>
      <w:r>
        <w:rPr>
          <w:spacing w:val="-2"/>
        </w:rPr>
        <w:t xml:space="preserve"> </w:t>
      </w:r>
      <w:r>
        <w:rPr>
          <w:spacing w:val="-1"/>
        </w:rPr>
        <w:t>and</w:t>
      </w:r>
      <w:r>
        <w:t xml:space="preserve"> </w:t>
      </w:r>
      <w:r>
        <w:rPr>
          <w:spacing w:val="-1"/>
        </w:rPr>
        <w:t>left</w:t>
      </w:r>
      <w:r>
        <w:rPr>
          <w:spacing w:val="1"/>
        </w:rPr>
        <w:t xml:space="preserve"> </w:t>
      </w:r>
      <w:r>
        <w:rPr>
          <w:spacing w:val="-1"/>
        </w:rPr>
        <w:t>him</w:t>
      </w:r>
      <w:r>
        <w:t xml:space="preserve"> </w:t>
      </w:r>
      <w:r>
        <w:rPr>
          <w:spacing w:val="-1"/>
        </w:rPr>
        <w:t>free</w:t>
      </w:r>
      <w:r>
        <w:t xml:space="preserve"> </w:t>
      </w:r>
      <w:r>
        <w:rPr>
          <w:spacing w:val="-1"/>
        </w:rPr>
        <w:t>to</w:t>
      </w:r>
      <w:r>
        <w:rPr>
          <w:spacing w:val="30"/>
        </w:rPr>
        <w:t xml:space="preserve"> </w:t>
      </w:r>
      <w:r>
        <w:rPr>
          <w:spacing w:val="-1"/>
        </w:rPr>
        <w:t>start</w:t>
      </w:r>
      <w:r>
        <w:t xml:space="preserve"> </w:t>
      </w:r>
      <w:r>
        <w:rPr>
          <w:spacing w:val="-1"/>
        </w:rPr>
        <w:t>many</w:t>
      </w:r>
      <w:r>
        <w:rPr>
          <w:spacing w:val="-2"/>
        </w:rPr>
        <w:t xml:space="preserve"> </w:t>
      </w:r>
      <w:r>
        <w:rPr>
          <w:spacing w:val="-1"/>
        </w:rPr>
        <w:t>other businesses.</w:t>
      </w:r>
    </w:p>
    <w:p w:rsidR="00EA20B7" w:rsidRDefault="00877DD6">
      <w:pPr>
        <w:pStyle w:val="Corpodetexto"/>
        <w:ind w:right="265"/>
        <w:jc w:val="both"/>
      </w:pPr>
      <w:r>
        <w:rPr>
          <w:spacing w:val="-1"/>
        </w:rPr>
        <w:t>Everyone</w:t>
      </w:r>
      <w:r>
        <w:t xml:space="preserve"> in</w:t>
      </w:r>
      <w:r>
        <w:rPr>
          <w:spacing w:val="-2"/>
        </w:rPr>
        <w:t xml:space="preserve"> </w:t>
      </w:r>
      <w:r>
        <w:rPr>
          <w:spacing w:val="-1"/>
        </w:rPr>
        <w:t>the</w:t>
      </w:r>
      <w:r>
        <w:t xml:space="preserve"> </w:t>
      </w:r>
      <w:r>
        <w:rPr>
          <w:spacing w:val="-1"/>
        </w:rPr>
        <w:t>family</w:t>
      </w:r>
      <w:r>
        <w:t xml:space="preserve"> </w:t>
      </w:r>
      <w:r>
        <w:rPr>
          <w:spacing w:val="-1"/>
        </w:rPr>
        <w:t>was</w:t>
      </w:r>
      <w:r>
        <w:t xml:space="preserve"> </w:t>
      </w:r>
      <w:r>
        <w:rPr>
          <w:spacing w:val="-1"/>
        </w:rPr>
        <w:t>so happy</w:t>
      </w:r>
      <w:r>
        <w:rPr>
          <w:spacing w:val="-2"/>
        </w:rPr>
        <w:t xml:space="preserve"> </w:t>
      </w:r>
      <w:r>
        <w:rPr>
          <w:spacing w:val="-1"/>
        </w:rPr>
        <w:t>with the</w:t>
      </w:r>
      <w:r>
        <w:t xml:space="preserve"> </w:t>
      </w:r>
      <w:r>
        <w:rPr>
          <w:spacing w:val="-1"/>
        </w:rPr>
        <w:t>Sufi</w:t>
      </w:r>
      <w:r>
        <w:t xml:space="preserve"> </w:t>
      </w:r>
      <w:r>
        <w:rPr>
          <w:spacing w:val="-1"/>
        </w:rPr>
        <w:t>master that they</w:t>
      </w:r>
      <w:r>
        <w:rPr>
          <w:spacing w:val="57"/>
        </w:rPr>
        <w:t xml:space="preserve"> </w:t>
      </w:r>
      <w:r>
        <w:rPr>
          <w:spacing w:val="-1"/>
        </w:rPr>
        <w:t>gave</w:t>
      </w:r>
      <w:r>
        <w:t xml:space="preserve"> </w:t>
      </w:r>
      <w:r>
        <w:rPr>
          <w:spacing w:val="-1"/>
        </w:rPr>
        <w:t>him</w:t>
      </w:r>
      <w:r>
        <w:rPr>
          <w:spacing w:val="-2"/>
        </w:rPr>
        <w:t xml:space="preserve"> </w:t>
      </w:r>
      <w:r>
        <w:t xml:space="preserve">a </w:t>
      </w:r>
      <w:r>
        <w:rPr>
          <w:spacing w:val="-1"/>
        </w:rPr>
        <w:t>place</w:t>
      </w:r>
      <w:r>
        <w:rPr>
          <w:spacing w:val="1"/>
        </w:rPr>
        <w:t xml:space="preserve"> </w:t>
      </w:r>
      <w:r>
        <w:rPr>
          <w:spacing w:val="-1"/>
        </w:rPr>
        <w:t>in</w:t>
      </w:r>
      <w:r>
        <w:rPr>
          <w:spacing w:val="-2"/>
        </w:rPr>
        <w:t xml:space="preserve"> </w:t>
      </w:r>
      <w:r>
        <w:rPr>
          <w:spacing w:val="-1"/>
        </w:rPr>
        <w:t>the</w:t>
      </w:r>
      <w:r>
        <w:t xml:space="preserve"> </w:t>
      </w:r>
      <w:r>
        <w:rPr>
          <w:spacing w:val="-1"/>
        </w:rPr>
        <w:t>family,</w:t>
      </w:r>
      <w:r>
        <w:rPr>
          <w:spacing w:val="-2"/>
        </w:rPr>
        <w:t xml:space="preserve"> </w:t>
      </w:r>
      <w:r>
        <w:rPr>
          <w:spacing w:val="-1"/>
        </w:rPr>
        <w:t>gave</w:t>
      </w:r>
      <w:r>
        <w:t xml:space="preserve"> </w:t>
      </w:r>
      <w:r>
        <w:rPr>
          <w:spacing w:val="-1"/>
        </w:rPr>
        <w:t>him many</w:t>
      </w:r>
      <w:r>
        <w:rPr>
          <w:spacing w:val="-2"/>
        </w:rPr>
        <w:t xml:space="preserve"> </w:t>
      </w:r>
      <w:r>
        <w:rPr>
          <w:spacing w:val="-1"/>
        </w:rPr>
        <w:t>gifts</w:t>
      </w:r>
      <w:r>
        <w:rPr>
          <w:spacing w:val="-2"/>
        </w:rPr>
        <w:t xml:space="preserve"> </w:t>
      </w:r>
      <w:r>
        <w:rPr>
          <w:spacing w:val="-1"/>
        </w:rPr>
        <w:t>and consulted</w:t>
      </w:r>
      <w:r>
        <w:rPr>
          <w:spacing w:val="53"/>
        </w:rPr>
        <w:t xml:space="preserve"> </w:t>
      </w:r>
      <w:r>
        <w:t>him</w:t>
      </w:r>
      <w:r>
        <w:rPr>
          <w:spacing w:val="-2"/>
        </w:rPr>
        <w:t xml:space="preserve"> </w:t>
      </w:r>
      <w:r>
        <w:rPr>
          <w:spacing w:val="-1"/>
        </w:rPr>
        <w:t>regularly.</w:t>
      </w:r>
    </w:p>
    <w:p w:rsidR="00EA20B7" w:rsidRDefault="00877DD6">
      <w:pPr>
        <w:pStyle w:val="Corpodetexto"/>
        <w:ind w:right="306"/>
      </w:pPr>
      <w:r>
        <w:t xml:space="preserve">At </w:t>
      </w:r>
      <w:r>
        <w:rPr>
          <w:spacing w:val="-1"/>
        </w:rPr>
        <w:t>last the</w:t>
      </w:r>
      <w:r>
        <w:t xml:space="preserve"> </w:t>
      </w:r>
      <w:r>
        <w:rPr>
          <w:spacing w:val="-1"/>
        </w:rPr>
        <w:t>boy</w:t>
      </w:r>
      <w:r>
        <w:t xml:space="preserve"> </w:t>
      </w:r>
      <w:r>
        <w:rPr>
          <w:spacing w:val="-2"/>
        </w:rPr>
        <w:t>who</w:t>
      </w:r>
      <w:r>
        <w:rPr>
          <w:spacing w:val="1"/>
        </w:rPr>
        <w:t xml:space="preserve"> </w:t>
      </w:r>
      <w:r>
        <w:rPr>
          <w:spacing w:val="-2"/>
        </w:rPr>
        <w:t>was</w:t>
      </w:r>
      <w:r>
        <w:t xml:space="preserve"> </w:t>
      </w:r>
      <w:r>
        <w:rPr>
          <w:spacing w:val="-1"/>
        </w:rPr>
        <w:t>the</w:t>
      </w:r>
      <w:r>
        <w:t xml:space="preserve"> </w:t>
      </w:r>
      <w:r>
        <w:rPr>
          <w:spacing w:val="-1"/>
        </w:rPr>
        <w:t xml:space="preserve">servant </w:t>
      </w:r>
      <w:r>
        <w:t>to</w:t>
      </w:r>
      <w:r>
        <w:rPr>
          <w:spacing w:val="-1"/>
        </w:rPr>
        <w:t xml:space="preserve"> the</w:t>
      </w:r>
      <w:r>
        <w:t xml:space="preserve"> </w:t>
      </w:r>
      <w:r>
        <w:rPr>
          <w:spacing w:val="-1"/>
        </w:rPr>
        <w:t>Sufi</w:t>
      </w:r>
      <w:r>
        <w:rPr>
          <w:spacing w:val="1"/>
        </w:rPr>
        <w:t xml:space="preserve"> </w:t>
      </w:r>
      <w:r>
        <w:rPr>
          <w:spacing w:val="-1"/>
        </w:rPr>
        <w:t>Master</w:t>
      </w:r>
      <w:r>
        <w:t xml:space="preserve"> </w:t>
      </w:r>
      <w:r>
        <w:rPr>
          <w:spacing w:val="-1"/>
        </w:rPr>
        <w:t>became</w:t>
      </w:r>
      <w:r>
        <w:rPr>
          <w:spacing w:val="37"/>
        </w:rPr>
        <w:t xml:space="preserve"> </w:t>
      </w:r>
      <w:r>
        <w:rPr>
          <w:spacing w:val="-1"/>
        </w:rPr>
        <w:t>Enlightened. He</w:t>
      </w:r>
      <w:r>
        <w:t xml:space="preserve"> </w:t>
      </w:r>
      <w:r>
        <w:rPr>
          <w:spacing w:val="-1"/>
        </w:rPr>
        <w:t>asked him</w:t>
      </w:r>
      <w:r>
        <w:rPr>
          <w:spacing w:val="-2"/>
        </w:rPr>
        <w:t xml:space="preserve"> </w:t>
      </w:r>
      <w:r>
        <w:t>how</w:t>
      </w:r>
      <w:r>
        <w:rPr>
          <w:spacing w:val="-3"/>
        </w:rPr>
        <w:t xml:space="preserve"> </w:t>
      </w:r>
      <w:r>
        <w:t>he</w:t>
      </w:r>
      <w:r>
        <w:rPr>
          <w:spacing w:val="-1"/>
        </w:rPr>
        <w:t xml:space="preserve"> </w:t>
      </w:r>
      <w:r>
        <w:t>knew</w:t>
      </w:r>
      <w:r>
        <w:rPr>
          <w:spacing w:val="-2"/>
        </w:rPr>
        <w:t xml:space="preserve"> </w:t>
      </w:r>
      <w:r>
        <w:rPr>
          <w:spacing w:val="-1"/>
        </w:rPr>
        <w:t>which</w:t>
      </w:r>
      <w:r>
        <w:t xml:space="preserve"> </w:t>
      </w:r>
      <w:r>
        <w:rPr>
          <w:spacing w:val="-1"/>
        </w:rPr>
        <w:t xml:space="preserve">occupation </w:t>
      </w:r>
      <w:r>
        <w:t xml:space="preserve">to </w:t>
      </w:r>
      <w:r>
        <w:rPr>
          <w:spacing w:val="-1"/>
        </w:rPr>
        <w:t>give</w:t>
      </w:r>
      <w:r>
        <w:rPr>
          <w:spacing w:val="51"/>
        </w:rPr>
        <w:t xml:space="preserve"> </w:t>
      </w:r>
      <w:r>
        <w:t xml:space="preserve">to </w:t>
      </w:r>
      <w:r>
        <w:rPr>
          <w:spacing w:val="-1"/>
        </w:rPr>
        <w:t>himself</w:t>
      </w:r>
      <w:r>
        <w:t xml:space="preserve"> and</w:t>
      </w:r>
      <w:r>
        <w:rPr>
          <w:spacing w:val="-1"/>
        </w:rPr>
        <w:t xml:space="preserve"> </w:t>
      </w:r>
      <w:r>
        <w:t xml:space="preserve">his </w:t>
      </w:r>
      <w:r>
        <w:rPr>
          <w:spacing w:val="-1"/>
        </w:rPr>
        <w:t>brothers.</w:t>
      </w:r>
    </w:p>
    <w:p w:rsidR="00EA20B7" w:rsidRDefault="00877DD6">
      <w:pPr>
        <w:pStyle w:val="Corpodetexto"/>
        <w:ind w:right="170"/>
      </w:pPr>
      <w:r>
        <w:rPr>
          <w:spacing w:val="-1"/>
        </w:rPr>
        <w:t>The</w:t>
      </w:r>
      <w:r>
        <w:t xml:space="preserve"> </w:t>
      </w:r>
      <w:r>
        <w:rPr>
          <w:spacing w:val="-1"/>
        </w:rPr>
        <w:t xml:space="preserve">Master </w:t>
      </w:r>
      <w:r>
        <w:t xml:space="preserve">said </w:t>
      </w:r>
      <w:r>
        <w:rPr>
          <w:spacing w:val="-1"/>
        </w:rPr>
        <w:t>it</w:t>
      </w:r>
      <w:r>
        <w:rPr>
          <w:spacing w:val="1"/>
        </w:rPr>
        <w:t xml:space="preserve"> </w:t>
      </w:r>
      <w:r>
        <w:rPr>
          <w:spacing w:val="-2"/>
        </w:rPr>
        <w:t>was</w:t>
      </w:r>
      <w:r>
        <w:t xml:space="preserve"> </w:t>
      </w:r>
      <w:r>
        <w:rPr>
          <w:spacing w:val="-1"/>
        </w:rPr>
        <w:t>easy.</w:t>
      </w:r>
      <w:r>
        <w:t xml:space="preserve"> He </w:t>
      </w:r>
      <w:r>
        <w:rPr>
          <w:spacing w:val="-1"/>
        </w:rPr>
        <w:t xml:space="preserve">looked </w:t>
      </w:r>
      <w:r>
        <w:t>into</w:t>
      </w:r>
      <w:r>
        <w:rPr>
          <w:spacing w:val="-1"/>
        </w:rPr>
        <w:t xml:space="preserve"> </w:t>
      </w:r>
      <w:r>
        <w:t xml:space="preserve">their </w:t>
      </w:r>
      <w:r>
        <w:rPr>
          <w:spacing w:val="-1"/>
        </w:rPr>
        <w:t>past</w:t>
      </w:r>
      <w:r>
        <w:t xml:space="preserve"> </w:t>
      </w:r>
      <w:r>
        <w:rPr>
          <w:spacing w:val="-1"/>
        </w:rPr>
        <w:t xml:space="preserve">lives </w:t>
      </w:r>
      <w:r>
        <w:t xml:space="preserve">and </w:t>
      </w:r>
      <w:r>
        <w:rPr>
          <w:spacing w:val="-1"/>
        </w:rPr>
        <w:t>saw</w:t>
      </w:r>
      <w:r>
        <w:rPr>
          <w:spacing w:val="35"/>
        </w:rPr>
        <w:t xml:space="preserve"> </w:t>
      </w:r>
      <w:r>
        <w:t>that</w:t>
      </w:r>
      <w:r>
        <w:rPr>
          <w:spacing w:val="-1"/>
        </w:rPr>
        <w:t xml:space="preserve"> </w:t>
      </w:r>
      <w:r>
        <w:t>the one</w:t>
      </w:r>
      <w:r>
        <w:rPr>
          <w:spacing w:val="1"/>
        </w:rPr>
        <w:t xml:space="preserve"> </w:t>
      </w:r>
      <w:r>
        <w:rPr>
          <w:spacing w:val="-2"/>
        </w:rPr>
        <w:t>who</w:t>
      </w:r>
      <w:r>
        <w:t xml:space="preserve"> </w:t>
      </w:r>
      <w:r>
        <w:rPr>
          <w:spacing w:val="-1"/>
        </w:rPr>
        <w:t xml:space="preserve">joined </w:t>
      </w:r>
      <w:r>
        <w:t>the</w:t>
      </w:r>
      <w:r>
        <w:rPr>
          <w:spacing w:val="-1"/>
        </w:rPr>
        <w:t xml:space="preserve"> army</w:t>
      </w:r>
      <w:r>
        <w:rPr>
          <w:spacing w:val="-2"/>
        </w:rPr>
        <w:t xml:space="preserve"> </w:t>
      </w:r>
      <w:r>
        <w:t xml:space="preserve">had a </w:t>
      </w:r>
      <w:r>
        <w:rPr>
          <w:spacing w:val="-1"/>
        </w:rPr>
        <w:t xml:space="preserve">predisposition </w:t>
      </w:r>
      <w:r>
        <w:t xml:space="preserve">to </w:t>
      </w:r>
      <w:r>
        <w:rPr>
          <w:spacing w:val="-1"/>
        </w:rPr>
        <w:t>becoming</w:t>
      </w:r>
      <w:r>
        <w:rPr>
          <w:spacing w:val="33"/>
        </w:rPr>
        <w:t xml:space="preserve"> </w:t>
      </w:r>
      <w:r>
        <w:t xml:space="preserve">a </w:t>
      </w:r>
      <w:r>
        <w:rPr>
          <w:spacing w:val="-1"/>
        </w:rPr>
        <w:t>murderer. The</w:t>
      </w:r>
      <w:r>
        <w:t xml:space="preserve"> one </w:t>
      </w:r>
      <w:r>
        <w:rPr>
          <w:spacing w:val="-1"/>
        </w:rPr>
        <w:t>who</w:t>
      </w:r>
      <w:r>
        <w:t xml:space="preserve"> </w:t>
      </w:r>
      <w:r>
        <w:rPr>
          <w:spacing w:val="-1"/>
        </w:rPr>
        <w:t xml:space="preserve">became </w:t>
      </w:r>
      <w:r>
        <w:t>a</w:t>
      </w:r>
      <w:r>
        <w:rPr>
          <w:spacing w:val="-1"/>
        </w:rPr>
        <w:t xml:space="preserve"> businessman</w:t>
      </w:r>
      <w:r>
        <w:t xml:space="preserve"> </w:t>
      </w:r>
      <w:r>
        <w:rPr>
          <w:spacing w:val="-1"/>
        </w:rPr>
        <w:t xml:space="preserve">shopkeeper </w:t>
      </w:r>
      <w:r>
        <w:t>had</w:t>
      </w:r>
      <w:r>
        <w:rPr>
          <w:spacing w:val="-1"/>
        </w:rPr>
        <w:t xml:space="preserve"> </w:t>
      </w:r>
      <w:r>
        <w:t>a</w:t>
      </w:r>
      <w:r>
        <w:rPr>
          <w:spacing w:val="37"/>
        </w:rPr>
        <w:t xml:space="preserve"> </w:t>
      </w:r>
      <w:r>
        <w:rPr>
          <w:spacing w:val="-1"/>
        </w:rPr>
        <w:t>past</w:t>
      </w:r>
      <w:r>
        <w:rPr>
          <w:spacing w:val="1"/>
        </w:rPr>
        <w:t xml:space="preserve"> </w:t>
      </w:r>
      <w:r>
        <w:rPr>
          <w:spacing w:val="-1"/>
        </w:rPr>
        <w:t>life</w:t>
      </w:r>
      <w:r>
        <w:rPr>
          <w:spacing w:val="1"/>
        </w:rPr>
        <w:t xml:space="preserve"> </w:t>
      </w:r>
      <w:r>
        <w:rPr>
          <w:spacing w:val="-1"/>
        </w:rPr>
        <w:t xml:space="preserve">predisposition </w:t>
      </w:r>
      <w:r>
        <w:t xml:space="preserve">to </w:t>
      </w:r>
      <w:r>
        <w:rPr>
          <w:spacing w:val="-1"/>
        </w:rPr>
        <w:t>being</w:t>
      </w:r>
      <w:r>
        <w:t xml:space="preserve"> a</w:t>
      </w:r>
      <w:r>
        <w:rPr>
          <w:spacing w:val="-1"/>
        </w:rPr>
        <w:t xml:space="preserve"> thief. </w:t>
      </w:r>
      <w:r>
        <w:t>And</w:t>
      </w:r>
      <w:r>
        <w:rPr>
          <w:spacing w:val="-1"/>
        </w:rPr>
        <w:t xml:space="preserve"> </w:t>
      </w:r>
      <w:r>
        <w:t>the</w:t>
      </w:r>
      <w:r>
        <w:rPr>
          <w:spacing w:val="-1"/>
        </w:rPr>
        <w:t xml:space="preserve"> </w:t>
      </w:r>
      <w:r>
        <w:t>one</w:t>
      </w:r>
      <w:r>
        <w:rPr>
          <w:spacing w:val="1"/>
        </w:rPr>
        <w:t xml:space="preserve"> </w:t>
      </w:r>
      <w:r>
        <w:rPr>
          <w:spacing w:val="-2"/>
        </w:rPr>
        <w:t>who</w:t>
      </w:r>
      <w:r>
        <w:t xml:space="preserve"> </w:t>
      </w:r>
      <w:r>
        <w:rPr>
          <w:spacing w:val="-1"/>
        </w:rPr>
        <w:t>helped</w:t>
      </w:r>
      <w:r>
        <w:rPr>
          <w:spacing w:val="51"/>
        </w:rPr>
        <w:t xml:space="preserve"> </w:t>
      </w:r>
      <w:r>
        <w:rPr>
          <w:spacing w:val="-1"/>
        </w:rPr>
        <w:t>the</w:t>
      </w:r>
      <w:r>
        <w:t xml:space="preserve"> </w:t>
      </w:r>
      <w:r>
        <w:rPr>
          <w:spacing w:val="-1"/>
        </w:rPr>
        <w:t>Business</w:t>
      </w:r>
      <w:r>
        <w:t xml:space="preserve"> </w:t>
      </w:r>
      <w:r>
        <w:rPr>
          <w:spacing w:val="-1"/>
        </w:rPr>
        <w:t xml:space="preserve">brother </w:t>
      </w:r>
      <w:r>
        <w:t xml:space="preserve">had </w:t>
      </w:r>
      <w:r>
        <w:rPr>
          <w:spacing w:val="-1"/>
        </w:rPr>
        <w:t>no</w:t>
      </w:r>
      <w:r>
        <w:t xml:space="preserve"> </w:t>
      </w:r>
      <w:r>
        <w:rPr>
          <w:spacing w:val="-2"/>
        </w:rPr>
        <w:t>soul,</w:t>
      </w:r>
      <w:r>
        <w:rPr>
          <w:spacing w:val="2"/>
        </w:rPr>
        <w:t xml:space="preserve"> </w:t>
      </w:r>
      <w:r>
        <w:rPr>
          <w:spacing w:val="-1"/>
        </w:rPr>
        <w:t>would</w:t>
      </w:r>
      <w:r>
        <w:t xml:space="preserve"> </w:t>
      </w:r>
      <w:r>
        <w:rPr>
          <w:spacing w:val="-1"/>
        </w:rPr>
        <w:t>only</w:t>
      </w:r>
      <w:r>
        <w:t xml:space="preserve"> </w:t>
      </w:r>
      <w:r>
        <w:rPr>
          <w:spacing w:val="-1"/>
        </w:rPr>
        <w:t>do</w:t>
      </w:r>
      <w:r>
        <w:rPr>
          <w:spacing w:val="-2"/>
        </w:rPr>
        <w:t xml:space="preserve"> </w:t>
      </w:r>
      <w:r>
        <w:rPr>
          <w:spacing w:val="-1"/>
        </w:rPr>
        <w:t>what</w:t>
      </w:r>
      <w:r>
        <w:t xml:space="preserve"> </w:t>
      </w:r>
      <w:r>
        <w:rPr>
          <w:spacing w:val="-1"/>
        </w:rPr>
        <w:t>he</w:t>
      </w:r>
      <w:r>
        <w:rPr>
          <w:spacing w:val="1"/>
        </w:rPr>
        <w:t xml:space="preserve"> </w:t>
      </w:r>
      <w:r>
        <w:rPr>
          <w:spacing w:val="-1"/>
        </w:rPr>
        <w:t>was</w:t>
      </w:r>
      <w:r>
        <w:rPr>
          <w:spacing w:val="-2"/>
        </w:rPr>
        <w:t xml:space="preserve"> </w:t>
      </w:r>
      <w:r>
        <w:rPr>
          <w:spacing w:val="-1"/>
        </w:rPr>
        <w:t>told</w:t>
      </w:r>
      <w:r>
        <w:rPr>
          <w:spacing w:val="22"/>
        </w:rPr>
        <w:t xml:space="preserve"> </w:t>
      </w:r>
      <w:r>
        <w:rPr>
          <w:spacing w:val="-1"/>
        </w:rPr>
        <w:t>and</w:t>
      </w:r>
      <w:r>
        <w:t xml:space="preserve"> </w:t>
      </w:r>
      <w:r>
        <w:rPr>
          <w:spacing w:val="-1"/>
        </w:rPr>
        <w:t>so</w:t>
      </w:r>
      <w:r>
        <w:t xml:space="preserve"> </w:t>
      </w:r>
      <w:r>
        <w:rPr>
          <w:spacing w:val="-1"/>
        </w:rPr>
        <w:t>for many</w:t>
      </w:r>
      <w:r>
        <w:rPr>
          <w:spacing w:val="-2"/>
        </w:rPr>
        <w:t xml:space="preserve"> </w:t>
      </w:r>
      <w:r>
        <w:rPr>
          <w:spacing w:val="-1"/>
        </w:rPr>
        <w:t>lifetimes</w:t>
      </w:r>
      <w:r>
        <w:rPr>
          <w:spacing w:val="-2"/>
        </w:rPr>
        <w:t xml:space="preserve"> </w:t>
      </w:r>
      <w:r>
        <w:rPr>
          <w:spacing w:val="-1"/>
        </w:rPr>
        <w:t>had</w:t>
      </w:r>
      <w:r>
        <w:t xml:space="preserve"> </w:t>
      </w:r>
      <w:r>
        <w:rPr>
          <w:spacing w:val="-1"/>
        </w:rPr>
        <w:t>been</w:t>
      </w:r>
      <w:r>
        <w:rPr>
          <w:spacing w:val="-2"/>
        </w:rPr>
        <w:t xml:space="preserve"> </w:t>
      </w:r>
      <w:r>
        <w:rPr>
          <w:spacing w:val="-1"/>
        </w:rPr>
        <w:t>the</w:t>
      </w:r>
      <w:r>
        <w:t xml:space="preserve"> </w:t>
      </w:r>
      <w:r>
        <w:rPr>
          <w:spacing w:val="-1"/>
        </w:rPr>
        <w:t>other</w:t>
      </w:r>
      <w:r>
        <w:rPr>
          <w:spacing w:val="1"/>
        </w:rPr>
        <w:t xml:space="preserve"> </w:t>
      </w:r>
      <w:r>
        <w:rPr>
          <w:spacing w:val="-1"/>
        </w:rPr>
        <w:t>brothers</w:t>
      </w:r>
      <w:r>
        <w:rPr>
          <w:spacing w:val="-2"/>
        </w:rPr>
        <w:t xml:space="preserve"> </w:t>
      </w:r>
      <w:r>
        <w:rPr>
          <w:spacing w:val="-1"/>
        </w:rPr>
        <w:t>Accomplice</w:t>
      </w:r>
      <w:r>
        <w:rPr>
          <w:spacing w:val="36"/>
        </w:rPr>
        <w:t xml:space="preserve"> </w:t>
      </w:r>
      <w:r>
        <w:rPr>
          <w:spacing w:val="-1"/>
        </w:rPr>
        <w:t>in their</w:t>
      </w:r>
      <w:r>
        <w:rPr>
          <w:spacing w:val="1"/>
        </w:rPr>
        <w:t xml:space="preserve"> </w:t>
      </w:r>
      <w:r>
        <w:rPr>
          <w:spacing w:val="-2"/>
        </w:rPr>
        <w:t>murdering</w:t>
      </w:r>
      <w:r>
        <w:rPr>
          <w:spacing w:val="-1"/>
        </w:rPr>
        <w:t xml:space="preserve"> </w:t>
      </w:r>
      <w:r>
        <w:t>and</w:t>
      </w:r>
      <w:r>
        <w:rPr>
          <w:spacing w:val="-1"/>
        </w:rPr>
        <w:t xml:space="preserve"> thievery.</w:t>
      </w:r>
      <w:r>
        <w:t xml:space="preserve"> </w:t>
      </w:r>
      <w:r>
        <w:rPr>
          <w:spacing w:val="-1"/>
        </w:rPr>
        <w:t>He</w:t>
      </w:r>
      <w:r>
        <w:t xml:space="preserve"> </w:t>
      </w:r>
      <w:r>
        <w:rPr>
          <w:spacing w:val="-1"/>
        </w:rPr>
        <w:t>liked</w:t>
      </w:r>
      <w:r>
        <w:t xml:space="preserve"> </w:t>
      </w:r>
      <w:r>
        <w:rPr>
          <w:spacing w:val="-1"/>
        </w:rPr>
        <w:t>following</w:t>
      </w:r>
      <w:r>
        <w:t xml:space="preserve"> </w:t>
      </w:r>
      <w:r>
        <w:rPr>
          <w:spacing w:val="-1"/>
        </w:rPr>
        <w:t>orders.</w:t>
      </w:r>
    </w:p>
    <w:p w:rsidR="00EA20B7" w:rsidRDefault="00877DD6">
      <w:pPr>
        <w:pStyle w:val="Corpodetexto"/>
        <w:ind w:right="138"/>
      </w:pPr>
      <w:r>
        <w:rPr>
          <w:spacing w:val="-1"/>
        </w:rPr>
        <w:t>Any</w:t>
      </w:r>
      <w:r>
        <w:t xml:space="preserve"> </w:t>
      </w:r>
      <w:r>
        <w:rPr>
          <w:spacing w:val="-1"/>
        </w:rPr>
        <w:t>other</w:t>
      </w:r>
      <w:r>
        <w:rPr>
          <w:spacing w:val="1"/>
        </w:rPr>
        <w:t xml:space="preserve"> </w:t>
      </w:r>
      <w:r>
        <w:rPr>
          <w:spacing w:val="-1"/>
        </w:rPr>
        <w:t>occupation</w:t>
      </w:r>
      <w:r>
        <w:rPr>
          <w:spacing w:val="-2"/>
        </w:rPr>
        <w:t xml:space="preserve"> </w:t>
      </w:r>
      <w:r>
        <w:rPr>
          <w:spacing w:val="-1"/>
        </w:rPr>
        <w:t>and</w:t>
      </w:r>
      <w:r>
        <w:rPr>
          <w:spacing w:val="-2"/>
        </w:rPr>
        <w:t xml:space="preserve"> </w:t>
      </w:r>
      <w:r>
        <w:rPr>
          <w:spacing w:val="-1"/>
        </w:rPr>
        <w:t>they would</w:t>
      </w:r>
      <w:r>
        <w:t xml:space="preserve"> all</w:t>
      </w:r>
      <w:r>
        <w:rPr>
          <w:spacing w:val="-2"/>
        </w:rPr>
        <w:t xml:space="preserve"> </w:t>
      </w:r>
      <w:r>
        <w:rPr>
          <w:spacing w:val="-1"/>
        </w:rPr>
        <w:t>have</w:t>
      </w:r>
      <w:r>
        <w:t xml:space="preserve"> </w:t>
      </w:r>
      <w:r>
        <w:rPr>
          <w:spacing w:val="-1"/>
        </w:rPr>
        <w:t>been</w:t>
      </w:r>
      <w:r>
        <w:t xml:space="preserve"> </w:t>
      </w:r>
      <w:r>
        <w:rPr>
          <w:spacing w:val="-2"/>
        </w:rPr>
        <w:t>put</w:t>
      </w:r>
      <w:r>
        <w:t xml:space="preserve"> </w:t>
      </w:r>
      <w:r>
        <w:rPr>
          <w:spacing w:val="-1"/>
        </w:rPr>
        <w:t>in</w:t>
      </w:r>
      <w:r>
        <w:rPr>
          <w:spacing w:val="-2"/>
        </w:rPr>
        <w:t xml:space="preserve"> </w:t>
      </w:r>
      <w:r>
        <w:rPr>
          <w:spacing w:val="-1"/>
        </w:rPr>
        <w:t>jail</w:t>
      </w:r>
      <w:r>
        <w:t xml:space="preserve"> and</w:t>
      </w:r>
      <w:r>
        <w:rPr>
          <w:spacing w:val="35"/>
        </w:rPr>
        <w:t xml:space="preserve"> </w:t>
      </w:r>
      <w:r>
        <w:rPr>
          <w:spacing w:val="-1"/>
        </w:rPr>
        <w:t>executed.</w:t>
      </w:r>
    </w:p>
    <w:p w:rsidR="00EA20B7" w:rsidRDefault="00877DD6">
      <w:pPr>
        <w:pStyle w:val="Corpodetexto"/>
        <w:spacing w:before="120"/>
        <w:ind w:right="138"/>
      </w:pPr>
      <w:r>
        <w:rPr>
          <w:spacing w:val="-1"/>
        </w:rPr>
        <w:t>The</w:t>
      </w:r>
      <w:r>
        <w:t xml:space="preserve"> </w:t>
      </w:r>
      <w:r>
        <w:rPr>
          <w:spacing w:val="-1"/>
        </w:rPr>
        <w:t>Sufi</w:t>
      </w:r>
      <w:r>
        <w:rPr>
          <w:spacing w:val="1"/>
        </w:rPr>
        <w:t xml:space="preserve"> </w:t>
      </w:r>
      <w:r>
        <w:rPr>
          <w:spacing w:val="-1"/>
        </w:rPr>
        <w:t>Master</w:t>
      </w:r>
      <w:r>
        <w:t xml:space="preserve"> </w:t>
      </w:r>
      <w:r>
        <w:rPr>
          <w:spacing w:val="-1"/>
        </w:rPr>
        <w:t>said that the</w:t>
      </w:r>
      <w:r>
        <w:t xml:space="preserve"> boy</w:t>
      </w:r>
      <w:r>
        <w:rPr>
          <w:spacing w:val="-1"/>
        </w:rPr>
        <w:t xml:space="preserve"> </w:t>
      </w:r>
      <w:r>
        <w:rPr>
          <w:spacing w:val="-2"/>
        </w:rPr>
        <w:t>who</w:t>
      </w:r>
      <w:r>
        <w:rPr>
          <w:spacing w:val="1"/>
        </w:rPr>
        <w:t xml:space="preserve"> </w:t>
      </w:r>
      <w:r>
        <w:rPr>
          <w:spacing w:val="-1"/>
        </w:rPr>
        <w:t>was</w:t>
      </w:r>
      <w:r>
        <w:t xml:space="preserve"> his</w:t>
      </w:r>
      <w:r>
        <w:rPr>
          <w:spacing w:val="-1"/>
        </w:rPr>
        <w:t xml:space="preserve"> servant </w:t>
      </w:r>
      <w:r>
        <w:t>had</w:t>
      </w:r>
      <w:r>
        <w:rPr>
          <w:spacing w:val="-1"/>
        </w:rPr>
        <w:t xml:space="preserve"> the best</w:t>
      </w:r>
      <w:r>
        <w:rPr>
          <w:spacing w:val="41"/>
        </w:rPr>
        <w:t xml:space="preserve"> </w:t>
      </w:r>
      <w:r>
        <w:rPr>
          <w:spacing w:val="-1"/>
        </w:rPr>
        <w:t>chance of Enlightenment</w:t>
      </w:r>
      <w:r>
        <w:t xml:space="preserve"> </w:t>
      </w:r>
      <w:r>
        <w:rPr>
          <w:spacing w:val="-1"/>
        </w:rPr>
        <w:t>because</w:t>
      </w:r>
      <w:r>
        <w:rPr>
          <w:spacing w:val="1"/>
        </w:rPr>
        <w:t xml:space="preserve"> </w:t>
      </w:r>
      <w:r>
        <w:rPr>
          <w:spacing w:val="-1"/>
        </w:rPr>
        <w:t>he</w:t>
      </w:r>
      <w:r>
        <w:rPr>
          <w:spacing w:val="1"/>
        </w:rPr>
        <w:t xml:space="preserve"> </w:t>
      </w:r>
      <w:r>
        <w:rPr>
          <w:spacing w:val="-1"/>
        </w:rPr>
        <w:t>was an</w:t>
      </w:r>
      <w:r>
        <w:rPr>
          <w:spacing w:val="-2"/>
        </w:rPr>
        <w:t xml:space="preserve"> </w:t>
      </w:r>
      <w:r>
        <w:rPr>
          <w:spacing w:val="-1"/>
        </w:rPr>
        <w:t>older</w:t>
      </w:r>
      <w:r>
        <w:rPr>
          <w:spacing w:val="1"/>
        </w:rPr>
        <w:t xml:space="preserve"> </w:t>
      </w:r>
      <w:r>
        <w:rPr>
          <w:spacing w:val="-1"/>
        </w:rPr>
        <w:t xml:space="preserve">soul, </w:t>
      </w:r>
      <w:r>
        <w:t>had</w:t>
      </w:r>
      <w:r>
        <w:rPr>
          <w:spacing w:val="-2"/>
        </w:rPr>
        <w:t xml:space="preserve"> </w:t>
      </w:r>
      <w:r>
        <w:rPr>
          <w:spacing w:val="-1"/>
        </w:rPr>
        <w:t>much</w:t>
      </w:r>
      <w:r>
        <w:rPr>
          <w:spacing w:val="25"/>
        </w:rPr>
        <w:t xml:space="preserve"> </w:t>
      </w:r>
      <w:r>
        <w:rPr>
          <w:spacing w:val="-1"/>
        </w:rPr>
        <w:t>experience</w:t>
      </w:r>
      <w:r>
        <w:t xml:space="preserve"> </w:t>
      </w:r>
      <w:r>
        <w:rPr>
          <w:spacing w:val="-1"/>
        </w:rPr>
        <w:t>in</w:t>
      </w:r>
      <w:r>
        <w:rPr>
          <w:spacing w:val="-2"/>
        </w:rPr>
        <w:t xml:space="preserve"> </w:t>
      </w:r>
      <w:r>
        <w:rPr>
          <w:spacing w:val="-1"/>
        </w:rPr>
        <w:t>the</w:t>
      </w:r>
      <w:r>
        <w:t xml:space="preserve"> </w:t>
      </w:r>
      <w:r>
        <w:rPr>
          <w:spacing w:val="-1"/>
        </w:rPr>
        <w:t>occupations</w:t>
      </w:r>
      <w:r>
        <w:rPr>
          <w:spacing w:val="-2"/>
        </w:rPr>
        <w:t xml:space="preserve"> </w:t>
      </w:r>
      <w:r>
        <w:t>of</w:t>
      </w:r>
      <w:r>
        <w:rPr>
          <w:spacing w:val="-1"/>
        </w:rPr>
        <w:t xml:space="preserve"> the</w:t>
      </w:r>
      <w:r>
        <w:t xml:space="preserve"> </w:t>
      </w:r>
      <w:r>
        <w:rPr>
          <w:spacing w:val="-1"/>
        </w:rPr>
        <w:t>others</w:t>
      </w:r>
      <w:r>
        <w:t xml:space="preserve"> </w:t>
      </w:r>
      <w:r>
        <w:rPr>
          <w:spacing w:val="-1"/>
        </w:rPr>
        <w:t>in</w:t>
      </w:r>
      <w:r>
        <w:t xml:space="preserve"> </w:t>
      </w:r>
      <w:r>
        <w:rPr>
          <w:spacing w:val="-1"/>
        </w:rPr>
        <w:t>past</w:t>
      </w:r>
      <w:r>
        <w:rPr>
          <w:spacing w:val="2"/>
        </w:rPr>
        <w:t xml:space="preserve"> </w:t>
      </w:r>
      <w:r>
        <w:rPr>
          <w:spacing w:val="-1"/>
        </w:rPr>
        <w:t>lifetimes</w:t>
      </w:r>
      <w:r>
        <w:rPr>
          <w:spacing w:val="-2"/>
        </w:rPr>
        <w:t xml:space="preserve"> </w:t>
      </w:r>
      <w:r>
        <w:rPr>
          <w:spacing w:val="-1"/>
        </w:rPr>
        <w:t>and</w:t>
      </w:r>
    </w:p>
    <w:p w:rsidR="00EA20B7" w:rsidRDefault="00EA20B7">
      <w:pPr>
        <w:sectPr w:rsidR="00EA20B7">
          <w:pgSz w:w="8640" w:h="12960"/>
          <w:pgMar w:top="980" w:right="920" w:bottom="900" w:left="900" w:header="0" w:footer="712" w:gutter="0"/>
          <w:cols w:space="720"/>
        </w:sectPr>
      </w:pPr>
    </w:p>
    <w:p w:rsidR="00EA20B7" w:rsidRDefault="00877DD6">
      <w:pPr>
        <w:pStyle w:val="Corpodetexto"/>
        <w:spacing w:before="49"/>
        <w:ind w:right="131"/>
      </w:pPr>
      <w:r>
        <w:rPr>
          <w:spacing w:val="-1"/>
        </w:rPr>
        <w:lastRenderedPageBreak/>
        <w:t xml:space="preserve">because </w:t>
      </w:r>
      <w:r>
        <w:t>of</w:t>
      </w:r>
      <w:r>
        <w:rPr>
          <w:spacing w:val="-1"/>
        </w:rPr>
        <w:t xml:space="preserve"> </w:t>
      </w:r>
      <w:r>
        <w:t>that</w:t>
      </w:r>
      <w:r>
        <w:rPr>
          <w:spacing w:val="1"/>
        </w:rPr>
        <w:t xml:space="preserve"> </w:t>
      </w:r>
      <w:r>
        <w:t xml:space="preserve">had </w:t>
      </w:r>
      <w:r>
        <w:rPr>
          <w:spacing w:val="-2"/>
        </w:rPr>
        <w:t>seen</w:t>
      </w:r>
      <w:r>
        <w:t xml:space="preserve"> </w:t>
      </w:r>
      <w:r>
        <w:rPr>
          <w:spacing w:val="-1"/>
        </w:rPr>
        <w:t>deeply</w:t>
      </w:r>
      <w:r>
        <w:rPr>
          <w:spacing w:val="-3"/>
        </w:rPr>
        <w:t xml:space="preserve"> </w:t>
      </w:r>
      <w:r>
        <w:t>that</w:t>
      </w:r>
      <w:r>
        <w:rPr>
          <w:spacing w:val="-1"/>
        </w:rPr>
        <w:t xml:space="preserve"> these</w:t>
      </w:r>
      <w:r>
        <w:t xml:space="preserve"> occupations</w:t>
      </w:r>
      <w:r>
        <w:rPr>
          <w:spacing w:val="-1"/>
        </w:rPr>
        <w:t xml:space="preserve"> always</w:t>
      </w:r>
      <w:r>
        <w:rPr>
          <w:spacing w:val="27"/>
        </w:rPr>
        <w:t xml:space="preserve"> </w:t>
      </w:r>
      <w:r>
        <w:rPr>
          <w:spacing w:val="-1"/>
        </w:rPr>
        <w:t>failed.</w:t>
      </w:r>
    </w:p>
    <w:p w:rsidR="00EA20B7" w:rsidRDefault="00877DD6">
      <w:pPr>
        <w:pStyle w:val="Corpodetexto"/>
        <w:spacing w:before="120"/>
        <w:ind w:right="318"/>
      </w:pPr>
      <w:r>
        <w:rPr>
          <w:spacing w:val="-1"/>
        </w:rPr>
        <w:t>Always</w:t>
      </w:r>
      <w:r>
        <w:t xml:space="preserve"> </w:t>
      </w:r>
      <w:r>
        <w:rPr>
          <w:spacing w:val="-1"/>
        </w:rPr>
        <w:t>there</w:t>
      </w:r>
      <w:r>
        <w:t xml:space="preserve"> </w:t>
      </w:r>
      <w:r>
        <w:rPr>
          <w:spacing w:val="-1"/>
        </w:rPr>
        <w:t>were</w:t>
      </w:r>
      <w:r>
        <w:t xml:space="preserve"> </w:t>
      </w:r>
      <w:r>
        <w:rPr>
          <w:spacing w:val="-1"/>
        </w:rPr>
        <w:t>people competing</w:t>
      </w:r>
      <w:r>
        <w:t xml:space="preserve"> </w:t>
      </w:r>
      <w:r>
        <w:rPr>
          <w:spacing w:val="-1"/>
        </w:rPr>
        <w:t>for the</w:t>
      </w:r>
      <w:r>
        <w:t xml:space="preserve"> </w:t>
      </w:r>
      <w:r>
        <w:rPr>
          <w:spacing w:val="-2"/>
        </w:rPr>
        <w:t>same</w:t>
      </w:r>
      <w:r>
        <w:rPr>
          <w:spacing w:val="1"/>
        </w:rPr>
        <w:t xml:space="preserve"> </w:t>
      </w:r>
      <w:r>
        <w:rPr>
          <w:spacing w:val="-1"/>
        </w:rPr>
        <w:t>things.</w:t>
      </w:r>
      <w:r>
        <w:rPr>
          <w:spacing w:val="45"/>
        </w:rPr>
        <w:t xml:space="preserve"> </w:t>
      </w:r>
      <w:r>
        <w:rPr>
          <w:spacing w:val="-1"/>
        </w:rPr>
        <w:t>Ultimately</w:t>
      </w:r>
      <w:r>
        <w:rPr>
          <w:spacing w:val="-3"/>
        </w:rPr>
        <w:t xml:space="preserve"> </w:t>
      </w:r>
      <w:r>
        <w:t>the</w:t>
      </w:r>
      <w:r>
        <w:rPr>
          <w:spacing w:val="-1"/>
        </w:rPr>
        <w:t xml:space="preserve"> </w:t>
      </w:r>
      <w:r>
        <w:t>General</w:t>
      </w:r>
      <w:r>
        <w:rPr>
          <w:spacing w:val="-1"/>
        </w:rPr>
        <w:t xml:space="preserve"> </w:t>
      </w:r>
      <w:r>
        <w:rPr>
          <w:spacing w:val="-2"/>
        </w:rPr>
        <w:t>was</w:t>
      </w:r>
      <w:r>
        <w:t xml:space="preserve"> </w:t>
      </w:r>
      <w:r>
        <w:rPr>
          <w:spacing w:val="-1"/>
        </w:rPr>
        <w:t>defeated</w:t>
      </w:r>
      <w:r>
        <w:t xml:space="preserve"> and</w:t>
      </w:r>
      <w:r>
        <w:rPr>
          <w:spacing w:val="-1"/>
        </w:rPr>
        <w:t xml:space="preserve"> </w:t>
      </w:r>
      <w:r>
        <w:t xml:space="preserve">the </w:t>
      </w:r>
      <w:r>
        <w:rPr>
          <w:spacing w:val="-1"/>
        </w:rPr>
        <w:t>Businessman</w:t>
      </w:r>
      <w:r>
        <w:t xml:space="preserve"> </w:t>
      </w:r>
      <w:r>
        <w:rPr>
          <w:spacing w:val="-1"/>
        </w:rPr>
        <w:t>became</w:t>
      </w:r>
      <w:r>
        <w:rPr>
          <w:spacing w:val="37"/>
        </w:rPr>
        <w:t xml:space="preserve"> </w:t>
      </w:r>
      <w:r>
        <w:rPr>
          <w:spacing w:val="-1"/>
        </w:rPr>
        <w:t>bankrupt. Ultimately,</w:t>
      </w:r>
      <w:r>
        <w:t xml:space="preserve"> </w:t>
      </w:r>
      <w:r>
        <w:rPr>
          <w:spacing w:val="-1"/>
        </w:rPr>
        <w:t>even</w:t>
      </w:r>
      <w:r>
        <w:t xml:space="preserve"> </w:t>
      </w:r>
      <w:r>
        <w:rPr>
          <w:spacing w:val="-1"/>
        </w:rPr>
        <w:t>if able</w:t>
      </w:r>
      <w:r>
        <w:t xml:space="preserve"> </w:t>
      </w:r>
      <w:r>
        <w:rPr>
          <w:spacing w:val="-1"/>
        </w:rPr>
        <w:t>to hold onto</w:t>
      </w:r>
      <w:r>
        <w:t xml:space="preserve"> </w:t>
      </w:r>
      <w:r>
        <w:rPr>
          <w:spacing w:val="-1"/>
        </w:rPr>
        <w:t>your</w:t>
      </w:r>
      <w:r>
        <w:rPr>
          <w:spacing w:val="1"/>
        </w:rPr>
        <w:t xml:space="preserve"> </w:t>
      </w:r>
      <w:r>
        <w:rPr>
          <w:spacing w:val="-1"/>
        </w:rPr>
        <w:t>gains,</w:t>
      </w:r>
      <w:r>
        <w:t xml:space="preserve"> </w:t>
      </w:r>
      <w:r>
        <w:rPr>
          <w:spacing w:val="-1"/>
        </w:rPr>
        <w:t>"You</w:t>
      </w:r>
      <w:r>
        <w:rPr>
          <w:spacing w:val="20"/>
        </w:rPr>
        <w:t xml:space="preserve"> </w:t>
      </w:r>
      <w:r>
        <w:rPr>
          <w:spacing w:val="-1"/>
        </w:rPr>
        <w:t>can't</w:t>
      </w:r>
      <w:r>
        <w:t xml:space="preserve"> </w:t>
      </w:r>
      <w:r>
        <w:rPr>
          <w:spacing w:val="-1"/>
        </w:rPr>
        <w:t>take</w:t>
      </w:r>
      <w:r>
        <w:t xml:space="preserve"> </w:t>
      </w:r>
      <w:r>
        <w:rPr>
          <w:spacing w:val="-1"/>
        </w:rPr>
        <w:t>it with</w:t>
      </w:r>
      <w:r>
        <w:t xml:space="preserve"> </w:t>
      </w:r>
      <w:r>
        <w:rPr>
          <w:spacing w:val="-1"/>
        </w:rPr>
        <w:t>you", Death came</w:t>
      </w:r>
      <w:r>
        <w:t xml:space="preserve"> </w:t>
      </w:r>
      <w:r>
        <w:rPr>
          <w:spacing w:val="-1"/>
        </w:rPr>
        <w:t>along</w:t>
      </w:r>
      <w:r>
        <w:rPr>
          <w:spacing w:val="-2"/>
        </w:rPr>
        <w:t xml:space="preserve"> </w:t>
      </w:r>
      <w:r>
        <w:t>and</w:t>
      </w:r>
      <w:r>
        <w:rPr>
          <w:spacing w:val="-2"/>
        </w:rPr>
        <w:t xml:space="preserve"> </w:t>
      </w:r>
      <w:r>
        <w:rPr>
          <w:spacing w:val="-1"/>
        </w:rPr>
        <w:t>took every</w:t>
      </w:r>
      <w:r>
        <w:rPr>
          <w:spacing w:val="-1"/>
        </w:rPr>
        <w:t>thing. Life</w:t>
      </w:r>
      <w:r>
        <w:rPr>
          <w:spacing w:val="40"/>
        </w:rPr>
        <w:t xml:space="preserve"> </w:t>
      </w:r>
      <w:r>
        <w:rPr>
          <w:spacing w:val="-1"/>
        </w:rPr>
        <w:t>after</w:t>
      </w:r>
      <w:r>
        <w:t xml:space="preserve"> </w:t>
      </w:r>
      <w:r>
        <w:rPr>
          <w:spacing w:val="-1"/>
        </w:rPr>
        <w:t>Life!!!</w:t>
      </w:r>
    </w:p>
    <w:p w:rsidR="00EA20B7" w:rsidRDefault="00877DD6">
      <w:pPr>
        <w:pStyle w:val="Corpodetexto"/>
        <w:ind w:right="131"/>
      </w:pPr>
      <w:r>
        <w:rPr>
          <w:spacing w:val="-1"/>
        </w:rPr>
        <w:t xml:space="preserve">For </w:t>
      </w:r>
      <w:r>
        <w:t>this</w:t>
      </w:r>
      <w:r>
        <w:rPr>
          <w:spacing w:val="-3"/>
        </w:rPr>
        <w:t xml:space="preserve"> </w:t>
      </w:r>
      <w:r>
        <w:rPr>
          <w:spacing w:val="-1"/>
        </w:rPr>
        <w:t>reason the</w:t>
      </w:r>
      <w:r>
        <w:t xml:space="preserve"> </w:t>
      </w:r>
      <w:r>
        <w:rPr>
          <w:spacing w:val="-1"/>
        </w:rPr>
        <w:t>Servant</w:t>
      </w:r>
      <w:r>
        <w:t xml:space="preserve"> of</w:t>
      </w:r>
      <w:r>
        <w:rPr>
          <w:spacing w:val="-1"/>
        </w:rPr>
        <w:t xml:space="preserve"> the</w:t>
      </w:r>
      <w:r>
        <w:t xml:space="preserve"> </w:t>
      </w:r>
      <w:r>
        <w:rPr>
          <w:spacing w:val="-1"/>
        </w:rPr>
        <w:t>MASTER</w:t>
      </w:r>
      <w:r>
        <w:t xml:space="preserve"> </w:t>
      </w:r>
      <w:r>
        <w:rPr>
          <w:spacing w:val="-2"/>
        </w:rPr>
        <w:t>was</w:t>
      </w:r>
      <w:r>
        <w:t xml:space="preserve"> </w:t>
      </w:r>
      <w:r>
        <w:rPr>
          <w:spacing w:val="-1"/>
        </w:rPr>
        <w:t>the only</w:t>
      </w:r>
      <w:r>
        <w:rPr>
          <w:spacing w:val="-2"/>
        </w:rPr>
        <w:t xml:space="preserve"> </w:t>
      </w:r>
      <w:r>
        <w:rPr>
          <w:spacing w:val="-1"/>
        </w:rPr>
        <w:t>one</w:t>
      </w:r>
      <w:r>
        <w:t xml:space="preserve"> </w:t>
      </w:r>
      <w:r>
        <w:rPr>
          <w:spacing w:val="-1"/>
        </w:rPr>
        <w:t>who</w:t>
      </w:r>
      <w:r>
        <w:rPr>
          <w:spacing w:val="47"/>
        </w:rPr>
        <w:t xml:space="preserve"> </w:t>
      </w:r>
      <w:r>
        <w:rPr>
          <w:spacing w:val="-1"/>
        </w:rPr>
        <w:t xml:space="preserve">stood the chance </w:t>
      </w:r>
      <w:r>
        <w:t>of</w:t>
      </w:r>
      <w:r>
        <w:rPr>
          <w:spacing w:val="-1"/>
        </w:rPr>
        <w:t xml:space="preserve"> enlightenment.</w:t>
      </w:r>
    </w:p>
    <w:p w:rsidR="00EA20B7" w:rsidRDefault="00877DD6">
      <w:pPr>
        <w:pStyle w:val="Corpodetexto"/>
        <w:spacing w:before="120"/>
        <w:ind w:right="318"/>
      </w:pPr>
      <w:r>
        <w:t>And</w:t>
      </w:r>
      <w:r>
        <w:rPr>
          <w:spacing w:val="-1"/>
        </w:rPr>
        <w:t xml:space="preserve"> even</w:t>
      </w:r>
      <w:r>
        <w:rPr>
          <w:spacing w:val="1"/>
        </w:rPr>
        <w:t xml:space="preserve"> </w:t>
      </w:r>
      <w:r>
        <w:rPr>
          <w:spacing w:val="-1"/>
        </w:rPr>
        <w:t xml:space="preserve">with </w:t>
      </w:r>
      <w:r>
        <w:t xml:space="preserve">that </w:t>
      </w:r>
      <w:r>
        <w:rPr>
          <w:spacing w:val="-1"/>
        </w:rPr>
        <w:t>predisposition, with</w:t>
      </w:r>
      <w:r>
        <w:t xml:space="preserve"> </w:t>
      </w:r>
      <w:r>
        <w:rPr>
          <w:spacing w:val="-1"/>
        </w:rPr>
        <w:t xml:space="preserve">bad </w:t>
      </w:r>
      <w:r>
        <w:t>teaching</w:t>
      </w:r>
      <w:r>
        <w:rPr>
          <w:spacing w:val="-1"/>
        </w:rPr>
        <w:t xml:space="preserve"> </w:t>
      </w:r>
      <w:r>
        <w:t xml:space="preserve">he </w:t>
      </w:r>
      <w:r>
        <w:rPr>
          <w:spacing w:val="-1"/>
        </w:rPr>
        <w:t>would</w:t>
      </w:r>
      <w:r>
        <w:rPr>
          <w:spacing w:val="25"/>
        </w:rPr>
        <w:t xml:space="preserve"> </w:t>
      </w:r>
      <w:r>
        <w:rPr>
          <w:spacing w:val="-1"/>
        </w:rPr>
        <w:t>never</w:t>
      </w:r>
      <w:r>
        <w:t xml:space="preserve"> reach</w:t>
      </w:r>
      <w:r>
        <w:rPr>
          <w:spacing w:val="-1"/>
        </w:rPr>
        <w:t xml:space="preserve"> </w:t>
      </w:r>
      <w:r>
        <w:t>his</w:t>
      </w:r>
      <w:r>
        <w:rPr>
          <w:spacing w:val="-1"/>
        </w:rPr>
        <w:t xml:space="preserve"> </w:t>
      </w:r>
      <w:r>
        <w:t>goal.</w:t>
      </w:r>
      <w:r>
        <w:rPr>
          <w:spacing w:val="-2"/>
        </w:rPr>
        <w:t xml:space="preserve"> </w:t>
      </w:r>
      <w:r>
        <w:rPr>
          <w:spacing w:val="-1"/>
        </w:rPr>
        <w:t>Unless</w:t>
      </w:r>
      <w:r>
        <w:rPr>
          <w:spacing w:val="-2"/>
        </w:rPr>
        <w:t xml:space="preserve"> </w:t>
      </w:r>
      <w:r>
        <w:rPr>
          <w:spacing w:val="-1"/>
        </w:rPr>
        <w:t>humble</w:t>
      </w:r>
      <w:r>
        <w:t xml:space="preserve"> and</w:t>
      </w:r>
      <w:r>
        <w:rPr>
          <w:spacing w:val="-1"/>
        </w:rPr>
        <w:t xml:space="preserve"> able </w:t>
      </w:r>
      <w:r>
        <w:t>to find</w:t>
      </w:r>
      <w:r>
        <w:rPr>
          <w:spacing w:val="-1"/>
        </w:rPr>
        <w:t xml:space="preserve"> </w:t>
      </w:r>
      <w:r>
        <w:t xml:space="preserve">a </w:t>
      </w:r>
      <w:r>
        <w:rPr>
          <w:spacing w:val="-1"/>
        </w:rPr>
        <w:t>Master,</w:t>
      </w:r>
      <w:r>
        <w:rPr>
          <w:spacing w:val="29"/>
        </w:rPr>
        <w:t xml:space="preserve"> </w:t>
      </w:r>
      <w:r>
        <w:rPr>
          <w:spacing w:val="-2"/>
        </w:rPr>
        <w:t xml:space="preserve">normally </w:t>
      </w:r>
      <w:r>
        <w:rPr>
          <w:spacing w:val="-1"/>
        </w:rPr>
        <w:t>he</w:t>
      </w:r>
      <w:r>
        <w:t xml:space="preserve"> </w:t>
      </w:r>
      <w:r>
        <w:rPr>
          <w:spacing w:val="-2"/>
        </w:rPr>
        <w:t>would</w:t>
      </w:r>
      <w:r>
        <w:t xml:space="preserve"> </w:t>
      </w:r>
      <w:r>
        <w:rPr>
          <w:spacing w:val="-1"/>
        </w:rPr>
        <w:t>become</w:t>
      </w:r>
      <w:r>
        <w:rPr>
          <w:spacing w:val="1"/>
        </w:rPr>
        <w:t xml:space="preserve"> </w:t>
      </w:r>
      <w:r>
        <w:rPr>
          <w:spacing w:val="-1"/>
        </w:rPr>
        <w:t>an</w:t>
      </w:r>
      <w:r>
        <w:t xml:space="preserve"> </w:t>
      </w:r>
      <w:r>
        <w:rPr>
          <w:spacing w:val="-1"/>
        </w:rPr>
        <w:t>unenlightened</w:t>
      </w:r>
      <w:r>
        <w:t xml:space="preserve"> </w:t>
      </w:r>
      <w:r>
        <w:rPr>
          <w:spacing w:val="-1"/>
        </w:rPr>
        <w:t>Priest and</w:t>
      </w:r>
      <w:r>
        <w:t xml:space="preserve"> </w:t>
      </w:r>
      <w:r>
        <w:rPr>
          <w:spacing w:val="-2"/>
        </w:rPr>
        <w:t>become</w:t>
      </w:r>
      <w:r>
        <w:rPr>
          <w:spacing w:val="45"/>
        </w:rPr>
        <w:t xml:space="preserve"> </w:t>
      </w:r>
      <w:r>
        <w:rPr>
          <w:spacing w:val="-1"/>
        </w:rPr>
        <w:t>One</w:t>
      </w:r>
      <w:r>
        <w:t xml:space="preserve"> </w:t>
      </w:r>
      <w:r>
        <w:rPr>
          <w:spacing w:val="-1"/>
        </w:rPr>
        <w:t>of</w:t>
      </w:r>
      <w:r>
        <w:rPr>
          <w:spacing w:val="-2"/>
        </w:rPr>
        <w:t xml:space="preserve"> </w:t>
      </w:r>
      <w:r>
        <w:rPr>
          <w:spacing w:val="-1"/>
        </w:rPr>
        <w:t>the</w:t>
      </w:r>
      <w:r>
        <w:t xml:space="preserve"> </w:t>
      </w:r>
      <w:r>
        <w:rPr>
          <w:spacing w:val="-1"/>
        </w:rPr>
        <w:t>Blind,</w:t>
      </w:r>
      <w:r>
        <w:t xml:space="preserve"> </w:t>
      </w:r>
      <w:r>
        <w:rPr>
          <w:spacing w:val="-1"/>
        </w:rPr>
        <w:t>leading</w:t>
      </w:r>
      <w:r>
        <w:rPr>
          <w:spacing w:val="-2"/>
        </w:rPr>
        <w:t xml:space="preserve"> </w:t>
      </w:r>
      <w:r>
        <w:rPr>
          <w:spacing w:val="-1"/>
        </w:rPr>
        <w:t>the</w:t>
      </w:r>
      <w:r>
        <w:rPr>
          <w:spacing w:val="1"/>
        </w:rPr>
        <w:t xml:space="preserve"> </w:t>
      </w:r>
      <w:r>
        <w:rPr>
          <w:spacing w:val="-1"/>
        </w:rPr>
        <w:t>Blind,</w:t>
      </w:r>
      <w:r>
        <w:rPr>
          <w:spacing w:val="-2"/>
        </w:rPr>
        <w:t xml:space="preserve"> </w:t>
      </w:r>
      <w:r>
        <w:rPr>
          <w:spacing w:val="-1"/>
        </w:rPr>
        <w:t>another</w:t>
      </w:r>
      <w:r>
        <w:rPr>
          <w:spacing w:val="-2"/>
        </w:rPr>
        <w:t xml:space="preserve"> </w:t>
      </w:r>
      <w:r>
        <w:rPr>
          <w:spacing w:val="-1"/>
        </w:rPr>
        <w:t>accomplice</w:t>
      </w:r>
      <w:r>
        <w:t xml:space="preserve"> </w:t>
      </w:r>
      <w:r>
        <w:rPr>
          <w:spacing w:val="-1"/>
        </w:rPr>
        <w:t>of</w:t>
      </w:r>
      <w:r>
        <w:rPr>
          <w:spacing w:val="-2"/>
        </w:rPr>
        <w:t xml:space="preserve"> </w:t>
      </w:r>
      <w:r>
        <w:rPr>
          <w:spacing w:val="-1"/>
        </w:rPr>
        <w:t>the</w:t>
      </w:r>
      <w:r>
        <w:rPr>
          <w:spacing w:val="24"/>
        </w:rPr>
        <w:t xml:space="preserve"> </w:t>
      </w:r>
      <w:r>
        <w:rPr>
          <w:spacing w:val="-1"/>
        </w:rPr>
        <w:t xml:space="preserve">murderers </w:t>
      </w:r>
      <w:r>
        <w:t>and</w:t>
      </w:r>
      <w:r>
        <w:rPr>
          <w:spacing w:val="-1"/>
        </w:rPr>
        <w:t xml:space="preserve"> </w:t>
      </w:r>
      <w:r>
        <w:t>the</w:t>
      </w:r>
      <w:r>
        <w:rPr>
          <w:spacing w:val="-1"/>
        </w:rPr>
        <w:t xml:space="preserve"> thieves.</w:t>
      </w:r>
    </w:p>
    <w:p w:rsidR="00EA20B7" w:rsidRDefault="00877DD6">
      <w:pPr>
        <w:pStyle w:val="Corpodetexto"/>
        <w:ind w:right="126"/>
      </w:pPr>
      <w:r>
        <w:rPr>
          <w:spacing w:val="-1"/>
        </w:rPr>
        <w:t>That</w:t>
      </w:r>
      <w:r>
        <w:rPr>
          <w:spacing w:val="2"/>
        </w:rPr>
        <w:t xml:space="preserve"> </w:t>
      </w:r>
      <w:r>
        <w:rPr>
          <w:spacing w:val="-1"/>
        </w:rPr>
        <w:t>is</w:t>
      </w:r>
      <w:r>
        <w:t xml:space="preserve"> </w:t>
      </w:r>
      <w:r>
        <w:rPr>
          <w:spacing w:val="-1"/>
        </w:rPr>
        <w:t>why</w:t>
      </w:r>
      <w:r>
        <w:rPr>
          <w:spacing w:val="-2"/>
        </w:rPr>
        <w:t xml:space="preserve"> </w:t>
      </w:r>
      <w:r>
        <w:rPr>
          <w:spacing w:val="-1"/>
        </w:rPr>
        <w:t>he</w:t>
      </w:r>
      <w:r>
        <w:t xml:space="preserve"> </w:t>
      </w:r>
      <w:r>
        <w:rPr>
          <w:spacing w:val="-1"/>
        </w:rPr>
        <w:t>needed the help</w:t>
      </w:r>
      <w:r>
        <w:rPr>
          <w:spacing w:val="-2"/>
        </w:rPr>
        <w:t xml:space="preserve"> </w:t>
      </w:r>
      <w:r>
        <w:t>of</w:t>
      </w:r>
      <w:r>
        <w:rPr>
          <w:spacing w:val="-2"/>
        </w:rPr>
        <w:t xml:space="preserve"> </w:t>
      </w:r>
      <w:r>
        <w:rPr>
          <w:spacing w:val="-1"/>
        </w:rPr>
        <w:t>the</w:t>
      </w:r>
      <w:r>
        <w:t xml:space="preserve"> </w:t>
      </w:r>
      <w:r>
        <w:rPr>
          <w:spacing w:val="-1"/>
        </w:rPr>
        <w:t>Sufi</w:t>
      </w:r>
      <w:r>
        <w:rPr>
          <w:spacing w:val="1"/>
        </w:rPr>
        <w:t xml:space="preserve"> </w:t>
      </w:r>
      <w:r>
        <w:rPr>
          <w:spacing w:val="-1"/>
        </w:rPr>
        <w:t>Master and that</w:t>
      </w:r>
      <w:r>
        <w:t xml:space="preserve"> </w:t>
      </w:r>
      <w:r>
        <w:rPr>
          <w:spacing w:val="-1"/>
        </w:rPr>
        <w:t>is</w:t>
      </w:r>
      <w:r>
        <w:rPr>
          <w:spacing w:val="1"/>
        </w:rPr>
        <w:t xml:space="preserve"> </w:t>
      </w:r>
      <w:r>
        <w:rPr>
          <w:spacing w:val="-1"/>
        </w:rPr>
        <w:t>why</w:t>
      </w:r>
      <w:r>
        <w:rPr>
          <w:spacing w:val="37"/>
        </w:rPr>
        <w:t xml:space="preserve"> </w:t>
      </w:r>
      <w:r>
        <w:rPr>
          <w:spacing w:val="-1"/>
        </w:rPr>
        <w:t>he</w:t>
      </w:r>
      <w:r>
        <w:t xml:space="preserve"> </w:t>
      </w:r>
      <w:r>
        <w:rPr>
          <w:spacing w:val="-1"/>
        </w:rPr>
        <w:t>had</w:t>
      </w:r>
      <w:r>
        <w:rPr>
          <w:spacing w:val="-2"/>
        </w:rPr>
        <w:t xml:space="preserve"> </w:t>
      </w:r>
      <w:r>
        <w:rPr>
          <w:spacing w:val="-1"/>
        </w:rPr>
        <w:t>kept him close,</w:t>
      </w:r>
      <w:r>
        <w:t xml:space="preserve"> </w:t>
      </w:r>
      <w:r>
        <w:rPr>
          <w:spacing w:val="-1"/>
        </w:rPr>
        <w:t>within his</w:t>
      </w:r>
      <w:r>
        <w:rPr>
          <w:spacing w:val="-2"/>
        </w:rPr>
        <w:t xml:space="preserve"> </w:t>
      </w:r>
      <w:r>
        <w:rPr>
          <w:spacing w:val="-1"/>
        </w:rPr>
        <w:t>Buddhafield and removed many</w:t>
      </w:r>
      <w:r>
        <w:rPr>
          <w:spacing w:val="-2"/>
        </w:rPr>
        <w:t xml:space="preserve"> </w:t>
      </w:r>
      <w:r>
        <w:t>of</w:t>
      </w:r>
      <w:r>
        <w:rPr>
          <w:spacing w:val="67"/>
        </w:rPr>
        <w:t xml:space="preserve"> </w:t>
      </w:r>
      <w:r>
        <w:rPr>
          <w:spacing w:val="-1"/>
        </w:rPr>
        <w:t>his</w:t>
      </w:r>
      <w:r>
        <w:t xml:space="preserve"> </w:t>
      </w:r>
      <w:r>
        <w:rPr>
          <w:spacing w:val="-1"/>
        </w:rPr>
        <w:t>blockages</w:t>
      </w:r>
      <w:r>
        <w:rPr>
          <w:spacing w:val="-2"/>
        </w:rPr>
        <w:t xml:space="preserve"> </w:t>
      </w:r>
      <w:r>
        <w:rPr>
          <w:spacing w:val="-1"/>
        </w:rPr>
        <w:t>to</w:t>
      </w:r>
      <w:r>
        <w:rPr>
          <w:spacing w:val="-2"/>
        </w:rPr>
        <w:t xml:space="preserve"> </w:t>
      </w:r>
      <w:r>
        <w:rPr>
          <w:spacing w:val="-1"/>
        </w:rPr>
        <w:t>enable</w:t>
      </w:r>
      <w:r>
        <w:t xml:space="preserve"> </w:t>
      </w:r>
      <w:r>
        <w:rPr>
          <w:spacing w:val="-1"/>
        </w:rPr>
        <w:t>him</w:t>
      </w:r>
      <w:r>
        <w:rPr>
          <w:spacing w:val="-2"/>
        </w:rPr>
        <w:t xml:space="preserve"> </w:t>
      </w:r>
      <w:r>
        <w:t>to</w:t>
      </w:r>
      <w:r>
        <w:rPr>
          <w:spacing w:val="-1"/>
        </w:rPr>
        <w:t xml:space="preserve"> </w:t>
      </w:r>
      <w:r>
        <w:rPr>
          <w:spacing w:val="-2"/>
        </w:rPr>
        <w:t>become</w:t>
      </w:r>
      <w:r>
        <w:rPr>
          <w:spacing w:val="1"/>
        </w:rPr>
        <w:t xml:space="preserve"> </w:t>
      </w:r>
      <w:r>
        <w:rPr>
          <w:spacing w:val="-1"/>
        </w:rPr>
        <w:t>Enlightened.</w:t>
      </w:r>
    </w:p>
    <w:p w:rsidR="00EA20B7" w:rsidRDefault="00877DD6">
      <w:pPr>
        <w:pStyle w:val="Corpodetexto"/>
      </w:pPr>
      <w:r>
        <w:rPr>
          <w:spacing w:val="-1"/>
        </w:rPr>
        <w:t>The</w:t>
      </w:r>
      <w:r>
        <w:t xml:space="preserve"> </w:t>
      </w:r>
      <w:r>
        <w:rPr>
          <w:spacing w:val="-1"/>
        </w:rPr>
        <w:t>Blind,</w:t>
      </w:r>
      <w:r>
        <w:rPr>
          <w:spacing w:val="-2"/>
        </w:rPr>
        <w:t xml:space="preserve"> </w:t>
      </w:r>
      <w:r>
        <w:rPr>
          <w:spacing w:val="-1"/>
        </w:rPr>
        <w:t>the</w:t>
      </w:r>
      <w:r>
        <w:t xml:space="preserve"> </w:t>
      </w:r>
      <w:r>
        <w:rPr>
          <w:spacing w:val="-1"/>
        </w:rPr>
        <w:t>Businessman, the General</w:t>
      </w:r>
      <w:r>
        <w:rPr>
          <w:spacing w:val="-3"/>
        </w:rPr>
        <w:t xml:space="preserve"> </w:t>
      </w:r>
      <w:r>
        <w:t>and</w:t>
      </w:r>
      <w:r>
        <w:rPr>
          <w:spacing w:val="-1"/>
        </w:rPr>
        <w:t xml:space="preserve"> the Accomplice</w:t>
      </w:r>
    </w:p>
    <w:p w:rsidR="00EA20B7" w:rsidRDefault="00877DD6">
      <w:pPr>
        <w:pStyle w:val="Corpodetexto"/>
        <w:ind w:right="112"/>
      </w:pPr>
      <w:r>
        <w:rPr>
          <w:spacing w:val="-1"/>
        </w:rPr>
        <w:t>This</w:t>
      </w:r>
      <w:r>
        <w:t xml:space="preserve"> story</w:t>
      </w:r>
      <w:r>
        <w:rPr>
          <w:spacing w:val="-2"/>
        </w:rPr>
        <w:t xml:space="preserve"> </w:t>
      </w:r>
      <w:r>
        <w:rPr>
          <w:spacing w:val="-1"/>
        </w:rPr>
        <w:t>comes</w:t>
      </w:r>
      <w:r>
        <w:t xml:space="preserve"> from</w:t>
      </w:r>
      <w:r>
        <w:rPr>
          <w:spacing w:val="-2"/>
        </w:rPr>
        <w:t xml:space="preserve"> </w:t>
      </w:r>
      <w:r>
        <w:t xml:space="preserve">a </w:t>
      </w:r>
      <w:r>
        <w:rPr>
          <w:spacing w:val="-1"/>
        </w:rPr>
        <w:t>Sufi</w:t>
      </w:r>
      <w:r>
        <w:rPr>
          <w:spacing w:val="1"/>
        </w:rPr>
        <w:t xml:space="preserve"> </w:t>
      </w:r>
      <w:r>
        <w:rPr>
          <w:spacing w:val="-1"/>
        </w:rPr>
        <w:t>Tale</w:t>
      </w:r>
      <w:r>
        <w:rPr>
          <w:spacing w:val="1"/>
        </w:rPr>
        <w:t xml:space="preserve"> </w:t>
      </w:r>
      <w:r>
        <w:t>many</w:t>
      </w:r>
      <w:r>
        <w:rPr>
          <w:spacing w:val="-2"/>
        </w:rPr>
        <w:t xml:space="preserve"> </w:t>
      </w:r>
      <w:r>
        <w:rPr>
          <w:spacing w:val="-1"/>
        </w:rPr>
        <w:t>thousands</w:t>
      </w:r>
      <w:r>
        <w:t xml:space="preserve"> of </w:t>
      </w:r>
      <w:r>
        <w:rPr>
          <w:spacing w:val="-1"/>
        </w:rPr>
        <w:t xml:space="preserve">years </w:t>
      </w:r>
      <w:r>
        <w:t>old</w:t>
      </w:r>
      <w:r>
        <w:rPr>
          <w:spacing w:val="41"/>
        </w:rPr>
        <w:t xml:space="preserve"> </w:t>
      </w:r>
      <w:r>
        <w:rPr>
          <w:spacing w:val="-1"/>
        </w:rPr>
        <w:t>when</w:t>
      </w:r>
      <w:r>
        <w:t xml:space="preserve"> </w:t>
      </w:r>
      <w:r>
        <w:rPr>
          <w:spacing w:val="-1"/>
        </w:rPr>
        <w:t>Manu</w:t>
      </w:r>
      <w:r>
        <w:rPr>
          <w:spacing w:val="-2"/>
        </w:rPr>
        <w:t xml:space="preserve"> </w:t>
      </w:r>
      <w:r>
        <w:t>created</w:t>
      </w:r>
      <w:r>
        <w:rPr>
          <w:spacing w:val="-3"/>
        </w:rPr>
        <w:t xml:space="preserve"> </w:t>
      </w:r>
      <w:r>
        <w:rPr>
          <w:spacing w:val="-1"/>
        </w:rPr>
        <w:t>the caste</w:t>
      </w:r>
      <w:r>
        <w:t xml:space="preserve"> </w:t>
      </w:r>
      <w:r>
        <w:rPr>
          <w:spacing w:val="-1"/>
        </w:rPr>
        <w:t>system.</w:t>
      </w:r>
      <w:r>
        <w:t xml:space="preserve"> It tells</w:t>
      </w:r>
      <w:r>
        <w:rPr>
          <w:spacing w:val="-1"/>
        </w:rPr>
        <w:t xml:space="preserve"> the truth about</w:t>
      </w:r>
      <w:r>
        <w:t xml:space="preserve"> </w:t>
      </w:r>
      <w:r>
        <w:rPr>
          <w:spacing w:val="-1"/>
        </w:rPr>
        <w:t>you</w:t>
      </w:r>
      <w:r>
        <w:rPr>
          <w:spacing w:val="31"/>
        </w:rPr>
        <w:t xml:space="preserve"> </w:t>
      </w:r>
      <w:r>
        <w:t xml:space="preserve">and </w:t>
      </w:r>
      <w:r>
        <w:rPr>
          <w:spacing w:val="-1"/>
        </w:rPr>
        <w:t>humanity.</w:t>
      </w:r>
      <w:r>
        <w:t xml:space="preserve"> It tells</w:t>
      </w:r>
      <w:r>
        <w:rPr>
          <w:spacing w:val="-1"/>
        </w:rPr>
        <w:t xml:space="preserve"> the</w:t>
      </w:r>
      <w:r>
        <w:rPr>
          <w:spacing w:val="-3"/>
        </w:rPr>
        <w:t xml:space="preserve"> </w:t>
      </w:r>
      <w:r>
        <w:rPr>
          <w:spacing w:val="-1"/>
        </w:rPr>
        <w:t>truth about</w:t>
      </w:r>
      <w:r>
        <w:t xml:space="preserve"> </w:t>
      </w:r>
      <w:r>
        <w:rPr>
          <w:spacing w:val="-1"/>
        </w:rPr>
        <w:t>the</w:t>
      </w:r>
      <w:r>
        <w:t xml:space="preserve"> Law</w:t>
      </w:r>
      <w:r>
        <w:rPr>
          <w:spacing w:val="-3"/>
        </w:rPr>
        <w:t xml:space="preserve"> </w:t>
      </w:r>
      <w:r>
        <w:t xml:space="preserve">of </w:t>
      </w:r>
      <w:r>
        <w:rPr>
          <w:spacing w:val="-1"/>
        </w:rPr>
        <w:t>Manu</w:t>
      </w:r>
      <w:r>
        <w:rPr>
          <w:spacing w:val="-2"/>
        </w:rPr>
        <w:t xml:space="preserve"> </w:t>
      </w:r>
      <w:r>
        <w:t>and</w:t>
      </w:r>
      <w:r>
        <w:rPr>
          <w:spacing w:val="-1"/>
        </w:rPr>
        <w:t xml:space="preserve"> the caste</w:t>
      </w:r>
      <w:r>
        <w:rPr>
          <w:spacing w:val="27"/>
        </w:rPr>
        <w:t xml:space="preserve"> </w:t>
      </w:r>
      <w:r>
        <w:rPr>
          <w:spacing w:val="-1"/>
        </w:rPr>
        <w:t>System</w:t>
      </w:r>
      <w:r>
        <w:rPr>
          <w:spacing w:val="-2"/>
        </w:rPr>
        <w:t xml:space="preserve"> </w:t>
      </w:r>
      <w:r>
        <w:t>of India</w:t>
      </w:r>
      <w:r>
        <w:rPr>
          <w:spacing w:val="-1"/>
        </w:rPr>
        <w:t xml:space="preserve"> </w:t>
      </w:r>
      <w:r>
        <w:t>and</w:t>
      </w:r>
      <w:r>
        <w:rPr>
          <w:spacing w:val="-1"/>
        </w:rPr>
        <w:t xml:space="preserve"> </w:t>
      </w:r>
      <w:r>
        <w:t>the</w:t>
      </w:r>
      <w:r>
        <w:rPr>
          <w:spacing w:val="-1"/>
        </w:rPr>
        <w:t xml:space="preserve"> Four Castes</w:t>
      </w:r>
    </w:p>
    <w:p w:rsidR="00EA20B7" w:rsidRDefault="00877DD6">
      <w:pPr>
        <w:pStyle w:val="Corpodetexto"/>
      </w:pPr>
      <w:r>
        <w:rPr>
          <w:spacing w:val="-1"/>
        </w:rPr>
        <w:t>The</w:t>
      </w:r>
      <w:r>
        <w:t xml:space="preserve"> </w:t>
      </w:r>
      <w:r>
        <w:rPr>
          <w:spacing w:val="-1"/>
        </w:rPr>
        <w:t>Bhagavad</w:t>
      </w:r>
      <w:r>
        <w:t xml:space="preserve"> </w:t>
      </w:r>
      <w:r>
        <w:rPr>
          <w:spacing w:val="-1"/>
        </w:rPr>
        <w:t>Gita</w:t>
      </w:r>
      <w:r>
        <w:t xml:space="preserve"> </w:t>
      </w:r>
      <w:r>
        <w:rPr>
          <w:spacing w:val="-1"/>
        </w:rPr>
        <w:t>says</w:t>
      </w:r>
      <w:r>
        <w:rPr>
          <w:spacing w:val="-2"/>
        </w:rPr>
        <w:t xml:space="preserve"> </w:t>
      </w:r>
      <w:r>
        <w:t>this</w:t>
      </w:r>
      <w:r>
        <w:rPr>
          <w:spacing w:val="-1"/>
        </w:rPr>
        <w:t xml:space="preserve"> about</w:t>
      </w:r>
      <w:r>
        <w:t xml:space="preserve"> </w:t>
      </w:r>
      <w:r>
        <w:rPr>
          <w:spacing w:val="-1"/>
        </w:rPr>
        <w:t>the</w:t>
      </w:r>
      <w:r>
        <w:t xml:space="preserve"> </w:t>
      </w:r>
      <w:r>
        <w:rPr>
          <w:spacing w:val="-1"/>
        </w:rPr>
        <w:t>varnas:</w:t>
      </w:r>
    </w:p>
    <w:p w:rsidR="00EA20B7" w:rsidRDefault="00877DD6">
      <w:pPr>
        <w:pStyle w:val="Corpodetexto"/>
        <w:spacing w:before="120"/>
        <w:ind w:right="131"/>
      </w:pPr>
      <w:r>
        <w:rPr>
          <w:spacing w:val="-1"/>
        </w:rPr>
        <w:t>The</w:t>
      </w:r>
      <w:r>
        <w:rPr>
          <w:spacing w:val="1"/>
        </w:rPr>
        <w:t xml:space="preserve"> </w:t>
      </w:r>
      <w:r>
        <w:rPr>
          <w:spacing w:val="-1"/>
        </w:rPr>
        <w:t>works</w:t>
      </w:r>
      <w:r>
        <w:rPr>
          <w:spacing w:val="-2"/>
        </w:rPr>
        <w:t xml:space="preserve"> </w:t>
      </w:r>
      <w:r>
        <w:rPr>
          <w:spacing w:val="-1"/>
        </w:rPr>
        <w:t>of Brahmins, Kshatriyas,</w:t>
      </w:r>
      <w:r>
        <w:rPr>
          <w:spacing w:val="-2"/>
        </w:rPr>
        <w:t xml:space="preserve"> </w:t>
      </w:r>
      <w:r>
        <w:rPr>
          <w:spacing w:val="-1"/>
        </w:rPr>
        <w:t>Vaishyas, and</w:t>
      </w:r>
      <w:r>
        <w:t xml:space="preserve"> </w:t>
      </w:r>
      <w:r>
        <w:rPr>
          <w:spacing w:val="-1"/>
        </w:rPr>
        <w:t xml:space="preserve">Shudras </w:t>
      </w:r>
      <w:r>
        <w:t>are</w:t>
      </w:r>
      <w:r>
        <w:rPr>
          <w:spacing w:val="59"/>
        </w:rPr>
        <w:t xml:space="preserve"> </w:t>
      </w:r>
      <w:r>
        <w:rPr>
          <w:spacing w:val="-1"/>
        </w:rPr>
        <w:t>different, in harmony w</w:t>
      </w:r>
      <w:r>
        <w:rPr>
          <w:spacing w:val="-1"/>
        </w:rPr>
        <w:t>ith the three powers</w:t>
      </w:r>
      <w:r>
        <w:rPr>
          <w:spacing w:val="-2"/>
        </w:rPr>
        <w:t xml:space="preserve"> </w:t>
      </w:r>
      <w:r>
        <w:t>of</w:t>
      </w:r>
      <w:r>
        <w:rPr>
          <w:spacing w:val="-2"/>
        </w:rPr>
        <w:t xml:space="preserve"> </w:t>
      </w:r>
      <w:r>
        <w:rPr>
          <w:spacing w:val="-1"/>
        </w:rPr>
        <w:t>their</w:t>
      </w:r>
      <w:r>
        <w:t xml:space="preserve"> </w:t>
      </w:r>
      <w:r>
        <w:rPr>
          <w:spacing w:val="-1"/>
        </w:rPr>
        <w:t>born nature.</w:t>
      </w:r>
    </w:p>
    <w:p w:rsidR="00EA20B7" w:rsidRDefault="00877DD6">
      <w:pPr>
        <w:pStyle w:val="Corpodetexto"/>
        <w:numPr>
          <w:ilvl w:val="0"/>
          <w:numId w:val="17"/>
        </w:numPr>
        <w:tabs>
          <w:tab w:val="left" w:pos="362"/>
        </w:tabs>
        <w:ind w:right="131" w:firstLine="0"/>
      </w:pPr>
      <w:r>
        <w:rPr>
          <w:spacing w:val="-1"/>
        </w:rPr>
        <w:t>The</w:t>
      </w:r>
      <w:r>
        <w:rPr>
          <w:spacing w:val="1"/>
        </w:rPr>
        <w:t xml:space="preserve"> </w:t>
      </w:r>
      <w:r>
        <w:rPr>
          <w:spacing w:val="-2"/>
        </w:rPr>
        <w:t>works</w:t>
      </w:r>
      <w:r>
        <w:t xml:space="preserve"> </w:t>
      </w:r>
      <w:r>
        <w:rPr>
          <w:spacing w:val="-1"/>
        </w:rPr>
        <w:t xml:space="preserve">of </w:t>
      </w:r>
      <w:r>
        <w:t>a</w:t>
      </w:r>
      <w:r>
        <w:rPr>
          <w:spacing w:val="-1"/>
        </w:rPr>
        <w:t xml:space="preserve"> good </w:t>
      </w:r>
      <w:r>
        <w:rPr>
          <w:spacing w:val="-2"/>
        </w:rPr>
        <w:t>Brahmin</w:t>
      </w:r>
      <w:r>
        <w:rPr>
          <w:spacing w:val="-1"/>
        </w:rPr>
        <w:t xml:space="preserve"> are</w:t>
      </w:r>
      <w:r>
        <w:t xml:space="preserve"> </w:t>
      </w:r>
      <w:r>
        <w:rPr>
          <w:spacing w:val="-1"/>
        </w:rPr>
        <w:t>enlightenment;</w:t>
      </w:r>
      <w:r>
        <w:rPr>
          <w:spacing w:val="-2"/>
        </w:rPr>
        <w:t xml:space="preserve"> </w:t>
      </w:r>
      <w:r>
        <w:rPr>
          <w:spacing w:val="-1"/>
        </w:rPr>
        <w:t>peace,</w:t>
      </w:r>
      <w:r>
        <w:t xml:space="preserve"> </w:t>
      </w:r>
      <w:r>
        <w:rPr>
          <w:spacing w:val="-1"/>
        </w:rPr>
        <w:t>self-</w:t>
      </w:r>
      <w:r>
        <w:rPr>
          <w:spacing w:val="38"/>
        </w:rPr>
        <w:t xml:space="preserve"> </w:t>
      </w:r>
      <w:r>
        <w:rPr>
          <w:spacing w:val="-1"/>
        </w:rPr>
        <w:t xml:space="preserve">harmony, austerity, </w:t>
      </w:r>
      <w:r>
        <w:t>and</w:t>
      </w:r>
      <w:r>
        <w:rPr>
          <w:spacing w:val="-2"/>
        </w:rPr>
        <w:t xml:space="preserve"> </w:t>
      </w:r>
      <w:r>
        <w:rPr>
          <w:spacing w:val="-1"/>
        </w:rPr>
        <w:t>purity; loving-forgiveness</w:t>
      </w:r>
      <w:r>
        <w:t xml:space="preserve"> </w:t>
      </w:r>
      <w:r>
        <w:rPr>
          <w:spacing w:val="-1"/>
        </w:rPr>
        <w:t>and</w:t>
      </w:r>
      <w:r>
        <w:rPr>
          <w:spacing w:val="21"/>
        </w:rPr>
        <w:t xml:space="preserve"> </w:t>
      </w:r>
      <w:r>
        <w:rPr>
          <w:spacing w:val="-1"/>
        </w:rPr>
        <w:t>righteousness;</w:t>
      </w:r>
      <w:r>
        <w:rPr>
          <w:spacing w:val="-2"/>
        </w:rPr>
        <w:t xml:space="preserve"> </w:t>
      </w:r>
      <w:r>
        <w:t>vision and</w:t>
      </w:r>
      <w:r>
        <w:rPr>
          <w:spacing w:val="1"/>
        </w:rPr>
        <w:t xml:space="preserve"> </w:t>
      </w:r>
      <w:r>
        <w:rPr>
          <w:spacing w:val="-1"/>
        </w:rPr>
        <w:t>wisdom</w:t>
      </w:r>
      <w:r>
        <w:rPr>
          <w:spacing w:val="-2"/>
        </w:rPr>
        <w:t xml:space="preserve"> </w:t>
      </w:r>
      <w:r>
        <w:t xml:space="preserve">and </w:t>
      </w:r>
      <w:r>
        <w:rPr>
          <w:spacing w:val="-1"/>
        </w:rPr>
        <w:t xml:space="preserve">faith. </w:t>
      </w:r>
      <w:r>
        <w:t xml:space="preserve">A </w:t>
      </w:r>
      <w:r>
        <w:rPr>
          <w:spacing w:val="-1"/>
        </w:rPr>
        <w:t>bad</w:t>
      </w:r>
      <w:r>
        <w:t xml:space="preserve"> </w:t>
      </w:r>
      <w:r>
        <w:rPr>
          <w:spacing w:val="-1"/>
        </w:rPr>
        <w:t>Brahmin,</w:t>
      </w:r>
      <w:r>
        <w:rPr>
          <w:spacing w:val="1"/>
        </w:rPr>
        <w:t xml:space="preserve"> </w:t>
      </w:r>
      <w:r>
        <w:t>the</w:t>
      </w:r>
      <w:r>
        <w:rPr>
          <w:spacing w:val="33"/>
        </w:rPr>
        <w:t xml:space="preserve"> </w:t>
      </w:r>
      <w:r>
        <w:rPr>
          <w:spacing w:val="-1"/>
        </w:rPr>
        <w:t>person</w:t>
      </w:r>
      <w:r>
        <w:t xml:space="preserve"> </w:t>
      </w:r>
      <w:r>
        <w:rPr>
          <w:spacing w:val="-1"/>
        </w:rPr>
        <w:t>interested</w:t>
      </w:r>
      <w:r>
        <w:t xml:space="preserve"> </w:t>
      </w:r>
      <w:r>
        <w:rPr>
          <w:spacing w:val="-1"/>
        </w:rPr>
        <w:t>in</w:t>
      </w:r>
      <w:r>
        <w:t xml:space="preserve"> </w:t>
      </w:r>
      <w:r>
        <w:rPr>
          <w:spacing w:val="-1"/>
        </w:rPr>
        <w:t>Enlightenment which</w:t>
      </w:r>
      <w:r>
        <w:t xml:space="preserve"> in</w:t>
      </w:r>
      <w:r>
        <w:rPr>
          <w:spacing w:val="-1"/>
        </w:rPr>
        <w:t xml:space="preserve"> this</w:t>
      </w:r>
      <w:r>
        <w:rPr>
          <w:spacing w:val="1"/>
        </w:rPr>
        <w:t xml:space="preserve"> </w:t>
      </w:r>
      <w:r>
        <w:rPr>
          <w:spacing w:val="-1"/>
        </w:rPr>
        <w:t>world</w:t>
      </w:r>
      <w:r>
        <w:t xml:space="preserve"> has</w:t>
      </w:r>
      <w:r>
        <w:rPr>
          <w:spacing w:val="-1"/>
        </w:rPr>
        <w:t xml:space="preserve"> come </w:t>
      </w:r>
      <w:r>
        <w:t>to</w:t>
      </w:r>
      <w:r>
        <w:rPr>
          <w:spacing w:val="47"/>
        </w:rPr>
        <w:t xml:space="preserve"> </w:t>
      </w:r>
      <w:r>
        <w:rPr>
          <w:spacing w:val="-1"/>
        </w:rPr>
        <w:t xml:space="preserve">mean </w:t>
      </w:r>
      <w:r>
        <w:t>the</w:t>
      </w:r>
      <w:r>
        <w:rPr>
          <w:spacing w:val="-1"/>
        </w:rPr>
        <w:t xml:space="preserve"> Unenlightened</w:t>
      </w:r>
      <w:r>
        <w:rPr>
          <w:spacing w:val="1"/>
        </w:rPr>
        <w:t xml:space="preserve"> </w:t>
      </w:r>
      <w:r>
        <w:rPr>
          <w:spacing w:val="-1"/>
        </w:rPr>
        <w:t>Priest</w:t>
      </w:r>
      <w:r>
        <w:t xml:space="preserve"> </w:t>
      </w:r>
      <w:r>
        <w:rPr>
          <w:spacing w:val="-2"/>
        </w:rPr>
        <w:t>who</w:t>
      </w:r>
      <w:r>
        <w:t xml:space="preserve"> </w:t>
      </w:r>
      <w:r>
        <w:rPr>
          <w:spacing w:val="-1"/>
        </w:rPr>
        <w:t xml:space="preserve">are </w:t>
      </w:r>
      <w:r>
        <w:t>blind</w:t>
      </w:r>
      <w:r>
        <w:rPr>
          <w:spacing w:val="-1"/>
        </w:rPr>
        <w:t xml:space="preserve"> </w:t>
      </w:r>
      <w:r>
        <w:t>to</w:t>
      </w:r>
      <w:r>
        <w:rPr>
          <w:spacing w:val="-1"/>
        </w:rPr>
        <w:t xml:space="preserve"> </w:t>
      </w:r>
      <w:r>
        <w:t xml:space="preserve">the </w:t>
      </w:r>
      <w:r>
        <w:rPr>
          <w:spacing w:val="-1"/>
        </w:rPr>
        <w:t xml:space="preserve">light </w:t>
      </w:r>
      <w:r>
        <w:t>of</w:t>
      </w:r>
      <w:r>
        <w:rPr>
          <w:spacing w:val="-1"/>
        </w:rPr>
        <w:t xml:space="preserve"> </w:t>
      </w:r>
      <w:r>
        <w:t xml:space="preserve">the </w:t>
      </w:r>
      <w:r>
        <w:rPr>
          <w:spacing w:val="-1"/>
        </w:rPr>
        <w:t>soul</w:t>
      </w:r>
      <w:r>
        <w:rPr>
          <w:spacing w:val="41"/>
        </w:rPr>
        <w:t xml:space="preserve"> </w:t>
      </w:r>
      <w:r>
        <w:t>and</w:t>
      </w:r>
      <w:r>
        <w:rPr>
          <w:spacing w:val="-1"/>
        </w:rPr>
        <w:t xml:space="preserve"> accomplices</w:t>
      </w:r>
      <w:r>
        <w:rPr>
          <w:spacing w:val="-3"/>
        </w:rPr>
        <w:t xml:space="preserve"> </w:t>
      </w:r>
      <w:r>
        <w:t>to</w:t>
      </w:r>
      <w:r>
        <w:rPr>
          <w:spacing w:val="-1"/>
        </w:rPr>
        <w:t xml:space="preserve"> </w:t>
      </w:r>
      <w:r>
        <w:t>the</w:t>
      </w:r>
      <w:r>
        <w:rPr>
          <w:spacing w:val="-1"/>
        </w:rPr>
        <w:t xml:space="preserve"> totalitarian</w:t>
      </w:r>
      <w:r>
        <w:t xml:space="preserve"> </w:t>
      </w:r>
      <w:r>
        <w:rPr>
          <w:spacing w:val="-1"/>
        </w:rPr>
        <w:t>state.</w:t>
      </w:r>
    </w:p>
    <w:p w:rsidR="00EA20B7" w:rsidRDefault="00877DD6">
      <w:pPr>
        <w:pStyle w:val="Corpodetexto"/>
        <w:numPr>
          <w:ilvl w:val="0"/>
          <w:numId w:val="17"/>
        </w:numPr>
        <w:tabs>
          <w:tab w:val="left" w:pos="363"/>
        </w:tabs>
        <w:ind w:right="203" w:firstLine="0"/>
      </w:pPr>
      <w:r>
        <w:rPr>
          <w:spacing w:val="-1"/>
        </w:rPr>
        <w:t xml:space="preserve">These </w:t>
      </w:r>
      <w:r>
        <w:t>are</w:t>
      </w:r>
      <w:r>
        <w:rPr>
          <w:spacing w:val="-1"/>
        </w:rPr>
        <w:t xml:space="preserve"> the</w:t>
      </w:r>
      <w:r>
        <w:t xml:space="preserve"> </w:t>
      </w:r>
      <w:r>
        <w:rPr>
          <w:spacing w:val="-1"/>
        </w:rPr>
        <w:t>works</w:t>
      </w:r>
      <w:r>
        <w:t xml:space="preserve"> </w:t>
      </w:r>
      <w:r>
        <w:rPr>
          <w:spacing w:val="-1"/>
        </w:rPr>
        <w:t xml:space="preserve">of </w:t>
      </w:r>
      <w:r>
        <w:t>a</w:t>
      </w:r>
      <w:r>
        <w:rPr>
          <w:spacing w:val="-1"/>
        </w:rPr>
        <w:t xml:space="preserve"> good</w:t>
      </w:r>
      <w:r>
        <w:t xml:space="preserve"> </w:t>
      </w:r>
      <w:r>
        <w:rPr>
          <w:spacing w:val="-1"/>
        </w:rPr>
        <w:t xml:space="preserve">Kshatriya: protectors </w:t>
      </w:r>
      <w:r>
        <w:t>of</w:t>
      </w:r>
      <w:r>
        <w:rPr>
          <w:spacing w:val="-1"/>
        </w:rPr>
        <w:t xml:space="preserve"> the weak,</w:t>
      </w:r>
      <w:r>
        <w:rPr>
          <w:spacing w:val="43"/>
        </w:rPr>
        <w:t xml:space="preserve"> </w:t>
      </w:r>
      <w:r>
        <w:t xml:space="preserve">a </w:t>
      </w:r>
      <w:r>
        <w:rPr>
          <w:spacing w:val="-1"/>
        </w:rPr>
        <w:t>heroic</w:t>
      </w:r>
      <w:r>
        <w:t xml:space="preserve"> </w:t>
      </w:r>
      <w:r>
        <w:rPr>
          <w:spacing w:val="-2"/>
        </w:rPr>
        <w:t>mind,</w:t>
      </w:r>
      <w:r>
        <w:rPr>
          <w:spacing w:val="-1"/>
        </w:rPr>
        <w:t xml:space="preserve"> inner</w:t>
      </w:r>
      <w:r>
        <w:rPr>
          <w:spacing w:val="1"/>
        </w:rPr>
        <w:t xml:space="preserve"> </w:t>
      </w:r>
      <w:r>
        <w:rPr>
          <w:spacing w:val="-1"/>
        </w:rPr>
        <w:t>fire,</w:t>
      </w:r>
      <w:r>
        <w:rPr>
          <w:spacing w:val="-2"/>
        </w:rPr>
        <w:t xml:space="preserve"> </w:t>
      </w:r>
      <w:r>
        <w:rPr>
          <w:spacing w:val="-1"/>
        </w:rPr>
        <w:t>consta</w:t>
      </w:r>
      <w:r>
        <w:rPr>
          <w:spacing w:val="-1"/>
        </w:rPr>
        <w:t>ncy,</w:t>
      </w:r>
      <w:r>
        <w:rPr>
          <w:spacing w:val="1"/>
        </w:rPr>
        <w:t xml:space="preserve"> </w:t>
      </w:r>
      <w:r>
        <w:rPr>
          <w:spacing w:val="-1"/>
        </w:rPr>
        <w:t>resourcefulness, courage in</w:t>
      </w:r>
      <w:r>
        <w:rPr>
          <w:spacing w:val="46"/>
        </w:rPr>
        <w:t xml:space="preserve"> </w:t>
      </w:r>
      <w:r>
        <w:rPr>
          <w:spacing w:val="-1"/>
        </w:rPr>
        <w:t>battle,</w:t>
      </w:r>
      <w:r>
        <w:rPr>
          <w:spacing w:val="-2"/>
        </w:rPr>
        <w:t xml:space="preserve"> </w:t>
      </w:r>
      <w:r>
        <w:rPr>
          <w:spacing w:val="-1"/>
        </w:rPr>
        <w:t>generosity</w:t>
      </w:r>
      <w:r>
        <w:rPr>
          <w:spacing w:val="-3"/>
        </w:rPr>
        <w:t xml:space="preserve"> </w:t>
      </w:r>
      <w:r>
        <w:t>and</w:t>
      </w:r>
      <w:r>
        <w:rPr>
          <w:spacing w:val="-1"/>
        </w:rPr>
        <w:t xml:space="preserve"> noble</w:t>
      </w:r>
      <w:r>
        <w:t xml:space="preserve"> </w:t>
      </w:r>
      <w:r>
        <w:rPr>
          <w:spacing w:val="-1"/>
        </w:rPr>
        <w:t>leadership.</w:t>
      </w:r>
      <w:r>
        <w:t xml:space="preserve"> </w:t>
      </w:r>
      <w:r>
        <w:rPr>
          <w:spacing w:val="-1"/>
        </w:rPr>
        <w:t>Kshatriya,</w:t>
      </w:r>
      <w:r>
        <w:rPr>
          <w:spacing w:val="-2"/>
        </w:rPr>
        <w:t xml:space="preserve"> </w:t>
      </w:r>
      <w:r>
        <w:rPr>
          <w:spacing w:val="-1"/>
        </w:rPr>
        <w:t>the</w:t>
      </w:r>
      <w:r>
        <w:rPr>
          <w:spacing w:val="-2"/>
        </w:rPr>
        <w:t xml:space="preserve"> </w:t>
      </w:r>
      <w:r>
        <w:rPr>
          <w:spacing w:val="-1"/>
        </w:rPr>
        <w:t>Warrior,</w:t>
      </w:r>
      <w:r>
        <w:rPr>
          <w:spacing w:val="65"/>
        </w:rPr>
        <w:t xml:space="preserve"> </w:t>
      </w:r>
      <w:r>
        <w:rPr>
          <w:spacing w:val="-1"/>
        </w:rPr>
        <w:t>charged</w:t>
      </w:r>
      <w:r>
        <w:t xml:space="preserve"> </w:t>
      </w:r>
      <w:r>
        <w:rPr>
          <w:spacing w:val="-2"/>
        </w:rPr>
        <w:t>with</w:t>
      </w:r>
      <w:r>
        <w:t xml:space="preserve"> </w:t>
      </w:r>
      <w:r>
        <w:rPr>
          <w:spacing w:val="-1"/>
        </w:rPr>
        <w:t>protecting</w:t>
      </w:r>
      <w:r>
        <w:rPr>
          <w:spacing w:val="-2"/>
        </w:rPr>
        <w:t xml:space="preserve"> </w:t>
      </w:r>
      <w:r>
        <w:rPr>
          <w:spacing w:val="-1"/>
        </w:rPr>
        <w:t>the</w:t>
      </w:r>
      <w:r>
        <w:t xml:space="preserve"> </w:t>
      </w:r>
      <w:r>
        <w:rPr>
          <w:spacing w:val="-1"/>
        </w:rPr>
        <w:t>state. The</w:t>
      </w:r>
      <w:r>
        <w:t xml:space="preserve"> </w:t>
      </w:r>
      <w:r>
        <w:rPr>
          <w:spacing w:val="-1"/>
        </w:rPr>
        <w:t>King,</w:t>
      </w:r>
      <w:r>
        <w:rPr>
          <w:spacing w:val="-2"/>
        </w:rPr>
        <w:t xml:space="preserve"> </w:t>
      </w:r>
      <w:r>
        <w:t>the</w:t>
      </w:r>
      <w:r>
        <w:rPr>
          <w:spacing w:val="-1"/>
        </w:rPr>
        <w:t xml:space="preserve"> General,</w:t>
      </w:r>
      <w:r>
        <w:rPr>
          <w:spacing w:val="-2"/>
        </w:rPr>
        <w:t xml:space="preserve"> </w:t>
      </w:r>
      <w:r>
        <w:rPr>
          <w:spacing w:val="-1"/>
        </w:rPr>
        <w:t>the</w:t>
      </w:r>
      <w:r>
        <w:rPr>
          <w:spacing w:val="61"/>
        </w:rPr>
        <w:t xml:space="preserve"> </w:t>
      </w:r>
      <w:r>
        <w:rPr>
          <w:spacing w:val="-1"/>
        </w:rPr>
        <w:t>Samurai.</w:t>
      </w:r>
      <w:r>
        <w:t xml:space="preserve"> </w:t>
      </w:r>
      <w:r>
        <w:rPr>
          <w:spacing w:val="-1"/>
        </w:rPr>
        <w:t>The</w:t>
      </w:r>
      <w:r>
        <w:t xml:space="preserve"> </w:t>
      </w:r>
      <w:r>
        <w:rPr>
          <w:spacing w:val="-1"/>
        </w:rPr>
        <w:t>bad</w:t>
      </w:r>
      <w:r>
        <w:t xml:space="preserve"> </w:t>
      </w:r>
      <w:r>
        <w:rPr>
          <w:spacing w:val="-2"/>
        </w:rPr>
        <w:t>Kshatriya,</w:t>
      </w:r>
      <w:r>
        <w:t xml:space="preserve"> the </w:t>
      </w:r>
      <w:r>
        <w:rPr>
          <w:spacing w:val="-1"/>
        </w:rPr>
        <w:t>General,</w:t>
      </w:r>
      <w:r>
        <w:t xml:space="preserve"> </w:t>
      </w:r>
      <w:r>
        <w:rPr>
          <w:spacing w:val="-1"/>
        </w:rPr>
        <w:t>is</w:t>
      </w:r>
      <w:r>
        <w:t xml:space="preserve"> </w:t>
      </w:r>
      <w:r>
        <w:rPr>
          <w:spacing w:val="-1"/>
        </w:rPr>
        <w:t>usually</w:t>
      </w:r>
      <w:r>
        <w:rPr>
          <w:spacing w:val="-2"/>
        </w:rPr>
        <w:t xml:space="preserve"> </w:t>
      </w:r>
      <w:r>
        <w:t>the</w:t>
      </w:r>
      <w:r>
        <w:rPr>
          <w:spacing w:val="1"/>
        </w:rPr>
        <w:t xml:space="preserve"> </w:t>
      </w:r>
      <w:r>
        <w:rPr>
          <w:spacing w:val="-2"/>
        </w:rPr>
        <w:t>Totalitarian</w:t>
      </w:r>
      <w:r>
        <w:rPr>
          <w:spacing w:val="52"/>
        </w:rPr>
        <w:t xml:space="preserve"> </w:t>
      </w:r>
      <w:r>
        <w:rPr>
          <w:spacing w:val="-1"/>
        </w:rPr>
        <w:t>Murderer and</w:t>
      </w:r>
      <w:r>
        <w:rPr>
          <w:spacing w:val="-2"/>
        </w:rPr>
        <w:t xml:space="preserve"> </w:t>
      </w:r>
      <w:r>
        <w:rPr>
          <w:spacing w:val="-1"/>
        </w:rPr>
        <w:t>the</w:t>
      </w:r>
      <w:r>
        <w:t xml:space="preserve"> </w:t>
      </w:r>
      <w:r>
        <w:rPr>
          <w:spacing w:val="-1"/>
        </w:rPr>
        <w:t>torturer.</w:t>
      </w:r>
    </w:p>
    <w:p w:rsidR="00EA20B7" w:rsidRDefault="00877DD6">
      <w:pPr>
        <w:pStyle w:val="Corpodetexto"/>
        <w:numPr>
          <w:ilvl w:val="0"/>
          <w:numId w:val="17"/>
        </w:numPr>
        <w:tabs>
          <w:tab w:val="left" w:pos="363"/>
        </w:tabs>
        <w:spacing w:before="120"/>
        <w:ind w:right="238" w:firstLine="0"/>
      </w:pPr>
      <w:r>
        <w:rPr>
          <w:spacing w:val="-1"/>
        </w:rPr>
        <w:t xml:space="preserve">Trade, Business, agriculture </w:t>
      </w:r>
      <w:r>
        <w:t>and</w:t>
      </w:r>
      <w:r>
        <w:rPr>
          <w:spacing w:val="-3"/>
        </w:rPr>
        <w:t xml:space="preserve"> </w:t>
      </w:r>
      <w:r>
        <w:rPr>
          <w:spacing w:val="-1"/>
        </w:rPr>
        <w:t>the rearing of cattle</w:t>
      </w:r>
      <w:r>
        <w:t xml:space="preserve"> </w:t>
      </w:r>
      <w:r>
        <w:rPr>
          <w:spacing w:val="-1"/>
        </w:rPr>
        <w:t>is</w:t>
      </w:r>
      <w:r>
        <w:rPr>
          <w:spacing w:val="-2"/>
        </w:rPr>
        <w:t xml:space="preserve"> </w:t>
      </w:r>
      <w:r>
        <w:rPr>
          <w:spacing w:val="-1"/>
        </w:rPr>
        <w:t>the</w:t>
      </w:r>
      <w:r>
        <w:t xml:space="preserve"> </w:t>
      </w:r>
      <w:r>
        <w:rPr>
          <w:spacing w:val="-2"/>
        </w:rPr>
        <w:t>work</w:t>
      </w:r>
      <w:r>
        <w:rPr>
          <w:spacing w:val="43"/>
        </w:rPr>
        <w:t xml:space="preserve"> </w:t>
      </w:r>
      <w:r>
        <w:t>of</w:t>
      </w:r>
      <w:r>
        <w:rPr>
          <w:spacing w:val="-1"/>
        </w:rPr>
        <w:t xml:space="preserve"> </w:t>
      </w:r>
      <w:r>
        <w:t>a</w:t>
      </w:r>
      <w:r>
        <w:rPr>
          <w:spacing w:val="-1"/>
        </w:rPr>
        <w:t xml:space="preserve"> </w:t>
      </w:r>
      <w:r>
        <w:t>good</w:t>
      </w:r>
      <w:r>
        <w:rPr>
          <w:spacing w:val="-2"/>
        </w:rPr>
        <w:t xml:space="preserve"> </w:t>
      </w:r>
      <w:r>
        <w:rPr>
          <w:spacing w:val="-1"/>
        </w:rPr>
        <w:t>Vaishya.</w:t>
      </w:r>
      <w:r>
        <w:t xml:space="preserve"> </w:t>
      </w:r>
      <w:r>
        <w:rPr>
          <w:spacing w:val="-1"/>
        </w:rPr>
        <w:t xml:space="preserve">The </w:t>
      </w:r>
      <w:r>
        <w:t xml:space="preserve">bad </w:t>
      </w:r>
      <w:r>
        <w:rPr>
          <w:spacing w:val="-1"/>
        </w:rPr>
        <w:t xml:space="preserve">Vaishya, </w:t>
      </w:r>
      <w:r>
        <w:t xml:space="preserve">the </w:t>
      </w:r>
      <w:r>
        <w:rPr>
          <w:spacing w:val="-1"/>
        </w:rPr>
        <w:t>businessman</w:t>
      </w:r>
      <w:r>
        <w:t xml:space="preserve"> is</w:t>
      </w:r>
      <w:r>
        <w:rPr>
          <w:spacing w:val="-1"/>
        </w:rPr>
        <w:t xml:space="preserve"> </w:t>
      </w:r>
      <w:r>
        <w:t>the</w:t>
      </w:r>
      <w:r>
        <w:rPr>
          <w:spacing w:val="-3"/>
        </w:rPr>
        <w:t xml:space="preserve"> </w:t>
      </w:r>
      <w:r>
        <w:t>thief</w:t>
      </w:r>
      <w:r>
        <w:rPr>
          <w:spacing w:val="27"/>
        </w:rPr>
        <w:t xml:space="preserve"> </w:t>
      </w:r>
      <w:r>
        <w:rPr>
          <w:spacing w:val="-1"/>
        </w:rPr>
        <w:t>who</w:t>
      </w:r>
      <w:r>
        <w:t xml:space="preserve"> </w:t>
      </w:r>
      <w:r>
        <w:rPr>
          <w:spacing w:val="-1"/>
        </w:rPr>
        <w:t>uses the general</w:t>
      </w:r>
      <w:r>
        <w:rPr>
          <w:spacing w:val="-2"/>
        </w:rPr>
        <w:t xml:space="preserve"> </w:t>
      </w:r>
      <w:r>
        <w:rPr>
          <w:spacing w:val="-1"/>
        </w:rPr>
        <w:t xml:space="preserve">and the accomplices </w:t>
      </w:r>
      <w:r>
        <w:t>to</w:t>
      </w:r>
      <w:r>
        <w:rPr>
          <w:spacing w:val="-1"/>
        </w:rPr>
        <w:t xml:space="preserve"> attain his</w:t>
      </w:r>
      <w:r>
        <w:t xml:space="preserve"> </w:t>
      </w:r>
      <w:r>
        <w:rPr>
          <w:spacing w:val="-1"/>
        </w:rPr>
        <w:t>monetary</w:t>
      </w:r>
    </w:p>
    <w:p w:rsidR="00EA20B7" w:rsidRDefault="00EA20B7">
      <w:pPr>
        <w:sectPr w:rsidR="00EA20B7">
          <w:pgSz w:w="8640" w:h="12960"/>
          <w:pgMar w:top="960" w:right="900" w:bottom="900" w:left="900" w:header="0" w:footer="712" w:gutter="0"/>
          <w:cols w:space="720"/>
        </w:sectPr>
      </w:pPr>
    </w:p>
    <w:p w:rsidR="00EA20B7" w:rsidRDefault="00877DD6">
      <w:pPr>
        <w:pStyle w:val="Corpodetexto"/>
        <w:spacing w:before="49"/>
        <w:ind w:right="138"/>
      </w:pPr>
      <w:r>
        <w:rPr>
          <w:spacing w:val="-1"/>
        </w:rPr>
        <w:lastRenderedPageBreak/>
        <w:t>end through the</w:t>
      </w:r>
      <w:r>
        <w:t xml:space="preserve"> </w:t>
      </w:r>
      <w:r>
        <w:rPr>
          <w:spacing w:val="-1"/>
        </w:rPr>
        <w:t>control of armaments,</w:t>
      </w:r>
      <w:r>
        <w:t xml:space="preserve"> </w:t>
      </w:r>
      <w:r>
        <w:rPr>
          <w:spacing w:val="-1"/>
        </w:rPr>
        <w:t>petroleum,</w:t>
      </w:r>
      <w:r>
        <w:t xml:space="preserve"> and</w:t>
      </w:r>
      <w:r>
        <w:rPr>
          <w:spacing w:val="21"/>
        </w:rPr>
        <w:t xml:space="preserve"> </w:t>
      </w:r>
      <w:r>
        <w:rPr>
          <w:spacing w:val="-1"/>
        </w:rPr>
        <w:t>pharmaceuticals.</w:t>
      </w:r>
    </w:p>
    <w:p w:rsidR="00EA20B7" w:rsidRDefault="00877DD6">
      <w:pPr>
        <w:pStyle w:val="Corpodetexto"/>
        <w:numPr>
          <w:ilvl w:val="0"/>
          <w:numId w:val="17"/>
        </w:numPr>
        <w:tabs>
          <w:tab w:val="left" w:pos="362"/>
        </w:tabs>
        <w:spacing w:before="120"/>
        <w:ind w:right="200" w:firstLine="0"/>
      </w:pPr>
      <w:r>
        <w:rPr>
          <w:spacing w:val="-1"/>
        </w:rPr>
        <w:t>And the work</w:t>
      </w:r>
      <w:r>
        <w:t xml:space="preserve"> of</w:t>
      </w:r>
      <w:r>
        <w:rPr>
          <w:spacing w:val="-2"/>
        </w:rPr>
        <w:t xml:space="preserve"> </w:t>
      </w:r>
      <w:r>
        <w:rPr>
          <w:spacing w:val="-1"/>
        </w:rPr>
        <w:t>the Shudra is</w:t>
      </w:r>
      <w:r>
        <w:t xml:space="preserve"> </w:t>
      </w:r>
      <w:r>
        <w:rPr>
          <w:spacing w:val="-1"/>
        </w:rPr>
        <w:t xml:space="preserve">service </w:t>
      </w:r>
      <w:r>
        <w:t>to</w:t>
      </w:r>
      <w:r>
        <w:rPr>
          <w:spacing w:val="-2"/>
        </w:rPr>
        <w:t xml:space="preserve"> </w:t>
      </w:r>
      <w:r>
        <w:rPr>
          <w:spacing w:val="-1"/>
        </w:rPr>
        <w:t>all</w:t>
      </w:r>
      <w:r>
        <w:rPr>
          <w:spacing w:val="-2"/>
        </w:rPr>
        <w:t xml:space="preserve"> </w:t>
      </w:r>
      <w:r>
        <w:rPr>
          <w:spacing w:val="-1"/>
        </w:rPr>
        <w:t>the above,</w:t>
      </w:r>
      <w:r>
        <w:rPr>
          <w:spacing w:val="-2"/>
        </w:rPr>
        <w:t xml:space="preserve"> </w:t>
      </w:r>
      <w:r>
        <w:rPr>
          <w:spacing w:val="-1"/>
        </w:rPr>
        <w:t>the</w:t>
      </w:r>
      <w:r>
        <w:rPr>
          <w:spacing w:val="41"/>
        </w:rPr>
        <w:t xml:space="preserve"> </w:t>
      </w:r>
      <w:r>
        <w:rPr>
          <w:spacing w:val="-1"/>
        </w:rPr>
        <w:t>Laborer</w:t>
      </w:r>
      <w:r>
        <w:rPr>
          <w:spacing w:val="1"/>
        </w:rPr>
        <w:t xml:space="preserve"> </w:t>
      </w:r>
      <w:r>
        <w:rPr>
          <w:spacing w:val="-1"/>
        </w:rPr>
        <w:t>in</w:t>
      </w:r>
      <w:r>
        <w:rPr>
          <w:spacing w:val="-2"/>
        </w:rPr>
        <w:t xml:space="preserve"> </w:t>
      </w:r>
      <w:r>
        <w:rPr>
          <w:spacing w:val="-1"/>
        </w:rPr>
        <w:t>this</w:t>
      </w:r>
      <w:r>
        <w:rPr>
          <w:spacing w:val="1"/>
        </w:rPr>
        <w:t xml:space="preserve"> </w:t>
      </w:r>
      <w:r>
        <w:rPr>
          <w:spacing w:val="-1"/>
        </w:rPr>
        <w:t>world.</w:t>
      </w:r>
      <w:r>
        <w:rPr>
          <w:spacing w:val="-2"/>
        </w:rPr>
        <w:t xml:space="preserve"> </w:t>
      </w:r>
      <w:r>
        <w:rPr>
          <w:spacing w:val="-1"/>
        </w:rPr>
        <w:t>He</w:t>
      </w:r>
      <w:r>
        <w:rPr>
          <w:spacing w:val="1"/>
        </w:rPr>
        <w:t xml:space="preserve"> </w:t>
      </w:r>
      <w:r>
        <w:rPr>
          <w:spacing w:val="-1"/>
        </w:rPr>
        <w:t>likes following</w:t>
      </w:r>
      <w:r>
        <w:rPr>
          <w:spacing w:val="1"/>
        </w:rPr>
        <w:t xml:space="preserve"> </w:t>
      </w:r>
      <w:r>
        <w:rPr>
          <w:spacing w:val="-1"/>
        </w:rPr>
        <w:t>orders! The</w:t>
      </w:r>
      <w:r>
        <w:rPr>
          <w:spacing w:val="1"/>
        </w:rPr>
        <w:t xml:space="preserve"> </w:t>
      </w:r>
      <w:r>
        <w:rPr>
          <w:spacing w:val="-1"/>
        </w:rPr>
        <w:t>bad</w:t>
      </w:r>
      <w:r>
        <w:rPr>
          <w:spacing w:val="-2"/>
        </w:rPr>
        <w:t xml:space="preserve"> </w:t>
      </w:r>
      <w:r>
        <w:rPr>
          <w:spacing w:val="-1"/>
        </w:rPr>
        <w:t>Shudra</w:t>
      </w:r>
      <w:r>
        <w:rPr>
          <w:spacing w:val="1"/>
        </w:rPr>
        <w:t xml:space="preserve"> </w:t>
      </w:r>
      <w:r>
        <w:rPr>
          <w:spacing w:val="-1"/>
        </w:rPr>
        <w:t>is</w:t>
      </w:r>
      <w:r>
        <w:rPr>
          <w:spacing w:val="28"/>
        </w:rPr>
        <w:t xml:space="preserve"> </w:t>
      </w:r>
      <w:r>
        <w:rPr>
          <w:spacing w:val="-1"/>
        </w:rPr>
        <w:t>the Accomplice</w:t>
      </w:r>
      <w:r>
        <w:t xml:space="preserve"> </w:t>
      </w:r>
      <w:r>
        <w:rPr>
          <w:spacing w:val="-1"/>
        </w:rPr>
        <w:t xml:space="preserve">helping the thief </w:t>
      </w:r>
      <w:r>
        <w:t>and</w:t>
      </w:r>
      <w:r>
        <w:rPr>
          <w:spacing w:val="-1"/>
        </w:rPr>
        <w:t xml:space="preserve"> the</w:t>
      </w:r>
      <w:r>
        <w:t xml:space="preserve"> </w:t>
      </w:r>
      <w:r>
        <w:rPr>
          <w:spacing w:val="-1"/>
        </w:rPr>
        <w:t xml:space="preserve">murderer </w:t>
      </w:r>
      <w:r>
        <w:t>and</w:t>
      </w:r>
      <w:r>
        <w:rPr>
          <w:spacing w:val="-1"/>
        </w:rPr>
        <w:t xml:space="preserve"> the torturer</w:t>
      </w:r>
    </w:p>
    <w:p w:rsidR="00EA20B7" w:rsidRDefault="00877DD6">
      <w:pPr>
        <w:pStyle w:val="Corpodetexto"/>
        <w:spacing w:before="0" w:line="235" w:lineRule="exact"/>
      </w:pPr>
      <w:r>
        <w:t>-</w:t>
      </w:r>
      <w:r>
        <w:rPr>
          <w:spacing w:val="-2"/>
        </w:rPr>
        <w:t xml:space="preserve"> </w:t>
      </w:r>
      <w:r>
        <w:t>a</w:t>
      </w:r>
      <w:r>
        <w:rPr>
          <w:spacing w:val="1"/>
        </w:rPr>
        <w:t xml:space="preserve"> </w:t>
      </w:r>
      <w:r>
        <w:rPr>
          <w:spacing w:val="-1"/>
        </w:rPr>
        <w:t>person</w:t>
      </w:r>
      <w:r>
        <w:rPr>
          <w:spacing w:val="1"/>
        </w:rPr>
        <w:t xml:space="preserve"> </w:t>
      </w:r>
      <w:r>
        <w:rPr>
          <w:spacing w:val="-1"/>
        </w:rPr>
        <w:t>who has taken the</w:t>
      </w:r>
      <w:r>
        <w:rPr>
          <w:spacing w:val="1"/>
        </w:rPr>
        <w:t xml:space="preserve"> </w:t>
      </w:r>
      <w:r>
        <w:rPr>
          <w:spacing w:val="-1"/>
        </w:rPr>
        <w:t>Ring.</w:t>
      </w:r>
    </w:p>
    <w:p w:rsidR="00EA20B7" w:rsidRDefault="00877DD6">
      <w:pPr>
        <w:pStyle w:val="Corpodetexto"/>
        <w:spacing w:before="120"/>
        <w:ind w:right="112"/>
      </w:pPr>
      <w:r>
        <w:rPr>
          <w:spacing w:val="-1"/>
        </w:rPr>
        <w:t>My</w:t>
      </w:r>
      <w:r>
        <w:t xml:space="preserve"> </w:t>
      </w:r>
      <w:r>
        <w:rPr>
          <w:spacing w:val="-1"/>
        </w:rPr>
        <w:t>Master, Swami</w:t>
      </w:r>
      <w:r>
        <w:t xml:space="preserve"> </w:t>
      </w:r>
      <w:r>
        <w:rPr>
          <w:spacing w:val="-1"/>
        </w:rPr>
        <w:t xml:space="preserve">Satchidananda </w:t>
      </w:r>
      <w:r>
        <w:t>knew</w:t>
      </w:r>
      <w:r>
        <w:rPr>
          <w:spacing w:val="-3"/>
        </w:rPr>
        <w:t xml:space="preserve"> </w:t>
      </w:r>
      <w:r>
        <w:t>all of</w:t>
      </w:r>
      <w:r>
        <w:rPr>
          <w:spacing w:val="-1"/>
        </w:rPr>
        <w:t xml:space="preserve"> this.</w:t>
      </w:r>
      <w:r>
        <w:t xml:space="preserve"> </w:t>
      </w:r>
      <w:r>
        <w:rPr>
          <w:spacing w:val="-1"/>
        </w:rPr>
        <w:t>They</w:t>
      </w:r>
      <w:r>
        <w:rPr>
          <w:spacing w:val="-2"/>
        </w:rPr>
        <w:t xml:space="preserve"> </w:t>
      </w:r>
      <w:r>
        <w:rPr>
          <w:spacing w:val="-1"/>
        </w:rPr>
        <w:t>asked</w:t>
      </w:r>
      <w:r>
        <w:t xml:space="preserve"> him</w:t>
      </w:r>
      <w:r>
        <w:rPr>
          <w:spacing w:val="41"/>
        </w:rPr>
        <w:t xml:space="preserve"> </w:t>
      </w:r>
      <w:r>
        <w:rPr>
          <w:spacing w:val="-1"/>
        </w:rPr>
        <w:t>about</w:t>
      </w:r>
      <w:r>
        <w:t xml:space="preserve"> </w:t>
      </w:r>
      <w:r>
        <w:rPr>
          <w:spacing w:val="-1"/>
        </w:rPr>
        <w:t>the</w:t>
      </w:r>
      <w:r>
        <w:t xml:space="preserve"> </w:t>
      </w:r>
      <w:r>
        <w:rPr>
          <w:spacing w:val="-1"/>
        </w:rPr>
        <w:t>Rulers</w:t>
      </w:r>
      <w:r>
        <w:rPr>
          <w:spacing w:val="-2"/>
        </w:rPr>
        <w:t xml:space="preserve"> </w:t>
      </w:r>
      <w:r>
        <w:t>of</w:t>
      </w:r>
      <w:r>
        <w:rPr>
          <w:spacing w:val="-1"/>
        </w:rPr>
        <w:t xml:space="preserve"> the World.</w:t>
      </w:r>
      <w:r>
        <w:t xml:space="preserve"> </w:t>
      </w:r>
      <w:r>
        <w:rPr>
          <w:spacing w:val="-1"/>
        </w:rPr>
        <w:t>"You</w:t>
      </w:r>
      <w:r>
        <w:rPr>
          <w:spacing w:val="-2"/>
        </w:rPr>
        <w:t xml:space="preserve"> </w:t>
      </w:r>
      <w:r>
        <w:t>are</w:t>
      </w:r>
      <w:r>
        <w:rPr>
          <w:spacing w:val="-1"/>
        </w:rPr>
        <w:t xml:space="preserve"> </w:t>
      </w:r>
      <w:r>
        <w:t xml:space="preserve">a </w:t>
      </w:r>
      <w:r>
        <w:rPr>
          <w:spacing w:val="-1"/>
        </w:rPr>
        <w:t>famous</w:t>
      </w:r>
      <w:r>
        <w:t xml:space="preserve"> </w:t>
      </w:r>
      <w:r>
        <w:rPr>
          <w:spacing w:val="-1"/>
        </w:rPr>
        <w:t>man, you have</w:t>
      </w:r>
      <w:r>
        <w:rPr>
          <w:spacing w:val="45"/>
        </w:rPr>
        <w:t xml:space="preserve"> </w:t>
      </w:r>
      <w:r>
        <w:t>shaken</w:t>
      </w:r>
      <w:r>
        <w:rPr>
          <w:spacing w:val="-1"/>
        </w:rPr>
        <w:t xml:space="preserve"> </w:t>
      </w:r>
      <w:r>
        <w:t>the</w:t>
      </w:r>
      <w:r>
        <w:rPr>
          <w:spacing w:val="-1"/>
        </w:rPr>
        <w:t xml:space="preserve"> </w:t>
      </w:r>
      <w:r>
        <w:t>hands</w:t>
      </w:r>
      <w:r>
        <w:rPr>
          <w:spacing w:val="-2"/>
        </w:rPr>
        <w:t xml:space="preserve"> </w:t>
      </w:r>
      <w:r>
        <w:t>of</w:t>
      </w:r>
      <w:r>
        <w:rPr>
          <w:spacing w:val="-1"/>
        </w:rPr>
        <w:t xml:space="preserve"> </w:t>
      </w:r>
      <w:r>
        <w:t>all</w:t>
      </w:r>
      <w:r>
        <w:rPr>
          <w:spacing w:val="-1"/>
        </w:rPr>
        <w:t xml:space="preserve"> these</w:t>
      </w:r>
      <w:r>
        <w:t xml:space="preserve"> </w:t>
      </w:r>
      <w:r>
        <w:rPr>
          <w:spacing w:val="-1"/>
        </w:rPr>
        <w:t>leaders</w:t>
      </w:r>
      <w:r>
        <w:t xml:space="preserve"> and </w:t>
      </w:r>
      <w:r>
        <w:rPr>
          <w:spacing w:val="-2"/>
        </w:rPr>
        <w:t>Prime</w:t>
      </w:r>
      <w:r>
        <w:t xml:space="preserve"> </w:t>
      </w:r>
      <w:r>
        <w:rPr>
          <w:spacing w:val="-1"/>
        </w:rPr>
        <w:t>Ministers. Just</w:t>
      </w:r>
      <w:r>
        <w:rPr>
          <w:spacing w:val="2"/>
        </w:rPr>
        <w:t xml:space="preserve"> </w:t>
      </w:r>
      <w:r>
        <w:rPr>
          <w:spacing w:val="-1"/>
        </w:rPr>
        <w:t>what</w:t>
      </w:r>
      <w:r>
        <w:rPr>
          <w:spacing w:val="43"/>
        </w:rPr>
        <w:t xml:space="preserve"> </w:t>
      </w:r>
      <w:r>
        <w:t xml:space="preserve">do </w:t>
      </w:r>
      <w:r>
        <w:rPr>
          <w:spacing w:val="-1"/>
        </w:rPr>
        <w:t>you</w:t>
      </w:r>
      <w:r>
        <w:rPr>
          <w:spacing w:val="-2"/>
        </w:rPr>
        <w:t xml:space="preserve"> </w:t>
      </w:r>
      <w:r>
        <w:rPr>
          <w:spacing w:val="-1"/>
        </w:rPr>
        <w:t xml:space="preserve">think </w:t>
      </w:r>
      <w:r>
        <w:t>of</w:t>
      </w:r>
      <w:r>
        <w:rPr>
          <w:spacing w:val="-1"/>
        </w:rPr>
        <w:t xml:space="preserve"> them?"</w:t>
      </w:r>
    </w:p>
    <w:p w:rsidR="00EA20B7" w:rsidRDefault="00877DD6">
      <w:pPr>
        <w:pStyle w:val="Corpodetexto"/>
        <w:ind w:right="306"/>
      </w:pPr>
      <w:r>
        <w:rPr>
          <w:spacing w:val="-1"/>
        </w:rPr>
        <w:t xml:space="preserve">First </w:t>
      </w:r>
      <w:r>
        <w:t>of</w:t>
      </w:r>
      <w:r>
        <w:rPr>
          <w:spacing w:val="-1"/>
        </w:rPr>
        <w:t xml:space="preserve"> </w:t>
      </w:r>
      <w:r>
        <w:t xml:space="preserve">all he </w:t>
      </w:r>
      <w:r>
        <w:rPr>
          <w:spacing w:val="-1"/>
        </w:rPr>
        <w:t>said</w:t>
      </w:r>
      <w:r>
        <w:rPr>
          <w:spacing w:val="-3"/>
        </w:rPr>
        <w:t xml:space="preserve"> </w:t>
      </w:r>
      <w:r>
        <w:t xml:space="preserve">that </w:t>
      </w:r>
      <w:r>
        <w:rPr>
          <w:spacing w:val="-1"/>
        </w:rPr>
        <w:t>it</w:t>
      </w:r>
      <w:r>
        <w:rPr>
          <w:spacing w:val="2"/>
        </w:rPr>
        <w:t xml:space="preserve"> </w:t>
      </w:r>
      <w:r>
        <w:rPr>
          <w:spacing w:val="-2"/>
        </w:rPr>
        <w:t>was</w:t>
      </w:r>
      <w:r>
        <w:t xml:space="preserve"> very</w:t>
      </w:r>
      <w:r>
        <w:rPr>
          <w:spacing w:val="-2"/>
        </w:rPr>
        <w:t xml:space="preserve"> </w:t>
      </w:r>
      <w:r>
        <w:rPr>
          <w:spacing w:val="-1"/>
        </w:rPr>
        <w:t xml:space="preserve">dangerous </w:t>
      </w:r>
      <w:r>
        <w:t>to</w:t>
      </w:r>
      <w:r>
        <w:rPr>
          <w:spacing w:val="-1"/>
        </w:rPr>
        <w:t xml:space="preserve"> speak </w:t>
      </w:r>
      <w:r>
        <w:t>of</w:t>
      </w:r>
      <w:r>
        <w:rPr>
          <w:spacing w:val="-1"/>
        </w:rPr>
        <w:t xml:space="preserve"> these</w:t>
      </w:r>
      <w:r>
        <w:rPr>
          <w:spacing w:val="41"/>
        </w:rPr>
        <w:t xml:space="preserve"> </w:t>
      </w:r>
      <w:r>
        <w:rPr>
          <w:spacing w:val="-1"/>
        </w:rPr>
        <w:t>people or even</w:t>
      </w:r>
      <w:r>
        <w:t xml:space="preserve"> </w:t>
      </w:r>
      <w:r>
        <w:rPr>
          <w:spacing w:val="-1"/>
        </w:rPr>
        <w:t>mention their names because although</w:t>
      </w:r>
      <w:r>
        <w:t xml:space="preserve"> </w:t>
      </w:r>
      <w:r>
        <w:rPr>
          <w:spacing w:val="-2"/>
        </w:rPr>
        <w:t>we</w:t>
      </w:r>
      <w:r>
        <w:rPr>
          <w:spacing w:val="1"/>
        </w:rPr>
        <w:t xml:space="preserve"> </w:t>
      </w:r>
      <w:r>
        <w:rPr>
          <w:spacing w:val="-1"/>
        </w:rPr>
        <w:t>are</w:t>
      </w:r>
      <w:r>
        <w:rPr>
          <w:spacing w:val="47"/>
        </w:rPr>
        <w:t xml:space="preserve"> </w:t>
      </w:r>
      <w:r>
        <w:rPr>
          <w:spacing w:val="-1"/>
        </w:rPr>
        <w:t>assured that</w:t>
      </w:r>
      <w:r>
        <w:t xml:space="preserve"> </w:t>
      </w:r>
      <w:r>
        <w:rPr>
          <w:spacing w:val="-1"/>
        </w:rPr>
        <w:t>James</w:t>
      </w:r>
      <w:r>
        <w:t xml:space="preserve"> </w:t>
      </w:r>
      <w:r>
        <w:rPr>
          <w:spacing w:val="-1"/>
        </w:rPr>
        <w:t>Bond</w:t>
      </w:r>
      <w:r>
        <w:rPr>
          <w:spacing w:val="-2"/>
        </w:rPr>
        <w:t xml:space="preserve"> </w:t>
      </w:r>
      <w:r>
        <w:rPr>
          <w:spacing w:val="-1"/>
        </w:rPr>
        <w:t>does not</w:t>
      </w:r>
      <w:r>
        <w:t xml:space="preserve"> </w:t>
      </w:r>
      <w:r>
        <w:rPr>
          <w:spacing w:val="-1"/>
        </w:rPr>
        <w:t>exist, it</w:t>
      </w:r>
      <w:r>
        <w:rPr>
          <w:spacing w:val="1"/>
        </w:rPr>
        <w:t xml:space="preserve"> </w:t>
      </w:r>
      <w:r>
        <w:rPr>
          <w:spacing w:val="-1"/>
        </w:rPr>
        <w:t>is amazing</w:t>
      </w:r>
      <w:r>
        <w:t xml:space="preserve"> </w:t>
      </w:r>
      <w:r>
        <w:rPr>
          <w:spacing w:val="-1"/>
        </w:rPr>
        <w:t>the</w:t>
      </w:r>
      <w:r>
        <w:t xml:space="preserve"> </w:t>
      </w:r>
      <w:r>
        <w:rPr>
          <w:spacing w:val="-2"/>
        </w:rPr>
        <w:t>number</w:t>
      </w:r>
      <w:r>
        <w:rPr>
          <w:spacing w:val="39"/>
        </w:rPr>
        <w:t xml:space="preserve"> </w:t>
      </w:r>
      <w:r>
        <w:rPr>
          <w:spacing w:val="-1"/>
        </w:rPr>
        <w:t>of accidents</w:t>
      </w:r>
      <w:r>
        <w:rPr>
          <w:spacing w:val="-2"/>
        </w:rPr>
        <w:t xml:space="preserve"> </w:t>
      </w:r>
      <w:r>
        <w:rPr>
          <w:spacing w:val="-1"/>
        </w:rPr>
        <w:t>and</w:t>
      </w:r>
      <w:r>
        <w:t xml:space="preserve"> </w:t>
      </w:r>
      <w:r>
        <w:rPr>
          <w:spacing w:val="-1"/>
        </w:rPr>
        <w:t>suicides</w:t>
      </w:r>
      <w:r>
        <w:t xml:space="preserve"> </w:t>
      </w:r>
      <w:r>
        <w:rPr>
          <w:spacing w:val="-1"/>
        </w:rPr>
        <w:t>in the</w:t>
      </w:r>
      <w:r>
        <w:rPr>
          <w:spacing w:val="1"/>
        </w:rPr>
        <w:t xml:space="preserve"> </w:t>
      </w:r>
      <w:r>
        <w:rPr>
          <w:spacing w:val="-2"/>
        </w:rPr>
        <w:t>world.</w:t>
      </w:r>
    </w:p>
    <w:p w:rsidR="00EA20B7" w:rsidRDefault="00877DD6">
      <w:pPr>
        <w:pStyle w:val="Corpodetexto"/>
      </w:pPr>
      <w:r>
        <w:rPr>
          <w:spacing w:val="-1"/>
        </w:rPr>
        <w:t>For</w:t>
      </w:r>
      <w:r>
        <w:rPr>
          <w:spacing w:val="-2"/>
        </w:rPr>
        <w:t xml:space="preserve"> </w:t>
      </w:r>
      <w:r>
        <w:rPr>
          <w:spacing w:val="-1"/>
        </w:rPr>
        <w:t>this</w:t>
      </w:r>
      <w:r>
        <w:rPr>
          <w:spacing w:val="-3"/>
        </w:rPr>
        <w:t xml:space="preserve"> </w:t>
      </w:r>
      <w:r>
        <w:rPr>
          <w:spacing w:val="-1"/>
        </w:rPr>
        <w:t>reason</w:t>
      </w:r>
      <w:r>
        <w:rPr>
          <w:spacing w:val="-2"/>
        </w:rPr>
        <w:t xml:space="preserve"> </w:t>
      </w:r>
      <w:r>
        <w:rPr>
          <w:spacing w:val="-1"/>
        </w:rPr>
        <w:t>he</w:t>
      </w:r>
      <w:r>
        <w:rPr>
          <w:spacing w:val="1"/>
        </w:rPr>
        <w:t xml:space="preserve"> </w:t>
      </w:r>
      <w:r>
        <w:rPr>
          <w:spacing w:val="-1"/>
        </w:rPr>
        <w:t>said</w:t>
      </w:r>
      <w:r>
        <w:t xml:space="preserve"> </w:t>
      </w:r>
      <w:r>
        <w:rPr>
          <w:spacing w:val="-1"/>
        </w:rPr>
        <w:t>he</w:t>
      </w:r>
      <w:r>
        <w:rPr>
          <w:spacing w:val="1"/>
        </w:rPr>
        <w:t xml:space="preserve"> </w:t>
      </w:r>
      <w:r>
        <w:rPr>
          <w:spacing w:val="-2"/>
        </w:rPr>
        <w:t>would</w:t>
      </w:r>
      <w:r>
        <w:t xml:space="preserve"> </w:t>
      </w:r>
      <w:r>
        <w:rPr>
          <w:spacing w:val="-1"/>
        </w:rPr>
        <w:t>tell</w:t>
      </w:r>
      <w:r>
        <w:rPr>
          <w:spacing w:val="-2"/>
        </w:rPr>
        <w:t xml:space="preserve"> </w:t>
      </w:r>
      <w:r>
        <w:t>a</w:t>
      </w:r>
      <w:r>
        <w:rPr>
          <w:spacing w:val="1"/>
        </w:rPr>
        <w:t xml:space="preserve"> </w:t>
      </w:r>
      <w:r>
        <w:rPr>
          <w:spacing w:val="-1"/>
        </w:rPr>
        <w:t>story.</w:t>
      </w:r>
    </w:p>
    <w:p w:rsidR="00EA20B7" w:rsidRDefault="00877DD6">
      <w:pPr>
        <w:pStyle w:val="Corpodetexto"/>
        <w:ind w:right="250"/>
      </w:pPr>
      <w:r>
        <w:rPr>
          <w:spacing w:val="-1"/>
        </w:rPr>
        <w:t>If</w:t>
      </w:r>
      <w:r>
        <w:t xml:space="preserve"> </w:t>
      </w:r>
      <w:r>
        <w:rPr>
          <w:spacing w:val="-1"/>
        </w:rPr>
        <w:t>you</w:t>
      </w:r>
      <w:r>
        <w:rPr>
          <w:spacing w:val="-2"/>
        </w:rPr>
        <w:t xml:space="preserve"> </w:t>
      </w:r>
      <w:r>
        <w:rPr>
          <w:spacing w:val="-1"/>
        </w:rPr>
        <w:t>had an election</w:t>
      </w:r>
      <w:r>
        <w:t xml:space="preserve"> </w:t>
      </w:r>
      <w:r>
        <w:rPr>
          <w:spacing w:val="-1"/>
        </w:rPr>
        <w:t>for the</w:t>
      </w:r>
      <w:r>
        <w:t xml:space="preserve"> </w:t>
      </w:r>
      <w:r>
        <w:rPr>
          <w:spacing w:val="-1"/>
        </w:rPr>
        <w:t>leader of the</w:t>
      </w:r>
      <w:r>
        <w:t xml:space="preserve"> </w:t>
      </w:r>
      <w:r>
        <w:rPr>
          <w:spacing w:val="-1"/>
        </w:rPr>
        <w:t>council</w:t>
      </w:r>
      <w:r>
        <w:t xml:space="preserve"> </w:t>
      </w:r>
      <w:r>
        <w:rPr>
          <w:spacing w:val="-1"/>
        </w:rPr>
        <w:t xml:space="preserve">in </w:t>
      </w:r>
      <w:r>
        <w:t>a</w:t>
      </w:r>
      <w:r>
        <w:rPr>
          <w:spacing w:val="-1"/>
        </w:rPr>
        <w:t xml:space="preserve"> </w:t>
      </w:r>
      <w:r>
        <w:rPr>
          <w:spacing w:val="-2"/>
        </w:rPr>
        <w:t>town</w:t>
      </w:r>
      <w:r>
        <w:t xml:space="preserve"> </w:t>
      </w:r>
      <w:r>
        <w:rPr>
          <w:spacing w:val="-1"/>
        </w:rPr>
        <w:t>and</w:t>
      </w:r>
      <w:r>
        <w:rPr>
          <w:spacing w:val="32"/>
        </w:rPr>
        <w:t xml:space="preserve"> </w:t>
      </w:r>
      <w:r>
        <w:rPr>
          <w:spacing w:val="-1"/>
        </w:rPr>
        <w:t xml:space="preserve">seventy-five percent </w:t>
      </w:r>
      <w:r>
        <w:t>of</w:t>
      </w:r>
      <w:r>
        <w:rPr>
          <w:spacing w:val="-1"/>
        </w:rPr>
        <w:t xml:space="preserve"> the</w:t>
      </w:r>
      <w:r>
        <w:t xml:space="preserve"> </w:t>
      </w:r>
      <w:r>
        <w:rPr>
          <w:spacing w:val="-1"/>
        </w:rPr>
        <w:t>people</w:t>
      </w:r>
      <w:r>
        <w:t xml:space="preserve"> </w:t>
      </w:r>
      <w:r>
        <w:rPr>
          <w:spacing w:val="-1"/>
        </w:rPr>
        <w:t>in</w:t>
      </w:r>
      <w:r>
        <w:rPr>
          <w:spacing w:val="-2"/>
        </w:rPr>
        <w:t xml:space="preserve"> </w:t>
      </w:r>
      <w:r>
        <w:t>this</w:t>
      </w:r>
      <w:r>
        <w:rPr>
          <w:spacing w:val="-1"/>
        </w:rPr>
        <w:t xml:space="preserve"> town</w:t>
      </w:r>
      <w:r>
        <w:rPr>
          <w:spacing w:val="1"/>
        </w:rPr>
        <w:t xml:space="preserve"> </w:t>
      </w:r>
      <w:r>
        <w:rPr>
          <w:spacing w:val="-1"/>
        </w:rPr>
        <w:t>were thieves,</w:t>
      </w:r>
      <w:r>
        <w:rPr>
          <w:spacing w:val="39"/>
        </w:rPr>
        <w:t xml:space="preserve"> </w:t>
      </w:r>
      <w:r>
        <w:rPr>
          <w:spacing w:val="-1"/>
        </w:rPr>
        <w:t xml:space="preserve">murderers </w:t>
      </w:r>
      <w:r>
        <w:t>and</w:t>
      </w:r>
      <w:r>
        <w:rPr>
          <w:spacing w:val="-1"/>
        </w:rPr>
        <w:t xml:space="preserve"> their accomplices, just</w:t>
      </w:r>
      <w:r>
        <w:rPr>
          <w:spacing w:val="2"/>
        </w:rPr>
        <w:t xml:space="preserve"> </w:t>
      </w:r>
      <w:r>
        <w:rPr>
          <w:spacing w:val="-1"/>
        </w:rPr>
        <w:t>what</w:t>
      </w:r>
      <w:r>
        <w:t xml:space="preserve"> </w:t>
      </w:r>
      <w:r>
        <w:rPr>
          <w:spacing w:val="-1"/>
        </w:rPr>
        <w:t>sort</w:t>
      </w:r>
      <w:r>
        <w:t xml:space="preserve"> of</w:t>
      </w:r>
      <w:r>
        <w:rPr>
          <w:spacing w:val="-2"/>
        </w:rPr>
        <w:t xml:space="preserve"> </w:t>
      </w:r>
      <w:r>
        <w:t xml:space="preserve">a </w:t>
      </w:r>
      <w:r>
        <w:rPr>
          <w:spacing w:val="-1"/>
        </w:rPr>
        <w:t xml:space="preserve">person </w:t>
      </w:r>
      <w:r>
        <w:rPr>
          <w:spacing w:val="-2"/>
        </w:rPr>
        <w:t>would</w:t>
      </w:r>
      <w:r>
        <w:rPr>
          <w:spacing w:val="37"/>
        </w:rPr>
        <w:t xml:space="preserve"> </w:t>
      </w:r>
      <w:r>
        <w:t>they</w:t>
      </w:r>
      <w:r>
        <w:rPr>
          <w:spacing w:val="-3"/>
        </w:rPr>
        <w:t xml:space="preserve"> </w:t>
      </w:r>
      <w:r>
        <w:t>elect?</w:t>
      </w:r>
    </w:p>
    <w:p w:rsidR="00EA20B7" w:rsidRDefault="00877DD6">
      <w:pPr>
        <w:pStyle w:val="Corpodetexto"/>
        <w:ind w:right="138"/>
      </w:pPr>
      <w:r>
        <w:rPr>
          <w:spacing w:val="-1"/>
        </w:rPr>
        <w:t>But</w:t>
      </w:r>
      <w:r>
        <w:rPr>
          <w:spacing w:val="2"/>
        </w:rPr>
        <w:t xml:space="preserve"> </w:t>
      </w:r>
      <w:r>
        <w:rPr>
          <w:spacing w:val="-1"/>
        </w:rPr>
        <w:t>let</w:t>
      </w:r>
      <w:r>
        <w:t xml:space="preserve"> </w:t>
      </w:r>
      <w:r>
        <w:rPr>
          <w:spacing w:val="-1"/>
        </w:rPr>
        <w:t>us</w:t>
      </w:r>
      <w:r>
        <w:t xml:space="preserve"> </w:t>
      </w:r>
      <w:r>
        <w:rPr>
          <w:spacing w:val="-1"/>
        </w:rPr>
        <w:t>not</w:t>
      </w:r>
      <w:r>
        <w:t xml:space="preserve"> </w:t>
      </w:r>
      <w:r>
        <w:rPr>
          <w:spacing w:val="-2"/>
        </w:rPr>
        <w:t>miss</w:t>
      </w:r>
      <w:r>
        <w:t xml:space="preserve"> </w:t>
      </w:r>
      <w:r>
        <w:rPr>
          <w:spacing w:val="-1"/>
        </w:rPr>
        <w:t>the</w:t>
      </w:r>
      <w:r>
        <w:rPr>
          <w:spacing w:val="1"/>
        </w:rPr>
        <w:t xml:space="preserve"> </w:t>
      </w:r>
      <w:r>
        <w:rPr>
          <w:spacing w:val="-1"/>
        </w:rPr>
        <w:t>point;</w:t>
      </w:r>
      <w:r>
        <w:rPr>
          <w:spacing w:val="-4"/>
        </w:rPr>
        <w:t xml:space="preserve"> </w:t>
      </w:r>
      <w:r>
        <w:t xml:space="preserve">the </w:t>
      </w:r>
      <w:r>
        <w:rPr>
          <w:spacing w:val="-1"/>
        </w:rPr>
        <w:t>meaning</w:t>
      </w:r>
      <w:r>
        <w:t xml:space="preserve"> </w:t>
      </w:r>
      <w:r>
        <w:rPr>
          <w:spacing w:val="-1"/>
        </w:rPr>
        <w:t>and</w:t>
      </w:r>
      <w:r>
        <w:t xml:space="preserve"> </w:t>
      </w:r>
      <w:r>
        <w:rPr>
          <w:spacing w:val="-1"/>
        </w:rPr>
        <w:t>significance</w:t>
      </w:r>
      <w:r>
        <w:t xml:space="preserve"> </w:t>
      </w:r>
      <w:r>
        <w:rPr>
          <w:spacing w:val="-1"/>
        </w:rPr>
        <w:t>of</w:t>
      </w:r>
      <w:r>
        <w:rPr>
          <w:spacing w:val="-2"/>
        </w:rPr>
        <w:t xml:space="preserve"> </w:t>
      </w:r>
      <w:r>
        <w:rPr>
          <w:spacing w:val="-1"/>
        </w:rPr>
        <w:t>this</w:t>
      </w:r>
      <w:r>
        <w:rPr>
          <w:spacing w:val="34"/>
        </w:rPr>
        <w:t xml:space="preserve"> </w:t>
      </w:r>
      <w:r>
        <w:rPr>
          <w:spacing w:val="-1"/>
        </w:rPr>
        <w:t>history.</w:t>
      </w:r>
      <w:r>
        <w:t xml:space="preserve"> </w:t>
      </w:r>
      <w:r>
        <w:rPr>
          <w:spacing w:val="-1"/>
        </w:rPr>
        <w:t>The ancient</w:t>
      </w:r>
      <w:r>
        <w:t xml:space="preserve"> </w:t>
      </w:r>
      <w:r>
        <w:rPr>
          <w:spacing w:val="-1"/>
        </w:rPr>
        <w:t>stories</w:t>
      </w:r>
      <w:r>
        <w:rPr>
          <w:spacing w:val="-2"/>
        </w:rPr>
        <w:t xml:space="preserve"> </w:t>
      </w:r>
      <w:r>
        <w:rPr>
          <w:spacing w:val="-1"/>
        </w:rPr>
        <w:t xml:space="preserve">point </w:t>
      </w:r>
      <w:r>
        <w:t>to</w:t>
      </w:r>
      <w:r>
        <w:rPr>
          <w:spacing w:val="-1"/>
        </w:rPr>
        <w:t xml:space="preserve"> </w:t>
      </w:r>
      <w:r>
        <w:t>a</w:t>
      </w:r>
      <w:r>
        <w:rPr>
          <w:spacing w:val="-1"/>
        </w:rPr>
        <w:t xml:space="preserve"> trauma</w:t>
      </w:r>
      <w:r>
        <w:rPr>
          <w:spacing w:val="1"/>
        </w:rPr>
        <w:t xml:space="preserve"> </w:t>
      </w:r>
      <w:r>
        <w:rPr>
          <w:spacing w:val="-1"/>
        </w:rPr>
        <w:t>disappointment</w:t>
      </w:r>
      <w:r>
        <w:rPr>
          <w:spacing w:val="65"/>
        </w:rPr>
        <w:t xml:space="preserve"> </w:t>
      </w:r>
      <w:r>
        <w:rPr>
          <w:spacing w:val="-1"/>
        </w:rPr>
        <w:t>formed</w:t>
      </w:r>
      <w:r>
        <w:t xml:space="preserve"> </w:t>
      </w:r>
      <w:r>
        <w:rPr>
          <w:spacing w:val="-1"/>
        </w:rPr>
        <w:t>splitness</w:t>
      </w:r>
      <w:r>
        <w:t xml:space="preserve"> </w:t>
      </w:r>
      <w:r>
        <w:rPr>
          <w:spacing w:val="-1"/>
        </w:rPr>
        <w:t>in the</w:t>
      </w:r>
      <w:r>
        <w:t xml:space="preserve"> </w:t>
      </w:r>
      <w:r>
        <w:rPr>
          <w:spacing w:val="-2"/>
        </w:rPr>
        <w:t>personalities</w:t>
      </w:r>
      <w:r>
        <w:t xml:space="preserve"> </w:t>
      </w:r>
      <w:r>
        <w:rPr>
          <w:spacing w:val="-1"/>
        </w:rPr>
        <w:t>of all</w:t>
      </w:r>
      <w:r>
        <w:t xml:space="preserve"> </w:t>
      </w:r>
      <w:r>
        <w:rPr>
          <w:spacing w:val="-1"/>
        </w:rPr>
        <w:t>humanity</w:t>
      </w:r>
      <w:r>
        <w:rPr>
          <w:spacing w:val="-2"/>
        </w:rPr>
        <w:t xml:space="preserve"> </w:t>
      </w:r>
      <w:r>
        <w:rPr>
          <w:spacing w:val="-1"/>
        </w:rPr>
        <w:t>as being</w:t>
      </w:r>
      <w:r>
        <w:t xml:space="preserve"> </w:t>
      </w:r>
      <w:r>
        <w:rPr>
          <w:spacing w:val="-1"/>
        </w:rPr>
        <w:t>the</w:t>
      </w:r>
      <w:r>
        <w:rPr>
          <w:spacing w:val="42"/>
        </w:rPr>
        <w:t xml:space="preserve"> </w:t>
      </w:r>
      <w:r>
        <w:rPr>
          <w:spacing w:val="-1"/>
        </w:rPr>
        <w:t>cause</w:t>
      </w:r>
      <w:r>
        <w:rPr>
          <w:spacing w:val="1"/>
        </w:rPr>
        <w:t xml:space="preserve"> </w:t>
      </w:r>
      <w:r>
        <w:rPr>
          <w:spacing w:val="-1"/>
        </w:rPr>
        <w:t>of</w:t>
      </w:r>
      <w:r>
        <w:rPr>
          <w:spacing w:val="-2"/>
        </w:rPr>
        <w:t xml:space="preserve"> </w:t>
      </w:r>
      <w:r>
        <w:t>all</w:t>
      </w:r>
      <w:r>
        <w:rPr>
          <w:spacing w:val="-2"/>
        </w:rPr>
        <w:t xml:space="preserve"> </w:t>
      </w:r>
      <w:r>
        <w:rPr>
          <w:spacing w:val="-1"/>
        </w:rPr>
        <w:t>evil</w:t>
      </w:r>
      <w:r>
        <w:t xml:space="preserve"> </w:t>
      </w:r>
      <w:r>
        <w:rPr>
          <w:spacing w:val="-1"/>
        </w:rPr>
        <w:t>on</w:t>
      </w:r>
      <w:r>
        <w:rPr>
          <w:spacing w:val="-2"/>
        </w:rPr>
        <w:t xml:space="preserve"> </w:t>
      </w:r>
      <w:r>
        <w:rPr>
          <w:spacing w:val="-1"/>
        </w:rPr>
        <w:t>this</w:t>
      </w:r>
      <w:r>
        <w:rPr>
          <w:spacing w:val="-3"/>
        </w:rPr>
        <w:t xml:space="preserve"> </w:t>
      </w:r>
      <w:r>
        <w:rPr>
          <w:spacing w:val="-1"/>
        </w:rPr>
        <w:t>planet</w:t>
      </w:r>
      <w:r>
        <w:t xml:space="preserve"> </w:t>
      </w:r>
      <w:r>
        <w:rPr>
          <w:spacing w:val="-1"/>
        </w:rPr>
        <w:t>for</w:t>
      </w:r>
      <w:r>
        <w:rPr>
          <w:spacing w:val="-2"/>
        </w:rPr>
        <w:t xml:space="preserve"> </w:t>
      </w:r>
      <w:r>
        <w:rPr>
          <w:spacing w:val="-1"/>
        </w:rPr>
        <w:t>thousands</w:t>
      </w:r>
      <w:r>
        <w:rPr>
          <w:spacing w:val="-2"/>
        </w:rPr>
        <w:t xml:space="preserve"> </w:t>
      </w:r>
      <w:r>
        <w:rPr>
          <w:spacing w:val="-1"/>
        </w:rPr>
        <w:t>of</w:t>
      </w:r>
      <w:r>
        <w:rPr>
          <w:spacing w:val="-2"/>
        </w:rPr>
        <w:t xml:space="preserve"> </w:t>
      </w:r>
      <w:r>
        <w:rPr>
          <w:spacing w:val="-1"/>
        </w:rPr>
        <w:t>years.</w:t>
      </w:r>
    </w:p>
    <w:p w:rsidR="00EA20B7" w:rsidRDefault="00877DD6">
      <w:pPr>
        <w:pStyle w:val="Corpodetexto"/>
        <w:spacing w:before="120"/>
        <w:ind w:right="187"/>
      </w:pPr>
      <w:r>
        <w:rPr>
          <w:spacing w:val="-1"/>
        </w:rPr>
        <w:t>They</w:t>
      </w:r>
      <w:r>
        <w:rPr>
          <w:spacing w:val="-2"/>
        </w:rPr>
        <w:t xml:space="preserve"> </w:t>
      </w:r>
      <w:r>
        <w:t>also</w:t>
      </w:r>
      <w:r>
        <w:rPr>
          <w:spacing w:val="-1"/>
        </w:rPr>
        <w:t xml:space="preserve"> teach </w:t>
      </w:r>
      <w:r>
        <w:t xml:space="preserve">of </w:t>
      </w:r>
      <w:r>
        <w:rPr>
          <w:spacing w:val="-1"/>
        </w:rPr>
        <w:t>Enlightenment;</w:t>
      </w:r>
      <w:r>
        <w:rPr>
          <w:spacing w:val="-4"/>
        </w:rPr>
        <w:t xml:space="preserve"> </w:t>
      </w:r>
      <w:r>
        <w:rPr>
          <w:spacing w:val="-1"/>
        </w:rPr>
        <w:t>the</w:t>
      </w:r>
      <w:r>
        <w:t xml:space="preserve"> </w:t>
      </w:r>
      <w:r>
        <w:rPr>
          <w:spacing w:val="-1"/>
        </w:rPr>
        <w:t>Integrating</w:t>
      </w:r>
      <w:r>
        <w:rPr>
          <w:spacing w:val="-1"/>
        </w:rPr>
        <w:t xml:space="preserve"> techniques </w:t>
      </w:r>
      <w:r>
        <w:t>of</w:t>
      </w:r>
      <w:r>
        <w:rPr>
          <w:spacing w:val="55"/>
        </w:rPr>
        <w:t xml:space="preserve"> </w:t>
      </w:r>
      <w:r>
        <w:rPr>
          <w:spacing w:val="-1"/>
        </w:rPr>
        <w:t>Love, Meditation, Energy</w:t>
      </w:r>
      <w:r>
        <w:rPr>
          <w:spacing w:val="-3"/>
        </w:rPr>
        <w:t xml:space="preserve"> </w:t>
      </w:r>
      <w:r>
        <w:rPr>
          <w:spacing w:val="-1"/>
        </w:rPr>
        <w:t>Enhancement</w:t>
      </w:r>
      <w:r>
        <w:t xml:space="preserve"> </w:t>
      </w:r>
      <w:r>
        <w:rPr>
          <w:spacing w:val="-1"/>
        </w:rPr>
        <w:t>and</w:t>
      </w:r>
      <w:r>
        <w:rPr>
          <w:spacing w:val="-2"/>
        </w:rPr>
        <w:t xml:space="preserve"> </w:t>
      </w:r>
      <w:r>
        <w:rPr>
          <w:spacing w:val="-1"/>
        </w:rPr>
        <w:t>the</w:t>
      </w:r>
      <w:r>
        <w:rPr>
          <w:spacing w:val="1"/>
        </w:rPr>
        <w:t xml:space="preserve"> </w:t>
      </w:r>
      <w:r>
        <w:rPr>
          <w:spacing w:val="-1"/>
        </w:rPr>
        <w:t>underlying</w:t>
      </w:r>
      <w:r>
        <w:rPr>
          <w:spacing w:val="33"/>
        </w:rPr>
        <w:t xml:space="preserve"> </w:t>
      </w:r>
      <w:r>
        <w:rPr>
          <w:spacing w:val="-1"/>
        </w:rPr>
        <w:t xml:space="preserve">techniques </w:t>
      </w:r>
      <w:r>
        <w:t>of</w:t>
      </w:r>
      <w:r>
        <w:rPr>
          <w:spacing w:val="-2"/>
        </w:rPr>
        <w:t xml:space="preserve"> </w:t>
      </w:r>
      <w:r>
        <w:rPr>
          <w:spacing w:val="-1"/>
        </w:rPr>
        <w:t>the</w:t>
      </w:r>
      <w:r>
        <w:t xml:space="preserve"> </w:t>
      </w:r>
      <w:r>
        <w:rPr>
          <w:spacing w:val="-1"/>
        </w:rPr>
        <w:t>Kundalini Kriyas,</w:t>
      </w:r>
      <w:r>
        <w:rPr>
          <w:spacing w:val="-2"/>
        </w:rPr>
        <w:t xml:space="preserve"> </w:t>
      </w:r>
      <w:r>
        <w:rPr>
          <w:spacing w:val="-1"/>
        </w:rPr>
        <w:t>The</w:t>
      </w:r>
      <w:r>
        <w:t xml:space="preserve"> </w:t>
      </w:r>
      <w:r>
        <w:rPr>
          <w:spacing w:val="-1"/>
        </w:rPr>
        <w:t>Five</w:t>
      </w:r>
      <w:r>
        <w:rPr>
          <w:spacing w:val="1"/>
        </w:rPr>
        <w:t xml:space="preserve"> </w:t>
      </w:r>
      <w:r>
        <w:rPr>
          <w:spacing w:val="-1"/>
        </w:rPr>
        <w:t xml:space="preserve">Element Circulations </w:t>
      </w:r>
      <w:r>
        <w:t>of</w:t>
      </w:r>
      <w:r>
        <w:rPr>
          <w:spacing w:val="31"/>
        </w:rPr>
        <w:t xml:space="preserve"> </w:t>
      </w:r>
      <w:r>
        <w:rPr>
          <w:spacing w:val="-1"/>
        </w:rPr>
        <w:t>the</w:t>
      </w:r>
      <w:r>
        <w:t xml:space="preserve"> Qi</w:t>
      </w:r>
      <w:r>
        <w:rPr>
          <w:spacing w:val="-1"/>
        </w:rPr>
        <w:t xml:space="preserve"> </w:t>
      </w:r>
      <w:r>
        <w:t>or</w:t>
      </w:r>
      <w:r>
        <w:rPr>
          <w:spacing w:val="-1"/>
        </w:rPr>
        <w:t xml:space="preserve"> Chi</w:t>
      </w:r>
      <w:r>
        <w:t xml:space="preserve"> or </w:t>
      </w:r>
      <w:r>
        <w:rPr>
          <w:spacing w:val="-1"/>
        </w:rPr>
        <w:t>Kundalini</w:t>
      </w:r>
      <w:r>
        <w:t xml:space="preserve"> </w:t>
      </w:r>
      <w:r>
        <w:rPr>
          <w:spacing w:val="-1"/>
        </w:rPr>
        <w:t>Energy, the Alchemical</w:t>
      </w:r>
      <w:r>
        <w:rPr>
          <w:spacing w:val="-2"/>
        </w:rPr>
        <w:t xml:space="preserve"> </w:t>
      </w:r>
      <w:r>
        <w:rPr>
          <w:spacing w:val="-1"/>
        </w:rPr>
        <w:t>Meditational</w:t>
      </w:r>
      <w:r>
        <w:rPr>
          <w:spacing w:val="51"/>
        </w:rPr>
        <w:t xml:space="preserve"> </w:t>
      </w:r>
      <w:r>
        <w:rPr>
          <w:spacing w:val="-1"/>
        </w:rPr>
        <w:t>Formulas</w:t>
      </w:r>
      <w:r>
        <w:t xml:space="preserve"> </w:t>
      </w:r>
      <w:r>
        <w:rPr>
          <w:spacing w:val="-1"/>
        </w:rPr>
        <w:t>or Guided</w:t>
      </w:r>
      <w:r>
        <w:t xml:space="preserve"> </w:t>
      </w:r>
      <w:r>
        <w:rPr>
          <w:spacing w:val="-1"/>
        </w:rPr>
        <w:t>Meditations</w:t>
      </w:r>
      <w:r>
        <w:rPr>
          <w:spacing w:val="-3"/>
        </w:rPr>
        <w:t xml:space="preserve"> </w:t>
      </w:r>
      <w:r>
        <w:t>of</w:t>
      </w:r>
      <w:r>
        <w:rPr>
          <w:spacing w:val="-2"/>
        </w:rPr>
        <w:t xml:space="preserve"> </w:t>
      </w:r>
      <w:r>
        <w:rPr>
          <w:spacing w:val="-1"/>
        </w:rPr>
        <w:t>Hermes</w:t>
      </w:r>
      <w:r>
        <w:t xml:space="preserve"> </w:t>
      </w:r>
      <w:r>
        <w:rPr>
          <w:spacing w:val="-1"/>
        </w:rPr>
        <w:t xml:space="preserve">Trismegistus </w:t>
      </w:r>
      <w:r>
        <w:t>as</w:t>
      </w:r>
      <w:r>
        <w:rPr>
          <w:spacing w:val="-1"/>
        </w:rPr>
        <w:t xml:space="preserve"> </w:t>
      </w:r>
      <w:r>
        <w:t>a</w:t>
      </w:r>
      <w:r>
        <w:rPr>
          <w:spacing w:val="39"/>
        </w:rPr>
        <w:t xml:space="preserve"> </w:t>
      </w:r>
      <w:r>
        <w:rPr>
          <w:spacing w:val="-1"/>
        </w:rPr>
        <w:t xml:space="preserve">means </w:t>
      </w:r>
      <w:r>
        <w:t>of</w:t>
      </w:r>
      <w:r>
        <w:rPr>
          <w:spacing w:val="-1"/>
        </w:rPr>
        <w:t xml:space="preserve"> overcoming</w:t>
      </w:r>
      <w:r>
        <w:t xml:space="preserve"> </w:t>
      </w:r>
      <w:r>
        <w:rPr>
          <w:spacing w:val="-1"/>
        </w:rPr>
        <w:t>this trauma</w:t>
      </w:r>
      <w:r>
        <w:t xml:space="preserve"> </w:t>
      </w:r>
      <w:r>
        <w:rPr>
          <w:spacing w:val="-1"/>
        </w:rPr>
        <w:t>formed</w:t>
      </w:r>
      <w:r>
        <w:t xml:space="preserve"> </w:t>
      </w:r>
      <w:r>
        <w:rPr>
          <w:spacing w:val="-1"/>
        </w:rPr>
        <w:t>splitness</w:t>
      </w:r>
      <w:r>
        <w:rPr>
          <w:spacing w:val="1"/>
        </w:rPr>
        <w:t xml:space="preserve"> </w:t>
      </w:r>
      <w:r>
        <w:rPr>
          <w:spacing w:val="-1"/>
        </w:rPr>
        <w:t>which</w:t>
      </w:r>
      <w:r>
        <w:t xml:space="preserve"> is</w:t>
      </w:r>
      <w:r>
        <w:rPr>
          <w:spacing w:val="-1"/>
        </w:rPr>
        <w:t xml:space="preserve"> </w:t>
      </w:r>
      <w:r>
        <w:t>the</w:t>
      </w:r>
      <w:r>
        <w:rPr>
          <w:spacing w:val="55"/>
        </w:rPr>
        <w:t xml:space="preserve"> </w:t>
      </w:r>
      <w:r>
        <w:rPr>
          <w:spacing w:val="-1"/>
        </w:rPr>
        <w:t>cause</w:t>
      </w:r>
      <w:r>
        <w:rPr>
          <w:spacing w:val="1"/>
        </w:rPr>
        <w:t xml:space="preserve"> </w:t>
      </w:r>
      <w:r>
        <w:rPr>
          <w:spacing w:val="-1"/>
        </w:rPr>
        <w:t>of</w:t>
      </w:r>
      <w:r>
        <w:t xml:space="preserve"> </w:t>
      </w:r>
      <w:r>
        <w:rPr>
          <w:spacing w:val="-1"/>
        </w:rPr>
        <w:t>psychopaths, Universal</w:t>
      </w:r>
      <w:r>
        <w:t xml:space="preserve"> </w:t>
      </w:r>
      <w:r>
        <w:rPr>
          <w:spacing w:val="-1"/>
        </w:rPr>
        <w:t>DID (Dissociative</w:t>
      </w:r>
      <w:r>
        <w:rPr>
          <w:spacing w:val="1"/>
        </w:rPr>
        <w:t xml:space="preserve"> </w:t>
      </w:r>
      <w:r>
        <w:rPr>
          <w:spacing w:val="-1"/>
        </w:rPr>
        <w:t>Identity</w:t>
      </w:r>
      <w:r>
        <w:rPr>
          <w:spacing w:val="-2"/>
        </w:rPr>
        <w:t xml:space="preserve"> Disorder)</w:t>
      </w:r>
      <w:r>
        <w:rPr>
          <w:spacing w:val="30"/>
        </w:rPr>
        <w:t xml:space="preserve"> </w:t>
      </w:r>
      <w:r>
        <w:rPr>
          <w:spacing w:val="-1"/>
        </w:rPr>
        <w:t>and</w:t>
      </w:r>
      <w:r>
        <w:t xml:space="preserve"> </w:t>
      </w:r>
      <w:r>
        <w:rPr>
          <w:spacing w:val="-1"/>
        </w:rPr>
        <w:t>MPD</w:t>
      </w:r>
      <w:r>
        <w:t xml:space="preserve"> </w:t>
      </w:r>
      <w:r>
        <w:rPr>
          <w:spacing w:val="-1"/>
        </w:rPr>
        <w:t>(Multiple</w:t>
      </w:r>
      <w:r>
        <w:rPr>
          <w:spacing w:val="1"/>
        </w:rPr>
        <w:t xml:space="preserve"> </w:t>
      </w:r>
      <w:r>
        <w:rPr>
          <w:spacing w:val="-1"/>
        </w:rPr>
        <w:t>Personality</w:t>
      </w:r>
      <w:r>
        <w:rPr>
          <w:spacing w:val="-2"/>
        </w:rPr>
        <w:t xml:space="preserve"> </w:t>
      </w:r>
      <w:r>
        <w:rPr>
          <w:spacing w:val="-1"/>
        </w:rPr>
        <w:t>Disorder).</w:t>
      </w:r>
    </w:p>
    <w:p w:rsidR="00EA20B7" w:rsidRDefault="00877DD6">
      <w:pPr>
        <w:pStyle w:val="Corpodetexto"/>
        <w:ind w:right="138"/>
      </w:pPr>
      <w:r>
        <w:rPr>
          <w:spacing w:val="-1"/>
        </w:rPr>
        <w:t xml:space="preserve">Meditation </w:t>
      </w:r>
      <w:r>
        <w:t>and</w:t>
      </w:r>
      <w:r>
        <w:rPr>
          <w:spacing w:val="-1"/>
        </w:rPr>
        <w:t xml:space="preserve"> </w:t>
      </w:r>
      <w:r>
        <w:t xml:space="preserve">the </w:t>
      </w:r>
      <w:r>
        <w:rPr>
          <w:spacing w:val="-1"/>
        </w:rPr>
        <w:t>higher techniques</w:t>
      </w:r>
      <w:r>
        <w:t xml:space="preserve"> of</w:t>
      </w:r>
      <w:r>
        <w:rPr>
          <w:spacing w:val="-2"/>
        </w:rPr>
        <w:t xml:space="preserve"> </w:t>
      </w:r>
      <w:r>
        <w:rPr>
          <w:spacing w:val="-1"/>
        </w:rPr>
        <w:t xml:space="preserve">Meditation </w:t>
      </w:r>
      <w:r>
        <w:t>are</w:t>
      </w:r>
      <w:r>
        <w:rPr>
          <w:spacing w:val="-1"/>
        </w:rPr>
        <w:t xml:space="preserve"> </w:t>
      </w:r>
      <w:r>
        <w:t>the</w:t>
      </w:r>
      <w:r>
        <w:rPr>
          <w:spacing w:val="-1"/>
        </w:rPr>
        <w:t xml:space="preserve"> cure</w:t>
      </w:r>
      <w:r>
        <w:t xml:space="preserve"> of</w:t>
      </w:r>
      <w:r>
        <w:rPr>
          <w:spacing w:val="53"/>
        </w:rPr>
        <w:t xml:space="preserve"> </w:t>
      </w:r>
      <w:r>
        <w:t xml:space="preserve">that </w:t>
      </w:r>
      <w:r>
        <w:rPr>
          <w:spacing w:val="-1"/>
        </w:rPr>
        <w:t>splitness.</w:t>
      </w:r>
    </w:p>
    <w:p w:rsidR="00EA20B7" w:rsidRDefault="00877DD6">
      <w:pPr>
        <w:pStyle w:val="Corpodetexto"/>
        <w:spacing w:before="120"/>
        <w:ind w:right="779"/>
      </w:pPr>
      <w:r>
        <w:rPr>
          <w:spacing w:val="-1"/>
        </w:rPr>
        <w:t>Satchidanand, Director of Energy</w:t>
      </w:r>
      <w:r>
        <w:rPr>
          <w:spacing w:val="-2"/>
        </w:rPr>
        <w:t xml:space="preserve"> </w:t>
      </w:r>
      <w:r>
        <w:rPr>
          <w:spacing w:val="-1"/>
        </w:rPr>
        <w:t>Enhancement,</w:t>
      </w:r>
      <w:r>
        <w:rPr>
          <w:spacing w:val="-2"/>
        </w:rPr>
        <w:t xml:space="preserve"> </w:t>
      </w:r>
      <w:r>
        <w:t xml:space="preserve">is </w:t>
      </w:r>
      <w:r>
        <w:rPr>
          <w:spacing w:val="-1"/>
        </w:rPr>
        <w:t xml:space="preserve">one </w:t>
      </w:r>
      <w:r>
        <w:t>of</w:t>
      </w:r>
      <w:r>
        <w:rPr>
          <w:spacing w:val="-2"/>
        </w:rPr>
        <w:t xml:space="preserve"> </w:t>
      </w:r>
      <w:r>
        <w:rPr>
          <w:spacing w:val="-1"/>
        </w:rPr>
        <w:t>the</w:t>
      </w:r>
      <w:r>
        <w:rPr>
          <w:spacing w:val="51"/>
        </w:rPr>
        <w:t xml:space="preserve"> </w:t>
      </w:r>
      <w:r>
        <w:rPr>
          <w:spacing w:val="-1"/>
        </w:rPr>
        <w:t>leading teachers</w:t>
      </w:r>
      <w:r>
        <w:t xml:space="preserve"> </w:t>
      </w:r>
      <w:r>
        <w:rPr>
          <w:spacing w:val="-1"/>
        </w:rPr>
        <w:t>of Fast Meditation</w:t>
      </w:r>
      <w:r>
        <w:t xml:space="preserve"> </w:t>
      </w:r>
      <w:r>
        <w:rPr>
          <w:spacing w:val="-1"/>
        </w:rPr>
        <w:t>Results!</w:t>
      </w:r>
    </w:p>
    <w:p w:rsidR="00EA20B7" w:rsidRDefault="00EA20B7">
      <w:pPr>
        <w:sectPr w:rsidR="00EA20B7">
          <w:pgSz w:w="8640" w:h="12960"/>
          <w:pgMar w:top="960" w:right="920" w:bottom="900" w:left="900" w:header="0" w:footer="712" w:gutter="0"/>
          <w:cols w:space="720"/>
        </w:sectPr>
      </w:pPr>
    </w:p>
    <w:p w:rsidR="00EA20B7" w:rsidRDefault="00877DD6">
      <w:pPr>
        <w:pStyle w:val="Heading2"/>
        <w:ind w:left="186" w:right="165"/>
        <w:jc w:val="center"/>
      </w:pPr>
      <w:r>
        <w:rPr>
          <w:b/>
        </w:rPr>
        <w:lastRenderedPageBreak/>
        <w:t>Existentialism</w:t>
      </w:r>
      <w:r>
        <w:rPr>
          <w:b/>
          <w:spacing w:val="-29"/>
        </w:rPr>
        <w:t xml:space="preserve"> </w:t>
      </w:r>
      <w:r>
        <w:rPr>
          <w:b/>
        </w:rPr>
        <w:t>and</w:t>
      </w:r>
      <w:r>
        <w:rPr>
          <w:b/>
          <w:spacing w:val="-29"/>
        </w:rPr>
        <w:t xml:space="preserve"> </w:t>
      </w:r>
      <w:r>
        <w:rPr>
          <w:b/>
        </w:rPr>
        <w:t>Kubrick's</w:t>
      </w:r>
      <w:r>
        <w:rPr>
          <w:b/>
          <w:w w:val="99"/>
        </w:rPr>
        <w:t xml:space="preserve"> </w:t>
      </w:r>
      <w:r>
        <w:rPr>
          <w:b/>
        </w:rPr>
        <w:t>Psychopaths,</w:t>
      </w:r>
      <w:r>
        <w:rPr>
          <w:b/>
          <w:spacing w:val="-25"/>
        </w:rPr>
        <w:t xml:space="preserve"> </w:t>
      </w:r>
      <w:r>
        <w:rPr>
          <w:b/>
        </w:rPr>
        <w:t>Society</w:t>
      </w:r>
      <w:r>
        <w:rPr>
          <w:b/>
          <w:spacing w:val="-25"/>
        </w:rPr>
        <w:t xml:space="preserve"> </w:t>
      </w:r>
      <w:r>
        <w:rPr>
          <w:b/>
        </w:rPr>
        <w:t>and</w:t>
      </w:r>
      <w:r>
        <w:rPr>
          <w:b/>
          <w:w w:val="99"/>
        </w:rPr>
        <w:t xml:space="preserve"> </w:t>
      </w:r>
      <w:r>
        <w:rPr>
          <w:b/>
        </w:rPr>
        <w:t>Human</w:t>
      </w:r>
      <w:r>
        <w:rPr>
          <w:b/>
          <w:spacing w:val="-13"/>
        </w:rPr>
        <w:t xml:space="preserve"> </w:t>
      </w:r>
      <w:r>
        <w:rPr>
          <w:b/>
        </w:rPr>
        <w:t>Nature</w:t>
      </w:r>
      <w:r>
        <w:rPr>
          <w:b/>
          <w:spacing w:val="-13"/>
        </w:rPr>
        <w:t xml:space="preserve"> </w:t>
      </w:r>
      <w:r>
        <w:rPr>
          <w:b/>
        </w:rPr>
        <w:t>in</w:t>
      </w:r>
      <w:r>
        <w:rPr>
          <w:b/>
          <w:spacing w:val="-13"/>
        </w:rPr>
        <w:t xml:space="preserve"> </w:t>
      </w:r>
      <w:r>
        <w:rPr>
          <w:b/>
        </w:rPr>
        <w:t>the</w:t>
      </w:r>
      <w:r>
        <w:rPr>
          <w:b/>
          <w:spacing w:val="-12"/>
        </w:rPr>
        <w:t xml:space="preserve"> </w:t>
      </w:r>
      <w:r>
        <w:rPr>
          <w:b/>
        </w:rPr>
        <w:t>Films,</w:t>
      </w:r>
      <w:r>
        <w:rPr>
          <w:b/>
          <w:w w:val="99"/>
        </w:rPr>
        <w:t xml:space="preserve"> </w:t>
      </w:r>
      <w:r>
        <w:rPr>
          <w:b/>
        </w:rPr>
        <w:t>Movies</w:t>
      </w:r>
      <w:r>
        <w:rPr>
          <w:b/>
          <w:spacing w:val="-17"/>
        </w:rPr>
        <w:t xml:space="preserve"> </w:t>
      </w:r>
      <w:r>
        <w:rPr>
          <w:b/>
        </w:rPr>
        <w:t>of</w:t>
      </w:r>
      <w:r>
        <w:rPr>
          <w:b/>
          <w:spacing w:val="-16"/>
        </w:rPr>
        <w:t xml:space="preserve"> </w:t>
      </w:r>
      <w:r>
        <w:rPr>
          <w:b/>
        </w:rPr>
        <w:t>Stanley</w:t>
      </w:r>
      <w:r>
        <w:rPr>
          <w:b/>
          <w:spacing w:val="-17"/>
        </w:rPr>
        <w:t xml:space="preserve"> </w:t>
      </w:r>
      <w:r>
        <w:rPr>
          <w:b/>
        </w:rPr>
        <w:t>Kubrick</w:t>
      </w:r>
    </w:p>
    <w:p w:rsidR="00EA20B7" w:rsidRDefault="00877DD6">
      <w:pPr>
        <w:pStyle w:val="Heading5"/>
        <w:spacing w:before="119"/>
        <w:ind w:left="186" w:right="165"/>
        <w:jc w:val="center"/>
      </w:pPr>
      <w:r>
        <w:rPr>
          <w:b/>
          <w:spacing w:val="-1"/>
        </w:rPr>
        <w:t xml:space="preserve">Introduction </w:t>
      </w:r>
      <w:r>
        <w:rPr>
          <w:b/>
        </w:rPr>
        <w:t>-</w:t>
      </w:r>
      <w:r>
        <w:rPr>
          <w:b/>
          <w:spacing w:val="-1"/>
        </w:rPr>
        <w:t xml:space="preserve"> Existentialism and</w:t>
      </w:r>
      <w:r>
        <w:rPr>
          <w:b/>
          <w:spacing w:val="22"/>
        </w:rPr>
        <w:t xml:space="preserve"> </w:t>
      </w:r>
      <w:r>
        <w:rPr>
          <w:b/>
          <w:spacing w:val="-1"/>
        </w:rPr>
        <w:t>Kubrick's Psychopaths</w:t>
      </w:r>
    </w:p>
    <w:p w:rsidR="00EA20B7" w:rsidRDefault="00877DD6">
      <w:pPr>
        <w:pStyle w:val="Corpodetexto"/>
        <w:spacing w:before="121"/>
        <w:ind w:right="172"/>
      </w:pPr>
      <w:r>
        <w:rPr>
          <w:spacing w:val="-2"/>
        </w:rPr>
        <w:t>To</w:t>
      </w:r>
      <w:r>
        <w:rPr>
          <w:spacing w:val="2"/>
        </w:rPr>
        <w:t xml:space="preserve"> </w:t>
      </w:r>
      <w:r>
        <w:rPr>
          <w:spacing w:val="-1"/>
        </w:rPr>
        <w:t>my</w:t>
      </w:r>
      <w:r>
        <w:t xml:space="preserve"> </w:t>
      </w:r>
      <w:r>
        <w:rPr>
          <w:spacing w:val="-1"/>
        </w:rPr>
        <w:t>mind,</w:t>
      </w:r>
      <w:r>
        <w:t xml:space="preserve"> </w:t>
      </w:r>
      <w:r>
        <w:rPr>
          <w:spacing w:val="-1"/>
        </w:rPr>
        <w:t>no-one</w:t>
      </w:r>
      <w:r>
        <w:t xml:space="preserve"> has</w:t>
      </w:r>
      <w:r>
        <w:rPr>
          <w:spacing w:val="-3"/>
        </w:rPr>
        <w:t xml:space="preserve"> </w:t>
      </w:r>
      <w:r>
        <w:rPr>
          <w:spacing w:val="-1"/>
        </w:rPr>
        <w:t>brought</w:t>
      </w:r>
      <w:r>
        <w:t xml:space="preserve"> </w:t>
      </w:r>
      <w:r>
        <w:rPr>
          <w:spacing w:val="-2"/>
        </w:rPr>
        <w:t>up</w:t>
      </w:r>
      <w:r>
        <w:t xml:space="preserve"> </w:t>
      </w:r>
      <w:r>
        <w:rPr>
          <w:spacing w:val="-1"/>
        </w:rPr>
        <w:t>the</w:t>
      </w:r>
      <w:r>
        <w:t xml:space="preserve"> </w:t>
      </w:r>
      <w:r>
        <w:rPr>
          <w:spacing w:val="-1"/>
        </w:rPr>
        <w:t>similarity</w:t>
      </w:r>
      <w:r>
        <w:rPr>
          <w:spacing w:val="-2"/>
        </w:rPr>
        <w:t xml:space="preserve"> </w:t>
      </w:r>
      <w:r>
        <w:rPr>
          <w:spacing w:val="-1"/>
        </w:rPr>
        <w:t>between</w:t>
      </w:r>
      <w:r>
        <w:rPr>
          <w:spacing w:val="43"/>
        </w:rPr>
        <w:t xml:space="preserve"> </w:t>
      </w:r>
      <w:r>
        <w:rPr>
          <w:spacing w:val="-1"/>
        </w:rPr>
        <w:t xml:space="preserve">existentialists </w:t>
      </w:r>
      <w:r>
        <w:t xml:space="preserve">and </w:t>
      </w:r>
      <w:r>
        <w:rPr>
          <w:spacing w:val="-1"/>
        </w:rPr>
        <w:t>Psychopaths.</w:t>
      </w:r>
      <w:r>
        <w:rPr>
          <w:spacing w:val="-2"/>
        </w:rPr>
        <w:t xml:space="preserve"> </w:t>
      </w:r>
      <w:r>
        <w:t xml:space="preserve">An </w:t>
      </w:r>
      <w:r>
        <w:rPr>
          <w:spacing w:val="-1"/>
        </w:rPr>
        <w:t xml:space="preserve">existentialist </w:t>
      </w:r>
      <w:r>
        <w:t xml:space="preserve">is a </w:t>
      </w:r>
      <w:r>
        <w:rPr>
          <w:spacing w:val="-1"/>
        </w:rPr>
        <w:t>person cut</w:t>
      </w:r>
      <w:r>
        <w:t xml:space="preserve"> off</w:t>
      </w:r>
      <w:r>
        <w:rPr>
          <w:spacing w:val="69"/>
        </w:rPr>
        <w:t xml:space="preserve"> </w:t>
      </w:r>
      <w:r>
        <w:rPr>
          <w:spacing w:val="-1"/>
        </w:rPr>
        <w:t>from</w:t>
      </w:r>
      <w:r>
        <w:rPr>
          <w:spacing w:val="-2"/>
        </w:rPr>
        <w:t xml:space="preserve"> </w:t>
      </w:r>
      <w:r>
        <w:rPr>
          <w:spacing w:val="-1"/>
        </w:rPr>
        <w:t>their</w:t>
      </w:r>
      <w:r>
        <w:t xml:space="preserve"> </w:t>
      </w:r>
      <w:r>
        <w:rPr>
          <w:spacing w:val="-1"/>
        </w:rPr>
        <w:t>soul</w:t>
      </w:r>
      <w:r>
        <w:t xml:space="preserve"> </w:t>
      </w:r>
      <w:r>
        <w:rPr>
          <w:spacing w:val="-1"/>
        </w:rPr>
        <w:t>conscience</w:t>
      </w:r>
      <w:r>
        <w:t xml:space="preserve"> and </w:t>
      </w:r>
      <w:r>
        <w:rPr>
          <w:spacing w:val="-1"/>
        </w:rPr>
        <w:t>from</w:t>
      </w:r>
      <w:r>
        <w:rPr>
          <w:spacing w:val="-4"/>
        </w:rPr>
        <w:t xml:space="preserve"> </w:t>
      </w:r>
      <w:r>
        <w:rPr>
          <w:spacing w:val="-1"/>
        </w:rPr>
        <w:t>their</w:t>
      </w:r>
      <w:r>
        <w:t xml:space="preserve"> </w:t>
      </w:r>
      <w:r>
        <w:rPr>
          <w:spacing w:val="-1"/>
        </w:rPr>
        <w:t>heart sympathy, living</w:t>
      </w:r>
      <w:r>
        <w:t xml:space="preserve"> </w:t>
      </w:r>
      <w:r>
        <w:rPr>
          <w:spacing w:val="-1"/>
        </w:rPr>
        <w:t>in</w:t>
      </w:r>
      <w:r>
        <w:rPr>
          <w:spacing w:val="53"/>
        </w:rPr>
        <w:t xml:space="preserve"> </w:t>
      </w:r>
      <w:r>
        <w:t>a</w:t>
      </w:r>
      <w:r>
        <w:rPr>
          <w:spacing w:val="1"/>
        </w:rPr>
        <w:t xml:space="preserve"> </w:t>
      </w:r>
      <w:r>
        <w:rPr>
          <w:spacing w:val="-1"/>
        </w:rPr>
        <w:t>flat,</w:t>
      </w:r>
      <w:r>
        <w:t xml:space="preserve"> </w:t>
      </w:r>
      <w:r>
        <w:rPr>
          <w:spacing w:val="-1"/>
        </w:rPr>
        <w:t>intellectual</w:t>
      </w:r>
      <w:r>
        <w:t xml:space="preserve"> </w:t>
      </w:r>
      <w:r>
        <w:rPr>
          <w:spacing w:val="-1"/>
        </w:rPr>
        <w:t>drab</w:t>
      </w:r>
      <w:r>
        <w:t xml:space="preserve"> </w:t>
      </w:r>
      <w:r>
        <w:rPr>
          <w:spacing w:val="-1"/>
        </w:rPr>
        <w:t>wasteland</w:t>
      </w:r>
      <w:r>
        <w:t xml:space="preserve"> </w:t>
      </w:r>
      <w:r>
        <w:rPr>
          <w:spacing w:val="-1"/>
        </w:rPr>
        <w:t>devoid</w:t>
      </w:r>
      <w:r>
        <w:t xml:space="preserve"> </w:t>
      </w:r>
      <w:r>
        <w:rPr>
          <w:spacing w:val="-1"/>
        </w:rPr>
        <w:t>of</w:t>
      </w:r>
      <w:r>
        <w:t xml:space="preserve"> </w:t>
      </w:r>
      <w:r>
        <w:rPr>
          <w:spacing w:val="-1"/>
        </w:rPr>
        <w:t>meaning.</w:t>
      </w:r>
      <w:r>
        <w:rPr>
          <w:spacing w:val="-2"/>
        </w:rPr>
        <w:t xml:space="preserve"> </w:t>
      </w:r>
      <w:r>
        <w:rPr>
          <w:spacing w:val="-1"/>
        </w:rPr>
        <w:t>And</w:t>
      </w:r>
      <w:r>
        <w:t xml:space="preserve"> </w:t>
      </w:r>
      <w:r>
        <w:rPr>
          <w:spacing w:val="-1"/>
        </w:rPr>
        <w:t>it</w:t>
      </w:r>
      <w:r>
        <w:rPr>
          <w:spacing w:val="1"/>
        </w:rPr>
        <w:t xml:space="preserve"> </w:t>
      </w:r>
      <w:r>
        <w:rPr>
          <w:spacing w:val="-1"/>
        </w:rPr>
        <w:t>is</w:t>
      </w:r>
      <w:r>
        <w:t xml:space="preserve"> </w:t>
      </w:r>
      <w:r>
        <w:rPr>
          <w:spacing w:val="-1"/>
        </w:rPr>
        <w:t>only</w:t>
      </w:r>
      <w:r>
        <w:rPr>
          <w:spacing w:val="28"/>
        </w:rPr>
        <w:t xml:space="preserve"> </w:t>
      </w:r>
      <w:r>
        <w:rPr>
          <w:spacing w:val="-1"/>
        </w:rPr>
        <w:t>the</w:t>
      </w:r>
      <w:r>
        <w:t xml:space="preserve"> </w:t>
      </w:r>
      <w:r>
        <w:rPr>
          <w:spacing w:val="-1"/>
        </w:rPr>
        <w:t>heart and the</w:t>
      </w:r>
      <w:r>
        <w:t xml:space="preserve"> </w:t>
      </w:r>
      <w:r>
        <w:rPr>
          <w:spacing w:val="-1"/>
        </w:rPr>
        <w:t>soul</w:t>
      </w:r>
      <w:r>
        <w:rPr>
          <w:spacing w:val="1"/>
        </w:rPr>
        <w:t xml:space="preserve"> </w:t>
      </w:r>
      <w:r>
        <w:rPr>
          <w:spacing w:val="-1"/>
        </w:rPr>
        <w:t>which give</w:t>
      </w:r>
      <w:r>
        <w:rPr>
          <w:spacing w:val="1"/>
        </w:rPr>
        <w:t xml:space="preserve"> </w:t>
      </w:r>
      <w:r>
        <w:rPr>
          <w:spacing w:val="-1"/>
        </w:rPr>
        <w:t>life</w:t>
      </w:r>
      <w:r>
        <w:rPr>
          <w:spacing w:val="1"/>
        </w:rPr>
        <w:t xml:space="preserve"> </w:t>
      </w:r>
      <w:r>
        <w:rPr>
          <w:spacing w:val="-2"/>
        </w:rPr>
        <w:t>meaning</w:t>
      </w:r>
      <w:r>
        <w:t xml:space="preserve"> </w:t>
      </w:r>
      <w:r>
        <w:rPr>
          <w:spacing w:val="-1"/>
        </w:rPr>
        <w:t>and</w:t>
      </w:r>
      <w:r>
        <w:t xml:space="preserve"> </w:t>
      </w:r>
      <w:r>
        <w:rPr>
          <w:spacing w:val="-1"/>
        </w:rPr>
        <w:t>significance,</w:t>
      </w:r>
      <w:r>
        <w:t xml:space="preserve"> </w:t>
      </w:r>
      <w:r>
        <w:rPr>
          <w:spacing w:val="-1"/>
        </w:rPr>
        <w:t>not</w:t>
      </w:r>
      <w:r>
        <w:rPr>
          <w:spacing w:val="36"/>
        </w:rPr>
        <w:t xml:space="preserve"> </w:t>
      </w:r>
      <w:r>
        <w:t xml:space="preserve">the </w:t>
      </w:r>
      <w:r>
        <w:rPr>
          <w:spacing w:val="-1"/>
        </w:rPr>
        <w:t>intellect.</w:t>
      </w:r>
    </w:p>
    <w:p w:rsidR="00EA20B7" w:rsidRDefault="00EA20B7">
      <w:pPr>
        <w:spacing w:before="1"/>
        <w:rPr>
          <w:rFonts w:ascii="Lucida Sans" w:eastAsia="Lucida Sans" w:hAnsi="Lucida Sans" w:cs="Lucida Sans"/>
          <w:sz w:val="10"/>
          <w:szCs w:val="10"/>
        </w:rPr>
      </w:pPr>
    </w:p>
    <w:p w:rsidR="00EA20B7" w:rsidRDefault="00877DD6">
      <w:pPr>
        <w:spacing w:line="200" w:lineRule="atLeast"/>
        <w:ind w:left="1687"/>
        <w:rPr>
          <w:rFonts w:ascii="Lucida Sans" w:eastAsia="Lucida Sans" w:hAnsi="Lucida Sans" w:cs="Lucida Sans"/>
          <w:sz w:val="20"/>
          <w:szCs w:val="20"/>
        </w:rPr>
      </w:pPr>
      <w:r>
        <w:rPr>
          <w:rFonts w:ascii="Lucida Sans" w:eastAsia="Lucida Sans" w:hAnsi="Lucida Sans" w:cs="Lucida Sans"/>
          <w:noProof/>
          <w:sz w:val="20"/>
          <w:szCs w:val="20"/>
        </w:rPr>
        <w:drawing>
          <wp:inline distT="0" distB="0" distL="0" distR="0">
            <wp:extent cx="2203082" cy="2767584"/>
            <wp:effectExtent l="0" t="0" r="0" b="0"/>
            <wp:docPr id="5"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24" cstate="print"/>
                    <a:stretch>
                      <a:fillRect/>
                    </a:stretch>
                  </pic:blipFill>
                  <pic:spPr>
                    <a:xfrm>
                      <a:off x="0" y="0"/>
                      <a:ext cx="2203082" cy="2767584"/>
                    </a:xfrm>
                    <a:prstGeom prst="rect">
                      <a:avLst/>
                    </a:prstGeom>
                  </pic:spPr>
                </pic:pic>
              </a:graphicData>
            </a:graphic>
          </wp:inline>
        </w:drawing>
      </w:r>
    </w:p>
    <w:p w:rsidR="00EA20B7" w:rsidRDefault="00EA20B7">
      <w:pPr>
        <w:rPr>
          <w:rFonts w:ascii="Lucida Sans" w:eastAsia="Lucida Sans" w:hAnsi="Lucida Sans" w:cs="Lucida Sans"/>
          <w:sz w:val="20"/>
          <w:szCs w:val="20"/>
        </w:rPr>
      </w:pPr>
    </w:p>
    <w:p w:rsidR="00EA20B7" w:rsidRDefault="00EA20B7">
      <w:pPr>
        <w:spacing w:before="5"/>
        <w:rPr>
          <w:rFonts w:ascii="Lucida Sans" w:eastAsia="Lucida Sans" w:hAnsi="Lucida Sans" w:cs="Lucida Sans"/>
          <w:sz w:val="23"/>
          <w:szCs w:val="23"/>
        </w:rPr>
      </w:pPr>
    </w:p>
    <w:p w:rsidR="00EA20B7" w:rsidRDefault="00877DD6">
      <w:pPr>
        <w:pStyle w:val="Corpodetexto"/>
        <w:spacing w:before="0"/>
        <w:ind w:right="143"/>
      </w:pPr>
      <w:r>
        <w:t>Why</w:t>
      </w:r>
      <w:r>
        <w:rPr>
          <w:spacing w:val="-3"/>
        </w:rPr>
        <w:t xml:space="preserve"> </w:t>
      </w:r>
      <w:r>
        <w:rPr>
          <w:spacing w:val="-1"/>
        </w:rPr>
        <w:t>are there psychopaths?</w:t>
      </w:r>
      <w:r>
        <w:rPr>
          <w:spacing w:val="-2"/>
        </w:rPr>
        <w:t xml:space="preserve"> </w:t>
      </w:r>
      <w:r>
        <w:t>And</w:t>
      </w:r>
      <w:r>
        <w:rPr>
          <w:spacing w:val="-3"/>
        </w:rPr>
        <w:t xml:space="preserve"> </w:t>
      </w:r>
      <w:r>
        <w:rPr>
          <w:spacing w:val="-1"/>
        </w:rPr>
        <w:t>the answer</w:t>
      </w:r>
      <w:r>
        <w:t xml:space="preserve"> </w:t>
      </w:r>
      <w:r>
        <w:rPr>
          <w:spacing w:val="-1"/>
        </w:rPr>
        <w:t>is</w:t>
      </w:r>
      <w:r>
        <w:rPr>
          <w:spacing w:val="-2"/>
        </w:rPr>
        <w:t xml:space="preserve"> </w:t>
      </w:r>
      <w:r>
        <w:rPr>
          <w:spacing w:val="-1"/>
        </w:rPr>
        <w:t>contained</w:t>
      </w:r>
      <w:r>
        <w:t xml:space="preserve"> </w:t>
      </w:r>
      <w:r>
        <w:rPr>
          <w:spacing w:val="-1"/>
        </w:rPr>
        <w:t>in the</w:t>
      </w:r>
      <w:r>
        <w:rPr>
          <w:spacing w:val="45"/>
        </w:rPr>
        <w:t xml:space="preserve"> </w:t>
      </w:r>
      <w:r>
        <w:rPr>
          <w:spacing w:val="-1"/>
        </w:rPr>
        <w:t>chakra</w:t>
      </w:r>
      <w:r>
        <w:t xml:space="preserve"> </w:t>
      </w:r>
      <w:r>
        <w:rPr>
          <w:spacing w:val="-1"/>
        </w:rPr>
        <w:t>multi-processor model</w:t>
      </w:r>
      <w:r>
        <w:t xml:space="preserve"> of</w:t>
      </w:r>
      <w:r>
        <w:rPr>
          <w:spacing w:val="-1"/>
        </w:rPr>
        <w:t xml:space="preserve"> the human</w:t>
      </w:r>
      <w:r>
        <w:t xml:space="preserve"> </w:t>
      </w:r>
      <w:r>
        <w:rPr>
          <w:spacing w:val="-1"/>
        </w:rPr>
        <w:t>being together with the</w:t>
      </w:r>
      <w:r>
        <w:rPr>
          <w:spacing w:val="59"/>
        </w:rPr>
        <w:t xml:space="preserve"> </w:t>
      </w:r>
      <w:r>
        <w:rPr>
          <w:spacing w:val="-1"/>
        </w:rPr>
        <w:t>concept</w:t>
      </w:r>
      <w:r>
        <w:t xml:space="preserve"> of </w:t>
      </w:r>
      <w:r>
        <w:rPr>
          <w:spacing w:val="-1"/>
        </w:rPr>
        <w:t>Energy</w:t>
      </w:r>
      <w:r>
        <w:rPr>
          <w:spacing w:val="-2"/>
        </w:rPr>
        <w:t xml:space="preserve"> </w:t>
      </w:r>
      <w:r>
        <w:t xml:space="preserve">Blockages </w:t>
      </w:r>
      <w:r>
        <w:rPr>
          <w:spacing w:val="-1"/>
        </w:rPr>
        <w:t xml:space="preserve">which </w:t>
      </w:r>
      <w:r>
        <w:t>block</w:t>
      </w:r>
      <w:r>
        <w:rPr>
          <w:spacing w:val="-1"/>
        </w:rPr>
        <w:t xml:space="preserve"> </w:t>
      </w:r>
      <w:r>
        <w:t>and</w:t>
      </w:r>
      <w:r>
        <w:rPr>
          <w:spacing w:val="-1"/>
        </w:rPr>
        <w:t xml:space="preserve"> cut</w:t>
      </w:r>
      <w:r>
        <w:rPr>
          <w:spacing w:val="2"/>
        </w:rPr>
        <w:t xml:space="preserve"> </w:t>
      </w:r>
      <w:r>
        <w:t xml:space="preserve">off </w:t>
      </w:r>
      <w:r>
        <w:rPr>
          <w:spacing w:val="-2"/>
        </w:rPr>
        <w:t>some</w:t>
      </w:r>
      <w:r>
        <w:rPr>
          <w:spacing w:val="1"/>
        </w:rPr>
        <w:t xml:space="preserve"> </w:t>
      </w:r>
      <w:r>
        <w:t>chakra</w:t>
      </w:r>
      <w:r>
        <w:rPr>
          <w:spacing w:val="27"/>
        </w:rPr>
        <w:t xml:space="preserve"> </w:t>
      </w:r>
      <w:r>
        <w:rPr>
          <w:spacing w:val="-1"/>
        </w:rPr>
        <w:t>functions</w:t>
      </w:r>
      <w:r>
        <w:t xml:space="preserve"> </w:t>
      </w:r>
      <w:r>
        <w:rPr>
          <w:spacing w:val="-1"/>
        </w:rPr>
        <w:t>like</w:t>
      </w:r>
      <w:r>
        <w:t xml:space="preserve"> </w:t>
      </w:r>
      <w:r>
        <w:rPr>
          <w:spacing w:val="-2"/>
        </w:rPr>
        <w:t>soul</w:t>
      </w:r>
      <w:r>
        <w:t xml:space="preserve"> </w:t>
      </w:r>
      <w:r>
        <w:rPr>
          <w:spacing w:val="-1"/>
        </w:rPr>
        <w:t>conscience</w:t>
      </w:r>
      <w:r>
        <w:rPr>
          <w:spacing w:val="1"/>
        </w:rPr>
        <w:t xml:space="preserve"> </w:t>
      </w:r>
      <w:r>
        <w:rPr>
          <w:spacing w:val="-1"/>
        </w:rPr>
        <w:t>which conquers</w:t>
      </w:r>
      <w:r>
        <w:t xml:space="preserve"> </w:t>
      </w:r>
      <w:r>
        <w:rPr>
          <w:spacing w:val="-1"/>
        </w:rPr>
        <w:t>selfish</w:t>
      </w:r>
      <w:r>
        <w:t xml:space="preserve"> </w:t>
      </w:r>
      <w:r>
        <w:rPr>
          <w:spacing w:val="-1"/>
        </w:rPr>
        <w:t xml:space="preserve">desire </w:t>
      </w:r>
      <w:r>
        <w:t>and</w:t>
      </w:r>
      <w:r>
        <w:rPr>
          <w:spacing w:val="69"/>
        </w:rPr>
        <w:t xml:space="preserve"> </w:t>
      </w:r>
      <w:r>
        <w:t xml:space="preserve">heart </w:t>
      </w:r>
      <w:r>
        <w:rPr>
          <w:spacing w:val="-1"/>
        </w:rPr>
        <w:t>sympathy</w:t>
      </w:r>
      <w:r>
        <w:t xml:space="preserve"> </w:t>
      </w:r>
      <w:r>
        <w:rPr>
          <w:spacing w:val="-1"/>
        </w:rPr>
        <w:t>which allows</w:t>
      </w:r>
      <w:r>
        <w:rPr>
          <w:spacing w:val="1"/>
        </w:rPr>
        <w:t xml:space="preserve"> </w:t>
      </w:r>
      <w:r>
        <w:rPr>
          <w:spacing w:val="-1"/>
        </w:rPr>
        <w:t>you</w:t>
      </w:r>
      <w:r>
        <w:rPr>
          <w:spacing w:val="-2"/>
        </w:rPr>
        <w:t xml:space="preserve"> </w:t>
      </w:r>
      <w:r>
        <w:t xml:space="preserve">to </w:t>
      </w:r>
      <w:r>
        <w:rPr>
          <w:spacing w:val="-1"/>
        </w:rPr>
        <w:t>imagine</w:t>
      </w:r>
      <w:r>
        <w:rPr>
          <w:spacing w:val="1"/>
        </w:rPr>
        <w:t xml:space="preserve"> </w:t>
      </w:r>
      <w:r>
        <w:rPr>
          <w:spacing w:val="-1"/>
        </w:rPr>
        <w:t>yourself</w:t>
      </w:r>
      <w:r>
        <w:t xml:space="preserve"> in</w:t>
      </w:r>
      <w:r>
        <w:rPr>
          <w:spacing w:val="-1"/>
        </w:rPr>
        <w:t xml:space="preserve"> </w:t>
      </w:r>
      <w:r>
        <w:t>another</w:t>
      </w:r>
      <w:r>
        <w:rPr>
          <w:spacing w:val="33"/>
        </w:rPr>
        <w:t xml:space="preserve"> </w:t>
      </w:r>
      <w:r>
        <w:rPr>
          <w:spacing w:val="-1"/>
        </w:rPr>
        <w:t>persons</w:t>
      </w:r>
      <w:r>
        <w:rPr>
          <w:spacing w:val="-2"/>
        </w:rPr>
        <w:t xml:space="preserve"> </w:t>
      </w:r>
      <w:r>
        <w:rPr>
          <w:spacing w:val="-1"/>
        </w:rPr>
        <w:t>place, Gurdjieffian</w:t>
      </w:r>
      <w:r>
        <w:rPr>
          <w:spacing w:val="-2"/>
        </w:rPr>
        <w:t xml:space="preserve"> </w:t>
      </w:r>
      <w:r>
        <w:rPr>
          <w:spacing w:val="-1"/>
        </w:rPr>
        <w:t>e</w:t>
      </w:r>
      <w:r>
        <w:rPr>
          <w:spacing w:val="-1"/>
        </w:rPr>
        <w:t>xternal</w:t>
      </w:r>
      <w:r>
        <w:rPr>
          <w:spacing w:val="-2"/>
        </w:rPr>
        <w:t xml:space="preserve"> </w:t>
      </w:r>
      <w:r>
        <w:rPr>
          <w:spacing w:val="-1"/>
        </w:rPr>
        <w:t>consideration,</w:t>
      </w:r>
      <w:r>
        <w:t xml:space="preserve"> </w:t>
      </w:r>
      <w:r>
        <w:rPr>
          <w:spacing w:val="-2"/>
        </w:rPr>
        <w:t>whilst</w:t>
      </w:r>
      <w:r>
        <w:rPr>
          <w:spacing w:val="38"/>
        </w:rPr>
        <w:t xml:space="preserve"> </w:t>
      </w:r>
      <w:r>
        <w:rPr>
          <w:spacing w:val="-1"/>
        </w:rPr>
        <w:t>sometimes</w:t>
      </w:r>
      <w:r>
        <w:t xml:space="preserve"> </w:t>
      </w:r>
      <w:r>
        <w:rPr>
          <w:spacing w:val="-1"/>
        </w:rPr>
        <w:t>leaving</w:t>
      </w:r>
      <w:r>
        <w:t xml:space="preserve"> </w:t>
      </w:r>
      <w:r>
        <w:rPr>
          <w:spacing w:val="-2"/>
        </w:rPr>
        <w:t>courage</w:t>
      </w:r>
      <w:r>
        <w:t xml:space="preserve"> </w:t>
      </w:r>
      <w:r>
        <w:rPr>
          <w:spacing w:val="-1"/>
        </w:rPr>
        <w:t>and the intellect</w:t>
      </w:r>
      <w:r>
        <w:t xml:space="preserve"> </w:t>
      </w:r>
      <w:r>
        <w:rPr>
          <w:spacing w:val="-2"/>
        </w:rPr>
        <w:t>intact.</w:t>
      </w:r>
    </w:p>
    <w:p w:rsidR="00EA20B7" w:rsidRDefault="00EA20B7">
      <w:pPr>
        <w:sectPr w:rsidR="00EA20B7">
          <w:pgSz w:w="8640" w:h="12960"/>
          <w:pgMar w:top="980" w:right="920" w:bottom="900" w:left="900" w:header="0" w:footer="712" w:gutter="0"/>
          <w:cols w:space="720"/>
        </w:sectPr>
      </w:pPr>
    </w:p>
    <w:p w:rsidR="00EA20B7" w:rsidRDefault="00877DD6">
      <w:pPr>
        <w:pStyle w:val="Corpodetexto"/>
        <w:spacing w:before="49"/>
        <w:ind w:right="226"/>
      </w:pPr>
      <w:r>
        <w:rPr>
          <w:spacing w:val="-1"/>
        </w:rPr>
        <w:lastRenderedPageBreak/>
        <w:t>Sometimes</w:t>
      </w:r>
      <w:r>
        <w:t xml:space="preserve"> </w:t>
      </w:r>
      <w:r>
        <w:rPr>
          <w:spacing w:val="-1"/>
        </w:rPr>
        <w:t xml:space="preserve">courage </w:t>
      </w:r>
      <w:r>
        <w:t>and</w:t>
      </w:r>
      <w:r>
        <w:rPr>
          <w:spacing w:val="-1"/>
        </w:rPr>
        <w:t xml:space="preserve"> </w:t>
      </w:r>
      <w:r>
        <w:t xml:space="preserve">the </w:t>
      </w:r>
      <w:r>
        <w:rPr>
          <w:spacing w:val="-1"/>
        </w:rPr>
        <w:t xml:space="preserve">intellect </w:t>
      </w:r>
      <w:r>
        <w:t>are</w:t>
      </w:r>
      <w:r>
        <w:rPr>
          <w:spacing w:val="-1"/>
        </w:rPr>
        <w:t xml:space="preserve"> also</w:t>
      </w:r>
      <w:r>
        <w:t xml:space="preserve"> blocked</w:t>
      </w:r>
      <w:r>
        <w:rPr>
          <w:spacing w:val="-3"/>
        </w:rPr>
        <w:t xml:space="preserve"> </w:t>
      </w:r>
      <w:r>
        <w:t>and</w:t>
      </w:r>
      <w:r>
        <w:rPr>
          <w:spacing w:val="-3"/>
        </w:rPr>
        <w:t xml:space="preserve"> </w:t>
      </w:r>
      <w:r>
        <w:rPr>
          <w:spacing w:val="-1"/>
        </w:rPr>
        <w:t>this</w:t>
      </w:r>
      <w:r>
        <w:rPr>
          <w:spacing w:val="39"/>
        </w:rPr>
        <w:t xml:space="preserve"> </w:t>
      </w:r>
      <w:r>
        <w:rPr>
          <w:spacing w:val="-1"/>
        </w:rPr>
        <w:t xml:space="preserve">covers </w:t>
      </w:r>
      <w:r>
        <w:t>the</w:t>
      </w:r>
      <w:r>
        <w:rPr>
          <w:spacing w:val="-1"/>
        </w:rPr>
        <w:t xml:space="preserve"> </w:t>
      </w:r>
      <w:r>
        <w:t xml:space="preserve">great differences in </w:t>
      </w:r>
      <w:r>
        <w:rPr>
          <w:spacing w:val="-1"/>
        </w:rPr>
        <w:t>human</w:t>
      </w:r>
      <w:r>
        <w:t xml:space="preserve"> </w:t>
      </w:r>
      <w:r>
        <w:rPr>
          <w:spacing w:val="-1"/>
        </w:rPr>
        <w:t>psychological</w:t>
      </w:r>
      <w:r>
        <w:rPr>
          <w:spacing w:val="-2"/>
        </w:rPr>
        <w:t xml:space="preserve"> </w:t>
      </w:r>
      <w:r>
        <w:rPr>
          <w:spacing w:val="-1"/>
        </w:rPr>
        <w:t>disease</w:t>
      </w:r>
      <w:r>
        <w:rPr>
          <w:spacing w:val="41"/>
        </w:rPr>
        <w:t xml:space="preserve"> </w:t>
      </w:r>
      <w:r>
        <w:rPr>
          <w:spacing w:val="-1"/>
        </w:rPr>
        <w:t>potentiality.</w:t>
      </w:r>
    </w:p>
    <w:p w:rsidR="00EA20B7" w:rsidRDefault="00EA20B7">
      <w:pPr>
        <w:spacing w:before="1"/>
        <w:rPr>
          <w:rFonts w:ascii="Lucida Sans" w:eastAsia="Lucida Sans" w:hAnsi="Lucida Sans" w:cs="Lucida Sans"/>
          <w:sz w:val="10"/>
          <w:szCs w:val="10"/>
        </w:rPr>
      </w:pPr>
    </w:p>
    <w:p w:rsidR="00EA20B7" w:rsidRDefault="00877DD6">
      <w:pPr>
        <w:spacing w:line="200" w:lineRule="atLeast"/>
        <w:ind w:left="952"/>
        <w:rPr>
          <w:rFonts w:ascii="Lucida Sans" w:eastAsia="Lucida Sans" w:hAnsi="Lucida Sans" w:cs="Lucida Sans"/>
          <w:sz w:val="20"/>
          <w:szCs w:val="20"/>
        </w:rPr>
      </w:pPr>
      <w:r>
        <w:rPr>
          <w:rFonts w:ascii="Lucida Sans" w:eastAsia="Lucida Sans" w:hAnsi="Lucida Sans" w:cs="Lucida Sans"/>
          <w:noProof/>
          <w:sz w:val="20"/>
          <w:szCs w:val="20"/>
        </w:rPr>
        <w:drawing>
          <wp:inline distT="0" distB="0" distL="0" distR="0">
            <wp:extent cx="3149239" cy="5255895"/>
            <wp:effectExtent l="0" t="0" r="0" b="0"/>
            <wp:docPr id="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25" cstate="print"/>
                    <a:stretch>
                      <a:fillRect/>
                    </a:stretch>
                  </pic:blipFill>
                  <pic:spPr>
                    <a:xfrm>
                      <a:off x="0" y="0"/>
                      <a:ext cx="3149239" cy="5255895"/>
                    </a:xfrm>
                    <a:prstGeom prst="rect">
                      <a:avLst/>
                    </a:prstGeom>
                  </pic:spPr>
                </pic:pic>
              </a:graphicData>
            </a:graphic>
          </wp:inline>
        </w:drawing>
      </w:r>
    </w:p>
    <w:p w:rsidR="00EA20B7" w:rsidRDefault="00EA20B7">
      <w:pPr>
        <w:rPr>
          <w:rFonts w:ascii="Lucida Sans" w:eastAsia="Lucida Sans" w:hAnsi="Lucida Sans" w:cs="Lucida Sans"/>
          <w:sz w:val="20"/>
          <w:szCs w:val="20"/>
        </w:rPr>
      </w:pPr>
    </w:p>
    <w:p w:rsidR="00EA20B7" w:rsidRDefault="00EA20B7">
      <w:pPr>
        <w:spacing w:before="8"/>
        <w:rPr>
          <w:rFonts w:ascii="Lucida Sans" w:eastAsia="Lucida Sans" w:hAnsi="Lucida Sans" w:cs="Lucida Sans"/>
          <w:sz w:val="16"/>
          <w:szCs w:val="16"/>
        </w:rPr>
      </w:pPr>
    </w:p>
    <w:p w:rsidR="00EA20B7" w:rsidRDefault="00877DD6">
      <w:pPr>
        <w:pStyle w:val="Corpodetexto"/>
        <w:spacing w:before="0"/>
      </w:pPr>
      <w:r>
        <w:rPr>
          <w:spacing w:val="-1"/>
        </w:rPr>
        <w:t xml:space="preserve">Existentialists </w:t>
      </w:r>
      <w:r>
        <w:rPr>
          <w:spacing w:val="-2"/>
        </w:rPr>
        <w:t>admire</w:t>
      </w:r>
      <w:r>
        <w:rPr>
          <w:spacing w:val="1"/>
        </w:rPr>
        <w:t xml:space="preserve"> </w:t>
      </w:r>
      <w:r>
        <w:rPr>
          <w:spacing w:val="-2"/>
        </w:rPr>
        <w:t>most</w:t>
      </w:r>
      <w:r>
        <w:rPr>
          <w:spacing w:val="-1"/>
        </w:rPr>
        <w:t xml:space="preserve"> those</w:t>
      </w:r>
      <w:r>
        <w:t xml:space="preserve"> </w:t>
      </w:r>
      <w:r>
        <w:rPr>
          <w:spacing w:val="-1"/>
        </w:rPr>
        <w:t>traits</w:t>
      </w:r>
      <w:r>
        <w:t xml:space="preserve"> </w:t>
      </w:r>
      <w:r>
        <w:rPr>
          <w:spacing w:val="-2"/>
        </w:rPr>
        <w:t>which</w:t>
      </w:r>
      <w:r>
        <w:rPr>
          <w:spacing w:val="-1"/>
        </w:rPr>
        <w:t xml:space="preserve"> are</w:t>
      </w:r>
      <w:r>
        <w:t xml:space="preserve"> </w:t>
      </w:r>
      <w:r>
        <w:rPr>
          <w:spacing w:val="-2"/>
        </w:rPr>
        <w:t>psychopathic.</w:t>
      </w:r>
    </w:p>
    <w:p w:rsidR="00EA20B7" w:rsidRDefault="00877DD6">
      <w:pPr>
        <w:pStyle w:val="Corpodetexto"/>
        <w:spacing w:before="120"/>
        <w:ind w:right="123"/>
      </w:pPr>
      <w:r>
        <w:rPr>
          <w:spacing w:val="-1"/>
        </w:rPr>
        <w:t>The</w:t>
      </w:r>
      <w:r>
        <w:rPr>
          <w:spacing w:val="1"/>
        </w:rPr>
        <w:t xml:space="preserve"> </w:t>
      </w:r>
      <w:r>
        <w:rPr>
          <w:spacing w:val="-1"/>
        </w:rPr>
        <w:t>psychopath</w:t>
      </w:r>
      <w:r>
        <w:t xml:space="preserve"> Don</w:t>
      </w:r>
      <w:r>
        <w:rPr>
          <w:spacing w:val="-1"/>
        </w:rPr>
        <w:t xml:space="preserve"> Juan</w:t>
      </w:r>
      <w:r>
        <w:t xml:space="preserve"> has</w:t>
      </w:r>
      <w:r>
        <w:rPr>
          <w:spacing w:val="62"/>
        </w:rPr>
        <w:t xml:space="preserve"> </w:t>
      </w:r>
      <w:r>
        <w:rPr>
          <w:spacing w:val="-1"/>
        </w:rPr>
        <w:t>found</w:t>
      </w:r>
      <w:r>
        <w:t xml:space="preserve"> his </w:t>
      </w:r>
      <w:r>
        <w:rPr>
          <w:spacing w:val="-1"/>
        </w:rPr>
        <w:t>defenders</w:t>
      </w:r>
      <w:r>
        <w:t xml:space="preserve"> </w:t>
      </w:r>
      <w:r>
        <w:rPr>
          <w:spacing w:val="-1"/>
        </w:rPr>
        <w:t>in our time.</w:t>
      </w:r>
      <w:r>
        <w:t xml:space="preserve"> </w:t>
      </w:r>
      <w:r>
        <w:rPr>
          <w:spacing w:val="-1"/>
        </w:rPr>
        <w:t>The</w:t>
      </w:r>
      <w:r>
        <w:rPr>
          <w:spacing w:val="47"/>
        </w:rPr>
        <w:t xml:space="preserve"> </w:t>
      </w:r>
      <w:r>
        <w:rPr>
          <w:spacing w:val="-1"/>
        </w:rPr>
        <w:t>Existentialist</w:t>
      </w:r>
      <w:r>
        <w:t xml:space="preserve"> </w:t>
      </w:r>
      <w:r>
        <w:rPr>
          <w:spacing w:val="-1"/>
        </w:rPr>
        <w:t>philosopher</w:t>
      </w:r>
      <w:r>
        <w:t xml:space="preserve"> </w:t>
      </w:r>
      <w:r>
        <w:rPr>
          <w:spacing w:val="-1"/>
        </w:rPr>
        <w:t>Camus</w:t>
      </w:r>
      <w:r>
        <w:t xml:space="preserve"> </w:t>
      </w:r>
      <w:r>
        <w:rPr>
          <w:spacing w:val="-1"/>
        </w:rPr>
        <w:t>finds</w:t>
      </w:r>
      <w:r>
        <w:t xml:space="preserve"> </w:t>
      </w:r>
      <w:r>
        <w:rPr>
          <w:spacing w:val="-1"/>
        </w:rPr>
        <w:t>in</w:t>
      </w:r>
      <w:r>
        <w:t xml:space="preserve"> </w:t>
      </w:r>
      <w:r>
        <w:rPr>
          <w:spacing w:val="-1"/>
        </w:rPr>
        <w:t>Don</w:t>
      </w:r>
      <w:r>
        <w:rPr>
          <w:spacing w:val="-2"/>
        </w:rPr>
        <w:t xml:space="preserve"> </w:t>
      </w:r>
      <w:r>
        <w:rPr>
          <w:spacing w:val="-1"/>
        </w:rPr>
        <w:t>Juan</w:t>
      </w:r>
      <w:r>
        <w:t xml:space="preserve"> </w:t>
      </w:r>
      <w:r>
        <w:rPr>
          <w:spacing w:val="-2"/>
        </w:rPr>
        <w:t>something</w:t>
      </w:r>
      <w:r>
        <w:t xml:space="preserve"> </w:t>
      </w:r>
      <w:r>
        <w:rPr>
          <w:spacing w:val="-1"/>
        </w:rPr>
        <w:t>of</w:t>
      </w:r>
      <w:r>
        <w:rPr>
          <w:spacing w:val="-2"/>
        </w:rPr>
        <w:t xml:space="preserve"> </w:t>
      </w:r>
      <w:r>
        <w:rPr>
          <w:spacing w:val="-1"/>
        </w:rPr>
        <w:t>an</w:t>
      </w:r>
      <w:r>
        <w:rPr>
          <w:spacing w:val="38"/>
        </w:rPr>
        <w:t xml:space="preserve"> </w:t>
      </w:r>
      <w:r>
        <w:rPr>
          <w:spacing w:val="-1"/>
        </w:rPr>
        <w:t>existentialist</w:t>
      </w:r>
      <w:r>
        <w:rPr>
          <w:spacing w:val="-2"/>
        </w:rPr>
        <w:t xml:space="preserve"> </w:t>
      </w:r>
      <w:r>
        <w:rPr>
          <w:spacing w:val="-1"/>
        </w:rPr>
        <w:t>hero,</w:t>
      </w:r>
      <w:r>
        <w:rPr>
          <w:spacing w:val="-2"/>
        </w:rPr>
        <w:t xml:space="preserve"> </w:t>
      </w:r>
      <w:r>
        <w:t>a</w:t>
      </w:r>
      <w:r>
        <w:rPr>
          <w:spacing w:val="1"/>
        </w:rPr>
        <w:t xml:space="preserve"> </w:t>
      </w:r>
      <w:r>
        <w:rPr>
          <w:spacing w:val="-1"/>
        </w:rPr>
        <w:t>natural</w:t>
      </w:r>
      <w:r>
        <w:t xml:space="preserve"> </w:t>
      </w:r>
      <w:r>
        <w:rPr>
          <w:spacing w:val="-1"/>
        </w:rPr>
        <w:t>(or</w:t>
      </w:r>
      <w:r>
        <w:t xml:space="preserve"> </w:t>
      </w:r>
      <w:r>
        <w:rPr>
          <w:spacing w:val="-1"/>
        </w:rPr>
        <w:t>absurd)</w:t>
      </w:r>
      <w:r>
        <w:rPr>
          <w:spacing w:val="1"/>
        </w:rPr>
        <w:t xml:space="preserve"> </w:t>
      </w:r>
      <w:r>
        <w:rPr>
          <w:spacing w:val="-1"/>
        </w:rPr>
        <w:t>man:</w:t>
      </w:r>
      <w:r>
        <w:rPr>
          <w:spacing w:val="-2"/>
        </w:rPr>
        <w:t xml:space="preserve"> </w:t>
      </w:r>
      <w:r>
        <w:rPr>
          <w:spacing w:val="-1"/>
        </w:rPr>
        <w:t>He</w:t>
      </w:r>
      <w:r>
        <w:rPr>
          <w:spacing w:val="1"/>
        </w:rPr>
        <w:t xml:space="preserve"> </w:t>
      </w:r>
      <w:r>
        <w:rPr>
          <w:spacing w:val="-1"/>
        </w:rPr>
        <w:t>says, "</w:t>
      </w:r>
      <w:r>
        <w:rPr>
          <w:spacing w:val="-1"/>
        </w:rPr>
        <w:t>This</w:t>
      </w:r>
      <w:r>
        <w:rPr>
          <w:spacing w:val="1"/>
        </w:rPr>
        <w:t xml:space="preserve"> </w:t>
      </w:r>
      <w:r>
        <w:rPr>
          <w:spacing w:val="-1"/>
        </w:rPr>
        <w:t>life</w:t>
      </w:r>
      <w:r>
        <w:rPr>
          <w:spacing w:val="26"/>
        </w:rPr>
        <w:t xml:space="preserve"> </w:t>
      </w:r>
      <w:r>
        <w:rPr>
          <w:spacing w:val="-1"/>
        </w:rPr>
        <w:t>gratifies his every</w:t>
      </w:r>
      <w:r>
        <w:t xml:space="preserve"> </w:t>
      </w:r>
      <w:r>
        <w:rPr>
          <w:spacing w:val="-2"/>
        </w:rPr>
        <w:t>wish,</w:t>
      </w:r>
      <w:r>
        <w:t xml:space="preserve"> </w:t>
      </w:r>
      <w:r>
        <w:rPr>
          <w:spacing w:val="-1"/>
        </w:rPr>
        <w:t>and</w:t>
      </w:r>
      <w:r>
        <w:t xml:space="preserve"> </w:t>
      </w:r>
      <w:r>
        <w:rPr>
          <w:spacing w:val="-1"/>
        </w:rPr>
        <w:t>nothing</w:t>
      </w:r>
      <w:r>
        <w:t xml:space="preserve"> </w:t>
      </w:r>
      <w:r>
        <w:rPr>
          <w:spacing w:val="-1"/>
        </w:rPr>
        <w:t>is</w:t>
      </w:r>
      <w:r>
        <w:rPr>
          <w:spacing w:val="1"/>
        </w:rPr>
        <w:t xml:space="preserve"> </w:t>
      </w:r>
      <w:r>
        <w:rPr>
          <w:spacing w:val="-2"/>
        </w:rPr>
        <w:t>worse</w:t>
      </w:r>
      <w:r>
        <w:t xml:space="preserve"> </w:t>
      </w:r>
      <w:r>
        <w:rPr>
          <w:spacing w:val="-1"/>
        </w:rPr>
        <w:t>than</w:t>
      </w:r>
      <w:r>
        <w:t xml:space="preserve"> </w:t>
      </w:r>
      <w:r>
        <w:rPr>
          <w:spacing w:val="-1"/>
        </w:rPr>
        <w:t>losing</w:t>
      </w:r>
      <w:r>
        <w:rPr>
          <w:spacing w:val="1"/>
        </w:rPr>
        <w:t xml:space="preserve"> </w:t>
      </w:r>
      <w:r>
        <w:rPr>
          <w:spacing w:val="-1"/>
        </w:rPr>
        <w:t>it. This</w:t>
      </w:r>
    </w:p>
    <w:p w:rsidR="00EA20B7" w:rsidRDefault="00EA20B7">
      <w:pPr>
        <w:sectPr w:rsidR="00EA20B7">
          <w:pgSz w:w="8640" w:h="12960"/>
          <w:pgMar w:top="960" w:right="940" w:bottom="900" w:left="900" w:header="0" w:footer="712" w:gutter="0"/>
          <w:cols w:space="720"/>
        </w:sectPr>
      </w:pPr>
    </w:p>
    <w:p w:rsidR="00EA20B7" w:rsidRDefault="00877DD6">
      <w:pPr>
        <w:pStyle w:val="Corpodetexto"/>
        <w:spacing w:before="49"/>
        <w:ind w:right="171"/>
      </w:pPr>
      <w:r>
        <w:rPr>
          <w:spacing w:val="-1"/>
        </w:rPr>
        <w:lastRenderedPageBreak/>
        <w:t>madman</w:t>
      </w:r>
      <w:r>
        <w:t xml:space="preserve"> is</w:t>
      </w:r>
      <w:r>
        <w:rPr>
          <w:spacing w:val="-1"/>
        </w:rPr>
        <w:t xml:space="preserve"> </w:t>
      </w:r>
      <w:r>
        <w:t>a</w:t>
      </w:r>
      <w:r>
        <w:rPr>
          <w:spacing w:val="-1"/>
        </w:rPr>
        <w:t xml:space="preserve"> </w:t>
      </w:r>
      <w:r>
        <w:t xml:space="preserve">great </w:t>
      </w:r>
      <w:r>
        <w:rPr>
          <w:spacing w:val="-2"/>
        </w:rPr>
        <w:t>wise</w:t>
      </w:r>
      <w:r>
        <w:t xml:space="preserve"> </w:t>
      </w:r>
      <w:r>
        <w:rPr>
          <w:spacing w:val="-1"/>
        </w:rPr>
        <w:t>man.</w:t>
      </w:r>
      <w:r>
        <w:t xml:space="preserve"> .</w:t>
      </w:r>
      <w:r>
        <w:rPr>
          <w:spacing w:val="-1"/>
        </w:rPr>
        <w:t xml:space="preserve"> </w:t>
      </w:r>
      <w:r>
        <w:t>. .</w:t>
      </w:r>
      <w:r>
        <w:rPr>
          <w:spacing w:val="-2"/>
        </w:rPr>
        <w:t xml:space="preserve"> </w:t>
      </w:r>
      <w:r>
        <w:t>Why</w:t>
      </w:r>
      <w:r>
        <w:rPr>
          <w:spacing w:val="-2"/>
        </w:rPr>
        <w:t xml:space="preserve"> </w:t>
      </w:r>
      <w:r>
        <w:rPr>
          <w:spacing w:val="-1"/>
        </w:rPr>
        <w:t>should</w:t>
      </w:r>
      <w:r>
        <w:t xml:space="preserve"> he</w:t>
      </w:r>
      <w:r>
        <w:rPr>
          <w:spacing w:val="-1"/>
        </w:rPr>
        <w:t xml:space="preserve"> give himself</w:t>
      </w:r>
      <w:r>
        <w:t xml:space="preserve"> a</w:t>
      </w:r>
      <w:r>
        <w:rPr>
          <w:spacing w:val="29"/>
        </w:rPr>
        <w:t xml:space="preserve"> </w:t>
      </w:r>
      <w:r>
        <w:rPr>
          <w:spacing w:val="-1"/>
        </w:rPr>
        <w:t>problem</w:t>
      </w:r>
      <w:r>
        <w:rPr>
          <w:spacing w:val="-2"/>
        </w:rPr>
        <w:t xml:space="preserve"> </w:t>
      </w:r>
      <w:r>
        <w:t xml:space="preserve">in </w:t>
      </w:r>
      <w:r>
        <w:rPr>
          <w:spacing w:val="-1"/>
        </w:rPr>
        <w:t>morality?</w:t>
      </w:r>
      <w:r>
        <w:rPr>
          <w:spacing w:val="-2"/>
        </w:rPr>
        <w:t xml:space="preserve"> </w:t>
      </w:r>
      <w:r>
        <w:t>. . . How</w:t>
      </w:r>
      <w:r>
        <w:rPr>
          <w:spacing w:val="-3"/>
        </w:rPr>
        <w:t xml:space="preserve"> </w:t>
      </w:r>
      <w:r>
        <w:t>easy</w:t>
      </w:r>
      <w:r>
        <w:rPr>
          <w:spacing w:val="-2"/>
        </w:rPr>
        <w:t xml:space="preserve"> </w:t>
      </w:r>
      <w:r>
        <w:t>it is</w:t>
      </w:r>
      <w:r>
        <w:rPr>
          <w:spacing w:val="-1"/>
        </w:rPr>
        <w:t xml:space="preserve"> </w:t>
      </w:r>
      <w:r>
        <w:t xml:space="preserve">to </w:t>
      </w:r>
      <w:r>
        <w:rPr>
          <w:spacing w:val="-1"/>
        </w:rPr>
        <w:t>understand</w:t>
      </w:r>
      <w:r>
        <w:t xml:space="preserve"> </w:t>
      </w:r>
      <w:r>
        <w:rPr>
          <w:spacing w:val="-2"/>
        </w:rPr>
        <w:t xml:space="preserve">why </w:t>
      </w:r>
      <w:r>
        <w:t xml:space="preserve">the </w:t>
      </w:r>
      <w:r>
        <w:rPr>
          <w:spacing w:val="-1"/>
        </w:rPr>
        <w:t>men</w:t>
      </w:r>
      <w:r>
        <w:rPr>
          <w:spacing w:val="35"/>
        </w:rPr>
        <w:t xml:space="preserve"> </w:t>
      </w:r>
      <w:r>
        <w:rPr>
          <w:spacing w:val="-1"/>
        </w:rPr>
        <w:t>of</w:t>
      </w:r>
      <w:r>
        <w:t xml:space="preserve"> </w:t>
      </w:r>
      <w:r>
        <w:rPr>
          <w:spacing w:val="-1"/>
        </w:rPr>
        <w:t>God</w:t>
      </w:r>
      <w:r>
        <w:rPr>
          <w:spacing w:val="-2"/>
        </w:rPr>
        <w:t xml:space="preserve"> </w:t>
      </w:r>
      <w:r>
        <w:rPr>
          <w:spacing w:val="-1"/>
        </w:rPr>
        <w:t>call</w:t>
      </w:r>
      <w:r>
        <w:rPr>
          <w:spacing w:val="-2"/>
        </w:rPr>
        <w:t xml:space="preserve"> </w:t>
      </w:r>
      <w:r>
        <w:rPr>
          <w:spacing w:val="-1"/>
        </w:rPr>
        <w:t>down</w:t>
      </w:r>
      <w:r>
        <w:t xml:space="preserve"> </w:t>
      </w:r>
      <w:r>
        <w:rPr>
          <w:spacing w:val="-1"/>
        </w:rPr>
        <w:t>punishment</w:t>
      </w:r>
      <w:r>
        <w:t xml:space="preserve"> </w:t>
      </w:r>
      <w:r>
        <w:rPr>
          <w:spacing w:val="-1"/>
        </w:rPr>
        <w:t>on</w:t>
      </w:r>
      <w:r>
        <w:rPr>
          <w:spacing w:val="-2"/>
        </w:rPr>
        <w:t xml:space="preserve"> </w:t>
      </w:r>
      <w:r>
        <w:rPr>
          <w:spacing w:val="-1"/>
        </w:rPr>
        <w:t>his</w:t>
      </w:r>
      <w:r>
        <w:t xml:space="preserve"> </w:t>
      </w:r>
      <w:r>
        <w:rPr>
          <w:spacing w:val="-1"/>
        </w:rPr>
        <w:t>head.</w:t>
      </w:r>
      <w:r>
        <w:t xml:space="preserve"> </w:t>
      </w:r>
      <w:r>
        <w:rPr>
          <w:spacing w:val="-1"/>
        </w:rPr>
        <w:t>He</w:t>
      </w:r>
      <w:r>
        <w:rPr>
          <w:spacing w:val="-2"/>
        </w:rPr>
        <w:t xml:space="preserve"> </w:t>
      </w:r>
      <w:r>
        <w:rPr>
          <w:spacing w:val="-1"/>
        </w:rPr>
        <w:t>achieves</w:t>
      </w:r>
      <w:r>
        <w:rPr>
          <w:spacing w:val="-2"/>
        </w:rPr>
        <w:t xml:space="preserve"> </w:t>
      </w:r>
      <w:r>
        <w:t>a</w:t>
      </w:r>
      <w:r>
        <w:rPr>
          <w:spacing w:val="-2"/>
        </w:rPr>
        <w:t xml:space="preserve"> </w:t>
      </w:r>
      <w:r>
        <w:rPr>
          <w:spacing w:val="-1"/>
        </w:rPr>
        <w:t>knowledge</w:t>
      </w:r>
      <w:r>
        <w:rPr>
          <w:spacing w:val="34"/>
        </w:rPr>
        <w:t xml:space="preserve"> </w:t>
      </w:r>
      <w:r>
        <w:rPr>
          <w:spacing w:val="-1"/>
        </w:rPr>
        <w:t>without</w:t>
      </w:r>
      <w:r>
        <w:rPr>
          <w:spacing w:val="2"/>
        </w:rPr>
        <w:t xml:space="preserve"> </w:t>
      </w:r>
      <w:r>
        <w:rPr>
          <w:spacing w:val="-1"/>
        </w:rPr>
        <w:t>illusions</w:t>
      </w:r>
      <w:r>
        <w:t xml:space="preserve"> </w:t>
      </w:r>
      <w:r>
        <w:rPr>
          <w:spacing w:val="-2"/>
        </w:rPr>
        <w:t>which</w:t>
      </w:r>
      <w:r>
        <w:t xml:space="preserve"> </w:t>
      </w:r>
      <w:r>
        <w:rPr>
          <w:spacing w:val="-1"/>
        </w:rPr>
        <w:t>negates everything</w:t>
      </w:r>
      <w:r>
        <w:t xml:space="preserve"> </w:t>
      </w:r>
      <w:r>
        <w:rPr>
          <w:spacing w:val="-1"/>
        </w:rPr>
        <w:t>they</w:t>
      </w:r>
      <w:r>
        <w:rPr>
          <w:spacing w:val="-2"/>
        </w:rPr>
        <w:t xml:space="preserve"> </w:t>
      </w:r>
      <w:r>
        <w:rPr>
          <w:spacing w:val="-1"/>
        </w:rPr>
        <w:t>profess.</w:t>
      </w:r>
      <w:r>
        <w:t xml:space="preserve"> </w:t>
      </w:r>
      <w:r>
        <w:rPr>
          <w:spacing w:val="-1"/>
        </w:rPr>
        <w:t>Loving</w:t>
      </w:r>
      <w:r>
        <w:t xml:space="preserve"> </w:t>
      </w:r>
      <w:r>
        <w:rPr>
          <w:spacing w:val="-1"/>
        </w:rPr>
        <w:t>and</w:t>
      </w:r>
      <w:r>
        <w:rPr>
          <w:spacing w:val="26"/>
        </w:rPr>
        <w:t xml:space="preserve"> </w:t>
      </w:r>
      <w:r>
        <w:rPr>
          <w:spacing w:val="-1"/>
        </w:rPr>
        <w:t>possessing,</w:t>
      </w:r>
      <w:r>
        <w:rPr>
          <w:spacing w:val="-2"/>
        </w:rPr>
        <w:t xml:space="preserve"> </w:t>
      </w:r>
      <w:r>
        <w:rPr>
          <w:spacing w:val="-1"/>
        </w:rPr>
        <w:t>conquering</w:t>
      </w:r>
      <w:r>
        <w:t xml:space="preserve"> </w:t>
      </w:r>
      <w:r>
        <w:rPr>
          <w:spacing w:val="-1"/>
        </w:rPr>
        <w:t>and</w:t>
      </w:r>
      <w:r>
        <w:rPr>
          <w:spacing w:val="-2"/>
        </w:rPr>
        <w:t xml:space="preserve"> </w:t>
      </w:r>
      <w:r>
        <w:rPr>
          <w:spacing w:val="-1"/>
        </w:rPr>
        <w:t>consuming--that</w:t>
      </w:r>
      <w:r>
        <w:t xml:space="preserve"> </w:t>
      </w:r>
      <w:r>
        <w:rPr>
          <w:spacing w:val="-1"/>
        </w:rPr>
        <w:t>is</w:t>
      </w:r>
      <w:r>
        <w:rPr>
          <w:spacing w:val="-2"/>
        </w:rPr>
        <w:t xml:space="preserve"> </w:t>
      </w:r>
      <w:r>
        <w:rPr>
          <w:spacing w:val="-1"/>
        </w:rPr>
        <w:t>his</w:t>
      </w:r>
      <w:r>
        <w:rPr>
          <w:spacing w:val="1"/>
        </w:rPr>
        <w:t xml:space="preserve"> </w:t>
      </w:r>
      <w:r>
        <w:rPr>
          <w:spacing w:val="-2"/>
        </w:rPr>
        <w:t>way</w:t>
      </w:r>
      <w:r>
        <w:rPr>
          <w:spacing w:val="-1"/>
        </w:rPr>
        <w:t xml:space="preserve"> </w:t>
      </w:r>
      <w:r>
        <w:t>of</w:t>
      </w:r>
      <w:r>
        <w:rPr>
          <w:spacing w:val="35"/>
        </w:rPr>
        <w:t xml:space="preserve"> </w:t>
      </w:r>
      <w:r>
        <w:rPr>
          <w:spacing w:val="-1"/>
        </w:rPr>
        <w:t>knowing."</w:t>
      </w:r>
    </w:p>
    <w:p w:rsidR="00EA20B7" w:rsidRDefault="00877DD6">
      <w:pPr>
        <w:pStyle w:val="Corpodetexto"/>
        <w:spacing w:before="120"/>
        <w:ind w:right="131"/>
      </w:pPr>
      <w:r>
        <w:t>An</w:t>
      </w:r>
      <w:r>
        <w:rPr>
          <w:spacing w:val="-1"/>
        </w:rPr>
        <w:t xml:space="preserve"> existentialist</w:t>
      </w:r>
      <w:r>
        <w:t xml:space="preserve"> is</w:t>
      </w:r>
      <w:r>
        <w:rPr>
          <w:spacing w:val="-1"/>
        </w:rPr>
        <w:t xml:space="preserve"> </w:t>
      </w:r>
      <w:r>
        <w:t xml:space="preserve">a </w:t>
      </w:r>
      <w:r>
        <w:rPr>
          <w:spacing w:val="-1"/>
        </w:rPr>
        <w:t>person cut</w:t>
      </w:r>
      <w:r>
        <w:t xml:space="preserve"> off </w:t>
      </w:r>
      <w:r>
        <w:rPr>
          <w:spacing w:val="-1"/>
        </w:rPr>
        <w:t>from</w:t>
      </w:r>
      <w:r>
        <w:rPr>
          <w:spacing w:val="-4"/>
        </w:rPr>
        <w:t xml:space="preserve"> </w:t>
      </w:r>
      <w:r>
        <w:rPr>
          <w:spacing w:val="-1"/>
        </w:rPr>
        <w:t>their</w:t>
      </w:r>
      <w:r>
        <w:t xml:space="preserve"> </w:t>
      </w:r>
      <w:r>
        <w:rPr>
          <w:spacing w:val="-1"/>
        </w:rPr>
        <w:t>soul</w:t>
      </w:r>
      <w:r>
        <w:t xml:space="preserve"> and</w:t>
      </w:r>
      <w:r>
        <w:rPr>
          <w:spacing w:val="-1"/>
        </w:rPr>
        <w:t xml:space="preserve"> </w:t>
      </w:r>
      <w:r>
        <w:t>from</w:t>
      </w:r>
      <w:r>
        <w:rPr>
          <w:spacing w:val="-1"/>
        </w:rPr>
        <w:t xml:space="preserve"> their</w:t>
      </w:r>
      <w:r>
        <w:rPr>
          <w:spacing w:val="37"/>
        </w:rPr>
        <w:t xml:space="preserve"> </w:t>
      </w:r>
      <w:r>
        <w:rPr>
          <w:spacing w:val="-1"/>
        </w:rPr>
        <w:t>heart,</w:t>
      </w:r>
      <w:r>
        <w:rPr>
          <w:spacing w:val="-2"/>
        </w:rPr>
        <w:t xml:space="preserve"> </w:t>
      </w:r>
      <w:r>
        <w:rPr>
          <w:spacing w:val="-1"/>
        </w:rPr>
        <w:t>living</w:t>
      </w:r>
      <w:r>
        <w:t xml:space="preserve"> </w:t>
      </w:r>
      <w:r>
        <w:rPr>
          <w:spacing w:val="-1"/>
        </w:rPr>
        <w:t>in</w:t>
      </w:r>
      <w:r>
        <w:rPr>
          <w:spacing w:val="-2"/>
        </w:rPr>
        <w:t xml:space="preserve"> </w:t>
      </w:r>
      <w:r>
        <w:t>a</w:t>
      </w:r>
      <w:r>
        <w:rPr>
          <w:spacing w:val="1"/>
        </w:rPr>
        <w:t xml:space="preserve"> </w:t>
      </w:r>
      <w:r>
        <w:rPr>
          <w:spacing w:val="-1"/>
        </w:rPr>
        <w:t>flat,</w:t>
      </w:r>
      <w:r>
        <w:rPr>
          <w:spacing w:val="-2"/>
        </w:rPr>
        <w:t xml:space="preserve"> </w:t>
      </w:r>
      <w:r>
        <w:rPr>
          <w:spacing w:val="-1"/>
        </w:rPr>
        <w:t>intellectual drab</w:t>
      </w:r>
      <w:r>
        <w:rPr>
          <w:spacing w:val="1"/>
        </w:rPr>
        <w:t xml:space="preserve"> </w:t>
      </w:r>
      <w:r>
        <w:rPr>
          <w:spacing w:val="-1"/>
        </w:rPr>
        <w:t>wasteland</w:t>
      </w:r>
      <w:r>
        <w:rPr>
          <w:spacing w:val="-2"/>
        </w:rPr>
        <w:t xml:space="preserve"> </w:t>
      </w:r>
      <w:r>
        <w:rPr>
          <w:spacing w:val="-1"/>
        </w:rPr>
        <w:t>devoid of meaning.</w:t>
      </w:r>
      <w:r>
        <w:rPr>
          <w:spacing w:val="43"/>
        </w:rPr>
        <w:t xml:space="preserve"> </w:t>
      </w:r>
      <w:r>
        <w:rPr>
          <w:spacing w:val="-1"/>
        </w:rPr>
        <w:t>And</w:t>
      </w:r>
      <w:r>
        <w:t xml:space="preserve"> </w:t>
      </w:r>
      <w:r>
        <w:rPr>
          <w:spacing w:val="-1"/>
        </w:rPr>
        <w:t>it</w:t>
      </w:r>
      <w:r>
        <w:t xml:space="preserve"> </w:t>
      </w:r>
      <w:r>
        <w:rPr>
          <w:spacing w:val="-1"/>
        </w:rPr>
        <w:t>is</w:t>
      </w:r>
      <w:r>
        <w:t xml:space="preserve"> </w:t>
      </w:r>
      <w:r>
        <w:rPr>
          <w:spacing w:val="-1"/>
        </w:rPr>
        <w:t>only</w:t>
      </w:r>
      <w:r>
        <w:rPr>
          <w:spacing w:val="-2"/>
        </w:rPr>
        <w:t xml:space="preserve"> </w:t>
      </w:r>
      <w:r>
        <w:t xml:space="preserve">the </w:t>
      </w:r>
      <w:r>
        <w:rPr>
          <w:spacing w:val="-1"/>
        </w:rPr>
        <w:t>heart and the</w:t>
      </w:r>
      <w:r>
        <w:t xml:space="preserve"> </w:t>
      </w:r>
      <w:r>
        <w:rPr>
          <w:spacing w:val="-2"/>
        </w:rPr>
        <w:t>soul</w:t>
      </w:r>
      <w:r>
        <w:t xml:space="preserve"> </w:t>
      </w:r>
      <w:r>
        <w:rPr>
          <w:spacing w:val="-1"/>
        </w:rPr>
        <w:t>conscience</w:t>
      </w:r>
      <w:r>
        <w:t xml:space="preserve"> </w:t>
      </w:r>
      <w:r>
        <w:rPr>
          <w:spacing w:val="-1"/>
        </w:rPr>
        <w:t>and</w:t>
      </w:r>
      <w:r>
        <w:t xml:space="preserve"> </w:t>
      </w:r>
      <w:r>
        <w:rPr>
          <w:spacing w:val="-1"/>
        </w:rPr>
        <w:t>meaning</w:t>
      </w:r>
      <w:r>
        <w:t xml:space="preserve"> </w:t>
      </w:r>
      <w:r>
        <w:rPr>
          <w:spacing w:val="-2"/>
        </w:rPr>
        <w:t>which</w:t>
      </w:r>
      <w:r>
        <w:rPr>
          <w:spacing w:val="26"/>
        </w:rPr>
        <w:t xml:space="preserve"> </w:t>
      </w:r>
      <w:r>
        <w:rPr>
          <w:spacing w:val="-1"/>
        </w:rPr>
        <w:t>give</w:t>
      </w:r>
      <w:r>
        <w:rPr>
          <w:spacing w:val="1"/>
        </w:rPr>
        <w:t xml:space="preserve"> </w:t>
      </w:r>
      <w:r>
        <w:rPr>
          <w:spacing w:val="-1"/>
        </w:rPr>
        <w:t>life</w:t>
      </w:r>
      <w:r>
        <w:rPr>
          <w:spacing w:val="1"/>
        </w:rPr>
        <w:t xml:space="preserve"> </w:t>
      </w:r>
      <w:r>
        <w:rPr>
          <w:spacing w:val="-1"/>
        </w:rPr>
        <w:t>significance,</w:t>
      </w:r>
      <w:r>
        <w:t xml:space="preserve"> </w:t>
      </w:r>
      <w:r>
        <w:rPr>
          <w:spacing w:val="-1"/>
        </w:rPr>
        <w:t>not</w:t>
      </w:r>
      <w:r>
        <w:rPr>
          <w:spacing w:val="-2"/>
        </w:rPr>
        <w:t xml:space="preserve"> </w:t>
      </w:r>
      <w:r>
        <w:rPr>
          <w:spacing w:val="-1"/>
        </w:rPr>
        <w:t>the</w:t>
      </w:r>
      <w:r>
        <w:rPr>
          <w:spacing w:val="1"/>
        </w:rPr>
        <w:t xml:space="preserve"> </w:t>
      </w:r>
      <w:r>
        <w:rPr>
          <w:spacing w:val="-1"/>
        </w:rPr>
        <w:t>intellect.</w:t>
      </w:r>
    </w:p>
    <w:p w:rsidR="00EA20B7" w:rsidRDefault="00877DD6">
      <w:pPr>
        <w:pStyle w:val="Corpodetexto"/>
        <w:ind w:right="318"/>
      </w:pPr>
      <w:r>
        <w:rPr>
          <w:spacing w:val="-1"/>
        </w:rPr>
        <w:t>Because</w:t>
      </w:r>
      <w:r>
        <w:t xml:space="preserve"> to </w:t>
      </w:r>
      <w:r>
        <w:rPr>
          <w:spacing w:val="-1"/>
        </w:rPr>
        <w:t>an</w:t>
      </w:r>
      <w:r>
        <w:rPr>
          <w:spacing w:val="-2"/>
        </w:rPr>
        <w:t xml:space="preserve"> </w:t>
      </w:r>
      <w:r>
        <w:rPr>
          <w:spacing w:val="-1"/>
        </w:rPr>
        <w:t>existentialist,</w:t>
      </w:r>
      <w:r>
        <w:rPr>
          <w:spacing w:val="-2"/>
        </w:rPr>
        <w:t xml:space="preserve"> </w:t>
      </w:r>
      <w:r>
        <w:rPr>
          <w:spacing w:val="-1"/>
        </w:rPr>
        <w:t>there</w:t>
      </w:r>
      <w:r>
        <w:t xml:space="preserve"> </w:t>
      </w:r>
      <w:r>
        <w:rPr>
          <w:spacing w:val="-1"/>
        </w:rPr>
        <w:t>is</w:t>
      </w:r>
      <w:r>
        <w:rPr>
          <w:spacing w:val="-2"/>
        </w:rPr>
        <w:t xml:space="preserve"> </w:t>
      </w:r>
      <w:r>
        <w:rPr>
          <w:spacing w:val="-1"/>
        </w:rPr>
        <w:t>no</w:t>
      </w:r>
      <w:r>
        <w:t xml:space="preserve"> </w:t>
      </w:r>
      <w:r>
        <w:rPr>
          <w:spacing w:val="-1"/>
        </w:rPr>
        <w:t>meaning</w:t>
      </w:r>
      <w:r>
        <w:t xml:space="preserve"> </w:t>
      </w:r>
      <w:r>
        <w:rPr>
          <w:spacing w:val="-1"/>
        </w:rPr>
        <w:t>to</w:t>
      </w:r>
      <w:r>
        <w:rPr>
          <w:spacing w:val="-2"/>
        </w:rPr>
        <w:t xml:space="preserve"> </w:t>
      </w:r>
      <w:r>
        <w:rPr>
          <w:spacing w:val="-1"/>
        </w:rPr>
        <w:t>anything,</w:t>
      </w:r>
      <w:r>
        <w:rPr>
          <w:spacing w:val="33"/>
        </w:rPr>
        <w:t xml:space="preserve"> </w:t>
      </w:r>
      <w:r>
        <w:rPr>
          <w:spacing w:val="-1"/>
        </w:rPr>
        <w:t xml:space="preserve">Camus said, </w:t>
      </w:r>
      <w:r>
        <w:rPr>
          <w:spacing w:val="-2"/>
        </w:rPr>
        <w:t>"The</w:t>
      </w:r>
      <w:r>
        <w:rPr>
          <w:spacing w:val="1"/>
        </w:rPr>
        <w:t xml:space="preserve"> </w:t>
      </w:r>
      <w:r>
        <w:rPr>
          <w:spacing w:val="-1"/>
        </w:rPr>
        <w:t>only thi</w:t>
      </w:r>
      <w:r>
        <w:rPr>
          <w:spacing w:val="-1"/>
        </w:rPr>
        <w:t>ng</w:t>
      </w:r>
      <w:r>
        <w:rPr>
          <w:spacing w:val="1"/>
        </w:rPr>
        <w:t xml:space="preserve"> </w:t>
      </w:r>
      <w:r>
        <w:rPr>
          <w:spacing w:val="-2"/>
        </w:rPr>
        <w:t>we</w:t>
      </w:r>
      <w:r>
        <w:rPr>
          <w:spacing w:val="1"/>
        </w:rPr>
        <w:t xml:space="preserve"> </w:t>
      </w:r>
      <w:r>
        <w:rPr>
          <w:spacing w:val="-1"/>
        </w:rPr>
        <w:t>have</w:t>
      </w:r>
      <w:r>
        <w:t xml:space="preserve"> to</w:t>
      </w:r>
      <w:r>
        <w:rPr>
          <w:spacing w:val="-1"/>
        </w:rPr>
        <w:t xml:space="preserve"> decide</w:t>
      </w:r>
      <w:r>
        <w:rPr>
          <w:spacing w:val="1"/>
        </w:rPr>
        <w:t xml:space="preserve"> </w:t>
      </w:r>
      <w:r>
        <w:rPr>
          <w:spacing w:val="-1"/>
        </w:rPr>
        <w:t xml:space="preserve">is </w:t>
      </w:r>
      <w:r>
        <w:t>how</w:t>
      </w:r>
      <w:r>
        <w:rPr>
          <w:spacing w:val="-3"/>
        </w:rPr>
        <w:t xml:space="preserve"> </w:t>
      </w:r>
      <w:r>
        <w:t>to</w:t>
      </w:r>
      <w:r>
        <w:rPr>
          <w:spacing w:val="-1"/>
        </w:rPr>
        <w:t xml:space="preserve"> commit</w:t>
      </w:r>
      <w:r>
        <w:rPr>
          <w:spacing w:val="30"/>
        </w:rPr>
        <w:t xml:space="preserve"> </w:t>
      </w:r>
      <w:r>
        <w:rPr>
          <w:spacing w:val="-1"/>
        </w:rPr>
        <w:t>suicide!"</w:t>
      </w:r>
    </w:p>
    <w:p w:rsidR="00EA20B7" w:rsidRDefault="00877DD6">
      <w:pPr>
        <w:pStyle w:val="Corpodetexto"/>
        <w:spacing w:before="120"/>
        <w:ind w:right="131"/>
      </w:pPr>
      <w:r>
        <w:rPr>
          <w:spacing w:val="-1"/>
        </w:rPr>
        <w:t>They</w:t>
      </w:r>
      <w:r>
        <w:rPr>
          <w:spacing w:val="-2"/>
        </w:rPr>
        <w:t xml:space="preserve"> </w:t>
      </w:r>
      <w:r>
        <w:rPr>
          <w:spacing w:val="-1"/>
        </w:rPr>
        <w:t>believe</w:t>
      </w:r>
      <w:r>
        <w:t xml:space="preserve"> </w:t>
      </w:r>
      <w:r>
        <w:rPr>
          <w:spacing w:val="-1"/>
        </w:rPr>
        <w:t>in enlightened</w:t>
      </w:r>
      <w:r>
        <w:rPr>
          <w:spacing w:val="-2"/>
        </w:rPr>
        <w:t xml:space="preserve"> </w:t>
      </w:r>
      <w:r>
        <w:rPr>
          <w:spacing w:val="-1"/>
        </w:rPr>
        <w:t>self</w:t>
      </w:r>
      <w:r>
        <w:t xml:space="preserve"> </w:t>
      </w:r>
      <w:r>
        <w:rPr>
          <w:spacing w:val="-1"/>
        </w:rPr>
        <w:t>interest</w:t>
      </w:r>
      <w:r>
        <w:t xml:space="preserve"> </w:t>
      </w:r>
      <w:r>
        <w:rPr>
          <w:spacing w:val="-1"/>
        </w:rPr>
        <w:t>because</w:t>
      </w:r>
      <w:r>
        <w:t xml:space="preserve"> </w:t>
      </w:r>
      <w:r>
        <w:rPr>
          <w:spacing w:val="-1"/>
        </w:rPr>
        <w:t>this</w:t>
      </w:r>
      <w:r>
        <w:t xml:space="preserve"> </w:t>
      </w:r>
      <w:r>
        <w:rPr>
          <w:spacing w:val="-1"/>
        </w:rPr>
        <w:t>is</w:t>
      </w:r>
      <w:r>
        <w:rPr>
          <w:spacing w:val="-2"/>
        </w:rPr>
        <w:t xml:space="preserve"> </w:t>
      </w:r>
      <w:r>
        <w:t>a</w:t>
      </w:r>
      <w:r>
        <w:rPr>
          <w:spacing w:val="-1"/>
        </w:rPr>
        <w:t xml:space="preserve"> rule</w:t>
      </w:r>
      <w:r>
        <w:t xml:space="preserve"> </w:t>
      </w:r>
      <w:r>
        <w:rPr>
          <w:spacing w:val="-1"/>
        </w:rPr>
        <w:t>they</w:t>
      </w:r>
      <w:r>
        <w:rPr>
          <w:spacing w:val="39"/>
        </w:rPr>
        <w:t xml:space="preserve"> </w:t>
      </w:r>
      <w:r>
        <w:t xml:space="preserve">can </w:t>
      </w:r>
      <w:r>
        <w:rPr>
          <w:spacing w:val="-1"/>
        </w:rPr>
        <w:t>understand and</w:t>
      </w:r>
      <w:r>
        <w:t xml:space="preserve"> </w:t>
      </w:r>
      <w:r>
        <w:rPr>
          <w:spacing w:val="-1"/>
        </w:rPr>
        <w:t xml:space="preserve">follow, </w:t>
      </w:r>
      <w:r>
        <w:t xml:space="preserve">not </w:t>
      </w:r>
      <w:r>
        <w:rPr>
          <w:spacing w:val="-1"/>
        </w:rPr>
        <w:t>because</w:t>
      </w:r>
      <w:r>
        <w:t xml:space="preserve"> </w:t>
      </w:r>
      <w:r>
        <w:rPr>
          <w:spacing w:val="-1"/>
        </w:rPr>
        <w:t>it</w:t>
      </w:r>
      <w:r>
        <w:t xml:space="preserve"> is</w:t>
      </w:r>
      <w:r>
        <w:rPr>
          <w:spacing w:val="-1"/>
        </w:rPr>
        <w:t xml:space="preserve"> right.</w:t>
      </w:r>
    </w:p>
    <w:p w:rsidR="00EA20B7" w:rsidRDefault="00877DD6">
      <w:pPr>
        <w:pStyle w:val="Corpodetexto"/>
        <w:ind w:right="203"/>
      </w:pPr>
      <w:r>
        <w:t>A</w:t>
      </w:r>
      <w:r>
        <w:rPr>
          <w:spacing w:val="-1"/>
        </w:rPr>
        <w:t xml:space="preserve"> existentialist</w:t>
      </w:r>
      <w:r>
        <w:rPr>
          <w:spacing w:val="2"/>
        </w:rPr>
        <w:t xml:space="preserve"> </w:t>
      </w:r>
      <w:r>
        <w:rPr>
          <w:spacing w:val="-1"/>
        </w:rPr>
        <w:t>psychopath</w:t>
      </w:r>
      <w:r>
        <w:t xml:space="preserve"> cannot </w:t>
      </w:r>
      <w:r>
        <w:rPr>
          <w:spacing w:val="-1"/>
        </w:rPr>
        <w:t>understand</w:t>
      </w:r>
      <w:r>
        <w:t xml:space="preserve"> </w:t>
      </w:r>
      <w:r>
        <w:rPr>
          <w:spacing w:val="-1"/>
        </w:rPr>
        <w:t>words</w:t>
      </w:r>
      <w:r>
        <w:t xml:space="preserve"> </w:t>
      </w:r>
      <w:r>
        <w:rPr>
          <w:spacing w:val="-1"/>
        </w:rPr>
        <w:t xml:space="preserve">like </w:t>
      </w:r>
      <w:r>
        <w:t xml:space="preserve">the </w:t>
      </w:r>
      <w:r>
        <w:rPr>
          <w:spacing w:val="-1"/>
        </w:rPr>
        <w:t>soul</w:t>
      </w:r>
      <w:r>
        <w:rPr>
          <w:spacing w:val="49"/>
        </w:rPr>
        <w:t xml:space="preserve"> </w:t>
      </w:r>
      <w:r>
        <w:rPr>
          <w:spacing w:val="-1"/>
        </w:rPr>
        <w:t>conscience</w:t>
      </w:r>
      <w:r>
        <w:t xml:space="preserve"> </w:t>
      </w:r>
      <w:r>
        <w:rPr>
          <w:spacing w:val="-1"/>
        </w:rPr>
        <w:t>and the</w:t>
      </w:r>
      <w:r>
        <w:t xml:space="preserve"> </w:t>
      </w:r>
      <w:r>
        <w:rPr>
          <w:spacing w:val="-1"/>
        </w:rPr>
        <w:t>heart</w:t>
      </w:r>
      <w:r>
        <w:t xml:space="preserve"> </w:t>
      </w:r>
      <w:r>
        <w:rPr>
          <w:spacing w:val="-2"/>
        </w:rPr>
        <w:t>sympathy,</w:t>
      </w:r>
      <w:r>
        <w:rPr>
          <w:spacing w:val="1"/>
        </w:rPr>
        <w:t xml:space="preserve"> </w:t>
      </w:r>
      <w:r>
        <w:rPr>
          <w:spacing w:val="-1"/>
        </w:rPr>
        <w:t>it</w:t>
      </w:r>
      <w:r>
        <w:t xml:space="preserve"> </w:t>
      </w:r>
      <w:r>
        <w:rPr>
          <w:spacing w:val="-1"/>
        </w:rPr>
        <w:t>is another</w:t>
      </w:r>
      <w:r>
        <w:t xml:space="preserve"> </w:t>
      </w:r>
      <w:r>
        <w:rPr>
          <w:spacing w:val="-1"/>
        </w:rPr>
        <w:t>paradigm</w:t>
      </w:r>
      <w:r>
        <w:rPr>
          <w:spacing w:val="-3"/>
        </w:rPr>
        <w:t xml:space="preserve"> </w:t>
      </w:r>
      <w:r>
        <w:rPr>
          <w:spacing w:val="-1"/>
        </w:rPr>
        <w:t>because</w:t>
      </w:r>
      <w:r>
        <w:rPr>
          <w:spacing w:val="31"/>
        </w:rPr>
        <w:t xml:space="preserve"> </w:t>
      </w:r>
      <w:r>
        <w:rPr>
          <w:spacing w:val="-1"/>
        </w:rPr>
        <w:t>in</w:t>
      </w:r>
      <w:r>
        <w:t xml:space="preserve"> </w:t>
      </w:r>
      <w:r>
        <w:rPr>
          <w:spacing w:val="-1"/>
        </w:rPr>
        <w:t>Energy</w:t>
      </w:r>
      <w:r>
        <w:rPr>
          <w:spacing w:val="-2"/>
        </w:rPr>
        <w:t xml:space="preserve"> </w:t>
      </w:r>
      <w:r>
        <w:rPr>
          <w:spacing w:val="-1"/>
        </w:rPr>
        <w:t>Enhancement terminology,</w:t>
      </w:r>
      <w:r>
        <w:t xml:space="preserve"> </w:t>
      </w:r>
      <w:r>
        <w:rPr>
          <w:spacing w:val="-1"/>
        </w:rPr>
        <w:t>in them</w:t>
      </w:r>
      <w:r>
        <w:rPr>
          <w:spacing w:val="-3"/>
        </w:rPr>
        <w:t xml:space="preserve"> </w:t>
      </w:r>
      <w:r>
        <w:rPr>
          <w:spacing w:val="-1"/>
        </w:rPr>
        <w:t>the soul is</w:t>
      </w:r>
      <w:r>
        <w:t xml:space="preserve"> </w:t>
      </w:r>
      <w:r>
        <w:rPr>
          <w:spacing w:val="-1"/>
        </w:rPr>
        <w:t>cut</w:t>
      </w:r>
      <w:r>
        <w:t xml:space="preserve"> </w:t>
      </w:r>
      <w:r>
        <w:rPr>
          <w:spacing w:val="-1"/>
        </w:rPr>
        <w:t xml:space="preserve">off </w:t>
      </w:r>
      <w:r>
        <w:t>by</w:t>
      </w:r>
      <w:r>
        <w:rPr>
          <w:spacing w:val="45"/>
        </w:rPr>
        <w:t xml:space="preserve"> </w:t>
      </w:r>
      <w:r>
        <w:rPr>
          <w:spacing w:val="-1"/>
        </w:rPr>
        <w:t>energy</w:t>
      </w:r>
      <w:r>
        <w:rPr>
          <w:spacing w:val="-2"/>
        </w:rPr>
        <w:t xml:space="preserve"> </w:t>
      </w:r>
      <w:r>
        <w:rPr>
          <w:spacing w:val="-1"/>
        </w:rPr>
        <w:t>blockages and the</w:t>
      </w:r>
      <w:r>
        <w:t xml:space="preserve"> </w:t>
      </w:r>
      <w:r>
        <w:rPr>
          <w:spacing w:val="-1"/>
        </w:rPr>
        <w:t>heart center</w:t>
      </w:r>
      <w:r>
        <w:t xml:space="preserve"> </w:t>
      </w:r>
      <w:r>
        <w:rPr>
          <w:spacing w:val="-1"/>
        </w:rPr>
        <w:t>is</w:t>
      </w:r>
      <w:r>
        <w:t xml:space="preserve"> </w:t>
      </w:r>
      <w:r>
        <w:rPr>
          <w:spacing w:val="-1"/>
        </w:rPr>
        <w:t>blocked.</w:t>
      </w:r>
      <w:r>
        <w:t xml:space="preserve"> </w:t>
      </w:r>
      <w:r>
        <w:rPr>
          <w:spacing w:val="-1"/>
        </w:rPr>
        <w:t>It</w:t>
      </w:r>
      <w:r>
        <w:rPr>
          <w:spacing w:val="1"/>
        </w:rPr>
        <w:t xml:space="preserve"> </w:t>
      </w:r>
      <w:r>
        <w:rPr>
          <w:spacing w:val="-1"/>
        </w:rPr>
        <w:t>is</w:t>
      </w:r>
      <w:r>
        <w:t xml:space="preserve"> </w:t>
      </w:r>
      <w:r>
        <w:rPr>
          <w:spacing w:val="-2"/>
        </w:rPr>
        <w:t>impossible</w:t>
      </w:r>
      <w:r>
        <w:rPr>
          <w:spacing w:val="36"/>
        </w:rPr>
        <w:t xml:space="preserve"> </w:t>
      </w:r>
      <w:r>
        <w:t>for</w:t>
      </w:r>
      <w:r>
        <w:rPr>
          <w:spacing w:val="-1"/>
        </w:rPr>
        <w:t xml:space="preserve"> them</w:t>
      </w:r>
      <w:r>
        <w:rPr>
          <w:spacing w:val="-4"/>
        </w:rPr>
        <w:t xml:space="preserve"> </w:t>
      </w:r>
      <w:r>
        <w:t>to</w:t>
      </w:r>
      <w:r>
        <w:rPr>
          <w:spacing w:val="-1"/>
        </w:rPr>
        <w:t xml:space="preserve"> understand the</w:t>
      </w:r>
      <w:r>
        <w:t xml:space="preserve"> </w:t>
      </w:r>
      <w:r>
        <w:rPr>
          <w:spacing w:val="-1"/>
        </w:rPr>
        <w:t>soul</w:t>
      </w:r>
      <w:r>
        <w:t xml:space="preserve"> and</w:t>
      </w:r>
      <w:r>
        <w:rPr>
          <w:spacing w:val="-3"/>
        </w:rPr>
        <w:t xml:space="preserve"> </w:t>
      </w:r>
      <w:r>
        <w:rPr>
          <w:spacing w:val="-1"/>
        </w:rPr>
        <w:t>the</w:t>
      </w:r>
      <w:r>
        <w:t xml:space="preserve"> </w:t>
      </w:r>
      <w:r>
        <w:rPr>
          <w:spacing w:val="-1"/>
        </w:rPr>
        <w:t xml:space="preserve">heart. Like </w:t>
      </w:r>
      <w:r>
        <w:t xml:space="preserve">a </w:t>
      </w:r>
      <w:r>
        <w:rPr>
          <w:spacing w:val="-1"/>
        </w:rPr>
        <w:t>psychopath</w:t>
      </w:r>
      <w:r>
        <w:rPr>
          <w:spacing w:val="53"/>
        </w:rPr>
        <w:t xml:space="preserve"> </w:t>
      </w:r>
      <w:r>
        <w:rPr>
          <w:spacing w:val="-1"/>
        </w:rPr>
        <w:t>they</w:t>
      </w:r>
      <w:r>
        <w:rPr>
          <w:spacing w:val="-2"/>
        </w:rPr>
        <w:t xml:space="preserve"> </w:t>
      </w:r>
      <w:r>
        <w:rPr>
          <w:spacing w:val="-1"/>
        </w:rPr>
        <w:t>can only</w:t>
      </w:r>
      <w:r>
        <w:rPr>
          <w:spacing w:val="-2"/>
        </w:rPr>
        <w:t xml:space="preserve"> </w:t>
      </w:r>
      <w:r>
        <w:rPr>
          <w:spacing w:val="-1"/>
        </w:rPr>
        <w:t>pretend and</w:t>
      </w:r>
      <w:r>
        <w:t xml:space="preserve"> </w:t>
      </w:r>
      <w:r>
        <w:rPr>
          <w:spacing w:val="-1"/>
        </w:rPr>
        <w:t>fake</w:t>
      </w:r>
      <w:r>
        <w:t xml:space="preserve"> </w:t>
      </w:r>
      <w:r>
        <w:rPr>
          <w:spacing w:val="-1"/>
        </w:rPr>
        <w:t>it.</w:t>
      </w:r>
    </w:p>
    <w:p w:rsidR="00EA20B7" w:rsidRDefault="00877DD6">
      <w:pPr>
        <w:pStyle w:val="Corpodetexto"/>
        <w:ind w:right="113"/>
      </w:pPr>
      <w:r>
        <w:rPr>
          <w:spacing w:val="-1"/>
        </w:rPr>
        <w:t>Energy Enhancement teaches</w:t>
      </w:r>
      <w:r>
        <w:rPr>
          <w:spacing w:val="-2"/>
        </w:rPr>
        <w:t xml:space="preserve"> </w:t>
      </w:r>
      <w:r>
        <w:rPr>
          <w:spacing w:val="-1"/>
        </w:rPr>
        <w:t>that</w:t>
      </w:r>
      <w:r>
        <w:rPr>
          <w:spacing w:val="1"/>
        </w:rPr>
        <w:t xml:space="preserve"> </w:t>
      </w:r>
      <w:r>
        <w:rPr>
          <w:spacing w:val="-1"/>
        </w:rPr>
        <w:t>human</w:t>
      </w:r>
      <w:r>
        <w:t xml:space="preserve"> </w:t>
      </w:r>
      <w:r>
        <w:rPr>
          <w:spacing w:val="-1"/>
        </w:rPr>
        <w:t>beings</w:t>
      </w:r>
      <w:r>
        <w:rPr>
          <w:spacing w:val="-2"/>
        </w:rPr>
        <w:t xml:space="preserve"> </w:t>
      </w:r>
      <w:r>
        <w:rPr>
          <w:spacing w:val="-1"/>
        </w:rPr>
        <w:t xml:space="preserve">have </w:t>
      </w:r>
      <w:r>
        <w:t>seven</w:t>
      </w:r>
      <w:r>
        <w:rPr>
          <w:spacing w:val="47"/>
        </w:rPr>
        <w:t xml:space="preserve"> </w:t>
      </w:r>
      <w:r>
        <w:rPr>
          <w:spacing w:val="-1"/>
        </w:rPr>
        <w:t>chakras</w:t>
      </w:r>
      <w:r>
        <w:t xml:space="preserve"> </w:t>
      </w:r>
      <w:r>
        <w:rPr>
          <w:spacing w:val="-1"/>
        </w:rPr>
        <w:t>or</w:t>
      </w:r>
      <w:r>
        <w:rPr>
          <w:spacing w:val="-2"/>
        </w:rPr>
        <w:t xml:space="preserve"> </w:t>
      </w:r>
      <w:r>
        <w:rPr>
          <w:spacing w:val="-1"/>
        </w:rPr>
        <w:t>energy</w:t>
      </w:r>
      <w:r>
        <w:rPr>
          <w:spacing w:val="-2"/>
        </w:rPr>
        <w:t xml:space="preserve"> </w:t>
      </w:r>
      <w:r>
        <w:rPr>
          <w:spacing w:val="-1"/>
        </w:rPr>
        <w:t>centers</w:t>
      </w:r>
      <w:r>
        <w:t xml:space="preserve"> </w:t>
      </w:r>
      <w:r>
        <w:rPr>
          <w:spacing w:val="-1"/>
        </w:rPr>
        <w:t>in</w:t>
      </w:r>
      <w:r>
        <w:rPr>
          <w:spacing w:val="-2"/>
        </w:rPr>
        <w:t xml:space="preserve"> </w:t>
      </w:r>
      <w:r>
        <w:rPr>
          <w:spacing w:val="-1"/>
        </w:rPr>
        <w:t>their</w:t>
      </w:r>
      <w:r>
        <w:rPr>
          <w:spacing w:val="1"/>
        </w:rPr>
        <w:t xml:space="preserve"> </w:t>
      </w:r>
      <w:r>
        <w:rPr>
          <w:spacing w:val="-1"/>
        </w:rPr>
        <w:t>bodies</w:t>
      </w:r>
      <w:r>
        <w:t xml:space="preserve"> </w:t>
      </w:r>
      <w:r>
        <w:rPr>
          <w:spacing w:val="-2"/>
        </w:rPr>
        <w:t xml:space="preserve">which </w:t>
      </w:r>
      <w:r>
        <w:rPr>
          <w:spacing w:val="-1"/>
        </w:rPr>
        <w:t>act</w:t>
      </w:r>
      <w:r>
        <w:rPr>
          <w:spacing w:val="-2"/>
        </w:rPr>
        <w:t xml:space="preserve"> </w:t>
      </w:r>
      <w:r>
        <w:t xml:space="preserve">as </w:t>
      </w:r>
      <w:r>
        <w:rPr>
          <w:spacing w:val="-1"/>
        </w:rPr>
        <w:t>processors</w:t>
      </w:r>
      <w:r>
        <w:t xml:space="preserve"> </w:t>
      </w:r>
      <w:r>
        <w:rPr>
          <w:spacing w:val="-1"/>
        </w:rPr>
        <w:t>in</w:t>
      </w:r>
      <w:r>
        <w:rPr>
          <w:spacing w:val="40"/>
        </w:rPr>
        <w:t xml:space="preserve"> </w:t>
      </w:r>
      <w:r>
        <w:rPr>
          <w:spacing w:val="-1"/>
        </w:rPr>
        <w:t>the</w:t>
      </w:r>
      <w:r>
        <w:t xml:space="preserve"> </w:t>
      </w:r>
      <w:r>
        <w:rPr>
          <w:spacing w:val="-2"/>
        </w:rPr>
        <w:t>human</w:t>
      </w:r>
      <w:r>
        <w:rPr>
          <w:spacing w:val="-1"/>
        </w:rPr>
        <w:t xml:space="preserve"> parallel</w:t>
      </w:r>
      <w:r>
        <w:t xml:space="preserve"> </w:t>
      </w:r>
      <w:r>
        <w:rPr>
          <w:spacing w:val="-1"/>
        </w:rPr>
        <w:t>processing</w:t>
      </w:r>
      <w:r>
        <w:rPr>
          <w:spacing w:val="1"/>
        </w:rPr>
        <w:t xml:space="preserve"> </w:t>
      </w:r>
      <w:r>
        <w:rPr>
          <w:spacing w:val="-1"/>
        </w:rPr>
        <w:t>super computer, and</w:t>
      </w:r>
      <w:r>
        <w:t xml:space="preserve"> </w:t>
      </w:r>
      <w:r>
        <w:rPr>
          <w:spacing w:val="-1"/>
        </w:rPr>
        <w:t>in that</w:t>
      </w:r>
      <w:r>
        <w:rPr>
          <w:spacing w:val="22"/>
        </w:rPr>
        <w:t xml:space="preserve"> </w:t>
      </w:r>
      <w:r>
        <w:rPr>
          <w:spacing w:val="-2"/>
        </w:rPr>
        <w:t xml:space="preserve">computer </w:t>
      </w:r>
      <w:r>
        <w:rPr>
          <w:spacing w:val="-1"/>
        </w:rPr>
        <w:t>only</w:t>
      </w:r>
      <w:r>
        <w:rPr>
          <w:spacing w:val="-2"/>
        </w:rPr>
        <w:t xml:space="preserve"> </w:t>
      </w:r>
      <w:r>
        <w:rPr>
          <w:spacing w:val="-1"/>
        </w:rPr>
        <w:t>one</w:t>
      </w:r>
      <w:r>
        <w:rPr>
          <w:spacing w:val="1"/>
        </w:rPr>
        <w:t xml:space="preserve"> </w:t>
      </w:r>
      <w:r>
        <w:rPr>
          <w:spacing w:val="-1"/>
        </w:rPr>
        <w:t>processor,</w:t>
      </w:r>
      <w:r>
        <w:rPr>
          <w:spacing w:val="-2"/>
        </w:rPr>
        <w:t xml:space="preserve"> </w:t>
      </w:r>
      <w:r>
        <w:t xml:space="preserve">the </w:t>
      </w:r>
      <w:r>
        <w:rPr>
          <w:spacing w:val="-1"/>
        </w:rPr>
        <w:t>brow</w:t>
      </w:r>
      <w:r>
        <w:rPr>
          <w:spacing w:val="-3"/>
        </w:rPr>
        <w:t xml:space="preserve"> </w:t>
      </w:r>
      <w:r>
        <w:rPr>
          <w:spacing w:val="-1"/>
        </w:rPr>
        <w:t>chakra</w:t>
      </w:r>
      <w:r>
        <w:rPr>
          <w:spacing w:val="1"/>
        </w:rPr>
        <w:t xml:space="preserve"> </w:t>
      </w:r>
      <w:r>
        <w:rPr>
          <w:spacing w:val="-1"/>
        </w:rPr>
        <w:t>is</w:t>
      </w:r>
      <w:r>
        <w:rPr>
          <w:spacing w:val="-2"/>
        </w:rPr>
        <w:t xml:space="preserve"> </w:t>
      </w:r>
      <w:r>
        <w:rPr>
          <w:spacing w:val="-1"/>
        </w:rPr>
        <w:t>intellectual.</w:t>
      </w:r>
      <w:r>
        <w:t xml:space="preserve"> </w:t>
      </w:r>
      <w:r>
        <w:rPr>
          <w:spacing w:val="-1"/>
        </w:rPr>
        <w:t>Other</w:t>
      </w:r>
      <w:r>
        <w:rPr>
          <w:spacing w:val="36"/>
        </w:rPr>
        <w:t xml:space="preserve"> </w:t>
      </w:r>
      <w:r>
        <w:rPr>
          <w:spacing w:val="-1"/>
        </w:rPr>
        <w:t>processors handle</w:t>
      </w:r>
      <w:r>
        <w:t xml:space="preserve"> </w:t>
      </w:r>
      <w:r>
        <w:rPr>
          <w:spacing w:val="-1"/>
        </w:rPr>
        <w:t xml:space="preserve">the emotions </w:t>
      </w:r>
      <w:r>
        <w:t>and</w:t>
      </w:r>
      <w:r>
        <w:rPr>
          <w:spacing w:val="-3"/>
        </w:rPr>
        <w:t xml:space="preserve"> </w:t>
      </w:r>
      <w:r>
        <w:rPr>
          <w:spacing w:val="-1"/>
        </w:rPr>
        <w:t xml:space="preserve">the conscience </w:t>
      </w:r>
      <w:r>
        <w:t>and</w:t>
      </w:r>
      <w:r>
        <w:rPr>
          <w:spacing w:val="-1"/>
        </w:rPr>
        <w:t xml:space="preserve"> </w:t>
      </w:r>
      <w:r>
        <w:t>if</w:t>
      </w:r>
      <w:r>
        <w:rPr>
          <w:spacing w:val="-2"/>
        </w:rPr>
        <w:t xml:space="preserve"> </w:t>
      </w:r>
      <w:r>
        <w:rPr>
          <w:spacing w:val="-1"/>
        </w:rPr>
        <w:t>those are</w:t>
      </w:r>
      <w:r>
        <w:rPr>
          <w:spacing w:val="53"/>
        </w:rPr>
        <w:t xml:space="preserve"> </w:t>
      </w:r>
      <w:r>
        <w:rPr>
          <w:spacing w:val="-1"/>
        </w:rPr>
        <w:t>cut</w:t>
      </w:r>
      <w:r>
        <w:t xml:space="preserve"> off or </w:t>
      </w:r>
      <w:r>
        <w:rPr>
          <w:spacing w:val="-1"/>
        </w:rPr>
        <w:t xml:space="preserve">blocked, </w:t>
      </w:r>
      <w:r>
        <w:t>then</w:t>
      </w:r>
      <w:r>
        <w:rPr>
          <w:spacing w:val="-1"/>
        </w:rPr>
        <w:t xml:space="preserve"> psychopaths, </w:t>
      </w:r>
      <w:r>
        <w:t>schizophrenics</w:t>
      </w:r>
      <w:r>
        <w:rPr>
          <w:spacing w:val="-1"/>
        </w:rPr>
        <w:t xml:space="preserve"> </w:t>
      </w:r>
      <w:r>
        <w:t xml:space="preserve">and </w:t>
      </w:r>
      <w:r>
        <w:rPr>
          <w:spacing w:val="-1"/>
        </w:rPr>
        <w:t>manic</w:t>
      </w:r>
      <w:r>
        <w:rPr>
          <w:spacing w:val="31"/>
        </w:rPr>
        <w:t xml:space="preserve"> </w:t>
      </w:r>
      <w:r>
        <w:rPr>
          <w:spacing w:val="-1"/>
        </w:rPr>
        <w:t>depressives</w:t>
      </w:r>
      <w:r>
        <w:rPr>
          <w:spacing w:val="-2"/>
        </w:rPr>
        <w:t xml:space="preserve"> </w:t>
      </w:r>
      <w:r>
        <w:rPr>
          <w:spacing w:val="-1"/>
        </w:rPr>
        <w:t>are</w:t>
      </w:r>
      <w:r>
        <w:t xml:space="preserve"> </w:t>
      </w:r>
      <w:r>
        <w:rPr>
          <w:spacing w:val="-1"/>
        </w:rPr>
        <w:t>the</w:t>
      </w:r>
      <w:r>
        <w:rPr>
          <w:spacing w:val="-2"/>
        </w:rPr>
        <w:t xml:space="preserve"> </w:t>
      </w:r>
      <w:r>
        <w:rPr>
          <w:spacing w:val="-1"/>
        </w:rPr>
        <w:t>result.</w:t>
      </w:r>
    </w:p>
    <w:p w:rsidR="00EA20B7" w:rsidRDefault="00877DD6">
      <w:pPr>
        <w:pStyle w:val="Corpodetexto"/>
        <w:ind w:right="203"/>
      </w:pPr>
      <w:r>
        <w:rPr>
          <w:spacing w:val="-1"/>
        </w:rPr>
        <w:t>To</w:t>
      </w:r>
      <w:r>
        <w:rPr>
          <w:spacing w:val="1"/>
        </w:rPr>
        <w:t xml:space="preserve"> </w:t>
      </w:r>
      <w:r>
        <w:rPr>
          <w:spacing w:val="-1"/>
        </w:rPr>
        <w:t>make</w:t>
      </w:r>
      <w:r>
        <w:t xml:space="preserve"> </w:t>
      </w:r>
      <w:r>
        <w:rPr>
          <w:spacing w:val="-1"/>
        </w:rPr>
        <w:t>you</w:t>
      </w:r>
      <w:r>
        <w:rPr>
          <w:spacing w:val="-2"/>
        </w:rPr>
        <w:t xml:space="preserve"> </w:t>
      </w:r>
      <w:r>
        <w:rPr>
          <w:spacing w:val="-1"/>
        </w:rPr>
        <w:t>less</w:t>
      </w:r>
      <w:r>
        <w:t xml:space="preserve"> </w:t>
      </w:r>
      <w:r>
        <w:rPr>
          <w:spacing w:val="-1"/>
        </w:rPr>
        <w:t xml:space="preserve">of </w:t>
      </w:r>
      <w:r>
        <w:t xml:space="preserve">a </w:t>
      </w:r>
      <w:r>
        <w:rPr>
          <w:spacing w:val="-2"/>
        </w:rPr>
        <w:t>psychopath,</w:t>
      </w:r>
      <w:r>
        <w:t xml:space="preserve"> </w:t>
      </w:r>
      <w:r>
        <w:rPr>
          <w:spacing w:val="-1"/>
        </w:rPr>
        <w:t>Energy</w:t>
      </w:r>
      <w:r>
        <w:rPr>
          <w:spacing w:val="-2"/>
        </w:rPr>
        <w:t xml:space="preserve"> </w:t>
      </w:r>
      <w:r>
        <w:rPr>
          <w:spacing w:val="-1"/>
        </w:rPr>
        <w:t>Enhancement gives</w:t>
      </w:r>
      <w:r>
        <w:rPr>
          <w:spacing w:val="49"/>
        </w:rPr>
        <w:t xml:space="preserve"> </w:t>
      </w:r>
      <w:r>
        <w:rPr>
          <w:spacing w:val="-1"/>
        </w:rPr>
        <w:t xml:space="preserve">advanced </w:t>
      </w:r>
      <w:r>
        <w:rPr>
          <w:spacing w:val="-2"/>
        </w:rPr>
        <w:t>techniques</w:t>
      </w:r>
      <w:r>
        <w:t xml:space="preserve"> </w:t>
      </w:r>
      <w:r>
        <w:rPr>
          <w:spacing w:val="-1"/>
        </w:rPr>
        <w:t>for</w:t>
      </w:r>
      <w:r>
        <w:t xml:space="preserve"> </w:t>
      </w:r>
      <w:r>
        <w:rPr>
          <w:spacing w:val="-1"/>
        </w:rPr>
        <w:t>removing energy</w:t>
      </w:r>
      <w:r>
        <w:rPr>
          <w:spacing w:val="-2"/>
        </w:rPr>
        <w:t xml:space="preserve"> </w:t>
      </w:r>
      <w:r>
        <w:rPr>
          <w:spacing w:val="-1"/>
        </w:rPr>
        <w:t>blockages in the heart</w:t>
      </w:r>
      <w:r>
        <w:rPr>
          <w:spacing w:val="42"/>
        </w:rPr>
        <w:t xml:space="preserve"> </w:t>
      </w:r>
      <w:r>
        <w:rPr>
          <w:spacing w:val="-1"/>
        </w:rPr>
        <w:t>and</w:t>
      </w:r>
      <w:r>
        <w:rPr>
          <w:spacing w:val="-2"/>
        </w:rPr>
        <w:t xml:space="preserve"> </w:t>
      </w:r>
      <w:r>
        <w:rPr>
          <w:spacing w:val="-1"/>
        </w:rPr>
        <w:t>above</w:t>
      </w:r>
      <w:r>
        <w:rPr>
          <w:spacing w:val="-2"/>
        </w:rPr>
        <w:t xml:space="preserve"> </w:t>
      </w:r>
      <w:r>
        <w:rPr>
          <w:spacing w:val="-1"/>
        </w:rPr>
        <w:t>the</w:t>
      </w:r>
      <w:r>
        <w:t xml:space="preserve"> </w:t>
      </w:r>
      <w:r>
        <w:rPr>
          <w:spacing w:val="-1"/>
        </w:rPr>
        <w:t>head,</w:t>
      </w:r>
      <w:r>
        <w:rPr>
          <w:spacing w:val="-2"/>
        </w:rPr>
        <w:t xml:space="preserve"> </w:t>
      </w:r>
      <w:r>
        <w:rPr>
          <w:spacing w:val="-1"/>
        </w:rPr>
        <w:t>thus connecting</w:t>
      </w:r>
      <w:r>
        <w:rPr>
          <w:spacing w:val="2"/>
        </w:rPr>
        <w:t xml:space="preserve"> </w:t>
      </w:r>
      <w:r>
        <w:rPr>
          <w:spacing w:val="-1"/>
        </w:rPr>
        <w:t>you with your</w:t>
      </w:r>
      <w:r>
        <w:rPr>
          <w:spacing w:val="1"/>
        </w:rPr>
        <w:t xml:space="preserve"> </w:t>
      </w:r>
      <w:r>
        <w:rPr>
          <w:spacing w:val="-1"/>
        </w:rPr>
        <w:t xml:space="preserve">heart </w:t>
      </w:r>
      <w:r>
        <w:t>and</w:t>
      </w:r>
      <w:r>
        <w:rPr>
          <w:spacing w:val="-1"/>
        </w:rPr>
        <w:t xml:space="preserve"> your</w:t>
      </w:r>
      <w:r>
        <w:rPr>
          <w:spacing w:val="43"/>
        </w:rPr>
        <w:t xml:space="preserve"> </w:t>
      </w:r>
      <w:r>
        <w:rPr>
          <w:spacing w:val="-1"/>
        </w:rPr>
        <w:t>soul!!</w:t>
      </w:r>
    </w:p>
    <w:p w:rsidR="00EA20B7" w:rsidRDefault="00877DD6">
      <w:pPr>
        <w:pStyle w:val="Corpodetexto"/>
        <w:ind w:right="220"/>
      </w:pPr>
      <w:r>
        <w:rPr>
          <w:spacing w:val="-1"/>
        </w:rPr>
        <w:t>This</w:t>
      </w:r>
      <w:r>
        <w:t xml:space="preserve"> </w:t>
      </w:r>
      <w:r>
        <w:rPr>
          <w:spacing w:val="-1"/>
        </w:rPr>
        <w:t>battle</w:t>
      </w:r>
      <w:r>
        <w:t xml:space="preserve"> </w:t>
      </w:r>
      <w:r>
        <w:rPr>
          <w:spacing w:val="-1"/>
        </w:rPr>
        <w:t xml:space="preserve">between </w:t>
      </w:r>
      <w:r>
        <w:t xml:space="preserve">the </w:t>
      </w:r>
      <w:r>
        <w:rPr>
          <w:spacing w:val="-1"/>
        </w:rPr>
        <w:t xml:space="preserve">intellect </w:t>
      </w:r>
      <w:r>
        <w:t>and</w:t>
      </w:r>
      <w:r>
        <w:rPr>
          <w:spacing w:val="-4"/>
        </w:rPr>
        <w:t xml:space="preserve"> </w:t>
      </w:r>
      <w:r>
        <w:t>the heart</w:t>
      </w:r>
      <w:r>
        <w:rPr>
          <w:spacing w:val="-1"/>
        </w:rPr>
        <w:t xml:space="preserve"> </w:t>
      </w:r>
      <w:r>
        <w:t xml:space="preserve">and </w:t>
      </w:r>
      <w:r>
        <w:rPr>
          <w:spacing w:val="-1"/>
        </w:rPr>
        <w:t>soul</w:t>
      </w:r>
      <w:r>
        <w:t xml:space="preserve"> is</w:t>
      </w:r>
      <w:r>
        <w:rPr>
          <w:spacing w:val="-1"/>
        </w:rPr>
        <w:t xml:space="preserve"> </w:t>
      </w:r>
      <w:r>
        <w:t xml:space="preserve">the </w:t>
      </w:r>
      <w:r>
        <w:rPr>
          <w:spacing w:val="-1"/>
        </w:rPr>
        <w:t>story</w:t>
      </w:r>
      <w:r>
        <w:rPr>
          <w:spacing w:val="33"/>
        </w:rPr>
        <w:t xml:space="preserve"> </w:t>
      </w:r>
      <w:r>
        <w:t>of Ridley</w:t>
      </w:r>
      <w:r>
        <w:rPr>
          <w:spacing w:val="-2"/>
        </w:rPr>
        <w:t xml:space="preserve"> </w:t>
      </w:r>
      <w:r>
        <w:t xml:space="preserve">Scotts </w:t>
      </w:r>
      <w:r>
        <w:rPr>
          <w:spacing w:val="-1"/>
        </w:rPr>
        <w:t>The</w:t>
      </w:r>
      <w:r>
        <w:t xml:space="preserve"> </w:t>
      </w:r>
      <w:r>
        <w:rPr>
          <w:spacing w:val="-1"/>
        </w:rPr>
        <w:t>Gladiator</w:t>
      </w:r>
      <w:r>
        <w:rPr>
          <w:spacing w:val="-2"/>
        </w:rPr>
        <w:t xml:space="preserve"> where</w:t>
      </w:r>
      <w:r>
        <w:t xml:space="preserve"> </w:t>
      </w:r>
      <w:r>
        <w:rPr>
          <w:spacing w:val="-2"/>
        </w:rPr>
        <w:t>Commodus</w:t>
      </w:r>
      <w:r>
        <w:t xml:space="preserve"> </w:t>
      </w:r>
      <w:r>
        <w:rPr>
          <w:spacing w:val="-1"/>
        </w:rPr>
        <w:t>the</w:t>
      </w:r>
      <w:r>
        <w:t xml:space="preserve"> </w:t>
      </w:r>
      <w:r>
        <w:rPr>
          <w:spacing w:val="-1"/>
        </w:rPr>
        <w:t>Emperor</w:t>
      </w:r>
      <w:r>
        <w:t xml:space="preserve"> </w:t>
      </w:r>
      <w:r>
        <w:rPr>
          <w:spacing w:val="-1"/>
        </w:rPr>
        <w:t xml:space="preserve">is </w:t>
      </w:r>
      <w:r>
        <w:t>a</w:t>
      </w:r>
      <w:r>
        <w:rPr>
          <w:spacing w:val="39"/>
        </w:rPr>
        <w:t xml:space="preserve"> </w:t>
      </w:r>
      <w:r>
        <w:rPr>
          <w:spacing w:val="-1"/>
        </w:rPr>
        <w:t>psychopath</w:t>
      </w:r>
      <w:r>
        <w:rPr>
          <w:spacing w:val="-2"/>
        </w:rPr>
        <w:t xml:space="preserve"> </w:t>
      </w:r>
      <w:r>
        <w:rPr>
          <w:spacing w:val="-1"/>
        </w:rPr>
        <w:t>with</w:t>
      </w:r>
      <w:r>
        <w:t xml:space="preserve"> </w:t>
      </w:r>
      <w:r>
        <w:rPr>
          <w:spacing w:val="-1"/>
        </w:rPr>
        <w:t>no</w:t>
      </w:r>
      <w:r>
        <w:rPr>
          <w:spacing w:val="-2"/>
        </w:rPr>
        <w:t xml:space="preserve"> </w:t>
      </w:r>
      <w:r>
        <w:rPr>
          <w:spacing w:val="-1"/>
        </w:rPr>
        <w:t>connection</w:t>
      </w:r>
      <w:r>
        <w:t xml:space="preserve"> </w:t>
      </w:r>
      <w:r>
        <w:rPr>
          <w:spacing w:val="-1"/>
        </w:rPr>
        <w:t>with his</w:t>
      </w:r>
      <w:r>
        <w:rPr>
          <w:spacing w:val="-2"/>
        </w:rPr>
        <w:t xml:space="preserve"> </w:t>
      </w:r>
      <w:r>
        <w:rPr>
          <w:spacing w:val="-1"/>
        </w:rPr>
        <w:t>heart or</w:t>
      </w:r>
      <w:r>
        <w:t xml:space="preserve"> </w:t>
      </w:r>
      <w:r>
        <w:rPr>
          <w:spacing w:val="-1"/>
        </w:rPr>
        <w:t>soul,</w:t>
      </w:r>
      <w:r>
        <w:t xml:space="preserve"> </w:t>
      </w:r>
      <w:r>
        <w:rPr>
          <w:spacing w:val="-1"/>
        </w:rPr>
        <w:t>versus</w:t>
      </w:r>
      <w:r>
        <w:rPr>
          <w:spacing w:val="35"/>
        </w:rPr>
        <w:t xml:space="preserve"> </w:t>
      </w:r>
      <w:r>
        <w:rPr>
          <w:spacing w:val="-1"/>
        </w:rPr>
        <w:t>Maximus, the Gladiator who</w:t>
      </w:r>
      <w:r>
        <w:t xml:space="preserve"> has </w:t>
      </w:r>
      <w:r>
        <w:rPr>
          <w:spacing w:val="-1"/>
        </w:rPr>
        <w:t>both</w:t>
      </w:r>
      <w:r>
        <w:t xml:space="preserve"> </w:t>
      </w:r>
      <w:r>
        <w:rPr>
          <w:spacing w:val="-1"/>
        </w:rPr>
        <w:t xml:space="preserve">heart </w:t>
      </w:r>
      <w:r>
        <w:t>and</w:t>
      </w:r>
      <w:r>
        <w:rPr>
          <w:spacing w:val="-1"/>
        </w:rPr>
        <w:t xml:space="preserve"> soul,</w:t>
      </w:r>
      <w:r>
        <w:t xml:space="preserve"> </w:t>
      </w:r>
      <w:r>
        <w:rPr>
          <w:spacing w:val="-2"/>
        </w:rPr>
        <w:t>who</w:t>
      </w:r>
      <w:r>
        <w:t xml:space="preserve"> </w:t>
      </w:r>
      <w:r>
        <w:rPr>
          <w:spacing w:val="-1"/>
        </w:rPr>
        <w:t>knows</w:t>
      </w:r>
      <w:r>
        <w:rPr>
          <w:spacing w:val="45"/>
        </w:rPr>
        <w:t xml:space="preserve"> </w:t>
      </w:r>
      <w:r>
        <w:rPr>
          <w:spacing w:val="-1"/>
        </w:rPr>
        <w:t>his</w:t>
      </w:r>
      <w:r>
        <w:t xml:space="preserve"> </w:t>
      </w:r>
      <w:r>
        <w:rPr>
          <w:spacing w:val="-1"/>
        </w:rPr>
        <w:t>duty</w:t>
      </w:r>
      <w:r>
        <w:rPr>
          <w:spacing w:val="-3"/>
        </w:rPr>
        <w:t xml:space="preserve"> </w:t>
      </w:r>
      <w:r>
        <w:rPr>
          <w:spacing w:val="-1"/>
        </w:rPr>
        <w:t>to</w:t>
      </w:r>
      <w:r>
        <w:rPr>
          <w:spacing w:val="-2"/>
        </w:rPr>
        <w:t xml:space="preserve"> </w:t>
      </w:r>
      <w:r>
        <w:rPr>
          <w:spacing w:val="-1"/>
        </w:rPr>
        <w:t>god.</w:t>
      </w:r>
    </w:p>
    <w:p w:rsidR="00EA20B7" w:rsidRDefault="00877DD6">
      <w:pPr>
        <w:pStyle w:val="Corpodetexto"/>
        <w:spacing w:before="120"/>
        <w:ind w:right="252"/>
      </w:pPr>
      <w:r>
        <w:t>And</w:t>
      </w:r>
      <w:r>
        <w:rPr>
          <w:spacing w:val="-1"/>
        </w:rPr>
        <w:t xml:space="preserve"> no-one </w:t>
      </w:r>
      <w:r>
        <w:t xml:space="preserve">has </w:t>
      </w:r>
      <w:r>
        <w:rPr>
          <w:spacing w:val="-1"/>
        </w:rPr>
        <w:t>brought</w:t>
      </w:r>
      <w:r>
        <w:t xml:space="preserve"> </w:t>
      </w:r>
      <w:r>
        <w:rPr>
          <w:spacing w:val="-2"/>
        </w:rPr>
        <w:t>up</w:t>
      </w:r>
      <w:r>
        <w:t xml:space="preserve"> the </w:t>
      </w:r>
      <w:r>
        <w:rPr>
          <w:spacing w:val="-1"/>
        </w:rPr>
        <w:t xml:space="preserve">fact </w:t>
      </w:r>
      <w:r>
        <w:t xml:space="preserve">that </w:t>
      </w:r>
      <w:r>
        <w:rPr>
          <w:spacing w:val="-1"/>
        </w:rPr>
        <w:t>it</w:t>
      </w:r>
      <w:r>
        <w:t xml:space="preserve"> is</w:t>
      </w:r>
      <w:r>
        <w:rPr>
          <w:spacing w:val="-1"/>
        </w:rPr>
        <w:t xml:space="preserve"> only</w:t>
      </w:r>
      <w:r>
        <w:rPr>
          <w:spacing w:val="-2"/>
        </w:rPr>
        <w:t xml:space="preserve"> </w:t>
      </w:r>
      <w:r>
        <w:rPr>
          <w:spacing w:val="-1"/>
        </w:rPr>
        <w:t>those</w:t>
      </w:r>
      <w:r>
        <w:t xml:space="preserve"> </w:t>
      </w:r>
      <w:r>
        <w:rPr>
          <w:spacing w:val="-1"/>
        </w:rPr>
        <w:t>films</w:t>
      </w:r>
      <w:r>
        <w:rPr>
          <w:spacing w:val="1"/>
        </w:rPr>
        <w:t xml:space="preserve"> </w:t>
      </w:r>
      <w:r>
        <w:rPr>
          <w:spacing w:val="-1"/>
        </w:rPr>
        <w:t>with</w:t>
      </w:r>
      <w:r>
        <w:rPr>
          <w:spacing w:val="37"/>
        </w:rPr>
        <w:t xml:space="preserve"> </w:t>
      </w:r>
      <w:r>
        <w:rPr>
          <w:spacing w:val="-1"/>
        </w:rPr>
        <w:t>BOTH</w:t>
      </w:r>
      <w:r>
        <w:t xml:space="preserve"> Intellect, heart</w:t>
      </w:r>
      <w:r>
        <w:rPr>
          <w:spacing w:val="-1"/>
        </w:rPr>
        <w:t xml:space="preserve"> </w:t>
      </w:r>
      <w:r>
        <w:t xml:space="preserve">and </w:t>
      </w:r>
      <w:r>
        <w:rPr>
          <w:spacing w:val="-1"/>
        </w:rPr>
        <w:t>soul</w:t>
      </w:r>
      <w:r>
        <w:rPr>
          <w:spacing w:val="1"/>
        </w:rPr>
        <w:t xml:space="preserve"> </w:t>
      </w:r>
      <w:r>
        <w:rPr>
          <w:spacing w:val="-1"/>
        </w:rPr>
        <w:t>which</w:t>
      </w:r>
      <w:r>
        <w:t xml:space="preserve"> </w:t>
      </w:r>
      <w:r>
        <w:rPr>
          <w:spacing w:val="-1"/>
        </w:rPr>
        <w:t xml:space="preserve">make </w:t>
      </w:r>
      <w:r>
        <w:t>a</w:t>
      </w:r>
      <w:r>
        <w:t xml:space="preserve"> lot</w:t>
      </w:r>
      <w:r>
        <w:rPr>
          <w:spacing w:val="-1"/>
        </w:rPr>
        <w:t xml:space="preserve"> </w:t>
      </w:r>
      <w:r>
        <w:t xml:space="preserve">of </w:t>
      </w:r>
      <w:r>
        <w:rPr>
          <w:spacing w:val="-1"/>
        </w:rPr>
        <w:t>money.</w:t>
      </w:r>
    </w:p>
    <w:p w:rsidR="00EA20B7" w:rsidRDefault="00877DD6">
      <w:pPr>
        <w:pStyle w:val="Corpodetexto"/>
        <w:ind w:right="131"/>
      </w:pPr>
      <w:r>
        <w:rPr>
          <w:spacing w:val="-1"/>
        </w:rPr>
        <w:t>Also</w:t>
      </w:r>
      <w:r>
        <w:t xml:space="preserve"> </w:t>
      </w:r>
      <w:r>
        <w:rPr>
          <w:spacing w:val="-1"/>
        </w:rPr>
        <w:t>no-one</w:t>
      </w:r>
      <w:r>
        <w:t xml:space="preserve"> </w:t>
      </w:r>
      <w:r>
        <w:rPr>
          <w:spacing w:val="-1"/>
        </w:rPr>
        <w:t>has brought</w:t>
      </w:r>
      <w:r>
        <w:rPr>
          <w:spacing w:val="1"/>
        </w:rPr>
        <w:t xml:space="preserve"> </w:t>
      </w:r>
      <w:r>
        <w:rPr>
          <w:spacing w:val="-1"/>
        </w:rPr>
        <w:t>up</w:t>
      </w:r>
      <w:r>
        <w:t xml:space="preserve"> the</w:t>
      </w:r>
      <w:r>
        <w:rPr>
          <w:spacing w:val="-1"/>
        </w:rPr>
        <w:t xml:space="preserve"> fact that</w:t>
      </w:r>
      <w:r>
        <w:rPr>
          <w:spacing w:val="1"/>
        </w:rPr>
        <w:t xml:space="preserve"> </w:t>
      </w:r>
      <w:r>
        <w:rPr>
          <w:spacing w:val="-1"/>
        </w:rPr>
        <w:t>psychopaths vary in</w:t>
      </w:r>
      <w:r>
        <w:rPr>
          <w:spacing w:val="-2"/>
        </w:rPr>
        <w:t xml:space="preserve"> </w:t>
      </w:r>
      <w:r>
        <w:rPr>
          <w:spacing w:val="-1"/>
        </w:rPr>
        <w:t>the</w:t>
      </w:r>
      <w:r>
        <w:rPr>
          <w:spacing w:val="43"/>
        </w:rPr>
        <w:t xml:space="preserve"> </w:t>
      </w:r>
      <w:r>
        <w:rPr>
          <w:spacing w:val="-1"/>
        </w:rPr>
        <w:t>lengths to</w:t>
      </w:r>
      <w:r>
        <w:rPr>
          <w:spacing w:val="1"/>
        </w:rPr>
        <w:t xml:space="preserve"> </w:t>
      </w:r>
      <w:r>
        <w:rPr>
          <w:spacing w:val="-1"/>
        </w:rPr>
        <w:t>which they</w:t>
      </w:r>
      <w:r>
        <w:rPr>
          <w:spacing w:val="-2"/>
        </w:rPr>
        <w:t xml:space="preserve"> </w:t>
      </w:r>
      <w:r>
        <w:rPr>
          <w:spacing w:val="-1"/>
        </w:rPr>
        <w:t>feel able to go.</w:t>
      </w:r>
      <w:r>
        <w:t xml:space="preserve"> </w:t>
      </w:r>
      <w:r>
        <w:rPr>
          <w:spacing w:val="-1"/>
        </w:rPr>
        <w:t>They</w:t>
      </w:r>
      <w:r>
        <w:rPr>
          <w:spacing w:val="-2"/>
        </w:rPr>
        <w:t xml:space="preserve"> </w:t>
      </w:r>
      <w:r>
        <w:rPr>
          <w:spacing w:val="-1"/>
        </w:rPr>
        <w:t>vary</w:t>
      </w:r>
      <w:r>
        <w:rPr>
          <w:spacing w:val="-2"/>
        </w:rPr>
        <w:t xml:space="preserve"> </w:t>
      </w:r>
      <w:r>
        <w:rPr>
          <w:spacing w:val="-1"/>
        </w:rPr>
        <w:t>from</w:t>
      </w:r>
      <w:r>
        <w:rPr>
          <w:spacing w:val="-4"/>
        </w:rPr>
        <w:t xml:space="preserve"> </w:t>
      </w:r>
      <w:r>
        <w:rPr>
          <w:spacing w:val="-1"/>
        </w:rPr>
        <w:t>those</w:t>
      </w:r>
      <w:r>
        <w:rPr>
          <w:spacing w:val="1"/>
        </w:rPr>
        <w:t xml:space="preserve"> </w:t>
      </w:r>
      <w:r>
        <w:rPr>
          <w:spacing w:val="-1"/>
        </w:rPr>
        <w:t>who kill</w:t>
      </w:r>
    </w:p>
    <w:p w:rsidR="00EA20B7" w:rsidRDefault="00EA20B7">
      <w:pPr>
        <w:sectPr w:rsidR="00EA20B7">
          <w:pgSz w:w="8640" w:h="12960"/>
          <w:pgMar w:top="960" w:right="900" w:bottom="900" w:left="900" w:header="0" w:footer="712" w:gutter="0"/>
          <w:cols w:space="720"/>
        </w:sectPr>
      </w:pPr>
    </w:p>
    <w:p w:rsidR="00EA20B7" w:rsidRDefault="00877DD6">
      <w:pPr>
        <w:pStyle w:val="Corpodetexto"/>
        <w:spacing w:before="49"/>
        <w:ind w:right="138"/>
      </w:pPr>
      <w:r>
        <w:rPr>
          <w:spacing w:val="-1"/>
        </w:rPr>
        <w:lastRenderedPageBreak/>
        <w:t>millions to those</w:t>
      </w:r>
      <w:r>
        <w:rPr>
          <w:spacing w:val="1"/>
        </w:rPr>
        <w:t xml:space="preserve"> </w:t>
      </w:r>
      <w:r>
        <w:rPr>
          <w:spacing w:val="-2"/>
        </w:rPr>
        <w:t>who</w:t>
      </w:r>
      <w:r>
        <w:t xml:space="preserve"> </w:t>
      </w:r>
      <w:r>
        <w:rPr>
          <w:spacing w:val="-1"/>
        </w:rPr>
        <w:t>destroy</w:t>
      </w:r>
      <w:r>
        <w:rPr>
          <w:spacing w:val="-3"/>
        </w:rPr>
        <w:t xml:space="preserve"> </w:t>
      </w:r>
      <w:r>
        <w:rPr>
          <w:spacing w:val="-1"/>
        </w:rPr>
        <w:t>the</w:t>
      </w:r>
      <w:r>
        <w:rPr>
          <w:spacing w:val="3"/>
        </w:rPr>
        <w:t xml:space="preserve"> </w:t>
      </w:r>
      <w:r>
        <w:rPr>
          <w:spacing w:val="-1"/>
        </w:rPr>
        <w:t>lives of those</w:t>
      </w:r>
      <w:r>
        <w:t xml:space="preserve"> </w:t>
      </w:r>
      <w:r>
        <w:rPr>
          <w:spacing w:val="-1"/>
        </w:rPr>
        <w:t>around them</w:t>
      </w:r>
      <w:r>
        <w:rPr>
          <w:spacing w:val="-2"/>
        </w:rPr>
        <w:t xml:space="preserve"> </w:t>
      </w:r>
      <w:r>
        <w:t>to</w:t>
      </w:r>
      <w:r>
        <w:rPr>
          <w:spacing w:val="23"/>
        </w:rPr>
        <w:t xml:space="preserve"> </w:t>
      </w:r>
      <w:r>
        <w:rPr>
          <w:spacing w:val="-1"/>
        </w:rPr>
        <w:t>those</w:t>
      </w:r>
      <w:r>
        <w:rPr>
          <w:spacing w:val="1"/>
        </w:rPr>
        <w:t xml:space="preserve"> </w:t>
      </w:r>
      <w:r>
        <w:rPr>
          <w:spacing w:val="-2"/>
        </w:rPr>
        <w:t>who</w:t>
      </w:r>
      <w:r>
        <w:t xml:space="preserve"> </w:t>
      </w:r>
      <w:r>
        <w:rPr>
          <w:spacing w:val="-1"/>
        </w:rPr>
        <w:t>follow</w:t>
      </w:r>
      <w:r>
        <w:rPr>
          <w:spacing w:val="-3"/>
        </w:rPr>
        <w:t xml:space="preserve"> </w:t>
      </w:r>
      <w:r>
        <w:rPr>
          <w:spacing w:val="-1"/>
        </w:rPr>
        <w:t>the</w:t>
      </w:r>
      <w:r>
        <w:t xml:space="preserve"> </w:t>
      </w:r>
      <w:r>
        <w:rPr>
          <w:spacing w:val="-1"/>
        </w:rPr>
        <w:t>rules of enlightened</w:t>
      </w:r>
      <w:r>
        <w:t xml:space="preserve"> </w:t>
      </w:r>
      <w:r>
        <w:rPr>
          <w:spacing w:val="-1"/>
        </w:rPr>
        <w:t>self</w:t>
      </w:r>
      <w:r>
        <w:t xml:space="preserve"> </w:t>
      </w:r>
      <w:r>
        <w:rPr>
          <w:spacing w:val="-1"/>
        </w:rPr>
        <w:t>interest and are</w:t>
      </w:r>
      <w:r>
        <w:rPr>
          <w:spacing w:val="1"/>
        </w:rPr>
        <w:t xml:space="preserve"> </w:t>
      </w:r>
      <w:r>
        <w:rPr>
          <w:spacing w:val="-1"/>
        </w:rPr>
        <w:t>fairly</w:t>
      </w:r>
      <w:r>
        <w:rPr>
          <w:spacing w:val="36"/>
        </w:rPr>
        <w:t xml:space="preserve"> </w:t>
      </w:r>
      <w:r>
        <w:rPr>
          <w:spacing w:val="-1"/>
        </w:rPr>
        <w:t>good chaps</w:t>
      </w:r>
      <w:r>
        <w:rPr>
          <w:spacing w:val="-2"/>
        </w:rPr>
        <w:t xml:space="preserve"> </w:t>
      </w:r>
      <w:r>
        <w:rPr>
          <w:spacing w:val="-1"/>
        </w:rPr>
        <w:t>but</w:t>
      </w:r>
      <w:r>
        <w:rPr>
          <w:spacing w:val="2"/>
        </w:rPr>
        <w:t xml:space="preserve"> </w:t>
      </w:r>
      <w:r>
        <w:rPr>
          <w:spacing w:val="-1"/>
        </w:rPr>
        <w:t>cannot understand</w:t>
      </w:r>
      <w:r>
        <w:rPr>
          <w:spacing w:val="-2"/>
        </w:rPr>
        <w:t xml:space="preserve"> </w:t>
      </w:r>
      <w:r>
        <w:rPr>
          <w:spacing w:val="-1"/>
        </w:rPr>
        <w:t>why.</w:t>
      </w:r>
    </w:p>
    <w:p w:rsidR="00EA20B7" w:rsidRDefault="00877DD6">
      <w:pPr>
        <w:pStyle w:val="Corpodetexto"/>
        <w:ind w:right="215"/>
      </w:pPr>
      <w:r>
        <w:rPr>
          <w:spacing w:val="-1"/>
        </w:rPr>
        <w:t>Kubricks</w:t>
      </w:r>
      <w:r>
        <w:t xml:space="preserve"> </w:t>
      </w:r>
      <w:r>
        <w:rPr>
          <w:spacing w:val="-1"/>
        </w:rPr>
        <w:t>films</w:t>
      </w:r>
      <w:r>
        <w:t xml:space="preserve"> </w:t>
      </w:r>
      <w:r>
        <w:rPr>
          <w:spacing w:val="-1"/>
        </w:rPr>
        <w:t>in</w:t>
      </w:r>
      <w:r>
        <w:t xml:space="preserve"> </w:t>
      </w:r>
      <w:r>
        <w:rPr>
          <w:spacing w:val="-1"/>
        </w:rPr>
        <w:t>general</w:t>
      </w:r>
      <w:r>
        <w:t xml:space="preserve"> </w:t>
      </w:r>
      <w:r>
        <w:rPr>
          <w:spacing w:val="-1"/>
        </w:rPr>
        <w:t>did not</w:t>
      </w:r>
      <w:r>
        <w:rPr>
          <w:spacing w:val="2"/>
        </w:rPr>
        <w:t xml:space="preserve"> </w:t>
      </w:r>
      <w:r>
        <w:rPr>
          <w:spacing w:val="-2"/>
        </w:rPr>
        <w:t>make</w:t>
      </w:r>
      <w:r>
        <w:t xml:space="preserve"> </w:t>
      </w:r>
      <w:r>
        <w:rPr>
          <w:spacing w:val="-1"/>
        </w:rPr>
        <w:t>so</w:t>
      </w:r>
      <w:r>
        <w:t xml:space="preserve"> </w:t>
      </w:r>
      <w:r>
        <w:rPr>
          <w:spacing w:val="-1"/>
        </w:rPr>
        <w:t>much</w:t>
      </w:r>
      <w:r>
        <w:t xml:space="preserve"> </w:t>
      </w:r>
      <w:r>
        <w:rPr>
          <w:spacing w:val="-1"/>
        </w:rPr>
        <w:t>money</w:t>
      </w:r>
      <w:r>
        <w:rPr>
          <w:spacing w:val="-2"/>
        </w:rPr>
        <w:t xml:space="preserve"> </w:t>
      </w:r>
      <w:r>
        <w:rPr>
          <w:spacing w:val="-1"/>
        </w:rPr>
        <w:t>even</w:t>
      </w:r>
      <w:r>
        <w:rPr>
          <w:spacing w:val="26"/>
        </w:rPr>
        <w:t xml:space="preserve"> </w:t>
      </w:r>
      <w:r>
        <w:rPr>
          <w:spacing w:val="-1"/>
        </w:rPr>
        <w:t>though they</w:t>
      </w:r>
      <w:r>
        <w:rPr>
          <w:spacing w:val="-2"/>
        </w:rPr>
        <w:t xml:space="preserve"> </w:t>
      </w:r>
      <w:r>
        <w:rPr>
          <w:spacing w:val="-1"/>
        </w:rPr>
        <w:t>were</w:t>
      </w:r>
      <w:r>
        <w:t xml:space="preserve"> </w:t>
      </w:r>
      <w:r>
        <w:rPr>
          <w:spacing w:val="-1"/>
        </w:rPr>
        <w:t xml:space="preserve">loved </w:t>
      </w:r>
      <w:r>
        <w:t>by</w:t>
      </w:r>
      <w:r>
        <w:rPr>
          <w:spacing w:val="-2"/>
        </w:rPr>
        <w:t xml:space="preserve"> </w:t>
      </w:r>
      <w:r>
        <w:rPr>
          <w:spacing w:val="-1"/>
        </w:rPr>
        <w:t>the</w:t>
      </w:r>
      <w:r>
        <w:t xml:space="preserve"> </w:t>
      </w:r>
      <w:r>
        <w:rPr>
          <w:spacing w:val="-1"/>
        </w:rPr>
        <w:t>mildly</w:t>
      </w:r>
      <w:r>
        <w:rPr>
          <w:spacing w:val="-2"/>
        </w:rPr>
        <w:t xml:space="preserve"> </w:t>
      </w:r>
      <w:r>
        <w:rPr>
          <w:spacing w:val="-1"/>
        </w:rPr>
        <w:t>psycho</w:t>
      </w:r>
      <w:r>
        <w:t xml:space="preserve"> </w:t>
      </w:r>
      <w:r>
        <w:rPr>
          <w:spacing w:val="-1"/>
        </w:rPr>
        <w:t>film</w:t>
      </w:r>
      <w:r>
        <w:rPr>
          <w:spacing w:val="-2"/>
        </w:rPr>
        <w:t xml:space="preserve"> </w:t>
      </w:r>
      <w:r>
        <w:rPr>
          <w:spacing w:val="-1"/>
        </w:rPr>
        <w:t>critics,</w:t>
      </w:r>
      <w:r>
        <w:t xml:space="preserve"> </w:t>
      </w:r>
      <w:r>
        <w:rPr>
          <w:spacing w:val="-1"/>
        </w:rPr>
        <w:t>whereas</w:t>
      </w:r>
      <w:r>
        <w:rPr>
          <w:spacing w:val="63"/>
        </w:rPr>
        <w:t xml:space="preserve"> </w:t>
      </w:r>
      <w:r>
        <w:rPr>
          <w:spacing w:val="-1"/>
        </w:rPr>
        <w:t>Star</w:t>
      </w:r>
      <w:r>
        <w:t xml:space="preserve"> </w:t>
      </w:r>
      <w:r>
        <w:rPr>
          <w:spacing w:val="-1"/>
        </w:rPr>
        <w:t>Wars (May</w:t>
      </w:r>
      <w:r>
        <w:rPr>
          <w:spacing w:val="-3"/>
        </w:rPr>
        <w:t xml:space="preserve"> </w:t>
      </w:r>
      <w:r>
        <w:t>the</w:t>
      </w:r>
      <w:r>
        <w:rPr>
          <w:spacing w:val="-1"/>
        </w:rPr>
        <w:t xml:space="preserve"> Force be</w:t>
      </w:r>
      <w:r>
        <w:rPr>
          <w:spacing w:val="2"/>
        </w:rPr>
        <w:t xml:space="preserve"> </w:t>
      </w:r>
      <w:r>
        <w:rPr>
          <w:spacing w:val="-1"/>
        </w:rPr>
        <w:t>with You!)</w:t>
      </w:r>
      <w:r>
        <w:rPr>
          <w:spacing w:val="1"/>
        </w:rPr>
        <w:t xml:space="preserve"> </w:t>
      </w:r>
      <w:r>
        <w:rPr>
          <w:spacing w:val="-1"/>
        </w:rPr>
        <w:t>series</w:t>
      </w:r>
      <w:r>
        <w:rPr>
          <w:spacing w:val="-3"/>
        </w:rPr>
        <w:t xml:space="preserve"> </w:t>
      </w:r>
      <w:r>
        <w:t>and</w:t>
      </w:r>
      <w:r>
        <w:rPr>
          <w:spacing w:val="-1"/>
        </w:rPr>
        <w:t xml:space="preserve"> Lord </w:t>
      </w:r>
      <w:r>
        <w:t>of</w:t>
      </w:r>
      <w:r>
        <w:rPr>
          <w:spacing w:val="-2"/>
        </w:rPr>
        <w:t xml:space="preserve"> </w:t>
      </w:r>
      <w:r>
        <w:rPr>
          <w:spacing w:val="-1"/>
        </w:rPr>
        <w:t>the</w:t>
      </w:r>
      <w:r>
        <w:t xml:space="preserve"> </w:t>
      </w:r>
      <w:r>
        <w:rPr>
          <w:spacing w:val="-1"/>
        </w:rPr>
        <w:t>Rings</w:t>
      </w:r>
      <w:r>
        <w:rPr>
          <w:spacing w:val="47"/>
        </w:rPr>
        <w:t xml:space="preserve"> </w:t>
      </w:r>
      <w:r>
        <w:rPr>
          <w:spacing w:val="-1"/>
        </w:rPr>
        <w:t>Trilogy</w:t>
      </w:r>
      <w:r>
        <w:rPr>
          <w:spacing w:val="-2"/>
        </w:rPr>
        <w:t xml:space="preserve"> (Because</w:t>
      </w:r>
      <w:r>
        <w:t xml:space="preserve"> </w:t>
      </w:r>
      <w:r>
        <w:rPr>
          <w:spacing w:val="-1"/>
        </w:rPr>
        <w:t>there</w:t>
      </w:r>
      <w:r>
        <w:t xml:space="preserve"> </w:t>
      </w:r>
      <w:r>
        <w:rPr>
          <w:spacing w:val="-1"/>
        </w:rPr>
        <w:t>is</w:t>
      </w:r>
      <w:r>
        <w:t xml:space="preserve"> </w:t>
      </w:r>
      <w:r>
        <w:rPr>
          <w:spacing w:val="-2"/>
        </w:rPr>
        <w:t>some</w:t>
      </w:r>
      <w:r>
        <w:t xml:space="preserve"> </w:t>
      </w:r>
      <w:r>
        <w:rPr>
          <w:spacing w:val="-1"/>
        </w:rPr>
        <w:t>good</w:t>
      </w:r>
      <w:r>
        <w:t xml:space="preserve"> </w:t>
      </w:r>
      <w:r>
        <w:rPr>
          <w:spacing w:val="-1"/>
        </w:rPr>
        <w:t>in the World</w:t>
      </w:r>
      <w:r>
        <w:t xml:space="preserve"> </w:t>
      </w:r>
      <w:r>
        <w:rPr>
          <w:spacing w:val="-2"/>
        </w:rPr>
        <w:t>Mr</w:t>
      </w:r>
      <w:r>
        <w:rPr>
          <w:spacing w:val="1"/>
        </w:rPr>
        <w:t xml:space="preserve"> </w:t>
      </w:r>
      <w:r>
        <w:rPr>
          <w:spacing w:val="-1"/>
        </w:rPr>
        <w:t>Frodo,</w:t>
      </w:r>
      <w:r>
        <w:t xml:space="preserve"> </w:t>
      </w:r>
      <w:r>
        <w:rPr>
          <w:spacing w:val="-1"/>
        </w:rPr>
        <w:t>and</w:t>
      </w:r>
      <w:r>
        <w:t xml:space="preserve"> </w:t>
      </w:r>
      <w:r>
        <w:rPr>
          <w:spacing w:val="-1"/>
        </w:rPr>
        <w:t>its</w:t>
      </w:r>
      <w:r>
        <w:rPr>
          <w:spacing w:val="43"/>
        </w:rPr>
        <w:t xml:space="preserve"> </w:t>
      </w:r>
      <w:r>
        <w:rPr>
          <w:spacing w:val="-1"/>
        </w:rPr>
        <w:t>worth fighting</w:t>
      </w:r>
      <w:r>
        <w:rPr>
          <w:spacing w:val="1"/>
        </w:rPr>
        <w:t xml:space="preserve"> </w:t>
      </w:r>
      <w:r>
        <w:rPr>
          <w:spacing w:val="-1"/>
        </w:rPr>
        <w:t>for!!)</w:t>
      </w:r>
      <w:r>
        <w:rPr>
          <w:spacing w:val="1"/>
        </w:rPr>
        <w:t xml:space="preserve"> </w:t>
      </w:r>
      <w:r>
        <w:rPr>
          <w:spacing w:val="-1"/>
        </w:rPr>
        <w:t>have</w:t>
      </w:r>
      <w:r>
        <w:t xml:space="preserve"> </w:t>
      </w:r>
      <w:r>
        <w:rPr>
          <w:spacing w:val="-1"/>
        </w:rPr>
        <w:t>heart too</w:t>
      </w:r>
      <w:r>
        <w:rPr>
          <w:spacing w:val="-2"/>
        </w:rPr>
        <w:t xml:space="preserve"> </w:t>
      </w:r>
      <w:r>
        <w:rPr>
          <w:spacing w:val="-1"/>
        </w:rPr>
        <w:t>and</w:t>
      </w:r>
      <w:r>
        <w:rPr>
          <w:spacing w:val="-2"/>
        </w:rPr>
        <w:t xml:space="preserve"> </w:t>
      </w:r>
      <w:r>
        <w:rPr>
          <w:spacing w:val="-1"/>
        </w:rPr>
        <w:t>thus, even</w:t>
      </w:r>
      <w:r>
        <w:rPr>
          <w:spacing w:val="-2"/>
        </w:rPr>
        <w:t xml:space="preserve"> </w:t>
      </w:r>
      <w:r>
        <w:rPr>
          <w:spacing w:val="-1"/>
        </w:rPr>
        <w:t>though</w:t>
      </w:r>
      <w:r>
        <w:t xml:space="preserve"> </w:t>
      </w:r>
      <w:r>
        <w:rPr>
          <w:spacing w:val="-1"/>
        </w:rPr>
        <w:t>were</w:t>
      </w:r>
      <w:r>
        <w:rPr>
          <w:spacing w:val="44"/>
        </w:rPr>
        <w:t xml:space="preserve"> </w:t>
      </w:r>
      <w:r>
        <w:t>hated by</w:t>
      </w:r>
      <w:r>
        <w:rPr>
          <w:spacing w:val="-2"/>
        </w:rPr>
        <w:t xml:space="preserve"> </w:t>
      </w:r>
      <w:r>
        <w:t>all</w:t>
      </w:r>
      <w:r>
        <w:rPr>
          <w:spacing w:val="-1"/>
        </w:rPr>
        <w:t xml:space="preserve"> </w:t>
      </w:r>
      <w:r>
        <w:t xml:space="preserve">the </w:t>
      </w:r>
      <w:r>
        <w:rPr>
          <w:spacing w:val="-1"/>
        </w:rPr>
        <w:t>mildly</w:t>
      </w:r>
      <w:r>
        <w:rPr>
          <w:spacing w:val="-2"/>
        </w:rPr>
        <w:t xml:space="preserve"> </w:t>
      </w:r>
      <w:r>
        <w:rPr>
          <w:spacing w:val="-1"/>
        </w:rPr>
        <w:t>psychopathic critics</w:t>
      </w:r>
      <w:r>
        <w:t xml:space="preserve"> </w:t>
      </w:r>
      <w:r>
        <w:rPr>
          <w:spacing w:val="-2"/>
        </w:rPr>
        <w:t>who</w:t>
      </w:r>
      <w:r>
        <w:t xml:space="preserve"> </w:t>
      </w:r>
      <w:r>
        <w:rPr>
          <w:spacing w:val="-1"/>
        </w:rPr>
        <w:t>could</w:t>
      </w:r>
      <w:r>
        <w:t xml:space="preserve"> not</w:t>
      </w:r>
      <w:r>
        <w:rPr>
          <w:spacing w:val="43"/>
        </w:rPr>
        <w:t xml:space="preserve"> </w:t>
      </w:r>
      <w:r>
        <w:rPr>
          <w:spacing w:val="-1"/>
        </w:rPr>
        <w:t>understand them</w:t>
      </w:r>
      <w:r>
        <w:rPr>
          <w:spacing w:val="-2"/>
        </w:rPr>
        <w:t xml:space="preserve"> </w:t>
      </w:r>
      <w:r>
        <w:t>and</w:t>
      </w:r>
      <w:r>
        <w:rPr>
          <w:spacing w:val="-1"/>
        </w:rPr>
        <w:t xml:space="preserve"> therefore</w:t>
      </w:r>
      <w:r>
        <w:rPr>
          <w:spacing w:val="1"/>
        </w:rPr>
        <w:t xml:space="preserve"> </w:t>
      </w:r>
      <w:r>
        <w:rPr>
          <w:spacing w:val="-1"/>
        </w:rPr>
        <w:t>were</w:t>
      </w:r>
      <w:r>
        <w:t xml:space="preserve"> </w:t>
      </w:r>
      <w:r>
        <w:rPr>
          <w:spacing w:val="-1"/>
        </w:rPr>
        <w:t>against them, those</w:t>
      </w:r>
      <w:r>
        <w:t xml:space="preserve"> </w:t>
      </w:r>
      <w:r>
        <w:rPr>
          <w:spacing w:val="-1"/>
        </w:rPr>
        <w:t>movies</w:t>
      </w:r>
      <w:r>
        <w:rPr>
          <w:spacing w:val="53"/>
        </w:rPr>
        <w:t xml:space="preserve"> </w:t>
      </w:r>
      <w:r>
        <w:rPr>
          <w:spacing w:val="-1"/>
        </w:rPr>
        <w:t>could still make Loads</w:t>
      </w:r>
      <w:r>
        <w:rPr>
          <w:spacing w:val="-2"/>
        </w:rPr>
        <w:t xml:space="preserve"> </w:t>
      </w:r>
      <w:r>
        <w:rPr>
          <w:spacing w:val="-1"/>
        </w:rPr>
        <w:t>of</w:t>
      </w:r>
      <w:r>
        <w:rPr>
          <w:spacing w:val="1"/>
        </w:rPr>
        <w:t xml:space="preserve"> </w:t>
      </w:r>
      <w:r>
        <w:rPr>
          <w:spacing w:val="-1"/>
        </w:rPr>
        <w:t>Money!!!</w:t>
      </w:r>
    </w:p>
    <w:p w:rsidR="00EA20B7" w:rsidRDefault="00877DD6">
      <w:pPr>
        <w:pStyle w:val="Corpodetexto"/>
        <w:ind w:right="138"/>
      </w:pPr>
      <w:r>
        <w:rPr>
          <w:spacing w:val="-1"/>
        </w:rPr>
        <w:t>Some</w:t>
      </w:r>
      <w:r>
        <w:rPr>
          <w:spacing w:val="1"/>
        </w:rPr>
        <w:t xml:space="preserve"> </w:t>
      </w:r>
      <w:r>
        <w:t>other</w:t>
      </w:r>
      <w:r>
        <w:rPr>
          <w:spacing w:val="-1"/>
        </w:rPr>
        <w:t xml:space="preserve"> Examples</w:t>
      </w:r>
      <w:r>
        <w:t xml:space="preserve"> of</w:t>
      </w:r>
      <w:r>
        <w:rPr>
          <w:spacing w:val="-2"/>
        </w:rPr>
        <w:t xml:space="preserve"> </w:t>
      </w:r>
      <w:r>
        <w:t xml:space="preserve">great </w:t>
      </w:r>
      <w:r>
        <w:rPr>
          <w:spacing w:val="-1"/>
        </w:rPr>
        <w:t>films</w:t>
      </w:r>
      <w:r>
        <w:rPr>
          <w:spacing w:val="1"/>
        </w:rPr>
        <w:t xml:space="preserve"> </w:t>
      </w:r>
      <w:r>
        <w:t xml:space="preserve">not </w:t>
      </w:r>
      <w:r>
        <w:rPr>
          <w:spacing w:val="-1"/>
        </w:rPr>
        <w:t xml:space="preserve">understood </w:t>
      </w:r>
      <w:r>
        <w:t>by</w:t>
      </w:r>
      <w:r>
        <w:rPr>
          <w:spacing w:val="-3"/>
        </w:rPr>
        <w:t xml:space="preserve"> </w:t>
      </w:r>
      <w:r>
        <w:t>the</w:t>
      </w:r>
      <w:r>
        <w:rPr>
          <w:spacing w:val="-1"/>
        </w:rPr>
        <w:t xml:space="preserve"> mildly</w:t>
      </w:r>
      <w:r>
        <w:rPr>
          <w:spacing w:val="33"/>
        </w:rPr>
        <w:t xml:space="preserve"> </w:t>
      </w:r>
      <w:r>
        <w:rPr>
          <w:spacing w:val="-1"/>
        </w:rPr>
        <w:t>psychopathic</w:t>
      </w:r>
      <w:r>
        <w:t xml:space="preserve"> </w:t>
      </w:r>
      <w:r>
        <w:rPr>
          <w:spacing w:val="-1"/>
        </w:rPr>
        <w:t>movie critics;- The</w:t>
      </w:r>
      <w:r>
        <w:t xml:space="preserve"> </w:t>
      </w:r>
      <w:r>
        <w:rPr>
          <w:spacing w:val="-1"/>
        </w:rPr>
        <w:t>Sixth</w:t>
      </w:r>
      <w:r>
        <w:t xml:space="preserve"> </w:t>
      </w:r>
      <w:r>
        <w:rPr>
          <w:spacing w:val="-1"/>
        </w:rPr>
        <w:t>Sense, The Shawshank</w:t>
      </w:r>
      <w:r>
        <w:rPr>
          <w:spacing w:val="37"/>
        </w:rPr>
        <w:t xml:space="preserve"> </w:t>
      </w:r>
      <w:r>
        <w:rPr>
          <w:spacing w:val="-1"/>
        </w:rPr>
        <w:t>Redemption, Gladiator, Brubaker, Ghost,</w:t>
      </w:r>
      <w:r>
        <w:rPr>
          <w:spacing w:val="-2"/>
        </w:rPr>
        <w:t xml:space="preserve"> </w:t>
      </w:r>
      <w:r>
        <w:rPr>
          <w:spacing w:val="-1"/>
        </w:rPr>
        <w:t>Godfather</w:t>
      </w:r>
      <w:r>
        <w:rPr>
          <w:spacing w:val="1"/>
        </w:rPr>
        <w:t xml:space="preserve"> </w:t>
      </w:r>
      <w:r>
        <w:rPr>
          <w:spacing w:val="-1"/>
        </w:rPr>
        <w:t>Trilogy,</w:t>
      </w:r>
      <w:r>
        <w:t xml:space="preserve"> </w:t>
      </w:r>
      <w:r>
        <w:rPr>
          <w:spacing w:val="-1"/>
        </w:rPr>
        <w:t>ET,</w:t>
      </w:r>
      <w:r>
        <w:rPr>
          <w:spacing w:val="51"/>
        </w:rPr>
        <w:t xml:space="preserve"> </w:t>
      </w:r>
      <w:r>
        <w:rPr>
          <w:spacing w:val="-1"/>
        </w:rPr>
        <w:t>Forrest</w:t>
      </w:r>
      <w:r>
        <w:rPr>
          <w:spacing w:val="-2"/>
        </w:rPr>
        <w:t xml:space="preserve"> </w:t>
      </w:r>
      <w:r>
        <w:rPr>
          <w:spacing w:val="-1"/>
        </w:rPr>
        <w:t>Gump,</w:t>
      </w:r>
      <w:r>
        <w:rPr>
          <w:spacing w:val="1"/>
        </w:rPr>
        <w:t xml:space="preserve"> </w:t>
      </w:r>
      <w:r>
        <w:rPr>
          <w:spacing w:val="-1"/>
        </w:rPr>
        <w:t>The</w:t>
      </w:r>
      <w:r>
        <w:rPr>
          <w:spacing w:val="1"/>
        </w:rPr>
        <w:t xml:space="preserve"> </w:t>
      </w:r>
      <w:r>
        <w:rPr>
          <w:spacing w:val="-1"/>
        </w:rPr>
        <w:t>Last</w:t>
      </w:r>
      <w:r>
        <w:rPr>
          <w:spacing w:val="-2"/>
        </w:rPr>
        <w:t xml:space="preserve"> </w:t>
      </w:r>
      <w:r>
        <w:rPr>
          <w:spacing w:val="-1"/>
        </w:rPr>
        <w:t>Samurai, Constantine, The</w:t>
      </w:r>
      <w:r>
        <w:rPr>
          <w:spacing w:val="1"/>
        </w:rPr>
        <w:t xml:space="preserve"> </w:t>
      </w:r>
      <w:r>
        <w:rPr>
          <w:spacing w:val="-1"/>
        </w:rPr>
        <w:t>Matrix Trilogy,</w:t>
      </w:r>
      <w:r>
        <w:rPr>
          <w:spacing w:val="41"/>
        </w:rPr>
        <w:t xml:space="preserve"> </w:t>
      </w:r>
      <w:r>
        <w:rPr>
          <w:spacing w:val="-1"/>
        </w:rPr>
        <w:t>Raiders</w:t>
      </w:r>
      <w:r>
        <w:t xml:space="preserve"> of</w:t>
      </w:r>
      <w:r>
        <w:rPr>
          <w:spacing w:val="-2"/>
        </w:rPr>
        <w:t xml:space="preserve"> </w:t>
      </w:r>
      <w:r>
        <w:rPr>
          <w:spacing w:val="-1"/>
        </w:rPr>
        <w:t>the</w:t>
      </w:r>
      <w:r>
        <w:t xml:space="preserve"> </w:t>
      </w:r>
      <w:r>
        <w:rPr>
          <w:spacing w:val="-1"/>
        </w:rPr>
        <w:t>Lost Ark, Ghostbusters, Fallen, Groundhog</w:t>
      </w:r>
      <w:r>
        <w:t xml:space="preserve"> </w:t>
      </w:r>
      <w:r>
        <w:rPr>
          <w:spacing w:val="-1"/>
        </w:rPr>
        <w:t>Day,</w:t>
      </w:r>
      <w:r>
        <w:rPr>
          <w:spacing w:val="41"/>
        </w:rPr>
        <w:t xml:space="preserve"> </w:t>
      </w:r>
      <w:r>
        <w:rPr>
          <w:spacing w:val="-1"/>
        </w:rPr>
        <w:t>American</w:t>
      </w:r>
      <w:r>
        <w:t xml:space="preserve"> </w:t>
      </w:r>
      <w:r>
        <w:rPr>
          <w:spacing w:val="-1"/>
        </w:rPr>
        <w:t>Beauty,</w:t>
      </w:r>
      <w:r>
        <w:t xml:space="preserve"> Jerry</w:t>
      </w:r>
      <w:r>
        <w:rPr>
          <w:spacing w:val="-1"/>
        </w:rPr>
        <w:t xml:space="preserve"> Maguire,</w:t>
      </w:r>
      <w:r>
        <w:t xml:space="preserve"> </w:t>
      </w:r>
      <w:r>
        <w:rPr>
          <w:spacing w:val="-1"/>
        </w:rPr>
        <w:t xml:space="preserve">The </w:t>
      </w:r>
      <w:r>
        <w:t xml:space="preserve">Green </w:t>
      </w:r>
      <w:r>
        <w:rPr>
          <w:spacing w:val="-1"/>
        </w:rPr>
        <w:t>Mile.</w:t>
      </w:r>
    </w:p>
    <w:p w:rsidR="00EA20B7" w:rsidRDefault="00877DD6">
      <w:pPr>
        <w:pStyle w:val="Corpodetexto"/>
        <w:ind w:right="250"/>
      </w:pPr>
      <w:r>
        <w:rPr>
          <w:spacing w:val="-1"/>
        </w:rPr>
        <w:t xml:space="preserve">Lesson, </w:t>
      </w:r>
      <w:r>
        <w:t xml:space="preserve">if </w:t>
      </w:r>
      <w:r>
        <w:rPr>
          <w:spacing w:val="-1"/>
        </w:rPr>
        <w:t>you</w:t>
      </w:r>
      <w:r>
        <w:t xml:space="preserve"> </w:t>
      </w:r>
      <w:r>
        <w:rPr>
          <w:spacing w:val="-1"/>
        </w:rPr>
        <w:t>want</w:t>
      </w:r>
      <w:r>
        <w:t xml:space="preserve"> a </w:t>
      </w:r>
      <w:r>
        <w:rPr>
          <w:spacing w:val="-1"/>
        </w:rPr>
        <w:t>movie</w:t>
      </w:r>
      <w:r>
        <w:t xml:space="preserve"> </w:t>
      </w:r>
      <w:r>
        <w:rPr>
          <w:spacing w:val="-1"/>
        </w:rPr>
        <w:t>with</w:t>
      </w:r>
      <w:r>
        <w:t xml:space="preserve"> </w:t>
      </w:r>
      <w:r>
        <w:rPr>
          <w:spacing w:val="-1"/>
        </w:rPr>
        <w:t xml:space="preserve">heart </w:t>
      </w:r>
      <w:r>
        <w:t>know</w:t>
      </w:r>
      <w:r>
        <w:rPr>
          <w:spacing w:val="-3"/>
        </w:rPr>
        <w:t xml:space="preserve"> </w:t>
      </w:r>
      <w:r>
        <w:rPr>
          <w:spacing w:val="-1"/>
        </w:rPr>
        <w:t>that the</w:t>
      </w:r>
      <w:r>
        <w:t xml:space="preserve"> </w:t>
      </w:r>
      <w:r>
        <w:rPr>
          <w:spacing w:val="-1"/>
        </w:rPr>
        <w:t>psychopathic</w:t>
      </w:r>
      <w:r>
        <w:rPr>
          <w:spacing w:val="45"/>
        </w:rPr>
        <w:t xml:space="preserve"> </w:t>
      </w:r>
      <w:r>
        <w:rPr>
          <w:spacing w:val="-1"/>
        </w:rPr>
        <w:t>movie</w:t>
      </w:r>
      <w:r>
        <w:t xml:space="preserve"> </w:t>
      </w:r>
      <w:r>
        <w:rPr>
          <w:spacing w:val="-1"/>
        </w:rPr>
        <w:t>critics</w:t>
      </w:r>
      <w:r>
        <w:t xml:space="preserve"> </w:t>
      </w:r>
      <w:r>
        <w:rPr>
          <w:spacing w:val="-2"/>
        </w:rPr>
        <w:t>will</w:t>
      </w:r>
      <w:r>
        <w:t xml:space="preserve"> </w:t>
      </w:r>
      <w:r>
        <w:rPr>
          <w:spacing w:val="-1"/>
        </w:rPr>
        <w:t>not</w:t>
      </w:r>
      <w:r>
        <w:t xml:space="preserve"> </w:t>
      </w:r>
      <w:r>
        <w:rPr>
          <w:spacing w:val="-1"/>
        </w:rPr>
        <w:t>understand it,</w:t>
      </w:r>
      <w:r>
        <w:rPr>
          <w:spacing w:val="-2"/>
        </w:rPr>
        <w:t xml:space="preserve"> </w:t>
      </w:r>
      <w:r>
        <w:rPr>
          <w:spacing w:val="-1"/>
        </w:rPr>
        <w:t>the</w:t>
      </w:r>
      <w:r>
        <w:t xml:space="preserve"> </w:t>
      </w:r>
      <w:r>
        <w:rPr>
          <w:spacing w:val="-1"/>
        </w:rPr>
        <w:t>movie</w:t>
      </w:r>
      <w:r>
        <w:t xml:space="preserve"> </w:t>
      </w:r>
      <w:r>
        <w:rPr>
          <w:spacing w:val="-1"/>
        </w:rPr>
        <w:t>will</w:t>
      </w:r>
      <w:r>
        <w:t xml:space="preserve"> </w:t>
      </w:r>
      <w:r>
        <w:rPr>
          <w:spacing w:val="-1"/>
        </w:rPr>
        <w:t>have</w:t>
      </w:r>
      <w:r>
        <w:rPr>
          <w:spacing w:val="1"/>
        </w:rPr>
        <w:t xml:space="preserve"> </w:t>
      </w:r>
      <w:r>
        <w:rPr>
          <w:spacing w:val="-1"/>
        </w:rPr>
        <w:t>bad</w:t>
      </w:r>
      <w:r>
        <w:rPr>
          <w:spacing w:val="55"/>
        </w:rPr>
        <w:t xml:space="preserve"> </w:t>
      </w:r>
      <w:r>
        <w:rPr>
          <w:spacing w:val="-1"/>
        </w:rPr>
        <w:t>reviews,</w:t>
      </w:r>
      <w:r>
        <w:t xml:space="preserve"> -</w:t>
      </w:r>
      <w:r>
        <w:rPr>
          <w:spacing w:val="-2"/>
        </w:rPr>
        <w:t xml:space="preserve"> </w:t>
      </w:r>
      <w:r>
        <w:rPr>
          <w:spacing w:val="-1"/>
        </w:rPr>
        <w:t>the evidence</w:t>
      </w:r>
      <w:r>
        <w:rPr>
          <w:spacing w:val="1"/>
        </w:rPr>
        <w:t xml:space="preserve"> </w:t>
      </w:r>
      <w:r>
        <w:rPr>
          <w:spacing w:val="-1"/>
        </w:rPr>
        <w:t>is the</w:t>
      </w:r>
      <w:r>
        <w:t xml:space="preserve"> </w:t>
      </w:r>
      <w:r>
        <w:rPr>
          <w:spacing w:val="-1"/>
        </w:rPr>
        <w:t>Star</w:t>
      </w:r>
      <w:r>
        <w:rPr>
          <w:spacing w:val="-2"/>
        </w:rPr>
        <w:t xml:space="preserve"> </w:t>
      </w:r>
      <w:r>
        <w:rPr>
          <w:spacing w:val="-1"/>
        </w:rPr>
        <w:t>Wars</w:t>
      </w:r>
      <w:r>
        <w:t xml:space="preserve"> </w:t>
      </w:r>
      <w:r>
        <w:rPr>
          <w:spacing w:val="-1"/>
        </w:rPr>
        <w:t>franchise</w:t>
      </w:r>
      <w:r>
        <w:rPr>
          <w:spacing w:val="1"/>
        </w:rPr>
        <w:t xml:space="preserve"> </w:t>
      </w:r>
      <w:r>
        <w:rPr>
          <w:spacing w:val="-1"/>
        </w:rPr>
        <w:t>whose</w:t>
      </w:r>
      <w:r>
        <w:t xml:space="preserve"> </w:t>
      </w:r>
      <w:r>
        <w:rPr>
          <w:spacing w:val="-1"/>
        </w:rPr>
        <w:t>movies</w:t>
      </w:r>
      <w:r>
        <w:rPr>
          <w:spacing w:val="35"/>
        </w:rPr>
        <w:t xml:space="preserve"> </w:t>
      </w:r>
      <w:r>
        <w:t xml:space="preserve">have </w:t>
      </w:r>
      <w:r>
        <w:rPr>
          <w:spacing w:val="-1"/>
        </w:rPr>
        <w:t xml:space="preserve">run </w:t>
      </w:r>
      <w:r>
        <w:t xml:space="preserve">the </w:t>
      </w:r>
      <w:r>
        <w:rPr>
          <w:spacing w:val="-1"/>
        </w:rPr>
        <w:t xml:space="preserve">gauntlet </w:t>
      </w:r>
      <w:r>
        <w:t>of</w:t>
      </w:r>
      <w:r>
        <w:rPr>
          <w:spacing w:val="-1"/>
        </w:rPr>
        <w:t xml:space="preserve"> </w:t>
      </w:r>
      <w:r>
        <w:t>hate from</w:t>
      </w:r>
      <w:r>
        <w:rPr>
          <w:spacing w:val="-2"/>
        </w:rPr>
        <w:t xml:space="preserve"> </w:t>
      </w:r>
      <w:r>
        <w:t>every</w:t>
      </w:r>
      <w:r>
        <w:rPr>
          <w:spacing w:val="-2"/>
        </w:rPr>
        <w:t xml:space="preserve"> </w:t>
      </w:r>
      <w:r>
        <w:rPr>
          <w:spacing w:val="-1"/>
        </w:rPr>
        <w:t>movie</w:t>
      </w:r>
      <w:r>
        <w:rPr>
          <w:spacing w:val="1"/>
        </w:rPr>
        <w:t xml:space="preserve"> </w:t>
      </w:r>
      <w:r>
        <w:rPr>
          <w:spacing w:val="-1"/>
        </w:rPr>
        <w:t>critic</w:t>
      </w:r>
      <w:r>
        <w:t xml:space="preserve"> </w:t>
      </w:r>
      <w:r>
        <w:rPr>
          <w:spacing w:val="-2"/>
        </w:rPr>
        <w:t>who</w:t>
      </w:r>
      <w:r>
        <w:t xml:space="preserve"> </w:t>
      </w:r>
      <w:r>
        <w:rPr>
          <w:spacing w:val="-1"/>
        </w:rPr>
        <w:t>still</w:t>
      </w:r>
      <w:r>
        <w:rPr>
          <w:spacing w:val="37"/>
        </w:rPr>
        <w:t xml:space="preserve"> </w:t>
      </w:r>
      <w:r>
        <w:t xml:space="preserve">cannot </w:t>
      </w:r>
      <w:r>
        <w:rPr>
          <w:spacing w:val="-1"/>
        </w:rPr>
        <w:t>understand</w:t>
      </w:r>
      <w:r>
        <w:t xml:space="preserve"> </w:t>
      </w:r>
      <w:r>
        <w:rPr>
          <w:spacing w:val="-2"/>
        </w:rPr>
        <w:t xml:space="preserve">why </w:t>
      </w:r>
      <w:r>
        <w:t>they</w:t>
      </w:r>
      <w:r>
        <w:rPr>
          <w:spacing w:val="-2"/>
        </w:rPr>
        <w:t xml:space="preserve"> </w:t>
      </w:r>
      <w:r>
        <w:t xml:space="preserve">are </w:t>
      </w:r>
      <w:r>
        <w:rPr>
          <w:spacing w:val="-1"/>
        </w:rPr>
        <w:t>so</w:t>
      </w:r>
      <w:r>
        <w:t xml:space="preserve"> </w:t>
      </w:r>
      <w:r>
        <w:rPr>
          <w:spacing w:val="-1"/>
        </w:rPr>
        <w:t>popular, it's</w:t>
      </w:r>
      <w:r>
        <w:t xml:space="preserve"> </w:t>
      </w:r>
      <w:r>
        <w:rPr>
          <w:spacing w:val="-1"/>
        </w:rPr>
        <w:t>because</w:t>
      </w:r>
      <w:r>
        <w:t xml:space="preserve"> </w:t>
      </w:r>
      <w:r>
        <w:rPr>
          <w:spacing w:val="-2"/>
        </w:rPr>
        <w:t>most</w:t>
      </w:r>
      <w:r>
        <w:rPr>
          <w:spacing w:val="29"/>
        </w:rPr>
        <w:t xml:space="preserve"> </w:t>
      </w:r>
      <w:r>
        <w:rPr>
          <w:spacing w:val="-1"/>
        </w:rPr>
        <w:t xml:space="preserve">critics </w:t>
      </w:r>
      <w:r>
        <w:rPr>
          <w:spacing w:val="-2"/>
        </w:rPr>
        <w:t>just</w:t>
      </w:r>
      <w:r>
        <w:t xml:space="preserve"> </w:t>
      </w:r>
      <w:r>
        <w:rPr>
          <w:spacing w:val="-1"/>
        </w:rPr>
        <w:t>have</w:t>
      </w:r>
      <w:r>
        <w:t xml:space="preserve"> </w:t>
      </w:r>
      <w:r>
        <w:rPr>
          <w:spacing w:val="-1"/>
        </w:rPr>
        <w:t xml:space="preserve">no heart </w:t>
      </w:r>
      <w:r>
        <w:rPr>
          <w:spacing w:val="-1"/>
        </w:rPr>
        <w:t>or</w:t>
      </w:r>
      <w:r>
        <w:rPr>
          <w:spacing w:val="1"/>
        </w:rPr>
        <w:t xml:space="preserve"> </w:t>
      </w:r>
      <w:r>
        <w:rPr>
          <w:spacing w:val="-1"/>
        </w:rPr>
        <w:t>soul.</w:t>
      </w:r>
    </w:p>
    <w:p w:rsidR="00EA20B7" w:rsidRDefault="00877DD6">
      <w:pPr>
        <w:pStyle w:val="Corpodetexto"/>
        <w:spacing w:before="120"/>
        <w:ind w:right="138"/>
      </w:pPr>
      <w:r>
        <w:rPr>
          <w:spacing w:val="-1"/>
        </w:rPr>
        <w:t>Most</w:t>
      </w:r>
      <w:r>
        <w:rPr>
          <w:spacing w:val="2"/>
        </w:rPr>
        <w:t xml:space="preserve"> </w:t>
      </w:r>
      <w:r>
        <w:rPr>
          <w:spacing w:val="-1"/>
        </w:rPr>
        <w:t>directors and</w:t>
      </w:r>
      <w:r>
        <w:t xml:space="preserve"> </w:t>
      </w:r>
      <w:r>
        <w:rPr>
          <w:spacing w:val="-1"/>
        </w:rPr>
        <w:t>film critics are</w:t>
      </w:r>
      <w:r>
        <w:rPr>
          <w:spacing w:val="1"/>
        </w:rPr>
        <w:t xml:space="preserve"> </w:t>
      </w:r>
      <w:r>
        <w:rPr>
          <w:spacing w:val="-1"/>
        </w:rPr>
        <w:t>intellectual</w:t>
      </w:r>
      <w:r>
        <w:rPr>
          <w:spacing w:val="-2"/>
        </w:rPr>
        <w:t xml:space="preserve"> </w:t>
      </w:r>
      <w:r>
        <w:rPr>
          <w:spacing w:val="-1"/>
        </w:rPr>
        <w:t>existentialists</w:t>
      </w:r>
      <w:r>
        <w:rPr>
          <w:spacing w:val="-3"/>
        </w:rPr>
        <w:t xml:space="preserve"> </w:t>
      </w:r>
      <w:r>
        <w:rPr>
          <w:spacing w:val="-1"/>
        </w:rPr>
        <w:t>without</w:t>
      </w:r>
      <w:r>
        <w:rPr>
          <w:spacing w:val="63"/>
        </w:rPr>
        <w:t xml:space="preserve"> </w:t>
      </w:r>
      <w:r>
        <w:rPr>
          <w:spacing w:val="-1"/>
        </w:rPr>
        <w:t>heart,</w:t>
      </w:r>
      <w:r>
        <w:rPr>
          <w:spacing w:val="-2"/>
        </w:rPr>
        <w:t xml:space="preserve"> </w:t>
      </w:r>
      <w:r>
        <w:rPr>
          <w:spacing w:val="-1"/>
        </w:rPr>
        <w:t>merely</w:t>
      </w:r>
      <w:r>
        <w:t xml:space="preserve"> </w:t>
      </w:r>
      <w:r>
        <w:rPr>
          <w:spacing w:val="-1"/>
        </w:rPr>
        <w:t>pretending</w:t>
      </w:r>
      <w:r>
        <w:t xml:space="preserve"> </w:t>
      </w:r>
      <w:r>
        <w:rPr>
          <w:spacing w:val="-1"/>
        </w:rPr>
        <w:t>to</w:t>
      </w:r>
      <w:r>
        <w:t xml:space="preserve"> </w:t>
      </w:r>
      <w:r>
        <w:rPr>
          <w:spacing w:val="-1"/>
        </w:rPr>
        <w:t>have</w:t>
      </w:r>
      <w:r>
        <w:t xml:space="preserve"> </w:t>
      </w:r>
      <w:r>
        <w:rPr>
          <w:spacing w:val="-1"/>
        </w:rPr>
        <w:t>heart,</w:t>
      </w:r>
      <w:r>
        <w:t xml:space="preserve"> </w:t>
      </w:r>
      <w:r>
        <w:rPr>
          <w:spacing w:val="-1"/>
        </w:rPr>
        <w:t>merely</w:t>
      </w:r>
      <w:r>
        <w:t xml:space="preserve"> </w:t>
      </w:r>
      <w:r>
        <w:rPr>
          <w:spacing w:val="-1"/>
        </w:rPr>
        <w:t>going</w:t>
      </w:r>
      <w:r>
        <w:t xml:space="preserve"> </w:t>
      </w:r>
      <w:r>
        <w:rPr>
          <w:spacing w:val="-1"/>
        </w:rPr>
        <w:t>through</w:t>
      </w:r>
      <w:r>
        <w:rPr>
          <w:spacing w:val="-2"/>
        </w:rPr>
        <w:t xml:space="preserve"> </w:t>
      </w:r>
      <w:r>
        <w:rPr>
          <w:spacing w:val="-1"/>
        </w:rPr>
        <w:t>the</w:t>
      </w:r>
      <w:r>
        <w:rPr>
          <w:spacing w:val="42"/>
        </w:rPr>
        <w:t xml:space="preserve"> </w:t>
      </w:r>
      <w:r>
        <w:rPr>
          <w:spacing w:val="-1"/>
        </w:rPr>
        <w:t xml:space="preserve">motions, like </w:t>
      </w:r>
      <w:r>
        <w:t xml:space="preserve">all </w:t>
      </w:r>
      <w:r>
        <w:rPr>
          <w:spacing w:val="-1"/>
        </w:rPr>
        <w:t xml:space="preserve">psychopaths </w:t>
      </w:r>
      <w:r>
        <w:t>-</w:t>
      </w:r>
      <w:r>
        <w:rPr>
          <w:spacing w:val="-2"/>
        </w:rPr>
        <w:t xml:space="preserve"> </w:t>
      </w:r>
      <w:r>
        <w:t xml:space="preserve">this </w:t>
      </w:r>
      <w:r>
        <w:rPr>
          <w:spacing w:val="-1"/>
        </w:rPr>
        <w:t xml:space="preserve">is </w:t>
      </w:r>
      <w:r>
        <w:t>one</w:t>
      </w:r>
      <w:r>
        <w:rPr>
          <w:spacing w:val="-1"/>
        </w:rPr>
        <w:t xml:space="preserve"> </w:t>
      </w:r>
      <w:r>
        <w:t>of</w:t>
      </w:r>
      <w:r>
        <w:rPr>
          <w:spacing w:val="-1"/>
        </w:rPr>
        <w:t xml:space="preserve"> </w:t>
      </w:r>
      <w:r>
        <w:t>the</w:t>
      </w:r>
      <w:r>
        <w:rPr>
          <w:spacing w:val="-1"/>
        </w:rPr>
        <w:t xml:space="preserve"> definitions </w:t>
      </w:r>
      <w:r>
        <w:t>of a</w:t>
      </w:r>
      <w:r>
        <w:rPr>
          <w:spacing w:val="51"/>
        </w:rPr>
        <w:t xml:space="preserve"> </w:t>
      </w:r>
      <w:r>
        <w:rPr>
          <w:spacing w:val="-2"/>
        </w:rPr>
        <w:t>psychopath.</w:t>
      </w:r>
      <w:r>
        <w:t xml:space="preserve"> </w:t>
      </w:r>
      <w:r>
        <w:rPr>
          <w:spacing w:val="-1"/>
        </w:rPr>
        <w:t>An example</w:t>
      </w:r>
      <w:r>
        <w:t xml:space="preserve"> </w:t>
      </w:r>
      <w:r>
        <w:rPr>
          <w:spacing w:val="-1"/>
        </w:rPr>
        <w:t>is</w:t>
      </w:r>
      <w:r>
        <w:t xml:space="preserve"> </w:t>
      </w:r>
      <w:r>
        <w:rPr>
          <w:spacing w:val="-1"/>
        </w:rPr>
        <w:t>Big</w:t>
      </w:r>
      <w:r>
        <w:t xml:space="preserve"> </w:t>
      </w:r>
      <w:r>
        <w:rPr>
          <w:spacing w:val="-1"/>
        </w:rPr>
        <w:t>Fish and</w:t>
      </w:r>
      <w:r>
        <w:t xml:space="preserve"> </w:t>
      </w:r>
      <w:r>
        <w:rPr>
          <w:spacing w:val="-1"/>
        </w:rPr>
        <w:t>Life</w:t>
      </w:r>
      <w:r>
        <w:t xml:space="preserve"> </w:t>
      </w:r>
      <w:r>
        <w:rPr>
          <w:spacing w:val="-1"/>
        </w:rPr>
        <w:t>Aquatic</w:t>
      </w:r>
      <w:r>
        <w:t xml:space="preserve"> </w:t>
      </w:r>
      <w:r>
        <w:rPr>
          <w:spacing w:val="-2"/>
        </w:rPr>
        <w:t>but</w:t>
      </w:r>
      <w:r>
        <w:rPr>
          <w:spacing w:val="1"/>
        </w:rPr>
        <w:t xml:space="preserve"> </w:t>
      </w:r>
      <w:r>
        <w:rPr>
          <w:spacing w:val="-1"/>
        </w:rPr>
        <w:t xml:space="preserve">these </w:t>
      </w:r>
      <w:r>
        <w:rPr>
          <w:spacing w:val="-2"/>
        </w:rPr>
        <w:t>films</w:t>
      </w:r>
      <w:r>
        <w:rPr>
          <w:spacing w:val="45"/>
        </w:rPr>
        <w:t xml:space="preserve"> </w:t>
      </w:r>
      <w:r>
        <w:rPr>
          <w:spacing w:val="-1"/>
        </w:rPr>
        <w:t>are</w:t>
      </w:r>
      <w:r>
        <w:t xml:space="preserve"> </w:t>
      </w:r>
      <w:r>
        <w:rPr>
          <w:spacing w:val="-1"/>
        </w:rPr>
        <w:t>the</w:t>
      </w:r>
      <w:r>
        <w:t xml:space="preserve"> </w:t>
      </w:r>
      <w:r>
        <w:rPr>
          <w:spacing w:val="-1"/>
        </w:rPr>
        <w:t>majority.</w:t>
      </w:r>
    </w:p>
    <w:p w:rsidR="00EA20B7" w:rsidRDefault="00877DD6">
      <w:pPr>
        <w:pStyle w:val="Corpodetexto"/>
        <w:ind w:right="129"/>
      </w:pPr>
      <w:r>
        <w:rPr>
          <w:spacing w:val="-1"/>
        </w:rPr>
        <w:t xml:space="preserve">Pschopaths </w:t>
      </w:r>
      <w:r>
        <w:t>do</w:t>
      </w:r>
      <w:r>
        <w:rPr>
          <w:spacing w:val="-1"/>
        </w:rPr>
        <w:t xml:space="preserve"> </w:t>
      </w:r>
      <w:r>
        <w:t>not</w:t>
      </w:r>
      <w:r>
        <w:rPr>
          <w:spacing w:val="-1"/>
        </w:rPr>
        <w:t xml:space="preserve"> </w:t>
      </w:r>
      <w:r>
        <w:t>care</w:t>
      </w:r>
      <w:r>
        <w:rPr>
          <w:spacing w:val="-1"/>
        </w:rPr>
        <w:t xml:space="preserve"> whether </w:t>
      </w:r>
      <w:r>
        <w:t>a film</w:t>
      </w:r>
      <w:r>
        <w:rPr>
          <w:spacing w:val="-3"/>
        </w:rPr>
        <w:t xml:space="preserve"> </w:t>
      </w:r>
      <w:r>
        <w:t>has heart</w:t>
      </w:r>
      <w:r>
        <w:rPr>
          <w:spacing w:val="-1"/>
        </w:rPr>
        <w:t xml:space="preserve"> </w:t>
      </w:r>
      <w:r>
        <w:t xml:space="preserve">or </w:t>
      </w:r>
      <w:r>
        <w:rPr>
          <w:spacing w:val="-1"/>
        </w:rPr>
        <w:t>soul</w:t>
      </w:r>
      <w:r>
        <w:t xml:space="preserve"> or </w:t>
      </w:r>
      <w:r>
        <w:rPr>
          <w:spacing w:val="-1"/>
        </w:rPr>
        <w:t>meaning</w:t>
      </w:r>
      <w:r>
        <w:rPr>
          <w:spacing w:val="35"/>
        </w:rPr>
        <w:t xml:space="preserve"> </w:t>
      </w:r>
      <w:r>
        <w:t xml:space="preserve">or </w:t>
      </w:r>
      <w:r>
        <w:rPr>
          <w:spacing w:val="-1"/>
        </w:rPr>
        <w:t>significance.</w:t>
      </w:r>
      <w:r>
        <w:t xml:space="preserve"> </w:t>
      </w:r>
      <w:r>
        <w:rPr>
          <w:spacing w:val="-1"/>
        </w:rPr>
        <w:t>They</w:t>
      </w:r>
      <w:r>
        <w:rPr>
          <w:spacing w:val="-2"/>
        </w:rPr>
        <w:t xml:space="preserve"> </w:t>
      </w:r>
      <w:r>
        <w:t xml:space="preserve">cannot </w:t>
      </w:r>
      <w:r>
        <w:rPr>
          <w:spacing w:val="-1"/>
        </w:rPr>
        <w:t>see</w:t>
      </w:r>
      <w:r>
        <w:t xml:space="preserve"> </w:t>
      </w:r>
      <w:r>
        <w:rPr>
          <w:spacing w:val="-1"/>
        </w:rPr>
        <w:t>it,</w:t>
      </w:r>
      <w:r>
        <w:rPr>
          <w:spacing w:val="-2"/>
        </w:rPr>
        <w:t xml:space="preserve"> </w:t>
      </w:r>
      <w:r>
        <w:t>they</w:t>
      </w:r>
      <w:r>
        <w:rPr>
          <w:spacing w:val="-2"/>
        </w:rPr>
        <w:t xml:space="preserve"> </w:t>
      </w:r>
      <w:r>
        <w:t xml:space="preserve">do not </w:t>
      </w:r>
      <w:r>
        <w:rPr>
          <w:spacing w:val="-1"/>
        </w:rPr>
        <w:t>understand</w:t>
      </w:r>
      <w:r>
        <w:t xml:space="preserve"> </w:t>
      </w:r>
      <w:r>
        <w:rPr>
          <w:spacing w:val="-1"/>
        </w:rPr>
        <w:t xml:space="preserve">it, </w:t>
      </w:r>
      <w:r>
        <w:t>as</w:t>
      </w:r>
      <w:r>
        <w:rPr>
          <w:spacing w:val="37"/>
        </w:rPr>
        <w:t xml:space="preserve"> </w:t>
      </w:r>
      <w:r>
        <w:rPr>
          <w:spacing w:val="-1"/>
        </w:rPr>
        <w:t>this</w:t>
      </w:r>
      <w:r>
        <w:rPr>
          <w:spacing w:val="-2"/>
        </w:rPr>
        <w:t xml:space="preserve"> </w:t>
      </w:r>
      <w:r>
        <w:rPr>
          <w:spacing w:val="-1"/>
        </w:rPr>
        <w:t>requires</w:t>
      </w:r>
      <w:r>
        <w:t xml:space="preserve"> a </w:t>
      </w:r>
      <w:r>
        <w:rPr>
          <w:spacing w:val="-1"/>
        </w:rPr>
        <w:t>paradigm</w:t>
      </w:r>
      <w:r>
        <w:rPr>
          <w:spacing w:val="-2"/>
        </w:rPr>
        <w:t xml:space="preserve"> </w:t>
      </w:r>
      <w:r>
        <w:rPr>
          <w:spacing w:val="-1"/>
        </w:rPr>
        <w:t>shift</w:t>
      </w:r>
      <w:r>
        <w:rPr>
          <w:spacing w:val="2"/>
        </w:rPr>
        <w:t xml:space="preserve"> </w:t>
      </w:r>
      <w:r>
        <w:rPr>
          <w:spacing w:val="-1"/>
        </w:rPr>
        <w:t>for</w:t>
      </w:r>
      <w:r>
        <w:rPr>
          <w:spacing w:val="-2"/>
        </w:rPr>
        <w:t xml:space="preserve"> </w:t>
      </w:r>
      <w:r>
        <w:rPr>
          <w:spacing w:val="-1"/>
        </w:rPr>
        <w:t>them</w:t>
      </w:r>
      <w:r>
        <w:rPr>
          <w:spacing w:val="-2"/>
        </w:rPr>
        <w:t xml:space="preserve"> </w:t>
      </w:r>
      <w:r>
        <w:t xml:space="preserve">to </w:t>
      </w:r>
      <w:r>
        <w:rPr>
          <w:spacing w:val="-1"/>
        </w:rPr>
        <w:t>see</w:t>
      </w:r>
      <w:r>
        <w:t xml:space="preserve"> </w:t>
      </w:r>
      <w:r>
        <w:rPr>
          <w:spacing w:val="-1"/>
        </w:rPr>
        <w:t>Heart</w:t>
      </w:r>
      <w:r>
        <w:rPr>
          <w:spacing w:val="-2"/>
        </w:rPr>
        <w:t xml:space="preserve"> </w:t>
      </w:r>
      <w:r>
        <w:t xml:space="preserve">and </w:t>
      </w:r>
      <w:r>
        <w:rPr>
          <w:spacing w:val="-2"/>
        </w:rPr>
        <w:t>Soul!!</w:t>
      </w:r>
    </w:p>
    <w:p w:rsidR="00EA20B7" w:rsidRDefault="00877DD6">
      <w:pPr>
        <w:pStyle w:val="Corpodetexto"/>
        <w:spacing w:before="0" w:line="235" w:lineRule="exact"/>
      </w:pPr>
      <w:r>
        <w:rPr>
          <w:spacing w:val="-1"/>
        </w:rPr>
        <w:t>These</w:t>
      </w:r>
      <w:r>
        <w:t xml:space="preserve"> </w:t>
      </w:r>
      <w:r>
        <w:rPr>
          <w:spacing w:val="-1"/>
        </w:rPr>
        <w:t>people</w:t>
      </w:r>
      <w:r>
        <w:t xml:space="preserve"> </w:t>
      </w:r>
      <w:r>
        <w:rPr>
          <w:spacing w:val="-1"/>
        </w:rPr>
        <w:t>only</w:t>
      </w:r>
      <w:r>
        <w:t xml:space="preserve"> </w:t>
      </w:r>
      <w:r>
        <w:rPr>
          <w:spacing w:val="-1"/>
        </w:rPr>
        <w:t>make</w:t>
      </w:r>
      <w:r>
        <w:t xml:space="preserve"> </w:t>
      </w:r>
      <w:r>
        <w:rPr>
          <w:spacing w:val="-1"/>
        </w:rPr>
        <w:t>up</w:t>
      </w:r>
      <w:r>
        <w:t xml:space="preserve"> 50%</w:t>
      </w:r>
      <w:r>
        <w:rPr>
          <w:spacing w:val="-3"/>
        </w:rPr>
        <w:t xml:space="preserve"> </w:t>
      </w:r>
      <w:r>
        <w:t>of</w:t>
      </w:r>
      <w:r>
        <w:rPr>
          <w:spacing w:val="-2"/>
        </w:rPr>
        <w:t xml:space="preserve"> </w:t>
      </w:r>
      <w:r>
        <w:rPr>
          <w:spacing w:val="-1"/>
        </w:rPr>
        <w:t>the</w:t>
      </w:r>
      <w:r>
        <w:t xml:space="preserve"> </w:t>
      </w:r>
      <w:r>
        <w:rPr>
          <w:spacing w:val="-1"/>
        </w:rPr>
        <w:t>population.</w:t>
      </w:r>
    </w:p>
    <w:p w:rsidR="00EA20B7" w:rsidRDefault="00877DD6">
      <w:pPr>
        <w:pStyle w:val="Corpodetexto"/>
        <w:ind w:right="138"/>
      </w:pPr>
      <w:r>
        <w:rPr>
          <w:spacing w:val="-1"/>
        </w:rPr>
        <w:t>Those</w:t>
      </w:r>
      <w:r>
        <w:rPr>
          <w:spacing w:val="1"/>
        </w:rPr>
        <w:t xml:space="preserve"> </w:t>
      </w:r>
      <w:r>
        <w:rPr>
          <w:spacing w:val="-1"/>
        </w:rPr>
        <w:t>people</w:t>
      </w:r>
      <w:r>
        <w:rPr>
          <w:spacing w:val="1"/>
        </w:rPr>
        <w:t xml:space="preserve"> </w:t>
      </w:r>
      <w:r>
        <w:rPr>
          <w:spacing w:val="-1"/>
        </w:rPr>
        <w:t xml:space="preserve">with </w:t>
      </w:r>
      <w:r>
        <w:t xml:space="preserve">a </w:t>
      </w:r>
      <w:r>
        <w:rPr>
          <w:spacing w:val="-1"/>
        </w:rPr>
        <w:t>heart require</w:t>
      </w:r>
      <w:r>
        <w:rPr>
          <w:spacing w:val="1"/>
        </w:rPr>
        <w:t xml:space="preserve"> </w:t>
      </w:r>
      <w:r>
        <w:rPr>
          <w:spacing w:val="-1"/>
        </w:rPr>
        <w:t>intellectual</w:t>
      </w:r>
      <w:r>
        <w:rPr>
          <w:spacing w:val="-3"/>
        </w:rPr>
        <w:t xml:space="preserve"> </w:t>
      </w:r>
      <w:r>
        <w:rPr>
          <w:spacing w:val="-1"/>
        </w:rPr>
        <w:t>ability</w:t>
      </w:r>
      <w:r>
        <w:rPr>
          <w:spacing w:val="-2"/>
        </w:rPr>
        <w:t xml:space="preserve"> </w:t>
      </w:r>
      <w:r>
        <w:rPr>
          <w:spacing w:val="-1"/>
        </w:rPr>
        <w:t>but</w:t>
      </w:r>
      <w:r>
        <w:t xml:space="preserve"> </w:t>
      </w:r>
      <w:r>
        <w:rPr>
          <w:spacing w:val="-1"/>
        </w:rPr>
        <w:t>also</w:t>
      </w:r>
      <w:r>
        <w:t xml:space="preserve"> </w:t>
      </w:r>
      <w:r>
        <w:rPr>
          <w:spacing w:val="-1"/>
        </w:rPr>
        <w:t>heart</w:t>
      </w:r>
      <w:r>
        <w:rPr>
          <w:spacing w:val="29"/>
        </w:rPr>
        <w:t xml:space="preserve"> </w:t>
      </w:r>
      <w:r>
        <w:rPr>
          <w:spacing w:val="-1"/>
        </w:rPr>
        <w:t>and</w:t>
      </w:r>
      <w:r>
        <w:t xml:space="preserve"> </w:t>
      </w:r>
      <w:r>
        <w:rPr>
          <w:spacing w:val="-1"/>
        </w:rPr>
        <w:t>soul.</w:t>
      </w:r>
      <w:r>
        <w:rPr>
          <w:spacing w:val="1"/>
        </w:rPr>
        <w:t xml:space="preserve"> </w:t>
      </w:r>
      <w:r>
        <w:rPr>
          <w:spacing w:val="-1"/>
        </w:rPr>
        <w:t>These</w:t>
      </w:r>
      <w:r>
        <w:t xml:space="preserve"> </w:t>
      </w:r>
      <w:r>
        <w:rPr>
          <w:spacing w:val="-1"/>
        </w:rPr>
        <w:t>people</w:t>
      </w:r>
      <w:r>
        <w:t xml:space="preserve"> </w:t>
      </w:r>
      <w:r>
        <w:rPr>
          <w:spacing w:val="-1"/>
        </w:rPr>
        <w:t>make</w:t>
      </w:r>
      <w:r>
        <w:rPr>
          <w:spacing w:val="1"/>
        </w:rPr>
        <w:t xml:space="preserve"> </w:t>
      </w:r>
      <w:r>
        <w:rPr>
          <w:spacing w:val="-1"/>
        </w:rPr>
        <w:t>up the</w:t>
      </w:r>
      <w:r>
        <w:t xml:space="preserve"> </w:t>
      </w:r>
      <w:r>
        <w:rPr>
          <w:spacing w:val="-1"/>
        </w:rPr>
        <w:t xml:space="preserve">other </w:t>
      </w:r>
      <w:r>
        <w:t>50%</w:t>
      </w:r>
      <w:r>
        <w:rPr>
          <w:spacing w:val="-3"/>
        </w:rPr>
        <w:t xml:space="preserve"> </w:t>
      </w:r>
      <w:r>
        <w:rPr>
          <w:spacing w:val="-1"/>
        </w:rPr>
        <w:t xml:space="preserve">of </w:t>
      </w:r>
      <w:r>
        <w:t xml:space="preserve">the </w:t>
      </w:r>
      <w:r>
        <w:rPr>
          <w:spacing w:val="-2"/>
        </w:rPr>
        <w:t>people.</w:t>
      </w:r>
      <w:r>
        <w:t xml:space="preserve"> </w:t>
      </w:r>
      <w:r>
        <w:rPr>
          <w:spacing w:val="-1"/>
        </w:rPr>
        <w:t>Thus</w:t>
      </w:r>
      <w:r>
        <w:rPr>
          <w:spacing w:val="29"/>
        </w:rPr>
        <w:t xml:space="preserve"> </w:t>
      </w:r>
      <w:r>
        <w:rPr>
          <w:spacing w:val="-1"/>
        </w:rPr>
        <w:t>to</w:t>
      </w:r>
      <w:r>
        <w:t xml:space="preserve"> </w:t>
      </w:r>
      <w:r>
        <w:rPr>
          <w:spacing w:val="-1"/>
        </w:rPr>
        <w:t>satisfy</w:t>
      </w:r>
      <w:r>
        <w:t xml:space="preserve"> </w:t>
      </w:r>
      <w:r>
        <w:rPr>
          <w:spacing w:val="-1"/>
        </w:rPr>
        <w:t>more</w:t>
      </w:r>
      <w:r>
        <w:t xml:space="preserve"> </w:t>
      </w:r>
      <w:r>
        <w:rPr>
          <w:spacing w:val="-1"/>
        </w:rPr>
        <w:t>viewers</w:t>
      </w:r>
      <w:r>
        <w:rPr>
          <w:spacing w:val="-2"/>
        </w:rPr>
        <w:t xml:space="preserve"> </w:t>
      </w:r>
      <w:r>
        <w:rPr>
          <w:spacing w:val="-1"/>
        </w:rPr>
        <w:t>and</w:t>
      </w:r>
      <w:r>
        <w:t xml:space="preserve"> </w:t>
      </w:r>
      <w:r>
        <w:rPr>
          <w:spacing w:val="-1"/>
        </w:rPr>
        <w:t>be</w:t>
      </w:r>
      <w:r>
        <w:t xml:space="preserve"> </w:t>
      </w:r>
      <w:r>
        <w:rPr>
          <w:spacing w:val="-1"/>
        </w:rPr>
        <w:t>popular</w:t>
      </w:r>
      <w:r>
        <w:rPr>
          <w:spacing w:val="-2"/>
        </w:rPr>
        <w:t xml:space="preserve"> </w:t>
      </w:r>
      <w:r>
        <w:rPr>
          <w:spacing w:val="-1"/>
        </w:rPr>
        <w:t>AND</w:t>
      </w:r>
      <w:r>
        <w:t xml:space="preserve"> </w:t>
      </w:r>
      <w:r>
        <w:rPr>
          <w:spacing w:val="-1"/>
        </w:rPr>
        <w:t>Profitable,</w:t>
      </w:r>
      <w:r>
        <w:t xml:space="preserve"> a</w:t>
      </w:r>
      <w:r>
        <w:rPr>
          <w:spacing w:val="1"/>
        </w:rPr>
        <w:t xml:space="preserve"> </w:t>
      </w:r>
      <w:r>
        <w:rPr>
          <w:spacing w:val="-1"/>
        </w:rPr>
        <w:t>film</w:t>
      </w:r>
      <w:r>
        <w:t xml:space="preserve"> </w:t>
      </w:r>
      <w:r>
        <w:rPr>
          <w:spacing w:val="-1"/>
        </w:rPr>
        <w:t>needs</w:t>
      </w:r>
      <w:r>
        <w:rPr>
          <w:spacing w:val="32"/>
        </w:rPr>
        <w:t xml:space="preserve"> </w:t>
      </w:r>
      <w:r>
        <w:rPr>
          <w:spacing w:val="-1"/>
        </w:rPr>
        <w:t>to contain Intellect,</w:t>
      </w:r>
      <w:r>
        <w:rPr>
          <w:spacing w:val="-2"/>
        </w:rPr>
        <w:t xml:space="preserve"> </w:t>
      </w:r>
      <w:r>
        <w:rPr>
          <w:spacing w:val="-1"/>
        </w:rPr>
        <w:t xml:space="preserve">Heart, Soul </w:t>
      </w:r>
      <w:r>
        <w:t>and</w:t>
      </w:r>
      <w:r>
        <w:rPr>
          <w:spacing w:val="-1"/>
        </w:rPr>
        <w:t xml:space="preserve"> significance.</w:t>
      </w:r>
    </w:p>
    <w:p w:rsidR="00EA20B7" w:rsidRDefault="00877DD6">
      <w:pPr>
        <w:pStyle w:val="Corpodetexto"/>
        <w:ind w:right="306"/>
      </w:pPr>
      <w:r>
        <w:rPr>
          <w:spacing w:val="-2"/>
        </w:rPr>
        <w:t>Films</w:t>
      </w:r>
      <w:r>
        <w:rPr>
          <w:spacing w:val="1"/>
        </w:rPr>
        <w:t xml:space="preserve"> </w:t>
      </w:r>
      <w:r>
        <w:rPr>
          <w:spacing w:val="-1"/>
        </w:rPr>
        <w:t>"Full</w:t>
      </w:r>
      <w:r>
        <w:t xml:space="preserve"> </w:t>
      </w:r>
      <w:r>
        <w:rPr>
          <w:spacing w:val="-1"/>
        </w:rPr>
        <w:t>of</w:t>
      </w:r>
      <w:r>
        <w:t xml:space="preserve"> </w:t>
      </w:r>
      <w:r>
        <w:rPr>
          <w:spacing w:val="-1"/>
        </w:rPr>
        <w:t>sound</w:t>
      </w:r>
      <w:r>
        <w:t xml:space="preserve"> </w:t>
      </w:r>
      <w:r>
        <w:rPr>
          <w:spacing w:val="-1"/>
        </w:rPr>
        <w:t>and fury,</w:t>
      </w:r>
      <w:r>
        <w:t xml:space="preserve"> </w:t>
      </w:r>
      <w:r>
        <w:rPr>
          <w:spacing w:val="-1"/>
        </w:rPr>
        <w:t>signifying</w:t>
      </w:r>
      <w:r>
        <w:rPr>
          <w:spacing w:val="1"/>
        </w:rPr>
        <w:t xml:space="preserve"> </w:t>
      </w:r>
      <w:r>
        <w:rPr>
          <w:spacing w:val="-1"/>
        </w:rPr>
        <w:t>Nothing"</w:t>
      </w:r>
      <w:r>
        <w:rPr>
          <w:spacing w:val="-2"/>
        </w:rPr>
        <w:t xml:space="preserve"> </w:t>
      </w:r>
      <w:r>
        <w:rPr>
          <w:spacing w:val="-1"/>
        </w:rPr>
        <w:t>quote</w:t>
      </w:r>
      <w:r>
        <w:rPr>
          <w:spacing w:val="1"/>
        </w:rPr>
        <w:t xml:space="preserve"> </w:t>
      </w:r>
      <w:r>
        <w:rPr>
          <w:spacing w:val="-2"/>
        </w:rPr>
        <w:t>from</w:t>
      </w:r>
      <w:r>
        <w:rPr>
          <w:spacing w:val="28"/>
        </w:rPr>
        <w:t xml:space="preserve"> </w:t>
      </w:r>
      <w:r>
        <w:rPr>
          <w:spacing w:val="-1"/>
        </w:rPr>
        <w:t>Shakespeare,</w:t>
      </w:r>
      <w:r>
        <w:rPr>
          <w:spacing w:val="1"/>
        </w:rPr>
        <w:t xml:space="preserve"> </w:t>
      </w:r>
      <w:r>
        <w:rPr>
          <w:spacing w:val="-1"/>
        </w:rPr>
        <w:t>make</w:t>
      </w:r>
      <w:r>
        <w:t xml:space="preserve"> </w:t>
      </w:r>
      <w:r>
        <w:rPr>
          <w:spacing w:val="-2"/>
        </w:rPr>
        <w:t>little</w:t>
      </w:r>
      <w:r>
        <w:t xml:space="preserve"> </w:t>
      </w:r>
      <w:r>
        <w:rPr>
          <w:spacing w:val="-1"/>
        </w:rPr>
        <w:t>money.</w:t>
      </w:r>
      <w:r>
        <w:t xml:space="preserve"> </w:t>
      </w:r>
      <w:r>
        <w:rPr>
          <w:spacing w:val="-1"/>
        </w:rPr>
        <w:t>And Shakespeare</w:t>
      </w:r>
      <w:r>
        <w:t xml:space="preserve"> </w:t>
      </w:r>
      <w:r>
        <w:rPr>
          <w:spacing w:val="-2"/>
        </w:rPr>
        <w:t>should</w:t>
      </w:r>
      <w:r>
        <w:t xml:space="preserve"> </w:t>
      </w:r>
      <w:r>
        <w:rPr>
          <w:spacing w:val="-1"/>
        </w:rPr>
        <w:t>know</w:t>
      </w:r>
      <w:r>
        <w:rPr>
          <w:spacing w:val="28"/>
        </w:rPr>
        <w:t xml:space="preserve"> </w:t>
      </w:r>
      <w:r>
        <w:rPr>
          <w:spacing w:val="-1"/>
        </w:rPr>
        <w:t>because</w:t>
      </w:r>
      <w:r>
        <w:rPr>
          <w:spacing w:val="1"/>
        </w:rPr>
        <w:t xml:space="preserve"> </w:t>
      </w:r>
      <w:r>
        <w:t>his</w:t>
      </w:r>
      <w:r>
        <w:rPr>
          <w:spacing w:val="-3"/>
        </w:rPr>
        <w:t xml:space="preserve"> </w:t>
      </w:r>
      <w:r>
        <w:rPr>
          <w:spacing w:val="-1"/>
        </w:rPr>
        <w:t>plays</w:t>
      </w:r>
      <w:r>
        <w:t xml:space="preserve"> </w:t>
      </w:r>
      <w:r>
        <w:rPr>
          <w:spacing w:val="-1"/>
        </w:rPr>
        <w:t>have</w:t>
      </w:r>
      <w:r>
        <w:t xml:space="preserve"> </w:t>
      </w:r>
      <w:r>
        <w:rPr>
          <w:spacing w:val="-1"/>
        </w:rPr>
        <w:t>run</w:t>
      </w:r>
      <w:r>
        <w:t xml:space="preserve"> and </w:t>
      </w:r>
      <w:r>
        <w:rPr>
          <w:spacing w:val="-1"/>
        </w:rPr>
        <w:t>been</w:t>
      </w:r>
      <w:r>
        <w:t xml:space="preserve"> </w:t>
      </w:r>
      <w:r>
        <w:rPr>
          <w:spacing w:val="-1"/>
        </w:rPr>
        <w:t>popular</w:t>
      </w:r>
      <w:r>
        <w:t xml:space="preserve"> </w:t>
      </w:r>
      <w:r>
        <w:rPr>
          <w:spacing w:val="-1"/>
        </w:rPr>
        <w:t>for more</w:t>
      </w:r>
      <w:r>
        <w:t xml:space="preserve"> </w:t>
      </w:r>
      <w:r>
        <w:rPr>
          <w:spacing w:val="-2"/>
        </w:rPr>
        <w:t>time</w:t>
      </w:r>
      <w:r>
        <w:t xml:space="preserve"> </w:t>
      </w:r>
      <w:r>
        <w:rPr>
          <w:spacing w:val="-1"/>
        </w:rPr>
        <w:t>than</w:t>
      </w:r>
      <w:r>
        <w:rPr>
          <w:spacing w:val="30"/>
        </w:rPr>
        <w:t xml:space="preserve"> </w:t>
      </w:r>
      <w:r>
        <w:rPr>
          <w:spacing w:val="-1"/>
        </w:rPr>
        <w:t>any</w:t>
      </w:r>
      <w:r>
        <w:rPr>
          <w:spacing w:val="-2"/>
        </w:rPr>
        <w:t xml:space="preserve"> </w:t>
      </w:r>
      <w:r>
        <w:rPr>
          <w:spacing w:val="-1"/>
        </w:rPr>
        <w:t>others!</w:t>
      </w:r>
    </w:p>
    <w:p w:rsidR="00EA20B7" w:rsidRDefault="00EA20B7">
      <w:pPr>
        <w:sectPr w:rsidR="00EA20B7">
          <w:pgSz w:w="8640" w:h="12960"/>
          <w:pgMar w:top="960" w:right="920" w:bottom="900" w:left="900" w:header="0" w:footer="712" w:gutter="0"/>
          <w:cols w:space="720"/>
        </w:sectPr>
      </w:pPr>
    </w:p>
    <w:p w:rsidR="00EA20B7" w:rsidRDefault="00877DD6">
      <w:pPr>
        <w:pStyle w:val="Corpodetexto"/>
        <w:spacing w:before="49"/>
        <w:ind w:right="131"/>
      </w:pPr>
      <w:r>
        <w:lastRenderedPageBreak/>
        <w:t>Yet</w:t>
      </w:r>
      <w:r>
        <w:rPr>
          <w:spacing w:val="-1"/>
        </w:rPr>
        <w:t xml:space="preserve"> </w:t>
      </w:r>
      <w:r>
        <w:t xml:space="preserve">the </w:t>
      </w:r>
      <w:r>
        <w:rPr>
          <w:spacing w:val="-1"/>
        </w:rPr>
        <w:t>films</w:t>
      </w:r>
      <w:r>
        <w:t xml:space="preserve"> of </w:t>
      </w:r>
      <w:r>
        <w:rPr>
          <w:spacing w:val="-1"/>
        </w:rPr>
        <w:t xml:space="preserve">Kubrick </w:t>
      </w:r>
      <w:r>
        <w:t>are</w:t>
      </w:r>
      <w:r>
        <w:rPr>
          <w:spacing w:val="-1"/>
        </w:rPr>
        <w:t xml:space="preserve"> </w:t>
      </w:r>
      <w:r>
        <w:t>good</w:t>
      </w:r>
      <w:r>
        <w:rPr>
          <w:spacing w:val="-1"/>
        </w:rPr>
        <w:t xml:space="preserve"> teachings about those</w:t>
      </w:r>
      <w:r>
        <w:t xml:space="preserve"> </w:t>
      </w:r>
      <w:r>
        <w:rPr>
          <w:spacing w:val="-1"/>
        </w:rPr>
        <w:t>people</w:t>
      </w:r>
      <w:r>
        <w:t xml:space="preserve"> </w:t>
      </w:r>
      <w:r>
        <w:rPr>
          <w:spacing w:val="-2"/>
        </w:rPr>
        <w:t>who</w:t>
      </w:r>
      <w:r>
        <w:rPr>
          <w:spacing w:val="39"/>
        </w:rPr>
        <w:t xml:space="preserve"> </w:t>
      </w:r>
      <w:r>
        <w:rPr>
          <w:spacing w:val="-1"/>
        </w:rPr>
        <w:t>are existentialist</w:t>
      </w:r>
      <w:r>
        <w:t xml:space="preserve"> </w:t>
      </w:r>
      <w:r>
        <w:rPr>
          <w:spacing w:val="-1"/>
        </w:rPr>
        <w:t>psychopaths. For that reason they</w:t>
      </w:r>
      <w:r>
        <w:rPr>
          <w:spacing w:val="-2"/>
        </w:rPr>
        <w:t xml:space="preserve"> </w:t>
      </w:r>
      <w:r>
        <w:rPr>
          <w:spacing w:val="-1"/>
        </w:rPr>
        <w:t>are good</w:t>
      </w:r>
      <w:r>
        <w:rPr>
          <w:spacing w:val="53"/>
        </w:rPr>
        <w:t xml:space="preserve"> </w:t>
      </w:r>
      <w:r>
        <w:rPr>
          <w:spacing w:val="-1"/>
        </w:rPr>
        <w:t>teaching tools</w:t>
      </w:r>
      <w:r>
        <w:t xml:space="preserve"> </w:t>
      </w:r>
      <w:r>
        <w:rPr>
          <w:spacing w:val="-1"/>
        </w:rPr>
        <w:t>for</w:t>
      </w:r>
      <w:r>
        <w:t xml:space="preserve"> </w:t>
      </w:r>
      <w:r>
        <w:rPr>
          <w:spacing w:val="-1"/>
        </w:rPr>
        <w:t>Energy</w:t>
      </w:r>
      <w:r>
        <w:rPr>
          <w:spacing w:val="-2"/>
        </w:rPr>
        <w:t xml:space="preserve"> </w:t>
      </w:r>
      <w:r>
        <w:rPr>
          <w:spacing w:val="-1"/>
        </w:rPr>
        <w:t>Enhancement techniques.</w:t>
      </w:r>
    </w:p>
    <w:p w:rsidR="00EA20B7" w:rsidRDefault="00877DD6">
      <w:pPr>
        <w:pStyle w:val="Corpodetexto"/>
        <w:ind w:right="203"/>
      </w:pPr>
      <w:r>
        <w:rPr>
          <w:spacing w:val="-1"/>
        </w:rPr>
        <w:t>Energy</w:t>
      </w:r>
      <w:r>
        <w:rPr>
          <w:spacing w:val="-2"/>
        </w:rPr>
        <w:t xml:space="preserve"> </w:t>
      </w:r>
      <w:r>
        <w:rPr>
          <w:spacing w:val="-1"/>
        </w:rPr>
        <w:t>Enhancement</w:t>
      </w:r>
      <w:r>
        <w:rPr>
          <w:spacing w:val="-2"/>
        </w:rPr>
        <w:t xml:space="preserve"> </w:t>
      </w:r>
      <w:r>
        <w:rPr>
          <w:spacing w:val="-1"/>
        </w:rPr>
        <w:t>gives</w:t>
      </w:r>
      <w:r>
        <w:rPr>
          <w:spacing w:val="-2"/>
        </w:rPr>
        <w:t xml:space="preserve"> </w:t>
      </w:r>
      <w:r>
        <w:rPr>
          <w:spacing w:val="-1"/>
        </w:rPr>
        <w:t>advanced</w:t>
      </w:r>
      <w:r>
        <w:rPr>
          <w:spacing w:val="-3"/>
        </w:rPr>
        <w:t xml:space="preserve"> </w:t>
      </w:r>
      <w:r>
        <w:rPr>
          <w:spacing w:val="-1"/>
        </w:rPr>
        <w:t>techniques</w:t>
      </w:r>
      <w:r>
        <w:rPr>
          <w:spacing w:val="-2"/>
        </w:rPr>
        <w:t xml:space="preserve"> </w:t>
      </w:r>
      <w:r>
        <w:rPr>
          <w:spacing w:val="-1"/>
        </w:rPr>
        <w:t>for</w:t>
      </w:r>
      <w:r>
        <w:rPr>
          <w:spacing w:val="-2"/>
        </w:rPr>
        <w:t xml:space="preserve"> </w:t>
      </w:r>
      <w:r>
        <w:rPr>
          <w:spacing w:val="-1"/>
        </w:rPr>
        <w:t>removing</w:t>
      </w:r>
      <w:r>
        <w:rPr>
          <w:spacing w:val="30"/>
        </w:rPr>
        <w:t xml:space="preserve"> </w:t>
      </w:r>
      <w:r>
        <w:rPr>
          <w:spacing w:val="-1"/>
        </w:rPr>
        <w:t>energy</w:t>
      </w:r>
      <w:r>
        <w:rPr>
          <w:spacing w:val="-2"/>
        </w:rPr>
        <w:t xml:space="preserve"> </w:t>
      </w:r>
      <w:r>
        <w:rPr>
          <w:spacing w:val="-1"/>
        </w:rPr>
        <w:t>blockages</w:t>
      </w:r>
      <w:r>
        <w:t xml:space="preserve"> </w:t>
      </w:r>
      <w:r>
        <w:rPr>
          <w:spacing w:val="-1"/>
        </w:rPr>
        <w:t>in</w:t>
      </w:r>
      <w:r>
        <w:rPr>
          <w:spacing w:val="-2"/>
        </w:rPr>
        <w:t xml:space="preserve"> </w:t>
      </w:r>
      <w:r>
        <w:rPr>
          <w:spacing w:val="-1"/>
        </w:rPr>
        <w:t>the</w:t>
      </w:r>
      <w:r>
        <w:t xml:space="preserve"> </w:t>
      </w:r>
      <w:r>
        <w:rPr>
          <w:spacing w:val="-1"/>
        </w:rPr>
        <w:t>heart</w:t>
      </w:r>
      <w:r>
        <w:rPr>
          <w:spacing w:val="-2"/>
        </w:rPr>
        <w:t xml:space="preserve"> </w:t>
      </w:r>
      <w:r>
        <w:rPr>
          <w:spacing w:val="-1"/>
        </w:rPr>
        <w:t>and</w:t>
      </w:r>
      <w:r>
        <w:rPr>
          <w:spacing w:val="-2"/>
        </w:rPr>
        <w:t xml:space="preserve"> </w:t>
      </w:r>
      <w:r>
        <w:rPr>
          <w:spacing w:val="-1"/>
        </w:rPr>
        <w:t>above</w:t>
      </w:r>
      <w:r>
        <w:t xml:space="preserve"> </w:t>
      </w:r>
      <w:r>
        <w:rPr>
          <w:spacing w:val="-1"/>
        </w:rPr>
        <w:t>the</w:t>
      </w:r>
      <w:r>
        <w:t xml:space="preserve"> </w:t>
      </w:r>
      <w:r>
        <w:rPr>
          <w:spacing w:val="-1"/>
        </w:rPr>
        <w:t>head,</w:t>
      </w:r>
      <w:r>
        <w:rPr>
          <w:spacing w:val="-2"/>
        </w:rPr>
        <w:t xml:space="preserve"> </w:t>
      </w:r>
      <w:r>
        <w:rPr>
          <w:spacing w:val="-1"/>
        </w:rPr>
        <w:t>thus</w:t>
      </w:r>
      <w:r>
        <w:t xml:space="preserve"> </w:t>
      </w:r>
      <w:r>
        <w:rPr>
          <w:spacing w:val="-1"/>
        </w:rPr>
        <w:t>connecting</w:t>
      </w:r>
      <w:r>
        <w:rPr>
          <w:spacing w:val="26"/>
        </w:rPr>
        <w:t xml:space="preserve"> </w:t>
      </w:r>
      <w:r>
        <w:rPr>
          <w:spacing w:val="-1"/>
        </w:rPr>
        <w:t>you with</w:t>
      </w:r>
      <w:r>
        <w:t xml:space="preserve"> </w:t>
      </w:r>
      <w:r>
        <w:rPr>
          <w:spacing w:val="-2"/>
        </w:rPr>
        <w:t>your</w:t>
      </w:r>
      <w:r>
        <w:rPr>
          <w:spacing w:val="1"/>
        </w:rPr>
        <w:t xml:space="preserve"> </w:t>
      </w:r>
      <w:r>
        <w:rPr>
          <w:spacing w:val="-1"/>
        </w:rPr>
        <w:t>heart and</w:t>
      </w:r>
      <w:r>
        <w:rPr>
          <w:spacing w:val="-3"/>
        </w:rPr>
        <w:t xml:space="preserve"> </w:t>
      </w:r>
      <w:r>
        <w:rPr>
          <w:spacing w:val="-1"/>
        </w:rPr>
        <w:t>the</w:t>
      </w:r>
      <w:r>
        <w:rPr>
          <w:spacing w:val="1"/>
        </w:rPr>
        <w:t xml:space="preserve"> </w:t>
      </w:r>
      <w:r>
        <w:rPr>
          <w:spacing w:val="-2"/>
        </w:rPr>
        <w:t>soul!!</w:t>
      </w:r>
    </w:p>
    <w:p w:rsidR="00EA20B7" w:rsidRDefault="00877DD6">
      <w:pPr>
        <w:pStyle w:val="Corpodetexto"/>
        <w:spacing w:before="120"/>
        <w:ind w:right="161"/>
      </w:pPr>
      <w:r>
        <w:rPr>
          <w:spacing w:val="-1"/>
        </w:rPr>
        <w:t>To</w:t>
      </w:r>
      <w:r>
        <w:t xml:space="preserve"> </w:t>
      </w:r>
      <w:r>
        <w:rPr>
          <w:spacing w:val="-1"/>
        </w:rPr>
        <w:t xml:space="preserve">the </w:t>
      </w:r>
      <w:r>
        <w:t xml:space="preserve">creator of </w:t>
      </w:r>
      <w:r>
        <w:rPr>
          <w:spacing w:val="-1"/>
        </w:rPr>
        <w:t>films</w:t>
      </w:r>
      <w:r>
        <w:t xml:space="preserve"> as</w:t>
      </w:r>
      <w:r>
        <w:rPr>
          <w:spacing w:val="1"/>
        </w:rPr>
        <w:t xml:space="preserve"> </w:t>
      </w:r>
      <w:r>
        <w:rPr>
          <w:spacing w:val="-1"/>
        </w:rPr>
        <w:t>well</w:t>
      </w:r>
      <w:r>
        <w:t xml:space="preserve"> as</w:t>
      </w:r>
      <w:r>
        <w:rPr>
          <w:spacing w:val="-1"/>
        </w:rPr>
        <w:t xml:space="preserve"> other</w:t>
      </w:r>
      <w:r>
        <w:t xml:space="preserve"> </w:t>
      </w:r>
      <w:r>
        <w:rPr>
          <w:spacing w:val="-1"/>
        </w:rPr>
        <w:t>forms</w:t>
      </w:r>
      <w:r>
        <w:t xml:space="preserve"> of </w:t>
      </w:r>
      <w:r>
        <w:rPr>
          <w:spacing w:val="-1"/>
        </w:rPr>
        <w:t>literature,</w:t>
      </w:r>
      <w:r>
        <w:rPr>
          <w:spacing w:val="-2"/>
        </w:rPr>
        <w:t xml:space="preserve"> </w:t>
      </w:r>
      <w:r>
        <w:rPr>
          <w:spacing w:val="-1"/>
        </w:rPr>
        <w:t xml:space="preserve">the </w:t>
      </w:r>
      <w:r>
        <w:t>dark</w:t>
      </w:r>
      <w:r>
        <w:rPr>
          <w:spacing w:val="29"/>
        </w:rPr>
        <w:t xml:space="preserve"> </w:t>
      </w:r>
      <w:r>
        <w:t>side</w:t>
      </w:r>
      <w:r>
        <w:rPr>
          <w:spacing w:val="-1"/>
        </w:rPr>
        <w:t xml:space="preserve"> </w:t>
      </w:r>
      <w:r>
        <w:t>of</w:t>
      </w:r>
      <w:r>
        <w:rPr>
          <w:spacing w:val="-1"/>
        </w:rPr>
        <w:t xml:space="preserve"> human</w:t>
      </w:r>
      <w:r>
        <w:t xml:space="preserve"> </w:t>
      </w:r>
      <w:r>
        <w:rPr>
          <w:spacing w:val="-1"/>
        </w:rPr>
        <w:t>nature</w:t>
      </w:r>
      <w:r>
        <w:t xml:space="preserve"> has </w:t>
      </w:r>
      <w:r>
        <w:rPr>
          <w:spacing w:val="-1"/>
        </w:rPr>
        <w:t>often</w:t>
      </w:r>
      <w:r>
        <w:t xml:space="preserve"> </w:t>
      </w:r>
      <w:r>
        <w:rPr>
          <w:spacing w:val="-1"/>
        </w:rPr>
        <w:t>proved</w:t>
      </w:r>
      <w:r>
        <w:rPr>
          <w:spacing w:val="-2"/>
        </w:rPr>
        <w:t xml:space="preserve"> </w:t>
      </w:r>
      <w:r>
        <w:rPr>
          <w:spacing w:val="-1"/>
        </w:rPr>
        <w:t xml:space="preserve">more </w:t>
      </w:r>
      <w:r>
        <w:t>rich</w:t>
      </w:r>
      <w:r>
        <w:rPr>
          <w:spacing w:val="-1"/>
        </w:rPr>
        <w:t xml:space="preserve"> </w:t>
      </w:r>
      <w:r>
        <w:t>and</w:t>
      </w:r>
      <w:r>
        <w:rPr>
          <w:spacing w:val="-2"/>
        </w:rPr>
        <w:t xml:space="preserve"> </w:t>
      </w:r>
      <w:r>
        <w:rPr>
          <w:spacing w:val="-1"/>
        </w:rPr>
        <w:t>interesting</w:t>
      </w:r>
      <w:r>
        <w:rPr>
          <w:spacing w:val="39"/>
        </w:rPr>
        <w:t xml:space="preserve"> </w:t>
      </w:r>
      <w:r>
        <w:rPr>
          <w:spacing w:val="-1"/>
        </w:rPr>
        <w:t>than the</w:t>
      </w:r>
      <w:r>
        <w:t xml:space="preserve"> </w:t>
      </w:r>
      <w:r>
        <w:rPr>
          <w:spacing w:val="-1"/>
        </w:rPr>
        <w:t>bright.</w:t>
      </w:r>
      <w:r>
        <w:t xml:space="preserve"> </w:t>
      </w:r>
      <w:r>
        <w:rPr>
          <w:spacing w:val="-2"/>
        </w:rPr>
        <w:t>Films</w:t>
      </w:r>
      <w:r>
        <w:t xml:space="preserve"> </w:t>
      </w:r>
      <w:r>
        <w:rPr>
          <w:spacing w:val="-1"/>
        </w:rPr>
        <w:t>and</w:t>
      </w:r>
      <w:r>
        <w:t xml:space="preserve"> </w:t>
      </w:r>
      <w:r>
        <w:rPr>
          <w:spacing w:val="-1"/>
        </w:rPr>
        <w:t>books on the</w:t>
      </w:r>
      <w:r>
        <w:t xml:space="preserve"> </w:t>
      </w:r>
      <w:r>
        <w:rPr>
          <w:spacing w:val="-1"/>
        </w:rPr>
        <w:t>lives</w:t>
      </w:r>
      <w:r>
        <w:t xml:space="preserve"> </w:t>
      </w:r>
      <w:r>
        <w:rPr>
          <w:spacing w:val="-1"/>
        </w:rPr>
        <w:t>of saints have</w:t>
      </w:r>
      <w:r>
        <w:t xml:space="preserve"> </w:t>
      </w:r>
      <w:r>
        <w:rPr>
          <w:spacing w:val="-1"/>
        </w:rPr>
        <w:t>not</w:t>
      </w:r>
      <w:r>
        <w:rPr>
          <w:spacing w:val="28"/>
        </w:rPr>
        <w:t xml:space="preserve"> </w:t>
      </w:r>
      <w:r>
        <w:t>been</w:t>
      </w:r>
      <w:r>
        <w:rPr>
          <w:spacing w:val="-1"/>
        </w:rPr>
        <w:t xml:space="preserve"> </w:t>
      </w:r>
      <w:r>
        <w:t>as</w:t>
      </w:r>
      <w:r>
        <w:rPr>
          <w:spacing w:val="-2"/>
        </w:rPr>
        <w:t xml:space="preserve"> </w:t>
      </w:r>
      <w:r>
        <w:rPr>
          <w:spacing w:val="-1"/>
        </w:rPr>
        <w:t xml:space="preserve">popular </w:t>
      </w:r>
      <w:r>
        <w:t>as</w:t>
      </w:r>
      <w:r>
        <w:rPr>
          <w:spacing w:val="-2"/>
        </w:rPr>
        <w:t xml:space="preserve"> </w:t>
      </w:r>
      <w:r>
        <w:rPr>
          <w:spacing w:val="-1"/>
        </w:rPr>
        <w:t>murder</w:t>
      </w:r>
      <w:r>
        <w:t xml:space="preserve"> </w:t>
      </w:r>
      <w:r>
        <w:rPr>
          <w:spacing w:val="-1"/>
        </w:rPr>
        <w:t>mysteries</w:t>
      </w:r>
      <w:r>
        <w:t xml:space="preserve"> and </w:t>
      </w:r>
      <w:r>
        <w:rPr>
          <w:spacing w:val="-1"/>
        </w:rPr>
        <w:t>works</w:t>
      </w:r>
      <w:r>
        <w:t xml:space="preserve"> of horror.</w:t>
      </w:r>
      <w:r>
        <w:rPr>
          <w:spacing w:val="-1"/>
        </w:rPr>
        <w:t xml:space="preserve"> While</w:t>
      </w:r>
      <w:r>
        <w:rPr>
          <w:spacing w:val="1"/>
        </w:rPr>
        <w:t xml:space="preserve"> </w:t>
      </w:r>
      <w:r>
        <w:rPr>
          <w:spacing w:val="-2"/>
        </w:rPr>
        <w:t>we</w:t>
      </w:r>
      <w:r>
        <w:rPr>
          <w:spacing w:val="31"/>
        </w:rPr>
        <w:t xml:space="preserve"> </w:t>
      </w:r>
      <w:r>
        <w:rPr>
          <w:spacing w:val="-1"/>
        </w:rPr>
        <w:t>may</w:t>
      </w:r>
      <w:r>
        <w:rPr>
          <w:spacing w:val="-2"/>
        </w:rPr>
        <w:t xml:space="preserve"> </w:t>
      </w:r>
      <w:r>
        <w:rPr>
          <w:spacing w:val="-1"/>
        </w:rPr>
        <w:t>have</w:t>
      </w:r>
      <w:r>
        <w:t xml:space="preserve"> </w:t>
      </w:r>
      <w:r>
        <w:rPr>
          <w:spacing w:val="-1"/>
        </w:rPr>
        <w:t>no</w:t>
      </w:r>
      <w:r>
        <w:t xml:space="preserve"> </w:t>
      </w:r>
      <w:r>
        <w:rPr>
          <w:spacing w:val="-1"/>
        </w:rPr>
        <w:t>desire to experience them in</w:t>
      </w:r>
      <w:r>
        <w:t xml:space="preserve"> </w:t>
      </w:r>
      <w:r>
        <w:rPr>
          <w:spacing w:val="-1"/>
        </w:rPr>
        <w:t>our</w:t>
      </w:r>
      <w:r>
        <w:t xml:space="preserve"> </w:t>
      </w:r>
      <w:r>
        <w:rPr>
          <w:spacing w:val="-1"/>
        </w:rPr>
        <w:t>own</w:t>
      </w:r>
      <w:r>
        <w:t xml:space="preserve"> </w:t>
      </w:r>
      <w:r>
        <w:rPr>
          <w:spacing w:val="-1"/>
        </w:rPr>
        <w:t xml:space="preserve">lives, </w:t>
      </w:r>
      <w:r>
        <w:rPr>
          <w:spacing w:val="-2"/>
        </w:rPr>
        <w:t>terrible</w:t>
      </w:r>
      <w:r>
        <w:rPr>
          <w:spacing w:val="40"/>
        </w:rPr>
        <w:t xml:space="preserve"> </w:t>
      </w:r>
      <w:r>
        <w:t>deeds</w:t>
      </w:r>
      <w:r>
        <w:rPr>
          <w:spacing w:val="-1"/>
        </w:rPr>
        <w:t xml:space="preserve"> </w:t>
      </w:r>
      <w:r>
        <w:t>and</w:t>
      </w:r>
      <w:r>
        <w:rPr>
          <w:spacing w:val="-3"/>
        </w:rPr>
        <w:t xml:space="preserve"> </w:t>
      </w:r>
      <w:r>
        <w:t xml:space="preserve">evil </w:t>
      </w:r>
      <w:r>
        <w:rPr>
          <w:spacing w:val="-1"/>
        </w:rPr>
        <w:t xml:space="preserve">people </w:t>
      </w:r>
      <w:r>
        <w:t>exert</w:t>
      </w:r>
      <w:r>
        <w:rPr>
          <w:spacing w:val="-1"/>
        </w:rPr>
        <w:t xml:space="preserve"> their</w:t>
      </w:r>
      <w:r>
        <w:t xml:space="preserve"> </w:t>
      </w:r>
      <w:r>
        <w:rPr>
          <w:spacing w:val="-1"/>
        </w:rPr>
        <w:t xml:space="preserve">perverse attraction </w:t>
      </w:r>
      <w:r>
        <w:t>on</w:t>
      </w:r>
      <w:r>
        <w:rPr>
          <w:spacing w:val="-1"/>
        </w:rPr>
        <w:t xml:space="preserve"> our</w:t>
      </w:r>
      <w:r>
        <w:rPr>
          <w:spacing w:val="33"/>
        </w:rPr>
        <w:t xml:space="preserve"> </w:t>
      </w:r>
      <w:r>
        <w:rPr>
          <w:spacing w:val="-1"/>
        </w:rPr>
        <w:t xml:space="preserve">psyches. </w:t>
      </w:r>
      <w:r>
        <w:t xml:space="preserve">We </w:t>
      </w:r>
      <w:r>
        <w:rPr>
          <w:spacing w:val="-2"/>
        </w:rPr>
        <w:t>who</w:t>
      </w:r>
      <w:r>
        <w:t xml:space="preserve"> </w:t>
      </w:r>
      <w:r>
        <w:rPr>
          <w:spacing w:val="-1"/>
        </w:rPr>
        <w:t>consider ourselves</w:t>
      </w:r>
      <w:r>
        <w:rPr>
          <w:spacing w:val="-2"/>
        </w:rPr>
        <w:t xml:space="preserve"> </w:t>
      </w:r>
      <w:r>
        <w:rPr>
          <w:spacing w:val="-1"/>
        </w:rPr>
        <w:t xml:space="preserve">moral </w:t>
      </w:r>
      <w:r>
        <w:t>and</w:t>
      </w:r>
      <w:r>
        <w:rPr>
          <w:spacing w:val="-1"/>
        </w:rPr>
        <w:t xml:space="preserve"> upright </w:t>
      </w:r>
      <w:r>
        <w:t>are</w:t>
      </w:r>
      <w:r>
        <w:rPr>
          <w:spacing w:val="-1"/>
        </w:rPr>
        <w:t xml:space="preserve"> often</w:t>
      </w:r>
      <w:r>
        <w:rPr>
          <w:spacing w:val="47"/>
        </w:rPr>
        <w:t xml:space="preserve"> </w:t>
      </w:r>
      <w:r>
        <w:rPr>
          <w:spacing w:val="-1"/>
        </w:rPr>
        <w:t>fascinated</w:t>
      </w:r>
      <w:r>
        <w:t xml:space="preserve"> </w:t>
      </w:r>
      <w:r>
        <w:rPr>
          <w:spacing w:val="-1"/>
        </w:rPr>
        <w:t>by</w:t>
      </w:r>
      <w:r>
        <w:rPr>
          <w:spacing w:val="-2"/>
        </w:rPr>
        <w:t xml:space="preserve"> </w:t>
      </w:r>
      <w:r>
        <w:t xml:space="preserve">the </w:t>
      </w:r>
      <w:r>
        <w:rPr>
          <w:spacing w:val="-1"/>
        </w:rPr>
        <w:t>behavior</w:t>
      </w:r>
      <w:r>
        <w:t xml:space="preserve"> </w:t>
      </w:r>
      <w:r>
        <w:rPr>
          <w:spacing w:val="-1"/>
        </w:rPr>
        <w:t>of the</w:t>
      </w:r>
      <w:r>
        <w:t xml:space="preserve"> </w:t>
      </w:r>
      <w:r>
        <w:rPr>
          <w:spacing w:val="-1"/>
        </w:rPr>
        <w:t>pitiless,</w:t>
      </w:r>
      <w:r>
        <w:t xml:space="preserve"> </w:t>
      </w:r>
      <w:r>
        <w:rPr>
          <w:spacing w:val="-1"/>
        </w:rPr>
        <w:t>merciless,</w:t>
      </w:r>
      <w:r>
        <w:t xml:space="preserve"> </w:t>
      </w:r>
      <w:r>
        <w:rPr>
          <w:spacing w:val="-1"/>
        </w:rPr>
        <w:t>and</w:t>
      </w:r>
      <w:r>
        <w:rPr>
          <w:spacing w:val="-3"/>
        </w:rPr>
        <w:t xml:space="preserve"> </w:t>
      </w:r>
      <w:r>
        <w:rPr>
          <w:spacing w:val="-1"/>
        </w:rPr>
        <w:t>guiltless</w:t>
      </w:r>
      <w:r>
        <w:rPr>
          <w:spacing w:val="26"/>
        </w:rPr>
        <w:t xml:space="preserve"> </w:t>
      </w:r>
      <w:r>
        <w:rPr>
          <w:spacing w:val="-1"/>
        </w:rPr>
        <w:t>psychopath. Like</w:t>
      </w:r>
      <w:r>
        <w:t xml:space="preserve"> a</w:t>
      </w:r>
      <w:r>
        <w:rPr>
          <w:spacing w:val="1"/>
        </w:rPr>
        <w:t xml:space="preserve"> </w:t>
      </w:r>
      <w:r>
        <w:rPr>
          <w:spacing w:val="-1"/>
        </w:rPr>
        <w:t>magnificent</w:t>
      </w:r>
      <w:r>
        <w:t xml:space="preserve"> </w:t>
      </w:r>
      <w:r>
        <w:rPr>
          <w:spacing w:val="-1"/>
        </w:rPr>
        <w:t>black</w:t>
      </w:r>
      <w:r>
        <w:t xml:space="preserve"> </w:t>
      </w:r>
      <w:r>
        <w:rPr>
          <w:spacing w:val="-1"/>
        </w:rPr>
        <w:t>panther:</w:t>
      </w:r>
      <w:r>
        <w:t xml:space="preserve"> </w:t>
      </w:r>
      <w:r>
        <w:rPr>
          <w:spacing w:val="-1"/>
        </w:rPr>
        <w:t>powerful, dangerous,</w:t>
      </w:r>
      <w:r>
        <w:rPr>
          <w:spacing w:val="38"/>
        </w:rPr>
        <w:t xml:space="preserve"> </w:t>
      </w:r>
      <w:r>
        <w:rPr>
          <w:spacing w:val="-1"/>
        </w:rPr>
        <w:t>and</w:t>
      </w:r>
      <w:r>
        <w:rPr>
          <w:spacing w:val="-2"/>
        </w:rPr>
        <w:t xml:space="preserve"> </w:t>
      </w:r>
      <w:r>
        <w:rPr>
          <w:spacing w:val="-1"/>
        </w:rPr>
        <w:t>alien,</w:t>
      </w:r>
      <w:r>
        <w:rPr>
          <w:spacing w:val="-2"/>
        </w:rPr>
        <w:t xml:space="preserve"> </w:t>
      </w:r>
      <w:r>
        <w:rPr>
          <w:spacing w:val="-1"/>
        </w:rPr>
        <w:t>the</w:t>
      </w:r>
      <w:r>
        <w:t xml:space="preserve"> </w:t>
      </w:r>
      <w:r>
        <w:rPr>
          <w:spacing w:val="-1"/>
        </w:rPr>
        <w:t>psychopathic</w:t>
      </w:r>
      <w:r>
        <w:rPr>
          <w:spacing w:val="-2"/>
        </w:rPr>
        <w:t xml:space="preserve"> </w:t>
      </w:r>
      <w:r>
        <w:rPr>
          <w:spacing w:val="-1"/>
        </w:rPr>
        <w:t>character</w:t>
      </w:r>
      <w:r>
        <w:rPr>
          <w:spacing w:val="-2"/>
        </w:rPr>
        <w:t xml:space="preserve"> </w:t>
      </w:r>
      <w:r>
        <w:rPr>
          <w:spacing w:val="-1"/>
        </w:rPr>
        <w:t>can</w:t>
      </w:r>
      <w:r>
        <w:t xml:space="preserve"> </w:t>
      </w:r>
      <w:r>
        <w:rPr>
          <w:spacing w:val="-1"/>
        </w:rPr>
        <w:t>have</w:t>
      </w:r>
      <w:r>
        <w:t xml:space="preserve"> a </w:t>
      </w:r>
      <w:r>
        <w:rPr>
          <w:spacing w:val="-1"/>
        </w:rPr>
        <w:t>dark,</w:t>
      </w:r>
      <w:r>
        <w:t xml:space="preserve"> </w:t>
      </w:r>
      <w:r>
        <w:rPr>
          <w:spacing w:val="-2"/>
        </w:rPr>
        <w:t>perfect</w:t>
      </w:r>
      <w:r>
        <w:rPr>
          <w:spacing w:val="36"/>
        </w:rPr>
        <w:t xml:space="preserve"> </w:t>
      </w:r>
      <w:r>
        <w:rPr>
          <w:spacing w:val="-1"/>
        </w:rPr>
        <w:t>beauty</w:t>
      </w:r>
      <w:r>
        <w:rPr>
          <w:spacing w:val="-3"/>
        </w:rPr>
        <w:t xml:space="preserve"> </w:t>
      </w:r>
      <w:r>
        <w:rPr>
          <w:spacing w:val="-1"/>
        </w:rPr>
        <w:t>that simultaneously</w:t>
      </w:r>
      <w:r>
        <w:rPr>
          <w:spacing w:val="-2"/>
        </w:rPr>
        <w:t xml:space="preserve"> </w:t>
      </w:r>
      <w:r>
        <w:rPr>
          <w:spacing w:val="-1"/>
        </w:rPr>
        <w:t>attracts</w:t>
      </w:r>
      <w:r>
        <w:rPr>
          <w:spacing w:val="-3"/>
        </w:rPr>
        <w:t xml:space="preserve"> </w:t>
      </w:r>
      <w:r>
        <w:rPr>
          <w:spacing w:val="-1"/>
        </w:rPr>
        <w:t>and repels</w:t>
      </w:r>
      <w:r>
        <w:t xml:space="preserve"> </w:t>
      </w:r>
      <w:r>
        <w:rPr>
          <w:spacing w:val="-1"/>
        </w:rPr>
        <w:t xml:space="preserve">us. </w:t>
      </w:r>
      <w:r>
        <w:t xml:space="preserve">We </w:t>
      </w:r>
      <w:r>
        <w:rPr>
          <w:spacing w:val="-2"/>
        </w:rPr>
        <w:t>will</w:t>
      </w:r>
      <w:r>
        <w:t xml:space="preserve"> </w:t>
      </w:r>
      <w:r>
        <w:rPr>
          <w:spacing w:val="-1"/>
        </w:rPr>
        <w:t>explore</w:t>
      </w:r>
      <w:r>
        <w:rPr>
          <w:spacing w:val="34"/>
        </w:rPr>
        <w:t xml:space="preserve"> </w:t>
      </w:r>
      <w:r>
        <w:t xml:space="preserve">the </w:t>
      </w:r>
      <w:r>
        <w:rPr>
          <w:spacing w:val="-1"/>
        </w:rPr>
        <w:t>use</w:t>
      </w:r>
      <w:r>
        <w:t xml:space="preserve"> of </w:t>
      </w:r>
      <w:r>
        <w:rPr>
          <w:spacing w:val="-1"/>
        </w:rPr>
        <w:t>such</w:t>
      </w:r>
      <w:r>
        <w:t xml:space="preserve"> characters</w:t>
      </w:r>
      <w:r>
        <w:rPr>
          <w:spacing w:val="-1"/>
        </w:rPr>
        <w:t xml:space="preserve"> in </w:t>
      </w:r>
      <w:r>
        <w:t xml:space="preserve">the </w:t>
      </w:r>
      <w:r>
        <w:rPr>
          <w:spacing w:val="-1"/>
        </w:rPr>
        <w:t>films</w:t>
      </w:r>
      <w:r>
        <w:t xml:space="preserve"> of </w:t>
      </w:r>
      <w:r>
        <w:rPr>
          <w:spacing w:val="-1"/>
        </w:rPr>
        <w:t>Stanley</w:t>
      </w:r>
      <w:r>
        <w:rPr>
          <w:spacing w:val="-2"/>
        </w:rPr>
        <w:t xml:space="preserve"> </w:t>
      </w:r>
      <w:r>
        <w:rPr>
          <w:spacing w:val="-1"/>
        </w:rPr>
        <w:t>Kubrick,</w:t>
      </w:r>
      <w:r>
        <w:rPr>
          <w:spacing w:val="-2"/>
        </w:rPr>
        <w:t xml:space="preserve"> </w:t>
      </w:r>
      <w:r>
        <w:t>the</w:t>
      </w:r>
      <w:r>
        <w:rPr>
          <w:spacing w:val="-1"/>
        </w:rPr>
        <w:t xml:space="preserve"> </w:t>
      </w:r>
      <w:r>
        <w:t>20th</w:t>
      </w:r>
      <w:r>
        <w:rPr>
          <w:spacing w:val="25"/>
        </w:rPr>
        <w:t xml:space="preserve"> </w:t>
      </w:r>
      <w:r>
        <w:rPr>
          <w:spacing w:val="-1"/>
        </w:rPr>
        <w:t>century</w:t>
      </w:r>
      <w:r>
        <w:rPr>
          <w:spacing w:val="-2"/>
        </w:rPr>
        <w:t xml:space="preserve"> </w:t>
      </w:r>
      <w:r>
        <w:t>film</w:t>
      </w:r>
      <w:r>
        <w:rPr>
          <w:spacing w:val="-3"/>
        </w:rPr>
        <w:t xml:space="preserve"> </w:t>
      </w:r>
      <w:r>
        <w:rPr>
          <w:spacing w:val="-1"/>
        </w:rPr>
        <w:t xml:space="preserve">auteur </w:t>
      </w:r>
      <w:r>
        <w:t xml:space="preserve">as </w:t>
      </w:r>
      <w:r>
        <w:rPr>
          <w:spacing w:val="-1"/>
        </w:rPr>
        <w:t xml:space="preserve">it relates </w:t>
      </w:r>
      <w:r>
        <w:t>to</w:t>
      </w:r>
      <w:r>
        <w:rPr>
          <w:spacing w:val="-1"/>
        </w:rPr>
        <w:t xml:space="preserve"> his</w:t>
      </w:r>
      <w:r>
        <w:t xml:space="preserve"> view</w:t>
      </w:r>
      <w:r>
        <w:rPr>
          <w:spacing w:val="-3"/>
        </w:rPr>
        <w:t xml:space="preserve"> </w:t>
      </w:r>
      <w:r>
        <w:t xml:space="preserve">of </w:t>
      </w:r>
      <w:r>
        <w:rPr>
          <w:spacing w:val="-1"/>
        </w:rPr>
        <w:t>the</w:t>
      </w:r>
      <w:r>
        <w:t xml:space="preserve"> </w:t>
      </w:r>
      <w:r>
        <w:rPr>
          <w:spacing w:val="-1"/>
        </w:rPr>
        <w:t xml:space="preserve">nature </w:t>
      </w:r>
      <w:r>
        <w:t xml:space="preserve">of </w:t>
      </w:r>
      <w:r>
        <w:rPr>
          <w:spacing w:val="-1"/>
        </w:rPr>
        <w:t>both</w:t>
      </w:r>
      <w:r>
        <w:rPr>
          <w:spacing w:val="37"/>
        </w:rPr>
        <w:t xml:space="preserve"> </w:t>
      </w:r>
      <w:r>
        <w:rPr>
          <w:spacing w:val="-1"/>
        </w:rPr>
        <w:t>individuals</w:t>
      </w:r>
      <w:r>
        <w:t xml:space="preserve"> </w:t>
      </w:r>
      <w:r>
        <w:rPr>
          <w:spacing w:val="-1"/>
        </w:rPr>
        <w:t xml:space="preserve">and </w:t>
      </w:r>
      <w:r>
        <w:rPr>
          <w:spacing w:val="-2"/>
        </w:rPr>
        <w:t>human</w:t>
      </w:r>
      <w:r>
        <w:t xml:space="preserve"> </w:t>
      </w:r>
      <w:r>
        <w:rPr>
          <w:spacing w:val="-1"/>
        </w:rPr>
        <w:t>institutions.</w:t>
      </w:r>
      <w:r>
        <w:t xml:space="preserve"> </w:t>
      </w:r>
      <w:r>
        <w:rPr>
          <w:spacing w:val="-1"/>
        </w:rPr>
        <w:t>But</w:t>
      </w:r>
      <w:r>
        <w:rPr>
          <w:spacing w:val="2"/>
        </w:rPr>
        <w:t xml:space="preserve"> </w:t>
      </w:r>
      <w:r>
        <w:rPr>
          <w:spacing w:val="-1"/>
        </w:rPr>
        <w:t>first,</w:t>
      </w:r>
      <w:r>
        <w:t xml:space="preserve"> </w:t>
      </w:r>
      <w:r>
        <w:rPr>
          <w:spacing w:val="-2"/>
        </w:rPr>
        <w:t>we</w:t>
      </w:r>
      <w:r>
        <w:rPr>
          <w:spacing w:val="1"/>
        </w:rPr>
        <w:t xml:space="preserve"> </w:t>
      </w:r>
      <w:r>
        <w:rPr>
          <w:spacing w:val="-1"/>
        </w:rPr>
        <w:t>will</w:t>
      </w:r>
      <w:r>
        <w:t xml:space="preserve"> </w:t>
      </w:r>
      <w:r>
        <w:rPr>
          <w:spacing w:val="-1"/>
        </w:rPr>
        <w:t>review</w:t>
      </w:r>
      <w:r>
        <w:rPr>
          <w:spacing w:val="-3"/>
        </w:rPr>
        <w:t xml:space="preserve"> </w:t>
      </w:r>
      <w:r>
        <w:rPr>
          <w:spacing w:val="-1"/>
        </w:rPr>
        <w:t>the</w:t>
      </w:r>
      <w:r>
        <w:rPr>
          <w:spacing w:val="28"/>
        </w:rPr>
        <w:t xml:space="preserve"> </w:t>
      </w:r>
      <w:r>
        <w:rPr>
          <w:spacing w:val="-1"/>
        </w:rPr>
        <w:t>clinical view</w:t>
      </w:r>
      <w:r>
        <w:rPr>
          <w:spacing w:val="-2"/>
        </w:rPr>
        <w:t xml:space="preserve"> </w:t>
      </w:r>
      <w:r>
        <w:t>of</w:t>
      </w:r>
      <w:r>
        <w:rPr>
          <w:spacing w:val="-1"/>
        </w:rPr>
        <w:t xml:space="preserve"> psychopathy</w:t>
      </w:r>
      <w:r>
        <w:rPr>
          <w:spacing w:val="-2"/>
        </w:rPr>
        <w:t xml:space="preserve"> </w:t>
      </w:r>
      <w:r>
        <w:t>as</w:t>
      </w:r>
      <w:r>
        <w:rPr>
          <w:spacing w:val="-3"/>
        </w:rPr>
        <w:t xml:space="preserve"> </w:t>
      </w:r>
      <w:r>
        <w:rPr>
          <w:spacing w:val="-1"/>
        </w:rPr>
        <w:t>assembled</w:t>
      </w:r>
      <w:r>
        <w:t xml:space="preserve"> by</w:t>
      </w:r>
      <w:r>
        <w:rPr>
          <w:spacing w:val="-2"/>
        </w:rPr>
        <w:t xml:space="preserve"> </w:t>
      </w:r>
      <w:r>
        <w:rPr>
          <w:spacing w:val="-1"/>
        </w:rPr>
        <w:t xml:space="preserve">students </w:t>
      </w:r>
      <w:r>
        <w:t>of</w:t>
      </w:r>
      <w:r>
        <w:rPr>
          <w:spacing w:val="-1"/>
        </w:rPr>
        <w:t xml:space="preserve"> brain</w:t>
      </w:r>
      <w:r>
        <w:rPr>
          <w:spacing w:val="-2"/>
        </w:rPr>
        <w:t xml:space="preserve"> </w:t>
      </w:r>
      <w:r>
        <w:t>and</w:t>
      </w:r>
      <w:r>
        <w:rPr>
          <w:spacing w:val="39"/>
        </w:rPr>
        <w:t xml:space="preserve"> </w:t>
      </w:r>
      <w:r>
        <w:rPr>
          <w:spacing w:val="-1"/>
        </w:rPr>
        <w:t>behavior</w:t>
      </w:r>
      <w:r>
        <w:rPr>
          <w:spacing w:val="-2"/>
        </w:rPr>
        <w:t xml:space="preserve"> </w:t>
      </w:r>
      <w:r>
        <w:rPr>
          <w:spacing w:val="-1"/>
        </w:rPr>
        <w:t>over</w:t>
      </w:r>
      <w:r>
        <w:rPr>
          <w:spacing w:val="-2"/>
        </w:rPr>
        <w:t xml:space="preserve"> </w:t>
      </w:r>
      <w:r>
        <w:rPr>
          <w:spacing w:val="-1"/>
        </w:rPr>
        <w:t>the</w:t>
      </w:r>
      <w:r>
        <w:rPr>
          <w:spacing w:val="-2"/>
        </w:rPr>
        <w:t xml:space="preserve"> </w:t>
      </w:r>
      <w:r>
        <w:rPr>
          <w:spacing w:val="-1"/>
        </w:rPr>
        <w:t>centuries</w:t>
      </w:r>
    </w:p>
    <w:p w:rsidR="00EA20B7" w:rsidRDefault="00877DD6">
      <w:pPr>
        <w:pStyle w:val="Corpodetexto"/>
        <w:ind w:right="158"/>
      </w:pPr>
      <w:r>
        <w:rPr>
          <w:spacing w:val="-1"/>
        </w:rPr>
        <w:t>While</w:t>
      </w:r>
      <w:r>
        <w:t xml:space="preserve"> </w:t>
      </w:r>
      <w:r>
        <w:rPr>
          <w:spacing w:val="-1"/>
        </w:rPr>
        <w:t>it</w:t>
      </w:r>
      <w:r>
        <w:rPr>
          <w:spacing w:val="2"/>
        </w:rPr>
        <w:t xml:space="preserve"> </w:t>
      </w:r>
      <w:r>
        <w:rPr>
          <w:spacing w:val="-2"/>
        </w:rPr>
        <w:t>was</w:t>
      </w:r>
      <w:r>
        <w:rPr>
          <w:spacing w:val="-1"/>
        </w:rPr>
        <w:t xml:space="preserve"> </w:t>
      </w:r>
      <w:r>
        <w:t xml:space="preserve">not </w:t>
      </w:r>
      <w:r>
        <w:rPr>
          <w:spacing w:val="-1"/>
        </w:rPr>
        <w:t xml:space="preserve">until </w:t>
      </w:r>
      <w:r>
        <w:t xml:space="preserve">the </w:t>
      </w:r>
      <w:r>
        <w:rPr>
          <w:spacing w:val="-1"/>
        </w:rPr>
        <w:t>nineteenth century</w:t>
      </w:r>
      <w:r>
        <w:rPr>
          <w:spacing w:val="-3"/>
        </w:rPr>
        <w:t xml:space="preserve"> </w:t>
      </w:r>
      <w:r>
        <w:t xml:space="preserve">that doctors </w:t>
      </w:r>
      <w:r>
        <w:rPr>
          <w:spacing w:val="-1"/>
        </w:rPr>
        <w:t xml:space="preserve">began </w:t>
      </w:r>
      <w:r>
        <w:t>to</w:t>
      </w:r>
      <w:r>
        <w:rPr>
          <w:spacing w:val="47"/>
        </w:rPr>
        <w:t xml:space="preserve"> </w:t>
      </w:r>
      <w:r>
        <w:rPr>
          <w:spacing w:val="-1"/>
        </w:rPr>
        <w:t>elucidate the nature</w:t>
      </w:r>
      <w:r>
        <w:t xml:space="preserve"> of</w:t>
      </w:r>
      <w:r>
        <w:rPr>
          <w:spacing w:val="-2"/>
        </w:rPr>
        <w:t xml:space="preserve"> </w:t>
      </w:r>
      <w:r>
        <w:rPr>
          <w:spacing w:val="-1"/>
        </w:rPr>
        <w:t>that disturbing</w:t>
      </w:r>
      <w:r>
        <w:t xml:space="preserve"> </w:t>
      </w:r>
      <w:r>
        <w:rPr>
          <w:spacing w:val="-1"/>
        </w:rPr>
        <w:t>category</w:t>
      </w:r>
      <w:r>
        <w:rPr>
          <w:spacing w:val="-2"/>
        </w:rPr>
        <w:t xml:space="preserve"> </w:t>
      </w:r>
      <w:r>
        <w:t>of</w:t>
      </w:r>
      <w:r>
        <w:rPr>
          <w:spacing w:val="-1"/>
        </w:rPr>
        <w:t xml:space="preserve"> human</w:t>
      </w:r>
      <w:r>
        <w:t xml:space="preserve"> </w:t>
      </w:r>
      <w:r>
        <w:rPr>
          <w:spacing w:val="-1"/>
        </w:rPr>
        <w:t>beings</w:t>
      </w:r>
      <w:r>
        <w:rPr>
          <w:spacing w:val="41"/>
        </w:rPr>
        <w:t xml:space="preserve"> </w:t>
      </w:r>
      <w:r>
        <w:t xml:space="preserve">that </w:t>
      </w:r>
      <w:r>
        <w:rPr>
          <w:spacing w:val="-2"/>
        </w:rPr>
        <w:t>we</w:t>
      </w:r>
      <w:r>
        <w:rPr>
          <w:spacing w:val="1"/>
        </w:rPr>
        <w:t xml:space="preserve"> </w:t>
      </w:r>
      <w:r>
        <w:t>now</w:t>
      </w:r>
      <w:r>
        <w:rPr>
          <w:spacing w:val="-2"/>
        </w:rPr>
        <w:t xml:space="preserve"> </w:t>
      </w:r>
      <w:r>
        <w:t xml:space="preserve">call </w:t>
      </w:r>
      <w:r>
        <w:rPr>
          <w:spacing w:val="-1"/>
        </w:rPr>
        <w:t>psychopaths, history</w:t>
      </w:r>
      <w:r>
        <w:rPr>
          <w:spacing w:val="-2"/>
        </w:rPr>
        <w:t xml:space="preserve"> </w:t>
      </w:r>
      <w:r>
        <w:t xml:space="preserve">and </w:t>
      </w:r>
      <w:r>
        <w:rPr>
          <w:spacing w:val="-1"/>
        </w:rPr>
        <w:t>literature</w:t>
      </w:r>
      <w:r>
        <w:t xml:space="preserve"> show</w:t>
      </w:r>
      <w:r>
        <w:rPr>
          <w:spacing w:val="-3"/>
        </w:rPr>
        <w:t xml:space="preserve"> </w:t>
      </w:r>
      <w:r>
        <w:t>that</w:t>
      </w:r>
      <w:r>
        <w:rPr>
          <w:spacing w:val="-1"/>
        </w:rPr>
        <w:t xml:space="preserve"> </w:t>
      </w:r>
      <w:r>
        <w:t>they</w:t>
      </w:r>
      <w:r>
        <w:rPr>
          <w:spacing w:val="43"/>
        </w:rPr>
        <w:t xml:space="preserve"> </w:t>
      </w:r>
      <w:r>
        <w:rPr>
          <w:spacing w:val="-1"/>
        </w:rPr>
        <w:t>have always</w:t>
      </w:r>
      <w:r>
        <w:rPr>
          <w:spacing w:val="1"/>
        </w:rPr>
        <w:t xml:space="preserve"> </w:t>
      </w:r>
      <w:r>
        <w:t xml:space="preserve">been </w:t>
      </w:r>
      <w:r>
        <w:rPr>
          <w:spacing w:val="-1"/>
        </w:rPr>
        <w:t>with</w:t>
      </w:r>
      <w:r>
        <w:t xml:space="preserve"> </w:t>
      </w:r>
      <w:r>
        <w:rPr>
          <w:spacing w:val="-1"/>
        </w:rPr>
        <w:t>us.</w:t>
      </w:r>
      <w:r>
        <w:t xml:space="preserve"> </w:t>
      </w:r>
      <w:r>
        <w:rPr>
          <w:spacing w:val="-1"/>
        </w:rPr>
        <w:t xml:space="preserve">Scientific study </w:t>
      </w:r>
      <w:r>
        <w:t>of</w:t>
      </w:r>
      <w:r>
        <w:rPr>
          <w:spacing w:val="-1"/>
        </w:rPr>
        <w:t xml:space="preserve"> </w:t>
      </w:r>
      <w:r>
        <w:t>the</w:t>
      </w:r>
      <w:r>
        <w:rPr>
          <w:spacing w:val="-1"/>
        </w:rPr>
        <w:t xml:space="preserve"> psychopath </w:t>
      </w:r>
      <w:r>
        <w:t>is</w:t>
      </w:r>
      <w:r>
        <w:rPr>
          <w:spacing w:val="27"/>
        </w:rPr>
        <w:t xml:space="preserve"> </w:t>
      </w:r>
      <w:r>
        <w:rPr>
          <w:spacing w:val="-1"/>
        </w:rPr>
        <w:t>difficult</w:t>
      </w:r>
      <w:r>
        <w:rPr>
          <w:spacing w:val="2"/>
        </w:rPr>
        <w:t xml:space="preserve"> </w:t>
      </w:r>
      <w:r>
        <w:rPr>
          <w:spacing w:val="-1"/>
        </w:rPr>
        <w:t xml:space="preserve">because </w:t>
      </w:r>
      <w:r>
        <w:t>of</w:t>
      </w:r>
      <w:r>
        <w:rPr>
          <w:spacing w:val="-1"/>
        </w:rPr>
        <w:t xml:space="preserve"> the skewed</w:t>
      </w:r>
      <w:r>
        <w:t xml:space="preserve"> view</w:t>
      </w:r>
      <w:r>
        <w:rPr>
          <w:spacing w:val="-1"/>
        </w:rPr>
        <w:t xml:space="preserve"> </w:t>
      </w:r>
      <w:r>
        <w:rPr>
          <w:spacing w:val="-2"/>
        </w:rPr>
        <w:t>we</w:t>
      </w:r>
      <w:r>
        <w:rPr>
          <w:spacing w:val="1"/>
        </w:rPr>
        <w:t xml:space="preserve"> </w:t>
      </w:r>
      <w:r>
        <w:rPr>
          <w:spacing w:val="-1"/>
        </w:rPr>
        <w:t>obtain</w:t>
      </w:r>
      <w:r>
        <w:t xml:space="preserve"> </w:t>
      </w:r>
      <w:r>
        <w:rPr>
          <w:spacing w:val="-1"/>
        </w:rPr>
        <w:t>from</w:t>
      </w:r>
      <w:r>
        <w:rPr>
          <w:spacing w:val="-2"/>
        </w:rPr>
        <w:t xml:space="preserve"> </w:t>
      </w:r>
      <w:r>
        <w:rPr>
          <w:spacing w:val="-1"/>
        </w:rPr>
        <w:t>those</w:t>
      </w:r>
      <w:r>
        <w:rPr>
          <w:spacing w:val="35"/>
        </w:rPr>
        <w:t xml:space="preserve"> </w:t>
      </w:r>
      <w:r>
        <w:rPr>
          <w:spacing w:val="-1"/>
        </w:rPr>
        <w:t>psychopaths available</w:t>
      </w:r>
      <w:r>
        <w:t xml:space="preserve"> for </w:t>
      </w:r>
      <w:r>
        <w:rPr>
          <w:spacing w:val="-1"/>
        </w:rPr>
        <w:t>study:</w:t>
      </w:r>
      <w:r>
        <w:t xml:space="preserve"> </w:t>
      </w:r>
      <w:r>
        <w:rPr>
          <w:spacing w:val="-1"/>
        </w:rPr>
        <w:t>prison populations.</w:t>
      </w:r>
      <w:r>
        <w:t xml:space="preserve"> </w:t>
      </w:r>
      <w:r>
        <w:rPr>
          <w:spacing w:val="-1"/>
        </w:rPr>
        <w:t>The</w:t>
      </w:r>
      <w:r>
        <w:rPr>
          <w:spacing w:val="45"/>
        </w:rPr>
        <w:t xml:space="preserve"> </w:t>
      </w:r>
      <w:r>
        <w:rPr>
          <w:spacing w:val="-1"/>
        </w:rPr>
        <w:t>psychopath recognizes</w:t>
      </w:r>
      <w:r>
        <w:rPr>
          <w:spacing w:val="-3"/>
        </w:rPr>
        <w:t xml:space="preserve"> </w:t>
      </w:r>
      <w:r>
        <w:t xml:space="preserve">no </w:t>
      </w:r>
      <w:r>
        <w:rPr>
          <w:spacing w:val="-1"/>
        </w:rPr>
        <w:t>flaw</w:t>
      </w:r>
      <w:r>
        <w:rPr>
          <w:spacing w:val="-3"/>
        </w:rPr>
        <w:t xml:space="preserve"> </w:t>
      </w:r>
      <w:r>
        <w:t>in his</w:t>
      </w:r>
      <w:r>
        <w:rPr>
          <w:spacing w:val="-1"/>
        </w:rPr>
        <w:t xml:space="preserve"> psyche, </w:t>
      </w:r>
      <w:r>
        <w:t xml:space="preserve">no </w:t>
      </w:r>
      <w:r>
        <w:rPr>
          <w:spacing w:val="-1"/>
        </w:rPr>
        <w:t>need</w:t>
      </w:r>
      <w:r>
        <w:rPr>
          <w:spacing w:val="-2"/>
        </w:rPr>
        <w:t xml:space="preserve"> </w:t>
      </w:r>
      <w:r>
        <w:t>for</w:t>
      </w:r>
      <w:r>
        <w:rPr>
          <w:spacing w:val="-1"/>
        </w:rPr>
        <w:t xml:space="preserve"> </w:t>
      </w:r>
      <w:r>
        <w:t>change.</w:t>
      </w:r>
      <w:r>
        <w:rPr>
          <w:spacing w:val="51"/>
        </w:rPr>
        <w:t xml:space="preserve"> </w:t>
      </w:r>
      <w:r>
        <w:rPr>
          <w:spacing w:val="-1"/>
        </w:rPr>
        <w:t>Those</w:t>
      </w:r>
      <w:r>
        <w:rPr>
          <w:spacing w:val="1"/>
        </w:rPr>
        <w:t xml:space="preserve"> </w:t>
      </w:r>
      <w:r>
        <w:rPr>
          <w:spacing w:val="-2"/>
        </w:rPr>
        <w:t>who</w:t>
      </w:r>
      <w:r>
        <w:t xml:space="preserve"> </w:t>
      </w:r>
      <w:r>
        <w:rPr>
          <w:spacing w:val="-1"/>
        </w:rPr>
        <w:t>are</w:t>
      </w:r>
      <w:r>
        <w:rPr>
          <w:spacing w:val="1"/>
        </w:rPr>
        <w:t xml:space="preserve"> </w:t>
      </w:r>
      <w:r>
        <w:rPr>
          <w:spacing w:val="-2"/>
        </w:rPr>
        <w:t>successful</w:t>
      </w:r>
      <w:r>
        <w:t xml:space="preserve"> </w:t>
      </w:r>
      <w:r>
        <w:rPr>
          <w:spacing w:val="-1"/>
        </w:rPr>
        <w:t>in avoiding</w:t>
      </w:r>
      <w:r>
        <w:t xml:space="preserve"> </w:t>
      </w:r>
      <w:r>
        <w:rPr>
          <w:spacing w:val="-1"/>
        </w:rPr>
        <w:t>brushes</w:t>
      </w:r>
      <w:r>
        <w:rPr>
          <w:spacing w:val="1"/>
        </w:rPr>
        <w:t xml:space="preserve"> </w:t>
      </w:r>
      <w:r>
        <w:rPr>
          <w:spacing w:val="-2"/>
        </w:rPr>
        <w:t>with</w:t>
      </w:r>
      <w:r>
        <w:rPr>
          <w:spacing w:val="-1"/>
        </w:rPr>
        <w:t xml:space="preserve"> the</w:t>
      </w:r>
      <w:r>
        <w:rPr>
          <w:spacing w:val="1"/>
        </w:rPr>
        <w:t xml:space="preserve"> </w:t>
      </w:r>
      <w:r>
        <w:rPr>
          <w:spacing w:val="-1"/>
        </w:rPr>
        <w:t>law</w:t>
      </w:r>
      <w:r>
        <w:rPr>
          <w:spacing w:val="-3"/>
        </w:rPr>
        <w:t xml:space="preserve"> </w:t>
      </w:r>
      <w:r>
        <w:rPr>
          <w:spacing w:val="-1"/>
        </w:rPr>
        <w:t>do</w:t>
      </w:r>
      <w:r>
        <w:t xml:space="preserve"> </w:t>
      </w:r>
      <w:r>
        <w:rPr>
          <w:spacing w:val="-1"/>
        </w:rPr>
        <w:t>not</w:t>
      </w:r>
      <w:r>
        <w:rPr>
          <w:spacing w:val="42"/>
        </w:rPr>
        <w:t xml:space="preserve"> </w:t>
      </w:r>
      <w:r>
        <w:rPr>
          <w:spacing w:val="-1"/>
        </w:rPr>
        <w:t>present themselves</w:t>
      </w:r>
      <w:r>
        <w:rPr>
          <w:spacing w:val="-2"/>
        </w:rPr>
        <w:t xml:space="preserve"> </w:t>
      </w:r>
      <w:r>
        <w:rPr>
          <w:spacing w:val="-1"/>
        </w:rPr>
        <w:t xml:space="preserve">for treatment or study. </w:t>
      </w:r>
      <w:r>
        <w:t xml:space="preserve">While </w:t>
      </w:r>
      <w:r>
        <w:rPr>
          <w:spacing w:val="-2"/>
        </w:rPr>
        <w:t>some</w:t>
      </w:r>
      <w:r>
        <w:rPr>
          <w:spacing w:val="1"/>
        </w:rPr>
        <w:t xml:space="preserve"> </w:t>
      </w:r>
      <w:r>
        <w:rPr>
          <w:spacing w:val="-1"/>
        </w:rPr>
        <w:t>psychopaths</w:t>
      </w:r>
      <w:r>
        <w:rPr>
          <w:spacing w:val="59"/>
        </w:rPr>
        <w:t xml:space="preserve"> </w:t>
      </w:r>
      <w:r>
        <w:rPr>
          <w:spacing w:val="-1"/>
        </w:rPr>
        <w:t>undoubtedly</w:t>
      </w:r>
      <w:r>
        <w:rPr>
          <w:spacing w:val="-2"/>
        </w:rPr>
        <w:t xml:space="preserve"> </w:t>
      </w:r>
      <w:r>
        <w:rPr>
          <w:spacing w:val="-1"/>
        </w:rPr>
        <w:t>correspond to the</w:t>
      </w:r>
      <w:r>
        <w:rPr>
          <w:spacing w:val="1"/>
        </w:rPr>
        <w:t xml:space="preserve"> </w:t>
      </w:r>
      <w:r>
        <w:rPr>
          <w:spacing w:val="-1"/>
        </w:rPr>
        <w:t>popular</w:t>
      </w:r>
      <w:r>
        <w:t xml:space="preserve"> </w:t>
      </w:r>
      <w:r>
        <w:rPr>
          <w:spacing w:val="-1"/>
        </w:rPr>
        <w:t>view</w:t>
      </w:r>
      <w:r>
        <w:rPr>
          <w:spacing w:val="-3"/>
        </w:rPr>
        <w:t xml:space="preserve"> </w:t>
      </w:r>
      <w:r>
        <w:rPr>
          <w:spacing w:val="-1"/>
        </w:rPr>
        <w:t xml:space="preserve">of </w:t>
      </w:r>
      <w:r>
        <w:t xml:space="preserve">the </w:t>
      </w:r>
      <w:r>
        <w:rPr>
          <w:spacing w:val="-2"/>
        </w:rPr>
        <w:t>brutal</w:t>
      </w:r>
      <w:r>
        <w:rPr>
          <w:spacing w:val="-1"/>
        </w:rPr>
        <w:t xml:space="preserve"> killer,</w:t>
      </w:r>
      <w:r>
        <w:rPr>
          <w:spacing w:val="34"/>
        </w:rPr>
        <w:t xml:space="preserve"> </w:t>
      </w:r>
      <w:r>
        <w:rPr>
          <w:spacing w:val="-1"/>
        </w:rPr>
        <w:t>criminal, or rapist, many, if not</w:t>
      </w:r>
      <w:r>
        <w:rPr>
          <w:spacing w:val="2"/>
        </w:rPr>
        <w:t xml:space="preserve"> </w:t>
      </w:r>
      <w:r>
        <w:rPr>
          <w:spacing w:val="-1"/>
        </w:rPr>
        <w:t>most, do</w:t>
      </w:r>
      <w:r>
        <w:t xml:space="preserve"> </w:t>
      </w:r>
      <w:r>
        <w:rPr>
          <w:spacing w:val="-1"/>
        </w:rPr>
        <w:t>not. Often</w:t>
      </w:r>
      <w:r>
        <w:rPr>
          <w:spacing w:val="-2"/>
        </w:rPr>
        <w:t xml:space="preserve"> </w:t>
      </w:r>
      <w:r>
        <w:rPr>
          <w:spacing w:val="-1"/>
        </w:rPr>
        <w:t>this</w:t>
      </w:r>
      <w:r>
        <w:rPr>
          <w:spacing w:val="-2"/>
        </w:rPr>
        <w:t xml:space="preserve"> </w:t>
      </w:r>
      <w:r>
        <w:rPr>
          <w:spacing w:val="-1"/>
        </w:rPr>
        <w:t>entity is</w:t>
      </w:r>
      <w:r>
        <w:rPr>
          <w:spacing w:val="40"/>
        </w:rPr>
        <w:t xml:space="preserve"> </w:t>
      </w:r>
      <w:r>
        <w:rPr>
          <w:spacing w:val="-1"/>
        </w:rPr>
        <w:t xml:space="preserve">referred </w:t>
      </w:r>
      <w:r>
        <w:t>to</w:t>
      </w:r>
      <w:r>
        <w:rPr>
          <w:spacing w:val="-2"/>
        </w:rPr>
        <w:t xml:space="preserve"> </w:t>
      </w:r>
      <w:r>
        <w:t>by</w:t>
      </w:r>
      <w:r>
        <w:rPr>
          <w:spacing w:val="-2"/>
        </w:rPr>
        <w:t xml:space="preserve"> </w:t>
      </w:r>
      <w:r>
        <w:rPr>
          <w:spacing w:val="-1"/>
        </w:rPr>
        <w:t xml:space="preserve">the </w:t>
      </w:r>
      <w:r>
        <w:t>term</w:t>
      </w:r>
      <w:r>
        <w:rPr>
          <w:spacing w:val="-3"/>
        </w:rPr>
        <w:t xml:space="preserve"> </w:t>
      </w:r>
      <w:r>
        <w:rPr>
          <w:spacing w:val="-1"/>
        </w:rPr>
        <w:t>sociopathy</w:t>
      </w:r>
      <w:r>
        <w:rPr>
          <w:spacing w:val="-2"/>
        </w:rPr>
        <w:t xml:space="preserve"> </w:t>
      </w:r>
      <w:r>
        <w:t>or</w:t>
      </w:r>
      <w:r>
        <w:rPr>
          <w:spacing w:val="-1"/>
        </w:rPr>
        <w:t xml:space="preserve"> antisocial</w:t>
      </w:r>
      <w:r>
        <w:rPr>
          <w:spacing w:val="-2"/>
        </w:rPr>
        <w:t xml:space="preserve"> </w:t>
      </w:r>
      <w:r>
        <w:rPr>
          <w:spacing w:val="-1"/>
        </w:rPr>
        <w:t>personality,</w:t>
      </w:r>
      <w:r>
        <w:rPr>
          <w:spacing w:val="49"/>
        </w:rPr>
        <w:t xml:space="preserve"> </w:t>
      </w:r>
      <w:r>
        <w:rPr>
          <w:spacing w:val="-1"/>
        </w:rPr>
        <w:t>emphasizing</w:t>
      </w:r>
      <w:r>
        <w:t xml:space="preserve"> </w:t>
      </w:r>
      <w:r>
        <w:rPr>
          <w:spacing w:val="-1"/>
        </w:rPr>
        <w:t>their</w:t>
      </w:r>
      <w:r>
        <w:t xml:space="preserve"> </w:t>
      </w:r>
      <w:r>
        <w:rPr>
          <w:spacing w:val="-1"/>
        </w:rPr>
        <w:t>chaotic</w:t>
      </w:r>
      <w:r>
        <w:rPr>
          <w:spacing w:val="-2"/>
        </w:rPr>
        <w:t xml:space="preserve"> </w:t>
      </w:r>
      <w:r>
        <w:rPr>
          <w:spacing w:val="-1"/>
        </w:rPr>
        <w:t>relationships</w:t>
      </w:r>
      <w:r>
        <w:rPr>
          <w:spacing w:val="1"/>
        </w:rPr>
        <w:t xml:space="preserve"> </w:t>
      </w:r>
      <w:r>
        <w:rPr>
          <w:spacing w:val="-1"/>
        </w:rPr>
        <w:t>with other</w:t>
      </w:r>
      <w:r>
        <w:t xml:space="preserve"> </w:t>
      </w:r>
      <w:r>
        <w:rPr>
          <w:spacing w:val="-1"/>
        </w:rPr>
        <w:t>people</w:t>
      </w:r>
      <w:r>
        <w:t xml:space="preserve"> </w:t>
      </w:r>
      <w:r>
        <w:rPr>
          <w:spacing w:val="-1"/>
        </w:rPr>
        <w:t>and</w:t>
      </w:r>
      <w:r>
        <w:rPr>
          <w:spacing w:val="20"/>
        </w:rPr>
        <w:t xml:space="preserve"> </w:t>
      </w:r>
      <w:r>
        <w:rPr>
          <w:spacing w:val="-1"/>
        </w:rPr>
        <w:t xml:space="preserve">society, </w:t>
      </w:r>
      <w:r>
        <w:rPr>
          <w:spacing w:val="-2"/>
        </w:rPr>
        <w:t>but</w:t>
      </w:r>
      <w:r>
        <w:t xml:space="preserve"> </w:t>
      </w:r>
      <w:r>
        <w:rPr>
          <w:spacing w:val="-1"/>
        </w:rPr>
        <w:t>while</w:t>
      </w:r>
      <w:r>
        <w:t xml:space="preserve"> this</w:t>
      </w:r>
      <w:r>
        <w:rPr>
          <w:spacing w:val="-3"/>
        </w:rPr>
        <w:t xml:space="preserve"> </w:t>
      </w:r>
      <w:r>
        <w:rPr>
          <w:spacing w:val="-1"/>
        </w:rPr>
        <w:t>aspect</w:t>
      </w:r>
      <w:r>
        <w:t xml:space="preserve"> </w:t>
      </w:r>
      <w:r>
        <w:rPr>
          <w:spacing w:val="-1"/>
        </w:rPr>
        <w:t>of</w:t>
      </w:r>
      <w:r>
        <w:rPr>
          <w:spacing w:val="-2"/>
        </w:rPr>
        <w:t xml:space="preserve"> </w:t>
      </w:r>
      <w:r>
        <w:rPr>
          <w:spacing w:val="-1"/>
        </w:rPr>
        <w:t>these</w:t>
      </w:r>
      <w:r>
        <w:t xml:space="preserve"> </w:t>
      </w:r>
      <w:r>
        <w:rPr>
          <w:spacing w:val="-1"/>
        </w:rPr>
        <w:t>personalities</w:t>
      </w:r>
      <w:r>
        <w:t xml:space="preserve"> </w:t>
      </w:r>
      <w:r>
        <w:rPr>
          <w:spacing w:val="-1"/>
        </w:rPr>
        <w:t>is</w:t>
      </w:r>
      <w:r>
        <w:rPr>
          <w:spacing w:val="-2"/>
        </w:rPr>
        <w:t xml:space="preserve"> </w:t>
      </w:r>
      <w:r>
        <w:rPr>
          <w:spacing w:val="-1"/>
        </w:rPr>
        <w:t>most</w:t>
      </w:r>
      <w:r>
        <w:t xml:space="preserve"> </w:t>
      </w:r>
      <w:r>
        <w:rPr>
          <w:spacing w:val="-1"/>
        </w:rPr>
        <w:t>r</w:t>
      </w:r>
      <w:r>
        <w:rPr>
          <w:spacing w:val="-1"/>
        </w:rPr>
        <w:t>eadily</w:t>
      </w:r>
      <w:r>
        <w:rPr>
          <w:spacing w:val="32"/>
        </w:rPr>
        <w:t xml:space="preserve"> </w:t>
      </w:r>
      <w:r>
        <w:rPr>
          <w:spacing w:val="-1"/>
        </w:rPr>
        <w:t>apparent,</w:t>
      </w:r>
      <w:r>
        <w:rPr>
          <w:spacing w:val="-2"/>
        </w:rPr>
        <w:t xml:space="preserve"> </w:t>
      </w:r>
      <w:r>
        <w:rPr>
          <w:spacing w:val="-1"/>
        </w:rPr>
        <w:t>there</w:t>
      </w:r>
      <w:r>
        <w:t xml:space="preserve"> </w:t>
      </w:r>
      <w:r>
        <w:rPr>
          <w:spacing w:val="-1"/>
        </w:rPr>
        <w:t>are</w:t>
      </w:r>
      <w:r>
        <w:t xml:space="preserve"> </w:t>
      </w:r>
      <w:r>
        <w:rPr>
          <w:spacing w:val="-1"/>
        </w:rPr>
        <w:t>many</w:t>
      </w:r>
      <w:r>
        <w:rPr>
          <w:spacing w:val="-2"/>
        </w:rPr>
        <w:t xml:space="preserve"> </w:t>
      </w:r>
      <w:r>
        <w:rPr>
          <w:spacing w:val="-1"/>
        </w:rPr>
        <w:t>other</w:t>
      </w:r>
      <w:r>
        <w:t xml:space="preserve"> </w:t>
      </w:r>
      <w:r>
        <w:rPr>
          <w:spacing w:val="-1"/>
        </w:rPr>
        <w:t>features</w:t>
      </w:r>
      <w:r>
        <w:t xml:space="preserve"> </w:t>
      </w:r>
      <w:r>
        <w:rPr>
          <w:spacing w:val="-1"/>
        </w:rPr>
        <w:t>of</w:t>
      </w:r>
      <w:r>
        <w:rPr>
          <w:spacing w:val="-2"/>
        </w:rPr>
        <w:t xml:space="preserve"> </w:t>
      </w:r>
      <w:r>
        <w:rPr>
          <w:spacing w:val="-1"/>
        </w:rPr>
        <w:t>this</w:t>
      </w:r>
      <w:r>
        <w:rPr>
          <w:spacing w:val="-2"/>
        </w:rPr>
        <w:t xml:space="preserve"> </w:t>
      </w:r>
      <w:r>
        <w:rPr>
          <w:spacing w:val="-1"/>
        </w:rPr>
        <w:t>character</w:t>
      </w:r>
      <w:r>
        <w:rPr>
          <w:spacing w:val="-2"/>
        </w:rPr>
        <w:t xml:space="preserve"> disorder</w:t>
      </w:r>
      <w:r>
        <w:rPr>
          <w:spacing w:val="36"/>
        </w:rPr>
        <w:t xml:space="preserve"> </w:t>
      </w:r>
      <w:r>
        <w:rPr>
          <w:spacing w:val="-1"/>
        </w:rPr>
        <w:t>having</w:t>
      </w:r>
      <w:r>
        <w:t xml:space="preserve"> </w:t>
      </w:r>
      <w:r>
        <w:rPr>
          <w:spacing w:val="-1"/>
        </w:rPr>
        <w:t xml:space="preserve">nothing </w:t>
      </w:r>
      <w:r>
        <w:t>to</w:t>
      </w:r>
      <w:r>
        <w:rPr>
          <w:spacing w:val="-1"/>
        </w:rPr>
        <w:t xml:space="preserve"> </w:t>
      </w:r>
      <w:r>
        <w:t xml:space="preserve">do </w:t>
      </w:r>
      <w:r>
        <w:rPr>
          <w:spacing w:val="-2"/>
        </w:rPr>
        <w:t>with</w:t>
      </w:r>
      <w:r>
        <w:t xml:space="preserve"> </w:t>
      </w:r>
      <w:r>
        <w:rPr>
          <w:spacing w:val="-1"/>
        </w:rPr>
        <w:t>other</w:t>
      </w:r>
      <w:r>
        <w:t xml:space="preserve"> </w:t>
      </w:r>
      <w:r>
        <w:rPr>
          <w:spacing w:val="-1"/>
        </w:rPr>
        <w:t>people</w:t>
      </w:r>
      <w:r>
        <w:t xml:space="preserve"> </w:t>
      </w:r>
      <w:r>
        <w:rPr>
          <w:spacing w:val="-1"/>
        </w:rPr>
        <w:t>which also</w:t>
      </w:r>
      <w:r>
        <w:t xml:space="preserve"> </w:t>
      </w:r>
      <w:r>
        <w:rPr>
          <w:spacing w:val="-1"/>
        </w:rPr>
        <w:t>show</w:t>
      </w:r>
      <w:r>
        <w:rPr>
          <w:spacing w:val="41"/>
        </w:rPr>
        <w:t xml:space="preserve"> </w:t>
      </w:r>
      <w:r>
        <w:rPr>
          <w:spacing w:val="-1"/>
        </w:rPr>
        <w:t>considerable deviation</w:t>
      </w:r>
      <w:r>
        <w:t xml:space="preserve"> </w:t>
      </w:r>
      <w:r>
        <w:rPr>
          <w:spacing w:val="-1"/>
        </w:rPr>
        <w:t>from</w:t>
      </w:r>
      <w:r>
        <w:rPr>
          <w:spacing w:val="-2"/>
        </w:rPr>
        <w:t xml:space="preserve"> </w:t>
      </w:r>
      <w:r>
        <w:rPr>
          <w:spacing w:val="-1"/>
        </w:rPr>
        <w:t>normal</w:t>
      </w:r>
      <w:r>
        <w:rPr>
          <w:spacing w:val="-2"/>
        </w:rPr>
        <w:t xml:space="preserve"> </w:t>
      </w:r>
      <w:r>
        <w:t>behavior.</w:t>
      </w:r>
      <w:r>
        <w:rPr>
          <w:spacing w:val="-1"/>
        </w:rPr>
        <w:t xml:space="preserve"> </w:t>
      </w:r>
      <w:r>
        <w:t>For</w:t>
      </w:r>
      <w:r>
        <w:rPr>
          <w:spacing w:val="-1"/>
        </w:rPr>
        <w:t xml:space="preserve"> </w:t>
      </w:r>
      <w:r>
        <w:t>this</w:t>
      </w:r>
      <w:r>
        <w:rPr>
          <w:spacing w:val="-1"/>
        </w:rPr>
        <w:t xml:space="preserve"> reason, </w:t>
      </w:r>
      <w:r>
        <w:t>I</w:t>
      </w:r>
      <w:r>
        <w:rPr>
          <w:spacing w:val="53"/>
        </w:rPr>
        <w:t xml:space="preserve"> </w:t>
      </w:r>
      <w:r>
        <w:rPr>
          <w:spacing w:val="-1"/>
        </w:rPr>
        <w:t xml:space="preserve">prefer </w:t>
      </w:r>
      <w:r>
        <w:t xml:space="preserve">the </w:t>
      </w:r>
      <w:r>
        <w:rPr>
          <w:spacing w:val="-1"/>
        </w:rPr>
        <w:t xml:space="preserve">older </w:t>
      </w:r>
      <w:r>
        <w:t>term</w:t>
      </w:r>
      <w:r>
        <w:rPr>
          <w:spacing w:val="-2"/>
        </w:rPr>
        <w:t xml:space="preserve"> </w:t>
      </w:r>
      <w:r>
        <w:rPr>
          <w:i/>
          <w:spacing w:val="-1"/>
        </w:rPr>
        <w:t>psychopath</w:t>
      </w:r>
      <w:r>
        <w:rPr>
          <w:spacing w:val="-1"/>
        </w:rPr>
        <w:t>.</w:t>
      </w:r>
      <w:r>
        <w:t xml:space="preserve"> </w:t>
      </w:r>
      <w:r>
        <w:rPr>
          <w:spacing w:val="-1"/>
        </w:rPr>
        <w:t xml:space="preserve">In </w:t>
      </w:r>
      <w:r>
        <w:t xml:space="preserve">recent </w:t>
      </w:r>
      <w:r>
        <w:rPr>
          <w:spacing w:val="-1"/>
        </w:rPr>
        <w:t xml:space="preserve">years, </w:t>
      </w:r>
      <w:r>
        <w:t>there</w:t>
      </w:r>
      <w:r>
        <w:rPr>
          <w:spacing w:val="-1"/>
        </w:rPr>
        <w:t xml:space="preserve"> </w:t>
      </w:r>
      <w:r>
        <w:t>has</w:t>
      </w:r>
      <w:r>
        <w:rPr>
          <w:spacing w:val="-1"/>
        </w:rPr>
        <w:t xml:space="preserve"> </w:t>
      </w:r>
      <w:r>
        <w:t>been</w:t>
      </w:r>
      <w:r>
        <w:rPr>
          <w:spacing w:val="-1"/>
        </w:rPr>
        <w:t xml:space="preserve"> </w:t>
      </w:r>
      <w:r>
        <w:t>a</w:t>
      </w:r>
      <w:r>
        <w:rPr>
          <w:spacing w:val="29"/>
        </w:rPr>
        <w:t xml:space="preserve"> </w:t>
      </w:r>
      <w:r>
        <w:rPr>
          <w:spacing w:val="-1"/>
        </w:rPr>
        <w:t>growing</w:t>
      </w:r>
      <w:r>
        <w:t xml:space="preserve"> </w:t>
      </w:r>
      <w:r>
        <w:rPr>
          <w:spacing w:val="-1"/>
        </w:rPr>
        <w:t>realization that there are</w:t>
      </w:r>
      <w:r>
        <w:t xml:space="preserve"> </w:t>
      </w:r>
      <w:r>
        <w:rPr>
          <w:spacing w:val="-1"/>
        </w:rPr>
        <w:t>many</w:t>
      </w:r>
      <w:r>
        <w:rPr>
          <w:spacing w:val="-2"/>
        </w:rPr>
        <w:t xml:space="preserve"> </w:t>
      </w:r>
      <w:r>
        <w:rPr>
          <w:spacing w:val="-1"/>
        </w:rPr>
        <w:t>psychopaths</w:t>
      </w:r>
      <w:r>
        <w:t xml:space="preserve"> </w:t>
      </w:r>
      <w:r>
        <w:rPr>
          <w:spacing w:val="-2"/>
        </w:rPr>
        <w:t>who</w:t>
      </w:r>
      <w:r>
        <w:rPr>
          <w:spacing w:val="29"/>
        </w:rPr>
        <w:t xml:space="preserve"> </w:t>
      </w:r>
      <w:r>
        <w:rPr>
          <w:spacing w:val="-1"/>
        </w:rPr>
        <w:t>successfully</w:t>
      </w:r>
      <w:r>
        <w:t xml:space="preserve"> avoid</w:t>
      </w:r>
      <w:r>
        <w:rPr>
          <w:spacing w:val="-3"/>
        </w:rPr>
        <w:t xml:space="preserve"> </w:t>
      </w:r>
      <w:r>
        <w:rPr>
          <w:spacing w:val="-1"/>
        </w:rPr>
        <w:t>trouble</w:t>
      </w:r>
      <w:r>
        <w:t xml:space="preserve"> </w:t>
      </w:r>
      <w:r>
        <w:rPr>
          <w:spacing w:val="-1"/>
        </w:rPr>
        <w:t>with the</w:t>
      </w:r>
      <w:r>
        <w:t xml:space="preserve"> </w:t>
      </w:r>
      <w:r>
        <w:rPr>
          <w:spacing w:val="-2"/>
        </w:rPr>
        <w:t>law,</w:t>
      </w:r>
      <w:r>
        <w:t xml:space="preserve"> and</w:t>
      </w:r>
      <w:r>
        <w:rPr>
          <w:spacing w:val="-1"/>
        </w:rPr>
        <w:t xml:space="preserve"> estimates </w:t>
      </w:r>
      <w:r>
        <w:t>of</w:t>
      </w:r>
      <w:r>
        <w:rPr>
          <w:spacing w:val="-1"/>
        </w:rPr>
        <w:t xml:space="preserve"> the</w:t>
      </w:r>
      <w:r>
        <w:rPr>
          <w:spacing w:val="43"/>
        </w:rPr>
        <w:t xml:space="preserve"> </w:t>
      </w:r>
      <w:r>
        <w:rPr>
          <w:spacing w:val="-1"/>
        </w:rPr>
        <w:t>percentage</w:t>
      </w:r>
      <w:r>
        <w:rPr>
          <w:spacing w:val="-3"/>
        </w:rPr>
        <w:t xml:space="preserve"> </w:t>
      </w:r>
      <w:r>
        <w:t>of</w:t>
      </w:r>
      <w:r>
        <w:rPr>
          <w:spacing w:val="-1"/>
        </w:rPr>
        <w:t xml:space="preserve"> psychopaths in the population have</w:t>
      </w:r>
      <w:r>
        <w:rPr>
          <w:spacing w:val="1"/>
        </w:rPr>
        <w:t xml:space="preserve"> </w:t>
      </w:r>
      <w:r>
        <w:rPr>
          <w:spacing w:val="-1"/>
        </w:rPr>
        <w:t>been revised</w:t>
      </w:r>
      <w:r>
        <w:rPr>
          <w:spacing w:val="47"/>
        </w:rPr>
        <w:t xml:space="preserve"> </w:t>
      </w:r>
      <w:r>
        <w:rPr>
          <w:spacing w:val="-1"/>
        </w:rPr>
        <w:t>upward.</w:t>
      </w:r>
    </w:p>
    <w:p w:rsidR="00EA20B7" w:rsidRDefault="00EA20B7">
      <w:pPr>
        <w:sectPr w:rsidR="00EA20B7">
          <w:pgSz w:w="8640" w:h="12960"/>
          <w:pgMar w:top="960" w:right="900" w:bottom="900" w:left="900" w:header="0" w:footer="712" w:gutter="0"/>
          <w:cols w:space="720"/>
        </w:sectPr>
      </w:pPr>
    </w:p>
    <w:p w:rsidR="00EA20B7" w:rsidRDefault="00877DD6">
      <w:pPr>
        <w:pStyle w:val="Corpodetexto"/>
        <w:spacing w:before="49"/>
        <w:ind w:right="159"/>
      </w:pPr>
      <w:r>
        <w:rPr>
          <w:spacing w:val="-1"/>
        </w:rPr>
        <w:lastRenderedPageBreak/>
        <w:t>As</w:t>
      </w:r>
      <w:r>
        <w:t xml:space="preserve"> </w:t>
      </w:r>
      <w:r>
        <w:rPr>
          <w:spacing w:val="-1"/>
        </w:rPr>
        <w:t>is common</w:t>
      </w:r>
      <w:r>
        <w:t xml:space="preserve"> </w:t>
      </w:r>
      <w:r>
        <w:rPr>
          <w:spacing w:val="-1"/>
        </w:rPr>
        <w:t>in</w:t>
      </w:r>
      <w:r>
        <w:t xml:space="preserve"> </w:t>
      </w:r>
      <w:r>
        <w:rPr>
          <w:spacing w:val="-1"/>
        </w:rPr>
        <w:t>medicine,</w:t>
      </w:r>
      <w:r>
        <w:t xml:space="preserve"> </w:t>
      </w:r>
      <w:r>
        <w:rPr>
          <w:spacing w:val="-1"/>
        </w:rPr>
        <w:t>and especially</w:t>
      </w:r>
      <w:r>
        <w:rPr>
          <w:spacing w:val="-2"/>
        </w:rPr>
        <w:t xml:space="preserve"> </w:t>
      </w:r>
      <w:r>
        <w:rPr>
          <w:spacing w:val="-1"/>
        </w:rPr>
        <w:t>in</w:t>
      </w:r>
      <w:r>
        <w:t xml:space="preserve"> </w:t>
      </w:r>
      <w:r>
        <w:rPr>
          <w:spacing w:val="-2"/>
        </w:rPr>
        <w:t>psychiatry,</w:t>
      </w:r>
      <w:r>
        <w:rPr>
          <w:spacing w:val="1"/>
        </w:rPr>
        <w:t xml:space="preserve"> </w:t>
      </w:r>
      <w:r>
        <w:rPr>
          <w:spacing w:val="-1"/>
        </w:rPr>
        <w:t>where</w:t>
      </w:r>
      <w:r>
        <w:t xml:space="preserve"> </w:t>
      </w:r>
      <w:r>
        <w:rPr>
          <w:spacing w:val="-1"/>
        </w:rPr>
        <w:t>there</w:t>
      </w:r>
      <w:r>
        <w:rPr>
          <w:spacing w:val="38"/>
        </w:rPr>
        <w:t xml:space="preserve"> </w:t>
      </w:r>
      <w:r>
        <w:rPr>
          <w:spacing w:val="-1"/>
        </w:rPr>
        <w:t>is</w:t>
      </w:r>
      <w:r>
        <w:t xml:space="preserve"> </w:t>
      </w:r>
      <w:r>
        <w:rPr>
          <w:spacing w:val="-1"/>
        </w:rPr>
        <w:t>often no</w:t>
      </w:r>
      <w:r>
        <w:t xml:space="preserve"> </w:t>
      </w:r>
      <w:r>
        <w:rPr>
          <w:spacing w:val="-1"/>
        </w:rPr>
        <w:t>"litmus"</w:t>
      </w:r>
      <w:r>
        <w:rPr>
          <w:spacing w:val="-2"/>
        </w:rPr>
        <w:t xml:space="preserve"> </w:t>
      </w:r>
      <w:r>
        <w:rPr>
          <w:spacing w:val="-1"/>
        </w:rPr>
        <w:t>test which</w:t>
      </w:r>
      <w:r>
        <w:t xml:space="preserve"> </w:t>
      </w:r>
      <w:r>
        <w:rPr>
          <w:spacing w:val="-1"/>
        </w:rPr>
        <w:t>can</w:t>
      </w:r>
      <w:r>
        <w:t xml:space="preserve"> </w:t>
      </w:r>
      <w:r>
        <w:rPr>
          <w:spacing w:val="-1"/>
        </w:rPr>
        <w:t>be</w:t>
      </w:r>
      <w:r>
        <w:t xml:space="preserve"> </w:t>
      </w:r>
      <w:r>
        <w:rPr>
          <w:spacing w:val="-1"/>
        </w:rPr>
        <w:t>applied,</w:t>
      </w:r>
      <w:r>
        <w:t xml:space="preserve"> </w:t>
      </w:r>
      <w:r>
        <w:rPr>
          <w:spacing w:val="-1"/>
        </w:rPr>
        <w:t>diagnosis</w:t>
      </w:r>
      <w:r>
        <w:t xml:space="preserve"> </w:t>
      </w:r>
      <w:r>
        <w:rPr>
          <w:spacing w:val="-1"/>
        </w:rPr>
        <w:t>is</w:t>
      </w:r>
      <w:r>
        <w:rPr>
          <w:spacing w:val="-3"/>
        </w:rPr>
        <w:t xml:space="preserve"> </w:t>
      </w:r>
      <w:r>
        <w:t>a</w:t>
      </w:r>
      <w:r>
        <w:rPr>
          <w:spacing w:val="-1"/>
        </w:rPr>
        <w:t xml:space="preserve"> </w:t>
      </w:r>
      <w:r>
        <w:rPr>
          <w:spacing w:val="-2"/>
        </w:rPr>
        <w:t>matter</w:t>
      </w:r>
      <w:r>
        <w:rPr>
          <w:spacing w:val="38"/>
        </w:rPr>
        <w:t xml:space="preserve"> </w:t>
      </w:r>
      <w:r>
        <w:rPr>
          <w:spacing w:val="-1"/>
        </w:rPr>
        <w:t>of</w:t>
      </w:r>
      <w:r>
        <w:t xml:space="preserve"> </w:t>
      </w:r>
      <w:r>
        <w:rPr>
          <w:spacing w:val="-1"/>
        </w:rPr>
        <w:t>nosology</w:t>
      </w:r>
      <w:r>
        <w:rPr>
          <w:spacing w:val="-2"/>
        </w:rPr>
        <w:t xml:space="preserve"> </w:t>
      </w:r>
      <w:r>
        <w:rPr>
          <w:spacing w:val="-1"/>
        </w:rPr>
        <w:t>and categorization.</w:t>
      </w:r>
      <w:r>
        <w:t xml:space="preserve"> </w:t>
      </w:r>
      <w:r>
        <w:rPr>
          <w:spacing w:val="-1"/>
        </w:rPr>
        <w:t>This</w:t>
      </w:r>
      <w:r>
        <w:t xml:space="preserve"> </w:t>
      </w:r>
      <w:r>
        <w:rPr>
          <w:spacing w:val="-1"/>
        </w:rPr>
        <w:t>is</w:t>
      </w:r>
      <w:r>
        <w:t xml:space="preserve"> </w:t>
      </w:r>
      <w:r>
        <w:rPr>
          <w:spacing w:val="-2"/>
        </w:rPr>
        <w:t>bound</w:t>
      </w:r>
      <w:r>
        <w:rPr>
          <w:spacing w:val="-1"/>
        </w:rPr>
        <w:t xml:space="preserve"> to</w:t>
      </w:r>
      <w:r>
        <w:t xml:space="preserve"> </w:t>
      </w:r>
      <w:r>
        <w:rPr>
          <w:spacing w:val="-1"/>
        </w:rPr>
        <w:t>lead to</w:t>
      </w:r>
      <w:r>
        <w:rPr>
          <w:spacing w:val="20"/>
        </w:rPr>
        <w:t xml:space="preserve"> </w:t>
      </w:r>
      <w:r>
        <w:rPr>
          <w:spacing w:val="-1"/>
        </w:rPr>
        <w:t>disagreements between</w:t>
      </w:r>
      <w:r>
        <w:t xml:space="preserve"> </w:t>
      </w:r>
      <w:r>
        <w:rPr>
          <w:spacing w:val="-1"/>
        </w:rPr>
        <w:t>various</w:t>
      </w:r>
      <w:r>
        <w:t xml:space="preserve"> </w:t>
      </w:r>
      <w:r>
        <w:rPr>
          <w:spacing w:val="-1"/>
        </w:rPr>
        <w:t>authorities as to</w:t>
      </w:r>
      <w:r>
        <w:rPr>
          <w:spacing w:val="1"/>
        </w:rPr>
        <w:t xml:space="preserve"> </w:t>
      </w:r>
      <w:r>
        <w:rPr>
          <w:spacing w:val="-2"/>
        </w:rPr>
        <w:t>which</w:t>
      </w:r>
      <w:r>
        <w:rPr>
          <w:spacing w:val="29"/>
        </w:rPr>
        <w:t xml:space="preserve"> </w:t>
      </w:r>
      <w:r>
        <w:rPr>
          <w:spacing w:val="-1"/>
        </w:rPr>
        <w:t>manifestations</w:t>
      </w:r>
      <w:r>
        <w:rPr>
          <w:spacing w:val="1"/>
        </w:rPr>
        <w:t xml:space="preserve"> </w:t>
      </w:r>
      <w:r>
        <w:rPr>
          <w:spacing w:val="-2"/>
        </w:rPr>
        <w:t>warrant</w:t>
      </w:r>
      <w:r>
        <w:t xml:space="preserve"> </w:t>
      </w:r>
      <w:r>
        <w:rPr>
          <w:spacing w:val="-2"/>
        </w:rPr>
        <w:t>inclusion</w:t>
      </w:r>
      <w:r>
        <w:rPr>
          <w:spacing w:val="-1"/>
        </w:rPr>
        <w:t xml:space="preserve"> or</w:t>
      </w:r>
      <w:r>
        <w:t xml:space="preserve"> </w:t>
      </w:r>
      <w:r>
        <w:rPr>
          <w:spacing w:val="-1"/>
        </w:rPr>
        <w:t>exclusion</w:t>
      </w:r>
      <w:r>
        <w:t xml:space="preserve"> </w:t>
      </w:r>
      <w:r>
        <w:rPr>
          <w:spacing w:val="-1"/>
        </w:rPr>
        <w:t>of</w:t>
      </w:r>
      <w:r>
        <w:rPr>
          <w:spacing w:val="-2"/>
        </w:rPr>
        <w:t xml:space="preserve"> </w:t>
      </w:r>
      <w:r>
        <w:rPr>
          <w:spacing w:val="-1"/>
        </w:rPr>
        <w:t>a</w:t>
      </w:r>
      <w:r>
        <w:rPr>
          <w:spacing w:val="-1"/>
        </w:rPr>
        <w:t>n</w:t>
      </w:r>
      <w:r>
        <w:t xml:space="preserve"> </w:t>
      </w:r>
      <w:r>
        <w:rPr>
          <w:spacing w:val="-1"/>
        </w:rPr>
        <w:t>individual</w:t>
      </w:r>
      <w:r>
        <w:t xml:space="preserve"> </w:t>
      </w:r>
      <w:r>
        <w:rPr>
          <w:spacing w:val="-1"/>
        </w:rPr>
        <w:t>from</w:t>
      </w:r>
      <w:r>
        <w:rPr>
          <w:spacing w:val="42"/>
        </w:rPr>
        <w:t xml:space="preserve"> </w:t>
      </w:r>
      <w:r>
        <w:t>a</w:t>
      </w:r>
      <w:r>
        <w:rPr>
          <w:spacing w:val="-1"/>
        </w:rPr>
        <w:t xml:space="preserve"> given</w:t>
      </w:r>
      <w:r>
        <w:t xml:space="preserve"> </w:t>
      </w:r>
      <w:r>
        <w:rPr>
          <w:spacing w:val="-1"/>
        </w:rPr>
        <w:t>diagnosis.</w:t>
      </w:r>
      <w:r>
        <w:t xml:space="preserve"> </w:t>
      </w:r>
      <w:r>
        <w:rPr>
          <w:spacing w:val="-2"/>
        </w:rPr>
        <w:t>Naturally,</w:t>
      </w:r>
      <w:r>
        <w:t xml:space="preserve"> this</w:t>
      </w:r>
      <w:r>
        <w:rPr>
          <w:spacing w:val="-1"/>
        </w:rPr>
        <w:t xml:space="preserve"> has</w:t>
      </w:r>
      <w:r>
        <w:rPr>
          <w:spacing w:val="-2"/>
        </w:rPr>
        <w:t xml:space="preserve"> </w:t>
      </w:r>
      <w:r>
        <w:t>led</w:t>
      </w:r>
      <w:r>
        <w:rPr>
          <w:spacing w:val="-3"/>
        </w:rPr>
        <w:t xml:space="preserve"> </w:t>
      </w:r>
      <w:r>
        <w:rPr>
          <w:spacing w:val="-1"/>
        </w:rPr>
        <w:t>to</w:t>
      </w:r>
      <w:r>
        <w:t xml:space="preserve"> </w:t>
      </w:r>
      <w:r>
        <w:rPr>
          <w:spacing w:val="-2"/>
        </w:rPr>
        <w:t>various</w:t>
      </w:r>
      <w:r>
        <w:t xml:space="preserve"> </w:t>
      </w:r>
      <w:r>
        <w:rPr>
          <w:spacing w:val="-1"/>
        </w:rPr>
        <w:t>schools</w:t>
      </w:r>
      <w:r>
        <w:rPr>
          <w:spacing w:val="-2"/>
        </w:rPr>
        <w:t xml:space="preserve"> </w:t>
      </w:r>
      <w:r>
        <w:rPr>
          <w:spacing w:val="-1"/>
        </w:rPr>
        <w:t>of</w:t>
      </w:r>
      <w:r>
        <w:rPr>
          <w:spacing w:val="42"/>
        </w:rPr>
        <w:t xml:space="preserve"> </w:t>
      </w:r>
      <w:r>
        <w:rPr>
          <w:spacing w:val="-1"/>
        </w:rPr>
        <w:t xml:space="preserve">thought </w:t>
      </w:r>
      <w:r>
        <w:t>on</w:t>
      </w:r>
      <w:r>
        <w:rPr>
          <w:spacing w:val="-1"/>
        </w:rPr>
        <w:t xml:space="preserve"> the</w:t>
      </w:r>
      <w:r>
        <w:t xml:space="preserve"> </w:t>
      </w:r>
      <w:r>
        <w:rPr>
          <w:spacing w:val="-1"/>
        </w:rPr>
        <w:t>subject</w:t>
      </w:r>
      <w:r>
        <w:t xml:space="preserve"> </w:t>
      </w:r>
      <w:r>
        <w:rPr>
          <w:spacing w:val="-1"/>
        </w:rPr>
        <w:t>of psychopathy.</w:t>
      </w:r>
    </w:p>
    <w:p w:rsidR="00EA20B7" w:rsidRDefault="00877DD6">
      <w:pPr>
        <w:pStyle w:val="Corpodetexto"/>
        <w:ind w:right="131"/>
      </w:pPr>
      <w:r>
        <w:t>You</w:t>
      </w:r>
      <w:r>
        <w:rPr>
          <w:spacing w:val="-2"/>
        </w:rPr>
        <w:t xml:space="preserve"> </w:t>
      </w:r>
      <w:r>
        <w:rPr>
          <w:spacing w:val="-1"/>
        </w:rPr>
        <w:t>should</w:t>
      </w:r>
      <w:r>
        <w:t xml:space="preserve"> know</w:t>
      </w:r>
      <w:r>
        <w:rPr>
          <w:spacing w:val="-3"/>
        </w:rPr>
        <w:t xml:space="preserve"> </w:t>
      </w:r>
      <w:r>
        <w:rPr>
          <w:spacing w:val="-1"/>
        </w:rPr>
        <w:t>however,</w:t>
      </w:r>
      <w:r>
        <w:rPr>
          <w:spacing w:val="-2"/>
        </w:rPr>
        <w:t xml:space="preserve"> </w:t>
      </w:r>
      <w:r>
        <w:rPr>
          <w:spacing w:val="-1"/>
        </w:rPr>
        <w:t>that the psychopaths</w:t>
      </w:r>
      <w:r>
        <w:t xml:space="preserve"> </w:t>
      </w:r>
      <w:r>
        <w:rPr>
          <w:spacing w:val="-1"/>
        </w:rPr>
        <w:t xml:space="preserve">which </w:t>
      </w:r>
      <w:r>
        <w:t>get</w:t>
      </w:r>
      <w:r>
        <w:rPr>
          <w:spacing w:val="-1"/>
        </w:rPr>
        <w:t xml:space="preserve"> caught</w:t>
      </w:r>
      <w:r>
        <w:rPr>
          <w:spacing w:val="51"/>
        </w:rPr>
        <w:t xml:space="preserve"> </w:t>
      </w:r>
      <w:r>
        <w:rPr>
          <w:spacing w:val="-1"/>
        </w:rPr>
        <w:t>are</w:t>
      </w:r>
      <w:r>
        <w:t xml:space="preserve"> </w:t>
      </w:r>
      <w:r>
        <w:rPr>
          <w:spacing w:val="-1"/>
        </w:rPr>
        <w:t>in the</w:t>
      </w:r>
      <w:r>
        <w:t xml:space="preserve"> </w:t>
      </w:r>
      <w:r>
        <w:rPr>
          <w:spacing w:val="-1"/>
        </w:rPr>
        <w:t>minority.</w:t>
      </w:r>
      <w:r>
        <w:t xml:space="preserve"> </w:t>
      </w:r>
      <w:r>
        <w:rPr>
          <w:spacing w:val="-1"/>
        </w:rPr>
        <w:t>These are the</w:t>
      </w:r>
      <w:r>
        <w:t xml:space="preserve"> </w:t>
      </w:r>
      <w:r>
        <w:rPr>
          <w:spacing w:val="-1"/>
        </w:rPr>
        <w:t>mad kettle</w:t>
      </w:r>
      <w:r>
        <w:t xml:space="preserve"> of</w:t>
      </w:r>
      <w:r>
        <w:rPr>
          <w:spacing w:val="-1"/>
        </w:rPr>
        <w:t xml:space="preserve"> fish</w:t>
      </w:r>
      <w:r>
        <w:t xml:space="preserve"> </w:t>
      </w:r>
      <w:r>
        <w:rPr>
          <w:spacing w:val="-1"/>
        </w:rPr>
        <w:t>psychopaths.</w:t>
      </w:r>
      <w:r>
        <w:rPr>
          <w:spacing w:val="37"/>
        </w:rPr>
        <w:t xml:space="preserve"> </w:t>
      </w:r>
      <w:r>
        <w:rPr>
          <w:spacing w:val="-1"/>
        </w:rPr>
        <w:t>The</w:t>
      </w:r>
      <w:r>
        <w:t xml:space="preserve"> </w:t>
      </w:r>
      <w:r>
        <w:rPr>
          <w:spacing w:val="-1"/>
        </w:rPr>
        <w:t>rest</w:t>
      </w:r>
      <w:r>
        <w:t xml:space="preserve"> are</w:t>
      </w:r>
      <w:r>
        <w:rPr>
          <w:spacing w:val="-1"/>
        </w:rPr>
        <w:t xml:space="preserve"> amongst</w:t>
      </w:r>
      <w:r>
        <w:t xml:space="preserve"> </w:t>
      </w:r>
      <w:r>
        <w:rPr>
          <w:spacing w:val="-1"/>
        </w:rPr>
        <w:t>you</w:t>
      </w:r>
      <w:r>
        <w:rPr>
          <w:spacing w:val="-2"/>
        </w:rPr>
        <w:t xml:space="preserve"> </w:t>
      </w:r>
      <w:r>
        <w:rPr>
          <w:spacing w:val="-1"/>
        </w:rPr>
        <w:t>now....</w:t>
      </w:r>
    </w:p>
    <w:p w:rsidR="00EA20B7" w:rsidRDefault="00877DD6">
      <w:pPr>
        <w:pStyle w:val="Corpodetexto"/>
        <w:spacing w:before="118"/>
        <w:ind w:right="252" w:hanging="1"/>
        <w:rPr>
          <w:rFonts w:cs="Lucida Sans"/>
        </w:rPr>
      </w:pPr>
      <w:r>
        <w:rPr>
          <w:b/>
          <w:spacing w:val="-1"/>
        </w:rPr>
        <w:t>Historical Overview</w:t>
      </w:r>
      <w:r>
        <w:rPr>
          <w:b/>
          <w:spacing w:val="-2"/>
        </w:rPr>
        <w:t xml:space="preserve"> </w:t>
      </w:r>
      <w:r>
        <w:rPr>
          <w:b/>
          <w:spacing w:val="-1"/>
        </w:rPr>
        <w:t>Existentialism</w:t>
      </w:r>
      <w:r>
        <w:rPr>
          <w:b/>
          <w:spacing w:val="5"/>
        </w:rPr>
        <w:t xml:space="preserve"> </w:t>
      </w:r>
      <w:r>
        <w:rPr>
          <w:b/>
        </w:rPr>
        <w:t>and</w:t>
      </w:r>
      <w:r>
        <w:rPr>
          <w:b/>
          <w:spacing w:val="-1"/>
        </w:rPr>
        <w:t xml:space="preserve"> Kubrick's</w:t>
      </w:r>
      <w:r>
        <w:rPr>
          <w:b/>
          <w:spacing w:val="-2"/>
        </w:rPr>
        <w:t xml:space="preserve"> </w:t>
      </w:r>
      <w:r>
        <w:rPr>
          <w:b/>
          <w:spacing w:val="-1"/>
        </w:rPr>
        <w:t>Psychopaths</w:t>
      </w:r>
    </w:p>
    <w:p w:rsidR="00EA20B7" w:rsidRDefault="00877DD6">
      <w:pPr>
        <w:pStyle w:val="Corpodetexto"/>
        <w:spacing w:before="120"/>
        <w:ind w:right="150"/>
      </w:pPr>
      <w:r>
        <w:rPr>
          <w:spacing w:val="-1"/>
        </w:rPr>
        <w:t>The</w:t>
      </w:r>
      <w:r>
        <w:rPr>
          <w:spacing w:val="1"/>
        </w:rPr>
        <w:t xml:space="preserve"> </w:t>
      </w:r>
      <w:r>
        <w:rPr>
          <w:spacing w:val="-1"/>
        </w:rPr>
        <w:t>first</w:t>
      </w:r>
      <w:r>
        <w:t xml:space="preserve"> </w:t>
      </w:r>
      <w:r>
        <w:rPr>
          <w:spacing w:val="-1"/>
        </w:rPr>
        <w:t xml:space="preserve">writings </w:t>
      </w:r>
      <w:r>
        <w:t>by</w:t>
      </w:r>
      <w:r>
        <w:rPr>
          <w:spacing w:val="-2"/>
        </w:rPr>
        <w:t xml:space="preserve"> </w:t>
      </w:r>
      <w:r>
        <w:t>doctors</w:t>
      </w:r>
      <w:r>
        <w:rPr>
          <w:spacing w:val="-1"/>
        </w:rPr>
        <w:t xml:space="preserve"> </w:t>
      </w:r>
      <w:r>
        <w:t>on</w:t>
      </w:r>
      <w:r>
        <w:rPr>
          <w:spacing w:val="-1"/>
        </w:rPr>
        <w:t xml:space="preserve"> </w:t>
      </w:r>
      <w:r>
        <w:t>the</w:t>
      </w:r>
      <w:r>
        <w:rPr>
          <w:spacing w:val="-1"/>
        </w:rPr>
        <w:t xml:space="preserve"> subject</w:t>
      </w:r>
      <w:r>
        <w:t xml:space="preserve"> </w:t>
      </w:r>
      <w:r>
        <w:rPr>
          <w:spacing w:val="-1"/>
        </w:rPr>
        <w:t>seem</w:t>
      </w:r>
      <w:r>
        <w:rPr>
          <w:spacing w:val="-3"/>
        </w:rPr>
        <w:t xml:space="preserve"> </w:t>
      </w:r>
      <w:r>
        <w:t>to</w:t>
      </w:r>
      <w:r>
        <w:rPr>
          <w:spacing w:val="-1"/>
        </w:rPr>
        <w:t xml:space="preserve"> originate</w:t>
      </w:r>
      <w:r>
        <w:rPr>
          <w:spacing w:val="45"/>
        </w:rPr>
        <w:t xml:space="preserve"> </w:t>
      </w:r>
      <w:r>
        <w:rPr>
          <w:spacing w:val="-1"/>
        </w:rPr>
        <w:t xml:space="preserve">around </w:t>
      </w:r>
      <w:r>
        <w:t>the</w:t>
      </w:r>
      <w:r>
        <w:rPr>
          <w:spacing w:val="-1"/>
        </w:rPr>
        <w:t xml:space="preserve"> beginning </w:t>
      </w:r>
      <w:r>
        <w:t>of</w:t>
      </w:r>
      <w:r>
        <w:rPr>
          <w:spacing w:val="-1"/>
        </w:rPr>
        <w:t xml:space="preserve"> </w:t>
      </w:r>
      <w:r>
        <w:t>the 19th</w:t>
      </w:r>
      <w:r>
        <w:rPr>
          <w:spacing w:val="-1"/>
        </w:rPr>
        <w:t xml:space="preserve"> century[1,2],</w:t>
      </w:r>
      <w:r>
        <w:t xml:space="preserve"> </w:t>
      </w:r>
      <w:r>
        <w:rPr>
          <w:spacing w:val="-1"/>
        </w:rPr>
        <w:t>but</w:t>
      </w:r>
      <w:r>
        <w:rPr>
          <w:spacing w:val="1"/>
        </w:rPr>
        <w:t xml:space="preserve"> </w:t>
      </w:r>
      <w:r>
        <w:t>the</w:t>
      </w:r>
      <w:r>
        <w:rPr>
          <w:spacing w:val="-1"/>
        </w:rPr>
        <w:t xml:space="preserve"> earliest</w:t>
      </w:r>
      <w:r>
        <w:rPr>
          <w:spacing w:val="45"/>
        </w:rPr>
        <w:t xml:space="preserve"> </w:t>
      </w:r>
      <w:r>
        <w:rPr>
          <w:spacing w:val="-1"/>
        </w:rPr>
        <w:t>formal</w:t>
      </w:r>
      <w:r>
        <w:t xml:space="preserve"> </w:t>
      </w:r>
      <w:r>
        <w:rPr>
          <w:spacing w:val="-1"/>
        </w:rPr>
        <w:t>description</w:t>
      </w:r>
      <w:r>
        <w:rPr>
          <w:spacing w:val="-2"/>
        </w:rPr>
        <w:t xml:space="preserve"> </w:t>
      </w:r>
      <w:r>
        <w:rPr>
          <w:spacing w:val="-1"/>
        </w:rPr>
        <w:t>of</w:t>
      </w:r>
      <w:r>
        <w:rPr>
          <w:spacing w:val="1"/>
        </w:rPr>
        <w:t xml:space="preserve"> </w:t>
      </w:r>
      <w:r>
        <w:rPr>
          <w:spacing w:val="-2"/>
        </w:rPr>
        <w:t>what</w:t>
      </w:r>
      <w:r>
        <w:t xml:space="preserve"> </w:t>
      </w:r>
      <w:r>
        <w:rPr>
          <w:spacing w:val="-1"/>
        </w:rPr>
        <w:t>he</w:t>
      </w:r>
      <w:r>
        <w:rPr>
          <w:spacing w:val="-2"/>
        </w:rPr>
        <w:t xml:space="preserve"> </w:t>
      </w:r>
      <w:r>
        <w:rPr>
          <w:spacing w:val="-1"/>
        </w:rPr>
        <w:t>called</w:t>
      </w:r>
      <w:r>
        <w:rPr>
          <w:spacing w:val="-3"/>
        </w:rPr>
        <w:t xml:space="preserve"> </w:t>
      </w:r>
      <w:r>
        <w:rPr>
          <w:spacing w:val="-1"/>
        </w:rPr>
        <w:t>"</w:t>
      </w:r>
      <w:r>
        <w:rPr>
          <w:spacing w:val="-1"/>
        </w:rPr>
        <w:t>moral insanity"</w:t>
      </w:r>
      <w:r>
        <w:rPr>
          <w:spacing w:val="-2"/>
        </w:rPr>
        <w:t xml:space="preserve"> </w:t>
      </w:r>
      <w:r>
        <w:rPr>
          <w:spacing w:val="-1"/>
        </w:rPr>
        <w:t>is</w:t>
      </w:r>
      <w:r>
        <w:t xml:space="preserve"> </w:t>
      </w:r>
      <w:r>
        <w:rPr>
          <w:spacing w:val="-1"/>
        </w:rPr>
        <w:t>given</w:t>
      </w:r>
      <w:r>
        <w:rPr>
          <w:spacing w:val="-2"/>
        </w:rPr>
        <w:t xml:space="preserve"> </w:t>
      </w:r>
      <w:r>
        <w:rPr>
          <w:spacing w:val="-1"/>
        </w:rPr>
        <w:t>by</w:t>
      </w:r>
      <w:r>
        <w:rPr>
          <w:spacing w:val="42"/>
        </w:rPr>
        <w:t xml:space="preserve"> </w:t>
      </w:r>
      <w:r>
        <w:rPr>
          <w:spacing w:val="-1"/>
        </w:rPr>
        <w:t>Prichard[3]</w:t>
      </w:r>
      <w:r>
        <w:t xml:space="preserve"> </w:t>
      </w:r>
      <w:r>
        <w:rPr>
          <w:spacing w:val="-1"/>
        </w:rPr>
        <w:t>in</w:t>
      </w:r>
      <w:r>
        <w:t xml:space="preserve"> </w:t>
      </w:r>
      <w:r>
        <w:rPr>
          <w:spacing w:val="-1"/>
        </w:rPr>
        <w:t>1835.</w:t>
      </w:r>
      <w:r>
        <w:t xml:space="preserve"> </w:t>
      </w:r>
      <w:r>
        <w:rPr>
          <w:spacing w:val="-1"/>
        </w:rPr>
        <w:t>The</w:t>
      </w:r>
      <w:r>
        <w:t xml:space="preserve"> </w:t>
      </w:r>
      <w:r>
        <w:rPr>
          <w:spacing w:val="-1"/>
        </w:rPr>
        <w:t>19th century</w:t>
      </w:r>
      <w:r>
        <w:rPr>
          <w:spacing w:val="-2"/>
        </w:rPr>
        <w:t xml:space="preserve"> </w:t>
      </w:r>
      <w:r>
        <w:rPr>
          <w:spacing w:val="-1"/>
        </w:rPr>
        <w:t>physicians</w:t>
      </w:r>
      <w:r>
        <w:rPr>
          <w:spacing w:val="-2"/>
        </w:rPr>
        <w:t xml:space="preserve"> </w:t>
      </w:r>
      <w:r>
        <w:rPr>
          <w:spacing w:val="-1"/>
        </w:rPr>
        <w:t>recognized</w:t>
      </w:r>
      <w:r>
        <w:rPr>
          <w:spacing w:val="-2"/>
        </w:rPr>
        <w:t xml:space="preserve"> </w:t>
      </w:r>
      <w:r>
        <w:rPr>
          <w:spacing w:val="-1"/>
        </w:rPr>
        <w:t>that</w:t>
      </w:r>
      <w:r>
        <w:rPr>
          <w:spacing w:val="22"/>
        </w:rPr>
        <w:t xml:space="preserve"> </w:t>
      </w:r>
      <w:r>
        <w:rPr>
          <w:spacing w:val="-1"/>
        </w:rPr>
        <w:t>there</w:t>
      </w:r>
      <w:r>
        <w:rPr>
          <w:spacing w:val="1"/>
        </w:rPr>
        <w:t xml:space="preserve"> </w:t>
      </w:r>
      <w:r>
        <w:rPr>
          <w:spacing w:val="-1"/>
        </w:rPr>
        <w:t>were</w:t>
      </w:r>
      <w:r>
        <w:t xml:space="preserve"> </w:t>
      </w:r>
      <w:r>
        <w:rPr>
          <w:spacing w:val="-2"/>
        </w:rPr>
        <w:t>some</w:t>
      </w:r>
      <w:r>
        <w:rPr>
          <w:spacing w:val="2"/>
        </w:rPr>
        <w:t xml:space="preserve"> </w:t>
      </w:r>
      <w:r>
        <w:rPr>
          <w:spacing w:val="-1"/>
        </w:rPr>
        <w:t>walking</w:t>
      </w:r>
      <w:r>
        <w:t xml:space="preserve"> </w:t>
      </w:r>
      <w:r>
        <w:rPr>
          <w:spacing w:val="-1"/>
        </w:rPr>
        <w:t>among</w:t>
      </w:r>
      <w:r>
        <w:t xml:space="preserve"> </w:t>
      </w:r>
      <w:r>
        <w:rPr>
          <w:spacing w:val="-1"/>
        </w:rPr>
        <w:t>other</w:t>
      </w:r>
      <w:r>
        <w:rPr>
          <w:spacing w:val="1"/>
        </w:rPr>
        <w:t xml:space="preserve"> </w:t>
      </w:r>
      <w:r>
        <w:rPr>
          <w:spacing w:val="-1"/>
        </w:rPr>
        <w:t>men</w:t>
      </w:r>
      <w:r>
        <w:t xml:space="preserve"> </w:t>
      </w:r>
      <w:r>
        <w:rPr>
          <w:spacing w:val="-1"/>
        </w:rPr>
        <w:t>who</w:t>
      </w:r>
      <w:r>
        <w:rPr>
          <w:spacing w:val="2"/>
        </w:rPr>
        <w:t xml:space="preserve"> </w:t>
      </w:r>
      <w:r>
        <w:rPr>
          <w:spacing w:val="-1"/>
        </w:rPr>
        <w:t>were</w:t>
      </w:r>
      <w:r>
        <w:t xml:space="preserve"> of</w:t>
      </w:r>
      <w:r>
        <w:rPr>
          <w:spacing w:val="-2"/>
        </w:rPr>
        <w:t xml:space="preserve"> </w:t>
      </w:r>
      <w:r>
        <w:rPr>
          <w:spacing w:val="-1"/>
        </w:rPr>
        <w:t>sound</w:t>
      </w:r>
      <w:r>
        <w:rPr>
          <w:spacing w:val="25"/>
        </w:rPr>
        <w:t xml:space="preserve"> </w:t>
      </w:r>
      <w:r>
        <w:rPr>
          <w:spacing w:val="-1"/>
        </w:rPr>
        <w:t xml:space="preserve">reason </w:t>
      </w:r>
      <w:r>
        <w:t xml:space="preserve">and </w:t>
      </w:r>
      <w:r>
        <w:rPr>
          <w:spacing w:val="-1"/>
        </w:rPr>
        <w:t>intellect, but</w:t>
      </w:r>
      <w:r>
        <w:rPr>
          <w:spacing w:val="1"/>
        </w:rPr>
        <w:t xml:space="preserve"> </w:t>
      </w:r>
      <w:r>
        <w:rPr>
          <w:spacing w:val="-1"/>
        </w:rPr>
        <w:t>when</w:t>
      </w:r>
      <w:r>
        <w:t xml:space="preserve"> </w:t>
      </w:r>
      <w:r>
        <w:rPr>
          <w:spacing w:val="-1"/>
        </w:rPr>
        <w:t>it came</w:t>
      </w:r>
      <w:r>
        <w:rPr>
          <w:spacing w:val="1"/>
        </w:rPr>
        <w:t xml:space="preserve"> </w:t>
      </w:r>
      <w:r>
        <w:t>to</w:t>
      </w:r>
      <w:r>
        <w:rPr>
          <w:spacing w:val="-1"/>
        </w:rPr>
        <w:t xml:space="preserve"> </w:t>
      </w:r>
      <w:r>
        <w:t xml:space="preserve">the </w:t>
      </w:r>
      <w:r>
        <w:rPr>
          <w:spacing w:val="-1"/>
        </w:rPr>
        <w:t xml:space="preserve">moral </w:t>
      </w:r>
      <w:r>
        <w:t>realm</w:t>
      </w:r>
      <w:r>
        <w:rPr>
          <w:spacing w:val="-1"/>
        </w:rPr>
        <w:t xml:space="preserve"> </w:t>
      </w:r>
      <w:r>
        <w:t>were</w:t>
      </w:r>
      <w:r>
        <w:rPr>
          <w:spacing w:val="31"/>
        </w:rPr>
        <w:t xml:space="preserve"> </w:t>
      </w:r>
      <w:r>
        <w:rPr>
          <w:spacing w:val="-1"/>
        </w:rPr>
        <w:t>"deranged".</w:t>
      </w:r>
      <w:r>
        <w:t xml:space="preserve"> </w:t>
      </w:r>
      <w:r>
        <w:rPr>
          <w:spacing w:val="-1"/>
        </w:rPr>
        <w:t>They</w:t>
      </w:r>
      <w:r>
        <w:rPr>
          <w:spacing w:val="-2"/>
        </w:rPr>
        <w:t xml:space="preserve"> </w:t>
      </w:r>
      <w:r>
        <w:t>described</w:t>
      </w:r>
      <w:r>
        <w:rPr>
          <w:spacing w:val="-2"/>
        </w:rPr>
        <w:t xml:space="preserve"> </w:t>
      </w:r>
      <w:r>
        <w:t xml:space="preserve">individuals </w:t>
      </w:r>
      <w:r>
        <w:rPr>
          <w:spacing w:val="-2"/>
        </w:rPr>
        <w:t>who</w:t>
      </w:r>
      <w:r>
        <w:t xml:space="preserve"> had</w:t>
      </w:r>
      <w:r>
        <w:rPr>
          <w:spacing w:val="-1"/>
        </w:rPr>
        <w:t xml:space="preserve"> </w:t>
      </w:r>
      <w:r>
        <w:t>no</w:t>
      </w:r>
      <w:r>
        <w:rPr>
          <w:spacing w:val="-1"/>
        </w:rPr>
        <w:t xml:space="preserve"> sense</w:t>
      </w:r>
      <w:r>
        <w:t xml:space="preserve"> of</w:t>
      </w:r>
      <w:r>
        <w:rPr>
          <w:spacing w:val="-1"/>
        </w:rPr>
        <w:t xml:space="preserve"> right</w:t>
      </w:r>
      <w:r>
        <w:rPr>
          <w:spacing w:val="33"/>
        </w:rPr>
        <w:t xml:space="preserve"> </w:t>
      </w:r>
      <w:r>
        <w:t>and</w:t>
      </w:r>
      <w:r>
        <w:rPr>
          <w:spacing w:val="2"/>
        </w:rPr>
        <w:t xml:space="preserve"> </w:t>
      </w:r>
      <w:r>
        <w:rPr>
          <w:spacing w:val="-1"/>
        </w:rPr>
        <w:t>wrong,</w:t>
      </w:r>
      <w:r>
        <w:rPr>
          <w:spacing w:val="-2"/>
        </w:rPr>
        <w:t xml:space="preserve"> </w:t>
      </w:r>
      <w:r>
        <w:t xml:space="preserve">no </w:t>
      </w:r>
      <w:r>
        <w:rPr>
          <w:spacing w:val="-1"/>
        </w:rPr>
        <w:t xml:space="preserve">feelings </w:t>
      </w:r>
      <w:r>
        <w:t>of</w:t>
      </w:r>
      <w:r>
        <w:rPr>
          <w:spacing w:val="-2"/>
        </w:rPr>
        <w:t xml:space="preserve"> </w:t>
      </w:r>
      <w:r>
        <w:rPr>
          <w:spacing w:val="-1"/>
        </w:rPr>
        <w:t>guilt</w:t>
      </w:r>
      <w:r>
        <w:t xml:space="preserve"> </w:t>
      </w:r>
      <w:r>
        <w:rPr>
          <w:spacing w:val="-1"/>
        </w:rPr>
        <w:t xml:space="preserve">or </w:t>
      </w:r>
      <w:r>
        <w:rPr>
          <w:spacing w:val="-2"/>
        </w:rPr>
        <w:t>shame</w:t>
      </w:r>
      <w:r>
        <w:t xml:space="preserve"> </w:t>
      </w:r>
      <w:r>
        <w:rPr>
          <w:spacing w:val="-1"/>
        </w:rPr>
        <w:t>for</w:t>
      </w:r>
      <w:r>
        <w:rPr>
          <w:spacing w:val="2"/>
        </w:rPr>
        <w:t xml:space="preserve"> </w:t>
      </w:r>
      <w:r>
        <w:rPr>
          <w:spacing w:val="-1"/>
        </w:rPr>
        <w:t>wrongdoing,</w:t>
      </w:r>
      <w:r>
        <w:rPr>
          <w:spacing w:val="-2"/>
        </w:rPr>
        <w:t xml:space="preserve"> </w:t>
      </w:r>
      <w:r>
        <w:t>and</w:t>
      </w:r>
      <w:r>
        <w:rPr>
          <w:spacing w:val="-1"/>
        </w:rPr>
        <w:t xml:space="preserve"> </w:t>
      </w:r>
      <w:r>
        <w:t>had</w:t>
      </w:r>
      <w:r>
        <w:rPr>
          <w:spacing w:val="-1"/>
        </w:rPr>
        <w:t xml:space="preserve"> </w:t>
      </w:r>
      <w:r>
        <w:t>a</w:t>
      </w:r>
      <w:r>
        <w:rPr>
          <w:spacing w:val="29"/>
        </w:rPr>
        <w:t xml:space="preserve"> </w:t>
      </w:r>
      <w:r>
        <w:rPr>
          <w:spacing w:val="-1"/>
        </w:rPr>
        <w:t>marked</w:t>
      </w:r>
      <w:r>
        <w:t xml:space="preserve"> </w:t>
      </w:r>
      <w:r>
        <w:rPr>
          <w:spacing w:val="-1"/>
        </w:rPr>
        <w:t>propensity</w:t>
      </w:r>
      <w:r>
        <w:rPr>
          <w:spacing w:val="-3"/>
        </w:rPr>
        <w:t xml:space="preserve"> </w:t>
      </w:r>
      <w:r>
        <w:t>to</w:t>
      </w:r>
      <w:r>
        <w:rPr>
          <w:spacing w:val="1"/>
        </w:rPr>
        <w:t xml:space="preserve"> </w:t>
      </w:r>
      <w:r>
        <w:rPr>
          <w:spacing w:val="-1"/>
        </w:rPr>
        <w:t>lie, cheat,</w:t>
      </w:r>
      <w:r>
        <w:rPr>
          <w:spacing w:val="-2"/>
        </w:rPr>
        <w:t xml:space="preserve"> </w:t>
      </w:r>
      <w:r>
        <w:rPr>
          <w:spacing w:val="-1"/>
        </w:rPr>
        <w:t>and engage</w:t>
      </w:r>
      <w:r>
        <w:t xml:space="preserve"> </w:t>
      </w:r>
      <w:r>
        <w:rPr>
          <w:spacing w:val="-1"/>
        </w:rPr>
        <w:t>in other</w:t>
      </w:r>
      <w:r>
        <w:t xml:space="preserve"> </w:t>
      </w:r>
      <w:r>
        <w:rPr>
          <w:spacing w:val="-1"/>
        </w:rPr>
        <w:t>activities</w:t>
      </w:r>
      <w:r>
        <w:rPr>
          <w:spacing w:val="50"/>
        </w:rPr>
        <w:t xml:space="preserve"> </w:t>
      </w:r>
      <w:r>
        <w:rPr>
          <w:spacing w:val="-1"/>
        </w:rPr>
        <w:t>which</w:t>
      </w:r>
      <w:r>
        <w:t xml:space="preserve"> </w:t>
      </w:r>
      <w:r>
        <w:rPr>
          <w:spacing w:val="-2"/>
        </w:rPr>
        <w:t>normal</w:t>
      </w:r>
      <w:r>
        <w:t xml:space="preserve"> </w:t>
      </w:r>
      <w:r>
        <w:rPr>
          <w:spacing w:val="-1"/>
        </w:rPr>
        <w:t>society</w:t>
      </w:r>
      <w:r>
        <w:rPr>
          <w:spacing w:val="-3"/>
        </w:rPr>
        <w:t xml:space="preserve"> </w:t>
      </w:r>
      <w:r>
        <w:rPr>
          <w:spacing w:val="-1"/>
        </w:rPr>
        <w:t>considered reprehensible.</w:t>
      </w:r>
      <w:r>
        <w:rPr>
          <w:spacing w:val="-2"/>
        </w:rPr>
        <w:t xml:space="preserve"> </w:t>
      </w:r>
      <w:r>
        <w:rPr>
          <w:spacing w:val="-1"/>
        </w:rPr>
        <w:t>During the</w:t>
      </w:r>
      <w:r>
        <w:t xml:space="preserve"> </w:t>
      </w:r>
      <w:r>
        <w:rPr>
          <w:spacing w:val="-1"/>
        </w:rPr>
        <w:t>last 40</w:t>
      </w:r>
      <w:r>
        <w:rPr>
          <w:spacing w:val="34"/>
        </w:rPr>
        <w:t xml:space="preserve"> </w:t>
      </w:r>
      <w:r>
        <w:rPr>
          <w:spacing w:val="-1"/>
        </w:rPr>
        <w:t>years, psychopaths have</w:t>
      </w:r>
      <w:r>
        <w:t xml:space="preserve"> </w:t>
      </w:r>
      <w:r>
        <w:rPr>
          <w:spacing w:val="-1"/>
        </w:rPr>
        <w:t>been more</w:t>
      </w:r>
      <w:r>
        <w:t xml:space="preserve"> </w:t>
      </w:r>
      <w:r>
        <w:rPr>
          <w:spacing w:val="-1"/>
        </w:rPr>
        <w:t>in</w:t>
      </w:r>
      <w:r>
        <w:rPr>
          <w:spacing w:val="-1"/>
        </w:rPr>
        <w:t xml:space="preserve">tensively studied and </w:t>
      </w:r>
      <w:r>
        <w:rPr>
          <w:spacing w:val="-2"/>
        </w:rPr>
        <w:t>recent</w:t>
      </w:r>
      <w:r>
        <w:rPr>
          <w:spacing w:val="33"/>
        </w:rPr>
        <w:t xml:space="preserve"> </w:t>
      </w:r>
      <w:r>
        <w:rPr>
          <w:spacing w:val="-1"/>
        </w:rPr>
        <w:t>research</w:t>
      </w:r>
      <w:r>
        <w:t xml:space="preserve"> </w:t>
      </w:r>
      <w:r>
        <w:rPr>
          <w:spacing w:val="-2"/>
        </w:rPr>
        <w:t>seems</w:t>
      </w:r>
      <w:r>
        <w:t xml:space="preserve"> to </w:t>
      </w:r>
      <w:r>
        <w:rPr>
          <w:spacing w:val="-1"/>
        </w:rPr>
        <w:t xml:space="preserve">indicate </w:t>
      </w:r>
      <w:r>
        <w:t>that</w:t>
      </w:r>
      <w:r>
        <w:rPr>
          <w:spacing w:val="-1"/>
        </w:rPr>
        <w:t xml:space="preserve"> </w:t>
      </w:r>
      <w:r>
        <w:t>they</w:t>
      </w:r>
      <w:r>
        <w:rPr>
          <w:spacing w:val="-4"/>
        </w:rPr>
        <w:t xml:space="preserve"> </w:t>
      </w:r>
      <w:r>
        <w:rPr>
          <w:spacing w:val="-1"/>
        </w:rPr>
        <w:t>actually</w:t>
      </w:r>
      <w:r>
        <w:rPr>
          <w:spacing w:val="-2"/>
        </w:rPr>
        <w:t xml:space="preserve"> </w:t>
      </w:r>
      <w:r>
        <w:rPr>
          <w:spacing w:val="-1"/>
        </w:rPr>
        <w:t xml:space="preserve">represent </w:t>
      </w:r>
      <w:r>
        <w:t xml:space="preserve">a </w:t>
      </w:r>
      <w:r>
        <w:rPr>
          <w:spacing w:val="-1"/>
        </w:rPr>
        <w:t>variant</w:t>
      </w:r>
      <w:r>
        <w:t xml:space="preserve"> of</w:t>
      </w:r>
      <w:r>
        <w:rPr>
          <w:spacing w:val="59"/>
        </w:rPr>
        <w:t xml:space="preserve"> </w:t>
      </w:r>
      <w:r>
        <w:rPr>
          <w:spacing w:val="-1"/>
        </w:rPr>
        <w:t>human</w:t>
      </w:r>
      <w:r>
        <w:t xml:space="preserve"> </w:t>
      </w:r>
      <w:r>
        <w:rPr>
          <w:spacing w:val="-1"/>
        </w:rPr>
        <w:t>beings</w:t>
      </w:r>
      <w:r>
        <w:t xml:space="preserve"> </w:t>
      </w:r>
      <w:r>
        <w:rPr>
          <w:spacing w:val="-1"/>
        </w:rPr>
        <w:t>with abnormal</w:t>
      </w:r>
      <w:r>
        <w:t xml:space="preserve"> </w:t>
      </w:r>
      <w:r>
        <w:rPr>
          <w:spacing w:val="-1"/>
        </w:rPr>
        <w:t>brain function.</w:t>
      </w:r>
    </w:p>
    <w:p w:rsidR="00EA20B7" w:rsidRDefault="00877DD6">
      <w:pPr>
        <w:spacing w:before="118"/>
        <w:ind w:left="108"/>
        <w:rPr>
          <w:rFonts w:ascii="Lucida Sans" w:eastAsia="Lucida Sans" w:hAnsi="Lucida Sans" w:cs="Lucida Sans"/>
          <w:sz w:val="20"/>
          <w:szCs w:val="20"/>
        </w:rPr>
      </w:pPr>
      <w:r>
        <w:rPr>
          <w:rFonts w:ascii="Lucida Sans"/>
          <w:b/>
          <w:spacing w:val="-1"/>
          <w:sz w:val="20"/>
        </w:rPr>
        <w:t>Demographics</w:t>
      </w:r>
      <w:r>
        <w:rPr>
          <w:rFonts w:ascii="Lucida Sans"/>
          <w:b/>
          <w:spacing w:val="-4"/>
          <w:sz w:val="20"/>
        </w:rPr>
        <w:t xml:space="preserve"> </w:t>
      </w:r>
      <w:r>
        <w:rPr>
          <w:rFonts w:ascii="Lucida Sans"/>
          <w:b/>
          <w:spacing w:val="-1"/>
          <w:sz w:val="20"/>
        </w:rPr>
        <w:t>Existentialism</w:t>
      </w:r>
      <w:r>
        <w:rPr>
          <w:rFonts w:ascii="Lucida Sans"/>
          <w:b/>
          <w:spacing w:val="4"/>
          <w:sz w:val="20"/>
        </w:rPr>
        <w:t xml:space="preserve"> </w:t>
      </w:r>
      <w:r>
        <w:rPr>
          <w:rFonts w:ascii="Lucida Sans"/>
          <w:b/>
          <w:i/>
          <w:spacing w:val="-1"/>
          <w:sz w:val="20"/>
        </w:rPr>
        <w:t>and Kubrick's</w:t>
      </w:r>
      <w:r>
        <w:rPr>
          <w:rFonts w:ascii="Lucida Sans"/>
          <w:b/>
          <w:i/>
          <w:spacing w:val="-2"/>
          <w:sz w:val="20"/>
        </w:rPr>
        <w:t xml:space="preserve"> </w:t>
      </w:r>
      <w:r>
        <w:rPr>
          <w:rFonts w:ascii="Lucida Sans"/>
          <w:b/>
          <w:i/>
          <w:spacing w:val="-1"/>
          <w:sz w:val="20"/>
        </w:rPr>
        <w:t>Psychopaths</w:t>
      </w:r>
    </w:p>
    <w:p w:rsidR="00EA20B7" w:rsidRDefault="00877DD6">
      <w:pPr>
        <w:pStyle w:val="Corpodetexto"/>
        <w:spacing w:before="120"/>
        <w:ind w:right="185"/>
      </w:pPr>
      <w:r>
        <w:rPr>
          <w:spacing w:val="-1"/>
        </w:rPr>
        <w:t>Demographic</w:t>
      </w:r>
      <w:r>
        <w:t xml:space="preserve"> </w:t>
      </w:r>
      <w:r>
        <w:rPr>
          <w:spacing w:val="-1"/>
        </w:rPr>
        <w:t>studies</w:t>
      </w:r>
      <w:r>
        <w:rPr>
          <w:spacing w:val="-2"/>
        </w:rPr>
        <w:t xml:space="preserve"> </w:t>
      </w:r>
      <w:r>
        <w:t>of</w:t>
      </w:r>
      <w:r>
        <w:rPr>
          <w:spacing w:val="-2"/>
        </w:rPr>
        <w:t xml:space="preserve"> </w:t>
      </w:r>
      <w:r>
        <w:rPr>
          <w:spacing w:val="-1"/>
        </w:rPr>
        <w:t>psychopaths</w:t>
      </w:r>
      <w:r>
        <w:rPr>
          <w:spacing w:val="-2"/>
        </w:rPr>
        <w:t xml:space="preserve"> </w:t>
      </w:r>
      <w:r>
        <w:rPr>
          <w:spacing w:val="-1"/>
        </w:rPr>
        <w:t>are</w:t>
      </w:r>
      <w:r>
        <w:rPr>
          <w:spacing w:val="1"/>
        </w:rPr>
        <w:t xml:space="preserve"> </w:t>
      </w:r>
      <w:r>
        <w:rPr>
          <w:spacing w:val="-1"/>
        </w:rPr>
        <w:t>somewhat</w:t>
      </w:r>
      <w:r>
        <w:t xml:space="preserve"> </w:t>
      </w:r>
      <w:r>
        <w:rPr>
          <w:spacing w:val="-2"/>
        </w:rPr>
        <w:t>suspect</w:t>
      </w:r>
      <w:r>
        <w:rPr>
          <w:spacing w:val="35"/>
        </w:rPr>
        <w:t xml:space="preserve"> </w:t>
      </w:r>
      <w:r>
        <w:rPr>
          <w:spacing w:val="-1"/>
        </w:rPr>
        <w:t>because</w:t>
      </w:r>
      <w:r>
        <w:t xml:space="preserve"> </w:t>
      </w:r>
      <w:r>
        <w:rPr>
          <w:spacing w:val="-1"/>
        </w:rPr>
        <w:t>they</w:t>
      </w:r>
      <w:r>
        <w:rPr>
          <w:spacing w:val="-2"/>
        </w:rPr>
        <w:t xml:space="preserve"> </w:t>
      </w:r>
      <w:r>
        <w:rPr>
          <w:spacing w:val="-1"/>
        </w:rPr>
        <w:t>rely</w:t>
      </w:r>
      <w:r>
        <w:rPr>
          <w:spacing w:val="-2"/>
        </w:rPr>
        <w:t xml:space="preserve"> </w:t>
      </w:r>
      <w:r>
        <w:rPr>
          <w:spacing w:val="-1"/>
        </w:rPr>
        <w:t>so heavily</w:t>
      </w:r>
      <w:r>
        <w:rPr>
          <w:spacing w:val="-2"/>
        </w:rPr>
        <w:t xml:space="preserve"> </w:t>
      </w:r>
      <w:r>
        <w:rPr>
          <w:spacing w:val="-1"/>
        </w:rPr>
        <w:t>on the</w:t>
      </w:r>
      <w:r>
        <w:t xml:space="preserve"> </w:t>
      </w:r>
      <w:r>
        <w:rPr>
          <w:spacing w:val="-1"/>
        </w:rPr>
        <w:t>institutionalized</w:t>
      </w:r>
      <w:r>
        <w:t xml:space="preserve"> </w:t>
      </w:r>
      <w:r>
        <w:rPr>
          <w:spacing w:val="-1"/>
        </w:rPr>
        <w:t>segment of the</w:t>
      </w:r>
      <w:r>
        <w:rPr>
          <w:spacing w:val="34"/>
        </w:rPr>
        <w:t xml:space="preserve"> </w:t>
      </w:r>
      <w:r>
        <w:rPr>
          <w:spacing w:val="-1"/>
        </w:rPr>
        <w:t xml:space="preserve">population </w:t>
      </w:r>
      <w:r>
        <w:t xml:space="preserve">of </w:t>
      </w:r>
      <w:r>
        <w:rPr>
          <w:spacing w:val="-1"/>
        </w:rPr>
        <w:t>psychopaths,</w:t>
      </w:r>
      <w:r>
        <w:t xml:space="preserve"> </w:t>
      </w:r>
      <w:r>
        <w:rPr>
          <w:spacing w:val="-1"/>
        </w:rPr>
        <w:t>but</w:t>
      </w:r>
      <w:r>
        <w:t xml:space="preserve"> </w:t>
      </w:r>
      <w:r>
        <w:rPr>
          <w:spacing w:val="-1"/>
        </w:rPr>
        <w:t>they</w:t>
      </w:r>
      <w:r>
        <w:rPr>
          <w:spacing w:val="-2"/>
        </w:rPr>
        <w:t xml:space="preserve"> </w:t>
      </w:r>
      <w:r>
        <w:t>show</w:t>
      </w:r>
      <w:r>
        <w:rPr>
          <w:spacing w:val="-3"/>
        </w:rPr>
        <w:t xml:space="preserve"> </w:t>
      </w:r>
      <w:r>
        <w:t>that</w:t>
      </w:r>
      <w:r>
        <w:rPr>
          <w:spacing w:val="-1"/>
        </w:rPr>
        <w:t xml:space="preserve"> males</w:t>
      </w:r>
      <w:r>
        <w:t xml:space="preserve"> </w:t>
      </w:r>
      <w:r>
        <w:rPr>
          <w:spacing w:val="-1"/>
        </w:rPr>
        <w:t>outnumber</w:t>
      </w:r>
      <w:r>
        <w:rPr>
          <w:spacing w:val="55"/>
        </w:rPr>
        <w:t xml:space="preserve"> </w:t>
      </w:r>
      <w:r>
        <w:rPr>
          <w:spacing w:val="-1"/>
        </w:rPr>
        <w:t xml:space="preserve">females </w:t>
      </w:r>
      <w:r>
        <w:t>by</w:t>
      </w:r>
      <w:r>
        <w:rPr>
          <w:spacing w:val="-2"/>
        </w:rPr>
        <w:t xml:space="preserve"> </w:t>
      </w:r>
      <w:r>
        <w:t xml:space="preserve">at </w:t>
      </w:r>
      <w:r>
        <w:rPr>
          <w:spacing w:val="-1"/>
        </w:rPr>
        <w:t>least</w:t>
      </w:r>
      <w:r>
        <w:t xml:space="preserve"> 5:1,</w:t>
      </w:r>
      <w:r>
        <w:rPr>
          <w:spacing w:val="-1"/>
        </w:rPr>
        <w:t xml:space="preserve"> </w:t>
      </w:r>
      <w:r>
        <w:t>and</w:t>
      </w:r>
      <w:r>
        <w:rPr>
          <w:spacing w:val="-1"/>
        </w:rPr>
        <w:t xml:space="preserve"> </w:t>
      </w:r>
      <w:r>
        <w:t>that</w:t>
      </w:r>
      <w:r>
        <w:rPr>
          <w:spacing w:val="-1"/>
        </w:rPr>
        <w:t xml:space="preserve"> </w:t>
      </w:r>
      <w:r>
        <w:t>they</w:t>
      </w:r>
      <w:r>
        <w:rPr>
          <w:spacing w:val="-2"/>
        </w:rPr>
        <w:t xml:space="preserve"> </w:t>
      </w:r>
      <w:r>
        <w:rPr>
          <w:spacing w:val="-1"/>
        </w:rPr>
        <w:t>almost</w:t>
      </w:r>
      <w:r>
        <w:rPr>
          <w:spacing w:val="1"/>
        </w:rPr>
        <w:t xml:space="preserve"> </w:t>
      </w:r>
      <w:r>
        <w:rPr>
          <w:spacing w:val="-1"/>
        </w:rPr>
        <w:t>always</w:t>
      </w:r>
      <w:r>
        <w:t xml:space="preserve"> </w:t>
      </w:r>
      <w:r>
        <w:rPr>
          <w:spacing w:val="-1"/>
        </w:rPr>
        <w:t>come</w:t>
      </w:r>
      <w:r>
        <w:rPr>
          <w:spacing w:val="1"/>
        </w:rPr>
        <w:t xml:space="preserve"> </w:t>
      </w:r>
      <w:r>
        <w:t>from</w:t>
      </w:r>
      <w:r>
        <w:rPr>
          <w:spacing w:val="30"/>
        </w:rPr>
        <w:t xml:space="preserve"> </w:t>
      </w:r>
      <w:r>
        <w:rPr>
          <w:spacing w:val="-1"/>
        </w:rPr>
        <w:t>severely</w:t>
      </w:r>
      <w:r>
        <w:rPr>
          <w:spacing w:val="-2"/>
        </w:rPr>
        <w:t xml:space="preserve"> </w:t>
      </w:r>
      <w:r>
        <w:rPr>
          <w:spacing w:val="-1"/>
        </w:rPr>
        <w:t>disturbed</w:t>
      </w:r>
      <w:r>
        <w:t xml:space="preserve"> </w:t>
      </w:r>
      <w:r>
        <w:rPr>
          <w:spacing w:val="-1"/>
        </w:rPr>
        <w:t>families[4]</w:t>
      </w:r>
      <w:r>
        <w:t xml:space="preserve"> </w:t>
      </w:r>
      <w:r>
        <w:rPr>
          <w:spacing w:val="-1"/>
        </w:rPr>
        <w:t>The</w:t>
      </w:r>
      <w:r>
        <w:rPr>
          <w:spacing w:val="1"/>
        </w:rPr>
        <w:t xml:space="preserve"> </w:t>
      </w:r>
      <w:r>
        <w:rPr>
          <w:spacing w:val="-1"/>
        </w:rPr>
        <w:t>deviant</w:t>
      </w:r>
      <w:r>
        <w:t xml:space="preserve"> </w:t>
      </w:r>
      <w:r>
        <w:rPr>
          <w:spacing w:val="-1"/>
        </w:rPr>
        <w:t>behavior</w:t>
      </w:r>
      <w:r>
        <w:t xml:space="preserve"> </w:t>
      </w:r>
      <w:r>
        <w:rPr>
          <w:spacing w:val="-1"/>
        </w:rPr>
        <w:t>is</w:t>
      </w:r>
      <w:r>
        <w:t xml:space="preserve"> </w:t>
      </w:r>
      <w:r>
        <w:rPr>
          <w:spacing w:val="-2"/>
        </w:rPr>
        <w:t>manifest</w:t>
      </w:r>
      <w:r>
        <w:t xml:space="preserve"> </w:t>
      </w:r>
      <w:r>
        <w:rPr>
          <w:spacing w:val="-1"/>
        </w:rPr>
        <w:t>even</w:t>
      </w:r>
      <w:r>
        <w:rPr>
          <w:spacing w:val="40"/>
        </w:rPr>
        <w:t xml:space="preserve"> </w:t>
      </w:r>
      <w:r>
        <w:t xml:space="preserve">as </w:t>
      </w:r>
      <w:r>
        <w:rPr>
          <w:spacing w:val="-1"/>
        </w:rPr>
        <w:t xml:space="preserve">young </w:t>
      </w:r>
      <w:r>
        <w:t xml:space="preserve">children. </w:t>
      </w:r>
      <w:r>
        <w:rPr>
          <w:spacing w:val="-1"/>
        </w:rPr>
        <w:t>The</w:t>
      </w:r>
      <w:r>
        <w:t xml:space="preserve"> </w:t>
      </w:r>
      <w:r>
        <w:rPr>
          <w:spacing w:val="-1"/>
        </w:rPr>
        <w:t>period</w:t>
      </w:r>
      <w:r>
        <w:t xml:space="preserve"> from</w:t>
      </w:r>
      <w:r>
        <w:rPr>
          <w:spacing w:val="-2"/>
        </w:rPr>
        <w:t xml:space="preserve"> </w:t>
      </w:r>
      <w:r>
        <w:rPr>
          <w:spacing w:val="-1"/>
        </w:rPr>
        <w:t xml:space="preserve">adolescence </w:t>
      </w:r>
      <w:r>
        <w:t xml:space="preserve">to </w:t>
      </w:r>
      <w:r>
        <w:rPr>
          <w:spacing w:val="-1"/>
        </w:rPr>
        <w:t>mid-thirties</w:t>
      </w:r>
      <w:r>
        <w:t xml:space="preserve"> is</w:t>
      </w:r>
      <w:r>
        <w:rPr>
          <w:spacing w:val="29"/>
        </w:rPr>
        <w:t xml:space="preserve"> </w:t>
      </w:r>
      <w:r>
        <w:rPr>
          <w:spacing w:val="-1"/>
        </w:rPr>
        <w:t>marked</w:t>
      </w:r>
      <w:r>
        <w:t xml:space="preserve"> by</w:t>
      </w:r>
      <w:r>
        <w:rPr>
          <w:spacing w:val="-3"/>
        </w:rPr>
        <w:t xml:space="preserve"> </w:t>
      </w:r>
      <w:r>
        <w:rPr>
          <w:spacing w:val="-1"/>
        </w:rPr>
        <w:t>the</w:t>
      </w:r>
      <w:r>
        <w:t xml:space="preserve"> </w:t>
      </w:r>
      <w:r>
        <w:rPr>
          <w:spacing w:val="-2"/>
        </w:rPr>
        <w:t>most</w:t>
      </w:r>
      <w:r>
        <w:rPr>
          <w:spacing w:val="2"/>
        </w:rPr>
        <w:t xml:space="preserve"> </w:t>
      </w:r>
      <w:r>
        <w:rPr>
          <w:spacing w:val="-1"/>
        </w:rPr>
        <w:t>severe</w:t>
      </w:r>
      <w:r>
        <w:t xml:space="preserve"> </w:t>
      </w:r>
      <w:r>
        <w:rPr>
          <w:spacing w:val="-1"/>
        </w:rPr>
        <w:t xml:space="preserve">deviance. </w:t>
      </w:r>
      <w:r>
        <w:t>As</w:t>
      </w:r>
      <w:r>
        <w:rPr>
          <w:spacing w:val="-1"/>
        </w:rPr>
        <w:t xml:space="preserve"> they</w:t>
      </w:r>
      <w:r>
        <w:rPr>
          <w:spacing w:val="-2"/>
        </w:rPr>
        <w:t xml:space="preserve"> </w:t>
      </w:r>
      <w:r>
        <w:t>age,</w:t>
      </w:r>
      <w:r>
        <w:rPr>
          <w:spacing w:val="-1"/>
        </w:rPr>
        <w:t xml:space="preserve"> many</w:t>
      </w:r>
      <w:r>
        <w:rPr>
          <w:spacing w:val="33"/>
        </w:rPr>
        <w:t xml:space="preserve"> </w:t>
      </w:r>
      <w:r>
        <w:rPr>
          <w:spacing w:val="-1"/>
        </w:rPr>
        <w:t>psychopaths</w:t>
      </w:r>
      <w:r>
        <w:rPr>
          <w:spacing w:val="-2"/>
        </w:rPr>
        <w:t xml:space="preserve"> </w:t>
      </w:r>
      <w:r>
        <w:t>seem</w:t>
      </w:r>
      <w:r>
        <w:rPr>
          <w:spacing w:val="-4"/>
        </w:rPr>
        <w:t xml:space="preserve"> </w:t>
      </w:r>
      <w:r>
        <w:t xml:space="preserve">to </w:t>
      </w:r>
      <w:r>
        <w:rPr>
          <w:spacing w:val="-1"/>
        </w:rPr>
        <w:t xml:space="preserve">"mellow", </w:t>
      </w:r>
      <w:r>
        <w:t>at</w:t>
      </w:r>
      <w:r>
        <w:rPr>
          <w:spacing w:val="2"/>
        </w:rPr>
        <w:t xml:space="preserve"> </w:t>
      </w:r>
      <w:r>
        <w:rPr>
          <w:spacing w:val="-1"/>
        </w:rPr>
        <w:t>least</w:t>
      </w:r>
      <w:r>
        <w:t xml:space="preserve"> in</w:t>
      </w:r>
      <w:r>
        <w:rPr>
          <w:spacing w:val="-2"/>
        </w:rPr>
        <w:t xml:space="preserve"> </w:t>
      </w:r>
      <w:r>
        <w:rPr>
          <w:spacing w:val="-1"/>
        </w:rPr>
        <w:t>their more aggressive</w:t>
      </w:r>
      <w:r>
        <w:rPr>
          <w:spacing w:val="49"/>
        </w:rPr>
        <w:t xml:space="preserve"> </w:t>
      </w:r>
      <w:r>
        <w:rPr>
          <w:spacing w:val="-1"/>
        </w:rPr>
        <w:t>antisocial behavior.</w:t>
      </w:r>
    </w:p>
    <w:p w:rsidR="00EA20B7" w:rsidRDefault="00877DD6">
      <w:pPr>
        <w:pStyle w:val="Corpodetexto"/>
        <w:spacing w:before="118"/>
        <w:rPr>
          <w:rFonts w:cs="Lucida Sans"/>
        </w:rPr>
      </w:pPr>
      <w:r>
        <w:rPr>
          <w:b/>
          <w:spacing w:val="-1"/>
        </w:rPr>
        <w:t>Clinical Features</w:t>
      </w:r>
      <w:r>
        <w:rPr>
          <w:b/>
          <w:spacing w:val="-4"/>
        </w:rPr>
        <w:t xml:space="preserve"> </w:t>
      </w:r>
      <w:r>
        <w:rPr>
          <w:b/>
          <w:spacing w:val="-1"/>
        </w:rPr>
        <w:t>Existentialism</w:t>
      </w:r>
      <w:r>
        <w:rPr>
          <w:b/>
          <w:spacing w:val="2"/>
        </w:rPr>
        <w:t xml:space="preserve"> </w:t>
      </w:r>
      <w:r>
        <w:rPr>
          <w:b/>
          <w:spacing w:val="-1"/>
        </w:rPr>
        <w:t>and</w:t>
      </w:r>
      <w:r>
        <w:rPr>
          <w:b/>
        </w:rPr>
        <w:t xml:space="preserve"> </w:t>
      </w:r>
      <w:r>
        <w:rPr>
          <w:b/>
          <w:spacing w:val="-1"/>
        </w:rPr>
        <w:t>Kubrick's Psychopaths</w:t>
      </w:r>
    </w:p>
    <w:p w:rsidR="00EA20B7" w:rsidRDefault="00877DD6">
      <w:pPr>
        <w:pStyle w:val="Corpodetexto"/>
        <w:spacing w:before="120"/>
        <w:ind w:right="131"/>
      </w:pPr>
      <w:r>
        <w:rPr>
          <w:spacing w:val="-1"/>
        </w:rPr>
        <w:t>In</w:t>
      </w:r>
      <w:r>
        <w:t xml:space="preserve"> </w:t>
      </w:r>
      <w:r>
        <w:rPr>
          <w:spacing w:val="-1"/>
        </w:rPr>
        <w:t>describing</w:t>
      </w:r>
      <w:r>
        <w:t xml:space="preserve"> </w:t>
      </w:r>
      <w:r>
        <w:rPr>
          <w:spacing w:val="-1"/>
        </w:rPr>
        <w:t>the</w:t>
      </w:r>
      <w:r>
        <w:rPr>
          <w:spacing w:val="-2"/>
        </w:rPr>
        <w:t xml:space="preserve"> </w:t>
      </w:r>
      <w:r>
        <w:rPr>
          <w:spacing w:val="-1"/>
        </w:rPr>
        <w:t>clinical</w:t>
      </w:r>
      <w:r>
        <w:t xml:space="preserve"> </w:t>
      </w:r>
      <w:r>
        <w:rPr>
          <w:spacing w:val="-1"/>
        </w:rPr>
        <w:t>features</w:t>
      </w:r>
      <w:r>
        <w:rPr>
          <w:spacing w:val="-2"/>
        </w:rPr>
        <w:t xml:space="preserve"> </w:t>
      </w:r>
      <w:r>
        <w:rPr>
          <w:spacing w:val="-1"/>
        </w:rPr>
        <w:t>of</w:t>
      </w:r>
      <w:r>
        <w:rPr>
          <w:spacing w:val="-2"/>
        </w:rPr>
        <w:t xml:space="preserve"> </w:t>
      </w:r>
      <w:r>
        <w:rPr>
          <w:spacing w:val="-1"/>
        </w:rPr>
        <w:t>psychopaths,</w:t>
      </w:r>
      <w:r>
        <w:t xml:space="preserve"> I</w:t>
      </w:r>
      <w:r>
        <w:rPr>
          <w:spacing w:val="1"/>
        </w:rPr>
        <w:t xml:space="preserve"> </w:t>
      </w:r>
      <w:r>
        <w:rPr>
          <w:spacing w:val="-2"/>
        </w:rPr>
        <w:t>will</w:t>
      </w:r>
      <w:r>
        <w:t xml:space="preserve"> </w:t>
      </w:r>
      <w:r>
        <w:rPr>
          <w:spacing w:val="-1"/>
        </w:rPr>
        <w:t>rely</w:t>
      </w:r>
      <w:r>
        <w:rPr>
          <w:spacing w:val="-2"/>
        </w:rPr>
        <w:t xml:space="preserve"> </w:t>
      </w:r>
      <w:r>
        <w:rPr>
          <w:spacing w:val="-1"/>
        </w:rPr>
        <w:t>heavily</w:t>
      </w:r>
      <w:r>
        <w:rPr>
          <w:spacing w:val="32"/>
        </w:rPr>
        <w:t xml:space="preserve"> </w:t>
      </w:r>
      <w:r>
        <w:t>on</w:t>
      </w:r>
      <w:r>
        <w:rPr>
          <w:spacing w:val="-1"/>
        </w:rPr>
        <w:t xml:space="preserve"> the</w:t>
      </w:r>
      <w:r>
        <w:t xml:space="preserve"> </w:t>
      </w:r>
      <w:r>
        <w:rPr>
          <w:spacing w:val="-2"/>
        </w:rPr>
        <w:t>most</w:t>
      </w:r>
      <w:r>
        <w:t xml:space="preserve"> </w:t>
      </w:r>
      <w:r>
        <w:rPr>
          <w:spacing w:val="-1"/>
        </w:rPr>
        <w:t>complete</w:t>
      </w:r>
      <w:r>
        <w:t xml:space="preserve"> </w:t>
      </w:r>
      <w:r>
        <w:rPr>
          <w:spacing w:val="-1"/>
        </w:rPr>
        <w:t xml:space="preserve">description </w:t>
      </w:r>
      <w:r>
        <w:t>in</w:t>
      </w:r>
      <w:r>
        <w:rPr>
          <w:spacing w:val="-2"/>
        </w:rPr>
        <w:t xml:space="preserve"> </w:t>
      </w:r>
      <w:r>
        <w:rPr>
          <w:spacing w:val="-1"/>
        </w:rPr>
        <w:t>the</w:t>
      </w:r>
      <w:r>
        <w:t xml:space="preserve"> </w:t>
      </w:r>
      <w:r>
        <w:rPr>
          <w:spacing w:val="-1"/>
        </w:rPr>
        <w:t>literature,</w:t>
      </w:r>
      <w:r>
        <w:rPr>
          <w:spacing w:val="-2"/>
        </w:rPr>
        <w:t xml:space="preserve"> </w:t>
      </w:r>
      <w:r>
        <w:rPr>
          <w:spacing w:val="-1"/>
        </w:rPr>
        <w:t>the</w:t>
      </w:r>
      <w:r>
        <w:t xml:space="preserve"> </w:t>
      </w:r>
      <w:r>
        <w:rPr>
          <w:spacing w:val="-1"/>
        </w:rPr>
        <w:t>monograph</w:t>
      </w:r>
      <w:r>
        <w:rPr>
          <w:spacing w:val="51"/>
        </w:rPr>
        <w:t xml:space="preserve"> </w:t>
      </w:r>
      <w:r>
        <w:rPr>
          <w:spacing w:val="-1"/>
        </w:rPr>
        <w:t>which</w:t>
      </w:r>
      <w:r>
        <w:t xml:space="preserve"> </w:t>
      </w:r>
      <w:r>
        <w:rPr>
          <w:spacing w:val="-1"/>
        </w:rPr>
        <w:t xml:space="preserve">constituted </w:t>
      </w:r>
      <w:r>
        <w:t xml:space="preserve">the </w:t>
      </w:r>
      <w:r>
        <w:rPr>
          <w:spacing w:val="-1"/>
        </w:rPr>
        <w:t>life-work</w:t>
      </w:r>
      <w:r>
        <w:rPr>
          <w:spacing w:val="1"/>
        </w:rPr>
        <w:t xml:space="preserve"> </w:t>
      </w:r>
      <w:r>
        <w:t>of</w:t>
      </w:r>
      <w:r>
        <w:rPr>
          <w:spacing w:val="-1"/>
        </w:rPr>
        <w:t xml:space="preserve"> psychiatrist </w:t>
      </w:r>
      <w:r>
        <w:t xml:space="preserve">and </w:t>
      </w:r>
      <w:r>
        <w:rPr>
          <w:spacing w:val="-1"/>
        </w:rPr>
        <w:t>neurologist</w:t>
      </w:r>
      <w:r>
        <w:rPr>
          <w:spacing w:val="51"/>
        </w:rPr>
        <w:t xml:space="preserve"> </w:t>
      </w:r>
      <w:r>
        <w:t>Hervey</w:t>
      </w:r>
      <w:r>
        <w:rPr>
          <w:spacing w:val="-2"/>
        </w:rPr>
        <w:t xml:space="preserve"> </w:t>
      </w:r>
      <w:r>
        <w:rPr>
          <w:spacing w:val="-1"/>
        </w:rPr>
        <w:t>Cleckley</w:t>
      </w:r>
      <w:r>
        <w:rPr>
          <w:spacing w:val="-3"/>
        </w:rPr>
        <w:t xml:space="preserve"> </w:t>
      </w:r>
      <w:r>
        <w:rPr>
          <w:spacing w:val="-1"/>
        </w:rPr>
        <w:t>entitled</w:t>
      </w:r>
      <w:r>
        <w:rPr>
          <w:spacing w:val="1"/>
        </w:rPr>
        <w:t xml:space="preserve"> </w:t>
      </w:r>
      <w:r>
        <w:rPr>
          <w:i/>
          <w:spacing w:val="-1"/>
        </w:rPr>
        <w:t>The</w:t>
      </w:r>
      <w:r>
        <w:rPr>
          <w:i/>
        </w:rPr>
        <w:t xml:space="preserve"> </w:t>
      </w:r>
      <w:r>
        <w:rPr>
          <w:i/>
          <w:spacing w:val="-1"/>
        </w:rPr>
        <w:t>Mask</w:t>
      </w:r>
      <w:r>
        <w:rPr>
          <w:i/>
        </w:rPr>
        <w:t xml:space="preserve"> </w:t>
      </w:r>
      <w:r>
        <w:rPr>
          <w:i/>
          <w:spacing w:val="-1"/>
        </w:rPr>
        <w:t>of</w:t>
      </w:r>
      <w:r>
        <w:rPr>
          <w:i/>
        </w:rPr>
        <w:t xml:space="preserve"> </w:t>
      </w:r>
      <w:r>
        <w:rPr>
          <w:i/>
          <w:spacing w:val="-1"/>
        </w:rPr>
        <w:t>Sanity</w:t>
      </w:r>
      <w:r>
        <w:rPr>
          <w:spacing w:val="-1"/>
        </w:rPr>
        <w:t>.[5]</w:t>
      </w:r>
    </w:p>
    <w:p w:rsidR="00EA20B7" w:rsidRDefault="00EA20B7">
      <w:pPr>
        <w:sectPr w:rsidR="00EA20B7">
          <w:pgSz w:w="8640" w:h="12960"/>
          <w:pgMar w:top="960" w:right="900" w:bottom="900" w:left="900" w:header="0" w:footer="712" w:gutter="0"/>
          <w:cols w:space="720"/>
        </w:sectPr>
      </w:pPr>
    </w:p>
    <w:p w:rsidR="00EA20B7" w:rsidRDefault="00877DD6">
      <w:pPr>
        <w:pStyle w:val="Corpodetexto"/>
        <w:spacing w:before="48"/>
        <w:rPr>
          <w:rFonts w:cs="Lucida Sans"/>
        </w:rPr>
      </w:pPr>
      <w:r>
        <w:rPr>
          <w:b/>
          <w:spacing w:val="-1"/>
        </w:rPr>
        <w:lastRenderedPageBreak/>
        <w:t>Guiltlessness</w:t>
      </w:r>
      <w:r>
        <w:rPr>
          <w:b/>
          <w:spacing w:val="-2"/>
        </w:rPr>
        <w:t xml:space="preserve"> </w:t>
      </w:r>
      <w:r>
        <w:rPr>
          <w:b/>
          <w:spacing w:val="-1"/>
        </w:rPr>
        <w:t>Existentialism</w:t>
      </w:r>
      <w:r>
        <w:rPr>
          <w:b/>
        </w:rPr>
        <w:t xml:space="preserve"> and</w:t>
      </w:r>
      <w:r>
        <w:rPr>
          <w:b/>
          <w:spacing w:val="-1"/>
        </w:rPr>
        <w:t xml:space="preserve"> Kubrick's Psychopaths</w:t>
      </w:r>
    </w:p>
    <w:p w:rsidR="00EA20B7" w:rsidRDefault="00877DD6">
      <w:pPr>
        <w:pStyle w:val="Corpodetexto"/>
        <w:spacing w:before="120"/>
        <w:ind w:right="160"/>
      </w:pPr>
      <w:r>
        <w:rPr>
          <w:spacing w:val="-1"/>
        </w:rPr>
        <w:t>While the</w:t>
      </w:r>
      <w:r>
        <w:t xml:space="preserve"> </w:t>
      </w:r>
      <w:r>
        <w:rPr>
          <w:spacing w:val="-1"/>
        </w:rPr>
        <w:t>psychopath often recognizes that other</w:t>
      </w:r>
      <w:r>
        <w:t xml:space="preserve"> </w:t>
      </w:r>
      <w:r>
        <w:rPr>
          <w:spacing w:val="-1"/>
        </w:rPr>
        <w:t>people have</w:t>
      </w:r>
      <w:r>
        <w:t xml:space="preserve"> a</w:t>
      </w:r>
      <w:r>
        <w:rPr>
          <w:spacing w:val="55"/>
        </w:rPr>
        <w:t xml:space="preserve"> </w:t>
      </w:r>
      <w:r>
        <w:rPr>
          <w:spacing w:val="-1"/>
        </w:rPr>
        <w:t>"conscience",</w:t>
      </w:r>
      <w:r>
        <w:t xml:space="preserve"> and </w:t>
      </w:r>
      <w:r>
        <w:rPr>
          <w:spacing w:val="-2"/>
        </w:rPr>
        <w:t>will</w:t>
      </w:r>
      <w:r>
        <w:rPr>
          <w:spacing w:val="1"/>
        </w:rPr>
        <w:t xml:space="preserve"> </w:t>
      </w:r>
      <w:r>
        <w:rPr>
          <w:spacing w:val="-1"/>
        </w:rPr>
        <w:t>feign</w:t>
      </w:r>
      <w:r>
        <w:rPr>
          <w:spacing w:val="-2"/>
        </w:rPr>
        <w:t xml:space="preserve"> </w:t>
      </w:r>
      <w:r>
        <w:rPr>
          <w:spacing w:val="-1"/>
        </w:rPr>
        <w:t>remorse</w:t>
      </w:r>
      <w:r>
        <w:t xml:space="preserve"> </w:t>
      </w:r>
      <w:r>
        <w:rPr>
          <w:spacing w:val="-1"/>
        </w:rPr>
        <w:t>to</w:t>
      </w:r>
      <w:r>
        <w:rPr>
          <w:spacing w:val="-2"/>
        </w:rPr>
        <w:t xml:space="preserve"> </w:t>
      </w:r>
      <w:r>
        <w:rPr>
          <w:spacing w:val="-1"/>
        </w:rPr>
        <w:t>avoid</w:t>
      </w:r>
      <w:r>
        <w:t xml:space="preserve"> </w:t>
      </w:r>
      <w:r>
        <w:rPr>
          <w:spacing w:val="-1"/>
        </w:rPr>
        <w:t>punishment,</w:t>
      </w:r>
      <w:r>
        <w:rPr>
          <w:spacing w:val="-2"/>
        </w:rPr>
        <w:t xml:space="preserve"> </w:t>
      </w:r>
      <w:r>
        <w:t>as</w:t>
      </w:r>
      <w:r>
        <w:rPr>
          <w:spacing w:val="29"/>
        </w:rPr>
        <w:t xml:space="preserve"> </w:t>
      </w:r>
      <w:r>
        <w:rPr>
          <w:spacing w:val="-1"/>
        </w:rPr>
        <w:t>Cleckley</w:t>
      </w:r>
      <w:r>
        <w:rPr>
          <w:spacing w:val="-2"/>
        </w:rPr>
        <w:t xml:space="preserve"> </w:t>
      </w:r>
      <w:r>
        <w:rPr>
          <w:spacing w:val="-1"/>
        </w:rPr>
        <w:t>explains, "he shows</w:t>
      </w:r>
      <w:r>
        <w:t xml:space="preserve"> </w:t>
      </w:r>
      <w:r>
        <w:rPr>
          <w:spacing w:val="-1"/>
        </w:rPr>
        <w:t xml:space="preserve">almost </w:t>
      </w:r>
      <w:r>
        <w:t>no</w:t>
      </w:r>
      <w:r>
        <w:rPr>
          <w:spacing w:val="-1"/>
        </w:rPr>
        <w:t xml:space="preserve"> sense</w:t>
      </w:r>
      <w:r>
        <w:t xml:space="preserve"> of</w:t>
      </w:r>
      <w:r>
        <w:rPr>
          <w:spacing w:val="-2"/>
        </w:rPr>
        <w:t xml:space="preserve"> </w:t>
      </w:r>
      <w:r>
        <w:rPr>
          <w:spacing w:val="-1"/>
        </w:rPr>
        <w:t>shame.</w:t>
      </w:r>
      <w:r>
        <w:t xml:space="preserve"> His</w:t>
      </w:r>
      <w:r>
        <w:rPr>
          <w:spacing w:val="-1"/>
        </w:rPr>
        <w:t xml:space="preserve"> career</w:t>
      </w:r>
      <w:r>
        <w:rPr>
          <w:spacing w:val="41"/>
        </w:rPr>
        <w:t xml:space="preserve"> </w:t>
      </w:r>
      <w:r>
        <w:t xml:space="preserve">is </w:t>
      </w:r>
      <w:r>
        <w:rPr>
          <w:spacing w:val="-1"/>
        </w:rPr>
        <w:t>always</w:t>
      </w:r>
      <w:r>
        <w:t xml:space="preserve"> </w:t>
      </w:r>
      <w:r>
        <w:rPr>
          <w:spacing w:val="-1"/>
        </w:rPr>
        <w:t>full</w:t>
      </w:r>
      <w:r>
        <w:t xml:space="preserve"> of</w:t>
      </w:r>
      <w:r>
        <w:rPr>
          <w:spacing w:val="-1"/>
        </w:rPr>
        <w:t xml:space="preserve"> exploits, </w:t>
      </w:r>
      <w:r>
        <w:t>any</w:t>
      </w:r>
      <w:r>
        <w:rPr>
          <w:spacing w:val="-2"/>
        </w:rPr>
        <w:t xml:space="preserve"> </w:t>
      </w:r>
      <w:r>
        <w:t>one of</w:t>
      </w:r>
      <w:r>
        <w:rPr>
          <w:spacing w:val="-1"/>
        </w:rPr>
        <w:t xml:space="preserve"> which</w:t>
      </w:r>
      <w:r>
        <w:rPr>
          <w:spacing w:val="1"/>
        </w:rPr>
        <w:t xml:space="preserve"> </w:t>
      </w:r>
      <w:r>
        <w:rPr>
          <w:spacing w:val="-2"/>
        </w:rPr>
        <w:t>would</w:t>
      </w:r>
      <w:r>
        <w:rPr>
          <w:spacing w:val="2"/>
        </w:rPr>
        <w:t xml:space="preserve"> </w:t>
      </w:r>
      <w:r>
        <w:rPr>
          <w:spacing w:val="-1"/>
        </w:rPr>
        <w:t xml:space="preserve">wither even </w:t>
      </w:r>
      <w:r>
        <w:t>the</w:t>
      </w:r>
      <w:r>
        <w:rPr>
          <w:spacing w:val="45"/>
        </w:rPr>
        <w:t xml:space="preserve"> </w:t>
      </w:r>
      <w:r>
        <w:rPr>
          <w:spacing w:val="-1"/>
        </w:rPr>
        <w:t>more callous</w:t>
      </w:r>
      <w:r>
        <w:t xml:space="preserve"> </w:t>
      </w:r>
      <w:r>
        <w:rPr>
          <w:spacing w:val="-1"/>
        </w:rPr>
        <w:t>representatives</w:t>
      </w:r>
      <w:r>
        <w:rPr>
          <w:spacing w:val="-2"/>
        </w:rPr>
        <w:t xml:space="preserve"> </w:t>
      </w:r>
      <w:r>
        <w:t>of</w:t>
      </w:r>
      <w:r>
        <w:rPr>
          <w:spacing w:val="-1"/>
        </w:rPr>
        <w:t xml:space="preserve"> the ordinary man.</w:t>
      </w:r>
      <w:r>
        <w:t xml:space="preserve"> </w:t>
      </w:r>
      <w:r>
        <w:rPr>
          <w:spacing w:val="-1"/>
        </w:rPr>
        <w:t>Yet he</w:t>
      </w:r>
      <w:r>
        <w:rPr>
          <w:spacing w:val="1"/>
        </w:rPr>
        <w:t xml:space="preserve"> </w:t>
      </w:r>
      <w:r>
        <w:rPr>
          <w:spacing w:val="-1"/>
        </w:rPr>
        <w:t>does not,</w:t>
      </w:r>
      <w:r>
        <w:rPr>
          <w:spacing w:val="57"/>
        </w:rPr>
        <w:t xml:space="preserve"> </w:t>
      </w:r>
      <w:r>
        <w:rPr>
          <w:spacing w:val="-1"/>
        </w:rPr>
        <w:t>despite his able</w:t>
      </w:r>
      <w:r>
        <w:rPr>
          <w:spacing w:val="1"/>
        </w:rPr>
        <w:t xml:space="preserve"> </w:t>
      </w:r>
      <w:r>
        <w:rPr>
          <w:spacing w:val="-1"/>
        </w:rPr>
        <w:t>protestations,</w:t>
      </w:r>
      <w:r>
        <w:t xml:space="preserve"> </w:t>
      </w:r>
      <w:r>
        <w:rPr>
          <w:spacing w:val="-1"/>
        </w:rPr>
        <w:t>show</w:t>
      </w:r>
      <w:r>
        <w:rPr>
          <w:spacing w:val="-3"/>
        </w:rPr>
        <w:t xml:space="preserve"> </w:t>
      </w:r>
      <w:r>
        <w:rPr>
          <w:spacing w:val="-1"/>
        </w:rPr>
        <w:t>the</w:t>
      </w:r>
      <w:r>
        <w:rPr>
          <w:spacing w:val="1"/>
        </w:rPr>
        <w:t xml:space="preserve"> </w:t>
      </w:r>
      <w:r>
        <w:rPr>
          <w:spacing w:val="-2"/>
        </w:rPr>
        <w:t>slightest</w:t>
      </w:r>
      <w:r>
        <w:rPr>
          <w:spacing w:val="-1"/>
        </w:rPr>
        <w:t xml:space="preserve"> evidence</w:t>
      </w:r>
      <w:r>
        <w:t xml:space="preserve"> </w:t>
      </w:r>
      <w:r>
        <w:rPr>
          <w:spacing w:val="-1"/>
        </w:rPr>
        <w:t>of</w:t>
      </w:r>
      <w:r>
        <w:rPr>
          <w:spacing w:val="1"/>
        </w:rPr>
        <w:t xml:space="preserve"> </w:t>
      </w:r>
      <w:r>
        <w:rPr>
          <w:spacing w:val="-2"/>
        </w:rPr>
        <w:t>major</w:t>
      </w:r>
      <w:r>
        <w:rPr>
          <w:spacing w:val="44"/>
        </w:rPr>
        <w:t xml:space="preserve"> </w:t>
      </w:r>
      <w:r>
        <w:rPr>
          <w:spacing w:val="-1"/>
        </w:rPr>
        <w:t>humiliation or regret.</w:t>
      </w:r>
      <w:r>
        <w:t xml:space="preserve"> </w:t>
      </w:r>
      <w:r>
        <w:rPr>
          <w:spacing w:val="-1"/>
        </w:rPr>
        <w:t>Th</w:t>
      </w:r>
      <w:r>
        <w:rPr>
          <w:spacing w:val="-1"/>
        </w:rPr>
        <w:t>is</w:t>
      </w:r>
      <w:r>
        <w:t xml:space="preserve"> </w:t>
      </w:r>
      <w:r>
        <w:rPr>
          <w:spacing w:val="-1"/>
        </w:rPr>
        <w:t>is true</w:t>
      </w:r>
      <w:r>
        <w:t xml:space="preserve"> </w:t>
      </w:r>
      <w:r>
        <w:rPr>
          <w:spacing w:val="-1"/>
        </w:rPr>
        <w:t>of</w:t>
      </w:r>
      <w:r>
        <w:rPr>
          <w:spacing w:val="-2"/>
        </w:rPr>
        <w:t xml:space="preserve"> </w:t>
      </w:r>
      <w:r>
        <w:rPr>
          <w:spacing w:val="-1"/>
        </w:rPr>
        <w:t>matters</w:t>
      </w:r>
      <w:r>
        <w:t xml:space="preserve"> </w:t>
      </w:r>
      <w:r>
        <w:rPr>
          <w:spacing w:val="-1"/>
        </w:rPr>
        <w:t>pertaining to his</w:t>
      </w:r>
      <w:r>
        <w:rPr>
          <w:spacing w:val="30"/>
        </w:rPr>
        <w:t xml:space="preserve"> </w:t>
      </w:r>
      <w:r>
        <w:rPr>
          <w:spacing w:val="-1"/>
        </w:rPr>
        <w:t>personal and</w:t>
      </w:r>
      <w:r>
        <w:t xml:space="preserve"> </w:t>
      </w:r>
      <w:r>
        <w:rPr>
          <w:spacing w:val="-1"/>
        </w:rPr>
        <w:t>selfish</w:t>
      </w:r>
      <w:r>
        <w:t xml:space="preserve"> </w:t>
      </w:r>
      <w:r>
        <w:rPr>
          <w:spacing w:val="-1"/>
        </w:rPr>
        <w:t>pride</w:t>
      </w:r>
      <w:r>
        <w:t xml:space="preserve"> </w:t>
      </w:r>
      <w:r>
        <w:rPr>
          <w:spacing w:val="-1"/>
        </w:rPr>
        <w:t>and to esthetic</w:t>
      </w:r>
      <w:r>
        <w:t xml:space="preserve"> </w:t>
      </w:r>
      <w:r>
        <w:rPr>
          <w:spacing w:val="-1"/>
        </w:rPr>
        <w:t>standards that he</w:t>
      </w:r>
      <w:r>
        <w:t xml:space="preserve"> </w:t>
      </w:r>
      <w:r>
        <w:rPr>
          <w:spacing w:val="-2"/>
        </w:rPr>
        <w:t>avows</w:t>
      </w:r>
      <w:r>
        <w:rPr>
          <w:spacing w:val="25"/>
        </w:rPr>
        <w:t xml:space="preserve"> </w:t>
      </w:r>
      <w:r>
        <w:t xml:space="preserve">as </w:t>
      </w:r>
      <w:r>
        <w:rPr>
          <w:spacing w:val="-1"/>
        </w:rPr>
        <w:t>well</w:t>
      </w:r>
      <w:r>
        <w:t xml:space="preserve"> as</w:t>
      </w:r>
      <w:r>
        <w:rPr>
          <w:spacing w:val="-1"/>
        </w:rPr>
        <w:t xml:space="preserve"> </w:t>
      </w:r>
      <w:r>
        <w:t xml:space="preserve">to </w:t>
      </w:r>
      <w:r>
        <w:rPr>
          <w:spacing w:val="-1"/>
        </w:rPr>
        <w:t xml:space="preserve">moral </w:t>
      </w:r>
      <w:r>
        <w:t xml:space="preserve">or </w:t>
      </w:r>
      <w:r>
        <w:rPr>
          <w:spacing w:val="-1"/>
        </w:rPr>
        <w:t>humanitarian matters."[6]</w:t>
      </w:r>
    </w:p>
    <w:p w:rsidR="00EA20B7" w:rsidRDefault="00877DD6">
      <w:pPr>
        <w:pStyle w:val="Corpodetexto"/>
        <w:spacing w:before="118"/>
        <w:ind w:right="138"/>
        <w:rPr>
          <w:rFonts w:cs="Lucida Sans"/>
        </w:rPr>
      </w:pPr>
      <w:r>
        <w:rPr>
          <w:b/>
          <w:spacing w:val="-1"/>
        </w:rPr>
        <w:t>Lack</w:t>
      </w:r>
      <w:r>
        <w:rPr>
          <w:b/>
        </w:rPr>
        <w:t xml:space="preserve"> </w:t>
      </w:r>
      <w:r>
        <w:rPr>
          <w:b/>
          <w:spacing w:val="-1"/>
        </w:rPr>
        <w:t>of</w:t>
      </w:r>
      <w:r>
        <w:rPr>
          <w:b/>
        </w:rPr>
        <w:t xml:space="preserve"> </w:t>
      </w:r>
      <w:r>
        <w:rPr>
          <w:b/>
          <w:spacing w:val="-1"/>
        </w:rPr>
        <w:t>insight</w:t>
      </w:r>
      <w:r>
        <w:rPr>
          <w:b/>
        </w:rPr>
        <w:t xml:space="preserve"> and</w:t>
      </w:r>
      <w:r>
        <w:rPr>
          <w:b/>
          <w:spacing w:val="-2"/>
        </w:rPr>
        <w:t xml:space="preserve"> </w:t>
      </w:r>
      <w:r>
        <w:rPr>
          <w:b/>
          <w:spacing w:val="-1"/>
        </w:rPr>
        <w:t>judgement</w:t>
      </w:r>
      <w:r>
        <w:rPr>
          <w:b/>
          <w:spacing w:val="-2"/>
        </w:rPr>
        <w:t xml:space="preserve"> </w:t>
      </w:r>
      <w:r>
        <w:rPr>
          <w:b/>
          <w:spacing w:val="-1"/>
        </w:rPr>
        <w:t>Existentialism</w:t>
      </w:r>
      <w:r>
        <w:rPr>
          <w:b/>
        </w:rPr>
        <w:t xml:space="preserve"> </w:t>
      </w:r>
      <w:r>
        <w:rPr>
          <w:b/>
          <w:spacing w:val="-1"/>
        </w:rPr>
        <w:t>and</w:t>
      </w:r>
      <w:r>
        <w:rPr>
          <w:b/>
          <w:spacing w:val="-2"/>
        </w:rPr>
        <w:t xml:space="preserve"> </w:t>
      </w:r>
      <w:r>
        <w:rPr>
          <w:b/>
          <w:spacing w:val="-1"/>
        </w:rPr>
        <w:t>Kubrick's</w:t>
      </w:r>
      <w:r>
        <w:rPr>
          <w:b/>
          <w:spacing w:val="57"/>
        </w:rPr>
        <w:t xml:space="preserve"> </w:t>
      </w:r>
      <w:r>
        <w:rPr>
          <w:b/>
          <w:spacing w:val="-1"/>
        </w:rPr>
        <w:t>Psychopaths</w:t>
      </w:r>
    </w:p>
    <w:p w:rsidR="00EA20B7" w:rsidRDefault="00877DD6">
      <w:pPr>
        <w:pStyle w:val="Corpodetexto"/>
        <w:spacing w:before="120"/>
        <w:ind w:right="192"/>
      </w:pPr>
      <w:r>
        <w:rPr>
          <w:spacing w:val="-1"/>
        </w:rPr>
        <w:t>It</w:t>
      </w:r>
      <w:r>
        <w:rPr>
          <w:spacing w:val="2"/>
        </w:rPr>
        <w:t xml:space="preserve"> </w:t>
      </w:r>
      <w:r>
        <w:t>is in</w:t>
      </w:r>
      <w:r>
        <w:rPr>
          <w:spacing w:val="-2"/>
        </w:rPr>
        <w:t xml:space="preserve"> </w:t>
      </w:r>
      <w:r>
        <w:t>this</w:t>
      </w:r>
      <w:r>
        <w:rPr>
          <w:spacing w:val="-1"/>
        </w:rPr>
        <w:t xml:space="preserve"> </w:t>
      </w:r>
      <w:r>
        <w:t>realm</w:t>
      </w:r>
      <w:r>
        <w:rPr>
          <w:spacing w:val="-2"/>
        </w:rPr>
        <w:t xml:space="preserve"> </w:t>
      </w:r>
      <w:r>
        <w:rPr>
          <w:spacing w:val="-1"/>
        </w:rPr>
        <w:t>that the psychopath</w:t>
      </w:r>
      <w:r>
        <w:t xml:space="preserve"> </w:t>
      </w:r>
      <w:r>
        <w:rPr>
          <w:spacing w:val="-1"/>
        </w:rPr>
        <w:t xml:space="preserve">comes closest </w:t>
      </w:r>
      <w:r>
        <w:t>to</w:t>
      </w:r>
      <w:r>
        <w:rPr>
          <w:spacing w:val="-1"/>
        </w:rPr>
        <w:t xml:space="preserve"> the</w:t>
      </w:r>
      <w:r>
        <w:rPr>
          <w:spacing w:val="43"/>
        </w:rPr>
        <w:t xml:space="preserve"> </w:t>
      </w:r>
      <w:r>
        <w:rPr>
          <w:spacing w:val="-1"/>
        </w:rPr>
        <w:t>psychotic. While</w:t>
      </w:r>
      <w:r>
        <w:t xml:space="preserve"> </w:t>
      </w:r>
      <w:r>
        <w:rPr>
          <w:spacing w:val="-1"/>
        </w:rPr>
        <w:t>seemingly</w:t>
      </w:r>
      <w:r>
        <w:rPr>
          <w:spacing w:val="-2"/>
        </w:rPr>
        <w:t xml:space="preserve"> </w:t>
      </w:r>
      <w:r>
        <w:rPr>
          <w:spacing w:val="-1"/>
        </w:rPr>
        <w:t>in</w:t>
      </w:r>
      <w:r>
        <w:t xml:space="preserve"> </w:t>
      </w:r>
      <w:r>
        <w:rPr>
          <w:spacing w:val="-1"/>
        </w:rPr>
        <w:t>full</w:t>
      </w:r>
      <w:r>
        <w:t xml:space="preserve"> </w:t>
      </w:r>
      <w:r>
        <w:rPr>
          <w:spacing w:val="-1"/>
        </w:rPr>
        <w:t>possession</w:t>
      </w:r>
      <w:r>
        <w:t xml:space="preserve"> </w:t>
      </w:r>
      <w:r>
        <w:rPr>
          <w:spacing w:val="-1"/>
        </w:rPr>
        <w:t>of his reasoning</w:t>
      </w:r>
      <w:r>
        <w:rPr>
          <w:spacing w:val="20"/>
        </w:rPr>
        <w:t xml:space="preserve"> </w:t>
      </w:r>
      <w:r>
        <w:rPr>
          <w:spacing w:val="-1"/>
        </w:rPr>
        <w:t>ability,</w:t>
      </w:r>
      <w:r>
        <w:t xml:space="preserve"> </w:t>
      </w:r>
      <w:r>
        <w:rPr>
          <w:spacing w:val="-1"/>
        </w:rPr>
        <w:t>by</w:t>
      </w:r>
      <w:r>
        <w:rPr>
          <w:spacing w:val="-2"/>
        </w:rPr>
        <w:t xml:space="preserve"> </w:t>
      </w:r>
      <w:r>
        <w:t>all</w:t>
      </w:r>
      <w:r>
        <w:rPr>
          <w:spacing w:val="-2"/>
        </w:rPr>
        <w:t xml:space="preserve"> </w:t>
      </w:r>
      <w:r>
        <w:t xml:space="preserve">the </w:t>
      </w:r>
      <w:r>
        <w:rPr>
          <w:spacing w:val="-1"/>
        </w:rPr>
        <w:t>means</w:t>
      </w:r>
      <w:r>
        <w:rPr>
          <w:spacing w:val="-2"/>
        </w:rPr>
        <w:t xml:space="preserve"> </w:t>
      </w:r>
      <w:r>
        <w:rPr>
          <w:spacing w:val="-1"/>
        </w:rPr>
        <w:t>of</w:t>
      </w:r>
      <w:r>
        <w:t xml:space="preserve"> </w:t>
      </w:r>
      <w:r>
        <w:rPr>
          <w:spacing w:val="-1"/>
        </w:rPr>
        <w:t>clinical</w:t>
      </w:r>
      <w:r>
        <w:t xml:space="preserve"> </w:t>
      </w:r>
      <w:r>
        <w:rPr>
          <w:spacing w:val="-1"/>
        </w:rPr>
        <w:t>psychology</w:t>
      </w:r>
      <w:r>
        <w:rPr>
          <w:spacing w:val="-3"/>
        </w:rPr>
        <w:t xml:space="preserve"> </w:t>
      </w:r>
      <w:r>
        <w:rPr>
          <w:spacing w:val="-1"/>
        </w:rPr>
        <w:t>to</w:t>
      </w:r>
      <w:r>
        <w:rPr>
          <w:spacing w:val="-2"/>
        </w:rPr>
        <w:t xml:space="preserve"> </w:t>
      </w:r>
      <w:r>
        <w:rPr>
          <w:spacing w:val="-1"/>
        </w:rPr>
        <w:t>test</w:t>
      </w:r>
      <w:r>
        <w:rPr>
          <w:spacing w:val="-2"/>
        </w:rPr>
        <w:t xml:space="preserve"> </w:t>
      </w:r>
      <w:r>
        <w:t>and</w:t>
      </w:r>
      <w:r>
        <w:rPr>
          <w:spacing w:val="-2"/>
        </w:rPr>
        <w:t xml:space="preserve"> </w:t>
      </w:r>
      <w:r>
        <w:rPr>
          <w:spacing w:val="-1"/>
        </w:rPr>
        <w:t>assess</w:t>
      </w:r>
      <w:r>
        <w:rPr>
          <w:spacing w:val="30"/>
        </w:rPr>
        <w:t xml:space="preserve"> </w:t>
      </w:r>
      <w:r>
        <w:rPr>
          <w:spacing w:val="-1"/>
        </w:rPr>
        <w:t xml:space="preserve">them, </w:t>
      </w:r>
      <w:r>
        <w:t xml:space="preserve">the </w:t>
      </w:r>
      <w:r>
        <w:rPr>
          <w:spacing w:val="-1"/>
        </w:rPr>
        <w:t>psychopath</w:t>
      </w:r>
      <w:r>
        <w:t xml:space="preserve"> </w:t>
      </w:r>
      <w:r>
        <w:rPr>
          <w:spacing w:val="-1"/>
        </w:rPr>
        <w:t>demonstrates</w:t>
      </w:r>
      <w:r>
        <w:rPr>
          <w:spacing w:val="-2"/>
        </w:rPr>
        <w:t xml:space="preserve"> </w:t>
      </w:r>
      <w:r>
        <w:t xml:space="preserve">an </w:t>
      </w:r>
      <w:r>
        <w:rPr>
          <w:spacing w:val="-1"/>
        </w:rPr>
        <w:t>inability</w:t>
      </w:r>
      <w:r>
        <w:rPr>
          <w:spacing w:val="-3"/>
        </w:rPr>
        <w:t xml:space="preserve"> </w:t>
      </w:r>
      <w:r>
        <w:t>to</w:t>
      </w:r>
      <w:r>
        <w:rPr>
          <w:spacing w:val="-1"/>
        </w:rPr>
        <w:t xml:space="preserve"> comprehend </w:t>
      </w:r>
      <w:r>
        <w:t>the</w:t>
      </w:r>
      <w:r>
        <w:rPr>
          <w:spacing w:val="53"/>
        </w:rPr>
        <w:t xml:space="preserve"> </w:t>
      </w:r>
      <w:r>
        <w:rPr>
          <w:spacing w:val="-1"/>
        </w:rPr>
        <w:t>meaning</w:t>
      </w:r>
      <w:r>
        <w:rPr>
          <w:spacing w:val="-2"/>
        </w:rPr>
        <w:t xml:space="preserve"> </w:t>
      </w:r>
      <w:r>
        <w:t xml:space="preserve">and </w:t>
      </w:r>
      <w:r>
        <w:rPr>
          <w:spacing w:val="-1"/>
        </w:rPr>
        <w:t>significance</w:t>
      </w:r>
      <w:r>
        <w:t xml:space="preserve"> </w:t>
      </w:r>
      <w:r>
        <w:rPr>
          <w:spacing w:val="-1"/>
        </w:rPr>
        <w:t>of</w:t>
      </w:r>
      <w:r>
        <w:rPr>
          <w:spacing w:val="-2"/>
        </w:rPr>
        <w:t xml:space="preserve"> </w:t>
      </w:r>
      <w:r>
        <w:rPr>
          <w:spacing w:val="-1"/>
        </w:rPr>
        <w:t>his</w:t>
      </w:r>
      <w:r>
        <w:t xml:space="preserve"> </w:t>
      </w:r>
      <w:r>
        <w:rPr>
          <w:spacing w:val="-1"/>
        </w:rPr>
        <w:t>behavior</w:t>
      </w:r>
      <w:r>
        <w:t xml:space="preserve"> </w:t>
      </w:r>
      <w:r>
        <w:rPr>
          <w:spacing w:val="-1"/>
        </w:rPr>
        <w:t>for</w:t>
      </w:r>
      <w:r>
        <w:t xml:space="preserve"> </w:t>
      </w:r>
      <w:r>
        <w:rPr>
          <w:spacing w:val="-2"/>
        </w:rPr>
        <w:t>other</w:t>
      </w:r>
      <w:r>
        <w:t xml:space="preserve"> </w:t>
      </w:r>
      <w:r>
        <w:rPr>
          <w:spacing w:val="-1"/>
        </w:rPr>
        <w:t>people,</w:t>
      </w:r>
      <w:r>
        <w:rPr>
          <w:spacing w:val="-2"/>
        </w:rPr>
        <w:t xml:space="preserve"> </w:t>
      </w:r>
      <w:r>
        <w:rPr>
          <w:spacing w:val="-1"/>
        </w:rPr>
        <w:t>and</w:t>
      </w:r>
      <w:r>
        <w:rPr>
          <w:spacing w:val="-2"/>
        </w:rPr>
        <w:t xml:space="preserve"> </w:t>
      </w:r>
      <w:r>
        <w:rPr>
          <w:spacing w:val="-1"/>
        </w:rPr>
        <w:t>to</w:t>
      </w:r>
      <w:r>
        <w:rPr>
          <w:spacing w:val="36"/>
        </w:rPr>
        <w:t xml:space="preserve"> </w:t>
      </w:r>
      <w:r>
        <w:rPr>
          <w:spacing w:val="-1"/>
        </w:rPr>
        <w:t xml:space="preserve">judge </w:t>
      </w:r>
      <w:r>
        <w:t>their</w:t>
      </w:r>
      <w:r>
        <w:rPr>
          <w:spacing w:val="-1"/>
        </w:rPr>
        <w:t xml:space="preserve"> probable reactions</w:t>
      </w:r>
      <w:r>
        <w:rPr>
          <w:spacing w:val="-3"/>
        </w:rPr>
        <w:t xml:space="preserve"> </w:t>
      </w:r>
      <w:r>
        <w:t>to</w:t>
      </w:r>
      <w:r>
        <w:rPr>
          <w:spacing w:val="-1"/>
        </w:rPr>
        <w:t xml:space="preserve"> his</w:t>
      </w:r>
      <w:r>
        <w:t xml:space="preserve"> </w:t>
      </w:r>
      <w:r>
        <w:rPr>
          <w:spacing w:val="-1"/>
        </w:rPr>
        <w:t>behavior.</w:t>
      </w:r>
      <w:r>
        <w:rPr>
          <w:spacing w:val="-2"/>
        </w:rPr>
        <w:t xml:space="preserve"> </w:t>
      </w:r>
      <w:r>
        <w:t>He is</w:t>
      </w:r>
      <w:r>
        <w:rPr>
          <w:spacing w:val="-1"/>
        </w:rPr>
        <w:t xml:space="preserve"> often</w:t>
      </w:r>
      <w:r>
        <w:rPr>
          <w:spacing w:val="55"/>
        </w:rPr>
        <w:t xml:space="preserve"> </w:t>
      </w:r>
      <w:r>
        <w:rPr>
          <w:spacing w:val="-1"/>
        </w:rPr>
        <w:t xml:space="preserve">astounded </w:t>
      </w:r>
      <w:r>
        <w:t>to find</w:t>
      </w:r>
      <w:r>
        <w:rPr>
          <w:spacing w:val="-1"/>
        </w:rPr>
        <w:t xml:space="preserve"> that people </w:t>
      </w:r>
      <w:r>
        <w:t xml:space="preserve">are </w:t>
      </w:r>
      <w:r>
        <w:rPr>
          <w:spacing w:val="-1"/>
        </w:rPr>
        <w:t>upset</w:t>
      </w:r>
      <w:r>
        <w:t xml:space="preserve"> by</w:t>
      </w:r>
      <w:r>
        <w:rPr>
          <w:spacing w:val="-2"/>
        </w:rPr>
        <w:t xml:space="preserve"> </w:t>
      </w:r>
      <w:r>
        <w:t>his</w:t>
      </w:r>
      <w:r>
        <w:rPr>
          <w:spacing w:val="-1"/>
        </w:rPr>
        <w:t xml:space="preserve"> exploits.</w:t>
      </w:r>
      <w:r>
        <w:rPr>
          <w:spacing w:val="-2"/>
        </w:rPr>
        <w:t xml:space="preserve"> </w:t>
      </w:r>
      <w:r>
        <w:rPr>
          <w:spacing w:val="-1"/>
        </w:rPr>
        <w:t>Although</w:t>
      </w:r>
      <w:r>
        <w:rPr>
          <w:spacing w:val="31"/>
        </w:rPr>
        <w:t xml:space="preserve"> </w:t>
      </w:r>
      <w:r>
        <w:rPr>
          <w:spacing w:val="-1"/>
        </w:rPr>
        <w:t>he</w:t>
      </w:r>
      <w:r>
        <w:t xml:space="preserve"> </w:t>
      </w:r>
      <w:r>
        <w:rPr>
          <w:spacing w:val="-1"/>
        </w:rPr>
        <w:t>knows</w:t>
      </w:r>
      <w:r>
        <w:t xml:space="preserve"> </w:t>
      </w:r>
      <w:r>
        <w:rPr>
          <w:spacing w:val="-1"/>
        </w:rPr>
        <w:t>intellectually</w:t>
      </w:r>
      <w:r>
        <w:rPr>
          <w:spacing w:val="-2"/>
        </w:rPr>
        <w:t xml:space="preserve"> </w:t>
      </w:r>
      <w:r>
        <w:rPr>
          <w:spacing w:val="-1"/>
        </w:rPr>
        <w:t>what</w:t>
      </w:r>
      <w:r>
        <w:rPr>
          <w:spacing w:val="2"/>
        </w:rPr>
        <w:t xml:space="preserve"> </w:t>
      </w:r>
      <w:r>
        <w:rPr>
          <w:spacing w:val="-1"/>
        </w:rPr>
        <w:t>punishment</w:t>
      </w:r>
      <w:r>
        <w:rPr>
          <w:spacing w:val="2"/>
        </w:rPr>
        <w:t xml:space="preserve"> </w:t>
      </w:r>
      <w:r>
        <w:rPr>
          <w:spacing w:val="-1"/>
        </w:rPr>
        <w:t>is</w:t>
      </w:r>
      <w:r>
        <w:t xml:space="preserve"> </w:t>
      </w:r>
      <w:r>
        <w:rPr>
          <w:spacing w:val="-1"/>
        </w:rPr>
        <w:t>decreed</w:t>
      </w:r>
      <w:r>
        <w:t xml:space="preserve"> </w:t>
      </w:r>
      <w:r>
        <w:rPr>
          <w:spacing w:val="-1"/>
        </w:rPr>
        <w:t>for</w:t>
      </w:r>
      <w:r>
        <w:t xml:space="preserve"> </w:t>
      </w:r>
      <w:r>
        <w:rPr>
          <w:spacing w:val="-1"/>
        </w:rPr>
        <w:t>certain</w:t>
      </w:r>
      <w:r>
        <w:rPr>
          <w:spacing w:val="24"/>
        </w:rPr>
        <w:t xml:space="preserve"> </w:t>
      </w:r>
      <w:r>
        <w:rPr>
          <w:spacing w:val="-1"/>
        </w:rPr>
        <w:t>crimes,</w:t>
      </w:r>
      <w:r>
        <w:rPr>
          <w:spacing w:val="1"/>
        </w:rPr>
        <w:t xml:space="preserve"> </w:t>
      </w:r>
      <w:r>
        <w:rPr>
          <w:spacing w:val="-2"/>
        </w:rPr>
        <w:t>when</w:t>
      </w:r>
      <w:r>
        <w:t xml:space="preserve"> </w:t>
      </w:r>
      <w:r>
        <w:rPr>
          <w:spacing w:val="-1"/>
        </w:rPr>
        <w:t>caught,</w:t>
      </w:r>
      <w:r>
        <w:t xml:space="preserve"> </w:t>
      </w:r>
      <w:r>
        <w:rPr>
          <w:spacing w:val="-1"/>
        </w:rPr>
        <w:t>he</w:t>
      </w:r>
      <w:r>
        <w:t xml:space="preserve"> </w:t>
      </w:r>
      <w:r>
        <w:rPr>
          <w:spacing w:val="-1"/>
        </w:rPr>
        <w:t>puts</w:t>
      </w:r>
      <w:r>
        <w:t xml:space="preserve"> </w:t>
      </w:r>
      <w:r>
        <w:rPr>
          <w:spacing w:val="-2"/>
        </w:rPr>
        <w:t>up</w:t>
      </w:r>
      <w:r>
        <w:t xml:space="preserve"> </w:t>
      </w:r>
      <w:r>
        <w:rPr>
          <w:spacing w:val="-1"/>
        </w:rPr>
        <w:t>elaborate</w:t>
      </w:r>
      <w:r>
        <w:t xml:space="preserve"> </w:t>
      </w:r>
      <w:r>
        <w:rPr>
          <w:spacing w:val="-1"/>
        </w:rPr>
        <w:t>rationalizations</w:t>
      </w:r>
      <w:r>
        <w:rPr>
          <w:spacing w:val="-3"/>
        </w:rPr>
        <w:t xml:space="preserve"> </w:t>
      </w:r>
      <w:r>
        <w:rPr>
          <w:spacing w:val="-1"/>
        </w:rPr>
        <w:t>and</w:t>
      </w:r>
      <w:r>
        <w:rPr>
          <w:spacing w:val="30"/>
        </w:rPr>
        <w:t xml:space="preserve"> </w:t>
      </w:r>
      <w:r>
        <w:rPr>
          <w:spacing w:val="-1"/>
        </w:rPr>
        <w:t>defenses, and</w:t>
      </w:r>
      <w:r>
        <w:t xml:space="preserve"> </w:t>
      </w:r>
      <w:r>
        <w:rPr>
          <w:spacing w:val="-2"/>
        </w:rPr>
        <w:t>seems</w:t>
      </w:r>
      <w:r>
        <w:t xml:space="preserve"> </w:t>
      </w:r>
      <w:r>
        <w:rPr>
          <w:spacing w:val="-1"/>
        </w:rPr>
        <w:t>surprised</w:t>
      </w:r>
      <w:r>
        <w:t xml:space="preserve"> </w:t>
      </w:r>
      <w:r>
        <w:rPr>
          <w:spacing w:val="-1"/>
        </w:rPr>
        <w:t>when he</w:t>
      </w:r>
      <w:r>
        <w:rPr>
          <w:spacing w:val="1"/>
        </w:rPr>
        <w:t xml:space="preserve"> </w:t>
      </w:r>
      <w:r>
        <w:rPr>
          <w:spacing w:val="-1"/>
        </w:rPr>
        <w:t>is actually</w:t>
      </w:r>
      <w:r>
        <w:rPr>
          <w:spacing w:val="-2"/>
        </w:rPr>
        <w:t xml:space="preserve"> </w:t>
      </w:r>
      <w:r>
        <w:rPr>
          <w:spacing w:val="-1"/>
        </w:rPr>
        <w:t>punished.</w:t>
      </w:r>
      <w:r>
        <w:rPr>
          <w:spacing w:val="-2"/>
        </w:rPr>
        <w:t xml:space="preserve"> </w:t>
      </w:r>
      <w:r>
        <w:rPr>
          <w:spacing w:val="-1"/>
        </w:rPr>
        <w:t>Mark</w:t>
      </w:r>
      <w:r>
        <w:rPr>
          <w:spacing w:val="47"/>
        </w:rPr>
        <w:t xml:space="preserve"> </w:t>
      </w:r>
      <w:r>
        <w:rPr>
          <w:spacing w:val="-1"/>
        </w:rPr>
        <w:t>Hofmann,</w:t>
      </w:r>
      <w:r>
        <w:rPr>
          <w:spacing w:val="-2"/>
        </w:rPr>
        <w:t xml:space="preserve"> </w:t>
      </w:r>
      <w:r>
        <w:rPr>
          <w:spacing w:val="-1"/>
        </w:rPr>
        <w:t>an</w:t>
      </w:r>
      <w:r>
        <w:t xml:space="preserve"> </w:t>
      </w:r>
      <w:r>
        <w:rPr>
          <w:spacing w:val="-2"/>
        </w:rPr>
        <w:t>ingenious</w:t>
      </w:r>
      <w:r>
        <w:t xml:space="preserve"> </w:t>
      </w:r>
      <w:r>
        <w:rPr>
          <w:spacing w:val="-1"/>
        </w:rPr>
        <w:t>forger</w:t>
      </w:r>
      <w:r>
        <w:rPr>
          <w:spacing w:val="-2"/>
        </w:rPr>
        <w:t xml:space="preserve"> </w:t>
      </w:r>
      <w:r>
        <w:rPr>
          <w:spacing w:val="-1"/>
        </w:rPr>
        <w:t>of</w:t>
      </w:r>
      <w:r>
        <w:rPr>
          <w:spacing w:val="-2"/>
        </w:rPr>
        <w:t xml:space="preserve"> </w:t>
      </w:r>
      <w:r>
        <w:rPr>
          <w:spacing w:val="-1"/>
        </w:rPr>
        <w:t>rare</w:t>
      </w:r>
      <w:r>
        <w:t xml:space="preserve"> </w:t>
      </w:r>
      <w:r>
        <w:rPr>
          <w:spacing w:val="-1"/>
        </w:rPr>
        <w:t>documents</w:t>
      </w:r>
      <w:r>
        <w:t xml:space="preserve"> </w:t>
      </w:r>
      <w:r>
        <w:rPr>
          <w:spacing w:val="-1"/>
        </w:rPr>
        <w:t>and</w:t>
      </w:r>
      <w:r>
        <w:t xml:space="preserve"> </w:t>
      </w:r>
      <w:r>
        <w:rPr>
          <w:spacing w:val="-2"/>
        </w:rPr>
        <w:t>murderer,</w:t>
      </w:r>
      <w:r>
        <w:rPr>
          <w:spacing w:val="42"/>
        </w:rPr>
        <w:t xml:space="preserve"> </w:t>
      </w:r>
      <w:r>
        <w:rPr>
          <w:spacing w:val="-1"/>
        </w:rPr>
        <w:t>included among the</w:t>
      </w:r>
      <w:r>
        <w:rPr>
          <w:spacing w:val="1"/>
        </w:rPr>
        <w:t xml:space="preserve"> </w:t>
      </w:r>
      <w:r>
        <w:rPr>
          <w:spacing w:val="-1"/>
        </w:rPr>
        <w:t>victims</w:t>
      </w:r>
      <w:r>
        <w:t xml:space="preserve"> </w:t>
      </w:r>
      <w:r>
        <w:rPr>
          <w:spacing w:val="-1"/>
        </w:rPr>
        <w:t>of</w:t>
      </w:r>
      <w:r>
        <w:t xml:space="preserve"> </w:t>
      </w:r>
      <w:r>
        <w:rPr>
          <w:spacing w:val="-1"/>
        </w:rPr>
        <w:t>his:</w:t>
      </w:r>
      <w:r>
        <w:t xml:space="preserve"> </w:t>
      </w:r>
      <w:r>
        <w:rPr>
          <w:spacing w:val="-1"/>
        </w:rPr>
        <w:t>many</w:t>
      </w:r>
      <w:r>
        <w:rPr>
          <w:spacing w:val="-2"/>
        </w:rPr>
        <w:t xml:space="preserve"> </w:t>
      </w:r>
      <w:r>
        <w:rPr>
          <w:spacing w:val="-1"/>
        </w:rPr>
        <w:t>scholars, the</w:t>
      </w:r>
      <w:r>
        <w:rPr>
          <w:spacing w:val="1"/>
        </w:rPr>
        <w:t xml:space="preserve"> </w:t>
      </w:r>
      <w:r>
        <w:rPr>
          <w:spacing w:val="-1"/>
        </w:rPr>
        <w:t>Library</w:t>
      </w:r>
      <w:r>
        <w:rPr>
          <w:spacing w:val="-2"/>
        </w:rPr>
        <w:t xml:space="preserve"> </w:t>
      </w:r>
      <w:r>
        <w:rPr>
          <w:spacing w:val="-1"/>
        </w:rPr>
        <w:t>of</w:t>
      </w:r>
      <w:r>
        <w:rPr>
          <w:spacing w:val="27"/>
        </w:rPr>
        <w:t xml:space="preserve"> </w:t>
      </w:r>
      <w:r>
        <w:rPr>
          <w:spacing w:val="-1"/>
        </w:rPr>
        <w:t>Congress,</w:t>
      </w:r>
      <w:r>
        <w:rPr>
          <w:spacing w:val="-2"/>
        </w:rPr>
        <w:t xml:space="preserve"> </w:t>
      </w:r>
      <w:r>
        <w:rPr>
          <w:spacing w:val="-1"/>
        </w:rPr>
        <w:t>the</w:t>
      </w:r>
      <w:r>
        <w:t xml:space="preserve"> </w:t>
      </w:r>
      <w:r>
        <w:rPr>
          <w:spacing w:val="-1"/>
        </w:rPr>
        <w:t>U.S. mint, the</w:t>
      </w:r>
      <w:r>
        <w:rPr>
          <w:spacing w:val="1"/>
        </w:rPr>
        <w:t xml:space="preserve"> </w:t>
      </w:r>
      <w:r>
        <w:rPr>
          <w:spacing w:val="-1"/>
        </w:rPr>
        <w:t>Mormon Church, private collectors,</w:t>
      </w:r>
      <w:r>
        <w:rPr>
          <w:spacing w:val="43"/>
        </w:rPr>
        <w:t xml:space="preserve"> </w:t>
      </w:r>
      <w:r>
        <w:rPr>
          <w:spacing w:val="-1"/>
        </w:rPr>
        <w:t>and</w:t>
      </w:r>
      <w:r>
        <w:t xml:space="preserve"> </w:t>
      </w:r>
      <w:r>
        <w:rPr>
          <w:spacing w:val="-1"/>
        </w:rPr>
        <w:t>several</w:t>
      </w:r>
      <w:r>
        <w:rPr>
          <w:spacing w:val="-2"/>
        </w:rPr>
        <w:t xml:space="preserve"> </w:t>
      </w:r>
      <w:r>
        <w:rPr>
          <w:spacing w:val="-1"/>
        </w:rPr>
        <w:t>forgery</w:t>
      </w:r>
      <w:r>
        <w:rPr>
          <w:spacing w:val="-3"/>
        </w:rPr>
        <w:t xml:space="preserve"> </w:t>
      </w:r>
      <w:r>
        <w:rPr>
          <w:spacing w:val="-1"/>
        </w:rPr>
        <w:t>experts.</w:t>
      </w:r>
      <w:r>
        <w:rPr>
          <w:spacing w:val="-2"/>
        </w:rPr>
        <w:t xml:space="preserve"> </w:t>
      </w:r>
      <w:r>
        <w:rPr>
          <w:spacing w:val="-1"/>
        </w:rPr>
        <w:t>His</w:t>
      </w:r>
      <w:r>
        <w:t xml:space="preserve"> </w:t>
      </w:r>
      <w:r>
        <w:rPr>
          <w:spacing w:val="-1"/>
        </w:rPr>
        <w:t>career</w:t>
      </w:r>
      <w:r>
        <w:t xml:space="preserve"> </w:t>
      </w:r>
      <w:r>
        <w:rPr>
          <w:spacing w:val="-1"/>
        </w:rPr>
        <w:t>began</w:t>
      </w:r>
      <w:r>
        <w:t xml:space="preserve"> </w:t>
      </w:r>
      <w:r>
        <w:rPr>
          <w:spacing w:val="-1"/>
        </w:rPr>
        <w:t>as</w:t>
      </w:r>
      <w:r>
        <w:t xml:space="preserve"> a </w:t>
      </w:r>
      <w:r>
        <w:rPr>
          <w:spacing w:val="-1"/>
        </w:rPr>
        <w:t>child</w:t>
      </w:r>
      <w:r>
        <w:rPr>
          <w:spacing w:val="1"/>
        </w:rPr>
        <w:t xml:space="preserve"> </w:t>
      </w:r>
      <w:r>
        <w:rPr>
          <w:spacing w:val="-2"/>
        </w:rPr>
        <w:t xml:space="preserve">with </w:t>
      </w:r>
      <w:r>
        <w:rPr>
          <w:spacing w:val="-1"/>
        </w:rPr>
        <w:t>the</w:t>
      </w:r>
      <w:r>
        <w:rPr>
          <w:spacing w:val="30"/>
        </w:rPr>
        <w:t xml:space="preserve"> </w:t>
      </w:r>
      <w:r>
        <w:rPr>
          <w:spacing w:val="-1"/>
        </w:rPr>
        <w:t>alteration</w:t>
      </w:r>
      <w:r>
        <w:rPr>
          <w:spacing w:val="-2"/>
        </w:rPr>
        <w:t xml:space="preserve"> </w:t>
      </w:r>
      <w:r>
        <w:rPr>
          <w:spacing w:val="-1"/>
        </w:rPr>
        <w:t>of</w:t>
      </w:r>
      <w:r>
        <w:rPr>
          <w:spacing w:val="-2"/>
        </w:rPr>
        <w:t xml:space="preserve"> </w:t>
      </w:r>
      <w:r>
        <w:rPr>
          <w:spacing w:val="-1"/>
        </w:rPr>
        <w:t>mint-marks on</w:t>
      </w:r>
      <w:r>
        <w:t xml:space="preserve"> </w:t>
      </w:r>
      <w:r>
        <w:rPr>
          <w:spacing w:val="-1"/>
        </w:rPr>
        <w:t>coins.</w:t>
      </w:r>
      <w:r>
        <w:t xml:space="preserve"> </w:t>
      </w:r>
      <w:r>
        <w:rPr>
          <w:spacing w:val="-1"/>
        </w:rPr>
        <w:t>He</w:t>
      </w:r>
      <w:r>
        <w:t xml:space="preserve"> </w:t>
      </w:r>
      <w:r>
        <w:rPr>
          <w:spacing w:val="-1"/>
        </w:rPr>
        <w:t>recently</w:t>
      </w:r>
      <w:r>
        <w:rPr>
          <w:spacing w:val="-2"/>
        </w:rPr>
        <w:t xml:space="preserve"> </w:t>
      </w:r>
      <w:r>
        <w:rPr>
          <w:spacing w:val="-1"/>
        </w:rPr>
        <w:t>revealed</w:t>
      </w:r>
      <w:r>
        <w:rPr>
          <w:spacing w:val="-2"/>
        </w:rPr>
        <w:t xml:space="preserve"> </w:t>
      </w:r>
      <w:r>
        <w:rPr>
          <w:spacing w:val="-1"/>
        </w:rPr>
        <w:t>his</w:t>
      </w:r>
      <w:r>
        <w:rPr>
          <w:spacing w:val="-2"/>
        </w:rPr>
        <w:t xml:space="preserve"> </w:t>
      </w:r>
      <w:r>
        <w:rPr>
          <w:spacing w:val="-1"/>
        </w:rPr>
        <w:t>thinking</w:t>
      </w:r>
      <w:r>
        <w:rPr>
          <w:spacing w:val="33"/>
        </w:rPr>
        <w:t xml:space="preserve"> </w:t>
      </w:r>
      <w:r>
        <w:rPr>
          <w:spacing w:val="-1"/>
        </w:rPr>
        <w:t>on the</w:t>
      </w:r>
      <w:r>
        <w:t xml:space="preserve"> </w:t>
      </w:r>
      <w:r>
        <w:rPr>
          <w:spacing w:val="-1"/>
        </w:rPr>
        <w:t>subject</w:t>
      </w:r>
      <w:r>
        <w:t xml:space="preserve"> </w:t>
      </w:r>
      <w:r>
        <w:rPr>
          <w:spacing w:val="-1"/>
        </w:rPr>
        <w:t>of his</w:t>
      </w:r>
      <w:r>
        <w:t xml:space="preserve"> </w:t>
      </w:r>
      <w:r>
        <w:rPr>
          <w:spacing w:val="-1"/>
        </w:rPr>
        <w:t>forgeries:</w:t>
      </w:r>
      <w:r>
        <w:t xml:space="preserve"> </w:t>
      </w:r>
      <w:r>
        <w:rPr>
          <w:spacing w:val="-1"/>
        </w:rPr>
        <w:t>"It's</w:t>
      </w:r>
      <w:r>
        <w:rPr>
          <w:spacing w:val="1"/>
        </w:rPr>
        <w:t xml:space="preserve"> </w:t>
      </w:r>
      <w:r>
        <w:rPr>
          <w:spacing w:val="-1"/>
        </w:rPr>
        <w:t>not</w:t>
      </w:r>
      <w:r>
        <w:t xml:space="preserve"> </w:t>
      </w:r>
      <w:r>
        <w:rPr>
          <w:spacing w:val="-1"/>
        </w:rPr>
        <w:t>so</w:t>
      </w:r>
      <w:r>
        <w:t xml:space="preserve"> </w:t>
      </w:r>
      <w:r>
        <w:rPr>
          <w:spacing w:val="-1"/>
        </w:rPr>
        <w:t>much</w:t>
      </w:r>
      <w:r>
        <w:rPr>
          <w:spacing w:val="1"/>
        </w:rPr>
        <w:t xml:space="preserve"> </w:t>
      </w:r>
      <w:r>
        <w:rPr>
          <w:spacing w:val="-2"/>
        </w:rPr>
        <w:t>what</w:t>
      </w:r>
      <w:r>
        <w:rPr>
          <w:spacing w:val="2"/>
        </w:rPr>
        <w:t xml:space="preserve"> </w:t>
      </w:r>
      <w:r>
        <w:rPr>
          <w:spacing w:val="-1"/>
        </w:rPr>
        <w:t>is genuine</w:t>
      </w:r>
      <w:r>
        <w:rPr>
          <w:spacing w:val="28"/>
        </w:rPr>
        <w:t xml:space="preserve"> </w:t>
      </w:r>
      <w:r>
        <w:rPr>
          <w:spacing w:val="-1"/>
        </w:rPr>
        <w:t>and</w:t>
      </w:r>
      <w:r>
        <w:rPr>
          <w:spacing w:val="1"/>
        </w:rPr>
        <w:t xml:space="preserve"> </w:t>
      </w:r>
      <w:r>
        <w:rPr>
          <w:spacing w:val="-2"/>
        </w:rPr>
        <w:t>what</w:t>
      </w:r>
      <w:r>
        <w:t xml:space="preserve"> </w:t>
      </w:r>
      <w:r>
        <w:rPr>
          <w:spacing w:val="-2"/>
        </w:rPr>
        <w:t>isn't</w:t>
      </w:r>
      <w:r>
        <w:rPr>
          <w:spacing w:val="2"/>
        </w:rPr>
        <w:t xml:space="preserve"> </w:t>
      </w:r>
      <w:r>
        <w:t xml:space="preserve">as </w:t>
      </w:r>
      <w:r>
        <w:rPr>
          <w:spacing w:val="-2"/>
        </w:rPr>
        <w:t xml:space="preserve">what </w:t>
      </w:r>
      <w:r>
        <w:rPr>
          <w:spacing w:val="-1"/>
        </w:rPr>
        <w:t>people</w:t>
      </w:r>
      <w:r>
        <w:rPr>
          <w:spacing w:val="1"/>
        </w:rPr>
        <w:t xml:space="preserve"> </w:t>
      </w:r>
      <w:r>
        <w:rPr>
          <w:spacing w:val="-1"/>
        </w:rPr>
        <w:t>believe</w:t>
      </w:r>
      <w:r>
        <w:rPr>
          <w:spacing w:val="1"/>
        </w:rPr>
        <w:t xml:space="preserve"> </w:t>
      </w:r>
      <w:r>
        <w:rPr>
          <w:spacing w:val="-1"/>
        </w:rPr>
        <w:t>is</w:t>
      </w:r>
      <w:r>
        <w:rPr>
          <w:spacing w:val="-2"/>
        </w:rPr>
        <w:t xml:space="preserve"> </w:t>
      </w:r>
      <w:r>
        <w:rPr>
          <w:spacing w:val="-1"/>
        </w:rPr>
        <w:t>genuine.</w:t>
      </w:r>
      <w:r>
        <w:rPr>
          <w:spacing w:val="-2"/>
        </w:rPr>
        <w:t xml:space="preserve"> </w:t>
      </w:r>
      <w:r>
        <w:rPr>
          <w:spacing w:val="-1"/>
        </w:rPr>
        <w:t>When</w:t>
      </w:r>
      <w:r>
        <w:t xml:space="preserve"> I </w:t>
      </w:r>
      <w:r>
        <w:rPr>
          <w:spacing w:val="-1"/>
        </w:rPr>
        <w:t>forged</w:t>
      </w:r>
      <w:r>
        <w:rPr>
          <w:spacing w:val="-2"/>
        </w:rPr>
        <w:t xml:space="preserve"> </w:t>
      </w:r>
      <w:r>
        <w:t>a</w:t>
      </w:r>
      <w:r>
        <w:rPr>
          <w:spacing w:val="45"/>
        </w:rPr>
        <w:t xml:space="preserve"> </w:t>
      </w:r>
      <w:r>
        <w:rPr>
          <w:spacing w:val="-1"/>
        </w:rPr>
        <w:t>document</w:t>
      </w:r>
      <w:r>
        <w:rPr>
          <w:spacing w:val="-2"/>
        </w:rPr>
        <w:t xml:space="preserve"> </w:t>
      </w:r>
      <w:r>
        <w:rPr>
          <w:spacing w:val="-1"/>
        </w:rPr>
        <w:t>and</w:t>
      </w:r>
      <w:r>
        <w:t xml:space="preserve"> </w:t>
      </w:r>
      <w:r>
        <w:rPr>
          <w:spacing w:val="-1"/>
        </w:rPr>
        <w:t>sold</w:t>
      </w:r>
      <w:r>
        <w:t xml:space="preserve"> </w:t>
      </w:r>
      <w:r>
        <w:rPr>
          <w:spacing w:val="-1"/>
        </w:rPr>
        <w:t>it,</w:t>
      </w:r>
      <w:r>
        <w:t xml:space="preserve"> I</w:t>
      </w:r>
      <w:r>
        <w:rPr>
          <w:spacing w:val="-2"/>
        </w:rPr>
        <w:t xml:space="preserve"> was</w:t>
      </w:r>
      <w:r>
        <w:t xml:space="preserve"> </w:t>
      </w:r>
      <w:r>
        <w:rPr>
          <w:spacing w:val="-1"/>
        </w:rPr>
        <w:t>not</w:t>
      </w:r>
      <w:r>
        <w:t xml:space="preserve"> </w:t>
      </w:r>
      <w:r>
        <w:rPr>
          <w:spacing w:val="-1"/>
        </w:rPr>
        <w:t>cheating</w:t>
      </w:r>
      <w:r>
        <w:t xml:space="preserve"> </w:t>
      </w:r>
      <w:r>
        <w:rPr>
          <w:spacing w:val="-1"/>
        </w:rPr>
        <w:t>the</w:t>
      </w:r>
      <w:r>
        <w:t xml:space="preserve"> </w:t>
      </w:r>
      <w:r>
        <w:rPr>
          <w:spacing w:val="-1"/>
        </w:rPr>
        <w:t>person</w:t>
      </w:r>
      <w:r>
        <w:rPr>
          <w:spacing w:val="-2"/>
        </w:rPr>
        <w:t xml:space="preserve"> </w:t>
      </w:r>
      <w:r>
        <w:rPr>
          <w:spacing w:val="-1"/>
        </w:rPr>
        <w:t>that</w:t>
      </w:r>
      <w:r>
        <w:t xml:space="preserve"> I </w:t>
      </w:r>
      <w:r>
        <w:rPr>
          <w:spacing w:val="-1"/>
        </w:rPr>
        <w:t>was</w:t>
      </w:r>
      <w:r>
        <w:rPr>
          <w:spacing w:val="29"/>
        </w:rPr>
        <w:t xml:space="preserve"> </w:t>
      </w:r>
      <w:r>
        <w:rPr>
          <w:spacing w:val="-1"/>
        </w:rPr>
        <w:t>selling</w:t>
      </w:r>
      <w:r>
        <w:t xml:space="preserve"> </w:t>
      </w:r>
      <w:r>
        <w:rPr>
          <w:spacing w:val="-1"/>
        </w:rPr>
        <w:t>it</w:t>
      </w:r>
      <w:r>
        <w:t xml:space="preserve"> </w:t>
      </w:r>
      <w:r>
        <w:rPr>
          <w:spacing w:val="-1"/>
        </w:rPr>
        <w:t>to</w:t>
      </w:r>
      <w:r>
        <w:rPr>
          <w:spacing w:val="-2"/>
        </w:rPr>
        <w:t xml:space="preserve"> </w:t>
      </w:r>
      <w:r>
        <w:rPr>
          <w:spacing w:val="-1"/>
        </w:rPr>
        <w:t>because</w:t>
      </w:r>
      <w:r>
        <w:t xml:space="preserve"> </w:t>
      </w:r>
      <w:r>
        <w:rPr>
          <w:spacing w:val="-1"/>
        </w:rPr>
        <w:t>the</w:t>
      </w:r>
      <w:r>
        <w:rPr>
          <w:spacing w:val="-2"/>
        </w:rPr>
        <w:t xml:space="preserve"> </w:t>
      </w:r>
      <w:r>
        <w:rPr>
          <w:spacing w:val="-1"/>
        </w:rPr>
        <w:t>document</w:t>
      </w:r>
      <w:r>
        <w:t xml:space="preserve"> </w:t>
      </w:r>
      <w:r>
        <w:rPr>
          <w:spacing w:val="-2"/>
        </w:rPr>
        <w:t>would</w:t>
      </w:r>
      <w:r>
        <w:t xml:space="preserve"> </w:t>
      </w:r>
      <w:r>
        <w:rPr>
          <w:spacing w:val="-1"/>
        </w:rPr>
        <w:t>never</w:t>
      </w:r>
      <w:r>
        <w:t xml:space="preserve"> </w:t>
      </w:r>
      <w:r>
        <w:rPr>
          <w:spacing w:val="-1"/>
        </w:rPr>
        <w:t>be</w:t>
      </w:r>
      <w:r>
        <w:t xml:space="preserve"> </w:t>
      </w:r>
      <w:r>
        <w:rPr>
          <w:spacing w:val="-1"/>
        </w:rPr>
        <w:t>detected</w:t>
      </w:r>
      <w:r>
        <w:rPr>
          <w:spacing w:val="-2"/>
        </w:rPr>
        <w:t xml:space="preserve"> </w:t>
      </w:r>
      <w:r>
        <w:rPr>
          <w:spacing w:val="-1"/>
        </w:rPr>
        <w:t>as</w:t>
      </w:r>
      <w:r>
        <w:rPr>
          <w:spacing w:val="26"/>
        </w:rPr>
        <w:t xml:space="preserve"> </w:t>
      </w:r>
      <w:r>
        <w:rPr>
          <w:spacing w:val="-1"/>
        </w:rPr>
        <w:t xml:space="preserve">being </w:t>
      </w:r>
      <w:r>
        <w:t xml:space="preserve">a </w:t>
      </w:r>
      <w:r>
        <w:rPr>
          <w:spacing w:val="-1"/>
        </w:rPr>
        <w:t>fraud.</w:t>
      </w:r>
      <w:r>
        <w:t xml:space="preserve"> </w:t>
      </w:r>
      <w:r>
        <w:rPr>
          <w:spacing w:val="-1"/>
        </w:rPr>
        <w:t>Obviously</w:t>
      </w:r>
      <w:r>
        <w:t xml:space="preserve"> if I</w:t>
      </w:r>
      <w:r>
        <w:rPr>
          <w:spacing w:val="1"/>
        </w:rPr>
        <w:t xml:space="preserve"> </w:t>
      </w:r>
      <w:r>
        <w:rPr>
          <w:spacing w:val="-2"/>
        </w:rPr>
        <w:t>would</w:t>
      </w:r>
      <w:r>
        <w:t xml:space="preserve"> </w:t>
      </w:r>
      <w:r>
        <w:rPr>
          <w:spacing w:val="-1"/>
        </w:rPr>
        <w:t>have</w:t>
      </w:r>
      <w:r>
        <w:t xml:space="preserve"> </w:t>
      </w:r>
      <w:r>
        <w:rPr>
          <w:spacing w:val="-1"/>
        </w:rPr>
        <w:t xml:space="preserve">known </w:t>
      </w:r>
      <w:r>
        <w:t xml:space="preserve">they </w:t>
      </w:r>
      <w:r>
        <w:rPr>
          <w:spacing w:val="-2"/>
        </w:rPr>
        <w:t>would</w:t>
      </w:r>
      <w:r>
        <w:t xml:space="preserve"> </w:t>
      </w:r>
      <w:r>
        <w:rPr>
          <w:spacing w:val="-1"/>
        </w:rPr>
        <w:t>some</w:t>
      </w:r>
      <w:r>
        <w:rPr>
          <w:spacing w:val="49"/>
        </w:rPr>
        <w:t xml:space="preserve"> </w:t>
      </w:r>
      <w:r>
        <w:t>day</w:t>
      </w:r>
      <w:r>
        <w:rPr>
          <w:spacing w:val="-2"/>
        </w:rPr>
        <w:t xml:space="preserve"> </w:t>
      </w:r>
      <w:r>
        <w:rPr>
          <w:spacing w:val="-1"/>
        </w:rPr>
        <w:t>be</w:t>
      </w:r>
      <w:r>
        <w:rPr>
          <w:spacing w:val="1"/>
        </w:rPr>
        <w:t xml:space="preserve"> </w:t>
      </w:r>
      <w:r>
        <w:rPr>
          <w:spacing w:val="-1"/>
        </w:rPr>
        <w:t>detected,</w:t>
      </w:r>
      <w:r>
        <w:t xml:space="preserve"> I</w:t>
      </w:r>
      <w:r>
        <w:rPr>
          <w:spacing w:val="1"/>
        </w:rPr>
        <w:t xml:space="preserve"> </w:t>
      </w:r>
      <w:r>
        <w:rPr>
          <w:spacing w:val="-1"/>
        </w:rPr>
        <w:t>wouldn't</w:t>
      </w:r>
      <w:r>
        <w:rPr>
          <w:spacing w:val="2"/>
        </w:rPr>
        <w:t xml:space="preserve"> </w:t>
      </w:r>
      <w:r>
        <w:rPr>
          <w:spacing w:val="-1"/>
        </w:rPr>
        <w:t>have</w:t>
      </w:r>
      <w:r>
        <w:rPr>
          <w:spacing w:val="1"/>
        </w:rPr>
        <w:t xml:space="preserve"> </w:t>
      </w:r>
      <w:r>
        <w:rPr>
          <w:spacing w:val="-1"/>
        </w:rPr>
        <w:t>done</w:t>
      </w:r>
      <w:r>
        <w:rPr>
          <w:spacing w:val="1"/>
        </w:rPr>
        <w:t xml:space="preserve"> </w:t>
      </w:r>
      <w:r>
        <w:rPr>
          <w:spacing w:val="-1"/>
        </w:rPr>
        <w:t>it.</w:t>
      </w:r>
      <w:r>
        <w:t xml:space="preserve"> I </w:t>
      </w:r>
      <w:r>
        <w:rPr>
          <w:spacing w:val="-1"/>
        </w:rPr>
        <w:t>didn't</w:t>
      </w:r>
      <w:r>
        <w:t xml:space="preserve"> </w:t>
      </w:r>
      <w:r>
        <w:rPr>
          <w:spacing w:val="-1"/>
        </w:rPr>
        <w:t>feel</w:t>
      </w:r>
      <w:r>
        <w:t xml:space="preserve"> </w:t>
      </w:r>
      <w:r>
        <w:rPr>
          <w:spacing w:val="-1"/>
        </w:rPr>
        <w:t>like</w:t>
      </w:r>
      <w:r>
        <w:t xml:space="preserve"> I</w:t>
      </w:r>
      <w:r>
        <w:rPr>
          <w:spacing w:val="-1"/>
        </w:rPr>
        <w:t xml:space="preserve"> </w:t>
      </w:r>
      <w:r>
        <w:rPr>
          <w:spacing w:val="-2"/>
        </w:rPr>
        <w:t>was</w:t>
      </w:r>
      <w:r>
        <w:rPr>
          <w:spacing w:val="35"/>
        </w:rPr>
        <w:t xml:space="preserve"> </w:t>
      </w:r>
      <w:r>
        <w:t>cheating</w:t>
      </w:r>
      <w:r>
        <w:rPr>
          <w:spacing w:val="-1"/>
        </w:rPr>
        <w:t xml:space="preserve"> them.[7]" This</w:t>
      </w:r>
      <w:r>
        <w:t xml:space="preserve"> </w:t>
      </w:r>
      <w:r>
        <w:rPr>
          <w:spacing w:val="-1"/>
        </w:rPr>
        <w:t>statement</w:t>
      </w:r>
      <w:r>
        <w:t xml:space="preserve"> </w:t>
      </w:r>
      <w:r>
        <w:rPr>
          <w:spacing w:val="-1"/>
        </w:rPr>
        <w:t>shows</w:t>
      </w:r>
      <w:r>
        <w:t xml:space="preserve"> not </w:t>
      </w:r>
      <w:r>
        <w:rPr>
          <w:spacing w:val="-1"/>
        </w:rPr>
        <w:t>only</w:t>
      </w:r>
      <w:r>
        <w:rPr>
          <w:spacing w:val="-2"/>
        </w:rPr>
        <w:t xml:space="preserve"> </w:t>
      </w:r>
      <w:r>
        <w:t>a lack of</w:t>
      </w:r>
      <w:r>
        <w:rPr>
          <w:spacing w:val="-1"/>
        </w:rPr>
        <w:t xml:space="preserve"> </w:t>
      </w:r>
      <w:r>
        <w:t>guilt</w:t>
      </w:r>
      <w:r>
        <w:rPr>
          <w:spacing w:val="27"/>
        </w:rPr>
        <w:t xml:space="preserve"> </w:t>
      </w:r>
      <w:r>
        <w:t>and</w:t>
      </w:r>
      <w:r>
        <w:rPr>
          <w:spacing w:val="-1"/>
        </w:rPr>
        <w:t xml:space="preserve"> remorse, but</w:t>
      </w:r>
      <w:r>
        <w:t xml:space="preserve"> a </w:t>
      </w:r>
      <w:r>
        <w:rPr>
          <w:spacing w:val="-1"/>
        </w:rPr>
        <w:t>semantic</w:t>
      </w:r>
      <w:r>
        <w:t xml:space="preserve"> </w:t>
      </w:r>
      <w:r>
        <w:rPr>
          <w:spacing w:val="-1"/>
        </w:rPr>
        <w:t xml:space="preserve">lack </w:t>
      </w:r>
      <w:r>
        <w:t>of</w:t>
      </w:r>
      <w:r>
        <w:rPr>
          <w:spacing w:val="-1"/>
        </w:rPr>
        <w:t xml:space="preserve"> understanding </w:t>
      </w:r>
      <w:r>
        <w:t>of</w:t>
      </w:r>
      <w:r>
        <w:rPr>
          <w:spacing w:val="-1"/>
        </w:rPr>
        <w:t xml:space="preserve"> the concept</w:t>
      </w:r>
      <w:r>
        <w:rPr>
          <w:spacing w:val="33"/>
        </w:rPr>
        <w:t xml:space="preserve"> </w:t>
      </w:r>
      <w:r>
        <w:t>of</w:t>
      </w:r>
      <w:r>
        <w:rPr>
          <w:spacing w:val="-1"/>
        </w:rPr>
        <w:t xml:space="preserve"> authenticity.</w:t>
      </w:r>
      <w:r>
        <w:t xml:space="preserve"> </w:t>
      </w:r>
      <w:r>
        <w:rPr>
          <w:spacing w:val="-1"/>
        </w:rPr>
        <w:t>Psychopaths</w:t>
      </w:r>
      <w:r>
        <w:rPr>
          <w:spacing w:val="-2"/>
        </w:rPr>
        <w:t xml:space="preserve"> </w:t>
      </w:r>
      <w:r>
        <w:t xml:space="preserve">can </w:t>
      </w:r>
      <w:r>
        <w:rPr>
          <w:spacing w:val="-1"/>
        </w:rPr>
        <w:t xml:space="preserve">be thought </w:t>
      </w:r>
      <w:r>
        <w:t>of</w:t>
      </w:r>
      <w:r>
        <w:rPr>
          <w:spacing w:val="-1"/>
        </w:rPr>
        <w:t xml:space="preserve"> not </w:t>
      </w:r>
      <w:r>
        <w:t xml:space="preserve">as </w:t>
      </w:r>
      <w:r>
        <w:rPr>
          <w:spacing w:val="-1"/>
        </w:rPr>
        <w:t>being</w:t>
      </w:r>
      <w:r>
        <w:rPr>
          <w:spacing w:val="41"/>
        </w:rPr>
        <w:t xml:space="preserve"> </w:t>
      </w:r>
      <w:r>
        <w:rPr>
          <w:spacing w:val="-1"/>
        </w:rPr>
        <w:t>hypoc</w:t>
      </w:r>
      <w:r>
        <w:rPr>
          <w:spacing w:val="-1"/>
        </w:rPr>
        <w:t>rites, but</w:t>
      </w:r>
      <w:r>
        <w:t xml:space="preserve"> </w:t>
      </w:r>
      <w:r>
        <w:rPr>
          <w:spacing w:val="-1"/>
        </w:rPr>
        <w:t>as actually</w:t>
      </w:r>
      <w:r>
        <w:rPr>
          <w:spacing w:val="-2"/>
        </w:rPr>
        <w:t xml:space="preserve"> </w:t>
      </w:r>
      <w:r>
        <w:rPr>
          <w:spacing w:val="-1"/>
        </w:rPr>
        <w:t>not</w:t>
      </w:r>
      <w:r>
        <w:rPr>
          <w:spacing w:val="2"/>
        </w:rPr>
        <w:t xml:space="preserve"> </w:t>
      </w:r>
      <w:r>
        <w:rPr>
          <w:spacing w:val="-2"/>
        </w:rPr>
        <w:t>understanding</w:t>
      </w:r>
      <w:r>
        <w:t xml:space="preserve"> </w:t>
      </w:r>
      <w:r>
        <w:rPr>
          <w:spacing w:val="-1"/>
        </w:rPr>
        <w:t>or</w:t>
      </w:r>
      <w:r>
        <w:t xml:space="preserve"> </w:t>
      </w:r>
      <w:r>
        <w:rPr>
          <w:spacing w:val="-1"/>
        </w:rPr>
        <w:t>using</w:t>
      </w:r>
      <w:r>
        <w:rPr>
          <w:spacing w:val="1"/>
        </w:rPr>
        <w:t xml:space="preserve"> </w:t>
      </w:r>
      <w:r>
        <w:rPr>
          <w:spacing w:val="-1"/>
        </w:rPr>
        <w:t>language</w:t>
      </w:r>
      <w:r>
        <w:rPr>
          <w:spacing w:val="1"/>
        </w:rPr>
        <w:t xml:space="preserve"> </w:t>
      </w:r>
      <w:r>
        <w:rPr>
          <w:spacing w:val="-1"/>
        </w:rPr>
        <w:t>in</w:t>
      </w:r>
      <w:r>
        <w:rPr>
          <w:spacing w:val="39"/>
        </w:rPr>
        <w:t xml:space="preserve"> </w:t>
      </w:r>
      <w:r>
        <w:rPr>
          <w:spacing w:val="-1"/>
        </w:rPr>
        <w:t>the</w:t>
      </w:r>
      <w:r>
        <w:t xml:space="preserve"> </w:t>
      </w:r>
      <w:r>
        <w:rPr>
          <w:spacing w:val="-1"/>
        </w:rPr>
        <w:t>same</w:t>
      </w:r>
      <w:r>
        <w:rPr>
          <w:spacing w:val="2"/>
        </w:rPr>
        <w:t xml:space="preserve"> </w:t>
      </w:r>
      <w:r>
        <w:rPr>
          <w:spacing w:val="-2"/>
        </w:rPr>
        <w:t>way</w:t>
      </w:r>
      <w:r>
        <w:rPr>
          <w:spacing w:val="-1"/>
        </w:rPr>
        <w:t xml:space="preserve"> other</w:t>
      </w:r>
      <w:r>
        <w:rPr>
          <w:spacing w:val="1"/>
        </w:rPr>
        <w:t xml:space="preserve"> </w:t>
      </w:r>
      <w:r>
        <w:rPr>
          <w:spacing w:val="-2"/>
        </w:rPr>
        <w:t>people</w:t>
      </w:r>
      <w:r>
        <w:rPr>
          <w:spacing w:val="1"/>
        </w:rPr>
        <w:t xml:space="preserve"> </w:t>
      </w:r>
      <w:r>
        <w:rPr>
          <w:spacing w:val="-1"/>
        </w:rPr>
        <w:t>do.</w:t>
      </w:r>
    </w:p>
    <w:p w:rsidR="00EA20B7" w:rsidRDefault="00877DD6">
      <w:pPr>
        <w:pStyle w:val="Corpodetexto"/>
        <w:spacing w:before="118"/>
        <w:ind w:right="138"/>
        <w:rPr>
          <w:rFonts w:cs="Lucida Sans"/>
        </w:rPr>
      </w:pPr>
      <w:r>
        <w:rPr>
          <w:b/>
          <w:spacing w:val="-1"/>
        </w:rPr>
        <w:t xml:space="preserve">Lovelessness </w:t>
      </w:r>
      <w:r>
        <w:rPr>
          <w:b/>
        </w:rPr>
        <w:t>and</w:t>
      </w:r>
      <w:r>
        <w:rPr>
          <w:b/>
          <w:spacing w:val="-1"/>
        </w:rPr>
        <w:t xml:space="preserve"> lack</w:t>
      </w:r>
      <w:r>
        <w:rPr>
          <w:b/>
          <w:spacing w:val="-2"/>
        </w:rPr>
        <w:t xml:space="preserve"> </w:t>
      </w:r>
      <w:r>
        <w:rPr>
          <w:b/>
          <w:spacing w:val="-1"/>
        </w:rPr>
        <w:t>of empathy</w:t>
      </w:r>
      <w:r>
        <w:rPr>
          <w:b/>
          <w:spacing w:val="-2"/>
        </w:rPr>
        <w:t xml:space="preserve"> </w:t>
      </w:r>
      <w:r>
        <w:rPr>
          <w:b/>
          <w:spacing w:val="-1"/>
        </w:rPr>
        <w:t>Existentialism</w:t>
      </w:r>
      <w:r>
        <w:rPr>
          <w:b/>
          <w:spacing w:val="1"/>
        </w:rPr>
        <w:t xml:space="preserve"> </w:t>
      </w:r>
      <w:r>
        <w:rPr>
          <w:b/>
        </w:rPr>
        <w:t>and</w:t>
      </w:r>
      <w:r>
        <w:rPr>
          <w:b/>
          <w:spacing w:val="-1"/>
        </w:rPr>
        <w:t xml:space="preserve"> Kubrick's</w:t>
      </w:r>
      <w:r>
        <w:rPr>
          <w:b/>
          <w:spacing w:val="25"/>
        </w:rPr>
        <w:t xml:space="preserve"> </w:t>
      </w:r>
      <w:r>
        <w:rPr>
          <w:b/>
          <w:spacing w:val="-1"/>
        </w:rPr>
        <w:t>Psychopaths</w:t>
      </w:r>
    </w:p>
    <w:p w:rsidR="00EA20B7" w:rsidRDefault="00877DD6">
      <w:pPr>
        <w:pStyle w:val="Corpodetexto"/>
        <w:spacing w:before="122"/>
        <w:ind w:right="138"/>
      </w:pPr>
      <w:r>
        <w:rPr>
          <w:spacing w:val="-1"/>
        </w:rPr>
        <w:t>While</w:t>
      </w:r>
      <w:r>
        <w:t xml:space="preserve"> </w:t>
      </w:r>
      <w:r>
        <w:rPr>
          <w:spacing w:val="-1"/>
        </w:rPr>
        <w:t>the</w:t>
      </w:r>
      <w:r>
        <w:t xml:space="preserve"> </w:t>
      </w:r>
      <w:r>
        <w:rPr>
          <w:spacing w:val="-2"/>
        </w:rPr>
        <w:t>psychopath</w:t>
      </w:r>
      <w:r>
        <w:rPr>
          <w:spacing w:val="-1"/>
        </w:rPr>
        <w:t xml:space="preserve"> has</w:t>
      </w:r>
      <w:r>
        <w:t xml:space="preserve"> </w:t>
      </w:r>
      <w:r>
        <w:rPr>
          <w:spacing w:val="-1"/>
        </w:rPr>
        <w:t>likes and</w:t>
      </w:r>
      <w:r>
        <w:t xml:space="preserve"> </w:t>
      </w:r>
      <w:r>
        <w:rPr>
          <w:spacing w:val="-1"/>
        </w:rPr>
        <w:t>dislikes</w:t>
      </w:r>
      <w:r>
        <w:rPr>
          <w:spacing w:val="-3"/>
        </w:rPr>
        <w:t xml:space="preserve"> </w:t>
      </w:r>
      <w:r>
        <w:rPr>
          <w:spacing w:val="-1"/>
        </w:rPr>
        <w:t>and</w:t>
      </w:r>
      <w:r>
        <w:t xml:space="preserve"> </w:t>
      </w:r>
      <w:r>
        <w:rPr>
          <w:spacing w:val="-1"/>
        </w:rPr>
        <w:t>fondness</w:t>
      </w:r>
      <w:r>
        <w:t xml:space="preserve"> </w:t>
      </w:r>
      <w:r>
        <w:rPr>
          <w:spacing w:val="-1"/>
        </w:rPr>
        <w:t>for the</w:t>
      </w:r>
      <w:r>
        <w:rPr>
          <w:spacing w:val="42"/>
        </w:rPr>
        <w:t xml:space="preserve"> </w:t>
      </w:r>
      <w:r>
        <w:rPr>
          <w:spacing w:val="-1"/>
        </w:rPr>
        <w:t xml:space="preserve">pleasures </w:t>
      </w:r>
      <w:r>
        <w:t xml:space="preserve">that </w:t>
      </w:r>
      <w:r>
        <w:rPr>
          <w:spacing w:val="-1"/>
        </w:rPr>
        <w:t>human company</w:t>
      </w:r>
      <w:r>
        <w:rPr>
          <w:spacing w:val="-2"/>
        </w:rPr>
        <w:t xml:space="preserve"> </w:t>
      </w:r>
      <w:r>
        <w:t>can</w:t>
      </w:r>
      <w:r>
        <w:rPr>
          <w:spacing w:val="-1"/>
        </w:rPr>
        <w:t xml:space="preserve"> </w:t>
      </w:r>
      <w:r>
        <w:t>bring,</w:t>
      </w:r>
      <w:r>
        <w:rPr>
          <w:spacing w:val="-1"/>
        </w:rPr>
        <w:t xml:space="preserve"> analysis</w:t>
      </w:r>
      <w:r>
        <w:t xml:space="preserve"> </w:t>
      </w:r>
      <w:r>
        <w:rPr>
          <w:spacing w:val="-1"/>
        </w:rPr>
        <w:t>shows</w:t>
      </w:r>
      <w:r>
        <w:t xml:space="preserve"> that he is</w:t>
      </w:r>
      <w:r>
        <w:rPr>
          <w:spacing w:val="45"/>
        </w:rPr>
        <w:t xml:space="preserve"> </w:t>
      </w:r>
      <w:r>
        <w:rPr>
          <w:spacing w:val="-1"/>
        </w:rPr>
        <w:t>completely</w:t>
      </w:r>
      <w:r>
        <w:rPr>
          <w:spacing w:val="-3"/>
        </w:rPr>
        <w:t xml:space="preserve"> </w:t>
      </w:r>
      <w:r>
        <w:rPr>
          <w:spacing w:val="-1"/>
        </w:rPr>
        <w:t>egocentric, valuing</w:t>
      </w:r>
      <w:r>
        <w:rPr>
          <w:spacing w:val="1"/>
        </w:rPr>
        <w:t xml:space="preserve"> </w:t>
      </w:r>
      <w:r>
        <w:rPr>
          <w:spacing w:val="-1"/>
        </w:rPr>
        <w:t>others only</w:t>
      </w:r>
      <w:r>
        <w:rPr>
          <w:spacing w:val="-2"/>
        </w:rPr>
        <w:t xml:space="preserve"> </w:t>
      </w:r>
      <w:r>
        <w:rPr>
          <w:spacing w:val="-1"/>
        </w:rPr>
        <w:t>for their enhancement of</w:t>
      </w:r>
    </w:p>
    <w:p w:rsidR="00EA20B7" w:rsidRDefault="00EA20B7">
      <w:pPr>
        <w:sectPr w:rsidR="00EA20B7">
          <w:pgSz w:w="8640" w:h="12960"/>
          <w:pgMar w:top="960" w:right="920" w:bottom="900" w:left="900" w:header="0" w:footer="712" w:gutter="0"/>
          <w:cols w:space="720"/>
        </w:sectPr>
      </w:pPr>
    </w:p>
    <w:p w:rsidR="00EA20B7" w:rsidRDefault="00877DD6">
      <w:pPr>
        <w:pStyle w:val="Corpodetexto"/>
        <w:spacing w:before="49"/>
        <w:ind w:right="151"/>
      </w:pPr>
      <w:r>
        <w:rPr>
          <w:spacing w:val="-1"/>
        </w:rPr>
        <w:lastRenderedPageBreak/>
        <w:t>his</w:t>
      </w:r>
      <w:r>
        <w:t xml:space="preserve"> </w:t>
      </w:r>
      <w:r>
        <w:rPr>
          <w:spacing w:val="-2"/>
        </w:rPr>
        <w:t>own</w:t>
      </w:r>
      <w:r>
        <w:t xml:space="preserve"> </w:t>
      </w:r>
      <w:r>
        <w:rPr>
          <w:spacing w:val="-2"/>
        </w:rPr>
        <w:t>pleasure</w:t>
      </w:r>
      <w:r>
        <w:t xml:space="preserve"> </w:t>
      </w:r>
      <w:r>
        <w:rPr>
          <w:spacing w:val="-1"/>
        </w:rPr>
        <w:t>or</w:t>
      </w:r>
      <w:r>
        <w:t xml:space="preserve"> </w:t>
      </w:r>
      <w:r>
        <w:rPr>
          <w:spacing w:val="-2"/>
        </w:rPr>
        <w:t>status.</w:t>
      </w:r>
      <w:r>
        <w:rPr>
          <w:spacing w:val="-1"/>
        </w:rPr>
        <w:t xml:space="preserve"> While he</w:t>
      </w:r>
      <w:r>
        <w:t xml:space="preserve"> </w:t>
      </w:r>
      <w:r>
        <w:rPr>
          <w:spacing w:val="-1"/>
        </w:rPr>
        <w:t>gives no real</w:t>
      </w:r>
      <w:r>
        <w:t xml:space="preserve"> </w:t>
      </w:r>
      <w:r>
        <w:rPr>
          <w:spacing w:val="-1"/>
        </w:rPr>
        <w:t>love, he</w:t>
      </w:r>
      <w:r>
        <w:rPr>
          <w:spacing w:val="1"/>
        </w:rPr>
        <w:t xml:space="preserve"> </w:t>
      </w:r>
      <w:r>
        <w:rPr>
          <w:spacing w:val="-1"/>
        </w:rPr>
        <w:t>is</w:t>
      </w:r>
      <w:r>
        <w:t xml:space="preserve"> </w:t>
      </w:r>
      <w:r>
        <w:rPr>
          <w:spacing w:val="-2"/>
        </w:rPr>
        <w:t>quite</w:t>
      </w:r>
      <w:r>
        <w:rPr>
          <w:spacing w:val="70"/>
        </w:rPr>
        <w:t xml:space="preserve"> </w:t>
      </w:r>
      <w:r>
        <w:rPr>
          <w:spacing w:val="-1"/>
        </w:rPr>
        <w:t>capable</w:t>
      </w:r>
      <w:r>
        <w:t xml:space="preserve"> </w:t>
      </w:r>
      <w:r>
        <w:rPr>
          <w:spacing w:val="-1"/>
        </w:rPr>
        <w:t>of</w:t>
      </w:r>
      <w:r>
        <w:t xml:space="preserve"> </w:t>
      </w:r>
      <w:r>
        <w:rPr>
          <w:spacing w:val="-1"/>
        </w:rPr>
        <w:t>inspiring</w:t>
      </w:r>
      <w:r>
        <w:rPr>
          <w:spacing w:val="1"/>
        </w:rPr>
        <w:t xml:space="preserve"> </w:t>
      </w:r>
      <w:r>
        <w:rPr>
          <w:spacing w:val="-1"/>
        </w:rPr>
        <w:t>love</w:t>
      </w:r>
      <w:r>
        <w:t xml:space="preserve"> </w:t>
      </w:r>
      <w:r>
        <w:rPr>
          <w:spacing w:val="-1"/>
        </w:rPr>
        <w:t>of</w:t>
      </w:r>
      <w:r>
        <w:t xml:space="preserve"> </w:t>
      </w:r>
      <w:r>
        <w:rPr>
          <w:spacing w:val="-1"/>
        </w:rPr>
        <w:t>sometimes</w:t>
      </w:r>
      <w:r>
        <w:t xml:space="preserve"> </w:t>
      </w:r>
      <w:r>
        <w:rPr>
          <w:spacing w:val="-1"/>
        </w:rPr>
        <w:t>fanatical</w:t>
      </w:r>
      <w:r>
        <w:t xml:space="preserve"> </w:t>
      </w:r>
      <w:r>
        <w:rPr>
          <w:spacing w:val="-1"/>
        </w:rPr>
        <w:t>degree</w:t>
      </w:r>
      <w:r>
        <w:t xml:space="preserve"> </w:t>
      </w:r>
      <w:r>
        <w:rPr>
          <w:spacing w:val="-1"/>
        </w:rPr>
        <w:t>in</w:t>
      </w:r>
      <w:r>
        <w:rPr>
          <w:spacing w:val="-2"/>
        </w:rPr>
        <w:t xml:space="preserve"> </w:t>
      </w:r>
      <w:r>
        <w:rPr>
          <w:spacing w:val="-1"/>
        </w:rPr>
        <w:t>others.</w:t>
      </w:r>
      <w:r>
        <w:rPr>
          <w:spacing w:val="29"/>
        </w:rPr>
        <w:t xml:space="preserve"> </w:t>
      </w:r>
      <w:r>
        <w:rPr>
          <w:spacing w:val="-1"/>
        </w:rPr>
        <w:t>He</w:t>
      </w:r>
      <w:r>
        <w:rPr>
          <w:spacing w:val="1"/>
        </w:rPr>
        <w:t xml:space="preserve"> </w:t>
      </w:r>
      <w:r>
        <w:rPr>
          <w:spacing w:val="-1"/>
        </w:rPr>
        <w:t>is generally</w:t>
      </w:r>
      <w:r>
        <w:rPr>
          <w:spacing w:val="-2"/>
        </w:rPr>
        <w:t xml:space="preserve"> </w:t>
      </w:r>
      <w:r>
        <w:rPr>
          <w:spacing w:val="-1"/>
        </w:rPr>
        <w:t>superficially</w:t>
      </w:r>
      <w:r>
        <w:rPr>
          <w:spacing w:val="-2"/>
        </w:rPr>
        <w:t xml:space="preserve"> charming</w:t>
      </w:r>
      <w:r>
        <w:t xml:space="preserve"> </w:t>
      </w:r>
      <w:r>
        <w:rPr>
          <w:spacing w:val="-1"/>
        </w:rPr>
        <w:t xml:space="preserve">and often makes </w:t>
      </w:r>
      <w:r>
        <w:t xml:space="preserve">a </w:t>
      </w:r>
      <w:r>
        <w:rPr>
          <w:spacing w:val="-1"/>
        </w:rPr>
        <w:t>striking</w:t>
      </w:r>
      <w:r>
        <w:rPr>
          <w:spacing w:val="32"/>
        </w:rPr>
        <w:t xml:space="preserve"> </w:t>
      </w:r>
      <w:r>
        <w:rPr>
          <w:spacing w:val="-1"/>
        </w:rPr>
        <w:t>impression as</w:t>
      </w:r>
      <w:r>
        <w:t xml:space="preserve"> </w:t>
      </w:r>
      <w:r>
        <w:rPr>
          <w:spacing w:val="-1"/>
        </w:rPr>
        <w:t>possessed</w:t>
      </w:r>
      <w:r>
        <w:t xml:space="preserve"> </w:t>
      </w:r>
      <w:r>
        <w:rPr>
          <w:spacing w:val="-1"/>
        </w:rPr>
        <w:t>of the</w:t>
      </w:r>
      <w:r>
        <w:t xml:space="preserve"> </w:t>
      </w:r>
      <w:r>
        <w:rPr>
          <w:spacing w:val="-1"/>
        </w:rPr>
        <w:t>noblest of</w:t>
      </w:r>
      <w:r>
        <w:t xml:space="preserve"> </w:t>
      </w:r>
      <w:r>
        <w:rPr>
          <w:spacing w:val="-2"/>
        </w:rPr>
        <w:t>human</w:t>
      </w:r>
      <w:r>
        <w:t xml:space="preserve"> </w:t>
      </w:r>
      <w:r>
        <w:rPr>
          <w:spacing w:val="-1"/>
        </w:rPr>
        <w:t>qualities. He</w:t>
      </w:r>
      <w:r>
        <w:rPr>
          <w:spacing w:val="24"/>
        </w:rPr>
        <w:t xml:space="preserve"> </w:t>
      </w:r>
      <w:r>
        <w:rPr>
          <w:spacing w:val="-1"/>
        </w:rPr>
        <w:t>makes</w:t>
      </w:r>
      <w:r>
        <w:t xml:space="preserve"> </w:t>
      </w:r>
      <w:r>
        <w:rPr>
          <w:spacing w:val="-1"/>
        </w:rPr>
        <w:t>friends</w:t>
      </w:r>
      <w:r>
        <w:rPr>
          <w:spacing w:val="-2"/>
        </w:rPr>
        <w:t xml:space="preserve"> </w:t>
      </w:r>
      <w:r>
        <w:rPr>
          <w:spacing w:val="-1"/>
        </w:rPr>
        <w:t>easily,</w:t>
      </w:r>
      <w:r>
        <w:t xml:space="preserve"> </w:t>
      </w:r>
      <w:r>
        <w:rPr>
          <w:spacing w:val="-1"/>
        </w:rPr>
        <w:t>and</w:t>
      </w:r>
      <w:r>
        <w:t xml:space="preserve"> </w:t>
      </w:r>
      <w:r>
        <w:rPr>
          <w:spacing w:val="-1"/>
        </w:rPr>
        <w:t>is</w:t>
      </w:r>
      <w:r>
        <w:t xml:space="preserve"> </w:t>
      </w:r>
      <w:r>
        <w:rPr>
          <w:spacing w:val="-1"/>
        </w:rPr>
        <w:t>very</w:t>
      </w:r>
      <w:r>
        <w:rPr>
          <w:spacing w:val="-2"/>
        </w:rPr>
        <w:t xml:space="preserve"> </w:t>
      </w:r>
      <w:r>
        <w:rPr>
          <w:spacing w:val="-1"/>
        </w:rPr>
        <w:t>manipulative,</w:t>
      </w:r>
      <w:r>
        <w:t xml:space="preserve"> </w:t>
      </w:r>
      <w:r>
        <w:rPr>
          <w:spacing w:val="-1"/>
        </w:rPr>
        <w:t>using</w:t>
      </w:r>
      <w:r>
        <w:rPr>
          <w:spacing w:val="1"/>
        </w:rPr>
        <w:t xml:space="preserve"> </w:t>
      </w:r>
      <w:r>
        <w:rPr>
          <w:spacing w:val="-1"/>
        </w:rPr>
        <w:t>his</w:t>
      </w:r>
      <w:r>
        <w:rPr>
          <w:spacing w:val="-2"/>
        </w:rPr>
        <w:t xml:space="preserve"> </w:t>
      </w:r>
      <w:r>
        <w:rPr>
          <w:spacing w:val="-1"/>
        </w:rPr>
        <w:t>ability</w:t>
      </w:r>
      <w:r>
        <w:t xml:space="preserve"> </w:t>
      </w:r>
      <w:r>
        <w:rPr>
          <w:spacing w:val="-1"/>
        </w:rPr>
        <w:t>with</w:t>
      </w:r>
      <w:r>
        <w:rPr>
          <w:spacing w:val="35"/>
        </w:rPr>
        <w:t xml:space="preserve"> </w:t>
      </w:r>
      <w:r>
        <w:rPr>
          <w:spacing w:val="-1"/>
        </w:rPr>
        <w:t xml:space="preserve">words </w:t>
      </w:r>
      <w:r>
        <w:t>to</w:t>
      </w:r>
      <w:r>
        <w:rPr>
          <w:spacing w:val="-1"/>
        </w:rPr>
        <w:t xml:space="preserve"> talk</w:t>
      </w:r>
      <w:r>
        <w:t xml:space="preserve"> his </w:t>
      </w:r>
      <w:r>
        <w:rPr>
          <w:spacing w:val="-1"/>
        </w:rPr>
        <w:t>way</w:t>
      </w:r>
      <w:r>
        <w:rPr>
          <w:spacing w:val="-2"/>
        </w:rPr>
        <w:t xml:space="preserve"> </w:t>
      </w:r>
      <w:r>
        <w:rPr>
          <w:spacing w:val="-1"/>
        </w:rPr>
        <w:t xml:space="preserve">out </w:t>
      </w:r>
      <w:r>
        <w:t>of</w:t>
      </w:r>
      <w:r>
        <w:rPr>
          <w:spacing w:val="-1"/>
        </w:rPr>
        <w:t xml:space="preserve"> trouble. M</w:t>
      </w:r>
      <w:r>
        <w:rPr>
          <w:spacing w:val="-1"/>
        </w:rPr>
        <w:t>any</w:t>
      </w:r>
      <w:r>
        <w:rPr>
          <w:spacing w:val="-2"/>
        </w:rPr>
        <w:t xml:space="preserve"> </w:t>
      </w:r>
      <w:r>
        <w:rPr>
          <w:spacing w:val="-1"/>
        </w:rPr>
        <w:t>psychopaths</w:t>
      </w:r>
      <w:r>
        <w:t xml:space="preserve"> </w:t>
      </w:r>
      <w:r>
        <w:rPr>
          <w:spacing w:val="-1"/>
        </w:rPr>
        <w:t>love</w:t>
      </w:r>
      <w:r>
        <w:t xml:space="preserve"> to </w:t>
      </w:r>
      <w:r>
        <w:rPr>
          <w:spacing w:val="-1"/>
        </w:rPr>
        <w:t>be</w:t>
      </w:r>
      <w:r>
        <w:rPr>
          <w:spacing w:val="41"/>
        </w:rPr>
        <w:t xml:space="preserve"> </w:t>
      </w:r>
      <w:r>
        <w:rPr>
          <w:spacing w:val="-1"/>
        </w:rPr>
        <w:t>admired</w:t>
      </w:r>
      <w:r>
        <w:rPr>
          <w:spacing w:val="-3"/>
        </w:rPr>
        <w:t xml:space="preserve"> </w:t>
      </w:r>
      <w:r>
        <w:t>and</w:t>
      </w:r>
      <w:r>
        <w:rPr>
          <w:spacing w:val="-1"/>
        </w:rPr>
        <w:t xml:space="preserve"> bask</w:t>
      </w:r>
      <w:r>
        <w:t xml:space="preserve"> </w:t>
      </w:r>
      <w:r>
        <w:rPr>
          <w:spacing w:val="-1"/>
        </w:rPr>
        <w:t xml:space="preserve">in the adulation </w:t>
      </w:r>
      <w:r>
        <w:t>of</w:t>
      </w:r>
      <w:r>
        <w:rPr>
          <w:spacing w:val="-2"/>
        </w:rPr>
        <w:t xml:space="preserve"> </w:t>
      </w:r>
      <w:r>
        <w:rPr>
          <w:spacing w:val="-1"/>
        </w:rPr>
        <w:t>others.</w:t>
      </w:r>
      <w:r>
        <w:rPr>
          <w:spacing w:val="-2"/>
        </w:rPr>
        <w:t xml:space="preserve"> </w:t>
      </w:r>
      <w:r>
        <w:rPr>
          <w:spacing w:val="-1"/>
        </w:rPr>
        <w:t>With the</w:t>
      </w:r>
      <w:r>
        <w:t xml:space="preserve"> </w:t>
      </w:r>
      <w:r>
        <w:rPr>
          <w:spacing w:val="-1"/>
        </w:rPr>
        <w:t>lack</w:t>
      </w:r>
      <w:r>
        <w:t xml:space="preserve"> of</w:t>
      </w:r>
      <w:r>
        <w:rPr>
          <w:spacing w:val="-2"/>
        </w:rPr>
        <w:t xml:space="preserve"> </w:t>
      </w:r>
      <w:r>
        <w:rPr>
          <w:spacing w:val="-1"/>
        </w:rPr>
        <w:t>love,</w:t>
      </w:r>
      <w:r>
        <w:rPr>
          <w:spacing w:val="49"/>
        </w:rPr>
        <w:t xml:space="preserve"> </w:t>
      </w:r>
      <w:r>
        <w:t>there is</w:t>
      </w:r>
      <w:r>
        <w:rPr>
          <w:spacing w:val="-1"/>
        </w:rPr>
        <w:t xml:space="preserve"> </w:t>
      </w:r>
      <w:r>
        <w:t xml:space="preserve">also a </w:t>
      </w:r>
      <w:r>
        <w:rPr>
          <w:spacing w:val="-1"/>
        </w:rPr>
        <w:t>lack</w:t>
      </w:r>
      <w:r>
        <w:t xml:space="preserve"> of</w:t>
      </w:r>
      <w:r>
        <w:rPr>
          <w:spacing w:val="-1"/>
        </w:rPr>
        <w:t xml:space="preserve"> empathy. The</w:t>
      </w:r>
      <w:r>
        <w:t xml:space="preserve"> </w:t>
      </w:r>
      <w:r>
        <w:rPr>
          <w:spacing w:val="-1"/>
        </w:rPr>
        <w:t>psychopath</w:t>
      </w:r>
      <w:r>
        <w:t xml:space="preserve"> is </w:t>
      </w:r>
      <w:r>
        <w:rPr>
          <w:spacing w:val="-1"/>
        </w:rPr>
        <w:t xml:space="preserve">unable </w:t>
      </w:r>
      <w:r>
        <w:t>to feel</w:t>
      </w:r>
      <w:r>
        <w:rPr>
          <w:spacing w:val="23"/>
        </w:rPr>
        <w:t xml:space="preserve"> </w:t>
      </w:r>
      <w:r>
        <w:rPr>
          <w:spacing w:val="-1"/>
        </w:rPr>
        <w:t>sorry</w:t>
      </w:r>
      <w:r>
        <w:rPr>
          <w:spacing w:val="-2"/>
        </w:rPr>
        <w:t xml:space="preserve"> </w:t>
      </w:r>
      <w:r>
        <w:rPr>
          <w:spacing w:val="-1"/>
        </w:rPr>
        <w:t>for</w:t>
      </w:r>
      <w:r>
        <w:t xml:space="preserve"> </w:t>
      </w:r>
      <w:r>
        <w:rPr>
          <w:spacing w:val="-1"/>
        </w:rPr>
        <w:t>others</w:t>
      </w:r>
      <w:r>
        <w:t xml:space="preserve"> </w:t>
      </w:r>
      <w:r>
        <w:rPr>
          <w:spacing w:val="-1"/>
        </w:rPr>
        <w:t>in</w:t>
      </w:r>
      <w:r>
        <w:t xml:space="preserve"> </w:t>
      </w:r>
      <w:r>
        <w:rPr>
          <w:spacing w:val="-1"/>
        </w:rPr>
        <w:t>unfortunate</w:t>
      </w:r>
      <w:r>
        <w:rPr>
          <w:spacing w:val="1"/>
        </w:rPr>
        <w:t xml:space="preserve"> </w:t>
      </w:r>
      <w:r>
        <w:rPr>
          <w:spacing w:val="-1"/>
        </w:rPr>
        <w:t>situations</w:t>
      </w:r>
      <w:r>
        <w:t xml:space="preserve"> </w:t>
      </w:r>
      <w:r>
        <w:rPr>
          <w:spacing w:val="-1"/>
        </w:rPr>
        <w:t>or</w:t>
      </w:r>
      <w:r>
        <w:rPr>
          <w:spacing w:val="1"/>
        </w:rPr>
        <w:t xml:space="preserve"> </w:t>
      </w:r>
      <w:r>
        <w:rPr>
          <w:spacing w:val="-2"/>
        </w:rPr>
        <w:t>put</w:t>
      </w:r>
      <w:r>
        <w:rPr>
          <w:spacing w:val="2"/>
        </w:rPr>
        <w:t xml:space="preserve"> </w:t>
      </w:r>
      <w:r>
        <w:rPr>
          <w:spacing w:val="-1"/>
        </w:rPr>
        <w:t>himself</w:t>
      </w:r>
      <w:r>
        <w:t xml:space="preserve"> </w:t>
      </w:r>
      <w:r>
        <w:rPr>
          <w:spacing w:val="-1"/>
        </w:rPr>
        <w:t>in</w:t>
      </w:r>
      <w:r>
        <w:rPr>
          <w:spacing w:val="-2"/>
        </w:rPr>
        <w:t xml:space="preserve"> </w:t>
      </w:r>
      <w:r>
        <w:rPr>
          <w:spacing w:val="-1"/>
        </w:rPr>
        <w:t>another's</w:t>
      </w:r>
      <w:r>
        <w:rPr>
          <w:spacing w:val="27"/>
        </w:rPr>
        <w:t xml:space="preserve"> </w:t>
      </w:r>
      <w:r>
        <w:rPr>
          <w:spacing w:val="-1"/>
        </w:rPr>
        <w:t>place,</w:t>
      </w:r>
      <w:r>
        <w:rPr>
          <w:spacing w:val="1"/>
        </w:rPr>
        <w:t xml:space="preserve"> </w:t>
      </w:r>
      <w:r>
        <w:rPr>
          <w:spacing w:val="-1"/>
        </w:rPr>
        <w:t>whether or</w:t>
      </w:r>
      <w:r>
        <w:rPr>
          <w:spacing w:val="1"/>
        </w:rPr>
        <w:t xml:space="preserve"> </w:t>
      </w:r>
      <w:r>
        <w:rPr>
          <w:spacing w:val="-1"/>
        </w:rPr>
        <w:t>not they have</w:t>
      </w:r>
      <w:r>
        <w:rPr>
          <w:spacing w:val="1"/>
        </w:rPr>
        <w:t xml:space="preserve"> </w:t>
      </w:r>
      <w:r>
        <w:rPr>
          <w:spacing w:val="-1"/>
        </w:rPr>
        <w:t>been</w:t>
      </w:r>
      <w:r>
        <w:rPr>
          <w:spacing w:val="-2"/>
        </w:rPr>
        <w:t xml:space="preserve"> </w:t>
      </w:r>
      <w:r>
        <w:rPr>
          <w:spacing w:val="-1"/>
        </w:rPr>
        <w:t>harmed</w:t>
      </w:r>
      <w:r>
        <w:t xml:space="preserve"> </w:t>
      </w:r>
      <w:r>
        <w:rPr>
          <w:spacing w:val="-1"/>
        </w:rPr>
        <w:t>by him.</w:t>
      </w:r>
    </w:p>
    <w:p w:rsidR="00EA20B7" w:rsidRDefault="00877DD6">
      <w:pPr>
        <w:pStyle w:val="Corpodetexto"/>
        <w:spacing w:before="118"/>
        <w:ind w:right="131"/>
        <w:rPr>
          <w:rFonts w:cs="Lucida Sans"/>
        </w:rPr>
      </w:pPr>
      <w:r>
        <w:rPr>
          <w:b/>
          <w:spacing w:val="-1"/>
        </w:rPr>
        <w:t>Disordered</w:t>
      </w:r>
      <w:r>
        <w:rPr>
          <w:b/>
        </w:rPr>
        <w:t xml:space="preserve"> </w:t>
      </w:r>
      <w:r>
        <w:rPr>
          <w:b/>
          <w:spacing w:val="-1"/>
        </w:rPr>
        <w:t>interpersonal relationships</w:t>
      </w:r>
      <w:r>
        <w:rPr>
          <w:b/>
          <w:spacing w:val="-5"/>
        </w:rPr>
        <w:t xml:space="preserve"> </w:t>
      </w:r>
      <w:r>
        <w:rPr>
          <w:b/>
          <w:spacing w:val="-1"/>
        </w:rPr>
        <w:t>Existentialism</w:t>
      </w:r>
      <w:r>
        <w:rPr>
          <w:b/>
          <w:spacing w:val="2"/>
        </w:rPr>
        <w:t xml:space="preserve"> </w:t>
      </w:r>
      <w:r>
        <w:rPr>
          <w:b/>
          <w:spacing w:val="-1"/>
        </w:rPr>
        <w:t>and</w:t>
      </w:r>
      <w:r>
        <w:rPr>
          <w:b/>
          <w:spacing w:val="30"/>
        </w:rPr>
        <w:t xml:space="preserve"> </w:t>
      </w:r>
      <w:r>
        <w:rPr>
          <w:b/>
          <w:spacing w:val="-1"/>
        </w:rPr>
        <w:t>Kubrick's Psychopaths</w:t>
      </w:r>
    </w:p>
    <w:p w:rsidR="00EA20B7" w:rsidRDefault="00877DD6">
      <w:pPr>
        <w:pStyle w:val="Corpodetexto"/>
        <w:spacing w:before="120"/>
        <w:ind w:right="220"/>
      </w:pPr>
      <w:r>
        <w:rPr>
          <w:spacing w:val="-1"/>
        </w:rPr>
        <w:t>While</w:t>
      </w:r>
      <w:r>
        <w:rPr>
          <w:spacing w:val="1"/>
        </w:rPr>
        <w:t xml:space="preserve"> </w:t>
      </w:r>
      <w:r>
        <w:rPr>
          <w:spacing w:val="-1"/>
        </w:rPr>
        <w:t>psychopaths are</w:t>
      </w:r>
      <w:r>
        <w:t xml:space="preserve"> </w:t>
      </w:r>
      <w:r>
        <w:rPr>
          <w:spacing w:val="-1"/>
        </w:rPr>
        <w:t>notably</w:t>
      </w:r>
      <w:r>
        <w:rPr>
          <w:spacing w:val="-2"/>
        </w:rPr>
        <w:t xml:space="preserve"> </w:t>
      </w:r>
      <w:r>
        <w:rPr>
          <w:spacing w:val="-1"/>
        </w:rPr>
        <w:t>sexually promiscuous, their</w:t>
      </w:r>
      <w:r>
        <w:t xml:space="preserve"> </w:t>
      </w:r>
      <w:r>
        <w:rPr>
          <w:spacing w:val="-1"/>
        </w:rPr>
        <w:t>inability</w:t>
      </w:r>
      <w:r>
        <w:rPr>
          <w:spacing w:val="25"/>
        </w:rPr>
        <w:t xml:space="preserve"> </w:t>
      </w:r>
      <w:r>
        <w:t xml:space="preserve">to </w:t>
      </w:r>
      <w:r>
        <w:rPr>
          <w:spacing w:val="-1"/>
        </w:rPr>
        <w:t xml:space="preserve">love </w:t>
      </w:r>
      <w:r>
        <w:t>or</w:t>
      </w:r>
      <w:r>
        <w:rPr>
          <w:spacing w:val="-1"/>
        </w:rPr>
        <w:t xml:space="preserve"> </w:t>
      </w:r>
      <w:r>
        <w:t>to show</w:t>
      </w:r>
      <w:r>
        <w:rPr>
          <w:spacing w:val="-3"/>
        </w:rPr>
        <w:t xml:space="preserve"> </w:t>
      </w:r>
      <w:r>
        <w:t>any</w:t>
      </w:r>
      <w:r>
        <w:rPr>
          <w:spacing w:val="-2"/>
        </w:rPr>
        <w:t xml:space="preserve"> </w:t>
      </w:r>
      <w:r>
        <w:rPr>
          <w:spacing w:val="-1"/>
        </w:rPr>
        <w:t>but</w:t>
      </w:r>
      <w:r>
        <w:rPr>
          <w:spacing w:val="1"/>
        </w:rPr>
        <w:t xml:space="preserve"> </w:t>
      </w:r>
      <w:r>
        <w:rPr>
          <w:spacing w:val="-1"/>
        </w:rPr>
        <w:t>the</w:t>
      </w:r>
      <w:r>
        <w:t xml:space="preserve"> </w:t>
      </w:r>
      <w:r>
        <w:rPr>
          <w:spacing w:val="-2"/>
        </w:rPr>
        <w:t>most</w:t>
      </w:r>
      <w:r>
        <w:rPr>
          <w:spacing w:val="1"/>
        </w:rPr>
        <w:t xml:space="preserve"> </w:t>
      </w:r>
      <w:r>
        <w:rPr>
          <w:spacing w:val="-1"/>
        </w:rPr>
        <w:t xml:space="preserve">superficial </w:t>
      </w:r>
      <w:r>
        <w:t>kindness</w:t>
      </w:r>
      <w:r>
        <w:rPr>
          <w:spacing w:val="-3"/>
        </w:rPr>
        <w:t xml:space="preserve"> </w:t>
      </w:r>
      <w:r>
        <w:t>to</w:t>
      </w:r>
      <w:r>
        <w:rPr>
          <w:spacing w:val="-1"/>
        </w:rPr>
        <w:t xml:space="preserve"> </w:t>
      </w:r>
      <w:r>
        <w:t>others</w:t>
      </w:r>
      <w:r>
        <w:rPr>
          <w:spacing w:val="29"/>
        </w:rPr>
        <w:t xml:space="preserve"> </w:t>
      </w:r>
      <w:r>
        <w:rPr>
          <w:spacing w:val="-1"/>
        </w:rPr>
        <w:t>prevents</w:t>
      </w:r>
      <w:r>
        <w:rPr>
          <w:spacing w:val="-2"/>
        </w:rPr>
        <w:t xml:space="preserve"> </w:t>
      </w:r>
      <w:r>
        <w:rPr>
          <w:spacing w:val="-1"/>
        </w:rPr>
        <w:t xml:space="preserve">them </w:t>
      </w:r>
      <w:r>
        <w:t>from</w:t>
      </w:r>
      <w:r>
        <w:rPr>
          <w:spacing w:val="-2"/>
        </w:rPr>
        <w:t xml:space="preserve"> </w:t>
      </w:r>
      <w:r>
        <w:rPr>
          <w:spacing w:val="-1"/>
        </w:rPr>
        <w:t>forming</w:t>
      </w:r>
      <w:r>
        <w:rPr>
          <w:spacing w:val="1"/>
        </w:rPr>
        <w:t xml:space="preserve"> </w:t>
      </w:r>
      <w:r>
        <w:rPr>
          <w:spacing w:val="-1"/>
        </w:rPr>
        <w:t>meaningful relationships</w:t>
      </w:r>
      <w:r>
        <w:t xml:space="preserve"> </w:t>
      </w:r>
      <w:r>
        <w:rPr>
          <w:spacing w:val="-1"/>
        </w:rPr>
        <w:t>with</w:t>
      </w:r>
      <w:r>
        <w:t xml:space="preserve"> </w:t>
      </w:r>
      <w:r>
        <w:rPr>
          <w:spacing w:val="-1"/>
        </w:rPr>
        <w:t>others,</w:t>
      </w:r>
      <w:r>
        <w:rPr>
          <w:spacing w:val="43"/>
        </w:rPr>
        <w:t xml:space="preserve"> </w:t>
      </w:r>
      <w:r>
        <w:rPr>
          <w:spacing w:val="-1"/>
        </w:rPr>
        <w:t>including</w:t>
      </w:r>
      <w:r>
        <w:rPr>
          <w:spacing w:val="1"/>
        </w:rPr>
        <w:t xml:space="preserve"> </w:t>
      </w:r>
      <w:r>
        <w:rPr>
          <w:spacing w:val="-1"/>
        </w:rPr>
        <w:t>parents and</w:t>
      </w:r>
      <w:r>
        <w:t xml:space="preserve"> </w:t>
      </w:r>
      <w:r>
        <w:rPr>
          <w:spacing w:val="-1"/>
        </w:rPr>
        <w:t>spouses.</w:t>
      </w:r>
      <w:r>
        <w:t xml:space="preserve"> </w:t>
      </w:r>
      <w:r>
        <w:rPr>
          <w:spacing w:val="-1"/>
        </w:rPr>
        <w:t>The promiscuity</w:t>
      </w:r>
      <w:r>
        <w:rPr>
          <w:spacing w:val="-2"/>
        </w:rPr>
        <w:t xml:space="preserve"> </w:t>
      </w:r>
      <w:r>
        <w:rPr>
          <w:spacing w:val="-1"/>
        </w:rPr>
        <w:t>seems</w:t>
      </w:r>
      <w:r>
        <w:rPr>
          <w:spacing w:val="1"/>
        </w:rPr>
        <w:t xml:space="preserve"> </w:t>
      </w:r>
      <w:r>
        <w:rPr>
          <w:spacing w:val="-2"/>
        </w:rPr>
        <w:t>more</w:t>
      </w:r>
      <w:r>
        <w:rPr>
          <w:spacing w:val="20"/>
        </w:rPr>
        <w:t xml:space="preserve"> </w:t>
      </w:r>
      <w:r>
        <w:rPr>
          <w:spacing w:val="-1"/>
        </w:rPr>
        <w:t xml:space="preserve">related </w:t>
      </w:r>
      <w:r>
        <w:t>to</w:t>
      </w:r>
      <w:r>
        <w:rPr>
          <w:spacing w:val="-1"/>
        </w:rPr>
        <w:t xml:space="preserve"> their</w:t>
      </w:r>
      <w:r>
        <w:t xml:space="preserve"> </w:t>
      </w:r>
      <w:r>
        <w:rPr>
          <w:spacing w:val="-1"/>
        </w:rPr>
        <w:t xml:space="preserve">lack </w:t>
      </w:r>
      <w:r>
        <w:t>of</w:t>
      </w:r>
      <w:r>
        <w:rPr>
          <w:spacing w:val="-1"/>
        </w:rPr>
        <w:t xml:space="preserve"> restraint than </w:t>
      </w:r>
      <w:r>
        <w:t>to</w:t>
      </w:r>
      <w:r>
        <w:rPr>
          <w:spacing w:val="-2"/>
        </w:rPr>
        <w:t xml:space="preserve"> </w:t>
      </w:r>
      <w:r>
        <w:t>an</w:t>
      </w:r>
      <w:r>
        <w:rPr>
          <w:spacing w:val="-1"/>
        </w:rPr>
        <w:t xml:space="preserve"> exaggerated</w:t>
      </w:r>
      <w:r>
        <w:t xml:space="preserve"> </w:t>
      </w:r>
      <w:r>
        <w:rPr>
          <w:spacing w:val="-1"/>
        </w:rPr>
        <w:t>sexual</w:t>
      </w:r>
      <w:r>
        <w:rPr>
          <w:spacing w:val="51"/>
        </w:rPr>
        <w:t xml:space="preserve"> </w:t>
      </w:r>
      <w:r>
        <w:rPr>
          <w:spacing w:val="-1"/>
        </w:rPr>
        <w:t>drive.</w:t>
      </w:r>
      <w:r>
        <w:t xml:space="preserve"> </w:t>
      </w:r>
      <w:r>
        <w:rPr>
          <w:spacing w:val="-2"/>
        </w:rPr>
        <w:t>Bizarre</w:t>
      </w:r>
      <w:r>
        <w:t xml:space="preserve"> </w:t>
      </w:r>
      <w:r>
        <w:rPr>
          <w:spacing w:val="-1"/>
        </w:rPr>
        <w:t>and</w:t>
      </w:r>
      <w:r>
        <w:t xml:space="preserve"> </w:t>
      </w:r>
      <w:r>
        <w:rPr>
          <w:spacing w:val="-1"/>
        </w:rPr>
        <w:t>indecent</w:t>
      </w:r>
      <w:r>
        <w:t xml:space="preserve"> </w:t>
      </w:r>
      <w:r>
        <w:rPr>
          <w:spacing w:val="-1"/>
        </w:rPr>
        <w:t>liaisons</w:t>
      </w:r>
      <w:r>
        <w:rPr>
          <w:spacing w:val="-3"/>
        </w:rPr>
        <w:t xml:space="preserve"> </w:t>
      </w:r>
      <w:r>
        <w:rPr>
          <w:spacing w:val="-1"/>
        </w:rPr>
        <w:t xml:space="preserve">are </w:t>
      </w:r>
      <w:r>
        <w:rPr>
          <w:spacing w:val="-2"/>
        </w:rPr>
        <w:t>common.</w:t>
      </w:r>
      <w:r>
        <w:t xml:space="preserve"> </w:t>
      </w:r>
      <w:r>
        <w:rPr>
          <w:spacing w:val="-2"/>
        </w:rPr>
        <w:t>Dominance</w:t>
      </w:r>
      <w:r>
        <w:t xml:space="preserve"> </w:t>
      </w:r>
      <w:r>
        <w:rPr>
          <w:spacing w:val="-1"/>
        </w:rPr>
        <w:t>and</w:t>
      </w:r>
      <w:r>
        <w:rPr>
          <w:spacing w:val="52"/>
        </w:rPr>
        <w:t xml:space="preserve"> </w:t>
      </w:r>
      <w:r>
        <w:rPr>
          <w:spacing w:val="-1"/>
        </w:rPr>
        <w:t xml:space="preserve">power </w:t>
      </w:r>
      <w:r>
        <w:t>are</w:t>
      </w:r>
      <w:r>
        <w:rPr>
          <w:spacing w:val="-1"/>
        </w:rPr>
        <w:t xml:space="preserve"> recurring themes</w:t>
      </w:r>
      <w:r>
        <w:t xml:space="preserve"> </w:t>
      </w:r>
      <w:r>
        <w:rPr>
          <w:spacing w:val="-1"/>
        </w:rPr>
        <w:t>in the</w:t>
      </w:r>
      <w:r>
        <w:rPr>
          <w:spacing w:val="1"/>
        </w:rPr>
        <w:t xml:space="preserve"> </w:t>
      </w:r>
      <w:r>
        <w:rPr>
          <w:spacing w:val="-1"/>
        </w:rPr>
        <w:t>social</w:t>
      </w:r>
      <w:r>
        <w:rPr>
          <w:spacing w:val="-2"/>
        </w:rPr>
        <w:t xml:space="preserve"> </w:t>
      </w:r>
      <w:r>
        <w:rPr>
          <w:spacing w:val="-1"/>
        </w:rPr>
        <w:t>relations of</w:t>
      </w:r>
      <w:r>
        <w:t xml:space="preserve"> </w:t>
      </w:r>
      <w:r>
        <w:rPr>
          <w:spacing w:val="-2"/>
        </w:rPr>
        <w:t>psychopaths.</w:t>
      </w:r>
      <w:r>
        <w:rPr>
          <w:spacing w:val="44"/>
        </w:rPr>
        <w:t xml:space="preserve"> </w:t>
      </w:r>
      <w:r>
        <w:rPr>
          <w:spacing w:val="-1"/>
        </w:rPr>
        <w:t>They</w:t>
      </w:r>
      <w:r>
        <w:rPr>
          <w:spacing w:val="-2"/>
        </w:rPr>
        <w:t xml:space="preserve"> </w:t>
      </w:r>
      <w:r>
        <w:rPr>
          <w:spacing w:val="-1"/>
        </w:rPr>
        <w:t>enjoy</w:t>
      </w:r>
      <w:r>
        <w:rPr>
          <w:spacing w:val="-2"/>
        </w:rPr>
        <w:t xml:space="preserve"> </w:t>
      </w:r>
      <w:r>
        <w:rPr>
          <w:spacing w:val="-1"/>
        </w:rPr>
        <w:t>being</w:t>
      </w:r>
      <w:r>
        <w:t xml:space="preserve"> in</w:t>
      </w:r>
      <w:r>
        <w:rPr>
          <w:spacing w:val="-2"/>
        </w:rPr>
        <w:t xml:space="preserve"> </w:t>
      </w:r>
      <w:r>
        <w:t xml:space="preserve">a </w:t>
      </w:r>
      <w:r>
        <w:rPr>
          <w:spacing w:val="-1"/>
        </w:rPr>
        <w:t xml:space="preserve">position </w:t>
      </w:r>
      <w:r>
        <w:t xml:space="preserve">of </w:t>
      </w:r>
      <w:r>
        <w:rPr>
          <w:spacing w:val="-1"/>
        </w:rPr>
        <w:t>power over others, especially</w:t>
      </w:r>
      <w:r>
        <w:rPr>
          <w:spacing w:val="51"/>
        </w:rPr>
        <w:t xml:space="preserve"> </w:t>
      </w:r>
      <w:r>
        <w:rPr>
          <w:spacing w:val="-1"/>
        </w:rPr>
        <w:t>women.</w:t>
      </w:r>
      <w:r>
        <w:t xml:space="preserve"> </w:t>
      </w:r>
      <w:r>
        <w:rPr>
          <w:spacing w:val="-1"/>
        </w:rPr>
        <w:t>The</w:t>
      </w:r>
      <w:r>
        <w:t xml:space="preserve"> </w:t>
      </w:r>
      <w:r>
        <w:rPr>
          <w:spacing w:val="-1"/>
        </w:rPr>
        <w:t>psychopath</w:t>
      </w:r>
      <w:r>
        <w:t xml:space="preserve"> </w:t>
      </w:r>
      <w:r>
        <w:rPr>
          <w:spacing w:val="-1"/>
        </w:rPr>
        <w:t>often</w:t>
      </w:r>
      <w:r>
        <w:t xml:space="preserve"> </w:t>
      </w:r>
      <w:r>
        <w:rPr>
          <w:spacing w:val="-1"/>
        </w:rPr>
        <w:t>plays</w:t>
      </w:r>
      <w:r>
        <w:t xml:space="preserve"> jokes</w:t>
      </w:r>
      <w:r>
        <w:rPr>
          <w:spacing w:val="-1"/>
        </w:rPr>
        <w:t xml:space="preserve"> </w:t>
      </w:r>
      <w:r>
        <w:t>and</w:t>
      </w:r>
      <w:r>
        <w:rPr>
          <w:spacing w:val="-1"/>
        </w:rPr>
        <w:t xml:space="preserve"> tricks </w:t>
      </w:r>
      <w:r>
        <w:t>on</w:t>
      </w:r>
      <w:r>
        <w:rPr>
          <w:spacing w:val="-1"/>
        </w:rPr>
        <w:t xml:space="preserve"> </w:t>
      </w:r>
      <w:r>
        <w:t>others</w:t>
      </w:r>
      <w:r>
        <w:rPr>
          <w:spacing w:val="-1"/>
        </w:rPr>
        <w:t xml:space="preserve"> </w:t>
      </w:r>
      <w:r>
        <w:t>to</w:t>
      </w:r>
      <w:r>
        <w:rPr>
          <w:spacing w:val="39"/>
        </w:rPr>
        <w:t xml:space="preserve"> </w:t>
      </w:r>
      <w:r>
        <w:rPr>
          <w:spacing w:val="-1"/>
        </w:rPr>
        <w:t>humiliate</w:t>
      </w:r>
      <w:r>
        <w:t xml:space="preserve"> </w:t>
      </w:r>
      <w:r>
        <w:rPr>
          <w:spacing w:val="-1"/>
        </w:rPr>
        <w:t>them</w:t>
      </w:r>
      <w:r>
        <w:rPr>
          <w:spacing w:val="-2"/>
        </w:rPr>
        <w:t xml:space="preserve"> </w:t>
      </w:r>
      <w:r>
        <w:rPr>
          <w:spacing w:val="-1"/>
        </w:rPr>
        <w:t>or to assert</w:t>
      </w:r>
      <w:r>
        <w:t xml:space="preserve"> </w:t>
      </w:r>
      <w:r>
        <w:rPr>
          <w:spacing w:val="-1"/>
        </w:rPr>
        <w:t>dominance.</w:t>
      </w:r>
      <w:r>
        <w:t xml:space="preserve"> </w:t>
      </w:r>
      <w:r>
        <w:rPr>
          <w:spacing w:val="-1"/>
        </w:rPr>
        <w:t>Psychopaths</w:t>
      </w:r>
      <w:r>
        <w:rPr>
          <w:spacing w:val="-2"/>
        </w:rPr>
        <w:t xml:space="preserve"> </w:t>
      </w:r>
      <w:r>
        <w:rPr>
          <w:spacing w:val="-1"/>
        </w:rPr>
        <w:t>are</w:t>
      </w:r>
      <w:r>
        <w:t xml:space="preserve"> </w:t>
      </w:r>
      <w:r>
        <w:rPr>
          <w:spacing w:val="-2"/>
        </w:rPr>
        <w:t>often</w:t>
      </w:r>
      <w:r>
        <w:rPr>
          <w:spacing w:val="36"/>
        </w:rPr>
        <w:t xml:space="preserve"> </w:t>
      </w:r>
      <w:r>
        <w:rPr>
          <w:spacing w:val="-2"/>
        </w:rPr>
        <w:t>found</w:t>
      </w:r>
      <w:r>
        <w:t xml:space="preserve"> </w:t>
      </w:r>
      <w:r>
        <w:rPr>
          <w:spacing w:val="-1"/>
        </w:rPr>
        <w:t>in</w:t>
      </w:r>
      <w:r>
        <w:t xml:space="preserve"> </w:t>
      </w:r>
      <w:r>
        <w:rPr>
          <w:spacing w:val="-1"/>
        </w:rPr>
        <w:t>positions</w:t>
      </w:r>
      <w:r>
        <w:t xml:space="preserve"> </w:t>
      </w:r>
      <w:r>
        <w:rPr>
          <w:spacing w:val="-1"/>
        </w:rPr>
        <w:t>of</w:t>
      </w:r>
      <w:r>
        <w:t xml:space="preserve"> </w:t>
      </w:r>
      <w:r>
        <w:rPr>
          <w:spacing w:val="-1"/>
        </w:rPr>
        <w:t>imposture.</w:t>
      </w:r>
      <w:r>
        <w:t xml:space="preserve"> </w:t>
      </w:r>
      <w:r>
        <w:rPr>
          <w:spacing w:val="-1"/>
        </w:rPr>
        <w:t>They</w:t>
      </w:r>
      <w:r>
        <w:rPr>
          <w:spacing w:val="-2"/>
        </w:rPr>
        <w:t xml:space="preserve"> </w:t>
      </w:r>
      <w:r>
        <w:rPr>
          <w:spacing w:val="-1"/>
        </w:rPr>
        <w:t>are</w:t>
      </w:r>
      <w:r>
        <w:t xml:space="preserve"> </w:t>
      </w:r>
      <w:r>
        <w:rPr>
          <w:spacing w:val="-1"/>
        </w:rPr>
        <w:t>attracted to</w:t>
      </w:r>
      <w:r>
        <w:t xml:space="preserve"> </w:t>
      </w:r>
      <w:r>
        <w:rPr>
          <w:spacing w:val="-1"/>
        </w:rPr>
        <w:t>certain</w:t>
      </w:r>
      <w:r>
        <w:rPr>
          <w:spacing w:val="29"/>
        </w:rPr>
        <w:t xml:space="preserve"> </w:t>
      </w:r>
      <w:r>
        <w:rPr>
          <w:spacing w:val="-1"/>
        </w:rPr>
        <w:t>vocations</w:t>
      </w:r>
      <w:r>
        <w:rPr>
          <w:spacing w:val="-2"/>
        </w:rPr>
        <w:t xml:space="preserve"> </w:t>
      </w:r>
      <w:r>
        <w:rPr>
          <w:spacing w:val="-1"/>
        </w:rPr>
        <w:t>having</w:t>
      </w:r>
      <w:r>
        <w:t xml:space="preserve"> </w:t>
      </w:r>
      <w:r>
        <w:rPr>
          <w:spacing w:val="-1"/>
        </w:rPr>
        <w:t>great</w:t>
      </w:r>
      <w:r>
        <w:rPr>
          <w:spacing w:val="-2"/>
        </w:rPr>
        <w:t xml:space="preserve"> </w:t>
      </w:r>
      <w:r>
        <w:rPr>
          <w:spacing w:val="-1"/>
        </w:rPr>
        <w:t>opportunity</w:t>
      </w:r>
      <w:r>
        <w:rPr>
          <w:spacing w:val="-2"/>
        </w:rPr>
        <w:t xml:space="preserve"> </w:t>
      </w:r>
      <w:r>
        <w:rPr>
          <w:spacing w:val="-1"/>
        </w:rPr>
        <w:t>for</w:t>
      </w:r>
      <w:r>
        <w:rPr>
          <w:spacing w:val="-2"/>
        </w:rPr>
        <w:t xml:space="preserve"> </w:t>
      </w:r>
      <w:r>
        <w:rPr>
          <w:spacing w:val="-1"/>
        </w:rPr>
        <w:t>exerting</w:t>
      </w:r>
      <w:r>
        <w:t xml:space="preserve"> </w:t>
      </w:r>
      <w:r>
        <w:rPr>
          <w:spacing w:val="-1"/>
        </w:rPr>
        <w:t>power</w:t>
      </w:r>
      <w:r>
        <w:t xml:space="preserve"> </w:t>
      </w:r>
      <w:r>
        <w:rPr>
          <w:spacing w:val="-2"/>
        </w:rPr>
        <w:t xml:space="preserve">such </w:t>
      </w:r>
      <w:r>
        <w:t>as</w:t>
      </w:r>
      <w:r>
        <w:rPr>
          <w:spacing w:val="33"/>
        </w:rPr>
        <w:t xml:space="preserve"> </w:t>
      </w:r>
      <w:r>
        <w:rPr>
          <w:spacing w:val="-1"/>
        </w:rPr>
        <w:t>politics,</w:t>
      </w:r>
      <w:r>
        <w:rPr>
          <w:spacing w:val="-2"/>
        </w:rPr>
        <w:t xml:space="preserve"> </w:t>
      </w:r>
      <w:r>
        <w:t>the</w:t>
      </w:r>
      <w:r>
        <w:rPr>
          <w:spacing w:val="-1"/>
        </w:rPr>
        <w:t xml:space="preserve"> law, </w:t>
      </w:r>
      <w:r>
        <w:t>or</w:t>
      </w:r>
      <w:r>
        <w:rPr>
          <w:spacing w:val="1"/>
        </w:rPr>
        <w:t xml:space="preserve"> </w:t>
      </w:r>
      <w:r>
        <w:rPr>
          <w:spacing w:val="-1"/>
        </w:rPr>
        <w:t>medicine.</w:t>
      </w:r>
    </w:p>
    <w:p w:rsidR="00EA20B7" w:rsidRDefault="00877DD6">
      <w:pPr>
        <w:pStyle w:val="Corpodetexto"/>
        <w:spacing w:before="118"/>
        <w:rPr>
          <w:rFonts w:cs="Lucida Sans"/>
        </w:rPr>
      </w:pPr>
      <w:r>
        <w:rPr>
          <w:b/>
          <w:spacing w:val="-1"/>
        </w:rPr>
        <w:t>Fearlessness</w:t>
      </w:r>
      <w:r>
        <w:rPr>
          <w:b/>
          <w:spacing w:val="-2"/>
        </w:rPr>
        <w:t xml:space="preserve"> </w:t>
      </w:r>
      <w:r>
        <w:rPr>
          <w:b/>
          <w:spacing w:val="-1"/>
        </w:rPr>
        <w:t>Existentialism</w:t>
      </w:r>
      <w:r>
        <w:rPr>
          <w:b/>
        </w:rPr>
        <w:t xml:space="preserve"> and</w:t>
      </w:r>
      <w:r>
        <w:rPr>
          <w:b/>
          <w:spacing w:val="-1"/>
        </w:rPr>
        <w:t xml:space="preserve"> Kubrick's Psychopaths</w:t>
      </w:r>
    </w:p>
    <w:p w:rsidR="00EA20B7" w:rsidRDefault="00877DD6">
      <w:pPr>
        <w:pStyle w:val="Corpodetexto"/>
        <w:spacing w:before="122"/>
        <w:ind w:right="168"/>
      </w:pPr>
      <w:r>
        <w:rPr>
          <w:spacing w:val="-1"/>
        </w:rPr>
        <w:t>The</w:t>
      </w:r>
      <w:r>
        <w:rPr>
          <w:spacing w:val="1"/>
        </w:rPr>
        <w:t xml:space="preserve"> </w:t>
      </w:r>
      <w:r>
        <w:rPr>
          <w:spacing w:val="-1"/>
        </w:rPr>
        <w:t>psychopath</w:t>
      </w:r>
      <w:r>
        <w:t xml:space="preserve"> </w:t>
      </w:r>
      <w:r>
        <w:rPr>
          <w:spacing w:val="-1"/>
        </w:rPr>
        <w:t>is</w:t>
      </w:r>
      <w:r>
        <w:rPr>
          <w:spacing w:val="-2"/>
        </w:rPr>
        <w:t xml:space="preserve"> </w:t>
      </w:r>
      <w:r>
        <w:rPr>
          <w:spacing w:val="-1"/>
        </w:rPr>
        <w:t>remarkably</w:t>
      </w:r>
      <w:r>
        <w:rPr>
          <w:spacing w:val="-2"/>
        </w:rPr>
        <w:t xml:space="preserve"> </w:t>
      </w:r>
      <w:r>
        <w:rPr>
          <w:spacing w:val="-1"/>
        </w:rPr>
        <w:t>free</w:t>
      </w:r>
      <w:r>
        <w:t xml:space="preserve"> </w:t>
      </w:r>
      <w:r>
        <w:rPr>
          <w:spacing w:val="-1"/>
        </w:rPr>
        <w:t>of</w:t>
      </w:r>
      <w:r>
        <w:t xml:space="preserve"> </w:t>
      </w:r>
      <w:r>
        <w:rPr>
          <w:spacing w:val="-1"/>
        </w:rPr>
        <w:t>both</w:t>
      </w:r>
      <w:r>
        <w:rPr>
          <w:spacing w:val="-2"/>
        </w:rPr>
        <w:t xml:space="preserve"> </w:t>
      </w:r>
      <w:r>
        <w:rPr>
          <w:spacing w:val="-1"/>
        </w:rPr>
        <w:t>the</w:t>
      </w:r>
      <w:r>
        <w:t xml:space="preserve"> </w:t>
      </w:r>
      <w:r>
        <w:rPr>
          <w:spacing w:val="-1"/>
        </w:rPr>
        <w:t>psychological</w:t>
      </w:r>
      <w:r>
        <w:rPr>
          <w:spacing w:val="-2"/>
        </w:rPr>
        <w:t xml:space="preserve"> </w:t>
      </w:r>
      <w:r>
        <w:rPr>
          <w:spacing w:val="-1"/>
        </w:rPr>
        <w:t>and</w:t>
      </w:r>
      <w:r>
        <w:rPr>
          <w:spacing w:val="28"/>
        </w:rPr>
        <w:t xml:space="preserve"> </w:t>
      </w:r>
      <w:r>
        <w:rPr>
          <w:spacing w:val="-1"/>
        </w:rPr>
        <w:t>physiological</w:t>
      </w:r>
      <w:r>
        <w:rPr>
          <w:spacing w:val="1"/>
        </w:rPr>
        <w:t xml:space="preserve"> </w:t>
      </w:r>
      <w:r>
        <w:rPr>
          <w:spacing w:val="-2"/>
        </w:rPr>
        <w:t>manifestations</w:t>
      </w:r>
      <w:r>
        <w:rPr>
          <w:spacing w:val="-1"/>
        </w:rPr>
        <w:t xml:space="preserve"> of anxiety[8].</w:t>
      </w:r>
      <w:r>
        <w:t xml:space="preserve"> </w:t>
      </w:r>
      <w:r>
        <w:rPr>
          <w:spacing w:val="-1"/>
        </w:rPr>
        <w:t>They</w:t>
      </w:r>
      <w:r>
        <w:rPr>
          <w:spacing w:val="-2"/>
        </w:rPr>
        <w:t xml:space="preserve"> </w:t>
      </w:r>
      <w:r>
        <w:rPr>
          <w:spacing w:val="-1"/>
        </w:rPr>
        <w:t>often</w:t>
      </w:r>
      <w:r>
        <w:t xml:space="preserve"> </w:t>
      </w:r>
      <w:r>
        <w:rPr>
          <w:spacing w:val="-1"/>
        </w:rPr>
        <w:t>pass</w:t>
      </w:r>
      <w:r>
        <w:t xml:space="preserve"> </w:t>
      </w:r>
      <w:r>
        <w:rPr>
          <w:spacing w:val="-1"/>
        </w:rPr>
        <w:t>lie</w:t>
      </w:r>
      <w:r>
        <w:rPr>
          <w:spacing w:val="43"/>
        </w:rPr>
        <w:t xml:space="preserve"> </w:t>
      </w:r>
      <w:r>
        <w:t>detector</w:t>
      </w:r>
      <w:r>
        <w:rPr>
          <w:spacing w:val="-1"/>
        </w:rPr>
        <w:t xml:space="preserve"> tests</w:t>
      </w:r>
      <w:r>
        <w:t xml:space="preserve"> </w:t>
      </w:r>
      <w:r>
        <w:rPr>
          <w:spacing w:val="-1"/>
        </w:rPr>
        <w:t>(as</w:t>
      </w:r>
      <w:r>
        <w:t xml:space="preserve"> did </w:t>
      </w:r>
      <w:r>
        <w:rPr>
          <w:spacing w:val="-1"/>
        </w:rPr>
        <w:t>Mark</w:t>
      </w:r>
      <w:r>
        <w:t xml:space="preserve"> </w:t>
      </w:r>
      <w:r>
        <w:rPr>
          <w:spacing w:val="-1"/>
        </w:rPr>
        <w:t xml:space="preserve">Hofmann), </w:t>
      </w:r>
      <w:r>
        <w:t>and</w:t>
      </w:r>
      <w:r>
        <w:rPr>
          <w:spacing w:val="-1"/>
        </w:rPr>
        <w:t xml:space="preserve"> </w:t>
      </w:r>
      <w:r>
        <w:t xml:space="preserve">are </w:t>
      </w:r>
      <w:r>
        <w:rPr>
          <w:spacing w:val="-1"/>
        </w:rPr>
        <w:t>well</w:t>
      </w:r>
      <w:r>
        <w:t xml:space="preserve"> </w:t>
      </w:r>
      <w:r>
        <w:rPr>
          <w:spacing w:val="-1"/>
        </w:rPr>
        <w:t>known</w:t>
      </w:r>
      <w:r>
        <w:t xml:space="preserve"> for</w:t>
      </w:r>
      <w:r>
        <w:rPr>
          <w:spacing w:val="-1"/>
        </w:rPr>
        <w:t xml:space="preserve"> their</w:t>
      </w:r>
      <w:r>
        <w:rPr>
          <w:spacing w:val="35"/>
        </w:rPr>
        <w:t xml:space="preserve"> </w:t>
      </w:r>
      <w:r>
        <w:rPr>
          <w:spacing w:val="-1"/>
        </w:rPr>
        <w:t>valor</w:t>
      </w:r>
      <w:r>
        <w:t xml:space="preserve"> </w:t>
      </w:r>
      <w:r>
        <w:rPr>
          <w:spacing w:val="-1"/>
        </w:rPr>
        <w:t>in</w:t>
      </w:r>
      <w:r>
        <w:rPr>
          <w:spacing w:val="1"/>
        </w:rPr>
        <w:t xml:space="preserve"> </w:t>
      </w:r>
      <w:r>
        <w:rPr>
          <w:spacing w:val="-1"/>
        </w:rPr>
        <w:t>war,</w:t>
      </w:r>
      <w:r>
        <w:rPr>
          <w:spacing w:val="-2"/>
        </w:rPr>
        <w:t xml:space="preserve"> </w:t>
      </w:r>
      <w:r>
        <w:rPr>
          <w:spacing w:val="-1"/>
        </w:rPr>
        <w:t xml:space="preserve">risking their </w:t>
      </w:r>
      <w:r>
        <w:rPr>
          <w:spacing w:val="-2"/>
        </w:rPr>
        <w:t>own</w:t>
      </w:r>
      <w:r>
        <w:t xml:space="preserve"> </w:t>
      </w:r>
      <w:r>
        <w:rPr>
          <w:spacing w:val="-1"/>
        </w:rPr>
        <w:t xml:space="preserve">lives, </w:t>
      </w:r>
      <w:r>
        <w:t>and</w:t>
      </w:r>
      <w:r>
        <w:rPr>
          <w:spacing w:val="-1"/>
        </w:rPr>
        <w:t xml:space="preserve"> often recklessly</w:t>
      </w:r>
      <w:r>
        <w:rPr>
          <w:spacing w:val="55"/>
        </w:rPr>
        <w:t xml:space="preserve"> </w:t>
      </w:r>
      <w:r>
        <w:rPr>
          <w:spacing w:val="-2"/>
        </w:rPr>
        <w:t xml:space="preserve">endangering </w:t>
      </w:r>
      <w:r>
        <w:rPr>
          <w:spacing w:val="-1"/>
        </w:rPr>
        <w:t>their</w:t>
      </w:r>
      <w:r>
        <w:rPr>
          <w:spacing w:val="-2"/>
        </w:rPr>
        <w:t xml:space="preserve"> </w:t>
      </w:r>
      <w:r>
        <w:rPr>
          <w:spacing w:val="-1"/>
        </w:rPr>
        <w:t>entire</w:t>
      </w:r>
      <w:r>
        <w:t xml:space="preserve"> </w:t>
      </w:r>
      <w:r>
        <w:rPr>
          <w:spacing w:val="-1"/>
        </w:rPr>
        <w:t>units</w:t>
      </w:r>
      <w:r>
        <w:rPr>
          <w:spacing w:val="-2"/>
        </w:rPr>
        <w:t xml:space="preserve"> </w:t>
      </w:r>
      <w:r>
        <w:rPr>
          <w:spacing w:val="-1"/>
        </w:rPr>
        <w:t>and</w:t>
      </w:r>
      <w:r>
        <w:t xml:space="preserve"> </w:t>
      </w:r>
      <w:r>
        <w:rPr>
          <w:spacing w:val="-1"/>
        </w:rPr>
        <w:t>disobeying</w:t>
      </w:r>
      <w:r>
        <w:t xml:space="preserve"> </w:t>
      </w:r>
      <w:r>
        <w:rPr>
          <w:spacing w:val="-1"/>
        </w:rPr>
        <w:t>orders</w:t>
      </w:r>
      <w:r>
        <w:t xml:space="preserve"> </w:t>
      </w:r>
      <w:r>
        <w:rPr>
          <w:spacing w:val="-1"/>
        </w:rPr>
        <w:t>in the</w:t>
      </w:r>
      <w:r>
        <w:rPr>
          <w:spacing w:val="40"/>
        </w:rPr>
        <w:t xml:space="preserve"> </w:t>
      </w:r>
      <w:r>
        <w:rPr>
          <w:spacing w:val="-1"/>
        </w:rPr>
        <w:t>process.</w:t>
      </w:r>
      <w:r>
        <w:t xml:space="preserve"> </w:t>
      </w:r>
      <w:r>
        <w:rPr>
          <w:spacing w:val="-1"/>
        </w:rPr>
        <w:t>It</w:t>
      </w:r>
      <w:r>
        <w:t xml:space="preserve"> </w:t>
      </w:r>
      <w:r>
        <w:rPr>
          <w:spacing w:val="-1"/>
        </w:rPr>
        <w:t>is</w:t>
      </w:r>
      <w:r>
        <w:t xml:space="preserve"> said</w:t>
      </w:r>
      <w:r>
        <w:rPr>
          <w:spacing w:val="-3"/>
        </w:rPr>
        <w:t xml:space="preserve"> </w:t>
      </w:r>
      <w:r>
        <w:rPr>
          <w:spacing w:val="-1"/>
        </w:rPr>
        <w:t>that the</w:t>
      </w:r>
      <w:r>
        <w:t xml:space="preserve"> </w:t>
      </w:r>
      <w:r>
        <w:rPr>
          <w:spacing w:val="-1"/>
        </w:rPr>
        <w:t>decision often comes</w:t>
      </w:r>
      <w:r>
        <w:t xml:space="preserve"> </w:t>
      </w:r>
      <w:r>
        <w:rPr>
          <w:spacing w:val="-1"/>
        </w:rPr>
        <w:t xml:space="preserve">whether </w:t>
      </w:r>
      <w:r>
        <w:t>to</w:t>
      </w:r>
      <w:r>
        <w:rPr>
          <w:spacing w:val="-2"/>
        </w:rPr>
        <w:t xml:space="preserve"> </w:t>
      </w:r>
      <w:r>
        <w:rPr>
          <w:spacing w:val="-1"/>
        </w:rPr>
        <w:t xml:space="preserve">award </w:t>
      </w:r>
      <w:r>
        <w:t>a</w:t>
      </w:r>
      <w:r>
        <w:rPr>
          <w:spacing w:val="49"/>
        </w:rPr>
        <w:t xml:space="preserve"> </w:t>
      </w:r>
      <w:r>
        <w:rPr>
          <w:spacing w:val="-1"/>
        </w:rPr>
        <w:t xml:space="preserve">man </w:t>
      </w:r>
      <w:r>
        <w:t xml:space="preserve">the </w:t>
      </w:r>
      <w:r>
        <w:rPr>
          <w:spacing w:val="-1"/>
        </w:rPr>
        <w:t xml:space="preserve">Medal </w:t>
      </w:r>
      <w:r>
        <w:t>of Honor or</w:t>
      </w:r>
      <w:r>
        <w:rPr>
          <w:spacing w:val="-1"/>
        </w:rPr>
        <w:t xml:space="preserve"> </w:t>
      </w:r>
      <w:r>
        <w:t xml:space="preserve">to </w:t>
      </w:r>
      <w:r>
        <w:rPr>
          <w:spacing w:val="-1"/>
        </w:rPr>
        <w:t>court-martial</w:t>
      </w:r>
      <w:r>
        <w:t xml:space="preserve"> </w:t>
      </w:r>
      <w:r>
        <w:rPr>
          <w:spacing w:val="-1"/>
        </w:rPr>
        <w:t>him,</w:t>
      </w:r>
      <w:r>
        <w:t xml:space="preserve"> and</w:t>
      </w:r>
      <w:r>
        <w:rPr>
          <w:spacing w:val="-1"/>
        </w:rPr>
        <w:t xml:space="preserve"> </w:t>
      </w:r>
      <w:r>
        <w:t xml:space="preserve">the </w:t>
      </w:r>
      <w:r>
        <w:rPr>
          <w:spacing w:val="-1"/>
        </w:rPr>
        <w:t>"Rambo"</w:t>
      </w:r>
      <w:r>
        <w:rPr>
          <w:spacing w:val="23"/>
        </w:rPr>
        <w:t xml:space="preserve"> </w:t>
      </w:r>
      <w:r>
        <w:rPr>
          <w:spacing w:val="-1"/>
        </w:rPr>
        <w:t xml:space="preserve">stories </w:t>
      </w:r>
      <w:r>
        <w:t xml:space="preserve">of </w:t>
      </w:r>
      <w:r>
        <w:rPr>
          <w:spacing w:val="-1"/>
        </w:rPr>
        <w:t>former</w:t>
      </w:r>
      <w:r>
        <w:t xml:space="preserve"> </w:t>
      </w:r>
      <w:r>
        <w:rPr>
          <w:spacing w:val="-2"/>
        </w:rPr>
        <w:t>war</w:t>
      </w:r>
      <w:r>
        <w:rPr>
          <w:spacing w:val="-1"/>
        </w:rPr>
        <w:t xml:space="preserve"> heros </w:t>
      </w:r>
      <w:r>
        <w:t>in</w:t>
      </w:r>
      <w:r>
        <w:rPr>
          <w:spacing w:val="-1"/>
        </w:rPr>
        <w:t xml:space="preserve"> trouble</w:t>
      </w:r>
      <w:r>
        <w:t xml:space="preserve"> </w:t>
      </w:r>
      <w:r>
        <w:rPr>
          <w:spacing w:val="-1"/>
        </w:rPr>
        <w:t>with the</w:t>
      </w:r>
      <w:r>
        <w:t xml:space="preserve"> </w:t>
      </w:r>
      <w:r>
        <w:rPr>
          <w:spacing w:val="-1"/>
        </w:rPr>
        <w:t>law</w:t>
      </w:r>
      <w:r>
        <w:rPr>
          <w:spacing w:val="-2"/>
        </w:rPr>
        <w:t xml:space="preserve"> </w:t>
      </w:r>
      <w:r>
        <w:t xml:space="preserve">have </w:t>
      </w:r>
      <w:r>
        <w:rPr>
          <w:spacing w:val="-1"/>
        </w:rPr>
        <w:t xml:space="preserve">basis </w:t>
      </w:r>
      <w:r>
        <w:t>in</w:t>
      </w:r>
      <w:r>
        <w:rPr>
          <w:spacing w:val="43"/>
        </w:rPr>
        <w:t xml:space="preserve"> </w:t>
      </w:r>
      <w:r>
        <w:rPr>
          <w:spacing w:val="-1"/>
        </w:rPr>
        <w:t>reality.</w:t>
      </w:r>
      <w:r>
        <w:t xml:space="preserve"> </w:t>
      </w:r>
      <w:r>
        <w:rPr>
          <w:spacing w:val="-1"/>
        </w:rPr>
        <w:t>The</w:t>
      </w:r>
      <w:r>
        <w:rPr>
          <w:spacing w:val="1"/>
        </w:rPr>
        <w:t xml:space="preserve"> </w:t>
      </w:r>
      <w:r>
        <w:rPr>
          <w:spacing w:val="-2"/>
        </w:rPr>
        <w:t>famous</w:t>
      </w:r>
      <w:r>
        <w:t xml:space="preserve"> </w:t>
      </w:r>
      <w:r>
        <w:rPr>
          <w:spacing w:val="-1"/>
        </w:rPr>
        <w:t>psychopath, Aaron Burr,</w:t>
      </w:r>
      <w:r>
        <w:t xml:space="preserve"> </w:t>
      </w:r>
      <w:r>
        <w:rPr>
          <w:spacing w:val="-1"/>
        </w:rPr>
        <w:t>directly</w:t>
      </w:r>
      <w:r>
        <w:rPr>
          <w:spacing w:val="-2"/>
        </w:rPr>
        <w:t xml:space="preserve"> </w:t>
      </w:r>
      <w:r>
        <w:rPr>
          <w:spacing w:val="-1"/>
        </w:rPr>
        <w:t>disobeyed</w:t>
      </w:r>
      <w:r>
        <w:rPr>
          <w:spacing w:val="-3"/>
        </w:rPr>
        <w:t xml:space="preserve"> </w:t>
      </w:r>
      <w:r>
        <w:rPr>
          <w:spacing w:val="-1"/>
        </w:rPr>
        <w:t>the</w:t>
      </w:r>
      <w:r>
        <w:rPr>
          <w:spacing w:val="32"/>
        </w:rPr>
        <w:t xml:space="preserve"> </w:t>
      </w:r>
      <w:r>
        <w:rPr>
          <w:spacing w:val="-1"/>
        </w:rPr>
        <w:t>orders</w:t>
      </w:r>
      <w:r>
        <w:t xml:space="preserve"> of</w:t>
      </w:r>
      <w:r>
        <w:rPr>
          <w:spacing w:val="-1"/>
        </w:rPr>
        <w:t xml:space="preserve"> his</w:t>
      </w:r>
      <w:r>
        <w:t xml:space="preserve"> </w:t>
      </w:r>
      <w:r>
        <w:rPr>
          <w:spacing w:val="-1"/>
        </w:rPr>
        <w:t>superior</w:t>
      </w:r>
      <w:r>
        <w:t xml:space="preserve"> in</w:t>
      </w:r>
      <w:r>
        <w:rPr>
          <w:spacing w:val="1"/>
        </w:rPr>
        <w:t xml:space="preserve"> </w:t>
      </w:r>
      <w:r>
        <w:rPr>
          <w:spacing w:val="-1"/>
        </w:rPr>
        <w:t xml:space="preserve">winning </w:t>
      </w:r>
      <w:r>
        <w:t xml:space="preserve">a </w:t>
      </w:r>
      <w:r>
        <w:rPr>
          <w:spacing w:val="-1"/>
        </w:rPr>
        <w:t>battle</w:t>
      </w:r>
      <w:r>
        <w:t xml:space="preserve"> and </w:t>
      </w:r>
      <w:r>
        <w:rPr>
          <w:spacing w:val="-2"/>
        </w:rPr>
        <w:t>fame</w:t>
      </w:r>
      <w:r>
        <w:rPr>
          <w:spacing w:val="1"/>
        </w:rPr>
        <w:t xml:space="preserve"> </w:t>
      </w:r>
      <w:r>
        <w:rPr>
          <w:spacing w:val="-1"/>
        </w:rPr>
        <w:t xml:space="preserve">during </w:t>
      </w:r>
      <w:r>
        <w:t>the</w:t>
      </w:r>
      <w:r>
        <w:rPr>
          <w:spacing w:val="41"/>
        </w:rPr>
        <w:t xml:space="preserve"> </w:t>
      </w:r>
      <w:r>
        <w:rPr>
          <w:spacing w:val="-1"/>
        </w:rPr>
        <w:t>American</w:t>
      </w:r>
      <w:r>
        <w:t xml:space="preserve"> </w:t>
      </w:r>
      <w:r>
        <w:rPr>
          <w:spacing w:val="-1"/>
        </w:rPr>
        <w:t>revolution.[9]</w:t>
      </w:r>
      <w:r>
        <w:t xml:space="preserve"> </w:t>
      </w:r>
      <w:r>
        <w:rPr>
          <w:spacing w:val="-1"/>
        </w:rPr>
        <w:t>It</w:t>
      </w:r>
      <w:r>
        <w:rPr>
          <w:spacing w:val="2"/>
        </w:rPr>
        <w:t xml:space="preserve"> </w:t>
      </w:r>
      <w:r>
        <w:rPr>
          <w:spacing w:val="-1"/>
        </w:rPr>
        <w:t>is this</w:t>
      </w:r>
      <w:r>
        <w:t xml:space="preserve"> </w:t>
      </w:r>
      <w:r>
        <w:rPr>
          <w:spacing w:val="-1"/>
        </w:rPr>
        <w:t>"bravery"</w:t>
      </w:r>
      <w:r>
        <w:rPr>
          <w:spacing w:val="-2"/>
        </w:rPr>
        <w:t xml:space="preserve"> </w:t>
      </w:r>
      <w:r>
        <w:rPr>
          <w:spacing w:val="-1"/>
        </w:rPr>
        <w:t>that</w:t>
      </w:r>
      <w:r>
        <w:t xml:space="preserve"> </w:t>
      </w:r>
      <w:r>
        <w:rPr>
          <w:spacing w:val="-1"/>
        </w:rPr>
        <w:t>often helps the</w:t>
      </w:r>
      <w:r>
        <w:rPr>
          <w:spacing w:val="24"/>
        </w:rPr>
        <w:t xml:space="preserve"> </w:t>
      </w:r>
      <w:r>
        <w:rPr>
          <w:spacing w:val="-1"/>
        </w:rPr>
        <w:t xml:space="preserve">psychopath </w:t>
      </w:r>
      <w:r>
        <w:rPr>
          <w:spacing w:val="-2"/>
        </w:rPr>
        <w:t>win</w:t>
      </w:r>
      <w:r>
        <w:t xml:space="preserve"> the</w:t>
      </w:r>
      <w:r>
        <w:rPr>
          <w:spacing w:val="-1"/>
        </w:rPr>
        <w:t xml:space="preserve"> affection</w:t>
      </w:r>
      <w:r>
        <w:t xml:space="preserve"> of </w:t>
      </w:r>
      <w:r>
        <w:rPr>
          <w:spacing w:val="-1"/>
        </w:rPr>
        <w:t xml:space="preserve">followers </w:t>
      </w:r>
      <w:r>
        <w:t>and</w:t>
      </w:r>
      <w:r>
        <w:rPr>
          <w:spacing w:val="-1"/>
        </w:rPr>
        <w:t xml:space="preserve"> </w:t>
      </w:r>
      <w:r>
        <w:t>accord</w:t>
      </w:r>
      <w:r>
        <w:rPr>
          <w:spacing w:val="-1"/>
        </w:rPr>
        <w:t xml:space="preserve"> </w:t>
      </w:r>
      <w:r>
        <w:t>him</w:t>
      </w:r>
      <w:r>
        <w:rPr>
          <w:spacing w:val="-2"/>
        </w:rPr>
        <w:t xml:space="preserve"> </w:t>
      </w:r>
      <w:r>
        <w:t>a</w:t>
      </w:r>
      <w:r>
        <w:rPr>
          <w:spacing w:val="43"/>
        </w:rPr>
        <w:t xml:space="preserve"> </w:t>
      </w:r>
      <w:r>
        <w:rPr>
          <w:spacing w:val="-1"/>
        </w:rPr>
        <w:t>respected</w:t>
      </w:r>
      <w:r>
        <w:t xml:space="preserve"> </w:t>
      </w:r>
      <w:r>
        <w:rPr>
          <w:spacing w:val="-1"/>
        </w:rPr>
        <w:t>place</w:t>
      </w:r>
      <w:r>
        <w:rPr>
          <w:spacing w:val="1"/>
        </w:rPr>
        <w:t xml:space="preserve"> </w:t>
      </w:r>
      <w:r>
        <w:rPr>
          <w:spacing w:val="-1"/>
        </w:rPr>
        <w:t>in</w:t>
      </w:r>
      <w:r>
        <w:t xml:space="preserve"> </w:t>
      </w:r>
      <w:r>
        <w:rPr>
          <w:spacing w:val="-1"/>
        </w:rPr>
        <w:t>society,</w:t>
      </w:r>
      <w:r>
        <w:rPr>
          <w:spacing w:val="1"/>
        </w:rPr>
        <w:t xml:space="preserve"> </w:t>
      </w:r>
      <w:r>
        <w:rPr>
          <w:spacing w:val="-1"/>
        </w:rPr>
        <w:t>which</w:t>
      </w:r>
      <w:r>
        <w:t xml:space="preserve"> </w:t>
      </w:r>
      <w:r>
        <w:rPr>
          <w:spacing w:val="-1"/>
        </w:rPr>
        <w:t>is</w:t>
      </w:r>
      <w:r>
        <w:t xml:space="preserve"> </w:t>
      </w:r>
      <w:r>
        <w:rPr>
          <w:spacing w:val="-1"/>
        </w:rPr>
        <w:t>later</w:t>
      </w:r>
      <w:r>
        <w:t xml:space="preserve"> </w:t>
      </w:r>
      <w:r>
        <w:rPr>
          <w:spacing w:val="-1"/>
        </w:rPr>
        <w:t>disillusioned by</w:t>
      </w:r>
      <w:r>
        <w:rPr>
          <w:spacing w:val="-2"/>
        </w:rPr>
        <w:t xml:space="preserve"> </w:t>
      </w:r>
      <w:r>
        <w:rPr>
          <w:spacing w:val="-1"/>
        </w:rPr>
        <w:t>his</w:t>
      </w:r>
      <w:r>
        <w:rPr>
          <w:spacing w:val="29"/>
        </w:rPr>
        <w:t xml:space="preserve"> </w:t>
      </w:r>
      <w:r>
        <w:rPr>
          <w:spacing w:val="-1"/>
        </w:rPr>
        <w:t>subsequent</w:t>
      </w:r>
      <w:r>
        <w:t xml:space="preserve"> </w:t>
      </w:r>
      <w:r>
        <w:rPr>
          <w:spacing w:val="-1"/>
        </w:rPr>
        <w:t>exploits.</w:t>
      </w:r>
      <w:r>
        <w:rPr>
          <w:spacing w:val="-2"/>
        </w:rPr>
        <w:t xml:space="preserve"> </w:t>
      </w:r>
      <w:r>
        <w:rPr>
          <w:spacing w:val="-1"/>
        </w:rPr>
        <w:t>Another</w:t>
      </w:r>
      <w:r>
        <w:rPr>
          <w:spacing w:val="-2"/>
        </w:rPr>
        <w:t xml:space="preserve"> </w:t>
      </w:r>
      <w:r>
        <w:rPr>
          <w:spacing w:val="-1"/>
        </w:rPr>
        <w:t>aspect</w:t>
      </w:r>
      <w:r>
        <w:t xml:space="preserve"> </w:t>
      </w:r>
      <w:r>
        <w:rPr>
          <w:spacing w:val="-1"/>
        </w:rPr>
        <w:t>of</w:t>
      </w:r>
      <w:r>
        <w:rPr>
          <w:spacing w:val="-2"/>
        </w:rPr>
        <w:t xml:space="preserve"> </w:t>
      </w:r>
      <w:r>
        <w:rPr>
          <w:spacing w:val="-1"/>
        </w:rPr>
        <w:t>the</w:t>
      </w:r>
      <w:r>
        <w:t xml:space="preserve"> </w:t>
      </w:r>
      <w:r>
        <w:rPr>
          <w:spacing w:val="-1"/>
        </w:rPr>
        <w:t>fearlessness,</w:t>
      </w:r>
      <w:r>
        <w:t xml:space="preserve"> </w:t>
      </w:r>
      <w:r>
        <w:rPr>
          <w:spacing w:val="-1"/>
        </w:rPr>
        <w:t>is</w:t>
      </w:r>
      <w:r>
        <w:rPr>
          <w:spacing w:val="-2"/>
        </w:rPr>
        <w:t xml:space="preserve"> </w:t>
      </w:r>
      <w:r>
        <w:rPr>
          <w:spacing w:val="-1"/>
        </w:rPr>
        <w:t>the</w:t>
      </w:r>
      <w:r>
        <w:rPr>
          <w:spacing w:val="28"/>
        </w:rPr>
        <w:t xml:space="preserve"> </w:t>
      </w:r>
      <w:r>
        <w:rPr>
          <w:spacing w:val="-1"/>
        </w:rPr>
        <w:t>obliviousness</w:t>
      </w:r>
      <w:r>
        <w:t xml:space="preserve"> of</w:t>
      </w:r>
      <w:r>
        <w:rPr>
          <w:spacing w:val="-1"/>
        </w:rPr>
        <w:t xml:space="preserve"> </w:t>
      </w:r>
      <w:r>
        <w:t xml:space="preserve">the </w:t>
      </w:r>
      <w:r>
        <w:rPr>
          <w:spacing w:val="-1"/>
        </w:rPr>
        <w:t xml:space="preserve">psychopath </w:t>
      </w:r>
      <w:r>
        <w:t>to</w:t>
      </w:r>
      <w:r>
        <w:rPr>
          <w:spacing w:val="-3"/>
        </w:rPr>
        <w:t xml:space="preserve"> </w:t>
      </w:r>
      <w:r>
        <w:rPr>
          <w:spacing w:val="-1"/>
        </w:rPr>
        <w:t xml:space="preserve">punishment. </w:t>
      </w:r>
      <w:r>
        <w:t>Not only</w:t>
      </w:r>
      <w:r>
        <w:rPr>
          <w:spacing w:val="-2"/>
        </w:rPr>
        <w:t xml:space="preserve"> </w:t>
      </w:r>
      <w:r>
        <w:t>does</w:t>
      </w:r>
      <w:r>
        <w:rPr>
          <w:spacing w:val="-1"/>
        </w:rPr>
        <w:t xml:space="preserve"> </w:t>
      </w:r>
      <w:r>
        <w:t>the</w:t>
      </w:r>
      <w:r>
        <w:rPr>
          <w:spacing w:val="43"/>
        </w:rPr>
        <w:t xml:space="preserve"> </w:t>
      </w:r>
      <w:r>
        <w:t>threat</w:t>
      </w:r>
      <w:r>
        <w:rPr>
          <w:spacing w:val="-1"/>
        </w:rPr>
        <w:t xml:space="preserve"> </w:t>
      </w:r>
      <w:r>
        <w:t xml:space="preserve">of </w:t>
      </w:r>
      <w:r>
        <w:rPr>
          <w:spacing w:val="-1"/>
        </w:rPr>
        <w:t>future</w:t>
      </w:r>
      <w:r>
        <w:t xml:space="preserve"> </w:t>
      </w:r>
      <w:r>
        <w:rPr>
          <w:spacing w:val="-1"/>
        </w:rPr>
        <w:t>punishment</w:t>
      </w:r>
      <w:r>
        <w:t xml:space="preserve"> </w:t>
      </w:r>
      <w:r>
        <w:rPr>
          <w:spacing w:val="-1"/>
        </w:rPr>
        <w:t>have</w:t>
      </w:r>
      <w:r>
        <w:t xml:space="preserve"> no</w:t>
      </w:r>
      <w:r>
        <w:rPr>
          <w:spacing w:val="-1"/>
        </w:rPr>
        <w:t xml:space="preserve"> power </w:t>
      </w:r>
      <w:r>
        <w:t xml:space="preserve">to </w:t>
      </w:r>
      <w:r>
        <w:rPr>
          <w:spacing w:val="-1"/>
        </w:rPr>
        <w:t>deter</w:t>
      </w:r>
      <w:r>
        <w:t xml:space="preserve"> </w:t>
      </w:r>
      <w:r>
        <w:rPr>
          <w:spacing w:val="-1"/>
        </w:rPr>
        <w:t>him, but</w:t>
      </w:r>
      <w:r>
        <w:rPr>
          <w:spacing w:val="1"/>
        </w:rPr>
        <w:t xml:space="preserve"> </w:t>
      </w:r>
      <w:r>
        <w:rPr>
          <w:spacing w:val="-1"/>
        </w:rPr>
        <w:t>actual</w:t>
      </w:r>
      <w:r>
        <w:rPr>
          <w:spacing w:val="45"/>
        </w:rPr>
        <w:t xml:space="preserve"> </w:t>
      </w:r>
      <w:r>
        <w:rPr>
          <w:spacing w:val="-1"/>
        </w:rPr>
        <w:t xml:space="preserve">punishment </w:t>
      </w:r>
      <w:r>
        <w:t>does</w:t>
      </w:r>
      <w:r>
        <w:rPr>
          <w:spacing w:val="-1"/>
        </w:rPr>
        <w:t xml:space="preserve"> </w:t>
      </w:r>
      <w:r>
        <w:t>not</w:t>
      </w:r>
      <w:r>
        <w:rPr>
          <w:spacing w:val="-1"/>
        </w:rPr>
        <w:t xml:space="preserve"> reform</w:t>
      </w:r>
      <w:r>
        <w:rPr>
          <w:spacing w:val="-3"/>
        </w:rPr>
        <w:t xml:space="preserve"> </w:t>
      </w:r>
      <w:r>
        <w:rPr>
          <w:spacing w:val="-1"/>
        </w:rPr>
        <w:t>him.</w:t>
      </w:r>
      <w:r>
        <w:rPr>
          <w:spacing w:val="1"/>
        </w:rPr>
        <w:t xml:space="preserve"> </w:t>
      </w:r>
      <w:r>
        <w:rPr>
          <w:spacing w:val="-1"/>
        </w:rPr>
        <w:t>Most</w:t>
      </w:r>
      <w:r>
        <w:t xml:space="preserve"> </w:t>
      </w:r>
      <w:r>
        <w:rPr>
          <w:spacing w:val="-1"/>
        </w:rPr>
        <w:t>psychiatrists</w:t>
      </w:r>
      <w:r>
        <w:rPr>
          <w:spacing w:val="-2"/>
        </w:rPr>
        <w:t xml:space="preserve"> </w:t>
      </w:r>
      <w:r>
        <w:rPr>
          <w:spacing w:val="-1"/>
        </w:rPr>
        <w:t>consider</w:t>
      </w:r>
      <w:r>
        <w:rPr>
          <w:spacing w:val="55"/>
        </w:rPr>
        <w:t xml:space="preserve"> </w:t>
      </w:r>
      <w:r>
        <w:rPr>
          <w:spacing w:val="-1"/>
        </w:rPr>
        <w:t>psychopaths</w:t>
      </w:r>
      <w:r>
        <w:rPr>
          <w:spacing w:val="-2"/>
        </w:rPr>
        <w:t xml:space="preserve"> </w:t>
      </w:r>
      <w:r>
        <w:rPr>
          <w:spacing w:val="-1"/>
        </w:rPr>
        <w:t>untreatable.</w:t>
      </w:r>
    </w:p>
    <w:p w:rsidR="00EA20B7" w:rsidRDefault="00EA20B7">
      <w:pPr>
        <w:sectPr w:rsidR="00EA20B7">
          <w:pgSz w:w="8640" w:h="12960"/>
          <w:pgMar w:top="960" w:right="900" w:bottom="900" w:left="900" w:header="0" w:footer="712" w:gutter="0"/>
          <w:cols w:space="720"/>
        </w:sectPr>
      </w:pPr>
    </w:p>
    <w:p w:rsidR="00EA20B7" w:rsidRDefault="00877DD6">
      <w:pPr>
        <w:pStyle w:val="Corpodetexto"/>
        <w:spacing w:before="48"/>
        <w:ind w:right="123"/>
        <w:rPr>
          <w:rFonts w:cs="Lucida Sans"/>
        </w:rPr>
      </w:pPr>
      <w:r>
        <w:rPr>
          <w:b/>
          <w:spacing w:val="-1"/>
        </w:rPr>
        <w:lastRenderedPageBreak/>
        <w:t>Irresponsibility,</w:t>
      </w:r>
      <w:r>
        <w:rPr>
          <w:b/>
          <w:spacing w:val="-2"/>
        </w:rPr>
        <w:t xml:space="preserve"> </w:t>
      </w:r>
      <w:r>
        <w:rPr>
          <w:b/>
          <w:spacing w:val="-1"/>
        </w:rPr>
        <w:t>Insincerity,</w:t>
      </w:r>
      <w:r>
        <w:rPr>
          <w:b/>
          <w:spacing w:val="-2"/>
        </w:rPr>
        <w:t xml:space="preserve"> </w:t>
      </w:r>
      <w:r>
        <w:rPr>
          <w:b/>
        </w:rPr>
        <w:t>and</w:t>
      </w:r>
      <w:r>
        <w:rPr>
          <w:b/>
          <w:spacing w:val="-2"/>
        </w:rPr>
        <w:t xml:space="preserve"> </w:t>
      </w:r>
      <w:r>
        <w:rPr>
          <w:b/>
          <w:spacing w:val="-1"/>
        </w:rPr>
        <w:t>Unreliability Existentialism</w:t>
      </w:r>
      <w:r>
        <w:rPr>
          <w:b/>
        </w:rPr>
        <w:t xml:space="preserve"> and</w:t>
      </w:r>
      <w:r>
        <w:rPr>
          <w:b/>
          <w:spacing w:val="37"/>
        </w:rPr>
        <w:t xml:space="preserve"> </w:t>
      </w:r>
      <w:r>
        <w:rPr>
          <w:b/>
          <w:spacing w:val="-1"/>
        </w:rPr>
        <w:t>Kubrick's Psychopaths</w:t>
      </w:r>
    </w:p>
    <w:p w:rsidR="00EA20B7" w:rsidRDefault="00877DD6">
      <w:pPr>
        <w:pStyle w:val="Corpodetexto"/>
        <w:spacing w:before="122"/>
        <w:ind w:right="226"/>
      </w:pPr>
      <w:r>
        <w:rPr>
          <w:spacing w:val="-1"/>
        </w:rPr>
        <w:t>While</w:t>
      </w:r>
      <w:r>
        <w:t xml:space="preserve"> </w:t>
      </w:r>
      <w:r>
        <w:rPr>
          <w:spacing w:val="-1"/>
        </w:rPr>
        <w:t>the</w:t>
      </w:r>
      <w:r>
        <w:t xml:space="preserve"> </w:t>
      </w:r>
      <w:r>
        <w:rPr>
          <w:spacing w:val="-1"/>
        </w:rPr>
        <w:t>psychopath</w:t>
      </w:r>
      <w:r>
        <w:t xml:space="preserve"> </w:t>
      </w:r>
      <w:r>
        <w:rPr>
          <w:spacing w:val="-1"/>
        </w:rPr>
        <w:t xml:space="preserve">is </w:t>
      </w:r>
      <w:r>
        <w:rPr>
          <w:spacing w:val="-2"/>
        </w:rPr>
        <w:t>charming</w:t>
      </w:r>
      <w:r>
        <w:t xml:space="preserve"> </w:t>
      </w:r>
      <w:r>
        <w:rPr>
          <w:spacing w:val="-1"/>
        </w:rPr>
        <w:t>and</w:t>
      </w:r>
      <w:r>
        <w:t xml:space="preserve"> </w:t>
      </w:r>
      <w:r>
        <w:rPr>
          <w:spacing w:val="-1"/>
        </w:rPr>
        <w:t>makes</w:t>
      </w:r>
      <w:r>
        <w:t xml:space="preserve"> </w:t>
      </w:r>
      <w:r>
        <w:rPr>
          <w:spacing w:val="-1"/>
        </w:rPr>
        <w:t>friends easily,</w:t>
      </w:r>
      <w:r>
        <w:t xml:space="preserve"> </w:t>
      </w:r>
      <w:r>
        <w:rPr>
          <w:spacing w:val="-1"/>
        </w:rPr>
        <w:t>those</w:t>
      </w:r>
      <w:r>
        <w:rPr>
          <w:spacing w:val="25"/>
        </w:rPr>
        <w:t xml:space="preserve"> </w:t>
      </w:r>
      <w:r>
        <w:rPr>
          <w:spacing w:val="-1"/>
        </w:rPr>
        <w:t>who</w:t>
      </w:r>
      <w:r>
        <w:t xml:space="preserve"> </w:t>
      </w:r>
      <w:r>
        <w:rPr>
          <w:spacing w:val="-1"/>
        </w:rPr>
        <w:t xml:space="preserve">come </w:t>
      </w:r>
      <w:r>
        <w:t>to</w:t>
      </w:r>
      <w:r>
        <w:rPr>
          <w:spacing w:val="-1"/>
        </w:rPr>
        <w:t xml:space="preserve"> </w:t>
      </w:r>
      <w:r>
        <w:t>rely</w:t>
      </w:r>
      <w:r>
        <w:rPr>
          <w:spacing w:val="-1"/>
        </w:rPr>
        <w:t xml:space="preserve"> upon </w:t>
      </w:r>
      <w:r>
        <w:t>him</w:t>
      </w:r>
      <w:r>
        <w:rPr>
          <w:spacing w:val="-3"/>
        </w:rPr>
        <w:t xml:space="preserve"> </w:t>
      </w:r>
      <w:r>
        <w:t xml:space="preserve">soon </w:t>
      </w:r>
      <w:r>
        <w:rPr>
          <w:spacing w:val="-1"/>
        </w:rPr>
        <w:t>pain</w:t>
      </w:r>
      <w:r>
        <w:rPr>
          <w:spacing w:val="-1"/>
        </w:rPr>
        <w:t>fully</w:t>
      </w:r>
      <w:r>
        <w:rPr>
          <w:spacing w:val="-2"/>
        </w:rPr>
        <w:t xml:space="preserve"> </w:t>
      </w:r>
      <w:r>
        <w:t xml:space="preserve">find </w:t>
      </w:r>
      <w:r>
        <w:rPr>
          <w:spacing w:val="-1"/>
        </w:rPr>
        <w:t>out</w:t>
      </w:r>
      <w:r>
        <w:t xml:space="preserve"> that</w:t>
      </w:r>
      <w:r>
        <w:rPr>
          <w:spacing w:val="-1"/>
        </w:rPr>
        <w:t xml:space="preserve"> </w:t>
      </w:r>
      <w:r>
        <w:t>he</w:t>
      </w:r>
      <w:r>
        <w:rPr>
          <w:spacing w:val="-1"/>
        </w:rPr>
        <w:t xml:space="preserve"> </w:t>
      </w:r>
      <w:r>
        <w:t>has no</w:t>
      </w:r>
      <w:r>
        <w:rPr>
          <w:spacing w:val="29"/>
        </w:rPr>
        <w:t xml:space="preserve"> </w:t>
      </w:r>
      <w:r>
        <w:rPr>
          <w:spacing w:val="-1"/>
        </w:rPr>
        <w:t>sense</w:t>
      </w:r>
      <w:r>
        <w:t xml:space="preserve"> </w:t>
      </w:r>
      <w:r>
        <w:rPr>
          <w:spacing w:val="-1"/>
        </w:rPr>
        <w:t>of</w:t>
      </w:r>
      <w:r>
        <w:rPr>
          <w:spacing w:val="-2"/>
        </w:rPr>
        <w:t xml:space="preserve"> </w:t>
      </w:r>
      <w:r>
        <w:rPr>
          <w:spacing w:val="-1"/>
        </w:rPr>
        <w:t>responsibility.</w:t>
      </w:r>
      <w:r>
        <w:rPr>
          <w:spacing w:val="-2"/>
        </w:rPr>
        <w:t xml:space="preserve"> </w:t>
      </w:r>
      <w:r>
        <w:rPr>
          <w:spacing w:val="-1"/>
        </w:rPr>
        <w:t>Continually promises</w:t>
      </w:r>
      <w:r>
        <w:t xml:space="preserve"> </w:t>
      </w:r>
      <w:r>
        <w:rPr>
          <w:spacing w:val="-1"/>
        </w:rPr>
        <w:t>are</w:t>
      </w:r>
      <w:r>
        <w:rPr>
          <w:spacing w:val="1"/>
        </w:rPr>
        <w:t xml:space="preserve"> </w:t>
      </w:r>
      <w:r>
        <w:rPr>
          <w:spacing w:val="-1"/>
        </w:rPr>
        <w:t>made</w:t>
      </w:r>
      <w:r>
        <w:t xml:space="preserve"> </w:t>
      </w:r>
      <w:r>
        <w:rPr>
          <w:spacing w:val="-1"/>
        </w:rPr>
        <w:t>and</w:t>
      </w:r>
      <w:r>
        <w:rPr>
          <w:spacing w:val="-2"/>
        </w:rPr>
        <w:t xml:space="preserve"> </w:t>
      </w:r>
      <w:r>
        <w:rPr>
          <w:spacing w:val="-1"/>
        </w:rPr>
        <w:t>broken</w:t>
      </w:r>
      <w:r>
        <w:rPr>
          <w:spacing w:val="29"/>
        </w:rPr>
        <w:t xml:space="preserve"> </w:t>
      </w:r>
      <w:r>
        <w:rPr>
          <w:spacing w:val="-1"/>
        </w:rPr>
        <w:t>without regard</w:t>
      </w:r>
      <w:r>
        <w:t xml:space="preserve"> </w:t>
      </w:r>
      <w:r>
        <w:rPr>
          <w:spacing w:val="-1"/>
        </w:rPr>
        <w:t>for</w:t>
      </w:r>
      <w:r>
        <w:rPr>
          <w:spacing w:val="-2"/>
        </w:rPr>
        <w:t xml:space="preserve"> </w:t>
      </w:r>
      <w:r>
        <w:rPr>
          <w:spacing w:val="-1"/>
        </w:rPr>
        <w:t>the gravity</w:t>
      </w:r>
      <w:r>
        <w:rPr>
          <w:spacing w:val="-2"/>
        </w:rPr>
        <w:t xml:space="preserve"> </w:t>
      </w:r>
      <w:r>
        <w:t>of</w:t>
      </w:r>
      <w:r>
        <w:rPr>
          <w:spacing w:val="-2"/>
        </w:rPr>
        <w:t xml:space="preserve"> </w:t>
      </w:r>
      <w:r>
        <w:rPr>
          <w:spacing w:val="-1"/>
        </w:rPr>
        <w:t>the consequences, for</w:t>
      </w:r>
      <w:r>
        <w:t xml:space="preserve"> </w:t>
      </w:r>
      <w:r>
        <w:rPr>
          <w:spacing w:val="-1"/>
        </w:rPr>
        <w:t>which the</w:t>
      </w:r>
      <w:r>
        <w:rPr>
          <w:spacing w:val="49"/>
        </w:rPr>
        <w:t xml:space="preserve"> </w:t>
      </w:r>
      <w:r>
        <w:rPr>
          <w:spacing w:val="-1"/>
        </w:rPr>
        <w:t>psychopath will</w:t>
      </w:r>
      <w:r>
        <w:t xml:space="preserve"> </w:t>
      </w:r>
      <w:r>
        <w:rPr>
          <w:spacing w:val="-1"/>
        </w:rPr>
        <w:t>then</w:t>
      </w:r>
      <w:r>
        <w:t xml:space="preserve"> </w:t>
      </w:r>
      <w:r>
        <w:rPr>
          <w:spacing w:val="-1"/>
        </w:rPr>
        <w:t>deny</w:t>
      </w:r>
      <w:r>
        <w:rPr>
          <w:spacing w:val="-2"/>
        </w:rPr>
        <w:t xml:space="preserve"> </w:t>
      </w:r>
      <w:r>
        <w:rPr>
          <w:spacing w:val="-1"/>
        </w:rPr>
        <w:t>responsibility.</w:t>
      </w:r>
      <w:r>
        <w:t xml:space="preserve"> </w:t>
      </w:r>
      <w:r>
        <w:rPr>
          <w:spacing w:val="-1"/>
        </w:rPr>
        <w:t>He</w:t>
      </w:r>
      <w:r>
        <w:t xml:space="preserve"> </w:t>
      </w:r>
      <w:r>
        <w:rPr>
          <w:spacing w:val="-1"/>
        </w:rPr>
        <w:t>can</w:t>
      </w:r>
      <w:r>
        <w:t xml:space="preserve"> </w:t>
      </w:r>
      <w:r>
        <w:rPr>
          <w:spacing w:val="-1"/>
        </w:rPr>
        <w:t>solemnly</w:t>
      </w:r>
      <w:r>
        <w:rPr>
          <w:spacing w:val="-2"/>
        </w:rPr>
        <w:t xml:space="preserve"> </w:t>
      </w:r>
      <w:r>
        <w:rPr>
          <w:spacing w:val="-1"/>
        </w:rPr>
        <w:t>lie</w:t>
      </w:r>
      <w:r>
        <w:rPr>
          <w:spacing w:val="1"/>
        </w:rPr>
        <w:t xml:space="preserve"> </w:t>
      </w:r>
      <w:r>
        <w:rPr>
          <w:spacing w:val="-2"/>
        </w:rPr>
        <w:t>while</w:t>
      </w:r>
      <w:r>
        <w:rPr>
          <w:spacing w:val="32"/>
        </w:rPr>
        <w:t xml:space="preserve"> </w:t>
      </w:r>
      <w:r>
        <w:rPr>
          <w:spacing w:val="-1"/>
        </w:rPr>
        <w:t>looking</w:t>
      </w:r>
      <w:r>
        <w:t xml:space="preserve"> </w:t>
      </w:r>
      <w:r>
        <w:rPr>
          <w:spacing w:val="-1"/>
        </w:rPr>
        <w:t>the</w:t>
      </w:r>
      <w:r>
        <w:rPr>
          <w:spacing w:val="-2"/>
        </w:rPr>
        <w:t xml:space="preserve"> </w:t>
      </w:r>
      <w:r>
        <w:rPr>
          <w:spacing w:val="-1"/>
        </w:rPr>
        <w:t>victim</w:t>
      </w:r>
      <w:r>
        <w:rPr>
          <w:spacing w:val="-2"/>
        </w:rPr>
        <w:t xml:space="preserve"> </w:t>
      </w:r>
      <w:r>
        <w:rPr>
          <w:spacing w:val="-1"/>
        </w:rPr>
        <w:t>in</w:t>
      </w:r>
      <w:r>
        <w:rPr>
          <w:spacing w:val="-2"/>
        </w:rPr>
        <w:t xml:space="preserve"> </w:t>
      </w:r>
      <w:r>
        <w:t>the eye,</w:t>
      </w:r>
      <w:r>
        <w:rPr>
          <w:spacing w:val="-1"/>
        </w:rPr>
        <w:t xml:space="preserve"> showing</w:t>
      </w:r>
      <w:r>
        <w:t xml:space="preserve"> </w:t>
      </w:r>
      <w:r>
        <w:rPr>
          <w:spacing w:val="-1"/>
        </w:rPr>
        <w:t>no</w:t>
      </w:r>
      <w:r>
        <w:rPr>
          <w:spacing w:val="-2"/>
        </w:rPr>
        <w:t xml:space="preserve"> </w:t>
      </w:r>
      <w:r>
        <w:rPr>
          <w:spacing w:val="-1"/>
        </w:rPr>
        <w:t>anxiety</w:t>
      </w:r>
      <w:r>
        <w:rPr>
          <w:spacing w:val="-2"/>
        </w:rPr>
        <w:t xml:space="preserve"> whatever.</w:t>
      </w:r>
    </w:p>
    <w:p w:rsidR="00EA20B7" w:rsidRDefault="00877DD6">
      <w:pPr>
        <w:pStyle w:val="Corpodetexto"/>
        <w:spacing w:before="118"/>
        <w:rPr>
          <w:rFonts w:cs="Lucida Sans"/>
        </w:rPr>
      </w:pPr>
      <w:r>
        <w:rPr>
          <w:b/>
          <w:spacing w:val="-1"/>
        </w:rPr>
        <w:t>Impulsiveness</w:t>
      </w:r>
      <w:r>
        <w:rPr>
          <w:b/>
          <w:spacing w:val="-4"/>
        </w:rPr>
        <w:t xml:space="preserve"> </w:t>
      </w:r>
      <w:r>
        <w:rPr>
          <w:b/>
          <w:spacing w:val="-1"/>
        </w:rPr>
        <w:t>Existentialism</w:t>
      </w:r>
      <w:r>
        <w:rPr>
          <w:b/>
        </w:rPr>
        <w:t xml:space="preserve"> and</w:t>
      </w:r>
      <w:r>
        <w:rPr>
          <w:b/>
          <w:spacing w:val="-2"/>
        </w:rPr>
        <w:t xml:space="preserve"> </w:t>
      </w:r>
      <w:r>
        <w:rPr>
          <w:b/>
          <w:spacing w:val="-1"/>
        </w:rPr>
        <w:t xml:space="preserve">Kubrick's </w:t>
      </w:r>
      <w:r>
        <w:rPr>
          <w:b/>
          <w:spacing w:val="-2"/>
        </w:rPr>
        <w:t>Psychopaths</w:t>
      </w:r>
    </w:p>
    <w:p w:rsidR="00EA20B7" w:rsidRDefault="00877DD6">
      <w:pPr>
        <w:pStyle w:val="Corpodetexto"/>
        <w:spacing w:before="122"/>
        <w:ind w:right="123"/>
      </w:pPr>
      <w:r>
        <w:rPr>
          <w:spacing w:val="-1"/>
        </w:rPr>
        <w:t>The</w:t>
      </w:r>
      <w:r>
        <w:rPr>
          <w:spacing w:val="1"/>
        </w:rPr>
        <w:t xml:space="preserve"> </w:t>
      </w:r>
      <w:r>
        <w:rPr>
          <w:spacing w:val="-1"/>
        </w:rPr>
        <w:t>inability</w:t>
      </w:r>
      <w:r>
        <w:rPr>
          <w:spacing w:val="-3"/>
        </w:rPr>
        <w:t xml:space="preserve"> </w:t>
      </w:r>
      <w:r>
        <w:rPr>
          <w:spacing w:val="-1"/>
        </w:rPr>
        <w:t>to</w:t>
      </w:r>
      <w:r>
        <w:rPr>
          <w:spacing w:val="-2"/>
        </w:rPr>
        <w:t xml:space="preserve"> </w:t>
      </w:r>
      <w:r>
        <w:rPr>
          <w:spacing w:val="-1"/>
        </w:rPr>
        <w:t>restrain his</w:t>
      </w:r>
      <w:r>
        <w:t xml:space="preserve"> </w:t>
      </w:r>
      <w:r>
        <w:rPr>
          <w:spacing w:val="-1"/>
        </w:rPr>
        <w:t>impulses</w:t>
      </w:r>
      <w:r>
        <w:rPr>
          <w:spacing w:val="-2"/>
        </w:rPr>
        <w:t xml:space="preserve"> </w:t>
      </w:r>
      <w:r>
        <w:rPr>
          <w:spacing w:val="-1"/>
        </w:rPr>
        <w:t>is</w:t>
      </w:r>
      <w:r>
        <w:rPr>
          <w:spacing w:val="1"/>
        </w:rPr>
        <w:t xml:space="preserve"> </w:t>
      </w:r>
      <w:r>
        <w:rPr>
          <w:spacing w:val="-2"/>
        </w:rPr>
        <w:t>what</w:t>
      </w:r>
      <w:r>
        <w:t xml:space="preserve"> </w:t>
      </w:r>
      <w:r>
        <w:rPr>
          <w:spacing w:val="-1"/>
        </w:rPr>
        <w:t>often</w:t>
      </w:r>
      <w:r>
        <w:t xml:space="preserve"> </w:t>
      </w:r>
      <w:r>
        <w:rPr>
          <w:spacing w:val="-1"/>
        </w:rPr>
        <w:t>leads</w:t>
      </w:r>
      <w:r>
        <w:rPr>
          <w:spacing w:val="-2"/>
        </w:rPr>
        <w:t xml:space="preserve"> </w:t>
      </w:r>
      <w:r>
        <w:rPr>
          <w:spacing w:val="-1"/>
        </w:rPr>
        <w:t>to</w:t>
      </w:r>
      <w:r>
        <w:rPr>
          <w:spacing w:val="-2"/>
        </w:rPr>
        <w:t xml:space="preserve"> </w:t>
      </w:r>
      <w:r>
        <w:rPr>
          <w:spacing w:val="-1"/>
        </w:rPr>
        <w:t>the</w:t>
      </w:r>
      <w:r>
        <w:rPr>
          <w:spacing w:val="40"/>
        </w:rPr>
        <w:t xml:space="preserve"> </w:t>
      </w:r>
      <w:r>
        <w:rPr>
          <w:spacing w:val="-1"/>
        </w:rPr>
        <w:t>downfall</w:t>
      </w:r>
      <w:r>
        <w:t xml:space="preserve"> </w:t>
      </w:r>
      <w:r>
        <w:rPr>
          <w:spacing w:val="-1"/>
        </w:rPr>
        <w:t>of</w:t>
      </w:r>
      <w:r>
        <w:rPr>
          <w:spacing w:val="-2"/>
        </w:rPr>
        <w:t xml:space="preserve"> </w:t>
      </w:r>
      <w:r>
        <w:rPr>
          <w:spacing w:val="-1"/>
        </w:rPr>
        <w:t>the</w:t>
      </w:r>
      <w:r>
        <w:rPr>
          <w:spacing w:val="1"/>
        </w:rPr>
        <w:t xml:space="preserve"> </w:t>
      </w:r>
      <w:r>
        <w:rPr>
          <w:spacing w:val="-1"/>
        </w:rPr>
        <w:t>psychopath.</w:t>
      </w:r>
      <w:r>
        <w:rPr>
          <w:spacing w:val="-2"/>
        </w:rPr>
        <w:t xml:space="preserve"> </w:t>
      </w:r>
      <w:r>
        <w:rPr>
          <w:spacing w:val="-1"/>
        </w:rPr>
        <w:t>While</w:t>
      </w:r>
      <w:r>
        <w:rPr>
          <w:spacing w:val="1"/>
        </w:rPr>
        <w:t xml:space="preserve"> </w:t>
      </w:r>
      <w:r>
        <w:rPr>
          <w:spacing w:val="-1"/>
        </w:rPr>
        <w:t>he</w:t>
      </w:r>
      <w:r>
        <w:rPr>
          <w:spacing w:val="-2"/>
        </w:rPr>
        <w:t xml:space="preserve"> </w:t>
      </w:r>
      <w:r>
        <w:rPr>
          <w:spacing w:val="-1"/>
        </w:rPr>
        <w:t>theoretically</w:t>
      </w:r>
      <w:r>
        <w:rPr>
          <w:spacing w:val="-3"/>
        </w:rPr>
        <w:t xml:space="preserve"> </w:t>
      </w:r>
      <w:r>
        <w:rPr>
          <w:spacing w:val="-1"/>
        </w:rPr>
        <w:t>knows</w:t>
      </w:r>
      <w:r>
        <w:rPr>
          <w:spacing w:val="1"/>
        </w:rPr>
        <w:t xml:space="preserve"> </w:t>
      </w:r>
      <w:r>
        <w:rPr>
          <w:spacing w:val="-1"/>
        </w:rPr>
        <w:t>what</w:t>
      </w:r>
      <w:r>
        <w:t xml:space="preserve"> </w:t>
      </w:r>
      <w:r>
        <w:rPr>
          <w:spacing w:val="-1"/>
        </w:rPr>
        <w:t>is</w:t>
      </w:r>
      <w:r>
        <w:rPr>
          <w:spacing w:val="20"/>
        </w:rPr>
        <w:t xml:space="preserve"> </w:t>
      </w:r>
      <w:r>
        <w:rPr>
          <w:spacing w:val="-1"/>
        </w:rPr>
        <w:t>considered proper</w:t>
      </w:r>
      <w:r>
        <w:t xml:space="preserve"> </w:t>
      </w:r>
      <w:r>
        <w:rPr>
          <w:spacing w:val="-1"/>
        </w:rPr>
        <w:t xml:space="preserve">behavior, </w:t>
      </w:r>
      <w:r>
        <w:t>and</w:t>
      </w:r>
      <w:r>
        <w:rPr>
          <w:spacing w:val="-1"/>
        </w:rPr>
        <w:t xml:space="preserve"> can even provide</w:t>
      </w:r>
      <w:r>
        <w:t xml:space="preserve"> </w:t>
      </w:r>
      <w:r>
        <w:rPr>
          <w:spacing w:val="-1"/>
        </w:rPr>
        <w:t>sage advice, it</w:t>
      </w:r>
      <w:r>
        <w:rPr>
          <w:spacing w:val="2"/>
        </w:rPr>
        <w:t xml:space="preserve"> </w:t>
      </w:r>
      <w:r>
        <w:t>is</w:t>
      </w:r>
      <w:r>
        <w:rPr>
          <w:spacing w:val="47"/>
        </w:rPr>
        <w:t xml:space="preserve"> </w:t>
      </w:r>
      <w:r>
        <w:rPr>
          <w:spacing w:val="-1"/>
        </w:rPr>
        <w:t>in</w:t>
      </w:r>
      <w:r>
        <w:t xml:space="preserve"> </w:t>
      </w:r>
      <w:r>
        <w:rPr>
          <w:spacing w:val="-1"/>
        </w:rPr>
        <w:t>carrying</w:t>
      </w:r>
      <w:r>
        <w:t xml:space="preserve"> </w:t>
      </w:r>
      <w:r>
        <w:rPr>
          <w:spacing w:val="-1"/>
        </w:rPr>
        <w:t>out</w:t>
      </w:r>
      <w:r>
        <w:rPr>
          <w:spacing w:val="1"/>
        </w:rPr>
        <w:t xml:space="preserve"> </w:t>
      </w:r>
      <w:r>
        <w:rPr>
          <w:spacing w:val="-1"/>
        </w:rPr>
        <w:t>the</w:t>
      </w:r>
      <w:r>
        <w:t xml:space="preserve"> </w:t>
      </w:r>
      <w:r>
        <w:rPr>
          <w:spacing w:val="-1"/>
        </w:rPr>
        <w:t>actual</w:t>
      </w:r>
      <w:r>
        <w:rPr>
          <w:spacing w:val="-2"/>
        </w:rPr>
        <w:t xml:space="preserve"> </w:t>
      </w:r>
      <w:r>
        <w:rPr>
          <w:spacing w:val="-1"/>
        </w:rPr>
        <w:t>process of</w:t>
      </w:r>
      <w:r>
        <w:t xml:space="preserve"> </w:t>
      </w:r>
      <w:r>
        <w:rPr>
          <w:spacing w:val="-1"/>
        </w:rPr>
        <w:t>living</w:t>
      </w:r>
      <w:r>
        <w:t xml:space="preserve"> </w:t>
      </w:r>
      <w:r>
        <w:rPr>
          <w:spacing w:val="-1"/>
        </w:rPr>
        <w:t>that the</w:t>
      </w:r>
      <w:r>
        <w:t xml:space="preserve"> </w:t>
      </w:r>
      <w:r>
        <w:rPr>
          <w:spacing w:val="-1"/>
        </w:rPr>
        <w:t xml:space="preserve">psychopath </w:t>
      </w:r>
      <w:r>
        <w:rPr>
          <w:spacing w:val="-2"/>
        </w:rPr>
        <w:t>runs</w:t>
      </w:r>
      <w:r>
        <w:rPr>
          <w:spacing w:val="24"/>
        </w:rPr>
        <w:t xml:space="preserve"> </w:t>
      </w:r>
      <w:r>
        <w:rPr>
          <w:spacing w:val="-1"/>
        </w:rPr>
        <w:t>into trouble. There</w:t>
      </w:r>
      <w:r>
        <w:t xml:space="preserve"> is</w:t>
      </w:r>
      <w:r>
        <w:rPr>
          <w:spacing w:val="-1"/>
        </w:rPr>
        <w:t xml:space="preserve"> </w:t>
      </w:r>
      <w:r>
        <w:t>a</w:t>
      </w:r>
      <w:r>
        <w:rPr>
          <w:spacing w:val="-1"/>
        </w:rPr>
        <w:t xml:space="preserve"> tendency</w:t>
      </w:r>
      <w:r>
        <w:rPr>
          <w:spacing w:val="-3"/>
        </w:rPr>
        <w:t xml:space="preserve"> </w:t>
      </w:r>
      <w:r>
        <w:rPr>
          <w:spacing w:val="-1"/>
        </w:rPr>
        <w:t>toward continual</w:t>
      </w:r>
      <w:r>
        <w:t xml:space="preserve"> </w:t>
      </w:r>
      <w:r>
        <w:rPr>
          <w:spacing w:val="-1"/>
        </w:rPr>
        <w:t>excitement</w:t>
      </w:r>
      <w:r>
        <w:t xml:space="preserve"> and</w:t>
      </w:r>
      <w:r>
        <w:rPr>
          <w:spacing w:val="55"/>
        </w:rPr>
        <w:t xml:space="preserve"> </w:t>
      </w:r>
      <w:r>
        <w:rPr>
          <w:spacing w:val="-1"/>
        </w:rPr>
        <w:t>stimulation.</w:t>
      </w:r>
      <w:r>
        <w:rPr>
          <w:spacing w:val="-2"/>
        </w:rPr>
        <w:t xml:space="preserve"> </w:t>
      </w:r>
      <w:r>
        <w:rPr>
          <w:spacing w:val="-1"/>
        </w:rPr>
        <w:t>This impulsiveness may</w:t>
      </w:r>
      <w:r>
        <w:rPr>
          <w:spacing w:val="-2"/>
        </w:rPr>
        <w:t xml:space="preserve"> </w:t>
      </w:r>
      <w:r>
        <w:rPr>
          <w:spacing w:val="-1"/>
        </w:rPr>
        <w:t>lead</w:t>
      </w:r>
      <w:r>
        <w:rPr>
          <w:spacing w:val="-2"/>
        </w:rPr>
        <w:t xml:space="preserve"> </w:t>
      </w:r>
      <w:r>
        <w:rPr>
          <w:spacing w:val="-1"/>
        </w:rPr>
        <w:t>to</w:t>
      </w:r>
      <w:r>
        <w:rPr>
          <w:spacing w:val="-2"/>
        </w:rPr>
        <w:t xml:space="preserve"> </w:t>
      </w:r>
      <w:r>
        <w:t>a</w:t>
      </w:r>
      <w:r>
        <w:rPr>
          <w:spacing w:val="1"/>
        </w:rPr>
        <w:t xml:space="preserve"> </w:t>
      </w:r>
      <w:r>
        <w:rPr>
          <w:spacing w:val="-1"/>
        </w:rPr>
        <w:t>scandal or to</w:t>
      </w:r>
      <w:r>
        <w:rPr>
          <w:spacing w:val="-2"/>
        </w:rPr>
        <w:t xml:space="preserve"> </w:t>
      </w:r>
      <w:r>
        <w:rPr>
          <w:spacing w:val="-1"/>
        </w:rPr>
        <w:t>the</w:t>
      </w:r>
      <w:r>
        <w:rPr>
          <w:spacing w:val="42"/>
        </w:rPr>
        <w:t xml:space="preserve"> </w:t>
      </w:r>
      <w:r>
        <w:rPr>
          <w:spacing w:val="-2"/>
        </w:rPr>
        <w:t>commission</w:t>
      </w:r>
      <w:r>
        <w:rPr>
          <w:spacing w:val="-1"/>
        </w:rPr>
        <w:t xml:space="preserve"> of</w:t>
      </w:r>
      <w:r>
        <w:rPr>
          <w:spacing w:val="-2"/>
        </w:rPr>
        <w:t xml:space="preserve"> </w:t>
      </w:r>
      <w:r>
        <w:t xml:space="preserve">a </w:t>
      </w:r>
      <w:r>
        <w:rPr>
          <w:spacing w:val="-1"/>
        </w:rPr>
        <w:t>theft,</w:t>
      </w:r>
      <w:r>
        <w:rPr>
          <w:spacing w:val="-2"/>
        </w:rPr>
        <w:t xml:space="preserve"> </w:t>
      </w:r>
      <w:r>
        <w:rPr>
          <w:spacing w:val="-1"/>
        </w:rPr>
        <w:t>rape, or</w:t>
      </w:r>
      <w:r>
        <w:t xml:space="preserve"> </w:t>
      </w:r>
      <w:r>
        <w:rPr>
          <w:spacing w:val="-1"/>
        </w:rPr>
        <w:t>other</w:t>
      </w:r>
      <w:r>
        <w:t xml:space="preserve"> </w:t>
      </w:r>
      <w:r>
        <w:rPr>
          <w:spacing w:val="-1"/>
        </w:rPr>
        <w:t>crime.</w:t>
      </w:r>
      <w:r>
        <w:t xml:space="preserve"> </w:t>
      </w:r>
      <w:r>
        <w:rPr>
          <w:spacing w:val="-1"/>
        </w:rPr>
        <w:t>It</w:t>
      </w:r>
      <w:r>
        <w:rPr>
          <w:spacing w:val="2"/>
        </w:rPr>
        <w:t xml:space="preserve"> </w:t>
      </w:r>
      <w:r>
        <w:rPr>
          <w:spacing w:val="-1"/>
        </w:rPr>
        <w:t>is</w:t>
      </w:r>
      <w:r>
        <w:rPr>
          <w:spacing w:val="-2"/>
        </w:rPr>
        <w:t xml:space="preserve"> </w:t>
      </w:r>
      <w:r>
        <w:rPr>
          <w:spacing w:val="-1"/>
        </w:rPr>
        <w:t>this obliviousness</w:t>
      </w:r>
      <w:r>
        <w:rPr>
          <w:spacing w:val="52"/>
        </w:rPr>
        <w:t xml:space="preserve"> </w:t>
      </w:r>
      <w:r>
        <w:t>to</w:t>
      </w:r>
      <w:r>
        <w:rPr>
          <w:spacing w:val="-2"/>
        </w:rPr>
        <w:t xml:space="preserve"> </w:t>
      </w:r>
      <w:r>
        <w:rPr>
          <w:spacing w:val="-1"/>
        </w:rPr>
        <w:t xml:space="preserve">the consequences </w:t>
      </w:r>
      <w:r>
        <w:t>of</w:t>
      </w:r>
      <w:r>
        <w:rPr>
          <w:spacing w:val="-1"/>
        </w:rPr>
        <w:t xml:space="preserve"> </w:t>
      </w:r>
      <w:r>
        <w:t>risk</w:t>
      </w:r>
      <w:r>
        <w:rPr>
          <w:spacing w:val="-1"/>
        </w:rPr>
        <w:t xml:space="preserve"> taking that often</w:t>
      </w:r>
      <w:r>
        <w:t xml:space="preserve"> </w:t>
      </w:r>
      <w:r>
        <w:rPr>
          <w:spacing w:val="-1"/>
        </w:rPr>
        <w:t xml:space="preserve">leads </w:t>
      </w:r>
      <w:r>
        <w:t>to</w:t>
      </w:r>
      <w:r>
        <w:rPr>
          <w:spacing w:val="-1"/>
        </w:rPr>
        <w:t xml:space="preserve"> the</w:t>
      </w:r>
      <w:r>
        <w:rPr>
          <w:spacing w:val="47"/>
        </w:rPr>
        <w:t xml:space="preserve"> </w:t>
      </w:r>
      <w:r>
        <w:rPr>
          <w:spacing w:val="-1"/>
        </w:rPr>
        <w:t xml:space="preserve">uncovering </w:t>
      </w:r>
      <w:r>
        <w:t>of</w:t>
      </w:r>
      <w:r>
        <w:rPr>
          <w:spacing w:val="-1"/>
        </w:rPr>
        <w:t xml:space="preserve"> </w:t>
      </w:r>
      <w:r>
        <w:t xml:space="preserve">a </w:t>
      </w:r>
      <w:r>
        <w:rPr>
          <w:spacing w:val="-1"/>
        </w:rPr>
        <w:t>"successful"</w:t>
      </w:r>
      <w:r>
        <w:rPr>
          <w:spacing w:val="-2"/>
        </w:rPr>
        <w:t xml:space="preserve"> </w:t>
      </w:r>
      <w:r>
        <w:rPr>
          <w:spacing w:val="-1"/>
        </w:rPr>
        <w:t>psychopath</w:t>
      </w:r>
      <w:r>
        <w:rPr>
          <w:spacing w:val="1"/>
        </w:rPr>
        <w:t xml:space="preserve"> </w:t>
      </w:r>
      <w:r>
        <w:rPr>
          <w:spacing w:val="-2"/>
        </w:rPr>
        <w:t>who</w:t>
      </w:r>
      <w:r>
        <w:rPr>
          <w:spacing w:val="1"/>
        </w:rPr>
        <w:t xml:space="preserve"> </w:t>
      </w:r>
      <w:r>
        <w:rPr>
          <w:spacing w:val="-2"/>
        </w:rPr>
        <w:t>was</w:t>
      </w:r>
      <w:r>
        <w:t xml:space="preserve"> </w:t>
      </w:r>
      <w:r>
        <w:rPr>
          <w:spacing w:val="-1"/>
        </w:rPr>
        <w:t>previously well</w:t>
      </w:r>
      <w:r>
        <w:rPr>
          <w:spacing w:val="67"/>
        </w:rPr>
        <w:t xml:space="preserve"> </w:t>
      </w:r>
      <w:r>
        <w:rPr>
          <w:spacing w:val="-1"/>
        </w:rPr>
        <w:t xml:space="preserve">esconced </w:t>
      </w:r>
      <w:r>
        <w:t>as</w:t>
      </w:r>
      <w:r>
        <w:rPr>
          <w:spacing w:val="-2"/>
        </w:rPr>
        <w:t xml:space="preserve"> </w:t>
      </w:r>
      <w:r>
        <w:t>a</w:t>
      </w:r>
      <w:r>
        <w:rPr>
          <w:spacing w:val="-1"/>
        </w:rPr>
        <w:t xml:space="preserve"> doctor, lawyer, teacher, politician,</w:t>
      </w:r>
      <w:r>
        <w:rPr>
          <w:spacing w:val="-2"/>
        </w:rPr>
        <w:t xml:space="preserve"> </w:t>
      </w:r>
      <w:r>
        <w:t>or</w:t>
      </w:r>
      <w:r>
        <w:rPr>
          <w:spacing w:val="-1"/>
        </w:rPr>
        <w:t xml:space="preserve"> some</w:t>
      </w:r>
      <w:r>
        <w:t xml:space="preserve"> </w:t>
      </w:r>
      <w:r>
        <w:rPr>
          <w:spacing w:val="-1"/>
        </w:rPr>
        <w:t>other</w:t>
      </w:r>
      <w:r>
        <w:rPr>
          <w:spacing w:val="45"/>
        </w:rPr>
        <w:t xml:space="preserve"> </w:t>
      </w:r>
      <w:r>
        <w:rPr>
          <w:spacing w:val="-1"/>
        </w:rPr>
        <w:t>respected</w:t>
      </w:r>
      <w:r>
        <w:t xml:space="preserve"> </w:t>
      </w:r>
      <w:r>
        <w:rPr>
          <w:spacing w:val="-1"/>
        </w:rPr>
        <w:t>pers</w:t>
      </w:r>
      <w:r>
        <w:rPr>
          <w:spacing w:val="-1"/>
        </w:rPr>
        <w:t>on</w:t>
      </w:r>
      <w:r>
        <w:t xml:space="preserve"> </w:t>
      </w:r>
      <w:r>
        <w:rPr>
          <w:spacing w:val="-1"/>
        </w:rPr>
        <w:t xml:space="preserve">in </w:t>
      </w:r>
      <w:r>
        <w:t>the</w:t>
      </w:r>
      <w:r>
        <w:rPr>
          <w:spacing w:val="-1"/>
        </w:rPr>
        <w:t xml:space="preserve"> community.</w:t>
      </w:r>
    </w:p>
    <w:p w:rsidR="00EA20B7" w:rsidRDefault="00877DD6">
      <w:pPr>
        <w:pStyle w:val="Corpodetexto"/>
        <w:rPr>
          <w:rFonts w:cs="Lucida Sans"/>
        </w:rPr>
      </w:pPr>
      <w:r>
        <w:rPr>
          <w:b/>
          <w:spacing w:val="-1"/>
        </w:rPr>
        <w:t>Etiology</w:t>
      </w:r>
    </w:p>
    <w:p w:rsidR="00EA20B7" w:rsidRDefault="00877DD6">
      <w:pPr>
        <w:pStyle w:val="Corpodetexto"/>
        <w:spacing w:before="120"/>
        <w:ind w:right="166"/>
      </w:pPr>
      <w:r>
        <w:rPr>
          <w:spacing w:val="-1"/>
        </w:rPr>
        <w:t xml:space="preserve">Prior </w:t>
      </w:r>
      <w:r>
        <w:t>to</w:t>
      </w:r>
      <w:r>
        <w:rPr>
          <w:spacing w:val="-1"/>
        </w:rPr>
        <w:t xml:space="preserve"> </w:t>
      </w:r>
      <w:r>
        <w:t xml:space="preserve">the </w:t>
      </w:r>
      <w:r>
        <w:rPr>
          <w:spacing w:val="-1"/>
        </w:rPr>
        <w:t xml:space="preserve">past </w:t>
      </w:r>
      <w:r>
        <w:t xml:space="preserve">30 </w:t>
      </w:r>
      <w:r>
        <w:rPr>
          <w:spacing w:val="-1"/>
        </w:rPr>
        <w:t>years,</w:t>
      </w:r>
      <w:r>
        <w:t xml:space="preserve"> </w:t>
      </w:r>
      <w:r>
        <w:rPr>
          <w:spacing w:val="-1"/>
        </w:rPr>
        <w:t>psychiatry</w:t>
      </w:r>
      <w:r>
        <w:rPr>
          <w:spacing w:val="-2"/>
        </w:rPr>
        <w:t xml:space="preserve"> </w:t>
      </w:r>
      <w:r>
        <w:rPr>
          <w:spacing w:val="-1"/>
        </w:rPr>
        <w:t>operated</w:t>
      </w:r>
      <w:r>
        <w:t xml:space="preserve"> </w:t>
      </w:r>
      <w:r>
        <w:rPr>
          <w:spacing w:val="-1"/>
        </w:rPr>
        <w:t>largely apart</w:t>
      </w:r>
      <w:r>
        <w:t xml:space="preserve"> </w:t>
      </w:r>
      <w:r>
        <w:rPr>
          <w:spacing w:val="-1"/>
        </w:rPr>
        <w:t>from</w:t>
      </w:r>
      <w:r>
        <w:rPr>
          <w:spacing w:val="41"/>
        </w:rPr>
        <w:t xml:space="preserve"> </w:t>
      </w:r>
      <w:r>
        <w:t>the</w:t>
      </w:r>
      <w:r>
        <w:rPr>
          <w:spacing w:val="-1"/>
        </w:rPr>
        <w:t xml:space="preserve"> </w:t>
      </w:r>
      <w:r>
        <w:t>tools of</w:t>
      </w:r>
      <w:r>
        <w:rPr>
          <w:spacing w:val="-1"/>
        </w:rPr>
        <w:t xml:space="preserve"> modern</w:t>
      </w:r>
      <w:r>
        <w:t xml:space="preserve"> </w:t>
      </w:r>
      <w:r>
        <w:rPr>
          <w:spacing w:val="-1"/>
        </w:rPr>
        <w:t>biological</w:t>
      </w:r>
      <w:r>
        <w:t xml:space="preserve"> </w:t>
      </w:r>
      <w:r>
        <w:rPr>
          <w:spacing w:val="-1"/>
        </w:rPr>
        <w:t xml:space="preserve">investigation, </w:t>
      </w:r>
      <w:r>
        <w:t>and</w:t>
      </w:r>
      <w:r>
        <w:rPr>
          <w:spacing w:val="-1"/>
        </w:rPr>
        <w:t xml:space="preserve"> most</w:t>
      </w:r>
      <w:r>
        <w:t xml:space="preserve"> </w:t>
      </w:r>
      <w:r>
        <w:rPr>
          <w:spacing w:val="-1"/>
        </w:rPr>
        <w:t xml:space="preserve">theories </w:t>
      </w:r>
      <w:r>
        <w:t>of</w:t>
      </w:r>
      <w:r>
        <w:rPr>
          <w:spacing w:val="51"/>
        </w:rPr>
        <w:t xml:space="preserve"> </w:t>
      </w:r>
      <w:r>
        <w:rPr>
          <w:spacing w:val="-1"/>
        </w:rPr>
        <w:t>abnormal</w:t>
      </w:r>
      <w:r>
        <w:t xml:space="preserve"> </w:t>
      </w:r>
      <w:r>
        <w:rPr>
          <w:spacing w:val="-1"/>
        </w:rPr>
        <w:t>behavior</w:t>
      </w:r>
      <w:r>
        <w:rPr>
          <w:spacing w:val="1"/>
        </w:rPr>
        <w:t xml:space="preserve"> </w:t>
      </w:r>
      <w:r>
        <w:rPr>
          <w:spacing w:val="-1"/>
        </w:rPr>
        <w:t xml:space="preserve">were based </w:t>
      </w:r>
      <w:r>
        <w:t xml:space="preserve">on </w:t>
      </w:r>
      <w:r>
        <w:rPr>
          <w:spacing w:val="-1"/>
        </w:rPr>
        <w:t xml:space="preserve">moral </w:t>
      </w:r>
      <w:r>
        <w:t xml:space="preserve">and </w:t>
      </w:r>
      <w:r>
        <w:rPr>
          <w:spacing w:val="-1"/>
        </w:rPr>
        <w:t>later</w:t>
      </w:r>
      <w:r>
        <w:t xml:space="preserve"> </w:t>
      </w:r>
      <w:r>
        <w:rPr>
          <w:spacing w:val="-1"/>
        </w:rPr>
        <w:t>psychoanalytic</w:t>
      </w:r>
      <w:r>
        <w:rPr>
          <w:spacing w:val="55"/>
        </w:rPr>
        <w:t xml:space="preserve"> </w:t>
      </w:r>
      <w:r>
        <w:t xml:space="preserve">notions, </w:t>
      </w:r>
      <w:r>
        <w:rPr>
          <w:spacing w:val="-1"/>
        </w:rPr>
        <w:t>which</w:t>
      </w:r>
      <w:r>
        <w:t xml:space="preserve"> </w:t>
      </w:r>
      <w:r>
        <w:rPr>
          <w:spacing w:val="-1"/>
        </w:rPr>
        <w:t>largely</w:t>
      </w:r>
      <w:r>
        <w:t xml:space="preserve"> </w:t>
      </w:r>
      <w:r>
        <w:rPr>
          <w:spacing w:val="-1"/>
        </w:rPr>
        <w:t>were grounded</w:t>
      </w:r>
      <w:r>
        <w:t xml:space="preserve"> in</w:t>
      </w:r>
      <w:r>
        <w:rPr>
          <w:spacing w:val="-1"/>
        </w:rPr>
        <w:t xml:space="preserve"> </w:t>
      </w:r>
      <w:r>
        <w:t xml:space="preserve">the </w:t>
      </w:r>
      <w:r>
        <w:rPr>
          <w:spacing w:val="-1"/>
        </w:rPr>
        <w:t xml:space="preserve">belief </w:t>
      </w:r>
      <w:r>
        <w:t>that</w:t>
      </w:r>
      <w:r>
        <w:rPr>
          <w:spacing w:val="-1"/>
        </w:rPr>
        <w:t xml:space="preserve"> </w:t>
      </w:r>
      <w:r>
        <w:t>the</w:t>
      </w:r>
      <w:r>
        <w:rPr>
          <w:spacing w:val="25"/>
        </w:rPr>
        <w:t xml:space="preserve"> </w:t>
      </w:r>
      <w:r>
        <w:rPr>
          <w:spacing w:val="-1"/>
        </w:rPr>
        <w:t>individual</w:t>
      </w:r>
      <w:r>
        <w:rPr>
          <w:spacing w:val="1"/>
        </w:rPr>
        <w:t xml:space="preserve"> </w:t>
      </w:r>
      <w:r>
        <w:rPr>
          <w:spacing w:val="-1"/>
        </w:rPr>
        <w:t>was</w:t>
      </w:r>
      <w:r>
        <w:t xml:space="preserve"> </w:t>
      </w:r>
      <w:r>
        <w:rPr>
          <w:spacing w:val="-1"/>
        </w:rPr>
        <w:t>shaped by</w:t>
      </w:r>
      <w:r>
        <w:rPr>
          <w:spacing w:val="-2"/>
        </w:rPr>
        <w:t xml:space="preserve"> </w:t>
      </w:r>
      <w:r>
        <w:t>the</w:t>
      </w:r>
      <w:r>
        <w:rPr>
          <w:spacing w:val="-1"/>
        </w:rPr>
        <w:t xml:space="preserve"> environment. When</w:t>
      </w:r>
      <w:r>
        <w:t xml:space="preserve"> </w:t>
      </w:r>
      <w:r>
        <w:rPr>
          <w:spacing w:val="-1"/>
        </w:rPr>
        <w:t>it</w:t>
      </w:r>
      <w:r>
        <w:rPr>
          <w:spacing w:val="1"/>
        </w:rPr>
        <w:t xml:space="preserve"> </w:t>
      </w:r>
      <w:r>
        <w:rPr>
          <w:spacing w:val="-1"/>
        </w:rPr>
        <w:t>comes to</w:t>
      </w:r>
      <w:r>
        <w:rPr>
          <w:spacing w:val="26"/>
        </w:rPr>
        <w:t xml:space="preserve"> </w:t>
      </w:r>
      <w:r>
        <w:rPr>
          <w:spacing w:val="-1"/>
        </w:rPr>
        <w:t>explaining</w:t>
      </w:r>
      <w:r>
        <w:t xml:space="preserve"> </w:t>
      </w:r>
      <w:r>
        <w:rPr>
          <w:spacing w:val="-1"/>
        </w:rPr>
        <w:t>the</w:t>
      </w:r>
      <w:r>
        <w:rPr>
          <w:spacing w:val="1"/>
        </w:rPr>
        <w:t xml:space="preserve"> </w:t>
      </w:r>
      <w:r>
        <w:rPr>
          <w:spacing w:val="-2"/>
        </w:rPr>
        <w:t>psychopath,</w:t>
      </w:r>
      <w:r>
        <w:t xml:space="preserve"> </w:t>
      </w:r>
      <w:r>
        <w:rPr>
          <w:spacing w:val="-1"/>
        </w:rPr>
        <w:t>psychoanalytic</w:t>
      </w:r>
      <w:r>
        <w:rPr>
          <w:spacing w:val="-2"/>
        </w:rPr>
        <w:t xml:space="preserve"> </w:t>
      </w:r>
      <w:r>
        <w:rPr>
          <w:spacing w:val="-1"/>
        </w:rPr>
        <w:t>theory</w:t>
      </w:r>
      <w:r>
        <w:rPr>
          <w:spacing w:val="-2"/>
        </w:rPr>
        <w:t xml:space="preserve"> </w:t>
      </w:r>
      <w:r>
        <w:t xml:space="preserve">has </w:t>
      </w:r>
      <w:r>
        <w:rPr>
          <w:spacing w:val="-2"/>
        </w:rPr>
        <w:t>been</w:t>
      </w:r>
      <w:r>
        <w:rPr>
          <w:spacing w:val="42"/>
        </w:rPr>
        <w:t xml:space="preserve"> </w:t>
      </w:r>
      <w:r>
        <w:rPr>
          <w:spacing w:val="-1"/>
        </w:rPr>
        <w:t xml:space="preserve">speculative </w:t>
      </w:r>
      <w:r>
        <w:t xml:space="preserve">and not </w:t>
      </w:r>
      <w:r>
        <w:rPr>
          <w:spacing w:val="-1"/>
        </w:rPr>
        <w:t>very</w:t>
      </w:r>
      <w:r>
        <w:rPr>
          <w:spacing w:val="-2"/>
        </w:rPr>
        <w:t xml:space="preserve"> </w:t>
      </w:r>
      <w:r>
        <w:rPr>
          <w:spacing w:val="-1"/>
        </w:rPr>
        <w:t>credible[10,11],</w:t>
      </w:r>
      <w:r>
        <w:rPr>
          <w:spacing w:val="-2"/>
        </w:rPr>
        <w:t xml:space="preserve"> </w:t>
      </w:r>
      <w:r>
        <w:t>and</w:t>
      </w:r>
      <w:r>
        <w:rPr>
          <w:spacing w:val="-1"/>
        </w:rPr>
        <w:t xml:space="preserve"> </w:t>
      </w:r>
      <w:r>
        <w:t xml:space="preserve">recent </w:t>
      </w:r>
      <w:r>
        <w:rPr>
          <w:spacing w:val="-1"/>
        </w:rPr>
        <w:t>investigators</w:t>
      </w:r>
      <w:r>
        <w:rPr>
          <w:spacing w:val="49"/>
        </w:rPr>
        <w:t xml:space="preserve"> </w:t>
      </w:r>
      <w:r>
        <w:rPr>
          <w:spacing w:val="-1"/>
        </w:rPr>
        <w:t>have turned to</w:t>
      </w:r>
      <w:r>
        <w:t xml:space="preserve"> </w:t>
      </w:r>
      <w:r>
        <w:rPr>
          <w:spacing w:val="-1"/>
        </w:rPr>
        <w:t>studies</w:t>
      </w:r>
      <w:r>
        <w:t xml:space="preserve"> </w:t>
      </w:r>
      <w:r>
        <w:rPr>
          <w:spacing w:val="-1"/>
        </w:rPr>
        <w:t>in genetics,</w:t>
      </w:r>
      <w:r>
        <w:rPr>
          <w:spacing w:val="-1"/>
        </w:rPr>
        <w:t xml:space="preserve"> electrophysiology, and</w:t>
      </w:r>
      <w:r>
        <w:t xml:space="preserve"> </w:t>
      </w:r>
      <w:r>
        <w:rPr>
          <w:spacing w:val="-1"/>
        </w:rPr>
        <w:t>language</w:t>
      </w:r>
      <w:r>
        <w:rPr>
          <w:spacing w:val="22"/>
        </w:rPr>
        <w:t xml:space="preserve"> </w:t>
      </w:r>
      <w:r>
        <w:t>in</w:t>
      </w:r>
      <w:r>
        <w:rPr>
          <w:spacing w:val="-1"/>
        </w:rPr>
        <w:t xml:space="preserve"> </w:t>
      </w:r>
      <w:r>
        <w:t>an</w:t>
      </w:r>
      <w:r>
        <w:rPr>
          <w:spacing w:val="-1"/>
        </w:rPr>
        <w:t xml:space="preserve"> attempt </w:t>
      </w:r>
      <w:r>
        <w:t>to</w:t>
      </w:r>
      <w:r>
        <w:rPr>
          <w:spacing w:val="-1"/>
        </w:rPr>
        <w:t xml:space="preserve"> explain why</w:t>
      </w:r>
      <w:r>
        <w:rPr>
          <w:spacing w:val="-2"/>
        </w:rPr>
        <w:t xml:space="preserve"> </w:t>
      </w:r>
      <w:r>
        <w:rPr>
          <w:spacing w:val="-1"/>
        </w:rPr>
        <w:t>such</w:t>
      </w:r>
      <w:r>
        <w:t xml:space="preserve"> a</w:t>
      </w:r>
      <w:r>
        <w:rPr>
          <w:spacing w:val="-1"/>
        </w:rPr>
        <w:t xml:space="preserve"> constellation</w:t>
      </w:r>
      <w:r>
        <w:t xml:space="preserve"> of</w:t>
      </w:r>
      <w:r>
        <w:rPr>
          <w:spacing w:val="-1"/>
        </w:rPr>
        <w:t xml:space="preserve"> character</w:t>
      </w:r>
      <w:r>
        <w:rPr>
          <w:spacing w:val="57"/>
        </w:rPr>
        <w:t xml:space="preserve"> </w:t>
      </w:r>
      <w:r>
        <w:rPr>
          <w:spacing w:val="-1"/>
        </w:rPr>
        <w:t>defects</w:t>
      </w:r>
      <w:r>
        <w:rPr>
          <w:spacing w:val="-2"/>
        </w:rPr>
        <w:t xml:space="preserve"> </w:t>
      </w:r>
      <w:r>
        <w:rPr>
          <w:spacing w:val="-1"/>
        </w:rPr>
        <w:t>crops</w:t>
      </w:r>
      <w:r>
        <w:t xml:space="preserve"> </w:t>
      </w:r>
      <w:r>
        <w:rPr>
          <w:spacing w:val="-1"/>
        </w:rPr>
        <w:t>up</w:t>
      </w:r>
      <w:r>
        <w:t xml:space="preserve"> </w:t>
      </w:r>
      <w:r>
        <w:rPr>
          <w:spacing w:val="-1"/>
        </w:rPr>
        <w:t>so</w:t>
      </w:r>
      <w:r>
        <w:t xml:space="preserve"> </w:t>
      </w:r>
      <w:r>
        <w:rPr>
          <w:spacing w:val="-1"/>
        </w:rPr>
        <w:t>frequently</w:t>
      </w:r>
      <w:r>
        <w:rPr>
          <w:spacing w:val="-2"/>
        </w:rPr>
        <w:t xml:space="preserve"> </w:t>
      </w:r>
      <w:r>
        <w:rPr>
          <w:spacing w:val="-1"/>
        </w:rPr>
        <w:t>and</w:t>
      </w:r>
      <w:r>
        <w:rPr>
          <w:spacing w:val="-2"/>
        </w:rPr>
        <w:t xml:space="preserve"> consistently.</w:t>
      </w:r>
      <w:r>
        <w:t xml:space="preserve"> </w:t>
      </w:r>
      <w:r>
        <w:rPr>
          <w:spacing w:val="-1"/>
        </w:rPr>
        <w:t>Opinion</w:t>
      </w:r>
      <w:r>
        <w:rPr>
          <w:spacing w:val="-2"/>
        </w:rPr>
        <w:t xml:space="preserve"> </w:t>
      </w:r>
      <w:r>
        <w:rPr>
          <w:spacing w:val="-1"/>
        </w:rPr>
        <w:t>now</w:t>
      </w:r>
      <w:r>
        <w:rPr>
          <w:spacing w:val="52"/>
        </w:rPr>
        <w:t xml:space="preserve"> </w:t>
      </w:r>
      <w:r>
        <w:rPr>
          <w:spacing w:val="-1"/>
        </w:rPr>
        <w:t>seems</w:t>
      </w:r>
      <w:r>
        <w:rPr>
          <w:spacing w:val="-2"/>
        </w:rPr>
        <w:t xml:space="preserve"> </w:t>
      </w:r>
      <w:r>
        <w:t>to</w:t>
      </w:r>
      <w:r>
        <w:rPr>
          <w:spacing w:val="-1"/>
        </w:rPr>
        <w:t xml:space="preserve"> favor</w:t>
      </w:r>
      <w:r>
        <w:rPr>
          <w:spacing w:val="-2"/>
        </w:rPr>
        <w:t xml:space="preserve"> </w:t>
      </w:r>
      <w:r>
        <w:t>a</w:t>
      </w:r>
      <w:r>
        <w:rPr>
          <w:spacing w:val="1"/>
        </w:rPr>
        <w:t xml:space="preserve"> </w:t>
      </w:r>
      <w:r>
        <w:rPr>
          <w:spacing w:val="-1"/>
        </w:rPr>
        <w:t>defect</w:t>
      </w:r>
      <w:r>
        <w:t xml:space="preserve"> </w:t>
      </w:r>
      <w:r>
        <w:rPr>
          <w:spacing w:val="-1"/>
        </w:rPr>
        <w:t>in the</w:t>
      </w:r>
      <w:r>
        <w:rPr>
          <w:spacing w:val="1"/>
        </w:rPr>
        <w:t xml:space="preserve"> </w:t>
      </w:r>
      <w:r>
        <w:rPr>
          <w:spacing w:val="-1"/>
        </w:rPr>
        <w:t xml:space="preserve">function </w:t>
      </w:r>
      <w:r>
        <w:t>of</w:t>
      </w:r>
      <w:r>
        <w:rPr>
          <w:spacing w:val="-2"/>
        </w:rPr>
        <w:t xml:space="preserve"> </w:t>
      </w:r>
      <w:r>
        <w:rPr>
          <w:spacing w:val="-1"/>
        </w:rPr>
        <w:t>the brain, probably</w:t>
      </w:r>
      <w:r>
        <w:rPr>
          <w:spacing w:val="44"/>
        </w:rPr>
        <w:t xml:space="preserve"> </w:t>
      </w:r>
      <w:r>
        <w:rPr>
          <w:spacing w:val="-1"/>
        </w:rPr>
        <w:t>involving</w:t>
      </w:r>
      <w:r>
        <w:t xml:space="preserve"> </w:t>
      </w:r>
      <w:r>
        <w:rPr>
          <w:spacing w:val="-1"/>
        </w:rPr>
        <w:t>the</w:t>
      </w:r>
      <w:r>
        <w:t xml:space="preserve"> </w:t>
      </w:r>
      <w:r>
        <w:rPr>
          <w:spacing w:val="-2"/>
        </w:rPr>
        <w:t>non-dominant</w:t>
      </w:r>
      <w:r>
        <w:t xml:space="preserve"> </w:t>
      </w:r>
      <w:r>
        <w:rPr>
          <w:spacing w:val="-1"/>
        </w:rPr>
        <w:t>hemisphere</w:t>
      </w:r>
      <w:r>
        <w:rPr>
          <w:spacing w:val="1"/>
        </w:rPr>
        <w:t xml:space="preserve"> </w:t>
      </w:r>
      <w:r>
        <w:rPr>
          <w:spacing w:val="-2"/>
        </w:rPr>
        <w:t>which</w:t>
      </w:r>
      <w:r>
        <w:t xml:space="preserve"> </w:t>
      </w:r>
      <w:r>
        <w:rPr>
          <w:spacing w:val="-1"/>
        </w:rPr>
        <w:t>may well</w:t>
      </w:r>
      <w:r>
        <w:t xml:space="preserve"> </w:t>
      </w:r>
      <w:r>
        <w:rPr>
          <w:spacing w:val="-1"/>
        </w:rPr>
        <w:t>be</w:t>
      </w:r>
      <w:r>
        <w:rPr>
          <w:spacing w:val="36"/>
        </w:rPr>
        <w:t xml:space="preserve"> </w:t>
      </w:r>
      <w:r>
        <w:rPr>
          <w:spacing w:val="-1"/>
        </w:rPr>
        <w:t>innate.[12]</w:t>
      </w:r>
      <w:r>
        <w:t xml:space="preserve"> </w:t>
      </w:r>
      <w:r>
        <w:rPr>
          <w:spacing w:val="-1"/>
        </w:rPr>
        <w:t>Studies</w:t>
      </w:r>
      <w:r>
        <w:rPr>
          <w:spacing w:val="-2"/>
        </w:rPr>
        <w:t xml:space="preserve"> </w:t>
      </w:r>
      <w:r>
        <w:rPr>
          <w:spacing w:val="-1"/>
        </w:rPr>
        <w:t>of</w:t>
      </w:r>
      <w:r>
        <w:t xml:space="preserve"> </w:t>
      </w:r>
      <w:r>
        <w:rPr>
          <w:spacing w:val="-1"/>
        </w:rPr>
        <w:t>very young</w:t>
      </w:r>
      <w:r>
        <w:t xml:space="preserve"> </w:t>
      </w:r>
      <w:r>
        <w:rPr>
          <w:spacing w:val="-1"/>
        </w:rPr>
        <w:t>children</w:t>
      </w:r>
      <w:r>
        <w:t xml:space="preserve"> </w:t>
      </w:r>
      <w:r>
        <w:rPr>
          <w:spacing w:val="-1"/>
        </w:rPr>
        <w:t>have</w:t>
      </w:r>
      <w:r>
        <w:t xml:space="preserve"> </w:t>
      </w:r>
      <w:r>
        <w:rPr>
          <w:spacing w:val="-1"/>
        </w:rPr>
        <w:t>revealed that</w:t>
      </w:r>
      <w:r>
        <w:rPr>
          <w:spacing w:val="20"/>
        </w:rPr>
        <w:t xml:space="preserve"> </w:t>
      </w:r>
      <w:r>
        <w:rPr>
          <w:spacing w:val="-1"/>
        </w:rPr>
        <w:t>contrary</w:t>
      </w:r>
      <w:r>
        <w:rPr>
          <w:spacing w:val="-3"/>
        </w:rPr>
        <w:t xml:space="preserve"> </w:t>
      </w:r>
      <w:r>
        <w:t>to</w:t>
      </w:r>
      <w:r>
        <w:rPr>
          <w:spacing w:val="-1"/>
        </w:rPr>
        <w:t xml:space="preserve"> the theories </w:t>
      </w:r>
      <w:r>
        <w:t>of</w:t>
      </w:r>
      <w:r>
        <w:rPr>
          <w:spacing w:val="1"/>
        </w:rPr>
        <w:t xml:space="preserve"> </w:t>
      </w:r>
      <w:r>
        <w:rPr>
          <w:spacing w:val="-1"/>
        </w:rPr>
        <w:t>Piaget,</w:t>
      </w:r>
      <w:r>
        <w:rPr>
          <w:spacing w:val="-3"/>
        </w:rPr>
        <w:t xml:space="preserve"> </w:t>
      </w:r>
      <w:r>
        <w:rPr>
          <w:spacing w:val="-1"/>
        </w:rPr>
        <w:t>empathy</w:t>
      </w:r>
      <w:r>
        <w:rPr>
          <w:spacing w:val="-2"/>
        </w:rPr>
        <w:t xml:space="preserve"> </w:t>
      </w:r>
      <w:r>
        <w:rPr>
          <w:spacing w:val="-1"/>
        </w:rPr>
        <w:t xml:space="preserve">appears </w:t>
      </w:r>
      <w:r>
        <w:t>at</w:t>
      </w:r>
      <w:r>
        <w:rPr>
          <w:spacing w:val="-1"/>
        </w:rPr>
        <w:t xml:space="preserve"> </w:t>
      </w:r>
      <w:r>
        <w:t xml:space="preserve">a </w:t>
      </w:r>
      <w:r>
        <w:rPr>
          <w:spacing w:val="-1"/>
        </w:rPr>
        <w:t>very</w:t>
      </w:r>
      <w:r>
        <w:rPr>
          <w:spacing w:val="-2"/>
        </w:rPr>
        <w:t xml:space="preserve"> </w:t>
      </w:r>
      <w:r>
        <w:t>early</w:t>
      </w:r>
      <w:r>
        <w:rPr>
          <w:spacing w:val="53"/>
        </w:rPr>
        <w:t xml:space="preserve"> </w:t>
      </w:r>
      <w:r>
        <w:rPr>
          <w:spacing w:val="-1"/>
        </w:rPr>
        <w:t>age</w:t>
      </w:r>
      <w:r>
        <w:t xml:space="preserve"> </w:t>
      </w:r>
      <w:r>
        <w:rPr>
          <w:spacing w:val="-1"/>
        </w:rPr>
        <w:t>and</w:t>
      </w:r>
      <w:r>
        <w:t xml:space="preserve"> </w:t>
      </w:r>
      <w:r>
        <w:rPr>
          <w:spacing w:val="-1"/>
        </w:rPr>
        <w:t>is</w:t>
      </w:r>
      <w:r>
        <w:rPr>
          <w:spacing w:val="-2"/>
        </w:rPr>
        <w:t xml:space="preserve"> </w:t>
      </w:r>
      <w:r>
        <w:rPr>
          <w:spacing w:val="-1"/>
        </w:rPr>
        <w:t>probably</w:t>
      </w:r>
      <w:r>
        <w:rPr>
          <w:spacing w:val="-2"/>
        </w:rPr>
        <w:t xml:space="preserve"> </w:t>
      </w:r>
      <w:r>
        <w:t xml:space="preserve">an </w:t>
      </w:r>
      <w:r>
        <w:rPr>
          <w:spacing w:val="-1"/>
        </w:rPr>
        <w:t>innate</w:t>
      </w:r>
      <w:r>
        <w:rPr>
          <w:spacing w:val="-2"/>
        </w:rPr>
        <w:t xml:space="preserve"> characteristic.</w:t>
      </w:r>
    </w:p>
    <w:p w:rsidR="00EA20B7" w:rsidRDefault="00877DD6">
      <w:pPr>
        <w:pStyle w:val="Corpodetexto"/>
        <w:spacing w:before="118"/>
        <w:rPr>
          <w:rFonts w:cs="Lucida Sans"/>
        </w:rPr>
      </w:pPr>
      <w:r>
        <w:rPr>
          <w:b/>
          <w:spacing w:val="-1"/>
        </w:rPr>
        <w:t xml:space="preserve">The Psychopath in </w:t>
      </w:r>
      <w:r>
        <w:rPr>
          <w:b/>
          <w:spacing w:val="-2"/>
        </w:rPr>
        <w:t>Film</w:t>
      </w:r>
    </w:p>
    <w:p w:rsidR="00EA20B7" w:rsidRDefault="00877DD6">
      <w:pPr>
        <w:pStyle w:val="Corpodetexto"/>
        <w:spacing w:before="122"/>
        <w:ind w:right="226"/>
      </w:pPr>
      <w:r>
        <w:rPr>
          <w:spacing w:val="-1"/>
        </w:rPr>
        <w:t>That</w:t>
      </w:r>
      <w:r>
        <w:rPr>
          <w:spacing w:val="1"/>
        </w:rPr>
        <w:t xml:space="preserve"> </w:t>
      </w:r>
      <w:r>
        <w:t xml:space="preserve">the </w:t>
      </w:r>
      <w:r>
        <w:rPr>
          <w:spacing w:val="-1"/>
        </w:rPr>
        <w:t>psychopathic</w:t>
      </w:r>
      <w:r>
        <w:t xml:space="preserve"> character </w:t>
      </w:r>
      <w:r>
        <w:rPr>
          <w:spacing w:val="-1"/>
        </w:rPr>
        <w:t>often</w:t>
      </w:r>
      <w:r>
        <w:t xml:space="preserve"> finds</w:t>
      </w:r>
      <w:r>
        <w:rPr>
          <w:spacing w:val="-1"/>
        </w:rPr>
        <w:t xml:space="preserve"> </w:t>
      </w:r>
      <w:r>
        <w:t>his</w:t>
      </w:r>
      <w:r>
        <w:rPr>
          <w:spacing w:val="-1"/>
        </w:rPr>
        <w:t xml:space="preserve"> way</w:t>
      </w:r>
      <w:r>
        <w:rPr>
          <w:spacing w:val="-2"/>
        </w:rPr>
        <w:t xml:space="preserve"> </w:t>
      </w:r>
      <w:r>
        <w:t xml:space="preserve">into </w:t>
      </w:r>
      <w:r>
        <w:rPr>
          <w:spacing w:val="-1"/>
        </w:rPr>
        <w:t>films</w:t>
      </w:r>
      <w:r>
        <w:t xml:space="preserve"> (as</w:t>
      </w:r>
      <w:r>
        <w:rPr>
          <w:spacing w:val="33"/>
        </w:rPr>
        <w:t xml:space="preserve"> </w:t>
      </w:r>
      <w:r>
        <w:rPr>
          <w:spacing w:val="-1"/>
        </w:rPr>
        <w:t>well</w:t>
      </w:r>
      <w:r>
        <w:t xml:space="preserve"> as</w:t>
      </w:r>
      <w:r>
        <w:rPr>
          <w:spacing w:val="-1"/>
        </w:rPr>
        <w:t xml:space="preserve"> other</w:t>
      </w:r>
      <w:r>
        <w:t xml:space="preserve"> </w:t>
      </w:r>
      <w:r>
        <w:rPr>
          <w:spacing w:val="-1"/>
        </w:rPr>
        <w:t>forms</w:t>
      </w:r>
      <w:r>
        <w:t xml:space="preserve"> of </w:t>
      </w:r>
      <w:r>
        <w:rPr>
          <w:spacing w:val="-1"/>
        </w:rPr>
        <w:t>literature)</w:t>
      </w:r>
      <w:r>
        <w:t xml:space="preserve"> is</w:t>
      </w:r>
      <w:r>
        <w:rPr>
          <w:spacing w:val="-1"/>
        </w:rPr>
        <w:t xml:space="preserve"> not</w:t>
      </w:r>
      <w:r>
        <w:t xml:space="preserve"> </w:t>
      </w:r>
      <w:r>
        <w:rPr>
          <w:spacing w:val="-1"/>
        </w:rPr>
        <w:t>surprising. The ambiguous</w:t>
      </w:r>
      <w:r>
        <w:rPr>
          <w:spacing w:val="49"/>
        </w:rPr>
        <w:t xml:space="preserve"> </w:t>
      </w:r>
      <w:r>
        <w:rPr>
          <w:spacing w:val="-1"/>
        </w:rPr>
        <w:t xml:space="preserve">mixture </w:t>
      </w:r>
      <w:r>
        <w:t xml:space="preserve">of </w:t>
      </w:r>
      <w:r>
        <w:rPr>
          <w:spacing w:val="-1"/>
        </w:rPr>
        <w:t>strong emotions</w:t>
      </w:r>
      <w:r>
        <w:rPr>
          <w:spacing w:val="-3"/>
        </w:rPr>
        <w:t xml:space="preserve"> </w:t>
      </w:r>
      <w:r>
        <w:t>that</w:t>
      </w:r>
      <w:r>
        <w:rPr>
          <w:spacing w:val="-1"/>
        </w:rPr>
        <w:t xml:space="preserve"> </w:t>
      </w:r>
      <w:r>
        <w:t>are</w:t>
      </w:r>
      <w:r>
        <w:rPr>
          <w:spacing w:val="-1"/>
        </w:rPr>
        <w:t xml:space="preserve"> aroused</w:t>
      </w:r>
      <w:r>
        <w:rPr>
          <w:spacing w:val="-2"/>
        </w:rPr>
        <w:t xml:space="preserve"> </w:t>
      </w:r>
      <w:r>
        <w:t xml:space="preserve">in </w:t>
      </w:r>
      <w:r>
        <w:rPr>
          <w:spacing w:val="-1"/>
        </w:rPr>
        <w:t>"normal"</w:t>
      </w:r>
      <w:r>
        <w:rPr>
          <w:spacing w:val="-2"/>
        </w:rPr>
        <w:t xml:space="preserve"> </w:t>
      </w:r>
      <w:r>
        <w:t>persons</w:t>
      </w:r>
      <w:r>
        <w:rPr>
          <w:spacing w:val="39"/>
        </w:rPr>
        <w:t xml:space="preserve"> </w:t>
      </w:r>
      <w:r>
        <w:rPr>
          <w:spacing w:val="-1"/>
        </w:rPr>
        <w:t>while</w:t>
      </w:r>
      <w:r>
        <w:t xml:space="preserve"> </w:t>
      </w:r>
      <w:r>
        <w:rPr>
          <w:spacing w:val="-1"/>
        </w:rPr>
        <w:t>examining</w:t>
      </w:r>
      <w:r>
        <w:rPr>
          <w:spacing w:val="1"/>
        </w:rPr>
        <w:t xml:space="preserve"> </w:t>
      </w:r>
      <w:r>
        <w:rPr>
          <w:spacing w:val="-1"/>
        </w:rPr>
        <w:t>such characters</w:t>
      </w:r>
      <w:r>
        <w:t xml:space="preserve"> </w:t>
      </w:r>
      <w:r>
        <w:rPr>
          <w:spacing w:val="-1"/>
        </w:rPr>
        <w:t>make them</w:t>
      </w:r>
      <w:r>
        <w:rPr>
          <w:spacing w:val="-2"/>
        </w:rPr>
        <w:t xml:space="preserve"> </w:t>
      </w:r>
      <w:r>
        <w:rPr>
          <w:spacing w:val="-1"/>
        </w:rPr>
        <w:t xml:space="preserve">strange </w:t>
      </w:r>
      <w:r>
        <w:t>and</w:t>
      </w:r>
      <w:r>
        <w:rPr>
          <w:spacing w:val="33"/>
        </w:rPr>
        <w:t xml:space="preserve"> </w:t>
      </w:r>
      <w:r>
        <w:rPr>
          <w:spacing w:val="-1"/>
        </w:rPr>
        <w:t>fascinating</w:t>
      </w:r>
      <w:r>
        <w:rPr>
          <w:spacing w:val="1"/>
        </w:rPr>
        <w:t xml:space="preserve"> </w:t>
      </w:r>
      <w:r>
        <w:rPr>
          <w:spacing w:val="-1"/>
        </w:rPr>
        <w:t>subjects.</w:t>
      </w:r>
      <w:r>
        <w:rPr>
          <w:spacing w:val="-2"/>
        </w:rPr>
        <w:t xml:space="preserve"> </w:t>
      </w:r>
      <w:r>
        <w:rPr>
          <w:spacing w:val="-1"/>
        </w:rPr>
        <w:t>We</w:t>
      </w:r>
      <w:r>
        <w:rPr>
          <w:spacing w:val="-2"/>
        </w:rPr>
        <w:t xml:space="preserve"> </w:t>
      </w:r>
      <w:r>
        <w:rPr>
          <w:spacing w:val="-1"/>
        </w:rPr>
        <w:t>are</w:t>
      </w:r>
      <w:r>
        <w:t xml:space="preserve"> </w:t>
      </w:r>
      <w:r>
        <w:rPr>
          <w:spacing w:val="-1"/>
        </w:rPr>
        <w:t>charmed</w:t>
      </w:r>
      <w:r>
        <w:rPr>
          <w:spacing w:val="-2"/>
        </w:rPr>
        <w:t xml:space="preserve"> </w:t>
      </w:r>
      <w:r>
        <w:rPr>
          <w:spacing w:val="-1"/>
        </w:rPr>
        <w:t>by</w:t>
      </w:r>
      <w:r>
        <w:rPr>
          <w:spacing w:val="-2"/>
        </w:rPr>
        <w:t xml:space="preserve"> </w:t>
      </w:r>
      <w:r>
        <w:rPr>
          <w:spacing w:val="-1"/>
        </w:rPr>
        <w:t>their</w:t>
      </w:r>
      <w:r>
        <w:rPr>
          <w:spacing w:val="1"/>
        </w:rPr>
        <w:t xml:space="preserve"> </w:t>
      </w:r>
      <w:r>
        <w:rPr>
          <w:spacing w:val="-1"/>
        </w:rPr>
        <w:t>craftiness</w:t>
      </w:r>
      <w:r>
        <w:rPr>
          <w:spacing w:val="-2"/>
        </w:rPr>
        <w:t xml:space="preserve"> </w:t>
      </w:r>
      <w:r>
        <w:rPr>
          <w:spacing w:val="-1"/>
        </w:rPr>
        <w:t>and</w:t>
      </w:r>
      <w:r>
        <w:rPr>
          <w:spacing w:val="-2"/>
        </w:rPr>
        <w:t xml:space="preserve"> </w:t>
      </w:r>
      <w:r>
        <w:rPr>
          <w:spacing w:val="-1"/>
        </w:rPr>
        <w:t>allow</w:t>
      </w:r>
    </w:p>
    <w:p w:rsidR="00EA20B7" w:rsidRDefault="00EA20B7">
      <w:pPr>
        <w:sectPr w:rsidR="00EA20B7">
          <w:pgSz w:w="8640" w:h="12960"/>
          <w:pgMar w:top="960" w:right="940" w:bottom="900" w:left="900" w:header="0" w:footer="712" w:gutter="0"/>
          <w:cols w:space="720"/>
        </w:sectPr>
      </w:pPr>
    </w:p>
    <w:p w:rsidR="00EA20B7" w:rsidRDefault="00877DD6">
      <w:pPr>
        <w:pStyle w:val="Corpodetexto"/>
        <w:spacing w:before="49"/>
        <w:ind w:right="220"/>
      </w:pPr>
      <w:r>
        <w:rPr>
          <w:spacing w:val="-1"/>
        </w:rPr>
        <w:lastRenderedPageBreak/>
        <w:t xml:space="preserve">ourselves </w:t>
      </w:r>
      <w:r>
        <w:t>to</w:t>
      </w:r>
      <w:r>
        <w:rPr>
          <w:spacing w:val="-2"/>
        </w:rPr>
        <w:t xml:space="preserve"> </w:t>
      </w:r>
      <w:r>
        <w:rPr>
          <w:spacing w:val="-1"/>
        </w:rPr>
        <w:t>be</w:t>
      </w:r>
      <w:r>
        <w:rPr>
          <w:spacing w:val="1"/>
        </w:rPr>
        <w:t xml:space="preserve"> </w:t>
      </w:r>
      <w:r>
        <w:rPr>
          <w:spacing w:val="-1"/>
        </w:rPr>
        <w:t>inveigled</w:t>
      </w:r>
      <w:r>
        <w:t xml:space="preserve"> by</w:t>
      </w:r>
      <w:r>
        <w:rPr>
          <w:spacing w:val="-2"/>
        </w:rPr>
        <w:t xml:space="preserve"> </w:t>
      </w:r>
      <w:r>
        <w:rPr>
          <w:spacing w:val="-1"/>
        </w:rPr>
        <w:t>their</w:t>
      </w:r>
      <w:r>
        <w:t xml:space="preserve"> </w:t>
      </w:r>
      <w:r>
        <w:rPr>
          <w:spacing w:val="-1"/>
        </w:rPr>
        <w:t>manipulativeness</w:t>
      </w:r>
      <w:r>
        <w:rPr>
          <w:spacing w:val="-2"/>
        </w:rPr>
        <w:t xml:space="preserve"> </w:t>
      </w:r>
      <w:r>
        <w:t>from</w:t>
      </w:r>
      <w:r>
        <w:rPr>
          <w:spacing w:val="-2"/>
        </w:rPr>
        <w:t xml:space="preserve"> </w:t>
      </w:r>
      <w:r>
        <w:t xml:space="preserve">the </w:t>
      </w:r>
      <w:r>
        <w:rPr>
          <w:spacing w:val="-1"/>
        </w:rPr>
        <w:t>safety</w:t>
      </w:r>
      <w:r>
        <w:rPr>
          <w:spacing w:val="67"/>
        </w:rPr>
        <w:t xml:space="preserve"> </w:t>
      </w:r>
      <w:r>
        <w:t xml:space="preserve">of </w:t>
      </w:r>
      <w:r>
        <w:rPr>
          <w:spacing w:val="-1"/>
        </w:rPr>
        <w:t>our theater</w:t>
      </w:r>
      <w:r>
        <w:t xml:space="preserve"> </w:t>
      </w:r>
      <w:r>
        <w:rPr>
          <w:spacing w:val="-1"/>
        </w:rPr>
        <w:t>seats.</w:t>
      </w:r>
      <w:r>
        <w:rPr>
          <w:spacing w:val="-2"/>
        </w:rPr>
        <w:t xml:space="preserve"> </w:t>
      </w:r>
      <w:r>
        <w:t>We</w:t>
      </w:r>
      <w:r>
        <w:rPr>
          <w:spacing w:val="-1"/>
        </w:rPr>
        <w:t xml:space="preserve"> secretly</w:t>
      </w:r>
      <w:r>
        <w:rPr>
          <w:spacing w:val="-2"/>
        </w:rPr>
        <w:t xml:space="preserve"> </w:t>
      </w:r>
      <w:r>
        <w:rPr>
          <w:spacing w:val="-1"/>
        </w:rPr>
        <w:t>admire their</w:t>
      </w:r>
      <w:r>
        <w:t xml:space="preserve"> </w:t>
      </w:r>
      <w:r>
        <w:rPr>
          <w:spacing w:val="-1"/>
        </w:rPr>
        <w:t>disrespect</w:t>
      </w:r>
      <w:r>
        <w:t xml:space="preserve"> </w:t>
      </w:r>
      <w:r>
        <w:rPr>
          <w:spacing w:val="-1"/>
        </w:rPr>
        <w:t>for</w:t>
      </w:r>
      <w:r>
        <w:rPr>
          <w:spacing w:val="61"/>
        </w:rPr>
        <w:t xml:space="preserve"> </w:t>
      </w:r>
      <w:r>
        <w:rPr>
          <w:spacing w:val="-1"/>
        </w:rPr>
        <w:t>convention</w:t>
      </w:r>
      <w:r>
        <w:rPr>
          <w:spacing w:val="-2"/>
        </w:rPr>
        <w:t xml:space="preserve"> </w:t>
      </w:r>
      <w:r>
        <w:rPr>
          <w:spacing w:val="-1"/>
        </w:rPr>
        <w:t>and</w:t>
      </w:r>
      <w:r>
        <w:rPr>
          <w:spacing w:val="-2"/>
        </w:rPr>
        <w:t xml:space="preserve"> </w:t>
      </w:r>
      <w:r>
        <w:rPr>
          <w:spacing w:val="-1"/>
        </w:rPr>
        <w:t>guiltless</w:t>
      </w:r>
      <w:r>
        <w:t xml:space="preserve"> </w:t>
      </w:r>
      <w:r>
        <w:rPr>
          <w:spacing w:val="-1"/>
        </w:rPr>
        <w:t>flaunting</w:t>
      </w:r>
      <w:r>
        <w:t xml:space="preserve"> </w:t>
      </w:r>
      <w:r>
        <w:rPr>
          <w:spacing w:val="-1"/>
        </w:rPr>
        <w:t>of</w:t>
      </w:r>
      <w:r>
        <w:t xml:space="preserve"> </w:t>
      </w:r>
      <w:r>
        <w:rPr>
          <w:spacing w:val="-1"/>
        </w:rPr>
        <w:t>rules</w:t>
      </w:r>
      <w:r>
        <w:rPr>
          <w:spacing w:val="-2"/>
        </w:rPr>
        <w:t xml:space="preserve"> </w:t>
      </w:r>
      <w:r>
        <w:t xml:space="preserve">and </w:t>
      </w:r>
      <w:r>
        <w:rPr>
          <w:spacing w:val="-2"/>
        </w:rPr>
        <w:t>laws</w:t>
      </w:r>
      <w:r>
        <w:t xml:space="preserve"> </w:t>
      </w:r>
      <w:r>
        <w:rPr>
          <w:spacing w:val="-1"/>
        </w:rPr>
        <w:t>in</w:t>
      </w:r>
      <w:r>
        <w:t xml:space="preserve"> a</w:t>
      </w:r>
      <w:r>
        <w:rPr>
          <w:spacing w:val="1"/>
        </w:rPr>
        <w:t xml:space="preserve"> </w:t>
      </w:r>
      <w:r>
        <w:rPr>
          <w:spacing w:val="-2"/>
        </w:rPr>
        <w:t>manner</w:t>
      </w:r>
      <w:r>
        <w:rPr>
          <w:spacing w:val="36"/>
        </w:rPr>
        <w:t xml:space="preserve"> </w:t>
      </w:r>
      <w:r>
        <w:rPr>
          <w:spacing w:val="-1"/>
        </w:rPr>
        <w:t>that</w:t>
      </w:r>
      <w:r>
        <w:rPr>
          <w:spacing w:val="1"/>
        </w:rPr>
        <w:t xml:space="preserve"> </w:t>
      </w:r>
      <w:r>
        <w:rPr>
          <w:spacing w:val="-2"/>
        </w:rPr>
        <w:t>we</w:t>
      </w:r>
      <w:r>
        <w:rPr>
          <w:spacing w:val="1"/>
        </w:rPr>
        <w:t xml:space="preserve"> </w:t>
      </w:r>
      <w:r>
        <w:rPr>
          <w:spacing w:val="-1"/>
        </w:rPr>
        <w:t>find almost</w:t>
      </w:r>
      <w:r>
        <w:rPr>
          <w:spacing w:val="2"/>
        </w:rPr>
        <w:t xml:space="preserve"> </w:t>
      </w:r>
      <w:r>
        <w:rPr>
          <w:spacing w:val="-1"/>
        </w:rPr>
        <w:t xml:space="preserve">impossible </w:t>
      </w:r>
      <w:r>
        <w:t>to</w:t>
      </w:r>
      <w:r>
        <w:rPr>
          <w:spacing w:val="-1"/>
        </w:rPr>
        <w:t xml:space="preserve"> do.</w:t>
      </w:r>
      <w:r>
        <w:rPr>
          <w:spacing w:val="-2"/>
        </w:rPr>
        <w:t xml:space="preserve"> </w:t>
      </w:r>
      <w:r>
        <w:t>We</w:t>
      </w:r>
      <w:r>
        <w:rPr>
          <w:spacing w:val="-1"/>
        </w:rPr>
        <w:t xml:space="preserve"> enjoy</w:t>
      </w:r>
      <w:r>
        <w:rPr>
          <w:spacing w:val="-3"/>
        </w:rPr>
        <w:t xml:space="preserve"> </w:t>
      </w:r>
      <w:r>
        <w:rPr>
          <w:spacing w:val="-1"/>
        </w:rPr>
        <w:t>their</w:t>
      </w:r>
      <w:r>
        <w:t xml:space="preserve"> </w:t>
      </w:r>
      <w:r>
        <w:rPr>
          <w:spacing w:val="-1"/>
        </w:rPr>
        <w:t>brave exploits</w:t>
      </w:r>
      <w:r>
        <w:rPr>
          <w:spacing w:val="37"/>
        </w:rPr>
        <w:t xml:space="preserve"> </w:t>
      </w:r>
      <w:r>
        <w:rPr>
          <w:spacing w:val="-1"/>
        </w:rPr>
        <w:t>and</w:t>
      </w:r>
      <w:r>
        <w:t xml:space="preserve"> </w:t>
      </w:r>
      <w:r>
        <w:rPr>
          <w:spacing w:val="-1"/>
        </w:rPr>
        <w:t>fearlessness.</w:t>
      </w:r>
      <w:r>
        <w:rPr>
          <w:spacing w:val="-3"/>
        </w:rPr>
        <w:t xml:space="preserve"> </w:t>
      </w:r>
      <w:r>
        <w:rPr>
          <w:spacing w:val="-1"/>
        </w:rPr>
        <w:t>While</w:t>
      </w:r>
      <w:r>
        <w:t xml:space="preserve"> </w:t>
      </w:r>
      <w:r>
        <w:rPr>
          <w:spacing w:val="-2"/>
        </w:rPr>
        <w:t>we</w:t>
      </w:r>
      <w:r>
        <w:rPr>
          <w:spacing w:val="1"/>
        </w:rPr>
        <w:t xml:space="preserve"> </w:t>
      </w:r>
      <w:r>
        <w:rPr>
          <w:spacing w:val="-1"/>
        </w:rPr>
        <w:t>fear</w:t>
      </w:r>
      <w:r>
        <w:rPr>
          <w:spacing w:val="-2"/>
        </w:rPr>
        <w:t xml:space="preserve"> </w:t>
      </w:r>
      <w:r>
        <w:rPr>
          <w:spacing w:val="-1"/>
        </w:rPr>
        <w:t>their</w:t>
      </w:r>
      <w:r>
        <w:t xml:space="preserve"> </w:t>
      </w:r>
      <w:r>
        <w:rPr>
          <w:spacing w:val="-1"/>
        </w:rPr>
        <w:t>predatory</w:t>
      </w:r>
      <w:r>
        <w:rPr>
          <w:spacing w:val="-2"/>
        </w:rPr>
        <w:t xml:space="preserve"> </w:t>
      </w:r>
      <w:r>
        <w:rPr>
          <w:spacing w:val="-1"/>
        </w:rPr>
        <w:t>nature,</w:t>
      </w:r>
      <w:r>
        <w:t xml:space="preserve"> </w:t>
      </w:r>
      <w:r>
        <w:rPr>
          <w:spacing w:val="-1"/>
        </w:rPr>
        <w:t>yet</w:t>
      </w:r>
      <w:r>
        <w:rPr>
          <w:spacing w:val="1"/>
        </w:rPr>
        <w:t xml:space="preserve"> </w:t>
      </w:r>
      <w:r>
        <w:rPr>
          <w:spacing w:val="-2"/>
        </w:rPr>
        <w:t>we</w:t>
      </w:r>
      <w:r>
        <w:rPr>
          <w:spacing w:val="1"/>
        </w:rPr>
        <w:t xml:space="preserve"> </w:t>
      </w:r>
      <w:r>
        <w:rPr>
          <w:spacing w:val="-2"/>
        </w:rPr>
        <w:t>find</w:t>
      </w:r>
      <w:r>
        <w:rPr>
          <w:spacing w:val="42"/>
        </w:rPr>
        <w:t xml:space="preserve"> </w:t>
      </w:r>
      <w:r>
        <w:t>in</w:t>
      </w:r>
      <w:r>
        <w:rPr>
          <w:spacing w:val="-1"/>
        </w:rPr>
        <w:t xml:space="preserve"> </w:t>
      </w:r>
      <w:r>
        <w:t>them</w:t>
      </w:r>
      <w:r>
        <w:rPr>
          <w:spacing w:val="-2"/>
        </w:rPr>
        <w:t xml:space="preserve"> </w:t>
      </w:r>
      <w:r>
        <w:t xml:space="preserve">a </w:t>
      </w:r>
      <w:r>
        <w:rPr>
          <w:spacing w:val="-1"/>
        </w:rPr>
        <w:t xml:space="preserve">mixture </w:t>
      </w:r>
      <w:r>
        <w:t xml:space="preserve">of </w:t>
      </w:r>
      <w:r>
        <w:rPr>
          <w:spacing w:val="-1"/>
        </w:rPr>
        <w:t>beauty</w:t>
      </w:r>
      <w:r>
        <w:rPr>
          <w:spacing w:val="-2"/>
        </w:rPr>
        <w:t xml:space="preserve"> </w:t>
      </w:r>
      <w:r>
        <w:t xml:space="preserve">and </w:t>
      </w:r>
      <w:r>
        <w:rPr>
          <w:spacing w:val="-1"/>
        </w:rPr>
        <w:t>danger.[13]</w:t>
      </w:r>
    </w:p>
    <w:p w:rsidR="00EA20B7" w:rsidRDefault="00EA20B7">
      <w:pPr>
        <w:rPr>
          <w:rFonts w:ascii="Lucida Sans" w:eastAsia="Lucida Sans" w:hAnsi="Lucida Sans" w:cs="Lucida Sans"/>
          <w:sz w:val="20"/>
          <w:szCs w:val="20"/>
        </w:rPr>
      </w:pPr>
    </w:p>
    <w:p w:rsidR="00EA20B7" w:rsidRDefault="00EA20B7">
      <w:pPr>
        <w:spacing w:before="5"/>
        <w:rPr>
          <w:rFonts w:ascii="Lucida Sans" w:eastAsia="Lucida Sans" w:hAnsi="Lucida Sans" w:cs="Lucida Sans"/>
          <w:sz w:val="20"/>
          <w:szCs w:val="20"/>
        </w:rPr>
      </w:pPr>
    </w:p>
    <w:p w:rsidR="00EA20B7" w:rsidRDefault="00877DD6">
      <w:pPr>
        <w:pStyle w:val="Corpodetexto"/>
        <w:spacing w:before="0"/>
        <w:ind w:left="107" w:right="123"/>
      </w:pPr>
      <w:r>
        <w:rPr>
          <w:spacing w:val="-1"/>
        </w:rPr>
        <w:t>The</w:t>
      </w:r>
      <w:r>
        <w:rPr>
          <w:spacing w:val="1"/>
        </w:rPr>
        <w:t xml:space="preserve"> </w:t>
      </w:r>
      <w:r>
        <w:rPr>
          <w:spacing w:val="-2"/>
        </w:rPr>
        <w:t>criminal</w:t>
      </w:r>
      <w:r>
        <w:t xml:space="preserve"> </w:t>
      </w:r>
      <w:r>
        <w:rPr>
          <w:spacing w:val="-1"/>
        </w:rPr>
        <w:t>psychopath</w:t>
      </w:r>
      <w:r>
        <w:t xml:space="preserve"> </w:t>
      </w:r>
      <w:r>
        <w:rPr>
          <w:spacing w:val="-1"/>
        </w:rPr>
        <w:t>is</w:t>
      </w:r>
      <w:r>
        <w:t xml:space="preserve"> </w:t>
      </w:r>
      <w:r>
        <w:rPr>
          <w:spacing w:val="-1"/>
        </w:rPr>
        <w:t>probably</w:t>
      </w:r>
      <w:r>
        <w:rPr>
          <w:spacing w:val="-2"/>
        </w:rPr>
        <w:t xml:space="preserve"> </w:t>
      </w:r>
      <w:r>
        <w:rPr>
          <w:spacing w:val="-1"/>
        </w:rPr>
        <w:t>the</w:t>
      </w:r>
      <w:r>
        <w:t xml:space="preserve"> </w:t>
      </w:r>
      <w:r>
        <w:rPr>
          <w:spacing w:val="-1"/>
        </w:rPr>
        <w:t>most</w:t>
      </w:r>
      <w:r>
        <w:t xml:space="preserve"> </w:t>
      </w:r>
      <w:r>
        <w:rPr>
          <w:spacing w:val="-1"/>
        </w:rPr>
        <w:t>common</w:t>
      </w:r>
      <w:r>
        <w:t xml:space="preserve"> </w:t>
      </w:r>
      <w:r>
        <w:rPr>
          <w:spacing w:val="-1"/>
        </w:rPr>
        <w:t>form</w:t>
      </w:r>
      <w:r>
        <w:rPr>
          <w:spacing w:val="-3"/>
        </w:rPr>
        <w:t xml:space="preserve"> </w:t>
      </w:r>
      <w:r>
        <w:rPr>
          <w:spacing w:val="-1"/>
        </w:rPr>
        <w:t>to</w:t>
      </w:r>
      <w:r>
        <w:rPr>
          <w:spacing w:val="26"/>
        </w:rPr>
        <w:t xml:space="preserve"> </w:t>
      </w:r>
      <w:r>
        <w:rPr>
          <w:spacing w:val="-1"/>
        </w:rPr>
        <w:t>appear</w:t>
      </w:r>
      <w:r>
        <w:t xml:space="preserve"> </w:t>
      </w:r>
      <w:r>
        <w:rPr>
          <w:spacing w:val="-1"/>
        </w:rPr>
        <w:t>in</w:t>
      </w:r>
      <w:r>
        <w:t xml:space="preserve"> </w:t>
      </w:r>
      <w:r>
        <w:rPr>
          <w:spacing w:val="-1"/>
        </w:rPr>
        <w:t>films.</w:t>
      </w:r>
      <w:r>
        <w:t xml:space="preserve"> </w:t>
      </w:r>
      <w:r>
        <w:rPr>
          <w:spacing w:val="-1"/>
        </w:rPr>
        <w:t>Often,</w:t>
      </w:r>
      <w:r>
        <w:rPr>
          <w:spacing w:val="-2"/>
        </w:rPr>
        <w:t xml:space="preserve"> </w:t>
      </w:r>
      <w:r>
        <w:t>the</w:t>
      </w:r>
      <w:r>
        <w:rPr>
          <w:spacing w:val="-1"/>
        </w:rPr>
        <w:t xml:space="preserve"> </w:t>
      </w:r>
      <w:r>
        <w:t xml:space="preserve">characters are </w:t>
      </w:r>
      <w:r>
        <w:rPr>
          <w:spacing w:val="-1"/>
        </w:rPr>
        <w:t xml:space="preserve">based </w:t>
      </w:r>
      <w:r>
        <w:t>on</w:t>
      </w:r>
      <w:r>
        <w:rPr>
          <w:spacing w:val="-1"/>
        </w:rPr>
        <w:t xml:space="preserve"> actual</w:t>
      </w:r>
      <w:r>
        <w:rPr>
          <w:spacing w:val="39"/>
        </w:rPr>
        <w:t xml:space="preserve"> </w:t>
      </w:r>
      <w:r>
        <w:rPr>
          <w:spacing w:val="-1"/>
        </w:rPr>
        <w:t>psychopaths</w:t>
      </w:r>
      <w:r>
        <w:rPr>
          <w:spacing w:val="-2"/>
        </w:rPr>
        <w:t xml:space="preserve"> </w:t>
      </w:r>
      <w:r>
        <w:rPr>
          <w:spacing w:val="-1"/>
        </w:rPr>
        <w:t>such</w:t>
      </w:r>
      <w:r>
        <w:t xml:space="preserve"> as</w:t>
      </w:r>
      <w:r>
        <w:rPr>
          <w:spacing w:val="-3"/>
        </w:rPr>
        <w:t xml:space="preserve"> </w:t>
      </w:r>
      <w:r>
        <w:t>James</w:t>
      </w:r>
      <w:r>
        <w:rPr>
          <w:spacing w:val="-2"/>
        </w:rPr>
        <w:t xml:space="preserve"> </w:t>
      </w:r>
      <w:r>
        <w:rPr>
          <w:spacing w:val="-1"/>
        </w:rPr>
        <w:t>Wood's</w:t>
      </w:r>
      <w:r>
        <w:t xml:space="preserve"> character in</w:t>
      </w:r>
      <w:r>
        <w:rPr>
          <w:spacing w:val="2"/>
        </w:rPr>
        <w:t xml:space="preserve"> </w:t>
      </w:r>
      <w:r>
        <w:rPr>
          <w:i/>
          <w:spacing w:val="-1"/>
        </w:rPr>
        <w:t>The Onion</w:t>
      </w:r>
      <w:r>
        <w:rPr>
          <w:i/>
          <w:spacing w:val="-2"/>
        </w:rPr>
        <w:t xml:space="preserve"> </w:t>
      </w:r>
      <w:r>
        <w:rPr>
          <w:i/>
          <w:spacing w:val="-1"/>
        </w:rPr>
        <w:t>Field</w:t>
      </w:r>
      <w:r>
        <w:rPr>
          <w:spacing w:val="-1"/>
        </w:rPr>
        <w:t>,</w:t>
      </w:r>
      <w:r>
        <w:rPr>
          <w:spacing w:val="39"/>
        </w:rPr>
        <w:t xml:space="preserve"> </w:t>
      </w:r>
      <w:r>
        <w:t>Gary</w:t>
      </w:r>
      <w:r>
        <w:rPr>
          <w:spacing w:val="-2"/>
        </w:rPr>
        <w:t xml:space="preserve"> </w:t>
      </w:r>
      <w:r>
        <w:rPr>
          <w:spacing w:val="-1"/>
        </w:rPr>
        <w:t>Gilmore</w:t>
      </w:r>
      <w:r>
        <w:rPr>
          <w:spacing w:val="1"/>
        </w:rPr>
        <w:t xml:space="preserve"> </w:t>
      </w:r>
      <w:r>
        <w:rPr>
          <w:spacing w:val="-1"/>
        </w:rPr>
        <w:t xml:space="preserve">in </w:t>
      </w:r>
      <w:r>
        <w:rPr>
          <w:i/>
          <w:spacing w:val="-1"/>
        </w:rPr>
        <w:t>The</w:t>
      </w:r>
      <w:r>
        <w:rPr>
          <w:i/>
        </w:rPr>
        <w:t xml:space="preserve"> </w:t>
      </w:r>
      <w:r>
        <w:rPr>
          <w:i/>
          <w:spacing w:val="-1"/>
        </w:rPr>
        <w:t>Executioner's</w:t>
      </w:r>
      <w:r>
        <w:rPr>
          <w:i/>
        </w:rPr>
        <w:t xml:space="preserve"> </w:t>
      </w:r>
      <w:r>
        <w:rPr>
          <w:i/>
          <w:spacing w:val="-1"/>
        </w:rPr>
        <w:t>Song</w:t>
      </w:r>
      <w:r>
        <w:rPr>
          <w:spacing w:val="-1"/>
        </w:rPr>
        <w:t>,</w:t>
      </w:r>
      <w:r>
        <w:rPr>
          <w:spacing w:val="1"/>
        </w:rPr>
        <w:t xml:space="preserve"> </w:t>
      </w:r>
      <w:r>
        <w:rPr>
          <w:spacing w:val="-1"/>
        </w:rPr>
        <w:t>Peter</w:t>
      </w:r>
      <w:r>
        <w:t xml:space="preserve"> </w:t>
      </w:r>
      <w:r>
        <w:rPr>
          <w:spacing w:val="-1"/>
        </w:rPr>
        <w:t>Lorre's</w:t>
      </w:r>
      <w:r>
        <w:t xml:space="preserve"> </w:t>
      </w:r>
      <w:r>
        <w:rPr>
          <w:spacing w:val="-1"/>
        </w:rPr>
        <w:t>character</w:t>
      </w:r>
      <w:r>
        <w:t xml:space="preserve"> </w:t>
      </w:r>
      <w:r>
        <w:rPr>
          <w:spacing w:val="-1"/>
        </w:rPr>
        <w:t>in</w:t>
      </w:r>
      <w:r>
        <w:rPr>
          <w:spacing w:val="1"/>
        </w:rPr>
        <w:t xml:space="preserve"> </w:t>
      </w:r>
      <w:r>
        <w:rPr>
          <w:i/>
          <w:spacing w:val="-1"/>
        </w:rPr>
        <w:t>M</w:t>
      </w:r>
      <w:r>
        <w:rPr>
          <w:spacing w:val="-1"/>
        </w:rPr>
        <w:t>,</w:t>
      </w:r>
      <w:r>
        <w:rPr>
          <w:spacing w:val="39"/>
        </w:rPr>
        <w:t xml:space="preserve"> </w:t>
      </w:r>
      <w:r>
        <w:rPr>
          <w:spacing w:val="-1"/>
        </w:rPr>
        <w:t>and Charles Starkweather</w:t>
      </w:r>
      <w:r>
        <w:t xml:space="preserve"> </w:t>
      </w:r>
      <w:r>
        <w:rPr>
          <w:spacing w:val="-1"/>
        </w:rPr>
        <w:t>(the</w:t>
      </w:r>
      <w:r>
        <w:t xml:space="preserve"> </w:t>
      </w:r>
      <w:r>
        <w:rPr>
          <w:spacing w:val="-1"/>
        </w:rPr>
        <w:t>basis</w:t>
      </w:r>
      <w:r>
        <w:t xml:space="preserve"> </w:t>
      </w:r>
      <w:r>
        <w:rPr>
          <w:spacing w:val="-1"/>
        </w:rPr>
        <w:t>for</w:t>
      </w:r>
      <w:r>
        <w:t xml:space="preserve"> </w:t>
      </w:r>
      <w:r>
        <w:rPr>
          <w:spacing w:val="-1"/>
        </w:rPr>
        <w:t xml:space="preserve">Kit, </w:t>
      </w:r>
      <w:r>
        <w:rPr>
          <w:spacing w:val="-2"/>
        </w:rPr>
        <w:t>played</w:t>
      </w:r>
      <w:r>
        <w:t xml:space="preserve"> </w:t>
      </w:r>
      <w:r>
        <w:rPr>
          <w:spacing w:val="-1"/>
        </w:rPr>
        <w:t>by</w:t>
      </w:r>
      <w:r>
        <w:t xml:space="preserve"> </w:t>
      </w:r>
      <w:r>
        <w:rPr>
          <w:spacing w:val="-1"/>
        </w:rPr>
        <w:t>Martin Sheen</w:t>
      </w:r>
      <w:r>
        <w:rPr>
          <w:spacing w:val="34"/>
        </w:rPr>
        <w:t xml:space="preserve"> </w:t>
      </w:r>
      <w:r>
        <w:t xml:space="preserve">in </w:t>
      </w:r>
      <w:r>
        <w:rPr>
          <w:i/>
          <w:spacing w:val="-1"/>
        </w:rPr>
        <w:t>Badlands</w:t>
      </w:r>
      <w:r>
        <w:rPr>
          <w:spacing w:val="-1"/>
        </w:rPr>
        <w:t>).</w:t>
      </w:r>
      <w:r>
        <w:t xml:space="preserve"> </w:t>
      </w:r>
      <w:r>
        <w:rPr>
          <w:spacing w:val="-1"/>
        </w:rPr>
        <w:t>Notable examples</w:t>
      </w:r>
      <w:r>
        <w:t xml:space="preserve"> of</w:t>
      </w:r>
      <w:r>
        <w:rPr>
          <w:spacing w:val="-1"/>
        </w:rPr>
        <w:t xml:space="preserve"> fictional criminal</w:t>
      </w:r>
      <w:r>
        <w:t xml:space="preserve"> </w:t>
      </w:r>
      <w:r>
        <w:rPr>
          <w:spacing w:val="-1"/>
        </w:rPr>
        <w:t>psychopaths</w:t>
      </w:r>
      <w:r>
        <w:rPr>
          <w:spacing w:val="-2"/>
        </w:rPr>
        <w:t xml:space="preserve"> </w:t>
      </w:r>
      <w:r>
        <w:t>in</w:t>
      </w:r>
      <w:r>
        <w:rPr>
          <w:spacing w:val="47"/>
        </w:rPr>
        <w:t xml:space="preserve"> </w:t>
      </w:r>
      <w:r>
        <w:rPr>
          <w:spacing w:val="-1"/>
        </w:rPr>
        <w:t>films</w:t>
      </w:r>
      <w:r>
        <w:rPr>
          <w:spacing w:val="1"/>
        </w:rPr>
        <w:t xml:space="preserve"> </w:t>
      </w:r>
      <w:r>
        <w:rPr>
          <w:spacing w:val="-1"/>
        </w:rPr>
        <w:t>are</w:t>
      </w:r>
      <w:r>
        <w:rPr>
          <w:spacing w:val="1"/>
        </w:rPr>
        <w:t xml:space="preserve"> </w:t>
      </w:r>
      <w:r>
        <w:rPr>
          <w:spacing w:val="-1"/>
        </w:rPr>
        <w:t>Michael</w:t>
      </w:r>
      <w:r>
        <w:rPr>
          <w:spacing w:val="-2"/>
        </w:rPr>
        <w:t xml:space="preserve"> </w:t>
      </w:r>
      <w:r>
        <w:rPr>
          <w:spacing w:val="-1"/>
        </w:rPr>
        <w:t>Corleone</w:t>
      </w:r>
      <w:r>
        <w:rPr>
          <w:spacing w:val="1"/>
        </w:rPr>
        <w:t xml:space="preserve"> </w:t>
      </w:r>
      <w:r>
        <w:rPr>
          <w:spacing w:val="-1"/>
        </w:rPr>
        <w:t>in</w:t>
      </w:r>
      <w:r>
        <w:rPr>
          <w:spacing w:val="-2"/>
        </w:rPr>
        <w:t xml:space="preserve"> </w:t>
      </w:r>
      <w:r>
        <w:rPr>
          <w:spacing w:val="-1"/>
        </w:rPr>
        <w:t>the</w:t>
      </w:r>
      <w:r>
        <w:rPr>
          <w:spacing w:val="1"/>
        </w:rPr>
        <w:t xml:space="preserve"> </w:t>
      </w:r>
      <w:r>
        <w:rPr>
          <w:i/>
          <w:spacing w:val="-1"/>
        </w:rPr>
        <w:t>Godfather</w:t>
      </w:r>
      <w:r>
        <w:rPr>
          <w:i/>
        </w:rPr>
        <w:t xml:space="preserve"> </w:t>
      </w:r>
      <w:r>
        <w:rPr>
          <w:spacing w:val="-1"/>
        </w:rPr>
        <w:t>films,</w:t>
      </w:r>
      <w:r>
        <w:t xml:space="preserve"> </w:t>
      </w:r>
      <w:r>
        <w:rPr>
          <w:spacing w:val="-1"/>
        </w:rPr>
        <w:t>Scarface</w:t>
      </w:r>
      <w:r>
        <w:rPr>
          <w:spacing w:val="1"/>
        </w:rPr>
        <w:t xml:space="preserve"> </w:t>
      </w:r>
      <w:r>
        <w:rPr>
          <w:spacing w:val="-1"/>
        </w:rPr>
        <w:t>in the De</w:t>
      </w:r>
      <w:r>
        <w:rPr>
          <w:spacing w:val="28"/>
        </w:rPr>
        <w:t xml:space="preserve"> </w:t>
      </w:r>
      <w:r>
        <w:rPr>
          <w:spacing w:val="-2"/>
        </w:rPr>
        <w:t>Palma</w:t>
      </w:r>
      <w:r>
        <w:rPr>
          <w:spacing w:val="1"/>
        </w:rPr>
        <w:t xml:space="preserve"> </w:t>
      </w:r>
      <w:r>
        <w:rPr>
          <w:spacing w:val="-1"/>
        </w:rPr>
        <w:t>version</w:t>
      </w:r>
      <w:r>
        <w:rPr>
          <w:spacing w:val="-2"/>
        </w:rPr>
        <w:t xml:space="preserve"> </w:t>
      </w:r>
      <w:r>
        <w:rPr>
          <w:spacing w:val="-1"/>
        </w:rPr>
        <w:t>of</w:t>
      </w:r>
      <w:r>
        <w:rPr>
          <w:spacing w:val="-2"/>
        </w:rPr>
        <w:t xml:space="preserve"> </w:t>
      </w:r>
      <w:r>
        <w:rPr>
          <w:spacing w:val="-1"/>
        </w:rPr>
        <w:t>that</w:t>
      </w:r>
      <w:r>
        <w:t xml:space="preserve"> </w:t>
      </w:r>
      <w:r>
        <w:rPr>
          <w:spacing w:val="-1"/>
        </w:rPr>
        <w:t>gangster</w:t>
      </w:r>
      <w:r>
        <w:t xml:space="preserve"> </w:t>
      </w:r>
      <w:r>
        <w:rPr>
          <w:spacing w:val="-1"/>
        </w:rPr>
        <w:t>film,</w:t>
      </w:r>
      <w:r>
        <w:t xml:space="preserve"> and </w:t>
      </w:r>
      <w:r>
        <w:rPr>
          <w:spacing w:val="-1"/>
        </w:rPr>
        <w:t>Dennis</w:t>
      </w:r>
      <w:r>
        <w:t xml:space="preserve"> </w:t>
      </w:r>
      <w:r>
        <w:rPr>
          <w:spacing w:val="-1"/>
        </w:rPr>
        <w:t>Hopper's</w:t>
      </w:r>
      <w:r>
        <w:t xml:space="preserve"> character</w:t>
      </w:r>
      <w:r>
        <w:rPr>
          <w:spacing w:val="23"/>
        </w:rPr>
        <w:t xml:space="preserve"> </w:t>
      </w:r>
      <w:r>
        <w:rPr>
          <w:spacing w:val="-1"/>
        </w:rPr>
        <w:t xml:space="preserve">in </w:t>
      </w:r>
      <w:r>
        <w:rPr>
          <w:i/>
          <w:spacing w:val="-1"/>
        </w:rPr>
        <w:t>Blue</w:t>
      </w:r>
      <w:r>
        <w:rPr>
          <w:i/>
          <w:spacing w:val="1"/>
        </w:rPr>
        <w:t xml:space="preserve"> </w:t>
      </w:r>
      <w:r>
        <w:rPr>
          <w:i/>
          <w:spacing w:val="-1"/>
        </w:rPr>
        <w:t>Velvet</w:t>
      </w:r>
      <w:r>
        <w:rPr>
          <w:spacing w:val="-1"/>
        </w:rPr>
        <w:t>. Psychopaths</w:t>
      </w:r>
      <w:r>
        <w:rPr>
          <w:spacing w:val="-2"/>
        </w:rPr>
        <w:t xml:space="preserve"> </w:t>
      </w:r>
      <w:r>
        <w:rPr>
          <w:spacing w:val="-1"/>
        </w:rPr>
        <w:t>may</w:t>
      </w:r>
      <w:r>
        <w:rPr>
          <w:spacing w:val="-2"/>
        </w:rPr>
        <w:t xml:space="preserve"> </w:t>
      </w:r>
      <w:r>
        <w:rPr>
          <w:spacing w:val="-1"/>
        </w:rPr>
        <w:t>occur</w:t>
      </w:r>
      <w:r>
        <w:t xml:space="preserve"> in</w:t>
      </w:r>
      <w:r>
        <w:rPr>
          <w:spacing w:val="-1"/>
        </w:rPr>
        <w:t xml:space="preserve"> </w:t>
      </w:r>
      <w:r>
        <w:t>a film</w:t>
      </w:r>
      <w:r>
        <w:rPr>
          <w:spacing w:val="-1"/>
        </w:rPr>
        <w:t xml:space="preserve"> with </w:t>
      </w:r>
      <w:r>
        <w:t>a</w:t>
      </w:r>
      <w:r>
        <w:t xml:space="preserve"> </w:t>
      </w:r>
      <w:r>
        <w:rPr>
          <w:spacing w:val="3"/>
        </w:rPr>
        <w:t xml:space="preserve">              </w:t>
      </w:r>
      <w:r>
        <w:rPr>
          <w:spacing w:val="-1"/>
        </w:rPr>
        <w:t>moral</w:t>
      </w:r>
      <w:r>
        <w:t xml:space="preserve"> heart</w:t>
      </w:r>
      <w:r>
        <w:rPr>
          <w:spacing w:val="-1"/>
        </w:rPr>
        <w:t xml:space="preserve"> </w:t>
      </w:r>
      <w:r>
        <w:t xml:space="preserve">to </w:t>
      </w:r>
      <w:r>
        <w:rPr>
          <w:spacing w:val="-1"/>
        </w:rPr>
        <w:t xml:space="preserve">serve </w:t>
      </w:r>
      <w:r>
        <w:t>as</w:t>
      </w:r>
      <w:r>
        <w:rPr>
          <w:spacing w:val="-1"/>
        </w:rPr>
        <w:t xml:space="preserve"> </w:t>
      </w:r>
      <w:r>
        <w:t xml:space="preserve">a </w:t>
      </w:r>
      <w:r>
        <w:rPr>
          <w:spacing w:val="-1"/>
        </w:rPr>
        <w:t xml:space="preserve">contrast </w:t>
      </w:r>
      <w:r>
        <w:t>to</w:t>
      </w:r>
      <w:r>
        <w:rPr>
          <w:spacing w:val="-1"/>
        </w:rPr>
        <w:t xml:space="preserve"> </w:t>
      </w:r>
      <w:r>
        <w:t xml:space="preserve">the </w:t>
      </w:r>
      <w:r>
        <w:rPr>
          <w:spacing w:val="-1"/>
        </w:rPr>
        <w:t>upright protagonist</w:t>
      </w:r>
      <w:r>
        <w:rPr>
          <w:spacing w:val="47"/>
        </w:rPr>
        <w:t xml:space="preserve"> </w:t>
      </w:r>
      <w:r>
        <w:t>(Richard</w:t>
      </w:r>
      <w:r>
        <w:rPr>
          <w:spacing w:val="-2"/>
        </w:rPr>
        <w:t xml:space="preserve"> </w:t>
      </w:r>
      <w:r>
        <w:t xml:space="preserve">Rich vs. </w:t>
      </w:r>
      <w:r>
        <w:rPr>
          <w:spacing w:val="-1"/>
        </w:rPr>
        <w:t>Sir</w:t>
      </w:r>
      <w:r>
        <w:t xml:space="preserve"> </w:t>
      </w:r>
      <w:r>
        <w:rPr>
          <w:spacing w:val="-1"/>
        </w:rPr>
        <w:t>Thomas</w:t>
      </w:r>
      <w:r>
        <w:rPr>
          <w:spacing w:val="1"/>
        </w:rPr>
        <w:t xml:space="preserve"> </w:t>
      </w:r>
      <w:r>
        <w:rPr>
          <w:spacing w:val="-1"/>
        </w:rPr>
        <w:t>More</w:t>
      </w:r>
      <w:r>
        <w:t xml:space="preserve"> in</w:t>
      </w:r>
      <w:r>
        <w:rPr>
          <w:spacing w:val="-1"/>
        </w:rPr>
        <w:t xml:space="preserve"> </w:t>
      </w:r>
      <w:r>
        <w:rPr>
          <w:i/>
        </w:rPr>
        <w:t xml:space="preserve">A </w:t>
      </w:r>
      <w:r>
        <w:rPr>
          <w:i/>
          <w:spacing w:val="-1"/>
        </w:rPr>
        <w:t>Man</w:t>
      </w:r>
      <w:r>
        <w:rPr>
          <w:i/>
          <w:spacing w:val="-2"/>
        </w:rPr>
        <w:t xml:space="preserve"> </w:t>
      </w:r>
      <w:r>
        <w:rPr>
          <w:i/>
        </w:rPr>
        <w:t>for</w:t>
      </w:r>
      <w:r>
        <w:rPr>
          <w:i/>
          <w:spacing w:val="-1"/>
        </w:rPr>
        <w:t xml:space="preserve"> All</w:t>
      </w:r>
      <w:r>
        <w:rPr>
          <w:i/>
        </w:rPr>
        <w:t xml:space="preserve"> </w:t>
      </w:r>
      <w:r>
        <w:rPr>
          <w:i/>
          <w:spacing w:val="-1"/>
        </w:rPr>
        <w:t>Seasons</w:t>
      </w:r>
      <w:r>
        <w:rPr>
          <w:spacing w:val="-1"/>
        </w:rPr>
        <w:t xml:space="preserve">) </w:t>
      </w:r>
      <w:r>
        <w:t>and</w:t>
      </w:r>
      <w:r>
        <w:rPr>
          <w:spacing w:val="27"/>
        </w:rPr>
        <w:t xml:space="preserve"> </w:t>
      </w:r>
      <w:r>
        <w:rPr>
          <w:spacing w:val="-1"/>
        </w:rPr>
        <w:t>appear</w:t>
      </w:r>
      <w:r>
        <w:t xml:space="preserve"> </w:t>
      </w:r>
      <w:r>
        <w:rPr>
          <w:spacing w:val="-1"/>
        </w:rPr>
        <w:t>in other</w:t>
      </w:r>
      <w:r>
        <w:t xml:space="preserve"> </w:t>
      </w:r>
      <w:r>
        <w:rPr>
          <w:spacing w:val="-2"/>
        </w:rPr>
        <w:t>films</w:t>
      </w:r>
      <w:r>
        <w:t xml:space="preserve"> as </w:t>
      </w:r>
      <w:r>
        <w:rPr>
          <w:spacing w:val="-1"/>
        </w:rPr>
        <w:t>an</w:t>
      </w:r>
      <w:r>
        <w:rPr>
          <w:spacing w:val="-2"/>
        </w:rPr>
        <w:t xml:space="preserve"> </w:t>
      </w:r>
      <w:r>
        <w:rPr>
          <w:spacing w:val="-1"/>
        </w:rPr>
        <w:t>evil</w:t>
      </w:r>
      <w:r>
        <w:t xml:space="preserve"> </w:t>
      </w:r>
      <w:r>
        <w:rPr>
          <w:spacing w:val="-2"/>
        </w:rPr>
        <w:t>double</w:t>
      </w:r>
      <w:r>
        <w:t xml:space="preserve"> </w:t>
      </w:r>
      <w:r>
        <w:rPr>
          <w:spacing w:val="-1"/>
        </w:rPr>
        <w:t>or</w:t>
      </w:r>
      <w:r>
        <w:rPr>
          <w:spacing w:val="-2"/>
        </w:rPr>
        <w:t xml:space="preserve"> </w:t>
      </w:r>
      <w:r>
        <w:rPr>
          <w:spacing w:val="-1"/>
        </w:rPr>
        <w:t>antagonist</w:t>
      </w:r>
      <w:r>
        <w:t xml:space="preserve"> </w:t>
      </w:r>
      <w:r>
        <w:rPr>
          <w:spacing w:val="-1"/>
        </w:rPr>
        <w:t>to</w:t>
      </w:r>
      <w:r>
        <w:rPr>
          <w:spacing w:val="-2"/>
        </w:rPr>
        <w:t xml:space="preserve"> </w:t>
      </w:r>
      <w:r>
        <w:rPr>
          <w:spacing w:val="-1"/>
        </w:rPr>
        <w:t>the</w:t>
      </w:r>
      <w:r>
        <w:rPr>
          <w:spacing w:val="-2"/>
        </w:rPr>
        <w:t xml:space="preserve"> main</w:t>
      </w:r>
      <w:r>
        <w:rPr>
          <w:spacing w:val="44"/>
        </w:rPr>
        <w:t xml:space="preserve"> </w:t>
      </w:r>
      <w:r>
        <w:t xml:space="preserve">character </w:t>
      </w:r>
      <w:r>
        <w:rPr>
          <w:spacing w:val="-1"/>
        </w:rPr>
        <w:t>(Harvey</w:t>
      </w:r>
      <w:r>
        <w:rPr>
          <w:spacing w:val="-2"/>
        </w:rPr>
        <w:t xml:space="preserve"> </w:t>
      </w:r>
      <w:r>
        <w:rPr>
          <w:spacing w:val="-1"/>
        </w:rPr>
        <w:t>Keitel's</w:t>
      </w:r>
      <w:r>
        <w:t xml:space="preserve"> character </w:t>
      </w:r>
      <w:r>
        <w:rPr>
          <w:spacing w:val="-1"/>
        </w:rPr>
        <w:t>in</w:t>
      </w:r>
      <w:r>
        <w:t xml:space="preserve"> </w:t>
      </w:r>
      <w:r>
        <w:rPr>
          <w:i/>
          <w:spacing w:val="-1"/>
        </w:rPr>
        <w:t>The Duellists</w:t>
      </w:r>
      <w:r>
        <w:rPr>
          <w:spacing w:val="-1"/>
        </w:rPr>
        <w:t>, Bruno Anthony</w:t>
      </w:r>
      <w:r>
        <w:rPr>
          <w:spacing w:val="35"/>
        </w:rPr>
        <w:t xml:space="preserve"> </w:t>
      </w:r>
      <w:r>
        <w:t xml:space="preserve">in </w:t>
      </w:r>
      <w:r>
        <w:rPr>
          <w:i/>
          <w:spacing w:val="-1"/>
        </w:rPr>
        <w:t>Strangers</w:t>
      </w:r>
      <w:r>
        <w:rPr>
          <w:i/>
        </w:rPr>
        <w:t xml:space="preserve"> on</w:t>
      </w:r>
      <w:r>
        <w:rPr>
          <w:i/>
          <w:spacing w:val="-2"/>
        </w:rPr>
        <w:t xml:space="preserve"> </w:t>
      </w:r>
      <w:r>
        <w:rPr>
          <w:i/>
        </w:rPr>
        <w:t>a</w:t>
      </w:r>
      <w:r>
        <w:rPr>
          <w:i/>
          <w:spacing w:val="-1"/>
        </w:rPr>
        <w:t xml:space="preserve"> Train</w:t>
      </w:r>
      <w:r>
        <w:rPr>
          <w:spacing w:val="-1"/>
        </w:rPr>
        <w:t>).</w:t>
      </w:r>
      <w:r>
        <w:t xml:space="preserve"> As</w:t>
      </w:r>
      <w:r>
        <w:rPr>
          <w:spacing w:val="-2"/>
        </w:rPr>
        <w:t xml:space="preserve"> </w:t>
      </w:r>
      <w:r>
        <w:rPr>
          <w:spacing w:val="-1"/>
        </w:rPr>
        <w:t>in reality,</w:t>
      </w:r>
      <w:r>
        <w:t xml:space="preserve"> </w:t>
      </w:r>
      <w:r>
        <w:rPr>
          <w:spacing w:val="-1"/>
        </w:rPr>
        <w:t>film female</w:t>
      </w:r>
      <w:r>
        <w:t xml:space="preserve"> </w:t>
      </w:r>
      <w:r>
        <w:rPr>
          <w:spacing w:val="-1"/>
        </w:rPr>
        <w:t>psychopaths</w:t>
      </w:r>
      <w:r>
        <w:t xml:space="preserve"> </w:t>
      </w:r>
      <w:r>
        <w:rPr>
          <w:spacing w:val="-1"/>
        </w:rPr>
        <w:t>are</w:t>
      </w:r>
      <w:r>
        <w:rPr>
          <w:spacing w:val="26"/>
        </w:rPr>
        <w:t xml:space="preserve"> </w:t>
      </w:r>
      <w:r>
        <w:rPr>
          <w:spacing w:val="-1"/>
        </w:rPr>
        <w:t>rare,</w:t>
      </w:r>
      <w:r>
        <w:t xml:space="preserve"> </w:t>
      </w:r>
      <w:r>
        <w:rPr>
          <w:spacing w:val="-1"/>
        </w:rPr>
        <w:t>and</w:t>
      </w:r>
      <w:r>
        <w:t xml:space="preserve"> </w:t>
      </w:r>
      <w:r>
        <w:rPr>
          <w:spacing w:val="-1"/>
        </w:rPr>
        <w:t>when</w:t>
      </w:r>
      <w:r>
        <w:rPr>
          <w:spacing w:val="-2"/>
        </w:rPr>
        <w:t xml:space="preserve"> </w:t>
      </w:r>
      <w:r>
        <w:t>they</w:t>
      </w:r>
      <w:r>
        <w:rPr>
          <w:spacing w:val="-3"/>
        </w:rPr>
        <w:t xml:space="preserve"> </w:t>
      </w:r>
      <w:r>
        <w:rPr>
          <w:spacing w:val="-1"/>
        </w:rPr>
        <w:t>are</w:t>
      </w:r>
      <w:r>
        <w:rPr>
          <w:spacing w:val="-2"/>
        </w:rPr>
        <w:t xml:space="preserve"> </w:t>
      </w:r>
      <w:r>
        <w:rPr>
          <w:spacing w:val="-1"/>
        </w:rPr>
        <w:t>used,</w:t>
      </w:r>
      <w:r>
        <w:t xml:space="preserve"> they</w:t>
      </w:r>
      <w:r>
        <w:rPr>
          <w:spacing w:val="-2"/>
        </w:rPr>
        <w:t xml:space="preserve"> </w:t>
      </w:r>
      <w:r>
        <w:rPr>
          <w:spacing w:val="-1"/>
        </w:rPr>
        <w:t>often</w:t>
      </w:r>
      <w:r>
        <w:t xml:space="preserve"> </w:t>
      </w:r>
      <w:r>
        <w:rPr>
          <w:spacing w:val="-1"/>
        </w:rPr>
        <w:t>serve as</w:t>
      </w:r>
      <w:r>
        <w:t xml:space="preserve"> </w:t>
      </w:r>
      <w:r>
        <w:rPr>
          <w:spacing w:val="-1"/>
        </w:rPr>
        <w:t>scheming</w:t>
      </w:r>
      <w:r>
        <w:rPr>
          <w:spacing w:val="26"/>
        </w:rPr>
        <w:t xml:space="preserve"> </w:t>
      </w:r>
      <w:r>
        <w:rPr>
          <w:spacing w:val="-1"/>
        </w:rPr>
        <w:t>manipulators</w:t>
      </w:r>
      <w:r>
        <w:rPr>
          <w:spacing w:val="1"/>
        </w:rPr>
        <w:t xml:space="preserve"> </w:t>
      </w:r>
      <w:r>
        <w:rPr>
          <w:spacing w:val="-2"/>
        </w:rPr>
        <w:t>whose</w:t>
      </w:r>
      <w:r>
        <w:t xml:space="preserve"> </w:t>
      </w:r>
      <w:r>
        <w:rPr>
          <w:spacing w:val="-1"/>
        </w:rPr>
        <w:t>main</w:t>
      </w:r>
      <w:r>
        <w:rPr>
          <w:spacing w:val="1"/>
        </w:rPr>
        <w:t xml:space="preserve"> </w:t>
      </w:r>
      <w:r>
        <w:rPr>
          <w:spacing w:val="-1"/>
        </w:rPr>
        <w:t>weapons are</w:t>
      </w:r>
      <w:r>
        <w:rPr>
          <w:spacing w:val="1"/>
        </w:rPr>
        <w:t xml:space="preserve"> </w:t>
      </w:r>
      <w:r>
        <w:rPr>
          <w:spacing w:val="-1"/>
        </w:rPr>
        <w:t>sexual</w:t>
      </w:r>
      <w:r>
        <w:t xml:space="preserve"> </w:t>
      </w:r>
      <w:r>
        <w:rPr>
          <w:spacing w:val="-1"/>
        </w:rPr>
        <w:t>(Matty</w:t>
      </w:r>
      <w:r>
        <w:rPr>
          <w:spacing w:val="-2"/>
        </w:rPr>
        <w:t xml:space="preserve"> in</w:t>
      </w:r>
      <w:r>
        <w:rPr>
          <w:spacing w:val="1"/>
        </w:rPr>
        <w:t xml:space="preserve"> </w:t>
      </w:r>
      <w:r>
        <w:rPr>
          <w:i/>
          <w:spacing w:val="-1"/>
        </w:rPr>
        <w:t>Body</w:t>
      </w:r>
      <w:r>
        <w:rPr>
          <w:i/>
          <w:spacing w:val="-2"/>
        </w:rPr>
        <w:t xml:space="preserve"> </w:t>
      </w:r>
      <w:r>
        <w:rPr>
          <w:i/>
        </w:rPr>
        <w:t>Heat</w:t>
      </w:r>
      <w:r>
        <w:t>,</w:t>
      </w:r>
      <w:r>
        <w:rPr>
          <w:spacing w:val="29"/>
        </w:rPr>
        <w:t xml:space="preserve"> </w:t>
      </w:r>
      <w:r>
        <w:rPr>
          <w:spacing w:val="-1"/>
        </w:rPr>
        <w:t>Scarlet</w:t>
      </w:r>
      <w:r>
        <w:t xml:space="preserve"> </w:t>
      </w:r>
      <w:r>
        <w:rPr>
          <w:spacing w:val="-1"/>
        </w:rPr>
        <w:t>O'Hara</w:t>
      </w:r>
      <w:r>
        <w:t xml:space="preserve"> in</w:t>
      </w:r>
      <w:r>
        <w:rPr>
          <w:spacing w:val="-2"/>
        </w:rPr>
        <w:t xml:space="preserve"> </w:t>
      </w:r>
      <w:r>
        <w:rPr>
          <w:i/>
          <w:spacing w:val="-1"/>
        </w:rPr>
        <w:t>Gone</w:t>
      </w:r>
      <w:r>
        <w:rPr>
          <w:i/>
          <w:spacing w:val="2"/>
        </w:rPr>
        <w:t xml:space="preserve"> </w:t>
      </w:r>
      <w:r>
        <w:rPr>
          <w:i/>
          <w:spacing w:val="-1"/>
        </w:rPr>
        <w:t>with</w:t>
      </w:r>
      <w:r>
        <w:rPr>
          <w:i/>
          <w:spacing w:val="-3"/>
        </w:rPr>
        <w:t xml:space="preserve"> </w:t>
      </w:r>
      <w:r>
        <w:rPr>
          <w:i/>
        </w:rPr>
        <w:t>the</w:t>
      </w:r>
      <w:r>
        <w:rPr>
          <w:i/>
          <w:spacing w:val="-2"/>
        </w:rPr>
        <w:t xml:space="preserve"> </w:t>
      </w:r>
      <w:r>
        <w:rPr>
          <w:i/>
          <w:spacing w:val="-1"/>
        </w:rPr>
        <w:t>Wind</w:t>
      </w:r>
      <w:r>
        <w:rPr>
          <w:spacing w:val="-1"/>
        </w:rPr>
        <w:t>,</w:t>
      </w:r>
      <w:r>
        <w:t xml:space="preserve"> </w:t>
      </w:r>
      <w:r>
        <w:rPr>
          <w:spacing w:val="-1"/>
        </w:rPr>
        <w:t>Jessica</w:t>
      </w:r>
      <w:r>
        <w:rPr>
          <w:spacing w:val="-2"/>
        </w:rPr>
        <w:t xml:space="preserve"> </w:t>
      </w:r>
      <w:r>
        <w:rPr>
          <w:spacing w:val="-1"/>
        </w:rPr>
        <w:t>Walter's</w:t>
      </w:r>
      <w:r>
        <w:t xml:space="preserve"> </w:t>
      </w:r>
      <w:r>
        <w:rPr>
          <w:spacing w:val="-1"/>
        </w:rPr>
        <w:t>character</w:t>
      </w:r>
      <w:r>
        <w:t xml:space="preserve"> </w:t>
      </w:r>
      <w:r>
        <w:rPr>
          <w:spacing w:val="-1"/>
        </w:rPr>
        <w:t>in</w:t>
      </w:r>
      <w:r>
        <w:rPr>
          <w:spacing w:val="44"/>
        </w:rPr>
        <w:t xml:space="preserve"> </w:t>
      </w:r>
      <w:r>
        <w:rPr>
          <w:i/>
          <w:spacing w:val="-1"/>
        </w:rPr>
        <w:t>Play</w:t>
      </w:r>
      <w:r>
        <w:rPr>
          <w:i/>
          <w:spacing w:val="1"/>
        </w:rPr>
        <w:t xml:space="preserve"> </w:t>
      </w:r>
      <w:r>
        <w:rPr>
          <w:i/>
          <w:spacing w:val="-1"/>
        </w:rPr>
        <w:t>Misty</w:t>
      </w:r>
      <w:r>
        <w:rPr>
          <w:i/>
          <w:spacing w:val="-2"/>
        </w:rPr>
        <w:t xml:space="preserve"> </w:t>
      </w:r>
      <w:r>
        <w:rPr>
          <w:i/>
          <w:spacing w:val="-1"/>
        </w:rPr>
        <w:t>for</w:t>
      </w:r>
      <w:r>
        <w:rPr>
          <w:i/>
        </w:rPr>
        <w:t xml:space="preserve"> </w:t>
      </w:r>
      <w:r>
        <w:rPr>
          <w:i/>
          <w:spacing w:val="-1"/>
        </w:rPr>
        <w:t>Me</w:t>
      </w:r>
      <w:r>
        <w:rPr>
          <w:spacing w:val="-1"/>
        </w:rPr>
        <w:t>, Glenn</w:t>
      </w:r>
      <w:r>
        <w:rPr>
          <w:spacing w:val="-2"/>
        </w:rPr>
        <w:t xml:space="preserve"> </w:t>
      </w:r>
      <w:r>
        <w:rPr>
          <w:spacing w:val="-1"/>
        </w:rPr>
        <w:t>Close's character in</w:t>
      </w:r>
      <w:r>
        <w:rPr>
          <w:spacing w:val="1"/>
        </w:rPr>
        <w:t xml:space="preserve"> </w:t>
      </w:r>
      <w:r>
        <w:rPr>
          <w:i/>
          <w:spacing w:val="-1"/>
        </w:rPr>
        <w:t>Dangerous</w:t>
      </w:r>
      <w:r>
        <w:rPr>
          <w:i/>
        </w:rPr>
        <w:t xml:space="preserve"> </w:t>
      </w:r>
      <w:r>
        <w:rPr>
          <w:i/>
          <w:spacing w:val="-1"/>
        </w:rPr>
        <w:t>Liaisons</w:t>
      </w:r>
      <w:r>
        <w:rPr>
          <w:spacing w:val="-1"/>
        </w:rPr>
        <w:t>).</w:t>
      </w:r>
    </w:p>
    <w:p w:rsidR="00EA20B7" w:rsidRDefault="00877DD6">
      <w:pPr>
        <w:pStyle w:val="Corpodetexto"/>
        <w:spacing w:before="0"/>
        <w:ind w:left="107" w:right="238"/>
      </w:pPr>
      <w:r>
        <w:rPr>
          <w:spacing w:val="-1"/>
        </w:rPr>
        <w:t>Other</w:t>
      </w:r>
      <w:r>
        <w:t xml:space="preserve"> </w:t>
      </w:r>
      <w:r>
        <w:rPr>
          <w:spacing w:val="-1"/>
        </w:rPr>
        <w:t>interesting</w:t>
      </w:r>
      <w:r>
        <w:t xml:space="preserve"> </w:t>
      </w:r>
      <w:r>
        <w:rPr>
          <w:spacing w:val="-1"/>
        </w:rPr>
        <w:t>psychopathic</w:t>
      </w:r>
      <w:r>
        <w:t xml:space="preserve"> </w:t>
      </w:r>
      <w:r>
        <w:rPr>
          <w:spacing w:val="-1"/>
        </w:rPr>
        <w:t>portrayals</w:t>
      </w:r>
      <w:r>
        <w:t xml:space="preserve"> </w:t>
      </w:r>
      <w:r>
        <w:rPr>
          <w:spacing w:val="-1"/>
        </w:rPr>
        <w:t>in</w:t>
      </w:r>
      <w:r>
        <w:t xml:space="preserve"> </w:t>
      </w:r>
      <w:r>
        <w:rPr>
          <w:spacing w:val="-1"/>
        </w:rPr>
        <w:t>film</w:t>
      </w:r>
      <w:r>
        <w:rPr>
          <w:spacing w:val="-2"/>
        </w:rPr>
        <w:t xml:space="preserve"> </w:t>
      </w:r>
      <w:r>
        <w:rPr>
          <w:spacing w:val="-1"/>
        </w:rPr>
        <w:t>are</w:t>
      </w:r>
      <w:r>
        <w:t xml:space="preserve"> </w:t>
      </w:r>
      <w:r>
        <w:rPr>
          <w:spacing w:val="-1"/>
        </w:rPr>
        <w:t>that</w:t>
      </w:r>
      <w:r>
        <w:rPr>
          <w:spacing w:val="-2"/>
        </w:rPr>
        <w:t xml:space="preserve"> </w:t>
      </w:r>
      <w:r>
        <w:rPr>
          <w:spacing w:val="-1"/>
        </w:rPr>
        <w:t>of</w:t>
      </w:r>
      <w:r>
        <w:t xml:space="preserve"> </w:t>
      </w:r>
      <w:r>
        <w:rPr>
          <w:spacing w:val="-1"/>
        </w:rPr>
        <w:t>Robert</w:t>
      </w:r>
      <w:r>
        <w:rPr>
          <w:spacing w:val="20"/>
        </w:rPr>
        <w:t xml:space="preserve"> </w:t>
      </w:r>
      <w:r>
        <w:rPr>
          <w:spacing w:val="-1"/>
        </w:rPr>
        <w:t>Mitchum</w:t>
      </w:r>
      <w:r>
        <w:rPr>
          <w:spacing w:val="-3"/>
        </w:rPr>
        <w:t xml:space="preserve"> </w:t>
      </w:r>
      <w:r>
        <w:t>as</w:t>
      </w:r>
      <w:r>
        <w:rPr>
          <w:spacing w:val="-1"/>
        </w:rPr>
        <w:t xml:space="preserve"> "Preacher"</w:t>
      </w:r>
      <w:r>
        <w:rPr>
          <w:spacing w:val="-2"/>
        </w:rPr>
        <w:t xml:space="preserve"> </w:t>
      </w:r>
      <w:r>
        <w:t xml:space="preserve">in </w:t>
      </w:r>
      <w:r>
        <w:rPr>
          <w:i/>
          <w:spacing w:val="-1"/>
        </w:rPr>
        <w:t>Night</w:t>
      </w:r>
      <w:r>
        <w:rPr>
          <w:i/>
          <w:spacing w:val="2"/>
        </w:rPr>
        <w:t xml:space="preserve"> </w:t>
      </w:r>
      <w:r>
        <w:rPr>
          <w:i/>
          <w:spacing w:val="-1"/>
        </w:rPr>
        <w:t>of</w:t>
      </w:r>
      <w:r>
        <w:rPr>
          <w:i/>
          <w:spacing w:val="-2"/>
        </w:rPr>
        <w:t xml:space="preserve"> </w:t>
      </w:r>
      <w:r>
        <w:rPr>
          <w:i/>
          <w:spacing w:val="-1"/>
        </w:rPr>
        <w:t>the Hunter</w:t>
      </w:r>
      <w:r>
        <w:rPr>
          <w:spacing w:val="-1"/>
        </w:rPr>
        <w:t>, that</w:t>
      </w:r>
      <w:r>
        <w:t xml:space="preserve"> of</w:t>
      </w:r>
      <w:r>
        <w:rPr>
          <w:spacing w:val="-1"/>
        </w:rPr>
        <w:t xml:space="preserve"> Eric</w:t>
      </w:r>
      <w:r>
        <w:t xml:space="preserve"> </w:t>
      </w:r>
      <w:r>
        <w:rPr>
          <w:spacing w:val="-1"/>
        </w:rPr>
        <w:t>Roberts</w:t>
      </w:r>
      <w:r>
        <w:rPr>
          <w:spacing w:val="45"/>
        </w:rPr>
        <w:t xml:space="preserve"> </w:t>
      </w:r>
      <w:r>
        <w:t xml:space="preserve">as </w:t>
      </w:r>
      <w:r>
        <w:rPr>
          <w:spacing w:val="-2"/>
        </w:rPr>
        <w:t>Paul</w:t>
      </w:r>
      <w:r>
        <w:rPr>
          <w:spacing w:val="-1"/>
        </w:rPr>
        <w:t xml:space="preserve"> Snider</w:t>
      </w:r>
      <w:r>
        <w:rPr>
          <w:spacing w:val="1"/>
        </w:rPr>
        <w:t xml:space="preserve"> </w:t>
      </w:r>
      <w:r>
        <w:rPr>
          <w:spacing w:val="-1"/>
        </w:rPr>
        <w:t>(Dorothy</w:t>
      </w:r>
      <w:r>
        <w:rPr>
          <w:spacing w:val="-2"/>
        </w:rPr>
        <w:t xml:space="preserve"> </w:t>
      </w:r>
      <w:r>
        <w:rPr>
          <w:spacing w:val="-1"/>
        </w:rPr>
        <w:t>Stratton's</w:t>
      </w:r>
      <w:r>
        <w:t xml:space="preserve"> </w:t>
      </w:r>
      <w:r>
        <w:rPr>
          <w:spacing w:val="-1"/>
        </w:rPr>
        <w:t>husband)</w:t>
      </w:r>
      <w:r>
        <w:rPr>
          <w:spacing w:val="1"/>
        </w:rPr>
        <w:t xml:space="preserve"> </w:t>
      </w:r>
      <w:r>
        <w:rPr>
          <w:spacing w:val="-1"/>
        </w:rPr>
        <w:t>in</w:t>
      </w:r>
      <w:r>
        <w:t xml:space="preserve"> </w:t>
      </w:r>
      <w:r>
        <w:rPr>
          <w:i/>
          <w:spacing w:val="-1"/>
        </w:rPr>
        <w:t>Star 80</w:t>
      </w:r>
      <w:r>
        <w:rPr>
          <w:spacing w:val="-1"/>
        </w:rPr>
        <w:t>, Keith</w:t>
      </w:r>
      <w:r>
        <w:rPr>
          <w:spacing w:val="29"/>
        </w:rPr>
        <w:t xml:space="preserve"> </w:t>
      </w:r>
      <w:r>
        <w:rPr>
          <w:spacing w:val="-1"/>
        </w:rPr>
        <w:t>Carradine's</w:t>
      </w:r>
      <w:r>
        <w:rPr>
          <w:spacing w:val="1"/>
        </w:rPr>
        <w:t xml:space="preserve"> </w:t>
      </w:r>
      <w:r>
        <w:rPr>
          <w:spacing w:val="-1"/>
        </w:rPr>
        <w:t>character</w:t>
      </w:r>
      <w:r>
        <w:rPr>
          <w:spacing w:val="1"/>
        </w:rPr>
        <w:t xml:space="preserve"> </w:t>
      </w:r>
      <w:r>
        <w:rPr>
          <w:spacing w:val="-1"/>
        </w:rPr>
        <w:t>in</w:t>
      </w:r>
      <w:r>
        <w:t xml:space="preserve"> </w:t>
      </w:r>
      <w:r>
        <w:rPr>
          <w:i/>
          <w:spacing w:val="-1"/>
        </w:rPr>
        <w:t>Nashville</w:t>
      </w:r>
      <w:r>
        <w:rPr>
          <w:spacing w:val="-1"/>
        </w:rPr>
        <w:t xml:space="preserve">, </w:t>
      </w:r>
      <w:r>
        <w:t>and</w:t>
      </w:r>
      <w:r>
        <w:rPr>
          <w:spacing w:val="-1"/>
        </w:rPr>
        <w:t xml:space="preserve"> Robert</w:t>
      </w:r>
      <w:r>
        <w:t xml:space="preserve"> </w:t>
      </w:r>
      <w:r>
        <w:rPr>
          <w:spacing w:val="-1"/>
        </w:rPr>
        <w:t>Duvall's</w:t>
      </w:r>
      <w:r>
        <w:t xml:space="preserve"> </w:t>
      </w:r>
      <w:r>
        <w:rPr>
          <w:spacing w:val="-1"/>
        </w:rPr>
        <w:t>Bull</w:t>
      </w:r>
      <w:r>
        <w:rPr>
          <w:spacing w:val="25"/>
        </w:rPr>
        <w:t xml:space="preserve"> </w:t>
      </w:r>
      <w:r>
        <w:rPr>
          <w:spacing w:val="-1"/>
        </w:rPr>
        <w:t>Meecham</w:t>
      </w:r>
      <w:r>
        <w:rPr>
          <w:spacing w:val="-2"/>
        </w:rPr>
        <w:t xml:space="preserve"> </w:t>
      </w:r>
      <w:r>
        <w:rPr>
          <w:spacing w:val="-1"/>
        </w:rPr>
        <w:t>in</w:t>
      </w:r>
      <w:r>
        <w:t xml:space="preserve"> </w:t>
      </w:r>
      <w:r>
        <w:rPr>
          <w:i/>
          <w:spacing w:val="-1"/>
        </w:rPr>
        <w:t>The Great</w:t>
      </w:r>
      <w:r>
        <w:rPr>
          <w:i/>
          <w:spacing w:val="1"/>
        </w:rPr>
        <w:t xml:space="preserve"> </w:t>
      </w:r>
      <w:r>
        <w:rPr>
          <w:i/>
          <w:spacing w:val="-1"/>
        </w:rPr>
        <w:t>Santini</w:t>
      </w:r>
      <w:r>
        <w:rPr>
          <w:spacing w:val="-1"/>
        </w:rPr>
        <w:t>.</w:t>
      </w:r>
    </w:p>
    <w:p w:rsidR="00EA20B7" w:rsidRDefault="00877DD6">
      <w:pPr>
        <w:pStyle w:val="Corpodetexto"/>
        <w:ind w:left="107"/>
        <w:rPr>
          <w:rFonts w:cs="Lucida Sans"/>
        </w:rPr>
      </w:pPr>
      <w:r>
        <w:rPr>
          <w:b/>
          <w:spacing w:val="-1"/>
        </w:rPr>
        <w:t>Kubrick's Psychopath</w:t>
      </w:r>
    </w:p>
    <w:p w:rsidR="00EA20B7" w:rsidRDefault="00877DD6">
      <w:pPr>
        <w:pStyle w:val="Corpodetexto"/>
        <w:spacing w:before="120"/>
        <w:ind w:left="107" w:right="131"/>
      </w:pPr>
      <w:r>
        <w:rPr>
          <w:spacing w:val="-1"/>
        </w:rPr>
        <w:t>The</w:t>
      </w:r>
      <w:r>
        <w:rPr>
          <w:spacing w:val="1"/>
        </w:rPr>
        <w:t xml:space="preserve"> </w:t>
      </w:r>
      <w:r>
        <w:rPr>
          <w:spacing w:val="-1"/>
        </w:rPr>
        <w:t>most</w:t>
      </w:r>
      <w:r>
        <w:t xml:space="preserve"> </w:t>
      </w:r>
      <w:r>
        <w:rPr>
          <w:spacing w:val="-2"/>
        </w:rPr>
        <w:t>obvious</w:t>
      </w:r>
      <w:r>
        <w:t xml:space="preserve"> </w:t>
      </w:r>
      <w:r>
        <w:rPr>
          <w:spacing w:val="-1"/>
        </w:rPr>
        <w:t>psychopath</w:t>
      </w:r>
      <w:r>
        <w:t xml:space="preserve"> </w:t>
      </w:r>
      <w:r>
        <w:rPr>
          <w:spacing w:val="-1"/>
        </w:rPr>
        <w:t xml:space="preserve">in </w:t>
      </w:r>
      <w:r>
        <w:t>a</w:t>
      </w:r>
      <w:r>
        <w:rPr>
          <w:spacing w:val="1"/>
        </w:rPr>
        <w:t xml:space="preserve"> </w:t>
      </w:r>
      <w:r>
        <w:rPr>
          <w:spacing w:val="-2"/>
        </w:rPr>
        <w:t>Kubrick</w:t>
      </w:r>
      <w:r>
        <w:rPr>
          <w:spacing w:val="1"/>
        </w:rPr>
        <w:t xml:space="preserve"> </w:t>
      </w:r>
      <w:r>
        <w:rPr>
          <w:spacing w:val="-1"/>
        </w:rPr>
        <w:t>film</w:t>
      </w:r>
      <w:r>
        <w:rPr>
          <w:spacing w:val="-2"/>
        </w:rPr>
        <w:t xml:space="preserve"> </w:t>
      </w:r>
      <w:r>
        <w:rPr>
          <w:spacing w:val="-1"/>
        </w:rPr>
        <w:t>is</w:t>
      </w:r>
      <w:r>
        <w:t xml:space="preserve"> Alex</w:t>
      </w:r>
      <w:r>
        <w:rPr>
          <w:spacing w:val="-1"/>
        </w:rPr>
        <w:t xml:space="preserve"> (played</w:t>
      </w:r>
      <w:r>
        <w:t xml:space="preserve"> </w:t>
      </w:r>
      <w:r>
        <w:rPr>
          <w:spacing w:val="-1"/>
        </w:rPr>
        <w:t>by</w:t>
      </w:r>
      <w:r>
        <w:rPr>
          <w:spacing w:val="40"/>
        </w:rPr>
        <w:t xml:space="preserve"> </w:t>
      </w:r>
      <w:r>
        <w:rPr>
          <w:spacing w:val="-1"/>
        </w:rPr>
        <w:t>Malcolm McDowell)</w:t>
      </w:r>
      <w:r>
        <w:t xml:space="preserve"> </w:t>
      </w:r>
      <w:r>
        <w:rPr>
          <w:spacing w:val="-1"/>
        </w:rPr>
        <w:t>in</w:t>
      </w:r>
      <w:r>
        <w:rPr>
          <w:spacing w:val="1"/>
        </w:rPr>
        <w:t xml:space="preserve"> </w:t>
      </w:r>
      <w:r>
        <w:rPr>
          <w:i/>
        </w:rPr>
        <w:t>A</w:t>
      </w:r>
      <w:r>
        <w:rPr>
          <w:i/>
          <w:spacing w:val="-1"/>
        </w:rPr>
        <w:t xml:space="preserve"> Clockwork</w:t>
      </w:r>
      <w:r>
        <w:rPr>
          <w:i/>
        </w:rPr>
        <w:t xml:space="preserve"> </w:t>
      </w:r>
      <w:r>
        <w:rPr>
          <w:i/>
          <w:spacing w:val="-1"/>
        </w:rPr>
        <w:t>Orange</w:t>
      </w:r>
      <w:r>
        <w:rPr>
          <w:spacing w:val="-1"/>
        </w:rPr>
        <w:t>.</w:t>
      </w:r>
      <w:r>
        <w:t xml:space="preserve"> </w:t>
      </w:r>
      <w:r>
        <w:rPr>
          <w:spacing w:val="-1"/>
        </w:rPr>
        <w:t>In</w:t>
      </w:r>
      <w:r>
        <w:t xml:space="preserve"> </w:t>
      </w:r>
      <w:r>
        <w:rPr>
          <w:i/>
          <w:spacing w:val="-1"/>
        </w:rPr>
        <w:t>Clockwork,</w:t>
      </w:r>
      <w:r>
        <w:rPr>
          <w:i/>
          <w:spacing w:val="3"/>
        </w:rPr>
        <w:t xml:space="preserve"> </w:t>
      </w:r>
      <w:r>
        <w:rPr>
          <w:spacing w:val="-2"/>
        </w:rPr>
        <w:t>we</w:t>
      </w:r>
      <w:r>
        <w:rPr>
          <w:spacing w:val="1"/>
        </w:rPr>
        <w:t xml:space="preserve"> </w:t>
      </w:r>
      <w:r>
        <w:rPr>
          <w:spacing w:val="-1"/>
        </w:rPr>
        <w:t>find</w:t>
      </w:r>
      <w:r>
        <w:rPr>
          <w:spacing w:val="42"/>
        </w:rPr>
        <w:t xml:space="preserve"> </w:t>
      </w:r>
      <w:r>
        <w:rPr>
          <w:spacing w:val="-1"/>
        </w:rPr>
        <w:t>ourselves</w:t>
      </w:r>
      <w:r>
        <w:t xml:space="preserve"> </w:t>
      </w:r>
      <w:r>
        <w:rPr>
          <w:spacing w:val="-1"/>
        </w:rPr>
        <w:t xml:space="preserve">listening </w:t>
      </w:r>
      <w:r>
        <w:t>to</w:t>
      </w:r>
      <w:r>
        <w:rPr>
          <w:spacing w:val="-1"/>
        </w:rPr>
        <w:t xml:space="preserve"> Alex's</w:t>
      </w:r>
      <w:r>
        <w:t xml:space="preserve"> narration</w:t>
      </w:r>
      <w:r>
        <w:rPr>
          <w:spacing w:val="-1"/>
        </w:rPr>
        <w:t xml:space="preserve"> </w:t>
      </w:r>
      <w:r>
        <w:t>as</w:t>
      </w:r>
      <w:r>
        <w:rPr>
          <w:spacing w:val="-1"/>
        </w:rPr>
        <w:t xml:space="preserve"> </w:t>
      </w:r>
      <w:r>
        <w:t>he</w:t>
      </w:r>
      <w:r>
        <w:rPr>
          <w:spacing w:val="-1"/>
        </w:rPr>
        <w:t xml:space="preserve"> </w:t>
      </w:r>
      <w:r>
        <w:t>tells</w:t>
      </w:r>
      <w:r>
        <w:rPr>
          <w:spacing w:val="-3"/>
        </w:rPr>
        <w:t xml:space="preserve"> </w:t>
      </w:r>
      <w:r>
        <w:t xml:space="preserve">the </w:t>
      </w:r>
      <w:r>
        <w:rPr>
          <w:spacing w:val="-1"/>
        </w:rPr>
        <w:t>story</w:t>
      </w:r>
      <w:r>
        <w:rPr>
          <w:spacing w:val="-2"/>
        </w:rPr>
        <w:t xml:space="preserve"> </w:t>
      </w:r>
      <w:r>
        <w:t>of</w:t>
      </w:r>
      <w:r>
        <w:rPr>
          <w:spacing w:val="-2"/>
        </w:rPr>
        <w:t xml:space="preserve"> </w:t>
      </w:r>
      <w:r>
        <w:t>his</w:t>
      </w:r>
      <w:r>
        <w:rPr>
          <w:spacing w:val="27"/>
        </w:rPr>
        <w:t xml:space="preserve"> </w:t>
      </w:r>
      <w:r>
        <w:rPr>
          <w:spacing w:val="-1"/>
        </w:rPr>
        <w:t>career.</w:t>
      </w:r>
      <w:r>
        <w:t xml:space="preserve"> </w:t>
      </w:r>
      <w:r>
        <w:rPr>
          <w:spacing w:val="-1"/>
        </w:rPr>
        <w:t>In Alex,</w:t>
      </w:r>
      <w:r>
        <w:t xml:space="preserve"> </w:t>
      </w:r>
      <w:r>
        <w:rPr>
          <w:spacing w:val="-2"/>
        </w:rPr>
        <w:t>Kubrick</w:t>
      </w:r>
      <w:r>
        <w:t xml:space="preserve"> </w:t>
      </w:r>
      <w:r>
        <w:rPr>
          <w:spacing w:val="-1"/>
        </w:rPr>
        <w:t>has</w:t>
      </w:r>
      <w:r>
        <w:t xml:space="preserve"> </w:t>
      </w:r>
      <w:r>
        <w:rPr>
          <w:spacing w:val="-1"/>
        </w:rPr>
        <w:t>created</w:t>
      </w:r>
      <w:r>
        <w:rPr>
          <w:spacing w:val="-3"/>
        </w:rPr>
        <w:t xml:space="preserve"> </w:t>
      </w:r>
      <w:r>
        <w:t>a</w:t>
      </w:r>
      <w:r>
        <w:rPr>
          <w:spacing w:val="-1"/>
        </w:rPr>
        <w:t xml:space="preserve"> character who</w:t>
      </w:r>
      <w:r>
        <w:t xml:space="preserve"> </w:t>
      </w:r>
      <w:r>
        <w:rPr>
          <w:spacing w:val="-1"/>
        </w:rPr>
        <w:t>is</w:t>
      </w:r>
      <w:r>
        <w:rPr>
          <w:spacing w:val="24"/>
        </w:rPr>
        <w:t xml:space="preserve"> </w:t>
      </w:r>
      <w:r>
        <w:rPr>
          <w:spacing w:val="-1"/>
        </w:rPr>
        <w:t>simultaneously</w:t>
      </w:r>
      <w:r>
        <w:rPr>
          <w:spacing w:val="-2"/>
        </w:rPr>
        <w:t xml:space="preserve"> </w:t>
      </w:r>
      <w:r>
        <w:rPr>
          <w:spacing w:val="-1"/>
        </w:rPr>
        <w:t>attractive</w:t>
      </w:r>
      <w:r>
        <w:t xml:space="preserve"> </w:t>
      </w:r>
      <w:r>
        <w:rPr>
          <w:spacing w:val="-1"/>
        </w:rPr>
        <w:t>and</w:t>
      </w:r>
      <w:r>
        <w:rPr>
          <w:spacing w:val="-2"/>
        </w:rPr>
        <w:t xml:space="preserve"> </w:t>
      </w:r>
      <w:r>
        <w:rPr>
          <w:spacing w:val="-1"/>
        </w:rPr>
        <w:t>repellant.</w:t>
      </w:r>
      <w:r>
        <w:t xml:space="preserve"> </w:t>
      </w:r>
      <w:r>
        <w:rPr>
          <w:spacing w:val="-1"/>
        </w:rPr>
        <w:t>He</w:t>
      </w:r>
      <w:r>
        <w:t xml:space="preserve"> </w:t>
      </w:r>
      <w:r>
        <w:rPr>
          <w:spacing w:val="-1"/>
        </w:rPr>
        <w:t>is</w:t>
      </w:r>
      <w:r>
        <w:t xml:space="preserve"> </w:t>
      </w:r>
      <w:r>
        <w:rPr>
          <w:spacing w:val="-1"/>
        </w:rPr>
        <w:t xml:space="preserve">bright, </w:t>
      </w:r>
      <w:r>
        <w:rPr>
          <w:spacing w:val="-2"/>
        </w:rPr>
        <w:t>witty,</w:t>
      </w:r>
      <w:r>
        <w:rPr>
          <w:spacing w:val="49"/>
        </w:rPr>
        <w:t xml:space="preserve"> </w:t>
      </w:r>
      <w:r>
        <w:rPr>
          <w:spacing w:val="-1"/>
        </w:rPr>
        <w:t>handsome, self-confident, brave</w:t>
      </w:r>
      <w:r>
        <w:rPr>
          <w:spacing w:val="1"/>
        </w:rPr>
        <w:t xml:space="preserve"> </w:t>
      </w:r>
      <w:r>
        <w:rPr>
          <w:spacing w:val="-1"/>
        </w:rPr>
        <w:t>(plays "chicken" in</w:t>
      </w:r>
      <w:r>
        <w:rPr>
          <w:spacing w:val="1"/>
        </w:rPr>
        <w:t xml:space="preserve"> </w:t>
      </w:r>
      <w:r>
        <w:rPr>
          <w:spacing w:val="-1"/>
        </w:rPr>
        <w:t>motorcars),</w:t>
      </w:r>
      <w:r>
        <w:rPr>
          <w:spacing w:val="51"/>
        </w:rPr>
        <w:t xml:space="preserve"> </w:t>
      </w:r>
      <w:r>
        <w:rPr>
          <w:spacing w:val="-1"/>
        </w:rPr>
        <w:t>adventurous,</w:t>
      </w:r>
      <w:r>
        <w:t xml:space="preserve"> </w:t>
      </w:r>
      <w:r>
        <w:rPr>
          <w:spacing w:val="-1"/>
        </w:rPr>
        <w:t>splendidly</w:t>
      </w:r>
      <w:r>
        <w:rPr>
          <w:spacing w:val="-2"/>
        </w:rPr>
        <w:t xml:space="preserve"> </w:t>
      </w:r>
      <w:r>
        <w:rPr>
          <w:spacing w:val="-1"/>
        </w:rPr>
        <w:t>fashionable in</w:t>
      </w:r>
      <w:r>
        <w:t xml:space="preserve"> </w:t>
      </w:r>
      <w:r>
        <w:rPr>
          <w:spacing w:val="-1"/>
        </w:rPr>
        <w:t>dress,</w:t>
      </w:r>
      <w:r>
        <w:t xml:space="preserve"> </w:t>
      </w:r>
      <w:r>
        <w:rPr>
          <w:spacing w:val="-1"/>
        </w:rPr>
        <w:t>lover of</w:t>
      </w:r>
      <w:r>
        <w:t xml:space="preserve"> </w:t>
      </w:r>
      <w:r>
        <w:rPr>
          <w:spacing w:val="-1"/>
        </w:rPr>
        <w:t>Beethoven,</w:t>
      </w:r>
      <w:r>
        <w:rPr>
          <w:spacing w:val="26"/>
        </w:rPr>
        <w:t xml:space="preserve"> </w:t>
      </w:r>
      <w:r>
        <w:rPr>
          <w:spacing w:val="-1"/>
        </w:rPr>
        <w:t>and</w:t>
      </w:r>
      <w:r>
        <w:t xml:space="preserve"> </w:t>
      </w:r>
      <w:r>
        <w:rPr>
          <w:spacing w:val="-1"/>
        </w:rPr>
        <w:t>has</w:t>
      </w:r>
      <w:r>
        <w:rPr>
          <w:spacing w:val="-3"/>
        </w:rPr>
        <w:t xml:space="preserve"> </w:t>
      </w:r>
      <w:r>
        <w:t>a</w:t>
      </w:r>
      <w:r>
        <w:rPr>
          <w:spacing w:val="-1"/>
        </w:rPr>
        <w:t xml:space="preserve"> highly</w:t>
      </w:r>
      <w:r>
        <w:rPr>
          <w:spacing w:val="-2"/>
        </w:rPr>
        <w:t xml:space="preserve"> </w:t>
      </w:r>
      <w:r>
        <w:rPr>
          <w:spacing w:val="-1"/>
        </w:rPr>
        <w:t>developed</w:t>
      </w:r>
      <w:r>
        <w:rPr>
          <w:spacing w:val="-3"/>
        </w:rPr>
        <w:t xml:space="preserve"> </w:t>
      </w:r>
      <w:r>
        <w:rPr>
          <w:spacing w:val="-1"/>
        </w:rPr>
        <w:t>esthetic</w:t>
      </w:r>
      <w:r>
        <w:rPr>
          <w:spacing w:val="1"/>
        </w:rPr>
        <w:t xml:space="preserve"> </w:t>
      </w:r>
      <w:r>
        <w:rPr>
          <w:spacing w:val="-1"/>
        </w:rPr>
        <w:t>sense</w:t>
      </w:r>
      <w:r>
        <w:rPr>
          <w:spacing w:val="1"/>
        </w:rPr>
        <w:t xml:space="preserve"> </w:t>
      </w:r>
      <w:r>
        <w:rPr>
          <w:spacing w:val="-2"/>
        </w:rPr>
        <w:t>which</w:t>
      </w:r>
      <w:r>
        <w:t xml:space="preserve"> </w:t>
      </w:r>
      <w:r>
        <w:rPr>
          <w:spacing w:val="-1"/>
        </w:rPr>
        <w:t>is</w:t>
      </w:r>
      <w:r>
        <w:t xml:space="preserve"> </w:t>
      </w:r>
      <w:r>
        <w:rPr>
          <w:spacing w:val="-1"/>
        </w:rPr>
        <w:t>demonstrated</w:t>
      </w:r>
      <w:r>
        <w:t xml:space="preserve"> </w:t>
      </w:r>
      <w:r>
        <w:rPr>
          <w:spacing w:val="-1"/>
        </w:rPr>
        <w:t>in</w:t>
      </w:r>
      <w:r>
        <w:rPr>
          <w:spacing w:val="34"/>
        </w:rPr>
        <w:t xml:space="preserve"> </w:t>
      </w:r>
      <w:r>
        <w:rPr>
          <w:spacing w:val="-1"/>
        </w:rPr>
        <w:t>the</w:t>
      </w:r>
      <w:r>
        <w:t xml:space="preserve"> </w:t>
      </w:r>
      <w:r>
        <w:rPr>
          <w:spacing w:val="-1"/>
        </w:rPr>
        <w:t>following</w:t>
      </w:r>
      <w:r>
        <w:t xml:space="preserve"> </w:t>
      </w:r>
      <w:r>
        <w:rPr>
          <w:spacing w:val="-1"/>
        </w:rPr>
        <w:t>narration</w:t>
      </w:r>
      <w:r>
        <w:rPr>
          <w:spacing w:val="-2"/>
        </w:rPr>
        <w:t xml:space="preserve"> </w:t>
      </w:r>
      <w:r>
        <w:rPr>
          <w:spacing w:val="-1"/>
        </w:rPr>
        <w:t>describing</w:t>
      </w:r>
      <w:r>
        <w:t xml:space="preserve"> </w:t>
      </w:r>
      <w:r>
        <w:rPr>
          <w:spacing w:val="-1"/>
        </w:rPr>
        <w:t>the</w:t>
      </w:r>
      <w:r>
        <w:rPr>
          <w:spacing w:val="1"/>
        </w:rPr>
        <w:t xml:space="preserve"> </w:t>
      </w:r>
      <w:r>
        <w:rPr>
          <w:spacing w:val="-1"/>
        </w:rPr>
        <w:t>sensations</w:t>
      </w:r>
      <w:r>
        <w:rPr>
          <w:spacing w:val="-2"/>
        </w:rPr>
        <w:t xml:space="preserve"> </w:t>
      </w:r>
      <w:r>
        <w:rPr>
          <w:spacing w:val="-1"/>
        </w:rPr>
        <w:t>of</w:t>
      </w:r>
      <w:r>
        <w:t xml:space="preserve"> </w:t>
      </w:r>
      <w:r>
        <w:rPr>
          <w:spacing w:val="-1"/>
        </w:rPr>
        <w:t>driving</w:t>
      </w:r>
      <w:r>
        <w:t xml:space="preserve"> </w:t>
      </w:r>
      <w:r>
        <w:rPr>
          <w:spacing w:val="-1"/>
        </w:rPr>
        <w:t>in</w:t>
      </w:r>
      <w:r>
        <w:rPr>
          <w:spacing w:val="-2"/>
        </w:rPr>
        <w:t xml:space="preserve"> </w:t>
      </w:r>
      <w:r>
        <w:rPr>
          <w:spacing w:val="-1"/>
        </w:rPr>
        <w:t>the</w:t>
      </w:r>
      <w:r>
        <w:rPr>
          <w:spacing w:val="28"/>
        </w:rPr>
        <w:t xml:space="preserve"> </w:t>
      </w:r>
      <w:r>
        <w:rPr>
          <w:spacing w:val="-1"/>
        </w:rPr>
        <w:t>country</w:t>
      </w:r>
      <w:r>
        <w:rPr>
          <w:spacing w:val="-2"/>
        </w:rPr>
        <w:t xml:space="preserve"> </w:t>
      </w:r>
      <w:r>
        <w:t>at</w:t>
      </w:r>
      <w:r>
        <w:rPr>
          <w:spacing w:val="-1"/>
        </w:rPr>
        <w:t xml:space="preserve"> night:</w:t>
      </w:r>
    </w:p>
    <w:p w:rsidR="00EA20B7" w:rsidRDefault="00EA20B7">
      <w:pPr>
        <w:sectPr w:rsidR="00EA20B7">
          <w:pgSz w:w="8640" w:h="12960"/>
          <w:pgMar w:top="960" w:right="900" w:bottom="900" w:left="900" w:header="0" w:footer="712" w:gutter="0"/>
          <w:cols w:space="720"/>
        </w:sectPr>
      </w:pPr>
    </w:p>
    <w:p w:rsidR="00EA20B7" w:rsidRDefault="00877DD6">
      <w:pPr>
        <w:pStyle w:val="Corpodetexto"/>
        <w:spacing w:before="49"/>
        <w:ind w:left="129" w:right="110" w:firstLine="2"/>
        <w:jc w:val="center"/>
      </w:pPr>
      <w:r>
        <w:rPr>
          <w:spacing w:val="-1"/>
        </w:rPr>
        <w:lastRenderedPageBreak/>
        <w:t>The</w:t>
      </w:r>
      <w:r>
        <w:t xml:space="preserve"> </w:t>
      </w:r>
      <w:r>
        <w:rPr>
          <w:spacing w:val="-1"/>
        </w:rPr>
        <w:t xml:space="preserve">Durango </w:t>
      </w:r>
      <w:r>
        <w:t>95</w:t>
      </w:r>
      <w:r>
        <w:rPr>
          <w:spacing w:val="-1"/>
        </w:rPr>
        <w:t xml:space="preserve"> purred away</w:t>
      </w:r>
      <w:r>
        <w:rPr>
          <w:spacing w:val="-2"/>
        </w:rPr>
        <w:t xml:space="preserve"> </w:t>
      </w:r>
      <w:r>
        <w:t xml:space="preserve">real </w:t>
      </w:r>
      <w:r>
        <w:rPr>
          <w:spacing w:val="-1"/>
        </w:rPr>
        <w:t xml:space="preserve">horrorshow; </w:t>
      </w:r>
      <w:r>
        <w:t>a</w:t>
      </w:r>
      <w:r>
        <w:rPr>
          <w:spacing w:val="-1"/>
        </w:rPr>
        <w:t xml:space="preserve"> nice</w:t>
      </w:r>
      <w:r>
        <w:rPr>
          <w:spacing w:val="1"/>
        </w:rPr>
        <w:t xml:space="preserve"> </w:t>
      </w:r>
      <w:r>
        <w:rPr>
          <w:spacing w:val="-1"/>
        </w:rPr>
        <w:t>warm</w:t>
      </w:r>
      <w:r>
        <w:rPr>
          <w:spacing w:val="-2"/>
        </w:rPr>
        <w:t xml:space="preserve"> </w:t>
      </w:r>
      <w:r>
        <w:t>vibraty</w:t>
      </w:r>
      <w:r>
        <w:rPr>
          <w:spacing w:val="33"/>
        </w:rPr>
        <w:t xml:space="preserve"> </w:t>
      </w:r>
      <w:r>
        <w:rPr>
          <w:spacing w:val="-1"/>
        </w:rPr>
        <w:t>feeling all through</w:t>
      </w:r>
      <w:r>
        <w:t xml:space="preserve"> </w:t>
      </w:r>
      <w:r>
        <w:rPr>
          <w:spacing w:val="-1"/>
        </w:rPr>
        <w:t>your</w:t>
      </w:r>
      <w:r>
        <w:rPr>
          <w:spacing w:val="1"/>
        </w:rPr>
        <w:t xml:space="preserve"> </w:t>
      </w:r>
      <w:r>
        <w:rPr>
          <w:spacing w:val="-1"/>
        </w:rPr>
        <w:t>gutty-wuts.</w:t>
      </w:r>
      <w:r>
        <w:t xml:space="preserve"> </w:t>
      </w:r>
      <w:r>
        <w:rPr>
          <w:spacing w:val="-1"/>
        </w:rPr>
        <w:t>And</w:t>
      </w:r>
      <w:r>
        <w:t xml:space="preserve"> </w:t>
      </w:r>
      <w:r>
        <w:rPr>
          <w:spacing w:val="-1"/>
        </w:rPr>
        <w:t>soon</w:t>
      </w:r>
      <w:r>
        <w:t xml:space="preserve"> </w:t>
      </w:r>
      <w:r>
        <w:rPr>
          <w:spacing w:val="-1"/>
        </w:rPr>
        <w:t xml:space="preserve">it </w:t>
      </w:r>
      <w:r>
        <w:rPr>
          <w:spacing w:val="-2"/>
        </w:rPr>
        <w:t>was</w:t>
      </w:r>
      <w:r>
        <w:t xml:space="preserve"> </w:t>
      </w:r>
      <w:r>
        <w:rPr>
          <w:spacing w:val="-1"/>
        </w:rPr>
        <w:t>trees and</w:t>
      </w:r>
      <w:r>
        <w:t xml:space="preserve"> </w:t>
      </w:r>
      <w:r>
        <w:rPr>
          <w:spacing w:val="-1"/>
        </w:rPr>
        <w:t>dark,</w:t>
      </w:r>
      <w:r>
        <w:rPr>
          <w:spacing w:val="37"/>
        </w:rPr>
        <w:t xml:space="preserve"> </w:t>
      </w:r>
      <w:r>
        <w:rPr>
          <w:spacing w:val="-1"/>
        </w:rPr>
        <w:t>my brothers,</w:t>
      </w:r>
      <w:r>
        <w:t xml:space="preserve"> </w:t>
      </w:r>
      <w:r>
        <w:rPr>
          <w:spacing w:val="-1"/>
        </w:rPr>
        <w:t>with real</w:t>
      </w:r>
      <w:r>
        <w:rPr>
          <w:spacing w:val="-2"/>
        </w:rPr>
        <w:t xml:space="preserve"> </w:t>
      </w:r>
      <w:r>
        <w:rPr>
          <w:spacing w:val="-1"/>
        </w:rPr>
        <w:t>country dark.</w:t>
      </w:r>
    </w:p>
    <w:p w:rsidR="00EA20B7" w:rsidRDefault="00EA20B7">
      <w:pPr>
        <w:spacing w:before="11"/>
        <w:rPr>
          <w:rFonts w:ascii="Lucida Sans" w:eastAsia="Lucida Sans" w:hAnsi="Lucida Sans" w:cs="Lucida Sans"/>
          <w:sz w:val="9"/>
          <w:szCs w:val="9"/>
        </w:rPr>
      </w:pPr>
    </w:p>
    <w:p w:rsidR="00EA20B7" w:rsidRDefault="00877DD6">
      <w:pPr>
        <w:spacing w:line="200" w:lineRule="atLeast"/>
        <w:ind w:left="1344"/>
        <w:rPr>
          <w:rFonts w:ascii="Lucida Sans" w:eastAsia="Lucida Sans" w:hAnsi="Lucida Sans" w:cs="Lucida Sans"/>
          <w:sz w:val="20"/>
          <w:szCs w:val="20"/>
        </w:rPr>
      </w:pPr>
      <w:r>
        <w:rPr>
          <w:rFonts w:ascii="Lucida Sans" w:eastAsia="Lucida Sans" w:hAnsi="Lucida Sans" w:cs="Lucida Sans"/>
          <w:noProof/>
          <w:sz w:val="20"/>
          <w:szCs w:val="20"/>
        </w:rPr>
        <w:drawing>
          <wp:inline distT="0" distB="0" distL="0" distR="0">
            <wp:extent cx="2664054" cy="4274820"/>
            <wp:effectExtent l="0" t="0" r="0" b="0"/>
            <wp:docPr id="9"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26" cstate="print"/>
                    <a:stretch>
                      <a:fillRect/>
                    </a:stretch>
                  </pic:blipFill>
                  <pic:spPr>
                    <a:xfrm>
                      <a:off x="0" y="0"/>
                      <a:ext cx="2664054" cy="4274820"/>
                    </a:xfrm>
                    <a:prstGeom prst="rect">
                      <a:avLst/>
                    </a:prstGeom>
                  </pic:spPr>
                </pic:pic>
              </a:graphicData>
            </a:graphic>
          </wp:inline>
        </w:drawing>
      </w:r>
    </w:p>
    <w:p w:rsidR="00EA20B7" w:rsidRDefault="00877DD6">
      <w:pPr>
        <w:pStyle w:val="Corpodetexto"/>
        <w:spacing w:before="52"/>
        <w:ind w:right="107"/>
      </w:pPr>
      <w:r>
        <w:rPr>
          <w:spacing w:val="-1"/>
        </w:rPr>
        <w:t>But</w:t>
      </w:r>
      <w:r>
        <w:t xml:space="preserve"> </w:t>
      </w:r>
      <w:r>
        <w:rPr>
          <w:spacing w:val="-1"/>
        </w:rPr>
        <w:t>at the</w:t>
      </w:r>
      <w:r>
        <w:rPr>
          <w:spacing w:val="1"/>
        </w:rPr>
        <w:t xml:space="preserve"> </w:t>
      </w:r>
      <w:r>
        <w:rPr>
          <w:spacing w:val="-2"/>
        </w:rPr>
        <w:t>same</w:t>
      </w:r>
      <w:r>
        <w:rPr>
          <w:spacing w:val="1"/>
        </w:rPr>
        <w:t xml:space="preserve"> </w:t>
      </w:r>
      <w:r>
        <w:rPr>
          <w:spacing w:val="-1"/>
        </w:rPr>
        <w:t>time,</w:t>
      </w:r>
      <w:r>
        <w:t xml:space="preserve"> </w:t>
      </w:r>
      <w:r>
        <w:rPr>
          <w:spacing w:val="-1"/>
        </w:rPr>
        <w:t>Alex</w:t>
      </w:r>
      <w:r>
        <w:t xml:space="preserve"> </w:t>
      </w:r>
      <w:r>
        <w:rPr>
          <w:spacing w:val="-1"/>
        </w:rPr>
        <w:t>is totally</w:t>
      </w:r>
      <w:r>
        <w:rPr>
          <w:spacing w:val="-2"/>
        </w:rPr>
        <w:t xml:space="preserve"> </w:t>
      </w:r>
      <w:r>
        <w:rPr>
          <w:spacing w:val="-1"/>
        </w:rPr>
        <w:t>devoid</w:t>
      </w:r>
      <w:r>
        <w:t xml:space="preserve"> </w:t>
      </w:r>
      <w:r>
        <w:rPr>
          <w:spacing w:val="-1"/>
        </w:rPr>
        <w:t>of any</w:t>
      </w:r>
      <w:r>
        <w:rPr>
          <w:spacing w:val="-2"/>
        </w:rPr>
        <w:t xml:space="preserve"> </w:t>
      </w:r>
      <w:r>
        <w:rPr>
          <w:spacing w:val="-1"/>
        </w:rPr>
        <w:t>empathy</w:t>
      </w:r>
      <w:r>
        <w:rPr>
          <w:spacing w:val="-2"/>
        </w:rPr>
        <w:t xml:space="preserve"> </w:t>
      </w:r>
      <w:r>
        <w:rPr>
          <w:spacing w:val="-1"/>
        </w:rPr>
        <w:t xml:space="preserve">for </w:t>
      </w:r>
      <w:r>
        <w:rPr>
          <w:spacing w:val="38"/>
        </w:rPr>
        <w:t xml:space="preserve"> </w:t>
      </w:r>
      <w:r>
        <w:t>other</w:t>
      </w:r>
      <w:r>
        <w:rPr>
          <w:spacing w:val="-1"/>
        </w:rPr>
        <w:t xml:space="preserve"> human</w:t>
      </w:r>
      <w:r>
        <w:t xml:space="preserve"> </w:t>
      </w:r>
      <w:r>
        <w:rPr>
          <w:spacing w:val="-1"/>
        </w:rPr>
        <w:t>beings. He</w:t>
      </w:r>
      <w:r>
        <w:t xml:space="preserve"> has</w:t>
      </w:r>
      <w:r>
        <w:rPr>
          <w:spacing w:val="-1"/>
        </w:rPr>
        <w:t xml:space="preserve"> </w:t>
      </w:r>
      <w:r>
        <w:t xml:space="preserve">no </w:t>
      </w:r>
      <w:r>
        <w:rPr>
          <w:spacing w:val="-1"/>
        </w:rPr>
        <w:t>moral</w:t>
      </w:r>
      <w:r>
        <w:t xml:space="preserve"> </w:t>
      </w:r>
      <w:r>
        <w:rPr>
          <w:spacing w:val="-1"/>
        </w:rPr>
        <w:t>scruples</w:t>
      </w:r>
      <w:r>
        <w:t xml:space="preserve"> or</w:t>
      </w:r>
      <w:r>
        <w:rPr>
          <w:spacing w:val="-1"/>
        </w:rPr>
        <w:t xml:space="preserve"> conscience.</w:t>
      </w:r>
      <w:r>
        <w:t xml:space="preserve"> </w:t>
      </w:r>
      <w:r>
        <w:rPr>
          <w:spacing w:val="-1"/>
        </w:rPr>
        <w:t>He</w:t>
      </w:r>
      <w:r>
        <w:rPr>
          <w:spacing w:val="1"/>
        </w:rPr>
        <w:t xml:space="preserve"> </w:t>
      </w:r>
      <w:r>
        <w:t>is</w:t>
      </w:r>
      <w:r>
        <w:rPr>
          <w:spacing w:val="45"/>
        </w:rPr>
        <w:t xml:space="preserve"> </w:t>
      </w:r>
      <w:r>
        <w:rPr>
          <w:spacing w:val="-1"/>
        </w:rPr>
        <w:t>sadistic,</w:t>
      </w:r>
      <w:r>
        <w:t xml:space="preserve"> </w:t>
      </w:r>
      <w:r>
        <w:rPr>
          <w:spacing w:val="-1"/>
        </w:rPr>
        <w:t>narcissistic,</w:t>
      </w:r>
      <w:r>
        <w:t xml:space="preserve"> </w:t>
      </w:r>
      <w:r>
        <w:rPr>
          <w:spacing w:val="-1"/>
        </w:rPr>
        <w:t>sexually</w:t>
      </w:r>
      <w:r>
        <w:rPr>
          <w:spacing w:val="-2"/>
        </w:rPr>
        <w:t xml:space="preserve"> </w:t>
      </w:r>
      <w:r>
        <w:rPr>
          <w:spacing w:val="-1"/>
        </w:rPr>
        <w:t>promiscuous,</w:t>
      </w:r>
      <w:r>
        <w:t xml:space="preserve"> a</w:t>
      </w:r>
      <w:r>
        <w:rPr>
          <w:spacing w:val="1"/>
        </w:rPr>
        <w:t xml:space="preserve"> </w:t>
      </w:r>
      <w:r>
        <w:rPr>
          <w:spacing w:val="-1"/>
        </w:rPr>
        <w:t>liar</w:t>
      </w:r>
      <w:r>
        <w:t xml:space="preserve"> </w:t>
      </w:r>
      <w:r>
        <w:rPr>
          <w:spacing w:val="-1"/>
        </w:rPr>
        <w:t>and</w:t>
      </w:r>
      <w:r>
        <w:t xml:space="preserve"> </w:t>
      </w:r>
      <w:r>
        <w:rPr>
          <w:spacing w:val="-1"/>
        </w:rPr>
        <w:t>deceiver,</w:t>
      </w:r>
      <w:r>
        <w:t xml:space="preserve"> </w:t>
      </w:r>
      <w:r>
        <w:rPr>
          <w:spacing w:val="-1"/>
        </w:rPr>
        <w:t>and</w:t>
      </w:r>
      <w:r>
        <w:rPr>
          <w:spacing w:val="24"/>
        </w:rPr>
        <w:t xml:space="preserve"> </w:t>
      </w:r>
      <w:r>
        <w:rPr>
          <w:spacing w:val="-1"/>
        </w:rPr>
        <w:t>is</w:t>
      </w:r>
      <w:r>
        <w:t xml:space="preserve"> </w:t>
      </w:r>
      <w:r>
        <w:rPr>
          <w:spacing w:val="-1"/>
        </w:rPr>
        <w:t>driven by</w:t>
      </w:r>
      <w:r>
        <w:rPr>
          <w:spacing w:val="-2"/>
        </w:rPr>
        <w:t xml:space="preserve"> </w:t>
      </w:r>
      <w:r>
        <w:rPr>
          <w:spacing w:val="-1"/>
        </w:rPr>
        <w:t>fantasies</w:t>
      </w:r>
      <w:r>
        <w:rPr>
          <w:spacing w:val="-2"/>
        </w:rPr>
        <w:t xml:space="preserve"> </w:t>
      </w:r>
      <w:r>
        <w:rPr>
          <w:spacing w:val="-1"/>
        </w:rPr>
        <w:t>of</w:t>
      </w:r>
      <w:r>
        <w:rPr>
          <w:spacing w:val="-2"/>
        </w:rPr>
        <w:t xml:space="preserve"> </w:t>
      </w:r>
      <w:r>
        <w:rPr>
          <w:spacing w:val="-1"/>
        </w:rPr>
        <w:t>power</w:t>
      </w:r>
      <w:r>
        <w:rPr>
          <w:spacing w:val="-2"/>
        </w:rPr>
        <w:t xml:space="preserve"> </w:t>
      </w:r>
      <w:r>
        <w:t>and</w:t>
      </w:r>
      <w:r>
        <w:rPr>
          <w:spacing w:val="-2"/>
        </w:rPr>
        <w:t xml:space="preserve"> </w:t>
      </w:r>
      <w:r>
        <w:rPr>
          <w:spacing w:val="-1"/>
        </w:rPr>
        <w:t>dominance.</w:t>
      </w:r>
      <w:r>
        <w:rPr>
          <w:spacing w:val="-2"/>
        </w:rPr>
        <w:t xml:space="preserve"> </w:t>
      </w:r>
      <w:r>
        <w:rPr>
          <w:spacing w:val="-1"/>
        </w:rPr>
        <w:t>He</w:t>
      </w:r>
      <w:r>
        <w:t xml:space="preserve"> </w:t>
      </w:r>
      <w:r>
        <w:rPr>
          <w:spacing w:val="-1"/>
        </w:rPr>
        <w:t>and</w:t>
      </w:r>
      <w:r>
        <w:rPr>
          <w:spacing w:val="-2"/>
        </w:rPr>
        <w:t xml:space="preserve"> </w:t>
      </w:r>
      <w:r>
        <w:rPr>
          <w:spacing w:val="-1"/>
        </w:rPr>
        <w:t>his</w:t>
      </w:r>
      <w:r>
        <w:rPr>
          <w:spacing w:val="-2"/>
        </w:rPr>
        <w:t xml:space="preserve"> </w:t>
      </w:r>
      <w:r>
        <w:rPr>
          <w:spacing w:val="-1"/>
        </w:rPr>
        <w:t>hoodlum</w:t>
      </w:r>
      <w:r>
        <w:rPr>
          <w:spacing w:val="36"/>
        </w:rPr>
        <w:t xml:space="preserve"> </w:t>
      </w:r>
      <w:r>
        <w:rPr>
          <w:spacing w:val="-1"/>
        </w:rPr>
        <w:t>droogs</w:t>
      </w:r>
      <w:r>
        <w:rPr>
          <w:spacing w:val="-2"/>
        </w:rPr>
        <w:t xml:space="preserve"> </w:t>
      </w:r>
      <w:r>
        <w:rPr>
          <w:spacing w:val="-1"/>
        </w:rPr>
        <w:t>prowl</w:t>
      </w:r>
      <w:r>
        <w:t xml:space="preserve"> </w:t>
      </w:r>
      <w:r>
        <w:rPr>
          <w:spacing w:val="-1"/>
        </w:rPr>
        <w:t>nightly</w:t>
      </w:r>
      <w:r>
        <w:rPr>
          <w:spacing w:val="-2"/>
        </w:rPr>
        <w:t xml:space="preserve"> </w:t>
      </w:r>
      <w:r>
        <w:rPr>
          <w:spacing w:val="-1"/>
        </w:rPr>
        <w:t>beating</w:t>
      </w:r>
      <w:r>
        <w:rPr>
          <w:spacing w:val="1"/>
        </w:rPr>
        <w:t xml:space="preserve"> </w:t>
      </w:r>
      <w:r>
        <w:rPr>
          <w:spacing w:val="-1"/>
        </w:rPr>
        <w:t>up</w:t>
      </w:r>
      <w:r>
        <w:t xml:space="preserve"> </w:t>
      </w:r>
      <w:r>
        <w:rPr>
          <w:spacing w:val="-1"/>
        </w:rPr>
        <w:t>drunks,</w:t>
      </w:r>
      <w:r>
        <w:t xml:space="preserve"> </w:t>
      </w:r>
      <w:r>
        <w:rPr>
          <w:spacing w:val="-1"/>
        </w:rPr>
        <w:t>fighting with rivals, and</w:t>
      </w:r>
      <w:r>
        <w:rPr>
          <w:spacing w:val="26"/>
        </w:rPr>
        <w:t xml:space="preserve"> </w:t>
      </w:r>
      <w:r>
        <w:rPr>
          <w:spacing w:val="-1"/>
        </w:rPr>
        <w:t>looking</w:t>
      </w:r>
      <w:r>
        <w:rPr>
          <w:spacing w:val="1"/>
        </w:rPr>
        <w:t xml:space="preserve"> </w:t>
      </w:r>
      <w:r>
        <w:rPr>
          <w:spacing w:val="-1"/>
        </w:rPr>
        <w:t>for</w:t>
      </w:r>
      <w:r>
        <w:rPr>
          <w:spacing w:val="-2"/>
        </w:rPr>
        <w:t xml:space="preserve"> </w:t>
      </w:r>
      <w:r>
        <w:rPr>
          <w:spacing w:val="-1"/>
        </w:rPr>
        <w:t>opportunities</w:t>
      </w:r>
      <w:r>
        <w:rPr>
          <w:spacing w:val="-2"/>
        </w:rPr>
        <w:t xml:space="preserve"> </w:t>
      </w:r>
      <w:r>
        <w:rPr>
          <w:spacing w:val="-1"/>
        </w:rPr>
        <w:t>to</w:t>
      </w:r>
      <w:r>
        <w:rPr>
          <w:spacing w:val="-2"/>
        </w:rPr>
        <w:t xml:space="preserve"> </w:t>
      </w:r>
      <w:r>
        <w:rPr>
          <w:spacing w:val="-1"/>
        </w:rPr>
        <w:t>rob,</w:t>
      </w:r>
      <w:r>
        <w:rPr>
          <w:spacing w:val="-2"/>
        </w:rPr>
        <w:t xml:space="preserve"> </w:t>
      </w:r>
      <w:r>
        <w:rPr>
          <w:spacing w:val="-1"/>
        </w:rPr>
        <w:t>rape,</w:t>
      </w:r>
      <w:r>
        <w:rPr>
          <w:spacing w:val="-2"/>
        </w:rPr>
        <w:t xml:space="preserve"> </w:t>
      </w:r>
      <w:r>
        <w:t>and</w:t>
      </w:r>
      <w:r>
        <w:rPr>
          <w:spacing w:val="-2"/>
        </w:rPr>
        <w:t xml:space="preserve"> </w:t>
      </w:r>
      <w:r>
        <w:rPr>
          <w:spacing w:val="-1"/>
        </w:rPr>
        <w:t>pummel their</w:t>
      </w:r>
      <w:r>
        <w:t xml:space="preserve"> </w:t>
      </w:r>
      <w:r>
        <w:rPr>
          <w:spacing w:val="-1"/>
        </w:rPr>
        <w:t>victims.</w:t>
      </w:r>
    </w:p>
    <w:p w:rsidR="00EA20B7" w:rsidRDefault="00877DD6">
      <w:pPr>
        <w:pStyle w:val="Corpodetexto"/>
        <w:spacing w:before="1"/>
        <w:ind w:right="160"/>
      </w:pPr>
      <w:r>
        <w:rPr>
          <w:spacing w:val="-1"/>
        </w:rPr>
        <w:t>Alex sees</w:t>
      </w:r>
      <w:r>
        <w:rPr>
          <w:spacing w:val="-2"/>
        </w:rPr>
        <w:t xml:space="preserve"> </w:t>
      </w:r>
      <w:r>
        <w:rPr>
          <w:spacing w:val="-1"/>
        </w:rPr>
        <w:t>his</w:t>
      </w:r>
      <w:r>
        <w:t xml:space="preserve"> </w:t>
      </w:r>
      <w:r>
        <w:rPr>
          <w:spacing w:val="-1"/>
        </w:rPr>
        <w:t>crimes</w:t>
      </w:r>
      <w:r>
        <w:t xml:space="preserve"> </w:t>
      </w:r>
      <w:r>
        <w:rPr>
          <w:spacing w:val="-1"/>
        </w:rPr>
        <w:t xml:space="preserve">almost </w:t>
      </w:r>
      <w:r>
        <w:t>as</w:t>
      </w:r>
      <w:r>
        <w:rPr>
          <w:spacing w:val="-1"/>
        </w:rPr>
        <w:t xml:space="preserve"> </w:t>
      </w:r>
      <w:r>
        <w:t xml:space="preserve">a </w:t>
      </w:r>
      <w:r>
        <w:rPr>
          <w:spacing w:val="-1"/>
        </w:rPr>
        <w:t>peculiar</w:t>
      </w:r>
      <w:r>
        <w:t xml:space="preserve"> </w:t>
      </w:r>
      <w:r>
        <w:rPr>
          <w:spacing w:val="-1"/>
        </w:rPr>
        <w:t>form</w:t>
      </w:r>
      <w:r>
        <w:rPr>
          <w:spacing w:val="-2"/>
        </w:rPr>
        <w:t xml:space="preserve"> </w:t>
      </w:r>
      <w:r>
        <w:t>of</w:t>
      </w:r>
      <w:r>
        <w:rPr>
          <w:spacing w:val="-1"/>
        </w:rPr>
        <w:t xml:space="preserve"> artistic</w:t>
      </w:r>
      <w:r>
        <w:rPr>
          <w:spacing w:val="33"/>
        </w:rPr>
        <w:t xml:space="preserve"> </w:t>
      </w:r>
      <w:r>
        <w:rPr>
          <w:spacing w:val="-1"/>
        </w:rPr>
        <w:t>expression.</w:t>
      </w:r>
      <w:r>
        <w:rPr>
          <w:spacing w:val="-2"/>
        </w:rPr>
        <w:t xml:space="preserve"> </w:t>
      </w:r>
      <w:r>
        <w:rPr>
          <w:spacing w:val="-1"/>
        </w:rPr>
        <w:t>The</w:t>
      </w:r>
      <w:r>
        <w:t xml:space="preserve"> </w:t>
      </w:r>
      <w:r>
        <w:rPr>
          <w:spacing w:val="-1"/>
        </w:rPr>
        <w:t>victims</w:t>
      </w:r>
      <w:r>
        <w:t xml:space="preserve"> </w:t>
      </w:r>
      <w:r>
        <w:rPr>
          <w:spacing w:val="-1"/>
        </w:rPr>
        <w:t>are</w:t>
      </w:r>
      <w:r>
        <w:t xml:space="preserve"> </w:t>
      </w:r>
      <w:r>
        <w:rPr>
          <w:spacing w:val="-1"/>
        </w:rPr>
        <w:t>usually</w:t>
      </w:r>
      <w:r>
        <w:rPr>
          <w:spacing w:val="-2"/>
        </w:rPr>
        <w:t xml:space="preserve"> </w:t>
      </w:r>
      <w:r>
        <w:rPr>
          <w:spacing w:val="-1"/>
        </w:rPr>
        <w:t>chosen randomly</w:t>
      </w:r>
      <w:r>
        <w:rPr>
          <w:spacing w:val="-2"/>
        </w:rPr>
        <w:t xml:space="preserve"> </w:t>
      </w:r>
      <w:r>
        <w:rPr>
          <w:spacing w:val="-1"/>
        </w:rPr>
        <w:t>(those</w:t>
      </w:r>
      <w:r>
        <w:rPr>
          <w:spacing w:val="51"/>
        </w:rPr>
        <w:t xml:space="preserve"> </w:t>
      </w:r>
      <w:r>
        <w:rPr>
          <w:spacing w:val="-1"/>
        </w:rPr>
        <w:t>unfortunates</w:t>
      </w:r>
      <w:r>
        <w:rPr>
          <w:spacing w:val="1"/>
        </w:rPr>
        <w:t xml:space="preserve"> </w:t>
      </w:r>
      <w:r>
        <w:rPr>
          <w:spacing w:val="-2"/>
        </w:rPr>
        <w:t>who</w:t>
      </w:r>
      <w:r>
        <w:t xml:space="preserve"> </w:t>
      </w:r>
      <w:r>
        <w:rPr>
          <w:spacing w:val="-1"/>
        </w:rPr>
        <w:t xml:space="preserve">happen </w:t>
      </w:r>
      <w:r>
        <w:t>to</w:t>
      </w:r>
      <w:r>
        <w:rPr>
          <w:spacing w:val="-1"/>
        </w:rPr>
        <w:t xml:space="preserve"> be</w:t>
      </w:r>
      <w:r>
        <w:rPr>
          <w:spacing w:val="1"/>
        </w:rPr>
        <w:t xml:space="preserve"> </w:t>
      </w:r>
      <w:r>
        <w:rPr>
          <w:spacing w:val="-1"/>
        </w:rPr>
        <w:t>driving</w:t>
      </w:r>
      <w:r>
        <w:t xml:space="preserve"> </w:t>
      </w:r>
      <w:r>
        <w:rPr>
          <w:spacing w:val="-1"/>
        </w:rPr>
        <w:t>the</w:t>
      </w:r>
      <w:r>
        <w:t xml:space="preserve"> </w:t>
      </w:r>
      <w:r>
        <w:rPr>
          <w:spacing w:val="-1"/>
        </w:rPr>
        <w:t>other</w:t>
      </w:r>
      <w:r>
        <w:t xml:space="preserve"> </w:t>
      </w:r>
      <w:r>
        <w:rPr>
          <w:spacing w:val="-2"/>
        </w:rPr>
        <w:t>way</w:t>
      </w:r>
      <w:r>
        <w:t xml:space="preserve"> </w:t>
      </w:r>
      <w:r>
        <w:rPr>
          <w:spacing w:val="-1"/>
        </w:rPr>
        <w:t>when they</w:t>
      </w:r>
      <w:r>
        <w:rPr>
          <w:spacing w:val="27"/>
        </w:rPr>
        <w:t xml:space="preserve"> </w:t>
      </w:r>
      <w:r>
        <w:rPr>
          <w:spacing w:val="-1"/>
        </w:rPr>
        <w:t>play</w:t>
      </w:r>
      <w:r>
        <w:rPr>
          <w:spacing w:val="-2"/>
        </w:rPr>
        <w:t xml:space="preserve"> </w:t>
      </w:r>
      <w:r>
        <w:rPr>
          <w:spacing w:val="-1"/>
        </w:rPr>
        <w:t>"kings of the</w:t>
      </w:r>
      <w:r>
        <w:t xml:space="preserve"> </w:t>
      </w:r>
      <w:r>
        <w:rPr>
          <w:spacing w:val="-1"/>
        </w:rPr>
        <w:t>road",</w:t>
      </w:r>
      <w:r>
        <w:t xml:space="preserve"> </w:t>
      </w:r>
      <w:r>
        <w:rPr>
          <w:spacing w:val="-1"/>
        </w:rPr>
        <w:t>or the</w:t>
      </w:r>
      <w:r>
        <w:rPr>
          <w:spacing w:val="1"/>
        </w:rPr>
        <w:t xml:space="preserve"> </w:t>
      </w:r>
      <w:r>
        <w:rPr>
          <w:spacing w:val="-2"/>
        </w:rPr>
        <w:t>writer</w:t>
      </w:r>
      <w:r>
        <w:rPr>
          <w:spacing w:val="-1"/>
        </w:rPr>
        <w:t xml:space="preserve"> and his</w:t>
      </w:r>
      <w:r>
        <w:rPr>
          <w:spacing w:val="1"/>
        </w:rPr>
        <w:t xml:space="preserve"> </w:t>
      </w:r>
      <w:r>
        <w:rPr>
          <w:spacing w:val="-2"/>
        </w:rPr>
        <w:t>wife).</w:t>
      </w:r>
      <w:r>
        <w:rPr>
          <w:spacing w:val="-1"/>
        </w:rPr>
        <w:t xml:space="preserve"> Alex</w:t>
      </w:r>
      <w:r>
        <w:rPr>
          <w:spacing w:val="-2"/>
        </w:rPr>
        <w:t xml:space="preserve"> </w:t>
      </w:r>
      <w:r>
        <w:rPr>
          <w:spacing w:val="-1"/>
        </w:rPr>
        <w:t>and his</w:t>
      </w:r>
      <w:r>
        <w:rPr>
          <w:spacing w:val="46"/>
        </w:rPr>
        <w:t xml:space="preserve"> </w:t>
      </w:r>
      <w:r>
        <w:rPr>
          <w:spacing w:val="-1"/>
        </w:rPr>
        <w:t>droogs</w:t>
      </w:r>
      <w:r>
        <w:rPr>
          <w:spacing w:val="-3"/>
        </w:rPr>
        <w:t xml:space="preserve"> </w:t>
      </w:r>
      <w:r>
        <w:rPr>
          <w:spacing w:val="-1"/>
        </w:rPr>
        <w:t>are masked and</w:t>
      </w:r>
      <w:r>
        <w:rPr>
          <w:spacing w:val="-3"/>
        </w:rPr>
        <w:t xml:space="preserve"> </w:t>
      </w:r>
      <w:r>
        <w:rPr>
          <w:spacing w:val="-1"/>
        </w:rPr>
        <w:t>the</w:t>
      </w:r>
      <w:r>
        <w:rPr>
          <w:spacing w:val="1"/>
        </w:rPr>
        <w:t xml:space="preserve"> </w:t>
      </w:r>
      <w:r>
        <w:rPr>
          <w:spacing w:val="-1"/>
        </w:rPr>
        <w:t>violence</w:t>
      </w:r>
      <w:r>
        <w:rPr>
          <w:spacing w:val="1"/>
        </w:rPr>
        <w:t xml:space="preserve"> </w:t>
      </w:r>
      <w:r>
        <w:rPr>
          <w:spacing w:val="-1"/>
        </w:rPr>
        <w:t>is</w:t>
      </w:r>
      <w:r>
        <w:rPr>
          <w:spacing w:val="-3"/>
        </w:rPr>
        <w:t xml:space="preserve"> </w:t>
      </w:r>
      <w:r>
        <w:rPr>
          <w:spacing w:val="-1"/>
        </w:rPr>
        <w:t>theatrical,</w:t>
      </w:r>
      <w:r>
        <w:t xml:space="preserve"> </w:t>
      </w:r>
      <w:r>
        <w:rPr>
          <w:spacing w:val="-1"/>
        </w:rPr>
        <w:t>accompanied</w:t>
      </w:r>
      <w:r>
        <w:t xml:space="preserve"> </w:t>
      </w:r>
      <w:r>
        <w:rPr>
          <w:spacing w:val="-1"/>
        </w:rPr>
        <w:t>by</w:t>
      </w:r>
      <w:r>
        <w:rPr>
          <w:spacing w:val="29"/>
        </w:rPr>
        <w:t xml:space="preserve"> </w:t>
      </w:r>
      <w:r>
        <w:rPr>
          <w:spacing w:val="-1"/>
        </w:rPr>
        <w:t>strange</w:t>
      </w:r>
      <w:r>
        <w:rPr>
          <w:spacing w:val="-2"/>
        </w:rPr>
        <w:t xml:space="preserve"> </w:t>
      </w:r>
      <w:r>
        <w:rPr>
          <w:spacing w:val="-1"/>
        </w:rPr>
        <w:t xml:space="preserve">touches such </w:t>
      </w:r>
      <w:r>
        <w:t>as</w:t>
      </w:r>
      <w:r>
        <w:rPr>
          <w:spacing w:val="-2"/>
        </w:rPr>
        <w:t xml:space="preserve"> </w:t>
      </w:r>
      <w:r>
        <w:rPr>
          <w:spacing w:val="-1"/>
        </w:rPr>
        <w:t>Gene Kelly song</w:t>
      </w:r>
      <w:r>
        <w:rPr>
          <w:spacing w:val="-2"/>
        </w:rPr>
        <w:t xml:space="preserve"> </w:t>
      </w:r>
      <w:r>
        <w:t>and</w:t>
      </w:r>
      <w:r>
        <w:rPr>
          <w:spacing w:val="-2"/>
        </w:rPr>
        <w:t xml:space="preserve"> </w:t>
      </w:r>
      <w:r>
        <w:rPr>
          <w:spacing w:val="-1"/>
        </w:rPr>
        <w:t>dance</w:t>
      </w:r>
      <w:r>
        <w:t xml:space="preserve"> </w:t>
      </w:r>
      <w:r>
        <w:rPr>
          <w:spacing w:val="-1"/>
        </w:rPr>
        <w:t>numbers</w:t>
      </w:r>
      <w:r>
        <w:rPr>
          <w:spacing w:val="41"/>
        </w:rPr>
        <w:t xml:space="preserve"> </w:t>
      </w:r>
      <w:r>
        <w:rPr>
          <w:spacing w:val="-1"/>
        </w:rPr>
        <w:t>("Singing</w:t>
      </w:r>
      <w:r>
        <w:rPr>
          <w:spacing w:val="1"/>
        </w:rPr>
        <w:t xml:space="preserve"> </w:t>
      </w:r>
      <w:r>
        <w:rPr>
          <w:spacing w:val="-1"/>
        </w:rPr>
        <w:t>in</w:t>
      </w:r>
      <w:r>
        <w:rPr>
          <w:spacing w:val="-2"/>
        </w:rPr>
        <w:t xml:space="preserve"> </w:t>
      </w:r>
      <w:r>
        <w:rPr>
          <w:spacing w:val="-1"/>
        </w:rPr>
        <w:t>the</w:t>
      </w:r>
      <w:r>
        <w:t xml:space="preserve"> </w:t>
      </w:r>
      <w:r>
        <w:rPr>
          <w:spacing w:val="-1"/>
        </w:rPr>
        <w:t>Rain").</w:t>
      </w:r>
      <w:r>
        <w:rPr>
          <w:spacing w:val="-2"/>
        </w:rPr>
        <w:t xml:space="preserve"> </w:t>
      </w:r>
      <w:r>
        <w:rPr>
          <w:spacing w:val="-1"/>
        </w:rPr>
        <w:t>When</w:t>
      </w:r>
      <w:r>
        <w:rPr>
          <w:spacing w:val="-2"/>
        </w:rPr>
        <w:t xml:space="preserve"> </w:t>
      </w:r>
      <w:r>
        <w:rPr>
          <w:spacing w:val="-1"/>
        </w:rPr>
        <w:t>Alex</w:t>
      </w:r>
      <w:r>
        <w:rPr>
          <w:spacing w:val="-2"/>
        </w:rPr>
        <w:t xml:space="preserve"> </w:t>
      </w:r>
      <w:r>
        <w:rPr>
          <w:spacing w:val="-1"/>
        </w:rPr>
        <w:t>returns</w:t>
      </w:r>
      <w:r>
        <w:t xml:space="preserve"> </w:t>
      </w:r>
      <w:r>
        <w:rPr>
          <w:spacing w:val="-1"/>
        </w:rPr>
        <w:t>fr</w:t>
      </w:r>
      <w:r>
        <w:rPr>
          <w:spacing w:val="-1"/>
        </w:rPr>
        <w:t>om</w:t>
      </w:r>
      <w:r>
        <w:rPr>
          <w:spacing w:val="-2"/>
        </w:rPr>
        <w:t xml:space="preserve"> </w:t>
      </w:r>
      <w:r>
        <w:rPr>
          <w:spacing w:val="-1"/>
        </w:rPr>
        <w:t>his</w:t>
      </w:r>
      <w:r>
        <w:t xml:space="preserve"> </w:t>
      </w:r>
      <w:r>
        <w:rPr>
          <w:spacing w:val="-1"/>
        </w:rPr>
        <w:t>depredations,</w:t>
      </w:r>
      <w:r>
        <w:rPr>
          <w:spacing w:val="40"/>
        </w:rPr>
        <w:t xml:space="preserve"> </w:t>
      </w:r>
      <w:r>
        <w:rPr>
          <w:spacing w:val="-1"/>
        </w:rPr>
        <w:t>during</w:t>
      </w:r>
      <w:r>
        <w:t xml:space="preserve"> </w:t>
      </w:r>
      <w:r>
        <w:rPr>
          <w:spacing w:val="-1"/>
        </w:rPr>
        <w:t>which</w:t>
      </w:r>
      <w:r>
        <w:rPr>
          <w:spacing w:val="1"/>
        </w:rPr>
        <w:t xml:space="preserve"> </w:t>
      </w:r>
      <w:r>
        <w:rPr>
          <w:spacing w:val="-2"/>
        </w:rPr>
        <w:t>we</w:t>
      </w:r>
      <w:r>
        <w:rPr>
          <w:spacing w:val="1"/>
        </w:rPr>
        <w:t xml:space="preserve"> </w:t>
      </w:r>
      <w:r>
        <w:rPr>
          <w:spacing w:val="-1"/>
        </w:rPr>
        <w:t>have</w:t>
      </w:r>
      <w:r>
        <w:t xml:space="preserve"> </w:t>
      </w:r>
      <w:r>
        <w:rPr>
          <w:spacing w:val="-1"/>
        </w:rPr>
        <w:t xml:space="preserve">observed </w:t>
      </w:r>
      <w:r>
        <w:t>him</w:t>
      </w:r>
      <w:r>
        <w:rPr>
          <w:spacing w:val="-1"/>
        </w:rPr>
        <w:t xml:space="preserve"> rape </w:t>
      </w:r>
      <w:r>
        <w:t>a</w:t>
      </w:r>
      <w:r>
        <w:rPr>
          <w:spacing w:val="1"/>
        </w:rPr>
        <w:t xml:space="preserve"> </w:t>
      </w:r>
      <w:r>
        <w:rPr>
          <w:spacing w:val="-2"/>
        </w:rPr>
        <w:t>woman</w:t>
      </w:r>
      <w:r>
        <w:t xml:space="preserve"> in</w:t>
      </w:r>
      <w:r>
        <w:rPr>
          <w:spacing w:val="-1"/>
        </w:rPr>
        <w:t xml:space="preserve"> her home</w:t>
      </w:r>
      <w:r>
        <w:rPr>
          <w:spacing w:val="1"/>
        </w:rPr>
        <w:t xml:space="preserve"> </w:t>
      </w:r>
      <w:r>
        <w:t>and</w:t>
      </w:r>
    </w:p>
    <w:p w:rsidR="00EA20B7" w:rsidRDefault="00EA20B7">
      <w:pPr>
        <w:sectPr w:rsidR="00EA20B7">
          <w:pgSz w:w="8640" w:h="12960"/>
          <w:pgMar w:top="960" w:right="920" w:bottom="900" w:left="900" w:header="0" w:footer="712" w:gutter="0"/>
          <w:cols w:space="720"/>
        </w:sectPr>
      </w:pPr>
    </w:p>
    <w:p w:rsidR="00EA20B7" w:rsidRDefault="00877DD6">
      <w:pPr>
        <w:pStyle w:val="Corpodetexto"/>
        <w:spacing w:before="49"/>
        <w:ind w:right="131"/>
      </w:pPr>
      <w:r>
        <w:rPr>
          <w:spacing w:val="-1"/>
        </w:rPr>
        <w:lastRenderedPageBreak/>
        <w:t>kick</w:t>
      </w:r>
      <w:r>
        <w:t xml:space="preserve"> </w:t>
      </w:r>
      <w:r>
        <w:rPr>
          <w:spacing w:val="-1"/>
        </w:rPr>
        <w:t>her</w:t>
      </w:r>
      <w:r>
        <w:t xml:space="preserve"> </w:t>
      </w:r>
      <w:r>
        <w:rPr>
          <w:spacing w:val="-2"/>
        </w:rPr>
        <w:t>husband</w:t>
      </w:r>
      <w:r>
        <w:t xml:space="preserve"> </w:t>
      </w:r>
      <w:r>
        <w:rPr>
          <w:spacing w:val="-1"/>
        </w:rPr>
        <w:t>until</w:t>
      </w:r>
      <w:r>
        <w:t xml:space="preserve"> </w:t>
      </w:r>
      <w:r>
        <w:rPr>
          <w:spacing w:val="-1"/>
        </w:rPr>
        <w:t>he</w:t>
      </w:r>
      <w:r>
        <w:rPr>
          <w:spacing w:val="1"/>
        </w:rPr>
        <w:t xml:space="preserve"> </w:t>
      </w:r>
      <w:r>
        <w:rPr>
          <w:spacing w:val="-1"/>
        </w:rPr>
        <w:t>is</w:t>
      </w:r>
      <w:r>
        <w:rPr>
          <w:spacing w:val="-2"/>
        </w:rPr>
        <w:t xml:space="preserve"> </w:t>
      </w:r>
      <w:r>
        <w:rPr>
          <w:spacing w:val="-1"/>
        </w:rPr>
        <w:t>left</w:t>
      </w:r>
      <w:r>
        <w:rPr>
          <w:spacing w:val="2"/>
        </w:rPr>
        <w:t xml:space="preserve"> </w:t>
      </w:r>
      <w:r>
        <w:rPr>
          <w:spacing w:val="-1"/>
        </w:rPr>
        <w:t>paraplegic,</w:t>
      </w:r>
      <w:r>
        <w:rPr>
          <w:spacing w:val="1"/>
        </w:rPr>
        <w:t xml:space="preserve"> </w:t>
      </w:r>
      <w:r>
        <w:rPr>
          <w:spacing w:val="-2"/>
        </w:rPr>
        <w:t>we</w:t>
      </w:r>
      <w:r>
        <w:rPr>
          <w:spacing w:val="1"/>
        </w:rPr>
        <w:t xml:space="preserve"> </w:t>
      </w:r>
      <w:r>
        <w:rPr>
          <w:spacing w:val="-1"/>
        </w:rPr>
        <w:t>see</w:t>
      </w:r>
      <w:r>
        <w:t xml:space="preserve"> </w:t>
      </w:r>
      <w:r>
        <w:rPr>
          <w:spacing w:val="-1"/>
        </w:rPr>
        <w:t>him</w:t>
      </w:r>
      <w:r>
        <w:rPr>
          <w:spacing w:val="-2"/>
        </w:rPr>
        <w:t xml:space="preserve"> </w:t>
      </w:r>
      <w:r>
        <w:rPr>
          <w:spacing w:val="-1"/>
        </w:rPr>
        <w:t>deposit</w:t>
      </w:r>
      <w:r>
        <w:t xml:space="preserve"> a</w:t>
      </w:r>
      <w:r>
        <w:rPr>
          <w:spacing w:val="41"/>
        </w:rPr>
        <w:t xml:space="preserve"> </w:t>
      </w:r>
      <w:r>
        <w:rPr>
          <w:spacing w:val="-1"/>
        </w:rPr>
        <w:t>watch</w:t>
      </w:r>
      <w:r>
        <w:rPr>
          <w:spacing w:val="-2"/>
        </w:rPr>
        <w:t xml:space="preserve"> </w:t>
      </w:r>
      <w:r>
        <w:t>and</w:t>
      </w:r>
      <w:r>
        <w:rPr>
          <w:spacing w:val="-2"/>
        </w:rPr>
        <w:t xml:space="preserve"> </w:t>
      </w:r>
      <w:r>
        <w:rPr>
          <w:spacing w:val="-1"/>
        </w:rPr>
        <w:t>cash taken</w:t>
      </w:r>
      <w:r>
        <w:t xml:space="preserve"> </w:t>
      </w:r>
      <w:r>
        <w:rPr>
          <w:spacing w:val="-1"/>
        </w:rPr>
        <w:t>from</w:t>
      </w:r>
      <w:r>
        <w:rPr>
          <w:spacing w:val="-2"/>
        </w:rPr>
        <w:t xml:space="preserve"> </w:t>
      </w:r>
      <w:r>
        <w:rPr>
          <w:spacing w:val="-1"/>
        </w:rPr>
        <w:t>his</w:t>
      </w:r>
      <w:r>
        <w:t xml:space="preserve"> </w:t>
      </w:r>
      <w:r>
        <w:rPr>
          <w:spacing w:val="-1"/>
        </w:rPr>
        <w:t>victims</w:t>
      </w:r>
      <w:r>
        <w:t xml:space="preserve"> </w:t>
      </w:r>
      <w:r>
        <w:rPr>
          <w:spacing w:val="-1"/>
        </w:rPr>
        <w:t>into</w:t>
      </w:r>
      <w:r>
        <w:t xml:space="preserve"> </w:t>
      </w:r>
      <w:r>
        <w:rPr>
          <w:spacing w:val="-1"/>
        </w:rPr>
        <w:t>his</w:t>
      </w:r>
      <w:r>
        <w:rPr>
          <w:spacing w:val="-2"/>
        </w:rPr>
        <w:t xml:space="preserve"> </w:t>
      </w:r>
      <w:r>
        <w:rPr>
          <w:spacing w:val="-1"/>
        </w:rPr>
        <w:t>nightstand</w:t>
      </w:r>
      <w:r>
        <w:rPr>
          <w:spacing w:val="-2"/>
        </w:rPr>
        <w:t xml:space="preserve"> </w:t>
      </w:r>
      <w:r>
        <w:rPr>
          <w:spacing w:val="-1"/>
        </w:rPr>
        <w:t>drawer,</w:t>
      </w:r>
      <w:r>
        <w:rPr>
          <w:spacing w:val="30"/>
        </w:rPr>
        <w:t xml:space="preserve"> </w:t>
      </w:r>
      <w:r>
        <w:rPr>
          <w:spacing w:val="-1"/>
        </w:rPr>
        <w:t>which</w:t>
      </w:r>
      <w:r>
        <w:t xml:space="preserve"> </w:t>
      </w:r>
      <w:r>
        <w:rPr>
          <w:spacing w:val="-1"/>
        </w:rPr>
        <w:t>contains</w:t>
      </w:r>
      <w:r>
        <w:t xml:space="preserve"> </w:t>
      </w:r>
      <w:r>
        <w:rPr>
          <w:spacing w:val="-1"/>
        </w:rPr>
        <w:t>hundreds</w:t>
      </w:r>
      <w:r>
        <w:t xml:space="preserve"> </w:t>
      </w:r>
      <w:r>
        <w:rPr>
          <w:spacing w:val="-1"/>
        </w:rPr>
        <w:t>of</w:t>
      </w:r>
      <w:r>
        <w:rPr>
          <w:spacing w:val="-2"/>
        </w:rPr>
        <w:t xml:space="preserve"> </w:t>
      </w:r>
      <w:r>
        <w:rPr>
          <w:spacing w:val="-1"/>
        </w:rPr>
        <w:t>other</w:t>
      </w:r>
      <w:r>
        <w:rPr>
          <w:spacing w:val="1"/>
        </w:rPr>
        <w:t xml:space="preserve"> </w:t>
      </w:r>
      <w:r>
        <w:rPr>
          <w:spacing w:val="-1"/>
        </w:rPr>
        <w:t>watches,</w:t>
      </w:r>
      <w:r>
        <w:t xml:space="preserve"> </w:t>
      </w:r>
      <w:r>
        <w:rPr>
          <w:spacing w:val="-1"/>
        </w:rPr>
        <w:t>indicating</w:t>
      </w:r>
      <w:r>
        <w:t xml:space="preserve"> </w:t>
      </w:r>
      <w:r>
        <w:rPr>
          <w:spacing w:val="-1"/>
        </w:rPr>
        <w:t>the</w:t>
      </w:r>
      <w:r>
        <w:t xml:space="preserve"> </w:t>
      </w:r>
      <w:r>
        <w:rPr>
          <w:spacing w:val="-1"/>
        </w:rPr>
        <w:t>length</w:t>
      </w:r>
      <w:r>
        <w:t xml:space="preserve"> </w:t>
      </w:r>
      <w:r>
        <w:rPr>
          <w:spacing w:val="-1"/>
        </w:rPr>
        <w:t>of</w:t>
      </w:r>
      <w:r>
        <w:rPr>
          <w:spacing w:val="34"/>
        </w:rPr>
        <w:t xml:space="preserve"> </w:t>
      </w:r>
      <w:r>
        <w:rPr>
          <w:spacing w:val="-1"/>
        </w:rPr>
        <w:t>time</w:t>
      </w:r>
      <w:r>
        <w:t xml:space="preserve"> </w:t>
      </w:r>
      <w:r>
        <w:rPr>
          <w:spacing w:val="-1"/>
        </w:rPr>
        <w:t>over</w:t>
      </w:r>
      <w:r>
        <w:rPr>
          <w:spacing w:val="2"/>
        </w:rPr>
        <w:t xml:space="preserve"> </w:t>
      </w:r>
      <w:r>
        <w:rPr>
          <w:spacing w:val="-1"/>
        </w:rPr>
        <w:t>which</w:t>
      </w:r>
      <w:r>
        <w:rPr>
          <w:spacing w:val="-2"/>
        </w:rPr>
        <w:t xml:space="preserve"> </w:t>
      </w:r>
      <w:r>
        <w:rPr>
          <w:spacing w:val="-1"/>
        </w:rPr>
        <w:t>this</w:t>
      </w:r>
      <w:r>
        <w:rPr>
          <w:spacing w:val="-2"/>
        </w:rPr>
        <w:t xml:space="preserve"> </w:t>
      </w:r>
      <w:r>
        <w:rPr>
          <w:spacing w:val="-1"/>
        </w:rPr>
        <w:t>kind</w:t>
      </w:r>
      <w:r>
        <w:t xml:space="preserve"> </w:t>
      </w:r>
      <w:r>
        <w:rPr>
          <w:spacing w:val="-1"/>
        </w:rPr>
        <w:t>of</w:t>
      </w:r>
      <w:r>
        <w:t xml:space="preserve"> </w:t>
      </w:r>
      <w:r>
        <w:rPr>
          <w:spacing w:val="-1"/>
        </w:rPr>
        <w:t>behavior has</w:t>
      </w:r>
      <w:r>
        <w:t xml:space="preserve"> </w:t>
      </w:r>
      <w:r>
        <w:rPr>
          <w:spacing w:val="-1"/>
        </w:rPr>
        <w:t>been</w:t>
      </w:r>
      <w:r>
        <w:rPr>
          <w:spacing w:val="-2"/>
        </w:rPr>
        <w:t xml:space="preserve"> </w:t>
      </w:r>
      <w:r>
        <w:rPr>
          <w:spacing w:val="-1"/>
        </w:rPr>
        <w:t>occurring.</w:t>
      </w:r>
      <w:r>
        <w:rPr>
          <w:spacing w:val="-2"/>
        </w:rPr>
        <w:t xml:space="preserve"> </w:t>
      </w:r>
      <w:r>
        <w:rPr>
          <w:spacing w:val="-1"/>
        </w:rPr>
        <w:t>He</w:t>
      </w:r>
      <w:r>
        <w:rPr>
          <w:spacing w:val="-2"/>
        </w:rPr>
        <w:t xml:space="preserve"> </w:t>
      </w:r>
      <w:r>
        <w:t>then</w:t>
      </w:r>
      <w:r>
        <w:rPr>
          <w:spacing w:val="31"/>
        </w:rPr>
        <w:t xml:space="preserve"> </w:t>
      </w:r>
      <w:r>
        <w:rPr>
          <w:spacing w:val="-1"/>
        </w:rPr>
        <w:t>remarks:</w:t>
      </w:r>
    </w:p>
    <w:p w:rsidR="00EA20B7" w:rsidRDefault="00877DD6">
      <w:pPr>
        <w:pStyle w:val="Corpodetexto"/>
        <w:ind w:right="131"/>
      </w:pPr>
      <w:r>
        <w:rPr>
          <w:spacing w:val="-1"/>
        </w:rPr>
        <w:t>It</w:t>
      </w:r>
      <w:r>
        <w:rPr>
          <w:spacing w:val="2"/>
        </w:rPr>
        <w:t xml:space="preserve"> </w:t>
      </w:r>
      <w:r>
        <w:rPr>
          <w:spacing w:val="-1"/>
        </w:rPr>
        <w:t>had</w:t>
      </w:r>
      <w:r>
        <w:t xml:space="preserve"> </w:t>
      </w:r>
      <w:r>
        <w:rPr>
          <w:spacing w:val="-1"/>
        </w:rPr>
        <w:t xml:space="preserve">been </w:t>
      </w:r>
      <w:r>
        <w:t xml:space="preserve">a </w:t>
      </w:r>
      <w:r>
        <w:rPr>
          <w:spacing w:val="-2"/>
        </w:rPr>
        <w:t>wonderful</w:t>
      </w:r>
      <w:r>
        <w:rPr>
          <w:spacing w:val="1"/>
        </w:rPr>
        <w:t xml:space="preserve"> </w:t>
      </w:r>
      <w:r>
        <w:rPr>
          <w:spacing w:val="-1"/>
        </w:rPr>
        <w:t>evening</w:t>
      </w:r>
      <w:r>
        <w:t xml:space="preserve"> </w:t>
      </w:r>
      <w:r>
        <w:rPr>
          <w:spacing w:val="-1"/>
        </w:rPr>
        <w:t>and</w:t>
      </w:r>
      <w:r>
        <w:t xml:space="preserve"> </w:t>
      </w:r>
      <w:r>
        <w:rPr>
          <w:spacing w:val="-2"/>
        </w:rPr>
        <w:t>what</w:t>
      </w:r>
      <w:r>
        <w:rPr>
          <w:spacing w:val="2"/>
        </w:rPr>
        <w:t xml:space="preserve"> </w:t>
      </w:r>
      <w:r>
        <w:t>I</w:t>
      </w:r>
      <w:r>
        <w:rPr>
          <w:spacing w:val="-1"/>
        </w:rPr>
        <w:t xml:space="preserve"> needed </w:t>
      </w:r>
      <w:r>
        <w:t>now</w:t>
      </w:r>
      <w:r>
        <w:rPr>
          <w:spacing w:val="-3"/>
        </w:rPr>
        <w:t xml:space="preserve"> </w:t>
      </w:r>
      <w:r>
        <w:rPr>
          <w:spacing w:val="-1"/>
        </w:rPr>
        <w:t>to give</w:t>
      </w:r>
      <w:r>
        <w:rPr>
          <w:spacing w:val="1"/>
        </w:rPr>
        <w:t xml:space="preserve"> </w:t>
      </w:r>
      <w:r>
        <w:rPr>
          <w:spacing w:val="-1"/>
        </w:rPr>
        <w:t xml:space="preserve">it </w:t>
      </w:r>
      <w:r>
        <w:t>a</w:t>
      </w:r>
      <w:r>
        <w:rPr>
          <w:spacing w:val="39"/>
        </w:rPr>
        <w:t xml:space="preserve"> </w:t>
      </w:r>
      <w:r>
        <w:rPr>
          <w:spacing w:val="-1"/>
        </w:rPr>
        <w:t>perfect ending</w:t>
      </w:r>
      <w:r>
        <w:rPr>
          <w:spacing w:val="1"/>
        </w:rPr>
        <w:t xml:space="preserve"> </w:t>
      </w:r>
      <w:r>
        <w:rPr>
          <w:spacing w:val="-2"/>
        </w:rPr>
        <w:t>was</w:t>
      </w:r>
      <w:r>
        <w:t xml:space="preserve"> a </w:t>
      </w:r>
      <w:r>
        <w:rPr>
          <w:spacing w:val="-1"/>
        </w:rPr>
        <w:t>bit</w:t>
      </w:r>
      <w:r>
        <w:t xml:space="preserve"> </w:t>
      </w:r>
      <w:r>
        <w:rPr>
          <w:spacing w:val="-1"/>
        </w:rPr>
        <w:t>of the</w:t>
      </w:r>
      <w:r>
        <w:t xml:space="preserve"> </w:t>
      </w:r>
      <w:r>
        <w:rPr>
          <w:spacing w:val="-1"/>
        </w:rPr>
        <w:t>old</w:t>
      </w:r>
      <w:r>
        <w:t xml:space="preserve"> </w:t>
      </w:r>
      <w:r>
        <w:rPr>
          <w:spacing w:val="-1"/>
        </w:rPr>
        <w:t>Ludwig</w:t>
      </w:r>
      <w:r>
        <w:rPr>
          <w:spacing w:val="1"/>
        </w:rPr>
        <w:t xml:space="preserve"> </w:t>
      </w:r>
      <w:r>
        <w:rPr>
          <w:spacing w:val="-1"/>
        </w:rPr>
        <w:t>Van</w:t>
      </w:r>
      <w:r>
        <w:t xml:space="preserve"> </w:t>
      </w:r>
      <w:r>
        <w:rPr>
          <w:spacing w:val="-2"/>
        </w:rPr>
        <w:t>(Beethoven).</w:t>
      </w:r>
    </w:p>
    <w:p w:rsidR="00EA20B7" w:rsidRDefault="00877DD6">
      <w:pPr>
        <w:pStyle w:val="Corpodetexto"/>
        <w:ind w:right="131"/>
      </w:pPr>
      <w:r>
        <w:rPr>
          <w:spacing w:val="-1"/>
        </w:rPr>
        <w:t>Whereupon he</w:t>
      </w:r>
      <w:r>
        <w:rPr>
          <w:spacing w:val="1"/>
        </w:rPr>
        <w:t xml:space="preserve"> </w:t>
      </w:r>
      <w:r>
        <w:rPr>
          <w:spacing w:val="-1"/>
        </w:rPr>
        <w:t>proceeds</w:t>
      </w:r>
      <w:r>
        <w:rPr>
          <w:spacing w:val="-3"/>
        </w:rPr>
        <w:t xml:space="preserve"> </w:t>
      </w:r>
      <w:r>
        <w:t xml:space="preserve">to </w:t>
      </w:r>
      <w:r>
        <w:rPr>
          <w:spacing w:val="-1"/>
        </w:rPr>
        <w:t xml:space="preserve">masturbate </w:t>
      </w:r>
      <w:r>
        <w:t>to</w:t>
      </w:r>
      <w:r>
        <w:rPr>
          <w:spacing w:val="-2"/>
        </w:rPr>
        <w:t xml:space="preserve"> </w:t>
      </w:r>
      <w:r>
        <w:rPr>
          <w:spacing w:val="-1"/>
        </w:rPr>
        <w:t>the</w:t>
      </w:r>
      <w:r>
        <w:t xml:space="preserve"> </w:t>
      </w:r>
      <w:r>
        <w:rPr>
          <w:spacing w:val="-1"/>
        </w:rPr>
        <w:t>music</w:t>
      </w:r>
      <w:r>
        <w:t xml:space="preserve"> of </w:t>
      </w:r>
      <w:r>
        <w:rPr>
          <w:spacing w:val="-1"/>
        </w:rPr>
        <w:t>Beethoven's</w:t>
      </w:r>
      <w:r>
        <w:rPr>
          <w:spacing w:val="41"/>
        </w:rPr>
        <w:t xml:space="preserve"> </w:t>
      </w:r>
      <w:r>
        <w:t xml:space="preserve">9th </w:t>
      </w:r>
      <w:r>
        <w:rPr>
          <w:spacing w:val="-1"/>
        </w:rPr>
        <w:t>Symphony</w:t>
      </w:r>
      <w:r>
        <w:t xml:space="preserve"> </w:t>
      </w:r>
      <w:r>
        <w:rPr>
          <w:spacing w:val="-1"/>
        </w:rPr>
        <w:t>while</w:t>
      </w:r>
      <w:r>
        <w:t xml:space="preserve"> </w:t>
      </w:r>
      <w:r>
        <w:rPr>
          <w:spacing w:val="-1"/>
        </w:rPr>
        <w:t>entertaining</w:t>
      </w:r>
      <w:r>
        <w:t xml:space="preserve"> </w:t>
      </w:r>
      <w:r>
        <w:rPr>
          <w:spacing w:val="-1"/>
        </w:rPr>
        <w:t>fantasies</w:t>
      </w:r>
      <w:r>
        <w:rPr>
          <w:spacing w:val="-2"/>
        </w:rPr>
        <w:t xml:space="preserve"> </w:t>
      </w:r>
      <w:r>
        <w:t>of</w:t>
      </w:r>
      <w:r>
        <w:rPr>
          <w:spacing w:val="-1"/>
        </w:rPr>
        <w:t xml:space="preserve"> </w:t>
      </w:r>
      <w:r>
        <w:t xml:space="preserve">rape and </w:t>
      </w:r>
      <w:r>
        <w:rPr>
          <w:spacing w:val="-1"/>
        </w:rPr>
        <w:t>violence.</w:t>
      </w:r>
    </w:p>
    <w:p w:rsidR="00EA20B7" w:rsidRDefault="00877DD6">
      <w:pPr>
        <w:pStyle w:val="Corpodetexto"/>
        <w:spacing w:before="1"/>
        <w:ind w:right="131"/>
      </w:pPr>
      <w:r>
        <w:rPr>
          <w:spacing w:val="-1"/>
        </w:rPr>
        <w:t>Alex is</w:t>
      </w:r>
      <w:r>
        <w:t xml:space="preserve"> </w:t>
      </w:r>
      <w:r>
        <w:rPr>
          <w:spacing w:val="-1"/>
        </w:rPr>
        <w:t>well</w:t>
      </w:r>
      <w:r>
        <w:t xml:space="preserve"> </w:t>
      </w:r>
      <w:r>
        <w:rPr>
          <w:spacing w:val="-1"/>
        </w:rPr>
        <w:t>satisfied</w:t>
      </w:r>
      <w:r>
        <w:rPr>
          <w:spacing w:val="1"/>
        </w:rPr>
        <w:t xml:space="preserve"> </w:t>
      </w:r>
      <w:r>
        <w:rPr>
          <w:spacing w:val="-2"/>
        </w:rPr>
        <w:t xml:space="preserve">with </w:t>
      </w:r>
      <w:r>
        <w:rPr>
          <w:spacing w:val="-1"/>
        </w:rPr>
        <w:t>this</w:t>
      </w:r>
      <w:r>
        <w:t xml:space="preserve"> </w:t>
      </w:r>
      <w:r>
        <w:rPr>
          <w:spacing w:val="-1"/>
        </w:rPr>
        <w:t>life</w:t>
      </w:r>
      <w:r>
        <w:t xml:space="preserve"> </w:t>
      </w:r>
      <w:r>
        <w:rPr>
          <w:spacing w:val="-1"/>
        </w:rPr>
        <w:t>and</w:t>
      </w:r>
      <w:r>
        <w:t xml:space="preserve"> </w:t>
      </w:r>
      <w:r>
        <w:rPr>
          <w:spacing w:val="-1"/>
        </w:rPr>
        <w:t>has</w:t>
      </w:r>
      <w:r>
        <w:rPr>
          <w:spacing w:val="-2"/>
        </w:rPr>
        <w:t xml:space="preserve"> </w:t>
      </w:r>
      <w:r>
        <w:rPr>
          <w:spacing w:val="-1"/>
        </w:rPr>
        <w:t>no</w:t>
      </w:r>
      <w:r>
        <w:t xml:space="preserve"> </w:t>
      </w:r>
      <w:r>
        <w:rPr>
          <w:spacing w:val="-1"/>
        </w:rPr>
        <w:t>plans</w:t>
      </w:r>
      <w:r>
        <w:rPr>
          <w:spacing w:val="-2"/>
        </w:rPr>
        <w:t xml:space="preserve"> </w:t>
      </w:r>
      <w:r>
        <w:rPr>
          <w:spacing w:val="-1"/>
        </w:rPr>
        <w:t>to</w:t>
      </w:r>
      <w:r>
        <w:rPr>
          <w:spacing w:val="-2"/>
        </w:rPr>
        <w:t xml:space="preserve"> </w:t>
      </w:r>
      <w:r>
        <w:rPr>
          <w:spacing w:val="-1"/>
        </w:rPr>
        <w:t>change</w:t>
      </w:r>
      <w:r>
        <w:rPr>
          <w:spacing w:val="1"/>
        </w:rPr>
        <w:t xml:space="preserve"> </w:t>
      </w:r>
      <w:r>
        <w:rPr>
          <w:spacing w:val="-1"/>
        </w:rPr>
        <w:t>it,</w:t>
      </w:r>
      <w:r>
        <w:rPr>
          <w:spacing w:val="41"/>
        </w:rPr>
        <w:t xml:space="preserve"> </w:t>
      </w:r>
      <w:r>
        <w:rPr>
          <w:spacing w:val="-1"/>
        </w:rPr>
        <w:t>unlike</w:t>
      </w:r>
      <w:r>
        <w:t xml:space="preserve"> </w:t>
      </w:r>
      <w:r>
        <w:rPr>
          <w:spacing w:val="-1"/>
        </w:rPr>
        <w:t>Droog</w:t>
      </w:r>
      <w:r>
        <w:t xml:space="preserve"> </w:t>
      </w:r>
      <w:r>
        <w:rPr>
          <w:spacing w:val="-1"/>
        </w:rPr>
        <w:t>Georgie, who aspires</w:t>
      </w:r>
      <w:r>
        <w:rPr>
          <w:spacing w:val="-3"/>
        </w:rPr>
        <w:t xml:space="preserve"> </w:t>
      </w:r>
      <w:r>
        <w:t>to</w:t>
      </w:r>
      <w:r>
        <w:rPr>
          <w:spacing w:val="-1"/>
        </w:rPr>
        <w:t xml:space="preserve"> </w:t>
      </w:r>
      <w:r>
        <w:t xml:space="preserve">a </w:t>
      </w:r>
      <w:r>
        <w:rPr>
          <w:spacing w:val="-1"/>
        </w:rPr>
        <w:t>more</w:t>
      </w:r>
      <w:r>
        <w:t xml:space="preserve"> </w:t>
      </w:r>
      <w:r>
        <w:rPr>
          <w:spacing w:val="-1"/>
        </w:rPr>
        <w:t>conventional</w:t>
      </w:r>
      <w:r>
        <w:t xml:space="preserve"> </w:t>
      </w:r>
      <w:r>
        <w:rPr>
          <w:spacing w:val="-1"/>
        </w:rPr>
        <w:t>criminal</w:t>
      </w:r>
      <w:r>
        <w:rPr>
          <w:spacing w:val="47"/>
        </w:rPr>
        <w:t xml:space="preserve"> </w:t>
      </w:r>
      <w:r>
        <w:rPr>
          <w:spacing w:val="-1"/>
        </w:rPr>
        <w:t>career</w:t>
      </w:r>
      <w:r>
        <w:rPr>
          <w:spacing w:val="-2"/>
        </w:rPr>
        <w:t xml:space="preserve"> </w:t>
      </w:r>
      <w:r>
        <w:rPr>
          <w:spacing w:val="-1"/>
        </w:rPr>
        <w:t>going</w:t>
      </w:r>
      <w:r>
        <w:t xml:space="preserve"> </w:t>
      </w:r>
      <w:r>
        <w:rPr>
          <w:spacing w:val="-1"/>
        </w:rPr>
        <w:t>for</w:t>
      </w:r>
      <w:r>
        <w:rPr>
          <w:spacing w:val="-2"/>
        </w:rPr>
        <w:t xml:space="preserve"> </w:t>
      </w:r>
      <w:r>
        <w:rPr>
          <w:spacing w:val="-1"/>
        </w:rPr>
        <w:t>the</w:t>
      </w:r>
      <w:r>
        <w:t xml:space="preserve"> </w:t>
      </w:r>
      <w:r>
        <w:rPr>
          <w:spacing w:val="-1"/>
        </w:rPr>
        <w:t xml:space="preserve">"big, </w:t>
      </w:r>
      <w:r>
        <w:t>big,</w:t>
      </w:r>
      <w:r>
        <w:rPr>
          <w:spacing w:val="-1"/>
        </w:rPr>
        <w:t xml:space="preserve"> money".</w:t>
      </w:r>
      <w:r>
        <w:t xml:space="preserve"> </w:t>
      </w:r>
      <w:r>
        <w:rPr>
          <w:spacing w:val="-1"/>
        </w:rPr>
        <w:t>He</w:t>
      </w:r>
      <w:r>
        <w:t xml:space="preserve"> tells</w:t>
      </w:r>
      <w:r>
        <w:rPr>
          <w:spacing w:val="-1"/>
        </w:rPr>
        <w:t xml:space="preserve"> Georgie:</w:t>
      </w:r>
    </w:p>
    <w:p w:rsidR="00EA20B7" w:rsidRDefault="00877DD6">
      <w:pPr>
        <w:pStyle w:val="Corpodetexto"/>
        <w:ind w:right="131"/>
      </w:pPr>
      <w:r>
        <w:rPr>
          <w:spacing w:val="-1"/>
        </w:rPr>
        <w:t>And</w:t>
      </w:r>
      <w:r>
        <w:t xml:space="preserve"> </w:t>
      </w:r>
      <w:r>
        <w:rPr>
          <w:spacing w:val="-2"/>
        </w:rPr>
        <w:t>what</w:t>
      </w:r>
      <w:r>
        <w:rPr>
          <w:spacing w:val="2"/>
        </w:rPr>
        <w:t xml:space="preserve"> </w:t>
      </w:r>
      <w:r>
        <w:rPr>
          <w:spacing w:val="-1"/>
        </w:rPr>
        <w:t>will</w:t>
      </w:r>
      <w:r>
        <w:t xml:space="preserve"> </w:t>
      </w:r>
      <w:r>
        <w:rPr>
          <w:spacing w:val="-1"/>
        </w:rPr>
        <w:t>you</w:t>
      </w:r>
      <w:r>
        <w:rPr>
          <w:spacing w:val="-2"/>
        </w:rPr>
        <w:t xml:space="preserve"> </w:t>
      </w:r>
      <w:r>
        <w:rPr>
          <w:spacing w:val="-1"/>
        </w:rPr>
        <w:t>do</w:t>
      </w:r>
      <w:r>
        <w:rPr>
          <w:spacing w:val="1"/>
        </w:rPr>
        <w:t xml:space="preserve"> </w:t>
      </w:r>
      <w:r>
        <w:rPr>
          <w:spacing w:val="-1"/>
        </w:rPr>
        <w:t>with the</w:t>
      </w:r>
      <w:r>
        <w:t xml:space="preserve"> </w:t>
      </w:r>
      <w:r>
        <w:rPr>
          <w:spacing w:val="-1"/>
        </w:rPr>
        <w:t>big,</w:t>
      </w:r>
      <w:r>
        <w:t xml:space="preserve"> </w:t>
      </w:r>
      <w:r>
        <w:rPr>
          <w:spacing w:val="-1"/>
        </w:rPr>
        <w:t>big,</w:t>
      </w:r>
      <w:r>
        <w:t xml:space="preserve"> </w:t>
      </w:r>
      <w:r>
        <w:rPr>
          <w:spacing w:val="-1"/>
        </w:rPr>
        <w:t>big,</w:t>
      </w:r>
      <w:r>
        <w:t xml:space="preserve"> </w:t>
      </w:r>
      <w:r>
        <w:rPr>
          <w:spacing w:val="-1"/>
        </w:rPr>
        <w:t>money?"</w:t>
      </w:r>
      <w:r>
        <w:rPr>
          <w:spacing w:val="-2"/>
        </w:rPr>
        <w:t xml:space="preserve"> </w:t>
      </w:r>
      <w:r>
        <w:rPr>
          <w:spacing w:val="-1"/>
        </w:rPr>
        <w:t>Have</w:t>
      </w:r>
      <w:r>
        <w:rPr>
          <w:spacing w:val="1"/>
        </w:rPr>
        <w:t xml:space="preserve"> </w:t>
      </w:r>
      <w:r>
        <w:rPr>
          <w:spacing w:val="-1"/>
        </w:rPr>
        <w:t>you</w:t>
      </w:r>
      <w:r>
        <w:rPr>
          <w:spacing w:val="-2"/>
        </w:rPr>
        <w:t xml:space="preserve"> </w:t>
      </w:r>
      <w:r>
        <w:rPr>
          <w:spacing w:val="-1"/>
        </w:rPr>
        <w:t>not</w:t>
      </w:r>
      <w:r>
        <w:rPr>
          <w:spacing w:val="22"/>
        </w:rPr>
        <w:t xml:space="preserve"> </w:t>
      </w:r>
      <w:r>
        <w:rPr>
          <w:spacing w:val="-1"/>
        </w:rPr>
        <w:t>everything</w:t>
      </w:r>
      <w:r>
        <w:t xml:space="preserve"> </w:t>
      </w:r>
      <w:r>
        <w:rPr>
          <w:spacing w:val="-1"/>
        </w:rPr>
        <w:t>you</w:t>
      </w:r>
      <w:r>
        <w:rPr>
          <w:spacing w:val="-2"/>
        </w:rPr>
        <w:t xml:space="preserve"> </w:t>
      </w:r>
      <w:r>
        <w:rPr>
          <w:spacing w:val="-1"/>
        </w:rPr>
        <w:t>need?</w:t>
      </w:r>
      <w:r>
        <w:rPr>
          <w:spacing w:val="-2"/>
        </w:rPr>
        <w:t xml:space="preserve"> </w:t>
      </w:r>
      <w:r>
        <w:rPr>
          <w:spacing w:val="-1"/>
        </w:rPr>
        <w:t>If you</w:t>
      </w:r>
      <w:r>
        <w:rPr>
          <w:spacing w:val="-2"/>
        </w:rPr>
        <w:t xml:space="preserve"> </w:t>
      </w:r>
      <w:r>
        <w:t>need</w:t>
      </w:r>
      <w:r>
        <w:rPr>
          <w:spacing w:val="-3"/>
        </w:rPr>
        <w:t xml:space="preserve"> </w:t>
      </w:r>
      <w:r>
        <w:t xml:space="preserve">a </w:t>
      </w:r>
      <w:r>
        <w:rPr>
          <w:spacing w:val="-1"/>
        </w:rPr>
        <w:t>motorcar,</w:t>
      </w:r>
      <w:r>
        <w:rPr>
          <w:spacing w:val="-2"/>
        </w:rPr>
        <w:t xml:space="preserve"> </w:t>
      </w:r>
      <w:r>
        <w:rPr>
          <w:spacing w:val="-1"/>
        </w:rPr>
        <w:t>you</w:t>
      </w:r>
      <w:r>
        <w:rPr>
          <w:spacing w:val="-2"/>
        </w:rPr>
        <w:t xml:space="preserve"> </w:t>
      </w:r>
      <w:r>
        <w:rPr>
          <w:spacing w:val="-1"/>
        </w:rPr>
        <w:t>pluck</w:t>
      </w:r>
      <w:r>
        <w:rPr>
          <w:spacing w:val="2"/>
        </w:rPr>
        <w:t xml:space="preserve"> </w:t>
      </w:r>
      <w:r>
        <w:rPr>
          <w:spacing w:val="-1"/>
        </w:rPr>
        <w:t>it</w:t>
      </w:r>
      <w:r>
        <w:t xml:space="preserve"> </w:t>
      </w:r>
      <w:r>
        <w:rPr>
          <w:spacing w:val="-1"/>
        </w:rPr>
        <w:t>from</w:t>
      </w:r>
      <w:r>
        <w:rPr>
          <w:spacing w:val="-4"/>
        </w:rPr>
        <w:t xml:space="preserve"> </w:t>
      </w:r>
      <w:r>
        <w:t>the</w:t>
      </w:r>
      <w:r>
        <w:rPr>
          <w:spacing w:val="43"/>
        </w:rPr>
        <w:t xml:space="preserve"> </w:t>
      </w:r>
      <w:r>
        <w:rPr>
          <w:spacing w:val="-1"/>
        </w:rPr>
        <w:t>trees.</w:t>
      </w:r>
      <w:r>
        <w:t xml:space="preserve"> </w:t>
      </w:r>
      <w:r>
        <w:rPr>
          <w:spacing w:val="-1"/>
        </w:rPr>
        <w:t>If</w:t>
      </w:r>
      <w:r>
        <w:t xml:space="preserve"> </w:t>
      </w:r>
      <w:r>
        <w:rPr>
          <w:spacing w:val="-1"/>
        </w:rPr>
        <w:t>you</w:t>
      </w:r>
      <w:r>
        <w:rPr>
          <w:spacing w:val="-2"/>
        </w:rPr>
        <w:t xml:space="preserve"> </w:t>
      </w:r>
      <w:r>
        <w:rPr>
          <w:spacing w:val="-1"/>
        </w:rPr>
        <w:t>need</w:t>
      </w:r>
      <w:r>
        <w:t xml:space="preserve"> </w:t>
      </w:r>
      <w:r>
        <w:rPr>
          <w:spacing w:val="-1"/>
        </w:rPr>
        <w:t>pretty</w:t>
      </w:r>
      <w:r>
        <w:rPr>
          <w:spacing w:val="-3"/>
        </w:rPr>
        <w:t xml:space="preserve"> </w:t>
      </w:r>
      <w:r>
        <w:rPr>
          <w:spacing w:val="-1"/>
        </w:rPr>
        <w:t>Polly,</w:t>
      </w:r>
      <w:r>
        <w:t xml:space="preserve"> </w:t>
      </w:r>
      <w:r>
        <w:rPr>
          <w:spacing w:val="-1"/>
        </w:rPr>
        <w:t>you</w:t>
      </w:r>
      <w:r>
        <w:rPr>
          <w:spacing w:val="-2"/>
        </w:rPr>
        <w:t xml:space="preserve"> </w:t>
      </w:r>
      <w:r>
        <w:rPr>
          <w:spacing w:val="-1"/>
        </w:rPr>
        <w:t>take</w:t>
      </w:r>
      <w:r>
        <w:t xml:space="preserve"> </w:t>
      </w:r>
      <w:r>
        <w:rPr>
          <w:spacing w:val="-1"/>
        </w:rPr>
        <w:t>it.</w:t>
      </w:r>
    </w:p>
    <w:p w:rsidR="00EA20B7" w:rsidRDefault="00877DD6">
      <w:pPr>
        <w:pStyle w:val="Corpodetexto"/>
        <w:ind w:right="238"/>
      </w:pPr>
      <w:r>
        <w:rPr>
          <w:spacing w:val="-1"/>
        </w:rPr>
        <w:t>Alex's</w:t>
      </w:r>
      <w:r>
        <w:t xml:space="preserve"> </w:t>
      </w:r>
      <w:r>
        <w:rPr>
          <w:spacing w:val="-1"/>
        </w:rPr>
        <w:t>home</w:t>
      </w:r>
      <w:r>
        <w:t xml:space="preserve"> </w:t>
      </w:r>
      <w:r>
        <w:rPr>
          <w:spacing w:val="-1"/>
        </w:rPr>
        <w:t>environment</w:t>
      </w:r>
      <w:r>
        <w:t xml:space="preserve"> is</w:t>
      </w:r>
      <w:r>
        <w:rPr>
          <w:spacing w:val="-1"/>
        </w:rPr>
        <w:t xml:space="preserve"> </w:t>
      </w:r>
      <w:r>
        <w:t xml:space="preserve">a </w:t>
      </w:r>
      <w:r>
        <w:rPr>
          <w:spacing w:val="-1"/>
        </w:rPr>
        <w:t>dreary</w:t>
      </w:r>
      <w:r>
        <w:rPr>
          <w:spacing w:val="-2"/>
        </w:rPr>
        <w:t xml:space="preserve"> </w:t>
      </w:r>
      <w:r>
        <w:rPr>
          <w:spacing w:val="-1"/>
        </w:rPr>
        <w:t xml:space="preserve">contrast </w:t>
      </w:r>
      <w:r>
        <w:t>to</w:t>
      </w:r>
      <w:r>
        <w:rPr>
          <w:spacing w:val="-2"/>
        </w:rPr>
        <w:t xml:space="preserve"> </w:t>
      </w:r>
      <w:r>
        <w:t>his</w:t>
      </w:r>
      <w:r>
        <w:rPr>
          <w:spacing w:val="-1"/>
        </w:rPr>
        <w:t xml:space="preserve"> exciting night</w:t>
      </w:r>
      <w:r>
        <w:rPr>
          <w:spacing w:val="49"/>
        </w:rPr>
        <w:t xml:space="preserve"> </w:t>
      </w:r>
      <w:r>
        <w:rPr>
          <w:spacing w:val="-1"/>
        </w:rPr>
        <w:t>life.</w:t>
      </w:r>
      <w:r>
        <w:rPr>
          <w:spacing w:val="-2"/>
        </w:rPr>
        <w:t xml:space="preserve"> </w:t>
      </w:r>
      <w:r>
        <w:rPr>
          <w:spacing w:val="-1"/>
        </w:rPr>
        <w:t>He</w:t>
      </w:r>
      <w:r>
        <w:rPr>
          <w:spacing w:val="1"/>
        </w:rPr>
        <w:t xml:space="preserve"> </w:t>
      </w:r>
      <w:r>
        <w:rPr>
          <w:spacing w:val="-1"/>
        </w:rPr>
        <w:t>lives in</w:t>
      </w:r>
      <w:r>
        <w:t xml:space="preserve"> </w:t>
      </w:r>
      <w:r>
        <w:rPr>
          <w:spacing w:val="-1"/>
        </w:rPr>
        <w:t>"municipal</w:t>
      </w:r>
      <w:r>
        <w:t xml:space="preserve"> </w:t>
      </w:r>
      <w:r>
        <w:rPr>
          <w:spacing w:val="-1"/>
        </w:rPr>
        <w:t>flat</w:t>
      </w:r>
      <w:r>
        <w:rPr>
          <w:spacing w:val="1"/>
        </w:rPr>
        <w:t xml:space="preserve"> </w:t>
      </w:r>
      <w:r>
        <w:rPr>
          <w:spacing w:val="-1"/>
        </w:rPr>
        <w:t>block</w:t>
      </w:r>
      <w:r>
        <w:rPr>
          <w:spacing w:val="-2"/>
        </w:rPr>
        <w:t xml:space="preserve"> </w:t>
      </w:r>
      <w:r>
        <w:rPr>
          <w:spacing w:val="-1"/>
        </w:rPr>
        <w:t>18A</w:t>
      </w:r>
      <w:r>
        <w:t xml:space="preserve"> </w:t>
      </w:r>
      <w:r>
        <w:rPr>
          <w:spacing w:val="-1"/>
        </w:rPr>
        <w:t>linear</w:t>
      </w:r>
      <w:r>
        <w:t xml:space="preserve"> </w:t>
      </w:r>
      <w:r>
        <w:rPr>
          <w:spacing w:val="-1"/>
        </w:rPr>
        <w:t>north",</w:t>
      </w:r>
      <w:r>
        <w:t xml:space="preserve"> a</w:t>
      </w:r>
      <w:r>
        <w:rPr>
          <w:spacing w:val="1"/>
        </w:rPr>
        <w:t xml:space="preserve"> </w:t>
      </w:r>
      <w:r>
        <w:rPr>
          <w:spacing w:val="-1"/>
        </w:rPr>
        <w:t>drab</w:t>
      </w:r>
      <w:r>
        <w:rPr>
          <w:spacing w:val="27"/>
        </w:rPr>
        <w:t xml:space="preserve"> </w:t>
      </w:r>
      <w:r>
        <w:rPr>
          <w:spacing w:val="-1"/>
        </w:rPr>
        <w:t>concrete housing</w:t>
      </w:r>
      <w:r>
        <w:t xml:space="preserve"> </w:t>
      </w:r>
      <w:r>
        <w:rPr>
          <w:spacing w:val="-1"/>
        </w:rPr>
        <w:t>project</w:t>
      </w:r>
      <w:r>
        <w:t xml:space="preserve"> </w:t>
      </w:r>
      <w:r>
        <w:rPr>
          <w:spacing w:val="-1"/>
        </w:rPr>
        <w:t>with</w:t>
      </w:r>
      <w:r>
        <w:t xml:space="preserve"> </w:t>
      </w:r>
      <w:r>
        <w:rPr>
          <w:spacing w:val="-1"/>
        </w:rPr>
        <w:t>non-functional</w:t>
      </w:r>
      <w:r>
        <w:rPr>
          <w:spacing w:val="-3"/>
        </w:rPr>
        <w:t xml:space="preserve"> </w:t>
      </w:r>
      <w:r>
        <w:rPr>
          <w:spacing w:val="-1"/>
        </w:rPr>
        <w:t xml:space="preserve">elevators </w:t>
      </w:r>
      <w:r>
        <w:t>and</w:t>
      </w:r>
      <w:r>
        <w:rPr>
          <w:spacing w:val="-1"/>
        </w:rPr>
        <w:t xml:space="preserve"> graffiti-</w:t>
      </w:r>
      <w:r>
        <w:rPr>
          <w:spacing w:val="67"/>
        </w:rPr>
        <w:t xml:space="preserve"> </w:t>
      </w:r>
      <w:r>
        <w:rPr>
          <w:spacing w:val="-1"/>
        </w:rPr>
        <w:t>defaced</w:t>
      </w:r>
      <w:r>
        <w:t xml:space="preserve"> </w:t>
      </w:r>
      <w:r>
        <w:rPr>
          <w:spacing w:val="-1"/>
        </w:rPr>
        <w:t>wall</w:t>
      </w:r>
      <w:r>
        <w:t xml:space="preserve"> </w:t>
      </w:r>
      <w:r>
        <w:rPr>
          <w:spacing w:val="-1"/>
        </w:rPr>
        <w:t>murals</w:t>
      </w:r>
      <w:r>
        <w:t xml:space="preserve"> </w:t>
      </w:r>
      <w:r>
        <w:rPr>
          <w:spacing w:val="-1"/>
        </w:rPr>
        <w:t>painted</w:t>
      </w:r>
      <w:r>
        <w:t xml:space="preserve"> </w:t>
      </w:r>
      <w:r>
        <w:rPr>
          <w:spacing w:val="-1"/>
        </w:rPr>
        <w:t>in</w:t>
      </w:r>
      <w:r>
        <w:rPr>
          <w:spacing w:val="1"/>
        </w:rPr>
        <w:t xml:space="preserve"> </w:t>
      </w:r>
      <w:r>
        <w:rPr>
          <w:spacing w:val="-1"/>
        </w:rPr>
        <w:t>the</w:t>
      </w:r>
      <w:r>
        <w:t xml:space="preserve"> </w:t>
      </w:r>
      <w:r>
        <w:rPr>
          <w:spacing w:val="-1"/>
        </w:rPr>
        <w:t>style</w:t>
      </w:r>
      <w:r>
        <w:rPr>
          <w:spacing w:val="1"/>
        </w:rPr>
        <w:t xml:space="preserve"> </w:t>
      </w:r>
      <w:r>
        <w:rPr>
          <w:spacing w:val="-1"/>
        </w:rPr>
        <w:t>of</w:t>
      </w:r>
      <w:r>
        <w:t xml:space="preserve"> </w:t>
      </w:r>
      <w:r>
        <w:rPr>
          <w:spacing w:val="-2"/>
        </w:rPr>
        <w:t>"socialist-realis</w:t>
      </w:r>
      <w:r>
        <w:rPr>
          <w:spacing w:val="-2"/>
        </w:rPr>
        <w:t>m."[14]</w:t>
      </w:r>
      <w:r>
        <w:rPr>
          <w:spacing w:val="76"/>
        </w:rPr>
        <w:t xml:space="preserve"> </w:t>
      </w:r>
      <w:r>
        <w:rPr>
          <w:spacing w:val="-1"/>
        </w:rPr>
        <w:t>His parents</w:t>
      </w:r>
      <w:r>
        <w:rPr>
          <w:spacing w:val="-2"/>
        </w:rPr>
        <w:t xml:space="preserve"> </w:t>
      </w:r>
      <w:r>
        <w:rPr>
          <w:spacing w:val="-1"/>
        </w:rPr>
        <w:t xml:space="preserve">embody </w:t>
      </w:r>
      <w:r>
        <w:t>all</w:t>
      </w:r>
      <w:r>
        <w:rPr>
          <w:spacing w:val="-1"/>
        </w:rPr>
        <w:t xml:space="preserve"> </w:t>
      </w:r>
      <w:r>
        <w:t>of</w:t>
      </w:r>
      <w:r>
        <w:rPr>
          <w:spacing w:val="-2"/>
        </w:rPr>
        <w:t xml:space="preserve"> </w:t>
      </w:r>
      <w:r>
        <w:rPr>
          <w:spacing w:val="-1"/>
        </w:rPr>
        <w:t>the</w:t>
      </w:r>
      <w:r>
        <w:rPr>
          <w:spacing w:val="1"/>
        </w:rPr>
        <w:t xml:space="preserve"> </w:t>
      </w:r>
      <w:r>
        <w:t>bad</w:t>
      </w:r>
      <w:r>
        <w:rPr>
          <w:spacing w:val="-1"/>
        </w:rPr>
        <w:t xml:space="preserve"> stereotypes of</w:t>
      </w:r>
      <w:r>
        <w:rPr>
          <w:spacing w:val="-2"/>
        </w:rPr>
        <w:t xml:space="preserve"> </w:t>
      </w:r>
      <w:r>
        <w:t>the</w:t>
      </w:r>
      <w:r>
        <w:rPr>
          <w:spacing w:val="-1"/>
        </w:rPr>
        <w:t xml:space="preserve"> British</w:t>
      </w:r>
      <w:r>
        <w:rPr>
          <w:spacing w:val="38"/>
        </w:rPr>
        <w:t xml:space="preserve"> </w:t>
      </w:r>
      <w:r>
        <w:rPr>
          <w:spacing w:val="-1"/>
        </w:rPr>
        <w:t>working</w:t>
      </w:r>
      <w:r>
        <w:t xml:space="preserve"> </w:t>
      </w:r>
      <w:r>
        <w:rPr>
          <w:spacing w:val="-1"/>
        </w:rPr>
        <w:t>class:</w:t>
      </w:r>
      <w:r>
        <w:t xml:space="preserve"> </w:t>
      </w:r>
      <w:r>
        <w:rPr>
          <w:spacing w:val="-1"/>
        </w:rPr>
        <w:t>stupid,</w:t>
      </w:r>
      <w:r>
        <w:t xml:space="preserve"> </w:t>
      </w:r>
      <w:r>
        <w:rPr>
          <w:spacing w:val="-1"/>
        </w:rPr>
        <w:t>gullible,</w:t>
      </w:r>
      <w:r>
        <w:t xml:space="preserve"> </w:t>
      </w:r>
      <w:r>
        <w:rPr>
          <w:spacing w:val="-2"/>
        </w:rPr>
        <w:t>unambitious,</w:t>
      </w:r>
      <w:r>
        <w:t xml:space="preserve"> </w:t>
      </w:r>
      <w:r>
        <w:rPr>
          <w:spacing w:val="-1"/>
        </w:rPr>
        <w:t>all</w:t>
      </w:r>
      <w:r>
        <w:t xml:space="preserve"> </w:t>
      </w:r>
      <w:r>
        <w:rPr>
          <w:spacing w:val="-1"/>
        </w:rPr>
        <w:t>leisure</w:t>
      </w:r>
      <w:r>
        <w:t xml:space="preserve"> </w:t>
      </w:r>
      <w:r>
        <w:rPr>
          <w:spacing w:val="-1"/>
        </w:rPr>
        <w:t>time</w:t>
      </w:r>
      <w:r>
        <w:t xml:space="preserve"> </w:t>
      </w:r>
      <w:r>
        <w:rPr>
          <w:spacing w:val="-1"/>
        </w:rPr>
        <w:t>spent</w:t>
      </w:r>
      <w:r>
        <w:rPr>
          <w:spacing w:val="42"/>
        </w:rPr>
        <w:t xml:space="preserve"> </w:t>
      </w:r>
      <w:r>
        <w:rPr>
          <w:spacing w:val="-1"/>
        </w:rPr>
        <w:t>watching</w:t>
      </w:r>
      <w:r>
        <w:t xml:space="preserve"> </w:t>
      </w:r>
      <w:r>
        <w:rPr>
          <w:spacing w:val="-1"/>
        </w:rPr>
        <w:t>the</w:t>
      </w:r>
      <w:r>
        <w:t xml:space="preserve"> </w:t>
      </w:r>
      <w:r>
        <w:rPr>
          <w:spacing w:val="-1"/>
        </w:rPr>
        <w:t>tele</w:t>
      </w:r>
      <w:r>
        <w:t xml:space="preserve"> </w:t>
      </w:r>
      <w:r>
        <w:rPr>
          <w:spacing w:val="-1"/>
        </w:rPr>
        <w:t>and</w:t>
      </w:r>
      <w:r>
        <w:rPr>
          <w:spacing w:val="-2"/>
        </w:rPr>
        <w:t xml:space="preserve"> </w:t>
      </w:r>
      <w:r>
        <w:rPr>
          <w:spacing w:val="-1"/>
        </w:rPr>
        <w:t>reading sensational newspapers,</w:t>
      </w:r>
      <w:r>
        <w:rPr>
          <w:spacing w:val="1"/>
        </w:rPr>
        <w:t xml:space="preserve"> </w:t>
      </w:r>
      <w:r>
        <w:rPr>
          <w:spacing w:val="-1"/>
        </w:rPr>
        <w:t>with garish</w:t>
      </w:r>
      <w:r>
        <w:rPr>
          <w:spacing w:val="46"/>
        </w:rPr>
        <w:t xml:space="preserve"> </w:t>
      </w:r>
      <w:r>
        <w:rPr>
          <w:spacing w:val="-1"/>
        </w:rPr>
        <w:t>taste in decor</w:t>
      </w:r>
      <w:r>
        <w:rPr>
          <w:spacing w:val="-2"/>
        </w:rPr>
        <w:t xml:space="preserve"> </w:t>
      </w:r>
      <w:r>
        <w:t>and</w:t>
      </w:r>
      <w:r>
        <w:rPr>
          <w:spacing w:val="-1"/>
        </w:rPr>
        <w:t xml:space="preserve"> personal</w:t>
      </w:r>
      <w:r>
        <w:rPr>
          <w:spacing w:val="-2"/>
        </w:rPr>
        <w:t xml:space="preserve"> </w:t>
      </w:r>
      <w:r>
        <w:rPr>
          <w:spacing w:val="-1"/>
        </w:rPr>
        <w:t>attire.</w:t>
      </w:r>
      <w:r>
        <w:t xml:space="preserve"> </w:t>
      </w:r>
      <w:r>
        <w:rPr>
          <w:spacing w:val="-1"/>
        </w:rPr>
        <w:t>In</w:t>
      </w:r>
      <w:r>
        <w:t xml:space="preserve"> </w:t>
      </w:r>
      <w:r>
        <w:rPr>
          <w:spacing w:val="-1"/>
        </w:rPr>
        <w:t>contrast to the decor</w:t>
      </w:r>
      <w:r>
        <w:rPr>
          <w:spacing w:val="1"/>
        </w:rPr>
        <w:t xml:space="preserve"> </w:t>
      </w:r>
      <w:r>
        <w:rPr>
          <w:spacing w:val="-1"/>
        </w:rPr>
        <w:t>in the</w:t>
      </w:r>
      <w:r>
        <w:rPr>
          <w:spacing w:val="53"/>
        </w:rPr>
        <w:t xml:space="preserve"> </w:t>
      </w:r>
      <w:r>
        <w:rPr>
          <w:spacing w:val="-1"/>
        </w:rPr>
        <w:t>rest of the</w:t>
      </w:r>
      <w:r>
        <w:t xml:space="preserve"> </w:t>
      </w:r>
      <w:r>
        <w:rPr>
          <w:spacing w:val="-1"/>
        </w:rPr>
        <w:t>cramped</w:t>
      </w:r>
      <w:r>
        <w:t xml:space="preserve"> </w:t>
      </w:r>
      <w:r>
        <w:rPr>
          <w:spacing w:val="-1"/>
        </w:rPr>
        <w:t>flat,</w:t>
      </w:r>
      <w:r>
        <w:rPr>
          <w:spacing w:val="-2"/>
        </w:rPr>
        <w:t xml:space="preserve"> </w:t>
      </w:r>
      <w:r>
        <w:rPr>
          <w:spacing w:val="-1"/>
        </w:rPr>
        <w:t>Alex's</w:t>
      </w:r>
      <w:r>
        <w:t xml:space="preserve"> </w:t>
      </w:r>
      <w:r>
        <w:rPr>
          <w:spacing w:val="-1"/>
        </w:rPr>
        <w:t>room</w:t>
      </w:r>
      <w:r>
        <w:rPr>
          <w:spacing w:val="-2"/>
        </w:rPr>
        <w:t xml:space="preserve"> </w:t>
      </w:r>
      <w:r>
        <w:rPr>
          <w:spacing w:val="-1"/>
        </w:rPr>
        <w:t>is</w:t>
      </w:r>
      <w:r>
        <w:t xml:space="preserve"> </w:t>
      </w:r>
      <w:r>
        <w:rPr>
          <w:spacing w:val="-1"/>
        </w:rPr>
        <w:t>very</w:t>
      </w:r>
      <w:r>
        <w:rPr>
          <w:spacing w:val="-2"/>
        </w:rPr>
        <w:t xml:space="preserve"> </w:t>
      </w:r>
      <w:r>
        <w:rPr>
          <w:spacing w:val="-1"/>
        </w:rPr>
        <w:t>mod</w:t>
      </w:r>
      <w:r>
        <w:rPr>
          <w:spacing w:val="1"/>
        </w:rPr>
        <w:t xml:space="preserve"> </w:t>
      </w:r>
      <w:r>
        <w:rPr>
          <w:spacing w:val="-1"/>
        </w:rPr>
        <w:t>and artistically</w:t>
      </w:r>
      <w:r>
        <w:rPr>
          <w:spacing w:val="24"/>
        </w:rPr>
        <w:t xml:space="preserve"> </w:t>
      </w:r>
      <w:r>
        <w:rPr>
          <w:spacing w:val="-1"/>
        </w:rPr>
        <w:t>appointed.</w:t>
      </w:r>
    </w:p>
    <w:p w:rsidR="00EA20B7" w:rsidRDefault="00877DD6">
      <w:pPr>
        <w:pStyle w:val="Corpodetexto"/>
        <w:ind w:right="109"/>
      </w:pPr>
      <w:r>
        <w:rPr>
          <w:spacing w:val="-1"/>
        </w:rPr>
        <w:t>Manipulation</w:t>
      </w:r>
      <w:r>
        <w:t xml:space="preserve"> is</w:t>
      </w:r>
      <w:r>
        <w:rPr>
          <w:spacing w:val="-1"/>
        </w:rPr>
        <w:t xml:space="preserve"> another tool </w:t>
      </w:r>
      <w:r>
        <w:t>of</w:t>
      </w:r>
      <w:r>
        <w:rPr>
          <w:spacing w:val="-1"/>
        </w:rPr>
        <w:t xml:space="preserve"> the</w:t>
      </w:r>
      <w:r>
        <w:t xml:space="preserve"> </w:t>
      </w:r>
      <w:r>
        <w:rPr>
          <w:spacing w:val="-1"/>
        </w:rPr>
        <w:t>psychopath often</w:t>
      </w:r>
      <w:r>
        <w:t xml:space="preserve"> </w:t>
      </w:r>
      <w:r>
        <w:rPr>
          <w:spacing w:val="-1"/>
        </w:rPr>
        <w:t>used</w:t>
      </w:r>
      <w:r>
        <w:rPr>
          <w:spacing w:val="-2"/>
        </w:rPr>
        <w:t xml:space="preserve"> </w:t>
      </w:r>
      <w:r>
        <w:t>by</w:t>
      </w:r>
      <w:r>
        <w:rPr>
          <w:spacing w:val="-2"/>
        </w:rPr>
        <w:t xml:space="preserve"> </w:t>
      </w:r>
      <w:r>
        <w:rPr>
          <w:spacing w:val="-1"/>
        </w:rPr>
        <w:t>Alex.</w:t>
      </w:r>
      <w:r>
        <w:rPr>
          <w:spacing w:val="55"/>
        </w:rPr>
        <w:t xml:space="preserve"> </w:t>
      </w:r>
      <w:r>
        <w:rPr>
          <w:spacing w:val="-1"/>
        </w:rPr>
        <w:t>He</w:t>
      </w:r>
      <w:r>
        <w:rPr>
          <w:spacing w:val="1"/>
        </w:rPr>
        <w:t xml:space="preserve"> </w:t>
      </w:r>
      <w:r>
        <w:rPr>
          <w:spacing w:val="-1"/>
        </w:rPr>
        <w:t xml:space="preserve">lies </w:t>
      </w:r>
      <w:r>
        <w:t xml:space="preserve">to </w:t>
      </w:r>
      <w:r>
        <w:rPr>
          <w:spacing w:val="-1"/>
        </w:rPr>
        <w:t>his</w:t>
      </w:r>
      <w:r>
        <w:t xml:space="preserve"> parents</w:t>
      </w:r>
      <w:r>
        <w:rPr>
          <w:spacing w:val="-1"/>
        </w:rPr>
        <w:t xml:space="preserve"> </w:t>
      </w:r>
      <w:r>
        <w:t>and</w:t>
      </w:r>
      <w:r>
        <w:rPr>
          <w:spacing w:val="-1"/>
        </w:rPr>
        <w:t xml:space="preserve"> </w:t>
      </w:r>
      <w:r>
        <w:t>to</w:t>
      </w:r>
      <w:r>
        <w:rPr>
          <w:spacing w:val="-2"/>
        </w:rPr>
        <w:t xml:space="preserve"> </w:t>
      </w:r>
      <w:r>
        <w:t>his</w:t>
      </w:r>
      <w:r>
        <w:rPr>
          <w:spacing w:val="-1"/>
        </w:rPr>
        <w:t xml:space="preserve"> truant</w:t>
      </w:r>
      <w:r>
        <w:t xml:space="preserve"> officer </w:t>
      </w:r>
      <w:r>
        <w:rPr>
          <w:spacing w:val="-1"/>
        </w:rPr>
        <w:t xml:space="preserve">in order </w:t>
      </w:r>
      <w:r>
        <w:t>to</w:t>
      </w:r>
      <w:r>
        <w:rPr>
          <w:spacing w:val="25"/>
        </w:rPr>
        <w:t xml:space="preserve"> </w:t>
      </w:r>
      <w:r>
        <w:rPr>
          <w:spacing w:val="-1"/>
        </w:rPr>
        <w:t>manipulate them. When</w:t>
      </w:r>
      <w:r>
        <w:rPr>
          <w:spacing w:val="-2"/>
        </w:rPr>
        <w:t xml:space="preserve"> </w:t>
      </w:r>
      <w:r>
        <w:rPr>
          <w:spacing w:val="-1"/>
        </w:rPr>
        <w:t>Alex is caught</w:t>
      </w:r>
      <w:r>
        <w:rPr>
          <w:spacing w:val="1"/>
        </w:rPr>
        <w:t xml:space="preserve"> </w:t>
      </w:r>
      <w:r>
        <w:rPr>
          <w:spacing w:val="-1"/>
        </w:rPr>
        <w:t>and charged</w:t>
      </w:r>
      <w:r>
        <w:t xml:space="preserve"> </w:t>
      </w:r>
      <w:r>
        <w:rPr>
          <w:spacing w:val="-2"/>
        </w:rPr>
        <w:t>with</w:t>
      </w:r>
      <w:r>
        <w:rPr>
          <w:spacing w:val="-1"/>
        </w:rPr>
        <w:t xml:space="preserve"> murder, he</w:t>
      </w:r>
      <w:r>
        <w:rPr>
          <w:spacing w:val="47"/>
        </w:rPr>
        <w:t xml:space="preserve"> </w:t>
      </w:r>
      <w:r>
        <w:rPr>
          <w:spacing w:val="-1"/>
        </w:rPr>
        <w:t>typically</w:t>
      </w:r>
      <w:r>
        <w:rPr>
          <w:spacing w:val="-3"/>
        </w:rPr>
        <w:t xml:space="preserve"> </w:t>
      </w:r>
      <w:r>
        <w:rPr>
          <w:spacing w:val="-1"/>
        </w:rPr>
        <w:t xml:space="preserve">tries </w:t>
      </w:r>
      <w:r>
        <w:t xml:space="preserve">to </w:t>
      </w:r>
      <w:r>
        <w:rPr>
          <w:spacing w:val="-1"/>
        </w:rPr>
        <w:t>shift</w:t>
      </w:r>
      <w:r>
        <w:t xml:space="preserve"> </w:t>
      </w:r>
      <w:r>
        <w:rPr>
          <w:spacing w:val="-1"/>
        </w:rPr>
        <w:t>blame</w:t>
      </w:r>
      <w:r>
        <w:t xml:space="preserve"> to</w:t>
      </w:r>
      <w:r>
        <w:rPr>
          <w:spacing w:val="-1"/>
        </w:rPr>
        <w:t xml:space="preserve"> </w:t>
      </w:r>
      <w:r>
        <w:t xml:space="preserve">his </w:t>
      </w:r>
      <w:r>
        <w:rPr>
          <w:spacing w:val="-1"/>
        </w:rPr>
        <w:t>droogs</w:t>
      </w:r>
      <w:r>
        <w:rPr>
          <w:spacing w:val="-3"/>
        </w:rPr>
        <w:t xml:space="preserve"> </w:t>
      </w:r>
      <w:r>
        <w:t>and</w:t>
      </w:r>
      <w:r>
        <w:rPr>
          <w:spacing w:val="-3"/>
        </w:rPr>
        <w:t xml:space="preserve"> </w:t>
      </w:r>
      <w:r>
        <w:t>to</w:t>
      </w:r>
      <w:r>
        <w:rPr>
          <w:spacing w:val="-1"/>
        </w:rPr>
        <w:t xml:space="preserve"> </w:t>
      </w:r>
      <w:r>
        <w:t>deny</w:t>
      </w:r>
      <w:r>
        <w:rPr>
          <w:spacing w:val="37"/>
        </w:rPr>
        <w:t xml:space="preserve"> </w:t>
      </w:r>
      <w:r>
        <w:rPr>
          <w:spacing w:val="-1"/>
        </w:rPr>
        <w:t>responsibility.</w:t>
      </w:r>
      <w:r>
        <w:t xml:space="preserve"> </w:t>
      </w:r>
      <w:r>
        <w:rPr>
          <w:spacing w:val="-1"/>
        </w:rPr>
        <w:t>Once</w:t>
      </w:r>
      <w:r>
        <w:t xml:space="preserve"> </w:t>
      </w:r>
      <w:r>
        <w:rPr>
          <w:spacing w:val="-1"/>
        </w:rPr>
        <w:t>he</w:t>
      </w:r>
      <w:r>
        <w:t xml:space="preserve"> </w:t>
      </w:r>
      <w:r>
        <w:rPr>
          <w:spacing w:val="-1"/>
        </w:rPr>
        <w:t>is</w:t>
      </w:r>
      <w:r>
        <w:t xml:space="preserve"> </w:t>
      </w:r>
      <w:r>
        <w:rPr>
          <w:spacing w:val="-2"/>
        </w:rPr>
        <w:t>imprisoned,</w:t>
      </w:r>
      <w:r>
        <w:t xml:space="preserve"> </w:t>
      </w:r>
      <w:r>
        <w:rPr>
          <w:spacing w:val="-1"/>
        </w:rPr>
        <w:t>he adopts</w:t>
      </w:r>
      <w:r>
        <w:rPr>
          <w:spacing w:val="-3"/>
        </w:rPr>
        <w:t xml:space="preserve"> </w:t>
      </w:r>
      <w:r>
        <w:rPr>
          <w:spacing w:val="-1"/>
        </w:rPr>
        <w:t>the</w:t>
      </w:r>
      <w:r>
        <w:t xml:space="preserve"> </w:t>
      </w:r>
      <w:r>
        <w:rPr>
          <w:spacing w:val="-1"/>
        </w:rPr>
        <w:t>role</w:t>
      </w:r>
      <w:r>
        <w:t xml:space="preserve"> </w:t>
      </w:r>
      <w:r>
        <w:rPr>
          <w:spacing w:val="-1"/>
        </w:rPr>
        <w:t>of model</w:t>
      </w:r>
      <w:r>
        <w:rPr>
          <w:spacing w:val="41"/>
        </w:rPr>
        <w:t xml:space="preserve"> </w:t>
      </w:r>
      <w:r>
        <w:rPr>
          <w:spacing w:val="-1"/>
        </w:rPr>
        <w:t>prisoner,</w:t>
      </w:r>
      <w:r>
        <w:rPr>
          <w:spacing w:val="-2"/>
        </w:rPr>
        <w:t xml:space="preserve"> </w:t>
      </w:r>
      <w:r>
        <w:rPr>
          <w:spacing w:val="-1"/>
        </w:rPr>
        <w:t>"sucking</w:t>
      </w:r>
      <w:r>
        <w:t xml:space="preserve"> </w:t>
      </w:r>
      <w:r>
        <w:rPr>
          <w:spacing w:val="-1"/>
        </w:rPr>
        <w:t>up"</w:t>
      </w:r>
      <w:r>
        <w:rPr>
          <w:spacing w:val="-2"/>
        </w:rPr>
        <w:t xml:space="preserve"> </w:t>
      </w:r>
      <w:r>
        <w:rPr>
          <w:spacing w:val="-1"/>
        </w:rPr>
        <w:t>to the</w:t>
      </w:r>
      <w:r>
        <w:t xml:space="preserve"> </w:t>
      </w:r>
      <w:r>
        <w:rPr>
          <w:spacing w:val="-1"/>
        </w:rPr>
        <w:t>chaplain</w:t>
      </w:r>
      <w:r>
        <w:t xml:space="preserve"> </w:t>
      </w:r>
      <w:r>
        <w:rPr>
          <w:spacing w:val="-1"/>
        </w:rPr>
        <w:t>by</w:t>
      </w:r>
      <w:r>
        <w:rPr>
          <w:spacing w:val="-2"/>
        </w:rPr>
        <w:t xml:space="preserve"> </w:t>
      </w:r>
      <w:r>
        <w:rPr>
          <w:spacing w:val="-1"/>
        </w:rPr>
        <w:t>pretending</w:t>
      </w:r>
      <w:r>
        <w:t xml:space="preserve"> </w:t>
      </w:r>
      <w:r>
        <w:rPr>
          <w:spacing w:val="-1"/>
        </w:rPr>
        <w:t>to</w:t>
      </w:r>
      <w:r>
        <w:t xml:space="preserve"> </w:t>
      </w:r>
      <w:r>
        <w:rPr>
          <w:spacing w:val="-1"/>
        </w:rPr>
        <w:t>study</w:t>
      </w:r>
      <w:r>
        <w:rPr>
          <w:spacing w:val="-2"/>
        </w:rPr>
        <w:t xml:space="preserve"> </w:t>
      </w:r>
      <w:r>
        <w:t>the</w:t>
      </w:r>
      <w:r>
        <w:rPr>
          <w:spacing w:val="25"/>
        </w:rPr>
        <w:t xml:space="preserve"> </w:t>
      </w:r>
      <w:r>
        <w:rPr>
          <w:spacing w:val="-1"/>
        </w:rPr>
        <w:t>Bible</w:t>
      </w:r>
      <w:r>
        <w:rPr>
          <w:spacing w:val="1"/>
        </w:rPr>
        <w:t xml:space="preserve"> </w:t>
      </w:r>
      <w:r>
        <w:rPr>
          <w:spacing w:val="-1"/>
        </w:rPr>
        <w:t>(secretly</w:t>
      </w:r>
      <w:r>
        <w:rPr>
          <w:spacing w:val="-2"/>
        </w:rPr>
        <w:t xml:space="preserve"> </w:t>
      </w:r>
      <w:r>
        <w:rPr>
          <w:spacing w:val="-1"/>
        </w:rPr>
        <w:t>findin</w:t>
      </w:r>
      <w:r>
        <w:rPr>
          <w:spacing w:val="-1"/>
        </w:rPr>
        <w:t>g</w:t>
      </w:r>
      <w:r>
        <w:rPr>
          <w:spacing w:val="1"/>
        </w:rPr>
        <w:t xml:space="preserve"> </w:t>
      </w:r>
      <w:r>
        <w:rPr>
          <w:spacing w:val="-1"/>
        </w:rPr>
        <w:t>more</w:t>
      </w:r>
      <w:r>
        <w:t xml:space="preserve"> </w:t>
      </w:r>
      <w:r>
        <w:rPr>
          <w:spacing w:val="-1"/>
        </w:rPr>
        <w:t>material</w:t>
      </w:r>
      <w:r>
        <w:t xml:space="preserve"> </w:t>
      </w:r>
      <w:r>
        <w:rPr>
          <w:spacing w:val="-1"/>
        </w:rPr>
        <w:t>for</w:t>
      </w:r>
      <w:r>
        <w:t xml:space="preserve"> </w:t>
      </w:r>
      <w:r>
        <w:rPr>
          <w:spacing w:val="-1"/>
        </w:rPr>
        <w:t>his</w:t>
      </w:r>
      <w:r>
        <w:t xml:space="preserve"> </w:t>
      </w:r>
      <w:r>
        <w:rPr>
          <w:spacing w:val="-1"/>
        </w:rPr>
        <w:t>sadist</w:t>
      </w:r>
      <w:r>
        <w:rPr>
          <w:spacing w:val="1"/>
        </w:rPr>
        <w:t xml:space="preserve"> </w:t>
      </w:r>
      <w:r>
        <w:rPr>
          <w:spacing w:val="-1"/>
        </w:rPr>
        <w:t>and</w:t>
      </w:r>
      <w:r>
        <w:t xml:space="preserve"> </w:t>
      </w:r>
      <w:r>
        <w:rPr>
          <w:spacing w:val="-1"/>
        </w:rPr>
        <w:t>sexual</w:t>
      </w:r>
      <w:r>
        <w:rPr>
          <w:spacing w:val="25"/>
        </w:rPr>
        <w:t xml:space="preserve"> </w:t>
      </w:r>
      <w:r>
        <w:rPr>
          <w:spacing w:val="-1"/>
        </w:rPr>
        <w:t>fantasies</w:t>
      </w:r>
      <w:r>
        <w:rPr>
          <w:spacing w:val="-2"/>
        </w:rPr>
        <w:t xml:space="preserve"> </w:t>
      </w:r>
      <w:r>
        <w:rPr>
          <w:spacing w:val="-1"/>
        </w:rPr>
        <w:t>therein). During</w:t>
      </w:r>
      <w:r>
        <w:t xml:space="preserve"> </w:t>
      </w:r>
      <w:r>
        <w:rPr>
          <w:spacing w:val="-1"/>
        </w:rPr>
        <w:t>his</w:t>
      </w:r>
      <w:r>
        <w:rPr>
          <w:spacing w:val="-2"/>
        </w:rPr>
        <w:t xml:space="preserve"> </w:t>
      </w:r>
      <w:r>
        <w:rPr>
          <w:spacing w:val="-1"/>
        </w:rPr>
        <w:t>conditioning</w:t>
      </w:r>
      <w:r>
        <w:t xml:space="preserve"> </w:t>
      </w:r>
      <w:r>
        <w:rPr>
          <w:spacing w:val="-1"/>
        </w:rPr>
        <w:t>he</w:t>
      </w:r>
      <w:r>
        <w:t xml:space="preserve"> </w:t>
      </w:r>
      <w:r>
        <w:rPr>
          <w:spacing w:val="-1"/>
        </w:rPr>
        <w:t>attempts</w:t>
      </w:r>
      <w:r>
        <w:rPr>
          <w:spacing w:val="-3"/>
        </w:rPr>
        <w:t xml:space="preserve"> </w:t>
      </w:r>
      <w:r>
        <w:t>to</w:t>
      </w:r>
      <w:r>
        <w:rPr>
          <w:spacing w:val="41"/>
        </w:rPr>
        <w:t xml:space="preserve"> </w:t>
      </w:r>
      <w:r>
        <w:rPr>
          <w:spacing w:val="-1"/>
        </w:rPr>
        <w:t>manipulate</w:t>
      </w:r>
      <w:r>
        <w:t xml:space="preserve"> </w:t>
      </w:r>
      <w:r>
        <w:rPr>
          <w:spacing w:val="-1"/>
        </w:rPr>
        <w:t>the</w:t>
      </w:r>
      <w:r>
        <w:rPr>
          <w:spacing w:val="1"/>
        </w:rPr>
        <w:t xml:space="preserve"> </w:t>
      </w:r>
      <w:r>
        <w:rPr>
          <w:spacing w:val="-1"/>
        </w:rPr>
        <w:t>scientists.</w:t>
      </w:r>
      <w:r>
        <w:t xml:space="preserve"> </w:t>
      </w:r>
      <w:r>
        <w:rPr>
          <w:spacing w:val="-1"/>
        </w:rPr>
        <w:t>Once</w:t>
      </w:r>
      <w:r>
        <w:t xml:space="preserve"> </w:t>
      </w:r>
      <w:r>
        <w:rPr>
          <w:spacing w:val="-1"/>
        </w:rPr>
        <w:t xml:space="preserve">in </w:t>
      </w:r>
      <w:r>
        <w:t xml:space="preserve">a </w:t>
      </w:r>
      <w:r>
        <w:rPr>
          <w:spacing w:val="-1"/>
        </w:rPr>
        <w:t>position of</w:t>
      </w:r>
      <w:r>
        <w:t xml:space="preserve"> </w:t>
      </w:r>
      <w:r>
        <w:rPr>
          <w:spacing w:val="-2"/>
        </w:rPr>
        <w:t>dominance,</w:t>
      </w:r>
      <w:r>
        <w:t xml:space="preserve"> </w:t>
      </w:r>
      <w:r>
        <w:rPr>
          <w:spacing w:val="-1"/>
        </w:rPr>
        <w:t>his</w:t>
      </w:r>
      <w:r>
        <w:rPr>
          <w:spacing w:val="34"/>
        </w:rPr>
        <w:t xml:space="preserve"> </w:t>
      </w:r>
      <w:r>
        <w:rPr>
          <w:spacing w:val="-1"/>
        </w:rPr>
        <w:t>manipulation</w:t>
      </w:r>
      <w:r>
        <w:rPr>
          <w:spacing w:val="-2"/>
        </w:rPr>
        <w:t xml:space="preserve"> </w:t>
      </w:r>
      <w:r>
        <w:rPr>
          <w:spacing w:val="-1"/>
        </w:rPr>
        <w:t>takes</w:t>
      </w:r>
      <w:r>
        <w:rPr>
          <w:spacing w:val="-2"/>
        </w:rPr>
        <w:t xml:space="preserve"> </w:t>
      </w:r>
      <w:r>
        <w:rPr>
          <w:spacing w:val="-1"/>
        </w:rPr>
        <w:t>on</w:t>
      </w:r>
      <w:r>
        <w:rPr>
          <w:spacing w:val="-2"/>
        </w:rPr>
        <w:t xml:space="preserve"> </w:t>
      </w:r>
      <w:r>
        <w:t xml:space="preserve">a </w:t>
      </w:r>
      <w:r>
        <w:rPr>
          <w:spacing w:val="-1"/>
        </w:rPr>
        <w:t>bullying</w:t>
      </w:r>
      <w:r>
        <w:t xml:space="preserve"> </w:t>
      </w:r>
      <w:r>
        <w:rPr>
          <w:spacing w:val="-1"/>
        </w:rPr>
        <w:t>tone,</w:t>
      </w:r>
      <w:r>
        <w:rPr>
          <w:spacing w:val="-2"/>
        </w:rPr>
        <w:t xml:space="preserve"> </w:t>
      </w:r>
      <w:r>
        <w:t>as</w:t>
      </w:r>
      <w:r>
        <w:rPr>
          <w:spacing w:val="-2"/>
        </w:rPr>
        <w:t xml:space="preserve"> </w:t>
      </w:r>
      <w:r>
        <w:rPr>
          <w:spacing w:val="-1"/>
        </w:rPr>
        <w:t>exemplified</w:t>
      </w:r>
      <w:r>
        <w:t xml:space="preserve"> </w:t>
      </w:r>
      <w:r>
        <w:rPr>
          <w:spacing w:val="-1"/>
        </w:rPr>
        <w:t>by</w:t>
      </w:r>
      <w:r>
        <w:rPr>
          <w:spacing w:val="-2"/>
        </w:rPr>
        <w:t xml:space="preserve"> </w:t>
      </w:r>
      <w:r>
        <w:rPr>
          <w:spacing w:val="-1"/>
        </w:rPr>
        <w:t>his</w:t>
      </w:r>
      <w:r>
        <w:rPr>
          <w:spacing w:val="22"/>
        </w:rPr>
        <w:t xml:space="preserve"> </w:t>
      </w:r>
      <w:r>
        <w:rPr>
          <w:spacing w:val="-1"/>
        </w:rPr>
        <w:t>behavior</w:t>
      </w:r>
      <w:r>
        <w:t xml:space="preserve"> </w:t>
      </w:r>
      <w:r>
        <w:rPr>
          <w:spacing w:val="-2"/>
        </w:rPr>
        <w:t>following</w:t>
      </w:r>
      <w:r>
        <w:t xml:space="preserve"> </w:t>
      </w:r>
      <w:r>
        <w:rPr>
          <w:spacing w:val="-1"/>
        </w:rPr>
        <w:t>the</w:t>
      </w:r>
      <w:r>
        <w:t xml:space="preserve"> </w:t>
      </w:r>
      <w:r>
        <w:rPr>
          <w:spacing w:val="-1"/>
        </w:rPr>
        <w:t>suicide</w:t>
      </w:r>
      <w:r>
        <w:t xml:space="preserve"> </w:t>
      </w:r>
      <w:r>
        <w:rPr>
          <w:spacing w:val="-1"/>
        </w:rPr>
        <w:t>attempt</w:t>
      </w:r>
      <w:r>
        <w:rPr>
          <w:spacing w:val="2"/>
        </w:rPr>
        <w:t xml:space="preserve"> </w:t>
      </w:r>
      <w:r>
        <w:rPr>
          <w:spacing w:val="-1"/>
        </w:rPr>
        <w:t>when,</w:t>
      </w:r>
      <w:r>
        <w:t xml:space="preserve"> </w:t>
      </w:r>
      <w:r>
        <w:rPr>
          <w:spacing w:val="-1"/>
        </w:rPr>
        <w:t>despite</w:t>
      </w:r>
      <w:r>
        <w:t xml:space="preserve"> </w:t>
      </w:r>
      <w:r>
        <w:rPr>
          <w:spacing w:val="-1"/>
        </w:rPr>
        <w:t>having</w:t>
      </w:r>
      <w:r>
        <w:t xml:space="preserve"> </w:t>
      </w:r>
      <w:r>
        <w:rPr>
          <w:spacing w:val="-1"/>
        </w:rPr>
        <w:t>lost</w:t>
      </w:r>
      <w:r>
        <w:t xml:space="preserve"> the</w:t>
      </w:r>
      <w:r>
        <w:rPr>
          <w:spacing w:val="31"/>
        </w:rPr>
        <w:t xml:space="preserve"> </w:t>
      </w:r>
      <w:r>
        <w:rPr>
          <w:spacing w:val="-1"/>
        </w:rPr>
        <w:t>use</w:t>
      </w:r>
      <w:r>
        <w:rPr>
          <w:spacing w:val="1"/>
        </w:rPr>
        <w:t xml:space="preserve"> </w:t>
      </w:r>
      <w:r>
        <w:t>of</w:t>
      </w:r>
      <w:r>
        <w:rPr>
          <w:spacing w:val="-1"/>
        </w:rPr>
        <w:t xml:space="preserve"> all</w:t>
      </w:r>
      <w:r>
        <w:t xml:space="preserve"> </w:t>
      </w:r>
      <w:r>
        <w:rPr>
          <w:spacing w:val="-1"/>
        </w:rPr>
        <w:t>four</w:t>
      </w:r>
      <w:r>
        <w:t xml:space="preserve"> </w:t>
      </w:r>
      <w:r>
        <w:rPr>
          <w:spacing w:val="-1"/>
        </w:rPr>
        <w:t>limbs,</w:t>
      </w:r>
      <w:r>
        <w:t xml:space="preserve"> </w:t>
      </w:r>
      <w:r>
        <w:rPr>
          <w:spacing w:val="-1"/>
        </w:rPr>
        <w:t>simply</w:t>
      </w:r>
      <w:r>
        <w:rPr>
          <w:spacing w:val="-2"/>
        </w:rPr>
        <w:t xml:space="preserve"> </w:t>
      </w:r>
      <w:r>
        <w:t>by</w:t>
      </w:r>
      <w:r>
        <w:rPr>
          <w:spacing w:val="-2"/>
        </w:rPr>
        <w:t xml:space="preserve"> </w:t>
      </w:r>
      <w:r>
        <w:t>opening his</w:t>
      </w:r>
      <w:r>
        <w:rPr>
          <w:spacing w:val="-1"/>
        </w:rPr>
        <w:t xml:space="preserve"> mouth,</w:t>
      </w:r>
      <w:r>
        <w:t xml:space="preserve"> and </w:t>
      </w:r>
      <w:r>
        <w:rPr>
          <w:spacing w:val="14"/>
        </w:rPr>
        <w:t xml:space="preserve">  </w:t>
      </w:r>
      <w:r>
        <w:rPr>
          <w:spacing w:val="-1"/>
        </w:rPr>
        <w:t>demanding</w:t>
      </w:r>
      <w:r>
        <w:rPr>
          <w:spacing w:val="1"/>
        </w:rPr>
        <w:t xml:space="preserve"> </w:t>
      </w:r>
      <w:r>
        <w:rPr>
          <w:spacing w:val="-1"/>
        </w:rPr>
        <w:t>food</w:t>
      </w:r>
      <w:r>
        <w:rPr>
          <w:spacing w:val="-3"/>
        </w:rPr>
        <w:t xml:space="preserve"> </w:t>
      </w:r>
      <w:r>
        <w:t xml:space="preserve">as </w:t>
      </w:r>
      <w:r>
        <w:rPr>
          <w:spacing w:val="-1"/>
        </w:rPr>
        <w:t>if he</w:t>
      </w:r>
      <w:r>
        <w:rPr>
          <w:spacing w:val="-2"/>
        </w:rPr>
        <w:t xml:space="preserve"> </w:t>
      </w:r>
      <w:r>
        <w:rPr>
          <w:spacing w:val="-1"/>
        </w:rPr>
        <w:t>were</w:t>
      </w:r>
      <w:r>
        <w:t xml:space="preserve"> a</w:t>
      </w:r>
      <w:r>
        <w:rPr>
          <w:spacing w:val="1"/>
        </w:rPr>
        <w:t xml:space="preserve"> </w:t>
      </w:r>
      <w:r>
        <w:rPr>
          <w:spacing w:val="-1"/>
        </w:rPr>
        <w:t>baby</w:t>
      </w:r>
      <w:r>
        <w:rPr>
          <w:spacing w:val="-2"/>
        </w:rPr>
        <w:t xml:space="preserve"> </w:t>
      </w:r>
      <w:r>
        <w:rPr>
          <w:spacing w:val="-1"/>
        </w:rPr>
        <w:t>bird, he</w:t>
      </w:r>
      <w:r>
        <w:t xml:space="preserve"> </w:t>
      </w:r>
      <w:r>
        <w:rPr>
          <w:spacing w:val="-1"/>
        </w:rPr>
        <w:t>asserts his</w:t>
      </w:r>
      <w:r>
        <w:t xml:space="preserve"> </w:t>
      </w:r>
      <w:r>
        <w:rPr>
          <w:spacing w:val="-1"/>
        </w:rPr>
        <w:t>dominance</w:t>
      </w:r>
      <w:r>
        <w:rPr>
          <w:spacing w:val="48"/>
        </w:rPr>
        <w:t xml:space="preserve"> </w:t>
      </w:r>
      <w:r>
        <w:rPr>
          <w:spacing w:val="-1"/>
        </w:rPr>
        <w:t xml:space="preserve">over </w:t>
      </w:r>
      <w:r>
        <w:t>the</w:t>
      </w:r>
      <w:r>
        <w:rPr>
          <w:spacing w:val="-1"/>
        </w:rPr>
        <w:t xml:space="preserve"> government</w:t>
      </w:r>
      <w:r>
        <w:t xml:space="preserve"> </w:t>
      </w:r>
      <w:r>
        <w:rPr>
          <w:spacing w:val="-1"/>
        </w:rPr>
        <w:t xml:space="preserve">minister </w:t>
      </w:r>
      <w:r>
        <w:t>as</w:t>
      </w:r>
      <w:r>
        <w:rPr>
          <w:spacing w:val="-3"/>
        </w:rPr>
        <w:t xml:space="preserve"> </w:t>
      </w:r>
      <w:r>
        <w:t xml:space="preserve">the </w:t>
      </w:r>
      <w:r>
        <w:rPr>
          <w:spacing w:val="-1"/>
        </w:rPr>
        <w:t>minister</w:t>
      </w:r>
      <w:r>
        <w:t xml:space="preserve"> </w:t>
      </w:r>
      <w:r>
        <w:rPr>
          <w:spacing w:val="-1"/>
        </w:rPr>
        <w:t>feeds</w:t>
      </w:r>
      <w:r>
        <w:t xml:space="preserve"> </w:t>
      </w:r>
      <w:r>
        <w:rPr>
          <w:spacing w:val="2"/>
        </w:rPr>
        <w:t xml:space="preserve">                  </w:t>
      </w:r>
      <w:r>
        <w:rPr>
          <w:spacing w:val="-1"/>
        </w:rPr>
        <w:t>Alex.</w:t>
      </w:r>
    </w:p>
    <w:p w:rsidR="00EA20B7" w:rsidRDefault="00877DD6">
      <w:pPr>
        <w:pStyle w:val="Corpodetexto"/>
        <w:spacing w:before="120"/>
        <w:ind w:right="160"/>
      </w:pPr>
      <w:r>
        <w:t xml:space="preserve">As </w:t>
      </w:r>
      <w:r>
        <w:rPr>
          <w:spacing w:val="-1"/>
        </w:rPr>
        <w:t>might</w:t>
      </w:r>
      <w:r>
        <w:t xml:space="preserve"> </w:t>
      </w:r>
      <w:r>
        <w:rPr>
          <w:spacing w:val="-1"/>
        </w:rPr>
        <w:t>be</w:t>
      </w:r>
      <w:r>
        <w:t xml:space="preserve"> </w:t>
      </w:r>
      <w:r>
        <w:rPr>
          <w:spacing w:val="-1"/>
        </w:rPr>
        <w:t>expected,</w:t>
      </w:r>
      <w:r>
        <w:rPr>
          <w:spacing w:val="-2"/>
        </w:rPr>
        <w:t xml:space="preserve"> </w:t>
      </w:r>
      <w:r>
        <w:t>the</w:t>
      </w:r>
      <w:r>
        <w:rPr>
          <w:spacing w:val="-1"/>
        </w:rPr>
        <w:t xml:space="preserve"> choice</w:t>
      </w:r>
      <w:r>
        <w:t xml:space="preserve"> of</w:t>
      </w:r>
      <w:r>
        <w:rPr>
          <w:spacing w:val="-2"/>
        </w:rPr>
        <w:t xml:space="preserve"> </w:t>
      </w:r>
      <w:r>
        <w:rPr>
          <w:spacing w:val="-1"/>
        </w:rPr>
        <w:t>such</w:t>
      </w:r>
      <w:r>
        <w:t xml:space="preserve"> a </w:t>
      </w:r>
      <w:r>
        <w:rPr>
          <w:spacing w:val="-1"/>
        </w:rPr>
        <w:t>protagonist</w:t>
      </w:r>
      <w:r>
        <w:t xml:space="preserve"> for</w:t>
      </w:r>
      <w:r>
        <w:rPr>
          <w:spacing w:val="-1"/>
        </w:rPr>
        <w:t xml:space="preserve"> </w:t>
      </w:r>
      <w:r>
        <w:t>an</w:t>
      </w:r>
      <w:r>
        <w:rPr>
          <w:spacing w:val="47"/>
        </w:rPr>
        <w:t xml:space="preserve"> </w:t>
      </w:r>
      <w:r>
        <w:rPr>
          <w:spacing w:val="-2"/>
        </w:rPr>
        <w:t>important</w:t>
      </w:r>
      <w:r>
        <w:t xml:space="preserve"> </w:t>
      </w:r>
      <w:r>
        <w:rPr>
          <w:spacing w:val="-1"/>
        </w:rPr>
        <w:t>film</w:t>
      </w:r>
      <w:r>
        <w:rPr>
          <w:spacing w:val="-2"/>
        </w:rPr>
        <w:t xml:space="preserve"> </w:t>
      </w:r>
      <w:r>
        <w:t>by</w:t>
      </w:r>
      <w:r>
        <w:rPr>
          <w:spacing w:val="-2"/>
        </w:rPr>
        <w:t xml:space="preserve"> </w:t>
      </w:r>
      <w:r>
        <w:rPr>
          <w:spacing w:val="-1"/>
        </w:rPr>
        <w:t>such</w:t>
      </w:r>
      <w:r>
        <w:t xml:space="preserve"> a</w:t>
      </w:r>
      <w:r>
        <w:rPr>
          <w:spacing w:val="1"/>
        </w:rPr>
        <w:t xml:space="preserve"> </w:t>
      </w:r>
      <w:r>
        <w:rPr>
          <w:spacing w:val="-1"/>
        </w:rPr>
        <w:t>well known</w:t>
      </w:r>
      <w:r>
        <w:t xml:space="preserve"> </w:t>
      </w:r>
      <w:r>
        <w:rPr>
          <w:spacing w:val="-1"/>
        </w:rPr>
        <w:t>director as Kubrick</w:t>
      </w:r>
      <w:r>
        <w:t xml:space="preserve"> </w:t>
      </w:r>
      <w:r>
        <w:rPr>
          <w:spacing w:val="-1"/>
        </w:rPr>
        <w:t>resulted</w:t>
      </w:r>
      <w:r>
        <w:t xml:space="preserve"> </w:t>
      </w:r>
      <w:r>
        <w:rPr>
          <w:spacing w:val="-1"/>
        </w:rPr>
        <w:t>in</w:t>
      </w:r>
      <w:r>
        <w:rPr>
          <w:spacing w:val="36"/>
        </w:rPr>
        <w:t xml:space="preserve"> </w:t>
      </w:r>
      <w:r>
        <w:t>a</w:t>
      </w:r>
      <w:r>
        <w:rPr>
          <w:spacing w:val="1"/>
        </w:rPr>
        <w:t xml:space="preserve"> </w:t>
      </w:r>
      <w:r>
        <w:rPr>
          <w:spacing w:val="-1"/>
        </w:rPr>
        <w:t xml:space="preserve">storm </w:t>
      </w:r>
      <w:r>
        <w:t>of</w:t>
      </w:r>
      <w:r>
        <w:rPr>
          <w:spacing w:val="-1"/>
        </w:rPr>
        <w:t xml:space="preserve"> critical controversy. Kubrick</w:t>
      </w:r>
      <w:r>
        <w:rPr>
          <w:spacing w:val="1"/>
        </w:rPr>
        <w:t xml:space="preserve"> </w:t>
      </w:r>
      <w:r>
        <w:rPr>
          <w:spacing w:val="-2"/>
        </w:rPr>
        <w:t>was</w:t>
      </w:r>
      <w:r>
        <w:rPr>
          <w:spacing w:val="-1"/>
        </w:rPr>
        <w:t xml:space="preserve"> accused of pandering</w:t>
      </w:r>
      <w:r>
        <w:rPr>
          <w:spacing w:val="-2"/>
        </w:rPr>
        <w:t xml:space="preserve"> </w:t>
      </w:r>
      <w:r>
        <w:rPr>
          <w:spacing w:val="-1"/>
        </w:rPr>
        <w:t>to</w:t>
      </w:r>
    </w:p>
    <w:p w:rsidR="00EA20B7" w:rsidRDefault="00EA20B7">
      <w:pPr>
        <w:sectPr w:rsidR="00EA20B7">
          <w:pgSz w:w="8640" w:h="12960"/>
          <w:pgMar w:top="960" w:right="900" w:bottom="900" w:left="900" w:header="0" w:footer="712" w:gutter="0"/>
          <w:cols w:space="720"/>
        </w:sectPr>
      </w:pPr>
    </w:p>
    <w:p w:rsidR="00EA20B7" w:rsidRDefault="00877DD6">
      <w:pPr>
        <w:pStyle w:val="Corpodetexto"/>
        <w:spacing w:before="49"/>
        <w:ind w:right="182"/>
      </w:pPr>
      <w:r>
        <w:rPr>
          <w:spacing w:val="-1"/>
        </w:rPr>
        <w:lastRenderedPageBreak/>
        <w:t>violent</w:t>
      </w:r>
      <w:r>
        <w:rPr>
          <w:spacing w:val="1"/>
        </w:rPr>
        <w:t xml:space="preserve"> </w:t>
      </w:r>
      <w:r>
        <w:rPr>
          <w:spacing w:val="-1"/>
        </w:rPr>
        <w:t>behavior</w:t>
      </w:r>
      <w:r>
        <w:rPr>
          <w:spacing w:val="1"/>
        </w:rPr>
        <w:t xml:space="preserve"> </w:t>
      </w:r>
      <w:r>
        <w:rPr>
          <w:spacing w:val="-1"/>
        </w:rPr>
        <w:t>if</w:t>
      </w:r>
      <w:r>
        <w:rPr>
          <w:spacing w:val="-2"/>
        </w:rPr>
        <w:t xml:space="preserve"> </w:t>
      </w:r>
      <w:r>
        <w:rPr>
          <w:spacing w:val="-1"/>
        </w:rPr>
        <w:t>not outrightly</w:t>
      </w:r>
      <w:r>
        <w:t xml:space="preserve"> </w:t>
      </w:r>
      <w:r>
        <w:rPr>
          <w:spacing w:val="-1"/>
        </w:rPr>
        <w:t>promoting</w:t>
      </w:r>
      <w:r>
        <w:rPr>
          <w:spacing w:val="1"/>
        </w:rPr>
        <w:t xml:space="preserve"> </w:t>
      </w:r>
      <w:r>
        <w:rPr>
          <w:spacing w:val="-1"/>
        </w:rPr>
        <w:t>it.</w:t>
      </w:r>
      <w:r>
        <w:t xml:space="preserve"> </w:t>
      </w:r>
      <w:r>
        <w:rPr>
          <w:spacing w:val="-1"/>
        </w:rPr>
        <w:t>In</w:t>
      </w:r>
      <w:r>
        <w:t xml:space="preserve"> </w:t>
      </w:r>
      <w:r>
        <w:rPr>
          <w:spacing w:val="-1"/>
        </w:rPr>
        <w:t>an</w:t>
      </w:r>
      <w:r>
        <w:t xml:space="preserve"> </w:t>
      </w:r>
      <w:r>
        <w:rPr>
          <w:spacing w:val="-1"/>
        </w:rPr>
        <w:t>interview</w:t>
      </w:r>
      <w:r>
        <w:rPr>
          <w:spacing w:val="-2"/>
        </w:rPr>
        <w:t xml:space="preserve"> </w:t>
      </w:r>
      <w:r>
        <w:rPr>
          <w:spacing w:val="-1"/>
        </w:rPr>
        <w:t>in</w:t>
      </w:r>
      <w:r>
        <w:t xml:space="preserve"> </w:t>
      </w:r>
      <w:r>
        <w:rPr>
          <w:spacing w:val="-1"/>
        </w:rPr>
        <w:t>the</w:t>
      </w:r>
      <w:r>
        <w:rPr>
          <w:spacing w:val="32"/>
        </w:rPr>
        <w:t xml:space="preserve"> </w:t>
      </w:r>
      <w:r>
        <w:t>New</w:t>
      </w:r>
      <w:r>
        <w:rPr>
          <w:spacing w:val="-3"/>
        </w:rPr>
        <w:t xml:space="preserve"> </w:t>
      </w:r>
      <w:r>
        <w:t>York</w:t>
      </w:r>
      <w:r>
        <w:rPr>
          <w:spacing w:val="2"/>
        </w:rPr>
        <w:t xml:space="preserve"> </w:t>
      </w:r>
      <w:r>
        <w:rPr>
          <w:spacing w:val="-1"/>
        </w:rPr>
        <w:t>Times,</w:t>
      </w:r>
      <w:r>
        <w:t xml:space="preserve"> </w:t>
      </w:r>
      <w:r>
        <w:rPr>
          <w:spacing w:val="-1"/>
        </w:rPr>
        <w:t xml:space="preserve">Kubrick explained </w:t>
      </w:r>
      <w:r>
        <w:t>that</w:t>
      </w:r>
      <w:r>
        <w:rPr>
          <w:spacing w:val="-1"/>
        </w:rPr>
        <w:t xml:space="preserve"> although</w:t>
      </w:r>
      <w:r>
        <w:t xml:space="preserve"> he is </w:t>
      </w:r>
      <w:r>
        <w:rPr>
          <w:spacing w:val="-1"/>
        </w:rPr>
        <w:t>fascinated</w:t>
      </w:r>
      <w:r>
        <w:rPr>
          <w:spacing w:val="47"/>
        </w:rPr>
        <w:t xml:space="preserve"> </w:t>
      </w:r>
      <w:r>
        <w:rPr>
          <w:spacing w:val="-1"/>
        </w:rPr>
        <w:t>by violence, he</w:t>
      </w:r>
      <w:r>
        <w:rPr>
          <w:spacing w:val="1"/>
        </w:rPr>
        <w:t xml:space="preserve"> </w:t>
      </w:r>
      <w:r>
        <w:rPr>
          <w:spacing w:val="-1"/>
        </w:rPr>
        <w:t>is</w:t>
      </w:r>
      <w:r>
        <w:rPr>
          <w:spacing w:val="-2"/>
        </w:rPr>
        <w:t xml:space="preserve"> </w:t>
      </w:r>
      <w:r>
        <w:rPr>
          <w:spacing w:val="-1"/>
        </w:rPr>
        <w:t>not advocating</w:t>
      </w:r>
      <w:r>
        <w:rPr>
          <w:spacing w:val="1"/>
        </w:rPr>
        <w:t xml:space="preserve"> </w:t>
      </w:r>
      <w:r>
        <w:rPr>
          <w:spacing w:val="-1"/>
        </w:rPr>
        <w:t>it</w:t>
      </w:r>
      <w:r>
        <w:t xml:space="preserve"> </w:t>
      </w:r>
      <w:r>
        <w:rPr>
          <w:spacing w:val="-1"/>
        </w:rPr>
        <w:t>(or</w:t>
      </w:r>
      <w:r>
        <w:rPr>
          <w:spacing w:val="-2"/>
        </w:rPr>
        <w:t xml:space="preserve"> </w:t>
      </w:r>
      <w:r>
        <w:rPr>
          <w:spacing w:val="-1"/>
        </w:rPr>
        <w:t>anything</w:t>
      </w:r>
      <w:r>
        <w:t xml:space="preserve"> </w:t>
      </w:r>
      <w:r>
        <w:rPr>
          <w:spacing w:val="-1"/>
        </w:rPr>
        <w:t>else)</w:t>
      </w:r>
      <w:r>
        <w:rPr>
          <w:spacing w:val="1"/>
        </w:rPr>
        <w:t xml:space="preserve"> </w:t>
      </w:r>
      <w:r>
        <w:rPr>
          <w:spacing w:val="-1"/>
        </w:rPr>
        <w:t>in the film,</w:t>
      </w:r>
      <w:r>
        <w:rPr>
          <w:spacing w:val="56"/>
        </w:rPr>
        <w:t xml:space="preserve"> </w:t>
      </w:r>
      <w:r>
        <w:rPr>
          <w:spacing w:val="-1"/>
        </w:rPr>
        <w:t>but</w:t>
      </w:r>
      <w:r>
        <w:rPr>
          <w:spacing w:val="2"/>
        </w:rPr>
        <w:t xml:space="preserve"> </w:t>
      </w:r>
      <w:r>
        <w:rPr>
          <w:spacing w:val="-1"/>
        </w:rPr>
        <w:t>merely</w:t>
      </w:r>
      <w:r>
        <w:rPr>
          <w:spacing w:val="-2"/>
        </w:rPr>
        <w:t xml:space="preserve"> </w:t>
      </w:r>
      <w:r>
        <w:rPr>
          <w:spacing w:val="-1"/>
        </w:rPr>
        <w:t>portraying</w:t>
      </w:r>
      <w:r>
        <w:t xml:space="preserve"> </w:t>
      </w:r>
      <w:r>
        <w:rPr>
          <w:spacing w:val="-1"/>
        </w:rPr>
        <w:t>it:</w:t>
      </w:r>
      <w:r>
        <w:t xml:space="preserve"> </w:t>
      </w:r>
      <w:r>
        <w:rPr>
          <w:spacing w:val="-1"/>
        </w:rPr>
        <w:t>"Part</w:t>
      </w:r>
      <w:r>
        <w:rPr>
          <w:spacing w:val="2"/>
        </w:rPr>
        <w:t xml:space="preserve"> </w:t>
      </w:r>
      <w:r>
        <w:rPr>
          <w:spacing w:val="-1"/>
        </w:rPr>
        <w:t>of</w:t>
      </w:r>
      <w:r>
        <w:rPr>
          <w:spacing w:val="-2"/>
        </w:rPr>
        <w:t xml:space="preserve"> </w:t>
      </w:r>
      <w:r>
        <w:rPr>
          <w:spacing w:val="-1"/>
        </w:rPr>
        <w:t>the</w:t>
      </w:r>
      <w:r>
        <w:t xml:space="preserve"> </w:t>
      </w:r>
      <w:r>
        <w:rPr>
          <w:spacing w:val="-1"/>
        </w:rPr>
        <w:t>artistic challenge</w:t>
      </w:r>
      <w:r>
        <w:t xml:space="preserve"> </w:t>
      </w:r>
      <w:r>
        <w:rPr>
          <w:spacing w:val="-1"/>
        </w:rPr>
        <w:t>of</w:t>
      </w:r>
      <w:r>
        <w:rPr>
          <w:spacing w:val="-2"/>
        </w:rPr>
        <w:t xml:space="preserve"> </w:t>
      </w:r>
      <w:r>
        <w:rPr>
          <w:spacing w:val="-1"/>
        </w:rPr>
        <w:t>the</w:t>
      </w:r>
      <w:r>
        <w:rPr>
          <w:spacing w:val="22"/>
        </w:rPr>
        <w:t xml:space="preserve"> </w:t>
      </w:r>
      <w:r>
        <w:rPr>
          <w:spacing w:val="-1"/>
        </w:rPr>
        <w:t>character</w:t>
      </w:r>
      <w:r>
        <w:t xml:space="preserve"> is</w:t>
      </w:r>
      <w:r>
        <w:rPr>
          <w:spacing w:val="-3"/>
        </w:rPr>
        <w:t xml:space="preserve"> </w:t>
      </w:r>
      <w:r>
        <w:t xml:space="preserve">to </w:t>
      </w:r>
      <w:r>
        <w:rPr>
          <w:spacing w:val="-1"/>
        </w:rPr>
        <w:t>present the</w:t>
      </w:r>
      <w:r>
        <w:t xml:space="preserve"> </w:t>
      </w:r>
      <w:r>
        <w:rPr>
          <w:spacing w:val="-1"/>
        </w:rPr>
        <w:t>violence</w:t>
      </w:r>
      <w:r>
        <w:rPr>
          <w:spacing w:val="-1"/>
        </w:rPr>
        <w:t xml:space="preserve"> </w:t>
      </w:r>
      <w:r>
        <w:t>as</w:t>
      </w:r>
      <w:r>
        <w:rPr>
          <w:spacing w:val="-1"/>
        </w:rPr>
        <w:t xml:space="preserve"> he</w:t>
      </w:r>
      <w:r>
        <w:rPr>
          <w:spacing w:val="1"/>
        </w:rPr>
        <w:t xml:space="preserve"> </w:t>
      </w:r>
      <w:r>
        <w:rPr>
          <w:spacing w:val="-1"/>
        </w:rPr>
        <w:t>sees</w:t>
      </w:r>
      <w:r>
        <w:t xml:space="preserve"> </w:t>
      </w:r>
      <w:r>
        <w:rPr>
          <w:spacing w:val="-1"/>
        </w:rPr>
        <w:t xml:space="preserve">it, </w:t>
      </w:r>
      <w:r>
        <w:t>not</w:t>
      </w:r>
      <w:r>
        <w:rPr>
          <w:spacing w:val="1"/>
        </w:rPr>
        <w:t xml:space="preserve"> </w:t>
      </w:r>
      <w:r>
        <w:rPr>
          <w:spacing w:val="-1"/>
        </w:rPr>
        <w:t>with</w:t>
      </w:r>
      <w:r>
        <w:rPr>
          <w:spacing w:val="-2"/>
        </w:rPr>
        <w:t xml:space="preserve"> </w:t>
      </w:r>
      <w:r>
        <w:rPr>
          <w:spacing w:val="-1"/>
        </w:rPr>
        <w:t>the</w:t>
      </w:r>
      <w:r>
        <w:rPr>
          <w:spacing w:val="51"/>
        </w:rPr>
        <w:t xml:space="preserve"> </w:t>
      </w:r>
      <w:r>
        <w:rPr>
          <w:spacing w:val="-1"/>
        </w:rPr>
        <w:t>disapproving</w:t>
      </w:r>
      <w:r>
        <w:t xml:space="preserve"> </w:t>
      </w:r>
      <w:r>
        <w:rPr>
          <w:spacing w:val="-1"/>
        </w:rPr>
        <w:t>eye</w:t>
      </w:r>
      <w:r>
        <w:rPr>
          <w:spacing w:val="1"/>
        </w:rPr>
        <w:t xml:space="preserve"> </w:t>
      </w:r>
      <w:r>
        <w:rPr>
          <w:spacing w:val="-1"/>
        </w:rPr>
        <w:t>of</w:t>
      </w:r>
      <w:r>
        <w:rPr>
          <w:spacing w:val="-2"/>
        </w:rPr>
        <w:t xml:space="preserve"> </w:t>
      </w:r>
      <w:r>
        <w:rPr>
          <w:spacing w:val="-1"/>
        </w:rPr>
        <w:t>the</w:t>
      </w:r>
      <w:r>
        <w:rPr>
          <w:spacing w:val="-2"/>
        </w:rPr>
        <w:t xml:space="preserve"> </w:t>
      </w:r>
      <w:r>
        <w:rPr>
          <w:spacing w:val="-1"/>
        </w:rPr>
        <w:t>moralist, but</w:t>
      </w:r>
      <w:r>
        <w:t xml:space="preserve"> </w:t>
      </w:r>
      <w:r>
        <w:rPr>
          <w:spacing w:val="-1"/>
        </w:rPr>
        <w:t>subjectively,</w:t>
      </w:r>
      <w:r>
        <w:t xml:space="preserve"> as</w:t>
      </w:r>
      <w:r>
        <w:rPr>
          <w:spacing w:val="-2"/>
        </w:rPr>
        <w:t xml:space="preserve"> </w:t>
      </w:r>
      <w:r>
        <w:t>Alex</w:t>
      </w:r>
      <w:r>
        <w:rPr>
          <w:spacing w:val="25"/>
        </w:rPr>
        <w:t xml:space="preserve"> </w:t>
      </w:r>
      <w:r>
        <w:rPr>
          <w:spacing w:val="-1"/>
        </w:rPr>
        <w:t>experiences</w:t>
      </w:r>
      <w:r>
        <w:rPr>
          <w:spacing w:val="-2"/>
        </w:rPr>
        <w:t xml:space="preserve"> </w:t>
      </w:r>
      <w:r>
        <w:rPr>
          <w:spacing w:val="-1"/>
        </w:rPr>
        <w:t>it."[15] From</w:t>
      </w:r>
      <w:r>
        <w:rPr>
          <w:spacing w:val="-2"/>
        </w:rPr>
        <w:t xml:space="preserve"> </w:t>
      </w:r>
      <w:r>
        <w:rPr>
          <w:spacing w:val="-1"/>
        </w:rPr>
        <w:t>this standpoint, in</w:t>
      </w:r>
      <w:r>
        <w:t xml:space="preserve"> </w:t>
      </w:r>
      <w:r>
        <w:rPr>
          <w:spacing w:val="-1"/>
        </w:rPr>
        <w:t>my view, Kubrick</w:t>
      </w:r>
      <w:r>
        <w:t xml:space="preserve"> </w:t>
      </w:r>
      <w:r>
        <w:rPr>
          <w:spacing w:val="-1"/>
        </w:rPr>
        <w:t>has</w:t>
      </w:r>
      <w:r>
        <w:rPr>
          <w:spacing w:val="59"/>
        </w:rPr>
        <w:t xml:space="preserve"> </w:t>
      </w:r>
      <w:r>
        <w:rPr>
          <w:spacing w:val="-1"/>
        </w:rPr>
        <w:t>succeeded masterfully</w:t>
      </w:r>
      <w:r>
        <w:rPr>
          <w:spacing w:val="-2"/>
        </w:rPr>
        <w:t xml:space="preserve"> </w:t>
      </w:r>
      <w:r>
        <w:t xml:space="preserve">in </w:t>
      </w:r>
      <w:r>
        <w:rPr>
          <w:spacing w:val="-1"/>
        </w:rPr>
        <w:t>letting</w:t>
      </w:r>
      <w:r>
        <w:t xml:space="preserve"> </w:t>
      </w:r>
      <w:r>
        <w:rPr>
          <w:spacing w:val="-1"/>
        </w:rPr>
        <w:t>us</w:t>
      </w:r>
      <w:r>
        <w:t xml:space="preserve"> see into</w:t>
      </w:r>
      <w:r>
        <w:rPr>
          <w:spacing w:val="-1"/>
        </w:rPr>
        <w:t xml:space="preserve"> </w:t>
      </w:r>
      <w:r>
        <w:t>the</w:t>
      </w:r>
      <w:r>
        <w:rPr>
          <w:spacing w:val="-1"/>
        </w:rPr>
        <w:t xml:space="preserve"> mind</w:t>
      </w:r>
      <w:r>
        <w:t xml:space="preserve"> of</w:t>
      </w:r>
      <w:r>
        <w:rPr>
          <w:spacing w:val="-1"/>
        </w:rPr>
        <w:t xml:space="preserve"> </w:t>
      </w:r>
      <w:r>
        <w:t>a</w:t>
      </w:r>
      <w:r>
        <w:rPr>
          <w:spacing w:val="31"/>
        </w:rPr>
        <w:t xml:space="preserve"> </w:t>
      </w:r>
      <w:r>
        <w:rPr>
          <w:spacing w:val="-1"/>
        </w:rPr>
        <w:t>psychopathic</w:t>
      </w:r>
      <w:r>
        <w:t xml:space="preserve"> </w:t>
      </w:r>
      <w:r>
        <w:rPr>
          <w:spacing w:val="-1"/>
        </w:rPr>
        <w:t>personality.</w:t>
      </w:r>
      <w:r>
        <w:t xml:space="preserve"> </w:t>
      </w:r>
      <w:r>
        <w:rPr>
          <w:spacing w:val="-1"/>
        </w:rPr>
        <w:t>But</w:t>
      </w:r>
      <w:r>
        <w:rPr>
          <w:spacing w:val="2"/>
        </w:rPr>
        <w:t xml:space="preserve"> </w:t>
      </w:r>
      <w:r>
        <w:rPr>
          <w:spacing w:val="-1"/>
        </w:rPr>
        <w:t>Kubrick</w:t>
      </w:r>
      <w:r>
        <w:t xml:space="preserve"> </w:t>
      </w:r>
      <w:r>
        <w:rPr>
          <w:spacing w:val="-1"/>
        </w:rPr>
        <w:t>goes further</w:t>
      </w:r>
      <w:r>
        <w:t xml:space="preserve"> in</w:t>
      </w:r>
      <w:r>
        <w:rPr>
          <w:spacing w:val="-1"/>
        </w:rPr>
        <w:t xml:space="preserve"> the</w:t>
      </w:r>
      <w:r>
        <w:t xml:space="preserve"> </w:t>
      </w:r>
      <w:r>
        <w:rPr>
          <w:spacing w:val="-1"/>
        </w:rPr>
        <w:t>interview</w:t>
      </w:r>
      <w:r>
        <w:rPr>
          <w:spacing w:val="43"/>
        </w:rPr>
        <w:t xml:space="preserve"> </w:t>
      </w:r>
      <w:r>
        <w:t>in</w:t>
      </w:r>
      <w:r>
        <w:rPr>
          <w:spacing w:val="-1"/>
        </w:rPr>
        <w:t xml:space="preserve"> explaining </w:t>
      </w:r>
      <w:r>
        <w:t>his</w:t>
      </w:r>
      <w:r>
        <w:rPr>
          <w:spacing w:val="-1"/>
        </w:rPr>
        <w:t xml:space="preserve"> reasons</w:t>
      </w:r>
      <w:r>
        <w:t xml:space="preserve"> for his </w:t>
      </w:r>
      <w:r>
        <w:rPr>
          <w:spacing w:val="-1"/>
        </w:rPr>
        <w:t>fascination</w:t>
      </w:r>
      <w:r>
        <w:t xml:space="preserve"> </w:t>
      </w:r>
      <w:r>
        <w:rPr>
          <w:spacing w:val="-1"/>
        </w:rPr>
        <w:t>with Alex:</w:t>
      </w:r>
      <w:r>
        <w:t xml:space="preserve"> </w:t>
      </w:r>
      <w:r>
        <w:rPr>
          <w:spacing w:val="-1"/>
        </w:rPr>
        <w:t>"I'm</w:t>
      </w:r>
      <w:r>
        <w:rPr>
          <w:spacing w:val="43"/>
        </w:rPr>
        <w:t xml:space="preserve"> </w:t>
      </w:r>
      <w:r>
        <w:rPr>
          <w:spacing w:val="-1"/>
        </w:rPr>
        <w:t>interested</w:t>
      </w:r>
      <w:r>
        <w:t xml:space="preserve"> </w:t>
      </w:r>
      <w:r>
        <w:rPr>
          <w:spacing w:val="-1"/>
        </w:rPr>
        <w:t>in</w:t>
      </w:r>
      <w:r>
        <w:rPr>
          <w:spacing w:val="-2"/>
        </w:rPr>
        <w:t xml:space="preserve"> </w:t>
      </w:r>
      <w:r>
        <w:t xml:space="preserve">the </w:t>
      </w:r>
      <w:r>
        <w:rPr>
          <w:spacing w:val="-1"/>
        </w:rPr>
        <w:t xml:space="preserve">brutal </w:t>
      </w:r>
      <w:r>
        <w:t xml:space="preserve">and </w:t>
      </w:r>
      <w:r>
        <w:rPr>
          <w:spacing w:val="-1"/>
        </w:rPr>
        <w:t>violent</w:t>
      </w:r>
      <w:r>
        <w:rPr>
          <w:spacing w:val="-2"/>
        </w:rPr>
        <w:t xml:space="preserve"> </w:t>
      </w:r>
      <w:r>
        <w:rPr>
          <w:spacing w:val="-1"/>
        </w:rPr>
        <w:t xml:space="preserve">nature </w:t>
      </w:r>
      <w:r>
        <w:t xml:space="preserve">of </w:t>
      </w:r>
      <w:r>
        <w:rPr>
          <w:spacing w:val="-1"/>
        </w:rPr>
        <w:t>man</w:t>
      </w:r>
      <w:r>
        <w:t xml:space="preserve"> </w:t>
      </w:r>
      <w:r>
        <w:rPr>
          <w:spacing w:val="-1"/>
        </w:rPr>
        <w:t>because</w:t>
      </w:r>
      <w:r>
        <w:t xml:space="preserve"> </w:t>
      </w:r>
      <w:r>
        <w:rPr>
          <w:spacing w:val="-1"/>
        </w:rPr>
        <w:t>it's</w:t>
      </w:r>
      <w:r>
        <w:t xml:space="preserve"> a</w:t>
      </w:r>
      <w:r>
        <w:rPr>
          <w:spacing w:val="47"/>
        </w:rPr>
        <w:t xml:space="preserve"> </w:t>
      </w:r>
      <w:r>
        <w:rPr>
          <w:spacing w:val="-1"/>
        </w:rPr>
        <w:t xml:space="preserve">true picture </w:t>
      </w:r>
      <w:r>
        <w:t xml:space="preserve">of </w:t>
      </w:r>
      <w:r>
        <w:rPr>
          <w:spacing w:val="-1"/>
        </w:rPr>
        <w:t>him.</w:t>
      </w:r>
      <w:r>
        <w:t xml:space="preserve"> And</w:t>
      </w:r>
      <w:r>
        <w:rPr>
          <w:spacing w:val="-1"/>
        </w:rPr>
        <w:t xml:space="preserve"> </w:t>
      </w:r>
      <w:r>
        <w:t>any</w:t>
      </w:r>
      <w:r>
        <w:rPr>
          <w:spacing w:val="-2"/>
        </w:rPr>
        <w:t xml:space="preserve"> </w:t>
      </w:r>
      <w:r>
        <w:rPr>
          <w:spacing w:val="-1"/>
        </w:rPr>
        <w:t xml:space="preserve">attempt </w:t>
      </w:r>
      <w:r>
        <w:t xml:space="preserve">to create </w:t>
      </w:r>
      <w:r>
        <w:rPr>
          <w:spacing w:val="-1"/>
        </w:rPr>
        <w:t>social</w:t>
      </w:r>
      <w:r>
        <w:rPr>
          <w:spacing w:val="-2"/>
        </w:rPr>
        <w:t xml:space="preserve"> </w:t>
      </w:r>
      <w:r>
        <w:rPr>
          <w:spacing w:val="-1"/>
        </w:rPr>
        <w:t xml:space="preserve">institutions </w:t>
      </w:r>
      <w:r>
        <w:t>on</w:t>
      </w:r>
      <w:r>
        <w:rPr>
          <w:spacing w:val="39"/>
        </w:rPr>
        <w:t xml:space="preserve"> </w:t>
      </w:r>
      <w:r>
        <w:t xml:space="preserve">a </w:t>
      </w:r>
      <w:r>
        <w:rPr>
          <w:spacing w:val="-1"/>
        </w:rPr>
        <w:t>false</w:t>
      </w:r>
      <w:r>
        <w:t xml:space="preserve"> </w:t>
      </w:r>
      <w:r>
        <w:rPr>
          <w:spacing w:val="-1"/>
        </w:rPr>
        <w:t>view</w:t>
      </w:r>
      <w:r>
        <w:rPr>
          <w:spacing w:val="-2"/>
        </w:rPr>
        <w:t xml:space="preserve"> </w:t>
      </w:r>
      <w:r>
        <w:t>of</w:t>
      </w:r>
      <w:r>
        <w:rPr>
          <w:spacing w:val="-1"/>
        </w:rPr>
        <w:t xml:space="preserve"> </w:t>
      </w:r>
      <w:r>
        <w:t>the</w:t>
      </w:r>
      <w:r>
        <w:rPr>
          <w:spacing w:val="-1"/>
        </w:rPr>
        <w:t xml:space="preserve"> nature</w:t>
      </w:r>
      <w:r>
        <w:t xml:space="preserve"> of </w:t>
      </w:r>
      <w:r>
        <w:rPr>
          <w:spacing w:val="-1"/>
        </w:rPr>
        <w:t>man</w:t>
      </w:r>
      <w:r>
        <w:rPr>
          <w:spacing w:val="1"/>
        </w:rPr>
        <w:t xml:space="preserve"> </w:t>
      </w:r>
      <w:r>
        <w:t>is</w:t>
      </w:r>
      <w:r>
        <w:rPr>
          <w:spacing w:val="-1"/>
        </w:rPr>
        <w:t xml:space="preserve"> </w:t>
      </w:r>
      <w:r>
        <w:t>probably</w:t>
      </w:r>
      <w:r>
        <w:rPr>
          <w:spacing w:val="-2"/>
        </w:rPr>
        <w:t xml:space="preserve"> </w:t>
      </w:r>
      <w:r>
        <w:rPr>
          <w:spacing w:val="-1"/>
        </w:rPr>
        <w:t xml:space="preserve">doomed </w:t>
      </w:r>
      <w:r>
        <w:t xml:space="preserve">to </w:t>
      </w:r>
      <w:r>
        <w:rPr>
          <w:spacing w:val="-1"/>
        </w:rPr>
        <w:t>failure....</w:t>
      </w:r>
    </w:p>
    <w:p w:rsidR="00EA20B7" w:rsidRDefault="00877DD6">
      <w:pPr>
        <w:pStyle w:val="Corpodetexto"/>
        <w:spacing w:before="1"/>
        <w:ind w:right="131"/>
      </w:pPr>
      <w:r>
        <w:rPr>
          <w:spacing w:val="-1"/>
        </w:rPr>
        <w:t>The</w:t>
      </w:r>
      <w:r>
        <w:rPr>
          <w:spacing w:val="1"/>
        </w:rPr>
        <w:t xml:space="preserve"> </w:t>
      </w:r>
      <w:r>
        <w:rPr>
          <w:spacing w:val="-1"/>
        </w:rPr>
        <w:t>idea</w:t>
      </w:r>
      <w:r>
        <w:t xml:space="preserve"> </w:t>
      </w:r>
      <w:r>
        <w:rPr>
          <w:spacing w:val="-1"/>
        </w:rPr>
        <w:t>that social</w:t>
      </w:r>
      <w:r>
        <w:rPr>
          <w:spacing w:val="-2"/>
        </w:rPr>
        <w:t xml:space="preserve"> </w:t>
      </w:r>
      <w:r>
        <w:rPr>
          <w:spacing w:val="-1"/>
        </w:rPr>
        <w:t>restraints</w:t>
      </w:r>
      <w:r>
        <w:rPr>
          <w:spacing w:val="-2"/>
        </w:rPr>
        <w:t xml:space="preserve"> </w:t>
      </w:r>
      <w:r>
        <w:rPr>
          <w:spacing w:val="-1"/>
        </w:rPr>
        <w:t>are all</w:t>
      </w:r>
      <w:r>
        <w:rPr>
          <w:spacing w:val="-2"/>
        </w:rPr>
        <w:t xml:space="preserve"> </w:t>
      </w:r>
      <w:r>
        <w:rPr>
          <w:spacing w:val="-1"/>
        </w:rPr>
        <w:t>bad is based on</w:t>
      </w:r>
      <w:r>
        <w:rPr>
          <w:spacing w:val="-2"/>
        </w:rPr>
        <w:t xml:space="preserve"> </w:t>
      </w:r>
      <w:r>
        <w:t>a</w:t>
      </w:r>
      <w:r>
        <w:rPr>
          <w:spacing w:val="1"/>
        </w:rPr>
        <w:t xml:space="preserve"> </w:t>
      </w:r>
      <w:r>
        <w:rPr>
          <w:spacing w:val="-1"/>
        </w:rPr>
        <w:t>utopian</w:t>
      </w:r>
      <w:r>
        <w:rPr>
          <w:spacing w:val="-2"/>
        </w:rPr>
        <w:t xml:space="preserve"> </w:t>
      </w:r>
      <w:r>
        <w:t>and</w:t>
      </w:r>
      <w:r>
        <w:rPr>
          <w:spacing w:val="37"/>
        </w:rPr>
        <w:t xml:space="preserve"> </w:t>
      </w:r>
      <w:r>
        <w:rPr>
          <w:spacing w:val="-1"/>
        </w:rPr>
        <w:t>unrealistic</w:t>
      </w:r>
      <w:r>
        <w:t xml:space="preserve"> </w:t>
      </w:r>
      <w:r>
        <w:rPr>
          <w:spacing w:val="-1"/>
        </w:rPr>
        <w:t xml:space="preserve">vision </w:t>
      </w:r>
      <w:r>
        <w:t xml:space="preserve">of </w:t>
      </w:r>
      <w:r>
        <w:rPr>
          <w:spacing w:val="-1"/>
        </w:rPr>
        <w:t>man."</w:t>
      </w:r>
    </w:p>
    <w:p w:rsidR="00EA20B7" w:rsidRDefault="00877DD6">
      <w:pPr>
        <w:pStyle w:val="Corpodetexto"/>
        <w:ind w:right="105"/>
      </w:pPr>
      <w:r>
        <w:rPr>
          <w:spacing w:val="-1"/>
        </w:rPr>
        <w:t>Kubrick</w:t>
      </w:r>
      <w:r>
        <w:rPr>
          <w:spacing w:val="1"/>
        </w:rPr>
        <w:t xml:space="preserve"> </w:t>
      </w:r>
      <w:r>
        <w:rPr>
          <w:spacing w:val="-1"/>
        </w:rPr>
        <w:t>is</w:t>
      </w:r>
      <w:r>
        <w:rPr>
          <w:spacing w:val="-2"/>
        </w:rPr>
        <w:t xml:space="preserve"> </w:t>
      </w:r>
      <w:r>
        <w:rPr>
          <w:spacing w:val="-1"/>
        </w:rPr>
        <w:t>expressing</w:t>
      </w:r>
      <w:r>
        <w:rPr>
          <w:spacing w:val="-2"/>
        </w:rPr>
        <w:t xml:space="preserve"> </w:t>
      </w:r>
      <w:r>
        <w:rPr>
          <w:spacing w:val="-1"/>
        </w:rPr>
        <w:t>an idea here</w:t>
      </w:r>
      <w:r>
        <w:t xml:space="preserve"> </w:t>
      </w:r>
      <w:r>
        <w:rPr>
          <w:spacing w:val="-1"/>
        </w:rPr>
        <w:t>that</w:t>
      </w:r>
      <w:r>
        <w:t xml:space="preserve"> </w:t>
      </w:r>
      <w:r>
        <w:rPr>
          <w:spacing w:val="-1"/>
        </w:rPr>
        <w:t>accords</w:t>
      </w:r>
      <w:r>
        <w:rPr>
          <w:spacing w:val="-2"/>
        </w:rPr>
        <w:t xml:space="preserve"> </w:t>
      </w:r>
      <w:r>
        <w:rPr>
          <w:spacing w:val="-1"/>
        </w:rPr>
        <w:t>with</w:t>
      </w:r>
      <w:r>
        <w:t xml:space="preserve"> </w:t>
      </w:r>
      <w:r>
        <w:rPr>
          <w:spacing w:val="-1"/>
        </w:rPr>
        <w:t>Sowell's[16]</w:t>
      </w:r>
      <w:r>
        <w:rPr>
          <w:spacing w:val="26"/>
        </w:rPr>
        <w:t xml:space="preserve"> </w:t>
      </w:r>
      <w:r>
        <w:rPr>
          <w:spacing w:val="-1"/>
        </w:rPr>
        <w:t xml:space="preserve">description </w:t>
      </w:r>
      <w:r>
        <w:t>of</w:t>
      </w:r>
      <w:r>
        <w:rPr>
          <w:spacing w:val="-1"/>
        </w:rPr>
        <w:t xml:space="preserve"> </w:t>
      </w:r>
      <w:r>
        <w:t xml:space="preserve">the </w:t>
      </w:r>
      <w:r>
        <w:rPr>
          <w:spacing w:val="-1"/>
        </w:rPr>
        <w:t>"constrained"</w:t>
      </w:r>
      <w:r>
        <w:rPr>
          <w:spacing w:val="-3"/>
        </w:rPr>
        <w:t xml:space="preserve"> </w:t>
      </w:r>
      <w:r>
        <w:t>view</w:t>
      </w:r>
      <w:r>
        <w:rPr>
          <w:spacing w:val="-2"/>
        </w:rPr>
        <w:t xml:space="preserve"> </w:t>
      </w:r>
      <w:r>
        <w:t xml:space="preserve">of </w:t>
      </w:r>
      <w:r>
        <w:rPr>
          <w:spacing w:val="-1"/>
        </w:rPr>
        <w:t>human</w:t>
      </w:r>
      <w:r>
        <w:t xml:space="preserve"> </w:t>
      </w:r>
      <w:r>
        <w:rPr>
          <w:spacing w:val="-1"/>
        </w:rPr>
        <w:t>nat</w:t>
      </w:r>
      <w:r>
        <w:rPr>
          <w:spacing w:val="-1"/>
        </w:rPr>
        <w:t>ure</w:t>
      </w:r>
      <w:r>
        <w:t xml:space="preserve"> </w:t>
      </w:r>
      <w:r>
        <w:rPr>
          <w:spacing w:val="-1"/>
        </w:rPr>
        <w:t>which</w:t>
      </w:r>
      <w:r>
        <w:t xml:space="preserve"> </w:t>
      </w:r>
      <w:r>
        <w:rPr>
          <w:spacing w:val="-1"/>
        </w:rPr>
        <w:t>posits</w:t>
      </w:r>
      <w:r>
        <w:rPr>
          <w:spacing w:val="49"/>
        </w:rPr>
        <w:t xml:space="preserve"> </w:t>
      </w:r>
      <w:r>
        <w:rPr>
          <w:spacing w:val="-1"/>
        </w:rPr>
        <w:t>that</w:t>
      </w:r>
      <w:r>
        <w:t xml:space="preserve"> </w:t>
      </w:r>
      <w:r>
        <w:rPr>
          <w:spacing w:val="-1"/>
        </w:rPr>
        <w:t>it</w:t>
      </w:r>
      <w:r>
        <w:rPr>
          <w:spacing w:val="1"/>
        </w:rPr>
        <w:t xml:space="preserve"> </w:t>
      </w:r>
      <w:r>
        <w:rPr>
          <w:spacing w:val="-1"/>
        </w:rPr>
        <w:t>is</w:t>
      </w:r>
      <w:r>
        <w:t xml:space="preserve"> </w:t>
      </w:r>
      <w:r>
        <w:rPr>
          <w:spacing w:val="-2"/>
        </w:rPr>
        <w:t>flawed</w:t>
      </w:r>
      <w:r>
        <w:t xml:space="preserve"> </w:t>
      </w:r>
      <w:r>
        <w:rPr>
          <w:spacing w:val="-1"/>
        </w:rPr>
        <w:t>and</w:t>
      </w:r>
      <w:r>
        <w:t xml:space="preserve"> </w:t>
      </w:r>
      <w:r>
        <w:rPr>
          <w:spacing w:val="-1"/>
        </w:rPr>
        <w:t>largely</w:t>
      </w:r>
      <w:r>
        <w:rPr>
          <w:spacing w:val="-2"/>
        </w:rPr>
        <w:t xml:space="preserve"> </w:t>
      </w:r>
      <w:r>
        <w:rPr>
          <w:spacing w:val="-1"/>
        </w:rPr>
        <w:t>fixed,</w:t>
      </w:r>
      <w:r>
        <w:t xml:space="preserve"> </w:t>
      </w:r>
      <w:r>
        <w:rPr>
          <w:spacing w:val="-1"/>
        </w:rPr>
        <w:t>and that efforts to</w:t>
      </w:r>
      <w:r>
        <w:t xml:space="preserve"> </w:t>
      </w:r>
      <w:r>
        <w:rPr>
          <w:spacing w:val="-1"/>
        </w:rPr>
        <w:t>build</w:t>
      </w:r>
      <w:r>
        <w:rPr>
          <w:spacing w:val="1"/>
        </w:rPr>
        <w:t xml:space="preserve"> </w:t>
      </w:r>
      <w:r>
        <w:rPr>
          <w:spacing w:val="-2"/>
        </w:rPr>
        <w:t>utopias</w:t>
      </w:r>
      <w:r>
        <w:rPr>
          <w:spacing w:val="50"/>
        </w:rPr>
        <w:t xml:space="preserve"> </w:t>
      </w:r>
      <w:r>
        <w:rPr>
          <w:spacing w:val="-1"/>
        </w:rPr>
        <w:t>will</w:t>
      </w:r>
      <w:r>
        <w:t xml:space="preserve"> </w:t>
      </w:r>
      <w:r>
        <w:rPr>
          <w:spacing w:val="-1"/>
        </w:rPr>
        <w:t>invariably</w:t>
      </w:r>
      <w:r>
        <w:rPr>
          <w:spacing w:val="-2"/>
        </w:rPr>
        <w:t xml:space="preserve"> </w:t>
      </w:r>
      <w:r>
        <w:rPr>
          <w:spacing w:val="-1"/>
        </w:rPr>
        <w:t>founder</w:t>
      </w:r>
      <w:r>
        <w:rPr>
          <w:spacing w:val="-2"/>
        </w:rPr>
        <w:t xml:space="preserve"> </w:t>
      </w:r>
      <w:r>
        <w:rPr>
          <w:spacing w:val="-1"/>
        </w:rPr>
        <w:t>on</w:t>
      </w:r>
      <w:r>
        <w:rPr>
          <w:spacing w:val="-2"/>
        </w:rPr>
        <w:t xml:space="preserve"> </w:t>
      </w:r>
      <w:r>
        <w:rPr>
          <w:spacing w:val="-1"/>
        </w:rPr>
        <w:t>the</w:t>
      </w:r>
      <w:r>
        <w:t xml:space="preserve"> </w:t>
      </w:r>
      <w:r>
        <w:rPr>
          <w:spacing w:val="-1"/>
        </w:rPr>
        <w:t>rocks</w:t>
      </w:r>
      <w:r>
        <w:rPr>
          <w:spacing w:val="-2"/>
        </w:rPr>
        <w:t xml:space="preserve"> </w:t>
      </w:r>
      <w:r>
        <w:rPr>
          <w:spacing w:val="-1"/>
        </w:rPr>
        <w:t>of</w:t>
      </w:r>
      <w:r>
        <w:t xml:space="preserve"> </w:t>
      </w:r>
      <w:r>
        <w:rPr>
          <w:spacing w:val="-1"/>
        </w:rPr>
        <w:t>human</w:t>
      </w:r>
      <w:r>
        <w:t xml:space="preserve"> </w:t>
      </w:r>
      <w:r>
        <w:rPr>
          <w:spacing w:val="-1"/>
        </w:rPr>
        <w:t>failings</w:t>
      </w:r>
      <w:r>
        <w:rPr>
          <w:spacing w:val="-2"/>
        </w:rPr>
        <w:t xml:space="preserve"> </w:t>
      </w:r>
      <w:r>
        <w:rPr>
          <w:spacing w:val="-1"/>
        </w:rPr>
        <w:t>and</w:t>
      </w:r>
      <w:r>
        <w:t xml:space="preserve"> </w:t>
      </w:r>
      <w:r>
        <w:rPr>
          <w:spacing w:val="-2"/>
        </w:rPr>
        <w:t>will</w:t>
      </w:r>
      <w:r>
        <w:rPr>
          <w:spacing w:val="34"/>
        </w:rPr>
        <w:t xml:space="preserve"> </w:t>
      </w:r>
      <w:r>
        <w:rPr>
          <w:spacing w:val="-1"/>
        </w:rPr>
        <w:t>reflect the</w:t>
      </w:r>
      <w:r>
        <w:t xml:space="preserve"> </w:t>
      </w:r>
      <w:r>
        <w:rPr>
          <w:spacing w:val="-1"/>
        </w:rPr>
        <w:t>imperfections</w:t>
      </w:r>
      <w:r>
        <w:t xml:space="preserve"> of</w:t>
      </w:r>
      <w:r>
        <w:rPr>
          <w:spacing w:val="-1"/>
        </w:rPr>
        <w:t xml:space="preserve"> their</w:t>
      </w:r>
      <w:r>
        <w:t xml:space="preserve"> </w:t>
      </w:r>
      <w:r>
        <w:rPr>
          <w:spacing w:val="-1"/>
        </w:rPr>
        <w:t>builders.</w:t>
      </w:r>
      <w:r>
        <w:t xml:space="preserve"> </w:t>
      </w:r>
      <w:r>
        <w:rPr>
          <w:spacing w:val="-1"/>
        </w:rPr>
        <w:t xml:space="preserve">Variations </w:t>
      </w:r>
      <w:r>
        <w:t>on</w:t>
      </w:r>
      <w:r>
        <w:rPr>
          <w:spacing w:val="-1"/>
        </w:rPr>
        <w:t xml:space="preserve"> this</w:t>
      </w:r>
      <w:r>
        <w:rPr>
          <w:spacing w:val="-2"/>
        </w:rPr>
        <w:t xml:space="preserve"> </w:t>
      </w:r>
      <w:r>
        <w:t>view</w:t>
      </w:r>
      <w:r>
        <w:rPr>
          <w:spacing w:val="55"/>
        </w:rPr>
        <w:t xml:space="preserve"> </w:t>
      </w:r>
      <w:r>
        <w:t xml:space="preserve">have </w:t>
      </w:r>
      <w:r>
        <w:rPr>
          <w:spacing w:val="-1"/>
        </w:rPr>
        <w:t>been</w:t>
      </w:r>
      <w:r>
        <w:t xml:space="preserve"> held by</w:t>
      </w:r>
      <w:r>
        <w:rPr>
          <w:spacing w:val="-2"/>
        </w:rPr>
        <w:t xml:space="preserve"> </w:t>
      </w:r>
      <w:r>
        <w:rPr>
          <w:spacing w:val="-1"/>
        </w:rPr>
        <w:t>such historical</w:t>
      </w:r>
      <w:r>
        <w:t xml:space="preserve"> </w:t>
      </w:r>
      <w:r>
        <w:rPr>
          <w:spacing w:val="-1"/>
        </w:rPr>
        <w:t xml:space="preserve">figures </w:t>
      </w:r>
      <w:r>
        <w:t>as</w:t>
      </w:r>
      <w:r>
        <w:rPr>
          <w:spacing w:val="-1"/>
        </w:rPr>
        <w:t xml:space="preserve"> Adam</w:t>
      </w:r>
      <w:r>
        <w:rPr>
          <w:spacing w:val="-2"/>
        </w:rPr>
        <w:t xml:space="preserve"> </w:t>
      </w:r>
      <w:r>
        <w:t>Smith,</w:t>
      </w:r>
      <w:r>
        <w:rPr>
          <w:spacing w:val="-1"/>
        </w:rPr>
        <w:t xml:space="preserve"> Alexander</w:t>
      </w:r>
      <w:r>
        <w:rPr>
          <w:spacing w:val="47"/>
        </w:rPr>
        <w:t xml:space="preserve"> </w:t>
      </w:r>
      <w:r>
        <w:rPr>
          <w:spacing w:val="-1"/>
        </w:rPr>
        <w:t>Hamilton,</w:t>
      </w:r>
      <w:r>
        <w:t xml:space="preserve"> </w:t>
      </w:r>
      <w:r>
        <w:rPr>
          <w:spacing w:val="-2"/>
        </w:rPr>
        <w:t>Edmund</w:t>
      </w:r>
      <w:r>
        <w:t xml:space="preserve"> </w:t>
      </w:r>
      <w:r>
        <w:rPr>
          <w:spacing w:val="-1"/>
        </w:rPr>
        <w:t>Burke, Thomas</w:t>
      </w:r>
      <w:r>
        <w:t xml:space="preserve"> </w:t>
      </w:r>
      <w:r>
        <w:rPr>
          <w:spacing w:val="-1"/>
        </w:rPr>
        <w:t>Hobbes,</w:t>
      </w:r>
      <w:r>
        <w:t xml:space="preserve"> </w:t>
      </w:r>
      <w:r>
        <w:rPr>
          <w:spacing w:val="-1"/>
        </w:rPr>
        <w:t>Oliver</w:t>
      </w:r>
      <w:r>
        <w:rPr>
          <w:spacing w:val="-3"/>
        </w:rPr>
        <w:t xml:space="preserve"> </w:t>
      </w:r>
      <w:r>
        <w:rPr>
          <w:spacing w:val="-1"/>
        </w:rPr>
        <w:t>Wendell</w:t>
      </w:r>
      <w:r>
        <w:rPr>
          <w:spacing w:val="-2"/>
        </w:rPr>
        <w:t xml:space="preserve"> </w:t>
      </w:r>
      <w:r>
        <w:rPr>
          <w:spacing w:val="-1"/>
        </w:rPr>
        <w:t>Holmes,</w:t>
      </w:r>
      <w:r>
        <w:rPr>
          <w:spacing w:val="30"/>
        </w:rPr>
        <w:t xml:space="preserve"> </w:t>
      </w:r>
      <w:r>
        <w:rPr>
          <w:spacing w:val="-1"/>
        </w:rPr>
        <w:t xml:space="preserve">Friedrich Hayek, </w:t>
      </w:r>
      <w:r>
        <w:t xml:space="preserve">and </w:t>
      </w:r>
      <w:r>
        <w:rPr>
          <w:spacing w:val="-1"/>
        </w:rPr>
        <w:t>Milton Friedman.</w:t>
      </w:r>
      <w:r>
        <w:t xml:space="preserve"> </w:t>
      </w:r>
      <w:r>
        <w:rPr>
          <w:spacing w:val="-1"/>
        </w:rPr>
        <w:t>The</w:t>
      </w:r>
      <w:r>
        <w:t xml:space="preserve"> </w:t>
      </w:r>
      <w:r>
        <w:rPr>
          <w:spacing w:val="-1"/>
        </w:rPr>
        <w:t>opposing</w:t>
      </w:r>
      <w:r>
        <w:t xml:space="preserve"> </w:t>
      </w:r>
      <w:r>
        <w:rPr>
          <w:spacing w:val="-1"/>
        </w:rPr>
        <w:t>view,</w:t>
      </w:r>
      <w:r>
        <w:t xml:space="preserve"> that </w:t>
      </w:r>
      <w:r>
        <w:rPr>
          <w:spacing w:val="-1"/>
        </w:rPr>
        <w:t>man</w:t>
      </w:r>
      <w:r>
        <w:rPr>
          <w:spacing w:val="45"/>
        </w:rPr>
        <w:t xml:space="preserve"> </w:t>
      </w:r>
      <w:r>
        <w:t xml:space="preserve">is (at </w:t>
      </w:r>
      <w:r>
        <w:rPr>
          <w:spacing w:val="-1"/>
        </w:rPr>
        <w:t>least</w:t>
      </w:r>
      <w:r>
        <w:t xml:space="preserve"> </w:t>
      </w:r>
      <w:r>
        <w:rPr>
          <w:spacing w:val="-1"/>
        </w:rPr>
        <w:t>somewhat)</w:t>
      </w:r>
      <w:r>
        <w:t xml:space="preserve"> </w:t>
      </w:r>
      <w:r>
        <w:rPr>
          <w:spacing w:val="-1"/>
        </w:rPr>
        <w:t xml:space="preserve">perfectible, </w:t>
      </w:r>
      <w:r>
        <w:t>or</w:t>
      </w:r>
      <w:r>
        <w:rPr>
          <w:spacing w:val="-1"/>
        </w:rPr>
        <w:t xml:space="preserve"> that the evil</w:t>
      </w:r>
      <w:r>
        <w:t xml:space="preserve"> in</w:t>
      </w:r>
      <w:r>
        <w:rPr>
          <w:spacing w:val="-1"/>
        </w:rPr>
        <w:t xml:space="preserve"> the</w:t>
      </w:r>
      <w:r>
        <w:t xml:space="preserve"> </w:t>
      </w:r>
      <w:r>
        <w:rPr>
          <w:spacing w:val="-1"/>
        </w:rPr>
        <w:t>world</w:t>
      </w:r>
      <w:r>
        <w:t xml:space="preserve"> is</w:t>
      </w:r>
      <w:r>
        <w:rPr>
          <w:spacing w:val="35"/>
        </w:rPr>
        <w:t xml:space="preserve"> </w:t>
      </w:r>
      <w:r>
        <w:rPr>
          <w:spacing w:val="-1"/>
        </w:rPr>
        <w:t>mainly</w:t>
      </w:r>
      <w:r>
        <w:rPr>
          <w:spacing w:val="-2"/>
        </w:rPr>
        <w:t xml:space="preserve"> </w:t>
      </w:r>
      <w:r>
        <w:t xml:space="preserve">the </w:t>
      </w:r>
      <w:r>
        <w:rPr>
          <w:spacing w:val="-1"/>
        </w:rPr>
        <w:t>result</w:t>
      </w:r>
      <w:r>
        <w:t xml:space="preserve"> </w:t>
      </w:r>
      <w:r>
        <w:rPr>
          <w:spacing w:val="-1"/>
        </w:rPr>
        <w:t>of</w:t>
      </w:r>
      <w:r>
        <w:t xml:space="preserve"> </w:t>
      </w:r>
      <w:r>
        <w:rPr>
          <w:spacing w:val="-1"/>
        </w:rPr>
        <w:t>bad social</w:t>
      </w:r>
      <w:r>
        <w:t xml:space="preserve"> </w:t>
      </w:r>
      <w:r>
        <w:rPr>
          <w:spacing w:val="-1"/>
        </w:rPr>
        <w:t>institutions</w:t>
      </w:r>
      <w:r>
        <w:rPr>
          <w:spacing w:val="-2"/>
        </w:rPr>
        <w:t xml:space="preserve"> </w:t>
      </w:r>
      <w:r>
        <w:rPr>
          <w:spacing w:val="-1"/>
        </w:rPr>
        <w:t>has been the</w:t>
      </w:r>
      <w:r>
        <w:t xml:space="preserve"> </w:t>
      </w:r>
      <w:r>
        <w:rPr>
          <w:spacing w:val="-1"/>
        </w:rPr>
        <w:t>view</w:t>
      </w:r>
      <w:r>
        <w:rPr>
          <w:spacing w:val="-2"/>
        </w:rPr>
        <w:t xml:space="preserve"> </w:t>
      </w:r>
      <w:r>
        <w:rPr>
          <w:spacing w:val="-1"/>
        </w:rPr>
        <w:t>of</w:t>
      </w:r>
      <w:r>
        <w:rPr>
          <w:spacing w:val="24"/>
        </w:rPr>
        <w:t xml:space="preserve"> </w:t>
      </w:r>
      <w:r>
        <w:rPr>
          <w:spacing w:val="-2"/>
        </w:rPr>
        <w:t>Godwin,</w:t>
      </w:r>
      <w:r>
        <w:rPr>
          <w:spacing w:val="1"/>
        </w:rPr>
        <w:t xml:space="preserve"> </w:t>
      </w:r>
      <w:r>
        <w:rPr>
          <w:spacing w:val="-1"/>
        </w:rPr>
        <w:t>Rousseau,</w:t>
      </w:r>
      <w:r>
        <w:t xml:space="preserve"> John </w:t>
      </w:r>
      <w:r>
        <w:rPr>
          <w:spacing w:val="-1"/>
        </w:rPr>
        <w:t>Stuart</w:t>
      </w:r>
      <w:r>
        <w:t xml:space="preserve"> </w:t>
      </w:r>
      <w:r>
        <w:rPr>
          <w:spacing w:val="-1"/>
        </w:rPr>
        <w:t>Mill,</w:t>
      </w:r>
      <w:r>
        <w:rPr>
          <w:spacing w:val="1"/>
        </w:rPr>
        <w:t xml:space="preserve"> </w:t>
      </w:r>
      <w:r>
        <w:rPr>
          <w:spacing w:val="-1"/>
        </w:rPr>
        <w:t>Thomas</w:t>
      </w:r>
      <w:r>
        <w:rPr>
          <w:spacing w:val="1"/>
        </w:rPr>
        <w:t xml:space="preserve"> </w:t>
      </w:r>
      <w:r>
        <w:rPr>
          <w:spacing w:val="-1"/>
        </w:rPr>
        <w:t>Paine,</w:t>
      </w:r>
      <w:r>
        <w:t xml:space="preserve"> </w:t>
      </w:r>
      <w:r>
        <w:rPr>
          <w:spacing w:val="-1"/>
        </w:rPr>
        <w:t>Jefferson,</w:t>
      </w:r>
      <w:r>
        <w:rPr>
          <w:spacing w:val="29"/>
        </w:rPr>
        <w:t xml:space="preserve"> </w:t>
      </w:r>
      <w:r>
        <w:rPr>
          <w:spacing w:val="-1"/>
        </w:rPr>
        <w:t>Voltaire,</w:t>
      </w:r>
      <w:r>
        <w:t xml:space="preserve"> </w:t>
      </w:r>
      <w:r>
        <w:rPr>
          <w:spacing w:val="-1"/>
        </w:rPr>
        <w:t>Ronald</w:t>
      </w:r>
      <w:r>
        <w:t xml:space="preserve"> </w:t>
      </w:r>
      <w:r>
        <w:rPr>
          <w:spacing w:val="-1"/>
        </w:rPr>
        <w:t>Dworkin,</w:t>
      </w:r>
      <w:r>
        <w:t xml:space="preserve"> </w:t>
      </w:r>
      <w:r>
        <w:rPr>
          <w:spacing w:val="-1"/>
        </w:rPr>
        <w:t>and John</w:t>
      </w:r>
      <w:r>
        <w:rPr>
          <w:spacing w:val="-2"/>
        </w:rPr>
        <w:t xml:space="preserve"> </w:t>
      </w:r>
      <w:r>
        <w:rPr>
          <w:spacing w:val="-1"/>
        </w:rPr>
        <w:t>Kenneth</w:t>
      </w:r>
      <w:r>
        <w:rPr>
          <w:spacing w:val="-2"/>
        </w:rPr>
        <w:t xml:space="preserve"> </w:t>
      </w:r>
      <w:r>
        <w:rPr>
          <w:spacing w:val="-1"/>
        </w:rPr>
        <w:t>Galbraith.</w:t>
      </w:r>
      <w:r>
        <w:t xml:space="preserve"> </w:t>
      </w:r>
      <w:r>
        <w:rPr>
          <w:spacing w:val="-1"/>
        </w:rPr>
        <w:t>The</w:t>
      </w:r>
      <w:r>
        <w:rPr>
          <w:spacing w:val="31"/>
        </w:rPr>
        <w:t xml:space="preserve"> </w:t>
      </w:r>
      <w:r>
        <w:rPr>
          <w:spacing w:val="-1"/>
        </w:rPr>
        <w:t xml:space="preserve">constrained </w:t>
      </w:r>
      <w:r>
        <w:t>vision has</w:t>
      </w:r>
      <w:r>
        <w:rPr>
          <w:spacing w:val="-2"/>
        </w:rPr>
        <w:t xml:space="preserve"> </w:t>
      </w:r>
      <w:r>
        <w:rPr>
          <w:spacing w:val="-1"/>
        </w:rPr>
        <w:t>been characterized</w:t>
      </w:r>
      <w:r>
        <w:rPr>
          <w:spacing w:val="-3"/>
        </w:rPr>
        <w:t xml:space="preserve"> </w:t>
      </w:r>
      <w:r>
        <w:t>as</w:t>
      </w:r>
      <w:r>
        <w:rPr>
          <w:spacing w:val="-1"/>
        </w:rPr>
        <w:t xml:space="preserve"> cynical, conservative,</w:t>
      </w:r>
      <w:r>
        <w:rPr>
          <w:spacing w:val="65"/>
        </w:rPr>
        <w:t xml:space="preserve"> </w:t>
      </w:r>
      <w:r>
        <w:rPr>
          <w:spacing w:val="-1"/>
        </w:rPr>
        <w:t xml:space="preserve">pessimistic, </w:t>
      </w:r>
      <w:r>
        <w:t>as</w:t>
      </w:r>
      <w:r>
        <w:rPr>
          <w:spacing w:val="-1"/>
        </w:rPr>
        <w:t xml:space="preserve"> opposed</w:t>
      </w:r>
      <w:r>
        <w:rPr>
          <w:spacing w:val="-2"/>
        </w:rPr>
        <w:t xml:space="preserve"> </w:t>
      </w:r>
      <w:r>
        <w:t>to</w:t>
      </w:r>
      <w:r>
        <w:rPr>
          <w:spacing w:val="-2"/>
        </w:rPr>
        <w:t xml:space="preserve"> </w:t>
      </w:r>
      <w:r>
        <w:rPr>
          <w:spacing w:val="-1"/>
        </w:rPr>
        <w:t>the</w:t>
      </w:r>
      <w:r>
        <w:t xml:space="preserve"> </w:t>
      </w:r>
      <w:r>
        <w:rPr>
          <w:spacing w:val="-1"/>
        </w:rPr>
        <w:t>romantic, liberal, optimistic,</w:t>
      </w:r>
      <w:r>
        <w:rPr>
          <w:spacing w:val="43"/>
        </w:rPr>
        <w:t xml:space="preserve"> </w:t>
      </w:r>
      <w:r>
        <w:rPr>
          <w:spacing w:val="-1"/>
        </w:rPr>
        <w:t>idealistic</w:t>
      </w:r>
      <w:r>
        <w:t xml:space="preserve"> </w:t>
      </w:r>
      <w:r>
        <w:rPr>
          <w:spacing w:val="-1"/>
        </w:rPr>
        <w:t xml:space="preserve">unconstrained </w:t>
      </w:r>
      <w:r>
        <w:t>vision</w:t>
      </w:r>
      <w:r>
        <w:rPr>
          <w:spacing w:val="-1"/>
        </w:rPr>
        <w:t xml:space="preserve"> </w:t>
      </w:r>
      <w:r>
        <w:t xml:space="preserve">of </w:t>
      </w:r>
      <w:r>
        <w:rPr>
          <w:spacing w:val="-1"/>
        </w:rPr>
        <w:t>man.</w:t>
      </w:r>
      <w:r>
        <w:t xml:space="preserve"> </w:t>
      </w:r>
      <w:r>
        <w:rPr>
          <w:spacing w:val="-1"/>
        </w:rPr>
        <w:t>Sowell</w:t>
      </w:r>
      <w:r>
        <w:t xml:space="preserve"> points</w:t>
      </w:r>
      <w:r>
        <w:rPr>
          <w:spacing w:val="-1"/>
        </w:rPr>
        <w:t xml:space="preserve"> out </w:t>
      </w:r>
      <w:r>
        <w:t>that</w:t>
      </w:r>
      <w:r>
        <w:rPr>
          <w:spacing w:val="-1"/>
        </w:rPr>
        <w:t xml:space="preserve"> </w:t>
      </w:r>
      <w:r>
        <w:t>the</w:t>
      </w:r>
      <w:r>
        <w:rPr>
          <w:spacing w:val="35"/>
        </w:rPr>
        <w:t xml:space="preserve"> </w:t>
      </w:r>
      <w:r>
        <w:rPr>
          <w:spacing w:val="-1"/>
        </w:rPr>
        <w:t>person's</w:t>
      </w:r>
      <w:r>
        <w:t xml:space="preserve"> view</w:t>
      </w:r>
      <w:r>
        <w:rPr>
          <w:spacing w:val="-2"/>
        </w:rPr>
        <w:t xml:space="preserve"> </w:t>
      </w:r>
      <w:r>
        <w:t xml:space="preserve">of </w:t>
      </w:r>
      <w:r>
        <w:rPr>
          <w:spacing w:val="-1"/>
        </w:rPr>
        <w:t>human</w:t>
      </w:r>
      <w:r>
        <w:t xml:space="preserve"> </w:t>
      </w:r>
      <w:r>
        <w:rPr>
          <w:spacing w:val="-1"/>
        </w:rPr>
        <w:t xml:space="preserve">nature often serves </w:t>
      </w:r>
      <w:r>
        <w:t>as</w:t>
      </w:r>
      <w:r>
        <w:rPr>
          <w:spacing w:val="-3"/>
        </w:rPr>
        <w:t xml:space="preserve"> </w:t>
      </w:r>
      <w:r>
        <w:t>a</w:t>
      </w:r>
      <w:r>
        <w:rPr>
          <w:spacing w:val="-1"/>
        </w:rPr>
        <w:t xml:space="preserve"> litmus</w:t>
      </w:r>
      <w:r>
        <w:t xml:space="preserve"> </w:t>
      </w:r>
      <w:r>
        <w:rPr>
          <w:spacing w:val="-1"/>
        </w:rPr>
        <w:t>test that</w:t>
      </w:r>
      <w:r>
        <w:t xml:space="preserve"> can</w:t>
      </w:r>
      <w:r>
        <w:rPr>
          <w:spacing w:val="41"/>
        </w:rPr>
        <w:t xml:space="preserve"> </w:t>
      </w:r>
      <w:r>
        <w:rPr>
          <w:spacing w:val="-1"/>
        </w:rPr>
        <w:t>predict</w:t>
      </w:r>
      <w:r>
        <w:rPr>
          <w:spacing w:val="1"/>
        </w:rPr>
        <w:t xml:space="preserve"> </w:t>
      </w:r>
      <w:r>
        <w:rPr>
          <w:spacing w:val="-2"/>
        </w:rPr>
        <w:t>which</w:t>
      </w:r>
      <w:r>
        <w:t xml:space="preserve"> </w:t>
      </w:r>
      <w:r>
        <w:rPr>
          <w:spacing w:val="-1"/>
        </w:rPr>
        <w:t>side</w:t>
      </w:r>
      <w:r>
        <w:t xml:space="preserve"> </w:t>
      </w:r>
      <w:r>
        <w:rPr>
          <w:spacing w:val="-1"/>
        </w:rPr>
        <w:t>of</w:t>
      </w:r>
      <w:r>
        <w:rPr>
          <w:spacing w:val="-2"/>
        </w:rPr>
        <w:t xml:space="preserve"> </w:t>
      </w:r>
      <w:r>
        <w:t xml:space="preserve">a </w:t>
      </w:r>
      <w:r>
        <w:rPr>
          <w:spacing w:val="-1"/>
        </w:rPr>
        <w:t>given</w:t>
      </w:r>
      <w:r>
        <w:t xml:space="preserve"> </w:t>
      </w:r>
      <w:r>
        <w:rPr>
          <w:spacing w:val="-1"/>
        </w:rPr>
        <w:t>controversy</w:t>
      </w:r>
      <w:r>
        <w:rPr>
          <w:spacing w:val="-3"/>
        </w:rPr>
        <w:t xml:space="preserve"> </w:t>
      </w:r>
      <w:r>
        <w:t xml:space="preserve">the </w:t>
      </w:r>
      <w:r>
        <w:rPr>
          <w:spacing w:val="-1"/>
        </w:rPr>
        <w:t>person</w:t>
      </w:r>
      <w:r>
        <w:rPr>
          <w:spacing w:val="1"/>
        </w:rPr>
        <w:t xml:space="preserve"> </w:t>
      </w:r>
      <w:r>
        <w:rPr>
          <w:spacing w:val="-2"/>
        </w:rPr>
        <w:t>will</w:t>
      </w:r>
      <w:r>
        <w:t xml:space="preserve"> </w:t>
      </w:r>
      <w:r>
        <w:rPr>
          <w:spacing w:val="-1"/>
        </w:rPr>
        <w:t>come down</w:t>
      </w:r>
      <w:r>
        <w:rPr>
          <w:spacing w:val="37"/>
        </w:rPr>
        <w:t xml:space="preserve"> </w:t>
      </w:r>
      <w:r>
        <w:rPr>
          <w:spacing w:val="-1"/>
        </w:rPr>
        <w:t>on,</w:t>
      </w:r>
      <w:r>
        <w:rPr>
          <w:spacing w:val="1"/>
        </w:rPr>
        <w:t xml:space="preserve"> </w:t>
      </w:r>
      <w:r>
        <w:rPr>
          <w:spacing w:val="-2"/>
        </w:rPr>
        <w:t>with</w:t>
      </w:r>
      <w:r>
        <w:t xml:space="preserve"> </w:t>
      </w:r>
      <w:r>
        <w:rPr>
          <w:spacing w:val="-1"/>
        </w:rPr>
        <w:t>holders</w:t>
      </w:r>
      <w:r>
        <w:rPr>
          <w:spacing w:val="-2"/>
        </w:rPr>
        <w:t xml:space="preserve"> </w:t>
      </w:r>
      <w:r>
        <w:rPr>
          <w:spacing w:val="-1"/>
        </w:rPr>
        <w:t>of</w:t>
      </w:r>
      <w:r>
        <w:rPr>
          <w:spacing w:val="-2"/>
        </w:rPr>
        <w:t xml:space="preserve"> </w:t>
      </w:r>
      <w:r>
        <w:t xml:space="preserve">the </w:t>
      </w:r>
      <w:r>
        <w:rPr>
          <w:spacing w:val="-1"/>
        </w:rPr>
        <w:t>constrained</w:t>
      </w:r>
      <w:r>
        <w:t xml:space="preserve"> </w:t>
      </w:r>
      <w:r>
        <w:rPr>
          <w:spacing w:val="-1"/>
        </w:rPr>
        <w:t>vision</w:t>
      </w:r>
      <w:r>
        <w:rPr>
          <w:spacing w:val="-2"/>
        </w:rPr>
        <w:t xml:space="preserve"> </w:t>
      </w:r>
      <w:r>
        <w:rPr>
          <w:spacing w:val="-1"/>
        </w:rPr>
        <w:t>opposing</w:t>
      </w:r>
      <w:r>
        <w:t xml:space="preserve"> </w:t>
      </w:r>
      <w:r>
        <w:rPr>
          <w:spacing w:val="-1"/>
        </w:rPr>
        <w:t>holders</w:t>
      </w:r>
      <w:r>
        <w:t xml:space="preserve"> </w:t>
      </w:r>
      <w:r>
        <w:rPr>
          <w:spacing w:val="3"/>
        </w:rPr>
        <w:t xml:space="preserve">          </w:t>
      </w:r>
      <w:r>
        <w:rPr>
          <w:spacing w:val="-1"/>
        </w:rPr>
        <w:t>of the</w:t>
      </w:r>
      <w:r>
        <w:rPr>
          <w:spacing w:val="1"/>
        </w:rPr>
        <w:t xml:space="preserve"> </w:t>
      </w:r>
      <w:r>
        <w:rPr>
          <w:spacing w:val="-1"/>
        </w:rPr>
        <w:t>unconstrained</w:t>
      </w:r>
      <w:r>
        <w:t xml:space="preserve"> </w:t>
      </w:r>
      <w:r>
        <w:rPr>
          <w:spacing w:val="-1"/>
        </w:rPr>
        <w:t>view</w:t>
      </w:r>
      <w:r>
        <w:rPr>
          <w:spacing w:val="-3"/>
        </w:rPr>
        <w:t xml:space="preserve"> </w:t>
      </w:r>
      <w:r>
        <w:rPr>
          <w:spacing w:val="-1"/>
        </w:rPr>
        <w:t xml:space="preserve">across </w:t>
      </w:r>
      <w:r>
        <w:t>a</w:t>
      </w:r>
      <w:r>
        <w:rPr>
          <w:spacing w:val="-1"/>
        </w:rPr>
        <w:t xml:space="preserve"> spectrum</w:t>
      </w:r>
      <w:r>
        <w:rPr>
          <w:spacing w:val="-2"/>
        </w:rPr>
        <w:t xml:space="preserve"> </w:t>
      </w:r>
      <w:r>
        <w:rPr>
          <w:spacing w:val="-1"/>
        </w:rPr>
        <w:t>of</w:t>
      </w:r>
      <w:r>
        <w:t xml:space="preserve"> </w:t>
      </w:r>
      <w:r>
        <w:rPr>
          <w:spacing w:val="-1"/>
        </w:rPr>
        <w:t>religious,</w:t>
      </w:r>
      <w:r>
        <w:t xml:space="preserve"> </w:t>
      </w:r>
      <w:r>
        <w:rPr>
          <w:spacing w:val="-2"/>
        </w:rPr>
        <w:t>social,</w:t>
      </w:r>
      <w:r>
        <w:rPr>
          <w:spacing w:val="-1"/>
        </w:rPr>
        <w:t xml:space="preserve"> and</w:t>
      </w:r>
      <w:r>
        <w:rPr>
          <w:spacing w:val="35"/>
        </w:rPr>
        <w:t xml:space="preserve"> </w:t>
      </w:r>
      <w:r>
        <w:rPr>
          <w:spacing w:val="-1"/>
        </w:rPr>
        <w:t>political</w:t>
      </w:r>
      <w:r>
        <w:rPr>
          <w:spacing w:val="-2"/>
        </w:rPr>
        <w:t xml:space="preserve"> </w:t>
      </w:r>
      <w:r>
        <w:rPr>
          <w:spacing w:val="-1"/>
        </w:rPr>
        <w:t>issues.</w:t>
      </w:r>
      <w:r>
        <w:t xml:space="preserve"> </w:t>
      </w:r>
      <w:r>
        <w:rPr>
          <w:spacing w:val="-2"/>
        </w:rPr>
        <w:t>Often,</w:t>
      </w:r>
      <w:r>
        <w:t xml:space="preserve"> </w:t>
      </w:r>
      <w:r>
        <w:rPr>
          <w:spacing w:val="-1"/>
        </w:rPr>
        <w:t>people</w:t>
      </w:r>
      <w:r>
        <w:t xml:space="preserve"> </w:t>
      </w:r>
      <w:r>
        <w:rPr>
          <w:spacing w:val="-1"/>
        </w:rPr>
        <w:t>at opposite</w:t>
      </w:r>
      <w:r>
        <w:t xml:space="preserve"> </w:t>
      </w:r>
      <w:r>
        <w:rPr>
          <w:spacing w:val="-1"/>
        </w:rPr>
        <w:t>poles have</w:t>
      </w:r>
      <w:r>
        <w:t xml:space="preserve"> </w:t>
      </w:r>
      <w:r>
        <w:rPr>
          <w:spacing w:val="-1"/>
        </w:rPr>
        <w:t>great difficulty</w:t>
      </w:r>
      <w:r>
        <w:rPr>
          <w:spacing w:val="29"/>
        </w:rPr>
        <w:t xml:space="preserve"> </w:t>
      </w:r>
      <w:r>
        <w:rPr>
          <w:spacing w:val="-1"/>
        </w:rPr>
        <w:t>communicating</w:t>
      </w:r>
      <w:r>
        <w:rPr>
          <w:spacing w:val="1"/>
        </w:rPr>
        <w:t xml:space="preserve"> </w:t>
      </w:r>
      <w:r>
        <w:rPr>
          <w:spacing w:val="-1"/>
        </w:rPr>
        <w:t>with and</w:t>
      </w:r>
      <w:r>
        <w:t xml:space="preserve"> </w:t>
      </w:r>
      <w:r>
        <w:rPr>
          <w:spacing w:val="-2"/>
        </w:rPr>
        <w:t>understanding</w:t>
      </w:r>
      <w:r>
        <w:t xml:space="preserve"> </w:t>
      </w:r>
      <w:r>
        <w:rPr>
          <w:spacing w:val="-1"/>
        </w:rPr>
        <w:t>each</w:t>
      </w:r>
      <w:r>
        <w:rPr>
          <w:spacing w:val="-2"/>
        </w:rPr>
        <w:t xml:space="preserve"> </w:t>
      </w:r>
      <w:r>
        <w:rPr>
          <w:spacing w:val="-1"/>
        </w:rPr>
        <w:t>other,</w:t>
      </w:r>
      <w:r>
        <w:t xml:space="preserve"> </w:t>
      </w:r>
      <w:r>
        <w:rPr>
          <w:spacing w:val="-1"/>
        </w:rPr>
        <w:t xml:space="preserve">since </w:t>
      </w:r>
      <w:r>
        <w:rPr>
          <w:spacing w:val="4"/>
        </w:rPr>
        <w:t xml:space="preserve">          </w:t>
      </w:r>
      <w:r>
        <w:rPr>
          <w:spacing w:val="-1"/>
        </w:rPr>
        <w:t>their</w:t>
      </w:r>
      <w:r>
        <w:t xml:space="preserve"> </w:t>
      </w:r>
      <w:r>
        <w:rPr>
          <w:spacing w:val="-1"/>
        </w:rPr>
        <w:t>basic</w:t>
      </w:r>
      <w:r>
        <w:t xml:space="preserve"> </w:t>
      </w:r>
      <w:r>
        <w:rPr>
          <w:spacing w:val="-1"/>
        </w:rPr>
        <w:t xml:space="preserve">premises are </w:t>
      </w:r>
      <w:r>
        <w:t xml:space="preserve">so </w:t>
      </w:r>
      <w:r>
        <w:rPr>
          <w:spacing w:val="-1"/>
        </w:rPr>
        <w:t>different.</w:t>
      </w:r>
    </w:p>
    <w:p w:rsidR="00EA20B7" w:rsidRDefault="00877DD6">
      <w:pPr>
        <w:pStyle w:val="Corpodetexto"/>
        <w:spacing w:before="120"/>
        <w:ind w:right="318"/>
      </w:pPr>
      <w:r>
        <w:rPr>
          <w:spacing w:val="-1"/>
        </w:rPr>
        <w:t>Kubrick</w:t>
      </w:r>
      <w:r>
        <w:t xml:space="preserve"> </w:t>
      </w:r>
      <w:r>
        <w:rPr>
          <w:spacing w:val="-1"/>
        </w:rPr>
        <w:t xml:space="preserve">expands </w:t>
      </w:r>
      <w:r>
        <w:t>on</w:t>
      </w:r>
      <w:r>
        <w:rPr>
          <w:spacing w:val="-1"/>
        </w:rPr>
        <w:t xml:space="preserve"> </w:t>
      </w:r>
      <w:r>
        <w:t>his</w:t>
      </w:r>
      <w:r>
        <w:rPr>
          <w:spacing w:val="-1"/>
        </w:rPr>
        <w:t xml:space="preserve"> </w:t>
      </w:r>
      <w:r>
        <w:t>view</w:t>
      </w:r>
      <w:r>
        <w:rPr>
          <w:spacing w:val="-3"/>
        </w:rPr>
        <w:t xml:space="preserve"> </w:t>
      </w:r>
      <w:r>
        <w:t>of</w:t>
      </w:r>
      <w:r>
        <w:rPr>
          <w:spacing w:val="-1"/>
        </w:rPr>
        <w:t xml:space="preserve"> </w:t>
      </w:r>
      <w:r>
        <w:t>the</w:t>
      </w:r>
      <w:r>
        <w:rPr>
          <w:spacing w:val="-1"/>
        </w:rPr>
        <w:t xml:space="preserve"> man's</w:t>
      </w:r>
      <w:r>
        <w:t xml:space="preserve"> </w:t>
      </w:r>
      <w:r>
        <w:rPr>
          <w:spacing w:val="-1"/>
        </w:rPr>
        <w:t>futile hope</w:t>
      </w:r>
      <w:r>
        <w:t xml:space="preserve"> of </w:t>
      </w:r>
      <w:r>
        <w:rPr>
          <w:spacing w:val="-1"/>
        </w:rPr>
        <w:t>salvation</w:t>
      </w:r>
      <w:r>
        <w:rPr>
          <w:spacing w:val="45"/>
        </w:rPr>
        <w:t xml:space="preserve"> </w:t>
      </w:r>
      <w:r>
        <w:rPr>
          <w:spacing w:val="-1"/>
        </w:rPr>
        <w:t>through</w:t>
      </w:r>
      <w:r>
        <w:t xml:space="preserve"> </w:t>
      </w:r>
      <w:r>
        <w:rPr>
          <w:spacing w:val="-1"/>
        </w:rPr>
        <w:t>social</w:t>
      </w:r>
      <w:r>
        <w:t xml:space="preserve"> </w:t>
      </w:r>
      <w:r>
        <w:rPr>
          <w:spacing w:val="-1"/>
        </w:rPr>
        <w:t>institutions</w:t>
      </w:r>
      <w:r>
        <w:t xml:space="preserve"> in</w:t>
      </w:r>
      <w:r>
        <w:rPr>
          <w:spacing w:val="-1"/>
        </w:rPr>
        <w:t xml:space="preserve"> Clockwork</w:t>
      </w:r>
      <w:r>
        <w:t xml:space="preserve"> by</w:t>
      </w:r>
      <w:r>
        <w:rPr>
          <w:spacing w:val="-2"/>
        </w:rPr>
        <w:t xml:space="preserve"> </w:t>
      </w:r>
      <w:r>
        <w:rPr>
          <w:spacing w:val="-1"/>
        </w:rPr>
        <w:t xml:space="preserve">showing </w:t>
      </w:r>
      <w:r>
        <w:t xml:space="preserve">the </w:t>
      </w:r>
      <w:r>
        <w:rPr>
          <w:spacing w:val="-1"/>
        </w:rPr>
        <w:t>natural</w:t>
      </w:r>
      <w:r>
        <w:rPr>
          <w:spacing w:val="51"/>
        </w:rPr>
        <w:t xml:space="preserve"> </w:t>
      </w:r>
      <w:r>
        <w:rPr>
          <w:spacing w:val="-1"/>
        </w:rPr>
        <w:t>man</w:t>
      </w:r>
      <w:r>
        <w:t xml:space="preserve"> </w:t>
      </w:r>
      <w:r>
        <w:rPr>
          <w:spacing w:val="-1"/>
        </w:rPr>
        <w:t xml:space="preserve">(psychopath Alex) </w:t>
      </w:r>
      <w:r>
        <w:t>in his</w:t>
      </w:r>
      <w:r>
        <w:rPr>
          <w:spacing w:val="-1"/>
        </w:rPr>
        <w:t xml:space="preserve"> encounters</w:t>
      </w:r>
      <w:r>
        <w:t xml:space="preserve"> </w:t>
      </w:r>
      <w:r>
        <w:rPr>
          <w:spacing w:val="-1"/>
        </w:rPr>
        <w:t xml:space="preserve">with </w:t>
      </w:r>
      <w:r>
        <w:t>characters</w:t>
      </w:r>
      <w:r>
        <w:rPr>
          <w:spacing w:val="33"/>
        </w:rPr>
        <w:t xml:space="preserve"> </w:t>
      </w:r>
      <w:r>
        <w:rPr>
          <w:spacing w:val="-1"/>
        </w:rPr>
        <w:t>representing</w:t>
      </w:r>
      <w:r>
        <w:t xml:space="preserve"> </w:t>
      </w:r>
      <w:r>
        <w:rPr>
          <w:spacing w:val="-1"/>
        </w:rPr>
        <w:t>ot</w:t>
      </w:r>
      <w:r>
        <w:rPr>
          <w:spacing w:val="-1"/>
        </w:rPr>
        <w:t>her archetypes.</w:t>
      </w:r>
    </w:p>
    <w:p w:rsidR="00EA20B7" w:rsidRDefault="00877DD6">
      <w:pPr>
        <w:pStyle w:val="Corpodetexto"/>
        <w:ind w:right="131"/>
      </w:pPr>
      <w:r>
        <w:rPr>
          <w:spacing w:val="-1"/>
        </w:rPr>
        <w:t>The</w:t>
      </w:r>
      <w:r>
        <w:t xml:space="preserve"> </w:t>
      </w:r>
      <w:r>
        <w:rPr>
          <w:spacing w:val="-1"/>
        </w:rPr>
        <w:t>liberal is</w:t>
      </w:r>
      <w:r>
        <w:t xml:space="preserve"> </w:t>
      </w:r>
      <w:r>
        <w:rPr>
          <w:spacing w:val="-1"/>
        </w:rPr>
        <w:t>represented</w:t>
      </w:r>
      <w:r>
        <w:t xml:space="preserve"> by</w:t>
      </w:r>
      <w:r>
        <w:rPr>
          <w:spacing w:val="-2"/>
        </w:rPr>
        <w:t xml:space="preserve"> </w:t>
      </w:r>
      <w:r>
        <w:rPr>
          <w:spacing w:val="-1"/>
        </w:rPr>
        <w:t>the</w:t>
      </w:r>
      <w:r>
        <w:t xml:space="preserve"> </w:t>
      </w:r>
      <w:r>
        <w:rPr>
          <w:spacing w:val="-1"/>
        </w:rPr>
        <w:t xml:space="preserve">writer Frank Alexander. Alex </w:t>
      </w:r>
      <w:r>
        <w:t>and</w:t>
      </w:r>
      <w:r>
        <w:rPr>
          <w:spacing w:val="35"/>
        </w:rPr>
        <w:t xml:space="preserve"> </w:t>
      </w:r>
      <w:r>
        <w:rPr>
          <w:spacing w:val="-1"/>
        </w:rPr>
        <w:t>his</w:t>
      </w:r>
      <w:r>
        <w:t xml:space="preserve"> </w:t>
      </w:r>
      <w:r>
        <w:rPr>
          <w:spacing w:val="-1"/>
        </w:rPr>
        <w:t>droogs</w:t>
      </w:r>
      <w:r>
        <w:rPr>
          <w:spacing w:val="-2"/>
        </w:rPr>
        <w:t xml:space="preserve"> </w:t>
      </w:r>
      <w:r>
        <w:rPr>
          <w:spacing w:val="-1"/>
        </w:rPr>
        <w:t>gull</w:t>
      </w:r>
      <w:r>
        <w:t xml:space="preserve"> </w:t>
      </w:r>
      <w:r>
        <w:rPr>
          <w:spacing w:val="-1"/>
        </w:rPr>
        <w:t>him</w:t>
      </w:r>
      <w:r>
        <w:rPr>
          <w:spacing w:val="-2"/>
        </w:rPr>
        <w:t xml:space="preserve"> </w:t>
      </w:r>
      <w:r>
        <w:rPr>
          <w:spacing w:val="-1"/>
        </w:rPr>
        <w:t>into</w:t>
      </w:r>
      <w:r>
        <w:rPr>
          <w:spacing w:val="-2"/>
        </w:rPr>
        <w:t xml:space="preserve"> </w:t>
      </w:r>
      <w:r>
        <w:rPr>
          <w:spacing w:val="-1"/>
        </w:rPr>
        <w:t>opening</w:t>
      </w:r>
      <w:r>
        <w:t xml:space="preserve"> </w:t>
      </w:r>
      <w:r>
        <w:rPr>
          <w:spacing w:val="-1"/>
        </w:rPr>
        <w:t>the</w:t>
      </w:r>
      <w:r>
        <w:rPr>
          <w:spacing w:val="-2"/>
        </w:rPr>
        <w:t xml:space="preserve"> </w:t>
      </w:r>
      <w:r>
        <w:rPr>
          <w:spacing w:val="-1"/>
        </w:rPr>
        <w:t>door</w:t>
      </w:r>
      <w:r>
        <w:rPr>
          <w:spacing w:val="-2"/>
        </w:rPr>
        <w:t xml:space="preserve"> </w:t>
      </w:r>
      <w:r>
        <w:rPr>
          <w:spacing w:val="-1"/>
        </w:rPr>
        <w:t>to</w:t>
      </w:r>
      <w:r>
        <w:rPr>
          <w:spacing w:val="-2"/>
        </w:rPr>
        <w:t xml:space="preserve"> </w:t>
      </w:r>
      <w:r>
        <w:rPr>
          <w:spacing w:val="-1"/>
        </w:rPr>
        <w:t>them</w:t>
      </w:r>
      <w:r>
        <w:rPr>
          <w:spacing w:val="-2"/>
        </w:rPr>
        <w:t xml:space="preserve"> </w:t>
      </w:r>
      <w:r>
        <w:t>by</w:t>
      </w:r>
      <w:r>
        <w:rPr>
          <w:spacing w:val="-2"/>
        </w:rPr>
        <w:t xml:space="preserve"> </w:t>
      </w:r>
      <w:r>
        <w:rPr>
          <w:spacing w:val="-1"/>
        </w:rPr>
        <w:t>playing</w:t>
      </w:r>
      <w:r>
        <w:t xml:space="preserve"> </w:t>
      </w:r>
      <w:r>
        <w:rPr>
          <w:spacing w:val="-1"/>
        </w:rPr>
        <w:t>on</w:t>
      </w:r>
      <w:r>
        <w:t xml:space="preserve"> </w:t>
      </w:r>
      <w:r>
        <w:rPr>
          <w:spacing w:val="-1"/>
        </w:rPr>
        <w:t>his</w:t>
      </w:r>
      <w:r>
        <w:rPr>
          <w:spacing w:val="40"/>
        </w:rPr>
        <w:t xml:space="preserve"> </w:t>
      </w:r>
      <w:r>
        <w:rPr>
          <w:spacing w:val="-1"/>
        </w:rPr>
        <w:t xml:space="preserve">compassion with </w:t>
      </w:r>
      <w:r>
        <w:t xml:space="preserve">a </w:t>
      </w:r>
      <w:r>
        <w:rPr>
          <w:spacing w:val="-1"/>
        </w:rPr>
        <w:t>sob</w:t>
      </w:r>
      <w:r>
        <w:t xml:space="preserve"> </w:t>
      </w:r>
      <w:r>
        <w:rPr>
          <w:spacing w:val="-1"/>
        </w:rPr>
        <w:t>story</w:t>
      </w:r>
      <w:r>
        <w:rPr>
          <w:spacing w:val="-2"/>
        </w:rPr>
        <w:t xml:space="preserve"> </w:t>
      </w:r>
      <w:r>
        <w:rPr>
          <w:spacing w:val="-1"/>
        </w:rPr>
        <w:t>about an accident</w:t>
      </w:r>
      <w:r>
        <w:rPr>
          <w:spacing w:val="1"/>
        </w:rPr>
        <w:t xml:space="preserve"> </w:t>
      </w:r>
      <w:r>
        <w:rPr>
          <w:spacing w:val="-1"/>
        </w:rPr>
        <w:t>on the road,</w:t>
      </w:r>
    </w:p>
    <w:p w:rsidR="00EA20B7" w:rsidRDefault="00EA20B7">
      <w:pPr>
        <w:sectPr w:rsidR="00EA20B7">
          <w:pgSz w:w="8640" w:h="12960"/>
          <w:pgMar w:top="960" w:right="900" w:bottom="900" w:left="900" w:header="0" w:footer="712" w:gutter="0"/>
          <w:cols w:space="720"/>
        </w:sectPr>
      </w:pPr>
    </w:p>
    <w:p w:rsidR="00EA20B7" w:rsidRDefault="00877DD6">
      <w:pPr>
        <w:pStyle w:val="Corpodetexto"/>
        <w:spacing w:before="49"/>
        <w:ind w:right="129"/>
      </w:pPr>
      <w:r>
        <w:rPr>
          <w:spacing w:val="-1"/>
        </w:rPr>
        <w:lastRenderedPageBreak/>
        <w:t>whereupon they</w:t>
      </w:r>
      <w:r>
        <w:rPr>
          <w:spacing w:val="-2"/>
        </w:rPr>
        <w:t xml:space="preserve"> </w:t>
      </w:r>
      <w:r>
        <w:rPr>
          <w:spacing w:val="-1"/>
        </w:rPr>
        <w:t>brutally</w:t>
      </w:r>
      <w:r>
        <w:rPr>
          <w:spacing w:val="-2"/>
        </w:rPr>
        <w:t xml:space="preserve"> </w:t>
      </w:r>
      <w:r>
        <w:rPr>
          <w:spacing w:val="-1"/>
        </w:rPr>
        <w:t>rape</w:t>
      </w:r>
      <w:r>
        <w:t xml:space="preserve"> </w:t>
      </w:r>
      <w:r>
        <w:rPr>
          <w:spacing w:val="-1"/>
        </w:rPr>
        <w:t>the</w:t>
      </w:r>
      <w:r>
        <w:t xml:space="preserve"> </w:t>
      </w:r>
      <w:r>
        <w:rPr>
          <w:spacing w:val="-1"/>
        </w:rPr>
        <w:t xml:space="preserve">wife </w:t>
      </w:r>
      <w:r>
        <w:t xml:space="preserve">and </w:t>
      </w:r>
      <w:r>
        <w:rPr>
          <w:spacing w:val="-1"/>
        </w:rPr>
        <w:t>beat Frank</w:t>
      </w:r>
      <w:r>
        <w:t xml:space="preserve"> </w:t>
      </w:r>
      <w:r>
        <w:rPr>
          <w:spacing w:val="-1"/>
        </w:rPr>
        <w:t>so</w:t>
      </w:r>
      <w:r>
        <w:t xml:space="preserve"> </w:t>
      </w:r>
      <w:r>
        <w:rPr>
          <w:spacing w:val="-1"/>
        </w:rPr>
        <w:t>severely</w:t>
      </w:r>
      <w:r>
        <w:t xml:space="preserve"> </w:t>
      </w:r>
      <w:r>
        <w:rPr>
          <w:spacing w:val="39"/>
        </w:rPr>
        <w:t xml:space="preserve"> </w:t>
      </w:r>
      <w:r>
        <w:rPr>
          <w:spacing w:val="-1"/>
        </w:rPr>
        <w:t>he</w:t>
      </w:r>
      <w:r>
        <w:rPr>
          <w:spacing w:val="1"/>
        </w:rPr>
        <w:t xml:space="preserve"> </w:t>
      </w:r>
      <w:r>
        <w:rPr>
          <w:spacing w:val="-1"/>
        </w:rPr>
        <w:t xml:space="preserve">is left </w:t>
      </w:r>
      <w:r>
        <w:t>a</w:t>
      </w:r>
      <w:r>
        <w:rPr>
          <w:spacing w:val="1"/>
        </w:rPr>
        <w:t xml:space="preserve"> </w:t>
      </w:r>
      <w:r>
        <w:rPr>
          <w:spacing w:val="-1"/>
        </w:rPr>
        <w:t xml:space="preserve">paraplegic invalid. Significantly, </w:t>
      </w:r>
      <w:r>
        <w:t>Alex</w:t>
      </w:r>
      <w:r>
        <w:rPr>
          <w:spacing w:val="-2"/>
        </w:rPr>
        <w:t xml:space="preserve"> </w:t>
      </w:r>
      <w:r>
        <w:rPr>
          <w:spacing w:val="-1"/>
        </w:rPr>
        <w:t>vandalizes Frank's</w:t>
      </w:r>
      <w:r>
        <w:rPr>
          <w:spacing w:val="25"/>
        </w:rPr>
        <w:t xml:space="preserve"> </w:t>
      </w:r>
      <w:r>
        <w:rPr>
          <w:spacing w:val="-1"/>
        </w:rPr>
        <w:t>study, sweeping</w:t>
      </w:r>
      <w:r>
        <w:rPr>
          <w:spacing w:val="1"/>
        </w:rPr>
        <w:t xml:space="preserve"> </w:t>
      </w:r>
      <w:r>
        <w:rPr>
          <w:spacing w:val="-1"/>
        </w:rPr>
        <w:t>his</w:t>
      </w:r>
      <w:r>
        <w:t xml:space="preserve"> </w:t>
      </w:r>
      <w:r>
        <w:rPr>
          <w:spacing w:val="-1"/>
        </w:rPr>
        <w:t>writings</w:t>
      </w:r>
      <w:r>
        <w:rPr>
          <w:spacing w:val="-2"/>
        </w:rPr>
        <w:t xml:space="preserve"> </w:t>
      </w:r>
      <w:r>
        <w:t>and</w:t>
      </w:r>
      <w:r>
        <w:rPr>
          <w:spacing w:val="-1"/>
        </w:rPr>
        <w:t xml:space="preserve"> his</w:t>
      </w:r>
      <w:r>
        <w:rPr>
          <w:spacing w:val="-2"/>
        </w:rPr>
        <w:t xml:space="preserve"> </w:t>
      </w:r>
      <w:r>
        <w:rPr>
          <w:spacing w:val="-1"/>
        </w:rPr>
        <w:t xml:space="preserve">typewriter onto the floor, </w:t>
      </w:r>
      <w:r>
        <w:t>and</w:t>
      </w:r>
      <w:r>
        <w:rPr>
          <w:spacing w:val="45"/>
        </w:rPr>
        <w:t xml:space="preserve"> </w:t>
      </w:r>
      <w:r>
        <w:rPr>
          <w:spacing w:val="-1"/>
        </w:rPr>
        <w:t>pulling</w:t>
      </w:r>
      <w:r>
        <w:rPr>
          <w:spacing w:val="1"/>
        </w:rPr>
        <w:t xml:space="preserve"> </w:t>
      </w:r>
      <w:r>
        <w:rPr>
          <w:spacing w:val="-1"/>
        </w:rPr>
        <w:t>down the</w:t>
      </w:r>
      <w:r>
        <w:t xml:space="preserve"> </w:t>
      </w:r>
      <w:r>
        <w:rPr>
          <w:spacing w:val="-1"/>
        </w:rPr>
        <w:t>shelves</w:t>
      </w:r>
      <w:r>
        <w:t xml:space="preserve"> </w:t>
      </w:r>
      <w:r>
        <w:rPr>
          <w:spacing w:val="-1"/>
        </w:rPr>
        <w:t>scattering</w:t>
      </w:r>
      <w:r>
        <w:t xml:space="preserve"> </w:t>
      </w:r>
      <w:r>
        <w:rPr>
          <w:spacing w:val="-1"/>
        </w:rPr>
        <w:t>asunder</w:t>
      </w:r>
      <w:r>
        <w:t xml:space="preserve"> </w:t>
      </w:r>
      <w:r>
        <w:rPr>
          <w:spacing w:val="-1"/>
        </w:rPr>
        <w:t>the</w:t>
      </w:r>
      <w:r>
        <w:rPr>
          <w:spacing w:val="-2"/>
        </w:rPr>
        <w:t xml:space="preserve"> </w:t>
      </w:r>
      <w:r>
        <w:rPr>
          <w:spacing w:val="-1"/>
        </w:rPr>
        <w:t>books</w:t>
      </w:r>
      <w:r>
        <w:rPr>
          <w:spacing w:val="-2"/>
        </w:rPr>
        <w:t xml:space="preserve"> </w:t>
      </w:r>
      <w:r>
        <w:rPr>
          <w:spacing w:val="-1"/>
        </w:rPr>
        <w:t>representing</w:t>
      </w:r>
      <w:r>
        <w:rPr>
          <w:spacing w:val="29"/>
        </w:rPr>
        <w:t xml:space="preserve"> </w:t>
      </w:r>
      <w:r>
        <w:rPr>
          <w:spacing w:val="-1"/>
        </w:rPr>
        <w:t>man's</w:t>
      </w:r>
      <w:r>
        <w:t xml:space="preserve"> </w:t>
      </w:r>
      <w:r>
        <w:rPr>
          <w:spacing w:val="-1"/>
        </w:rPr>
        <w:t>accum</w:t>
      </w:r>
      <w:r>
        <w:rPr>
          <w:spacing w:val="-1"/>
        </w:rPr>
        <w:t>ulated</w:t>
      </w:r>
      <w:r>
        <w:t xml:space="preserve"> </w:t>
      </w:r>
      <w:r>
        <w:rPr>
          <w:spacing w:val="-1"/>
        </w:rPr>
        <w:t>wisdom</w:t>
      </w:r>
      <w:r>
        <w:rPr>
          <w:spacing w:val="-2"/>
        </w:rPr>
        <w:t xml:space="preserve"> </w:t>
      </w:r>
      <w:r>
        <w:rPr>
          <w:spacing w:val="-1"/>
        </w:rPr>
        <w:t>and knowledge. When Alex has</w:t>
      </w:r>
      <w:r>
        <w:t xml:space="preserve"> </w:t>
      </w:r>
      <w:r>
        <w:rPr>
          <w:spacing w:val="-2"/>
        </w:rPr>
        <w:t>come</w:t>
      </w:r>
      <w:r>
        <w:rPr>
          <w:spacing w:val="29"/>
        </w:rPr>
        <w:t xml:space="preserve"> </w:t>
      </w:r>
      <w:r>
        <w:rPr>
          <w:spacing w:val="-1"/>
        </w:rPr>
        <w:t>full-circle, and once</w:t>
      </w:r>
      <w:r>
        <w:t xml:space="preserve"> </w:t>
      </w:r>
      <w:r>
        <w:rPr>
          <w:spacing w:val="-1"/>
        </w:rPr>
        <w:t>again encounters</w:t>
      </w:r>
      <w:r>
        <w:t xml:space="preserve"> </w:t>
      </w:r>
      <w:r>
        <w:rPr>
          <w:spacing w:val="-1"/>
        </w:rPr>
        <w:t>Frank, he</w:t>
      </w:r>
      <w:r>
        <w:t xml:space="preserve"> </w:t>
      </w:r>
      <w:r>
        <w:rPr>
          <w:spacing w:val="-1"/>
        </w:rPr>
        <w:t>now</w:t>
      </w:r>
      <w:r>
        <w:rPr>
          <w:spacing w:val="-3"/>
        </w:rPr>
        <w:t xml:space="preserve"> </w:t>
      </w:r>
      <w:r>
        <w:rPr>
          <w:spacing w:val="-1"/>
        </w:rPr>
        <w:t>is</w:t>
      </w:r>
      <w:r>
        <w:t xml:space="preserve"> </w:t>
      </w:r>
      <w:r>
        <w:rPr>
          <w:spacing w:val="-1"/>
        </w:rPr>
        <w:t>in</w:t>
      </w:r>
      <w:r>
        <w:t xml:space="preserve"> </w:t>
      </w:r>
      <w:r>
        <w:rPr>
          <w:spacing w:val="-1"/>
        </w:rPr>
        <w:t>Frank's</w:t>
      </w:r>
      <w:r>
        <w:rPr>
          <w:spacing w:val="29"/>
        </w:rPr>
        <w:t xml:space="preserve"> </w:t>
      </w:r>
      <w:r>
        <w:rPr>
          <w:spacing w:val="-1"/>
        </w:rPr>
        <w:t>power.</w:t>
      </w:r>
      <w:r>
        <w:t xml:space="preserve"> </w:t>
      </w:r>
      <w:r>
        <w:rPr>
          <w:spacing w:val="-1"/>
        </w:rPr>
        <w:t>How</w:t>
      </w:r>
      <w:r>
        <w:rPr>
          <w:spacing w:val="-2"/>
        </w:rPr>
        <w:t xml:space="preserve"> </w:t>
      </w:r>
      <w:r>
        <w:rPr>
          <w:spacing w:val="-1"/>
        </w:rPr>
        <w:t>does</w:t>
      </w:r>
      <w:r>
        <w:rPr>
          <w:spacing w:val="-2"/>
        </w:rPr>
        <w:t xml:space="preserve"> </w:t>
      </w:r>
      <w:r>
        <w:rPr>
          <w:spacing w:val="-1"/>
        </w:rPr>
        <w:t>the</w:t>
      </w:r>
      <w:r>
        <w:t xml:space="preserve"> </w:t>
      </w:r>
      <w:r>
        <w:rPr>
          <w:spacing w:val="-1"/>
        </w:rPr>
        <w:t>liberal deal with</w:t>
      </w:r>
      <w:r>
        <w:t xml:space="preserve"> </w:t>
      </w:r>
      <w:r>
        <w:rPr>
          <w:spacing w:val="-1"/>
        </w:rPr>
        <w:t>him?</w:t>
      </w:r>
      <w:r>
        <w:rPr>
          <w:spacing w:val="-2"/>
        </w:rPr>
        <w:t xml:space="preserve"> </w:t>
      </w:r>
      <w:r>
        <w:t xml:space="preserve">He </w:t>
      </w:r>
      <w:r>
        <w:rPr>
          <w:spacing w:val="-1"/>
        </w:rPr>
        <w:t>drugs</w:t>
      </w:r>
      <w:r>
        <w:t xml:space="preserve"> </w:t>
      </w:r>
      <w:r>
        <w:rPr>
          <w:spacing w:val="-1"/>
        </w:rPr>
        <w:t>him</w:t>
      </w:r>
      <w:r>
        <w:rPr>
          <w:spacing w:val="-3"/>
        </w:rPr>
        <w:t xml:space="preserve"> </w:t>
      </w:r>
      <w:r>
        <w:rPr>
          <w:spacing w:val="-1"/>
        </w:rPr>
        <w:t>and</w:t>
      </w:r>
      <w:r>
        <w:rPr>
          <w:spacing w:val="43"/>
        </w:rPr>
        <w:t xml:space="preserve"> </w:t>
      </w:r>
      <w:r>
        <w:rPr>
          <w:spacing w:val="-1"/>
        </w:rPr>
        <w:t>submits</w:t>
      </w:r>
      <w:r>
        <w:t xml:space="preserve"> </w:t>
      </w:r>
      <w:r>
        <w:rPr>
          <w:spacing w:val="-1"/>
        </w:rPr>
        <w:t>him</w:t>
      </w:r>
      <w:r>
        <w:rPr>
          <w:spacing w:val="-4"/>
        </w:rPr>
        <w:t xml:space="preserve"> </w:t>
      </w:r>
      <w:r>
        <w:rPr>
          <w:spacing w:val="-1"/>
        </w:rPr>
        <w:t>to</w:t>
      </w:r>
      <w:r>
        <w:rPr>
          <w:spacing w:val="-2"/>
        </w:rPr>
        <w:t xml:space="preserve"> </w:t>
      </w:r>
      <w:r>
        <w:rPr>
          <w:spacing w:val="-1"/>
        </w:rPr>
        <w:t>torture,</w:t>
      </w:r>
      <w:r>
        <w:rPr>
          <w:spacing w:val="-2"/>
        </w:rPr>
        <w:t xml:space="preserve"> </w:t>
      </w:r>
      <w:r>
        <w:rPr>
          <w:spacing w:val="-1"/>
        </w:rPr>
        <w:t>gleefully</w:t>
      </w:r>
      <w:r>
        <w:rPr>
          <w:spacing w:val="-2"/>
        </w:rPr>
        <w:t xml:space="preserve"> </w:t>
      </w:r>
      <w:r>
        <w:rPr>
          <w:spacing w:val="-1"/>
        </w:rPr>
        <w:t>enjoying</w:t>
      </w:r>
      <w:r>
        <w:t xml:space="preserve"> </w:t>
      </w:r>
      <w:r>
        <w:rPr>
          <w:spacing w:val="-1"/>
        </w:rPr>
        <w:t>his</w:t>
      </w:r>
      <w:r>
        <w:t xml:space="preserve"> </w:t>
      </w:r>
      <w:r>
        <w:rPr>
          <w:spacing w:val="-2"/>
        </w:rPr>
        <w:t>screams,</w:t>
      </w:r>
      <w:r>
        <w:t xml:space="preserve"> </w:t>
      </w:r>
      <w:r>
        <w:rPr>
          <w:spacing w:val="-1"/>
        </w:rPr>
        <w:t>thus</w:t>
      </w:r>
      <w:r>
        <w:rPr>
          <w:spacing w:val="51"/>
        </w:rPr>
        <w:t xml:space="preserve"> </w:t>
      </w:r>
      <w:r>
        <w:rPr>
          <w:spacing w:val="-1"/>
        </w:rPr>
        <w:t xml:space="preserve">demonstrating that </w:t>
      </w:r>
      <w:r>
        <w:t>at</w:t>
      </w:r>
      <w:r>
        <w:rPr>
          <w:spacing w:val="-1"/>
        </w:rPr>
        <w:t xml:space="preserve"> the heart</w:t>
      </w:r>
      <w:r>
        <w:t xml:space="preserve"> of</w:t>
      </w:r>
      <w:r>
        <w:rPr>
          <w:spacing w:val="-1"/>
        </w:rPr>
        <w:t xml:space="preserve"> the</w:t>
      </w:r>
      <w:r>
        <w:t xml:space="preserve"> </w:t>
      </w:r>
      <w:r>
        <w:rPr>
          <w:spacing w:val="-1"/>
        </w:rPr>
        <w:t>liberal</w:t>
      </w:r>
      <w:r>
        <w:t xml:space="preserve"> </w:t>
      </w:r>
      <w:r>
        <w:rPr>
          <w:spacing w:val="-1"/>
        </w:rPr>
        <w:t>lurks the</w:t>
      </w:r>
      <w:r>
        <w:t xml:space="preserve"> </w:t>
      </w:r>
      <w:r>
        <w:rPr>
          <w:spacing w:val="-2"/>
        </w:rPr>
        <w:t>same</w:t>
      </w:r>
      <w:r>
        <w:rPr>
          <w:spacing w:val="57"/>
        </w:rPr>
        <w:t xml:space="preserve"> </w:t>
      </w:r>
      <w:r>
        <w:rPr>
          <w:spacing w:val="-1"/>
        </w:rPr>
        <w:t>primitive</w:t>
      </w:r>
      <w:r>
        <w:t xml:space="preserve"> </w:t>
      </w:r>
      <w:r>
        <w:rPr>
          <w:spacing w:val="-1"/>
        </w:rPr>
        <w:t>brutality</w:t>
      </w:r>
      <w:r>
        <w:rPr>
          <w:spacing w:val="-3"/>
        </w:rPr>
        <w:t xml:space="preserve"> </w:t>
      </w:r>
      <w:r>
        <w:rPr>
          <w:spacing w:val="-1"/>
        </w:rPr>
        <w:t>that</w:t>
      </w:r>
      <w:r>
        <w:rPr>
          <w:spacing w:val="-2"/>
        </w:rPr>
        <w:t xml:space="preserve"> </w:t>
      </w:r>
      <w:r>
        <w:rPr>
          <w:spacing w:val="-1"/>
        </w:rPr>
        <w:t>motivates</w:t>
      </w:r>
      <w:r>
        <w:rPr>
          <w:spacing w:val="-2"/>
        </w:rPr>
        <w:t xml:space="preserve"> </w:t>
      </w:r>
      <w:r>
        <w:rPr>
          <w:spacing w:val="-1"/>
        </w:rPr>
        <w:t>Alex.</w:t>
      </w:r>
    </w:p>
    <w:p w:rsidR="00EA20B7" w:rsidRDefault="00877DD6">
      <w:pPr>
        <w:pStyle w:val="Corpodetexto"/>
        <w:ind w:right="131"/>
      </w:pPr>
      <w:r>
        <w:rPr>
          <w:spacing w:val="-1"/>
        </w:rPr>
        <w:t>The</w:t>
      </w:r>
      <w:r>
        <w:t xml:space="preserve"> </w:t>
      </w:r>
      <w:r>
        <w:rPr>
          <w:spacing w:val="-1"/>
        </w:rPr>
        <w:t xml:space="preserve">moralist </w:t>
      </w:r>
      <w:r>
        <w:t xml:space="preserve">is </w:t>
      </w:r>
      <w:r>
        <w:rPr>
          <w:spacing w:val="-1"/>
        </w:rPr>
        <w:t xml:space="preserve">represented </w:t>
      </w:r>
      <w:r>
        <w:t>by</w:t>
      </w:r>
      <w:r>
        <w:rPr>
          <w:spacing w:val="-2"/>
        </w:rPr>
        <w:t xml:space="preserve"> </w:t>
      </w:r>
      <w:r>
        <w:rPr>
          <w:spacing w:val="-1"/>
        </w:rPr>
        <w:t>the prison chaplain. Alex fools</w:t>
      </w:r>
      <w:r>
        <w:rPr>
          <w:spacing w:val="-3"/>
        </w:rPr>
        <w:t xml:space="preserve"> </w:t>
      </w:r>
      <w:r>
        <w:rPr>
          <w:spacing w:val="-1"/>
        </w:rPr>
        <w:t>the</w:t>
      </w:r>
      <w:r>
        <w:rPr>
          <w:spacing w:val="57"/>
        </w:rPr>
        <w:t xml:space="preserve"> </w:t>
      </w:r>
      <w:r>
        <w:rPr>
          <w:spacing w:val="-1"/>
        </w:rPr>
        <w:t>chaplain into thinking</w:t>
      </w:r>
      <w:r>
        <w:t xml:space="preserve"> </w:t>
      </w:r>
      <w:r>
        <w:rPr>
          <w:spacing w:val="-1"/>
        </w:rPr>
        <w:t>he</w:t>
      </w:r>
      <w:r>
        <w:t xml:space="preserve"> </w:t>
      </w:r>
      <w:r>
        <w:rPr>
          <w:spacing w:val="-1"/>
        </w:rPr>
        <w:t xml:space="preserve">has </w:t>
      </w:r>
      <w:r>
        <w:t>a</w:t>
      </w:r>
      <w:r>
        <w:rPr>
          <w:spacing w:val="-1"/>
        </w:rPr>
        <w:t xml:space="preserve"> true </w:t>
      </w:r>
      <w:r>
        <w:t>love for</w:t>
      </w:r>
      <w:r>
        <w:rPr>
          <w:spacing w:val="-1"/>
        </w:rPr>
        <w:t xml:space="preserve"> the </w:t>
      </w:r>
      <w:r>
        <w:t xml:space="preserve">Bible </w:t>
      </w:r>
      <w:r>
        <w:rPr>
          <w:spacing w:val="-1"/>
        </w:rPr>
        <w:t xml:space="preserve">in order </w:t>
      </w:r>
      <w:r>
        <w:t>to</w:t>
      </w:r>
      <w:r>
        <w:rPr>
          <w:spacing w:val="37"/>
        </w:rPr>
        <w:t xml:space="preserve"> </w:t>
      </w:r>
      <w:r>
        <w:rPr>
          <w:spacing w:val="-1"/>
        </w:rPr>
        <w:t>gain privileges. The</w:t>
      </w:r>
      <w:r>
        <w:t xml:space="preserve"> </w:t>
      </w:r>
      <w:r>
        <w:rPr>
          <w:spacing w:val="-1"/>
        </w:rPr>
        <w:t>chaplain, significantly, recognizes</w:t>
      </w:r>
      <w:r>
        <w:rPr>
          <w:spacing w:val="-2"/>
        </w:rPr>
        <w:t xml:space="preserve"> </w:t>
      </w:r>
      <w:r>
        <w:rPr>
          <w:spacing w:val="-1"/>
        </w:rPr>
        <w:t>the</w:t>
      </w:r>
      <w:r>
        <w:rPr>
          <w:spacing w:val="-2"/>
        </w:rPr>
        <w:t xml:space="preserve"> </w:t>
      </w:r>
      <w:r>
        <w:rPr>
          <w:spacing w:val="-1"/>
        </w:rPr>
        <w:t>hypocrisy</w:t>
      </w:r>
      <w:r>
        <w:rPr>
          <w:spacing w:val="38"/>
        </w:rPr>
        <w:t xml:space="preserve"> </w:t>
      </w:r>
      <w:r>
        <w:t>of</w:t>
      </w:r>
      <w:r>
        <w:rPr>
          <w:spacing w:val="-2"/>
        </w:rPr>
        <w:t xml:space="preserve"> </w:t>
      </w:r>
      <w:r>
        <w:rPr>
          <w:spacing w:val="-1"/>
        </w:rPr>
        <w:t>the</w:t>
      </w:r>
      <w:r>
        <w:t xml:space="preserve"> </w:t>
      </w:r>
      <w:r>
        <w:rPr>
          <w:spacing w:val="-1"/>
        </w:rPr>
        <w:t>conditioning,</w:t>
      </w:r>
      <w:r>
        <w:rPr>
          <w:spacing w:val="-3"/>
        </w:rPr>
        <w:t xml:space="preserve"> </w:t>
      </w:r>
      <w:r>
        <w:t>and</w:t>
      </w:r>
      <w:r>
        <w:rPr>
          <w:spacing w:val="-2"/>
        </w:rPr>
        <w:t xml:space="preserve"> </w:t>
      </w:r>
      <w:r>
        <w:rPr>
          <w:spacing w:val="-1"/>
        </w:rPr>
        <w:t>that</w:t>
      </w:r>
      <w:r>
        <w:t xml:space="preserve"> </w:t>
      </w:r>
      <w:r>
        <w:rPr>
          <w:spacing w:val="-1"/>
        </w:rPr>
        <w:t xml:space="preserve">it </w:t>
      </w:r>
      <w:r>
        <w:t>has</w:t>
      </w:r>
      <w:r>
        <w:rPr>
          <w:spacing w:val="-2"/>
        </w:rPr>
        <w:t xml:space="preserve"> </w:t>
      </w:r>
      <w:r>
        <w:rPr>
          <w:spacing w:val="-1"/>
        </w:rPr>
        <w:t>made</w:t>
      </w:r>
      <w:r>
        <w:rPr>
          <w:spacing w:val="1"/>
        </w:rPr>
        <w:t xml:space="preserve"> </w:t>
      </w:r>
      <w:r>
        <w:rPr>
          <w:spacing w:val="-1"/>
        </w:rPr>
        <w:t>no</w:t>
      </w:r>
      <w:r>
        <w:t xml:space="preserve"> </w:t>
      </w:r>
      <w:r>
        <w:rPr>
          <w:spacing w:val="-1"/>
        </w:rPr>
        <w:t>moral change</w:t>
      </w:r>
      <w:r>
        <w:rPr>
          <w:spacing w:val="1"/>
        </w:rPr>
        <w:t xml:space="preserve"> </w:t>
      </w:r>
      <w:r>
        <w:rPr>
          <w:spacing w:val="-1"/>
        </w:rPr>
        <w:t>in Alex.</w:t>
      </w:r>
      <w:r>
        <w:rPr>
          <w:spacing w:val="59"/>
        </w:rPr>
        <w:t xml:space="preserve"> </w:t>
      </w:r>
      <w:r>
        <w:rPr>
          <w:spacing w:val="-1"/>
        </w:rPr>
        <w:t>But</w:t>
      </w:r>
      <w:r>
        <w:rPr>
          <w:spacing w:val="2"/>
        </w:rPr>
        <w:t xml:space="preserve"> </w:t>
      </w:r>
      <w:r>
        <w:rPr>
          <w:spacing w:val="-1"/>
        </w:rPr>
        <w:t>he</w:t>
      </w:r>
      <w:r>
        <w:t xml:space="preserve"> is</w:t>
      </w:r>
      <w:r>
        <w:rPr>
          <w:spacing w:val="-1"/>
        </w:rPr>
        <w:t xml:space="preserve"> told</w:t>
      </w:r>
      <w:r>
        <w:t xml:space="preserve"> by</w:t>
      </w:r>
      <w:r>
        <w:rPr>
          <w:spacing w:val="-2"/>
        </w:rPr>
        <w:t xml:space="preserve"> </w:t>
      </w:r>
      <w:r>
        <w:rPr>
          <w:spacing w:val="-1"/>
        </w:rPr>
        <w:t>the</w:t>
      </w:r>
      <w:r>
        <w:t xml:space="preserve"> </w:t>
      </w:r>
      <w:r>
        <w:rPr>
          <w:spacing w:val="-1"/>
        </w:rPr>
        <w:t>minister</w:t>
      </w:r>
      <w:r>
        <w:t xml:space="preserve"> of</w:t>
      </w:r>
      <w:r>
        <w:rPr>
          <w:spacing w:val="-1"/>
        </w:rPr>
        <w:t xml:space="preserve"> the</w:t>
      </w:r>
      <w:r>
        <w:t xml:space="preserve"> </w:t>
      </w:r>
      <w:r>
        <w:rPr>
          <w:spacing w:val="-1"/>
        </w:rPr>
        <w:t>interior</w:t>
      </w:r>
      <w:r>
        <w:t xml:space="preserve"> </w:t>
      </w:r>
      <w:r>
        <w:rPr>
          <w:spacing w:val="-1"/>
        </w:rPr>
        <w:t>(another type</w:t>
      </w:r>
      <w:r>
        <w:t xml:space="preserve"> of</w:t>
      </w:r>
      <w:r>
        <w:rPr>
          <w:spacing w:val="39"/>
        </w:rPr>
        <w:t xml:space="preserve"> </w:t>
      </w:r>
      <w:r>
        <w:rPr>
          <w:spacing w:val="-1"/>
        </w:rPr>
        <w:t>psychopath):</w:t>
      </w:r>
    </w:p>
    <w:p w:rsidR="00EA20B7" w:rsidRDefault="00877DD6">
      <w:pPr>
        <w:pStyle w:val="Corpodetexto"/>
        <w:spacing w:before="120"/>
        <w:ind w:right="220"/>
      </w:pPr>
      <w:r>
        <w:rPr>
          <w:spacing w:val="-1"/>
        </w:rPr>
        <w:t>Padre,</w:t>
      </w:r>
      <w:r>
        <w:rPr>
          <w:spacing w:val="-2"/>
        </w:rPr>
        <w:t xml:space="preserve"> </w:t>
      </w:r>
      <w:r>
        <w:rPr>
          <w:spacing w:val="-1"/>
        </w:rPr>
        <w:t>these</w:t>
      </w:r>
      <w:r>
        <w:t xml:space="preserve"> </w:t>
      </w:r>
      <w:r>
        <w:rPr>
          <w:spacing w:val="-1"/>
        </w:rPr>
        <w:t>are</w:t>
      </w:r>
      <w:r>
        <w:rPr>
          <w:spacing w:val="1"/>
        </w:rPr>
        <w:t xml:space="preserve"> </w:t>
      </w:r>
      <w:r>
        <w:rPr>
          <w:spacing w:val="-1"/>
        </w:rPr>
        <w:t>subtleties.</w:t>
      </w:r>
      <w:r>
        <w:rPr>
          <w:spacing w:val="-2"/>
        </w:rPr>
        <w:t xml:space="preserve"> </w:t>
      </w:r>
      <w:r>
        <w:rPr>
          <w:spacing w:val="-1"/>
        </w:rPr>
        <w:t>We're</w:t>
      </w:r>
      <w:r>
        <w:t xml:space="preserve"> </w:t>
      </w:r>
      <w:r>
        <w:rPr>
          <w:spacing w:val="-1"/>
        </w:rPr>
        <w:t>not</w:t>
      </w:r>
      <w:r>
        <w:t xml:space="preserve"> </w:t>
      </w:r>
      <w:r>
        <w:rPr>
          <w:spacing w:val="-1"/>
        </w:rPr>
        <w:t>concerned with</w:t>
      </w:r>
      <w:r>
        <w:rPr>
          <w:spacing w:val="1"/>
        </w:rPr>
        <w:t xml:space="preserve"> </w:t>
      </w:r>
      <w:r>
        <w:rPr>
          <w:spacing w:val="-1"/>
        </w:rPr>
        <w:t>motives,</w:t>
      </w:r>
      <w:r>
        <w:t xml:space="preserve"> </w:t>
      </w:r>
      <w:r>
        <w:rPr>
          <w:spacing w:val="-1"/>
        </w:rPr>
        <w:t>with</w:t>
      </w:r>
      <w:r>
        <w:rPr>
          <w:spacing w:val="60"/>
        </w:rPr>
        <w:t xml:space="preserve"> </w:t>
      </w:r>
      <w:r>
        <w:t xml:space="preserve">the </w:t>
      </w:r>
      <w:r>
        <w:rPr>
          <w:spacing w:val="-1"/>
        </w:rPr>
        <w:t>higher ethics,</w:t>
      </w:r>
      <w:r>
        <w:rPr>
          <w:spacing w:val="1"/>
        </w:rPr>
        <w:t xml:space="preserve"> </w:t>
      </w:r>
      <w:r>
        <w:rPr>
          <w:spacing w:val="-2"/>
        </w:rPr>
        <w:t>we're</w:t>
      </w:r>
      <w:r>
        <w:rPr>
          <w:spacing w:val="1"/>
        </w:rPr>
        <w:t xml:space="preserve"> </w:t>
      </w:r>
      <w:r>
        <w:t>concerned</w:t>
      </w:r>
      <w:r>
        <w:rPr>
          <w:spacing w:val="-2"/>
        </w:rPr>
        <w:t xml:space="preserve"> </w:t>
      </w:r>
      <w:r>
        <w:t xml:space="preserve">only </w:t>
      </w:r>
      <w:r>
        <w:rPr>
          <w:spacing w:val="-1"/>
        </w:rPr>
        <w:t>with cutting</w:t>
      </w:r>
      <w:r>
        <w:t xml:space="preserve"> </w:t>
      </w:r>
      <w:r>
        <w:rPr>
          <w:spacing w:val="-1"/>
        </w:rPr>
        <w:t>down</w:t>
      </w:r>
      <w:r>
        <w:t xml:space="preserve"> </w:t>
      </w:r>
      <w:r>
        <w:rPr>
          <w:spacing w:val="-1"/>
        </w:rPr>
        <w:t>crime</w:t>
      </w:r>
      <w:r>
        <w:rPr>
          <w:spacing w:val="39"/>
        </w:rPr>
        <w:t xml:space="preserve"> </w:t>
      </w:r>
      <w:r>
        <w:rPr>
          <w:spacing w:val="-1"/>
        </w:rPr>
        <w:t>and</w:t>
      </w:r>
      <w:r>
        <w:rPr>
          <w:spacing w:val="1"/>
        </w:rPr>
        <w:t xml:space="preserve"> </w:t>
      </w:r>
      <w:r>
        <w:rPr>
          <w:spacing w:val="-2"/>
        </w:rPr>
        <w:t xml:space="preserve">with </w:t>
      </w:r>
      <w:r>
        <w:rPr>
          <w:spacing w:val="-1"/>
        </w:rPr>
        <w:t>relieving</w:t>
      </w:r>
      <w:r>
        <w:rPr>
          <w:spacing w:val="-2"/>
        </w:rPr>
        <w:t xml:space="preserve"> </w:t>
      </w:r>
      <w:r>
        <w:rPr>
          <w:spacing w:val="-1"/>
        </w:rPr>
        <w:t>the</w:t>
      </w:r>
      <w:r>
        <w:t xml:space="preserve"> </w:t>
      </w:r>
      <w:r>
        <w:rPr>
          <w:spacing w:val="-1"/>
        </w:rPr>
        <w:t>ghastly</w:t>
      </w:r>
      <w:r>
        <w:rPr>
          <w:spacing w:val="-2"/>
        </w:rPr>
        <w:t xml:space="preserve"> </w:t>
      </w:r>
      <w:r>
        <w:rPr>
          <w:spacing w:val="-1"/>
        </w:rPr>
        <w:t>congestion</w:t>
      </w:r>
      <w:r>
        <w:t xml:space="preserve"> </w:t>
      </w:r>
      <w:r>
        <w:rPr>
          <w:spacing w:val="-1"/>
        </w:rPr>
        <w:t>in</w:t>
      </w:r>
      <w:r>
        <w:t xml:space="preserve"> </w:t>
      </w:r>
      <w:r>
        <w:rPr>
          <w:spacing w:val="-1"/>
        </w:rPr>
        <w:t>our</w:t>
      </w:r>
      <w:r>
        <w:t xml:space="preserve"> </w:t>
      </w:r>
      <w:r>
        <w:rPr>
          <w:spacing w:val="-1"/>
        </w:rPr>
        <w:t>prisons.</w:t>
      </w:r>
      <w:r>
        <w:rPr>
          <w:spacing w:val="-2"/>
        </w:rPr>
        <w:t xml:space="preserve"> </w:t>
      </w:r>
      <w:r>
        <w:rPr>
          <w:spacing w:val="-1"/>
        </w:rPr>
        <w:t>He</w:t>
      </w:r>
      <w:r>
        <w:rPr>
          <w:spacing w:val="1"/>
        </w:rPr>
        <w:t xml:space="preserve"> </w:t>
      </w:r>
      <w:r>
        <w:rPr>
          <w:spacing w:val="-2"/>
        </w:rPr>
        <w:t>will</w:t>
      </w:r>
      <w:r>
        <w:t xml:space="preserve"> </w:t>
      </w:r>
      <w:r>
        <w:rPr>
          <w:spacing w:val="-1"/>
        </w:rPr>
        <w:t>be</w:t>
      </w:r>
      <w:r>
        <w:rPr>
          <w:spacing w:val="46"/>
        </w:rPr>
        <w:t xml:space="preserve"> </w:t>
      </w:r>
      <w:r>
        <w:rPr>
          <w:spacing w:val="-1"/>
        </w:rPr>
        <w:t>your true</w:t>
      </w:r>
      <w:r>
        <w:rPr>
          <w:spacing w:val="1"/>
        </w:rPr>
        <w:t xml:space="preserve"> </w:t>
      </w:r>
      <w:r>
        <w:rPr>
          <w:spacing w:val="-1"/>
        </w:rPr>
        <w:t>Christian...</w:t>
      </w:r>
    </w:p>
    <w:p w:rsidR="00EA20B7" w:rsidRDefault="00877DD6">
      <w:pPr>
        <w:pStyle w:val="Corpodetexto"/>
        <w:spacing w:before="120"/>
        <w:ind w:right="131"/>
      </w:pPr>
      <w:r>
        <w:rPr>
          <w:spacing w:val="-1"/>
        </w:rPr>
        <w:t>Cynical</w:t>
      </w:r>
      <w:r>
        <w:t xml:space="preserve"> </w:t>
      </w:r>
      <w:r>
        <w:rPr>
          <w:spacing w:val="-1"/>
        </w:rPr>
        <w:t>characters</w:t>
      </w:r>
      <w:r>
        <w:rPr>
          <w:spacing w:val="-2"/>
        </w:rPr>
        <w:t xml:space="preserve"> </w:t>
      </w:r>
      <w:r>
        <w:rPr>
          <w:spacing w:val="-1"/>
        </w:rPr>
        <w:t>in</w:t>
      </w:r>
      <w:r>
        <w:rPr>
          <w:spacing w:val="-2"/>
        </w:rPr>
        <w:t xml:space="preserve"> </w:t>
      </w:r>
      <w:r>
        <w:rPr>
          <w:spacing w:val="-1"/>
        </w:rPr>
        <w:t>the</w:t>
      </w:r>
      <w:r>
        <w:t xml:space="preserve"> </w:t>
      </w:r>
      <w:r>
        <w:rPr>
          <w:spacing w:val="-1"/>
        </w:rPr>
        <w:t>film who</w:t>
      </w:r>
      <w:r>
        <w:t xml:space="preserve"> </w:t>
      </w:r>
      <w:r>
        <w:rPr>
          <w:spacing w:val="-1"/>
        </w:rPr>
        <w:t>appear</w:t>
      </w:r>
      <w:r>
        <w:rPr>
          <w:spacing w:val="-2"/>
        </w:rPr>
        <w:t xml:space="preserve"> </w:t>
      </w:r>
      <w:r>
        <w:rPr>
          <w:spacing w:val="-1"/>
        </w:rPr>
        <w:t>to</w:t>
      </w:r>
      <w:r>
        <w:t xml:space="preserve"> </w:t>
      </w:r>
      <w:r>
        <w:rPr>
          <w:spacing w:val="-1"/>
        </w:rPr>
        <w:t>share</w:t>
      </w:r>
      <w:r>
        <w:t xml:space="preserve"> </w:t>
      </w:r>
      <w:r>
        <w:rPr>
          <w:spacing w:val="-1"/>
        </w:rPr>
        <w:t>Kubrick's</w:t>
      </w:r>
      <w:r>
        <w:rPr>
          <w:spacing w:val="1"/>
        </w:rPr>
        <w:t xml:space="preserve"> </w:t>
      </w:r>
      <w:r>
        <w:rPr>
          <w:spacing w:val="-1"/>
        </w:rPr>
        <w:t>gestalt</w:t>
      </w:r>
      <w:r>
        <w:rPr>
          <w:spacing w:val="27"/>
        </w:rPr>
        <w:t xml:space="preserve"> </w:t>
      </w:r>
      <w:r>
        <w:t xml:space="preserve">are the </w:t>
      </w:r>
      <w:r>
        <w:rPr>
          <w:spacing w:val="-1"/>
        </w:rPr>
        <w:t xml:space="preserve">prison guard </w:t>
      </w:r>
      <w:r>
        <w:t>and</w:t>
      </w:r>
      <w:r>
        <w:rPr>
          <w:spacing w:val="1"/>
        </w:rPr>
        <w:t xml:space="preserve"> </w:t>
      </w:r>
      <w:r>
        <w:rPr>
          <w:spacing w:val="-1"/>
        </w:rPr>
        <w:t>warden</w:t>
      </w:r>
      <w:r>
        <w:rPr>
          <w:spacing w:val="1"/>
        </w:rPr>
        <w:t xml:space="preserve"> </w:t>
      </w:r>
      <w:r>
        <w:rPr>
          <w:spacing w:val="-1"/>
        </w:rPr>
        <w:t>who see</w:t>
      </w:r>
      <w:r>
        <w:t xml:space="preserve"> through</w:t>
      </w:r>
      <w:r>
        <w:rPr>
          <w:spacing w:val="-1"/>
        </w:rPr>
        <w:t xml:space="preserve"> Alex's</w:t>
      </w:r>
      <w:r>
        <w:rPr>
          <w:spacing w:val="28"/>
        </w:rPr>
        <w:t xml:space="preserve"> </w:t>
      </w:r>
      <w:r>
        <w:rPr>
          <w:spacing w:val="-1"/>
        </w:rPr>
        <w:t>manipulation, but</w:t>
      </w:r>
      <w:r>
        <w:rPr>
          <w:spacing w:val="2"/>
        </w:rPr>
        <w:t xml:space="preserve"> </w:t>
      </w:r>
      <w:r>
        <w:rPr>
          <w:spacing w:val="-1"/>
        </w:rPr>
        <w:t>have</w:t>
      </w:r>
      <w:r>
        <w:t xml:space="preserve"> </w:t>
      </w:r>
      <w:r>
        <w:rPr>
          <w:spacing w:val="-1"/>
        </w:rPr>
        <w:t>not</w:t>
      </w:r>
      <w:r>
        <w:t xml:space="preserve"> </w:t>
      </w:r>
      <w:r>
        <w:rPr>
          <w:spacing w:val="-1"/>
        </w:rPr>
        <w:t>sufficient</w:t>
      </w:r>
      <w:r>
        <w:t xml:space="preserve"> </w:t>
      </w:r>
      <w:r>
        <w:rPr>
          <w:spacing w:val="-1"/>
        </w:rPr>
        <w:t xml:space="preserve">power </w:t>
      </w:r>
      <w:r>
        <w:t>to</w:t>
      </w:r>
      <w:r>
        <w:rPr>
          <w:spacing w:val="-1"/>
        </w:rPr>
        <w:t xml:space="preserve"> prevent the minister</w:t>
      </w:r>
      <w:r>
        <w:rPr>
          <w:spacing w:val="57"/>
        </w:rPr>
        <w:t xml:space="preserve"> </w:t>
      </w:r>
      <w:r>
        <w:t>and</w:t>
      </w:r>
      <w:r>
        <w:rPr>
          <w:spacing w:val="-1"/>
        </w:rPr>
        <w:t xml:space="preserve"> </w:t>
      </w:r>
      <w:r>
        <w:t xml:space="preserve">the </w:t>
      </w:r>
      <w:r>
        <w:rPr>
          <w:spacing w:val="-1"/>
        </w:rPr>
        <w:t>scientists</w:t>
      </w:r>
      <w:r>
        <w:t xml:space="preserve"> </w:t>
      </w:r>
      <w:r>
        <w:rPr>
          <w:spacing w:val="-1"/>
        </w:rPr>
        <w:t>from</w:t>
      </w:r>
      <w:r>
        <w:rPr>
          <w:spacing w:val="-2"/>
        </w:rPr>
        <w:t xml:space="preserve"> </w:t>
      </w:r>
      <w:r>
        <w:rPr>
          <w:spacing w:val="-1"/>
        </w:rPr>
        <w:t>using Alex</w:t>
      </w:r>
      <w:r>
        <w:t xml:space="preserve"> </w:t>
      </w:r>
      <w:r>
        <w:rPr>
          <w:spacing w:val="-1"/>
        </w:rPr>
        <w:t>for</w:t>
      </w:r>
      <w:r>
        <w:t xml:space="preserve"> his</w:t>
      </w:r>
      <w:r>
        <w:rPr>
          <w:spacing w:val="-1"/>
        </w:rPr>
        <w:t xml:space="preserve"> </w:t>
      </w:r>
      <w:r>
        <w:rPr>
          <w:spacing w:val="-2"/>
        </w:rPr>
        <w:t>own</w:t>
      </w:r>
      <w:r>
        <w:t xml:space="preserve"> ends.</w:t>
      </w:r>
    </w:p>
    <w:p w:rsidR="00EA20B7" w:rsidRDefault="00877DD6">
      <w:pPr>
        <w:pStyle w:val="Corpodetexto"/>
        <w:ind w:right="140"/>
      </w:pPr>
      <w:r>
        <w:rPr>
          <w:spacing w:val="-1"/>
        </w:rPr>
        <w:t>Kubrick's</w:t>
      </w:r>
      <w:r>
        <w:t xml:space="preserve"> view</w:t>
      </w:r>
      <w:r>
        <w:rPr>
          <w:spacing w:val="-2"/>
        </w:rPr>
        <w:t xml:space="preserve"> </w:t>
      </w:r>
      <w:r>
        <w:t xml:space="preserve">of </w:t>
      </w:r>
      <w:r>
        <w:rPr>
          <w:spacing w:val="-1"/>
        </w:rPr>
        <w:t>societal</w:t>
      </w:r>
      <w:r>
        <w:rPr>
          <w:spacing w:val="-2"/>
        </w:rPr>
        <w:t xml:space="preserve"> </w:t>
      </w:r>
      <w:r>
        <w:rPr>
          <w:spacing w:val="-1"/>
        </w:rPr>
        <w:t xml:space="preserve">institutions </w:t>
      </w:r>
      <w:r>
        <w:t xml:space="preserve">is </w:t>
      </w:r>
      <w:r>
        <w:rPr>
          <w:spacing w:val="-1"/>
        </w:rPr>
        <w:t>shown</w:t>
      </w:r>
      <w:r>
        <w:t xml:space="preserve"> by</w:t>
      </w:r>
      <w:r>
        <w:rPr>
          <w:spacing w:val="-1"/>
        </w:rPr>
        <w:t xml:space="preserve"> </w:t>
      </w:r>
      <w:r>
        <w:t>his</w:t>
      </w:r>
      <w:r>
        <w:rPr>
          <w:spacing w:val="-1"/>
        </w:rPr>
        <w:t xml:space="preserve"> </w:t>
      </w:r>
      <w:r>
        <w:t>general</w:t>
      </w:r>
      <w:r>
        <w:rPr>
          <w:spacing w:val="37"/>
        </w:rPr>
        <w:t xml:space="preserve"> </w:t>
      </w:r>
      <w:r>
        <w:rPr>
          <w:spacing w:val="-1"/>
        </w:rPr>
        <w:t xml:space="preserve">portrayal </w:t>
      </w:r>
      <w:r>
        <w:t>of</w:t>
      </w:r>
      <w:r>
        <w:rPr>
          <w:spacing w:val="-2"/>
        </w:rPr>
        <w:t xml:space="preserve"> </w:t>
      </w:r>
      <w:r>
        <w:rPr>
          <w:spacing w:val="-1"/>
        </w:rPr>
        <w:t>the</w:t>
      </w:r>
      <w:r>
        <w:t xml:space="preserve"> </w:t>
      </w:r>
      <w:r>
        <w:rPr>
          <w:spacing w:val="-1"/>
        </w:rPr>
        <w:t xml:space="preserve">drab conditions </w:t>
      </w:r>
      <w:r>
        <w:t>of</w:t>
      </w:r>
      <w:r>
        <w:rPr>
          <w:spacing w:val="-2"/>
        </w:rPr>
        <w:t xml:space="preserve"> </w:t>
      </w:r>
      <w:r>
        <w:rPr>
          <w:spacing w:val="-1"/>
        </w:rPr>
        <w:t>the</w:t>
      </w:r>
      <w:r>
        <w:t xml:space="preserve"> </w:t>
      </w:r>
      <w:r>
        <w:rPr>
          <w:spacing w:val="-1"/>
        </w:rPr>
        <w:t>future</w:t>
      </w:r>
      <w:r>
        <w:t xml:space="preserve"> </w:t>
      </w:r>
      <w:r>
        <w:rPr>
          <w:spacing w:val="-1"/>
        </w:rPr>
        <w:t xml:space="preserve">England </w:t>
      </w:r>
      <w:r>
        <w:t xml:space="preserve">as </w:t>
      </w:r>
      <w:r>
        <w:rPr>
          <w:spacing w:val="-1"/>
        </w:rPr>
        <w:t>well</w:t>
      </w:r>
      <w:r>
        <w:t xml:space="preserve"> as</w:t>
      </w:r>
      <w:r>
        <w:rPr>
          <w:spacing w:val="37"/>
        </w:rPr>
        <w:t xml:space="preserve"> </w:t>
      </w:r>
      <w:r>
        <w:rPr>
          <w:spacing w:val="-1"/>
        </w:rPr>
        <w:t xml:space="preserve">through </w:t>
      </w:r>
      <w:r>
        <w:t>the</w:t>
      </w:r>
      <w:r>
        <w:rPr>
          <w:spacing w:val="-1"/>
        </w:rPr>
        <w:t xml:space="preserve"> psychopathic characters</w:t>
      </w:r>
      <w:r>
        <w:rPr>
          <w:spacing w:val="-2"/>
        </w:rPr>
        <w:t xml:space="preserve"> </w:t>
      </w:r>
      <w:r>
        <w:rPr>
          <w:spacing w:val="-1"/>
        </w:rPr>
        <w:t>of the</w:t>
      </w:r>
      <w:r>
        <w:t xml:space="preserve"> </w:t>
      </w:r>
      <w:r>
        <w:rPr>
          <w:spacing w:val="-1"/>
        </w:rPr>
        <w:t xml:space="preserve">representatives </w:t>
      </w:r>
      <w:r>
        <w:t xml:space="preserve">of </w:t>
      </w:r>
      <w:r>
        <w:rPr>
          <w:spacing w:val="-1"/>
        </w:rPr>
        <w:t>state</w:t>
      </w:r>
      <w:r>
        <w:rPr>
          <w:spacing w:val="51"/>
        </w:rPr>
        <w:t xml:space="preserve"> </w:t>
      </w:r>
      <w:r>
        <w:rPr>
          <w:spacing w:val="-1"/>
        </w:rPr>
        <w:t>authority</w:t>
      </w:r>
      <w:r>
        <w:rPr>
          <w:spacing w:val="-2"/>
        </w:rPr>
        <w:t xml:space="preserve"> </w:t>
      </w:r>
      <w:r>
        <w:rPr>
          <w:spacing w:val="-1"/>
        </w:rPr>
        <w:t>shown</w:t>
      </w:r>
      <w:r>
        <w:t xml:space="preserve"> in</w:t>
      </w:r>
      <w:r>
        <w:rPr>
          <w:spacing w:val="-1"/>
        </w:rPr>
        <w:t xml:space="preserve"> </w:t>
      </w:r>
      <w:r>
        <w:t xml:space="preserve">the </w:t>
      </w:r>
      <w:r>
        <w:rPr>
          <w:spacing w:val="-1"/>
        </w:rPr>
        <w:t>film.</w:t>
      </w:r>
      <w:r>
        <w:rPr>
          <w:spacing w:val="1"/>
        </w:rPr>
        <w:t xml:space="preserve"> </w:t>
      </w:r>
      <w:r>
        <w:rPr>
          <w:spacing w:val="-2"/>
        </w:rPr>
        <w:t>The</w:t>
      </w:r>
      <w:r>
        <w:rPr>
          <w:spacing w:val="-1"/>
        </w:rPr>
        <w:t xml:space="preserve"> truant</w:t>
      </w:r>
      <w:r>
        <w:t xml:space="preserve"> officer, Mr.</w:t>
      </w:r>
      <w:r>
        <w:rPr>
          <w:spacing w:val="-1"/>
        </w:rPr>
        <w:t xml:space="preserve"> Deltoid,</w:t>
      </w:r>
      <w:r>
        <w:t xml:space="preserve"> is hardly</w:t>
      </w:r>
      <w:r>
        <w:rPr>
          <w:spacing w:val="35"/>
        </w:rPr>
        <w:t xml:space="preserve"> </w:t>
      </w:r>
      <w:r>
        <w:rPr>
          <w:spacing w:val="-1"/>
        </w:rPr>
        <w:t>concerned</w:t>
      </w:r>
      <w:r>
        <w:t xml:space="preserve"> </w:t>
      </w:r>
      <w:r>
        <w:rPr>
          <w:spacing w:val="-1"/>
        </w:rPr>
        <w:t>for</w:t>
      </w:r>
      <w:r>
        <w:rPr>
          <w:spacing w:val="-2"/>
        </w:rPr>
        <w:t xml:space="preserve"> </w:t>
      </w:r>
      <w:r>
        <w:rPr>
          <w:spacing w:val="-1"/>
        </w:rPr>
        <w:t>Alex's</w:t>
      </w:r>
      <w:r>
        <w:rPr>
          <w:spacing w:val="1"/>
        </w:rPr>
        <w:t xml:space="preserve"> </w:t>
      </w:r>
      <w:r>
        <w:rPr>
          <w:spacing w:val="-1"/>
        </w:rPr>
        <w:t>well</w:t>
      </w:r>
      <w:r>
        <w:t xml:space="preserve"> </w:t>
      </w:r>
      <w:r>
        <w:rPr>
          <w:spacing w:val="-1"/>
        </w:rPr>
        <w:t>being. He</w:t>
      </w:r>
      <w:r>
        <w:t xml:space="preserve"> </w:t>
      </w:r>
      <w:r>
        <w:rPr>
          <w:spacing w:val="-1"/>
        </w:rPr>
        <w:t>barely</w:t>
      </w:r>
      <w:r>
        <w:rPr>
          <w:spacing w:val="-2"/>
        </w:rPr>
        <w:t xml:space="preserve"> </w:t>
      </w:r>
      <w:r>
        <w:rPr>
          <w:spacing w:val="-1"/>
        </w:rPr>
        <w:t>can</w:t>
      </w:r>
      <w:r>
        <w:rPr>
          <w:spacing w:val="-2"/>
        </w:rPr>
        <w:t xml:space="preserve"> </w:t>
      </w:r>
      <w:r>
        <w:rPr>
          <w:spacing w:val="-1"/>
        </w:rPr>
        <w:t>conceal</w:t>
      </w:r>
      <w:r>
        <w:rPr>
          <w:spacing w:val="-2"/>
        </w:rPr>
        <w:t xml:space="preserve"> </w:t>
      </w:r>
      <w:r>
        <w:rPr>
          <w:spacing w:val="-1"/>
        </w:rPr>
        <w:t>his</w:t>
      </w:r>
      <w:r>
        <w:t xml:space="preserve"> </w:t>
      </w:r>
      <w:r>
        <w:rPr>
          <w:spacing w:val="-1"/>
        </w:rPr>
        <w:t>joy</w:t>
      </w:r>
      <w:r>
        <w:rPr>
          <w:spacing w:val="-2"/>
        </w:rPr>
        <w:t xml:space="preserve"> </w:t>
      </w:r>
      <w:r>
        <w:rPr>
          <w:spacing w:val="-1"/>
        </w:rPr>
        <w:t>that</w:t>
      </w:r>
      <w:r>
        <w:rPr>
          <w:spacing w:val="46"/>
        </w:rPr>
        <w:t xml:space="preserve"> </w:t>
      </w:r>
      <w:r>
        <w:rPr>
          <w:spacing w:val="-1"/>
        </w:rPr>
        <w:t>finally</w:t>
      </w:r>
      <w:r>
        <w:rPr>
          <w:spacing w:val="-2"/>
        </w:rPr>
        <w:t xml:space="preserve"> </w:t>
      </w:r>
      <w:r>
        <w:rPr>
          <w:spacing w:val="-1"/>
        </w:rPr>
        <w:t>Alex</w:t>
      </w:r>
      <w:r>
        <w:rPr>
          <w:spacing w:val="-2"/>
        </w:rPr>
        <w:t xml:space="preserve"> </w:t>
      </w:r>
      <w:r>
        <w:rPr>
          <w:spacing w:val="-1"/>
        </w:rPr>
        <w:t>has kille</w:t>
      </w:r>
      <w:r>
        <w:rPr>
          <w:spacing w:val="-1"/>
        </w:rPr>
        <w:t>d</w:t>
      </w:r>
      <w:r>
        <w:t xml:space="preserve"> </w:t>
      </w:r>
      <w:r>
        <w:rPr>
          <w:spacing w:val="-1"/>
        </w:rPr>
        <w:t xml:space="preserve">someone </w:t>
      </w:r>
      <w:r>
        <w:t>and</w:t>
      </w:r>
      <w:r>
        <w:rPr>
          <w:spacing w:val="-1"/>
        </w:rPr>
        <w:t xml:space="preserve"> </w:t>
      </w:r>
      <w:r>
        <w:t>now</w:t>
      </w:r>
      <w:r>
        <w:rPr>
          <w:spacing w:val="-3"/>
        </w:rPr>
        <w:t xml:space="preserve"> </w:t>
      </w:r>
      <w:r>
        <w:t>can</w:t>
      </w:r>
      <w:r>
        <w:rPr>
          <w:spacing w:val="-1"/>
        </w:rPr>
        <w:t xml:space="preserve"> be</w:t>
      </w:r>
      <w:r>
        <w:t xml:space="preserve"> </w:t>
      </w:r>
      <w:r>
        <w:rPr>
          <w:spacing w:val="-1"/>
        </w:rPr>
        <w:t>punished</w:t>
      </w:r>
      <w:r>
        <w:t xml:space="preserve"> </w:t>
      </w:r>
      <w:r>
        <w:rPr>
          <w:spacing w:val="-1"/>
        </w:rPr>
        <w:t>severely.</w:t>
      </w:r>
      <w:r>
        <w:rPr>
          <w:spacing w:val="45"/>
        </w:rPr>
        <w:t xml:space="preserve"> </w:t>
      </w:r>
      <w:r>
        <w:rPr>
          <w:spacing w:val="-1"/>
        </w:rPr>
        <w:t>The</w:t>
      </w:r>
      <w:r>
        <w:t xml:space="preserve"> </w:t>
      </w:r>
      <w:r>
        <w:rPr>
          <w:spacing w:val="-1"/>
        </w:rPr>
        <w:t>psychopathic</w:t>
      </w:r>
      <w:r>
        <w:t xml:space="preserve"> </w:t>
      </w:r>
      <w:r>
        <w:rPr>
          <w:spacing w:val="-1"/>
        </w:rPr>
        <w:t>police</w:t>
      </w:r>
      <w:r>
        <w:t xml:space="preserve"> </w:t>
      </w:r>
      <w:r>
        <w:rPr>
          <w:spacing w:val="-1"/>
        </w:rPr>
        <w:t>interrogator</w:t>
      </w:r>
      <w:r>
        <w:rPr>
          <w:spacing w:val="-2"/>
        </w:rPr>
        <w:t xml:space="preserve"> </w:t>
      </w:r>
      <w:r>
        <w:rPr>
          <w:spacing w:val="-1"/>
        </w:rPr>
        <w:t>enjoys torturing Alex. The</w:t>
      </w:r>
      <w:r>
        <w:rPr>
          <w:spacing w:val="41"/>
        </w:rPr>
        <w:t xml:space="preserve"> </w:t>
      </w:r>
      <w:r>
        <w:rPr>
          <w:spacing w:val="-1"/>
        </w:rPr>
        <w:t>government minister</w:t>
      </w:r>
      <w:r>
        <w:rPr>
          <w:spacing w:val="1"/>
        </w:rPr>
        <w:t xml:space="preserve"> </w:t>
      </w:r>
      <w:r>
        <w:rPr>
          <w:spacing w:val="-1"/>
        </w:rPr>
        <w:t>is</w:t>
      </w:r>
      <w:r>
        <w:rPr>
          <w:spacing w:val="-2"/>
        </w:rPr>
        <w:t xml:space="preserve"> </w:t>
      </w:r>
      <w:r>
        <w:rPr>
          <w:spacing w:val="-1"/>
        </w:rPr>
        <w:t>also</w:t>
      </w:r>
      <w:r>
        <w:rPr>
          <w:spacing w:val="-2"/>
        </w:rPr>
        <w:t xml:space="preserve"> </w:t>
      </w:r>
      <w:r>
        <w:t>a</w:t>
      </w:r>
      <w:r>
        <w:rPr>
          <w:spacing w:val="1"/>
        </w:rPr>
        <w:t xml:space="preserve"> </w:t>
      </w:r>
      <w:r>
        <w:rPr>
          <w:spacing w:val="-1"/>
        </w:rPr>
        <w:t>psychopath, having</w:t>
      </w:r>
      <w:r>
        <w:t xml:space="preserve"> </w:t>
      </w:r>
      <w:r>
        <w:rPr>
          <w:spacing w:val="-1"/>
        </w:rPr>
        <w:t>no true</w:t>
      </w:r>
      <w:r>
        <w:t xml:space="preserve"> </w:t>
      </w:r>
      <w:r>
        <w:rPr>
          <w:spacing w:val="-1"/>
        </w:rPr>
        <w:t>concern</w:t>
      </w:r>
      <w:r>
        <w:rPr>
          <w:spacing w:val="36"/>
        </w:rPr>
        <w:t xml:space="preserve"> </w:t>
      </w:r>
      <w:r>
        <w:t>for</w:t>
      </w:r>
      <w:r>
        <w:rPr>
          <w:spacing w:val="-1"/>
        </w:rPr>
        <w:t xml:space="preserve"> </w:t>
      </w:r>
      <w:r>
        <w:t xml:space="preserve">the </w:t>
      </w:r>
      <w:r>
        <w:rPr>
          <w:spacing w:val="-1"/>
        </w:rPr>
        <w:t xml:space="preserve">welfare </w:t>
      </w:r>
      <w:r>
        <w:t>of</w:t>
      </w:r>
      <w:r>
        <w:rPr>
          <w:spacing w:val="-1"/>
        </w:rPr>
        <w:t xml:space="preserve"> either </w:t>
      </w:r>
      <w:r>
        <w:t xml:space="preserve">the </w:t>
      </w:r>
      <w:r>
        <w:rPr>
          <w:spacing w:val="-1"/>
        </w:rPr>
        <w:t xml:space="preserve">prisoners </w:t>
      </w:r>
      <w:r>
        <w:t>or</w:t>
      </w:r>
      <w:r>
        <w:rPr>
          <w:spacing w:val="-1"/>
        </w:rPr>
        <w:t xml:space="preserve"> </w:t>
      </w:r>
      <w:r>
        <w:t xml:space="preserve">the </w:t>
      </w:r>
      <w:r>
        <w:rPr>
          <w:spacing w:val="-1"/>
        </w:rPr>
        <w:t>society.</w:t>
      </w:r>
      <w:r>
        <w:t xml:space="preserve"> </w:t>
      </w:r>
      <w:r>
        <w:rPr>
          <w:spacing w:val="-1"/>
        </w:rPr>
        <w:t>The</w:t>
      </w:r>
      <w:r>
        <w:t xml:space="preserve"> </w:t>
      </w:r>
      <w:r>
        <w:rPr>
          <w:spacing w:val="-1"/>
        </w:rPr>
        <w:t>minister</w:t>
      </w:r>
      <w:r>
        <w:rPr>
          <w:spacing w:val="43"/>
        </w:rPr>
        <w:t xml:space="preserve"> </w:t>
      </w:r>
      <w:r>
        <w:t>sees</w:t>
      </w:r>
      <w:r>
        <w:rPr>
          <w:spacing w:val="-3"/>
        </w:rPr>
        <w:t xml:space="preserve"> </w:t>
      </w:r>
      <w:r>
        <w:rPr>
          <w:spacing w:val="-1"/>
        </w:rPr>
        <w:t>the</w:t>
      </w:r>
      <w:r>
        <w:t xml:space="preserve"> </w:t>
      </w:r>
      <w:r>
        <w:rPr>
          <w:spacing w:val="-1"/>
        </w:rPr>
        <w:t>Ludovico</w:t>
      </w:r>
      <w:r>
        <w:rPr>
          <w:spacing w:val="-2"/>
        </w:rPr>
        <w:t xml:space="preserve"> </w:t>
      </w:r>
      <w:r>
        <w:rPr>
          <w:spacing w:val="-1"/>
        </w:rPr>
        <w:t>technique[17]</w:t>
      </w:r>
      <w:r>
        <w:t xml:space="preserve"> as</w:t>
      </w:r>
      <w:r>
        <w:rPr>
          <w:spacing w:val="-1"/>
        </w:rPr>
        <w:t xml:space="preserve"> </w:t>
      </w:r>
      <w:r>
        <w:t>a</w:t>
      </w:r>
      <w:r>
        <w:rPr>
          <w:spacing w:val="-1"/>
        </w:rPr>
        <w:t xml:space="preserve"> </w:t>
      </w:r>
      <w:r>
        <w:t xml:space="preserve">tool </w:t>
      </w:r>
      <w:r>
        <w:rPr>
          <w:spacing w:val="-1"/>
        </w:rPr>
        <w:t xml:space="preserve">for accomplishing </w:t>
      </w:r>
      <w:r>
        <w:t>his</w:t>
      </w:r>
      <w:r>
        <w:rPr>
          <w:spacing w:val="39"/>
        </w:rPr>
        <w:t xml:space="preserve"> </w:t>
      </w:r>
      <w:r>
        <w:rPr>
          <w:spacing w:val="-1"/>
        </w:rPr>
        <w:t>political</w:t>
      </w:r>
      <w:r>
        <w:rPr>
          <w:spacing w:val="-3"/>
        </w:rPr>
        <w:t xml:space="preserve"> </w:t>
      </w:r>
      <w:r>
        <w:rPr>
          <w:spacing w:val="-1"/>
        </w:rPr>
        <w:t xml:space="preserve">ends, </w:t>
      </w:r>
      <w:r>
        <w:t>and</w:t>
      </w:r>
      <w:r>
        <w:rPr>
          <w:spacing w:val="-1"/>
        </w:rPr>
        <w:t xml:space="preserve"> Alex</w:t>
      </w:r>
      <w:r>
        <w:rPr>
          <w:spacing w:val="-3"/>
        </w:rPr>
        <w:t xml:space="preserve"> </w:t>
      </w:r>
      <w:r>
        <w:t>as</w:t>
      </w:r>
      <w:r>
        <w:rPr>
          <w:spacing w:val="-1"/>
        </w:rPr>
        <w:t xml:space="preserve"> </w:t>
      </w:r>
      <w:r>
        <w:t>a</w:t>
      </w:r>
      <w:r>
        <w:rPr>
          <w:spacing w:val="-1"/>
        </w:rPr>
        <w:t xml:space="preserve"> perfect candidate: "He's</w:t>
      </w:r>
      <w:r>
        <w:t xml:space="preserve"> </w:t>
      </w:r>
      <w:r>
        <w:rPr>
          <w:spacing w:val="-1"/>
        </w:rPr>
        <w:t>enterprising,</w:t>
      </w:r>
      <w:r>
        <w:rPr>
          <w:spacing w:val="49"/>
        </w:rPr>
        <w:t xml:space="preserve"> </w:t>
      </w:r>
      <w:r>
        <w:rPr>
          <w:spacing w:val="-1"/>
        </w:rPr>
        <w:t>aggressive,</w:t>
      </w:r>
      <w:r>
        <w:t xml:space="preserve"> </w:t>
      </w:r>
      <w:r>
        <w:rPr>
          <w:spacing w:val="-1"/>
        </w:rPr>
        <w:t>outgoing,</w:t>
      </w:r>
      <w:r>
        <w:t xml:space="preserve"> </w:t>
      </w:r>
      <w:r>
        <w:rPr>
          <w:spacing w:val="-1"/>
        </w:rPr>
        <w:t>young, bold, vicious--he'll</w:t>
      </w:r>
      <w:r>
        <w:t xml:space="preserve"> </w:t>
      </w:r>
      <w:r>
        <w:rPr>
          <w:spacing w:val="-1"/>
        </w:rPr>
        <w:t>do".</w:t>
      </w:r>
      <w:r>
        <w:t xml:space="preserve"> </w:t>
      </w:r>
      <w:r>
        <w:rPr>
          <w:spacing w:val="-1"/>
        </w:rPr>
        <w:t>And</w:t>
      </w:r>
      <w:r>
        <w:t xml:space="preserve"> </w:t>
      </w:r>
      <w:r>
        <w:rPr>
          <w:spacing w:val="-1"/>
        </w:rPr>
        <w:t>besides,</w:t>
      </w:r>
      <w:r>
        <w:rPr>
          <w:spacing w:val="32"/>
        </w:rPr>
        <w:t xml:space="preserve"> </w:t>
      </w:r>
      <w:r>
        <w:rPr>
          <w:spacing w:val="-1"/>
        </w:rPr>
        <w:t>"Soon</w:t>
      </w:r>
      <w:r>
        <w:t xml:space="preserve"> </w:t>
      </w:r>
      <w:r>
        <w:rPr>
          <w:spacing w:val="-2"/>
        </w:rPr>
        <w:t>we</w:t>
      </w:r>
      <w:r>
        <w:rPr>
          <w:spacing w:val="2"/>
        </w:rPr>
        <w:t xml:space="preserve"> </w:t>
      </w:r>
      <w:r>
        <w:rPr>
          <w:spacing w:val="-1"/>
        </w:rPr>
        <w:t>may</w:t>
      </w:r>
      <w:r>
        <w:rPr>
          <w:spacing w:val="-2"/>
        </w:rPr>
        <w:t xml:space="preserve"> </w:t>
      </w:r>
      <w:r>
        <w:rPr>
          <w:spacing w:val="-1"/>
        </w:rPr>
        <w:t>need</w:t>
      </w:r>
      <w:r>
        <w:rPr>
          <w:spacing w:val="-2"/>
        </w:rPr>
        <w:t xml:space="preserve"> </w:t>
      </w:r>
      <w:r>
        <w:rPr>
          <w:spacing w:val="-1"/>
        </w:rPr>
        <w:t>all</w:t>
      </w:r>
      <w:r>
        <w:rPr>
          <w:spacing w:val="-2"/>
        </w:rPr>
        <w:t xml:space="preserve"> </w:t>
      </w:r>
      <w:r>
        <w:rPr>
          <w:spacing w:val="-1"/>
        </w:rPr>
        <w:t>our</w:t>
      </w:r>
      <w:r>
        <w:t xml:space="preserve"> </w:t>
      </w:r>
      <w:r>
        <w:rPr>
          <w:spacing w:val="-1"/>
        </w:rPr>
        <w:t>prison</w:t>
      </w:r>
      <w:r>
        <w:t xml:space="preserve"> </w:t>
      </w:r>
      <w:r>
        <w:rPr>
          <w:spacing w:val="-1"/>
        </w:rPr>
        <w:t>space</w:t>
      </w:r>
      <w:r>
        <w:rPr>
          <w:spacing w:val="1"/>
        </w:rPr>
        <w:t xml:space="preserve"> </w:t>
      </w:r>
      <w:r>
        <w:rPr>
          <w:spacing w:val="-1"/>
        </w:rPr>
        <w:t>for</w:t>
      </w:r>
      <w:r>
        <w:rPr>
          <w:spacing w:val="-2"/>
        </w:rPr>
        <w:t xml:space="preserve"> </w:t>
      </w:r>
      <w:r>
        <w:rPr>
          <w:spacing w:val="-1"/>
        </w:rPr>
        <w:t>political</w:t>
      </w:r>
      <w:r>
        <w:t xml:space="preserve"> </w:t>
      </w:r>
      <w:r>
        <w:rPr>
          <w:spacing w:val="-1"/>
        </w:rPr>
        <w:t>offenders."</w:t>
      </w:r>
      <w:r>
        <w:rPr>
          <w:spacing w:val="-2"/>
        </w:rPr>
        <w:t xml:space="preserve"> </w:t>
      </w:r>
      <w:r>
        <w:rPr>
          <w:spacing w:val="-1"/>
        </w:rPr>
        <w:t>He</w:t>
      </w:r>
      <w:r>
        <w:rPr>
          <w:spacing w:val="30"/>
        </w:rPr>
        <w:t xml:space="preserve"> </w:t>
      </w:r>
      <w:r>
        <w:rPr>
          <w:spacing w:val="-1"/>
        </w:rPr>
        <w:t>and Alex understand</w:t>
      </w:r>
      <w:r>
        <w:rPr>
          <w:spacing w:val="-3"/>
        </w:rPr>
        <w:t xml:space="preserve"> </w:t>
      </w:r>
      <w:r>
        <w:rPr>
          <w:spacing w:val="-1"/>
        </w:rPr>
        <w:t>each other</w:t>
      </w:r>
      <w:r>
        <w:rPr>
          <w:spacing w:val="1"/>
        </w:rPr>
        <w:t xml:space="preserve"> </w:t>
      </w:r>
      <w:r>
        <w:rPr>
          <w:spacing w:val="-1"/>
        </w:rPr>
        <w:t>well</w:t>
      </w:r>
      <w:r>
        <w:t xml:space="preserve"> </w:t>
      </w:r>
      <w:r>
        <w:rPr>
          <w:spacing w:val="-1"/>
        </w:rPr>
        <w:t>and the</w:t>
      </w:r>
      <w:r>
        <w:t xml:space="preserve"> </w:t>
      </w:r>
      <w:r>
        <w:rPr>
          <w:spacing w:val="-1"/>
        </w:rPr>
        <w:t>last</w:t>
      </w:r>
      <w:r>
        <w:rPr>
          <w:spacing w:val="1"/>
        </w:rPr>
        <w:t xml:space="preserve"> </w:t>
      </w:r>
      <w:r>
        <w:rPr>
          <w:spacing w:val="-1"/>
        </w:rPr>
        <w:t>scene</w:t>
      </w:r>
      <w:r>
        <w:t xml:space="preserve"> </w:t>
      </w:r>
      <w:r>
        <w:rPr>
          <w:spacing w:val="-2"/>
        </w:rPr>
        <w:t>shows</w:t>
      </w:r>
      <w:r>
        <w:t xml:space="preserve"> them</w:t>
      </w:r>
      <w:r>
        <w:rPr>
          <w:spacing w:val="29"/>
        </w:rPr>
        <w:t xml:space="preserve"> </w:t>
      </w:r>
      <w:r>
        <w:rPr>
          <w:spacing w:val="-1"/>
        </w:rPr>
        <w:t xml:space="preserve">scheming </w:t>
      </w:r>
      <w:r>
        <w:t>to</w:t>
      </w:r>
      <w:r>
        <w:rPr>
          <w:spacing w:val="-1"/>
        </w:rPr>
        <w:t xml:space="preserve"> place the</w:t>
      </w:r>
      <w:r>
        <w:t xml:space="preserve"> </w:t>
      </w:r>
      <w:r>
        <w:rPr>
          <w:spacing w:val="-1"/>
        </w:rPr>
        <w:t>blame</w:t>
      </w:r>
      <w:r>
        <w:t xml:space="preserve"> </w:t>
      </w:r>
      <w:r>
        <w:rPr>
          <w:spacing w:val="-1"/>
        </w:rPr>
        <w:t>for Alex's</w:t>
      </w:r>
      <w:r>
        <w:rPr>
          <w:spacing w:val="1"/>
        </w:rPr>
        <w:t xml:space="preserve"> </w:t>
      </w:r>
      <w:r>
        <w:rPr>
          <w:spacing w:val="-1"/>
        </w:rPr>
        <w:t>"misfortune"</w:t>
      </w:r>
      <w:r>
        <w:rPr>
          <w:spacing w:val="-2"/>
        </w:rPr>
        <w:t xml:space="preserve"> </w:t>
      </w:r>
      <w:r>
        <w:t>on</w:t>
      </w:r>
      <w:r>
        <w:rPr>
          <w:spacing w:val="-1"/>
        </w:rPr>
        <w:t xml:space="preserve"> the</w:t>
      </w:r>
      <w:r>
        <w:rPr>
          <w:spacing w:val="35"/>
        </w:rPr>
        <w:t xml:space="preserve"> </w:t>
      </w:r>
      <w:r>
        <w:rPr>
          <w:spacing w:val="-1"/>
        </w:rPr>
        <w:t>scientists</w:t>
      </w:r>
      <w:r>
        <w:rPr>
          <w:spacing w:val="-2"/>
        </w:rPr>
        <w:t xml:space="preserve"> </w:t>
      </w:r>
      <w:r>
        <w:rPr>
          <w:spacing w:val="-1"/>
        </w:rPr>
        <w:t>and</w:t>
      </w:r>
      <w:r>
        <w:rPr>
          <w:spacing w:val="-2"/>
        </w:rPr>
        <w:t xml:space="preserve"> </w:t>
      </w:r>
      <w:r>
        <w:rPr>
          <w:spacing w:val="-1"/>
        </w:rPr>
        <w:t>the</w:t>
      </w:r>
      <w:r>
        <w:rPr>
          <w:spacing w:val="1"/>
        </w:rPr>
        <w:t xml:space="preserve"> </w:t>
      </w:r>
      <w:r>
        <w:rPr>
          <w:spacing w:val="-1"/>
        </w:rPr>
        <w:t>minister's</w:t>
      </w:r>
      <w:r>
        <w:t xml:space="preserve"> </w:t>
      </w:r>
      <w:r>
        <w:rPr>
          <w:spacing w:val="-1"/>
        </w:rPr>
        <w:t>political opponents:</w:t>
      </w:r>
    </w:p>
    <w:p w:rsidR="00EA20B7" w:rsidRDefault="00877DD6">
      <w:pPr>
        <w:pStyle w:val="Corpodetexto"/>
        <w:spacing w:before="120"/>
        <w:ind w:right="131"/>
      </w:pPr>
      <w:r>
        <w:rPr>
          <w:spacing w:val="-1"/>
        </w:rPr>
        <w:t>We tried to help</w:t>
      </w:r>
      <w:r>
        <w:t xml:space="preserve"> </w:t>
      </w:r>
      <w:r>
        <w:rPr>
          <w:spacing w:val="-1"/>
        </w:rPr>
        <w:t xml:space="preserve">you. </w:t>
      </w:r>
      <w:r>
        <w:t>We</w:t>
      </w:r>
      <w:r>
        <w:rPr>
          <w:spacing w:val="1"/>
        </w:rPr>
        <w:t xml:space="preserve"> </w:t>
      </w:r>
      <w:r>
        <w:rPr>
          <w:spacing w:val="-1"/>
        </w:rPr>
        <w:t>followed</w:t>
      </w:r>
      <w:r>
        <w:t xml:space="preserve"> </w:t>
      </w:r>
      <w:r>
        <w:rPr>
          <w:spacing w:val="-1"/>
        </w:rPr>
        <w:t>recommendations</w:t>
      </w:r>
      <w:r>
        <w:t xml:space="preserve"> </w:t>
      </w:r>
      <w:r>
        <w:rPr>
          <w:spacing w:val="-2"/>
        </w:rPr>
        <w:t>which</w:t>
      </w:r>
      <w:r>
        <w:t xml:space="preserve"> </w:t>
      </w:r>
      <w:r>
        <w:rPr>
          <w:spacing w:val="-2"/>
        </w:rPr>
        <w:t>were</w:t>
      </w:r>
      <w:r>
        <w:rPr>
          <w:spacing w:val="36"/>
        </w:rPr>
        <w:t xml:space="preserve"> </w:t>
      </w:r>
      <w:r>
        <w:rPr>
          <w:spacing w:val="-1"/>
        </w:rPr>
        <w:t>made</w:t>
      </w:r>
      <w:r>
        <w:t xml:space="preserve"> </w:t>
      </w:r>
      <w:r>
        <w:rPr>
          <w:spacing w:val="-1"/>
        </w:rPr>
        <w:t>to</w:t>
      </w:r>
      <w:r>
        <w:t xml:space="preserve"> </w:t>
      </w:r>
      <w:r>
        <w:rPr>
          <w:spacing w:val="-1"/>
        </w:rPr>
        <w:t>us</w:t>
      </w:r>
      <w:r>
        <w:rPr>
          <w:spacing w:val="-2"/>
        </w:rPr>
        <w:t xml:space="preserve"> </w:t>
      </w:r>
      <w:r>
        <w:rPr>
          <w:spacing w:val="-1"/>
        </w:rPr>
        <w:t>that</w:t>
      </w:r>
      <w:r>
        <w:t xml:space="preserve"> </w:t>
      </w:r>
      <w:r>
        <w:rPr>
          <w:spacing w:val="-1"/>
        </w:rPr>
        <w:t>turned</w:t>
      </w:r>
      <w:r>
        <w:rPr>
          <w:spacing w:val="-2"/>
        </w:rPr>
        <w:t xml:space="preserve"> </w:t>
      </w:r>
      <w:r>
        <w:rPr>
          <w:spacing w:val="-1"/>
        </w:rPr>
        <w:t>out</w:t>
      </w:r>
      <w:r>
        <w:t xml:space="preserve"> </w:t>
      </w:r>
      <w:r>
        <w:rPr>
          <w:spacing w:val="-1"/>
        </w:rPr>
        <w:t>to</w:t>
      </w:r>
      <w:r>
        <w:t xml:space="preserve"> </w:t>
      </w:r>
      <w:r>
        <w:rPr>
          <w:spacing w:val="-1"/>
        </w:rPr>
        <w:t>be</w:t>
      </w:r>
      <w:r>
        <w:rPr>
          <w:spacing w:val="1"/>
        </w:rPr>
        <w:t xml:space="preserve"> </w:t>
      </w:r>
      <w:r>
        <w:rPr>
          <w:spacing w:val="-1"/>
        </w:rPr>
        <w:t>wrong.</w:t>
      </w:r>
      <w:r>
        <w:rPr>
          <w:spacing w:val="-2"/>
        </w:rPr>
        <w:t xml:space="preserve"> </w:t>
      </w:r>
      <w:r>
        <w:rPr>
          <w:spacing w:val="-1"/>
        </w:rPr>
        <w:t>An</w:t>
      </w:r>
      <w:r>
        <w:t xml:space="preserve"> </w:t>
      </w:r>
      <w:r>
        <w:rPr>
          <w:spacing w:val="-1"/>
        </w:rPr>
        <w:t>inquiry</w:t>
      </w:r>
      <w:r>
        <w:t xml:space="preserve"> </w:t>
      </w:r>
      <w:r>
        <w:rPr>
          <w:spacing w:val="-1"/>
        </w:rPr>
        <w:t>will</w:t>
      </w:r>
      <w:r>
        <w:t xml:space="preserve"> </w:t>
      </w:r>
      <w:r>
        <w:rPr>
          <w:spacing w:val="-1"/>
        </w:rPr>
        <w:t>place</w:t>
      </w:r>
      <w:r>
        <w:t xml:space="preserve"> </w:t>
      </w:r>
      <w:r>
        <w:rPr>
          <w:spacing w:val="-1"/>
        </w:rPr>
        <w:t>the</w:t>
      </w:r>
      <w:r>
        <w:rPr>
          <w:spacing w:val="24"/>
        </w:rPr>
        <w:t xml:space="preserve"> </w:t>
      </w:r>
      <w:r>
        <w:rPr>
          <w:spacing w:val="-1"/>
        </w:rPr>
        <w:t>responsibility</w:t>
      </w:r>
      <w:r>
        <w:t xml:space="preserve"> </w:t>
      </w:r>
      <w:r>
        <w:rPr>
          <w:spacing w:val="-1"/>
        </w:rPr>
        <w:t>where</w:t>
      </w:r>
      <w:r>
        <w:t xml:space="preserve"> </w:t>
      </w:r>
      <w:r>
        <w:rPr>
          <w:spacing w:val="-1"/>
        </w:rPr>
        <w:t>it</w:t>
      </w:r>
      <w:r>
        <w:rPr>
          <w:spacing w:val="1"/>
        </w:rPr>
        <w:t xml:space="preserve"> </w:t>
      </w:r>
      <w:r>
        <w:rPr>
          <w:spacing w:val="-1"/>
        </w:rPr>
        <w:t>belongs....</w:t>
      </w:r>
      <w:r>
        <w:rPr>
          <w:spacing w:val="-2"/>
        </w:rPr>
        <w:t xml:space="preserve"> </w:t>
      </w:r>
      <w:r>
        <w:t>We</w:t>
      </w:r>
      <w:r>
        <w:rPr>
          <w:spacing w:val="-1"/>
        </w:rPr>
        <w:t xml:space="preserve"> never</w:t>
      </w:r>
      <w:r>
        <w:t xml:space="preserve"> </w:t>
      </w:r>
      <w:r>
        <w:rPr>
          <w:spacing w:val="-1"/>
        </w:rPr>
        <w:t>wished you</w:t>
      </w:r>
      <w:r>
        <w:rPr>
          <w:spacing w:val="-2"/>
        </w:rPr>
        <w:t xml:space="preserve"> </w:t>
      </w:r>
      <w:r>
        <w:rPr>
          <w:spacing w:val="-1"/>
        </w:rPr>
        <w:t>harm, but</w:t>
      </w:r>
    </w:p>
    <w:p w:rsidR="00EA20B7" w:rsidRDefault="00EA20B7">
      <w:pPr>
        <w:sectPr w:rsidR="00EA20B7">
          <w:pgSz w:w="8640" w:h="12960"/>
          <w:pgMar w:top="960" w:right="900" w:bottom="900" w:left="900" w:header="0" w:footer="712" w:gutter="0"/>
          <w:cols w:space="720"/>
        </w:sectPr>
      </w:pPr>
    </w:p>
    <w:p w:rsidR="00EA20B7" w:rsidRDefault="00877DD6">
      <w:pPr>
        <w:pStyle w:val="Corpodetexto"/>
        <w:spacing w:before="49"/>
        <w:ind w:right="200"/>
      </w:pPr>
      <w:r>
        <w:lastRenderedPageBreak/>
        <w:t>there</w:t>
      </w:r>
      <w:r>
        <w:rPr>
          <w:spacing w:val="-1"/>
        </w:rPr>
        <w:t xml:space="preserve"> </w:t>
      </w:r>
      <w:r>
        <w:t xml:space="preserve">are </w:t>
      </w:r>
      <w:r>
        <w:rPr>
          <w:spacing w:val="-1"/>
        </w:rPr>
        <w:t>some</w:t>
      </w:r>
      <w:r>
        <w:rPr>
          <w:spacing w:val="1"/>
        </w:rPr>
        <w:t xml:space="preserve"> </w:t>
      </w:r>
      <w:r>
        <w:rPr>
          <w:spacing w:val="-2"/>
        </w:rPr>
        <w:t>who</w:t>
      </w:r>
      <w:r>
        <w:t xml:space="preserve"> did and </w:t>
      </w:r>
      <w:r>
        <w:rPr>
          <w:spacing w:val="-1"/>
        </w:rPr>
        <w:t>do....</w:t>
      </w:r>
      <w:r>
        <w:t xml:space="preserve"> </w:t>
      </w:r>
      <w:r>
        <w:rPr>
          <w:spacing w:val="-1"/>
        </w:rPr>
        <w:t>There</w:t>
      </w:r>
      <w:r>
        <w:t xml:space="preserve"> is</w:t>
      </w:r>
      <w:r>
        <w:rPr>
          <w:spacing w:val="-1"/>
        </w:rPr>
        <w:t xml:space="preserve"> also </w:t>
      </w:r>
      <w:r>
        <w:t>a</w:t>
      </w:r>
      <w:r>
        <w:rPr>
          <w:spacing w:val="-1"/>
        </w:rPr>
        <w:t xml:space="preserve"> certain</w:t>
      </w:r>
      <w:r>
        <w:t xml:space="preserve"> </w:t>
      </w:r>
      <w:r>
        <w:rPr>
          <w:spacing w:val="-1"/>
        </w:rPr>
        <w:t>man...a</w:t>
      </w:r>
      <w:r>
        <w:rPr>
          <w:spacing w:val="41"/>
        </w:rPr>
        <w:t xml:space="preserve"> </w:t>
      </w:r>
      <w:r>
        <w:rPr>
          <w:spacing w:val="-1"/>
        </w:rPr>
        <w:t>writer of</w:t>
      </w:r>
      <w:r>
        <w:t xml:space="preserve"> </w:t>
      </w:r>
      <w:r>
        <w:rPr>
          <w:spacing w:val="-1"/>
        </w:rPr>
        <w:t>subversive</w:t>
      </w:r>
      <w:r>
        <w:rPr>
          <w:spacing w:val="1"/>
        </w:rPr>
        <w:t xml:space="preserve"> </w:t>
      </w:r>
      <w:r>
        <w:rPr>
          <w:spacing w:val="-1"/>
        </w:rPr>
        <w:t>literature,</w:t>
      </w:r>
      <w:r>
        <w:rPr>
          <w:spacing w:val="1"/>
        </w:rPr>
        <w:t xml:space="preserve"> </w:t>
      </w:r>
      <w:r>
        <w:rPr>
          <w:spacing w:val="-2"/>
        </w:rPr>
        <w:t>who</w:t>
      </w:r>
      <w:r>
        <w:rPr>
          <w:spacing w:val="-1"/>
        </w:rPr>
        <w:t xml:space="preserve"> has</w:t>
      </w:r>
      <w:r>
        <w:t xml:space="preserve"> </w:t>
      </w:r>
      <w:r>
        <w:rPr>
          <w:spacing w:val="-1"/>
        </w:rPr>
        <w:t>been howling</w:t>
      </w:r>
      <w:r>
        <w:rPr>
          <w:spacing w:val="1"/>
        </w:rPr>
        <w:t xml:space="preserve"> </w:t>
      </w:r>
      <w:r>
        <w:rPr>
          <w:spacing w:val="-1"/>
        </w:rPr>
        <w:t>for</w:t>
      </w:r>
      <w:r>
        <w:t xml:space="preserve"> </w:t>
      </w:r>
      <w:r>
        <w:rPr>
          <w:spacing w:val="-1"/>
        </w:rPr>
        <w:t>your</w:t>
      </w:r>
      <w:r>
        <w:rPr>
          <w:spacing w:val="30"/>
        </w:rPr>
        <w:t xml:space="preserve"> </w:t>
      </w:r>
      <w:r>
        <w:rPr>
          <w:spacing w:val="-1"/>
        </w:rPr>
        <w:t>blood...but you're</w:t>
      </w:r>
      <w:r>
        <w:t xml:space="preserve"> </w:t>
      </w:r>
      <w:r>
        <w:rPr>
          <w:spacing w:val="-1"/>
        </w:rPr>
        <w:t>safe</w:t>
      </w:r>
      <w:r>
        <w:t xml:space="preserve"> </w:t>
      </w:r>
      <w:r>
        <w:rPr>
          <w:spacing w:val="-1"/>
        </w:rPr>
        <w:t>from</w:t>
      </w:r>
      <w:r>
        <w:rPr>
          <w:spacing w:val="-2"/>
        </w:rPr>
        <w:t xml:space="preserve"> </w:t>
      </w:r>
      <w:r>
        <w:t>him</w:t>
      </w:r>
      <w:r>
        <w:rPr>
          <w:spacing w:val="-2"/>
        </w:rPr>
        <w:t xml:space="preserve"> </w:t>
      </w:r>
      <w:r>
        <w:rPr>
          <w:spacing w:val="-1"/>
        </w:rPr>
        <w:t>now...we've</w:t>
      </w:r>
      <w:r>
        <w:t xml:space="preserve"> put</w:t>
      </w:r>
      <w:r>
        <w:rPr>
          <w:spacing w:val="-1"/>
        </w:rPr>
        <w:t xml:space="preserve"> </w:t>
      </w:r>
      <w:r>
        <w:t>him</w:t>
      </w:r>
      <w:r>
        <w:rPr>
          <w:spacing w:val="-2"/>
        </w:rPr>
        <w:t xml:space="preserve"> </w:t>
      </w:r>
      <w:r>
        <w:rPr>
          <w:spacing w:val="-1"/>
        </w:rPr>
        <w:t>away.</w:t>
      </w:r>
      <w:r>
        <w:t xml:space="preserve"> </w:t>
      </w:r>
      <w:r>
        <w:rPr>
          <w:spacing w:val="-1"/>
        </w:rPr>
        <w:t>He</w:t>
      </w:r>
      <w:r>
        <w:rPr>
          <w:spacing w:val="1"/>
        </w:rPr>
        <w:t xml:space="preserve"> </w:t>
      </w:r>
      <w:r>
        <w:rPr>
          <w:spacing w:val="-2"/>
        </w:rPr>
        <w:t>was</w:t>
      </w:r>
      <w:r>
        <w:rPr>
          <w:spacing w:val="45"/>
        </w:rPr>
        <w:t xml:space="preserve"> </w:t>
      </w:r>
      <w:r>
        <w:t xml:space="preserve">a </w:t>
      </w:r>
      <w:r>
        <w:rPr>
          <w:spacing w:val="-1"/>
        </w:rPr>
        <w:t>menace--we</w:t>
      </w:r>
      <w:r>
        <w:t xml:space="preserve"> </w:t>
      </w:r>
      <w:r>
        <w:rPr>
          <w:spacing w:val="-1"/>
        </w:rPr>
        <w:t>put</w:t>
      </w:r>
      <w:r>
        <w:rPr>
          <w:spacing w:val="1"/>
        </w:rPr>
        <w:t xml:space="preserve"> </w:t>
      </w:r>
      <w:r>
        <w:t>him</w:t>
      </w:r>
      <w:r>
        <w:rPr>
          <w:spacing w:val="-2"/>
        </w:rPr>
        <w:t xml:space="preserve"> </w:t>
      </w:r>
      <w:r>
        <w:rPr>
          <w:spacing w:val="-1"/>
        </w:rPr>
        <w:t>away</w:t>
      </w:r>
      <w:r>
        <w:t xml:space="preserve"> for</w:t>
      </w:r>
      <w:r>
        <w:rPr>
          <w:spacing w:val="-1"/>
        </w:rPr>
        <w:t xml:space="preserve"> </w:t>
      </w:r>
      <w:r>
        <w:t>his</w:t>
      </w:r>
      <w:r>
        <w:rPr>
          <w:spacing w:val="-1"/>
        </w:rPr>
        <w:t xml:space="preserve"> own</w:t>
      </w:r>
      <w:r>
        <w:t xml:space="preserve"> </w:t>
      </w:r>
      <w:r>
        <w:rPr>
          <w:spacing w:val="-1"/>
        </w:rPr>
        <w:t xml:space="preserve">protection </w:t>
      </w:r>
      <w:r>
        <w:t>and</w:t>
      </w:r>
      <w:r>
        <w:rPr>
          <w:spacing w:val="-1"/>
        </w:rPr>
        <w:t xml:space="preserve"> also </w:t>
      </w:r>
      <w:r>
        <w:t>for</w:t>
      </w:r>
      <w:r>
        <w:rPr>
          <w:spacing w:val="37"/>
        </w:rPr>
        <w:t xml:space="preserve"> </w:t>
      </w:r>
      <w:r>
        <w:rPr>
          <w:spacing w:val="-1"/>
        </w:rPr>
        <w:t>yours.</w:t>
      </w:r>
    </w:p>
    <w:p w:rsidR="00EA20B7" w:rsidRDefault="00877DD6">
      <w:pPr>
        <w:pStyle w:val="Corpodetexto"/>
        <w:ind w:right="115"/>
      </w:pPr>
      <w:r>
        <w:rPr>
          <w:spacing w:val="-1"/>
        </w:rPr>
        <w:t>At the</w:t>
      </w:r>
      <w:r>
        <w:rPr>
          <w:spacing w:val="-2"/>
        </w:rPr>
        <w:t xml:space="preserve"> </w:t>
      </w:r>
      <w:r>
        <w:t>end,</w:t>
      </w:r>
      <w:r>
        <w:rPr>
          <w:spacing w:val="-2"/>
        </w:rPr>
        <w:t xml:space="preserve"> </w:t>
      </w:r>
      <w:r>
        <w:rPr>
          <w:spacing w:val="-1"/>
        </w:rPr>
        <w:t>Alex is "cured" of his conditioning</w:t>
      </w:r>
      <w:r>
        <w:rPr>
          <w:spacing w:val="1"/>
        </w:rPr>
        <w:t xml:space="preserve"> </w:t>
      </w:r>
      <w:r>
        <w:rPr>
          <w:spacing w:val="-1"/>
        </w:rPr>
        <w:t>under government</w:t>
      </w:r>
      <w:r>
        <w:rPr>
          <w:spacing w:val="33"/>
        </w:rPr>
        <w:t xml:space="preserve"> </w:t>
      </w:r>
      <w:r>
        <w:rPr>
          <w:spacing w:val="-1"/>
        </w:rPr>
        <w:t>auspices</w:t>
      </w:r>
      <w:r>
        <w:rPr>
          <w:spacing w:val="-3"/>
        </w:rPr>
        <w:t xml:space="preserve"> </w:t>
      </w:r>
      <w:r>
        <w:t xml:space="preserve">and </w:t>
      </w:r>
      <w:r>
        <w:rPr>
          <w:spacing w:val="-1"/>
        </w:rPr>
        <w:t>begins</w:t>
      </w:r>
      <w:r>
        <w:rPr>
          <w:spacing w:val="-2"/>
        </w:rPr>
        <w:t xml:space="preserve"> </w:t>
      </w:r>
      <w:r>
        <w:t>a new</w:t>
      </w:r>
      <w:r>
        <w:rPr>
          <w:spacing w:val="-3"/>
        </w:rPr>
        <w:t xml:space="preserve"> </w:t>
      </w:r>
      <w:r>
        <w:rPr>
          <w:spacing w:val="-1"/>
        </w:rPr>
        <w:t>career</w:t>
      </w:r>
      <w:r>
        <w:t xml:space="preserve"> </w:t>
      </w:r>
      <w:r>
        <w:rPr>
          <w:spacing w:val="-1"/>
        </w:rPr>
        <w:t>in</w:t>
      </w:r>
      <w:r>
        <w:t xml:space="preserve"> </w:t>
      </w:r>
      <w:r>
        <w:rPr>
          <w:spacing w:val="-1"/>
        </w:rPr>
        <w:t>government</w:t>
      </w:r>
      <w:r>
        <w:t xml:space="preserve"> </w:t>
      </w:r>
      <w:r>
        <w:rPr>
          <w:spacing w:val="-1"/>
        </w:rPr>
        <w:t>service</w:t>
      </w:r>
      <w:r>
        <w:t xml:space="preserve"> </w:t>
      </w:r>
      <w:r>
        <w:rPr>
          <w:spacing w:val="-1"/>
        </w:rPr>
        <w:t xml:space="preserve">("we </w:t>
      </w:r>
      <w:r>
        <w:rPr>
          <w:spacing w:val="20"/>
        </w:rPr>
        <w:t xml:space="preserve"> </w:t>
      </w:r>
      <w:r>
        <w:rPr>
          <w:spacing w:val="-1"/>
        </w:rPr>
        <w:t>always</w:t>
      </w:r>
      <w:r>
        <w:t xml:space="preserve"> help</w:t>
      </w:r>
      <w:r>
        <w:rPr>
          <w:spacing w:val="-1"/>
        </w:rPr>
        <w:t xml:space="preserve"> our</w:t>
      </w:r>
      <w:r>
        <w:t xml:space="preserve"> </w:t>
      </w:r>
      <w:r>
        <w:rPr>
          <w:spacing w:val="-1"/>
        </w:rPr>
        <w:t>friends,</w:t>
      </w:r>
      <w:r>
        <w:rPr>
          <w:spacing w:val="-2"/>
        </w:rPr>
        <w:t xml:space="preserve"> </w:t>
      </w:r>
      <w:r>
        <w:rPr>
          <w:spacing w:val="-1"/>
        </w:rPr>
        <w:t>don't</w:t>
      </w:r>
      <w:r>
        <w:rPr>
          <w:spacing w:val="2"/>
        </w:rPr>
        <w:t xml:space="preserve"> </w:t>
      </w:r>
      <w:r>
        <w:rPr>
          <w:spacing w:val="-1"/>
        </w:rPr>
        <w:t>we").</w:t>
      </w:r>
      <w:r>
        <w:t xml:space="preserve"> </w:t>
      </w:r>
      <w:r>
        <w:rPr>
          <w:spacing w:val="-1"/>
        </w:rPr>
        <w:t>It</w:t>
      </w:r>
      <w:r>
        <w:t xml:space="preserve"> is </w:t>
      </w:r>
      <w:r>
        <w:rPr>
          <w:spacing w:val="-1"/>
        </w:rPr>
        <w:t>clear</w:t>
      </w:r>
      <w:r>
        <w:t xml:space="preserve"> </w:t>
      </w:r>
      <w:r>
        <w:rPr>
          <w:spacing w:val="-1"/>
        </w:rPr>
        <w:t>from</w:t>
      </w:r>
      <w:r>
        <w:rPr>
          <w:spacing w:val="-2"/>
        </w:rPr>
        <w:t xml:space="preserve"> </w:t>
      </w:r>
      <w:r>
        <w:t xml:space="preserve">his </w:t>
      </w:r>
      <w:r>
        <w:rPr>
          <w:spacing w:val="-1"/>
        </w:rPr>
        <w:t>power</w:t>
      </w:r>
      <w:r>
        <w:t xml:space="preserve"> and</w:t>
      </w:r>
      <w:r>
        <w:rPr>
          <w:spacing w:val="33"/>
        </w:rPr>
        <w:t xml:space="preserve"> </w:t>
      </w:r>
      <w:r>
        <w:t xml:space="preserve">sex </w:t>
      </w:r>
      <w:r>
        <w:rPr>
          <w:spacing w:val="-2"/>
        </w:rPr>
        <w:t>fantasies</w:t>
      </w:r>
      <w:r>
        <w:rPr>
          <w:spacing w:val="1"/>
        </w:rPr>
        <w:t xml:space="preserve"> </w:t>
      </w:r>
      <w:r>
        <w:rPr>
          <w:spacing w:val="-2"/>
        </w:rPr>
        <w:t>which</w:t>
      </w:r>
      <w:r>
        <w:t xml:space="preserve"> </w:t>
      </w:r>
      <w:r>
        <w:rPr>
          <w:spacing w:val="-2"/>
        </w:rPr>
        <w:t>close</w:t>
      </w:r>
      <w:r>
        <w:t xml:space="preserve"> </w:t>
      </w:r>
      <w:r>
        <w:rPr>
          <w:spacing w:val="-1"/>
        </w:rPr>
        <w:t>the</w:t>
      </w:r>
      <w:r>
        <w:t xml:space="preserve"> </w:t>
      </w:r>
      <w:r>
        <w:rPr>
          <w:spacing w:val="-1"/>
        </w:rPr>
        <w:t>film</w:t>
      </w:r>
      <w:r>
        <w:rPr>
          <w:spacing w:val="-2"/>
        </w:rPr>
        <w:t xml:space="preserve"> </w:t>
      </w:r>
      <w:r>
        <w:rPr>
          <w:spacing w:val="-1"/>
        </w:rPr>
        <w:t>that</w:t>
      </w:r>
      <w:r>
        <w:t xml:space="preserve"> </w:t>
      </w:r>
      <w:r>
        <w:rPr>
          <w:spacing w:val="-1"/>
        </w:rPr>
        <w:t>he</w:t>
      </w:r>
      <w:r>
        <w:t xml:space="preserve"> </w:t>
      </w:r>
      <w:r>
        <w:rPr>
          <w:spacing w:val="-1"/>
        </w:rPr>
        <w:t>is not cured</w:t>
      </w:r>
      <w:r>
        <w:t xml:space="preserve"> </w:t>
      </w:r>
      <w:r>
        <w:rPr>
          <w:spacing w:val="-1"/>
        </w:rPr>
        <w:t>of his</w:t>
      </w:r>
      <w:r>
        <w:rPr>
          <w:spacing w:val="52"/>
        </w:rPr>
        <w:t xml:space="preserve"> </w:t>
      </w:r>
      <w:r>
        <w:rPr>
          <w:spacing w:val="-1"/>
        </w:rPr>
        <w:t xml:space="preserve">psychopathy, </w:t>
      </w:r>
      <w:r>
        <w:t>and</w:t>
      </w:r>
      <w:r>
        <w:rPr>
          <w:spacing w:val="-1"/>
        </w:rPr>
        <w:t xml:space="preserve"> </w:t>
      </w:r>
      <w:r>
        <w:t>that</w:t>
      </w:r>
      <w:r>
        <w:rPr>
          <w:spacing w:val="-1"/>
        </w:rPr>
        <w:t xml:space="preserve"> </w:t>
      </w:r>
      <w:r>
        <w:t xml:space="preserve">he </w:t>
      </w:r>
      <w:r>
        <w:rPr>
          <w:spacing w:val="-2"/>
        </w:rPr>
        <w:t>will</w:t>
      </w:r>
      <w:r>
        <w:t xml:space="preserve"> now</w:t>
      </w:r>
      <w:r>
        <w:rPr>
          <w:spacing w:val="-3"/>
        </w:rPr>
        <w:t xml:space="preserve"> </w:t>
      </w:r>
      <w:r>
        <w:rPr>
          <w:spacing w:val="-1"/>
        </w:rPr>
        <w:t xml:space="preserve">continue </w:t>
      </w:r>
      <w:r>
        <w:t>his</w:t>
      </w:r>
      <w:r>
        <w:rPr>
          <w:spacing w:val="-1"/>
        </w:rPr>
        <w:t xml:space="preserve"> exploits</w:t>
      </w:r>
      <w:r>
        <w:t xml:space="preserve"> </w:t>
      </w:r>
      <w:r>
        <w:rPr>
          <w:spacing w:val="-1"/>
        </w:rPr>
        <w:t>from</w:t>
      </w:r>
      <w:r>
        <w:rPr>
          <w:spacing w:val="-2"/>
        </w:rPr>
        <w:t xml:space="preserve"> </w:t>
      </w:r>
      <w:r>
        <w:t>a</w:t>
      </w:r>
      <w:r>
        <w:rPr>
          <w:spacing w:val="49"/>
        </w:rPr>
        <w:t xml:space="preserve"> </w:t>
      </w:r>
      <w:r>
        <w:rPr>
          <w:spacing w:val="-1"/>
        </w:rPr>
        <w:t>position</w:t>
      </w:r>
      <w:r>
        <w:t xml:space="preserve"> </w:t>
      </w:r>
      <w:r>
        <w:rPr>
          <w:spacing w:val="-1"/>
        </w:rPr>
        <w:t>of even greater power than before.</w:t>
      </w:r>
      <w:r>
        <w:t xml:space="preserve"> </w:t>
      </w:r>
      <w:r>
        <w:rPr>
          <w:spacing w:val="-1"/>
        </w:rPr>
        <w:t xml:space="preserve">The </w:t>
      </w:r>
      <w:r>
        <w:rPr>
          <w:spacing w:val="-1"/>
        </w:rPr>
        <w:t>final</w:t>
      </w:r>
      <w:r>
        <w:t xml:space="preserve"> </w:t>
      </w:r>
      <w:r>
        <w:rPr>
          <w:spacing w:val="-1"/>
        </w:rPr>
        <w:t>fantasy</w:t>
      </w:r>
      <w:r>
        <w:rPr>
          <w:spacing w:val="-2"/>
        </w:rPr>
        <w:t xml:space="preserve"> </w:t>
      </w:r>
      <w:r>
        <w:rPr>
          <w:spacing w:val="-1"/>
        </w:rPr>
        <w:t>of</w:t>
      </w:r>
      <w:r>
        <w:t xml:space="preserve"> </w:t>
      </w:r>
      <w:r>
        <w:rPr>
          <w:spacing w:val="-1"/>
        </w:rPr>
        <w:t>him</w:t>
      </w:r>
      <w:r>
        <w:rPr>
          <w:spacing w:val="32"/>
        </w:rPr>
        <w:t xml:space="preserve"> </w:t>
      </w:r>
      <w:r>
        <w:rPr>
          <w:spacing w:val="-1"/>
        </w:rPr>
        <w:t>reveling</w:t>
      </w:r>
      <w:r>
        <w:rPr>
          <w:spacing w:val="1"/>
        </w:rPr>
        <w:t xml:space="preserve"> </w:t>
      </w:r>
      <w:r>
        <w:rPr>
          <w:spacing w:val="-1"/>
        </w:rPr>
        <w:t xml:space="preserve">in </w:t>
      </w:r>
      <w:r>
        <w:t xml:space="preserve">a </w:t>
      </w:r>
      <w:r>
        <w:rPr>
          <w:spacing w:val="-1"/>
        </w:rPr>
        <w:t>sexual</w:t>
      </w:r>
      <w:r>
        <w:rPr>
          <w:spacing w:val="-2"/>
        </w:rPr>
        <w:t xml:space="preserve"> </w:t>
      </w:r>
      <w:r>
        <w:rPr>
          <w:spacing w:val="-1"/>
        </w:rPr>
        <w:t>orgy</w:t>
      </w:r>
      <w:r>
        <w:t xml:space="preserve"> </w:t>
      </w:r>
      <w:r>
        <w:rPr>
          <w:spacing w:val="-2"/>
        </w:rPr>
        <w:t>while</w:t>
      </w:r>
      <w:r>
        <w:rPr>
          <w:spacing w:val="1"/>
        </w:rPr>
        <w:t xml:space="preserve"> </w:t>
      </w:r>
      <w:r>
        <w:rPr>
          <w:spacing w:val="-1"/>
        </w:rPr>
        <w:t>being</w:t>
      </w:r>
      <w:r>
        <w:t xml:space="preserve"> </w:t>
      </w:r>
      <w:r>
        <w:rPr>
          <w:spacing w:val="-1"/>
        </w:rPr>
        <w:t>applauded</w:t>
      </w:r>
      <w:r>
        <w:rPr>
          <w:spacing w:val="-2"/>
        </w:rPr>
        <w:t xml:space="preserve"> </w:t>
      </w:r>
      <w:r>
        <w:rPr>
          <w:spacing w:val="-1"/>
        </w:rPr>
        <w:t>by</w:t>
      </w:r>
      <w:r>
        <w:t xml:space="preserve"> </w:t>
      </w:r>
      <w:r>
        <w:rPr>
          <w:spacing w:val="-1"/>
        </w:rPr>
        <w:t>many</w:t>
      </w:r>
      <w:r>
        <w:rPr>
          <w:spacing w:val="-2"/>
        </w:rPr>
        <w:t xml:space="preserve"> </w:t>
      </w:r>
      <w:r>
        <w:rPr>
          <w:spacing w:val="-1"/>
        </w:rPr>
        <w:t>figures</w:t>
      </w:r>
      <w:r>
        <w:t xml:space="preserve"> </w:t>
      </w:r>
      <w:r>
        <w:rPr>
          <w:spacing w:val="-1"/>
        </w:rPr>
        <w:t>in</w:t>
      </w:r>
      <w:r>
        <w:rPr>
          <w:spacing w:val="52"/>
        </w:rPr>
        <w:t xml:space="preserve"> </w:t>
      </w:r>
      <w:r>
        <w:rPr>
          <w:spacing w:val="-1"/>
        </w:rPr>
        <w:t>Victorian garb</w:t>
      </w:r>
      <w:r>
        <w:t xml:space="preserve"> </w:t>
      </w:r>
      <w:r>
        <w:rPr>
          <w:spacing w:val="-1"/>
        </w:rPr>
        <w:t>may</w:t>
      </w:r>
      <w:r>
        <w:rPr>
          <w:spacing w:val="-2"/>
        </w:rPr>
        <w:t xml:space="preserve"> </w:t>
      </w:r>
      <w:r>
        <w:rPr>
          <w:spacing w:val="-1"/>
        </w:rPr>
        <w:t>be</w:t>
      </w:r>
      <w:r>
        <w:rPr>
          <w:spacing w:val="1"/>
        </w:rPr>
        <w:t xml:space="preserve"> </w:t>
      </w:r>
      <w:r>
        <w:rPr>
          <w:spacing w:val="-1"/>
        </w:rPr>
        <w:t>symbolic</w:t>
      </w:r>
      <w:r>
        <w:t xml:space="preserve"> </w:t>
      </w:r>
      <w:r>
        <w:rPr>
          <w:spacing w:val="-1"/>
        </w:rPr>
        <w:t>of the</w:t>
      </w:r>
      <w:r>
        <w:rPr>
          <w:spacing w:val="1"/>
        </w:rPr>
        <w:t xml:space="preserve"> </w:t>
      </w:r>
      <w:r>
        <w:rPr>
          <w:spacing w:val="-1"/>
        </w:rPr>
        <w:t>forthcoming</w:t>
      </w:r>
      <w:r>
        <w:t xml:space="preserve"> </w:t>
      </w:r>
      <w:r>
        <w:rPr>
          <w:spacing w:val="-2"/>
        </w:rPr>
        <w:t>social</w:t>
      </w:r>
      <w:r>
        <w:rPr>
          <w:spacing w:val="20"/>
        </w:rPr>
        <w:t xml:space="preserve"> </w:t>
      </w:r>
      <w:r>
        <w:rPr>
          <w:spacing w:val="-1"/>
        </w:rPr>
        <w:t>sanctioning</w:t>
      </w:r>
      <w:r>
        <w:rPr>
          <w:spacing w:val="-2"/>
        </w:rPr>
        <w:t xml:space="preserve"> </w:t>
      </w:r>
      <w:r>
        <w:rPr>
          <w:spacing w:val="-1"/>
        </w:rPr>
        <w:t>of</w:t>
      </w:r>
      <w:r>
        <w:t xml:space="preserve"> </w:t>
      </w:r>
      <w:r>
        <w:rPr>
          <w:spacing w:val="-1"/>
        </w:rPr>
        <w:t>his</w:t>
      </w:r>
      <w:r>
        <w:t xml:space="preserve"> </w:t>
      </w:r>
      <w:r>
        <w:rPr>
          <w:spacing w:val="-2"/>
        </w:rPr>
        <w:t>libertine</w:t>
      </w:r>
      <w:r>
        <w:rPr>
          <w:spacing w:val="1"/>
        </w:rPr>
        <w:t xml:space="preserve"> </w:t>
      </w:r>
      <w:r>
        <w:rPr>
          <w:spacing w:val="-1"/>
        </w:rPr>
        <w:t>behavior.</w:t>
      </w:r>
    </w:p>
    <w:p w:rsidR="00EA20B7" w:rsidRDefault="00877DD6">
      <w:pPr>
        <w:pStyle w:val="Corpodetexto"/>
        <w:ind w:right="144" w:hanging="1"/>
      </w:pPr>
      <w:r>
        <w:t xml:space="preserve">In </w:t>
      </w:r>
      <w:r>
        <w:rPr>
          <w:i/>
          <w:spacing w:val="-1"/>
        </w:rPr>
        <w:t>Clockwork</w:t>
      </w:r>
      <w:r>
        <w:rPr>
          <w:spacing w:val="-1"/>
        </w:rPr>
        <w:t>, government,</w:t>
      </w:r>
      <w:r>
        <w:rPr>
          <w:spacing w:val="-2"/>
        </w:rPr>
        <w:t xml:space="preserve"> </w:t>
      </w:r>
      <w:r>
        <w:rPr>
          <w:spacing w:val="-1"/>
        </w:rPr>
        <w:t xml:space="preserve">technology, </w:t>
      </w:r>
      <w:r>
        <w:t>and</w:t>
      </w:r>
      <w:r>
        <w:rPr>
          <w:spacing w:val="-2"/>
        </w:rPr>
        <w:t xml:space="preserve"> </w:t>
      </w:r>
      <w:r>
        <w:rPr>
          <w:spacing w:val="-1"/>
        </w:rPr>
        <w:t>other</w:t>
      </w:r>
      <w:r>
        <w:rPr>
          <w:spacing w:val="1"/>
        </w:rPr>
        <w:t xml:space="preserve"> </w:t>
      </w:r>
      <w:r>
        <w:rPr>
          <w:spacing w:val="-1"/>
        </w:rPr>
        <w:t>social</w:t>
      </w:r>
      <w:r>
        <w:t xml:space="preserve"> </w:t>
      </w:r>
      <w:r>
        <w:rPr>
          <w:spacing w:val="-1"/>
        </w:rPr>
        <w:t>institutions</w:t>
      </w:r>
      <w:r>
        <w:rPr>
          <w:spacing w:val="49"/>
        </w:rPr>
        <w:t xml:space="preserve"> </w:t>
      </w:r>
      <w:r>
        <w:t>are</w:t>
      </w:r>
      <w:r>
        <w:rPr>
          <w:spacing w:val="1"/>
        </w:rPr>
        <w:t xml:space="preserve"> </w:t>
      </w:r>
      <w:r>
        <w:rPr>
          <w:spacing w:val="-1"/>
        </w:rPr>
        <w:t xml:space="preserve">seen </w:t>
      </w:r>
      <w:r>
        <w:t>as</w:t>
      </w:r>
      <w:r>
        <w:rPr>
          <w:spacing w:val="-3"/>
        </w:rPr>
        <w:t xml:space="preserve"> </w:t>
      </w:r>
      <w:r>
        <w:t>only</w:t>
      </w:r>
      <w:r>
        <w:rPr>
          <w:spacing w:val="-1"/>
        </w:rPr>
        <w:t xml:space="preserve"> worsening </w:t>
      </w:r>
      <w:r>
        <w:t xml:space="preserve">the </w:t>
      </w:r>
      <w:r>
        <w:rPr>
          <w:spacing w:val="-1"/>
        </w:rPr>
        <w:t>problem</w:t>
      </w:r>
      <w:r>
        <w:rPr>
          <w:spacing w:val="-2"/>
        </w:rPr>
        <w:t xml:space="preserve"> </w:t>
      </w:r>
      <w:r>
        <w:t xml:space="preserve">of </w:t>
      </w:r>
      <w:r>
        <w:rPr>
          <w:spacing w:val="-1"/>
        </w:rPr>
        <w:t>man's</w:t>
      </w:r>
      <w:r>
        <w:t xml:space="preserve"> </w:t>
      </w:r>
      <w:r>
        <w:rPr>
          <w:spacing w:val="-1"/>
        </w:rPr>
        <w:t>barbaric</w:t>
      </w:r>
      <w:r>
        <w:t xml:space="preserve"> </w:t>
      </w:r>
      <w:r>
        <w:rPr>
          <w:spacing w:val="-1"/>
        </w:rPr>
        <w:t>nature</w:t>
      </w:r>
      <w:r>
        <w:rPr>
          <w:spacing w:val="47"/>
        </w:rPr>
        <w:t xml:space="preserve"> </w:t>
      </w:r>
      <w:r>
        <w:rPr>
          <w:spacing w:val="-1"/>
        </w:rPr>
        <w:t>rather</w:t>
      </w:r>
      <w:r>
        <w:rPr>
          <w:spacing w:val="-2"/>
        </w:rPr>
        <w:t xml:space="preserve"> </w:t>
      </w:r>
      <w:r>
        <w:rPr>
          <w:spacing w:val="-1"/>
        </w:rPr>
        <w:t>than</w:t>
      </w:r>
      <w:r>
        <w:rPr>
          <w:spacing w:val="-2"/>
        </w:rPr>
        <w:t xml:space="preserve"> </w:t>
      </w:r>
      <w:r>
        <w:rPr>
          <w:spacing w:val="-1"/>
        </w:rPr>
        <w:t>helping.</w:t>
      </w:r>
      <w:r>
        <w:t xml:space="preserve"> </w:t>
      </w:r>
      <w:r>
        <w:rPr>
          <w:spacing w:val="-1"/>
        </w:rPr>
        <w:t>It</w:t>
      </w:r>
      <w:r>
        <w:t xml:space="preserve"> </w:t>
      </w:r>
      <w:r>
        <w:rPr>
          <w:spacing w:val="-1"/>
        </w:rPr>
        <w:t>is</w:t>
      </w:r>
      <w:r>
        <w:t xml:space="preserve"> </w:t>
      </w:r>
      <w:r>
        <w:rPr>
          <w:spacing w:val="-1"/>
        </w:rPr>
        <w:t>small</w:t>
      </w:r>
      <w:r>
        <w:rPr>
          <w:spacing w:val="1"/>
        </w:rPr>
        <w:t xml:space="preserve"> </w:t>
      </w:r>
      <w:r>
        <w:rPr>
          <w:spacing w:val="-1"/>
        </w:rPr>
        <w:t>wonder</w:t>
      </w:r>
      <w:r>
        <w:rPr>
          <w:spacing w:val="-2"/>
        </w:rPr>
        <w:t xml:space="preserve"> </w:t>
      </w:r>
      <w:r>
        <w:rPr>
          <w:spacing w:val="-1"/>
        </w:rPr>
        <w:t>that</w:t>
      </w:r>
      <w:r>
        <w:t xml:space="preserve"> </w:t>
      </w:r>
      <w:r>
        <w:rPr>
          <w:spacing w:val="-1"/>
        </w:rPr>
        <w:t>liberal</w:t>
      </w:r>
      <w:r>
        <w:rPr>
          <w:spacing w:val="-2"/>
        </w:rPr>
        <w:t xml:space="preserve"> </w:t>
      </w:r>
      <w:r>
        <w:rPr>
          <w:spacing w:val="-1"/>
        </w:rPr>
        <w:t>critics</w:t>
      </w:r>
      <w:r>
        <w:rPr>
          <w:spacing w:val="-2"/>
        </w:rPr>
        <w:t xml:space="preserve"> </w:t>
      </w:r>
      <w:r>
        <w:rPr>
          <w:spacing w:val="-1"/>
        </w:rPr>
        <w:t>decried</w:t>
      </w:r>
      <w:r>
        <w:rPr>
          <w:spacing w:val="37"/>
        </w:rPr>
        <w:t xml:space="preserve"> </w:t>
      </w:r>
      <w:r>
        <w:rPr>
          <w:spacing w:val="-1"/>
        </w:rPr>
        <w:t>Kubrick's vision, as this also runs</w:t>
      </w:r>
      <w:r>
        <w:rPr>
          <w:spacing w:val="3"/>
        </w:rPr>
        <w:t xml:space="preserve"> </w:t>
      </w:r>
      <w:r>
        <w:rPr>
          <w:spacing w:val="-1"/>
        </w:rPr>
        <w:t xml:space="preserve">counter </w:t>
      </w:r>
      <w:r>
        <w:t>to</w:t>
      </w:r>
      <w:r>
        <w:rPr>
          <w:spacing w:val="-1"/>
        </w:rPr>
        <w:t xml:space="preserve"> their notions.</w:t>
      </w:r>
      <w:r>
        <w:t xml:space="preserve"> </w:t>
      </w:r>
      <w:r>
        <w:rPr>
          <w:spacing w:val="-1"/>
        </w:rPr>
        <w:t>Malcolm</w:t>
      </w:r>
      <w:r>
        <w:rPr>
          <w:spacing w:val="36"/>
        </w:rPr>
        <w:t xml:space="preserve"> </w:t>
      </w:r>
      <w:r>
        <w:rPr>
          <w:spacing w:val="-1"/>
        </w:rPr>
        <w:t>McDowell</w:t>
      </w:r>
      <w:r>
        <w:t xml:space="preserve"> </w:t>
      </w:r>
      <w:r>
        <w:rPr>
          <w:spacing w:val="-1"/>
        </w:rPr>
        <w:t>said</w:t>
      </w:r>
      <w:r>
        <w:t xml:space="preserve"> </w:t>
      </w:r>
      <w:r>
        <w:rPr>
          <w:spacing w:val="-1"/>
        </w:rPr>
        <w:t>in</w:t>
      </w:r>
      <w:r>
        <w:rPr>
          <w:spacing w:val="-2"/>
        </w:rPr>
        <w:t xml:space="preserve"> </w:t>
      </w:r>
      <w:r>
        <w:t>an</w:t>
      </w:r>
      <w:r>
        <w:rPr>
          <w:spacing w:val="-1"/>
        </w:rPr>
        <w:t xml:space="preserve"> interview,</w:t>
      </w:r>
      <w:r>
        <w:rPr>
          <w:spacing w:val="1"/>
        </w:rPr>
        <w:t xml:space="preserve"> </w:t>
      </w:r>
      <w:r>
        <w:rPr>
          <w:spacing w:val="-1"/>
        </w:rPr>
        <w:t>"Liberals,</w:t>
      </w:r>
      <w:r>
        <w:rPr>
          <w:spacing w:val="-2"/>
        </w:rPr>
        <w:t xml:space="preserve"> </w:t>
      </w:r>
      <w:r>
        <w:rPr>
          <w:spacing w:val="-1"/>
        </w:rPr>
        <w:t>they</w:t>
      </w:r>
      <w:r>
        <w:rPr>
          <w:spacing w:val="-2"/>
        </w:rPr>
        <w:t xml:space="preserve"> </w:t>
      </w:r>
      <w:r>
        <w:rPr>
          <w:spacing w:val="-1"/>
        </w:rPr>
        <w:t>hate</w:t>
      </w:r>
      <w:r>
        <w:rPr>
          <w:spacing w:val="3"/>
        </w:rPr>
        <w:t xml:space="preserve"> </w:t>
      </w:r>
      <w:r>
        <w:rPr>
          <w:i/>
          <w:spacing w:val="-1"/>
        </w:rPr>
        <w:t>Clockwork</w:t>
      </w:r>
      <w:r>
        <w:rPr>
          <w:i/>
          <w:spacing w:val="25"/>
        </w:rPr>
        <w:t xml:space="preserve"> </w:t>
      </w:r>
      <w:r>
        <w:rPr>
          <w:spacing w:val="-1"/>
        </w:rPr>
        <w:t>because they're</w:t>
      </w:r>
      <w:r>
        <w:t xml:space="preserve"> </w:t>
      </w:r>
      <w:r>
        <w:rPr>
          <w:spacing w:val="-1"/>
        </w:rPr>
        <w:t xml:space="preserve">dreamers, </w:t>
      </w:r>
      <w:r>
        <w:t xml:space="preserve">and </w:t>
      </w:r>
      <w:r>
        <w:rPr>
          <w:spacing w:val="-1"/>
        </w:rPr>
        <w:t>if someone</w:t>
      </w:r>
      <w:r>
        <w:t xml:space="preserve"> </w:t>
      </w:r>
      <w:r>
        <w:rPr>
          <w:spacing w:val="-1"/>
        </w:rPr>
        <w:t>shows them</w:t>
      </w:r>
      <w:r>
        <w:rPr>
          <w:spacing w:val="-2"/>
        </w:rPr>
        <w:t xml:space="preserve"> </w:t>
      </w:r>
      <w:r>
        <w:rPr>
          <w:spacing w:val="-1"/>
        </w:rPr>
        <w:t>realities--</w:t>
      </w:r>
      <w:r>
        <w:rPr>
          <w:spacing w:val="39"/>
        </w:rPr>
        <w:t xml:space="preserve"> </w:t>
      </w:r>
      <w:r>
        <w:rPr>
          <w:spacing w:val="-1"/>
        </w:rPr>
        <w:t>cringe, don't</w:t>
      </w:r>
      <w:r>
        <w:t xml:space="preserve"> </w:t>
      </w:r>
      <w:r>
        <w:rPr>
          <w:spacing w:val="-1"/>
        </w:rPr>
        <w:t>they,</w:t>
      </w:r>
      <w:r>
        <w:t xml:space="preserve"> when</w:t>
      </w:r>
      <w:r>
        <w:rPr>
          <w:spacing w:val="-1"/>
        </w:rPr>
        <w:t xml:space="preserve"> faced</w:t>
      </w:r>
      <w:r>
        <w:t xml:space="preserve"> </w:t>
      </w:r>
      <w:r>
        <w:rPr>
          <w:spacing w:val="-1"/>
        </w:rPr>
        <w:t>with</w:t>
      </w:r>
      <w:r>
        <w:rPr>
          <w:spacing w:val="-2"/>
        </w:rPr>
        <w:t xml:space="preserve"> </w:t>
      </w:r>
      <w:r>
        <w:rPr>
          <w:spacing w:val="-1"/>
        </w:rPr>
        <w:t>the</w:t>
      </w:r>
      <w:r>
        <w:rPr>
          <w:spacing w:val="1"/>
        </w:rPr>
        <w:t xml:space="preserve"> </w:t>
      </w:r>
      <w:r>
        <w:rPr>
          <w:spacing w:val="-1"/>
        </w:rPr>
        <w:t>bloody</w:t>
      </w:r>
      <w:r>
        <w:rPr>
          <w:spacing w:val="-2"/>
        </w:rPr>
        <w:t xml:space="preserve"> </w:t>
      </w:r>
      <w:r>
        <w:rPr>
          <w:spacing w:val="-1"/>
        </w:rPr>
        <w:t>truth."[18]</w:t>
      </w:r>
    </w:p>
    <w:p w:rsidR="00EA20B7" w:rsidRDefault="00877DD6">
      <w:pPr>
        <w:pStyle w:val="Corpodetexto"/>
        <w:ind w:right="172"/>
      </w:pPr>
      <w:r>
        <w:rPr>
          <w:spacing w:val="-1"/>
        </w:rPr>
        <w:t>Kubrick's</w:t>
      </w:r>
      <w:r>
        <w:t xml:space="preserve"> view</w:t>
      </w:r>
      <w:r>
        <w:rPr>
          <w:spacing w:val="-2"/>
        </w:rPr>
        <w:t xml:space="preserve"> </w:t>
      </w:r>
      <w:r>
        <w:t>that</w:t>
      </w:r>
      <w:r>
        <w:rPr>
          <w:spacing w:val="-1"/>
        </w:rPr>
        <w:t xml:space="preserve"> </w:t>
      </w:r>
      <w:r>
        <w:t xml:space="preserve">the </w:t>
      </w:r>
      <w:r>
        <w:rPr>
          <w:spacing w:val="-1"/>
        </w:rPr>
        <w:t>psychopath</w:t>
      </w:r>
      <w:r>
        <w:t xml:space="preserve"> is</w:t>
      </w:r>
      <w:r>
        <w:rPr>
          <w:spacing w:val="-2"/>
        </w:rPr>
        <w:t xml:space="preserve"> </w:t>
      </w:r>
      <w:r>
        <w:t>an</w:t>
      </w:r>
      <w:r>
        <w:rPr>
          <w:spacing w:val="-1"/>
        </w:rPr>
        <w:t xml:space="preserve"> apt</w:t>
      </w:r>
      <w:r>
        <w:t xml:space="preserve"> </w:t>
      </w:r>
      <w:r>
        <w:rPr>
          <w:spacing w:val="-1"/>
        </w:rPr>
        <w:t>model</w:t>
      </w:r>
      <w:r>
        <w:t xml:space="preserve"> </w:t>
      </w:r>
      <w:r>
        <w:rPr>
          <w:spacing w:val="-1"/>
        </w:rPr>
        <w:t xml:space="preserve">for </w:t>
      </w:r>
      <w:r>
        <w:t>the</w:t>
      </w:r>
      <w:r>
        <w:rPr>
          <w:spacing w:val="-1"/>
        </w:rPr>
        <w:t xml:space="preserve"> natural</w:t>
      </w:r>
      <w:r>
        <w:rPr>
          <w:spacing w:val="37"/>
        </w:rPr>
        <w:t xml:space="preserve"> </w:t>
      </w:r>
      <w:r>
        <w:rPr>
          <w:spacing w:val="-1"/>
        </w:rPr>
        <w:t>man</w:t>
      </w:r>
      <w:r>
        <w:t xml:space="preserve"> is </w:t>
      </w:r>
      <w:r>
        <w:rPr>
          <w:spacing w:val="-1"/>
        </w:rPr>
        <w:t xml:space="preserve">one </w:t>
      </w:r>
      <w:r>
        <w:t>of</w:t>
      </w:r>
      <w:r>
        <w:rPr>
          <w:spacing w:val="-2"/>
        </w:rPr>
        <w:t xml:space="preserve"> </w:t>
      </w:r>
      <w:r>
        <w:rPr>
          <w:spacing w:val="-1"/>
        </w:rPr>
        <w:t>the</w:t>
      </w:r>
      <w:r>
        <w:t xml:space="preserve"> </w:t>
      </w:r>
      <w:r>
        <w:rPr>
          <w:spacing w:val="-1"/>
        </w:rPr>
        <w:t xml:space="preserve">more </w:t>
      </w:r>
      <w:r>
        <w:t>bleak</w:t>
      </w:r>
      <w:r>
        <w:rPr>
          <w:spacing w:val="-1"/>
        </w:rPr>
        <w:t xml:space="preserve"> and</w:t>
      </w:r>
      <w:r>
        <w:t xml:space="preserve"> </w:t>
      </w:r>
      <w:r>
        <w:rPr>
          <w:spacing w:val="-1"/>
        </w:rPr>
        <w:t>cynical castings</w:t>
      </w:r>
      <w:r>
        <w:t xml:space="preserve"> of</w:t>
      </w:r>
      <w:r>
        <w:rPr>
          <w:spacing w:val="-2"/>
        </w:rPr>
        <w:t xml:space="preserve"> </w:t>
      </w:r>
      <w:r>
        <w:rPr>
          <w:spacing w:val="-1"/>
        </w:rPr>
        <w:t>the</w:t>
      </w:r>
      <w:r>
        <w:rPr>
          <w:spacing w:val="31"/>
        </w:rPr>
        <w:t xml:space="preserve"> </w:t>
      </w:r>
      <w:r>
        <w:rPr>
          <w:spacing w:val="-1"/>
        </w:rPr>
        <w:t xml:space="preserve">constrained </w:t>
      </w:r>
      <w:r>
        <w:t>vision.</w:t>
      </w:r>
      <w:r>
        <w:rPr>
          <w:spacing w:val="-1"/>
        </w:rPr>
        <w:t xml:space="preserve"> </w:t>
      </w:r>
      <w:r>
        <w:t xml:space="preserve">His </w:t>
      </w:r>
      <w:r>
        <w:rPr>
          <w:spacing w:val="-1"/>
        </w:rPr>
        <w:t>casting</w:t>
      </w:r>
      <w:r>
        <w:t xml:space="preserve"> of </w:t>
      </w:r>
      <w:r>
        <w:rPr>
          <w:spacing w:val="-1"/>
        </w:rPr>
        <w:t>society</w:t>
      </w:r>
      <w:r>
        <w:rPr>
          <w:spacing w:val="-2"/>
        </w:rPr>
        <w:t xml:space="preserve"> </w:t>
      </w:r>
      <w:r>
        <w:t>as</w:t>
      </w:r>
      <w:r>
        <w:rPr>
          <w:spacing w:val="-1"/>
        </w:rPr>
        <w:t xml:space="preserve"> basically</w:t>
      </w:r>
      <w:r>
        <w:rPr>
          <w:spacing w:val="-2"/>
        </w:rPr>
        <w:t xml:space="preserve"> </w:t>
      </w:r>
      <w:r>
        <w:t>sharing</w:t>
      </w:r>
      <w:r>
        <w:rPr>
          <w:spacing w:val="-1"/>
        </w:rPr>
        <w:t xml:space="preserve"> </w:t>
      </w:r>
      <w:r>
        <w:t>the</w:t>
      </w:r>
      <w:r>
        <w:rPr>
          <w:spacing w:val="37"/>
        </w:rPr>
        <w:t xml:space="preserve"> </w:t>
      </w:r>
      <w:r>
        <w:rPr>
          <w:spacing w:val="-1"/>
        </w:rPr>
        <w:t>psychopathic</w:t>
      </w:r>
      <w:r>
        <w:t xml:space="preserve"> </w:t>
      </w:r>
      <w:r>
        <w:rPr>
          <w:spacing w:val="-1"/>
        </w:rPr>
        <w:t>bestiality</w:t>
      </w:r>
      <w:r>
        <w:rPr>
          <w:spacing w:val="-2"/>
        </w:rPr>
        <w:t xml:space="preserve"> </w:t>
      </w:r>
      <w:r>
        <w:t>of</w:t>
      </w:r>
      <w:r>
        <w:rPr>
          <w:spacing w:val="-2"/>
        </w:rPr>
        <w:t xml:space="preserve"> </w:t>
      </w:r>
      <w:r>
        <w:rPr>
          <w:spacing w:val="-1"/>
        </w:rPr>
        <w:t>the</w:t>
      </w:r>
      <w:r>
        <w:t xml:space="preserve"> </w:t>
      </w:r>
      <w:r>
        <w:rPr>
          <w:spacing w:val="-1"/>
        </w:rPr>
        <w:t>natural</w:t>
      </w:r>
      <w:r>
        <w:t xml:space="preserve"> </w:t>
      </w:r>
      <w:r>
        <w:rPr>
          <w:spacing w:val="-1"/>
        </w:rPr>
        <w:t>man</w:t>
      </w:r>
      <w:r>
        <w:t xml:space="preserve"> </w:t>
      </w:r>
      <w:r>
        <w:rPr>
          <w:spacing w:val="-1"/>
        </w:rPr>
        <w:t>makes</w:t>
      </w:r>
      <w:r>
        <w:t xml:space="preserve"> </w:t>
      </w:r>
      <w:r>
        <w:rPr>
          <w:spacing w:val="-1"/>
        </w:rPr>
        <w:t xml:space="preserve">it </w:t>
      </w:r>
      <w:r>
        <w:t>no</w:t>
      </w:r>
      <w:r>
        <w:rPr>
          <w:spacing w:val="-1"/>
        </w:rPr>
        <w:t xml:space="preserve"> surprise</w:t>
      </w:r>
      <w:r>
        <w:t xml:space="preserve"> </w:t>
      </w:r>
      <w:r>
        <w:rPr>
          <w:spacing w:val="-1"/>
        </w:rPr>
        <w:t>that</w:t>
      </w:r>
      <w:r>
        <w:rPr>
          <w:spacing w:val="29"/>
        </w:rPr>
        <w:t xml:space="preserve"> </w:t>
      </w:r>
      <w:r>
        <w:rPr>
          <w:spacing w:val="-1"/>
        </w:rPr>
        <w:t>he</w:t>
      </w:r>
      <w:r>
        <w:t xml:space="preserve"> </w:t>
      </w:r>
      <w:r>
        <w:rPr>
          <w:spacing w:val="-1"/>
        </w:rPr>
        <w:t>has</w:t>
      </w:r>
      <w:r>
        <w:t xml:space="preserve"> </w:t>
      </w:r>
      <w:r>
        <w:rPr>
          <w:spacing w:val="-1"/>
        </w:rPr>
        <w:t>been</w:t>
      </w:r>
      <w:r>
        <w:t xml:space="preserve"> </w:t>
      </w:r>
      <w:r>
        <w:rPr>
          <w:spacing w:val="-1"/>
        </w:rPr>
        <w:t>vehemently</w:t>
      </w:r>
      <w:r>
        <w:t xml:space="preserve"> </w:t>
      </w:r>
      <w:r>
        <w:rPr>
          <w:spacing w:val="-1"/>
        </w:rPr>
        <w:t>attacked</w:t>
      </w:r>
      <w:r>
        <w:t xml:space="preserve"> </w:t>
      </w:r>
      <w:r>
        <w:rPr>
          <w:spacing w:val="-1"/>
        </w:rPr>
        <w:t>by</w:t>
      </w:r>
      <w:r>
        <w:rPr>
          <w:spacing w:val="-2"/>
        </w:rPr>
        <w:t xml:space="preserve"> some</w:t>
      </w:r>
      <w:r>
        <w:rPr>
          <w:spacing w:val="1"/>
        </w:rPr>
        <w:t xml:space="preserve"> </w:t>
      </w:r>
      <w:r>
        <w:rPr>
          <w:spacing w:val="-1"/>
        </w:rPr>
        <w:t>critics.</w:t>
      </w:r>
      <w:r>
        <w:t xml:space="preserve"> </w:t>
      </w:r>
      <w:r>
        <w:rPr>
          <w:spacing w:val="-1"/>
        </w:rPr>
        <w:t>It</w:t>
      </w:r>
      <w:r>
        <w:rPr>
          <w:spacing w:val="2"/>
        </w:rPr>
        <w:t xml:space="preserve"> </w:t>
      </w:r>
      <w:r>
        <w:rPr>
          <w:spacing w:val="-1"/>
        </w:rPr>
        <w:t>is</w:t>
      </w:r>
      <w:r>
        <w:rPr>
          <w:spacing w:val="-2"/>
        </w:rPr>
        <w:t xml:space="preserve"> </w:t>
      </w:r>
      <w:r>
        <w:rPr>
          <w:spacing w:val="-1"/>
        </w:rPr>
        <w:t>interesting</w:t>
      </w:r>
      <w:r>
        <w:rPr>
          <w:spacing w:val="36"/>
        </w:rPr>
        <w:t xml:space="preserve"> </w:t>
      </w:r>
      <w:r>
        <w:rPr>
          <w:spacing w:val="-1"/>
        </w:rPr>
        <w:t>that</w:t>
      </w:r>
      <w:r>
        <w:t xml:space="preserve"> </w:t>
      </w:r>
      <w:r>
        <w:rPr>
          <w:spacing w:val="-1"/>
        </w:rPr>
        <w:t>many</w:t>
      </w:r>
      <w:r>
        <w:rPr>
          <w:spacing w:val="-2"/>
        </w:rPr>
        <w:t xml:space="preserve"> </w:t>
      </w:r>
      <w:r>
        <w:rPr>
          <w:spacing w:val="-1"/>
        </w:rPr>
        <w:t>of</w:t>
      </w:r>
      <w:r>
        <w:rPr>
          <w:spacing w:val="-2"/>
        </w:rPr>
        <w:t xml:space="preserve"> </w:t>
      </w:r>
      <w:r>
        <w:rPr>
          <w:spacing w:val="-1"/>
        </w:rPr>
        <w:t>those</w:t>
      </w:r>
      <w:r>
        <w:t xml:space="preserve"> </w:t>
      </w:r>
      <w:r>
        <w:rPr>
          <w:spacing w:val="-1"/>
        </w:rPr>
        <w:t>critics</w:t>
      </w:r>
      <w:r>
        <w:t xml:space="preserve"> </w:t>
      </w:r>
      <w:r>
        <w:rPr>
          <w:spacing w:val="-1"/>
        </w:rPr>
        <w:t>generally</w:t>
      </w:r>
      <w:r>
        <w:rPr>
          <w:spacing w:val="-2"/>
        </w:rPr>
        <w:t xml:space="preserve"> </w:t>
      </w:r>
      <w:r>
        <w:rPr>
          <w:spacing w:val="-1"/>
        </w:rPr>
        <w:t>failed</w:t>
      </w:r>
      <w:r>
        <w:rPr>
          <w:spacing w:val="-2"/>
        </w:rPr>
        <w:t xml:space="preserve"> </w:t>
      </w:r>
      <w:r>
        <w:rPr>
          <w:spacing w:val="-1"/>
        </w:rPr>
        <w:t>to</w:t>
      </w:r>
      <w:r>
        <w:t xml:space="preserve"> </w:t>
      </w:r>
      <w:r>
        <w:rPr>
          <w:spacing w:val="-1"/>
        </w:rPr>
        <w:t>perc</w:t>
      </w:r>
      <w:r>
        <w:rPr>
          <w:spacing w:val="-1"/>
        </w:rPr>
        <w:t>eive</w:t>
      </w:r>
      <w:r>
        <w:rPr>
          <w:spacing w:val="1"/>
        </w:rPr>
        <w:t xml:space="preserve"> </w:t>
      </w:r>
      <w:r>
        <w:rPr>
          <w:spacing w:val="-2"/>
        </w:rPr>
        <w:t>Kubrick's</w:t>
      </w:r>
      <w:r>
        <w:rPr>
          <w:spacing w:val="47"/>
        </w:rPr>
        <w:t xml:space="preserve"> </w:t>
      </w:r>
      <w:r>
        <w:rPr>
          <w:spacing w:val="-1"/>
        </w:rPr>
        <w:t>fundamental</w:t>
      </w:r>
      <w:r>
        <w:rPr>
          <w:spacing w:val="-2"/>
        </w:rPr>
        <w:t xml:space="preserve"> </w:t>
      </w:r>
      <w:r>
        <w:rPr>
          <w:spacing w:val="-1"/>
        </w:rPr>
        <w:t>antagonism</w:t>
      </w:r>
      <w:r>
        <w:rPr>
          <w:spacing w:val="-2"/>
        </w:rPr>
        <w:t xml:space="preserve"> </w:t>
      </w:r>
      <w:r>
        <w:t>to</w:t>
      </w:r>
      <w:r>
        <w:rPr>
          <w:spacing w:val="-1"/>
        </w:rPr>
        <w:t xml:space="preserve"> their own</w:t>
      </w:r>
      <w:r>
        <w:t xml:space="preserve"> </w:t>
      </w:r>
      <w:r>
        <w:rPr>
          <w:spacing w:val="-1"/>
        </w:rPr>
        <w:t>views</w:t>
      </w:r>
      <w:r>
        <w:rPr>
          <w:spacing w:val="1"/>
        </w:rPr>
        <w:t xml:space="preserve"> </w:t>
      </w:r>
      <w:r>
        <w:rPr>
          <w:spacing w:val="-1"/>
        </w:rPr>
        <w:t>until</w:t>
      </w:r>
      <w:r>
        <w:rPr>
          <w:spacing w:val="-3"/>
        </w:rPr>
        <w:t xml:space="preserve"> </w:t>
      </w:r>
      <w:r>
        <w:rPr>
          <w:spacing w:val="-1"/>
        </w:rPr>
        <w:t xml:space="preserve">the release </w:t>
      </w:r>
      <w:r>
        <w:t>of</w:t>
      </w:r>
      <w:r>
        <w:rPr>
          <w:spacing w:val="49"/>
        </w:rPr>
        <w:t xml:space="preserve"> </w:t>
      </w:r>
      <w:r>
        <w:rPr>
          <w:i/>
          <w:spacing w:val="-1"/>
        </w:rPr>
        <w:t>Clockwork</w:t>
      </w:r>
      <w:r>
        <w:rPr>
          <w:spacing w:val="-1"/>
        </w:rPr>
        <w:t>.</w:t>
      </w:r>
      <w:r>
        <w:t xml:space="preserve"> </w:t>
      </w:r>
      <w:r>
        <w:rPr>
          <w:spacing w:val="-1"/>
        </w:rPr>
        <w:t>We</w:t>
      </w:r>
      <w:r>
        <w:rPr>
          <w:spacing w:val="1"/>
        </w:rPr>
        <w:t xml:space="preserve"> </w:t>
      </w:r>
      <w:r>
        <w:rPr>
          <w:spacing w:val="-2"/>
        </w:rPr>
        <w:t>will</w:t>
      </w:r>
      <w:r>
        <w:t xml:space="preserve"> now</w:t>
      </w:r>
      <w:r>
        <w:rPr>
          <w:spacing w:val="-2"/>
        </w:rPr>
        <w:t xml:space="preserve"> </w:t>
      </w:r>
      <w:r>
        <w:rPr>
          <w:spacing w:val="-1"/>
        </w:rPr>
        <w:t>examine</w:t>
      </w:r>
      <w:r>
        <w:t xml:space="preserve"> </w:t>
      </w:r>
      <w:r>
        <w:rPr>
          <w:spacing w:val="-1"/>
        </w:rPr>
        <w:t>the</w:t>
      </w:r>
      <w:r>
        <w:t xml:space="preserve"> </w:t>
      </w:r>
      <w:r>
        <w:rPr>
          <w:spacing w:val="-1"/>
        </w:rPr>
        <w:t>earlier</w:t>
      </w:r>
      <w:r>
        <w:t xml:space="preserve"> </w:t>
      </w:r>
      <w:r>
        <w:rPr>
          <w:spacing w:val="-1"/>
        </w:rPr>
        <w:t>Kubrick</w:t>
      </w:r>
      <w:r>
        <w:rPr>
          <w:spacing w:val="1"/>
        </w:rPr>
        <w:t xml:space="preserve"> </w:t>
      </w:r>
      <w:r>
        <w:rPr>
          <w:spacing w:val="-2"/>
        </w:rPr>
        <w:t>films</w:t>
      </w:r>
      <w:r>
        <w:t xml:space="preserve"> </w:t>
      </w:r>
      <w:r>
        <w:rPr>
          <w:spacing w:val="-1"/>
        </w:rPr>
        <w:t>to see</w:t>
      </w:r>
      <w:r>
        <w:rPr>
          <w:spacing w:val="28"/>
        </w:rPr>
        <w:t xml:space="preserve"> </w:t>
      </w:r>
      <w:r>
        <w:t>how</w:t>
      </w:r>
      <w:r>
        <w:rPr>
          <w:spacing w:val="-3"/>
        </w:rPr>
        <w:t xml:space="preserve"> </w:t>
      </w:r>
      <w:r>
        <w:t>his</w:t>
      </w:r>
      <w:r>
        <w:rPr>
          <w:spacing w:val="1"/>
        </w:rPr>
        <w:t xml:space="preserve"> </w:t>
      </w:r>
      <w:r>
        <w:rPr>
          <w:spacing w:val="-1"/>
        </w:rPr>
        <w:t>use</w:t>
      </w:r>
      <w:r>
        <w:t xml:space="preserve"> of </w:t>
      </w:r>
      <w:r>
        <w:rPr>
          <w:spacing w:val="-1"/>
        </w:rPr>
        <w:t>psychopathic</w:t>
      </w:r>
      <w:r>
        <w:t xml:space="preserve"> </w:t>
      </w:r>
      <w:r>
        <w:rPr>
          <w:spacing w:val="-1"/>
        </w:rPr>
        <w:t xml:space="preserve">individuals </w:t>
      </w:r>
      <w:r>
        <w:t xml:space="preserve">and </w:t>
      </w:r>
      <w:r>
        <w:rPr>
          <w:spacing w:val="-1"/>
        </w:rPr>
        <w:t>societies</w:t>
      </w:r>
      <w:r>
        <w:t xml:space="preserve"> </w:t>
      </w:r>
      <w:r>
        <w:rPr>
          <w:spacing w:val="-1"/>
        </w:rPr>
        <w:t>developed.</w:t>
      </w:r>
    </w:p>
    <w:p w:rsidR="00EA20B7" w:rsidRDefault="00877DD6">
      <w:pPr>
        <w:pStyle w:val="Corpodetexto"/>
        <w:spacing w:before="120"/>
        <w:ind w:left="107" w:right="182"/>
      </w:pPr>
      <w:r>
        <w:rPr>
          <w:spacing w:val="-1"/>
        </w:rPr>
        <w:t>In</w:t>
      </w:r>
      <w:r>
        <w:t xml:space="preserve"> </w:t>
      </w:r>
      <w:r>
        <w:rPr>
          <w:spacing w:val="-1"/>
        </w:rPr>
        <w:t>Kubrick's</w:t>
      </w:r>
      <w:r>
        <w:t xml:space="preserve"> </w:t>
      </w:r>
      <w:r>
        <w:rPr>
          <w:spacing w:val="-1"/>
        </w:rPr>
        <w:t>earliest</w:t>
      </w:r>
      <w:r>
        <w:rPr>
          <w:spacing w:val="1"/>
        </w:rPr>
        <w:t xml:space="preserve"> </w:t>
      </w:r>
      <w:r>
        <w:rPr>
          <w:spacing w:val="-2"/>
        </w:rPr>
        <w:t>work</w:t>
      </w:r>
      <w:r>
        <w:rPr>
          <w:spacing w:val="1"/>
        </w:rPr>
        <w:t xml:space="preserve"> </w:t>
      </w:r>
      <w:r>
        <w:rPr>
          <w:spacing w:val="-2"/>
        </w:rPr>
        <w:t>we</w:t>
      </w:r>
      <w:r>
        <w:t xml:space="preserve"> </w:t>
      </w:r>
      <w:r>
        <w:rPr>
          <w:spacing w:val="-1"/>
        </w:rPr>
        <w:t>encounter</w:t>
      </w:r>
      <w:r>
        <w:t xml:space="preserve"> </w:t>
      </w:r>
      <w:r>
        <w:rPr>
          <w:spacing w:val="-1"/>
        </w:rPr>
        <w:t>psychopaths</w:t>
      </w:r>
      <w:r>
        <w:rPr>
          <w:spacing w:val="-2"/>
        </w:rPr>
        <w:t xml:space="preserve"> </w:t>
      </w:r>
      <w:r>
        <w:rPr>
          <w:spacing w:val="-1"/>
        </w:rPr>
        <w:t>only</w:t>
      </w:r>
      <w:r>
        <w:rPr>
          <w:spacing w:val="-2"/>
        </w:rPr>
        <w:t xml:space="preserve"> </w:t>
      </w:r>
      <w:r>
        <w:rPr>
          <w:spacing w:val="-1"/>
        </w:rPr>
        <w:t>as villains</w:t>
      </w:r>
      <w:r>
        <w:rPr>
          <w:spacing w:val="26"/>
        </w:rPr>
        <w:t xml:space="preserve"> </w:t>
      </w:r>
      <w:r>
        <w:t xml:space="preserve">or </w:t>
      </w:r>
      <w:r>
        <w:rPr>
          <w:spacing w:val="-1"/>
        </w:rPr>
        <w:t>peripheral</w:t>
      </w:r>
      <w:r>
        <w:t xml:space="preserve"> </w:t>
      </w:r>
      <w:r>
        <w:rPr>
          <w:spacing w:val="-1"/>
        </w:rPr>
        <w:t>characters,</w:t>
      </w:r>
      <w:r>
        <w:rPr>
          <w:spacing w:val="-2"/>
        </w:rPr>
        <w:t xml:space="preserve"> </w:t>
      </w:r>
      <w:r>
        <w:t>in</w:t>
      </w:r>
      <w:r>
        <w:rPr>
          <w:spacing w:val="-1"/>
        </w:rPr>
        <w:t xml:space="preserve"> the persons </w:t>
      </w:r>
      <w:r>
        <w:t>of</w:t>
      </w:r>
      <w:r>
        <w:rPr>
          <w:spacing w:val="-1"/>
        </w:rPr>
        <w:t xml:space="preserve"> the</w:t>
      </w:r>
      <w:r>
        <w:t xml:space="preserve"> </w:t>
      </w:r>
      <w:r>
        <w:rPr>
          <w:spacing w:val="-1"/>
        </w:rPr>
        <w:t>dance</w:t>
      </w:r>
      <w:r>
        <w:t xml:space="preserve"> </w:t>
      </w:r>
      <w:r>
        <w:rPr>
          <w:spacing w:val="-1"/>
        </w:rPr>
        <w:t>hall</w:t>
      </w:r>
      <w:r>
        <w:t xml:space="preserve"> </w:t>
      </w:r>
      <w:r>
        <w:rPr>
          <w:spacing w:val="-1"/>
        </w:rPr>
        <w:t>manager</w:t>
      </w:r>
      <w:r>
        <w:rPr>
          <w:spacing w:val="63"/>
        </w:rPr>
        <w:t xml:space="preserve"> </w:t>
      </w:r>
      <w:r>
        <w:t xml:space="preserve">in </w:t>
      </w:r>
      <w:r>
        <w:rPr>
          <w:i/>
        </w:rPr>
        <w:t xml:space="preserve">Killer's </w:t>
      </w:r>
      <w:r>
        <w:rPr>
          <w:i/>
          <w:spacing w:val="-1"/>
        </w:rPr>
        <w:t>Kiss</w:t>
      </w:r>
      <w:r>
        <w:rPr>
          <w:spacing w:val="-1"/>
        </w:rPr>
        <w:t>,</w:t>
      </w:r>
      <w:r>
        <w:rPr>
          <w:spacing w:val="-2"/>
        </w:rPr>
        <w:t xml:space="preserve"> </w:t>
      </w:r>
      <w:r>
        <w:t>and</w:t>
      </w:r>
      <w:r>
        <w:rPr>
          <w:spacing w:val="-1"/>
        </w:rPr>
        <w:t xml:space="preserve"> Val in </w:t>
      </w:r>
      <w:r>
        <w:rPr>
          <w:i/>
          <w:spacing w:val="-1"/>
        </w:rPr>
        <w:t>The</w:t>
      </w:r>
      <w:r>
        <w:rPr>
          <w:i/>
        </w:rPr>
        <w:t xml:space="preserve"> </w:t>
      </w:r>
      <w:r>
        <w:rPr>
          <w:i/>
          <w:spacing w:val="-1"/>
        </w:rPr>
        <w:t>Killing</w:t>
      </w:r>
      <w:r>
        <w:rPr>
          <w:spacing w:val="-1"/>
        </w:rPr>
        <w:t>, although</w:t>
      </w:r>
      <w:r>
        <w:rPr>
          <w:spacing w:val="-2"/>
        </w:rPr>
        <w:t xml:space="preserve"> </w:t>
      </w:r>
      <w:r>
        <w:t>all of</w:t>
      </w:r>
      <w:r>
        <w:rPr>
          <w:spacing w:val="-1"/>
        </w:rPr>
        <w:t xml:space="preserve"> the</w:t>
      </w:r>
      <w:r>
        <w:t xml:space="preserve"> </w:t>
      </w:r>
      <w:r>
        <w:rPr>
          <w:spacing w:val="-2"/>
        </w:rPr>
        <w:t>main</w:t>
      </w:r>
      <w:r>
        <w:rPr>
          <w:spacing w:val="39"/>
        </w:rPr>
        <w:t xml:space="preserve"> </w:t>
      </w:r>
      <w:r>
        <w:t>characters</w:t>
      </w:r>
      <w:r>
        <w:rPr>
          <w:spacing w:val="-2"/>
        </w:rPr>
        <w:t xml:space="preserve"> </w:t>
      </w:r>
      <w:r>
        <w:t>in</w:t>
      </w:r>
      <w:r>
        <w:rPr>
          <w:spacing w:val="-1"/>
        </w:rPr>
        <w:t xml:space="preserve"> </w:t>
      </w:r>
      <w:r>
        <w:t>the</w:t>
      </w:r>
      <w:r>
        <w:rPr>
          <w:spacing w:val="1"/>
        </w:rPr>
        <w:t xml:space="preserve"> </w:t>
      </w:r>
      <w:r>
        <w:rPr>
          <w:spacing w:val="-1"/>
        </w:rPr>
        <w:t>latter</w:t>
      </w:r>
      <w:r>
        <w:t xml:space="preserve"> </w:t>
      </w:r>
      <w:r>
        <w:rPr>
          <w:spacing w:val="-1"/>
        </w:rPr>
        <w:t>film</w:t>
      </w:r>
      <w:r>
        <w:rPr>
          <w:spacing w:val="-3"/>
        </w:rPr>
        <w:t xml:space="preserve"> </w:t>
      </w:r>
      <w:r>
        <w:t xml:space="preserve">are </w:t>
      </w:r>
      <w:r>
        <w:rPr>
          <w:spacing w:val="-1"/>
        </w:rPr>
        <w:t>criminals.</w:t>
      </w:r>
      <w:r>
        <w:t xml:space="preserve"> </w:t>
      </w:r>
      <w:r>
        <w:rPr>
          <w:spacing w:val="-1"/>
        </w:rPr>
        <w:t>Kubrick's</w:t>
      </w:r>
      <w:r>
        <w:t xml:space="preserve"> </w:t>
      </w:r>
      <w:r>
        <w:rPr>
          <w:spacing w:val="-1"/>
        </w:rPr>
        <w:t>first</w:t>
      </w:r>
      <w:r>
        <w:rPr>
          <w:spacing w:val="2"/>
        </w:rPr>
        <w:t xml:space="preserve"> </w:t>
      </w:r>
      <w:r>
        <w:rPr>
          <w:spacing w:val="-1"/>
        </w:rPr>
        <w:t>use</w:t>
      </w:r>
      <w:r>
        <w:t xml:space="preserve"> of </w:t>
      </w:r>
      <w:r>
        <w:rPr>
          <w:spacing w:val="-1"/>
        </w:rPr>
        <w:t>full</w:t>
      </w:r>
      <w:r>
        <w:rPr>
          <w:spacing w:val="43"/>
        </w:rPr>
        <w:t xml:space="preserve"> </w:t>
      </w:r>
      <w:r>
        <w:rPr>
          <w:spacing w:val="-1"/>
        </w:rPr>
        <w:t xml:space="preserve">psychopaths </w:t>
      </w:r>
      <w:r>
        <w:t>as</w:t>
      </w:r>
      <w:r>
        <w:rPr>
          <w:spacing w:val="-1"/>
        </w:rPr>
        <w:t xml:space="preserve"> major characters comes</w:t>
      </w:r>
      <w:r>
        <w:t xml:space="preserve"> in</w:t>
      </w:r>
      <w:r>
        <w:rPr>
          <w:spacing w:val="-1"/>
        </w:rPr>
        <w:t xml:space="preserve"> the</w:t>
      </w:r>
      <w:r>
        <w:t xml:space="preserve"> </w:t>
      </w:r>
      <w:r>
        <w:rPr>
          <w:spacing w:val="-1"/>
        </w:rPr>
        <w:t>form</w:t>
      </w:r>
      <w:r>
        <w:rPr>
          <w:spacing w:val="-2"/>
        </w:rPr>
        <w:t xml:space="preserve"> </w:t>
      </w:r>
      <w:r>
        <w:t>of</w:t>
      </w:r>
      <w:r>
        <w:rPr>
          <w:spacing w:val="-1"/>
        </w:rPr>
        <w:t xml:space="preserve"> the</w:t>
      </w:r>
      <w:r>
        <w:rPr>
          <w:spacing w:val="45"/>
        </w:rPr>
        <w:t xml:space="preserve"> </w:t>
      </w:r>
      <w:r>
        <w:rPr>
          <w:spacing w:val="-1"/>
        </w:rPr>
        <w:t>scheming generals</w:t>
      </w:r>
      <w:r>
        <w:t xml:space="preserve"> </w:t>
      </w:r>
      <w:r>
        <w:rPr>
          <w:spacing w:val="-2"/>
        </w:rPr>
        <w:t>Broulard</w:t>
      </w:r>
      <w:r>
        <w:rPr>
          <w:spacing w:val="-1"/>
        </w:rPr>
        <w:t xml:space="preserve"> and</w:t>
      </w:r>
      <w:r>
        <w:t xml:space="preserve"> </w:t>
      </w:r>
      <w:r>
        <w:rPr>
          <w:spacing w:val="-1"/>
        </w:rPr>
        <w:t>Mireau</w:t>
      </w:r>
      <w:r>
        <w:rPr>
          <w:spacing w:val="-2"/>
        </w:rPr>
        <w:t xml:space="preserve"> </w:t>
      </w:r>
      <w:r>
        <w:rPr>
          <w:spacing w:val="-1"/>
        </w:rPr>
        <w:t>in</w:t>
      </w:r>
      <w:r>
        <w:rPr>
          <w:spacing w:val="2"/>
        </w:rPr>
        <w:t xml:space="preserve"> </w:t>
      </w:r>
      <w:r>
        <w:rPr>
          <w:i/>
          <w:spacing w:val="-1"/>
        </w:rPr>
        <w:t xml:space="preserve">Paths </w:t>
      </w:r>
      <w:r>
        <w:rPr>
          <w:i/>
        </w:rPr>
        <w:t>of</w:t>
      </w:r>
      <w:r>
        <w:rPr>
          <w:i/>
          <w:spacing w:val="-1"/>
        </w:rPr>
        <w:t xml:space="preserve"> Glory</w:t>
      </w:r>
      <w:r>
        <w:rPr>
          <w:spacing w:val="-1"/>
        </w:rPr>
        <w:t>. Here</w:t>
      </w:r>
      <w:r>
        <w:t xml:space="preserve"> </w:t>
      </w:r>
      <w:r>
        <w:rPr>
          <w:spacing w:val="-2"/>
        </w:rPr>
        <w:t>we</w:t>
      </w:r>
      <w:r>
        <w:rPr>
          <w:spacing w:val="43"/>
        </w:rPr>
        <w:t xml:space="preserve"> </w:t>
      </w:r>
      <w:r>
        <w:rPr>
          <w:spacing w:val="-1"/>
        </w:rPr>
        <w:t>find them</w:t>
      </w:r>
      <w:r>
        <w:rPr>
          <w:spacing w:val="-2"/>
        </w:rPr>
        <w:t xml:space="preserve"> </w:t>
      </w:r>
      <w:r>
        <w:rPr>
          <w:spacing w:val="-1"/>
        </w:rPr>
        <w:t>as</w:t>
      </w:r>
      <w:r>
        <w:rPr>
          <w:spacing w:val="-2"/>
        </w:rPr>
        <w:t xml:space="preserve"> </w:t>
      </w:r>
      <w:r>
        <w:rPr>
          <w:spacing w:val="-1"/>
        </w:rPr>
        <w:t>pitted against</w:t>
      </w:r>
      <w:r>
        <w:t xml:space="preserve"> </w:t>
      </w:r>
      <w:r>
        <w:rPr>
          <w:spacing w:val="-1"/>
        </w:rPr>
        <w:t xml:space="preserve">hero Kirk Douglas, </w:t>
      </w:r>
      <w:r>
        <w:t xml:space="preserve">a </w:t>
      </w:r>
      <w:r>
        <w:rPr>
          <w:spacing w:val="-1"/>
        </w:rPr>
        <w:t>liberal officer.</w:t>
      </w:r>
    </w:p>
    <w:p w:rsidR="00EA20B7" w:rsidRDefault="00877DD6">
      <w:pPr>
        <w:pStyle w:val="Corpodetexto"/>
        <w:spacing w:before="1"/>
        <w:ind w:left="107" w:right="138"/>
      </w:pPr>
      <w:r>
        <w:rPr>
          <w:spacing w:val="-1"/>
        </w:rPr>
        <w:t>Douglas'</w:t>
      </w:r>
      <w:r>
        <w:rPr>
          <w:spacing w:val="-4"/>
        </w:rPr>
        <w:t xml:space="preserve"> </w:t>
      </w:r>
      <w:r>
        <w:rPr>
          <w:spacing w:val="-1"/>
        </w:rPr>
        <w:t>Colonel</w:t>
      </w:r>
      <w:r>
        <w:rPr>
          <w:spacing w:val="-2"/>
        </w:rPr>
        <w:t xml:space="preserve"> </w:t>
      </w:r>
      <w:r>
        <w:rPr>
          <w:spacing w:val="-1"/>
        </w:rPr>
        <w:t>Dax</w:t>
      </w:r>
      <w:r>
        <w:t xml:space="preserve"> </w:t>
      </w:r>
      <w:r>
        <w:rPr>
          <w:spacing w:val="-1"/>
        </w:rPr>
        <w:t>character</w:t>
      </w:r>
      <w:r>
        <w:t xml:space="preserve"> </w:t>
      </w:r>
      <w:r>
        <w:rPr>
          <w:spacing w:val="-2"/>
        </w:rPr>
        <w:t>was</w:t>
      </w:r>
      <w:r>
        <w:t xml:space="preserve"> </w:t>
      </w:r>
      <w:r>
        <w:rPr>
          <w:spacing w:val="-1"/>
        </w:rPr>
        <w:t>the</w:t>
      </w:r>
      <w:r>
        <w:t xml:space="preserve"> </w:t>
      </w:r>
      <w:r>
        <w:rPr>
          <w:spacing w:val="-1"/>
        </w:rPr>
        <w:t>last</w:t>
      </w:r>
      <w:r>
        <w:t xml:space="preserve"> </w:t>
      </w:r>
      <w:r>
        <w:rPr>
          <w:spacing w:val="-2"/>
        </w:rPr>
        <w:t>use</w:t>
      </w:r>
      <w:r>
        <w:t xml:space="preserve"> </w:t>
      </w:r>
      <w:r>
        <w:rPr>
          <w:spacing w:val="-1"/>
        </w:rPr>
        <w:t>of</w:t>
      </w:r>
      <w:r>
        <w:rPr>
          <w:spacing w:val="-2"/>
        </w:rPr>
        <w:t xml:space="preserve"> </w:t>
      </w:r>
      <w:r>
        <w:t>an</w:t>
      </w:r>
      <w:r>
        <w:rPr>
          <w:spacing w:val="31"/>
        </w:rPr>
        <w:t xml:space="preserve"> </w:t>
      </w:r>
      <w:r>
        <w:rPr>
          <w:spacing w:val="-1"/>
        </w:rPr>
        <w:t>unambiguously</w:t>
      </w:r>
      <w:r>
        <w:rPr>
          <w:spacing w:val="-2"/>
        </w:rPr>
        <w:t xml:space="preserve"> </w:t>
      </w:r>
      <w:r>
        <w:rPr>
          <w:spacing w:val="-1"/>
        </w:rPr>
        <w:t>liberal protag</w:t>
      </w:r>
      <w:r>
        <w:rPr>
          <w:spacing w:val="-1"/>
        </w:rPr>
        <w:t>onist</w:t>
      </w:r>
      <w:r>
        <w:rPr>
          <w:spacing w:val="1"/>
        </w:rPr>
        <w:t xml:space="preserve"> </w:t>
      </w:r>
      <w:r>
        <w:rPr>
          <w:spacing w:val="-1"/>
        </w:rPr>
        <w:t xml:space="preserve">in </w:t>
      </w:r>
      <w:r>
        <w:t xml:space="preserve">a </w:t>
      </w:r>
      <w:r>
        <w:rPr>
          <w:spacing w:val="-1"/>
        </w:rPr>
        <w:t>Kubrick</w:t>
      </w:r>
      <w:r>
        <w:t xml:space="preserve"> </w:t>
      </w:r>
      <w:r>
        <w:rPr>
          <w:spacing w:val="-1"/>
        </w:rPr>
        <w:t xml:space="preserve">film,[19] </w:t>
      </w:r>
      <w:r>
        <w:t>and</w:t>
      </w:r>
      <w:r>
        <w:rPr>
          <w:spacing w:val="-2"/>
        </w:rPr>
        <w:t xml:space="preserve"> </w:t>
      </w:r>
      <w:r>
        <w:rPr>
          <w:spacing w:val="-1"/>
        </w:rPr>
        <w:t xml:space="preserve">it </w:t>
      </w:r>
      <w:r>
        <w:t>can</w:t>
      </w:r>
      <w:r>
        <w:rPr>
          <w:spacing w:val="21"/>
        </w:rPr>
        <w:t xml:space="preserve"> </w:t>
      </w:r>
      <w:r>
        <w:rPr>
          <w:spacing w:val="-1"/>
        </w:rPr>
        <w:t>be argued</w:t>
      </w:r>
      <w:r>
        <w:rPr>
          <w:spacing w:val="-2"/>
        </w:rPr>
        <w:t xml:space="preserve"> </w:t>
      </w:r>
      <w:r>
        <w:rPr>
          <w:spacing w:val="-1"/>
        </w:rPr>
        <w:t>that</w:t>
      </w:r>
      <w:r>
        <w:t xml:space="preserve"> </w:t>
      </w:r>
      <w:r>
        <w:rPr>
          <w:spacing w:val="-1"/>
        </w:rPr>
        <w:t>the producer,</w:t>
      </w:r>
      <w:r>
        <w:rPr>
          <w:spacing w:val="-2"/>
        </w:rPr>
        <w:t xml:space="preserve"> </w:t>
      </w:r>
      <w:r>
        <w:rPr>
          <w:spacing w:val="-1"/>
        </w:rPr>
        <w:t>James</w:t>
      </w:r>
      <w:r>
        <w:rPr>
          <w:spacing w:val="-2"/>
        </w:rPr>
        <w:t xml:space="preserve"> </w:t>
      </w:r>
      <w:r>
        <w:rPr>
          <w:spacing w:val="-1"/>
        </w:rPr>
        <w:t>B. Harris, and/or Douglas may</w:t>
      </w:r>
      <w:r>
        <w:rPr>
          <w:spacing w:val="45"/>
        </w:rPr>
        <w:t xml:space="preserve"> </w:t>
      </w:r>
      <w:r>
        <w:rPr>
          <w:spacing w:val="-1"/>
        </w:rPr>
        <w:t>have</w:t>
      </w:r>
      <w:r>
        <w:t xml:space="preserve"> </w:t>
      </w:r>
      <w:r>
        <w:rPr>
          <w:spacing w:val="-1"/>
        </w:rPr>
        <w:t>had some</w:t>
      </w:r>
      <w:r>
        <w:rPr>
          <w:spacing w:val="1"/>
        </w:rPr>
        <w:t xml:space="preserve"> </w:t>
      </w:r>
      <w:r>
        <w:rPr>
          <w:spacing w:val="-1"/>
        </w:rPr>
        <w:t xml:space="preserve">influence </w:t>
      </w:r>
      <w:r>
        <w:t>on his</w:t>
      </w:r>
      <w:r>
        <w:rPr>
          <w:spacing w:val="-2"/>
        </w:rPr>
        <w:t xml:space="preserve"> </w:t>
      </w:r>
      <w:r>
        <w:rPr>
          <w:spacing w:val="-1"/>
        </w:rPr>
        <w:t xml:space="preserve">interpretation </w:t>
      </w:r>
      <w:r>
        <w:t>of</w:t>
      </w:r>
      <w:r>
        <w:rPr>
          <w:spacing w:val="-3"/>
        </w:rPr>
        <w:t xml:space="preserve"> </w:t>
      </w:r>
      <w:r>
        <w:t xml:space="preserve">this </w:t>
      </w:r>
      <w:r>
        <w:rPr>
          <w:spacing w:val="-1"/>
        </w:rPr>
        <w:t>character.</w:t>
      </w:r>
    </w:p>
    <w:p w:rsidR="00EA20B7" w:rsidRDefault="00877DD6">
      <w:pPr>
        <w:pStyle w:val="Corpodetexto"/>
        <w:ind w:left="107" w:right="138"/>
      </w:pPr>
      <w:r>
        <w:rPr>
          <w:spacing w:val="-1"/>
        </w:rPr>
        <w:t>Kubrick</w:t>
      </w:r>
      <w:r>
        <w:t xml:space="preserve"> </w:t>
      </w:r>
      <w:r>
        <w:rPr>
          <w:spacing w:val="-1"/>
        </w:rPr>
        <w:t>probably</w:t>
      </w:r>
      <w:r>
        <w:rPr>
          <w:spacing w:val="-2"/>
        </w:rPr>
        <w:t xml:space="preserve"> </w:t>
      </w:r>
      <w:r>
        <w:rPr>
          <w:spacing w:val="-1"/>
        </w:rPr>
        <w:t xml:space="preserve">delivered </w:t>
      </w:r>
      <w:r>
        <w:t xml:space="preserve">a </w:t>
      </w:r>
      <w:r>
        <w:rPr>
          <w:spacing w:val="-1"/>
        </w:rPr>
        <w:t xml:space="preserve">jolt </w:t>
      </w:r>
      <w:r>
        <w:t>to</w:t>
      </w:r>
      <w:r>
        <w:rPr>
          <w:spacing w:val="-2"/>
        </w:rPr>
        <w:t xml:space="preserve"> </w:t>
      </w:r>
      <w:r>
        <w:rPr>
          <w:spacing w:val="-1"/>
        </w:rPr>
        <w:t>the</w:t>
      </w:r>
      <w:r>
        <w:rPr>
          <w:spacing w:val="1"/>
        </w:rPr>
        <w:t xml:space="preserve"> </w:t>
      </w:r>
      <w:r>
        <w:rPr>
          <w:spacing w:val="-1"/>
        </w:rPr>
        <w:t>world</w:t>
      </w:r>
      <w:r>
        <w:t xml:space="preserve"> </w:t>
      </w:r>
      <w:r>
        <w:rPr>
          <w:spacing w:val="-1"/>
        </w:rPr>
        <w:t>view</w:t>
      </w:r>
      <w:r>
        <w:rPr>
          <w:spacing w:val="-3"/>
        </w:rPr>
        <w:t xml:space="preserve"> </w:t>
      </w:r>
      <w:r>
        <w:t>of</w:t>
      </w:r>
      <w:r>
        <w:rPr>
          <w:spacing w:val="-1"/>
        </w:rPr>
        <w:t xml:space="preserve"> the average</w:t>
      </w:r>
      <w:r>
        <w:rPr>
          <w:spacing w:val="43"/>
        </w:rPr>
        <w:t xml:space="preserve"> </w:t>
      </w:r>
      <w:r>
        <w:rPr>
          <w:spacing w:val="-1"/>
        </w:rPr>
        <w:t>film</w:t>
      </w:r>
      <w:r>
        <w:rPr>
          <w:spacing w:val="-2"/>
        </w:rPr>
        <w:t xml:space="preserve"> </w:t>
      </w:r>
      <w:r>
        <w:rPr>
          <w:spacing w:val="-1"/>
        </w:rPr>
        <w:t>viewer</w:t>
      </w:r>
      <w:r>
        <w:t xml:space="preserve"> </w:t>
      </w:r>
      <w:r>
        <w:rPr>
          <w:spacing w:val="-1"/>
        </w:rPr>
        <w:t>in</w:t>
      </w:r>
      <w:r>
        <w:t xml:space="preserve"> </w:t>
      </w:r>
      <w:r>
        <w:rPr>
          <w:spacing w:val="-1"/>
        </w:rPr>
        <w:t>1957</w:t>
      </w:r>
      <w:r>
        <w:rPr>
          <w:spacing w:val="1"/>
        </w:rPr>
        <w:t xml:space="preserve"> </w:t>
      </w:r>
      <w:r>
        <w:rPr>
          <w:spacing w:val="-1"/>
        </w:rPr>
        <w:t>with his</w:t>
      </w:r>
      <w:r>
        <w:t xml:space="preserve"> </w:t>
      </w:r>
      <w:r>
        <w:rPr>
          <w:spacing w:val="-1"/>
        </w:rPr>
        <w:t>portrayal</w:t>
      </w:r>
      <w:r>
        <w:t xml:space="preserve"> </w:t>
      </w:r>
      <w:r>
        <w:rPr>
          <w:spacing w:val="-1"/>
        </w:rPr>
        <w:t>of</w:t>
      </w:r>
      <w:r>
        <w:rPr>
          <w:spacing w:val="-2"/>
        </w:rPr>
        <w:t xml:space="preserve"> </w:t>
      </w:r>
      <w:r>
        <w:rPr>
          <w:spacing w:val="-1"/>
        </w:rPr>
        <w:t>the</w:t>
      </w:r>
      <w:r>
        <w:t xml:space="preserve"> </w:t>
      </w:r>
      <w:r>
        <w:rPr>
          <w:spacing w:val="-1"/>
        </w:rPr>
        <w:t>Generals.</w:t>
      </w:r>
      <w:r>
        <w:t xml:space="preserve"> </w:t>
      </w:r>
      <w:r>
        <w:rPr>
          <w:spacing w:val="-1"/>
        </w:rPr>
        <w:t>In</w:t>
      </w:r>
      <w:r>
        <w:rPr>
          <w:spacing w:val="-2"/>
        </w:rPr>
        <w:t xml:space="preserve"> </w:t>
      </w:r>
      <w:r>
        <w:rPr>
          <w:spacing w:val="-1"/>
        </w:rPr>
        <w:t>those</w:t>
      </w:r>
    </w:p>
    <w:p w:rsidR="00EA20B7" w:rsidRDefault="00EA20B7">
      <w:pPr>
        <w:sectPr w:rsidR="00EA20B7">
          <w:pgSz w:w="8640" w:h="12960"/>
          <w:pgMar w:top="960" w:right="920" w:bottom="900" w:left="900" w:header="0" w:footer="712" w:gutter="0"/>
          <w:cols w:space="720"/>
        </w:sectPr>
      </w:pPr>
    </w:p>
    <w:p w:rsidR="00EA20B7" w:rsidRDefault="00877DD6">
      <w:pPr>
        <w:pStyle w:val="Corpodetexto"/>
        <w:spacing w:before="49"/>
        <w:ind w:right="160"/>
      </w:pPr>
      <w:r>
        <w:rPr>
          <w:spacing w:val="-1"/>
        </w:rPr>
        <w:lastRenderedPageBreak/>
        <w:t>days,</w:t>
      </w:r>
      <w:r>
        <w:t xml:space="preserve"> </w:t>
      </w:r>
      <w:r>
        <w:rPr>
          <w:spacing w:val="-1"/>
        </w:rPr>
        <w:t>many were</w:t>
      </w:r>
      <w:r>
        <w:rPr>
          <w:spacing w:val="1"/>
        </w:rPr>
        <w:t xml:space="preserve"> </w:t>
      </w:r>
      <w:r>
        <w:rPr>
          <w:spacing w:val="-1"/>
        </w:rPr>
        <w:t>fond</w:t>
      </w:r>
      <w:r>
        <w:rPr>
          <w:spacing w:val="-2"/>
        </w:rPr>
        <w:t xml:space="preserve"> </w:t>
      </w:r>
      <w:r>
        <w:t>of</w:t>
      </w:r>
      <w:r>
        <w:rPr>
          <w:spacing w:val="-3"/>
        </w:rPr>
        <w:t xml:space="preserve"> </w:t>
      </w:r>
      <w:r>
        <w:rPr>
          <w:spacing w:val="-1"/>
        </w:rPr>
        <w:t>thinking</w:t>
      </w:r>
      <w:r>
        <w:t xml:space="preserve"> of</w:t>
      </w:r>
      <w:r>
        <w:rPr>
          <w:spacing w:val="-2"/>
        </w:rPr>
        <w:t xml:space="preserve"> </w:t>
      </w:r>
      <w:r>
        <w:rPr>
          <w:spacing w:val="-1"/>
        </w:rPr>
        <w:t>the leaders</w:t>
      </w:r>
      <w:r>
        <w:rPr>
          <w:spacing w:val="-2"/>
        </w:rPr>
        <w:t xml:space="preserve"> </w:t>
      </w:r>
      <w:r>
        <w:t>of</w:t>
      </w:r>
      <w:r>
        <w:rPr>
          <w:spacing w:val="-1"/>
        </w:rPr>
        <w:t xml:space="preserve"> countries</w:t>
      </w:r>
      <w:r>
        <w:rPr>
          <w:spacing w:val="42"/>
        </w:rPr>
        <w:t xml:space="preserve"> </w:t>
      </w:r>
      <w:r>
        <w:rPr>
          <w:spacing w:val="-1"/>
        </w:rPr>
        <w:t>(especially</w:t>
      </w:r>
      <w:r>
        <w:rPr>
          <w:spacing w:val="-2"/>
        </w:rPr>
        <w:t xml:space="preserve"> </w:t>
      </w:r>
      <w:r>
        <w:rPr>
          <w:spacing w:val="-1"/>
        </w:rPr>
        <w:t>allies)</w:t>
      </w:r>
      <w:r>
        <w:rPr>
          <w:spacing w:val="-2"/>
        </w:rPr>
        <w:t xml:space="preserve"> </w:t>
      </w:r>
      <w:r>
        <w:t xml:space="preserve">as </w:t>
      </w:r>
      <w:r>
        <w:rPr>
          <w:spacing w:val="-1"/>
        </w:rPr>
        <w:t>being</w:t>
      </w:r>
      <w:r>
        <w:rPr>
          <w:spacing w:val="1"/>
        </w:rPr>
        <w:t xml:space="preserve"> </w:t>
      </w:r>
      <w:r>
        <w:rPr>
          <w:spacing w:val="-1"/>
        </w:rPr>
        <w:t>intelligent,</w:t>
      </w:r>
      <w:r>
        <w:rPr>
          <w:spacing w:val="-2"/>
        </w:rPr>
        <w:t xml:space="preserve"> </w:t>
      </w:r>
      <w:r>
        <w:rPr>
          <w:spacing w:val="-1"/>
        </w:rPr>
        <w:t>competent,</w:t>
      </w:r>
      <w:r>
        <w:rPr>
          <w:spacing w:val="-2"/>
        </w:rPr>
        <w:t xml:space="preserve"> </w:t>
      </w:r>
      <w:r>
        <w:rPr>
          <w:spacing w:val="-1"/>
        </w:rPr>
        <w:t>and</w:t>
      </w:r>
      <w:r>
        <w:rPr>
          <w:spacing w:val="-2"/>
        </w:rPr>
        <w:t xml:space="preserve"> </w:t>
      </w:r>
      <w:r>
        <w:rPr>
          <w:spacing w:val="-1"/>
        </w:rPr>
        <w:t>even</w:t>
      </w:r>
      <w:r>
        <w:rPr>
          <w:spacing w:val="30"/>
        </w:rPr>
        <w:t xml:space="preserve"> </w:t>
      </w:r>
      <w:r>
        <w:rPr>
          <w:spacing w:val="-1"/>
        </w:rPr>
        <w:t>humanistic,</w:t>
      </w:r>
      <w:r>
        <w:rPr>
          <w:spacing w:val="-2"/>
        </w:rPr>
        <w:t xml:space="preserve"> </w:t>
      </w:r>
      <w:r>
        <w:rPr>
          <w:spacing w:val="-1"/>
        </w:rPr>
        <w:t>and</w:t>
      </w:r>
      <w:r>
        <w:rPr>
          <w:spacing w:val="-2"/>
        </w:rPr>
        <w:t xml:space="preserve"> </w:t>
      </w:r>
      <w:r>
        <w:rPr>
          <w:spacing w:val="-1"/>
        </w:rPr>
        <w:t>they</w:t>
      </w:r>
      <w:r>
        <w:t xml:space="preserve"> </w:t>
      </w:r>
      <w:r>
        <w:rPr>
          <w:spacing w:val="-1"/>
        </w:rPr>
        <w:t>were</w:t>
      </w:r>
      <w:r>
        <w:rPr>
          <w:spacing w:val="1"/>
        </w:rPr>
        <w:t xml:space="preserve"> </w:t>
      </w:r>
      <w:r>
        <w:rPr>
          <w:spacing w:val="-1"/>
        </w:rPr>
        <w:t>usually</w:t>
      </w:r>
      <w:r>
        <w:rPr>
          <w:spacing w:val="-2"/>
        </w:rPr>
        <w:t xml:space="preserve"> </w:t>
      </w:r>
      <w:r>
        <w:rPr>
          <w:spacing w:val="-1"/>
        </w:rPr>
        <w:t>so</w:t>
      </w:r>
      <w:r>
        <w:t xml:space="preserve"> </w:t>
      </w:r>
      <w:r>
        <w:rPr>
          <w:spacing w:val="-1"/>
        </w:rPr>
        <w:t>portrayed</w:t>
      </w:r>
      <w:r>
        <w:t xml:space="preserve"> </w:t>
      </w:r>
      <w:r>
        <w:rPr>
          <w:spacing w:val="-1"/>
        </w:rPr>
        <w:t>in</w:t>
      </w:r>
      <w:r>
        <w:t xml:space="preserve"> </w:t>
      </w:r>
      <w:r>
        <w:rPr>
          <w:spacing w:val="-2"/>
        </w:rPr>
        <w:t>film.</w:t>
      </w:r>
      <w:r>
        <w:t xml:space="preserve"> </w:t>
      </w:r>
      <w:r>
        <w:rPr>
          <w:spacing w:val="-1"/>
        </w:rPr>
        <w:t>General</w:t>
      </w:r>
      <w:r>
        <w:rPr>
          <w:spacing w:val="43"/>
        </w:rPr>
        <w:t xml:space="preserve"> </w:t>
      </w:r>
      <w:r>
        <w:rPr>
          <w:spacing w:val="-1"/>
        </w:rPr>
        <w:t>Mireau,</w:t>
      </w:r>
      <w:r>
        <w:t xml:space="preserve"> </w:t>
      </w:r>
      <w:r>
        <w:rPr>
          <w:spacing w:val="-1"/>
        </w:rPr>
        <w:t>despite</w:t>
      </w:r>
      <w:r>
        <w:t xml:space="preserve"> </w:t>
      </w:r>
      <w:r>
        <w:rPr>
          <w:spacing w:val="-1"/>
        </w:rPr>
        <w:t>his</w:t>
      </w:r>
      <w:r>
        <w:t xml:space="preserve"> </w:t>
      </w:r>
      <w:r>
        <w:rPr>
          <w:spacing w:val="-1"/>
        </w:rPr>
        <w:t>feigned</w:t>
      </w:r>
      <w:r>
        <w:rPr>
          <w:spacing w:val="-2"/>
        </w:rPr>
        <w:t xml:space="preserve"> </w:t>
      </w:r>
      <w:r>
        <w:rPr>
          <w:spacing w:val="-1"/>
        </w:rPr>
        <w:t>concern</w:t>
      </w:r>
      <w:r>
        <w:t xml:space="preserve"> </w:t>
      </w:r>
      <w:r>
        <w:rPr>
          <w:spacing w:val="-1"/>
        </w:rPr>
        <w:t>for</w:t>
      </w:r>
      <w:r>
        <w:t xml:space="preserve"> </w:t>
      </w:r>
      <w:r>
        <w:rPr>
          <w:spacing w:val="-1"/>
        </w:rPr>
        <w:t>his</w:t>
      </w:r>
      <w:r>
        <w:rPr>
          <w:spacing w:val="-2"/>
        </w:rPr>
        <w:t xml:space="preserve"> </w:t>
      </w:r>
      <w:r>
        <w:rPr>
          <w:spacing w:val="-1"/>
        </w:rPr>
        <w:t>troops</w:t>
      </w:r>
      <w:r>
        <w:t xml:space="preserve"> </w:t>
      </w:r>
      <w:r>
        <w:rPr>
          <w:spacing w:val="-1"/>
        </w:rPr>
        <w:t>(sparring</w:t>
      </w:r>
      <w:r>
        <w:rPr>
          <w:spacing w:val="-2"/>
        </w:rPr>
        <w:t xml:space="preserve"> </w:t>
      </w:r>
      <w:r>
        <w:rPr>
          <w:spacing w:val="-1"/>
        </w:rPr>
        <w:t>with</w:t>
      </w:r>
      <w:r>
        <w:rPr>
          <w:spacing w:val="27"/>
        </w:rPr>
        <w:t xml:space="preserve"> </w:t>
      </w:r>
      <w:r>
        <w:rPr>
          <w:spacing w:val="-1"/>
        </w:rPr>
        <w:t>Gen.</w:t>
      </w:r>
      <w:r>
        <w:t xml:space="preserve"> </w:t>
      </w:r>
      <w:r>
        <w:rPr>
          <w:spacing w:val="-1"/>
        </w:rPr>
        <w:t>Broulard</w:t>
      </w:r>
      <w:r>
        <w:t xml:space="preserve"> </w:t>
      </w:r>
      <w:r>
        <w:rPr>
          <w:spacing w:val="-1"/>
        </w:rPr>
        <w:t xml:space="preserve">and trying to avoid </w:t>
      </w:r>
      <w:r>
        <w:t xml:space="preserve">a </w:t>
      </w:r>
      <w:r>
        <w:rPr>
          <w:spacing w:val="-1"/>
        </w:rPr>
        <w:t>difficult</w:t>
      </w:r>
      <w:r>
        <w:rPr>
          <w:spacing w:val="1"/>
        </w:rPr>
        <w:t xml:space="preserve"> </w:t>
      </w:r>
      <w:r>
        <w:rPr>
          <w:spacing w:val="-1"/>
        </w:rPr>
        <w:t>assignment) orders his</w:t>
      </w:r>
      <w:r>
        <w:rPr>
          <w:spacing w:val="22"/>
        </w:rPr>
        <w:t xml:space="preserve"> </w:t>
      </w:r>
      <w:r>
        <w:rPr>
          <w:spacing w:val="-1"/>
        </w:rPr>
        <w:t>gunnery</w:t>
      </w:r>
      <w:r>
        <w:rPr>
          <w:spacing w:val="-2"/>
        </w:rPr>
        <w:t xml:space="preserve"> </w:t>
      </w:r>
      <w:r>
        <w:t>officer</w:t>
      </w:r>
      <w:r>
        <w:rPr>
          <w:spacing w:val="-1"/>
        </w:rPr>
        <w:t xml:space="preserve"> </w:t>
      </w:r>
      <w:r>
        <w:t xml:space="preserve">to </w:t>
      </w:r>
      <w:r>
        <w:rPr>
          <w:spacing w:val="-1"/>
        </w:rPr>
        <w:t>murder them</w:t>
      </w:r>
      <w:r>
        <w:rPr>
          <w:spacing w:val="-2"/>
        </w:rPr>
        <w:t xml:space="preserve"> </w:t>
      </w:r>
      <w:r>
        <w:t>by</w:t>
      </w:r>
      <w:r>
        <w:rPr>
          <w:spacing w:val="-2"/>
        </w:rPr>
        <w:t xml:space="preserve"> </w:t>
      </w:r>
      <w:r>
        <w:rPr>
          <w:spacing w:val="-1"/>
        </w:rPr>
        <w:t>impetuously</w:t>
      </w:r>
      <w:r>
        <w:t xml:space="preserve"> </w:t>
      </w:r>
      <w:r>
        <w:rPr>
          <w:spacing w:val="-1"/>
        </w:rPr>
        <w:t xml:space="preserve">turning </w:t>
      </w:r>
      <w:r>
        <w:t>his</w:t>
      </w:r>
      <w:r>
        <w:rPr>
          <w:spacing w:val="-1"/>
        </w:rPr>
        <w:t xml:space="preserve"> own</w:t>
      </w:r>
      <w:r>
        <w:rPr>
          <w:spacing w:val="29"/>
        </w:rPr>
        <w:t xml:space="preserve"> </w:t>
      </w:r>
      <w:r>
        <w:rPr>
          <w:spacing w:val="-1"/>
        </w:rPr>
        <w:t>artillery</w:t>
      </w:r>
      <w:r>
        <w:rPr>
          <w:spacing w:val="-2"/>
        </w:rPr>
        <w:t xml:space="preserve"> </w:t>
      </w:r>
      <w:r>
        <w:t>on</w:t>
      </w:r>
      <w:r>
        <w:rPr>
          <w:spacing w:val="-1"/>
        </w:rPr>
        <w:t xml:space="preserve"> </w:t>
      </w:r>
      <w:r>
        <w:t>them</w:t>
      </w:r>
      <w:r>
        <w:rPr>
          <w:spacing w:val="-2"/>
        </w:rPr>
        <w:t xml:space="preserve"> </w:t>
      </w:r>
      <w:r>
        <w:rPr>
          <w:spacing w:val="-1"/>
        </w:rPr>
        <w:t xml:space="preserve">after </w:t>
      </w:r>
      <w:r>
        <w:t>they</w:t>
      </w:r>
      <w:r>
        <w:rPr>
          <w:spacing w:val="-2"/>
        </w:rPr>
        <w:t xml:space="preserve"> </w:t>
      </w:r>
      <w:r>
        <w:t>fail</w:t>
      </w:r>
      <w:r>
        <w:rPr>
          <w:spacing w:val="-1"/>
        </w:rPr>
        <w:t xml:space="preserve"> </w:t>
      </w:r>
      <w:r>
        <w:t>to carry</w:t>
      </w:r>
      <w:r>
        <w:rPr>
          <w:spacing w:val="-2"/>
        </w:rPr>
        <w:t xml:space="preserve"> </w:t>
      </w:r>
      <w:r>
        <w:rPr>
          <w:spacing w:val="-1"/>
        </w:rPr>
        <w:t>out</w:t>
      </w:r>
      <w:r>
        <w:rPr>
          <w:spacing w:val="1"/>
        </w:rPr>
        <w:t xml:space="preserve"> </w:t>
      </w:r>
      <w:r>
        <w:t xml:space="preserve">his </w:t>
      </w:r>
      <w:r>
        <w:rPr>
          <w:spacing w:val="-1"/>
        </w:rPr>
        <w:t>impossible orders.</w:t>
      </w:r>
      <w:r>
        <w:rPr>
          <w:spacing w:val="45"/>
        </w:rPr>
        <w:t xml:space="preserve"> </w:t>
      </w:r>
      <w:r>
        <w:rPr>
          <w:spacing w:val="-1"/>
        </w:rPr>
        <w:t>He</w:t>
      </w:r>
      <w:r>
        <w:rPr>
          <w:spacing w:val="1"/>
        </w:rPr>
        <w:t xml:space="preserve"> </w:t>
      </w:r>
      <w:r>
        <w:rPr>
          <w:spacing w:val="-1"/>
        </w:rPr>
        <w:t>is</w:t>
      </w:r>
      <w:r>
        <w:t xml:space="preserve"> </w:t>
      </w:r>
      <w:r>
        <w:rPr>
          <w:spacing w:val="-1"/>
        </w:rPr>
        <w:t>incapable</w:t>
      </w:r>
      <w:r>
        <w:t xml:space="preserve"> </w:t>
      </w:r>
      <w:r>
        <w:rPr>
          <w:spacing w:val="-1"/>
        </w:rPr>
        <w:t>of</w:t>
      </w:r>
      <w:r>
        <w:rPr>
          <w:spacing w:val="-2"/>
        </w:rPr>
        <w:t xml:space="preserve"> </w:t>
      </w:r>
      <w:r>
        <w:rPr>
          <w:spacing w:val="-1"/>
        </w:rPr>
        <w:t>accepting</w:t>
      </w:r>
      <w:r>
        <w:t xml:space="preserve"> </w:t>
      </w:r>
      <w:r>
        <w:rPr>
          <w:spacing w:val="-1"/>
        </w:rPr>
        <w:t>blame</w:t>
      </w:r>
      <w:r>
        <w:rPr>
          <w:spacing w:val="1"/>
        </w:rPr>
        <w:t xml:space="preserve"> </w:t>
      </w:r>
      <w:r>
        <w:rPr>
          <w:spacing w:val="-1"/>
        </w:rPr>
        <w:t>for</w:t>
      </w:r>
      <w:r>
        <w:t xml:space="preserve"> </w:t>
      </w:r>
      <w:r>
        <w:rPr>
          <w:spacing w:val="-1"/>
        </w:rPr>
        <w:t>his</w:t>
      </w:r>
      <w:r>
        <w:t xml:space="preserve"> </w:t>
      </w:r>
      <w:r>
        <w:rPr>
          <w:spacing w:val="-2"/>
        </w:rPr>
        <w:t>mistakes,</w:t>
      </w:r>
      <w:r>
        <w:t xml:space="preserve"> </w:t>
      </w:r>
      <w:r>
        <w:rPr>
          <w:spacing w:val="-1"/>
        </w:rPr>
        <w:t>and</w:t>
      </w:r>
      <w:r>
        <w:rPr>
          <w:spacing w:val="38"/>
        </w:rPr>
        <w:t xml:space="preserve"> </w:t>
      </w:r>
      <w:r>
        <w:rPr>
          <w:spacing w:val="-1"/>
        </w:rPr>
        <w:t>remorselessly</w:t>
      </w:r>
      <w:r>
        <w:rPr>
          <w:spacing w:val="-2"/>
        </w:rPr>
        <w:t xml:space="preserve"> </w:t>
      </w:r>
      <w:r>
        <w:t>sacrifices</w:t>
      </w:r>
      <w:r>
        <w:rPr>
          <w:spacing w:val="-1"/>
        </w:rPr>
        <w:t xml:space="preserve"> three</w:t>
      </w:r>
      <w:r>
        <w:t xml:space="preserve"> of</w:t>
      </w:r>
      <w:r>
        <w:rPr>
          <w:spacing w:val="-1"/>
        </w:rPr>
        <w:t xml:space="preserve"> </w:t>
      </w:r>
      <w:r>
        <w:t>his</w:t>
      </w:r>
      <w:r>
        <w:rPr>
          <w:spacing w:val="-2"/>
        </w:rPr>
        <w:t xml:space="preserve"> </w:t>
      </w:r>
      <w:r>
        <w:rPr>
          <w:spacing w:val="-1"/>
        </w:rPr>
        <w:t xml:space="preserve">own </w:t>
      </w:r>
      <w:r>
        <w:t>troops</w:t>
      </w:r>
      <w:r>
        <w:rPr>
          <w:spacing w:val="-1"/>
        </w:rPr>
        <w:t xml:space="preserve"> </w:t>
      </w:r>
      <w:r>
        <w:t xml:space="preserve">to </w:t>
      </w:r>
      <w:r>
        <w:rPr>
          <w:spacing w:val="-1"/>
        </w:rPr>
        <w:t>deflect attention</w:t>
      </w:r>
      <w:r>
        <w:rPr>
          <w:spacing w:val="37"/>
        </w:rPr>
        <w:t xml:space="preserve"> </w:t>
      </w:r>
      <w:r>
        <w:rPr>
          <w:spacing w:val="-1"/>
        </w:rPr>
        <w:t>from</w:t>
      </w:r>
      <w:r>
        <w:rPr>
          <w:spacing w:val="-2"/>
        </w:rPr>
        <w:t xml:space="preserve"> </w:t>
      </w:r>
      <w:r>
        <w:t xml:space="preserve">his </w:t>
      </w:r>
      <w:r>
        <w:rPr>
          <w:spacing w:val="-1"/>
        </w:rPr>
        <w:t>failure. General</w:t>
      </w:r>
      <w:r>
        <w:rPr>
          <w:spacing w:val="-2"/>
        </w:rPr>
        <w:t xml:space="preserve"> </w:t>
      </w:r>
      <w:r>
        <w:rPr>
          <w:spacing w:val="-1"/>
        </w:rPr>
        <w:t>Broulard even</w:t>
      </w:r>
      <w:r>
        <w:t xml:space="preserve"> </w:t>
      </w:r>
      <w:r>
        <w:rPr>
          <w:spacing w:val="-1"/>
        </w:rPr>
        <w:t>more</w:t>
      </w:r>
      <w:r>
        <w:t xml:space="preserve"> </w:t>
      </w:r>
      <w:r>
        <w:rPr>
          <w:spacing w:val="-1"/>
        </w:rPr>
        <w:t>clearly</w:t>
      </w:r>
      <w:r>
        <w:rPr>
          <w:spacing w:val="-2"/>
        </w:rPr>
        <w:t xml:space="preserve"> </w:t>
      </w:r>
      <w:r>
        <w:rPr>
          <w:spacing w:val="-1"/>
        </w:rPr>
        <w:t>exemplifies</w:t>
      </w:r>
      <w:r>
        <w:rPr>
          <w:spacing w:val="55"/>
        </w:rPr>
        <w:t xml:space="preserve"> </w:t>
      </w:r>
      <w:r>
        <w:rPr>
          <w:spacing w:val="-1"/>
        </w:rPr>
        <w:t>psychopathic amorality.</w:t>
      </w:r>
      <w:r>
        <w:t xml:space="preserve"> </w:t>
      </w:r>
      <w:r>
        <w:rPr>
          <w:spacing w:val="-1"/>
        </w:rPr>
        <w:t>He</w:t>
      </w:r>
      <w:r>
        <w:rPr>
          <w:spacing w:val="1"/>
        </w:rPr>
        <w:t xml:space="preserve"> </w:t>
      </w:r>
      <w:r>
        <w:rPr>
          <w:spacing w:val="-1"/>
        </w:rPr>
        <w:t>uses</w:t>
      </w:r>
      <w:r>
        <w:t xml:space="preserve"> </w:t>
      </w:r>
      <w:r>
        <w:rPr>
          <w:spacing w:val="-1"/>
        </w:rPr>
        <w:t>Dax</w:t>
      </w:r>
      <w:r>
        <w:rPr>
          <w:spacing w:val="-2"/>
        </w:rPr>
        <w:t xml:space="preserve"> </w:t>
      </w:r>
      <w:r>
        <w:rPr>
          <w:spacing w:val="-1"/>
        </w:rPr>
        <w:t>against</w:t>
      </w:r>
      <w:r>
        <w:t xml:space="preserve"> </w:t>
      </w:r>
      <w:r>
        <w:rPr>
          <w:spacing w:val="-1"/>
        </w:rPr>
        <w:t>G</w:t>
      </w:r>
      <w:r>
        <w:rPr>
          <w:spacing w:val="-1"/>
        </w:rPr>
        <w:t>eneral</w:t>
      </w:r>
      <w:r>
        <w:t xml:space="preserve"> </w:t>
      </w:r>
      <w:r>
        <w:rPr>
          <w:spacing w:val="-1"/>
        </w:rPr>
        <w:t>Mireau</w:t>
      </w:r>
      <w:r>
        <w:rPr>
          <w:spacing w:val="-2"/>
        </w:rPr>
        <w:t xml:space="preserve"> </w:t>
      </w:r>
      <w:r>
        <w:t>and</w:t>
      </w:r>
      <w:r>
        <w:rPr>
          <w:spacing w:val="47"/>
        </w:rPr>
        <w:t xml:space="preserve"> </w:t>
      </w:r>
      <w:r>
        <w:t>seeks</w:t>
      </w:r>
      <w:r>
        <w:rPr>
          <w:spacing w:val="-1"/>
        </w:rPr>
        <w:t xml:space="preserve"> </w:t>
      </w:r>
      <w:r>
        <w:t>to</w:t>
      </w:r>
      <w:r>
        <w:rPr>
          <w:spacing w:val="-2"/>
        </w:rPr>
        <w:t xml:space="preserve"> </w:t>
      </w:r>
      <w:r>
        <w:rPr>
          <w:spacing w:val="-1"/>
        </w:rPr>
        <w:t xml:space="preserve">reward </w:t>
      </w:r>
      <w:r>
        <w:t>him</w:t>
      </w:r>
      <w:r>
        <w:rPr>
          <w:spacing w:val="-1"/>
        </w:rPr>
        <w:t xml:space="preserve"> with</w:t>
      </w:r>
      <w:r>
        <w:rPr>
          <w:spacing w:val="-2"/>
        </w:rPr>
        <w:t xml:space="preserve"> </w:t>
      </w:r>
      <w:r>
        <w:rPr>
          <w:spacing w:val="-1"/>
        </w:rPr>
        <w:t>the</w:t>
      </w:r>
      <w:r>
        <w:t xml:space="preserve"> </w:t>
      </w:r>
      <w:r>
        <w:rPr>
          <w:spacing w:val="-1"/>
        </w:rPr>
        <w:t>latter's</w:t>
      </w:r>
      <w:r>
        <w:rPr>
          <w:spacing w:val="1"/>
        </w:rPr>
        <w:t xml:space="preserve"> </w:t>
      </w:r>
      <w:r>
        <w:rPr>
          <w:spacing w:val="-1"/>
        </w:rPr>
        <w:t>command after</w:t>
      </w:r>
      <w:r>
        <w:t xml:space="preserve"> </w:t>
      </w:r>
      <w:r>
        <w:rPr>
          <w:spacing w:val="-1"/>
        </w:rPr>
        <w:t>Mireau's</w:t>
      </w:r>
      <w:r>
        <w:rPr>
          <w:spacing w:val="1"/>
        </w:rPr>
        <w:t xml:space="preserve"> </w:t>
      </w:r>
      <w:r>
        <w:t>final</w:t>
      </w:r>
      <w:r>
        <w:rPr>
          <w:spacing w:val="31"/>
        </w:rPr>
        <w:t xml:space="preserve"> </w:t>
      </w:r>
      <w:r>
        <w:rPr>
          <w:spacing w:val="-1"/>
        </w:rPr>
        <w:t>downfall,</w:t>
      </w:r>
      <w:r>
        <w:t xml:space="preserve"> </w:t>
      </w:r>
      <w:r>
        <w:rPr>
          <w:spacing w:val="-1"/>
        </w:rPr>
        <w:t>assuming</w:t>
      </w:r>
      <w:r>
        <w:rPr>
          <w:spacing w:val="1"/>
        </w:rPr>
        <w:t xml:space="preserve"> </w:t>
      </w:r>
      <w:r>
        <w:rPr>
          <w:spacing w:val="-1"/>
        </w:rPr>
        <w:t>Dax</w:t>
      </w:r>
      <w:r>
        <w:rPr>
          <w:spacing w:val="-3"/>
        </w:rPr>
        <w:t xml:space="preserve"> </w:t>
      </w:r>
      <w:r>
        <w:rPr>
          <w:spacing w:val="-1"/>
        </w:rPr>
        <w:t>to</w:t>
      </w:r>
      <w:r>
        <w:t xml:space="preserve"> </w:t>
      </w:r>
      <w:r>
        <w:rPr>
          <w:spacing w:val="-1"/>
        </w:rPr>
        <w:t>be</w:t>
      </w:r>
      <w:r>
        <w:t xml:space="preserve"> a </w:t>
      </w:r>
      <w:r>
        <w:rPr>
          <w:spacing w:val="-1"/>
        </w:rPr>
        <w:t>man</w:t>
      </w:r>
      <w:r>
        <w:t xml:space="preserve"> </w:t>
      </w:r>
      <w:r>
        <w:rPr>
          <w:spacing w:val="-1"/>
        </w:rPr>
        <w:t>like</w:t>
      </w:r>
      <w:r>
        <w:t xml:space="preserve"> </w:t>
      </w:r>
      <w:r>
        <w:rPr>
          <w:spacing w:val="-1"/>
        </w:rPr>
        <w:t>themselves</w:t>
      </w:r>
      <w:r>
        <w:t xml:space="preserve"> </w:t>
      </w:r>
      <w:r>
        <w:rPr>
          <w:spacing w:val="-2"/>
        </w:rPr>
        <w:t>who</w:t>
      </w:r>
      <w:r>
        <w:rPr>
          <w:spacing w:val="1"/>
        </w:rPr>
        <w:t xml:space="preserve"> </w:t>
      </w:r>
      <w:r>
        <w:rPr>
          <w:spacing w:val="-2"/>
        </w:rPr>
        <w:t>was</w:t>
      </w:r>
      <w:r>
        <w:rPr>
          <w:spacing w:val="29"/>
        </w:rPr>
        <w:t xml:space="preserve"> </w:t>
      </w:r>
      <w:r>
        <w:rPr>
          <w:spacing w:val="-1"/>
        </w:rPr>
        <w:t>playing</w:t>
      </w:r>
      <w:r>
        <w:t xml:space="preserve"> </w:t>
      </w:r>
      <w:r>
        <w:rPr>
          <w:spacing w:val="-1"/>
        </w:rPr>
        <w:t>his cards</w:t>
      </w:r>
      <w:r>
        <w:t xml:space="preserve"> </w:t>
      </w:r>
      <w:r>
        <w:rPr>
          <w:spacing w:val="-1"/>
        </w:rPr>
        <w:t>for</w:t>
      </w:r>
      <w:r>
        <w:t xml:space="preserve"> </w:t>
      </w:r>
      <w:r>
        <w:rPr>
          <w:spacing w:val="-1"/>
        </w:rPr>
        <w:t>his own</w:t>
      </w:r>
      <w:r>
        <w:t xml:space="preserve"> </w:t>
      </w:r>
      <w:r>
        <w:rPr>
          <w:spacing w:val="-1"/>
        </w:rPr>
        <w:t>benefit and</w:t>
      </w:r>
      <w:r>
        <w:t xml:space="preserve"> </w:t>
      </w:r>
      <w:r>
        <w:rPr>
          <w:spacing w:val="-1"/>
        </w:rPr>
        <w:t>not</w:t>
      </w:r>
      <w:r>
        <w:t xml:space="preserve"> </w:t>
      </w:r>
      <w:r>
        <w:rPr>
          <w:spacing w:val="-1"/>
        </w:rPr>
        <w:t>for that</w:t>
      </w:r>
      <w:r>
        <w:rPr>
          <w:spacing w:val="1"/>
        </w:rPr>
        <w:t xml:space="preserve"> </w:t>
      </w:r>
      <w:r>
        <w:rPr>
          <w:spacing w:val="-1"/>
        </w:rPr>
        <w:t>of his</w:t>
      </w:r>
      <w:r>
        <w:t xml:space="preserve"> </w:t>
      </w:r>
      <w:r>
        <w:rPr>
          <w:spacing w:val="-1"/>
        </w:rPr>
        <w:t>men.</w:t>
      </w:r>
    </w:p>
    <w:p w:rsidR="00EA20B7" w:rsidRDefault="00877DD6">
      <w:pPr>
        <w:pStyle w:val="Corpodetexto"/>
        <w:spacing w:before="0"/>
        <w:ind w:right="306"/>
      </w:pPr>
      <w:r>
        <w:rPr>
          <w:spacing w:val="-1"/>
        </w:rPr>
        <w:t>When Dax responds</w:t>
      </w:r>
      <w:r>
        <w:t xml:space="preserve"> </w:t>
      </w:r>
      <w:r>
        <w:rPr>
          <w:spacing w:val="-1"/>
        </w:rPr>
        <w:t>indignantly, General</w:t>
      </w:r>
      <w:r>
        <w:rPr>
          <w:spacing w:val="-2"/>
        </w:rPr>
        <w:t xml:space="preserve"> </w:t>
      </w:r>
      <w:r>
        <w:rPr>
          <w:spacing w:val="-1"/>
        </w:rPr>
        <w:t>Broulard</w:t>
      </w:r>
      <w:r>
        <w:t xml:space="preserve"> is </w:t>
      </w:r>
      <w:r>
        <w:rPr>
          <w:spacing w:val="-1"/>
        </w:rPr>
        <w:t>surprised</w:t>
      </w:r>
      <w:r>
        <w:rPr>
          <w:spacing w:val="-2"/>
        </w:rPr>
        <w:t xml:space="preserve"> </w:t>
      </w:r>
      <w:r>
        <w:t>at</w:t>
      </w:r>
      <w:r>
        <w:rPr>
          <w:spacing w:val="55"/>
        </w:rPr>
        <w:t xml:space="preserve"> </w:t>
      </w:r>
      <w:r>
        <w:t xml:space="preserve">this </w:t>
      </w:r>
      <w:r>
        <w:rPr>
          <w:spacing w:val="-1"/>
        </w:rPr>
        <w:t>"naïvete"</w:t>
      </w:r>
      <w:r>
        <w:rPr>
          <w:spacing w:val="-2"/>
        </w:rPr>
        <w:t xml:space="preserve"> </w:t>
      </w:r>
      <w:r>
        <w:t>and</w:t>
      </w:r>
      <w:r>
        <w:rPr>
          <w:spacing w:val="-1"/>
        </w:rPr>
        <w:t xml:space="preserve"> </w:t>
      </w:r>
      <w:r>
        <w:t xml:space="preserve">tells </w:t>
      </w:r>
      <w:r>
        <w:rPr>
          <w:spacing w:val="-1"/>
        </w:rPr>
        <w:t>him</w:t>
      </w:r>
      <w:r>
        <w:rPr>
          <w:spacing w:val="-2"/>
        </w:rPr>
        <w:t xml:space="preserve"> </w:t>
      </w:r>
      <w:r>
        <w:t>he</w:t>
      </w:r>
      <w:r>
        <w:rPr>
          <w:spacing w:val="1"/>
        </w:rPr>
        <w:t xml:space="preserve"> </w:t>
      </w:r>
      <w:r>
        <w:t xml:space="preserve">is </w:t>
      </w:r>
      <w:r>
        <w:rPr>
          <w:spacing w:val="-1"/>
        </w:rPr>
        <w:t>"wallowing</w:t>
      </w:r>
      <w:r>
        <w:t xml:space="preserve"> in </w:t>
      </w:r>
      <w:r>
        <w:rPr>
          <w:spacing w:val="-1"/>
        </w:rPr>
        <w:t>sentimentality".</w:t>
      </w:r>
    </w:p>
    <w:p w:rsidR="00EA20B7" w:rsidRDefault="00877DD6">
      <w:pPr>
        <w:pStyle w:val="Corpodetexto"/>
        <w:spacing w:before="1"/>
        <w:ind w:right="138"/>
      </w:pPr>
      <w:r>
        <w:rPr>
          <w:spacing w:val="-1"/>
        </w:rPr>
        <w:t xml:space="preserve">Because the self-serving psychopath </w:t>
      </w:r>
      <w:r>
        <w:t>does</w:t>
      </w:r>
      <w:r>
        <w:rPr>
          <w:spacing w:val="-1"/>
        </w:rPr>
        <w:t xml:space="preserve"> </w:t>
      </w:r>
      <w:r>
        <w:t>not</w:t>
      </w:r>
      <w:r>
        <w:rPr>
          <w:spacing w:val="-1"/>
        </w:rPr>
        <w:t xml:space="preserve"> think</w:t>
      </w:r>
      <w:r>
        <w:t xml:space="preserve"> as</w:t>
      </w:r>
      <w:r>
        <w:rPr>
          <w:spacing w:val="-2"/>
        </w:rPr>
        <w:t xml:space="preserve"> </w:t>
      </w:r>
      <w:r>
        <w:rPr>
          <w:spacing w:val="-1"/>
        </w:rPr>
        <w:t>other men</w:t>
      </w:r>
      <w:r>
        <w:rPr>
          <w:spacing w:val="51"/>
        </w:rPr>
        <w:t xml:space="preserve"> </w:t>
      </w:r>
      <w:r>
        <w:rPr>
          <w:spacing w:val="-1"/>
        </w:rPr>
        <w:t>and</w:t>
      </w:r>
      <w:r>
        <w:t xml:space="preserve"> </w:t>
      </w:r>
      <w:r>
        <w:rPr>
          <w:spacing w:val="-1"/>
        </w:rPr>
        <w:t>has no</w:t>
      </w:r>
      <w:r>
        <w:t xml:space="preserve"> </w:t>
      </w:r>
      <w:r>
        <w:rPr>
          <w:spacing w:val="-1"/>
        </w:rPr>
        <w:t xml:space="preserve">feelings </w:t>
      </w:r>
      <w:r>
        <w:t>of</w:t>
      </w:r>
      <w:r>
        <w:rPr>
          <w:spacing w:val="-2"/>
        </w:rPr>
        <w:t xml:space="preserve"> </w:t>
      </w:r>
      <w:r>
        <w:rPr>
          <w:spacing w:val="-1"/>
        </w:rPr>
        <w:t>guilt, shame, remorse,</w:t>
      </w:r>
      <w:r>
        <w:rPr>
          <w:spacing w:val="-2"/>
        </w:rPr>
        <w:t xml:space="preserve"> </w:t>
      </w:r>
      <w:r>
        <w:rPr>
          <w:spacing w:val="-1"/>
        </w:rPr>
        <w:t>empathy</w:t>
      </w:r>
      <w:r>
        <w:rPr>
          <w:spacing w:val="-2"/>
        </w:rPr>
        <w:t xml:space="preserve"> </w:t>
      </w:r>
      <w:r>
        <w:rPr>
          <w:spacing w:val="-1"/>
        </w:rPr>
        <w:t>or</w:t>
      </w:r>
      <w:r>
        <w:rPr>
          <w:spacing w:val="41"/>
        </w:rPr>
        <w:t xml:space="preserve"> </w:t>
      </w:r>
      <w:r>
        <w:rPr>
          <w:spacing w:val="-1"/>
        </w:rPr>
        <w:t>conscience, his</w:t>
      </w:r>
      <w:r>
        <w:rPr>
          <w:spacing w:val="-2"/>
        </w:rPr>
        <w:t xml:space="preserve"> </w:t>
      </w:r>
      <w:r>
        <w:rPr>
          <w:spacing w:val="-1"/>
        </w:rPr>
        <w:t>ability</w:t>
      </w:r>
      <w:r>
        <w:rPr>
          <w:spacing w:val="-2"/>
        </w:rPr>
        <w:t xml:space="preserve"> </w:t>
      </w:r>
      <w:r>
        <w:t xml:space="preserve">to </w:t>
      </w:r>
      <w:r>
        <w:rPr>
          <w:spacing w:val="-2"/>
        </w:rPr>
        <w:t>wreak</w:t>
      </w:r>
      <w:r>
        <w:t xml:space="preserve"> </w:t>
      </w:r>
      <w:r>
        <w:rPr>
          <w:spacing w:val="-1"/>
        </w:rPr>
        <w:t>chaos upon</w:t>
      </w:r>
      <w:r>
        <w:rPr>
          <w:spacing w:val="-2"/>
        </w:rPr>
        <w:t xml:space="preserve"> </w:t>
      </w:r>
      <w:r>
        <w:rPr>
          <w:spacing w:val="-1"/>
        </w:rPr>
        <w:t>the</w:t>
      </w:r>
      <w:r>
        <w:t xml:space="preserve"> </w:t>
      </w:r>
      <w:r>
        <w:rPr>
          <w:spacing w:val="-1"/>
        </w:rPr>
        <w:t xml:space="preserve">rest </w:t>
      </w:r>
      <w:r>
        <w:t>of</w:t>
      </w:r>
      <w:r>
        <w:rPr>
          <w:spacing w:val="-1"/>
        </w:rPr>
        <w:t xml:space="preserve"> mankind is</w:t>
      </w:r>
      <w:r>
        <w:rPr>
          <w:spacing w:val="52"/>
        </w:rPr>
        <w:t xml:space="preserve"> </w:t>
      </w:r>
      <w:r>
        <w:rPr>
          <w:spacing w:val="-1"/>
        </w:rPr>
        <w:t>immense</w:t>
      </w:r>
      <w:r>
        <w:t xml:space="preserve"> as</w:t>
      </w:r>
      <w:r>
        <w:rPr>
          <w:spacing w:val="-2"/>
        </w:rPr>
        <w:t xml:space="preserve"> </w:t>
      </w:r>
      <w:r>
        <w:rPr>
          <w:spacing w:val="-1"/>
        </w:rPr>
        <w:t>he</w:t>
      </w:r>
      <w:r>
        <w:t xml:space="preserve"> </w:t>
      </w:r>
      <w:r>
        <w:rPr>
          <w:spacing w:val="-1"/>
        </w:rPr>
        <w:t>executes</w:t>
      </w:r>
      <w:r>
        <w:rPr>
          <w:spacing w:val="-2"/>
        </w:rPr>
        <w:t xml:space="preserve"> </w:t>
      </w:r>
      <w:r>
        <w:rPr>
          <w:spacing w:val="-1"/>
        </w:rPr>
        <w:t>his</w:t>
      </w:r>
      <w:r>
        <w:t xml:space="preserve"> </w:t>
      </w:r>
      <w:r>
        <w:rPr>
          <w:spacing w:val="-1"/>
        </w:rPr>
        <w:t>power</w:t>
      </w:r>
      <w:r>
        <w:rPr>
          <w:spacing w:val="1"/>
        </w:rPr>
        <w:t xml:space="preserve"> </w:t>
      </w:r>
      <w:r>
        <w:rPr>
          <w:spacing w:val="-1"/>
        </w:rPr>
        <w:t>schemes</w:t>
      </w:r>
      <w:r>
        <w:rPr>
          <w:spacing w:val="1"/>
        </w:rPr>
        <w:t xml:space="preserve"> </w:t>
      </w:r>
      <w:r>
        <w:rPr>
          <w:spacing w:val="-2"/>
        </w:rPr>
        <w:t>without</w:t>
      </w:r>
      <w:r>
        <w:t xml:space="preserve"> </w:t>
      </w:r>
      <w:r>
        <w:rPr>
          <w:spacing w:val="-1"/>
        </w:rPr>
        <w:t>regard</w:t>
      </w:r>
      <w:r>
        <w:t xml:space="preserve"> </w:t>
      </w:r>
      <w:r>
        <w:rPr>
          <w:spacing w:val="-1"/>
        </w:rPr>
        <w:t>to</w:t>
      </w:r>
      <w:r>
        <w:rPr>
          <w:spacing w:val="2"/>
        </w:rPr>
        <w:t xml:space="preserve"> </w:t>
      </w:r>
      <w:r>
        <w:rPr>
          <w:spacing w:val="-2"/>
        </w:rPr>
        <w:t>who</w:t>
      </w:r>
    </w:p>
    <w:p w:rsidR="00EA20B7" w:rsidRDefault="00877DD6">
      <w:pPr>
        <w:pStyle w:val="Corpodetexto"/>
        <w:spacing w:before="1"/>
        <w:ind w:left="4038"/>
      </w:pPr>
      <w:r>
        <w:rPr>
          <w:spacing w:val="-1"/>
        </w:rPr>
        <w:t>gets</w:t>
      </w:r>
      <w:r>
        <w:rPr>
          <w:spacing w:val="-2"/>
        </w:rPr>
        <w:t xml:space="preserve"> </w:t>
      </w:r>
      <w:r>
        <w:rPr>
          <w:spacing w:val="-1"/>
        </w:rPr>
        <w:t>hurt.</w:t>
      </w:r>
    </w:p>
    <w:p w:rsidR="00EA20B7" w:rsidRDefault="00EA20B7">
      <w:pPr>
        <w:pStyle w:val="Corpodetexto"/>
        <w:ind w:left="4038" w:right="100"/>
      </w:pPr>
      <w:r>
        <w:pict>
          <v:shape id="_x0000_s2451" type="#_x0000_t75" style="position:absolute;left:0;text-align:left;margin-left:50.4pt;margin-top:3.2pt;width:189pt;height:145.9pt;z-index:251619328;mso-position-horizontal-relative:page">
            <v:imagedata r:id="rId27" o:title=""/>
            <w10:wrap anchorx="page"/>
          </v:shape>
        </w:pict>
      </w:r>
      <w:r w:rsidR="00877DD6">
        <w:rPr>
          <w:spacing w:val="-1"/>
        </w:rPr>
        <w:t>General</w:t>
      </w:r>
      <w:r w:rsidR="00877DD6">
        <w:t xml:space="preserve"> </w:t>
      </w:r>
      <w:r w:rsidR="00877DD6">
        <w:rPr>
          <w:spacing w:val="-2"/>
        </w:rPr>
        <w:t>Mireau's</w:t>
      </w:r>
      <w:r w:rsidR="00877DD6">
        <w:rPr>
          <w:spacing w:val="21"/>
        </w:rPr>
        <w:t xml:space="preserve"> </w:t>
      </w:r>
      <w:r w:rsidR="00877DD6">
        <w:rPr>
          <w:spacing w:val="-1"/>
        </w:rPr>
        <w:t xml:space="preserve">indignation </w:t>
      </w:r>
      <w:r w:rsidR="00877DD6">
        <w:t xml:space="preserve">at </w:t>
      </w:r>
      <w:r w:rsidR="00877DD6">
        <w:rPr>
          <w:spacing w:val="-1"/>
        </w:rPr>
        <w:t>ultimately</w:t>
      </w:r>
      <w:r w:rsidR="00877DD6">
        <w:rPr>
          <w:spacing w:val="27"/>
        </w:rPr>
        <w:t xml:space="preserve"> </w:t>
      </w:r>
      <w:r w:rsidR="00877DD6">
        <w:rPr>
          <w:spacing w:val="-1"/>
        </w:rPr>
        <w:t>being</w:t>
      </w:r>
      <w:r w:rsidR="00877DD6">
        <w:t xml:space="preserve"> </w:t>
      </w:r>
      <w:r w:rsidR="00877DD6">
        <w:rPr>
          <w:spacing w:val="-1"/>
        </w:rPr>
        <w:t xml:space="preserve">held </w:t>
      </w:r>
      <w:r w:rsidR="00877DD6">
        <w:rPr>
          <w:spacing w:val="-2"/>
        </w:rPr>
        <w:t>accountable</w:t>
      </w:r>
      <w:r w:rsidR="00877DD6">
        <w:rPr>
          <w:spacing w:val="1"/>
        </w:rPr>
        <w:t xml:space="preserve"> </w:t>
      </w:r>
      <w:r w:rsidR="00877DD6">
        <w:rPr>
          <w:spacing w:val="-1"/>
        </w:rPr>
        <w:t>for</w:t>
      </w:r>
      <w:r w:rsidR="00877DD6">
        <w:rPr>
          <w:spacing w:val="33"/>
        </w:rPr>
        <w:t xml:space="preserve"> </w:t>
      </w:r>
      <w:r w:rsidR="00877DD6">
        <w:rPr>
          <w:spacing w:val="-1"/>
        </w:rPr>
        <w:t>his battlefield behavior</w:t>
      </w:r>
      <w:r w:rsidR="00877DD6">
        <w:rPr>
          <w:spacing w:val="22"/>
        </w:rPr>
        <w:t xml:space="preserve"> </w:t>
      </w:r>
      <w:r w:rsidR="00877DD6">
        <w:rPr>
          <w:spacing w:val="-1"/>
        </w:rPr>
        <w:t>illustrates</w:t>
      </w:r>
      <w:r w:rsidR="00877DD6">
        <w:rPr>
          <w:spacing w:val="-3"/>
        </w:rPr>
        <w:t xml:space="preserve"> </w:t>
      </w:r>
      <w:r w:rsidR="00877DD6">
        <w:rPr>
          <w:spacing w:val="-1"/>
        </w:rPr>
        <w:t>another</w:t>
      </w:r>
      <w:r w:rsidR="00877DD6">
        <w:rPr>
          <w:spacing w:val="22"/>
        </w:rPr>
        <w:t xml:space="preserve"> </w:t>
      </w:r>
      <w:r w:rsidR="00877DD6">
        <w:rPr>
          <w:spacing w:val="-1"/>
        </w:rPr>
        <w:t>interesting</w:t>
      </w:r>
      <w:r w:rsidR="00877DD6">
        <w:t xml:space="preserve"> </w:t>
      </w:r>
      <w:r w:rsidR="00877DD6">
        <w:rPr>
          <w:spacing w:val="-1"/>
        </w:rPr>
        <w:t>facet</w:t>
      </w:r>
      <w:r w:rsidR="00877DD6">
        <w:t xml:space="preserve"> </w:t>
      </w:r>
      <w:r w:rsidR="00877DD6">
        <w:rPr>
          <w:spacing w:val="-1"/>
        </w:rPr>
        <w:t>of</w:t>
      </w:r>
      <w:r w:rsidR="00877DD6">
        <w:rPr>
          <w:spacing w:val="24"/>
        </w:rPr>
        <w:t xml:space="preserve"> </w:t>
      </w:r>
      <w:r w:rsidR="00877DD6">
        <w:rPr>
          <w:spacing w:val="-1"/>
        </w:rPr>
        <w:t>psychopathic</w:t>
      </w:r>
      <w:r w:rsidR="00877DD6">
        <w:t xml:space="preserve"> </w:t>
      </w:r>
      <w:r w:rsidR="00877DD6">
        <w:rPr>
          <w:spacing w:val="-1"/>
        </w:rPr>
        <w:t>behavior:</w:t>
      </w:r>
      <w:r w:rsidR="00877DD6">
        <w:rPr>
          <w:spacing w:val="28"/>
        </w:rPr>
        <w:t xml:space="preserve"> </w:t>
      </w:r>
      <w:r w:rsidR="00877DD6">
        <w:rPr>
          <w:spacing w:val="-1"/>
        </w:rPr>
        <w:t>their</w:t>
      </w:r>
      <w:r w:rsidR="00877DD6">
        <w:rPr>
          <w:spacing w:val="1"/>
        </w:rPr>
        <w:t xml:space="preserve"> </w:t>
      </w:r>
      <w:r w:rsidR="00877DD6">
        <w:rPr>
          <w:spacing w:val="-1"/>
        </w:rPr>
        <w:t>peculiar</w:t>
      </w:r>
      <w:r w:rsidR="00877DD6">
        <w:rPr>
          <w:spacing w:val="1"/>
        </w:rPr>
        <w:t xml:space="preserve"> </w:t>
      </w:r>
      <w:r w:rsidR="00877DD6">
        <w:rPr>
          <w:spacing w:val="-1"/>
        </w:rPr>
        <w:t xml:space="preserve">sense </w:t>
      </w:r>
      <w:r w:rsidR="00877DD6">
        <w:t>of</w:t>
      </w:r>
      <w:r w:rsidR="00877DD6">
        <w:rPr>
          <w:spacing w:val="25"/>
        </w:rPr>
        <w:t xml:space="preserve"> </w:t>
      </w:r>
      <w:r w:rsidR="00877DD6">
        <w:rPr>
          <w:spacing w:val="-1"/>
        </w:rPr>
        <w:t>justice.</w:t>
      </w:r>
      <w:r w:rsidR="00877DD6">
        <w:t xml:space="preserve"> </w:t>
      </w:r>
      <w:r w:rsidR="00877DD6">
        <w:rPr>
          <w:spacing w:val="-1"/>
        </w:rPr>
        <w:t>Being</w:t>
      </w:r>
      <w:r w:rsidR="00877DD6">
        <w:rPr>
          <w:spacing w:val="1"/>
        </w:rPr>
        <w:t xml:space="preserve"> </w:t>
      </w:r>
      <w:r w:rsidR="00877DD6">
        <w:rPr>
          <w:spacing w:val="-1"/>
        </w:rPr>
        <w:t>deficient</w:t>
      </w:r>
      <w:r w:rsidR="00877DD6">
        <w:t xml:space="preserve"> </w:t>
      </w:r>
      <w:r w:rsidR="00877DD6">
        <w:rPr>
          <w:spacing w:val="-1"/>
        </w:rPr>
        <w:t>in</w:t>
      </w:r>
      <w:r w:rsidR="00877DD6">
        <w:rPr>
          <w:spacing w:val="21"/>
        </w:rPr>
        <w:t xml:space="preserve"> </w:t>
      </w:r>
      <w:r w:rsidR="00877DD6">
        <w:rPr>
          <w:spacing w:val="-1"/>
        </w:rPr>
        <w:t>empathy</w:t>
      </w:r>
      <w:r w:rsidR="00877DD6">
        <w:rPr>
          <w:spacing w:val="-2"/>
        </w:rPr>
        <w:t xml:space="preserve"> </w:t>
      </w:r>
      <w:r w:rsidR="00877DD6">
        <w:t>and</w:t>
      </w:r>
      <w:r w:rsidR="00877DD6">
        <w:rPr>
          <w:spacing w:val="-1"/>
        </w:rPr>
        <w:t xml:space="preserve"> thus</w:t>
      </w:r>
      <w:r w:rsidR="00877DD6">
        <w:t xml:space="preserve"> failing</w:t>
      </w:r>
      <w:r w:rsidR="00877DD6">
        <w:rPr>
          <w:spacing w:val="-1"/>
        </w:rPr>
        <w:t xml:space="preserve"> </w:t>
      </w:r>
      <w:r w:rsidR="00877DD6">
        <w:t>to</w:t>
      </w:r>
      <w:r w:rsidR="00877DD6">
        <w:rPr>
          <w:spacing w:val="26"/>
        </w:rPr>
        <w:t xml:space="preserve"> </w:t>
      </w:r>
      <w:r w:rsidR="00877DD6">
        <w:t xml:space="preserve">recognize </w:t>
      </w:r>
      <w:r w:rsidR="00877DD6">
        <w:rPr>
          <w:spacing w:val="-1"/>
        </w:rPr>
        <w:t>his</w:t>
      </w:r>
      <w:r w:rsidR="00877DD6">
        <w:t xml:space="preserve"> </w:t>
      </w:r>
      <w:r w:rsidR="00877DD6">
        <w:rPr>
          <w:spacing w:val="-2"/>
        </w:rPr>
        <w:t>own</w:t>
      </w:r>
      <w:r w:rsidR="00877DD6">
        <w:t xml:space="preserve"> </w:t>
      </w:r>
      <w:r w:rsidR="00877DD6">
        <w:rPr>
          <w:spacing w:val="-1"/>
        </w:rPr>
        <w:t>behavior</w:t>
      </w:r>
      <w:r w:rsidR="00877DD6">
        <w:rPr>
          <w:spacing w:val="30"/>
        </w:rPr>
        <w:t xml:space="preserve"> </w:t>
      </w:r>
      <w:r w:rsidR="00877DD6">
        <w:t xml:space="preserve">as </w:t>
      </w:r>
      <w:r w:rsidR="00877DD6">
        <w:rPr>
          <w:spacing w:val="-1"/>
        </w:rPr>
        <w:t>immoral,</w:t>
      </w:r>
      <w:r w:rsidR="00877DD6">
        <w:rPr>
          <w:spacing w:val="-2"/>
        </w:rPr>
        <w:t xml:space="preserve"> </w:t>
      </w:r>
      <w:r w:rsidR="00877DD6">
        <w:rPr>
          <w:spacing w:val="-1"/>
        </w:rPr>
        <w:t>Mireau</w:t>
      </w:r>
      <w:r w:rsidR="00877DD6">
        <w:rPr>
          <w:spacing w:val="-2"/>
        </w:rPr>
        <w:t xml:space="preserve"> </w:t>
      </w:r>
      <w:r w:rsidR="00877DD6">
        <w:rPr>
          <w:spacing w:val="-1"/>
        </w:rPr>
        <w:t>can</w:t>
      </w:r>
      <w:r w:rsidR="00877DD6">
        <w:rPr>
          <w:spacing w:val="-2"/>
        </w:rPr>
        <w:t xml:space="preserve"> </w:t>
      </w:r>
      <w:r w:rsidR="00877DD6">
        <w:rPr>
          <w:spacing w:val="-1"/>
        </w:rPr>
        <w:t>see</w:t>
      </w:r>
      <w:r w:rsidR="00877DD6">
        <w:rPr>
          <w:spacing w:val="26"/>
        </w:rPr>
        <w:t xml:space="preserve"> </w:t>
      </w:r>
      <w:r w:rsidR="00877DD6">
        <w:t>his fate</w:t>
      </w:r>
      <w:r w:rsidR="00877DD6">
        <w:rPr>
          <w:spacing w:val="-1"/>
        </w:rPr>
        <w:t xml:space="preserve"> </w:t>
      </w:r>
      <w:r w:rsidR="00877DD6">
        <w:t>only as</w:t>
      </w:r>
      <w:r w:rsidR="00877DD6">
        <w:rPr>
          <w:spacing w:val="-3"/>
        </w:rPr>
        <w:t xml:space="preserve"> </w:t>
      </w:r>
      <w:r w:rsidR="00877DD6">
        <w:t>the</w:t>
      </w:r>
      <w:r w:rsidR="00877DD6">
        <w:rPr>
          <w:spacing w:val="-1"/>
        </w:rPr>
        <w:t xml:space="preserve"> result</w:t>
      </w:r>
    </w:p>
    <w:p w:rsidR="00EA20B7" w:rsidRDefault="00877DD6">
      <w:pPr>
        <w:pStyle w:val="Corpodetexto"/>
        <w:spacing w:before="0"/>
        <w:ind w:right="200"/>
      </w:pPr>
      <w:r>
        <w:t>of</w:t>
      </w:r>
      <w:r>
        <w:rPr>
          <w:spacing w:val="-1"/>
        </w:rPr>
        <w:t xml:space="preserve"> </w:t>
      </w:r>
      <w:r>
        <w:t xml:space="preserve">the </w:t>
      </w:r>
      <w:r>
        <w:rPr>
          <w:spacing w:val="-1"/>
        </w:rPr>
        <w:t xml:space="preserve">scheming </w:t>
      </w:r>
      <w:r>
        <w:t xml:space="preserve">of </w:t>
      </w:r>
      <w:r>
        <w:rPr>
          <w:spacing w:val="-1"/>
        </w:rPr>
        <w:t>brother</w:t>
      </w:r>
      <w:r>
        <w:t xml:space="preserve"> </w:t>
      </w:r>
      <w:r>
        <w:rPr>
          <w:spacing w:val="-1"/>
        </w:rPr>
        <w:t>officers,</w:t>
      </w:r>
      <w:r>
        <w:rPr>
          <w:spacing w:val="-2"/>
        </w:rPr>
        <w:t xml:space="preserve"> </w:t>
      </w:r>
      <w:r>
        <w:t xml:space="preserve">both </w:t>
      </w:r>
      <w:r>
        <w:rPr>
          <w:spacing w:val="-1"/>
        </w:rPr>
        <w:t>superior</w:t>
      </w:r>
      <w:r>
        <w:t xml:space="preserve"> </w:t>
      </w:r>
      <w:r>
        <w:rPr>
          <w:spacing w:val="-1"/>
        </w:rPr>
        <w:t>(Broulard)</w:t>
      </w:r>
      <w:r>
        <w:t xml:space="preserve"> </w:t>
      </w:r>
      <w:r>
        <w:rPr>
          <w:spacing w:val="-1"/>
        </w:rPr>
        <w:t>and</w:t>
      </w:r>
      <w:r>
        <w:rPr>
          <w:spacing w:val="55"/>
        </w:rPr>
        <w:t xml:space="preserve"> </w:t>
      </w:r>
      <w:r>
        <w:rPr>
          <w:spacing w:val="-1"/>
        </w:rPr>
        <w:t>subordinate</w:t>
      </w:r>
      <w:r>
        <w:rPr>
          <w:spacing w:val="-2"/>
        </w:rPr>
        <w:t xml:space="preserve"> </w:t>
      </w:r>
      <w:r>
        <w:rPr>
          <w:spacing w:val="-1"/>
        </w:rPr>
        <w:t>(Dax),</w:t>
      </w:r>
      <w:r>
        <w:t xml:space="preserve"> </w:t>
      </w:r>
      <w:r>
        <w:rPr>
          <w:spacing w:val="-1"/>
        </w:rPr>
        <w:t>in</w:t>
      </w:r>
      <w:r>
        <w:rPr>
          <w:spacing w:val="-2"/>
        </w:rPr>
        <w:t xml:space="preserve"> </w:t>
      </w:r>
      <w:r>
        <w:rPr>
          <w:spacing w:val="-1"/>
        </w:rPr>
        <w:t>the</w:t>
      </w:r>
      <w:r>
        <w:t xml:space="preserve"> </w:t>
      </w:r>
      <w:r>
        <w:rPr>
          <w:spacing w:val="-1"/>
        </w:rPr>
        <w:t>power game.</w:t>
      </w:r>
      <w:r>
        <w:t xml:space="preserve"> </w:t>
      </w:r>
      <w:r>
        <w:rPr>
          <w:spacing w:val="-1"/>
        </w:rPr>
        <w:t>He</w:t>
      </w:r>
      <w:r>
        <w:rPr>
          <w:spacing w:val="1"/>
        </w:rPr>
        <w:t xml:space="preserve"> </w:t>
      </w:r>
      <w:r>
        <w:rPr>
          <w:spacing w:val="-2"/>
        </w:rPr>
        <w:t>was</w:t>
      </w:r>
      <w:r>
        <w:t xml:space="preserve"> </w:t>
      </w:r>
      <w:r>
        <w:rPr>
          <w:spacing w:val="-1"/>
        </w:rPr>
        <w:t>at</w:t>
      </w:r>
      <w:r>
        <w:t xml:space="preserve"> </w:t>
      </w:r>
      <w:r>
        <w:rPr>
          <w:spacing w:val="-1"/>
        </w:rPr>
        <w:t>least</w:t>
      </w:r>
      <w:r>
        <w:rPr>
          <w:spacing w:val="-2"/>
        </w:rPr>
        <w:t xml:space="preserve"> </w:t>
      </w:r>
      <w:r>
        <w:rPr>
          <w:spacing w:val="-1"/>
        </w:rPr>
        <w:t>half</w:t>
      </w:r>
      <w:r>
        <w:t xml:space="preserve"> </w:t>
      </w:r>
      <w:r>
        <w:rPr>
          <w:spacing w:val="-2"/>
        </w:rPr>
        <w:t>right</w:t>
      </w:r>
      <w:r>
        <w:rPr>
          <w:spacing w:val="32"/>
        </w:rPr>
        <w:t xml:space="preserve"> </w:t>
      </w:r>
      <w:r>
        <w:rPr>
          <w:spacing w:val="-1"/>
        </w:rPr>
        <w:t xml:space="preserve">with respect </w:t>
      </w:r>
      <w:r>
        <w:t xml:space="preserve">to </w:t>
      </w:r>
      <w:r>
        <w:rPr>
          <w:spacing w:val="-1"/>
        </w:rPr>
        <w:t>Broulard,</w:t>
      </w:r>
      <w:r>
        <w:rPr>
          <w:spacing w:val="1"/>
        </w:rPr>
        <w:t xml:space="preserve"> </w:t>
      </w:r>
      <w:r>
        <w:rPr>
          <w:spacing w:val="-1"/>
        </w:rPr>
        <w:t>whose</w:t>
      </w:r>
      <w:r>
        <w:t xml:space="preserve"> </w:t>
      </w:r>
      <w:r>
        <w:rPr>
          <w:spacing w:val="-1"/>
        </w:rPr>
        <w:t>moves also</w:t>
      </w:r>
      <w:r>
        <w:t xml:space="preserve"> </w:t>
      </w:r>
      <w:r>
        <w:rPr>
          <w:spacing w:val="-1"/>
        </w:rPr>
        <w:t>were</w:t>
      </w:r>
      <w:r>
        <w:t xml:space="preserve"> </w:t>
      </w:r>
      <w:r>
        <w:rPr>
          <w:spacing w:val="-1"/>
        </w:rPr>
        <w:t>governed</w:t>
      </w:r>
      <w:r>
        <w:rPr>
          <w:spacing w:val="-2"/>
        </w:rPr>
        <w:t xml:space="preserve"> </w:t>
      </w:r>
      <w:r>
        <w:rPr>
          <w:spacing w:val="-1"/>
        </w:rPr>
        <w:t>by</w:t>
      </w:r>
      <w:r>
        <w:rPr>
          <w:spacing w:val="55"/>
        </w:rPr>
        <w:t xml:space="preserve"> </w:t>
      </w:r>
      <w:r>
        <w:rPr>
          <w:spacing w:val="-1"/>
        </w:rPr>
        <w:t>psychopathic</w:t>
      </w:r>
      <w:r>
        <w:t xml:space="preserve"> </w:t>
      </w:r>
      <w:r>
        <w:rPr>
          <w:spacing w:val="-1"/>
        </w:rPr>
        <w:t>logic.[20]</w:t>
      </w:r>
      <w:r>
        <w:t xml:space="preserve"> </w:t>
      </w:r>
      <w:r>
        <w:rPr>
          <w:spacing w:val="-1"/>
        </w:rPr>
        <w:t xml:space="preserve">In </w:t>
      </w:r>
      <w:r>
        <w:t xml:space="preserve">the end, </w:t>
      </w:r>
      <w:r>
        <w:rPr>
          <w:spacing w:val="-1"/>
        </w:rPr>
        <w:t>Kubrick's</w:t>
      </w:r>
      <w:r>
        <w:t xml:space="preserve"> dark vision </w:t>
      </w:r>
      <w:r>
        <w:rPr>
          <w:spacing w:val="-1"/>
        </w:rPr>
        <w:t>prevailed</w:t>
      </w:r>
      <w:r>
        <w:rPr>
          <w:spacing w:val="35"/>
        </w:rPr>
        <w:t xml:space="preserve"> </w:t>
      </w:r>
      <w:r>
        <w:rPr>
          <w:spacing w:val="-1"/>
        </w:rPr>
        <w:t>in</w:t>
      </w:r>
      <w:r>
        <w:rPr>
          <w:spacing w:val="-2"/>
        </w:rPr>
        <w:t xml:space="preserve"> </w:t>
      </w:r>
      <w:r>
        <w:rPr>
          <w:spacing w:val="-1"/>
        </w:rPr>
        <w:t>this</w:t>
      </w:r>
      <w:r>
        <w:t xml:space="preserve"> </w:t>
      </w:r>
      <w:r>
        <w:rPr>
          <w:spacing w:val="-1"/>
        </w:rPr>
        <w:t>film,</w:t>
      </w:r>
      <w:r>
        <w:rPr>
          <w:spacing w:val="1"/>
        </w:rPr>
        <w:t xml:space="preserve"> </w:t>
      </w:r>
      <w:r>
        <w:t>as</w:t>
      </w:r>
      <w:r>
        <w:rPr>
          <w:spacing w:val="-1"/>
        </w:rPr>
        <w:t xml:space="preserve"> the</w:t>
      </w:r>
      <w:r>
        <w:t xml:space="preserve"> </w:t>
      </w:r>
      <w:r>
        <w:rPr>
          <w:spacing w:val="-1"/>
        </w:rPr>
        <w:t>liberal</w:t>
      </w:r>
      <w:r>
        <w:t xml:space="preserve"> </w:t>
      </w:r>
      <w:r>
        <w:rPr>
          <w:spacing w:val="-1"/>
        </w:rPr>
        <w:t>Dax</w:t>
      </w:r>
      <w:r>
        <w:t xml:space="preserve"> </w:t>
      </w:r>
      <w:r>
        <w:rPr>
          <w:spacing w:val="-1"/>
        </w:rPr>
        <w:t>is</w:t>
      </w:r>
      <w:r>
        <w:t xml:space="preserve"> </w:t>
      </w:r>
      <w:r>
        <w:rPr>
          <w:spacing w:val="-1"/>
        </w:rPr>
        <w:t>incapable</w:t>
      </w:r>
      <w:r>
        <w:t xml:space="preserve"> </w:t>
      </w:r>
      <w:r>
        <w:rPr>
          <w:spacing w:val="-1"/>
        </w:rPr>
        <w:t>of</w:t>
      </w:r>
      <w:r>
        <w:rPr>
          <w:spacing w:val="-2"/>
        </w:rPr>
        <w:t xml:space="preserve"> </w:t>
      </w:r>
      <w:r>
        <w:rPr>
          <w:spacing w:val="-1"/>
        </w:rPr>
        <w:t>either</w:t>
      </w:r>
      <w:r>
        <w:t xml:space="preserve"> </w:t>
      </w:r>
      <w:r>
        <w:rPr>
          <w:spacing w:val="-1"/>
        </w:rPr>
        <w:t>saving</w:t>
      </w:r>
      <w:r>
        <w:t xml:space="preserve"> </w:t>
      </w:r>
      <w:r>
        <w:rPr>
          <w:spacing w:val="-1"/>
        </w:rPr>
        <w:t>his men</w:t>
      </w:r>
      <w:r>
        <w:rPr>
          <w:spacing w:val="31"/>
        </w:rPr>
        <w:t xml:space="preserve"> </w:t>
      </w:r>
      <w:r>
        <w:rPr>
          <w:spacing w:val="-1"/>
        </w:rPr>
        <w:t>or</w:t>
      </w:r>
      <w:r>
        <w:t xml:space="preserve"> </w:t>
      </w:r>
      <w:r>
        <w:rPr>
          <w:spacing w:val="-1"/>
        </w:rPr>
        <w:t>changing</w:t>
      </w:r>
      <w:r>
        <w:t xml:space="preserve"> </w:t>
      </w:r>
      <w:r>
        <w:rPr>
          <w:spacing w:val="-1"/>
        </w:rPr>
        <w:t>the</w:t>
      </w:r>
      <w:r>
        <w:t xml:space="preserve"> </w:t>
      </w:r>
      <w:r>
        <w:rPr>
          <w:spacing w:val="-1"/>
        </w:rPr>
        <w:t>rules</w:t>
      </w:r>
      <w:r>
        <w:rPr>
          <w:spacing w:val="-2"/>
        </w:rPr>
        <w:t xml:space="preserve"> </w:t>
      </w:r>
      <w:r>
        <w:rPr>
          <w:spacing w:val="-1"/>
        </w:rPr>
        <w:t>of</w:t>
      </w:r>
      <w:r>
        <w:rPr>
          <w:spacing w:val="-2"/>
        </w:rPr>
        <w:t xml:space="preserve"> </w:t>
      </w:r>
      <w:r>
        <w:rPr>
          <w:spacing w:val="-1"/>
        </w:rPr>
        <w:t>the</w:t>
      </w:r>
      <w:r>
        <w:rPr>
          <w:spacing w:val="-2"/>
        </w:rPr>
        <w:t xml:space="preserve"> </w:t>
      </w:r>
      <w:r>
        <w:rPr>
          <w:spacing w:val="-1"/>
        </w:rPr>
        <w:t>game</w:t>
      </w:r>
      <w:r>
        <w:rPr>
          <w:spacing w:val="1"/>
        </w:rPr>
        <w:t xml:space="preserve"> </w:t>
      </w:r>
      <w:r>
        <w:rPr>
          <w:spacing w:val="-1"/>
        </w:rPr>
        <w:t>in</w:t>
      </w:r>
      <w:r>
        <w:rPr>
          <w:spacing w:val="-2"/>
        </w:rPr>
        <w:t xml:space="preserve"> </w:t>
      </w:r>
      <w:r>
        <w:rPr>
          <w:spacing w:val="-1"/>
        </w:rPr>
        <w:t>which</w:t>
      </w:r>
      <w:r>
        <w:t xml:space="preserve"> </w:t>
      </w:r>
      <w:r>
        <w:rPr>
          <w:spacing w:val="-1"/>
        </w:rPr>
        <w:t>he</w:t>
      </w:r>
      <w:r>
        <w:rPr>
          <w:spacing w:val="1"/>
        </w:rPr>
        <w:t xml:space="preserve"> </w:t>
      </w:r>
      <w:r>
        <w:rPr>
          <w:spacing w:val="-1"/>
        </w:rPr>
        <w:t>is</w:t>
      </w:r>
      <w:r>
        <w:rPr>
          <w:spacing w:val="-2"/>
        </w:rPr>
        <w:t xml:space="preserve"> </w:t>
      </w:r>
      <w:r>
        <w:rPr>
          <w:spacing w:val="-1"/>
        </w:rPr>
        <w:t>enmeshed.</w:t>
      </w:r>
      <w:r>
        <w:rPr>
          <w:spacing w:val="-2"/>
        </w:rPr>
        <w:t xml:space="preserve"> </w:t>
      </w:r>
      <w:r>
        <w:rPr>
          <w:spacing w:val="-1"/>
        </w:rPr>
        <w:t>Liberal</w:t>
      </w:r>
      <w:r>
        <w:rPr>
          <w:spacing w:val="39"/>
        </w:rPr>
        <w:t xml:space="preserve"> </w:t>
      </w:r>
      <w:r>
        <w:t>film</w:t>
      </w:r>
      <w:r>
        <w:rPr>
          <w:spacing w:val="-2"/>
        </w:rPr>
        <w:t xml:space="preserve"> </w:t>
      </w:r>
      <w:r>
        <w:rPr>
          <w:spacing w:val="-1"/>
        </w:rPr>
        <w:t>critics</w:t>
      </w:r>
      <w:r>
        <w:rPr>
          <w:spacing w:val="-2"/>
        </w:rPr>
        <w:t xml:space="preserve"> </w:t>
      </w:r>
      <w:r>
        <w:rPr>
          <w:spacing w:val="-1"/>
        </w:rPr>
        <w:t>could</w:t>
      </w:r>
      <w:r>
        <w:t xml:space="preserve"> acclaim</w:t>
      </w:r>
      <w:r>
        <w:rPr>
          <w:spacing w:val="-3"/>
        </w:rPr>
        <w:t xml:space="preserve"> </w:t>
      </w:r>
      <w:r>
        <w:rPr>
          <w:i/>
          <w:spacing w:val="-1"/>
        </w:rPr>
        <w:t>Paths of</w:t>
      </w:r>
      <w:r>
        <w:rPr>
          <w:i/>
          <w:spacing w:val="-2"/>
        </w:rPr>
        <w:t xml:space="preserve"> </w:t>
      </w:r>
      <w:r>
        <w:rPr>
          <w:i/>
          <w:spacing w:val="-1"/>
        </w:rPr>
        <w:t>Glory</w:t>
      </w:r>
      <w:r>
        <w:rPr>
          <w:i/>
          <w:spacing w:val="2"/>
        </w:rPr>
        <w:t xml:space="preserve"> </w:t>
      </w:r>
      <w:r>
        <w:rPr>
          <w:spacing w:val="-2"/>
        </w:rPr>
        <w:t>because</w:t>
      </w:r>
      <w:r>
        <w:rPr>
          <w:spacing w:val="-1"/>
        </w:rPr>
        <w:t xml:space="preserve"> the</w:t>
      </w:r>
      <w:r>
        <w:rPr>
          <w:spacing w:val="1"/>
        </w:rPr>
        <w:t xml:space="preserve"> </w:t>
      </w:r>
      <w:r>
        <w:rPr>
          <w:spacing w:val="-1"/>
        </w:rPr>
        <w:t>psychopaths</w:t>
      </w:r>
      <w:r>
        <w:rPr>
          <w:spacing w:val="47"/>
        </w:rPr>
        <w:t xml:space="preserve"> </w:t>
      </w:r>
      <w:r>
        <w:rPr>
          <w:spacing w:val="-1"/>
        </w:rPr>
        <w:t>were</w:t>
      </w:r>
      <w:r>
        <w:rPr>
          <w:spacing w:val="1"/>
        </w:rPr>
        <w:t xml:space="preserve"> </w:t>
      </w:r>
      <w:r>
        <w:rPr>
          <w:spacing w:val="-1"/>
        </w:rPr>
        <w:t>militarists and</w:t>
      </w:r>
      <w:r>
        <w:rPr>
          <w:spacing w:val="-2"/>
        </w:rPr>
        <w:t xml:space="preserve"> </w:t>
      </w:r>
      <w:r>
        <w:rPr>
          <w:spacing w:val="-1"/>
        </w:rPr>
        <w:t xml:space="preserve">the film </w:t>
      </w:r>
      <w:r>
        <w:rPr>
          <w:spacing w:val="-2"/>
        </w:rPr>
        <w:t>was</w:t>
      </w:r>
      <w:r>
        <w:rPr>
          <w:spacing w:val="-1"/>
        </w:rPr>
        <w:t xml:space="preserve"> seen</w:t>
      </w:r>
      <w:r>
        <w:rPr>
          <w:spacing w:val="-2"/>
        </w:rPr>
        <w:t xml:space="preserve"> </w:t>
      </w:r>
      <w:r>
        <w:t>as</w:t>
      </w:r>
      <w:r>
        <w:rPr>
          <w:spacing w:val="-1"/>
        </w:rPr>
        <w:t xml:space="preserve"> anti-war,</w:t>
      </w:r>
      <w:r>
        <w:rPr>
          <w:spacing w:val="1"/>
        </w:rPr>
        <w:t xml:space="preserve"> </w:t>
      </w:r>
      <w:r>
        <w:rPr>
          <w:spacing w:val="-1"/>
        </w:rPr>
        <w:t xml:space="preserve">with </w:t>
      </w:r>
      <w:r>
        <w:t>a</w:t>
      </w:r>
      <w:r>
        <w:rPr>
          <w:spacing w:val="1"/>
        </w:rPr>
        <w:t xml:space="preserve"> </w:t>
      </w:r>
      <w:r>
        <w:rPr>
          <w:spacing w:val="-1"/>
        </w:rPr>
        <w:t>liberal</w:t>
      </w:r>
      <w:r>
        <w:rPr>
          <w:spacing w:val="33"/>
        </w:rPr>
        <w:t xml:space="preserve"> </w:t>
      </w:r>
      <w:r>
        <w:rPr>
          <w:spacing w:val="-1"/>
        </w:rPr>
        <w:t>hero, Dax.</w:t>
      </w:r>
    </w:p>
    <w:p w:rsidR="00EA20B7" w:rsidRDefault="00877DD6">
      <w:pPr>
        <w:pStyle w:val="Corpodetexto"/>
        <w:spacing w:before="117"/>
        <w:ind w:right="138"/>
      </w:pPr>
      <w:r>
        <w:rPr>
          <w:spacing w:val="-1"/>
        </w:rPr>
        <w:t>The</w:t>
      </w:r>
      <w:r>
        <w:rPr>
          <w:spacing w:val="1"/>
        </w:rPr>
        <w:t xml:space="preserve"> </w:t>
      </w:r>
      <w:r>
        <w:rPr>
          <w:spacing w:val="-1"/>
        </w:rPr>
        <w:t>Roman senators</w:t>
      </w:r>
      <w:r>
        <w:t xml:space="preserve"> </w:t>
      </w:r>
      <w:r>
        <w:rPr>
          <w:spacing w:val="-1"/>
        </w:rPr>
        <w:t xml:space="preserve">in </w:t>
      </w:r>
      <w:r>
        <w:rPr>
          <w:i/>
          <w:spacing w:val="-1"/>
        </w:rPr>
        <w:t>Spartacus</w:t>
      </w:r>
      <w:r>
        <w:rPr>
          <w:i/>
          <w:spacing w:val="1"/>
        </w:rPr>
        <w:t xml:space="preserve"> </w:t>
      </w:r>
      <w:r>
        <w:t>play</w:t>
      </w:r>
      <w:r>
        <w:rPr>
          <w:spacing w:val="-2"/>
        </w:rPr>
        <w:t xml:space="preserve"> </w:t>
      </w:r>
      <w:r>
        <w:rPr>
          <w:spacing w:val="-1"/>
        </w:rPr>
        <w:t>power games,</w:t>
      </w:r>
      <w:r>
        <w:t xml:space="preserve"> and </w:t>
      </w:r>
      <w:r>
        <w:rPr>
          <w:spacing w:val="-1"/>
        </w:rPr>
        <w:t>Imperial</w:t>
      </w:r>
      <w:r>
        <w:rPr>
          <w:spacing w:val="41"/>
        </w:rPr>
        <w:t xml:space="preserve"> </w:t>
      </w:r>
      <w:r>
        <w:rPr>
          <w:spacing w:val="-2"/>
        </w:rPr>
        <w:t>Rome</w:t>
      </w:r>
      <w:r>
        <w:rPr>
          <w:spacing w:val="1"/>
        </w:rPr>
        <w:t xml:space="preserve"> </w:t>
      </w:r>
      <w:r>
        <w:rPr>
          <w:spacing w:val="-1"/>
        </w:rPr>
        <w:t>is</w:t>
      </w:r>
      <w:r>
        <w:t xml:space="preserve"> </w:t>
      </w:r>
      <w:r>
        <w:rPr>
          <w:spacing w:val="-1"/>
        </w:rPr>
        <w:t>portrayed</w:t>
      </w:r>
      <w:r>
        <w:rPr>
          <w:spacing w:val="-2"/>
        </w:rPr>
        <w:t xml:space="preserve"> </w:t>
      </w:r>
      <w:r>
        <w:t>as</w:t>
      </w:r>
      <w:r>
        <w:rPr>
          <w:spacing w:val="-1"/>
        </w:rPr>
        <w:t xml:space="preserve"> </w:t>
      </w:r>
      <w:r>
        <w:t xml:space="preserve">a </w:t>
      </w:r>
      <w:r>
        <w:rPr>
          <w:spacing w:val="-2"/>
        </w:rPr>
        <w:t>corrupt</w:t>
      </w:r>
      <w:r>
        <w:rPr>
          <w:spacing w:val="1"/>
        </w:rPr>
        <w:t xml:space="preserve"> </w:t>
      </w:r>
      <w:r>
        <w:t xml:space="preserve">and </w:t>
      </w:r>
      <w:r>
        <w:rPr>
          <w:spacing w:val="-1"/>
        </w:rPr>
        <w:t>scheming</w:t>
      </w:r>
      <w:r>
        <w:t xml:space="preserve"> </w:t>
      </w:r>
      <w:r>
        <w:rPr>
          <w:spacing w:val="-1"/>
        </w:rPr>
        <w:t>society, but</w:t>
      </w:r>
      <w:r>
        <w:rPr>
          <w:spacing w:val="1"/>
        </w:rPr>
        <w:t xml:space="preserve"> </w:t>
      </w:r>
      <w:r>
        <w:rPr>
          <w:spacing w:val="-1"/>
        </w:rPr>
        <w:t>the</w:t>
      </w:r>
    </w:p>
    <w:p w:rsidR="00EA20B7" w:rsidRDefault="00EA20B7">
      <w:pPr>
        <w:sectPr w:rsidR="00EA20B7">
          <w:pgSz w:w="8640" w:h="12960"/>
          <w:pgMar w:top="960" w:right="920" w:bottom="900" w:left="900" w:header="0" w:footer="712" w:gutter="0"/>
          <w:cols w:space="720"/>
        </w:sectPr>
      </w:pPr>
    </w:p>
    <w:p w:rsidR="00EA20B7" w:rsidRDefault="00877DD6">
      <w:pPr>
        <w:pStyle w:val="Corpodetexto"/>
        <w:spacing w:before="49"/>
        <w:ind w:left="107" w:right="122"/>
      </w:pPr>
      <w:r>
        <w:rPr>
          <w:spacing w:val="-1"/>
        </w:rPr>
        <w:lastRenderedPageBreak/>
        <w:t>central</w:t>
      </w:r>
      <w:r>
        <w:rPr>
          <w:spacing w:val="-2"/>
        </w:rPr>
        <w:t xml:space="preserve"> </w:t>
      </w:r>
      <w:r>
        <w:rPr>
          <w:spacing w:val="-1"/>
        </w:rPr>
        <w:t>character,</w:t>
      </w:r>
      <w:r>
        <w:t xml:space="preserve"> </w:t>
      </w:r>
      <w:r>
        <w:rPr>
          <w:spacing w:val="-2"/>
        </w:rPr>
        <w:t>Spartacus</w:t>
      </w:r>
      <w:r>
        <w:t xml:space="preserve"> </w:t>
      </w:r>
      <w:r>
        <w:rPr>
          <w:spacing w:val="-1"/>
        </w:rPr>
        <w:t>(played</w:t>
      </w:r>
      <w:r>
        <w:rPr>
          <w:spacing w:val="-2"/>
        </w:rPr>
        <w:t xml:space="preserve"> </w:t>
      </w:r>
      <w:r>
        <w:rPr>
          <w:spacing w:val="-1"/>
        </w:rPr>
        <w:t>by</w:t>
      </w:r>
      <w:r>
        <w:rPr>
          <w:spacing w:val="-2"/>
        </w:rPr>
        <w:t xml:space="preserve"> </w:t>
      </w:r>
      <w:r>
        <w:rPr>
          <w:spacing w:val="-1"/>
        </w:rPr>
        <w:t>Kirk</w:t>
      </w:r>
      <w:r>
        <w:rPr>
          <w:spacing w:val="1"/>
        </w:rPr>
        <w:t xml:space="preserve"> </w:t>
      </w:r>
      <w:r>
        <w:rPr>
          <w:spacing w:val="-1"/>
        </w:rPr>
        <w:t>Douglas),</w:t>
      </w:r>
      <w:r>
        <w:t xml:space="preserve"> </w:t>
      </w:r>
      <w:r>
        <w:rPr>
          <w:spacing w:val="-1"/>
        </w:rPr>
        <w:t>is</w:t>
      </w:r>
      <w:r>
        <w:t xml:space="preserve"> a </w:t>
      </w:r>
      <w:r>
        <w:rPr>
          <w:spacing w:val="47"/>
        </w:rPr>
        <w:t xml:space="preserve"> </w:t>
      </w:r>
      <w:r>
        <w:rPr>
          <w:spacing w:val="-2"/>
        </w:rPr>
        <w:t>somewhat</w:t>
      </w:r>
      <w:r>
        <w:rPr>
          <w:spacing w:val="2"/>
        </w:rPr>
        <w:t xml:space="preserve"> </w:t>
      </w:r>
      <w:r>
        <w:rPr>
          <w:spacing w:val="-1"/>
        </w:rPr>
        <w:t>liberal</w:t>
      </w:r>
      <w:r>
        <w:t xml:space="preserve"> </w:t>
      </w:r>
      <w:r>
        <w:rPr>
          <w:spacing w:val="-1"/>
        </w:rPr>
        <w:t>man of</w:t>
      </w:r>
      <w:r>
        <w:t xml:space="preserve"> </w:t>
      </w:r>
      <w:r>
        <w:rPr>
          <w:spacing w:val="-1"/>
        </w:rPr>
        <w:t>scruples.. Spartacus</w:t>
      </w:r>
      <w:r>
        <w:t xml:space="preserve"> </w:t>
      </w:r>
      <w:r>
        <w:rPr>
          <w:spacing w:val="-1"/>
        </w:rPr>
        <w:t>ultimately</w:t>
      </w:r>
      <w:r>
        <w:rPr>
          <w:spacing w:val="-2"/>
        </w:rPr>
        <w:t xml:space="preserve"> </w:t>
      </w:r>
      <w:r>
        <w:rPr>
          <w:spacing w:val="-1"/>
        </w:rPr>
        <w:t>fails</w:t>
      </w:r>
      <w:r>
        <w:t xml:space="preserve"> </w:t>
      </w:r>
      <w:r>
        <w:rPr>
          <w:spacing w:val="-1"/>
        </w:rPr>
        <w:t>(as</w:t>
      </w:r>
      <w:r>
        <w:t xml:space="preserve"> </w:t>
      </w:r>
      <w:r>
        <w:rPr>
          <w:spacing w:val="-1"/>
        </w:rPr>
        <w:t>did</w:t>
      </w:r>
      <w:r>
        <w:rPr>
          <w:spacing w:val="28"/>
        </w:rPr>
        <w:t xml:space="preserve"> </w:t>
      </w:r>
      <w:r>
        <w:rPr>
          <w:spacing w:val="-1"/>
        </w:rPr>
        <w:t>the</w:t>
      </w:r>
      <w:r>
        <w:t xml:space="preserve"> </w:t>
      </w:r>
      <w:r>
        <w:rPr>
          <w:spacing w:val="-1"/>
        </w:rPr>
        <w:t>real</w:t>
      </w:r>
      <w:r>
        <w:rPr>
          <w:spacing w:val="-2"/>
        </w:rPr>
        <w:t xml:space="preserve"> Spartacus,</w:t>
      </w:r>
      <w:r>
        <w:rPr>
          <w:spacing w:val="1"/>
        </w:rPr>
        <w:t xml:space="preserve"> </w:t>
      </w:r>
      <w:r>
        <w:rPr>
          <w:spacing w:val="-2"/>
        </w:rPr>
        <w:t>who</w:t>
      </w:r>
      <w:r>
        <w:rPr>
          <w:spacing w:val="1"/>
        </w:rPr>
        <w:t xml:space="preserve"> </w:t>
      </w:r>
      <w:r>
        <w:rPr>
          <w:spacing w:val="-1"/>
        </w:rPr>
        <w:t>has</w:t>
      </w:r>
      <w:r>
        <w:t xml:space="preserve"> </w:t>
      </w:r>
      <w:r>
        <w:rPr>
          <w:spacing w:val="-1"/>
        </w:rPr>
        <w:t>in</w:t>
      </w:r>
      <w:r>
        <w:t xml:space="preserve"> </w:t>
      </w:r>
      <w:r>
        <w:rPr>
          <w:spacing w:val="-1"/>
        </w:rPr>
        <w:t>modern</w:t>
      </w:r>
      <w:r>
        <w:t xml:space="preserve"> </w:t>
      </w:r>
      <w:r>
        <w:rPr>
          <w:spacing w:val="-1"/>
        </w:rPr>
        <w:t>days</w:t>
      </w:r>
      <w:r>
        <w:t xml:space="preserve"> </w:t>
      </w:r>
      <w:r>
        <w:rPr>
          <w:spacing w:val="-2"/>
        </w:rPr>
        <w:t>become</w:t>
      </w:r>
      <w:r>
        <w:rPr>
          <w:spacing w:val="1"/>
        </w:rPr>
        <w:t xml:space="preserve"> </w:t>
      </w:r>
      <w:r>
        <w:rPr>
          <w:spacing w:val="-1"/>
        </w:rPr>
        <w:t>somewhat</w:t>
      </w:r>
      <w:r>
        <w:rPr>
          <w:spacing w:val="1"/>
        </w:rPr>
        <w:t xml:space="preserve"> </w:t>
      </w:r>
      <w:r>
        <w:rPr>
          <w:spacing w:val="-1"/>
        </w:rPr>
        <w:t xml:space="preserve">of </w:t>
      </w:r>
      <w:r>
        <w:t>a</w:t>
      </w:r>
      <w:r>
        <w:rPr>
          <w:spacing w:val="43"/>
        </w:rPr>
        <w:t xml:space="preserve"> </w:t>
      </w:r>
      <w:r>
        <w:rPr>
          <w:spacing w:val="-1"/>
        </w:rPr>
        <w:t>ideal</w:t>
      </w:r>
      <w:r>
        <w:rPr>
          <w:spacing w:val="-2"/>
        </w:rPr>
        <w:t xml:space="preserve"> </w:t>
      </w:r>
      <w:r>
        <w:rPr>
          <w:spacing w:val="-1"/>
        </w:rPr>
        <w:t>of</w:t>
      </w:r>
      <w:r>
        <w:rPr>
          <w:spacing w:val="-2"/>
        </w:rPr>
        <w:t xml:space="preserve"> </w:t>
      </w:r>
      <w:r>
        <w:rPr>
          <w:spacing w:val="-1"/>
        </w:rPr>
        <w:t>the</w:t>
      </w:r>
      <w:r>
        <w:rPr>
          <w:spacing w:val="1"/>
        </w:rPr>
        <w:t xml:space="preserve"> </w:t>
      </w:r>
      <w:r>
        <w:rPr>
          <w:spacing w:val="-1"/>
        </w:rPr>
        <w:t>left).</w:t>
      </w:r>
      <w:r>
        <w:t xml:space="preserve"> </w:t>
      </w:r>
      <w:r>
        <w:rPr>
          <w:spacing w:val="-1"/>
        </w:rPr>
        <w:t>In</w:t>
      </w:r>
      <w:r>
        <w:t xml:space="preserve"> </w:t>
      </w:r>
      <w:r>
        <w:rPr>
          <w:i/>
          <w:spacing w:val="-1"/>
        </w:rPr>
        <w:t>Lolita</w:t>
      </w:r>
      <w:r>
        <w:rPr>
          <w:spacing w:val="-1"/>
        </w:rPr>
        <w:t>, Clare</w:t>
      </w:r>
      <w:r>
        <w:t xml:space="preserve"> </w:t>
      </w:r>
      <w:r>
        <w:rPr>
          <w:spacing w:val="-1"/>
        </w:rPr>
        <w:t>Quilty</w:t>
      </w:r>
      <w:r>
        <w:rPr>
          <w:spacing w:val="-2"/>
        </w:rPr>
        <w:t xml:space="preserve"> </w:t>
      </w:r>
      <w:r>
        <w:rPr>
          <w:spacing w:val="-1"/>
        </w:rPr>
        <w:t>has some</w:t>
      </w:r>
      <w:r>
        <w:t xml:space="preserve"> </w:t>
      </w:r>
      <w:r>
        <w:rPr>
          <w:spacing w:val="-1"/>
        </w:rPr>
        <w:t xml:space="preserve">aspects </w:t>
      </w:r>
      <w:r>
        <w:t>of</w:t>
      </w:r>
      <w:r>
        <w:rPr>
          <w:spacing w:val="49"/>
        </w:rPr>
        <w:t xml:space="preserve"> </w:t>
      </w:r>
      <w:r>
        <w:rPr>
          <w:spacing w:val="-1"/>
        </w:rPr>
        <w:t>psychopathy</w:t>
      </w:r>
      <w:r>
        <w:rPr>
          <w:spacing w:val="-2"/>
        </w:rPr>
        <w:t xml:space="preserve"> </w:t>
      </w:r>
      <w:r>
        <w:rPr>
          <w:spacing w:val="-1"/>
        </w:rPr>
        <w:t>(he</w:t>
      </w:r>
      <w:r>
        <w:t xml:space="preserve"> is</w:t>
      </w:r>
      <w:r>
        <w:rPr>
          <w:spacing w:val="-1"/>
        </w:rPr>
        <w:t xml:space="preserve"> </w:t>
      </w:r>
      <w:r>
        <w:t xml:space="preserve">as </w:t>
      </w:r>
      <w:r>
        <w:rPr>
          <w:spacing w:val="-2"/>
        </w:rPr>
        <w:t>much</w:t>
      </w:r>
      <w:r>
        <w:t xml:space="preserve"> a </w:t>
      </w:r>
      <w:r>
        <w:rPr>
          <w:spacing w:val="-1"/>
        </w:rPr>
        <w:t xml:space="preserve">pedophile </w:t>
      </w:r>
      <w:r>
        <w:t xml:space="preserve">as </w:t>
      </w:r>
      <w:r>
        <w:rPr>
          <w:spacing w:val="-1"/>
        </w:rPr>
        <w:t>Humbert Humbert,</w:t>
      </w:r>
      <w:r>
        <w:rPr>
          <w:spacing w:val="-2"/>
        </w:rPr>
        <w:t xml:space="preserve"> </w:t>
      </w:r>
      <w:r>
        <w:t>a</w:t>
      </w:r>
      <w:r>
        <w:rPr>
          <w:spacing w:val="43"/>
        </w:rPr>
        <w:t xml:space="preserve"> </w:t>
      </w:r>
      <w:r>
        <w:rPr>
          <w:spacing w:val="-1"/>
        </w:rPr>
        <w:t>trickster, but</w:t>
      </w:r>
      <w:r>
        <w:t xml:space="preserve"> </w:t>
      </w:r>
      <w:r>
        <w:rPr>
          <w:spacing w:val="-1"/>
        </w:rPr>
        <w:t>brave</w:t>
      </w:r>
      <w:r>
        <w:t xml:space="preserve"> in</w:t>
      </w:r>
      <w:r>
        <w:rPr>
          <w:spacing w:val="-2"/>
        </w:rPr>
        <w:t xml:space="preserve"> </w:t>
      </w:r>
      <w:r>
        <w:rPr>
          <w:spacing w:val="-1"/>
        </w:rPr>
        <w:t>the teeth</w:t>
      </w:r>
      <w:r>
        <w:rPr>
          <w:spacing w:val="-2"/>
        </w:rPr>
        <w:t xml:space="preserve"> </w:t>
      </w:r>
      <w:r>
        <w:t xml:space="preserve">of </w:t>
      </w:r>
      <w:r>
        <w:rPr>
          <w:spacing w:val="-1"/>
        </w:rPr>
        <w:t>death), but</w:t>
      </w:r>
      <w:r>
        <w:t xml:space="preserve"> </w:t>
      </w:r>
      <w:r>
        <w:rPr>
          <w:spacing w:val="-1"/>
        </w:rPr>
        <w:t>his</w:t>
      </w:r>
      <w:r>
        <w:t xml:space="preserve"> character </w:t>
      </w:r>
      <w:r>
        <w:rPr>
          <w:spacing w:val="-1"/>
        </w:rPr>
        <w:t>is</w:t>
      </w:r>
      <w:r>
        <w:t xml:space="preserve"> </w:t>
      </w:r>
      <w:r>
        <w:rPr>
          <w:spacing w:val="-1"/>
        </w:rPr>
        <w:t>not</w:t>
      </w:r>
      <w:r>
        <w:rPr>
          <w:spacing w:val="37"/>
        </w:rPr>
        <w:t xml:space="preserve"> </w:t>
      </w:r>
      <w:r>
        <w:rPr>
          <w:spacing w:val="-1"/>
        </w:rPr>
        <w:t>well</w:t>
      </w:r>
      <w:r>
        <w:t xml:space="preserve"> </w:t>
      </w:r>
      <w:r>
        <w:rPr>
          <w:spacing w:val="-1"/>
        </w:rPr>
        <w:t>enough developed to</w:t>
      </w:r>
      <w:r>
        <w:t xml:space="preserve"> </w:t>
      </w:r>
      <w:r>
        <w:rPr>
          <w:spacing w:val="-1"/>
        </w:rPr>
        <w:t xml:space="preserve">make </w:t>
      </w:r>
      <w:r>
        <w:t>any</w:t>
      </w:r>
      <w:r>
        <w:rPr>
          <w:spacing w:val="-2"/>
        </w:rPr>
        <w:t xml:space="preserve"> </w:t>
      </w:r>
      <w:r>
        <w:rPr>
          <w:spacing w:val="-1"/>
        </w:rPr>
        <w:t>definitive</w:t>
      </w:r>
      <w:r>
        <w:t xml:space="preserve"> </w:t>
      </w:r>
      <w:r>
        <w:rPr>
          <w:spacing w:val="-1"/>
        </w:rPr>
        <w:t>statements.</w:t>
      </w:r>
      <w:r>
        <w:t xml:space="preserve"> </w:t>
      </w:r>
      <w:r>
        <w:rPr>
          <w:spacing w:val="-1"/>
        </w:rPr>
        <w:t>Likewise,</w:t>
      </w:r>
      <w:r>
        <w:rPr>
          <w:spacing w:val="41"/>
        </w:rPr>
        <w:t xml:space="preserve"> </w:t>
      </w:r>
      <w:r>
        <w:t xml:space="preserve">in </w:t>
      </w:r>
      <w:r>
        <w:rPr>
          <w:i/>
          <w:spacing w:val="-1"/>
        </w:rPr>
        <w:t>Dr.</w:t>
      </w:r>
      <w:r>
        <w:rPr>
          <w:i/>
        </w:rPr>
        <w:t xml:space="preserve"> </w:t>
      </w:r>
      <w:r>
        <w:rPr>
          <w:i/>
          <w:spacing w:val="-1"/>
        </w:rPr>
        <w:t>Strangelove</w:t>
      </w:r>
      <w:r>
        <w:rPr>
          <w:spacing w:val="-1"/>
        </w:rPr>
        <w:t>,</w:t>
      </w:r>
      <w:r>
        <w:t xml:space="preserve"> </w:t>
      </w:r>
      <w:r>
        <w:rPr>
          <w:spacing w:val="-2"/>
        </w:rPr>
        <w:t>we</w:t>
      </w:r>
      <w:r>
        <w:rPr>
          <w:spacing w:val="1"/>
        </w:rPr>
        <w:t xml:space="preserve"> </w:t>
      </w:r>
      <w:r>
        <w:t>get</w:t>
      </w:r>
      <w:r>
        <w:rPr>
          <w:spacing w:val="-1"/>
        </w:rPr>
        <w:t xml:space="preserve"> glimpses </w:t>
      </w:r>
      <w:r>
        <w:t xml:space="preserve">of </w:t>
      </w:r>
      <w:r>
        <w:rPr>
          <w:spacing w:val="-1"/>
        </w:rPr>
        <w:t>characters</w:t>
      </w:r>
      <w:r>
        <w:rPr>
          <w:spacing w:val="1"/>
        </w:rPr>
        <w:t xml:space="preserve"> </w:t>
      </w:r>
      <w:r>
        <w:rPr>
          <w:spacing w:val="-2"/>
        </w:rPr>
        <w:t>who</w:t>
      </w:r>
      <w:r>
        <w:t xml:space="preserve"> </w:t>
      </w:r>
      <w:r>
        <w:rPr>
          <w:spacing w:val="-1"/>
        </w:rPr>
        <w:t xml:space="preserve">seem </w:t>
      </w:r>
      <w:r>
        <w:t xml:space="preserve">to </w:t>
      </w:r>
      <w:r>
        <w:rPr>
          <w:spacing w:val="-1"/>
        </w:rPr>
        <w:t>be</w:t>
      </w:r>
      <w:r>
        <w:rPr>
          <w:spacing w:val="41"/>
        </w:rPr>
        <w:t xml:space="preserve"> </w:t>
      </w:r>
      <w:r>
        <w:t xml:space="preserve">rather </w:t>
      </w:r>
      <w:r>
        <w:rPr>
          <w:spacing w:val="-1"/>
        </w:rPr>
        <w:t>devoid</w:t>
      </w:r>
      <w:r>
        <w:t xml:space="preserve"> of </w:t>
      </w:r>
      <w:r>
        <w:rPr>
          <w:spacing w:val="-1"/>
        </w:rPr>
        <w:t>morality</w:t>
      </w:r>
      <w:r>
        <w:rPr>
          <w:spacing w:val="-2"/>
        </w:rPr>
        <w:t xml:space="preserve"> </w:t>
      </w:r>
      <w:r>
        <w:rPr>
          <w:spacing w:val="-1"/>
        </w:rPr>
        <w:t>(Strangelove, General Buck</w:t>
      </w:r>
      <w:r>
        <w:rPr>
          <w:spacing w:val="2"/>
        </w:rPr>
        <w:t xml:space="preserve"> </w:t>
      </w:r>
      <w:r>
        <w:rPr>
          <w:spacing w:val="-1"/>
        </w:rPr>
        <w:t>Turgidson),</w:t>
      </w:r>
      <w:r>
        <w:t xml:space="preserve"> </w:t>
      </w:r>
      <w:r>
        <w:rPr>
          <w:spacing w:val="-1"/>
        </w:rPr>
        <w:t>but</w:t>
      </w:r>
      <w:r>
        <w:rPr>
          <w:spacing w:val="56"/>
        </w:rPr>
        <w:t xml:space="preserve"> </w:t>
      </w:r>
      <w:r>
        <w:rPr>
          <w:spacing w:val="-1"/>
        </w:rPr>
        <w:t>their</w:t>
      </w:r>
      <w:r>
        <w:t xml:space="preserve"> </w:t>
      </w:r>
      <w:r>
        <w:rPr>
          <w:spacing w:val="-1"/>
        </w:rPr>
        <w:t>personas</w:t>
      </w:r>
      <w:r>
        <w:rPr>
          <w:spacing w:val="-2"/>
        </w:rPr>
        <w:t xml:space="preserve"> </w:t>
      </w:r>
      <w:r>
        <w:rPr>
          <w:spacing w:val="-1"/>
        </w:rPr>
        <w:t>are</w:t>
      </w:r>
      <w:r>
        <w:t xml:space="preserve"> </w:t>
      </w:r>
      <w:r>
        <w:rPr>
          <w:spacing w:val="-1"/>
        </w:rPr>
        <w:t>not explored in</w:t>
      </w:r>
      <w:r>
        <w:t xml:space="preserve"> </w:t>
      </w:r>
      <w:r>
        <w:rPr>
          <w:spacing w:val="-1"/>
        </w:rPr>
        <w:t>detail.</w:t>
      </w:r>
      <w:r>
        <w:rPr>
          <w:spacing w:val="-2"/>
        </w:rPr>
        <w:t xml:space="preserve"> </w:t>
      </w:r>
      <w:r>
        <w:rPr>
          <w:spacing w:val="-1"/>
        </w:rPr>
        <w:t>Again, it</w:t>
      </w:r>
      <w:r>
        <w:t xml:space="preserve"> </w:t>
      </w:r>
      <w:r>
        <w:rPr>
          <w:spacing w:val="-1"/>
        </w:rPr>
        <w:t>is</w:t>
      </w:r>
      <w:r>
        <w:t xml:space="preserve"> </w:t>
      </w:r>
      <w:r>
        <w:rPr>
          <w:spacing w:val="-1"/>
        </w:rPr>
        <w:t>deranged</w:t>
      </w:r>
      <w:r>
        <w:rPr>
          <w:spacing w:val="49"/>
        </w:rPr>
        <w:t xml:space="preserve"> </w:t>
      </w:r>
      <w:r>
        <w:rPr>
          <w:spacing w:val="-1"/>
        </w:rPr>
        <w:t>human</w:t>
      </w:r>
      <w:r>
        <w:t xml:space="preserve"> </w:t>
      </w:r>
      <w:r>
        <w:rPr>
          <w:spacing w:val="-1"/>
        </w:rPr>
        <w:t>systems</w:t>
      </w:r>
      <w:r>
        <w:t xml:space="preserve"> and</w:t>
      </w:r>
      <w:r>
        <w:rPr>
          <w:spacing w:val="-1"/>
        </w:rPr>
        <w:t xml:space="preserve"> institutions </w:t>
      </w:r>
      <w:r>
        <w:t>that</w:t>
      </w:r>
      <w:r>
        <w:rPr>
          <w:spacing w:val="-1"/>
        </w:rPr>
        <w:t xml:space="preserve"> </w:t>
      </w:r>
      <w:r>
        <w:t>seem</w:t>
      </w:r>
      <w:r>
        <w:rPr>
          <w:spacing w:val="-1"/>
        </w:rPr>
        <w:t xml:space="preserve"> more</w:t>
      </w:r>
      <w:r>
        <w:t xml:space="preserve"> </w:t>
      </w:r>
      <w:r>
        <w:rPr>
          <w:spacing w:val="-1"/>
        </w:rPr>
        <w:t>Kubrick's</w:t>
      </w:r>
      <w:r>
        <w:t xml:space="preserve"> target </w:t>
      </w:r>
      <w:r>
        <w:rPr>
          <w:spacing w:val="-1"/>
        </w:rPr>
        <w:t>in</w:t>
      </w:r>
      <w:r>
        <w:rPr>
          <w:spacing w:val="41"/>
        </w:rPr>
        <w:t xml:space="preserve"> </w:t>
      </w:r>
      <w:r>
        <w:rPr>
          <w:spacing w:val="-1"/>
        </w:rPr>
        <w:t>this</w:t>
      </w:r>
      <w:r>
        <w:t xml:space="preserve"> </w:t>
      </w:r>
      <w:r>
        <w:rPr>
          <w:spacing w:val="-2"/>
        </w:rPr>
        <w:t>film.</w:t>
      </w:r>
      <w:r>
        <w:t xml:space="preserve"> </w:t>
      </w:r>
      <w:r>
        <w:rPr>
          <w:spacing w:val="-1"/>
        </w:rPr>
        <w:t>Strangelove</w:t>
      </w:r>
      <w:r>
        <w:rPr>
          <w:spacing w:val="1"/>
        </w:rPr>
        <w:t xml:space="preserve"> </w:t>
      </w:r>
      <w:r>
        <w:rPr>
          <w:spacing w:val="-2"/>
        </w:rPr>
        <w:t>was</w:t>
      </w:r>
      <w:r>
        <w:t xml:space="preserve"> </w:t>
      </w:r>
      <w:r>
        <w:rPr>
          <w:spacing w:val="-1"/>
        </w:rPr>
        <w:t>perhaps the</w:t>
      </w:r>
      <w:r>
        <w:rPr>
          <w:spacing w:val="1"/>
        </w:rPr>
        <w:t xml:space="preserve"> </w:t>
      </w:r>
      <w:r>
        <w:rPr>
          <w:spacing w:val="-1"/>
        </w:rPr>
        <w:t>favorite</w:t>
      </w:r>
      <w:r>
        <w:t xml:space="preserve"> </w:t>
      </w:r>
      <w:r>
        <w:rPr>
          <w:spacing w:val="-1"/>
        </w:rPr>
        <w:t>film</w:t>
      </w:r>
      <w:r>
        <w:rPr>
          <w:spacing w:val="-3"/>
        </w:rPr>
        <w:t xml:space="preserve"> </w:t>
      </w:r>
      <w:r>
        <w:rPr>
          <w:spacing w:val="-1"/>
        </w:rPr>
        <w:t>of</w:t>
      </w:r>
      <w:r>
        <w:t xml:space="preserve"> </w:t>
      </w:r>
      <w:r>
        <w:rPr>
          <w:spacing w:val="-1"/>
        </w:rPr>
        <w:t>liberal critics</w:t>
      </w:r>
      <w:r>
        <w:rPr>
          <w:spacing w:val="36"/>
        </w:rPr>
        <w:t xml:space="preserve"> </w:t>
      </w:r>
      <w:r>
        <w:t>as</w:t>
      </w:r>
      <w:r>
        <w:rPr>
          <w:spacing w:val="-2"/>
        </w:rPr>
        <w:t xml:space="preserve"> </w:t>
      </w:r>
      <w:r>
        <w:rPr>
          <w:spacing w:val="-1"/>
        </w:rPr>
        <w:t>they</w:t>
      </w:r>
      <w:r>
        <w:rPr>
          <w:spacing w:val="-2"/>
        </w:rPr>
        <w:t xml:space="preserve"> </w:t>
      </w:r>
      <w:r>
        <w:t>saw</w:t>
      </w:r>
      <w:r>
        <w:rPr>
          <w:spacing w:val="-3"/>
        </w:rPr>
        <w:t xml:space="preserve"> </w:t>
      </w:r>
      <w:r>
        <w:rPr>
          <w:spacing w:val="-1"/>
        </w:rPr>
        <w:t>it</w:t>
      </w:r>
      <w:r>
        <w:rPr>
          <w:spacing w:val="-2"/>
        </w:rPr>
        <w:t xml:space="preserve"> </w:t>
      </w:r>
      <w:r>
        <w:t xml:space="preserve">as </w:t>
      </w:r>
      <w:r>
        <w:rPr>
          <w:spacing w:val="-1"/>
        </w:rPr>
        <w:t>indicting</w:t>
      </w:r>
      <w:r>
        <w:t xml:space="preserve"> </w:t>
      </w:r>
      <w:r>
        <w:rPr>
          <w:spacing w:val="-1"/>
        </w:rPr>
        <w:t>one</w:t>
      </w:r>
      <w:r>
        <w:t xml:space="preserve"> </w:t>
      </w:r>
      <w:r>
        <w:rPr>
          <w:spacing w:val="-1"/>
        </w:rPr>
        <w:t>of</w:t>
      </w:r>
      <w:r>
        <w:rPr>
          <w:spacing w:val="-2"/>
        </w:rPr>
        <w:t xml:space="preserve"> </w:t>
      </w:r>
      <w:r>
        <w:rPr>
          <w:spacing w:val="-1"/>
        </w:rPr>
        <w:t>the</w:t>
      </w:r>
      <w:r>
        <w:t xml:space="preserve"> </w:t>
      </w:r>
      <w:r>
        <w:rPr>
          <w:spacing w:val="-1"/>
        </w:rPr>
        <w:t>great</w:t>
      </w:r>
      <w:r>
        <w:rPr>
          <w:spacing w:val="-2"/>
        </w:rPr>
        <w:t xml:space="preserve"> </w:t>
      </w:r>
      <w:r>
        <w:rPr>
          <w:spacing w:val="-1"/>
        </w:rPr>
        <w:t>evils</w:t>
      </w:r>
      <w:r>
        <w:rPr>
          <w:spacing w:val="-2"/>
        </w:rPr>
        <w:t xml:space="preserve"> </w:t>
      </w:r>
      <w:r>
        <w:rPr>
          <w:spacing w:val="-1"/>
        </w:rPr>
        <w:t>of</w:t>
      </w:r>
      <w:r>
        <w:rPr>
          <w:spacing w:val="-2"/>
        </w:rPr>
        <w:t xml:space="preserve"> </w:t>
      </w:r>
      <w:r>
        <w:rPr>
          <w:spacing w:val="-1"/>
        </w:rPr>
        <w:t>the</w:t>
      </w:r>
      <w:r>
        <w:t xml:space="preserve"> </w:t>
      </w:r>
      <w:r>
        <w:rPr>
          <w:spacing w:val="-1"/>
        </w:rPr>
        <w:t>cold</w:t>
      </w:r>
      <w:r>
        <w:rPr>
          <w:spacing w:val="-2"/>
        </w:rPr>
        <w:t xml:space="preserve"> war: </w:t>
      </w:r>
      <w:r>
        <w:t>the</w:t>
      </w:r>
      <w:r>
        <w:rPr>
          <w:spacing w:val="39"/>
        </w:rPr>
        <w:t xml:space="preserve"> </w:t>
      </w:r>
      <w:r>
        <w:rPr>
          <w:spacing w:val="-2"/>
        </w:rPr>
        <w:t>arms</w:t>
      </w:r>
      <w:r>
        <w:t xml:space="preserve"> </w:t>
      </w:r>
      <w:r>
        <w:rPr>
          <w:spacing w:val="-1"/>
        </w:rPr>
        <w:t>race.</w:t>
      </w:r>
      <w:r>
        <w:rPr>
          <w:spacing w:val="-2"/>
        </w:rPr>
        <w:t xml:space="preserve"> </w:t>
      </w:r>
      <w:r>
        <w:rPr>
          <w:spacing w:val="-1"/>
        </w:rPr>
        <w:t>What</w:t>
      </w:r>
      <w:r>
        <w:rPr>
          <w:spacing w:val="-2"/>
        </w:rPr>
        <w:t xml:space="preserve"> </w:t>
      </w:r>
      <w:r>
        <w:rPr>
          <w:spacing w:val="-1"/>
        </w:rPr>
        <w:t>they</w:t>
      </w:r>
      <w:r>
        <w:rPr>
          <w:spacing w:val="-2"/>
        </w:rPr>
        <w:t xml:space="preserve"> </w:t>
      </w:r>
      <w:r>
        <w:rPr>
          <w:spacing w:val="-1"/>
        </w:rPr>
        <w:t xml:space="preserve">may </w:t>
      </w:r>
      <w:r>
        <w:t>have</w:t>
      </w:r>
      <w:r>
        <w:rPr>
          <w:spacing w:val="1"/>
        </w:rPr>
        <w:t xml:space="preserve"> </w:t>
      </w:r>
      <w:r>
        <w:rPr>
          <w:spacing w:val="-1"/>
        </w:rPr>
        <w:t>failed</w:t>
      </w:r>
      <w:r>
        <w:rPr>
          <w:spacing w:val="-2"/>
        </w:rPr>
        <w:t xml:space="preserve"> </w:t>
      </w:r>
      <w:r>
        <w:rPr>
          <w:spacing w:val="-1"/>
        </w:rPr>
        <w:t>to</w:t>
      </w:r>
      <w:r>
        <w:t xml:space="preserve"> </w:t>
      </w:r>
      <w:r>
        <w:rPr>
          <w:spacing w:val="-1"/>
        </w:rPr>
        <w:t>perceive</w:t>
      </w:r>
      <w:r>
        <w:rPr>
          <w:spacing w:val="1"/>
        </w:rPr>
        <w:t xml:space="preserve"> </w:t>
      </w:r>
      <w:r>
        <w:rPr>
          <w:spacing w:val="-2"/>
        </w:rPr>
        <w:t>was</w:t>
      </w:r>
      <w:r>
        <w:t xml:space="preserve"> </w:t>
      </w:r>
      <w:r>
        <w:rPr>
          <w:spacing w:val="-1"/>
        </w:rPr>
        <w:t>Kubrick's</w:t>
      </w:r>
      <w:r>
        <w:rPr>
          <w:spacing w:val="43"/>
        </w:rPr>
        <w:t xml:space="preserve"> </w:t>
      </w:r>
      <w:r>
        <w:rPr>
          <w:spacing w:val="-1"/>
        </w:rPr>
        <w:t xml:space="preserve">cynical </w:t>
      </w:r>
      <w:r>
        <w:rPr>
          <w:spacing w:val="-2"/>
        </w:rPr>
        <w:t>attitude</w:t>
      </w:r>
      <w:r>
        <w:t xml:space="preserve"> </w:t>
      </w:r>
      <w:r>
        <w:rPr>
          <w:spacing w:val="-1"/>
        </w:rPr>
        <w:t>toward the efficacy</w:t>
      </w:r>
      <w:r>
        <w:rPr>
          <w:spacing w:val="-2"/>
        </w:rPr>
        <w:t xml:space="preserve"> </w:t>
      </w:r>
      <w:r>
        <w:rPr>
          <w:spacing w:val="-1"/>
        </w:rPr>
        <w:t>of</w:t>
      </w:r>
      <w:r>
        <w:t xml:space="preserve"> </w:t>
      </w:r>
      <w:r>
        <w:rPr>
          <w:spacing w:val="-1"/>
        </w:rPr>
        <w:t>liberal</w:t>
      </w:r>
      <w:r>
        <w:t xml:space="preserve"> </w:t>
      </w:r>
      <w:r>
        <w:rPr>
          <w:spacing w:val="-1"/>
        </w:rPr>
        <w:t>politics,</w:t>
      </w:r>
      <w:r>
        <w:t xml:space="preserve"> </w:t>
      </w:r>
      <w:r>
        <w:rPr>
          <w:spacing w:val="-1"/>
        </w:rPr>
        <w:t>as</w:t>
      </w:r>
      <w:r>
        <w:rPr>
          <w:spacing w:val="-2"/>
        </w:rPr>
        <w:t xml:space="preserve"> </w:t>
      </w:r>
      <w:r>
        <w:rPr>
          <w:spacing w:val="-1"/>
        </w:rPr>
        <w:t>he</w:t>
      </w:r>
      <w:r>
        <w:rPr>
          <w:spacing w:val="40"/>
        </w:rPr>
        <w:t xml:space="preserve"> </w:t>
      </w:r>
      <w:r>
        <w:rPr>
          <w:spacing w:val="-1"/>
        </w:rPr>
        <w:t>portrayed the</w:t>
      </w:r>
      <w:r>
        <w:rPr>
          <w:spacing w:val="1"/>
        </w:rPr>
        <w:t xml:space="preserve"> </w:t>
      </w:r>
      <w:r>
        <w:rPr>
          <w:spacing w:val="-2"/>
        </w:rPr>
        <w:t>impotent</w:t>
      </w:r>
      <w:r>
        <w:rPr>
          <w:spacing w:val="-1"/>
        </w:rPr>
        <w:t xml:space="preserve"> president</w:t>
      </w:r>
      <w:r>
        <w:rPr>
          <w:spacing w:val="1"/>
        </w:rPr>
        <w:t xml:space="preserve"> </w:t>
      </w:r>
      <w:r>
        <w:rPr>
          <w:spacing w:val="-1"/>
        </w:rPr>
        <w:t>Muffley</w:t>
      </w:r>
      <w:r>
        <w:rPr>
          <w:spacing w:val="-2"/>
        </w:rPr>
        <w:t xml:space="preserve"> </w:t>
      </w:r>
      <w:r>
        <w:rPr>
          <w:spacing w:val="-1"/>
        </w:rPr>
        <w:t>as</w:t>
      </w:r>
      <w:r>
        <w:t xml:space="preserve"> </w:t>
      </w:r>
      <w:r>
        <w:rPr>
          <w:spacing w:val="-1"/>
        </w:rPr>
        <w:t>an Adlai</w:t>
      </w:r>
      <w:r>
        <w:t xml:space="preserve"> </w:t>
      </w:r>
      <w:r>
        <w:rPr>
          <w:spacing w:val="-2"/>
        </w:rPr>
        <w:t>Stevenson</w:t>
      </w:r>
      <w:r>
        <w:rPr>
          <w:spacing w:val="54"/>
        </w:rPr>
        <w:t xml:space="preserve"> </w:t>
      </w:r>
      <w:r>
        <w:rPr>
          <w:spacing w:val="-1"/>
        </w:rPr>
        <w:t>clone.</w:t>
      </w:r>
      <w:r>
        <w:t xml:space="preserve"> </w:t>
      </w:r>
      <w:r>
        <w:rPr>
          <w:spacing w:val="-1"/>
        </w:rPr>
        <w:t xml:space="preserve">In </w:t>
      </w:r>
      <w:r>
        <w:rPr>
          <w:i/>
          <w:spacing w:val="-1"/>
        </w:rPr>
        <w:t>2001,</w:t>
      </w:r>
      <w:r>
        <w:rPr>
          <w:i/>
        </w:rPr>
        <w:t xml:space="preserve"> A </w:t>
      </w:r>
      <w:r>
        <w:rPr>
          <w:i/>
          <w:spacing w:val="-1"/>
        </w:rPr>
        <w:t>Space Odessey</w:t>
      </w:r>
      <w:r>
        <w:rPr>
          <w:spacing w:val="-1"/>
        </w:rPr>
        <w:t>,</w:t>
      </w:r>
      <w:r>
        <w:rPr>
          <w:spacing w:val="-2"/>
        </w:rPr>
        <w:t xml:space="preserve"> </w:t>
      </w:r>
      <w:r>
        <w:rPr>
          <w:spacing w:val="-1"/>
        </w:rPr>
        <w:t>the</w:t>
      </w:r>
      <w:r>
        <w:t xml:space="preserve"> </w:t>
      </w:r>
      <w:r>
        <w:rPr>
          <w:spacing w:val="-1"/>
        </w:rPr>
        <w:t>central</w:t>
      </w:r>
      <w:r>
        <w:rPr>
          <w:spacing w:val="-2"/>
        </w:rPr>
        <w:t xml:space="preserve"> </w:t>
      </w:r>
      <w:r>
        <w:rPr>
          <w:spacing w:val="-1"/>
        </w:rPr>
        <w:t>character,</w:t>
      </w:r>
      <w:r>
        <w:rPr>
          <w:spacing w:val="-2"/>
        </w:rPr>
        <w:t xml:space="preserve"> </w:t>
      </w:r>
      <w:r>
        <w:rPr>
          <w:spacing w:val="-1"/>
        </w:rPr>
        <w:t xml:space="preserve">HAL, is </w:t>
      </w:r>
      <w:r>
        <w:t>a</w:t>
      </w:r>
      <w:r>
        <w:rPr>
          <w:spacing w:val="43"/>
        </w:rPr>
        <w:t xml:space="preserve"> </w:t>
      </w:r>
      <w:r>
        <w:rPr>
          <w:spacing w:val="-2"/>
        </w:rPr>
        <w:t xml:space="preserve">computer. </w:t>
      </w:r>
      <w:r>
        <w:rPr>
          <w:spacing w:val="-1"/>
        </w:rPr>
        <w:t>While</w:t>
      </w:r>
      <w:r>
        <w:t xml:space="preserve"> </w:t>
      </w:r>
      <w:r>
        <w:rPr>
          <w:spacing w:val="-1"/>
        </w:rPr>
        <w:t>he</w:t>
      </w:r>
      <w:r>
        <w:t xml:space="preserve"> </w:t>
      </w:r>
      <w:r>
        <w:rPr>
          <w:spacing w:val="-1"/>
        </w:rPr>
        <w:t>does</w:t>
      </w:r>
      <w:r>
        <w:rPr>
          <w:spacing w:val="-2"/>
        </w:rPr>
        <w:t xml:space="preserve"> some</w:t>
      </w:r>
      <w:r>
        <w:t xml:space="preserve"> </w:t>
      </w:r>
      <w:r>
        <w:rPr>
          <w:spacing w:val="-1"/>
        </w:rPr>
        <w:t>terrible</w:t>
      </w:r>
      <w:r>
        <w:rPr>
          <w:spacing w:val="1"/>
        </w:rPr>
        <w:t xml:space="preserve"> </w:t>
      </w:r>
      <w:r>
        <w:rPr>
          <w:spacing w:val="-1"/>
        </w:rPr>
        <w:t>deeds,</w:t>
      </w:r>
      <w:r>
        <w:rPr>
          <w:spacing w:val="-2"/>
        </w:rPr>
        <w:t xml:space="preserve"> </w:t>
      </w:r>
      <w:r>
        <w:rPr>
          <w:spacing w:val="-1"/>
        </w:rPr>
        <w:t>killing</w:t>
      </w:r>
      <w:r>
        <w:rPr>
          <w:spacing w:val="-2"/>
        </w:rPr>
        <w:t xml:space="preserve"> </w:t>
      </w:r>
      <w:r>
        <w:rPr>
          <w:spacing w:val="-1"/>
        </w:rPr>
        <w:t>the</w:t>
      </w:r>
      <w:r>
        <w:t xml:space="preserve"> </w:t>
      </w:r>
      <w:r>
        <w:rPr>
          <w:spacing w:val="-1"/>
        </w:rPr>
        <w:t>human</w:t>
      </w:r>
      <w:r>
        <w:rPr>
          <w:spacing w:val="44"/>
        </w:rPr>
        <w:t xml:space="preserve"> </w:t>
      </w:r>
      <w:r>
        <w:rPr>
          <w:spacing w:val="-1"/>
        </w:rPr>
        <w:t xml:space="preserve">members </w:t>
      </w:r>
      <w:r>
        <w:t>of</w:t>
      </w:r>
      <w:r>
        <w:rPr>
          <w:spacing w:val="-3"/>
        </w:rPr>
        <w:t xml:space="preserve"> </w:t>
      </w:r>
      <w:r>
        <w:rPr>
          <w:spacing w:val="-1"/>
        </w:rPr>
        <w:t xml:space="preserve">the crew, </w:t>
      </w:r>
      <w:r>
        <w:t>he</w:t>
      </w:r>
      <w:r>
        <w:rPr>
          <w:spacing w:val="-1"/>
        </w:rPr>
        <w:t xml:space="preserve"> does</w:t>
      </w:r>
      <w:r>
        <w:rPr>
          <w:spacing w:val="-2"/>
        </w:rPr>
        <w:t xml:space="preserve"> </w:t>
      </w:r>
      <w:r>
        <w:rPr>
          <w:spacing w:val="-1"/>
        </w:rPr>
        <w:t>it</w:t>
      </w:r>
      <w:r>
        <w:t xml:space="preserve"> </w:t>
      </w:r>
      <w:r>
        <w:rPr>
          <w:spacing w:val="-1"/>
        </w:rPr>
        <w:t>out</w:t>
      </w:r>
      <w:r>
        <w:t xml:space="preserve"> of</w:t>
      </w:r>
      <w:r>
        <w:rPr>
          <w:spacing w:val="-1"/>
        </w:rPr>
        <w:t xml:space="preserve"> dedication </w:t>
      </w:r>
      <w:r>
        <w:t>to</w:t>
      </w:r>
      <w:r>
        <w:rPr>
          <w:spacing w:val="-1"/>
        </w:rPr>
        <w:t xml:space="preserve"> </w:t>
      </w:r>
      <w:r>
        <w:t xml:space="preserve">his </w:t>
      </w:r>
      <w:r>
        <w:rPr>
          <w:spacing w:val="-1"/>
        </w:rPr>
        <w:t>mission</w:t>
      </w:r>
      <w:r>
        <w:rPr>
          <w:spacing w:val="27"/>
        </w:rPr>
        <w:t xml:space="preserve"> </w:t>
      </w:r>
      <w:r>
        <w:rPr>
          <w:spacing w:val="-1"/>
        </w:rPr>
        <w:t>and</w:t>
      </w:r>
      <w:r>
        <w:t xml:space="preserve"> </w:t>
      </w:r>
      <w:r>
        <w:rPr>
          <w:spacing w:val="-1"/>
        </w:rPr>
        <w:t>self-preservation</w:t>
      </w:r>
      <w:r>
        <w:t xml:space="preserve"> </w:t>
      </w:r>
      <w:r>
        <w:rPr>
          <w:spacing w:val="-1"/>
        </w:rPr>
        <w:t>instinct.</w:t>
      </w:r>
      <w:r>
        <w:t xml:space="preserve"> HAL</w:t>
      </w:r>
      <w:r>
        <w:rPr>
          <w:spacing w:val="-2"/>
        </w:rPr>
        <w:t xml:space="preserve"> </w:t>
      </w:r>
      <w:r>
        <w:rPr>
          <w:spacing w:val="-1"/>
        </w:rPr>
        <w:t>also</w:t>
      </w:r>
      <w:r>
        <w:rPr>
          <w:spacing w:val="-2"/>
        </w:rPr>
        <w:t xml:space="preserve"> </w:t>
      </w:r>
      <w:r>
        <w:rPr>
          <w:spacing w:val="-1"/>
        </w:rPr>
        <w:t>apparently</w:t>
      </w:r>
      <w:r>
        <w:rPr>
          <w:spacing w:val="-2"/>
        </w:rPr>
        <w:t xml:space="preserve"> </w:t>
      </w:r>
      <w:r>
        <w:rPr>
          <w:spacing w:val="-1"/>
        </w:rPr>
        <w:t>becomes</w:t>
      </w:r>
      <w:r>
        <w:t xml:space="preserve"> </w:t>
      </w:r>
      <w:r>
        <w:rPr>
          <w:spacing w:val="-1"/>
        </w:rPr>
        <w:t>mad</w:t>
      </w:r>
      <w:r>
        <w:rPr>
          <w:spacing w:val="25"/>
        </w:rPr>
        <w:t xml:space="preserve"> </w:t>
      </w:r>
      <w:r>
        <w:rPr>
          <w:spacing w:val="-1"/>
        </w:rPr>
        <w:t xml:space="preserve">because </w:t>
      </w:r>
      <w:r>
        <w:t xml:space="preserve">of conflicting </w:t>
      </w:r>
      <w:r>
        <w:rPr>
          <w:spacing w:val="-1"/>
        </w:rPr>
        <w:t>instructions</w:t>
      </w:r>
      <w:r>
        <w:rPr>
          <w:spacing w:val="-3"/>
        </w:rPr>
        <w:t xml:space="preserve"> </w:t>
      </w:r>
      <w:r>
        <w:rPr>
          <w:spacing w:val="-1"/>
        </w:rPr>
        <w:t xml:space="preserve">given </w:t>
      </w:r>
      <w:r>
        <w:t>to</w:t>
      </w:r>
      <w:r>
        <w:rPr>
          <w:spacing w:val="-1"/>
        </w:rPr>
        <w:t xml:space="preserve"> </w:t>
      </w:r>
      <w:r>
        <w:t>him</w:t>
      </w:r>
      <w:r>
        <w:rPr>
          <w:spacing w:val="-2"/>
        </w:rPr>
        <w:t xml:space="preserve"> </w:t>
      </w:r>
      <w:r>
        <w:t>by</w:t>
      </w:r>
      <w:r>
        <w:rPr>
          <w:spacing w:val="-2"/>
        </w:rPr>
        <w:t xml:space="preserve"> </w:t>
      </w:r>
      <w:r>
        <w:t xml:space="preserve">his </w:t>
      </w:r>
      <w:r>
        <w:rPr>
          <w:spacing w:val="-1"/>
        </w:rPr>
        <w:t>human</w:t>
      </w:r>
      <w:r>
        <w:rPr>
          <w:spacing w:val="33"/>
        </w:rPr>
        <w:t xml:space="preserve"> </w:t>
      </w:r>
      <w:r>
        <w:rPr>
          <w:spacing w:val="-1"/>
        </w:rPr>
        <w:t>programs,</w:t>
      </w:r>
      <w:r>
        <w:t xml:space="preserve"> and</w:t>
      </w:r>
      <w:r>
        <w:rPr>
          <w:spacing w:val="-2"/>
        </w:rPr>
        <w:t xml:space="preserve"> </w:t>
      </w:r>
      <w:r>
        <w:rPr>
          <w:spacing w:val="-1"/>
        </w:rPr>
        <w:t>thus</w:t>
      </w:r>
      <w:r>
        <w:t xml:space="preserve"> </w:t>
      </w:r>
      <w:r>
        <w:rPr>
          <w:spacing w:val="-1"/>
        </w:rPr>
        <w:t>does</w:t>
      </w:r>
      <w:r>
        <w:t xml:space="preserve"> </w:t>
      </w:r>
      <w:r>
        <w:rPr>
          <w:spacing w:val="-1"/>
        </w:rPr>
        <w:t>not</w:t>
      </w:r>
      <w:r>
        <w:t xml:space="preserve"> </w:t>
      </w:r>
      <w:r>
        <w:rPr>
          <w:spacing w:val="-1"/>
        </w:rPr>
        <w:t>qualify</w:t>
      </w:r>
      <w:r>
        <w:t xml:space="preserve"> as</w:t>
      </w:r>
      <w:r>
        <w:rPr>
          <w:spacing w:val="-3"/>
        </w:rPr>
        <w:t xml:space="preserve"> </w:t>
      </w:r>
      <w:r>
        <w:t>a</w:t>
      </w:r>
      <w:r>
        <w:rPr>
          <w:spacing w:val="1"/>
        </w:rPr>
        <w:t xml:space="preserve"> </w:t>
      </w:r>
      <w:r>
        <w:rPr>
          <w:spacing w:val="-2"/>
        </w:rPr>
        <w:t>psychopathic</w:t>
      </w:r>
      <w:r>
        <w:t xml:space="preserve"> </w:t>
      </w:r>
      <w:r>
        <w:rPr>
          <w:spacing w:val="-2"/>
        </w:rPr>
        <w:t>intelligence.</w:t>
      </w:r>
      <w:r>
        <w:rPr>
          <w:spacing w:val="64"/>
        </w:rPr>
        <w:t xml:space="preserve"> </w:t>
      </w:r>
      <w:r>
        <w:rPr>
          <w:spacing w:val="-1"/>
        </w:rPr>
        <w:t>It</w:t>
      </w:r>
      <w:r>
        <w:rPr>
          <w:spacing w:val="2"/>
        </w:rPr>
        <w:t xml:space="preserve"> </w:t>
      </w:r>
      <w:r>
        <w:rPr>
          <w:spacing w:val="-2"/>
        </w:rPr>
        <w:t>was</w:t>
      </w:r>
      <w:r>
        <w:t xml:space="preserve"> at</w:t>
      </w:r>
      <w:r>
        <w:rPr>
          <w:spacing w:val="-1"/>
        </w:rPr>
        <w:t xml:space="preserve"> this</w:t>
      </w:r>
      <w:r>
        <w:t xml:space="preserve"> point</w:t>
      </w:r>
      <w:r>
        <w:rPr>
          <w:spacing w:val="-1"/>
        </w:rPr>
        <w:t xml:space="preserve"> </w:t>
      </w:r>
      <w:r>
        <w:t>that</w:t>
      </w:r>
      <w:r>
        <w:rPr>
          <w:spacing w:val="-2"/>
        </w:rPr>
        <w:t xml:space="preserve"> </w:t>
      </w:r>
      <w:r>
        <w:rPr>
          <w:spacing w:val="-1"/>
        </w:rPr>
        <w:t>some</w:t>
      </w:r>
      <w:r>
        <w:t xml:space="preserve"> of</w:t>
      </w:r>
      <w:r>
        <w:rPr>
          <w:spacing w:val="-1"/>
        </w:rPr>
        <w:t xml:space="preserve"> </w:t>
      </w:r>
      <w:r>
        <w:t>the</w:t>
      </w:r>
      <w:r>
        <w:rPr>
          <w:spacing w:val="-1"/>
        </w:rPr>
        <w:t xml:space="preserve"> critics began </w:t>
      </w:r>
      <w:r>
        <w:t>to</w:t>
      </w:r>
      <w:r>
        <w:rPr>
          <w:spacing w:val="-1"/>
        </w:rPr>
        <w:t xml:space="preserve"> become</w:t>
      </w:r>
      <w:r>
        <w:rPr>
          <w:spacing w:val="1"/>
        </w:rPr>
        <w:t xml:space="preserve"> </w:t>
      </w:r>
      <w:r>
        <w:rPr>
          <w:spacing w:val="-1"/>
        </w:rPr>
        <w:t>uneasy</w:t>
      </w:r>
      <w:r>
        <w:rPr>
          <w:spacing w:val="37"/>
        </w:rPr>
        <w:t xml:space="preserve"> </w:t>
      </w:r>
      <w:r>
        <w:rPr>
          <w:spacing w:val="-1"/>
        </w:rPr>
        <w:t>with</w:t>
      </w:r>
      <w:r>
        <w:t xml:space="preserve"> </w:t>
      </w:r>
      <w:r>
        <w:rPr>
          <w:spacing w:val="-1"/>
        </w:rPr>
        <w:t>Kubrick,</w:t>
      </w:r>
      <w:r>
        <w:t xml:space="preserve"> </w:t>
      </w:r>
      <w:r>
        <w:rPr>
          <w:spacing w:val="-1"/>
        </w:rPr>
        <w:t>for</w:t>
      </w:r>
      <w:r>
        <w:rPr>
          <w:spacing w:val="-2"/>
        </w:rPr>
        <w:t xml:space="preserve"> </w:t>
      </w:r>
      <w:r>
        <w:rPr>
          <w:spacing w:val="-1"/>
        </w:rPr>
        <w:t>he</w:t>
      </w:r>
      <w:r>
        <w:rPr>
          <w:spacing w:val="1"/>
        </w:rPr>
        <w:t xml:space="preserve"> </w:t>
      </w:r>
      <w:r>
        <w:rPr>
          <w:spacing w:val="-1"/>
        </w:rPr>
        <w:t>portrayed</w:t>
      </w:r>
      <w:r>
        <w:t xml:space="preserve"> </w:t>
      </w:r>
      <w:r>
        <w:rPr>
          <w:spacing w:val="-1"/>
        </w:rPr>
        <w:t>man</w:t>
      </w:r>
      <w:r>
        <w:rPr>
          <w:spacing w:val="-2"/>
        </w:rPr>
        <w:t xml:space="preserve"> </w:t>
      </w:r>
      <w:r>
        <w:rPr>
          <w:spacing w:val="-1"/>
        </w:rPr>
        <w:t>as</w:t>
      </w:r>
      <w:r>
        <w:t xml:space="preserve"> </w:t>
      </w:r>
      <w:r>
        <w:rPr>
          <w:spacing w:val="-1"/>
        </w:rPr>
        <w:t>violent</w:t>
      </w:r>
      <w:r>
        <w:rPr>
          <w:spacing w:val="-2"/>
        </w:rPr>
        <w:t xml:space="preserve"> </w:t>
      </w:r>
      <w:r>
        <w:rPr>
          <w:spacing w:val="-1"/>
        </w:rPr>
        <w:t>and</w:t>
      </w:r>
      <w:r>
        <w:t xml:space="preserve"> </w:t>
      </w:r>
      <w:r>
        <w:rPr>
          <w:spacing w:val="-1"/>
        </w:rPr>
        <w:t>bestial</w:t>
      </w:r>
      <w:r>
        <w:t xml:space="preserve"> </w:t>
      </w:r>
      <w:r>
        <w:rPr>
          <w:spacing w:val="-1"/>
        </w:rPr>
        <w:t>by</w:t>
      </w:r>
      <w:r>
        <w:rPr>
          <w:spacing w:val="-3"/>
        </w:rPr>
        <w:t xml:space="preserve"> </w:t>
      </w:r>
      <w:r>
        <w:rPr>
          <w:spacing w:val="-1"/>
        </w:rPr>
        <w:t>nature,</w:t>
      </w:r>
      <w:r>
        <w:rPr>
          <w:spacing w:val="43"/>
        </w:rPr>
        <w:t xml:space="preserve"> </w:t>
      </w:r>
      <w:r>
        <w:rPr>
          <w:spacing w:val="-1"/>
        </w:rPr>
        <w:t xml:space="preserve">incapable </w:t>
      </w:r>
      <w:r>
        <w:t>of</w:t>
      </w:r>
      <w:r>
        <w:rPr>
          <w:spacing w:val="-2"/>
        </w:rPr>
        <w:t xml:space="preserve"> </w:t>
      </w:r>
      <w:r>
        <w:rPr>
          <w:spacing w:val="-1"/>
        </w:rPr>
        <w:t>solving their</w:t>
      </w:r>
      <w:r>
        <w:t xml:space="preserve"> </w:t>
      </w:r>
      <w:r>
        <w:rPr>
          <w:spacing w:val="-1"/>
        </w:rPr>
        <w:t>problems</w:t>
      </w:r>
      <w:r>
        <w:rPr>
          <w:spacing w:val="1"/>
        </w:rPr>
        <w:t xml:space="preserve"> </w:t>
      </w:r>
      <w:r>
        <w:t>on</w:t>
      </w:r>
      <w:r>
        <w:rPr>
          <w:spacing w:val="-1"/>
        </w:rPr>
        <w:t xml:space="preserve"> their</w:t>
      </w:r>
      <w:r>
        <w:t xml:space="preserve"> </w:t>
      </w:r>
      <w:r>
        <w:rPr>
          <w:spacing w:val="-2"/>
        </w:rPr>
        <w:t>own</w:t>
      </w:r>
      <w:r>
        <w:t xml:space="preserve"> and </w:t>
      </w:r>
      <w:r>
        <w:rPr>
          <w:spacing w:val="-1"/>
        </w:rPr>
        <w:t xml:space="preserve">with their </w:t>
      </w:r>
      <w:r>
        <w:t>only</w:t>
      </w:r>
      <w:r>
        <w:rPr>
          <w:spacing w:val="43"/>
        </w:rPr>
        <w:t xml:space="preserve"> </w:t>
      </w:r>
      <w:r>
        <w:rPr>
          <w:spacing w:val="-1"/>
        </w:rPr>
        <w:t>hope</w:t>
      </w:r>
      <w:r>
        <w:t xml:space="preserve"> of</w:t>
      </w:r>
      <w:r>
        <w:rPr>
          <w:spacing w:val="-1"/>
        </w:rPr>
        <w:t xml:space="preserve"> salvation</w:t>
      </w:r>
      <w:r>
        <w:t xml:space="preserve"> </w:t>
      </w:r>
      <w:r>
        <w:rPr>
          <w:spacing w:val="-1"/>
        </w:rPr>
        <w:t>being</w:t>
      </w:r>
      <w:r>
        <w:rPr>
          <w:spacing w:val="1"/>
        </w:rPr>
        <w:t xml:space="preserve"> </w:t>
      </w:r>
      <w:r>
        <w:rPr>
          <w:spacing w:val="-1"/>
        </w:rPr>
        <w:t>intervention</w:t>
      </w:r>
      <w:r>
        <w:rPr>
          <w:spacing w:val="-2"/>
        </w:rPr>
        <w:t xml:space="preserve"> </w:t>
      </w:r>
      <w:r>
        <w:rPr>
          <w:spacing w:val="-1"/>
        </w:rPr>
        <w:t>by god-like extraterrestrial</w:t>
      </w:r>
      <w:r>
        <w:rPr>
          <w:spacing w:val="55"/>
        </w:rPr>
        <w:t xml:space="preserve"> </w:t>
      </w:r>
      <w:r>
        <w:rPr>
          <w:spacing w:val="-1"/>
        </w:rPr>
        <w:t>intelligences.</w:t>
      </w:r>
      <w:r>
        <w:t xml:space="preserve"> </w:t>
      </w:r>
      <w:r>
        <w:rPr>
          <w:spacing w:val="-1"/>
        </w:rPr>
        <w:t>Because</w:t>
      </w:r>
      <w:r>
        <w:t xml:space="preserve"> </w:t>
      </w:r>
      <w:r>
        <w:rPr>
          <w:spacing w:val="-1"/>
        </w:rPr>
        <w:t>they</w:t>
      </w:r>
      <w:r>
        <w:rPr>
          <w:spacing w:val="-2"/>
        </w:rPr>
        <w:t xml:space="preserve"> could</w:t>
      </w:r>
      <w:r>
        <w:t xml:space="preserve"> </w:t>
      </w:r>
      <w:r>
        <w:rPr>
          <w:spacing w:val="-1"/>
        </w:rPr>
        <w:t>see</w:t>
      </w:r>
      <w:r>
        <w:t xml:space="preserve"> </w:t>
      </w:r>
      <w:r>
        <w:rPr>
          <w:spacing w:val="-1"/>
        </w:rPr>
        <w:t>it</w:t>
      </w:r>
      <w:r>
        <w:t xml:space="preserve"> as </w:t>
      </w:r>
      <w:r>
        <w:rPr>
          <w:spacing w:val="-1"/>
        </w:rPr>
        <w:t>primarily</w:t>
      </w:r>
      <w:r>
        <w:rPr>
          <w:spacing w:val="-2"/>
        </w:rPr>
        <w:t xml:space="preserve"> </w:t>
      </w:r>
      <w:r>
        <w:t xml:space="preserve">an </w:t>
      </w:r>
      <w:r>
        <w:rPr>
          <w:spacing w:val="-1"/>
        </w:rPr>
        <w:t>indictment</w:t>
      </w:r>
      <w:r>
        <w:t xml:space="preserve"> of</w:t>
      </w:r>
      <w:r>
        <w:rPr>
          <w:spacing w:val="26"/>
        </w:rPr>
        <w:t xml:space="preserve"> </w:t>
      </w:r>
      <w:r>
        <w:t>technological</w:t>
      </w:r>
      <w:r>
        <w:rPr>
          <w:spacing w:val="-2"/>
        </w:rPr>
        <w:t xml:space="preserve"> </w:t>
      </w:r>
      <w:r>
        <w:rPr>
          <w:spacing w:val="-1"/>
        </w:rPr>
        <w:t>solutions,</w:t>
      </w:r>
      <w:r>
        <w:rPr>
          <w:spacing w:val="1"/>
        </w:rPr>
        <w:t xml:space="preserve"> </w:t>
      </w:r>
      <w:r>
        <w:rPr>
          <w:spacing w:val="-1"/>
        </w:rPr>
        <w:t>many</w:t>
      </w:r>
      <w:r>
        <w:rPr>
          <w:spacing w:val="-2"/>
        </w:rPr>
        <w:t xml:space="preserve"> </w:t>
      </w:r>
      <w:r>
        <w:t>of</w:t>
      </w:r>
      <w:r>
        <w:rPr>
          <w:spacing w:val="-1"/>
        </w:rPr>
        <w:t xml:space="preserve"> </w:t>
      </w:r>
      <w:r>
        <w:t xml:space="preserve">the </w:t>
      </w:r>
      <w:r>
        <w:rPr>
          <w:spacing w:val="-1"/>
        </w:rPr>
        <w:t xml:space="preserve">Luddites among </w:t>
      </w:r>
      <w:r>
        <w:t>them</w:t>
      </w:r>
      <w:r>
        <w:rPr>
          <w:spacing w:val="-3"/>
        </w:rPr>
        <w:t xml:space="preserve"> </w:t>
      </w:r>
      <w:r>
        <w:t>could</w:t>
      </w:r>
      <w:r>
        <w:rPr>
          <w:spacing w:val="29"/>
        </w:rPr>
        <w:t xml:space="preserve"> </w:t>
      </w:r>
      <w:r>
        <w:rPr>
          <w:spacing w:val="-1"/>
        </w:rPr>
        <w:t>still</w:t>
      </w:r>
      <w:r>
        <w:t xml:space="preserve"> </w:t>
      </w:r>
      <w:r>
        <w:rPr>
          <w:spacing w:val="-2"/>
        </w:rPr>
        <w:t>approve.</w:t>
      </w:r>
    </w:p>
    <w:p w:rsidR="00EA20B7" w:rsidRDefault="00877DD6">
      <w:pPr>
        <w:pStyle w:val="Corpodetexto"/>
        <w:ind w:left="107" w:right="109"/>
      </w:pPr>
      <w:r>
        <w:rPr>
          <w:spacing w:val="-1"/>
        </w:rPr>
        <w:t>Kubrick's</w:t>
      </w:r>
      <w:r>
        <w:rPr>
          <w:spacing w:val="2"/>
        </w:rPr>
        <w:t xml:space="preserve"> </w:t>
      </w:r>
      <w:r>
        <w:rPr>
          <w:spacing w:val="-1"/>
        </w:rPr>
        <w:t>work</w:t>
      </w:r>
      <w:r>
        <w:t xml:space="preserve"> </w:t>
      </w:r>
      <w:r>
        <w:rPr>
          <w:spacing w:val="-1"/>
        </w:rPr>
        <w:t>following</w:t>
      </w:r>
      <w:r>
        <w:rPr>
          <w:spacing w:val="-2"/>
        </w:rPr>
        <w:t xml:space="preserve"> </w:t>
      </w:r>
      <w:r>
        <w:rPr>
          <w:i/>
          <w:spacing w:val="-1"/>
        </w:rPr>
        <w:t>Clockwork</w:t>
      </w:r>
      <w:r>
        <w:rPr>
          <w:i/>
        </w:rPr>
        <w:t xml:space="preserve"> </w:t>
      </w:r>
      <w:r>
        <w:rPr>
          <w:i/>
          <w:spacing w:val="-1"/>
        </w:rPr>
        <w:t>Orange</w:t>
      </w:r>
      <w:r>
        <w:rPr>
          <w:i/>
          <w:spacing w:val="-2"/>
        </w:rPr>
        <w:t xml:space="preserve"> </w:t>
      </w:r>
      <w:r>
        <w:rPr>
          <w:spacing w:val="-1"/>
        </w:rPr>
        <w:t>has</w:t>
      </w:r>
      <w:r>
        <w:rPr>
          <w:spacing w:val="-2"/>
        </w:rPr>
        <w:t xml:space="preserve"> </w:t>
      </w:r>
      <w:r>
        <w:rPr>
          <w:spacing w:val="-1"/>
        </w:rPr>
        <w:t>continued</w:t>
      </w:r>
      <w:r>
        <w:rPr>
          <w:spacing w:val="-2"/>
        </w:rPr>
        <w:t xml:space="preserve"> </w:t>
      </w:r>
      <w:r>
        <w:t>to</w:t>
      </w:r>
      <w:r>
        <w:rPr>
          <w:spacing w:val="51"/>
        </w:rPr>
        <w:t xml:space="preserve"> </w:t>
      </w:r>
      <w:r>
        <w:rPr>
          <w:spacing w:val="-1"/>
        </w:rPr>
        <w:t>display</w:t>
      </w:r>
      <w:r>
        <w:rPr>
          <w:spacing w:val="-3"/>
        </w:rPr>
        <w:t xml:space="preserve"> </w:t>
      </w:r>
      <w:r>
        <w:t>the</w:t>
      </w:r>
      <w:r>
        <w:rPr>
          <w:spacing w:val="-1"/>
        </w:rPr>
        <w:t xml:space="preserve"> pessimism</w:t>
      </w:r>
      <w:r>
        <w:rPr>
          <w:spacing w:val="-2"/>
        </w:rPr>
        <w:t xml:space="preserve"> </w:t>
      </w:r>
      <w:r>
        <w:rPr>
          <w:spacing w:val="-1"/>
        </w:rPr>
        <w:t>and even</w:t>
      </w:r>
      <w:r>
        <w:t xml:space="preserve"> </w:t>
      </w:r>
      <w:r>
        <w:rPr>
          <w:spacing w:val="-1"/>
        </w:rPr>
        <w:t>misanthropy</w:t>
      </w:r>
      <w:r>
        <w:rPr>
          <w:spacing w:val="-2"/>
        </w:rPr>
        <w:t xml:space="preserve"> </w:t>
      </w:r>
      <w:r>
        <w:rPr>
          <w:spacing w:val="-1"/>
        </w:rPr>
        <w:t>of that</w:t>
      </w:r>
      <w:r>
        <w:t xml:space="preserve"> </w:t>
      </w:r>
      <w:r>
        <w:rPr>
          <w:spacing w:val="-2"/>
        </w:rPr>
        <w:t>film.</w:t>
      </w:r>
      <w:r>
        <w:rPr>
          <w:spacing w:val="1"/>
        </w:rPr>
        <w:t xml:space="preserve"> </w:t>
      </w:r>
      <w:r>
        <w:rPr>
          <w:i/>
          <w:spacing w:val="-1"/>
        </w:rPr>
        <w:t>Barry</w:t>
      </w:r>
      <w:r>
        <w:rPr>
          <w:i/>
          <w:spacing w:val="28"/>
        </w:rPr>
        <w:t xml:space="preserve"> </w:t>
      </w:r>
      <w:r>
        <w:rPr>
          <w:i/>
          <w:spacing w:val="-1"/>
        </w:rPr>
        <w:t>Lyndon</w:t>
      </w:r>
      <w:r>
        <w:rPr>
          <w:i/>
          <w:spacing w:val="-2"/>
        </w:rPr>
        <w:t xml:space="preserve"> </w:t>
      </w:r>
      <w:r>
        <w:rPr>
          <w:spacing w:val="-1"/>
        </w:rPr>
        <w:t>depicts</w:t>
      </w:r>
      <w:r>
        <w:rPr>
          <w:spacing w:val="-3"/>
        </w:rPr>
        <w:t xml:space="preserve"> </w:t>
      </w:r>
      <w:r>
        <w:t xml:space="preserve">a </w:t>
      </w:r>
      <w:r>
        <w:rPr>
          <w:spacing w:val="-1"/>
        </w:rPr>
        <w:t>society</w:t>
      </w:r>
      <w:r>
        <w:rPr>
          <w:spacing w:val="-3"/>
        </w:rPr>
        <w:t xml:space="preserve"> </w:t>
      </w:r>
      <w:r>
        <w:rPr>
          <w:spacing w:val="-1"/>
        </w:rPr>
        <w:t>bound</w:t>
      </w:r>
      <w:r>
        <w:t xml:space="preserve"> </w:t>
      </w:r>
      <w:r>
        <w:rPr>
          <w:spacing w:val="-1"/>
        </w:rPr>
        <w:t>up</w:t>
      </w:r>
      <w:r>
        <w:t xml:space="preserve"> in </w:t>
      </w:r>
      <w:r>
        <w:rPr>
          <w:spacing w:val="-1"/>
        </w:rPr>
        <w:t>formality</w:t>
      </w:r>
      <w:r>
        <w:rPr>
          <w:spacing w:val="-2"/>
        </w:rPr>
        <w:t xml:space="preserve"> </w:t>
      </w:r>
      <w:r>
        <w:t>and</w:t>
      </w:r>
      <w:r>
        <w:rPr>
          <w:spacing w:val="-1"/>
        </w:rPr>
        <w:t xml:space="preserve"> ritual</w:t>
      </w:r>
      <w:r>
        <w:rPr>
          <w:spacing w:val="1"/>
        </w:rPr>
        <w:t xml:space="preserve"> </w:t>
      </w:r>
      <w:r>
        <w:rPr>
          <w:spacing w:val="-1"/>
        </w:rPr>
        <w:t>which</w:t>
      </w:r>
      <w:r>
        <w:rPr>
          <w:spacing w:val="59"/>
        </w:rPr>
        <w:t xml:space="preserve"> </w:t>
      </w:r>
      <w:r>
        <w:rPr>
          <w:spacing w:val="-1"/>
        </w:rPr>
        <w:t>people</w:t>
      </w:r>
      <w:r>
        <w:rPr>
          <w:spacing w:val="1"/>
        </w:rPr>
        <w:t xml:space="preserve"> </w:t>
      </w:r>
      <w:r>
        <w:rPr>
          <w:spacing w:val="-1"/>
        </w:rPr>
        <w:t>used</w:t>
      </w:r>
      <w:r>
        <w:rPr>
          <w:spacing w:val="-3"/>
        </w:rPr>
        <w:t xml:space="preserve"> </w:t>
      </w:r>
      <w:r>
        <w:rPr>
          <w:spacing w:val="-1"/>
        </w:rPr>
        <w:t>to</w:t>
      </w:r>
      <w:r>
        <w:t xml:space="preserve"> </w:t>
      </w:r>
      <w:r>
        <w:rPr>
          <w:spacing w:val="-1"/>
        </w:rPr>
        <w:t>pretend</w:t>
      </w:r>
      <w:r>
        <w:rPr>
          <w:spacing w:val="-2"/>
        </w:rPr>
        <w:t xml:space="preserve"> </w:t>
      </w:r>
      <w:r>
        <w:rPr>
          <w:spacing w:val="-1"/>
        </w:rPr>
        <w:t>to</w:t>
      </w:r>
      <w:r>
        <w:rPr>
          <w:spacing w:val="-2"/>
        </w:rPr>
        <w:t xml:space="preserve"> </w:t>
      </w:r>
      <w:r>
        <w:rPr>
          <w:spacing w:val="-1"/>
        </w:rPr>
        <w:t>civilization</w:t>
      </w:r>
      <w:r>
        <w:rPr>
          <w:spacing w:val="1"/>
        </w:rPr>
        <w:t xml:space="preserve"> </w:t>
      </w:r>
      <w:r>
        <w:rPr>
          <w:spacing w:val="-2"/>
        </w:rPr>
        <w:t>while</w:t>
      </w:r>
      <w:r>
        <w:rPr>
          <w:spacing w:val="1"/>
        </w:rPr>
        <w:t xml:space="preserve"> </w:t>
      </w:r>
      <w:r>
        <w:rPr>
          <w:spacing w:val="-1"/>
        </w:rPr>
        <w:t>basically</w:t>
      </w:r>
      <w:r>
        <w:rPr>
          <w:spacing w:val="-2"/>
        </w:rPr>
        <w:t xml:space="preserve"> </w:t>
      </w:r>
      <w:r>
        <w:rPr>
          <w:spacing w:val="-1"/>
        </w:rPr>
        <w:t>totally</w:t>
      </w:r>
      <w:r>
        <w:rPr>
          <w:spacing w:val="-2"/>
        </w:rPr>
        <w:t xml:space="preserve"> </w:t>
      </w:r>
      <w:r>
        <w:rPr>
          <w:spacing w:val="-1"/>
        </w:rPr>
        <w:t>corrupt,</w:t>
      </w:r>
      <w:r>
        <w:rPr>
          <w:spacing w:val="43"/>
        </w:rPr>
        <w:t xml:space="preserve"> </w:t>
      </w:r>
      <w:r>
        <w:rPr>
          <w:spacing w:val="-1"/>
        </w:rPr>
        <w:t>decadent,</w:t>
      </w:r>
      <w:r>
        <w:rPr>
          <w:spacing w:val="-2"/>
        </w:rPr>
        <w:t xml:space="preserve"> </w:t>
      </w:r>
      <w:r>
        <w:rPr>
          <w:spacing w:val="-1"/>
        </w:rPr>
        <w:t>and</w:t>
      </w:r>
      <w:r>
        <w:t xml:space="preserve"> </w:t>
      </w:r>
      <w:r>
        <w:rPr>
          <w:spacing w:val="-1"/>
        </w:rPr>
        <w:t>immoral.</w:t>
      </w:r>
      <w:r>
        <w:t xml:space="preserve"> </w:t>
      </w:r>
      <w:r>
        <w:rPr>
          <w:spacing w:val="-1"/>
        </w:rPr>
        <w:t>The</w:t>
      </w:r>
      <w:r>
        <w:t xml:space="preserve"> </w:t>
      </w:r>
      <w:r>
        <w:rPr>
          <w:spacing w:val="-1"/>
        </w:rPr>
        <w:t>central</w:t>
      </w:r>
      <w:r>
        <w:rPr>
          <w:spacing w:val="-3"/>
        </w:rPr>
        <w:t xml:space="preserve"> </w:t>
      </w:r>
      <w:r>
        <w:rPr>
          <w:spacing w:val="-1"/>
        </w:rPr>
        <w:t>character</w:t>
      </w:r>
      <w:r>
        <w:rPr>
          <w:spacing w:val="1"/>
        </w:rPr>
        <w:t xml:space="preserve"> </w:t>
      </w:r>
      <w:r>
        <w:rPr>
          <w:spacing w:val="-1"/>
        </w:rPr>
        <w:t>is</w:t>
      </w:r>
      <w:r>
        <w:rPr>
          <w:spacing w:val="-2"/>
        </w:rPr>
        <w:t xml:space="preserve"> </w:t>
      </w:r>
      <w:r>
        <w:t>a</w:t>
      </w:r>
      <w:r>
        <w:rPr>
          <w:spacing w:val="1"/>
        </w:rPr>
        <w:t xml:space="preserve"> </w:t>
      </w:r>
      <w:r>
        <w:rPr>
          <w:spacing w:val="-1"/>
        </w:rPr>
        <w:t>picares</w:t>
      </w:r>
      <w:r>
        <w:rPr>
          <w:spacing w:val="-1"/>
        </w:rPr>
        <w:t>que</w:t>
      </w:r>
      <w:r>
        <w:t xml:space="preserve"> </w:t>
      </w:r>
      <w:r>
        <w:rPr>
          <w:spacing w:val="-1"/>
        </w:rPr>
        <w:t>rogue.</w:t>
      </w:r>
      <w:r>
        <w:rPr>
          <w:spacing w:val="37"/>
        </w:rPr>
        <w:t xml:space="preserve"> </w:t>
      </w:r>
      <w:r>
        <w:rPr>
          <w:spacing w:val="-1"/>
        </w:rPr>
        <w:t>Apart</w:t>
      </w:r>
      <w:r>
        <w:t xml:space="preserve"> from</w:t>
      </w:r>
      <w:r>
        <w:rPr>
          <w:spacing w:val="-2"/>
        </w:rPr>
        <w:t xml:space="preserve"> </w:t>
      </w:r>
      <w:r>
        <w:rPr>
          <w:spacing w:val="-1"/>
        </w:rPr>
        <w:t>the</w:t>
      </w:r>
      <w:r>
        <w:t xml:space="preserve"> </w:t>
      </w:r>
      <w:r>
        <w:rPr>
          <w:spacing w:val="-1"/>
        </w:rPr>
        <w:t>fact that he</w:t>
      </w:r>
      <w:r>
        <w:rPr>
          <w:spacing w:val="1"/>
        </w:rPr>
        <w:t xml:space="preserve"> </w:t>
      </w:r>
      <w:r>
        <w:rPr>
          <w:spacing w:val="-2"/>
        </w:rPr>
        <w:t>seems</w:t>
      </w:r>
      <w:r>
        <w:rPr>
          <w:spacing w:val="-1"/>
        </w:rPr>
        <w:t xml:space="preserve"> </w:t>
      </w:r>
      <w:r>
        <w:t>to</w:t>
      </w:r>
      <w:r>
        <w:rPr>
          <w:spacing w:val="-1"/>
        </w:rPr>
        <w:t xml:space="preserve"> be</w:t>
      </w:r>
      <w:r>
        <w:rPr>
          <w:spacing w:val="1"/>
        </w:rPr>
        <w:t xml:space="preserve"> </w:t>
      </w:r>
      <w:r>
        <w:rPr>
          <w:spacing w:val="-1"/>
        </w:rPr>
        <w:t xml:space="preserve">capable </w:t>
      </w:r>
      <w:r>
        <w:t xml:space="preserve">of </w:t>
      </w:r>
      <w:r>
        <w:rPr>
          <w:spacing w:val="-1"/>
        </w:rPr>
        <w:t>love</w:t>
      </w:r>
      <w:r>
        <w:t xml:space="preserve"> </w:t>
      </w:r>
      <w:r>
        <w:rPr>
          <w:spacing w:val="-1"/>
        </w:rPr>
        <w:t>(at</w:t>
      </w:r>
      <w:r>
        <w:t xml:space="preserve"> </w:t>
      </w:r>
      <w:r>
        <w:rPr>
          <w:spacing w:val="-1"/>
        </w:rPr>
        <w:t>least</w:t>
      </w:r>
      <w:r>
        <w:t xml:space="preserve"> in</w:t>
      </w:r>
      <w:r>
        <w:rPr>
          <w:spacing w:val="37"/>
        </w:rPr>
        <w:t xml:space="preserve"> </w:t>
      </w:r>
      <w:r>
        <w:t xml:space="preserve">the </w:t>
      </w:r>
      <w:r>
        <w:rPr>
          <w:spacing w:val="-1"/>
        </w:rPr>
        <w:t>case</w:t>
      </w:r>
      <w:r>
        <w:t xml:space="preserve"> of</w:t>
      </w:r>
      <w:r>
        <w:rPr>
          <w:spacing w:val="-1"/>
        </w:rPr>
        <w:t xml:space="preserve"> </w:t>
      </w:r>
      <w:r>
        <w:t xml:space="preserve">his </w:t>
      </w:r>
      <w:r>
        <w:rPr>
          <w:spacing w:val="-1"/>
        </w:rPr>
        <w:t>friend,</w:t>
      </w:r>
      <w:r>
        <w:t xml:space="preserve"> </w:t>
      </w:r>
      <w:r>
        <w:rPr>
          <w:spacing w:val="-1"/>
        </w:rPr>
        <w:t>Captain Jack Grogan,</w:t>
      </w:r>
      <w:r>
        <w:t xml:space="preserve"> </w:t>
      </w:r>
      <w:r>
        <w:rPr>
          <w:spacing w:val="-1"/>
        </w:rPr>
        <w:t>and son</w:t>
      </w:r>
      <w:r>
        <w:t xml:space="preserve"> </w:t>
      </w:r>
      <w:r>
        <w:rPr>
          <w:spacing w:val="-1"/>
        </w:rPr>
        <w:t>Brian),</w:t>
      </w:r>
      <w:r>
        <w:t xml:space="preserve"> </w:t>
      </w:r>
      <w:r>
        <w:rPr>
          <w:spacing w:val="-1"/>
        </w:rPr>
        <w:t>Barry</w:t>
      </w:r>
      <w:r>
        <w:rPr>
          <w:spacing w:val="36"/>
        </w:rPr>
        <w:t xml:space="preserve"> </w:t>
      </w:r>
      <w:r>
        <w:rPr>
          <w:spacing w:val="-1"/>
        </w:rPr>
        <w:t xml:space="preserve">seems </w:t>
      </w:r>
      <w:r>
        <w:t>to</w:t>
      </w:r>
      <w:r>
        <w:rPr>
          <w:spacing w:val="-1"/>
        </w:rPr>
        <w:t xml:space="preserve"> fit</w:t>
      </w:r>
      <w:r>
        <w:rPr>
          <w:spacing w:val="1"/>
        </w:rPr>
        <w:t xml:space="preserve"> </w:t>
      </w:r>
      <w:r>
        <w:rPr>
          <w:spacing w:val="-1"/>
        </w:rPr>
        <w:t>the</w:t>
      </w:r>
      <w:r>
        <w:t xml:space="preserve"> </w:t>
      </w:r>
      <w:r>
        <w:rPr>
          <w:spacing w:val="-1"/>
        </w:rPr>
        <w:t xml:space="preserve">picture of </w:t>
      </w:r>
      <w:r>
        <w:t xml:space="preserve">a </w:t>
      </w:r>
      <w:r>
        <w:rPr>
          <w:spacing w:val="-1"/>
        </w:rPr>
        <w:t>manipulative, although</w:t>
      </w:r>
      <w:r>
        <w:t xml:space="preserve"> </w:t>
      </w:r>
      <w:r>
        <w:rPr>
          <w:spacing w:val="-1"/>
        </w:rPr>
        <w:t>not</w:t>
      </w:r>
      <w:r>
        <w:t xml:space="preserve"> </w:t>
      </w:r>
      <w:r>
        <w:rPr>
          <w:spacing w:val="-2"/>
        </w:rPr>
        <w:t>murderous</w:t>
      </w:r>
      <w:r>
        <w:rPr>
          <w:spacing w:val="35"/>
        </w:rPr>
        <w:t xml:space="preserve"> </w:t>
      </w:r>
      <w:r>
        <w:rPr>
          <w:spacing w:val="-1"/>
        </w:rPr>
        <w:t>(if</w:t>
      </w:r>
      <w:r>
        <w:t xml:space="preserve"> </w:t>
      </w:r>
      <w:r>
        <w:rPr>
          <w:spacing w:val="-1"/>
        </w:rPr>
        <w:t>one</w:t>
      </w:r>
      <w:r>
        <w:rPr>
          <w:spacing w:val="1"/>
        </w:rPr>
        <w:t xml:space="preserve"> </w:t>
      </w:r>
      <w:r>
        <w:rPr>
          <w:spacing w:val="-1"/>
        </w:rPr>
        <w:t>ignores</w:t>
      </w:r>
      <w:r>
        <w:rPr>
          <w:spacing w:val="-2"/>
        </w:rPr>
        <w:t xml:space="preserve"> </w:t>
      </w:r>
      <w:r>
        <w:rPr>
          <w:spacing w:val="-1"/>
        </w:rPr>
        <w:t>duelling)</w:t>
      </w:r>
      <w:r>
        <w:rPr>
          <w:spacing w:val="-2"/>
        </w:rPr>
        <w:t xml:space="preserve"> </w:t>
      </w:r>
      <w:r>
        <w:rPr>
          <w:spacing w:val="-1"/>
        </w:rPr>
        <w:t>psychopath.</w:t>
      </w:r>
      <w:r>
        <w:t xml:space="preserve"> As</w:t>
      </w:r>
      <w:r>
        <w:rPr>
          <w:spacing w:val="-2"/>
        </w:rPr>
        <w:t xml:space="preserve"> </w:t>
      </w:r>
      <w:r>
        <w:rPr>
          <w:spacing w:val="-1"/>
        </w:rPr>
        <w:t>his</w:t>
      </w:r>
      <w:r>
        <w:rPr>
          <w:spacing w:val="-2"/>
        </w:rPr>
        <w:t xml:space="preserve"> </w:t>
      </w:r>
      <w:r>
        <w:rPr>
          <w:spacing w:val="-1"/>
        </w:rPr>
        <w:t>career</w:t>
      </w:r>
      <w:r>
        <w:t xml:space="preserve"> </w:t>
      </w:r>
      <w:r>
        <w:rPr>
          <w:spacing w:val="-1"/>
        </w:rPr>
        <w:t>progresses,</w:t>
      </w:r>
      <w:r>
        <w:t xml:space="preserve"> </w:t>
      </w:r>
      <w:r>
        <w:rPr>
          <w:spacing w:val="-1"/>
        </w:rPr>
        <w:t>he</w:t>
      </w:r>
      <w:r>
        <w:rPr>
          <w:spacing w:val="29"/>
        </w:rPr>
        <w:t xml:space="preserve"> </w:t>
      </w:r>
      <w:r>
        <w:rPr>
          <w:spacing w:val="-1"/>
        </w:rPr>
        <w:t>becomes</w:t>
      </w:r>
      <w:r>
        <w:t xml:space="preserve"> </w:t>
      </w:r>
      <w:r>
        <w:rPr>
          <w:spacing w:val="-1"/>
        </w:rPr>
        <w:t>more</w:t>
      </w:r>
      <w:r>
        <w:t xml:space="preserve"> </w:t>
      </w:r>
      <w:r>
        <w:rPr>
          <w:spacing w:val="-1"/>
        </w:rPr>
        <w:t>skilled</w:t>
      </w:r>
      <w:r>
        <w:rPr>
          <w:spacing w:val="-2"/>
        </w:rPr>
        <w:t xml:space="preserve"> </w:t>
      </w:r>
      <w:r>
        <w:rPr>
          <w:spacing w:val="-1"/>
        </w:rPr>
        <w:t>at</w:t>
      </w:r>
      <w:r>
        <w:t xml:space="preserve"> </w:t>
      </w:r>
      <w:r>
        <w:rPr>
          <w:spacing w:val="-1"/>
        </w:rPr>
        <w:t>lying</w:t>
      </w:r>
      <w:r>
        <w:t xml:space="preserve"> </w:t>
      </w:r>
      <w:r>
        <w:rPr>
          <w:spacing w:val="-1"/>
        </w:rPr>
        <w:t>and</w:t>
      </w:r>
      <w:r>
        <w:rPr>
          <w:spacing w:val="-2"/>
        </w:rPr>
        <w:t xml:space="preserve"> </w:t>
      </w:r>
      <w:r>
        <w:rPr>
          <w:spacing w:val="-1"/>
        </w:rPr>
        <w:t>cheating</w:t>
      </w:r>
      <w:r>
        <w:rPr>
          <w:spacing w:val="1"/>
        </w:rPr>
        <w:t xml:space="preserve"> </w:t>
      </w:r>
      <w:r>
        <w:rPr>
          <w:spacing w:val="-1"/>
        </w:rPr>
        <w:t>under</w:t>
      </w:r>
      <w:r>
        <w:rPr>
          <w:spacing w:val="-2"/>
        </w:rPr>
        <w:t xml:space="preserve"> </w:t>
      </w:r>
      <w:r>
        <w:rPr>
          <w:spacing w:val="-1"/>
        </w:rPr>
        <w:t>the</w:t>
      </w:r>
      <w:r>
        <w:rPr>
          <w:spacing w:val="-2"/>
        </w:rPr>
        <w:t xml:space="preserve"> </w:t>
      </w:r>
      <w:r>
        <w:rPr>
          <w:spacing w:val="-1"/>
        </w:rPr>
        <w:t>tutelage</w:t>
      </w:r>
      <w:r>
        <w:t xml:space="preserve"> </w:t>
      </w:r>
      <w:r>
        <w:rPr>
          <w:spacing w:val="-1"/>
        </w:rPr>
        <w:t>of</w:t>
      </w:r>
      <w:r>
        <w:rPr>
          <w:spacing w:val="-2"/>
        </w:rPr>
        <w:t xml:space="preserve"> </w:t>
      </w:r>
      <w:r>
        <w:t>a</w:t>
      </w:r>
      <w:r>
        <w:rPr>
          <w:spacing w:val="27"/>
        </w:rPr>
        <w:t xml:space="preserve"> </w:t>
      </w:r>
      <w:r>
        <w:rPr>
          <w:spacing w:val="-1"/>
        </w:rPr>
        <w:t>phony</w:t>
      </w:r>
      <w:r>
        <w:t xml:space="preserve"> </w:t>
      </w:r>
      <w:r>
        <w:rPr>
          <w:spacing w:val="-2"/>
        </w:rPr>
        <w:t>marquis.</w:t>
      </w:r>
      <w:r>
        <w:t xml:space="preserve"> </w:t>
      </w:r>
      <w:r>
        <w:rPr>
          <w:spacing w:val="-1"/>
        </w:rPr>
        <w:t>His</w:t>
      </w:r>
      <w:r>
        <w:t xml:space="preserve"> </w:t>
      </w:r>
      <w:r>
        <w:rPr>
          <w:spacing w:val="-1"/>
        </w:rPr>
        <w:t>major goal</w:t>
      </w:r>
      <w:r>
        <w:t xml:space="preserve"> </w:t>
      </w:r>
      <w:r>
        <w:rPr>
          <w:spacing w:val="-1"/>
        </w:rPr>
        <w:t>is</w:t>
      </w:r>
      <w:r>
        <w:rPr>
          <w:spacing w:val="-3"/>
        </w:rPr>
        <w:t xml:space="preserve"> </w:t>
      </w:r>
      <w:r>
        <w:rPr>
          <w:spacing w:val="-1"/>
        </w:rPr>
        <w:t>to</w:t>
      </w:r>
      <w:r>
        <w:t xml:space="preserve"> </w:t>
      </w:r>
      <w:r>
        <w:rPr>
          <w:spacing w:val="-1"/>
        </w:rPr>
        <w:t>lead</w:t>
      </w:r>
      <w:r>
        <w:rPr>
          <w:spacing w:val="-3"/>
        </w:rPr>
        <w:t xml:space="preserve"> </w:t>
      </w:r>
      <w:r>
        <w:rPr>
          <w:spacing w:val="-1"/>
        </w:rPr>
        <w:t>the</w:t>
      </w:r>
      <w:r>
        <w:rPr>
          <w:spacing w:val="1"/>
        </w:rPr>
        <w:t xml:space="preserve"> </w:t>
      </w:r>
      <w:r>
        <w:rPr>
          <w:spacing w:val="-1"/>
        </w:rPr>
        <w:t>life</w:t>
      </w:r>
      <w:r>
        <w:t xml:space="preserve"> </w:t>
      </w:r>
      <w:r>
        <w:rPr>
          <w:spacing w:val="-1"/>
        </w:rPr>
        <w:t xml:space="preserve">of an </w:t>
      </w:r>
      <w:r>
        <w:rPr>
          <w:spacing w:val="-2"/>
        </w:rPr>
        <w:t>aristocrat</w:t>
      </w:r>
      <w:r>
        <w:rPr>
          <w:spacing w:val="-1"/>
        </w:rPr>
        <w:t xml:space="preserve"> </w:t>
      </w:r>
      <w:r>
        <w:rPr>
          <w:spacing w:val="50"/>
        </w:rPr>
        <w:t xml:space="preserve"> </w:t>
      </w:r>
      <w:r>
        <w:t>and he</w:t>
      </w:r>
      <w:r>
        <w:rPr>
          <w:spacing w:val="-1"/>
        </w:rPr>
        <w:t xml:space="preserve"> attempts </w:t>
      </w:r>
      <w:r>
        <w:t>to</w:t>
      </w:r>
      <w:r>
        <w:rPr>
          <w:spacing w:val="-1"/>
        </w:rPr>
        <w:t xml:space="preserve"> attain</w:t>
      </w:r>
      <w:r>
        <w:t xml:space="preserve"> his</w:t>
      </w:r>
      <w:r>
        <w:rPr>
          <w:spacing w:val="-1"/>
        </w:rPr>
        <w:t xml:space="preserve"> </w:t>
      </w:r>
      <w:r>
        <w:t>goals</w:t>
      </w:r>
      <w:r>
        <w:rPr>
          <w:spacing w:val="-1"/>
        </w:rPr>
        <w:t xml:space="preserve"> </w:t>
      </w:r>
      <w:r>
        <w:t xml:space="preserve">by </w:t>
      </w:r>
      <w:r>
        <w:rPr>
          <w:spacing w:val="-1"/>
        </w:rPr>
        <w:t>marrying</w:t>
      </w:r>
      <w:r>
        <w:t xml:space="preserve"> a</w:t>
      </w:r>
      <w:r>
        <w:rPr>
          <w:spacing w:val="-1"/>
        </w:rPr>
        <w:t xml:space="preserve"> rich</w:t>
      </w:r>
      <w:r>
        <w:rPr>
          <w:spacing w:val="1"/>
        </w:rPr>
        <w:t xml:space="preserve"> </w:t>
      </w:r>
      <w:r>
        <w:rPr>
          <w:spacing w:val="-2"/>
        </w:rPr>
        <w:t>woman</w:t>
      </w:r>
      <w:r>
        <w:t xml:space="preserve"> he</w:t>
      </w:r>
      <w:r>
        <w:rPr>
          <w:spacing w:val="33"/>
        </w:rPr>
        <w:t xml:space="preserve"> </w:t>
      </w:r>
      <w:r>
        <w:t>does</w:t>
      </w:r>
      <w:r>
        <w:rPr>
          <w:spacing w:val="-1"/>
        </w:rPr>
        <w:t xml:space="preserve"> </w:t>
      </w:r>
      <w:r>
        <w:t xml:space="preserve">not </w:t>
      </w:r>
      <w:r>
        <w:rPr>
          <w:spacing w:val="-1"/>
        </w:rPr>
        <w:t>love</w:t>
      </w:r>
      <w:r>
        <w:t xml:space="preserve"> and</w:t>
      </w:r>
      <w:r>
        <w:rPr>
          <w:spacing w:val="-1"/>
        </w:rPr>
        <w:t xml:space="preserve"> then bribing </w:t>
      </w:r>
      <w:r>
        <w:t xml:space="preserve">his </w:t>
      </w:r>
      <w:r>
        <w:rPr>
          <w:spacing w:val="-1"/>
        </w:rPr>
        <w:t>way</w:t>
      </w:r>
      <w:r>
        <w:rPr>
          <w:spacing w:val="-2"/>
        </w:rPr>
        <w:t xml:space="preserve"> </w:t>
      </w:r>
      <w:r>
        <w:rPr>
          <w:spacing w:val="-1"/>
        </w:rPr>
        <w:t xml:space="preserve">into </w:t>
      </w:r>
      <w:r>
        <w:t>a</w:t>
      </w:r>
      <w:r>
        <w:rPr>
          <w:spacing w:val="-1"/>
        </w:rPr>
        <w:t xml:space="preserve"> title.</w:t>
      </w:r>
      <w:r>
        <w:rPr>
          <w:spacing w:val="-2"/>
        </w:rPr>
        <w:t xml:space="preserve"> </w:t>
      </w:r>
      <w:r>
        <w:rPr>
          <w:spacing w:val="-1"/>
        </w:rPr>
        <w:t xml:space="preserve">With </w:t>
      </w:r>
      <w:r>
        <w:t>each</w:t>
      </w:r>
      <w:r>
        <w:rPr>
          <w:spacing w:val="-1"/>
        </w:rPr>
        <w:t xml:space="preserve"> film,</w:t>
      </w:r>
      <w:r>
        <w:rPr>
          <w:spacing w:val="37"/>
        </w:rPr>
        <w:t xml:space="preserve"> </w:t>
      </w:r>
      <w:r>
        <w:rPr>
          <w:spacing w:val="-1"/>
        </w:rPr>
        <w:t>Kubrick's</w:t>
      </w:r>
      <w:r>
        <w:t xml:space="preserve"> </w:t>
      </w:r>
      <w:r>
        <w:rPr>
          <w:spacing w:val="-1"/>
        </w:rPr>
        <w:t>settings</w:t>
      </w:r>
      <w:r>
        <w:t xml:space="preserve"> </w:t>
      </w:r>
      <w:r>
        <w:rPr>
          <w:spacing w:val="-1"/>
        </w:rPr>
        <w:t>seem</w:t>
      </w:r>
      <w:r>
        <w:rPr>
          <w:spacing w:val="-3"/>
        </w:rPr>
        <w:t xml:space="preserve"> </w:t>
      </w:r>
      <w:r>
        <w:t>to</w:t>
      </w:r>
      <w:r>
        <w:rPr>
          <w:spacing w:val="-1"/>
        </w:rPr>
        <w:t xml:space="preserve"> cycle</w:t>
      </w:r>
      <w:r>
        <w:t xml:space="preserve"> </w:t>
      </w:r>
      <w:r>
        <w:rPr>
          <w:spacing w:val="-1"/>
        </w:rPr>
        <w:t>from</w:t>
      </w:r>
      <w:r>
        <w:rPr>
          <w:spacing w:val="-3"/>
        </w:rPr>
        <w:t xml:space="preserve"> </w:t>
      </w:r>
      <w:r>
        <w:rPr>
          <w:spacing w:val="-1"/>
        </w:rPr>
        <w:t xml:space="preserve">present </w:t>
      </w:r>
      <w:r>
        <w:t xml:space="preserve">to </w:t>
      </w:r>
      <w:r>
        <w:rPr>
          <w:spacing w:val="-1"/>
        </w:rPr>
        <w:t xml:space="preserve">future </w:t>
      </w:r>
      <w:r>
        <w:t xml:space="preserve">to </w:t>
      </w:r>
      <w:r>
        <w:rPr>
          <w:spacing w:val="-1"/>
        </w:rPr>
        <w:t xml:space="preserve">past, </w:t>
      </w:r>
      <w:r>
        <w:rPr>
          <w:spacing w:val="-2"/>
        </w:rPr>
        <w:t>but</w:t>
      </w:r>
      <w:r>
        <w:rPr>
          <w:spacing w:val="53"/>
        </w:rPr>
        <w:t xml:space="preserve"> </w:t>
      </w:r>
      <w:r>
        <w:t>all</w:t>
      </w:r>
      <w:r>
        <w:rPr>
          <w:spacing w:val="-1"/>
        </w:rPr>
        <w:t xml:space="preserve"> </w:t>
      </w:r>
      <w:r>
        <w:t xml:space="preserve">of his </w:t>
      </w:r>
      <w:r>
        <w:rPr>
          <w:spacing w:val="-1"/>
        </w:rPr>
        <w:t>visions</w:t>
      </w:r>
      <w:r>
        <w:rPr>
          <w:spacing w:val="-2"/>
        </w:rPr>
        <w:t xml:space="preserve"> </w:t>
      </w:r>
      <w:r>
        <w:t>show</w:t>
      </w:r>
      <w:r>
        <w:rPr>
          <w:spacing w:val="-3"/>
        </w:rPr>
        <w:t xml:space="preserve"> </w:t>
      </w:r>
      <w:r>
        <w:rPr>
          <w:spacing w:val="-1"/>
        </w:rPr>
        <w:t>humans</w:t>
      </w:r>
      <w:r>
        <w:t xml:space="preserve"> as</w:t>
      </w:r>
      <w:r>
        <w:rPr>
          <w:spacing w:val="-2"/>
        </w:rPr>
        <w:t xml:space="preserve"> </w:t>
      </w:r>
      <w:r>
        <w:rPr>
          <w:spacing w:val="-1"/>
        </w:rPr>
        <w:t>base</w:t>
      </w:r>
      <w:r>
        <w:t xml:space="preserve"> and </w:t>
      </w:r>
      <w:r>
        <w:rPr>
          <w:spacing w:val="-1"/>
        </w:rPr>
        <w:t>loathsome.</w:t>
      </w:r>
    </w:p>
    <w:p w:rsidR="00EA20B7" w:rsidRDefault="00EA20B7">
      <w:pPr>
        <w:sectPr w:rsidR="00EA20B7">
          <w:pgSz w:w="8640" w:h="12960"/>
          <w:pgMar w:top="960" w:right="900" w:bottom="900" w:left="900" w:header="0" w:footer="712" w:gutter="0"/>
          <w:cols w:space="720"/>
        </w:sectPr>
      </w:pPr>
    </w:p>
    <w:p w:rsidR="00EA20B7" w:rsidRDefault="00877DD6">
      <w:pPr>
        <w:pStyle w:val="Corpodetexto"/>
        <w:spacing w:before="49"/>
        <w:ind w:right="131"/>
      </w:pPr>
      <w:r>
        <w:lastRenderedPageBreak/>
        <w:t xml:space="preserve">Jack </w:t>
      </w:r>
      <w:r>
        <w:rPr>
          <w:spacing w:val="-1"/>
        </w:rPr>
        <w:t>Torrance</w:t>
      </w:r>
      <w:r>
        <w:t xml:space="preserve"> </w:t>
      </w:r>
      <w:r>
        <w:rPr>
          <w:spacing w:val="-1"/>
        </w:rPr>
        <w:t>in</w:t>
      </w:r>
      <w:r>
        <w:t xml:space="preserve"> </w:t>
      </w:r>
      <w:r>
        <w:rPr>
          <w:spacing w:val="-1"/>
        </w:rPr>
        <w:t>The</w:t>
      </w:r>
      <w:r>
        <w:t xml:space="preserve"> </w:t>
      </w:r>
      <w:r>
        <w:rPr>
          <w:spacing w:val="-1"/>
        </w:rPr>
        <w:t xml:space="preserve">Shining </w:t>
      </w:r>
      <w:r>
        <w:t xml:space="preserve">has </w:t>
      </w:r>
      <w:r>
        <w:rPr>
          <w:spacing w:val="-1"/>
        </w:rPr>
        <w:t>many</w:t>
      </w:r>
      <w:r>
        <w:rPr>
          <w:spacing w:val="-2"/>
        </w:rPr>
        <w:t xml:space="preserve"> </w:t>
      </w:r>
      <w:r>
        <w:rPr>
          <w:spacing w:val="-1"/>
        </w:rPr>
        <w:t>psychopathic</w:t>
      </w:r>
      <w:r>
        <w:t xml:space="preserve"> </w:t>
      </w:r>
      <w:r>
        <w:rPr>
          <w:spacing w:val="-1"/>
        </w:rPr>
        <w:t>features.</w:t>
      </w:r>
      <w:r>
        <w:t xml:space="preserve"> He is</w:t>
      </w:r>
      <w:r>
        <w:rPr>
          <w:spacing w:val="39"/>
        </w:rPr>
        <w:t xml:space="preserve"> </w:t>
      </w:r>
      <w:r>
        <w:t xml:space="preserve">a </w:t>
      </w:r>
      <w:r>
        <w:rPr>
          <w:spacing w:val="-1"/>
        </w:rPr>
        <w:t>bully</w:t>
      </w:r>
      <w:r>
        <w:rPr>
          <w:spacing w:val="-2"/>
        </w:rPr>
        <w:t xml:space="preserve"> </w:t>
      </w:r>
      <w:r>
        <w:t>to</w:t>
      </w:r>
      <w:r>
        <w:rPr>
          <w:spacing w:val="-1"/>
        </w:rPr>
        <w:t xml:space="preserve"> his</w:t>
      </w:r>
      <w:r>
        <w:rPr>
          <w:spacing w:val="1"/>
        </w:rPr>
        <w:t xml:space="preserve"> </w:t>
      </w:r>
      <w:r>
        <w:rPr>
          <w:spacing w:val="-1"/>
        </w:rPr>
        <w:t xml:space="preserve">wife, </w:t>
      </w:r>
      <w:r>
        <w:t>a</w:t>
      </w:r>
      <w:r>
        <w:rPr>
          <w:spacing w:val="-1"/>
        </w:rPr>
        <w:t xml:space="preserve"> child</w:t>
      </w:r>
      <w:r>
        <w:t xml:space="preserve"> </w:t>
      </w:r>
      <w:r>
        <w:rPr>
          <w:spacing w:val="-1"/>
        </w:rPr>
        <w:t>abuser,</w:t>
      </w:r>
      <w:r>
        <w:rPr>
          <w:spacing w:val="-2"/>
        </w:rPr>
        <w:t xml:space="preserve"> </w:t>
      </w:r>
      <w:r>
        <w:rPr>
          <w:spacing w:val="-1"/>
        </w:rPr>
        <w:t>and</w:t>
      </w:r>
      <w:r>
        <w:t xml:space="preserve"> </w:t>
      </w:r>
      <w:r>
        <w:rPr>
          <w:spacing w:val="-1"/>
        </w:rPr>
        <w:t xml:space="preserve">has </w:t>
      </w:r>
      <w:r>
        <w:t>a</w:t>
      </w:r>
      <w:r>
        <w:rPr>
          <w:spacing w:val="-1"/>
        </w:rPr>
        <w:t xml:space="preserve"> history</w:t>
      </w:r>
      <w:r>
        <w:rPr>
          <w:spacing w:val="-2"/>
        </w:rPr>
        <w:t xml:space="preserve"> </w:t>
      </w:r>
      <w:r>
        <w:t>of</w:t>
      </w:r>
      <w:r>
        <w:rPr>
          <w:spacing w:val="-2"/>
        </w:rPr>
        <w:t xml:space="preserve"> </w:t>
      </w:r>
      <w:r>
        <w:rPr>
          <w:spacing w:val="-1"/>
        </w:rPr>
        <w:t>alcoholism.</w:t>
      </w:r>
      <w:r>
        <w:rPr>
          <w:spacing w:val="51"/>
        </w:rPr>
        <w:t xml:space="preserve"> </w:t>
      </w:r>
      <w:r>
        <w:rPr>
          <w:spacing w:val="-1"/>
        </w:rPr>
        <w:t>He</w:t>
      </w:r>
      <w:r>
        <w:t xml:space="preserve"> </w:t>
      </w:r>
      <w:r>
        <w:rPr>
          <w:spacing w:val="-1"/>
        </w:rPr>
        <w:t>has</w:t>
      </w:r>
      <w:r>
        <w:t xml:space="preserve"> </w:t>
      </w:r>
      <w:r>
        <w:rPr>
          <w:spacing w:val="-1"/>
        </w:rPr>
        <w:t>difficulty</w:t>
      </w:r>
      <w:r>
        <w:rPr>
          <w:spacing w:val="-3"/>
        </w:rPr>
        <w:t xml:space="preserve"> </w:t>
      </w:r>
      <w:r>
        <w:rPr>
          <w:spacing w:val="-1"/>
        </w:rPr>
        <w:t>keeping</w:t>
      </w:r>
      <w:r>
        <w:t xml:space="preserve"> a </w:t>
      </w:r>
      <w:r>
        <w:rPr>
          <w:spacing w:val="-1"/>
        </w:rPr>
        <w:t>job.</w:t>
      </w:r>
      <w:r>
        <w:rPr>
          <w:spacing w:val="-2"/>
        </w:rPr>
        <w:t xml:space="preserve"> </w:t>
      </w:r>
      <w:r>
        <w:rPr>
          <w:spacing w:val="-1"/>
        </w:rPr>
        <w:t>He</w:t>
      </w:r>
      <w:r>
        <w:rPr>
          <w:spacing w:val="1"/>
        </w:rPr>
        <w:t xml:space="preserve"> </w:t>
      </w:r>
      <w:r>
        <w:rPr>
          <w:spacing w:val="-1"/>
        </w:rPr>
        <w:t>shows</w:t>
      </w:r>
      <w:r>
        <w:t xml:space="preserve"> </w:t>
      </w:r>
      <w:r>
        <w:rPr>
          <w:spacing w:val="-1"/>
        </w:rPr>
        <w:t>little</w:t>
      </w:r>
      <w:r>
        <w:t xml:space="preserve"> </w:t>
      </w:r>
      <w:r>
        <w:rPr>
          <w:spacing w:val="-1"/>
        </w:rPr>
        <w:t>love</w:t>
      </w:r>
      <w:r>
        <w:rPr>
          <w:spacing w:val="1"/>
        </w:rPr>
        <w:t xml:space="preserve"> </w:t>
      </w:r>
      <w:r>
        <w:rPr>
          <w:spacing w:val="-1"/>
        </w:rPr>
        <w:t>for</w:t>
      </w:r>
      <w:r>
        <w:t xml:space="preserve"> </w:t>
      </w:r>
      <w:r>
        <w:rPr>
          <w:spacing w:val="-1"/>
        </w:rPr>
        <w:t>his</w:t>
      </w:r>
      <w:r>
        <w:t xml:space="preserve"> </w:t>
      </w:r>
      <w:r>
        <w:rPr>
          <w:spacing w:val="-1"/>
        </w:rPr>
        <w:t>family,</w:t>
      </w:r>
      <w:r>
        <w:rPr>
          <w:spacing w:val="26"/>
        </w:rPr>
        <w:t xml:space="preserve"> </w:t>
      </w:r>
      <w:r>
        <w:rPr>
          <w:spacing w:val="-2"/>
        </w:rPr>
        <w:t>but</w:t>
      </w:r>
      <w:r>
        <w:rPr>
          <w:spacing w:val="2"/>
        </w:rPr>
        <w:t xml:space="preserve"> </w:t>
      </w:r>
      <w:r>
        <w:rPr>
          <w:spacing w:val="-1"/>
        </w:rPr>
        <w:t>he</w:t>
      </w:r>
      <w:r>
        <w:t xml:space="preserve"> </w:t>
      </w:r>
      <w:r>
        <w:rPr>
          <w:spacing w:val="-1"/>
        </w:rPr>
        <w:t>is</w:t>
      </w:r>
      <w:r>
        <w:t xml:space="preserve"> </w:t>
      </w:r>
      <w:r>
        <w:rPr>
          <w:spacing w:val="-2"/>
        </w:rPr>
        <w:t xml:space="preserve">quite </w:t>
      </w:r>
      <w:r>
        <w:rPr>
          <w:spacing w:val="-1"/>
        </w:rPr>
        <w:t>capable</w:t>
      </w:r>
      <w:r>
        <w:t xml:space="preserve"> </w:t>
      </w:r>
      <w:r>
        <w:rPr>
          <w:spacing w:val="-1"/>
        </w:rPr>
        <w:t>of</w:t>
      </w:r>
      <w:r>
        <w:t xml:space="preserve"> </w:t>
      </w:r>
      <w:r>
        <w:rPr>
          <w:spacing w:val="-1"/>
        </w:rPr>
        <w:t>being</w:t>
      </w:r>
      <w:r>
        <w:t xml:space="preserve"> </w:t>
      </w:r>
      <w:r>
        <w:rPr>
          <w:spacing w:val="-1"/>
        </w:rPr>
        <w:t>charming</w:t>
      </w:r>
      <w:r>
        <w:t xml:space="preserve"> </w:t>
      </w:r>
      <w:r>
        <w:rPr>
          <w:spacing w:val="-1"/>
        </w:rPr>
        <w:t>and</w:t>
      </w:r>
      <w:r>
        <w:t xml:space="preserve"> </w:t>
      </w:r>
      <w:r>
        <w:rPr>
          <w:spacing w:val="-1"/>
        </w:rPr>
        <w:t>manipulative</w:t>
      </w:r>
      <w:r>
        <w:t xml:space="preserve"> </w:t>
      </w:r>
      <w:r>
        <w:rPr>
          <w:spacing w:val="-1"/>
        </w:rPr>
        <w:t>when</w:t>
      </w:r>
      <w:r>
        <w:t xml:space="preserve"> </w:t>
      </w:r>
      <w:r>
        <w:rPr>
          <w:spacing w:val="-1"/>
        </w:rPr>
        <w:t>it</w:t>
      </w:r>
      <w:r>
        <w:rPr>
          <w:spacing w:val="41"/>
        </w:rPr>
        <w:t xml:space="preserve"> </w:t>
      </w:r>
      <w:r>
        <w:rPr>
          <w:spacing w:val="-1"/>
        </w:rPr>
        <w:t>suits his</w:t>
      </w:r>
      <w:r>
        <w:t xml:space="preserve"> </w:t>
      </w:r>
      <w:r>
        <w:rPr>
          <w:spacing w:val="-1"/>
        </w:rPr>
        <w:t>purposes.</w:t>
      </w:r>
      <w:r>
        <w:rPr>
          <w:spacing w:val="1"/>
        </w:rPr>
        <w:t xml:space="preserve"> </w:t>
      </w:r>
      <w:r>
        <w:rPr>
          <w:spacing w:val="-1"/>
        </w:rPr>
        <w:t>Psychosis</w:t>
      </w:r>
      <w:r>
        <w:t xml:space="preserve"> </w:t>
      </w:r>
      <w:r>
        <w:rPr>
          <w:spacing w:val="-2"/>
        </w:rPr>
        <w:t>plays</w:t>
      </w:r>
      <w:r>
        <w:rPr>
          <w:spacing w:val="-1"/>
        </w:rPr>
        <w:t xml:space="preserve"> more</w:t>
      </w:r>
      <w:r>
        <w:t xml:space="preserve"> a</w:t>
      </w:r>
      <w:r>
        <w:rPr>
          <w:spacing w:val="-1"/>
        </w:rPr>
        <w:t xml:space="preserve"> part in</w:t>
      </w:r>
      <w:r>
        <w:t xml:space="preserve"> </w:t>
      </w:r>
      <w:r>
        <w:rPr>
          <w:spacing w:val="-1"/>
        </w:rPr>
        <w:t>his</w:t>
      </w:r>
      <w:r>
        <w:t xml:space="preserve"> </w:t>
      </w:r>
      <w:r>
        <w:rPr>
          <w:spacing w:val="-1"/>
        </w:rPr>
        <w:t>final</w:t>
      </w:r>
      <w:r>
        <w:rPr>
          <w:spacing w:val="-2"/>
        </w:rPr>
        <w:t xml:space="preserve"> downfall</w:t>
      </w:r>
      <w:r>
        <w:rPr>
          <w:spacing w:val="42"/>
        </w:rPr>
        <w:t xml:space="preserve"> </w:t>
      </w:r>
      <w:r>
        <w:t xml:space="preserve">than </w:t>
      </w:r>
      <w:r>
        <w:rPr>
          <w:spacing w:val="-1"/>
        </w:rPr>
        <w:t>does</w:t>
      </w:r>
      <w:r>
        <w:t xml:space="preserve"> </w:t>
      </w:r>
      <w:r>
        <w:rPr>
          <w:spacing w:val="-1"/>
        </w:rPr>
        <w:t xml:space="preserve">psychopathy. </w:t>
      </w:r>
      <w:r>
        <w:t>Again,</w:t>
      </w:r>
      <w:r>
        <w:rPr>
          <w:spacing w:val="-2"/>
        </w:rPr>
        <w:t xml:space="preserve"> </w:t>
      </w:r>
      <w:r>
        <w:rPr>
          <w:spacing w:val="-1"/>
        </w:rPr>
        <w:t xml:space="preserve">characters representing </w:t>
      </w:r>
      <w:r>
        <w:t>the</w:t>
      </w:r>
      <w:r>
        <w:rPr>
          <w:spacing w:val="-1"/>
        </w:rPr>
        <w:t xml:space="preserve"> more</w:t>
      </w:r>
      <w:r>
        <w:rPr>
          <w:spacing w:val="47"/>
        </w:rPr>
        <w:t xml:space="preserve"> </w:t>
      </w:r>
      <w:r>
        <w:rPr>
          <w:spacing w:val="-1"/>
        </w:rPr>
        <w:t>liberal</w:t>
      </w:r>
      <w:r>
        <w:t xml:space="preserve"> </w:t>
      </w:r>
      <w:r>
        <w:rPr>
          <w:spacing w:val="-1"/>
        </w:rPr>
        <w:t>side</w:t>
      </w:r>
      <w:r>
        <w:t xml:space="preserve"> </w:t>
      </w:r>
      <w:r>
        <w:rPr>
          <w:spacing w:val="-1"/>
        </w:rPr>
        <w:t>of</w:t>
      </w:r>
      <w:r>
        <w:t xml:space="preserve"> </w:t>
      </w:r>
      <w:r>
        <w:rPr>
          <w:spacing w:val="-1"/>
        </w:rPr>
        <w:t>man</w:t>
      </w:r>
      <w:r>
        <w:t xml:space="preserve"> </w:t>
      </w:r>
      <w:r>
        <w:rPr>
          <w:spacing w:val="-1"/>
        </w:rPr>
        <w:t>(the</w:t>
      </w:r>
      <w:r>
        <w:t xml:space="preserve"> </w:t>
      </w:r>
      <w:r>
        <w:rPr>
          <w:spacing w:val="-1"/>
        </w:rPr>
        <w:t>pediatrician</w:t>
      </w:r>
      <w:r>
        <w:rPr>
          <w:spacing w:val="-2"/>
        </w:rPr>
        <w:t xml:space="preserve"> </w:t>
      </w:r>
      <w:r>
        <w:rPr>
          <w:spacing w:val="-1"/>
        </w:rPr>
        <w:t>and</w:t>
      </w:r>
      <w:r>
        <w:t xml:space="preserve"> </w:t>
      </w:r>
      <w:r>
        <w:rPr>
          <w:spacing w:val="-1"/>
        </w:rPr>
        <w:t>Dick</w:t>
      </w:r>
      <w:r>
        <w:t xml:space="preserve"> </w:t>
      </w:r>
      <w:r>
        <w:rPr>
          <w:spacing w:val="-1"/>
        </w:rPr>
        <w:t>Halloran)</w:t>
      </w:r>
      <w:r>
        <w:rPr>
          <w:spacing w:val="-2"/>
        </w:rPr>
        <w:t xml:space="preserve"> </w:t>
      </w:r>
      <w:r>
        <w:rPr>
          <w:spacing w:val="-1"/>
        </w:rPr>
        <w:t>are</w:t>
      </w:r>
      <w:r>
        <w:t xml:space="preserve"> </w:t>
      </w:r>
      <w:r>
        <w:rPr>
          <w:spacing w:val="-2"/>
        </w:rPr>
        <w:t>impotent</w:t>
      </w:r>
      <w:r>
        <w:rPr>
          <w:spacing w:val="22"/>
        </w:rPr>
        <w:t xml:space="preserve"> </w:t>
      </w:r>
      <w:r>
        <w:t>to</w:t>
      </w:r>
      <w:r>
        <w:rPr>
          <w:spacing w:val="-1"/>
        </w:rPr>
        <w:t xml:space="preserve"> ameliorate</w:t>
      </w:r>
      <w:r>
        <w:t xml:space="preserve"> the </w:t>
      </w:r>
      <w:r>
        <w:rPr>
          <w:spacing w:val="-1"/>
        </w:rPr>
        <w:t>situation</w:t>
      </w:r>
      <w:r>
        <w:t xml:space="preserve"> </w:t>
      </w:r>
      <w:r>
        <w:rPr>
          <w:spacing w:val="-1"/>
        </w:rPr>
        <w:t>when</w:t>
      </w:r>
      <w:r>
        <w:t xml:space="preserve"> push</w:t>
      </w:r>
      <w:r>
        <w:rPr>
          <w:spacing w:val="-1"/>
        </w:rPr>
        <w:t xml:space="preserve"> comes </w:t>
      </w:r>
      <w:r>
        <w:t>to shove.</w:t>
      </w:r>
    </w:p>
    <w:p w:rsidR="00EA20B7" w:rsidRDefault="00877DD6">
      <w:pPr>
        <w:pStyle w:val="Corpodetexto"/>
        <w:ind w:left="107" w:right="161"/>
      </w:pPr>
      <w:r>
        <w:rPr>
          <w:spacing w:val="-1"/>
        </w:rPr>
        <w:t>In</w:t>
      </w:r>
      <w:r>
        <w:t xml:space="preserve"> </w:t>
      </w:r>
      <w:r>
        <w:rPr>
          <w:spacing w:val="-2"/>
        </w:rPr>
        <w:t>some</w:t>
      </w:r>
      <w:r>
        <w:rPr>
          <w:spacing w:val="1"/>
        </w:rPr>
        <w:t xml:space="preserve"> </w:t>
      </w:r>
      <w:r>
        <w:rPr>
          <w:spacing w:val="-2"/>
        </w:rPr>
        <w:t>ways,</w:t>
      </w:r>
      <w:r>
        <w:t xml:space="preserve"> </w:t>
      </w:r>
      <w:r>
        <w:rPr>
          <w:i/>
          <w:spacing w:val="-1"/>
        </w:rPr>
        <w:t>Full</w:t>
      </w:r>
      <w:r>
        <w:rPr>
          <w:i/>
        </w:rPr>
        <w:t xml:space="preserve"> Metal </w:t>
      </w:r>
      <w:r>
        <w:rPr>
          <w:i/>
          <w:spacing w:val="-1"/>
        </w:rPr>
        <w:t>Jacket</w:t>
      </w:r>
      <w:r>
        <w:rPr>
          <w:i/>
          <w:spacing w:val="1"/>
        </w:rPr>
        <w:t xml:space="preserve"> </w:t>
      </w:r>
      <w:r>
        <w:rPr>
          <w:spacing w:val="-1"/>
        </w:rPr>
        <w:t>can</w:t>
      </w:r>
      <w:r>
        <w:rPr>
          <w:spacing w:val="-2"/>
        </w:rPr>
        <w:t xml:space="preserve"> </w:t>
      </w:r>
      <w:r>
        <w:rPr>
          <w:spacing w:val="-1"/>
        </w:rPr>
        <w:t>be seen</w:t>
      </w:r>
      <w:r>
        <w:rPr>
          <w:spacing w:val="-2"/>
        </w:rPr>
        <w:t xml:space="preserve"> </w:t>
      </w:r>
      <w:r>
        <w:t>as</w:t>
      </w:r>
      <w:r>
        <w:rPr>
          <w:spacing w:val="-1"/>
        </w:rPr>
        <w:t xml:space="preserve"> complem</w:t>
      </w:r>
      <w:r>
        <w:rPr>
          <w:spacing w:val="-1"/>
        </w:rPr>
        <w:t>entary and</w:t>
      </w:r>
      <w:r>
        <w:rPr>
          <w:spacing w:val="36"/>
        </w:rPr>
        <w:t xml:space="preserve"> </w:t>
      </w:r>
      <w:r>
        <w:rPr>
          <w:spacing w:val="-1"/>
        </w:rPr>
        <w:t xml:space="preserve">inverse </w:t>
      </w:r>
      <w:r>
        <w:t>to</w:t>
      </w:r>
      <w:r>
        <w:rPr>
          <w:spacing w:val="-1"/>
        </w:rPr>
        <w:t xml:space="preserve"> </w:t>
      </w:r>
      <w:r>
        <w:rPr>
          <w:i/>
        </w:rPr>
        <w:t>A</w:t>
      </w:r>
      <w:r>
        <w:rPr>
          <w:i/>
          <w:spacing w:val="-1"/>
        </w:rPr>
        <w:t xml:space="preserve"> Clockwork</w:t>
      </w:r>
      <w:r>
        <w:rPr>
          <w:i/>
        </w:rPr>
        <w:t xml:space="preserve"> </w:t>
      </w:r>
      <w:r>
        <w:rPr>
          <w:i/>
          <w:spacing w:val="-1"/>
        </w:rPr>
        <w:t>Orange</w:t>
      </w:r>
      <w:r>
        <w:rPr>
          <w:spacing w:val="-1"/>
        </w:rPr>
        <w:t>.</w:t>
      </w:r>
      <w:r>
        <w:t xml:space="preserve"> </w:t>
      </w:r>
      <w:r>
        <w:rPr>
          <w:spacing w:val="-1"/>
        </w:rPr>
        <w:t>In</w:t>
      </w:r>
      <w:r>
        <w:t xml:space="preserve"> </w:t>
      </w:r>
      <w:r>
        <w:rPr>
          <w:i/>
          <w:spacing w:val="-1"/>
        </w:rPr>
        <w:t>Clockwork,</w:t>
      </w:r>
      <w:r>
        <w:rPr>
          <w:i/>
          <w:spacing w:val="1"/>
        </w:rPr>
        <w:t xml:space="preserve"> </w:t>
      </w:r>
      <w:r>
        <w:rPr>
          <w:spacing w:val="-1"/>
        </w:rPr>
        <w:t>Alex wreaks</w:t>
      </w:r>
      <w:r>
        <w:rPr>
          <w:spacing w:val="-2"/>
        </w:rPr>
        <w:t xml:space="preserve"> </w:t>
      </w:r>
      <w:r>
        <w:rPr>
          <w:spacing w:val="-1"/>
        </w:rPr>
        <w:t>havoc</w:t>
      </w:r>
      <w:r>
        <w:rPr>
          <w:spacing w:val="45"/>
        </w:rPr>
        <w:t xml:space="preserve"> </w:t>
      </w:r>
      <w:r>
        <w:rPr>
          <w:spacing w:val="-1"/>
        </w:rPr>
        <w:t xml:space="preserve">because </w:t>
      </w:r>
      <w:r>
        <w:t xml:space="preserve">of his </w:t>
      </w:r>
      <w:r>
        <w:rPr>
          <w:spacing w:val="-1"/>
        </w:rPr>
        <w:t xml:space="preserve">love </w:t>
      </w:r>
      <w:r>
        <w:t xml:space="preserve">of </w:t>
      </w:r>
      <w:r>
        <w:rPr>
          <w:spacing w:val="-1"/>
        </w:rPr>
        <w:t xml:space="preserve">violence </w:t>
      </w:r>
      <w:r>
        <w:t xml:space="preserve">and </w:t>
      </w:r>
      <w:r>
        <w:rPr>
          <w:spacing w:val="-1"/>
        </w:rPr>
        <w:t xml:space="preserve">sex </w:t>
      </w:r>
      <w:r>
        <w:t>and</w:t>
      </w:r>
      <w:r>
        <w:rPr>
          <w:spacing w:val="-1"/>
        </w:rPr>
        <w:t xml:space="preserve"> </w:t>
      </w:r>
      <w:r>
        <w:t xml:space="preserve">his </w:t>
      </w:r>
      <w:r>
        <w:rPr>
          <w:spacing w:val="-1"/>
        </w:rPr>
        <w:t>lack</w:t>
      </w:r>
      <w:r>
        <w:t xml:space="preserve"> of</w:t>
      </w:r>
      <w:r>
        <w:rPr>
          <w:spacing w:val="-1"/>
        </w:rPr>
        <w:t xml:space="preserve"> empathy</w:t>
      </w:r>
      <w:r>
        <w:rPr>
          <w:spacing w:val="-2"/>
        </w:rPr>
        <w:t xml:space="preserve"> </w:t>
      </w:r>
      <w:r>
        <w:t>for</w:t>
      </w:r>
      <w:r>
        <w:rPr>
          <w:spacing w:val="39"/>
        </w:rPr>
        <w:t xml:space="preserve"> </w:t>
      </w:r>
      <w:r>
        <w:rPr>
          <w:spacing w:val="-1"/>
        </w:rPr>
        <w:t>his</w:t>
      </w:r>
      <w:r>
        <w:t xml:space="preserve"> </w:t>
      </w:r>
      <w:r>
        <w:rPr>
          <w:spacing w:val="-1"/>
        </w:rPr>
        <w:t>victims.</w:t>
      </w:r>
      <w:r>
        <w:t xml:space="preserve"> </w:t>
      </w:r>
      <w:r>
        <w:rPr>
          <w:spacing w:val="-1"/>
        </w:rPr>
        <w:t>Society</w:t>
      </w:r>
      <w:r>
        <w:rPr>
          <w:spacing w:val="-3"/>
        </w:rPr>
        <w:t xml:space="preserve"> </w:t>
      </w:r>
      <w:r>
        <w:rPr>
          <w:spacing w:val="-1"/>
        </w:rPr>
        <w:t>tries</w:t>
      </w:r>
      <w:r>
        <w:rPr>
          <w:spacing w:val="-3"/>
        </w:rPr>
        <w:t xml:space="preserve"> </w:t>
      </w:r>
      <w:r>
        <w:rPr>
          <w:spacing w:val="-1"/>
        </w:rPr>
        <w:t>to</w:t>
      </w:r>
      <w:r>
        <w:t xml:space="preserve"> </w:t>
      </w:r>
      <w:r>
        <w:rPr>
          <w:spacing w:val="-1"/>
        </w:rPr>
        <w:t>change</w:t>
      </w:r>
      <w:r>
        <w:t xml:space="preserve"> </w:t>
      </w:r>
      <w:r>
        <w:rPr>
          <w:spacing w:val="-1"/>
        </w:rPr>
        <w:t>him</w:t>
      </w:r>
      <w:r>
        <w:rPr>
          <w:spacing w:val="-2"/>
        </w:rPr>
        <w:t xml:space="preserve"> </w:t>
      </w:r>
      <w:r>
        <w:rPr>
          <w:spacing w:val="-1"/>
        </w:rPr>
        <w:t>by</w:t>
      </w:r>
      <w:r>
        <w:rPr>
          <w:spacing w:val="-2"/>
        </w:rPr>
        <w:t xml:space="preserve"> </w:t>
      </w:r>
      <w:r>
        <w:rPr>
          <w:spacing w:val="-1"/>
        </w:rPr>
        <w:t>aversive</w:t>
      </w:r>
      <w:r>
        <w:t xml:space="preserve"> </w:t>
      </w:r>
      <w:r>
        <w:rPr>
          <w:spacing w:val="-1"/>
        </w:rPr>
        <w:t>conditioning</w:t>
      </w:r>
      <w:r>
        <w:rPr>
          <w:spacing w:val="32"/>
        </w:rPr>
        <w:t xml:space="preserve"> </w:t>
      </w:r>
      <w:r>
        <w:rPr>
          <w:spacing w:val="-1"/>
        </w:rPr>
        <w:t xml:space="preserve">against the </w:t>
      </w:r>
      <w:r>
        <w:t>sex</w:t>
      </w:r>
      <w:r>
        <w:rPr>
          <w:spacing w:val="-1"/>
        </w:rPr>
        <w:t xml:space="preserve"> and</w:t>
      </w:r>
      <w:r>
        <w:t xml:space="preserve"> </w:t>
      </w:r>
      <w:r>
        <w:rPr>
          <w:spacing w:val="-1"/>
        </w:rPr>
        <w:t>violence</w:t>
      </w:r>
      <w:r>
        <w:t xml:space="preserve"> </w:t>
      </w:r>
      <w:r>
        <w:rPr>
          <w:spacing w:val="-1"/>
        </w:rPr>
        <w:t>(leaving the</w:t>
      </w:r>
      <w:r>
        <w:t xml:space="preserve"> </w:t>
      </w:r>
      <w:r>
        <w:rPr>
          <w:spacing w:val="-1"/>
        </w:rPr>
        <w:t>lack of</w:t>
      </w:r>
      <w:r>
        <w:rPr>
          <w:spacing w:val="-2"/>
        </w:rPr>
        <w:t xml:space="preserve"> </w:t>
      </w:r>
      <w:r>
        <w:rPr>
          <w:spacing w:val="-1"/>
        </w:rPr>
        <w:t>empathy</w:t>
      </w:r>
      <w:r>
        <w:rPr>
          <w:spacing w:val="25"/>
        </w:rPr>
        <w:t xml:space="preserve"> </w:t>
      </w:r>
      <w:r>
        <w:rPr>
          <w:spacing w:val="-1"/>
        </w:rPr>
        <w:t>untouched,</w:t>
      </w:r>
      <w:r>
        <w:rPr>
          <w:spacing w:val="-2"/>
        </w:rPr>
        <w:t xml:space="preserve"> </w:t>
      </w:r>
      <w:r>
        <w:rPr>
          <w:spacing w:val="-1"/>
        </w:rPr>
        <w:t>however).</w:t>
      </w:r>
      <w:r>
        <w:t xml:space="preserve"> </w:t>
      </w:r>
      <w:r>
        <w:rPr>
          <w:spacing w:val="-1"/>
        </w:rPr>
        <w:t xml:space="preserve">In </w:t>
      </w:r>
      <w:r>
        <w:rPr>
          <w:i/>
          <w:spacing w:val="-1"/>
        </w:rPr>
        <w:t>Full</w:t>
      </w:r>
      <w:r>
        <w:rPr>
          <w:i/>
        </w:rPr>
        <w:t xml:space="preserve"> </w:t>
      </w:r>
      <w:r>
        <w:rPr>
          <w:i/>
          <w:spacing w:val="-1"/>
        </w:rPr>
        <w:t>Metal</w:t>
      </w:r>
      <w:r>
        <w:rPr>
          <w:i/>
        </w:rPr>
        <w:t xml:space="preserve"> </w:t>
      </w:r>
      <w:r>
        <w:rPr>
          <w:i/>
          <w:spacing w:val="-1"/>
        </w:rPr>
        <w:t>Jacket</w:t>
      </w:r>
      <w:r>
        <w:rPr>
          <w:spacing w:val="-1"/>
        </w:rPr>
        <w:t>,</w:t>
      </w:r>
      <w:r>
        <w:rPr>
          <w:spacing w:val="-2"/>
        </w:rPr>
        <w:t xml:space="preserve"> </w:t>
      </w:r>
      <w:r>
        <w:rPr>
          <w:spacing w:val="-1"/>
        </w:rPr>
        <w:t>the</w:t>
      </w:r>
      <w:r>
        <w:t xml:space="preserve"> </w:t>
      </w:r>
      <w:r>
        <w:rPr>
          <w:spacing w:val="-1"/>
        </w:rPr>
        <w:t>system</w:t>
      </w:r>
      <w:r>
        <w:rPr>
          <w:spacing w:val="-2"/>
        </w:rPr>
        <w:t xml:space="preserve"> </w:t>
      </w:r>
      <w:r>
        <w:t xml:space="preserve">takes </w:t>
      </w:r>
      <w:r>
        <w:rPr>
          <w:spacing w:val="-1"/>
        </w:rPr>
        <w:t>young</w:t>
      </w:r>
      <w:r>
        <w:rPr>
          <w:spacing w:val="39"/>
        </w:rPr>
        <w:t xml:space="preserve"> </w:t>
      </w:r>
      <w:r>
        <w:rPr>
          <w:spacing w:val="-1"/>
        </w:rPr>
        <w:t>men</w:t>
      </w:r>
      <w:r>
        <w:t xml:space="preserve"> and </w:t>
      </w:r>
      <w:r>
        <w:rPr>
          <w:spacing w:val="-1"/>
        </w:rPr>
        <w:t xml:space="preserve">puts </w:t>
      </w:r>
      <w:r>
        <w:t>them</w:t>
      </w:r>
      <w:r>
        <w:rPr>
          <w:spacing w:val="-4"/>
        </w:rPr>
        <w:t xml:space="preserve"> </w:t>
      </w:r>
      <w:r>
        <w:rPr>
          <w:spacing w:val="-1"/>
        </w:rPr>
        <w:t>through</w:t>
      </w:r>
      <w:r>
        <w:t xml:space="preserve"> a </w:t>
      </w:r>
      <w:r>
        <w:rPr>
          <w:spacing w:val="-1"/>
        </w:rPr>
        <w:t>conditioning</w:t>
      </w:r>
      <w:r>
        <w:t xml:space="preserve"> </w:t>
      </w:r>
      <w:r>
        <w:rPr>
          <w:spacing w:val="-1"/>
        </w:rPr>
        <w:t>program</w:t>
      </w:r>
      <w:r>
        <w:rPr>
          <w:spacing w:val="-3"/>
        </w:rPr>
        <w:t xml:space="preserve"> </w:t>
      </w:r>
      <w:r>
        <w:t>to</w:t>
      </w:r>
      <w:r>
        <w:rPr>
          <w:spacing w:val="-1"/>
        </w:rPr>
        <w:t xml:space="preserve"> attempt</w:t>
      </w:r>
      <w:r>
        <w:t xml:space="preserve"> to</w:t>
      </w:r>
      <w:r>
        <w:rPr>
          <w:spacing w:val="49"/>
        </w:rPr>
        <w:t xml:space="preserve"> </w:t>
      </w:r>
      <w:r>
        <w:rPr>
          <w:spacing w:val="-1"/>
        </w:rPr>
        <w:t>extirpate any</w:t>
      </w:r>
      <w:r>
        <w:rPr>
          <w:spacing w:val="-2"/>
        </w:rPr>
        <w:t xml:space="preserve"> </w:t>
      </w:r>
      <w:r>
        <w:rPr>
          <w:spacing w:val="-1"/>
        </w:rPr>
        <w:t>feelings</w:t>
      </w:r>
      <w:r>
        <w:t xml:space="preserve"> of</w:t>
      </w:r>
      <w:r>
        <w:rPr>
          <w:spacing w:val="-2"/>
        </w:rPr>
        <w:t xml:space="preserve"> </w:t>
      </w:r>
      <w:r>
        <w:rPr>
          <w:spacing w:val="-1"/>
        </w:rPr>
        <w:t>empathy</w:t>
      </w:r>
      <w:r>
        <w:rPr>
          <w:spacing w:val="-3"/>
        </w:rPr>
        <w:t xml:space="preserve"> </w:t>
      </w:r>
      <w:r>
        <w:rPr>
          <w:spacing w:val="-1"/>
        </w:rPr>
        <w:t>that they</w:t>
      </w:r>
      <w:r>
        <w:rPr>
          <w:spacing w:val="-2"/>
        </w:rPr>
        <w:t xml:space="preserve"> </w:t>
      </w:r>
      <w:r>
        <w:rPr>
          <w:spacing w:val="-1"/>
        </w:rPr>
        <w:t>might naturally</w:t>
      </w:r>
      <w:r>
        <w:rPr>
          <w:spacing w:val="-2"/>
        </w:rPr>
        <w:t xml:space="preserve"> </w:t>
      </w:r>
      <w:r>
        <w:rPr>
          <w:spacing w:val="-1"/>
        </w:rPr>
        <w:t>have,</w:t>
      </w:r>
      <w:r>
        <w:rPr>
          <w:spacing w:val="43"/>
        </w:rPr>
        <w:t xml:space="preserve"> </w:t>
      </w:r>
      <w:r>
        <w:rPr>
          <w:spacing w:val="-1"/>
        </w:rPr>
        <w:t>leaving</w:t>
      </w:r>
      <w:r>
        <w:t xml:space="preserve"> </w:t>
      </w:r>
      <w:r>
        <w:rPr>
          <w:spacing w:val="-1"/>
        </w:rPr>
        <w:t>them in</w:t>
      </w:r>
      <w:r>
        <w:rPr>
          <w:spacing w:val="-2"/>
        </w:rPr>
        <w:t xml:space="preserve"> </w:t>
      </w:r>
      <w:r>
        <w:rPr>
          <w:spacing w:val="-1"/>
        </w:rPr>
        <w:t>the</w:t>
      </w:r>
      <w:r>
        <w:t xml:space="preserve"> </w:t>
      </w:r>
      <w:r>
        <w:rPr>
          <w:spacing w:val="-1"/>
        </w:rPr>
        <w:t>end,</w:t>
      </w:r>
      <w:r>
        <w:t xml:space="preserve"> </w:t>
      </w:r>
      <w:r>
        <w:rPr>
          <w:spacing w:val="-1"/>
        </w:rPr>
        <w:t>psychopaths,</w:t>
      </w:r>
      <w:r>
        <w:t xml:space="preserve"> </w:t>
      </w:r>
      <w:r>
        <w:rPr>
          <w:spacing w:val="-1"/>
        </w:rPr>
        <w:t>suitable</w:t>
      </w:r>
      <w:r>
        <w:t xml:space="preserve"> </w:t>
      </w:r>
      <w:r>
        <w:rPr>
          <w:spacing w:val="-1"/>
        </w:rPr>
        <w:t>for</w:t>
      </w:r>
      <w:r>
        <w:rPr>
          <w:spacing w:val="-2"/>
        </w:rPr>
        <w:t xml:space="preserve"> </w:t>
      </w:r>
      <w:r>
        <w:rPr>
          <w:spacing w:val="-1"/>
        </w:rPr>
        <w:t>animalistic</w:t>
      </w:r>
      <w:r>
        <w:rPr>
          <w:spacing w:val="29"/>
        </w:rPr>
        <w:t xml:space="preserve"> </w:t>
      </w:r>
      <w:r>
        <w:rPr>
          <w:spacing w:val="-1"/>
        </w:rPr>
        <w:t>warfare. It</w:t>
      </w:r>
      <w:r>
        <w:rPr>
          <w:spacing w:val="1"/>
        </w:rPr>
        <w:t xml:space="preserve"> </w:t>
      </w:r>
      <w:r>
        <w:rPr>
          <w:spacing w:val="-1"/>
        </w:rPr>
        <w:t>does</w:t>
      </w:r>
      <w:r>
        <w:t xml:space="preserve"> </w:t>
      </w:r>
      <w:r>
        <w:rPr>
          <w:spacing w:val="-1"/>
        </w:rPr>
        <w:t>so</w:t>
      </w:r>
      <w:r>
        <w:t xml:space="preserve"> </w:t>
      </w:r>
      <w:r>
        <w:rPr>
          <w:spacing w:val="-1"/>
        </w:rPr>
        <w:t xml:space="preserve">first </w:t>
      </w:r>
      <w:r>
        <w:t>by</w:t>
      </w:r>
      <w:r>
        <w:rPr>
          <w:spacing w:val="-2"/>
        </w:rPr>
        <w:t xml:space="preserve"> </w:t>
      </w:r>
      <w:r>
        <w:rPr>
          <w:spacing w:val="-1"/>
        </w:rPr>
        <w:t>stripping</w:t>
      </w:r>
      <w:r>
        <w:rPr>
          <w:spacing w:val="-2"/>
        </w:rPr>
        <w:t xml:space="preserve"> </w:t>
      </w:r>
      <w:r>
        <w:rPr>
          <w:spacing w:val="-1"/>
        </w:rPr>
        <w:t>them</w:t>
      </w:r>
      <w:r>
        <w:rPr>
          <w:spacing w:val="-2"/>
        </w:rPr>
        <w:t xml:space="preserve"> </w:t>
      </w:r>
      <w:r>
        <w:t>of</w:t>
      </w:r>
      <w:r>
        <w:rPr>
          <w:spacing w:val="-1"/>
        </w:rPr>
        <w:t xml:space="preserve"> </w:t>
      </w:r>
      <w:r>
        <w:t xml:space="preserve">the </w:t>
      </w:r>
      <w:r>
        <w:rPr>
          <w:spacing w:val="-1"/>
        </w:rPr>
        <w:t>characteristics they</w:t>
      </w:r>
      <w:r>
        <w:rPr>
          <w:spacing w:val="65"/>
        </w:rPr>
        <w:t xml:space="preserve"> </w:t>
      </w:r>
      <w:r>
        <w:rPr>
          <w:spacing w:val="-2"/>
        </w:rPr>
        <w:t>use</w:t>
      </w:r>
      <w:r>
        <w:rPr>
          <w:spacing w:val="-1"/>
        </w:rPr>
        <w:t xml:space="preserve"> </w:t>
      </w:r>
      <w:r>
        <w:t>to</w:t>
      </w:r>
      <w:r>
        <w:rPr>
          <w:spacing w:val="-1"/>
        </w:rPr>
        <w:t xml:space="preserve"> identify</w:t>
      </w:r>
      <w:r>
        <w:rPr>
          <w:spacing w:val="-2"/>
        </w:rPr>
        <w:t xml:space="preserve"> </w:t>
      </w:r>
      <w:r>
        <w:rPr>
          <w:spacing w:val="-1"/>
        </w:rPr>
        <w:t>themselves</w:t>
      </w:r>
      <w:r>
        <w:t xml:space="preserve"> </w:t>
      </w:r>
      <w:r>
        <w:rPr>
          <w:spacing w:val="-1"/>
        </w:rPr>
        <w:t>and</w:t>
      </w:r>
      <w:r>
        <w:rPr>
          <w:spacing w:val="-2"/>
        </w:rPr>
        <w:t xml:space="preserve"> </w:t>
      </w:r>
      <w:r>
        <w:rPr>
          <w:spacing w:val="-1"/>
        </w:rPr>
        <w:t>order their</w:t>
      </w:r>
      <w:r>
        <w:rPr>
          <w:spacing w:val="1"/>
        </w:rPr>
        <w:t xml:space="preserve"> </w:t>
      </w:r>
      <w:r>
        <w:rPr>
          <w:spacing w:val="-1"/>
        </w:rPr>
        <w:t>lives.</w:t>
      </w:r>
      <w:r>
        <w:rPr>
          <w:spacing w:val="1"/>
        </w:rPr>
        <w:t xml:space="preserve"> </w:t>
      </w:r>
      <w:r>
        <w:rPr>
          <w:spacing w:val="-1"/>
        </w:rPr>
        <w:t>They</w:t>
      </w:r>
      <w:r>
        <w:rPr>
          <w:spacing w:val="-2"/>
        </w:rPr>
        <w:t xml:space="preserve"> </w:t>
      </w:r>
      <w:r>
        <w:rPr>
          <w:spacing w:val="-1"/>
        </w:rPr>
        <w:t>are</w:t>
      </w:r>
      <w:r>
        <w:rPr>
          <w:spacing w:val="1"/>
        </w:rPr>
        <w:t xml:space="preserve"> </w:t>
      </w:r>
      <w:r>
        <w:rPr>
          <w:spacing w:val="-1"/>
        </w:rPr>
        <w:t>shaved</w:t>
      </w:r>
      <w:r>
        <w:rPr>
          <w:spacing w:val="33"/>
        </w:rPr>
        <w:t xml:space="preserve"> </w:t>
      </w:r>
      <w:r>
        <w:rPr>
          <w:spacing w:val="-1"/>
        </w:rPr>
        <w:t>bald, removing</w:t>
      </w:r>
      <w:r>
        <w:t xml:space="preserve"> any</w:t>
      </w:r>
      <w:r>
        <w:rPr>
          <w:spacing w:val="-1"/>
        </w:rPr>
        <w:t xml:space="preserve"> individual hair</w:t>
      </w:r>
      <w:r>
        <w:rPr>
          <w:spacing w:val="1"/>
        </w:rPr>
        <w:t xml:space="preserve"> </w:t>
      </w:r>
      <w:r>
        <w:rPr>
          <w:spacing w:val="-1"/>
        </w:rPr>
        <w:t>styles. Their names</w:t>
      </w:r>
      <w:r>
        <w:rPr>
          <w:spacing w:val="-2"/>
        </w:rPr>
        <w:t xml:space="preserve"> </w:t>
      </w:r>
      <w:r>
        <w:rPr>
          <w:spacing w:val="-1"/>
        </w:rPr>
        <w:t>are</w:t>
      </w:r>
      <w:r>
        <w:t xml:space="preserve"> </w:t>
      </w:r>
      <w:r>
        <w:rPr>
          <w:spacing w:val="-1"/>
        </w:rPr>
        <w:t>taken</w:t>
      </w:r>
      <w:r>
        <w:rPr>
          <w:spacing w:val="46"/>
        </w:rPr>
        <w:t xml:space="preserve"> </w:t>
      </w:r>
      <w:r>
        <w:rPr>
          <w:spacing w:val="-1"/>
        </w:rPr>
        <w:t>away</w:t>
      </w:r>
      <w:r>
        <w:rPr>
          <w:spacing w:val="-2"/>
        </w:rPr>
        <w:t xml:space="preserve"> </w:t>
      </w:r>
      <w:r>
        <w:t>from</w:t>
      </w:r>
      <w:r>
        <w:rPr>
          <w:spacing w:val="-2"/>
        </w:rPr>
        <w:t xml:space="preserve"> </w:t>
      </w:r>
      <w:r>
        <w:t>them</w:t>
      </w:r>
      <w:r>
        <w:rPr>
          <w:spacing w:val="-2"/>
        </w:rPr>
        <w:t xml:space="preserve"> </w:t>
      </w:r>
      <w:r>
        <w:t xml:space="preserve">and </w:t>
      </w:r>
      <w:r>
        <w:rPr>
          <w:spacing w:val="-1"/>
        </w:rPr>
        <w:t>denigrati</w:t>
      </w:r>
      <w:r>
        <w:rPr>
          <w:spacing w:val="-1"/>
        </w:rPr>
        <w:t>ng</w:t>
      </w:r>
      <w:r>
        <w:t xml:space="preserve"> </w:t>
      </w:r>
      <w:r>
        <w:rPr>
          <w:spacing w:val="-1"/>
        </w:rPr>
        <w:t>nicknames applied.</w:t>
      </w:r>
      <w:r>
        <w:t xml:space="preserve"> </w:t>
      </w:r>
      <w:r>
        <w:rPr>
          <w:spacing w:val="-1"/>
        </w:rPr>
        <w:t>Their</w:t>
      </w:r>
      <w:r>
        <w:t xml:space="preserve"> </w:t>
      </w:r>
      <w:r>
        <w:rPr>
          <w:spacing w:val="-1"/>
        </w:rPr>
        <w:t>home</w:t>
      </w:r>
      <w:r>
        <w:rPr>
          <w:spacing w:val="51"/>
        </w:rPr>
        <w:t xml:space="preserve"> </w:t>
      </w:r>
      <w:r>
        <w:t>regions</w:t>
      </w:r>
      <w:r>
        <w:rPr>
          <w:spacing w:val="-1"/>
        </w:rPr>
        <w:t xml:space="preserve"> </w:t>
      </w:r>
      <w:r>
        <w:t>and</w:t>
      </w:r>
      <w:r>
        <w:rPr>
          <w:spacing w:val="-1"/>
        </w:rPr>
        <w:t xml:space="preserve"> towns</w:t>
      </w:r>
      <w:r>
        <w:t xml:space="preserve"> are </w:t>
      </w:r>
      <w:r>
        <w:rPr>
          <w:spacing w:val="-1"/>
        </w:rPr>
        <w:t>ridiculed.</w:t>
      </w:r>
      <w:r>
        <w:t xml:space="preserve"> </w:t>
      </w:r>
      <w:r>
        <w:rPr>
          <w:spacing w:val="-1"/>
        </w:rPr>
        <w:t>Their</w:t>
      </w:r>
      <w:r>
        <w:t xml:space="preserve"> </w:t>
      </w:r>
      <w:r>
        <w:rPr>
          <w:spacing w:val="-1"/>
        </w:rPr>
        <w:t>physical characteristics</w:t>
      </w:r>
      <w:r>
        <w:rPr>
          <w:spacing w:val="51"/>
        </w:rPr>
        <w:t xml:space="preserve"> </w:t>
      </w:r>
      <w:r>
        <w:rPr>
          <w:spacing w:val="-1"/>
        </w:rPr>
        <w:t>(shortness,</w:t>
      </w:r>
      <w:r>
        <w:rPr>
          <w:spacing w:val="-2"/>
        </w:rPr>
        <w:t xml:space="preserve"> </w:t>
      </w:r>
      <w:r>
        <w:rPr>
          <w:spacing w:val="-1"/>
        </w:rPr>
        <w:t xml:space="preserve">obesity) are used </w:t>
      </w:r>
      <w:r>
        <w:t>to</w:t>
      </w:r>
      <w:r>
        <w:rPr>
          <w:spacing w:val="-1"/>
        </w:rPr>
        <w:t xml:space="preserve"> mock them</w:t>
      </w:r>
      <w:r>
        <w:rPr>
          <w:spacing w:val="-3"/>
        </w:rPr>
        <w:t xml:space="preserve"> </w:t>
      </w:r>
      <w:r>
        <w:rPr>
          <w:spacing w:val="-1"/>
        </w:rPr>
        <w:t>and tease them. Their</w:t>
      </w:r>
      <w:r>
        <w:rPr>
          <w:spacing w:val="47"/>
        </w:rPr>
        <w:t xml:space="preserve"> </w:t>
      </w:r>
      <w:r>
        <w:rPr>
          <w:spacing w:val="-1"/>
        </w:rPr>
        <w:t>manhood</w:t>
      </w:r>
      <w:r>
        <w:t xml:space="preserve"> </w:t>
      </w:r>
      <w:r>
        <w:rPr>
          <w:spacing w:val="-1"/>
        </w:rPr>
        <w:t>is denied. Any</w:t>
      </w:r>
      <w:r>
        <w:rPr>
          <w:spacing w:val="-2"/>
        </w:rPr>
        <w:t xml:space="preserve"> </w:t>
      </w:r>
      <w:r>
        <w:rPr>
          <w:spacing w:val="-1"/>
        </w:rPr>
        <w:t>morality</w:t>
      </w:r>
      <w:r>
        <w:rPr>
          <w:spacing w:val="-3"/>
        </w:rPr>
        <w:t xml:space="preserve"> </w:t>
      </w:r>
      <w:r>
        <w:rPr>
          <w:spacing w:val="-1"/>
        </w:rPr>
        <w:t>that they</w:t>
      </w:r>
      <w:r>
        <w:rPr>
          <w:spacing w:val="-2"/>
        </w:rPr>
        <w:t xml:space="preserve"> </w:t>
      </w:r>
      <w:r>
        <w:rPr>
          <w:spacing w:val="-1"/>
        </w:rPr>
        <w:t>learned</w:t>
      </w:r>
      <w:r>
        <w:t xml:space="preserve"> </w:t>
      </w:r>
      <w:r>
        <w:rPr>
          <w:spacing w:val="-1"/>
        </w:rPr>
        <w:t>at their</w:t>
      </w:r>
      <w:r>
        <w:t xml:space="preserve"> </w:t>
      </w:r>
      <w:r>
        <w:rPr>
          <w:spacing w:val="-1"/>
        </w:rPr>
        <w:t>mother's</w:t>
      </w:r>
      <w:r>
        <w:rPr>
          <w:spacing w:val="29"/>
        </w:rPr>
        <w:t xml:space="preserve"> </w:t>
      </w:r>
      <w:r>
        <w:rPr>
          <w:spacing w:val="-1"/>
        </w:rPr>
        <w:t>knee</w:t>
      </w:r>
      <w:r>
        <w:t xml:space="preserve"> </w:t>
      </w:r>
      <w:r>
        <w:rPr>
          <w:spacing w:val="-1"/>
        </w:rPr>
        <w:t>(don't</w:t>
      </w:r>
      <w:r>
        <w:rPr>
          <w:spacing w:val="2"/>
        </w:rPr>
        <w:t xml:space="preserve"> </w:t>
      </w:r>
      <w:r>
        <w:rPr>
          <w:spacing w:val="-1"/>
        </w:rPr>
        <w:t>fight,</w:t>
      </w:r>
      <w:r>
        <w:rPr>
          <w:spacing w:val="-2"/>
        </w:rPr>
        <w:t xml:space="preserve"> </w:t>
      </w:r>
      <w:r>
        <w:rPr>
          <w:spacing w:val="-1"/>
        </w:rPr>
        <w:t>don't</w:t>
      </w:r>
      <w:r>
        <w:rPr>
          <w:spacing w:val="2"/>
        </w:rPr>
        <w:t xml:space="preserve"> </w:t>
      </w:r>
      <w:r>
        <w:rPr>
          <w:spacing w:val="-1"/>
        </w:rPr>
        <w:t>say</w:t>
      </w:r>
      <w:r>
        <w:rPr>
          <w:spacing w:val="-2"/>
        </w:rPr>
        <w:t xml:space="preserve"> </w:t>
      </w:r>
      <w:r>
        <w:rPr>
          <w:spacing w:val="-1"/>
        </w:rPr>
        <w:t>bad</w:t>
      </w:r>
      <w:r>
        <w:t xml:space="preserve"> </w:t>
      </w:r>
      <w:r>
        <w:rPr>
          <w:spacing w:val="-2"/>
        </w:rPr>
        <w:t>words,</w:t>
      </w:r>
      <w:r>
        <w:t xml:space="preserve"> </w:t>
      </w:r>
      <w:r>
        <w:rPr>
          <w:spacing w:val="-1"/>
        </w:rPr>
        <w:t>don't</w:t>
      </w:r>
      <w:r>
        <w:rPr>
          <w:spacing w:val="2"/>
        </w:rPr>
        <w:t xml:space="preserve"> </w:t>
      </w:r>
      <w:r>
        <w:rPr>
          <w:spacing w:val="-1"/>
        </w:rPr>
        <w:t>have</w:t>
      </w:r>
      <w:r>
        <w:t xml:space="preserve"> </w:t>
      </w:r>
      <w:r>
        <w:rPr>
          <w:spacing w:val="-2"/>
        </w:rPr>
        <w:t>promiscuous</w:t>
      </w:r>
      <w:r>
        <w:t xml:space="preserve"> </w:t>
      </w:r>
      <w:r>
        <w:rPr>
          <w:spacing w:val="-1"/>
        </w:rPr>
        <w:t>sex,</w:t>
      </w:r>
      <w:r>
        <w:rPr>
          <w:spacing w:val="48"/>
        </w:rPr>
        <w:t xml:space="preserve"> </w:t>
      </w:r>
      <w:r>
        <w:rPr>
          <w:spacing w:val="-1"/>
        </w:rPr>
        <w:t>etc.)</w:t>
      </w:r>
      <w:r>
        <w:t xml:space="preserve"> </w:t>
      </w:r>
      <w:r>
        <w:rPr>
          <w:spacing w:val="-1"/>
        </w:rPr>
        <w:t>is</w:t>
      </w:r>
      <w:r>
        <w:t xml:space="preserve"> </w:t>
      </w:r>
      <w:r>
        <w:rPr>
          <w:spacing w:val="-1"/>
        </w:rPr>
        <w:t>deliberately</w:t>
      </w:r>
      <w:r>
        <w:rPr>
          <w:spacing w:val="-2"/>
        </w:rPr>
        <w:t xml:space="preserve"> </w:t>
      </w:r>
      <w:r>
        <w:rPr>
          <w:spacing w:val="-1"/>
        </w:rPr>
        <w:t>inverted and</w:t>
      </w:r>
      <w:r>
        <w:t xml:space="preserve"> </w:t>
      </w:r>
      <w:r>
        <w:rPr>
          <w:spacing w:val="-1"/>
        </w:rPr>
        <w:t>aggression,</w:t>
      </w:r>
      <w:r>
        <w:t xml:space="preserve"> </w:t>
      </w:r>
      <w:r>
        <w:rPr>
          <w:spacing w:val="-1"/>
        </w:rPr>
        <w:t>sexual</w:t>
      </w:r>
      <w:r>
        <w:t xml:space="preserve"> </w:t>
      </w:r>
      <w:r>
        <w:rPr>
          <w:spacing w:val="-1"/>
        </w:rPr>
        <w:t>prowess,</w:t>
      </w:r>
      <w:r>
        <w:t xml:space="preserve"> </w:t>
      </w:r>
      <w:r>
        <w:rPr>
          <w:spacing w:val="-1"/>
        </w:rPr>
        <w:t>and</w:t>
      </w:r>
      <w:r>
        <w:rPr>
          <w:spacing w:val="28"/>
        </w:rPr>
        <w:t xml:space="preserve"> </w:t>
      </w:r>
      <w:r>
        <w:rPr>
          <w:spacing w:val="-1"/>
        </w:rPr>
        <w:t>profanity become</w:t>
      </w:r>
      <w:r>
        <w:t xml:space="preserve"> </w:t>
      </w:r>
      <w:r>
        <w:rPr>
          <w:spacing w:val="-1"/>
        </w:rPr>
        <w:t>the</w:t>
      </w:r>
      <w:r>
        <w:t xml:space="preserve"> </w:t>
      </w:r>
      <w:r>
        <w:rPr>
          <w:spacing w:val="-1"/>
        </w:rPr>
        <w:t>valued</w:t>
      </w:r>
      <w:r>
        <w:t xml:space="preserve"> </w:t>
      </w:r>
      <w:r>
        <w:rPr>
          <w:spacing w:val="-1"/>
        </w:rPr>
        <w:t xml:space="preserve">qualities. </w:t>
      </w:r>
      <w:r>
        <w:t>Any</w:t>
      </w:r>
      <w:r>
        <w:rPr>
          <w:spacing w:val="-3"/>
        </w:rPr>
        <w:t xml:space="preserve"> </w:t>
      </w:r>
      <w:r>
        <w:rPr>
          <w:spacing w:val="-1"/>
        </w:rPr>
        <w:t>empathy</w:t>
      </w:r>
      <w:r>
        <w:rPr>
          <w:spacing w:val="-3"/>
        </w:rPr>
        <w:t xml:space="preserve"> </w:t>
      </w:r>
      <w:r>
        <w:rPr>
          <w:spacing w:val="-1"/>
        </w:rPr>
        <w:t>the</w:t>
      </w:r>
      <w:r>
        <w:rPr>
          <w:spacing w:val="1"/>
        </w:rPr>
        <w:t xml:space="preserve"> </w:t>
      </w:r>
      <w:r>
        <w:rPr>
          <w:spacing w:val="-1"/>
        </w:rPr>
        <w:t>soldiers</w:t>
      </w:r>
      <w:r>
        <w:rPr>
          <w:spacing w:val="35"/>
        </w:rPr>
        <w:t xml:space="preserve"> </w:t>
      </w:r>
      <w:r>
        <w:rPr>
          <w:spacing w:val="-1"/>
        </w:rPr>
        <w:t>might</w:t>
      </w:r>
      <w:r>
        <w:t xml:space="preserve"> </w:t>
      </w:r>
      <w:r>
        <w:rPr>
          <w:spacing w:val="-1"/>
        </w:rPr>
        <w:t>have</w:t>
      </w:r>
      <w:r>
        <w:t xml:space="preserve"> </w:t>
      </w:r>
      <w:r>
        <w:rPr>
          <w:spacing w:val="-1"/>
        </w:rPr>
        <w:t>for</w:t>
      </w:r>
      <w:r>
        <w:t xml:space="preserve"> </w:t>
      </w:r>
      <w:r>
        <w:rPr>
          <w:spacing w:val="-1"/>
        </w:rPr>
        <w:t>one</w:t>
      </w:r>
      <w:r>
        <w:rPr>
          <w:spacing w:val="1"/>
        </w:rPr>
        <w:t xml:space="preserve"> </w:t>
      </w:r>
      <w:r>
        <w:rPr>
          <w:spacing w:val="-1"/>
        </w:rPr>
        <w:t>weaker or</w:t>
      </w:r>
      <w:r>
        <w:t xml:space="preserve"> </w:t>
      </w:r>
      <w:r>
        <w:rPr>
          <w:spacing w:val="-1"/>
        </w:rPr>
        <w:t>less</w:t>
      </w:r>
      <w:r>
        <w:t xml:space="preserve"> </w:t>
      </w:r>
      <w:r>
        <w:rPr>
          <w:spacing w:val="-1"/>
        </w:rPr>
        <w:t>fortunate</w:t>
      </w:r>
      <w:r>
        <w:t xml:space="preserve"> </w:t>
      </w:r>
      <w:r>
        <w:rPr>
          <w:spacing w:val="-1"/>
        </w:rPr>
        <w:t>is</w:t>
      </w:r>
      <w:r>
        <w:t xml:space="preserve"> </w:t>
      </w:r>
      <w:r>
        <w:rPr>
          <w:spacing w:val="-1"/>
        </w:rPr>
        <w:t>mercilessly</w:t>
      </w:r>
      <w:r>
        <w:rPr>
          <w:spacing w:val="-2"/>
        </w:rPr>
        <w:t xml:space="preserve"> </w:t>
      </w:r>
      <w:r>
        <w:rPr>
          <w:spacing w:val="-1"/>
        </w:rPr>
        <w:t>driven</w:t>
      </w:r>
      <w:r>
        <w:rPr>
          <w:spacing w:val="33"/>
        </w:rPr>
        <w:t xml:space="preserve"> </w:t>
      </w:r>
      <w:r>
        <w:rPr>
          <w:spacing w:val="-1"/>
        </w:rPr>
        <w:t>out</w:t>
      </w:r>
      <w:r>
        <w:t xml:space="preserve"> of</w:t>
      </w:r>
      <w:r>
        <w:rPr>
          <w:spacing w:val="-2"/>
        </w:rPr>
        <w:t xml:space="preserve"> </w:t>
      </w:r>
      <w:r>
        <w:rPr>
          <w:spacing w:val="-1"/>
        </w:rPr>
        <w:t>them.</w:t>
      </w:r>
      <w:r>
        <w:rPr>
          <w:spacing w:val="1"/>
        </w:rPr>
        <w:t xml:space="preserve"> </w:t>
      </w:r>
      <w:r>
        <w:rPr>
          <w:spacing w:val="-1"/>
        </w:rPr>
        <w:t>The</w:t>
      </w:r>
      <w:r>
        <w:rPr>
          <w:spacing w:val="1"/>
        </w:rPr>
        <w:t xml:space="preserve"> </w:t>
      </w:r>
      <w:r>
        <w:rPr>
          <w:spacing w:val="-1"/>
        </w:rPr>
        <w:t>fat</w:t>
      </w:r>
      <w:r>
        <w:rPr>
          <w:spacing w:val="1"/>
        </w:rPr>
        <w:t xml:space="preserve"> </w:t>
      </w:r>
      <w:r>
        <w:rPr>
          <w:spacing w:val="-1"/>
        </w:rPr>
        <w:t>Pvt.</w:t>
      </w:r>
      <w:r>
        <w:t xml:space="preserve"> </w:t>
      </w:r>
      <w:r>
        <w:rPr>
          <w:spacing w:val="-1"/>
        </w:rPr>
        <w:t>Leonard "Gomer</w:t>
      </w:r>
      <w:r>
        <w:rPr>
          <w:spacing w:val="1"/>
        </w:rPr>
        <w:t xml:space="preserve"> </w:t>
      </w:r>
      <w:r>
        <w:rPr>
          <w:spacing w:val="-1"/>
        </w:rPr>
        <w:t>Pyle"</w:t>
      </w:r>
      <w:r>
        <w:rPr>
          <w:spacing w:val="-2"/>
        </w:rPr>
        <w:t xml:space="preserve"> </w:t>
      </w:r>
      <w:r>
        <w:rPr>
          <w:spacing w:val="-1"/>
        </w:rPr>
        <w:t>Lawrence</w:t>
      </w:r>
      <w:r>
        <w:rPr>
          <w:spacing w:val="1"/>
        </w:rPr>
        <w:t xml:space="preserve"> </w:t>
      </w:r>
      <w:r>
        <w:rPr>
          <w:spacing w:val="-1"/>
        </w:rPr>
        <w:t>is</w:t>
      </w:r>
      <w:r>
        <w:rPr>
          <w:spacing w:val="23"/>
        </w:rPr>
        <w:t xml:space="preserve"> </w:t>
      </w:r>
      <w:r>
        <w:rPr>
          <w:spacing w:val="-1"/>
        </w:rPr>
        <w:t>continually</w:t>
      </w:r>
      <w:r>
        <w:t xml:space="preserve"> </w:t>
      </w:r>
      <w:r>
        <w:rPr>
          <w:spacing w:val="-1"/>
        </w:rPr>
        <w:t>harassed</w:t>
      </w:r>
      <w:r>
        <w:rPr>
          <w:spacing w:val="-2"/>
        </w:rPr>
        <w:t xml:space="preserve"> </w:t>
      </w:r>
      <w:r>
        <w:rPr>
          <w:spacing w:val="-1"/>
        </w:rPr>
        <w:t>and</w:t>
      </w:r>
      <w:r>
        <w:t xml:space="preserve"> </w:t>
      </w:r>
      <w:r>
        <w:rPr>
          <w:spacing w:val="-1"/>
        </w:rPr>
        <w:t>ridiculed</w:t>
      </w:r>
      <w:r>
        <w:t xml:space="preserve"> </w:t>
      </w:r>
      <w:r>
        <w:rPr>
          <w:spacing w:val="-1"/>
        </w:rPr>
        <w:t>by</w:t>
      </w:r>
      <w:r>
        <w:rPr>
          <w:spacing w:val="-2"/>
        </w:rPr>
        <w:t xml:space="preserve"> </w:t>
      </w:r>
      <w:r>
        <w:t xml:space="preserve">the </w:t>
      </w:r>
      <w:r>
        <w:rPr>
          <w:spacing w:val="-1"/>
        </w:rPr>
        <w:t>DI.</w:t>
      </w:r>
      <w:r>
        <w:t xml:space="preserve"> </w:t>
      </w:r>
      <w:r>
        <w:rPr>
          <w:spacing w:val="-2"/>
        </w:rPr>
        <w:t>Some</w:t>
      </w:r>
      <w:r>
        <w:rPr>
          <w:spacing w:val="1"/>
        </w:rPr>
        <w:t xml:space="preserve"> </w:t>
      </w:r>
      <w:r>
        <w:rPr>
          <w:spacing w:val="-1"/>
        </w:rPr>
        <w:t>of</w:t>
      </w:r>
      <w:r>
        <w:rPr>
          <w:spacing w:val="-2"/>
        </w:rPr>
        <w:t xml:space="preserve"> </w:t>
      </w:r>
      <w:r>
        <w:rPr>
          <w:spacing w:val="-1"/>
        </w:rPr>
        <w:t>the</w:t>
      </w:r>
      <w:r>
        <w:rPr>
          <w:spacing w:val="1"/>
        </w:rPr>
        <w:t xml:space="preserve"> </w:t>
      </w:r>
      <w:r>
        <w:rPr>
          <w:spacing w:val="-2"/>
        </w:rPr>
        <w:t>more</w:t>
      </w:r>
      <w:r>
        <w:rPr>
          <w:spacing w:val="32"/>
        </w:rPr>
        <w:t xml:space="preserve"> </w:t>
      </w:r>
      <w:r>
        <w:rPr>
          <w:spacing w:val="-1"/>
        </w:rPr>
        <w:t>sympathetic men, such</w:t>
      </w:r>
      <w:r>
        <w:t xml:space="preserve"> as</w:t>
      </w:r>
      <w:r>
        <w:rPr>
          <w:spacing w:val="-1"/>
        </w:rPr>
        <w:t xml:space="preserve"> </w:t>
      </w:r>
      <w:r>
        <w:t>Joker,</w:t>
      </w:r>
      <w:r>
        <w:rPr>
          <w:spacing w:val="-2"/>
        </w:rPr>
        <w:t xml:space="preserve"> </w:t>
      </w:r>
      <w:r>
        <w:rPr>
          <w:spacing w:val="-1"/>
        </w:rPr>
        <w:t xml:space="preserve">attempt </w:t>
      </w:r>
      <w:r>
        <w:t>to</w:t>
      </w:r>
      <w:r>
        <w:rPr>
          <w:spacing w:val="-1"/>
        </w:rPr>
        <w:t xml:space="preserve"> help</w:t>
      </w:r>
      <w:r>
        <w:t xml:space="preserve"> him</w:t>
      </w:r>
      <w:r>
        <w:rPr>
          <w:spacing w:val="-2"/>
        </w:rPr>
        <w:t xml:space="preserve"> </w:t>
      </w:r>
      <w:r>
        <w:t>get</w:t>
      </w:r>
      <w:r>
        <w:rPr>
          <w:spacing w:val="-1"/>
        </w:rPr>
        <w:t xml:space="preserve"> through</w:t>
      </w:r>
      <w:r>
        <w:rPr>
          <w:spacing w:val="47"/>
        </w:rPr>
        <w:t xml:space="preserve"> </w:t>
      </w:r>
      <w:r>
        <w:rPr>
          <w:spacing w:val="-1"/>
        </w:rPr>
        <w:t>basic training</w:t>
      </w:r>
      <w:r>
        <w:t xml:space="preserve"> by</w:t>
      </w:r>
      <w:r>
        <w:rPr>
          <w:spacing w:val="-2"/>
        </w:rPr>
        <w:t xml:space="preserve"> </w:t>
      </w:r>
      <w:r>
        <w:rPr>
          <w:spacing w:val="-1"/>
        </w:rPr>
        <w:t xml:space="preserve">showing </w:t>
      </w:r>
      <w:r>
        <w:t>him</w:t>
      </w:r>
      <w:r>
        <w:rPr>
          <w:spacing w:val="-2"/>
        </w:rPr>
        <w:t xml:space="preserve"> </w:t>
      </w:r>
      <w:r>
        <w:t>how</w:t>
      </w:r>
      <w:r>
        <w:rPr>
          <w:spacing w:val="-3"/>
        </w:rPr>
        <w:t xml:space="preserve"> </w:t>
      </w:r>
      <w:r>
        <w:t xml:space="preserve">to </w:t>
      </w:r>
      <w:r>
        <w:rPr>
          <w:spacing w:val="-1"/>
        </w:rPr>
        <w:t xml:space="preserve">do things </w:t>
      </w:r>
      <w:r>
        <w:t>and</w:t>
      </w:r>
      <w:r>
        <w:rPr>
          <w:spacing w:val="-1"/>
        </w:rPr>
        <w:t xml:space="preserve"> </w:t>
      </w:r>
      <w:r>
        <w:t>keeping him</w:t>
      </w:r>
      <w:r>
        <w:rPr>
          <w:spacing w:val="37"/>
        </w:rPr>
        <w:t xml:space="preserve"> </w:t>
      </w:r>
      <w:r>
        <w:rPr>
          <w:spacing w:val="-1"/>
        </w:rPr>
        <w:t>out</w:t>
      </w:r>
      <w:r>
        <w:rPr>
          <w:spacing w:val="1"/>
        </w:rPr>
        <w:t xml:space="preserve"> </w:t>
      </w:r>
      <w:r>
        <w:rPr>
          <w:spacing w:val="-1"/>
        </w:rPr>
        <w:t>of trouble.</w:t>
      </w:r>
      <w:r>
        <w:t xml:space="preserve"> </w:t>
      </w:r>
      <w:r>
        <w:rPr>
          <w:spacing w:val="-1"/>
        </w:rPr>
        <w:t>The rea</w:t>
      </w:r>
      <w:r>
        <w:rPr>
          <w:spacing w:val="-1"/>
        </w:rPr>
        <w:t>l purpose</w:t>
      </w:r>
      <w:r>
        <w:t xml:space="preserve"> </w:t>
      </w:r>
      <w:r>
        <w:rPr>
          <w:spacing w:val="-1"/>
        </w:rPr>
        <w:t>of</w:t>
      </w:r>
      <w:r>
        <w:rPr>
          <w:spacing w:val="-3"/>
        </w:rPr>
        <w:t xml:space="preserve"> </w:t>
      </w:r>
      <w:r>
        <w:rPr>
          <w:spacing w:val="-1"/>
        </w:rPr>
        <w:t>making</w:t>
      </w:r>
      <w:r>
        <w:t xml:space="preserve"> </w:t>
      </w:r>
      <w:r>
        <w:rPr>
          <w:spacing w:val="-1"/>
        </w:rPr>
        <w:t>Pyle</w:t>
      </w:r>
      <w:r>
        <w:t xml:space="preserve"> </w:t>
      </w:r>
      <w:r>
        <w:rPr>
          <w:spacing w:val="-1"/>
        </w:rPr>
        <w:t>the</w:t>
      </w:r>
      <w:r>
        <w:t xml:space="preserve"> </w:t>
      </w:r>
      <w:r>
        <w:rPr>
          <w:spacing w:val="-1"/>
        </w:rPr>
        <w:t>goat,</w:t>
      </w:r>
      <w:r>
        <w:t xml:space="preserve"> </w:t>
      </w:r>
      <w:r>
        <w:rPr>
          <w:spacing w:val="-1"/>
        </w:rPr>
        <w:t>however,</w:t>
      </w:r>
      <w:r>
        <w:rPr>
          <w:spacing w:val="26"/>
        </w:rPr>
        <w:t xml:space="preserve"> </w:t>
      </w:r>
      <w:r>
        <w:rPr>
          <w:spacing w:val="-1"/>
        </w:rPr>
        <w:t>becomes</w:t>
      </w:r>
      <w:r>
        <w:t xml:space="preserve"> </w:t>
      </w:r>
      <w:r>
        <w:rPr>
          <w:spacing w:val="-1"/>
        </w:rPr>
        <w:t>clear</w:t>
      </w:r>
      <w:r>
        <w:t xml:space="preserve"> </w:t>
      </w:r>
      <w:r>
        <w:rPr>
          <w:spacing w:val="-1"/>
        </w:rPr>
        <w:t xml:space="preserve">when </w:t>
      </w:r>
      <w:r>
        <w:t>the</w:t>
      </w:r>
      <w:r>
        <w:rPr>
          <w:spacing w:val="-1"/>
        </w:rPr>
        <w:t xml:space="preserve"> </w:t>
      </w:r>
      <w:r>
        <w:t xml:space="preserve">DI </w:t>
      </w:r>
      <w:r>
        <w:rPr>
          <w:spacing w:val="-1"/>
        </w:rPr>
        <w:t xml:space="preserve">begins </w:t>
      </w:r>
      <w:r>
        <w:t>to</w:t>
      </w:r>
      <w:r>
        <w:rPr>
          <w:spacing w:val="-2"/>
        </w:rPr>
        <w:t xml:space="preserve"> </w:t>
      </w:r>
      <w:r>
        <w:rPr>
          <w:spacing w:val="-1"/>
        </w:rPr>
        <w:t xml:space="preserve">punish </w:t>
      </w:r>
      <w:r>
        <w:t>the</w:t>
      </w:r>
      <w:r>
        <w:rPr>
          <w:spacing w:val="-1"/>
        </w:rPr>
        <w:t xml:space="preserve"> men</w:t>
      </w:r>
      <w:r>
        <w:t xml:space="preserve"> for </w:t>
      </w:r>
      <w:r>
        <w:rPr>
          <w:spacing w:val="-1"/>
        </w:rPr>
        <w:t>Leonard's</w:t>
      </w:r>
      <w:r>
        <w:rPr>
          <w:spacing w:val="39"/>
        </w:rPr>
        <w:t xml:space="preserve"> </w:t>
      </w:r>
      <w:r>
        <w:rPr>
          <w:spacing w:val="-1"/>
        </w:rPr>
        <w:t>mistakes.</w:t>
      </w:r>
      <w:r>
        <w:t xml:space="preserve"> </w:t>
      </w:r>
      <w:r>
        <w:rPr>
          <w:spacing w:val="-1"/>
        </w:rPr>
        <w:t>Then</w:t>
      </w:r>
      <w:r>
        <w:rPr>
          <w:spacing w:val="-2"/>
        </w:rPr>
        <w:t xml:space="preserve"> </w:t>
      </w:r>
      <w:r>
        <w:rPr>
          <w:spacing w:val="-1"/>
        </w:rPr>
        <w:t>they</w:t>
      </w:r>
      <w:r>
        <w:rPr>
          <w:spacing w:val="-2"/>
        </w:rPr>
        <w:t xml:space="preserve"> </w:t>
      </w:r>
      <w:r>
        <w:t>begin</w:t>
      </w:r>
      <w:r>
        <w:rPr>
          <w:spacing w:val="-2"/>
        </w:rPr>
        <w:t xml:space="preserve"> </w:t>
      </w:r>
      <w:r>
        <w:t>to</w:t>
      </w:r>
      <w:r>
        <w:rPr>
          <w:spacing w:val="-1"/>
        </w:rPr>
        <w:t xml:space="preserve"> hate him.</w:t>
      </w:r>
      <w:r>
        <w:t xml:space="preserve"> In</w:t>
      </w:r>
      <w:r>
        <w:rPr>
          <w:spacing w:val="-1"/>
        </w:rPr>
        <w:t xml:space="preserve"> </w:t>
      </w:r>
      <w:r>
        <w:t xml:space="preserve">the </w:t>
      </w:r>
      <w:r>
        <w:rPr>
          <w:spacing w:val="-1"/>
        </w:rPr>
        <w:t>incident</w:t>
      </w:r>
      <w:r>
        <w:rPr>
          <w:spacing w:val="1"/>
        </w:rPr>
        <w:t xml:space="preserve"> </w:t>
      </w:r>
      <w:r>
        <w:rPr>
          <w:spacing w:val="-1"/>
        </w:rPr>
        <w:t>when they</w:t>
      </w:r>
      <w:r>
        <w:rPr>
          <w:spacing w:val="41"/>
        </w:rPr>
        <w:t xml:space="preserve"> </w:t>
      </w:r>
      <w:r>
        <w:rPr>
          <w:spacing w:val="-1"/>
        </w:rPr>
        <w:t>pummel</w:t>
      </w:r>
      <w:r>
        <w:t xml:space="preserve"> </w:t>
      </w:r>
      <w:r>
        <w:rPr>
          <w:spacing w:val="-1"/>
        </w:rPr>
        <w:t>him</w:t>
      </w:r>
      <w:r>
        <w:rPr>
          <w:spacing w:val="1"/>
        </w:rPr>
        <w:t xml:space="preserve"> </w:t>
      </w:r>
      <w:r>
        <w:rPr>
          <w:spacing w:val="-1"/>
        </w:rPr>
        <w:t>with</w:t>
      </w:r>
      <w:r>
        <w:t xml:space="preserve"> </w:t>
      </w:r>
      <w:r>
        <w:rPr>
          <w:spacing w:val="-1"/>
        </w:rPr>
        <w:t>bars of</w:t>
      </w:r>
      <w:r>
        <w:rPr>
          <w:spacing w:val="-2"/>
        </w:rPr>
        <w:t xml:space="preserve"> </w:t>
      </w:r>
      <w:r>
        <w:rPr>
          <w:spacing w:val="-1"/>
        </w:rPr>
        <w:t>soap</w:t>
      </w:r>
      <w:r>
        <w:t xml:space="preserve"> </w:t>
      </w:r>
      <w:r>
        <w:rPr>
          <w:spacing w:val="-2"/>
        </w:rPr>
        <w:t>slung</w:t>
      </w:r>
      <w:r>
        <w:rPr>
          <w:spacing w:val="-1"/>
        </w:rPr>
        <w:t xml:space="preserve"> in their towels,</w:t>
      </w:r>
      <w:r>
        <w:t xml:space="preserve"> </w:t>
      </w:r>
      <w:r>
        <w:rPr>
          <w:spacing w:val="-1"/>
        </w:rPr>
        <w:t>even Joker</w:t>
      </w:r>
      <w:r>
        <w:rPr>
          <w:spacing w:val="29"/>
        </w:rPr>
        <w:t xml:space="preserve"> </w:t>
      </w:r>
      <w:r>
        <w:t>takes</w:t>
      </w:r>
      <w:r>
        <w:rPr>
          <w:spacing w:val="-1"/>
        </w:rPr>
        <w:t xml:space="preserve"> part, showing </w:t>
      </w:r>
      <w:r>
        <w:t>that</w:t>
      </w:r>
      <w:r>
        <w:rPr>
          <w:spacing w:val="-1"/>
        </w:rPr>
        <w:t xml:space="preserve"> </w:t>
      </w:r>
      <w:r>
        <w:t xml:space="preserve">the </w:t>
      </w:r>
      <w:r>
        <w:rPr>
          <w:spacing w:val="-1"/>
        </w:rPr>
        <w:t>breaking</w:t>
      </w:r>
      <w:r>
        <w:t xml:space="preserve"> </w:t>
      </w:r>
      <w:r>
        <w:rPr>
          <w:spacing w:val="-1"/>
        </w:rPr>
        <w:t>down</w:t>
      </w:r>
      <w:r>
        <w:t xml:space="preserve"> of </w:t>
      </w:r>
      <w:r>
        <w:rPr>
          <w:spacing w:val="-1"/>
        </w:rPr>
        <w:t>sympathy</w:t>
      </w:r>
      <w:r>
        <w:rPr>
          <w:spacing w:val="-2"/>
        </w:rPr>
        <w:t xml:space="preserve"> </w:t>
      </w:r>
      <w:r>
        <w:t>and</w:t>
      </w:r>
      <w:r>
        <w:rPr>
          <w:spacing w:val="25"/>
        </w:rPr>
        <w:t xml:space="preserve"> </w:t>
      </w:r>
      <w:r>
        <w:rPr>
          <w:spacing w:val="-1"/>
        </w:rPr>
        <w:t>empathy</w:t>
      </w:r>
      <w:r>
        <w:rPr>
          <w:spacing w:val="-2"/>
        </w:rPr>
        <w:t xml:space="preserve"> </w:t>
      </w:r>
      <w:r>
        <w:rPr>
          <w:spacing w:val="-1"/>
        </w:rPr>
        <w:t>has</w:t>
      </w:r>
      <w:r>
        <w:t xml:space="preserve"> </w:t>
      </w:r>
      <w:r>
        <w:rPr>
          <w:spacing w:val="-1"/>
        </w:rPr>
        <w:t xml:space="preserve">succeeded, </w:t>
      </w:r>
      <w:r>
        <w:t>and</w:t>
      </w:r>
      <w:r>
        <w:rPr>
          <w:spacing w:val="-1"/>
        </w:rPr>
        <w:t xml:space="preserve"> the</w:t>
      </w:r>
      <w:r>
        <w:t xml:space="preserve"> </w:t>
      </w:r>
      <w:r>
        <w:rPr>
          <w:spacing w:val="-2"/>
        </w:rPr>
        <w:t>men</w:t>
      </w:r>
      <w:r>
        <w:rPr>
          <w:spacing w:val="-1"/>
        </w:rPr>
        <w:t xml:space="preserve"> are ready</w:t>
      </w:r>
      <w:r>
        <w:rPr>
          <w:spacing w:val="-3"/>
        </w:rPr>
        <w:t xml:space="preserve"> </w:t>
      </w:r>
      <w:r>
        <w:t xml:space="preserve">to </w:t>
      </w:r>
      <w:r>
        <w:rPr>
          <w:spacing w:val="-1"/>
        </w:rPr>
        <w:t>be</w:t>
      </w:r>
      <w:r>
        <w:t xml:space="preserve"> </w:t>
      </w:r>
      <w:r>
        <w:rPr>
          <w:spacing w:val="-1"/>
        </w:rPr>
        <w:t>killers. Thus,</w:t>
      </w:r>
      <w:r>
        <w:rPr>
          <w:spacing w:val="47"/>
        </w:rPr>
        <w:t xml:space="preserve"> </w:t>
      </w:r>
      <w:r>
        <w:rPr>
          <w:spacing w:val="-1"/>
        </w:rPr>
        <w:t>Kubrick</w:t>
      </w:r>
      <w:r>
        <w:rPr>
          <w:spacing w:val="1"/>
        </w:rPr>
        <w:t xml:space="preserve"> </w:t>
      </w:r>
      <w:r>
        <w:rPr>
          <w:spacing w:val="-1"/>
        </w:rPr>
        <w:t>demonstrates</w:t>
      </w:r>
      <w:r>
        <w:rPr>
          <w:spacing w:val="-3"/>
        </w:rPr>
        <w:t xml:space="preserve"> </w:t>
      </w:r>
      <w:r>
        <w:t>that,</w:t>
      </w:r>
      <w:r>
        <w:rPr>
          <w:spacing w:val="-2"/>
        </w:rPr>
        <w:t xml:space="preserve"> </w:t>
      </w:r>
      <w:r>
        <w:t xml:space="preserve">as </w:t>
      </w:r>
      <w:r>
        <w:rPr>
          <w:spacing w:val="-1"/>
        </w:rPr>
        <w:t>in</w:t>
      </w:r>
      <w:r>
        <w:rPr>
          <w:spacing w:val="1"/>
        </w:rPr>
        <w:t xml:space="preserve"> </w:t>
      </w:r>
      <w:r>
        <w:rPr>
          <w:i/>
          <w:spacing w:val="-1"/>
        </w:rPr>
        <w:t>Clockwork</w:t>
      </w:r>
      <w:r>
        <w:rPr>
          <w:spacing w:val="-1"/>
        </w:rPr>
        <w:t>,</w:t>
      </w:r>
      <w:r>
        <w:t xml:space="preserve"> </w:t>
      </w:r>
      <w:r>
        <w:rPr>
          <w:spacing w:val="-1"/>
        </w:rPr>
        <w:t>the</w:t>
      </w:r>
      <w:r>
        <w:t xml:space="preserve"> </w:t>
      </w:r>
      <w:r>
        <w:rPr>
          <w:spacing w:val="-1"/>
        </w:rPr>
        <w:t>society</w:t>
      </w:r>
      <w:r>
        <w:rPr>
          <w:spacing w:val="-3"/>
        </w:rPr>
        <w:t xml:space="preserve"> </w:t>
      </w:r>
      <w:r>
        <w:rPr>
          <w:spacing w:val="-1"/>
        </w:rPr>
        <w:t>gives</w:t>
      </w:r>
      <w:r>
        <w:t xml:space="preserve"> </w:t>
      </w:r>
      <w:r>
        <w:rPr>
          <w:spacing w:val="-1"/>
        </w:rPr>
        <w:t>lip</w:t>
      </w:r>
      <w:r>
        <w:rPr>
          <w:spacing w:val="38"/>
        </w:rPr>
        <w:t xml:space="preserve"> </w:t>
      </w:r>
      <w:r>
        <w:t>service</w:t>
      </w:r>
      <w:r>
        <w:rPr>
          <w:spacing w:val="-1"/>
        </w:rPr>
        <w:t xml:space="preserve"> </w:t>
      </w:r>
      <w:r>
        <w:t xml:space="preserve">to </w:t>
      </w:r>
      <w:r>
        <w:rPr>
          <w:spacing w:val="-1"/>
        </w:rPr>
        <w:t>law</w:t>
      </w:r>
      <w:r>
        <w:rPr>
          <w:spacing w:val="-2"/>
        </w:rPr>
        <w:t xml:space="preserve"> </w:t>
      </w:r>
      <w:r>
        <w:t xml:space="preserve">and </w:t>
      </w:r>
      <w:r>
        <w:rPr>
          <w:spacing w:val="-1"/>
        </w:rPr>
        <w:t>order,</w:t>
      </w:r>
      <w:r>
        <w:rPr>
          <w:spacing w:val="-2"/>
        </w:rPr>
        <w:t xml:space="preserve"> </w:t>
      </w:r>
      <w:r>
        <w:rPr>
          <w:spacing w:val="-1"/>
        </w:rPr>
        <w:t>but</w:t>
      </w:r>
      <w:r>
        <w:rPr>
          <w:spacing w:val="3"/>
        </w:rPr>
        <w:t xml:space="preserve"> </w:t>
      </w:r>
      <w:r>
        <w:rPr>
          <w:spacing w:val="-1"/>
        </w:rPr>
        <w:t>when</w:t>
      </w:r>
      <w:r>
        <w:t xml:space="preserve"> </w:t>
      </w:r>
      <w:r>
        <w:rPr>
          <w:spacing w:val="-1"/>
        </w:rPr>
        <w:t xml:space="preserve">it </w:t>
      </w:r>
      <w:r>
        <w:t xml:space="preserve">gets </w:t>
      </w:r>
      <w:r>
        <w:rPr>
          <w:spacing w:val="-2"/>
        </w:rPr>
        <w:t>down</w:t>
      </w:r>
      <w:r>
        <w:t xml:space="preserve"> to</w:t>
      </w:r>
      <w:r>
        <w:rPr>
          <w:spacing w:val="-1"/>
        </w:rPr>
        <w:t xml:space="preserve"> </w:t>
      </w:r>
      <w:r>
        <w:t xml:space="preserve">the </w:t>
      </w:r>
      <w:r>
        <w:rPr>
          <w:spacing w:val="-1"/>
        </w:rPr>
        <w:t>nitty-gritty, it</w:t>
      </w:r>
      <w:r>
        <w:rPr>
          <w:spacing w:val="23"/>
        </w:rPr>
        <w:t xml:space="preserve"> </w:t>
      </w:r>
      <w:r>
        <w:rPr>
          <w:spacing w:val="-1"/>
        </w:rPr>
        <w:t>is</w:t>
      </w:r>
      <w:r>
        <w:t xml:space="preserve"> </w:t>
      </w:r>
      <w:r>
        <w:rPr>
          <w:spacing w:val="-1"/>
        </w:rPr>
        <w:t>psychopathic and</w:t>
      </w:r>
      <w:r>
        <w:t xml:space="preserve"> </w:t>
      </w:r>
      <w:r>
        <w:rPr>
          <w:spacing w:val="-2"/>
        </w:rPr>
        <w:t>will</w:t>
      </w:r>
      <w:r>
        <w:t xml:space="preserve"> </w:t>
      </w:r>
      <w:r>
        <w:rPr>
          <w:spacing w:val="-1"/>
        </w:rPr>
        <w:t>use</w:t>
      </w:r>
      <w:r>
        <w:rPr>
          <w:spacing w:val="2"/>
        </w:rPr>
        <w:t xml:space="preserve"> </w:t>
      </w:r>
      <w:r>
        <w:rPr>
          <w:spacing w:val="-1"/>
        </w:rPr>
        <w:t>whatever</w:t>
      </w:r>
      <w:r>
        <w:t xml:space="preserve"> </w:t>
      </w:r>
      <w:r>
        <w:rPr>
          <w:spacing w:val="-1"/>
        </w:rPr>
        <w:t>system</w:t>
      </w:r>
      <w:r>
        <w:rPr>
          <w:spacing w:val="-3"/>
        </w:rPr>
        <w:t xml:space="preserve"> </w:t>
      </w:r>
      <w:r>
        <w:rPr>
          <w:spacing w:val="-1"/>
        </w:rPr>
        <w:t>of</w:t>
      </w:r>
      <w:r>
        <w:t xml:space="preserve"> </w:t>
      </w:r>
      <w:r>
        <w:rPr>
          <w:spacing w:val="-1"/>
        </w:rPr>
        <w:t>values</w:t>
      </w:r>
      <w:r>
        <w:t xml:space="preserve"> </w:t>
      </w:r>
      <w:r>
        <w:rPr>
          <w:spacing w:val="-1"/>
        </w:rPr>
        <w:t>(or</w:t>
      </w:r>
      <w:r>
        <w:t xml:space="preserve"> </w:t>
      </w:r>
      <w:r>
        <w:rPr>
          <w:spacing w:val="-1"/>
        </w:rPr>
        <w:t>lack</w:t>
      </w:r>
      <w:r>
        <w:t xml:space="preserve"> </w:t>
      </w:r>
      <w:r>
        <w:rPr>
          <w:spacing w:val="-1"/>
        </w:rPr>
        <w:t>of</w:t>
      </w:r>
      <w:r>
        <w:rPr>
          <w:spacing w:val="22"/>
        </w:rPr>
        <w:t xml:space="preserve"> </w:t>
      </w:r>
      <w:r>
        <w:rPr>
          <w:spacing w:val="-1"/>
        </w:rPr>
        <w:t>them) that</w:t>
      </w:r>
      <w:r>
        <w:t xml:space="preserve"> </w:t>
      </w:r>
      <w:r>
        <w:rPr>
          <w:spacing w:val="-1"/>
        </w:rPr>
        <w:t>it</w:t>
      </w:r>
      <w:r>
        <w:t xml:space="preserve"> </w:t>
      </w:r>
      <w:r>
        <w:rPr>
          <w:spacing w:val="-1"/>
        </w:rPr>
        <w:t>needs</w:t>
      </w:r>
      <w:r>
        <w:rPr>
          <w:spacing w:val="-3"/>
        </w:rPr>
        <w:t xml:space="preserve"> </w:t>
      </w:r>
      <w:r>
        <w:t xml:space="preserve">to </w:t>
      </w:r>
      <w:r>
        <w:rPr>
          <w:spacing w:val="-1"/>
        </w:rPr>
        <w:t xml:space="preserve">in order </w:t>
      </w:r>
      <w:r>
        <w:t>to</w:t>
      </w:r>
      <w:r>
        <w:rPr>
          <w:spacing w:val="-1"/>
        </w:rPr>
        <w:t xml:space="preserve"> accomplish</w:t>
      </w:r>
      <w:r>
        <w:t xml:space="preserve"> its</w:t>
      </w:r>
      <w:r>
        <w:rPr>
          <w:spacing w:val="-1"/>
        </w:rPr>
        <w:t xml:space="preserve"> purposes.</w:t>
      </w:r>
    </w:p>
    <w:p w:rsidR="00EA20B7" w:rsidRDefault="00877DD6">
      <w:pPr>
        <w:pStyle w:val="Corpodetexto"/>
        <w:ind w:left="107" w:right="311"/>
        <w:jc w:val="both"/>
      </w:pPr>
      <w:r>
        <w:t xml:space="preserve">Once </w:t>
      </w:r>
      <w:r>
        <w:rPr>
          <w:spacing w:val="-1"/>
        </w:rPr>
        <w:t>in</w:t>
      </w:r>
      <w:r>
        <w:t xml:space="preserve"> </w:t>
      </w:r>
      <w:r>
        <w:rPr>
          <w:spacing w:val="-1"/>
        </w:rPr>
        <w:t>Viet</w:t>
      </w:r>
      <w:r>
        <w:t xml:space="preserve"> </w:t>
      </w:r>
      <w:r>
        <w:rPr>
          <w:spacing w:val="-1"/>
        </w:rPr>
        <w:t xml:space="preserve">Nam, </w:t>
      </w:r>
      <w:r>
        <w:t xml:space="preserve">the </w:t>
      </w:r>
      <w:r>
        <w:rPr>
          <w:spacing w:val="-1"/>
        </w:rPr>
        <w:t>men</w:t>
      </w:r>
      <w:r>
        <w:t xml:space="preserve"> </w:t>
      </w:r>
      <w:r>
        <w:rPr>
          <w:spacing w:val="-1"/>
        </w:rPr>
        <w:t>put</w:t>
      </w:r>
      <w:r>
        <w:t xml:space="preserve"> into</w:t>
      </w:r>
      <w:r>
        <w:rPr>
          <w:spacing w:val="-3"/>
        </w:rPr>
        <w:t xml:space="preserve"> </w:t>
      </w:r>
      <w:r>
        <w:rPr>
          <w:spacing w:val="-1"/>
        </w:rPr>
        <w:t xml:space="preserve">practice </w:t>
      </w:r>
      <w:r>
        <w:t>the</w:t>
      </w:r>
      <w:r>
        <w:rPr>
          <w:spacing w:val="-1"/>
        </w:rPr>
        <w:t xml:space="preserve"> psychopathy</w:t>
      </w:r>
      <w:r>
        <w:rPr>
          <w:spacing w:val="-3"/>
        </w:rPr>
        <w:t xml:space="preserve"> </w:t>
      </w:r>
      <w:r>
        <w:t>they</w:t>
      </w:r>
      <w:r>
        <w:rPr>
          <w:spacing w:val="35"/>
        </w:rPr>
        <w:t xml:space="preserve"> </w:t>
      </w:r>
      <w:r>
        <w:rPr>
          <w:spacing w:val="-1"/>
        </w:rPr>
        <w:t>learned</w:t>
      </w:r>
      <w:r>
        <w:t xml:space="preserve"> </w:t>
      </w:r>
      <w:r>
        <w:rPr>
          <w:spacing w:val="-1"/>
        </w:rPr>
        <w:t>in their training.</w:t>
      </w:r>
      <w:r>
        <w:t xml:space="preserve"> </w:t>
      </w:r>
      <w:r>
        <w:rPr>
          <w:spacing w:val="-1"/>
        </w:rPr>
        <w:t>They</w:t>
      </w:r>
      <w:r>
        <w:rPr>
          <w:spacing w:val="-2"/>
        </w:rPr>
        <w:t xml:space="preserve"> </w:t>
      </w:r>
      <w:r>
        <w:rPr>
          <w:spacing w:val="-1"/>
        </w:rPr>
        <w:t>swagger,</w:t>
      </w:r>
      <w:r>
        <w:t xml:space="preserve"> </w:t>
      </w:r>
      <w:r>
        <w:rPr>
          <w:spacing w:val="-1"/>
        </w:rPr>
        <w:t>curse,</w:t>
      </w:r>
      <w:r>
        <w:rPr>
          <w:spacing w:val="-2"/>
        </w:rPr>
        <w:t xml:space="preserve"> </w:t>
      </w:r>
      <w:r>
        <w:t xml:space="preserve">kill, and </w:t>
      </w:r>
      <w:r>
        <w:rPr>
          <w:spacing w:val="-1"/>
        </w:rPr>
        <w:t>screw,</w:t>
      </w:r>
      <w:r>
        <w:t xml:space="preserve"> and</w:t>
      </w:r>
      <w:r>
        <w:rPr>
          <w:spacing w:val="37"/>
        </w:rPr>
        <w:t xml:space="preserve"> </w:t>
      </w:r>
      <w:r>
        <w:t xml:space="preserve">do </w:t>
      </w:r>
      <w:r>
        <w:rPr>
          <w:spacing w:val="-1"/>
        </w:rPr>
        <w:t>little else.</w:t>
      </w:r>
      <w:r>
        <w:t xml:space="preserve"> </w:t>
      </w:r>
      <w:r>
        <w:rPr>
          <w:spacing w:val="-1"/>
        </w:rPr>
        <w:t xml:space="preserve">On </w:t>
      </w:r>
      <w:r>
        <w:t xml:space="preserve">the </w:t>
      </w:r>
      <w:r>
        <w:rPr>
          <w:spacing w:val="-1"/>
        </w:rPr>
        <w:t xml:space="preserve">helicopter </w:t>
      </w:r>
      <w:r>
        <w:t>trip</w:t>
      </w:r>
      <w:r>
        <w:rPr>
          <w:spacing w:val="-1"/>
        </w:rPr>
        <w:t xml:space="preserve"> </w:t>
      </w:r>
      <w:r>
        <w:t>to</w:t>
      </w:r>
      <w:r>
        <w:rPr>
          <w:spacing w:val="-1"/>
        </w:rPr>
        <w:t xml:space="preserve"> </w:t>
      </w:r>
      <w:r>
        <w:t>the front,</w:t>
      </w:r>
      <w:r>
        <w:rPr>
          <w:spacing w:val="-2"/>
        </w:rPr>
        <w:t xml:space="preserve"> </w:t>
      </w:r>
      <w:r>
        <w:rPr>
          <w:spacing w:val="-1"/>
        </w:rPr>
        <w:t xml:space="preserve">Joker </w:t>
      </w:r>
      <w:r>
        <w:t xml:space="preserve">and </w:t>
      </w:r>
      <w:r>
        <w:rPr>
          <w:spacing w:val="-1"/>
        </w:rPr>
        <w:t>Rafter</w:t>
      </w:r>
    </w:p>
    <w:p w:rsidR="00EA20B7" w:rsidRDefault="00EA20B7">
      <w:pPr>
        <w:jc w:val="both"/>
        <w:sectPr w:rsidR="00EA20B7">
          <w:pgSz w:w="8640" w:h="12960"/>
          <w:pgMar w:top="960" w:right="900" w:bottom="900" w:left="900" w:header="0" w:footer="712" w:gutter="0"/>
          <w:cols w:space="720"/>
        </w:sectPr>
      </w:pPr>
    </w:p>
    <w:p w:rsidR="00EA20B7" w:rsidRDefault="00877DD6">
      <w:pPr>
        <w:pStyle w:val="Corpodetexto"/>
        <w:spacing w:before="49"/>
        <w:ind w:right="131"/>
      </w:pPr>
      <w:r>
        <w:rPr>
          <w:spacing w:val="-1"/>
        </w:rPr>
        <w:lastRenderedPageBreak/>
        <w:t>Man</w:t>
      </w:r>
      <w:r>
        <w:t xml:space="preserve"> </w:t>
      </w:r>
      <w:r>
        <w:rPr>
          <w:spacing w:val="-1"/>
        </w:rPr>
        <w:t>observe the</w:t>
      </w:r>
      <w:r>
        <w:t xml:space="preserve"> </w:t>
      </w:r>
      <w:r>
        <w:rPr>
          <w:spacing w:val="-1"/>
        </w:rPr>
        <w:t>psychopathic</w:t>
      </w:r>
      <w:r>
        <w:t xml:space="preserve"> </w:t>
      </w:r>
      <w:r>
        <w:rPr>
          <w:spacing w:val="-1"/>
        </w:rPr>
        <w:t xml:space="preserve">door gunner </w:t>
      </w:r>
      <w:r>
        <w:t>as</w:t>
      </w:r>
      <w:r>
        <w:rPr>
          <w:spacing w:val="-1"/>
        </w:rPr>
        <w:t xml:space="preserve"> he</w:t>
      </w:r>
      <w:r>
        <w:rPr>
          <w:spacing w:val="1"/>
        </w:rPr>
        <w:t xml:space="preserve"> </w:t>
      </w:r>
      <w:r>
        <w:rPr>
          <w:spacing w:val="-1"/>
        </w:rPr>
        <w:t>machine guns</w:t>
      </w:r>
      <w:r>
        <w:rPr>
          <w:spacing w:val="51"/>
        </w:rPr>
        <w:t xml:space="preserve"> </w:t>
      </w:r>
      <w:r>
        <w:rPr>
          <w:spacing w:val="-1"/>
        </w:rPr>
        <w:t>peasants</w:t>
      </w:r>
      <w:r>
        <w:rPr>
          <w:spacing w:val="-2"/>
        </w:rPr>
        <w:t xml:space="preserve"> </w:t>
      </w:r>
      <w:r>
        <w:rPr>
          <w:spacing w:val="-1"/>
        </w:rPr>
        <w:t>at</w:t>
      </w:r>
      <w:r>
        <w:rPr>
          <w:spacing w:val="-2"/>
        </w:rPr>
        <w:t xml:space="preserve"> </w:t>
      </w:r>
      <w:r>
        <w:rPr>
          <w:spacing w:val="-1"/>
        </w:rPr>
        <w:t>work</w:t>
      </w:r>
      <w:r>
        <w:rPr>
          <w:spacing w:val="1"/>
        </w:rPr>
        <w:t xml:space="preserve"> </w:t>
      </w:r>
      <w:r>
        <w:rPr>
          <w:spacing w:val="-1"/>
        </w:rPr>
        <w:t>in</w:t>
      </w:r>
      <w:r>
        <w:rPr>
          <w:spacing w:val="-2"/>
        </w:rPr>
        <w:t xml:space="preserve"> </w:t>
      </w:r>
      <w:r>
        <w:rPr>
          <w:spacing w:val="-1"/>
        </w:rPr>
        <w:t>their rice fields</w:t>
      </w:r>
      <w:r>
        <w:rPr>
          <w:spacing w:val="-2"/>
        </w:rPr>
        <w:t xml:space="preserve"> </w:t>
      </w:r>
      <w:r>
        <w:rPr>
          <w:spacing w:val="-1"/>
        </w:rPr>
        <w:t>while</w:t>
      </w:r>
      <w:r>
        <w:rPr>
          <w:spacing w:val="1"/>
        </w:rPr>
        <w:t xml:space="preserve"> </w:t>
      </w:r>
      <w:r>
        <w:rPr>
          <w:spacing w:val="-1"/>
        </w:rPr>
        <w:t>laughing</w:t>
      </w:r>
      <w:r>
        <w:t xml:space="preserve"> </w:t>
      </w:r>
      <w:r>
        <w:rPr>
          <w:spacing w:val="-1"/>
        </w:rPr>
        <w:t>and joking,</w:t>
      </w:r>
      <w:r>
        <w:rPr>
          <w:spacing w:val="47"/>
        </w:rPr>
        <w:t xml:space="preserve"> </w:t>
      </w:r>
      <w:r>
        <w:rPr>
          <w:spacing w:val="-1"/>
        </w:rPr>
        <w:t>asking</w:t>
      </w:r>
      <w:r>
        <w:t xml:space="preserve"> </w:t>
      </w:r>
      <w:r>
        <w:rPr>
          <w:spacing w:val="-1"/>
        </w:rPr>
        <w:t>them</w:t>
      </w:r>
      <w:r>
        <w:rPr>
          <w:spacing w:val="-4"/>
        </w:rPr>
        <w:t xml:space="preserve"> </w:t>
      </w:r>
      <w:r>
        <w:t>to</w:t>
      </w:r>
      <w:r>
        <w:rPr>
          <w:spacing w:val="2"/>
        </w:rPr>
        <w:t xml:space="preserve"> </w:t>
      </w:r>
      <w:r>
        <w:rPr>
          <w:spacing w:val="-2"/>
        </w:rPr>
        <w:t>write</w:t>
      </w:r>
      <w:r>
        <w:t xml:space="preserve"> </w:t>
      </w:r>
      <w:r>
        <w:t xml:space="preserve">a </w:t>
      </w:r>
      <w:r>
        <w:rPr>
          <w:spacing w:val="-1"/>
        </w:rPr>
        <w:t>news</w:t>
      </w:r>
      <w:r>
        <w:t xml:space="preserve"> </w:t>
      </w:r>
      <w:r>
        <w:rPr>
          <w:spacing w:val="-1"/>
        </w:rPr>
        <w:t>story</w:t>
      </w:r>
      <w:r>
        <w:rPr>
          <w:spacing w:val="-2"/>
        </w:rPr>
        <w:t xml:space="preserve"> </w:t>
      </w:r>
      <w:r>
        <w:rPr>
          <w:spacing w:val="-1"/>
        </w:rPr>
        <w:t>on him.</w:t>
      </w:r>
      <w:r>
        <w:rPr>
          <w:spacing w:val="1"/>
        </w:rPr>
        <w:t xml:space="preserve"> </w:t>
      </w:r>
      <w:r>
        <w:rPr>
          <w:spacing w:val="-1"/>
        </w:rPr>
        <w:t>The</w:t>
      </w:r>
      <w:r>
        <w:rPr>
          <w:spacing w:val="1"/>
        </w:rPr>
        <w:t xml:space="preserve"> </w:t>
      </w:r>
      <w:r>
        <w:rPr>
          <w:spacing w:val="-1"/>
        </w:rPr>
        <w:t>Vietnamese</w:t>
      </w:r>
      <w:r>
        <w:t xml:space="preserve"> </w:t>
      </w:r>
      <w:r>
        <w:rPr>
          <w:spacing w:val="-1"/>
        </w:rPr>
        <w:t>are</w:t>
      </w:r>
      <w:r>
        <w:t xml:space="preserve"> </w:t>
      </w:r>
      <w:r>
        <w:rPr>
          <w:spacing w:val="-1"/>
        </w:rPr>
        <w:t>also</w:t>
      </w:r>
      <w:r>
        <w:rPr>
          <w:spacing w:val="37"/>
        </w:rPr>
        <w:t xml:space="preserve"> </w:t>
      </w:r>
      <w:r>
        <w:rPr>
          <w:spacing w:val="-1"/>
        </w:rPr>
        <w:t>corrupt, or have</w:t>
      </w:r>
      <w:r>
        <w:t xml:space="preserve"> </w:t>
      </w:r>
      <w:r>
        <w:rPr>
          <w:spacing w:val="-1"/>
        </w:rPr>
        <w:t xml:space="preserve">become corrupted </w:t>
      </w:r>
      <w:r>
        <w:t>by</w:t>
      </w:r>
      <w:r>
        <w:rPr>
          <w:spacing w:val="-2"/>
        </w:rPr>
        <w:t xml:space="preserve"> </w:t>
      </w:r>
      <w:r>
        <w:rPr>
          <w:spacing w:val="-1"/>
        </w:rPr>
        <w:t>the contact. Whores</w:t>
      </w:r>
      <w:r>
        <w:rPr>
          <w:spacing w:val="-3"/>
        </w:rPr>
        <w:t xml:space="preserve"> </w:t>
      </w:r>
      <w:r>
        <w:rPr>
          <w:spacing w:val="-1"/>
        </w:rPr>
        <w:t>walk</w:t>
      </w:r>
      <w:r>
        <w:t xml:space="preserve"> </w:t>
      </w:r>
      <w:r>
        <w:rPr>
          <w:spacing w:val="-1"/>
        </w:rPr>
        <w:t>the</w:t>
      </w:r>
      <w:r>
        <w:rPr>
          <w:spacing w:val="61"/>
        </w:rPr>
        <w:t xml:space="preserve"> </w:t>
      </w:r>
      <w:r>
        <w:rPr>
          <w:spacing w:val="-1"/>
        </w:rPr>
        <w:t>streets</w:t>
      </w:r>
      <w:r>
        <w:rPr>
          <w:spacing w:val="1"/>
        </w:rPr>
        <w:t xml:space="preserve"> </w:t>
      </w:r>
      <w:r>
        <w:rPr>
          <w:spacing w:val="-1"/>
        </w:rPr>
        <w:t>with</w:t>
      </w:r>
      <w:r>
        <w:rPr>
          <w:spacing w:val="-2"/>
        </w:rPr>
        <w:t xml:space="preserve"> </w:t>
      </w:r>
      <w:r>
        <w:rPr>
          <w:spacing w:val="-1"/>
        </w:rPr>
        <w:t>their</w:t>
      </w:r>
      <w:r>
        <w:t xml:space="preserve"> </w:t>
      </w:r>
      <w:r>
        <w:rPr>
          <w:spacing w:val="-1"/>
        </w:rPr>
        <w:t>pimps</w:t>
      </w:r>
      <w:r>
        <w:t xml:space="preserve"> </w:t>
      </w:r>
      <w:r>
        <w:rPr>
          <w:spacing w:val="-1"/>
        </w:rPr>
        <w:t>auctioning them</w:t>
      </w:r>
      <w:r>
        <w:rPr>
          <w:spacing w:val="-2"/>
        </w:rPr>
        <w:t xml:space="preserve"> </w:t>
      </w:r>
      <w:r>
        <w:t xml:space="preserve">off. </w:t>
      </w:r>
      <w:r>
        <w:rPr>
          <w:spacing w:val="-1"/>
        </w:rPr>
        <w:t xml:space="preserve">Youths </w:t>
      </w:r>
      <w:r>
        <w:t>on</w:t>
      </w:r>
      <w:r>
        <w:rPr>
          <w:spacing w:val="-1"/>
        </w:rPr>
        <w:t xml:space="preserve"> motor</w:t>
      </w:r>
      <w:r>
        <w:rPr>
          <w:spacing w:val="51"/>
        </w:rPr>
        <w:t xml:space="preserve"> </w:t>
      </w:r>
      <w:r>
        <w:t xml:space="preserve">scooters </w:t>
      </w:r>
      <w:r>
        <w:rPr>
          <w:spacing w:val="-1"/>
        </w:rPr>
        <w:t>steal</w:t>
      </w:r>
      <w:r>
        <w:t xml:space="preserve"> </w:t>
      </w:r>
      <w:r>
        <w:rPr>
          <w:spacing w:val="-1"/>
        </w:rPr>
        <w:t>using hit-and-run</w:t>
      </w:r>
      <w:r>
        <w:t xml:space="preserve"> tactics. </w:t>
      </w:r>
      <w:r>
        <w:rPr>
          <w:spacing w:val="-1"/>
        </w:rPr>
        <w:t xml:space="preserve">Respect </w:t>
      </w:r>
      <w:r>
        <w:t>for</w:t>
      </w:r>
      <w:r>
        <w:rPr>
          <w:spacing w:val="-1"/>
        </w:rPr>
        <w:t xml:space="preserve"> authority</w:t>
      </w:r>
      <w:r>
        <w:rPr>
          <w:spacing w:val="-2"/>
        </w:rPr>
        <w:t xml:space="preserve"> </w:t>
      </w:r>
      <w:r>
        <w:t>is</w:t>
      </w:r>
      <w:r>
        <w:rPr>
          <w:spacing w:val="31"/>
        </w:rPr>
        <w:t xml:space="preserve"> </w:t>
      </w:r>
      <w:r>
        <w:rPr>
          <w:spacing w:val="-1"/>
        </w:rPr>
        <w:t>almost</w:t>
      </w:r>
      <w:r>
        <w:rPr>
          <w:spacing w:val="2"/>
        </w:rPr>
        <w:t xml:space="preserve"> </w:t>
      </w:r>
      <w:r>
        <w:rPr>
          <w:spacing w:val="-1"/>
        </w:rPr>
        <w:t>non-existent.</w:t>
      </w:r>
      <w:r>
        <w:rPr>
          <w:spacing w:val="-2"/>
        </w:rPr>
        <w:t xml:space="preserve"> </w:t>
      </w:r>
      <w:r>
        <w:rPr>
          <w:spacing w:val="-1"/>
        </w:rPr>
        <w:t>Cowboy,</w:t>
      </w:r>
      <w:r>
        <w:t xml:space="preserve"> </w:t>
      </w:r>
      <w:r>
        <w:rPr>
          <w:spacing w:val="-1"/>
        </w:rPr>
        <w:t>although</w:t>
      </w:r>
      <w:r>
        <w:t xml:space="preserve"> </w:t>
      </w:r>
      <w:r>
        <w:rPr>
          <w:spacing w:val="-1"/>
        </w:rPr>
        <w:t>he</w:t>
      </w:r>
      <w:r>
        <w:rPr>
          <w:spacing w:val="1"/>
        </w:rPr>
        <w:t xml:space="preserve"> </w:t>
      </w:r>
      <w:r>
        <w:rPr>
          <w:spacing w:val="-1"/>
        </w:rPr>
        <w:t>is</w:t>
      </w:r>
      <w:r>
        <w:rPr>
          <w:spacing w:val="-3"/>
        </w:rPr>
        <w:t xml:space="preserve"> </w:t>
      </w:r>
      <w:r>
        <w:rPr>
          <w:spacing w:val="-1"/>
        </w:rPr>
        <w:t>technically</w:t>
      </w:r>
      <w:r>
        <w:rPr>
          <w:spacing w:val="-2"/>
        </w:rPr>
        <w:t xml:space="preserve"> </w:t>
      </w:r>
      <w:r>
        <w:rPr>
          <w:spacing w:val="-1"/>
        </w:rPr>
        <w:t>in</w:t>
      </w:r>
      <w:r>
        <w:rPr>
          <w:spacing w:val="22"/>
        </w:rPr>
        <w:t xml:space="preserve"> </w:t>
      </w:r>
      <w:r>
        <w:rPr>
          <w:spacing w:val="-1"/>
        </w:rPr>
        <w:t xml:space="preserve">command, </w:t>
      </w:r>
      <w:r>
        <w:t>can not</w:t>
      </w:r>
      <w:r>
        <w:rPr>
          <w:spacing w:val="-1"/>
        </w:rPr>
        <w:t xml:space="preserve"> </w:t>
      </w:r>
      <w:r>
        <w:t>enforce</w:t>
      </w:r>
      <w:r>
        <w:rPr>
          <w:spacing w:val="-1"/>
        </w:rPr>
        <w:t xml:space="preserve"> </w:t>
      </w:r>
      <w:r>
        <w:t xml:space="preserve">his </w:t>
      </w:r>
      <w:r>
        <w:rPr>
          <w:spacing w:val="-1"/>
        </w:rPr>
        <w:t xml:space="preserve">orders, </w:t>
      </w:r>
      <w:r>
        <w:t>and</w:t>
      </w:r>
      <w:r>
        <w:rPr>
          <w:spacing w:val="-1"/>
        </w:rPr>
        <w:t xml:space="preserve"> </w:t>
      </w:r>
      <w:r>
        <w:t xml:space="preserve">the </w:t>
      </w:r>
      <w:r>
        <w:rPr>
          <w:spacing w:val="-1"/>
        </w:rPr>
        <w:t>men</w:t>
      </w:r>
      <w:r>
        <w:t xml:space="preserve"> </w:t>
      </w:r>
      <w:r>
        <w:rPr>
          <w:spacing w:val="-1"/>
        </w:rPr>
        <w:t>do</w:t>
      </w:r>
      <w:r>
        <w:t xml:space="preserve"> </w:t>
      </w:r>
      <w:r>
        <w:rPr>
          <w:spacing w:val="-1"/>
        </w:rPr>
        <w:t>pretty</w:t>
      </w:r>
      <w:r>
        <w:rPr>
          <w:spacing w:val="-3"/>
        </w:rPr>
        <w:t xml:space="preserve"> </w:t>
      </w:r>
      <w:r>
        <w:rPr>
          <w:spacing w:val="-1"/>
        </w:rPr>
        <w:t>much</w:t>
      </w:r>
      <w:r>
        <w:rPr>
          <w:spacing w:val="25"/>
        </w:rPr>
        <w:t xml:space="preserve"> </w:t>
      </w:r>
      <w:r>
        <w:t>as</w:t>
      </w:r>
      <w:r>
        <w:rPr>
          <w:spacing w:val="-2"/>
        </w:rPr>
        <w:t xml:space="preserve"> </w:t>
      </w:r>
      <w:r>
        <w:t>they</w:t>
      </w:r>
      <w:r>
        <w:rPr>
          <w:spacing w:val="-2"/>
        </w:rPr>
        <w:t xml:space="preserve"> </w:t>
      </w:r>
      <w:r>
        <w:rPr>
          <w:spacing w:val="-1"/>
        </w:rPr>
        <w:t>please.</w:t>
      </w:r>
    </w:p>
    <w:p w:rsidR="00EA20B7" w:rsidRDefault="00EA20B7">
      <w:pPr>
        <w:rPr>
          <w:rFonts w:ascii="Lucida Sans" w:eastAsia="Lucida Sans" w:hAnsi="Lucida Sans" w:cs="Lucida Sans"/>
          <w:sz w:val="10"/>
          <w:szCs w:val="10"/>
        </w:rPr>
      </w:pPr>
    </w:p>
    <w:p w:rsidR="00EA20B7" w:rsidRDefault="00877DD6">
      <w:pPr>
        <w:spacing w:line="200" w:lineRule="atLeast"/>
        <w:ind w:left="178"/>
        <w:rPr>
          <w:rFonts w:ascii="Lucida Sans" w:eastAsia="Lucida Sans" w:hAnsi="Lucida Sans" w:cs="Lucida Sans"/>
          <w:sz w:val="20"/>
          <w:szCs w:val="20"/>
        </w:rPr>
      </w:pPr>
      <w:r>
        <w:rPr>
          <w:rFonts w:ascii="Lucida Sans" w:eastAsia="Lucida Sans" w:hAnsi="Lucida Sans" w:cs="Lucida Sans"/>
          <w:noProof/>
          <w:sz w:val="20"/>
          <w:szCs w:val="20"/>
        </w:rPr>
        <w:drawing>
          <wp:inline distT="0" distB="0" distL="0" distR="0">
            <wp:extent cx="4102326" cy="2231136"/>
            <wp:effectExtent l="0" t="0" r="0" b="0"/>
            <wp:docPr id="11"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7.jpeg"/>
                    <pic:cNvPicPr/>
                  </pic:nvPicPr>
                  <pic:blipFill>
                    <a:blip r:embed="rId28" cstate="print"/>
                    <a:stretch>
                      <a:fillRect/>
                    </a:stretch>
                  </pic:blipFill>
                  <pic:spPr>
                    <a:xfrm>
                      <a:off x="0" y="0"/>
                      <a:ext cx="4102326" cy="2231136"/>
                    </a:xfrm>
                    <a:prstGeom prst="rect">
                      <a:avLst/>
                    </a:prstGeom>
                  </pic:spPr>
                </pic:pic>
              </a:graphicData>
            </a:graphic>
          </wp:inline>
        </w:drawing>
      </w:r>
    </w:p>
    <w:p w:rsidR="00EA20B7" w:rsidRDefault="00877DD6">
      <w:pPr>
        <w:pStyle w:val="Corpodetexto"/>
        <w:spacing w:before="132"/>
        <w:ind w:left="225" w:right="225"/>
        <w:jc w:val="center"/>
        <w:rPr>
          <w:rFonts w:cs="Lucida Sans"/>
        </w:rPr>
      </w:pPr>
      <w:r>
        <w:rPr>
          <w:b/>
        </w:rPr>
        <w:t>Eyes</w:t>
      </w:r>
      <w:r>
        <w:rPr>
          <w:b/>
          <w:spacing w:val="-3"/>
        </w:rPr>
        <w:t xml:space="preserve"> </w:t>
      </w:r>
      <w:r>
        <w:rPr>
          <w:b/>
          <w:spacing w:val="-1"/>
        </w:rPr>
        <w:t>Wide</w:t>
      </w:r>
      <w:r>
        <w:rPr>
          <w:b/>
          <w:spacing w:val="-2"/>
        </w:rPr>
        <w:t xml:space="preserve"> </w:t>
      </w:r>
      <w:r>
        <w:rPr>
          <w:b/>
          <w:spacing w:val="-1"/>
        </w:rPr>
        <w:t>Shut</w:t>
      </w:r>
    </w:p>
    <w:p w:rsidR="00EA20B7" w:rsidRDefault="00877DD6">
      <w:pPr>
        <w:pStyle w:val="Corpodetexto"/>
        <w:spacing w:before="120"/>
        <w:ind w:right="131"/>
      </w:pPr>
      <w:r>
        <w:rPr>
          <w:spacing w:val="-1"/>
        </w:rPr>
        <w:t>The</w:t>
      </w:r>
      <w:r>
        <w:rPr>
          <w:spacing w:val="1"/>
        </w:rPr>
        <w:t xml:space="preserve"> </w:t>
      </w:r>
      <w:r>
        <w:rPr>
          <w:spacing w:val="-1"/>
        </w:rPr>
        <w:t>protagonist</w:t>
      </w:r>
      <w:r>
        <w:rPr>
          <w:spacing w:val="2"/>
        </w:rPr>
        <w:t xml:space="preserve"> </w:t>
      </w:r>
      <w:r>
        <w:rPr>
          <w:spacing w:val="-1"/>
        </w:rPr>
        <w:t>in this film</w:t>
      </w:r>
      <w:r>
        <w:rPr>
          <w:spacing w:val="-2"/>
        </w:rPr>
        <w:t xml:space="preserve"> </w:t>
      </w:r>
      <w:r>
        <w:rPr>
          <w:spacing w:val="-1"/>
        </w:rPr>
        <w:t>is Joker.</w:t>
      </w:r>
      <w:r>
        <w:rPr>
          <w:spacing w:val="-2"/>
        </w:rPr>
        <w:t xml:space="preserve"> </w:t>
      </w:r>
      <w:r>
        <w:rPr>
          <w:spacing w:val="-1"/>
        </w:rPr>
        <w:t>The</w:t>
      </w:r>
      <w:r>
        <w:rPr>
          <w:spacing w:val="1"/>
        </w:rPr>
        <w:t xml:space="preserve"> </w:t>
      </w:r>
      <w:r>
        <w:rPr>
          <w:spacing w:val="-1"/>
        </w:rPr>
        <w:t>psychopathic conditioning</w:t>
      </w:r>
      <w:r>
        <w:rPr>
          <w:spacing w:val="54"/>
        </w:rPr>
        <w:t xml:space="preserve"> </w:t>
      </w:r>
      <w:r>
        <w:t xml:space="preserve">is not </w:t>
      </w:r>
      <w:r>
        <w:rPr>
          <w:spacing w:val="-1"/>
        </w:rPr>
        <w:t>fully</w:t>
      </w:r>
      <w:r>
        <w:rPr>
          <w:spacing w:val="-2"/>
        </w:rPr>
        <w:t xml:space="preserve"> </w:t>
      </w:r>
      <w:r>
        <w:rPr>
          <w:spacing w:val="-1"/>
        </w:rPr>
        <w:t>successful</w:t>
      </w:r>
      <w:r>
        <w:t xml:space="preserve"> on </w:t>
      </w:r>
      <w:r>
        <w:rPr>
          <w:spacing w:val="-1"/>
        </w:rPr>
        <w:t>Joker's</w:t>
      </w:r>
      <w:r>
        <w:t xml:space="preserve"> </w:t>
      </w:r>
      <w:r>
        <w:rPr>
          <w:spacing w:val="-1"/>
        </w:rPr>
        <w:t>personality.</w:t>
      </w:r>
      <w:r>
        <w:t xml:space="preserve"> He</w:t>
      </w:r>
      <w:r>
        <w:rPr>
          <w:spacing w:val="-1"/>
        </w:rPr>
        <w:t xml:space="preserve"> </w:t>
      </w:r>
      <w:r>
        <w:t>retains</w:t>
      </w:r>
      <w:r>
        <w:rPr>
          <w:spacing w:val="-1"/>
        </w:rPr>
        <w:t xml:space="preserve"> some</w:t>
      </w:r>
      <w:r>
        <w:rPr>
          <w:spacing w:val="41"/>
        </w:rPr>
        <w:t xml:space="preserve"> </w:t>
      </w:r>
      <w:r>
        <w:rPr>
          <w:spacing w:val="-1"/>
        </w:rPr>
        <w:t xml:space="preserve">empathy, although becoming hard </w:t>
      </w:r>
      <w:r>
        <w:t>and</w:t>
      </w:r>
      <w:r>
        <w:rPr>
          <w:spacing w:val="-1"/>
        </w:rPr>
        <w:t xml:space="preserve"> cynical. Although he</w:t>
      </w:r>
      <w:r>
        <w:rPr>
          <w:spacing w:val="39"/>
        </w:rPr>
        <w:t xml:space="preserve"> </w:t>
      </w:r>
      <w:r>
        <w:rPr>
          <w:spacing w:val="-1"/>
        </w:rPr>
        <w:t>participates</w:t>
      </w:r>
      <w:r>
        <w:rPr>
          <w:spacing w:val="-2"/>
        </w:rPr>
        <w:t xml:space="preserve"> </w:t>
      </w:r>
      <w:r>
        <w:rPr>
          <w:spacing w:val="-1"/>
        </w:rPr>
        <w:t>in</w:t>
      </w:r>
      <w:r>
        <w:t xml:space="preserve"> </w:t>
      </w:r>
      <w:r>
        <w:rPr>
          <w:spacing w:val="-1"/>
        </w:rPr>
        <w:t>pummelling</w:t>
      </w:r>
      <w:r>
        <w:rPr>
          <w:spacing w:val="1"/>
        </w:rPr>
        <w:t xml:space="preserve"> </w:t>
      </w:r>
      <w:r>
        <w:rPr>
          <w:spacing w:val="-2"/>
        </w:rPr>
        <w:t>Pyle</w:t>
      </w:r>
      <w:r>
        <w:rPr>
          <w:spacing w:val="2"/>
        </w:rPr>
        <w:t xml:space="preserve"> </w:t>
      </w:r>
      <w:r>
        <w:rPr>
          <w:spacing w:val="-1"/>
        </w:rPr>
        <w:t>when egged</w:t>
      </w:r>
      <w:r>
        <w:t xml:space="preserve"> </w:t>
      </w:r>
      <w:r>
        <w:rPr>
          <w:spacing w:val="-1"/>
        </w:rPr>
        <w:t>on</w:t>
      </w:r>
      <w:r>
        <w:rPr>
          <w:spacing w:val="-2"/>
        </w:rPr>
        <w:t xml:space="preserve"> </w:t>
      </w:r>
      <w:r>
        <w:rPr>
          <w:spacing w:val="-1"/>
        </w:rPr>
        <w:t>by</w:t>
      </w:r>
      <w:r>
        <w:rPr>
          <w:spacing w:val="-2"/>
        </w:rPr>
        <w:t xml:space="preserve"> </w:t>
      </w:r>
      <w:r>
        <w:rPr>
          <w:spacing w:val="-1"/>
        </w:rPr>
        <w:t>his</w:t>
      </w:r>
      <w:r>
        <w:t xml:space="preserve"> </w:t>
      </w:r>
      <w:r>
        <w:rPr>
          <w:spacing w:val="-1"/>
        </w:rPr>
        <w:t>peers</w:t>
      </w:r>
      <w:r>
        <w:t xml:space="preserve"> </w:t>
      </w:r>
      <w:r>
        <w:rPr>
          <w:spacing w:val="-1"/>
        </w:rPr>
        <w:t>(with</w:t>
      </w:r>
      <w:r>
        <w:rPr>
          <w:spacing w:val="-2"/>
        </w:rPr>
        <w:t xml:space="preserve"> </w:t>
      </w:r>
      <w:r>
        <w:t>a</w:t>
      </w:r>
      <w:r>
        <w:rPr>
          <w:spacing w:val="35"/>
        </w:rPr>
        <w:t xml:space="preserve"> </w:t>
      </w:r>
      <w:r>
        <w:rPr>
          <w:spacing w:val="-1"/>
        </w:rPr>
        <w:t>vengeance), he</w:t>
      </w:r>
      <w:r>
        <w:t xml:space="preserve"> </w:t>
      </w:r>
      <w:r>
        <w:rPr>
          <w:spacing w:val="-1"/>
        </w:rPr>
        <w:t>cringes</w:t>
      </w:r>
      <w:r>
        <w:rPr>
          <w:spacing w:val="-2"/>
        </w:rPr>
        <w:t xml:space="preserve"> </w:t>
      </w:r>
      <w:r>
        <w:rPr>
          <w:spacing w:val="-1"/>
        </w:rPr>
        <w:t>to hear Pyle's</w:t>
      </w:r>
      <w:r>
        <w:rPr>
          <w:spacing w:val="1"/>
        </w:rPr>
        <w:t xml:space="preserve"> </w:t>
      </w:r>
      <w:r>
        <w:rPr>
          <w:spacing w:val="-1"/>
        </w:rPr>
        <w:t>cries</w:t>
      </w:r>
      <w:r>
        <w:rPr>
          <w:spacing w:val="-2"/>
        </w:rPr>
        <w:t xml:space="preserve"> </w:t>
      </w:r>
      <w:r>
        <w:rPr>
          <w:spacing w:val="-1"/>
        </w:rPr>
        <w:t>and</w:t>
      </w:r>
      <w:r>
        <w:rPr>
          <w:spacing w:val="1"/>
        </w:rPr>
        <w:t xml:space="preserve"> </w:t>
      </w:r>
      <w:r>
        <w:rPr>
          <w:spacing w:val="-1"/>
        </w:rPr>
        <w:t>weeping</w:t>
      </w:r>
      <w:r>
        <w:t xml:space="preserve"> </w:t>
      </w:r>
      <w:r>
        <w:rPr>
          <w:spacing w:val="-1"/>
        </w:rPr>
        <w:t>afterward.</w:t>
      </w:r>
      <w:r>
        <w:rPr>
          <w:spacing w:val="38"/>
        </w:rPr>
        <w:t xml:space="preserve"> </w:t>
      </w:r>
      <w:r>
        <w:rPr>
          <w:spacing w:val="-1"/>
        </w:rPr>
        <w:t>He</w:t>
      </w:r>
      <w:r>
        <w:t xml:space="preserve"> </w:t>
      </w:r>
      <w:r>
        <w:rPr>
          <w:spacing w:val="-1"/>
        </w:rPr>
        <w:t>tries</w:t>
      </w:r>
      <w:r>
        <w:rPr>
          <w:spacing w:val="-3"/>
        </w:rPr>
        <w:t xml:space="preserve"> </w:t>
      </w:r>
      <w:r>
        <w:t xml:space="preserve">to </w:t>
      </w:r>
      <w:r>
        <w:rPr>
          <w:spacing w:val="-1"/>
        </w:rPr>
        <w:t>prevent</w:t>
      </w:r>
      <w:r>
        <w:t xml:space="preserve"> </w:t>
      </w:r>
      <w:r>
        <w:rPr>
          <w:spacing w:val="-1"/>
        </w:rPr>
        <w:t>Pyle's</w:t>
      </w:r>
      <w:r>
        <w:t xml:space="preserve"> </w:t>
      </w:r>
      <w:r>
        <w:rPr>
          <w:spacing w:val="-1"/>
        </w:rPr>
        <w:t>suicide.</w:t>
      </w:r>
      <w:r>
        <w:t xml:space="preserve"> </w:t>
      </w:r>
      <w:r>
        <w:rPr>
          <w:spacing w:val="-1"/>
        </w:rPr>
        <w:t>In Viet</w:t>
      </w:r>
      <w:r>
        <w:rPr>
          <w:spacing w:val="2"/>
        </w:rPr>
        <w:t xml:space="preserve"> </w:t>
      </w:r>
      <w:r>
        <w:rPr>
          <w:spacing w:val="-1"/>
        </w:rPr>
        <w:t xml:space="preserve">Nam, </w:t>
      </w:r>
      <w:r>
        <w:t xml:space="preserve">he </w:t>
      </w:r>
      <w:r>
        <w:rPr>
          <w:spacing w:val="-1"/>
        </w:rPr>
        <w:t xml:space="preserve">wears </w:t>
      </w:r>
      <w:r>
        <w:t>a</w:t>
      </w:r>
      <w:r>
        <w:rPr>
          <w:spacing w:val="-1"/>
        </w:rPr>
        <w:t xml:space="preserve"> peace</w:t>
      </w:r>
      <w:r>
        <w:rPr>
          <w:spacing w:val="31"/>
        </w:rPr>
        <w:t xml:space="preserve"> </w:t>
      </w:r>
      <w:r>
        <w:rPr>
          <w:spacing w:val="-1"/>
        </w:rPr>
        <w:t xml:space="preserve">button </w:t>
      </w:r>
      <w:r>
        <w:t>to</w:t>
      </w:r>
      <w:r>
        <w:rPr>
          <w:spacing w:val="-1"/>
        </w:rPr>
        <w:t xml:space="preserve"> symbolize</w:t>
      </w:r>
      <w:r>
        <w:t xml:space="preserve"> his</w:t>
      </w:r>
      <w:r>
        <w:rPr>
          <w:spacing w:val="-1"/>
        </w:rPr>
        <w:t xml:space="preserve"> ambiguous</w:t>
      </w:r>
      <w:r>
        <w:t xml:space="preserve"> </w:t>
      </w:r>
      <w:r>
        <w:rPr>
          <w:spacing w:val="-1"/>
        </w:rPr>
        <w:t>feelings about</w:t>
      </w:r>
      <w:r>
        <w:t xml:space="preserve"> </w:t>
      </w:r>
      <w:r>
        <w:rPr>
          <w:spacing w:val="-1"/>
        </w:rPr>
        <w:t>the endeavor he</w:t>
      </w:r>
      <w:r>
        <w:rPr>
          <w:spacing w:val="47"/>
        </w:rPr>
        <w:t xml:space="preserve"> </w:t>
      </w:r>
      <w:r>
        <w:t>is engaged</w:t>
      </w:r>
      <w:r>
        <w:rPr>
          <w:spacing w:val="-2"/>
        </w:rPr>
        <w:t xml:space="preserve"> </w:t>
      </w:r>
      <w:r>
        <w:t>in.</w:t>
      </w:r>
      <w:r>
        <w:rPr>
          <w:spacing w:val="-1"/>
        </w:rPr>
        <w:t xml:space="preserve"> </w:t>
      </w:r>
      <w:r>
        <w:t xml:space="preserve">His </w:t>
      </w:r>
      <w:r>
        <w:rPr>
          <w:spacing w:val="-1"/>
        </w:rPr>
        <w:t>opposite</w:t>
      </w:r>
      <w:r>
        <w:t xml:space="preserve"> </w:t>
      </w:r>
      <w:r>
        <w:rPr>
          <w:spacing w:val="-1"/>
        </w:rPr>
        <w:t>number</w:t>
      </w:r>
      <w:r>
        <w:t xml:space="preserve"> </w:t>
      </w:r>
      <w:r>
        <w:rPr>
          <w:spacing w:val="-1"/>
        </w:rPr>
        <w:t>is</w:t>
      </w:r>
      <w:r>
        <w:t xml:space="preserve"> </w:t>
      </w:r>
      <w:r>
        <w:rPr>
          <w:spacing w:val="-1"/>
        </w:rPr>
        <w:t>Animal</w:t>
      </w:r>
      <w:r>
        <w:t xml:space="preserve"> </w:t>
      </w:r>
      <w:r>
        <w:rPr>
          <w:spacing w:val="-1"/>
        </w:rPr>
        <w:t>Mother</w:t>
      </w:r>
      <w:r>
        <w:t xml:space="preserve"> </w:t>
      </w:r>
      <w:r>
        <w:rPr>
          <w:spacing w:val="-1"/>
        </w:rPr>
        <w:t>("You</w:t>
      </w:r>
      <w:r>
        <w:rPr>
          <w:spacing w:val="-2"/>
        </w:rPr>
        <w:t xml:space="preserve"> </w:t>
      </w:r>
      <w:r>
        <w:t>talk</w:t>
      </w:r>
      <w:r>
        <w:rPr>
          <w:spacing w:val="-1"/>
        </w:rPr>
        <w:t xml:space="preserve"> </w:t>
      </w:r>
      <w:r>
        <w:t>the</w:t>
      </w:r>
      <w:r>
        <w:rPr>
          <w:spacing w:val="41"/>
        </w:rPr>
        <w:t xml:space="preserve"> </w:t>
      </w:r>
      <w:r>
        <w:rPr>
          <w:spacing w:val="-1"/>
        </w:rPr>
        <w:t>talk</w:t>
      </w:r>
      <w:r>
        <w:t xml:space="preserve"> </w:t>
      </w:r>
      <w:r>
        <w:rPr>
          <w:spacing w:val="-2"/>
        </w:rPr>
        <w:t>but</w:t>
      </w:r>
      <w:r>
        <w:rPr>
          <w:spacing w:val="2"/>
        </w:rPr>
        <w:t xml:space="preserve"> </w:t>
      </w:r>
      <w:r>
        <w:rPr>
          <w:spacing w:val="-1"/>
        </w:rPr>
        <w:t>do</w:t>
      </w:r>
      <w:r>
        <w:t xml:space="preserve"> </w:t>
      </w:r>
      <w:r>
        <w:rPr>
          <w:spacing w:val="-1"/>
        </w:rPr>
        <w:t xml:space="preserve">you </w:t>
      </w:r>
      <w:r>
        <w:rPr>
          <w:spacing w:val="-2"/>
        </w:rPr>
        <w:t>walk</w:t>
      </w:r>
      <w:r>
        <w:t xml:space="preserve"> </w:t>
      </w:r>
      <w:r>
        <w:rPr>
          <w:spacing w:val="-1"/>
        </w:rPr>
        <w:t>the</w:t>
      </w:r>
      <w:r>
        <w:t xml:space="preserve"> </w:t>
      </w:r>
      <w:r>
        <w:rPr>
          <w:spacing w:val="-1"/>
        </w:rPr>
        <w:t>walk"),</w:t>
      </w:r>
      <w:r>
        <w:t xml:space="preserve"> </w:t>
      </w:r>
      <w:r>
        <w:rPr>
          <w:spacing w:val="-1"/>
        </w:rPr>
        <w:t>in</w:t>
      </w:r>
      <w:r>
        <w:rPr>
          <w:spacing w:val="1"/>
        </w:rPr>
        <w:t xml:space="preserve"> </w:t>
      </w:r>
      <w:r>
        <w:rPr>
          <w:spacing w:val="-1"/>
        </w:rPr>
        <w:t>whom</w:t>
      </w:r>
      <w:r>
        <w:rPr>
          <w:spacing w:val="-4"/>
        </w:rPr>
        <w:t xml:space="preserve"> </w:t>
      </w:r>
      <w:r>
        <w:t xml:space="preserve">the </w:t>
      </w:r>
      <w:r>
        <w:rPr>
          <w:spacing w:val="-1"/>
        </w:rPr>
        <w:t>conditioning</w:t>
      </w:r>
      <w:r>
        <w:t xml:space="preserve"> </w:t>
      </w:r>
      <w:r>
        <w:rPr>
          <w:spacing w:val="-1"/>
        </w:rPr>
        <w:t>has</w:t>
      </w:r>
      <w:r>
        <w:rPr>
          <w:spacing w:val="28"/>
        </w:rPr>
        <w:t xml:space="preserve"> </w:t>
      </w:r>
      <w:r>
        <w:rPr>
          <w:spacing w:val="-1"/>
        </w:rPr>
        <w:t xml:space="preserve">produced </w:t>
      </w:r>
      <w:r>
        <w:t>a</w:t>
      </w:r>
      <w:r>
        <w:rPr>
          <w:spacing w:val="-1"/>
        </w:rPr>
        <w:t xml:space="preserve"> perfect</w:t>
      </w:r>
      <w:r>
        <w:t xml:space="preserve"> </w:t>
      </w:r>
      <w:r>
        <w:rPr>
          <w:spacing w:val="-1"/>
        </w:rPr>
        <w:t>specimen. Ani</w:t>
      </w:r>
      <w:r>
        <w:rPr>
          <w:spacing w:val="-1"/>
        </w:rPr>
        <w:t xml:space="preserve">mal Mother carries </w:t>
      </w:r>
      <w:r>
        <w:t>a</w:t>
      </w:r>
      <w:r>
        <w:rPr>
          <w:spacing w:val="-1"/>
        </w:rPr>
        <w:t xml:space="preserve"> huge</w:t>
      </w:r>
      <w:r>
        <w:rPr>
          <w:spacing w:val="43"/>
        </w:rPr>
        <w:t xml:space="preserve"> </w:t>
      </w:r>
      <w:r>
        <w:rPr>
          <w:spacing w:val="-1"/>
        </w:rPr>
        <w:t>Browning</w:t>
      </w:r>
      <w:r>
        <w:t xml:space="preserve"> </w:t>
      </w:r>
      <w:r>
        <w:rPr>
          <w:spacing w:val="-1"/>
        </w:rPr>
        <w:t>Automatic</w:t>
      </w:r>
      <w:r>
        <w:t xml:space="preserve"> </w:t>
      </w:r>
      <w:r>
        <w:rPr>
          <w:spacing w:val="-1"/>
        </w:rPr>
        <w:t>Rifle</w:t>
      </w:r>
      <w:r>
        <w:t xml:space="preserve"> </w:t>
      </w:r>
      <w:r>
        <w:rPr>
          <w:spacing w:val="-1"/>
        </w:rPr>
        <w:t>and</w:t>
      </w:r>
      <w:r>
        <w:t xml:space="preserve"> </w:t>
      </w:r>
      <w:r>
        <w:rPr>
          <w:spacing w:val="-1"/>
        </w:rPr>
        <w:t>joyously</w:t>
      </w:r>
      <w:r>
        <w:rPr>
          <w:spacing w:val="-2"/>
        </w:rPr>
        <w:t xml:space="preserve"> </w:t>
      </w:r>
      <w:r>
        <w:rPr>
          <w:spacing w:val="-1"/>
        </w:rPr>
        <w:t>screams</w:t>
      </w:r>
      <w:r>
        <w:rPr>
          <w:spacing w:val="1"/>
        </w:rPr>
        <w:t xml:space="preserve"> </w:t>
      </w:r>
      <w:r>
        <w:rPr>
          <w:spacing w:val="-2"/>
        </w:rPr>
        <w:t>war</w:t>
      </w:r>
      <w:r>
        <w:t xml:space="preserve"> </w:t>
      </w:r>
      <w:r>
        <w:rPr>
          <w:spacing w:val="-1"/>
        </w:rPr>
        <w:t>cries</w:t>
      </w:r>
      <w:r>
        <w:rPr>
          <w:spacing w:val="-2"/>
        </w:rPr>
        <w:t xml:space="preserve"> </w:t>
      </w:r>
      <w:r>
        <w:t>as</w:t>
      </w:r>
      <w:r>
        <w:rPr>
          <w:spacing w:val="-3"/>
        </w:rPr>
        <w:t xml:space="preserve"> </w:t>
      </w:r>
      <w:r>
        <w:rPr>
          <w:spacing w:val="-1"/>
        </w:rPr>
        <w:t>he</w:t>
      </w:r>
      <w:r>
        <w:t xml:space="preserve"> </w:t>
      </w:r>
      <w:r>
        <w:rPr>
          <w:spacing w:val="-1"/>
        </w:rPr>
        <w:t>kills.</w:t>
      </w:r>
      <w:r>
        <w:rPr>
          <w:spacing w:val="22"/>
        </w:rPr>
        <w:t xml:space="preserve"> </w:t>
      </w:r>
      <w:r>
        <w:t xml:space="preserve">His </w:t>
      </w:r>
      <w:r>
        <w:rPr>
          <w:spacing w:val="-1"/>
        </w:rPr>
        <w:t xml:space="preserve">reaction </w:t>
      </w:r>
      <w:r>
        <w:t xml:space="preserve">on </w:t>
      </w:r>
      <w:r>
        <w:rPr>
          <w:spacing w:val="-1"/>
        </w:rPr>
        <w:t>viewing the</w:t>
      </w:r>
      <w:r>
        <w:t xml:space="preserve"> </w:t>
      </w:r>
      <w:r>
        <w:rPr>
          <w:spacing w:val="-1"/>
        </w:rPr>
        <w:t xml:space="preserve">bodies </w:t>
      </w:r>
      <w:r>
        <w:t>of</w:t>
      </w:r>
      <w:r>
        <w:rPr>
          <w:spacing w:val="-1"/>
        </w:rPr>
        <w:t xml:space="preserve"> dead</w:t>
      </w:r>
      <w:r>
        <w:t xml:space="preserve"> </w:t>
      </w:r>
      <w:r>
        <w:rPr>
          <w:spacing w:val="-1"/>
        </w:rPr>
        <w:t xml:space="preserve">comrades </w:t>
      </w:r>
      <w:r>
        <w:t xml:space="preserve">is </w:t>
      </w:r>
      <w:r>
        <w:rPr>
          <w:spacing w:val="-1"/>
        </w:rPr>
        <w:t>"better</w:t>
      </w:r>
      <w:r>
        <w:t xml:space="preserve"> </w:t>
      </w:r>
      <w:r>
        <w:rPr>
          <w:spacing w:val="-1"/>
        </w:rPr>
        <w:t>you</w:t>
      </w:r>
      <w:r>
        <w:rPr>
          <w:spacing w:val="39"/>
        </w:rPr>
        <w:t xml:space="preserve"> </w:t>
      </w:r>
      <w:r>
        <w:rPr>
          <w:spacing w:val="-1"/>
        </w:rPr>
        <w:t>than</w:t>
      </w:r>
      <w:r>
        <w:t xml:space="preserve"> </w:t>
      </w:r>
      <w:r>
        <w:rPr>
          <w:spacing w:val="-1"/>
        </w:rPr>
        <w:t>me."</w:t>
      </w:r>
      <w:r>
        <w:rPr>
          <w:spacing w:val="-2"/>
        </w:rPr>
        <w:t xml:space="preserve"> </w:t>
      </w:r>
      <w:r>
        <w:rPr>
          <w:spacing w:val="-1"/>
        </w:rPr>
        <w:t>Finally, Joker's</w:t>
      </w:r>
      <w:r>
        <w:t xml:space="preserve"> </w:t>
      </w:r>
      <w:r>
        <w:rPr>
          <w:spacing w:val="-1"/>
        </w:rPr>
        <w:t>empathy</w:t>
      </w:r>
      <w:r>
        <w:rPr>
          <w:spacing w:val="-2"/>
        </w:rPr>
        <w:t xml:space="preserve"> </w:t>
      </w:r>
      <w:r>
        <w:t>forces him</w:t>
      </w:r>
      <w:r>
        <w:rPr>
          <w:spacing w:val="-4"/>
        </w:rPr>
        <w:t xml:space="preserve"> </w:t>
      </w:r>
      <w:r>
        <w:t>to</w:t>
      </w:r>
      <w:r>
        <w:rPr>
          <w:spacing w:val="-2"/>
        </w:rPr>
        <w:t xml:space="preserve"> </w:t>
      </w:r>
      <w:r>
        <w:rPr>
          <w:spacing w:val="-1"/>
        </w:rPr>
        <w:t>put</w:t>
      </w:r>
      <w:r>
        <w:t xml:space="preserve"> </w:t>
      </w:r>
      <w:r>
        <w:rPr>
          <w:spacing w:val="-1"/>
        </w:rPr>
        <w:t>the</w:t>
      </w:r>
      <w:r>
        <w:t xml:space="preserve"> </w:t>
      </w:r>
      <w:r>
        <w:rPr>
          <w:spacing w:val="-1"/>
        </w:rPr>
        <w:t>wounded</w:t>
      </w:r>
      <w:r>
        <w:rPr>
          <w:spacing w:val="49"/>
        </w:rPr>
        <w:t xml:space="preserve"> </w:t>
      </w:r>
      <w:r>
        <w:rPr>
          <w:spacing w:val="-1"/>
        </w:rPr>
        <w:t>female</w:t>
      </w:r>
      <w:r>
        <w:rPr>
          <w:spacing w:val="1"/>
        </w:rPr>
        <w:t xml:space="preserve"> </w:t>
      </w:r>
      <w:r>
        <w:rPr>
          <w:spacing w:val="-1"/>
        </w:rPr>
        <w:t>Viet</w:t>
      </w:r>
      <w:r>
        <w:rPr>
          <w:spacing w:val="-2"/>
        </w:rPr>
        <w:t xml:space="preserve"> </w:t>
      </w:r>
      <w:r>
        <w:rPr>
          <w:spacing w:val="-1"/>
        </w:rPr>
        <w:t>Cong</w:t>
      </w:r>
      <w:r>
        <w:rPr>
          <w:spacing w:val="1"/>
        </w:rPr>
        <w:t xml:space="preserve"> </w:t>
      </w:r>
      <w:r>
        <w:rPr>
          <w:spacing w:val="-1"/>
        </w:rPr>
        <w:t>sniper</w:t>
      </w:r>
      <w:r>
        <w:t xml:space="preserve"> </w:t>
      </w:r>
      <w:r>
        <w:rPr>
          <w:spacing w:val="-1"/>
        </w:rPr>
        <w:t>out</w:t>
      </w:r>
      <w:r>
        <w:rPr>
          <w:spacing w:val="1"/>
        </w:rPr>
        <w:t xml:space="preserve"> </w:t>
      </w:r>
      <w:r>
        <w:rPr>
          <w:spacing w:val="-1"/>
        </w:rPr>
        <w:t>of</w:t>
      </w:r>
      <w:r>
        <w:rPr>
          <w:spacing w:val="-2"/>
        </w:rPr>
        <w:t xml:space="preserve"> </w:t>
      </w:r>
      <w:r>
        <w:rPr>
          <w:spacing w:val="-1"/>
        </w:rPr>
        <w:t>her</w:t>
      </w:r>
      <w:r>
        <w:rPr>
          <w:spacing w:val="-2"/>
        </w:rPr>
        <w:t xml:space="preserve"> </w:t>
      </w:r>
      <w:r>
        <w:rPr>
          <w:spacing w:val="-1"/>
        </w:rPr>
        <w:t>misery,</w:t>
      </w:r>
      <w:r>
        <w:rPr>
          <w:spacing w:val="1"/>
        </w:rPr>
        <w:t xml:space="preserve"> </w:t>
      </w:r>
      <w:r>
        <w:rPr>
          <w:spacing w:val="-1"/>
        </w:rPr>
        <w:t>when Animal</w:t>
      </w:r>
      <w:r>
        <w:t xml:space="preserve"> </w:t>
      </w:r>
      <w:r>
        <w:rPr>
          <w:spacing w:val="-1"/>
        </w:rPr>
        <w:t>Mother</w:t>
      </w:r>
      <w:r>
        <w:rPr>
          <w:spacing w:val="-2"/>
        </w:rPr>
        <w:t xml:space="preserve"> </w:t>
      </w:r>
      <w:r>
        <w:rPr>
          <w:spacing w:val="-1"/>
        </w:rPr>
        <w:t>and</w:t>
      </w:r>
      <w:r>
        <w:rPr>
          <w:spacing w:val="22"/>
        </w:rPr>
        <w:t xml:space="preserve"> </w:t>
      </w:r>
      <w:r>
        <w:rPr>
          <w:spacing w:val="-1"/>
        </w:rPr>
        <w:t>the others oppose</w:t>
      </w:r>
      <w:r>
        <w:rPr>
          <w:spacing w:val="1"/>
        </w:rPr>
        <w:t xml:space="preserve"> </w:t>
      </w:r>
      <w:r>
        <w:rPr>
          <w:spacing w:val="-1"/>
        </w:rPr>
        <w:t>it and</w:t>
      </w:r>
      <w:r>
        <w:rPr>
          <w:spacing w:val="1"/>
        </w:rPr>
        <w:t xml:space="preserve"> </w:t>
      </w:r>
      <w:r>
        <w:rPr>
          <w:spacing w:val="-2"/>
        </w:rPr>
        <w:t>want</w:t>
      </w:r>
      <w:r>
        <w:rPr>
          <w:spacing w:val="1"/>
        </w:rPr>
        <w:t xml:space="preserve"> </w:t>
      </w:r>
      <w:r>
        <w:t>to</w:t>
      </w:r>
      <w:r>
        <w:rPr>
          <w:spacing w:val="-1"/>
        </w:rPr>
        <w:t xml:space="preserve"> see her</w:t>
      </w:r>
      <w:r>
        <w:rPr>
          <w:spacing w:val="1"/>
        </w:rPr>
        <w:t xml:space="preserve"> </w:t>
      </w:r>
      <w:r>
        <w:rPr>
          <w:spacing w:val="-1"/>
        </w:rPr>
        <w:t>suffer.</w:t>
      </w:r>
    </w:p>
    <w:p w:rsidR="00EA20B7" w:rsidRDefault="00877DD6">
      <w:pPr>
        <w:pStyle w:val="Corpodetexto"/>
        <w:ind w:right="165"/>
        <w:jc w:val="both"/>
      </w:pPr>
      <w:r>
        <w:rPr>
          <w:spacing w:val="-1"/>
        </w:rPr>
        <w:t>Certainly</w:t>
      </w:r>
      <w:r>
        <w:t xml:space="preserve"> </w:t>
      </w:r>
      <w:r>
        <w:rPr>
          <w:b/>
          <w:spacing w:val="-1"/>
        </w:rPr>
        <w:t>Full Metal Jacket</w:t>
      </w:r>
      <w:r>
        <w:rPr>
          <w:b/>
        </w:rPr>
        <w:t xml:space="preserve"> </w:t>
      </w:r>
      <w:r>
        <w:rPr>
          <w:spacing w:val="-1"/>
        </w:rPr>
        <w:t>can</w:t>
      </w:r>
      <w:r>
        <w:t xml:space="preserve"> </w:t>
      </w:r>
      <w:r>
        <w:rPr>
          <w:spacing w:val="-1"/>
        </w:rPr>
        <w:t>be</w:t>
      </w:r>
      <w:r>
        <w:t xml:space="preserve"> </w:t>
      </w:r>
      <w:r>
        <w:rPr>
          <w:spacing w:val="-1"/>
        </w:rPr>
        <w:t xml:space="preserve">seen </w:t>
      </w:r>
      <w:r>
        <w:t>as</w:t>
      </w:r>
      <w:r>
        <w:rPr>
          <w:spacing w:val="-1"/>
        </w:rPr>
        <w:t xml:space="preserve"> </w:t>
      </w:r>
      <w:r>
        <w:t>an</w:t>
      </w:r>
      <w:r>
        <w:rPr>
          <w:spacing w:val="-1"/>
        </w:rPr>
        <w:t xml:space="preserve"> anti-war</w:t>
      </w:r>
      <w:r>
        <w:t xml:space="preserve"> </w:t>
      </w:r>
      <w:r>
        <w:rPr>
          <w:spacing w:val="-1"/>
        </w:rPr>
        <w:t>film</w:t>
      </w:r>
      <w:r>
        <w:rPr>
          <w:spacing w:val="-3"/>
        </w:rPr>
        <w:t xml:space="preserve"> </w:t>
      </w:r>
      <w:r>
        <w:t>(as</w:t>
      </w:r>
      <w:r>
        <w:rPr>
          <w:spacing w:val="1"/>
        </w:rPr>
        <w:t xml:space="preserve"> </w:t>
      </w:r>
      <w:r>
        <w:rPr>
          <w:spacing w:val="-2"/>
        </w:rPr>
        <w:t>was</w:t>
      </w:r>
      <w:r>
        <w:rPr>
          <w:spacing w:val="43"/>
        </w:rPr>
        <w:t xml:space="preserve"> </w:t>
      </w:r>
      <w:r>
        <w:rPr>
          <w:i/>
          <w:spacing w:val="-1"/>
        </w:rPr>
        <w:t>Strangelove</w:t>
      </w:r>
      <w:r>
        <w:rPr>
          <w:i/>
          <w:spacing w:val="-2"/>
        </w:rPr>
        <w:t xml:space="preserve"> </w:t>
      </w:r>
      <w:r>
        <w:rPr>
          <w:spacing w:val="-1"/>
        </w:rPr>
        <w:t>and</w:t>
      </w:r>
      <w:r>
        <w:rPr>
          <w:spacing w:val="1"/>
        </w:rPr>
        <w:t xml:space="preserve"> </w:t>
      </w:r>
      <w:r>
        <w:rPr>
          <w:i/>
          <w:spacing w:val="-1"/>
        </w:rPr>
        <w:t xml:space="preserve">Paths </w:t>
      </w:r>
      <w:r>
        <w:rPr>
          <w:i/>
        </w:rPr>
        <w:t>of</w:t>
      </w:r>
      <w:r>
        <w:rPr>
          <w:i/>
          <w:spacing w:val="-1"/>
        </w:rPr>
        <w:t xml:space="preserve"> Glory</w:t>
      </w:r>
      <w:r>
        <w:rPr>
          <w:spacing w:val="-1"/>
        </w:rPr>
        <w:t>).</w:t>
      </w:r>
      <w:r>
        <w:t xml:space="preserve"> </w:t>
      </w:r>
      <w:r>
        <w:rPr>
          <w:spacing w:val="-1"/>
        </w:rPr>
        <w:t>Since</w:t>
      </w:r>
      <w:r>
        <w:rPr>
          <w:spacing w:val="1"/>
        </w:rPr>
        <w:t xml:space="preserve"> </w:t>
      </w:r>
      <w:r>
        <w:rPr>
          <w:spacing w:val="-2"/>
        </w:rPr>
        <w:t>war</w:t>
      </w:r>
      <w:r>
        <w:t xml:space="preserve"> </w:t>
      </w:r>
      <w:r>
        <w:rPr>
          <w:spacing w:val="-1"/>
        </w:rPr>
        <w:t xml:space="preserve">is the </w:t>
      </w:r>
      <w:r>
        <w:rPr>
          <w:spacing w:val="-2"/>
        </w:rPr>
        <w:t>human</w:t>
      </w:r>
      <w:r>
        <w:t xml:space="preserve"> </w:t>
      </w:r>
      <w:r>
        <w:rPr>
          <w:spacing w:val="-1"/>
        </w:rPr>
        <w:t>institution</w:t>
      </w:r>
      <w:r>
        <w:rPr>
          <w:spacing w:val="36"/>
        </w:rPr>
        <w:t xml:space="preserve"> </w:t>
      </w:r>
      <w:r>
        <w:rPr>
          <w:spacing w:val="-1"/>
        </w:rPr>
        <w:t>which</w:t>
      </w:r>
      <w:r>
        <w:t xml:space="preserve"> </w:t>
      </w:r>
      <w:r>
        <w:rPr>
          <w:spacing w:val="-1"/>
        </w:rPr>
        <w:t>most</w:t>
      </w:r>
      <w:r>
        <w:t xml:space="preserve"> </w:t>
      </w:r>
      <w:r>
        <w:rPr>
          <w:spacing w:val="-1"/>
        </w:rPr>
        <w:t>highlights</w:t>
      </w:r>
      <w:r>
        <w:rPr>
          <w:spacing w:val="-2"/>
        </w:rPr>
        <w:t xml:space="preserve"> </w:t>
      </w:r>
      <w:r>
        <w:rPr>
          <w:spacing w:val="-1"/>
        </w:rPr>
        <w:t>the</w:t>
      </w:r>
      <w:r>
        <w:rPr>
          <w:spacing w:val="1"/>
        </w:rPr>
        <w:t xml:space="preserve"> </w:t>
      </w:r>
      <w:r>
        <w:rPr>
          <w:spacing w:val="-1"/>
        </w:rPr>
        <w:t>brutality</w:t>
      </w:r>
      <w:r>
        <w:rPr>
          <w:spacing w:val="-3"/>
        </w:rPr>
        <w:t xml:space="preserve"> </w:t>
      </w:r>
      <w:r>
        <w:rPr>
          <w:spacing w:val="-1"/>
        </w:rPr>
        <w:t>of</w:t>
      </w:r>
      <w:r>
        <w:t xml:space="preserve"> </w:t>
      </w:r>
      <w:r>
        <w:rPr>
          <w:spacing w:val="-1"/>
        </w:rPr>
        <w:t>man's</w:t>
      </w:r>
      <w:r>
        <w:t xml:space="preserve"> </w:t>
      </w:r>
      <w:r>
        <w:rPr>
          <w:spacing w:val="-1"/>
        </w:rPr>
        <w:t>animalistic</w:t>
      </w:r>
      <w:r>
        <w:rPr>
          <w:spacing w:val="-2"/>
        </w:rPr>
        <w:t xml:space="preserve"> </w:t>
      </w:r>
      <w:r>
        <w:rPr>
          <w:spacing w:val="-1"/>
        </w:rPr>
        <w:t>nature,</w:t>
      </w:r>
      <w:r>
        <w:t xml:space="preserve"> </w:t>
      </w:r>
      <w:r>
        <w:rPr>
          <w:spacing w:val="-1"/>
        </w:rPr>
        <w:t>it</w:t>
      </w:r>
      <w:r>
        <w:rPr>
          <w:spacing w:val="2"/>
        </w:rPr>
        <w:t xml:space="preserve"> </w:t>
      </w:r>
      <w:r>
        <w:rPr>
          <w:spacing w:val="-1"/>
        </w:rPr>
        <w:t>is</w:t>
      </w:r>
    </w:p>
    <w:p w:rsidR="00EA20B7" w:rsidRDefault="00EA20B7">
      <w:pPr>
        <w:jc w:val="both"/>
        <w:sectPr w:rsidR="00EA20B7">
          <w:pgSz w:w="8640" w:h="12960"/>
          <w:pgMar w:top="960" w:right="900" w:bottom="900" w:left="900" w:header="0" w:footer="712" w:gutter="0"/>
          <w:cols w:space="720"/>
        </w:sectPr>
      </w:pPr>
    </w:p>
    <w:p w:rsidR="00EA20B7" w:rsidRDefault="00877DD6">
      <w:pPr>
        <w:pStyle w:val="Corpodetexto"/>
        <w:spacing w:before="49"/>
        <w:ind w:right="318"/>
      </w:pPr>
      <w:r>
        <w:rPr>
          <w:spacing w:val="-1"/>
        </w:rPr>
        <w:lastRenderedPageBreak/>
        <w:t>natural</w:t>
      </w:r>
      <w:r>
        <w:rPr>
          <w:spacing w:val="-2"/>
        </w:rPr>
        <w:t xml:space="preserve"> </w:t>
      </w:r>
      <w:r>
        <w:rPr>
          <w:spacing w:val="-1"/>
        </w:rPr>
        <w:t>that</w:t>
      </w:r>
      <w:r>
        <w:rPr>
          <w:spacing w:val="-2"/>
        </w:rPr>
        <w:t xml:space="preserve"> </w:t>
      </w:r>
      <w:r>
        <w:t>a</w:t>
      </w:r>
      <w:r>
        <w:rPr>
          <w:spacing w:val="1"/>
        </w:rPr>
        <w:t xml:space="preserve"> </w:t>
      </w:r>
      <w:r>
        <w:rPr>
          <w:spacing w:val="-2"/>
        </w:rPr>
        <w:t>pessimist</w:t>
      </w:r>
      <w:r>
        <w:t xml:space="preserve"> </w:t>
      </w:r>
      <w:r>
        <w:rPr>
          <w:spacing w:val="-1"/>
        </w:rPr>
        <w:t>such</w:t>
      </w:r>
      <w:r>
        <w:t xml:space="preserve"> as</w:t>
      </w:r>
      <w:r>
        <w:rPr>
          <w:spacing w:val="-2"/>
        </w:rPr>
        <w:t xml:space="preserve"> </w:t>
      </w:r>
      <w:r>
        <w:rPr>
          <w:spacing w:val="-1"/>
        </w:rPr>
        <w:t>Kubrick</w:t>
      </w:r>
      <w:r>
        <w:t xml:space="preserve"> </w:t>
      </w:r>
      <w:r>
        <w:rPr>
          <w:spacing w:val="-2"/>
        </w:rPr>
        <w:t>would</w:t>
      </w:r>
      <w:r>
        <w:t xml:space="preserve"> </w:t>
      </w:r>
      <w:r>
        <w:rPr>
          <w:spacing w:val="-1"/>
        </w:rPr>
        <w:t>return</w:t>
      </w:r>
      <w:r>
        <w:rPr>
          <w:spacing w:val="-2"/>
        </w:rPr>
        <w:t xml:space="preserve"> </w:t>
      </w:r>
      <w:r>
        <w:rPr>
          <w:spacing w:val="-1"/>
        </w:rPr>
        <w:t>to</w:t>
      </w:r>
      <w:r>
        <w:t xml:space="preserve"> </w:t>
      </w:r>
      <w:r>
        <w:rPr>
          <w:spacing w:val="-1"/>
        </w:rPr>
        <w:t>it</w:t>
      </w:r>
      <w:r>
        <w:t xml:space="preserve"> </w:t>
      </w:r>
      <w:r>
        <w:rPr>
          <w:spacing w:val="-1"/>
        </w:rPr>
        <w:t>again</w:t>
      </w:r>
      <w:r>
        <w:rPr>
          <w:spacing w:val="52"/>
        </w:rPr>
        <w:t xml:space="preserve"> </w:t>
      </w:r>
      <w:r>
        <w:rPr>
          <w:spacing w:val="-1"/>
        </w:rPr>
        <w:t>and</w:t>
      </w:r>
      <w:r>
        <w:rPr>
          <w:spacing w:val="-2"/>
        </w:rPr>
        <w:t xml:space="preserve"> </w:t>
      </w:r>
      <w:r>
        <w:rPr>
          <w:spacing w:val="-1"/>
        </w:rPr>
        <w:t>again.</w:t>
      </w:r>
    </w:p>
    <w:p w:rsidR="00EA20B7" w:rsidRDefault="00877DD6">
      <w:pPr>
        <w:pStyle w:val="Corpodetexto"/>
        <w:spacing w:before="120"/>
        <w:ind w:right="318"/>
      </w:pPr>
      <w:r>
        <w:rPr>
          <w:b/>
        </w:rPr>
        <w:t>Eyes</w:t>
      </w:r>
      <w:r>
        <w:rPr>
          <w:b/>
          <w:spacing w:val="-3"/>
        </w:rPr>
        <w:t xml:space="preserve"> </w:t>
      </w:r>
      <w:r>
        <w:rPr>
          <w:b/>
          <w:spacing w:val="-1"/>
        </w:rPr>
        <w:t>Wide</w:t>
      </w:r>
      <w:r>
        <w:rPr>
          <w:b/>
          <w:spacing w:val="-2"/>
        </w:rPr>
        <w:t xml:space="preserve"> </w:t>
      </w:r>
      <w:r>
        <w:rPr>
          <w:b/>
          <w:spacing w:val="-1"/>
        </w:rPr>
        <w:t>Shut</w:t>
      </w:r>
      <w:r>
        <w:rPr>
          <w:b/>
          <w:spacing w:val="1"/>
        </w:rPr>
        <w:t xml:space="preserve"> </w:t>
      </w:r>
      <w:r>
        <w:rPr>
          <w:spacing w:val="-2"/>
        </w:rPr>
        <w:t>shows</w:t>
      </w:r>
      <w:r>
        <w:t xml:space="preserve"> </w:t>
      </w:r>
      <w:r>
        <w:rPr>
          <w:spacing w:val="-1"/>
        </w:rPr>
        <w:t>the</w:t>
      </w:r>
      <w:r>
        <w:t xml:space="preserve"> </w:t>
      </w:r>
      <w:r>
        <w:rPr>
          <w:spacing w:val="-1"/>
        </w:rPr>
        <w:t>unbelievable</w:t>
      </w:r>
      <w:r>
        <w:rPr>
          <w:spacing w:val="1"/>
        </w:rPr>
        <w:t xml:space="preserve"> </w:t>
      </w:r>
      <w:r>
        <w:rPr>
          <w:spacing w:val="-1"/>
        </w:rPr>
        <w:t>picture of</w:t>
      </w:r>
      <w:r>
        <w:t xml:space="preserve"> a</w:t>
      </w:r>
      <w:r>
        <w:rPr>
          <w:spacing w:val="-1"/>
        </w:rPr>
        <w:t xml:space="preserve"> hidden</w:t>
      </w:r>
      <w:r>
        <w:rPr>
          <w:spacing w:val="1"/>
        </w:rPr>
        <w:t xml:space="preserve"> </w:t>
      </w:r>
      <w:r>
        <w:rPr>
          <w:spacing w:val="-2"/>
        </w:rPr>
        <w:t>world</w:t>
      </w:r>
      <w:r>
        <w:rPr>
          <w:spacing w:val="32"/>
        </w:rPr>
        <w:t xml:space="preserve"> </w:t>
      </w:r>
      <w:r>
        <w:rPr>
          <w:spacing w:val="-1"/>
        </w:rPr>
        <w:t>of</w:t>
      </w:r>
      <w:r>
        <w:t xml:space="preserve"> </w:t>
      </w:r>
      <w:r>
        <w:rPr>
          <w:spacing w:val="-1"/>
        </w:rPr>
        <w:t>sado</w:t>
      </w:r>
      <w:r>
        <w:t xml:space="preserve"> </w:t>
      </w:r>
      <w:r>
        <w:rPr>
          <w:spacing w:val="-1"/>
        </w:rPr>
        <w:t>masochistic ritual and</w:t>
      </w:r>
      <w:r>
        <w:t xml:space="preserve"> </w:t>
      </w:r>
      <w:r>
        <w:rPr>
          <w:spacing w:val="-2"/>
        </w:rPr>
        <w:t xml:space="preserve">psychopathy </w:t>
      </w:r>
      <w:r>
        <w:rPr>
          <w:spacing w:val="-1"/>
        </w:rPr>
        <w:t>behind the</w:t>
      </w:r>
      <w:r>
        <w:t xml:space="preserve"> </w:t>
      </w:r>
      <w:r>
        <w:rPr>
          <w:spacing w:val="-1"/>
        </w:rPr>
        <w:t>doors</w:t>
      </w:r>
      <w:r>
        <w:t xml:space="preserve"> </w:t>
      </w:r>
      <w:r>
        <w:rPr>
          <w:spacing w:val="-1"/>
        </w:rPr>
        <w:t>of</w:t>
      </w:r>
      <w:r>
        <w:rPr>
          <w:spacing w:val="34"/>
        </w:rPr>
        <w:t xml:space="preserve"> </w:t>
      </w:r>
      <w:r>
        <w:rPr>
          <w:spacing w:val="-1"/>
        </w:rPr>
        <w:t>normality.</w:t>
      </w:r>
    </w:p>
    <w:p w:rsidR="00EA20B7" w:rsidRDefault="00877DD6">
      <w:pPr>
        <w:pStyle w:val="Corpodetexto"/>
        <w:spacing w:before="118"/>
        <w:rPr>
          <w:rFonts w:cs="Lucida Sans"/>
        </w:rPr>
      </w:pPr>
      <w:r>
        <w:rPr>
          <w:b/>
          <w:spacing w:val="-1"/>
        </w:rPr>
        <w:t>Conclusion</w:t>
      </w:r>
    </w:p>
    <w:p w:rsidR="00EA20B7" w:rsidRDefault="00877DD6">
      <w:pPr>
        <w:pStyle w:val="Corpodetexto"/>
        <w:spacing w:before="122"/>
        <w:ind w:right="131"/>
      </w:pPr>
      <w:r>
        <w:rPr>
          <w:spacing w:val="-1"/>
        </w:rPr>
        <w:t>One</w:t>
      </w:r>
      <w:r>
        <w:t xml:space="preserve"> of</w:t>
      </w:r>
      <w:r>
        <w:rPr>
          <w:spacing w:val="-2"/>
        </w:rPr>
        <w:t xml:space="preserve"> </w:t>
      </w:r>
      <w:r>
        <w:rPr>
          <w:spacing w:val="-1"/>
        </w:rPr>
        <w:t>the</w:t>
      </w:r>
      <w:r>
        <w:t xml:space="preserve"> </w:t>
      </w:r>
      <w:r>
        <w:rPr>
          <w:spacing w:val="-1"/>
        </w:rPr>
        <w:t>questions</w:t>
      </w:r>
      <w:r>
        <w:rPr>
          <w:spacing w:val="-3"/>
        </w:rPr>
        <w:t xml:space="preserve"> </w:t>
      </w:r>
      <w:r>
        <w:rPr>
          <w:spacing w:val="-1"/>
        </w:rPr>
        <w:t>asked</w:t>
      </w:r>
      <w:r>
        <w:rPr>
          <w:spacing w:val="-2"/>
        </w:rPr>
        <w:t xml:space="preserve"> </w:t>
      </w:r>
      <w:r>
        <w:t>of</w:t>
      </w:r>
      <w:r>
        <w:rPr>
          <w:spacing w:val="-1"/>
        </w:rPr>
        <w:t xml:space="preserve"> Kubrick</w:t>
      </w:r>
      <w:r>
        <w:t xml:space="preserve"> </w:t>
      </w:r>
      <w:r>
        <w:rPr>
          <w:spacing w:val="-1"/>
        </w:rPr>
        <w:t>in</w:t>
      </w:r>
      <w:r>
        <w:rPr>
          <w:spacing w:val="-2"/>
        </w:rPr>
        <w:t xml:space="preserve"> </w:t>
      </w:r>
      <w:r>
        <w:rPr>
          <w:spacing w:val="-1"/>
        </w:rPr>
        <w:t>the aforementioned</w:t>
      </w:r>
      <w:r>
        <w:rPr>
          <w:spacing w:val="41"/>
        </w:rPr>
        <w:t xml:space="preserve"> </w:t>
      </w:r>
      <w:r>
        <w:t>interview</w:t>
      </w:r>
      <w:r>
        <w:rPr>
          <w:spacing w:val="-2"/>
        </w:rPr>
        <w:t xml:space="preserve"> </w:t>
      </w:r>
      <w:r>
        <w:rPr>
          <w:spacing w:val="-1"/>
        </w:rPr>
        <w:t>was</w:t>
      </w:r>
      <w:r>
        <w:t xml:space="preserve"> </w:t>
      </w:r>
      <w:r>
        <w:rPr>
          <w:spacing w:val="-1"/>
        </w:rPr>
        <w:t>"how</w:t>
      </w:r>
      <w:r>
        <w:rPr>
          <w:spacing w:val="-3"/>
        </w:rPr>
        <w:t xml:space="preserve"> </w:t>
      </w:r>
      <w:r>
        <w:t>did a nice</w:t>
      </w:r>
      <w:r>
        <w:rPr>
          <w:spacing w:val="-1"/>
        </w:rPr>
        <w:t xml:space="preserve"> Jewish</w:t>
      </w:r>
      <w:r>
        <w:t xml:space="preserve"> boy</w:t>
      </w:r>
      <w:r>
        <w:rPr>
          <w:spacing w:val="-2"/>
        </w:rPr>
        <w:t xml:space="preserve"> </w:t>
      </w:r>
      <w:r>
        <w:t>from</w:t>
      </w:r>
      <w:r>
        <w:rPr>
          <w:spacing w:val="-2"/>
        </w:rPr>
        <w:t xml:space="preserve"> </w:t>
      </w:r>
      <w:r>
        <w:t>the Bronx</w:t>
      </w:r>
      <w:r>
        <w:rPr>
          <w:spacing w:val="-1"/>
        </w:rPr>
        <w:t xml:space="preserve"> acquire</w:t>
      </w:r>
      <w:r>
        <w:rPr>
          <w:spacing w:val="23"/>
        </w:rPr>
        <w:t xml:space="preserve"> </w:t>
      </w:r>
      <w:r>
        <w:rPr>
          <w:spacing w:val="-1"/>
        </w:rPr>
        <w:t>such</w:t>
      </w:r>
      <w:r>
        <w:t xml:space="preserve"> a </w:t>
      </w:r>
      <w:r>
        <w:rPr>
          <w:spacing w:val="-1"/>
        </w:rPr>
        <w:t xml:space="preserve">dark </w:t>
      </w:r>
      <w:r>
        <w:t>view</w:t>
      </w:r>
      <w:r>
        <w:rPr>
          <w:spacing w:val="-3"/>
        </w:rPr>
        <w:t xml:space="preserve"> </w:t>
      </w:r>
      <w:r>
        <w:t xml:space="preserve">of </w:t>
      </w:r>
      <w:r>
        <w:rPr>
          <w:spacing w:val="-1"/>
        </w:rPr>
        <w:t>humanity?"</w:t>
      </w:r>
      <w:r>
        <w:rPr>
          <w:spacing w:val="-2"/>
        </w:rPr>
        <w:t xml:space="preserve"> </w:t>
      </w:r>
      <w:r>
        <w:t xml:space="preserve">His </w:t>
      </w:r>
      <w:r>
        <w:rPr>
          <w:spacing w:val="-1"/>
        </w:rPr>
        <w:t>answer</w:t>
      </w:r>
      <w:r>
        <w:rPr>
          <w:spacing w:val="1"/>
        </w:rPr>
        <w:t xml:space="preserve"> </w:t>
      </w:r>
      <w:r>
        <w:rPr>
          <w:spacing w:val="-2"/>
        </w:rPr>
        <w:t>was</w:t>
      </w:r>
      <w:r>
        <w:t xml:space="preserve"> "From</w:t>
      </w:r>
      <w:r>
        <w:rPr>
          <w:spacing w:val="-2"/>
        </w:rPr>
        <w:t xml:space="preserve"> </w:t>
      </w:r>
      <w:r>
        <w:rPr>
          <w:spacing w:val="-1"/>
        </w:rPr>
        <w:t>observation,</w:t>
      </w:r>
      <w:r>
        <w:rPr>
          <w:spacing w:val="45"/>
        </w:rPr>
        <w:t xml:space="preserve"> </w:t>
      </w:r>
      <w:r>
        <w:rPr>
          <w:spacing w:val="-1"/>
        </w:rPr>
        <w:t>knowing</w:t>
      </w:r>
      <w:r>
        <w:rPr>
          <w:spacing w:val="1"/>
        </w:rPr>
        <w:t xml:space="preserve"> </w:t>
      </w:r>
      <w:r>
        <w:rPr>
          <w:spacing w:val="-1"/>
        </w:rPr>
        <w:t>what</w:t>
      </w:r>
      <w:r>
        <w:rPr>
          <w:spacing w:val="1"/>
        </w:rPr>
        <w:t xml:space="preserve"> </w:t>
      </w:r>
      <w:r>
        <w:rPr>
          <w:spacing w:val="-1"/>
        </w:rPr>
        <w:t>has happened in</w:t>
      </w:r>
      <w:r>
        <w:rPr>
          <w:spacing w:val="-2"/>
        </w:rPr>
        <w:t xml:space="preserve"> </w:t>
      </w:r>
      <w:r>
        <w:rPr>
          <w:spacing w:val="-1"/>
        </w:rPr>
        <w:t>the</w:t>
      </w:r>
      <w:r>
        <w:rPr>
          <w:spacing w:val="-2"/>
        </w:rPr>
        <w:t xml:space="preserve"> </w:t>
      </w:r>
      <w:r>
        <w:rPr>
          <w:spacing w:val="-1"/>
        </w:rPr>
        <w:t>world, seeing</w:t>
      </w:r>
      <w:r>
        <w:t xml:space="preserve"> </w:t>
      </w:r>
      <w:r>
        <w:rPr>
          <w:spacing w:val="-1"/>
        </w:rPr>
        <w:t>the people around</w:t>
      </w:r>
      <w:r>
        <w:rPr>
          <w:spacing w:val="37"/>
        </w:rPr>
        <w:t xml:space="preserve"> </w:t>
      </w:r>
      <w:r>
        <w:rPr>
          <w:spacing w:val="-1"/>
        </w:rPr>
        <w:t>me."</w:t>
      </w:r>
      <w:r>
        <w:rPr>
          <w:spacing w:val="-2"/>
        </w:rPr>
        <w:t xml:space="preserve"> </w:t>
      </w:r>
      <w:r>
        <w:t>He</w:t>
      </w:r>
      <w:r>
        <w:rPr>
          <w:spacing w:val="1"/>
        </w:rPr>
        <w:t xml:space="preserve"> </w:t>
      </w:r>
      <w:r>
        <w:t>specifically</w:t>
      </w:r>
      <w:r>
        <w:rPr>
          <w:spacing w:val="-2"/>
        </w:rPr>
        <w:t xml:space="preserve"> </w:t>
      </w:r>
      <w:r>
        <w:t>denied</w:t>
      </w:r>
      <w:r>
        <w:rPr>
          <w:spacing w:val="-3"/>
        </w:rPr>
        <w:t xml:space="preserve"> </w:t>
      </w:r>
      <w:r>
        <w:t xml:space="preserve">that </w:t>
      </w:r>
      <w:r>
        <w:rPr>
          <w:spacing w:val="-1"/>
        </w:rPr>
        <w:t>it</w:t>
      </w:r>
      <w:r>
        <w:rPr>
          <w:spacing w:val="2"/>
        </w:rPr>
        <w:t xml:space="preserve"> </w:t>
      </w:r>
      <w:r>
        <w:rPr>
          <w:spacing w:val="-1"/>
        </w:rPr>
        <w:t>was</w:t>
      </w:r>
      <w:r>
        <w:t xml:space="preserve"> </w:t>
      </w:r>
      <w:r>
        <w:rPr>
          <w:spacing w:val="-1"/>
        </w:rPr>
        <w:t>because</w:t>
      </w:r>
      <w:r>
        <w:t xml:space="preserve"> of</w:t>
      </w:r>
      <w:r>
        <w:rPr>
          <w:spacing w:val="-2"/>
        </w:rPr>
        <w:t xml:space="preserve"> </w:t>
      </w:r>
      <w:r>
        <w:rPr>
          <w:spacing w:val="-1"/>
        </w:rPr>
        <w:t>being</w:t>
      </w:r>
      <w:r>
        <w:t xml:space="preserve"> </w:t>
      </w:r>
      <w:r>
        <w:rPr>
          <w:spacing w:val="-1"/>
        </w:rPr>
        <w:t>Jewish</w:t>
      </w:r>
      <w:r>
        <w:t xml:space="preserve"> </w:t>
      </w:r>
      <w:r>
        <w:rPr>
          <w:spacing w:val="-1"/>
        </w:rPr>
        <w:t>(and</w:t>
      </w:r>
      <w:r>
        <w:rPr>
          <w:spacing w:val="21"/>
        </w:rPr>
        <w:t xml:space="preserve"> </w:t>
      </w:r>
      <w:r>
        <w:t xml:space="preserve">the </w:t>
      </w:r>
      <w:r>
        <w:rPr>
          <w:spacing w:val="-1"/>
        </w:rPr>
        <w:t xml:space="preserve">holocaust), </w:t>
      </w:r>
      <w:r>
        <w:t xml:space="preserve">and </w:t>
      </w:r>
      <w:r>
        <w:rPr>
          <w:spacing w:val="-1"/>
        </w:rPr>
        <w:t>said</w:t>
      </w:r>
      <w:r>
        <w:rPr>
          <w:spacing w:val="-3"/>
        </w:rPr>
        <w:t xml:space="preserve"> </w:t>
      </w:r>
      <w:r>
        <w:t xml:space="preserve">that </w:t>
      </w:r>
      <w:r>
        <w:rPr>
          <w:spacing w:val="-1"/>
        </w:rPr>
        <w:t>such</w:t>
      </w:r>
      <w:r>
        <w:rPr>
          <w:spacing w:val="1"/>
        </w:rPr>
        <w:t xml:space="preserve"> </w:t>
      </w:r>
      <w:r>
        <w:t>a</w:t>
      </w:r>
      <w:r>
        <w:rPr>
          <w:spacing w:val="-1"/>
        </w:rPr>
        <w:t xml:space="preserve"> </w:t>
      </w:r>
      <w:r>
        <w:t>view</w:t>
      </w:r>
      <w:r>
        <w:rPr>
          <w:spacing w:val="-2"/>
        </w:rPr>
        <w:t xml:space="preserve"> </w:t>
      </w:r>
      <w:r>
        <w:rPr>
          <w:spacing w:val="-1"/>
        </w:rPr>
        <w:t>was</w:t>
      </w:r>
      <w:r>
        <w:t xml:space="preserve"> </w:t>
      </w:r>
      <w:r>
        <w:rPr>
          <w:spacing w:val="-1"/>
        </w:rPr>
        <w:t>historically</w:t>
      </w:r>
      <w:r>
        <w:rPr>
          <w:spacing w:val="-2"/>
        </w:rPr>
        <w:t xml:space="preserve"> </w:t>
      </w:r>
      <w:r>
        <w:rPr>
          <w:spacing w:val="-1"/>
        </w:rPr>
        <w:t>primarily</w:t>
      </w:r>
      <w:r>
        <w:rPr>
          <w:spacing w:val="30"/>
        </w:rPr>
        <w:t xml:space="preserve"> </w:t>
      </w:r>
      <w:r>
        <w:rPr>
          <w:spacing w:val="-1"/>
        </w:rPr>
        <w:t>Christian, anyhow.[21]</w:t>
      </w:r>
    </w:p>
    <w:p w:rsidR="00EA20B7" w:rsidRDefault="00877DD6">
      <w:pPr>
        <w:pStyle w:val="Corpodetexto"/>
        <w:spacing w:before="120"/>
        <w:ind w:right="116"/>
      </w:pPr>
      <w:r>
        <w:rPr>
          <w:spacing w:val="-1"/>
        </w:rPr>
        <w:t>Does this</w:t>
      </w:r>
      <w:r>
        <w:rPr>
          <w:spacing w:val="-2"/>
        </w:rPr>
        <w:t xml:space="preserve"> </w:t>
      </w:r>
      <w:r>
        <w:rPr>
          <w:spacing w:val="-1"/>
        </w:rPr>
        <w:t>mean</w:t>
      </w:r>
      <w:r>
        <w:t xml:space="preserve"> </w:t>
      </w:r>
      <w:r>
        <w:rPr>
          <w:spacing w:val="-1"/>
        </w:rPr>
        <w:t>Kubrick is</w:t>
      </w:r>
      <w:r>
        <w:t xml:space="preserve"> a </w:t>
      </w:r>
      <w:r>
        <w:rPr>
          <w:spacing w:val="-1"/>
        </w:rPr>
        <w:t>fascist,</w:t>
      </w:r>
      <w:r>
        <w:rPr>
          <w:spacing w:val="-2"/>
        </w:rPr>
        <w:t xml:space="preserve"> </w:t>
      </w:r>
      <w:r>
        <w:rPr>
          <w:spacing w:val="-1"/>
        </w:rPr>
        <w:t>as</w:t>
      </w:r>
      <w:r>
        <w:t xml:space="preserve"> </w:t>
      </w:r>
      <w:r>
        <w:rPr>
          <w:spacing w:val="-2"/>
        </w:rPr>
        <w:t>som</w:t>
      </w:r>
      <w:r>
        <w:rPr>
          <w:spacing w:val="-2"/>
        </w:rPr>
        <w:t>e</w:t>
      </w:r>
      <w:r>
        <w:rPr>
          <w:spacing w:val="1"/>
        </w:rPr>
        <w:t xml:space="preserve"> </w:t>
      </w:r>
      <w:r>
        <w:rPr>
          <w:spacing w:val="-1"/>
        </w:rPr>
        <w:t>have</w:t>
      </w:r>
      <w:r>
        <w:rPr>
          <w:spacing w:val="1"/>
        </w:rPr>
        <w:t xml:space="preserve"> </w:t>
      </w:r>
      <w:r>
        <w:rPr>
          <w:spacing w:val="-1"/>
        </w:rPr>
        <w:t>suggested?</w:t>
      </w:r>
      <w:r>
        <w:rPr>
          <w:spacing w:val="26"/>
        </w:rPr>
        <w:t xml:space="preserve"> </w:t>
      </w:r>
      <w:r>
        <w:rPr>
          <w:spacing w:val="-1"/>
        </w:rPr>
        <w:t>Kubrick</w:t>
      </w:r>
      <w:r>
        <w:rPr>
          <w:spacing w:val="2"/>
        </w:rPr>
        <w:t xml:space="preserve"> </w:t>
      </w:r>
      <w:r>
        <w:rPr>
          <w:spacing w:val="-1"/>
        </w:rPr>
        <w:t>does</w:t>
      </w:r>
      <w:r>
        <w:t xml:space="preserve"> </w:t>
      </w:r>
      <w:r>
        <w:rPr>
          <w:spacing w:val="-1"/>
        </w:rPr>
        <w:t>state that there</w:t>
      </w:r>
      <w:r>
        <w:rPr>
          <w:spacing w:val="1"/>
        </w:rPr>
        <w:t xml:space="preserve"> </w:t>
      </w:r>
      <w:r>
        <w:rPr>
          <w:spacing w:val="-1"/>
        </w:rPr>
        <w:t>should</w:t>
      </w:r>
      <w:r>
        <w:t xml:space="preserve"> </w:t>
      </w:r>
      <w:r>
        <w:rPr>
          <w:spacing w:val="-1"/>
        </w:rPr>
        <w:t>be</w:t>
      </w:r>
      <w:r>
        <w:t xml:space="preserve"> </w:t>
      </w:r>
      <w:r>
        <w:rPr>
          <w:spacing w:val="-1"/>
        </w:rPr>
        <w:t>social</w:t>
      </w:r>
      <w:r>
        <w:t xml:space="preserve"> </w:t>
      </w:r>
      <w:r>
        <w:rPr>
          <w:spacing w:val="-1"/>
        </w:rPr>
        <w:t>constraints on</w:t>
      </w:r>
      <w:r>
        <w:rPr>
          <w:spacing w:val="25"/>
        </w:rPr>
        <w:t xml:space="preserve"> </w:t>
      </w:r>
      <w:r>
        <w:rPr>
          <w:spacing w:val="-1"/>
        </w:rPr>
        <w:t>behavior, and believers in</w:t>
      </w:r>
      <w:r>
        <w:rPr>
          <w:spacing w:val="-2"/>
        </w:rPr>
        <w:t xml:space="preserve"> </w:t>
      </w:r>
      <w:r>
        <w:rPr>
          <w:spacing w:val="-1"/>
        </w:rPr>
        <w:t>the</w:t>
      </w:r>
      <w:r>
        <w:t xml:space="preserve"> </w:t>
      </w:r>
      <w:r>
        <w:rPr>
          <w:spacing w:val="-1"/>
        </w:rPr>
        <w:t>constrained vision</w:t>
      </w:r>
      <w:r>
        <w:rPr>
          <w:spacing w:val="-2"/>
        </w:rPr>
        <w:t xml:space="preserve"> </w:t>
      </w:r>
      <w:r>
        <w:rPr>
          <w:spacing w:val="-1"/>
        </w:rPr>
        <w:t>have often been</w:t>
      </w:r>
      <w:r>
        <w:rPr>
          <w:spacing w:val="40"/>
        </w:rPr>
        <w:t xml:space="preserve"> </w:t>
      </w:r>
      <w:r>
        <w:rPr>
          <w:spacing w:val="-1"/>
        </w:rPr>
        <w:t>politically</w:t>
      </w:r>
      <w:r>
        <w:rPr>
          <w:spacing w:val="-2"/>
        </w:rPr>
        <w:t xml:space="preserve"> </w:t>
      </w:r>
      <w:r>
        <w:rPr>
          <w:spacing w:val="-1"/>
        </w:rPr>
        <w:t>conservative,</w:t>
      </w:r>
      <w:r>
        <w:t xml:space="preserve"> </w:t>
      </w:r>
      <w:r>
        <w:rPr>
          <w:spacing w:val="-1"/>
        </w:rPr>
        <w:t>believing that authority</w:t>
      </w:r>
      <w:r>
        <w:rPr>
          <w:spacing w:val="-3"/>
        </w:rPr>
        <w:t xml:space="preserve"> </w:t>
      </w:r>
      <w:r>
        <w:rPr>
          <w:spacing w:val="-1"/>
        </w:rPr>
        <w:t>is</w:t>
      </w:r>
      <w:r>
        <w:t xml:space="preserve"> </w:t>
      </w:r>
      <w:r>
        <w:rPr>
          <w:spacing w:val="-1"/>
        </w:rPr>
        <w:t>necessary</w:t>
      </w:r>
      <w:r>
        <w:rPr>
          <w:spacing w:val="-3"/>
        </w:rPr>
        <w:t xml:space="preserve"> </w:t>
      </w:r>
      <w:r>
        <w:rPr>
          <w:spacing w:val="-1"/>
        </w:rPr>
        <w:t>to</w:t>
      </w:r>
      <w:r>
        <w:rPr>
          <w:spacing w:val="22"/>
        </w:rPr>
        <w:t xml:space="preserve"> </w:t>
      </w:r>
      <w:r>
        <w:rPr>
          <w:spacing w:val="-1"/>
        </w:rPr>
        <w:t>check the</w:t>
      </w:r>
      <w:r>
        <w:t xml:space="preserve"> </w:t>
      </w:r>
      <w:r>
        <w:rPr>
          <w:spacing w:val="-1"/>
        </w:rPr>
        <w:t>propensity</w:t>
      </w:r>
      <w:r>
        <w:rPr>
          <w:spacing w:val="-3"/>
        </w:rPr>
        <w:t xml:space="preserve"> </w:t>
      </w:r>
      <w:r>
        <w:rPr>
          <w:spacing w:val="-1"/>
        </w:rPr>
        <w:t>of</w:t>
      </w:r>
      <w:r>
        <w:t xml:space="preserve"> </w:t>
      </w:r>
      <w:r>
        <w:rPr>
          <w:spacing w:val="-1"/>
        </w:rPr>
        <w:t>individuals to</w:t>
      </w:r>
      <w:r>
        <w:t xml:space="preserve"> </w:t>
      </w:r>
      <w:r>
        <w:rPr>
          <w:spacing w:val="-1"/>
        </w:rPr>
        <w:t>do evil. At</w:t>
      </w:r>
      <w:r>
        <w:t xml:space="preserve"> </w:t>
      </w:r>
      <w:r>
        <w:rPr>
          <w:spacing w:val="-1"/>
        </w:rPr>
        <w:t>least</w:t>
      </w:r>
      <w:r>
        <w:t xml:space="preserve"> </w:t>
      </w:r>
      <w:r>
        <w:rPr>
          <w:spacing w:val="-1"/>
        </w:rPr>
        <w:t>in</w:t>
      </w:r>
      <w:r>
        <w:t xml:space="preserve"> </w:t>
      </w:r>
      <w:r>
        <w:rPr>
          <w:spacing w:val="-1"/>
        </w:rPr>
        <w:t>his</w:t>
      </w:r>
      <w:r>
        <w:rPr>
          <w:spacing w:val="-3"/>
        </w:rPr>
        <w:t xml:space="preserve"> </w:t>
      </w:r>
      <w:r>
        <w:rPr>
          <w:spacing w:val="-1"/>
        </w:rPr>
        <w:t>films,</w:t>
      </w:r>
      <w:r>
        <w:rPr>
          <w:spacing w:val="31"/>
        </w:rPr>
        <w:t xml:space="preserve"> </w:t>
      </w:r>
      <w:r>
        <w:rPr>
          <w:spacing w:val="-1"/>
        </w:rPr>
        <w:t>Kubrick</w:t>
      </w:r>
      <w:r>
        <w:t xml:space="preserve"> </w:t>
      </w:r>
      <w:r>
        <w:rPr>
          <w:spacing w:val="-1"/>
        </w:rPr>
        <w:t>puts</w:t>
      </w:r>
      <w:r>
        <w:t xml:space="preserve"> </w:t>
      </w:r>
      <w:r>
        <w:rPr>
          <w:spacing w:val="-1"/>
        </w:rPr>
        <w:t>forth</w:t>
      </w:r>
      <w:r>
        <w:rPr>
          <w:spacing w:val="-2"/>
        </w:rPr>
        <w:t xml:space="preserve"> </w:t>
      </w:r>
      <w:r>
        <w:t xml:space="preserve">no </w:t>
      </w:r>
      <w:r>
        <w:rPr>
          <w:spacing w:val="-1"/>
        </w:rPr>
        <w:t xml:space="preserve">vision </w:t>
      </w:r>
      <w:r>
        <w:t>of</w:t>
      </w:r>
      <w:r>
        <w:rPr>
          <w:spacing w:val="-2"/>
        </w:rPr>
        <w:t xml:space="preserve"> </w:t>
      </w:r>
      <w:r>
        <w:t xml:space="preserve">a </w:t>
      </w:r>
      <w:r>
        <w:rPr>
          <w:spacing w:val="-1"/>
        </w:rPr>
        <w:t>social</w:t>
      </w:r>
      <w:r>
        <w:rPr>
          <w:spacing w:val="-2"/>
        </w:rPr>
        <w:t xml:space="preserve"> </w:t>
      </w:r>
      <w:r>
        <w:rPr>
          <w:spacing w:val="-1"/>
        </w:rPr>
        <w:t>order</w:t>
      </w:r>
      <w:r>
        <w:t xml:space="preserve"> </w:t>
      </w:r>
      <w:r>
        <w:rPr>
          <w:spacing w:val="-1"/>
        </w:rPr>
        <w:t>(as</w:t>
      </w:r>
      <w:r>
        <w:t xml:space="preserve"> </w:t>
      </w:r>
      <w:r>
        <w:rPr>
          <w:spacing w:val="-1"/>
        </w:rPr>
        <w:t>Fascism</w:t>
      </w:r>
      <w:r>
        <w:rPr>
          <w:spacing w:val="-2"/>
        </w:rPr>
        <w:t xml:space="preserve"> </w:t>
      </w:r>
      <w:r>
        <w:t>is) as</w:t>
      </w:r>
      <w:r>
        <w:rPr>
          <w:spacing w:val="-3"/>
        </w:rPr>
        <w:t xml:space="preserve"> </w:t>
      </w:r>
      <w:r>
        <w:t>a</w:t>
      </w:r>
      <w:r>
        <w:rPr>
          <w:spacing w:val="43"/>
        </w:rPr>
        <w:t xml:space="preserve"> </w:t>
      </w:r>
      <w:r>
        <w:rPr>
          <w:spacing w:val="-1"/>
        </w:rPr>
        <w:t>solution</w:t>
      </w:r>
      <w:r>
        <w:rPr>
          <w:spacing w:val="-2"/>
        </w:rPr>
        <w:t xml:space="preserve"> </w:t>
      </w:r>
      <w:r>
        <w:rPr>
          <w:spacing w:val="-1"/>
        </w:rPr>
        <w:t>to</w:t>
      </w:r>
      <w:r>
        <w:rPr>
          <w:spacing w:val="-2"/>
        </w:rPr>
        <w:t xml:space="preserve"> </w:t>
      </w:r>
      <w:r>
        <w:rPr>
          <w:spacing w:val="-1"/>
        </w:rPr>
        <w:t>the</w:t>
      </w:r>
      <w:r>
        <w:t xml:space="preserve"> </w:t>
      </w:r>
      <w:r>
        <w:rPr>
          <w:spacing w:val="-1"/>
        </w:rPr>
        <w:t>evil he portrays.</w:t>
      </w:r>
      <w:r>
        <w:t xml:space="preserve"> </w:t>
      </w:r>
      <w:r>
        <w:rPr>
          <w:spacing w:val="-1"/>
        </w:rPr>
        <w:t>He</w:t>
      </w:r>
      <w:r>
        <w:t xml:space="preserve"> </w:t>
      </w:r>
      <w:r>
        <w:rPr>
          <w:spacing w:val="-1"/>
        </w:rPr>
        <w:t>seems</w:t>
      </w:r>
      <w:r>
        <w:rPr>
          <w:spacing w:val="-2"/>
        </w:rPr>
        <w:t xml:space="preserve"> </w:t>
      </w:r>
      <w:r>
        <w:t>to</w:t>
      </w:r>
      <w:r>
        <w:rPr>
          <w:spacing w:val="-2"/>
        </w:rPr>
        <w:t xml:space="preserve"> </w:t>
      </w:r>
      <w:r>
        <w:rPr>
          <w:spacing w:val="-1"/>
        </w:rPr>
        <w:t>equally</w:t>
      </w:r>
      <w:r>
        <w:rPr>
          <w:spacing w:val="-2"/>
        </w:rPr>
        <w:t xml:space="preserve"> </w:t>
      </w:r>
      <w:r>
        <w:rPr>
          <w:spacing w:val="-1"/>
        </w:rPr>
        <w:t>indict</w:t>
      </w:r>
      <w:r>
        <w:t xml:space="preserve"> </w:t>
      </w:r>
      <w:r>
        <w:rPr>
          <w:spacing w:val="-1"/>
        </w:rPr>
        <w:t>all</w:t>
      </w:r>
      <w:r>
        <w:rPr>
          <w:spacing w:val="38"/>
        </w:rPr>
        <w:t xml:space="preserve"> </w:t>
      </w:r>
      <w:r>
        <w:rPr>
          <w:spacing w:val="-1"/>
        </w:rPr>
        <w:t xml:space="preserve">attempts </w:t>
      </w:r>
      <w:r>
        <w:t>to</w:t>
      </w:r>
      <w:r>
        <w:rPr>
          <w:spacing w:val="-1"/>
        </w:rPr>
        <w:t xml:space="preserve"> impose order </w:t>
      </w:r>
      <w:r>
        <w:t xml:space="preserve">as </w:t>
      </w:r>
      <w:r>
        <w:rPr>
          <w:spacing w:val="-1"/>
        </w:rPr>
        <w:t>futile. His</w:t>
      </w:r>
      <w:r>
        <w:t xml:space="preserve"> </w:t>
      </w:r>
      <w:r>
        <w:rPr>
          <w:spacing w:val="-1"/>
        </w:rPr>
        <w:t>main</w:t>
      </w:r>
      <w:r>
        <w:t xml:space="preserve"> </w:t>
      </w:r>
      <w:r>
        <w:rPr>
          <w:spacing w:val="-1"/>
        </w:rPr>
        <w:t xml:space="preserve">interest, it appears, </w:t>
      </w:r>
      <w:r>
        <w:t>is</w:t>
      </w:r>
      <w:r>
        <w:rPr>
          <w:spacing w:val="57"/>
        </w:rPr>
        <w:t xml:space="preserve"> </w:t>
      </w:r>
      <w:r>
        <w:rPr>
          <w:spacing w:val="-1"/>
        </w:rPr>
        <w:t>to</w:t>
      </w:r>
      <w:r>
        <w:t xml:space="preserve"> </w:t>
      </w:r>
      <w:r>
        <w:rPr>
          <w:spacing w:val="-1"/>
        </w:rPr>
        <w:t>portray</w:t>
      </w:r>
      <w:r>
        <w:rPr>
          <w:spacing w:val="-3"/>
        </w:rPr>
        <w:t xml:space="preserve"> </w:t>
      </w:r>
      <w:r>
        <w:rPr>
          <w:spacing w:val="-1"/>
        </w:rPr>
        <w:t>the</w:t>
      </w:r>
      <w:r>
        <w:t xml:space="preserve"> </w:t>
      </w:r>
      <w:r>
        <w:rPr>
          <w:spacing w:val="-1"/>
        </w:rPr>
        <w:t>dark</w:t>
      </w:r>
      <w:r>
        <w:t xml:space="preserve"> </w:t>
      </w:r>
      <w:r>
        <w:rPr>
          <w:spacing w:val="-1"/>
        </w:rPr>
        <w:t>side of</w:t>
      </w:r>
      <w:r>
        <w:t xml:space="preserve"> </w:t>
      </w:r>
      <w:r>
        <w:rPr>
          <w:spacing w:val="-1"/>
        </w:rPr>
        <w:t>human</w:t>
      </w:r>
      <w:r>
        <w:rPr>
          <w:spacing w:val="-2"/>
        </w:rPr>
        <w:t xml:space="preserve"> </w:t>
      </w:r>
      <w:r>
        <w:rPr>
          <w:spacing w:val="-1"/>
        </w:rPr>
        <w:t>nature</w:t>
      </w:r>
      <w:r>
        <w:t xml:space="preserve"> </w:t>
      </w:r>
      <w:r>
        <w:rPr>
          <w:spacing w:val="-1"/>
        </w:rPr>
        <w:t>and</w:t>
      </w:r>
      <w:r>
        <w:t xml:space="preserve"> </w:t>
      </w:r>
      <w:r>
        <w:rPr>
          <w:spacing w:val="-1"/>
        </w:rPr>
        <w:t>institutions</w:t>
      </w:r>
      <w:r>
        <w:rPr>
          <w:spacing w:val="1"/>
        </w:rPr>
        <w:t xml:space="preserve"> </w:t>
      </w:r>
      <w:r>
        <w:rPr>
          <w:spacing w:val="-2"/>
        </w:rPr>
        <w:t>without</w:t>
      </w:r>
      <w:r>
        <w:rPr>
          <w:spacing w:val="35"/>
        </w:rPr>
        <w:t xml:space="preserve"> </w:t>
      </w:r>
      <w:r>
        <w:rPr>
          <w:spacing w:val="-1"/>
        </w:rPr>
        <w:t>offering</w:t>
      </w:r>
      <w:r>
        <w:t xml:space="preserve"> </w:t>
      </w:r>
      <w:r>
        <w:rPr>
          <w:spacing w:val="-1"/>
        </w:rPr>
        <w:t>solutions</w:t>
      </w:r>
      <w:r>
        <w:t xml:space="preserve"> </w:t>
      </w:r>
      <w:r>
        <w:rPr>
          <w:spacing w:val="-1"/>
        </w:rPr>
        <w:t>(if</w:t>
      </w:r>
      <w:r>
        <w:t xml:space="preserve"> </w:t>
      </w:r>
      <w:r>
        <w:rPr>
          <w:spacing w:val="-1"/>
        </w:rPr>
        <w:t>one</w:t>
      </w:r>
      <w:r>
        <w:rPr>
          <w:spacing w:val="1"/>
        </w:rPr>
        <w:t xml:space="preserve"> </w:t>
      </w:r>
      <w:r>
        <w:rPr>
          <w:spacing w:val="-1"/>
        </w:rPr>
        <w:t>ignores</w:t>
      </w:r>
      <w:r>
        <w:rPr>
          <w:spacing w:val="-2"/>
        </w:rPr>
        <w:t xml:space="preserve"> </w:t>
      </w:r>
      <w:r>
        <w:rPr>
          <w:spacing w:val="-1"/>
        </w:rPr>
        <w:t>the</w:t>
      </w:r>
      <w:r>
        <w:rPr>
          <w:spacing w:val="1"/>
        </w:rPr>
        <w:t xml:space="preserve"> </w:t>
      </w:r>
      <w:r>
        <w:rPr>
          <w:i/>
          <w:spacing w:val="-1"/>
        </w:rPr>
        <w:t>deus</w:t>
      </w:r>
      <w:r>
        <w:rPr>
          <w:i/>
        </w:rPr>
        <w:t xml:space="preserve"> ex </w:t>
      </w:r>
      <w:r>
        <w:rPr>
          <w:i/>
          <w:spacing w:val="-1"/>
        </w:rPr>
        <w:t>machina</w:t>
      </w:r>
      <w:r>
        <w:rPr>
          <w:i/>
        </w:rPr>
        <w:t xml:space="preserve"> </w:t>
      </w:r>
      <w:r>
        <w:rPr>
          <w:spacing w:val="-1"/>
        </w:rPr>
        <w:t xml:space="preserve">solution </w:t>
      </w:r>
      <w:r>
        <w:t>of</w:t>
      </w:r>
      <w:r>
        <w:rPr>
          <w:spacing w:val="27"/>
        </w:rPr>
        <w:t xml:space="preserve"> </w:t>
      </w:r>
      <w:r>
        <w:t xml:space="preserve">the </w:t>
      </w:r>
      <w:r>
        <w:rPr>
          <w:spacing w:val="-1"/>
        </w:rPr>
        <w:t>monoliths</w:t>
      </w:r>
      <w:r>
        <w:t xml:space="preserve"> in </w:t>
      </w:r>
      <w:r>
        <w:rPr>
          <w:i/>
          <w:spacing w:val="-1"/>
        </w:rPr>
        <w:t>2001</w:t>
      </w:r>
      <w:r>
        <w:rPr>
          <w:spacing w:val="-1"/>
        </w:rPr>
        <w:t>).</w:t>
      </w:r>
      <w:r>
        <w:rPr>
          <w:spacing w:val="-2"/>
        </w:rPr>
        <w:t xml:space="preserve"> </w:t>
      </w:r>
      <w:r>
        <w:rPr>
          <w:spacing w:val="-1"/>
        </w:rPr>
        <w:t>While</w:t>
      </w:r>
      <w:r>
        <w:t xml:space="preserve"> </w:t>
      </w:r>
      <w:r>
        <w:rPr>
          <w:spacing w:val="-2"/>
        </w:rPr>
        <w:t>Kubrick</w:t>
      </w:r>
      <w:r>
        <w:t xml:space="preserve"> </w:t>
      </w:r>
      <w:r>
        <w:rPr>
          <w:spacing w:val="-2"/>
        </w:rPr>
        <w:t>disclaims</w:t>
      </w:r>
      <w:r>
        <w:rPr>
          <w:spacing w:val="1"/>
        </w:rPr>
        <w:t xml:space="preserve"> </w:t>
      </w:r>
      <w:r>
        <w:rPr>
          <w:spacing w:val="-1"/>
        </w:rPr>
        <w:t>advocating</w:t>
      </w:r>
      <w:r>
        <w:rPr>
          <w:spacing w:val="48"/>
        </w:rPr>
        <w:t xml:space="preserve"> </w:t>
      </w:r>
      <w:r>
        <w:rPr>
          <w:spacing w:val="-1"/>
        </w:rPr>
        <w:t>violence, he</w:t>
      </w:r>
      <w:r>
        <w:t xml:space="preserve"> </w:t>
      </w:r>
      <w:r>
        <w:rPr>
          <w:spacing w:val="-1"/>
        </w:rPr>
        <w:t>probably</w:t>
      </w:r>
      <w:r>
        <w:t xml:space="preserve"> </w:t>
      </w:r>
      <w:r>
        <w:rPr>
          <w:spacing w:val="-1"/>
        </w:rPr>
        <w:t>would</w:t>
      </w:r>
      <w:r>
        <w:t xml:space="preserve"> </w:t>
      </w:r>
      <w:r>
        <w:rPr>
          <w:spacing w:val="-1"/>
        </w:rPr>
        <w:t>not</w:t>
      </w:r>
      <w:r>
        <w:t xml:space="preserve"> </w:t>
      </w:r>
      <w:r>
        <w:rPr>
          <w:spacing w:val="-1"/>
        </w:rPr>
        <w:t>be</w:t>
      </w:r>
      <w:r>
        <w:rPr>
          <w:spacing w:val="1"/>
        </w:rPr>
        <w:t xml:space="preserve"> </w:t>
      </w:r>
      <w:r>
        <w:rPr>
          <w:spacing w:val="-1"/>
        </w:rPr>
        <w:t>surprised (or disturbed) to</w:t>
      </w:r>
      <w:r>
        <w:t xml:space="preserve"> </w:t>
      </w:r>
      <w:r>
        <w:rPr>
          <w:spacing w:val="-2"/>
        </w:rPr>
        <w:t>learn</w:t>
      </w:r>
      <w:r>
        <w:rPr>
          <w:spacing w:val="28"/>
        </w:rPr>
        <w:t xml:space="preserve"> </w:t>
      </w:r>
      <w:r>
        <w:rPr>
          <w:spacing w:val="-1"/>
        </w:rPr>
        <w:t>that</w:t>
      </w:r>
      <w:r>
        <w:t xml:space="preserve"> </w:t>
      </w:r>
      <w:r>
        <w:rPr>
          <w:spacing w:val="-1"/>
        </w:rPr>
        <w:t>many</w:t>
      </w:r>
      <w:r>
        <w:rPr>
          <w:spacing w:val="-2"/>
        </w:rPr>
        <w:t xml:space="preserve"> </w:t>
      </w:r>
      <w:r>
        <w:rPr>
          <w:spacing w:val="-1"/>
        </w:rPr>
        <w:t>viewe</w:t>
      </w:r>
      <w:r>
        <w:rPr>
          <w:spacing w:val="-1"/>
        </w:rPr>
        <w:t>rs</w:t>
      </w:r>
      <w:r>
        <w:t xml:space="preserve"> </w:t>
      </w:r>
      <w:r>
        <w:rPr>
          <w:spacing w:val="-1"/>
        </w:rPr>
        <w:t>vicariously</w:t>
      </w:r>
      <w:r>
        <w:rPr>
          <w:spacing w:val="-2"/>
        </w:rPr>
        <w:t xml:space="preserve"> </w:t>
      </w:r>
      <w:r>
        <w:rPr>
          <w:spacing w:val="-1"/>
        </w:rPr>
        <w:t>enjoyed the</w:t>
      </w:r>
      <w:r>
        <w:t xml:space="preserve"> </w:t>
      </w:r>
      <w:r>
        <w:rPr>
          <w:spacing w:val="-1"/>
        </w:rPr>
        <w:t>violence</w:t>
      </w:r>
      <w:r>
        <w:rPr>
          <w:spacing w:val="1"/>
        </w:rPr>
        <w:t xml:space="preserve"> </w:t>
      </w:r>
      <w:r>
        <w:rPr>
          <w:spacing w:val="-1"/>
        </w:rPr>
        <w:t>portrayed</w:t>
      </w:r>
      <w:r>
        <w:rPr>
          <w:spacing w:val="-2"/>
        </w:rPr>
        <w:t xml:space="preserve"> </w:t>
      </w:r>
      <w:r>
        <w:t>in his</w:t>
      </w:r>
      <w:r>
        <w:rPr>
          <w:spacing w:val="43"/>
        </w:rPr>
        <w:t xml:space="preserve"> </w:t>
      </w:r>
      <w:r>
        <w:rPr>
          <w:spacing w:val="-2"/>
        </w:rPr>
        <w:t>films.</w:t>
      </w:r>
      <w:r>
        <w:rPr>
          <w:spacing w:val="1"/>
        </w:rPr>
        <w:t xml:space="preserve"> </w:t>
      </w:r>
      <w:r>
        <w:rPr>
          <w:spacing w:val="-1"/>
        </w:rPr>
        <w:t>This</w:t>
      </w:r>
      <w:r>
        <w:t xml:space="preserve"> </w:t>
      </w:r>
      <w:r>
        <w:rPr>
          <w:spacing w:val="-1"/>
        </w:rPr>
        <w:t>would</w:t>
      </w:r>
      <w:r>
        <w:t xml:space="preserve"> </w:t>
      </w:r>
      <w:r>
        <w:rPr>
          <w:spacing w:val="-1"/>
        </w:rPr>
        <w:t>simply</w:t>
      </w:r>
      <w:r>
        <w:rPr>
          <w:spacing w:val="-2"/>
        </w:rPr>
        <w:t xml:space="preserve"> </w:t>
      </w:r>
      <w:r>
        <w:rPr>
          <w:spacing w:val="-1"/>
        </w:rPr>
        <w:t>accord</w:t>
      </w:r>
      <w:r>
        <w:t xml:space="preserve"> </w:t>
      </w:r>
      <w:r>
        <w:rPr>
          <w:spacing w:val="-1"/>
        </w:rPr>
        <w:t>with</w:t>
      </w:r>
      <w:r>
        <w:t xml:space="preserve"> </w:t>
      </w:r>
      <w:r>
        <w:rPr>
          <w:spacing w:val="-1"/>
        </w:rPr>
        <w:t>his</w:t>
      </w:r>
      <w:r>
        <w:rPr>
          <w:spacing w:val="-2"/>
        </w:rPr>
        <w:t xml:space="preserve"> </w:t>
      </w:r>
      <w:r>
        <w:rPr>
          <w:spacing w:val="-1"/>
        </w:rPr>
        <w:t>views</w:t>
      </w:r>
      <w:r>
        <w:rPr>
          <w:spacing w:val="1"/>
        </w:rPr>
        <w:t xml:space="preserve"> </w:t>
      </w:r>
      <w:r>
        <w:rPr>
          <w:spacing w:val="-1"/>
        </w:rPr>
        <w:t>of the</w:t>
      </w:r>
      <w:r>
        <w:t xml:space="preserve"> </w:t>
      </w:r>
      <w:r>
        <w:rPr>
          <w:spacing w:val="-1"/>
        </w:rPr>
        <w:t>nature</w:t>
      </w:r>
      <w:r>
        <w:t xml:space="preserve"> </w:t>
      </w:r>
      <w:r>
        <w:rPr>
          <w:spacing w:val="-1"/>
        </w:rPr>
        <w:t>of</w:t>
      </w:r>
      <w:r>
        <w:t xml:space="preserve"> </w:t>
      </w:r>
      <w:r>
        <w:rPr>
          <w:spacing w:val="-1"/>
        </w:rPr>
        <w:t>man.</w:t>
      </w:r>
    </w:p>
    <w:p w:rsidR="00EA20B7" w:rsidRDefault="00877DD6">
      <w:pPr>
        <w:pStyle w:val="Corpodetexto"/>
        <w:spacing w:before="120"/>
        <w:ind w:right="144"/>
      </w:pPr>
      <w:r>
        <w:rPr>
          <w:spacing w:val="-1"/>
        </w:rPr>
        <w:t>Is</w:t>
      </w:r>
      <w:r>
        <w:t xml:space="preserve"> </w:t>
      </w:r>
      <w:r>
        <w:rPr>
          <w:spacing w:val="-1"/>
        </w:rPr>
        <w:t>Kubrick</w:t>
      </w:r>
      <w:r>
        <w:t xml:space="preserve"> </w:t>
      </w:r>
      <w:r>
        <w:rPr>
          <w:spacing w:val="-1"/>
        </w:rPr>
        <w:t>correct</w:t>
      </w:r>
      <w:r>
        <w:t xml:space="preserve"> </w:t>
      </w:r>
      <w:r>
        <w:rPr>
          <w:spacing w:val="-1"/>
        </w:rPr>
        <w:t>in</w:t>
      </w:r>
      <w:r>
        <w:t xml:space="preserve"> </w:t>
      </w:r>
      <w:r>
        <w:rPr>
          <w:spacing w:val="-1"/>
        </w:rPr>
        <w:t>his</w:t>
      </w:r>
      <w:r>
        <w:t xml:space="preserve"> </w:t>
      </w:r>
      <w:r>
        <w:rPr>
          <w:spacing w:val="-1"/>
        </w:rPr>
        <w:t>pessimistic</w:t>
      </w:r>
      <w:r>
        <w:rPr>
          <w:spacing w:val="-2"/>
        </w:rPr>
        <w:t xml:space="preserve"> </w:t>
      </w:r>
      <w:r>
        <w:t>view</w:t>
      </w:r>
      <w:r>
        <w:rPr>
          <w:spacing w:val="-3"/>
        </w:rPr>
        <w:t xml:space="preserve"> </w:t>
      </w:r>
      <w:r>
        <w:rPr>
          <w:spacing w:val="-1"/>
        </w:rPr>
        <w:t>of</w:t>
      </w:r>
      <w:r>
        <w:rPr>
          <w:spacing w:val="-2"/>
        </w:rPr>
        <w:t xml:space="preserve"> </w:t>
      </w:r>
      <w:r>
        <w:t>the</w:t>
      </w:r>
      <w:r>
        <w:rPr>
          <w:spacing w:val="-2"/>
        </w:rPr>
        <w:t xml:space="preserve"> </w:t>
      </w:r>
      <w:r>
        <w:rPr>
          <w:spacing w:val="-1"/>
        </w:rPr>
        <w:t>natural</w:t>
      </w:r>
      <w:r>
        <w:t xml:space="preserve"> </w:t>
      </w:r>
      <w:r>
        <w:rPr>
          <w:spacing w:val="-1"/>
        </w:rPr>
        <w:t>man</w:t>
      </w:r>
      <w:r>
        <w:t xml:space="preserve"> as</w:t>
      </w:r>
      <w:r>
        <w:rPr>
          <w:spacing w:val="-3"/>
        </w:rPr>
        <w:t xml:space="preserve"> </w:t>
      </w:r>
      <w:r>
        <w:t>a</w:t>
      </w:r>
      <w:r>
        <w:rPr>
          <w:spacing w:val="23"/>
        </w:rPr>
        <w:t xml:space="preserve"> </w:t>
      </w:r>
      <w:r>
        <w:rPr>
          <w:spacing w:val="-1"/>
        </w:rPr>
        <w:t>psychopath?</w:t>
      </w:r>
      <w:r>
        <w:rPr>
          <w:spacing w:val="-2"/>
        </w:rPr>
        <w:t xml:space="preserve"> </w:t>
      </w:r>
      <w:r>
        <w:t>I</w:t>
      </w:r>
      <w:r>
        <w:rPr>
          <w:spacing w:val="-1"/>
        </w:rPr>
        <w:t xml:space="preserve"> </w:t>
      </w:r>
      <w:r>
        <w:t xml:space="preserve">think </w:t>
      </w:r>
      <w:r>
        <w:rPr>
          <w:spacing w:val="-1"/>
        </w:rPr>
        <w:t>most</w:t>
      </w:r>
      <w:r>
        <w:t xml:space="preserve"> </w:t>
      </w:r>
      <w:r>
        <w:rPr>
          <w:spacing w:val="-1"/>
        </w:rPr>
        <w:t xml:space="preserve">psychologists </w:t>
      </w:r>
      <w:r>
        <w:t xml:space="preserve">and </w:t>
      </w:r>
      <w:r>
        <w:rPr>
          <w:spacing w:val="-1"/>
        </w:rPr>
        <w:t>psychiatrists</w:t>
      </w:r>
      <w:r>
        <w:t xml:space="preserve"> </w:t>
      </w:r>
      <w:r>
        <w:rPr>
          <w:spacing w:val="-1"/>
        </w:rPr>
        <w:t>would</w:t>
      </w:r>
      <w:r>
        <w:rPr>
          <w:spacing w:val="55"/>
        </w:rPr>
        <w:t xml:space="preserve"> </w:t>
      </w:r>
      <w:r>
        <w:rPr>
          <w:spacing w:val="-1"/>
        </w:rPr>
        <w:t>agree</w:t>
      </w:r>
      <w:r>
        <w:rPr>
          <w:spacing w:val="1"/>
        </w:rPr>
        <w:t xml:space="preserve"> </w:t>
      </w:r>
      <w:r>
        <w:rPr>
          <w:spacing w:val="-2"/>
        </w:rPr>
        <w:t>with</w:t>
      </w:r>
      <w:r>
        <w:rPr>
          <w:spacing w:val="-1"/>
        </w:rPr>
        <w:t xml:space="preserve"> him.</w:t>
      </w:r>
      <w:r>
        <w:rPr>
          <w:spacing w:val="1"/>
        </w:rPr>
        <w:t xml:space="preserve"> </w:t>
      </w:r>
      <w:r>
        <w:rPr>
          <w:spacing w:val="-1"/>
        </w:rPr>
        <w:t>There</w:t>
      </w:r>
      <w:r>
        <w:rPr>
          <w:spacing w:val="1"/>
        </w:rPr>
        <w:t xml:space="preserve"> </w:t>
      </w:r>
      <w:r>
        <w:rPr>
          <w:spacing w:val="-1"/>
        </w:rPr>
        <w:t>is ample evidence that</w:t>
      </w:r>
      <w:r>
        <w:rPr>
          <w:spacing w:val="2"/>
        </w:rPr>
        <w:t xml:space="preserve"> </w:t>
      </w:r>
      <w:r>
        <w:rPr>
          <w:spacing w:val="-2"/>
        </w:rPr>
        <w:t>while</w:t>
      </w:r>
      <w:r>
        <w:t xml:space="preserve"> </w:t>
      </w:r>
      <w:r>
        <w:rPr>
          <w:spacing w:val="-1"/>
        </w:rPr>
        <w:t>the common</w:t>
      </w:r>
      <w:r>
        <w:rPr>
          <w:spacing w:val="43"/>
        </w:rPr>
        <w:t xml:space="preserve"> </w:t>
      </w:r>
      <w:r>
        <w:rPr>
          <w:spacing w:val="-1"/>
        </w:rPr>
        <w:t>garden-variety</w:t>
      </w:r>
      <w:r>
        <w:rPr>
          <w:spacing w:val="-2"/>
        </w:rPr>
        <w:t xml:space="preserve"> </w:t>
      </w:r>
      <w:r>
        <w:rPr>
          <w:spacing w:val="-1"/>
        </w:rPr>
        <w:t>man</w:t>
      </w:r>
      <w:r>
        <w:t xml:space="preserve"> is</w:t>
      </w:r>
      <w:r>
        <w:rPr>
          <w:spacing w:val="-1"/>
        </w:rPr>
        <w:t xml:space="preserve"> </w:t>
      </w:r>
      <w:r>
        <w:t>no angel, and</w:t>
      </w:r>
      <w:r>
        <w:rPr>
          <w:spacing w:val="-1"/>
        </w:rPr>
        <w:t xml:space="preserve"> empathy</w:t>
      </w:r>
      <w:r>
        <w:rPr>
          <w:spacing w:val="-2"/>
        </w:rPr>
        <w:t xml:space="preserve"> </w:t>
      </w:r>
      <w:r>
        <w:t xml:space="preserve">is a </w:t>
      </w:r>
      <w:r>
        <w:rPr>
          <w:spacing w:val="-1"/>
        </w:rPr>
        <w:t>fundamental</w:t>
      </w:r>
      <w:r>
        <w:rPr>
          <w:spacing w:val="43"/>
        </w:rPr>
        <w:t xml:space="preserve"> </w:t>
      </w:r>
      <w:r>
        <w:rPr>
          <w:spacing w:val="-2"/>
        </w:rPr>
        <w:t>human</w:t>
      </w:r>
      <w:r>
        <w:t xml:space="preserve"> </w:t>
      </w:r>
      <w:r>
        <w:rPr>
          <w:spacing w:val="-1"/>
        </w:rPr>
        <w:t>characteristic. While</w:t>
      </w:r>
      <w:r>
        <w:t xml:space="preserve"> </w:t>
      </w:r>
      <w:r>
        <w:rPr>
          <w:spacing w:val="-1"/>
        </w:rPr>
        <w:t>most</w:t>
      </w:r>
      <w:r>
        <w:t xml:space="preserve"> </w:t>
      </w:r>
      <w:r>
        <w:rPr>
          <w:spacing w:val="-1"/>
        </w:rPr>
        <w:t xml:space="preserve">persons </w:t>
      </w:r>
      <w:r>
        <w:rPr>
          <w:i/>
          <w:spacing w:val="-1"/>
        </w:rPr>
        <w:t>do</w:t>
      </w:r>
      <w:r>
        <w:rPr>
          <w:i/>
          <w:spacing w:val="1"/>
        </w:rPr>
        <w:t xml:space="preserve"> </w:t>
      </w:r>
      <w:r>
        <w:rPr>
          <w:spacing w:val="-1"/>
        </w:rPr>
        <w:t>have consciences,</w:t>
      </w:r>
      <w:r>
        <w:rPr>
          <w:spacing w:val="-2"/>
        </w:rPr>
        <w:t xml:space="preserve"> </w:t>
      </w:r>
      <w:r>
        <w:t>and</w:t>
      </w:r>
      <w:r>
        <w:rPr>
          <w:spacing w:val="31"/>
        </w:rPr>
        <w:t xml:space="preserve"> </w:t>
      </w:r>
      <w:r>
        <w:rPr>
          <w:spacing w:val="-1"/>
        </w:rPr>
        <w:t>feel</w:t>
      </w:r>
      <w:r>
        <w:rPr>
          <w:spacing w:val="-2"/>
        </w:rPr>
        <w:t xml:space="preserve"> </w:t>
      </w:r>
      <w:r>
        <w:rPr>
          <w:spacing w:val="-1"/>
        </w:rPr>
        <w:t>guilty</w:t>
      </w:r>
      <w:r>
        <w:t xml:space="preserve"> </w:t>
      </w:r>
      <w:r>
        <w:rPr>
          <w:spacing w:val="-1"/>
        </w:rPr>
        <w:t>when</w:t>
      </w:r>
      <w:r>
        <w:rPr>
          <w:spacing w:val="-2"/>
        </w:rPr>
        <w:t xml:space="preserve"> </w:t>
      </w:r>
      <w:r>
        <w:rPr>
          <w:spacing w:val="-1"/>
        </w:rPr>
        <w:t>they</w:t>
      </w:r>
      <w:r>
        <w:rPr>
          <w:spacing w:val="-2"/>
        </w:rPr>
        <w:t xml:space="preserve"> </w:t>
      </w:r>
      <w:r>
        <w:rPr>
          <w:spacing w:val="-1"/>
        </w:rPr>
        <w:t>violate their own</w:t>
      </w:r>
      <w:r>
        <w:rPr>
          <w:spacing w:val="1"/>
        </w:rPr>
        <w:t xml:space="preserve"> </w:t>
      </w:r>
      <w:r>
        <w:rPr>
          <w:spacing w:val="-1"/>
        </w:rPr>
        <w:t>moral</w:t>
      </w:r>
      <w:r>
        <w:t xml:space="preserve"> </w:t>
      </w:r>
      <w:r>
        <w:rPr>
          <w:spacing w:val="-1"/>
        </w:rPr>
        <w:t>standards,</w:t>
      </w:r>
      <w:r>
        <w:rPr>
          <w:spacing w:val="-2"/>
        </w:rPr>
        <w:t xml:space="preserve"> </w:t>
      </w:r>
      <w:r>
        <w:rPr>
          <w:spacing w:val="-1"/>
        </w:rPr>
        <w:t>although</w:t>
      </w:r>
      <w:r>
        <w:rPr>
          <w:spacing w:val="49"/>
        </w:rPr>
        <w:t xml:space="preserve"> </w:t>
      </w:r>
      <w:r>
        <w:t xml:space="preserve">specific </w:t>
      </w:r>
      <w:r>
        <w:rPr>
          <w:spacing w:val="-1"/>
        </w:rPr>
        <w:t>moral rules</w:t>
      </w:r>
      <w:r>
        <w:t xml:space="preserve"> vary</w:t>
      </w:r>
      <w:r>
        <w:rPr>
          <w:spacing w:val="-2"/>
        </w:rPr>
        <w:t xml:space="preserve"> </w:t>
      </w:r>
      <w:r>
        <w:t>from</w:t>
      </w:r>
      <w:r>
        <w:rPr>
          <w:spacing w:val="-2"/>
        </w:rPr>
        <w:t xml:space="preserve"> </w:t>
      </w:r>
      <w:r>
        <w:rPr>
          <w:spacing w:val="-1"/>
        </w:rPr>
        <w:t>culture</w:t>
      </w:r>
      <w:r>
        <w:t xml:space="preserve"> to</w:t>
      </w:r>
      <w:r>
        <w:rPr>
          <w:spacing w:val="-1"/>
        </w:rPr>
        <w:t xml:space="preserve"> culture. However,</w:t>
      </w:r>
      <w:r>
        <w:t xml:space="preserve"> </w:t>
      </w:r>
      <w:r>
        <w:rPr>
          <w:spacing w:val="-1"/>
        </w:rPr>
        <w:t>business</w:t>
      </w:r>
      <w:r>
        <w:rPr>
          <w:spacing w:val="45"/>
        </w:rPr>
        <w:t xml:space="preserve"> </w:t>
      </w:r>
      <w:r>
        <w:rPr>
          <w:spacing w:val="-1"/>
        </w:rPr>
        <w:t>and</w:t>
      </w:r>
      <w:r>
        <w:rPr>
          <w:spacing w:val="2"/>
        </w:rPr>
        <w:t xml:space="preserve"> </w:t>
      </w:r>
      <w:r>
        <w:rPr>
          <w:spacing w:val="-2"/>
        </w:rPr>
        <w:t>war</w:t>
      </w:r>
      <w:r>
        <w:rPr>
          <w:spacing w:val="-1"/>
        </w:rPr>
        <w:t xml:space="preserve"> cultures exalt and</w:t>
      </w:r>
      <w:r>
        <w:t xml:space="preserve"> </w:t>
      </w:r>
      <w:r>
        <w:rPr>
          <w:spacing w:val="-1"/>
        </w:rPr>
        <w:t>promote and elevate those</w:t>
      </w:r>
      <w:r>
        <w:t xml:space="preserve"> </w:t>
      </w:r>
      <w:r>
        <w:rPr>
          <w:spacing w:val="-1"/>
        </w:rPr>
        <w:t>people</w:t>
      </w:r>
      <w:r>
        <w:rPr>
          <w:spacing w:val="1"/>
        </w:rPr>
        <w:t xml:space="preserve"> </w:t>
      </w:r>
      <w:r>
        <w:rPr>
          <w:spacing w:val="-2"/>
        </w:rPr>
        <w:t>with</w:t>
      </w:r>
      <w:r>
        <w:rPr>
          <w:spacing w:val="43"/>
        </w:rPr>
        <w:t xml:space="preserve"> </w:t>
      </w:r>
      <w:r>
        <w:t xml:space="preserve">the </w:t>
      </w:r>
      <w:r>
        <w:rPr>
          <w:spacing w:val="-1"/>
        </w:rPr>
        <w:t>psychopathic</w:t>
      </w:r>
      <w:r>
        <w:t xml:space="preserve"> </w:t>
      </w:r>
      <w:r>
        <w:rPr>
          <w:spacing w:val="-1"/>
        </w:rPr>
        <w:t>ideal. Cultures</w:t>
      </w:r>
      <w:r>
        <w:rPr>
          <w:spacing w:val="-3"/>
        </w:rPr>
        <w:t xml:space="preserve"> </w:t>
      </w:r>
      <w:r>
        <w:t>that</w:t>
      </w:r>
      <w:r>
        <w:rPr>
          <w:spacing w:val="-1"/>
        </w:rPr>
        <w:t xml:space="preserve"> exalt</w:t>
      </w:r>
      <w:r>
        <w:t xml:space="preserve"> </w:t>
      </w:r>
      <w:r>
        <w:rPr>
          <w:spacing w:val="-1"/>
        </w:rPr>
        <w:t>psychopathic</w:t>
      </w:r>
      <w:r>
        <w:t xml:space="preserve"> </w:t>
      </w:r>
      <w:r>
        <w:rPr>
          <w:spacing w:val="-1"/>
        </w:rPr>
        <w:t xml:space="preserve">ideals </w:t>
      </w:r>
      <w:r>
        <w:t>are</w:t>
      </w:r>
      <w:r>
        <w:rPr>
          <w:spacing w:val="53"/>
        </w:rPr>
        <w:t xml:space="preserve"> </w:t>
      </w:r>
      <w:r>
        <w:rPr>
          <w:spacing w:val="-1"/>
        </w:rPr>
        <w:t>said to</w:t>
      </w:r>
      <w:r>
        <w:t xml:space="preserve"> </w:t>
      </w:r>
      <w:r>
        <w:rPr>
          <w:spacing w:val="-1"/>
        </w:rPr>
        <w:t>be</w:t>
      </w:r>
      <w:r>
        <w:t xml:space="preserve"> </w:t>
      </w:r>
      <w:r>
        <w:rPr>
          <w:spacing w:val="-1"/>
        </w:rPr>
        <w:t>rare,[22]</w:t>
      </w:r>
      <w:r>
        <w:t xml:space="preserve"> </w:t>
      </w:r>
      <w:r>
        <w:rPr>
          <w:spacing w:val="-1"/>
        </w:rPr>
        <w:t>but</w:t>
      </w:r>
      <w:r>
        <w:rPr>
          <w:spacing w:val="1"/>
        </w:rPr>
        <w:t xml:space="preserve"> </w:t>
      </w:r>
      <w:r>
        <w:rPr>
          <w:spacing w:val="-1"/>
        </w:rPr>
        <w:t>even</w:t>
      </w:r>
      <w:r>
        <w:t xml:space="preserve"> </w:t>
      </w:r>
      <w:r>
        <w:rPr>
          <w:spacing w:val="-1"/>
        </w:rPr>
        <w:t>in our</w:t>
      </w:r>
      <w:r>
        <w:t xml:space="preserve"> </w:t>
      </w:r>
      <w:r>
        <w:rPr>
          <w:spacing w:val="-2"/>
        </w:rPr>
        <w:t>own</w:t>
      </w:r>
      <w:r>
        <w:t xml:space="preserve"> </w:t>
      </w:r>
      <w:r>
        <w:rPr>
          <w:spacing w:val="-1"/>
        </w:rPr>
        <w:t>society, ther</w:t>
      </w:r>
      <w:r>
        <w:rPr>
          <w:spacing w:val="-1"/>
        </w:rPr>
        <w:t>e</w:t>
      </w:r>
      <w:r>
        <w:t xml:space="preserve"> </w:t>
      </w:r>
      <w:r>
        <w:rPr>
          <w:spacing w:val="-1"/>
        </w:rPr>
        <w:t>are</w:t>
      </w:r>
      <w:r>
        <w:rPr>
          <w:spacing w:val="24"/>
        </w:rPr>
        <w:t xml:space="preserve"> </w:t>
      </w:r>
      <w:r>
        <w:rPr>
          <w:spacing w:val="-1"/>
        </w:rPr>
        <w:t>subcultures which espouse</w:t>
      </w:r>
      <w:r>
        <w:rPr>
          <w:spacing w:val="1"/>
        </w:rPr>
        <w:t xml:space="preserve"> </w:t>
      </w:r>
      <w:r>
        <w:rPr>
          <w:spacing w:val="-1"/>
        </w:rPr>
        <w:t>frankly</w:t>
      </w:r>
      <w:r>
        <w:rPr>
          <w:spacing w:val="-2"/>
        </w:rPr>
        <w:t xml:space="preserve"> </w:t>
      </w:r>
      <w:r>
        <w:rPr>
          <w:spacing w:val="-1"/>
        </w:rPr>
        <w:t xml:space="preserve">psychopathic </w:t>
      </w:r>
      <w:r>
        <w:t xml:space="preserve">ideals. </w:t>
      </w:r>
      <w:r>
        <w:rPr>
          <w:spacing w:val="-1"/>
        </w:rPr>
        <w:t>Examples</w:t>
      </w:r>
      <w:r>
        <w:rPr>
          <w:spacing w:val="57"/>
        </w:rPr>
        <w:t xml:space="preserve"> </w:t>
      </w:r>
      <w:r>
        <w:t xml:space="preserve">are the </w:t>
      </w:r>
      <w:r>
        <w:rPr>
          <w:spacing w:val="-1"/>
        </w:rPr>
        <w:t>fringe</w:t>
      </w:r>
      <w:r>
        <w:t xml:space="preserve"> </w:t>
      </w:r>
      <w:r>
        <w:rPr>
          <w:spacing w:val="-1"/>
        </w:rPr>
        <w:t>right-wing</w:t>
      </w:r>
      <w:r>
        <w:t xml:space="preserve"> </w:t>
      </w:r>
      <w:r>
        <w:rPr>
          <w:spacing w:val="-1"/>
        </w:rPr>
        <w:t>groups</w:t>
      </w:r>
      <w:r>
        <w:t xml:space="preserve"> </w:t>
      </w:r>
      <w:r>
        <w:rPr>
          <w:spacing w:val="-1"/>
        </w:rPr>
        <w:t>such</w:t>
      </w:r>
      <w:r>
        <w:t xml:space="preserve"> as</w:t>
      </w:r>
      <w:r>
        <w:rPr>
          <w:spacing w:val="-2"/>
        </w:rPr>
        <w:t xml:space="preserve"> </w:t>
      </w:r>
      <w:r>
        <w:rPr>
          <w:spacing w:val="-1"/>
        </w:rPr>
        <w:t>"The</w:t>
      </w:r>
      <w:r>
        <w:rPr>
          <w:spacing w:val="1"/>
        </w:rPr>
        <w:t xml:space="preserve"> </w:t>
      </w:r>
      <w:r>
        <w:rPr>
          <w:spacing w:val="-1"/>
        </w:rPr>
        <w:t>Order",</w:t>
      </w:r>
      <w:r>
        <w:t xml:space="preserve"> skinheads,</w:t>
      </w:r>
      <w:r>
        <w:rPr>
          <w:spacing w:val="39"/>
        </w:rPr>
        <w:t xml:space="preserve"> </w:t>
      </w:r>
      <w:r>
        <w:rPr>
          <w:spacing w:val="-1"/>
        </w:rPr>
        <w:t>left-wing terrorist groups,</w:t>
      </w:r>
      <w:r>
        <w:t xml:space="preserve"> </w:t>
      </w:r>
      <w:r>
        <w:rPr>
          <w:spacing w:val="-1"/>
        </w:rPr>
        <w:t xml:space="preserve">"Soldier </w:t>
      </w:r>
      <w:r>
        <w:t>of</w:t>
      </w:r>
      <w:r>
        <w:rPr>
          <w:spacing w:val="-2"/>
        </w:rPr>
        <w:t xml:space="preserve"> </w:t>
      </w:r>
      <w:r>
        <w:rPr>
          <w:spacing w:val="-1"/>
        </w:rPr>
        <w:t>Fortune"</w:t>
      </w:r>
      <w:r>
        <w:rPr>
          <w:spacing w:val="-2"/>
        </w:rPr>
        <w:t xml:space="preserve"> </w:t>
      </w:r>
      <w:r>
        <w:rPr>
          <w:spacing w:val="-1"/>
        </w:rPr>
        <w:t xml:space="preserve">devotees </w:t>
      </w:r>
      <w:r>
        <w:t>of</w:t>
      </w:r>
      <w:r>
        <w:rPr>
          <w:spacing w:val="67"/>
        </w:rPr>
        <w:t xml:space="preserve"> </w:t>
      </w:r>
      <w:r>
        <w:rPr>
          <w:spacing w:val="-1"/>
        </w:rPr>
        <w:t>Ramboiana, and the</w:t>
      </w:r>
      <w:r>
        <w:t xml:space="preserve"> </w:t>
      </w:r>
      <w:r>
        <w:rPr>
          <w:spacing w:val="-1"/>
        </w:rPr>
        <w:t>urban</w:t>
      </w:r>
      <w:r>
        <w:t xml:space="preserve"> </w:t>
      </w:r>
      <w:r>
        <w:rPr>
          <w:spacing w:val="-1"/>
        </w:rPr>
        <w:t>street</w:t>
      </w:r>
      <w:r>
        <w:t xml:space="preserve"> </w:t>
      </w:r>
      <w:r>
        <w:rPr>
          <w:spacing w:val="-1"/>
        </w:rPr>
        <w:t xml:space="preserve">gangs </w:t>
      </w:r>
      <w:r>
        <w:t>of</w:t>
      </w:r>
      <w:r>
        <w:rPr>
          <w:spacing w:val="-2"/>
        </w:rPr>
        <w:t xml:space="preserve"> </w:t>
      </w:r>
      <w:r>
        <w:rPr>
          <w:spacing w:val="-1"/>
        </w:rPr>
        <w:t>tough</w:t>
      </w:r>
      <w:r>
        <w:t xml:space="preserve"> </w:t>
      </w:r>
      <w:r>
        <w:rPr>
          <w:spacing w:val="-1"/>
        </w:rPr>
        <w:t>young</w:t>
      </w:r>
      <w:r>
        <w:rPr>
          <w:spacing w:val="1"/>
        </w:rPr>
        <w:t xml:space="preserve"> </w:t>
      </w:r>
      <w:r>
        <w:rPr>
          <w:spacing w:val="-1"/>
        </w:rPr>
        <w:t>males.</w:t>
      </w:r>
    </w:p>
    <w:p w:rsidR="00EA20B7" w:rsidRDefault="00877DD6">
      <w:pPr>
        <w:pStyle w:val="Corpodetexto"/>
        <w:spacing w:before="0"/>
        <w:ind w:right="131"/>
      </w:pPr>
      <w:r>
        <w:rPr>
          <w:spacing w:val="-1"/>
        </w:rPr>
        <w:t>While</w:t>
      </w:r>
      <w:r>
        <w:t xml:space="preserve"> </w:t>
      </w:r>
      <w:r>
        <w:rPr>
          <w:spacing w:val="-1"/>
        </w:rPr>
        <w:t>all of these</w:t>
      </w:r>
      <w:r>
        <w:t xml:space="preserve"> </w:t>
      </w:r>
      <w:r>
        <w:rPr>
          <w:spacing w:val="-1"/>
        </w:rPr>
        <w:t>groups</w:t>
      </w:r>
      <w:r>
        <w:rPr>
          <w:spacing w:val="1"/>
        </w:rPr>
        <w:t xml:space="preserve"> </w:t>
      </w:r>
      <w:r>
        <w:rPr>
          <w:spacing w:val="-1"/>
        </w:rPr>
        <w:t>may</w:t>
      </w:r>
      <w:r>
        <w:rPr>
          <w:spacing w:val="-2"/>
        </w:rPr>
        <w:t xml:space="preserve"> </w:t>
      </w:r>
      <w:r>
        <w:rPr>
          <w:spacing w:val="-1"/>
        </w:rPr>
        <w:t>contain</w:t>
      </w:r>
      <w:r>
        <w:t xml:space="preserve"> </w:t>
      </w:r>
      <w:r>
        <w:rPr>
          <w:spacing w:val="-1"/>
        </w:rPr>
        <w:t>idealistic</w:t>
      </w:r>
      <w:r>
        <w:t xml:space="preserve"> </w:t>
      </w:r>
      <w:r>
        <w:rPr>
          <w:spacing w:val="-1"/>
        </w:rPr>
        <w:t>individuals</w:t>
      </w:r>
      <w:r>
        <w:rPr>
          <w:spacing w:val="1"/>
        </w:rPr>
        <w:t xml:space="preserve"> </w:t>
      </w:r>
      <w:r>
        <w:rPr>
          <w:spacing w:val="-1"/>
        </w:rPr>
        <w:t>who are</w:t>
      </w:r>
      <w:r>
        <w:rPr>
          <w:spacing w:val="28"/>
        </w:rPr>
        <w:t xml:space="preserve"> </w:t>
      </w:r>
      <w:r>
        <w:rPr>
          <w:spacing w:val="-1"/>
        </w:rPr>
        <w:t>merely</w:t>
      </w:r>
      <w:r>
        <w:rPr>
          <w:spacing w:val="-2"/>
        </w:rPr>
        <w:t xml:space="preserve"> </w:t>
      </w:r>
      <w:r>
        <w:rPr>
          <w:spacing w:val="-1"/>
        </w:rPr>
        <w:t>following</w:t>
      </w:r>
      <w:r>
        <w:rPr>
          <w:spacing w:val="1"/>
        </w:rPr>
        <w:t xml:space="preserve"> </w:t>
      </w:r>
      <w:r>
        <w:t xml:space="preserve">a </w:t>
      </w:r>
      <w:r>
        <w:rPr>
          <w:spacing w:val="-1"/>
        </w:rPr>
        <w:t>different</w:t>
      </w:r>
      <w:r>
        <w:t xml:space="preserve"> </w:t>
      </w:r>
      <w:r>
        <w:rPr>
          <w:spacing w:val="-2"/>
        </w:rPr>
        <w:t>morality,</w:t>
      </w:r>
      <w:r>
        <w:t xml:space="preserve"> </w:t>
      </w:r>
      <w:r>
        <w:rPr>
          <w:spacing w:val="-1"/>
        </w:rPr>
        <w:t>and are</w:t>
      </w:r>
      <w:r>
        <w:t xml:space="preserve"> </w:t>
      </w:r>
      <w:r>
        <w:rPr>
          <w:spacing w:val="-1"/>
        </w:rPr>
        <w:t>not true</w:t>
      </w:r>
      <w:r>
        <w:rPr>
          <w:spacing w:val="1"/>
        </w:rPr>
        <w:t xml:space="preserve"> </w:t>
      </w:r>
      <w:r>
        <w:rPr>
          <w:spacing w:val="-2"/>
        </w:rPr>
        <w:t>psychopaths,</w:t>
      </w:r>
    </w:p>
    <w:p w:rsidR="00EA20B7" w:rsidRDefault="00EA20B7">
      <w:pPr>
        <w:sectPr w:rsidR="00EA20B7">
          <w:pgSz w:w="8640" w:h="12960"/>
          <w:pgMar w:top="960" w:right="900" w:bottom="900" w:left="900" w:header="0" w:footer="712" w:gutter="0"/>
          <w:cols w:space="720"/>
        </w:sectPr>
      </w:pPr>
    </w:p>
    <w:p w:rsidR="00EA20B7" w:rsidRDefault="00877DD6">
      <w:pPr>
        <w:pStyle w:val="Corpodetexto"/>
        <w:spacing w:before="49"/>
        <w:ind w:right="131"/>
      </w:pPr>
      <w:r>
        <w:rPr>
          <w:spacing w:val="-1"/>
        </w:rPr>
        <w:lastRenderedPageBreak/>
        <w:t>these</w:t>
      </w:r>
      <w:r>
        <w:t xml:space="preserve"> </w:t>
      </w:r>
      <w:r>
        <w:rPr>
          <w:spacing w:val="-1"/>
        </w:rPr>
        <w:t xml:space="preserve">subcultures </w:t>
      </w:r>
      <w:r>
        <w:t xml:space="preserve">attract </w:t>
      </w:r>
      <w:r>
        <w:rPr>
          <w:spacing w:val="-1"/>
        </w:rPr>
        <w:t>psychopathic</w:t>
      </w:r>
      <w:r>
        <w:t xml:space="preserve"> </w:t>
      </w:r>
      <w:r>
        <w:rPr>
          <w:spacing w:val="-1"/>
        </w:rPr>
        <w:t>leaders</w:t>
      </w:r>
      <w:r>
        <w:t xml:space="preserve"> </w:t>
      </w:r>
      <w:r>
        <w:rPr>
          <w:spacing w:val="-1"/>
        </w:rPr>
        <w:t xml:space="preserve">who often see </w:t>
      </w:r>
      <w:r>
        <w:t>the</w:t>
      </w:r>
      <w:r>
        <w:rPr>
          <w:spacing w:val="43"/>
        </w:rPr>
        <w:t xml:space="preserve"> </w:t>
      </w:r>
      <w:r>
        <w:rPr>
          <w:spacing w:val="-1"/>
        </w:rPr>
        <w:t>group</w:t>
      </w:r>
      <w:r>
        <w:t xml:space="preserve"> </w:t>
      </w:r>
      <w:r>
        <w:rPr>
          <w:spacing w:val="-1"/>
        </w:rPr>
        <w:t>as an opportunity</w:t>
      </w:r>
      <w:r>
        <w:rPr>
          <w:spacing w:val="-3"/>
        </w:rPr>
        <w:t xml:space="preserve"> </w:t>
      </w:r>
      <w:r>
        <w:rPr>
          <w:spacing w:val="-1"/>
        </w:rPr>
        <w:t>for adventure</w:t>
      </w:r>
      <w:r>
        <w:t xml:space="preserve"> </w:t>
      </w:r>
      <w:r>
        <w:rPr>
          <w:spacing w:val="-1"/>
        </w:rPr>
        <w:t>and</w:t>
      </w:r>
      <w:r>
        <w:t xml:space="preserve"> </w:t>
      </w:r>
      <w:r>
        <w:rPr>
          <w:spacing w:val="-2"/>
        </w:rPr>
        <w:t>power.</w:t>
      </w:r>
    </w:p>
    <w:p w:rsidR="00EA20B7" w:rsidRDefault="00877DD6">
      <w:pPr>
        <w:pStyle w:val="Corpodetexto"/>
        <w:spacing w:before="120"/>
        <w:ind w:right="160"/>
      </w:pPr>
      <w:r>
        <w:rPr>
          <w:spacing w:val="-1"/>
        </w:rPr>
        <w:t xml:space="preserve">If </w:t>
      </w:r>
      <w:r>
        <w:t xml:space="preserve">the </w:t>
      </w:r>
      <w:r>
        <w:rPr>
          <w:spacing w:val="-1"/>
        </w:rPr>
        <w:t>majority</w:t>
      </w:r>
      <w:r>
        <w:rPr>
          <w:spacing w:val="-2"/>
        </w:rPr>
        <w:t xml:space="preserve"> </w:t>
      </w:r>
      <w:r>
        <w:rPr>
          <w:spacing w:val="-1"/>
        </w:rPr>
        <w:t>of</w:t>
      </w:r>
      <w:r>
        <w:t xml:space="preserve"> </w:t>
      </w:r>
      <w:r>
        <w:rPr>
          <w:spacing w:val="-1"/>
        </w:rPr>
        <w:t>individuals</w:t>
      </w:r>
      <w:r>
        <w:t xml:space="preserve"> </w:t>
      </w:r>
      <w:r>
        <w:rPr>
          <w:spacing w:val="-1"/>
        </w:rPr>
        <w:t>are</w:t>
      </w:r>
      <w:r>
        <w:t xml:space="preserve"> </w:t>
      </w:r>
      <w:r>
        <w:rPr>
          <w:spacing w:val="-2"/>
        </w:rPr>
        <w:t>psychopaths</w:t>
      </w:r>
      <w:r>
        <w:rPr>
          <w:spacing w:val="-1"/>
        </w:rPr>
        <w:t xml:space="preserve"> to </w:t>
      </w:r>
      <w:r>
        <w:rPr>
          <w:spacing w:val="-2"/>
        </w:rPr>
        <w:t>some</w:t>
      </w:r>
      <w:r>
        <w:rPr>
          <w:spacing w:val="1"/>
        </w:rPr>
        <w:t xml:space="preserve"> </w:t>
      </w:r>
      <w:r>
        <w:rPr>
          <w:spacing w:val="-1"/>
        </w:rPr>
        <w:t>degree</w:t>
      </w:r>
      <w:r>
        <w:t xml:space="preserve"> </w:t>
      </w:r>
      <w:r>
        <w:rPr>
          <w:spacing w:val="-1"/>
        </w:rPr>
        <w:t>or</w:t>
      </w:r>
      <w:r>
        <w:rPr>
          <w:spacing w:val="36"/>
        </w:rPr>
        <w:t xml:space="preserve"> </w:t>
      </w:r>
      <w:r>
        <w:rPr>
          <w:spacing w:val="-1"/>
        </w:rPr>
        <w:t>other,</w:t>
      </w:r>
      <w:r>
        <w:rPr>
          <w:spacing w:val="1"/>
        </w:rPr>
        <w:t xml:space="preserve"> </w:t>
      </w:r>
      <w:r>
        <w:rPr>
          <w:spacing w:val="-2"/>
        </w:rPr>
        <w:t>what</w:t>
      </w:r>
      <w:r>
        <w:rPr>
          <w:spacing w:val="1"/>
        </w:rPr>
        <w:t xml:space="preserve"> </w:t>
      </w:r>
      <w:r>
        <w:rPr>
          <w:spacing w:val="-1"/>
        </w:rPr>
        <w:t>about</w:t>
      </w:r>
      <w:r>
        <w:rPr>
          <w:spacing w:val="1"/>
        </w:rPr>
        <w:t xml:space="preserve"> </w:t>
      </w:r>
      <w:r>
        <w:rPr>
          <w:spacing w:val="-1"/>
        </w:rPr>
        <w:t>governments</w:t>
      </w:r>
      <w:r>
        <w:rPr>
          <w:spacing w:val="-2"/>
        </w:rPr>
        <w:t xml:space="preserve"> </w:t>
      </w:r>
      <w:r>
        <w:t>and</w:t>
      </w:r>
      <w:r>
        <w:rPr>
          <w:spacing w:val="-2"/>
        </w:rPr>
        <w:t xml:space="preserve"> </w:t>
      </w:r>
      <w:r>
        <w:rPr>
          <w:spacing w:val="-1"/>
        </w:rPr>
        <w:t>societal</w:t>
      </w:r>
      <w:r>
        <w:t xml:space="preserve"> </w:t>
      </w:r>
      <w:r>
        <w:rPr>
          <w:spacing w:val="-1"/>
        </w:rPr>
        <w:t>institutions</w:t>
      </w:r>
      <w:r>
        <w:rPr>
          <w:spacing w:val="-2"/>
        </w:rPr>
        <w:t xml:space="preserve"> </w:t>
      </w:r>
      <w:r>
        <w:rPr>
          <w:spacing w:val="-1"/>
        </w:rPr>
        <w:t>and</w:t>
      </w:r>
      <w:r>
        <w:rPr>
          <w:spacing w:val="-2"/>
        </w:rPr>
        <w:t xml:space="preserve"> </w:t>
      </w:r>
      <w:r>
        <w:rPr>
          <w:spacing w:val="-1"/>
        </w:rPr>
        <w:t>their</w:t>
      </w:r>
      <w:r>
        <w:rPr>
          <w:spacing w:val="25"/>
        </w:rPr>
        <w:t xml:space="preserve"> </w:t>
      </w:r>
      <w:r>
        <w:rPr>
          <w:spacing w:val="-1"/>
        </w:rPr>
        <w:t>leaders?</w:t>
      </w:r>
      <w:r>
        <w:rPr>
          <w:spacing w:val="-2"/>
        </w:rPr>
        <w:t xml:space="preserve"> </w:t>
      </w:r>
      <w:r>
        <w:rPr>
          <w:spacing w:val="-1"/>
        </w:rPr>
        <w:t>To</w:t>
      </w:r>
      <w:r>
        <w:t xml:space="preserve"> </w:t>
      </w:r>
      <w:r>
        <w:rPr>
          <w:spacing w:val="-1"/>
        </w:rPr>
        <w:t>give</w:t>
      </w:r>
      <w:r>
        <w:rPr>
          <w:spacing w:val="1"/>
        </w:rPr>
        <w:t xml:space="preserve"> </w:t>
      </w:r>
      <w:r>
        <w:t>my</w:t>
      </w:r>
      <w:r>
        <w:rPr>
          <w:spacing w:val="-2"/>
        </w:rPr>
        <w:t xml:space="preserve"> </w:t>
      </w:r>
      <w:r>
        <w:rPr>
          <w:spacing w:val="-1"/>
        </w:rPr>
        <w:t>answer</w:t>
      </w:r>
      <w:r>
        <w:rPr>
          <w:spacing w:val="1"/>
        </w:rPr>
        <w:t xml:space="preserve"> </w:t>
      </w:r>
      <w:r>
        <w:t>to</w:t>
      </w:r>
      <w:r>
        <w:rPr>
          <w:spacing w:val="-1"/>
        </w:rPr>
        <w:t xml:space="preserve"> </w:t>
      </w:r>
      <w:r>
        <w:t>that,</w:t>
      </w:r>
      <w:r>
        <w:rPr>
          <w:spacing w:val="-1"/>
        </w:rPr>
        <w:t xml:space="preserve"> </w:t>
      </w:r>
      <w:r>
        <w:t>I must</w:t>
      </w:r>
      <w:r>
        <w:rPr>
          <w:spacing w:val="2"/>
        </w:rPr>
        <w:t xml:space="preserve"> </w:t>
      </w:r>
      <w:r>
        <w:rPr>
          <w:spacing w:val="-1"/>
        </w:rPr>
        <w:t>first</w:t>
      </w:r>
      <w:r>
        <w:t xml:space="preserve"> </w:t>
      </w:r>
      <w:r>
        <w:rPr>
          <w:spacing w:val="-1"/>
        </w:rPr>
        <w:t>indulge</w:t>
      </w:r>
      <w:r>
        <w:t xml:space="preserve"> in </w:t>
      </w:r>
      <w:r>
        <w:rPr>
          <w:spacing w:val="-2"/>
        </w:rPr>
        <w:t>some</w:t>
      </w:r>
      <w:r>
        <w:rPr>
          <w:spacing w:val="35"/>
        </w:rPr>
        <w:t xml:space="preserve"> </w:t>
      </w:r>
      <w:r>
        <w:rPr>
          <w:spacing w:val="-1"/>
        </w:rPr>
        <w:t xml:space="preserve">speculation </w:t>
      </w:r>
      <w:r>
        <w:t>and</w:t>
      </w:r>
      <w:r>
        <w:rPr>
          <w:spacing w:val="-1"/>
        </w:rPr>
        <w:t xml:space="preserve"> </w:t>
      </w:r>
      <w:r>
        <w:t>try</w:t>
      </w:r>
      <w:r>
        <w:rPr>
          <w:spacing w:val="-3"/>
        </w:rPr>
        <w:t xml:space="preserve"> </w:t>
      </w:r>
      <w:r>
        <w:t>to</w:t>
      </w:r>
      <w:r>
        <w:rPr>
          <w:spacing w:val="-1"/>
        </w:rPr>
        <w:t xml:space="preserve"> answer </w:t>
      </w:r>
      <w:r>
        <w:t xml:space="preserve">the </w:t>
      </w:r>
      <w:r>
        <w:rPr>
          <w:spacing w:val="-1"/>
        </w:rPr>
        <w:t>q</w:t>
      </w:r>
      <w:r>
        <w:rPr>
          <w:spacing w:val="-1"/>
        </w:rPr>
        <w:t>uestion, why</w:t>
      </w:r>
      <w:r>
        <w:t xml:space="preserve"> are</w:t>
      </w:r>
      <w:r>
        <w:rPr>
          <w:spacing w:val="-1"/>
        </w:rPr>
        <w:t xml:space="preserve"> </w:t>
      </w:r>
      <w:r>
        <w:t>there</w:t>
      </w:r>
      <w:r>
        <w:rPr>
          <w:spacing w:val="33"/>
        </w:rPr>
        <w:t xml:space="preserve"> </w:t>
      </w:r>
      <w:r>
        <w:rPr>
          <w:spacing w:val="-2"/>
        </w:rPr>
        <w:t xml:space="preserve">psychopaths? </w:t>
      </w:r>
      <w:r>
        <w:t>And</w:t>
      </w:r>
      <w:r>
        <w:rPr>
          <w:spacing w:val="-2"/>
        </w:rPr>
        <w:t xml:space="preserve"> </w:t>
      </w:r>
      <w:r>
        <w:rPr>
          <w:spacing w:val="-1"/>
        </w:rPr>
        <w:t>the</w:t>
      </w:r>
      <w:r>
        <w:rPr>
          <w:spacing w:val="-2"/>
        </w:rPr>
        <w:t xml:space="preserve"> </w:t>
      </w:r>
      <w:r>
        <w:rPr>
          <w:spacing w:val="-1"/>
        </w:rPr>
        <w:t>answer</w:t>
      </w:r>
      <w:r>
        <w:rPr>
          <w:spacing w:val="1"/>
        </w:rPr>
        <w:t xml:space="preserve"> </w:t>
      </w:r>
      <w:r>
        <w:rPr>
          <w:spacing w:val="-1"/>
        </w:rPr>
        <w:t>is</w:t>
      </w:r>
      <w:r>
        <w:rPr>
          <w:spacing w:val="-2"/>
        </w:rPr>
        <w:t xml:space="preserve"> </w:t>
      </w:r>
      <w:r>
        <w:rPr>
          <w:spacing w:val="-1"/>
        </w:rPr>
        <w:t>contained</w:t>
      </w:r>
      <w:r>
        <w:t xml:space="preserve"> </w:t>
      </w:r>
      <w:r>
        <w:rPr>
          <w:spacing w:val="-1"/>
        </w:rPr>
        <w:t>in</w:t>
      </w:r>
      <w:r>
        <w:rPr>
          <w:spacing w:val="-2"/>
        </w:rPr>
        <w:t xml:space="preserve"> </w:t>
      </w:r>
      <w:r>
        <w:rPr>
          <w:spacing w:val="-1"/>
        </w:rPr>
        <w:t>the</w:t>
      </w:r>
      <w:r>
        <w:t xml:space="preserve"> </w:t>
      </w:r>
      <w:r>
        <w:rPr>
          <w:spacing w:val="-1"/>
        </w:rPr>
        <w:t>chakra</w:t>
      </w:r>
      <w:r>
        <w:t xml:space="preserve"> </w:t>
      </w:r>
      <w:r>
        <w:rPr>
          <w:spacing w:val="-1"/>
        </w:rPr>
        <w:t>multi-</w:t>
      </w:r>
      <w:r>
        <w:rPr>
          <w:spacing w:val="50"/>
        </w:rPr>
        <w:t xml:space="preserve"> </w:t>
      </w:r>
      <w:r>
        <w:rPr>
          <w:spacing w:val="-1"/>
        </w:rPr>
        <w:t>processor</w:t>
      </w:r>
      <w:r>
        <w:t xml:space="preserve"> </w:t>
      </w:r>
      <w:r>
        <w:rPr>
          <w:spacing w:val="-1"/>
        </w:rPr>
        <w:t xml:space="preserve">model </w:t>
      </w:r>
      <w:r>
        <w:t>of</w:t>
      </w:r>
      <w:r>
        <w:rPr>
          <w:spacing w:val="-1"/>
        </w:rPr>
        <w:t xml:space="preserve"> the human</w:t>
      </w:r>
      <w:r>
        <w:t xml:space="preserve"> </w:t>
      </w:r>
      <w:r>
        <w:rPr>
          <w:spacing w:val="-1"/>
        </w:rPr>
        <w:t>being together with</w:t>
      </w:r>
      <w:r>
        <w:t xml:space="preserve"> </w:t>
      </w:r>
      <w:r>
        <w:rPr>
          <w:spacing w:val="-1"/>
        </w:rPr>
        <w:t>Energy</w:t>
      </w:r>
      <w:r>
        <w:rPr>
          <w:spacing w:val="49"/>
        </w:rPr>
        <w:t xml:space="preserve"> </w:t>
      </w:r>
      <w:r>
        <w:rPr>
          <w:spacing w:val="-1"/>
        </w:rPr>
        <w:t>Blockages</w:t>
      </w:r>
      <w:r>
        <w:t xml:space="preserve"> </w:t>
      </w:r>
      <w:r>
        <w:rPr>
          <w:spacing w:val="-1"/>
        </w:rPr>
        <w:t>which</w:t>
      </w:r>
      <w:r>
        <w:t xml:space="preserve"> </w:t>
      </w:r>
      <w:r>
        <w:rPr>
          <w:spacing w:val="-1"/>
        </w:rPr>
        <w:t>block and cut</w:t>
      </w:r>
      <w:r>
        <w:rPr>
          <w:spacing w:val="1"/>
        </w:rPr>
        <w:t xml:space="preserve"> </w:t>
      </w:r>
      <w:r>
        <w:rPr>
          <w:spacing w:val="-1"/>
        </w:rPr>
        <w:t>off</w:t>
      </w:r>
      <w:r>
        <w:t xml:space="preserve"> </w:t>
      </w:r>
      <w:r>
        <w:rPr>
          <w:spacing w:val="-2"/>
        </w:rPr>
        <w:t>some</w:t>
      </w:r>
      <w:r>
        <w:rPr>
          <w:spacing w:val="1"/>
        </w:rPr>
        <w:t xml:space="preserve"> </w:t>
      </w:r>
      <w:r>
        <w:rPr>
          <w:spacing w:val="-1"/>
        </w:rPr>
        <w:t>chakra functions</w:t>
      </w:r>
      <w:r>
        <w:t xml:space="preserve"> </w:t>
      </w:r>
      <w:r>
        <w:rPr>
          <w:spacing w:val="-1"/>
        </w:rPr>
        <w:t>like</w:t>
      </w:r>
      <w:r>
        <w:rPr>
          <w:spacing w:val="1"/>
        </w:rPr>
        <w:t xml:space="preserve"> </w:t>
      </w:r>
      <w:r>
        <w:rPr>
          <w:spacing w:val="-1"/>
        </w:rPr>
        <w:t>soul</w:t>
      </w:r>
      <w:r>
        <w:rPr>
          <w:spacing w:val="30"/>
        </w:rPr>
        <w:t xml:space="preserve"> </w:t>
      </w:r>
      <w:r>
        <w:rPr>
          <w:spacing w:val="-1"/>
        </w:rPr>
        <w:t>conscience</w:t>
      </w:r>
      <w:r>
        <w:t xml:space="preserve"> </w:t>
      </w:r>
      <w:r>
        <w:rPr>
          <w:spacing w:val="-1"/>
        </w:rPr>
        <w:t>which</w:t>
      </w:r>
      <w:r>
        <w:t xml:space="preserve"> </w:t>
      </w:r>
      <w:r>
        <w:rPr>
          <w:spacing w:val="-2"/>
        </w:rPr>
        <w:t>conquers</w:t>
      </w:r>
      <w:r>
        <w:t xml:space="preserve"> </w:t>
      </w:r>
      <w:r>
        <w:rPr>
          <w:spacing w:val="-1"/>
        </w:rPr>
        <w:t>selfish</w:t>
      </w:r>
      <w:r>
        <w:t xml:space="preserve"> </w:t>
      </w:r>
      <w:r>
        <w:rPr>
          <w:spacing w:val="-1"/>
        </w:rPr>
        <w:t>desire</w:t>
      </w:r>
      <w:r>
        <w:t xml:space="preserve"> </w:t>
      </w:r>
      <w:r>
        <w:rPr>
          <w:spacing w:val="-1"/>
        </w:rPr>
        <w:t>and</w:t>
      </w:r>
      <w:r>
        <w:rPr>
          <w:spacing w:val="-2"/>
        </w:rPr>
        <w:t xml:space="preserve"> </w:t>
      </w:r>
      <w:r>
        <w:rPr>
          <w:spacing w:val="-1"/>
        </w:rPr>
        <w:t>heart</w:t>
      </w:r>
      <w:r>
        <w:t xml:space="preserve"> </w:t>
      </w:r>
      <w:r>
        <w:rPr>
          <w:spacing w:val="-1"/>
        </w:rPr>
        <w:t>sympathy</w:t>
      </w:r>
      <w:r>
        <w:t xml:space="preserve"> </w:t>
      </w:r>
      <w:r>
        <w:rPr>
          <w:spacing w:val="-2"/>
        </w:rPr>
        <w:t>whilst</w:t>
      </w:r>
      <w:r>
        <w:rPr>
          <w:spacing w:val="38"/>
        </w:rPr>
        <w:t xml:space="preserve"> </w:t>
      </w:r>
      <w:r>
        <w:rPr>
          <w:spacing w:val="-1"/>
        </w:rPr>
        <w:t>sometimes</w:t>
      </w:r>
      <w:r>
        <w:t xml:space="preserve"> </w:t>
      </w:r>
      <w:r>
        <w:rPr>
          <w:spacing w:val="-1"/>
        </w:rPr>
        <w:t>leaving</w:t>
      </w:r>
      <w:r>
        <w:t xml:space="preserve"> </w:t>
      </w:r>
      <w:r>
        <w:rPr>
          <w:spacing w:val="-2"/>
        </w:rPr>
        <w:t>courage</w:t>
      </w:r>
      <w:r>
        <w:t xml:space="preserve"> </w:t>
      </w:r>
      <w:r>
        <w:rPr>
          <w:spacing w:val="-1"/>
        </w:rPr>
        <w:t>and the intellect</w:t>
      </w:r>
      <w:r>
        <w:t xml:space="preserve"> </w:t>
      </w:r>
      <w:r>
        <w:rPr>
          <w:spacing w:val="-2"/>
        </w:rPr>
        <w:t>intact.</w:t>
      </w:r>
    </w:p>
    <w:p w:rsidR="00EA20B7" w:rsidRDefault="00877DD6">
      <w:pPr>
        <w:pStyle w:val="Corpodetexto"/>
        <w:ind w:right="318"/>
      </w:pPr>
      <w:r>
        <w:rPr>
          <w:spacing w:val="-1"/>
        </w:rPr>
        <w:t>Sometimes</w:t>
      </w:r>
      <w:r>
        <w:t xml:space="preserve"> </w:t>
      </w:r>
      <w:r>
        <w:rPr>
          <w:spacing w:val="-1"/>
        </w:rPr>
        <w:t xml:space="preserve">courage </w:t>
      </w:r>
      <w:r>
        <w:t>and</w:t>
      </w:r>
      <w:r>
        <w:rPr>
          <w:spacing w:val="-1"/>
        </w:rPr>
        <w:t xml:space="preserve"> </w:t>
      </w:r>
      <w:r>
        <w:t xml:space="preserve">the </w:t>
      </w:r>
      <w:r>
        <w:rPr>
          <w:spacing w:val="-1"/>
        </w:rPr>
        <w:t xml:space="preserve">intellect </w:t>
      </w:r>
      <w:r>
        <w:t>are</w:t>
      </w:r>
      <w:r>
        <w:rPr>
          <w:spacing w:val="-1"/>
        </w:rPr>
        <w:t xml:space="preserve"> also</w:t>
      </w:r>
      <w:r>
        <w:t xml:space="preserve"> blocked</w:t>
      </w:r>
      <w:r>
        <w:rPr>
          <w:spacing w:val="-3"/>
        </w:rPr>
        <w:t xml:space="preserve"> </w:t>
      </w:r>
      <w:r>
        <w:t>and</w:t>
      </w:r>
      <w:r>
        <w:rPr>
          <w:spacing w:val="-3"/>
        </w:rPr>
        <w:t xml:space="preserve"> </w:t>
      </w:r>
      <w:r>
        <w:rPr>
          <w:spacing w:val="-1"/>
        </w:rPr>
        <w:t>this</w:t>
      </w:r>
      <w:r>
        <w:rPr>
          <w:spacing w:val="39"/>
        </w:rPr>
        <w:t xml:space="preserve"> </w:t>
      </w:r>
      <w:r>
        <w:rPr>
          <w:spacing w:val="-1"/>
        </w:rPr>
        <w:t>covers the great</w:t>
      </w:r>
      <w:r>
        <w:t xml:space="preserve"> </w:t>
      </w:r>
      <w:r>
        <w:rPr>
          <w:spacing w:val="-1"/>
        </w:rPr>
        <w:t>differences in</w:t>
      </w:r>
      <w:r>
        <w:t xml:space="preserve"> </w:t>
      </w:r>
      <w:r>
        <w:rPr>
          <w:spacing w:val="-1"/>
        </w:rPr>
        <w:t>human</w:t>
      </w:r>
      <w:r>
        <w:t xml:space="preserve"> </w:t>
      </w:r>
      <w:r>
        <w:rPr>
          <w:spacing w:val="-1"/>
        </w:rPr>
        <w:t>potentiality</w:t>
      </w:r>
    </w:p>
    <w:p w:rsidR="00EA20B7" w:rsidRDefault="00877DD6">
      <w:pPr>
        <w:pStyle w:val="Corpodetexto"/>
        <w:spacing w:before="120"/>
        <w:ind w:right="136"/>
      </w:pPr>
      <w:r>
        <w:rPr>
          <w:spacing w:val="-1"/>
        </w:rPr>
        <w:t>While</w:t>
      </w:r>
      <w:r>
        <w:rPr>
          <w:spacing w:val="1"/>
        </w:rPr>
        <w:t xml:space="preserve"> </w:t>
      </w:r>
      <w:r>
        <w:rPr>
          <w:spacing w:val="-2"/>
        </w:rPr>
        <w:t>we</w:t>
      </w:r>
      <w:r>
        <w:rPr>
          <w:spacing w:val="1"/>
        </w:rPr>
        <w:t xml:space="preserve"> </w:t>
      </w:r>
      <w:r>
        <w:rPr>
          <w:spacing w:val="-1"/>
        </w:rPr>
        <w:t>are</w:t>
      </w:r>
      <w:r>
        <w:t xml:space="preserve"> a</w:t>
      </w:r>
      <w:r>
        <w:rPr>
          <w:spacing w:val="-1"/>
        </w:rPr>
        <w:t xml:space="preserve"> social</w:t>
      </w:r>
      <w:r>
        <w:t xml:space="preserve"> </w:t>
      </w:r>
      <w:r>
        <w:rPr>
          <w:spacing w:val="-1"/>
        </w:rPr>
        <w:t xml:space="preserve">species, </w:t>
      </w:r>
      <w:r>
        <w:t>the</w:t>
      </w:r>
      <w:r>
        <w:rPr>
          <w:spacing w:val="-1"/>
        </w:rPr>
        <w:t xml:space="preserve"> engine of evolution</w:t>
      </w:r>
      <w:r>
        <w:t xml:space="preserve"> </w:t>
      </w:r>
      <w:r>
        <w:rPr>
          <w:spacing w:val="-1"/>
        </w:rPr>
        <w:t>is</w:t>
      </w:r>
      <w:r>
        <w:t xml:space="preserve"> </w:t>
      </w:r>
      <w:r>
        <w:rPr>
          <w:spacing w:val="-1"/>
        </w:rPr>
        <w:t>variation.</w:t>
      </w:r>
      <w:r>
        <w:rPr>
          <w:spacing w:val="24"/>
        </w:rPr>
        <w:t xml:space="preserve"> </w:t>
      </w:r>
      <w:r>
        <w:rPr>
          <w:spacing w:val="-1"/>
        </w:rPr>
        <w:t>The</w:t>
      </w:r>
      <w:r>
        <w:t xml:space="preserve"> </w:t>
      </w:r>
      <w:r>
        <w:rPr>
          <w:spacing w:val="-1"/>
        </w:rPr>
        <w:t xml:space="preserve">psychopath </w:t>
      </w:r>
      <w:r>
        <w:t xml:space="preserve">is </w:t>
      </w:r>
      <w:r>
        <w:rPr>
          <w:spacing w:val="-1"/>
        </w:rPr>
        <w:t>common</w:t>
      </w:r>
      <w:r>
        <w:t xml:space="preserve"> </w:t>
      </w:r>
      <w:r>
        <w:rPr>
          <w:spacing w:val="-1"/>
        </w:rPr>
        <w:t>enough,</w:t>
      </w:r>
      <w:r>
        <w:t xml:space="preserve"> </w:t>
      </w:r>
      <w:r>
        <w:rPr>
          <w:spacing w:val="-1"/>
        </w:rPr>
        <w:t>with</w:t>
      </w:r>
      <w:r>
        <w:t xml:space="preserve"> </w:t>
      </w:r>
      <w:r>
        <w:rPr>
          <w:spacing w:val="-1"/>
        </w:rPr>
        <w:t>uniform</w:t>
      </w:r>
      <w:r>
        <w:rPr>
          <w:spacing w:val="-2"/>
        </w:rPr>
        <w:t xml:space="preserve"> </w:t>
      </w:r>
      <w:r>
        <w:rPr>
          <w:spacing w:val="-1"/>
        </w:rPr>
        <w:t>enough</w:t>
      </w:r>
      <w:r>
        <w:rPr>
          <w:spacing w:val="39"/>
        </w:rPr>
        <w:t xml:space="preserve"> </w:t>
      </w:r>
      <w:r>
        <w:rPr>
          <w:spacing w:val="-1"/>
        </w:rPr>
        <w:t>characteristics,</w:t>
      </w:r>
      <w:r>
        <w:rPr>
          <w:spacing w:val="-2"/>
        </w:rPr>
        <w:t xml:space="preserve"> </w:t>
      </w:r>
      <w:r>
        <w:t>that</w:t>
      </w:r>
      <w:r>
        <w:rPr>
          <w:spacing w:val="-1"/>
        </w:rPr>
        <w:t xml:space="preserve"> he</w:t>
      </w:r>
      <w:r>
        <w:t xml:space="preserve"> </w:t>
      </w:r>
      <w:r>
        <w:rPr>
          <w:spacing w:val="-1"/>
        </w:rPr>
        <w:t>might</w:t>
      </w:r>
      <w:r>
        <w:t xml:space="preserve"> </w:t>
      </w:r>
      <w:r>
        <w:rPr>
          <w:spacing w:val="-1"/>
        </w:rPr>
        <w:t>be</w:t>
      </w:r>
      <w:r>
        <w:t xml:space="preserve"> </w:t>
      </w:r>
      <w:r>
        <w:rPr>
          <w:spacing w:val="-1"/>
        </w:rPr>
        <w:t>thought</w:t>
      </w:r>
      <w:r>
        <w:t xml:space="preserve"> of</w:t>
      </w:r>
      <w:r>
        <w:rPr>
          <w:spacing w:val="-1"/>
        </w:rPr>
        <w:t xml:space="preserve"> </w:t>
      </w:r>
      <w:r>
        <w:t>as</w:t>
      </w:r>
      <w:r>
        <w:rPr>
          <w:spacing w:val="-3"/>
        </w:rPr>
        <w:t xml:space="preserve"> </w:t>
      </w:r>
      <w:r>
        <w:t xml:space="preserve">a </w:t>
      </w:r>
      <w:r>
        <w:rPr>
          <w:spacing w:val="-1"/>
        </w:rPr>
        <w:t>variant</w:t>
      </w:r>
      <w:r>
        <w:t xml:space="preserve"> </w:t>
      </w:r>
      <w:r>
        <w:rPr>
          <w:spacing w:val="-1"/>
        </w:rPr>
        <w:t>upon</w:t>
      </w:r>
      <w:r>
        <w:rPr>
          <w:spacing w:val="33"/>
        </w:rPr>
        <w:t xml:space="preserve"> </w:t>
      </w:r>
      <w:r>
        <w:rPr>
          <w:spacing w:val="-1"/>
        </w:rPr>
        <w:t>normal.</w:t>
      </w:r>
      <w:r>
        <w:t xml:space="preserve"> </w:t>
      </w:r>
      <w:r>
        <w:rPr>
          <w:spacing w:val="-1"/>
        </w:rPr>
        <w:t>Variants</w:t>
      </w:r>
      <w:r>
        <w:rPr>
          <w:spacing w:val="-3"/>
        </w:rPr>
        <w:t xml:space="preserve"> </w:t>
      </w:r>
      <w:r>
        <w:rPr>
          <w:spacing w:val="-1"/>
        </w:rPr>
        <w:t>that</w:t>
      </w:r>
      <w:r>
        <w:t xml:space="preserve"> </w:t>
      </w:r>
      <w:r>
        <w:rPr>
          <w:spacing w:val="-1"/>
        </w:rPr>
        <w:t>survive</w:t>
      </w:r>
      <w:r>
        <w:t xml:space="preserve"> </w:t>
      </w:r>
      <w:r>
        <w:rPr>
          <w:spacing w:val="-1"/>
        </w:rPr>
        <w:t>and</w:t>
      </w:r>
      <w:r>
        <w:rPr>
          <w:spacing w:val="-2"/>
        </w:rPr>
        <w:t xml:space="preserve"> </w:t>
      </w:r>
      <w:r>
        <w:rPr>
          <w:spacing w:val="-1"/>
        </w:rPr>
        <w:t>are</w:t>
      </w:r>
      <w:r>
        <w:t xml:space="preserve"> </w:t>
      </w:r>
      <w:r>
        <w:rPr>
          <w:spacing w:val="-1"/>
        </w:rPr>
        <w:t>genetically</w:t>
      </w:r>
      <w:r>
        <w:rPr>
          <w:spacing w:val="-2"/>
        </w:rPr>
        <w:t xml:space="preserve"> </w:t>
      </w:r>
      <w:r>
        <w:rPr>
          <w:spacing w:val="-1"/>
        </w:rPr>
        <w:t>passed</w:t>
      </w:r>
      <w:r>
        <w:rPr>
          <w:spacing w:val="-2"/>
        </w:rPr>
        <w:t xml:space="preserve"> </w:t>
      </w:r>
      <w:r>
        <w:rPr>
          <w:spacing w:val="-1"/>
        </w:rPr>
        <w:t>on</w:t>
      </w:r>
      <w:r>
        <w:rPr>
          <w:spacing w:val="-2"/>
        </w:rPr>
        <w:t xml:space="preserve"> </w:t>
      </w:r>
      <w:r>
        <w:rPr>
          <w:spacing w:val="-1"/>
        </w:rPr>
        <w:t>must</w:t>
      </w:r>
      <w:r>
        <w:rPr>
          <w:spacing w:val="26"/>
        </w:rPr>
        <w:t xml:space="preserve"> </w:t>
      </w:r>
      <w:r>
        <w:t>carry</w:t>
      </w:r>
      <w:r>
        <w:rPr>
          <w:spacing w:val="-2"/>
        </w:rPr>
        <w:t xml:space="preserve"> </w:t>
      </w:r>
      <w:r>
        <w:rPr>
          <w:spacing w:val="-1"/>
        </w:rPr>
        <w:t>some</w:t>
      </w:r>
      <w:r>
        <w:t xml:space="preserve"> </w:t>
      </w:r>
      <w:r>
        <w:rPr>
          <w:spacing w:val="-1"/>
        </w:rPr>
        <w:t>advantage</w:t>
      </w:r>
      <w:r>
        <w:t xml:space="preserve"> </w:t>
      </w:r>
      <w:r>
        <w:rPr>
          <w:spacing w:val="-1"/>
        </w:rPr>
        <w:t xml:space="preserve">for </w:t>
      </w:r>
      <w:r>
        <w:t xml:space="preserve">at </w:t>
      </w:r>
      <w:r>
        <w:rPr>
          <w:spacing w:val="-1"/>
        </w:rPr>
        <w:t>least</w:t>
      </w:r>
      <w:r>
        <w:t xml:space="preserve"> a</w:t>
      </w:r>
      <w:r>
        <w:rPr>
          <w:spacing w:val="-1"/>
        </w:rPr>
        <w:t xml:space="preserve"> </w:t>
      </w:r>
      <w:r>
        <w:t xml:space="preserve">significant </w:t>
      </w:r>
      <w:r>
        <w:rPr>
          <w:spacing w:val="-1"/>
        </w:rPr>
        <w:t xml:space="preserve">portion </w:t>
      </w:r>
      <w:r>
        <w:t>of</w:t>
      </w:r>
      <w:r>
        <w:rPr>
          <w:spacing w:val="-1"/>
        </w:rPr>
        <w:t xml:space="preserve"> </w:t>
      </w:r>
      <w:r>
        <w:t xml:space="preserve">the </w:t>
      </w:r>
      <w:r>
        <w:rPr>
          <w:spacing w:val="-1"/>
        </w:rPr>
        <w:t>variant</w:t>
      </w:r>
      <w:r>
        <w:rPr>
          <w:spacing w:val="35"/>
        </w:rPr>
        <w:t xml:space="preserve"> </w:t>
      </w:r>
      <w:r>
        <w:rPr>
          <w:spacing w:val="-1"/>
        </w:rPr>
        <w:t>orga</w:t>
      </w:r>
      <w:r>
        <w:rPr>
          <w:spacing w:val="-1"/>
        </w:rPr>
        <w:t>nisms.</w:t>
      </w:r>
      <w:r>
        <w:t xml:space="preserve"> </w:t>
      </w:r>
      <w:r>
        <w:rPr>
          <w:spacing w:val="-1"/>
        </w:rPr>
        <w:t>While</w:t>
      </w:r>
      <w:r>
        <w:t xml:space="preserve"> </w:t>
      </w:r>
      <w:r>
        <w:rPr>
          <w:spacing w:val="-1"/>
        </w:rPr>
        <w:t>many,</w:t>
      </w:r>
      <w:r>
        <w:t xml:space="preserve"> if not </w:t>
      </w:r>
      <w:r>
        <w:rPr>
          <w:spacing w:val="-1"/>
        </w:rPr>
        <w:t>most, psychopaths</w:t>
      </w:r>
      <w:r>
        <w:t xml:space="preserve"> </w:t>
      </w:r>
      <w:r>
        <w:rPr>
          <w:spacing w:val="-1"/>
        </w:rPr>
        <w:t>seem</w:t>
      </w:r>
      <w:r>
        <w:rPr>
          <w:spacing w:val="-2"/>
        </w:rPr>
        <w:t xml:space="preserve"> </w:t>
      </w:r>
      <w:r>
        <w:t xml:space="preserve">to </w:t>
      </w:r>
      <w:r>
        <w:rPr>
          <w:spacing w:val="-1"/>
        </w:rPr>
        <w:t>be</w:t>
      </w:r>
      <w:r>
        <w:rPr>
          <w:spacing w:val="39"/>
        </w:rPr>
        <w:t xml:space="preserve"> </w:t>
      </w:r>
      <w:r>
        <w:rPr>
          <w:spacing w:val="-1"/>
        </w:rPr>
        <w:t>misfits,</w:t>
      </w:r>
      <w:r>
        <w:t xml:space="preserve"> </w:t>
      </w:r>
      <w:r>
        <w:rPr>
          <w:spacing w:val="-1"/>
        </w:rPr>
        <w:t>spending</w:t>
      </w:r>
      <w:r>
        <w:rPr>
          <w:spacing w:val="1"/>
        </w:rPr>
        <w:t xml:space="preserve"> </w:t>
      </w:r>
      <w:r>
        <w:rPr>
          <w:spacing w:val="-1"/>
        </w:rPr>
        <w:t>much</w:t>
      </w:r>
      <w:r>
        <w:rPr>
          <w:spacing w:val="-2"/>
        </w:rPr>
        <w:t xml:space="preserve"> </w:t>
      </w:r>
      <w:r>
        <w:rPr>
          <w:spacing w:val="-1"/>
        </w:rPr>
        <w:t>of</w:t>
      </w:r>
      <w:r>
        <w:rPr>
          <w:spacing w:val="-2"/>
        </w:rPr>
        <w:t xml:space="preserve"> </w:t>
      </w:r>
      <w:r>
        <w:rPr>
          <w:spacing w:val="-1"/>
        </w:rPr>
        <w:t>their</w:t>
      </w:r>
      <w:r>
        <w:rPr>
          <w:spacing w:val="1"/>
        </w:rPr>
        <w:t xml:space="preserve"> </w:t>
      </w:r>
      <w:r>
        <w:rPr>
          <w:spacing w:val="-1"/>
        </w:rPr>
        <w:t>lives</w:t>
      </w:r>
      <w:r>
        <w:rPr>
          <w:spacing w:val="-2"/>
        </w:rPr>
        <w:t xml:space="preserve"> </w:t>
      </w:r>
      <w:r>
        <w:rPr>
          <w:spacing w:val="-1"/>
        </w:rPr>
        <w:t>incarcerated</w:t>
      </w:r>
      <w:r>
        <w:t xml:space="preserve"> </w:t>
      </w:r>
      <w:r>
        <w:rPr>
          <w:spacing w:val="-1"/>
        </w:rPr>
        <w:t>in</w:t>
      </w:r>
      <w:r>
        <w:t xml:space="preserve"> </w:t>
      </w:r>
      <w:r>
        <w:rPr>
          <w:spacing w:val="-1"/>
        </w:rPr>
        <w:t>penal</w:t>
      </w:r>
      <w:r>
        <w:rPr>
          <w:spacing w:val="31"/>
        </w:rPr>
        <w:t xml:space="preserve"> </w:t>
      </w:r>
      <w:r>
        <w:rPr>
          <w:spacing w:val="-1"/>
        </w:rPr>
        <w:t>institutions,</w:t>
      </w:r>
      <w:r>
        <w:t xml:space="preserve"> </w:t>
      </w:r>
      <w:r>
        <w:rPr>
          <w:spacing w:val="-1"/>
        </w:rPr>
        <w:t>it</w:t>
      </w:r>
      <w:r>
        <w:t xml:space="preserve"> </w:t>
      </w:r>
      <w:r>
        <w:rPr>
          <w:spacing w:val="-1"/>
        </w:rPr>
        <w:t>has</w:t>
      </w:r>
      <w:r>
        <w:rPr>
          <w:spacing w:val="-2"/>
        </w:rPr>
        <w:t xml:space="preserve"> </w:t>
      </w:r>
      <w:r>
        <w:rPr>
          <w:spacing w:val="-1"/>
        </w:rPr>
        <w:t>been</w:t>
      </w:r>
      <w:r>
        <w:rPr>
          <w:spacing w:val="-2"/>
        </w:rPr>
        <w:t xml:space="preserve"> </w:t>
      </w:r>
      <w:r>
        <w:rPr>
          <w:spacing w:val="-1"/>
        </w:rPr>
        <w:t>recognized</w:t>
      </w:r>
      <w:r>
        <w:rPr>
          <w:spacing w:val="-2"/>
        </w:rPr>
        <w:t xml:space="preserve"> </w:t>
      </w:r>
      <w:r>
        <w:rPr>
          <w:spacing w:val="-1"/>
        </w:rPr>
        <w:t>that</w:t>
      </w:r>
      <w:r>
        <w:rPr>
          <w:spacing w:val="2"/>
        </w:rPr>
        <w:t xml:space="preserve"> </w:t>
      </w:r>
      <w:r>
        <w:rPr>
          <w:spacing w:val="-1"/>
        </w:rPr>
        <w:t>many</w:t>
      </w:r>
      <w:r>
        <w:rPr>
          <w:spacing w:val="-3"/>
        </w:rPr>
        <w:t xml:space="preserve"> </w:t>
      </w:r>
      <w:r>
        <w:rPr>
          <w:spacing w:val="-1"/>
        </w:rPr>
        <w:t>are</w:t>
      </w:r>
      <w:r>
        <w:t xml:space="preserve"> </w:t>
      </w:r>
      <w:r>
        <w:rPr>
          <w:spacing w:val="-1"/>
        </w:rPr>
        <w:t>clever</w:t>
      </w:r>
      <w:r>
        <w:rPr>
          <w:spacing w:val="-2"/>
        </w:rPr>
        <w:t xml:space="preserve"> </w:t>
      </w:r>
      <w:r>
        <w:rPr>
          <w:spacing w:val="-1"/>
        </w:rPr>
        <w:t>enough</w:t>
      </w:r>
      <w:r>
        <w:t xml:space="preserve"> </w:t>
      </w:r>
      <w:r>
        <w:rPr>
          <w:spacing w:val="-1"/>
        </w:rPr>
        <w:t>or</w:t>
      </w:r>
      <w:r>
        <w:rPr>
          <w:spacing w:val="22"/>
        </w:rPr>
        <w:t xml:space="preserve"> </w:t>
      </w:r>
      <w:r>
        <w:rPr>
          <w:spacing w:val="-1"/>
        </w:rPr>
        <w:t>restrained</w:t>
      </w:r>
      <w:r>
        <w:rPr>
          <w:spacing w:val="-2"/>
        </w:rPr>
        <w:t xml:space="preserve"> </w:t>
      </w:r>
      <w:r>
        <w:rPr>
          <w:spacing w:val="-1"/>
        </w:rPr>
        <w:t>enough, to</w:t>
      </w:r>
      <w:r>
        <w:t xml:space="preserve"> </w:t>
      </w:r>
      <w:r>
        <w:rPr>
          <w:spacing w:val="-1"/>
        </w:rPr>
        <w:t>avoid</w:t>
      </w:r>
      <w:r>
        <w:t xml:space="preserve"> </w:t>
      </w:r>
      <w:r>
        <w:rPr>
          <w:spacing w:val="-1"/>
        </w:rPr>
        <w:t>being</w:t>
      </w:r>
      <w:r>
        <w:t xml:space="preserve"> </w:t>
      </w:r>
      <w:r>
        <w:rPr>
          <w:spacing w:val="-1"/>
        </w:rPr>
        <w:t>"unmasked."</w:t>
      </w:r>
      <w:r>
        <w:rPr>
          <w:spacing w:val="-2"/>
        </w:rPr>
        <w:t xml:space="preserve"> </w:t>
      </w:r>
      <w:r>
        <w:rPr>
          <w:spacing w:val="-1"/>
        </w:rPr>
        <w:t>It</w:t>
      </w:r>
      <w:r>
        <w:t xml:space="preserve"> </w:t>
      </w:r>
      <w:r>
        <w:rPr>
          <w:spacing w:val="-1"/>
        </w:rPr>
        <w:t>is easy</w:t>
      </w:r>
      <w:r>
        <w:rPr>
          <w:spacing w:val="-2"/>
        </w:rPr>
        <w:t xml:space="preserve"> </w:t>
      </w:r>
      <w:r>
        <w:rPr>
          <w:spacing w:val="-1"/>
        </w:rPr>
        <w:t>to think</w:t>
      </w:r>
      <w:r>
        <w:t xml:space="preserve"> </w:t>
      </w:r>
      <w:r>
        <w:rPr>
          <w:spacing w:val="-1"/>
        </w:rPr>
        <w:t>of</w:t>
      </w:r>
      <w:r>
        <w:rPr>
          <w:spacing w:val="30"/>
        </w:rPr>
        <w:t xml:space="preserve"> </w:t>
      </w:r>
      <w:r>
        <w:rPr>
          <w:spacing w:val="-1"/>
        </w:rPr>
        <w:t>fields of endeavor</w:t>
      </w:r>
      <w:r>
        <w:t xml:space="preserve"> </w:t>
      </w:r>
      <w:r>
        <w:rPr>
          <w:spacing w:val="-1"/>
        </w:rPr>
        <w:t>(politics,</w:t>
      </w:r>
      <w:r>
        <w:t xml:space="preserve"> </w:t>
      </w:r>
      <w:r>
        <w:rPr>
          <w:spacing w:val="-2"/>
        </w:rPr>
        <w:t>business,</w:t>
      </w:r>
      <w:r>
        <w:rPr>
          <w:spacing w:val="-1"/>
        </w:rPr>
        <w:t xml:space="preserve"> even</w:t>
      </w:r>
      <w:r>
        <w:t xml:space="preserve"> </w:t>
      </w:r>
      <w:r>
        <w:rPr>
          <w:spacing w:val="-1"/>
        </w:rPr>
        <w:t>science)</w:t>
      </w:r>
      <w:r>
        <w:rPr>
          <w:spacing w:val="1"/>
        </w:rPr>
        <w:t xml:space="preserve"> </w:t>
      </w:r>
      <w:r>
        <w:rPr>
          <w:spacing w:val="-1"/>
        </w:rPr>
        <w:t xml:space="preserve">where </w:t>
      </w:r>
      <w:r>
        <w:t>a lack of</w:t>
      </w:r>
      <w:r>
        <w:rPr>
          <w:spacing w:val="37"/>
        </w:rPr>
        <w:t xml:space="preserve"> </w:t>
      </w:r>
      <w:r>
        <w:rPr>
          <w:spacing w:val="-1"/>
        </w:rPr>
        <w:t>ethics</w:t>
      </w:r>
      <w:r>
        <w:t xml:space="preserve"> </w:t>
      </w:r>
      <w:r>
        <w:rPr>
          <w:spacing w:val="-1"/>
        </w:rPr>
        <w:t xml:space="preserve">might present </w:t>
      </w:r>
      <w:r>
        <w:t xml:space="preserve">a </w:t>
      </w:r>
      <w:r>
        <w:rPr>
          <w:spacing w:val="-1"/>
        </w:rPr>
        <w:t>decided advantage, provided</w:t>
      </w:r>
      <w:r>
        <w:rPr>
          <w:spacing w:val="-3"/>
        </w:rPr>
        <w:t xml:space="preserve"> </w:t>
      </w:r>
      <w:r>
        <w:rPr>
          <w:spacing w:val="-1"/>
        </w:rPr>
        <w:t>the</w:t>
      </w:r>
      <w:r>
        <w:t xml:space="preserve"> </w:t>
      </w:r>
      <w:r>
        <w:rPr>
          <w:spacing w:val="-1"/>
        </w:rPr>
        <w:t>unethical</w:t>
      </w:r>
      <w:r>
        <w:rPr>
          <w:spacing w:val="49"/>
        </w:rPr>
        <w:t xml:space="preserve"> </w:t>
      </w:r>
      <w:r>
        <w:rPr>
          <w:spacing w:val="-1"/>
        </w:rPr>
        <w:t>behavior can</w:t>
      </w:r>
      <w:r>
        <w:t xml:space="preserve"> </w:t>
      </w:r>
      <w:r>
        <w:rPr>
          <w:spacing w:val="-1"/>
        </w:rPr>
        <w:t>be</w:t>
      </w:r>
      <w:r>
        <w:rPr>
          <w:spacing w:val="1"/>
        </w:rPr>
        <w:t xml:space="preserve"> </w:t>
      </w:r>
      <w:r>
        <w:rPr>
          <w:spacing w:val="-1"/>
        </w:rPr>
        <w:t>shrouded</w:t>
      </w:r>
      <w:r>
        <w:rPr>
          <w:spacing w:val="-2"/>
        </w:rPr>
        <w:t xml:space="preserve"> </w:t>
      </w:r>
      <w:r>
        <w:rPr>
          <w:spacing w:val="-1"/>
        </w:rPr>
        <w:t>from</w:t>
      </w:r>
      <w:r>
        <w:rPr>
          <w:spacing w:val="-2"/>
        </w:rPr>
        <w:t xml:space="preserve"> </w:t>
      </w:r>
      <w:r>
        <w:rPr>
          <w:spacing w:val="-1"/>
        </w:rPr>
        <w:t>the</w:t>
      </w:r>
      <w:r>
        <w:t xml:space="preserve"> </w:t>
      </w:r>
      <w:r>
        <w:rPr>
          <w:spacing w:val="-1"/>
        </w:rPr>
        <w:t>scrutiny</w:t>
      </w:r>
      <w:r>
        <w:rPr>
          <w:spacing w:val="-2"/>
        </w:rPr>
        <w:t xml:space="preserve"> </w:t>
      </w:r>
      <w:r>
        <w:rPr>
          <w:spacing w:val="-1"/>
        </w:rPr>
        <w:t>of associates and</w:t>
      </w:r>
      <w:r>
        <w:rPr>
          <w:spacing w:val="25"/>
        </w:rPr>
        <w:t xml:space="preserve"> </w:t>
      </w:r>
      <w:r>
        <w:rPr>
          <w:spacing w:val="-1"/>
        </w:rPr>
        <w:t>society.</w:t>
      </w:r>
      <w:r>
        <w:t xml:space="preserve"> </w:t>
      </w:r>
      <w:r>
        <w:rPr>
          <w:spacing w:val="-1"/>
        </w:rPr>
        <w:t>Even</w:t>
      </w:r>
      <w:r>
        <w:rPr>
          <w:spacing w:val="1"/>
        </w:rPr>
        <w:t xml:space="preserve"> </w:t>
      </w:r>
      <w:r>
        <w:rPr>
          <w:spacing w:val="-2"/>
        </w:rPr>
        <w:t>when</w:t>
      </w:r>
      <w:r>
        <w:rPr>
          <w:spacing w:val="-1"/>
        </w:rPr>
        <w:t xml:space="preserve"> the misdeeds are</w:t>
      </w:r>
      <w:r>
        <w:rPr>
          <w:spacing w:val="1"/>
        </w:rPr>
        <w:t xml:space="preserve"> </w:t>
      </w:r>
      <w:r>
        <w:rPr>
          <w:spacing w:val="-1"/>
        </w:rPr>
        <w:t>uncovered (often through the</w:t>
      </w:r>
      <w:r>
        <w:rPr>
          <w:spacing w:val="24"/>
        </w:rPr>
        <w:t xml:space="preserve"> </w:t>
      </w:r>
      <w:r>
        <w:rPr>
          <w:spacing w:val="-1"/>
        </w:rPr>
        <w:t>psychopath's</w:t>
      </w:r>
      <w:r>
        <w:t xml:space="preserve"> poor </w:t>
      </w:r>
      <w:r>
        <w:rPr>
          <w:spacing w:val="-1"/>
        </w:rPr>
        <w:t xml:space="preserve">judgement), </w:t>
      </w:r>
      <w:r>
        <w:t>the</w:t>
      </w:r>
      <w:r>
        <w:rPr>
          <w:spacing w:val="-1"/>
        </w:rPr>
        <w:t xml:space="preserve"> psychopath may</w:t>
      </w:r>
      <w:r>
        <w:rPr>
          <w:spacing w:val="-2"/>
        </w:rPr>
        <w:t xml:space="preserve"> </w:t>
      </w:r>
      <w:r>
        <w:rPr>
          <w:spacing w:val="-1"/>
        </w:rPr>
        <w:t>succeed</w:t>
      </w:r>
      <w:r>
        <w:t xml:space="preserve"> in</w:t>
      </w:r>
      <w:r>
        <w:rPr>
          <w:spacing w:val="53"/>
        </w:rPr>
        <w:t xml:space="preserve"> </w:t>
      </w:r>
      <w:r>
        <w:rPr>
          <w:spacing w:val="-1"/>
        </w:rPr>
        <w:t xml:space="preserve">maintaining </w:t>
      </w:r>
      <w:r>
        <w:t xml:space="preserve">the </w:t>
      </w:r>
      <w:r>
        <w:rPr>
          <w:spacing w:val="-1"/>
        </w:rPr>
        <w:t>respect</w:t>
      </w:r>
      <w:r>
        <w:t xml:space="preserve"> and</w:t>
      </w:r>
      <w:r>
        <w:rPr>
          <w:spacing w:val="-1"/>
        </w:rPr>
        <w:t xml:space="preserve"> admiration through </w:t>
      </w:r>
      <w:r>
        <w:t xml:space="preserve">his </w:t>
      </w:r>
      <w:r>
        <w:rPr>
          <w:spacing w:val="-1"/>
        </w:rPr>
        <w:t>charisma,</w:t>
      </w:r>
      <w:r>
        <w:rPr>
          <w:spacing w:val="57"/>
        </w:rPr>
        <w:t xml:space="preserve"> </w:t>
      </w:r>
      <w:r>
        <w:rPr>
          <w:spacing w:val="-1"/>
        </w:rPr>
        <w:t>talents,</w:t>
      </w:r>
      <w:r>
        <w:t xml:space="preserve"> </w:t>
      </w:r>
      <w:r>
        <w:rPr>
          <w:spacing w:val="-1"/>
        </w:rPr>
        <w:t>and</w:t>
      </w:r>
      <w:r>
        <w:rPr>
          <w:spacing w:val="-2"/>
        </w:rPr>
        <w:t xml:space="preserve"> </w:t>
      </w:r>
      <w:r>
        <w:rPr>
          <w:spacing w:val="-1"/>
        </w:rPr>
        <w:t>abilities.</w:t>
      </w:r>
      <w:r>
        <w:t xml:space="preserve"> </w:t>
      </w:r>
      <w:r>
        <w:rPr>
          <w:spacing w:val="-1"/>
        </w:rPr>
        <w:t>(Does</w:t>
      </w:r>
      <w:r>
        <w:rPr>
          <w:spacing w:val="-2"/>
        </w:rPr>
        <w:t xml:space="preserve"> </w:t>
      </w:r>
      <w:r>
        <w:rPr>
          <w:spacing w:val="-1"/>
        </w:rPr>
        <w:t>the</w:t>
      </w:r>
      <w:r>
        <w:t xml:space="preserve"> </w:t>
      </w:r>
      <w:r>
        <w:rPr>
          <w:spacing w:val="-2"/>
        </w:rPr>
        <w:t>world</w:t>
      </w:r>
      <w:r>
        <w:t xml:space="preserve"> </w:t>
      </w:r>
      <w:r>
        <w:rPr>
          <w:spacing w:val="-1"/>
        </w:rPr>
        <w:t>in</w:t>
      </w:r>
      <w:r>
        <w:rPr>
          <w:spacing w:val="-2"/>
        </w:rPr>
        <w:t xml:space="preserve"> </w:t>
      </w:r>
      <w:r>
        <w:rPr>
          <w:spacing w:val="-1"/>
        </w:rPr>
        <w:t>general</w:t>
      </w:r>
      <w:r>
        <w:rPr>
          <w:spacing w:val="-2"/>
        </w:rPr>
        <w:t xml:space="preserve"> </w:t>
      </w:r>
      <w:r>
        <w:rPr>
          <w:spacing w:val="-1"/>
        </w:rPr>
        <w:t>respect</w:t>
      </w:r>
      <w:r>
        <w:t xml:space="preserve"> </w:t>
      </w:r>
      <w:r>
        <w:rPr>
          <w:spacing w:val="-1"/>
        </w:rPr>
        <w:t>Nixon</w:t>
      </w:r>
      <w:r>
        <w:t xml:space="preserve"> </w:t>
      </w:r>
      <w:r>
        <w:rPr>
          <w:spacing w:val="-1"/>
        </w:rPr>
        <w:t>or</w:t>
      </w:r>
      <w:r>
        <w:rPr>
          <w:spacing w:val="48"/>
        </w:rPr>
        <w:t xml:space="preserve"> </w:t>
      </w:r>
      <w:r>
        <w:t xml:space="preserve">Carter </w:t>
      </w:r>
      <w:r>
        <w:rPr>
          <w:spacing w:val="-1"/>
        </w:rPr>
        <w:t>more?)</w:t>
      </w:r>
      <w:r>
        <w:rPr>
          <w:spacing w:val="1"/>
        </w:rPr>
        <w:t xml:space="preserve"> </w:t>
      </w:r>
      <w:r>
        <w:rPr>
          <w:spacing w:val="-1"/>
        </w:rPr>
        <w:t>Many</w:t>
      </w:r>
      <w:r>
        <w:rPr>
          <w:spacing w:val="-2"/>
        </w:rPr>
        <w:t xml:space="preserve"> </w:t>
      </w:r>
      <w:r>
        <w:t>of</w:t>
      </w:r>
      <w:r>
        <w:rPr>
          <w:spacing w:val="-1"/>
        </w:rPr>
        <w:t xml:space="preserve"> </w:t>
      </w:r>
      <w:r>
        <w:t xml:space="preserve">the </w:t>
      </w:r>
      <w:r>
        <w:rPr>
          <w:spacing w:val="-1"/>
        </w:rPr>
        <w:t>"greatest"</w:t>
      </w:r>
      <w:r>
        <w:rPr>
          <w:spacing w:val="-2"/>
        </w:rPr>
        <w:t xml:space="preserve"> </w:t>
      </w:r>
      <w:r>
        <w:rPr>
          <w:spacing w:val="-1"/>
        </w:rPr>
        <w:t>p</w:t>
      </w:r>
      <w:r>
        <w:rPr>
          <w:spacing w:val="-1"/>
        </w:rPr>
        <w:t xml:space="preserve">oliticians </w:t>
      </w:r>
      <w:r>
        <w:t xml:space="preserve">and </w:t>
      </w:r>
      <w:r>
        <w:rPr>
          <w:spacing w:val="-1"/>
        </w:rPr>
        <w:t>businessmen</w:t>
      </w:r>
      <w:r>
        <w:rPr>
          <w:spacing w:val="41"/>
        </w:rPr>
        <w:t xml:space="preserve"> </w:t>
      </w:r>
      <w:r>
        <w:rPr>
          <w:spacing w:val="-1"/>
        </w:rPr>
        <w:t>have</w:t>
      </w:r>
      <w:r>
        <w:t xml:space="preserve"> </w:t>
      </w:r>
      <w:r>
        <w:rPr>
          <w:spacing w:val="-1"/>
        </w:rPr>
        <w:t>made their</w:t>
      </w:r>
      <w:r>
        <w:t xml:space="preserve"> </w:t>
      </w:r>
      <w:r>
        <w:rPr>
          <w:spacing w:val="-2"/>
        </w:rPr>
        <w:t>fame</w:t>
      </w:r>
      <w:r>
        <w:t xml:space="preserve"> </w:t>
      </w:r>
      <w:r>
        <w:rPr>
          <w:spacing w:val="-1"/>
        </w:rPr>
        <w:t>and</w:t>
      </w:r>
      <w:r>
        <w:t xml:space="preserve"> </w:t>
      </w:r>
      <w:r>
        <w:rPr>
          <w:spacing w:val="-1"/>
        </w:rPr>
        <w:t>fortunes</w:t>
      </w:r>
      <w:r>
        <w:t xml:space="preserve"> living</w:t>
      </w:r>
      <w:r>
        <w:rPr>
          <w:spacing w:val="-1"/>
        </w:rPr>
        <w:t xml:space="preserve"> according </w:t>
      </w:r>
      <w:r>
        <w:t>to</w:t>
      </w:r>
      <w:r>
        <w:rPr>
          <w:spacing w:val="-1"/>
        </w:rPr>
        <w:t xml:space="preserve"> </w:t>
      </w:r>
      <w:r>
        <w:t xml:space="preserve">their </w:t>
      </w:r>
      <w:r>
        <w:rPr>
          <w:spacing w:val="-1"/>
        </w:rPr>
        <w:t>own</w:t>
      </w:r>
      <w:r>
        <w:rPr>
          <w:spacing w:val="35"/>
        </w:rPr>
        <w:t xml:space="preserve"> </w:t>
      </w:r>
      <w:r>
        <w:rPr>
          <w:spacing w:val="-1"/>
        </w:rPr>
        <w:t xml:space="preserve">rules </w:t>
      </w:r>
      <w:r>
        <w:t>and</w:t>
      </w:r>
      <w:r>
        <w:rPr>
          <w:spacing w:val="-1"/>
        </w:rPr>
        <w:t xml:space="preserve"> full-speed-ahead-damn-the-torpedos,</w:t>
      </w:r>
      <w:r>
        <w:t xml:space="preserve"> </w:t>
      </w:r>
      <w:r>
        <w:rPr>
          <w:spacing w:val="-1"/>
        </w:rPr>
        <w:t>with</w:t>
      </w:r>
      <w:r>
        <w:rPr>
          <w:spacing w:val="-2"/>
        </w:rPr>
        <w:t xml:space="preserve"> </w:t>
      </w:r>
      <w:r>
        <w:rPr>
          <w:spacing w:val="-1"/>
        </w:rPr>
        <w:t>their</w:t>
      </w:r>
      <w:r>
        <w:rPr>
          <w:spacing w:val="1"/>
        </w:rPr>
        <w:t xml:space="preserve"> </w:t>
      </w:r>
      <w:r>
        <w:rPr>
          <w:spacing w:val="-2"/>
        </w:rPr>
        <w:t>own</w:t>
      </w:r>
      <w:r>
        <w:rPr>
          <w:spacing w:val="27"/>
        </w:rPr>
        <w:t xml:space="preserve"> </w:t>
      </w:r>
      <w:r>
        <w:rPr>
          <w:spacing w:val="-1"/>
        </w:rPr>
        <w:t>agendas.</w:t>
      </w:r>
      <w:r>
        <w:t xml:space="preserve"> </w:t>
      </w:r>
      <w:r>
        <w:rPr>
          <w:spacing w:val="-1"/>
        </w:rPr>
        <w:t>Those</w:t>
      </w:r>
      <w:r>
        <w:t xml:space="preserve"> </w:t>
      </w:r>
      <w:r>
        <w:rPr>
          <w:spacing w:val="-2"/>
        </w:rPr>
        <w:t>who</w:t>
      </w:r>
      <w:r>
        <w:t xml:space="preserve"> </w:t>
      </w:r>
      <w:r>
        <w:rPr>
          <w:spacing w:val="-1"/>
        </w:rPr>
        <w:t>succeed, have</w:t>
      </w:r>
      <w:r>
        <w:t xml:space="preserve"> their </w:t>
      </w:r>
      <w:r>
        <w:rPr>
          <w:spacing w:val="-1"/>
        </w:rPr>
        <w:t>faults</w:t>
      </w:r>
      <w:r>
        <w:rPr>
          <w:spacing w:val="-2"/>
        </w:rPr>
        <w:t xml:space="preserve"> </w:t>
      </w:r>
      <w:r>
        <w:t>forgotten.</w:t>
      </w:r>
      <w:r>
        <w:rPr>
          <w:spacing w:val="-1"/>
        </w:rPr>
        <w:t xml:space="preserve"> Perhaps</w:t>
      </w:r>
      <w:r>
        <w:rPr>
          <w:spacing w:val="53"/>
        </w:rPr>
        <w:t xml:space="preserve"> </w:t>
      </w:r>
      <w:r>
        <w:rPr>
          <w:spacing w:val="-1"/>
        </w:rPr>
        <w:t>the</w:t>
      </w:r>
      <w:r>
        <w:t xml:space="preserve"> </w:t>
      </w:r>
      <w:r>
        <w:rPr>
          <w:spacing w:val="-1"/>
        </w:rPr>
        <w:t>psychopaths</w:t>
      </w:r>
      <w:r>
        <w:rPr>
          <w:spacing w:val="-3"/>
        </w:rPr>
        <w:t xml:space="preserve"> </w:t>
      </w:r>
      <w:r>
        <w:rPr>
          <w:spacing w:val="-1"/>
        </w:rPr>
        <w:t>then,</w:t>
      </w:r>
      <w:r>
        <w:rPr>
          <w:spacing w:val="-2"/>
        </w:rPr>
        <w:t xml:space="preserve"> </w:t>
      </w:r>
      <w:r>
        <w:rPr>
          <w:spacing w:val="-1"/>
        </w:rPr>
        <w:t xml:space="preserve">even serve </w:t>
      </w:r>
      <w:r>
        <w:t>a</w:t>
      </w:r>
      <w:r>
        <w:rPr>
          <w:spacing w:val="-1"/>
        </w:rPr>
        <w:t xml:space="preserve"> social</w:t>
      </w:r>
      <w:r>
        <w:t xml:space="preserve"> </w:t>
      </w:r>
      <w:r>
        <w:rPr>
          <w:spacing w:val="-1"/>
        </w:rPr>
        <w:t>purpose</w:t>
      </w:r>
      <w:r>
        <w:t xml:space="preserve"> </w:t>
      </w:r>
      <w:r>
        <w:rPr>
          <w:spacing w:val="-1"/>
        </w:rPr>
        <w:t>in our</w:t>
      </w:r>
      <w:r>
        <w:t xml:space="preserve"> </w:t>
      </w:r>
      <w:r>
        <w:rPr>
          <w:spacing w:val="-1"/>
        </w:rPr>
        <w:t>species.</w:t>
      </w:r>
    </w:p>
    <w:p w:rsidR="00EA20B7" w:rsidRDefault="00877DD6">
      <w:pPr>
        <w:pStyle w:val="Corpodetexto"/>
        <w:spacing w:before="0"/>
        <w:ind w:right="238"/>
      </w:pPr>
      <w:r>
        <w:rPr>
          <w:spacing w:val="-1"/>
        </w:rPr>
        <w:t>The</w:t>
      </w:r>
      <w:r>
        <w:t xml:space="preserve"> </w:t>
      </w:r>
      <w:r>
        <w:rPr>
          <w:spacing w:val="-1"/>
        </w:rPr>
        <w:t>negative</w:t>
      </w:r>
      <w:r>
        <w:t xml:space="preserve"> </w:t>
      </w:r>
      <w:r>
        <w:rPr>
          <w:spacing w:val="-1"/>
        </w:rPr>
        <w:t xml:space="preserve">side </w:t>
      </w:r>
      <w:r>
        <w:t>to</w:t>
      </w:r>
      <w:r>
        <w:rPr>
          <w:spacing w:val="-1"/>
        </w:rPr>
        <w:t xml:space="preserve"> </w:t>
      </w:r>
      <w:r>
        <w:t>all</w:t>
      </w:r>
      <w:r>
        <w:rPr>
          <w:spacing w:val="-1"/>
        </w:rPr>
        <w:t xml:space="preserve"> </w:t>
      </w:r>
      <w:r>
        <w:t>this,</w:t>
      </w:r>
      <w:r>
        <w:rPr>
          <w:spacing w:val="-1"/>
        </w:rPr>
        <w:t xml:space="preserve"> however, </w:t>
      </w:r>
      <w:r>
        <w:t>is</w:t>
      </w:r>
      <w:r>
        <w:rPr>
          <w:spacing w:val="-1"/>
        </w:rPr>
        <w:t xml:space="preserve"> </w:t>
      </w:r>
      <w:r>
        <w:t>that</w:t>
      </w:r>
      <w:r>
        <w:rPr>
          <w:spacing w:val="1"/>
        </w:rPr>
        <w:t xml:space="preserve"> </w:t>
      </w:r>
      <w:r>
        <w:rPr>
          <w:spacing w:val="-1"/>
        </w:rPr>
        <w:t>when</w:t>
      </w:r>
      <w:r>
        <w:t xml:space="preserve"> </w:t>
      </w:r>
      <w:r>
        <w:rPr>
          <w:spacing w:val="-1"/>
        </w:rPr>
        <w:t>psychopaths</w:t>
      </w:r>
      <w:r>
        <w:rPr>
          <w:spacing w:val="45"/>
        </w:rPr>
        <w:t xml:space="preserve"> </w:t>
      </w:r>
      <w:r>
        <w:rPr>
          <w:spacing w:val="-1"/>
        </w:rPr>
        <w:t>govern, their</w:t>
      </w:r>
      <w:r>
        <w:t xml:space="preserve"> </w:t>
      </w:r>
      <w:r>
        <w:rPr>
          <w:spacing w:val="-1"/>
        </w:rPr>
        <w:t>policies can</w:t>
      </w:r>
      <w:r>
        <w:t xml:space="preserve"> </w:t>
      </w:r>
      <w:r>
        <w:rPr>
          <w:spacing w:val="-1"/>
        </w:rPr>
        <w:t xml:space="preserve">lead to </w:t>
      </w:r>
      <w:r>
        <w:t>a</w:t>
      </w:r>
      <w:r>
        <w:rPr>
          <w:spacing w:val="-1"/>
        </w:rPr>
        <w:t xml:space="preserve"> great</w:t>
      </w:r>
      <w:r>
        <w:t xml:space="preserve"> </w:t>
      </w:r>
      <w:r>
        <w:rPr>
          <w:spacing w:val="-1"/>
        </w:rPr>
        <w:t>deal of</w:t>
      </w:r>
      <w:r>
        <w:t xml:space="preserve"> </w:t>
      </w:r>
      <w:r>
        <w:rPr>
          <w:spacing w:val="-2"/>
        </w:rPr>
        <w:t>inhumane</w:t>
      </w:r>
      <w:r>
        <w:rPr>
          <w:spacing w:val="32"/>
        </w:rPr>
        <w:t xml:space="preserve"> </w:t>
      </w:r>
      <w:r>
        <w:rPr>
          <w:spacing w:val="-1"/>
        </w:rPr>
        <w:t>behavior,</w:t>
      </w:r>
      <w:r>
        <w:t xml:space="preserve"> </w:t>
      </w:r>
      <w:r>
        <w:rPr>
          <w:spacing w:val="-1"/>
        </w:rPr>
        <w:t>such</w:t>
      </w:r>
      <w:r>
        <w:rPr>
          <w:spacing w:val="-2"/>
        </w:rPr>
        <w:t xml:space="preserve"> </w:t>
      </w:r>
      <w:r>
        <w:t>as</w:t>
      </w:r>
      <w:r>
        <w:rPr>
          <w:spacing w:val="-1"/>
        </w:rPr>
        <w:t xml:space="preserve"> intrigues,</w:t>
      </w:r>
      <w:r>
        <w:t xml:space="preserve"> </w:t>
      </w:r>
      <w:r>
        <w:rPr>
          <w:spacing w:val="-1"/>
        </w:rPr>
        <w:t>"dirty</w:t>
      </w:r>
      <w:r>
        <w:rPr>
          <w:spacing w:val="-3"/>
        </w:rPr>
        <w:t xml:space="preserve"> </w:t>
      </w:r>
      <w:r>
        <w:rPr>
          <w:spacing w:val="-1"/>
        </w:rPr>
        <w:t>tricks",</w:t>
      </w:r>
      <w:r>
        <w:t xml:space="preserve"> </w:t>
      </w:r>
      <w:r>
        <w:rPr>
          <w:spacing w:val="-1"/>
        </w:rPr>
        <w:t>arms</w:t>
      </w:r>
      <w:r>
        <w:t xml:space="preserve"> </w:t>
      </w:r>
      <w:r>
        <w:rPr>
          <w:spacing w:val="-1"/>
        </w:rPr>
        <w:t>races,</w:t>
      </w:r>
      <w:r>
        <w:rPr>
          <w:spacing w:val="26"/>
        </w:rPr>
        <w:t xml:space="preserve"> </w:t>
      </w:r>
      <w:r>
        <w:rPr>
          <w:spacing w:val="-1"/>
        </w:rPr>
        <w:t>assassinations,</w:t>
      </w:r>
      <w:r>
        <w:t xml:space="preserve"> and </w:t>
      </w:r>
      <w:r>
        <w:rPr>
          <w:spacing w:val="-1"/>
        </w:rPr>
        <w:t>wars.</w:t>
      </w:r>
      <w:r>
        <w:t xml:space="preserve"> 200 </w:t>
      </w:r>
      <w:r>
        <w:rPr>
          <w:spacing w:val="-1"/>
        </w:rPr>
        <w:t xml:space="preserve">millions </w:t>
      </w:r>
      <w:r>
        <w:t xml:space="preserve">of </w:t>
      </w:r>
      <w:r>
        <w:rPr>
          <w:spacing w:val="-1"/>
        </w:rPr>
        <w:t>people</w:t>
      </w:r>
      <w:r>
        <w:rPr>
          <w:spacing w:val="1"/>
        </w:rPr>
        <w:t xml:space="preserve"> </w:t>
      </w:r>
      <w:r>
        <w:rPr>
          <w:spacing w:val="-1"/>
        </w:rPr>
        <w:t>were</w:t>
      </w:r>
      <w:r>
        <w:t xml:space="preserve"> </w:t>
      </w:r>
      <w:r>
        <w:rPr>
          <w:spacing w:val="-1"/>
        </w:rPr>
        <w:t>murdered</w:t>
      </w:r>
      <w:r>
        <w:t xml:space="preserve"> </w:t>
      </w:r>
      <w:r>
        <w:rPr>
          <w:spacing w:val="-1"/>
        </w:rPr>
        <w:t>in</w:t>
      </w:r>
      <w:r>
        <w:rPr>
          <w:spacing w:val="51"/>
        </w:rPr>
        <w:t xml:space="preserve"> </w:t>
      </w:r>
      <w:r>
        <w:t>the 20th</w:t>
      </w:r>
      <w:r>
        <w:rPr>
          <w:spacing w:val="-1"/>
        </w:rPr>
        <w:t xml:space="preserve"> century</w:t>
      </w:r>
      <w:r>
        <w:rPr>
          <w:spacing w:val="-2"/>
        </w:rPr>
        <w:t xml:space="preserve"> </w:t>
      </w:r>
      <w:r>
        <w:t>at</w:t>
      </w:r>
      <w:r>
        <w:rPr>
          <w:spacing w:val="-1"/>
        </w:rPr>
        <w:t xml:space="preserve"> </w:t>
      </w:r>
      <w:r>
        <w:t>the hands</w:t>
      </w:r>
      <w:r>
        <w:rPr>
          <w:spacing w:val="-1"/>
        </w:rPr>
        <w:t xml:space="preserve"> </w:t>
      </w:r>
      <w:r>
        <w:t xml:space="preserve">of </w:t>
      </w:r>
      <w:r>
        <w:rPr>
          <w:spacing w:val="-1"/>
        </w:rPr>
        <w:t>psychopaths</w:t>
      </w:r>
      <w:r>
        <w:t xml:space="preserve"> </w:t>
      </w:r>
      <w:r>
        <w:rPr>
          <w:spacing w:val="-1"/>
        </w:rPr>
        <w:t>including Stalin, Mao</w:t>
      </w:r>
      <w:r>
        <w:rPr>
          <w:spacing w:val="45"/>
        </w:rPr>
        <w:t xml:space="preserve"> </w:t>
      </w:r>
      <w:r>
        <w:rPr>
          <w:spacing w:val="-1"/>
        </w:rPr>
        <w:t>and</w:t>
      </w:r>
      <w:r>
        <w:t xml:space="preserve"> </w:t>
      </w:r>
      <w:r>
        <w:rPr>
          <w:spacing w:val="-2"/>
        </w:rPr>
        <w:t>Hitler.</w:t>
      </w:r>
      <w:r>
        <w:t xml:space="preserve"> </w:t>
      </w:r>
      <w:r>
        <w:rPr>
          <w:spacing w:val="-2"/>
        </w:rPr>
        <w:t>Thus</w:t>
      </w:r>
      <w:r>
        <w:t xml:space="preserve"> I </w:t>
      </w:r>
      <w:r>
        <w:rPr>
          <w:spacing w:val="-1"/>
        </w:rPr>
        <w:t>agree</w:t>
      </w:r>
      <w:r>
        <w:t xml:space="preserve"> </w:t>
      </w:r>
      <w:r>
        <w:rPr>
          <w:spacing w:val="-1"/>
        </w:rPr>
        <w:t>with</w:t>
      </w:r>
      <w:r>
        <w:t xml:space="preserve"> </w:t>
      </w:r>
      <w:r>
        <w:rPr>
          <w:spacing w:val="-2"/>
        </w:rPr>
        <w:t>Kubrick's</w:t>
      </w:r>
      <w:r>
        <w:t xml:space="preserve"> </w:t>
      </w:r>
      <w:r>
        <w:rPr>
          <w:spacing w:val="-1"/>
        </w:rPr>
        <w:t>severe</w:t>
      </w:r>
      <w:r>
        <w:rPr>
          <w:spacing w:val="1"/>
        </w:rPr>
        <w:t xml:space="preserve"> </w:t>
      </w:r>
      <w:r>
        <w:rPr>
          <w:spacing w:val="-1"/>
        </w:rPr>
        <w:t>view</w:t>
      </w:r>
      <w:r>
        <w:rPr>
          <w:spacing w:val="-2"/>
        </w:rPr>
        <w:t xml:space="preserve"> </w:t>
      </w:r>
      <w:r>
        <w:rPr>
          <w:spacing w:val="-1"/>
        </w:rPr>
        <w:t>of</w:t>
      </w:r>
      <w:r>
        <w:t xml:space="preserve"> </w:t>
      </w:r>
      <w:r>
        <w:rPr>
          <w:spacing w:val="-1"/>
        </w:rPr>
        <w:t>individual</w:t>
      </w:r>
      <w:r>
        <w:rPr>
          <w:spacing w:val="49"/>
        </w:rPr>
        <w:t xml:space="preserve"> </w:t>
      </w:r>
      <w:r>
        <w:rPr>
          <w:spacing w:val="-1"/>
        </w:rPr>
        <w:t>human</w:t>
      </w:r>
      <w:r>
        <w:t xml:space="preserve"> </w:t>
      </w:r>
      <w:r>
        <w:rPr>
          <w:spacing w:val="-1"/>
        </w:rPr>
        <w:t xml:space="preserve">nature, </w:t>
      </w:r>
      <w:r>
        <w:t>and I</w:t>
      </w:r>
      <w:r>
        <w:rPr>
          <w:spacing w:val="-1"/>
        </w:rPr>
        <w:t xml:space="preserve"> somewhat </w:t>
      </w:r>
      <w:r>
        <w:t>agree</w:t>
      </w:r>
      <w:r>
        <w:rPr>
          <w:spacing w:val="-1"/>
        </w:rPr>
        <w:t xml:space="preserve"> </w:t>
      </w:r>
      <w:r>
        <w:t xml:space="preserve">that </w:t>
      </w:r>
      <w:r>
        <w:rPr>
          <w:spacing w:val="-1"/>
        </w:rPr>
        <w:t>humans acting</w:t>
      </w:r>
      <w:r>
        <w:rPr>
          <w:spacing w:val="35"/>
        </w:rPr>
        <w:t xml:space="preserve"> </w:t>
      </w:r>
      <w:r>
        <w:rPr>
          <w:spacing w:val="-1"/>
        </w:rPr>
        <w:t>collectively</w:t>
      </w:r>
      <w:r>
        <w:rPr>
          <w:spacing w:val="-2"/>
        </w:rPr>
        <w:t xml:space="preserve"> </w:t>
      </w:r>
      <w:r>
        <w:rPr>
          <w:spacing w:val="-1"/>
        </w:rPr>
        <w:t>under</w:t>
      </w:r>
      <w:r>
        <w:t xml:space="preserve"> </w:t>
      </w:r>
      <w:r>
        <w:rPr>
          <w:spacing w:val="-1"/>
        </w:rPr>
        <w:t xml:space="preserve">leaders </w:t>
      </w:r>
      <w:r>
        <w:t>tend</w:t>
      </w:r>
      <w:r>
        <w:rPr>
          <w:spacing w:val="-1"/>
        </w:rPr>
        <w:t xml:space="preserve"> </w:t>
      </w:r>
      <w:r>
        <w:t>to</w:t>
      </w:r>
      <w:r>
        <w:rPr>
          <w:spacing w:val="-1"/>
        </w:rPr>
        <w:t xml:space="preserve"> </w:t>
      </w:r>
      <w:r>
        <w:t xml:space="preserve">act </w:t>
      </w:r>
      <w:r>
        <w:rPr>
          <w:spacing w:val="-1"/>
        </w:rPr>
        <w:t>with</w:t>
      </w:r>
      <w:r>
        <w:t xml:space="preserve"> </w:t>
      </w:r>
      <w:r>
        <w:rPr>
          <w:spacing w:val="-1"/>
        </w:rPr>
        <w:t>l</w:t>
      </w:r>
      <w:r>
        <w:rPr>
          <w:spacing w:val="-1"/>
        </w:rPr>
        <w:t>ess conscience than</w:t>
      </w:r>
      <w:r>
        <w:rPr>
          <w:spacing w:val="53"/>
        </w:rPr>
        <w:t xml:space="preserve"> </w:t>
      </w:r>
      <w:r>
        <w:rPr>
          <w:spacing w:val="-2"/>
        </w:rPr>
        <w:t>individual</w:t>
      </w:r>
      <w:r>
        <w:t xml:space="preserve"> </w:t>
      </w:r>
      <w:r>
        <w:rPr>
          <w:spacing w:val="-1"/>
        </w:rPr>
        <w:t>persons</w:t>
      </w:r>
      <w:r>
        <w:t xml:space="preserve"> </w:t>
      </w:r>
      <w:r>
        <w:rPr>
          <w:spacing w:val="-2"/>
        </w:rPr>
        <w:t>would.</w:t>
      </w:r>
      <w:r>
        <w:t xml:space="preserve"> </w:t>
      </w:r>
      <w:r>
        <w:rPr>
          <w:spacing w:val="-1"/>
        </w:rPr>
        <w:t>In part this</w:t>
      </w:r>
      <w:r>
        <w:t xml:space="preserve"> </w:t>
      </w:r>
      <w:r>
        <w:rPr>
          <w:spacing w:val="-2"/>
        </w:rPr>
        <w:t>might</w:t>
      </w:r>
      <w:r>
        <w:rPr>
          <w:spacing w:val="2"/>
        </w:rPr>
        <w:t xml:space="preserve"> </w:t>
      </w:r>
      <w:r>
        <w:rPr>
          <w:spacing w:val="-1"/>
        </w:rPr>
        <w:t>be explained by</w:t>
      </w:r>
      <w:r>
        <w:rPr>
          <w:spacing w:val="-2"/>
        </w:rPr>
        <w:t xml:space="preserve"> </w:t>
      </w:r>
      <w:r>
        <w:rPr>
          <w:spacing w:val="-1"/>
        </w:rPr>
        <w:t>the</w:t>
      </w:r>
      <w:r>
        <w:rPr>
          <w:spacing w:val="48"/>
        </w:rPr>
        <w:t xml:space="preserve"> </w:t>
      </w:r>
      <w:r>
        <w:rPr>
          <w:spacing w:val="-1"/>
        </w:rPr>
        <w:t>gravitation of</w:t>
      </w:r>
      <w:r>
        <w:t xml:space="preserve"> </w:t>
      </w:r>
      <w:r>
        <w:rPr>
          <w:spacing w:val="-1"/>
        </w:rPr>
        <w:t>bright</w:t>
      </w:r>
      <w:r>
        <w:t xml:space="preserve"> </w:t>
      </w:r>
      <w:r>
        <w:rPr>
          <w:spacing w:val="-1"/>
        </w:rPr>
        <w:t>psychopaths</w:t>
      </w:r>
      <w:r>
        <w:t xml:space="preserve"> </w:t>
      </w:r>
      <w:r>
        <w:rPr>
          <w:spacing w:val="-1"/>
        </w:rPr>
        <w:t>into high government</w:t>
      </w:r>
      <w:r>
        <w:t xml:space="preserve"> </w:t>
      </w:r>
      <w:r>
        <w:rPr>
          <w:spacing w:val="-1"/>
        </w:rPr>
        <w:t>positions.</w:t>
      </w:r>
    </w:p>
    <w:p w:rsidR="00EA20B7" w:rsidRDefault="00EA20B7">
      <w:pPr>
        <w:sectPr w:rsidR="00EA20B7">
          <w:pgSz w:w="8640" w:h="12960"/>
          <w:pgMar w:top="960" w:right="900" w:bottom="900" w:left="900" w:header="0" w:footer="712" w:gutter="0"/>
          <w:cols w:space="720"/>
        </w:sectPr>
      </w:pPr>
    </w:p>
    <w:p w:rsidR="00EA20B7" w:rsidRDefault="00877DD6">
      <w:pPr>
        <w:pStyle w:val="Corpodetexto"/>
        <w:spacing w:before="49"/>
        <w:ind w:right="184"/>
      </w:pPr>
      <w:r>
        <w:rPr>
          <w:spacing w:val="-1"/>
        </w:rPr>
        <w:lastRenderedPageBreak/>
        <w:t>Although</w:t>
      </w:r>
      <w:r>
        <w:t xml:space="preserve"> </w:t>
      </w:r>
      <w:r>
        <w:rPr>
          <w:spacing w:val="-2"/>
        </w:rPr>
        <w:t>we</w:t>
      </w:r>
      <w:r>
        <w:rPr>
          <w:spacing w:val="1"/>
        </w:rPr>
        <w:t xml:space="preserve"> </w:t>
      </w:r>
      <w:r>
        <w:t>can</w:t>
      </w:r>
      <w:r>
        <w:rPr>
          <w:spacing w:val="-1"/>
        </w:rPr>
        <w:t xml:space="preserve"> describe the</w:t>
      </w:r>
      <w:r>
        <w:t xml:space="preserve"> </w:t>
      </w:r>
      <w:r>
        <w:rPr>
          <w:spacing w:val="-1"/>
        </w:rPr>
        <w:t>psychopath,</w:t>
      </w:r>
      <w:r>
        <w:t xml:space="preserve"> </w:t>
      </w:r>
      <w:r>
        <w:rPr>
          <w:spacing w:val="-2"/>
        </w:rPr>
        <w:t>we</w:t>
      </w:r>
      <w:r>
        <w:rPr>
          <w:spacing w:val="1"/>
        </w:rPr>
        <w:t xml:space="preserve"> </w:t>
      </w:r>
      <w:r>
        <w:rPr>
          <w:spacing w:val="-1"/>
        </w:rPr>
        <w:t>do</w:t>
      </w:r>
      <w:r>
        <w:t xml:space="preserve"> </w:t>
      </w:r>
      <w:r>
        <w:rPr>
          <w:spacing w:val="-1"/>
        </w:rPr>
        <w:t>not</w:t>
      </w:r>
      <w:r>
        <w:t xml:space="preserve"> </w:t>
      </w:r>
      <w:r>
        <w:rPr>
          <w:spacing w:val="-1"/>
        </w:rPr>
        <w:t>understand</w:t>
      </w:r>
      <w:r>
        <w:rPr>
          <w:spacing w:val="43"/>
        </w:rPr>
        <w:t xml:space="preserve"> </w:t>
      </w:r>
      <w:r>
        <w:rPr>
          <w:spacing w:val="-2"/>
        </w:rPr>
        <w:t>him.</w:t>
      </w:r>
      <w:r>
        <w:rPr>
          <w:spacing w:val="-1"/>
        </w:rPr>
        <w:t xml:space="preserve"> </w:t>
      </w:r>
      <w:r>
        <w:t xml:space="preserve">What </w:t>
      </w:r>
      <w:r>
        <w:rPr>
          <w:spacing w:val="-1"/>
        </w:rPr>
        <w:t>we</w:t>
      </w:r>
      <w:r>
        <w:t xml:space="preserve"> </w:t>
      </w:r>
      <w:r>
        <w:rPr>
          <w:spacing w:val="-1"/>
        </w:rPr>
        <w:t>do know,</w:t>
      </w:r>
      <w:r>
        <w:t xml:space="preserve"> </w:t>
      </w:r>
      <w:r>
        <w:rPr>
          <w:spacing w:val="-1"/>
        </w:rPr>
        <w:t>for</w:t>
      </w:r>
      <w:r>
        <w:t xml:space="preserve"> </w:t>
      </w:r>
      <w:r>
        <w:rPr>
          <w:spacing w:val="-2"/>
        </w:rPr>
        <w:t>me</w:t>
      </w:r>
      <w:r>
        <w:rPr>
          <w:spacing w:val="1"/>
        </w:rPr>
        <w:t xml:space="preserve"> </w:t>
      </w:r>
      <w:r>
        <w:rPr>
          <w:spacing w:val="-1"/>
        </w:rPr>
        <w:t>at</w:t>
      </w:r>
      <w:r>
        <w:t xml:space="preserve"> </w:t>
      </w:r>
      <w:r>
        <w:rPr>
          <w:spacing w:val="-1"/>
        </w:rPr>
        <w:t>least, does not reduce</w:t>
      </w:r>
      <w:r>
        <w:t xml:space="preserve"> </w:t>
      </w:r>
      <w:r>
        <w:rPr>
          <w:spacing w:val="-1"/>
        </w:rPr>
        <w:t>but</w:t>
      </w:r>
      <w:r>
        <w:rPr>
          <w:spacing w:val="29"/>
        </w:rPr>
        <w:t xml:space="preserve"> </w:t>
      </w:r>
      <w:r>
        <w:rPr>
          <w:spacing w:val="-1"/>
        </w:rPr>
        <w:t>expands</w:t>
      </w:r>
      <w:r>
        <w:rPr>
          <w:spacing w:val="-2"/>
        </w:rPr>
        <w:t xml:space="preserve"> </w:t>
      </w:r>
      <w:r>
        <w:rPr>
          <w:spacing w:val="-1"/>
        </w:rPr>
        <w:t>the</w:t>
      </w:r>
      <w:r>
        <w:t xml:space="preserve"> </w:t>
      </w:r>
      <w:r>
        <w:rPr>
          <w:spacing w:val="-1"/>
        </w:rPr>
        <w:t>wonder at the</w:t>
      </w:r>
      <w:r>
        <w:rPr>
          <w:spacing w:val="1"/>
        </w:rPr>
        <w:t xml:space="preserve"> </w:t>
      </w:r>
      <w:r>
        <w:rPr>
          <w:spacing w:val="-1"/>
        </w:rPr>
        <w:t xml:space="preserve">beautiful complexity </w:t>
      </w:r>
      <w:r>
        <w:t>of</w:t>
      </w:r>
      <w:r>
        <w:rPr>
          <w:spacing w:val="-1"/>
        </w:rPr>
        <w:t xml:space="preserve"> brain and</w:t>
      </w:r>
      <w:r>
        <w:rPr>
          <w:spacing w:val="43"/>
        </w:rPr>
        <w:t xml:space="preserve"> </w:t>
      </w:r>
      <w:r>
        <w:rPr>
          <w:spacing w:val="-1"/>
        </w:rPr>
        <w:t>behavior.</w:t>
      </w:r>
      <w:r>
        <w:rPr>
          <w:spacing w:val="-2"/>
        </w:rPr>
        <w:t xml:space="preserve"> </w:t>
      </w:r>
      <w:r>
        <w:rPr>
          <w:spacing w:val="-1"/>
        </w:rPr>
        <w:t>One</w:t>
      </w:r>
      <w:r>
        <w:t xml:space="preserve"> </w:t>
      </w:r>
      <w:r>
        <w:rPr>
          <w:spacing w:val="-1"/>
        </w:rPr>
        <w:t>of</w:t>
      </w:r>
      <w:r>
        <w:rPr>
          <w:spacing w:val="-2"/>
        </w:rPr>
        <w:t xml:space="preserve"> </w:t>
      </w:r>
      <w:r>
        <w:rPr>
          <w:spacing w:val="-1"/>
        </w:rPr>
        <w:t>the</w:t>
      </w:r>
      <w:r>
        <w:rPr>
          <w:spacing w:val="1"/>
        </w:rPr>
        <w:t xml:space="preserve"> </w:t>
      </w:r>
      <w:r>
        <w:rPr>
          <w:spacing w:val="-1"/>
        </w:rPr>
        <w:t>values</w:t>
      </w:r>
      <w:r>
        <w:t xml:space="preserve"> </w:t>
      </w:r>
      <w:r>
        <w:rPr>
          <w:spacing w:val="-1"/>
        </w:rPr>
        <w:t>of</w:t>
      </w:r>
      <w:r>
        <w:t xml:space="preserve"> </w:t>
      </w:r>
      <w:r>
        <w:rPr>
          <w:spacing w:val="-1"/>
        </w:rPr>
        <w:t>literature</w:t>
      </w:r>
      <w:r>
        <w:rPr>
          <w:spacing w:val="1"/>
        </w:rPr>
        <w:t xml:space="preserve"> </w:t>
      </w:r>
      <w:r>
        <w:rPr>
          <w:spacing w:val="-1"/>
        </w:rPr>
        <w:t>(of</w:t>
      </w:r>
      <w:r>
        <w:rPr>
          <w:spacing w:val="1"/>
        </w:rPr>
        <w:t xml:space="preserve"> </w:t>
      </w:r>
      <w:r>
        <w:rPr>
          <w:spacing w:val="-2"/>
        </w:rPr>
        <w:t>which</w:t>
      </w:r>
      <w:r>
        <w:t xml:space="preserve"> </w:t>
      </w:r>
      <w:r>
        <w:rPr>
          <w:spacing w:val="-1"/>
        </w:rPr>
        <w:t>film</w:t>
      </w:r>
      <w:r>
        <w:rPr>
          <w:spacing w:val="-2"/>
        </w:rPr>
        <w:t xml:space="preserve"> </w:t>
      </w:r>
      <w:r>
        <w:rPr>
          <w:spacing w:val="-1"/>
        </w:rPr>
        <w:t>is</w:t>
      </w:r>
      <w:r>
        <w:t xml:space="preserve"> a</w:t>
      </w:r>
      <w:r>
        <w:rPr>
          <w:spacing w:val="1"/>
        </w:rPr>
        <w:t xml:space="preserve"> </w:t>
      </w:r>
      <w:r>
        <w:rPr>
          <w:spacing w:val="-1"/>
        </w:rPr>
        <w:t>part)</w:t>
      </w:r>
      <w:r>
        <w:t xml:space="preserve"> </w:t>
      </w:r>
      <w:r>
        <w:rPr>
          <w:spacing w:val="-1"/>
        </w:rPr>
        <w:t>is</w:t>
      </w:r>
      <w:r>
        <w:rPr>
          <w:spacing w:val="36"/>
        </w:rPr>
        <w:t xml:space="preserve"> </w:t>
      </w:r>
      <w:r>
        <w:rPr>
          <w:spacing w:val="-1"/>
        </w:rPr>
        <w:t>vicarious</w:t>
      </w:r>
      <w:r>
        <w:t xml:space="preserve"> </w:t>
      </w:r>
      <w:r>
        <w:rPr>
          <w:spacing w:val="-1"/>
        </w:rPr>
        <w:t xml:space="preserve">experience. </w:t>
      </w:r>
      <w:r>
        <w:t>We</w:t>
      </w:r>
      <w:r>
        <w:rPr>
          <w:spacing w:val="-1"/>
        </w:rPr>
        <w:t xml:space="preserve"> </w:t>
      </w:r>
      <w:r>
        <w:t>can</w:t>
      </w:r>
      <w:r>
        <w:rPr>
          <w:spacing w:val="-1"/>
        </w:rPr>
        <w:t xml:space="preserve"> experience</w:t>
      </w:r>
      <w:r>
        <w:t xml:space="preserve"> </w:t>
      </w:r>
      <w:r>
        <w:rPr>
          <w:spacing w:val="-1"/>
        </w:rPr>
        <w:t>persons</w:t>
      </w:r>
      <w:r>
        <w:t xml:space="preserve"> and </w:t>
      </w:r>
      <w:r>
        <w:rPr>
          <w:spacing w:val="-1"/>
        </w:rPr>
        <w:t>situations</w:t>
      </w:r>
      <w:r>
        <w:rPr>
          <w:spacing w:val="51"/>
        </w:rPr>
        <w:t xml:space="preserve"> </w:t>
      </w:r>
      <w:r>
        <w:rPr>
          <w:spacing w:val="-1"/>
        </w:rPr>
        <w:t>that</w:t>
      </w:r>
      <w:r>
        <w:t xml:space="preserve"> </w:t>
      </w:r>
      <w:r>
        <w:rPr>
          <w:spacing w:val="-2"/>
        </w:rPr>
        <w:t>we</w:t>
      </w:r>
      <w:r>
        <w:rPr>
          <w:spacing w:val="2"/>
        </w:rPr>
        <w:t xml:space="preserve"> </w:t>
      </w:r>
      <w:r>
        <w:rPr>
          <w:spacing w:val="-1"/>
        </w:rPr>
        <w:t>would</w:t>
      </w:r>
      <w:r>
        <w:t xml:space="preserve"> </w:t>
      </w:r>
      <w:r>
        <w:rPr>
          <w:spacing w:val="-1"/>
        </w:rPr>
        <w:t>never</w:t>
      </w:r>
      <w:r>
        <w:t xml:space="preserve"> </w:t>
      </w:r>
      <w:r>
        <w:rPr>
          <w:spacing w:val="-1"/>
        </w:rPr>
        <w:t>meet</w:t>
      </w:r>
      <w:r>
        <w:t xml:space="preserve"> in</w:t>
      </w:r>
      <w:r>
        <w:rPr>
          <w:spacing w:val="-2"/>
        </w:rPr>
        <w:t xml:space="preserve"> </w:t>
      </w:r>
      <w:r>
        <w:rPr>
          <w:spacing w:val="-1"/>
        </w:rPr>
        <w:t>the</w:t>
      </w:r>
      <w:r>
        <w:t xml:space="preserve"> </w:t>
      </w:r>
      <w:r>
        <w:rPr>
          <w:spacing w:val="-1"/>
        </w:rPr>
        <w:t>flesh.</w:t>
      </w:r>
      <w:r>
        <w:rPr>
          <w:spacing w:val="-2"/>
        </w:rPr>
        <w:t xml:space="preserve"> </w:t>
      </w:r>
      <w:r>
        <w:t>We</w:t>
      </w:r>
      <w:r>
        <w:rPr>
          <w:spacing w:val="-1"/>
        </w:rPr>
        <w:t xml:space="preserve"> </w:t>
      </w:r>
      <w:r>
        <w:t>can</w:t>
      </w:r>
      <w:r>
        <w:rPr>
          <w:spacing w:val="-1"/>
        </w:rPr>
        <w:t xml:space="preserve"> absorb</w:t>
      </w:r>
      <w:r>
        <w:t xml:space="preserve"> </w:t>
      </w:r>
      <w:r>
        <w:rPr>
          <w:spacing w:val="-2"/>
        </w:rPr>
        <w:t>some</w:t>
      </w:r>
      <w:r>
        <w:rPr>
          <w:spacing w:val="1"/>
        </w:rPr>
        <w:t xml:space="preserve"> </w:t>
      </w:r>
      <w:r>
        <w:t>of</w:t>
      </w:r>
      <w:r>
        <w:rPr>
          <w:spacing w:val="-1"/>
        </w:rPr>
        <w:t xml:space="preserve"> the</w:t>
      </w:r>
      <w:r>
        <w:rPr>
          <w:spacing w:val="45"/>
        </w:rPr>
        <w:t xml:space="preserve"> </w:t>
      </w:r>
      <w:r>
        <w:rPr>
          <w:spacing w:val="-1"/>
        </w:rPr>
        <w:t>wisdom</w:t>
      </w:r>
      <w:r>
        <w:rPr>
          <w:spacing w:val="-2"/>
        </w:rPr>
        <w:t xml:space="preserve"> </w:t>
      </w:r>
      <w:r>
        <w:t xml:space="preserve">of dead </w:t>
      </w:r>
      <w:r>
        <w:rPr>
          <w:spacing w:val="-1"/>
        </w:rPr>
        <w:t xml:space="preserve">men </w:t>
      </w:r>
      <w:r>
        <w:t>and vanished</w:t>
      </w:r>
      <w:r>
        <w:rPr>
          <w:spacing w:val="-1"/>
        </w:rPr>
        <w:t xml:space="preserve"> cultures. </w:t>
      </w:r>
      <w:r>
        <w:t xml:space="preserve">Films </w:t>
      </w:r>
      <w:r>
        <w:rPr>
          <w:spacing w:val="-1"/>
        </w:rPr>
        <w:t>such</w:t>
      </w:r>
      <w:r>
        <w:t xml:space="preserve"> as</w:t>
      </w:r>
      <w:r>
        <w:rPr>
          <w:spacing w:val="23"/>
        </w:rPr>
        <w:t xml:space="preserve"> </w:t>
      </w:r>
      <w:r>
        <w:rPr>
          <w:spacing w:val="-1"/>
        </w:rPr>
        <w:t>Kubrick's,</w:t>
      </w:r>
      <w:r>
        <w:t xml:space="preserve"> which </w:t>
      </w:r>
      <w:r>
        <w:rPr>
          <w:spacing w:val="-1"/>
        </w:rPr>
        <w:t xml:space="preserve">seek </w:t>
      </w:r>
      <w:r>
        <w:t>to portray</w:t>
      </w:r>
      <w:r>
        <w:rPr>
          <w:spacing w:val="-1"/>
        </w:rPr>
        <w:t xml:space="preserve"> man </w:t>
      </w:r>
      <w:r>
        <w:t>and</w:t>
      </w:r>
      <w:r>
        <w:rPr>
          <w:spacing w:val="-1"/>
        </w:rPr>
        <w:t xml:space="preserve"> </w:t>
      </w:r>
      <w:r>
        <w:t>his</w:t>
      </w:r>
      <w:r>
        <w:rPr>
          <w:spacing w:val="-1"/>
        </w:rPr>
        <w:t xml:space="preserve"> experience,</w:t>
      </w:r>
      <w:r>
        <w:rPr>
          <w:spacing w:val="-2"/>
        </w:rPr>
        <w:t xml:space="preserve"> </w:t>
      </w:r>
      <w:r>
        <w:rPr>
          <w:spacing w:val="-1"/>
        </w:rPr>
        <w:t>even</w:t>
      </w:r>
      <w:r>
        <w:t xml:space="preserve"> in</w:t>
      </w:r>
      <w:r>
        <w:rPr>
          <w:spacing w:val="39"/>
        </w:rPr>
        <w:t xml:space="preserve"> </w:t>
      </w:r>
      <w:r>
        <w:rPr>
          <w:spacing w:val="-2"/>
        </w:rPr>
        <w:t>some</w:t>
      </w:r>
      <w:r>
        <w:rPr>
          <w:spacing w:val="1"/>
        </w:rPr>
        <w:t xml:space="preserve"> </w:t>
      </w:r>
      <w:r>
        <w:rPr>
          <w:spacing w:val="-1"/>
        </w:rPr>
        <w:t>of</w:t>
      </w:r>
      <w:r>
        <w:t xml:space="preserve"> </w:t>
      </w:r>
      <w:r>
        <w:rPr>
          <w:spacing w:val="-1"/>
        </w:rPr>
        <w:t>its darker aspects, are</w:t>
      </w:r>
      <w:r>
        <w:rPr>
          <w:spacing w:val="1"/>
        </w:rPr>
        <w:t xml:space="preserve"> </w:t>
      </w:r>
      <w:r>
        <w:rPr>
          <w:spacing w:val="-1"/>
        </w:rPr>
        <w:t>sometimes</w:t>
      </w:r>
      <w:r>
        <w:t xml:space="preserve"> </w:t>
      </w:r>
      <w:r>
        <w:rPr>
          <w:spacing w:val="-1"/>
        </w:rPr>
        <w:t>superior to those</w:t>
      </w:r>
      <w:r>
        <w:rPr>
          <w:spacing w:val="1"/>
        </w:rPr>
        <w:t xml:space="preserve"> </w:t>
      </w:r>
      <w:r>
        <w:rPr>
          <w:spacing w:val="-2"/>
        </w:rPr>
        <w:t>which</w:t>
      </w:r>
      <w:r>
        <w:rPr>
          <w:spacing w:val="32"/>
        </w:rPr>
        <w:t xml:space="preserve"> </w:t>
      </w:r>
      <w:r>
        <w:rPr>
          <w:spacing w:val="-1"/>
        </w:rPr>
        <w:t>tend</w:t>
      </w:r>
      <w:r>
        <w:rPr>
          <w:spacing w:val="-3"/>
        </w:rPr>
        <w:t xml:space="preserve"> </w:t>
      </w:r>
      <w:r>
        <w:rPr>
          <w:spacing w:val="-1"/>
        </w:rPr>
        <w:t>to</w:t>
      </w:r>
      <w:r>
        <w:t xml:space="preserve"> </w:t>
      </w:r>
      <w:r>
        <w:rPr>
          <w:spacing w:val="-1"/>
        </w:rPr>
        <w:t>deliver an obvious</w:t>
      </w:r>
      <w:r>
        <w:t xml:space="preserve"> </w:t>
      </w:r>
      <w:r>
        <w:rPr>
          <w:spacing w:val="-1"/>
        </w:rPr>
        <w:t>"mess</w:t>
      </w:r>
      <w:r>
        <w:rPr>
          <w:spacing w:val="-1"/>
        </w:rPr>
        <w:t>age"</w:t>
      </w:r>
      <w:r>
        <w:rPr>
          <w:spacing w:val="-2"/>
        </w:rPr>
        <w:t xml:space="preserve"> </w:t>
      </w:r>
      <w:r>
        <w:rPr>
          <w:spacing w:val="-1"/>
        </w:rPr>
        <w:t>or to</w:t>
      </w:r>
      <w:r>
        <w:t xml:space="preserve"> </w:t>
      </w:r>
      <w:r>
        <w:rPr>
          <w:spacing w:val="-1"/>
        </w:rPr>
        <w:t>preach</w:t>
      </w:r>
      <w:r>
        <w:t xml:space="preserve"> </w:t>
      </w:r>
      <w:r>
        <w:rPr>
          <w:spacing w:val="-1"/>
        </w:rPr>
        <w:t>or</w:t>
      </w:r>
      <w:r>
        <w:t xml:space="preserve"> </w:t>
      </w:r>
      <w:r>
        <w:rPr>
          <w:spacing w:val="-1"/>
        </w:rPr>
        <w:t>moralize.</w:t>
      </w:r>
      <w:r>
        <w:t xml:space="preserve"> </w:t>
      </w:r>
      <w:r>
        <w:rPr>
          <w:spacing w:val="-1"/>
        </w:rPr>
        <w:t>One</w:t>
      </w:r>
      <w:r>
        <w:rPr>
          <w:spacing w:val="20"/>
        </w:rPr>
        <w:t xml:space="preserve"> </w:t>
      </w:r>
      <w:r>
        <w:rPr>
          <w:spacing w:val="-1"/>
        </w:rPr>
        <w:t>can never</w:t>
      </w:r>
      <w:r>
        <w:t xml:space="preserve"> </w:t>
      </w:r>
      <w:r>
        <w:rPr>
          <w:spacing w:val="-1"/>
        </w:rPr>
        <w:t>definitively</w:t>
      </w:r>
      <w:r>
        <w:rPr>
          <w:spacing w:val="-3"/>
        </w:rPr>
        <w:t xml:space="preserve"> </w:t>
      </w:r>
      <w:r>
        <w:rPr>
          <w:spacing w:val="-1"/>
        </w:rPr>
        <w:t xml:space="preserve">explain </w:t>
      </w:r>
      <w:r>
        <w:t>a</w:t>
      </w:r>
      <w:r>
        <w:rPr>
          <w:spacing w:val="1"/>
        </w:rPr>
        <w:t xml:space="preserve"> </w:t>
      </w:r>
      <w:r>
        <w:rPr>
          <w:spacing w:val="-2"/>
        </w:rPr>
        <w:t>work</w:t>
      </w:r>
      <w:r>
        <w:t xml:space="preserve"> </w:t>
      </w:r>
      <w:r>
        <w:rPr>
          <w:spacing w:val="-1"/>
        </w:rPr>
        <w:t>of</w:t>
      </w:r>
      <w:r>
        <w:t xml:space="preserve"> </w:t>
      </w:r>
      <w:r>
        <w:rPr>
          <w:spacing w:val="-2"/>
        </w:rPr>
        <w:t>literature</w:t>
      </w:r>
      <w:r>
        <w:t xml:space="preserve"> </w:t>
      </w:r>
      <w:r>
        <w:rPr>
          <w:spacing w:val="-1"/>
        </w:rPr>
        <w:t>or art.</w:t>
      </w:r>
      <w:r>
        <w:t xml:space="preserve"> </w:t>
      </w:r>
      <w:r>
        <w:rPr>
          <w:spacing w:val="-1"/>
        </w:rPr>
        <w:t>Because</w:t>
      </w:r>
      <w:r>
        <w:rPr>
          <w:spacing w:val="43"/>
        </w:rPr>
        <w:t xml:space="preserve"> </w:t>
      </w:r>
      <w:r>
        <w:rPr>
          <w:spacing w:val="-1"/>
        </w:rPr>
        <w:t>such</w:t>
      </w:r>
      <w:r>
        <w:t xml:space="preserve"> </w:t>
      </w:r>
      <w:r>
        <w:rPr>
          <w:spacing w:val="-1"/>
        </w:rPr>
        <w:t>explanation</w:t>
      </w:r>
      <w:r>
        <w:t xml:space="preserve"> </w:t>
      </w:r>
      <w:r>
        <w:rPr>
          <w:spacing w:val="-2"/>
        </w:rPr>
        <w:t>would</w:t>
      </w:r>
      <w:r>
        <w:rPr>
          <w:spacing w:val="1"/>
        </w:rPr>
        <w:t xml:space="preserve"> </w:t>
      </w:r>
      <w:r>
        <w:t>not</w:t>
      </w:r>
      <w:r>
        <w:rPr>
          <w:spacing w:val="-1"/>
        </w:rPr>
        <w:t xml:space="preserve"> </w:t>
      </w:r>
      <w:r>
        <w:t>only</w:t>
      </w:r>
      <w:r>
        <w:rPr>
          <w:spacing w:val="-2"/>
        </w:rPr>
        <w:t xml:space="preserve"> </w:t>
      </w:r>
      <w:r>
        <w:rPr>
          <w:spacing w:val="-1"/>
        </w:rPr>
        <w:t>embody</w:t>
      </w:r>
      <w:r>
        <w:rPr>
          <w:spacing w:val="-2"/>
        </w:rPr>
        <w:t xml:space="preserve"> </w:t>
      </w:r>
      <w:r>
        <w:rPr>
          <w:spacing w:val="-1"/>
        </w:rPr>
        <w:t>every</w:t>
      </w:r>
      <w:r>
        <w:rPr>
          <w:spacing w:val="-3"/>
        </w:rPr>
        <w:t xml:space="preserve"> </w:t>
      </w:r>
      <w:r>
        <w:rPr>
          <w:spacing w:val="-1"/>
        </w:rPr>
        <w:t>thought</w:t>
      </w:r>
      <w:r>
        <w:t xml:space="preserve"> </w:t>
      </w:r>
      <w:r>
        <w:rPr>
          <w:spacing w:val="-2"/>
        </w:rPr>
        <w:t>put</w:t>
      </w:r>
      <w:r>
        <w:rPr>
          <w:spacing w:val="2"/>
        </w:rPr>
        <w:t xml:space="preserve"> </w:t>
      </w:r>
      <w:r>
        <w:rPr>
          <w:spacing w:val="-1"/>
        </w:rPr>
        <w:t>into</w:t>
      </w:r>
      <w:r>
        <w:t xml:space="preserve"> </w:t>
      </w:r>
      <w:r>
        <w:rPr>
          <w:spacing w:val="-1"/>
        </w:rPr>
        <w:t>it</w:t>
      </w:r>
      <w:r>
        <w:rPr>
          <w:spacing w:val="49"/>
        </w:rPr>
        <w:t xml:space="preserve"> </w:t>
      </w:r>
      <w:r>
        <w:rPr>
          <w:spacing w:val="-1"/>
        </w:rPr>
        <w:t>by</w:t>
      </w:r>
      <w:r>
        <w:rPr>
          <w:spacing w:val="-2"/>
        </w:rPr>
        <w:t xml:space="preserve"> </w:t>
      </w:r>
      <w:r>
        <w:t>its</w:t>
      </w:r>
      <w:r>
        <w:rPr>
          <w:spacing w:val="-1"/>
        </w:rPr>
        <w:t xml:space="preserve"> creator,</w:t>
      </w:r>
      <w:r>
        <w:t xml:space="preserve"> </w:t>
      </w:r>
      <w:r>
        <w:rPr>
          <w:spacing w:val="-2"/>
        </w:rPr>
        <w:t>but</w:t>
      </w:r>
      <w:r>
        <w:t xml:space="preserve"> </w:t>
      </w:r>
      <w:r>
        <w:rPr>
          <w:spacing w:val="-1"/>
        </w:rPr>
        <w:t>every</w:t>
      </w:r>
      <w:r>
        <w:rPr>
          <w:spacing w:val="-2"/>
        </w:rPr>
        <w:t xml:space="preserve"> thought</w:t>
      </w:r>
      <w:r>
        <w:t xml:space="preserve"> </w:t>
      </w:r>
      <w:r>
        <w:rPr>
          <w:spacing w:val="-2"/>
        </w:rPr>
        <w:t>which</w:t>
      </w:r>
      <w:r>
        <w:t xml:space="preserve"> </w:t>
      </w:r>
      <w:r>
        <w:rPr>
          <w:spacing w:val="-2"/>
        </w:rPr>
        <w:t>will</w:t>
      </w:r>
      <w:r>
        <w:t xml:space="preserve"> </w:t>
      </w:r>
      <w:r>
        <w:rPr>
          <w:spacing w:val="-1"/>
        </w:rPr>
        <w:t>be</w:t>
      </w:r>
      <w:r>
        <w:rPr>
          <w:spacing w:val="1"/>
        </w:rPr>
        <w:t xml:space="preserve"> </w:t>
      </w:r>
      <w:r>
        <w:rPr>
          <w:spacing w:val="-1"/>
        </w:rPr>
        <w:t>evoked in every</w:t>
      </w:r>
      <w:r>
        <w:rPr>
          <w:spacing w:val="50"/>
        </w:rPr>
        <w:t xml:space="preserve"> </w:t>
      </w:r>
      <w:r>
        <w:rPr>
          <w:spacing w:val="-1"/>
        </w:rPr>
        <w:t>reader,</w:t>
      </w:r>
      <w:r>
        <w:rPr>
          <w:spacing w:val="-2"/>
        </w:rPr>
        <w:t xml:space="preserve"> </w:t>
      </w:r>
      <w:r>
        <w:rPr>
          <w:spacing w:val="-1"/>
        </w:rPr>
        <w:t>even</w:t>
      </w:r>
      <w:r>
        <w:rPr>
          <w:spacing w:val="-2"/>
        </w:rPr>
        <w:t xml:space="preserve"> </w:t>
      </w:r>
      <w:r>
        <w:rPr>
          <w:spacing w:val="-1"/>
        </w:rPr>
        <w:t>those</w:t>
      </w:r>
      <w:r>
        <w:t xml:space="preserve"> </w:t>
      </w:r>
      <w:r>
        <w:rPr>
          <w:spacing w:val="-1"/>
        </w:rPr>
        <w:t>not</w:t>
      </w:r>
      <w:r>
        <w:t xml:space="preserve"> </w:t>
      </w:r>
      <w:r>
        <w:rPr>
          <w:spacing w:val="-1"/>
        </w:rPr>
        <w:t>yet</w:t>
      </w:r>
      <w:r>
        <w:t xml:space="preserve"> </w:t>
      </w:r>
      <w:r>
        <w:rPr>
          <w:spacing w:val="-1"/>
        </w:rPr>
        <w:t>born,</w:t>
      </w:r>
      <w:r>
        <w:rPr>
          <w:spacing w:val="-2"/>
        </w:rPr>
        <w:t xml:space="preserve"> </w:t>
      </w:r>
      <w:r>
        <w:rPr>
          <w:spacing w:val="-1"/>
        </w:rPr>
        <w:t>every</w:t>
      </w:r>
      <w:r>
        <w:t xml:space="preserve"> </w:t>
      </w:r>
      <w:r>
        <w:rPr>
          <w:spacing w:val="-1"/>
        </w:rPr>
        <w:t>work</w:t>
      </w:r>
      <w:r>
        <w:rPr>
          <w:spacing w:val="2"/>
        </w:rPr>
        <w:t xml:space="preserve"> </w:t>
      </w:r>
      <w:r>
        <w:t xml:space="preserve">is </w:t>
      </w:r>
      <w:r>
        <w:rPr>
          <w:spacing w:val="-1"/>
        </w:rPr>
        <w:t>infinite.</w:t>
      </w:r>
    </w:p>
    <w:p w:rsidR="00EA20B7" w:rsidRDefault="00877DD6">
      <w:pPr>
        <w:spacing w:before="119"/>
        <w:ind w:left="108" w:right="226"/>
        <w:rPr>
          <w:rFonts w:ascii="Lucida Sans" w:eastAsia="Lucida Sans" w:hAnsi="Lucida Sans" w:cs="Lucida Sans"/>
          <w:sz w:val="20"/>
          <w:szCs w:val="20"/>
        </w:rPr>
      </w:pPr>
      <w:r>
        <w:rPr>
          <w:rFonts w:ascii="Lucida Sans" w:hAnsi="Lucida Sans"/>
          <w:spacing w:val="-1"/>
          <w:sz w:val="20"/>
        </w:rPr>
        <w:t>[1]Pinel,</w:t>
      </w:r>
      <w:r>
        <w:rPr>
          <w:rFonts w:ascii="Lucida Sans" w:hAnsi="Lucida Sans"/>
          <w:sz w:val="20"/>
        </w:rPr>
        <w:t xml:space="preserve"> </w:t>
      </w:r>
      <w:r>
        <w:rPr>
          <w:rFonts w:ascii="Lucida Sans" w:hAnsi="Lucida Sans"/>
          <w:spacing w:val="-2"/>
          <w:sz w:val="20"/>
        </w:rPr>
        <w:t>P.</w:t>
      </w:r>
      <w:r>
        <w:rPr>
          <w:rFonts w:ascii="Lucida Sans" w:hAnsi="Lucida Sans"/>
          <w:sz w:val="20"/>
        </w:rPr>
        <w:t xml:space="preserve"> </w:t>
      </w:r>
      <w:r>
        <w:rPr>
          <w:rFonts w:ascii="Lucida Sans" w:hAnsi="Lucida Sans"/>
          <w:i/>
          <w:spacing w:val="-1"/>
          <w:sz w:val="20"/>
        </w:rPr>
        <w:t>Traité médico-phiosophique</w:t>
      </w:r>
      <w:r>
        <w:rPr>
          <w:rFonts w:ascii="Lucida Sans" w:hAnsi="Lucida Sans"/>
          <w:i/>
          <w:spacing w:val="1"/>
          <w:sz w:val="20"/>
        </w:rPr>
        <w:t xml:space="preserve"> </w:t>
      </w:r>
      <w:r>
        <w:rPr>
          <w:rFonts w:ascii="Lucida Sans" w:hAnsi="Lucida Sans"/>
          <w:i/>
          <w:spacing w:val="-1"/>
          <w:sz w:val="20"/>
        </w:rPr>
        <w:t>sur</w:t>
      </w:r>
      <w:r>
        <w:rPr>
          <w:rFonts w:ascii="Lucida Sans" w:hAnsi="Lucida Sans"/>
          <w:i/>
          <w:sz w:val="20"/>
        </w:rPr>
        <w:t xml:space="preserve"> </w:t>
      </w:r>
      <w:r>
        <w:rPr>
          <w:rFonts w:ascii="Lucida Sans" w:hAnsi="Lucida Sans"/>
          <w:i/>
          <w:spacing w:val="-1"/>
          <w:sz w:val="20"/>
        </w:rPr>
        <w:t>l'aliénation</w:t>
      </w:r>
      <w:r>
        <w:rPr>
          <w:rFonts w:ascii="Lucida Sans" w:hAnsi="Lucida Sans"/>
          <w:i/>
          <w:spacing w:val="-2"/>
          <w:sz w:val="20"/>
        </w:rPr>
        <w:t xml:space="preserve"> </w:t>
      </w:r>
      <w:r>
        <w:rPr>
          <w:rFonts w:ascii="Lucida Sans" w:hAnsi="Lucida Sans"/>
          <w:i/>
          <w:spacing w:val="-1"/>
          <w:sz w:val="20"/>
        </w:rPr>
        <w:t>metale</w:t>
      </w:r>
      <w:r>
        <w:rPr>
          <w:rFonts w:ascii="Lucida Sans" w:hAnsi="Lucida Sans"/>
          <w:spacing w:val="-1"/>
          <w:sz w:val="20"/>
        </w:rPr>
        <w:t>,</w:t>
      </w:r>
      <w:r>
        <w:rPr>
          <w:rFonts w:ascii="Lucida Sans" w:hAnsi="Lucida Sans"/>
          <w:sz w:val="20"/>
        </w:rPr>
        <w:t xml:space="preserve"> </w:t>
      </w:r>
      <w:r>
        <w:rPr>
          <w:rFonts w:ascii="Lucida Sans" w:hAnsi="Lucida Sans"/>
          <w:spacing w:val="-1"/>
          <w:sz w:val="20"/>
        </w:rPr>
        <w:t>2nd</w:t>
      </w:r>
      <w:r>
        <w:rPr>
          <w:rFonts w:ascii="Lucida Sans" w:hAnsi="Lucida Sans"/>
          <w:spacing w:val="56"/>
          <w:sz w:val="20"/>
        </w:rPr>
        <w:t xml:space="preserve"> </w:t>
      </w:r>
      <w:r>
        <w:rPr>
          <w:rFonts w:ascii="Lucida Sans" w:hAnsi="Lucida Sans"/>
          <w:spacing w:val="-1"/>
          <w:sz w:val="20"/>
        </w:rPr>
        <w:t>edn., Paris:</w:t>
      </w:r>
      <w:r>
        <w:rPr>
          <w:rFonts w:ascii="Lucida Sans" w:hAnsi="Lucida Sans"/>
          <w:spacing w:val="-2"/>
          <w:sz w:val="20"/>
        </w:rPr>
        <w:t xml:space="preserve"> </w:t>
      </w:r>
      <w:r>
        <w:rPr>
          <w:rFonts w:ascii="Lucida Sans" w:hAnsi="Lucida Sans"/>
          <w:spacing w:val="-1"/>
          <w:sz w:val="20"/>
        </w:rPr>
        <w:t>J.</w:t>
      </w:r>
      <w:r>
        <w:rPr>
          <w:rFonts w:ascii="Lucida Sans" w:hAnsi="Lucida Sans"/>
          <w:spacing w:val="-2"/>
          <w:sz w:val="20"/>
        </w:rPr>
        <w:t xml:space="preserve"> </w:t>
      </w:r>
      <w:r>
        <w:rPr>
          <w:rFonts w:ascii="Lucida Sans" w:hAnsi="Lucida Sans"/>
          <w:spacing w:val="-1"/>
          <w:sz w:val="20"/>
        </w:rPr>
        <w:t>Ant.</w:t>
      </w:r>
      <w:r>
        <w:rPr>
          <w:rFonts w:ascii="Lucida Sans" w:hAnsi="Lucida Sans"/>
          <w:sz w:val="20"/>
        </w:rPr>
        <w:t xml:space="preserve"> </w:t>
      </w:r>
      <w:r>
        <w:rPr>
          <w:rFonts w:ascii="Lucida Sans" w:hAnsi="Lucida Sans"/>
          <w:spacing w:val="-1"/>
          <w:sz w:val="20"/>
        </w:rPr>
        <w:t>Brosson, 1809.</w:t>
      </w:r>
    </w:p>
    <w:p w:rsidR="00EA20B7" w:rsidRDefault="00877DD6">
      <w:pPr>
        <w:spacing w:before="120"/>
        <w:ind w:left="108" w:right="123"/>
        <w:rPr>
          <w:rFonts w:ascii="Lucida Sans" w:eastAsia="Lucida Sans" w:hAnsi="Lucida Sans" w:cs="Lucida Sans"/>
          <w:sz w:val="20"/>
          <w:szCs w:val="20"/>
        </w:rPr>
      </w:pPr>
      <w:r>
        <w:rPr>
          <w:rFonts w:ascii="Lucida Sans"/>
          <w:spacing w:val="-1"/>
          <w:sz w:val="20"/>
        </w:rPr>
        <w:t>[2]Rush, B..</w:t>
      </w:r>
      <w:r>
        <w:rPr>
          <w:rFonts w:ascii="Lucida Sans"/>
          <w:i/>
          <w:spacing w:val="-1"/>
          <w:sz w:val="20"/>
        </w:rPr>
        <w:t>Medical</w:t>
      </w:r>
      <w:r>
        <w:rPr>
          <w:rFonts w:ascii="Lucida Sans"/>
          <w:i/>
          <w:sz w:val="20"/>
        </w:rPr>
        <w:t xml:space="preserve"> </w:t>
      </w:r>
      <w:r>
        <w:rPr>
          <w:rFonts w:ascii="Lucida Sans"/>
          <w:i/>
          <w:spacing w:val="-1"/>
          <w:sz w:val="20"/>
        </w:rPr>
        <w:t>Inquiries</w:t>
      </w:r>
      <w:r>
        <w:rPr>
          <w:rFonts w:ascii="Lucida Sans"/>
          <w:i/>
          <w:sz w:val="20"/>
        </w:rPr>
        <w:t xml:space="preserve"> </w:t>
      </w:r>
      <w:r>
        <w:rPr>
          <w:rFonts w:ascii="Lucida Sans"/>
          <w:i/>
          <w:spacing w:val="-1"/>
          <w:sz w:val="20"/>
        </w:rPr>
        <w:t>and</w:t>
      </w:r>
      <w:r>
        <w:rPr>
          <w:rFonts w:ascii="Lucida Sans"/>
          <w:i/>
          <w:sz w:val="20"/>
        </w:rPr>
        <w:t xml:space="preserve"> </w:t>
      </w:r>
      <w:r>
        <w:rPr>
          <w:rFonts w:ascii="Lucida Sans"/>
          <w:i/>
          <w:spacing w:val="-1"/>
          <w:sz w:val="20"/>
        </w:rPr>
        <w:t>Observations</w:t>
      </w:r>
      <w:r>
        <w:rPr>
          <w:rFonts w:ascii="Lucida Sans"/>
          <w:i/>
          <w:spacing w:val="4"/>
          <w:sz w:val="20"/>
        </w:rPr>
        <w:t xml:space="preserve"> </w:t>
      </w:r>
      <w:r>
        <w:rPr>
          <w:rFonts w:ascii="Lucida Sans"/>
          <w:i/>
          <w:spacing w:val="-2"/>
          <w:sz w:val="20"/>
        </w:rPr>
        <w:t>upon</w:t>
      </w:r>
      <w:r>
        <w:rPr>
          <w:rFonts w:ascii="Lucida Sans"/>
          <w:i/>
          <w:spacing w:val="-3"/>
          <w:sz w:val="20"/>
        </w:rPr>
        <w:t xml:space="preserve"> </w:t>
      </w:r>
      <w:r>
        <w:rPr>
          <w:rFonts w:ascii="Lucida Sans"/>
          <w:i/>
          <w:sz w:val="20"/>
        </w:rPr>
        <w:t xml:space="preserve">the </w:t>
      </w:r>
      <w:r>
        <w:rPr>
          <w:rFonts w:ascii="Lucida Sans"/>
          <w:i/>
          <w:spacing w:val="-1"/>
          <w:sz w:val="20"/>
        </w:rPr>
        <w:t>Diseases</w:t>
      </w:r>
      <w:r>
        <w:rPr>
          <w:rFonts w:ascii="Lucida Sans"/>
          <w:i/>
          <w:sz w:val="20"/>
        </w:rPr>
        <w:t xml:space="preserve"> </w:t>
      </w:r>
      <w:r>
        <w:rPr>
          <w:rFonts w:ascii="Lucida Sans"/>
          <w:i/>
          <w:spacing w:val="-1"/>
          <w:sz w:val="20"/>
        </w:rPr>
        <w:t>of</w:t>
      </w:r>
      <w:r>
        <w:rPr>
          <w:rFonts w:ascii="Lucida Sans"/>
          <w:i/>
          <w:spacing w:val="26"/>
          <w:sz w:val="20"/>
        </w:rPr>
        <w:t xml:space="preserve"> </w:t>
      </w:r>
      <w:r>
        <w:rPr>
          <w:rFonts w:ascii="Lucida Sans"/>
          <w:i/>
          <w:sz w:val="20"/>
        </w:rPr>
        <w:t>the</w:t>
      </w:r>
      <w:r>
        <w:rPr>
          <w:rFonts w:ascii="Lucida Sans"/>
          <w:i/>
          <w:spacing w:val="-1"/>
          <w:sz w:val="20"/>
        </w:rPr>
        <w:t xml:space="preserve"> Mind</w:t>
      </w:r>
      <w:r>
        <w:rPr>
          <w:rFonts w:ascii="Lucida Sans"/>
          <w:spacing w:val="-1"/>
          <w:sz w:val="20"/>
        </w:rPr>
        <w:t>. New York: Hafner, 1962.</w:t>
      </w:r>
    </w:p>
    <w:p w:rsidR="00EA20B7" w:rsidRDefault="00877DD6">
      <w:pPr>
        <w:spacing w:before="119"/>
        <w:ind w:left="108" w:right="226"/>
        <w:rPr>
          <w:rFonts w:ascii="Lucida Sans" w:eastAsia="Lucida Sans" w:hAnsi="Lucida Sans" w:cs="Lucida Sans"/>
          <w:sz w:val="20"/>
          <w:szCs w:val="20"/>
        </w:rPr>
      </w:pPr>
      <w:r>
        <w:rPr>
          <w:rFonts w:ascii="Lucida Sans"/>
          <w:spacing w:val="-1"/>
          <w:sz w:val="20"/>
        </w:rPr>
        <w:t>[3]Pritchard,</w:t>
      </w:r>
      <w:r>
        <w:rPr>
          <w:rFonts w:ascii="Lucida Sans"/>
          <w:spacing w:val="-2"/>
          <w:sz w:val="20"/>
        </w:rPr>
        <w:t xml:space="preserve"> </w:t>
      </w:r>
      <w:r>
        <w:rPr>
          <w:rFonts w:ascii="Lucida Sans"/>
          <w:sz w:val="20"/>
        </w:rPr>
        <w:t>J.</w:t>
      </w:r>
      <w:r>
        <w:rPr>
          <w:rFonts w:ascii="Lucida Sans"/>
          <w:spacing w:val="-1"/>
          <w:sz w:val="20"/>
        </w:rPr>
        <w:t xml:space="preserve"> </w:t>
      </w:r>
      <w:r>
        <w:rPr>
          <w:rFonts w:ascii="Lucida Sans"/>
          <w:sz w:val="20"/>
        </w:rPr>
        <w:t>C.</w:t>
      </w:r>
      <w:r>
        <w:rPr>
          <w:rFonts w:ascii="Lucida Sans"/>
          <w:spacing w:val="-1"/>
          <w:sz w:val="20"/>
        </w:rPr>
        <w:t xml:space="preserve"> </w:t>
      </w:r>
      <w:r>
        <w:rPr>
          <w:rFonts w:ascii="Lucida Sans"/>
          <w:i/>
          <w:sz w:val="20"/>
        </w:rPr>
        <w:t>A</w:t>
      </w:r>
      <w:r>
        <w:rPr>
          <w:rFonts w:ascii="Lucida Sans"/>
          <w:i/>
          <w:spacing w:val="-1"/>
          <w:sz w:val="20"/>
        </w:rPr>
        <w:t xml:space="preserve"> Treatise</w:t>
      </w:r>
      <w:r>
        <w:rPr>
          <w:rFonts w:ascii="Lucida Sans"/>
          <w:i/>
          <w:sz w:val="20"/>
        </w:rPr>
        <w:t xml:space="preserve"> on</w:t>
      </w:r>
      <w:r>
        <w:rPr>
          <w:rFonts w:ascii="Lucida Sans"/>
          <w:i/>
          <w:spacing w:val="-2"/>
          <w:sz w:val="20"/>
        </w:rPr>
        <w:t xml:space="preserve"> </w:t>
      </w:r>
      <w:r>
        <w:rPr>
          <w:rFonts w:ascii="Lucida Sans"/>
          <w:i/>
          <w:spacing w:val="-1"/>
          <w:sz w:val="20"/>
        </w:rPr>
        <w:t>Insanity</w:t>
      </w:r>
      <w:r>
        <w:rPr>
          <w:rFonts w:ascii="Lucida Sans"/>
          <w:i/>
          <w:sz w:val="20"/>
        </w:rPr>
        <w:t xml:space="preserve"> </w:t>
      </w:r>
      <w:r>
        <w:rPr>
          <w:rFonts w:ascii="Lucida Sans"/>
          <w:i/>
          <w:spacing w:val="-1"/>
          <w:sz w:val="20"/>
        </w:rPr>
        <w:t>and</w:t>
      </w:r>
      <w:r>
        <w:rPr>
          <w:rFonts w:ascii="Lucida Sans"/>
          <w:i/>
          <w:sz w:val="20"/>
        </w:rPr>
        <w:t xml:space="preserve"> </w:t>
      </w:r>
      <w:r>
        <w:rPr>
          <w:rFonts w:ascii="Lucida Sans"/>
          <w:i/>
          <w:spacing w:val="-1"/>
          <w:sz w:val="20"/>
        </w:rPr>
        <w:t>Other</w:t>
      </w:r>
      <w:r>
        <w:rPr>
          <w:rFonts w:ascii="Lucida Sans"/>
          <w:i/>
          <w:sz w:val="20"/>
        </w:rPr>
        <w:t xml:space="preserve"> </w:t>
      </w:r>
      <w:r>
        <w:rPr>
          <w:rFonts w:ascii="Lucida Sans"/>
          <w:i/>
          <w:spacing w:val="-1"/>
          <w:sz w:val="20"/>
        </w:rPr>
        <w:t>Disorders</w:t>
      </w:r>
      <w:r>
        <w:rPr>
          <w:rFonts w:ascii="Lucida Sans"/>
          <w:i/>
          <w:spacing w:val="55"/>
          <w:sz w:val="20"/>
        </w:rPr>
        <w:t xml:space="preserve"> </w:t>
      </w:r>
      <w:r>
        <w:rPr>
          <w:rFonts w:ascii="Lucida Sans"/>
          <w:i/>
          <w:spacing w:val="-1"/>
          <w:sz w:val="20"/>
        </w:rPr>
        <w:t xml:space="preserve">Affecting </w:t>
      </w:r>
      <w:r>
        <w:rPr>
          <w:rFonts w:ascii="Lucida Sans"/>
          <w:i/>
          <w:sz w:val="20"/>
        </w:rPr>
        <w:t xml:space="preserve">the </w:t>
      </w:r>
      <w:r>
        <w:rPr>
          <w:rFonts w:ascii="Lucida Sans"/>
          <w:i/>
          <w:spacing w:val="-1"/>
          <w:sz w:val="20"/>
        </w:rPr>
        <w:t>Mind.</w:t>
      </w:r>
      <w:r>
        <w:rPr>
          <w:rFonts w:ascii="Lucida Sans"/>
          <w:i/>
          <w:spacing w:val="1"/>
          <w:sz w:val="20"/>
        </w:rPr>
        <w:t xml:space="preserve"> </w:t>
      </w:r>
      <w:r>
        <w:rPr>
          <w:rFonts w:ascii="Lucida Sans"/>
          <w:spacing w:val="-1"/>
          <w:sz w:val="20"/>
        </w:rPr>
        <w:t>London:</w:t>
      </w:r>
      <w:r>
        <w:rPr>
          <w:rFonts w:ascii="Lucida Sans"/>
          <w:sz w:val="20"/>
        </w:rPr>
        <w:t xml:space="preserve"> </w:t>
      </w:r>
      <w:r>
        <w:rPr>
          <w:rFonts w:ascii="Lucida Sans"/>
          <w:spacing w:val="-1"/>
          <w:sz w:val="20"/>
        </w:rPr>
        <w:t>Sherwood, Gilbert,</w:t>
      </w:r>
      <w:r>
        <w:rPr>
          <w:rFonts w:ascii="Lucida Sans"/>
          <w:spacing w:val="-2"/>
          <w:sz w:val="20"/>
        </w:rPr>
        <w:t xml:space="preserve"> </w:t>
      </w:r>
      <w:r>
        <w:rPr>
          <w:rFonts w:ascii="Lucida Sans"/>
          <w:sz w:val="20"/>
        </w:rPr>
        <w:t xml:space="preserve">and </w:t>
      </w:r>
      <w:r>
        <w:rPr>
          <w:rFonts w:ascii="Lucida Sans"/>
          <w:spacing w:val="-1"/>
          <w:sz w:val="20"/>
        </w:rPr>
        <w:t xml:space="preserve">Piper, </w:t>
      </w:r>
      <w:r>
        <w:rPr>
          <w:rFonts w:ascii="Lucida Sans"/>
          <w:sz w:val="20"/>
        </w:rPr>
        <w:t>1835.</w:t>
      </w:r>
    </w:p>
    <w:p w:rsidR="00EA20B7" w:rsidRDefault="00877DD6">
      <w:pPr>
        <w:spacing w:before="120"/>
        <w:ind w:left="108" w:right="179" w:hanging="1"/>
        <w:rPr>
          <w:rFonts w:ascii="Lucida Sans" w:eastAsia="Lucida Sans" w:hAnsi="Lucida Sans" w:cs="Lucida Sans"/>
          <w:sz w:val="20"/>
          <w:szCs w:val="20"/>
        </w:rPr>
      </w:pPr>
      <w:r>
        <w:rPr>
          <w:rFonts w:ascii="Lucida Sans"/>
          <w:spacing w:val="-1"/>
          <w:sz w:val="20"/>
        </w:rPr>
        <w:t>[4]Goodwin,</w:t>
      </w:r>
      <w:r>
        <w:rPr>
          <w:rFonts w:ascii="Lucida Sans"/>
          <w:sz w:val="20"/>
        </w:rPr>
        <w:t xml:space="preserve"> </w:t>
      </w:r>
      <w:r>
        <w:rPr>
          <w:rFonts w:ascii="Lucida Sans"/>
          <w:spacing w:val="-1"/>
          <w:sz w:val="20"/>
        </w:rPr>
        <w:t>D.</w:t>
      </w:r>
      <w:r>
        <w:rPr>
          <w:rFonts w:ascii="Lucida Sans"/>
          <w:spacing w:val="-2"/>
          <w:sz w:val="20"/>
        </w:rPr>
        <w:t xml:space="preserve"> </w:t>
      </w:r>
      <w:r>
        <w:rPr>
          <w:rFonts w:ascii="Lucida Sans"/>
          <w:sz w:val="20"/>
        </w:rPr>
        <w:t>W.</w:t>
      </w:r>
      <w:r>
        <w:rPr>
          <w:rFonts w:ascii="Lucida Sans"/>
          <w:spacing w:val="-2"/>
          <w:sz w:val="20"/>
        </w:rPr>
        <w:t xml:space="preserve"> </w:t>
      </w:r>
      <w:r>
        <w:rPr>
          <w:rFonts w:ascii="Lucida Sans"/>
          <w:spacing w:val="-1"/>
          <w:sz w:val="20"/>
        </w:rPr>
        <w:t>and Guze, S. B.</w:t>
      </w:r>
      <w:r>
        <w:rPr>
          <w:rFonts w:ascii="Lucida Sans"/>
          <w:spacing w:val="2"/>
          <w:sz w:val="20"/>
        </w:rPr>
        <w:t xml:space="preserve"> </w:t>
      </w:r>
      <w:r>
        <w:rPr>
          <w:rFonts w:ascii="Lucida Sans"/>
          <w:i/>
          <w:spacing w:val="-1"/>
          <w:sz w:val="20"/>
        </w:rPr>
        <w:t>Psychiatric</w:t>
      </w:r>
      <w:r>
        <w:rPr>
          <w:rFonts w:ascii="Lucida Sans"/>
          <w:i/>
          <w:spacing w:val="-2"/>
          <w:sz w:val="20"/>
        </w:rPr>
        <w:t xml:space="preserve"> </w:t>
      </w:r>
      <w:r>
        <w:rPr>
          <w:rFonts w:ascii="Lucida Sans"/>
          <w:i/>
          <w:spacing w:val="-1"/>
          <w:sz w:val="20"/>
        </w:rPr>
        <w:t>Diagnosis.</w:t>
      </w:r>
      <w:r>
        <w:rPr>
          <w:rFonts w:ascii="Lucida Sans"/>
          <w:i/>
          <w:spacing w:val="2"/>
          <w:sz w:val="20"/>
        </w:rPr>
        <w:t xml:space="preserve"> </w:t>
      </w:r>
      <w:r>
        <w:rPr>
          <w:rFonts w:ascii="Lucida Sans"/>
          <w:spacing w:val="-1"/>
          <w:sz w:val="20"/>
        </w:rPr>
        <w:t>New</w:t>
      </w:r>
      <w:r>
        <w:rPr>
          <w:rFonts w:ascii="Lucida Sans"/>
          <w:spacing w:val="-2"/>
          <w:sz w:val="20"/>
        </w:rPr>
        <w:t xml:space="preserve"> </w:t>
      </w:r>
      <w:r>
        <w:rPr>
          <w:rFonts w:ascii="Lucida Sans"/>
          <w:spacing w:val="-1"/>
          <w:sz w:val="20"/>
        </w:rPr>
        <w:t>York:</w:t>
      </w:r>
      <w:r>
        <w:rPr>
          <w:rFonts w:ascii="Lucida Sans"/>
          <w:spacing w:val="47"/>
          <w:sz w:val="20"/>
        </w:rPr>
        <w:t xml:space="preserve"> </w:t>
      </w:r>
      <w:r>
        <w:rPr>
          <w:rFonts w:ascii="Lucida Sans"/>
          <w:spacing w:val="-1"/>
          <w:sz w:val="20"/>
        </w:rPr>
        <w:t>Oxford</w:t>
      </w:r>
      <w:r>
        <w:rPr>
          <w:rFonts w:ascii="Lucida Sans"/>
          <w:spacing w:val="-2"/>
          <w:sz w:val="20"/>
        </w:rPr>
        <w:t xml:space="preserve"> </w:t>
      </w:r>
      <w:r>
        <w:rPr>
          <w:rFonts w:ascii="Lucida Sans"/>
          <w:spacing w:val="-1"/>
          <w:sz w:val="20"/>
        </w:rPr>
        <w:t>Univ.</w:t>
      </w:r>
      <w:r>
        <w:rPr>
          <w:rFonts w:ascii="Lucida Sans"/>
          <w:spacing w:val="1"/>
          <w:sz w:val="20"/>
        </w:rPr>
        <w:t xml:space="preserve"> </w:t>
      </w:r>
      <w:r>
        <w:rPr>
          <w:rFonts w:ascii="Lucida Sans"/>
          <w:spacing w:val="-1"/>
          <w:sz w:val="20"/>
        </w:rPr>
        <w:t>Press,</w:t>
      </w:r>
      <w:r>
        <w:rPr>
          <w:rFonts w:ascii="Lucida Sans"/>
          <w:spacing w:val="-2"/>
          <w:sz w:val="20"/>
        </w:rPr>
        <w:t xml:space="preserve"> </w:t>
      </w:r>
      <w:r>
        <w:rPr>
          <w:rFonts w:ascii="Lucida Sans"/>
          <w:spacing w:val="-1"/>
          <w:sz w:val="20"/>
        </w:rPr>
        <w:t>1979.</w:t>
      </w:r>
    </w:p>
    <w:p w:rsidR="00EA20B7" w:rsidRDefault="00877DD6">
      <w:pPr>
        <w:spacing w:before="119" w:line="363" w:lineRule="auto"/>
        <w:ind w:left="108" w:right="179" w:hanging="1"/>
        <w:rPr>
          <w:rFonts w:ascii="Lucida Sans" w:eastAsia="Lucida Sans" w:hAnsi="Lucida Sans" w:cs="Lucida Sans"/>
          <w:sz w:val="20"/>
          <w:szCs w:val="20"/>
        </w:rPr>
      </w:pPr>
      <w:r>
        <w:rPr>
          <w:rFonts w:ascii="Lucida Sans"/>
          <w:spacing w:val="-1"/>
          <w:sz w:val="20"/>
        </w:rPr>
        <w:t xml:space="preserve">[5]Cleckley, </w:t>
      </w:r>
      <w:r>
        <w:rPr>
          <w:rFonts w:ascii="Lucida Sans"/>
          <w:sz w:val="20"/>
        </w:rPr>
        <w:t>H.</w:t>
      </w:r>
      <w:r>
        <w:rPr>
          <w:rFonts w:ascii="Lucida Sans"/>
          <w:spacing w:val="-1"/>
          <w:sz w:val="20"/>
        </w:rPr>
        <w:t xml:space="preserve"> </w:t>
      </w:r>
      <w:r>
        <w:rPr>
          <w:rFonts w:ascii="Lucida Sans"/>
          <w:i/>
          <w:spacing w:val="-1"/>
          <w:sz w:val="20"/>
        </w:rPr>
        <w:t xml:space="preserve">The </w:t>
      </w:r>
      <w:r>
        <w:rPr>
          <w:rFonts w:ascii="Lucida Sans"/>
          <w:i/>
          <w:sz w:val="20"/>
        </w:rPr>
        <w:t>Mask</w:t>
      </w:r>
      <w:r>
        <w:rPr>
          <w:rFonts w:ascii="Lucida Sans"/>
          <w:i/>
          <w:spacing w:val="-1"/>
          <w:sz w:val="20"/>
        </w:rPr>
        <w:t xml:space="preserve"> </w:t>
      </w:r>
      <w:r>
        <w:rPr>
          <w:rFonts w:ascii="Lucida Sans"/>
          <w:i/>
          <w:sz w:val="20"/>
        </w:rPr>
        <w:t xml:space="preserve">of </w:t>
      </w:r>
      <w:r>
        <w:rPr>
          <w:rFonts w:ascii="Lucida Sans"/>
          <w:i/>
          <w:spacing w:val="-1"/>
          <w:sz w:val="20"/>
        </w:rPr>
        <w:t>Sanity</w:t>
      </w:r>
      <w:r>
        <w:rPr>
          <w:rFonts w:ascii="Lucida Sans"/>
          <w:spacing w:val="-1"/>
          <w:sz w:val="20"/>
        </w:rPr>
        <w:t>. St.</w:t>
      </w:r>
      <w:r>
        <w:rPr>
          <w:rFonts w:ascii="Lucida Sans"/>
          <w:sz w:val="20"/>
        </w:rPr>
        <w:t xml:space="preserve"> </w:t>
      </w:r>
      <w:r>
        <w:rPr>
          <w:rFonts w:ascii="Lucida Sans"/>
          <w:spacing w:val="-1"/>
          <w:sz w:val="20"/>
        </w:rPr>
        <w:t>Louis:</w:t>
      </w:r>
      <w:r>
        <w:rPr>
          <w:rFonts w:ascii="Lucida Sans"/>
          <w:spacing w:val="1"/>
          <w:sz w:val="20"/>
        </w:rPr>
        <w:t xml:space="preserve"> </w:t>
      </w:r>
      <w:r>
        <w:rPr>
          <w:rFonts w:ascii="Lucida Sans"/>
          <w:spacing w:val="-1"/>
          <w:sz w:val="20"/>
        </w:rPr>
        <w:t xml:space="preserve">Mosby, </w:t>
      </w:r>
      <w:r>
        <w:rPr>
          <w:rFonts w:ascii="Lucida Sans"/>
          <w:sz w:val="20"/>
        </w:rPr>
        <w:t>1976.</w:t>
      </w:r>
      <w:r>
        <w:rPr>
          <w:rFonts w:ascii="Lucida Sans"/>
          <w:spacing w:val="29"/>
          <w:sz w:val="20"/>
        </w:rPr>
        <w:t xml:space="preserve"> </w:t>
      </w:r>
      <w:r>
        <w:rPr>
          <w:rFonts w:ascii="Lucida Sans"/>
          <w:spacing w:val="-1"/>
          <w:sz w:val="20"/>
        </w:rPr>
        <w:t xml:space="preserve">[6]Cleckley, </w:t>
      </w:r>
      <w:r>
        <w:rPr>
          <w:rFonts w:ascii="Lucida Sans"/>
          <w:sz w:val="20"/>
        </w:rPr>
        <w:t>p.343.</w:t>
      </w:r>
    </w:p>
    <w:p w:rsidR="00EA20B7" w:rsidRDefault="00877DD6">
      <w:pPr>
        <w:spacing w:before="2"/>
        <w:ind w:left="108" w:right="210"/>
        <w:rPr>
          <w:rFonts w:ascii="Lucida Sans" w:eastAsia="Lucida Sans" w:hAnsi="Lucida Sans" w:cs="Lucida Sans"/>
          <w:sz w:val="20"/>
          <w:szCs w:val="20"/>
        </w:rPr>
      </w:pPr>
      <w:r>
        <w:rPr>
          <w:rFonts w:ascii="Lucida Sans"/>
          <w:spacing w:val="-1"/>
          <w:sz w:val="20"/>
        </w:rPr>
        <w:t>[7]</w:t>
      </w:r>
      <w:r>
        <w:rPr>
          <w:rFonts w:ascii="Lucida Sans"/>
          <w:i/>
          <w:spacing w:val="-1"/>
          <w:sz w:val="20"/>
        </w:rPr>
        <w:t>Excerpts from</w:t>
      </w:r>
      <w:r>
        <w:rPr>
          <w:rFonts w:ascii="Lucida Sans"/>
          <w:i/>
          <w:spacing w:val="-2"/>
          <w:sz w:val="20"/>
        </w:rPr>
        <w:t xml:space="preserve"> </w:t>
      </w:r>
      <w:r>
        <w:rPr>
          <w:rFonts w:ascii="Lucida Sans"/>
          <w:i/>
          <w:sz w:val="20"/>
        </w:rPr>
        <w:t>the</w:t>
      </w:r>
      <w:r>
        <w:rPr>
          <w:rFonts w:ascii="Lucida Sans"/>
          <w:i/>
          <w:spacing w:val="-1"/>
          <w:sz w:val="20"/>
        </w:rPr>
        <w:t xml:space="preserve"> Mark</w:t>
      </w:r>
      <w:r>
        <w:rPr>
          <w:rFonts w:ascii="Lucida Sans"/>
          <w:i/>
          <w:spacing w:val="-2"/>
          <w:sz w:val="20"/>
        </w:rPr>
        <w:t xml:space="preserve"> </w:t>
      </w:r>
      <w:r>
        <w:rPr>
          <w:rFonts w:ascii="Lucida Sans"/>
          <w:i/>
          <w:spacing w:val="-1"/>
          <w:sz w:val="20"/>
        </w:rPr>
        <w:t>Hofmann Interviews</w:t>
      </w:r>
      <w:r>
        <w:rPr>
          <w:rFonts w:ascii="Lucida Sans"/>
          <w:spacing w:val="-1"/>
          <w:sz w:val="20"/>
        </w:rPr>
        <w:t>.</w:t>
      </w:r>
      <w:r>
        <w:rPr>
          <w:rFonts w:ascii="Lucida Sans"/>
          <w:sz w:val="20"/>
        </w:rPr>
        <w:t xml:space="preserve"> </w:t>
      </w:r>
      <w:r>
        <w:rPr>
          <w:rFonts w:ascii="Lucida Sans"/>
          <w:spacing w:val="-1"/>
          <w:sz w:val="20"/>
        </w:rPr>
        <w:t xml:space="preserve">Sunstone </w:t>
      </w:r>
      <w:r>
        <w:rPr>
          <w:rFonts w:ascii="Lucida Sans"/>
          <w:sz w:val="20"/>
        </w:rPr>
        <w:t>11:</w:t>
      </w:r>
      <w:r>
        <w:rPr>
          <w:rFonts w:ascii="Lucida Sans"/>
          <w:spacing w:val="-1"/>
          <w:sz w:val="20"/>
        </w:rPr>
        <w:t xml:space="preserve"> </w:t>
      </w:r>
      <w:r>
        <w:rPr>
          <w:rFonts w:ascii="Lucida Sans"/>
          <w:sz w:val="20"/>
        </w:rPr>
        <w:t>40-</w:t>
      </w:r>
      <w:r>
        <w:rPr>
          <w:rFonts w:ascii="Lucida Sans"/>
          <w:spacing w:val="41"/>
          <w:sz w:val="20"/>
        </w:rPr>
        <w:t xml:space="preserve"> </w:t>
      </w:r>
      <w:r>
        <w:rPr>
          <w:rFonts w:ascii="Lucida Sans"/>
          <w:spacing w:val="-1"/>
          <w:sz w:val="20"/>
        </w:rPr>
        <w:t>41.</w:t>
      </w:r>
      <w:r>
        <w:rPr>
          <w:rFonts w:ascii="Lucida Sans"/>
          <w:sz w:val="20"/>
        </w:rPr>
        <w:t xml:space="preserve"> </w:t>
      </w:r>
      <w:r>
        <w:rPr>
          <w:rFonts w:ascii="Lucida Sans"/>
          <w:spacing w:val="-1"/>
          <w:sz w:val="20"/>
        </w:rPr>
        <w:t>1987.</w:t>
      </w:r>
    </w:p>
    <w:p w:rsidR="00EA20B7" w:rsidRDefault="00877DD6">
      <w:pPr>
        <w:pStyle w:val="Corpodetexto"/>
        <w:spacing w:before="120"/>
        <w:ind w:right="123"/>
      </w:pPr>
      <w:r>
        <w:rPr>
          <w:spacing w:val="-1"/>
        </w:rPr>
        <w:t>[8]Hare,</w:t>
      </w:r>
      <w:r>
        <w:t xml:space="preserve"> </w:t>
      </w:r>
      <w:r>
        <w:rPr>
          <w:spacing w:val="-1"/>
        </w:rPr>
        <w:t>R.D.</w:t>
      </w:r>
      <w:r>
        <w:rPr>
          <w:spacing w:val="1"/>
        </w:rPr>
        <w:t xml:space="preserve"> </w:t>
      </w:r>
      <w:r>
        <w:rPr>
          <w:spacing w:val="-2"/>
        </w:rPr>
        <w:t>Psychopathy:</w:t>
      </w:r>
      <w:r>
        <w:rPr>
          <w:spacing w:val="1"/>
        </w:rPr>
        <w:t xml:space="preserve"> </w:t>
      </w:r>
      <w:r>
        <w:rPr>
          <w:spacing w:val="-1"/>
        </w:rPr>
        <w:t>Theory</w:t>
      </w:r>
      <w:r>
        <w:rPr>
          <w:spacing w:val="-2"/>
        </w:rPr>
        <w:t xml:space="preserve"> </w:t>
      </w:r>
      <w:r>
        <w:rPr>
          <w:spacing w:val="-1"/>
        </w:rPr>
        <w:t>and</w:t>
      </w:r>
      <w:r>
        <w:t xml:space="preserve"> </w:t>
      </w:r>
      <w:r>
        <w:rPr>
          <w:spacing w:val="-1"/>
        </w:rPr>
        <w:t>Research.</w:t>
      </w:r>
      <w:r>
        <w:rPr>
          <w:spacing w:val="-2"/>
        </w:rPr>
        <w:t xml:space="preserve"> </w:t>
      </w:r>
      <w:r>
        <w:t>New</w:t>
      </w:r>
      <w:r>
        <w:rPr>
          <w:spacing w:val="-3"/>
        </w:rPr>
        <w:t xml:space="preserve"> </w:t>
      </w:r>
      <w:r>
        <w:rPr>
          <w:spacing w:val="-1"/>
        </w:rPr>
        <w:t>York:</w:t>
      </w:r>
      <w:r>
        <w:rPr>
          <w:spacing w:val="-2"/>
        </w:rPr>
        <w:t xml:space="preserve"> </w:t>
      </w:r>
      <w:r>
        <w:t>J.</w:t>
      </w:r>
      <w:r>
        <w:rPr>
          <w:spacing w:val="-2"/>
        </w:rPr>
        <w:t xml:space="preserve"> </w:t>
      </w:r>
      <w:r>
        <w:rPr>
          <w:spacing w:val="-1"/>
        </w:rPr>
        <w:t>Wiley,</w:t>
      </w:r>
      <w:r>
        <w:rPr>
          <w:spacing w:val="59"/>
        </w:rPr>
        <w:t xml:space="preserve"> </w:t>
      </w:r>
      <w:r>
        <w:rPr>
          <w:spacing w:val="-1"/>
        </w:rPr>
        <w:t>1970. Chap.4</w:t>
      </w:r>
      <w:r>
        <w:t xml:space="preserve"> </w:t>
      </w:r>
      <w:r>
        <w:rPr>
          <w:spacing w:val="-1"/>
        </w:rPr>
        <w:t xml:space="preserve">"Autonomic Correlates </w:t>
      </w:r>
      <w:r>
        <w:t>of</w:t>
      </w:r>
      <w:r>
        <w:rPr>
          <w:spacing w:val="1"/>
        </w:rPr>
        <w:t xml:space="preserve"> </w:t>
      </w:r>
      <w:r>
        <w:rPr>
          <w:spacing w:val="-1"/>
        </w:rPr>
        <w:t>Psychopathy".</w:t>
      </w:r>
    </w:p>
    <w:p w:rsidR="00EA20B7" w:rsidRDefault="00877DD6">
      <w:pPr>
        <w:pStyle w:val="Corpodetexto"/>
        <w:ind w:right="184"/>
      </w:pPr>
      <w:r>
        <w:rPr>
          <w:spacing w:val="-1"/>
        </w:rPr>
        <w:t>[9]</w:t>
      </w:r>
      <w:r>
        <w:t xml:space="preserve"> </w:t>
      </w:r>
      <w:r>
        <w:rPr>
          <w:spacing w:val="-1"/>
        </w:rPr>
        <w:t>Burr also demonstrated</w:t>
      </w:r>
      <w:r>
        <w:rPr>
          <w:spacing w:val="-3"/>
        </w:rPr>
        <w:t xml:space="preserve"> </w:t>
      </w:r>
      <w:r>
        <w:rPr>
          <w:spacing w:val="-1"/>
        </w:rPr>
        <w:t>the</w:t>
      </w:r>
      <w:r>
        <w:t xml:space="preserve"> </w:t>
      </w:r>
      <w:r>
        <w:rPr>
          <w:spacing w:val="-1"/>
        </w:rPr>
        <w:t>psychopath's</w:t>
      </w:r>
      <w:r>
        <w:t xml:space="preserve"> </w:t>
      </w:r>
      <w:r>
        <w:rPr>
          <w:spacing w:val="-1"/>
        </w:rPr>
        <w:t>typical</w:t>
      </w:r>
      <w:r>
        <w:rPr>
          <w:spacing w:val="-2"/>
        </w:rPr>
        <w:t xml:space="preserve"> </w:t>
      </w:r>
      <w:r>
        <w:rPr>
          <w:spacing w:val="-1"/>
        </w:rPr>
        <w:t>lack</w:t>
      </w:r>
      <w:r>
        <w:t xml:space="preserve"> of</w:t>
      </w:r>
      <w:r>
        <w:rPr>
          <w:spacing w:val="51"/>
        </w:rPr>
        <w:t xml:space="preserve"> </w:t>
      </w:r>
      <w:r>
        <w:rPr>
          <w:spacing w:val="-1"/>
        </w:rPr>
        <w:t xml:space="preserve">judgement </w:t>
      </w:r>
      <w:r>
        <w:t>and</w:t>
      </w:r>
      <w:r>
        <w:rPr>
          <w:spacing w:val="-1"/>
        </w:rPr>
        <w:t xml:space="preserve"> obliviousness </w:t>
      </w:r>
      <w:r>
        <w:t>to</w:t>
      </w:r>
      <w:r>
        <w:rPr>
          <w:spacing w:val="-1"/>
        </w:rPr>
        <w:t xml:space="preserve"> consequences </w:t>
      </w:r>
      <w:r>
        <w:t>in</w:t>
      </w:r>
      <w:r>
        <w:rPr>
          <w:spacing w:val="-1"/>
        </w:rPr>
        <w:t xml:space="preserve"> pursuing</w:t>
      </w:r>
      <w:r>
        <w:t xml:space="preserve"> his</w:t>
      </w:r>
      <w:r>
        <w:rPr>
          <w:spacing w:val="-1"/>
        </w:rPr>
        <w:t xml:space="preserve"> duel</w:t>
      </w:r>
      <w:r>
        <w:rPr>
          <w:spacing w:val="49"/>
        </w:rPr>
        <w:t xml:space="preserve"> </w:t>
      </w:r>
      <w:r>
        <w:rPr>
          <w:spacing w:val="-1"/>
        </w:rPr>
        <w:t>of honor</w:t>
      </w:r>
      <w:r>
        <w:rPr>
          <w:spacing w:val="1"/>
        </w:rPr>
        <w:t xml:space="preserve"> </w:t>
      </w:r>
      <w:r>
        <w:rPr>
          <w:spacing w:val="-1"/>
        </w:rPr>
        <w:t>with Alexander Hamilton. Burr</w:t>
      </w:r>
      <w:r>
        <w:rPr>
          <w:spacing w:val="2"/>
        </w:rPr>
        <w:t xml:space="preserve"> </w:t>
      </w:r>
      <w:r>
        <w:rPr>
          <w:spacing w:val="-2"/>
        </w:rPr>
        <w:t>was</w:t>
      </w:r>
      <w:r>
        <w:rPr>
          <w:spacing w:val="-1"/>
        </w:rPr>
        <w:t xml:space="preserve"> vice-president</w:t>
      </w:r>
      <w:r>
        <w:rPr>
          <w:spacing w:val="1"/>
        </w:rPr>
        <w:t xml:space="preserve"> </w:t>
      </w:r>
      <w:r>
        <w:rPr>
          <w:spacing w:val="-1"/>
        </w:rPr>
        <w:t>of</w:t>
      </w:r>
      <w:r>
        <w:rPr>
          <w:spacing w:val="-3"/>
        </w:rPr>
        <w:t xml:space="preserve"> </w:t>
      </w:r>
      <w:r>
        <w:rPr>
          <w:spacing w:val="-1"/>
        </w:rPr>
        <w:t>the</w:t>
      </w:r>
      <w:r>
        <w:rPr>
          <w:spacing w:val="41"/>
        </w:rPr>
        <w:t xml:space="preserve"> </w:t>
      </w:r>
      <w:r>
        <w:rPr>
          <w:spacing w:val="-1"/>
        </w:rPr>
        <w:t>United</w:t>
      </w:r>
      <w:r>
        <w:t xml:space="preserve"> </w:t>
      </w:r>
      <w:r>
        <w:rPr>
          <w:spacing w:val="-1"/>
        </w:rPr>
        <w:t>States</w:t>
      </w:r>
      <w:r>
        <w:t xml:space="preserve"> </w:t>
      </w:r>
      <w:r>
        <w:rPr>
          <w:spacing w:val="-1"/>
        </w:rPr>
        <w:t>at the time</w:t>
      </w:r>
      <w:r>
        <w:t xml:space="preserve"> </w:t>
      </w:r>
      <w:r>
        <w:rPr>
          <w:spacing w:val="-1"/>
        </w:rPr>
        <w:t>of the</w:t>
      </w:r>
      <w:r>
        <w:t xml:space="preserve"> </w:t>
      </w:r>
      <w:r>
        <w:rPr>
          <w:spacing w:val="-1"/>
        </w:rPr>
        <w:t>duel.</w:t>
      </w:r>
      <w:r>
        <w:t xml:space="preserve"> </w:t>
      </w:r>
      <w:r>
        <w:rPr>
          <w:spacing w:val="-1"/>
        </w:rPr>
        <w:t>He</w:t>
      </w:r>
      <w:r>
        <w:rPr>
          <w:spacing w:val="1"/>
        </w:rPr>
        <w:t xml:space="preserve"> </w:t>
      </w:r>
      <w:r>
        <w:rPr>
          <w:spacing w:val="-2"/>
        </w:rPr>
        <w:t>was</w:t>
      </w:r>
      <w:r>
        <w:t xml:space="preserve"> </w:t>
      </w:r>
      <w:r>
        <w:rPr>
          <w:spacing w:val="-1"/>
        </w:rPr>
        <w:t xml:space="preserve">planning to </w:t>
      </w:r>
      <w:r>
        <w:rPr>
          <w:spacing w:val="-2"/>
        </w:rPr>
        <w:t>run</w:t>
      </w:r>
      <w:r>
        <w:t xml:space="preserve"> </w:t>
      </w:r>
      <w:r>
        <w:rPr>
          <w:spacing w:val="-1"/>
        </w:rPr>
        <w:t>for</w:t>
      </w:r>
      <w:r>
        <w:rPr>
          <w:spacing w:val="24"/>
        </w:rPr>
        <w:t xml:space="preserve"> </w:t>
      </w:r>
      <w:r>
        <w:rPr>
          <w:spacing w:val="-1"/>
        </w:rPr>
        <w:t>president</w:t>
      </w:r>
      <w:r>
        <w:rPr>
          <w:spacing w:val="1"/>
        </w:rPr>
        <w:t xml:space="preserve"> </w:t>
      </w:r>
      <w:r>
        <w:rPr>
          <w:spacing w:val="-2"/>
        </w:rPr>
        <w:t xml:space="preserve">with </w:t>
      </w:r>
      <w:r>
        <w:rPr>
          <w:spacing w:val="-1"/>
        </w:rPr>
        <w:t>the</w:t>
      </w:r>
      <w:r>
        <w:rPr>
          <w:spacing w:val="1"/>
        </w:rPr>
        <w:t xml:space="preserve"> </w:t>
      </w:r>
      <w:r>
        <w:rPr>
          <w:spacing w:val="-1"/>
        </w:rPr>
        <w:t>support</w:t>
      </w:r>
      <w:r>
        <w:rPr>
          <w:spacing w:val="-2"/>
        </w:rPr>
        <w:t xml:space="preserve"> </w:t>
      </w:r>
      <w:r>
        <w:rPr>
          <w:spacing w:val="-1"/>
        </w:rPr>
        <w:t>of</w:t>
      </w:r>
      <w:r>
        <w:rPr>
          <w:spacing w:val="-2"/>
        </w:rPr>
        <w:t xml:space="preserve"> </w:t>
      </w:r>
      <w:r>
        <w:rPr>
          <w:spacing w:val="-1"/>
        </w:rPr>
        <w:t>the</w:t>
      </w:r>
      <w:r>
        <w:t xml:space="preserve"> </w:t>
      </w:r>
      <w:r>
        <w:rPr>
          <w:spacing w:val="-1"/>
        </w:rPr>
        <w:t>Federalists</w:t>
      </w:r>
      <w:r>
        <w:t xml:space="preserve"> </w:t>
      </w:r>
      <w:r>
        <w:rPr>
          <w:spacing w:val="-2"/>
        </w:rPr>
        <w:t xml:space="preserve">when </w:t>
      </w:r>
      <w:r>
        <w:rPr>
          <w:spacing w:val="-1"/>
        </w:rPr>
        <w:t>he</w:t>
      </w:r>
      <w:r>
        <w:rPr>
          <w:spacing w:val="1"/>
        </w:rPr>
        <w:t xml:space="preserve"> </w:t>
      </w:r>
      <w:r>
        <w:rPr>
          <w:spacing w:val="-1"/>
        </w:rPr>
        <w:t>shot</w:t>
      </w:r>
      <w:r>
        <w:rPr>
          <w:spacing w:val="-2"/>
        </w:rPr>
        <w:t xml:space="preserve"> </w:t>
      </w:r>
      <w:r>
        <w:rPr>
          <w:spacing w:val="-1"/>
        </w:rPr>
        <w:t>and</w:t>
      </w:r>
      <w:r>
        <w:rPr>
          <w:spacing w:val="34"/>
        </w:rPr>
        <w:t xml:space="preserve"> </w:t>
      </w:r>
      <w:r>
        <w:rPr>
          <w:spacing w:val="-1"/>
        </w:rPr>
        <w:t>killed Hamilton,</w:t>
      </w:r>
      <w:r>
        <w:rPr>
          <w:spacing w:val="-2"/>
        </w:rPr>
        <w:t xml:space="preserve"> </w:t>
      </w:r>
      <w:r>
        <w:t>a</w:t>
      </w:r>
      <w:r>
        <w:rPr>
          <w:spacing w:val="1"/>
        </w:rPr>
        <w:t xml:space="preserve"> </w:t>
      </w:r>
      <w:r>
        <w:rPr>
          <w:spacing w:val="-1"/>
        </w:rPr>
        <w:t>beloved</w:t>
      </w:r>
      <w:r>
        <w:t xml:space="preserve"> </w:t>
      </w:r>
      <w:r>
        <w:rPr>
          <w:spacing w:val="-1"/>
        </w:rPr>
        <w:t>founding-father</w:t>
      </w:r>
      <w:r>
        <w:rPr>
          <w:spacing w:val="-2"/>
        </w:rPr>
        <w:t xml:space="preserve"> </w:t>
      </w:r>
      <w:r>
        <w:rPr>
          <w:spacing w:val="-1"/>
        </w:rPr>
        <w:t>of</w:t>
      </w:r>
      <w:r>
        <w:rPr>
          <w:spacing w:val="-2"/>
        </w:rPr>
        <w:t xml:space="preserve"> </w:t>
      </w:r>
      <w:r>
        <w:rPr>
          <w:spacing w:val="-1"/>
        </w:rPr>
        <w:t>the</w:t>
      </w:r>
      <w:r>
        <w:rPr>
          <w:spacing w:val="-2"/>
        </w:rPr>
        <w:t xml:space="preserve"> </w:t>
      </w:r>
      <w:r>
        <w:rPr>
          <w:spacing w:val="-1"/>
        </w:rPr>
        <w:t>Federalist</w:t>
      </w:r>
      <w:r>
        <w:rPr>
          <w:spacing w:val="2"/>
        </w:rPr>
        <w:t xml:space="preserve"> </w:t>
      </w:r>
      <w:r>
        <w:rPr>
          <w:spacing w:val="-1"/>
        </w:rPr>
        <w:t>Party.</w:t>
      </w:r>
      <w:r>
        <w:rPr>
          <w:spacing w:val="29"/>
        </w:rPr>
        <w:t xml:space="preserve"> </w:t>
      </w:r>
      <w:r>
        <w:rPr>
          <w:spacing w:val="-1"/>
        </w:rPr>
        <w:t>Almost</w:t>
      </w:r>
      <w:r>
        <w:rPr>
          <w:spacing w:val="2"/>
        </w:rPr>
        <w:t xml:space="preserve"> </w:t>
      </w:r>
      <w:r>
        <w:rPr>
          <w:spacing w:val="-1"/>
        </w:rPr>
        <w:t>immediately</w:t>
      </w:r>
      <w:r>
        <w:rPr>
          <w:spacing w:val="-2"/>
        </w:rPr>
        <w:t xml:space="preserve"> </w:t>
      </w:r>
      <w:r>
        <w:rPr>
          <w:spacing w:val="-1"/>
        </w:rPr>
        <w:t>he</w:t>
      </w:r>
      <w:r>
        <w:t xml:space="preserve"> </w:t>
      </w:r>
      <w:r>
        <w:rPr>
          <w:spacing w:val="-2"/>
        </w:rPr>
        <w:t>became</w:t>
      </w:r>
      <w:r>
        <w:t xml:space="preserve"> a </w:t>
      </w:r>
      <w:r>
        <w:rPr>
          <w:spacing w:val="-2"/>
        </w:rPr>
        <w:t>pariah</w:t>
      </w:r>
      <w:r>
        <w:rPr>
          <w:spacing w:val="-1"/>
        </w:rPr>
        <w:t xml:space="preserve"> and</w:t>
      </w:r>
      <w:r>
        <w:t xml:space="preserve"> </w:t>
      </w:r>
      <w:r>
        <w:rPr>
          <w:spacing w:val="-2"/>
        </w:rPr>
        <w:t>was</w:t>
      </w:r>
      <w:r>
        <w:t xml:space="preserve"> </w:t>
      </w:r>
      <w:r>
        <w:rPr>
          <w:spacing w:val="-1"/>
        </w:rPr>
        <w:t>forced</w:t>
      </w:r>
      <w:r>
        <w:rPr>
          <w:spacing w:val="-3"/>
        </w:rPr>
        <w:t xml:space="preserve"> </w:t>
      </w:r>
      <w:r>
        <w:rPr>
          <w:spacing w:val="-1"/>
        </w:rPr>
        <w:t>to</w:t>
      </w:r>
      <w:r>
        <w:t xml:space="preserve"> </w:t>
      </w:r>
      <w:r>
        <w:rPr>
          <w:spacing w:val="-1"/>
        </w:rPr>
        <w:t>flee the</w:t>
      </w:r>
      <w:r>
        <w:rPr>
          <w:spacing w:val="42"/>
        </w:rPr>
        <w:t xml:space="preserve"> </w:t>
      </w:r>
      <w:r>
        <w:rPr>
          <w:spacing w:val="-1"/>
        </w:rPr>
        <w:t>country.</w:t>
      </w:r>
    </w:p>
    <w:p w:rsidR="00EA20B7" w:rsidRDefault="00877DD6">
      <w:pPr>
        <w:pStyle w:val="Corpodetexto"/>
      </w:pPr>
      <w:r>
        <w:rPr>
          <w:spacing w:val="-1"/>
        </w:rPr>
        <w:t xml:space="preserve">[10]Cleckley, </w:t>
      </w:r>
      <w:r>
        <w:t>pp. 395ff.</w:t>
      </w:r>
    </w:p>
    <w:p w:rsidR="00EA20B7" w:rsidRDefault="00877DD6">
      <w:pPr>
        <w:spacing w:before="120"/>
        <w:ind w:left="107" w:right="123"/>
        <w:rPr>
          <w:rFonts w:ascii="Lucida Sans" w:eastAsia="Lucida Sans" w:hAnsi="Lucida Sans" w:cs="Lucida Sans"/>
          <w:sz w:val="20"/>
          <w:szCs w:val="20"/>
        </w:rPr>
      </w:pPr>
      <w:r>
        <w:rPr>
          <w:rFonts w:ascii="Lucida Sans" w:hAnsi="Lucida Sans"/>
          <w:spacing w:val="-1"/>
          <w:sz w:val="20"/>
        </w:rPr>
        <w:t>[11]</w:t>
      </w:r>
      <w:r>
        <w:rPr>
          <w:rFonts w:ascii="Lucida Sans" w:hAnsi="Lucida Sans"/>
          <w:sz w:val="20"/>
        </w:rPr>
        <w:t xml:space="preserve"> </w:t>
      </w:r>
      <w:r>
        <w:rPr>
          <w:rFonts w:ascii="Lucida Sans" w:hAnsi="Lucida Sans"/>
          <w:spacing w:val="-1"/>
          <w:sz w:val="20"/>
        </w:rPr>
        <w:t xml:space="preserve">Grünbaum, </w:t>
      </w:r>
      <w:r>
        <w:rPr>
          <w:rFonts w:ascii="Lucida Sans" w:hAnsi="Lucida Sans"/>
          <w:sz w:val="20"/>
        </w:rPr>
        <w:t>A.</w:t>
      </w:r>
      <w:r>
        <w:rPr>
          <w:rFonts w:ascii="Lucida Sans" w:hAnsi="Lucida Sans"/>
          <w:spacing w:val="1"/>
          <w:sz w:val="20"/>
        </w:rPr>
        <w:t xml:space="preserve"> </w:t>
      </w:r>
      <w:r>
        <w:rPr>
          <w:rFonts w:ascii="Lucida Sans" w:hAnsi="Lucida Sans"/>
          <w:i/>
          <w:spacing w:val="-1"/>
          <w:sz w:val="20"/>
        </w:rPr>
        <w:t>Foundations</w:t>
      </w:r>
      <w:r>
        <w:rPr>
          <w:rFonts w:ascii="Lucida Sans" w:hAnsi="Lucida Sans"/>
          <w:i/>
          <w:sz w:val="20"/>
        </w:rPr>
        <w:t xml:space="preserve"> of</w:t>
      </w:r>
      <w:r>
        <w:rPr>
          <w:rFonts w:ascii="Lucida Sans" w:hAnsi="Lucida Sans"/>
          <w:i/>
          <w:spacing w:val="-1"/>
          <w:sz w:val="20"/>
        </w:rPr>
        <w:t xml:space="preserve"> Psychoanalysis.</w:t>
      </w:r>
      <w:r>
        <w:rPr>
          <w:rFonts w:ascii="Lucida Sans" w:hAnsi="Lucida Sans"/>
          <w:i/>
          <w:sz w:val="20"/>
        </w:rPr>
        <w:t xml:space="preserve"> </w:t>
      </w:r>
      <w:r>
        <w:rPr>
          <w:rFonts w:ascii="Lucida Sans" w:hAnsi="Lucida Sans"/>
          <w:spacing w:val="-1"/>
          <w:sz w:val="20"/>
        </w:rPr>
        <w:t>Berkeley,</w:t>
      </w:r>
      <w:r>
        <w:rPr>
          <w:rFonts w:ascii="Lucida Sans" w:hAnsi="Lucida Sans"/>
          <w:sz w:val="20"/>
        </w:rPr>
        <w:t xml:space="preserve"> </w:t>
      </w:r>
      <w:r>
        <w:rPr>
          <w:rFonts w:ascii="Lucida Sans" w:hAnsi="Lucida Sans"/>
          <w:spacing w:val="-1"/>
          <w:sz w:val="20"/>
        </w:rPr>
        <w:t>Univ</w:t>
      </w:r>
      <w:r>
        <w:rPr>
          <w:rFonts w:ascii="Lucida Sans" w:hAnsi="Lucida Sans"/>
          <w:spacing w:val="-2"/>
          <w:sz w:val="20"/>
        </w:rPr>
        <w:t xml:space="preserve"> </w:t>
      </w:r>
      <w:r>
        <w:rPr>
          <w:rFonts w:ascii="Lucida Sans" w:hAnsi="Lucida Sans"/>
          <w:sz w:val="20"/>
        </w:rPr>
        <w:t>of</w:t>
      </w:r>
      <w:r>
        <w:rPr>
          <w:rFonts w:ascii="Lucida Sans" w:hAnsi="Lucida Sans"/>
          <w:spacing w:val="39"/>
          <w:sz w:val="20"/>
        </w:rPr>
        <w:t xml:space="preserve"> </w:t>
      </w:r>
      <w:r>
        <w:rPr>
          <w:rFonts w:ascii="Lucida Sans" w:hAnsi="Lucida Sans"/>
          <w:sz w:val="20"/>
        </w:rPr>
        <w:t>Calif,</w:t>
      </w:r>
      <w:r>
        <w:rPr>
          <w:rFonts w:ascii="Lucida Sans" w:hAnsi="Lucida Sans"/>
          <w:spacing w:val="-1"/>
          <w:sz w:val="20"/>
        </w:rPr>
        <w:t xml:space="preserve"> </w:t>
      </w:r>
      <w:r>
        <w:rPr>
          <w:rFonts w:ascii="Lucida Sans" w:hAnsi="Lucida Sans"/>
          <w:sz w:val="20"/>
        </w:rPr>
        <w:t>1985.</w:t>
      </w:r>
    </w:p>
    <w:p w:rsidR="00EA20B7" w:rsidRDefault="00EA20B7">
      <w:pPr>
        <w:rPr>
          <w:rFonts w:ascii="Lucida Sans" w:eastAsia="Lucida Sans" w:hAnsi="Lucida Sans" w:cs="Lucida Sans"/>
          <w:sz w:val="20"/>
          <w:szCs w:val="20"/>
        </w:rPr>
        <w:sectPr w:rsidR="00EA20B7">
          <w:pgSz w:w="8640" w:h="12960"/>
          <w:pgMar w:top="960" w:right="940" w:bottom="900" w:left="900" w:header="0" w:footer="712" w:gutter="0"/>
          <w:cols w:space="720"/>
        </w:sectPr>
      </w:pPr>
    </w:p>
    <w:p w:rsidR="00EA20B7" w:rsidRDefault="00877DD6">
      <w:pPr>
        <w:pStyle w:val="Corpodetexto"/>
        <w:spacing w:before="49"/>
        <w:ind w:right="138"/>
      </w:pPr>
      <w:r>
        <w:rPr>
          <w:spacing w:val="-1"/>
        </w:rPr>
        <w:lastRenderedPageBreak/>
        <w:t xml:space="preserve">[12]Hare, R.D. </w:t>
      </w:r>
      <w:r>
        <w:rPr>
          <w:i/>
          <w:spacing w:val="-1"/>
        </w:rPr>
        <w:t>""</w:t>
      </w:r>
      <w:r>
        <w:rPr>
          <w:spacing w:val="-1"/>
        </w:rPr>
        <w:t>Twenty</w:t>
      </w:r>
      <w:r>
        <w:rPr>
          <w:spacing w:val="-3"/>
        </w:rPr>
        <w:t xml:space="preserve"> </w:t>
      </w:r>
      <w:r>
        <w:rPr>
          <w:spacing w:val="-1"/>
        </w:rPr>
        <w:t>years</w:t>
      </w:r>
      <w:r>
        <w:rPr>
          <w:spacing w:val="-2"/>
        </w:rPr>
        <w:t xml:space="preserve"> </w:t>
      </w:r>
      <w:r>
        <w:rPr>
          <w:spacing w:val="-1"/>
        </w:rPr>
        <w:t>experience</w:t>
      </w:r>
      <w:r>
        <w:rPr>
          <w:spacing w:val="1"/>
        </w:rPr>
        <w:t xml:space="preserve"> </w:t>
      </w:r>
      <w:r>
        <w:rPr>
          <w:spacing w:val="-1"/>
        </w:rPr>
        <w:t>with</w:t>
      </w:r>
      <w:r>
        <w:rPr>
          <w:spacing w:val="-2"/>
        </w:rPr>
        <w:t xml:space="preserve"> </w:t>
      </w:r>
      <w:r>
        <w:t xml:space="preserve">the </w:t>
      </w:r>
      <w:r>
        <w:rPr>
          <w:spacing w:val="-1"/>
        </w:rPr>
        <w:t>Cleckley</w:t>
      </w:r>
      <w:r>
        <w:rPr>
          <w:spacing w:val="66"/>
        </w:rPr>
        <w:t xml:space="preserve"> </w:t>
      </w:r>
      <w:r>
        <w:rPr>
          <w:spacing w:val="-1"/>
        </w:rPr>
        <w:t>psychopath."</w:t>
      </w:r>
      <w:r>
        <w:rPr>
          <w:spacing w:val="-2"/>
        </w:rPr>
        <w:t xml:space="preserve"> </w:t>
      </w:r>
      <w:r>
        <w:t>In</w:t>
      </w:r>
      <w:r>
        <w:rPr>
          <w:spacing w:val="2"/>
        </w:rPr>
        <w:t xml:space="preserve"> </w:t>
      </w:r>
      <w:r>
        <w:rPr>
          <w:i/>
          <w:spacing w:val="-2"/>
        </w:rPr>
        <w:t>Unmasking</w:t>
      </w:r>
      <w:r>
        <w:rPr>
          <w:i/>
        </w:rPr>
        <w:t xml:space="preserve"> the </w:t>
      </w:r>
      <w:r>
        <w:rPr>
          <w:i/>
          <w:spacing w:val="-1"/>
        </w:rPr>
        <w:t>Psychopath,</w:t>
      </w:r>
      <w:r>
        <w:rPr>
          <w:i/>
          <w:spacing w:val="2"/>
        </w:rPr>
        <w:t xml:space="preserve"> </w:t>
      </w:r>
      <w:r>
        <w:rPr>
          <w:spacing w:val="-1"/>
        </w:rPr>
        <w:t>Reid, et al,</w:t>
      </w:r>
      <w:r>
        <w:rPr>
          <w:spacing w:val="-2"/>
        </w:rPr>
        <w:t xml:space="preserve"> </w:t>
      </w:r>
      <w:r>
        <w:rPr>
          <w:spacing w:val="-1"/>
        </w:rPr>
        <w:t xml:space="preserve">eds. </w:t>
      </w:r>
      <w:r>
        <w:t>New</w:t>
      </w:r>
      <w:r>
        <w:rPr>
          <w:spacing w:val="55"/>
        </w:rPr>
        <w:t xml:space="preserve"> </w:t>
      </w:r>
      <w:r>
        <w:rPr>
          <w:spacing w:val="-1"/>
        </w:rPr>
        <w:t>York:</w:t>
      </w:r>
      <w:r>
        <w:rPr>
          <w:spacing w:val="-2"/>
        </w:rPr>
        <w:t xml:space="preserve"> </w:t>
      </w:r>
      <w:r>
        <w:rPr>
          <w:spacing w:val="-1"/>
        </w:rPr>
        <w:t>W.W. Norton, 1986.</w:t>
      </w:r>
    </w:p>
    <w:p w:rsidR="00EA20B7" w:rsidRDefault="00877DD6">
      <w:pPr>
        <w:pStyle w:val="Corpodetexto"/>
        <w:ind w:right="214"/>
      </w:pPr>
      <w:r>
        <w:rPr>
          <w:spacing w:val="-1"/>
        </w:rPr>
        <w:t>[13]</w:t>
      </w:r>
      <w:r>
        <w:t xml:space="preserve"> </w:t>
      </w:r>
      <w:r>
        <w:rPr>
          <w:spacing w:val="-1"/>
        </w:rPr>
        <w:t>The</w:t>
      </w:r>
      <w:r>
        <w:t xml:space="preserve"> </w:t>
      </w:r>
      <w:r>
        <w:rPr>
          <w:spacing w:val="-1"/>
        </w:rPr>
        <w:t>most</w:t>
      </w:r>
      <w:r>
        <w:rPr>
          <w:spacing w:val="2"/>
        </w:rPr>
        <w:t xml:space="preserve"> </w:t>
      </w:r>
      <w:r>
        <w:rPr>
          <w:spacing w:val="-1"/>
        </w:rPr>
        <w:t>famous</w:t>
      </w:r>
      <w:r>
        <w:rPr>
          <w:spacing w:val="1"/>
        </w:rPr>
        <w:t xml:space="preserve"> </w:t>
      </w:r>
      <w:r>
        <w:rPr>
          <w:spacing w:val="-1"/>
        </w:rPr>
        <w:t>"psychos"</w:t>
      </w:r>
      <w:r>
        <w:rPr>
          <w:spacing w:val="-2"/>
        </w:rPr>
        <w:t xml:space="preserve"> </w:t>
      </w:r>
      <w:r>
        <w:t xml:space="preserve">in </w:t>
      </w:r>
      <w:r>
        <w:rPr>
          <w:spacing w:val="-1"/>
        </w:rPr>
        <w:t>films</w:t>
      </w:r>
      <w:r>
        <w:t xml:space="preserve"> are </w:t>
      </w:r>
      <w:r>
        <w:rPr>
          <w:spacing w:val="-1"/>
        </w:rPr>
        <w:t>not psychopaths, but</w:t>
      </w:r>
      <w:r>
        <w:rPr>
          <w:spacing w:val="41"/>
        </w:rPr>
        <w:t xml:space="preserve"> </w:t>
      </w:r>
      <w:r>
        <w:rPr>
          <w:spacing w:val="-1"/>
        </w:rPr>
        <w:t>psychotics.</w:t>
      </w:r>
      <w:r>
        <w:rPr>
          <w:spacing w:val="-2"/>
        </w:rPr>
        <w:t xml:space="preserve"> </w:t>
      </w:r>
      <w:r>
        <w:rPr>
          <w:spacing w:val="-1"/>
        </w:rPr>
        <w:t>Well</w:t>
      </w:r>
      <w:r>
        <w:rPr>
          <w:spacing w:val="-2"/>
        </w:rPr>
        <w:t xml:space="preserve"> </w:t>
      </w:r>
      <w:r>
        <w:rPr>
          <w:spacing w:val="-1"/>
        </w:rPr>
        <w:t>known</w:t>
      </w:r>
      <w:r>
        <w:t xml:space="preserve"> </w:t>
      </w:r>
      <w:r>
        <w:rPr>
          <w:spacing w:val="-1"/>
        </w:rPr>
        <w:t>examples</w:t>
      </w:r>
      <w:r>
        <w:t xml:space="preserve"> of</w:t>
      </w:r>
      <w:r>
        <w:rPr>
          <w:spacing w:val="-3"/>
        </w:rPr>
        <w:t xml:space="preserve"> </w:t>
      </w:r>
      <w:r>
        <w:rPr>
          <w:spacing w:val="-1"/>
        </w:rPr>
        <w:t>these are</w:t>
      </w:r>
      <w:r>
        <w:rPr>
          <w:spacing w:val="1"/>
        </w:rPr>
        <w:t xml:space="preserve"> </w:t>
      </w:r>
      <w:r>
        <w:rPr>
          <w:spacing w:val="-1"/>
        </w:rPr>
        <w:t>found</w:t>
      </w:r>
      <w:r>
        <w:t xml:space="preserve"> </w:t>
      </w:r>
      <w:r>
        <w:rPr>
          <w:spacing w:val="-1"/>
        </w:rPr>
        <w:t>in the</w:t>
      </w:r>
      <w:r>
        <w:t xml:space="preserve"> </w:t>
      </w:r>
      <w:r>
        <w:rPr>
          <w:spacing w:val="-1"/>
        </w:rPr>
        <w:t>films</w:t>
      </w:r>
      <w:r>
        <w:rPr>
          <w:spacing w:val="35"/>
        </w:rPr>
        <w:t xml:space="preserve"> </w:t>
      </w:r>
      <w:r>
        <w:rPr>
          <w:spacing w:val="-1"/>
        </w:rPr>
        <w:t>Psycho</w:t>
      </w:r>
      <w:r>
        <w:t xml:space="preserve"> </w:t>
      </w:r>
      <w:r>
        <w:rPr>
          <w:spacing w:val="-2"/>
        </w:rPr>
        <w:t>(Norman</w:t>
      </w:r>
      <w:r>
        <w:t xml:space="preserve"> </w:t>
      </w:r>
      <w:r>
        <w:rPr>
          <w:spacing w:val="-1"/>
        </w:rPr>
        <w:t>Bates), Taxi</w:t>
      </w:r>
      <w:r>
        <w:t xml:space="preserve"> </w:t>
      </w:r>
      <w:r>
        <w:rPr>
          <w:spacing w:val="-1"/>
        </w:rPr>
        <w:t>Driver</w:t>
      </w:r>
      <w:r>
        <w:t xml:space="preserve"> </w:t>
      </w:r>
      <w:r>
        <w:rPr>
          <w:spacing w:val="-2"/>
        </w:rPr>
        <w:t>(Travis</w:t>
      </w:r>
      <w:r>
        <w:t xml:space="preserve"> </w:t>
      </w:r>
      <w:r>
        <w:rPr>
          <w:spacing w:val="-1"/>
        </w:rPr>
        <w:t>Bickel),</w:t>
      </w:r>
      <w:r>
        <w:t xml:space="preserve"> </w:t>
      </w:r>
      <w:r>
        <w:rPr>
          <w:spacing w:val="-1"/>
        </w:rPr>
        <w:t>and Halloween</w:t>
      </w:r>
      <w:r>
        <w:rPr>
          <w:spacing w:val="45"/>
        </w:rPr>
        <w:t xml:space="preserve"> </w:t>
      </w:r>
      <w:r>
        <w:rPr>
          <w:spacing w:val="-1"/>
        </w:rPr>
        <w:t>(Michael). These characters are</w:t>
      </w:r>
      <w:r>
        <w:t xml:space="preserve"> </w:t>
      </w:r>
      <w:r>
        <w:rPr>
          <w:spacing w:val="-1"/>
        </w:rPr>
        <w:t>in</w:t>
      </w:r>
      <w:r>
        <w:t xml:space="preserve"> </w:t>
      </w:r>
      <w:r>
        <w:rPr>
          <w:spacing w:val="-1"/>
        </w:rPr>
        <w:t>varying</w:t>
      </w:r>
      <w:r>
        <w:t xml:space="preserve"> </w:t>
      </w:r>
      <w:r>
        <w:rPr>
          <w:spacing w:val="-2"/>
        </w:rPr>
        <w:t>ways</w:t>
      </w:r>
      <w:r>
        <w:t xml:space="preserve"> </w:t>
      </w:r>
      <w:r>
        <w:rPr>
          <w:spacing w:val="-1"/>
        </w:rPr>
        <w:t>disconnected from</w:t>
      </w:r>
      <w:r>
        <w:rPr>
          <w:spacing w:val="59"/>
        </w:rPr>
        <w:t xml:space="preserve"> </w:t>
      </w:r>
      <w:r>
        <w:rPr>
          <w:spacing w:val="-1"/>
        </w:rPr>
        <w:t>reality</w:t>
      </w:r>
      <w:r>
        <w:rPr>
          <w:spacing w:val="-2"/>
        </w:rPr>
        <w:t xml:space="preserve"> </w:t>
      </w:r>
      <w:r>
        <w:rPr>
          <w:spacing w:val="-1"/>
        </w:rPr>
        <w:t>and</w:t>
      </w:r>
      <w:r>
        <w:t xml:space="preserve"> </w:t>
      </w:r>
      <w:r>
        <w:rPr>
          <w:spacing w:val="-1"/>
        </w:rPr>
        <w:t>suffer</w:t>
      </w:r>
      <w:r>
        <w:t xml:space="preserve"> </w:t>
      </w:r>
      <w:r>
        <w:rPr>
          <w:spacing w:val="-1"/>
        </w:rPr>
        <w:t>from</w:t>
      </w:r>
      <w:r>
        <w:rPr>
          <w:spacing w:val="-2"/>
        </w:rPr>
        <w:t xml:space="preserve"> </w:t>
      </w:r>
      <w:r>
        <w:rPr>
          <w:spacing w:val="-1"/>
        </w:rPr>
        <w:t>delusional</w:t>
      </w:r>
      <w:r>
        <w:t xml:space="preserve"> </w:t>
      </w:r>
      <w:r>
        <w:rPr>
          <w:spacing w:val="-1"/>
        </w:rPr>
        <w:t>idea</w:t>
      </w:r>
      <w:r>
        <w:rPr>
          <w:spacing w:val="-1"/>
        </w:rPr>
        <w:t>tion.</w:t>
      </w:r>
    </w:p>
    <w:p w:rsidR="00EA20B7" w:rsidRDefault="00877DD6">
      <w:pPr>
        <w:pStyle w:val="Corpodetexto"/>
        <w:ind w:right="138"/>
      </w:pPr>
      <w:r>
        <w:rPr>
          <w:spacing w:val="-1"/>
        </w:rPr>
        <w:t>[14]We</w:t>
      </w:r>
      <w:r>
        <w:t xml:space="preserve"> </w:t>
      </w:r>
      <w:r>
        <w:rPr>
          <w:spacing w:val="-1"/>
        </w:rPr>
        <w:t>imagine</w:t>
      </w:r>
      <w:r>
        <w:rPr>
          <w:spacing w:val="1"/>
        </w:rPr>
        <w:t xml:space="preserve"> </w:t>
      </w:r>
      <w:r>
        <w:rPr>
          <w:spacing w:val="-1"/>
        </w:rPr>
        <w:t xml:space="preserve">such </w:t>
      </w:r>
      <w:r>
        <w:t xml:space="preserve">a </w:t>
      </w:r>
      <w:r>
        <w:rPr>
          <w:spacing w:val="-1"/>
        </w:rPr>
        <w:t xml:space="preserve">world </w:t>
      </w:r>
      <w:r>
        <w:t>to be</w:t>
      </w:r>
      <w:r>
        <w:rPr>
          <w:spacing w:val="-1"/>
        </w:rPr>
        <w:t xml:space="preserve"> </w:t>
      </w:r>
      <w:r>
        <w:t>the</w:t>
      </w:r>
      <w:r>
        <w:rPr>
          <w:spacing w:val="1"/>
        </w:rPr>
        <w:t xml:space="preserve"> </w:t>
      </w:r>
      <w:r>
        <w:rPr>
          <w:spacing w:val="-1"/>
        </w:rPr>
        <w:t>failed</w:t>
      </w:r>
      <w:r>
        <w:t xml:space="preserve"> </w:t>
      </w:r>
      <w:r>
        <w:rPr>
          <w:spacing w:val="-1"/>
        </w:rPr>
        <w:t>socialism</w:t>
      </w:r>
      <w:r>
        <w:rPr>
          <w:spacing w:val="-3"/>
        </w:rPr>
        <w:t xml:space="preserve"> </w:t>
      </w:r>
      <w:r>
        <w:t>of</w:t>
      </w:r>
      <w:r>
        <w:rPr>
          <w:spacing w:val="-1"/>
        </w:rPr>
        <w:t xml:space="preserve"> </w:t>
      </w:r>
      <w:r>
        <w:t>the</w:t>
      </w:r>
      <w:r>
        <w:rPr>
          <w:spacing w:val="-1"/>
        </w:rPr>
        <w:t xml:space="preserve"> future</w:t>
      </w:r>
      <w:r>
        <w:rPr>
          <w:spacing w:val="49"/>
        </w:rPr>
        <w:t xml:space="preserve"> </w:t>
      </w:r>
      <w:r>
        <w:rPr>
          <w:spacing w:val="-1"/>
        </w:rPr>
        <w:t>Britain toward</w:t>
      </w:r>
      <w:r>
        <w:t xml:space="preserve"> </w:t>
      </w:r>
      <w:r>
        <w:rPr>
          <w:spacing w:val="-1"/>
        </w:rPr>
        <w:t>which</w:t>
      </w:r>
      <w:r>
        <w:t xml:space="preserve"> </w:t>
      </w:r>
      <w:r>
        <w:rPr>
          <w:spacing w:val="-1"/>
        </w:rPr>
        <w:t>policies</w:t>
      </w:r>
      <w:r>
        <w:rPr>
          <w:spacing w:val="-2"/>
        </w:rPr>
        <w:t xml:space="preserve"> </w:t>
      </w:r>
      <w:r>
        <w:t>of</w:t>
      </w:r>
      <w:r>
        <w:rPr>
          <w:spacing w:val="-2"/>
        </w:rPr>
        <w:t xml:space="preserve"> </w:t>
      </w:r>
      <w:r>
        <w:rPr>
          <w:spacing w:val="-1"/>
        </w:rPr>
        <w:t>the 1960s</w:t>
      </w:r>
      <w:r>
        <w:t xml:space="preserve"> </w:t>
      </w:r>
      <w:r>
        <w:rPr>
          <w:spacing w:val="-1"/>
        </w:rPr>
        <w:t>Labor</w:t>
      </w:r>
      <w:r>
        <w:t xml:space="preserve"> </w:t>
      </w:r>
      <w:r>
        <w:rPr>
          <w:spacing w:val="-1"/>
        </w:rPr>
        <w:t>Party</w:t>
      </w:r>
      <w:r>
        <w:t xml:space="preserve"> </w:t>
      </w:r>
      <w:r>
        <w:rPr>
          <w:spacing w:val="-1"/>
        </w:rPr>
        <w:t>were</w:t>
      </w:r>
      <w:r>
        <w:t xml:space="preserve"> </w:t>
      </w:r>
      <w:r>
        <w:rPr>
          <w:spacing w:val="-1"/>
        </w:rPr>
        <w:t>leading.</w:t>
      </w:r>
    </w:p>
    <w:p w:rsidR="00EA20B7" w:rsidRDefault="00877DD6">
      <w:pPr>
        <w:pStyle w:val="Corpodetexto"/>
        <w:ind w:right="138"/>
      </w:pPr>
      <w:r>
        <w:rPr>
          <w:spacing w:val="-2"/>
        </w:rPr>
        <w:t>[15]McGregor,</w:t>
      </w:r>
      <w:r>
        <w:rPr>
          <w:spacing w:val="-1"/>
        </w:rPr>
        <w:t xml:space="preserve"> C.</w:t>
      </w:r>
      <w:r>
        <w:t xml:space="preserve"> </w:t>
      </w:r>
      <w:r>
        <w:rPr>
          <w:spacing w:val="-1"/>
        </w:rPr>
        <w:t>Interview</w:t>
      </w:r>
      <w:r>
        <w:rPr>
          <w:spacing w:val="-2"/>
        </w:rPr>
        <w:t xml:space="preserve"> </w:t>
      </w:r>
      <w:r>
        <w:rPr>
          <w:spacing w:val="-1"/>
        </w:rPr>
        <w:t>with</w:t>
      </w:r>
      <w:r>
        <w:t xml:space="preserve"> </w:t>
      </w:r>
      <w:r>
        <w:rPr>
          <w:spacing w:val="-1"/>
        </w:rPr>
        <w:t>Stanley</w:t>
      </w:r>
      <w:r>
        <w:rPr>
          <w:spacing w:val="-2"/>
        </w:rPr>
        <w:t xml:space="preserve"> </w:t>
      </w:r>
      <w:r>
        <w:rPr>
          <w:spacing w:val="-1"/>
        </w:rPr>
        <w:t xml:space="preserve">Kubrick. </w:t>
      </w:r>
      <w:r>
        <w:t>New</w:t>
      </w:r>
      <w:r>
        <w:rPr>
          <w:spacing w:val="-3"/>
        </w:rPr>
        <w:t xml:space="preserve"> </w:t>
      </w:r>
      <w:r>
        <w:rPr>
          <w:spacing w:val="-1"/>
        </w:rPr>
        <w:t>York</w:t>
      </w:r>
      <w:r>
        <w:rPr>
          <w:spacing w:val="1"/>
        </w:rPr>
        <w:t xml:space="preserve"> </w:t>
      </w:r>
      <w:r>
        <w:rPr>
          <w:spacing w:val="-2"/>
        </w:rPr>
        <w:t>Times,</w:t>
      </w:r>
      <w:r>
        <w:rPr>
          <w:spacing w:val="54"/>
        </w:rPr>
        <w:t xml:space="preserve"> </w:t>
      </w:r>
      <w:r>
        <w:rPr>
          <w:spacing w:val="-1"/>
        </w:rPr>
        <w:t>January</w:t>
      </w:r>
      <w:r>
        <w:rPr>
          <w:spacing w:val="-2"/>
        </w:rPr>
        <w:t xml:space="preserve"> </w:t>
      </w:r>
      <w:r>
        <w:t>30,</w:t>
      </w:r>
      <w:r>
        <w:rPr>
          <w:spacing w:val="-2"/>
        </w:rPr>
        <w:t xml:space="preserve"> </w:t>
      </w:r>
      <w:r>
        <w:rPr>
          <w:spacing w:val="-1"/>
        </w:rPr>
        <w:t>1972.</w:t>
      </w:r>
    </w:p>
    <w:p w:rsidR="00EA20B7" w:rsidRDefault="00877DD6">
      <w:pPr>
        <w:spacing w:before="119"/>
        <w:ind w:left="108" w:right="138"/>
        <w:rPr>
          <w:rFonts w:ascii="Lucida Sans" w:eastAsia="Lucida Sans" w:hAnsi="Lucida Sans" w:cs="Lucida Sans"/>
          <w:sz w:val="20"/>
          <w:szCs w:val="20"/>
        </w:rPr>
      </w:pPr>
      <w:r>
        <w:rPr>
          <w:rFonts w:ascii="Lucida Sans"/>
          <w:spacing w:val="-1"/>
          <w:sz w:val="20"/>
        </w:rPr>
        <w:t>[16]Sowell,</w:t>
      </w:r>
      <w:r>
        <w:rPr>
          <w:rFonts w:ascii="Lucida Sans"/>
          <w:sz w:val="20"/>
        </w:rPr>
        <w:t xml:space="preserve"> </w:t>
      </w:r>
      <w:r>
        <w:rPr>
          <w:rFonts w:ascii="Lucida Sans"/>
          <w:spacing w:val="-1"/>
          <w:sz w:val="20"/>
        </w:rPr>
        <w:t>T.</w:t>
      </w:r>
      <w:r>
        <w:rPr>
          <w:rFonts w:ascii="Lucida Sans"/>
          <w:sz w:val="20"/>
        </w:rPr>
        <w:t xml:space="preserve"> </w:t>
      </w:r>
      <w:r>
        <w:rPr>
          <w:rFonts w:ascii="Lucida Sans"/>
          <w:i/>
          <w:sz w:val="20"/>
        </w:rPr>
        <w:t xml:space="preserve">A </w:t>
      </w:r>
      <w:r>
        <w:rPr>
          <w:rFonts w:ascii="Lucida Sans"/>
          <w:i/>
          <w:spacing w:val="-1"/>
          <w:sz w:val="20"/>
        </w:rPr>
        <w:t>Conflict</w:t>
      </w:r>
      <w:r>
        <w:rPr>
          <w:rFonts w:ascii="Lucida Sans"/>
          <w:i/>
          <w:spacing w:val="1"/>
          <w:sz w:val="20"/>
        </w:rPr>
        <w:t xml:space="preserve"> </w:t>
      </w:r>
      <w:r>
        <w:rPr>
          <w:rFonts w:ascii="Lucida Sans"/>
          <w:i/>
          <w:spacing w:val="-1"/>
          <w:sz w:val="20"/>
        </w:rPr>
        <w:t>of</w:t>
      </w:r>
      <w:r>
        <w:rPr>
          <w:rFonts w:ascii="Lucida Sans"/>
          <w:i/>
          <w:sz w:val="20"/>
        </w:rPr>
        <w:t xml:space="preserve"> </w:t>
      </w:r>
      <w:r>
        <w:rPr>
          <w:rFonts w:ascii="Lucida Sans"/>
          <w:i/>
          <w:spacing w:val="-2"/>
          <w:sz w:val="20"/>
        </w:rPr>
        <w:t>Visions:</w:t>
      </w:r>
      <w:r>
        <w:rPr>
          <w:rFonts w:ascii="Lucida Sans"/>
          <w:i/>
          <w:sz w:val="20"/>
        </w:rPr>
        <w:t xml:space="preserve"> </w:t>
      </w:r>
      <w:r>
        <w:rPr>
          <w:rFonts w:ascii="Lucida Sans"/>
          <w:i/>
          <w:spacing w:val="-1"/>
          <w:sz w:val="20"/>
        </w:rPr>
        <w:t>Ideological</w:t>
      </w:r>
      <w:r>
        <w:rPr>
          <w:rFonts w:ascii="Lucida Sans"/>
          <w:i/>
          <w:sz w:val="20"/>
        </w:rPr>
        <w:t xml:space="preserve"> </w:t>
      </w:r>
      <w:r>
        <w:rPr>
          <w:rFonts w:ascii="Lucida Sans"/>
          <w:i/>
          <w:spacing w:val="-1"/>
          <w:sz w:val="20"/>
        </w:rPr>
        <w:t>Origins</w:t>
      </w:r>
      <w:r>
        <w:rPr>
          <w:rFonts w:ascii="Lucida Sans"/>
          <w:i/>
          <w:sz w:val="20"/>
        </w:rPr>
        <w:t xml:space="preserve"> </w:t>
      </w:r>
      <w:r>
        <w:rPr>
          <w:rFonts w:ascii="Lucida Sans"/>
          <w:i/>
          <w:spacing w:val="-1"/>
          <w:sz w:val="20"/>
        </w:rPr>
        <w:t>of</w:t>
      </w:r>
      <w:r>
        <w:rPr>
          <w:rFonts w:ascii="Lucida Sans"/>
          <w:i/>
          <w:sz w:val="20"/>
        </w:rPr>
        <w:t xml:space="preserve"> </w:t>
      </w:r>
      <w:r>
        <w:rPr>
          <w:rFonts w:ascii="Lucida Sans"/>
          <w:i/>
          <w:spacing w:val="-1"/>
          <w:sz w:val="20"/>
        </w:rPr>
        <w:t>Political</w:t>
      </w:r>
      <w:r>
        <w:rPr>
          <w:rFonts w:ascii="Lucida Sans"/>
          <w:i/>
          <w:spacing w:val="26"/>
          <w:sz w:val="20"/>
        </w:rPr>
        <w:t xml:space="preserve"> </w:t>
      </w:r>
      <w:r>
        <w:rPr>
          <w:rFonts w:ascii="Lucida Sans"/>
          <w:i/>
          <w:spacing w:val="-1"/>
          <w:sz w:val="20"/>
        </w:rPr>
        <w:t>Struggles.</w:t>
      </w:r>
      <w:r>
        <w:rPr>
          <w:rFonts w:ascii="Lucida Sans"/>
          <w:i/>
          <w:sz w:val="20"/>
        </w:rPr>
        <w:t xml:space="preserve"> </w:t>
      </w:r>
      <w:r>
        <w:rPr>
          <w:rFonts w:ascii="Lucida Sans"/>
          <w:spacing w:val="-1"/>
          <w:sz w:val="20"/>
        </w:rPr>
        <w:t>New</w:t>
      </w:r>
      <w:r>
        <w:rPr>
          <w:rFonts w:ascii="Lucida Sans"/>
          <w:spacing w:val="-3"/>
          <w:sz w:val="20"/>
        </w:rPr>
        <w:t xml:space="preserve"> </w:t>
      </w:r>
      <w:r>
        <w:rPr>
          <w:rFonts w:ascii="Lucida Sans"/>
          <w:sz w:val="20"/>
        </w:rPr>
        <w:t>York:</w:t>
      </w:r>
      <w:r>
        <w:rPr>
          <w:rFonts w:ascii="Lucida Sans"/>
          <w:spacing w:val="-2"/>
          <w:sz w:val="20"/>
        </w:rPr>
        <w:t xml:space="preserve"> </w:t>
      </w:r>
      <w:r>
        <w:rPr>
          <w:rFonts w:ascii="Lucida Sans"/>
          <w:spacing w:val="-1"/>
          <w:sz w:val="20"/>
        </w:rPr>
        <w:t xml:space="preserve">WIlliam Morrow, </w:t>
      </w:r>
      <w:r>
        <w:rPr>
          <w:rFonts w:ascii="Lucida Sans"/>
          <w:sz w:val="20"/>
        </w:rPr>
        <w:t>1987.</w:t>
      </w:r>
    </w:p>
    <w:p w:rsidR="00EA20B7" w:rsidRDefault="00877DD6">
      <w:pPr>
        <w:pStyle w:val="Corpodetexto"/>
        <w:ind w:right="138"/>
      </w:pPr>
      <w:r>
        <w:rPr>
          <w:spacing w:val="-1"/>
        </w:rPr>
        <w:t>[17]Whereby</w:t>
      </w:r>
      <w:r>
        <w:rPr>
          <w:spacing w:val="-2"/>
        </w:rPr>
        <w:t xml:space="preserve"> </w:t>
      </w:r>
      <w:r>
        <w:rPr>
          <w:spacing w:val="-1"/>
        </w:rPr>
        <w:t>criminals</w:t>
      </w:r>
      <w:r>
        <w:t xml:space="preserve"> </w:t>
      </w:r>
      <w:r>
        <w:rPr>
          <w:spacing w:val="-1"/>
        </w:rPr>
        <w:t>undergo</w:t>
      </w:r>
      <w:r>
        <w:t xml:space="preserve"> </w:t>
      </w:r>
      <w:r>
        <w:rPr>
          <w:spacing w:val="-1"/>
        </w:rPr>
        <w:t>operant</w:t>
      </w:r>
      <w:r>
        <w:rPr>
          <w:spacing w:val="1"/>
        </w:rPr>
        <w:t xml:space="preserve"> </w:t>
      </w:r>
      <w:r>
        <w:rPr>
          <w:spacing w:val="-1"/>
        </w:rPr>
        <w:t>conditioning</w:t>
      </w:r>
      <w:r>
        <w:t xml:space="preserve"> </w:t>
      </w:r>
      <w:r>
        <w:rPr>
          <w:spacing w:val="-1"/>
        </w:rPr>
        <w:t>to</w:t>
      </w:r>
      <w:r>
        <w:rPr>
          <w:spacing w:val="-2"/>
        </w:rPr>
        <w:t xml:space="preserve"> </w:t>
      </w:r>
      <w:r>
        <w:rPr>
          <w:spacing w:val="-1"/>
        </w:rPr>
        <w:t>extinguish</w:t>
      </w:r>
      <w:r>
        <w:rPr>
          <w:spacing w:val="22"/>
        </w:rPr>
        <w:t xml:space="preserve"> </w:t>
      </w:r>
      <w:r>
        <w:rPr>
          <w:spacing w:val="-1"/>
        </w:rPr>
        <w:t>violent</w:t>
      </w:r>
      <w:r>
        <w:rPr>
          <w:spacing w:val="1"/>
        </w:rPr>
        <w:t xml:space="preserve"> </w:t>
      </w:r>
      <w:r>
        <w:rPr>
          <w:spacing w:val="-1"/>
        </w:rPr>
        <w:t>behavior and sexual</w:t>
      </w:r>
      <w:r>
        <w:t xml:space="preserve"> </w:t>
      </w:r>
      <w:r>
        <w:rPr>
          <w:spacing w:val="-1"/>
        </w:rPr>
        <w:t>behavior.</w:t>
      </w:r>
    </w:p>
    <w:p w:rsidR="00EA20B7" w:rsidRDefault="00877DD6">
      <w:pPr>
        <w:pStyle w:val="Corpodetexto"/>
        <w:spacing w:before="120"/>
      </w:pPr>
      <w:r>
        <w:t>[18]New</w:t>
      </w:r>
      <w:r>
        <w:rPr>
          <w:spacing w:val="-3"/>
        </w:rPr>
        <w:t xml:space="preserve"> </w:t>
      </w:r>
      <w:r>
        <w:t xml:space="preserve">York </w:t>
      </w:r>
      <w:r>
        <w:rPr>
          <w:spacing w:val="-1"/>
        </w:rPr>
        <w:t>Times, January</w:t>
      </w:r>
      <w:r>
        <w:rPr>
          <w:spacing w:val="-2"/>
        </w:rPr>
        <w:t xml:space="preserve"> </w:t>
      </w:r>
      <w:r>
        <w:t>30,</w:t>
      </w:r>
      <w:r>
        <w:rPr>
          <w:spacing w:val="-1"/>
        </w:rPr>
        <w:t xml:space="preserve"> </w:t>
      </w:r>
      <w:r>
        <w:t>1972.</w:t>
      </w:r>
    </w:p>
    <w:p w:rsidR="00EA20B7" w:rsidRDefault="00877DD6">
      <w:pPr>
        <w:pStyle w:val="Corpodetexto"/>
        <w:ind w:right="138"/>
      </w:pPr>
      <w:r>
        <w:rPr>
          <w:spacing w:val="-1"/>
        </w:rPr>
        <w:t>[19]Kubrick</w:t>
      </w:r>
      <w:r>
        <w:t xml:space="preserve"> did not</w:t>
      </w:r>
      <w:r>
        <w:rPr>
          <w:spacing w:val="-1"/>
        </w:rPr>
        <w:t xml:space="preserve"> have</w:t>
      </w:r>
      <w:r>
        <w:t xml:space="preserve"> </w:t>
      </w:r>
      <w:r>
        <w:rPr>
          <w:spacing w:val="-1"/>
        </w:rPr>
        <w:t xml:space="preserve">artistic </w:t>
      </w:r>
      <w:r>
        <w:t>control</w:t>
      </w:r>
      <w:r>
        <w:rPr>
          <w:spacing w:val="-2"/>
        </w:rPr>
        <w:t xml:space="preserve"> </w:t>
      </w:r>
      <w:r>
        <w:t>of</w:t>
      </w:r>
      <w:r>
        <w:rPr>
          <w:spacing w:val="3"/>
        </w:rPr>
        <w:t xml:space="preserve"> </w:t>
      </w:r>
      <w:r>
        <w:rPr>
          <w:i/>
          <w:spacing w:val="-1"/>
        </w:rPr>
        <w:t>Spartacus.</w:t>
      </w:r>
      <w:r>
        <w:rPr>
          <w:i/>
          <w:spacing w:val="1"/>
        </w:rPr>
        <w:t xml:space="preserve"> </w:t>
      </w:r>
      <w:r>
        <w:rPr>
          <w:spacing w:val="-1"/>
        </w:rPr>
        <w:t>Joker</w:t>
      </w:r>
      <w:r>
        <w:t xml:space="preserve"> </w:t>
      </w:r>
      <w:r>
        <w:rPr>
          <w:spacing w:val="-1"/>
        </w:rPr>
        <w:t>in</w:t>
      </w:r>
      <w:r>
        <w:rPr>
          <w:spacing w:val="1"/>
        </w:rPr>
        <w:t xml:space="preserve"> </w:t>
      </w:r>
      <w:r>
        <w:rPr>
          <w:i/>
          <w:spacing w:val="-2"/>
        </w:rPr>
        <w:t>Full</w:t>
      </w:r>
      <w:r>
        <w:rPr>
          <w:i/>
          <w:spacing w:val="41"/>
        </w:rPr>
        <w:t xml:space="preserve"> </w:t>
      </w:r>
      <w:r>
        <w:rPr>
          <w:i/>
          <w:spacing w:val="-1"/>
        </w:rPr>
        <w:t>Metal</w:t>
      </w:r>
      <w:r>
        <w:rPr>
          <w:i/>
        </w:rPr>
        <w:t xml:space="preserve"> </w:t>
      </w:r>
      <w:r>
        <w:rPr>
          <w:i/>
          <w:spacing w:val="-2"/>
        </w:rPr>
        <w:t>Jacket</w:t>
      </w:r>
      <w:r>
        <w:rPr>
          <w:i/>
          <w:spacing w:val="1"/>
        </w:rPr>
        <w:t xml:space="preserve"> </w:t>
      </w:r>
      <w:r>
        <w:rPr>
          <w:spacing w:val="-1"/>
        </w:rPr>
        <w:t>did</w:t>
      </w:r>
      <w:r>
        <w:t xml:space="preserve"> </w:t>
      </w:r>
      <w:r>
        <w:rPr>
          <w:spacing w:val="-1"/>
        </w:rPr>
        <w:t>display</w:t>
      </w:r>
      <w:r>
        <w:rPr>
          <w:spacing w:val="-3"/>
        </w:rPr>
        <w:t xml:space="preserve"> </w:t>
      </w:r>
      <w:r>
        <w:rPr>
          <w:spacing w:val="-2"/>
        </w:rPr>
        <w:t>some</w:t>
      </w:r>
      <w:r>
        <w:rPr>
          <w:spacing w:val="1"/>
        </w:rPr>
        <w:t xml:space="preserve"> </w:t>
      </w:r>
      <w:r>
        <w:rPr>
          <w:spacing w:val="-1"/>
        </w:rPr>
        <w:t>ambiguity</w:t>
      </w:r>
      <w:r>
        <w:rPr>
          <w:spacing w:val="-2"/>
        </w:rPr>
        <w:t xml:space="preserve"> </w:t>
      </w:r>
      <w:r>
        <w:rPr>
          <w:spacing w:val="-1"/>
        </w:rPr>
        <w:t>and there</w:t>
      </w:r>
      <w:r>
        <w:t xml:space="preserve"> </w:t>
      </w:r>
      <w:r>
        <w:rPr>
          <w:spacing w:val="-1"/>
        </w:rPr>
        <w:t>are</w:t>
      </w:r>
      <w:r>
        <w:rPr>
          <w:spacing w:val="1"/>
        </w:rPr>
        <w:t xml:space="preserve"> </w:t>
      </w:r>
      <w:r>
        <w:rPr>
          <w:spacing w:val="-2"/>
        </w:rPr>
        <w:t>some</w:t>
      </w:r>
      <w:r>
        <w:rPr>
          <w:spacing w:val="41"/>
        </w:rPr>
        <w:t xml:space="preserve"> </w:t>
      </w:r>
      <w:r>
        <w:rPr>
          <w:spacing w:val="-1"/>
        </w:rPr>
        <w:t>parallels</w:t>
      </w:r>
      <w:r>
        <w:rPr>
          <w:spacing w:val="-2"/>
        </w:rPr>
        <w:t xml:space="preserve"> </w:t>
      </w:r>
      <w:r>
        <w:rPr>
          <w:spacing w:val="-1"/>
        </w:rPr>
        <w:t>to</w:t>
      </w:r>
      <w:r>
        <w:rPr>
          <w:spacing w:val="-2"/>
        </w:rPr>
        <w:t xml:space="preserve"> </w:t>
      </w:r>
      <w:r>
        <w:rPr>
          <w:spacing w:val="-1"/>
        </w:rPr>
        <w:t>Dax.</w:t>
      </w:r>
    </w:p>
    <w:p w:rsidR="00EA20B7" w:rsidRDefault="00877DD6">
      <w:pPr>
        <w:pStyle w:val="Corpodetexto"/>
        <w:spacing w:before="120"/>
        <w:ind w:right="138"/>
      </w:pPr>
      <w:r>
        <w:rPr>
          <w:spacing w:val="-1"/>
        </w:rPr>
        <w:t>[20]A</w:t>
      </w:r>
      <w:r>
        <w:rPr>
          <w:spacing w:val="1"/>
        </w:rPr>
        <w:t xml:space="preserve"> </w:t>
      </w:r>
      <w:r>
        <w:rPr>
          <w:spacing w:val="-1"/>
        </w:rPr>
        <w:t>similar real-life</w:t>
      </w:r>
      <w:r>
        <w:t xml:space="preserve"> </w:t>
      </w:r>
      <w:r>
        <w:rPr>
          <w:spacing w:val="-1"/>
        </w:rPr>
        <w:t>example</w:t>
      </w:r>
      <w:r>
        <w:rPr>
          <w:spacing w:val="1"/>
        </w:rPr>
        <w:t xml:space="preserve"> </w:t>
      </w:r>
      <w:r>
        <w:rPr>
          <w:spacing w:val="-1"/>
        </w:rPr>
        <w:t>can</w:t>
      </w:r>
      <w:r>
        <w:t xml:space="preserve"> </w:t>
      </w:r>
      <w:r>
        <w:rPr>
          <w:spacing w:val="-1"/>
        </w:rPr>
        <w:t>be</w:t>
      </w:r>
      <w:r>
        <w:rPr>
          <w:spacing w:val="1"/>
        </w:rPr>
        <w:t xml:space="preserve"> </w:t>
      </w:r>
      <w:r>
        <w:rPr>
          <w:spacing w:val="-1"/>
        </w:rPr>
        <w:t>found</w:t>
      </w:r>
      <w:r>
        <w:t xml:space="preserve"> </w:t>
      </w:r>
      <w:r>
        <w:rPr>
          <w:spacing w:val="-1"/>
        </w:rPr>
        <w:t>in the</w:t>
      </w:r>
      <w:r>
        <w:rPr>
          <w:spacing w:val="1"/>
        </w:rPr>
        <w:t xml:space="preserve"> </w:t>
      </w:r>
      <w:r>
        <w:rPr>
          <w:spacing w:val="-2"/>
        </w:rPr>
        <w:t>failure</w:t>
      </w:r>
      <w:r>
        <w:t xml:space="preserve"> </w:t>
      </w:r>
      <w:r>
        <w:rPr>
          <w:spacing w:val="-1"/>
        </w:rPr>
        <w:t>of</w:t>
      </w:r>
      <w:r>
        <w:t xml:space="preserve"> </w:t>
      </w:r>
      <w:r>
        <w:rPr>
          <w:spacing w:val="-1"/>
        </w:rPr>
        <w:t>Richard</w:t>
      </w:r>
      <w:r>
        <w:rPr>
          <w:spacing w:val="28"/>
        </w:rPr>
        <w:t xml:space="preserve"> </w:t>
      </w:r>
      <w:r>
        <w:t>Nixon</w:t>
      </w:r>
      <w:r>
        <w:rPr>
          <w:spacing w:val="-1"/>
        </w:rPr>
        <w:t xml:space="preserve"> </w:t>
      </w:r>
      <w:r>
        <w:t>to</w:t>
      </w:r>
      <w:r>
        <w:rPr>
          <w:spacing w:val="-2"/>
        </w:rPr>
        <w:t xml:space="preserve"> </w:t>
      </w:r>
      <w:r>
        <w:rPr>
          <w:spacing w:val="-1"/>
        </w:rPr>
        <w:t>this</w:t>
      </w:r>
      <w:r>
        <w:t xml:space="preserve"> day</w:t>
      </w:r>
      <w:r>
        <w:rPr>
          <w:spacing w:val="-3"/>
        </w:rPr>
        <w:t xml:space="preserve"> </w:t>
      </w:r>
      <w:r>
        <w:t xml:space="preserve">to </w:t>
      </w:r>
      <w:r>
        <w:rPr>
          <w:spacing w:val="-1"/>
        </w:rPr>
        <w:t>understand</w:t>
      </w:r>
      <w:r>
        <w:rPr>
          <w:spacing w:val="-3"/>
        </w:rPr>
        <w:t xml:space="preserve"> </w:t>
      </w:r>
      <w:r>
        <w:rPr>
          <w:spacing w:val="-1"/>
        </w:rPr>
        <w:t>the moral</w:t>
      </w:r>
      <w:r>
        <w:t xml:space="preserve"> </w:t>
      </w:r>
      <w:r>
        <w:rPr>
          <w:spacing w:val="-1"/>
        </w:rPr>
        <w:t xml:space="preserve">significance </w:t>
      </w:r>
      <w:r>
        <w:t>of</w:t>
      </w:r>
      <w:r>
        <w:rPr>
          <w:spacing w:val="-1"/>
        </w:rPr>
        <w:t xml:space="preserve"> the</w:t>
      </w:r>
      <w:r>
        <w:rPr>
          <w:spacing w:val="41"/>
        </w:rPr>
        <w:t xml:space="preserve"> </w:t>
      </w:r>
      <w:r>
        <w:rPr>
          <w:spacing w:val="-1"/>
        </w:rPr>
        <w:t>Watergate</w:t>
      </w:r>
      <w:r>
        <w:rPr>
          <w:spacing w:val="-2"/>
        </w:rPr>
        <w:t xml:space="preserve"> </w:t>
      </w:r>
      <w:r>
        <w:rPr>
          <w:spacing w:val="-1"/>
        </w:rPr>
        <w:t>affair,</w:t>
      </w:r>
      <w:r>
        <w:rPr>
          <w:spacing w:val="-2"/>
        </w:rPr>
        <w:t xml:space="preserve"> </w:t>
      </w:r>
      <w:r>
        <w:t xml:space="preserve">and </w:t>
      </w:r>
      <w:r>
        <w:rPr>
          <w:spacing w:val="-1"/>
        </w:rPr>
        <w:t>his</w:t>
      </w:r>
      <w:r>
        <w:rPr>
          <w:spacing w:val="-2"/>
        </w:rPr>
        <w:t xml:space="preserve"> </w:t>
      </w:r>
      <w:r>
        <w:rPr>
          <w:spacing w:val="-1"/>
        </w:rPr>
        <w:t>continual</w:t>
      </w:r>
      <w:r>
        <w:t xml:space="preserve"> </w:t>
      </w:r>
      <w:r>
        <w:rPr>
          <w:spacing w:val="-1"/>
        </w:rPr>
        <w:t>insistence</w:t>
      </w:r>
      <w:r>
        <w:t xml:space="preserve"> </w:t>
      </w:r>
      <w:r>
        <w:rPr>
          <w:spacing w:val="-1"/>
        </w:rPr>
        <w:t>that</w:t>
      </w:r>
      <w:r>
        <w:t xml:space="preserve"> </w:t>
      </w:r>
      <w:r>
        <w:rPr>
          <w:spacing w:val="-1"/>
        </w:rPr>
        <w:t>it</w:t>
      </w:r>
      <w:r>
        <w:rPr>
          <w:spacing w:val="2"/>
        </w:rPr>
        <w:t xml:space="preserve"> </w:t>
      </w:r>
      <w:r>
        <w:rPr>
          <w:spacing w:val="-2"/>
        </w:rPr>
        <w:t xml:space="preserve">was </w:t>
      </w:r>
      <w:r>
        <w:rPr>
          <w:spacing w:val="-1"/>
        </w:rPr>
        <w:t>all</w:t>
      </w:r>
      <w:r>
        <w:t xml:space="preserve"> </w:t>
      </w:r>
      <w:r>
        <w:rPr>
          <w:spacing w:val="-1"/>
        </w:rPr>
        <w:t>blown</w:t>
      </w:r>
      <w:r>
        <w:rPr>
          <w:spacing w:val="31"/>
        </w:rPr>
        <w:t xml:space="preserve"> </w:t>
      </w:r>
      <w:r>
        <w:rPr>
          <w:spacing w:val="-1"/>
        </w:rPr>
        <w:t>out</w:t>
      </w:r>
      <w:r>
        <w:t xml:space="preserve"> of </w:t>
      </w:r>
      <w:r>
        <w:rPr>
          <w:spacing w:val="-1"/>
        </w:rPr>
        <w:t>proportion</w:t>
      </w:r>
      <w:r>
        <w:t xml:space="preserve"> by</w:t>
      </w:r>
      <w:r>
        <w:rPr>
          <w:spacing w:val="-2"/>
        </w:rPr>
        <w:t xml:space="preserve"> </w:t>
      </w:r>
      <w:r>
        <w:t>his</w:t>
      </w:r>
      <w:r>
        <w:rPr>
          <w:spacing w:val="-1"/>
        </w:rPr>
        <w:t xml:space="preserve"> enemies.</w:t>
      </w:r>
    </w:p>
    <w:p w:rsidR="00EA20B7" w:rsidRDefault="00877DD6">
      <w:pPr>
        <w:pStyle w:val="Corpodetexto"/>
        <w:ind w:right="200"/>
      </w:pPr>
      <w:r>
        <w:rPr>
          <w:spacing w:val="-1"/>
        </w:rPr>
        <w:t>[21]Indeed, there</w:t>
      </w:r>
      <w:r>
        <w:t xml:space="preserve"> is</w:t>
      </w:r>
      <w:r>
        <w:rPr>
          <w:spacing w:val="-1"/>
        </w:rPr>
        <w:t xml:space="preserve"> </w:t>
      </w:r>
      <w:r>
        <w:t xml:space="preserve">a </w:t>
      </w:r>
      <w:r>
        <w:rPr>
          <w:spacing w:val="-1"/>
        </w:rPr>
        <w:t>strong</w:t>
      </w:r>
      <w:r>
        <w:t xml:space="preserve"> </w:t>
      </w:r>
      <w:r>
        <w:rPr>
          <w:spacing w:val="-1"/>
        </w:rPr>
        <w:t xml:space="preserve">current </w:t>
      </w:r>
      <w:r>
        <w:t xml:space="preserve">of </w:t>
      </w:r>
      <w:r>
        <w:rPr>
          <w:spacing w:val="-1"/>
        </w:rPr>
        <w:t>Christian thought that</w:t>
      </w:r>
      <w:r>
        <w:rPr>
          <w:spacing w:val="55"/>
        </w:rPr>
        <w:t xml:space="preserve"> </w:t>
      </w:r>
      <w:r>
        <w:rPr>
          <w:spacing w:val="-1"/>
        </w:rPr>
        <w:t>emphasizes</w:t>
      </w:r>
      <w:r>
        <w:rPr>
          <w:spacing w:val="-2"/>
        </w:rPr>
        <w:t xml:space="preserve"> </w:t>
      </w:r>
      <w:r>
        <w:rPr>
          <w:spacing w:val="-1"/>
        </w:rPr>
        <w:t>original sin,</w:t>
      </w:r>
      <w:r>
        <w:rPr>
          <w:spacing w:val="-2"/>
        </w:rPr>
        <w:t xml:space="preserve"> </w:t>
      </w:r>
      <w:r>
        <w:rPr>
          <w:spacing w:val="-1"/>
        </w:rPr>
        <w:t>the</w:t>
      </w:r>
      <w:r>
        <w:t xml:space="preserve"> </w:t>
      </w:r>
      <w:r>
        <w:rPr>
          <w:spacing w:val="-1"/>
        </w:rPr>
        <w:t xml:space="preserve">depravity </w:t>
      </w:r>
      <w:r>
        <w:t>of</w:t>
      </w:r>
      <w:r>
        <w:rPr>
          <w:spacing w:val="1"/>
        </w:rPr>
        <w:t xml:space="preserve"> </w:t>
      </w:r>
      <w:r>
        <w:t xml:space="preserve">man. </w:t>
      </w:r>
      <w:r>
        <w:rPr>
          <w:spacing w:val="-1"/>
        </w:rPr>
        <w:t xml:space="preserve">It </w:t>
      </w:r>
      <w:r>
        <w:t>has</w:t>
      </w:r>
      <w:r>
        <w:rPr>
          <w:spacing w:val="-1"/>
        </w:rPr>
        <w:t xml:space="preserve"> been</w:t>
      </w:r>
      <w:r>
        <w:t xml:space="preserve"> </w:t>
      </w:r>
      <w:r>
        <w:rPr>
          <w:spacing w:val="-1"/>
        </w:rPr>
        <w:t>more</w:t>
      </w:r>
      <w:r>
        <w:rPr>
          <w:spacing w:val="52"/>
        </w:rPr>
        <w:t xml:space="preserve"> </w:t>
      </w:r>
      <w:r>
        <w:rPr>
          <w:spacing w:val="-1"/>
        </w:rPr>
        <w:t>prominent,</w:t>
      </w:r>
      <w:r>
        <w:rPr>
          <w:spacing w:val="-2"/>
        </w:rPr>
        <w:t xml:space="preserve"> </w:t>
      </w:r>
      <w:r>
        <w:rPr>
          <w:spacing w:val="-1"/>
        </w:rPr>
        <w:t>however,</w:t>
      </w:r>
      <w:r>
        <w:t xml:space="preserve"> </w:t>
      </w:r>
      <w:r>
        <w:rPr>
          <w:spacing w:val="-1"/>
        </w:rPr>
        <w:t>since</w:t>
      </w:r>
      <w:r>
        <w:t xml:space="preserve"> </w:t>
      </w:r>
      <w:r>
        <w:rPr>
          <w:spacing w:val="-1"/>
        </w:rPr>
        <w:t>the</w:t>
      </w:r>
      <w:r>
        <w:t xml:space="preserve"> </w:t>
      </w:r>
      <w:r>
        <w:rPr>
          <w:spacing w:val="-1"/>
        </w:rPr>
        <w:t>holocaust,</w:t>
      </w:r>
      <w:r>
        <w:rPr>
          <w:spacing w:val="-2"/>
        </w:rPr>
        <w:t xml:space="preserve"> </w:t>
      </w:r>
      <w:r>
        <w:t xml:space="preserve">and </w:t>
      </w:r>
      <w:r>
        <w:rPr>
          <w:spacing w:val="-1"/>
        </w:rPr>
        <w:t>usually</w:t>
      </w:r>
      <w:r>
        <w:rPr>
          <w:spacing w:val="-2"/>
        </w:rPr>
        <w:t xml:space="preserve"> </w:t>
      </w:r>
      <w:r>
        <w:rPr>
          <w:spacing w:val="-1"/>
        </w:rPr>
        <w:t>is</w:t>
      </w:r>
      <w:r>
        <w:t xml:space="preserve"> </w:t>
      </w:r>
      <w:r>
        <w:rPr>
          <w:spacing w:val="-1"/>
        </w:rPr>
        <w:t>considered</w:t>
      </w:r>
      <w:r>
        <w:rPr>
          <w:spacing w:val="33"/>
        </w:rPr>
        <w:t xml:space="preserve"> </w:t>
      </w:r>
      <w:r>
        <w:t>a</w:t>
      </w:r>
      <w:r>
        <w:rPr>
          <w:spacing w:val="1"/>
        </w:rPr>
        <w:t xml:space="preserve"> </w:t>
      </w:r>
      <w:r>
        <w:rPr>
          <w:spacing w:val="-1"/>
        </w:rPr>
        <w:t xml:space="preserve">feature </w:t>
      </w:r>
      <w:r>
        <w:t>of</w:t>
      </w:r>
      <w:r>
        <w:rPr>
          <w:spacing w:val="-2"/>
        </w:rPr>
        <w:t xml:space="preserve"> </w:t>
      </w:r>
      <w:r>
        <w:rPr>
          <w:spacing w:val="-1"/>
        </w:rPr>
        <w:t>neo-orthodoxy.</w:t>
      </w:r>
    </w:p>
    <w:p w:rsidR="00EA20B7" w:rsidRDefault="00877DD6">
      <w:pPr>
        <w:pStyle w:val="Corpodetexto"/>
        <w:ind w:right="138"/>
      </w:pPr>
      <w:r>
        <w:rPr>
          <w:spacing w:val="-1"/>
        </w:rPr>
        <w:t>[22]Nazi Germany</w:t>
      </w:r>
      <w:r>
        <w:rPr>
          <w:spacing w:val="-2"/>
        </w:rPr>
        <w:t xml:space="preserve"> </w:t>
      </w:r>
      <w:r>
        <w:rPr>
          <w:spacing w:val="-1"/>
        </w:rPr>
        <w:t>is</w:t>
      </w:r>
      <w:r>
        <w:t xml:space="preserve"> </w:t>
      </w:r>
      <w:r>
        <w:rPr>
          <w:spacing w:val="-1"/>
        </w:rPr>
        <w:t>the most oft cited</w:t>
      </w:r>
      <w:r>
        <w:rPr>
          <w:spacing w:val="-3"/>
        </w:rPr>
        <w:t xml:space="preserve"> </w:t>
      </w:r>
      <w:r>
        <w:rPr>
          <w:spacing w:val="-1"/>
        </w:rPr>
        <w:t>example.</w:t>
      </w:r>
      <w:r>
        <w:rPr>
          <w:spacing w:val="-2"/>
        </w:rPr>
        <w:t xml:space="preserve"> </w:t>
      </w:r>
      <w:r>
        <w:rPr>
          <w:spacing w:val="-1"/>
        </w:rPr>
        <w:t>While</w:t>
      </w:r>
      <w:r>
        <w:rPr>
          <w:spacing w:val="1"/>
        </w:rPr>
        <w:t xml:space="preserve"> </w:t>
      </w:r>
      <w:r>
        <w:rPr>
          <w:spacing w:val="-1"/>
        </w:rPr>
        <w:t xml:space="preserve">studies </w:t>
      </w:r>
      <w:r>
        <w:t>of</w:t>
      </w:r>
      <w:r>
        <w:rPr>
          <w:spacing w:val="41"/>
        </w:rPr>
        <w:t xml:space="preserve"> </w:t>
      </w:r>
      <w:r>
        <w:rPr>
          <w:spacing w:val="-1"/>
        </w:rPr>
        <w:t xml:space="preserve">Hitler </w:t>
      </w:r>
      <w:r>
        <w:t xml:space="preserve">have </w:t>
      </w:r>
      <w:r>
        <w:rPr>
          <w:spacing w:val="-2"/>
        </w:rPr>
        <w:t>shown</w:t>
      </w:r>
      <w:r>
        <w:t xml:space="preserve"> that he</w:t>
      </w:r>
      <w:r>
        <w:rPr>
          <w:spacing w:val="-1"/>
        </w:rPr>
        <w:t xml:space="preserve"> probably</w:t>
      </w:r>
      <w:r>
        <w:rPr>
          <w:spacing w:val="-2"/>
        </w:rPr>
        <w:t xml:space="preserve"> was</w:t>
      </w:r>
      <w:r>
        <w:t xml:space="preserve"> not</w:t>
      </w:r>
      <w:r>
        <w:rPr>
          <w:spacing w:val="1"/>
        </w:rPr>
        <w:t xml:space="preserve"> </w:t>
      </w:r>
      <w:r>
        <w:t xml:space="preserve">a </w:t>
      </w:r>
      <w:r>
        <w:rPr>
          <w:spacing w:val="-1"/>
        </w:rPr>
        <w:t>psychopath</w:t>
      </w:r>
      <w:r>
        <w:t xml:space="preserve"> </w:t>
      </w:r>
      <w:r>
        <w:rPr>
          <w:spacing w:val="-1"/>
        </w:rPr>
        <w:t xml:space="preserve">but </w:t>
      </w:r>
      <w:r>
        <w:t>a</w:t>
      </w:r>
      <w:r>
        <w:rPr>
          <w:spacing w:val="41"/>
        </w:rPr>
        <w:t xml:space="preserve"> </w:t>
      </w:r>
      <w:r>
        <w:t>fanatical</w:t>
      </w:r>
      <w:r>
        <w:rPr>
          <w:spacing w:val="-1"/>
        </w:rPr>
        <w:t xml:space="preserve"> eccentric,</w:t>
      </w:r>
      <w:r>
        <w:rPr>
          <w:spacing w:val="-2"/>
        </w:rPr>
        <w:t xml:space="preserve"> </w:t>
      </w:r>
      <w:r>
        <w:t xml:space="preserve">the </w:t>
      </w:r>
      <w:r>
        <w:rPr>
          <w:spacing w:val="-1"/>
        </w:rPr>
        <w:t>Nazi</w:t>
      </w:r>
      <w:r>
        <w:t xml:space="preserve"> </w:t>
      </w:r>
      <w:r>
        <w:rPr>
          <w:spacing w:val="-1"/>
        </w:rPr>
        <w:t>party</w:t>
      </w:r>
      <w:r>
        <w:rPr>
          <w:spacing w:val="-3"/>
        </w:rPr>
        <w:t xml:space="preserve"> </w:t>
      </w:r>
      <w:r>
        <w:t>attracted</w:t>
      </w:r>
      <w:r>
        <w:rPr>
          <w:spacing w:val="-1"/>
        </w:rPr>
        <w:t xml:space="preserve"> numerous</w:t>
      </w:r>
      <w:r>
        <w:t xml:space="preserve"> </w:t>
      </w:r>
      <w:r>
        <w:rPr>
          <w:spacing w:val="-1"/>
        </w:rPr>
        <w:t>psychopaths</w:t>
      </w:r>
      <w:r>
        <w:rPr>
          <w:spacing w:val="53"/>
        </w:rPr>
        <w:t xml:space="preserve"> </w:t>
      </w:r>
      <w:r>
        <w:rPr>
          <w:spacing w:val="-1"/>
        </w:rPr>
        <w:t>into</w:t>
      </w:r>
      <w:r>
        <w:t xml:space="preserve"> </w:t>
      </w:r>
      <w:r>
        <w:rPr>
          <w:spacing w:val="-1"/>
        </w:rPr>
        <w:t>leadership roles at all</w:t>
      </w:r>
      <w:r>
        <w:t xml:space="preserve"> </w:t>
      </w:r>
      <w:r>
        <w:rPr>
          <w:spacing w:val="-1"/>
        </w:rPr>
        <w:t>levels.</w:t>
      </w:r>
    </w:p>
    <w:p w:rsidR="00EA20B7" w:rsidRDefault="00EA20B7">
      <w:pPr>
        <w:sectPr w:rsidR="00EA20B7">
          <w:pgSz w:w="8640" w:h="12960"/>
          <w:pgMar w:top="960" w:right="920" w:bottom="900" w:left="900" w:header="0" w:footer="712" w:gutter="0"/>
          <w:cols w:space="720"/>
        </w:sectPr>
      </w:pPr>
    </w:p>
    <w:p w:rsidR="00EA20B7" w:rsidRDefault="00877DD6">
      <w:pPr>
        <w:pStyle w:val="Heading2"/>
        <w:ind w:left="560" w:right="597"/>
        <w:jc w:val="center"/>
      </w:pPr>
      <w:r>
        <w:rPr>
          <w:b/>
        </w:rPr>
        <w:lastRenderedPageBreak/>
        <w:t>GEORGE</w:t>
      </w:r>
      <w:r>
        <w:rPr>
          <w:b/>
          <w:spacing w:val="-18"/>
        </w:rPr>
        <w:t xml:space="preserve"> </w:t>
      </w:r>
      <w:r>
        <w:rPr>
          <w:b/>
        </w:rPr>
        <w:t>LUCAS,</w:t>
      </w:r>
      <w:r>
        <w:rPr>
          <w:b/>
          <w:spacing w:val="-18"/>
        </w:rPr>
        <w:t xml:space="preserve"> </w:t>
      </w:r>
      <w:r>
        <w:rPr>
          <w:b/>
        </w:rPr>
        <w:t>STAR</w:t>
      </w:r>
      <w:r>
        <w:rPr>
          <w:b/>
          <w:spacing w:val="-18"/>
        </w:rPr>
        <w:t xml:space="preserve"> </w:t>
      </w:r>
      <w:r>
        <w:rPr>
          <w:b/>
        </w:rPr>
        <w:t>WARS</w:t>
      </w:r>
      <w:r>
        <w:rPr>
          <w:b/>
          <w:w w:val="99"/>
        </w:rPr>
        <w:t xml:space="preserve"> </w:t>
      </w:r>
      <w:r>
        <w:rPr>
          <w:b/>
        </w:rPr>
        <w:t>AND</w:t>
      </w:r>
      <w:r>
        <w:rPr>
          <w:b/>
          <w:spacing w:val="-13"/>
        </w:rPr>
        <w:t xml:space="preserve"> </w:t>
      </w:r>
      <w:r>
        <w:rPr>
          <w:b/>
        </w:rPr>
        <w:t>THE</w:t>
      </w:r>
      <w:r>
        <w:rPr>
          <w:b/>
          <w:spacing w:val="-13"/>
        </w:rPr>
        <w:t xml:space="preserve"> </w:t>
      </w:r>
      <w:r>
        <w:rPr>
          <w:b/>
        </w:rPr>
        <w:t>REVENGE</w:t>
      </w:r>
      <w:r>
        <w:rPr>
          <w:b/>
          <w:spacing w:val="-12"/>
        </w:rPr>
        <w:t xml:space="preserve"> </w:t>
      </w:r>
      <w:r>
        <w:rPr>
          <w:b/>
        </w:rPr>
        <w:t>OF</w:t>
      </w:r>
      <w:r>
        <w:rPr>
          <w:b/>
          <w:spacing w:val="-13"/>
        </w:rPr>
        <w:t xml:space="preserve"> </w:t>
      </w:r>
      <w:r>
        <w:rPr>
          <w:b/>
        </w:rPr>
        <w:t>THE</w:t>
      </w:r>
      <w:r>
        <w:rPr>
          <w:b/>
          <w:w w:val="99"/>
        </w:rPr>
        <w:t xml:space="preserve"> </w:t>
      </w:r>
      <w:r>
        <w:rPr>
          <w:b/>
        </w:rPr>
        <w:t>LORDS</w:t>
      </w:r>
      <w:r>
        <w:rPr>
          <w:b/>
          <w:spacing w:val="-13"/>
        </w:rPr>
        <w:t xml:space="preserve"> </w:t>
      </w:r>
      <w:r>
        <w:rPr>
          <w:b/>
        </w:rPr>
        <w:t>OF</w:t>
      </w:r>
      <w:r>
        <w:rPr>
          <w:b/>
          <w:spacing w:val="-12"/>
        </w:rPr>
        <w:t xml:space="preserve"> </w:t>
      </w:r>
      <w:r>
        <w:rPr>
          <w:b/>
        </w:rPr>
        <w:t>THE</w:t>
      </w:r>
      <w:r>
        <w:rPr>
          <w:b/>
          <w:spacing w:val="-13"/>
        </w:rPr>
        <w:t xml:space="preserve"> </w:t>
      </w:r>
      <w:r>
        <w:rPr>
          <w:b/>
        </w:rPr>
        <w:t>SITH</w:t>
      </w:r>
    </w:p>
    <w:p w:rsidR="00EA20B7" w:rsidRDefault="00877DD6">
      <w:pPr>
        <w:spacing w:before="119" w:line="327" w:lineRule="auto"/>
        <w:ind w:left="1651" w:right="1688"/>
        <w:jc w:val="center"/>
        <w:rPr>
          <w:rFonts w:ascii="Lucida Sans" w:eastAsia="Lucida Sans" w:hAnsi="Lucida Sans" w:cs="Lucida Sans"/>
          <w:sz w:val="28"/>
          <w:szCs w:val="28"/>
        </w:rPr>
      </w:pPr>
      <w:r>
        <w:rPr>
          <w:rFonts w:ascii="Lucida Sans"/>
          <w:b/>
          <w:spacing w:val="-1"/>
          <w:sz w:val="28"/>
        </w:rPr>
        <w:t>THE</w:t>
      </w:r>
      <w:r>
        <w:rPr>
          <w:rFonts w:ascii="Lucida Sans"/>
          <w:b/>
          <w:spacing w:val="-6"/>
          <w:sz w:val="28"/>
        </w:rPr>
        <w:t xml:space="preserve"> </w:t>
      </w:r>
      <w:r>
        <w:rPr>
          <w:rFonts w:ascii="Lucida Sans"/>
          <w:b/>
          <w:spacing w:val="-1"/>
          <w:sz w:val="28"/>
        </w:rPr>
        <w:t>LORDS</w:t>
      </w:r>
      <w:r>
        <w:rPr>
          <w:rFonts w:ascii="Lucida Sans"/>
          <w:b/>
          <w:spacing w:val="-6"/>
          <w:sz w:val="28"/>
        </w:rPr>
        <w:t xml:space="preserve"> </w:t>
      </w:r>
      <w:r>
        <w:rPr>
          <w:rFonts w:ascii="Lucida Sans"/>
          <w:b/>
          <w:spacing w:val="-1"/>
          <w:sz w:val="28"/>
        </w:rPr>
        <w:t>OF</w:t>
      </w:r>
      <w:r>
        <w:rPr>
          <w:rFonts w:ascii="Lucida Sans"/>
          <w:b/>
          <w:spacing w:val="-9"/>
          <w:sz w:val="28"/>
        </w:rPr>
        <w:t xml:space="preserve"> </w:t>
      </w:r>
      <w:r>
        <w:rPr>
          <w:rFonts w:ascii="Lucida Sans"/>
          <w:b/>
          <w:spacing w:val="-1"/>
          <w:sz w:val="28"/>
        </w:rPr>
        <w:t>THE</w:t>
      </w:r>
      <w:r>
        <w:rPr>
          <w:rFonts w:ascii="Lucida Sans"/>
          <w:b/>
          <w:spacing w:val="-5"/>
          <w:sz w:val="28"/>
        </w:rPr>
        <w:t xml:space="preserve"> </w:t>
      </w:r>
      <w:r>
        <w:rPr>
          <w:rFonts w:ascii="Lucida Sans"/>
          <w:b/>
          <w:spacing w:val="-1"/>
          <w:sz w:val="28"/>
        </w:rPr>
        <w:t>SITH</w:t>
      </w:r>
      <w:r>
        <w:rPr>
          <w:rFonts w:ascii="Lucida Sans"/>
          <w:b/>
          <w:spacing w:val="24"/>
          <w:w w:val="99"/>
          <w:sz w:val="28"/>
        </w:rPr>
        <w:t xml:space="preserve"> </w:t>
      </w:r>
      <w:r>
        <w:rPr>
          <w:rFonts w:ascii="Lucida Sans"/>
          <w:b/>
          <w:spacing w:val="-1"/>
          <w:sz w:val="28"/>
        </w:rPr>
        <w:t>THE</w:t>
      </w:r>
      <w:r>
        <w:rPr>
          <w:rFonts w:ascii="Lucida Sans"/>
          <w:b/>
          <w:spacing w:val="-6"/>
          <w:sz w:val="28"/>
        </w:rPr>
        <w:t xml:space="preserve"> </w:t>
      </w:r>
      <w:r>
        <w:rPr>
          <w:rFonts w:ascii="Lucida Sans"/>
          <w:b/>
          <w:spacing w:val="-1"/>
          <w:sz w:val="28"/>
        </w:rPr>
        <w:t>LORDS</w:t>
      </w:r>
      <w:r>
        <w:rPr>
          <w:rFonts w:ascii="Lucida Sans"/>
          <w:b/>
          <w:spacing w:val="-8"/>
          <w:sz w:val="28"/>
        </w:rPr>
        <w:t xml:space="preserve"> </w:t>
      </w:r>
      <w:r>
        <w:rPr>
          <w:rFonts w:ascii="Lucida Sans"/>
          <w:b/>
          <w:spacing w:val="-1"/>
          <w:sz w:val="28"/>
        </w:rPr>
        <w:t>OF</w:t>
      </w:r>
      <w:r>
        <w:rPr>
          <w:rFonts w:ascii="Lucida Sans"/>
          <w:b/>
          <w:spacing w:val="-10"/>
          <w:sz w:val="28"/>
        </w:rPr>
        <w:t xml:space="preserve"> </w:t>
      </w:r>
      <w:r>
        <w:rPr>
          <w:rFonts w:ascii="Lucida Sans"/>
          <w:b/>
          <w:spacing w:val="-1"/>
          <w:sz w:val="28"/>
        </w:rPr>
        <w:t>THIS</w:t>
      </w:r>
    </w:p>
    <w:p w:rsidR="00EA20B7" w:rsidRDefault="00877DD6">
      <w:pPr>
        <w:spacing w:before="3" w:line="327" w:lineRule="auto"/>
        <w:ind w:left="943" w:right="982"/>
        <w:jc w:val="center"/>
        <w:rPr>
          <w:rFonts w:ascii="Lucida Sans" w:eastAsia="Lucida Sans" w:hAnsi="Lucida Sans" w:cs="Lucida Sans"/>
          <w:sz w:val="28"/>
          <w:szCs w:val="28"/>
        </w:rPr>
      </w:pPr>
      <w:r>
        <w:rPr>
          <w:rFonts w:ascii="Lucida Sans"/>
          <w:b/>
          <w:spacing w:val="-1"/>
          <w:sz w:val="28"/>
        </w:rPr>
        <w:t>(turn</w:t>
      </w:r>
      <w:r>
        <w:rPr>
          <w:rFonts w:ascii="Lucida Sans"/>
          <w:b/>
          <w:spacing w:val="-9"/>
          <w:sz w:val="28"/>
        </w:rPr>
        <w:t xml:space="preserve"> </w:t>
      </w:r>
      <w:r>
        <w:rPr>
          <w:rFonts w:ascii="Lucida Sans"/>
          <w:b/>
          <w:spacing w:val="-1"/>
          <w:sz w:val="28"/>
        </w:rPr>
        <w:t>sith</w:t>
      </w:r>
      <w:r>
        <w:rPr>
          <w:rFonts w:ascii="Lucida Sans"/>
          <w:b/>
          <w:spacing w:val="-8"/>
          <w:sz w:val="28"/>
        </w:rPr>
        <w:t xml:space="preserve"> </w:t>
      </w:r>
      <w:r>
        <w:rPr>
          <w:rFonts w:ascii="Lucida Sans"/>
          <w:b/>
          <w:spacing w:val="-1"/>
          <w:sz w:val="28"/>
        </w:rPr>
        <w:t>around</w:t>
      </w:r>
      <w:r>
        <w:rPr>
          <w:rFonts w:ascii="Lucida Sans"/>
          <w:b/>
          <w:spacing w:val="-9"/>
          <w:sz w:val="28"/>
        </w:rPr>
        <w:t xml:space="preserve"> </w:t>
      </w:r>
      <w:r>
        <w:rPr>
          <w:rFonts w:ascii="Lucida Sans"/>
          <w:b/>
          <w:sz w:val="28"/>
        </w:rPr>
        <w:t>and</w:t>
      </w:r>
      <w:r>
        <w:rPr>
          <w:rFonts w:ascii="Lucida Sans"/>
          <w:b/>
          <w:spacing w:val="-8"/>
          <w:sz w:val="28"/>
        </w:rPr>
        <w:t xml:space="preserve"> </w:t>
      </w:r>
      <w:r>
        <w:rPr>
          <w:rFonts w:ascii="Lucida Sans"/>
          <w:b/>
          <w:sz w:val="28"/>
        </w:rPr>
        <w:t>you</w:t>
      </w:r>
      <w:r>
        <w:rPr>
          <w:rFonts w:ascii="Lucida Sans"/>
          <w:b/>
          <w:spacing w:val="-9"/>
          <w:sz w:val="28"/>
        </w:rPr>
        <w:t xml:space="preserve"> </w:t>
      </w:r>
      <w:r>
        <w:rPr>
          <w:rFonts w:ascii="Lucida Sans"/>
          <w:b/>
          <w:sz w:val="28"/>
        </w:rPr>
        <w:t>get</w:t>
      </w:r>
      <w:r>
        <w:rPr>
          <w:rFonts w:ascii="Lucida Sans"/>
          <w:b/>
          <w:spacing w:val="-8"/>
          <w:sz w:val="28"/>
        </w:rPr>
        <w:t xml:space="preserve"> </w:t>
      </w:r>
      <w:r>
        <w:rPr>
          <w:rFonts w:ascii="Lucida Sans"/>
          <w:b/>
          <w:spacing w:val="-1"/>
          <w:sz w:val="28"/>
        </w:rPr>
        <w:t>this)</w:t>
      </w:r>
      <w:r>
        <w:rPr>
          <w:rFonts w:ascii="Lucida Sans"/>
          <w:b/>
          <w:spacing w:val="30"/>
          <w:w w:val="99"/>
          <w:sz w:val="28"/>
        </w:rPr>
        <w:t xml:space="preserve"> </w:t>
      </w:r>
      <w:r>
        <w:rPr>
          <w:rFonts w:ascii="Lucida Sans"/>
          <w:b/>
          <w:spacing w:val="-1"/>
          <w:sz w:val="28"/>
        </w:rPr>
        <w:t>THE</w:t>
      </w:r>
      <w:r>
        <w:rPr>
          <w:rFonts w:ascii="Lucida Sans"/>
          <w:b/>
          <w:spacing w:val="-7"/>
          <w:sz w:val="28"/>
        </w:rPr>
        <w:t xml:space="preserve"> </w:t>
      </w:r>
      <w:r>
        <w:rPr>
          <w:rFonts w:ascii="Lucida Sans"/>
          <w:b/>
          <w:spacing w:val="-1"/>
          <w:sz w:val="28"/>
        </w:rPr>
        <w:t>LORDS</w:t>
      </w:r>
      <w:r>
        <w:rPr>
          <w:rFonts w:ascii="Lucida Sans"/>
          <w:b/>
          <w:spacing w:val="-7"/>
          <w:sz w:val="28"/>
        </w:rPr>
        <w:t xml:space="preserve"> </w:t>
      </w:r>
      <w:r>
        <w:rPr>
          <w:rFonts w:ascii="Lucida Sans"/>
          <w:b/>
          <w:spacing w:val="-1"/>
          <w:sz w:val="28"/>
        </w:rPr>
        <w:t>OF</w:t>
      </w:r>
      <w:r>
        <w:rPr>
          <w:rFonts w:ascii="Lucida Sans"/>
          <w:b/>
          <w:spacing w:val="-10"/>
          <w:sz w:val="28"/>
        </w:rPr>
        <w:t xml:space="preserve"> </w:t>
      </w:r>
      <w:r>
        <w:rPr>
          <w:rFonts w:ascii="Lucida Sans"/>
          <w:b/>
          <w:spacing w:val="-1"/>
          <w:sz w:val="28"/>
        </w:rPr>
        <w:t>THIS</w:t>
      </w:r>
      <w:r>
        <w:rPr>
          <w:rFonts w:ascii="Lucida Sans"/>
          <w:b/>
          <w:spacing w:val="-8"/>
          <w:sz w:val="28"/>
        </w:rPr>
        <w:t xml:space="preserve"> </w:t>
      </w:r>
      <w:r>
        <w:rPr>
          <w:rFonts w:ascii="Lucida Sans"/>
          <w:b/>
          <w:spacing w:val="-1"/>
          <w:sz w:val="28"/>
        </w:rPr>
        <w:t>PLANET</w:t>
      </w:r>
    </w:p>
    <w:p w:rsidR="00EA20B7" w:rsidRDefault="00877DD6">
      <w:pPr>
        <w:spacing w:line="200" w:lineRule="atLeast"/>
        <w:ind w:left="108"/>
        <w:rPr>
          <w:rFonts w:ascii="Lucida Sans" w:eastAsia="Lucida Sans" w:hAnsi="Lucida Sans" w:cs="Lucida Sans"/>
          <w:sz w:val="20"/>
          <w:szCs w:val="20"/>
        </w:rPr>
      </w:pPr>
      <w:r>
        <w:rPr>
          <w:rFonts w:ascii="Lucida Sans" w:eastAsia="Lucida Sans" w:hAnsi="Lucida Sans" w:cs="Lucida Sans"/>
          <w:noProof/>
          <w:sz w:val="20"/>
          <w:szCs w:val="20"/>
        </w:rPr>
        <w:drawing>
          <wp:inline distT="0" distB="0" distL="0" distR="0">
            <wp:extent cx="4245191" cy="2667000"/>
            <wp:effectExtent l="0" t="0" r="0" b="0"/>
            <wp:docPr id="13"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8.png"/>
                    <pic:cNvPicPr/>
                  </pic:nvPicPr>
                  <pic:blipFill>
                    <a:blip r:embed="rId29" cstate="print"/>
                    <a:stretch>
                      <a:fillRect/>
                    </a:stretch>
                  </pic:blipFill>
                  <pic:spPr>
                    <a:xfrm>
                      <a:off x="0" y="0"/>
                      <a:ext cx="4245191" cy="2667000"/>
                    </a:xfrm>
                    <a:prstGeom prst="rect">
                      <a:avLst/>
                    </a:prstGeom>
                  </pic:spPr>
                </pic:pic>
              </a:graphicData>
            </a:graphic>
          </wp:inline>
        </w:drawing>
      </w:r>
    </w:p>
    <w:p w:rsidR="00EA20B7" w:rsidRDefault="00877DD6">
      <w:pPr>
        <w:pStyle w:val="Corpodetexto"/>
        <w:spacing w:before="111"/>
        <w:ind w:right="181"/>
      </w:pPr>
      <w:r>
        <w:rPr>
          <w:spacing w:val="-1"/>
        </w:rPr>
        <w:t>When</w:t>
      </w:r>
      <w:r>
        <w:rPr>
          <w:spacing w:val="-2"/>
        </w:rPr>
        <w:t xml:space="preserve"> </w:t>
      </w:r>
      <w:r>
        <w:rPr>
          <w:spacing w:val="-1"/>
        </w:rPr>
        <w:t>George</w:t>
      </w:r>
      <w:r>
        <w:rPr>
          <w:spacing w:val="1"/>
        </w:rPr>
        <w:t xml:space="preserve"> </w:t>
      </w:r>
      <w:r>
        <w:rPr>
          <w:spacing w:val="-1"/>
        </w:rPr>
        <w:t>Lucas</w:t>
      </w:r>
      <w:r>
        <w:t xml:space="preserve"> </w:t>
      </w:r>
      <w:r>
        <w:rPr>
          <w:spacing w:val="-1"/>
        </w:rPr>
        <w:t xml:space="preserve">put pen </w:t>
      </w:r>
      <w:r>
        <w:t>to</w:t>
      </w:r>
      <w:r>
        <w:rPr>
          <w:spacing w:val="-1"/>
        </w:rPr>
        <w:t xml:space="preserve"> paper </w:t>
      </w:r>
      <w:r>
        <w:t>30</w:t>
      </w:r>
      <w:r>
        <w:rPr>
          <w:spacing w:val="-1"/>
        </w:rPr>
        <w:t xml:space="preserve"> odd years</w:t>
      </w:r>
      <w:r>
        <w:rPr>
          <w:spacing w:val="-2"/>
        </w:rPr>
        <w:t xml:space="preserve"> </w:t>
      </w:r>
      <w:r>
        <w:rPr>
          <w:spacing w:val="-1"/>
        </w:rPr>
        <w:t xml:space="preserve">ago </w:t>
      </w:r>
      <w:r>
        <w:t xml:space="preserve">to </w:t>
      </w:r>
      <w:r>
        <w:rPr>
          <w:spacing w:val="-1"/>
        </w:rPr>
        <w:t>write Star</w:t>
      </w:r>
      <w:r>
        <w:rPr>
          <w:spacing w:val="38"/>
        </w:rPr>
        <w:t xml:space="preserve"> </w:t>
      </w:r>
      <w:r>
        <w:rPr>
          <w:spacing w:val="-1"/>
        </w:rPr>
        <w:t>Wars</w:t>
      </w:r>
      <w:r>
        <w:rPr>
          <w:spacing w:val="-2"/>
        </w:rPr>
        <w:t xml:space="preserve"> </w:t>
      </w:r>
      <w:r>
        <w:rPr>
          <w:spacing w:val="-1"/>
        </w:rPr>
        <w:t>he</w:t>
      </w:r>
      <w:r>
        <w:rPr>
          <w:spacing w:val="1"/>
        </w:rPr>
        <w:t xml:space="preserve"> </w:t>
      </w:r>
      <w:r>
        <w:rPr>
          <w:spacing w:val="-1"/>
        </w:rPr>
        <w:t>wrote</w:t>
      </w:r>
      <w:r>
        <w:t xml:space="preserve"> </w:t>
      </w:r>
      <w:r>
        <w:rPr>
          <w:spacing w:val="-1"/>
        </w:rPr>
        <w:t>from</w:t>
      </w:r>
      <w:r>
        <w:rPr>
          <w:spacing w:val="-4"/>
        </w:rPr>
        <w:t xml:space="preserve"> </w:t>
      </w:r>
      <w:r>
        <w:t>the</w:t>
      </w:r>
      <w:r>
        <w:rPr>
          <w:spacing w:val="-1"/>
        </w:rPr>
        <w:t xml:space="preserve"> roots</w:t>
      </w:r>
      <w:r>
        <w:rPr>
          <w:spacing w:val="-2"/>
        </w:rPr>
        <w:t xml:space="preserve"> </w:t>
      </w:r>
      <w:r>
        <w:t>of</w:t>
      </w:r>
      <w:r>
        <w:rPr>
          <w:spacing w:val="-2"/>
        </w:rPr>
        <w:t xml:space="preserve"> </w:t>
      </w:r>
      <w:r>
        <w:t xml:space="preserve">the </w:t>
      </w:r>
      <w:r>
        <w:rPr>
          <w:spacing w:val="-1"/>
        </w:rPr>
        <w:t>past</w:t>
      </w:r>
      <w:r>
        <w:t xml:space="preserve"> </w:t>
      </w:r>
      <w:r>
        <w:rPr>
          <w:spacing w:val="-1"/>
        </w:rPr>
        <w:t>using</w:t>
      </w:r>
      <w:r>
        <w:t xml:space="preserve"> </w:t>
      </w:r>
      <w:r>
        <w:rPr>
          <w:spacing w:val="-1"/>
        </w:rPr>
        <w:t>Myth</w:t>
      </w:r>
      <w:r>
        <w:t xml:space="preserve"> and </w:t>
      </w:r>
      <w:r>
        <w:rPr>
          <w:spacing w:val="-1"/>
        </w:rPr>
        <w:t>mythical</w:t>
      </w:r>
      <w:r>
        <w:rPr>
          <w:spacing w:val="40"/>
        </w:rPr>
        <w:t xml:space="preserve"> </w:t>
      </w:r>
      <w:r>
        <w:rPr>
          <w:spacing w:val="-1"/>
        </w:rPr>
        <w:t>story</w:t>
      </w:r>
      <w:r>
        <w:rPr>
          <w:spacing w:val="-2"/>
        </w:rPr>
        <w:t xml:space="preserve"> </w:t>
      </w:r>
      <w:r>
        <w:t>from</w:t>
      </w:r>
      <w:r>
        <w:rPr>
          <w:spacing w:val="-4"/>
        </w:rPr>
        <w:t xml:space="preserve"> </w:t>
      </w:r>
      <w:r>
        <w:rPr>
          <w:spacing w:val="-1"/>
        </w:rPr>
        <w:t>thousands</w:t>
      </w:r>
      <w:r>
        <w:rPr>
          <w:spacing w:val="-2"/>
        </w:rPr>
        <w:t xml:space="preserve"> </w:t>
      </w:r>
      <w:r>
        <w:t>of</w:t>
      </w:r>
      <w:r>
        <w:rPr>
          <w:spacing w:val="-2"/>
        </w:rPr>
        <w:t xml:space="preserve"> </w:t>
      </w:r>
      <w:r>
        <w:rPr>
          <w:spacing w:val="-1"/>
        </w:rPr>
        <w:t xml:space="preserve">years </w:t>
      </w:r>
      <w:r>
        <w:t xml:space="preserve">of </w:t>
      </w:r>
      <w:r>
        <w:rPr>
          <w:spacing w:val="-1"/>
        </w:rPr>
        <w:t>mystical</w:t>
      </w:r>
      <w:r>
        <w:t xml:space="preserve"> </w:t>
      </w:r>
      <w:r>
        <w:rPr>
          <w:spacing w:val="-1"/>
        </w:rPr>
        <w:t>literature</w:t>
      </w:r>
      <w:r>
        <w:rPr>
          <w:spacing w:val="1"/>
        </w:rPr>
        <w:t xml:space="preserve"> </w:t>
      </w:r>
      <w:r>
        <w:rPr>
          <w:spacing w:val="-1"/>
        </w:rPr>
        <w:t>which</w:t>
      </w:r>
      <w:r>
        <w:t xml:space="preserve"> is</w:t>
      </w:r>
      <w:r>
        <w:rPr>
          <w:spacing w:val="-2"/>
        </w:rPr>
        <w:t xml:space="preserve"> </w:t>
      </w:r>
      <w:r>
        <w:t>far</w:t>
      </w:r>
      <w:r>
        <w:rPr>
          <w:spacing w:val="53"/>
        </w:rPr>
        <w:t xml:space="preserve"> </w:t>
      </w:r>
      <w:r>
        <w:rPr>
          <w:spacing w:val="-1"/>
        </w:rPr>
        <w:t>higher than</w:t>
      </w:r>
      <w:r>
        <w:rPr>
          <w:spacing w:val="-2"/>
        </w:rPr>
        <w:t xml:space="preserve"> </w:t>
      </w:r>
      <w:r>
        <w:rPr>
          <w:spacing w:val="-1"/>
        </w:rPr>
        <w:t>the contemporary novels and stories</w:t>
      </w:r>
      <w:r>
        <w:rPr>
          <w:spacing w:val="-2"/>
        </w:rPr>
        <w:t xml:space="preserve"> </w:t>
      </w:r>
      <w:r>
        <w:rPr>
          <w:spacing w:val="-1"/>
        </w:rPr>
        <w:t>which spring</w:t>
      </w:r>
      <w:r>
        <w:rPr>
          <w:spacing w:val="1"/>
        </w:rPr>
        <w:t xml:space="preserve"> </w:t>
      </w:r>
      <w:r>
        <w:rPr>
          <w:spacing w:val="-1"/>
        </w:rPr>
        <w:t>from</w:t>
      </w:r>
      <w:r>
        <w:rPr>
          <w:spacing w:val="46"/>
        </w:rPr>
        <w:t xml:space="preserve"> </w:t>
      </w:r>
      <w:r>
        <w:rPr>
          <w:spacing w:val="-1"/>
        </w:rPr>
        <w:t>the</w:t>
      </w:r>
      <w:r>
        <w:t xml:space="preserve"> </w:t>
      </w:r>
      <w:r>
        <w:rPr>
          <w:spacing w:val="-2"/>
        </w:rPr>
        <w:t>common</w:t>
      </w:r>
      <w:r>
        <w:t xml:space="preserve"> </w:t>
      </w:r>
      <w:r>
        <w:rPr>
          <w:spacing w:val="-1"/>
        </w:rPr>
        <w:t>psychopathic existential</w:t>
      </w:r>
      <w:r>
        <w:t xml:space="preserve"> </w:t>
      </w:r>
      <w:r>
        <w:rPr>
          <w:spacing w:val="-1"/>
        </w:rPr>
        <w:t>intellectual</w:t>
      </w:r>
      <w:r>
        <w:rPr>
          <w:spacing w:val="-2"/>
        </w:rPr>
        <w:t xml:space="preserve"> </w:t>
      </w:r>
      <w:r>
        <w:rPr>
          <w:spacing w:val="-1"/>
        </w:rPr>
        <w:t>mind</w:t>
      </w:r>
      <w:r>
        <w:t xml:space="preserve"> </w:t>
      </w:r>
      <w:r>
        <w:rPr>
          <w:spacing w:val="-1"/>
        </w:rPr>
        <w:t>set.</w:t>
      </w:r>
    </w:p>
    <w:p w:rsidR="00EA20B7" w:rsidRDefault="00877DD6">
      <w:pPr>
        <w:pStyle w:val="Corpodetexto"/>
      </w:pPr>
      <w:r>
        <w:t>Why</w:t>
      </w:r>
      <w:r>
        <w:rPr>
          <w:spacing w:val="-1"/>
        </w:rPr>
        <w:t xml:space="preserve"> is it higher? Because</w:t>
      </w:r>
      <w:r>
        <w:rPr>
          <w:spacing w:val="1"/>
        </w:rPr>
        <w:t xml:space="preserve"> </w:t>
      </w:r>
      <w:r>
        <w:rPr>
          <w:spacing w:val="-1"/>
        </w:rPr>
        <w:t>it cries, "May</w:t>
      </w:r>
      <w:r>
        <w:rPr>
          <w:spacing w:val="-3"/>
        </w:rPr>
        <w:t xml:space="preserve"> </w:t>
      </w:r>
      <w:r>
        <w:t xml:space="preserve">the </w:t>
      </w:r>
      <w:r>
        <w:rPr>
          <w:spacing w:val="-1"/>
        </w:rPr>
        <w:t>Force</w:t>
      </w:r>
      <w:r>
        <w:t xml:space="preserve"> </w:t>
      </w:r>
      <w:r>
        <w:rPr>
          <w:spacing w:val="-1"/>
        </w:rPr>
        <w:t>be</w:t>
      </w:r>
      <w:r>
        <w:rPr>
          <w:spacing w:val="2"/>
        </w:rPr>
        <w:t xml:space="preserve"> </w:t>
      </w:r>
      <w:r>
        <w:rPr>
          <w:spacing w:val="-1"/>
        </w:rPr>
        <w:t>with you!!"</w:t>
      </w:r>
    </w:p>
    <w:p w:rsidR="00EA20B7" w:rsidRDefault="00877DD6">
      <w:pPr>
        <w:pStyle w:val="Corpodetexto"/>
        <w:ind w:right="236"/>
      </w:pPr>
      <w:r>
        <w:rPr>
          <w:spacing w:val="-1"/>
        </w:rPr>
        <w:t>To</w:t>
      </w:r>
      <w:r>
        <w:t xml:space="preserve"> </w:t>
      </w:r>
      <w:r>
        <w:rPr>
          <w:spacing w:val="-1"/>
        </w:rPr>
        <w:t>those</w:t>
      </w:r>
      <w:r>
        <w:t xml:space="preserve"> of</w:t>
      </w:r>
      <w:r>
        <w:rPr>
          <w:spacing w:val="-1"/>
        </w:rPr>
        <w:t xml:space="preserve"> you with, "Ears </w:t>
      </w:r>
      <w:r>
        <w:t xml:space="preserve">to </w:t>
      </w:r>
      <w:r>
        <w:rPr>
          <w:spacing w:val="-1"/>
        </w:rPr>
        <w:t>Hear"</w:t>
      </w:r>
      <w:r>
        <w:rPr>
          <w:spacing w:val="-2"/>
        </w:rPr>
        <w:t xml:space="preserve"> </w:t>
      </w:r>
      <w:r>
        <w:rPr>
          <w:spacing w:val="-1"/>
        </w:rPr>
        <w:t>It</w:t>
      </w:r>
      <w:r>
        <w:rPr>
          <w:spacing w:val="2"/>
        </w:rPr>
        <w:t xml:space="preserve"> </w:t>
      </w:r>
      <w:r>
        <w:t xml:space="preserve">is </w:t>
      </w:r>
      <w:r>
        <w:rPr>
          <w:spacing w:val="-1"/>
        </w:rPr>
        <w:t>because</w:t>
      </w:r>
      <w:r>
        <w:t xml:space="preserve"> </w:t>
      </w:r>
      <w:r>
        <w:rPr>
          <w:spacing w:val="-1"/>
        </w:rPr>
        <w:t>it</w:t>
      </w:r>
      <w:r>
        <w:t xml:space="preserve"> </w:t>
      </w:r>
      <w:r>
        <w:rPr>
          <w:spacing w:val="-1"/>
        </w:rPr>
        <w:t xml:space="preserve">talks </w:t>
      </w:r>
      <w:r>
        <w:t>of</w:t>
      </w:r>
      <w:r>
        <w:rPr>
          <w:spacing w:val="-1"/>
        </w:rPr>
        <w:t xml:space="preserve"> </w:t>
      </w:r>
      <w:r>
        <w:t>an</w:t>
      </w:r>
      <w:r>
        <w:rPr>
          <w:spacing w:val="41"/>
        </w:rPr>
        <w:t xml:space="preserve"> </w:t>
      </w:r>
      <w:r>
        <w:rPr>
          <w:spacing w:val="-1"/>
        </w:rPr>
        <w:t>energy</w:t>
      </w:r>
      <w:r>
        <w:rPr>
          <w:spacing w:val="-2"/>
        </w:rPr>
        <w:t xml:space="preserve"> </w:t>
      </w:r>
      <w:r>
        <w:rPr>
          <w:spacing w:val="-1"/>
        </w:rPr>
        <w:t>higher than the mind</w:t>
      </w:r>
      <w:r>
        <w:t xml:space="preserve"> </w:t>
      </w:r>
      <w:r>
        <w:rPr>
          <w:spacing w:val="-1"/>
        </w:rPr>
        <w:t>called the</w:t>
      </w:r>
      <w:r>
        <w:t xml:space="preserve"> </w:t>
      </w:r>
      <w:r>
        <w:rPr>
          <w:spacing w:val="-1"/>
        </w:rPr>
        <w:t>Intuition</w:t>
      </w:r>
      <w:r>
        <w:t xml:space="preserve"> </w:t>
      </w:r>
      <w:r>
        <w:rPr>
          <w:spacing w:val="-1"/>
        </w:rPr>
        <w:t>or the</w:t>
      </w:r>
      <w:r>
        <w:t xml:space="preserve"> </w:t>
      </w:r>
      <w:r>
        <w:rPr>
          <w:spacing w:val="-1"/>
        </w:rPr>
        <w:t>Soul.</w:t>
      </w:r>
      <w:r>
        <w:t xml:space="preserve"> </w:t>
      </w:r>
      <w:r>
        <w:rPr>
          <w:spacing w:val="-1"/>
        </w:rPr>
        <w:t>It</w:t>
      </w:r>
      <w:r>
        <w:rPr>
          <w:spacing w:val="29"/>
        </w:rPr>
        <w:t xml:space="preserve"> </w:t>
      </w:r>
      <w:r>
        <w:rPr>
          <w:spacing w:val="-1"/>
        </w:rPr>
        <w:t>brings</w:t>
      </w:r>
      <w:r>
        <w:rPr>
          <w:spacing w:val="-3"/>
        </w:rPr>
        <w:t xml:space="preserve"> </w:t>
      </w:r>
      <w:r>
        <w:rPr>
          <w:spacing w:val="-1"/>
        </w:rPr>
        <w:t>the higher</w:t>
      </w:r>
      <w:r>
        <w:t xml:space="preserve"> </w:t>
      </w:r>
      <w:r>
        <w:rPr>
          <w:spacing w:val="-1"/>
        </w:rPr>
        <w:t>mind</w:t>
      </w:r>
      <w:r>
        <w:t xml:space="preserve"> or</w:t>
      </w:r>
      <w:r>
        <w:rPr>
          <w:spacing w:val="-1"/>
        </w:rPr>
        <w:t xml:space="preserve"> the Soul</w:t>
      </w:r>
      <w:r>
        <w:t xml:space="preserve"> </w:t>
      </w:r>
      <w:r>
        <w:rPr>
          <w:spacing w:val="-1"/>
        </w:rPr>
        <w:t>full</w:t>
      </w:r>
      <w:r>
        <w:t xml:space="preserve"> </w:t>
      </w:r>
      <w:r>
        <w:rPr>
          <w:spacing w:val="-1"/>
        </w:rPr>
        <w:t>frontal</w:t>
      </w:r>
      <w:r>
        <w:t xml:space="preserve"> </w:t>
      </w:r>
      <w:r>
        <w:rPr>
          <w:spacing w:val="-1"/>
        </w:rPr>
        <w:t>back</w:t>
      </w:r>
      <w:r>
        <w:rPr>
          <w:spacing w:val="1"/>
        </w:rPr>
        <w:t xml:space="preserve"> </w:t>
      </w:r>
      <w:r>
        <w:rPr>
          <w:spacing w:val="-1"/>
        </w:rPr>
        <w:t>into</w:t>
      </w:r>
      <w:r>
        <w:t xml:space="preserve"> </w:t>
      </w:r>
      <w:r>
        <w:rPr>
          <w:spacing w:val="-1"/>
        </w:rPr>
        <w:t>society</w:t>
      </w:r>
      <w:r>
        <w:rPr>
          <w:spacing w:val="55"/>
        </w:rPr>
        <w:t xml:space="preserve"> </w:t>
      </w:r>
      <w:r>
        <w:rPr>
          <w:spacing w:val="-1"/>
        </w:rPr>
        <w:t>after</w:t>
      </w:r>
      <w:r>
        <w:t xml:space="preserve"> </w:t>
      </w:r>
      <w:r>
        <w:rPr>
          <w:spacing w:val="-1"/>
        </w:rPr>
        <w:t xml:space="preserve">centuries </w:t>
      </w:r>
      <w:r>
        <w:t xml:space="preserve">of </w:t>
      </w:r>
      <w:r>
        <w:rPr>
          <w:spacing w:val="-1"/>
        </w:rPr>
        <w:t>darkness.</w:t>
      </w:r>
      <w:r>
        <w:t xml:space="preserve"> </w:t>
      </w:r>
      <w:r>
        <w:rPr>
          <w:spacing w:val="-1"/>
        </w:rPr>
        <w:t xml:space="preserve">Because </w:t>
      </w:r>
      <w:r>
        <w:t xml:space="preserve">it </w:t>
      </w:r>
      <w:r>
        <w:rPr>
          <w:spacing w:val="-1"/>
        </w:rPr>
        <w:t>brings the Light</w:t>
      </w:r>
      <w:r>
        <w:t xml:space="preserve"> of</w:t>
      </w:r>
      <w:r>
        <w:rPr>
          <w:spacing w:val="-1"/>
        </w:rPr>
        <w:t xml:space="preserve"> the Soul</w:t>
      </w:r>
      <w:r>
        <w:rPr>
          <w:spacing w:val="53"/>
        </w:rPr>
        <w:t xml:space="preserve"> </w:t>
      </w:r>
      <w:r>
        <w:rPr>
          <w:spacing w:val="-1"/>
        </w:rPr>
        <w:t>(Lucas</w:t>
      </w:r>
      <w:r>
        <w:t xml:space="preserve"> </w:t>
      </w:r>
      <w:r>
        <w:rPr>
          <w:spacing w:val="-1"/>
        </w:rPr>
        <w:t>means</w:t>
      </w:r>
      <w:r>
        <w:t xml:space="preserve"> </w:t>
      </w:r>
      <w:r>
        <w:rPr>
          <w:spacing w:val="-1"/>
        </w:rPr>
        <w:t>Light</w:t>
      </w:r>
      <w:r>
        <w:t xml:space="preserve"> </w:t>
      </w:r>
      <w:r>
        <w:rPr>
          <w:spacing w:val="-1"/>
        </w:rPr>
        <w:t>Bringer)</w:t>
      </w:r>
      <w:r>
        <w:t xml:space="preserve"> </w:t>
      </w:r>
      <w:r>
        <w:rPr>
          <w:spacing w:val="-1"/>
        </w:rPr>
        <w:t>back</w:t>
      </w:r>
      <w:r>
        <w:t xml:space="preserve"> </w:t>
      </w:r>
      <w:r>
        <w:rPr>
          <w:spacing w:val="-1"/>
        </w:rPr>
        <w:t>into</w:t>
      </w:r>
      <w:r>
        <w:rPr>
          <w:spacing w:val="-2"/>
        </w:rPr>
        <w:t xml:space="preserve"> </w:t>
      </w:r>
      <w:r>
        <w:rPr>
          <w:spacing w:val="-1"/>
        </w:rPr>
        <w:t>these</w:t>
      </w:r>
      <w:r>
        <w:t xml:space="preserve"> </w:t>
      </w:r>
      <w:r>
        <w:rPr>
          <w:spacing w:val="-1"/>
        </w:rPr>
        <w:t>times</w:t>
      </w:r>
      <w:r>
        <w:rPr>
          <w:spacing w:val="1"/>
        </w:rPr>
        <w:t xml:space="preserve"> </w:t>
      </w:r>
      <w:r>
        <w:rPr>
          <w:spacing w:val="-2"/>
        </w:rPr>
        <w:t>which</w:t>
      </w:r>
      <w:r>
        <w:rPr>
          <w:spacing w:val="1"/>
        </w:rPr>
        <w:t xml:space="preserve"> </w:t>
      </w:r>
      <w:r>
        <w:rPr>
          <w:spacing w:val="-2"/>
        </w:rPr>
        <w:t>we</w:t>
      </w:r>
      <w:r>
        <w:rPr>
          <w:spacing w:val="1"/>
        </w:rPr>
        <w:t xml:space="preserve"> </w:t>
      </w:r>
      <w:r>
        <w:rPr>
          <w:spacing w:val="-1"/>
        </w:rPr>
        <w:t>can</w:t>
      </w:r>
      <w:r>
        <w:t xml:space="preserve"> </w:t>
      </w:r>
      <w:r>
        <w:rPr>
          <w:spacing w:val="-1"/>
        </w:rPr>
        <w:t>call</w:t>
      </w:r>
      <w:r>
        <w:rPr>
          <w:spacing w:val="36"/>
        </w:rPr>
        <w:t xml:space="preserve"> </w:t>
      </w:r>
      <w:r>
        <w:rPr>
          <w:spacing w:val="-1"/>
        </w:rPr>
        <w:t>the</w:t>
      </w:r>
      <w:r>
        <w:t xml:space="preserve"> </w:t>
      </w:r>
      <w:r>
        <w:rPr>
          <w:spacing w:val="-1"/>
        </w:rPr>
        <w:t>"Dark Ages"</w:t>
      </w:r>
    </w:p>
    <w:p w:rsidR="00EA20B7" w:rsidRDefault="00EA20B7">
      <w:pPr>
        <w:sectPr w:rsidR="00EA20B7">
          <w:pgSz w:w="8640" w:h="12960"/>
          <w:pgMar w:top="980" w:right="860" w:bottom="900" w:left="900" w:header="0" w:footer="712" w:gutter="0"/>
          <w:cols w:space="720"/>
        </w:sectPr>
      </w:pPr>
    </w:p>
    <w:p w:rsidR="00EA20B7" w:rsidRDefault="00877DD6">
      <w:pPr>
        <w:pStyle w:val="Corpodetexto"/>
        <w:spacing w:before="49"/>
        <w:ind w:right="152"/>
      </w:pPr>
      <w:r>
        <w:rPr>
          <w:spacing w:val="-1"/>
        </w:rPr>
        <w:lastRenderedPageBreak/>
        <w:t>Shakespeare,</w:t>
      </w:r>
      <w:r>
        <w:t xml:space="preserve"> another </w:t>
      </w:r>
      <w:r>
        <w:rPr>
          <w:spacing w:val="-1"/>
        </w:rPr>
        <w:t>mysti</w:t>
      </w:r>
      <w:r>
        <w:rPr>
          <w:spacing w:val="-1"/>
        </w:rPr>
        <w:t>cal</w:t>
      </w:r>
      <w:r>
        <w:t xml:space="preserve"> </w:t>
      </w:r>
      <w:r>
        <w:rPr>
          <w:spacing w:val="-1"/>
        </w:rPr>
        <w:t xml:space="preserve">master, </w:t>
      </w:r>
      <w:r>
        <w:t>knew</w:t>
      </w:r>
      <w:r>
        <w:rPr>
          <w:spacing w:val="-3"/>
        </w:rPr>
        <w:t xml:space="preserve"> </w:t>
      </w:r>
      <w:r>
        <w:t>of</w:t>
      </w:r>
      <w:r>
        <w:rPr>
          <w:spacing w:val="-1"/>
        </w:rPr>
        <w:t xml:space="preserve"> </w:t>
      </w:r>
      <w:r>
        <w:t xml:space="preserve">this </w:t>
      </w:r>
      <w:r>
        <w:rPr>
          <w:spacing w:val="-1"/>
        </w:rPr>
        <w:t>perversion</w:t>
      </w:r>
      <w:r>
        <w:rPr>
          <w:spacing w:val="47"/>
        </w:rPr>
        <w:t xml:space="preserve"> </w:t>
      </w:r>
      <w:r>
        <w:rPr>
          <w:spacing w:val="-1"/>
        </w:rPr>
        <w:t>called common</w:t>
      </w:r>
      <w:r>
        <w:rPr>
          <w:spacing w:val="-2"/>
        </w:rPr>
        <w:t xml:space="preserve"> </w:t>
      </w:r>
      <w:r>
        <w:rPr>
          <w:spacing w:val="-1"/>
        </w:rPr>
        <w:t>contemporary novels</w:t>
      </w:r>
      <w:r>
        <w:rPr>
          <w:spacing w:val="1"/>
        </w:rPr>
        <w:t xml:space="preserve"> </w:t>
      </w:r>
      <w:r>
        <w:rPr>
          <w:spacing w:val="-1"/>
        </w:rPr>
        <w:t>and movies. He</w:t>
      </w:r>
      <w:r>
        <w:t xml:space="preserve"> </w:t>
      </w:r>
      <w:r>
        <w:rPr>
          <w:spacing w:val="-1"/>
        </w:rPr>
        <w:t>called</w:t>
      </w:r>
      <w:r>
        <w:rPr>
          <w:spacing w:val="-2"/>
        </w:rPr>
        <w:t xml:space="preserve"> </w:t>
      </w:r>
      <w:r>
        <w:rPr>
          <w:spacing w:val="-1"/>
        </w:rPr>
        <w:t>them,</w:t>
      </w:r>
      <w:r>
        <w:rPr>
          <w:spacing w:val="38"/>
        </w:rPr>
        <w:t xml:space="preserve"> </w:t>
      </w:r>
      <w:r>
        <w:rPr>
          <w:spacing w:val="-1"/>
        </w:rPr>
        <w:t>"Full</w:t>
      </w:r>
      <w:r>
        <w:t xml:space="preserve"> of</w:t>
      </w:r>
      <w:r>
        <w:rPr>
          <w:spacing w:val="-1"/>
        </w:rPr>
        <w:t xml:space="preserve"> sound</w:t>
      </w:r>
      <w:r>
        <w:t xml:space="preserve"> and </w:t>
      </w:r>
      <w:r>
        <w:rPr>
          <w:spacing w:val="-1"/>
        </w:rPr>
        <w:t>fury, signifying</w:t>
      </w:r>
      <w:r>
        <w:t xml:space="preserve"> </w:t>
      </w:r>
      <w:r>
        <w:rPr>
          <w:spacing w:val="-1"/>
        </w:rPr>
        <w:t>Nothing!"</w:t>
      </w:r>
      <w:r>
        <w:rPr>
          <w:spacing w:val="-2"/>
        </w:rPr>
        <w:t xml:space="preserve"> </w:t>
      </w:r>
      <w:r>
        <w:rPr>
          <w:spacing w:val="-1"/>
        </w:rPr>
        <w:t>Whereas the</w:t>
      </w:r>
      <w:r>
        <w:t xml:space="preserve"> </w:t>
      </w:r>
      <w:r>
        <w:rPr>
          <w:spacing w:val="-1"/>
        </w:rPr>
        <w:t xml:space="preserve">best </w:t>
      </w:r>
      <w:r>
        <w:t>of</w:t>
      </w:r>
      <w:r>
        <w:rPr>
          <w:spacing w:val="51"/>
        </w:rPr>
        <w:t xml:space="preserve"> </w:t>
      </w:r>
      <w:r>
        <w:rPr>
          <w:spacing w:val="-1"/>
        </w:rPr>
        <w:t>literature</w:t>
      </w:r>
      <w:r>
        <w:t xml:space="preserve"> </w:t>
      </w:r>
      <w:r>
        <w:rPr>
          <w:spacing w:val="-1"/>
        </w:rPr>
        <w:t>from</w:t>
      </w:r>
      <w:r>
        <w:rPr>
          <w:spacing w:val="-3"/>
        </w:rPr>
        <w:t xml:space="preserve"> </w:t>
      </w:r>
      <w:r>
        <w:rPr>
          <w:spacing w:val="-1"/>
        </w:rPr>
        <w:t>Jallaluddhin</w:t>
      </w:r>
      <w:r>
        <w:t xml:space="preserve"> </w:t>
      </w:r>
      <w:r>
        <w:rPr>
          <w:spacing w:val="-1"/>
        </w:rPr>
        <w:t>Rumi</w:t>
      </w:r>
      <w:r>
        <w:t xml:space="preserve"> </w:t>
      </w:r>
      <w:r>
        <w:rPr>
          <w:spacing w:val="-1"/>
        </w:rPr>
        <w:t>to</w:t>
      </w:r>
      <w:r>
        <w:t xml:space="preserve"> </w:t>
      </w:r>
      <w:r>
        <w:rPr>
          <w:spacing w:val="-1"/>
        </w:rPr>
        <w:t>Shakespeare,</w:t>
      </w:r>
      <w:r>
        <w:rPr>
          <w:spacing w:val="-4"/>
        </w:rPr>
        <w:t xml:space="preserve"> </w:t>
      </w:r>
      <w:r>
        <w:rPr>
          <w:spacing w:val="-1"/>
        </w:rPr>
        <w:t>to</w:t>
      </w:r>
      <w:r>
        <w:t xml:space="preserve"> </w:t>
      </w:r>
      <w:r>
        <w:rPr>
          <w:spacing w:val="-1"/>
        </w:rPr>
        <w:t>Tolkien</w:t>
      </w:r>
      <w:r>
        <w:rPr>
          <w:spacing w:val="-2"/>
        </w:rPr>
        <w:t xml:space="preserve"> </w:t>
      </w:r>
      <w:r>
        <w:rPr>
          <w:spacing w:val="-1"/>
        </w:rPr>
        <w:t>to</w:t>
      </w:r>
      <w:r>
        <w:rPr>
          <w:spacing w:val="30"/>
        </w:rPr>
        <w:t xml:space="preserve"> </w:t>
      </w:r>
      <w:r>
        <w:rPr>
          <w:spacing w:val="-1"/>
        </w:rPr>
        <w:t>Lucas</w:t>
      </w:r>
      <w:r>
        <w:t xml:space="preserve"> </w:t>
      </w:r>
      <w:r>
        <w:rPr>
          <w:spacing w:val="-1"/>
        </w:rPr>
        <w:t>is</w:t>
      </w:r>
      <w:r>
        <w:t xml:space="preserve"> </w:t>
      </w:r>
      <w:r>
        <w:rPr>
          <w:spacing w:val="-1"/>
        </w:rPr>
        <w:t>nothing</w:t>
      </w:r>
      <w:r>
        <w:rPr>
          <w:spacing w:val="1"/>
        </w:rPr>
        <w:t xml:space="preserve"> </w:t>
      </w:r>
      <w:r>
        <w:rPr>
          <w:spacing w:val="-2"/>
        </w:rPr>
        <w:t>but</w:t>
      </w:r>
      <w:r>
        <w:rPr>
          <w:spacing w:val="2"/>
        </w:rPr>
        <w:t xml:space="preserve"> </w:t>
      </w:r>
      <w:r>
        <w:rPr>
          <w:spacing w:val="-2"/>
        </w:rPr>
        <w:t>Meaning</w:t>
      </w:r>
      <w:r>
        <w:t xml:space="preserve"> </w:t>
      </w:r>
      <w:r>
        <w:rPr>
          <w:spacing w:val="-1"/>
        </w:rPr>
        <w:t>and</w:t>
      </w:r>
      <w:r>
        <w:t xml:space="preserve"> </w:t>
      </w:r>
      <w:r>
        <w:rPr>
          <w:spacing w:val="-1"/>
        </w:rPr>
        <w:t>Significance.</w:t>
      </w:r>
    </w:p>
    <w:p w:rsidR="00EA20B7" w:rsidRDefault="00877DD6">
      <w:pPr>
        <w:pStyle w:val="Corpodetexto"/>
        <w:ind w:right="136"/>
      </w:pPr>
      <w:r>
        <w:rPr>
          <w:spacing w:val="-1"/>
        </w:rPr>
        <w:t>On</w:t>
      </w:r>
      <w:r>
        <w:rPr>
          <w:spacing w:val="-2"/>
        </w:rPr>
        <w:t xml:space="preserve"> </w:t>
      </w:r>
      <w:r>
        <w:rPr>
          <w:spacing w:val="-1"/>
        </w:rPr>
        <w:t>television</w:t>
      </w:r>
      <w:r>
        <w:rPr>
          <w:spacing w:val="1"/>
        </w:rPr>
        <w:t xml:space="preserve"> </w:t>
      </w:r>
      <w:r>
        <w:rPr>
          <w:spacing w:val="-2"/>
        </w:rPr>
        <w:t>we</w:t>
      </w:r>
      <w:r>
        <w:rPr>
          <w:spacing w:val="1"/>
        </w:rPr>
        <w:t xml:space="preserve"> </w:t>
      </w:r>
      <w:r>
        <w:rPr>
          <w:spacing w:val="-1"/>
        </w:rPr>
        <w:t>have</w:t>
      </w:r>
      <w:r>
        <w:t xml:space="preserve"> </w:t>
      </w:r>
      <w:r>
        <w:rPr>
          <w:spacing w:val="-1"/>
        </w:rPr>
        <w:t>significance</w:t>
      </w:r>
      <w:r>
        <w:t xml:space="preserve"> </w:t>
      </w:r>
      <w:r>
        <w:rPr>
          <w:spacing w:val="-1"/>
        </w:rPr>
        <w:t>and</w:t>
      </w:r>
      <w:r>
        <w:t xml:space="preserve"> </w:t>
      </w:r>
      <w:r>
        <w:rPr>
          <w:spacing w:val="-1"/>
        </w:rPr>
        <w:t>meaning? with</w:t>
      </w:r>
      <w:r>
        <w:rPr>
          <w:spacing w:val="1"/>
        </w:rPr>
        <w:t xml:space="preserve"> </w:t>
      </w:r>
      <w:r>
        <w:rPr>
          <w:spacing w:val="-2"/>
        </w:rPr>
        <w:t>weekly</w:t>
      </w:r>
      <w:r>
        <w:rPr>
          <w:spacing w:val="31"/>
        </w:rPr>
        <w:t xml:space="preserve"> </w:t>
      </w:r>
      <w:r>
        <w:rPr>
          <w:spacing w:val="-1"/>
        </w:rPr>
        <w:t>programs</w:t>
      </w:r>
      <w:r>
        <w:t xml:space="preserve"> </w:t>
      </w:r>
      <w:r>
        <w:rPr>
          <w:spacing w:val="-1"/>
        </w:rPr>
        <w:t>based</w:t>
      </w:r>
      <w:r>
        <w:t xml:space="preserve"> </w:t>
      </w:r>
      <w:r>
        <w:rPr>
          <w:spacing w:val="-1"/>
        </w:rPr>
        <w:t>on</w:t>
      </w:r>
      <w:r>
        <w:rPr>
          <w:spacing w:val="-2"/>
        </w:rPr>
        <w:t xml:space="preserve"> </w:t>
      </w:r>
      <w:r>
        <w:rPr>
          <w:spacing w:val="-1"/>
        </w:rPr>
        <w:t>the</w:t>
      </w:r>
      <w:r>
        <w:rPr>
          <w:spacing w:val="-2"/>
        </w:rPr>
        <w:t xml:space="preserve"> </w:t>
      </w:r>
      <w:r>
        <w:rPr>
          <w:spacing w:val="-1"/>
        </w:rPr>
        <w:t>police</w:t>
      </w:r>
      <w:r>
        <w:rPr>
          <w:spacing w:val="1"/>
        </w:rPr>
        <w:t xml:space="preserve"> </w:t>
      </w:r>
      <w:r>
        <w:rPr>
          <w:spacing w:val="-1"/>
        </w:rPr>
        <w:t>in order</w:t>
      </w:r>
      <w:r>
        <w:rPr>
          <w:spacing w:val="-2"/>
        </w:rPr>
        <w:t xml:space="preserve"> </w:t>
      </w:r>
      <w:r>
        <w:rPr>
          <w:spacing w:val="-1"/>
        </w:rPr>
        <w:t>to</w:t>
      </w:r>
      <w:r>
        <w:t xml:space="preserve"> </w:t>
      </w:r>
      <w:r>
        <w:rPr>
          <w:spacing w:val="-2"/>
        </w:rPr>
        <w:t>inculcate trust</w:t>
      </w:r>
      <w:r>
        <w:rPr>
          <w:spacing w:val="2"/>
        </w:rPr>
        <w:t xml:space="preserve"> </w:t>
      </w:r>
      <w:r>
        <w:rPr>
          <w:spacing w:val="-1"/>
        </w:rPr>
        <w:t>in</w:t>
      </w:r>
      <w:r>
        <w:rPr>
          <w:spacing w:val="-2"/>
        </w:rPr>
        <w:t xml:space="preserve"> </w:t>
      </w:r>
      <w:r>
        <w:rPr>
          <w:spacing w:val="-1"/>
        </w:rPr>
        <w:t>the</w:t>
      </w:r>
      <w:r>
        <w:rPr>
          <w:spacing w:val="42"/>
        </w:rPr>
        <w:t xml:space="preserve"> </w:t>
      </w:r>
      <w:r>
        <w:rPr>
          <w:spacing w:val="-1"/>
        </w:rPr>
        <w:t>police,</w:t>
      </w:r>
      <w:r>
        <w:rPr>
          <w:spacing w:val="-2"/>
        </w:rPr>
        <w:t xml:space="preserve"> </w:t>
      </w:r>
      <w:r>
        <w:rPr>
          <w:spacing w:val="-1"/>
        </w:rPr>
        <w:t>that they</w:t>
      </w:r>
      <w:r>
        <w:rPr>
          <w:spacing w:val="-2"/>
        </w:rPr>
        <w:t xml:space="preserve"> </w:t>
      </w:r>
      <w:r>
        <w:rPr>
          <w:spacing w:val="-1"/>
        </w:rPr>
        <w:t>are not corrupt.</w:t>
      </w:r>
      <w:r>
        <w:rPr>
          <w:spacing w:val="-2"/>
        </w:rPr>
        <w:t xml:space="preserve"> </w:t>
      </w:r>
      <w:r>
        <w:t>We</w:t>
      </w:r>
      <w:r>
        <w:rPr>
          <w:spacing w:val="-2"/>
        </w:rPr>
        <w:t xml:space="preserve"> </w:t>
      </w:r>
      <w:r>
        <w:rPr>
          <w:spacing w:val="-1"/>
        </w:rPr>
        <w:t>have</w:t>
      </w:r>
      <w:r>
        <w:rPr>
          <w:spacing w:val="1"/>
        </w:rPr>
        <w:t xml:space="preserve"> </w:t>
      </w:r>
      <w:r>
        <w:rPr>
          <w:spacing w:val="-1"/>
        </w:rPr>
        <w:t>weekly</w:t>
      </w:r>
      <w:r>
        <w:rPr>
          <w:spacing w:val="-2"/>
        </w:rPr>
        <w:t xml:space="preserve"> </w:t>
      </w:r>
      <w:r>
        <w:rPr>
          <w:spacing w:val="-1"/>
        </w:rPr>
        <w:t>programs</w:t>
      </w:r>
      <w:r>
        <w:t xml:space="preserve"> </w:t>
      </w:r>
      <w:r>
        <w:rPr>
          <w:spacing w:val="-1"/>
        </w:rPr>
        <w:t>about</w:t>
      </w:r>
      <w:r>
        <w:rPr>
          <w:spacing w:val="45"/>
        </w:rPr>
        <w:t xml:space="preserve"> </w:t>
      </w:r>
      <w:r>
        <w:rPr>
          <w:spacing w:val="-1"/>
        </w:rPr>
        <w:t xml:space="preserve">lawyers </w:t>
      </w:r>
      <w:r>
        <w:t>so</w:t>
      </w:r>
      <w:r>
        <w:rPr>
          <w:spacing w:val="-1"/>
        </w:rPr>
        <w:t xml:space="preserve"> </w:t>
      </w:r>
      <w:r>
        <w:t>that</w:t>
      </w:r>
      <w:r>
        <w:rPr>
          <w:spacing w:val="2"/>
        </w:rPr>
        <w:t xml:space="preserve"> </w:t>
      </w:r>
      <w:r>
        <w:rPr>
          <w:spacing w:val="-2"/>
        </w:rPr>
        <w:t>we</w:t>
      </w:r>
      <w:r>
        <w:t xml:space="preserve"> know</w:t>
      </w:r>
      <w:r>
        <w:rPr>
          <w:spacing w:val="-3"/>
        </w:rPr>
        <w:t xml:space="preserve"> </w:t>
      </w:r>
      <w:r>
        <w:t>that</w:t>
      </w:r>
      <w:r>
        <w:rPr>
          <w:spacing w:val="-1"/>
        </w:rPr>
        <w:t xml:space="preserve"> </w:t>
      </w:r>
      <w:r>
        <w:t>they</w:t>
      </w:r>
      <w:r>
        <w:rPr>
          <w:spacing w:val="-4"/>
        </w:rPr>
        <w:t xml:space="preserve"> </w:t>
      </w:r>
      <w:r>
        <w:t>are</w:t>
      </w:r>
      <w:r>
        <w:rPr>
          <w:spacing w:val="-1"/>
        </w:rPr>
        <w:t xml:space="preserve"> </w:t>
      </w:r>
      <w:r>
        <w:t>good</w:t>
      </w:r>
      <w:r>
        <w:rPr>
          <w:spacing w:val="-1"/>
        </w:rPr>
        <w:t xml:space="preserve"> </w:t>
      </w:r>
      <w:r>
        <w:t xml:space="preserve">and </w:t>
      </w:r>
      <w:r>
        <w:rPr>
          <w:spacing w:val="-1"/>
        </w:rPr>
        <w:t xml:space="preserve">interested </w:t>
      </w:r>
      <w:r>
        <w:t>in</w:t>
      </w:r>
      <w:r>
        <w:rPr>
          <w:spacing w:val="-1"/>
        </w:rPr>
        <w:t xml:space="preserve"> truth</w:t>
      </w:r>
      <w:r>
        <w:rPr>
          <w:spacing w:val="23"/>
        </w:rPr>
        <w:t xml:space="preserve"> </w:t>
      </w:r>
      <w:r>
        <w:rPr>
          <w:spacing w:val="-1"/>
        </w:rPr>
        <w:t>and</w:t>
      </w:r>
      <w:r>
        <w:t xml:space="preserve"> </w:t>
      </w:r>
      <w:r>
        <w:rPr>
          <w:spacing w:val="-1"/>
        </w:rPr>
        <w:t>justice.</w:t>
      </w:r>
      <w:r>
        <w:rPr>
          <w:spacing w:val="-2"/>
        </w:rPr>
        <w:t xml:space="preserve"> </w:t>
      </w:r>
      <w:r>
        <w:rPr>
          <w:spacing w:val="-1"/>
        </w:rPr>
        <w:t>We</w:t>
      </w:r>
      <w:r>
        <w:rPr>
          <w:spacing w:val="-2"/>
        </w:rPr>
        <w:t xml:space="preserve"> </w:t>
      </w:r>
      <w:r>
        <w:t>even</w:t>
      </w:r>
      <w:r>
        <w:rPr>
          <w:spacing w:val="-1"/>
        </w:rPr>
        <w:t xml:space="preserve"> </w:t>
      </w:r>
      <w:r>
        <w:t xml:space="preserve">had </w:t>
      </w:r>
      <w:r>
        <w:rPr>
          <w:spacing w:val="-1"/>
        </w:rPr>
        <w:t>shows</w:t>
      </w:r>
      <w:r>
        <w:t xml:space="preserve"> </w:t>
      </w:r>
      <w:r>
        <w:rPr>
          <w:spacing w:val="-1"/>
        </w:rPr>
        <w:t>about</w:t>
      </w:r>
      <w:r>
        <w:t xml:space="preserve"> </w:t>
      </w:r>
      <w:r>
        <w:rPr>
          <w:spacing w:val="-1"/>
        </w:rPr>
        <w:t>Oilmen like</w:t>
      </w:r>
      <w:r>
        <w:t xml:space="preserve"> </w:t>
      </w:r>
      <w:r>
        <w:rPr>
          <w:spacing w:val="-1"/>
        </w:rPr>
        <w:t>the</w:t>
      </w:r>
      <w:r>
        <w:t xml:space="preserve"> </w:t>
      </w:r>
      <w:r>
        <w:rPr>
          <w:spacing w:val="-1"/>
        </w:rPr>
        <w:t>Beverly</w:t>
      </w:r>
      <w:r>
        <w:rPr>
          <w:spacing w:val="-2"/>
        </w:rPr>
        <w:t xml:space="preserve"> </w:t>
      </w:r>
      <w:r>
        <w:rPr>
          <w:spacing w:val="-1"/>
        </w:rPr>
        <w:t>hill</w:t>
      </w:r>
      <w:r>
        <w:rPr>
          <w:spacing w:val="22"/>
        </w:rPr>
        <w:t xml:space="preserve"> </w:t>
      </w:r>
      <w:r>
        <w:rPr>
          <w:spacing w:val="-1"/>
        </w:rPr>
        <w:t>billies the</w:t>
      </w:r>
      <w:r>
        <w:t xml:space="preserve"> </w:t>
      </w:r>
      <w:r>
        <w:rPr>
          <w:spacing w:val="-1"/>
        </w:rPr>
        <w:t>Clampets</w:t>
      </w:r>
      <w:r>
        <w:rPr>
          <w:spacing w:val="-3"/>
        </w:rPr>
        <w:t xml:space="preserve"> </w:t>
      </w:r>
      <w:r>
        <w:t>and</w:t>
      </w:r>
      <w:r>
        <w:rPr>
          <w:spacing w:val="-1"/>
        </w:rPr>
        <w:t xml:space="preserve"> Dallas</w:t>
      </w:r>
      <w:r>
        <w:rPr>
          <w:spacing w:val="-2"/>
        </w:rPr>
        <w:t xml:space="preserve"> </w:t>
      </w:r>
      <w:r>
        <w:rPr>
          <w:spacing w:val="-1"/>
        </w:rPr>
        <w:t>to</w:t>
      </w:r>
      <w:r>
        <w:t xml:space="preserve"> </w:t>
      </w:r>
      <w:r>
        <w:rPr>
          <w:spacing w:val="-1"/>
        </w:rPr>
        <w:t>make</w:t>
      </w:r>
      <w:r>
        <w:t xml:space="preserve"> </w:t>
      </w:r>
      <w:r>
        <w:rPr>
          <w:spacing w:val="-1"/>
        </w:rPr>
        <w:t>us</w:t>
      </w:r>
      <w:r>
        <w:rPr>
          <w:spacing w:val="1"/>
        </w:rPr>
        <w:t xml:space="preserve"> </w:t>
      </w:r>
      <w:r>
        <w:rPr>
          <w:spacing w:val="-1"/>
        </w:rPr>
        <w:t>warm to the</w:t>
      </w:r>
      <w:r>
        <w:rPr>
          <w:spacing w:val="1"/>
        </w:rPr>
        <w:t xml:space="preserve"> </w:t>
      </w:r>
      <w:r>
        <w:rPr>
          <w:spacing w:val="-1"/>
        </w:rPr>
        <w:t>families</w:t>
      </w:r>
      <w:r>
        <w:rPr>
          <w:spacing w:val="35"/>
        </w:rPr>
        <w:t xml:space="preserve"> </w:t>
      </w:r>
      <w:r>
        <w:rPr>
          <w:spacing w:val="-1"/>
        </w:rPr>
        <w:t>owning the oil.</w:t>
      </w:r>
      <w:r>
        <w:t xml:space="preserve"> </w:t>
      </w:r>
      <w:r>
        <w:rPr>
          <w:spacing w:val="-1"/>
        </w:rPr>
        <w:t>There</w:t>
      </w:r>
      <w:r>
        <w:rPr>
          <w:spacing w:val="1"/>
        </w:rPr>
        <w:t xml:space="preserve"> </w:t>
      </w:r>
      <w:r>
        <w:rPr>
          <w:spacing w:val="-1"/>
        </w:rPr>
        <w:t>is</w:t>
      </w:r>
      <w:r>
        <w:rPr>
          <w:spacing w:val="-3"/>
        </w:rPr>
        <w:t xml:space="preserve"> </w:t>
      </w:r>
      <w:r>
        <w:rPr>
          <w:spacing w:val="-1"/>
        </w:rPr>
        <w:t>even one about</w:t>
      </w:r>
      <w:r>
        <w:rPr>
          <w:spacing w:val="1"/>
        </w:rPr>
        <w:t xml:space="preserve"> </w:t>
      </w:r>
      <w:r>
        <w:rPr>
          <w:spacing w:val="-1"/>
        </w:rPr>
        <w:t>"The</w:t>
      </w:r>
      <w:r>
        <w:rPr>
          <w:spacing w:val="1"/>
        </w:rPr>
        <w:t xml:space="preserve"> </w:t>
      </w:r>
      <w:r>
        <w:rPr>
          <w:spacing w:val="-1"/>
        </w:rPr>
        <w:t>Love</w:t>
      </w:r>
      <w:r>
        <w:t xml:space="preserve"> </w:t>
      </w:r>
      <w:r>
        <w:rPr>
          <w:spacing w:val="-1"/>
        </w:rPr>
        <w:t>Boat" which</w:t>
      </w:r>
      <w:r>
        <w:rPr>
          <w:spacing w:val="35"/>
        </w:rPr>
        <w:t xml:space="preserve"> </w:t>
      </w:r>
      <w:r>
        <w:rPr>
          <w:spacing w:val="-1"/>
        </w:rPr>
        <w:t>advertises</w:t>
      </w:r>
      <w:r>
        <w:rPr>
          <w:spacing w:val="-3"/>
        </w:rPr>
        <w:t xml:space="preserve"> </w:t>
      </w:r>
      <w:r>
        <w:rPr>
          <w:spacing w:val="-1"/>
        </w:rPr>
        <w:t>the</w:t>
      </w:r>
      <w:r>
        <w:t xml:space="preserve"> </w:t>
      </w:r>
      <w:r>
        <w:rPr>
          <w:spacing w:val="-1"/>
        </w:rPr>
        <w:t>cruise</w:t>
      </w:r>
      <w:r>
        <w:rPr>
          <w:spacing w:val="1"/>
        </w:rPr>
        <w:t xml:space="preserve"> </w:t>
      </w:r>
      <w:r>
        <w:rPr>
          <w:spacing w:val="-1"/>
        </w:rPr>
        <w:t>business to get</w:t>
      </w:r>
      <w:r>
        <w:t xml:space="preserve"> </w:t>
      </w:r>
      <w:r>
        <w:rPr>
          <w:spacing w:val="-2"/>
        </w:rPr>
        <w:t>people</w:t>
      </w:r>
      <w:r>
        <w:t xml:space="preserve"> </w:t>
      </w:r>
      <w:r>
        <w:rPr>
          <w:spacing w:val="-1"/>
        </w:rPr>
        <w:t>to go on cruises.</w:t>
      </w:r>
      <w:r>
        <w:t xml:space="preserve"> I saw</w:t>
      </w:r>
      <w:r>
        <w:rPr>
          <w:spacing w:val="35"/>
        </w:rPr>
        <w:t xml:space="preserve"> </w:t>
      </w:r>
      <w:r>
        <w:rPr>
          <w:spacing w:val="-1"/>
        </w:rPr>
        <w:t>one</w:t>
      </w:r>
      <w:r>
        <w:t xml:space="preserve"> </w:t>
      </w:r>
      <w:r>
        <w:rPr>
          <w:spacing w:val="-1"/>
        </w:rPr>
        <w:t>last</w:t>
      </w:r>
      <w:r>
        <w:t xml:space="preserve"> </w:t>
      </w:r>
      <w:r>
        <w:rPr>
          <w:spacing w:val="-1"/>
        </w:rPr>
        <w:t>week about</w:t>
      </w:r>
      <w:r>
        <w:t xml:space="preserve"> </w:t>
      </w:r>
      <w:r>
        <w:rPr>
          <w:spacing w:val="-1"/>
        </w:rPr>
        <w:t>Las Vegas</w:t>
      </w:r>
      <w:r>
        <w:t xml:space="preserve"> </w:t>
      </w:r>
      <w:r>
        <w:rPr>
          <w:spacing w:val="-2"/>
        </w:rPr>
        <w:t>with</w:t>
      </w:r>
      <w:r>
        <w:rPr>
          <w:spacing w:val="-1"/>
        </w:rPr>
        <w:t xml:space="preserve"> Stallone and Caan</w:t>
      </w:r>
      <w:r>
        <w:t xml:space="preserve"> </w:t>
      </w:r>
      <w:r>
        <w:rPr>
          <w:spacing w:val="-1"/>
        </w:rPr>
        <w:t>whose</w:t>
      </w:r>
      <w:r>
        <w:rPr>
          <w:spacing w:val="45"/>
        </w:rPr>
        <w:t xml:space="preserve"> </w:t>
      </w:r>
      <w:r>
        <w:rPr>
          <w:spacing w:val="-1"/>
        </w:rPr>
        <w:t>purpose</w:t>
      </w:r>
      <w:r>
        <w:rPr>
          <w:spacing w:val="1"/>
        </w:rPr>
        <w:t xml:space="preserve"> </w:t>
      </w:r>
      <w:r>
        <w:rPr>
          <w:spacing w:val="-1"/>
        </w:rPr>
        <w:t xml:space="preserve">was </w:t>
      </w:r>
      <w:r>
        <w:t>to</w:t>
      </w:r>
      <w:r>
        <w:rPr>
          <w:spacing w:val="-1"/>
        </w:rPr>
        <w:t xml:space="preserve"> </w:t>
      </w:r>
      <w:r>
        <w:t xml:space="preserve">get </w:t>
      </w:r>
      <w:r>
        <w:rPr>
          <w:spacing w:val="-1"/>
        </w:rPr>
        <w:t>more</w:t>
      </w:r>
      <w:r>
        <w:t xml:space="preserve"> </w:t>
      </w:r>
      <w:r>
        <w:rPr>
          <w:spacing w:val="-1"/>
        </w:rPr>
        <w:t>people</w:t>
      </w:r>
      <w:r>
        <w:t xml:space="preserve"> to</w:t>
      </w:r>
      <w:r>
        <w:rPr>
          <w:spacing w:val="-1"/>
        </w:rPr>
        <w:t xml:space="preserve"> </w:t>
      </w:r>
      <w:r>
        <w:t>go</w:t>
      </w:r>
      <w:r>
        <w:rPr>
          <w:spacing w:val="-1"/>
        </w:rPr>
        <w:t xml:space="preserve"> </w:t>
      </w:r>
      <w:r>
        <w:t>there and</w:t>
      </w:r>
      <w:r>
        <w:rPr>
          <w:spacing w:val="-1"/>
        </w:rPr>
        <w:t xml:space="preserve"> </w:t>
      </w:r>
      <w:r>
        <w:t>show</w:t>
      </w:r>
      <w:r>
        <w:rPr>
          <w:spacing w:val="-3"/>
        </w:rPr>
        <w:t xml:space="preserve"> </w:t>
      </w:r>
      <w:r>
        <w:t>casino</w:t>
      </w:r>
      <w:r>
        <w:rPr>
          <w:spacing w:val="29"/>
        </w:rPr>
        <w:t xml:space="preserve"> </w:t>
      </w:r>
      <w:r>
        <w:rPr>
          <w:spacing w:val="-1"/>
        </w:rPr>
        <w:t xml:space="preserve">owners </w:t>
      </w:r>
      <w:r>
        <w:t xml:space="preserve">as </w:t>
      </w:r>
      <w:r>
        <w:rPr>
          <w:spacing w:val="-1"/>
        </w:rPr>
        <w:t>warm</w:t>
      </w:r>
      <w:r>
        <w:rPr>
          <w:spacing w:val="-2"/>
        </w:rPr>
        <w:t xml:space="preserve"> </w:t>
      </w:r>
      <w:r>
        <w:rPr>
          <w:spacing w:val="-1"/>
        </w:rPr>
        <w:t>hearted.</w:t>
      </w:r>
      <w:r>
        <w:t xml:space="preserve"> </w:t>
      </w:r>
      <w:r>
        <w:rPr>
          <w:spacing w:val="-1"/>
        </w:rPr>
        <w:t>Then many</w:t>
      </w:r>
      <w:r>
        <w:rPr>
          <w:spacing w:val="-2"/>
        </w:rPr>
        <w:t xml:space="preserve"> </w:t>
      </w:r>
      <w:r>
        <w:rPr>
          <w:spacing w:val="-1"/>
        </w:rPr>
        <w:t>popular</w:t>
      </w:r>
      <w:r>
        <w:t xml:space="preserve"> </w:t>
      </w:r>
      <w:r>
        <w:rPr>
          <w:spacing w:val="-1"/>
        </w:rPr>
        <w:t>shows</w:t>
      </w:r>
      <w:r>
        <w:t xml:space="preserve"> </w:t>
      </w:r>
      <w:r>
        <w:rPr>
          <w:spacing w:val="-1"/>
        </w:rPr>
        <w:t>about</w:t>
      </w:r>
      <w:r>
        <w:rPr>
          <w:spacing w:val="2"/>
        </w:rPr>
        <w:t xml:space="preserve"> </w:t>
      </w:r>
      <w:r>
        <w:t>daily</w:t>
      </w:r>
      <w:r>
        <w:rPr>
          <w:spacing w:val="-2"/>
        </w:rPr>
        <w:t xml:space="preserve"> </w:t>
      </w:r>
      <w:r>
        <w:t>life</w:t>
      </w:r>
      <w:r>
        <w:rPr>
          <w:spacing w:val="45"/>
        </w:rPr>
        <w:t xml:space="preserve"> </w:t>
      </w:r>
      <w:r>
        <w:rPr>
          <w:spacing w:val="-1"/>
        </w:rPr>
        <w:t>so that</w:t>
      </w:r>
      <w:r>
        <w:t xml:space="preserve"> </w:t>
      </w:r>
      <w:r>
        <w:rPr>
          <w:spacing w:val="-1"/>
        </w:rPr>
        <w:t>messages</w:t>
      </w:r>
      <w:r>
        <w:rPr>
          <w:spacing w:val="-2"/>
        </w:rPr>
        <w:t xml:space="preserve"> </w:t>
      </w:r>
      <w:r>
        <w:rPr>
          <w:spacing w:val="-1"/>
        </w:rPr>
        <w:t>can</w:t>
      </w:r>
      <w:r>
        <w:t xml:space="preserve"> </w:t>
      </w:r>
      <w:r>
        <w:rPr>
          <w:spacing w:val="-1"/>
        </w:rPr>
        <w:t>be</w:t>
      </w:r>
      <w:r>
        <w:t xml:space="preserve"> </w:t>
      </w:r>
      <w:r>
        <w:rPr>
          <w:spacing w:val="-1"/>
        </w:rPr>
        <w:t>given,</w:t>
      </w:r>
      <w:r>
        <w:t xml:space="preserve"> </w:t>
      </w:r>
      <w:r>
        <w:rPr>
          <w:spacing w:val="-1"/>
        </w:rPr>
        <w:t>order created,</w:t>
      </w:r>
      <w:r>
        <w:t xml:space="preserve"> </w:t>
      </w:r>
      <w:r>
        <w:rPr>
          <w:spacing w:val="-1"/>
        </w:rPr>
        <w:t>population</w:t>
      </w:r>
      <w:r>
        <w:rPr>
          <w:spacing w:val="26"/>
        </w:rPr>
        <w:t xml:space="preserve"> </w:t>
      </w:r>
      <w:r>
        <w:rPr>
          <w:spacing w:val="-1"/>
        </w:rPr>
        <w:t>controlled,</w:t>
      </w:r>
      <w:r>
        <w:rPr>
          <w:spacing w:val="-2"/>
        </w:rPr>
        <w:t xml:space="preserve"> </w:t>
      </w:r>
      <w:r>
        <w:rPr>
          <w:spacing w:val="-1"/>
        </w:rPr>
        <w:t>their</w:t>
      </w:r>
      <w:r>
        <w:t xml:space="preserve"> </w:t>
      </w:r>
      <w:r>
        <w:rPr>
          <w:spacing w:val="-1"/>
        </w:rPr>
        <w:t>reason</w:t>
      </w:r>
      <w:r>
        <w:t xml:space="preserve"> </w:t>
      </w:r>
      <w:r>
        <w:rPr>
          <w:spacing w:val="-1"/>
        </w:rPr>
        <w:t>for</w:t>
      </w:r>
      <w:r>
        <w:t xml:space="preserve"> </w:t>
      </w:r>
      <w:r>
        <w:rPr>
          <w:spacing w:val="-1"/>
        </w:rPr>
        <w:t>creation</w:t>
      </w:r>
      <w:r>
        <w:t xml:space="preserve"> </w:t>
      </w:r>
      <w:r>
        <w:rPr>
          <w:spacing w:val="-1"/>
        </w:rPr>
        <w:t>from</w:t>
      </w:r>
      <w:r>
        <w:rPr>
          <w:spacing w:val="-4"/>
        </w:rPr>
        <w:t xml:space="preserve"> </w:t>
      </w:r>
      <w:r>
        <w:t>the</w:t>
      </w:r>
      <w:r>
        <w:rPr>
          <w:spacing w:val="-2"/>
        </w:rPr>
        <w:t xml:space="preserve"> </w:t>
      </w:r>
      <w:r>
        <w:rPr>
          <w:spacing w:val="-1"/>
        </w:rPr>
        <w:t>radio</w:t>
      </w:r>
      <w:r>
        <w:t xml:space="preserve"> </w:t>
      </w:r>
      <w:r>
        <w:rPr>
          <w:spacing w:val="-1"/>
        </w:rPr>
        <w:t>days</w:t>
      </w:r>
      <w:r>
        <w:t xml:space="preserve"> </w:t>
      </w:r>
      <w:r>
        <w:rPr>
          <w:spacing w:val="-1"/>
        </w:rPr>
        <w:t>over</w:t>
      </w:r>
      <w:r>
        <w:rPr>
          <w:spacing w:val="-2"/>
        </w:rPr>
        <w:t xml:space="preserve"> </w:t>
      </w:r>
      <w:r>
        <w:rPr>
          <w:spacing w:val="-1"/>
        </w:rPr>
        <w:t>60</w:t>
      </w:r>
      <w:r>
        <w:rPr>
          <w:spacing w:val="28"/>
        </w:rPr>
        <w:t xml:space="preserve"> </w:t>
      </w:r>
      <w:r>
        <w:rPr>
          <w:spacing w:val="-1"/>
        </w:rPr>
        <w:t>years ago,</w:t>
      </w:r>
      <w:r>
        <w:t xml:space="preserve"> </w:t>
      </w:r>
      <w:r>
        <w:rPr>
          <w:spacing w:val="-1"/>
        </w:rPr>
        <w:t>and</w:t>
      </w:r>
      <w:r>
        <w:t xml:space="preserve"> </w:t>
      </w:r>
      <w:r>
        <w:rPr>
          <w:spacing w:val="-2"/>
        </w:rPr>
        <w:t>some</w:t>
      </w:r>
      <w:r>
        <w:rPr>
          <w:spacing w:val="1"/>
        </w:rPr>
        <w:t xml:space="preserve"> </w:t>
      </w:r>
      <w:r>
        <w:rPr>
          <w:spacing w:val="-1"/>
        </w:rPr>
        <w:t>of them</w:t>
      </w:r>
      <w:r>
        <w:rPr>
          <w:spacing w:val="-3"/>
        </w:rPr>
        <w:t xml:space="preserve"> </w:t>
      </w:r>
      <w:r>
        <w:rPr>
          <w:spacing w:val="-1"/>
        </w:rPr>
        <w:t>have</w:t>
      </w:r>
      <w:r>
        <w:t xml:space="preserve"> </w:t>
      </w:r>
      <w:r>
        <w:rPr>
          <w:spacing w:val="-1"/>
        </w:rPr>
        <w:t>been going</w:t>
      </w:r>
      <w:r>
        <w:t xml:space="preserve"> </w:t>
      </w:r>
      <w:r>
        <w:rPr>
          <w:spacing w:val="-1"/>
        </w:rPr>
        <w:t>for that</w:t>
      </w:r>
      <w:r>
        <w:t xml:space="preserve"> </w:t>
      </w:r>
      <w:r>
        <w:rPr>
          <w:spacing w:val="-1"/>
        </w:rPr>
        <w:t>long.</w:t>
      </w:r>
    </w:p>
    <w:p w:rsidR="00EA20B7" w:rsidRDefault="00877DD6">
      <w:pPr>
        <w:pStyle w:val="Corpodetexto"/>
        <w:ind w:right="152"/>
      </w:pPr>
      <w:r>
        <w:t>Rather</w:t>
      </w:r>
      <w:r>
        <w:rPr>
          <w:spacing w:val="-1"/>
        </w:rPr>
        <w:t xml:space="preserve"> </w:t>
      </w:r>
      <w:r>
        <w:t>than</w:t>
      </w:r>
      <w:r>
        <w:rPr>
          <w:spacing w:val="-1"/>
        </w:rPr>
        <w:t xml:space="preserve"> </w:t>
      </w:r>
      <w:r>
        <w:t>that,</w:t>
      </w:r>
      <w:r>
        <w:rPr>
          <w:spacing w:val="-2"/>
        </w:rPr>
        <w:t xml:space="preserve"> </w:t>
      </w:r>
      <w:r>
        <w:t xml:space="preserve">the </w:t>
      </w:r>
      <w:r>
        <w:rPr>
          <w:spacing w:val="-1"/>
        </w:rPr>
        <w:t xml:space="preserve">best </w:t>
      </w:r>
      <w:r>
        <w:t xml:space="preserve">of </w:t>
      </w:r>
      <w:r>
        <w:rPr>
          <w:spacing w:val="-1"/>
        </w:rPr>
        <w:t>literature points out</w:t>
      </w:r>
      <w:r>
        <w:t xml:space="preserve"> </w:t>
      </w:r>
      <w:r>
        <w:rPr>
          <w:spacing w:val="-1"/>
        </w:rPr>
        <w:t>universal truths</w:t>
      </w:r>
      <w:r>
        <w:rPr>
          <w:spacing w:val="45"/>
        </w:rPr>
        <w:t xml:space="preserve"> </w:t>
      </w:r>
      <w:r>
        <w:rPr>
          <w:spacing w:val="-1"/>
        </w:rPr>
        <w:t>which</w:t>
      </w:r>
      <w:r>
        <w:t xml:space="preserve"> </w:t>
      </w:r>
      <w:r>
        <w:rPr>
          <w:spacing w:val="-1"/>
        </w:rPr>
        <w:t>can</w:t>
      </w:r>
      <w:r>
        <w:t xml:space="preserve"> </w:t>
      </w:r>
      <w:r>
        <w:rPr>
          <w:spacing w:val="-1"/>
        </w:rPr>
        <w:t>be</w:t>
      </w:r>
      <w:r>
        <w:rPr>
          <w:spacing w:val="1"/>
        </w:rPr>
        <w:t xml:space="preserve"> </w:t>
      </w:r>
      <w:r>
        <w:rPr>
          <w:spacing w:val="-1"/>
        </w:rPr>
        <w:t>"applied"</w:t>
      </w:r>
      <w:r>
        <w:rPr>
          <w:spacing w:val="-2"/>
        </w:rPr>
        <w:t xml:space="preserve"> </w:t>
      </w:r>
      <w:r>
        <w:rPr>
          <w:spacing w:val="-1"/>
        </w:rPr>
        <w:t>in the</w:t>
      </w:r>
      <w:r>
        <w:rPr>
          <w:spacing w:val="1"/>
        </w:rPr>
        <w:t xml:space="preserve"> </w:t>
      </w:r>
      <w:r>
        <w:rPr>
          <w:spacing w:val="-1"/>
        </w:rPr>
        <w:t>Tolkienian</w:t>
      </w:r>
      <w:r>
        <w:t xml:space="preserve"> </w:t>
      </w:r>
      <w:r>
        <w:rPr>
          <w:spacing w:val="-2"/>
        </w:rPr>
        <w:t>sense</w:t>
      </w:r>
      <w:r>
        <w:t xml:space="preserve"> </w:t>
      </w:r>
      <w:r>
        <w:rPr>
          <w:spacing w:val="-1"/>
        </w:rPr>
        <w:t>to</w:t>
      </w:r>
      <w:r>
        <w:t xml:space="preserve"> </w:t>
      </w:r>
      <w:r>
        <w:rPr>
          <w:spacing w:val="-1"/>
        </w:rPr>
        <w:t>Your</w:t>
      </w:r>
      <w:r>
        <w:t xml:space="preserve"> </w:t>
      </w:r>
      <w:r>
        <w:rPr>
          <w:spacing w:val="-1"/>
        </w:rPr>
        <w:t>life</w:t>
      </w:r>
      <w:r>
        <w:t xml:space="preserve"> </w:t>
      </w:r>
      <w:r>
        <w:rPr>
          <w:spacing w:val="-1"/>
        </w:rPr>
        <w:t>and to</w:t>
      </w:r>
      <w:r>
        <w:rPr>
          <w:spacing w:val="28"/>
        </w:rPr>
        <w:t xml:space="preserve"> </w:t>
      </w:r>
      <w:r>
        <w:rPr>
          <w:spacing w:val="-1"/>
        </w:rPr>
        <w:t>this</w:t>
      </w:r>
      <w:r>
        <w:t xml:space="preserve"> </w:t>
      </w:r>
      <w:r>
        <w:rPr>
          <w:spacing w:val="-2"/>
        </w:rPr>
        <w:t xml:space="preserve">world. </w:t>
      </w:r>
      <w:r>
        <w:rPr>
          <w:spacing w:val="-1"/>
        </w:rPr>
        <w:t>Here</w:t>
      </w:r>
      <w:r>
        <w:rPr>
          <w:spacing w:val="-2"/>
        </w:rPr>
        <w:t xml:space="preserve"> </w:t>
      </w:r>
      <w:r>
        <w:t xml:space="preserve">and </w:t>
      </w:r>
      <w:r>
        <w:rPr>
          <w:spacing w:val="-1"/>
        </w:rPr>
        <w:t>Now!</w:t>
      </w:r>
      <w:r>
        <w:rPr>
          <w:spacing w:val="1"/>
        </w:rPr>
        <w:t xml:space="preserve"> </w:t>
      </w:r>
      <w:r>
        <w:rPr>
          <w:spacing w:val="-1"/>
        </w:rPr>
        <w:t>This</w:t>
      </w:r>
      <w:r>
        <w:rPr>
          <w:spacing w:val="1"/>
        </w:rPr>
        <w:t xml:space="preserve"> </w:t>
      </w:r>
      <w:r>
        <w:rPr>
          <w:spacing w:val="-1"/>
        </w:rPr>
        <w:t>is</w:t>
      </w:r>
      <w:r>
        <w:rPr>
          <w:spacing w:val="1"/>
        </w:rPr>
        <w:t xml:space="preserve"> </w:t>
      </w:r>
      <w:r>
        <w:rPr>
          <w:spacing w:val="-1"/>
        </w:rPr>
        <w:t>meaning</w:t>
      </w:r>
      <w:r>
        <w:t xml:space="preserve"> </w:t>
      </w:r>
      <w:r>
        <w:rPr>
          <w:spacing w:val="-1"/>
        </w:rPr>
        <w:t>and</w:t>
      </w:r>
      <w:r>
        <w:rPr>
          <w:spacing w:val="-2"/>
        </w:rPr>
        <w:t xml:space="preserve"> </w:t>
      </w:r>
      <w:r>
        <w:rPr>
          <w:spacing w:val="-1"/>
        </w:rPr>
        <w:t>significance,</w:t>
      </w:r>
      <w:r>
        <w:rPr>
          <w:spacing w:val="1"/>
        </w:rPr>
        <w:t xml:space="preserve"> </w:t>
      </w:r>
      <w:r>
        <w:rPr>
          <w:spacing w:val="-2"/>
        </w:rPr>
        <w:t>words</w:t>
      </w:r>
      <w:r>
        <w:rPr>
          <w:spacing w:val="38"/>
        </w:rPr>
        <w:t xml:space="preserve"> </w:t>
      </w:r>
      <w:r>
        <w:rPr>
          <w:spacing w:val="-1"/>
        </w:rPr>
        <w:t>which</w:t>
      </w:r>
      <w:r>
        <w:t xml:space="preserve"> are </w:t>
      </w:r>
      <w:r>
        <w:rPr>
          <w:spacing w:val="-1"/>
        </w:rPr>
        <w:t>not talked about</w:t>
      </w:r>
      <w:r>
        <w:rPr>
          <w:spacing w:val="2"/>
        </w:rPr>
        <w:t xml:space="preserve"> </w:t>
      </w:r>
      <w:r>
        <w:t>by</w:t>
      </w:r>
      <w:r>
        <w:rPr>
          <w:spacing w:val="-2"/>
        </w:rPr>
        <w:t xml:space="preserve"> </w:t>
      </w:r>
      <w:r>
        <w:rPr>
          <w:spacing w:val="-1"/>
        </w:rPr>
        <w:t>critics</w:t>
      </w:r>
      <w:r>
        <w:t xml:space="preserve"> or</w:t>
      </w:r>
      <w:r>
        <w:rPr>
          <w:spacing w:val="-1"/>
        </w:rPr>
        <w:t xml:space="preserve"> commentators</w:t>
      </w:r>
      <w:r>
        <w:rPr>
          <w:spacing w:val="-2"/>
        </w:rPr>
        <w:t xml:space="preserve"> </w:t>
      </w:r>
      <w:r>
        <w:rPr>
          <w:spacing w:val="-1"/>
        </w:rPr>
        <w:t>presently</w:t>
      </w:r>
      <w:r>
        <w:rPr>
          <w:spacing w:val="-2"/>
        </w:rPr>
        <w:t xml:space="preserve"> </w:t>
      </w:r>
      <w:r>
        <w:t>on</w:t>
      </w:r>
      <w:r>
        <w:rPr>
          <w:spacing w:val="39"/>
        </w:rPr>
        <w:t xml:space="preserve"> </w:t>
      </w:r>
      <w:r>
        <w:t xml:space="preserve">any </w:t>
      </w:r>
      <w:r>
        <w:rPr>
          <w:spacing w:val="-1"/>
        </w:rPr>
        <w:t>movie</w:t>
      </w:r>
      <w:r>
        <w:t xml:space="preserve"> </w:t>
      </w:r>
      <w:r>
        <w:rPr>
          <w:spacing w:val="-1"/>
        </w:rPr>
        <w:t xml:space="preserve">in </w:t>
      </w:r>
      <w:r>
        <w:t xml:space="preserve">the </w:t>
      </w:r>
      <w:r>
        <w:rPr>
          <w:spacing w:val="-1"/>
        </w:rPr>
        <w:t>IMDB database</w:t>
      </w:r>
      <w:r>
        <w:t xml:space="preserve"> </w:t>
      </w:r>
      <w:r>
        <w:rPr>
          <w:spacing w:val="-1"/>
        </w:rPr>
        <w:t>(The</w:t>
      </w:r>
      <w:r>
        <w:t xml:space="preserve"> </w:t>
      </w:r>
      <w:r>
        <w:rPr>
          <w:spacing w:val="-1"/>
        </w:rPr>
        <w:t>Internet Movie</w:t>
      </w:r>
      <w:r>
        <w:t xml:space="preserve"> </w:t>
      </w:r>
      <w:r>
        <w:rPr>
          <w:spacing w:val="-1"/>
        </w:rPr>
        <w:t xml:space="preserve">Database </w:t>
      </w:r>
      <w:r>
        <w:t>at</w:t>
      </w:r>
      <w:r>
        <w:rPr>
          <w:spacing w:val="41"/>
        </w:rPr>
        <w:t xml:space="preserve"> </w:t>
      </w:r>
      <w:r>
        <w:rPr>
          <w:spacing w:val="-1"/>
        </w:rPr>
        <w:t>imdb.com) thus</w:t>
      </w:r>
      <w:r>
        <w:t xml:space="preserve"> partly</w:t>
      </w:r>
      <w:r>
        <w:rPr>
          <w:spacing w:val="-2"/>
        </w:rPr>
        <w:t xml:space="preserve"> </w:t>
      </w:r>
      <w:r>
        <w:rPr>
          <w:spacing w:val="-1"/>
        </w:rPr>
        <w:t>proving</w:t>
      </w:r>
      <w:r>
        <w:t xml:space="preserve"> my</w:t>
      </w:r>
      <w:r>
        <w:rPr>
          <w:spacing w:val="-2"/>
        </w:rPr>
        <w:t xml:space="preserve"> </w:t>
      </w:r>
      <w:r>
        <w:t>assertion in</w:t>
      </w:r>
      <w:r>
        <w:rPr>
          <w:spacing w:val="-1"/>
        </w:rPr>
        <w:t xml:space="preserve"> </w:t>
      </w:r>
      <w:r>
        <w:t>the</w:t>
      </w:r>
      <w:r>
        <w:rPr>
          <w:spacing w:val="1"/>
        </w:rPr>
        <w:t xml:space="preserve"> </w:t>
      </w:r>
      <w:r>
        <w:rPr>
          <w:spacing w:val="-1"/>
        </w:rPr>
        <w:t>first</w:t>
      </w:r>
      <w:r>
        <w:t xml:space="preserve"> </w:t>
      </w:r>
      <w:r>
        <w:rPr>
          <w:spacing w:val="-1"/>
        </w:rPr>
        <w:t>paragraph</w:t>
      </w:r>
      <w:r>
        <w:rPr>
          <w:spacing w:val="33"/>
        </w:rPr>
        <w:t xml:space="preserve"> </w:t>
      </w:r>
      <w:r>
        <w:rPr>
          <w:spacing w:val="-1"/>
        </w:rPr>
        <w:t>above,</w:t>
      </w:r>
      <w:r>
        <w:rPr>
          <w:spacing w:val="-2"/>
        </w:rPr>
        <w:t xml:space="preserve"> </w:t>
      </w:r>
      <w:r>
        <w:rPr>
          <w:spacing w:val="-1"/>
        </w:rPr>
        <w:t>that meaning and</w:t>
      </w:r>
      <w:r>
        <w:t xml:space="preserve"> </w:t>
      </w:r>
      <w:r>
        <w:rPr>
          <w:spacing w:val="-1"/>
        </w:rPr>
        <w:t>significance</w:t>
      </w:r>
      <w:r>
        <w:t xml:space="preserve"> </w:t>
      </w:r>
      <w:r>
        <w:rPr>
          <w:spacing w:val="-1"/>
        </w:rPr>
        <w:t>are things</w:t>
      </w:r>
      <w:r>
        <w:rPr>
          <w:spacing w:val="-3"/>
        </w:rPr>
        <w:t xml:space="preserve"> </w:t>
      </w:r>
      <w:r>
        <w:rPr>
          <w:spacing w:val="-1"/>
        </w:rPr>
        <w:t>which</w:t>
      </w:r>
      <w:r>
        <w:t xml:space="preserve"> </w:t>
      </w:r>
      <w:r>
        <w:rPr>
          <w:spacing w:val="-1"/>
        </w:rPr>
        <w:t>are</w:t>
      </w:r>
      <w:r>
        <w:t xml:space="preserve"> </w:t>
      </w:r>
      <w:r>
        <w:rPr>
          <w:spacing w:val="-1"/>
        </w:rPr>
        <w:t>not</w:t>
      </w:r>
      <w:r>
        <w:rPr>
          <w:spacing w:val="26"/>
        </w:rPr>
        <w:t xml:space="preserve"> </w:t>
      </w:r>
      <w:r>
        <w:rPr>
          <w:spacing w:val="-1"/>
        </w:rPr>
        <w:t>commonly</w:t>
      </w:r>
      <w:r>
        <w:t xml:space="preserve"> </w:t>
      </w:r>
      <w:r>
        <w:rPr>
          <w:spacing w:val="-1"/>
        </w:rPr>
        <w:t>understood</w:t>
      </w:r>
      <w:r>
        <w:t xml:space="preserve"> </w:t>
      </w:r>
      <w:r>
        <w:rPr>
          <w:spacing w:val="-1"/>
        </w:rPr>
        <w:t>by</w:t>
      </w:r>
      <w:r>
        <w:rPr>
          <w:spacing w:val="-2"/>
        </w:rPr>
        <w:t xml:space="preserve"> </w:t>
      </w:r>
      <w:r>
        <w:t xml:space="preserve">the </w:t>
      </w:r>
      <w:r>
        <w:rPr>
          <w:spacing w:val="-1"/>
        </w:rPr>
        <w:t>psychopathic</w:t>
      </w:r>
      <w:r>
        <w:t xml:space="preserve"> </w:t>
      </w:r>
      <w:r>
        <w:rPr>
          <w:spacing w:val="-1"/>
        </w:rPr>
        <w:t xml:space="preserve">Sith Lords </w:t>
      </w:r>
      <w:r>
        <w:t>and</w:t>
      </w:r>
      <w:r>
        <w:rPr>
          <w:spacing w:val="-3"/>
        </w:rPr>
        <w:t xml:space="preserve"> </w:t>
      </w:r>
      <w:r>
        <w:rPr>
          <w:spacing w:val="-1"/>
        </w:rPr>
        <w:t>their</w:t>
      </w:r>
      <w:r>
        <w:rPr>
          <w:spacing w:val="43"/>
        </w:rPr>
        <w:t xml:space="preserve"> </w:t>
      </w:r>
      <w:r>
        <w:rPr>
          <w:spacing w:val="-1"/>
        </w:rPr>
        <w:t>clone</w:t>
      </w:r>
      <w:r>
        <w:t xml:space="preserve"> </w:t>
      </w:r>
      <w:r>
        <w:rPr>
          <w:spacing w:val="-1"/>
        </w:rPr>
        <w:t>accomplices.</w:t>
      </w:r>
    </w:p>
    <w:p w:rsidR="00EA20B7" w:rsidRDefault="00EA20B7">
      <w:pPr>
        <w:spacing w:before="11"/>
        <w:rPr>
          <w:rFonts w:ascii="Lucida Sans" w:eastAsia="Lucida Sans" w:hAnsi="Lucida Sans" w:cs="Lucida Sans"/>
          <w:sz w:val="9"/>
          <w:szCs w:val="9"/>
        </w:rPr>
      </w:pPr>
    </w:p>
    <w:p w:rsidR="00EA20B7" w:rsidRDefault="00877DD6">
      <w:pPr>
        <w:spacing w:line="200" w:lineRule="atLeast"/>
        <w:ind w:left="810"/>
        <w:rPr>
          <w:rFonts w:ascii="Lucida Sans" w:eastAsia="Lucida Sans" w:hAnsi="Lucida Sans" w:cs="Lucida Sans"/>
          <w:sz w:val="20"/>
          <w:szCs w:val="20"/>
        </w:rPr>
      </w:pPr>
      <w:r>
        <w:rPr>
          <w:rFonts w:ascii="Lucida Sans" w:eastAsia="Lucida Sans" w:hAnsi="Lucida Sans" w:cs="Lucida Sans"/>
          <w:noProof/>
          <w:sz w:val="20"/>
          <w:szCs w:val="20"/>
        </w:rPr>
        <w:drawing>
          <wp:inline distT="0" distB="0" distL="0" distR="0">
            <wp:extent cx="3296374" cy="2330196"/>
            <wp:effectExtent l="0" t="0" r="0" b="0"/>
            <wp:docPr id="15"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9.jpeg"/>
                    <pic:cNvPicPr/>
                  </pic:nvPicPr>
                  <pic:blipFill>
                    <a:blip r:embed="rId30" cstate="print"/>
                    <a:stretch>
                      <a:fillRect/>
                    </a:stretch>
                  </pic:blipFill>
                  <pic:spPr>
                    <a:xfrm>
                      <a:off x="0" y="0"/>
                      <a:ext cx="3296374" cy="2330196"/>
                    </a:xfrm>
                    <a:prstGeom prst="rect">
                      <a:avLst/>
                    </a:prstGeom>
                  </pic:spPr>
                </pic:pic>
              </a:graphicData>
            </a:graphic>
          </wp:inline>
        </w:drawing>
      </w:r>
    </w:p>
    <w:p w:rsidR="00EA20B7" w:rsidRDefault="00EA20B7">
      <w:pPr>
        <w:spacing w:line="200" w:lineRule="atLeast"/>
        <w:rPr>
          <w:rFonts w:ascii="Lucida Sans" w:eastAsia="Lucida Sans" w:hAnsi="Lucida Sans" w:cs="Lucida Sans"/>
          <w:sz w:val="20"/>
          <w:szCs w:val="20"/>
        </w:rPr>
        <w:sectPr w:rsidR="00EA20B7">
          <w:pgSz w:w="8640" w:h="12960"/>
          <w:pgMar w:top="960" w:right="960" w:bottom="900" w:left="900" w:header="0" w:footer="712" w:gutter="0"/>
          <w:cols w:space="720"/>
        </w:sectPr>
      </w:pPr>
    </w:p>
    <w:p w:rsidR="00EA20B7" w:rsidRDefault="00877DD6">
      <w:pPr>
        <w:pStyle w:val="Corpodetexto"/>
        <w:spacing w:before="49"/>
      </w:pPr>
      <w:r>
        <w:lastRenderedPageBreak/>
        <w:t>So,</w:t>
      </w:r>
      <w:r>
        <w:rPr>
          <w:spacing w:val="-2"/>
        </w:rPr>
        <w:t xml:space="preserve"> </w:t>
      </w:r>
      <w:r>
        <w:rPr>
          <w:spacing w:val="-1"/>
        </w:rPr>
        <w:t>the</w:t>
      </w:r>
      <w:r>
        <w:t xml:space="preserve"> </w:t>
      </w:r>
      <w:r>
        <w:rPr>
          <w:spacing w:val="-1"/>
        </w:rPr>
        <w:t>main</w:t>
      </w:r>
      <w:r>
        <w:rPr>
          <w:spacing w:val="-2"/>
        </w:rPr>
        <w:t xml:space="preserve"> </w:t>
      </w:r>
      <w:r>
        <w:rPr>
          <w:spacing w:val="-1"/>
        </w:rPr>
        <w:t>themes</w:t>
      </w:r>
      <w:r>
        <w:t xml:space="preserve"> </w:t>
      </w:r>
      <w:r>
        <w:rPr>
          <w:spacing w:val="-1"/>
        </w:rPr>
        <w:t>in the</w:t>
      </w:r>
      <w:r>
        <w:t xml:space="preserve"> </w:t>
      </w:r>
      <w:r>
        <w:rPr>
          <w:spacing w:val="-1"/>
        </w:rPr>
        <w:t xml:space="preserve">Revenge </w:t>
      </w:r>
      <w:r>
        <w:t>of</w:t>
      </w:r>
      <w:r>
        <w:rPr>
          <w:spacing w:val="-2"/>
        </w:rPr>
        <w:t xml:space="preserve"> </w:t>
      </w:r>
      <w:r>
        <w:rPr>
          <w:spacing w:val="-1"/>
        </w:rPr>
        <w:t>the Sith are..</w:t>
      </w:r>
    </w:p>
    <w:p w:rsidR="00EA20B7" w:rsidRDefault="00877DD6">
      <w:pPr>
        <w:pStyle w:val="Corpodetexto"/>
        <w:numPr>
          <w:ilvl w:val="0"/>
          <w:numId w:val="16"/>
        </w:numPr>
        <w:tabs>
          <w:tab w:val="left" w:pos="362"/>
        </w:tabs>
        <w:ind w:right="222" w:firstLine="0"/>
      </w:pPr>
      <w:r>
        <w:rPr>
          <w:spacing w:val="-1"/>
        </w:rPr>
        <w:t>Pointing out</w:t>
      </w:r>
      <w:r>
        <w:rPr>
          <w:spacing w:val="1"/>
        </w:rPr>
        <w:t xml:space="preserve"> </w:t>
      </w:r>
      <w:r>
        <w:t xml:space="preserve">the </w:t>
      </w:r>
      <w:r>
        <w:rPr>
          <w:spacing w:val="-1"/>
        </w:rPr>
        <w:t xml:space="preserve">qualities </w:t>
      </w:r>
      <w:r>
        <w:t>and</w:t>
      </w:r>
      <w:r>
        <w:rPr>
          <w:spacing w:val="-3"/>
        </w:rPr>
        <w:t xml:space="preserve"> </w:t>
      </w:r>
      <w:r>
        <w:t>actions</w:t>
      </w:r>
      <w:r>
        <w:rPr>
          <w:spacing w:val="-1"/>
        </w:rPr>
        <w:t xml:space="preserve"> </w:t>
      </w:r>
      <w:r>
        <w:t xml:space="preserve">and </w:t>
      </w:r>
      <w:r>
        <w:rPr>
          <w:spacing w:val="-1"/>
        </w:rPr>
        <w:t>mind</w:t>
      </w:r>
      <w:r>
        <w:t xml:space="preserve"> </w:t>
      </w:r>
      <w:r>
        <w:rPr>
          <w:spacing w:val="-1"/>
        </w:rPr>
        <w:t xml:space="preserve">set </w:t>
      </w:r>
      <w:r>
        <w:t>of</w:t>
      </w:r>
      <w:r>
        <w:rPr>
          <w:spacing w:val="-1"/>
        </w:rPr>
        <w:t xml:space="preserve"> </w:t>
      </w:r>
      <w:r>
        <w:t>the</w:t>
      </w:r>
      <w:r>
        <w:rPr>
          <w:spacing w:val="25"/>
        </w:rPr>
        <w:t xml:space="preserve"> </w:t>
      </w:r>
      <w:r>
        <w:rPr>
          <w:spacing w:val="-2"/>
        </w:rPr>
        <w:t>psychopathic</w:t>
      </w:r>
      <w:r>
        <w:t xml:space="preserve"> </w:t>
      </w:r>
      <w:r>
        <w:rPr>
          <w:spacing w:val="-1"/>
        </w:rPr>
        <w:t>Sith</w:t>
      </w:r>
      <w:r>
        <w:t xml:space="preserve"> </w:t>
      </w:r>
      <w:r>
        <w:rPr>
          <w:spacing w:val="-1"/>
        </w:rPr>
        <w:t>Lords like</w:t>
      </w:r>
      <w:r>
        <w:rPr>
          <w:spacing w:val="1"/>
        </w:rPr>
        <w:t xml:space="preserve"> </w:t>
      </w:r>
      <w:r>
        <w:rPr>
          <w:spacing w:val="-1"/>
        </w:rPr>
        <w:t>The</w:t>
      </w:r>
      <w:r>
        <w:rPr>
          <w:spacing w:val="1"/>
        </w:rPr>
        <w:t xml:space="preserve"> </w:t>
      </w:r>
      <w:r>
        <w:rPr>
          <w:spacing w:val="-1"/>
        </w:rPr>
        <w:t>Emperor</w:t>
      </w:r>
      <w:r>
        <w:rPr>
          <w:spacing w:val="-2"/>
        </w:rPr>
        <w:t xml:space="preserve"> </w:t>
      </w:r>
      <w:r>
        <w:t xml:space="preserve">and </w:t>
      </w:r>
      <w:r>
        <w:rPr>
          <w:spacing w:val="-1"/>
        </w:rPr>
        <w:t>Darth</w:t>
      </w:r>
      <w:r>
        <w:t xml:space="preserve"> </w:t>
      </w:r>
      <w:r>
        <w:rPr>
          <w:spacing w:val="-1"/>
        </w:rPr>
        <w:t>Vader</w:t>
      </w:r>
      <w:r>
        <w:t xml:space="preserve"> </w:t>
      </w:r>
      <w:r>
        <w:rPr>
          <w:spacing w:val="-1"/>
        </w:rPr>
        <w:t>from</w:t>
      </w:r>
      <w:r>
        <w:rPr>
          <w:spacing w:val="34"/>
        </w:rPr>
        <w:t xml:space="preserve"> </w:t>
      </w:r>
      <w:r>
        <w:rPr>
          <w:spacing w:val="-1"/>
        </w:rPr>
        <w:t>Star</w:t>
      </w:r>
      <w:r>
        <w:rPr>
          <w:spacing w:val="-2"/>
        </w:rPr>
        <w:t xml:space="preserve"> </w:t>
      </w:r>
      <w:r>
        <w:rPr>
          <w:spacing w:val="-1"/>
        </w:rPr>
        <w:t>Wars</w:t>
      </w:r>
      <w:r>
        <w:rPr>
          <w:spacing w:val="-2"/>
        </w:rPr>
        <w:t xml:space="preserve"> </w:t>
      </w:r>
      <w:r>
        <w:rPr>
          <w:spacing w:val="-1"/>
        </w:rPr>
        <w:t>or</w:t>
      </w:r>
      <w:r>
        <w:t xml:space="preserve"> </w:t>
      </w:r>
      <w:r>
        <w:rPr>
          <w:spacing w:val="-1"/>
        </w:rPr>
        <w:t>Sauron</w:t>
      </w:r>
      <w:r>
        <w:rPr>
          <w:spacing w:val="-2"/>
        </w:rPr>
        <w:t xml:space="preserve"> </w:t>
      </w:r>
      <w:r>
        <w:rPr>
          <w:spacing w:val="-1"/>
        </w:rPr>
        <w:t>the</w:t>
      </w:r>
      <w:r>
        <w:rPr>
          <w:spacing w:val="-2"/>
        </w:rPr>
        <w:t xml:space="preserve"> </w:t>
      </w:r>
      <w:r>
        <w:rPr>
          <w:spacing w:val="-1"/>
        </w:rPr>
        <w:t>Black</w:t>
      </w:r>
      <w:r>
        <w:rPr>
          <w:spacing w:val="1"/>
        </w:rPr>
        <w:t xml:space="preserve"> </w:t>
      </w:r>
      <w:r>
        <w:rPr>
          <w:spacing w:val="-1"/>
        </w:rPr>
        <w:t>Magician,</w:t>
      </w:r>
      <w:r>
        <w:t xml:space="preserve"> </w:t>
      </w:r>
      <w:r>
        <w:rPr>
          <w:spacing w:val="-1"/>
        </w:rPr>
        <w:t>The</w:t>
      </w:r>
      <w:r>
        <w:t xml:space="preserve"> </w:t>
      </w:r>
      <w:r>
        <w:rPr>
          <w:spacing w:val="-1"/>
        </w:rPr>
        <w:t>Witch</w:t>
      </w:r>
      <w:r>
        <w:t xml:space="preserve"> </w:t>
      </w:r>
      <w:r>
        <w:rPr>
          <w:spacing w:val="-1"/>
        </w:rPr>
        <w:t>King</w:t>
      </w:r>
      <w:r>
        <w:t xml:space="preserve"> </w:t>
      </w:r>
      <w:r>
        <w:rPr>
          <w:spacing w:val="-1"/>
        </w:rPr>
        <w:t>of</w:t>
      </w:r>
      <w:r>
        <w:rPr>
          <w:spacing w:val="-2"/>
        </w:rPr>
        <w:t xml:space="preserve"> </w:t>
      </w:r>
      <w:r>
        <w:rPr>
          <w:spacing w:val="-1"/>
        </w:rPr>
        <w:t>Angmar</w:t>
      </w:r>
      <w:r>
        <w:rPr>
          <w:spacing w:val="37"/>
        </w:rPr>
        <w:t xml:space="preserve"> </w:t>
      </w:r>
      <w:r>
        <w:t xml:space="preserve">or </w:t>
      </w:r>
      <w:r>
        <w:rPr>
          <w:spacing w:val="-1"/>
        </w:rPr>
        <w:t>Saruman</w:t>
      </w:r>
      <w:r>
        <w:t xml:space="preserve"> </w:t>
      </w:r>
      <w:r>
        <w:rPr>
          <w:spacing w:val="-1"/>
        </w:rPr>
        <w:t>the</w:t>
      </w:r>
      <w:r>
        <w:t xml:space="preserve"> </w:t>
      </w:r>
      <w:r>
        <w:rPr>
          <w:spacing w:val="-1"/>
        </w:rPr>
        <w:t>bad</w:t>
      </w:r>
      <w:r>
        <w:t xml:space="preserve"> </w:t>
      </w:r>
      <w:r>
        <w:rPr>
          <w:spacing w:val="-1"/>
        </w:rPr>
        <w:t>wizard</w:t>
      </w:r>
      <w:r>
        <w:t xml:space="preserve"> </w:t>
      </w:r>
      <w:r>
        <w:rPr>
          <w:spacing w:val="-1"/>
        </w:rPr>
        <w:t>from</w:t>
      </w:r>
      <w:r>
        <w:rPr>
          <w:spacing w:val="-2"/>
        </w:rPr>
        <w:t xml:space="preserve"> </w:t>
      </w:r>
      <w:r>
        <w:rPr>
          <w:spacing w:val="-1"/>
        </w:rPr>
        <w:t>The</w:t>
      </w:r>
      <w:r>
        <w:t xml:space="preserve"> </w:t>
      </w:r>
      <w:r>
        <w:rPr>
          <w:spacing w:val="-1"/>
        </w:rPr>
        <w:t xml:space="preserve">Lord </w:t>
      </w:r>
      <w:r>
        <w:t>of</w:t>
      </w:r>
      <w:r>
        <w:rPr>
          <w:spacing w:val="-1"/>
        </w:rPr>
        <w:t xml:space="preserve"> the</w:t>
      </w:r>
      <w:r>
        <w:t xml:space="preserve"> </w:t>
      </w:r>
      <w:r>
        <w:rPr>
          <w:spacing w:val="-1"/>
        </w:rPr>
        <w:t xml:space="preserve">Rings </w:t>
      </w:r>
      <w:r>
        <w:t>and</w:t>
      </w:r>
      <w:r>
        <w:rPr>
          <w:spacing w:val="-3"/>
        </w:rPr>
        <w:t xml:space="preserve"> </w:t>
      </w:r>
      <w:r>
        <w:rPr>
          <w:spacing w:val="-1"/>
        </w:rPr>
        <w:t>their</w:t>
      </w:r>
      <w:r>
        <w:rPr>
          <w:spacing w:val="33"/>
        </w:rPr>
        <w:t xml:space="preserve"> </w:t>
      </w:r>
      <w:r>
        <w:rPr>
          <w:spacing w:val="-1"/>
        </w:rPr>
        <w:t>minions</w:t>
      </w:r>
      <w:r>
        <w:rPr>
          <w:spacing w:val="-1"/>
        </w:rPr>
        <w:t xml:space="preserve"> or accomplices whether they</w:t>
      </w:r>
      <w:r>
        <w:rPr>
          <w:spacing w:val="-2"/>
        </w:rPr>
        <w:t xml:space="preserve"> </w:t>
      </w:r>
      <w:r>
        <w:t xml:space="preserve">be </w:t>
      </w:r>
      <w:r>
        <w:rPr>
          <w:spacing w:val="-1"/>
        </w:rPr>
        <w:t xml:space="preserve">called </w:t>
      </w:r>
      <w:r>
        <w:t xml:space="preserve">Orcs </w:t>
      </w:r>
      <w:r>
        <w:rPr>
          <w:spacing w:val="-1"/>
        </w:rPr>
        <w:t>from</w:t>
      </w:r>
      <w:r>
        <w:rPr>
          <w:spacing w:val="-4"/>
        </w:rPr>
        <w:t xml:space="preserve"> </w:t>
      </w:r>
      <w:r>
        <w:rPr>
          <w:spacing w:val="-1"/>
        </w:rPr>
        <w:t>the</w:t>
      </w:r>
      <w:r>
        <w:t xml:space="preserve"> </w:t>
      </w:r>
      <w:r>
        <w:rPr>
          <w:spacing w:val="-1"/>
        </w:rPr>
        <w:t>Lord</w:t>
      </w:r>
      <w:r>
        <w:rPr>
          <w:spacing w:val="55"/>
        </w:rPr>
        <w:t xml:space="preserve"> </w:t>
      </w:r>
      <w:r>
        <w:t>of</w:t>
      </w:r>
      <w:r>
        <w:rPr>
          <w:spacing w:val="-2"/>
        </w:rPr>
        <w:t xml:space="preserve"> </w:t>
      </w:r>
      <w:r>
        <w:rPr>
          <w:spacing w:val="-1"/>
        </w:rPr>
        <w:t>the</w:t>
      </w:r>
      <w:r>
        <w:rPr>
          <w:spacing w:val="1"/>
        </w:rPr>
        <w:t xml:space="preserve"> </w:t>
      </w:r>
      <w:r>
        <w:rPr>
          <w:spacing w:val="-1"/>
        </w:rPr>
        <w:t>Rings or</w:t>
      </w:r>
      <w:r>
        <w:t xml:space="preserve"> </w:t>
      </w:r>
      <w:r>
        <w:rPr>
          <w:spacing w:val="-1"/>
        </w:rPr>
        <w:t>Clones from Lucas's</w:t>
      </w:r>
      <w:r>
        <w:t xml:space="preserve"> </w:t>
      </w:r>
      <w:r>
        <w:rPr>
          <w:spacing w:val="-1"/>
        </w:rPr>
        <w:t>Clone</w:t>
      </w:r>
      <w:r>
        <w:t xml:space="preserve"> </w:t>
      </w:r>
      <w:r>
        <w:rPr>
          <w:spacing w:val="-1"/>
        </w:rPr>
        <w:t xml:space="preserve">Army </w:t>
      </w:r>
      <w:r>
        <w:t xml:space="preserve">or </w:t>
      </w:r>
      <w:r>
        <w:rPr>
          <w:spacing w:val="-1"/>
        </w:rPr>
        <w:t>"Dracula"</w:t>
      </w:r>
      <w:r>
        <w:t xml:space="preserve"> </w:t>
      </w:r>
      <w:r>
        <w:rPr>
          <w:spacing w:val="-1"/>
        </w:rPr>
        <w:t>from</w:t>
      </w:r>
      <w:r>
        <w:rPr>
          <w:spacing w:val="49"/>
        </w:rPr>
        <w:t xml:space="preserve"> </w:t>
      </w:r>
      <w:r>
        <w:t>Francis Ford</w:t>
      </w:r>
      <w:r>
        <w:rPr>
          <w:spacing w:val="-1"/>
        </w:rPr>
        <w:t xml:space="preserve"> Copola's</w:t>
      </w:r>
      <w:r>
        <w:rPr>
          <w:spacing w:val="1"/>
        </w:rPr>
        <w:t xml:space="preserve"> </w:t>
      </w:r>
      <w:r>
        <w:rPr>
          <w:spacing w:val="-1"/>
        </w:rPr>
        <w:t>Movie</w:t>
      </w:r>
      <w:r>
        <w:t xml:space="preserve"> or</w:t>
      </w:r>
      <w:r>
        <w:rPr>
          <w:spacing w:val="-1"/>
        </w:rPr>
        <w:t xml:space="preserve"> Salieri </w:t>
      </w:r>
      <w:r>
        <w:t>From</w:t>
      </w:r>
      <w:r>
        <w:rPr>
          <w:spacing w:val="-2"/>
        </w:rPr>
        <w:t xml:space="preserve"> </w:t>
      </w:r>
      <w:r>
        <w:t>the</w:t>
      </w:r>
      <w:r>
        <w:rPr>
          <w:spacing w:val="-1"/>
        </w:rPr>
        <w:t xml:space="preserve"> Movie</w:t>
      </w:r>
      <w:r>
        <w:t xml:space="preserve"> </w:t>
      </w:r>
      <w:r>
        <w:rPr>
          <w:spacing w:val="-1"/>
        </w:rPr>
        <w:t>"Amadeus".</w:t>
      </w:r>
      <w:r>
        <w:rPr>
          <w:spacing w:val="35"/>
        </w:rPr>
        <w:t xml:space="preserve"> </w:t>
      </w:r>
      <w:r>
        <w:t>How</w:t>
      </w:r>
      <w:r>
        <w:rPr>
          <w:spacing w:val="-3"/>
        </w:rPr>
        <w:t xml:space="preserve"> </w:t>
      </w:r>
      <w:r>
        <w:rPr>
          <w:spacing w:val="-1"/>
        </w:rPr>
        <w:t>these</w:t>
      </w:r>
      <w:r>
        <w:t xml:space="preserve"> </w:t>
      </w:r>
      <w:r>
        <w:rPr>
          <w:spacing w:val="-1"/>
        </w:rPr>
        <w:t>people</w:t>
      </w:r>
      <w:r>
        <w:t xml:space="preserve"> </w:t>
      </w:r>
      <w:r>
        <w:rPr>
          <w:spacing w:val="-1"/>
        </w:rPr>
        <w:t>are cut off from</w:t>
      </w:r>
      <w:r>
        <w:rPr>
          <w:spacing w:val="-4"/>
        </w:rPr>
        <w:t xml:space="preserve"> </w:t>
      </w:r>
      <w:r>
        <w:rPr>
          <w:spacing w:val="-1"/>
        </w:rPr>
        <w:t>their higher</w:t>
      </w:r>
      <w:r>
        <w:t xml:space="preserve"> </w:t>
      </w:r>
      <w:r>
        <w:rPr>
          <w:spacing w:val="-1"/>
        </w:rPr>
        <w:t>mind</w:t>
      </w:r>
      <w:r>
        <w:t xml:space="preserve"> </w:t>
      </w:r>
      <w:r>
        <w:rPr>
          <w:spacing w:val="-1"/>
        </w:rPr>
        <w:t>or Soul,</w:t>
      </w:r>
      <w:r>
        <w:rPr>
          <w:spacing w:val="41"/>
        </w:rPr>
        <w:t xml:space="preserve"> </w:t>
      </w:r>
      <w:r>
        <w:rPr>
          <w:spacing w:val="-1"/>
        </w:rPr>
        <w:t>consciously</w:t>
      </w:r>
      <w:r>
        <w:rPr>
          <w:spacing w:val="-2"/>
        </w:rPr>
        <w:t xml:space="preserve"> </w:t>
      </w:r>
      <w:r>
        <w:rPr>
          <w:spacing w:val="-1"/>
        </w:rPr>
        <w:t>cut</w:t>
      </w:r>
      <w:r>
        <w:rPr>
          <w:spacing w:val="1"/>
        </w:rPr>
        <w:t xml:space="preserve"> </w:t>
      </w:r>
      <w:r>
        <w:rPr>
          <w:spacing w:val="-1"/>
        </w:rPr>
        <w:t xml:space="preserve">themselves </w:t>
      </w:r>
      <w:r>
        <w:t>off from</w:t>
      </w:r>
      <w:r>
        <w:rPr>
          <w:spacing w:val="-3"/>
        </w:rPr>
        <w:t xml:space="preserve"> </w:t>
      </w:r>
      <w:r>
        <w:t xml:space="preserve">their </w:t>
      </w:r>
      <w:r>
        <w:rPr>
          <w:spacing w:val="-1"/>
        </w:rPr>
        <w:t>higher</w:t>
      </w:r>
      <w:r>
        <w:t xml:space="preserve"> </w:t>
      </w:r>
      <w:r>
        <w:rPr>
          <w:spacing w:val="-1"/>
        </w:rPr>
        <w:t>mind</w:t>
      </w:r>
      <w:r>
        <w:t xml:space="preserve"> or </w:t>
      </w:r>
      <w:r>
        <w:rPr>
          <w:spacing w:val="-1"/>
        </w:rPr>
        <w:t xml:space="preserve">do </w:t>
      </w:r>
      <w:r>
        <w:t>not</w:t>
      </w:r>
      <w:r>
        <w:rPr>
          <w:spacing w:val="37"/>
        </w:rPr>
        <w:t xml:space="preserve"> </w:t>
      </w:r>
      <w:r>
        <w:rPr>
          <w:spacing w:val="-1"/>
        </w:rPr>
        <w:t>know</w:t>
      </w:r>
      <w:r>
        <w:rPr>
          <w:spacing w:val="-3"/>
        </w:rPr>
        <w:t xml:space="preserve"> </w:t>
      </w:r>
      <w:r>
        <w:rPr>
          <w:spacing w:val="-1"/>
        </w:rPr>
        <w:t>of</w:t>
      </w:r>
      <w:r>
        <w:t xml:space="preserve"> </w:t>
      </w:r>
      <w:r>
        <w:rPr>
          <w:spacing w:val="-1"/>
        </w:rPr>
        <w:t>and disparage the</w:t>
      </w:r>
      <w:r>
        <w:rPr>
          <w:spacing w:val="1"/>
        </w:rPr>
        <w:t xml:space="preserve"> </w:t>
      </w:r>
      <w:r>
        <w:rPr>
          <w:spacing w:val="-1"/>
        </w:rPr>
        <w:t>Souls</w:t>
      </w:r>
      <w:r>
        <w:t xml:space="preserve"> </w:t>
      </w:r>
      <w:r>
        <w:rPr>
          <w:spacing w:val="-1"/>
        </w:rPr>
        <w:t>existence, and</w:t>
      </w:r>
      <w:r>
        <w:rPr>
          <w:spacing w:val="-3"/>
        </w:rPr>
        <w:t xml:space="preserve"> </w:t>
      </w:r>
      <w:r>
        <w:rPr>
          <w:spacing w:val="-1"/>
        </w:rPr>
        <w:t>thus</w:t>
      </w:r>
      <w:r>
        <w:rPr>
          <w:spacing w:val="1"/>
        </w:rPr>
        <w:t xml:space="preserve"> </w:t>
      </w:r>
      <w:r>
        <w:rPr>
          <w:spacing w:val="-1"/>
        </w:rPr>
        <w:t>with no</w:t>
      </w:r>
      <w:r>
        <w:rPr>
          <w:spacing w:val="28"/>
        </w:rPr>
        <w:t xml:space="preserve"> </w:t>
      </w:r>
      <w:r>
        <w:rPr>
          <w:spacing w:val="-1"/>
        </w:rPr>
        <w:t>empathy</w:t>
      </w:r>
      <w:r>
        <w:rPr>
          <w:spacing w:val="-2"/>
        </w:rPr>
        <w:t xml:space="preserve"> </w:t>
      </w:r>
      <w:r>
        <w:t>or</w:t>
      </w:r>
      <w:r>
        <w:rPr>
          <w:spacing w:val="-1"/>
        </w:rPr>
        <w:t xml:space="preserve"> conscience Sith Lords </w:t>
      </w:r>
      <w:r>
        <w:t xml:space="preserve">can </w:t>
      </w:r>
      <w:r>
        <w:rPr>
          <w:spacing w:val="-1"/>
        </w:rPr>
        <w:t xml:space="preserve">order </w:t>
      </w:r>
      <w:r>
        <w:t xml:space="preserve">the </w:t>
      </w:r>
      <w:r>
        <w:rPr>
          <w:spacing w:val="-1"/>
        </w:rPr>
        <w:t xml:space="preserve">murder </w:t>
      </w:r>
      <w:r>
        <w:t>of</w:t>
      </w:r>
      <w:r>
        <w:rPr>
          <w:spacing w:val="-1"/>
        </w:rPr>
        <w:t xml:space="preserve"> </w:t>
      </w:r>
      <w:r>
        <w:t>6</w:t>
      </w:r>
      <w:r>
        <w:rPr>
          <w:spacing w:val="45"/>
        </w:rPr>
        <w:t xml:space="preserve"> </w:t>
      </w:r>
      <w:r>
        <w:rPr>
          <w:spacing w:val="-1"/>
        </w:rPr>
        <w:t>millions of</w:t>
      </w:r>
      <w:r>
        <w:rPr>
          <w:spacing w:val="-2"/>
        </w:rPr>
        <w:t xml:space="preserve"> </w:t>
      </w:r>
      <w:r>
        <w:rPr>
          <w:spacing w:val="-1"/>
        </w:rPr>
        <w:t>Jews, in all, 200 millions</w:t>
      </w:r>
      <w:r>
        <w:rPr>
          <w:spacing w:val="-2"/>
        </w:rPr>
        <w:t xml:space="preserve"> </w:t>
      </w:r>
      <w:r>
        <w:rPr>
          <w:spacing w:val="-1"/>
        </w:rPr>
        <w:t>of people</w:t>
      </w:r>
      <w:r>
        <w:rPr>
          <w:spacing w:val="1"/>
        </w:rPr>
        <w:t xml:space="preserve"> </w:t>
      </w:r>
      <w:r>
        <w:rPr>
          <w:spacing w:val="-1"/>
        </w:rPr>
        <w:t>murdered</w:t>
      </w:r>
      <w:r>
        <w:rPr>
          <w:spacing w:val="-2"/>
        </w:rPr>
        <w:t xml:space="preserve"> </w:t>
      </w:r>
      <w:r>
        <w:rPr>
          <w:spacing w:val="-1"/>
        </w:rPr>
        <w:t>and</w:t>
      </w:r>
      <w:r>
        <w:rPr>
          <w:spacing w:val="33"/>
        </w:rPr>
        <w:t xml:space="preserve"> </w:t>
      </w:r>
      <w:r>
        <w:rPr>
          <w:spacing w:val="-1"/>
        </w:rPr>
        <w:t>tortured</w:t>
      </w:r>
      <w:r>
        <w:rPr>
          <w:spacing w:val="-2"/>
        </w:rPr>
        <w:t xml:space="preserve"> </w:t>
      </w:r>
      <w:r>
        <w:rPr>
          <w:spacing w:val="-1"/>
        </w:rPr>
        <w:t>by</w:t>
      </w:r>
      <w:r>
        <w:rPr>
          <w:spacing w:val="-2"/>
        </w:rPr>
        <w:t xml:space="preserve"> </w:t>
      </w:r>
      <w:r>
        <w:rPr>
          <w:spacing w:val="-1"/>
        </w:rPr>
        <w:t>Stalin,</w:t>
      </w:r>
      <w:r>
        <w:t xml:space="preserve"> </w:t>
      </w:r>
      <w:r>
        <w:rPr>
          <w:spacing w:val="-1"/>
        </w:rPr>
        <w:t>Hitler</w:t>
      </w:r>
      <w:r>
        <w:t xml:space="preserve"> </w:t>
      </w:r>
      <w:r>
        <w:rPr>
          <w:spacing w:val="-1"/>
        </w:rPr>
        <w:t>and</w:t>
      </w:r>
      <w:r>
        <w:t xml:space="preserve"> </w:t>
      </w:r>
      <w:r>
        <w:rPr>
          <w:spacing w:val="-1"/>
        </w:rPr>
        <w:t>Mao this</w:t>
      </w:r>
      <w:r>
        <w:t xml:space="preserve"> </w:t>
      </w:r>
      <w:r>
        <w:rPr>
          <w:spacing w:val="-1"/>
        </w:rPr>
        <w:t>last century.</w:t>
      </w:r>
    </w:p>
    <w:p w:rsidR="00EA20B7" w:rsidRDefault="00877DD6">
      <w:pPr>
        <w:pStyle w:val="Corpodetexto"/>
        <w:spacing w:before="118"/>
        <w:ind w:right="152"/>
      </w:pPr>
      <w:r>
        <w:rPr>
          <w:spacing w:val="-1"/>
        </w:rPr>
        <w:t>These</w:t>
      </w:r>
      <w:r>
        <w:t xml:space="preserve"> </w:t>
      </w:r>
      <w:r>
        <w:rPr>
          <w:spacing w:val="-1"/>
        </w:rPr>
        <w:t xml:space="preserve">people </w:t>
      </w:r>
      <w:r>
        <w:t>are</w:t>
      </w:r>
      <w:r>
        <w:rPr>
          <w:spacing w:val="-1"/>
        </w:rPr>
        <w:t xml:space="preserve"> the</w:t>
      </w:r>
      <w:r>
        <w:t xml:space="preserve"> </w:t>
      </w:r>
      <w:r>
        <w:rPr>
          <w:spacing w:val="-1"/>
        </w:rPr>
        <w:t>Sith</w:t>
      </w:r>
      <w:r>
        <w:t xml:space="preserve"> </w:t>
      </w:r>
      <w:r>
        <w:rPr>
          <w:spacing w:val="-1"/>
        </w:rPr>
        <w:t>Lords.</w:t>
      </w:r>
      <w:r>
        <w:t xml:space="preserve"> </w:t>
      </w:r>
      <w:r>
        <w:rPr>
          <w:spacing w:val="-1"/>
        </w:rPr>
        <w:t>Turning the</w:t>
      </w:r>
      <w:r>
        <w:t xml:space="preserve"> </w:t>
      </w:r>
      <w:r>
        <w:rPr>
          <w:spacing w:val="-1"/>
        </w:rPr>
        <w:t xml:space="preserve">letters </w:t>
      </w:r>
      <w:r>
        <w:t xml:space="preserve">of </w:t>
      </w:r>
      <w:r>
        <w:rPr>
          <w:spacing w:val="-1"/>
        </w:rPr>
        <w:t>Sith around</w:t>
      </w:r>
      <w:r>
        <w:rPr>
          <w:spacing w:val="45"/>
        </w:rPr>
        <w:t xml:space="preserve"> </w:t>
      </w:r>
      <w:r>
        <w:rPr>
          <w:spacing w:val="-1"/>
        </w:rPr>
        <w:t>you</w:t>
      </w:r>
      <w:r>
        <w:rPr>
          <w:spacing w:val="-2"/>
        </w:rPr>
        <w:t xml:space="preserve"> </w:t>
      </w:r>
      <w:r>
        <w:rPr>
          <w:spacing w:val="-1"/>
        </w:rPr>
        <w:t>get</w:t>
      </w:r>
      <w:r>
        <w:t xml:space="preserve"> </w:t>
      </w:r>
      <w:r>
        <w:rPr>
          <w:spacing w:val="-1"/>
        </w:rPr>
        <w:t>"This"</w:t>
      </w:r>
      <w:r>
        <w:rPr>
          <w:spacing w:val="-2"/>
        </w:rPr>
        <w:t xml:space="preserve"> </w:t>
      </w:r>
      <w:r>
        <w:rPr>
          <w:spacing w:val="-1"/>
        </w:rPr>
        <w:t>and</w:t>
      </w:r>
      <w:r>
        <w:t xml:space="preserve"> </w:t>
      </w:r>
      <w:r>
        <w:rPr>
          <w:spacing w:val="-1"/>
        </w:rPr>
        <w:t>its</w:t>
      </w:r>
      <w:r>
        <w:rPr>
          <w:spacing w:val="-2"/>
        </w:rPr>
        <w:t xml:space="preserve"> </w:t>
      </w:r>
      <w:r>
        <w:rPr>
          <w:spacing w:val="-1"/>
        </w:rPr>
        <w:t>meaning</w:t>
      </w:r>
      <w:r>
        <w:t xml:space="preserve"> </w:t>
      </w:r>
      <w:r>
        <w:rPr>
          <w:spacing w:val="-1"/>
        </w:rPr>
        <w:t>and</w:t>
      </w:r>
      <w:r>
        <w:rPr>
          <w:spacing w:val="-2"/>
        </w:rPr>
        <w:t xml:space="preserve"> </w:t>
      </w:r>
      <w:r>
        <w:rPr>
          <w:spacing w:val="-1"/>
        </w:rPr>
        <w:t>significance</w:t>
      </w:r>
      <w:r>
        <w:t xml:space="preserve"> </w:t>
      </w:r>
      <w:r>
        <w:rPr>
          <w:spacing w:val="-1"/>
        </w:rPr>
        <w:t>are</w:t>
      </w:r>
      <w:r>
        <w:t xml:space="preserve"> </w:t>
      </w:r>
      <w:r>
        <w:rPr>
          <w:spacing w:val="-1"/>
        </w:rPr>
        <w:t>that</w:t>
      </w:r>
      <w:r>
        <w:rPr>
          <w:spacing w:val="-2"/>
        </w:rPr>
        <w:t xml:space="preserve"> </w:t>
      </w:r>
      <w:r>
        <w:rPr>
          <w:spacing w:val="-1"/>
        </w:rPr>
        <w:t>these</w:t>
      </w:r>
      <w:r>
        <w:t xml:space="preserve"> </w:t>
      </w:r>
      <w:r>
        <w:rPr>
          <w:spacing w:val="-1"/>
        </w:rPr>
        <w:t>are</w:t>
      </w:r>
      <w:r>
        <w:rPr>
          <w:spacing w:val="22"/>
        </w:rPr>
        <w:t xml:space="preserve"> </w:t>
      </w:r>
      <w:r>
        <w:rPr>
          <w:spacing w:val="-1"/>
        </w:rPr>
        <w:t xml:space="preserve">the Lords, like Stalin, Mao </w:t>
      </w:r>
      <w:r>
        <w:t>and</w:t>
      </w:r>
      <w:r>
        <w:rPr>
          <w:spacing w:val="-1"/>
        </w:rPr>
        <w:t xml:space="preserve"> Hitler,</w:t>
      </w:r>
      <w:r>
        <w:t xml:space="preserve"> </w:t>
      </w:r>
      <w:r>
        <w:rPr>
          <w:spacing w:val="-2"/>
        </w:rPr>
        <w:t>who</w:t>
      </w:r>
      <w:r>
        <w:t xml:space="preserve"> </w:t>
      </w:r>
      <w:r>
        <w:rPr>
          <w:spacing w:val="-1"/>
        </w:rPr>
        <w:t>rule</w:t>
      </w:r>
      <w:r>
        <w:t xml:space="preserve"> </w:t>
      </w:r>
      <w:r>
        <w:rPr>
          <w:spacing w:val="-1"/>
        </w:rPr>
        <w:t>THIS</w:t>
      </w:r>
      <w:r>
        <w:t xml:space="preserve"> </w:t>
      </w:r>
      <w:r>
        <w:rPr>
          <w:spacing w:val="-1"/>
        </w:rPr>
        <w:t>Planet,</w:t>
      </w:r>
      <w:r>
        <w:rPr>
          <w:spacing w:val="-2"/>
        </w:rPr>
        <w:t xml:space="preserve"> </w:t>
      </w:r>
      <w:r>
        <w:t>NOW!</w:t>
      </w:r>
    </w:p>
    <w:p w:rsidR="00EA20B7" w:rsidRDefault="00877DD6">
      <w:pPr>
        <w:pStyle w:val="Corpodetexto"/>
        <w:ind w:right="152"/>
      </w:pPr>
      <w:r>
        <w:rPr>
          <w:spacing w:val="-1"/>
        </w:rPr>
        <w:t xml:space="preserve">In terms </w:t>
      </w:r>
      <w:r>
        <w:t>of</w:t>
      </w:r>
      <w:r>
        <w:rPr>
          <w:spacing w:val="-2"/>
        </w:rPr>
        <w:t xml:space="preserve"> </w:t>
      </w:r>
      <w:r>
        <w:rPr>
          <w:spacing w:val="-1"/>
        </w:rPr>
        <w:t>Star</w:t>
      </w:r>
      <w:r>
        <w:t xml:space="preserve"> </w:t>
      </w:r>
      <w:r>
        <w:rPr>
          <w:spacing w:val="-1"/>
        </w:rPr>
        <w:t>Wars</w:t>
      </w:r>
      <w:r>
        <w:rPr>
          <w:spacing w:val="-2"/>
        </w:rPr>
        <w:t xml:space="preserve"> </w:t>
      </w:r>
      <w:r>
        <w:t>a</w:t>
      </w:r>
      <w:r>
        <w:rPr>
          <w:spacing w:val="-2"/>
        </w:rPr>
        <w:t xml:space="preserve"> </w:t>
      </w:r>
      <w:r>
        <w:rPr>
          <w:spacing w:val="-1"/>
        </w:rPr>
        <w:t xml:space="preserve">Sith Lord </w:t>
      </w:r>
      <w:r>
        <w:t>uses</w:t>
      </w:r>
      <w:r>
        <w:rPr>
          <w:spacing w:val="-1"/>
        </w:rPr>
        <w:t xml:space="preserve"> negative</w:t>
      </w:r>
      <w:r>
        <w:t xml:space="preserve"> </w:t>
      </w:r>
      <w:r>
        <w:rPr>
          <w:spacing w:val="-1"/>
        </w:rPr>
        <w:t>emotions like</w:t>
      </w:r>
      <w:r>
        <w:t xml:space="preserve"> </w:t>
      </w:r>
      <w:r>
        <w:rPr>
          <w:spacing w:val="-1"/>
        </w:rPr>
        <w:t>Anger</w:t>
      </w:r>
      <w:r>
        <w:rPr>
          <w:spacing w:val="44"/>
        </w:rPr>
        <w:t xml:space="preserve"> </w:t>
      </w:r>
      <w:r>
        <w:t>to</w:t>
      </w:r>
      <w:r>
        <w:rPr>
          <w:spacing w:val="-1"/>
        </w:rPr>
        <w:t xml:space="preserve"> </w:t>
      </w:r>
      <w:r>
        <w:t>access</w:t>
      </w:r>
      <w:r>
        <w:rPr>
          <w:spacing w:val="-1"/>
        </w:rPr>
        <w:t xml:space="preserve"> the perverted </w:t>
      </w:r>
      <w:r>
        <w:t xml:space="preserve">Dark </w:t>
      </w:r>
      <w:r>
        <w:rPr>
          <w:spacing w:val="-1"/>
        </w:rPr>
        <w:t xml:space="preserve">side </w:t>
      </w:r>
      <w:r>
        <w:t>of</w:t>
      </w:r>
      <w:r>
        <w:rPr>
          <w:spacing w:val="-3"/>
        </w:rPr>
        <w:t xml:space="preserve"> </w:t>
      </w:r>
      <w:r>
        <w:rPr>
          <w:spacing w:val="-1"/>
        </w:rPr>
        <w:t>the</w:t>
      </w:r>
      <w:r>
        <w:t xml:space="preserve"> force </w:t>
      </w:r>
      <w:r>
        <w:rPr>
          <w:spacing w:val="-1"/>
        </w:rPr>
        <w:t xml:space="preserve">whereas </w:t>
      </w:r>
      <w:r>
        <w:t>a</w:t>
      </w:r>
      <w:r>
        <w:rPr>
          <w:spacing w:val="-1"/>
        </w:rPr>
        <w:t xml:space="preserve"> Jedi</w:t>
      </w:r>
      <w:r>
        <w:rPr>
          <w:spacing w:val="29"/>
        </w:rPr>
        <w:t xml:space="preserve"> </w:t>
      </w:r>
      <w:r>
        <w:rPr>
          <w:spacing w:val="-1"/>
        </w:rPr>
        <w:t>Knight, like</w:t>
      </w:r>
      <w:r>
        <w:rPr>
          <w:spacing w:val="-2"/>
        </w:rPr>
        <w:t xml:space="preserve"> </w:t>
      </w:r>
      <w:r>
        <w:rPr>
          <w:spacing w:val="-1"/>
        </w:rPr>
        <w:t>all</w:t>
      </w:r>
      <w:r>
        <w:rPr>
          <w:spacing w:val="-2"/>
        </w:rPr>
        <w:t xml:space="preserve"> </w:t>
      </w:r>
      <w:r>
        <w:rPr>
          <w:spacing w:val="-1"/>
        </w:rPr>
        <w:t xml:space="preserve">enlightened </w:t>
      </w:r>
      <w:r>
        <w:t>beings,</w:t>
      </w:r>
      <w:r>
        <w:rPr>
          <w:spacing w:val="-1"/>
        </w:rPr>
        <w:t xml:space="preserve"> </w:t>
      </w:r>
      <w:r>
        <w:t>has</w:t>
      </w:r>
      <w:r>
        <w:rPr>
          <w:spacing w:val="-2"/>
        </w:rPr>
        <w:t xml:space="preserve"> </w:t>
      </w:r>
      <w:r>
        <w:rPr>
          <w:spacing w:val="-1"/>
        </w:rPr>
        <w:t>trained himself</w:t>
      </w:r>
      <w:r>
        <w:rPr>
          <w:spacing w:val="-2"/>
        </w:rPr>
        <w:t xml:space="preserve"> </w:t>
      </w:r>
      <w:r>
        <w:t xml:space="preserve">to </w:t>
      </w:r>
      <w:r>
        <w:rPr>
          <w:spacing w:val="-1"/>
        </w:rPr>
        <w:t>lose</w:t>
      </w:r>
      <w:r>
        <w:t xml:space="preserve"> </w:t>
      </w:r>
      <w:r>
        <w:rPr>
          <w:spacing w:val="-1"/>
        </w:rPr>
        <w:t>and</w:t>
      </w:r>
      <w:r>
        <w:rPr>
          <w:spacing w:val="34"/>
        </w:rPr>
        <w:t xml:space="preserve"> </w:t>
      </w:r>
      <w:r>
        <w:rPr>
          <w:spacing w:val="-1"/>
        </w:rPr>
        <w:t>transmute</w:t>
      </w:r>
      <w:r>
        <w:t xml:space="preserve"> </w:t>
      </w:r>
      <w:r>
        <w:rPr>
          <w:spacing w:val="-1"/>
        </w:rPr>
        <w:t>all</w:t>
      </w:r>
      <w:r>
        <w:t xml:space="preserve"> </w:t>
      </w:r>
      <w:r>
        <w:rPr>
          <w:spacing w:val="-1"/>
        </w:rPr>
        <w:t>negative</w:t>
      </w:r>
      <w:r>
        <w:rPr>
          <w:spacing w:val="-2"/>
        </w:rPr>
        <w:t xml:space="preserve"> </w:t>
      </w:r>
      <w:r>
        <w:rPr>
          <w:spacing w:val="-1"/>
        </w:rPr>
        <w:t>emotions</w:t>
      </w:r>
      <w:r>
        <w:t xml:space="preserve"> </w:t>
      </w:r>
      <w:r>
        <w:rPr>
          <w:spacing w:val="-1"/>
        </w:rPr>
        <w:t>like</w:t>
      </w:r>
      <w:r>
        <w:t xml:space="preserve"> </w:t>
      </w:r>
      <w:r>
        <w:rPr>
          <w:spacing w:val="-1"/>
        </w:rPr>
        <w:t>anger,</w:t>
      </w:r>
      <w:r>
        <w:t xml:space="preserve"> </w:t>
      </w:r>
      <w:r>
        <w:rPr>
          <w:spacing w:val="-1"/>
        </w:rPr>
        <w:t>depression,</w:t>
      </w:r>
      <w:r>
        <w:t xml:space="preserve"> </w:t>
      </w:r>
      <w:r>
        <w:rPr>
          <w:spacing w:val="-2"/>
        </w:rPr>
        <w:t>manicism,</w:t>
      </w:r>
      <w:r>
        <w:rPr>
          <w:spacing w:val="28"/>
        </w:rPr>
        <w:t xml:space="preserve"> </w:t>
      </w:r>
      <w:r>
        <w:rPr>
          <w:spacing w:val="-1"/>
        </w:rPr>
        <w:t>wanting</w:t>
      </w:r>
      <w:r>
        <w:t xml:space="preserve"> </w:t>
      </w:r>
      <w:r>
        <w:rPr>
          <w:spacing w:val="-1"/>
        </w:rPr>
        <w:t>sympathy</w:t>
      </w:r>
      <w:r>
        <w:rPr>
          <w:spacing w:val="-2"/>
        </w:rPr>
        <w:t xml:space="preserve"> </w:t>
      </w:r>
      <w:r>
        <w:t>and</w:t>
      </w:r>
      <w:r>
        <w:rPr>
          <w:spacing w:val="-1"/>
        </w:rPr>
        <w:t xml:space="preserve"> attention,</w:t>
      </w:r>
      <w:r>
        <w:rPr>
          <w:spacing w:val="-2"/>
        </w:rPr>
        <w:t xml:space="preserve"> </w:t>
      </w:r>
      <w:r>
        <w:t>and</w:t>
      </w:r>
      <w:r>
        <w:rPr>
          <w:spacing w:val="-2"/>
        </w:rPr>
        <w:t xml:space="preserve"> </w:t>
      </w:r>
      <w:r>
        <w:t xml:space="preserve">fear </w:t>
      </w:r>
      <w:r>
        <w:rPr>
          <w:spacing w:val="-1"/>
        </w:rPr>
        <w:t>into</w:t>
      </w:r>
      <w:r>
        <w:t xml:space="preserve"> </w:t>
      </w:r>
      <w:r>
        <w:rPr>
          <w:spacing w:val="-1"/>
        </w:rPr>
        <w:t>positive emotions</w:t>
      </w:r>
      <w:r>
        <w:rPr>
          <w:spacing w:val="55"/>
        </w:rPr>
        <w:t xml:space="preserve"> </w:t>
      </w:r>
      <w:r>
        <w:rPr>
          <w:spacing w:val="-1"/>
        </w:rPr>
        <w:t>like</w:t>
      </w:r>
      <w:r>
        <w:t xml:space="preserve"> </w:t>
      </w:r>
      <w:r>
        <w:rPr>
          <w:spacing w:val="-1"/>
        </w:rPr>
        <w:t>compassion,</w:t>
      </w:r>
      <w:r>
        <w:t xml:space="preserve"> </w:t>
      </w:r>
      <w:r>
        <w:rPr>
          <w:spacing w:val="-1"/>
        </w:rPr>
        <w:t>non</w:t>
      </w:r>
      <w:r>
        <w:rPr>
          <w:spacing w:val="-2"/>
        </w:rPr>
        <w:t xml:space="preserve"> </w:t>
      </w:r>
      <w:r>
        <w:rPr>
          <w:spacing w:val="-1"/>
        </w:rPr>
        <w:t>attachment,</w:t>
      </w:r>
      <w:r>
        <w:rPr>
          <w:spacing w:val="1"/>
        </w:rPr>
        <w:t xml:space="preserve"> </w:t>
      </w:r>
      <w:r>
        <w:rPr>
          <w:spacing w:val="-1"/>
        </w:rPr>
        <w:t>willpower</w:t>
      </w:r>
      <w:r>
        <w:t xml:space="preserve"> </w:t>
      </w:r>
      <w:r>
        <w:rPr>
          <w:spacing w:val="-1"/>
        </w:rPr>
        <w:t>and</w:t>
      </w:r>
      <w:r>
        <w:rPr>
          <w:spacing w:val="-2"/>
        </w:rPr>
        <w:t xml:space="preserve"> </w:t>
      </w:r>
      <w:r>
        <w:rPr>
          <w:spacing w:val="-1"/>
        </w:rPr>
        <w:t>universal</w:t>
      </w:r>
      <w:r>
        <w:t xml:space="preserve"> </w:t>
      </w:r>
      <w:r>
        <w:rPr>
          <w:spacing w:val="-1"/>
        </w:rPr>
        <w:t>love.</w:t>
      </w:r>
    </w:p>
    <w:p w:rsidR="00EA20B7" w:rsidRDefault="00877DD6">
      <w:pPr>
        <w:pStyle w:val="Corpodetexto"/>
        <w:spacing w:before="0"/>
      </w:pPr>
      <w:r>
        <w:rPr>
          <w:spacing w:val="-1"/>
        </w:rPr>
        <w:t>This</w:t>
      </w:r>
      <w:r>
        <w:t xml:space="preserve"> is </w:t>
      </w:r>
      <w:r>
        <w:rPr>
          <w:spacing w:val="-1"/>
        </w:rPr>
        <w:t>the training</w:t>
      </w:r>
      <w:r>
        <w:rPr>
          <w:spacing w:val="1"/>
        </w:rPr>
        <w:t xml:space="preserve"> </w:t>
      </w:r>
      <w:r>
        <w:rPr>
          <w:spacing w:val="-2"/>
        </w:rPr>
        <w:t>we</w:t>
      </w:r>
      <w:r>
        <w:rPr>
          <w:spacing w:val="1"/>
        </w:rPr>
        <w:t xml:space="preserve"> </w:t>
      </w:r>
      <w:r>
        <w:rPr>
          <w:spacing w:val="-1"/>
        </w:rPr>
        <w:t>give</w:t>
      </w:r>
      <w:r>
        <w:t xml:space="preserve"> on</w:t>
      </w:r>
      <w:r>
        <w:rPr>
          <w:spacing w:val="-2"/>
        </w:rPr>
        <w:t xml:space="preserve"> </w:t>
      </w:r>
      <w:r>
        <w:rPr>
          <w:spacing w:val="-1"/>
        </w:rPr>
        <w:t>the</w:t>
      </w:r>
      <w:r>
        <w:t xml:space="preserve"> </w:t>
      </w:r>
      <w:r>
        <w:rPr>
          <w:spacing w:val="-1"/>
        </w:rPr>
        <w:t>Energy</w:t>
      </w:r>
      <w:r>
        <w:rPr>
          <w:spacing w:val="-2"/>
        </w:rPr>
        <w:t xml:space="preserve"> </w:t>
      </w:r>
      <w:r>
        <w:rPr>
          <w:spacing w:val="-1"/>
        </w:rPr>
        <w:t>Enhancement course.</w:t>
      </w:r>
    </w:p>
    <w:p w:rsidR="00EA20B7" w:rsidRDefault="00877DD6">
      <w:pPr>
        <w:pStyle w:val="Corpodetexto"/>
        <w:ind w:right="152"/>
      </w:pPr>
      <w:r>
        <w:rPr>
          <w:spacing w:val="-1"/>
        </w:rPr>
        <w:t>Sith Lords Lie.</w:t>
      </w:r>
      <w:r>
        <w:rPr>
          <w:spacing w:val="62"/>
        </w:rPr>
        <w:t xml:space="preserve"> </w:t>
      </w:r>
      <w:r>
        <w:rPr>
          <w:spacing w:val="-1"/>
        </w:rPr>
        <w:t>The</w:t>
      </w:r>
      <w:r>
        <w:t xml:space="preserve"> </w:t>
      </w:r>
      <w:r>
        <w:rPr>
          <w:spacing w:val="-1"/>
        </w:rPr>
        <w:t>Emperor</w:t>
      </w:r>
      <w:r>
        <w:t xml:space="preserve"> </w:t>
      </w:r>
      <w:r>
        <w:rPr>
          <w:spacing w:val="-1"/>
        </w:rPr>
        <w:t xml:space="preserve">said the </w:t>
      </w:r>
      <w:r>
        <w:t>Jedi</w:t>
      </w:r>
      <w:r>
        <w:rPr>
          <w:spacing w:val="-2"/>
        </w:rPr>
        <w:t xml:space="preserve"> </w:t>
      </w:r>
      <w:r>
        <w:rPr>
          <w:spacing w:val="-1"/>
        </w:rPr>
        <w:t>are</w:t>
      </w:r>
      <w:r>
        <w:t xml:space="preserve"> </w:t>
      </w:r>
      <w:r>
        <w:rPr>
          <w:spacing w:val="-1"/>
        </w:rPr>
        <w:t>traitors and</w:t>
      </w:r>
      <w:r>
        <w:t xml:space="preserve"> </w:t>
      </w:r>
      <w:r>
        <w:rPr>
          <w:spacing w:val="-2"/>
        </w:rPr>
        <w:t>must</w:t>
      </w:r>
      <w:r>
        <w:t xml:space="preserve"> </w:t>
      </w:r>
      <w:r>
        <w:rPr>
          <w:spacing w:val="-1"/>
        </w:rPr>
        <w:t>be</w:t>
      </w:r>
      <w:r>
        <w:rPr>
          <w:spacing w:val="43"/>
        </w:rPr>
        <w:t xml:space="preserve"> </w:t>
      </w:r>
      <w:r>
        <w:rPr>
          <w:spacing w:val="-1"/>
        </w:rPr>
        <w:t>destroyed.</w:t>
      </w:r>
      <w:r>
        <w:t xml:space="preserve"> </w:t>
      </w:r>
      <w:r>
        <w:rPr>
          <w:spacing w:val="-1"/>
        </w:rPr>
        <w:t>"Fair</w:t>
      </w:r>
      <w:r>
        <w:t xml:space="preserve"> </w:t>
      </w:r>
      <w:r>
        <w:rPr>
          <w:spacing w:val="-1"/>
        </w:rPr>
        <w:t>is</w:t>
      </w:r>
      <w:r>
        <w:t xml:space="preserve"> </w:t>
      </w:r>
      <w:r>
        <w:rPr>
          <w:spacing w:val="-1"/>
        </w:rPr>
        <w:t>Foul</w:t>
      </w:r>
      <w:r>
        <w:t xml:space="preserve"> </w:t>
      </w:r>
      <w:r>
        <w:rPr>
          <w:spacing w:val="-1"/>
        </w:rPr>
        <w:t>and Foul</w:t>
      </w:r>
      <w:r>
        <w:rPr>
          <w:spacing w:val="1"/>
        </w:rPr>
        <w:t xml:space="preserve"> </w:t>
      </w:r>
      <w:r>
        <w:rPr>
          <w:spacing w:val="-1"/>
        </w:rPr>
        <w:t>is</w:t>
      </w:r>
      <w:r>
        <w:t xml:space="preserve"> </w:t>
      </w:r>
      <w:r>
        <w:rPr>
          <w:spacing w:val="-1"/>
        </w:rPr>
        <w:t>Fair.</w:t>
      </w:r>
      <w:r>
        <w:t xml:space="preserve"> </w:t>
      </w:r>
      <w:r>
        <w:rPr>
          <w:spacing w:val="-1"/>
        </w:rPr>
        <w:t>Hover through</w:t>
      </w:r>
      <w:r>
        <w:rPr>
          <w:spacing w:val="-2"/>
        </w:rPr>
        <w:t xml:space="preserve"> </w:t>
      </w:r>
      <w:r>
        <w:rPr>
          <w:spacing w:val="-1"/>
        </w:rPr>
        <w:t>the Fog and</w:t>
      </w:r>
      <w:r>
        <w:rPr>
          <w:spacing w:val="24"/>
        </w:rPr>
        <w:t xml:space="preserve"> </w:t>
      </w:r>
      <w:r>
        <w:rPr>
          <w:spacing w:val="-1"/>
        </w:rPr>
        <w:t>Filthy</w:t>
      </w:r>
      <w:r>
        <w:rPr>
          <w:spacing w:val="-2"/>
        </w:rPr>
        <w:t xml:space="preserve"> </w:t>
      </w:r>
      <w:r>
        <w:rPr>
          <w:spacing w:val="-1"/>
        </w:rPr>
        <w:t>air!"</w:t>
      </w:r>
      <w:r>
        <w:rPr>
          <w:spacing w:val="-2"/>
        </w:rPr>
        <w:t xml:space="preserve"> </w:t>
      </w:r>
      <w:r>
        <w:t xml:space="preserve">Said </w:t>
      </w:r>
      <w:r>
        <w:rPr>
          <w:spacing w:val="-1"/>
        </w:rPr>
        <w:t>Shakespeare.</w:t>
      </w:r>
      <w:r>
        <w:rPr>
          <w:spacing w:val="-2"/>
        </w:rPr>
        <w:t xml:space="preserve"> </w:t>
      </w:r>
      <w:r>
        <w:rPr>
          <w:spacing w:val="-1"/>
        </w:rPr>
        <w:t xml:space="preserve">According </w:t>
      </w:r>
      <w:r>
        <w:t>to</w:t>
      </w:r>
      <w:r>
        <w:rPr>
          <w:spacing w:val="-1"/>
        </w:rPr>
        <w:t xml:space="preserve"> common</w:t>
      </w:r>
      <w:r>
        <w:rPr>
          <w:spacing w:val="1"/>
        </w:rPr>
        <w:t xml:space="preserve"> </w:t>
      </w:r>
      <w:r>
        <w:rPr>
          <w:spacing w:val="-1"/>
        </w:rPr>
        <w:t>understanding,</w:t>
      </w:r>
      <w:r>
        <w:rPr>
          <w:spacing w:val="51"/>
        </w:rPr>
        <w:t xml:space="preserve"> </w:t>
      </w:r>
      <w:r>
        <w:rPr>
          <w:spacing w:val="-1"/>
        </w:rPr>
        <w:t>carbon</w:t>
      </w:r>
      <w:r>
        <w:t xml:space="preserve"> </w:t>
      </w:r>
      <w:r>
        <w:rPr>
          <w:spacing w:val="-1"/>
        </w:rPr>
        <w:t>dioxide</w:t>
      </w:r>
      <w:r>
        <w:rPr>
          <w:spacing w:val="1"/>
        </w:rPr>
        <w:t xml:space="preserve"> </w:t>
      </w:r>
      <w:r>
        <w:rPr>
          <w:spacing w:val="-2"/>
        </w:rPr>
        <w:t>which</w:t>
      </w:r>
      <w:r>
        <w:t xml:space="preserve"> </w:t>
      </w:r>
      <w:r>
        <w:rPr>
          <w:spacing w:val="-1"/>
        </w:rPr>
        <w:t>plants</w:t>
      </w:r>
      <w:r>
        <w:rPr>
          <w:spacing w:val="-2"/>
        </w:rPr>
        <w:t xml:space="preserve"> use</w:t>
      </w:r>
      <w:r>
        <w:t xml:space="preserve"> </w:t>
      </w:r>
      <w:r>
        <w:rPr>
          <w:spacing w:val="-1"/>
        </w:rPr>
        <w:t>as</w:t>
      </w:r>
      <w:r>
        <w:t xml:space="preserve"> </w:t>
      </w:r>
      <w:r>
        <w:rPr>
          <w:spacing w:val="-1"/>
        </w:rPr>
        <w:t>food</w:t>
      </w:r>
      <w:r>
        <w:t xml:space="preserve"> </w:t>
      </w:r>
      <w:r>
        <w:rPr>
          <w:spacing w:val="-1"/>
        </w:rPr>
        <w:t>is</w:t>
      </w:r>
      <w:r>
        <w:t xml:space="preserve"> </w:t>
      </w:r>
      <w:r>
        <w:rPr>
          <w:spacing w:val="-2"/>
        </w:rPr>
        <w:t>pollution</w:t>
      </w:r>
      <w:r>
        <w:t xml:space="preserve"> </w:t>
      </w:r>
      <w:r>
        <w:rPr>
          <w:spacing w:val="-1"/>
        </w:rPr>
        <w:t>whereas</w:t>
      </w:r>
      <w:r>
        <w:rPr>
          <w:spacing w:val="38"/>
        </w:rPr>
        <w:t xml:space="preserve"> </w:t>
      </w:r>
      <w:r>
        <w:rPr>
          <w:spacing w:val="-1"/>
        </w:rPr>
        <w:t>poisonous</w:t>
      </w:r>
      <w:r>
        <w:t xml:space="preserve"> Dioxins, </w:t>
      </w:r>
      <w:r>
        <w:rPr>
          <w:spacing w:val="-1"/>
        </w:rPr>
        <w:t>PCBs</w:t>
      </w:r>
      <w:r>
        <w:t xml:space="preserve"> and </w:t>
      </w:r>
      <w:r>
        <w:rPr>
          <w:spacing w:val="-1"/>
        </w:rPr>
        <w:t xml:space="preserve">Pthalates </w:t>
      </w:r>
      <w:r>
        <w:t>are</w:t>
      </w:r>
      <w:r>
        <w:rPr>
          <w:spacing w:val="-1"/>
        </w:rPr>
        <w:t xml:space="preserve"> allowed </w:t>
      </w:r>
      <w:r>
        <w:t>from</w:t>
      </w:r>
      <w:r>
        <w:rPr>
          <w:spacing w:val="-2"/>
        </w:rPr>
        <w:t xml:space="preserve"> </w:t>
      </w:r>
      <w:r>
        <w:rPr>
          <w:spacing w:val="-1"/>
        </w:rPr>
        <w:t>fuct</w:t>
      </w:r>
      <w:r>
        <w:rPr>
          <w:spacing w:val="-1"/>
        </w:rPr>
        <w:t>ories</w:t>
      </w:r>
      <w:r>
        <w:rPr>
          <w:spacing w:val="47"/>
        </w:rPr>
        <w:t xml:space="preserve"> </w:t>
      </w:r>
      <w:r>
        <w:rPr>
          <w:spacing w:val="-1"/>
        </w:rPr>
        <w:t>and</w:t>
      </w:r>
      <w:r>
        <w:t xml:space="preserve"> </w:t>
      </w:r>
      <w:r>
        <w:rPr>
          <w:spacing w:val="-1"/>
        </w:rPr>
        <w:t>incinerators</w:t>
      </w:r>
      <w:r>
        <w:rPr>
          <w:spacing w:val="-2"/>
        </w:rPr>
        <w:t xml:space="preserve"> </w:t>
      </w:r>
      <w:r>
        <w:rPr>
          <w:spacing w:val="-1"/>
        </w:rPr>
        <w:t>and</w:t>
      </w:r>
      <w:r>
        <w:t xml:space="preserve"> </w:t>
      </w:r>
      <w:r>
        <w:rPr>
          <w:spacing w:val="-1"/>
        </w:rPr>
        <w:t>more</w:t>
      </w:r>
      <w:r>
        <w:t xml:space="preserve"> </w:t>
      </w:r>
      <w:r>
        <w:rPr>
          <w:spacing w:val="-1"/>
        </w:rPr>
        <w:t>and</w:t>
      </w:r>
      <w:r>
        <w:t xml:space="preserve"> </w:t>
      </w:r>
      <w:r>
        <w:rPr>
          <w:spacing w:val="-1"/>
        </w:rPr>
        <w:t>more</w:t>
      </w:r>
      <w:r>
        <w:t xml:space="preserve"> </w:t>
      </w:r>
      <w:r>
        <w:rPr>
          <w:spacing w:val="-1"/>
        </w:rPr>
        <w:t>are</w:t>
      </w:r>
      <w:r>
        <w:t xml:space="preserve"> </w:t>
      </w:r>
      <w:r>
        <w:rPr>
          <w:spacing w:val="-1"/>
        </w:rPr>
        <w:t>built.</w:t>
      </w:r>
    </w:p>
    <w:p w:rsidR="00EA20B7" w:rsidRDefault="00877DD6">
      <w:pPr>
        <w:pStyle w:val="Corpodetexto"/>
        <w:spacing w:before="120"/>
        <w:ind w:right="152"/>
      </w:pPr>
      <w:r>
        <w:t>In</w:t>
      </w:r>
      <w:r>
        <w:rPr>
          <w:spacing w:val="-1"/>
        </w:rPr>
        <w:t xml:space="preserve"> terms</w:t>
      </w:r>
      <w:r>
        <w:t xml:space="preserve"> of</w:t>
      </w:r>
      <w:r>
        <w:rPr>
          <w:spacing w:val="-1"/>
        </w:rPr>
        <w:t xml:space="preserve"> Star </w:t>
      </w:r>
      <w:r>
        <w:t>Wars</w:t>
      </w:r>
      <w:r>
        <w:rPr>
          <w:spacing w:val="-1"/>
        </w:rPr>
        <w:t xml:space="preserve"> </w:t>
      </w:r>
      <w:r>
        <w:t>a</w:t>
      </w:r>
      <w:r>
        <w:rPr>
          <w:spacing w:val="-1"/>
        </w:rPr>
        <w:t xml:space="preserve"> Sith Lord</w:t>
      </w:r>
      <w:r>
        <w:rPr>
          <w:spacing w:val="-2"/>
        </w:rPr>
        <w:t xml:space="preserve"> </w:t>
      </w:r>
      <w:r>
        <w:rPr>
          <w:spacing w:val="-1"/>
        </w:rPr>
        <w:t>uses terms</w:t>
      </w:r>
      <w:r>
        <w:t xml:space="preserve"> of</w:t>
      </w:r>
      <w:r>
        <w:rPr>
          <w:spacing w:val="-1"/>
        </w:rPr>
        <w:t xml:space="preserve"> Absolutes</w:t>
      </w:r>
      <w:r>
        <w:t xml:space="preserve"> </w:t>
      </w:r>
      <w:r>
        <w:rPr>
          <w:spacing w:val="-1"/>
        </w:rPr>
        <w:t>like</w:t>
      </w:r>
      <w:r>
        <w:t xml:space="preserve"> </w:t>
      </w:r>
      <w:r>
        <w:rPr>
          <w:spacing w:val="-1"/>
        </w:rPr>
        <w:t>black</w:t>
      </w:r>
      <w:r>
        <w:rPr>
          <w:spacing w:val="49"/>
        </w:rPr>
        <w:t xml:space="preserve"> </w:t>
      </w:r>
      <w:r>
        <w:t>and</w:t>
      </w:r>
      <w:r>
        <w:rPr>
          <w:spacing w:val="2"/>
        </w:rPr>
        <w:t xml:space="preserve"> </w:t>
      </w:r>
      <w:r>
        <w:rPr>
          <w:spacing w:val="-2"/>
        </w:rPr>
        <w:t>white</w:t>
      </w:r>
      <w:r>
        <w:rPr>
          <w:spacing w:val="-1"/>
        </w:rPr>
        <w:t xml:space="preserve"> </w:t>
      </w:r>
      <w:r>
        <w:t>to</w:t>
      </w:r>
      <w:r>
        <w:rPr>
          <w:spacing w:val="-1"/>
        </w:rPr>
        <w:t xml:space="preserve"> say,</w:t>
      </w:r>
      <w:r>
        <w:t xml:space="preserve"> </w:t>
      </w:r>
      <w:r>
        <w:rPr>
          <w:spacing w:val="-1"/>
        </w:rPr>
        <w:t>"If</w:t>
      </w:r>
      <w:r>
        <w:rPr>
          <w:spacing w:val="1"/>
        </w:rPr>
        <w:t xml:space="preserve"> </w:t>
      </w:r>
      <w:r>
        <w:rPr>
          <w:spacing w:val="-1"/>
        </w:rPr>
        <w:t>you are not</w:t>
      </w:r>
      <w:r>
        <w:t xml:space="preserve"> </w:t>
      </w:r>
      <w:r>
        <w:rPr>
          <w:spacing w:val="-2"/>
        </w:rPr>
        <w:t>with</w:t>
      </w:r>
      <w:r>
        <w:rPr>
          <w:spacing w:val="-1"/>
        </w:rPr>
        <w:t xml:space="preserve"> </w:t>
      </w:r>
      <w:r>
        <w:rPr>
          <w:spacing w:val="-2"/>
        </w:rPr>
        <w:t>me</w:t>
      </w:r>
      <w:r>
        <w:rPr>
          <w:spacing w:val="1"/>
        </w:rPr>
        <w:t xml:space="preserve"> </w:t>
      </w:r>
      <w:r>
        <w:rPr>
          <w:spacing w:val="-1"/>
        </w:rPr>
        <w:t>then</w:t>
      </w:r>
      <w:r>
        <w:t xml:space="preserve"> </w:t>
      </w:r>
      <w:r>
        <w:rPr>
          <w:spacing w:val="-1"/>
        </w:rPr>
        <w:t>you are</w:t>
      </w:r>
      <w:r>
        <w:t xml:space="preserve"> </w:t>
      </w:r>
      <w:r>
        <w:rPr>
          <w:spacing w:val="-2"/>
        </w:rPr>
        <w:t xml:space="preserve">my </w:t>
      </w:r>
      <w:r>
        <w:rPr>
          <w:spacing w:val="-1"/>
        </w:rPr>
        <w:t>enemy."</w:t>
      </w:r>
    </w:p>
    <w:p w:rsidR="00EA20B7" w:rsidRDefault="00877DD6">
      <w:pPr>
        <w:pStyle w:val="Corpodetexto"/>
        <w:ind w:right="136"/>
      </w:pPr>
      <w:r>
        <w:rPr>
          <w:spacing w:val="-1"/>
        </w:rPr>
        <w:t>They</w:t>
      </w:r>
      <w:r>
        <w:rPr>
          <w:spacing w:val="-2"/>
        </w:rPr>
        <w:t xml:space="preserve"> </w:t>
      </w:r>
      <w:r>
        <w:rPr>
          <w:spacing w:val="-1"/>
        </w:rPr>
        <w:t>have no</w:t>
      </w:r>
      <w:r>
        <w:t xml:space="preserve"> </w:t>
      </w:r>
      <w:r>
        <w:rPr>
          <w:spacing w:val="-1"/>
        </w:rPr>
        <w:t>loyalty,</w:t>
      </w:r>
      <w:r>
        <w:rPr>
          <w:spacing w:val="-2"/>
        </w:rPr>
        <w:t xml:space="preserve"> </w:t>
      </w:r>
      <w:r>
        <w:rPr>
          <w:spacing w:val="-1"/>
        </w:rPr>
        <w:t>the</w:t>
      </w:r>
      <w:r>
        <w:t xml:space="preserve"> </w:t>
      </w:r>
      <w:r>
        <w:rPr>
          <w:spacing w:val="-1"/>
        </w:rPr>
        <w:t>Emperor</w:t>
      </w:r>
      <w:r>
        <w:rPr>
          <w:spacing w:val="1"/>
        </w:rPr>
        <w:t xml:space="preserve"> </w:t>
      </w:r>
      <w:r>
        <w:rPr>
          <w:spacing w:val="-1"/>
        </w:rPr>
        <w:t>destroyed his allies</w:t>
      </w:r>
      <w:r>
        <w:t xml:space="preserve"> </w:t>
      </w:r>
      <w:r>
        <w:rPr>
          <w:spacing w:val="-1"/>
        </w:rPr>
        <w:t>in the trade</w:t>
      </w:r>
      <w:r>
        <w:rPr>
          <w:spacing w:val="47"/>
        </w:rPr>
        <w:t xml:space="preserve"> </w:t>
      </w:r>
      <w:r>
        <w:rPr>
          <w:spacing w:val="-1"/>
        </w:rPr>
        <w:t>federation</w:t>
      </w:r>
      <w:r>
        <w:rPr>
          <w:spacing w:val="-2"/>
        </w:rPr>
        <w:t xml:space="preserve"> </w:t>
      </w:r>
      <w:r>
        <w:rPr>
          <w:spacing w:val="-1"/>
        </w:rPr>
        <w:t>as</w:t>
      </w:r>
      <w:r>
        <w:t xml:space="preserve"> </w:t>
      </w:r>
      <w:r>
        <w:rPr>
          <w:spacing w:val="-1"/>
        </w:rPr>
        <w:t>soon</w:t>
      </w:r>
      <w:r>
        <w:rPr>
          <w:spacing w:val="-2"/>
        </w:rPr>
        <w:t xml:space="preserve"> </w:t>
      </w:r>
      <w:r>
        <w:rPr>
          <w:spacing w:val="-1"/>
        </w:rPr>
        <w:t>as</w:t>
      </w:r>
      <w:r>
        <w:rPr>
          <w:spacing w:val="-3"/>
        </w:rPr>
        <w:t xml:space="preserve"> </w:t>
      </w:r>
      <w:r>
        <w:rPr>
          <w:spacing w:val="-1"/>
        </w:rPr>
        <w:t>they</w:t>
      </w:r>
      <w:r>
        <w:rPr>
          <w:spacing w:val="-2"/>
        </w:rPr>
        <w:t xml:space="preserve"> </w:t>
      </w:r>
      <w:r>
        <w:rPr>
          <w:spacing w:val="-1"/>
        </w:rPr>
        <w:t>became</w:t>
      </w:r>
      <w:r>
        <w:rPr>
          <w:spacing w:val="1"/>
        </w:rPr>
        <w:t xml:space="preserve"> </w:t>
      </w:r>
      <w:r>
        <w:rPr>
          <w:spacing w:val="-1"/>
        </w:rPr>
        <w:t>unnecessary,</w:t>
      </w:r>
      <w:r>
        <w:rPr>
          <w:spacing w:val="1"/>
        </w:rPr>
        <w:t xml:space="preserve"> </w:t>
      </w:r>
      <w:r>
        <w:rPr>
          <w:spacing w:val="-1"/>
        </w:rPr>
        <w:t>just</w:t>
      </w:r>
      <w:r>
        <w:rPr>
          <w:spacing w:val="2"/>
        </w:rPr>
        <w:t xml:space="preserve"> </w:t>
      </w:r>
      <w:r>
        <w:rPr>
          <w:spacing w:val="-1"/>
        </w:rPr>
        <w:t>like</w:t>
      </w:r>
      <w:r>
        <w:rPr>
          <w:spacing w:val="-2"/>
        </w:rPr>
        <w:t xml:space="preserve"> </w:t>
      </w:r>
      <w:r>
        <w:rPr>
          <w:spacing w:val="-1"/>
        </w:rPr>
        <w:t>the</w:t>
      </w:r>
      <w:r>
        <w:t xml:space="preserve"> </w:t>
      </w:r>
      <w:r>
        <w:rPr>
          <w:spacing w:val="-2"/>
        </w:rPr>
        <w:t>Jewish</w:t>
      </w:r>
      <w:r>
        <w:rPr>
          <w:spacing w:val="34"/>
        </w:rPr>
        <w:t xml:space="preserve"> </w:t>
      </w:r>
      <w:r>
        <w:rPr>
          <w:spacing w:val="-1"/>
        </w:rPr>
        <w:t xml:space="preserve">leaders </w:t>
      </w:r>
      <w:r>
        <w:t>of</w:t>
      </w:r>
      <w:r>
        <w:rPr>
          <w:spacing w:val="-1"/>
        </w:rPr>
        <w:t xml:space="preserve"> the ghettos</w:t>
      </w:r>
      <w:r>
        <w:t xml:space="preserve"> </w:t>
      </w:r>
      <w:r>
        <w:rPr>
          <w:spacing w:val="-1"/>
        </w:rPr>
        <w:t>in Germany</w:t>
      </w:r>
      <w:r>
        <w:rPr>
          <w:spacing w:val="-2"/>
        </w:rPr>
        <w:t xml:space="preserve"> </w:t>
      </w:r>
      <w:r>
        <w:rPr>
          <w:spacing w:val="-1"/>
        </w:rPr>
        <w:t>during</w:t>
      </w:r>
      <w:r>
        <w:rPr>
          <w:spacing w:val="-2"/>
        </w:rPr>
        <w:t xml:space="preserve"> </w:t>
      </w:r>
      <w:r>
        <w:rPr>
          <w:spacing w:val="-1"/>
        </w:rPr>
        <w:t>the</w:t>
      </w:r>
      <w:r>
        <w:t xml:space="preserve"> </w:t>
      </w:r>
      <w:r>
        <w:rPr>
          <w:spacing w:val="-1"/>
        </w:rPr>
        <w:t>second</w:t>
      </w:r>
      <w:r>
        <w:t xml:space="preserve"> </w:t>
      </w:r>
      <w:r>
        <w:rPr>
          <w:spacing w:val="-1"/>
        </w:rPr>
        <w:t>world</w:t>
      </w:r>
      <w:r>
        <w:rPr>
          <w:spacing w:val="2"/>
        </w:rPr>
        <w:t xml:space="preserve"> </w:t>
      </w:r>
      <w:r>
        <w:rPr>
          <w:spacing w:val="-2"/>
        </w:rPr>
        <w:t>war</w:t>
      </w:r>
      <w:r>
        <w:rPr>
          <w:spacing w:val="51"/>
        </w:rPr>
        <w:t xml:space="preserve"> </w:t>
      </w:r>
      <w:r>
        <w:rPr>
          <w:spacing w:val="-1"/>
        </w:rPr>
        <w:t xml:space="preserve">were </w:t>
      </w:r>
      <w:r>
        <w:t>told</w:t>
      </w:r>
      <w:r>
        <w:rPr>
          <w:spacing w:val="-1"/>
        </w:rPr>
        <w:t xml:space="preserve"> they</w:t>
      </w:r>
      <w:r>
        <w:t xml:space="preserve"> </w:t>
      </w:r>
      <w:r>
        <w:rPr>
          <w:spacing w:val="-2"/>
        </w:rPr>
        <w:t>would</w:t>
      </w:r>
      <w:r>
        <w:t xml:space="preserve"> be</w:t>
      </w:r>
      <w:r>
        <w:rPr>
          <w:spacing w:val="-1"/>
        </w:rPr>
        <w:t xml:space="preserve"> saved</w:t>
      </w:r>
      <w:r>
        <w:t xml:space="preserve"> if</w:t>
      </w:r>
      <w:r>
        <w:rPr>
          <w:spacing w:val="-1"/>
        </w:rPr>
        <w:t xml:space="preserve"> they</w:t>
      </w:r>
      <w:r>
        <w:rPr>
          <w:spacing w:val="-2"/>
        </w:rPr>
        <w:t xml:space="preserve"> </w:t>
      </w:r>
      <w:r>
        <w:rPr>
          <w:spacing w:val="-1"/>
        </w:rPr>
        <w:t xml:space="preserve">helped </w:t>
      </w:r>
      <w:r>
        <w:t xml:space="preserve">to </w:t>
      </w:r>
      <w:r>
        <w:rPr>
          <w:spacing w:val="-1"/>
        </w:rPr>
        <w:t>send the rest</w:t>
      </w:r>
      <w:r>
        <w:t xml:space="preserve"> of</w:t>
      </w:r>
      <w:r>
        <w:rPr>
          <w:spacing w:val="-1"/>
        </w:rPr>
        <w:t xml:space="preserve"> the</w:t>
      </w:r>
      <w:r>
        <w:rPr>
          <w:spacing w:val="45"/>
        </w:rPr>
        <w:t xml:space="preserve"> </w:t>
      </w:r>
      <w:r>
        <w:rPr>
          <w:spacing w:val="-1"/>
        </w:rPr>
        <w:t>Jews</w:t>
      </w:r>
      <w:r>
        <w:t xml:space="preserve"> to</w:t>
      </w:r>
      <w:r>
        <w:rPr>
          <w:spacing w:val="-1"/>
        </w:rPr>
        <w:t xml:space="preserve"> </w:t>
      </w:r>
      <w:r>
        <w:t>the</w:t>
      </w:r>
      <w:r>
        <w:rPr>
          <w:spacing w:val="-1"/>
        </w:rPr>
        <w:t xml:space="preserve"> </w:t>
      </w:r>
      <w:r>
        <w:t>gas</w:t>
      </w:r>
      <w:r>
        <w:rPr>
          <w:spacing w:val="-1"/>
        </w:rPr>
        <w:t xml:space="preserve"> ovens.</w:t>
      </w:r>
      <w:r>
        <w:t xml:space="preserve"> </w:t>
      </w:r>
      <w:r>
        <w:rPr>
          <w:spacing w:val="-1"/>
        </w:rPr>
        <w:t>They</w:t>
      </w:r>
      <w:r>
        <w:rPr>
          <w:spacing w:val="-3"/>
        </w:rPr>
        <w:t xml:space="preserve"> </w:t>
      </w:r>
      <w:r>
        <w:rPr>
          <w:spacing w:val="-1"/>
        </w:rPr>
        <w:t>themselves</w:t>
      </w:r>
      <w:r>
        <w:t xml:space="preserve"> </w:t>
      </w:r>
      <w:r>
        <w:rPr>
          <w:spacing w:val="-1"/>
        </w:rPr>
        <w:t>were</w:t>
      </w:r>
      <w:r>
        <w:t xml:space="preserve"> then </w:t>
      </w:r>
      <w:r>
        <w:rPr>
          <w:spacing w:val="-1"/>
        </w:rPr>
        <w:t xml:space="preserve">sent </w:t>
      </w:r>
      <w:r>
        <w:t>to</w:t>
      </w:r>
      <w:r>
        <w:rPr>
          <w:spacing w:val="-1"/>
        </w:rPr>
        <w:t xml:space="preserve"> </w:t>
      </w:r>
      <w:r>
        <w:t>the</w:t>
      </w:r>
      <w:r>
        <w:rPr>
          <w:spacing w:val="-1"/>
        </w:rPr>
        <w:t xml:space="preserve"> </w:t>
      </w:r>
      <w:r>
        <w:t>gas</w:t>
      </w:r>
      <w:r>
        <w:rPr>
          <w:spacing w:val="25"/>
        </w:rPr>
        <w:t xml:space="preserve"> </w:t>
      </w:r>
      <w:r>
        <w:rPr>
          <w:spacing w:val="-1"/>
        </w:rPr>
        <w:t>ovens</w:t>
      </w:r>
      <w:r>
        <w:t xml:space="preserve"> </w:t>
      </w:r>
      <w:r>
        <w:rPr>
          <w:spacing w:val="-1"/>
        </w:rPr>
        <w:t>in the</w:t>
      </w:r>
      <w:r>
        <w:t xml:space="preserve"> </w:t>
      </w:r>
      <w:r>
        <w:rPr>
          <w:spacing w:val="-1"/>
        </w:rPr>
        <w:t>last train.</w:t>
      </w:r>
    </w:p>
    <w:p w:rsidR="00EA20B7" w:rsidRDefault="00877DD6">
      <w:pPr>
        <w:pStyle w:val="Corpodetexto"/>
        <w:ind w:right="152"/>
      </w:pPr>
      <w:r>
        <w:rPr>
          <w:spacing w:val="-1"/>
        </w:rPr>
        <w:t>The</w:t>
      </w:r>
      <w:r>
        <w:t xml:space="preserve"> </w:t>
      </w:r>
      <w:r>
        <w:rPr>
          <w:spacing w:val="-1"/>
        </w:rPr>
        <w:t xml:space="preserve">Emperor </w:t>
      </w:r>
      <w:r>
        <w:t>told</w:t>
      </w:r>
      <w:r>
        <w:rPr>
          <w:spacing w:val="-2"/>
        </w:rPr>
        <w:t xml:space="preserve"> </w:t>
      </w:r>
      <w:r>
        <w:t>of</w:t>
      </w:r>
      <w:r>
        <w:rPr>
          <w:spacing w:val="-1"/>
        </w:rPr>
        <w:t xml:space="preserve"> how</w:t>
      </w:r>
      <w:r>
        <w:rPr>
          <w:spacing w:val="-2"/>
        </w:rPr>
        <w:t xml:space="preserve"> </w:t>
      </w:r>
      <w:r>
        <w:t>he</w:t>
      </w:r>
      <w:r>
        <w:rPr>
          <w:spacing w:val="-1"/>
        </w:rPr>
        <w:t xml:space="preserve"> assassinated</w:t>
      </w:r>
      <w:r>
        <w:rPr>
          <w:spacing w:val="-2"/>
        </w:rPr>
        <w:t xml:space="preserve"> </w:t>
      </w:r>
      <w:r>
        <w:t xml:space="preserve">his </w:t>
      </w:r>
      <w:r>
        <w:rPr>
          <w:spacing w:val="-1"/>
        </w:rPr>
        <w:t xml:space="preserve">master </w:t>
      </w:r>
      <w:r>
        <w:t>to</w:t>
      </w:r>
      <w:r>
        <w:rPr>
          <w:spacing w:val="-1"/>
        </w:rPr>
        <w:t xml:space="preserve"> become</w:t>
      </w:r>
      <w:r>
        <w:rPr>
          <w:spacing w:val="33"/>
        </w:rPr>
        <w:t xml:space="preserve"> </w:t>
      </w:r>
      <w:r>
        <w:rPr>
          <w:spacing w:val="-1"/>
        </w:rPr>
        <w:t>leader. Just</w:t>
      </w:r>
      <w:r>
        <w:rPr>
          <w:spacing w:val="2"/>
        </w:rPr>
        <w:t xml:space="preserve"> </w:t>
      </w:r>
      <w:r>
        <w:rPr>
          <w:spacing w:val="-1"/>
        </w:rPr>
        <w:t>like</w:t>
      </w:r>
      <w:r>
        <w:rPr>
          <w:spacing w:val="1"/>
        </w:rPr>
        <w:t xml:space="preserve"> </w:t>
      </w:r>
      <w:r>
        <w:rPr>
          <w:spacing w:val="-2"/>
        </w:rPr>
        <w:t>when</w:t>
      </w:r>
      <w:r>
        <w:t xml:space="preserve"> </w:t>
      </w:r>
      <w:r>
        <w:rPr>
          <w:spacing w:val="-1"/>
        </w:rPr>
        <w:t>Lenin</w:t>
      </w:r>
      <w:r>
        <w:t xml:space="preserve"> </w:t>
      </w:r>
      <w:r>
        <w:rPr>
          <w:spacing w:val="-1"/>
        </w:rPr>
        <w:t>died,</w:t>
      </w:r>
      <w:r>
        <w:t xml:space="preserve"> </w:t>
      </w:r>
      <w:r>
        <w:rPr>
          <w:spacing w:val="-2"/>
        </w:rPr>
        <w:t>was</w:t>
      </w:r>
      <w:r>
        <w:t xml:space="preserve"> </w:t>
      </w:r>
      <w:r>
        <w:rPr>
          <w:spacing w:val="-1"/>
        </w:rPr>
        <w:t>assassinated,</w:t>
      </w:r>
      <w:r>
        <w:t xml:space="preserve"> </w:t>
      </w:r>
      <w:r>
        <w:rPr>
          <w:spacing w:val="-1"/>
        </w:rPr>
        <w:t>Stalin</w:t>
      </w:r>
      <w:r>
        <w:t xml:space="preserve"> </w:t>
      </w:r>
      <w:r>
        <w:rPr>
          <w:spacing w:val="-2"/>
        </w:rPr>
        <w:t>became</w:t>
      </w:r>
      <w:r>
        <w:rPr>
          <w:spacing w:val="31"/>
        </w:rPr>
        <w:t xml:space="preserve"> </w:t>
      </w:r>
      <w:r>
        <w:rPr>
          <w:spacing w:val="-1"/>
        </w:rPr>
        <w:t>leader.</w:t>
      </w:r>
    </w:p>
    <w:p w:rsidR="00EA20B7" w:rsidRDefault="00EA20B7">
      <w:pPr>
        <w:sectPr w:rsidR="00EA20B7">
          <w:pgSz w:w="8640" w:h="12960"/>
          <w:pgMar w:top="960" w:right="960" w:bottom="900" w:left="900" w:header="0" w:footer="712" w:gutter="0"/>
          <w:cols w:space="720"/>
        </w:sectPr>
      </w:pPr>
    </w:p>
    <w:p w:rsidR="00EA20B7" w:rsidRDefault="00877DD6">
      <w:pPr>
        <w:pStyle w:val="Corpodetexto"/>
        <w:numPr>
          <w:ilvl w:val="0"/>
          <w:numId w:val="16"/>
        </w:numPr>
        <w:tabs>
          <w:tab w:val="left" w:pos="362"/>
        </w:tabs>
        <w:spacing w:before="49"/>
        <w:ind w:right="174" w:firstLine="0"/>
      </w:pPr>
      <w:r>
        <w:lastRenderedPageBreak/>
        <w:t>How</w:t>
      </w:r>
      <w:r>
        <w:rPr>
          <w:spacing w:val="-3"/>
        </w:rPr>
        <w:t xml:space="preserve"> </w:t>
      </w:r>
      <w:r>
        <w:rPr>
          <w:spacing w:val="-1"/>
        </w:rPr>
        <w:t>these Sith</w:t>
      </w:r>
      <w:r>
        <w:t xml:space="preserve"> </w:t>
      </w:r>
      <w:r>
        <w:rPr>
          <w:spacing w:val="-1"/>
        </w:rPr>
        <w:t>psychopaths come</w:t>
      </w:r>
      <w:r>
        <w:rPr>
          <w:spacing w:val="1"/>
        </w:rPr>
        <w:t xml:space="preserve"> </w:t>
      </w:r>
      <w:r>
        <w:rPr>
          <w:spacing w:val="-1"/>
        </w:rPr>
        <w:t>into</w:t>
      </w:r>
      <w:r>
        <w:t xml:space="preserve"> </w:t>
      </w:r>
      <w:r>
        <w:rPr>
          <w:spacing w:val="-1"/>
        </w:rPr>
        <w:t>being.</w:t>
      </w:r>
      <w:r>
        <w:rPr>
          <w:spacing w:val="-2"/>
        </w:rPr>
        <w:t xml:space="preserve"> </w:t>
      </w:r>
      <w:r>
        <w:rPr>
          <w:spacing w:val="-1"/>
        </w:rPr>
        <w:t>What causes them</w:t>
      </w:r>
      <w:r>
        <w:rPr>
          <w:spacing w:val="51"/>
        </w:rPr>
        <w:t xml:space="preserve"> </w:t>
      </w:r>
      <w:r>
        <w:t>to</w:t>
      </w:r>
      <w:r>
        <w:rPr>
          <w:spacing w:val="-1"/>
        </w:rPr>
        <w:t xml:space="preserve"> become</w:t>
      </w:r>
      <w:r>
        <w:rPr>
          <w:spacing w:val="1"/>
        </w:rPr>
        <w:t xml:space="preserve"> </w:t>
      </w:r>
      <w:r>
        <w:rPr>
          <w:spacing w:val="-1"/>
        </w:rPr>
        <w:t>psychopathic?</w:t>
      </w:r>
      <w:r>
        <w:rPr>
          <w:spacing w:val="-2"/>
        </w:rPr>
        <w:t xml:space="preserve"> </w:t>
      </w:r>
      <w:r>
        <w:t>Why</w:t>
      </w:r>
      <w:r>
        <w:rPr>
          <w:spacing w:val="-2"/>
        </w:rPr>
        <w:t xml:space="preserve"> </w:t>
      </w:r>
      <w:r>
        <w:t>do</w:t>
      </w:r>
      <w:r>
        <w:rPr>
          <w:spacing w:val="-1"/>
        </w:rPr>
        <w:t xml:space="preserve"> they</w:t>
      </w:r>
      <w:r>
        <w:rPr>
          <w:spacing w:val="-3"/>
        </w:rPr>
        <w:t xml:space="preserve"> </w:t>
      </w:r>
      <w:r>
        <w:t>take</w:t>
      </w:r>
      <w:r>
        <w:rPr>
          <w:spacing w:val="-1"/>
        </w:rPr>
        <w:t xml:space="preserve"> the Ring?</w:t>
      </w:r>
    </w:p>
    <w:p w:rsidR="00EA20B7" w:rsidRDefault="00EA20B7">
      <w:pPr>
        <w:spacing w:before="2"/>
        <w:rPr>
          <w:rFonts w:ascii="Lucida Sans" w:eastAsia="Lucida Sans" w:hAnsi="Lucida Sans" w:cs="Lucida Sans"/>
          <w:sz w:val="10"/>
          <w:szCs w:val="10"/>
        </w:rPr>
      </w:pPr>
    </w:p>
    <w:p w:rsidR="00EA20B7" w:rsidRDefault="00877DD6">
      <w:pPr>
        <w:spacing w:line="200" w:lineRule="atLeast"/>
        <w:ind w:left="682"/>
        <w:rPr>
          <w:rFonts w:ascii="Lucida Sans" w:eastAsia="Lucida Sans" w:hAnsi="Lucida Sans" w:cs="Lucida Sans"/>
          <w:sz w:val="20"/>
          <w:szCs w:val="20"/>
        </w:rPr>
      </w:pPr>
      <w:r>
        <w:rPr>
          <w:rFonts w:ascii="Lucida Sans" w:eastAsia="Lucida Sans" w:hAnsi="Lucida Sans" w:cs="Lucida Sans"/>
          <w:noProof/>
          <w:sz w:val="20"/>
          <w:szCs w:val="20"/>
        </w:rPr>
        <w:drawing>
          <wp:inline distT="0" distB="0" distL="0" distR="0">
            <wp:extent cx="3479697" cy="4996053"/>
            <wp:effectExtent l="0" t="0" r="0" b="0"/>
            <wp:docPr id="17"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0.jpeg"/>
                    <pic:cNvPicPr/>
                  </pic:nvPicPr>
                  <pic:blipFill>
                    <a:blip r:embed="rId31" cstate="print"/>
                    <a:stretch>
                      <a:fillRect/>
                    </a:stretch>
                  </pic:blipFill>
                  <pic:spPr>
                    <a:xfrm>
                      <a:off x="0" y="0"/>
                      <a:ext cx="3479697" cy="4996053"/>
                    </a:xfrm>
                    <a:prstGeom prst="rect">
                      <a:avLst/>
                    </a:prstGeom>
                  </pic:spPr>
                </pic:pic>
              </a:graphicData>
            </a:graphic>
          </wp:inline>
        </w:drawing>
      </w:r>
    </w:p>
    <w:p w:rsidR="00EA20B7" w:rsidRDefault="00877DD6">
      <w:pPr>
        <w:pStyle w:val="Corpodetexto"/>
        <w:spacing w:before="113"/>
        <w:ind w:left="107" w:right="152"/>
      </w:pPr>
      <w:r>
        <w:t xml:space="preserve">And </w:t>
      </w:r>
      <w:r>
        <w:rPr>
          <w:spacing w:val="-1"/>
        </w:rPr>
        <w:t>you movie</w:t>
      </w:r>
      <w:r>
        <w:t xml:space="preserve"> </w:t>
      </w:r>
      <w:r>
        <w:rPr>
          <w:spacing w:val="-1"/>
        </w:rPr>
        <w:t xml:space="preserve">lovers </w:t>
      </w:r>
      <w:r>
        <w:t xml:space="preserve">can </w:t>
      </w:r>
      <w:r>
        <w:rPr>
          <w:spacing w:val="-1"/>
        </w:rPr>
        <w:t xml:space="preserve">see the nature </w:t>
      </w:r>
      <w:r>
        <w:t>of</w:t>
      </w:r>
      <w:r>
        <w:rPr>
          <w:spacing w:val="-1"/>
        </w:rPr>
        <w:t xml:space="preserve"> the</w:t>
      </w:r>
      <w:r>
        <w:t xml:space="preserve"> </w:t>
      </w:r>
      <w:r>
        <w:rPr>
          <w:spacing w:val="-1"/>
        </w:rPr>
        <w:t>Psychopath</w:t>
      </w:r>
      <w:r>
        <w:t xml:space="preserve"> </w:t>
      </w:r>
      <w:r>
        <w:rPr>
          <w:spacing w:val="-1"/>
        </w:rPr>
        <w:t>from</w:t>
      </w:r>
      <w:r>
        <w:rPr>
          <w:spacing w:val="41"/>
        </w:rPr>
        <w:t xml:space="preserve"> </w:t>
      </w:r>
      <w:r>
        <w:rPr>
          <w:spacing w:val="-1"/>
        </w:rPr>
        <w:t>this</w:t>
      </w:r>
      <w:r>
        <w:t xml:space="preserve"> </w:t>
      </w:r>
      <w:r>
        <w:rPr>
          <w:spacing w:val="-1"/>
        </w:rPr>
        <w:t>dissertation on Stanley</w:t>
      </w:r>
      <w:r>
        <w:rPr>
          <w:spacing w:val="-2"/>
        </w:rPr>
        <w:t xml:space="preserve"> </w:t>
      </w:r>
      <w:r>
        <w:rPr>
          <w:spacing w:val="-1"/>
        </w:rPr>
        <w:t>Kubric and the</w:t>
      </w:r>
      <w:r>
        <w:t xml:space="preserve"> </w:t>
      </w:r>
      <w:r>
        <w:rPr>
          <w:spacing w:val="-1"/>
        </w:rPr>
        <w:t>Clockwork</w:t>
      </w:r>
      <w:r>
        <w:rPr>
          <w:spacing w:val="2"/>
        </w:rPr>
        <w:t xml:space="preserve"> </w:t>
      </w:r>
      <w:r>
        <w:rPr>
          <w:spacing w:val="-1"/>
        </w:rPr>
        <w:t>Orange</w:t>
      </w:r>
      <w:r>
        <w:rPr>
          <w:spacing w:val="26"/>
        </w:rPr>
        <w:t xml:space="preserve"> </w:t>
      </w:r>
      <w:r>
        <w:rPr>
          <w:spacing w:val="-1"/>
        </w:rPr>
        <w:t>(Saruman</w:t>
      </w:r>
      <w:r>
        <w:t xml:space="preserve"> has a </w:t>
      </w:r>
      <w:r>
        <w:rPr>
          <w:spacing w:val="-1"/>
        </w:rPr>
        <w:t>"mind</w:t>
      </w:r>
      <w:r>
        <w:t xml:space="preserve"> of </w:t>
      </w:r>
      <w:r>
        <w:rPr>
          <w:spacing w:val="-1"/>
        </w:rPr>
        <w:t>metal</w:t>
      </w:r>
      <w:r>
        <w:rPr>
          <w:spacing w:val="-3"/>
        </w:rPr>
        <w:t xml:space="preserve"> </w:t>
      </w:r>
      <w:r>
        <w:t>and</w:t>
      </w:r>
      <w:r>
        <w:rPr>
          <w:spacing w:val="-1"/>
        </w:rPr>
        <w:t xml:space="preserve"> wheels"</w:t>
      </w:r>
      <w:r>
        <w:rPr>
          <w:spacing w:val="-2"/>
        </w:rPr>
        <w:t xml:space="preserve"> </w:t>
      </w:r>
      <w:r>
        <w:rPr>
          <w:spacing w:val="-1"/>
        </w:rPr>
        <w:t>quote</w:t>
      </w:r>
      <w:r>
        <w:t xml:space="preserve"> </w:t>
      </w:r>
      <w:r>
        <w:rPr>
          <w:spacing w:val="-1"/>
        </w:rPr>
        <w:t>from</w:t>
      </w:r>
      <w:r>
        <w:rPr>
          <w:spacing w:val="-4"/>
        </w:rPr>
        <w:t xml:space="preserve"> </w:t>
      </w:r>
      <w:r>
        <w:t>the lord of</w:t>
      </w:r>
      <w:r>
        <w:rPr>
          <w:spacing w:val="39"/>
        </w:rPr>
        <w:t xml:space="preserve"> </w:t>
      </w:r>
      <w:r>
        <w:rPr>
          <w:spacing w:val="-1"/>
        </w:rPr>
        <w:t>the Rings)</w:t>
      </w:r>
      <w:r>
        <w:rPr>
          <w:spacing w:val="1"/>
        </w:rPr>
        <w:t xml:space="preserve"> </w:t>
      </w:r>
      <w:r>
        <w:rPr>
          <w:spacing w:val="-1"/>
        </w:rPr>
        <w:t>in</w:t>
      </w:r>
      <w:r>
        <w:rPr>
          <w:spacing w:val="-2"/>
        </w:rPr>
        <w:t xml:space="preserve"> </w:t>
      </w:r>
      <w:r>
        <w:rPr>
          <w:spacing w:val="-1"/>
        </w:rPr>
        <w:t>this Link</w:t>
      </w:r>
      <w:r>
        <w:t xml:space="preserve"> </w:t>
      </w:r>
      <w:r>
        <w:rPr>
          <w:spacing w:val="-1"/>
        </w:rPr>
        <w:t>here</w:t>
      </w:r>
      <w:r>
        <w:t xml:space="preserve"> </w:t>
      </w:r>
      <w:r>
        <w:rPr>
          <w:spacing w:val="-1"/>
        </w:rPr>
        <w:t>Annakin</w:t>
      </w:r>
      <w:r>
        <w:rPr>
          <w:spacing w:val="-2"/>
        </w:rPr>
        <w:t xml:space="preserve"> </w:t>
      </w:r>
      <w:r>
        <w:rPr>
          <w:spacing w:val="-1"/>
        </w:rPr>
        <w:t xml:space="preserve">becomes </w:t>
      </w:r>
      <w:r>
        <w:t>a</w:t>
      </w:r>
      <w:r>
        <w:rPr>
          <w:spacing w:val="-1"/>
        </w:rPr>
        <w:t xml:space="preserve"> psychopathic Sith</w:t>
      </w:r>
      <w:r>
        <w:rPr>
          <w:spacing w:val="43"/>
        </w:rPr>
        <w:t xml:space="preserve"> </w:t>
      </w:r>
      <w:r>
        <w:rPr>
          <w:spacing w:val="-1"/>
        </w:rPr>
        <w:t>Lord</w:t>
      </w:r>
      <w:r>
        <w:t xml:space="preserve"> </w:t>
      </w:r>
      <w:r>
        <w:rPr>
          <w:spacing w:val="-1"/>
        </w:rPr>
        <w:t>because</w:t>
      </w:r>
      <w:r>
        <w:t xml:space="preserve"> </w:t>
      </w:r>
      <w:r>
        <w:rPr>
          <w:spacing w:val="-1"/>
        </w:rPr>
        <w:t>he</w:t>
      </w:r>
      <w:r>
        <w:rPr>
          <w:spacing w:val="1"/>
        </w:rPr>
        <w:t xml:space="preserve"> </w:t>
      </w:r>
      <w:r>
        <w:rPr>
          <w:spacing w:val="-1"/>
        </w:rPr>
        <w:t>wants</w:t>
      </w:r>
      <w:r>
        <w:rPr>
          <w:spacing w:val="-2"/>
        </w:rPr>
        <w:t xml:space="preserve"> </w:t>
      </w:r>
      <w:r>
        <w:rPr>
          <w:spacing w:val="-1"/>
        </w:rPr>
        <w:t>to</w:t>
      </w:r>
      <w:r>
        <w:t xml:space="preserve"> </w:t>
      </w:r>
      <w:r>
        <w:rPr>
          <w:spacing w:val="-1"/>
        </w:rPr>
        <w:t>save</w:t>
      </w:r>
      <w:r>
        <w:t xml:space="preserve"> </w:t>
      </w:r>
      <w:r>
        <w:rPr>
          <w:spacing w:val="-1"/>
        </w:rPr>
        <w:t>his</w:t>
      </w:r>
      <w:r>
        <w:rPr>
          <w:spacing w:val="1"/>
        </w:rPr>
        <w:t xml:space="preserve"> </w:t>
      </w:r>
      <w:r>
        <w:rPr>
          <w:spacing w:val="-2"/>
        </w:rPr>
        <w:t>wife</w:t>
      </w:r>
      <w:r>
        <w:rPr>
          <w:spacing w:val="1"/>
        </w:rPr>
        <w:t xml:space="preserve"> </w:t>
      </w:r>
      <w:r>
        <w:rPr>
          <w:spacing w:val="-1"/>
        </w:rPr>
        <w:t>in</w:t>
      </w:r>
      <w:r>
        <w:rPr>
          <w:spacing w:val="-2"/>
        </w:rPr>
        <w:t xml:space="preserve"> </w:t>
      </w:r>
      <w:r>
        <w:rPr>
          <w:spacing w:val="-1"/>
        </w:rPr>
        <w:t>the</w:t>
      </w:r>
      <w:r>
        <w:rPr>
          <w:spacing w:val="1"/>
        </w:rPr>
        <w:t xml:space="preserve"> </w:t>
      </w:r>
      <w:r>
        <w:rPr>
          <w:spacing w:val="-2"/>
        </w:rPr>
        <w:t>way</w:t>
      </w:r>
      <w:r>
        <w:rPr>
          <w:spacing w:val="-1"/>
        </w:rPr>
        <w:t xml:space="preserve"> that he</w:t>
      </w:r>
      <w:r>
        <w:t xml:space="preserve"> </w:t>
      </w:r>
      <w:r>
        <w:rPr>
          <w:spacing w:val="-1"/>
        </w:rPr>
        <w:t>could not</w:t>
      </w:r>
      <w:r>
        <w:rPr>
          <w:spacing w:val="46"/>
        </w:rPr>
        <w:t xml:space="preserve"> </w:t>
      </w:r>
      <w:r>
        <w:rPr>
          <w:spacing w:val="-1"/>
        </w:rPr>
        <w:t>save</w:t>
      </w:r>
      <w:r>
        <w:t xml:space="preserve"> his </w:t>
      </w:r>
      <w:r>
        <w:rPr>
          <w:spacing w:val="-1"/>
        </w:rPr>
        <w:t xml:space="preserve">mother. </w:t>
      </w:r>
      <w:r>
        <w:t>He</w:t>
      </w:r>
      <w:r>
        <w:rPr>
          <w:spacing w:val="1"/>
        </w:rPr>
        <w:t xml:space="preserve"> </w:t>
      </w:r>
      <w:r>
        <w:rPr>
          <w:spacing w:val="-1"/>
        </w:rPr>
        <w:t>was</w:t>
      </w:r>
      <w:r>
        <w:t xml:space="preserve"> so </w:t>
      </w:r>
      <w:r>
        <w:rPr>
          <w:spacing w:val="-1"/>
        </w:rPr>
        <w:t>DISAPPOINTED</w:t>
      </w:r>
      <w:r>
        <w:t xml:space="preserve"> by</w:t>
      </w:r>
      <w:r>
        <w:rPr>
          <w:spacing w:val="-2"/>
        </w:rPr>
        <w:t xml:space="preserve"> </w:t>
      </w:r>
      <w:r>
        <w:t xml:space="preserve">the </w:t>
      </w:r>
      <w:r>
        <w:rPr>
          <w:spacing w:val="-1"/>
        </w:rPr>
        <w:t xml:space="preserve">Death </w:t>
      </w:r>
      <w:r>
        <w:t xml:space="preserve">of </w:t>
      </w:r>
      <w:r>
        <w:rPr>
          <w:spacing w:val="-1"/>
        </w:rPr>
        <w:t>his</w:t>
      </w:r>
      <w:r>
        <w:rPr>
          <w:spacing w:val="27"/>
        </w:rPr>
        <w:t xml:space="preserve"> </w:t>
      </w:r>
      <w:r>
        <w:rPr>
          <w:spacing w:val="-1"/>
        </w:rPr>
        <w:t xml:space="preserve">mother </w:t>
      </w:r>
      <w:r>
        <w:t>that</w:t>
      </w:r>
      <w:r>
        <w:rPr>
          <w:spacing w:val="-2"/>
        </w:rPr>
        <w:t xml:space="preserve"> </w:t>
      </w:r>
      <w:r>
        <w:t xml:space="preserve">he </w:t>
      </w:r>
      <w:r>
        <w:rPr>
          <w:spacing w:val="-2"/>
        </w:rPr>
        <w:t>would</w:t>
      </w:r>
      <w:r>
        <w:t xml:space="preserve"> do </w:t>
      </w:r>
      <w:r>
        <w:rPr>
          <w:spacing w:val="-1"/>
        </w:rPr>
        <w:t xml:space="preserve">anything </w:t>
      </w:r>
      <w:r>
        <w:t xml:space="preserve">to </w:t>
      </w:r>
      <w:r>
        <w:rPr>
          <w:spacing w:val="-1"/>
        </w:rPr>
        <w:t xml:space="preserve">prevent </w:t>
      </w:r>
      <w:r>
        <w:t xml:space="preserve">the </w:t>
      </w:r>
      <w:r>
        <w:rPr>
          <w:spacing w:val="-1"/>
        </w:rPr>
        <w:t xml:space="preserve">death </w:t>
      </w:r>
      <w:r>
        <w:t xml:space="preserve">of his </w:t>
      </w:r>
      <w:r>
        <w:rPr>
          <w:spacing w:val="-1"/>
        </w:rPr>
        <w:t>wife.</w:t>
      </w:r>
      <w:r>
        <w:rPr>
          <w:spacing w:val="47"/>
        </w:rPr>
        <w:t xml:space="preserve"> </w:t>
      </w:r>
      <w:r>
        <w:t xml:space="preserve">He is </w:t>
      </w:r>
      <w:r>
        <w:rPr>
          <w:spacing w:val="-1"/>
        </w:rPr>
        <w:t>so a</w:t>
      </w:r>
      <w:r>
        <w:rPr>
          <w:spacing w:val="-1"/>
        </w:rPr>
        <w:t>ttached</w:t>
      </w:r>
      <w:r>
        <w:rPr>
          <w:spacing w:val="-3"/>
        </w:rPr>
        <w:t xml:space="preserve"> </w:t>
      </w:r>
      <w:r>
        <w:t>to</w:t>
      </w:r>
      <w:r>
        <w:rPr>
          <w:spacing w:val="-1"/>
        </w:rPr>
        <w:t xml:space="preserve"> </w:t>
      </w:r>
      <w:r>
        <w:t>his</w:t>
      </w:r>
      <w:r>
        <w:rPr>
          <w:spacing w:val="-1"/>
        </w:rPr>
        <w:t xml:space="preserve"> mother </w:t>
      </w:r>
      <w:r>
        <w:t>and</w:t>
      </w:r>
      <w:r>
        <w:rPr>
          <w:spacing w:val="-1"/>
        </w:rPr>
        <w:t xml:space="preserve"> </w:t>
      </w:r>
      <w:r>
        <w:t xml:space="preserve">to his </w:t>
      </w:r>
      <w:r>
        <w:rPr>
          <w:spacing w:val="-1"/>
        </w:rPr>
        <w:t xml:space="preserve">wife </w:t>
      </w:r>
      <w:r>
        <w:t xml:space="preserve">that he </w:t>
      </w:r>
      <w:r>
        <w:rPr>
          <w:spacing w:val="-1"/>
        </w:rPr>
        <w:t>would</w:t>
      </w:r>
      <w:r>
        <w:t xml:space="preserve"> do</w:t>
      </w:r>
      <w:r>
        <w:rPr>
          <w:spacing w:val="30"/>
        </w:rPr>
        <w:t xml:space="preserve"> </w:t>
      </w:r>
      <w:r>
        <w:rPr>
          <w:spacing w:val="-1"/>
        </w:rPr>
        <w:t>anything,</w:t>
      </w:r>
      <w:r>
        <w:rPr>
          <w:spacing w:val="-2"/>
        </w:rPr>
        <w:t xml:space="preserve"> </w:t>
      </w:r>
      <w:r>
        <w:rPr>
          <w:spacing w:val="-1"/>
        </w:rPr>
        <w:t>even</w:t>
      </w:r>
      <w:r>
        <w:t xml:space="preserve"> </w:t>
      </w:r>
      <w:r>
        <w:rPr>
          <w:spacing w:val="-1"/>
        </w:rPr>
        <w:t>become</w:t>
      </w:r>
      <w:r>
        <w:rPr>
          <w:spacing w:val="1"/>
        </w:rPr>
        <w:t xml:space="preserve"> </w:t>
      </w:r>
      <w:r>
        <w:t>a</w:t>
      </w:r>
      <w:r>
        <w:rPr>
          <w:spacing w:val="1"/>
        </w:rPr>
        <w:t xml:space="preserve"> </w:t>
      </w:r>
      <w:r>
        <w:rPr>
          <w:spacing w:val="-1"/>
        </w:rPr>
        <w:t>psychopathic Sith</w:t>
      </w:r>
      <w:r>
        <w:t xml:space="preserve"> </w:t>
      </w:r>
      <w:r>
        <w:rPr>
          <w:spacing w:val="-1"/>
        </w:rPr>
        <w:t xml:space="preserve">Lord, </w:t>
      </w:r>
      <w:r>
        <w:t xml:space="preserve">to </w:t>
      </w:r>
      <w:r>
        <w:rPr>
          <w:spacing w:val="-1"/>
        </w:rPr>
        <w:t>save</w:t>
      </w:r>
      <w:r>
        <w:t xml:space="preserve"> </w:t>
      </w:r>
      <w:r>
        <w:rPr>
          <w:spacing w:val="-1"/>
        </w:rPr>
        <w:t xml:space="preserve">them. </w:t>
      </w:r>
      <w:r>
        <w:t>He</w:t>
      </w:r>
      <w:r>
        <w:rPr>
          <w:spacing w:val="35"/>
        </w:rPr>
        <w:t xml:space="preserve"> </w:t>
      </w:r>
      <w:r>
        <w:rPr>
          <w:spacing w:val="-1"/>
        </w:rPr>
        <w:t>was</w:t>
      </w:r>
      <w:r>
        <w:t xml:space="preserve"> told </w:t>
      </w:r>
      <w:r>
        <w:rPr>
          <w:spacing w:val="-1"/>
        </w:rPr>
        <w:t>lies</w:t>
      </w:r>
      <w:r>
        <w:rPr>
          <w:spacing w:val="-2"/>
        </w:rPr>
        <w:t xml:space="preserve"> </w:t>
      </w:r>
      <w:r>
        <w:rPr>
          <w:spacing w:val="-1"/>
        </w:rPr>
        <w:t>that</w:t>
      </w:r>
      <w:r>
        <w:rPr>
          <w:spacing w:val="-2"/>
        </w:rPr>
        <w:t xml:space="preserve"> </w:t>
      </w:r>
      <w:r>
        <w:rPr>
          <w:spacing w:val="-1"/>
        </w:rPr>
        <w:t>he</w:t>
      </w:r>
      <w:r>
        <w:rPr>
          <w:spacing w:val="1"/>
        </w:rPr>
        <w:t xml:space="preserve"> </w:t>
      </w:r>
      <w:r>
        <w:rPr>
          <w:spacing w:val="-1"/>
        </w:rPr>
        <w:t>would</w:t>
      </w:r>
      <w:r>
        <w:t xml:space="preserve"> </w:t>
      </w:r>
      <w:r>
        <w:rPr>
          <w:spacing w:val="-1"/>
        </w:rPr>
        <w:t>be</w:t>
      </w:r>
      <w:r>
        <w:rPr>
          <w:spacing w:val="-2"/>
        </w:rPr>
        <w:t xml:space="preserve"> </w:t>
      </w:r>
      <w:r>
        <w:rPr>
          <w:spacing w:val="-1"/>
        </w:rPr>
        <w:t>taught</w:t>
      </w:r>
      <w:r>
        <w:t xml:space="preserve"> </w:t>
      </w:r>
      <w:r>
        <w:rPr>
          <w:spacing w:val="-1"/>
        </w:rPr>
        <w:t>how</w:t>
      </w:r>
      <w:r>
        <w:rPr>
          <w:spacing w:val="-3"/>
        </w:rPr>
        <w:t xml:space="preserve"> </w:t>
      </w:r>
      <w:r>
        <w:rPr>
          <w:spacing w:val="-1"/>
        </w:rPr>
        <w:t>to give</w:t>
      </w:r>
      <w:r>
        <w:t xml:space="preserve"> </w:t>
      </w:r>
      <w:r>
        <w:rPr>
          <w:spacing w:val="-1"/>
        </w:rPr>
        <w:t>his</w:t>
      </w:r>
      <w:r>
        <w:t xml:space="preserve"> </w:t>
      </w:r>
      <w:r>
        <w:rPr>
          <w:spacing w:val="-2"/>
        </w:rPr>
        <w:t>wife</w:t>
      </w:r>
      <w:r>
        <w:t xml:space="preserve"> </w:t>
      </w:r>
      <w:r>
        <w:rPr>
          <w:spacing w:val="-1"/>
        </w:rPr>
        <w:t>eternal</w:t>
      </w:r>
    </w:p>
    <w:p w:rsidR="00EA20B7" w:rsidRDefault="00EA20B7">
      <w:pPr>
        <w:sectPr w:rsidR="00EA20B7">
          <w:pgSz w:w="8640" w:h="12960"/>
          <w:pgMar w:top="960" w:right="960" w:bottom="900" w:left="900" w:header="0" w:footer="712" w:gutter="0"/>
          <w:cols w:space="720"/>
        </w:sectPr>
      </w:pPr>
    </w:p>
    <w:p w:rsidR="00EA20B7" w:rsidRDefault="00877DD6">
      <w:pPr>
        <w:pStyle w:val="Corpodetexto"/>
        <w:spacing w:before="49"/>
        <w:ind w:right="152"/>
      </w:pPr>
      <w:r>
        <w:lastRenderedPageBreak/>
        <w:t>life.</w:t>
      </w:r>
      <w:r>
        <w:rPr>
          <w:spacing w:val="-1"/>
        </w:rPr>
        <w:t xml:space="preserve"> When</w:t>
      </w:r>
      <w:r>
        <w:rPr>
          <w:spacing w:val="-2"/>
        </w:rPr>
        <w:t xml:space="preserve"> </w:t>
      </w:r>
      <w:r>
        <w:rPr>
          <w:spacing w:val="-1"/>
        </w:rPr>
        <w:t>he</w:t>
      </w:r>
      <w:r>
        <w:t xml:space="preserve"> took</w:t>
      </w:r>
      <w:r>
        <w:rPr>
          <w:spacing w:val="-1"/>
        </w:rPr>
        <w:t xml:space="preserve"> the</w:t>
      </w:r>
      <w:r>
        <w:t xml:space="preserve"> Ring in</w:t>
      </w:r>
      <w:r>
        <w:rPr>
          <w:spacing w:val="-1"/>
        </w:rPr>
        <w:t xml:space="preserve"> the</w:t>
      </w:r>
      <w:r>
        <w:t xml:space="preserve"> </w:t>
      </w:r>
      <w:r>
        <w:rPr>
          <w:spacing w:val="-1"/>
        </w:rPr>
        <w:t>Tolkienian</w:t>
      </w:r>
      <w:r>
        <w:t xml:space="preserve"> </w:t>
      </w:r>
      <w:r>
        <w:rPr>
          <w:spacing w:val="-1"/>
        </w:rPr>
        <w:t>sense then that</w:t>
      </w:r>
      <w:r>
        <w:t xml:space="preserve"> </w:t>
      </w:r>
      <w:r>
        <w:rPr>
          <w:spacing w:val="-1"/>
        </w:rPr>
        <w:t>Ring</w:t>
      </w:r>
      <w:r>
        <w:rPr>
          <w:spacing w:val="43"/>
        </w:rPr>
        <w:t xml:space="preserve"> </w:t>
      </w:r>
      <w:r>
        <w:rPr>
          <w:spacing w:val="-1"/>
        </w:rPr>
        <w:t>perverted him.</w:t>
      </w:r>
    </w:p>
    <w:p w:rsidR="00EA20B7" w:rsidRDefault="00877DD6">
      <w:pPr>
        <w:pStyle w:val="Corpodetexto"/>
        <w:spacing w:before="120"/>
        <w:ind w:right="158"/>
      </w:pPr>
      <w:r>
        <w:rPr>
          <w:spacing w:val="-1"/>
        </w:rPr>
        <w:t xml:space="preserve">When </w:t>
      </w:r>
      <w:r>
        <w:rPr>
          <w:spacing w:val="-2"/>
        </w:rPr>
        <w:t>we</w:t>
      </w:r>
      <w:r>
        <w:rPr>
          <w:spacing w:val="1"/>
        </w:rPr>
        <w:t xml:space="preserve"> </w:t>
      </w:r>
      <w:r>
        <w:rPr>
          <w:spacing w:val="-1"/>
        </w:rPr>
        <w:t>join</w:t>
      </w:r>
      <w:r>
        <w:t xml:space="preserve"> in</w:t>
      </w:r>
      <w:r>
        <w:rPr>
          <w:spacing w:val="-1"/>
        </w:rPr>
        <w:t xml:space="preserve"> something</w:t>
      </w:r>
      <w:r>
        <w:t xml:space="preserve"> </w:t>
      </w:r>
      <w:r>
        <w:rPr>
          <w:spacing w:val="-1"/>
        </w:rPr>
        <w:t>bad then</w:t>
      </w:r>
      <w:r>
        <w:rPr>
          <w:spacing w:val="-2"/>
        </w:rPr>
        <w:t xml:space="preserve"> </w:t>
      </w:r>
      <w:r>
        <w:rPr>
          <w:spacing w:val="-1"/>
        </w:rPr>
        <w:t>the</w:t>
      </w:r>
      <w:r>
        <w:t xml:space="preserve"> </w:t>
      </w:r>
      <w:r>
        <w:rPr>
          <w:spacing w:val="-1"/>
        </w:rPr>
        <w:t>psychopathic</w:t>
      </w:r>
      <w:r>
        <w:t xml:space="preserve"> </w:t>
      </w:r>
      <w:r>
        <w:rPr>
          <w:spacing w:val="-1"/>
        </w:rPr>
        <w:t>Sith Lords</w:t>
      </w:r>
      <w:r>
        <w:rPr>
          <w:spacing w:val="53"/>
        </w:rPr>
        <w:t xml:space="preserve"> </w:t>
      </w:r>
      <w:r>
        <w:rPr>
          <w:spacing w:val="-1"/>
        </w:rPr>
        <w:t>always</w:t>
      </w:r>
      <w:r>
        <w:rPr>
          <w:spacing w:val="1"/>
        </w:rPr>
        <w:t xml:space="preserve"> </w:t>
      </w:r>
      <w:r>
        <w:rPr>
          <w:spacing w:val="-1"/>
        </w:rPr>
        <w:t>want</w:t>
      </w:r>
      <w:r>
        <w:t xml:space="preserve"> proof</w:t>
      </w:r>
      <w:r>
        <w:rPr>
          <w:spacing w:val="-1"/>
        </w:rPr>
        <w:t xml:space="preserve"> </w:t>
      </w:r>
      <w:r>
        <w:t xml:space="preserve">of </w:t>
      </w:r>
      <w:r>
        <w:rPr>
          <w:spacing w:val="-2"/>
        </w:rPr>
        <w:t>your</w:t>
      </w:r>
      <w:r>
        <w:rPr>
          <w:spacing w:val="1"/>
        </w:rPr>
        <w:t xml:space="preserve"> </w:t>
      </w:r>
      <w:r>
        <w:t>badness</w:t>
      </w:r>
      <w:r>
        <w:rPr>
          <w:spacing w:val="-1"/>
        </w:rPr>
        <w:t xml:space="preserve"> otherwise</w:t>
      </w:r>
      <w:r>
        <w:t xml:space="preserve"> they </w:t>
      </w:r>
      <w:r>
        <w:rPr>
          <w:spacing w:val="-2"/>
        </w:rPr>
        <w:t>will</w:t>
      </w:r>
      <w:r>
        <w:t xml:space="preserve"> </w:t>
      </w:r>
      <w:r>
        <w:rPr>
          <w:spacing w:val="-1"/>
        </w:rPr>
        <w:t>destroy</w:t>
      </w:r>
      <w:r>
        <w:rPr>
          <w:spacing w:val="-2"/>
        </w:rPr>
        <w:t xml:space="preserve"> </w:t>
      </w:r>
      <w:r>
        <w:rPr>
          <w:spacing w:val="-1"/>
        </w:rPr>
        <w:t>you.</w:t>
      </w:r>
      <w:r>
        <w:rPr>
          <w:spacing w:val="41"/>
        </w:rPr>
        <w:t xml:space="preserve"> </w:t>
      </w:r>
      <w:r>
        <w:t>So</w:t>
      </w:r>
      <w:r>
        <w:rPr>
          <w:spacing w:val="-1"/>
        </w:rPr>
        <w:t xml:space="preserve"> they</w:t>
      </w:r>
      <w:r>
        <w:rPr>
          <w:spacing w:val="-3"/>
        </w:rPr>
        <w:t xml:space="preserve"> </w:t>
      </w:r>
      <w:r>
        <w:rPr>
          <w:spacing w:val="-1"/>
        </w:rPr>
        <w:t>ask you</w:t>
      </w:r>
      <w:r>
        <w:rPr>
          <w:spacing w:val="-2"/>
        </w:rPr>
        <w:t xml:space="preserve"> </w:t>
      </w:r>
      <w:r>
        <w:t xml:space="preserve">to </w:t>
      </w:r>
      <w:r>
        <w:rPr>
          <w:spacing w:val="-1"/>
        </w:rPr>
        <w:t>do</w:t>
      </w:r>
      <w:r>
        <w:t xml:space="preserve"> </w:t>
      </w:r>
      <w:r>
        <w:rPr>
          <w:spacing w:val="-2"/>
        </w:rPr>
        <w:t>some</w:t>
      </w:r>
      <w:r>
        <w:rPr>
          <w:spacing w:val="1"/>
        </w:rPr>
        <w:t xml:space="preserve"> </w:t>
      </w:r>
      <w:r>
        <w:rPr>
          <w:spacing w:val="-1"/>
        </w:rPr>
        <w:t xml:space="preserve">little thing and </w:t>
      </w:r>
      <w:r>
        <w:t>this</w:t>
      </w:r>
      <w:r>
        <w:rPr>
          <w:spacing w:val="-1"/>
        </w:rPr>
        <w:t xml:space="preserve"> action </w:t>
      </w:r>
      <w:r>
        <w:t>so</w:t>
      </w:r>
      <w:r>
        <w:rPr>
          <w:spacing w:val="-1"/>
        </w:rPr>
        <w:t xml:space="preserve"> perverts</w:t>
      </w:r>
      <w:r>
        <w:rPr>
          <w:spacing w:val="53"/>
        </w:rPr>
        <w:t xml:space="preserve"> </w:t>
      </w:r>
      <w:r>
        <w:rPr>
          <w:spacing w:val="-1"/>
        </w:rPr>
        <w:t>you that</w:t>
      </w:r>
      <w:r>
        <w:rPr>
          <w:spacing w:val="1"/>
        </w:rPr>
        <w:t xml:space="preserve"> </w:t>
      </w:r>
      <w:r>
        <w:rPr>
          <w:spacing w:val="-1"/>
        </w:rPr>
        <w:t>you</w:t>
      </w:r>
      <w:r>
        <w:t xml:space="preserve"> </w:t>
      </w:r>
      <w:r>
        <w:rPr>
          <w:spacing w:val="-2"/>
        </w:rPr>
        <w:t>will</w:t>
      </w:r>
      <w:r>
        <w:t xml:space="preserve"> </w:t>
      </w:r>
      <w:r>
        <w:rPr>
          <w:spacing w:val="-1"/>
        </w:rPr>
        <w:t xml:space="preserve">continue, you cannot </w:t>
      </w:r>
      <w:r>
        <w:t>go</w:t>
      </w:r>
      <w:r>
        <w:rPr>
          <w:spacing w:val="-1"/>
        </w:rPr>
        <w:t xml:space="preserve"> back,</w:t>
      </w:r>
      <w:r>
        <w:rPr>
          <w:spacing w:val="-2"/>
        </w:rPr>
        <w:t xml:space="preserve"> </w:t>
      </w:r>
      <w:r>
        <w:rPr>
          <w:spacing w:val="-1"/>
        </w:rPr>
        <w:t>you think,</w:t>
      </w:r>
      <w:r>
        <w:rPr>
          <w:spacing w:val="-2"/>
        </w:rPr>
        <w:t xml:space="preserve"> </w:t>
      </w:r>
      <w:r>
        <w:rPr>
          <w:spacing w:val="-1"/>
        </w:rPr>
        <w:t>and</w:t>
      </w:r>
      <w:r>
        <w:rPr>
          <w:spacing w:val="45"/>
        </w:rPr>
        <w:t xml:space="preserve"> </w:t>
      </w:r>
      <w:r>
        <w:rPr>
          <w:spacing w:val="-1"/>
        </w:rPr>
        <w:t>eventually</w:t>
      </w:r>
      <w:r>
        <w:rPr>
          <w:spacing w:val="-2"/>
        </w:rPr>
        <w:t xml:space="preserve"> </w:t>
      </w:r>
      <w:r>
        <w:rPr>
          <w:spacing w:val="-1"/>
        </w:rPr>
        <w:t>it</w:t>
      </w:r>
      <w:r>
        <w:t xml:space="preserve"> </w:t>
      </w:r>
      <w:r>
        <w:rPr>
          <w:spacing w:val="-1"/>
        </w:rPr>
        <w:t>leads</w:t>
      </w:r>
      <w:r>
        <w:rPr>
          <w:spacing w:val="-2"/>
        </w:rPr>
        <w:t xml:space="preserve"> </w:t>
      </w:r>
      <w:r>
        <w:rPr>
          <w:spacing w:val="-1"/>
        </w:rPr>
        <w:t>on</w:t>
      </w:r>
      <w:r>
        <w:t xml:space="preserve"> </w:t>
      </w:r>
      <w:r>
        <w:rPr>
          <w:spacing w:val="-2"/>
        </w:rPr>
        <w:t>worse</w:t>
      </w:r>
      <w:r>
        <w:t xml:space="preserve"> </w:t>
      </w:r>
      <w:r>
        <w:rPr>
          <w:spacing w:val="-1"/>
        </w:rPr>
        <w:t>and</w:t>
      </w:r>
      <w:r>
        <w:t xml:space="preserve"> </w:t>
      </w:r>
      <w:r>
        <w:rPr>
          <w:spacing w:val="-2"/>
        </w:rPr>
        <w:t>worse</w:t>
      </w:r>
      <w:r>
        <w:t xml:space="preserve"> </w:t>
      </w:r>
      <w:r>
        <w:rPr>
          <w:spacing w:val="-1"/>
        </w:rPr>
        <w:t>to kill or destroy</w:t>
      </w:r>
      <w:r>
        <w:rPr>
          <w:spacing w:val="-2"/>
        </w:rPr>
        <w:t xml:space="preserve"> someone.</w:t>
      </w:r>
      <w:r>
        <w:rPr>
          <w:spacing w:val="60"/>
        </w:rPr>
        <w:t xml:space="preserve"> </w:t>
      </w:r>
      <w:r>
        <w:rPr>
          <w:spacing w:val="-1"/>
        </w:rPr>
        <w:t>In this</w:t>
      </w:r>
      <w:r>
        <w:t xml:space="preserve"> </w:t>
      </w:r>
      <w:r>
        <w:rPr>
          <w:spacing w:val="-2"/>
        </w:rPr>
        <w:t>way</w:t>
      </w:r>
      <w:r>
        <w:t xml:space="preserve"> </w:t>
      </w:r>
      <w:r>
        <w:rPr>
          <w:spacing w:val="-2"/>
        </w:rPr>
        <w:t>we</w:t>
      </w:r>
      <w:r>
        <w:rPr>
          <w:spacing w:val="1"/>
        </w:rPr>
        <w:t xml:space="preserve"> </w:t>
      </w:r>
      <w:r>
        <w:rPr>
          <w:spacing w:val="-1"/>
        </w:rPr>
        <w:t>are</w:t>
      </w:r>
      <w:r>
        <w:t xml:space="preserve"> </w:t>
      </w:r>
      <w:r>
        <w:rPr>
          <w:spacing w:val="-1"/>
        </w:rPr>
        <w:t>all tested</w:t>
      </w:r>
      <w:r>
        <w:t xml:space="preserve"> </w:t>
      </w:r>
      <w:r>
        <w:rPr>
          <w:spacing w:val="-1"/>
        </w:rPr>
        <w:t>in this</w:t>
      </w:r>
      <w:r>
        <w:t xml:space="preserve"> </w:t>
      </w:r>
      <w:r>
        <w:rPr>
          <w:spacing w:val="-1"/>
        </w:rPr>
        <w:t>life.</w:t>
      </w:r>
    </w:p>
    <w:p w:rsidR="00EA20B7" w:rsidRDefault="00877DD6">
      <w:pPr>
        <w:pStyle w:val="Corpodetexto"/>
        <w:ind w:right="152"/>
      </w:pPr>
      <w:r>
        <w:rPr>
          <w:spacing w:val="-1"/>
        </w:rPr>
        <w:t>The</w:t>
      </w:r>
      <w:r>
        <w:t xml:space="preserve"> </w:t>
      </w:r>
      <w:r>
        <w:rPr>
          <w:spacing w:val="-1"/>
        </w:rPr>
        <w:t>psychopathic</w:t>
      </w:r>
      <w:r>
        <w:t xml:space="preserve"> Ring</w:t>
      </w:r>
      <w:r>
        <w:rPr>
          <w:spacing w:val="-1"/>
        </w:rPr>
        <w:t xml:space="preserve"> </w:t>
      </w:r>
      <w:r>
        <w:t>takers</w:t>
      </w:r>
      <w:r>
        <w:rPr>
          <w:spacing w:val="-1"/>
        </w:rPr>
        <w:t xml:space="preserve"> </w:t>
      </w:r>
      <w:r>
        <w:t xml:space="preserve">are </w:t>
      </w:r>
      <w:r>
        <w:rPr>
          <w:spacing w:val="-1"/>
        </w:rPr>
        <w:t>sucked</w:t>
      </w:r>
      <w:r>
        <w:t xml:space="preserve"> </w:t>
      </w:r>
      <w:r>
        <w:rPr>
          <w:spacing w:val="-1"/>
        </w:rPr>
        <w:t>into</w:t>
      </w:r>
      <w:r>
        <w:t xml:space="preserve"> </w:t>
      </w:r>
      <w:r>
        <w:rPr>
          <w:spacing w:val="-1"/>
        </w:rPr>
        <w:t xml:space="preserve">power </w:t>
      </w:r>
      <w:r>
        <w:t>and</w:t>
      </w:r>
      <w:r>
        <w:rPr>
          <w:spacing w:val="-1"/>
        </w:rPr>
        <w:t xml:space="preserve"> riches</w:t>
      </w:r>
      <w:r>
        <w:t xml:space="preserve"> if</w:t>
      </w:r>
      <w:r>
        <w:rPr>
          <w:spacing w:val="35"/>
        </w:rPr>
        <w:t xml:space="preserve"> </w:t>
      </w:r>
      <w:r>
        <w:rPr>
          <w:spacing w:val="-1"/>
        </w:rPr>
        <w:t>they</w:t>
      </w:r>
      <w:r>
        <w:rPr>
          <w:spacing w:val="-2"/>
        </w:rPr>
        <w:t xml:space="preserve"> </w:t>
      </w:r>
      <w:r>
        <w:t>do</w:t>
      </w:r>
      <w:r>
        <w:rPr>
          <w:spacing w:val="-2"/>
        </w:rPr>
        <w:t xml:space="preserve"> </w:t>
      </w:r>
      <w:r>
        <w:t>this</w:t>
      </w:r>
      <w:r>
        <w:rPr>
          <w:spacing w:val="-1"/>
        </w:rPr>
        <w:t xml:space="preserve"> little thing. </w:t>
      </w:r>
      <w:r>
        <w:t>And</w:t>
      </w:r>
      <w:r>
        <w:rPr>
          <w:spacing w:val="-1"/>
        </w:rPr>
        <w:t xml:space="preserve"> </w:t>
      </w:r>
      <w:r>
        <w:t>as</w:t>
      </w:r>
      <w:r>
        <w:rPr>
          <w:spacing w:val="-1"/>
        </w:rPr>
        <w:t xml:space="preserve"> t</w:t>
      </w:r>
      <w:r>
        <w:rPr>
          <w:spacing w:val="-1"/>
        </w:rPr>
        <w:t>hey</w:t>
      </w:r>
      <w:r>
        <w:rPr>
          <w:spacing w:val="-3"/>
        </w:rPr>
        <w:t xml:space="preserve"> </w:t>
      </w:r>
      <w:r>
        <w:rPr>
          <w:spacing w:val="-1"/>
        </w:rPr>
        <w:t>continue,</w:t>
      </w:r>
      <w:r>
        <w:rPr>
          <w:spacing w:val="-2"/>
        </w:rPr>
        <w:t xml:space="preserve"> </w:t>
      </w:r>
      <w:r>
        <w:t xml:space="preserve">that </w:t>
      </w:r>
      <w:r>
        <w:rPr>
          <w:spacing w:val="-1"/>
        </w:rPr>
        <w:t>little thing they</w:t>
      </w:r>
      <w:r>
        <w:rPr>
          <w:spacing w:val="51"/>
        </w:rPr>
        <w:t xml:space="preserve"> </w:t>
      </w:r>
      <w:r>
        <w:rPr>
          <w:spacing w:val="-1"/>
        </w:rPr>
        <w:t xml:space="preserve">have </w:t>
      </w:r>
      <w:r>
        <w:t xml:space="preserve">to </w:t>
      </w:r>
      <w:r>
        <w:rPr>
          <w:spacing w:val="-1"/>
        </w:rPr>
        <w:t xml:space="preserve">do </w:t>
      </w:r>
      <w:r>
        <w:t xml:space="preserve">gets </w:t>
      </w:r>
      <w:r>
        <w:rPr>
          <w:spacing w:val="-1"/>
        </w:rPr>
        <w:t>worse and</w:t>
      </w:r>
      <w:r>
        <w:rPr>
          <w:spacing w:val="1"/>
        </w:rPr>
        <w:t xml:space="preserve"> </w:t>
      </w:r>
      <w:r>
        <w:rPr>
          <w:spacing w:val="-1"/>
        </w:rPr>
        <w:t xml:space="preserve">worse, until </w:t>
      </w:r>
      <w:r>
        <w:t>they</w:t>
      </w:r>
      <w:r>
        <w:rPr>
          <w:spacing w:val="-2"/>
        </w:rPr>
        <w:t xml:space="preserve"> </w:t>
      </w:r>
      <w:r>
        <w:rPr>
          <w:spacing w:val="-1"/>
        </w:rPr>
        <w:t>become</w:t>
      </w:r>
      <w:r>
        <w:rPr>
          <w:spacing w:val="1"/>
        </w:rPr>
        <w:t xml:space="preserve"> </w:t>
      </w:r>
      <w:r>
        <w:t xml:space="preserve">a </w:t>
      </w:r>
      <w:r>
        <w:rPr>
          <w:spacing w:val="-1"/>
        </w:rPr>
        <w:t>Lord of</w:t>
      </w:r>
      <w:r>
        <w:rPr>
          <w:spacing w:val="-2"/>
        </w:rPr>
        <w:t xml:space="preserve"> </w:t>
      </w:r>
      <w:r>
        <w:t>the</w:t>
      </w:r>
      <w:r>
        <w:rPr>
          <w:spacing w:val="25"/>
        </w:rPr>
        <w:t xml:space="preserve"> </w:t>
      </w:r>
      <w:r>
        <w:rPr>
          <w:spacing w:val="-1"/>
        </w:rPr>
        <w:t>Sith,</w:t>
      </w:r>
      <w:r>
        <w:rPr>
          <w:spacing w:val="-2"/>
        </w:rPr>
        <w:t xml:space="preserve"> </w:t>
      </w:r>
      <w:r>
        <w:t xml:space="preserve">a </w:t>
      </w:r>
      <w:r>
        <w:rPr>
          <w:spacing w:val="-1"/>
        </w:rPr>
        <w:t>psychopathic leader.</w:t>
      </w:r>
      <w:r>
        <w:t xml:space="preserve"> </w:t>
      </w:r>
      <w:r>
        <w:rPr>
          <w:spacing w:val="-1"/>
        </w:rPr>
        <w:t xml:space="preserve">In </w:t>
      </w:r>
      <w:r>
        <w:t xml:space="preserve">a </w:t>
      </w:r>
      <w:r>
        <w:rPr>
          <w:spacing w:val="-1"/>
        </w:rPr>
        <w:t>psychopathic</w:t>
      </w:r>
      <w:r>
        <w:t xml:space="preserve"> </w:t>
      </w:r>
      <w:r>
        <w:rPr>
          <w:spacing w:val="-1"/>
        </w:rPr>
        <w:t>Sith</w:t>
      </w:r>
      <w:r>
        <w:t xml:space="preserve"> </w:t>
      </w:r>
      <w:r>
        <w:rPr>
          <w:spacing w:val="-1"/>
        </w:rPr>
        <w:t>organisation the</w:t>
      </w:r>
      <w:r>
        <w:rPr>
          <w:spacing w:val="45"/>
        </w:rPr>
        <w:t xml:space="preserve"> </w:t>
      </w:r>
      <w:r>
        <w:rPr>
          <w:spacing w:val="-1"/>
        </w:rPr>
        <w:t>people</w:t>
      </w:r>
      <w:r>
        <w:rPr>
          <w:spacing w:val="1"/>
        </w:rPr>
        <w:t xml:space="preserve"> </w:t>
      </w:r>
      <w:r>
        <w:rPr>
          <w:spacing w:val="-2"/>
        </w:rPr>
        <w:t>who</w:t>
      </w:r>
      <w:r>
        <w:t xml:space="preserve"> </w:t>
      </w:r>
      <w:r>
        <w:rPr>
          <w:spacing w:val="-1"/>
        </w:rPr>
        <w:t>will</w:t>
      </w:r>
      <w:r>
        <w:t xml:space="preserve"> </w:t>
      </w:r>
      <w:r>
        <w:rPr>
          <w:spacing w:val="-1"/>
        </w:rPr>
        <w:t>not</w:t>
      </w:r>
      <w:r>
        <w:t xml:space="preserve"> </w:t>
      </w:r>
      <w:r>
        <w:rPr>
          <w:spacing w:val="-1"/>
        </w:rPr>
        <w:t>do</w:t>
      </w:r>
      <w:r>
        <w:rPr>
          <w:spacing w:val="-2"/>
        </w:rPr>
        <w:t xml:space="preserve"> </w:t>
      </w:r>
      <w:r>
        <w:rPr>
          <w:spacing w:val="-1"/>
        </w:rPr>
        <w:t>this</w:t>
      </w:r>
      <w:r>
        <w:t xml:space="preserve"> </w:t>
      </w:r>
      <w:r>
        <w:rPr>
          <w:spacing w:val="-2"/>
        </w:rPr>
        <w:t>little</w:t>
      </w:r>
      <w:r>
        <w:rPr>
          <w:spacing w:val="1"/>
        </w:rPr>
        <w:t xml:space="preserve"> </w:t>
      </w:r>
      <w:r>
        <w:rPr>
          <w:spacing w:val="-1"/>
        </w:rPr>
        <w:t>bad</w:t>
      </w:r>
      <w:r>
        <w:rPr>
          <w:spacing w:val="-2"/>
        </w:rPr>
        <w:t xml:space="preserve"> </w:t>
      </w:r>
      <w:r>
        <w:rPr>
          <w:spacing w:val="-1"/>
        </w:rPr>
        <w:t>thing</w:t>
      </w:r>
      <w:r>
        <w:t xml:space="preserve"> </w:t>
      </w:r>
      <w:r>
        <w:rPr>
          <w:spacing w:val="-1"/>
        </w:rPr>
        <w:t>are</w:t>
      </w:r>
      <w:r>
        <w:t xml:space="preserve"> </w:t>
      </w:r>
      <w:r>
        <w:rPr>
          <w:spacing w:val="-1"/>
        </w:rPr>
        <w:t>demoted</w:t>
      </w:r>
      <w:r>
        <w:rPr>
          <w:spacing w:val="-2"/>
        </w:rPr>
        <w:t xml:space="preserve"> </w:t>
      </w:r>
      <w:r>
        <w:rPr>
          <w:spacing w:val="-1"/>
        </w:rPr>
        <w:t>and</w:t>
      </w:r>
      <w:r>
        <w:rPr>
          <w:spacing w:val="-2"/>
        </w:rPr>
        <w:t xml:space="preserve"> </w:t>
      </w:r>
      <w:r>
        <w:rPr>
          <w:spacing w:val="-1"/>
        </w:rPr>
        <w:t>lose</w:t>
      </w:r>
    </w:p>
    <w:p w:rsidR="00EA20B7" w:rsidRDefault="00EA20B7">
      <w:pPr>
        <w:pStyle w:val="Corpodetexto"/>
        <w:spacing w:before="1"/>
        <w:ind w:left="4067" w:right="136"/>
      </w:pPr>
      <w:r>
        <w:pict>
          <v:shape id="_x0000_s2450" type="#_x0000_t75" style="position:absolute;left:0;text-align:left;margin-left:50.4pt;margin-top:8.05pt;width:198pt;height:198.35pt;z-index:-251688960;mso-position-horizontal-relative:page">
            <v:imagedata r:id="rId32" o:title=""/>
            <w10:wrap anchorx="page"/>
          </v:shape>
        </w:pict>
      </w:r>
      <w:r w:rsidR="00877DD6">
        <w:rPr>
          <w:spacing w:val="-1"/>
        </w:rPr>
        <w:t>power</w:t>
      </w:r>
      <w:r w:rsidR="00877DD6">
        <w:rPr>
          <w:spacing w:val="-2"/>
        </w:rPr>
        <w:t xml:space="preserve"> </w:t>
      </w:r>
      <w:r w:rsidR="00877DD6">
        <w:t>and</w:t>
      </w:r>
      <w:r w:rsidR="00877DD6">
        <w:rPr>
          <w:spacing w:val="-2"/>
        </w:rPr>
        <w:t xml:space="preserve"> </w:t>
      </w:r>
      <w:r w:rsidR="00877DD6">
        <w:rPr>
          <w:spacing w:val="-1"/>
        </w:rPr>
        <w:t>prestige,</w:t>
      </w:r>
      <w:r w:rsidR="00877DD6">
        <w:rPr>
          <w:spacing w:val="-2"/>
        </w:rPr>
        <w:t xml:space="preserve"> </w:t>
      </w:r>
      <w:r w:rsidR="00877DD6">
        <w:rPr>
          <w:spacing w:val="-1"/>
        </w:rPr>
        <w:t>this</w:t>
      </w:r>
      <w:r w:rsidR="00877DD6">
        <w:rPr>
          <w:spacing w:val="-2"/>
        </w:rPr>
        <w:t xml:space="preserve"> </w:t>
      </w:r>
      <w:r w:rsidR="00877DD6">
        <w:rPr>
          <w:spacing w:val="-1"/>
        </w:rPr>
        <w:t>is</w:t>
      </w:r>
      <w:r w:rsidR="00877DD6">
        <w:rPr>
          <w:spacing w:val="28"/>
        </w:rPr>
        <w:t xml:space="preserve"> </w:t>
      </w:r>
      <w:r w:rsidR="00877DD6">
        <w:t>how</w:t>
      </w:r>
      <w:r w:rsidR="00877DD6">
        <w:rPr>
          <w:spacing w:val="-2"/>
        </w:rPr>
        <w:t xml:space="preserve"> </w:t>
      </w:r>
      <w:r w:rsidR="00877DD6">
        <w:rPr>
          <w:spacing w:val="-1"/>
        </w:rPr>
        <w:t>you</w:t>
      </w:r>
      <w:r w:rsidR="00877DD6">
        <w:rPr>
          <w:spacing w:val="-2"/>
        </w:rPr>
        <w:t xml:space="preserve"> </w:t>
      </w:r>
      <w:r w:rsidR="00877DD6">
        <w:rPr>
          <w:spacing w:val="-1"/>
        </w:rPr>
        <w:t>know</w:t>
      </w:r>
      <w:r w:rsidR="00877DD6">
        <w:rPr>
          <w:spacing w:val="-3"/>
        </w:rPr>
        <w:t xml:space="preserve"> </w:t>
      </w:r>
      <w:r w:rsidR="00877DD6">
        <w:rPr>
          <w:spacing w:val="-1"/>
        </w:rPr>
        <w:t>the</w:t>
      </w:r>
      <w:r w:rsidR="00877DD6">
        <w:rPr>
          <w:spacing w:val="27"/>
        </w:rPr>
        <w:t xml:space="preserve"> </w:t>
      </w:r>
      <w:r w:rsidR="00877DD6">
        <w:rPr>
          <w:spacing w:val="-1"/>
        </w:rPr>
        <w:t>difference</w:t>
      </w:r>
      <w:r w:rsidR="00877DD6">
        <w:rPr>
          <w:spacing w:val="1"/>
        </w:rPr>
        <w:t xml:space="preserve"> </w:t>
      </w:r>
      <w:r w:rsidR="00877DD6">
        <w:rPr>
          <w:spacing w:val="-1"/>
        </w:rPr>
        <w:t>between</w:t>
      </w:r>
      <w:r w:rsidR="00877DD6">
        <w:rPr>
          <w:spacing w:val="1"/>
        </w:rPr>
        <w:t xml:space="preserve"> </w:t>
      </w:r>
      <w:r w:rsidR="00877DD6">
        <w:rPr>
          <w:spacing w:val="-2"/>
        </w:rPr>
        <w:t>which</w:t>
      </w:r>
      <w:r w:rsidR="00877DD6">
        <w:rPr>
          <w:spacing w:val="28"/>
        </w:rPr>
        <w:t xml:space="preserve"> </w:t>
      </w:r>
      <w:r w:rsidR="00877DD6">
        <w:rPr>
          <w:spacing w:val="-1"/>
        </w:rPr>
        <w:t>organisation</w:t>
      </w:r>
      <w:r w:rsidR="00877DD6">
        <w:t xml:space="preserve"> </w:t>
      </w:r>
      <w:r w:rsidR="00877DD6">
        <w:rPr>
          <w:spacing w:val="-1"/>
        </w:rPr>
        <w:t>is</w:t>
      </w:r>
      <w:r w:rsidR="00877DD6">
        <w:rPr>
          <w:spacing w:val="21"/>
        </w:rPr>
        <w:t xml:space="preserve"> </w:t>
      </w:r>
      <w:r w:rsidR="00877DD6">
        <w:rPr>
          <w:spacing w:val="-1"/>
        </w:rPr>
        <w:t>psychopathically</w:t>
      </w:r>
      <w:r w:rsidR="00877DD6">
        <w:rPr>
          <w:spacing w:val="-2"/>
        </w:rPr>
        <w:t xml:space="preserve"> </w:t>
      </w:r>
      <w:r w:rsidR="00877DD6">
        <w:t>bad</w:t>
      </w:r>
      <w:r w:rsidR="00877DD6">
        <w:rPr>
          <w:spacing w:val="-1"/>
        </w:rPr>
        <w:t xml:space="preserve"> </w:t>
      </w:r>
      <w:r w:rsidR="00877DD6">
        <w:t>and</w:t>
      </w:r>
      <w:r w:rsidR="00877DD6">
        <w:rPr>
          <w:spacing w:val="21"/>
        </w:rPr>
        <w:t xml:space="preserve"> </w:t>
      </w:r>
      <w:r w:rsidR="00877DD6">
        <w:rPr>
          <w:spacing w:val="-1"/>
        </w:rPr>
        <w:t>which</w:t>
      </w:r>
      <w:r w:rsidR="00877DD6">
        <w:t xml:space="preserve"> </w:t>
      </w:r>
      <w:r w:rsidR="00877DD6">
        <w:rPr>
          <w:spacing w:val="-1"/>
        </w:rPr>
        <w:t>is good.</w:t>
      </w:r>
    </w:p>
    <w:p w:rsidR="00EA20B7" w:rsidRDefault="00877DD6">
      <w:pPr>
        <w:pStyle w:val="Corpodetexto"/>
        <w:ind w:left="4067" w:right="152"/>
      </w:pPr>
      <w:r>
        <w:t xml:space="preserve">Annakin </w:t>
      </w:r>
      <w:r>
        <w:rPr>
          <w:spacing w:val="-1"/>
        </w:rPr>
        <w:t xml:space="preserve">was </w:t>
      </w:r>
      <w:r>
        <w:t>told</w:t>
      </w:r>
      <w:r>
        <w:rPr>
          <w:spacing w:val="-1"/>
        </w:rPr>
        <w:t xml:space="preserve"> </w:t>
      </w:r>
      <w:r>
        <w:t>to</w:t>
      </w:r>
      <w:r>
        <w:rPr>
          <w:spacing w:val="-1"/>
        </w:rPr>
        <w:t xml:space="preserve"> </w:t>
      </w:r>
      <w:r>
        <w:t>go</w:t>
      </w:r>
      <w:r>
        <w:rPr>
          <w:spacing w:val="-1"/>
        </w:rPr>
        <w:t xml:space="preserve"> </w:t>
      </w:r>
      <w:r>
        <w:t>to</w:t>
      </w:r>
      <w:r>
        <w:rPr>
          <w:spacing w:val="20"/>
        </w:rPr>
        <w:t xml:space="preserve"> </w:t>
      </w:r>
      <w:r>
        <w:t>the</w:t>
      </w:r>
      <w:r>
        <w:rPr>
          <w:spacing w:val="-1"/>
        </w:rPr>
        <w:t xml:space="preserve"> </w:t>
      </w:r>
      <w:r>
        <w:t xml:space="preserve">Jedi </w:t>
      </w:r>
      <w:r>
        <w:rPr>
          <w:spacing w:val="-1"/>
        </w:rPr>
        <w:t xml:space="preserve">Temple </w:t>
      </w:r>
      <w:r>
        <w:t>and</w:t>
      </w:r>
      <w:r>
        <w:rPr>
          <w:spacing w:val="-1"/>
        </w:rPr>
        <w:t xml:space="preserve"> </w:t>
      </w:r>
      <w:r>
        <w:t>to</w:t>
      </w:r>
      <w:r>
        <w:rPr>
          <w:spacing w:val="22"/>
        </w:rPr>
        <w:t xml:space="preserve"> </w:t>
      </w:r>
      <w:r>
        <w:rPr>
          <w:spacing w:val="-1"/>
        </w:rPr>
        <w:t>murder all</w:t>
      </w:r>
      <w:r>
        <w:rPr>
          <w:spacing w:val="-2"/>
        </w:rPr>
        <w:t xml:space="preserve"> </w:t>
      </w:r>
      <w:r>
        <w:rPr>
          <w:spacing w:val="-1"/>
        </w:rPr>
        <w:t>the</w:t>
      </w:r>
      <w:r>
        <w:t xml:space="preserve"> </w:t>
      </w:r>
      <w:r>
        <w:rPr>
          <w:spacing w:val="-1"/>
        </w:rPr>
        <w:t xml:space="preserve">little </w:t>
      </w:r>
      <w:r>
        <w:t>Jedi</w:t>
      </w:r>
      <w:r>
        <w:rPr>
          <w:spacing w:val="27"/>
        </w:rPr>
        <w:t xml:space="preserve"> </w:t>
      </w:r>
      <w:r>
        <w:rPr>
          <w:spacing w:val="-1"/>
        </w:rPr>
        <w:t>children.</w:t>
      </w:r>
      <w:r>
        <w:t xml:space="preserve"> </w:t>
      </w:r>
      <w:r>
        <w:rPr>
          <w:spacing w:val="-1"/>
        </w:rPr>
        <w:t>This</w:t>
      </w:r>
      <w:r>
        <w:t xml:space="preserve"> </w:t>
      </w:r>
      <w:r>
        <w:rPr>
          <w:spacing w:val="-1"/>
        </w:rPr>
        <w:t>he</w:t>
      </w:r>
      <w:r>
        <w:rPr>
          <w:spacing w:val="1"/>
        </w:rPr>
        <w:t xml:space="preserve"> </w:t>
      </w:r>
      <w:r>
        <w:rPr>
          <w:spacing w:val="-1"/>
        </w:rPr>
        <w:t>did.</w:t>
      </w:r>
    </w:p>
    <w:p w:rsidR="00EA20B7" w:rsidRDefault="00877DD6">
      <w:pPr>
        <w:pStyle w:val="Corpodetexto"/>
        <w:spacing w:before="120"/>
        <w:ind w:left="4067" w:right="136"/>
      </w:pPr>
      <w:r>
        <w:rPr>
          <w:spacing w:val="-1"/>
        </w:rPr>
        <w:t>Another</w:t>
      </w:r>
      <w:r>
        <w:rPr>
          <w:spacing w:val="-2"/>
        </w:rPr>
        <w:t xml:space="preserve"> </w:t>
      </w:r>
      <w:r>
        <w:rPr>
          <w:spacing w:val="-1"/>
        </w:rPr>
        <w:t>example</w:t>
      </w:r>
      <w:r>
        <w:rPr>
          <w:spacing w:val="1"/>
        </w:rPr>
        <w:t xml:space="preserve"> </w:t>
      </w:r>
      <w:r>
        <w:rPr>
          <w:spacing w:val="-1"/>
        </w:rPr>
        <w:t>of</w:t>
      </w:r>
      <w:r>
        <w:rPr>
          <w:spacing w:val="-2"/>
        </w:rPr>
        <w:t xml:space="preserve"> </w:t>
      </w:r>
      <w:r>
        <w:rPr>
          <w:spacing w:val="-1"/>
        </w:rPr>
        <w:t>this</w:t>
      </w:r>
      <w:r>
        <w:rPr>
          <w:spacing w:val="-3"/>
        </w:rPr>
        <w:t xml:space="preserve"> </w:t>
      </w:r>
      <w:r>
        <w:rPr>
          <w:spacing w:val="-1"/>
        </w:rPr>
        <w:t>is</w:t>
      </w:r>
      <w:r>
        <w:rPr>
          <w:spacing w:val="25"/>
        </w:rPr>
        <w:t xml:space="preserve"> </w:t>
      </w:r>
      <w:r>
        <w:rPr>
          <w:spacing w:val="-1"/>
        </w:rPr>
        <w:t>when they</w:t>
      </w:r>
      <w:r>
        <w:rPr>
          <w:spacing w:val="-3"/>
        </w:rPr>
        <w:t xml:space="preserve"> </w:t>
      </w:r>
      <w:r>
        <w:rPr>
          <w:spacing w:val="-1"/>
        </w:rPr>
        <w:t>asked the</w:t>
      </w:r>
      <w:r>
        <w:t xml:space="preserve"> </w:t>
      </w:r>
      <w:r>
        <w:rPr>
          <w:spacing w:val="-1"/>
        </w:rPr>
        <w:t>Chief</w:t>
      </w:r>
      <w:r>
        <w:rPr>
          <w:spacing w:val="27"/>
        </w:rPr>
        <w:t xml:space="preserve"> </w:t>
      </w:r>
      <w:r>
        <w:rPr>
          <w:spacing w:val="-1"/>
        </w:rPr>
        <w:t>torturer</w:t>
      </w:r>
      <w:r>
        <w:t xml:space="preserve"> </w:t>
      </w:r>
      <w:r>
        <w:rPr>
          <w:spacing w:val="-1"/>
        </w:rPr>
        <w:t>from</w:t>
      </w:r>
      <w:r>
        <w:rPr>
          <w:spacing w:val="-2"/>
        </w:rPr>
        <w:t xml:space="preserve"> </w:t>
      </w:r>
      <w:r>
        <w:t>the</w:t>
      </w:r>
      <w:r>
        <w:rPr>
          <w:spacing w:val="-1"/>
        </w:rPr>
        <w:t xml:space="preserve"> time </w:t>
      </w:r>
      <w:r>
        <w:t>of</w:t>
      </w:r>
      <w:r>
        <w:rPr>
          <w:spacing w:val="27"/>
        </w:rPr>
        <w:t xml:space="preserve"> </w:t>
      </w:r>
      <w:r>
        <w:rPr>
          <w:spacing w:val="-1"/>
        </w:rPr>
        <w:t>the</w:t>
      </w:r>
      <w:r>
        <w:t xml:space="preserve"> </w:t>
      </w:r>
      <w:r>
        <w:rPr>
          <w:spacing w:val="-1"/>
        </w:rPr>
        <w:t>Generals</w:t>
      </w:r>
      <w:r>
        <w:t xml:space="preserve"> </w:t>
      </w:r>
      <w:r>
        <w:rPr>
          <w:spacing w:val="-1"/>
        </w:rPr>
        <w:t>in</w:t>
      </w:r>
      <w:r>
        <w:rPr>
          <w:spacing w:val="-2"/>
        </w:rPr>
        <w:t xml:space="preserve"> </w:t>
      </w:r>
      <w:r>
        <w:rPr>
          <w:spacing w:val="-1"/>
        </w:rPr>
        <w:t>the</w:t>
      </w:r>
      <w:r>
        <w:t xml:space="preserve"> </w:t>
      </w:r>
      <w:r>
        <w:rPr>
          <w:spacing w:val="-2"/>
        </w:rPr>
        <w:t>1960's</w:t>
      </w:r>
      <w:r>
        <w:rPr>
          <w:spacing w:val="21"/>
        </w:rPr>
        <w:t xml:space="preserve"> </w:t>
      </w:r>
      <w:r>
        <w:rPr>
          <w:spacing w:val="-1"/>
        </w:rPr>
        <w:t>in</w:t>
      </w:r>
      <w:r>
        <w:t xml:space="preserve"> </w:t>
      </w:r>
      <w:r>
        <w:rPr>
          <w:spacing w:val="-1"/>
        </w:rPr>
        <w:t>Greece,</w:t>
      </w:r>
      <w:r>
        <w:t xml:space="preserve"> how</w:t>
      </w:r>
      <w:r>
        <w:rPr>
          <w:spacing w:val="-3"/>
        </w:rPr>
        <w:t xml:space="preserve"> </w:t>
      </w:r>
      <w:r>
        <w:rPr>
          <w:spacing w:val="-1"/>
        </w:rPr>
        <w:t>he</w:t>
      </w:r>
      <w:r>
        <w:t xml:space="preserve"> had</w:t>
      </w:r>
      <w:r>
        <w:rPr>
          <w:spacing w:val="26"/>
        </w:rPr>
        <w:t xml:space="preserve"> </w:t>
      </w:r>
      <w:r>
        <w:rPr>
          <w:spacing w:val="-1"/>
        </w:rPr>
        <w:t>found</w:t>
      </w:r>
      <w:r>
        <w:t xml:space="preserve"> his</w:t>
      </w:r>
      <w:r>
        <w:rPr>
          <w:spacing w:val="-1"/>
        </w:rPr>
        <w:t xml:space="preserve"> accomplices</w:t>
      </w:r>
      <w:r>
        <w:rPr>
          <w:spacing w:val="-3"/>
        </w:rPr>
        <w:t xml:space="preserve"> </w:t>
      </w:r>
      <w:r>
        <w:t>to</w:t>
      </w:r>
      <w:r>
        <w:rPr>
          <w:spacing w:val="23"/>
        </w:rPr>
        <w:t xml:space="preserve"> </w:t>
      </w:r>
      <w:r>
        <w:rPr>
          <w:spacing w:val="-1"/>
        </w:rPr>
        <w:t>do</w:t>
      </w:r>
      <w:r>
        <w:rPr>
          <w:spacing w:val="-2"/>
        </w:rPr>
        <w:t xml:space="preserve"> </w:t>
      </w:r>
      <w:r>
        <w:rPr>
          <w:spacing w:val="-1"/>
        </w:rPr>
        <w:t>his</w:t>
      </w:r>
      <w:r>
        <w:rPr>
          <w:spacing w:val="-2"/>
        </w:rPr>
        <w:t xml:space="preserve"> </w:t>
      </w:r>
      <w:r>
        <w:rPr>
          <w:spacing w:val="-1"/>
        </w:rPr>
        <w:t>torturing.</w:t>
      </w:r>
      <w:r>
        <w:rPr>
          <w:spacing w:val="-2"/>
        </w:rPr>
        <w:t xml:space="preserve"> </w:t>
      </w:r>
      <w:r>
        <w:rPr>
          <w:spacing w:val="-1"/>
        </w:rPr>
        <w:t>He</w:t>
      </w:r>
      <w:r>
        <w:rPr>
          <w:spacing w:val="1"/>
        </w:rPr>
        <w:t xml:space="preserve"> </w:t>
      </w:r>
      <w:r>
        <w:rPr>
          <w:spacing w:val="-1"/>
        </w:rPr>
        <w:t>said</w:t>
      </w:r>
      <w:r>
        <w:rPr>
          <w:spacing w:val="-2"/>
        </w:rPr>
        <w:t xml:space="preserve"> </w:t>
      </w:r>
      <w:r>
        <w:rPr>
          <w:spacing w:val="-1"/>
        </w:rPr>
        <w:t>it</w:t>
      </w:r>
    </w:p>
    <w:p w:rsidR="00EA20B7" w:rsidRDefault="00877DD6">
      <w:pPr>
        <w:pStyle w:val="Corpodetexto"/>
        <w:spacing w:before="1"/>
        <w:ind w:right="152"/>
      </w:pPr>
      <w:r>
        <w:rPr>
          <w:spacing w:val="-2"/>
        </w:rPr>
        <w:t>was</w:t>
      </w:r>
      <w:r>
        <w:t xml:space="preserve"> </w:t>
      </w:r>
      <w:r>
        <w:rPr>
          <w:spacing w:val="-1"/>
        </w:rPr>
        <w:t>easy,</w:t>
      </w:r>
      <w:r>
        <w:t xml:space="preserve"> </w:t>
      </w:r>
      <w:r>
        <w:rPr>
          <w:spacing w:val="-1"/>
        </w:rPr>
        <w:t>"We</w:t>
      </w:r>
      <w:r>
        <w:t xml:space="preserve"> </w:t>
      </w:r>
      <w:r>
        <w:rPr>
          <w:spacing w:val="-1"/>
        </w:rPr>
        <w:t>just took</w:t>
      </w:r>
      <w:r>
        <w:t xml:space="preserve"> </w:t>
      </w:r>
      <w:r>
        <w:rPr>
          <w:spacing w:val="-1"/>
        </w:rPr>
        <w:t>10</w:t>
      </w:r>
      <w:r>
        <w:t xml:space="preserve"> </w:t>
      </w:r>
      <w:r>
        <w:rPr>
          <w:spacing w:val="-1"/>
        </w:rPr>
        <w:t>likely</w:t>
      </w:r>
      <w:r>
        <w:rPr>
          <w:spacing w:val="-2"/>
        </w:rPr>
        <w:t xml:space="preserve"> </w:t>
      </w:r>
      <w:r>
        <w:rPr>
          <w:spacing w:val="-1"/>
        </w:rPr>
        <w:t>candidates</w:t>
      </w:r>
      <w:r>
        <w:rPr>
          <w:spacing w:val="-2"/>
        </w:rPr>
        <w:t xml:space="preserve"> </w:t>
      </w:r>
      <w:r>
        <w:rPr>
          <w:spacing w:val="-1"/>
        </w:rPr>
        <w:t>from</w:t>
      </w:r>
      <w:r>
        <w:rPr>
          <w:spacing w:val="-2"/>
        </w:rPr>
        <w:t xml:space="preserve"> </w:t>
      </w:r>
      <w:r>
        <w:rPr>
          <w:spacing w:val="-1"/>
        </w:rPr>
        <w:t>the army</w:t>
      </w:r>
      <w:r>
        <w:rPr>
          <w:spacing w:val="-2"/>
        </w:rPr>
        <w:t xml:space="preserve"> </w:t>
      </w:r>
      <w:r>
        <w:rPr>
          <w:spacing w:val="-1"/>
        </w:rPr>
        <w:t>every</w:t>
      </w:r>
      <w:r>
        <w:rPr>
          <w:spacing w:val="59"/>
        </w:rPr>
        <w:t xml:space="preserve"> </w:t>
      </w:r>
      <w:r>
        <w:rPr>
          <w:spacing w:val="-1"/>
        </w:rPr>
        <w:t xml:space="preserve">week </w:t>
      </w:r>
      <w:r>
        <w:t>and</w:t>
      </w:r>
      <w:r>
        <w:rPr>
          <w:spacing w:val="-2"/>
        </w:rPr>
        <w:t xml:space="preserve"> </w:t>
      </w:r>
      <w:r>
        <w:rPr>
          <w:spacing w:val="-1"/>
        </w:rPr>
        <w:t>gave</w:t>
      </w:r>
      <w:r>
        <w:t xml:space="preserve"> </w:t>
      </w:r>
      <w:r>
        <w:rPr>
          <w:spacing w:val="-1"/>
        </w:rPr>
        <w:t>them</w:t>
      </w:r>
      <w:r>
        <w:rPr>
          <w:spacing w:val="-2"/>
        </w:rPr>
        <w:t xml:space="preserve"> some</w:t>
      </w:r>
      <w:r>
        <w:rPr>
          <w:spacing w:val="2"/>
        </w:rPr>
        <w:t xml:space="preserve"> </w:t>
      </w:r>
      <w:r>
        <w:rPr>
          <w:spacing w:val="-2"/>
        </w:rPr>
        <w:t>mild</w:t>
      </w:r>
      <w:r>
        <w:t xml:space="preserve"> </w:t>
      </w:r>
      <w:r>
        <w:rPr>
          <w:spacing w:val="-2"/>
        </w:rPr>
        <w:t>torturing</w:t>
      </w:r>
      <w:r>
        <w:t xml:space="preserve"> </w:t>
      </w:r>
      <w:r>
        <w:rPr>
          <w:spacing w:val="-1"/>
        </w:rPr>
        <w:t>tasks.</w:t>
      </w:r>
      <w:r>
        <w:rPr>
          <w:spacing w:val="-2"/>
        </w:rPr>
        <w:t xml:space="preserve"> </w:t>
      </w:r>
      <w:r>
        <w:rPr>
          <w:spacing w:val="-1"/>
        </w:rPr>
        <w:t>Those</w:t>
      </w:r>
      <w:r>
        <w:rPr>
          <w:spacing w:val="1"/>
        </w:rPr>
        <w:t xml:space="preserve"> </w:t>
      </w:r>
      <w:r>
        <w:rPr>
          <w:spacing w:val="-2"/>
        </w:rPr>
        <w:t>who</w:t>
      </w:r>
      <w:r>
        <w:t xml:space="preserve"> </w:t>
      </w:r>
      <w:r>
        <w:rPr>
          <w:spacing w:val="-1"/>
        </w:rPr>
        <w:t>did</w:t>
      </w:r>
      <w:r>
        <w:rPr>
          <w:spacing w:val="1"/>
        </w:rPr>
        <w:t xml:space="preserve"> </w:t>
      </w:r>
      <w:r>
        <w:rPr>
          <w:spacing w:val="-2"/>
        </w:rPr>
        <w:t>well</w:t>
      </w:r>
      <w:r>
        <w:rPr>
          <w:spacing w:val="56"/>
        </w:rPr>
        <w:t xml:space="preserve"> </w:t>
      </w:r>
      <w:r>
        <w:rPr>
          <w:spacing w:val="-2"/>
        </w:rPr>
        <w:t>we</w:t>
      </w:r>
      <w:r>
        <w:rPr>
          <w:spacing w:val="1"/>
        </w:rPr>
        <w:t xml:space="preserve"> </w:t>
      </w:r>
      <w:r>
        <w:rPr>
          <w:spacing w:val="-1"/>
        </w:rPr>
        <w:t>promoted</w:t>
      </w:r>
      <w:r>
        <w:t xml:space="preserve"> and</w:t>
      </w:r>
      <w:r>
        <w:rPr>
          <w:spacing w:val="-1"/>
        </w:rPr>
        <w:t xml:space="preserve"> kept. Those</w:t>
      </w:r>
      <w:r>
        <w:t xml:space="preserve"> </w:t>
      </w:r>
      <w:r>
        <w:rPr>
          <w:spacing w:val="-2"/>
        </w:rPr>
        <w:t>who</w:t>
      </w:r>
      <w:r>
        <w:t xml:space="preserve"> did badly </w:t>
      </w:r>
      <w:r>
        <w:rPr>
          <w:spacing w:val="-2"/>
        </w:rPr>
        <w:t>we</w:t>
      </w:r>
      <w:r>
        <w:rPr>
          <w:spacing w:val="1"/>
        </w:rPr>
        <w:t xml:space="preserve"> </w:t>
      </w:r>
      <w:r>
        <w:rPr>
          <w:spacing w:val="-1"/>
        </w:rPr>
        <w:t>demoted</w:t>
      </w:r>
      <w:r>
        <w:rPr>
          <w:spacing w:val="-3"/>
        </w:rPr>
        <w:t xml:space="preserve"> </w:t>
      </w:r>
      <w:r>
        <w:t xml:space="preserve">and </w:t>
      </w:r>
      <w:r>
        <w:rPr>
          <w:spacing w:val="-1"/>
        </w:rPr>
        <w:t>sent</w:t>
      </w:r>
      <w:r>
        <w:rPr>
          <w:spacing w:val="39"/>
        </w:rPr>
        <w:t xml:space="preserve"> </w:t>
      </w:r>
      <w:r>
        <w:t>back</w:t>
      </w:r>
      <w:r>
        <w:rPr>
          <w:spacing w:val="-1"/>
        </w:rPr>
        <w:t xml:space="preserve"> </w:t>
      </w:r>
      <w:r>
        <w:t>to</w:t>
      </w:r>
      <w:r>
        <w:rPr>
          <w:spacing w:val="-1"/>
        </w:rPr>
        <w:t xml:space="preserve"> </w:t>
      </w:r>
      <w:r>
        <w:t>the</w:t>
      </w:r>
      <w:r>
        <w:rPr>
          <w:spacing w:val="-1"/>
        </w:rPr>
        <w:t xml:space="preserve"> army!"</w:t>
      </w:r>
    </w:p>
    <w:p w:rsidR="00EA20B7" w:rsidRDefault="00877DD6">
      <w:pPr>
        <w:pStyle w:val="Corpodetexto"/>
        <w:spacing w:before="118"/>
        <w:ind w:right="253"/>
        <w:jc w:val="both"/>
      </w:pPr>
      <w:r>
        <w:rPr>
          <w:spacing w:val="-1"/>
        </w:rPr>
        <w:t>When</w:t>
      </w:r>
      <w:r>
        <w:rPr>
          <w:spacing w:val="-2"/>
        </w:rPr>
        <w:t xml:space="preserve"> </w:t>
      </w:r>
      <w:r>
        <w:rPr>
          <w:spacing w:val="-1"/>
        </w:rPr>
        <w:t>Annakin</w:t>
      </w:r>
      <w:r>
        <w:t xml:space="preserve"> </w:t>
      </w:r>
      <w:r>
        <w:rPr>
          <w:spacing w:val="-1"/>
        </w:rPr>
        <w:t>became</w:t>
      </w:r>
      <w:r>
        <w:rPr>
          <w:spacing w:val="1"/>
        </w:rPr>
        <w:t xml:space="preserve"> </w:t>
      </w:r>
      <w:r>
        <w:t xml:space="preserve">a </w:t>
      </w:r>
      <w:r>
        <w:rPr>
          <w:spacing w:val="-1"/>
        </w:rPr>
        <w:t>psychopathic</w:t>
      </w:r>
      <w:r>
        <w:t xml:space="preserve"> </w:t>
      </w:r>
      <w:r>
        <w:rPr>
          <w:spacing w:val="-1"/>
        </w:rPr>
        <w:t>Sith</w:t>
      </w:r>
      <w:r>
        <w:t xml:space="preserve"> </w:t>
      </w:r>
      <w:r>
        <w:rPr>
          <w:spacing w:val="-1"/>
        </w:rPr>
        <w:t>Lord</w:t>
      </w:r>
      <w:r>
        <w:rPr>
          <w:spacing w:val="-2"/>
        </w:rPr>
        <w:t xml:space="preserve"> </w:t>
      </w:r>
      <w:r>
        <w:rPr>
          <w:spacing w:val="-1"/>
        </w:rPr>
        <w:t>he</w:t>
      </w:r>
      <w:r>
        <w:t xml:space="preserve"> </w:t>
      </w:r>
      <w:r>
        <w:rPr>
          <w:spacing w:val="-1"/>
        </w:rPr>
        <w:t>tried</w:t>
      </w:r>
      <w:r>
        <w:rPr>
          <w:spacing w:val="-2"/>
        </w:rPr>
        <w:t xml:space="preserve"> </w:t>
      </w:r>
      <w:r>
        <w:rPr>
          <w:spacing w:val="-1"/>
        </w:rPr>
        <w:t>to</w:t>
      </w:r>
      <w:r>
        <w:rPr>
          <w:spacing w:val="-2"/>
        </w:rPr>
        <w:t xml:space="preserve"> </w:t>
      </w:r>
      <w:r>
        <w:rPr>
          <w:spacing w:val="-1"/>
        </w:rPr>
        <w:t>kill</w:t>
      </w:r>
      <w:r>
        <w:t xml:space="preserve"> </w:t>
      </w:r>
      <w:r>
        <w:rPr>
          <w:spacing w:val="-1"/>
        </w:rPr>
        <w:t>his</w:t>
      </w:r>
      <w:r>
        <w:rPr>
          <w:spacing w:val="20"/>
        </w:rPr>
        <w:t xml:space="preserve"> </w:t>
      </w:r>
      <w:r>
        <w:rPr>
          <w:spacing w:val="-1"/>
        </w:rPr>
        <w:t>wife</w:t>
      </w:r>
      <w:r>
        <w:rPr>
          <w:spacing w:val="1"/>
        </w:rPr>
        <w:t xml:space="preserve"> </w:t>
      </w:r>
      <w:r>
        <w:rPr>
          <w:spacing w:val="-1"/>
        </w:rPr>
        <w:t>because</w:t>
      </w:r>
      <w:r>
        <w:t xml:space="preserve"> </w:t>
      </w:r>
      <w:r>
        <w:rPr>
          <w:spacing w:val="-1"/>
        </w:rPr>
        <w:t>she</w:t>
      </w:r>
      <w:r>
        <w:t xml:space="preserve"> </w:t>
      </w:r>
      <w:r>
        <w:rPr>
          <w:spacing w:val="-1"/>
        </w:rPr>
        <w:t>was</w:t>
      </w:r>
      <w:r>
        <w:t xml:space="preserve"> </w:t>
      </w:r>
      <w:r>
        <w:rPr>
          <w:spacing w:val="-1"/>
        </w:rPr>
        <w:t>against him.</w:t>
      </w:r>
      <w:r>
        <w:t xml:space="preserve"> </w:t>
      </w:r>
      <w:r>
        <w:rPr>
          <w:spacing w:val="-1"/>
        </w:rPr>
        <w:t>The</w:t>
      </w:r>
      <w:r>
        <w:t xml:space="preserve"> </w:t>
      </w:r>
      <w:r>
        <w:rPr>
          <w:spacing w:val="-1"/>
        </w:rPr>
        <w:t>Emperor</w:t>
      </w:r>
      <w:r>
        <w:t xml:space="preserve"> </w:t>
      </w:r>
      <w:r>
        <w:rPr>
          <w:spacing w:val="-1"/>
        </w:rPr>
        <w:t>laughed</w:t>
      </w:r>
      <w:r>
        <w:t xml:space="preserve"> </w:t>
      </w:r>
      <w:r>
        <w:rPr>
          <w:spacing w:val="-1"/>
        </w:rPr>
        <w:t>when he</w:t>
      </w:r>
      <w:r>
        <w:rPr>
          <w:spacing w:val="27"/>
        </w:rPr>
        <w:t xml:space="preserve"> </w:t>
      </w:r>
      <w:r>
        <w:rPr>
          <w:spacing w:val="-1"/>
        </w:rPr>
        <w:t>told</w:t>
      </w:r>
      <w:r>
        <w:rPr>
          <w:spacing w:val="-2"/>
        </w:rPr>
        <w:t xml:space="preserve"> </w:t>
      </w:r>
      <w:r>
        <w:rPr>
          <w:spacing w:val="-1"/>
        </w:rPr>
        <w:t>Darth Vader that his anger had</w:t>
      </w:r>
      <w:r>
        <w:rPr>
          <w:spacing w:val="-2"/>
        </w:rPr>
        <w:t xml:space="preserve"> </w:t>
      </w:r>
      <w:r>
        <w:rPr>
          <w:spacing w:val="-1"/>
        </w:rPr>
        <w:t>destroyed her.</w:t>
      </w:r>
      <w:r>
        <w:rPr>
          <w:spacing w:val="-2"/>
        </w:rPr>
        <w:t xml:space="preserve"> </w:t>
      </w:r>
      <w:r>
        <w:rPr>
          <w:spacing w:val="-1"/>
        </w:rPr>
        <w:t>He</w:t>
      </w:r>
      <w:r>
        <w:t xml:space="preserve"> </w:t>
      </w:r>
      <w:r>
        <w:rPr>
          <w:spacing w:val="-1"/>
        </w:rPr>
        <w:t>had proved</w:t>
      </w:r>
      <w:r>
        <w:rPr>
          <w:spacing w:val="57"/>
        </w:rPr>
        <w:t xml:space="preserve"> </w:t>
      </w:r>
      <w:r>
        <w:rPr>
          <w:spacing w:val="-1"/>
        </w:rPr>
        <w:t>himself</w:t>
      </w:r>
      <w:r>
        <w:t xml:space="preserve"> a </w:t>
      </w:r>
      <w:r>
        <w:rPr>
          <w:spacing w:val="-1"/>
        </w:rPr>
        <w:t>psychopathic</w:t>
      </w:r>
      <w:r>
        <w:t xml:space="preserve"> </w:t>
      </w:r>
      <w:r>
        <w:rPr>
          <w:spacing w:val="-1"/>
        </w:rPr>
        <w:t>Sith.</w:t>
      </w:r>
      <w:r>
        <w:rPr>
          <w:spacing w:val="-2"/>
        </w:rPr>
        <w:t xml:space="preserve"> </w:t>
      </w:r>
      <w:r>
        <w:t>Anger is</w:t>
      </w:r>
      <w:r>
        <w:rPr>
          <w:spacing w:val="-1"/>
        </w:rPr>
        <w:t xml:space="preserve"> always</w:t>
      </w:r>
      <w:r>
        <w:t xml:space="preserve"> </w:t>
      </w:r>
      <w:r>
        <w:rPr>
          <w:spacing w:val="-1"/>
        </w:rPr>
        <w:t>destructive.</w:t>
      </w:r>
    </w:p>
    <w:p w:rsidR="00EA20B7" w:rsidRDefault="00EA20B7">
      <w:pPr>
        <w:jc w:val="both"/>
        <w:sectPr w:rsidR="00EA20B7">
          <w:pgSz w:w="8640" w:h="12960"/>
          <w:pgMar w:top="960" w:right="960" w:bottom="900" w:left="900" w:header="0" w:footer="712" w:gutter="0"/>
          <w:cols w:space="720"/>
        </w:sectPr>
      </w:pPr>
    </w:p>
    <w:p w:rsidR="00EA20B7" w:rsidRDefault="00EA20B7">
      <w:pPr>
        <w:spacing w:before="4"/>
        <w:rPr>
          <w:rFonts w:ascii="Lucida Sans" w:eastAsia="Lucida Sans" w:hAnsi="Lucida Sans" w:cs="Lucida Sans"/>
          <w:sz w:val="7"/>
          <w:szCs w:val="7"/>
        </w:rPr>
      </w:pPr>
    </w:p>
    <w:p w:rsidR="00EA20B7" w:rsidRDefault="00877DD6">
      <w:pPr>
        <w:spacing w:line="200" w:lineRule="atLeast"/>
        <w:ind w:left="650"/>
        <w:rPr>
          <w:rFonts w:ascii="Lucida Sans" w:eastAsia="Lucida Sans" w:hAnsi="Lucida Sans" w:cs="Lucida Sans"/>
          <w:sz w:val="20"/>
          <w:szCs w:val="20"/>
        </w:rPr>
      </w:pPr>
      <w:r>
        <w:rPr>
          <w:rFonts w:ascii="Lucida Sans" w:eastAsia="Lucida Sans" w:hAnsi="Lucida Sans" w:cs="Lucida Sans"/>
          <w:noProof/>
          <w:sz w:val="20"/>
          <w:szCs w:val="20"/>
        </w:rPr>
        <w:drawing>
          <wp:inline distT="0" distB="0" distL="0" distR="0">
            <wp:extent cx="3505403" cy="5232654"/>
            <wp:effectExtent l="0" t="0" r="0" b="0"/>
            <wp:docPr id="19"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2.jpeg"/>
                    <pic:cNvPicPr/>
                  </pic:nvPicPr>
                  <pic:blipFill>
                    <a:blip r:embed="rId33" cstate="print"/>
                    <a:stretch>
                      <a:fillRect/>
                    </a:stretch>
                  </pic:blipFill>
                  <pic:spPr>
                    <a:xfrm>
                      <a:off x="0" y="0"/>
                      <a:ext cx="3505403" cy="5232654"/>
                    </a:xfrm>
                    <a:prstGeom prst="rect">
                      <a:avLst/>
                    </a:prstGeom>
                  </pic:spPr>
                </pic:pic>
              </a:graphicData>
            </a:graphic>
          </wp:inline>
        </w:drawing>
      </w:r>
    </w:p>
    <w:p w:rsidR="00EA20B7" w:rsidRDefault="00EA20B7">
      <w:pPr>
        <w:spacing w:before="8"/>
        <w:rPr>
          <w:rFonts w:ascii="Lucida Sans" w:eastAsia="Lucida Sans" w:hAnsi="Lucida Sans" w:cs="Lucida Sans"/>
          <w:sz w:val="6"/>
          <w:szCs w:val="6"/>
        </w:rPr>
      </w:pPr>
    </w:p>
    <w:p w:rsidR="00EA20B7" w:rsidRDefault="00877DD6">
      <w:pPr>
        <w:pStyle w:val="Corpodetexto"/>
        <w:spacing w:before="70"/>
        <w:ind w:right="158"/>
      </w:pPr>
      <w:r>
        <w:rPr>
          <w:spacing w:val="-1"/>
        </w:rPr>
        <w:t>And</w:t>
      </w:r>
      <w:r>
        <w:t xml:space="preserve"> </w:t>
      </w:r>
      <w:r>
        <w:rPr>
          <w:spacing w:val="-1"/>
        </w:rPr>
        <w:t>in</w:t>
      </w:r>
      <w:r>
        <w:t xml:space="preserve"> </w:t>
      </w:r>
      <w:r>
        <w:rPr>
          <w:spacing w:val="-1"/>
        </w:rPr>
        <w:t>"Amadeus"</w:t>
      </w:r>
      <w:r>
        <w:rPr>
          <w:spacing w:val="-2"/>
        </w:rPr>
        <w:t xml:space="preserve"> </w:t>
      </w:r>
      <w:r>
        <w:rPr>
          <w:spacing w:val="-1"/>
        </w:rPr>
        <w:t>Salieri</w:t>
      </w:r>
      <w:r>
        <w:rPr>
          <w:spacing w:val="-2"/>
        </w:rPr>
        <w:t xml:space="preserve"> </w:t>
      </w:r>
      <w:r>
        <w:rPr>
          <w:spacing w:val="-1"/>
        </w:rPr>
        <w:t>became</w:t>
      </w:r>
      <w:r>
        <w:rPr>
          <w:spacing w:val="1"/>
        </w:rPr>
        <w:t xml:space="preserve"> </w:t>
      </w:r>
      <w:r>
        <w:rPr>
          <w:spacing w:val="-1"/>
        </w:rPr>
        <w:t>so DISAPPOINTED</w:t>
      </w:r>
      <w:r>
        <w:t xml:space="preserve"> </w:t>
      </w:r>
      <w:r>
        <w:rPr>
          <w:spacing w:val="-1"/>
        </w:rPr>
        <w:t>in</w:t>
      </w:r>
      <w:r>
        <w:t xml:space="preserve"> </w:t>
      </w:r>
      <w:r>
        <w:rPr>
          <w:spacing w:val="-1"/>
        </w:rPr>
        <w:t>God after</w:t>
      </w:r>
      <w:r>
        <w:t xml:space="preserve"> </w:t>
      </w:r>
      <w:r>
        <w:rPr>
          <w:spacing w:val="-1"/>
        </w:rPr>
        <w:t>he</w:t>
      </w:r>
      <w:r>
        <w:rPr>
          <w:spacing w:val="28"/>
        </w:rPr>
        <w:t xml:space="preserve"> </w:t>
      </w:r>
      <w:r>
        <w:rPr>
          <w:spacing w:val="-1"/>
        </w:rPr>
        <w:t>had</w:t>
      </w:r>
      <w:r>
        <w:rPr>
          <w:spacing w:val="-2"/>
        </w:rPr>
        <w:t xml:space="preserve"> </w:t>
      </w:r>
      <w:r>
        <w:rPr>
          <w:spacing w:val="-1"/>
        </w:rPr>
        <w:t>offered</w:t>
      </w:r>
      <w:r>
        <w:rPr>
          <w:spacing w:val="-2"/>
        </w:rPr>
        <w:t xml:space="preserve"> </w:t>
      </w:r>
      <w:r>
        <w:rPr>
          <w:spacing w:val="-1"/>
        </w:rPr>
        <w:t>his</w:t>
      </w:r>
      <w:r>
        <w:t xml:space="preserve"> </w:t>
      </w:r>
      <w:r>
        <w:rPr>
          <w:spacing w:val="-1"/>
        </w:rPr>
        <w:t>chastity</w:t>
      </w:r>
      <w:r>
        <w:rPr>
          <w:spacing w:val="-3"/>
        </w:rPr>
        <w:t xml:space="preserve"> </w:t>
      </w:r>
      <w:r>
        <w:rPr>
          <w:spacing w:val="-1"/>
        </w:rPr>
        <w:t>and</w:t>
      </w:r>
      <w:r>
        <w:t xml:space="preserve"> </w:t>
      </w:r>
      <w:r>
        <w:rPr>
          <w:spacing w:val="-1"/>
        </w:rPr>
        <w:t>his</w:t>
      </w:r>
      <w:r>
        <w:rPr>
          <w:spacing w:val="-2"/>
        </w:rPr>
        <w:t xml:space="preserve"> </w:t>
      </w:r>
      <w:r>
        <w:rPr>
          <w:spacing w:val="-1"/>
        </w:rPr>
        <w:t>industry</w:t>
      </w:r>
      <w:r>
        <w:rPr>
          <w:spacing w:val="-2"/>
        </w:rPr>
        <w:t xml:space="preserve"> </w:t>
      </w:r>
      <w:r>
        <w:rPr>
          <w:spacing w:val="-1"/>
        </w:rPr>
        <w:t>to</w:t>
      </w:r>
      <w:r>
        <w:rPr>
          <w:spacing w:val="-2"/>
        </w:rPr>
        <w:t xml:space="preserve"> </w:t>
      </w:r>
      <w:r>
        <w:rPr>
          <w:spacing w:val="-1"/>
        </w:rPr>
        <w:t>God</w:t>
      </w:r>
      <w:r>
        <w:rPr>
          <w:spacing w:val="-2"/>
        </w:rPr>
        <w:t xml:space="preserve"> </w:t>
      </w:r>
      <w:r>
        <w:rPr>
          <w:spacing w:val="-1"/>
        </w:rPr>
        <w:t>so</w:t>
      </w:r>
      <w:r>
        <w:rPr>
          <w:spacing w:val="-2"/>
        </w:rPr>
        <w:t xml:space="preserve"> </w:t>
      </w:r>
      <w:r>
        <w:rPr>
          <w:spacing w:val="-1"/>
        </w:rPr>
        <w:t>that</w:t>
      </w:r>
      <w:r>
        <w:rPr>
          <w:spacing w:val="-2"/>
        </w:rPr>
        <w:t xml:space="preserve"> </w:t>
      </w:r>
      <w:r>
        <w:rPr>
          <w:spacing w:val="-1"/>
        </w:rPr>
        <w:t>he</w:t>
      </w:r>
      <w:r>
        <w:t xml:space="preserve"> </w:t>
      </w:r>
      <w:r>
        <w:rPr>
          <w:spacing w:val="-2"/>
        </w:rPr>
        <w:t>could</w:t>
      </w:r>
      <w:r>
        <w:rPr>
          <w:spacing w:val="46"/>
        </w:rPr>
        <w:t xml:space="preserve"> </w:t>
      </w:r>
      <w:r>
        <w:rPr>
          <w:spacing w:val="-1"/>
        </w:rPr>
        <w:t>create</w:t>
      </w:r>
      <w:r>
        <w:t xml:space="preserve"> </w:t>
      </w:r>
      <w:r>
        <w:rPr>
          <w:spacing w:val="-2"/>
        </w:rPr>
        <w:t>wonderful</w:t>
      </w:r>
      <w:r>
        <w:rPr>
          <w:spacing w:val="1"/>
        </w:rPr>
        <w:t xml:space="preserve"> </w:t>
      </w:r>
      <w:r>
        <w:rPr>
          <w:spacing w:val="-1"/>
        </w:rPr>
        <w:t>music.</w:t>
      </w:r>
      <w:r>
        <w:t xml:space="preserve"> </w:t>
      </w:r>
      <w:r>
        <w:rPr>
          <w:spacing w:val="-1"/>
        </w:rPr>
        <w:t>Everyone</w:t>
      </w:r>
      <w:r>
        <w:t xml:space="preserve"> </w:t>
      </w:r>
      <w:r>
        <w:rPr>
          <w:spacing w:val="-1"/>
        </w:rPr>
        <w:t>liked his</w:t>
      </w:r>
      <w:r>
        <w:t xml:space="preserve"> </w:t>
      </w:r>
      <w:r>
        <w:rPr>
          <w:spacing w:val="-1"/>
        </w:rPr>
        <w:t>music.</w:t>
      </w:r>
      <w:r>
        <w:t xml:space="preserve"> </w:t>
      </w:r>
      <w:r>
        <w:rPr>
          <w:spacing w:val="-1"/>
        </w:rPr>
        <w:t>The</w:t>
      </w:r>
      <w:r>
        <w:rPr>
          <w:spacing w:val="1"/>
        </w:rPr>
        <w:t xml:space="preserve"> </w:t>
      </w:r>
      <w:r>
        <w:rPr>
          <w:spacing w:val="-1"/>
        </w:rPr>
        <w:t>King</w:t>
      </w:r>
      <w:r>
        <w:rPr>
          <w:spacing w:val="1"/>
        </w:rPr>
        <w:t xml:space="preserve"> </w:t>
      </w:r>
      <w:r>
        <w:rPr>
          <w:spacing w:val="-2"/>
        </w:rPr>
        <w:t>liked</w:t>
      </w:r>
      <w:r>
        <w:rPr>
          <w:spacing w:val="36"/>
        </w:rPr>
        <w:t xml:space="preserve"> </w:t>
      </w:r>
      <w:r>
        <w:rPr>
          <w:spacing w:val="-1"/>
        </w:rPr>
        <w:t>his</w:t>
      </w:r>
      <w:r>
        <w:t xml:space="preserve"> </w:t>
      </w:r>
      <w:r>
        <w:rPr>
          <w:spacing w:val="-1"/>
        </w:rPr>
        <w:t>music.</w:t>
      </w:r>
      <w:r>
        <w:t xml:space="preserve"> </w:t>
      </w:r>
      <w:r>
        <w:rPr>
          <w:spacing w:val="-1"/>
        </w:rPr>
        <w:t>He</w:t>
      </w:r>
      <w:r>
        <w:rPr>
          <w:spacing w:val="1"/>
        </w:rPr>
        <w:t xml:space="preserve"> </w:t>
      </w:r>
      <w:r>
        <w:rPr>
          <w:spacing w:val="-1"/>
        </w:rPr>
        <w:t>liked himself.</w:t>
      </w:r>
      <w:r>
        <w:t xml:space="preserve"> </w:t>
      </w:r>
      <w:r>
        <w:rPr>
          <w:spacing w:val="-2"/>
        </w:rPr>
        <w:t>But</w:t>
      </w:r>
      <w:r>
        <w:rPr>
          <w:spacing w:val="3"/>
        </w:rPr>
        <w:t xml:space="preserve"> </w:t>
      </w:r>
      <w:r>
        <w:rPr>
          <w:spacing w:val="-2"/>
        </w:rPr>
        <w:t>when</w:t>
      </w:r>
      <w:r>
        <w:t xml:space="preserve"> </w:t>
      </w:r>
      <w:r>
        <w:rPr>
          <w:spacing w:val="-1"/>
        </w:rPr>
        <w:t>he</w:t>
      </w:r>
      <w:r>
        <w:t xml:space="preserve"> </w:t>
      </w:r>
      <w:r>
        <w:rPr>
          <w:spacing w:val="-1"/>
        </w:rPr>
        <w:t>heard</w:t>
      </w:r>
      <w:r>
        <w:rPr>
          <w:spacing w:val="-3"/>
        </w:rPr>
        <w:t xml:space="preserve"> </w:t>
      </w:r>
      <w:r>
        <w:rPr>
          <w:spacing w:val="-1"/>
        </w:rPr>
        <w:t>the</w:t>
      </w:r>
      <w:r>
        <w:rPr>
          <w:spacing w:val="1"/>
        </w:rPr>
        <w:t xml:space="preserve"> </w:t>
      </w:r>
      <w:r>
        <w:rPr>
          <w:spacing w:val="-1"/>
        </w:rPr>
        <w:t>music</w:t>
      </w:r>
      <w:r>
        <w:t xml:space="preserve"> </w:t>
      </w:r>
      <w:r>
        <w:rPr>
          <w:spacing w:val="-1"/>
        </w:rPr>
        <w:t>of</w:t>
      </w:r>
      <w:r>
        <w:t xml:space="preserve"> </w:t>
      </w:r>
      <w:r>
        <w:rPr>
          <w:spacing w:val="-2"/>
        </w:rPr>
        <w:t>Mozart</w:t>
      </w:r>
      <w:r>
        <w:rPr>
          <w:spacing w:val="36"/>
        </w:rPr>
        <w:t xml:space="preserve"> </w:t>
      </w:r>
      <w:r>
        <w:rPr>
          <w:spacing w:val="-1"/>
        </w:rPr>
        <w:t>he</w:t>
      </w:r>
      <w:r>
        <w:t xml:space="preserve"> </w:t>
      </w:r>
      <w:r>
        <w:rPr>
          <w:spacing w:val="-1"/>
        </w:rPr>
        <w:t>knew</w:t>
      </w:r>
      <w:r>
        <w:rPr>
          <w:spacing w:val="-3"/>
        </w:rPr>
        <w:t xml:space="preserve"> </w:t>
      </w:r>
      <w:r>
        <w:rPr>
          <w:spacing w:val="-1"/>
        </w:rPr>
        <w:t>that</w:t>
      </w:r>
      <w:r>
        <w:t xml:space="preserve"> </w:t>
      </w:r>
      <w:r>
        <w:rPr>
          <w:spacing w:val="-2"/>
        </w:rPr>
        <w:t>Mozart's</w:t>
      </w:r>
      <w:r>
        <w:rPr>
          <w:spacing w:val="1"/>
        </w:rPr>
        <w:t xml:space="preserve"> </w:t>
      </w:r>
      <w:r>
        <w:rPr>
          <w:spacing w:val="-1"/>
        </w:rPr>
        <w:t>music</w:t>
      </w:r>
      <w:r>
        <w:rPr>
          <w:spacing w:val="1"/>
        </w:rPr>
        <w:t xml:space="preserve"> </w:t>
      </w:r>
      <w:r>
        <w:rPr>
          <w:spacing w:val="-2"/>
        </w:rPr>
        <w:t>was</w:t>
      </w:r>
      <w:r>
        <w:t xml:space="preserve"> </w:t>
      </w:r>
      <w:r>
        <w:rPr>
          <w:spacing w:val="-1"/>
        </w:rPr>
        <w:t>directly</w:t>
      </w:r>
      <w:r>
        <w:rPr>
          <w:spacing w:val="-2"/>
        </w:rPr>
        <w:t xml:space="preserve"> </w:t>
      </w:r>
      <w:r>
        <w:rPr>
          <w:spacing w:val="-1"/>
        </w:rPr>
        <w:t>from</w:t>
      </w:r>
      <w:r>
        <w:rPr>
          <w:spacing w:val="-2"/>
        </w:rPr>
        <w:t xml:space="preserve"> </w:t>
      </w:r>
      <w:r>
        <w:rPr>
          <w:spacing w:val="-1"/>
        </w:rPr>
        <w:t>God,</w:t>
      </w:r>
      <w:r>
        <w:t xml:space="preserve"> </w:t>
      </w:r>
      <w:r>
        <w:rPr>
          <w:spacing w:val="-1"/>
        </w:rPr>
        <w:t>and this</w:t>
      </w:r>
      <w:r>
        <w:rPr>
          <w:spacing w:val="48"/>
        </w:rPr>
        <w:t xml:space="preserve"> </w:t>
      </w:r>
      <w:r>
        <w:rPr>
          <w:spacing w:val="-1"/>
        </w:rPr>
        <w:t>unchaste,</w:t>
      </w:r>
      <w:r>
        <w:rPr>
          <w:spacing w:val="-2"/>
        </w:rPr>
        <w:t xml:space="preserve"> </w:t>
      </w:r>
      <w:r>
        <w:rPr>
          <w:spacing w:val="-1"/>
        </w:rPr>
        <w:t>lewd, rude, punk</w:t>
      </w:r>
      <w:r>
        <w:t xml:space="preserve"> of</w:t>
      </w:r>
      <w:r>
        <w:rPr>
          <w:spacing w:val="-2"/>
        </w:rPr>
        <w:t xml:space="preserve"> </w:t>
      </w:r>
      <w:r>
        <w:t>a</w:t>
      </w:r>
      <w:r>
        <w:rPr>
          <w:spacing w:val="1"/>
        </w:rPr>
        <w:t xml:space="preserve"> </w:t>
      </w:r>
      <w:r>
        <w:rPr>
          <w:spacing w:val="-1"/>
        </w:rPr>
        <w:t>musician</w:t>
      </w:r>
      <w:r>
        <w:t xml:space="preserve"> </w:t>
      </w:r>
      <w:r>
        <w:rPr>
          <w:spacing w:val="-2"/>
        </w:rPr>
        <w:t>was</w:t>
      </w:r>
      <w:r>
        <w:rPr>
          <w:spacing w:val="-1"/>
        </w:rPr>
        <w:t xml:space="preserve"> creating</w:t>
      </w:r>
      <w:r>
        <w:rPr>
          <w:spacing w:val="1"/>
        </w:rPr>
        <w:t xml:space="preserve"> </w:t>
      </w:r>
      <w:r>
        <w:rPr>
          <w:spacing w:val="-1"/>
        </w:rPr>
        <w:t>music</w:t>
      </w:r>
      <w:r>
        <w:t xml:space="preserve"> </w:t>
      </w:r>
      <w:r>
        <w:rPr>
          <w:spacing w:val="-1"/>
        </w:rPr>
        <w:t>far</w:t>
      </w:r>
      <w:r>
        <w:rPr>
          <w:spacing w:val="55"/>
        </w:rPr>
        <w:t xml:space="preserve"> </w:t>
      </w:r>
      <w:r>
        <w:rPr>
          <w:spacing w:val="-1"/>
        </w:rPr>
        <w:t>higher</w:t>
      </w:r>
      <w:r>
        <w:t xml:space="preserve"> </w:t>
      </w:r>
      <w:r>
        <w:rPr>
          <w:spacing w:val="-1"/>
        </w:rPr>
        <w:t>than</w:t>
      </w:r>
      <w:r>
        <w:rPr>
          <w:spacing w:val="-2"/>
        </w:rPr>
        <w:t xml:space="preserve"> </w:t>
      </w:r>
      <w:r>
        <w:rPr>
          <w:spacing w:val="-1"/>
        </w:rPr>
        <w:t>he</w:t>
      </w:r>
      <w:r>
        <w:t xml:space="preserve"> </w:t>
      </w:r>
      <w:r>
        <w:rPr>
          <w:spacing w:val="-1"/>
        </w:rPr>
        <w:t>could ever</w:t>
      </w:r>
      <w:r>
        <w:t xml:space="preserve"> </w:t>
      </w:r>
      <w:r>
        <w:rPr>
          <w:spacing w:val="-1"/>
        </w:rPr>
        <w:t>create.</w:t>
      </w:r>
      <w:r>
        <w:rPr>
          <w:spacing w:val="-2"/>
        </w:rPr>
        <w:t xml:space="preserve"> </w:t>
      </w:r>
      <w:r>
        <w:rPr>
          <w:spacing w:val="-1"/>
        </w:rPr>
        <w:t>He</w:t>
      </w:r>
      <w:r>
        <w:rPr>
          <w:spacing w:val="3"/>
        </w:rPr>
        <w:t xml:space="preserve"> </w:t>
      </w:r>
      <w:r>
        <w:rPr>
          <w:spacing w:val="-2"/>
        </w:rPr>
        <w:t>was</w:t>
      </w:r>
      <w:r>
        <w:rPr>
          <w:spacing w:val="-1"/>
        </w:rPr>
        <w:t xml:space="preserve"> so DISAPPOINTED</w:t>
      </w:r>
      <w:r>
        <w:rPr>
          <w:spacing w:val="-2"/>
        </w:rPr>
        <w:t xml:space="preserve"> </w:t>
      </w:r>
      <w:r>
        <w:rPr>
          <w:spacing w:val="-1"/>
        </w:rPr>
        <w:t>that</w:t>
      </w:r>
      <w:r>
        <w:t xml:space="preserve"> </w:t>
      </w:r>
      <w:r>
        <w:rPr>
          <w:spacing w:val="-1"/>
        </w:rPr>
        <w:t>he</w:t>
      </w:r>
      <w:r>
        <w:rPr>
          <w:spacing w:val="34"/>
        </w:rPr>
        <w:t xml:space="preserve"> </w:t>
      </w:r>
      <w:r>
        <w:rPr>
          <w:spacing w:val="-1"/>
        </w:rPr>
        <w:t>swore</w:t>
      </w:r>
      <w:r>
        <w:t xml:space="preserve"> </w:t>
      </w:r>
      <w:r>
        <w:rPr>
          <w:spacing w:val="-1"/>
        </w:rPr>
        <w:t>undying</w:t>
      </w:r>
      <w:r>
        <w:t xml:space="preserve"> </w:t>
      </w:r>
      <w:r>
        <w:rPr>
          <w:spacing w:val="-1"/>
        </w:rPr>
        <w:t xml:space="preserve">hatred </w:t>
      </w:r>
      <w:r>
        <w:t>of</w:t>
      </w:r>
      <w:r>
        <w:rPr>
          <w:spacing w:val="-2"/>
        </w:rPr>
        <w:t xml:space="preserve"> </w:t>
      </w:r>
      <w:r>
        <w:t>God</w:t>
      </w:r>
      <w:r>
        <w:rPr>
          <w:spacing w:val="-1"/>
        </w:rPr>
        <w:t xml:space="preserve"> </w:t>
      </w:r>
      <w:r>
        <w:t>and</w:t>
      </w:r>
      <w:r>
        <w:rPr>
          <w:spacing w:val="-3"/>
        </w:rPr>
        <w:t xml:space="preserve"> </w:t>
      </w:r>
      <w:r>
        <w:rPr>
          <w:spacing w:val="-1"/>
        </w:rPr>
        <w:t>threw</w:t>
      </w:r>
      <w:r>
        <w:rPr>
          <w:spacing w:val="-3"/>
        </w:rPr>
        <w:t xml:space="preserve"> </w:t>
      </w:r>
      <w:r>
        <w:t>his cross</w:t>
      </w:r>
      <w:r>
        <w:rPr>
          <w:spacing w:val="-2"/>
        </w:rPr>
        <w:t xml:space="preserve"> </w:t>
      </w:r>
      <w:r>
        <w:t>on</w:t>
      </w:r>
      <w:r>
        <w:rPr>
          <w:spacing w:val="-2"/>
        </w:rPr>
        <w:t xml:space="preserve"> </w:t>
      </w:r>
      <w:r>
        <w:rPr>
          <w:spacing w:val="-1"/>
        </w:rPr>
        <w:t>the</w:t>
      </w:r>
      <w:r>
        <w:t xml:space="preserve"> </w:t>
      </w:r>
      <w:r>
        <w:rPr>
          <w:spacing w:val="-1"/>
        </w:rPr>
        <w:t xml:space="preserve">fire. </w:t>
      </w:r>
      <w:r>
        <w:t>And</w:t>
      </w:r>
    </w:p>
    <w:p w:rsidR="00EA20B7" w:rsidRDefault="00877DD6">
      <w:pPr>
        <w:pStyle w:val="Corpodetexto"/>
        <w:ind w:right="152"/>
      </w:pPr>
      <w:r>
        <w:rPr>
          <w:spacing w:val="-1"/>
        </w:rPr>
        <w:t>he</w:t>
      </w:r>
      <w:r>
        <w:rPr>
          <w:spacing w:val="1"/>
        </w:rPr>
        <w:t xml:space="preserve"> </w:t>
      </w:r>
      <w:r>
        <w:rPr>
          <w:spacing w:val="-1"/>
        </w:rPr>
        <w:t>swore</w:t>
      </w:r>
      <w:r>
        <w:t xml:space="preserve"> </w:t>
      </w:r>
      <w:r>
        <w:rPr>
          <w:spacing w:val="-1"/>
        </w:rPr>
        <w:t>undying</w:t>
      </w:r>
      <w:r>
        <w:t xml:space="preserve"> </w:t>
      </w:r>
      <w:r>
        <w:rPr>
          <w:spacing w:val="-1"/>
        </w:rPr>
        <w:t xml:space="preserve">hatred </w:t>
      </w:r>
      <w:r>
        <w:t>to</w:t>
      </w:r>
      <w:r>
        <w:rPr>
          <w:spacing w:val="-1"/>
        </w:rPr>
        <w:t xml:space="preserve"> </w:t>
      </w:r>
      <w:r>
        <w:t xml:space="preserve">his </w:t>
      </w:r>
      <w:r>
        <w:rPr>
          <w:spacing w:val="-1"/>
        </w:rPr>
        <w:t xml:space="preserve">creation, Mozart. </w:t>
      </w:r>
      <w:r>
        <w:t>And</w:t>
      </w:r>
      <w:r>
        <w:rPr>
          <w:spacing w:val="-1"/>
        </w:rPr>
        <w:t xml:space="preserve"> </w:t>
      </w:r>
      <w:r>
        <w:t>so,</w:t>
      </w:r>
      <w:r>
        <w:rPr>
          <w:spacing w:val="-1"/>
        </w:rPr>
        <w:t xml:space="preserve"> cutting</w:t>
      </w:r>
      <w:r>
        <w:rPr>
          <w:spacing w:val="33"/>
        </w:rPr>
        <w:t xml:space="preserve"> </w:t>
      </w:r>
      <w:r>
        <w:rPr>
          <w:spacing w:val="-1"/>
        </w:rPr>
        <w:t>himself</w:t>
      </w:r>
      <w:r>
        <w:t xml:space="preserve"> </w:t>
      </w:r>
      <w:r>
        <w:rPr>
          <w:spacing w:val="-1"/>
        </w:rPr>
        <w:t>off</w:t>
      </w:r>
      <w:r>
        <w:t xml:space="preserve"> </w:t>
      </w:r>
      <w:r>
        <w:rPr>
          <w:spacing w:val="-1"/>
        </w:rPr>
        <w:t>from</w:t>
      </w:r>
      <w:r>
        <w:rPr>
          <w:spacing w:val="-3"/>
        </w:rPr>
        <w:t xml:space="preserve"> </w:t>
      </w:r>
      <w:r>
        <w:rPr>
          <w:spacing w:val="-1"/>
        </w:rPr>
        <w:t>his</w:t>
      </w:r>
      <w:r>
        <w:t xml:space="preserve"> </w:t>
      </w:r>
      <w:r>
        <w:rPr>
          <w:spacing w:val="-1"/>
        </w:rPr>
        <w:t>soul,</w:t>
      </w:r>
      <w:r>
        <w:t xml:space="preserve"> </w:t>
      </w:r>
      <w:r>
        <w:rPr>
          <w:spacing w:val="-1"/>
        </w:rPr>
        <w:t>he</w:t>
      </w:r>
      <w:r>
        <w:t xml:space="preserve"> </w:t>
      </w:r>
      <w:r>
        <w:rPr>
          <w:spacing w:val="-1"/>
        </w:rPr>
        <w:t>slowly</w:t>
      </w:r>
      <w:r>
        <w:rPr>
          <w:spacing w:val="-2"/>
        </w:rPr>
        <w:t xml:space="preserve"> </w:t>
      </w:r>
      <w:r>
        <w:rPr>
          <w:spacing w:val="-1"/>
        </w:rPr>
        <w:t>did</w:t>
      </w:r>
      <w:r>
        <w:rPr>
          <w:spacing w:val="1"/>
        </w:rPr>
        <w:t xml:space="preserve"> </w:t>
      </w:r>
      <w:r>
        <w:rPr>
          <w:spacing w:val="-2"/>
        </w:rPr>
        <w:t>worse</w:t>
      </w:r>
      <w:r>
        <w:rPr>
          <w:spacing w:val="-1"/>
        </w:rPr>
        <w:t xml:space="preserve"> and</w:t>
      </w:r>
      <w:r>
        <w:rPr>
          <w:spacing w:val="1"/>
        </w:rPr>
        <w:t xml:space="preserve"> </w:t>
      </w:r>
      <w:r>
        <w:rPr>
          <w:spacing w:val="-2"/>
        </w:rPr>
        <w:t>worse</w:t>
      </w:r>
      <w:r>
        <w:t xml:space="preserve"> </w:t>
      </w:r>
      <w:r>
        <w:rPr>
          <w:spacing w:val="-1"/>
        </w:rPr>
        <w:t>things,</w:t>
      </w:r>
    </w:p>
    <w:p w:rsidR="00EA20B7" w:rsidRDefault="00EA20B7">
      <w:pPr>
        <w:sectPr w:rsidR="00EA20B7">
          <w:pgSz w:w="8640" w:h="12960"/>
          <w:pgMar w:top="920" w:right="960" w:bottom="900" w:left="900" w:header="0" w:footer="712" w:gutter="0"/>
          <w:cols w:space="720"/>
        </w:sectPr>
      </w:pPr>
    </w:p>
    <w:p w:rsidR="00EA20B7" w:rsidRDefault="00877DD6">
      <w:pPr>
        <w:pStyle w:val="Corpodetexto"/>
        <w:spacing w:before="49"/>
        <w:ind w:right="138"/>
      </w:pPr>
      <w:r>
        <w:rPr>
          <w:spacing w:val="-1"/>
        </w:rPr>
        <w:lastRenderedPageBreak/>
        <w:t>eventually murder,</w:t>
      </w:r>
      <w:r>
        <w:rPr>
          <w:spacing w:val="-2"/>
        </w:rPr>
        <w:t xml:space="preserve"> </w:t>
      </w:r>
      <w:r>
        <w:t xml:space="preserve">to </w:t>
      </w:r>
      <w:r>
        <w:rPr>
          <w:spacing w:val="-1"/>
        </w:rPr>
        <w:t>destroy Gods</w:t>
      </w:r>
      <w:r>
        <w:rPr>
          <w:spacing w:val="-2"/>
        </w:rPr>
        <w:t xml:space="preserve"> </w:t>
      </w:r>
      <w:r>
        <w:rPr>
          <w:spacing w:val="-1"/>
        </w:rPr>
        <w:t>creation, Mozart.</w:t>
      </w:r>
      <w:r>
        <w:rPr>
          <w:spacing w:val="-2"/>
        </w:rPr>
        <w:t xml:space="preserve"> </w:t>
      </w:r>
      <w:r>
        <w:rPr>
          <w:spacing w:val="-1"/>
        </w:rPr>
        <w:t>He</w:t>
      </w:r>
      <w:r>
        <w:t xml:space="preserve"> </w:t>
      </w:r>
      <w:r>
        <w:rPr>
          <w:spacing w:val="-1"/>
        </w:rPr>
        <w:t>eventually</w:t>
      </w:r>
      <w:r>
        <w:rPr>
          <w:spacing w:val="60"/>
        </w:rPr>
        <w:t xml:space="preserve"> </w:t>
      </w:r>
      <w:r>
        <w:rPr>
          <w:spacing w:val="-2"/>
        </w:rPr>
        <w:t>become</w:t>
      </w:r>
      <w:r>
        <w:rPr>
          <w:spacing w:val="1"/>
        </w:rPr>
        <w:t xml:space="preserve"> </w:t>
      </w:r>
      <w:r>
        <w:rPr>
          <w:spacing w:val="-1"/>
        </w:rPr>
        <w:t>patron saint</w:t>
      </w:r>
      <w:r>
        <w:t xml:space="preserve"> </w:t>
      </w:r>
      <w:r>
        <w:rPr>
          <w:spacing w:val="-1"/>
        </w:rPr>
        <w:t>of all</w:t>
      </w:r>
      <w:r>
        <w:rPr>
          <w:spacing w:val="1"/>
        </w:rPr>
        <w:t xml:space="preserve"> </w:t>
      </w:r>
      <w:r>
        <w:rPr>
          <w:spacing w:val="-1"/>
        </w:rPr>
        <w:t>mediocrity,</w:t>
      </w:r>
      <w:r>
        <w:rPr>
          <w:spacing w:val="1"/>
        </w:rPr>
        <w:t xml:space="preserve"> </w:t>
      </w:r>
      <w:r>
        <w:rPr>
          <w:spacing w:val="-1"/>
        </w:rPr>
        <w:t>"full</w:t>
      </w:r>
      <w:r>
        <w:t xml:space="preserve"> </w:t>
      </w:r>
      <w:r>
        <w:rPr>
          <w:spacing w:val="-1"/>
        </w:rPr>
        <w:t>of</w:t>
      </w:r>
      <w:r>
        <w:t xml:space="preserve"> </w:t>
      </w:r>
      <w:r>
        <w:rPr>
          <w:spacing w:val="-1"/>
        </w:rPr>
        <w:t>sound and</w:t>
      </w:r>
      <w:r>
        <w:t xml:space="preserve"> </w:t>
      </w:r>
      <w:r>
        <w:rPr>
          <w:spacing w:val="-2"/>
        </w:rPr>
        <w:t>fury,</w:t>
      </w:r>
      <w:r>
        <w:rPr>
          <w:spacing w:val="30"/>
        </w:rPr>
        <w:t xml:space="preserve"> </w:t>
      </w:r>
      <w:r>
        <w:rPr>
          <w:spacing w:val="-1"/>
        </w:rPr>
        <w:t>signifying</w:t>
      </w:r>
      <w:r>
        <w:t xml:space="preserve"> </w:t>
      </w:r>
      <w:r>
        <w:rPr>
          <w:spacing w:val="-2"/>
        </w:rPr>
        <w:t>Nothing!",</w:t>
      </w:r>
      <w:r>
        <w:t xml:space="preserve"> </w:t>
      </w:r>
      <w:r>
        <w:rPr>
          <w:spacing w:val="-1"/>
        </w:rPr>
        <w:t>on</w:t>
      </w:r>
      <w:r>
        <w:t xml:space="preserve"> </w:t>
      </w:r>
      <w:r>
        <w:rPr>
          <w:spacing w:val="-1"/>
        </w:rPr>
        <w:t>this</w:t>
      </w:r>
      <w:r>
        <w:t xml:space="preserve"> </w:t>
      </w:r>
      <w:r>
        <w:rPr>
          <w:spacing w:val="-1"/>
        </w:rPr>
        <w:t>planet. And that</w:t>
      </w:r>
      <w:r>
        <w:t xml:space="preserve"> </w:t>
      </w:r>
      <w:r>
        <w:rPr>
          <w:spacing w:val="-1"/>
        </w:rPr>
        <w:t>is This.</w:t>
      </w:r>
    </w:p>
    <w:p w:rsidR="00EA20B7" w:rsidRDefault="00877DD6">
      <w:pPr>
        <w:pStyle w:val="Corpodetexto"/>
        <w:ind w:right="138"/>
      </w:pPr>
      <w:r>
        <w:rPr>
          <w:spacing w:val="-1"/>
        </w:rPr>
        <w:t>And</w:t>
      </w:r>
      <w:r>
        <w:t xml:space="preserve"> </w:t>
      </w:r>
      <w:r>
        <w:rPr>
          <w:spacing w:val="-1"/>
        </w:rPr>
        <w:t>in</w:t>
      </w:r>
      <w:r>
        <w:t xml:space="preserve"> </w:t>
      </w:r>
      <w:r>
        <w:rPr>
          <w:spacing w:val="-1"/>
        </w:rPr>
        <w:t>"Dracula"</w:t>
      </w:r>
      <w:r>
        <w:rPr>
          <w:spacing w:val="-2"/>
        </w:rPr>
        <w:t xml:space="preserve"> </w:t>
      </w:r>
      <w:r>
        <w:rPr>
          <w:spacing w:val="-1"/>
        </w:rPr>
        <w:t>from</w:t>
      </w:r>
      <w:r>
        <w:rPr>
          <w:spacing w:val="-2"/>
        </w:rPr>
        <w:t xml:space="preserve"> </w:t>
      </w:r>
      <w:r>
        <w:rPr>
          <w:spacing w:val="-1"/>
        </w:rPr>
        <w:t xml:space="preserve">Ford </w:t>
      </w:r>
      <w:r>
        <w:rPr>
          <w:spacing w:val="-1"/>
        </w:rPr>
        <w:t>Coppola, Dracula</w:t>
      </w:r>
      <w:r>
        <w:rPr>
          <w:spacing w:val="1"/>
        </w:rPr>
        <w:t xml:space="preserve"> </w:t>
      </w:r>
      <w:r>
        <w:rPr>
          <w:spacing w:val="-2"/>
        </w:rPr>
        <w:t>was</w:t>
      </w:r>
      <w:r>
        <w:t xml:space="preserve"> </w:t>
      </w:r>
      <w:r>
        <w:rPr>
          <w:spacing w:val="-1"/>
        </w:rPr>
        <w:t>so</w:t>
      </w:r>
      <w:r>
        <w:t xml:space="preserve"> </w:t>
      </w:r>
      <w:r>
        <w:rPr>
          <w:spacing w:val="-1"/>
        </w:rPr>
        <w:t>DISAPPOINTED</w:t>
      </w:r>
      <w:r>
        <w:rPr>
          <w:spacing w:val="27"/>
        </w:rPr>
        <w:t xml:space="preserve"> </w:t>
      </w:r>
      <w:r>
        <w:rPr>
          <w:spacing w:val="-1"/>
        </w:rPr>
        <w:t>by</w:t>
      </w:r>
      <w:r>
        <w:rPr>
          <w:spacing w:val="-2"/>
        </w:rPr>
        <w:t xml:space="preserve"> </w:t>
      </w:r>
      <w:r>
        <w:rPr>
          <w:spacing w:val="-1"/>
        </w:rPr>
        <w:t>the</w:t>
      </w:r>
      <w:r>
        <w:rPr>
          <w:spacing w:val="1"/>
        </w:rPr>
        <w:t xml:space="preserve"> </w:t>
      </w:r>
      <w:r>
        <w:rPr>
          <w:spacing w:val="-1"/>
        </w:rPr>
        <w:t>suicide</w:t>
      </w:r>
      <w:r>
        <w:t xml:space="preserve"> </w:t>
      </w:r>
      <w:r>
        <w:rPr>
          <w:spacing w:val="-1"/>
        </w:rPr>
        <w:t>death of his</w:t>
      </w:r>
      <w:r>
        <w:rPr>
          <w:spacing w:val="1"/>
        </w:rPr>
        <w:t xml:space="preserve"> </w:t>
      </w:r>
      <w:r>
        <w:rPr>
          <w:spacing w:val="-2"/>
        </w:rPr>
        <w:t>wife</w:t>
      </w:r>
      <w:r>
        <w:t xml:space="preserve"> </w:t>
      </w:r>
      <w:r>
        <w:rPr>
          <w:spacing w:val="-1"/>
        </w:rPr>
        <w:t>that</w:t>
      </w:r>
      <w:r>
        <w:t xml:space="preserve"> </w:t>
      </w:r>
      <w:r>
        <w:rPr>
          <w:spacing w:val="-1"/>
        </w:rPr>
        <w:t>he</w:t>
      </w:r>
      <w:r>
        <w:rPr>
          <w:spacing w:val="1"/>
        </w:rPr>
        <w:t xml:space="preserve"> </w:t>
      </w:r>
      <w:r>
        <w:rPr>
          <w:spacing w:val="-2"/>
        </w:rPr>
        <w:t>became</w:t>
      </w:r>
      <w:r>
        <w:t xml:space="preserve"> </w:t>
      </w:r>
      <w:r>
        <w:rPr>
          <w:spacing w:val="-1"/>
        </w:rPr>
        <w:t>angry with God.</w:t>
      </w:r>
      <w:r>
        <w:rPr>
          <w:spacing w:val="38"/>
        </w:rPr>
        <w:t xml:space="preserve"> </w:t>
      </w:r>
      <w:r>
        <w:rPr>
          <w:spacing w:val="-1"/>
        </w:rPr>
        <w:t>"How</w:t>
      </w:r>
      <w:r>
        <w:rPr>
          <w:spacing w:val="-3"/>
        </w:rPr>
        <w:t xml:space="preserve"> </w:t>
      </w:r>
      <w:r>
        <w:rPr>
          <w:spacing w:val="-1"/>
        </w:rPr>
        <w:t>could</w:t>
      </w:r>
      <w:r>
        <w:t xml:space="preserve"> </w:t>
      </w:r>
      <w:r>
        <w:rPr>
          <w:spacing w:val="-1"/>
        </w:rPr>
        <w:t>God</w:t>
      </w:r>
      <w:r>
        <w:rPr>
          <w:spacing w:val="-3"/>
        </w:rPr>
        <w:t xml:space="preserve"> </w:t>
      </w:r>
      <w:r>
        <w:rPr>
          <w:spacing w:val="-1"/>
        </w:rPr>
        <w:t>allow</w:t>
      </w:r>
      <w:r>
        <w:rPr>
          <w:spacing w:val="-3"/>
        </w:rPr>
        <w:t xml:space="preserve"> </w:t>
      </w:r>
      <w:r>
        <w:rPr>
          <w:spacing w:val="-1"/>
        </w:rPr>
        <w:t xml:space="preserve">this </w:t>
      </w:r>
      <w:r>
        <w:t>to</w:t>
      </w:r>
      <w:r>
        <w:rPr>
          <w:spacing w:val="-1"/>
        </w:rPr>
        <w:t xml:space="preserve"> happen!"</w:t>
      </w:r>
      <w:r>
        <w:rPr>
          <w:spacing w:val="-2"/>
        </w:rPr>
        <w:t xml:space="preserve"> </w:t>
      </w:r>
      <w:r>
        <w:rPr>
          <w:spacing w:val="-1"/>
        </w:rPr>
        <w:t>he</w:t>
      </w:r>
      <w:r>
        <w:t xml:space="preserve"> </w:t>
      </w:r>
      <w:r>
        <w:rPr>
          <w:spacing w:val="-1"/>
        </w:rPr>
        <w:t>cried and</w:t>
      </w:r>
      <w:r>
        <w:t xml:space="preserve"> </w:t>
      </w:r>
      <w:r>
        <w:rPr>
          <w:spacing w:val="-1"/>
        </w:rPr>
        <w:t>so</w:t>
      </w:r>
      <w:r>
        <w:t xml:space="preserve"> </w:t>
      </w:r>
      <w:r>
        <w:rPr>
          <w:spacing w:val="-2"/>
        </w:rPr>
        <w:t>swore</w:t>
      </w:r>
      <w:r>
        <w:rPr>
          <w:spacing w:val="32"/>
        </w:rPr>
        <w:t xml:space="preserve"> </w:t>
      </w:r>
      <w:r>
        <w:rPr>
          <w:spacing w:val="-1"/>
        </w:rPr>
        <w:t>undying</w:t>
      </w:r>
      <w:r>
        <w:t xml:space="preserve"> </w:t>
      </w:r>
      <w:r>
        <w:rPr>
          <w:spacing w:val="-1"/>
        </w:rPr>
        <w:t>enmity</w:t>
      </w:r>
      <w:r>
        <w:rPr>
          <w:spacing w:val="-3"/>
        </w:rPr>
        <w:t xml:space="preserve"> </w:t>
      </w:r>
      <w:r>
        <w:t>to</w:t>
      </w:r>
      <w:r>
        <w:rPr>
          <w:spacing w:val="-1"/>
        </w:rPr>
        <w:t xml:space="preserve"> God and </w:t>
      </w:r>
      <w:r>
        <w:t xml:space="preserve">all </w:t>
      </w:r>
      <w:r>
        <w:rPr>
          <w:spacing w:val="-1"/>
        </w:rPr>
        <w:t>creation.</w:t>
      </w:r>
      <w:r>
        <w:t xml:space="preserve"> </w:t>
      </w:r>
      <w:r>
        <w:rPr>
          <w:spacing w:val="-1"/>
        </w:rPr>
        <w:t>He</w:t>
      </w:r>
      <w:r>
        <w:t xml:space="preserve"> </w:t>
      </w:r>
      <w:r>
        <w:rPr>
          <w:spacing w:val="-2"/>
        </w:rPr>
        <w:t>cut</w:t>
      </w:r>
      <w:r>
        <w:rPr>
          <w:spacing w:val="-1"/>
        </w:rPr>
        <w:t xml:space="preserve"> himself</w:t>
      </w:r>
      <w:r>
        <w:t xml:space="preserve"> </w:t>
      </w:r>
      <w:r>
        <w:rPr>
          <w:spacing w:val="-1"/>
        </w:rPr>
        <w:t>off</w:t>
      </w:r>
      <w:r>
        <w:t xml:space="preserve"> </w:t>
      </w:r>
      <w:r>
        <w:rPr>
          <w:spacing w:val="-1"/>
        </w:rPr>
        <w:t>from</w:t>
      </w:r>
      <w:r>
        <w:rPr>
          <w:spacing w:val="-2"/>
        </w:rPr>
        <w:t xml:space="preserve"> </w:t>
      </w:r>
      <w:r>
        <w:rPr>
          <w:spacing w:val="-1"/>
        </w:rPr>
        <w:t>his</w:t>
      </w:r>
      <w:r>
        <w:rPr>
          <w:spacing w:val="28"/>
        </w:rPr>
        <w:t xml:space="preserve"> </w:t>
      </w:r>
      <w:r>
        <w:rPr>
          <w:spacing w:val="-2"/>
        </w:rPr>
        <w:t>Soul</w:t>
      </w:r>
      <w:r>
        <w:t xml:space="preserve"> and</w:t>
      </w:r>
      <w:r>
        <w:rPr>
          <w:spacing w:val="-2"/>
        </w:rPr>
        <w:t xml:space="preserve"> </w:t>
      </w:r>
      <w:r>
        <w:rPr>
          <w:spacing w:val="-1"/>
        </w:rPr>
        <w:t>became</w:t>
      </w:r>
      <w:r>
        <w:rPr>
          <w:spacing w:val="1"/>
        </w:rPr>
        <w:t xml:space="preserve"> </w:t>
      </w:r>
      <w:r>
        <w:rPr>
          <w:spacing w:val="-1"/>
        </w:rPr>
        <w:t>one</w:t>
      </w:r>
      <w:r>
        <w:t xml:space="preserve"> </w:t>
      </w:r>
      <w:r>
        <w:rPr>
          <w:spacing w:val="-1"/>
        </w:rPr>
        <w:t>of</w:t>
      </w:r>
      <w:r>
        <w:rPr>
          <w:spacing w:val="-2"/>
        </w:rPr>
        <w:t xml:space="preserve"> </w:t>
      </w:r>
      <w:r>
        <w:rPr>
          <w:spacing w:val="-1"/>
        </w:rPr>
        <w:t>the</w:t>
      </w:r>
      <w:r>
        <w:rPr>
          <w:spacing w:val="1"/>
        </w:rPr>
        <w:t xml:space="preserve"> </w:t>
      </w:r>
      <w:r>
        <w:rPr>
          <w:spacing w:val="-1"/>
        </w:rPr>
        <w:t>undead.</w:t>
      </w:r>
      <w:r>
        <w:t xml:space="preserve"> </w:t>
      </w:r>
      <w:r>
        <w:rPr>
          <w:spacing w:val="-2"/>
        </w:rPr>
        <w:t>"The</w:t>
      </w:r>
      <w:r>
        <w:rPr>
          <w:spacing w:val="1"/>
        </w:rPr>
        <w:t xml:space="preserve"> </w:t>
      </w:r>
      <w:r>
        <w:rPr>
          <w:spacing w:val="-1"/>
        </w:rPr>
        <w:t>Blood</w:t>
      </w:r>
      <w:r>
        <w:rPr>
          <w:spacing w:val="-2"/>
        </w:rPr>
        <w:t xml:space="preserve"> </w:t>
      </w:r>
      <w:r>
        <w:rPr>
          <w:spacing w:val="-1"/>
        </w:rPr>
        <w:t>is</w:t>
      </w:r>
      <w:r>
        <w:rPr>
          <w:spacing w:val="-2"/>
        </w:rPr>
        <w:t xml:space="preserve"> </w:t>
      </w:r>
      <w:r>
        <w:t xml:space="preserve">the </w:t>
      </w:r>
      <w:r>
        <w:rPr>
          <w:spacing w:val="-1"/>
        </w:rPr>
        <w:t xml:space="preserve">Life!!" </w:t>
      </w:r>
      <w:r>
        <w:t>-</w:t>
      </w:r>
      <w:r>
        <w:rPr>
          <w:spacing w:val="-2"/>
        </w:rPr>
        <w:t xml:space="preserve"> </w:t>
      </w:r>
      <w:r>
        <w:rPr>
          <w:spacing w:val="-1"/>
        </w:rPr>
        <w:t>he</w:t>
      </w:r>
      <w:r>
        <w:rPr>
          <w:spacing w:val="32"/>
        </w:rPr>
        <w:t xml:space="preserve"> </w:t>
      </w:r>
      <w:r>
        <w:t>cannot</w:t>
      </w:r>
      <w:r>
        <w:rPr>
          <w:spacing w:val="-1"/>
        </w:rPr>
        <w:t xml:space="preserve"> take </w:t>
      </w:r>
      <w:r>
        <w:t>his</w:t>
      </w:r>
      <w:r>
        <w:rPr>
          <w:spacing w:val="-1"/>
        </w:rPr>
        <w:t xml:space="preserve"> </w:t>
      </w:r>
      <w:r>
        <w:t>energy</w:t>
      </w:r>
      <w:r>
        <w:rPr>
          <w:spacing w:val="-2"/>
        </w:rPr>
        <w:t xml:space="preserve"> </w:t>
      </w:r>
      <w:r>
        <w:t>from</w:t>
      </w:r>
      <w:r>
        <w:rPr>
          <w:spacing w:val="-2"/>
        </w:rPr>
        <w:t xml:space="preserve"> </w:t>
      </w:r>
      <w:r>
        <w:t xml:space="preserve">the </w:t>
      </w:r>
      <w:r>
        <w:rPr>
          <w:spacing w:val="-1"/>
        </w:rPr>
        <w:t>Soul,</w:t>
      </w:r>
      <w:r>
        <w:t xml:space="preserve"> from</w:t>
      </w:r>
      <w:r>
        <w:rPr>
          <w:spacing w:val="-2"/>
        </w:rPr>
        <w:t xml:space="preserve"> </w:t>
      </w:r>
      <w:r>
        <w:t>God,</w:t>
      </w:r>
      <w:r>
        <w:rPr>
          <w:spacing w:val="-1"/>
        </w:rPr>
        <w:t xml:space="preserve"> instead</w:t>
      </w:r>
      <w:r>
        <w:rPr>
          <w:spacing w:val="-2"/>
        </w:rPr>
        <w:t xml:space="preserve"> </w:t>
      </w:r>
      <w:r>
        <w:t xml:space="preserve">he </w:t>
      </w:r>
      <w:r>
        <w:rPr>
          <w:spacing w:val="-2"/>
        </w:rPr>
        <w:t>must</w:t>
      </w:r>
      <w:r>
        <w:rPr>
          <w:spacing w:val="29"/>
        </w:rPr>
        <w:t xml:space="preserve"> </w:t>
      </w:r>
      <w:r>
        <w:rPr>
          <w:spacing w:val="-2"/>
        </w:rPr>
        <w:t>parasithise</w:t>
      </w:r>
      <w:r>
        <w:t xml:space="preserve"> </w:t>
      </w:r>
      <w:r>
        <w:rPr>
          <w:spacing w:val="-1"/>
        </w:rPr>
        <w:t>everyone</w:t>
      </w:r>
      <w:r>
        <w:rPr>
          <w:spacing w:val="1"/>
        </w:rPr>
        <w:t xml:space="preserve"> </w:t>
      </w:r>
      <w:r>
        <w:rPr>
          <w:spacing w:val="-1"/>
        </w:rPr>
        <w:t>for</w:t>
      </w:r>
      <w:r>
        <w:t xml:space="preserve"> </w:t>
      </w:r>
      <w:r>
        <w:rPr>
          <w:spacing w:val="-1"/>
        </w:rPr>
        <w:t>Blood,</w:t>
      </w:r>
      <w:r>
        <w:t xml:space="preserve"> </w:t>
      </w:r>
      <w:r>
        <w:rPr>
          <w:spacing w:val="-1"/>
        </w:rPr>
        <w:t>he</w:t>
      </w:r>
      <w:r>
        <w:rPr>
          <w:spacing w:val="1"/>
        </w:rPr>
        <w:t xml:space="preserve"> </w:t>
      </w:r>
      <w:r>
        <w:rPr>
          <w:spacing w:val="-1"/>
        </w:rPr>
        <w:t xml:space="preserve">becomes </w:t>
      </w:r>
      <w:r>
        <w:t xml:space="preserve">a </w:t>
      </w:r>
      <w:r>
        <w:rPr>
          <w:spacing w:val="-1"/>
        </w:rPr>
        <w:t xml:space="preserve">bloodsucker. </w:t>
      </w:r>
      <w:r>
        <w:rPr>
          <w:spacing w:val="-2"/>
        </w:rPr>
        <w:t>Like</w:t>
      </w:r>
      <w:r>
        <w:rPr>
          <w:spacing w:val="32"/>
        </w:rPr>
        <w:t xml:space="preserve"> </w:t>
      </w:r>
      <w:r>
        <w:rPr>
          <w:spacing w:val="-1"/>
        </w:rPr>
        <w:t>Darth</w:t>
      </w:r>
      <w:r>
        <w:t xml:space="preserve"> </w:t>
      </w:r>
      <w:r>
        <w:rPr>
          <w:spacing w:val="-1"/>
        </w:rPr>
        <w:t>Vader</w:t>
      </w:r>
      <w:r>
        <w:rPr>
          <w:spacing w:val="-2"/>
        </w:rPr>
        <w:t xml:space="preserve"> </w:t>
      </w:r>
      <w:r>
        <w:rPr>
          <w:spacing w:val="-1"/>
        </w:rPr>
        <w:t>who</w:t>
      </w:r>
      <w:r>
        <w:t xml:space="preserve"> </w:t>
      </w:r>
      <w:r>
        <w:rPr>
          <w:spacing w:val="-1"/>
        </w:rPr>
        <w:t>repented,</w:t>
      </w:r>
      <w:r>
        <w:t xml:space="preserve"> </w:t>
      </w:r>
      <w:r>
        <w:rPr>
          <w:spacing w:val="-1"/>
        </w:rPr>
        <w:t>Dracula also</w:t>
      </w:r>
      <w:r>
        <w:rPr>
          <w:spacing w:val="-2"/>
        </w:rPr>
        <w:t xml:space="preserve"> </w:t>
      </w:r>
      <w:r>
        <w:rPr>
          <w:spacing w:val="-1"/>
        </w:rPr>
        <w:t>repented</w:t>
      </w:r>
      <w:r>
        <w:rPr>
          <w:spacing w:val="-2"/>
        </w:rPr>
        <w:t xml:space="preserve"> </w:t>
      </w:r>
      <w:r>
        <w:rPr>
          <w:spacing w:val="-1"/>
        </w:rPr>
        <w:t>and</w:t>
      </w:r>
      <w:r>
        <w:t xml:space="preserve"> </w:t>
      </w:r>
      <w:r>
        <w:rPr>
          <w:spacing w:val="-1"/>
        </w:rPr>
        <w:t>in</w:t>
      </w:r>
      <w:r>
        <w:rPr>
          <w:spacing w:val="-2"/>
        </w:rPr>
        <w:t xml:space="preserve"> </w:t>
      </w:r>
      <w:r>
        <w:rPr>
          <w:spacing w:val="-1"/>
        </w:rPr>
        <w:t>the</w:t>
      </w:r>
      <w:r>
        <w:t xml:space="preserve"> </w:t>
      </w:r>
      <w:r>
        <w:rPr>
          <w:spacing w:val="-1"/>
        </w:rPr>
        <w:t>end</w:t>
      </w:r>
      <w:r>
        <w:rPr>
          <w:spacing w:val="32"/>
        </w:rPr>
        <w:t xml:space="preserve"> </w:t>
      </w:r>
      <w:r>
        <w:rPr>
          <w:spacing w:val="-1"/>
        </w:rPr>
        <w:t>made</w:t>
      </w:r>
      <w:r>
        <w:rPr>
          <w:spacing w:val="1"/>
        </w:rPr>
        <w:t xml:space="preserve"> </w:t>
      </w:r>
      <w:r>
        <w:rPr>
          <w:spacing w:val="-1"/>
        </w:rPr>
        <w:t>his</w:t>
      </w:r>
      <w:r>
        <w:t xml:space="preserve"> </w:t>
      </w:r>
      <w:r>
        <w:rPr>
          <w:spacing w:val="-1"/>
        </w:rPr>
        <w:t>peace</w:t>
      </w:r>
      <w:r>
        <w:rPr>
          <w:spacing w:val="1"/>
        </w:rPr>
        <w:t xml:space="preserve"> </w:t>
      </w:r>
      <w:r>
        <w:rPr>
          <w:spacing w:val="-1"/>
        </w:rPr>
        <w:t>with</w:t>
      </w:r>
      <w:r>
        <w:t xml:space="preserve"> </w:t>
      </w:r>
      <w:r>
        <w:rPr>
          <w:spacing w:val="-1"/>
        </w:rPr>
        <w:t>God.</w:t>
      </w:r>
      <w:r>
        <w:rPr>
          <w:spacing w:val="-2"/>
        </w:rPr>
        <w:t xml:space="preserve"> </w:t>
      </w:r>
      <w:r>
        <w:rPr>
          <w:spacing w:val="-1"/>
        </w:rPr>
        <w:t>Anyone</w:t>
      </w:r>
      <w:r>
        <w:t xml:space="preserve"> </w:t>
      </w:r>
      <w:r>
        <w:rPr>
          <w:spacing w:val="-1"/>
        </w:rPr>
        <w:t>can</w:t>
      </w:r>
      <w:r>
        <w:t xml:space="preserve"> </w:t>
      </w:r>
      <w:r>
        <w:rPr>
          <w:spacing w:val="-2"/>
        </w:rPr>
        <w:t>come</w:t>
      </w:r>
      <w:r>
        <w:rPr>
          <w:spacing w:val="1"/>
        </w:rPr>
        <w:t xml:space="preserve"> </w:t>
      </w:r>
      <w:r>
        <w:rPr>
          <w:spacing w:val="-1"/>
        </w:rPr>
        <w:t>back</w:t>
      </w:r>
      <w:r>
        <w:t xml:space="preserve"> </w:t>
      </w:r>
      <w:r>
        <w:rPr>
          <w:spacing w:val="-1"/>
        </w:rPr>
        <w:t>from</w:t>
      </w:r>
      <w:r>
        <w:rPr>
          <w:spacing w:val="-2"/>
        </w:rPr>
        <w:t xml:space="preserve"> </w:t>
      </w:r>
      <w:r>
        <w:rPr>
          <w:spacing w:val="-1"/>
        </w:rPr>
        <w:t>the</w:t>
      </w:r>
      <w:r>
        <w:rPr>
          <w:spacing w:val="29"/>
        </w:rPr>
        <w:t xml:space="preserve"> </w:t>
      </w:r>
      <w:r>
        <w:rPr>
          <w:spacing w:val="-1"/>
        </w:rPr>
        <w:t>psychopathic</w:t>
      </w:r>
      <w:r>
        <w:t xml:space="preserve"> </w:t>
      </w:r>
      <w:r>
        <w:rPr>
          <w:spacing w:val="-1"/>
        </w:rPr>
        <w:t>Sith!</w:t>
      </w:r>
    </w:p>
    <w:p w:rsidR="00EA20B7" w:rsidRDefault="00877DD6">
      <w:pPr>
        <w:pStyle w:val="Corpodetexto"/>
        <w:spacing w:before="120"/>
        <w:ind w:right="306" w:firstLine="63"/>
      </w:pPr>
      <w:r>
        <w:rPr>
          <w:spacing w:val="-1"/>
        </w:rPr>
        <w:t>But</w:t>
      </w:r>
      <w:r>
        <w:t xml:space="preserve"> </w:t>
      </w:r>
      <w:r>
        <w:rPr>
          <w:spacing w:val="-1"/>
        </w:rPr>
        <w:t>the real route</w:t>
      </w:r>
      <w:r>
        <w:rPr>
          <w:spacing w:val="1"/>
        </w:rPr>
        <w:t xml:space="preserve"> </w:t>
      </w:r>
      <w:r>
        <w:rPr>
          <w:spacing w:val="-1"/>
        </w:rPr>
        <w:t>is</w:t>
      </w:r>
      <w:r>
        <w:rPr>
          <w:spacing w:val="-2"/>
        </w:rPr>
        <w:t xml:space="preserve"> </w:t>
      </w:r>
      <w:r>
        <w:rPr>
          <w:spacing w:val="-1"/>
        </w:rPr>
        <w:t>attachment,</w:t>
      </w:r>
      <w:r>
        <w:rPr>
          <w:spacing w:val="-2"/>
        </w:rPr>
        <w:t xml:space="preserve"> </w:t>
      </w:r>
      <w:r>
        <w:rPr>
          <w:spacing w:val="-1"/>
        </w:rPr>
        <w:t>disappointment, pain,</w:t>
      </w:r>
      <w:r>
        <w:rPr>
          <w:spacing w:val="-2"/>
        </w:rPr>
        <w:t xml:space="preserve"> </w:t>
      </w:r>
      <w:r>
        <w:rPr>
          <w:spacing w:val="-1"/>
        </w:rPr>
        <w:t>anger,</w:t>
      </w:r>
      <w:r>
        <w:rPr>
          <w:spacing w:val="47"/>
        </w:rPr>
        <w:t xml:space="preserve"> </w:t>
      </w:r>
      <w:r>
        <w:rPr>
          <w:spacing w:val="-1"/>
        </w:rPr>
        <w:t>revenge.</w:t>
      </w:r>
      <w:r>
        <w:rPr>
          <w:spacing w:val="-2"/>
        </w:rPr>
        <w:t xml:space="preserve"> </w:t>
      </w:r>
      <w:r>
        <w:rPr>
          <w:spacing w:val="-1"/>
        </w:rPr>
        <w:t>And</w:t>
      </w:r>
      <w:r>
        <w:t xml:space="preserve"> </w:t>
      </w:r>
      <w:r>
        <w:rPr>
          <w:spacing w:val="-1"/>
        </w:rPr>
        <w:t>it</w:t>
      </w:r>
      <w:r>
        <w:t xml:space="preserve"> </w:t>
      </w:r>
      <w:r>
        <w:rPr>
          <w:spacing w:val="-1"/>
        </w:rPr>
        <w:t>goes</w:t>
      </w:r>
      <w:r>
        <w:rPr>
          <w:spacing w:val="-2"/>
        </w:rPr>
        <w:t xml:space="preserve"> </w:t>
      </w:r>
      <w:r>
        <w:rPr>
          <w:spacing w:val="-1"/>
        </w:rPr>
        <w:t>on,</w:t>
      </w:r>
      <w:r>
        <w:rPr>
          <w:spacing w:val="-2"/>
        </w:rPr>
        <w:t xml:space="preserve"> round</w:t>
      </w:r>
      <w:r>
        <w:t xml:space="preserve"> </w:t>
      </w:r>
      <w:r>
        <w:rPr>
          <w:spacing w:val="-1"/>
        </w:rPr>
        <w:t>and</w:t>
      </w:r>
      <w:r>
        <w:rPr>
          <w:spacing w:val="-2"/>
        </w:rPr>
        <w:t xml:space="preserve"> round</w:t>
      </w:r>
      <w:r>
        <w:t xml:space="preserve"> </w:t>
      </w:r>
      <w:r>
        <w:rPr>
          <w:spacing w:val="-1"/>
        </w:rPr>
        <w:t>like</w:t>
      </w:r>
      <w:r>
        <w:rPr>
          <w:spacing w:val="-2"/>
        </w:rPr>
        <w:t xml:space="preserve"> </w:t>
      </w:r>
      <w:r>
        <w:t xml:space="preserve">a </w:t>
      </w:r>
      <w:r>
        <w:rPr>
          <w:spacing w:val="-1"/>
        </w:rPr>
        <w:t>Wheel.</w:t>
      </w:r>
      <w:r>
        <w:t xml:space="preserve"> </w:t>
      </w:r>
      <w:r>
        <w:rPr>
          <w:spacing w:val="-1"/>
        </w:rPr>
        <w:t>The</w:t>
      </w:r>
      <w:r>
        <w:rPr>
          <w:spacing w:val="45"/>
        </w:rPr>
        <w:t xml:space="preserve"> </w:t>
      </w:r>
      <w:r>
        <w:rPr>
          <w:spacing w:val="-1"/>
        </w:rPr>
        <w:t xml:space="preserve">Buddhist </w:t>
      </w:r>
      <w:r>
        <w:t>Wheel</w:t>
      </w:r>
      <w:r>
        <w:rPr>
          <w:spacing w:val="-1"/>
        </w:rPr>
        <w:t xml:space="preserve"> </w:t>
      </w:r>
      <w:r>
        <w:t>of</w:t>
      </w:r>
      <w:r>
        <w:rPr>
          <w:spacing w:val="-1"/>
        </w:rPr>
        <w:t xml:space="preserve"> </w:t>
      </w:r>
      <w:r>
        <w:t xml:space="preserve">the </w:t>
      </w:r>
      <w:r>
        <w:rPr>
          <w:spacing w:val="-2"/>
        </w:rPr>
        <w:t>Law,</w:t>
      </w:r>
      <w:r>
        <w:t xml:space="preserve"> of</w:t>
      </w:r>
      <w:r>
        <w:rPr>
          <w:spacing w:val="1"/>
        </w:rPr>
        <w:t xml:space="preserve"> </w:t>
      </w:r>
      <w:r>
        <w:rPr>
          <w:spacing w:val="-1"/>
        </w:rPr>
        <w:t>The</w:t>
      </w:r>
      <w:r>
        <w:rPr>
          <w:spacing w:val="1"/>
        </w:rPr>
        <w:t xml:space="preserve"> </w:t>
      </w:r>
      <w:r>
        <w:rPr>
          <w:spacing w:val="-1"/>
        </w:rPr>
        <w:t>buddhist Wheel</w:t>
      </w:r>
      <w:r>
        <w:t xml:space="preserve"> of </w:t>
      </w:r>
      <w:r>
        <w:rPr>
          <w:spacing w:val="-1"/>
        </w:rPr>
        <w:t>Karma,</w:t>
      </w:r>
      <w:r>
        <w:t xml:space="preserve"> OF</w:t>
      </w:r>
      <w:r>
        <w:rPr>
          <w:spacing w:val="37"/>
        </w:rPr>
        <w:t xml:space="preserve"> </w:t>
      </w:r>
      <w:r>
        <w:rPr>
          <w:spacing w:val="-1"/>
        </w:rPr>
        <w:t>THE</w:t>
      </w:r>
      <w:r>
        <w:rPr>
          <w:spacing w:val="1"/>
        </w:rPr>
        <w:t xml:space="preserve"> </w:t>
      </w:r>
      <w:r>
        <w:rPr>
          <w:spacing w:val="-1"/>
        </w:rPr>
        <w:t>LORDS</w:t>
      </w:r>
      <w:r>
        <w:t xml:space="preserve"> </w:t>
      </w:r>
      <w:r>
        <w:rPr>
          <w:spacing w:val="-1"/>
        </w:rPr>
        <w:t>OF</w:t>
      </w:r>
      <w:r>
        <w:t xml:space="preserve"> </w:t>
      </w:r>
      <w:r>
        <w:rPr>
          <w:spacing w:val="-1"/>
        </w:rPr>
        <w:t>THE</w:t>
      </w:r>
      <w:r>
        <w:t xml:space="preserve"> </w:t>
      </w:r>
      <w:r>
        <w:rPr>
          <w:spacing w:val="-1"/>
        </w:rPr>
        <w:t>SITH. And that,</w:t>
      </w:r>
      <w:r>
        <w:t xml:space="preserve"> </w:t>
      </w:r>
      <w:r>
        <w:rPr>
          <w:spacing w:val="-1"/>
        </w:rPr>
        <w:t>is</w:t>
      </w:r>
      <w:r>
        <w:t xml:space="preserve"> </w:t>
      </w:r>
      <w:r>
        <w:rPr>
          <w:spacing w:val="-1"/>
        </w:rPr>
        <w:t>This...</w:t>
      </w:r>
    </w:p>
    <w:p w:rsidR="00EA20B7" w:rsidRDefault="00877DD6">
      <w:pPr>
        <w:spacing w:before="117"/>
        <w:ind w:left="130"/>
        <w:rPr>
          <w:rFonts w:ascii="Lucida Sans" w:eastAsia="Lucida Sans" w:hAnsi="Lucida Sans" w:cs="Lucida Sans"/>
          <w:sz w:val="32"/>
          <w:szCs w:val="32"/>
        </w:rPr>
      </w:pPr>
      <w:r>
        <w:rPr>
          <w:rFonts w:ascii="Lucida Sans"/>
          <w:b/>
          <w:spacing w:val="-1"/>
          <w:sz w:val="32"/>
        </w:rPr>
        <w:t xml:space="preserve">THE ROUTE TO BECOMING </w:t>
      </w:r>
      <w:r>
        <w:rPr>
          <w:rFonts w:ascii="Lucida Sans"/>
          <w:b/>
          <w:sz w:val="32"/>
        </w:rPr>
        <w:t>A</w:t>
      </w:r>
      <w:r>
        <w:rPr>
          <w:rFonts w:ascii="Lucida Sans"/>
          <w:b/>
          <w:spacing w:val="-1"/>
          <w:sz w:val="32"/>
        </w:rPr>
        <w:t xml:space="preserve"> SITH LORD</w:t>
      </w:r>
    </w:p>
    <w:p w:rsidR="00EA20B7" w:rsidRDefault="00877DD6">
      <w:pPr>
        <w:numPr>
          <w:ilvl w:val="1"/>
          <w:numId w:val="16"/>
        </w:numPr>
        <w:tabs>
          <w:tab w:val="left" w:pos="2442"/>
        </w:tabs>
        <w:spacing w:before="120"/>
        <w:ind w:hanging="45"/>
        <w:jc w:val="left"/>
        <w:rPr>
          <w:rFonts w:ascii="Lucida Sans" w:eastAsia="Lucida Sans" w:hAnsi="Lucida Sans" w:cs="Lucida Sans"/>
          <w:sz w:val="32"/>
          <w:szCs w:val="32"/>
        </w:rPr>
      </w:pPr>
      <w:r>
        <w:rPr>
          <w:rFonts w:ascii="Lucida Sans"/>
          <w:b/>
          <w:spacing w:val="-1"/>
          <w:sz w:val="32"/>
        </w:rPr>
        <w:t>ATTACHMENT</w:t>
      </w:r>
    </w:p>
    <w:p w:rsidR="00EA20B7" w:rsidRDefault="00877DD6">
      <w:pPr>
        <w:numPr>
          <w:ilvl w:val="1"/>
          <w:numId w:val="16"/>
        </w:numPr>
        <w:tabs>
          <w:tab w:val="left" w:pos="1225"/>
        </w:tabs>
        <w:spacing w:before="120"/>
        <w:ind w:left="1224"/>
        <w:jc w:val="left"/>
        <w:rPr>
          <w:rFonts w:ascii="Lucida Sans" w:eastAsia="Lucida Sans" w:hAnsi="Lucida Sans" w:cs="Lucida Sans"/>
          <w:sz w:val="32"/>
          <w:szCs w:val="32"/>
        </w:rPr>
      </w:pPr>
      <w:r>
        <w:rPr>
          <w:rFonts w:ascii="Lucida Sans"/>
          <w:b/>
          <w:spacing w:val="-1"/>
          <w:sz w:val="32"/>
        </w:rPr>
        <w:t>DISAPPOINTMENT AND PAIN-</w:t>
      </w:r>
    </w:p>
    <w:p w:rsidR="00EA20B7" w:rsidRDefault="00877DD6">
      <w:pPr>
        <w:numPr>
          <w:ilvl w:val="1"/>
          <w:numId w:val="16"/>
        </w:numPr>
        <w:tabs>
          <w:tab w:val="left" w:pos="2947"/>
        </w:tabs>
        <w:spacing w:before="120"/>
        <w:ind w:left="2946" w:hanging="385"/>
        <w:jc w:val="left"/>
        <w:rPr>
          <w:rFonts w:ascii="Lucida Sans" w:eastAsia="Lucida Sans" w:hAnsi="Lucida Sans" w:cs="Lucida Sans"/>
          <w:sz w:val="32"/>
          <w:szCs w:val="32"/>
        </w:rPr>
      </w:pPr>
      <w:r>
        <w:rPr>
          <w:rFonts w:ascii="Lucida Sans"/>
          <w:b/>
          <w:spacing w:val="-1"/>
          <w:sz w:val="32"/>
        </w:rPr>
        <w:t xml:space="preserve">ANGER </w:t>
      </w:r>
      <w:r>
        <w:rPr>
          <w:rFonts w:ascii="Lucida Sans"/>
          <w:b/>
          <w:sz w:val="32"/>
        </w:rPr>
        <w:t>-</w:t>
      </w:r>
    </w:p>
    <w:p w:rsidR="00EA20B7" w:rsidRDefault="00877DD6">
      <w:pPr>
        <w:numPr>
          <w:ilvl w:val="1"/>
          <w:numId w:val="16"/>
        </w:numPr>
        <w:tabs>
          <w:tab w:val="left" w:pos="1001"/>
        </w:tabs>
        <w:spacing w:before="120"/>
        <w:ind w:left="1000"/>
        <w:jc w:val="left"/>
        <w:rPr>
          <w:rFonts w:ascii="Lucida Sans" w:eastAsia="Lucida Sans" w:hAnsi="Lucida Sans" w:cs="Lucida Sans"/>
          <w:sz w:val="32"/>
          <w:szCs w:val="32"/>
        </w:rPr>
      </w:pPr>
      <w:r>
        <w:rPr>
          <w:rFonts w:ascii="Lucida Sans"/>
          <w:b/>
          <w:spacing w:val="-1"/>
          <w:sz w:val="32"/>
        </w:rPr>
        <w:t xml:space="preserve">CUTTING OFF FROM THE SOUL </w:t>
      </w:r>
      <w:r>
        <w:rPr>
          <w:rFonts w:ascii="Lucida Sans"/>
          <w:b/>
          <w:sz w:val="32"/>
        </w:rPr>
        <w:t>-</w:t>
      </w:r>
    </w:p>
    <w:p w:rsidR="00EA20B7" w:rsidRDefault="00877DD6">
      <w:pPr>
        <w:numPr>
          <w:ilvl w:val="1"/>
          <w:numId w:val="16"/>
        </w:numPr>
        <w:tabs>
          <w:tab w:val="left" w:pos="756"/>
        </w:tabs>
        <w:spacing w:before="120"/>
        <w:ind w:right="346" w:hanging="1732"/>
        <w:jc w:val="left"/>
        <w:rPr>
          <w:rFonts w:ascii="Lucida Sans" w:eastAsia="Lucida Sans" w:hAnsi="Lucida Sans" w:cs="Lucida Sans"/>
          <w:sz w:val="32"/>
          <w:szCs w:val="32"/>
        </w:rPr>
      </w:pPr>
      <w:r>
        <w:rPr>
          <w:rFonts w:ascii="Lucida Sans"/>
          <w:b/>
          <w:sz w:val="32"/>
        </w:rPr>
        <w:t>A</w:t>
      </w:r>
      <w:r>
        <w:rPr>
          <w:rFonts w:ascii="Lucida Sans"/>
          <w:b/>
          <w:spacing w:val="-1"/>
          <w:sz w:val="32"/>
        </w:rPr>
        <w:t xml:space="preserve"> BAD PERVERTED ACT, REPEATED</w:t>
      </w:r>
      <w:r>
        <w:rPr>
          <w:rFonts w:ascii="Lucida Sans"/>
          <w:b/>
          <w:spacing w:val="23"/>
          <w:sz w:val="32"/>
        </w:rPr>
        <w:t xml:space="preserve"> </w:t>
      </w:r>
      <w:r>
        <w:rPr>
          <w:rFonts w:ascii="Lucida Sans"/>
          <w:b/>
          <w:spacing w:val="-1"/>
          <w:sz w:val="32"/>
        </w:rPr>
        <w:t>AND REPEATED-</w:t>
      </w:r>
    </w:p>
    <w:p w:rsidR="00EA20B7" w:rsidRDefault="00877DD6">
      <w:pPr>
        <w:numPr>
          <w:ilvl w:val="1"/>
          <w:numId w:val="16"/>
        </w:numPr>
        <w:tabs>
          <w:tab w:val="left" w:pos="1315"/>
        </w:tabs>
        <w:spacing w:before="120"/>
        <w:ind w:left="1314"/>
        <w:jc w:val="left"/>
        <w:rPr>
          <w:rFonts w:ascii="Lucida Sans" w:eastAsia="Lucida Sans" w:hAnsi="Lucida Sans" w:cs="Lucida Sans"/>
          <w:sz w:val="32"/>
          <w:szCs w:val="32"/>
        </w:rPr>
      </w:pPr>
      <w:r>
        <w:rPr>
          <w:rFonts w:ascii="Lucida Sans"/>
          <w:b/>
          <w:spacing w:val="-1"/>
          <w:sz w:val="32"/>
        </w:rPr>
        <w:t xml:space="preserve">NOW YOU ARE </w:t>
      </w:r>
      <w:r>
        <w:rPr>
          <w:rFonts w:ascii="Lucida Sans"/>
          <w:b/>
          <w:sz w:val="32"/>
        </w:rPr>
        <w:t>A</w:t>
      </w:r>
      <w:r>
        <w:rPr>
          <w:rFonts w:ascii="Lucida Sans"/>
          <w:b/>
          <w:spacing w:val="-1"/>
          <w:sz w:val="32"/>
        </w:rPr>
        <w:t xml:space="preserve"> SITH LORD</w:t>
      </w:r>
    </w:p>
    <w:p w:rsidR="00EA20B7" w:rsidRDefault="00EA20B7">
      <w:pPr>
        <w:rPr>
          <w:rFonts w:ascii="Lucida Sans" w:eastAsia="Lucida Sans" w:hAnsi="Lucida Sans" w:cs="Lucida Sans"/>
          <w:sz w:val="32"/>
          <w:szCs w:val="32"/>
        </w:rPr>
        <w:sectPr w:rsidR="00EA20B7">
          <w:pgSz w:w="8640" w:h="12960"/>
          <w:pgMar w:top="960" w:right="920" w:bottom="900" w:left="900" w:header="0" w:footer="712" w:gutter="0"/>
          <w:cols w:space="720"/>
        </w:sectPr>
      </w:pPr>
    </w:p>
    <w:p w:rsidR="00EA20B7" w:rsidRDefault="00877DD6">
      <w:pPr>
        <w:spacing w:before="27"/>
        <w:ind w:left="119" w:right="116" w:hanging="1"/>
        <w:jc w:val="center"/>
        <w:rPr>
          <w:rFonts w:ascii="Lucida Sans" w:eastAsia="Lucida Sans" w:hAnsi="Lucida Sans" w:cs="Lucida Sans"/>
          <w:sz w:val="40"/>
          <w:szCs w:val="40"/>
        </w:rPr>
      </w:pPr>
      <w:r>
        <w:rPr>
          <w:rFonts w:ascii="Lucida Sans"/>
          <w:b/>
          <w:sz w:val="40"/>
        </w:rPr>
        <w:lastRenderedPageBreak/>
        <w:t>TRAUMA,</w:t>
      </w:r>
      <w:r>
        <w:rPr>
          <w:rFonts w:ascii="Lucida Sans"/>
          <w:b/>
          <w:spacing w:val="-17"/>
          <w:sz w:val="40"/>
        </w:rPr>
        <w:t xml:space="preserve"> </w:t>
      </w:r>
      <w:r>
        <w:rPr>
          <w:rFonts w:ascii="Lucida Sans"/>
          <w:b/>
          <w:sz w:val="40"/>
        </w:rPr>
        <w:t>PAIN,</w:t>
      </w:r>
      <w:r>
        <w:rPr>
          <w:rFonts w:ascii="Lucida Sans"/>
          <w:b/>
          <w:spacing w:val="-16"/>
          <w:sz w:val="40"/>
        </w:rPr>
        <w:t xml:space="preserve"> </w:t>
      </w:r>
      <w:r>
        <w:rPr>
          <w:rFonts w:ascii="Lucida Sans"/>
          <w:b/>
          <w:sz w:val="40"/>
        </w:rPr>
        <w:t>RAPE</w:t>
      </w:r>
      <w:r>
        <w:rPr>
          <w:rFonts w:ascii="Lucida Sans"/>
          <w:b/>
          <w:spacing w:val="-17"/>
          <w:sz w:val="40"/>
        </w:rPr>
        <w:t xml:space="preserve"> </w:t>
      </w:r>
      <w:r>
        <w:rPr>
          <w:rFonts w:ascii="Lucida Sans"/>
          <w:b/>
          <w:sz w:val="40"/>
        </w:rPr>
        <w:t>AND</w:t>
      </w:r>
      <w:r>
        <w:rPr>
          <w:rFonts w:ascii="Lucida Sans"/>
          <w:b/>
          <w:w w:val="99"/>
          <w:sz w:val="40"/>
        </w:rPr>
        <w:t xml:space="preserve"> </w:t>
      </w:r>
      <w:r>
        <w:rPr>
          <w:rFonts w:ascii="Lucida Sans"/>
          <w:b/>
          <w:sz w:val="40"/>
        </w:rPr>
        <w:t>ABUSE,</w:t>
      </w:r>
      <w:r>
        <w:rPr>
          <w:rFonts w:ascii="Lucida Sans"/>
          <w:b/>
          <w:spacing w:val="-49"/>
          <w:sz w:val="40"/>
        </w:rPr>
        <w:t xml:space="preserve"> </w:t>
      </w:r>
      <w:r>
        <w:rPr>
          <w:rFonts w:ascii="Lucida Sans"/>
          <w:b/>
          <w:sz w:val="40"/>
        </w:rPr>
        <w:t>RELATIONSHIPS,</w:t>
      </w:r>
      <w:r>
        <w:rPr>
          <w:rFonts w:ascii="Lucida Sans"/>
          <w:b/>
          <w:w w:val="99"/>
          <w:sz w:val="40"/>
        </w:rPr>
        <w:t xml:space="preserve"> </w:t>
      </w:r>
      <w:r>
        <w:rPr>
          <w:rFonts w:ascii="Lucida Sans"/>
          <w:b/>
          <w:sz w:val="40"/>
        </w:rPr>
        <w:t>DIVORCE,</w:t>
      </w:r>
      <w:r>
        <w:rPr>
          <w:rFonts w:ascii="Lucida Sans"/>
          <w:b/>
          <w:spacing w:val="-51"/>
          <w:sz w:val="40"/>
        </w:rPr>
        <w:t xml:space="preserve"> </w:t>
      </w:r>
      <w:r>
        <w:rPr>
          <w:rFonts w:ascii="Lucida Sans"/>
          <w:b/>
          <w:sz w:val="40"/>
        </w:rPr>
        <w:t>BEREAVEMENT,</w:t>
      </w:r>
      <w:r>
        <w:rPr>
          <w:rFonts w:ascii="Lucida Sans"/>
          <w:b/>
          <w:w w:val="99"/>
          <w:sz w:val="40"/>
        </w:rPr>
        <w:t xml:space="preserve"> </w:t>
      </w:r>
      <w:r>
        <w:rPr>
          <w:rFonts w:ascii="Lucida Sans"/>
          <w:b/>
          <w:sz w:val="40"/>
        </w:rPr>
        <w:t>ANGER,</w:t>
      </w:r>
      <w:r>
        <w:rPr>
          <w:rFonts w:ascii="Lucida Sans"/>
          <w:b/>
          <w:spacing w:val="-22"/>
          <w:sz w:val="40"/>
        </w:rPr>
        <w:t xml:space="preserve"> </w:t>
      </w:r>
      <w:r>
        <w:rPr>
          <w:rFonts w:ascii="Lucida Sans"/>
          <w:b/>
          <w:sz w:val="40"/>
        </w:rPr>
        <w:t>FEAR</w:t>
      </w:r>
      <w:r>
        <w:rPr>
          <w:rFonts w:ascii="Lucida Sans"/>
          <w:b/>
          <w:spacing w:val="-21"/>
          <w:sz w:val="40"/>
        </w:rPr>
        <w:t xml:space="preserve"> </w:t>
      </w:r>
      <w:r>
        <w:rPr>
          <w:rFonts w:ascii="Lucida Sans"/>
          <w:b/>
          <w:sz w:val="40"/>
        </w:rPr>
        <w:t>AND</w:t>
      </w:r>
      <w:r>
        <w:rPr>
          <w:rFonts w:ascii="Lucida Sans"/>
          <w:b/>
          <w:spacing w:val="-22"/>
          <w:sz w:val="40"/>
        </w:rPr>
        <w:t xml:space="preserve"> </w:t>
      </w:r>
      <w:r>
        <w:rPr>
          <w:rFonts w:ascii="Lucida Sans"/>
          <w:b/>
          <w:sz w:val="40"/>
        </w:rPr>
        <w:t>DEPRESSION,</w:t>
      </w:r>
      <w:r>
        <w:rPr>
          <w:rFonts w:ascii="Lucida Sans"/>
          <w:b/>
          <w:w w:val="99"/>
          <w:sz w:val="40"/>
        </w:rPr>
        <w:t xml:space="preserve"> </w:t>
      </w:r>
      <w:r>
        <w:rPr>
          <w:rFonts w:ascii="Lucida Sans"/>
          <w:b/>
          <w:sz w:val="40"/>
        </w:rPr>
        <w:t>FRIGIDITY</w:t>
      </w:r>
      <w:r>
        <w:rPr>
          <w:rFonts w:ascii="Lucida Sans"/>
          <w:b/>
          <w:spacing w:val="-28"/>
          <w:sz w:val="40"/>
        </w:rPr>
        <w:t xml:space="preserve"> </w:t>
      </w:r>
      <w:r>
        <w:rPr>
          <w:rFonts w:ascii="Lucida Sans"/>
          <w:b/>
          <w:sz w:val="40"/>
        </w:rPr>
        <w:t>AND</w:t>
      </w:r>
      <w:r>
        <w:rPr>
          <w:rFonts w:ascii="Lucida Sans"/>
          <w:b/>
          <w:spacing w:val="-28"/>
          <w:sz w:val="40"/>
        </w:rPr>
        <w:t xml:space="preserve"> </w:t>
      </w:r>
      <w:r>
        <w:rPr>
          <w:rFonts w:ascii="Lucida Sans"/>
          <w:b/>
          <w:sz w:val="40"/>
        </w:rPr>
        <w:t>IMPOTENCE,</w:t>
      </w:r>
      <w:r>
        <w:rPr>
          <w:rFonts w:ascii="Lucida Sans"/>
          <w:b/>
          <w:w w:val="99"/>
          <w:sz w:val="40"/>
        </w:rPr>
        <w:t xml:space="preserve"> </w:t>
      </w:r>
      <w:r>
        <w:rPr>
          <w:rFonts w:ascii="Lucida Sans"/>
          <w:b/>
          <w:sz w:val="40"/>
        </w:rPr>
        <w:t>SEX</w:t>
      </w:r>
      <w:r>
        <w:rPr>
          <w:rFonts w:ascii="Lucida Sans"/>
          <w:b/>
          <w:spacing w:val="-28"/>
          <w:sz w:val="40"/>
        </w:rPr>
        <w:t xml:space="preserve"> </w:t>
      </w:r>
      <w:r>
        <w:rPr>
          <w:rFonts w:ascii="Lucida Sans"/>
          <w:b/>
          <w:sz w:val="40"/>
        </w:rPr>
        <w:t>ADDICTION,</w:t>
      </w:r>
      <w:r>
        <w:rPr>
          <w:rFonts w:ascii="Lucida Sans"/>
          <w:b/>
          <w:spacing w:val="-27"/>
          <w:sz w:val="40"/>
        </w:rPr>
        <w:t xml:space="preserve"> </w:t>
      </w:r>
      <w:r>
        <w:rPr>
          <w:rFonts w:ascii="Lucida Sans"/>
          <w:b/>
          <w:sz w:val="40"/>
        </w:rPr>
        <w:t>PIERCINGS,</w:t>
      </w:r>
      <w:r>
        <w:rPr>
          <w:rFonts w:ascii="Lucida Sans"/>
          <w:b/>
          <w:w w:val="99"/>
          <w:sz w:val="40"/>
        </w:rPr>
        <w:t xml:space="preserve"> </w:t>
      </w:r>
      <w:r>
        <w:rPr>
          <w:rFonts w:ascii="Lucida Sans"/>
          <w:b/>
          <w:sz w:val="40"/>
        </w:rPr>
        <w:t>TATTOOS,</w:t>
      </w:r>
      <w:r>
        <w:rPr>
          <w:rFonts w:ascii="Lucida Sans"/>
          <w:b/>
          <w:spacing w:val="-26"/>
          <w:sz w:val="40"/>
        </w:rPr>
        <w:t xml:space="preserve"> </w:t>
      </w:r>
      <w:r>
        <w:rPr>
          <w:rFonts w:ascii="Lucida Sans"/>
          <w:b/>
          <w:sz w:val="40"/>
        </w:rPr>
        <w:t>BDSM,</w:t>
      </w:r>
      <w:r>
        <w:rPr>
          <w:rFonts w:ascii="Lucida Sans"/>
          <w:b/>
          <w:spacing w:val="-26"/>
          <w:sz w:val="40"/>
        </w:rPr>
        <w:t xml:space="preserve"> </w:t>
      </w:r>
      <w:r>
        <w:rPr>
          <w:rFonts w:ascii="Lucida Sans"/>
          <w:b/>
          <w:sz w:val="40"/>
        </w:rPr>
        <w:t>TANTRA,</w:t>
      </w:r>
      <w:r>
        <w:rPr>
          <w:rFonts w:ascii="Lucida Sans"/>
          <w:b/>
          <w:w w:val="99"/>
          <w:sz w:val="40"/>
        </w:rPr>
        <w:t xml:space="preserve"> </w:t>
      </w:r>
      <w:r>
        <w:rPr>
          <w:rFonts w:ascii="Lucida Sans"/>
          <w:b/>
          <w:sz w:val="40"/>
        </w:rPr>
        <w:t>HOMOSEXUALITY,</w:t>
      </w:r>
      <w:r>
        <w:rPr>
          <w:rFonts w:ascii="Lucida Sans"/>
          <w:b/>
          <w:spacing w:val="-63"/>
          <w:sz w:val="40"/>
        </w:rPr>
        <w:t xml:space="preserve"> </w:t>
      </w:r>
      <w:r>
        <w:rPr>
          <w:rFonts w:ascii="Lucida Sans"/>
          <w:b/>
          <w:sz w:val="40"/>
        </w:rPr>
        <w:t>LESBIANISM,</w:t>
      </w:r>
      <w:r>
        <w:rPr>
          <w:rFonts w:ascii="Lucida Sans"/>
          <w:b/>
          <w:w w:val="99"/>
          <w:sz w:val="40"/>
        </w:rPr>
        <w:t xml:space="preserve"> </w:t>
      </w:r>
      <w:r>
        <w:rPr>
          <w:rFonts w:ascii="Lucida Sans"/>
          <w:b/>
          <w:sz w:val="40"/>
        </w:rPr>
        <w:t>MULTISEXUAL</w:t>
      </w:r>
      <w:r>
        <w:rPr>
          <w:rFonts w:ascii="Lucida Sans"/>
          <w:b/>
          <w:spacing w:val="-33"/>
          <w:sz w:val="40"/>
        </w:rPr>
        <w:t xml:space="preserve"> </w:t>
      </w:r>
      <w:r>
        <w:rPr>
          <w:rFonts w:ascii="Lucida Sans"/>
          <w:b/>
          <w:sz w:val="40"/>
        </w:rPr>
        <w:t>PROBLEMS,</w:t>
      </w:r>
      <w:r>
        <w:rPr>
          <w:rFonts w:ascii="Lucida Sans"/>
          <w:b/>
          <w:spacing w:val="-33"/>
          <w:sz w:val="40"/>
        </w:rPr>
        <w:t xml:space="preserve"> </w:t>
      </w:r>
      <w:r>
        <w:rPr>
          <w:rFonts w:ascii="Lucida Sans"/>
          <w:b/>
          <w:sz w:val="40"/>
        </w:rPr>
        <w:t>DRUG</w:t>
      </w:r>
      <w:r>
        <w:rPr>
          <w:rFonts w:ascii="Lucida Sans"/>
          <w:b/>
          <w:w w:val="99"/>
          <w:sz w:val="40"/>
        </w:rPr>
        <w:t xml:space="preserve"> </w:t>
      </w:r>
      <w:r>
        <w:rPr>
          <w:rFonts w:ascii="Lucida Sans"/>
          <w:b/>
          <w:sz w:val="40"/>
        </w:rPr>
        <w:t>ADDICTION</w:t>
      </w:r>
      <w:r>
        <w:rPr>
          <w:rFonts w:ascii="Lucida Sans"/>
          <w:b/>
          <w:spacing w:val="-28"/>
          <w:sz w:val="40"/>
        </w:rPr>
        <w:t xml:space="preserve"> </w:t>
      </w:r>
      <w:r>
        <w:rPr>
          <w:rFonts w:ascii="Lucida Sans"/>
          <w:b/>
          <w:sz w:val="40"/>
        </w:rPr>
        <w:t>AND</w:t>
      </w:r>
      <w:r>
        <w:rPr>
          <w:rFonts w:ascii="Lucida Sans"/>
          <w:b/>
          <w:spacing w:val="-27"/>
          <w:sz w:val="40"/>
        </w:rPr>
        <w:t xml:space="preserve"> </w:t>
      </w:r>
      <w:r>
        <w:rPr>
          <w:rFonts w:ascii="Lucida Sans"/>
          <w:b/>
          <w:sz w:val="40"/>
        </w:rPr>
        <w:t>CRAVING,</w:t>
      </w:r>
      <w:r>
        <w:rPr>
          <w:rFonts w:ascii="Lucida Sans"/>
          <w:b/>
          <w:w w:val="99"/>
          <w:sz w:val="40"/>
        </w:rPr>
        <w:t xml:space="preserve"> </w:t>
      </w:r>
      <w:r>
        <w:rPr>
          <w:rFonts w:ascii="Lucida Sans"/>
          <w:b/>
          <w:sz w:val="40"/>
        </w:rPr>
        <w:t>GAMBLING,</w:t>
      </w:r>
      <w:r>
        <w:rPr>
          <w:rFonts w:ascii="Lucida Sans"/>
          <w:b/>
          <w:spacing w:val="-20"/>
          <w:sz w:val="40"/>
        </w:rPr>
        <w:t xml:space="preserve"> </w:t>
      </w:r>
      <w:r>
        <w:rPr>
          <w:rFonts w:ascii="Lucida Sans"/>
          <w:b/>
          <w:sz w:val="40"/>
        </w:rPr>
        <w:t>BAD</w:t>
      </w:r>
      <w:r>
        <w:rPr>
          <w:rFonts w:ascii="Lucida Sans"/>
          <w:b/>
          <w:spacing w:val="-20"/>
          <w:sz w:val="40"/>
        </w:rPr>
        <w:t xml:space="preserve"> </w:t>
      </w:r>
      <w:r>
        <w:rPr>
          <w:rFonts w:ascii="Lucida Sans"/>
          <w:b/>
          <w:sz w:val="40"/>
        </w:rPr>
        <w:t>BACKS,</w:t>
      </w:r>
      <w:r>
        <w:rPr>
          <w:rFonts w:ascii="Lucida Sans"/>
          <w:b/>
          <w:spacing w:val="-20"/>
          <w:sz w:val="40"/>
        </w:rPr>
        <w:t xml:space="preserve"> </w:t>
      </w:r>
      <w:r>
        <w:rPr>
          <w:rFonts w:ascii="Lucida Sans"/>
          <w:b/>
          <w:sz w:val="40"/>
        </w:rPr>
        <w:t>HEART</w:t>
      </w:r>
      <w:r>
        <w:rPr>
          <w:rFonts w:ascii="Lucida Sans"/>
          <w:b/>
          <w:w w:val="99"/>
          <w:sz w:val="40"/>
        </w:rPr>
        <w:t xml:space="preserve"> </w:t>
      </w:r>
      <w:r>
        <w:rPr>
          <w:rFonts w:ascii="Lucida Sans"/>
          <w:b/>
          <w:sz w:val="40"/>
        </w:rPr>
        <w:t>DISEASE,</w:t>
      </w:r>
      <w:r>
        <w:rPr>
          <w:rFonts w:ascii="Lucida Sans"/>
          <w:b/>
          <w:spacing w:val="-36"/>
          <w:sz w:val="40"/>
        </w:rPr>
        <w:t xml:space="preserve"> </w:t>
      </w:r>
      <w:r>
        <w:rPr>
          <w:rFonts w:ascii="Lucida Sans"/>
          <w:b/>
          <w:sz w:val="40"/>
        </w:rPr>
        <w:t>CANCER.</w:t>
      </w:r>
    </w:p>
    <w:p w:rsidR="00EA20B7" w:rsidRDefault="00EA20B7">
      <w:pPr>
        <w:spacing w:before="2"/>
        <w:rPr>
          <w:rFonts w:ascii="Lucida Sans" w:eastAsia="Lucida Sans" w:hAnsi="Lucida Sans" w:cs="Lucida Sans"/>
          <w:b/>
          <w:bCs/>
          <w:sz w:val="10"/>
          <w:szCs w:val="10"/>
        </w:rPr>
      </w:pPr>
    </w:p>
    <w:p w:rsidR="00EA20B7" w:rsidRDefault="00877DD6">
      <w:pPr>
        <w:spacing w:line="200" w:lineRule="atLeast"/>
        <w:ind w:left="1848"/>
        <w:rPr>
          <w:rFonts w:ascii="Lucida Sans" w:eastAsia="Lucida Sans" w:hAnsi="Lucida Sans" w:cs="Lucida Sans"/>
          <w:sz w:val="20"/>
          <w:szCs w:val="20"/>
        </w:rPr>
      </w:pPr>
      <w:r>
        <w:rPr>
          <w:rFonts w:ascii="Lucida Sans" w:eastAsia="Lucida Sans" w:hAnsi="Lucida Sans" w:cs="Lucida Sans"/>
          <w:noProof/>
          <w:sz w:val="20"/>
          <w:szCs w:val="20"/>
        </w:rPr>
        <w:drawing>
          <wp:inline distT="0" distB="0" distL="0" distR="0">
            <wp:extent cx="1995716" cy="3057525"/>
            <wp:effectExtent l="0" t="0" r="0" b="0"/>
            <wp:docPr id="21"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3.jpeg"/>
                    <pic:cNvPicPr/>
                  </pic:nvPicPr>
                  <pic:blipFill>
                    <a:blip r:embed="rId34" cstate="print"/>
                    <a:stretch>
                      <a:fillRect/>
                    </a:stretch>
                  </pic:blipFill>
                  <pic:spPr>
                    <a:xfrm>
                      <a:off x="0" y="0"/>
                      <a:ext cx="1995716" cy="3057525"/>
                    </a:xfrm>
                    <a:prstGeom prst="rect">
                      <a:avLst/>
                    </a:prstGeom>
                  </pic:spPr>
                </pic:pic>
              </a:graphicData>
            </a:graphic>
          </wp:inline>
        </w:drawing>
      </w:r>
    </w:p>
    <w:p w:rsidR="00EA20B7" w:rsidRDefault="00EA20B7">
      <w:pPr>
        <w:spacing w:line="200" w:lineRule="atLeast"/>
        <w:rPr>
          <w:rFonts w:ascii="Lucida Sans" w:eastAsia="Lucida Sans" w:hAnsi="Lucida Sans" w:cs="Lucida Sans"/>
          <w:sz w:val="20"/>
          <w:szCs w:val="20"/>
        </w:rPr>
        <w:sectPr w:rsidR="00EA20B7">
          <w:pgSz w:w="8640" w:h="12960"/>
          <w:pgMar w:top="980" w:right="920" w:bottom="900" w:left="920" w:header="0" w:footer="712" w:gutter="0"/>
          <w:cols w:space="720"/>
        </w:sectPr>
      </w:pPr>
    </w:p>
    <w:p w:rsidR="00EA20B7" w:rsidRDefault="00877DD6">
      <w:pPr>
        <w:pStyle w:val="Corpodetexto"/>
        <w:spacing w:before="49"/>
        <w:ind w:right="117"/>
      </w:pPr>
      <w:r>
        <w:rPr>
          <w:spacing w:val="-1"/>
        </w:rPr>
        <w:lastRenderedPageBreak/>
        <w:t>Energy</w:t>
      </w:r>
      <w:r>
        <w:rPr>
          <w:spacing w:val="-2"/>
        </w:rPr>
        <w:t xml:space="preserve"> </w:t>
      </w:r>
      <w:r>
        <w:rPr>
          <w:spacing w:val="-1"/>
        </w:rPr>
        <w:t>Enhancement</w:t>
      </w:r>
      <w:r>
        <w:rPr>
          <w:spacing w:val="1"/>
        </w:rPr>
        <w:t xml:space="preserve"> </w:t>
      </w:r>
      <w:r>
        <w:rPr>
          <w:spacing w:val="-1"/>
        </w:rPr>
        <w:t>Transmutes</w:t>
      </w:r>
      <w:r>
        <w:rPr>
          <w:spacing w:val="-3"/>
        </w:rPr>
        <w:t xml:space="preserve"> </w:t>
      </w:r>
      <w:r>
        <w:rPr>
          <w:spacing w:val="-1"/>
        </w:rPr>
        <w:t>and</w:t>
      </w:r>
      <w:r>
        <w:t xml:space="preserve"> </w:t>
      </w:r>
      <w:r>
        <w:rPr>
          <w:spacing w:val="-1"/>
        </w:rPr>
        <w:t>Dissolves</w:t>
      </w:r>
      <w:r>
        <w:rPr>
          <w:spacing w:val="-2"/>
        </w:rPr>
        <w:t xml:space="preserve"> </w:t>
      </w:r>
      <w:r>
        <w:rPr>
          <w:spacing w:val="-1"/>
        </w:rPr>
        <w:t>all</w:t>
      </w:r>
      <w:r>
        <w:t xml:space="preserve"> </w:t>
      </w:r>
      <w:r>
        <w:rPr>
          <w:spacing w:val="-1"/>
        </w:rPr>
        <w:t>Negative</w:t>
      </w:r>
      <w:r>
        <w:rPr>
          <w:spacing w:val="-2"/>
        </w:rPr>
        <w:t xml:space="preserve"> </w:t>
      </w:r>
      <w:r>
        <w:rPr>
          <w:spacing w:val="-1"/>
        </w:rPr>
        <w:t>Energy.</w:t>
      </w:r>
      <w:r>
        <w:rPr>
          <w:spacing w:val="23"/>
        </w:rPr>
        <w:t xml:space="preserve"> </w:t>
      </w:r>
      <w:r>
        <w:rPr>
          <w:spacing w:val="-1"/>
        </w:rPr>
        <w:t>Energy</w:t>
      </w:r>
      <w:r>
        <w:rPr>
          <w:spacing w:val="-2"/>
        </w:rPr>
        <w:t xml:space="preserve"> </w:t>
      </w:r>
      <w:r>
        <w:rPr>
          <w:spacing w:val="-1"/>
        </w:rPr>
        <w:t xml:space="preserve">Enhancement Advanced Ancient </w:t>
      </w:r>
      <w:r>
        <w:t>and</w:t>
      </w:r>
      <w:r>
        <w:rPr>
          <w:spacing w:val="-2"/>
        </w:rPr>
        <w:t xml:space="preserve"> </w:t>
      </w:r>
      <w:r>
        <w:rPr>
          <w:spacing w:val="-1"/>
        </w:rPr>
        <w:t>Successful</w:t>
      </w:r>
      <w:r>
        <w:rPr>
          <w:spacing w:val="1"/>
        </w:rPr>
        <w:t xml:space="preserve"> </w:t>
      </w:r>
      <w:r>
        <w:rPr>
          <w:spacing w:val="-1"/>
        </w:rPr>
        <w:t>Techniques</w:t>
      </w:r>
      <w:r>
        <w:rPr>
          <w:spacing w:val="41"/>
        </w:rPr>
        <w:t xml:space="preserve"> </w:t>
      </w:r>
      <w:r>
        <w:rPr>
          <w:spacing w:val="-1"/>
        </w:rPr>
        <w:t>will</w:t>
      </w:r>
      <w:r>
        <w:t xml:space="preserve"> </w:t>
      </w:r>
      <w:r>
        <w:rPr>
          <w:spacing w:val="-1"/>
        </w:rPr>
        <w:t>teach</w:t>
      </w:r>
      <w:r>
        <w:t xml:space="preserve"> </w:t>
      </w:r>
      <w:r>
        <w:rPr>
          <w:spacing w:val="-1"/>
        </w:rPr>
        <w:t>you</w:t>
      </w:r>
      <w:r>
        <w:rPr>
          <w:spacing w:val="-2"/>
        </w:rPr>
        <w:t xml:space="preserve"> </w:t>
      </w:r>
      <w:r>
        <w:t>how</w:t>
      </w:r>
      <w:r>
        <w:rPr>
          <w:spacing w:val="-3"/>
        </w:rPr>
        <w:t xml:space="preserve"> </w:t>
      </w:r>
      <w:r>
        <w:t xml:space="preserve">to </w:t>
      </w:r>
      <w:r>
        <w:rPr>
          <w:spacing w:val="-1"/>
        </w:rPr>
        <w:t>Transmute and</w:t>
      </w:r>
      <w:r>
        <w:t xml:space="preserve"> </w:t>
      </w:r>
      <w:r>
        <w:rPr>
          <w:spacing w:val="-1"/>
        </w:rPr>
        <w:t>Dissolve</w:t>
      </w:r>
      <w:r>
        <w:t xml:space="preserve"> </w:t>
      </w:r>
      <w:r>
        <w:rPr>
          <w:spacing w:val="-1"/>
        </w:rPr>
        <w:t>all</w:t>
      </w:r>
      <w:r>
        <w:t xml:space="preserve"> </w:t>
      </w:r>
      <w:r>
        <w:rPr>
          <w:spacing w:val="-1"/>
        </w:rPr>
        <w:t>Negative</w:t>
      </w:r>
      <w:r>
        <w:rPr>
          <w:spacing w:val="1"/>
        </w:rPr>
        <w:t xml:space="preserve"> </w:t>
      </w:r>
      <w:r>
        <w:rPr>
          <w:spacing w:val="-1"/>
        </w:rPr>
        <w:t>Energy</w:t>
      </w:r>
      <w:r>
        <w:rPr>
          <w:spacing w:val="30"/>
        </w:rPr>
        <w:t xml:space="preserve"> </w:t>
      </w:r>
      <w:r>
        <w:rPr>
          <w:spacing w:val="-1"/>
        </w:rPr>
        <w:t xml:space="preserve">underlying </w:t>
      </w:r>
      <w:r>
        <w:t xml:space="preserve">the </w:t>
      </w:r>
      <w:r>
        <w:rPr>
          <w:spacing w:val="-1"/>
        </w:rPr>
        <w:t>Trauma</w:t>
      </w:r>
      <w:r>
        <w:rPr>
          <w:spacing w:val="1"/>
        </w:rPr>
        <w:t xml:space="preserve"> </w:t>
      </w:r>
      <w:r>
        <w:t>or</w:t>
      </w:r>
      <w:r>
        <w:rPr>
          <w:spacing w:val="-1"/>
        </w:rPr>
        <w:t xml:space="preserve"> extremely</w:t>
      </w:r>
      <w:r>
        <w:rPr>
          <w:spacing w:val="-2"/>
        </w:rPr>
        <w:t xml:space="preserve"> </w:t>
      </w:r>
      <w:r>
        <w:rPr>
          <w:spacing w:val="-1"/>
        </w:rPr>
        <w:t>distressing</w:t>
      </w:r>
      <w:r>
        <w:t xml:space="preserve"> </w:t>
      </w:r>
      <w:r>
        <w:rPr>
          <w:spacing w:val="-2"/>
        </w:rPr>
        <w:t>experience</w:t>
      </w:r>
      <w:r>
        <w:rPr>
          <w:spacing w:val="-1"/>
        </w:rPr>
        <w:t xml:space="preserve"> that</w:t>
      </w:r>
      <w:r>
        <w:rPr>
          <w:spacing w:val="42"/>
        </w:rPr>
        <w:t xml:space="preserve"> </w:t>
      </w:r>
      <w:r>
        <w:rPr>
          <w:spacing w:val="-1"/>
        </w:rPr>
        <w:t>causes</w:t>
      </w:r>
      <w:r>
        <w:t xml:space="preserve"> </w:t>
      </w:r>
      <w:r>
        <w:rPr>
          <w:spacing w:val="-1"/>
        </w:rPr>
        <w:t>severe</w:t>
      </w:r>
      <w:r>
        <w:t xml:space="preserve"> </w:t>
      </w:r>
      <w:r>
        <w:rPr>
          <w:spacing w:val="-1"/>
        </w:rPr>
        <w:t>emotional</w:t>
      </w:r>
      <w:r>
        <w:rPr>
          <w:spacing w:val="-2"/>
        </w:rPr>
        <w:t xml:space="preserve"> </w:t>
      </w:r>
      <w:r>
        <w:rPr>
          <w:spacing w:val="-1"/>
        </w:rPr>
        <w:t>shock.</w:t>
      </w:r>
      <w:r>
        <w:t xml:space="preserve"> </w:t>
      </w:r>
      <w:r>
        <w:rPr>
          <w:spacing w:val="-1"/>
        </w:rPr>
        <w:t>This</w:t>
      </w:r>
      <w:r>
        <w:t xml:space="preserve"> </w:t>
      </w:r>
      <w:r>
        <w:rPr>
          <w:spacing w:val="-1"/>
        </w:rPr>
        <w:t>act</w:t>
      </w:r>
      <w:r>
        <w:t xml:space="preserve"> </w:t>
      </w:r>
      <w:r>
        <w:rPr>
          <w:spacing w:val="-1"/>
        </w:rPr>
        <w:t>of</w:t>
      </w:r>
      <w:r>
        <w:t xml:space="preserve"> </w:t>
      </w:r>
      <w:r>
        <w:rPr>
          <w:spacing w:val="-2"/>
        </w:rPr>
        <w:t>dissolving</w:t>
      </w:r>
      <w:r>
        <w:t xml:space="preserve"> </w:t>
      </w:r>
      <w:r>
        <w:rPr>
          <w:spacing w:val="-1"/>
        </w:rPr>
        <w:t>the</w:t>
      </w:r>
      <w:r>
        <w:rPr>
          <w:spacing w:val="-2"/>
        </w:rPr>
        <w:t xml:space="preserve"> </w:t>
      </w:r>
      <w:r>
        <w:rPr>
          <w:spacing w:val="-1"/>
        </w:rPr>
        <w:t>negative</w:t>
      </w:r>
      <w:r>
        <w:rPr>
          <w:spacing w:val="47"/>
        </w:rPr>
        <w:t xml:space="preserve"> </w:t>
      </w:r>
      <w:r>
        <w:rPr>
          <w:spacing w:val="-1"/>
        </w:rPr>
        <w:t>energy</w:t>
      </w:r>
      <w:r>
        <w:rPr>
          <w:spacing w:val="-2"/>
        </w:rPr>
        <w:t xml:space="preserve"> </w:t>
      </w:r>
      <w:r>
        <w:rPr>
          <w:spacing w:val="-1"/>
        </w:rPr>
        <w:t>at</w:t>
      </w:r>
      <w:r>
        <w:rPr>
          <w:spacing w:val="-2"/>
        </w:rPr>
        <w:t xml:space="preserve"> </w:t>
      </w:r>
      <w:r>
        <w:rPr>
          <w:spacing w:val="-1"/>
        </w:rPr>
        <w:t>the</w:t>
      </w:r>
      <w:r>
        <w:t xml:space="preserve"> </w:t>
      </w:r>
      <w:r>
        <w:rPr>
          <w:spacing w:val="-1"/>
        </w:rPr>
        <w:t>core</w:t>
      </w:r>
      <w:r>
        <w:rPr>
          <w:spacing w:val="-2"/>
        </w:rPr>
        <w:t xml:space="preserve"> </w:t>
      </w:r>
      <w:r>
        <w:rPr>
          <w:spacing w:val="-1"/>
        </w:rPr>
        <w:t>of</w:t>
      </w:r>
      <w:r>
        <w:rPr>
          <w:spacing w:val="-2"/>
        </w:rPr>
        <w:t xml:space="preserve"> </w:t>
      </w:r>
      <w:r>
        <w:rPr>
          <w:spacing w:val="-1"/>
        </w:rPr>
        <w:t>the</w:t>
      </w:r>
      <w:r>
        <w:rPr>
          <w:spacing w:val="-2"/>
        </w:rPr>
        <w:t xml:space="preserve"> </w:t>
      </w:r>
      <w:r>
        <w:rPr>
          <w:spacing w:val="-1"/>
        </w:rPr>
        <w:t>trauma</w:t>
      </w:r>
      <w:r>
        <w:rPr>
          <w:spacing w:val="2"/>
        </w:rPr>
        <w:t xml:space="preserve"> </w:t>
      </w:r>
      <w:r>
        <w:rPr>
          <w:spacing w:val="-2"/>
        </w:rPr>
        <w:t>will</w:t>
      </w:r>
      <w:r>
        <w:rPr>
          <w:spacing w:val="1"/>
        </w:rPr>
        <w:t xml:space="preserve"> </w:t>
      </w:r>
      <w:r>
        <w:rPr>
          <w:spacing w:val="-2"/>
        </w:rPr>
        <w:t>produce</w:t>
      </w:r>
      <w:r>
        <w:t xml:space="preserve"> </w:t>
      </w:r>
      <w:r>
        <w:rPr>
          <w:spacing w:val="-1"/>
        </w:rPr>
        <w:t>Acceptance</w:t>
      </w:r>
      <w:r>
        <w:t xml:space="preserve"> </w:t>
      </w:r>
      <w:r>
        <w:rPr>
          <w:spacing w:val="-1"/>
        </w:rPr>
        <w:t>in</w:t>
      </w:r>
      <w:r>
        <w:t xml:space="preserve"> </w:t>
      </w:r>
      <w:r>
        <w:rPr>
          <w:spacing w:val="-1"/>
        </w:rPr>
        <w:t>you</w:t>
      </w:r>
      <w:r>
        <w:t xml:space="preserve"> </w:t>
      </w:r>
      <w:r>
        <w:rPr>
          <w:spacing w:val="47"/>
        </w:rPr>
        <w:t xml:space="preserve"> </w:t>
      </w:r>
      <w:r>
        <w:rPr>
          <w:spacing w:val="-1"/>
        </w:rPr>
        <w:t>and</w:t>
      </w:r>
      <w:r>
        <w:rPr>
          <w:spacing w:val="1"/>
        </w:rPr>
        <w:t xml:space="preserve"> </w:t>
      </w:r>
      <w:r>
        <w:rPr>
          <w:spacing w:val="-2"/>
        </w:rPr>
        <w:t>will</w:t>
      </w:r>
      <w:r>
        <w:t xml:space="preserve"> </w:t>
      </w:r>
      <w:r>
        <w:rPr>
          <w:spacing w:val="-1"/>
        </w:rPr>
        <w:t>allow you</w:t>
      </w:r>
      <w:r>
        <w:rPr>
          <w:spacing w:val="-2"/>
        </w:rPr>
        <w:t xml:space="preserve"> </w:t>
      </w:r>
      <w:r>
        <w:rPr>
          <w:spacing w:val="-1"/>
        </w:rPr>
        <w:t>to</w:t>
      </w:r>
      <w:r>
        <w:t xml:space="preserve"> </w:t>
      </w:r>
      <w:r>
        <w:rPr>
          <w:spacing w:val="-1"/>
        </w:rPr>
        <w:t>Forgive</w:t>
      </w:r>
      <w:r>
        <w:rPr>
          <w:spacing w:val="1"/>
        </w:rPr>
        <w:t xml:space="preserve"> </w:t>
      </w:r>
      <w:r>
        <w:rPr>
          <w:spacing w:val="-1"/>
        </w:rPr>
        <w:t>yourself</w:t>
      </w:r>
      <w:r>
        <w:t xml:space="preserve"> </w:t>
      </w:r>
      <w:r>
        <w:rPr>
          <w:spacing w:val="-2"/>
        </w:rPr>
        <w:t>which</w:t>
      </w:r>
      <w:r>
        <w:t xml:space="preserve"> </w:t>
      </w:r>
      <w:r>
        <w:rPr>
          <w:spacing w:val="-1"/>
        </w:rPr>
        <w:t>is</w:t>
      </w:r>
      <w:r>
        <w:t xml:space="preserve"> </w:t>
      </w:r>
      <w:r>
        <w:rPr>
          <w:spacing w:val="-1"/>
        </w:rPr>
        <w:t>neccessary</w:t>
      </w:r>
      <w:r>
        <w:rPr>
          <w:spacing w:val="-2"/>
        </w:rPr>
        <w:t xml:space="preserve"> </w:t>
      </w:r>
      <w:r>
        <w:rPr>
          <w:spacing w:val="-1"/>
        </w:rPr>
        <w:t>before</w:t>
      </w:r>
      <w:r>
        <w:rPr>
          <w:spacing w:val="40"/>
        </w:rPr>
        <w:t xml:space="preserve"> </w:t>
      </w:r>
      <w:r>
        <w:rPr>
          <w:spacing w:val="-1"/>
        </w:rPr>
        <w:t>you</w:t>
      </w:r>
      <w:r>
        <w:rPr>
          <w:spacing w:val="-2"/>
        </w:rPr>
        <w:t xml:space="preserve"> </w:t>
      </w:r>
      <w:r>
        <w:t xml:space="preserve">can </w:t>
      </w:r>
      <w:r>
        <w:rPr>
          <w:spacing w:val="-1"/>
        </w:rPr>
        <w:t xml:space="preserve">begin </w:t>
      </w:r>
      <w:r>
        <w:t>to</w:t>
      </w:r>
      <w:r>
        <w:rPr>
          <w:spacing w:val="-1"/>
        </w:rPr>
        <w:t xml:space="preserve"> Forgive</w:t>
      </w:r>
      <w:r>
        <w:t xml:space="preserve"> all</w:t>
      </w:r>
      <w:r>
        <w:rPr>
          <w:spacing w:val="-1"/>
        </w:rPr>
        <w:t xml:space="preserve"> those</w:t>
      </w:r>
      <w:r>
        <w:t xml:space="preserve"> </w:t>
      </w:r>
      <w:r>
        <w:rPr>
          <w:spacing w:val="-1"/>
        </w:rPr>
        <w:t>who have</w:t>
      </w:r>
      <w:r>
        <w:t xml:space="preserve"> </w:t>
      </w:r>
      <w:r>
        <w:rPr>
          <w:spacing w:val="-1"/>
        </w:rPr>
        <w:t>trespassed</w:t>
      </w:r>
      <w:r>
        <w:rPr>
          <w:spacing w:val="-3"/>
        </w:rPr>
        <w:t xml:space="preserve"> </w:t>
      </w:r>
      <w:r>
        <w:rPr>
          <w:spacing w:val="-1"/>
        </w:rPr>
        <w:t>against</w:t>
      </w:r>
      <w:r>
        <w:t xml:space="preserve"> </w:t>
      </w:r>
      <w:r>
        <w:rPr>
          <w:spacing w:val="-2"/>
        </w:rPr>
        <w:t>you.</w:t>
      </w:r>
    </w:p>
    <w:p w:rsidR="00EA20B7" w:rsidRDefault="00877DD6">
      <w:pPr>
        <w:pStyle w:val="Corpodetexto"/>
        <w:ind w:right="131"/>
      </w:pPr>
      <w:r>
        <w:rPr>
          <w:spacing w:val="-1"/>
        </w:rPr>
        <w:t>From</w:t>
      </w:r>
      <w:r>
        <w:rPr>
          <w:spacing w:val="-2"/>
        </w:rPr>
        <w:t xml:space="preserve"> </w:t>
      </w:r>
      <w:r>
        <w:rPr>
          <w:spacing w:val="-1"/>
        </w:rPr>
        <w:t>experience</w:t>
      </w:r>
      <w:r>
        <w:rPr>
          <w:spacing w:val="1"/>
        </w:rPr>
        <w:t xml:space="preserve"> </w:t>
      </w:r>
      <w:r>
        <w:rPr>
          <w:spacing w:val="-1"/>
        </w:rPr>
        <w:t xml:space="preserve">with </w:t>
      </w:r>
      <w:r>
        <w:rPr>
          <w:spacing w:val="-2"/>
        </w:rPr>
        <w:t>our</w:t>
      </w:r>
      <w:r>
        <w:rPr>
          <w:spacing w:val="1"/>
        </w:rPr>
        <w:t xml:space="preserve"> </w:t>
      </w:r>
      <w:r>
        <w:rPr>
          <w:spacing w:val="-1"/>
        </w:rPr>
        <w:t>past</w:t>
      </w:r>
      <w:r>
        <w:t xml:space="preserve"> </w:t>
      </w:r>
      <w:r>
        <w:rPr>
          <w:spacing w:val="-1"/>
        </w:rPr>
        <w:t>clients</w:t>
      </w:r>
      <w:r>
        <w:t xml:space="preserve"> </w:t>
      </w:r>
      <w:r>
        <w:rPr>
          <w:spacing w:val="-2"/>
        </w:rPr>
        <w:t>we</w:t>
      </w:r>
      <w:r>
        <w:rPr>
          <w:spacing w:val="1"/>
        </w:rPr>
        <w:t xml:space="preserve"> </w:t>
      </w:r>
      <w:r>
        <w:rPr>
          <w:spacing w:val="-1"/>
        </w:rPr>
        <w:t>have</w:t>
      </w:r>
      <w:r>
        <w:t xml:space="preserve"> had</w:t>
      </w:r>
      <w:r>
        <w:rPr>
          <w:spacing w:val="-2"/>
        </w:rPr>
        <w:t xml:space="preserve"> </w:t>
      </w:r>
      <w:r>
        <w:rPr>
          <w:spacing w:val="-1"/>
        </w:rPr>
        <w:t>to</w:t>
      </w:r>
      <w:r>
        <w:rPr>
          <w:spacing w:val="1"/>
        </w:rPr>
        <w:t xml:space="preserve"> </w:t>
      </w:r>
      <w:r>
        <w:rPr>
          <w:spacing w:val="-2"/>
        </w:rPr>
        <w:t xml:space="preserve">work </w:t>
      </w:r>
      <w:r>
        <w:rPr>
          <w:spacing w:val="-1"/>
        </w:rPr>
        <w:t>with</w:t>
      </w:r>
      <w:r>
        <w:rPr>
          <w:spacing w:val="37"/>
        </w:rPr>
        <w:t xml:space="preserve"> </w:t>
      </w:r>
      <w:r>
        <w:rPr>
          <w:spacing w:val="-1"/>
        </w:rPr>
        <w:t>people</w:t>
      </w:r>
      <w:r>
        <w:t xml:space="preserve"> </w:t>
      </w:r>
      <w:r>
        <w:rPr>
          <w:spacing w:val="-2"/>
        </w:rPr>
        <w:t>who</w:t>
      </w:r>
      <w:r>
        <w:t xml:space="preserve"> are </w:t>
      </w:r>
      <w:r>
        <w:rPr>
          <w:spacing w:val="-1"/>
        </w:rPr>
        <w:t>suffering</w:t>
      </w:r>
      <w:r>
        <w:t xml:space="preserve"> </w:t>
      </w:r>
      <w:r>
        <w:rPr>
          <w:spacing w:val="-1"/>
        </w:rPr>
        <w:t>from..</w:t>
      </w:r>
    </w:p>
    <w:p w:rsidR="00EA20B7" w:rsidRDefault="00EA20B7">
      <w:pPr>
        <w:spacing w:before="11"/>
        <w:rPr>
          <w:rFonts w:ascii="Lucida Sans" w:eastAsia="Lucida Sans" w:hAnsi="Lucida Sans" w:cs="Lucida Sans"/>
          <w:sz w:val="9"/>
          <w:szCs w:val="9"/>
        </w:rPr>
      </w:pPr>
    </w:p>
    <w:p w:rsidR="00EA20B7" w:rsidRDefault="00877DD6">
      <w:pPr>
        <w:spacing w:line="200" w:lineRule="atLeast"/>
        <w:ind w:left="204"/>
        <w:rPr>
          <w:rFonts w:ascii="Lucida Sans" w:eastAsia="Lucida Sans" w:hAnsi="Lucida Sans" w:cs="Lucida Sans"/>
          <w:sz w:val="20"/>
          <w:szCs w:val="20"/>
        </w:rPr>
      </w:pPr>
      <w:r>
        <w:rPr>
          <w:rFonts w:ascii="Lucida Sans" w:eastAsia="Lucida Sans" w:hAnsi="Lucida Sans" w:cs="Lucida Sans"/>
          <w:noProof/>
          <w:sz w:val="20"/>
          <w:szCs w:val="20"/>
        </w:rPr>
        <w:drawing>
          <wp:inline distT="0" distB="0" distL="0" distR="0">
            <wp:extent cx="4088650" cy="4896611"/>
            <wp:effectExtent l="0" t="0" r="0" b="0"/>
            <wp:docPr id="23"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4.jpeg"/>
                    <pic:cNvPicPr/>
                  </pic:nvPicPr>
                  <pic:blipFill>
                    <a:blip r:embed="rId35" cstate="print"/>
                    <a:stretch>
                      <a:fillRect/>
                    </a:stretch>
                  </pic:blipFill>
                  <pic:spPr>
                    <a:xfrm>
                      <a:off x="0" y="0"/>
                      <a:ext cx="4088650" cy="4896611"/>
                    </a:xfrm>
                    <a:prstGeom prst="rect">
                      <a:avLst/>
                    </a:prstGeom>
                  </pic:spPr>
                </pic:pic>
              </a:graphicData>
            </a:graphic>
          </wp:inline>
        </w:drawing>
      </w:r>
    </w:p>
    <w:p w:rsidR="00EA20B7" w:rsidRDefault="00877DD6">
      <w:pPr>
        <w:pStyle w:val="Corpodetexto"/>
        <w:spacing w:before="111"/>
        <w:ind w:right="131"/>
      </w:pPr>
      <w:r>
        <w:rPr>
          <w:spacing w:val="-1"/>
        </w:rPr>
        <w:t>Traumas,</w:t>
      </w:r>
      <w:r>
        <w:rPr>
          <w:spacing w:val="63"/>
        </w:rPr>
        <w:t xml:space="preserve"> </w:t>
      </w:r>
      <w:r>
        <w:rPr>
          <w:spacing w:val="-1"/>
        </w:rPr>
        <w:t>distress, damage, suffering, ordeal, upset,</w:t>
      </w:r>
      <w:r>
        <w:rPr>
          <w:spacing w:val="-2"/>
        </w:rPr>
        <w:t xml:space="preserve"> </w:t>
      </w:r>
      <w:r>
        <w:rPr>
          <w:spacing w:val="-1"/>
        </w:rPr>
        <w:t>shock,</w:t>
      </w:r>
      <w:r>
        <w:rPr>
          <w:spacing w:val="39"/>
        </w:rPr>
        <w:t xml:space="preserve"> </w:t>
      </w:r>
      <w:r>
        <w:rPr>
          <w:spacing w:val="-1"/>
        </w:rPr>
        <w:t>extremely</w:t>
      </w:r>
      <w:r>
        <w:rPr>
          <w:spacing w:val="-2"/>
        </w:rPr>
        <w:t xml:space="preserve"> </w:t>
      </w:r>
      <w:r>
        <w:rPr>
          <w:spacing w:val="-1"/>
        </w:rPr>
        <w:t>distressing</w:t>
      </w:r>
      <w:r>
        <w:t xml:space="preserve"> </w:t>
      </w:r>
      <w:r>
        <w:rPr>
          <w:spacing w:val="-1"/>
        </w:rPr>
        <w:t>experiences</w:t>
      </w:r>
      <w:r>
        <w:rPr>
          <w:spacing w:val="-3"/>
        </w:rPr>
        <w:t xml:space="preserve"> </w:t>
      </w:r>
      <w:r>
        <w:rPr>
          <w:spacing w:val="-1"/>
        </w:rPr>
        <w:t>that causes severe</w:t>
      </w:r>
      <w:r>
        <w:t xml:space="preserve"> </w:t>
      </w:r>
      <w:r>
        <w:rPr>
          <w:spacing w:val="-1"/>
        </w:rPr>
        <w:t>emotional</w:t>
      </w:r>
    </w:p>
    <w:p w:rsidR="00EA20B7" w:rsidRDefault="00EA20B7">
      <w:pPr>
        <w:sectPr w:rsidR="00EA20B7">
          <w:pgSz w:w="8640" w:h="12960"/>
          <w:pgMar w:top="960" w:right="900" w:bottom="900" w:left="900" w:header="0" w:footer="712" w:gutter="0"/>
          <w:cols w:space="720"/>
        </w:sectPr>
      </w:pPr>
    </w:p>
    <w:p w:rsidR="00EA20B7" w:rsidRDefault="00877DD6">
      <w:pPr>
        <w:pStyle w:val="Corpodetexto"/>
        <w:spacing w:before="49"/>
        <w:ind w:right="131"/>
      </w:pPr>
      <w:r>
        <w:rPr>
          <w:spacing w:val="-1"/>
        </w:rPr>
        <w:lastRenderedPageBreak/>
        <w:t xml:space="preserve">shock </w:t>
      </w:r>
      <w:r>
        <w:t>and</w:t>
      </w:r>
      <w:r>
        <w:rPr>
          <w:spacing w:val="-3"/>
        </w:rPr>
        <w:t xml:space="preserve"> </w:t>
      </w:r>
      <w:r>
        <w:rPr>
          <w:spacing w:val="-1"/>
        </w:rPr>
        <w:t>may</w:t>
      </w:r>
      <w:r>
        <w:rPr>
          <w:spacing w:val="-2"/>
        </w:rPr>
        <w:t xml:space="preserve"> </w:t>
      </w:r>
      <w:r>
        <w:rPr>
          <w:spacing w:val="-1"/>
        </w:rPr>
        <w:t>have</w:t>
      </w:r>
      <w:r>
        <w:rPr>
          <w:spacing w:val="1"/>
        </w:rPr>
        <w:t xml:space="preserve"> </w:t>
      </w:r>
      <w:r>
        <w:rPr>
          <w:spacing w:val="-1"/>
        </w:rPr>
        <w:t>long-lasting</w:t>
      </w:r>
      <w:r>
        <w:t xml:space="preserve"> </w:t>
      </w:r>
      <w:r>
        <w:rPr>
          <w:spacing w:val="-1"/>
        </w:rPr>
        <w:t>psychological</w:t>
      </w:r>
      <w:r>
        <w:rPr>
          <w:spacing w:val="-2"/>
        </w:rPr>
        <w:t xml:space="preserve"> </w:t>
      </w:r>
      <w:r>
        <w:rPr>
          <w:spacing w:val="-1"/>
        </w:rPr>
        <w:t>effects</w:t>
      </w:r>
      <w:r>
        <w:rPr>
          <w:spacing w:val="-3"/>
        </w:rPr>
        <w:t xml:space="preserve"> </w:t>
      </w:r>
      <w:r>
        <w:t>and</w:t>
      </w:r>
      <w:r>
        <w:rPr>
          <w:spacing w:val="-3"/>
        </w:rPr>
        <w:t xml:space="preserve"> </w:t>
      </w:r>
      <w:r>
        <w:rPr>
          <w:spacing w:val="-1"/>
        </w:rPr>
        <w:t>many</w:t>
      </w:r>
      <w:r>
        <w:rPr>
          <w:spacing w:val="35"/>
        </w:rPr>
        <w:t xml:space="preserve"> </w:t>
      </w:r>
      <w:r>
        <w:rPr>
          <w:spacing w:val="-1"/>
        </w:rPr>
        <w:t>difficult</w:t>
      </w:r>
      <w:r>
        <w:t xml:space="preserve"> </w:t>
      </w:r>
      <w:r>
        <w:rPr>
          <w:spacing w:val="-1"/>
        </w:rPr>
        <w:t>and</w:t>
      </w:r>
      <w:r>
        <w:rPr>
          <w:spacing w:val="-2"/>
        </w:rPr>
        <w:t xml:space="preserve"> </w:t>
      </w:r>
      <w:r>
        <w:rPr>
          <w:spacing w:val="-1"/>
        </w:rPr>
        <w:t>painful</w:t>
      </w:r>
      <w:r>
        <w:t xml:space="preserve"> </w:t>
      </w:r>
      <w:r>
        <w:rPr>
          <w:spacing w:val="-1"/>
        </w:rPr>
        <w:t>problems.</w:t>
      </w:r>
      <w:r>
        <w:t xml:space="preserve"> </w:t>
      </w:r>
      <w:r>
        <w:rPr>
          <w:spacing w:val="-1"/>
        </w:rPr>
        <w:t>Energy</w:t>
      </w:r>
      <w:r>
        <w:rPr>
          <w:spacing w:val="-2"/>
        </w:rPr>
        <w:t xml:space="preserve"> </w:t>
      </w:r>
      <w:r>
        <w:rPr>
          <w:spacing w:val="-1"/>
        </w:rPr>
        <w:t>Enhancement</w:t>
      </w:r>
      <w:r>
        <w:t xml:space="preserve"> </w:t>
      </w:r>
      <w:r>
        <w:rPr>
          <w:spacing w:val="-1"/>
        </w:rPr>
        <w:t>teaches</w:t>
      </w:r>
      <w:r>
        <w:t xml:space="preserve"> how</w:t>
      </w:r>
      <w:r>
        <w:rPr>
          <w:spacing w:val="-3"/>
        </w:rPr>
        <w:t xml:space="preserve"> </w:t>
      </w:r>
      <w:r>
        <w:rPr>
          <w:spacing w:val="-1"/>
        </w:rPr>
        <w:t>to</w:t>
      </w:r>
      <w:r>
        <w:rPr>
          <w:spacing w:val="29"/>
        </w:rPr>
        <w:t xml:space="preserve"> </w:t>
      </w:r>
      <w:r>
        <w:rPr>
          <w:spacing w:val="-1"/>
        </w:rPr>
        <w:t>dissolve the</w:t>
      </w:r>
      <w:r>
        <w:t xml:space="preserve">  </w:t>
      </w:r>
      <w:r>
        <w:rPr>
          <w:spacing w:val="-1"/>
        </w:rPr>
        <w:t>negative energy</w:t>
      </w:r>
      <w:r>
        <w:rPr>
          <w:spacing w:val="-2"/>
        </w:rPr>
        <w:t xml:space="preserve"> </w:t>
      </w:r>
      <w:r>
        <w:rPr>
          <w:spacing w:val="-1"/>
        </w:rPr>
        <w:t>from</w:t>
      </w:r>
      <w:r>
        <w:rPr>
          <w:spacing w:val="-2"/>
        </w:rPr>
        <w:t xml:space="preserve"> </w:t>
      </w:r>
      <w:r>
        <w:rPr>
          <w:spacing w:val="-1"/>
        </w:rPr>
        <w:t>all</w:t>
      </w:r>
      <w:r>
        <w:rPr>
          <w:spacing w:val="1"/>
        </w:rPr>
        <w:t xml:space="preserve"> </w:t>
      </w:r>
      <w:r>
        <w:rPr>
          <w:spacing w:val="-2"/>
        </w:rPr>
        <w:t>memories.</w:t>
      </w:r>
    </w:p>
    <w:p w:rsidR="00EA20B7" w:rsidRDefault="00877DD6">
      <w:pPr>
        <w:pStyle w:val="Corpodetexto"/>
        <w:ind w:right="194"/>
      </w:pPr>
      <w:r>
        <w:rPr>
          <w:spacing w:val="-1"/>
        </w:rPr>
        <w:t>Divorce, Bereavement, Relationships and</w:t>
      </w:r>
      <w:r>
        <w:rPr>
          <w:spacing w:val="-2"/>
        </w:rPr>
        <w:t xml:space="preserve"> </w:t>
      </w:r>
      <w:r>
        <w:rPr>
          <w:spacing w:val="-1"/>
        </w:rPr>
        <w:t>Accidents. separation,</w:t>
      </w:r>
      <w:r>
        <w:rPr>
          <w:spacing w:val="55"/>
        </w:rPr>
        <w:t xml:space="preserve"> </w:t>
      </w:r>
      <w:r>
        <w:rPr>
          <w:spacing w:val="-1"/>
        </w:rPr>
        <w:t xml:space="preserve">split-up, </w:t>
      </w:r>
      <w:r>
        <w:t xml:space="preserve">break </w:t>
      </w:r>
      <w:r>
        <w:rPr>
          <w:spacing w:val="-1"/>
        </w:rPr>
        <w:t>up,</w:t>
      </w:r>
      <w:r>
        <w:t xml:space="preserve"> </w:t>
      </w:r>
      <w:r>
        <w:rPr>
          <w:spacing w:val="-1"/>
        </w:rPr>
        <w:t>annulment,</w:t>
      </w:r>
      <w:r>
        <w:rPr>
          <w:spacing w:val="62"/>
        </w:rPr>
        <w:t xml:space="preserve"> </w:t>
      </w:r>
      <w:r>
        <w:rPr>
          <w:spacing w:val="-1"/>
        </w:rPr>
        <w:t>separate, break</w:t>
      </w:r>
      <w:r>
        <w:t xml:space="preserve"> </w:t>
      </w:r>
      <w:r>
        <w:rPr>
          <w:spacing w:val="-1"/>
        </w:rPr>
        <w:t>up, Grief sadness</w:t>
      </w:r>
      <w:r>
        <w:rPr>
          <w:spacing w:val="47"/>
        </w:rPr>
        <w:t xml:space="preserve"> </w:t>
      </w:r>
      <w:r>
        <w:rPr>
          <w:spacing w:val="-1"/>
        </w:rPr>
        <w:t>mourning</w:t>
      </w:r>
      <w:r>
        <w:t xml:space="preserve"> </w:t>
      </w:r>
      <w:r>
        <w:rPr>
          <w:spacing w:val="-1"/>
        </w:rPr>
        <w:t>unhappiness</w:t>
      </w:r>
      <w:r>
        <w:rPr>
          <w:spacing w:val="-2"/>
        </w:rPr>
        <w:t xml:space="preserve"> </w:t>
      </w:r>
      <w:r>
        <w:rPr>
          <w:spacing w:val="-1"/>
        </w:rPr>
        <w:t>regret,</w:t>
      </w:r>
      <w:r>
        <w:t xml:space="preserve"> </w:t>
      </w:r>
      <w:r>
        <w:rPr>
          <w:spacing w:val="-1"/>
        </w:rPr>
        <w:t>distress,</w:t>
      </w:r>
      <w:r>
        <w:t xml:space="preserve">  </w:t>
      </w:r>
      <w:r>
        <w:rPr>
          <w:spacing w:val="-1"/>
        </w:rPr>
        <w:t>many</w:t>
      </w:r>
      <w:r>
        <w:rPr>
          <w:spacing w:val="-2"/>
        </w:rPr>
        <w:t xml:space="preserve"> </w:t>
      </w:r>
      <w:r>
        <w:rPr>
          <w:spacing w:val="-1"/>
        </w:rPr>
        <w:t>difficult</w:t>
      </w:r>
      <w:r>
        <w:t xml:space="preserve"> </w:t>
      </w:r>
      <w:r>
        <w:rPr>
          <w:spacing w:val="-1"/>
        </w:rPr>
        <w:t>and</w:t>
      </w:r>
      <w:r>
        <w:rPr>
          <w:spacing w:val="-2"/>
        </w:rPr>
        <w:t xml:space="preserve"> </w:t>
      </w:r>
      <w:r>
        <w:rPr>
          <w:spacing w:val="-1"/>
        </w:rPr>
        <w:t>painful</w:t>
      </w:r>
      <w:r>
        <w:rPr>
          <w:spacing w:val="25"/>
        </w:rPr>
        <w:t xml:space="preserve"> </w:t>
      </w:r>
      <w:r>
        <w:rPr>
          <w:spacing w:val="-1"/>
        </w:rPr>
        <w:t>problems. Learn</w:t>
      </w:r>
      <w:r>
        <w:rPr>
          <w:spacing w:val="-2"/>
        </w:rPr>
        <w:t xml:space="preserve"> </w:t>
      </w:r>
      <w:r>
        <w:rPr>
          <w:spacing w:val="-1"/>
        </w:rPr>
        <w:t>the</w:t>
      </w:r>
      <w:r>
        <w:rPr>
          <w:spacing w:val="1"/>
        </w:rPr>
        <w:t xml:space="preserve"> </w:t>
      </w:r>
      <w:r>
        <w:rPr>
          <w:spacing w:val="-1"/>
        </w:rPr>
        <w:t>Energy Enhancement</w:t>
      </w:r>
      <w:r>
        <w:rPr>
          <w:spacing w:val="2"/>
        </w:rPr>
        <w:t xml:space="preserve"> </w:t>
      </w:r>
      <w:r>
        <w:rPr>
          <w:spacing w:val="-1"/>
        </w:rPr>
        <w:t>Mastery of Relationships.</w:t>
      </w:r>
      <w:r>
        <w:rPr>
          <w:spacing w:val="28"/>
        </w:rPr>
        <w:t xml:space="preserve"> </w:t>
      </w:r>
      <w:r>
        <w:t>Energy</w:t>
      </w:r>
      <w:r>
        <w:rPr>
          <w:spacing w:val="-2"/>
        </w:rPr>
        <w:t xml:space="preserve"> </w:t>
      </w:r>
      <w:r>
        <w:rPr>
          <w:spacing w:val="-1"/>
        </w:rPr>
        <w:t>Enhancement teaches</w:t>
      </w:r>
      <w:r>
        <w:rPr>
          <w:spacing w:val="-2"/>
        </w:rPr>
        <w:t xml:space="preserve"> </w:t>
      </w:r>
      <w:r>
        <w:rPr>
          <w:spacing w:val="-1"/>
        </w:rPr>
        <w:t>how</w:t>
      </w:r>
      <w:r>
        <w:rPr>
          <w:spacing w:val="-3"/>
        </w:rPr>
        <w:t xml:space="preserve"> </w:t>
      </w:r>
      <w:r>
        <w:t>to</w:t>
      </w:r>
      <w:r>
        <w:rPr>
          <w:spacing w:val="-1"/>
        </w:rPr>
        <w:t xml:space="preserve"> </w:t>
      </w:r>
      <w:r>
        <w:t>ho</w:t>
      </w:r>
      <w:r>
        <w:t>w</w:t>
      </w:r>
      <w:r>
        <w:rPr>
          <w:spacing w:val="-3"/>
        </w:rPr>
        <w:t xml:space="preserve"> </w:t>
      </w:r>
      <w:r>
        <w:t xml:space="preserve">to </w:t>
      </w:r>
      <w:r>
        <w:rPr>
          <w:spacing w:val="-1"/>
        </w:rPr>
        <w:t>dissolve the</w:t>
      </w:r>
      <w:r>
        <w:rPr>
          <w:spacing w:val="62"/>
        </w:rPr>
        <w:t xml:space="preserve"> </w:t>
      </w:r>
      <w:r>
        <w:rPr>
          <w:spacing w:val="-1"/>
        </w:rPr>
        <w:t>negative</w:t>
      </w:r>
      <w:r>
        <w:rPr>
          <w:spacing w:val="53"/>
        </w:rPr>
        <w:t xml:space="preserve"> </w:t>
      </w:r>
      <w:r>
        <w:t>energy</w:t>
      </w:r>
      <w:r>
        <w:rPr>
          <w:spacing w:val="-2"/>
        </w:rPr>
        <w:t xml:space="preserve"> </w:t>
      </w:r>
      <w:r>
        <w:t>from</w:t>
      </w:r>
      <w:r>
        <w:rPr>
          <w:spacing w:val="-2"/>
        </w:rPr>
        <w:t xml:space="preserve"> </w:t>
      </w:r>
      <w:r>
        <w:t xml:space="preserve">all </w:t>
      </w:r>
      <w:r>
        <w:rPr>
          <w:spacing w:val="-1"/>
        </w:rPr>
        <w:t>memories.</w:t>
      </w:r>
    </w:p>
    <w:p w:rsidR="00EA20B7" w:rsidRDefault="00877DD6">
      <w:pPr>
        <w:pStyle w:val="Corpodetexto"/>
        <w:spacing w:before="121"/>
        <w:ind w:right="131"/>
      </w:pPr>
      <w:r>
        <w:rPr>
          <w:spacing w:val="-1"/>
        </w:rPr>
        <w:t>Rape</w:t>
      </w:r>
      <w:r>
        <w:t xml:space="preserve"> </w:t>
      </w:r>
      <w:r>
        <w:rPr>
          <w:spacing w:val="-1"/>
        </w:rPr>
        <w:t>and</w:t>
      </w:r>
      <w:r>
        <w:rPr>
          <w:spacing w:val="-2"/>
        </w:rPr>
        <w:t xml:space="preserve"> Abuse</w:t>
      </w:r>
      <w:r>
        <w:rPr>
          <w:spacing w:val="2"/>
        </w:rPr>
        <w:t xml:space="preserve"> </w:t>
      </w:r>
      <w:r>
        <w:rPr>
          <w:spacing w:val="-1"/>
        </w:rPr>
        <w:t>violent,</w:t>
      </w:r>
      <w:r>
        <w:rPr>
          <w:spacing w:val="-2"/>
        </w:rPr>
        <w:t xml:space="preserve"> </w:t>
      </w:r>
      <w:r>
        <w:rPr>
          <w:spacing w:val="-1"/>
        </w:rPr>
        <w:t>destructive,</w:t>
      </w:r>
      <w:r>
        <w:rPr>
          <w:spacing w:val="-2"/>
        </w:rPr>
        <w:t xml:space="preserve"> </w:t>
      </w:r>
      <w:r>
        <w:t>or</w:t>
      </w:r>
      <w:r>
        <w:rPr>
          <w:spacing w:val="-2"/>
        </w:rPr>
        <w:t xml:space="preserve"> </w:t>
      </w:r>
      <w:r>
        <w:rPr>
          <w:spacing w:val="-1"/>
        </w:rPr>
        <w:t>abusive treatment.</w:t>
      </w:r>
      <w:r>
        <w:rPr>
          <w:spacing w:val="1"/>
        </w:rPr>
        <w:t xml:space="preserve"> </w:t>
      </w:r>
      <w:r>
        <w:rPr>
          <w:spacing w:val="-1"/>
        </w:rPr>
        <w:t xml:space="preserve">Being </w:t>
      </w:r>
      <w:r>
        <w:t>a</w:t>
      </w:r>
      <w:r>
        <w:rPr>
          <w:spacing w:val="41"/>
        </w:rPr>
        <w:t xml:space="preserve"> </w:t>
      </w:r>
      <w:r>
        <w:rPr>
          <w:spacing w:val="-1"/>
        </w:rPr>
        <w:t>sort</w:t>
      </w:r>
      <w:r>
        <w:rPr>
          <w:spacing w:val="-2"/>
        </w:rPr>
        <w:t xml:space="preserve"> </w:t>
      </w:r>
      <w:r>
        <w:rPr>
          <w:spacing w:val="-1"/>
        </w:rPr>
        <w:t>of</w:t>
      </w:r>
      <w:r>
        <w:t xml:space="preserve"> </w:t>
      </w:r>
      <w:r>
        <w:rPr>
          <w:spacing w:val="-1"/>
        </w:rPr>
        <w:t>slave</w:t>
      </w:r>
      <w:r>
        <w:t xml:space="preserve"> </w:t>
      </w:r>
      <w:r>
        <w:rPr>
          <w:spacing w:val="-1"/>
        </w:rPr>
        <w:t>for</w:t>
      </w:r>
      <w:r>
        <w:rPr>
          <w:spacing w:val="-2"/>
        </w:rPr>
        <w:t xml:space="preserve"> </w:t>
      </w:r>
      <w:r>
        <w:rPr>
          <w:spacing w:val="-1"/>
        </w:rPr>
        <w:t>the</w:t>
      </w:r>
      <w:r>
        <w:rPr>
          <w:spacing w:val="1"/>
        </w:rPr>
        <w:t xml:space="preserve"> </w:t>
      </w:r>
      <w:r>
        <w:rPr>
          <w:spacing w:val="-1"/>
        </w:rPr>
        <w:t>benefit</w:t>
      </w:r>
      <w:r>
        <w:t xml:space="preserve"> </w:t>
      </w:r>
      <w:r>
        <w:rPr>
          <w:spacing w:val="-1"/>
        </w:rPr>
        <w:t>of</w:t>
      </w:r>
      <w:r>
        <w:rPr>
          <w:spacing w:val="1"/>
        </w:rPr>
        <w:t xml:space="preserve"> </w:t>
      </w:r>
      <w:r>
        <w:rPr>
          <w:spacing w:val="-1"/>
        </w:rPr>
        <w:t>others.</w:t>
      </w:r>
      <w:r>
        <w:t xml:space="preserve"> </w:t>
      </w:r>
      <w:r>
        <w:rPr>
          <w:spacing w:val="-1"/>
        </w:rPr>
        <w:t>Controlled</w:t>
      </w:r>
      <w:r>
        <w:t xml:space="preserve"> </w:t>
      </w:r>
      <w:r>
        <w:rPr>
          <w:spacing w:val="-1"/>
        </w:rPr>
        <w:t>by</w:t>
      </w:r>
      <w:r>
        <w:t xml:space="preserve"> </w:t>
      </w:r>
      <w:r>
        <w:rPr>
          <w:spacing w:val="-1"/>
        </w:rPr>
        <w:t>the</w:t>
      </w:r>
      <w:r>
        <w:rPr>
          <w:spacing w:val="1"/>
        </w:rPr>
        <w:t xml:space="preserve"> </w:t>
      </w:r>
      <w:r>
        <w:rPr>
          <w:spacing w:val="-1"/>
        </w:rPr>
        <w:t>people</w:t>
      </w:r>
      <w:r>
        <w:rPr>
          <w:spacing w:val="20"/>
        </w:rPr>
        <w:t xml:space="preserve"> </w:t>
      </w:r>
      <w:r>
        <w:rPr>
          <w:spacing w:val="-1"/>
        </w:rPr>
        <w:t>around</w:t>
      </w:r>
      <w:r>
        <w:t xml:space="preserve"> </w:t>
      </w:r>
      <w:r>
        <w:rPr>
          <w:spacing w:val="-1"/>
        </w:rPr>
        <w:t>you who</w:t>
      </w:r>
      <w:r>
        <w:t xml:space="preserve"> </w:t>
      </w:r>
      <w:r>
        <w:rPr>
          <w:spacing w:val="-1"/>
        </w:rPr>
        <w:t>suck</w:t>
      </w:r>
      <w:r>
        <w:t xml:space="preserve"> and </w:t>
      </w:r>
      <w:r>
        <w:rPr>
          <w:spacing w:val="-1"/>
        </w:rPr>
        <w:t>vampirise your</w:t>
      </w:r>
      <w:r>
        <w:rPr>
          <w:spacing w:val="1"/>
        </w:rPr>
        <w:t xml:space="preserve"> </w:t>
      </w:r>
      <w:r>
        <w:rPr>
          <w:spacing w:val="-1"/>
        </w:rPr>
        <w:t>energies.</w:t>
      </w:r>
      <w:r>
        <w:t xml:space="preserve"> Energy</w:t>
      </w:r>
      <w:r>
        <w:rPr>
          <w:spacing w:val="37"/>
        </w:rPr>
        <w:t xml:space="preserve"> </w:t>
      </w:r>
      <w:r>
        <w:rPr>
          <w:spacing w:val="-1"/>
        </w:rPr>
        <w:t>Enhancement</w:t>
      </w:r>
      <w:r>
        <w:rPr>
          <w:spacing w:val="-2"/>
        </w:rPr>
        <w:t xml:space="preserve"> </w:t>
      </w:r>
      <w:r>
        <w:rPr>
          <w:spacing w:val="-1"/>
        </w:rPr>
        <w:t>teaches</w:t>
      </w:r>
      <w:r>
        <w:rPr>
          <w:spacing w:val="-2"/>
        </w:rPr>
        <w:t xml:space="preserve"> </w:t>
      </w:r>
      <w:r>
        <w:rPr>
          <w:spacing w:val="-1"/>
        </w:rPr>
        <w:t>how</w:t>
      </w:r>
      <w:r>
        <w:rPr>
          <w:spacing w:val="-2"/>
        </w:rPr>
        <w:t xml:space="preserve"> </w:t>
      </w:r>
      <w:r>
        <w:t>to</w:t>
      </w:r>
      <w:r>
        <w:rPr>
          <w:spacing w:val="-1"/>
        </w:rPr>
        <w:t xml:space="preserve"> </w:t>
      </w:r>
      <w:r>
        <w:t>how</w:t>
      </w:r>
      <w:r>
        <w:rPr>
          <w:spacing w:val="-3"/>
        </w:rPr>
        <w:t xml:space="preserve"> </w:t>
      </w:r>
      <w:r>
        <w:rPr>
          <w:spacing w:val="-1"/>
        </w:rPr>
        <w:t>to</w:t>
      </w:r>
      <w:r>
        <w:rPr>
          <w:spacing w:val="-2"/>
        </w:rPr>
        <w:t xml:space="preserve"> </w:t>
      </w:r>
      <w:r>
        <w:rPr>
          <w:spacing w:val="-1"/>
        </w:rPr>
        <w:t>dissolve</w:t>
      </w:r>
      <w:r>
        <w:rPr>
          <w:spacing w:val="-2"/>
        </w:rPr>
        <w:t xml:space="preserve"> </w:t>
      </w:r>
      <w:r>
        <w:rPr>
          <w:spacing w:val="-1"/>
        </w:rPr>
        <w:t>the</w:t>
      </w:r>
      <w:r>
        <w:t xml:space="preserve">  </w:t>
      </w:r>
      <w:r>
        <w:rPr>
          <w:spacing w:val="-1"/>
        </w:rPr>
        <w:t>blockages</w:t>
      </w:r>
      <w:r>
        <w:rPr>
          <w:spacing w:val="-2"/>
        </w:rPr>
        <w:t xml:space="preserve"> </w:t>
      </w:r>
      <w:r>
        <w:rPr>
          <w:spacing w:val="-1"/>
        </w:rPr>
        <w:t>and</w:t>
      </w:r>
      <w:r>
        <w:rPr>
          <w:spacing w:val="28"/>
        </w:rPr>
        <w:t xml:space="preserve"> </w:t>
      </w:r>
      <w:r>
        <w:rPr>
          <w:spacing w:val="-1"/>
        </w:rPr>
        <w:t xml:space="preserve">negative </w:t>
      </w:r>
      <w:r>
        <w:t>energy</w:t>
      </w:r>
      <w:r>
        <w:rPr>
          <w:spacing w:val="-2"/>
        </w:rPr>
        <w:t xml:space="preserve"> </w:t>
      </w:r>
      <w:r>
        <w:t>from</w:t>
      </w:r>
      <w:r>
        <w:rPr>
          <w:spacing w:val="-3"/>
        </w:rPr>
        <w:t xml:space="preserve"> </w:t>
      </w:r>
      <w:r>
        <w:rPr>
          <w:spacing w:val="-1"/>
        </w:rPr>
        <w:t xml:space="preserve">all karma </w:t>
      </w:r>
      <w:r>
        <w:t>and</w:t>
      </w:r>
      <w:r>
        <w:rPr>
          <w:spacing w:val="-1"/>
        </w:rPr>
        <w:t xml:space="preserve"> </w:t>
      </w:r>
      <w:r>
        <w:t xml:space="preserve">bad </w:t>
      </w:r>
      <w:r>
        <w:rPr>
          <w:spacing w:val="-1"/>
        </w:rPr>
        <w:t>memories.</w:t>
      </w:r>
    </w:p>
    <w:p w:rsidR="00EA20B7" w:rsidRDefault="00877DD6">
      <w:pPr>
        <w:pStyle w:val="Corpodetexto"/>
        <w:ind w:right="131"/>
      </w:pPr>
      <w:r>
        <w:rPr>
          <w:spacing w:val="-1"/>
        </w:rPr>
        <w:t>Anger,</w:t>
      </w:r>
      <w:r>
        <w:t xml:space="preserve"> </w:t>
      </w:r>
      <w:r>
        <w:rPr>
          <w:spacing w:val="-1"/>
        </w:rPr>
        <w:t>Fear</w:t>
      </w:r>
      <w:r>
        <w:rPr>
          <w:spacing w:val="-2"/>
        </w:rPr>
        <w:t xml:space="preserve"> </w:t>
      </w:r>
      <w:r>
        <w:rPr>
          <w:spacing w:val="-1"/>
        </w:rPr>
        <w:t>and</w:t>
      </w:r>
      <w:r>
        <w:t xml:space="preserve"> </w:t>
      </w:r>
      <w:r>
        <w:rPr>
          <w:spacing w:val="-1"/>
        </w:rPr>
        <w:t>Depression.</w:t>
      </w:r>
      <w:r>
        <w:rPr>
          <w:spacing w:val="3"/>
        </w:rPr>
        <w:t xml:space="preserve"> </w:t>
      </w:r>
      <w:r>
        <w:rPr>
          <w:spacing w:val="-1"/>
        </w:rPr>
        <w:t>Energy</w:t>
      </w:r>
      <w:r>
        <w:rPr>
          <w:spacing w:val="-2"/>
        </w:rPr>
        <w:t xml:space="preserve"> </w:t>
      </w:r>
      <w:r>
        <w:rPr>
          <w:spacing w:val="-1"/>
        </w:rPr>
        <w:t>Enhancement teaches</w:t>
      </w:r>
      <w:r>
        <w:rPr>
          <w:spacing w:val="-2"/>
        </w:rPr>
        <w:t xml:space="preserve"> </w:t>
      </w:r>
      <w:r>
        <w:rPr>
          <w:spacing w:val="-1"/>
        </w:rPr>
        <w:t>how</w:t>
      </w:r>
      <w:r>
        <w:rPr>
          <w:spacing w:val="-2"/>
        </w:rPr>
        <w:t xml:space="preserve"> </w:t>
      </w:r>
      <w:r>
        <w:t>to</w:t>
      </w:r>
      <w:r>
        <w:rPr>
          <w:spacing w:val="39"/>
        </w:rPr>
        <w:t xml:space="preserve"> </w:t>
      </w:r>
      <w:r>
        <w:rPr>
          <w:spacing w:val="-1"/>
        </w:rPr>
        <w:t>how</w:t>
      </w:r>
      <w:r>
        <w:rPr>
          <w:spacing w:val="-3"/>
        </w:rPr>
        <w:t xml:space="preserve"> </w:t>
      </w:r>
      <w:r>
        <w:t>to</w:t>
      </w:r>
      <w:r>
        <w:rPr>
          <w:spacing w:val="-1"/>
        </w:rPr>
        <w:t xml:space="preserve"> dissolve all</w:t>
      </w:r>
      <w:r>
        <w:t xml:space="preserve"> </w:t>
      </w:r>
      <w:r>
        <w:rPr>
          <w:spacing w:val="-1"/>
        </w:rPr>
        <w:t>negative emotions.</w:t>
      </w:r>
    </w:p>
    <w:p w:rsidR="00EA20B7" w:rsidRDefault="00877DD6">
      <w:pPr>
        <w:pStyle w:val="Corpodetexto"/>
        <w:spacing w:before="122"/>
        <w:ind w:right="203"/>
      </w:pPr>
      <w:r>
        <w:t xml:space="preserve">Sex, </w:t>
      </w:r>
      <w:r>
        <w:rPr>
          <w:spacing w:val="-1"/>
        </w:rPr>
        <w:t>Frigidity</w:t>
      </w:r>
      <w:r>
        <w:rPr>
          <w:spacing w:val="-2"/>
        </w:rPr>
        <w:t xml:space="preserve"> </w:t>
      </w:r>
      <w:r>
        <w:t xml:space="preserve">and </w:t>
      </w:r>
      <w:r>
        <w:rPr>
          <w:spacing w:val="-1"/>
        </w:rPr>
        <w:t>Impotence,</w:t>
      </w:r>
      <w:r>
        <w:rPr>
          <w:spacing w:val="63"/>
        </w:rPr>
        <w:t xml:space="preserve"> </w:t>
      </w:r>
      <w:r>
        <w:rPr>
          <w:spacing w:val="-1"/>
        </w:rPr>
        <w:t>unable</w:t>
      </w:r>
      <w:r>
        <w:t xml:space="preserve"> </w:t>
      </w:r>
      <w:r>
        <w:rPr>
          <w:spacing w:val="-1"/>
        </w:rPr>
        <w:t>or</w:t>
      </w:r>
      <w:r>
        <w:rPr>
          <w:spacing w:val="1"/>
        </w:rPr>
        <w:t xml:space="preserve"> </w:t>
      </w:r>
      <w:r>
        <w:rPr>
          <w:spacing w:val="-1"/>
        </w:rPr>
        <w:t>unwilling</w:t>
      </w:r>
      <w:r>
        <w:t xml:space="preserve"> </w:t>
      </w:r>
      <w:r>
        <w:rPr>
          <w:spacing w:val="-1"/>
        </w:rPr>
        <w:t>to</w:t>
      </w:r>
      <w:r>
        <w:rPr>
          <w:spacing w:val="-2"/>
        </w:rPr>
        <w:t xml:space="preserve"> </w:t>
      </w:r>
      <w:r>
        <w:rPr>
          <w:spacing w:val="-1"/>
        </w:rPr>
        <w:t>respond</w:t>
      </w:r>
      <w:r>
        <w:rPr>
          <w:spacing w:val="42"/>
        </w:rPr>
        <w:t xml:space="preserve"> </w:t>
      </w:r>
      <w:r>
        <w:rPr>
          <w:spacing w:val="-1"/>
        </w:rPr>
        <w:t>sexually,</w:t>
      </w:r>
      <w:r>
        <w:t xml:space="preserve"> </w:t>
      </w:r>
      <w:r>
        <w:rPr>
          <w:spacing w:val="-1"/>
        </w:rPr>
        <w:t>to enjoy</w:t>
      </w:r>
      <w:r>
        <w:rPr>
          <w:spacing w:val="-2"/>
        </w:rPr>
        <w:t xml:space="preserve"> </w:t>
      </w:r>
      <w:r>
        <w:rPr>
          <w:spacing w:val="-1"/>
        </w:rPr>
        <w:t>sexual</w:t>
      </w:r>
      <w:r>
        <w:t xml:space="preserve"> </w:t>
      </w:r>
      <w:r>
        <w:rPr>
          <w:spacing w:val="-1"/>
        </w:rPr>
        <w:t>intercourse,</w:t>
      </w:r>
      <w:r>
        <w:t xml:space="preserve"> </w:t>
      </w:r>
      <w:r>
        <w:rPr>
          <w:spacing w:val="-1"/>
        </w:rPr>
        <w:t>or to</w:t>
      </w:r>
      <w:r>
        <w:t xml:space="preserve"> </w:t>
      </w:r>
      <w:r>
        <w:rPr>
          <w:spacing w:val="-1"/>
        </w:rPr>
        <w:t>have</w:t>
      </w:r>
      <w:r>
        <w:t xml:space="preserve"> </w:t>
      </w:r>
      <w:r>
        <w:rPr>
          <w:spacing w:val="-1"/>
        </w:rPr>
        <w:t>orgasm</w:t>
      </w:r>
      <w:r>
        <w:rPr>
          <w:spacing w:val="-3"/>
        </w:rPr>
        <w:t xml:space="preserve"> </w:t>
      </w:r>
      <w:r>
        <w:rPr>
          <w:spacing w:val="-1"/>
        </w:rPr>
        <w:t>during</w:t>
      </w:r>
      <w:r>
        <w:rPr>
          <w:spacing w:val="24"/>
        </w:rPr>
        <w:t xml:space="preserve"> </w:t>
      </w:r>
      <w:r>
        <w:rPr>
          <w:spacing w:val="-2"/>
        </w:rPr>
        <w:t>intercourse</w:t>
      </w:r>
      <w:r>
        <w:t xml:space="preserve"> </w:t>
      </w:r>
      <w:r>
        <w:rPr>
          <w:spacing w:val="-1"/>
        </w:rPr>
        <w:t>and the</w:t>
      </w:r>
      <w:r>
        <w:t xml:space="preserve"> </w:t>
      </w:r>
      <w:r>
        <w:rPr>
          <w:spacing w:val="-1"/>
        </w:rPr>
        <w:t>inability</w:t>
      </w:r>
      <w:r>
        <w:rPr>
          <w:spacing w:val="-2"/>
        </w:rPr>
        <w:t xml:space="preserve"> </w:t>
      </w:r>
      <w:r>
        <w:rPr>
          <w:spacing w:val="-1"/>
        </w:rPr>
        <w:t xml:space="preserve">of </w:t>
      </w:r>
      <w:r>
        <w:t>a</w:t>
      </w:r>
      <w:r>
        <w:rPr>
          <w:spacing w:val="1"/>
        </w:rPr>
        <w:t xml:space="preserve"> </w:t>
      </w:r>
      <w:r>
        <w:rPr>
          <w:spacing w:val="-1"/>
        </w:rPr>
        <w:t>male</w:t>
      </w:r>
      <w:r>
        <w:t xml:space="preserve"> </w:t>
      </w:r>
      <w:r>
        <w:rPr>
          <w:spacing w:val="-1"/>
        </w:rPr>
        <w:t>to</w:t>
      </w:r>
      <w:r>
        <w:t xml:space="preserve"> </w:t>
      </w:r>
      <w:r>
        <w:rPr>
          <w:spacing w:val="-1"/>
        </w:rPr>
        <w:t>perform</w:t>
      </w:r>
      <w:r>
        <w:rPr>
          <w:spacing w:val="-2"/>
        </w:rPr>
        <w:t xml:space="preserve"> </w:t>
      </w:r>
      <w:r>
        <w:rPr>
          <w:spacing w:val="-1"/>
        </w:rPr>
        <w:t>sexual</w:t>
      </w:r>
      <w:r>
        <w:rPr>
          <w:spacing w:val="45"/>
        </w:rPr>
        <w:t xml:space="preserve"> </w:t>
      </w:r>
      <w:r>
        <w:rPr>
          <w:spacing w:val="-1"/>
        </w:rPr>
        <w:t>intercourse, usually because</w:t>
      </w:r>
      <w:r>
        <w:rPr>
          <w:spacing w:val="1"/>
        </w:rPr>
        <w:t xml:space="preserve"> </w:t>
      </w:r>
      <w:r>
        <w:rPr>
          <w:spacing w:val="-1"/>
        </w:rPr>
        <w:t xml:space="preserve">erection </w:t>
      </w:r>
      <w:r>
        <w:t>of</w:t>
      </w:r>
      <w:r>
        <w:rPr>
          <w:spacing w:val="-2"/>
        </w:rPr>
        <w:t xml:space="preserve"> </w:t>
      </w:r>
      <w:r>
        <w:rPr>
          <w:spacing w:val="-1"/>
        </w:rPr>
        <w:t>the penis cannot</w:t>
      </w:r>
      <w:r>
        <w:t xml:space="preserve"> </w:t>
      </w:r>
      <w:r>
        <w:rPr>
          <w:spacing w:val="-1"/>
        </w:rPr>
        <w:t>be</w:t>
      </w:r>
      <w:r>
        <w:rPr>
          <w:spacing w:val="50"/>
        </w:rPr>
        <w:t xml:space="preserve"> </w:t>
      </w:r>
      <w:r>
        <w:rPr>
          <w:spacing w:val="-1"/>
        </w:rPr>
        <w:t>achieved or sustained.</w:t>
      </w:r>
      <w:r>
        <w:t xml:space="preserve"> </w:t>
      </w:r>
      <w:r>
        <w:rPr>
          <w:spacing w:val="-1"/>
        </w:rPr>
        <w:t>Energy</w:t>
      </w:r>
      <w:r>
        <w:rPr>
          <w:spacing w:val="-2"/>
        </w:rPr>
        <w:t xml:space="preserve"> </w:t>
      </w:r>
      <w:r>
        <w:rPr>
          <w:spacing w:val="-1"/>
        </w:rPr>
        <w:t>Enhancement teaches the</w:t>
      </w:r>
      <w:r>
        <w:t xml:space="preserve"> </w:t>
      </w:r>
      <w:r>
        <w:rPr>
          <w:spacing w:val="-1"/>
        </w:rPr>
        <w:t>Mastery</w:t>
      </w:r>
      <w:r>
        <w:rPr>
          <w:spacing w:val="-2"/>
        </w:rPr>
        <w:t xml:space="preserve"> </w:t>
      </w:r>
      <w:r>
        <w:t>of</w:t>
      </w:r>
      <w:r>
        <w:rPr>
          <w:spacing w:val="61"/>
        </w:rPr>
        <w:t xml:space="preserve"> </w:t>
      </w:r>
      <w:r>
        <w:rPr>
          <w:spacing w:val="-1"/>
        </w:rPr>
        <w:t>Relationships</w:t>
      </w:r>
      <w:r>
        <w:t xml:space="preserve"> </w:t>
      </w:r>
      <w:r>
        <w:rPr>
          <w:spacing w:val="-1"/>
        </w:rPr>
        <w:t>and how</w:t>
      </w:r>
      <w:r>
        <w:rPr>
          <w:spacing w:val="-3"/>
        </w:rPr>
        <w:t xml:space="preserve"> </w:t>
      </w:r>
      <w:r>
        <w:rPr>
          <w:spacing w:val="-1"/>
        </w:rPr>
        <w:t>to</w:t>
      </w:r>
      <w:r>
        <w:t xml:space="preserve"> </w:t>
      </w:r>
      <w:r>
        <w:rPr>
          <w:spacing w:val="-1"/>
        </w:rPr>
        <w:t>how</w:t>
      </w:r>
      <w:r>
        <w:rPr>
          <w:spacing w:val="-3"/>
        </w:rPr>
        <w:t xml:space="preserve"> </w:t>
      </w:r>
      <w:r>
        <w:t>to</w:t>
      </w:r>
      <w:r>
        <w:rPr>
          <w:spacing w:val="-1"/>
        </w:rPr>
        <w:t xml:space="preserve"> </w:t>
      </w:r>
      <w:r>
        <w:rPr>
          <w:spacing w:val="-2"/>
        </w:rPr>
        <w:t>remove</w:t>
      </w:r>
      <w:r>
        <w:rPr>
          <w:spacing w:val="1"/>
        </w:rPr>
        <w:t xml:space="preserve"> </w:t>
      </w:r>
      <w:r>
        <w:rPr>
          <w:spacing w:val="-1"/>
        </w:rPr>
        <w:t>all</w:t>
      </w:r>
      <w:r>
        <w:t xml:space="preserve"> </w:t>
      </w:r>
      <w:r>
        <w:rPr>
          <w:spacing w:val="-1"/>
        </w:rPr>
        <w:t>blockages</w:t>
      </w:r>
      <w:r>
        <w:rPr>
          <w:spacing w:val="-2"/>
        </w:rPr>
        <w:t xml:space="preserve"> </w:t>
      </w:r>
      <w:r>
        <w:rPr>
          <w:spacing w:val="-1"/>
        </w:rPr>
        <w:t>from the</w:t>
      </w:r>
      <w:r>
        <w:rPr>
          <w:spacing w:val="32"/>
        </w:rPr>
        <w:t xml:space="preserve"> </w:t>
      </w:r>
      <w:r>
        <w:rPr>
          <w:spacing w:val="-1"/>
        </w:rPr>
        <w:t>sexual</w:t>
      </w:r>
      <w:r>
        <w:t xml:space="preserve"> </w:t>
      </w:r>
      <w:r>
        <w:rPr>
          <w:spacing w:val="-1"/>
        </w:rPr>
        <w:t>chakra.</w:t>
      </w:r>
    </w:p>
    <w:p w:rsidR="00EA20B7" w:rsidRDefault="00877DD6">
      <w:pPr>
        <w:pStyle w:val="Corpodetexto"/>
        <w:spacing w:before="121"/>
        <w:ind w:right="131" w:firstLine="1"/>
      </w:pPr>
      <w:r>
        <w:rPr>
          <w:spacing w:val="-1"/>
        </w:rPr>
        <w:t>Multisexual</w:t>
      </w:r>
      <w:r>
        <w:t xml:space="preserve"> </w:t>
      </w:r>
      <w:r>
        <w:rPr>
          <w:spacing w:val="-1"/>
        </w:rPr>
        <w:t>problems,</w:t>
      </w:r>
      <w:r>
        <w:t xml:space="preserve"> </w:t>
      </w:r>
      <w:r>
        <w:rPr>
          <w:spacing w:val="-1"/>
        </w:rPr>
        <w:t>Lesbianism,</w:t>
      </w:r>
      <w:r>
        <w:rPr>
          <w:spacing w:val="1"/>
        </w:rPr>
        <w:t xml:space="preserve"> </w:t>
      </w:r>
      <w:r>
        <w:rPr>
          <w:spacing w:val="-1"/>
        </w:rPr>
        <w:t>Homosexuality</w:t>
      </w:r>
      <w:r>
        <w:rPr>
          <w:spacing w:val="1"/>
        </w:rPr>
        <w:t xml:space="preserve"> </w:t>
      </w:r>
      <w:r>
        <w:rPr>
          <w:spacing w:val="-1"/>
        </w:rPr>
        <w:t>Energy</w:t>
      </w:r>
      <w:r>
        <w:rPr>
          <w:spacing w:val="31"/>
        </w:rPr>
        <w:t xml:space="preserve"> </w:t>
      </w:r>
      <w:r>
        <w:rPr>
          <w:spacing w:val="-1"/>
        </w:rPr>
        <w:t>Enhancement teaches</w:t>
      </w:r>
      <w:r>
        <w:rPr>
          <w:spacing w:val="-2"/>
        </w:rPr>
        <w:t xml:space="preserve"> </w:t>
      </w:r>
      <w:r>
        <w:rPr>
          <w:spacing w:val="-1"/>
        </w:rPr>
        <w:t>the</w:t>
      </w:r>
      <w:r>
        <w:rPr>
          <w:spacing w:val="1"/>
        </w:rPr>
        <w:t xml:space="preserve"> </w:t>
      </w:r>
      <w:r>
        <w:rPr>
          <w:spacing w:val="-1"/>
        </w:rPr>
        <w:t>Mastery of</w:t>
      </w:r>
      <w:r>
        <w:rPr>
          <w:spacing w:val="-2"/>
        </w:rPr>
        <w:t xml:space="preserve"> </w:t>
      </w:r>
      <w:r>
        <w:rPr>
          <w:spacing w:val="-1"/>
        </w:rPr>
        <w:t>Relationships and</w:t>
      </w:r>
      <w:r>
        <w:rPr>
          <w:spacing w:val="-2"/>
        </w:rPr>
        <w:t xml:space="preserve"> </w:t>
      </w:r>
      <w:r>
        <w:t>how</w:t>
      </w:r>
      <w:r>
        <w:rPr>
          <w:spacing w:val="-2"/>
        </w:rPr>
        <w:t xml:space="preserve"> </w:t>
      </w:r>
      <w:r>
        <w:t>to</w:t>
      </w:r>
      <w:r>
        <w:rPr>
          <w:spacing w:val="-1"/>
        </w:rPr>
        <w:t xml:space="preserve"> </w:t>
      </w:r>
      <w:r>
        <w:t>how</w:t>
      </w:r>
      <w:r>
        <w:rPr>
          <w:spacing w:val="39"/>
        </w:rPr>
        <w:t xml:space="preserve"> </w:t>
      </w:r>
      <w:r>
        <w:rPr>
          <w:spacing w:val="-1"/>
        </w:rPr>
        <w:t>to</w:t>
      </w:r>
      <w:r>
        <w:t xml:space="preserve"> </w:t>
      </w:r>
      <w:r>
        <w:rPr>
          <w:spacing w:val="-1"/>
        </w:rPr>
        <w:t>remove all</w:t>
      </w:r>
      <w:r>
        <w:t xml:space="preserve"> </w:t>
      </w:r>
      <w:r>
        <w:rPr>
          <w:spacing w:val="-1"/>
        </w:rPr>
        <w:t>blockages from</w:t>
      </w:r>
      <w:r>
        <w:rPr>
          <w:spacing w:val="-2"/>
        </w:rPr>
        <w:t xml:space="preserve"> </w:t>
      </w:r>
      <w:r>
        <w:rPr>
          <w:spacing w:val="-1"/>
        </w:rPr>
        <w:t>the</w:t>
      </w:r>
      <w:r>
        <w:t xml:space="preserve"> </w:t>
      </w:r>
      <w:r>
        <w:rPr>
          <w:spacing w:val="-2"/>
        </w:rPr>
        <w:t>sexual</w:t>
      </w:r>
      <w:r>
        <w:t xml:space="preserve"> </w:t>
      </w:r>
      <w:r>
        <w:rPr>
          <w:spacing w:val="-1"/>
        </w:rPr>
        <w:t>chakra.</w:t>
      </w:r>
    </w:p>
    <w:p w:rsidR="00EA20B7" w:rsidRDefault="00877DD6">
      <w:pPr>
        <w:pStyle w:val="Corpodetexto"/>
        <w:ind w:right="203" w:firstLine="63"/>
      </w:pPr>
      <w:r>
        <w:t>Sex</w:t>
      </w:r>
      <w:r>
        <w:rPr>
          <w:spacing w:val="-1"/>
        </w:rPr>
        <w:t xml:space="preserve"> Addiction and</w:t>
      </w:r>
      <w:r>
        <w:t xml:space="preserve"> </w:t>
      </w:r>
      <w:r>
        <w:rPr>
          <w:spacing w:val="-1"/>
        </w:rPr>
        <w:t>sexual</w:t>
      </w:r>
      <w:r>
        <w:t xml:space="preserve"> </w:t>
      </w:r>
      <w:r>
        <w:rPr>
          <w:spacing w:val="-1"/>
        </w:rPr>
        <w:t>intercourse.</w:t>
      </w:r>
      <w:r>
        <w:rPr>
          <w:spacing w:val="62"/>
        </w:rPr>
        <w:t xml:space="preserve"> </w:t>
      </w:r>
      <w:r>
        <w:rPr>
          <w:spacing w:val="-1"/>
        </w:rPr>
        <w:t>Energy</w:t>
      </w:r>
      <w:r>
        <w:rPr>
          <w:spacing w:val="-2"/>
        </w:rPr>
        <w:t xml:space="preserve"> </w:t>
      </w:r>
      <w:r>
        <w:rPr>
          <w:spacing w:val="-1"/>
        </w:rPr>
        <w:t>Enhancement</w:t>
      </w:r>
      <w:r>
        <w:rPr>
          <w:spacing w:val="26"/>
        </w:rPr>
        <w:t xml:space="preserve"> </w:t>
      </w:r>
      <w:r>
        <w:rPr>
          <w:spacing w:val="-1"/>
        </w:rPr>
        <w:t>teaches the Mastery</w:t>
      </w:r>
      <w:r>
        <w:rPr>
          <w:spacing w:val="-2"/>
        </w:rPr>
        <w:t xml:space="preserve"> </w:t>
      </w:r>
      <w:r>
        <w:rPr>
          <w:spacing w:val="-1"/>
        </w:rPr>
        <w:t>of</w:t>
      </w:r>
      <w:r>
        <w:t xml:space="preserve"> </w:t>
      </w:r>
      <w:r>
        <w:rPr>
          <w:spacing w:val="-1"/>
        </w:rPr>
        <w:t>Relationships and how</w:t>
      </w:r>
      <w:r>
        <w:rPr>
          <w:spacing w:val="-3"/>
        </w:rPr>
        <w:t xml:space="preserve"> </w:t>
      </w:r>
      <w:r>
        <w:rPr>
          <w:spacing w:val="-1"/>
        </w:rPr>
        <w:t>to how</w:t>
      </w:r>
      <w:r>
        <w:rPr>
          <w:spacing w:val="-3"/>
        </w:rPr>
        <w:t xml:space="preserve"> </w:t>
      </w:r>
      <w:r>
        <w:t>to</w:t>
      </w:r>
      <w:r>
        <w:rPr>
          <w:spacing w:val="-1"/>
        </w:rPr>
        <w:t xml:space="preserve"> remove</w:t>
      </w:r>
      <w:r>
        <w:t xml:space="preserve"> </w:t>
      </w:r>
      <w:r>
        <w:rPr>
          <w:spacing w:val="-1"/>
        </w:rPr>
        <w:t>all</w:t>
      </w:r>
      <w:r>
        <w:rPr>
          <w:spacing w:val="30"/>
        </w:rPr>
        <w:t xml:space="preserve"> </w:t>
      </w:r>
      <w:r>
        <w:rPr>
          <w:spacing w:val="-1"/>
        </w:rPr>
        <w:t>blockages</w:t>
      </w:r>
      <w:r>
        <w:t xml:space="preserve"> </w:t>
      </w:r>
      <w:r>
        <w:rPr>
          <w:spacing w:val="-1"/>
        </w:rPr>
        <w:t>from</w:t>
      </w:r>
      <w:r>
        <w:rPr>
          <w:spacing w:val="-2"/>
        </w:rPr>
        <w:t xml:space="preserve"> </w:t>
      </w:r>
      <w:r>
        <w:rPr>
          <w:spacing w:val="-1"/>
        </w:rPr>
        <w:t>the</w:t>
      </w:r>
      <w:r>
        <w:rPr>
          <w:spacing w:val="1"/>
        </w:rPr>
        <w:t xml:space="preserve"> </w:t>
      </w:r>
      <w:r>
        <w:rPr>
          <w:spacing w:val="-1"/>
        </w:rPr>
        <w:t>sexual</w:t>
      </w:r>
      <w:r>
        <w:rPr>
          <w:spacing w:val="-2"/>
        </w:rPr>
        <w:t xml:space="preserve"> </w:t>
      </w:r>
      <w:r>
        <w:rPr>
          <w:spacing w:val="-1"/>
        </w:rPr>
        <w:t>chakra</w:t>
      </w:r>
      <w:r>
        <w:rPr>
          <w:spacing w:val="-2"/>
        </w:rPr>
        <w:t xml:space="preserve"> </w:t>
      </w:r>
      <w:r>
        <w:t xml:space="preserve">and </w:t>
      </w:r>
      <w:r>
        <w:rPr>
          <w:spacing w:val="-1"/>
        </w:rPr>
        <w:t>addictive</w:t>
      </w:r>
      <w:r>
        <w:rPr>
          <w:spacing w:val="-2"/>
        </w:rPr>
        <w:t xml:space="preserve"> </w:t>
      </w:r>
      <w:r>
        <w:rPr>
          <w:spacing w:val="-1"/>
        </w:rPr>
        <w:t>desires.</w:t>
      </w:r>
    </w:p>
    <w:p w:rsidR="00EA20B7" w:rsidRDefault="00877DD6">
      <w:pPr>
        <w:pStyle w:val="Corpodetexto"/>
        <w:ind w:right="131"/>
      </w:pPr>
      <w:r>
        <w:rPr>
          <w:spacing w:val="-1"/>
        </w:rPr>
        <w:t>Addictions,</w:t>
      </w:r>
      <w:r>
        <w:t xml:space="preserve"> a</w:t>
      </w:r>
      <w:r>
        <w:rPr>
          <w:spacing w:val="1"/>
        </w:rPr>
        <w:t xml:space="preserve"> </w:t>
      </w:r>
      <w:r>
        <w:rPr>
          <w:spacing w:val="-1"/>
        </w:rPr>
        <w:t>state</w:t>
      </w:r>
      <w:r>
        <w:rPr>
          <w:spacing w:val="-2"/>
        </w:rPr>
        <w:t xml:space="preserve"> </w:t>
      </w:r>
      <w:r>
        <w:rPr>
          <w:spacing w:val="-1"/>
        </w:rPr>
        <w:t>of</w:t>
      </w:r>
      <w:r>
        <w:t xml:space="preserve"> </w:t>
      </w:r>
      <w:r>
        <w:rPr>
          <w:spacing w:val="-1"/>
        </w:rPr>
        <w:t>physiological</w:t>
      </w:r>
      <w:r>
        <w:rPr>
          <w:spacing w:val="-2"/>
        </w:rPr>
        <w:t xml:space="preserve"> </w:t>
      </w:r>
      <w:r>
        <w:rPr>
          <w:spacing w:val="-1"/>
        </w:rPr>
        <w:t>or</w:t>
      </w:r>
      <w:r>
        <w:rPr>
          <w:spacing w:val="2"/>
        </w:rPr>
        <w:t xml:space="preserve"> </w:t>
      </w:r>
      <w:r>
        <w:rPr>
          <w:spacing w:val="-1"/>
        </w:rPr>
        <w:t>psychological dependence</w:t>
      </w:r>
      <w:r>
        <w:t xml:space="preserve"> </w:t>
      </w:r>
      <w:r>
        <w:rPr>
          <w:spacing w:val="-1"/>
        </w:rPr>
        <w:t>on</w:t>
      </w:r>
      <w:r>
        <w:rPr>
          <w:spacing w:val="32"/>
        </w:rPr>
        <w:t xml:space="preserve"> </w:t>
      </w:r>
      <w:r>
        <w:t>a</w:t>
      </w:r>
      <w:r>
        <w:rPr>
          <w:spacing w:val="1"/>
        </w:rPr>
        <w:t xml:space="preserve"> </w:t>
      </w:r>
      <w:r>
        <w:rPr>
          <w:spacing w:val="-1"/>
        </w:rPr>
        <w:t>drug</w:t>
      </w:r>
      <w:r>
        <w:rPr>
          <w:spacing w:val="1"/>
        </w:rPr>
        <w:t xml:space="preserve"> </w:t>
      </w:r>
      <w:r>
        <w:rPr>
          <w:spacing w:val="-1"/>
        </w:rPr>
        <w:t>liable</w:t>
      </w:r>
      <w:r>
        <w:rPr>
          <w:spacing w:val="-2"/>
        </w:rPr>
        <w:t xml:space="preserve"> </w:t>
      </w:r>
      <w:r>
        <w:t xml:space="preserve">to </w:t>
      </w:r>
      <w:r>
        <w:rPr>
          <w:spacing w:val="-1"/>
        </w:rPr>
        <w:t xml:space="preserve">have </w:t>
      </w:r>
      <w:r>
        <w:t>a</w:t>
      </w:r>
      <w:r>
        <w:rPr>
          <w:spacing w:val="-1"/>
        </w:rPr>
        <w:t xml:space="preserve"> damaging</w:t>
      </w:r>
      <w:r>
        <w:t xml:space="preserve"> </w:t>
      </w:r>
      <w:r>
        <w:rPr>
          <w:spacing w:val="-1"/>
        </w:rPr>
        <w:t>effect,</w:t>
      </w:r>
      <w:r>
        <w:rPr>
          <w:spacing w:val="-2"/>
        </w:rPr>
        <w:t xml:space="preserve"> </w:t>
      </w:r>
      <w:r>
        <w:rPr>
          <w:spacing w:val="-1"/>
        </w:rPr>
        <w:t>habits,</w:t>
      </w:r>
      <w:r>
        <w:rPr>
          <w:spacing w:val="-2"/>
        </w:rPr>
        <w:t xml:space="preserve"> </w:t>
      </w:r>
      <w:r>
        <w:rPr>
          <w:spacing w:val="-1"/>
        </w:rPr>
        <w:t>compulsions,</w:t>
      </w:r>
      <w:r>
        <w:rPr>
          <w:spacing w:val="38"/>
        </w:rPr>
        <w:t xml:space="preserve"> </w:t>
      </w:r>
      <w:r>
        <w:rPr>
          <w:spacing w:val="-1"/>
        </w:rPr>
        <w:t>dependence,</w:t>
      </w:r>
      <w:r>
        <w:t xml:space="preserve"> </w:t>
      </w:r>
      <w:r>
        <w:rPr>
          <w:spacing w:val="-1"/>
        </w:rPr>
        <w:t>obsession,</w:t>
      </w:r>
      <w:r>
        <w:t xml:space="preserve"> </w:t>
      </w:r>
      <w:r>
        <w:rPr>
          <w:spacing w:val="-1"/>
        </w:rPr>
        <w:t>craving.</w:t>
      </w:r>
      <w:r>
        <w:t xml:space="preserve"> </w:t>
      </w:r>
      <w:r>
        <w:rPr>
          <w:spacing w:val="-1"/>
        </w:rPr>
        <w:t>Learn</w:t>
      </w:r>
      <w:r>
        <w:t xml:space="preserve"> how</w:t>
      </w:r>
      <w:r>
        <w:rPr>
          <w:spacing w:val="-3"/>
        </w:rPr>
        <w:t xml:space="preserve"> </w:t>
      </w:r>
      <w:r>
        <w:rPr>
          <w:spacing w:val="-1"/>
        </w:rPr>
        <w:t>to</w:t>
      </w:r>
      <w:r>
        <w:rPr>
          <w:spacing w:val="-2"/>
        </w:rPr>
        <w:t xml:space="preserve"> remove</w:t>
      </w:r>
      <w:r>
        <w:rPr>
          <w:spacing w:val="1"/>
        </w:rPr>
        <w:t xml:space="preserve"> </w:t>
      </w:r>
      <w:r>
        <w:rPr>
          <w:spacing w:val="-1"/>
        </w:rPr>
        <w:t>all</w:t>
      </w:r>
      <w:r>
        <w:t xml:space="preserve"> </w:t>
      </w:r>
      <w:r>
        <w:rPr>
          <w:spacing w:val="-1"/>
        </w:rPr>
        <w:t>blockages</w:t>
      </w:r>
      <w:r>
        <w:rPr>
          <w:spacing w:val="35"/>
        </w:rPr>
        <w:t xml:space="preserve"> </w:t>
      </w:r>
      <w:r>
        <w:rPr>
          <w:spacing w:val="-1"/>
        </w:rPr>
        <w:t>from</w:t>
      </w:r>
      <w:r>
        <w:rPr>
          <w:spacing w:val="-3"/>
        </w:rPr>
        <w:t xml:space="preserve"> </w:t>
      </w:r>
      <w:r>
        <w:rPr>
          <w:spacing w:val="-1"/>
        </w:rPr>
        <w:t xml:space="preserve">addictive cravings </w:t>
      </w:r>
      <w:r>
        <w:t xml:space="preserve">and </w:t>
      </w:r>
      <w:r>
        <w:rPr>
          <w:spacing w:val="-1"/>
        </w:rPr>
        <w:t>desires. Energy</w:t>
      </w:r>
      <w:r>
        <w:rPr>
          <w:spacing w:val="-2"/>
        </w:rPr>
        <w:t xml:space="preserve"> </w:t>
      </w:r>
      <w:r>
        <w:rPr>
          <w:spacing w:val="-1"/>
        </w:rPr>
        <w:t>Enhancement teaches</w:t>
      </w:r>
      <w:r>
        <w:rPr>
          <w:spacing w:val="51"/>
        </w:rPr>
        <w:t xml:space="preserve"> </w:t>
      </w:r>
      <w:r>
        <w:rPr>
          <w:spacing w:val="-1"/>
        </w:rPr>
        <w:t>how</w:t>
      </w:r>
      <w:r>
        <w:rPr>
          <w:spacing w:val="-3"/>
        </w:rPr>
        <w:t xml:space="preserve"> </w:t>
      </w:r>
      <w:r>
        <w:t>to</w:t>
      </w:r>
      <w:r>
        <w:rPr>
          <w:spacing w:val="-1"/>
        </w:rPr>
        <w:t xml:space="preserve"> </w:t>
      </w:r>
      <w:r>
        <w:t>how</w:t>
      </w:r>
      <w:r>
        <w:rPr>
          <w:spacing w:val="-3"/>
        </w:rPr>
        <w:t xml:space="preserve"> </w:t>
      </w:r>
      <w:r>
        <w:rPr>
          <w:spacing w:val="-1"/>
        </w:rPr>
        <w:t>to</w:t>
      </w:r>
      <w:r>
        <w:t xml:space="preserve"> </w:t>
      </w:r>
      <w:r>
        <w:rPr>
          <w:spacing w:val="-1"/>
        </w:rPr>
        <w:t>remove all</w:t>
      </w:r>
      <w:r>
        <w:t xml:space="preserve"> </w:t>
      </w:r>
      <w:r>
        <w:rPr>
          <w:spacing w:val="-1"/>
        </w:rPr>
        <w:t>blockages from</w:t>
      </w:r>
      <w:r>
        <w:rPr>
          <w:spacing w:val="-2"/>
        </w:rPr>
        <w:t xml:space="preserve"> </w:t>
      </w:r>
      <w:r>
        <w:rPr>
          <w:spacing w:val="-1"/>
        </w:rPr>
        <w:t>addictive</w:t>
      </w:r>
      <w:r>
        <w:rPr>
          <w:spacing w:val="1"/>
        </w:rPr>
        <w:t xml:space="preserve"> </w:t>
      </w:r>
      <w:r>
        <w:rPr>
          <w:spacing w:val="-1"/>
        </w:rPr>
        <w:t>desires.</w:t>
      </w:r>
    </w:p>
    <w:p w:rsidR="00EA20B7" w:rsidRDefault="00877DD6">
      <w:pPr>
        <w:pStyle w:val="Corpodetexto"/>
        <w:spacing w:before="116"/>
        <w:ind w:right="131"/>
        <w:rPr>
          <w:rFonts w:ascii="Arial" w:eastAsia="Arial" w:hAnsi="Arial" w:cs="Arial"/>
        </w:rPr>
      </w:pPr>
      <w:r>
        <w:rPr>
          <w:rFonts w:ascii="Arial"/>
          <w:spacing w:val="-1"/>
        </w:rPr>
        <w:t>Disease, Bad</w:t>
      </w:r>
      <w:r>
        <w:rPr>
          <w:rFonts w:ascii="Arial"/>
          <w:spacing w:val="-1"/>
        </w:rPr>
        <w:t xml:space="preserve"> backs, heart</w:t>
      </w:r>
      <w:r>
        <w:rPr>
          <w:rFonts w:ascii="Arial"/>
          <w:spacing w:val="-2"/>
        </w:rPr>
        <w:t xml:space="preserve"> </w:t>
      </w:r>
      <w:r>
        <w:rPr>
          <w:rFonts w:ascii="Arial"/>
          <w:spacing w:val="-1"/>
        </w:rPr>
        <w:t>disease and</w:t>
      </w:r>
      <w:r>
        <w:rPr>
          <w:rFonts w:ascii="Arial"/>
          <w:spacing w:val="-2"/>
        </w:rPr>
        <w:t xml:space="preserve"> cancer.</w:t>
      </w:r>
      <w:r>
        <w:rPr>
          <w:rFonts w:ascii="Arial"/>
          <w:spacing w:val="-1"/>
        </w:rPr>
        <w:t xml:space="preserve"> Energy </w:t>
      </w:r>
      <w:r>
        <w:rPr>
          <w:rFonts w:ascii="Arial"/>
          <w:spacing w:val="-2"/>
        </w:rPr>
        <w:t>Enhancement</w:t>
      </w:r>
      <w:r>
        <w:rPr>
          <w:rFonts w:ascii="Arial"/>
          <w:spacing w:val="46"/>
        </w:rPr>
        <w:t xml:space="preserve"> </w:t>
      </w:r>
      <w:r>
        <w:rPr>
          <w:rFonts w:ascii="Arial"/>
          <w:spacing w:val="-1"/>
        </w:rPr>
        <w:t>teaches how</w:t>
      </w:r>
      <w:r>
        <w:rPr>
          <w:rFonts w:ascii="Arial"/>
          <w:spacing w:val="-2"/>
        </w:rPr>
        <w:t xml:space="preserve"> </w:t>
      </w:r>
      <w:r>
        <w:rPr>
          <w:rFonts w:ascii="Arial"/>
          <w:spacing w:val="-1"/>
        </w:rPr>
        <w:t>to remove disease blockages</w:t>
      </w:r>
    </w:p>
    <w:p w:rsidR="00EA20B7" w:rsidRDefault="00877DD6">
      <w:pPr>
        <w:pStyle w:val="Corpodetexto"/>
        <w:spacing w:before="124"/>
        <w:ind w:right="150"/>
      </w:pPr>
      <w:r>
        <w:rPr>
          <w:spacing w:val="-1"/>
        </w:rPr>
        <w:t>With</w:t>
      </w:r>
      <w:r>
        <w:t xml:space="preserve"> </w:t>
      </w:r>
      <w:r>
        <w:rPr>
          <w:spacing w:val="-1"/>
        </w:rPr>
        <w:t>Energy</w:t>
      </w:r>
      <w:r>
        <w:t xml:space="preserve"> </w:t>
      </w:r>
      <w:r>
        <w:rPr>
          <w:spacing w:val="-1"/>
        </w:rPr>
        <w:t>Enhancement</w:t>
      </w:r>
      <w:r>
        <w:t xml:space="preserve"> </w:t>
      </w:r>
      <w:r>
        <w:rPr>
          <w:spacing w:val="-2"/>
        </w:rPr>
        <w:t>we</w:t>
      </w:r>
      <w:r>
        <w:rPr>
          <w:spacing w:val="1"/>
        </w:rPr>
        <w:t xml:space="preserve"> </w:t>
      </w:r>
      <w:r>
        <w:rPr>
          <w:spacing w:val="-1"/>
        </w:rPr>
        <w:t>can</w:t>
      </w:r>
      <w:r>
        <w:t xml:space="preserve"> </w:t>
      </w:r>
      <w:r>
        <w:rPr>
          <w:spacing w:val="-1"/>
        </w:rPr>
        <w:t>learn</w:t>
      </w:r>
      <w:r>
        <w:t xml:space="preserve"> how</w:t>
      </w:r>
      <w:r>
        <w:rPr>
          <w:spacing w:val="-3"/>
        </w:rPr>
        <w:t xml:space="preserve"> </w:t>
      </w:r>
      <w:r>
        <w:rPr>
          <w:spacing w:val="-1"/>
        </w:rPr>
        <w:t>to</w:t>
      </w:r>
      <w:r>
        <w:t xml:space="preserve"> </w:t>
      </w:r>
      <w:r>
        <w:rPr>
          <w:spacing w:val="-1"/>
        </w:rPr>
        <w:t>Transmute</w:t>
      </w:r>
      <w:r>
        <w:rPr>
          <w:spacing w:val="-2"/>
        </w:rPr>
        <w:t xml:space="preserve"> </w:t>
      </w:r>
      <w:r>
        <w:rPr>
          <w:spacing w:val="-1"/>
        </w:rPr>
        <w:t>Aches</w:t>
      </w:r>
      <w:r>
        <w:rPr>
          <w:spacing w:val="35"/>
        </w:rPr>
        <w:t xml:space="preserve"> </w:t>
      </w:r>
      <w:r>
        <w:rPr>
          <w:spacing w:val="-1"/>
        </w:rPr>
        <w:t>and</w:t>
      </w:r>
      <w:r>
        <w:t xml:space="preserve"> </w:t>
      </w:r>
      <w:r>
        <w:rPr>
          <w:spacing w:val="-1"/>
        </w:rPr>
        <w:t>Pains,</w:t>
      </w:r>
      <w:r>
        <w:rPr>
          <w:spacing w:val="1"/>
        </w:rPr>
        <w:t xml:space="preserve"> </w:t>
      </w:r>
      <w:r>
        <w:rPr>
          <w:spacing w:val="-1"/>
        </w:rPr>
        <w:t>Traumatic</w:t>
      </w:r>
      <w:r>
        <w:t xml:space="preserve"> </w:t>
      </w:r>
      <w:r>
        <w:rPr>
          <w:spacing w:val="-1"/>
        </w:rPr>
        <w:t>Emotional</w:t>
      </w:r>
      <w:r>
        <w:t xml:space="preserve"> </w:t>
      </w:r>
      <w:r>
        <w:rPr>
          <w:spacing w:val="-1"/>
        </w:rPr>
        <w:t>Memories</w:t>
      </w:r>
      <w:r>
        <w:rPr>
          <w:spacing w:val="-3"/>
        </w:rPr>
        <w:t xml:space="preserve"> </w:t>
      </w:r>
      <w:r>
        <w:t xml:space="preserve">and </w:t>
      </w:r>
      <w:r>
        <w:rPr>
          <w:spacing w:val="-1"/>
        </w:rPr>
        <w:t>Negative</w:t>
      </w:r>
      <w:r>
        <w:t xml:space="preserve"> </w:t>
      </w:r>
      <w:r>
        <w:rPr>
          <w:spacing w:val="-1"/>
        </w:rPr>
        <w:t>Thoughts,</w:t>
      </w:r>
      <w:r>
        <w:rPr>
          <w:spacing w:val="22"/>
        </w:rPr>
        <w:t xml:space="preserve"> </w:t>
      </w:r>
      <w:r>
        <w:t xml:space="preserve">to </w:t>
      </w:r>
      <w:r>
        <w:rPr>
          <w:spacing w:val="-1"/>
        </w:rPr>
        <w:t>Ground</w:t>
      </w:r>
      <w:r>
        <w:t xml:space="preserve"> </w:t>
      </w:r>
      <w:r>
        <w:rPr>
          <w:spacing w:val="-1"/>
        </w:rPr>
        <w:t>Negative</w:t>
      </w:r>
      <w:r>
        <w:t xml:space="preserve"> </w:t>
      </w:r>
      <w:r>
        <w:rPr>
          <w:spacing w:val="-1"/>
        </w:rPr>
        <w:t xml:space="preserve">Energies </w:t>
      </w:r>
      <w:r>
        <w:t xml:space="preserve">and </w:t>
      </w:r>
      <w:r>
        <w:rPr>
          <w:spacing w:val="-1"/>
        </w:rPr>
        <w:t>learn</w:t>
      </w:r>
      <w:r>
        <w:t xml:space="preserve"> </w:t>
      </w:r>
      <w:r>
        <w:rPr>
          <w:spacing w:val="-1"/>
        </w:rPr>
        <w:t>The</w:t>
      </w:r>
      <w:r>
        <w:t xml:space="preserve"> </w:t>
      </w:r>
      <w:r>
        <w:rPr>
          <w:spacing w:val="-1"/>
        </w:rPr>
        <w:t>Mastery</w:t>
      </w:r>
      <w:r>
        <w:rPr>
          <w:spacing w:val="-2"/>
        </w:rPr>
        <w:t xml:space="preserve"> </w:t>
      </w:r>
      <w:r>
        <w:t xml:space="preserve">of </w:t>
      </w:r>
      <w:r>
        <w:rPr>
          <w:spacing w:val="-1"/>
        </w:rPr>
        <w:t>Relationships</w:t>
      </w:r>
      <w:r>
        <w:rPr>
          <w:spacing w:val="55"/>
        </w:rPr>
        <w:t xml:space="preserve"> </w:t>
      </w:r>
      <w:r>
        <w:rPr>
          <w:spacing w:val="-1"/>
        </w:rPr>
        <w:t>Cravings</w:t>
      </w:r>
      <w:r>
        <w:rPr>
          <w:spacing w:val="-2"/>
        </w:rPr>
        <w:t xml:space="preserve"> </w:t>
      </w:r>
      <w:r>
        <w:rPr>
          <w:spacing w:val="-1"/>
        </w:rPr>
        <w:t>and Desires.</w:t>
      </w:r>
    </w:p>
    <w:p w:rsidR="00EA20B7" w:rsidRDefault="00EA20B7">
      <w:pPr>
        <w:sectPr w:rsidR="00EA20B7">
          <w:pgSz w:w="8640" w:h="12960"/>
          <w:pgMar w:top="960" w:right="900" w:bottom="900" w:left="900" w:header="0" w:footer="712" w:gutter="0"/>
          <w:cols w:space="720"/>
        </w:sectPr>
      </w:pPr>
    </w:p>
    <w:p w:rsidR="00EA20B7" w:rsidRDefault="00877DD6">
      <w:pPr>
        <w:pStyle w:val="Corpodetexto"/>
        <w:spacing w:before="49"/>
        <w:ind w:right="24"/>
      </w:pPr>
      <w:r>
        <w:rPr>
          <w:spacing w:val="-1"/>
        </w:rPr>
        <w:lastRenderedPageBreak/>
        <w:t xml:space="preserve">Energy Enhancement teaches </w:t>
      </w:r>
      <w:r>
        <w:t>how</w:t>
      </w:r>
      <w:r>
        <w:rPr>
          <w:spacing w:val="-3"/>
        </w:rPr>
        <w:t xml:space="preserve"> </w:t>
      </w:r>
      <w:r>
        <w:t>to</w:t>
      </w:r>
      <w:r>
        <w:rPr>
          <w:spacing w:val="-1"/>
        </w:rPr>
        <w:t xml:space="preserve"> Increase our Good Luck,</w:t>
      </w:r>
      <w:r>
        <w:rPr>
          <w:spacing w:val="37"/>
        </w:rPr>
        <w:t xml:space="preserve"> </w:t>
      </w:r>
      <w:r>
        <w:rPr>
          <w:spacing w:val="-1"/>
        </w:rPr>
        <w:t>Happiness</w:t>
      </w:r>
      <w:r>
        <w:rPr>
          <w:spacing w:val="-3"/>
        </w:rPr>
        <w:t xml:space="preserve"> </w:t>
      </w:r>
      <w:r>
        <w:rPr>
          <w:spacing w:val="-1"/>
        </w:rPr>
        <w:t>and</w:t>
      </w:r>
      <w:r>
        <w:t xml:space="preserve"> </w:t>
      </w:r>
      <w:r>
        <w:rPr>
          <w:spacing w:val="-1"/>
        </w:rPr>
        <w:t>Purpose.</w:t>
      </w:r>
    </w:p>
    <w:p w:rsidR="00EA20B7" w:rsidRDefault="00EA20B7">
      <w:pPr>
        <w:rPr>
          <w:rFonts w:ascii="Lucida Sans" w:eastAsia="Lucida Sans" w:hAnsi="Lucida Sans" w:cs="Lucida Sans"/>
          <w:sz w:val="20"/>
          <w:szCs w:val="20"/>
        </w:rPr>
      </w:pPr>
    </w:p>
    <w:p w:rsidR="00EA20B7" w:rsidRDefault="00877DD6">
      <w:pPr>
        <w:pStyle w:val="Corpodetexto"/>
        <w:spacing w:before="120"/>
        <w:ind w:right="24"/>
      </w:pPr>
      <w:r>
        <w:rPr>
          <w:spacing w:val="-1"/>
        </w:rPr>
        <w:t>How</w:t>
      </w:r>
      <w:r>
        <w:rPr>
          <w:spacing w:val="-3"/>
        </w:rPr>
        <w:t xml:space="preserve"> </w:t>
      </w:r>
      <w:r>
        <w:t>to</w:t>
      </w:r>
      <w:r>
        <w:rPr>
          <w:spacing w:val="-1"/>
        </w:rPr>
        <w:t xml:space="preserve"> deal</w:t>
      </w:r>
      <w:r>
        <w:rPr>
          <w:spacing w:val="-2"/>
        </w:rPr>
        <w:t xml:space="preserve"> </w:t>
      </w:r>
      <w:r>
        <w:rPr>
          <w:spacing w:val="-1"/>
        </w:rPr>
        <w:t>with these</w:t>
      </w:r>
      <w:r>
        <w:t xml:space="preserve"> </w:t>
      </w:r>
      <w:r>
        <w:rPr>
          <w:spacing w:val="-1"/>
        </w:rPr>
        <w:t>painful/difficult</w:t>
      </w:r>
      <w:r>
        <w:rPr>
          <w:spacing w:val="1"/>
        </w:rPr>
        <w:t xml:space="preserve"> </w:t>
      </w:r>
      <w:r>
        <w:rPr>
          <w:spacing w:val="-1"/>
        </w:rPr>
        <w:t>experiences</w:t>
      </w:r>
      <w:r>
        <w:t xml:space="preserve"> </w:t>
      </w:r>
      <w:r>
        <w:rPr>
          <w:spacing w:val="-2"/>
        </w:rPr>
        <w:t>we</w:t>
      </w:r>
      <w:r>
        <w:rPr>
          <w:spacing w:val="1"/>
        </w:rPr>
        <w:t xml:space="preserve"> </w:t>
      </w:r>
      <w:r>
        <w:rPr>
          <w:spacing w:val="-1"/>
        </w:rPr>
        <w:t>undergo</w:t>
      </w:r>
      <w:r>
        <w:t xml:space="preserve"> </w:t>
      </w:r>
      <w:r>
        <w:rPr>
          <w:spacing w:val="-1"/>
        </w:rPr>
        <w:t>in</w:t>
      </w:r>
      <w:r>
        <w:rPr>
          <w:spacing w:val="32"/>
        </w:rPr>
        <w:t xml:space="preserve"> </w:t>
      </w:r>
      <w:r>
        <w:rPr>
          <w:spacing w:val="-1"/>
        </w:rPr>
        <w:t>life?</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24"/>
      </w:pPr>
      <w:r>
        <w:t>WE</w:t>
      </w:r>
      <w:r>
        <w:rPr>
          <w:spacing w:val="-2"/>
        </w:rPr>
        <w:t xml:space="preserve"> </w:t>
      </w:r>
      <w:r>
        <w:rPr>
          <w:spacing w:val="-1"/>
        </w:rPr>
        <w:t xml:space="preserve">go </w:t>
      </w:r>
      <w:r>
        <w:t>to</w:t>
      </w:r>
      <w:r>
        <w:rPr>
          <w:spacing w:val="-1"/>
        </w:rPr>
        <w:t xml:space="preserve"> psycologists, doctors, psychiatrists.</w:t>
      </w:r>
      <w:r>
        <w:rPr>
          <w:spacing w:val="-2"/>
        </w:rPr>
        <w:t xml:space="preserve"> </w:t>
      </w:r>
      <w:r>
        <w:rPr>
          <w:spacing w:val="-1"/>
        </w:rPr>
        <w:t xml:space="preserve">We go </w:t>
      </w:r>
      <w:r>
        <w:t>to</w:t>
      </w:r>
      <w:r>
        <w:rPr>
          <w:spacing w:val="-1"/>
        </w:rPr>
        <w:t xml:space="preserve"> </w:t>
      </w:r>
      <w:r>
        <w:t>lawyers</w:t>
      </w:r>
      <w:r>
        <w:rPr>
          <w:spacing w:val="-2"/>
        </w:rPr>
        <w:t xml:space="preserve"> </w:t>
      </w:r>
      <w:r>
        <w:rPr>
          <w:spacing w:val="-1"/>
        </w:rPr>
        <w:t>and</w:t>
      </w:r>
      <w:r>
        <w:rPr>
          <w:spacing w:val="45"/>
        </w:rPr>
        <w:t xml:space="preserve"> </w:t>
      </w:r>
      <w:r>
        <w:rPr>
          <w:spacing w:val="-2"/>
        </w:rPr>
        <w:t>marriage</w:t>
      </w:r>
      <w:r>
        <w:t xml:space="preserve"> </w:t>
      </w:r>
      <w:r>
        <w:rPr>
          <w:spacing w:val="-1"/>
        </w:rPr>
        <w:t>councilors.</w:t>
      </w:r>
      <w:r>
        <w:rPr>
          <w:spacing w:val="-3"/>
        </w:rPr>
        <w:t xml:space="preserve"> </w:t>
      </w:r>
      <w:r>
        <w:t>We</w:t>
      </w:r>
      <w:r>
        <w:rPr>
          <w:spacing w:val="-1"/>
        </w:rPr>
        <w:t xml:space="preserve"> get divorced. </w:t>
      </w:r>
      <w:r>
        <w:t>WE</w:t>
      </w:r>
      <w:r>
        <w:rPr>
          <w:spacing w:val="-2"/>
        </w:rPr>
        <w:t xml:space="preserve"> </w:t>
      </w:r>
      <w:r>
        <w:rPr>
          <w:spacing w:val="-1"/>
        </w:rPr>
        <w:t>kill ourselves.</w:t>
      </w:r>
      <w:r>
        <w:rPr>
          <w:spacing w:val="-3"/>
        </w:rPr>
        <w:t xml:space="preserve"> </w:t>
      </w:r>
      <w:r>
        <w:t>We</w:t>
      </w:r>
      <w:r>
        <w:rPr>
          <w:spacing w:val="-1"/>
        </w:rPr>
        <w:t xml:space="preserve"> take</w:t>
      </w:r>
      <w:r>
        <w:rPr>
          <w:spacing w:val="34"/>
        </w:rPr>
        <w:t xml:space="preserve"> </w:t>
      </w:r>
      <w:r>
        <w:rPr>
          <w:spacing w:val="-1"/>
        </w:rPr>
        <w:t>drugs.</w:t>
      </w:r>
      <w:r>
        <w:rPr>
          <w:spacing w:val="-3"/>
        </w:rPr>
        <w:t xml:space="preserve"> </w:t>
      </w:r>
      <w:r>
        <w:t>We</w:t>
      </w:r>
      <w:r>
        <w:rPr>
          <w:spacing w:val="-1"/>
        </w:rPr>
        <w:t xml:space="preserve"> get</w:t>
      </w:r>
      <w:r>
        <w:t xml:space="preserve"> </w:t>
      </w:r>
      <w:r>
        <w:rPr>
          <w:spacing w:val="-1"/>
        </w:rPr>
        <w:t>involved</w:t>
      </w:r>
      <w:r>
        <w:t xml:space="preserve"> </w:t>
      </w:r>
      <w:r>
        <w:rPr>
          <w:spacing w:val="-1"/>
        </w:rPr>
        <w:t>in</w:t>
      </w:r>
      <w:r>
        <w:t xml:space="preserve"> </w:t>
      </w:r>
      <w:r>
        <w:rPr>
          <w:spacing w:val="-2"/>
        </w:rPr>
        <w:t>perverted</w:t>
      </w:r>
      <w:r>
        <w:rPr>
          <w:spacing w:val="-1"/>
        </w:rPr>
        <w:t xml:space="preserve"> sexual</w:t>
      </w:r>
      <w:r>
        <w:t xml:space="preserve"> </w:t>
      </w:r>
      <w:r>
        <w:rPr>
          <w:spacing w:val="-1"/>
        </w:rPr>
        <w:t>practices.</w:t>
      </w:r>
      <w:r>
        <w:rPr>
          <w:spacing w:val="-3"/>
        </w:rPr>
        <w:t xml:space="preserve"> </w:t>
      </w:r>
      <w:r>
        <w:t>We</w:t>
      </w:r>
    </w:p>
    <w:p w:rsidR="00EA20B7" w:rsidRDefault="00EA20B7">
      <w:pPr>
        <w:spacing w:before="2"/>
        <w:rPr>
          <w:rFonts w:ascii="Lucida Sans" w:eastAsia="Lucida Sans" w:hAnsi="Lucida Sans" w:cs="Lucida Sans"/>
          <w:sz w:val="10"/>
          <w:szCs w:val="10"/>
        </w:rPr>
      </w:pPr>
    </w:p>
    <w:p w:rsidR="00EA20B7" w:rsidRDefault="00877DD6">
      <w:pPr>
        <w:spacing w:line="200" w:lineRule="atLeast"/>
        <w:ind w:left="952"/>
        <w:rPr>
          <w:rFonts w:ascii="Lucida Sans" w:eastAsia="Lucida Sans" w:hAnsi="Lucida Sans" w:cs="Lucida Sans"/>
          <w:sz w:val="20"/>
          <w:szCs w:val="20"/>
        </w:rPr>
      </w:pPr>
      <w:r>
        <w:rPr>
          <w:rFonts w:ascii="Lucida Sans" w:eastAsia="Lucida Sans" w:hAnsi="Lucida Sans" w:cs="Lucida Sans"/>
          <w:noProof/>
          <w:sz w:val="20"/>
          <w:szCs w:val="20"/>
        </w:rPr>
        <w:drawing>
          <wp:inline distT="0" distB="0" distL="0" distR="0">
            <wp:extent cx="3113400" cy="5196840"/>
            <wp:effectExtent l="0" t="0" r="0" b="0"/>
            <wp:docPr id="25"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4.jpeg"/>
                    <pic:cNvPicPr/>
                  </pic:nvPicPr>
                  <pic:blipFill>
                    <a:blip r:embed="rId25" cstate="print"/>
                    <a:stretch>
                      <a:fillRect/>
                    </a:stretch>
                  </pic:blipFill>
                  <pic:spPr>
                    <a:xfrm>
                      <a:off x="0" y="0"/>
                      <a:ext cx="3113400" cy="5196840"/>
                    </a:xfrm>
                    <a:prstGeom prst="rect">
                      <a:avLst/>
                    </a:prstGeom>
                  </pic:spPr>
                </pic:pic>
              </a:graphicData>
            </a:graphic>
          </wp:inline>
        </w:drawing>
      </w:r>
    </w:p>
    <w:p w:rsidR="00EA20B7" w:rsidRDefault="00EA20B7">
      <w:pPr>
        <w:spacing w:line="200" w:lineRule="atLeast"/>
        <w:rPr>
          <w:rFonts w:ascii="Lucida Sans" w:eastAsia="Lucida Sans" w:hAnsi="Lucida Sans" w:cs="Lucida Sans"/>
          <w:sz w:val="20"/>
          <w:szCs w:val="20"/>
        </w:rPr>
        <w:sectPr w:rsidR="00EA20B7">
          <w:pgSz w:w="8640" w:h="12960"/>
          <w:pgMar w:top="960" w:right="1020" w:bottom="900" w:left="900" w:header="0" w:footer="712" w:gutter="0"/>
          <w:cols w:space="720"/>
        </w:sectPr>
      </w:pPr>
    </w:p>
    <w:p w:rsidR="00EA20B7" w:rsidRDefault="00877DD6">
      <w:pPr>
        <w:pStyle w:val="Corpodetexto"/>
        <w:spacing w:before="49"/>
        <w:ind w:right="210"/>
      </w:pPr>
      <w:r>
        <w:rPr>
          <w:spacing w:val="-1"/>
        </w:rPr>
        <w:lastRenderedPageBreak/>
        <w:t>pierce</w:t>
      </w:r>
      <w:r>
        <w:t xml:space="preserve"> </w:t>
      </w:r>
      <w:r>
        <w:rPr>
          <w:spacing w:val="-1"/>
        </w:rPr>
        <w:t>ourselves</w:t>
      </w:r>
      <w:r>
        <w:rPr>
          <w:spacing w:val="-2"/>
        </w:rPr>
        <w:t xml:space="preserve"> </w:t>
      </w:r>
      <w:r>
        <w:rPr>
          <w:spacing w:val="-1"/>
        </w:rPr>
        <w:t>and</w:t>
      </w:r>
      <w:r>
        <w:rPr>
          <w:spacing w:val="-2"/>
        </w:rPr>
        <w:t xml:space="preserve"> </w:t>
      </w:r>
      <w:r>
        <w:rPr>
          <w:spacing w:val="-1"/>
        </w:rPr>
        <w:t>get</w:t>
      </w:r>
      <w:r>
        <w:rPr>
          <w:spacing w:val="-2"/>
        </w:rPr>
        <w:t xml:space="preserve"> </w:t>
      </w:r>
      <w:r>
        <w:rPr>
          <w:spacing w:val="-1"/>
        </w:rPr>
        <w:t>tattoed.</w:t>
      </w:r>
      <w:r>
        <w:rPr>
          <w:spacing w:val="-2"/>
        </w:rPr>
        <w:t xml:space="preserve"> </w:t>
      </w:r>
      <w:r>
        <w:t>We</w:t>
      </w:r>
      <w:r>
        <w:rPr>
          <w:spacing w:val="-1"/>
        </w:rPr>
        <w:t xml:space="preserve"> cheat.</w:t>
      </w:r>
      <w:r>
        <w:rPr>
          <w:spacing w:val="-2"/>
        </w:rPr>
        <w:t xml:space="preserve"> </w:t>
      </w:r>
      <w:r>
        <w:t>We</w:t>
      </w:r>
      <w:r>
        <w:rPr>
          <w:spacing w:val="-1"/>
        </w:rPr>
        <w:t xml:space="preserve"> hurt</w:t>
      </w:r>
      <w:r>
        <w:rPr>
          <w:spacing w:val="1"/>
        </w:rPr>
        <w:t xml:space="preserve"> </w:t>
      </w:r>
      <w:r>
        <w:rPr>
          <w:spacing w:val="-1"/>
        </w:rPr>
        <w:t>o</w:t>
      </w:r>
      <w:r>
        <w:rPr>
          <w:spacing w:val="-1"/>
        </w:rPr>
        <w:t>ur</w:t>
      </w:r>
      <w:r>
        <w:t xml:space="preserve"> </w:t>
      </w:r>
      <w:r>
        <w:rPr>
          <w:spacing w:val="-1"/>
        </w:rPr>
        <w:t>loved</w:t>
      </w:r>
      <w:r>
        <w:t xml:space="preserve"> </w:t>
      </w:r>
      <w:r>
        <w:rPr>
          <w:spacing w:val="-1"/>
        </w:rPr>
        <w:t>ones.</w:t>
      </w:r>
      <w:r>
        <w:rPr>
          <w:spacing w:val="22"/>
        </w:rPr>
        <w:t xml:space="preserve"> </w:t>
      </w:r>
      <w:r>
        <w:rPr>
          <w:spacing w:val="-1"/>
        </w:rPr>
        <w:t>We</w:t>
      </w:r>
      <w:r>
        <w:t xml:space="preserve"> </w:t>
      </w:r>
      <w:r>
        <w:rPr>
          <w:spacing w:val="-2"/>
        </w:rPr>
        <w:t>become</w:t>
      </w:r>
      <w:r>
        <w:t xml:space="preserve"> </w:t>
      </w:r>
      <w:r>
        <w:rPr>
          <w:spacing w:val="-1"/>
        </w:rPr>
        <w:t>alcoholics.</w:t>
      </w:r>
      <w:r>
        <w:rPr>
          <w:spacing w:val="-2"/>
        </w:rPr>
        <w:t xml:space="preserve"> </w:t>
      </w:r>
      <w:r>
        <w:rPr>
          <w:spacing w:val="-1"/>
        </w:rPr>
        <w:t>We</w:t>
      </w:r>
      <w:r>
        <w:rPr>
          <w:spacing w:val="-2"/>
        </w:rPr>
        <w:t xml:space="preserve"> </w:t>
      </w:r>
      <w:r>
        <w:rPr>
          <w:spacing w:val="-1"/>
        </w:rPr>
        <w:t>kill,</w:t>
      </w:r>
      <w:r>
        <w:t xml:space="preserve"> </w:t>
      </w:r>
      <w:r>
        <w:rPr>
          <w:spacing w:val="-1"/>
        </w:rPr>
        <w:t>rape</w:t>
      </w:r>
      <w:r>
        <w:t xml:space="preserve"> </w:t>
      </w:r>
      <w:r>
        <w:rPr>
          <w:spacing w:val="-1"/>
        </w:rPr>
        <w:t>and</w:t>
      </w:r>
      <w:r>
        <w:t xml:space="preserve"> </w:t>
      </w:r>
      <w:r>
        <w:rPr>
          <w:spacing w:val="-1"/>
        </w:rPr>
        <w:t>destroy.</w:t>
      </w:r>
      <w:r>
        <w:rPr>
          <w:spacing w:val="-2"/>
        </w:rPr>
        <w:t xml:space="preserve"> </w:t>
      </w:r>
      <w:r>
        <w:t>We</w:t>
      </w:r>
      <w:r>
        <w:rPr>
          <w:spacing w:val="-1"/>
        </w:rPr>
        <w:t xml:space="preserve"> entirely</w:t>
      </w:r>
      <w:r>
        <w:rPr>
          <w:spacing w:val="-2"/>
        </w:rPr>
        <w:t xml:space="preserve"> fuck</w:t>
      </w:r>
      <w:r>
        <w:rPr>
          <w:spacing w:val="48"/>
        </w:rPr>
        <w:t xml:space="preserve"> </w:t>
      </w:r>
      <w:r>
        <w:rPr>
          <w:spacing w:val="-1"/>
        </w:rPr>
        <w:t>up our</w:t>
      </w:r>
      <w:r>
        <w:rPr>
          <w:spacing w:val="1"/>
        </w:rPr>
        <w:t xml:space="preserve"> </w:t>
      </w:r>
      <w:r>
        <w:rPr>
          <w:spacing w:val="-1"/>
        </w:rPr>
        <w:t>lives.</w:t>
      </w:r>
      <w:r>
        <w:rPr>
          <w:spacing w:val="-2"/>
        </w:rPr>
        <w:t xml:space="preserve"> </w:t>
      </w:r>
      <w:r>
        <w:t>We</w:t>
      </w:r>
      <w:r>
        <w:rPr>
          <w:spacing w:val="-1"/>
        </w:rPr>
        <w:t xml:space="preserve"> get</w:t>
      </w:r>
      <w:r>
        <w:t xml:space="preserve"> </w:t>
      </w:r>
      <w:r>
        <w:rPr>
          <w:spacing w:val="-1"/>
        </w:rPr>
        <w:t>bad</w:t>
      </w:r>
      <w:r>
        <w:rPr>
          <w:spacing w:val="-2"/>
        </w:rPr>
        <w:t xml:space="preserve"> </w:t>
      </w:r>
      <w:r>
        <w:rPr>
          <w:spacing w:val="-1"/>
        </w:rPr>
        <w:t>backs,</w:t>
      </w:r>
      <w:r>
        <w:t xml:space="preserve"> </w:t>
      </w:r>
      <w:r>
        <w:rPr>
          <w:spacing w:val="-1"/>
        </w:rPr>
        <w:t>heart disease</w:t>
      </w:r>
      <w:r>
        <w:rPr>
          <w:spacing w:val="-2"/>
        </w:rPr>
        <w:t xml:space="preserve"> </w:t>
      </w:r>
      <w:r>
        <w:t>and</w:t>
      </w:r>
      <w:r>
        <w:rPr>
          <w:spacing w:val="-1"/>
        </w:rPr>
        <w:t xml:space="preserve"> cancer.</w:t>
      </w:r>
      <w:r>
        <w:rPr>
          <w:spacing w:val="-2"/>
        </w:rPr>
        <w:t xml:space="preserve"> </w:t>
      </w:r>
      <w:r>
        <w:t>And</w:t>
      </w:r>
      <w:r>
        <w:rPr>
          <w:spacing w:val="39"/>
        </w:rPr>
        <w:t xml:space="preserve"> </w:t>
      </w:r>
      <w:r>
        <w:rPr>
          <w:spacing w:val="-1"/>
        </w:rPr>
        <w:t>through all this</w:t>
      </w:r>
      <w:r>
        <w:rPr>
          <w:spacing w:val="1"/>
        </w:rPr>
        <w:t xml:space="preserve"> </w:t>
      </w:r>
      <w:r>
        <w:rPr>
          <w:spacing w:val="-2"/>
        </w:rPr>
        <w:t>we</w:t>
      </w:r>
      <w:r>
        <w:rPr>
          <w:spacing w:val="2"/>
        </w:rPr>
        <w:t xml:space="preserve"> </w:t>
      </w:r>
      <w:r>
        <w:rPr>
          <w:spacing w:val="-2"/>
        </w:rPr>
        <w:t>wonder</w:t>
      </w:r>
      <w:r>
        <w:t xml:space="preserve"> </w:t>
      </w:r>
      <w:r>
        <w:rPr>
          <w:spacing w:val="-1"/>
        </w:rPr>
        <w:t>why</w:t>
      </w:r>
      <w:r>
        <w:rPr>
          <w:spacing w:val="-2"/>
        </w:rPr>
        <w:t xml:space="preserve"> </w:t>
      </w:r>
      <w:r>
        <w:rPr>
          <w:spacing w:val="-1"/>
        </w:rPr>
        <w:t>all this</w:t>
      </w:r>
      <w:r>
        <w:t xml:space="preserve"> </w:t>
      </w:r>
      <w:r>
        <w:rPr>
          <w:spacing w:val="-1"/>
        </w:rPr>
        <w:t>pain?</w:t>
      </w:r>
      <w:r>
        <w:rPr>
          <w:spacing w:val="-3"/>
        </w:rPr>
        <w:t xml:space="preserve"> </w:t>
      </w:r>
      <w:r>
        <w:t xml:space="preserve">Why </w:t>
      </w:r>
      <w:r>
        <w:rPr>
          <w:spacing w:val="-1"/>
        </w:rPr>
        <w:t>is</w:t>
      </w:r>
      <w:r>
        <w:t xml:space="preserve"> </w:t>
      </w:r>
      <w:r>
        <w:rPr>
          <w:spacing w:val="-1"/>
        </w:rPr>
        <w:t>life</w:t>
      </w:r>
      <w:r>
        <w:rPr>
          <w:spacing w:val="1"/>
        </w:rPr>
        <w:t xml:space="preserve"> </w:t>
      </w:r>
      <w:r>
        <w:rPr>
          <w:spacing w:val="-1"/>
        </w:rPr>
        <w:t>so</w:t>
      </w:r>
      <w:r>
        <w:t xml:space="preserve"> </w:t>
      </w:r>
      <w:r>
        <w:rPr>
          <w:spacing w:val="-1"/>
        </w:rPr>
        <w:t>difficult?</w:t>
      </w:r>
      <w:r>
        <w:rPr>
          <w:spacing w:val="33"/>
        </w:rPr>
        <w:t xml:space="preserve"> </w:t>
      </w:r>
      <w:r>
        <w:t>Why</w:t>
      </w:r>
      <w:r>
        <w:rPr>
          <w:spacing w:val="-2"/>
        </w:rPr>
        <w:t xml:space="preserve"> </w:t>
      </w:r>
      <w:r>
        <w:t>is</w:t>
      </w:r>
      <w:r>
        <w:rPr>
          <w:spacing w:val="-1"/>
        </w:rPr>
        <w:t xml:space="preserve"> </w:t>
      </w:r>
      <w:r>
        <w:t>God</w:t>
      </w:r>
      <w:r>
        <w:rPr>
          <w:spacing w:val="-1"/>
        </w:rPr>
        <w:t xml:space="preserve"> such</w:t>
      </w:r>
      <w:r>
        <w:t xml:space="preserve"> a </w:t>
      </w:r>
      <w:r>
        <w:rPr>
          <w:spacing w:val="-1"/>
        </w:rPr>
        <w:t>bastard?</w:t>
      </w:r>
    </w:p>
    <w:p w:rsidR="00EA20B7" w:rsidRDefault="00877DD6">
      <w:pPr>
        <w:pStyle w:val="Corpodetexto"/>
        <w:ind w:right="160"/>
      </w:pPr>
      <w:r>
        <w:rPr>
          <w:spacing w:val="-1"/>
        </w:rPr>
        <w:t>All this</w:t>
      </w:r>
      <w:r>
        <w:t xml:space="preserve"> </w:t>
      </w:r>
      <w:r>
        <w:rPr>
          <w:spacing w:val="-1"/>
        </w:rPr>
        <w:t xml:space="preserve">pain </w:t>
      </w:r>
      <w:r>
        <w:rPr>
          <w:spacing w:val="-2"/>
        </w:rPr>
        <w:t>we</w:t>
      </w:r>
      <w:r>
        <w:rPr>
          <w:spacing w:val="1"/>
        </w:rPr>
        <w:t xml:space="preserve"> </w:t>
      </w:r>
      <w:r>
        <w:rPr>
          <w:spacing w:val="-1"/>
        </w:rPr>
        <w:t>carry</w:t>
      </w:r>
      <w:r>
        <w:t xml:space="preserve"> </w:t>
      </w:r>
      <w:r>
        <w:rPr>
          <w:spacing w:val="-1"/>
        </w:rPr>
        <w:t>within</w:t>
      </w:r>
      <w:r>
        <w:t xml:space="preserve"> </w:t>
      </w:r>
      <w:r>
        <w:rPr>
          <w:spacing w:val="-1"/>
        </w:rPr>
        <w:t>manifests</w:t>
      </w:r>
      <w:r>
        <w:t xml:space="preserve"> </w:t>
      </w:r>
      <w:r>
        <w:rPr>
          <w:spacing w:val="-1"/>
        </w:rPr>
        <w:t>into the circumstances of</w:t>
      </w:r>
      <w:r>
        <w:t xml:space="preserve"> </w:t>
      </w:r>
      <w:r>
        <w:rPr>
          <w:spacing w:val="-1"/>
        </w:rPr>
        <w:t>our</w:t>
      </w:r>
      <w:r>
        <w:rPr>
          <w:spacing w:val="29"/>
        </w:rPr>
        <w:t xml:space="preserve"> </w:t>
      </w:r>
      <w:r>
        <w:rPr>
          <w:spacing w:val="-1"/>
        </w:rPr>
        <w:t>lives. As</w:t>
      </w:r>
      <w:r>
        <w:t xml:space="preserve"> </w:t>
      </w:r>
      <w:r>
        <w:rPr>
          <w:spacing w:val="-2"/>
        </w:rPr>
        <w:t>within</w:t>
      </w:r>
      <w:r>
        <w:t xml:space="preserve"> </w:t>
      </w:r>
      <w:r>
        <w:rPr>
          <w:spacing w:val="-1"/>
        </w:rPr>
        <w:t>so</w:t>
      </w:r>
      <w:r>
        <w:t xml:space="preserve"> </w:t>
      </w:r>
      <w:r>
        <w:rPr>
          <w:spacing w:val="-1"/>
        </w:rPr>
        <w:t>without. What does this</w:t>
      </w:r>
      <w:r>
        <w:t xml:space="preserve"> </w:t>
      </w:r>
      <w:r>
        <w:rPr>
          <w:spacing w:val="-1"/>
        </w:rPr>
        <w:t>mean?</w:t>
      </w:r>
      <w:r>
        <w:rPr>
          <w:spacing w:val="-3"/>
        </w:rPr>
        <w:t xml:space="preserve"> </w:t>
      </w:r>
      <w:r>
        <w:t xml:space="preserve">Well </w:t>
      </w:r>
      <w:r>
        <w:rPr>
          <w:spacing w:val="-1"/>
        </w:rPr>
        <w:t>if</w:t>
      </w:r>
      <w:r>
        <w:t xml:space="preserve"> </w:t>
      </w:r>
      <w:r>
        <w:rPr>
          <w:spacing w:val="-1"/>
        </w:rPr>
        <w:t>you</w:t>
      </w:r>
      <w:r>
        <w:rPr>
          <w:spacing w:val="-2"/>
        </w:rPr>
        <w:t xml:space="preserve"> </w:t>
      </w:r>
      <w:r>
        <w:rPr>
          <w:spacing w:val="-1"/>
        </w:rPr>
        <w:t>carry</w:t>
      </w:r>
      <w:r>
        <w:rPr>
          <w:spacing w:val="42"/>
        </w:rPr>
        <w:t xml:space="preserve"> </w:t>
      </w:r>
      <w:r>
        <w:rPr>
          <w:spacing w:val="-1"/>
        </w:rPr>
        <w:t>pain</w:t>
      </w:r>
      <w:r>
        <w:t xml:space="preserve"> </w:t>
      </w:r>
      <w:r>
        <w:rPr>
          <w:spacing w:val="-1"/>
        </w:rPr>
        <w:t>within then you attract</w:t>
      </w:r>
      <w:r>
        <w:rPr>
          <w:spacing w:val="1"/>
        </w:rPr>
        <w:t xml:space="preserve"> </w:t>
      </w:r>
      <w:r>
        <w:rPr>
          <w:spacing w:val="-1"/>
        </w:rPr>
        <w:t>more</w:t>
      </w:r>
      <w:r>
        <w:rPr>
          <w:spacing w:val="1"/>
        </w:rPr>
        <w:t xml:space="preserve"> </w:t>
      </w:r>
      <w:r>
        <w:rPr>
          <w:spacing w:val="-1"/>
        </w:rPr>
        <w:t>pain.</w:t>
      </w:r>
      <w:r>
        <w:t xml:space="preserve"> </w:t>
      </w:r>
      <w:r>
        <w:rPr>
          <w:spacing w:val="-1"/>
        </w:rPr>
        <w:t xml:space="preserve">If you carry </w:t>
      </w:r>
      <w:r>
        <w:rPr>
          <w:spacing w:val="-2"/>
        </w:rPr>
        <w:t>negative</w:t>
      </w:r>
      <w:r>
        <w:rPr>
          <w:spacing w:val="37"/>
        </w:rPr>
        <w:t xml:space="preserve"> </w:t>
      </w:r>
      <w:r>
        <w:rPr>
          <w:spacing w:val="-1"/>
        </w:rPr>
        <w:t>energies</w:t>
      </w:r>
      <w:r>
        <w:t xml:space="preserve"> </w:t>
      </w:r>
      <w:r>
        <w:rPr>
          <w:spacing w:val="-2"/>
        </w:rPr>
        <w:t>within</w:t>
      </w:r>
      <w:r>
        <w:t xml:space="preserve"> </w:t>
      </w:r>
      <w:r>
        <w:rPr>
          <w:spacing w:val="-2"/>
        </w:rPr>
        <w:t>you,</w:t>
      </w:r>
      <w:r>
        <w:rPr>
          <w:spacing w:val="-1"/>
        </w:rPr>
        <w:t xml:space="preserve"> then</w:t>
      </w:r>
      <w:r>
        <w:t xml:space="preserve"> </w:t>
      </w:r>
      <w:r>
        <w:rPr>
          <w:spacing w:val="-1"/>
        </w:rPr>
        <w:t>you</w:t>
      </w:r>
      <w:r>
        <w:rPr>
          <w:spacing w:val="-2"/>
        </w:rPr>
        <w:t xml:space="preserve"> </w:t>
      </w:r>
      <w:r>
        <w:rPr>
          <w:spacing w:val="-1"/>
        </w:rPr>
        <w:t>attract negative</w:t>
      </w:r>
      <w:r>
        <w:t xml:space="preserve"> </w:t>
      </w:r>
      <w:r>
        <w:rPr>
          <w:spacing w:val="-1"/>
        </w:rPr>
        <w:t>experiences</w:t>
      </w:r>
      <w:r>
        <w:t xml:space="preserve"> </w:t>
      </w:r>
      <w:r>
        <w:rPr>
          <w:spacing w:val="-1"/>
        </w:rPr>
        <w:t>in</w:t>
      </w:r>
      <w:r>
        <w:t xml:space="preserve"> </w:t>
      </w:r>
      <w:r>
        <w:rPr>
          <w:spacing w:val="-2"/>
        </w:rPr>
        <w:t>your</w:t>
      </w:r>
      <w:r>
        <w:rPr>
          <w:spacing w:val="49"/>
        </w:rPr>
        <w:t xml:space="preserve"> </w:t>
      </w:r>
      <w:r>
        <w:rPr>
          <w:spacing w:val="-1"/>
        </w:rPr>
        <w:t>life.</w:t>
      </w:r>
      <w:r>
        <w:t xml:space="preserve"> </w:t>
      </w:r>
      <w:r>
        <w:rPr>
          <w:spacing w:val="-1"/>
        </w:rPr>
        <w:t>The</w:t>
      </w:r>
      <w:r>
        <w:t xml:space="preserve"> </w:t>
      </w:r>
      <w:r>
        <w:rPr>
          <w:spacing w:val="-1"/>
        </w:rPr>
        <w:t>only</w:t>
      </w:r>
      <w:r>
        <w:t xml:space="preserve"> </w:t>
      </w:r>
      <w:r>
        <w:rPr>
          <w:spacing w:val="-1"/>
        </w:rPr>
        <w:t>way</w:t>
      </w:r>
      <w:r>
        <w:rPr>
          <w:spacing w:val="-2"/>
        </w:rPr>
        <w:t xml:space="preserve"> </w:t>
      </w:r>
      <w:r>
        <w:t>to</w:t>
      </w:r>
      <w:r>
        <w:rPr>
          <w:spacing w:val="-1"/>
        </w:rPr>
        <w:t xml:space="preserve"> deal</w:t>
      </w:r>
      <w:r>
        <w:rPr>
          <w:spacing w:val="1"/>
        </w:rPr>
        <w:t xml:space="preserve"> </w:t>
      </w:r>
      <w:r>
        <w:rPr>
          <w:spacing w:val="-1"/>
        </w:rPr>
        <w:t>with</w:t>
      </w:r>
      <w:r>
        <w:t xml:space="preserve"> </w:t>
      </w:r>
      <w:r>
        <w:rPr>
          <w:spacing w:val="-1"/>
        </w:rPr>
        <w:t xml:space="preserve">it </w:t>
      </w:r>
      <w:r>
        <w:t>and</w:t>
      </w:r>
      <w:r>
        <w:rPr>
          <w:spacing w:val="-2"/>
        </w:rPr>
        <w:t xml:space="preserve"> </w:t>
      </w:r>
      <w:r>
        <w:rPr>
          <w:spacing w:val="-1"/>
        </w:rPr>
        <w:t>overcome</w:t>
      </w:r>
      <w:r>
        <w:t xml:space="preserve"> </w:t>
      </w:r>
      <w:r>
        <w:rPr>
          <w:spacing w:val="-1"/>
        </w:rPr>
        <w:t>this</w:t>
      </w:r>
      <w:r>
        <w:t xml:space="preserve"> </w:t>
      </w:r>
      <w:r>
        <w:rPr>
          <w:spacing w:val="-1"/>
        </w:rPr>
        <w:t>is</w:t>
      </w:r>
      <w:r>
        <w:rPr>
          <w:spacing w:val="-2"/>
        </w:rPr>
        <w:t xml:space="preserve"> </w:t>
      </w:r>
      <w:r>
        <w:rPr>
          <w:spacing w:val="-1"/>
        </w:rPr>
        <w:t>to</w:t>
      </w:r>
      <w:r>
        <w:rPr>
          <w:spacing w:val="-2"/>
        </w:rPr>
        <w:t xml:space="preserve"> </w:t>
      </w:r>
      <w:r>
        <w:rPr>
          <w:spacing w:val="-1"/>
        </w:rPr>
        <w:t>get</w:t>
      </w:r>
      <w:r>
        <w:rPr>
          <w:spacing w:val="-2"/>
        </w:rPr>
        <w:t xml:space="preserve"> </w:t>
      </w:r>
      <w:r>
        <w:rPr>
          <w:spacing w:val="-1"/>
        </w:rPr>
        <w:t>rid</w:t>
      </w:r>
      <w:r>
        <w:t xml:space="preserve"> </w:t>
      </w:r>
      <w:r>
        <w:rPr>
          <w:spacing w:val="-1"/>
        </w:rPr>
        <w:t>of</w:t>
      </w:r>
      <w:r>
        <w:rPr>
          <w:spacing w:val="22"/>
        </w:rPr>
        <w:t xml:space="preserve"> </w:t>
      </w:r>
      <w:r>
        <w:rPr>
          <w:spacing w:val="-1"/>
        </w:rPr>
        <w:t>the</w:t>
      </w:r>
      <w:r>
        <w:t xml:space="preserve"> </w:t>
      </w:r>
      <w:r>
        <w:rPr>
          <w:spacing w:val="-1"/>
        </w:rPr>
        <w:t>Energy</w:t>
      </w:r>
      <w:r>
        <w:rPr>
          <w:spacing w:val="-2"/>
        </w:rPr>
        <w:t xml:space="preserve"> </w:t>
      </w:r>
      <w:r>
        <w:t xml:space="preserve">Blockages </w:t>
      </w:r>
      <w:r>
        <w:rPr>
          <w:spacing w:val="-1"/>
        </w:rPr>
        <w:t>inside. Remove the</w:t>
      </w:r>
      <w:r>
        <w:t xml:space="preserve"> </w:t>
      </w:r>
      <w:r>
        <w:rPr>
          <w:spacing w:val="-1"/>
        </w:rPr>
        <w:t>problem</w:t>
      </w:r>
      <w:r>
        <w:rPr>
          <w:spacing w:val="-3"/>
        </w:rPr>
        <w:t xml:space="preserve"> </w:t>
      </w:r>
      <w:r>
        <w:t>at</w:t>
      </w:r>
      <w:r>
        <w:rPr>
          <w:spacing w:val="-1"/>
        </w:rPr>
        <w:t xml:space="preserve"> the root.</w:t>
      </w:r>
    </w:p>
    <w:p w:rsidR="00EA20B7" w:rsidRDefault="00877DD6">
      <w:pPr>
        <w:pStyle w:val="Corpodetexto"/>
        <w:ind w:right="131"/>
      </w:pPr>
      <w:r>
        <w:rPr>
          <w:spacing w:val="-1"/>
        </w:rPr>
        <w:t>Energy</w:t>
      </w:r>
      <w:r>
        <w:rPr>
          <w:spacing w:val="-2"/>
        </w:rPr>
        <w:t xml:space="preserve"> </w:t>
      </w:r>
      <w:r>
        <w:rPr>
          <w:spacing w:val="-1"/>
        </w:rPr>
        <w:t xml:space="preserve">blockages are </w:t>
      </w:r>
      <w:r>
        <w:t>at</w:t>
      </w:r>
      <w:r>
        <w:rPr>
          <w:spacing w:val="-2"/>
        </w:rPr>
        <w:t xml:space="preserve"> </w:t>
      </w:r>
      <w:r>
        <w:rPr>
          <w:spacing w:val="-1"/>
        </w:rPr>
        <w:t>the</w:t>
      </w:r>
      <w:r>
        <w:t xml:space="preserve"> </w:t>
      </w:r>
      <w:r>
        <w:rPr>
          <w:spacing w:val="-1"/>
        </w:rPr>
        <w:t>source, the</w:t>
      </w:r>
      <w:r>
        <w:t xml:space="preserve"> </w:t>
      </w:r>
      <w:r>
        <w:rPr>
          <w:spacing w:val="-1"/>
        </w:rPr>
        <w:t>cause of, root</w:t>
      </w:r>
      <w:r>
        <w:t xml:space="preserve"> of</w:t>
      </w:r>
      <w:r>
        <w:rPr>
          <w:spacing w:val="-2"/>
        </w:rPr>
        <w:t xml:space="preserve"> </w:t>
      </w:r>
      <w:r>
        <w:t>all</w:t>
      </w:r>
      <w:r>
        <w:rPr>
          <w:spacing w:val="45"/>
        </w:rPr>
        <w:t xml:space="preserve"> </w:t>
      </w:r>
      <w:r>
        <w:rPr>
          <w:spacing w:val="-1"/>
        </w:rPr>
        <w:t>problems,</w:t>
      </w:r>
      <w:r>
        <w:t xml:space="preserve"> </w:t>
      </w:r>
      <w:r>
        <w:rPr>
          <w:spacing w:val="-1"/>
        </w:rPr>
        <w:t>painfull</w:t>
      </w:r>
      <w:r>
        <w:t xml:space="preserve"> </w:t>
      </w:r>
      <w:r>
        <w:rPr>
          <w:spacing w:val="-1"/>
        </w:rPr>
        <w:t>experiences</w:t>
      </w:r>
      <w:r>
        <w:rPr>
          <w:spacing w:val="-2"/>
        </w:rPr>
        <w:t xml:space="preserve"> </w:t>
      </w:r>
      <w:r>
        <w:t xml:space="preserve">and </w:t>
      </w:r>
      <w:r>
        <w:rPr>
          <w:spacing w:val="-1"/>
        </w:rPr>
        <w:t>stressful</w:t>
      </w:r>
      <w:r>
        <w:t xml:space="preserve"> </w:t>
      </w:r>
      <w:r>
        <w:rPr>
          <w:spacing w:val="-1"/>
        </w:rPr>
        <w:t>situations</w:t>
      </w:r>
      <w:r>
        <w:t xml:space="preserve"> </w:t>
      </w:r>
      <w:r>
        <w:rPr>
          <w:spacing w:val="-2"/>
        </w:rPr>
        <w:t>we</w:t>
      </w:r>
      <w:r>
        <w:rPr>
          <w:spacing w:val="1"/>
        </w:rPr>
        <w:t xml:space="preserve"> </w:t>
      </w:r>
      <w:r>
        <w:rPr>
          <w:spacing w:val="-1"/>
        </w:rPr>
        <w:t>are</w:t>
      </w:r>
      <w:r>
        <w:rPr>
          <w:spacing w:val="24"/>
        </w:rPr>
        <w:t xml:space="preserve"> </w:t>
      </w:r>
      <w:r>
        <w:rPr>
          <w:spacing w:val="-1"/>
        </w:rPr>
        <w:t>presented</w:t>
      </w:r>
      <w:r>
        <w:t xml:space="preserve"> </w:t>
      </w:r>
      <w:r>
        <w:rPr>
          <w:spacing w:val="-1"/>
        </w:rPr>
        <w:t>with</w:t>
      </w:r>
      <w:r>
        <w:t xml:space="preserve"> </w:t>
      </w:r>
      <w:r>
        <w:rPr>
          <w:spacing w:val="-1"/>
        </w:rPr>
        <w:t>in</w:t>
      </w:r>
      <w:r>
        <w:t xml:space="preserve"> </w:t>
      </w:r>
      <w:r>
        <w:rPr>
          <w:spacing w:val="-1"/>
        </w:rPr>
        <w:t>life.</w:t>
      </w:r>
      <w:r>
        <w:t xml:space="preserve"> </w:t>
      </w:r>
      <w:r>
        <w:rPr>
          <w:spacing w:val="-1"/>
        </w:rPr>
        <w:t>Yet</w:t>
      </w:r>
      <w:r>
        <w:t xml:space="preserve"> </w:t>
      </w:r>
      <w:r>
        <w:rPr>
          <w:spacing w:val="-2"/>
        </w:rPr>
        <w:t>without</w:t>
      </w:r>
      <w:r>
        <w:t xml:space="preserve"> </w:t>
      </w:r>
      <w:r>
        <w:rPr>
          <w:spacing w:val="-1"/>
        </w:rPr>
        <w:t>the</w:t>
      </w:r>
      <w:r>
        <w:t xml:space="preserve"> </w:t>
      </w:r>
      <w:r>
        <w:rPr>
          <w:spacing w:val="-1"/>
        </w:rPr>
        <w:t xml:space="preserve">understanding </w:t>
      </w:r>
      <w:r>
        <w:t>of</w:t>
      </w:r>
      <w:r>
        <w:rPr>
          <w:spacing w:val="-1"/>
        </w:rPr>
        <w:t xml:space="preserve"> this</w:t>
      </w:r>
      <w:r>
        <w:t xml:space="preserve"> </w:t>
      </w:r>
      <w:r>
        <w:rPr>
          <w:spacing w:val="-1"/>
        </w:rPr>
        <w:t>basic</w:t>
      </w:r>
      <w:r>
        <w:rPr>
          <w:spacing w:val="55"/>
        </w:rPr>
        <w:t xml:space="preserve"> </w:t>
      </w:r>
      <w:r>
        <w:rPr>
          <w:spacing w:val="-1"/>
        </w:rPr>
        <w:t>concept</w:t>
      </w:r>
      <w:r>
        <w:rPr>
          <w:spacing w:val="1"/>
        </w:rPr>
        <w:t xml:space="preserve"> </w:t>
      </w:r>
      <w:r>
        <w:rPr>
          <w:spacing w:val="-2"/>
        </w:rPr>
        <w:t>we</w:t>
      </w:r>
      <w:r>
        <w:rPr>
          <w:spacing w:val="1"/>
        </w:rPr>
        <w:t xml:space="preserve"> </w:t>
      </w:r>
      <w:r>
        <w:rPr>
          <w:spacing w:val="-1"/>
        </w:rPr>
        <w:t>look</w:t>
      </w:r>
      <w:r>
        <w:t xml:space="preserve"> </w:t>
      </w:r>
      <w:r>
        <w:rPr>
          <w:spacing w:val="-1"/>
        </w:rPr>
        <w:t>in all</w:t>
      </w:r>
      <w:r>
        <w:t xml:space="preserve"> </w:t>
      </w:r>
      <w:r>
        <w:rPr>
          <w:spacing w:val="-1"/>
        </w:rPr>
        <w:t>other</w:t>
      </w:r>
      <w:r>
        <w:t xml:space="preserve"> </w:t>
      </w:r>
      <w:r>
        <w:rPr>
          <w:spacing w:val="-1"/>
        </w:rPr>
        <w:t>directions</w:t>
      </w:r>
      <w:r>
        <w:t xml:space="preserve"> </w:t>
      </w:r>
      <w:r>
        <w:rPr>
          <w:spacing w:val="-1"/>
        </w:rPr>
        <w:t>for</w:t>
      </w:r>
      <w:r>
        <w:t xml:space="preserve"> </w:t>
      </w:r>
      <w:r>
        <w:rPr>
          <w:spacing w:val="-1"/>
        </w:rPr>
        <w:t>solutions.</w:t>
      </w:r>
    </w:p>
    <w:p w:rsidR="00EA20B7" w:rsidRDefault="00877DD6">
      <w:pPr>
        <w:pStyle w:val="Corpodetexto"/>
        <w:ind w:right="112"/>
      </w:pPr>
      <w:r>
        <w:rPr>
          <w:spacing w:val="-1"/>
        </w:rPr>
        <w:t>With Energy</w:t>
      </w:r>
      <w:r>
        <w:rPr>
          <w:spacing w:val="-2"/>
        </w:rPr>
        <w:t xml:space="preserve"> </w:t>
      </w:r>
      <w:r>
        <w:rPr>
          <w:spacing w:val="-1"/>
        </w:rPr>
        <w:t>Enhancement</w:t>
      </w:r>
      <w:r>
        <w:t xml:space="preserve"> </w:t>
      </w:r>
      <w:r>
        <w:rPr>
          <w:spacing w:val="-2"/>
        </w:rPr>
        <w:t>we</w:t>
      </w:r>
      <w:r>
        <w:t xml:space="preserve"> </w:t>
      </w:r>
      <w:r>
        <w:rPr>
          <w:spacing w:val="-1"/>
        </w:rPr>
        <w:t>teach</w:t>
      </w:r>
      <w:r>
        <w:t xml:space="preserve"> </w:t>
      </w:r>
      <w:r>
        <w:rPr>
          <w:spacing w:val="-1"/>
        </w:rPr>
        <w:t>you</w:t>
      </w:r>
      <w:r>
        <w:rPr>
          <w:spacing w:val="-2"/>
        </w:rPr>
        <w:t xml:space="preserve"> </w:t>
      </w:r>
      <w:r>
        <w:t>how</w:t>
      </w:r>
      <w:r>
        <w:rPr>
          <w:spacing w:val="-3"/>
        </w:rPr>
        <w:t xml:space="preserve"> </w:t>
      </w:r>
      <w:r>
        <w:t>to</w:t>
      </w:r>
      <w:r>
        <w:rPr>
          <w:spacing w:val="-1"/>
        </w:rPr>
        <w:t xml:space="preserve"> </w:t>
      </w:r>
      <w:r>
        <w:t>get</w:t>
      </w:r>
      <w:r>
        <w:rPr>
          <w:spacing w:val="-1"/>
        </w:rPr>
        <w:t xml:space="preserve"> </w:t>
      </w:r>
      <w:r>
        <w:t>rid</w:t>
      </w:r>
      <w:r>
        <w:rPr>
          <w:spacing w:val="-1"/>
        </w:rPr>
        <w:t xml:space="preserve"> </w:t>
      </w:r>
      <w:r>
        <w:t>of</w:t>
      </w:r>
      <w:r>
        <w:rPr>
          <w:spacing w:val="-1"/>
        </w:rPr>
        <w:t xml:space="preserve"> these</w:t>
      </w:r>
      <w:r>
        <w:rPr>
          <w:spacing w:val="39"/>
        </w:rPr>
        <w:t xml:space="preserve"> </w:t>
      </w:r>
      <w:r>
        <w:t xml:space="preserve">blockages. </w:t>
      </w:r>
      <w:r>
        <w:rPr>
          <w:spacing w:val="-1"/>
        </w:rPr>
        <w:t xml:space="preserve">You understand </w:t>
      </w:r>
      <w:r>
        <w:t xml:space="preserve">the </w:t>
      </w:r>
      <w:r>
        <w:rPr>
          <w:spacing w:val="-1"/>
        </w:rPr>
        <w:t xml:space="preserve">situation </w:t>
      </w:r>
      <w:r>
        <w:t>on</w:t>
      </w:r>
      <w:r>
        <w:rPr>
          <w:spacing w:val="-1"/>
        </w:rPr>
        <w:t xml:space="preserve"> </w:t>
      </w:r>
      <w:r>
        <w:t xml:space="preserve">an </w:t>
      </w:r>
      <w:r>
        <w:rPr>
          <w:spacing w:val="-1"/>
        </w:rPr>
        <w:t>Energy</w:t>
      </w:r>
      <w:r>
        <w:rPr>
          <w:spacing w:val="-2"/>
        </w:rPr>
        <w:t xml:space="preserve"> </w:t>
      </w:r>
      <w:r>
        <w:t>level.</w:t>
      </w:r>
      <w:r>
        <w:rPr>
          <w:spacing w:val="-1"/>
        </w:rPr>
        <w:t xml:space="preserve"> </w:t>
      </w:r>
      <w:r>
        <w:t>You</w:t>
      </w:r>
      <w:r>
        <w:rPr>
          <w:spacing w:val="-2"/>
        </w:rPr>
        <w:t xml:space="preserve"> </w:t>
      </w:r>
      <w:r>
        <w:t>are</w:t>
      </w:r>
      <w:r>
        <w:rPr>
          <w:spacing w:val="25"/>
        </w:rPr>
        <w:t xml:space="preserve"> </w:t>
      </w:r>
      <w:r>
        <w:rPr>
          <w:spacing w:val="-1"/>
        </w:rPr>
        <w:t>empowered with the tools to change</w:t>
      </w:r>
      <w:r>
        <w:t xml:space="preserve"> </w:t>
      </w:r>
      <w:r>
        <w:rPr>
          <w:spacing w:val="-1"/>
        </w:rPr>
        <w:t>and</w:t>
      </w:r>
      <w:r>
        <w:t xml:space="preserve"> </w:t>
      </w:r>
      <w:r>
        <w:rPr>
          <w:spacing w:val="-1"/>
        </w:rPr>
        <w:t>heal</w:t>
      </w:r>
      <w:r>
        <w:rPr>
          <w:spacing w:val="-2"/>
        </w:rPr>
        <w:t xml:space="preserve"> </w:t>
      </w:r>
      <w:r>
        <w:rPr>
          <w:spacing w:val="-1"/>
        </w:rPr>
        <w:t>your</w:t>
      </w:r>
      <w:r>
        <w:rPr>
          <w:spacing w:val="1"/>
        </w:rPr>
        <w:t xml:space="preserve"> </w:t>
      </w:r>
      <w:r>
        <w:rPr>
          <w:spacing w:val="-1"/>
        </w:rPr>
        <w:t>difficult</w:t>
      </w:r>
      <w:r>
        <w:rPr>
          <w:spacing w:val="27"/>
        </w:rPr>
        <w:t xml:space="preserve"> </w:t>
      </w:r>
      <w:r>
        <w:rPr>
          <w:spacing w:val="-1"/>
        </w:rPr>
        <w:t>circumstances.</w:t>
      </w:r>
    </w:p>
    <w:p w:rsidR="00EA20B7" w:rsidRDefault="00877DD6">
      <w:pPr>
        <w:pStyle w:val="Corpodetexto"/>
        <w:ind w:right="185"/>
      </w:pPr>
      <w:r>
        <w:rPr>
          <w:spacing w:val="-1"/>
        </w:rPr>
        <w:t xml:space="preserve">In Energy Enhancement </w:t>
      </w:r>
      <w:r>
        <w:rPr>
          <w:spacing w:val="-2"/>
        </w:rPr>
        <w:t>we</w:t>
      </w:r>
      <w:r>
        <w:rPr>
          <w:spacing w:val="1"/>
        </w:rPr>
        <w:t xml:space="preserve"> </w:t>
      </w:r>
      <w:r>
        <w:rPr>
          <w:spacing w:val="-1"/>
        </w:rPr>
        <w:t>teach you</w:t>
      </w:r>
      <w:r>
        <w:rPr>
          <w:spacing w:val="-2"/>
        </w:rPr>
        <w:t xml:space="preserve"> </w:t>
      </w:r>
      <w:r>
        <w:t>how</w:t>
      </w:r>
      <w:r>
        <w:rPr>
          <w:spacing w:val="-3"/>
        </w:rPr>
        <w:t xml:space="preserve"> </w:t>
      </w:r>
      <w:r>
        <w:t>to</w:t>
      </w:r>
      <w:r>
        <w:rPr>
          <w:spacing w:val="-1"/>
        </w:rPr>
        <w:t xml:space="preserve"> do</w:t>
      </w:r>
      <w:r>
        <w:rPr>
          <w:spacing w:val="-2"/>
        </w:rPr>
        <w:t xml:space="preserve"> </w:t>
      </w:r>
      <w:r>
        <w:rPr>
          <w:spacing w:val="-1"/>
        </w:rPr>
        <w:t>it</w:t>
      </w:r>
      <w:r>
        <w:t xml:space="preserve"> </w:t>
      </w:r>
      <w:r>
        <w:rPr>
          <w:spacing w:val="-1"/>
        </w:rPr>
        <w:t>for</w:t>
      </w:r>
      <w:r>
        <w:rPr>
          <w:spacing w:val="1"/>
        </w:rPr>
        <w:t xml:space="preserve"> </w:t>
      </w:r>
      <w:r>
        <w:rPr>
          <w:spacing w:val="-1"/>
        </w:rPr>
        <w:t>yourself.</w:t>
      </w:r>
      <w:r>
        <w:rPr>
          <w:spacing w:val="-2"/>
        </w:rPr>
        <w:t xml:space="preserve"> </w:t>
      </w:r>
      <w:r>
        <w:t>We</w:t>
      </w:r>
      <w:r>
        <w:rPr>
          <w:spacing w:val="35"/>
        </w:rPr>
        <w:t xml:space="preserve"> </w:t>
      </w:r>
      <w:r>
        <w:rPr>
          <w:spacing w:val="-1"/>
        </w:rPr>
        <w:t xml:space="preserve">provide </w:t>
      </w:r>
      <w:r>
        <w:t xml:space="preserve">a </w:t>
      </w:r>
      <w:r>
        <w:rPr>
          <w:spacing w:val="-1"/>
        </w:rPr>
        <w:t>field</w:t>
      </w:r>
      <w:r>
        <w:t xml:space="preserve"> </w:t>
      </w:r>
      <w:r>
        <w:rPr>
          <w:spacing w:val="-1"/>
        </w:rPr>
        <w:t>of</w:t>
      </w:r>
      <w:r>
        <w:t xml:space="preserve"> </w:t>
      </w:r>
      <w:r>
        <w:rPr>
          <w:spacing w:val="-1"/>
        </w:rPr>
        <w:t>positive</w:t>
      </w:r>
      <w:r>
        <w:t xml:space="preserve"> </w:t>
      </w:r>
      <w:r>
        <w:rPr>
          <w:spacing w:val="-1"/>
        </w:rPr>
        <w:t>energy</w:t>
      </w:r>
      <w:r>
        <w:rPr>
          <w:spacing w:val="-2"/>
        </w:rPr>
        <w:t xml:space="preserve"> </w:t>
      </w:r>
      <w:r>
        <w:rPr>
          <w:spacing w:val="-1"/>
        </w:rPr>
        <w:t>to help the</w:t>
      </w:r>
      <w:r>
        <w:t xml:space="preserve"> </w:t>
      </w:r>
      <w:r>
        <w:rPr>
          <w:spacing w:val="-1"/>
        </w:rPr>
        <w:t>process, called the</w:t>
      </w:r>
      <w:r>
        <w:rPr>
          <w:spacing w:val="24"/>
        </w:rPr>
        <w:t xml:space="preserve"> </w:t>
      </w:r>
      <w:r>
        <w:rPr>
          <w:spacing w:val="-1"/>
        </w:rPr>
        <w:t>Buddhafield. From</w:t>
      </w:r>
      <w:r>
        <w:rPr>
          <w:spacing w:val="-4"/>
        </w:rPr>
        <w:t xml:space="preserve"> </w:t>
      </w:r>
      <w:r>
        <w:rPr>
          <w:spacing w:val="-1"/>
        </w:rPr>
        <w:t>time</w:t>
      </w:r>
      <w:r>
        <w:t xml:space="preserve"> to</w:t>
      </w:r>
      <w:r>
        <w:rPr>
          <w:spacing w:val="-1"/>
        </w:rPr>
        <w:t xml:space="preserve"> time, if you </w:t>
      </w:r>
      <w:r>
        <w:t>need</w:t>
      </w:r>
      <w:r>
        <w:rPr>
          <w:spacing w:val="-2"/>
        </w:rPr>
        <w:t xml:space="preserve"> </w:t>
      </w:r>
      <w:r>
        <w:t>a</w:t>
      </w:r>
      <w:r>
        <w:rPr>
          <w:spacing w:val="1"/>
        </w:rPr>
        <w:t xml:space="preserve"> </w:t>
      </w:r>
      <w:r>
        <w:rPr>
          <w:spacing w:val="-1"/>
        </w:rPr>
        <w:t>litt</w:t>
      </w:r>
      <w:r>
        <w:rPr>
          <w:spacing w:val="-1"/>
        </w:rPr>
        <w:t>le</w:t>
      </w:r>
      <w:r>
        <w:t xml:space="preserve"> </w:t>
      </w:r>
      <w:r>
        <w:rPr>
          <w:spacing w:val="-1"/>
        </w:rPr>
        <w:t>help,</w:t>
      </w:r>
      <w:r>
        <w:t xml:space="preserve"> </w:t>
      </w:r>
      <w:r>
        <w:rPr>
          <w:spacing w:val="-2"/>
        </w:rPr>
        <w:t>we</w:t>
      </w:r>
      <w:r>
        <w:t xml:space="preserve"> </w:t>
      </w:r>
      <w:r>
        <w:rPr>
          <w:spacing w:val="-1"/>
        </w:rPr>
        <w:t>give</w:t>
      </w:r>
      <w:r>
        <w:rPr>
          <w:spacing w:val="1"/>
        </w:rPr>
        <w:t xml:space="preserve"> </w:t>
      </w:r>
      <w:r>
        <w:rPr>
          <w:spacing w:val="-1"/>
        </w:rPr>
        <w:t>it.</w:t>
      </w:r>
      <w:r>
        <w:rPr>
          <w:spacing w:val="51"/>
        </w:rPr>
        <w:t xml:space="preserve"> </w:t>
      </w:r>
      <w:r>
        <w:rPr>
          <w:spacing w:val="-2"/>
        </w:rPr>
        <w:t>But</w:t>
      </w:r>
      <w:r>
        <w:rPr>
          <w:spacing w:val="3"/>
        </w:rPr>
        <w:t xml:space="preserve"> </w:t>
      </w:r>
      <w:r>
        <w:rPr>
          <w:spacing w:val="-2"/>
        </w:rPr>
        <w:t>we</w:t>
      </w:r>
      <w:r>
        <w:t xml:space="preserve"> </w:t>
      </w:r>
      <w:r>
        <w:rPr>
          <w:spacing w:val="-1"/>
        </w:rPr>
        <w:t>are</w:t>
      </w:r>
      <w:r>
        <w:rPr>
          <w:spacing w:val="-2"/>
        </w:rPr>
        <w:t xml:space="preserve"> </w:t>
      </w:r>
      <w:r>
        <w:rPr>
          <w:spacing w:val="-1"/>
        </w:rPr>
        <w:t>merely</w:t>
      </w:r>
      <w:r>
        <w:t xml:space="preserve"> </w:t>
      </w:r>
      <w:r>
        <w:rPr>
          <w:spacing w:val="-1"/>
        </w:rPr>
        <w:t>midwives</w:t>
      </w:r>
      <w:r>
        <w:t xml:space="preserve"> </w:t>
      </w:r>
      <w:r>
        <w:rPr>
          <w:spacing w:val="-1"/>
        </w:rPr>
        <w:t>or</w:t>
      </w:r>
      <w:r>
        <w:rPr>
          <w:spacing w:val="-2"/>
        </w:rPr>
        <w:t xml:space="preserve"> </w:t>
      </w:r>
      <w:r>
        <w:rPr>
          <w:spacing w:val="-1"/>
        </w:rPr>
        <w:t>guides,</w:t>
      </w:r>
      <w:r>
        <w:rPr>
          <w:spacing w:val="-2"/>
        </w:rPr>
        <w:t xml:space="preserve"> </w:t>
      </w:r>
      <w:r>
        <w:t xml:space="preserve">and </w:t>
      </w:r>
      <w:r>
        <w:rPr>
          <w:spacing w:val="-1"/>
        </w:rPr>
        <w:t>it</w:t>
      </w:r>
      <w:r>
        <w:rPr>
          <w:spacing w:val="2"/>
        </w:rPr>
        <w:t xml:space="preserve"> </w:t>
      </w:r>
      <w:r>
        <w:rPr>
          <w:spacing w:val="-1"/>
        </w:rPr>
        <w:t>is</w:t>
      </w:r>
      <w:r>
        <w:t xml:space="preserve"> </w:t>
      </w:r>
      <w:r>
        <w:rPr>
          <w:spacing w:val="-1"/>
        </w:rPr>
        <w:t>you who</w:t>
      </w:r>
      <w:r>
        <w:t xml:space="preserve"> </w:t>
      </w:r>
      <w:r>
        <w:rPr>
          <w:spacing w:val="-1"/>
        </w:rPr>
        <w:t>must</w:t>
      </w:r>
      <w:r>
        <w:rPr>
          <w:spacing w:val="2"/>
        </w:rPr>
        <w:t xml:space="preserve"> </w:t>
      </w:r>
      <w:r>
        <w:rPr>
          <w:spacing w:val="-2"/>
        </w:rPr>
        <w:t>walk</w:t>
      </w:r>
      <w:r>
        <w:rPr>
          <w:spacing w:val="36"/>
        </w:rPr>
        <w:t xml:space="preserve"> </w:t>
      </w:r>
      <w:r>
        <w:rPr>
          <w:spacing w:val="-1"/>
        </w:rPr>
        <w:t>every step of</w:t>
      </w:r>
      <w:r>
        <w:rPr>
          <w:spacing w:val="-3"/>
        </w:rPr>
        <w:t xml:space="preserve"> </w:t>
      </w:r>
      <w:r>
        <w:t>the</w:t>
      </w:r>
      <w:r>
        <w:rPr>
          <w:spacing w:val="1"/>
        </w:rPr>
        <w:t xml:space="preserve"> </w:t>
      </w:r>
      <w:r>
        <w:rPr>
          <w:spacing w:val="-2"/>
        </w:rPr>
        <w:t>way</w:t>
      </w:r>
      <w:r>
        <w:rPr>
          <w:spacing w:val="-1"/>
        </w:rPr>
        <w:t xml:space="preserve"> </w:t>
      </w:r>
      <w:r>
        <w:t xml:space="preserve">by </w:t>
      </w:r>
      <w:r>
        <w:rPr>
          <w:spacing w:val="-1"/>
        </w:rPr>
        <w:t>yourselves and</w:t>
      </w:r>
      <w:r>
        <w:rPr>
          <w:spacing w:val="1"/>
        </w:rPr>
        <w:t xml:space="preserve"> </w:t>
      </w:r>
      <w:r>
        <w:rPr>
          <w:spacing w:val="-2"/>
        </w:rPr>
        <w:t>when</w:t>
      </w:r>
      <w:r>
        <w:t xml:space="preserve"> </w:t>
      </w:r>
      <w:r>
        <w:rPr>
          <w:spacing w:val="-2"/>
        </w:rPr>
        <w:t>you</w:t>
      </w:r>
      <w:r>
        <w:rPr>
          <w:spacing w:val="-1"/>
        </w:rPr>
        <w:t xml:space="preserve"> have</w:t>
      </w:r>
      <w:r>
        <w:t xml:space="preserve"> </w:t>
      </w:r>
      <w:r>
        <w:rPr>
          <w:spacing w:val="-1"/>
        </w:rPr>
        <w:t>done</w:t>
      </w:r>
      <w:r>
        <w:t xml:space="preserve"> </w:t>
      </w:r>
      <w:r>
        <w:rPr>
          <w:spacing w:val="-1"/>
        </w:rPr>
        <w:t>it</w:t>
      </w:r>
      <w:r>
        <w:rPr>
          <w:spacing w:val="2"/>
        </w:rPr>
        <w:t xml:space="preserve"> </w:t>
      </w:r>
      <w:r>
        <w:rPr>
          <w:spacing w:val="-1"/>
        </w:rPr>
        <w:t>you</w:t>
      </w:r>
      <w:r>
        <w:rPr>
          <w:spacing w:val="45"/>
        </w:rPr>
        <w:t xml:space="preserve"> </w:t>
      </w:r>
      <w:r>
        <w:rPr>
          <w:spacing w:val="-1"/>
        </w:rPr>
        <w:t>must</w:t>
      </w:r>
      <w:r>
        <w:rPr>
          <w:spacing w:val="1"/>
        </w:rPr>
        <w:t xml:space="preserve"> </w:t>
      </w:r>
      <w:r>
        <w:rPr>
          <w:spacing w:val="-1"/>
        </w:rPr>
        <w:t>also know</w:t>
      </w:r>
      <w:r>
        <w:rPr>
          <w:spacing w:val="-3"/>
        </w:rPr>
        <w:t xml:space="preserve"> </w:t>
      </w:r>
      <w:r>
        <w:rPr>
          <w:spacing w:val="-1"/>
        </w:rPr>
        <w:t>that</w:t>
      </w:r>
      <w:r>
        <w:t xml:space="preserve"> </w:t>
      </w:r>
      <w:r>
        <w:rPr>
          <w:spacing w:val="-1"/>
        </w:rPr>
        <w:t>you</w:t>
      </w:r>
      <w:r>
        <w:rPr>
          <w:spacing w:val="-2"/>
        </w:rPr>
        <w:t xml:space="preserve"> </w:t>
      </w:r>
      <w:r>
        <w:rPr>
          <w:spacing w:val="-1"/>
        </w:rPr>
        <w:t>have</w:t>
      </w:r>
      <w:r>
        <w:t xml:space="preserve"> </w:t>
      </w:r>
      <w:r>
        <w:rPr>
          <w:spacing w:val="-1"/>
        </w:rPr>
        <w:t>been carried every</w:t>
      </w:r>
      <w:r>
        <w:rPr>
          <w:spacing w:val="-2"/>
        </w:rPr>
        <w:t xml:space="preserve"> </w:t>
      </w:r>
      <w:r>
        <w:rPr>
          <w:spacing w:val="-1"/>
        </w:rPr>
        <w:t>step by</w:t>
      </w:r>
      <w:r>
        <w:rPr>
          <w:spacing w:val="-2"/>
        </w:rPr>
        <w:t xml:space="preserve"> </w:t>
      </w:r>
      <w:r>
        <w:rPr>
          <w:spacing w:val="-1"/>
        </w:rPr>
        <w:t>goodness</w:t>
      </w:r>
      <w:r>
        <w:rPr>
          <w:spacing w:val="39"/>
        </w:rPr>
        <w:t xml:space="preserve"> </w:t>
      </w:r>
      <w:r>
        <w:t xml:space="preserve">and </w:t>
      </w:r>
      <w:r>
        <w:rPr>
          <w:spacing w:val="-1"/>
        </w:rPr>
        <w:t>mercy.</w:t>
      </w:r>
      <w:r>
        <w:t xml:space="preserve"> </w:t>
      </w:r>
      <w:r>
        <w:rPr>
          <w:spacing w:val="-1"/>
        </w:rPr>
        <w:t>This</w:t>
      </w:r>
      <w:r>
        <w:rPr>
          <w:spacing w:val="1"/>
        </w:rPr>
        <w:t xml:space="preserve"> </w:t>
      </w:r>
      <w:r>
        <w:rPr>
          <w:spacing w:val="-1"/>
        </w:rPr>
        <w:t>way you</w:t>
      </w:r>
      <w:r>
        <w:rPr>
          <w:spacing w:val="-2"/>
        </w:rPr>
        <w:t xml:space="preserve"> </w:t>
      </w:r>
      <w:r>
        <w:rPr>
          <w:spacing w:val="-1"/>
        </w:rPr>
        <w:t>don't</w:t>
      </w:r>
      <w:r>
        <w:rPr>
          <w:spacing w:val="2"/>
        </w:rPr>
        <w:t xml:space="preserve"> </w:t>
      </w:r>
      <w:r>
        <w:rPr>
          <w:spacing w:val="-1"/>
        </w:rPr>
        <w:t xml:space="preserve">come </w:t>
      </w:r>
      <w:r>
        <w:t xml:space="preserve">back. </w:t>
      </w:r>
      <w:r>
        <w:rPr>
          <w:spacing w:val="-1"/>
        </w:rPr>
        <w:t>You</w:t>
      </w:r>
      <w:r>
        <w:rPr>
          <w:spacing w:val="-2"/>
        </w:rPr>
        <w:t xml:space="preserve"> </w:t>
      </w:r>
      <w:r>
        <w:rPr>
          <w:spacing w:val="-1"/>
        </w:rPr>
        <w:t>don't</w:t>
      </w:r>
      <w:r>
        <w:rPr>
          <w:spacing w:val="2"/>
        </w:rPr>
        <w:t xml:space="preserve"> </w:t>
      </w:r>
      <w:r>
        <w:t xml:space="preserve">slip </w:t>
      </w:r>
      <w:r>
        <w:rPr>
          <w:spacing w:val="-2"/>
        </w:rPr>
        <w:t>down</w:t>
      </w:r>
      <w:r>
        <w:t xml:space="preserve"> into</w:t>
      </w:r>
      <w:r>
        <w:rPr>
          <w:spacing w:val="31"/>
        </w:rPr>
        <w:t xml:space="preserve"> </w:t>
      </w:r>
      <w:r>
        <w:rPr>
          <w:spacing w:val="-1"/>
        </w:rPr>
        <w:t>the</w:t>
      </w:r>
      <w:r>
        <w:t xml:space="preserve"> </w:t>
      </w:r>
      <w:r>
        <w:rPr>
          <w:spacing w:val="-1"/>
        </w:rPr>
        <w:t>same</w:t>
      </w:r>
      <w:r>
        <w:rPr>
          <w:spacing w:val="1"/>
        </w:rPr>
        <w:t xml:space="preserve"> </w:t>
      </w:r>
      <w:r>
        <w:rPr>
          <w:spacing w:val="-1"/>
        </w:rPr>
        <w:t>hole</w:t>
      </w:r>
      <w:r>
        <w:t xml:space="preserve"> of</w:t>
      </w:r>
      <w:r>
        <w:rPr>
          <w:spacing w:val="-1"/>
        </w:rPr>
        <w:t xml:space="preserve"> depression.</w:t>
      </w:r>
      <w:r>
        <w:rPr>
          <w:spacing w:val="-2"/>
        </w:rPr>
        <w:t xml:space="preserve"> </w:t>
      </w:r>
      <w:r>
        <w:rPr>
          <w:spacing w:val="-1"/>
        </w:rPr>
        <w:t>Whatever challenges</w:t>
      </w:r>
      <w:r>
        <w:t xml:space="preserve"> </w:t>
      </w:r>
      <w:r>
        <w:rPr>
          <w:spacing w:val="-1"/>
        </w:rPr>
        <w:t>you</w:t>
      </w:r>
      <w:r>
        <w:rPr>
          <w:spacing w:val="-2"/>
        </w:rPr>
        <w:t xml:space="preserve"> </w:t>
      </w:r>
      <w:r>
        <w:rPr>
          <w:spacing w:val="-1"/>
        </w:rPr>
        <w:t>are</w:t>
      </w:r>
      <w:r>
        <w:rPr>
          <w:spacing w:val="37"/>
        </w:rPr>
        <w:t xml:space="preserve"> </w:t>
      </w:r>
      <w:r>
        <w:rPr>
          <w:spacing w:val="-1"/>
        </w:rPr>
        <w:t>presented</w:t>
      </w:r>
      <w:r>
        <w:t xml:space="preserve"> </w:t>
      </w:r>
      <w:r>
        <w:rPr>
          <w:spacing w:val="-2"/>
        </w:rPr>
        <w:t>with,</w:t>
      </w:r>
      <w:r>
        <w:t xml:space="preserve"> </w:t>
      </w:r>
      <w:r>
        <w:rPr>
          <w:spacing w:val="-1"/>
        </w:rPr>
        <w:t>you</w:t>
      </w:r>
      <w:r>
        <w:rPr>
          <w:spacing w:val="-2"/>
        </w:rPr>
        <w:t xml:space="preserve"> </w:t>
      </w:r>
      <w:r>
        <w:rPr>
          <w:spacing w:val="-1"/>
        </w:rPr>
        <w:t>know</w:t>
      </w:r>
      <w:r>
        <w:rPr>
          <w:spacing w:val="-2"/>
        </w:rPr>
        <w:t xml:space="preserve"> </w:t>
      </w:r>
      <w:r>
        <w:t>how</w:t>
      </w:r>
      <w:r>
        <w:rPr>
          <w:spacing w:val="-3"/>
        </w:rPr>
        <w:t xml:space="preserve"> </w:t>
      </w:r>
      <w:r>
        <w:t>to</w:t>
      </w:r>
      <w:r>
        <w:rPr>
          <w:spacing w:val="-1"/>
        </w:rPr>
        <w:t xml:space="preserve"> overcome.</w:t>
      </w:r>
      <w:r>
        <w:t xml:space="preserve"> </w:t>
      </w:r>
      <w:r>
        <w:rPr>
          <w:spacing w:val="-1"/>
        </w:rPr>
        <w:t>You</w:t>
      </w:r>
      <w:r>
        <w:rPr>
          <w:spacing w:val="-3"/>
        </w:rPr>
        <w:t xml:space="preserve"> </w:t>
      </w:r>
      <w:r>
        <w:rPr>
          <w:spacing w:val="-1"/>
        </w:rPr>
        <w:t>know</w:t>
      </w:r>
      <w:r>
        <w:rPr>
          <w:spacing w:val="-3"/>
        </w:rPr>
        <w:t xml:space="preserve"> </w:t>
      </w:r>
      <w:r>
        <w:t xml:space="preserve">the </w:t>
      </w:r>
      <w:r>
        <w:rPr>
          <w:spacing w:val="-1"/>
        </w:rPr>
        <w:t>method.</w:t>
      </w:r>
      <w:r>
        <w:rPr>
          <w:spacing w:val="30"/>
        </w:rPr>
        <w:t xml:space="preserve"> </w:t>
      </w:r>
      <w:r>
        <w:t>You</w:t>
      </w:r>
      <w:r>
        <w:rPr>
          <w:spacing w:val="-2"/>
        </w:rPr>
        <w:t xml:space="preserve"> </w:t>
      </w:r>
      <w:r>
        <w:t>know</w:t>
      </w:r>
      <w:r>
        <w:rPr>
          <w:spacing w:val="-3"/>
        </w:rPr>
        <w:t xml:space="preserve"> </w:t>
      </w:r>
      <w:r>
        <w:rPr>
          <w:spacing w:val="-1"/>
        </w:rPr>
        <w:t>the technique.</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31"/>
      </w:pPr>
      <w:r>
        <w:rPr>
          <w:spacing w:val="-2"/>
        </w:rPr>
        <w:t>Your</w:t>
      </w:r>
      <w:r>
        <w:t xml:space="preserve"> </w:t>
      </w:r>
      <w:r>
        <w:rPr>
          <w:spacing w:val="-1"/>
        </w:rPr>
        <w:t>life</w:t>
      </w:r>
      <w:r>
        <w:t xml:space="preserve"> </w:t>
      </w:r>
      <w:r>
        <w:rPr>
          <w:spacing w:val="-1"/>
        </w:rPr>
        <w:t>changes.</w:t>
      </w:r>
      <w:r>
        <w:rPr>
          <w:spacing w:val="-2"/>
        </w:rPr>
        <w:t xml:space="preserve"> </w:t>
      </w:r>
      <w:r>
        <w:rPr>
          <w:spacing w:val="-1"/>
        </w:rPr>
        <w:t>You</w:t>
      </w:r>
      <w:r>
        <w:rPr>
          <w:spacing w:val="-2"/>
        </w:rPr>
        <w:t xml:space="preserve"> </w:t>
      </w:r>
      <w:r>
        <w:rPr>
          <w:spacing w:val="-1"/>
        </w:rPr>
        <w:t>are</w:t>
      </w:r>
      <w:r>
        <w:t xml:space="preserve"> </w:t>
      </w:r>
      <w:r>
        <w:rPr>
          <w:spacing w:val="-1"/>
        </w:rPr>
        <w:t>attract</w:t>
      </w:r>
      <w:r>
        <w:t xml:space="preserve"> </w:t>
      </w:r>
      <w:r>
        <w:rPr>
          <w:spacing w:val="-1"/>
        </w:rPr>
        <w:t>positive</w:t>
      </w:r>
      <w:r>
        <w:t xml:space="preserve"> </w:t>
      </w:r>
      <w:r>
        <w:rPr>
          <w:spacing w:val="-1"/>
        </w:rPr>
        <w:t>experiences,</w:t>
      </w:r>
      <w:r>
        <w:t xml:space="preserve"> </w:t>
      </w:r>
      <w:r>
        <w:rPr>
          <w:spacing w:val="-1"/>
        </w:rPr>
        <w:t>better</w:t>
      </w:r>
      <w:r>
        <w:rPr>
          <w:spacing w:val="-2"/>
        </w:rPr>
        <w:t xml:space="preserve"> </w:t>
      </w:r>
      <w:r>
        <w:rPr>
          <w:spacing w:val="-1"/>
        </w:rPr>
        <w:t>luck,</w:t>
      </w:r>
      <w:r>
        <w:rPr>
          <w:spacing w:val="39"/>
        </w:rPr>
        <w:t xml:space="preserve"> </w:t>
      </w:r>
      <w:r>
        <w:rPr>
          <w:spacing w:val="-1"/>
        </w:rPr>
        <w:t>better</w:t>
      </w:r>
      <w:r>
        <w:rPr>
          <w:spacing w:val="-2"/>
        </w:rPr>
        <w:t xml:space="preserve"> </w:t>
      </w:r>
      <w:r>
        <w:rPr>
          <w:spacing w:val="-1"/>
        </w:rPr>
        <w:t>relationships</w:t>
      </w:r>
      <w:r>
        <w:rPr>
          <w:spacing w:val="-2"/>
        </w:rPr>
        <w:t xml:space="preserve"> </w:t>
      </w:r>
      <w:r>
        <w:rPr>
          <w:spacing w:val="-1"/>
        </w:rPr>
        <w:t>and friends.</w:t>
      </w:r>
    </w:p>
    <w:p w:rsidR="00EA20B7" w:rsidRDefault="00877DD6">
      <w:pPr>
        <w:pStyle w:val="Corpodetexto"/>
        <w:ind w:right="252"/>
      </w:pPr>
      <w:r>
        <w:rPr>
          <w:spacing w:val="-1"/>
        </w:rPr>
        <w:t>All</w:t>
      </w:r>
      <w:r>
        <w:rPr>
          <w:spacing w:val="-2"/>
        </w:rPr>
        <w:t xml:space="preserve"> gurus</w:t>
      </w:r>
      <w:r>
        <w:t xml:space="preserve"> </w:t>
      </w:r>
      <w:r>
        <w:rPr>
          <w:spacing w:val="-1"/>
        </w:rPr>
        <w:t>heal</w:t>
      </w:r>
      <w:r>
        <w:rPr>
          <w:spacing w:val="-2"/>
        </w:rPr>
        <w:t xml:space="preserve"> </w:t>
      </w:r>
      <w:r>
        <w:rPr>
          <w:spacing w:val="-1"/>
        </w:rPr>
        <w:t>these</w:t>
      </w:r>
      <w:r>
        <w:t xml:space="preserve"> </w:t>
      </w:r>
      <w:r>
        <w:rPr>
          <w:spacing w:val="-1"/>
        </w:rPr>
        <w:t>horrible</w:t>
      </w:r>
      <w:r>
        <w:t xml:space="preserve"> </w:t>
      </w:r>
      <w:r>
        <w:rPr>
          <w:spacing w:val="-1"/>
        </w:rPr>
        <w:t>things</w:t>
      </w:r>
      <w:r>
        <w:rPr>
          <w:spacing w:val="-2"/>
        </w:rPr>
        <w:t xml:space="preserve"> </w:t>
      </w:r>
      <w:r>
        <w:rPr>
          <w:spacing w:val="-1"/>
        </w:rPr>
        <w:t>whose</w:t>
      </w:r>
      <w:r>
        <w:t xml:space="preserve"> </w:t>
      </w:r>
      <w:r>
        <w:rPr>
          <w:spacing w:val="-1"/>
        </w:rPr>
        <w:t>cause</w:t>
      </w:r>
      <w:r>
        <w:t xml:space="preserve"> </w:t>
      </w:r>
      <w:r>
        <w:rPr>
          <w:spacing w:val="-1"/>
        </w:rPr>
        <w:t>is</w:t>
      </w:r>
      <w:r>
        <w:t xml:space="preserve"> </w:t>
      </w:r>
      <w:r>
        <w:rPr>
          <w:spacing w:val="-1"/>
        </w:rPr>
        <w:t>Energy</w:t>
      </w:r>
      <w:r>
        <w:rPr>
          <w:spacing w:val="27"/>
        </w:rPr>
        <w:t xml:space="preserve"> </w:t>
      </w:r>
      <w:r>
        <w:rPr>
          <w:spacing w:val="-1"/>
        </w:rPr>
        <w:t>Blockages.</w:t>
      </w:r>
    </w:p>
    <w:p w:rsidR="00EA20B7" w:rsidRDefault="00877DD6">
      <w:pPr>
        <w:pStyle w:val="Corpodetexto"/>
        <w:ind w:right="131"/>
      </w:pPr>
      <w:r>
        <w:rPr>
          <w:spacing w:val="-1"/>
        </w:rPr>
        <w:t>Gurdjieff</w:t>
      </w:r>
      <w:r>
        <w:t xml:space="preserve"> </w:t>
      </w:r>
      <w:r>
        <w:rPr>
          <w:spacing w:val="-2"/>
        </w:rPr>
        <w:t>was</w:t>
      </w:r>
      <w:r>
        <w:t xml:space="preserve"> </w:t>
      </w:r>
      <w:r>
        <w:rPr>
          <w:spacing w:val="-1"/>
        </w:rPr>
        <w:t>given</w:t>
      </w:r>
      <w:r>
        <w:rPr>
          <w:spacing w:val="-2"/>
        </w:rPr>
        <w:t xml:space="preserve"> </w:t>
      </w:r>
      <w:r>
        <w:t>an</w:t>
      </w:r>
      <w:r>
        <w:rPr>
          <w:spacing w:val="-1"/>
        </w:rPr>
        <w:t xml:space="preserve"> oil</w:t>
      </w:r>
      <w:r>
        <w:rPr>
          <w:spacing w:val="-2"/>
        </w:rPr>
        <w:t xml:space="preserve"> </w:t>
      </w:r>
      <w:r>
        <w:rPr>
          <w:spacing w:val="-1"/>
        </w:rPr>
        <w:t>tanker</w:t>
      </w:r>
      <w:r>
        <w:t xml:space="preserve"> </w:t>
      </w:r>
      <w:r>
        <w:rPr>
          <w:spacing w:val="-1"/>
        </w:rPr>
        <w:t>worth</w:t>
      </w:r>
      <w:r>
        <w:t xml:space="preserve"> </w:t>
      </w:r>
      <w:r>
        <w:rPr>
          <w:spacing w:val="-1"/>
        </w:rPr>
        <w:t>millions</w:t>
      </w:r>
      <w:r>
        <w:rPr>
          <w:spacing w:val="-2"/>
        </w:rPr>
        <w:t xml:space="preserve"> </w:t>
      </w:r>
      <w:r>
        <w:rPr>
          <w:spacing w:val="-1"/>
        </w:rPr>
        <w:t>when he</w:t>
      </w:r>
      <w:r>
        <w:t xml:space="preserve"> </w:t>
      </w:r>
      <w:r>
        <w:rPr>
          <w:spacing w:val="-1"/>
        </w:rPr>
        <w:t>healed</w:t>
      </w:r>
      <w:r>
        <w:rPr>
          <w:spacing w:val="-2"/>
        </w:rPr>
        <w:t xml:space="preserve"> </w:t>
      </w:r>
      <w:r>
        <w:rPr>
          <w:spacing w:val="-1"/>
        </w:rPr>
        <w:t>the</w:t>
      </w:r>
      <w:r>
        <w:rPr>
          <w:spacing w:val="32"/>
        </w:rPr>
        <w:t xml:space="preserve"> </w:t>
      </w:r>
      <w:r>
        <w:rPr>
          <w:spacing w:val="-1"/>
        </w:rPr>
        <w:t>son of</w:t>
      </w:r>
      <w:r>
        <w:rPr>
          <w:spacing w:val="-2"/>
        </w:rPr>
        <w:t xml:space="preserve"> </w:t>
      </w:r>
      <w:r>
        <w:t>a</w:t>
      </w:r>
      <w:r>
        <w:rPr>
          <w:spacing w:val="1"/>
        </w:rPr>
        <w:t xml:space="preserve"> </w:t>
      </w:r>
      <w:r>
        <w:rPr>
          <w:spacing w:val="-1"/>
        </w:rPr>
        <w:t>millionaire</w:t>
      </w:r>
      <w:r>
        <w:t xml:space="preserve"> </w:t>
      </w:r>
      <w:r>
        <w:rPr>
          <w:spacing w:val="-1"/>
        </w:rPr>
        <w:t>of drug</w:t>
      </w:r>
      <w:r>
        <w:rPr>
          <w:spacing w:val="1"/>
        </w:rPr>
        <w:t xml:space="preserve"> </w:t>
      </w:r>
      <w:r>
        <w:rPr>
          <w:spacing w:val="-1"/>
        </w:rPr>
        <w:t>addiction.</w:t>
      </w:r>
    </w:p>
    <w:p w:rsidR="00EA20B7" w:rsidRDefault="00877DD6">
      <w:pPr>
        <w:pStyle w:val="Corpodetexto"/>
        <w:ind w:right="131"/>
      </w:pPr>
      <w:r>
        <w:rPr>
          <w:spacing w:val="-1"/>
        </w:rPr>
        <w:t>Sri</w:t>
      </w:r>
      <w:r>
        <w:t xml:space="preserve"> </w:t>
      </w:r>
      <w:r>
        <w:rPr>
          <w:spacing w:val="-1"/>
        </w:rPr>
        <w:t>Yogendra</w:t>
      </w:r>
      <w:r>
        <w:t xml:space="preserve"> </w:t>
      </w:r>
      <w:r>
        <w:rPr>
          <w:spacing w:val="-1"/>
        </w:rPr>
        <w:t>of</w:t>
      </w:r>
      <w:r>
        <w:t xml:space="preserve"> </w:t>
      </w:r>
      <w:r>
        <w:rPr>
          <w:spacing w:val="-1"/>
        </w:rPr>
        <w:t>Bombay</w:t>
      </w:r>
      <w:r>
        <w:rPr>
          <w:spacing w:val="-2"/>
        </w:rPr>
        <w:t xml:space="preserve"> </w:t>
      </w:r>
      <w:r>
        <w:rPr>
          <w:spacing w:val="-1"/>
        </w:rPr>
        <w:t>told</w:t>
      </w:r>
      <w:r>
        <w:t xml:space="preserve"> </w:t>
      </w:r>
      <w:r>
        <w:rPr>
          <w:spacing w:val="-2"/>
        </w:rPr>
        <w:t>me</w:t>
      </w:r>
      <w:r>
        <w:t xml:space="preserve"> </w:t>
      </w:r>
      <w:r>
        <w:rPr>
          <w:spacing w:val="-1"/>
        </w:rPr>
        <w:t>that</w:t>
      </w:r>
      <w:r>
        <w:t xml:space="preserve"> </w:t>
      </w:r>
      <w:r>
        <w:rPr>
          <w:spacing w:val="-1"/>
        </w:rPr>
        <w:t>in</w:t>
      </w:r>
      <w:r>
        <w:rPr>
          <w:spacing w:val="-2"/>
        </w:rPr>
        <w:t xml:space="preserve"> </w:t>
      </w:r>
      <w:r>
        <w:rPr>
          <w:spacing w:val="-1"/>
        </w:rPr>
        <w:t>the</w:t>
      </w:r>
      <w:r>
        <w:t xml:space="preserve"> </w:t>
      </w:r>
      <w:r>
        <w:rPr>
          <w:spacing w:val="-1"/>
        </w:rPr>
        <w:t>1930's</w:t>
      </w:r>
      <w:r>
        <w:t xml:space="preserve"> </w:t>
      </w:r>
      <w:r>
        <w:rPr>
          <w:spacing w:val="-1"/>
        </w:rPr>
        <w:t>he</w:t>
      </w:r>
      <w:r>
        <w:rPr>
          <w:spacing w:val="1"/>
        </w:rPr>
        <w:t xml:space="preserve"> </w:t>
      </w:r>
      <w:r>
        <w:rPr>
          <w:spacing w:val="-2"/>
        </w:rPr>
        <w:t>was</w:t>
      </w:r>
      <w:r>
        <w:t xml:space="preserve"> </w:t>
      </w:r>
      <w:r>
        <w:rPr>
          <w:spacing w:val="-1"/>
        </w:rPr>
        <w:t>healing</w:t>
      </w:r>
      <w:r>
        <w:rPr>
          <w:spacing w:val="26"/>
        </w:rPr>
        <w:t xml:space="preserve"> </w:t>
      </w:r>
      <w:r>
        <w:rPr>
          <w:spacing w:val="-1"/>
        </w:rPr>
        <w:t>the</w:t>
      </w:r>
      <w:r>
        <w:t xml:space="preserve"> </w:t>
      </w:r>
      <w:r>
        <w:rPr>
          <w:spacing w:val="-1"/>
        </w:rPr>
        <w:t>children of</w:t>
      </w:r>
      <w:r>
        <w:t xml:space="preserve"> </w:t>
      </w:r>
      <w:r>
        <w:rPr>
          <w:spacing w:val="-1"/>
        </w:rPr>
        <w:t>millionaires and</w:t>
      </w:r>
      <w:r>
        <w:t xml:space="preserve"> </w:t>
      </w:r>
      <w:r>
        <w:rPr>
          <w:spacing w:val="-1"/>
        </w:rPr>
        <w:t>from this</w:t>
      </w:r>
      <w:r>
        <w:t xml:space="preserve"> </w:t>
      </w:r>
      <w:r>
        <w:rPr>
          <w:spacing w:val="-1"/>
        </w:rPr>
        <w:t>he</w:t>
      </w:r>
      <w:r>
        <w:rPr>
          <w:spacing w:val="1"/>
        </w:rPr>
        <w:t xml:space="preserve"> </w:t>
      </w:r>
      <w:r>
        <w:rPr>
          <w:spacing w:val="-2"/>
        </w:rPr>
        <w:t>was</w:t>
      </w:r>
      <w:r>
        <w:t xml:space="preserve"> </w:t>
      </w:r>
      <w:r>
        <w:rPr>
          <w:spacing w:val="-1"/>
        </w:rPr>
        <w:t>able</w:t>
      </w:r>
      <w:r>
        <w:t xml:space="preserve"> </w:t>
      </w:r>
      <w:r>
        <w:rPr>
          <w:spacing w:val="-1"/>
        </w:rPr>
        <w:t>to</w:t>
      </w:r>
      <w:r>
        <w:t xml:space="preserve"> </w:t>
      </w:r>
      <w:r>
        <w:rPr>
          <w:spacing w:val="-1"/>
        </w:rPr>
        <w:t>buy</w:t>
      </w:r>
      <w:r>
        <w:rPr>
          <w:spacing w:val="-2"/>
        </w:rPr>
        <w:t xml:space="preserve"> </w:t>
      </w:r>
      <w:r>
        <w:rPr>
          <w:spacing w:val="-1"/>
        </w:rPr>
        <w:t>his</w:t>
      </w:r>
      <w:r>
        <w:rPr>
          <w:spacing w:val="20"/>
        </w:rPr>
        <w:t xml:space="preserve"> </w:t>
      </w:r>
      <w:r>
        <w:rPr>
          <w:spacing w:val="-1"/>
        </w:rPr>
        <w:t>ashram</w:t>
      </w:r>
      <w:r>
        <w:rPr>
          <w:spacing w:val="-2"/>
        </w:rPr>
        <w:t xml:space="preserve"> </w:t>
      </w:r>
      <w:r>
        <w:rPr>
          <w:spacing w:val="-1"/>
        </w:rPr>
        <w:t>in</w:t>
      </w:r>
      <w:r>
        <w:t xml:space="preserve"> </w:t>
      </w:r>
      <w:r>
        <w:rPr>
          <w:spacing w:val="-1"/>
        </w:rPr>
        <w:t>Bombay,</w:t>
      </w:r>
      <w:r>
        <w:rPr>
          <w:spacing w:val="1"/>
        </w:rPr>
        <w:t xml:space="preserve"> </w:t>
      </w:r>
      <w:r>
        <w:rPr>
          <w:spacing w:val="-1"/>
        </w:rPr>
        <w:t>"They</w:t>
      </w:r>
      <w:r>
        <w:rPr>
          <w:spacing w:val="-2"/>
        </w:rPr>
        <w:t xml:space="preserve"> </w:t>
      </w:r>
      <w:r>
        <w:t>gave</w:t>
      </w:r>
      <w:r>
        <w:rPr>
          <w:spacing w:val="1"/>
        </w:rPr>
        <w:t xml:space="preserve"> </w:t>
      </w:r>
      <w:r>
        <w:rPr>
          <w:spacing w:val="-2"/>
        </w:rPr>
        <w:t>me</w:t>
      </w:r>
      <w:r>
        <w:t xml:space="preserve"> a </w:t>
      </w:r>
      <w:r>
        <w:rPr>
          <w:spacing w:val="-1"/>
        </w:rPr>
        <w:t>black</w:t>
      </w:r>
      <w:r>
        <w:rPr>
          <w:spacing w:val="1"/>
        </w:rPr>
        <w:t xml:space="preserve"> </w:t>
      </w:r>
      <w:r>
        <w:rPr>
          <w:spacing w:val="-1"/>
        </w:rPr>
        <w:t>stallion</w:t>
      </w:r>
      <w:r>
        <w:rPr>
          <w:spacing w:val="-2"/>
        </w:rPr>
        <w:t xml:space="preserve"> </w:t>
      </w:r>
      <w:r>
        <w:rPr>
          <w:spacing w:val="-1"/>
        </w:rPr>
        <w:t>to</w:t>
      </w:r>
      <w:r>
        <w:rPr>
          <w:spacing w:val="-2"/>
        </w:rPr>
        <w:t xml:space="preserve"> </w:t>
      </w:r>
      <w:r>
        <w:rPr>
          <w:spacing w:val="-1"/>
        </w:rPr>
        <w:t>ride</w:t>
      </w:r>
      <w:r>
        <w:rPr>
          <w:spacing w:val="-2"/>
        </w:rPr>
        <w:t xml:space="preserve"> </w:t>
      </w:r>
      <w:r>
        <w:rPr>
          <w:spacing w:val="-1"/>
        </w:rPr>
        <w:t>around</w:t>
      </w:r>
      <w:r>
        <w:t xml:space="preserve"> </w:t>
      </w:r>
      <w:r>
        <w:rPr>
          <w:spacing w:val="-1"/>
        </w:rPr>
        <w:t>on</w:t>
      </w:r>
      <w:r>
        <w:rPr>
          <w:spacing w:val="26"/>
        </w:rPr>
        <w:t xml:space="preserve"> </w:t>
      </w:r>
      <w:r>
        <w:t>in Central</w:t>
      </w:r>
      <w:r>
        <w:rPr>
          <w:spacing w:val="-2"/>
        </w:rPr>
        <w:t xml:space="preserve"> </w:t>
      </w:r>
      <w:r>
        <w:rPr>
          <w:spacing w:val="-1"/>
        </w:rPr>
        <w:t xml:space="preserve">park", </w:t>
      </w:r>
      <w:r>
        <w:t xml:space="preserve">he </w:t>
      </w:r>
      <w:r>
        <w:rPr>
          <w:spacing w:val="-1"/>
        </w:rPr>
        <w:t>said.</w:t>
      </w:r>
    </w:p>
    <w:p w:rsidR="00EA20B7" w:rsidRDefault="00877DD6">
      <w:pPr>
        <w:pStyle w:val="Corpodetexto"/>
        <w:spacing w:before="121"/>
        <w:ind w:right="131"/>
      </w:pPr>
      <w:r>
        <w:rPr>
          <w:spacing w:val="-1"/>
        </w:rPr>
        <w:t xml:space="preserve">Daskalos, </w:t>
      </w:r>
      <w:r>
        <w:t>a</w:t>
      </w:r>
      <w:r>
        <w:rPr>
          <w:spacing w:val="-1"/>
        </w:rPr>
        <w:t xml:space="preserve"> Master</w:t>
      </w:r>
      <w:r>
        <w:t xml:space="preserve"> </w:t>
      </w:r>
      <w:r>
        <w:rPr>
          <w:spacing w:val="-1"/>
        </w:rPr>
        <w:t xml:space="preserve">in </w:t>
      </w:r>
      <w:r>
        <w:rPr>
          <w:spacing w:val="-2"/>
        </w:rPr>
        <w:t>Cyprus</w:t>
      </w:r>
      <w:r>
        <w:t xml:space="preserve"> </w:t>
      </w:r>
      <w:r>
        <w:rPr>
          <w:spacing w:val="-1"/>
        </w:rPr>
        <w:t>said</w:t>
      </w:r>
      <w:r>
        <w:rPr>
          <w:spacing w:val="1"/>
        </w:rPr>
        <w:t xml:space="preserve"> </w:t>
      </w:r>
      <w:r>
        <w:rPr>
          <w:spacing w:val="-1"/>
        </w:rPr>
        <w:t>that</w:t>
      </w:r>
      <w:r>
        <w:rPr>
          <w:spacing w:val="1"/>
        </w:rPr>
        <w:t xml:space="preserve"> </w:t>
      </w:r>
      <w:r>
        <w:rPr>
          <w:spacing w:val="-2"/>
        </w:rPr>
        <w:t>when</w:t>
      </w:r>
      <w:r>
        <w:rPr>
          <w:spacing w:val="-1"/>
        </w:rPr>
        <w:t xml:space="preserve"> he</w:t>
      </w:r>
      <w:r>
        <w:t xml:space="preserve"> </w:t>
      </w:r>
      <w:r>
        <w:rPr>
          <w:spacing w:val="-1"/>
        </w:rPr>
        <w:t>was</w:t>
      </w:r>
      <w:r>
        <w:rPr>
          <w:spacing w:val="1"/>
        </w:rPr>
        <w:t xml:space="preserve"> </w:t>
      </w:r>
      <w:r>
        <w:rPr>
          <w:spacing w:val="-1"/>
        </w:rPr>
        <w:t>young</w:t>
      </w:r>
      <w:r>
        <w:rPr>
          <w:spacing w:val="1"/>
        </w:rPr>
        <w:t xml:space="preserve"> </w:t>
      </w:r>
      <w:r>
        <w:rPr>
          <w:spacing w:val="-1"/>
        </w:rPr>
        <w:t>he</w:t>
      </w:r>
      <w:r>
        <w:rPr>
          <w:spacing w:val="1"/>
        </w:rPr>
        <w:t xml:space="preserve"> </w:t>
      </w:r>
      <w:r>
        <w:rPr>
          <w:spacing w:val="-1"/>
        </w:rPr>
        <w:t>was</w:t>
      </w:r>
      <w:r>
        <w:t xml:space="preserve"> a</w:t>
      </w:r>
      <w:r>
        <w:rPr>
          <w:spacing w:val="31"/>
        </w:rPr>
        <w:t xml:space="preserve"> </w:t>
      </w:r>
      <w:r>
        <w:rPr>
          <w:spacing w:val="-1"/>
        </w:rPr>
        <w:t>bit</w:t>
      </w:r>
      <w:r>
        <w:rPr>
          <w:spacing w:val="2"/>
        </w:rPr>
        <w:t xml:space="preserve"> </w:t>
      </w:r>
      <w:r>
        <w:rPr>
          <w:spacing w:val="-1"/>
        </w:rPr>
        <w:t>hasty. He</w:t>
      </w:r>
      <w:r>
        <w:rPr>
          <w:spacing w:val="1"/>
        </w:rPr>
        <w:t xml:space="preserve"> </w:t>
      </w:r>
      <w:r>
        <w:rPr>
          <w:spacing w:val="-2"/>
        </w:rPr>
        <w:t xml:space="preserve">was </w:t>
      </w:r>
      <w:r>
        <w:t>told</w:t>
      </w:r>
      <w:r>
        <w:rPr>
          <w:spacing w:val="-2"/>
        </w:rPr>
        <w:t xml:space="preserve"> </w:t>
      </w:r>
      <w:r>
        <w:t>to</w:t>
      </w:r>
      <w:r>
        <w:rPr>
          <w:spacing w:val="-1"/>
        </w:rPr>
        <w:t xml:space="preserve"> come</w:t>
      </w:r>
      <w:r>
        <w:t xml:space="preserve"> </w:t>
      </w:r>
      <w:r>
        <w:rPr>
          <w:spacing w:val="-1"/>
        </w:rPr>
        <w:t>and</w:t>
      </w:r>
      <w:r>
        <w:rPr>
          <w:spacing w:val="-2"/>
        </w:rPr>
        <w:t xml:space="preserve"> </w:t>
      </w:r>
      <w:r>
        <w:rPr>
          <w:spacing w:val="-1"/>
        </w:rPr>
        <w:t>heal</w:t>
      </w:r>
      <w:r>
        <w:rPr>
          <w:spacing w:val="-2"/>
        </w:rPr>
        <w:t xml:space="preserve"> </w:t>
      </w:r>
      <w:r>
        <w:rPr>
          <w:spacing w:val="-1"/>
        </w:rPr>
        <w:t>the son</w:t>
      </w:r>
      <w:r>
        <w:rPr>
          <w:spacing w:val="-2"/>
        </w:rPr>
        <w:t xml:space="preserve"> </w:t>
      </w:r>
      <w:r>
        <w:t>of</w:t>
      </w:r>
      <w:r>
        <w:rPr>
          <w:spacing w:val="-2"/>
        </w:rPr>
        <w:t xml:space="preserve"> </w:t>
      </w:r>
      <w:r>
        <w:t>a</w:t>
      </w:r>
      <w:r>
        <w:rPr>
          <w:spacing w:val="1"/>
        </w:rPr>
        <w:t xml:space="preserve"> </w:t>
      </w:r>
      <w:r>
        <w:rPr>
          <w:spacing w:val="-1"/>
        </w:rPr>
        <w:t>Greek</w:t>
      </w:r>
    </w:p>
    <w:p w:rsidR="00EA20B7" w:rsidRDefault="00EA20B7">
      <w:pPr>
        <w:sectPr w:rsidR="00EA20B7">
          <w:pgSz w:w="8640" w:h="12960"/>
          <w:pgMar w:top="960" w:right="900" w:bottom="900" w:left="900" w:header="0" w:footer="712" w:gutter="0"/>
          <w:cols w:space="720"/>
        </w:sectPr>
      </w:pPr>
    </w:p>
    <w:p w:rsidR="00EA20B7" w:rsidRDefault="00877DD6">
      <w:pPr>
        <w:pStyle w:val="Corpodetexto"/>
        <w:spacing w:before="49"/>
        <w:ind w:right="112"/>
      </w:pPr>
      <w:r>
        <w:rPr>
          <w:spacing w:val="-1"/>
        </w:rPr>
        <w:lastRenderedPageBreak/>
        <w:t>Millionaire</w:t>
      </w:r>
      <w:r>
        <w:t xml:space="preserve"> </w:t>
      </w:r>
      <w:r>
        <w:rPr>
          <w:spacing w:val="-1"/>
        </w:rPr>
        <w:t>whose</w:t>
      </w:r>
      <w:r>
        <w:rPr>
          <w:spacing w:val="1"/>
        </w:rPr>
        <w:t xml:space="preserve"> </w:t>
      </w:r>
      <w:r>
        <w:rPr>
          <w:spacing w:val="-1"/>
        </w:rPr>
        <w:t>son</w:t>
      </w:r>
      <w:r>
        <w:rPr>
          <w:spacing w:val="-2"/>
        </w:rPr>
        <w:t xml:space="preserve"> was</w:t>
      </w:r>
      <w:r>
        <w:t xml:space="preserve"> a</w:t>
      </w:r>
      <w:r>
        <w:rPr>
          <w:spacing w:val="1"/>
        </w:rPr>
        <w:t xml:space="preserve"> </w:t>
      </w:r>
      <w:r>
        <w:rPr>
          <w:spacing w:val="-1"/>
        </w:rPr>
        <w:t>Gambler,</w:t>
      </w:r>
      <w:r>
        <w:t xml:space="preserve"> </w:t>
      </w:r>
      <w:r>
        <w:rPr>
          <w:spacing w:val="-1"/>
        </w:rPr>
        <w:t>Heroin</w:t>
      </w:r>
      <w:r>
        <w:rPr>
          <w:spacing w:val="-2"/>
        </w:rPr>
        <w:t xml:space="preserve"> </w:t>
      </w:r>
      <w:r>
        <w:rPr>
          <w:spacing w:val="-1"/>
        </w:rPr>
        <w:t>Addict</w:t>
      </w:r>
      <w:r>
        <w:rPr>
          <w:spacing w:val="-2"/>
        </w:rPr>
        <w:t xml:space="preserve"> </w:t>
      </w:r>
      <w:r>
        <w:t>and</w:t>
      </w:r>
      <w:r>
        <w:rPr>
          <w:spacing w:val="21"/>
        </w:rPr>
        <w:t xml:space="preserve"> </w:t>
      </w:r>
      <w:r>
        <w:rPr>
          <w:spacing w:val="-1"/>
        </w:rPr>
        <w:t>Homosexual.</w:t>
      </w:r>
      <w:r>
        <w:t xml:space="preserve"> So</w:t>
      </w:r>
      <w:r>
        <w:rPr>
          <w:spacing w:val="-1"/>
        </w:rPr>
        <w:t xml:space="preserve"> he</w:t>
      </w:r>
      <w:r>
        <w:rPr>
          <w:spacing w:val="1"/>
        </w:rPr>
        <w:t xml:space="preserve"> </w:t>
      </w:r>
      <w:r>
        <w:rPr>
          <w:spacing w:val="-1"/>
        </w:rPr>
        <w:t xml:space="preserve">went into </w:t>
      </w:r>
      <w:r>
        <w:t>him</w:t>
      </w:r>
      <w:r>
        <w:rPr>
          <w:spacing w:val="-3"/>
        </w:rPr>
        <w:t xml:space="preserve"> </w:t>
      </w:r>
      <w:r>
        <w:rPr>
          <w:spacing w:val="-1"/>
        </w:rPr>
        <w:t>and took away the</w:t>
      </w:r>
      <w:r>
        <w:t xml:space="preserve"> </w:t>
      </w:r>
      <w:r>
        <w:rPr>
          <w:spacing w:val="-1"/>
        </w:rPr>
        <w:t>blockages</w:t>
      </w:r>
      <w:r>
        <w:rPr>
          <w:spacing w:val="41"/>
        </w:rPr>
        <w:t xml:space="preserve"> </w:t>
      </w:r>
      <w:r>
        <w:rPr>
          <w:spacing w:val="-1"/>
        </w:rPr>
        <w:t xml:space="preserve">corresponding </w:t>
      </w:r>
      <w:r>
        <w:t>to</w:t>
      </w:r>
      <w:r>
        <w:rPr>
          <w:spacing w:val="-1"/>
        </w:rPr>
        <w:t xml:space="preserve"> those </w:t>
      </w:r>
      <w:r>
        <w:t xml:space="preserve">three </w:t>
      </w:r>
      <w:r>
        <w:rPr>
          <w:spacing w:val="-1"/>
        </w:rPr>
        <w:t>problems</w:t>
      </w:r>
      <w:r>
        <w:t xml:space="preserve"> and </w:t>
      </w:r>
      <w:r>
        <w:rPr>
          <w:spacing w:val="-1"/>
        </w:rPr>
        <w:t>went away</w:t>
      </w:r>
      <w:r>
        <w:rPr>
          <w:spacing w:val="-2"/>
        </w:rPr>
        <w:t xml:space="preserve"> </w:t>
      </w:r>
      <w:r>
        <w:t xml:space="preserve">really </w:t>
      </w:r>
      <w:r>
        <w:rPr>
          <w:spacing w:val="-1"/>
        </w:rPr>
        <w:t>happy.</w:t>
      </w:r>
      <w:r>
        <w:rPr>
          <w:spacing w:val="43"/>
        </w:rPr>
        <w:t xml:space="preserve"> </w:t>
      </w:r>
      <w:r>
        <w:rPr>
          <w:spacing w:val="-1"/>
        </w:rPr>
        <w:t>Three</w:t>
      </w:r>
      <w:r>
        <w:t xml:space="preserve"> </w:t>
      </w:r>
      <w:r>
        <w:rPr>
          <w:spacing w:val="-1"/>
        </w:rPr>
        <w:t>days</w:t>
      </w:r>
      <w:r>
        <w:t xml:space="preserve"> l</w:t>
      </w:r>
      <w:r>
        <w:t>ater he</w:t>
      </w:r>
      <w:r>
        <w:rPr>
          <w:spacing w:val="1"/>
        </w:rPr>
        <w:t xml:space="preserve"> </w:t>
      </w:r>
      <w:r>
        <w:rPr>
          <w:spacing w:val="-2"/>
        </w:rPr>
        <w:t>was</w:t>
      </w:r>
      <w:r>
        <w:rPr>
          <w:spacing w:val="-1"/>
        </w:rPr>
        <w:t xml:space="preserve"> </w:t>
      </w:r>
      <w:r>
        <w:t>told</w:t>
      </w:r>
      <w:r>
        <w:rPr>
          <w:spacing w:val="-1"/>
        </w:rPr>
        <w:t xml:space="preserve"> </w:t>
      </w:r>
      <w:r>
        <w:t>to</w:t>
      </w:r>
      <w:r>
        <w:rPr>
          <w:spacing w:val="-1"/>
        </w:rPr>
        <w:t xml:space="preserve"> come</w:t>
      </w:r>
      <w:r>
        <w:t xml:space="preserve"> </w:t>
      </w:r>
      <w:r>
        <w:rPr>
          <w:spacing w:val="-1"/>
        </w:rPr>
        <w:t>again.</w:t>
      </w:r>
      <w:r>
        <w:t xml:space="preserve"> </w:t>
      </w:r>
      <w:r>
        <w:rPr>
          <w:spacing w:val="-1"/>
        </w:rPr>
        <w:t>The</w:t>
      </w:r>
      <w:r>
        <w:t xml:space="preserve"> son</w:t>
      </w:r>
      <w:r>
        <w:rPr>
          <w:spacing w:val="1"/>
        </w:rPr>
        <w:t xml:space="preserve"> </w:t>
      </w:r>
      <w:r>
        <w:rPr>
          <w:spacing w:val="-2"/>
        </w:rPr>
        <w:t>was</w:t>
      </w:r>
      <w:r>
        <w:t xml:space="preserve"> </w:t>
      </w:r>
      <w:r>
        <w:rPr>
          <w:spacing w:val="-1"/>
        </w:rPr>
        <w:t>just</w:t>
      </w:r>
      <w:r>
        <w:t xml:space="preserve"> </w:t>
      </w:r>
      <w:r>
        <w:rPr>
          <w:spacing w:val="-1"/>
        </w:rPr>
        <w:t>lying</w:t>
      </w:r>
      <w:r>
        <w:rPr>
          <w:spacing w:val="33"/>
        </w:rPr>
        <w:t xml:space="preserve"> </w:t>
      </w:r>
      <w:r>
        <w:rPr>
          <w:spacing w:val="-1"/>
        </w:rPr>
        <w:t>there</w:t>
      </w:r>
      <w:r>
        <w:rPr>
          <w:spacing w:val="1"/>
        </w:rPr>
        <w:t xml:space="preserve"> </w:t>
      </w:r>
      <w:r>
        <w:rPr>
          <w:spacing w:val="-1"/>
        </w:rPr>
        <w:t>with no volition, drooling on</w:t>
      </w:r>
      <w:r>
        <w:rPr>
          <w:spacing w:val="-2"/>
        </w:rPr>
        <w:t xml:space="preserve"> </w:t>
      </w:r>
      <w:r>
        <w:rPr>
          <w:spacing w:val="-1"/>
        </w:rPr>
        <w:t>the</w:t>
      </w:r>
      <w:r>
        <w:rPr>
          <w:spacing w:val="1"/>
        </w:rPr>
        <w:t xml:space="preserve"> </w:t>
      </w:r>
      <w:r>
        <w:rPr>
          <w:spacing w:val="-1"/>
        </w:rPr>
        <w:t>bed. He</w:t>
      </w:r>
      <w:r>
        <w:rPr>
          <w:spacing w:val="-2"/>
        </w:rPr>
        <w:t xml:space="preserve"> </w:t>
      </w:r>
      <w:r>
        <w:rPr>
          <w:spacing w:val="-1"/>
        </w:rPr>
        <w:t>realised</w:t>
      </w:r>
      <w:r>
        <w:rPr>
          <w:spacing w:val="-2"/>
        </w:rPr>
        <w:t xml:space="preserve"> </w:t>
      </w:r>
      <w:r>
        <w:rPr>
          <w:spacing w:val="-1"/>
        </w:rPr>
        <w:t>that</w:t>
      </w:r>
      <w:r>
        <w:rPr>
          <w:spacing w:val="-2"/>
        </w:rPr>
        <w:t xml:space="preserve"> </w:t>
      </w:r>
      <w:r>
        <w:rPr>
          <w:spacing w:val="-1"/>
        </w:rPr>
        <w:t>this</w:t>
      </w:r>
      <w:r>
        <w:rPr>
          <w:spacing w:val="-2"/>
        </w:rPr>
        <w:t xml:space="preserve"> </w:t>
      </w:r>
      <w:r>
        <w:rPr>
          <w:spacing w:val="-1"/>
        </w:rPr>
        <w:t>guy</w:t>
      </w:r>
      <w:r>
        <w:rPr>
          <w:spacing w:val="43"/>
        </w:rPr>
        <w:t xml:space="preserve"> </w:t>
      </w:r>
      <w:r>
        <w:rPr>
          <w:spacing w:val="-1"/>
        </w:rPr>
        <w:t>had</w:t>
      </w:r>
      <w:r>
        <w:t xml:space="preserve"> </w:t>
      </w:r>
      <w:r>
        <w:rPr>
          <w:spacing w:val="-1"/>
        </w:rPr>
        <w:t>nothing</w:t>
      </w:r>
      <w:r>
        <w:t xml:space="preserve"> </w:t>
      </w:r>
      <w:r>
        <w:rPr>
          <w:spacing w:val="-1"/>
        </w:rPr>
        <w:t>other than his</w:t>
      </w:r>
      <w:r>
        <w:t xml:space="preserve"> </w:t>
      </w:r>
      <w:r>
        <w:rPr>
          <w:spacing w:val="-1"/>
        </w:rPr>
        <w:t>blockages,</w:t>
      </w:r>
      <w:r>
        <w:t xml:space="preserve"> </w:t>
      </w:r>
      <w:r>
        <w:rPr>
          <w:spacing w:val="-1"/>
        </w:rPr>
        <w:t>he</w:t>
      </w:r>
      <w:r>
        <w:rPr>
          <w:spacing w:val="1"/>
        </w:rPr>
        <w:t xml:space="preserve"> </w:t>
      </w:r>
      <w:r>
        <w:rPr>
          <w:spacing w:val="-2"/>
        </w:rPr>
        <w:t>was</w:t>
      </w:r>
      <w:r>
        <w:rPr>
          <w:spacing w:val="-1"/>
        </w:rPr>
        <w:t xml:space="preserve"> totally</w:t>
      </w:r>
      <w:r>
        <w:rPr>
          <w:spacing w:val="-2"/>
        </w:rPr>
        <w:t xml:space="preserve"> </w:t>
      </w:r>
      <w:r>
        <w:rPr>
          <w:spacing w:val="-1"/>
        </w:rPr>
        <w:t>cut</w:t>
      </w:r>
      <w:r>
        <w:t xml:space="preserve"> </w:t>
      </w:r>
      <w:r>
        <w:rPr>
          <w:spacing w:val="-1"/>
        </w:rPr>
        <w:t>off from his</w:t>
      </w:r>
      <w:r>
        <w:rPr>
          <w:spacing w:val="29"/>
        </w:rPr>
        <w:t xml:space="preserve"> </w:t>
      </w:r>
      <w:r>
        <w:rPr>
          <w:spacing w:val="-2"/>
        </w:rPr>
        <w:t>soul.</w:t>
      </w:r>
      <w:r>
        <w:t xml:space="preserve"> </w:t>
      </w:r>
      <w:r>
        <w:rPr>
          <w:spacing w:val="-1"/>
        </w:rPr>
        <w:t>So</w:t>
      </w:r>
      <w:r>
        <w:rPr>
          <w:spacing w:val="-2"/>
        </w:rPr>
        <w:t xml:space="preserve"> </w:t>
      </w:r>
      <w:r>
        <w:rPr>
          <w:spacing w:val="-1"/>
        </w:rPr>
        <w:t>he</w:t>
      </w:r>
      <w:r>
        <w:t xml:space="preserve"> </w:t>
      </w:r>
      <w:r>
        <w:rPr>
          <w:spacing w:val="-1"/>
        </w:rPr>
        <w:t>gave</w:t>
      </w:r>
      <w:r>
        <w:t xml:space="preserve"> </w:t>
      </w:r>
      <w:r>
        <w:rPr>
          <w:spacing w:val="-1"/>
        </w:rPr>
        <w:t>him</w:t>
      </w:r>
      <w:r>
        <w:rPr>
          <w:spacing w:val="-2"/>
        </w:rPr>
        <w:t xml:space="preserve"> </w:t>
      </w:r>
      <w:r>
        <w:rPr>
          <w:spacing w:val="-1"/>
        </w:rPr>
        <w:t>the</w:t>
      </w:r>
      <w:r>
        <w:rPr>
          <w:spacing w:val="1"/>
        </w:rPr>
        <w:t xml:space="preserve"> </w:t>
      </w:r>
      <w:r>
        <w:rPr>
          <w:spacing w:val="-1"/>
        </w:rPr>
        <w:t>least</w:t>
      </w:r>
      <w:r>
        <w:t xml:space="preserve"> </w:t>
      </w:r>
      <w:r>
        <w:rPr>
          <w:spacing w:val="-2"/>
        </w:rPr>
        <w:t>harmful</w:t>
      </w:r>
      <w:r>
        <w:t xml:space="preserve"> </w:t>
      </w:r>
      <w:r>
        <w:rPr>
          <w:spacing w:val="-1"/>
        </w:rPr>
        <w:t>one</w:t>
      </w:r>
      <w:r>
        <w:rPr>
          <w:spacing w:val="1"/>
        </w:rPr>
        <w:t xml:space="preserve"> </w:t>
      </w:r>
      <w:r>
        <w:rPr>
          <w:spacing w:val="-1"/>
        </w:rPr>
        <w:t>back.</w:t>
      </w:r>
      <w:r>
        <w:t xml:space="preserve"> </w:t>
      </w:r>
      <w:r>
        <w:rPr>
          <w:spacing w:val="-1"/>
        </w:rPr>
        <w:t>One</w:t>
      </w:r>
      <w:r>
        <w:rPr>
          <w:spacing w:val="1"/>
        </w:rPr>
        <w:t xml:space="preserve"> </w:t>
      </w:r>
      <w:r>
        <w:rPr>
          <w:spacing w:val="-1"/>
        </w:rPr>
        <w:t>problem</w:t>
      </w:r>
      <w:r>
        <w:t xml:space="preserve"> </w:t>
      </w:r>
      <w:r>
        <w:rPr>
          <w:spacing w:val="15"/>
        </w:rPr>
        <w:t xml:space="preserve">   </w:t>
      </w:r>
      <w:r>
        <w:rPr>
          <w:spacing w:val="-1"/>
        </w:rPr>
        <w:t>with</w:t>
      </w:r>
      <w:r>
        <w:t xml:space="preserve"> </w:t>
      </w:r>
      <w:r>
        <w:rPr>
          <w:spacing w:val="-2"/>
        </w:rPr>
        <w:t>which</w:t>
      </w:r>
      <w:r>
        <w:t xml:space="preserve"> </w:t>
      </w:r>
      <w:r>
        <w:rPr>
          <w:spacing w:val="-1"/>
        </w:rPr>
        <w:t>he</w:t>
      </w:r>
      <w:r>
        <w:t xml:space="preserve"> </w:t>
      </w:r>
      <w:r>
        <w:rPr>
          <w:spacing w:val="-1"/>
        </w:rPr>
        <w:t>could</w:t>
      </w:r>
      <w:r>
        <w:t xml:space="preserve"> </w:t>
      </w:r>
      <w:r>
        <w:rPr>
          <w:spacing w:val="-1"/>
        </w:rPr>
        <w:t>still grow</w:t>
      </w:r>
      <w:r>
        <w:rPr>
          <w:spacing w:val="-3"/>
        </w:rPr>
        <w:t xml:space="preserve"> </w:t>
      </w:r>
      <w:r>
        <w:rPr>
          <w:spacing w:val="-1"/>
        </w:rPr>
        <w:t>and evolve.</w:t>
      </w:r>
      <w:r>
        <w:t xml:space="preserve"> </w:t>
      </w:r>
      <w:r>
        <w:rPr>
          <w:spacing w:val="-1"/>
        </w:rPr>
        <w:t>He gave</w:t>
      </w:r>
      <w:r>
        <w:t xml:space="preserve"> </w:t>
      </w:r>
      <w:r>
        <w:rPr>
          <w:spacing w:val="-1"/>
        </w:rPr>
        <w:t>him</w:t>
      </w:r>
      <w:r>
        <w:rPr>
          <w:spacing w:val="-3"/>
        </w:rPr>
        <w:t xml:space="preserve"> </w:t>
      </w:r>
      <w:r>
        <w:rPr>
          <w:spacing w:val="-1"/>
        </w:rPr>
        <w:t>back</w:t>
      </w:r>
      <w:r>
        <w:rPr>
          <w:spacing w:val="36"/>
        </w:rPr>
        <w:t xml:space="preserve"> </w:t>
      </w:r>
      <w:r>
        <w:rPr>
          <w:spacing w:val="-1"/>
        </w:rPr>
        <w:t>homosexuality</w:t>
      </w:r>
      <w:r>
        <w:rPr>
          <w:spacing w:val="-3"/>
        </w:rPr>
        <w:t xml:space="preserve"> </w:t>
      </w:r>
      <w:r>
        <w:t>and</w:t>
      </w:r>
      <w:r>
        <w:rPr>
          <w:spacing w:val="-2"/>
        </w:rPr>
        <w:t xml:space="preserve"> </w:t>
      </w:r>
      <w:r>
        <w:rPr>
          <w:spacing w:val="-1"/>
        </w:rPr>
        <w:t>the</w:t>
      </w:r>
      <w:r>
        <w:t xml:space="preserve"> </w:t>
      </w:r>
      <w:r>
        <w:rPr>
          <w:spacing w:val="-1"/>
        </w:rPr>
        <w:t>guy</w:t>
      </w:r>
      <w:r>
        <w:rPr>
          <w:spacing w:val="-2"/>
        </w:rPr>
        <w:t xml:space="preserve"> </w:t>
      </w:r>
      <w:r>
        <w:rPr>
          <w:spacing w:val="-1"/>
        </w:rPr>
        <w:t>bought</w:t>
      </w:r>
      <w:r>
        <w:rPr>
          <w:spacing w:val="-2"/>
        </w:rPr>
        <w:t xml:space="preserve"> </w:t>
      </w:r>
      <w:r>
        <w:t xml:space="preserve">a </w:t>
      </w:r>
      <w:r>
        <w:rPr>
          <w:spacing w:val="-1"/>
        </w:rPr>
        <w:t>big</w:t>
      </w:r>
      <w:r>
        <w:rPr>
          <w:spacing w:val="1"/>
        </w:rPr>
        <w:t xml:space="preserve"> </w:t>
      </w:r>
      <w:r>
        <w:rPr>
          <w:spacing w:val="-1"/>
        </w:rPr>
        <w:t>villa.</w:t>
      </w:r>
      <w:r>
        <w:rPr>
          <w:spacing w:val="-2"/>
        </w:rPr>
        <w:t xml:space="preserve"> </w:t>
      </w:r>
      <w:r>
        <w:rPr>
          <w:spacing w:val="-1"/>
        </w:rPr>
        <w:t>He</w:t>
      </w:r>
      <w:r>
        <w:t xml:space="preserve"> </w:t>
      </w:r>
      <w:r>
        <w:rPr>
          <w:spacing w:val="-1"/>
        </w:rPr>
        <w:t>filled</w:t>
      </w:r>
      <w:r>
        <w:t xml:space="preserve"> </w:t>
      </w:r>
      <w:r>
        <w:rPr>
          <w:spacing w:val="-1"/>
        </w:rPr>
        <w:t>it</w:t>
      </w:r>
      <w:r>
        <w:rPr>
          <w:spacing w:val="2"/>
        </w:rPr>
        <w:t xml:space="preserve"> </w:t>
      </w:r>
      <w:r>
        <w:rPr>
          <w:spacing w:val="-1"/>
        </w:rPr>
        <w:t>with</w:t>
      </w:r>
      <w:r>
        <w:t xml:space="preserve"> </w:t>
      </w:r>
      <w:r>
        <w:rPr>
          <w:spacing w:val="29"/>
        </w:rPr>
        <w:t xml:space="preserve"> </w:t>
      </w:r>
      <w:r>
        <w:rPr>
          <w:spacing w:val="-1"/>
        </w:rPr>
        <w:t xml:space="preserve">works </w:t>
      </w:r>
      <w:r>
        <w:t>of</w:t>
      </w:r>
      <w:r>
        <w:rPr>
          <w:spacing w:val="-2"/>
        </w:rPr>
        <w:t xml:space="preserve"> </w:t>
      </w:r>
      <w:r>
        <w:rPr>
          <w:spacing w:val="-1"/>
        </w:rPr>
        <w:t>art, learnt</w:t>
      </w:r>
      <w:r>
        <w:t xml:space="preserve"> </w:t>
      </w:r>
      <w:r>
        <w:rPr>
          <w:spacing w:val="-1"/>
        </w:rPr>
        <w:t>how</w:t>
      </w:r>
      <w:r>
        <w:rPr>
          <w:spacing w:val="-2"/>
        </w:rPr>
        <w:t xml:space="preserve"> </w:t>
      </w:r>
      <w:r>
        <w:t>to</w:t>
      </w:r>
      <w:r>
        <w:rPr>
          <w:spacing w:val="-1"/>
        </w:rPr>
        <w:t xml:space="preserve"> </w:t>
      </w:r>
      <w:r>
        <w:t>play</w:t>
      </w:r>
      <w:r>
        <w:rPr>
          <w:spacing w:val="-3"/>
        </w:rPr>
        <w:t xml:space="preserve"> </w:t>
      </w:r>
      <w:r>
        <w:rPr>
          <w:spacing w:val="-1"/>
        </w:rPr>
        <w:t>the</w:t>
      </w:r>
      <w:r>
        <w:t xml:space="preserve"> </w:t>
      </w:r>
      <w:r>
        <w:rPr>
          <w:spacing w:val="-1"/>
        </w:rPr>
        <w:t>piano. Gave</w:t>
      </w:r>
      <w:r>
        <w:t xml:space="preserve"> </w:t>
      </w:r>
      <w:r>
        <w:rPr>
          <w:spacing w:val="-1"/>
        </w:rPr>
        <w:t xml:space="preserve">wonderful </w:t>
      </w:r>
      <w:r>
        <w:t>parties</w:t>
      </w:r>
      <w:r>
        <w:rPr>
          <w:spacing w:val="45"/>
        </w:rPr>
        <w:t xml:space="preserve"> </w:t>
      </w:r>
      <w:r>
        <w:rPr>
          <w:spacing w:val="-1"/>
        </w:rPr>
        <w:t>and</w:t>
      </w:r>
      <w:r>
        <w:t xml:space="preserve"> </w:t>
      </w:r>
      <w:r>
        <w:rPr>
          <w:spacing w:val="-1"/>
        </w:rPr>
        <w:t>lived</w:t>
      </w:r>
      <w:r>
        <w:rPr>
          <w:spacing w:val="-2"/>
        </w:rPr>
        <w:t xml:space="preserve"> </w:t>
      </w:r>
      <w:r>
        <w:rPr>
          <w:spacing w:val="-1"/>
        </w:rPr>
        <w:t>there</w:t>
      </w:r>
      <w:r>
        <w:rPr>
          <w:spacing w:val="1"/>
        </w:rPr>
        <w:t xml:space="preserve"> </w:t>
      </w:r>
      <w:r>
        <w:rPr>
          <w:spacing w:val="-1"/>
        </w:rPr>
        <w:t>with his</w:t>
      </w:r>
      <w:r>
        <w:rPr>
          <w:spacing w:val="-2"/>
        </w:rPr>
        <w:t xml:space="preserve"> </w:t>
      </w:r>
      <w:r>
        <w:rPr>
          <w:spacing w:val="-1"/>
        </w:rPr>
        <w:t>beautiful</w:t>
      </w:r>
      <w:r>
        <w:t xml:space="preserve"> </w:t>
      </w:r>
      <w:r>
        <w:rPr>
          <w:spacing w:val="-1"/>
        </w:rPr>
        <w:t>boyfriend.</w:t>
      </w:r>
    </w:p>
    <w:p w:rsidR="00EA20B7" w:rsidRDefault="00877DD6">
      <w:pPr>
        <w:pStyle w:val="Corpodetexto"/>
        <w:ind w:right="131"/>
      </w:pPr>
      <w:r>
        <w:rPr>
          <w:spacing w:val="-1"/>
        </w:rPr>
        <w:t>They</w:t>
      </w:r>
      <w:r>
        <w:rPr>
          <w:spacing w:val="-2"/>
        </w:rPr>
        <w:t xml:space="preserve"> </w:t>
      </w:r>
      <w:r>
        <w:t>do</w:t>
      </w:r>
      <w:r>
        <w:rPr>
          <w:spacing w:val="-1"/>
        </w:rPr>
        <w:t xml:space="preserve"> </w:t>
      </w:r>
      <w:r>
        <w:t>this</w:t>
      </w:r>
      <w:r>
        <w:rPr>
          <w:spacing w:val="-3"/>
        </w:rPr>
        <w:t xml:space="preserve"> </w:t>
      </w:r>
      <w:r>
        <w:t xml:space="preserve">to create </w:t>
      </w:r>
      <w:r>
        <w:rPr>
          <w:spacing w:val="-1"/>
        </w:rPr>
        <w:t>faith</w:t>
      </w:r>
      <w:r>
        <w:t xml:space="preserve"> in </w:t>
      </w:r>
      <w:r>
        <w:rPr>
          <w:spacing w:val="-1"/>
        </w:rPr>
        <w:t xml:space="preserve">people </w:t>
      </w:r>
      <w:r>
        <w:t>that</w:t>
      </w:r>
      <w:r>
        <w:rPr>
          <w:spacing w:val="-1"/>
        </w:rPr>
        <w:t xml:space="preserve"> </w:t>
      </w:r>
      <w:r>
        <w:t>this</w:t>
      </w:r>
      <w:r>
        <w:rPr>
          <w:spacing w:val="-2"/>
        </w:rPr>
        <w:t xml:space="preserve"> </w:t>
      </w:r>
      <w:r>
        <w:t xml:space="preserve">is </w:t>
      </w:r>
      <w:r>
        <w:rPr>
          <w:spacing w:val="-1"/>
        </w:rPr>
        <w:t>possible.</w:t>
      </w:r>
      <w:r>
        <w:t xml:space="preserve"> </w:t>
      </w:r>
      <w:r>
        <w:rPr>
          <w:spacing w:val="-1"/>
        </w:rPr>
        <w:t>Miracles</w:t>
      </w:r>
      <w:r>
        <w:rPr>
          <w:spacing w:val="25"/>
        </w:rPr>
        <w:t xml:space="preserve"> </w:t>
      </w:r>
      <w:r>
        <w:rPr>
          <w:spacing w:val="-1"/>
        </w:rPr>
        <w:t>are</w:t>
      </w:r>
      <w:r>
        <w:rPr>
          <w:spacing w:val="1"/>
        </w:rPr>
        <w:t xml:space="preserve"> </w:t>
      </w:r>
      <w:r>
        <w:rPr>
          <w:spacing w:val="-1"/>
        </w:rPr>
        <w:t>possible</w:t>
      </w:r>
      <w:r>
        <w:rPr>
          <w:spacing w:val="1"/>
        </w:rPr>
        <w:t xml:space="preserve"> </w:t>
      </w:r>
      <w:r>
        <w:rPr>
          <w:spacing w:val="-1"/>
        </w:rPr>
        <w:t>with</w:t>
      </w:r>
      <w:r>
        <w:t xml:space="preserve"> </w:t>
      </w:r>
      <w:r>
        <w:rPr>
          <w:spacing w:val="-1"/>
        </w:rPr>
        <w:t>Energy</w:t>
      </w:r>
      <w:r>
        <w:rPr>
          <w:spacing w:val="-2"/>
        </w:rPr>
        <w:t xml:space="preserve"> </w:t>
      </w:r>
      <w:r>
        <w:rPr>
          <w:spacing w:val="-1"/>
        </w:rPr>
        <w:t>Enhancement.</w:t>
      </w:r>
    </w:p>
    <w:p w:rsidR="00EA20B7" w:rsidRDefault="00877DD6">
      <w:pPr>
        <w:pStyle w:val="Corpodetexto"/>
        <w:spacing w:before="121"/>
        <w:ind w:right="131"/>
      </w:pPr>
      <w:r>
        <w:t>Yet</w:t>
      </w:r>
      <w:r>
        <w:rPr>
          <w:spacing w:val="-1"/>
        </w:rPr>
        <w:t xml:space="preserve"> the </w:t>
      </w:r>
      <w:r>
        <w:t>real</w:t>
      </w:r>
      <w:r>
        <w:rPr>
          <w:spacing w:val="-1"/>
        </w:rPr>
        <w:t xml:space="preserve"> work</w:t>
      </w:r>
      <w:r>
        <w:rPr>
          <w:spacing w:val="1"/>
        </w:rPr>
        <w:t xml:space="preserve"> </w:t>
      </w:r>
      <w:r>
        <w:t>is</w:t>
      </w:r>
      <w:r>
        <w:rPr>
          <w:spacing w:val="-1"/>
        </w:rPr>
        <w:t xml:space="preserve"> always</w:t>
      </w:r>
      <w:r>
        <w:rPr>
          <w:spacing w:val="1"/>
        </w:rPr>
        <w:t xml:space="preserve"> </w:t>
      </w:r>
      <w:r>
        <w:rPr>
          <w:spacing w:val="-1"/>
        </w:rPr>
        <w:t>with those</w:t>
      </w:r>
      <w:r>
        <w:t xml:space="preserve"> </w:t>
      </w:r>
      <w:r>
        <w:rPr>
          <w:spacing w:val="-2"/>
        </w:rPr>
        <w:t>who</w:t>
      </w:r>
      <w:r>
        <w:t xml:space="preserve"> are </w:t>
      </w:r>
      <w:r>
        <w:rPr>
          <w:spacing w:val="-1"/>
        </w:rPr>
        <w:t>on the</w:t>
      </w:r>
      <w:r>
        <w:t xml:space="preserve"> </w:t>
      </w:r>
      <w:r>
        <w:rPr>
          <w:spacing w:val="-1"/>
        </w:rPr>
        <w:t xml:space="preserve">verge </w:t>
      </w:r>
      <w:r>
        <w:t>of</w:t>
      </w:r>
      <w:r>
        <w:rPr>
          <w:spacing w:val="33"/>
        </w:rPr>
        <w:t xml:space="preserve"> </w:t>
      </w:r>
      <w:r>
        <w:rPr>
          <w:spacing w:val="-2"/>
        </w:rPr>
        <w:t xml:space="preserve">enlightenment. </w:t>
      </w:r>
      <w:r>
        <w:t xml:space="preserve">Who </w:t>
      </w:r>
      <w:r>
        <w:rPr>
          <w:spacing w:val="-1"/>
        </w:rPr>
        <w:t>have</w:t>
      </w:r>
      <w:r>
        <w:t xml:space="preserve"> a </w:t>
      </w:r>
      <w:r>
        <w:rPr>
          <w:spacing w:val="-1"/>
        </w:rPr>
        <w:t>heart</w:t>
      </w:r>
      <w:r>
        <w:t xml:space="preserve"> </w:t>
      </w:r>
      <w:r>
        <w:rPr>
          <w:spacing w:val="-1"/>
        </w:rPr>
        <w:t>which</w:t>
      </w:r>
      <w:r>
        <w:t xml:space="preserve"> </w:t>
      </w:r>
      <w:r>
        <w:rPr>
          <w:spacing w:val="-1"/>
        </w:rPr>
        <w:t>wants</w:t>
      </w:r>
      <w:r>
        <w:rPr>
          <w:spacing w:val="-2"/>
        </w:rPr>
        <w:t xml:space="preserve"> </w:t>
      </w:r>
      <w:r>
        <w:rPr>
          <w:spacing w:val="-1"/>
        </w:rPr>
        <w:t>to</w:t>
      </w:r>
      <w:r>
        <w:rPr>
          <w:spacing w:val="-2"/>
        </w:rPr>
        <w:t xml:space="preserve"> </w:t>
      </w:r>
      <w:r>
        <w:rPr>
          <w:spacing w:val="-1"/>
        </w:rPr>
        <w:t>help</w:t>
      </w:r>
      <w:r>
        <w:rPr>
          <w:spacing w:val="-2"/>
        </w:rPr>
        <w:t xml:space="preserve"> </w:t>
      </w:r>
      <w:r>
        <w:rPr>
          <w:spacing w:val="-1"/>
        </w:rPr>
        <w:t>the</w:t>
      </w:r>
      <w:r>
        <w:rPr>
          <w:spacing w:val="1"/>
        </w:rPr>
        <w:t xml:space="preserve"> </w:t>
      </w:r>
      <w:r>
        <w:rPr>
          <w:spacing w:val="-1"/>
        </w:rPr>
        <w:t>world</w:t>
      </w:r>
      <w:r>
        <w:rPr>
          <w:spacing w:val="-2"/>
        </w:rPr>
        <w:t xml:space="preserve"> </w:t>
      </w:r>
      <w:r>
        <w:rPr>
          <w:spacing w:val="-1"/>
        </w:rPr>
        <w:t>and</w:t>
      </w:r>
      <w:r>
        <w:rPr>
          <w:spacing w:val="52"/>
        </w:rPr>
        <w:t xml:space="preserve"> </w:t>
      </w:r>
      <w:r>
        <w:rPr>
          <w:spacing w:val="-1"/>
        </w:rPr>
        <w:t>all</w:t>
      </w:r>
      <w:r>
        <w:t xml:space="preserve"> </w:t>
      </w:r>
      <w:r>
        <w:rPr>
          <w:spacing w:val="-1"/>
        </w:rPr>
        <w:t>in</w:t>
      </w:r>
      <w:r>
        <w:t xml:space="preserve"> </w:t>
      </w:r>
      <w:r>
        <w:rPr>
          <w:spacing w:val="-1"/>
        </w:rPr>
        <w:t>it,</w:t>
      </w:r>
      <w:r>
        <w:rPr>
          <w:spacing w:val="1"/>
        </w:rPr>
        <w:t xml:space="preserve"> </w:t>
      </w:r>
      <w:r>
        <w:rPr>
          <w:spacing w:val="-2"/>
        </w:rPr>
        <w:t>who</w:t>
      </w:r>
      <w:r>
        <w:t xml:space="preserve"> </w:t>
      </w:r>
      <w:r>
        <w:rPr>
          <w:spacing w:val="-1"/>
        </w:rPr>
        <w:t>understand</w:t>
      </w:r>
      <w:r>
        <w:rPr>
          <w:spacing w:val="-2"/>
        </w:rPr>
        <w:t xml:space="preserve"> </w:t>
      </w:r>
      <w:r>
        <w:rPr>
          <w:spacing w:val="-1"/>
        </w:rPr>
        <w:t>the</w:t>
      </w:r>
      <w:r>
        <w:t xml:space="preserve"> </w:t>
      </w:r>
      <w:r>
        <w:rPr>
          <w:spacing w:val="-1"/>
        </w:rPr>
        <w:t>reality</w:t>
      </w:r>
      <w:r>
        <w:rPr>
          <w:spacing w:val="-2"/>
        </w:rPr>
        <w:t xml:space="preserve"> </w:t>
      </w:r>
      <w:r>
        <w:rPr>
          <w:spacing w:val="-1"/>
        </w:rPr>
        <w:t>of</w:t>
      </w:r>
      <w:r>
        <w:t xml:space="preserve"> </w:t>
      </w:r>
      <w:r>
        <w:rPr>
          <w:spacing w:val="-1"/>
        </w:rPr>
        <w:t>enlightenment</w:t>
      </w:r>
      <w:r>
        <w:t xml:space="preserve"> </w:t>
      </w:r>
      <w:r>
        <w:rPr>
          <w:spacing w:val="-1"/>
        </w:rPr>
        <w:t>and</w:t>
      </w:r>
      <w:r>
        <w:rPr>
          <w:spacing w:val="-2"/>
        </w:rPr>
        <w:t xml:space="preserve"> </w:t>
      </w:r>
      <w:r>
        <w:rPr>
          <w:spacing w:val="-1"/>
        </w:rPr>
        <w:t>the</w:t>
      </w:r>
      <w:r>
        <w:rPr>
          <w:spacing w:val="30"/>
        </w:rPr>
        <w:t xml:space="preserve"> </w:t>
      </w:r>
      <w:r>
        <w:rPr>
          <w:spacing w:val="-1"/>
        </w:rPr>
        <w:t>urgency</w:t>
      </w:r>
      <w:r>
        <w:rPr>
          <w:spacing w:val="-2"/>
        </w:rPr>
        <w:t xml:space="preserve"> </w:t>
      </w:r>
      <w:r>
        <w:rPr>
          <w:spacing w:val="-1"/>
        </w:rPr>
        <w:t>of the</w:t>
      </w:r>
      <w:r>
        <w:rPr>
          <w:spacing w:val="1"/>
        </w:rPr>
        <w:t xml:space="preserve"> </w:t>
      </w:r>
      <w:r>
        <w:rPr>
          <w:spacing w:val="-1"/>
        </w:rPr>
        <w:t>situation.</w:t>
      </w:r>
    </w:p>
    <w:p w:rsidR="00EA20B7" w:rsidRDefault="00877DD6">
      <w:pPr>
        <w:pStyle w:val="Corpodetexto"/>
        <w:spacing w:line="235" w:lineRule="exact"/>
      </w:pPr>
      <w:r>
        <w:rPr>
          <w:spacing w:val="-1"/>
        </w:rPr>
        <w:t>Energy Enhancement Client</w:t>
      </w:r>
      <w:r>
        <w:rPr>
          <w:spacing w:val="1"/>
        </w:rPr>
        <w:t xml:space="preserve"> </w:t>
      </w:r>
      <w:r>
        <w:rPr>
          <w:spacing w:val="-1"/>
        </w:rPr>
        <w:t>1.</w:t>
      </w:r>
    </w:p>
    <w:p w:rsidR="00EA20B7" w:rsidRDefault="00877DD6">
      <w:pPr>
        <w:pStyle w:val="Corpodetexto"/>
        <w:spacing w:before="0"/>
        <w:ind w:right="133"/>
      </w:pPr>
      <w:r>
        <w:rPr>
          <w:spacing w:val="-1"/>
        </w:rPr>
        <w:t>One</w:t>
      </w:r>
      <w:r>
        <w:t xml:space="preserve"> </w:t>
      </w:r>
      <w:r>
        <w:rPr>
          <w:spacing w:val="-1"/>
        </w:rPr>
        <w:t>beautiful</w:t>
      </w:r>
      <w:r>
        <w:t xml:space="preserve"> </w:t>
      </w:r>
      <w:r>
        <w:rPr>
          <w:spacing w:val="-1"/>
        </w:rPr>
        <w:t>young</w:t>
      </w:r>
      <w:r>
        <w:rPr>
          <w:spacing w:val="1"/>
        </w:rPr>
        <w:t xml:space="preserve"> </w:t>
      </w:r>
      <w:r>
        <w:rPr>
          <w:spacing w:val="-1"/>
        </w:rPr>
        <w:t>lady</w:t>
      </w:r>
      <w:r>
        <w:rPr>
          <w:spacing w:val="-2"/>
        </w:rPr>
        <w:t xml:space="preserve"> came</w:t>
      </w:r>
      <w:r>
        <w:rPr>
          <w:spacing w:val="1"/>
        </w:rPr>
        <w:t xml:space="preserve"> </w:t>
      </w:r>
      <w:r>
        <w:rPr>
          <w:spacing w:val="-1"/>
        </w:rPr>
        <w:t>on the</w:t>
      </w:r>
      <w:r>
        <w:rPr>
          <w:spacing w:val="1"/>
        </w:rPr>
        <w:t xml:space="preserve"> </w:t>
      </w:r>
      <w:r>
        <w:rPr>
          <w:spacing w:val="-1"/>
        </w:rPr>
        <w:t>Energy</w:t>
      </w:r>
      <w:r>
        <w:rPr>
          <w:spacing w:val="-2"/>
        </w:rPr>
        <w:t xml:space="preserve"> </w:t>
      </w:r>
      <w:r>
        <w:rPr>
          <w:spacing w:val="-1"/>
        </w:rPr>
        <w:t>Enhancement</w:t>
      </w:r>
      <w:r>
        <w:t xml:space="preserve"> </w:t>
      </w:r>
      <w:r>
        <w:rPr>
          <w:spacing w:val="-2"/>
        </w:rPr>
        <w:t>Course</w:t>
      </w:r>
      <w:r>
        <w:rPr>
          <w:spacing w:val="34"/>
        </w:rPr>
        <w:t xml:space="preserve"> </w:t>
      </w:r>
      <w:r>
        <w:rPr>
          <w:spacing w:val="-1"/>
        </w:rPr>
        <w:t xml:space="preserve">with relationship </w:t>
      </w:r>
      <w:r>
        <w:t>and</w:t>
      </w:r>
      <w:r>
        <w:rPr>
          <w:spacing w:val="-1"/>
        </w:rPr>
        <w:t xml:space="preserve"> stress problems.</w:t>
      </w:r>
      <w:r>
        <w:t xml:space="preserve"> From</w:t>
      </w:r>
      <w:r>
        <w:rPr>
          <w:spacing w:val="-2"/>
        </w:rPr>
        <w:t xml:space="preserve"> </w:t>
      </w:r>
      <w:r>
        <w:t>the</w:t>
      </w:r>
      <w:r>
        <w:rPr>
          <w:spacing w:val="-1"/>
        </w:rPr>
        <w:t xml:space="preserve"> </w:t>
      </w:r>
      <w:r>
        <w:t>age</w:t>
      </w:r>
      <w:r>
        <w:rPr>
          <w:spacing w:val="-1"/>
        </w:rPr>
        <w:t xml:space="preserve"> </w:t>
      </w:r>
      <w:r>
        <w:t>of</w:t>
      </w:r>
      <w:r>
        <w:rPr>
          <w:spacing w:val="-1"/>
        </w:rPr>
        <w:t xml:space="preserve"> </w:t>
      </w:r>
      <w:r>
        <w:t>16,</w:t>
      </w:r>
      <w:r>
        <w:rPr>
          <w:spacing w:val="-1"/>
        </w:rPr>
        <w:t xml:space="preserve"> </w:t>
      </w:r>
      <w:r>
        <w:t>from</w:t>
      </w:r>
      <w:r>
        <w:rPr>
          <w:spacing w:val="-2"/>
        </w:rPr>
        <w:t xml:space="preserve"> </w:t>
      </w:r>
      <w:r>
        <w:t>her</w:t>
      </w:r>
      <w:r>
        <w:rPr>
          <w:spacing w:val="37"/>
        </w:rPr>
        <w:t xml:space="preserve"> </w:t>
      </w:r>
      <w:r>
        <w:rPr>
          <w:spacing w:val="-1"/>
        </w:rPr>
        <w:t>first</w:t>
      </w:r>
      <w:r>
        <w:rPr>
          <w:spacing w:val="2"/>
        </w:rPr>
        <w:t xml:space="preserve"> </w:t>
      </w:r>
      <w:r>
        <w:rPr>
          <w:spacing w:val="-1"/>
        </w:rPr>
        <w:t xml:space="preserve">period </w:t>
      </w:r>
      <w:r>
        <w:t>she</w:t>
      </w:r>
      <w:r>
        <w:rPr>
          <w:spacing w:val="-1"/>
        </w:rPr>
        <w:t xml:space="preserve"> </w:t>
      </w:r>
      <w:r>
        <w:t xml:space="preserve">had </w:t>
      </w:r>
      <w:r>
        <w:rPr>
          <w:spacing w:val="-1"/>
        </w:rPr>
        <w:t xml:space="preserve">felt intense pain </w:t>
      </w:r>
      <w:r>
        <w:t>in</w:t>
      </w:r>
      <w:r>
        <w:rPr>
          <w:spacing w:val="-1"/>
        </w:rPr>
        <w:t xml:space="preserve"> </w:t>
      </w:r>
      <w:r>
        <w:t>the</w:t>
      </w:r>
      <w:r>
        <w:rPr>
          <w:spacing w:val="-1"/>
        </w:rPr>
        <w:t xml:space="preserve"> abdomen</w:t>
      </w:r>
      <w:r>
        <w:t xml:space="preserve"> </w:t>
      </w:r>
      <w:r>
        <w:rPr>
          <w:spacing w:val="-1"/>
        </w:rPr>
        <w:t xml:space="preserve">during </w:t>
      </w:r>
      <w:r>
        <w:t>that</w:t>
      </w:r>
      <w:r>
        <w:rPr>
          <w:spacing w:val="35"/>
        </w:rPr>
        <w:t xml:space="preserve"> </w:t>
      </w:r>
      <w:r>
        <w:t>and</w:t>
      </w:r>
      <w:r>
        <w:rPr>
          <w:spacing w:val="-1"/>
        </w:rPr>
        <w:t xml:space="preserve"> every</w:t>
      </w:r>
      <w:r>
        <w:rPr>
          <w:spacing w:val="-2"/>
        </w:rPr>
        <w:t xml:space="preserve"> </w:t>
      </w:r>
      <w:r>
        <w:t xml:space="preserve">period since </w:t>
      </w:r>
      <w:r>
        <w:rPr>
          <w:spacing w:val="-1"/>
        </w:rPr>
        <w:t>for</w:t>
      </w:r>
      <w:r>
        <w:t xml:space="preserve"> </w:t>
      </w:r>
      <w:r>
        <w:rPr>
          <w:spacing w:val="-1"/>
        </w:rPr>
        <w:t>many</w:t>
      </w:r>
      <w:r>
        <w:rPr>
          <w:spacing w:val="-2"/>
        </w:rPr>
        <w:t xml:space="preserve"> </w:t>
      </w:r>
      <w:r>
        <w:rPr>
          <w:spacing w:val="-1"/>
        </w:rPr>
        <w:t>days.</w:t>
      </w:r>
      <w:r>
        <w:t xml:space="preserve"> </w:t>
      </w:r>
      <w:r>
        <w:rPr>
          <w:spacing w:val="-1"/>
        </w:rPr>
        <w:t>She</w:t>
      </w:r>
      <w:r>
        <w:rPr>
          <w:spacing w:val="1"/>
        </w:rPr>
        <w:t xml:space="preserve"> </w:t>
      </w:r>
      <w:r>
        <w:rPr>
          <w:spacing w:val="-1"/>
        </w:rPr>
        <w:t>went white</w:t>
      </w:r>
      <w:r>
        <w:t xml:space="preserve"> </w:t>
      </w:r>
      <w:r>
        <w:rPr>
          <w:spacing w:val="-1"/>
        </w:rPr>
        <w:t>with the</w:t>
      </w:r>
      <w:r>
        <w:t xml:space="preserve"> </w:t>
      </w:r>
      <w:r>
        <w:rPr>
          <w:spacing w:val="-1"/>
        </w:rPr>
        <w:t>pain</w:t>
      </w:r>
      <w:r>
        <w:rPr>
          <w:spacing w:val="29"/>
        </w:rPr>
        <w:t xml:space="preserve"> </w:t>
      </w:r>
      <w:r>
        <w:rPr>
          <w:spacing w:val="-1"/>
        </w:rPr>
        <w:t>and</w:t>
      </w:r>
      <w:r>
        <w:t xml:space="preserve"> </w:t>
      </w:r>
      <w:r>
        <w:rPr>
          <w:spacing w:val="-1"/>
        </w:rPr>
        <w:t>nothing</w:t>
      </w:r>
      <w:r>
        <w:t xml:space="preserve"> </w:t>
      </w:r>
      <w:r>
        <w:rPr>
          <w:spacing w:val="-1"/>
        </w:rPr>
        <w:t>had</w:t>
      </w:r>
      <w:r>
        <w:t xml:space="preserve"> </w:t>
      </w:r>
      <w:r>
        <w:rPr>
          <w:spacing w:val="-1"/>
        </w:rPr>
        <w:t>been able</w:t>
      </w:r>
      <w:r>
        <w:t xml:space="preserve"> </w:t>
      </w:r>
      <w:r>
        <w:rPr>
          <w:spacing w:val="-1"/>
        </w:rPr>
        <w:t>to</w:t>
      </w:r>
      <w:r>
        <w:t xml:space="preserve"> </w:t>
      </w:r>
      <w:r>
        <w:rPr>
          <w:spacing w:val="-2"/>
        </w:rPr>
        <w:t>diminish</w:t>
      </w:r>
      <w:r>
        <w:rPr>
          <w:spacing w:val="-1"/>
        </w:rPr>
        <w:t xml:space="preserve"> the</w:t>
      </w:r>
      <w:r>
        <w:rPr>
          <w:spacing w:val="1"/>
        </w:rPr>
        <w:t xml:space="preserve"> </w:t>
      </w:r>
      <w:r>
        <w:rPr>
          <w:spacing w:val="-1"/>
        </w:rPr>
        <w:t>problem</w:t>
      </w:r>
      <w:r>
        <w:rPr>
          <w:spacing w:val="-2"/>
        </w:rPr>
        <w:t xml:space="preserve"> </w:t>
      </w:r>
      <w:r>
        <w:rPr>
          <w:spacing w:val="-1"/>
        </w:rPr>
        <w:t>days</w:t>
      </w:r>
      <w:r>
        <w:t xml:space="preserve"> </w:t>
      </w:r>
      <w:r>
        <w:rPr>
          <w:spacing w:val="-1"/>
        </w:rPr>
        <w:t>every</w:t>
      </w:r>
      <w:r>
        <w:rPr>
          <w:spacing w:val="28"/>
        </w:rPr>
        <w:t xml:space="preserve"> </w:t>
      </w:r>
      <w:r>
        <w:rPr>
          <w:spacing w:val="-1"/>
        </w:rPr>
        <w:t>month</w:t>
      </w:r>
      <w:r>
        <w:t xml:space="preserve"> </w:t>
      </w:r>
      <w:r>
        <w:rPr>
          <w:spacing w:val="-1"/>
        </w:rPr>
        <w:t xml:space="preserve">so </w:t>
      </w:r>
      <w:r>
        <w:t>all</w:t>
      </w:r>
      <w:r>
        <w:rPr>
          <w:spacing w:val="-2"/>
        </w:rPr>
        <w:t xml:space="preserve"> </w:t>
      </w:r>
      <w:r>
        <w:t>she</w:t>
      </w:r>
      <w:r>
        <w:rPr>
          <w:spacing w:val="1"/>
        </w:rPr>
        <w:t xml:space="preserve"> </w:t>
      </w:r>
      <w:r>
        <w:t xml:space="preserve">did </w:t>
      </w:r>
      <w:r>
        <w:rPr>
          <w:spacing w:val="-2"/>
        </w:rPr>
        <w:t>was</w:t>
      </w:r>
      <w:r>
        <w:t xml:space="preserve"> go</w:t>
      </w:r>
      <w:r>
        <w:rPr>
          <w:spacing w:val="-1"/>
        </w:rPr>
        <w:t xml:space="preserve"> </w:t>
      </w:r>
      <w:r>
        <w:t xml:space="preserve">to </w:t>
      </w:r>
      <w:r>
        <w:rPr>
          <w:spacing w:val="-1"/>
        </w:rPr>
        <w:t>bed</w:t>
      </w:r>
      <w:r>
        <w:t xml:space="preserve"> </w:t>
      </w:r>
      <w:r>
        <w:rPr>
          <w:spacing w:val="-1"/>
        </w:rPr>
        <w:t xml:space="preserve">for </w:t>
      </w:r>
      <w:r>
        <w:t>a few</w:t>
      </w:r>
      <w:r>
        <w:rPr>
          <w:spacing w:val="-3"/>
        </w:rPr>
        <w:t xml:space="preserve"> </w:t>
      </w:r>
      <w:r>
        <w:rPr>
          <w:spacing w:val="-1"/>
        </w:rPr>
        <w:t>days</w:t>
      </w:r>
      <w:r>
        <w:t xml:space="preserve"> and </w:t>
      </w:r>
      <w:r>
        <w:rPr>
          <w:spacing w:val="-1"/>
        </w:rPr>
        <w:t>dosed</w:t>
      </w:r>
      <w:r>
        <w:t xml:space="preserve"> </w:t>
      </w:r>
      <w:r>
        <w:rPr>
          <w:spacing w:val="23"/>
        </w:rPr>
        <w:t xml:space="preserve"> </w:t>
      </w:r>
      <w:r>
        <w:rPr>
          <w:spacing w:val="-1"/>
        </w:rPr>
        <w:t>herself</w:t>
      </w:r>
      <w:r>
        <w:rPr>
          <w:spacing w:val="1"/>
        </w:rPr>
        <w:t xml:space="preserve"> </w:t>
      </w:r>
      <w:r>
        <w:rPr>
          <w:spacing w:val="-1"/>
        </w:rPr>
        <w:t>with the</w:t>
      </w:r>
      <w:r>
        <w:t xml:space="preserve"> </w:t>
      </w:r>
      <w:r>
        <w:rPr>
          <w:spacing w:val="-1"/>
        </w:rPr>
        <w:t>most</w:t>
      </w:r>
      <w:r>
        <w:t xml:space="preserve"> </w:t>
      </w:r>
      <w:r>
        <w:rPr>
          <w:spacing w:val="-2"/>
        </w:rPr>
        <w:t>powerful</w:t>
      </w:r>
      <w:r>
        <w:t xml:space="preserve"> </w:t>
      </w:r>
      <w:r>
        <w:rPr>
          <w:spacing w:val="-1"/>
        </w:rPr>
        <w:t>analgesics,</w:t>
      </w:r>
      <w:r>
        <w:t xml:space="preserve"> </w:t>
      </w:r>
      <w:r>
        <w:rPr>
          <w:spacing w:val="-1"/>
        </w:rPr>
        <w:t>pain killers,</w:t>
      </w:r>
      <w:r>
        <w:t xml:space="preserve"> </w:t>
      </w:r>
      <w:r>
        <w:rPr>
          <w:spacing w:val="-1"/>
        </w:rPr>
        <w:t>she</w:t>
      </w:r>
      <w:r>
        <w:t xml:space="preserve"> </w:t>
      </w:r>
      <w:r>
        <w:rPr>
          <w:spacing w:val="-1"/>
        </w:rPr>
        <w:t>could</w:t>
      </w:r>
      <w:r>
        <w:rPr>
          <w:spacing w:val="40"/>
        </w:rPr>
        <w:t xml:space="preserve"> </w:t>
      </w:r>
      <w:r>
        <w:t>find. Now</w:t>
      </w:r>
      <w:r>
        <w:rPr>
          <w:spacing w:val="-3"/>
        </w:rPr>
        <w:t xml:space="preserve"> </w:t>
      </w:r>
      <w:r>
        <w:t>the</w:t>
      </w:r>
      <w:r>
        <w:rPr>
          <w:spacing w:val="-1"/>
        </w:rPr>
        <w:t xml:space="preserve"> abdomen</w:t>
      </w:r>
      <w:r>
        <w:t xml:space="preserve"> is </w:t>
      </w:r>
      <w:r>
        <w:rPr>
          <w:spacing w:val="-1"/>
        </w:rPr>
        <w:t>Swadhisthan</w:t>
      </w:r>
      <w:r>
        <w:t xml:space="preserve"> Chakra,</w:t>
      </w:r>
      <w:r>
        <w:rPr>
          <w:spacing w:val="-2"/>
        </w:rPr>
        <w:t xml:space="preserve"> </w:t>
      </w:r>
      <w:r>
        <w:t>the</w:t>
      </w:r>
      <w:r>
        <w:rPr>
          <w:spacing w:val="-1"/>
        </w:rPr>
        <w:t xml:space="preserve"> relationship</w:t>
      </w:r>
      <w:r>
        <w:rPr>
          <w:spacing w:val="29"/>
        </w:rPr>
        <w:t xml:space="preserve"> </w:t>
      </w:r>
      <w:r>
        <w:rPr>
          <w:spacing w:val="-1"/>
        </w:rPr>
        <w:t>chakra and</w:t>
      </w:r>
      <w:r>
        <w:rPr>
          <w:spacing w:val="-3"/>
        </w:rPr>
        <w:t xml:space="preserve"> </w:t>
      </w:r>
      <w:r>
        <w:t xml:space="preserve">a </w:t>
      </w:r>
      <w:r>
        <w:rPr>
          <w:spacing w:val="-1"/>
        </w:rPr>
        <w:t>pain there points out</w:t>
      </w:r>
      <w:r>
        <w:t xml:space="preserve"> </w:t>
      </w:r>
      <w:r>
        <w:rPr>
          <w:spacing w:val="-1"/>
        </w:rPr>
        <w:t>energy</w:t>
      </w:r>
      <w:r>
        <w:rPr>
          <w:spacing w:val="-2"/>
        </w:rPr>
        <w:t xml:space="preserve"> </w:t>
      </w:r>
      <w:r>
        <w:rPr>
          <w:spacing w:val="-1"/>
        </w:rPr>
        <w:t>blockages</w:t>
      </w:r>
      <w:r>
        <w:rPr>
          <w:spacing w:val="-2"/>
        </w:rPr>
        <w:t xml:space="preserve"> </w:t>
      </w:r>
      <w:r>
        <w:rPr>
          <w:spacing w:val="-1"/>
        </w:rPr>
        <w:t>in the</w:t>
      </w:r>
      <w:r>
        <w:rPr>
          <w:spacing w:val="22"/>
        </w:rPr>
        <w:t xml:space="preserve"> </w:t>
      </w:r>
      <w:r>
        <w:rPr>
          <w:spacing w:val="-1"/>
        </w:rPr>
        <w:t>abdomen</w:t>
      </w:r>
      <w:r>
        <w:t xml:space="preserve"> </w:t>
      </w:r>
      <w:r>
        <w:rPr>
          <w:spacing w:val="-1"/>
        </w:rPr>
        <w:t>which</w:t>
      </w:r>
      <w:r>
        <w:t xml:space="preserve"> probably</w:t>
      </w:r>
      <w:r>
        <w:rPr>
          <w:spacing w:val="-2"/>
        </w:rPr>
        <w:t xml:space="preserve"> </w:t>
      </w:r>
      <w:r>
        <w:rPr>
          <w:spacing w:val="-1"/>
        </w:rPr>
        <w:t>came</w:t>
      </w:r>
      <w:r>
        <w:rPr>
          <w:spacing w:val="1"/>
        </w:rPr>
        <w:t xml:space="preserve"> </w:t>
      </w:r>
      <w:r>
        <w:rPr>
          <w:spacing w:val="-1"/>
        </w:rPr>
        <w:t>from</w:t>
      </w:r>
      <w:r>
        <w:t xml:space="preserve"> </w:t>
      </w:r>
      <w:r>
        <w:rPr>
          <w:spacing w:val="-2"/>
        </w:rPr>
        <w:t>implants</w:t>
      </w:r>
      <w:r>
        <w:rPr>
          <w:spacing w:val="-1"/>
        </w:rPr>
        <w:t xml:space="preserve"> or</w:t>
      </w:r>
      <w:r>
        <w:t xml:space="preserve"> </w:t>
      </w:r>
      <w:r>
        <w:rPr>
          <w:spacing w:val="-1"/>
        </w:rPr>
        <w:t>painful</w:t>
      </w:r>
      <w:r>
        <w:rPr>
          <w:spacing w:val="37"/>
        </w:rPr>
        <w:t xml:space="preserve"> </w:t>
      </w:r>
      <w:r>
        <w:rPr>
          <w:spacing w:val="-1"/>
        </w:rPr>
        <w:t>relationship</w:t>
      </w:r>
      <w:r>
        <w:rPr>
          <w:spacing w:val="-2"/>
        </w:rPr>
        <w:t xml:space="preserve"> </w:t>
      </w:r>
      <w:r>
        <w:rPr>
          <w:spacing w:val="-1"/>
        </w:rPr>
        <w:t>partings,</w:t>
      </w:r>
      <w:r>
        <w:t xml:space="preserve"> </w:t>
      </w:r>
      <w:r>
        <w:rPr>
          <w:spacing w:val="-1"/>
        </w:rPr>
        <w:t>death,</w:t>
      </w:r>
      <w:r>
        <w:t xml:space="preserve"> </w:t>
      </w:r>
      <w:r>
        <w:rPr>
          <w:spacing w:val="-1"/>
        </w:rPr>
        <w:t>bereavement</w:t>
      </w:r>
      <w:r>
        <w:rPr>
          <w:spacing w:val="1"/>
        </w:rPr>
        <w:t xml:space="preserve"> </w:t>
      </w:r>
      <w:r>
        <w:rPr>
          <w:spacing w:val="-1"/>
        </w:rPr>
        <w:t>and</w:t>
      </w:r>
      <w:r>
        <w:t xml:space="preserve"> </w:t>
      </w:r>
      <w:r>
        <w:rPr>
          <w:spacing w:val="-1"/>
        </w:rPr>
        <w:t>painful</w:t>
      </w:r>
      <w:r>
        <w:t xml:space="preserve"> </w:t>
      </w:r>
      <w:r>
        <w:rPr>
          <w:spacing w:val="-1"/>
        </w:rPr>
        <w:t>breaking</w:t>
      </w:r>
      <w:r>
        <w:rPr>
          <w:spacing w:val="1"/>
        </w:rPr>
        <w:t xml:space="preserve"> </w:t>
      </w:r>
      <w:r>
        <w:rPr>
          <w:spacing w:val="-1"/>
        </w:rPr>
        <w:t>ups</w:t>
      </w:r>
      <w:r>
        <w:rPr>
          <w:spacing w:val="25"/>
        </w:rPr>
        <w:t xml:space="preserve"> </w:t>
      </w:r>
      <w:r>
        <w:rPr>
          <w:spacing w:val="-1"/>
        </w:rPr>
        <w:t>like</w:t>
      </w:r>
      <w:r>
        <w:t xml:space="preserve"> </w:t>
      </w:r>
      <w:r>
        <w:rPr>
          <w:spacing w:val="-1"/>
        </w:rPr>
        <w:t>divorce</w:t>
      </w:r>
      <w:r>
        <w:rPr>
          <w:spacing w:val="-2"/>
        </w:rPr>
        <w:t xml:space="preserve"> </w:t>
      </w:r>
      <w:r>
        <w:rPr>
          <w:spacing w:val="-1"/>
        </w:rPr>
        <w:t>in</w:t>
      </w:r>
      <w:r>
        <w:rPr>
          <w:spacing w:val="-2"/>
        </w:rPr>
        <w:t xml:space="preserve"> </w:t>
      </w:r>
      <w:r>
        <w:rPr>
          <w:spacing w:val="-1"/>
        </w:rPr>
        <w:t>this</w:t>
      </w:r>
      <w:r>
        <w:rPr>
          <w:spacing w:val="-2"/>
        </w:rPr>
        <w:t xml:space="preserve"> </w:t>
      </w:r>
      <w:r>
        <w:rPr>
          <w:spacing w:val="-1"/>
        </w:rPr>
        <w:t>and</w:t>
      </w:r>
      <w:r>
        <w:t xml:space="preserve"> </w:t>
      </w:r>
      <w:r>
        <w:rPr>
          <w:spacing w:val="-1"/>
        </w:rPr>
        <w:t>in</w:t>
      </w:r>
      <w:r>
        <w:t xml:space="preserve"> </w:t>
      </w:r>
      <w:r>
        <w:rPr>
          <w:spacing w:val="-1"/>
        </w:rPr>
        <w:t>previous</w:t>
      </w:r>
      <w:r>
        <w:t xml:space="preserve"> </w:t>
      </w:r>
      <w:r>
        <w:rPr>
          <w:spacing w:val="-1"/>
        </w:rPr>
        <w:t>lifetimes.</w:t>
      </w:r>
    </w:p>
    <w:p w:rsidR="00EA20B7" w:rsidRDefault="00877DD6">
      <w:pPr>
        <w:pStyle w:val="Corpodetexto"/>
        <w:spacing w:before="121"/>
        <w:ind w:right="131"/>
      </w:pPr>
      <w:r>
        <w:rPr>
          <w:spacing w:val="-1"/>
        </w:rPr>
        <w:t>Because</w:t>
      </w:r>
      <w:r>
        <w:t xml:space="preserve"> of</w:t>
      </w:r>
      <w:r>
        <w:rPr>
          <w:spacing w:val="-2"/>
        </w:rPr>
        <w:t xml:space="preserve"> </w:t>
      </w:r>
      <w:r>
        <w:rPr>
          <w:spacing w:val="-1"/>
        </w:rPr>
        <w:t>these</w:t>
      </w:r>
      <w:r>
        <w:t xml:space="preserve"> </w:t>
      </w:r>
      <w:r>
        <w:rPr>
          <w:spacing w:val="-1"/>
        </w:rPr>
        <w:t>traumatic</w:t>
      </w:r>
      <w:r>
        <w:t xml:space="preserve"> </w:t>
      </w:r>
      <w:r>
        <w:rPr>
          <w:spacing w:val="-1"/>
        </w:rPr>
        <w:t>memories</w:t>
      </w:r>
      <w:r>
        <w:t xml:space="preserve"> </w:t>
      </w:r>
      <w:r>
        <w:rPr>
          <w:spacing w:val="-1"/>
        </w:rPr>
        <w:t>fulminating</w:t>
      </w:r>
      <w:r>
        <w:rPr>
          <w:spacing w:val="1"/>
        </w:rPr>
        <w:t xml:space="preserve"> </w:t>
      </w:r>
      <w:r>
        <w:rPr>
          <w:spacing w:val="-1"/>
        </w:rPr>
        <w:t>in the abdominal</w:t>
      </w:r>
      <w:r>
        <w:rPr>
          <w:spacing w:val="41"/>
        </w:rPr>
        <w:t xml:space="preserve"> </w:t>
      </w:r>
      <w:r>
        <w:rPr>
          <w:spacing w:val="-1"/>
        </w:rPr>
        <w:t>psyche</w:t>
      </w:r>
      <w:r>
        <w:t xml:space="preserve"> </w:t>
      </w:r>
      <w:r>
        <w:rPr>
          <w:spacing w:val="-1"/>
        </w:rPr>
        <w:t>it</w:t>
      </w:r>
      <w:r>
        <w:rPr>
          <w:spacing w:val="2"/>
        </w:rPr>
        <w:t xml:space="preserve"> </w:t>
      </w:r>
      <w:r>
        <w:t>is</w:t>
      </w:r>
      <w:r>
        <w:rPr>
          <w:spacing w:val="-3"/>
        </w:rPr>
        <w:t xml:space="preserve"> </w:t>
      </w:r>
      <w:r>
        <w:t xml:space="preserve">not </w:t>
      </w:r>
      <w:r>
        <w:rPr>
          <w:spacing w:val="-1"/>
        </w:rPr>
        <w:t xml:space="preserve">possible </w:t>
      </w:r>
      <w:r>
        <w:t xml:space="preserve">to </w:t>
      </w:r>
      <w:r>
        <w:rPr>
          <w:spacing w:val="-1"/>
        </w:rPr>
        <w:t>have</w:t>
      </w:r>
      <w:r>
        <w:t xml:space="preserve"> a </w:t>
      </w:r>
      <w:r>
        <w:rPr>
          <w:spacing w:val="-1"/>
        </w:rPr>
        <w:t>perfectly</w:t>
      </w:r>
      <w:r>
        <w:rPr>
          <w:spacing w:val="-2"/>
        </w:rPr>
        <w:t xml:space="preserve"> </w:t>
      </w:r>
      <w:r>
        <w:t xml:space="preserve">good </w:t>
      </w:r>
      <w:r>
        <w:rPr>
          <w:spacing w:val="-1"/>
        </w:rPr>
        <w:t>relationship</w:t>
      </w:r>
      <w:r>
        <w:rPr>
          <w:spacing w:val="1"/>
        </w:rPr>
        <w:t xml:space="preserve"> </w:t>
      </w:r>
      <w:r>
        <w:rPr>
          <w:spacing w:val="-1"/>
        </w:rPr>
        <w:t>with</w:t>
      </w:r>
      <w:r>
        <w:rPr>
          <w:spacing w:val="45"/>
        </w:rPr>
        <w:t xml:space="preserve"> </w:t>
      </w:r>
      <w:r>
        <w:rPr>
          <w:spacing w:val="-1"/>
        </w:rPr>
        <w:t>anyone,</w:t>
      </w:r>
      <w:r>
        <w:rPr>
          <w:spacing w:val="-2"/>
        </w:rPr>
        <w:t xml:space="preserve"> </w:t>
      </w:r>
      <w:r>
        <w:rPr>
          <w:spacing w:val="-1"/>
        </w:rPr>
        <w:t>they</w:t>
      </w:r>
      <w:r>
        <w:rPr>
          <w:spacing w:val="-2"/>
        </w:rPr>
        <w:t xml:space="preserve"> </w:t>
      </w:r>
      <w:r>
        <w:t>need</w:t>
      </w:r>
      <w:r>
        <w:rPr>
          <w:spacing w:val="-1"/>
        </w:rPr>
        <w:t xml:space="preserve"> </w:t>
      </w:r>
      <w:r>
        <w:t>to</w:t>
      </w:r>
      <w:r>
        <w:rPr>
          <w:spacing w:val="-1"/>
        </w:rPr>
        <w:t xml:space="preserve"> </w:t>
      </w:r>
      <w:r>
        <w:rPr>
          <w:spacing w:val="-2"/>
        </w:rPr>
        <w:t>forgive</w:t>
      </w:r>
      <w:r>
        <w:rPr>
          <w:spacing w:val="1"/>
        </w:rPr>
        <w:t xml:space="preserve"> </w:t>
      </w:r>
      <w:r>
        <w:rPr>
          <w:spacing w:val="-1"/>
        </w:rPr>
        <w:t>you so</w:t>
      </w:r>
      <w:r>
        <w:t xml:space="preserve"> </w:t>
      </w:r>
      <w:r>
        <w:rPr>
          <w:spacing w:val="-1"/>
        </w:rPr>
        <w:t>many</w:t>
      </w:r>
      <w:r>
        <w:rPr>
          <w:spacing w:val="-2"/>
        </w:rPr>
        <w:t xml:space="preserve"> </w:t>
      </w:r>
      <w:r>
        <w:rPr>
          <w:spacing w:val="-1"/>
        </w:rPr>
        <w:t>bad ways</w:t>
      </w:r>
      <w:r>
        <w:t xml:space="preserve"> of</w:t>
      </w:r>
      <w:r>
        <w:rPr>
          <w:spacing w:val="-1"/>
        </w:rPr>
        <w:t xml:space="preserve"> acting, so</w:t>
      </w:r>
      <w:r>
        <w:rPr>
          <w:spacing w:val="41"/>
        </w:rPr>
        <w:t xml:space="preserve"> </w:t>
      </w:r>
      <w:r>
        <w:rPr>
          <w:spacing w:val="-2"/>
        </w:rPr>
        <w:t>much</w:t>
      </w:r>
      <w:r>
        <w:t xml:space="preserve"> so</w:t>
      </w:r>
      <w:r>
        <w:rPr>
          <w:spacing w:val="-1"/>
        </w:rPr>
        <w:t xml:space="preserve"> that after</w:t>
      </w:r>
      <w:r>
        <w:t xml:space="preserve"> a few</w:t>
      </w:r>
      <w:r>
        <w:rPr>
          <w:spacing w:val="-2"/>
        </w:rPr>
        <w:t xml:space="preserve"> </w:t>
      </w:r>
      <w:r>
        <w:rPr>
          <w:spacing w:val="-1"/>
        </w:rPr>
        <w:t>painful</w:t>
      </w:r>
      <w:r>
        <w:t xml:space="preserve"> </w:t>
      </w:r>
      <w:r>
        <w:rPr>
          <w:spacing w:val="-1"/>
        </w:rPr>
        <w:t>tries</w:t>
      </w:r>
      <w:r>
        <w:rPr>
          <w:spacing w:val="-2"/>
        </w:rPr>
        <w:t xml:space="preserve"> </w:t>
      </w:r>
      <w:r>
        <w:t>at</w:t>
      </w:r>
      <w:r>
        <w:rPr>
          <w:spacing w:val="-1"/>
        </w:rPr>
        <w:t xml:space="preserve"> </w:t>
      </w:r>
      <w:r>
        <w:t>a</w:t>
      </w:r>
      <w:r>
        <w:rPr>
          <w:spacing w:val="-1"/>
        </w:rPr>
        <w:t xml:space="preserve"> normal</w:t>
      </w:r>
      <w:r>
        <w:rPr>
          <w:spacing w:val="-2"/>
        </w:rPr>
        <w:t xml:space="preserve"> </w:t>
      </w:r>
      <w:r>
        <w:rPr>
          <w:spacing w:val="-1"/>
        </w:rPr>
        <w:t>relationship</w:t>
      </w:r>
      <w:r>
        <w:t xml:space="preserve"> </w:t>
      </w:r>
      <w:r>
        <w:rPr>
          <w:spacing w:val="-1"/>
        </w:rPr>
        <w:t>with</w:t>
      </w:r>
      <w:r>
        <w:rPr>
          <w:spacing w:val="49"/>
        </w:rPr>
        <w:t xml:space="preserve"> </w:t>
      </w:r>
      <w:r>
        <w:rPr>
          <w:spacing w:val="-1"/>
        </w:rPr>
        <w:t>prospective</w:t>
      </w:r>
      <w:r>
        <w:t xml:space="preserve"> </w:t>
      </w:r>
      <w:r>
        <w:rPr>
          <w:spacing w:val="-1"/>
        </w:rPr>
        <w:t>husbands she</w:t>
      </w:r>
      <w:r>
        <w:t xml:space="preserve"> </w:t>
      </w:r>
      <w:r>
        <w:rPr>
          <w:spacing w:val="-1"/>
        </w:rPr>
        <w:t>had decided</w:t>
      </w:r>
      <w:r>
        <w:rPr>
          <w:spacing w:val="-2"/>
        </w:rPr>
        <w:t xml:space="preserve"> </w:t>
      </w:r>
      <w:r>
        <w:t>to</w:t>
      </w:r>
      <w:r>
        <w:rPr>
          <w:spacing w:val="-1"/>
        </w:rPr>
        <w:t xml:space="preserve"> </w:t>
      </w:r>
      <w:r>
        <w:t>try</w:t>
      </w:r>
      <w:r>
        <w:rPr>
          <w:spacing w:val="-1"/>
        </w:rPr>
        <w:t xml:space="preserve"> </w:t>
      </w:r>
      <w:r>
        <w:rPr>
          <w:spacing w:val="-2"/>
        </w:rPr>
        <w:t>out</w:t>
      </w:r>
      <w:r>
        <w:t xml:space="preserve"> </w:t>
      </w:r>
      <w:r>
        <w:rPr>
          <w:spacing w:val="-1"/>
        </w:rPr>
        <w:t>lesbianism.</w:t>
      </w:r>
      <w:r>
        <w:t xml:space="preserve"> I</w:t>
      </w:r>
      <w:r>
        <w:rPr>
          <w:spacing w:val="-2"/>
        </w:rPr>
        <w:t xml:space="preserve"> </w:t>
      </w:r>
      <w:r>
        <w:rPr>
          <w:spacing w:val="-1"/>
        </w:rPr>
        <w:t>told</w:t>
      </w:r>
      <w:r>
        <w:rPr>
          <w:spacing w:val="41"/>
        </w:rPr>
        <w:t xml:space="preserve"> </w:t>
      </w:r>
      <w:r>
        <w:t>her</w:t>
      </w:r>
      <w:r>
        <w:rPr>
          <w:spacing w:val="-1"/>
        </w:rPr>
        <w:t xml:space="preserve"> </w:t>
      </w:r>
      <w:r>
        <w:t xml:space="preserve">that </w:t>
      </w:r>
      <w:r>
        <w:rPr>
          <w:spacing w:val="-1"/>
        </w:rPr>
        <w:t>she</w:t>
      </w:r>
      <w:r>
        <w:rPr>
          <w:spacing w:val="1"/>
        </w:rPr>
        <w:t xml:space="preserve"> </w:t>
      </w:r>
      <w:r>
        <w:rPr>
          <w:spacing w:val="-2"/>
        </w:rPr>
        <w:t>would</w:t>
      </w:r>
      <w:r>
        <w:t xml:space="preserve"> </w:t>
      </w:r>
      <w:r>
        <w:rPr>
          <w:spacing w:val="-1"/>
        </w:rPr>
        <w:t xml:space="preserve">have </w:t>
      </w:r>
      <w:r>
        <w:t>no</w:t>
      </w:r>
      <w:r>
        <w:rPr>
          <w:spacing w:val="-1"/>
        </w:rPr>
        <w:t xml:space="preserve"> better</w:t>
      </w:r>
      <w:r>
        <w:t xml:space="preserve"> </w:t>
      </w:r>
      <w:r>
        <w:rPr>
          <w:spacing w:val="-1"/>
        </w:rPr>
        <w:t>luck</w:t>
      </w:r>
      <w:r>
        <w:rPr>
          <w:spacing w:val="1"/>
        </w:rPr>
        <w:t xml:space="preserve"> </w:t>
      </w:r>
      <w:r>
        <w:rPr>
          <w:spacing w:val="-1"/>
        </w:rPr>
        <w:t>with</w:t>
      </w:r>
      <w:r>
        <w:t xml:space="preserve"> </w:t>
      </w:r>
      <w:r>
        <w:rPr>
          <w:spacing w:val="-1"/>
        </w:rPr>
        <w:t>lesbianism</w:t>
      </w:r>
      <w:r>
        <w:rPr>
          <w:spacing w:val="-2"/>
        </w:rPr>
        <w:t xml:space="preserve"> </w:t>
      </w:r>
      <w:r>
        <w:t>because if</w:t>
      </w:r>
      <w:r>
        <w:rPr>
          <w:spacing w:val="37"/>
        </w:rPr>
        <w:t xml:space="preserve"> </w:t>
      </w:r>
      <w:r>
        <w:rPr>
          <w:spacing w:val="-1"/>
        </w:rPr>
        <w:t>your</w:t>
      </w:r>
      <w:r>
        <w:rPr>
          <w:spacing w:val="1"/>
        </w:rPr>
        <w:t xml:space="preserve"> </w:t>
      </w:r>
      <w:r>
        <w:rPr>
          <w:spacing w:val="-1"/>
        </w:rPr>
        <w:t>relationship</w:t>
      </w:r>
      <w:r>
        <w:rPr>
          <w:spacing w:val="-2"/>
        </w:rPr>
        <w:t xml:space="preserve"> </w:t>
      </w:r>
      <w:r>
        <w:rPr>
          <w:spacing w:val="-1"/>
        </w:rPr>
        <w:t>chakra</w:t>
      </w:r>
      <w:r>
        <w:rPr>
          <w:spacing w:val="1"/>
        </w:rPr>
        <w:t xml:space="preserve"> </w:t>
      </w:r>
      <w:r>
        <w:rPr>
          <w:spacing w:val="-1"/>
        </w:rPr>
        <w:t>i</w:t>
      </w:r>
      <w:r>
        <w:rPr>
          <w:spacing w:val="-1"/>
        </w:rPr>
        <w:t>s</w:t>
      </w:r>
      <w:r>
        <w:t xml:space="preserve"> </w:t>
      </w:r>
      <w:r>
        <w:rPr>
          <w:spacing w:val="-1"/>
        </w:rPr>
        <w:t>blocked,</w:t>
      </w:r>
      <w:r>
        <w:rPr>
          <w:spacing w:val="-2"/>
        </w:rPr>
        <w:t xml:space="preserve"> </w:t>
      </w:r>
      <w:r>
        <w:rPr>
          <w:spacing w:val="-1"/>
        </w:rPr>
        <w:t>it</w:t>
      </w:r>
      <w:r>
        <w:rPr>
          <w:spacing w:val="2"/>
        </w:rPr>
        <w:t xml:space="preserve"> </w:t>
      </w:r>
      <w:r>
        <w:rPr>
          <w:spacing w:val="-1"/>
        </w:rPr>
        <w:t>is</w:t>
      </w:r>
      <w:r>
        <w:rPr>
          <w:spacing w:val="-2"/>
        </w:rPr>
        <w:t xml:space="preserve"> </w:t>
      </w:r>
      <w:r>
        <w:rPr>
          <w:spacing w:val="-1"/>
        </w:rPr>
        <w:t>not</w:t>
      </w:r>
      <w:r>
        <w:t xml:space="preserve"> </w:t>
      </w:r>
      <w:r>
        <w:rPr>
          <w:spacing w:val="-1"/>
        </w:rPr>
        <w:t>possible</w:t>
      </w:r>
      <w:r>
        <w:t xml:space="preserve"> </w:t>
      </w:r>
      <w:r>
        <w:rPr>
          <w:spacing w:val="-1"/>
        </w:rPr>
        <w:t>to</w:t>
      </w:r>
      <w:r>
        <w:t xml:space="preserve"> </w:t>
      </w:r>
      <w:r>
        <w:rPr>
          <w:spacing w:val="-1"/>
        </w:rPr>
        <w:t>have</w:t>
      </w:r>
      <w:r>
        <w:rPr>
          <w:spacing w:val="27"/>
        </w:rPr>
        <w:t xml:space="preserve"> </w:t>
      </w:r>
      <w:r>
        <w:rPr>
          <w:spacing w:val="-1"/>
        </w:rPr>
        <w:t>perfectly</w:t>
      </w:r>
      <w:r>
        <w:rPr>
          <w:spacing w:val="-2"/>
        </w:rPr>
        <w:t xml:space="preserve"> </w:t>
      </w:r>
      <w:r>
        <w:rPr>
          <w:spacing w:val="-1"/>
        </w:rPr>
        <w:t>good relationships</w:t>
      </w:r>
      <w:r>
        <w:rPr>
          <w:spacing w:val="1"/>
        </w:rPr>
        <w:t xml:space="preserve"> </w:t>
      </w:r>
      <w:r>
        <w:rPr>
          <w:spacing w:val="-1"/>
        </w:rPr>
        <w:t>with</w:t>
      </w:r>
      <w:r>
        <w:rPr>
          <w:spacing w:val="-2"/>
        </w:rPr>
        <w:t xml:space="preserve"> </w:t>
      </w:r>
      <w:r>
        <w:rPr>
          <w:spacing w:val="-1"/>
        </w:rPr>
        <w:t>anyone.</w:t>
      </w:r>
    </w:p>
    <w:p w:rsidR="00EA20B7" w:rsidRDefault="00877DD6">
      <w:pPr>
        <w:pStyle w:val="Corpodetexto"/>
        <w:ind w:right="238"/>
      </w:pPr>
      <w:r>
        <w:t xml:space="preserve">And </w:t>
      </w:r>
      <w:r>
        <w:rPr>
          <w:spacing w:val="-1"/>
        </w:rPr>
        <w:t xml:space="preserve">stress </w:t>
      </w:r>
      <w:r>
        <w:rPr>
          <w:spacing w:val="-2"/>
        </w:rPr>
        <w:t>was</w:t>
      </w:r>
      <w:r>
        <w:t xml:space="preserve"> there</w:t>
      </w:r>
      <w:r>
        <w:rPr>
          <w:spacing w:val="1"/>
        </w:rPr>
        <w:t xml:space="preserve"> </w:t>
      </w:r>
      <w:r>
        <w:rPr>
          <w:spacing w:val="-1"/>
        </w:rPr>
        <w:t xml:space="preserve">in </w:t>
      </w:r>
      <w:r>
        <w:t xml:space="preserve">her </w:t>
      </w:r>
      <w:r>
        <w:rPr>
          <w:spacing w:val="-1"/>
        </w:rPr>
        <w:t>life</w:t>
      </w:r>
      <w:r>
        <w:rPr>
          <w:spacing w:val="2"/>
        </w:rPr>
        <w:t xml:space="preserve"> </w:t>
      </w:r>
      <w:r>
        <w:rPr>
          <w:spacing w:val="-1"/>
        </w:rPr>
        <w:t>which</w:t>
      </w:r>
      <w:r>
        <w:t xml:space="preserve"> </w:t>
      </w:r>
      <w:r>
        <w:rPr>
          <w:spacing w:val="-2"/>
        </w:rPr>
        <w:t>was</w:t>
      </w:r>
      <w:r>
        <w:t xml:space="preserve"> </w:t>
      </w:r>
      <w:r>
        <w:rPr>
          <w:spacing w:val="-1"/>
        </w:rPr>
        <w:t>seriously</w:t>
      </w:r>
      <w:r>
        <w:rPr>
          <w:spacing w:val="-2"/>
        </w:rPr>
        <w:t xml:space="preserve"> </w:t>
      </w:r>
      <w:r>
        <w:rPr>
          <w:spacing w:val="-1"/>
        </w:rPr>
        <w:t xml:space="preserve">affecting </w:t>
      </w:r>
      <w:r>
        <w:t>her</w:t>
      </w:r>
      <w:r>
        <w:rPr>
          <w:spacing w:val="43"/>
        </w:rPr>
        <w:t xml:space="preserve"> </w:t>
      </w:r>
      <w:r>
        <w:rPr>
          <w:spacing w:val="-1"/>
        </w:rPr>
        <w:t>work.</w:t>
      </w:r>
      <w:r>
        <w:t xml:space="preserve"> </w:t>
      </w:r>
      <w:r>
        <w:rPr>
          <w:spacing w:val="-1"/>
        </w:rPr>
        <w:t>Because</w:t>
      </w:r>
      <w:r>
        <w:t xml:space="preserve"> </w:t>
      </w:r>
      <w:r>
        <w:rPr>
          <w:spacing w:val="-1"/>
        </w:rPr>
        <w:t>the</w:t>
      </w:r>
      <w:r>
        <w:t xml:space="preserve"> </w:t>
      </w:r>
      <w:r>
        <w:rPr>
          <w:spacing w:val="-1"/>
        </w:rPr>
        <w:t>pain caused</w:t>
      </w:r>
      <w:r>
        <w:t xml:space="preserve"> </w:t>
      </w:r>
      <w:r>
        <w:rPr>
          <w:spacing w:val="-1"/>
        </w:rPr>
        <w:t>blockages</w:t>
      </w:r>
      <w:r>
        <w:t xml:space="preserve"> </w:t>
      </w:r>
      <w:r>
        <w:rPr>
          <w:spacing w:val="-1"/>
        </w:rPr>
        <w:t>were</w:t>
      </w:r>
      <w:r>
        <w:rPr>
          <w:spacing w:val="1"/>
        </w:rPr>
        <w:t xml:space="preserve"> </w:t>
      </w:r>
      <w:r>
        <w:rPr>
          <w:spacing w:val="-1"/>
        </w:rPr>
        <w:t>filling</w:t>
      </w:r>
      <w:r>
        <w:rPr>
          <w:spacing w:val="1"/>
        </w:rPr>
        <w:t xml:space="preserve"> </w:t>
      </w:r>
      <w:r>
        <w:rPr>
          <w:spacing w:val="-1"/>
        </w:rPr>
        <w:t>up</w:t>
      </w:r>
      <w:r>
        <w:t xml:space="preserve"> </w:t>
      </w:r>
      <w:r>
        <w:rPr>
          <w:spacing w:val="-1"/>
        </w:rPr>
        <w:t>her</w:t>
      </w:r>
      <w:r>
        <w:rPr>
          <w:spacing w:val="20"/>
        </w:rPr>
        <w:t xml:space="preserve"> </w:t>
      </w:r>
      <w:r>
        <w:rPr>
          <w:spacing w:val="-1"/>
        </w:rPr>
        <w:t>abdomen, she</w:t>
      </w:r>
      <w:r>
        <w:t xml:space="preserve"> </w:t>
      </w:r>
      <w:r>
        <w:rPr>
          <w:spacing w:val="-1"/>
        </w:rPr>
        <w:t>had no room</w:t>
      </w:r>
      <w:r>
        <w:rPr>
          <w:spacing w:val="-2"/>
        </w:rPr>
        <w:t xml:space="preserve"> </w:t>
      </w:r>
      <w:r>
        <w:rPr>
          <w:spacing w:val="-1"/>
        </w:rPr>
        <w:t>for</w:t>
      </w:r>
      <w:r>
        <w:rPr>
          <w:spacing w:val="1"/>
        </w:rPr>
        <w:t xml:space="preserve"> </w:t>
      </w:r>
      <w:r>
        <w:rPr>
          <w:spacing w:val="-1"/>
        </w:rPr>
        <w:t>storing</w:t>
      </w:r>
      <w:r>
        <w:t xml:space="preserve"> </w:t>
      </w:r>
      <w:r>
        <w:rPr>
          <w:spacing w:val="-1"/>
        </w:rPr>
        <w:t>more</w:t>
      </w:r>
      <w:r>
        <w:rPr>
          <w:spacing w:val="1"/>
        </w:rPr>
        <w:t xml:space="preserve"> </w:t>
      </w:r>
      <w:r>
        <w:rPr>
          <w:spacing w:val="-1"/>
        </w:rPr>
        <w:t xml:space="preserve">pain </w:t>
      </w:r>
      <w:r>
        <w:t>and</w:t>
      </w:r>
      <w:r>
        <w:rPr>
          <w:spacing w:val="-1"/>
        </w:rPr>
        <w:t xml:space="preserve"> stress, so</w:t>
      </w:r>
      <w:r>
        <w:rPr>
          <w:spacing w:val="50"/>
        </w:rPr>
        <w:t xml:space="preserve"> </w:t>
      </w:r>
      <w:r>
        <w:rPr>
          <w:spacing w:val="-1"/>
        </w:rPr>
        <w:t>she</w:t>
      </w:r>
      <w:r>
        <w:rPr>
          <w:spacing w:val="1"/>
        </w:rPr>
        <w:t xml:space="preserve"> </w:t>
      </w:r>
      <w:r>
        <w:rPr>
          <w:spacing w:val="-2"/>
        </w:rPr>
        <w:t>just</w:t>
      </w:r>
      <w:r>
        <w:t xml:space="preserve"> </w:t>
      </w:r>
      <w:r>
        <w:rPr>
          <w:spacing w:val="-1"/>
        </w:rPr>
        <w:t>could</w:t>
      </w:r>
      <w:r>
        <w:t xml:space="preserve"> </w:t>
      </w:r>
      <w:r>
        <w:rPr>
          <w:spacing w:val="-1"/>
        </w:rPr>
        <w:t>not</w:t>
      </w:r>
      <w:r>
        <w:t xml:space="preserve"> </w:t>
      </w:r>
      <w:r>
        <w:rPr>
          <w:spacing w:val="-1"/>
        </w:rPr>
        <w:t>deal</w:t>
      </w:r>
      <w:r>
        <w:rPr>
          <w:spacing w:val="-3"/>
        </w:rPr>
        <w:t xml:space="preserve"> </w:t>
      </w:r>
      <w:r>
        <w:rPr>
          <w:spacing w:val="-1"/>
        </w:rPr>
        <w:t>with</w:t>
      </w:r>
      <w:r>
        <w:t xml:space="preserve"> </w:t>
      </w:r>
      <w:r>
        <w:rPr>
          <w:spacing w:val="-1"/>
        </w:rPr>
        <w:t>it and</w:t>
      </w:r>
      <w:r>
        <w:rPr>
          <w:spacing w:val="-2"/>
        </w:rPr>
        <w:t xml:space="preserve"> </w:t>
      </w:r>
      <w:r>
        <w:rPr>
          <w:spacing w:val="-1"/>
        </w:rPr>
        <w:t>it</w:t>
      </w:r>
      <w:r>
        <w:rPr>
          <w:spacing w:val="2"/>
        </w:rPr>
        <w:t xml:space="preserve"> </w:t>
      </w:r>
      <w:r>
        <w:rPr>
          <w:spacing w:val="-2"/>
        </w:rPr>
        <w:t>was</w:t>
      </w:r>
      <w:r>
        <w:t xml:space="preserve"> </w:t>
      </w:r>
      <w:r>
        <w:rPr>
          <w:spacing w:val="-2"/>
        </w:rPr>
        <w:t>becoming</w:t>
      </w:r>
      <w:r>
        <w:rPr>
          <w:spacing w:val="1"/>
        </w:rPr>
        <w:t xml:space="preserve"> </w:t>
      </w:r>
      <w:r>
        <w:rPr>
          <w:spacing w:val="-1"/>
        </w:rPr>
        <w:t>more</w:t>
      </w:r>
      <w:r>
        <w:t xml:space="preserve"> </w:t>
      </w:r>
      <w:r>
        <w:rPr>
          <w:spacing w:val="-1"/>
        </w:rPr>
        <w:t>and</w:t>
      </w:r>
      <w:r>
        <w:t xml:space="preserve"> </w:t>
      </w:r>
      <w:r>
        <w:rPr>
          <w:spacing w:val="-2"/>
        </w:rPr>
        <w:t>more</w:t>
      </w:r>
      <w:r>
        <w:rPr>
          <w:spacing w:val="44"/>
        </w:rPr>
        <w:t xml:space="preserve"> </w:t>
      </w:r>
      <w:r>
        <w:t>of</w:t>
      </w:r>
      <w:r>
        <w:rPr>
          <w:spacing w:val="-1"/>
        </w:rPr>
        <w:t xml:space="preserve"> </w:t>
      </w:r>
      <w:r>
        <w:t xml:space="preserve">a </w:t>
      </w:r>
      <w:r>
        <w:rPr>
          <w:spacing w:val="-1"/>
        </w:rPr>
        <w:t>problem</w:t>
      </w:r>
      <w:r>
        <w:t xml:space="preserve"> </w:t>
      </w:r>
      <w:r>
        <w:rPr>
          <w:spacing w:val="-1"/>
        </w:rPr>
        <w:t>with</w:t>
      </w:r>
      <w:r>
        <w:rPr>
          <w:spacing w:val="-2"/>
        </w:rPr>
        <w:t xml:space="preserve"> </w:t>
      </w:r>
      <w:r>
        <w:t>each</w:t>
      </w:r>
      <w:r>
        <w:rPr>
          <w:spacing w:val="-1"/>
        </w:rPr>
        <w:t xml:space="preserve"> passing</w:t>
      </w:r>
      <w:r>
        <w:rPr>
          <w:spacing w:val="1"/>
        </w:rPr>
        <w:t xml:space="preserve"> </w:t>
      </w:r>
      <w:r>
        <w:rPr>
          <w:spacing w:val="-1"/>
        </w:rPr>
        <w:t xml:space="preserve">year.. Further, because </w:t>
      </w:r>
      <w:r>
        <w:t>of</w:t>
      </w:r>
      <w:r>
        <w:rPr>
          <w:spacing w:val="-1"/>
        </w:rPr>
        <w:t xml:space="preserve"> </w:t>
      </w:r>
      <w:r>
        <w:t xml:space="preserve">the </w:t>
      </w:r>
      <w:r>
        <w:rPr>
          <w:spacing w:val="-1"/>
        </w:rPr>
        <w:t>pain</w:t>
      </w:r>
    </w:p>
    <w:p w:rsidR="00EA20B7" w:rsidRDefault="00EA20B7">
      <w:pPr>
        <w:sectPr w:rsidR="00EA20B7">
          <w:pgSz w:w="8640" w:h="12960"/>
          <w:pgMar w:top="960" w:right="900" w:bottom="900" w:left="900" w:header="0" w:footer="712" w:gutter="0"/>
          <w:cols w:space="720"/>
        </w:sectPr>
      </w:pPr>
    </w:p>
    <w:p w:rsidR="00EA20B7" w:rsidRDefault="00877DD6">
      <w:pPr>
        <w:pStyle w:val="Corpodetexto"/>
        <w:spacing w:before="49"/>
        <w:ind w:right="213"/>
      </w:pPr>
      <w:r>
        <w:rPr>
          <w:spacing w:val="-1"/>
        </w:rPr>
        <w:lastRenderedPageBreak/>
        <w:t>inside</w:t>
      </w:r>
      <w:r>
        <w:rPr>
          <w:spacing w:val="1"/>
        </w:rPr>
        <w:t xml:space="preserve"> </w:t>
      </w:r>
      <w:r>
        <w:t>of</w:t>
      </w:r>
      <w:r>
        <w:rPr>
          <w:spacing w:val="-2"/>
        </w:rPr>
        <w:t xml:space="preserve"> </w:t>
      </w:r>
      <w:r>
        <w:rPr>
          <w:spacing w:val="-1"/>
        </w:rPr>
        <w:t>the abdomen sometimes</w:t>
      </w:r>
      <w:r>
        <w:t xml:space="preserve"> </w:t>
      </w:r>
      <w:r>
        <w:rPr>
          <w:spacing w:val="-1"/>
        </w:rPr>
        <w:t>people</w:t>
      </w:r>
      <w:r>
        <w:rPr>
          <w:spacing w:val="1"/>
        </w:rPr>
        <w:t xml:space="preserve"> </w:t>
      </w:r>
      <w:r>
        <w:rPr>
          <w:spacing w:val="-1"/>
        </w:rPr>
        <w:t>do not</w:t>
      </w:r>
      <w:r>
        <w:t xml:space="preserve"> </w:t>
      </w:r>
      <w:r>
        <w:rPr>
          <w:spacing w:val="-2"/>
        </w:rPr>
        <w:t>want</w:t>
      </w:r>
      <w:r>
        <w:rPr>
          <w:spacing w:val="1"/>
        </w:rPr>
        <w:t xml:space="preserve"> </w:t>
      </w:r>
      <w:r>
        <w:t>to</w:t>
      </w:r>
      <w:r>
        <w:rPr>
          <w:spacing w:val="-2"/>
        </w:rPr>
        <w:t xml:space="preserve"> </w:t>
      </w:r>
      <w:r>
        <w:rPr>
          <w:spacing w:val="-1"/>
        </w:rPr>
        <w:t>go close</w:t>
      </w:r>
      <w:r>
        <w:rPr>
          <w:spacing w:val="31"/>
        </w:rPr>
        <w:t xml:space="preserve"> </w:t>
      </w:r>
      <w:r>
        <w:t>to</w:t>
      </w:r>
      <w:r>
        <w:rPr>
          <w:spacing w:val="-1"/>
        </w:rPr>
        <w:t xml:space="preserve"> that</w:t>
      </w:r>
      <w:r>
        <w:t xml:space="preserve"> </w:t>
      </w:r>
      <w:r>
        <w:rPr>
          <w:spacing w:val="-1"/>
        </w:rPr>
        <w:t>pain. They</w:t>
      </w:r>
      <w:r>
        <w:rPr>
          <w:spacing w:val="-2"/>
        </w:rPr>
        <w:t xml:space="preserve"> </w:t>
      </w:r>
      <w:r>
        <w:t xml:space="preserve">do </w:t>
      </w:r>
      <w:r>
        <w:rPr>
          <w:spacing w:val="-1"/>
        </w:rPr>
        <w:t>not</w:t>
      </w:r>
      <w:r>
        <w:rPr>
          <w:spacing w:val="1"/>
        </w:rPr>
        <w:t xml:space="preserve"> </w:t>
      </w:r>
      <w:r>
        <w:rPr>
          <w:spacing w:val="-1"/>
        </w:rPr>
        <w:t>want</w:t>
      </w:r>
      <w:r>
        <w:t xml:space="preserve"> to </w:t>
      </w:r>
      <w:r>
        <w:rPr>
          <w:spacing w:val="-1"/>
        </w:rPr>
        <w:t>move the abdomen</w:t>
      </w:r>
      <w:r>
        <w:t xml:space="preserve"> at</w:t>
      </w:r>
      <w:r>
        <w:rPr>
          <w:spacing w:val="-1"/>
        </w:rPr>
        <w:t xml:space="preserve"> </w:t>
      </w:r>
      <w:r>
        <w:t xml:space="preserve">all </w:t>
      </w:r>
      <w:r>
        <w:rPr>
          <w:spacing w:val="-1"/>
        </w:rPr>
        <w:t>because</w:t>
      </w:r>
      <w:r>
        <w:rPr>
          <w:spacing w:val="31"/>
        </w:rPr>
        <w:t xml:space="preserve"> </w:t>
      </w:r>
      <w:r>
        <w:t xml:space="preserve">it </w:t>
      </w:r>
      <w:r>
        <w:rPr>
          <w:spacing w:val="-1"/>
        </w:rPr>
        <w:t>disturbs the</w:t>
      </w:r>
      <w:r>
        <w:t xml:space="preserve"> </w:t>
      </w:r>
      <w:r>
        <w:rPr>
          <w:spacing w:val="-1"/>
        </w:rPr>
        <w:t>pain.</w:t>
      </w:r>
      <w:r>
        <w:t xml:space="preserve"> </w:t>
      </w:r>
      <w:r>
        <w:rPr>
          <w:spacing w:val="-1"/>
        </w:rPr>
        <w:t>Therefore they</w:t>
      </w:r>
      <w:r>
        <w:rPr>
          <w:spacing w:val="-2"/>
        </w:rPr>
        <w:t xml:space="preserve"> </w:t>
      </w:r>
      <w:r>
        <w:t>do</w:t>
      </w:r>
      <w:r>
        <w:rPr>
          <w:spacing w:val="-1"/>
        </w:rPr>
        <w:t xml:space="preserve"> not</w:t>
      </w:r>
      <w:r>
        <w:t xml:space="preserve"> </w:t>
      </w:r>
      <w:r>
        <w:rPr>
          <w:spacing w:val="-1"/>
        </w:rPr>
        <w:t>breathe</w:t>
      </w:r>
      <w:r>
        <w:t xml:space="preserve"> </w:t>
      </w:r>
      <w:r>
        <w:rPr>
          <w:spacing w:val="-1"/>
        </w:rPr>
        <w:t>into</w:t>
      </w:r>
      <w:r>
        <w:rPr>
          <w:spacing w:val="-2"/>
        </w:rPr>
        <w:t xml:space="preserve"> </w:t>
      </w:r>
      <w:r>
        <w:rPr>
          <w:spacing w:val="-1"/>
        </w:rPr>
        <w:t>the</w:t>
      </w:r>
      <w:r>
        <w:rPr>
          <w:spacing w:val="47"/>
        </w:rPr>
        <w:t xml:space="preserve"> </w:t>
      </w:r>
      <w:r>
        <w:rPr>
          <w:spacing w:val="-1"/>
        </w:rPr>
        <w:t>abdomen</w:t>
      </w:r>
      <w:r>
        <w:rPr>
          <w:spacing w:val="-2"/>
        </w:rPr>
        <w:t xml:space="preserve"> </w:t>
      </w:r>
      <w:r>
        <w:rPr>
          <w:spacing w:val="-1"/>
        </w:rPr>
        <w:t>and</w:t>
      </w:r>
      <w:r>
        <w:rPr>
          <w:spacing w:val="-2"/>
        </w:rPr>
        <w:t xml:space="preserve"> </w:t>
      </w:r>
      <w:r>
        <w:rPr>
          <w:spacing w:val="-1"/>
        </w:rPr>
        <w:t>this</w:t>
      </w:r>
      <w:r>
        <w:t xml:space="preserve"> </w:t>
      </w:r>
      <w:r>
        <w:rPr>
          <w:spacing w:val="-1"/>
        </w:rPr>
        <w:t>lack</w:t>
      </w:r>
      <w:r>
        <w:rPr>
          <w:spacing w:val="-2"/>
        </w:rPr>
        <w:t xml:space="preserve"> </w:t>
      </w:r>
      <w:r>
        <w:rPr>
          <w:spacing w:val="-1"/>
        </w:rPr>
        <w:t>of</w:t>
      </w:r>
      <w:r>
        <w:t xml:space="preserve"> </w:t>
      </w:r>
      <w:r>
        <w:rPr>
          <w:spacing w:val="-1"/>
        </w:rPr>
        <w:t>correct</w:t>
      </w:r>
      <w:r>
        <w:t xml:space="preserve"> </w:t>
      </w:r>
      <w:r>
        <w:rPr>
          <w:spacing w:val="-1"/>
        </w:rPr>
        <w:t>breathing</w:t>
      </w:r>
      <w:r>
        <w:rPr>
          <w:spacing w:val="1"/>
        </w:rPr>
        <w:t xml:space="preserve"> </w:t>
      </w:r>
      <w:r>
        <w:rPr>
          <w:spacing w:val="-1"/>
        </w:rPr>
        <w:t>further</w:t>
      </w:r>
      <w:r>
        <w:t xml:space="preserve"> </w:t>
      </w:r>
      <w:r>
        <w:rPr>
          <w:spacing w:val="-1"/>
        </w:rPr>
        <w:t>reduces</w:t>
      </w:r>
      <w:r>
        <w:rPr>
          <w:spacing w:val="-2"/>
        </w:rPr>
        <w:t xml:space="preserve"> </w:t>
      </w:r>
      <w:r>
        <w:rPr>
          <w:spacing w:val="-1"/>
        </w:rPr>
        <w:t>their</w:t>
      </w:r>
      <w:r>
        <w:rPr>
          <w:spacing w:val="30"/>
        </w:rPr>
        <w:t xml:space="preserve"> </w:t>
      </w:r>
      <w:r>
        <w:rPr>
          <w:spacing w:val="-1"/>
        </w:rPr>
        <w:t>energy</w:t>
      </w:r>
      <w:r>
        <w:rPr>
          <w:spacing w:val="-2"/>
        </w:rPr>
        <w:t xml:space="preserve"> </w:t>
      </w:r>
      <w:r>
        <w:rPr>
          <w:spacing w:val="-1"/>
        </w:rPr>
        <w:t>and their ability</w:t>
      </w:r>
      <w:r>
        <w:rPr>
          <w:spacing w:val="-3"/>
        </w:rPr>
        <w:t xml:space="preserve"> </w:t>
      </w:r>
      <w:r>
        <w:rPr>
          <w:spacing w:val="-1"/>
        </w:rPr>
        <w:t>to</w:t>
      </w:r>
      <w:r>
        <w:t xml:space="preserve"> </w:t>
      </w:r>
      <w:r>
        <w:rPr>
          <w:spacing w:val="-1"/>
        </w:rPr>
        <w:t>handle</w:t>
      </w:r>
      <w:r>
        <w:rPr>
          <w:spacing w:val="1"/>
        </w:rPr>
        <w:t xml:space="preserve"> </w:t>
      </w:r>
      <w:r>
        <w:rPr>
          <w:spacing w:val="-1"/>
        </w:rPr>
        <w:t>stress.</w:t>
      </w:r>
      <w:r>
        <w:t xml:space="preserve"> </w:t>
      </w:r>
      <w:r>
        <w:rPr>
          <w:spacing w:val="-1"/>
        </w:rPr>
        <w:t>Statistically</w:t>
      </w:r>
      <w:r>
        <w:rPr>
          <w:spacing w:val="-2"/>
        </w:rPr>
        <w:t xml:space="preserve"> </w:t>
      </w:r>
      <w:r>
        <w:rPr>
          <w:spacing w:val="-1"/>
        </w:rPr>
        <w:t>30%</w:t>
      </w:r>
      <w:r>
        <w:rPr>
          <w:spacing w:val="-3"/>
        </w:rPr>
        <w:t xml:space="preserve"> </w:t>
      </w:r>
      <w:r>
        <w:rPr>
          <w:spacing w:val="-1"/>
        </w:rPr>
        <w:t>of</w:t>
      </w:r>
      <w:r>
        <w:t xml:space="preserve"> </w:t>
      </w:r>
      <w:r>
        <w:rPr>
          <w:spacing w:val="-1"/>
        </w:rPr>
        <w:t>all</w:t>
      </w:r>
      <w:r>
        <w:rPr>
          <w:spacing w:val="26"/>
        </w:rPr>
        <w:t xml:space="preserve"> </w:t>
      </w:r>
      <w:r>
        <w:rPr>
          <w:spacing w:val="-1"/>
        </w:rPr>
        <w:t xml:space="preserve">people </w:t>
      </w:r>
      <w:r>
        <w:t xml:space="preserve">are </w:t>
      </w:r>
      <w:r>
        <w:rPr>
          <w:spacing w:val="-1"/>
        </w:rPr>
        <w:t xml:space="preserve">like </w:t>
      </w:r>
      <w:r>
        <w:t>this.</w:t>
      </w:r>
      <w:r>
        <w:rPr>
          <w:spacing w:val="-2"/>
        </w:rPr>
        <w:t xml:space="preserve"> </w:t>
      </w:r>
      <w:r>
        <w:rPr>
          <w:spacing w:val="-1"/>
        </w:rPr>
        <w:t>Although</w:t>
      </w:r>
      <w:r>
        <w:t xml:space="preserve"> </w:t>
      </w:r>
      <w:r>
        <w:rPr>
          <w:spacing w:val="-2"/>
        </w:rPr>
        <w:t>we</w:t>
      </w:r>
      <w:r>
        <w:t xml:space="preserve"> can learn</w:t>
      </w:r>
      <w:r>
        <w:rPr>
          <w:spacing w:val="-1"/>
        </w:rPr>
        <w:t xml:space="preserve"> </w:t>
      </w:r>
      <w:r>
        <w:t>to</w:t>
      </w:r>
      <w:r>
        <w:rPr>
          <w:spacing w:val="-1"/>
        </w:rPr>
        <w:t xml:space="preserve"> </w:t>
      </w:r>
      <w:r>
        <w:t>breathe into</w:t>
      </w:r>
      <w:r>
        <w:rPr>
          <w:spacing w:val="-1"/>
        </w:rPr>
        <w:t xml:space="preserve"> </w:t>
      </w:r>
      <w:r>
        <w:t>the</w:t>
      </w:r>
      <w:r>
        <w:rPr>
          <w:spacing w:val="21"/>
        </w:rPr>
        <w:t xml:space="preserve"> </w:t>
      </w:r>
      <w:r>
        <w:rPr>
          <w:spacing w:val="-1"/>
        </w:rPr>
        <w:t>abdomen,</w:t>
      </w:r>
      <w:r>
        <w:t xml:space="preserve"> </w:t>
      </w:r>
      <w:r>
        <w:rPr>
          <w:spacing w:val="-1"/>
        </w:rPr>
        <w:t>unless</w:t>
      </w:r>
      <w:r>
        <w:rPr>
          <w:spacing w:val="1"/>
        </w:rPr>
        <w:t xml:space="preserve"> </w:t>
      </w:r>
      <w:r>
        <w:rPr>
          <w:spacing w:val="-2"/>
        </w:rPr>
        <w:t>we</w:t>
      </w:r>
      <w:r>
        <w:t xml:space="preserve"> </w:t>
      </w:r>
      <w:r>
        <w:rPr>
          <w:spacing w:val="-2"/>
        </w:rPr>
        <w:t>remove</w:t>
      </w:r>
      <w:r>
        <w:t xml:space="preserve"> the </w:t>
      </w:r>
      <w:r>
        <w:rPr>
          <w:spacing w:val="-1"/>
        </w:rPr>
        <w:t>pain</w:t>
      </w:r>
      <w:r>
        <w:t xml:space="preserve"> </w:t>
      </w:r>
      <w:r>
        <w:rPr>
          <w:spacing w:val="-1"/>
        </w:rPr>
        <w:t>filled</w:t>
      </w:r>
      <w:r>
        <w:t xml:space="preserve"> </w:t>
      </w:r>
      <w:r>
        <w:rPr>
          <w:spacing w:val="-1"/>
        </w:rPr>
        <w:t>blockages</w:t>
      </w:r>
      <w:r>
        <w:rPr>
          <w:spacing w:val="-2"/>
        </w:rPr>
        <w:t xml:space="preserve"> </w:t>
      </w:r>
      <w:r>
        <w:rPr>
          <w:spacing w:val="-1"/>
        </w:rPr>
        <w:t>the</w:t>
      </w:r>
      <w:r>
        <w:t xml:space="preserve"> </w:t>
      </w:r>
      <w:r>
        <w:rPr>
          <w:spacing w:val="-1"/>
        </w:rPr>
        <w:t>problems</w:t>
      </w:r>
      <w:r>
        <w:rPr>
          <w:spacing w:val="29"/>
        </w:rPr>
        <w:t xml:space="preserve"> </w:t>
      </w:r>
      <w:r>
        <w:rPr>
          <w:spacing w:val="-1"/>
        </w:rPr>
        <w:t>will</w:t>
      </w:r>
      <w:r>
        <w:t xml:space="preserve"> </w:t>
      </w:r>
      <w:r>
        <w:rPr>
          <w:spacing w:val="-1"/>
        </w:rPr>
        <w:t>persist.</w:t>
      </w:r>
    </w:p>
    <w:p w:rsidR="00EA20B7" w:rsidRDefault="00877DD6">
      <w:pPr>
        <w:pStyle w:val="Corpodetexto"/>
        <w:ind w:right="110"/>
      </w:pPr>
      <w:r>
        <w:t>So,</w:t>
      </w:r>
      <w:r>
        <w:rPr>
          <w:spacing w:val="-2"/>
        </w:rPr>
        <w:t xml:space="preserve"> </w:t>
      </w:r>
      <w:r>
        <w:rPr>
          <w:spacing w:val="-1"/>
        </w:rPr>
        <w:t>knowing the above</w:t>
      </w:r>
      <w:r>
        <w:t xml:space="preserve"> I</w:t>
      </w:r>
      <w:r>
        <w:rPr>
          <w:spacing w:val="-1"/>
        </w:rPr>
        <w:t xml:space="preserve"> went</w:t>
      </w:r>
      <w:r>
        <w:rPr>
          <w:spacing w:val="2"/>
        </w:rPr>
        <w:t xml:space="preserve"> </w:t>
      </w:r>
      <w:r>
        <w:rPr>
          <w:spacing w:val="-1"/>
        </w:rPr>
        <w:t>into the abdominal</w:t>
      </w:r>
      <w:r>
        <w:rPr>
          <w:spacing w:val="-2"/>
        </w:rPr>
        <w:t xml:space="preserve"> </w:t>
      </w:r>
      <w:r>
        <w:rPr>
          <w:spacing w:val="-1"/>
        </w:rPr>
        <w:t>chakra;</w:t>
      </w:r>
      <w:r>
        <w:rPr>
          <w:spacing w:val="-2"/>
        </w:rPr>
        <w:t xml:space="preserve"> </w:t>
      </w:r>
      <w:r>
        <w:t xml:space="preserve">by </w:t>
      </w:r>
      <w:r>
        <w:rPr>
          <w:spacing w:val="41"/>
        </w:rPr>
        <w:t xml:space="preserve"> </w:t>
      </w:r>
      <w:r>
        <w:rPr>
          <w:spacing w:val="-2"/>
        </w:rPr>
        <w:t>pushing</w:t>
      </w:r>
      <w:r>
        <w:t xml:space="preserve"> </w:t>
      </w:r>
      <w:r>
        <w:rPr>
          <w:spacing w:val="-1"/>
        </w:rPr>
        <w:t>energy</w:t>
      </w:r>
      <w:r>
        <w:rPr>
          <w:spacing w:val="-2"/>
        </w:rPr>
        <w:t xml:space="preserve"> </w:t>
      </w:r>
      <w:r>
        <w:rPr>
          <w:spacing w:val="-1"/>
        </w:rPr>
        <w:t xml:space="preserve">down </w:t>
      </w:r>
      <w:r>
        <w:t xml:space="preserve">the </w:t>
      </w:r>
      <w:r>
        <w:rPr>
          <w:spacing w:val="-1"/>
        </w:rPr>
        <w:t>right</w:t>
      </w:r>
      <w:r>
        <w:t xml:space="preserve"> </w:t>
      </w:r>
      <w:r>
        <w:rPr>
          <w:spacing w:val="-1"/>
        </w:rPr>
        <w:t>channel</w:t>
      </w:r>
      <w:r>
        <w:rPr>
          <w:spacing w:val="-2"/>
        </w:rPr>
        <w:t xml:space="preserve"> </w:t>
      </w:r>
      <w:r>
        <w:t xml:space="preserve">and </w:t>
      </w:r>
      <w:r>
        <w:rPr>
          <w:spacing w:val="-1"/>
        </w:rPr>
        <w:t>feeling</w:t>
      </w:r>
      <w:r>
        <w:rPr>
          <w:spacing w:val="1"/>
        </w:rPr>
        <w:t xml:space="preserve"> </w:t>
      </w:r>
      <w:r>
        <w:rPr>
          <w:spacing w:val="-1"/>
        </w:rPr>
        <w:t>no</w:t>
      </w:r>
      <w:r>
        <w:t xml:space="preserve"> </w:t>
      </w:r>
      <w:r>
        <w:rPr>
          <w:spacing w:val="-1"/>
        </w:rPr>
        <w:t>flow</w:t>
      </w:r>
      <w:r>
        <w:rPr>
          <w:spacing w:val="-3"/>
        </w:rPr>
        <w:t xml:space="preserve"> </w:t>
      </w:r>
      <w:r>
        <w:rPr>
          <w:spacing w:val="-2"/>
        </w:rPr>
        <w:t>coming</w:t>
      </w:r>
      <w:r>
        <w:rPr>
          <w:spacing w:val="48"/>
        </w:rPr>
        <w:t xml:space="preserve"> </w:t>
      </w:r>
      <w:r>
        <w:rPr>
          <w:spacing w:val="-1"/>
        </w:rPr>
        <w:t>back</w:t>
      </w:r>
      <w:r>
        <w:t xml:space="preserve"> </w:t>
      </w:r>
      <w:r>
        <w:rPr>
          <w:spacing w:val="-1"/>
        </w:rPr>
        <w:t>from the</w:t>
      </w:r>
      <w:r>
        <w:t xml:space="preserve"> </w:t>
      </w:r>
      <w:r>
        <w:rPr>
          <w:spacing w:val="-1"/>
        </w:rPr>
        <w:t>chakra from the</w:t>
      </w:r>
      <w:r>
        <w:rPr>
          <w:spacing w:val="1"/>
        </w:rPr>
        <w:t xml:space="preserve"> </w:t>
      </w:r>
      <w:r>
        <w:rPr>
          <w:spacing w:val="-1"/>
        </w:rPr>
        <w:t xml:space="preserve">left channel </w:t>
      </w:r>
      <w:r>
        <w:t xml:space="preserve">I </w:t>
      </w:r>
      <w:r>
        <w:rPr>
          <w:spacing w:val="-1"/>
        </w:rPr>
        <w:t xml:space="preserve">was able </w:t>
      </w:r>
      <w:r>
        <w:t xml:space="preserve">to </w:t>
      </w:r>
      <w:r>
        <w:rPr>
          <w:spacing w:val="-1"/>
        </w:rPr>
        <w:t>locate</w:t>
      </w:r>
      <w:r>
        <w:rPr>
          <w:spacing w:val="53"/>
        </w:rPr>
        <w:t xml:space="preserve"> </w:t>
      </w:r>
      <w:r>
        <w:rPr>
          <w:spacing w:val="-1"/>
        </w:rPr>
        <w:t>three energy</w:t>
      </w:r>
      <w:r>
        <w:rPr>
          <w:spacing w:val="-2"/>
        </w:rPr>
        <w:t xml:space="preserve"> </w:t>
      </w:r>
      <w:r>
        <w:rPr>
          <w:spacing w:val="-1"/>
        </w:rPr>
        <w:t>blockages</w:t>
      </w:r>
      <w:r>
        <w:rPr>
          <w:spacing w:val="-3"/>
        </w:rPr>
        <w:t xml:space="preserve"> </w:t>
      </w:r>
      <w:r>
        <w:rPr>
          <w:spacing w:val="-1"/>
        </w:rPr>
        <w:t>there.</w:t>
      </w:r>
      <w:r>
        <w:t xml:space="preserve"> </w:t>
      </w:r>
      <w:r>
        <w:rPr>
          <w:spacing w:val="-1"/>
        </w:rPr>
        <w:t>Energy</w:t>
      </w:r>
      <w:r>
        <w:rPr>
          <w:spacing w:val="-2"/>
        </w:rPr>
        <w:t xml:space="preserve"> </w:t>
      </w:r>
      <w:r>
        <w:rPr>
          <w:spacing w:val="-1"/>
        </w:rPr>
        <w:t>Blockages stop</w:t>
      </w:r>
      <w:r>
        <w:rPr>
          <w:spacing w:val="-3"/>
        </w:rPr>
        <w:t xml:space="preserve"> </w:t>
      </w:r>
      <w:r>
        <w:rPr>
          <w:spacing w:val="-1"/>
        </w:rPr>
        <w:t>the</w:t>
      </w:r>
      <w:r>
        <w:t xml:space="preserve"> </w:t>
      </w:r>
      <w:r>
        <w:rPr>
          <w:spacing w:val="-2"/>
        </w:rPr>
        <w:t>circular</w:t>
      </w:r>
      <w:r>
        <w:rPr>
          <w:spacing w:val="44"/>
        </w:rPr>
        <w:t xml:space="preserve"> </w:t>
      </w:r>
      <w:r>
        <w:rPr>
          <w:spacing w:val="-1"/>
        </w:rPr>
        <w:t>flow</w:t>
      </w:r>
      <w:r>
        <w:rPr>
          <w:spacing w:val="-3"/>
        </w:rPr>
        <w:t xml:space="preserve"> </w:t>
      </w:r>
      <w:r>
        <w:t>of</w:t>
      </w:r>
      <w:r>
        <w:rPr>
          <w:spacing w:val="-1"/>
        </w:rPr>
        <w:t xml:space="preserve"> energy</w:t>
      </w:r>
      <w:r>
        <w:rPr>
          <w:spacing w:val="-2"/>
        </w:rPr>
        <w:t xml:space="preserve"> </w:t>
      </w:r>
      <w:r>
        <w:rPr>
          <w:spacing w:val="-1"/>
        </w:rPr>
        <w:t xml:space="preserve">between chakras. Using the techniques </w:t>
      </w:r>
      <w:r>
        <w:t>of</w:t>
      </w:r>
      <w:r>
        <w:rPr>
          <w:spacing w:val="-1"/>
        </w:rPr>
        <w:t xml:space="preserve"> Energy</w:t>
      </w:r>
      <w:r>
        <w:rPr>
          <w:spacing w:val="47"/>
        </w:rPr>
        <w:t xml:space="preserve"> </w:t>
      </w:r>
      <w:r>
        <w:rPr>
          <w:spacing w:val="-1"/>
        </w:rPr>
        <w:t>Enhancement</w:t>
      </w:r>
      <w:r>
        <w:t xml:space="preserve"> </w:t>
      </w:r>
      <w:r>
        <w:rPr>
          <w:spacing w:val="-1"/>
        </w:rPr>
        <w:t xml:space="preserve">level </w:t>
      </w:r>
      <w:r>
        <w:t xml:space="preserve">2, </w:t>
      </w:r>
      <w:r>
        <w:rPr>
          <w:spacing w:val="-1"/>
        </w:rPr>
        <w:t>The</w:t>
      </w:r>
      <w:r>
        <w:t xml:space="preserve"> </w:t>
      </w:r>
      <w:r>
        <w:rPr>
          <w:spacing w:val="-1"/>
        </w:rPr>
        <w:t>mastery</w:t>
      </w:r>
      <w:r>
        <w:rPr>
          <w:spacing w:val="-2"/>
        </w:rPr>
        <w:t xml:space="preserve"> </w:t>
      </w:r>
      <w:r>
        <w:rPr>
          <w:spacing w:val="-1"/>
        </w:rPr>
        <w:t>of</w:t>
      </w:r>
      <w:r>
        <w:rPr>
          <w:spacing w:val="-2"/>
        </w:rPr>
        <w:t xml:space="preserve"> </w:t>
      </w:r>
      <w:r>
        <w:rPr>
          <w:spacing w:val="-1"/>
        </w:rPr>
        <w:t>Energy</w:t>
      </w:r>
      <w:r>
        <w:rPr>
          <w:spacing w:val="-2"/>
        </w:rPr>
        <w:t xml:space="preserve"> </w:t>
      </w:r>
      <w:r>
        <w:rPr>
          <w:spacing w:val="-1"/>
        </w:rPr>
        <w:t>Blockages,</w:t>
      </w:r>
      <w:r>
        <w:t xml:space="preserve"> </w:t>
      </w:r>
      <w:r>
        <w:rPr>
          <w:spacing w:val="-1"/>
        </w:rPr>
        <w:t>and</w:t>
      </w:r>
      <w:r>
        <w:t xml:space="preserve"> </w:t>
      </w:r>
      <w:r>
        <w:rPr>
          <w:spacing w:val="-1"/>
        </w:rPr>
        <w:t>Level 4,</w:t>
      </w:r>
      <w:r>
        <w:rPr>
          <w:spacing w:val="44"/>
        </w:rPr>
        <w:t xml:space="preserve"> </w:t>
      </w:r>
      <w:r>
        <w:rPr>
          <w:spacing w:val="-1"/>
        </w:rPr>
        <w:t>Th</w:t>
      </w:r>
      <w:r>
        <w:rPr>
          <w:spacing w:val="-1"/>
        </w:rPr>
        <w:t>e</w:t>
      </w:r>
      <w:r>
        <w:rPr>
          <w:spacing w:val="1"/>
        </w:rPr>
        <w:t xml:space="preserve"> </w:t>
      </w:r>
      <w:r>
        <w:rPr>
          <w:spacing w:val="-1"/>
        </w:rPr>
        <w:t>Mastery</w:t>
      </w:r>
      <w:r>
        <w:rPr>
          <w:spacing w:val="-2"/>
        </w:rPr>
        <w:t xml:space="preserve"> </w:t>
      </w:r>
      <w:r>
        <w:t>of</w:t>
      </w:r>
      <w:r>
        <w:rPr>
          <w:spacing w:val="-1"/>
        </w:rPr>
        <w:t xml:space="preserve"> Relationships,</w:t>
      </w:r>
      <w:r>
        <w:rPr>
          <w:spacing w:val="-2"/>
        </w:rPr>
        <w:t xml:space="preserve"> </w:t>
      </w:r>
      <w:r>
        <w:t xml:space="preserve">I </w:t>
      </w:r>
      <w:r>
        <w:rPr>
          <w:spacing w:val="-1"/>
        </w:rPr>
        <w:t>grounded,</w:t>
      </w:r>
      <w:r>
        <w:rPr>
          <w:spacing w:val="-2"/>
        </w:rPr>
        <w:t xml:space="preserve"> </w:t>
      </w:r>
      <w:r>
        <w:rPr>
          <w:spacing w:val="-1"/>
        </w:rPr>
        <w:t>Transmuted and</w:t>
      </w:r>
      <w:r>
        <w:t xml:space="preserve"> </w:t>
      </w:r>
      <w:r>
        <w:rPr>
          <w:spacing w:val="-2"/>
        </w:rPr>
        <w:t>sent</w:t>
      </w:r>
      <w:r>
        <w:t xml:space="preserve"> </w:t>
      </w:r>
      <w:r>
        <w:rPr>
          <w:spacing w:val="-2"/>
        </w:rPr>
        <w:t>on</w:t>
      </w:r>
      <w:r>
        <w:rPr>
          <w:spacing w:val="39"/>
        </w:rPr>
        <w:t xml:space="preserve"> </w:t>
      </w:r>
      <w:r>
        <w:t xml:space="preserve">the </w:t>
      </w:r>
      <w:r>
        <w:rPr>
          <w:spacing w:val="-1"/>
        </w:rPr>
        <w:t>Perverted</w:t>
      </w:r>
      <w:r>
        <w:t xml:space="preserve"> </w:t>
      </w:r>
      <w:r>
        <w:rPr>
          <w:spacing w:val="-1"/>
        </w:rPr>
        <w:t>Negative</w:t>
      </w:r>
      <w:r>
        <w:t xml:space="preserve"> </w:t>
      </w:r>
      <w:r>
        <w:rPr>
          <w:spacing w:val="-1"/>
        </w:rPr>
        <w:t>Energy</w:t>
      </w:r>
      <w:r>
        <w:rPr>
          <w:spacing w:val="-3"/>
        </w:rPr>
        <w:t xml:space="preserve"> </w:t>
      </w:r>
      <w:r>
        <w:t>inside</w:t>
      </w:r>
      <w:r>
        <w:rPr>
          <w:spacing w:val="-1"/>
        </w:rPr>
        <w:t xml:space="preserve"> </w:t>
      </w:r>
      <w:r>
        <w:t xml:space="preserve">the </w:t>
      </w:r>
      <w:r>
        <w:rPr>
          <w:spacing w:val="-1"/>
        </w:rPr>
        <w:t xml:space="preserve">blockages </w:t>
      </w:r>
      <w:r>
        <w:t>and</w:t>
      </w:r>
      <w:r>
        <w:rPr>
          <w:spacing w:val="-1"/>
        </w:rPr>
        <w:t xml:space="preserve"> </w:t>
      </w:r>
      <w:r>
        <w:t xml:space="preserve">the </w:t>
      </w:r>
      <w:r>
        <w:rPr>
          <w:spacing w:val="-1"/>
        </w:rPr>
        <w:t>living</w:t>
      </w:r>
      <w:r>
        <w:rPr>
          <w:spacing w:val="51"/>
        </w:rPr>
        <w:t xml:space="preserve"> </w:t>
      </w:r>
      <w:r>
        <w:rPr>
          <w:spacing w:val="-1"/>
        </w:rPr>
        <w:t>energies</w:t>
      </w:r>
      <w:r>
        <w:t xml:space="preserve"> </w:t>
      </w:r>
      <w:r>
        <w:rPr>
          <w:spacing w:val="-1"/>
        </w:rPr>
        <w:t>which</w:t>
      </w:r>
      <w:r>
        <w:t xml:space="preserve"> </w:t>
      </w:r>
      <w:r>
        <w:rPr>
          <w:spacing w:val="-1"/>
        </w:rPr>
        <w:t>were</w:t>
      </w:r>
      <w:r>
        <w:t xml:space="preserve"> </w:t>
      </w:r>
      <w:r>
        <w:rPr>
          <w:spacing w:val="-1"/>
        </w:rPr>
        <w:t xml:space="preserve">maintaining them, </w:t>
      </w:r>
      <w:r>
        <w:t>one by</w:t>
      </w:r>
      <w:r>
        <w:rPr>
          <w:spacing w:val="-2"/>
        </w:rPr>
        <w:t xml:space="preserve"> </w:t>
      </w:r>
      <w:r>
        <w:rPr>
          <w:spacing w:val="-1"/>
        </w:rPr>
        <w:t>one</w:t>
      </w:r>
      <w:r>
        <w:t xml:space="preserve"> </w:t>
      </w:r>
      <w:r>
        <w:rPr>
          <w:spacing w:val="-1"/>
        </w:rPr>
        <w:t xml:space="preserve">with </w:t>
      </w:r>
      <w:r>
        <w:t>great</w:t>
      </w:r>
      <w:r>
        <w:rPr>
          <w:spacing w:val="31"/>
        </w:rPr>
        <w:t xml:space="preserve"> </w:t>
      </w:r>
      <w:r>
        <w:rPr>
          <w:spacing w:val="-1"/>
        </w:rPr>
        <w:t>concentration.</w:t>
      </w:r>
    </w:p>
    <w:p w:rsidR="00EA20B7" w:rsidRDefault="00EA20B7">
      <w:pPr>
        <w:rPr>
          <w:rFonts w:ascii="Lucida Sans" w:eastAsia="Lucida Sans" w:hAnsi="Lucida Sans" w:cs="Lucida Sans"/>
          <w:sz w:val="20"/>
          <w:szCs w:val="20"/>
        </w:rPr>
      </w:pPr>
    </w:p>
    <w:p w:rsidR="00EA20B7" w:rsidRDefault="00EA20B7">
      <w:pPr>
        <w:spacing w:before="3"/>
        <w:rPr>
          <w:rFonts w:ascii="Lucida Sans" w:eastAsia="Lucida Sans" w:hAnsi="Lucida Sans" w:cs="Lucida Sans"/>
          <w:sz w:val="20"/>
          <w:szCs w:val="20"/>
        </w:rPr>
      </w:pPr>
    </w:p>
    <w:p w:rsidR="00EA20B7" w:rsidRDefault="00877DD6">
      <w:pPr>
        <w:ind w:left="876"/>
        <w:rPr>
          <w:rFonts w:ascii="Lucida Sans" w:eastAsia="Lucida Sans" w:hAnsi="Lucida Sans" w:cs="Lucida Sans"/>
          <w:sz w:val="20"/>
          <w:szCs w:val="20"/>
        </w:rPr>
      </w:pPr>
      <w:r>
        <w:rPr>
          <w:rFonts w:ascii="Lucida Sans"/>
          <w:b/>
          <w:i/>
          <w:spacing w:val="-1"/>
          <w:sz w:val="20"/>
        </w:rPr>
        <w:t>BALANCED</w:t>
      </w:r>
      <w:r>
        <w:rPr>
          <w:rFonts w:ascii="Lucida Sans"/>
          <w:b/>
          <w:i/>
          <w:sz w:val="20"/>
        </w:rPr>
        <w:t xml:space="preserve"> </w:t>
      </w:r>
      <w:r>
        <w:rPr>
          <w:rFonts w:ascii="Lucida Sans"/>
          <w:b/>
          <w:i/>
          <w:spacing w:val="-1"/>
          <w:sz w:val="20"/>
        </w:rPr>
        <w:t>AND SHARED COMMUNICATION</w:t>
      </w:r>
      <w:r>
        <w:rPr>
          <w:rFonts w:ascii="Lucida Sans"/>
          <w:b/>
          <w:i/>
          <w:spacing w:val="-2"/>
          <w:sz w:val="20"/>
        </w:rPr>
        <w:t xml:space="preserve"> </w:t>
      </w:r>
      <w:r>
        <w:rPr>
          <w:rFonts w:ascii="Lucida Sans"/>
          <w:b/>
          <w:i/>
          <w:spacing w:val="-1"/>
          <w:sz w:val="20"/>
        </w:rPr>
        <w:t>FLOW</w:t>
      </w:r>
    </w:p>
    <w:p w:rsidR="00EA20B7" w:rsidRDefault="00EA20B7">
      <w:pPr>
        <w:spacing w:before="3"/>
        <w:rPr>
          <w:rFonts w:ascii="Lucida Sans" w:eastAsia="Lucida Sans" w:hAnsi="Lucida Sans" w:cs="Lucida Sans"/>
          <w:b/>
          <w:bCs/>
          <w:i/>
          <w:sz w:val="10"/>
          <w:szCs w:val="10"/>
        </w:rPr>
      </w:pPr>
    </w:p>
    <w:p w:rsidR="00EA20B7" w:rsidRDefault="00EA20B7">
      <w:pPr>
        <w:spacing w:line="200" w:lineRule="atLeast"/>
        <w:ind w:left="624"/>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2426" style="width:279.6pt;height:176.3pt;mso-position-horizontal-relative:char;mso-position-vertical-relative:line" coordsize="5592,3526">
            <v:shape id="_x0000_s2449" type="#_x0000_t75" style="position:absolute;left:120;top:253;width:5352;height:3016">
              <v:imagedata r:id="rId36" o:title=""/>
            </v:shape>
            <v:group id="_x0000_s2447" style="position:absolute;top:120;width:120;height:16" coordorigin=",120" coordsize="120,16">
              <v:shape id="_x0000_s2448" style="position:absolute;top:120;width:120;height:16" coordorigin=",120" coordsize="120,16" path="m,136r120,l120,120,,120r,16xe" fillcolor="#ece9d8" stroked="f">
                <v:path arrowok="t"/>
              </v:shape>
            </v:group>
            <v:group id="_x0000_s2445" style="position:absolute;width:5472;height:120" coordsize="5472,120">
              <v:shape id="_x0000_s2446" style="position:absolute;width:5472;height:120" coordsize="5472,120" path="m,120r5472,l5472,,,,,120xe" fillcolor="#ece9d8" stroked="f">
                <v:path arrowok="t"/>
              </v:shape>
            </v:group>
            <v:group id="_x0000_s2443" style="position:absolute;left:106;top:128;width:5487;height:2" coordorigin="106,128" coordsize="5487,2">
              <v:shape id="_x0000_s2444" style="position:absolute;left:106;top:128;width:5487;height:2" coordorigin="106,128" coordsize="5487,0" path="m106,128r5486,e" fillcolor="#aca899" stroked="f">
                <v:path arrowok="t"/>
              </v:shape>
            </v:group>
            <v:group id="_x0000_s2441" style="position:absolute;left:5472;width:120;height:120" coordorigin="5472" coordsize="120,120">
              <v:shape id="_x0000_s2442" style="position:absolute;left:5472;width:120;height:120" coordorigin="5472" coordsize="120,120" path="m5472,120r120,l5592,,5472,r,120xe" fillcolor="#ece9d8" stroked="f">
                <v:path arrowok="t"/>
              </v:shape>
            </v:group>
            <v:group id="_x0000_s2439" style="position:absolute;left:106;top:3397;width:5381;height:2" coordorigin="106,3397" coordsize="5381,2">
              <v:shape id="_x0000_s2440" style="position:absolute;left:106;top:3397;width:5381;height:2" coordorigin="106,3397" coordsize="5381,0" path="m106,3397r5380,e" filled="f" strokecolor="#ece9d8" strokeweight=".82pt">
                <v:path arrowok="t"/>
              </v:shape>
            </v:group>
            <v:group id="_x0000_s2437" style="position:absolute;left:113;top:136;width:2;height:3276" coordorigin="113,136" coordsize="2,3276">
              <v:shape id="_x0000_s2438" style="position:absolute;left:113;top:136;width:2;height:3276" coordorigin="113,136" coordsize="0,3276" path="m113,136r,3276e" filled="f" strokecolor="#aca899" strokeweight=".82pt">
                <v:path arrowok="t"/>
              </v:shape>
            </v:group>
            <v:group id="_x0000_s2435" style="position:absolute;left:5479;top:114;width:2;height:3276" coordorigin="5479,114" coordsize="2,3276">
              <v:shape id="_x0000_s2436" style="position:absolute;left:5479;top:114;width:2;height:3276" coordorigin="5479,114" coordsize="0,3276" path="m5479,114r,3276e" filled="f" strokecolor="#ece9d8" strokeweight=".82pt">
                <v:path arrowok="t"/>
              </v:shape>
            </v:group>
            <v:group id="_x0000_s2433" style="position:absolute;top:136;width:120;height:3270" coordorigin=",136" coordsize="120,3270">
              <v:shape id="_x0000_s2434" style="position:absolute;top:136;width:120;height:3270" coordorigin=",136" coordsize="120,3270" path="m,3406r120,l120,136,,136,,3406xe" fillcolor="#ece9d8" stroked="f">
                <v:path arrowok="t"/>
              </v:shape>
            </v:group>
            <v:group id="_x0000_s2431" style="position:absolute;top:3406;width:5472;height:120" coordorigin=",3406" coordsize="5472,120">
              <v:shape id="_x0000_s2432" style="position:absolute;top:3406;width:5472;height:120" coordorigin=",3406" coordsize="5472,120" path="m,3526r5472,l5472,3406,,3406r,120xe" fillcolor="#aca899" stroked="f">
                <v:path arrowok="t"/>
              </v:shape>
            </v:group>
            <v:group id="_x0000_s2429" style="position:absolute;left:5472;top:136;width:120;height:3270" coordorigin="5472,136" coordsize="120,3270">
              <v:shape id="_x0000_s2430" style="position:absolute;left:5472;top:136;width:120;height:3270" coordorigin="5472,136" coordsize="120,3270" path="m5472,3406r120,l5592,136r-120,l5472,3406xe" fillcolor="#aca899" stroked="f">
                <v:path arrowok="t"/>
              </v:shape>
            </v:group>
            <v:group id="_x0000_s2427" style="position:absolute;left:5472;top:3406;width:120;height:120" coordorigin="5472,3406" coordsize="120,120">
              <v:shape id="_x0000_s2428" style="position:absolute;left:5472;top:3406;width:120;height:120" coordorigin="5472,3406" coordsize="120,120" path="m5472,3526r120,l5592,3406r-120,l5472,3526xe" fillcolor="#aca899" stroked="f">
                <v:path arrowok="t"/>
              </v:shape>
            </v:group>
            <w10:wrap type="none"/>
            <w10:anchorlock/>
          </v:group>
        </w:pict>
      </w:r>
    </w:p>
    <w:p w:rsidR="00EA20B7" w:rsidRDefault="00877DD6">
      <w:pPr>
        <w:spacing w:before="121"/>
        <w:ind w:left="2725" w:right="159" w:hanging="2228"/>
        <w:rPr>
          <w:rFonts w:ascii="Lucida Sans" w:eastAsia="Lucida Sans" w:hAnsi="Lucida Sans" w:cs="Lucida Sans"/>
          <w:sz w:val="20"/>
          <w:szCs w:val="20"/>
        </w:rPr>
      </w:pPr>
      <w:r>
        <w:rPr>
          <w:rFonts w:ascii="Lucida Sans"/>
          <w:i/>
          <w:spacing w:val="-1"/>
          <w:sz w:val="20"/>
        </w:rPr>
        <w:t>Transmitting</w:t>
      </w:r>
      <w:r>
        <w:rPr>
          <w:rFonts w:ascii="Lucida Sans"/>
          <w:i/>
          <w:sz w:val="20"/>
        </w:rPr>
        <w:t xml:space="preserve"> </w:t>
      </w:r>
      <w:r>
        <w:rPr>
          <w:rFonts w:ascii="Lucida Sans"/>
          <w:i/>
          <w:spacing w:val="-1"/>
          <w:sz w:val="20"/>
        </w:rPr>
        <w:t>and Receiving</w:t>
      </w:r>
      <w:r>
        <w:rPr>
          <w:rFonts w:ascii="Lucida Sans"/>
          <w:i/>
          <w:spacing w:val="2"/>
          <w:sz w:val="20"/>
        </w:rPr>
        <w:t xml:space="preserve"> </w:t>
      </w:r>
      <w:r>
        <w:rPr>
          <w:rFonts w:ascii="Lucida Sans"/>
          <w:i/>
          <w:spacing w:val="-1"/>
          <w:sz w:val="20"/>
        </w:rPr>
        <w:t>Communication</w:t>
      </w:r>
      <w:r>
        <w:rPr>
          <w:rFonts w:ascii="Lucida Sans"/>
          <w:i/>
          <w:spacing w:val="-2"/>
          <w:sz w:val="20"/>
        </w:rPr>
        <w:t xml:space="preserve"> </w:t>
      </w:r>
      <w:r>
        <w:rPr>
          <w:rFonts w:ascii="Lucida Sans"/>
          <w:i/>
          <w:sz w:val="20"/>
        </w:rPr>
        <w:t>in</w:t>
      </w:r>
      <w:r>
        <w:rPr>
          <w:rFonts w:ascii="Lucida Sans"/>
          <w:i/>
          <w:spacing w:val="-2"/>
          <w:sz w:val="20"/>
        </w:rPr>
        <w:t xml:space="preserve"> </w:t>
      </w:r>
      <w:r>
        <w:rPr>
          <w:rFonts w:ascii="Lucida Sans"/>
          <w:i/>
          <w:sz w:val="20"/>
        </w:rPr>
        <w:t xml:space="preserve">a </w:t>
      </w:r>
      <w:r>
        <w:rPr>
          <w:rFonts w:ascii="Lucida Sans"/>
          <w:i/>
          <w:spacing w:val="-1"/>
          <w:sz w:val="20"/>
        </w:rPr>
        <w:t>shared and</w:t>
      </w:r>
      <w:r>
        <w:rPr>
          <w:rFonts w:ascii="Lucida Sans"/>
          <w:i/>
          <w:spacing w:val="43"/>
          <w:sz w:val="20"/>
        </w:rPr>
        <w:t xml:space="preserve"> </w:t>
      </w:r>
      <w:r>
        <w:rPr>
          <w:rFonts w:ascii="Lucida Sans"/>
          <w:i/>
          <w:spacing w:val="-1"/>
          <w:sz w:val="20"/>
        </w:rPr>
        <w:t>balanced</w:t>
      </w:r>
      <w:r>
        <w:rPr>
          <w:rFonts w:ascii="Lucida Sans"/>
          <w:i/>
          <w:spacing w:val="3"/>
          <w:sz w:val="20"/>
        </w:rPr>
        <w:t xml:space="preserve"> </w:t>
      </w:r>
      <w:r>
        <w:rPr>
          <w:rFonts w:ascii="Lucida Sans"/>
          <w:i/>
          <w:spacing w:val="-1"/>
          <w:sz w:val="20"/>
        </w:rPr>
        <w:t>way.</w:t>
      </w:r>
    </w:p>
    <w:p w:rsidR="00EA20B7" w:rsidRDefault="00EA20B7">
      <w:pPr>
        <w:rPr>
          <w:rFonts w:ascii="Lucida Sans" w:eastAsia="Lucida Sans" w:hAnsi="Lucida Sans" w:cs="Lucida Sans"/>
          <w:i/>
          <w:sz w:val="20"/>
          <w:szCs w:val="20"/>
        </w:rPr>
      </w:pPr>
    </w:p>
    <w:p w:rsidR="00EA20B7" w:rsidRDefault="00877DD6">
      <w:pPr>
        <w:pStyle w:val="Corpodetexto"/>
        <w:ind w:right="318"/>
      </w:pPr>
      <w:r>
        <w:rPr>
          <w:spacing w:val="-1"/>
        </w:rPr>
        <w:t>The</w:t>
      </w:r>
      <w:r>
        <w:t xml:space="preserve"> </w:t>
      </w:r>
      <w:r>
        <w:rPr>
          <w:spacing w:val="-1"/>
        </w:rPr>
        <w:t>results were that next</w:t>
      </w:r>
      <w:r>
        <w:t xml:space="preserve"> </w:t>
      </w:r>
      <w:r>
        <w:rPr>
          <w:spacing w:val="-1"/>
        </w:rPr>
        <w:t>period</w:t>
      </w:r>
      <w:r>
        <w:rPr>
          <w:spacing w:val="-3"/>
        </w:rPr>
        <w:t xml:space="preserve"> </w:t>
      </w:r>
      <w:r>
        <w:rPr>
          <w:spacing w:val="-1"/>
        </w:rPr>
        <w:t>and</w:t>
      </w:r>
      <w:r>
        <w:t xml:space="preserve"> </w:t>
      </w:r>
      <w:r>
        <w:rPr>
          <w:spacing w:val="-1"/>
        </w:rPr>
        <w:t>for every</w:t>
      </w:r>
      <w:r>
        <w:rPr>
          <w:spacing w:val="-2"/>
        </w:rPr>
        <w:t xml:space="preserve"> </w:t>
      </w:r>
      <w:r>
        <w:rPr>
          <w:spacing w:val="-1"/>
        </w:rPr>
        <w:t>period afterwards</w:t>
      </w:r>
      <w:r>
        <w:rPr>
          <w:spacing w:val="63"/>
        </w:rPr>
        <w:t xml:space="preserve"> </w:t>
      </w:r>
      <w:r>
        <w:rPr>
          <w:spacing w:val="-1"/>
        </w:rPr>
        <w:t>our</w:t>
      </w:r>
      <w:r>
        <w:t xml:space="preserve"> </w:t>
      </w:r>
      <w:r>
        <w:rPr>
          <w:spacing w:val="-1"/>
        </w:rPr>
        <w:t>client had</w:t>
      </w:r>
      <w:r>
        <w:t xml:space="preserve"> </w:t>
      </w:r>
      <w:r>
        <w:rPr>
          <w:spacing w:val="-1"/>
        </w:rPr>
        <w:t>no</w:t>
      </w:r>
      <w:r>
        <w:t xml:space="preserve"> </w:t>
      </w:r>
      <w:r>
        <w:rPr>
          <w:spacing w:val="-1"/>
        </w:rPr>
        <w:t>more</w:t>
      </w:r>
      <w:r>
        <w:rPr>
          <w:spacing w:val="1"/>
        </w:rPr>
        <w:t xml:space="preserve"> </w:t>
      </w:r>
      <w:r>
        <w:rPr>
          <w:spacing w:val="-1"/>
        </w:rPr>
        <w:t>pain.</w:t>
      </w:r>
      <w:r>
        <w:t xml:space="preserve"> </w:t>
      </w:r>
      <w:r>
        <w:rPr>
          <w:spacing w:val="-1"/>
        </w:rPr>
        <w:t>She</w:t>
      </w:r>
      <w:r>
        <w:t xml:space="preserve"> </w:t>
      </w:r>
      <w:r>
        <w:rPr>
          <w:spacing w:val="-1"/>
        </w:rPr>
        <w:t>later reported by</w:t>
      </w:r>
      <w:r>
        <w:rPr>
          <w:spacing w:val="-2"/>
        </w:rPr>
        <w:t xml:space="preserve"> </w:t>
      </w:r>
      <w:r>
        <w:rPr>
          <w:spacing w:val="-1"/>
        </w:rPr>
        <w:t>email</w:t>
      </w:r>
      <w:r>
        <w:t xml:space="preserve"> </w:t>
      </w:r>
      <w:r>
        <w:rPr>
          <w:spacing w:val="-1"/>
        </w:rPr>
        <w:t>that she</w:t>
      </w:r>
      <w:r>
        <w:rPr>
          <w:spacing w:val="41"/>
        </w:rPr>
        <w:t xml:space="preserve"> </w:t>
      </w:r>
      <w:r>
        <w:rPr>
          <w:spacing w:val="-2"/>
        </w:rPr>
        <w:t>was</w:t>
      </w:r>
      <w:r>
        <w:rPr>
          <w:spacing w:val="-1"/>
        </w:rPr>
        <w:t xml:space="preserve"> going</w:t>
      </w:r>
      <w:r>
        <w:t xml:space="preserve"> </w:t>
      </w:r>
      <w:r>
        <w:rPr>
          <w:spacing w:val="-1"/>
        </w:rPr>
        <w:t>out</w:t>
      </w:r>
      <w:r>
        <w:rPr>
          <w:spacing w:val="3"/>
        </w:rPr>
        <w:t xml:space="preserve"> </w:t>
      </w:r>
      <w:r>
        <w:rPr>
          <w:spacing w:val="-1"/>
        </w:rPr>
        <w:t xml:space="preserve">with </w:t>
      </w:r>
      <w:r>
        <w:t>a</w:t>
      </w:r>
      <w:r>
        <w:rPr>
          <w:spacing w:val="-1"/>
        </w:rPr>
        <w:t xml:space="preserve"> nice</w:t>
      </w:r>
      <w:r>
        <w:t xml:space="preserve"> </w:t>
      </w:r>
      <w:r>
        <w:rPr>
          <w:spacing w:val="-1"/>
        </w:rPr>
        <w:t>boyfriend</w:t>
      </w:r>
      <w:r>
        <w:rPr>
          <w:spacing w:val="-2"/>
        </w:rPr>
        <w:t xml:space="preserve"> </w:t>
      </w:r>
      <w:r>
        <w:rPr>
          <w:spacing w:val="-1"/>
        </w:rPr>
        <w:t>again</w:t>
      </w:r>
      <w:r>
        <w:rPr>
          <w:spacing w:val="-2"/>
        </w:rPr>
        <w:t xml:space="preserve"> </w:t>
      </w:r>
      <w:r>
        <w:t>and</w:t>
      </w:r>
      <w:r>
        <w:rPr>
          <w:spacing w:val="-1"/>
        </w:rPr>
        <w:t xml:space="preserve"> her resistance</w:t>
      </w:r>
      <w:r>
        <w:t xml:space="preserve"> </w:t>
      </w:r>
      <w:r>
        <w:rPr>
          <w:spacing w:val="-1"/>
        </w:rPr>
        <w:t>to</w:t>
      </w:r>
      <w:r>
        <w:rPr>
          <w:spacing w:val="28"/>
        </w:rPr>
        <w:t xml:space="preserve"> </w:t>
      </w:r>
      <w:r>
        <w:rPr>
          <w:spacing w:val="-1"/>
        </w:rPr>
        <w:t>stress</w:t>
      </w:r>
      <w:r>
        <w:t xml:space="preserve"> </w:t>
      </w:r>
      <w:r>
        <w:rPr>
          <w:spacing w:val="-2"/>
        </w:rPr>
        <w:t>was</w:t>
      </w:r>
      <w:r>
        <w:t xml:space="preserve"> </w:t>
      </w:r>
      <w:r>
        <w:rPr>
          <w:spacing w:val="-1"/>
        </w:rPr>
        <w:t>vastly</w:t>
      </w:r>
      <w:r>
        <w:rPr>
          <w:spacing w:val="-2"/>
        </w:rPr>
        <w:t xml:space="preserve"> </w:t>
      </w:r>
      <w:r>
        <w:rPr>
          <w:spacing w:val="-1"/>
        </w:rPr>
        <w:t>improved,</w:t>
      </w:r>
      <w:r>
        <w:t xml:space="preserve"> </w:t>
      </w:r>
      <w:r>
        <w:rPr>
          <w:spacing w:val="-1"/>
        </w:rPr>
        <w:t>particularly</w:t>
      </w:r>
      <w:r>
        <w:t xml:space="preserve"> </w:t>
      </w:r>
      <w:r>
        <w:rPr>
          <w:spacing w:val="-1"/>
        </w:rPr>
        <w:t>using</w:t>
      </w:r>
      <w:r>
        <w:t xml:space="preserve"> </w:t>
      </w:r>
      <w:r>
        <w:rPr>
          <w:spacing w:val="-1"/>
        </w:rPr>
        <w:t>the</w:t>
      </w:r>
      <w:r>
        <w:rPr>
          <w:spacing w:val="-2"/>
        </w:rPr>
        <w:t xml:space="preserve"> </w:t>
      </w:r>
      <w:r>
        <w:rPr>
          <w:spacing w:val="-1"/>
        </w:rPr>
        <w:t>techniques of</w:t>
      </w:r>
      <w:r>
        <w:rPr>
          <w:spacing w:val="34"/>
        </w:rPr>
        <w:t xml:space="preserve"> </w:t>
      </w:r>
      <w:r>
        <w:rPr>
          <w:spacing w:val="-1"/>
        </w:rPr>
        <w:t>Energy Enhancement</w:t>
      </w:r>
      <w:r>
        <w:rPr>
          <w:spacing w:val="1"/>
        </w:rPr>
        <w:t xml:space="preserve"> </w:t>
      </w:r>
      <w:r>
        <w:rPr>
          <w:spacing w:val="-2"/>
        </w:rPr>
        <w:t>which</w:t>
      </w:r>
      <w:r>
        <w:rPr>
          <w:spacing w:val="-1"/>
        </w:rPr>
        <w:t xml:space="preserve"> </w:t>
      </w:r>
      <w:r>
        <w:rPr>
          <w:spacing w:val="-2"/>
        </w:rPr>
        <w:t>we</w:t>
      </w:r>
      <w:r>
        <w:t xml:space="preserve"> </w:t>
      </w:r>
      <w:r>
        <w:rPr>
          <w:spacing w:val="-1"/>
        </w:rPr>
        <w:t>taught</w:t>
      </w:r>
      <w:r>
        <w:rPr>
          <w:spacing w:val="1"/>
        </w:rPr>
        <w:t xml:space="preserve"> </w:t>
      </w:r>
      <w:r>
        <w:rPr>
          <w:spacing w:val="-1"/>
        </w:rPr>
        <w:t>her on</w:t>
      </w:r>
      <w:r>
        <w:rPr>
          <w:spacing w:val="-2"/>
        </w:rPr>
        <w:t xml:space="preserve"> </w:t>
      </w:r>
      <w:r>
        <w:rPr>
          <w:spacing w:val="-1"/>
        </w:rPr>
        <w:t>the</w:t>
      </w:r>
      <w:r>
        <w:t xml:space="preserve"> </w:t>
      </w:r>
      <w:r>
        <w:rPr>
          <w:spacing w:val="-1"/>
        </w:rPr>
        <w:t>course.</w:t>
      </w:r>
    </w:p>
    <w:p w:rsidR="00EA20B7" w:rsidRDefault="00EA20B7">
      <w:pPr>
        <w:sectPr w:rsidR="00EA20B7">
          <w:pgSz w:w="8640" w:h="12960"/>
          <w:pgMar w:top="960" w:right="900" w:bottom="900" w:left="900" w:header="0" w:footer="712" w:gutter="0"/>
          <w:cols w:space="720"/>
        </w:sectPr>
      </w:pPr>
    </w:p>
    <w:p w:rsidR="00EA20B7" w:rsidRDefault="00877DD6">
      <w:pPr>
        <w:pStyle w:val="Corpodetexto"/>
        <w:spacing w:before="49" w:line="235" w:lineRule="exact"/>
      </w:pPr>
      <w:r>
        <w:rPr>
          <w:spacing w:val="-1"/>
        </w:rPr>
        <w:lastRenderedPageBreak/>
        <w:t>Energy Enhancement Client</w:t>
      </w:r>
      <w:r>
        <w:rPr>
          <w:spacing w:val="1"/>
        </w:rPr>
        <w:t xml:space="preserve"> </w:t>
      </w:r>
      <w:r>
        <w:rPr>
          <w:spacing w:val="-1"/>
        </w:rPr>
        <w:t>2.</w:t>
      </w:r>
    </w:p>
    <w:p w:rsidR="00EA20B7" w:rsidRDefault="00877DD6">
      <w:pPr>
        <w:pStyle w:val="Corpodetexto"/>
        <w:spacing w:before="0"/>
        <w:ind w:right="173"/>
      </w:pPr>
      <w:r>
        <w:t xml:space="preserve">One </w:t>
      </w:r>
      <w:r>
        <w:rPr>
          <w:spacing w:val="-1"/>
        </w:rPr>
        <w:t>Client</w:t>
      </w:r>
      <w:r>
        <w:t xml:space="preserve"> </w:t>
      </w:r>
      <w:r>
        <w:rPr>
          <w:spacing w:val="-1"/>
        </w:rPr>
        <w:t>came</w:t>
      </w:r>
      <w:r>
        <w:rPr>
          <w:spacing w:val="1"/>
        </w:rPr>
        <w:t xml:space="preserve"> </w:t>
      </w:r>
      <w:r>
        <w:t>on</w:t>
      </w:r>
      <w:r>
        <w:rPr>
          <w:spacing w:val="-1"/>
        </w:rPr>
        <w:t xml:space="preserve"> </w:t>
      </w:r>
      <w:r>
        <w:t>the</w:t>
      </w:r>
      <w:r>
        <w:rPr>
          <w:spacing w:val="-1"/>
        </w:rPr>
        <w:t xml:space="preserve"> course</w:t>
      </w:r>
      <w:r>
        <w:rPr>
          <w:spacing w:val="1"/>
        </w:rPr>
        <w:t xml:space="preserve"> </w:t>
      </w:r>
      <w:r>
        <w:rPr>
          <w:spacing w:val="-1"/>
        </w:rPr>
        <w:t xml:space="preserve">with </w:t>
      </w:r>
      <w:r>
        <w:t xml:space="preserve">a </w:t>
      </w:r>
      <w:r>
        <w:rPr>
          <w:spacing w:val="-1"/>
        </w:rPr>
        <w:t>pain</w:t>
      </w:r>
      <w:r>
        <w:t xml:space="preserve"> in</w:t>
      </w:r>
      <w:r>
        <w:rPr>
          <w:spacing w:val="-1"/>
        </w:rPr>
        <w:t xml:space="preserve"> </w:t>
      </w:r>
      <w:r>
        <w:t xml:space="preserve">the </w:t>
      </w:r>
      <w:r>
        <w:rPr>
          <w:spacing w:val="-1"/>
        </w:rPr>
        <w:t xml:space="preserve">abdomen </w:t>
      </w:r>
      <w:r>
        <w:t>and</w:t>
      </w:r>
      <w:r>
        <w:rPr>
          <w:spacing w:val="-1"/>
        </w:rPr>
        <w:t xml:space="preserve"> </w:t>
      </w:r>
      <w:r>
        <w:t>no</w:t>
      </w:r>
      <w:r>
        <w:rPr>
          <w:spacing w:val="21"/>
        </w:rPr>
        <w:t xml:space="preserve"> </w:t>
      </w:r>
      <w:r>
        <w:t xml:space="preserve">or </w:t>
      </w:r>
      <w:r>
        <w:rPr>
          <w:spacing w:val="-1"/>
        </w:rPr>
        <w:t>little</w:t>
      </w:r>
      <w:r>
        <w:t xml:space="preserve"> </w:t>
      </w:r>
      <w:r>
        <w:rPr>
          <w:spacing w:val="-1"/>
        </w:rPr>
        <w:t>blood</w:t>
      </w:r>
      <w:r>
        <w:t xml:space="preserve"> flow</w:t>
      </w:r>
      <w:r>
        <w:rPr>
          <w:spacing w:val="-3"/>
        </w:rPr>
        <w:t xml:space="preserve"> </w:t>
      </w:r>
      <w:r>
        <w:rPr>
          <w:spacing w:val="-1"/>
        </w:rPr>
        <w:t>during her</w:t>
      </w:r>
      <w:r>
        <w:t xml:space="preserve"> </w:t>
      </w:r>
      <w:r>
        <w:rPr>
          <w:spacing w:val="-1"/>
        </w:rPr>
        <w:t>periods</w:t>
      </w:r>
      <w:r>
        <w:rPr>
          <w:spacing w:val="1"/>
        </w:rPr>
        <w:t xml:space="preserve"> </w:t>
      </w:r>
      <w:r>
        <w:rPr>
          <w:spacing w:val="-1"/>
        </w:rPr>
        <w:t>which</w:t>
      </w:r>
      <w:r>
        <w:t xml:space="preserve"> </w:t>
      </w:r>
      <w:r>
        <w:rPr>
          <w:spacing w:val="-1"/>
        </w:rPr>
        <w:t>had</w:t>
      </w:r>
      <w:r>
        <w:rPr>
          <w:spacing w:val="-3"/>
        </w:rPr>
        <w:t xml:space="preserve"> </w:t>
      </w:r>
      <w:r>
        <w:rPr>
          <w:spacing w:val="-1"/>
        </w:rPr>
        <w:t>started</w:t>
      </w:r>
      <w:r>
        <w:rPr>
          <w:spacing w:val="-3"/>
        </w:rPr>
        <w:t xml:space="preserve"> </w:t>
      </w:r>
      <w:r>
        <w:rPr>
          <w:spacing w:val="-1"/>
        </w:rPr>
        <w:t>the</w:t>
      </w:r>
      <w:r>
        <w:rPr>
          <w:spacing w:val="43"/>
        </w:rPr>
        <w:t xml:space="preserve"> </w:t>
      </w:r>
      <w:r>
        <w:rPr>
          <w:spacing w:val="-1"/>
        </w:rPr>
        <w:t>previous</w:t>
      </w:r>
      <w:r>
        <w:t xml:space="preserve"> </w:t>
      </w:r>
      <w:r>
        <w:rPr>
          <w:spacing w:val="-1"/>
        </w:rPr>
        <w:t>year.</w:t>
      </w:r>
      <w:r>
        <w:t xml:space="preserve"> I </w:t>
      </w:r>
      <w:r>
        <w:rPr>
          <w:spacing w:val="-1"/>
        </w:rPr>
        <w:t>went</w:t>
      </w:r>
      <w:r>
        <w:t xml:space="preserve"> </w:t>
      </w:r>
      <w:r>
        <w:rPr>
          <w:spacing w:val="-1"/>
        </w:rPr>
        <w:t>into the</w:t>
      </w:r>
      <w:r>
        <w:t xml:space="preserve"> </w:t>
      </w:r>
      <w:r>
        <w:rPr>
          <w:spacing w:val="-1"/>
        </w:rPr>
        <w:t>abdomen and</w:t>
      </w:r>
      <w:r>
        <w:t xml:space="preserve"> </w:t>
      </w:r>
      <w:r>
        <w:rPr>
          <w:spacing w:val="-2"/>
        </w:rPr>
        <w:t>found</w:t>
      </w:r>
      <w:r>
        <w:t xml:space="preserve"> a</w:t>
      </w:r>
      <w:r>
        <w:rPr>
          <w:spacing w:val="1"/>
        </w:rPr>
        <w:t xml:space="preserve"> </w:t>
      </w:r>
      <w:r>
        <w:rPr>
          <w:spacing w:val="-1"/>
        </w:rPr>
        <w:t>blockage</w:t>
      </w:r>
      <w:r>
        <w:t xml:space="preserve"> </w:t>
      </w:r>
      <w:r>
        <w:rPr>
          <w:spacing w:val="-1"/>
        </w:rPr>
        <w:t>on</w:t>
      </w:r>
      <w:r>
        <w:rPr>
          <w:spacing w:val="26"/>
        </w:rPr>
        <w:t xml:space="preserve"> </w:t>
      </w:r>
      <w:r>
        <w:t xml:space="preserve">the </w:t>
      </w:r>
      <w:r>
        <w:rPr>
          <w:spacing w:val="-1"/>
        </w:rPr>
        <w:t xml:space="preserve">side </w:t>
      </w:r>
      <w:r>
        <w:t>of</w:t>
      </w:r>
      <w:r>
        <w:rPr>
          <w:spacing w:val="-1"/>
        </w:rPr>
        <w:t xml:space="preserve"> </w:t>
      </w:r>
      <w:r>
        <w:t>the</w:t>
      </w:r>
      <w:r>
        <w:rPr>
          <w:spacing w:val="-1"/>
        </w:rPr>
        <w:t xml:space="preserve"> chakra </w:t>
      </w:r>
      <w:r>
        <w:t>receiving</w:t>
      </w:r>
      <w:r>
        <w:rPr>
          <w:spacing w:val="-1"/>
        </w:rPr>
        <w:t xml:space="preserve"> </w:t>
      </w:r>
      <w:r>
        <w:t>energ</w:t>
      </w:r>
      <w:r>
        <w:t>y</w:t>
      </w:r>
      <w:r>
        <w:rPr>
          <w:spacing w:val="-2"/>
        </w:rPr>
        <w:t xml:space="preserve"> </w:t>
      </w:r>
      <w:r>
        <w:t>from</w:t>
      </w:r>
      <w:r>
        <w:rPr>
          <w:spacing w:val="-2"/>
        </w:rPr>
        <w:t xml:space="preserve"> </w:t>
      </w:r>
      <w:r>
        <w:t>others.</w:t>
      </w:r>
      <w:r>
        <w:rPr>
          <w:spacing w:val="-1"/>
        </w:rPr>
        <w:t xml:space="preserve"> This</w:t>
      </w:r>
      <w:r>
        <w:t xml:space="preserve"> blockage</w:t>
      </w:r>
      <w:r>
        <w:rPr>
          <w:spacing w:val="28"/>
        </w:rPr>
        <w:t xml:space="preserve"> </w:t>
      </w:r>
      <w:r>
        <w:rPr>
          <w:spacing w:val="-1"/>
        </w:rPr>
        <w:t xml:space="preserve">meant </w:t>
      </w:r>
      <w:r>
        <w:t>that</w:t>
      </w:r>
      <w:r>
        <w:rPr>
          <w:spacing w:val="-1"/>
        </w:rPr>
        <w:t xml:space="preserve"> </w:t>
      </w:r>
      <w:r>
        <w:t>her</w:t>
      </w:r>
      <w:r>
        <w:rPr>
          <w:spacing w:val="-1"/>
        </w:rPr>
        <w:t xml:space="preserve"> relationships</w:t>
      </w:r>
      <w:r>
        <w:t xml:space="preserve"> she </w:t>
      </w:r>
      <w:r>
        <w:rPr>
          <w:spacing w:val="-1"/>
        </w:rPr>
        <w:t>could</w:t>
      </w:r>
      <w:r>
        <w:t xml:space="preserve"> only</w:t>
      </w:r>
      <w:r>
        <w:rPr>
          <w:spacing w:val="-2"/>
        </w:rPr>
        <w:t xml:space="preserve"> </w:t>
      </w:r>
      <w:r>
        <w:rPr>
          <w:spacing w:val="-1"/>
        </w:rPr>
        <w:t>GIVE</w:t>
      </w:r>
      <w:r>
        <w:t xml:space="preserve"> and not</w:t>
      </w:r>
      <w:r>
        <w:rPr>
          <w:spacing w:val="-1"/>
        </w:rPr>
        <w:t xml:space="preserve"> </w:t>
      </w:r>
      <w:r>
        <w:t>receive</w:t>
      </w:r>
      <w:r>
        <w:rPr>
          <w:spacing w:val="29"/>
        </w:rPr>
        <w:t xml:space="preserve"> </w:t>
      </w:r>
      <w:r>
        <w:rPr>
          <w:spacing w:val="-1"/>
        </w:rPr>
        <w:t>energy</w:t>
      </w:r>
      <w:r>
        <w:rPr>
          <w:spacing w:val="-2"/>
        </w:rPr>
        <w:t xml:space="preserve"> </w:t>
      </w:r>
      <w:r>
        <w:rPr>
          <w:spacing w:val="-1"/>
        </w:rPr>
        <w:t>on</w:t>
      </w:r>
      <w:r>
        <w:rPr>
          <w:spacing w:val="-2"/>
        </w:rPr>
        <w:t xml:space="preserve"> </w:t>
      </w:r>
      <w:r>
        <w:rPr>
          <w:spacing w:val="-1"/>
        </w:rPr>
        <w:t>the</w:t>
      </w:r>
      <w:r>
        <w:rPr>
          <w:spacing w:val="1"/>
        </w:rPr>
        <w:t xml:space="preserve"> </w:t>
      </w:r>
      <w:r>
        <w:rPr>
          <w:spacing w:val="-1"/>
        </w:rPr>
        <w:t>physical, emotional, mental</w:t>
      </w:r>
      <w:r>
        <w:rPr>
          <w:spacing w:val="-2"/>
        </w:rPr>
        <w:t xml:space="preserve"> </w:t>
      </w:r>
      <w:r>
        <w:t>and</w:t>
      </w:r>
      <w:r>
        <w:rPr>
          <w:spacing w:val="-2"/>
        </w:rPr>
        <w:t xml:space="preserve"> </w:t>
      </w:r>
      <w:r>
        <w:rPr>
          <w:spacing w:val="-1"/>
        </w:rPr>
        <w:t>spiritual planes.</w:t>
      </w:r>
      <w:r>
        <w:rPr>
          <w:spacing w:val="-2"/>
        </w:rPr>
        <w:t xml:space="preserve"> </w:t>
      </w:r>
      <w:r>
        <w:rPr>
          <w:spacing w:val="-1"/>
        </w:rPr>
        <w:t>She</w:t>
      </w:r>
      <w:r>
        <w:rPr>
          <w:spacing w:val="34"/>
        </w:rPr>
        <w:t xml:space="preserve"> </w:t>
      </w:r>
      <w:r>
        <w:rPr>
          <w:spacing w:val="-2"/>
        </w:rPr>
        <w:t>could</w:t>
      </w:r>
      <w:r>
        <w:t xml:space="preserve"> </w:t>
      </w:r>
      <w:r>
        <w:rPr>
          <w:spacing w:val="-1"/>
        </w:rPr>
        <w:t>receive</w:t>
      </w:r>
      <w:r>
        <w:t xml:space="preserve"> </w:t>
      </w:r>
      <w:r>
        <w:rPr>
          <w:spacing w:val="-1"/>
        </w:rPr>
        <w:t>nothing</w:t>
      </w:r>
      <w:r>
        <w:t xml:space="preserve"> </w:t>
      </w:r>
      <w:r>
        <w:rPr>
          <w:spacing w:val="-1"/>
        </w:rPr>
        <w:t>from</w:t>
      </w:r>
      <w:r>
        <w:rPr>
          <w:spacing w:val="-2"/>
        </w:rPr>
        <w:t xml:space="preserve"> </w:t>
      </w:r>
      <w:r>
        <w:rPr>
          <w:spacing w:val="-1"/>
        </w:rPr>
        <w:t>others</w:t>
      </w:r>
      <w:r>
        <w:t xml:space="preserve"> </w:t>
      </w:r>
      <w:r>
        <w:rPr>
          <w:spacing w:val="-1"/>
        </w:rPr>
        <w:t>and</w:t>
      </w:r>
      <w:r>
        <w:rPr>
          <w:spacing w:val="-2"/>
        </w:rPr>
        <w:t xml:space="preserve"> </w:t>
      </w:r>
      <w:r>
        <w:rPr>
          <w:spacing w:val="-1"/>
        </w:rPr>
        <w:t>this</w:t>
      </w:r>
      <w:r>
        <w:t xml:space="preserve"> </w:t>
      </w:r>
      <w:r>
        <w:rPr>
          <w:spacing w:val="-1"/>
        </w:rPr>
        <w:t>she</w:t>
      </w:r>
      <w:r>
        <w:t xml:space="preserve"> had </w:t>
      </w:r>
      <w:r>
        <w:rPr>
          <w:spacing w:val="-1"/>
        </w:rPr>
        <w:t>been</w:t>
      </w:r>
      <w:r>
        <w:rPr>
          <w:spacing w:val="62"/>
        </w:rPr>
        <w:t xml:space="preserve"> </w:t>
      </w:r>
      <w:r>
        <w:rPr>
          <w:spacing w:val="-1"/>
        </w:rPr>
        <w:t>doing</w:t>
      </w:r>
      <w:r>
        <w:t xml:space="preserve"> </w:t>
      </w:r>
      <w:r>
        <w:rPr>
          <w:spacing w:val="-1"/>
        </w:rPr>
        <w:t>all</w:t>
      </w:r>
      <w:r>
        <w:rPr>
          <w:spacing w:val="36"/>
        </w:rPr>
        <w:t xml:space="preserve"> </w:t>
      </w:r>
      <w:r>
        <w:rPr>
          <w:spacing w:val="-1"/>
        </w:rPr>
        <w:t>of</w:t>
      </w:r>
      <w:r>
        <w:t xml:space="preserve"> </w:t>
      </w:r>
      <w:r>
        <w:rPr>
          <w:spacing w:val="-1"/>
        </w:rPr>
        <w:t>her</w:t>
      </w:r>
      <w:r>
        <w:t xml:space="preserve"> </w:t>
      </w:r>
      <w:r>
        <w:rPr>
          <w:spacing w:val="-1"/>
        </w:rPr>
        <w:t>life</w:t>
      </w:r>
      <w:r>
        <w:rPr>
          <w:spacing w:val="1"/>
        </w:rPr>
        <w:t xml:space="preserve"> </w:t>
      </w:r>
      <w:r>
        <w:rPr>
          <w:spacing w:val="-2"/>
        </w:rPr>
        <w:t>but</w:t>
      </w:r>
      <w:r>
        <w:rPr>
          <w:spacing w:val="2"/>
        </w:rPr>
        <w:t xml:space="preserve"> </w:t>
      </w:r>
      <w:r>
        <w:rPr>
          <w:spacing w:val="-1"/>
        </w:rPr>
        <w:t>after</w:t>
      </w:r>
      <w:r>
        <w:t xml:space="preserve"> </w:t>
      </w:r>
      <w:r>
        <w:rPr>
          <w:spacing w:val="-1"/>
        </w:rPr>
        <w:t>so many</w:t>
      </w:r>
      <w:r>
        <w:t xml:space="preserve"> </w:t>
      </w:r>
      <w:r>
        <w:rPr>
          <w:spacing w:val="-1"/>
        </w:rPr>
        <w:t>years of giving,</w:t>
      </w:r>
      <w:r>
        <w:t xml:space="preserve"> </w:t>
      </w:r>
      <w:r>
        <w:rPr>
          <w:spacing w:val="-1"/>
        </w:rPr>
        <w:t>at last</w:t>
      </w:r>
      <w:r>
        <w:rPr>
          <w:spacing w:val="1"/>
        </w:rPr>
        <w:t xml:space="preserve"> </w:t>
      </w:r>
      <w:r>
        <w:rPr>
          <w:spacing w:val="-1"/>
        </w:rPr>
        <w:t>she</w:t>
      </w:r>
      <w:r>
        <w:rPr>
          <w:spacing w:val="1"/>
        </w:rPr>
        <w:t xml:space="preserve"> </w:t>
      </w:r>
      <w:r>
        <w:rPr>
          <w:spacing w:val="-2"/>
        </w:rPr>
        <w:t>was</w:t>
      </w:r>
      <w:r>
        <w:t xml:space="preserve"> </w:t>
      </w:r>
      <w:r>
        <w:rPr>
          <w:spacing w:val="-2"/>
        </w:rPr>
        <w:t>running</w:t>
      </w:r>
      <w:r>
        <w:rPr>
          <w:spacing w:val="44"/>
        </w:rPr>
        <w:t xml:space="preserve"> </w:t>
      </w:r>
      <w:r>
        <w:rPr>
          <w:spacing w:val="-1"/>
        </w:rPr>
        <w:t>out</w:t>
      </w:r>
      <w:r>
        <w:rPr>
          <w:spacing w:val="1"/>
        </w:rPr>
        <w:t xml:space="preserve"> </w:t>
      </w:r>
      <w:r>
        <w:rPr>
          <w:spacing w:val="-1"/>
        </w:rPr>
        <w:t xml:space="preserve">of </w:t>
      </w:r>
      <w:r>
        <w:rPr>
          <w:spacing w:val="-2"/>
        </w:rPr>
        <w:t>energy.</w:t>
      </w:r>
      <w:r>
        <w:t xml:space="preserve"> </w:t>
      </w:r>
      <w:r>
        <w:rPr>
          <w:spacing w:val="-1"/>
        </w:rPr>
        <w:t>Her</w:t>
      </w:r>
      <w:r>
        <w:t xml:space="preserve"> </w:t>
      </w:r>
      <w:r>
        <w:rPr>
          <w:spacing w:val="-2"/>
        </w:rPr>
        <w:t xml:space="preserve">battery </w:t>
      </w:r>
      <w:r>
        <w:rPr>
          <w:spacing w:val="-1"/>
        </w:rPr>
        <w:t>of</w:t>
      </w:r>
      <w:r>
        <w:t xml:space="preserve"> </w:t>
      </w:r>
      <w:r>
        <w:rPr>
          <w:spacing w:val="-1"/>
        </w:rPr>
        <w:t>biological energy</w:t>
      </w:r>
      <w:r>
        <w:t xml:space="preserve"> </w:t>
      </w:r>
      <w:r>
        <w:rPr>
          <w:spacing w:val="-1"/>
        </w:rPr>
        <w:t>which</w:t>
      </w:r>
      <w:r>
        <w:t xml:space="preserve"> </w:t>
      </w:r>
      <w:r>
        <w:rPr>
          <w:spacing w:val="-1"/>
        </w:rPr>
        <w:t>she</w:t>
      </w:r>
      <w:r>
        <w:t xml:space="preserve"> </w:t>
      </w:r>
      <w:r>
        <w:rPr>
          <w:spacing w:val="-1"/>
        </w:rPr>
        <w:t>had</w:t>
      </w:r>
      <w:r>
        <w:t xml:space="preserve"> </w:t>
      </w:r>
      <w:r>
        <w:rPr>
          <w:spacing w:val="-1"/>
        </w:rPr>
        <w:t>been</w:t>
      </w:r>
      <w:r>
        <w:rPr>
          <w:spacing w:val="51"/>
        </w:rPr>
        <w:t xml:space="preserve"> </w:t>
      </w:r>
      <w:r>
        <w:rPr>
          <w:spacing w:val="-1"/>
        </w:rPr>
        <w:t xml:space="preserve">given </w:t>
      </w:r>
      <w:r>
        <w:t>at birth</w:t>
      </w:r>
      <w:r>
        <w:rPr>
          <w:spacing w:val="1"/>
        </w:rPr>
        <w:t xml:space="preserve"> </w:t>
      </w:r>
      <w:r>
        <w:rPr>
          <w:spacing w:val="-1"/>
        </w:rPr>
        <w:t>was running out.</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pPr>
      <w:r>
        <w:rPr>
          <w:spacing w:val="-1"/>
        </w:rPr>
        <w:t>Using the techniques</w:t>
      </w:r>
      <w:r>
        <w:t xml:space="preserve"> of</w:t>
      </w:r>
      <w:r>
        <w:rPr>
          <w:spacing w:val="-2"/>
        </w:rPr>
        <w:t xml:space="preserve"> </w:t>
      </w:r>
      <w:r>
        <w:rPr>
          <w:spacing w:val="-1"/>
        </w:rPr>
        <w:t>Energy</w:t>
      </w:r>
      <w:r>
        <w:rPr>
          <w:spacing w:val="-2"/>
        </w:rPr>
        <w:t xml:space="preserve"> </w:t>
      </w:r>
      <w:r>
        <w:rPr>
          <w:spacing w:val="-1"/>
        </w:rPr>
        <w:t>Enhancement</w:t>
      </w:r>
      <w:r>
        <w:t xml:space="preserve"> </w:t>
      </w:r>
      <w:r>
        <w:rPr>
          <w:spacing w:val="-1"/>
        </w:rPr>
        <w:t xml:space="preserve">level </w:t>
      </w:r>
      <w:r>
        <w:t>2,</w:t>
      </w:r>
      <w:r>
        <w:rPr>
          <w:spacing w:val="-1"/>
        </w:rPr>
        <w:t xml:space="preserve"> The</w:t>
      </w:r>
      <w:r>
        <w:t xml:space="preserve"> </w:t>
      </w:r>
      <w:r>
        <w:rPr>
          <w:spacing w:val="-1"/>
        </w:rPr>
        <w:t>mastery</w:t>
      </w:r>
    </w:p>
    <w:p w:rsidR="00EA20B7" w:rsidRDefault="00EA20B7">
      <w:pPr>
        <w:pStyle w:val="Corpodetexto"/>
        <w:spacing w:before="1"/>
        <w:ind w:left="3288" w:right="115"/>
      </w:pPr>
      <w:r>
        <w:pict>
          <v:shape id="_x0000_s2425" type="#_x0000_t75" style="position:absolute;left:0;text-align:left;margin-left:50.4pt;margin-top:6.2pt;width:159pt;height:238.5pt;z-index:251620352;mso-position-horizontal-relative:page">
            <v:imagedata r:id="rId37" o:title=""/>
            <w10:wrap anchorx="page"/>
          </v:shape>
        </w:pict>
      </w:r>
      <w:r w:rsidR="00877DD6">
        <w:t>of Energy</w:t>
      </w:r>
      <w:r w:rsidR="00877DD6">
        <w:rPr>
          <w:spacing w:val="-2"/>
        </w:rPr>
        <w:t xml:space="preserve"> </w:t>
      </w:r>
      <w:r w:rsidR="00877DD6">
        <w:t>Blockages,</w:t>
      </w:r>
      <w:r w:rsidR="00877DD6">
        <w:rPr>
          <w:spacing w:val="-2"/>
        </w:rPr>
        <w:t xml:space="preserve"> </w:t>
      </w:r>
      <w:r w:rsidR="00877DD6">
        <w:t xml:space="preserve">and </w:t>
      </w:r>
      <w:r w:rsidR="00877DD6">
        <w:rPr>
          <w:spacing w:val="-1"/>
        </w:rPr>
        <w:t>Level</w:t>
      </w:r>
      <w:r w:rsidR="00877DD6">
        <w:t xml:space="preserve"> 4,</w:t>
      </w:r>
      <w:r w:rsidR="00877DD6">
        <w:rPr>
          <w:spacing w:val="23"/>
        </w:rPr>
        <w:t xml:space="preserve"> </w:t>
      </w:r>
      <w:r w:rsidR="00877DD6">
        <w:rPr>
          <w:spacing w:val="-1"/>
        </w:rPr>
        <w:t>The</w:t>
      </w:r>
      <w:r w:rsidR="00877DD6">
        <w:rPr>
          <w:spacing w:val="1"/>
        </w:rPr>
        <w:t xml:space="preserve"> </w:t>
      </w:r>
      <w:r w:rsidR="00877DD6">
        <w:rPr>
          <w:spacing w:val="-1"/>
        </w:rPr>
        <w:t>Mastery</w:t>
      </w:r>
      <w:r w:rsidR="00877DD6">
        <w:rPr>
          <w:spacing w:val="-2"/>
        </w:rPr>
        <w:t xml:space="preserve"> </w:t>
      </w:r>
      <w:r w:rsidR="00877DD6">
        <w:t>of</w:t>
      </w:r>
      <w:r w:rsidR="00877DD6">
        <w:rPr>
          <w:spacing w:val="-1"/>
        </w:rPr>
        <w:t xml:space="preserve"> Relationships, </w:t>
      </w:r>
      <w:r w:rsidR="00877DD6">
        <w:t>I</w:t>
      </w:r>
      <w:r w:rsidR="00877DD6">
        <w:rPr>
          <w:spacing w:val="28"/>
        </w:rPr>
        <w:t xml:space="preserve"> </w:t>
      </w:r>
      <w:r w:rsidR="00877DD6">
        <w:rPr>
          <w:spacing w:val="-1"/>
        </w:rPr>
        <w:t>grounded,</w:t>
      </w:r>
      <w:r w:rsidR="00877DD6">
        <w:t xml:space="preserve"> </w:t>
      </w:r>
      <w:r w:rsidR="00877DD6">
        <w:rPr>
          <w:spacing w:val="-1"/>
        </w:rPr>
        <w:t>Transmuted</w:t>
      </w:r>
      <w:r w:rsidR="00877DD6">
        <w:rPr>
          <w:spacing w:val="-2"/>
        </w:rPr>
        <w:t xml:space="preserve"> </w:t>
      </w:r>
      <w:r w:rsidR="00877DD6">
        <w:rPr>
          <w:spacing w:val="-1"/>
        </w:rPr>
        <w:t>and</w:t>
      </w:r>
      <w:r w:rsidR="00877DD6">
        <w:t xml:space="preserve"> </w:t>
      </w:r>
      <w:r w:rsidR="00877DD6">
        <w:rPr>
          <w:spacing w:val="-2"/>
        </w:rPr>
        <w:t>sent</w:t>
      </w:r>
      <w:r w:rsidR="00877DD6">
        <w:rPr>
          <w:spacing w:val="27"/>
        </w:rPr>
        <w:t xml:space="preserve"> </w:t>
      </w:r>
      <w:r w:rsidR="00877DD6">
        <w:t>on</w:t>
      </w:r>
      <w:r w:rsidR="00877DD6">
        <w:rPr>
          <w:spacing w:val="-1"/>
        </w:rPr>
        <w:t xml:space="preserve"> </w:t>
      </w:r>
      <w:r w:rsidR="00877DD6">
        <w:t xml:space="preserve">the </w:t>
      </w:r>
      <w:r w:rsidR="00877DD6">
        <w:rPr>
          <w:spacing w:val="-1"/>
        </w:rPr>
        <w:t>Perverted</w:t>
      </w:r>
      <w:r w:rsidR="00877DD6">
        <w:t xml:space="preserve"> </w:t>
      </w:r>
      <w:r w:rsidR="00877DD6">
        <w:rPr>
          <w:spacing w:val="-1"/>
        </w:rPr>
        <w:t>Negative</w:t>
      </w:r>
      <w:r w:rsidR="00877DD6">
        <w:t xml:space="preserve"> </w:t>
      </w:r>
      <w:r w:rsidR="00877DD6">
        <w:rPr>
          <w:spacing w:val="-1"/>
        </w:rPr>
        <w:t>Energy</w:t>
      </w:r>
      <w:r w:rsidR="00877DD6">
        <w:rPr>
          <w:spacing w:val="27"/>
        </w:rPr>
        <w:t xml:space="preserve"> </w:t>
      </w:r>
      <w:r w:rsidR="00877DD6">
        <w:rPr>
          <w:spacing w:val="-1"/>
        </w:rPr>
        <w:t>inside</w:t>
      </w:r>
      <w:r w:rsidR="00877DD6">
        <w:t xml:space="preserve"> </w:t>
      </w:r>
      <w:r w:rsidR="00877DD6">
        <w:rPr>
          <w:spacing w:val="-1"/>
        </w:rPr>
        <w:t>the</w:t>
      </w:r>
      <w:r w:rsidR="00877DD6">
        <w:t xml:space="preserve"> </w:t>
      </w:r>
      <w:r w:rsidR="00877DD6">
        <w:rPr>
          <w:spacing w:val="-1"/>
        </w:rPr>
        <w:t>blockage</w:t>
      </w:r>
      <w:r w:rsidR="00877DD6">
        <w:rPr>
          <w:spacing w:val="-2"/>
        </w:rPr>
        <w:t xml:space="preserve"> </w:t>
      </w:r>
      <w:r w:rsidR="00877DD6">
        <w:rPr>
          <w:spacing w:val="-1"/>
        </w:rPr>
        <w:t>and</w:t>
      </w:r>
      <w:r w:rsidR="00877DD6">
        <w:rPr>
          <w:spacing w:val="-2"/>
        </w:rPr>
        <w:t xml:space="preserve"> </w:t>
      </w:r>
      <w:r w:rsidR="00877DD6">
        <w:rPr>
          <w:spacing w:val="-1"/>
        </w:rPr>
        <w:t>the</w:t>
      </w:r>
      <w:r w:rsidR="00877DD6">
        <w:t xml:space="preserve"> </w:t>
      </w:r>
      <w:r w:rsidR="00877DD6">
        <w:rPr>
          <w:spacing w:val="-1"/>
        </w:rPr>
        <w:t>living</w:t>
      </w:r>
      <w:r w:rsidR="00877DD6">
        <w:rPr>
          <w:spacing w:val="25"/>
        </w:rPr>
        <w:t xml:space="preserve"> </w:t>
      </w:r>
      <w:r w:rsidR="00877DD6">
        <w:t>energy</w:t>
      </w:r>
      <w:r w:rsidR="00877DD6">
        <w:rPr>
          <w:spacing w:val="-1"/>
        </w:rPr>
        <w:t xml:space="preserve"> which</w:t>
      </w:r>
      <w:r w:rsidR="00877DD6">
        <w:rPr>
          <w:spacing w:val="1"/>
        </w:rPr>
        <w:t xml:space="preserve"> </w:t>
      </w:r>
      <w:r w:rsidR="00877DD6">
        <w:rPr>
          <w:spacing w:val="-2"/>
        </w:rPr>
        <w:t>was</w:t>
      </w:r>
      <w:r w:rsidR="00877DD6">
        <w:t xml:space="preserve"> </w:t>
      </w:r>
      <w:r w:rsidR="00877DD6">
        <w:rPr>
          <w:spacing w:val="-1"/>
        </w:rPr>
        <w:t>maintaining</w:t>
      </w:r>
      <w:r w:rsidR="00877DD6">
        <w:t xml:space="preserve"> </w:t>
      </w:r>
      <w:r w:rsidR="00877DD6">
        <w:rPr>
          <w:spacing w:val="-1"/>
        </w:rPr>
        <w:t>it.</w:t>
      </w:r>
      <w:r w:rsidR="00877DD6">
        <w:rPr>
          <w:spacing w:val="21"/>
        </w:rPr>
        <w:t xml:space="preserve"> </w:t>
      </w:r>
      <w:r w:rsidR="00877DD6">
        <w:rPr>
          <w:spacing w:val="-1"/>
        </w:rPr>
        <w:t>This</w:t>
      </w:r>
      <w:r w:rsidR="00877DD6">
        <w:t xml:space="preserve"> </w:t>
      </w:r>
      <w:r w:rsidR="00877DD6">
        <w:rPr>
          <w:spacing w:val="-1"/>
        </w:rPr>
        <w:t>blockage</w:t>
      </w:r>
      <w:r w:rsidR="00877DD6">
        <w:t xml:space="preserve"> </w:t>
      </w:r>
      <w:r w:rsidR="00877DD6">
        <w:rPr>
          <w:spacing w:val="-1"/>
        </w:rPr>
        <w:t xml:space="preserve">had been </w:t>
      </w:r>
      <w:r w:rsidR="00877DD6">
        <w:rPr>
          <w:spacing w:val="-2"/>
        </w:rPr>
        <w:t>implanted</w:t>
      </w:r>
      <w:r w:rsidR="00877DD6">
        <w:rPr>
          <w:spacing w:val="24"/>
        </w:rPr>
        <w:t xml:space="preserve"> </w:t>
      </w:r>
      <w:r w:rsidR="00877DD6">
        <w:rPr>
          <w:spacing w:val="-1"/>
        </w:rPr>
        <w:t>in</w:t>
      </w:r>
      <w:r w:rsidR="00877DD6">
        <w:t xml:space="preserve"> </w:t>
      </w:r>
      <w:r w:rsidR="00877DD6">
        <w:rPr>
          <w:spacing w:val="-1"/>
        </w:rPr>
        <w:t>her</w:t>
      </w:r>
      <w:r w:rsidR="00877DD6">
        <w:rPr>
          <w:spacing w:val="-2"/>
        </w:rPr>
        <w:t xml:space="preserve"> </w:t>
      </w:r>
      <w:r w:rsidR="00877DD6">
        <w:rPr>
          <w:spacing w:val="-1"/>
        </w:rPr>
        <w:t>and</w:t>
      </w:r>
      <w:r w:rsidR="00877DD6">
        <w:t xml:space="preserve"> </w:t>
      </w:r>
      <w:r w:rsidR="00877DD6">
        <w:rPr>
          <w:spacing w:val="-1"/>
        </w:rPr>
        <w:t>was</w:t>
      </w:r>
      <w:r w:rsidR="00877DD6">
        <w:t xml:space="preserve"> </w:t>
      </w:r>
      <w:r w:rsidR="00877DD6">
        <w:rPr>
          <w:spacing w:val="-1"/>
        </w:rPr>
        <w:t>being</w:t>
      </w:r>
      <w:r w:rsidR="00877DD6">
        <w:rPr>
          <w:spacing w:val="1"/>
        </w:rPr>
        <w:t xml:space="preserve"> </w:t>
      </w:r>
      <w:r w:rsidR="00877DD6">
        <w:rPr>
          <w:spacing w:val="-1"/>
        </w:rPr>
        <w:t>maintained</w:t>
      </w:r>
      <w:r w:rsidR="00877DD6">
        <w:t xml:space="preserve"> </w:t>
      </w:r>
      <w:r w:rsidR="00877DD6">
        <w:rPr>
          <w:spacing w:val="-1"/>
        </w:rPr>
        <w:t>in</w:t>
      </w:r>
      <w:r w:rsidR="00877DD6">
        <w:rPr>
          <w:spacing w:val="25"/>
        </w:rPr>
        <w:t xml:space="preserve"> </w:t>
      </w:r>
      <w:r w:rsidR="00877DD6">
        <w:rPr>
          <w:spacing w:val="-1"/>
        </w:rPr>
        <w:t>her abdomen</w:t>
      </w:r>
      <w:r w:rsidR="00877DD6">
        <w:t xml:space="preserve"> </w:t>
      </w:r>
      <w:r w:rsidR="00877DD6">
        <w:rPr>
          <w:spacing w:val="-1"/>
        </w:rPr>
        <w:t xml:space="preserve">in order </w:t>
      </w:r>
      <w:r w:rsidR="00877DD6">
        <w:t>to</w:t>
      </w:r>
      <w:r w:rsidR="00877DD6">
        <w:rPr>
          <w:spacing w:val="-2"/>
        </w:rPr>
        <w:t xml:space="preserve"> </w:t>
      </w:r>
      <w:r w:rsidR="00877DD6">
        <w:rPr>
          <w:spacing w:val="-1"/>
        </w:rPr>
        <w:t>feed</w:t>
      </w:r>
      <w:r w:rsidR="00877DD6">
        <w:rPr>
          <w:spacing w:val="27"/>
        </w:rPr>
        <w:t xml:space="preserve"> </w:t>
      </w:r>
      <w:r w:rsidR="00877DD6">
        <w:t>energy</w:t>
      </w:r>
      <w:r w:rsidR="00877DD6">
        <w:rPr>
          <w:spacing w:val="-2"/>
        </w:rPr>
        <w:t xml:space="preserve"> </w:t>
      </w:r>
      <w:r w:rsidR="00877DD6">
        <w:t>back</w:t>
      </w:r>
      <w:r w:rsidR="00877DD6">
        <w:rPr>
          <w:spacing w:val="-1"/>
        </w:rPr>
        <w:t xml:space="preserve"> </w:t>
      </w:r>
      <w:r w:rsidR="00877DD6">
        <w:t>to</w:t>
      </w:r>
      <w:r w:rsidR="00877DD6">
        <w:rPr>
          <w:spacing w:val="-1"/>
        </w:rPr>
        <w:t xml:space="preserve"> </w:t>
      </w:r>
      <w:r w:rsidR="00877DD6">
        <w:t xml:space="preserve">the </w:t>
      </w:r>
      <w:r w:rsidR="00877DD6">
        <w:rPr>
          <w:spacing w:val="-1"/>
        </w:rPr>
        <w:t xml:space="preserve">implanter </w:t>
      </w:r>
      <w:r w:rsidR="00877DD6">
        <w:t>and</w:t>
      </w:r>
      <w:r w:rsidR="00877DD6">
        <w:rPr>
          <w:spacing w:val="26"/>
        </w:rPr>
        <w:t xml:space="preserve"> </w:t>
      </w:r>
      <w:r w:rsidR="00877DD6">
        <w:rPr>
          <w:spacing w:val="-1"/>
        </w:rPr>
        <w:t>to</w:t>
      </w:r>
      <w:r w:rsidR="00877DD6">
        <w:t xml:space="preserve"> </w:t>
      </w:r>
      <w:r w:rsidR="00877DD6">
        <w:rPr>
          <w:spacing w:val="-2"/>
        </w:rPr>
        <w:t>reduce</w:t>
      </w:r>
      <w:r w:rsidR="00877DD6">
        <w:t xml:space="preserve"> </w:t>
      </w:r>
      <w:r w:rsidR="00877DD6">
        <w:rPr>
          <w:spacing w:val="-1"/>
        </w:rPr>
        <w:t>her energy</w:t>
      </w:r>
      <w:r w:rsidR="00877DD6">
        <w:rPr>
          <w:spacing w:val="-2"/>
        </w:rPr>
        <w:t xml:space="preserve"> </w:t>
      </w:r>
      <w:r w:rsidR="00877DD6">
        <w:rPr>
          <w:spacing w:val="-1"/>
        </w:rPr>
        <w:t>and</w:t>
      </w:r>
      <w:r w:rsidR="00877DD6">
        <w:rPr>
          <w:spacing w:val="-2"/>
        </w:rPr>
        <w:t xml:space="preserve"> </w:t>
      </w:r>
      <w:r w:rsidR="00877DD6">
        <w:rPr>
          <w:spacing w:val="-1"/>
        </w:rPr>
        <w:t>ability</w:t>
      </w:r>
      <w:r w:rsidR="00877DD6">
        <w:rPr>
          <w:spacing w:val="-3"/>
        </w:rPr>
        <w:t xml:space="preserve"> </w:t>
      </w:r>
      <w:r w:rsidR="00877DD6">
        <w:rPr>
          <w:spacing w:val="-1"/>
        </w:rPr>
        <w:t>to</w:t>
      </w:r>
      <w:r w:rsidR="00877DD6">
        <w:rPr>
          <w:spacing w:val="22"/>
        </w:rPr>
        <w:t xml:space="preserve"> </w:t>
      </w:r>
      <w:r w:rsidR="00877DD6">
        <w:rPr>
          <w:spacing w:val="-1"/>
        </w:rPr>
        <w:t>work.</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left="3288" w:right="138"/>
      </w:pPr>
      <w:r>
        <w:rPr>
          <w:spacing w:val="-1"/>
        </w:rPr>
        <w:t>The</w:t>
      </w:r>
      <w:r>
        <w:rPr>
          <w:spacing w:val="1"/>
        </w:rPr>
        <w:t xml:space="preserve"> </w:t>
      </w:r>
      <w:r>
        <w:rPr>
          <w:spacing w:val="-1"/>
        </w:rPr>
        <w:t>result</w:t>
      </w:r>
      <w:r>
        <w:rPr>
          <w:spacing w:val="1"/>
        </w:rPr>
        <w:t xml:space="preserve"> </w:t>
      </w:r>
      <w:r>
        <w:rPr>
          <w:spacing w:val="-1"/>
        </w:rPr>
        <w:t>of</w:t>
      </w:r>
      <w:r>
        <w:t xml:space="preserve"> </w:t>
      </w:r>
      <w:r>
        <w:rPr>
          <w:spacing w:val="-1"/>
        </w:rPr>
        <w:t>removing</w:t>
      </w:r>
      <w:r>
        <w:t xml:space="preserve"> </w:t>
      </w:r>
      <w:r>
        <w:rPr>
          <w:spacing w:val="-1"/>
        </w:rPr>
        <w:t>the</w:t>
      </w:r>
      <w:r>
        <w:rPr>
          <w:spacing w:val="1"/>
        </w:rPr>
        <w:t xml:space="preserve"> </w:t>
      </w:r>
      <w:r>
        <w:rPr>
          <w:spacing w:val="-2"/>
        </w:rPr>
        <w:t>implant</w:t>
      </w:r>
      <w:r>
        <w:rPr>
          <w:spacing w:val="22"/>
        </w:rPr>
        <w:t xml:space="preserve"> </w:t>
      </w:r>
      <w:r>
        <w:rPr>
          <w:spacing w:val="-2"/>
        </w:rPr>
        <w:t>was</w:t>
      </w:r>
      <w:r>
        <w:rPr>
          <w:spacing w:val="-1"/>
        </w:rPr>
        <w:t xml:space="preserve"> that</w:t>
      </w:r>
      <w:r>
        <w:t xml:space="preserve"> </w:t>
      </w:r>
      <w:r>
        <w:rPr>
          <w:spacing w:val="-1"/>
        </w:rPr>
        <w:t>she</w:t>
      </w:r>
      <w:r>
        <w:t xml:space="preserve"> </w:t>
      </w:r>
      <w:r>
        <w:rPr>
          <w:spacing w:val="-1"/>
        </w:rPr>
        <w:t>lost the</w:t>
      </w:r>
      <w:r>
        <w:rPr>
          <w:spacing w:val="1"/>
        </w:rPr>
        <w:t xml:space="preserve"> </w:t>
      </w:r>
      <w:r>
        <w:rPr>
          <w:spacing w:val="-1"/>
        </w:rPr>
        <w:t xml:space="preserve">pain </w:t>
      </w:r>
      <w:r>
        <w:t>and</w:t>
      </w:r>
      <w:r>
        <w:rPr>
          <w:spacing w:val="25"/>
        </w:rPr>
        <w:t xml:space="preserve"> </w:t>
      </w:r>
      <w:r>
        <w:rPr>
          <w:spacing w:val="-1"/>
        </w:rPr>
        <w:t>started</w:t>
      </w:r>
      <w:r>
        <w:rPr>
          <w:spacing w:val="-3"/>
        </w:rPr>
        <w:t xml:space="preserve"> </w:t>
      </w:r>
      <w:r>
        <w:t>to</w:t>
      </w:r>
      <w:r>
        <w:rPr>
          <w:spacing w:val="-1"/>
        </w:rPr>
        <w:t xml:space="preserve"> have</w:t>
      </w:r>
      <w:r>
        <w:t xml:space="preserve"> </w:t>
      </w:r>
      <w:r>
        <w:rPr>
          <w:spacing w:val="-1"/>
        </w:rPr>
        <w:t xml:space="preserve">normal </w:t>
      </w:r>
      <w:r>
        <w:t>blood</w:t>
      </w:r>
      <w:r>
        <w:rPr>
          <w:spacing w:val="-2"/>
        </w:rPr>
        <w:t xml:space="preserve"> </w:t>
      </w:r>
      <w:r>
        <w:rPr>
          <w:spacing w:val="-1"/>
        </w:rPr>
        <w:t>flows</w:t>
      </w:r>
      <w:r>
        <w:rPr>
          <w:spacing w:val="25"/>
        </w:rPr>
        <w:t xml:space="preserve"> </w:t>
      </w:r>
      <w:r>
        <w:rPr>
          <w:spacing w:val="-1"/>
        </w:rPr>
        <w:t>during her</w:t>
      </w:r>
      <w:r>
        <w:t xml:space="preserve"> </w:t>
      </w:r>
      <w:r>
        <w:rPr>
          <w:spacing w:val="-1"/>
        </w:rPr>
        <w:t>period</w:t>
      </w:r>
      <w:r>
        <w:t xml:space="preserve"> </w:t>
      </w:r>
      <w:r>
        <w:rPr>
          <w:spacing w:val="-1"/>
        </w:rPr>
        <w:t>but</w:t>
      </w:r>
      <w:r>
        <w:rPr>
          <w:spacing w:val="2"/>
        </w:rPr>
        <w:t xml:space="preserve"> </w:t>
      </w:r>
      <w:r>
        <w:rPr>
          <w:spacing w:val="-1"/>
        </w:rPr>
        <w:t xml:space="preserve">she </w:t>
      </w:r>
      <w:r>
        <w:t>now</w:t>
      </w:r>
      <w:r>
        <w:rPr>
          <w:spacing w:val="27"/>
        </w:rPr>
        <w:t xml:space="preserve"> </w:t>
      </w:r>
      <w:r>
        <w:rPr>
          <w:spacing w:val="-1"/>
        </w:rPr>
        <w:t>needs</w:t>
      </w:r>
      <w:r>
        <w:rPr>
          <w:spacing w:val="-2"/>
        </w:rPr>
        <w:t xml:space="preserve"> </w:t>
      </w:r>
      <w:r>
        <w:rPr>
          <w:spacing w:val="-1"/>
        </w:rPr>
        <w:t>to</w:t>
      </w:r>
      <w:r>
        <w:rPr>
          <w:spacing w:val="-2"/>
        </w:rPr>
        <w:t xml:space="preserve"> </w:t>
      </w:r>
      <w:r>
        <w:rPr>
          <w:spacing w:val="-1"/>
        </w:rPr>
        <w:t>recharge</w:t>
      </w:r>
      <w:r>
        <w:t xml:space="preserve"> </w:t>
      </w:r>
      <w:r>
        <w:rPr>
          <w:spacing w:val="-1"/>
        </w:rPr>
        <w:t>her</w:t>
      </w:r>
      <w:r>
        <w:t xml:space="preserve"> </w:t>
      </w:r>
      <w:r>
        <w:rPr>
          <w:spacing w:val="-1"/>
        </w:rPr>
        <w:t>spiritual</w:t>
      </w:r>
      <w:r>
        <w:rPr>
          <w:spacing w:val="21"/>
        </w:rPr>
        <w:t xml:space="preserve"> </w:t>
      </w:r>
      <w:r>
        <w:t>battery</w:t>
      </w:r>
      <w:r>
        <w:rPr>
          <w:spacing w:val="-3"/>
        </w:rPr>
        <w:t xml:space="preserve"> </w:t>
      </w:r>
      <w:r>
        <w:rPr>
          <w:spacing w:val="-1"/>
        </w:rPr>
        <w:t>through</w:t>
      </w:r>
      <w:r>
        <w:t xml:space="preserve"> </w:t>
      </w:r>
      <w:r>
        <w:rPr>
          <w:spacing w:val="-1"/>
        </w:rPr>
        <w:t xml:space="preserve">rest </w:t>
      </w:r>
      <w:r>
        <w:t>and</w:t>
      </w:r>
      <w:r>
        <w:rPr>
          <w:spacing w:val="28"/>
        </w:rPr>
        <w:t xml:space="preserve"> </w:t>
      </w:r>
      <w:r>
        <w:rPr>
          <w:spacing w:val="-1"/>
        </w:rPr>
        <w:t>recuperation.</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line="235" w:lineRule="exact"/>
      </w:pPr>
      <w:r>
        <w:rPr>
          <w:spacing w:val="-1"/>
        </w:rPr>
        <w:t>Energy Enhancement Client3,</w:t>
      </w:r>
    </w:p>
    <w:p w:rsidR="00EA20B7" w:rsidRDefault="00877DD6">
      <w:pPr>
        <w:pStyle w:val="Corpodetexto"/>
        <w:spacing w:before="0"/>
        <w:ind w:right="138"/>
      </w:pPr>
      <w:r>
        <w:rPr>
          <w:spacing w:val="-1"/>
        </w:rPr>
        <w:t>Our</w:t>
      </w:r>
      <w:r>
        <w:t xml:space="preserve"> </w:t>
      </w:r>
      <w:r>
        <w:rPr>
          <w:spacing w:val="-1"/>
        </w:rPr>
        <w:t>client</w:t>
      </w:r>
      <w:r>
        <w:t xml:space="preserve"> </w:t>
      </w:r>
      <w:r>
        <w:rPr>
          <w:spacing w:val="-1"/>
        </w:rPr>
        <w:t>was raped</w:t>
      </w:r>
      <w:r>
        <w:t xml:space="preserve"> </w:t>
      </w:r>
      <w:r>
        <w:rPr>
          <w:spacing w:val="-1"/>
        </w:rPr>
        <w:t>when</w:t>
      </w:r>
      <w:r>
        <w:t xml:space="preserve"> </w:t>
      </w:r>
      <w:r>
        <w:rPr>
          <w:spacing w:val="-1"/>
        </w:rPr>
        <w:t>she</w:t>
      </w:r>
      <w:r>
        <w:rPr>
          <w:spacing w:val="1"/>
        </w:rPr>
        <w:t xml:space="preserve"> </w:t>
      </w:r>
      <w:r>
        <w:rPr>
          <w:spacing w:val="-1"/>
        </w:rPr>
        <w:t>was</w:t>
      </w:r>
      <w:r>
        <w:t xml:space="preserve"> 17. </w:t>
      </w:r>
      <w:r>
        <w:rPr>
          <w:spacing w:val="-1"/>
        </w:rPr>
        <w:t>This</w:t>
      </w:r>
      <w:r>
        <w:t xml:space="preserve"> so</w:t>
      </w:r>
      <w:r>
        <w:rPr>
          <w:spacing w:val="-1"/>
        </w:rPr>
        <w:t xml:space="preserve"> made</w:t>
      </w:r>
      <w:r>
        <w:rPr>
          <w:spacing w:val="1"/>
        </w:rPr>
        <w:t xml:space="preserve"> </w:t>
      </w:r>
      <w:r>
        <w:t xml:space="preserve">her </w:t>
      </w:r>
      <w:r>
        <w:rPr>
          <w:spacing w:val="-1"/>
        </w:rPr>
        <w:t>feel</w:t>
      </w:r>
      <w:r>
        <w:rPr>
          <w:spacing w:val="31"/>
        </w:rPr>
        <w:t xml:space="preserve"> </w:t>
      </w:r>
      <w:r>
        <w:rPr>
          <w:spacing w:val="-1"/>
        </w:rPr>
        <w:t>ashamed</w:t>
      </w:r>
      <w:r>
        <w:t xml:space="preserve"> </w:t>
      </w:r>
      <w:r>
        <w:rPr>
          <w:spacing w:val="-1"/>
        </w:rPr>
        <w:t>in</w:t>
      </w:r>
      <w:r>
        <w:rPr>
          <w:spacing w:val="-2"/>
        </w:rPr>
        <w:t xml:space="preserve"> </w:t>
      </w:r>
      <w:r>
        <w:rPr>
          <w:spacing w:val="-1"/>
        </w:rPr>
        <w:t>her</w:t>
      </w:r>
      <w:r>
        <w:t xml:space="preserve"> </w:t>
      </w:r>
      <w:r>
        <w:rPr>
          <w:spacing w:val="-1"/>
        </w:rPr>
        <w:t>hick</w:t>
      </w:r>
      <w:r>
        <w:t xml:space="preserve"> </w:t>
      </w:r>
      <w:r>
        <w:rPr>
          <w:spacing w:val="-1"/>
        </w:rPr>
        <w:t>rural</w:t>
      </w:r>
      <w:r>
        <w:rPr>
          <w:spacing w:val="-2"/>
        </w:rPr>
        <w:t xml:space="preserve"> community</w:t>
      </w:r>
      <w:r>
        <w:t xml:space="preserve"> </w:t>
      </w:r>
      <w:r>
        <w:rPr>
          <w:spacing w:val="-1"/>
        </w:rPr>
        <w:t>who</w:t>
      </w:r>
      <w:r>
        <w:t xml:space="preserve"> </w:t>
      </w:r>
      <w:r>
        <w:rPr>
          <w:spacing w:val="-1"/>
        </w:rPr>
        <w:t>blamed</w:t>
      </w:r>
      <w:r>
        <w:t xml:space="preserve"> </w:t>
      </w:r>
      <w:r>
        <w:rPr>
          <w:spacing w:val="-1"/>
        </w:rPr>
        <w:t>her</w:t>
      </w:r>
      <w:r>
        <w:t xml:space="preserve"> </w:t>
      </w:r>
      <w:r>
        <w:rPr>
          <w:spacing w:val="-1"/>
        </w:rPr>
        <w:t>for</w:t>
      </w:r>
      <w:r>
        <w:rPr>
          <w:spacing w:val="-2"/>
        </w:rPr>
        <w:t xml:space="preserve"> </w:t>
      </w:r>
      <w:r>
        <w:rPr>
          <w:spacing w:val="-1"/>
        </w:rPr>
        <w:t>the</w:t>
      </w:r>
      <w:r>
        <w:t xml:space="preserve"> </w:t>
      </w:r>
      <w:r>
        <w:rPr>
          <w:spacing w:val="-1"/>
        </w:rPr>
        <w:t>rape,</w:t>
      </w:r>
      <w:r>
        <w:rPr>
          <w:spacing w:val="39"/>
        </w:rPr>
        <w:t xml:space="preserve"> </w:t>
      </w:r>
      <w:r>
        <w:t xml:space="preserve">that </w:t>
      </w:r>
      <w:r>
        <w:rPr>
          <w:spacing w:val="-1"/>
        </w:rPr>
        <w:t>she</w:t>
      </w:r>
      <w:r>
        <w:rPr>
          <w:spacing w:val="1"/>
        </w:rPr>
        <w:t xml:space="preserve"> </w:t>
      </w:r>
      <w:r>
        <w:rPr>
          <w:spacing w:val="-1"/>
        </w:rPr>
        <w:t xml:space="preserve">left </w:t>
      </w:r>
      <w:r>
        <w:t xml:space="preserve">and </w:t>
      </w:r>
      <w:r>
        <w:rPr>
          <w:spacing w:val="-1"/>
        </w:rPr>
        <w:t xml:space="preserve">spent </w:t>
      </w:r>
      <w:r>
        <w:t xml:space="preserve">25 </w:t>
      </w:r>
      <w:r>
        <w:rPr>
          <w:spacing w:val="-1"/>
        </w:rPr>
        <w:t xml:space="preserve">years </w:t>
      </w:r>
      <w:r>
        <w:t>as</w:t>
      </w:r>
      <w:r>
        <w:rPr>
          <w:spacing w:val="-1"/>
        </w:rPr>
        <w:t xml:space="preserve"> </w:t>
      </w:r>
      <w:r>
        <w:t>a</w:t>
      </w:r>
      <w:r>
        <w:rPr>
          <w:spacing w:val="-1"/>
        </w:rPr>
        <w:t xml:space="preserve"> nurse</w:t>
      </w:r>
      <w:r>
        <w:t xml:space="preserve"> </w:t>
      </w:r>
      <w:r>
        <w:rPr>
          <w:spacing w:val="-1"/>
        </w:rPr>
        <w:t>abroad.</w:t>
      </w:r>
      <w:r>
        <w:t xml:space="preserve"> </w:t>
      </w:r>
      <w:r>
        <w:rPr>
          <w:spacing w:val="-1"/>
        </w:rPr>
        <w:t>The</w:t>
      </w:r>
      <w:r>
        <w:rPr>
          <w:spacing w:val="1"/>
        </w:rPr>
        <w:t xml:space="preserve"> </w:t>
      </w:r>
      <w:r>
        <w:rPr>
          <w:spacing w:val="-1"/>
        </w:rPr>
        <w:t>boy</w:t>
      </w:r>
      <w:r>
        <w:rPr>
          <w:spacing w:val="-2"/>
        </w:rPr>
        <w:t xml:space="preserve"> </w:t>
      </w:r>
      <w:r>
        <w:rPr>
          <w:spacing w:val="-1"/>
        </w:rPr>
        <w:t>who</w:t>
      </w:r>
      <w:r>
        <w:rPr>
          <w:spacing w:val="31"/>
        </w:rPr>
        <w:t xml:space="preserve"> </w:t>
      </w:r>
      <w:r>
        <w:rPr>
          <w:spacing w:val="-1"/>
        </w:rPr>
        <w:t>raped</w:t>
      </w:r>
      <w:r>
        <w:rPr>
          <w:spacing w:val="-2"/>
        </w:rPr>
        <w:t xml:space="preserve"> </w:t>
      </w:r>
      <w:r>
        <w:rPr>
          <w:spacing w:val="-1"/>
        </w:rPr>
        <w:t>her had</w:t>
      </w:r>
      <w:r>
        <w:rPr>
          <w:spacing w:val="-2"/>
        </w:rPr>
        <w:t xml:space="preserve"> </w:t>
      </w:r>
      <w:r>
        <w:rPr>
          <w:spacing w:val="-1"/>
        </w:rPr>
        <w:t>his</w:t>
      </w:r>
      <w:r>
        <w:rPr>
          <w:spacing w:val="-2"/>
        </w:rPr>
        <w:t xml:space="preserve"> </w:t>
      </w:r>
      <w:r>
        <w:rPr>
          <w:spacing w:val="-1"/>
        </w:rPr>
        <w:t>offence</w:t>
      </w:r>
      <w:r>
        <w:rPr>
          <w:spacing w:val="1"/>
        </w:rPr>
        <w:t xml:space="preserve"> </w:t>
      </w:r>
      <w:r>
        <w:rPr>
          <w:spacing w:val="-2"/>
        </w:rPr>
        <w:t>swept</w:t>
      </w:r>
      <w:r>
        <w:rPr>
          <w:spacing w:val="2"/>
        </w:rPr>
        <w:t xml:space="preserve"> </w:t>
      </w:r>
      <w:r>
        <w:rPr>
          <w:spacing w:val="-1"/>
        </w:rPr>
        <w:t>under the</w:t>
      </w:r>
      <w:r>
        <w:rPr>
          <w:spacing w:val="-2"/>
        </w:rPr>
        <w:t xml:space="preserve"> </w:t>
      </w:r>
      <w:r>
        <w:rPr>
          <w:spacing w:val="-1"/>
        </w:rPr>
        <w:t>carpet</w:t>
      </w:r>
      <w:r>
        <w:t xml:space="preserve"> </w:t>
      </w:r>
      <w:r>
        <w:rPr>
          <w:spacing w:val="-1"/>
        </w:rPr>
        <w:t>because</w:t>
      </w:r>
      <w:r>
        <w:t xml:space="preserve"> </w:t>
      </w:r>
      <w:r>
        <w:rPr>
          <w:spacing w:val="-1"/>
        </w:rPr>
        <w:t>he</w:t>
      </w:r>
      <w:r>
        <w:rPr>
          <w:spacing w:val="1"/>
        </w:rPr>
        <w:t xml:space="preserve"> </w:t>
      </w:r>
      <w:r>
        <w:rPr>
          <w:spacing w:val="-2"/>
        </w:rPr>
        <w:t>was</w:t>
      </w:r>
      <w:r>
        <w:rPr>
          <w:spacing w:val="43"/>
        </w:rPr>
        <w:t xml:space="preserve"> </w:t>
      </w:r>
      <w:r>
        <w:rPr>
          <w:spacing w:val="-1"/>
        </w:rPr>
        <w:t>just</w:t>
      </w:r>
      <w:r>
        <w:rPr>
          <w:spacing w:val="1"/>
        </w:rPr>
        <w:t xml:space="preserve"> </w:t>
      </w:r>
      <w:r>
        <w:t>a</w:t>
      </w:r>
      <w:r>
        <w:rPr>
          <w:spacing w:val="1"/>
        </w:rPr>
        <w:t xml:space="preserve"> </w:t>
      </w:r>
      <w:r>
        <w:rPr>
          <w:spacing w:val="-1"/>
        </w:rPr>
        <w:t>boy.</w:t>
      </w:r>
      <w:r>
        <w:t xml:space="preserve"> </w:t>
      </w:r>
      <w:r>
        <w:rPr>
          <w:spacing w:val="-1"/>
        </w:rPr>
        <w:t>Her</w:t>
      </w:r>
      <w:r>
        <w:rPr>
          <w:spacing w:val="-2"/>
        </w:rPr>
        <w:t xml:space="preserve"> trauma</w:t>
      </w:r>
      <w:r>
        <w:rPr>
          <w:spacing w:val="2"/>
        </w:rPr>
        <w:t xml:space="preserve"> </w:t>
      </w:r>
      <w:r>
        <w:rPr>
          <w:spacing w:val="-1"/>
        </w:rPr>
        <w:t>was</w:t>
      </w:r>
      <w:r>
        <w:t xml:space="preserve"> </w:t>
      </w:r>
      <w:r>
        <w:rPr>
          <w:spacing w:val="-1"/>
        </w:rPr>
        <w:t>driving</w:t>
      </w:r>
      <w:r>
        <w:t xml:space="preserve"> </w:t>
      </w:r>
      <w:r>
        <w:rPr>
          <w:spacing w:val="-1"/>
        </w:rPr>
        <w:t>her</w:t>
      </w:r>
      <w:r>
        <w:t xml:space="preserve"> </w:t>
      </w:r>
      <w:r>
        <w:rPr>
          <w:spacing w:val="-1"/>
        </w:rPr>
        <w:t>life</w:t>
      </w:r>
      <w:r>
        <w:t xml:space="preserve"> </w:t>
      </w:r>
      <w:r>
        <w:rPr>
          <w:spacing w:val="-1"/>
        </w:rPr>
        <w:t>and</w:t>
      </w:r>
      <w:r>
        <w:t xml:space="preserve"> </w:t>
      </w:r>
      <w:r>
        <w:rPr>
          <w:spacing w:val="-1"/>
        </w:rPr>
        <w:t>she</w:t>
      </w:r>
      <w:r>
        <w:rPr>
          <w:spacing w:val="1"/>
        </w:rPr>
        <w:t xml:space="preserve"> </w:t>
      </w:r>
      <w:r>
        <w:rPr>
          <w:spacing w:val="-1"/>
        </w:rPr>
        <w:t>found</w:t>
      </w:r>
      <w:r>
        <w:t xml:space="preserve"> </w:t>
      </w:r>
      <w:r>
        <w:rPr>
          <w:spacing w:val="-1"/>
        </w:rPr>
        <w:t>it</w:t>
      </w:r>
      <w:r>
        <w:rPr>
          <w:spacing w:val="25"/>
        </w:rPr>
        <w:t xml:space="preserve"> </w:t>
      </w:r>
      <w:r>
        <w:rPr>
          <w:spacing w:val="-2"/>
        </w:rPr>
        <w:t>impossible</w:t>
      </w:r>
      <w:r>
        <w:t xml:space="preserve"> </w:t>
      </w:r>
      <w:r>
        <w:rPr>
          <w:spacing w:val="-1"/>
        </w:rPr>
        <w:t>to create any</w:t>
      </w:r>
      <w:r>
        <w:rPr>
          <w:spacing w:val="-2"/>
        </w:rPr>
        <w:t xml:space="preserve"> </w:t>
      </w:r>
      <w:r>
        <w:rPr>
          <w:spacing w:val="-1"/>
        </w:rPr>
        <w:t>successful</w:t>
      </w:r>
      <w:r>
        <w:t xml:space="preserve"> </w:t>
      </w:r>
      <w:r>
        <w:rPr>
          <w:spacing w:val="-1"/>
        </w:rPr>
        <w:t>long</w:t>
      </w:r>
      <w:r>
        <w:t xml:space="preserve"> </w:t>
      </w:r>
      <w:r>
        <w:rPr>
          <w:spacing w:val="-1"/>
        </w:rPr>
        <w:t>lasting relationship.</w:t>
      </w:r>
      <w:r>
        <w:rPr>
          <w:spacing w:val="1"/>
        </w:rPr>
        <w:t xml:space="preserve"> </w:t>
      </w:r>
      <w:r>
        <w:rPr>
          <w:spacing w:val="-2"/>
        </w:rPr>
        <w:t>Pain</w:t>
      </w:r>
      <w:r>
        <w:rPr>
          <w:spacing w:val="40"/>
        </w:rPr>
        <w:t xml:space="preserve"> </w:t>
      </w:r>
      <w:r>
        <w:rPr>
          <w:spacing w:val="-1"/>
        </w:rPr>
        <w:t>created</w:t>
      </w:r>
      <w:r>
        <w:t xml:space="preserve"> </w:t>
      </w:r>
      <w:r>
        <w:rPr>
          <w:spacing w:val="-1"/>
        </w:rPr>
        <w:t>Blockages</w:t>
      </w:r>
      <w:r>
        <w:t xml:space="preserve"> </w:t>
      </w:r>
      <w:r>
        <w:rPr>
          <w:spacing w:val="-1"/>
        </w:rPr>
        <w:t>in</w:t>
      </w:r>
      <w:r>
        <w:rPr>
          <w:spacing w:val="-2"/>
        </w:rPr>
        <w:t xml:space="preserve"> </w:t>
      </w:r>
      <w:r>
        <w:rPr>
          <w:spacing w:val="-1"/>
        </w:rPr>
        <w:t>the</w:t>
      </w:r>
      <w:r>
        <w:t xml:space="preserve"> </w:t>
      </w:r>
      <w:r>
        <w:rPr>
          <w:spacing w:val="-1"/>
        </w:rPr>
        <w:t>abdominal</w:t>
      </w:r>
      <w:r>
        <w:rPr>
          <w:spacing w:val="-2"/>
        </w:rPr>
        <w:t xml:space="preserve"> </w:t>
      </w:r>
      <w:r>
        <w:rPr>
          <w:spacing w:val="-1"/>
        </w:rPr>
        <w:t>chakra</w:t>
      </w:r>
      <w:r>
        <w:rPr>
          <w:spacing w:val="1"/>
        </w:rPr>
        <w:t xml:space="preserve"> </w:t>
      </w:r>
      <w:r>
        <w:rPr>
          <w:spacing w:val="-2"/>
        </w:rPr>
        <w:t>will</w:t>
      </w:r>
      <w:r>
        <w:t xml:space="preserve"> do</w:t>
      </w:r>
      <w:r>
        <w:rPr>
          <w:spacing w:val="-1"/>
        </w:rPr>
        <w:t xml:space="preserve"> that.</w:t>
      </w:r>
      <w:r>
        <w:rPr>
          <w:spacing w:val="-2"/>
        </w:rPr>
        <w:t xml:space="preserve"> </w:t>
      </w:r>
      <w:r>
        <w:rPr>
          <w:spacing w:val="-1"/>
        </w:rPr>
        <w:t>On</w:t>
      </w:r>
      <w:r>
        <w:rPr>
          <w:spacing w:val="-2"/>
        </w:rPr>
        <w:t xml:space="preserve"> </w:t>
      </w:r>
      <w:r>
        <w:rPr>
          <w:spacing w:val="-1"/>
        </w:rPr>
        <w:t>the</w:t>
      </w:r>
      <w:r>
        <w:rPr>
          <w:spacing w:val="28"/>
        </w:rPr>
        <w:t xml:space="preserve"> </w:t>
      </w:r>
      <w:r>
        <w:t>Energy</w:t>
      </w:r>
      <w:r>
        <w:rPr>
          <w:spacing w:val="-2"/>
        </w:rPr>
        <w:t xml:space="preserve"> </w:t>
      </w:r>
      <w:r>
        <w:rPr>
          <w:spacing w:val="-1"/>
        </w:rPr>
        <w:t>Enhancement Course</w:t>
      </w:r>
      <w:r>
        <w:rPr>
          <w:spacing w:val="1"/>
        </w:rPr>
        <w:t xml:space="preserve"> </w:t>
      </w:r>
      <w:r>
        <w:rPr>
          <w:spacing w:val="-2"/>
        </w:rPr>
        <w:t>we</w:t>
      </w:r>
      <w:r>
        <w:t xml:space="preserve"> </w:t>
      </w:r>
      <w:r>
        <w:rPr>
          <w:spacing w:val="-1"/>
        </w:rPr>
        <w:t>removed the trauma</w:t>
      </w:r>
      <w:r>
        <w:rPr>
          <w:spacing w:val="1"/>
        </w:rPr>
        <w:t xml:space="preserve"> </w:t>
      </w:r>
      <w:r>
        <w:t>blockages</w:t>
      </w:r>
      <w:r>
        <w:rPr>
          <w:spacing w:val="-3"/>
        </w:rPr>
        <w:t xml:space="preserve"> </w:t>
      </w:r>
      <w:r>
        <w:t>and</w:t>
      </w:r>
      <w:r>
        <w:rPr>
          <w:spacing w:val="35"/>
        </w:rPr>
        <w:t xml:space="preserve"> </w:t>
      </w:r>
      <w:r>
        <w:rPr>
          <w:spacing w:val="-1"/>
        </w:rPr>
        <w:t>she</w:t>
      </w:r>
      <w:r>
        <w:t xml:space="preserve"> </w:t>
      </w:r>
      <w:r>
        <w:rPr>
          <w:spacing w:val="-1"/>
        </w:rPr>
        <w:t>had</w:t>
      </w:r>
      <w:r>
        <w:rPr>
          <w:spacing w:val="-2"/>
        </w:rPr>
        <w:t xml:space="preserve"> </w:t>
      </w:r>
      <w:r>
        <w:rPr>
          <w:spacing w:val="-1"/>
        </w:rPr>
        <w:t>the</w:t>
      </w:r>
      <w:r>
        <w:rPr>
          <w:spacing w:val="-2"/>
        </w:rPr>
        <w:t xml:space="preserve"> </w:t>
      </w:r>
      <w:r>
        <w:rPr>
          <w:spacing w:val="-1"/>
        </w:rPr>
        <w:t>experience</w:t>
      </w:r>
      <w:r>
        <w:rPr>
          <w:spacing w:val="-2"/>
        </w:rPr>
        <w:t xml:space="preserve"> </w:t>
      </w:r>
      <w:r>
        <w:rPr>
          <w:spacing w:val="-1"/>
        </w:rPr>
        <w:t>of</w:t>
      </w:r>
      <w:r>
        <w:t xml:space="preserve"> </w:t>
      </w:r>
      <w:r>
        <w:rPr>
          <w:spacing w:val="-1"/>
        </w:rPr>
        <w:t>forgiving</w:t>
      </w:r>
      <w:r>
        <w:t xml:space="preserve"> </w:t>
      </w:r>
      <w:r>
        <w:rPr>
          <w:spacing w:val="-1"/>
        </w:rPr>
        <w:t>her rapist</w:t>
      </w:r>
      <w:r>
        <w:rPr>
          <w:spacing w:val="2"/>
        </w:rPr>
        <w:t xml:space="preserve"> </w:t>
      </w:r>
      <w:r>
        <w:rPr>
          <w:spacing w:val="-1"/>
        </w:rPr>
        <w:t>who</w:t>
      </w:r>
      <w:r>
        <w:t xml:space="preserve"> </w:t>
      </w:r>
      <w:r>
        <w:rPr>
          <w:spacing w:val="-2"/>
        </w:rPr>
        <w:t>was</w:t>
      </w:r>
      <w:r>
        <w:t xml:space="preserve"> now</w:t>
      </w:r>
      <w:r>
        <w:rPr>
          <w:spacing w:val="-2"/>
        </w:rPr>
        <w:t xml:space="preserve"> </w:t>
      </w:r>
      <w:r>
        <w:rPr>
          <w:spacing w:val="-1"/>
        </w:rPr>
        <w:t>dead.</w:t>
      </w:r>
      <w:r>
        <w:rPr>
          <w:spacing w:val="34"/>
        </w:rPr>
        <w:t xml:space="preserve"> </w:t>
      </w:r>
      <w:r>
        <w:rPr>
          <w:spacing w:val="-1"/>
        </w:rPr>
        <w:t>Then</w:t>
      </w:r>
      <w:r>
        <w:t xml:space="preserve"> </w:t>
      </w:r>
      <w:r>
        <w:rPr>
          <w:spacing w:val="-1"/>
        </w:rPr>
        <w:t>she had the experience</w:t>
      </w:r>
      <w:r>
        <w:t xml:space="preserve"> of</w:t>
      </w:r>
      <w:r>
        <w:rPr>
          <w:spacing w:val="-1"/>
        </w:rPr>
        <w:t xml:space="preserve"> meeting </w:t>
      </w:r>
      <w:r>
        <w:t>an</w:t>
      </w:r>
      <w:r>
        <w:rPr>
          <w:spacing w:val="-1"/>
        </w:rPr>
        <w:t xml:space="preserve"> Ascended</w:t>
      </w:r>
      <w:r>
        <w:t xml:space="preserve"> </w:t>
      </w:r>
      <w:r>
        <w:rPr>
          <w:spacing w:val="-1"/>
        </w:rPr>
        <w:t xml:space="preserve">Master </w:t>
      </w:r>
      <w:r>
        <w:t>in</w:t>
      </w:r>
      <w:r>
        <w:rPr>
          <w:spacing w:val="27"/>
        </w:rPr>
        <w:t xml:space="preserve"> </w:t>
      </w:r>
      <w:r>
        <w:rPr>
          <w:spacing w:val="-1"/>
        </w:rPr>
        <w:t xml:space="preserve">meditation who </w:t>
      </w:r>
      <w:r>
        <w:t>told</w:t>
      </w:r>
      <w:r>
        <w:rPr>
          <w:spacing w:val="-2"/>
        </w:rPr>
        <w:t xml:space="preserve"> </w:t>
      </w:r>
      <w:r>
        <w:t xml:space="preserve">her </w:t>
      </w:r>
      <w:r>
        <w:rPr>
          <w:spacing w:val="-1"/>
        </w:rPr>
        <w:t>it</w:t>
      </w:r>
      <w:r>
        <w:rPr>
          <w:spacing w:val="2"/>
        </w:rPr>
        <w:t xml:space="preserve"> </w:t>
      </w:r>
      <w:r>
        <w:rPr>
          <w:spacing w:val="-1"/>
        </w:rPr>
        <w:t>was</w:t>
      </w:r>
      <w:r>
        <w:t xml:space="preserve"> now</w:t>
      </w:r>
      <w:r>
        <w:rPr>
          <w:spacing w:val="-3"/>
        </w:rPr>
        <w:t xml:space="preserve"> </w:t>
      </w:r>
      <w:r>
        <w:rPr>
          <w:spacing w:val="-1"/>
        </w:rPr>
        <w:t xml:space="preserve">time </w:t>
      </w:r>
      <w:r>
        <w:t>to</w:t>
      </w:r>
      <w:r>
        <w:rPr>
          <w:spacing w:val="-1"/>
        </w:rPr>
        <w:t xml:space="preserve"> </w:t>
      </w:r>
      <w:r>
        <w:t>go</w:t>
      </w:r>
      <w:r>
        <w:rPr>
          <w:spacing w:val="-1"/>
        </w:rPr>
        <w:t xml:space="preserve"> home</w:t>
      </w:r>
      <w:r>
        <w:t xml:space="preserve"> to</w:t>
      </w:r>
      <w:r>
        <w:rPr>
          <w:spacing w:val="-1"/>
        </w:rPr>
        <w:t xml:space="preserve"> </w:t>
      </w:r>
      <w:r>
        <w:t>heal</w:t>
      </w:r>
      <w:r>
        <w:rPr>
          <w:spacing w:val="-1"/>
        </w:rPr>
        <w:t xml:space="preserve"> </w:t>
      </w:r>
      <w:r>
        <w:t>her life</w:t>
      </w:r>
    </w:p>
    <w:p w:rsidR="00EA20B7" w:rsidRDefault="00EA20B7">
      <w:pPr>
        <w:sectPr w:rsidR="00EA20B7">
          <w:pgSz w:w="8640" w:h="12960"/>
          <w:pgMar w:top="960" w:right="920" w:bottom="900" w:left="900" w:header="0" w:footer="712" w:gutter="0"/>
          <w:cols w:space="720"/>
        </w:sectPr>
      </w:pPr>
    </w:p>
    <w:p w:rsidR="00EA20B7" w:rsidRDefault="00877DD6">
      <w:pPr>
        <w:pStyle w:val="Corpodetexto"/>
        <w:spacing w:before="49"/>
      </w:pPr>
      <w:r>
        <w:lastRenderedPageBreak/>
        <w:t xml:space="preserve">there. </w:t>
      </w:r>
      <w:r>
        <w:rPr>
          <w:spacing w:val="-1"/>
        </w:rPr>
        <w:t xml:space="preserve">So after </w:t>
      </w:r>
      <w:r>
        <w:t>the</w:t>
      </w:r>
      <w:r>
        <w:rPr>
          <w:spacing w:val="-1"/>
        </w:rPr>
        <w:t xml:space="preserve"> course</w:t>
      </w:r>
      <w:r>
        <w:t xml:space="preserve"> </w:t>
      </w:r>
      <w:r>
        <w:rPr>
          <w:spacing w:val="-1"/>
        </w:rPr>
        <w:t>she</w:t>
      </w:r>
      <w:r>
        <w:t xml:space="preserve"> </w:t>
      </w:r>
      <w:r>
        <w:rPr>
          <w:spacing w:val="-1"/>
        </w:rPr>
        <w:t xml:space="preserve">went </w:t>
      </w:r>
      <w:r>
        <w:t xml:space="preserve">back </w:t>
      </w:r>
      <w:r>
        <w:rPr>
          <w:spacing w:val="-1"/>
        </w:rPr>
        <w:t>home...</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line="235" w:lineRule="exact"/>
      </w:pPr>
      <w:r>
        <w:rPr>
          <w:spacing w:val="-1"/>
        </w:rPr>
        <w:t>Energy Enhancement Client</w:t>
      </w:r>
      <w:r>
        <w:rPr>
          <w:spacing w:val="1"/>
        </w:rPr>
        <w:t xml:space="preserve"> </w:t>
      </w:r>
      <w:r>
        <w:rPr>
          <w:spacing w:val="-1"/>
        </w:rPr>
        <w:t>4.</w:t>
      </w:r>
    </w:p>
    <w:p w:rsidR="00EA20B7" w:rsidRDefault="00877DD6">
      <w:pPr>
        <w:pStyle w:val="Corpodetexto"/>
        <w:spacing w:before="0"/>
        <w:ind w:right="156"/>
      </w:pPr>
      <w:r>
        <w:rPr>
          <w:spacing w:val="-1"/>
        </w:rPr>
        <w:t>For example,</w:t>
      </w:r>
      <w:r>
        <w:rPr>
          <w:spacing w:val="-2"/>
        </w:rPr>
        <w:t xml:space="preserve"> </w:t>
      </w:r>
      <w:r>
        <w:rPr>
          <w:spacing w:val="-1"/>
        </w:rPr>
        <w:t>When our</w:t>
      </w:r>
      <w:r>
        <w:t xml:space="preserve"> </w:t>
      </w:r>
      <w:r>
        <w:rPr>
          <w:spacing w:val="-1"/>
        </w:rPr>
        <w:t>client,</w:t>
      </w:r>
      <w:r>
        <w:rPr>
          <w:spacing w:val="-2"/>
        </w:rPr>
        <w:t xml:space="preserve"> </w:t>
      </w:r>
      <w:r>
        <w:t>Elektra</w:t>
      </w:r>
      <w:r>
        <w:rPr>
          <w:spacing w:val="-2"/>
        </w:rPr>
        <w:t xml:space="preserve"> </w:t>
      </w:r>
      <w:r>
        <w:t>(From</w:t>
      </w:r>
      <w:r>
        <w:rPr>
          <w:spacing w:val="-3"/>
        </w:rPr>
        <w:t xml:space="preserve"> </w:t>
      </w:r>
      <w:r>
        <w:rPr>
          <w:spacing w:val="-1"/>
        </w:rPr>
        <w:t>the Greek</w:t>
      </w:r>
      <w:r>
        <w:t xml:space="preserve"> </w:t>
      </w:r>
      <w:r>
        <w:rPr>
          <w:spacing w:val="-1"/>
        </w:rPr>
        <w:t>Myth</w:t>
      </w:r>
      <w:r>
        <w:t xml:space="preserve"> of</w:t>
      </w:r>
      <w:r>
        <w:rPr>
          <w:spacing w:val="43"/>
        </w:rPr>
        <w:t xml:space="preserve"> </w:t>
      </w:r>
      <w:r>
        <w:rPr>
          <w:spacing w:val="-1"/>
        </w:rPr>
        <w:t>Elektra, the sister</w:t>
      </w:r>
      <w:r>
        <w:t xml:space="preserve"> </w:t>
      </w:r>
      <w:r>
        <w:rPr>
          <w:spacing w:val="-1"/>
        </w:rPr>
        <w:t xml:space="preserve">of </w:t>
      </w:r>
      <w:r>
        <w:rPr>
          <w:spacing w:val="-2"/>
        </w:rPr>
        <w:t>Oedipus,</w:t>
      </w:r>
      <w:r>
        <w:rPr>
          <w:spacing w:val="1"/>
        </w:rPr>
        <w:t xml:space="preserve"> </w:t>
      </w:r>
      <w:r>
        <w:rPr>
          <w:spacing w:val="-1"/>
        </w:rPr>
        <w:t>who</w:t>
      </w:r>
      <w:r>
        <w:t xml:space="preserve"> </w:t>
      </w:r>
      <w:r>
        <w:rPr>
          <w:spacing w:val="-1"/>
        </w:rPr>
        <w:t>killed her</w:t>
      </w:r>
      <w:r>
        <w:t xml:space="preserve"> </w:t>
      </w:r>
      <w:r>
        <w:rPr>
          <w:spacing w:val="-2"/>
        </w:rPr>
        <w:t>mother</w:t>
      </w:r>
      <w:r>
        <w:rPr>
          <w:spacing w:val="-1"/>
        </w:rPr>
        <w:t xml:space="preserve"> and</w:t>
      </w:r>
      <w:r>
        <w:t xml:space="preserve"> </w:t>
      </w:r>
      <w:r>
        <w:rPr>
          <w:spacing w:val="-1"/>
        </w:rPr>
        <w:t>married</w:t>
      </w:r>
      <w:r>
        <w:rPr>
          <w:spacing w:val="47"/>
        </w:rPr>
        <w:t xml:space="preserve"> </w:t>
      </w:r>
      <w:r>
        <w:rPr>
          <w:spacing w:val="-1"/>
        </w:rPr>
        <w:t>her</w:t>
      </w:r>
      <w:r>
        <w:rPr>
          <w:spacing w:val="1"/>
        </w:rPr>
        <w:t xml:space="preserve"> </w:t>
      </w:r>
      <w:r>
        <w:rPr>
          <w:spacing w:val="-1"/>
        </w:rPr>
        <w:t>father)</w:t>
      </w:r>
      <w:r>
        <w:rPr>
          <w:spacing w:val="-2"/>
        </w:rPr>
        <w:t xml:space="preserve"> was</w:t>
      </w:r>
      <w:r>
        <w:rPr>
          <w:spacing w:val="-1"/>
        </w:rPr>
        <w:t xml:space="preserve"> </w:t>
      </w:r>
      <w:r>
        <w:t>a</w:t>
      </w:r>
      <w:r>
        <w:rPr>
          <w:spacing w:val="1"/>
        </w:rPr>
        <w:t xml:space="preserve"> </w:t>
      </w:r>
      <w:r>
        <w:rPr>
          <w:spacing w:val="-1"/>
        </w:rPr>
        <w:t>child</w:t>
      </w:r>
      <w:r>
        <w:rPr>
          <w:spacing w:val="-2"/>
        </w:rPr>
        <w:t xml:space="preserve"> </w:t>
      </w:r>
      <w:r>
        <w:rPr>
          <w:spacing w:val="-1"/>
        </w:rPr>
        <w:t>she</w:t>
      </w:r>
      <w:r>
        <w:t xml:space="preserve"> </w:t>
      </w:r>
      <w:r>
        <w:rPr>
          <w:spacing w:val="-1"/>
        </w:rPr>
        <w:t>had</w:t>
      </w:r>
      <w:r>
        <w:rPr>
          <w:spacing w:val="-2"/>
        </w:rPr>
        <w:t xml:space="preserve"> </w:t>
      </w:r>
      <w:r>
        <w:t>a</w:t>
      </w:r>
      <w:r>
        <w:rPr>
          <w:spacing w:val="1"/>
        </w:rPr>
        <w:t xml:space="preserve"> </w:t>
      </w:r>
      <w:r>
        <w:rPr>
          <w:spacing w:val="-1"/>
        </w:rPr>
        <w:t>beautiful energy connection with</w:t>
      </w:r>
      <w:r>
        <w:rPr>
          <w:spacing w:val="41"/>
        </w:rPr>
        <w:t xml:space="preserve"> </w:t>
      </w:r>
      <w:r>
        <w:rPr>
          <w:spacing w:val="-1"/>
        </w:rPr>
        <w:t>her</w:t>
      </w:r>
      <w:r>
        <w:t xml:space="preserve"> </w:t>
      </w:r>
      <w:r>
        <w:rPr>
          <w:spacing w:val="-1"/>
        </w:rPr>
        <w:t>father that</w:t>
      </w:r>
      <w:r>
        <w:t xml:space="preserve"> </w:t>
      </w:r>
      <w:r>
        <w:rPr>
          <w:spacing w:val="-1"/>
        </w:rPr>
        <w:t xml:space="preserve">she </w:t>
      </w:r>
      <w:r>
        <w:t xml:space="preserve">really </w:t>
      </w:r>
      <w:r>
        <w:rPr>
          <w:spacing w:val="-1"/>
        </w:rPr>
        <w:t>enjoyed. Her</w:t>
      </w:r>
      <w:r>
        <w:t xml:space="preserve"> </w:t>
      </w:r>
      <w:r>
        <w:rPr>
          <w:spacing w:val="-1"/>
        </w:rPr>
        <w:t>father really</w:t>
      </w:r>
      <w:r>
        <w:rPr>
          <w:spacing w:val="-2"/>
        </w:rPr>
        <w:t xml:space="preserve"> </w:t>
      </w:r>
      <w:r>
        <w:rPr>
          <w:spacing w:val="-1"/>
        </w:rPr>
        <w:t>enjoyed</w:t>
      </w:r>
      <w:r>
        <w:t xml:space="preserve"> </w:t>
      </w:r>
      <w:r>
        <w:rPr>
          <w:spacing w:val="-1"/>
        </w:rPr>
        <w:t xml:space="preserve">it </w:t>
      </w:r>
      <w:r>
        <w:t>too,</w:t>
      </w:r>
      <w:r>
        <w:rPr>
          <w:spacing w:val="47"/>
        </w:rPr>
        <w:t xml:space="preserve"> </w:t>
      </w:r>
      <w:r>
        <w:rPr>
          <w:spacing w:val="-1"/>
        </w:rPr>
        <w:t>probably</w:t>
      </w:r>
      <w:r>
        <w:t xml:space="preserve"> </w:t>
      </w:r>
      <w:r>
        <w:rPr>
          <w:spacing w:val="-1"/>
        </w:rPr>
        <w:t>much</w:t>
      </w:r>
      <w:r>
        <w:rPr>
          <w:spacing w:val="1"/>
        </w:rPr>
        <w:t xml:space="preserve"> </w:t>
      </w:r>
      <w:r>
        <w:rPr>
          <w:spacing w:val="-1"/>
        </w:rPr>
        <w:t>more</w:t>
      </w:r>
      <w:r>
        <w:t xml:space="preserve"> </w:t>
      </w:r>
      <w:r>
        <w:rPr>
          <w:spacing w:val="-1"/>
        </w:rPr>
        <w:t>that</w:t>
      </w:r>
      <w:r>
        <w:rPr>
          <w:spacing w:val="2"/>
        </w:rPr>
        <w:t xml:space="preserve"> </w:t>
      </w:r>
      <w:r>
        <w:rPr>
          <w:spacing w:val="-1"/>
        </w:rPr>
        <w:t>with</w:t>
      </w:r>
      <w:r>
        <w:t xml:space="preserve"> </w:t>
      </w:r>
      <w:r>
        <w:rPr>
          <w:spacing w:val="-1"/>
        </w:rPr>
        <w:t>her</w:t>
      </w:r>
      <w:r>
        <w:rPr>
          <w:spacing w:val="-2"/>
        </w:rPr>
        <w:t xml:space="preserve"> </w:t>
      </w:r>
      <w:r>
        <w:rPr>
          <w:spacing w:val="-1"/>
        </w:rPr>
        <w:t>mother. Elecktras</w:t>
      </w:r>
      <w:r>
        <w:rPr>
          <w:spacing w:val="-2"/>
        </w:rPr>
        <w:t xml:space="preserve"> </w:t>
      </w:r>
      <w:r>
        <w:rPr>
          <w:spacing w:val="-1"/>
        </w:rPr>
        <w:t>connection</w:t>
      </w:r>
      <w:r>
        <w:rPr>
          <w:spacing w:val="24"/>
        </w:rPr>
        <w:t xml:space="preserve"> </w:t>
      </w:r>
      <w:r>
        <w:rPr>
          <w:spacing w:val="-1"/>
        </w:rPr>
        <w:t>broke her Fathers</w:t>
      </w:r>
      <w:r>
        <w:rPr>
          <w:spacing w:val="-2"/>
        </w:rPr>
        <w:t xml:space="preserve"> </w:t>
      </w:r>
      <w:r>
        <w:rPr>
          <w:spacing w:val="-1"/>
        </w:rPr>
        <w:t>connection</w:t>
      </w:r>
      <w:r>
        <w:rPr>
          <w:spacing w:val="1"/>
        </w:rPr>
        <w:t xml:space="preserve"> </w:t>
      </w:r>
      <w:r>
        <w:rPr>
          <w:spacing w:val="-1"/>
        </w:rPr>
        <w:t>with her</w:t>
      </w:r>
      <w:r>
        <w:rPr>
          <w:spacing w:val="1"/>
        </w:rPr>
        <w:t xml:space="preserve"> </w:t>
      </w:r>
      <w:r>
        <w:rPr>
          <w:spacing w:val="-1"/>
        </w:rPr>
        <w:t>Mother.</w:t>
      </w:r>
      <w:r>
        <w:rPr>
          <w:spacing w:val="-2"/>
        </w:rPr>
        <w:t xml:space="preserve"> </w:t>
      </w:r>
      <w:r>
        <w:rPr>
          <w:spacing w:val="-1"/>
        </w:rPr>
        <w:t>He</w:t>
      </w:r>
      <w:r>
        <w:rPr>
          <w:spacing w:val="1"/>
        </w:rPr>
        <w:t xml:space="preserve"> </w:t>
      </w:r>
      <w:r>
        <w:rPr>
          <w:spacing w:val="-1"/>
        </w:rPr>
        <w:t xml:space="preserve">left </w:t>
      </w:r>
      <w:r>
        <w:rPr>
          <w:spacing w:val="-2"/>
        </w:rPr>
        <w:t>home</w:t>
      </w:r>
      <w:r>
        <w:t xml:space="preserve"> </w:t>
      </w:r>
      <w:r>
        <w:rPr>
          <w:spacing w:val="-1"/>
        </w:rPr>
        <w:t>and set</w:t>
      </w:r>
      <w:r>
        <w:rPr>
          <w:spacing w:val="38"/>
        </w:rPr>
        <w:t xml:space="preserve"> </w:t>
      </w:r>
      <w:r>
        <w:rPr>
          <w:spacing w:val="-1"/>
        </w:rPr>
        <w:t>up</w:t>
      </w:r>
      <w:r>
        <w:t xml:space="preserve"> </w:t>
      </w:r>
      <w:r>
        <w:rPr>
          <w:spacing w:val="-1"/>
        </w:rPr>
        <w:t>house</w:t>
      </w:r>
      <w:r>
        <w:rPr>
          <w:spacing w:val="1"/>
        </w:rPr>
        <w:t xml:space="preserve"> </w:t>
      </w:r>
      <w:r>
        <w:rPr>
          <w:spacing w:val="-1"/>
        </w:rPr>
        <w:t>with</w:t>
      </w:r>
      <w:r>
        <w:t xml:space="preserve"> another</w:t>
      </w:r>
      <w:r>
        <w:rPr>
          <w:spacing w:val="-1"/>
        </w:rPr>
        <w:t xml:space="preserve"> woman</w:t>
      </w:r>
      <w:r>
        <w:t xml:space="preserve"> and</w:t>
      </w:r>
      <w:r>
        <w:rPr>
          <w:spacing w:val="-1"/>
        </w:rPr>
        <w:t xml:space="preserve"> </w:t>
      </w:r>
      <w:r>
        <w:t>this</w:t>
      </w:r>
      <w:r>
        <w:rPr>
          <w:spacing w:val="-1"/>
        </w:rPr>
        <w:t xml:space="preserve"> </w:t>
      </w:r>
      <w:r>
        <w:t>really</w:t>
      </w:r>
      <w:r>
        <w:rPr>
          <w:spacing w:val="-2"/>
        </w:rPr>
        <w:t xml:space="preserve"> </w:t>
      </w:r>
      <w:r>
        <w:t>upset</w:t>
      </w:r>
      <w:r>
        <w:rPr>
          <w:spacing w:val="-1"/>
        </w:rPr>
        <w:t xml:space="preserve"> our</w:t>
      </w:r>
      <w:r>
        <w:t xml:space="preserve"> </w:t>
      </w:r>
      <w:r>
        <w:rPr>
          <w:spacing w:val="-1"/>
        </w:rPr>
        <w:t>client</w:t>
      </w:r>
      <w:r>
        <w:rPr>
          <w:spacing w:val="29"/>
        </w:rPr>
        <w:t xml:space="preserve"> </w:t>
      </w:r>
      <w:r>
        <w:rPr>
          <w:spacing w:val="-1"/>
        </w:rPr>
        <w:t>because</w:t>
      </w:r>
      <w:r>
        <w:rPr>
          <w:spacing w:val="1"/>
        </w:rPr>
        <w:t xml:space="preserve"> </w:t>
      </w:r>
      <w:r>
        <w:rPr>
          <w:spacing w:val="-1"/>
        </w:rPr>
        <w:t>she</w:t>
      </w:r>
      <w:r>
        <w:t xml:space="preserve"> </w:t>
      </w:r>
      <w:r>
        <w:rPr>
          <w:spacing w:val="-1"/>
        </w:rPr>
        <w:t>felt</w:t>
      </w:r>
      <w:r>
        <w:t xml:space="preserve"> </w:t>
      </w:r>
      <w:r>
        <w:rPr>
          <w:spacing w:val="-1"/>
        </w:rPr>
        <w:t>like</w:t>
      </w:r>
      <w:r>
        <w:rPr>
          <w:spacing w:val="-2"/>
        </w:rPr>
        <w:t xml:space="preserve"> </w:t>
      </w:r>
      <w:r>
        <w:rPr>
          <w:spacing w:val="-1"/>
        </w:rPr>
        <w:t>the</w:t>
      </w:r>
      <w:r>
        <w:t xml:space="preserve"> </w:t>
      </w:r>
      <w:r>
        <w:rPr>
          <w:spacing w:val="-1"/>
        </w:rPr>
        <w:t>wife</w:t>
      </w:r>
      <w:r>
        <w:rPr>
          <w:spacing w:val="2"/>
        </w:rPr>
        <w:t xml:space="preserve"> </w:t>
      </w:r>
      <w:r>
        <w:rPr>
          <w:spacing w:val="-2"/>
        </w:rPr>
        <w:t>who</w:t>
      </w:r>
      <w:r>
        <w:rPr>
          <w:spacing w:val="1"/>
        </w:rPr>
        <w:t xml:space="preserve"> </w:t>
      </w:r>
      <w:r>
        <w:rPr>
          <w:spacing w:val="-2"/>
        </w:rPr>
        <w:t>was</w:t>
      </w:r>
      <w:r>
        <w:t xml:space="preserve"> </w:t>
      </w:r>
      <w:r>
        <w:rPr>
          <w:spacing w:val="-1"/>
        </w:rPr>
        <w:t>left</w:t>
      </w:r>
      <w:r>
        <w:t xml:space="preserve"> </w:t>
      </w:r>
      <w:r>
        <w:rPr>
          <w:spacing w:val="-1"/>
        </w:rPr>
        <w:t>behind.</w:t>
      </w:r>
      <w:r>
        <w:t xml:space="preserve"> </w:t>
      </w:r>
      <w:r>
        <w:rPr>
          <w:spacing w:val="-1"/>
        </w:rPr>
        <w:t>The</w:t>
      </w:r>
      <w:r>
        <w:rPr>
          <w:spacing w:val="1"/>
        </w:rPr>
        <w:t xml:space="preserve"> </w:t>
      </w:r>
      <w:r>
        <w:rPr>
          <w:spacing w:val="-1"/>
        </w:rPr>
        <w:t>inner</w:t>
      </w:r>
      <w:r>
        <w:rPr>
          <w:spacing w:val="-2"/>
        </w:rPr>
        <w:t xml:space="preserve"> </w:t>
      </w:r>
      <w:r>
        <w:rPr>
          <w:spacing w:val="-1"/>
        </w:rPr>
        <w:t>child</w:t>
      </w:r>
      <w:r>
        <w:rPr>
          <w:spacing w:val="26"/>
        </w:rPr>
        <w:t xml:space="preserve"> </w:t>
      </w:r>
      <w:r>
        <w:rPr>
          <w:spacing w:val="-1"/>
        </w:rPr>
        <w:t xml:space="preserve">formed </w:t>
      </w:r>
      <w:r>
        <w:t>at</w:t>
      </w:r>
      <w:r>
        <w:rPr>
          <w:spacing w:val="-1"/>
        </w:rPr>
        <w:t xml:space="preserve"> </w:t>
      </w:r>
      <w:r>
        <w:t xml:space="preserve">that </w:t>
      </w:r>
      <w:r>
        <w:rPr>
          <w:spacing w:val="-1"/>
        </w:rPr>
        <w:t xml:space="preserve">point </w:t>
      </w:r>
      <w:r>
        <w:t>and</w:t>
      </w:r>
      <w:r>
        <w:rPr>
          <w:spacing w:val="-1"/>
        </w:rPr>
        <w:t xml:space="preserve"> like </w:t>
      </w:r>
      <w:r>
        <w:t>Anais</w:t>
      </w:r>
      <w:r>
        <w:rPr>
          <w:spacing w:val="-1"/>
        </w:rPr>
        <w:t xml:space="preserve"> </w:t>
      </w:r>
      <w:r>
        <w:t xml:space="preserve">Nin, </w:t>
      </w:r>
      <w:r>
        <w:rPr>
          <w:spacing w:val="-1"/>
        </w:rPr>
        <w:t>unconsciously</w:t>
      </w:r>
      <w:r>
        <w:rPr>
          <w:spacing w:val="-2"/>
        </w:rPr>
        <w:t xml:space="preserve"> </w:t>
      </w:r>
      <w:r>
        <w:t xml:space="preserve">she </w:t>
      </w:r>
      <w:r>
        <w:rPr>
          <w:spacing w:val="-1"/>
        </w:rPr>
        <w:t>started</w:t>
      </w:r>
      <w:r>
        <w:rPr>
          <w:spacing w:val="45"/>
        </w:rPr>
        <w:t xml:space="preserve"> </w:t>
      </w:r>
      <w:r>
        <w:t>to</w:t>
      </w:r>
      <w:r>
        <w:rPr>
          <w:spacing w:val="-1"/>
        </w:rPr>
        <w:t xml:space="preserve"> connect </w:t>
      </w:r>
      <w:r>
        <w:t>to</w:t>
      </w:r>
      <w:r>
        <w:rPr>
          <w:spacing w:val="-1"/>
        </w:rPr>
        <w:t xml:space="preserve"> everyone,</w:t>
      </w:r>
      <w:r>
        <w:rPr>
          <w:spacing w:val="-2"/>
        </w:rPr>
        <w:t xml:space="preserve"> </w:t>
      </w:r>
      <w:r>
        <w:rPr>
          <w:spacing w:val="-1"/>
        </w:rPr>
        <w:t>searching</w:t>
      </w:r>
      <w:r>
        <w:t xml:space="preserve"> </w:t>
      </w:r>
      <w:r>
        <w:rPr>
          <w:spacing w:val="-1"/>
        </w:rPr>
        <w:t>for that</w:t>
      </w:r>
      <w:r>
        <w:t xml:space="preserve"> </w:t>
      </w:r>
      <w:r>
        <w:rPr>
          <w:spacing w:val="-1"/>
        </w:rPr>
        <w:t>father</w:t>
      </w:r>
      <w:r>
        <w:t xml:space="preserve"> </w:t>
      </w:r>
      <w:r>
        <w:rPr>
          <w:spacing w:val="-1"/>
        </w:rPr>
        <w:t>connection she</w:t>
      </w:r>
      <w:r>
        <w:rPr>
          <w:spacing w:val="63"/>
        </w:rPr>
        <w:t xml:space="preserve"> </w:t>
      </w:r>
      <w:r>
        <w:rPr>
          <w:spacing w:val="-1"/>
        </w:rPr>
        <w:t>had befo</w:t>
      </w:r>
      <w:r>
        <w:rPr>
          <w:spacing w:val="-1"/>
        </w:rPr>
        <w:t>re.</w:t>
      </w:r>
    </w:p>
    <w:p w:rsidR="00EA20B7" w:rsidRDefault="00EA20B7">
      <w:pPr>
        <w:rPr>
          <w:rFonts w:ascii="Lucida Sans" w:eastAsia="Lucida Sans" w:hAnsi="Lucida Sans" w:cs="Lucida Sans"/>
          <w:sz w:val="20"/>
          <w:szCs w:val="20"/>
        </w:rPr>
      </w:pPr>
    </w:p>
    <w:p w:rsidR="00EA20B7" w:rsidRDefault="00877DD6">
      <w:pPr>
        <w:pStyle w:val="Corpodetexto"/>
        <w:ind w:right="112"/>
      </w:pPr>
      <w:r>
        <w:t xml:space="preserve">As </w:t>
      </w:r>
      <w:r>
        <w:rPr>
          <w:spacing w:val="-1"/>
        </w:rPr>
        <w:t>she</w:t>
      </w:r>
      <w:r>
        <w:t xml:space="preserve"> </w:t>
      </w:r>
      <w:r>
        <w:rPr>
          <w:spacing w:val="-1"/>
        </w:rPr>
        <w:t>left home</w:t>
      </w:r>
      <w:r>
        <w:rPr>
          <w:spacing w:val="1"/>
        </w:rPr>
        <w:t xml:space="preserve"> </w:t>
      </w:r>
      <w:r>
        <w:rPr>
          <w:spacing w:val="-1"/>
        </w:rPr>
        <w:t>one</w:t>
      </w:r>
      <w:r>
        <w:t xml:space="preserve"> </w:t>
      </w:r>
      <w:r>
        <w:rPr>
          <w:spacing w:val="-1"/>
        </w:rPr>
        <w:t>day</w:t>
      </w:r>
      <w:r>
        <w:rPr>
          <w:spacing w:val="-2"/>
        </w:rPr>
        <w:t xml:space="preserve"> </w:t>
      </w:r>
      <w:r>
        <w:t>at</w:t>
      </w:r>
      <w:r>
        <w:rPr>
          <w:spacing w:val="-1"/>
        </w:rPr>
        <w:t xml:space="preserve"> the </w:t>
      </w:r>
      <w:r>
        <w:t>age</w:t>
      </w:r>
      <w:r>
        <w:rPr>
          <w:spacing w:val="-1"/>
        </w:rPr>
        <w:t xml:space="preserve"> </w:t>
      </w:r>
      <w:r>
        <w:t>of</w:t>
      </w:r>
      <w:r>
        <w:rPr>
          <w:spacing w:val="-1"/>
        </w:rPr>
        <w:t xml:space="preserve"> 14</w:t>
      </w:r>
      <w:r>
        <w:t xml:space="preserve"> </w:t>
      </w:r>
      <w:r>
        <w:rPr>
          <w:spacing w:val="-1"/>
        </w:rPr>
        <w:t>she</w:t>
      </w:r>
      <w:r>
        <w:t xml:space="preserve"> </w:t>
      </w:r>
      <w:r>
        <w:rPr>
          <w:spacing w:val="-1"/>
        </w:rPr>
        <w:t>was</w:t>
      </w:r>
      <w:r>
        <w:t xml:space="preserve"> </w:t>
      </w:r>
      <w:r>
        <w:rPr>
          <w:spacing w:val="-1"/>
        </w:rPr>
        <w:t>set</w:t>
      </w:r>
      <w:r>
        <w:t xml:space="preserve"> </w:t>
      </w:r>
      <w:r>
        <w:rPr>
          <w:spacing w:val="-1"/>
        </w:rPr>
        <w:t>upon</w:t>
      </w:r>
      <w:r>
        <w:rPr>
          <w:spacing w:val="-2"/>
        </w:rPr>
        <w:t xml:space="preserve"> </w:t>
      </w:r>
      <w:r>
        <w:t>and</w:t>
      </w:r>
      <w:r>
        <w:rPr>
          <w:spacing w:val="26"/>
        </w:rPr>
        <w:t xml:space="preserve"> </w:t>
      </w:r>
      <w:r>
        <w:rPr>
          <w:spacing w:val="-1"/>
        </w:rPr>
        <w:t>raped</w:t>
      </w:r>
      <w:r>
        <w:rPr>
          <w:spacing w:val="-2"/>
        </w:rPr>
        <w:t xml:space="preserve"> </w:t>
      </w:r>
      <w:r>
        <w:rPr>
          <w:spacing w:val="-1"/>
        </w:rPr>
        <w:t>probably</w:t>
      </w:r>
      <w:r>
        <w:rPr>
          <w:spacing w:val="-2"/>
        </w:rPr>
        <w:t xml:space="preserve"> </w:t>
      </w:r>
      <w:r>
        <w:rPr>
          <w:spacing w:val="-1"/>
        </w:rPr>
        <w:t>because</w:t>
      </w:r>
      <w:r>
        <w:t xml:space="preserve"> </w:t>
      </w:r>
      <w:r>
        <w:rPr>
          <w:spacing w:val="-1"/>
        </w:rPr>
        <w:t>she</w:t>
      </w:r>
      <w:r>
        <w:rPr>
          <w:spacing w:val="1"/>
        </w:rPr>
        <w:t xml:space="preserve"> </w:t>
      </w:r>
      <w:r>
        <w:rPr>
          <w:spacing w:val="-2"/>
        </w:rPr>
        <w:t>was</w:t>
      </w:r>
      <w:r>
        <w:rPr>
          <w:spacing w:val="-1"/>
        </w:rPr>
        <w:t xml:space="preserve"> still seeking</w:t>
      </w:r>
      <w:r>
        <w:t xml:space="preserve"> </w:t>
      </w:r>
      <w:r>
        <w:rPr>
          <w:spacing w:val="-1"/>
        </w:rPr>
        <w:t>those</w:t>
      </w:r>
      <w:r>
        <w:t xml:space="preserve"> </w:t>
      </w:r>
      <w:r>
        <w:rPr>
          <w:spacing w:val="-1"/>
        </w:rPr>
        <w:t>same</w:t>
      </w:r>
      <w:r>
        <w:t xml:space="preserve"> </w:t>
      </w:r>
      <w:r>
        <w:rPr>
          <w:spacing w:val="-1"/>
        </w:rPr>
        <w:t>energy</w:t>
      </w:r>
      <w:r>
        <w:rPr>
          <w:spacing w:val="37"/>
        </w:rPr>
        <w:t xml:space="preserve"> </w:t>
      </w:r>
      <w:r>
        <w:rPr>
          <w:spacing w:val="-1"/>
        </w:rPr>
        <w:t>connections</w:t>
      </w:r>
      <w:r>
        <w:t xml:space="preserve"> </w:t>
      </w:r>
      <w:r>
        <w:rPr>
          <w:spacing w:val="-1"/>
        </w:rPr>
        <w:t>with others that</w:t>
      </w:r>
      <w:r>
        <w:t xml:space="preserve"> </w:t>
      </w:r>
      <w:r>
        <w:rPr>
          <w:spacing w:val="-1"/>
        </w:rPr>
        <w:t>she enjoyed</w:t>
      </w:r>
      <w:r>
        <w:t xml:space="preserve"> </w:t>
      </w:r>
      <w:r>
        <w:rPr>
          <w:spacing w:val="-1"/>
        </w:rPr>
        <w:t>with her</w:t>
      </w:r>
      <w:r>
        <w:t xml:space="preserve"> </w:t>
      </w:r>
      <w:r>
        <w:rPr>
          <w:spacing w:val="-1"/>
        </w:rPr>
        <w:t>father. The</w:t>
      </w:r>
      <w:r>
        <w:t xml:space="preserve"> </w:t>
      </w:r>
      <w:r>
        <w:rPr>
          <w:spacing w:val="-1"/>
        </w:rPr>
        <w:t>Inner</w:t>
      </w:r>
      <w:r>
        <w:rPr>
          <w:spacing w:val="51"/>
        </w:rPr>
        <w:t xml:space="preserve"> </w:t>
      </w:r>
      <w:r>
        <w:rPr>
          <w:spacing w:val="-1"/>
        </w:rPr>
        <w:t>Child</w:t>
      </w:r>
      <w:r>
        <w:rPr>
          <w:spacing w:val="-2"/>
        </w:rPr>
        <w:t xml:space="preserve"> </w:t>
      </w:r>
      <w:r>
        <w:rPr>
          <w:spacing w:val="-1"/>
        </w:rPr>
        <w:t>connected</w:t>
      </w:r>
      <w:r>
        <w:rPr>
          <w:spacing w:val="-2"/>
        </w:rPr>
        <w:t xml:space="preserve"> </w:t>
      </w:r>
      <w:r>
        <w:rPr>
          <w:spacing w:val="-1"/>
        </w:rPr>
        <w:t>energetically</w:t>
      </w:r>
      <w:r>
        <w:rPr>
          <w:spacing w:val="1"/>
        </w:rPr>
        <w:t xml:space="preserve"> </w:t>
      </w:r>
      <w:r>
        <w:rPr>
          <w:spacing w:val="-1"/>
        </w:rPr>
        <w:t>with</w:t>
      </w:r>
      <w:r>
        <w:t xml:space="preserve"> a </w:t>
      </w:r>
      <w:r>
        <w:rPr>
          <w:spacing w:val="-1"/>
        </w:rPr>
        <w:t>man</w:t>
      </w:r>
      <w:r>
        <w:rPr>
          <w:spacing w:val="1"/>
        </w:rPr>
        <w:t xml:space="preserve"> </w:t>
      </w:r>
      <w:r>
        <w:rPr>
          <w:spacing w:val="-2"/>
        </w:rPr>
        <w:t>who</w:t>
      </w:r>
      <w:r>
        <w:t xml:space="preserve"> </w:t>
      </w:r>
      <w:r>
        <w:rPr>
          <w:spacing w:val="-1"/>
        </w:rPr>
        <w:t>had</w:t>
      </w:r>
      <w:r>
        <w:t xml:space="preserve"> </w:t>
      </w:r>
      <w:r>
        <w:rPr>
          <w:spacing w:val="-1"/>
        </w:rPr>
        <w:t>no</w:t>
      </w:r>
      <w:r>
        <w:t xml:space="preserve"> </w:t>
      </w:r>
      <w:r>
        <w:rPr>
          <w:spacing w:val="-1"/>
        </w:rPr>
        <w:t>control.</w:t>
      </w:r>
      <w:r>
        <w:t xml:space="preserve"> </w:t>
      </w:r>
      <w:r>
        <w:rPr>
          <w:spacing w:val="-1"/>
        </w:rPr>
        <w:t>She</w:t>
      </w:r>
      <w:r>
        <w:rPr>
          <w:spacing w:val="22"/>
        </w:rPr>
        <w:t xml:space="preserve"> </w:t>
      </w:r>
      <w:r>
        <w:t>did not</w:t>
      </w:r>
      <w:r>
        <w:rPr>
          <w:spacing w:val="-1"/>
        </w:rPr>
        <w:t xml:space="preserve"> </w:t>
      </w:r>
      <w:r>
        <w:t>do</w:t>
      </w:r>
      <w:r>
        <w:rPr>
          <w:spacing w:val="-1"/>
        </w:rPr>
        <w:t xml:space="preserve"> </w:t>
      </w:r>
      <w:r>
        <w:t xml:space="preserve">this </w:t>
      </w:r>
      <w:r>
        <w:rPr>
          <w:spacing w:val="-1"/>
        </w:rPr>
        <w:t xml:space="preserve">consciously, </w:t>
      </w:r>
      <w:r>
        <w:t xml:space="preserve">the </w:t>
      </w:r>
      <w:r>
        <w:rPr>
          <w:spacing w:val="-1"/>
        </w:rPr>
        <w:t>little</w:t>
      </w:r>
      <w:r>
        <w:t xml:space="preserve"> Inner Child</w:t>
      </w:r>
      <w:r>
        <w:rPr>
          <w:spacing w:val="-1"/>
        </w:rPr>
        <w:t xml:space="preserve"> Computer</w:t>
      </w:r>
      <w:r>
        <w:t xml:space="preserve"> </w:t>
      </w:r>
      <w:r>
        <w:rPr>
          <w:spacing w:val="-1"/>
        </w:rPr>
        <w:t>program</w:t>
      </w:r>
      <w:r>
        <w:rPr>
          <w:spacing w:val="41"/>
        </w:rPr>
        <w:t xml:space="preserve"> </w:t>
      </w:r>
      <w:r>
        <w:rPr>
          <w:spacing w:val="-2"/>
        </w:rPr>
        <w:t>was</w:t>
      </w:r>
      <w:r>
        <w:t xml:space="preserve"> in </w:t>
      </w:r>
      <w:r>
        <w:rPr>
          <w:spacing w:val="-1"/>
        </w:rPr>
        <w:t>charge</w:t>
      </w:r>
      <w:r>
        <w:t xml:space="preserve"> and </w:t>
      </w:r>
      <w:r>
        <w:rPr>
          <w:spacing w:val="-2"/>
        </w:rPr>
        <w:t>was</w:t>
      </w:r>
      <w:r>
        <w:t xml:space="preserve"> probably</w:t>
      </w:r>
      <w:r>
        <w:rPr>
          <w:spacing w:val="-2"/>
        </w:rPr>
        <w:t xml:space="preserve"> </w:t>
      </w:r>
      <w:r>
        <w:t xml:space="preserve">combined </w:t>
      </w:r>
      <w:r>
        <w:rPr>
          <w:spacing w:val="-1"/>
        </w:rPr>
        <w:t xml:space="preserve">with </w:t>
      </w:r>
      <w:r>
        <w:t>a</w:t>
      </w:r>
      <w:r>
        <w:rPr>
          <w:spacing w:val="1"/>
        </w:rPr>
        <w:t xml:space="preserve"> </w:t>
      </w:r>
      <w:r>
        <w:rPr>
          <w:spacing w:val="-1"/>
        </w:rPr>
        <w:t>Poor</w:t>
      </w:r>
      <w:r>
        <w:t xml:space="preserve"> </w:t>
      </w:r>
      <w:r>
        <w:rPr>
          <w:spacing w:val="-2"/>
        </w:rPr>
        <w:t>Me</w:t>
      </w:r>
      <w:r>
        <w:rPr>
          <w:spacing w:val="1"/>
        </w:rPr>
        <w:t xml:space="preserve"> </w:t>
      </w:r>
      <w:r>
        <w:t>program</w:t>
      </w:r>
      <w:r>
        <w:rPr>
          <w:spacing w:val="25"/>
        </w:rPr>
        <w:t xml:space="preserve"> </w:t>
      </w:r>
      <w:r>
        <w:rPr>
          <w:spacing w:val="-1"/>
        </w:rPr>
        <w:t>searching</w:t>
      </w:r>
      <w:r>
        <w:t xml:space="preserve"> for </w:t>
      </w:r>
      <w:r>
        <w:rPr>
          <w:spacing w:val="-1"/>
        </w:rPr>
        <w:t>sympathy</w:t>
      </w:r>
      <w:r>
        <w:rPr>
          <w:spacing w:val="-2"/>
        </w:rPr>
        <w:t xml:space="preserve"> </w:t>
      </w:r>
      <w:r>
        <w:t>from</w:t>
      </w:r>
      <w:r>
        <w:rPr>
          <w:spacing w:val="-3"/>
        </w:rPr>
        <w:t xml:space="preserve"> </w:t>
      </w:r>
      <w:r>
        <w:t xml:space="preserve">her </w:t>
      </w:r>
      <w:r>
        <w:rPr>
          <w:spacing w:val="-1"/>
        </w:rPr>
        <w:t>father</w:t>
      </w:r>
      <w:r>
        <w:t xml:space="preserve"> </w:t>
      </w:r>
      <w:r>
        <w:rPr>
          <w:spacing w:val="-1"/>
        </w:rPr>
        <w:t xml:space="preserve">in order </w:t>
      </w:r>
      <w:r>
        <w:t>to</w:t>
      </w:r>
      <w:r>
        <w:rPr>
          <w:spacing w:val="-1"/>
        </w:rPr>
        <w:t xml:space="preserve"> </w:t>
      </w:r>
      <w:r>
        <w:t>get</w:t>
      </w:r>
      <w:r>
        <w:rPr>
          <w:spacing w:val="-1"/>
        </w:rPr>
        <w:t xml:space="preserve"> </w:t>
      </w:r>
      <w:r>
        <w:t>him</w:t>
      </w:r>
      <w:r>
        <w:rPr>
          <w:spacing w:val="-3"/>
        </w:rPr>
        <w:t xml:space="preserve"> </w:t>
      </w:r>
      <w:r>
        <w:t>back.</w:t>
      </w:r>
    </w:p>
    <w:p w:rsidR="00EA20B7" w:rsidRDefault="00877DD6">
      <w:pPr>
        <w:pStyle w:val="Corpodetexto"/>
        <w:ind w:right="138"/>
      </w:pPr>
      <w:r>
        <w:rPr>
          <w:spacing w:val="-1"/>
        </w:rPr>
        <w:t>These</w:t>
      </w:r>
      <w:r>
        <w:t xml:space="preserve"> </w:t>
      </w:r>
      <w:r>
        <w:rPr>
          <w:spacing w:val="-1"/>
        </w:rPr>
        <w:t>connections</w:t>
      </w:r>
      <w:r>
        <w:rPr>
          <w:spacing w:val="-3"/>
        </w:rPr>
        <w:t xml:space="preserve"> </w:t>
      </w:r>
      <w:r>
        <w:rPr>
          <w:spacing w:val="-1"/>
        </w:rPr>
        <w:t>are</w:t>
      </w:r>
      <w:r>
        <w:t xml:space="preserve"> </w:t>
      </w:r>
      <w:r>
        <w:rPr>
          <w:spacing w:val="-1"/>
        </w:rPr>
        <w:t>sexual and</w:t>
      </w:r>
      <w:r>
        <w:t xml:space="preserve"> </w:t>
      </w:r>
      <w:r>
        <w:rPr>
          <w:spacing w:val="-1"/>
        </w:rPr>
        <w:t>yet</w:t>
      </w:r>
      <w:r>
        <w:rPr>
          <w:spacing w:val="-2"/>
        </w:rPr>
        <w:t xml:space="preserve"> </w:t>
      </w:r>
      <w:r>
        <w:rPr>
          <w:spacing w:val="-1"/>
        </w:rPr>
        <w:t>they</w:t>
      </w:r>
      <w:r>
        <w:rPr>
          <w:spacing w:val="-2"/>
        </w:rPr>
        <w:t xml:space="preserve"> </w:t>
      </w:r>
      <w:r>
        <w:rPr>
          <w:spacing w:val="-1"/>
        </w:rPr>
        <w:t>are</w:t>
      </w:r>
      <w:r>
        <w:rPr>
          <w:spacing w:val="1"/>
        </w:rPr>
        <w:t xml:space="preserve"> </w:t>
      </w:r>
      <w:r>
        <w:rPr>
          <w:spacing w:val="-1"/>
        </w:rPr>
        <w:t>used</w:t>
      </w:r>
      <w:r>
        <w:rPr>
          <w:spacing w:val="-2"/>
        </w:rPr>
        <w:t xml:space="preserve"> </w:t>
      </w:r>
      <w:r>
        <w:t>by</w:t>
      </w:r>
      <w:r>
        <w:rPr>
          <w:spacing w:val="-2"/>
        </w:rPr>
        <w:t xml:space="preserve"> </w:t>
      </w:r>
      <w:r>
        <w:rPr>
          <w:spacing w:val="-1"/>
        </w:rPr>
        <w:t xml:space="preserve">parents </w:t>
      </w:r>
      <w:r>
        <w:t>to</w:t>
      </w:r>
      <w:r>
        <w:rPr>
          <w:spacing w:val="45"/>
        </w:rPr>
        <w:t xml:space="preserve"> </w:t>
      </w:r>
      <w:r>
        <w:t>connect</w:t>
      </w:r>
      <w:r>
        <w:rPr>
          <w:spacing w:val="-1"/>
        </w:rPr>
        <w:t xml:space="preserve"> </w:t>
      </w:r>
      <w:r>
        <w:t>to</w:t>
      </w:r>
      <w:r>
        <w:rPr>
          <w:spacing w:val="-1"/>
        </w:rPr>
        <w:t xml:space="preserve"> </w:t>
      </w:r>
      <w:r>
        <w:t xml:space="preserve">and </w:t>
      </w:r>
      <w:r>
        <w:rPr>
          <w:spacing w:val="-1"/>
        </w:rPr>
        <w:t>feed</w:t>
      </w:r>
      <w:r>
        <w:t xml:space="preserve"> </w:t>
      </w:r>
      <w:r>
        <w:rPr>
          <w:spacing w:val="-1"/>
        </w:rPr>
        <w:t>psychically</w:t>
      </w:r>
      <w:r>
        <w:rPr>
          <w:spacing w:val="-2"/>
        </w:rPr>
        <w:t xml:space="preserve"> </w:t>
      </w:r>
      <w:r>
        <w:rPr>
          <w:spacing w:val="-1"/>
        </w:rPr>
        <w:t xml:space="preserve">their </w:t>
      </w:r>
      <w:r>
        <w:t xml:space="preserve">children. </w:t>
      </w:r>
      <w:r>
        <w:rPr>
          <w:spacing w:val="-1"/>
        </w:rPr>
        <w:t>There</w:t>
      </w:r>
      <w:r>
        <w:rPr>
          <w:spacing w:val="1"/>
        </w:rPr>
        <w:t xml:space="preserve"> </w:t>
      </w:r>
      <w:r>
        <w:t>is</w:t>
      </w:r>
      <w:r>
        <w:rPr>
          <w:spacing w:val="-1"/>
        </w:rPr>
        <w:t xml:space="preserve"> </w:t>
      </w:r>
      <w:r>
        <w:t>only</w:t>
      </w:r>
      <w:r>
        <w:rPr>
          <w:spacing w:val="-2"/>
        </w:rPr>
        <w:t xml:space="preserve"> </w:t>
      </w:r>
      <w:r>
        <w:t>room</w:t>
      </w:r>
      <w:r>
        <w:rPr>
          <w:spacing w:val="29"/>
        </w:rPr>
        <w:t xml:space="preserve"> </w:t>
      </w:r>
      <w:r>
        <w:rPr>
          <w:spacing w:val="-1"/>
        </w:rPr>
        <w:t>for</w:t>
      </w:r>
      <w:r>
        <w:t xml:space="preserve"> </w:t>
      </w:r>
      <w:r>
        <w:rPr>
          <w:spacing w:val="-1"/>
        </w:rPr>
        <w:t>one</w:t>
      </w:r>
      <w:r>
        <w:rPr>
          <w:spacing w:val="1"/>
        </w:rPr>
        <w:t xml:space="preserve"> </w:t>
      </w:r>
      <w:r>
        <w:rPr>
          <w:spacing w:val="-1"/>
        </w:rPr>
        <w:t>male</w:t>
      </w:r>
      <w:r>
        <w:t xml:space="preserve"> </w:t>
      </w:r>
      <w:r>
        <w:rPr>
          <w:spacing w:val="-1"/>
        </w:rPr>
        <w:t>and</w:t>
      </w:r>
      <w:r>
        <w:rPr>
          <w:spacing w:val="-2"/>
        </w:rPr>
        <w:t xml:space="preserve"> </w:t>
      </w:r>
      <w:r>
        <w:rPr>
          <w:spacing w:val="-1"/>
        </w:rPr>
        <w:t>one</w:t>
      </w:r>
      <w:r>
        <w:rPr>
          <w:spacing w:val="1"/>
        </w:rPr>
        <w:t xml:space="preserve"> </w:t>
      </w:r>
      <w:r>
        <w:rPr>
          <w:spacing w:val="-2"/>
        </w:rPr>
        <w:t>female</w:t>
      </w:r>
      <w:r>
        <w:rPr>
          <w:spacing w:val="1"/>
        </w:rPr>
        <w:t xml:space="preserve"> </w:t>
      </w:r>
      <w:r>
        <w:rPr>
          <w:spacing w:val="-1"/>
        </w:rPr>
        <w:t>connection</w:t>
      </w:r>
      <w:r>
        <w:t xml:space="preserve"> </w:t>
      </w:r>
      <w:r>
        <w:rPr>
          <w:spacing w:val="-1"/>
        </w:rPr>
        <w:t>into</w:t>
      </w:r>
      <w:r>
        <w:rPr>
          <w:spacing w:val="-2"/>
        </w:rPr>
        <w:t xml:space="preserve"> </w:t>
      </w:r>
      <w:r>
        <w:rPr>
          <w:spacing w:val="-1"/>
        </w:rPr>
        <w:t>the</w:t>
      </w:r>
      <w:r>
        <w:t xml:space="preserve"> </w:t>
      </w:r>
      <w:r>
        <w:rPr>
          <w:spacing w:val="-1"/>
        </w:rPr>
        <w:t>sexual</w:t>
      </w:r>
      <w:r>
        <w:t xml:space="preserve"> </w:t>
      </w:r>
      <w:r>
        <w:rPr>
          <w:spacing w:val="-1"/>
        </w:rPr>
        <w:t>base</w:t>
      </w:r>
      <w:r>
        <w:rPr>
          <w:spacing w:val="34"/>
        </w:rPr>
        <w:t xml:space="preserve"> </w:t>
      </w:r>
      <w:r>
        <w:t>chakra.</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200"/>
      </w:pPr>
      <w:r>
        <w:rPr>
          <w:spacing w:val="-1"/>
        </w:rPr>
        <w:t>There</w:t>
      </w:r>
      <w:r>
        <w:t xml:space="preserve"> </w:t>
      </w:r>
      <w:r>
        <w:rPr>
          <w:spacing w:val="-1"/>
        </w:rPr>
        <w:t xml:space="preserve">is </w:t>
      </w:r>
      <w:r>
        <w:t>a</w:t>
      </w:r>
      <w:r>
        <w:rPr>
          <w:spacing w:val="-1"/>
        </w:rPr>
        <w:t xml:space="preserve"> great</w:t>
      </w:r>
      <w:r>
        <w:t xml:space="preserve"> </w:t>
      </w:r>
      <w:r>
        <w:rPr>
          <w:spacing w:val="-1"/>
        </w:rPr>
        <w:t>deal of confusion</w:t>
      </w:r>
      <w:r>
        <w:t xml:space="preserve"> </w:t>
      </w:r>
      <w:r>
        <w:rPr>
          <w:spacing w:val="-1"/>
        </w:rPr>
        <w:t>over these</w:t>
      </w:r>
      <w:r>
        <w:t xml:space="preserve"> </w:t>
      </w:r>
      <w:r>
        <w:rPr>
          <w:spacing w:val="-1"/>
        </w:rPr>
        <w:t>connections and</w:t>
      </w:r>
      <w:r>
        <w:t xml:space="preserve"> </w:t>
      </w:r>
      <w:r>
        <w:rPr>
          <w:spacing w:val="-1"/>
        </w:rPr>
        <w:t>part</w:t>
      </w:r>
      <w:r>
        <w:rPr>
          <w:spacing w:val="24"/>
        </w:rPr>
        <w:t xml:space="preserve"> </w:t>
      </w:r>
      <w:r>
        <w:t>of</w:t>
      </w:r>
      <w:r>
        <w:rPr>
          <w:spacing w:val="-1"/>
        </w:rPr>
        <w:t xml:space="preserve"> the</w:t>
      </w:r>
      <w:r>
        <w:t xml:space="preserve"> </w:t>
      </w:r>
      <w:r>
        <w:rPr>
          <w:spacing w:val="-1"/>
        </w:rPr>
        <w:t>Mastery</w:t>
      </w:r>
      <w:r>
        <w:rPr>
          <w:spacing w:val="-2"/>
        </w:rPr>
        <w:t xml:space="preserve"> </w:t>
      </w:r>
      <w:r>
        <w:t xml:space="preserve">of </w:t>
      </w:r>
      <w:r>
        <w:rPr>
          <w:spacing w:val="-1"/>
        </w:rPr>
        <w:t>Relationships</w:t>
      </w:r>
      <w:r>
        <w:t xml:space="preserve"> is</w:t>
      </w:r>
      <w:r>
        <w:rPr>
          <w:spacing w:val="-3"/>
        </w:rPr>
        <w:t xml:space="preserve"> </w:t>
      </w:r>
      <w:r>
        <w:t>to</w:t>
      </w:r>
      <w:r>
        <w:rPr>
          <w:spacing w:val="-1"/>
        </w:rPr>
        <w:t xml:space="preserve"> </w:t>
      </w:r>
      <w:r>
        <w:t>learn</w:t>
      </w:r>
      <w:r>
        <w:rPr>
          <w:spacing w:val="-1"/>
        </w:rPr>
        <w:t xml:space="preserve"> </w:t>
      </w:r>
      <w:r>
        <w:t>how</w:t>
      </w:r>
      <w:r>
        <w:rPr>
          <w:spacing w:val="-3"/>
        </w:rPr>
        <w:t xml:space="preserve"> </w:t>
      </w:r>
      <w:r>
        <w:t>to</w:t>
      </w:r>
      <w:r>
        <w:rPr>
          <w:spacing w:val="-1"/>
        </w:rPr>
        <w:t xml:space="preserve"> use these</w:t>
      </w:r>
      <w:r>
        <w:rPr>
          <w:spacing w:val="27"/>
        </w:rPr>
        <w:t xml:space="preserve"> </w:t>
      </w:r>
      <w:r>
        <w:t>connections</w:t>
      </w:r>
      <w:r>
        <w:rPr>
          <w:spacing w:val="-3"/>
        </w:rPr>
        <w:t xml:space="preserve"> </w:t>
      </w:r>
      <w:r>
        <w:t>to</w:t>
      </w:r>
      <w:r>
        <w:rPr>
          <w:spacing w:val="-1"/>
        </w:rPr>
        <w:t xml:space="preserve"> give</w:t>
      </w:r>
      <w:r>
        <w:t xml:space="preserve"> energy</w:t>
      </w:r>
      <w:r>
        <w:rPr>
          <w:spacing w:val="-2"/>
        </w:rPr>
        <w:t xml:space="preserve"> </w:t>
      </w:r>
      <w:r>
        <w:t>and</w:t>
      </w:r>
      <w:r>
        <w:rPr>
          <w:spacing w:val="-1"/>
        </w:rPr>
        <w:t xml:space="preserve"> </w:t>
      </w:r>
      <w:r>
        <w:t>to</w:t>
      </w:r>
      <w:r>
        <w:rPr>
          <w:spacing w:val="-1"/>
        </w:rPr>
        <w:t xml:space="preserve"> remove</w:t>
      </w:r>
      <w:r>
        <w:rPr>
          <w:spacing w:val="1"/>
        </w:rPr>
        <w:t xml:space="preserve"> </w:t>
      </w:r>
      <w:r>
        <w:rPr>
          <w:spacing w:val="-1"/>
        </w:rPr>
        <w:t>blockages</w:t>
      </w:r>
      <w:r>
        <w:rPr>
          <w:spacing w:val="-3"/>
        </w:rPr>
        <w:t xml:space="preserve"> </w:t>
      </w:r>
      <w:r>
        <w:rPr>
          <w:spacing w:val="-1"/>
        </w:rPr>
        <w:t>appropriately</w:t>
      </w:r>
      <w:r>
        <w:rPr>
          <w:spacing w:val="45"/>
        </w:rPr>
        <w:t xml:space="preserve"> </w:t>
      </w:r>
      <w:r>
        <w:rPr>
          <w:spacing w:val="-1"/>
        </w:rPr>
        <w:t>and</w:t>
      </w:r>
      <w:r>
        <w:t xml:space="preserve"> </w:t>
      </w:r>
      <w:r>
        <w:rPr>
          <w:spacing w:val="-1"/>
        </w:rPr>
        <w:t>not to</w:t>
      </w:r>
      <w:r>
        <w:t xml:space="preserve"> </w:t>
      </w:r>
      <w:r>
        <w:rPr>
          <w:spacing w:val="-1"/>
        </w:rPr>
        <w:t>use them</w:t>
      </w:r>
      <w:r>
        <w:rPr>
          <w:spacing w:val="-2"/>
        </w:rPr>
        <w:t xml:space="preserve"> </w:t>
      </w:r>
      <w:r>
        <w:rPr>
          <w:spacing w:val="-1"/>
        </w:rPr>
        <w:t>just</w:t>
      </w:r>
      <w:r>
        <w:t xml:space="preserve"> </w:t>
      </w:r>
      <w:r>
        <w:rPr>
          <w:spacing w:val="-1"/>
        </w:rPr>
        <w:t>for</w:t>
      </w:r>
      <w:r>
        <w:t xml:space="preserve"> </w:t>
      </w:r>
      <w:r>
        <w:rPr>
          <w:spacing w:val="-1"/>
        </w:rPr>
        <w:t>sexual</w:t>
      </w:r>
      <w:r>
        <w:t xml:space="preserve"> </w:t>
      </w:r>
      <w:r>
        <w:rPr>
          <w:spacing w:val="-1"/>
        </w:rPr>
        <w:t>gratification. It</w:t>
      </w:r>
      <w:r>
        <w:rPr>
          <w:spacing w:val="2"/>
        </w:rPr>
        <w:t xml:space="preserve"> </w:t>
      </w:r>
      <w:r>
        <w:rPr>
          <w:spacing w:val="-1"/>
        </w:rPr>
        <w:t>is</w:t>
      </w:r>
      <w:r>
        <w:t xml:space="preserve"> </w:t>
      </w:r>
      <w:r>
        <w:rPr>
          <w:spacing w:val="-1"/>
        </w:rPr>
        <w:t>part</w:t>
      </w:r>
      <w:r>
        <w:t xml:space="preserve"> </w:t>
      </w:r>
      <w:r>
        <w:rPr>
          <w:spacing w:val="-1"/>
        </w:rPr>
        <w:t>of the</w:t>
      </w:r>
      <w:r>
        <w:rPr>
          <w:spacing w:val="26"/>
        </w:rPr>
        <w:t xml:space="preserve"> </w:t>
      </w:r>
      <w:r>
        <w:rPr>
          <w:spacing w:val="-1"/>
        </w:rPr>
        <w:t>necessary Tantric</w:t>
      </w:r>
      <w:r>
        <w:rPr>
          <w:spacing w:val="-2"/>
        </w:rPr>
        <w:t xml:space="preserve"> </w:t>
      </w:r>
      <w:r>
        <w:rPr>
          <w:spacing w:val="-1"/>
        </w:rPr>
        <w:t>experience</w:t>
      </w:r>
      <w:r>
        <w:rPr>
          <w:spacing w:val="-2"/>
        </w:rPr>
        <w:t xml:space="preserve"> </w:t>
      </w:r>
      <w:r>
        <w:t>to</w:t>
      </w:r>
      <w:r>
        <w:rPr>
          <w:spacing w:val="-1"/>
        </w:rPr>
        <w:t xml:space="preserve"> always do</w:t>
      </w:r>
      <w:r>
        <w:rPr>
          <w:spacing w:val="-2"/>
        </w:rPr>
        <w:t xml:space="preserve"> </w:t>
      </w:r>
      <w:r>
        <w:t>this</w:t>
      </w:r>
      <w:r>
        <w:rPr>
          <w:spacing w:val="-2"/>
        </w:rPr>
        <w:t xml:space="preserve"> </w:t>
      </w:r>
      <w:r>
        <w:rPr>
          <w:spacing w:val="-1"/>
        </w:rPr>
        <w:t>appropriately and</w:t>
      </w:r>
      <w:r>
        <w:rPr>
          <w:spacing w:val="32"/>
        </w:rPr>
        <w:t xml:space="preserve"> </w:t>
      </w:r>
      <w:r>
        <w:rPr>
          <w:spacing w:val="-1"/>
        </w:rPr>
        <w:t>with</w:t>
      </w:r>
      <w:r>
        <w:t xml:space="preserve"> </w:t>
      </w:r>
      <w:r>
        <w:rPr>
          <w:spacing w:val="-1"/>
        </w:rPr>
        <w:t>no</w:t>
      </w:r>
      <w:r>
        <w:rPr>
          <w:spacing w:val="-2"/>
        </w:rPr>
        <w:t xml:space="preserve"> </w:t>
      </w:r>
      <w:r>
        <w:rPr>
          <w:spacing w:val="-1"/>
        </w:rPr>
        <w:t>harm</w:t>
      </w:r>
      <w:r>
        <w:rPr>
          <w:spacing w:val="-2"/>
        </w:rPr>
        <w:t xml:space="preserve"> </w:t>
      </w:r>
      <w:r>
        <w:t>to</w:t>
      </w:r>
      <w:r>
        <w:rPr>
          <w:spacing w:val="-1"/>
        </w:rPr>
        <w:t xml:space="preserve"> anyone.</w:t>
      </w:r>
    </w:p>
    <w:p w:rsidR="00EA20B7" w:rsidRDefault="00877DD6">
      <w:pPr>
        <w:pStyle w:val="Corpodetexto"/>
        <w:spacing w:before="121"/>
        <w:ind w:right="138"/>
      </w:pPr>
      <w:r>
        <w:rPr>
          <w:spacing w:val="-1"/>
        </w:rPr>
        <w:t>The</w:t>
      </w:r>
      <w:r>
        <w:rPr>
          <w:spacing w:val="1"/>
        </w:rPr>
        <w:t xml:space="preserve"> </w:t>
      </w:r>
      <w:r>
        <w:rPr>
          <w:spacing w:val="-1"/>
        </w:rPr>
        <w:t>Desireful</w:t>
      </w:r>
      <w:r>
        <w:t xml:space="preserve"> </w:t>
      </w:r>
      <w:r>
        <w:rPr>
          <w:spacing w:val="-1"/>
        </w:rPr>
        <w:t>Selfish</w:t>
      </w:r>
      <w:r>
        <w:t xml:space="preserve"> </w:t>
      </w:r>
      <w:r>
        <w:rPr>
          <w:spacing w:val="-1"/>
        </w:rPr>
        <w:t>Inner</w:t>
      </w:r>
      <w:r>
        <w:t xml:space="preserve"> </w:t>
      </w:r>
      <w:r>
        <w:rPr>
          <w:spacing w:val="-1"/>
        </w:rPr>
        <w:t>Child</w:t>
      </w:r>
      <w:r>
        <w:t xml:space="preserve"> </w:t>
      </w:r>
      <w:r>
        <w:rPr>
          <w:spacing w:val="-1"/>
        </w:rPr>
        <w:t>Blockages</w:t>
      </w:r>
      <w:r>
        <w:rPr>
          <w:spacing w:val="-2"/>
        </w:rPr>
        <w:t xml:space="preserve"> </w:t>
      </w:r>
      <w:r>
        <w:rPr>
          <w:spacing w:val="-1"/>
        </w:rPr>
        <w:t>always</w:t>
      </w:r>
      <w:r>
        <w:t xml:space="preserve"> </w:t>
      </w:r>
      <w:r>
        <w:rPr>
          <w:spacing w:val="-1"/>
        </w:rPr>
        <w:t>end</w:t>
      </w:r>
      <w:r>
        <w:t xml:space="preserve"> </w:t>
      </w:r>
      <w:r>
        <w:rPr>
          <w:spacing w:val="-2"/>
        </w:rPr>
        <w:t>up</w:t>
      </w:r>
      <w:r>
        <w:t xml:space="preserve"> </w:t>
      </w:r>
      <w:r>
        <w:rPr>
          <w:spacing w:val="-1"/>
        </w:rPr>
        <w:t>hurting</w:t>
      </w:r>
      <w:r>
        <w:rPr>
          <w:spacing w:val="26"/>
        </w:rPr>
        <w:t xml:space="preserve"> </w:t>
      </w:r>
      <w:r>
        <w:rPr>
          <w:spacing w:val="-1"/>
        </w:rPr>
        <w:t>someone and therefore Energy</w:t>
      </w:r>
      <w:r>
        <w:rPr>
          <w:spacing w:val="-2"/>
        </w:rPr>
        <w:t xml:space="preserve"> </w:t>
      </w:r>
      <w:r>
        <w:rPr>
          <w:spacing w:val="-1"/>
        </w:rPr>
        <w:t>Enhancement teaches</w:t>
      </w:r>
      <w:r>
        <w:rPr>
          <w:spacing w:val="-2"/>
        </w:rPr>
        <w:t xml:space="preserve"> </w:t>
      </w:r>
      <w:r>
        <w:rPr>
          <w:spacing w:val="-1"/>
        </w:rPr>
        <w:t>you</w:t>
      </w:r>
      <w:r>
        <w:rPr>
          <w:spacing w:val="-2"/>
        </w:rPr>
        <w:t xml:space="preserve"> </w:t>
      </w:r>
      <w:r>
        <w:t>how</w:t>
      </w:r>
      <w:r>
        <w:rPr>
          <w:spacing w:val="-2"/>
        </w:rPr>
        <w:t xml:space="preserve"> </w:t>
      </w:r>
      <w:r>
        <w:t>to</w:t>
      </w:r>
      <w:r>
        <w:rPr>
          <w:spacing w:val="47"/>
        </w:rPr>
        <w:t xml:space="preserve"> </w:t>
      </w:r>
      <w:r>
        <w:rPr>
          <w:spacing w:val="-1"/>
        </w:rPr>
        <w:t>integrate and</w:t>
      </w:r>
      <w:r>
        <w:t xml:space="preserve"> </w:t>
      </w:r>
      <w:r>
        <w:rPr>
          <w:spacing w:val="-1"/>
        </w:rPr>
        <w:t>heal them.</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01"/>
      </w:pPr>
      <w:r>
        <w:t>Over</w:t>
      </w:r>
      <w:r>
        <w:rPr>
          <w:spacing w:val="-1"/>
        </w:rPr>
        <w:t xml:space="preserve"> the</w:t>
      </w:r>
      <w:r>
        <w:t xml:space="preserve"> </w:t>
      </w:r>
      <w:r>
        <w:rPr>
          <w:spacing w:val="-1"/>
        </w:rPr>
        <w:t>years, she</w:t>
      </w:r>
      <w:r>
        <w:t xml:space="preserve"> </w:t>
      </w:r>
      <w:r>
        <w:rPr>
          <w:spacing w:val="-1"/>
        </w:rPr>
        <w:t>used</w:t>
      </w:r>
      <w:r>
        <w:rPr>
          <w:spacing w:val="-3"/>
        </w:rPr>
        <w:t xml:space="preserve"> </w:t>
      </w:r>
      <w:r>
        <w:rPr>
          <w:spacing w:val="-1"/>
        </w:rPr>
        <w:t>the</w:t>
      </w:r>
      <w:r>
        <w:t xml:space="preserve"> </w:t>
      </w:r>
      <w:r>
        <w:rPr>
          <w:spacing w:val="-1"/>
        </w:rPr>
        <w:t>poor</w:t>
      </w:r>
      <w:r>
        <w:rPr>
          <w:spacing w:val="1"/>
        </w:rPr>
        <w:t xml:space="preserve"> </w:t>
      </w:r>
      <w:r>
        <w:rPr>
          <w:spacing w:val="-2"/>
        </w:rPr>
        <w:t>me</w:t>
      </w:r>
      <w:r>
        <w:t xml:space="preserve"> to</w:t>
      </w:r>
      <w:r>
        <w:rPr>
          <w:spacing w:val="-2"/>
        </w:rPr>
        <w:t xml:space="preserve"> </w:t>
      </w:r>
      <w:r>
        <w:t>attract</w:t>
      </w:r>
      <w:r>
        <w:rPr>
          <w:spacing w:val="-2"/>
        </w:rPr>
        <w:t xml:space="preserve"> </w:t>
      </w:r>
      <w:r>
        <w:rPr>
          <w:spacing w:val="-1"/>
        </w:rPr>
        <w:t>her</w:t>
      </w:r>
      <w:r>
        <w:t xml:space="preserve"> </w:t>
      </w:r>
      <w:r>
        <w:rPr>
          <w:spacing w:val="-1"/>
        </w:rPr>
        <w:t xml:space="preserve">father </w:t>
      </w:r>
      <w:r>
        <w:t xml:space="preserve">again </w:t>
      </w:r>
      <w:r>
        <w:rPr>
          <w:spacing w:val="41"/>
        </w:rPr>
        <w:t xml:space="preserve"> </w:t>
      </w:r>
      <w:r>
        <w:rPr>
          <w:spacing w:val="-1"/>
        </w:rPr>
        <w:t>and</w:t>
      </w:r>
      <w:r>
        <w:rPr>
          <w:spacing w:val="-2"/>
        </w:rPr>
        <w:t xml:space="preserve"> </w:t>
      </w:r>
      <w:r>
        <w:rPr>
          <w:spacing w:val="-1"/>
        </w:rPr>
        <w:t>again</w:t>
      </w:r>
      <w:r>
        <w:rPr>
          <w:spacing w:val="-2"/>
        </w:rPr>
        <w:t xml:space="preserve"> </w:t>
      </w:r>
      <w:r>
        <w:rPr>
          <w:spacing w:val="-1"/>
        </w:rPr>
        <w:t>and she</w:t>
      </w:r>
      <w:r>
        <w:rPr>
          <w:spacing w:val="1"/>
        </w:rPr>
        <w:t xml:space="preserve"> </w:t>
      </w:r>
      <w:r>
        <w:rPr>
          <w:spacing w:val="-1"/>
        </w:rPr>
        <w:t>said</w:t>
      </w:r>
      <w:r>
        <w:rPr>
          <w:spacing w:val="-2"/>
        </w:rPr>
        <w:t xml:space="preserve"> </w:t>
      </w:r>
      <w:r>
        <w:rPr>
          <w:spacing w:val="-1"/>
        </w:rPr>
        <w:t>with</w:t>
      </w:r>
      <w:r>
        <w:t xml:space="preserve"> </w:t>
      </w:r>
      <w:r>
        <w:rPr>
          <w:spacing w:val="-1"/>
        </w:rPr>
        <w:t>despair</w:t>
      </w:r>
      <w:r>
        <w:rPr>
          <w:spacing w:val="1"/>
        </w:rPr>
        <w:t xml:space="preserve"> </w:t>
      </w:r>
      <w:r>
        <w:rPr>
          <w:spacing w:val="-1"/>
        </w:rPr>
        <w:t>when h</w:t>
      </w:r>
      <w:r>
        <w:rPr>
          <w:spacing w:val="-1"/>
        </w:rPr>
        <w:t>e</w:t>
      </w:r>
      <w:r>
        <w:rPr>
          <w:spacing w:val="1"/>
        </w:rPr>
        <w:t xml:space="preserve"> </w:t>
      </w:r>
      <w:r>
        <w:rPr>
          <w:spacing w:val="-1"/>
        </w:rPr>
        <w:t>married</w:t>
      </w:r>
      <w:r>
        <w:rPr>
          <w:spacing w:val="-2"/>
        </w:rPr>
        <w:t xml:space="preserve"> </w:t>
      </w:r>
      <w:r>
        <w:rPr>
          <w:spacing w:val="-1"/>
        </w:rPr>
        <w:t>again</w:t>
      </w:r>
      <w:r>
        <w:rPr>
          <w:spacing w:val="-2"/>
        </w:rPr>
        <w:t xml:space="preserve"> </w:t>
      </w:r>
      <w:r>
        <w:t>a</w:t>
      </w:r>
      <w:r>
        <w:rPr>
          <w:spacing w:val="1"/>
        </w:rPr>
        <w:t xml:space="preserve"> </w:t>
      </w:r>
      <w:r>
        <w:rPr>
          <w:spacing w:val="-1"/>
        </w:rPr>
        <w:t>young</w:t>
      </w:r>
      <w:r>
        <w:rPr>
          <w:spacing w:val="33"/>
        </w:rPr>
        <w:t xml:space="preserve"> </w:t>
      </w:r>
      <w:r>
        <w:rPr>
          <w:spacing w:val="-1"/>
        </w:rPr>
        <w:t>lady</w:t>
      </w:r>
      <w:r>
        <w:rPr>
          <w:spacing w:val="-2"/>
        </w:rPr>
        <w:t xml:space="preserve"> </w:t>
      </w:r>
      <w:r>
        <w:rPr>
          <w:spacing w:val="-1"/>
        </w:rPr>
        <w:t>of</w:t>
      </w:r>
      <w:r>
        <w:t xml:space="preserve"> </w:t>
      </w:r>
      <w:r>
        <w:rPr>
          <w:spacing w:val="-1"/>
        </w:rPr>
        <w:t>her age</w:t>
      </w:r>
      <w:r>
        <w:t xml:space="preserve"> </w:t>
      </w:r>
      <w:r>
        <w:rPr>
          <w:spacing w:val="-1"/>
        </w:rPr>
        <w:t>and beautiful</w:t>
      </w:r>
      <w:r>
        <w:t xml:space="preserve"> </w:t>
      </w:r>
      <w:r>
        <w:rPr>
          <w:spacing w:val="-1"/>
        </w:rPr>
        <w:t>blond hair,</w:t>
      </w:r>
      <w:r>
        <w:t xml:space="preserve"> </w:t>
      </w:r>
      <w:r>
        <w:rPr>
          <w:spacing w:val="-1"/>
        </w:rPr>
        <w:t>"Why</w:t>
      </w:r>
      <w:r>
        <w:rPr>
          <w:spacing w:val="-2"/>
        </w:rPr>
        <w:t xml:space="preserve"> </w:t>
      </w:r>
      <w:r>
        <w:rPr>
          <w:spacing w:val="-1"/>
        </w:rPr>
        <w:t>did</w:t>
      </w:r>
      <w:r>
        <w:t xml:space="preserve"> </w:t>
      </w:r>
      <w:r>
        <w:rPr>
          <w:spacing w:val="-1"/>
        </w:rPr>
        <w:t>he</w:t>
      </w:r>
      <w:r>
        <w:t xml:space="preserve"> </w:t>
      </w:r>
      <w:r>
        <w:rPr>
          <w:spacing w:val="-1"/>
        </w:rPr>
        <w:t>not choose</w:t>
      </w:r>
      <w:r>
        <w:rPr>
          <w:spacing w:val="28"/>
        </w:rPr>
        <w:t xml:space="preserve"> </w:t>
      </w:r>
      <w:r>
        <w:rPr>
          <w:spacing w:val="-1"/>
        </w:rPr>
        <w:t>me?"</w:t>
      </w:r>
      <w:r>
        <w:rPr>
          <w:spacing w:val="-2"/>
        </w:rPr>
        <w:t xml:space="preserve"> </w:t>
      </w:r>
      <w:r>
        <w:t>She</w:t>
      </w:r>
      <w:r>
        <w:rPr>
          <w:spacing w:val="-1"/>
        </w:rPr>
        <w:t xml:space="preserve"> chose, (poor</w:t>
      </w:r>
      <w:r>
        <w:rPr>
          <w:spacing w:val="-2"/>
        </w:rPr>
        <w:t xml:space="preserve"> me</w:t>
      </w:r>
      <w:r>
        <w:rPr>
          <w:spacing w:val="1"/>
        </w:rPr>
        <w:t xml:space="preserve"> </w:t>
      </w:r>
      <w:r>
        <w:rPr>
          <w:spacing w:val="-1"/>
        </w:rPr>
        <w:t xml:space="preserve">again?), </w:t>
      </w:r>
      <w:r>
        <w:t>a</w:t>
      </w:r>
      <w:r>
        <w:rPr>
          <w:spacing w:val="1"/>
        </w:rPr>
        <w:t xml:space="preserve"> </w:t>
      </w:r>
      <w:r>
        <w:rPr>
          <w:spacing w:val="-2"/>
        </w:rPr>
        <w:t>beautiful</w:t>
      </w:r>
      <w:r>
        <w:rPr>
          <w:spacing w:val="1"/>
        </w:rPr>
        <w:t xml:space="preserve"> </w:t>
      </w:r>
      <w:r>
        <w:rPr>
          <w:spacing w:val="-1"/>
        </w:rPr>
        <w:t>young</w:t>
      </w:r>
      <w:r>
        <w:rPr>
          <w:spacing w:val="1"/>
        </w:rPr>
        <w:t xml:space="preserve"> </w:t>
      </w:r>
      <w:r>
        <w:rPr>
          <w:spacing w:val="-1"/>
        </w:rPr>
        <w:t>boy</w:t>
      </w:r>
      <w:r>
        <w:rPr>
          <w:spacing w:val="-3"/>
        </w:rPr>
        <w:t xml:space="preserve"> </w:t>
      </w:r>
      <w:r>
        <w:t>to</w:t>
      </w:r>
      <w:r>
        <w:rPr>
          <w:spacing w:val="-1"/>
        </w:rPr>
        <w:t xml:space="preserve"> marry, </w:t>
      </w:r>
      <w:r>
        <w:t>a</w:t>
      </w:r>
      <w:r>
        <w:rPr>
          <w:spacing w:val="45"/>
        </w:rPr>
        <w:t xml:space="preserve"> </w:t>
      </w:r>
      <w:r>
        <w:rPr>
          <w:spacing w:val="-1"/>
        </w:rPr>
        <w:t>Niezchian god of the</w:t>
      </w:r>
      <w:r>
        <w:rPr>
          <w:spacing w:val="1"/>
        </w:rPr>
        <w:t xml:space="preserve"> </w:t>
      </w:r>
      <w:r>
        <w:rPr>
          <w:spacing w:val="-1"/>
        </w:rPr>
        <w:t>future,</w:t>
      </w:r>
      <w:r>
        <w:t xml:space="preserve"> </w:t>
      </w:r>
      <w:r>
        <w:rPr>
          <w:spacing w:val="-1"/>
        </w:rPr>
        <w:t>so</w:t>
      </w:r>
      <w:r>
        <w:t xml:space="preserve"> </w:t>
      </w:r>
      <w:r>
        <w:rPr>
          <w:spacing w:val="-1"/>
        </w:rPr>
        <w:t>bright,</w:t>
      </w:r>
      <w:r>
        <w:t xml:space="preserve"> </w:t>
      </w:r>
      <w:r>
        <w:rPr>
          <w:spacing w:val="-1"/>
        </w:rPr>
        <w:t>so</w:t>
      </w:r>
      <w:r>
        <w:t xml:space="preserve"> </w:t>
      </w:r>
      <w:r>
        <w:rPr>
          <w:spacing w:val="-1"/>
        </w:rPr>
        <w:t>intelligent.</w:t>
      </w:r>
      <w:r>
        <w:t xml:space="preserve"> </w:t>
      </w:r>
      <w:r>
        <w:rPr>
          <w:spacing w:val="-1"/>
        </w:rPr>
        <w:t xml:space="preserve">But </w:t>
      </w:r>
      <w:r>
        <w:t xml:space="preserve">a </w:t>
      </w:r>
      <w:r>
        <w:rPr>
          <w:spacing w:val="-1"/>
        </w:rPr>
        <w:t>heroin</w:t>
      </w:r>
      <w:r>
        <w:rPr>
          <w:spacing w:val="25"/>
        </w:rPr>
        <w:t xml:space="preserve"> </w:t>
      </w:r>
      <w:r>
        <w:rPr>
          <w:spacing w:val="-1"/>
        </w:rPr>
        <w:t>addict.</w:t>
      </w:r>
      <w:r>
        <w:t xml:space="preserve"> </w:t>
      </w:r>
      <w:r>
        <w:rPr>
          <w:spacing w:val="-1"/>
        </w:rPr>
        <w:t>She</w:t>
      </w:r>
      <w:r>
        <w:t xml:space="preserve"> </w:t>
      </w:r>
      <w:r>
        <w:rPr>
          <w:spacing w:val="-1"/>
        </w:rPr>
        <w:t>gave</w:t>
      </w:r>
      <w:r>
        <w:rPr>
          <w:spacing w:val="1"/>
        </w:rPr>
        <w:t xml:space="preserve"> </w:t>
      </w:r>
      <w:r>
        <w:rPr>
          <w:spacing w:val="-1"/>
        </w:rPr>
        <w:t>birth to</w:t>
      </w:r>
      <w:r>
        <w:t xml:space="preserve"> </w:t>
      </w:r>
      <w:r>
        <w:rPr>
          <w:spacing w:val="-1"/>
        </w:rPr>
        <w:t>his</w:t>
      </w:r>
      <w:r>
        <w:rPr>
          <w:spacing w:val="-2"/>
        </w:rPr>
        <w:t xml:space="preserve"> </w:t>
      </w:r>
      <w:r>
        <w:rPr>
          <w:spacing w:val="-1"/>
        </w:rPr>
        <w:t>baby</w:t>
      </w:r>
      <w:r>
        <w:rPr>
          <w:spacing w:val="-2"/>
        </w:rPr>
        <w:t xml:space="preserve"> </w:t>
      </w:r>
      <w:r>
        <w:rPr>
          <w:spacing w:val="-1"/>
        </w:rPr>
        <w:t>but</w:t>
      </w:r>
      <w:r>
        <w:rPr>
          <w:spacing w:val="2"/>
        </w:rPr>
        <w:t xml:space="preserve"> </w:t>
      </w:r>
      <w:r>
        <w:rPr>
          <w:spacing w:val="-1"/>
        </w:rPr>
        <w:t>he</w:t>
      </w:r>
      <w:r>
        <w:t xml:space="preserve"> </w:t>
      </w:r>
      <w:r>
        <w:rPr>
          <w:spacing w:val="-1"/>
        </w:rPr>
        <w:t>died</w:t>
      </w:r>
      <w:r>
        <w:rPr>
          <w:spacing w:val="-2"/>
        </w:rPr>
        <w:t xml:space="preserve"> </w:t>
      </w:r>
      <w:r>
        <w:rPr>
          <w:spacing w:val="-1"/>
        </w:rPr>
        <w:t>of</w:t>
      </w:r>
      <w:r>
        <w:t xml:space="preserve"> </w:t>
      </w:r>
      <w:r>
        <w:rPr>
          <w:spacing w:val="-1"/>
        </w:rPr>
        <w:t>his</w:t>
      </w:r>
      <w:r>
        <w:t xml:space="preserve"> </w:t>
      </w:r>
      <w:r>
        <w:rPr>
          <w:spacing w:val="-1"/>
        </w:rPr>
        <w:t>drugs.</w:t>
      </w:r>
    </w:p>
    <w:p w:rsidR="00EA20B7" w:rsidRDefault="00877DD6">
      <w:pPr>
        <w:pStyle w:val="Corpodetexto"/>
        <w:spacing w:before="0" w:line="235" w:lineRule="exact"/>
      </w:pPr>
      <w:r>
        <w:rPr>
          <w:spacing w:val="-1"/>
        </w:rPr>
        <w:t>She</w:t>
      </w:r>
      <w:r>
        <w:rPr>
          <w:spacing w:val="1"/>
        </w:rPr>
        <w:t xml:space="preserve"> </w:t>
      </w:r>
      <w:r>
        <w:rPr>
          <w:spacing w:val="-1"/>
        </w:rPr>
        <w:t>lived with</w:t>
      </w:r>
      <w:r>
        <w:t xml:space="preserve"> </w:t>
      </w:r>
      <w:r>
        <w:rPr>
          <w:spacing w:val="-1"/>
        </w:rPr>
        <w:t xml:space="preserve">her </w:t>
      </w:r>
      <w:r>
        <w:rPr>
          <w:spacing w:val="-2"/>
        </w:rPr>
        <w:t>mother</w:t>
      </w:r>
      <w:r>
        <w:rPr>
          <w:spacing w:val="-1"/>
        </w:rPr>
        <w:t xml:space="preserve"> and</w:t>
      </w:r>
      <w:r>
        <w:rPr>
          <w:spacing w:val="-2"/>
        </w:rPr>
        <w:t xml:space="preserve"> </w:t>
      </w:r>
      <w:r>
        <w:rPr>
          <w:spacing w:val="-1"/>
        </w:rPr>
        <w:t>her</w:t>
      </w:r>
      <w:r>
        <w:rPr>
          <w:spacing w:val="1"/>
        </w:rPr>
        <w:t xml:space="preserve"> </w:t>
      </w:r>
      <w:r>
        <w:rPr>
          <w:spacing w:val="-1"/>
        </w:rPr>
        <w:t>child</w:t>
      </w:r>
      <w:r>
        <w:rPr>
          <w:spacing w:val="1"/>
        </w:rPr>
        <w:t xml:space="preserve"> </w:t>
      </w:r>
      <w:r>
        <w:rPr>
          <w:spacing w:val="-1"/>
        </w:rPr>
        <w:t>went</w:t>
      </w:r>
      <w:r>
        <w:t xml:space="preserve"> </w:t>
      </w:r>
      <w:r>
        <w:rPr>
          <w:spacing w:val="-1"/>
        </w:rPr>
        <w:t>to university</w:t>
      </w:r>
      <w:r>
        <w:rPr>
          <w:spacing w:val="-2"/>
        </w:rPr>
        <w:t xml:space="preserve"> </w:t>
      </w:r>
      <w:r>
        <w:t>and</w:t>
      </w:r>
    </w:p>
    <w:p w:rsidR="00EA20B7" w:rsidRDefault="00EA20B7">
      <w:pPr>
        <w:spacing w:line="235" w:lineRule="exact"/>
        <w:sectPr w:rsidR="00EA20B7">
          <w:pgSz w:w="8640" w:h="12960"/>
          <w:pgMar w:top="960" w:right="920" w:bottom="900" w:left="900" w:header="0" w:footer="712" w:gutter="0"/>
          <w:cols w:space="720"/>
        </w:sectPr>
      </w:pPr>
    </w:p>
    <w:p w:rsidR="00EA20B7" w:rsidRDefault="00877DD6">
      <w:pPr>
        <w:pStyle w:val="Corpodetexto"/>
        <w:spacing w:before="49"/>
        <w:ind w:right="131"/>
      </w:pPr>
      <w:r>
        <w:rPr>
          <w:spacing w:val="-1"/>
        </w:rPr>
        <w:lastRenderedPageBreak/>
        <w:t>learnt computers,</w:t>
      </w:r>
      <w:r>
        <w:t xml:space="preserve"> </w:t>
      </w:r>
      <w:r>
        <w:rPr>
          <w:spacing w:val="-1"/>
        </w:rPr>
        <w:t>so</w:t>
      </w:r>
      <w:r>
        <w:t xml:space="preserve"> </w:t>
      </w:r>
      <w:r>
        <w:rPr>
          <w:spacing w:val="-1"/>
        </w:rPr>
        <w:t>bright,</w:t>
      </w:r>
      <w:r>
        <w:t xml:space="preserve"> </w:t>
      </w:r>
      <w:r>
        <w:rPr>
          <w:spacing w:val="-1"/>
        </w:rPr>
        <w:t>so</w:t>
      </w:r>
      <w:r>
        <w:rPr>
          <w:spacing w:val="2"/>
        </w:rPr>
        <w:t xml:space="preserve"> </w:t>
      </w:r>
      <w:r>
        <w:rPr>
          <w:spacing w:val="-1"/>
        </w:rPr>
        <w:t>beautiful,</w:t>
      </w:r>
      <w:r>
        <w:t xml:space="preserve"> </w:t>
      </w:r>
      <w:r>
        <w:rPr>
          <w:spacing w:val="-1"/>
        </w:rPr>
        <w:t>so</w:t>
      </w:r>
      <w:r>
        <w:t xml:space="preserve"> </w:t>
      </w:r>
      <w:r>
        <w:rPr>
          <w:spacing w:val="-1"/>
        </w:rPr>
        <w:t>energetic and</w:t>
      </w:r>
      <w:r>
        <w:t xml:space="preserve"> </w:t>
      </w:r>
      <w:r>
        <w:rPr>
          <w:spacing w:val="-1"/>
        </w:rPr>
        <w:t>so</w:t>
      </w:r>
      <w:r>
        <w:rPr>
          <w:spacing w:val="29"/>
        </w:rPr>
        <w:t xml:space="preserve"> </w:t>
      </w:r>
      <w:r>
        <w:rPr>
          <w:spacing w:val="-1"/>
        </w:rPr>
        <w:t xml:space="preserve">implanted </w:t>
      </w:r>
      <w:r>
        <w:t>onto</w:t>
      </w:r>
      <w:r>
        <w:rPr>
          <w:spacing w:val="-1"/>
        </w:rPr>
        <w:t xml:space="preserve"> </w:t>
      </w:r>
      <w:r>
        <w:t xml:space="preserve">the </w:t>
      </w:r>
      <w:r>
        <w:rPr>
          <w:spacing w:val="-1"/>
        </w:rPr>
        <w:t>dark</w:t>
      </w:r>
      <w:r>
        <w:t xml:space="preserve"> side.</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35"/>
      </w:pPr>
      <w:r>
        <w:t>On</w:t>
      </w:r>
      <w:r>
        <w:rPr>
          <w:spacing w:val="-1"/>
        </w:rPr>
        <w:t xml:space="preserve"> </w:t>
      </w:r>
      <w:r>
        <w:t>the Energy</w:t>
      </w:r>
      <w:r>
        <w:rPr>
          <w:spacing w:val="-2"/>
        </w:rPr>
        <w:t xml:space="preserve"> </w:t>
      </w:r>
      <w:r>
        <w:rPr>
          <w:spacing w:val="-1"/>
        </w:rPr>
        <w:t>Enhancement</w:t>
      </w:r>
      <w:r>
        <w:t xml:space="preserve"> </w:t>
      </w:r>
      <w:r>
        <w:rPr>
          <w:spacing w:val="-1"/>
        </w:rPr>
        <w:t>Course</w:t>
      </w:r>
      <w:r>
        <w:rPr>
          <w:spacing w:val="1"/>
        </w:rPr>
        <w:t xml:space="preserve"> </w:t>
      </w:r>
      <w:r>
        <w:rPr>
          <w:spacing w:val="-2"/>
        </w:rPr>
        <w:t>was</w:t>
      </w:r>
      <w:r>
        <w:t xml:space="preserve"> </w:t>
      </w:r>
      <w:r>
        <w:rPr>
          <w:spacing w:val="-1"/>
        </w:rPr>
        <w:t>needed</w:t>
      </w:r>
      <w:r>
        <w:t xml:space="preserve"> in</w:t>
      </w:r>
      <w:r>
        <w:rPr>
          <w:spacing w:val="-1"/>
        </w:rPr>
        <w:t xml:space="preserve"> </w:t>
      </w:r>
      <w:r>
        <w:t xml:space="preserve">the </w:t>
      </w:r>
      <w:r>
        <w:rPr>
          <w:spacing w:val="-1"/>
        </w:rPr>
        <w:t>case</w:t>
      </w:r>
      <w:r>
        <w:t xml:space="preserve"> </w:t>
      </w:r>
      <w:r>
        <w:rPr>
          <w:spacing w:val="-1"/>
        </w:rPr>
        <w:t>above...</w:t>
      </w:r>
      <w:r>
        <w:rPr>
          <w:spacing w:val="43"/>
        </w:rPr>
        <w:t xml:space="preserve"> </w:t>
      </w:r>
      <w:r>
        <w:rPr>
          <w:spacing w:val="-1"/>
        </w:rPr>
        <w:t>The</w:t>
      </w:r>
      <w:r>
        <w:rPr>
          <w:spacing w:val="1"/>
        </w:rPr>
        <w:t xml:space="preserve"> </w:t>
      </w:r>
      <w:r>
        <w:rPr>
          <w:spacing w:val="-1"/>
        </w:rPr>
        <w:t xml:space="preserve">purification </w:t>
      </w:r>
      <w:r>
        <w:t>of</w:t>
      </w:r>
      <w:r>
        <w:rPr>
          <w:spacing w:val="-2"/>
        </w:rPr>
        <w:t xml:space="preserve"> </w:t>
      </w:r>
      <w:r>
        <w:rPr>
          <w:spacing w:val="-1"/>
        </w:rPr>
        <w:t>the</w:t>
      </w:r>
      <w:r>
        <w:rPr>
          <w:spacing w:val="1"/>
        </w:rPr>
        <w:t xml:space="preserve"> </w:t>
      </w:r>
      <w:r>
        <w:rPr>
          <w:spacing w:val="-1"/>
        </w:rPr>
        <w:t>self destuctor strategy which</w:t>
      </w:r>
      <w:r>
        <w:t xml:space="preserve"> </w:t>
      </w:r>
      <w:r>
        <w:rPr>
          <w:spacing w:val="-1"/>
        </w:rPr>
        <w:t>was using</w:t>
      </w:r>
      <w:r>
        <w:rPr>
          <w:spacing w:val="1"/>
        </w:rPr>
        <w:t xml:space="preserve"> </w:t>
      </w:r>
      <w:r>
        <w:rPr>
          <w:spacing w:val="-1"/>
        </w:rPr>
        <w:t>drug</w:t>
      </w:r>
      <w:r>
        <w:rPr>
          <w:spacing w:val="54"/>
        </w:rPr>
        <w:t xml:space="preserve"> </w:t>
      </w:r>
      <w:r>
        <w:rPr>
          <w:spacing w:val="-1"/>
        </w:rPr>
        <w:t xml:space="preserve">adiction </w:t>
      </w:r>
      <w:r>
        <w:t>to</w:t>
      </w:r>
      <w:r>
        <w:rPr>
          <w:spacing w:val="-2"/>
        </w:rPr>
        <w:t xml:space="preserve"> </w:t>
      </w:r>
      <w:r>
        <w:rPr>
          <w:spacing w:val="-1"/>
        </w:rPr>
        <w:t>gain</w:t>
      </w:r>
      <w:r>
        <w:rPr>
          <w:spacing w:val="-2"/>
        </w:rPr>
        <w:t xml:space="preserve"> </w:t>
      </w:r>
      <w:r>
        <w:rPr>
          <w:spacing w:val="-1"/>
        </w:rPr>
        <w:t>attention.</w:t>
      </w:r>
      <w:r>
        <w:t xml:space="preserve"> </w:t>
      </w:r>
      <w:r>
        <w:rPr>
          <w:spacing w:val="-1"/>
        </w:rPr>
        <w:t>Mastery of Relationships and</w:t>
      </w:r>
      <w:r>
        <w:rPr>
          <w:spacing w:val="-2"/>
        </w:rPr>
        <w:t xml:space="preserve"> </w:t>
      </w:r>
      <w:r>
        <w:rPr>
          <w:spacing w:val="-1"/>
        </w:rPr>
        <w:t>energy</w:t>
      </w:r>
      <w:r>
        <w:rPr>
          <w:spacing w:val="73"/>
        </w:rPr>
        <w:t xml:space="preserve"> </w:t>
      </w:r>
      <w:r>
        <w:rPr>
          <w:spacing w:val="-1"/>
        </w:rPr>
        <w:t>connections.</w:t>
      </w:r>
      <w:r>
        <w:t xml:space="preserve"> </w:t>
      </w:r>
      <w:r>
        <w:rPr>
          <w:spacing w:val="-1"/>
        </w:rPr>
        <w:t>The</w:t>
      </w:r>
      <w:r>
        <w:rPr>
          <w:spacing w:val="-2"/>
        </w:rPr>
        <w:t xml:space="preserve"> </w:t>
      </w:r>
      <w:r>
        <w:rPr>
          <w:spacing w:val="-1"/>
        </w:rPr>
        <w:t xml:space="preserve">removal </w:t>
      </w:r>
      <w:r>
        <w:t>of</w:t>
      </w:r>
      <w:r>
        <w:rPr>
          <w:spacing w:val="-1"/>
        </w:rPr>
        <w:t xml:space="preserve"> </w:t>
      </w:r>
      <w:r>
        <w:t>the energy</w:t>
      </w:r>
      <w:r>
        <w:rPr>
          <w:spacing w:val="-2"/>
        </w:rPr>
        <w:t xml:space="preserve"> </w:t>
      </w:r>
      <w:r>
        <w:rPr>
          <w:spacing w:val="-1"/>
        </w:rPr>
        <w:t>blockage</w:t>
      </w:r>
      <w:r>
        <w:rPr>
          <w:spacing w:val="1"/>
        </w:rPr>
        <w:t xml:space="preserve"> </w:t>
      </w:r>
      <w:r>
        <w:rPr>
          <w:spacing w:val="-1"/>
        </w:rPr>
        <w:t>implant</w:t>
      </w:r>
      <w:r>
        <w:rPr>
          <w:spacing w:val="51"/>
        </w:rPr>
        <w:t xml:space="preserve"> </w:t>
      </w:r>
      <w:r>
        <w:t>connection</w:t>
      </w:r>
      <w:r>
        <w:rPr>
          <w:spacing w:val="-1"/>
        </w:rPr>
        <w:t xml:space="preserve"> connection </w:t>
      </w:r>
      <w:r>
        <w:t>to</w:t>
      </w:r>
      <w:r>
        <w:rPr>
          <w:spacing w:val="-1"/>
        </w:rPr>
        <w:t xml:space="preserve"> </w:t>
      </w:r>
      <w:r>
        <w:t xml:space="preserve">the </w:t>
      </w:r>
      <w:r>
        <w:rPr>
          <w:spacing w:val="-1"/>
        </w:rPr>
        <w:t>dark</w:t>
      </w:r>
      <w:r>
        <w:t xml:space="preserve"> </w:t>
      </w:r>
      <w:r>
        <w:rPr>
          <w:spacing w:val="-1"/>
        </w:rPr>
        <w:t>side</w:t>
      </w:r>
      <w:r>
        <w:rPr>
          <w:spacing w:val="1"/>
        </w:rPr>
        <w:t xml:space="preserve"> </w:t>
      </w:r>
      <w:r>
        <w:rPr>
          <w:spacing w:val="-1"/>
        </w:rPr>
        <w:t>which always</w:t>
      </w:r>
      <w:r>
        <w:t xml:space="preserve"> tries</w:t>
      </w:r>
      <w:r>
        <w:rPr>
          <w:spacing w:val="-3"/>
        </w:rPr>
        <w:t xml:space="preserve"> </w:t>
      </w:r>
      <w:r>
        <w:t>to get</w:t>
      </w:r>
      <w:r>
        <w:rPr>
          <w:spacing w:val="27"/>
        </w:rPr>
        <w:t xml:space="preserve"> </w:t>
      </w:r>
      <w:r>
        <w:rPr>
          <w:spacing w:val="-1"/>
        </w:rPr>
        <w:t>you</w:t>
      </w:r>
      <w:r>
        <w:rPr>
          <w:spacing w:val="-2"/>
        </w:rPr>
        <w:t xml:space="preserve"> </w:t>
      </w:r>
      <w:r>
        <w:t xml:space="preserve">onto </w:t>
      </w:r>
      <w:r>
        <w:rPr>
          <w:spacing w:val="-1"/>
        </w:rPr>
        <w:t>drugs,</w:t>
      </w:r>
      <w:r>
        <w:t xml:space="preserve"> sex </w:t>
      </w:r>
      <w:r>
        <w:rPr>
          <w:spacing w:val="-1"/>
        </w:rPr>
        <w:t>addiction,</w:t>
      </w:r>
      <w:r>
        <w:t xml:space="preserve"> </w:t>
      </w:r>
      <w:r>
        <w:rPr>
          <w:spacing w:val="-1"/>
        </w:rPr>
        <w:t>prostitution</w:t>
      </w:r>
      <w:r>
        <w:t xml:space="preserve"> -</w:t>
      </w:r>
      <w:r>
        <w:rPr>
          <w:spacing w:val="-2"/>
        </w:rPr>
        <w:t xml:space="preserve"> </w:t>
      </w:r>
      <w:r>
        <w:rPr>
          <w:spacing w:val="-1"/>
        </w:rPr>
        <w:t>DESPAIR,</w:t>
      </w:r>
      <w:r>
        <w:t xml:space="preserve"> so as</w:t>
      </w:r>
      <w:r>
        <w:rPr>
          <w:spacing w:val="-3"/>
        </w:rPr>
        <w:t xml:space="preserve"> </w:t>
      </w:r>
      <w:r>
        <w:t xml:space="preserve">to </w:t>
      </w:r>
      <w:r>
        <w:rPr>
          <w:spacing w:val="-1"/>
        </w:rPr>
        <w:t>be</w:t>
      </w:r>
      <w:r>
        <w:rPr>
          <w:spacing w:val="41"/>
        </w:rPr>
        <w:t xml:space="preserve"> </w:t>
      </w:r>
      <w:r>
        <w:rPr>
          <w:spacing w:val="-1"/>
        </w:rPr>
        <w:t>able</w:t>
      </w:r>
      <w:r>
        <w:t xml:space="preserve"> to</w:t>
      </w:r>
      <w:r>
        <w:rPr>
          <w:spacing w:val="-1"/>
        </w:rPr>
        <w:t xml:space="preserve"> suck</w:t>
      </w:r>
      <w:r>
        <w:t xml:space="preserve"> </w:t>
      </w:r>
      <w:r>
        <w:rPr>
          <w:spacing w:val="-1"/>
        </w:rPr>
        <w:t xml:space="preserve">your energies </w:t>
      </w:r>
      <w:r>
        <w:t>dry</w:t>
      </w:r>
      <w:r>
        <w:rPr>
          <w:spacing w:val="-2"/>
        </w:rPr>
        <w:t xml:space="preserve"> </w:t>
      </w:r>
      <w:r>
        <w:rPr>
          <w:spacing w:val="-1"/>
        </w:rPr>
        <w:t>more</w:t>
      </w:r>
      <w:r>
        <w:t xml:space="preserve"> </w:t>
      </w:r>
      <w:r>
        <w:rPr>
          <w:spacing w:val="-1"/>
        </w:rPr>
        <w:t>easily</w:t>
      </w:r>
      <w:r>
        <w:rPr>
          <w:spacing w:val="-2"/>
        </w:rPr>
        <w:t xml:space="preserve"> </w:t>
      </w:r>
      <w:r>
        <w:t xml:space="preserve">and </w:t>
      </w:r>
      <w:r>
        <w:rPr>
          <w:spacing w:val="-1"/>
        </w:rPr>
        <w:t>use</w:t>
      </w:r>
      <w:r>
        <w:t xml:space="preserve"> </w:t>
      </w:r>
      <w:r>
        <w:rPr>
          <w:spacing w:val="-1"/>
        </w:rPr>
        <w:t>you</w:t>
      </w:r>
      <w:r>
        <w:rPr>
          <w:spacing w:val="-2"/>
        </w:rPr>
        <w:t xml:space="preserve"> </w:t>
      </w:r>
      <w:r>
        <w:t>as</w:t>
      </w:r>
      <w:r>
        <w:rPr>
          <w:spacing w:val="-1"/>
        </w:rPr>
        <w:t xml:space="preserve"> </w:t>
      </w:r>
      <w:r>
        <w:t>a</w:t>
      </w:r>
      <w:r>
        <w:rPr>
          <w:spacing w:val="-1"/>
        </w:rPr>
        <w:t xml:space="preserve"> slave.</w:t>
      </w:r>
    </w:p>
    <w:p w:rsidR="00EA20B7" w:rsidRDefault="00877DD6">
      <w:pPr>
        <w:pStyle w:val="Corpodetexto"/>
        <w:spacing w:line="235" w:lineRule="exact"/>
      </w:pPr>
      <w:r>
        <w:rPr>
          <w:spacing w:val="-1"/>
        </w:rPr>
        <w:t>Energy Enhancement Client</w:t>
      </w:r>
      <w:r>
        <w:rPr>
          <w:spacing w:val="1"/>
        </w:rPr>
        <w:t xml:space="preserve"> </w:t>
      </w:r>
      <w:r>
        <w:rPr>
          <w:spacing w:val="-1"/>
        </w:rPr>
        <w:t>5.</w:t>
      </w:r>
    </w:p>
    <w:p w:rsidR="00EA20B7" w:rsidRDefault="00877DD6">
      <w:pPr>
        <w:pStyle w:val="Corpodetexto"/>
        <w:spacing w:before="0"/>
        <w:ind w:right="131" w:firstLine="63"/>
      </w:pPr>
      <w:r>
        <w:rPr>
          <w:spacing w:val="-1"/>
        </w:rPr>
        <w:t>Our</w:t>
      </w:r>
      <w:r>
        <w:t xml:space="preserve"> </w:t>
      </w:r>
      <w:r>
        <w:rPr>
          <w:spacing w:val="-1"/>
        </w:rPr>
        <w:t>client related that her cousin tried</w:t>
      </w:r>
      <w:r>
        <w:rPr>
          <w:spacing w:val="-3"/>
        </w:rPr>
        <w:t xml:space="preserve"> </w:t>
      </w:r>
      <w:r>
        <w:t>to</w:t>
      </w:r>
      <w:r>
        <w:rPr>
          <w:spacing w:val="-1"/>
        </w:rPr>
        <w:t xml:space="preserve"> rape</w:t>
      </w:r>
      <w:r>
        <w:t xml:space="preserve"> </w:t>
      </w:r>
      <w:r>
        <w:rPr>
          <w:spacing w:val="-1"/>
        </w:rPr>
        <w:t>her</w:t>
      </w:r>
      <w:r>
        <w:t xml:space="preserve"> </w:t>
      </w:r>
      <w:r>
        <w:rPr>
          <w:spacing w:val="-1"/>
        </w:rPr>
        <w:t>when</w:t>
      </w:r>
      <w:r>
        <w:t xml:space="preserve"> </w:t>
      </w:r>
      <w:r>
        <w:rPr>
          <w:spacing w:val="-1"/>
        </w:rPr>
        <w:t>she</w:t>
      </w:r>
      <w:r>
        <w:rPr>
          <w:spacing w:val="1"/>
        </w:rPr>
        <w:t xml:space="preserve"> </w:t>
      </w:r>
      <w:r>
        <w:rPr>
          <w:spacing w:val="-1"/>
        </w:rPr>
        <w:t>was</w:t>
      </w:r>
      <w:r>
        <w:rPr>
          <w:spacing w:val="41"/>
        </w:rPr>
        <w:t xml:space="preserve"> </w:t>
      </w:r>
      <w:r>
        <w:rPr>
          <w:spacing w:val="-1"/>
        </w:rPr>
        <w:t>n</w:t>
      </w:r>
      <w:r>
        <w:rPr>
          <w:spacing w:val="-1"/>
        </w:rPr>
        <w:t>ine.</w:t>
      </w:r>
      <w:r>
        <w:t xml:space="preserve"> </w:t>
      </w:r>
      <w:r>
        <w:rPr>
          <w:spacing w:val="-1"/>
        </w:rPr>
        <w:t>She</w:t>
      </w:r>
      <w:r>
        <w:t xml:space="preserve"> </w:t>
      </w:r>
      <w:r>
        <w:rPr>
          <w:spacing w:val="-1"/>
        </w:rPr>
        <w:t>had</w:t>
      </w:r>
      <w:r>
        <w:t xml:space="preserve"> </w:t>
      </w:r>
      <w:r>
        <w:rPr>
          <w:spacing w:val="-1"/>
        </w:rPr>
        <w:t>been very</w:t>
      </w:r>
      <w:r>
        <w:rPr>
          <w:spacing w:val="-3"/>
        </w:rPr>
        <w:t xml:space="preserve"> </w:t>
      </w:r>
      <w:r>
        <w:rPr>
          <w:spacing w:val="-1"/>
        </w:rPr>
        <w:t>beautiful</w:t>
      </w:r>
      <w:r>
        <w:t xml:space="preserve"> and had</w:t>
      </w:r>
      <w:r>
        <w:rPr>
          <w:spacing w:val="-2"/>
        </w:rPr>
        <w:t xml:space="preserve"> </w:t>
      </w:r>
      <w:r>
        <w:t xml:space="preserve">a </w:t>
      </w:r>
      <w:r>
        <w:rPr>
          <w:spacing w:val="-1"/>
        </w:rPr>
        <w:t>large</w:t>
      </w:r>
      <w:r>
        <w:t xml:space="preserve"> </w:t>
      </w:r>
      <w:r>
        <w:rPr>
          <w:spacing w:val="-1"/>
        </w:rPr>
        <w:t>chest</w:t>
      </w:r>
      <w:r>
        <w:rPr>
          <w:spacing w:val="1"/>
        </w:rPr>
        <w:t xml:space="preserve"> </w:t>
      </w:r>
      <w:r>
        <w:rPr>
          <w:spacing w:val="-2"/>
        </w:rPr>
        <w:t>when</w:t>
      </w:r>
      <w:r>
        <w:t xml:space="preserve"> </w:t>
      </w:r>
      <w:r>
        <w:rPr>
          <w:spacing w:val="-1"/>
        </w:rPr>
        <w:t>she</w:t>
      </w:r>
      <w:r>
        <w:rPr>
          <w:spacing w:val="32"/>
        </w:rPr>
        <w:t xml:space="preserve"> </w:t>
      </w:r>
      <w:r>
        <w:rPr>
          <w:spacing w:val="-2"/>
        </w:rPr>
        <w:t>was</w:t>
      </w:r>
      <w:r>
        <w:t xml:space="preserve"> </w:t>
      </w:r>
      <w:r>
        <w:rPr>
          <w:spacing w:val="-1"/>
        </w:rPr>
        <w:t>nine</w:t>
      </w:r>
      <w:r>
        <w:rPr>
          <w:spacing w:val="1"/>
        </w:rPr>
        <w:t xml:space="preserve"> </w:t>
      </w:r>
      <w:r>
        <w:rPr>
          <w:spacing w:val="-1"/>
        </w:rPr>
        <w:t>years old.</w:t>
      </w:r>
      <w:r>
        <w:t xml:space="preserve"> </w:t>
      </w:r>
      <w:r>
        <w:rPr>
          <w:spacing w:val="-1"/>
        </w:rPr>
        <w:t>Several</w:t>
      </w:r>
      <w:r>
        <w:t xml:space="preserve"> </w:t>
      </w:r>
      <w:r>
        <w:rPr>
          <w:spacing w:val="-2"/>
        </w:rPr>
        <w:t>people</w:t>
      </w:r>
      <w:r>
        <w:t xml:space="preserve"> </w:t>
      </w:r>
      <w:r>
        <w:rPr>
          <w:spacing w:val="-1"/>
        </w:rPr>
        <w:t>had tried to abduct</w:t>
      </w:r>
      <w:r>
        <w:rPr>
          <w:spacing w:val="1"/>
        </w:rPr>
        <w:t xml:space="preserve"> </w:t>
      </w:r>
      <w:r>
        <w:rPr>
          <w:spacing w:val="-1"/>
        </w:rPr>
        <w:t>her</w:t>
      </w:r>
      <w:r>
        <w:t xml:space="preserve"> </w:t>
      </w:r>
      <w:r>
        <w:rPr>
          <w:spacing w:val="-1"/>
        </w:rPr>
        <w:t>for</w:t>
      </w:r>
      <w:r>
        <w:t xml:space="preserve"> </w:t>
      </w:r>
      <w:r>
        <w:rPr>
          <w:spacing w:val="-1"/>
        </w:rPr>
        <w:t>sex</w:t>
      </w:r>
      <w:r>
        <w:rPr>
          <w:spacing w:val="39"/>
        </w:rPr>
        <w:t xml:space="preserve"> </w:t>
      </w:r>
      <w:r>
        <w:rPr>
          <w:spacing w:val="-1"/>
        </w:rPr>
        <w:t>slavery.</w:t>
      </w:r>
      <w:r>
        <w:t xml:space="preserve"> Her</w:t>
      </w:r>
      <w:r>
        <w:rPr>
          <w:spacing w:val="-1"/>
        </w:rPr>
        <w:t xml:space="preserve"> boyfriend</w:t>
      </w:r>
      <w:r>
        <w:t xml:space="preserve"> </w:t>
      </w:r>
      <w:r>
        <w:rPr>
          <w:spacing w:val="-1"/>
        </w:rPr>
        <w:t xml:space="preserve">violated </w:t>
      </w:r>
      <w:r>
        <w:t>her</w:t>
      </w:r>
      <w:r>
        <w:rPr>
          <w:spacing w:val="-1"/>
        </w:rPr>
        <w:t xml:space="preserve"> </w:t>
      </w:r>
      <w:r>
        <w:t xml:space="preserve">after 6 </w:t>
      </w:r>
      <w:r>
        <w:rPr>
          <w:spacing w:val="-1"/>
        </w:rPr>
        <w:t>years</w:t>
      </w:r>
      <w:r>
        <w:rPr>
          <w:spacing w:val="-3"/>
        </w:rPr>
        <w:t xml:space="preserve"> </w:t>
      </w:r>
      <w:r>
        <w:t>of</w:t>
      </w:r>
      <w:r>
        <w:rPr>
          <w:spacing w:val="-1"/>
        </w:rPr>
        <w:t xml:space="preserve"> going out</w:t>
      </w:r>
      <w:r>
        <w:rPr>
          <w:spacing w:val="43"/>
        </w:rPr>
        <w:t xml:space="preserve"> </w:t>
      </w:r>
      <w:r>
        <w:t>together.</w:t>
      </w:r>
      <w:r>
        <w:rPr>
          <w:spacing w:val="-1"/>
        </w:rPr>
        <w:t xml:space="preserve"> </w:t>
      </w:r>
      <w:r>
        <w:t xml:space="preserve">Her </w:t>
      </w:r>
      <w:r>
        <w:rPr>
          <w:spacing w:val="-1"/>
        </w:rPr>
        <w:t>whole</w:t>
      </w:r>
      <w:r>
        <w:rPr>
          <w:spacing w:val="1"/>
        </w:rPr>
        <w:t xml:space="preserve"> </w:t>
      </w:r>
      <w:r>
        <w:rPr>
          <w:spacing w:val="-1"/>
        </w:rPr>
        <w:t>life</w:t>
      </w:r>
      <w:r>
        <w:t xml:space="preserve"> had </w:t>
      </w:r>
      <w:r>
        <w:rPr>
          <w:spacing w:val="-1"/>
        </w:rPr>
        <w:t>been about</w:t>
      </w:r>
      <w:r>
        <w:t xml:space="preserve"> </w:t>
      </w:r>
      <w:r>
        <w:rPr>
          <w:spacing w:val="-1"/>
        </w:rPr>
        <w:t xml:space="preserve">relationships </w:t>
      </w:r>
      <w:r>
        <w:t>and</w:t>
      </w:r>
      <w:r>
        <w:rPr>
          <w:spacing w:val="-2"/>
        </w:rPr>
        <w:t xml:space="preserve"> </w:t>
      </w:r>
      <w:r>
        <w:t>fathers</w:t>
      </w:r>
      <w:r>
        <w:rPr>
          <w:spacing w:val="27"/>
        </w:rPr>
        <w:t xml:space="preserve"> </w:t>
      </w:r>
      <w:r>
        <w:rPr>
          <w:spacing w:val="-1"/>
        </w:rPr>
        <w:t>and</w:t>
      </w:r>
      <w:r>
        <w:rPr>
          <w:spacing w:val="-2"/>
        </w:rPr>
        <w:t xml:space="preserve"> </w:t>
      </w:r>
      <w:r>
        <w:rPr>
          <w:spacing w:val="-1"/>
        </w:rPr>
        <w:t>children. Her</w:t>
      </w:r>
      <w:r>
        <w:rPr>
          <w:spacing w:val="1"/>
        </w:rPr>
        <w:t xml:space="preserve"> </w:t>
      </w:r>
      <w:r>
        <w:rPr>
          <w:spacing w:val="-1"/>
        </w:rPr>
        <w:t>past</w:t>
      </w:r>
      <w:r>
        <w:rPr>
          <w:spacing w:val="1"/>
        </w:rPr>
        <w:t xml:space="preserve"> </w:t>
      </w:r>
      <w:r>
        <w:rPr>
          <w:spacing w:val="-1"/>
        </w:rPr>
        <w:t>life</w:t>
      </w:r>
      <w:r>
        <w:t xml:space="preserve"> </w:t>
      </w:r>
      <w:r>
        <w:rPr>
          <w:spacing w:val="-1"/>
        </w:rPr>
        <w:t>regressions had</w:t>
      </w:r>
      <w:r>
        <w:rPr>
          <w:spacing w:val="-2"/>
        </w:rPr>
        <w:t xml:space="preserve"> </w:t>
      </w:r>
      <w:r>
        <w:rPr>
          <w:spacing w:val="-1"/>
        </w:rPr>
        <w:t>all</w:t>
      </w:r>
      <w:r>
        <w:rPr>
          <w:spacing w:val="-2"/>
        </w:rPr>
        <w:t xml:space="preserve"> </w:t>
      </w:r>
      <w:r>
        <w:rPr>
          <w:spacing w:val="-1"/>
        </w:rPr>
        <w:t>told her that</w:t>
      </w:r>
      <w:r>
        <w:rPr>
          <w:spacing w:val="-2"/>
        </w:rPr>
        <w:t xml:space="preserve"> </w:t>
      </w:r>
      <w:r>
        <w:rPr>
          <w:spacing w:val="-1"/>
        </w:rPr>
        <w:t>her</w:t>
      </w:r>
      <w:r>
        <w:rPr>
          <w:spacing w:val="36"/>
        </w:rPr>
        <w:t xml:space="preserve"> </w:t>
      </w:r>
      <w:r>
        <w:rPr>
          <w:spacing w:val="-1"/>
        </w:rPr>
        <w:t>problem was</w:t>
      </w:r>
      <w:r>
        <w:t xml:space="preserve"> </w:t>
      </w:r>
      <w:r>
        <w:rPr>
          <w:spacing w:val="-1"/>
        </w:rPr>
        <w:t>relationships</w:t>
      </w:r>
      <w:r>
        <w:t xml:space="preserve"> </w:t>
      </w:r>
      <w:r>
        <w:rPr>
          <w:spacing w:val="-1"/>
        </w:rPr>
        <w:t>and</w:t>
      </w:r>
      <w:r>
        <w:t xml:space="preserve"> </w:t>
      </w:r>
      <w:r>
        <w:rPr>
          <w:spacing w:val="-1"/>
        </w:rPr>
        <w:t>suicide.</w:t>
      </w:r>
      <w:r>
        <w:t xml:space="preserve"> </w:t>
      </w:r>
      <w:r>
        <w:rPr>
          <w:spacing w:val="-1"/>
        </w:rPr>
        <w:t>In</w:t>
      </w:r>
      <w:r>
        <w:t xml:space="preserve"> </w:t>
      </w:r>
      <w:r>
        <w:rPr>
          <w:spacing w:val="-1"/>
        </w:rPr>
        <w:t>one</w:t>
      </w:r>
      <w:r>
        <w:t xml:space="preserve"> </w:t>
      </w:r>
      <w:r>
        <w:rPr>
          <w:spacing w:val="-1"/>
        </w:rPr>
        <w:t>of</w:t>
      </w:r>
      <w:r>
        <w:rPr>
          <w:spacing w:val="-2"/>
        </w:rPr>
        <w:t xml:space="preserve"> </w:t>
      </w:r>
      <w:r>
        <w:rPr>
          <w:spacing w:val="-1"/>
        </w:rPr>
        <w:t>her</w:t>
      </w:r>
      <w:r>
        <w:t xml:space="preserve"> </w:t>
      </w:r>
      <w:r>
        <w:rPr>
          <w:spacing w:val="-1"/>
        </w:rPr>
        <w:t>past</w:t>
      </w:r>
      <w:r>
        <w:rPr>
          <w:spacing w:val="1"/>
        </w:rPr>
        <w:t xml:space="preserve"> </w:t>
      </w:r>
      <w:r>
        <w:rPr>
          <w:spacing w:val="-1"/>
        </w:rPr>
        <w:t>lives she</w:t>
      </w:r>
      <w:r>
        <w:rPr>
          <w:spacing w:val="24"/>
        </w:rPr>
        <w:t xml:space="preserve"> </w:t>
      </w:r>
      <w:r>
        <w:rPr>
          <w:spacing w:val="-1"/>
        </w:rPr>
        <w:t>had</w:t>
      </w:r>
      <w:r>
        <w:t xml:space="preserve"> </w:t>
      </w:r>
      <w:r>
        <w:rPr>
          <w:spacing w:val="-1"/>
        </w:rPr>
        <w:t xml:space="preserve">been </w:t>
      </w:r>
      <w:r>
        <w:t xml:space="preserve">a </w:t>
      </w:r>
      <w:r>
        <w:rPr>
          <w:spacing w:val="-2"/>
        </w:rPr>
        <w:t>famous</w:t>
      </w:r>
      <w:r>
        <w:t xml:space="preserve"> </w:t>
      </w:r>
      <w:r>
        <w:rPr>
          <w:spacing w:val="-1"/>
        </w:rPr>
        <w:t>poet who</w:t>
      </w:r>
      <w:r>
        <w:t xml:space="preserve"> </w:t>
      </w:r>
      <w:r>
        <w:rPr>
          <w:spacing w:val="-1"/>
        </w:rPr>
        <w:t>had committed suicide.</w:t>
      </w:r>
      <w:r>
        <w:t xml:space="preserve"> </w:t>
      </w:r>
      <w:r>
        <w:rPr>
          <w:spacing w:val="-1"/>
        </w:rPr>
        <w:t>She</w:t>
      </w:r>
      <w:r>
        <w:t xml:space="preserve"> </w:t>
      </w:r>
      <w:r>
        <w:rPr>
          <w:spacing w:val="-1"/>
        </w:rPr>
        <w:t>had</w:t>
      </w:r>
      <w:r>
        <w:t xml:space="preserve"> </w:t>
      </w:r>
      <w:r>
        <w:rPr>
          <w:spacing w:val="-1"/>
        </w:rPr>
        <w:t>not</w:t>
      </w:r>
      <w:r>
        <w:rPr>
          <w:spacing w:val="30"/>
        </w:rPr>
        <w:t xml:space="preserve"> </w:t>
      </w:r>
      <w:r>
        <w:rPr>
          <w:spacing w:val="-1"/>
        </w:rPr>
        <w:t>enjoyed</w:t>
      </w:r>
      <w:r>
        <w:t xml:space="preserve"> </w:t>
      </w:r>
      <w:r>
        <w:rPr>
          <w:spacing w:val="-1"/>
        </w:rPr>
        <w:t>sex</w:t>
      </w:r>
      <w:r>
        <w:rPr>
          <w:spacing w:val="-2"/>
        </w:rPr>
        <w:t xml:space="preserve"> </w:t>
      </w:r>
      <w:r>
        <w:rPr>
          <w:spacing w:val="-1"/>
        </w:rPr>
        <w:t>and</w:t>
      </w:r>
      <w:r>
        <w:t xml:space="preserve"> </w:t>
      </w:r>
      <w:r>
        <w:rPr>
          <w:spacing w:val="-1"/>
        </w:rPr>
        <w:t>since the</w:t>
      </w:r>
      <w:r>
        <w:t xml:space="preserve"> </w:t>
      </w:r>
      <w:r>
        <w:rPr>
          <w:spacing w:val="-1"/>
        </w:rPr>
        <w:t>incident that</w:t>
      </w:r>
      <w:r>
        <w:t xml:space="preserve"> </w:t>
      </w:r>
      <w:r>
        <w:rPr>
          <w:spacing w:val="-1"/>
        </w:rPr>
        <w:t>happened</w:t>
      </w:r>
      <w:r>
        <w:t xml:space="preserve"> </w:t>
      </w:r>
      <w:r>
        <w:rPr>
          <w:spacing w:val="-1"/>
        </w:rPr>
        <w:t>when</w:t>
      </w:r>
      <w:r>
        <w:t xml:space="preserve"> </w:t>
      </w:r>
      <w:r>
        <w:rPr>
          <w:spacing w:val="-1"/>
        </w:rPr>
        <w:t>she</w:t>
      </w:r>
      <w:r>
        <w:t xml:space="preserve"> </w:t>
      </w:r>
      <w:r>
        <w:rPr>
          <w:spacing w:val="-1"/>
        </w:rPr>
        <w:t>was</w:t>
      </w:r>
      <w:r>
        <w:rPr>
          <w:spacing w:val="41"/>
        </w:rPr>
        <w:t xml:space="preserve"> </w:t>
      </w:r>
      <w:r>
        <w:rPr>
          <w:spacing w:val="-1"/>
        </w:rPr>
        <w:t>nine.</w:t>
      </w:r>
      <w:r>
        <w:rPr>
          <w:spacing w:val="-2"/>
        </w:rPr>
        <w:t xml:space="preserve"> </w:t>
      </w:r>
      <w:r>
        <w:rPr>
          <w:spacing w:val="-1"/>
        </w:rPr>
        <w:t>When</w:t>
      </w:r>
      <w:r>
        <w:rPr>
          <w:spacing w:val="-2"/>
        </w:rPr>
        <w:t xml:space="preserve"> </w:t>
      </w:r>
      <w:r>
        <w:rPr>
          <w:spacing w:val="-1"/>
        </w:rPr>
        <w:t>her</w:t>
      </w:r>
      <w:r>
        <w:rPr>
          <w:spacing w:val="1"/>
        </w:rPr>
        <w:t xml:space="preserve"> </w:t>
      </w:r>
      <w:r>
        <w:rPr>
          <w:spacing w:val="-1"/>
        </w:rPr>
        <w:t>cousin</w:t>
      </w:r>
      <w:r>
        <w:rPr>
          <w:spacing w:val="-2"/>
        </w:rPr>
        <w:t xml:space="preserve"> </w:t>
      </w:r>
      <w:r>
        <w:rPr>
          <w:spacing w:val="-1"/>
        </w:rPr>
        <w:t>touched her</w:t>
      </w:r>
      <w:r>
        <w:rPr>
          <w:spacing w:val="-2"/>
        </w:rPr>
        <w:t xml:space="preserve"> </w:t>
      </w:r>
      <w:r>
        <w:rPr>
          <w:spacing w:val="-1"/>
        </w:rPr>
        <w:t>chest</w:t>
      </w:r>
      <w:r>
        <w:t xml:space="preserve"> </w:t>
      </w:r>
      <w:r>
        <w:rPr>
          <w:spacing w:val="-1"/>
        </w:rPr>
        <w:t>in</w:t>
      </w:r>
      <w:r>
        <w:rPr>
          <w:spacing w:val="-2"/>
        </w:rPr>
        <w:t xml:space="preserve"> </w:t>
      </w:r>
      <w:r>
        <w:rPr>
          <w:spacing w:val="-1"/>
        </w:rPr>
        <w:t>that incident</w:t>
      </w:r>
      <w:r>
        <w:t xml:space="preserve"> </w:t>
      </w:r>
      <w:r>
        <w:rPr>
          <w:spacing w:val="1"/>
        </w:rPr>
        <w:t xml:space="preserve"> </w:t>
      </w:r>
      <w:r>
        <w:rPr>
          <w:spacing w:val="-1"/>
        </w:rPr>
        <w:t>she</w:t>
      </w:r>
      <w:r>
        <w:t xml:space="preserve"> </w:t>
      </w:r>
      <w:r>
        <w:rPr>
          <w:spacing w:val="-1"/>
        </w:rPr>
        <w:t>had</w:t>
      </w:r>
      <w:r>
        <w:rPr>
          <w:spacing w:val="49"/>
        </w:rPr>
        <w:t xml:space="preserve"> </w:t>
      </w:r>
      <w:r>
        <w:rPr>
          <w:spacing w:val="-2"/>
        </w:rPr>
        <w:t>become</w:t>
      </w:r>
      <w:r>
        <w:rPr>
          <w:spacing w:val="1"/>
        </w:rPr>
        <w:t xml:space="preserve"> </w:t>
      </w:r>
      <w:r>
        <w:rPr>
          <w:spacing w:val="-1"/>
        </w:rPr>
        <w:t>insensitive</w:t>
      </w:r>
      <w:r>
        <w:rPr>
          <w:spacing w:val="1"/>
        </w:rPr>
        <w:t xml:space="preserve"> </w:t>
      </w:r>
      <w:r>
        <w:rPr>
          <w:spacing w:val="-1"/>
        </w:rPr>
        <w:t>in</w:t>
      </w:r>
      <w:r>
        <w:rPr>
          <w:spacing w:val="-2"/>
        </w:rPr>
        <w:t xml:space="preserve"> </w:t>
      </w:r>
      <w:r>
        <w:rPr>
          <w:spacing w:val="-1"/>
        </w:rPr>
        <w:t>that</w:t>
      </w:r>
      <w:r>
        <w:rPr>
          <w:spacing w:val="-2"/>
        </w:rPr>
        <w:t xml:space="preserve"> </w:t>
      </w:r>
      <w:r>
        <w:rPr>
          <w:spacing w:val="-1"/>
        </w:rPr>
        <w:t>area.</w:t>
      </w:r>
    </w:p>
    <w:p w:rsidR="00EA20B7" w:rsidRDefault="00877DD6">
      <w:pPr>
        <w:pStyle w:val="Corpodetexto"/>
        <w:ind w:right="180"/>
      </w:pPr>
      <w:r>
        <w:rPr>
          <w:spacing w:val="-1"/>
        </w:rPr>
        <w:t>The</w:t>
      </w:r>
      <w:r>
        <w:rPr>
          <w:spacing w:val="2"/>
        </w:rPr>
        <w:t xml:space="preserve"> </w:t>
      </w:r>
      <w:r>
        <w:rPr>
          <w:spacing w:val="-1"/>
        </w:rPr>
        <w:t>whole</w:t>
      </w:r>
      <w:r>
        <w:rPr>
          <w:spacing w:val="-2"/>
        </w:rPr>
        <w:t xml:space="preserve"> </w:t>
      </w:r>
      <w:r>
        <w:rPr>
          <w:spacing w:val="-1"/>
        </w:rPr>
        <w:t>time</w:t>
      </w:r>
      <w:r>
        <w:rPr>
          <w:spacing w:val="1"/>
        </w:rPr>
        <w:t xml:space="preserve"> </w:t>
      </w:r>
      <w:r>
        <w:rPr>
          <w:spacing w:val="-1"/>
        </w:rPr>
        <w:t>she</w:t>
      </w:r>
      <w:r>
        <w:rPr>
          <w:spacing w:val="2"/>
        </w:rPr>
        <w:t xml:space="preserve"> </w:t>
      </w:r>
      <w:r>
        <w:rPr>
          <w:spacing w:val="-1"/>
        </w:rPr>
        <w:t>was</w:t>
      </w:r>
      <w:r>
        <w:rPr>
          <w:spacing w:val="-2"/>
        </w:rPr>
        <w:t xml:space="preserve"> </w:t>
      </w:r>
      <w:r>
        <w:rPr>
          <w:spacing w:val="-1"/>
        </w:rPr>
        <w:t>talking</w:t>
      </w:r>
      <w:r>
        <w:rPr>
          <w:spacing w:val="-2"/>
        </w:rPr>
        <w:t xml:space="preserve"> </w:t>
      </w:r>
      <w:r>
        <w:t xml:space="preserve">to </w:t>
      </w:r>
      <w:r>
        <w:rPr>
          <w:spacing w:val="-2"/>
        </w:rPr>
        <w:t>me</w:t>
      </w:r>
      <w:r>
        <w:rPr>
          <w:spacing w:val="1"/>
        </w:rPr>
        <w:t xml:space="preserve"> </w:t>
      </w:r>
      <w:r>
        <w:t>I</w:t>
      </w:r>
      <w:r>
        <w:rPr>
          <w:spacing w:val="-1"/>
        </w:rPr>
        <w:t xml:space="preserve"> </w:t>
      </w:r>
      <w:r>
        <w:t>had</w:t>
      </w:r>
      <w:r>
        <w:rPr>
          <w:spacing w:val="-1"/>
        </w:rPr>
        <w:t xml:space="preserve"> felt </w:t>
      </w:r>
      <w:r>
        <w:t xml:space="preserve">a  </w:t>
      </w:r>
      <w:r>
        <w:rPr>
          <w:spacing w:val="-1"/>
        </w:rPr>
        <w:t>connection in</w:t>
      </w:r>
      <w:r>
        <w:rPr>
          <w:spacing w:val="-2"/>
        </w:rPr>
        <w:t xml:space="preserve"> </w:t>
      </w:r>
      <w:r>
        <w:rPr>
          <w:spacing w:val="-1"/>
        </w:rPr>
        <w:t>the</w:t>
      </w:r>
      <w:r>
        <w:rPr>
          <w:spacing w:val="35"/>
        </w:rPr>
        <w:t xml:space="preserve"> </w:t>
      </w:r>
      <w:r>
        <w:rPr>
          <w:spacing w:val="-1"/>
        </w:rPr>
        <w:t>base chakra,</w:t>
      </w:r>
      <w:r>
        <w:rPr>
          <w:spacing w:val="-2"/>
        </w:rPr>
        <w:t xml:space="preserve"> </w:t>
      </w:r>
      <w:r>
        <w:rPr>
          <w:spacing w:val="-1"/>
        </w:rPr>
        <w:t>the</w:t>
      </w:r>
      <w:r>
        <w:rPr>
          <w:spacing w:val="1"/>
        </w:rPr>
        <w:t xml:space="preserve"> </w:t>
      </w:r>
      <w:r>
        <w:rPr>
          <w:spacing w:val="-1"/>
        </w:rPr>
        <w:t>sexual</w:t>
      </w:r>
      <w:r>
        <w:rPr>
          <w:spacing w:val="-2"/>
        </w:rPr>
        <w:t xml:space="preserve"> </w:t>
      </w:r>
      <w:r>
        <w:rPr>
          <w:spacing w:val="-1"/>
        </w:rPr>
        <w:t>chakra. The</w:t>
      </w:r>
      <w:r>
        <w:rPr>
          <w:spacing w:val="-2"/>
        </w:rPr>
        <w:t xml:space="preserve"> </w:t>
      </w:r>
      <w:r>
        <w:rPr>
          <w:spacing w:val="-1"/>
        </w:rPr>
        <w:t>next</w:t>
      </w:r>
      <w:r>
        <w:rPr>
          <w:spacing w:val="1"/>
        </w:rPr>
        <w:t xml:space="preserve"> </w:t>
      </w:r>
      <w:r>
        <w:rPr>
          <w:spacing w:val="-1"/>
        </w:rPr>
        <w:t>day</w:t>
      </w:r>
      <w:r>
        <w:t xml:space="preserve"> </w:t>
      </w:r>
      <w:r>
        <w:rPr>
          <w:spacing w:val="-1"/>
        </w:rPr>
        <w:t>whilst lying</w:t>
      </w:r>
      <w:r>
        <w:rPr>
          <w:spacing w:val="1"/>
        </w:rPr>
        <w:t xml:space="preserve"> </w:t>
      </w:r>
      <w:r>
        <w:rPr>
          <w:spacing w:val="-1"/>
        </w:rPr>
        <w:t xml:space="preserve">in </w:t>
      </w:r>
      <w:r>
        <w:t xml:space="preserve">bed </w:t>
      </w:r>
      <w:r>
        <w:rPr>
          <w:spacing w:val="29"/>
        </w:rPr>
        <w:t xml:space="preserve"> </w:t>
      </w:r>
      <w:r>
        <w:rPr>
          <w:spacing w:val="-1"/>
        </w:rPr>
        <w:t>she</w:t>
      </w:r>
      <w:r>
        <w:t xml:space="preserve"> </w:t>
      </w:r>
      <w:r>
        <w:rPr>
          <w:spacing w:val="-1"/>
        </w:rPr>
        <w:t>had</w:t>
      </w:r>
      <w:r>
        <w:t xml:space="preserve"> </w:t>
      </w:r>
      <w:r>
        <w:rPr>
          <w:spacing w:val="-1"/>
        </w:rPr>
        <w:t>started thinking</w:t>
      </w:r>
      <w:r>
        <w:t xml:space="preserve"> </w:t>
      </w:r>
      <w:r>
        <w:rPr>
          <w:spacing w:val="-2"/>
        </w:rPr>
        <w:t>about</w:t>
      </w:r>
      <w:r>
        <w:rPr>
          <w:spacing w:val="2"/>
        </w:rPr>
        <w:t xml:space="preserve"> </w:t>
      </w:r>
      <w:r>
        <w:rPr>
          <w:spacing w:val="-2"/>
        </w:rPr>
        <w:t>me</w:t>
      </w:r>
      <w:r>
        <w:t xml:space="preserve"> </w:t>
      </w:r>
      <w:r>
        <w:rPr>
          <w:spacing w:val="-1"/>
        </w:rPr>
        <w:t>and had,</w:t>
      </w:r>
      <w:r>
        <w:t xml:space="preserve"> </w:t>
      </w:r>
      <w:r>
        <w:rPr>
          <w:spacing w:val="-1"/>
        </w:rPr>
        <w:t xml:space="preserve">like </w:t>
      </w:r>
      <w:r>
        <w:t xml:space="preserve">a </w:t>
      </w:r>
      <w:r>
        <w:rPr>
          <w:spacing w:val="-2"/>
        </w:rPr>
        <w:t>succubus,</w:t>
      </w:r>
      <w:r>
        <w:rPr>
          <w:spacing w:val="40"/>
        </w:rPr>
        <w:t xml:space="preserve"> </w:t>
      </w:r>
      <w:r>
        <w:t xml:space="preserve">connected </w:t>
      </w:r>
      <w:r>
        <w:rPr>
          <w:spacing w:val="-1"/>
        </w:rPr>
        <w:t>with</w:t>
      </w:r>
      <w:r>
        <w:t xml:space="preserve"> </w:t>
      </w:r>
      <w:r>
        <w:rPr>
          <w:spacing w:val="-2"/>
        </w:rPr>
        <w:t>me</w:t>
      </w:r>
      <w:r>
        <w:t xml:space="preserve"> </w:t>
      </w:r>
      <w:r>
        <w:rPr>
          <w:spacing w:val="-1"/>
        </w:rPr>
        <w:t>again</w:t>
      </w:r>
      <w:r>
        <w:t xml:space="preserve"> in</w:t>
      </w:r>
      <w:r>
        <w:rPr>
          <w:spacing w:val="-1"/>
        </w:rPr>
        <w:t xml:space="preserve"> </w:t>
      </w:r>
      <w:r>
        <w:t xml:space="preserve">the </w:t>
      </w:r>
      <w:r>
        <w:rPr>
          <w:spacing w:val="-1"/>
        </w:rPr>
        <w:t>base sexual</w:t>
      </w:r>
      <w:r>
        <w:t xml:space="preserve"> chakra.</w:t>
      </w:r>
      <w:r>
        <w:rPr>
          <w:spacing w:val="-1"/>
        </w:rPr>
        <w:t xml:space="preserve"> </w:t>
      </w:r>
      <w:r>
        <w:t xml:space="preserve">And </w:t>
      </w:r>
      <w:r>
        <w:rPr>
          <w:spacing w:val="-1"/>
        </w:rPr>
        <w:t>yet</w:t>
      </w:r>
      <w:r>
        <w:rPr>
          <w:spacing w:val="2"/>
        </w:rPr>
        <w:t xml:space="preserve"> </w:t>
      </w:r>
      <w:r>
        <w:t>I</w:t>
      </w:r>
      <w:r>
        <w:rPr>
          <w:spacing w:val="-3"/>
        </w:rPr>
        <w:t xml:space="preserve"> </w:t>
      </w:r>
      <w:r>
        <w:rPr>
          <w:spacing w:val="-2"/>
        </w:rPr>
        <w:t>was</w:t>
      </w:r>
      <w:r>
        <w:rPr>
          <w:spacing w:val="23"/>
        </w:rPr>
        <w:t xml:space="preserve"> </w:t>
      </w:r>
      <w:r>
        <w:rPr>
          <w:spacing w:val="-1"/>
        </w:rPr>
        <w:t>certain that she</w:t>
      </w:r>
      <w:r>
        <w:t xml:space="preserve"> </w:t>
      </w:r>
      <w:r>
        <w:rPr>
          <w:spacing w:val="-1"/>
        </w:rPr>
        <w:t>was</w:t>
      </w:r>
      <w:r>
        <w:t xml:space="preserve"> </w:t>
      </w:r>
      <w:r>
        <w:rPr>
          <w:spacing w:val="-1"/>
        </w:rPr>
        <w:t>not consciously</w:t>
      </w:r>
      <w:r>
        <w:rPr>
          <w:spacing w:val="-2"/>
        </w:rPr>
        <w:t xml:space="preserve"> </w:t>
      </w:r>
      <w:r>
        <w:rPr>
          <w:spacing w:val="-1"/>
        </w:rPr>
        <w:t>aware</w:t>
      </w:r>
      <w:r>
        <w:t xml:space="preserve"> of</w:t>
      </w:r>
      <w:r>
        <w:rPr>
          <w:spacing w:val="-1"/>
        </w:rPr>
        <w:t xml:space="preserve"> what</w:t>
      </w:r>
      <w:r>
        <w:t xml:space="preserve"> </w:t>
      </w:r>
      <w:r>
        <w:rPr>
          <w:spacing w:val="-1"/>
        </w:rPr>
        <w:t>she</w:t>
      </w:r>
      <w:r>
        <w:t xml:space="preserve"> </w:t>
      </w:r>
      <w:r>
        <w:rPr>
          <w:spacing w:val="-2"/>
        </w:rPr>
        <w:t>was</w:t>
      </w:r>
      <w:r>
        <w:t xml:space="preserve"> </w:t>
      </w:r>
      <w:r>
        <w:rPr>
          <w:spacing w:val="-1"/>
        </w:rPr>
        <w:t>doing.</w:t>
      </w:r>
    </w:p>
    <w:p w:rsidR="00EA20B7" w:rsidRDefault="00877DD6">
      <w:pPr>
        <w:pStyle w:val="Corpodetexto"/>
      </w:pPr>
      <w:r>
        <w:rPr>
          <w:spacing w:val="-1"/>
        </w:rPr>
        <w:t>Psychologists</w:t>
      </w:r>
      <w:r>
        <w:t xml:space="preserve"> </w:t>
      </w:r>
      <w:r>
        <w:rPr>
          <w:spacing w:val="-1"/>
        </w:rPr>
        <w:t>call</w:t>
      </w:r>
      <w:r>
        <w:t xml:space="preserve"> </w:t>
      </w:r>
      <w:r>
        <w:rPr>
          <w:spacing w:val="-1"/>
        </w:rPr>
        <w:t>it</w:t>
      </w:r>
      <w:r>
        <w:t xml:space="preserve"> </w:t>
      </w:r>
      <w:r>
        <w:rPr>
          <w:spacing w:val="-1"/>
        </w:rPr>
        <w:t xml:space="preserve">libido and </w:t>
      </w:r>
      <w:r>
        <w:rPr>
          <w:spacing w:val="-2"/>
        </w:rPr>
        <w:t>transference.</w:t>
      </w:r>
    </w:p>
    <w:p w:rsidR="00EA20B7" w:rsidRDefault="00877DD6">
      <w:pPr>
        <w:pStyle w:val="Corpodetexto"/>
        <w:ind w:right="131"/>
      </w:pPr>
      <w:r>
        <w:rPr>
          <w:spacing w:val="-1"/>
        </w:rPr>
        <w:t>It</w:t>
      </w:r>
      <w:r>
        <w:rPr>
          <w:spacing w:val="2"/>
        </w:rPr>
        <w:t xml:space="preserve"> </w:t>
      </w:r>
      <w:r>
        <w:rPr>
          <w:spacing w:val="-1"/>
        </w:rPr>
        <w:t>seems that</w:t>
      </w:r>
      <w:r>
        <w:t xml:space="preserve"> </w:t>
      </w:r>
      <w:r>
        <w:rPr>
          <w:spacing w:val="-1"/>
        </w:rPr>
        <w:t>inner childr</w:t>
      </w:r>
      <w:r>
        <w:rPr>
          <w:spacing w:val="-1"/>
        </w:rPr>
        <w:t>en.</w:t>
      </w:r>
      <w:r>
        <w:t xml:space="preserve"> </w:t>
      </w:r>
      <w:r>
        <w:rPr>
          <w:spacing w:val="-1"/>
        </w:rPr>
        <w:t>Split off</w:t>
      </w:r>
      <w:r>
        <w:t xml:space="preserve"> </w:t>
      </w:r>
      <w:r>
        <w:rPr>
          <w:spacing w:val="-1"/>
        </w:rPr>
        <w:t>parts of the</w:t>
      </w:r>
      <w:r>
        <w:t xml:space="preserve"> </w:t>
      </w:r>
      <w:r>
        <w:rPr>
          <w:spacing w:val="-1"/>
        </w:rPr>
        <w:t>self.</w:t>
      </w:r>
      <w:r>
        <w:t xml:space="preserve"> </w:t>
      </w:r>
      <w:r>
        <w:rPr>
          <w:spacing w:val="-2"/>
        </w:rPr>
        <w:t>Small</w:t>
      </w:r>
      <w:r>
        <w:t xml:space="preserve"> </w:t>
      </w:r>
      <w:r>
        <w:rPr>
          <w:spacing w:val="-1"/>
        </w:rPr>
        <w:t>egoistic</w:t>
      </w:r>
      <w:r>
        <w:rPr>
          <w:spacing w:val="39"/>
        </w:rPr>
        <w:t xml:space="preserve"> </w:t>
      </w:r>
      <w:r>
        <w:rPr>
          <w:spacing w:val="-1"/>
        </w:rPr>
        <w:t>computer</w:t>
      </w:r>
      <w:r>
        <w:rPr>
          <w:spacing w:val="1"/>
        </w:rPr>
        <w:t xml:space="preserve"> </w:t>
      </w:r>
      <w:r>
        <w:rPr>
          <w:spacing w:val="-2"/>
        </w:rPr>
        <w:t>programs</w:t>
      </w:r>
      <w:r>
        <w:rPr>
          <w:spacing w:val="-1"/>
        </w:rPr>
        <w:t xml:space="preserve"> </w:t>
      </w:r>
      <w:r>
        <w:rPr>
          <w:spacing w:val="-2"/>
        </w:rPr>
        <w:t>are</w:t>
      </w:r>
      <w:r>
        <w:rPr>
          <w:spacing w:val="1"/>
        </w:rPr>
        <w:t xml:space="preserve"> </w:t>
      </w:r>
      <w:r>
        <w:rPr>
          <w:spacing w:val="-1"/>
        </w:rPr>
        <w:t>in</w:t>
      </w:r>
      <w:r>
        <w:t xml:space="preserve"> </w:t>
      </w:r>
      <w:r>
        <w:rPr>
          <w:spacing w:val="-2"/>
        </w:rPr>
        <w:t>control</w:t>
      </w:r>
      <w:r>
        <w:rPr>
          <w:spacing w:val="-1"/>
        </w:rPr>
        <w:t xml:space="preserve"> </w:t>
      </w:r>
      <w:r>
        <w:t>of</w:t>
      </w:r>
      <w:r>
        <w:rPr>
          <w:spacing w:val="-2"/>
        </w:rPr>
        <w:t xml:space="preserve"> </w:t>
      </w:r>
      <w:r>
        <w:rPr>
          <w:spacing w:val="-1"/>
        </w:rPr>
        <w:t>connections between</w:t>
      </w:r>
      <w:r>
        <w:t xml:space="preserve"> </w:t>
      </w:r>
      <w:r>
        <w:rPr>
          <w:spacing w:val="-1"/>
        </w:rPr>
        <w:t>peoples</w:t>
      </w:r>
      <w:r>
        <w:rPr>
          <w:spacing w:val="63"/>
        </w:rPr>
        <w:t xml:space="preserve"> </w:t>
      </w:r>
      <w:r>
        <w:t xml:space="preserve">chakras in areas </w:t>
      </w:r>
      <w:r>
        <w:rPr>
          <w:spacing w:val="-1"/>
        </w:rPr>
        <w:t>in</w:t>
      </w:r>
      <w:r>
        <w:rPr>
          <w:spacing w:val="2"/>
        </w:rPr>
        <w:t xml:space="preserve"> </w:t>
      </w:r>
      <w:r>
        <w:rPr>
          <w:spacing w:val="-1"/>
        </w:rPr>
        <w:t>which</w:t>
      </w:r>
      <w:r>
        <w:t xml:space="preserve"> </w:t>
      </w:r>
      <w:r>
        <w:rPr>
          <w:spacing w:val="-2"/>
        </w:rPr>
        <w:t>most</w:t>
      </w:r>
      <w:r>
        <w:rPr>
          <w:spacing w:val="2"/>
        </w:rPr>
        <w:t xml:space="preserve"> </w:t>
      </w:r>
      <w:r>
        <w:rPr>
          <w:spacing w:val="-1"/>
        </w:rPr>
        <w:t>people have</w:t>
      </w:r>
      <w:r>
        <w:t xml:space="preserve"> no</w:t>
      </w:r>
      <w:r>
        <w:rPr>
          <w:spacing w:val="-1"/>
        </w:rPr>
        <w:t xml:space="preserve"> conscious</w:t>
      </w:r>
      <w:r>
        <w:t xml:space="preserve"> control.</w:t>
      </w:r>
    </w:p>
    <w:p w:rsidR="00EA20B7" w:rsidRDefault="00877DD6">
      <w:pPr>
        <w:pStyle w:val="Corpodetexto"/>
        <w:spacing w:before="0"/>
        <w:ind w:right="131"/>
      </w:pPr>
      <w:r>
        <w:rPr>
          <w:spacing w:val="-1"/>
        </w:rPr>
        <w:t xml:space="preserve">All </w:t>
      </w:r>
      <w:r>
        <w:rPr>
          <w:spacing w:val="-2"/>
        </w:rPr>
        <w:t>attachment</w:t>
      </w:r>
      <w:r>
        <w:t xml:space="preserve"> </w:t>
      </w:r>
      <w:r>
        <w:rPr>
          <w:spacing w:val="-1"/>
        </w:rPr>
        <w:t>is</w:t>
      </w:r>
      <w:r>
        <w:t xml:space="preserve"> </w:t>
      </w:r>
      <w:r>
        <w:rPr>
          <w:spacing w:val="-1"/>
        </w:rPr>
        <w:t>caused by</w:t>
      </w:r>
      <w:r>
        <w:rPr>
          <w:spacing w:val="-2"/>
        </w:rPr>
        <w:t xml:space="preserve"> </w:t>
      </w:r>
      <w:r>
        <w:rPr>
          <w:spacing w:val="-1"/>
        </w:rPr>
        <w:t>these</w:t>
      </w:r>
      <w:r>
        <w:rPr>
          <w:spacing w:val="1"/>
        </w:rPr>
        <w:t xml:space="preserve"> </w:t>
      </w:r>
      <w:r>
        <w:rPr>
          <w:spacing w:val="-1"/>
        </w:rPr>
        <w:t>inter chakra connections.</w:t>
      </w:r>
      <w:r>
        <w:t xml:space="preserve"> </w:t>
      </w:r>
      <w:r>
        <w:rPr>
          <w:spacing w:val="-1"/>
        </w:rPr>
        <w:t>This</w:t>
      </w:r>
      <w:r>
        <w:t xml:space="preserve"> </w:t>
      </w:r>
      <w:r>
        <w:rPr>
          <w:spacing w:val="-1"/>
        </w:rPr>
        <w:t>is</w:t>
      </w:r>
      <w:r>
        <w:rPr>
          <w:spacing w:val="40"/>
        </w:rPr>
        <w:t xml:space="preserve"> </w:t>
      </w:r>
      <w:r>
        <w:rPr>
          <w:spacing w:val="-1"/>
        </w:rPr>
        <w:t>libido.</w:t>
      </w:r>
    </w:p>
    <w:p w:rsidR="00EA20B7" w:rsidRDefault="00877DD6">
      <w:pPr>
        <w:pStyle w:val="Corpodetexto"/>
        <w:spacing w:before="121"/>
        <w:ind w:right="220"/>
      </w:pPr>
      <w:r>
        <w:rPr>
          <w:spacing w:val="-1"/>
        </w:rPr>
        <w:t>Probably</w:t>
      </w:r>
      <w:r>
        <w:rPr>
          <w:spacing w:val="-2"/>
        </w:rPr>
        <w:t xml:space="preserve"> </w:t>
      </w:r>
      <w:r>
        <w:rPr>
          <w:spacing w:val="-1"/>
        </w:rPr>
        <w:t>she</w:t>
      </w:r>
      <w:r>
        <w:t xml:space="preserve"> </w:t>
      </w:r>
      <w:r>
        <w:rPr>
          <w:spacing w:val="-1"/>
        </w:rPr>
        <w:t>had</w:t>
      </w:r>
      <w:r>
        <w:t xml:space="preserve"> </w:t>
      </w:r>
      <w:r>
        <w:rPr>
          <w:spacing w:val="-1"/>
        </w:rPr>
        <w:t>unconciously</w:t>
      </w:r>
      <w:r>
        <w:rPr>
          <w:spacing w:val="-2"/>
        </w:rPr>
        <w:t xml:space="preserve"> </w:t>
      </w:r>
      <w:r>
        <w:rPr>
          <w:spacing w:val="-1"/>
        </w:rPr>
        <w:t>connected</w:t>
      </w:r>
      <w:r>
        <w:t xml:space="preserve"> </w:t>
      </w:r>
      <w:r>
        <w:rPr>
          <w:spacing w:val="-1"/>
        </w:rPr>
        <w:t>with all</w:t>
      </w:r>
      <w:r>
        <w:t xml:space="preserve"> </w:t>
      </w:r>
      <w:r>
        <w:rPr>
          <w:spacing w:val="-1"/>
        </w:rPr>
        <w:t>of the</w:t>
      </w:r>
      <w:r>
        <w:rPr>
          <w:spacing w:val="1"/>
        </w:rPr>
        <w:t xml:space="preserve"> </w:t>
      </w:r>
      <w:r>
        <w:rPr>
          <w:spacing w:val="-1"/>
        </w:rPr>
        <w:t>people</w:t>
      </w:r>
      <w:r>
        <w:rPr>
          <w:spacing w:val="26"/>
        </w:rPr>
        <w:t xml:space="preserve"> </w:t>
      </w:r>
      <w:r>
        <w:rPr>
          <w:spacing w:val="-1"/>
        </w:rPr>
        <w:t>who</w:t>
      </w:r>
      <w:r>
        <w:t xml:space="preserve"> </w:t>
      </w:r>
      <w:r>
        <w:rPr>
          <w:spacing w:val="-1"/>
        </w:rPr>
        <w:t>had</w:t>
      </w:r>
      <w:r>
        <w:rPr>
          <w:spacing w:val="-2"/>
        </w:rPr>
        <w:t xml:space="preserve"> </w:t>
      </w:r>
      <w:r>
        <w:rPr>
          <w:spacing w:val="-1"/>
        </w:rPr>
        <w:t>tried</w:t>
      </w:r>
      <w:r>
        <w:rPr>
          <w:spacing w:val="-2"/>
        </w:rPr>
        <w:t xml:space="preserve"> </w:t>
      </w:r>
      <w:r>
        <w:rPr>
          <w:spacing w:val="-1"/>
        </w:rPr>
        <w:t>to</w:t>
      </w:r>
      <w:r>
        <w:rPr>
          <w:spacing w:val="-2"/>
        </w:rPr>
        <w:t xml:space="preserve"> </w:t>
      </w:r>
      <w:r>
        <w:rPr>
          <w:spacing w:val="-1"/>
        </w:rPr>
        <w:t>rape</w:t>
      </w:r>
      <w:r>
        <w:t xml:space="preserve"> </w:t>
      </w:r>
      <w:r>
        <w:rPr>
          <w:spacing w:val="-1"/>
        </w:rPr>
        <w:t>her.</w:t>
      </w:r>
      <w:r>
        <w:rPr>
          <w:spacing w:val="-2"/>
        </w:rPr>
        <w:t xml:space="preserve"> </w:t>
      </w:r>
      <w:r>
        <w:rPr>
          <w:spacing w:val="-1"/>
        </w:rPr>
        <w:t>Her</w:t>
      </w:r>
      <w:r>
        <w:rPr>
          <w:spacing w:val="1"/>
        </w:rPr>
        <w:t xml:space="preserve"> </w:t>
      </w:r>
      <w:r>
        <w:rPr>
          <w:spacing w:val="-1"/>
        </w:rPr>
        <w:t>inner</w:t>
      </w:r>
      <w:r>
        <w:t xml:space="preserve"> </w:t>
      </w:r>
      <w:r>
        <w:rPr>
          <w:spacing w:val="-1"/>
        </w:rPr>
        <w:t>child,</w:t>
      </w:r>
      <w:r>
        <w:t xml:space="preserve"> </w:t>
      </w:r>
      <w:r>
        <w:rPr>
          <w:spacing w:val="-1"/>
        </w:rPr>
        <w:t>split</w:t>
      </w:r>
      <w:r>
        <w:rPr>
          <w:spacing w:val="1"/>
        </w:rPr>
        <w:t xml:space="preserve"> </w:t>
      </w:r>
      <w:r>
        <w:rPr>
          <w:spacing w:val="-1"/>
        </w:rPr>
        <w:t>off</w:t>
      </w:r>
      <w:r>
        <w:t xml:space="preserve"> </w:t>
      </w:r>
      <w:r>
        <w:rPr>
          <w:spacing w:val="-1"/>
        </w:rPr>
        <w:t>by</w:t>
      </w:r>
      <w:r>
        <w:rPr>
          <w:spacing w:val="-2"/>
        </w:rPr>
        <w:t xml:space="preserve"> </w:t>
      </w:r>
      <w:r>
        <w:rPr>
          <w:spacing w:val="-1"/>
        </w:rPr>
        <w:t>some</w:t>
      </w:r>
      <w:r>
        <w:rPr>
          <w:spacing w:val="1"/>
        </w:rPr>
        <w:t xml:space="preserve"> </w:t>
      </w:r>
      <w:r>
        <w:rPr>
          <w:spacing w:val="-1"/>
        </w:rPr>
        <w:t>painful</w:t>
      </w:r>
      <w:r>
        <w:rPr>
          <w:spacing w:val="33"/>
        </w:rPr>
        <w:t xml:space="preserve"> </w:t>
      </w:r>
      <w:r>
        <w:rPr>
          <w:spacing w:val="-1"/>
        </w:rPr>
        <w:t>incident</w:t>
      </w:r>
      <w:r>
        <w:rPr>
          <w:spacing w:val="1"/>
        </w:rPr>
        <w:t xml:space="preserve"> </w:t>
      </w:r>
      <w:r>
        <w:rPr>
          <w:spacing w:val="-2"/>
        </w:rPr>
        <w:t>when</w:t>
      </w:r>
      <w:r>
        <w:t xml:space="preserve"> </w:t>
      </w:r>
      <w:r>
        <w:rPr>
          <w:spacing w:val="-1"/>
        </w:rPr>
        <w:t>she</w:t>
      </w:r>
      <w:r>
        <w:rPr>
          <w:spacing w:val="1"/>
        </w:rPr>
        <w:t xml:space="preserve"> </w:t>
      </w:r>
      <w:r>
        <w:rPr>
          <w:spacing w:val="-2"/>
        </w:rPr>
        <w:t>was</w:t>
      </w:r>
      <w:r>
        <w:t xml:space="preserve"> a</w:t>
      </w:r>
      <w:r>
        <w:rPr>
          <w:spacing w:val="1"/>
        </w:rPr>
        <w:t xml:space="preserve"> </w:t>
      </w:r>
      <w:r>
        <w:rPr>
          <w:spacing w:val="-2"/>
        </w:rPr>
        <w:t>little</w:t>
      </w:r>
      <w:r>
        <w:t xml:space="preserve"> </w:t>
      </w:r>
      <w:r>
        <w:rPr>
          <w:spacing w:val="-1"/>
        </w:rPr>
        <w:t>child,</w:t>
      </w:r>
      <w:r>
        <w:rPr>
          <w:spacing w:val="1"/>
        </w:rPr>
        <w:t xml:space="preserve"> </w:t>
      </w:r>
      <w:r>
        <w:rPr>
          <w:spacing w:val="-2"/>
        </w:rPr>
        <w:t>was</w:t>
      </w:r>
      <w:r>
        <w:t xml:space="preserve"> </w:t>
      </w:r>
      <w:r>
        <w:rPr>
          <w:spacing w:val="-1"/>
        </w:rPr>
        <w:t>in</w:t>
      </w:r>
      <w:r>
        <w:t xml:space="preserve"> </w:t>
      </w:r>
      <w:r>
        <w:rPr>
          <w:spacing w:val="-1"/>
        </w:rPr>
        <w:t>control</w:t>
      </w:r>
      <w:r>
        <w:rPr>
          <w:spacing w:val="-2"/>
        </w:rPr>
        <w:t xml:space="preserve"> </w:t>
      </w:r>
      <w:r>
        <w:rPr>
          <w:spacing w:val="-1"/>
        </w:rPr>
        <w:t>of her</w:t>
      </w:r>
      <w:r>
        <w:rPr>
          <w:spacing w:val="1"/>
        </w:rPr>
        <w:t xml:space="preserve"> </w:t>
      </w:r>
      <w:r>
        <w:rPr>
          <w:spacing w:val="-1"/>
        </w:rPr>
        <w:t>love</w:t>
      </w:r>
      <w:r>
        <w:rPr>
          <w:spacing w:val="1"/>
        </w:rPr>
        <w:t xml:space="preserve"> </w:t>
      </w:r>
      <w:r>
        <w:rPr>
          <w:spacing w:val="-1"/>
        </w:rPr>
        <w:t>life</w:t>
      </w:r>
      <w:r>
        <w:rPr>
          <w:spacing w:val="41"/>
        </w:rPr>
        <w:t xml:space="preserve"> </w:t>
      </w:r>
      <w:r>
        <w:t xml:space="preserve">and her </w:t>
      </w:r>
      <w:r>
        <w:rPr>
          <w:spacing w:val="-1"/>
        </w:rPr>
        <w:t>conscious</w:t>
      </w:r>
      <w:r>
        <w:rPr>
          <w:spacing w:val="1"/>
        </w:rPr>
        <w:t xml:space="preserve"> </w:t>
      </w:r>
      <w:r>
        <w:rPr>
          <w:spacing w:val="-1"/>
        </w:rPr>
        <w:t>mind</w:t>
      </w:r>
      <w:r>
        <w:rPr>
          <w:spacing w:val="1"/>
        </w:rPr>
        <w:t xml:space="preserve"> </w:t>
      </w:r>
      <w:r>
        <w:rPr>
          <w:spacing w:val="-2"/>
        </w:rPr>
        <w:t>was</w:t>
      </w:r>
      <w:r>
        <w:t xml:space="preserve"> not</w:t>
      </w:r>
      <w:r>
        <w:rPr>
          <w:spacing w:val="-1"/>
        </w:rPr>
        <w:t xml:space="preserve"> enjoying </w:t>
      </w:r>
      <w:r>
        <w:t>the</w:t>
      </w:r>
      <w:r>
        <w:rPr>
          <w:spacing w:val="-1"/>
        </w:rPr>
        <w:t xml:space="preserve"> ride.</w:t>
      </w:r>
      <w:r>
        <w:t xml:space="preserve"> She </w:t>
      </w:r>
      <w:r>
        <w:rPr>
          <w:spacing w:val="-2"/>
        </w:rPr>
        <w:t>was</w:t>
      </w:r>
      <w:r>
        <w:t xml:space="preserve"> </w:t>
      </w:r>
      <w:r>
        <w:rPr>
          <w:spacing w:val="-1"/>
        </w:rPr>
        <w:t>usually</w:t>
      </w:r>
      <w:r>
        <w:rPr>
          <w:spacing w:val="45"/>
        </w:rPr>
        <w:t xml:space="preserve"> </w:t>
      </w:r>
      <w:r>
        <w:rPr>
          <w:spacing w:val="-1"/>
        </w:rPr>
        <w:t>disgusted</w:t>
      </w:r>
      <w:r>
        <w:t xml:space="preserve"> </w:t>
      </w:r>
      <w:r>
        <w:rPr>
          <w:spacing w:val="-1"/>
        </w:rPr>
        <w:t>by</w:t>
      </w:r>
      <w:r>
        <w:rPr>
          <w:spacing w:val="-2"/>
        </w:rPr>
        <w:t xml:space="preserve"> </w:t>
      </w:r>
      <w:r>
        <w:t>any</w:t>
      </w:r>
      <w:r>
        <w:rPr>
          <w:spacing w:val="-2"/>
        </w:rPr>
        <w:t xml:space="preserve"> </w:t>
      </w:r>
      <w:r>
        <w:rPr>
          <w:spacing w:val="-1"/>
        </w:rPr>
        <w:t>sexual</w:t>
      </w:r>
      <w:r>
        <w:t xml:space="preserve"> attention,</w:t>
      </w:r>
      <w:r>
        <w:rPr>
          <w:spacing w:val="-2"/>
        </w:rPr>
        <w:t xml:space="preserve"> </w:t>
      </w:r>
      <w:r>
        <w:rPr>
          <w:spacing w:val="-1"/>
        </w:rPr>
        <w:t>did</w:t>
      </w:r>
      <w:r>
        <w:t xml:space="preserve"> not</w:t>
      </w:r>
      <w:r>
        <w:rPr>
          <w:spacing w:val="-1"/>
        </w:rPr>
        <w:t xml:space="preserve"> enjoy</w:t>
      </w:r>
      <w:r>
        <w:rPr>
          <w:spacing w:val="-2"/>
        </w:rPr>
        <w:t xml:space="preserve"> </w:t>
      </w:r>
      <w:r>
        <w:t>it or</w:t>
      </w:r>
      <w:r>
        <w:rPr>
          <w:spacing w:val="-1"/>
        </w:rPr>
        <w:t xml:space="preserve"> </w:t>
      </w:r>
      <w:r>
        <w:t xml:space="preserve">the </w:t>
      </w:r>
      <w:r>
        <w:rPr>
          <w:spacing w:val="-1"/>
        </w:rPr>
        <w:t>people</w:t>
      </w:r>
      <w:r>
        <w:rPr>
          <w:spacing w:val="39"/>
        </w:rPr>
        <w:t xml:space="preserve"> </w:t>
      </w:r>
      <w:r>
        <w:rPr>
          <w:spacing w:val="-1"/>
        </w:rPr>
        <w:t>who</w:t>
      </w:r>
      <w:r>
        <w:rPr>
          <w:spacing w:val="1"/>
        </w:rPr>
        <w:t xml:space="preserve"> </w:t>
      </w:r>
      <w:r>
        <w:rPr>
          <w:spacing w:val="-1"/>
        </w:rPr>
        <w:t xml:space="preserve">were </w:t>
      </w:r>
      <w:r>
        <w:t>attracted</w:t>
      </w:r>
      <w:r>
        <w:rPr>
          <w:spacing w:val="-1"/>
        </w:rPr>
        <w:t xml:space="preserve"> </w:t>
      </w:r>
      <w:r>
        <w:t>to her.</w:t>
      </w:r>
    </w:p>
    <w:p w:rsidR="00EA20B7" w:rsidRDefault="00877DD6">
      <w:pPr>
        <w:pStyle w:val="Corpodetexto"/>
        <w:ind w:left="114" w:right="114"/>
        <w:jc w:val="center"/>
      </w:pPr>
      <w:r>
        <w:rPr>
          <w:spacing w:val="-1"/>
        </w:rPr>
        <w:t>ATTACHMENT</w:t>
      </w:r>
      <w:r>
        <w:rPr>
          <w:spacing w:val="-2"/>
        </w:rPr>
        <w:t xml:space="preserve"> </w:t>
      </w:r>
      <w:r>
        <w:rPr>
          <w:spacing w:val="-1"/>
        </w:rPr>
        <w:t>LEADS</w:t>
      </w:r>
      <w:r>
        <w:t xml:space="preserve"> </w:t>
      </w:r>
      <w:r>
        <w:rPr>
          <w:spacing w:val="-1"/>
        </w:rPr>
        <w:t>TO</w:t>
      </w:r>
      <w:r>
        <w:t xml:space="preserve"> </w:t>
      </w:r>
      <w:r>
        <w:rPr>
          <w:spacing w:val="-1"/>
        </w:rPr>
        <w:t xml:space="preserve">PAIN </w:t>
      </w:r>
      <w:r>
        <w:t>-</w:t>
      </w:r>
      <w:r>
        <w:rPr>
          <w:spacing w:val="-2"/>
        </w:rPr>
        <w:t xml:space="preserve"> </w:t>
      </w:r>
      <w:r>
        <w:rPr>
          <w:spacing w:val="-1"/>
        </w:rPr>
        <w:t>GAUTAMA</w:t>
      </w:r>
      <w:r>
        <w:t xml:space="preserve"> </w:t>
      </w:r>
      <w:r>
        <w:rPr>
          <w:spacing w:val="-1"/>
        </w:rPr>
        <w:t>BUDDHA</w:t>
      </w:r>
    </w:p>
    <w:p w:rsidR="00EA20B7" w:rsidRDefault="00877DD6">
      <w:pPr>
        <w:pStyle w:val="Corpodetexto"/>
        <w:spacing w:before="121"/>
        <w:ind w:right="238"/>
      </w:pPr>
      <w:r>
        <w:t>Her</w:t>
      </w:r>
      <w:r>
        <w:rPr>
          <w:spacing w:val="-1"/>
        </w:rPr>
        <w:t xml:space="preserve"> inner child blockages are</w:t>
      </w:r>
      <w:r>
        <w:rPr>
          <w:spacing w:val="1"/>
        </w:rPr>
        <w:t xml:space="preserve"> </w:t>
      </w:r>
      <w:r>
        <w:rPr>
          <w:spacing w:val="-1"/>
        </w:rPr>
        <w:t>in</w:t>
      </w:r>
      <w:r>
        <w:rPr>
          <w:spacing w:val="-2"/>
        </w:rPr>
        <w:t xml:space="preserve"> </w:t>
      </w:r>
      <w:r>
        <w:rPr>
          <w:spacing w:val="-1"/>
        </w:rPr>
        <w:t>control</w:t>
      </w:r>
      <w:r>
        <w:t xml:space="preserve"> </w:t>
      </w:r>
      <w:r>
        <w:rPr>
          <w:spacing w:val="-1"/>
        </w:rPr>
        <w:t>of</w:t>
      </w:r>
      <w:r>
        <w:rPr>
          <w:spacing w:val="-2"/>
        </w:rPr>
        <w:t xml:space="preserve"> </w:t>
      </w:r>
      <w:r>
        <w:rPr>
          <w:spacing w:val="-1"/>
        </w:rPr>
        <w:t>the</w:t>
      </w:r>
      <w:r>
        <w:t xml:space="preserve"> </w:t>
      </w:r>
      <w:r>
        <w:rPr>
          <w:spacing w:val="-1"/>
        </w:rPr>
        <w:t>monkey</w:t>
      </w:r>
      <w:r>
        <w:rPr>
          <w:spacing w:val="-3"/>
        </w:rPr>
        <w:t xml:space="preserve"> </w:t>
      </w:r>
      <w:r>
        <w:rPr>
          <w:spacing w:val="-1"/>
        </w:rPr>
        <w:t>house.</w:t>
      </w:r>
      <w:r>
        <w:rPr>
          <w:spacing w:val="-2"/>
        </w:rPr>
        <w:t xml:space="preserve"> </w:t>
      </w:r>
      <w:r>
        <w:t>And</w:t>
      </w:r>
      <w:r>
        <w:rPr>
          <w:spacing w:val="35"/>
        </w:rPr>
        <w:t xml:space="preserve"> </w:t>
      </w:r>
      <w:r>
        <w:t>if this is</w:t>
      </w:r>
      <w:r>
        <w:rPr>
          <w:spacing w:val="-1"/>
        </w:rPr>
        <w:t xml:space="preserve"> the case</w:t>
      </w:r>
      <w:r>
        <w:rPr>
          <w:spacing w:val="1"/>
        </w:rPr>
        <w:t xml:space="preserve"> </w:t>
      </w:r>
      <w:r>
        <w:rPr>
          <w:spacing w:val="-1"/>
        </w:rPr>
        <w:t>with her,</w:t>
      </w:r>
      <w:r>
        <w:rPr>
          <w:spacing w:val="-2"/>
        </w:rPr>
        <w:t xml:space="preserve"> </w:t>
      </w:r>
      <w:r>
        <w:rPr>
          <w:spacing w:val="-1"/>
        </w:rPr>
        <w:t>then</w:t>
      </w:r>
      <w:r>
        <w:rPr>
          <w:spacing w:val="-2"/>
        </w:rPr>
        <w:t xml:space="preserve"> </w:t>
      </w:r>
      <w:r>
        <w:rPr>
          <w:spacing w:val="-1"/>
        </w:rPr>
        <w:t xml:space="preserve">the chances </w:t>
      </w:r>
      <w:r>
        <w:t>are</w:t>
      </w:r>
      <w:r>
        <w:rPr>
          <w:spacing w:val="-1"/>
        </w:rPr>
        <w:t xml:space="preserve"> that</w:t>
      </w:r>
      <w:r>
        <w:rPr>
          <w:spacing w:val="2"/>
        </w:rPr>
        <w:t xml:space="preserve"> </w:t>
      </w:r>
      <w:r>
        <w:rPr>
          <w:spacing w:val="-1"/>
        </w:rPr>
        <w:t>inner</w:t>
      </w:r>
      <w:r>
        <w:t xml:space="preserve"> </w:t>
      </w:r>
      <w:r>
        <w:rPr>
          <w:spacing w:val="-1"/>
        </w:rPr>
        <w:t>children</w:t>
      </w:r>
    </w:p>
    <w:p w:rsidR="00EA20B7" w:rsidRDefault="00EA20B7">
      <w:pPr>
        <w:sectPr w:rsidR="00EA20B7">
          <w:pgSz w:w="8640" w:h="12960"/>
          <w:pgMar w:top="960" w:right="900" w:bottom="900" w:left="900" w:header="0" w:footer="712" w:gutter="0"/>
          <w:cols w:space="720"/>
        </w:sectPr>
      </w:pPr>
    </w:p>
    <w:p w:rsidR="00EA20B7" w:rsidRDefault="00877DD6">
      <w:pPr>
        <w:pStyle w:val="Corpodetexto"/>
        <w:spacing w:before="49"/>
        <w:ind w:right="123"/>
      </w:pPr>
      <w:r>
        <w:rPr>
          <w:spacing w:val="-1"/>
        </w:rPr>
        <w:lastRenderedPageBreak/>
        <w:t>control</w:t>
      </w:r>
      <w:r>
        <w:rPr>
          <w:spacing w:val="-2"/>
        </w:rPr>
        <w:t xml:space="preserve"> </w:t>
      </w:r>
      <w:r>
        <w:rPr>
          <w:spacing w:val="-1"/>
        </w:rPr>
        <w:t>the</w:t>
      </w:r>
      <w:r>
        <w:t xml:space="preserve"> </w:t>
      </w:r>
      <w:r>
        <w:rPr>
          <w:spacing w:val="-1"/>
        </w:rPr>
        <w:t>chakra connections</w:t>
      </w:r>
      <w:r>
        <w:rPr>
          <w:spacing w:val="-2"/>
        </w:rPr>
        <w:t xml:space="preserve"> </w:t>
      </w:r>
      <w:r>
        <w:rPr>
          <w:spacing w:val="-1"/>
        </w:rPr>
        <w:t>between all people</w:t>
      </w:r>
      <w:r>
        <w:rPr>
          <w:spacing w:val="1"/>
        </w:rPr>
        <w:t xml:space="preserve"> </w:t>
      </w:r>
      <w:r>
        <w:rPr>
          <w:spacing w:val="-1"/>
        </w:rPr>
        <w:t>in</w:t>
      </w:r>
      <w:r>
        <w:t xml:space="preserve"> </w:t>
      </w:r>
      <w:r>
        <w:rPr>
          <w:spacing w:val="-1"/>
        </w:rPr>
        <w:t>both</w:t>
      </w:r>
      <w:r>
        <w:t xml:space="preserve"> </w:t>
      </w:r>
      <w:r>
        <w:rPr>
          <w:spacing w:val="-1"/>
        </w:rPr>
        <w:t>men and</w:t>
      </w:r>
      <w:r>
        <w:rPr>
          <w:spacing w:val="63"/>
        </w:rPr>
        <w:t xml:space="preserve"> </w:t>
      </w:r>
      <w:r>
        <w:rPr>
          <w:spacing w:val="-1"/>
        </w:rPr>
        <w:t>women. And</w:t>
      </w:r>
      <w:r>
        <w:t xml:space="preserve"> </w:t>
      </w:r>
      <w:r>
        <w:rPr>
          <w:spacing w:val="-1"/>
        </w:rPr>
        <w:t>even</w:t>
      </w:r>
      <w:r>
        <w:t xml:space="preserve"> </w:t>
      </w:r>
      <w:r>
        <w:rPr>
          <w:spacing w:val="-1"/>
        </w:rPr>
        <w:t>if</w:t>
      </w:r>
      <w:r>
        <w:t xml:space="preserve"> </w:t>
      </w:r>
      <w:r>
        <w:rPr>
          <w:spacing w:val="-1"/>
        </w:rPr>
        <w:t>you quite</w:t>
      </w:r>
      <w:r>
        <w:t xml:space="preserve"> </w:t>
      </w:r>
      <w:r>
        <w:rPr>
          <w:spacing w:val="-1"/>
        </w:rPr>
        <w:t>like</w:t>
      </w:r>
      <w:r>
        <w:rPr>
          <w:spacing w:val="1"/>
        </w:rPr>
        <w:t xml:space="preserve"> </w:t>
      </w:r>
      <w:r>
        <w:rPr>
          <w:spacing w:val="-2"/>
        </w:rPr>
        <w:t>your</w:t>
      </w:r>
      <w:r>
        <w:rPr>
          <w:spacing w:val="1"/>
        </w:rPr>
        <w:t xml:space="preserve"> </w:t>
      </w:r>
      <w:r>
        <w:rPr>
          <w:spacing w:val="-1"/>
        </w:rPr>
        <w:t>partner,</w:t>
      </w:r>
      <w:r>
        <w:t xml:space="preserve"> </w:t>
      </w:r>
      <w:r>
        <w:rPr>
          <w:spacing w:val="-2"/>
        </w:rPr>
        <w:t xml:space="preserve">unconsciously </w:t>
      </w:r>
      <w:r>
        <w:t>the</w:t>
      </w:r>
      <w:r>
        <w:rPr>
          <w:spacing w:val="41"/>
        </w:rPr>
        <w:t xml:space="preserve"> </w:t>
      </w:r>
      <w:r>
        <w:rPr>
          <w:spacing w:val="-1"/>
        </w:rPr>
        <w:t>emotionally</w:t>
      </w:r>
      <w:r>
        <w:rPr>
          <w:spacing w:val="-2"/>
        </w:rPr>
        <w:t xml:space="preserve"> </w:t>
      </w:r>
      <w:r>
        <w:rPr>
          <w:spacing w:val="-1"/>
        </w:rPr>
        <w:t>driven</w:t>
      </w:r>
      <w:r>
        <w:t xml:space="preserve"> </w:t>
      </w:r>
      <w:r>
        <w:rPr>
          <w:spacing w:val="-1"/>
        </w:rPr>
        <w:t>inner</w:t>
      </w:r>
      <w:r>
        <w:t xml:space="preserve"> </w:t>
      </w:r>
      <w:r>
        <w:rPr>
          <w:spacing w:val="-1"/>
        </w:rPr>
        <w:t>child</w:t>
      </w:r>
      <w:r>
        <w:rPr>
          <w:spacing w:val="-2"/>
        </w:rPr>
        <w:t xml:space="preserve"> </w:t>
      </w:r>
      <w:r>
        <w:rPr>
          <w:spacing w:val="-1"/>
        </w:rPr>
        <w:t>can</w:t>
      </w:r>
      <w:r>
        <w:t xml:space="preserve"> </w:t>
      </w:r>
      <w:r>
        <w:rPr>
          <w:spacing w:val="-1"/>
        </w:rPr>
        <w:t>still</w:t>
      </w:r>
      <w:r>
        <w:t xml:space="preserve"> </w:t>
      </w:r>
      <w:r>
        <w:rPr>
          <w:spacing w:val="-1"/>
        </w:rPr>
        <w:t>stop</w:t>
      </w:r>
      <w:r>
        <w:rPr>
          <w:spacing w:val="-2"/>
        </w:rPr>
        <w:t xml:space="preserve"> </w:t>
      </w:r>
      <w:r>
        <w:rPr>
          <w:spacing w:val="-1"/>
        </w:rPr>
        <w:t>the</w:t>
      </w:r>
      <w:r>
        <w:t xml:space="preserve"> </w:t>
      </w:r>
      <w:r>
        <w:rPr>
          <w:spacing w:val="-1"/>
        </w:rPr>
        <w:t>sexual</w:t>
      </w:r>
      <w:r>
        <w:t xml:space="preserve"> </w:t>
      </w:r>
      <w:r>
        <w:rPr>
          <w:spacing w:val="-1"/>
        </w:rPr>
        <w:t>connection</w:t>
      </w:r>
      <w:r>
        <w:rPr>
          <w:spacing w:val="37"/>
        </w:rPr>
        <w:t xml:space="preserve"> </w:t>
      </w:r>
      <w:r>
        <w:rPr>
          <w:spacing w:val="-1"/>
        </w:rPr>
        <w:t>fo</w:t>
      </w:r>
      <w:r>
        <w:rPr>
          <w:spacing w:val="-1"/>
        </w:rPr>
        <w:t>r any</w:t>
      </w:r>
      <w:r>
        <w:rPr>
          <w:spacing w:val="-2"/>
        </w:rPr>
        <w:t xml:space="preserve"> </w:t>
      </w:r>
      <w:r>
        <w:rPr>
          <w:spacing w:val="-1"/>
        </w:rPr>
        <w:t>little thing</w:t>
      </w:r>
      <w:r>
        <w:t xml:space="preserve"> </w:t>
      </w:r>
      <w:r>
        <w:rPr>
          <w:spacing w:val="-1"/>
        </w:rPr>
        <w:t>and</w:t>
      </w:r>
      <w:r>
        <w:t xml:space="preserve"> </w:t>
      </w:r>
      <w:r>
        <w:rPr>
          <w:spacing w:val="-1"/>
        </w:rPr>
        <w:t>search around</w:t>
      </w:r>
      <w:r>
        <w:t xml:space="preserve"> </w:t>
      </w:r>
      <w:r>
        <w:rPr>
          <w:spacing w:val="-1"/>
        </w:rPr>
        <w:t xml:space="preserve">for another. </w:t>
      </w:r>
      <w:r>
        <w:t>All</w:t>
      </w:r>
      <w:r>
        <w:rPr>
          <w:spacing w:val="-1"/>
        </w:rPr>
        <w:t xml:space="preserve"> relationship</w:t>
      </w:r>
      <w:r>
        <w:rPr>
          <w:spacing w:val="29"/>
        </w:rPr>
        <w:t xml:space="preserve"> </w:t>
      </w:r>
      <w:r>
        <w:rPr>
          <w:spacing w:val="-1"/>
        </w:rPr>
        <w:t>problems</w:t>
      </w:r>
      <w:r>
        <w:t xml:space="preserve"> start</w:t>
      </w:r>
      <w:r>
        <w:rPr>
          <w:spacing w:val="1"/>
        </w:rPr>
        <w:t xml:space="preserve"> </w:t>
      </w:r>
      <w:r>
        <w:rPr>
          <w:spacing w:val="-1"/>
        </w:rPr>
        <w:t>with</w:t>
      </w:r>
      <w:r>
        <w:rPr>
          <w:spacing w:val="-2"/>
        </w:rPr>
        <w:t xml:space="preserve"> </w:t>
      </w:r>
      <w:r>
        <w:rPr>
          <w:spacing w:val="-1"/>
        </w:rPr>
        <w:t>attachment.</w:t>
      </w:r>
      <w:r>
        <w:rPr>
          <w:spacing w:val="-3"/>
        </w:rPr>
        <w:t xml:space="preserve"> </w:t>
      </w:r>
      <w:r>
        <w:t xml:space="preserve">All </w:t>
      </w:r>
      <w:r>
        <w:rPr>
          <w:spacing w:val="-1"/>
        </w:rPr>
        <w:t>disappointment</w:t>
      </w:r>
      <w:r>
        <w:t xml:space="preserve"> </w:t>
      </w:r>
      <w:r>
        <w:rPr>
          <w:spacing w:val="-1"/>
        </w:rPr>
        <w:t>starts</w:t>
      </w:r>
      <w:r>
        <w:t xml:space="preserve"> </w:t>
      </w:r>
      <w:r>
        <w:rPr>
          <w:spacing w:val="-1"/>
        </w:rPr>
        <w:t>with</w:t>
      </w:r>
      <w:r>
        <w:rPr>
          <w:spacing w:val="47"/>
        </w:rPr>
        <w:t xml:space="preserve"> </w:t>
      </w:r>
      <w:r>
        <w:rPr>
          <w:spacing w:val="-1"/>
        </w:rPr>
        <w:t xml:space="preserve">attachment </w:t>
      </w:r>
      <w:r>
        <w:t xml:space="preserve">and </w:t>
      </w:r>
      <w:r>
        <w:rPr>
          <w:spacing w:val="-1"/>
        </w:rPr>
        <w:t xml:space="preserve">leads </w:t>
      </w:r>
      <w:r>
        <w:t>to</w:t>
      </w:r>
      <w:r>
        <w:rPr>
          <w:spacing w:val="-2"/>
        </w:rPr>
        <w:t xml:space="preserve"> </w:t>
      </w:r>
      <w:r>
        <w:rPr>
          <w:spacing w:val="-1"/>
        </w:rPr>
        <w:t xml:space="preserve">pain. </w:t>
      </w:r>
      <w:r>
        <w:t>And</w:t>
      </w:r>
      <w:r>
        <w:rPr>
          <w:spacing w:val="-1"/>
        </w:rPr>
        <w:t xml:space="preserve"> all</w:t>
      </w:r>
      <w:r>
        <w:t xml:space="preserve"> of </w:t>
      </w:r>
      <w:r>
        <w:rPr>
          <w:spacing w:val="-1"/>
        </w:rPr>
        <w:t>it</w:t>
      </w:r>
      <w:r>
        <w:rPr>
          <w:spacing w:val="2"/>
        </w:rPr>
        <w:t xml:space="preserve"> </w:t>
      </w:r>
      <w:r>
        <w:t>is</w:t>
      </w:r>
      <w:r>
        <w:rPr>
          <w:spacing w:val="-2"/>
        </w:rPr>
        <w:t xml:space="preserve"> </w:t>
      </w:r>
      <w:r>
        <w:rPr>
          <w:spacing w:val="-1"/>
        </w:rPr>
        <w:t xml:space="preserve">caused </w:t>
      </w:r>
      <w:r>
        <w:t xml:space="preserve">by </w:t>
      </w:r>
      <w:r>
        <w:rPr>
          <w:spacing w:val="-1"/>
        </w:rPr>
        <w:t xml:space="preserve">mad </w:t>
      </w:r>
      <w:r>
        <w:t>pain</w:t>
      </w:r>
      <w:r>
        <w:rPr>
          <w:spacing w:val="33"/>
        </w:rPr>
        <w:t xml:space="preserve"> </w:t>
      </w:r>
      <w:r>
        <w:rPr>
          <w:spacing w:val="-1"/>
        </w:rPr>
        <w:t>filled blockages called</w:t>
      </w:r>
      <w:r>
        <w:t xml:space="preserve"> </w:t>
      </w:r>
      <w:r>
        <w:rPr>
          <w:spacing w:val="-1"/>
        </w:rPr>
        <w:t>inner</w:t>
      </w:r>
      <w:r>
        <w:rPr>
          <w:spacing w:val="1"/>
        </w:rPr>
        <w:t xml:space="preserve"> </w:t>
      </w:r>
      <w:r>
        <w:rPr>
          <w:spacing w:val="-1"/>
        </w:rPr>
        <w:t>children.</w:t>
      </w:r>
    </w:p>
    <w:p w:rsidR="00EA20B7" w:rsidRDefault="00877DD6">
      <w:pPr>
        <w:pStyle w:val="Corpodetexto"/>
        <w:ind w:right="226"/>
      </w:pPr>
      <w:r>
        <w:t>All</w:t>
      </w:r>
      <w:r>
        <w:rPr>
          <w:spacing w:val="-1"/>
        </w:rPr>
        <w:t xml:space="preserve"> </w:t>
      </w:r>
      <w:r>
        <w:t>of</w:t>
      </w:r>
      <w:r>
        <w:rPr>
          <w:spacing w:val="-1"/>
        </w:rPr>
        <w:t xml:space="preserve"> </w:t>
      </w:r>
      <w:r>
        <w:t xml:space="preserve">the </w:t>
      </w:r>
      <w:r>
        <w:rPr>
          <w:spacing w:val="-1"/>
        </w:rPr>
        <w:t>dependent</w:t>
      </w:r>
      <w:r>
        <w:t xml:space="preserve"> </w:t>
      </w:r>
      <w:r>
        <w:rPr>
          <w:spacing w:val="-1"/>
        </w:rPr>
        <w:t xml:space="preserve">strategies </w:t>
      </w:r>
      <w:r>
        <w:t>to</w:t>
      </w:r>
      <w:r>
        <w:rPr>
          <w:spacing w:val="-2"/>
        </w:rPr>
        <w:t xml:space="preserve"> </w:t>
      </w:r>
      <w:r>
        <w:t xml:space="preserve">get </w:t>
      </w:r>
      <w:r>
        <w:rPr>
          <w:spacing w:val="-1"/>
        </w:rPr>
        <w:t>what</w:t>
      </w:r>
      <w:r>
        <w:rPr>
          <w:spacing w:val="2"/>
        </w:rPr>
        <w:t xml:space="preserve"> </w:t>
      </w:r>
      <w:r>
        <w:rPr>
          <w:spacing w:val="-1"/>
        </w:rPr>
        <w:t>you</w:t>
      </w:r>
      <w:r>
        <w:rPr>
          <w:spacing w:val="-2"/>
        </w:rPr>
        <w:t xml:space="preserve"> </w:t>
      </w:r>
      <w:r>
        <w:rPr>
          <w:spacing w:val="-1"/>
        </w:rPr>
        <w:t>want</w:t>
      </w:r>
      <w:r>
        <w:rPr>
          <w:spacing w:val="1"/>
        </w:rPr>
        <w:t xml:space="preserve"> </w:t>
      </w:r>
      <w:r>
        <w:t>have</w:t>
      </w:r>
      <w:r>
        <w:rPr>
          <w:spacing w:val="-1"/>
        </w:rPr>
        <w:t xml:space="preserve"> </w:t>
      </w:r>
      <w:r>
        <w:t>their</w:t>
      </w:r>
      <w:r>
        <w:rPr>
          <w:spacing w:val="23"/>
        </w:rPr>
        <w:t xml:space="preserve"> </w:t>
      </w:r>
      <w:r>
        <w:rPr>
          <w:spacing w:val="-1"/>
        </w:rPr>
        <w:t>source</w:t>
      </w:r>
      <w:r>
        <w:rPr>
          <w:spacing w:val="1"/>
        </w:rPr>
        <w:t xml:space="preserve"> </w:t>
      </w:r>
      <w:r>
        <w:rPr>
          <w:spacing w:val="-1"/>
        </w:rPr>
        <w:t>in</w:t>
      </w:r>
      <w:r>
        <w:rPr>
          <w:spacing w:val="-2"/>
        </w:rPr>
        <w:t xml:space="preserve"> </w:t>
      </w:r>
      <w:r>
        <w:rPr>
          <w:spacing w:val="-1"/>
        </w:rPr>
        <w:t>the</w:t>
      </w:r>
      <w:r>
        <w:rPr>
          <w:spacing w:val="1"/>
        </w:rPr>
        <w:t xml:space="preserve"> </w:t>
      </w:r>
      <w:r>
        <w:rPr>
          <w:spacing w:val="-1"/>
        </w:rPr>
        <w:t>mad</w:t>
      </w:r>
      <w:r>
        <w:t xml:space="preserve"> </w:t>
      </w:r>
      <w:r>
        <w:rPr>
          <w:spacing w:val="-1"/>
        </w:rPr>
        <w:t>inner</w:t>
      </w:r>
      <w:r>
        <w:rPr>
          <w:spacing w:val="-2"/>
        </w:rPr>
        <w:t xml:space="preserve"> </w:t>
      </w:r>
      <w:r>
        <w:rPr>
          <w:spacing w:val="-1"/>
        </w:rPr>
        <w:t>children</w:t>
      </w:r>
      <w:r>
        <w:rPr>
          <w:spacing w:val="-2"/>
        </w:rPr>
        <w:t xml:space="preserve"> </w:t>
      </w:r>
      <w:r>
        <w:rPr>
          <w:spacing w:val="-1"/>
        </w:rPr>
        <w:t>energy</w:t>
      </w:r>
      <w:r>
        <w:rPr>
          <w:spacing w:val="-2"/>
        </w:rPr>
        <w:t xml:space="preserve"> </w:t>
      </w:r>
      <w:r>
        <w:rPr>
          <w:spacing w:val="-1"/>
        </w:rPr>
        <w:t>blockages.</w:t>
      </w:r>
    </w:p>
    <w:p w:rsidR="00EA20B7" w:rsidRDefault="00877DD6">
      <w:pPr>
        <w:pStyle w:val="Corpodetexto"/>
        <w:spacing w:before="121"/>
        <w:ind w:right="226"/>
      </w:pPr>
      <w:r>
        <w:rPr>
          <w:spacing w:val="-1"/>
        </w:rPr>
        <w:t>With Energy</w:t>
      </w:r>
      <w:r>
        <w:rPr>
          <w:spacing w:val="-2"/>
        </w:rPr>
        <w:t xml:space="preserve"> </w:t>
      </w:r>
      <w:r>
        <w:rPr>
          <w:spacing w:val="-1"/>
        </w:rPr>
        <w:t>Enhancement</w:t>
      </w:r>
      <w:r>
        <w:t xml:space="preserve"> </w:t>
      </w:r>
      <w:r>
        <w:rPr>
          <w:spacing w:val="-2"/>
        </w:rPr>
        <w:t>we</w:t>
      </w:r>
      <w:r>
        <w:rPr>
          <w:spacing w:val="1"/>
        </w:rPr>
        <w:t xml:space="preserve"> </w:t>
      </w:r>
      <w:r>
        <w:t xml:space="preserve">can </w:t>
      </w:r>
      <w:r>
        <w:rPr>
          <w:spacing w:val="-1"/>
        </w:rPr>
        <w:t>stop</w:t>
      </w:r>
      <w:r>
        <w:t xml:space="preserve"> </w:t>
      </w:r>
      <w:r>
        <w:rPr>
          <w:spacing w:val="-1"/>
        </w:rPr>
        <w:t>all pain caused</w:t>
      </w:r>
      <w:r>
        <w:t xml:space="preserve"> by</w:t>
      </w:r>
      <w:r>
        <w:rPr>
          <w:spacing w:val="25"/>
        </w:rPr>
        <w:t xml:space="preserve"> </w:t>
      </w:r>
      <w:r>
        <w:rPr>
          <w:spacing w:val="-1"/>
        </w:rPr>
        <w:t xml:space="preserve">attachment. </w:t>
      </w:r>
      <w:r>
        <w:t>We can</w:t>
      </w:r>
      <w:r>
        <w:rPr>
          <w:spacing w:val="-1"/>
        </w:rPr>
        <w:t xml:space="preserve"> heal </w:t>
      </w:r>
      <w:r>
        <w:t>all</w:t>
      </w:r>
      <w:r>
        <w:rPr>
          <w:spacing w:val="-1"/>
        </w:rPr>
        <w:t xml:space="preserve"> </w:t>
      </w:r>
      <w:r>
        <w:t xml:space="preserve">this </w:t>
      </w:r>
      <w:r>
        <w:rPr>
          <w:spacing w:val="-1"/>
        </w:rPr>
        <w:t xml:space="preserve">pain </w:t>
      </w:r>
      <w:r>
        <w:t>in</w:t>
      </w:r>
      <w:r>
        <w:rPr>
          <w:spacing w:val="-1"/>
        </w:rPr>
        <w:t xml:space="preserve"> the</w:t>
      </w:r>
      <w:r>
        <w:t xml:space="preserve"> </w:t>
      </w:r>
      <w:r>
        <w:rPr>
          <w:spacing w:val="-1"/>
        </w:rPr>
        <w:t>whole</w:t>
      </w:r>
      <w:r>
        <w:t xml:space="preserve"> of </w:t>
      </w:r>
      <w:r>
        <w:rPr>
          <w:spacing w:val="-1"/>
        </w:rPr>
        <w:t>humanity.</w:t>
      </w:r>
    </w:p>
    <w:p w:rsidR="00EA20B7" w:rsidRDefault="00877DD6">
      <w:pPr>
        <w:pStyle w:val="Corpodetexto"/>
        <w:ind w:right="226"/>
      </w:pPr>
      <w:r>
        <w:rPr>
          <w:spacing w:val="-1"/>
        </w:rPr>
        <w:t>The</w:t>
      </w:r>
      <w:r>
        <w:rPr>
          <w:spacing w:val="1"/>
        </w:rPr>
        <w:t xml:space="preserve"> </w:t>
      </w:r>
      <w:r>
        <w:rPr>
          <w:spacing w:val="-1"/>
        </w:rPr>
        <w:t>solution</w:t>
      </w:r>
      <w:r>
        <w:rPr>
          <w:spacing w:val="1"/>
        </w:rPr>
        <w:t xml:space="preserve"> </w:t>
      </w:r>
      <w:r>
        <w:rPr>
          <w:spacing w:val="-2"/>
        </w:rPr>
        <w:t xml:space="preserve">was </w:t>
      </w:r>
      <w:r>
        <w:t>to</w:t>
      </w:r>
      <w:r>
        <w:rPr>
          <w:spacing w:val="-1"/>
        </w:rPr>
        <w:t xml:space="preserve"> heal</w:t>
      </w:r>
      <w:r>
        <w:rPr>
          <w:spacing w:val="-2"/>
        </w:rPr>
        <w:t xml:space="preserve"> </w:t>
      </w:r>
      <w:r>
        <w:rPr>
          <w:spacing w:val="-1"/>
        </w:rPr>
        <w:t>all</w:t>
      </w:r>
      <w:r>
        <w:rPr>
          <w:spacing w:val="-2"/>
        </w:rPr>
        <w:t xml:space="preserve"> </w:t>
      </w:r>
      <w:r>
        <w:rPr>
          <w:spacing w:val="-1"/>
        </w:rPr>
        <w:t>the</w:t>
      </w:r>
      <w:r>
        <w:t xml:space="preserve"> </w:t>
      </w:r>
      <w:r>
        <w:rPr>
          <w:spacing w:val="-1"/>
        </w:rPr>
        <w:t>inner</w:t>
      </w:r>
      <w:r>
        <w:rPr>
          <w:spacing w:val="-2"/>
        </w:rPr>
        <w:t xml:space="preserve"> </w:t>
      </w:r>
      <w:r>
        <w:rPr>
          <w:spacing w:val="-1"/>
        </w:rPr>
        <w:t>children</w:t>
      </w:r>
      <w:r>
        <w:rPr>
          <w:spacing w:val="-2"/>
        </w:rPr>
        <w:t xml:space="preserve"> </w:t>
      </w:r>
      <w:r>
        <w:rPr>
          <w:spacing w:val="-1"/>
        </w:rPr>
        <w:t>energy</w:t>
      </w:r>
      <w:r>
        <w:rPr>
          <w:spacing w:val="-2"/>
        </w:rPr>
        <w:t xml:space="preserve"> </w:t>
      </w:r>
      <w:r>
        <w:rPr>
          <w:spacing w:val="-1"/>
        </w:rPr>
        <w:t>blockages.</w:t>
      </w:r>
      <w:r>
        <w:rPr>
          <w:spacing w:val="36"/>
        </w:rPr>
        <w:t xml:space="preserve"> </w:t>
      </w:r>
      <w:r>
        <w:rPr>
          <w:spacing w:val="-1"/>
        </w:rPr>
        <w:t>First</w:t>
      </w:r>
      <w:r>
        <w:t xml:space="preserve"> </w:t>
      </w:r>
      <w:r>
        <w:rPr>
          <w:spacing w:val="-1"/>
        </w:rPr>
        <w:t>by</w:t>
      </w:r>
      <w:r>
        <w:rPr>
          <w:spacing w:val="-3"/>
        </w:rPr>
        <w:t xml:space="preserve"> </w:t>
      </w:r>
      <w:r>
        <w:rPr>
          <w:spacing w:val="-1"/>
        </w:rPr>
        <w:t>grounding</w:t>
      </w:r>
      <w:r>
        <w:t xml:space="preserve"> </w:t>
      </w:r>
      <w:r>
        <w:rPr>
          <w:spacing w:val="-1"/>
        </w:rPr>
        <w:t>all</w:t>
      </w:r>
      <w:r>
        <w:rPr>
          <w:spacing w:val="-2"/>
        </w:rPr>
        <w:t xml:space="preserve"> </w:t>
      </w:r>
      <w:r>
        <w:rPr>
          <w:spacing w:val="-1"/>
        </w:rPr>
        <w:t>the</w:t>
      </w:r>
      <w:r>
        <w:rPr>
          <w:spacing w:val="1"/>
        </w:rPr>
        <w:t xml:space="preserve"> </w:t>
      </w:r>
      <w:r>
        <w:rPr>
          <w:spacing w:val="-1"/>
        </w:rPr>
        <w:t>pain</w:t>
      </w:r>
      <w:r>
        <w:t xml:space="preserve"> </w:t>
      </w:r>
      <w:r>
        <w:rPr>
          <w:spacing w:val="-1"/>
        </w:rPr>
        <w:t>caused</w:t>
      </w:r>
      <w:r>
        <w:rPr>
          <w:spacing w:val="-3"/>
        </w:rPr>
        <w:t xml:space="preserve"> </w:t>
      </w:r>
      <w:r>
        <w:rPr>
          <w:spacing w:val="-1"/>
        </w:rPr>
        <w:t>energy</w:t>
      </w:r>
      <w:r>
        <w:rPr>
          <w:spacing w:val="-2"/>
        </w:rPr>
        <w:t xml:space="preserve"> </w:t>
      </w:r>
      <w:r>
        <w:rPr>
          <w:spacing w:val="-1"/>
        </w:rPr>
        <w:t>filling</w:t>
      </w:r>
      <w:r>
        <w:rPr>
          <w:spacing w:val="-2"/>
        </w:rPr>
        <w:t xml:space="preserve"> </w:t>
      </w:r>
      <w:r>
        <w:t>and</w:t>
      </w:r>
      <w:r>
        <w:rPr>
          <w:spacing w:val="-2"/>
        </w:rPr>
        <w:t xml:space="preserve"> </w:t>
      </w:r>
      <w:r>
        <w:rPr>
          <w:spacing w:val="-1"/>
        </w:rPr>
        <w:t>powering</w:t>
      </w:r>
      <w:r>
        <w:rPr>
          <w:spacing w:val="26"/>
        </w:rPr>
        <w:t xml:space="preserve"> </w:t>
      </w:r>
      <w:r>
        <w:rPr>
          <w:spacing w:val="-1"/>
        </w:rPr>
        <w:t xml:space="preserve">them, </w:t>
      </w:r>
      <w:r>
        <w:t>and</w:t>
      </w:r>
      <w:r>
        <w:rPr>
          <w:spacing w:val="-1"/>
        </w:rPr>
        <w:t xml:space="preserve"> </w:t>
      </w:r>
      <w:r>
        <w:t>then by</w:t>
      </w:r>
      <w:r>
        <w:rPr>
          <w:spacing w:val="-2"/>
        </w:rPr>
        <w:t xml:space="preserve"> </w:t>
      </w:r>
      <w:r>
        <w:rPr>
          <w:spacing w:val="-1"/>
        </w:rPr>
        <w:t xml:space="preserve">integrating these </w:t>
      </w:r>
      <w:r>
        <w:t xml:space="preserve">split off </w:t>
      </w:r>
      <w:r>
        <w:rPr>
          <w:spacing w:val="-1"/>
        </w:rPr>
        <w:t>parts</w:t>
      </w:r>
      <w:r>
        <w:t xml:space="preserve"> back into</w:t>
      </w:r>
      <w:r>
        <w:rPr>
          <w:spacing w:val="-1"/>
        </w:rPr>
        <w:t xml:space="preserve"> </w:t>
      </w:r>
      <w:r>
        <w:t>the</w:t>
      </w:r>
      <w:r>
        <w:rPr>
          <w:spacing w:val="27"/>
        </w:rPr>
        <w:t xml:space="preserve"> </w:t>
      </w:r>
      <w:r>
        <w:rPr>
          <w:spacing w:val="-1"/>
        </w:rPr>
        <w:t>soul.</w:t>
      </w:r>
    </w:p>
    <w:p w:rsidR="00EA20B7" w:rsidRDefault="00EA20B7">
      <w:pPr>
        <w:rPr>
          <w:rFonts w:ascii="Lucida Sans" w:eastAsia="Lucida Sans" w:hAnsi="Lucida Sans" w:cs="Lucida Sans"/>
          <w:sz w:val="20"/>
          <w:szCs w:val="20"/>
        </w:rPr>
      </w:pPr>
    </w:p>
    <w:p w:rsidR="00EA20B7" w:rsidRDefault="00877DD6">
      <w:pPr>
        <w:pStyle w:val="Corpodetexto"/>
        <w:spacing w:before="120" w:line="235" w:lineRule="exact"/>
      </w:pPr>
      <w:r>
        <w:rPr>
          <w:spacing w:val="-1"/>
        </w:rPr>
        <w:t>Energy Enhancement Client</w:t>
      </w:r>
      <w:r>
        <w:rPr>
          <w:spacing w:val="1"/>
        </w:rPr>
        <w:t xml:space="preserve"> </w:t>
      </w:r>
      <w:r>
        <w:rPr>
          <w:spacing w:val="-1"/>
        </w:rPr>
        <w:t>6.</w:t>
      </w:r>
    </w:p>
    <w:p w:rsidR="00EA20B7" w:rsidRDefault="00877DD6">
      <w:pPr>
        <w:pStyle w:val="Corpodetexto"/>
        <w:spacing w:before="0"/>
        <w:ind w:right="226"/>
      </w:pPr>
      <w:r>
        <w:rPr>
          <w:spacing w:val="-1"/>
        </w:rPr>
        <w:t>Well</w:t>
      </w:r>
      <w:r>
        <w:rPr>
          <w:spacing w:val="-2"/>
        </w:rPr>
        <w:t xml:space="preserve"> our</w:t>
      </w:r>
      <w:r>
        <w:rPr>
          <w:spacing w:val="1"/>
        </w:rPr>
        <w:t xml:space="preserve"> </w:t>
      </w:r>
      <w:r>
        <w:rPr>
          <w:spacing w:val="-1"/>
        </w:rPr>
        <w:t>client</w:t>
      </w:r>
      <w:r>
        <w:t xml:space="preserve"> </w:t>
      </w:r>
      <w:r>
        <w:rPr>
          <w:spacing w:val="-1"/>
        </w:rPr>
        <w:t>said</w:t>
      </w:r>
      <w:r>
        <w:rPr>
          <w:spacing w:val="-2"/>
        </w:rPr>
        <w:t xml:space="preserve"> </w:t>
      </w:r>
      <w:r>
        <w:rPr>
          <w:spacing w:val="-1"/>
        </w:rPr>
        <w:t>that</w:t>
      </w:r>
      <w:r>
        <w:rPr>
          <w:spacing w:val="-2"/>
        </w:rPr>
        <w:t xml:space="preserve"> </w:t>
      </w:r>
      <w:r>
        <w:rPr>
          <w:spacing w:val="-1"/>
        </w:rPr>
        <w:t>she,</w:t>
      </w:r>
      <w:r>
        <w:rPr>
          <w:spacing w:val="1"/>
        </w:rPr>
        <w:t xml:space="preserve"> </w:t>
      </w:r>
      <w:r>
        <w:rPr>
          <w:spacing w:val="-1"/>
        </w:rPr>
        <w:t>her</w:t>
      </w:r>
      <w:r>
        <w:rPr>
          <w:spacing w:val="1"/>
        </w:rPr>
        <w:t xml:space="preserve"> </w:t>
      </w:r>
      <w:r>
        <w:rPr>
          <w:spacing w:val="-1"/>
        </w:rPr>
        <w:t>sister and brother had be</w:t>
      </w:r>
      <w:r>
        <w:rPr>
          <w:spacing w:val="-1"/>
        </w:rPr>
        <w:t>en</w:t>
      </w:r>
      <w:r>
        <w:rPr>
          <w:spacing w:val="36"/>
        </w:rPr>
        <w:t xml:space="preserve"> </w:t>
      </w:r>
      <w:r>
        <w:rPr>
          <w:spacing w:val="-1"/>
        </w:rPr>
        <w:t>sexually</w:t>
      </w:r>
      <w:r>
        <w:t xml:space="preserve"> </w:t>
      </w:r>
      <w:r>
        <w:rPr>
          <w:spacing w:val="-1"/>
        </w:rPr>
        <w:t>abused</w:t>
      </w:r>
      <w:r>
        <w:t xml:space="preserve"> </w:t>
      </w:r>
      <w:r>
        <w:rPr>
          <w:spacing w:val="-1"/>
        </w:rPr>
        <w:t>by</w:t>
      </w:r>
      <w:r>
        <w:t xml:space="preserve"> her</w:t>
      </w:r>
      <w:r>
        <w:rPr>
          <w:spacing w:val="-2"/>
        </w:rPr>
        <w:t xml:space="preserve"> </w:t>
      </w:r>
      <w:r>
        <w:rPr>
          <w:spacing w:val="-1"/>
        </w:rPr>
        <w:t>mother,</w:t>
      </w:r>
      <w:r>
        <w:t xml:space="preserve"> </w:t>
      </w:r>
      <w:r>
        <w:rPr>
          <w:spacing w:val="-2"/>
        </w:rPr>
        <w:t>father</w:t>
      </w:r>
      <w:r>
        <w:t xml:space="preserve"> </w:t>
      </w:r>
      <w:r>
        <w:rPr>
          <w:spacing w:val="-1"/>
        </w:rPr>
        <w:t>and</w:t>
      </w:r>
      <w:r>
        <w:rPr>
          <w:spacing w:val="-2"/>
        </w:rPr>
        <w:t xml:space="preserve"> </w:t>
      </w:r>
      <w:r>
        <w:rPr>
          <w:spacing w:val="-1"/>
        </w:rPr>
        <w:t>grandfather</w:t>
      </w:r>
      <w:r>
        <w:rPr>
          <w:spacing w:val="1"/>
        </w:rPr>
        <w:t xml:space="preserve"> </w:t>
      </w:r>
      <w:r>
        <w:rPr>
          <w:spacing w:val="-2"/>
        </w:rPr>
        <w:t xml:space="preserve">when </w:t>
      </w:r>
      <w:r>
        <w:rPr>
          <w:spacing w:val="-1"/>
        </w:rPr>
        <w:t>they</w:t>
      </w:r>
      <w:r>
        <w:rPr>
          <w:spacing w:val="47"/>
        </w:rPr>
        <w:t xml:space="preserve"> </w:t>
      </w:r>
      <w:r>
        <w:rPr>
          <w:spacing w:val="-1"/>
        </w:rPr>
        <w:t>were</w:t>
      </w:r>
      <w:r>
        <w:t xml:space="preserve"> </w:t>
      </w:r>
      <w:r>
        <w:rPr>
          <w:spacing w:val="-1"/>
        </w:rPr>
        <w:t>children. Her</w:t>
      </w:r>
      <w:r>
        <w:t xml:space="preserve"> </w:t>
      </w:r>
      <w:r>
        <w:rPr>
          <w:spacing w:val="-1"/>
        </w:rPr>
        <w:t>brother and</w:t>
      </w:r>
      <w:r>
        <w:t xml:space="preserve"> </w:t>
      </w:r>
      <w:r>
        <w:rPr>
          <w:spacing w:val="-1"/>
        </w:rPr>
        <w:t>sister were</w:t>
      </w:r>
      <w:r>
        <w:rPr>
          <w:spacing w:val="1"/>
        </w:rPr>
        <w:t xml:space="preserve"> </w:t>
      </w:r>
      <w:r>
        <w:rPr>
          <w:spacing w:val="-1"/>
        </w:rPr>
        <w:t>drug</w:t>
      </w:r>
      <w:r>
        <w:t xml:space="preserve"> </w:t>
      </w:r>
      <w:r>
        <w:rPr>
          <w:spacing w:val="-1"/>
        </w:rPr>
        <w:t>addicts</w:t>
      </w:r>
      <w:r>
        <w:rPr>
          <w:spacing w:val="-3"/>
        </w:rPr>
        <w:t xml:space="preserve"> </w:t>
      </w:r>
      <w:r>
        <w:rPr>
          <w:spacing w:val="-1"/>
        </w:rPr>
        <w:t>and had</w:t>
      </w:r>
      <w:r>
        <w:rPr>
          <w:spacing w:val="26"/>
        </w:rPr>
        <w:t xml:space="preserve"> </w:t>
      </w:r>
      <w:r>
        <w:rPr>
          <w:spacing w:val="-1"/>
        </w:rPr>
        <w:t xml:space="preserve">tried </w:t>
      </w:r>
      <w:r>
        <w:t>to</w:t>
      </w:r>
      <w:r>
        <w:rPr>
          <w:spacing w:val="-1"/>
        </w:rPr>
        <w:t xml:space="preserve"> commit</w:t>
      </w:r>
      <w:r>
        <w:rPr>
          <w:spacing w:val="2"/>
        </w:rPr>
        <w:t xml:space="preserve"> </w:t>
      </w:r>
      <w:r>
        <w:rPr>
          <w:spacing w:val="-1"/>
        </w:rPr>
        <w:t xml:space="preserve">suicide. </w:t>
      </w:r>
      <w:r>
        <w:t>She</w:t>
      </w:r>
      <w:r>
        <w:rPr>
          <w:spacing w:val="-1"/>
        </w:rPr>
        <w:t xml:space="preserve"> </w:t>
      </w:r>
      <w:r>
        <w:t xml:space="preserve">had </w:t>
      </w:r>
      <w:r>
        <w:rPr>
          <w:spacing w:val="-2"/>
        </w:rPr>
        <w:t>been</w:t>
      </w:r>
      <w:r>
        <w:rPr>
          <w:spacing w:val="-1"/>
        </w:rPr>
        <w:t xml:space="preserve"> </w:t>
      </w:r>
      <w:r>
        <w:t>attracted</w:t>
      </w:r>
      <w:r>
        <w:rPr>
          <w:spacing w:val="-3"/>
        </w:rPr>
        <w:t xml:space="preserve"> </w:t>
      </w:r>
      <w:r>
        <w:t xml:space="preserve">to </w:t>
      </w:r>
      <w:r>
        <w:rPr>
          <w:spacing w:val="-1"/>
        </w:rPr>
        <w:t>psychology</w:t>
      </w:r>
      <w:r>
        <w:rPr>
          <w:spacing w:val="-2"/>
        </w:rPr>
        <w:t xml:space="preserve"> </w:t>
      </w:r>
      <w:r>
        <w:t>and</w:t>
      </w:r>
      <w:r>
        <w:rPr>
          <w:spacing w:val="41"/>
        </w:rPr>
        <w:t xml:space="preserve"> </w:t>
      </w:r>
      <w:r>
        <w:rPr>
          <w:spacing w:val="-1"/>
        </w:rPr>
        <w:t>psychiatry</w:t>
      </w:r>
      <w:r>
        <w:rPr>
          <w:spacing w:val="-3"/>
        </w:rPr>
        <w:t xml:space="preserve"> </w:t>
      </w:r>
      <w:r>
        <w:t xml:space="preserve">at </w:t>
      </w:r>
      <w:r>
        <w:rPr>
          <w:spacing w:val="-1"/>
        </w:rPr>
        <w:t>university</w:t>
      </w:r>
      <w:r>
        <w:rPr>
          <w:spacing w:val="-2"/>
        </w:rPr>
        <w:t xml:space="preserve"> </w:t>
      </w:r>
      <w:r>
        <w:t>and</w:t>
      </w:r>
      <w:r>
        <w:rPr>
          <w:spacing w:val="1"/>
        </w:rPr>
        <w:t xml:space="preserve"> </w:t>
      </w:r>
      <w:r>
        <w:rPr>
          <w:spacing w:val="-2"/>
        </w:rPr>
        <w:t>was</w:t>
      </w:r>
      <w:r>
        <w:t xml:space="preserve"> now</w:t>
      </w:r>
      <w:r>
        <w:rPr>
          <w:spacing w:val="-2"/>
        </w:rPr>
        <w:t xml:space="preserve"> </w:t>
      </w:r>
      <w:r>
        <w:t>a Senior</w:t>
      </w:r>
      <w:r>
        <w:rPr>
          <w:spacing w:val="1"/>
        </w:rPr>
        <w:t xml:space="preserve"> </w:t>
      </w:r>
      <w:r>
        <w:rPr>
          <w:spacing w:val="-1"/>
        </w:rPr>
        <w:t>Psychiatrist</w:t>
      </w:r>
      <w:r>
        <w:t xml:space="preserve"> </w:t>
      </w:r>
      <w:r>
        <w:rPr>
          <w:spacing w:val="-1"/>
        </w:rPr>
        <w:t>working</w:t>
      </w:r>
      <w:r>
        <w:rPr>
          <w:spacing w:val="55"/>
        </w:rPr>
        <w:t xml:space="preserve"> </w:t>
      </w:r>
      <w:r>
        <w:rPr>
          <w:spacing w:val="-1"/>
        </w:rPr>
        <w:t xml:space="preserve">with children. </w:t>
      </w:r>
      <w:r>
        <w:t xml:space="preserve">Her </w:t>
      </w:r>
      <w:r>
        <w:rPr>
          <w:spacing w:val="-1"/>
        </w:rPr>
        <w:t>psychiatry</w:t>
      </w:r>
      <w:r>
        <w:rPr>
          <w:spacing w:val="-2"/>
        </w:rPr>
        <w:t xml:space="preserve"> </w:t>
      </w:r>
      <w:r>
        <w:t>had</w:t>
      </w:r>
      <w:r>
        <w:rPr>
          <w:spacing w:val="-1"/>
        </w:rPr>
        <w:t xml:space="preserve"> obviously</w:t>
      </w:r>
      <w:r>
        <w:rPr>
          <w:spacing w:val="-2"/>
        </w:rPr>
        <w:t xml:space="preserve"> </w:t>
      </w:r>
      <w:r>
        <w:t xml:space="preserve">saved her </w:t>
      </w:r>
      <w:r>
        <w:rPr>
          <w:spacing w:val="-1"/>
        </w:rPr>
        <w:t>life</w:t>
      </w:r>
      <w:r>
        <w:rPr>
          <w:spacing w:val="1"/>
        </w:rPr>
        <w:t xml:space="preserve"> </w:t>
      </w:r>
      <w:r>
        <w:rPr>
          <w:spacing w:val="-1"/>
        </w:rPr>
        <w:t xml:space="preserve">but </w:t>
      </w:r>
      <w:r>
        <w:t>not</w:t>
      </w:r>
      <w:r>
        <w:rPr>
          <w:spacing w:val="45"/>
        </w:rPr>
        <w:t xml:space="preserve"> </w:t>
      </w:r>
      <w:r>
        <w:rPr>
          <w:spacing w:val="-1"/>
        </w:rPr>
        <w:t>sufficiently</w:t>
      </w:r>
      <w:r>
        <w:rPr>
          <w:spacing w:val="-2"/>
        </w:rPr>
        <w:t xml:space="preserve"> </w:t>
      </w:r>
      <w:r>
        <w:t>and</w:t>
      </w:r>
      <w:r>
        <w:rPr>
          <w:spacing w:val="-1"/>
        </w:rPr>
        <w:t xml:space="preserve"> thus</w:t>
      </w:r>
      <w:r>
        <w:t xml:space="preserve"> </w:t>
      </w:r>
      <w:r>
        <w:rPr>
          <w:spacing w:val="-1"/>
        </w:rPr>
        <w:t>she came</w:t>
      </w:r>
      <w:r>
        <w:t xml:space="preserve"> to </w:t>
      </w:r>
      <w:r>
        <w:rPr>
          <w:spacing w:val="-1"/>
        </w:rPr>
        <w:t>Energy</w:t>
      </w:r>
      <w:r>
        <w:rPr>
          <w:spacing w:val="-2"/>
        </w:rPr>
        <w:t xml:space="preserve"> </w:t>
      </w:r>
      <w:r>
        <w:rPr>
          <w:spacing w:val="-1"/>
        </w:rPr>
        <w:t>Enhancement.</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123"/>
      </w:pPr>
      <w:r>
        <w:rPr>
          <w:spacing w:val="-1"/>
        </w:rPr>
        <w:t>Obviously</w:t>
      </w:r>
      <w:r>
        <w:rPr>
          <w:spacing w:val="-2"/>
        </w:rPr>
        <w:t xml:space="preserve"> </w:t>
      </w:r>
      <w:r>
        <w:rPr>
          <w:spacing w:val="-1"/>
        </w:rPr>
        <w:t xml:space="preserve">she had absorbed </w:t>
      </w:r>
      <w:r>
        <w:t xml:space="preserve">a </w:t>
      </w:r>
      <w:r>
        <w:rPr>
          <w:spacing w:val="-1"/>
        </w:rPr>
        <w:t xml:space="preserve">lot </w:t>
      </w:r>
      <w:r>
        <w:t>of</w:t>
      </w:r>
      <w:r>
        <w:rPr>
          <w:spacing w:val="-2"/>
        </w:rPr>
        <w:t xml:space="preserve"> </w:t>
      </w:r>
      <w:r>
        <w:rPr>
          <w:spacing w:val="-1"/>
        </w:rPr>
        <w:t>trauma</w:t>
      </w:r>
      <w:r>
        <w:rPr>
          <w:spacing w:val="1"/>
        </w:rPr>
        <w:t xml:space="preserve"> </w:t>
      </w:r>
      <w:r>
        <w:rPr>
          <w:spacing w:val="-1"/>
        </w:rPr>
        <w:t>and pain</w:t>
      </w:r>
      <w:r>
        <w:t xml:space="preserve"> </w:t>
      </w:r>
      <w:r>
        <w:rPr>
          <w:spacing w:val="-1"/>
        </w:rPr>
        <w:t>which</w:t>
      </w:r>
      <w:r>
        <w:t xml:space="preserve"> </w:t>
      </w:r>
      <w:r>
        <w:rPr>
          <w:spacing w:val="-1"/>
        </w:rPr>
        <w:t>needed</w:t>
      </w:r>
      <w:r>
        <w:rPr>
          <w:spacing w:val="43"/>
        </w:rPr>
        <w:t xml:space="preserve"> </w:t>
      </w:r>
      <w:r>
        <w:t xml:space="preserve">to </w:t>
      </w:r>
      <w:r>
        <w:rPr>
          <w:spacing w:val="-1"/>
        </w:rPr>
        <w:t>be</w:t>
      </w:r>
      <w:r>
        <w:t xml:space="preserve"> </w:t>
      </w:r>
      <w:r>
        <w:rPr>
          <w:spacing w:val="-1"/>
        </w:rPr>
        <w:t>grounded but</w:t>
      </w:r>
      <w:r>
        <w:rPr>
          <w:spacing w:val="2"/>
        </w:rPr>
        <w:t xml:space="preserve"> </w:t>
      </w:r>
      <w:r>
        <w:rPr>
          <w:spacing w:val="-1"/>
        </w:rPr>
        <w:t>interestingly</w:t>
      </w:r>
      <w:r>
        <w:rPr>
          <w:spacing w:val="-3"/>
        </w:rPr>
        <w:t xml:space="preserve"> </w:t>
      </w:r>
      <w:r>
        <w:t xml:space="preserve">she </w:t>
      </w:r>
      <w:r>
        <w:rPr>
          <w:spacing w:val="-1"/>
        </w:rPr>
        <w:t>found</w:t>
      </w:r>
      <w:r>
        <w:rPr>
          <w:spacing w:val="1"/>
        </w:rPr>
        <w:t xml:space="preserve"> </w:t>
      </w:r>
      <w:r>
        <w:rPr>
          <w:spacing w:val="-1"/>
        </w:rPr>
        <w:t>when</w:t>
      </w:r>
      <w:r>
        <w:t xml:space="preserve"> she </w:t>
      </w:r>
      <w:r>
        <w:rPr>
          <w:spacing w:val="-1"/>
        </w:rPr>
        <w:t xml:space="preserve">started </w:t>
      </w:r>
      <w:r>
        <w:t>the</w:t>
      </w:r>
      <w:r>
        <w:rPr>
          <w:spacing w:val="37"/>
        </w:rPr>
        <w:t xml:space="preserve"> </w:t>
      </w:r>
      <w:r>
        <w:rPr>
          <w:spacing w:val="-1"/>
        </w:rPr>
        <w:t>Energy</w:t>
      </w:r>
      <w:r>
        <w:rPr>
          <w:spacing w:val="-2"/>
        </w:rPr>
        <w:t xml:space="preserve"> </w:t>
      </w:r>
      <w:r>
        <w:rPr>
          <w:spacing w:val="-1"/>
        </w:rPr>
        <w:t xml:space="preserve">Enhancement </w:t>
      </w:r>
      <w:r>
        <w:rPr>
          <w:spacing w:val="-2"/>
        </w:rPr>
        <w:t>Karma</w:t>
      </w:r>
      <w:r>
        <w:rPr>
          <w:spacing w:val="1"/>
        </w:rPr>
        <w:t xml:space="preserve"> </w:t>
      </w:r>
      <w:r>
        <w:rPr>
          <w:spacing w:val="-1"/>
        </w:rPr>
        <w:t>Clearing</w:t>
      </w:r>
      <w:r>
        <w:t xml:space="preserve"> </w:t>
      </w:r>
      <w:r>
        <w:rPr>
          <w:spacing w:val="-1"/>
        </w:rPr>
        <w:t>Process</w:t>
      </w:r>
      <w:r>
        <w:rPr>
          <w:spacing w:val="-3"/>
        </w:rPr>
        <w:t xml:space="preserve"> </w:t>
      </w:r>
      <w:r>
        <w:t>an</w:t>
      </w:r>
      <w:r>
        <w:rPr>
          <w:spacing w:val="-2"/>
        </w:rPr>
        <w:t xml:space="preserve"> </w:t>
      </w:r>
      <w:r>
        <w:rPr>
          <w:spacing w:val="-1"/>
        </w:rPr>
        <w:t xml:space="preserve">explanation </w:t>
      </w:r>
      <w:r>
        <w:t>of</w:t>
      </w:r>
      <w:r>
        <w:rPr>
          <w:spacing w:val="-2"/>
        </w:rPr>
        <w:t xml:space="preserve"> </w:t>
      </w:r>
      <w:r>
        <w:rPr>
          <w:spacing w:val="-1"/>
        </w:rPr>
        <w:t>the</w:t>
      </w:r>
      <w:r>
        <w:rPr>
          <w:spacing w:val="51"/>
        </w:rPr>
        <w:t xml:space="preserve"> </w:t>
      </w:r>
      <w:r>
        <w:rPr>
          <w:spacing w:val="-1"/>
        </w:rPr>
        <w:t>reasons as</w:t>
      </w:r>
      <w:r>
        <w:rPr>
          <w:spacing w:val="-3"/>
        </w:rPr>
        <w:t xml:space="preserve"> </w:t>
      </w:r>
      <w:r>
        <w:rPr>
          <w:spacing w:val="-1"/>
        </w:rPr>
        <w:t>to</w:t>
      </w:r>
      <w:r>
        <w:rPr>
          <w:spacing w:val="1"/>
        </w:rPr>
        <w:t xml:space="preserve"> </w:t>
      </w:r>
      <w:r>
        <w:rPr>
          <w:spacing w:val="-2"/>
        </w:rPr>
        <w:t xml:space="preserve">why </w:t>
      </w:r>
      <w:r>
        <w:rPr>
          <w:spacing w:val="-1"/>
        </w:rPr>
        <w:t>she</w:t>
      </w:r>
      <w:r>
        <w:t xml:space="preserve"> </w:t>
      </w:r>
      <w:r>
        <w:rPr>
          <w:spacing w:val="-1"/>
        </w:rPr>
        <w:t>had</w:t>
      </w:r>
      <w:r>
        <w:t xml:space="preserve"> </w:t>
      </w:r>
      <w:r>
        <w:rPr>
          <w:spacing w:val="-1"/>
        </w:rPr>
        <w:t>been given</w:t>
      </w:r>
      <w:r>
        <w:t xml:space="preserve"> </w:t>
      </w:r>
      <w:r>
        <w:rPr>
          <w:spacing w:val="-1"/>
        </w:rPr>
        <w:t>parents</w:t>
      </w:r>
      <w:r>
        <w:rPr>
          <w:spacing w:val="-2"/>
        </w:rPr>
        <w:t xml:space="preserve"> </w:t>
      </w:r>
      <w:r>
        <w:rPr>
          <w:spacing w:val="-1"/>
        </w:rPr>
        <w:t>like this.</w:t>
      </w:r>
    </w:p>
    <w:p w:rsidR="00EA20B7" w:rsidRDefault="00EA20B7">
      <w:pPr>
        <w:rPr>
          <w:rFonts w:ascii="Lucida Sans" w:eastAsia="Lucida Sans" w:hAnsi="Lucida Sans" w:cs="Lucida Sans"/>
          <w:sz w:val="20"/>
          <w:szCs w:val="20"/>
        </w:rPr>
      </w:pPr>
    </w:p>
    <w:p w:rsidR="00EA20B7" w:rsidRDefault="00EA20B7">
      <w:pPr>
        <w:rPr>
          <w:rFonts w:ascii="Lucida Sans" w:eastAsia="Lucida Sans" w:hAnsi="Lucida Sans" w:cs="Lucida Sans"/>
          <w:sz w:val="20"/>
          <w:szCs w:val="20"/>
        </w:rPr>
      </w:pPr>
    </w:p>
    <w:p w:rsidR="00EA20B7" w:rsidRDefault="00877DD6">
      <w:pPr>
        <w:pStyle w:val="Corpodetexto"/>
        <w:spacing w:before="0"/>
        <w:ind w:right="226"/>
      </w:pPr>
      <w:r>
        <w:rPr>
          <w:spacing w:val="-1"/>
        </w:rPr>
        <w:t>It</w:t>
      </w:r>
      <w:r>
        <w:rPr>
          <w:spacing w:val="2"/>
        </w:rPr>
        <w:t xml:space="preserve"> </w:t>
      </w:r>
      <w:r>
        <w:rPr>
          <w:spacing w:val="-1"/>
        </w:rPr>
        <w:t>is good</w:t>
      </w:r>
      <w:r>
        <w:t xml:space="preserve"> </w:t>
      </w:r>
      <w:r>
        <w:rPr>
          <w:spacing w:val="-1"/>
        </w:rPr>
        <w:t xml:space="preserve">for the ego to </w:t>
      </w:r>
      <w:r>
        <w:rPr>
          <w:spacing w:val="-2"/>
        </w:rPr>
        <w:t>admit</w:t>
      </w:r>
      <w:r>
        <w:rPr>
          <w:spacing w:val="1"/>
        </w:rPr>
        <w:t xml:space="preserve"> </w:t>
      </w:r>
      <w:r>
        <w:rPr>
          <w:spacing w:val="-1"/>
        </w:rPr>
        <w:t>that</w:t>
      </w:r>
      <w:r>
        <w:t xml:space="preserve"> </w:t>
      </w:r>
      <w:r>
        <w:rPr>
          <w:spacing w:val="-1"/>
        </w:rPr>
        <w:t>in</w:t>
      </w:r>
      <w:r>
        <w:t xml:space="preserve"> </w:t>
      </w:r>
      <w:r>
        <w:rPr>
          <w:spacing w:val="-1"/>
        </w:rPr>
        <w:t>many</w:t>
      </w:r>
      <w:r>
        <w:rPr>
          <w:spacing w:val="-2"/>
        </w:rPr>
        <w:t xml:space="preserve"> </w:t>
      </w:r>
      <w:r>
        <w:rPr>
          <w:spacing w:val="-1"/>
        </w:rPr>
        <w:t>previous</w:t>
      </w:r>
      <w:r>
        <w:t xml:space="preserve"> </w:t>
      </w:r>
      <w:r>
        <w:rPr>
          <w:spacing w:val="-1"/>
        </w:rPr>
        <w:t>lifetimes</w:t>
      </w:r>
      <w:r>
        <w:rPr>
          <w:spacing w:val="1"/>
        </w:rPr>
        <w:t xml:space="preserve"> </w:t>
      </w:r>
      <w:r>
        <w:rPr>
          <w:spacing w:val="-2"/>
        </w:rPr>
        <w:t>we</w:t>
      </w:r>
      <w:r>
        <w:rPr>
          <w:spacing w:val="33"/>
        </w:rPr>
        <w:t xml:space="preserve"> </w:t>
      </w:r>
      <w:r>
        <w:rPr>
          <w:spacing w:val="-1"/>
        </w:rPr>
        <w:t>have</w:t>
      </w:r>
      <w:r>
        <w:t xml:space="preserve"> </w:t>
      </w:r>
      <w:r>
        <w:rPr>
          <w:spacing w:val="-1"/>
        </w:rPr>
        <w:t>done</w:t>
      </w:r>
      <w:r>
        <w:t xml:space="preserve"> </w:t>
      </w:r>
      <w:r>
        <w:rPr>
          <w:spacing w:val="-1"/>
        </w:rPr>
        <w:t>bad</w:t>
      </w:r>
      <w:r>
        <w:rPr>
          <w:spacing w:val="-2"/>
        </w:rPr>
        <w:t xml:space="preserve"> </w:t>
      </w:r>
      <w:r>
        <w:rPr>
          <w:spacing w:val="-1"/>
        </w:rPr>
        <w:t>things.</w:t>
      </w:r>
      <w:r>
        <w:rPr>
          <w:spacing w:val="-2"/>
        </w:rPr>
        <w:t xml:space="preserve"> </w:t>
      </w:r>
      <w:r>
        <w:rPr>
          <w:spacing w:val="-1"/>
        </w:rPr>
        <w:t>We</w:t>
      </w:r>
      <w:r>
        <w:t xml:space="preserve"> </w:t>
      </w:r>
      <w:r>
        <w:rPr>
          <w:spacing w:val="-1"/>
        </w:rPr>
        <w:t>are</w:t>
      </w:r>
      <w:r>
        <w:rPr>
          <w:spacing w:val="-2"/>
        </w:rPr>
        <w:t xml:space="preserve"> </w:t>
      </w:r>
      <w:r>
        <w:rPr>
          <w:spacing w:val="-1"/>
        </w:rPr>
        <w:t>all</w:t>
      </w:r>
      <w:r>
        <w:t xml:space="preserve"> </w:t>
      </w:r>
      <w:r>
        <w:rPr>
          <w:spacing w:val="-1"/>
        </w:rPr>
        <w:t>like</w:t>
      </w:r>
      <w:r>
        <w:rPr>
          <w:spacing w:val="-2"/>
        </w:rPr>
        <w:t xml:space="preserve"> </w:t>
      </w:r>
      <w:r>
        <w:rPr>
          <w:spacing w:val="-1"/>
        </w:rPr>
        <w:t>this,</w:t>
      </w:r>
      <w:r>
        <w:t xml:space="preserve"> </w:t>
      </w:r>
      <w:r>
        <w:rPr>
          <w:spacing w:val="-1"/>
        </w:rPr>
        <w:t>but</w:t>
      </w:r>
      <w:r>
        <w:rPr>
          <w:spacing w:val="2"/>
        </w:rPr>
        <w:t xml:space="preserve"> </w:t>
      </w:r>
      <w:r>
        <w:rPr>
          <w:spacing w:val="-1"/>
        </w:rPr>
        <w:t>in</w:t>
      </w:r>
      <w:r>
        <w:rPr>
          <w:spacing w:val="-2"/>
        </w:rPr>
        <w:t xml:space="preserve"> </w:t>
      </w:r>
      <w:r>
        <w:rPr>
          <w:spacing w:val="-1"/>
        </w:rPr>
        <w:t>this</w:t>
      </w:r>
      <w:r>
        <w:t xml:space="preserve"> </w:t>
      </w:r>
      <w:r>
        <w:rPr>
          <w:spacing w:val="-1"/>
        </w:rPr>
        <w:t>lifetime</w:t>
      </w:r>
      <w:r>
        <w:t xml:space="preserve"> </w:t>
      </w:r>
      <w:r>
        <w:rPr>
          <w:spacing w:val="-2"/>
        </w:rPr>
        <w:t>we</w:t>
      </w:r>
      <w:r>
        <w:rPr>
          <w:spacing w:val="29"/>
        </w:rPr>
        <w:t xml:space="preserve"> </w:t>
      </w:r>
      <w:r>
        <w:rPr>
          <w:spacing w:val="-1"/>
        </w:rPr>
        <w:t>have decided</w:t>
      </w:r>
      <w:r>
        <w:t xml:space="preserve"> </w:t>
      </w:r>
      <w:r>
        <w:rPr>
          <w:spacing w:val="-2"/>
        </w:rPr>
        <w:t>we</w:t>
      </w:r>
      <w:r>
        <w:rPr>
          <w:spacing w:val="2"/>
        </w:rPr>
        <w:t xml:space="preserve"> </w:t>
      </w:r>
      <w:r>
        <w:rPr>
          <w:spacing w:val="-2"/>
        </w:rPr>
        <w:t>want</w:t>
      </w:r>
      <w:r>
        <w:t xml:space="preserve"> </w:t>
      </w:r>
      <w:r>
        <w:rPr>
          <w:spacing w:val="-1"/>
        </w:rPr>
        <w:t>to</w:t>
      </w:r>
      <w:r>
        <w:t xml:space="preserve"> </w:t>
      </w:r>
      <w:r>
        <w:rPr>
          <w:spacing w:val="-1"/>
        </w:rPr>
        <w:t>do</w:t>
      </w:r>
      <w:r>
        <w:t xml:space="preserve"> </w:t>
      </w:r>
      <w:r>
        <w:rPr>
          <w:spacing w:val="-1"/>
        </w:rPr>
        <w:t>better.</w:t>
      </w:r>
    </w:p>
    <w:p w:rsidR="00EA20B7" w:rsidRDefault="00877DD6">
      <w:pPr>
        <w:pStyle w:val="Corpodetexto"/>
        <w:ind w:right="144"/>
      </w:pPr>
      <w:r>
        <w:rPr>
          <w:spacing w:val="-1"/>
        </w:rPr>
        <w:t>Hitler</w:t>
      </w:r>
      <w:r>
        <w:t xml:space="preserve"> </w:t>
      </w:r>
      <w:r>
        <w:rPr>
          <w:spacing w:val="-1"/>
        </w:rPr>
        <w:t>can</w:t>
      </w:r>
      <w:r>
        <w:t xml:space="preserve"> </w:t>
      </w:r>
      <w:r>
        <w:rPr>
          <w:spacing w:val="-1"/>
        </w:rPr>
        <w:t>be</w:t>
      </w:r>
      <w:r>
        <w:rPr>
          <w:spacing w:val="1"/>
        </w:rPr>
        <w:t xml:space="preserve"> </w:t>
      </w:r>
      <w:r>
        <w:rPr>
          <w:spacing w:val="-1"/>
        </w:rPr>
        <w:t>forgiven.</w:t>
      </w:r>
      <w:r>
        <w:t xml:space="preserve"> </w:t>
      </w:r>
      <w:r>
        <w:rPr>
          <w:spacing w:val="-1"/>
        </w:rPr>
        <w:t>The</w:t>
      </w:r>
      <w:r>
        <w:rPr>
          <w:spacing w:val="1"/>
        </w:rPr>
        <w:t xml:space="preserve"> </w:t>
      </w:r>
      <w:r>
        <w:rPr>
          <w:spacing w:val="-1"/>
        </w:rPr>
        <w:t>prodigal</w:t>
      </w:r>
      <w:r>
        <w:rPr>
          <w:spacing w:val="-3"/>
        </w:rPr>
        <w:t xml:space="preserve"> </w:t>
      </w:r>
      <w:r>
        <w:rPr>
          <w:spacing w:val="-1"/>
        </w:rPr>
        <w:t>son</w:t>
      </w:r>
      <w:r>
        <w:t xml:space="preserve"> </w:t>
      </w:r>
      <w:r>
        <w:rPr>
          <w:spacing w:val="-1"/>
        </w:rPr>
        <w:t>is</w:t>
      </w:r>
      <w:r>
        <w:rPr>
          <w:spacing w:val="1"/>
        </w:rPr>
        <w:t xml:space="preserve"> </w:t>
      </w:r>
      <w:r>
        <w:rPr>
          <w:spacing w:val="-1"/>
        </w:rPr>
        <w:t>welcomed</w:t>
      </w:r>
      <w:r>
        <w:t xml:space="preserve"> </w:t>
      </w:r>
      <w:r>
        <w:rPr>
          <w:spacing w:val="-1"/>
        </w:rPr>
        <w:t>back</w:t>
      </w:r>
      <w:r>
        <w:t xml:space="preserve"> </w:t>
      </w:r>
      <w:r>
        <w:rPr>
          <w:spacing w:val="-1"/>
        </w:rPr>
        <w:t>onto</w:t>
      </w:r>
      <w:r>
        <w:rPr>
          <w:spacing w:val="-2"/>
        </w:rPr>
        <w:t xml:space="preserve"> </w:t>
      </w:r>
      <w:r>
        <w:rPr>
          <w:spacing w:val="-1"/>
        </w:rPr>
        <w:t>the</w:t>
      </w:r>
      <w:r>
        <w:rPr>
          <w:spacing w:val="26"/>
        </w:rPr>
        <w:t xml:space="preserve"> </w:t>
      </w:r>
      <w:r>
        <w:t xml:space="preserve">path of </w:t>
      </w:r>
      <w:r>
        <w:rPr>
          <w:spacing w:val="-1"/>
        </w:rPr>
        <w:t>light.</w:t>
      </w:r>
      <w:r>
        <w:t xml:space="preserve"> </w:t>
      </w:r>
      <w:r>
        <w:rPr>
          <w:spacing w:val="-1"/>
        </w:rPr>
        <w:t xml:space="preserve">Yet </w:t>
      </w:r>
      <w:r>
        <w:t>all</w:t>
      </w:r>
      <w:r>
        <w:rPr>
          <w:spacing w:val="-1"/>
        </w:rPr>
        <w:t xml:space="preserve"> these </w:t>
      </w:r>
      <w:r>
        <w:t>bad</w:t>
      </w:r>
      <w:r>
        <w:rPr>
          <w:spacing w:val="-1"/>
        </w:rPr>
        <w:t xml:space="preserve"> things</w:t>
      </w:r>
      <w:r>
        <w:t xml:space="preserve"> </w:t>
      </w:r>
      <w:r>
        <w:rPr>
          <w:spacing w:val="-2"/>
        </w:rPr>
        <w:t>we</w:t>
      </w:r>
      <w:r>
        <w:rPr>
          <w:spacing w:val="1"/>
        </w:rPr>
        <w:t xml:space="preserve"> </w:t>
      </w:r>
      <w:r>
        <w:rPr>
          <w:spacing w:val="-1"/>
        </w:rPr>
        <w:t>have</w:t>
      </w:r>
      <w:r>
        <w:rPr>
          <w:spacing w:val="1"/>
        </w:rPr>
        <w:t xml:space="preserve"> </w:t>
      </w:r>
      <w:r>
        <w:rPr>
          <w:spacing w:val="-1"/>
        </w:rPr>
        <w:t>done</w:t>
      </w:r>
      <w:r>
        <w:t xml:space="preserve"> </w:t>
      </w:r>
      <w:r>
        <w:rPr>
          <w:spacing w:val="-2"/>
        </w:rPr>
        <w:t>we</w:t>
      </w:r>
      <w:r>
        <w:rPr>
          <w:spacing w:val="1"/>
        </w:rPr>
        <w:t xml:space="preserve"> </w:t>
      </w:r>
      <w:r>
        <w:t>have</w:t>
      </w:r>
      <w:r>
        <w:rPr>
          <w:spacing w:val="-1"/>
        </w:rPr>
        <w:t xml:space="preserve"> </w:t>
      </w:r>
      <w:r>
        <w:t>to</w:t>
      </w:r>
      <w:r>
        <w:rPr>
          <w:spacing w:val="31"/>
        </w:rPr>
        <w:t xml:space="preserve"> </w:t>
      </w:r>
      <w:r>
        <w:rPr>
          <w:spacing w:val="-1"/>
        </w:rPr>
        <w:t xml:space="preserve">learn </w:t>
      </w:r>
      <w:r>
        <w:t>how</w:t>
      </w:r>
      <w:r>
        <w:rPr>
          <w:spacing w:val="-3"/>
        </w:rPr>
        <w:t xml:space="preserve"> </w:t>
      </w:r>
      <w:r>
        <w:t>to</w:t>
      </w:r>
      <w:r>
        <w:rPr>
          <w:spacing w:val="-1"/>
        </w:rPr>
        <w:t xml:space="preserve"> forgive ourselves.</w:t>
      </w:r>
      <w:r>
        <w:t xml:space="preserve"> </w:t>
      </w:r>
      <w:r>
        <w:rPr>
          <w:spacing w:val="-1"/>
        </w:rPr>
        <w:t>Thus</w:t>
      </w:r>
      <w:r>
        <w:t xml:space="preserve"> </w:t>
      </w:r>
      <w:r>
        <w:rPr>
          <w:spacing w:val="-1"/>
        </w:rPr>
        <w:t>the</w:t>
      </w:r>
      <w:r>
        <w:t xml:space="preserve"> </w:t>
      </w:r>
      <w:r>
        <w:rPr>
          <w:spacing w:val="-1"/>
        </w:rPr>
        <w:t>Energy</w:t>
      </w:r>
      <w:r>
        <w:rPr>
          <w:spacing w:val="-2"/>
        </w:rPr>
        <w:t xml:space="preserve"> </w:t>
      </w:r>
      <w:r>
        <w:rPr>
          <w:spacing w:val="-1"/>
        </w:rPr>
        <w:t>Enhancement</w:t>
      </w:r>
      <w:r>
        <w:rPr>
          <w:spacing w:val="43"/>
        </w:rPr>
        <w:t xml:space="preserve"> </w:t>
      </w:r>
      <w:r>
        <w:rPr>
          <w:spacing w:val="-1"/>
        </w:rPr>
        <w:t>Karma</w:t>
      </w:r>
      <w:r>
        <w:t xml:space="preserve"> </w:t>
      </w:r>
      <w:r>
        <w:rPr>
          <w:spacing w:val="-1"/>
        </w:rPr>
        <w:t xml:space="preserve">Clearing </w:t>
      </w:r>
      <w:r>
        <w:t>and</w:t>
      </w:r>
      <w:r>
        <w:rPr>
          <w:spacing w:val="-1"/>
        </w:rPr>
        <w:t xml:space="preserve"> Forgiveness</w:t>
      </w:r>
      <w:r>
        <w:t xml:space="preserve"> </w:t>
      </w:r>
      <w:r>
        <w:rPr>
          <w:spacing w:val="-1"/>
        </w:rPr>
        <w:t xml:space="preserve">process. </w:t>
      </w:r>
      <w:r>
        <w:t>Only</w:t>
      </w:r>
      <w:r>
        <w:rPr>
          <w:spacing w:val="-2"/>
        </w:rPr>
        <w:t xml:space="preserve"> </w:t>
      </w:r>
      <w:r>
        <w:rPr>
          <w:spacing w:val="-1"/>
        </w:rPr>
        <w:t>when</w:t>
      </w:r>
      <w:r>
        <w:t xml:space="preserve"> </w:t>
      </w:r>
      <w:r>
        <w:rPr>
          <w:spacing w:val="-2"/>
        </w:rPr>
        <w:t>we</w:t>
      </w:r>
      <w:r>
        <w:rPr>
          <w:spacing w:val="1"/>
        </w:rPr>
        <w:t xml:space="preserve"> </w:t>
      </w:r>
      <w:r>
        <w:t>have</w:t>
      </w:r>
      <w:r>
        <w:rPr>
          <w:spacing w:val="45"/>
        </w:rPr>
        <w:t xml:space="preserve"> </w:t>
      </w:r>
      <w:r>
        <w:rPr>
          <w:spacing w:val="-1"/>
        </w:rPr>
        <w:t>forgiven</w:t>
      </w:r>
      <w:r>
        <w:t xml:space="preserve"> </w:t>
      </w:r>
      <w:r>
        <w:rPr>
          <w:spacing w:val="-1"/>
        </w:rPr>
        <w:t>ourselves,</w:t>
      </w:r>
      <w:r>
        <w:t xml:space="preserve"> </w:t>
      </w:r>
      <w:r>
        <w:rPr>
          <w:spacing w:val="-1"/>
        </w:rPr>
        <w:t xml:space="preserve">can </w:t>
      </w:r>
      <w:r>
        <w:rPr>
          <w:spacing w:val="-2"/>
        </w:rPr>
        <w:t>we</w:t>
      </w:r>
      <w:r>
        <w:rPr>
          <w:spacing w:val="1"/>
        </w:rPr>
        <w:t xml:space="preserve"> </w:t>
      </w:r>
      <w:r>
        <w:rPr>
          <w:spacing w:val="-1"/>
        </w:rPr>
        <w:t>learn</w:t>
      </w:r>
      <w:r>
        <w:t xml:space="preserve"> </w:t>
      </w:r>
      <w:r>
        <w:rPr>
          <w:spacing w:val="-1"/>
        </w:rPr>
        <w:t>how</w:t>
      </w:r>
      <w:r>
        <w:rPr>
          <w:spacing w:val="-2"/>
        </w:rPr>
        <w:t xml:space="preserve"> </w:t>
      </w:r>
      <w:r>
        <w:t xml:space="preserve">to </w:t>
      </w:r>
      <w:r>
        <w:rPr>
          <w:spacing w:val="-1"/>
        </w:rPr>
        <w:t>forgive others.</w:t>
      </w:r>
      <w:r>
        <w:rPr>
          <w:spacing w:val="-3"/>
        </w:rPr>
        <w:t xml:space="preserve"> </w:t>
      </w:r>
      <w:r>
        <w:t xml:space="preserve">We </w:t>
      </w:r>
      <w:r>
        <w:rPr>
          <w:spacing w:val="-1"/>
        </w:rPr>
        <w:t>do this</w:t>
      </w:r>
      <w:r>
        <w:rPr>
          <w:spacing w:val="32"/>
        </w:rPr>
        <w:t xml:space="preserve"> </w:t>
      </w:r>
      <w:r>
        <w:rPr>
          <w:spacing w:val="-1"/>
        </w:rPr>
        <w:t>by</w:t>
      </w:r>
      <w:r>
        <w:rPr>
          <w:spacing w:val="-2"/>
        </w:rPr>
        <w:t xml:space="preserve"> </w:t>
      </w:r>
      <w:r>
        <w:rPr>
          <w:spacing w:val="-1"/>
        </w:rPr>
        <w:t>learning</w:t>
      </w:r>
      <w:r>
        <w:t xml:space="preserve"> </w:t>
      </w:r>
      <w:r>
        <w:rPr>
          <w:spacing w:val="-1"/>
        </w:rPr>
        <w:t>how</w:t>
      </w:r>
      <w:r>
        <w:rPr>
          <w:spacing w:val="-3"/>
        </w:rPr>
        <w:t xml:space="preserve"> </w:t>
      </w:r>
      <w:r>
        <w:t>to</w:t>
      </w:r>
      <w:r>
        <w:rPr>
          <w:spacing w:val="-2"/>
        </w:rPr>
        <w:t xml:space="preserve"> </w:t>
      </w:r>
      <w:r>
        <w:rPr>
          <w:spacing w:val="-1"/>
        </w:rPr>
        <w:t>ground</w:t>
      </w:r>
      <w:r>
        <w:rPr>
          <w:spacing w:val="-2"/>
        </w:rPr>
        <w:t xml:space="preserve"> </w:t>
      </w:r>
      <w:r>
        <w:rPr>
          <w:spacing w:val="-1"/>
        </w:rPr>
        <w:t>all</w:t>
      </w:r>
      <w:r>
        <w:rPr>
          <w:spacing w:val="-2"/>
        </w:rPr>
        <w:t xml:space="preserve"> </w:t>
      </w:r>
      <w:r>
        <w:rPr>
          <w:spacing w:val="-1"/>
        </w:rPr>
        <w:t>these negative</w:t>
      </w:r>
      <w:r>
        <w:t xml:space="preserve"> </w:t>
      </w:r>
      <w:r>
        <w:rPr>
          <w:spacing w:val="-1"/>
        </w:rPr>
        <w:t>karmic</w:t>
      </w:r>
      <w:r>
        <w:t xml:space="preserve"> </w:t>
      </w:r>
      <w:r>
        <w:rPr>
          <w:spacing w:val="-1"/>
        </w:rPr>
        <w:t>energies</w:t>
      </w:r>
      <w:r>
        <w:t xml:space="preserve"> </w:t>
      </w:r>
      <w:r>
        <w:rPr>
          <w:spacing w:val="-1"/>
        </w:rPr>
        <w:t>so</w:t>
      </w:r>
      <w:r>
        <w:rPr>
          <w:spacing w:val="26"/>
        </w:rPr>
        <w:t xml:space="preserve"> </w:t>
      </w:r>
      <w:r>
        <w:rPr>
          <w:spacing w:val="-1"/>
        </w:rPr>
        <w:t>that</w:t>
      </w:r>
      <w:r>
        <w:t xml:space="preserve"> </w:t>
      </w:r>
      <w:r>
        <w:rPr>
          <w:spacing w:val="-2"/>
        </w:rPr>
        <w:t>we</w:t>
      </w:r>
      <w:r>
        <w:rPr>
          <w:spacing w:val="1"/>
        </w:rPr>
        <w:t xml:space="preserve"> </w:t>
      </w:r>
      <w:r>
        <w:rPr>
          <w:spacing w:val="-1"/>
        </w:rPr>
        <w:t>do not</w:t>
      </w:r>
      <w:r>
        <w:t xml:space="preserve"> </w:t>
      </w:r>
      <w:r>
        <w:rPr>
          <w:spacing w:val="-1"/>
        </w:rPr>
        <w:t>have</w:t>
      </w:r>
      <w:r>
        <w:t xml:space="preserve"> </w:t>
      </w:r>
      <w:r>
        <w:rPr>
          <w:spacing w:val="-1"/>
        </w:rPr>
        <w:t>to</w:t>
      </w:r>
      <w:r>
        <w:t xml:space="preserve"> </w:t>
      </w:r>
      <w:r>
        <w:rPr>
          <w:spacing w:val="-1"/>
        </w:rPr>
        <w:t>live</w:t>
      </w:r>
      <w:r>
        <w:t xml:space="preserve"> </w:t>
      </w:r>
      <w:r>
        <w:rPr>
          <w:spacing w:val="-1"/>
        </w:rPr>
        <w:t xml:space="preserve">through this </w:t>
      </w:r>
      <w:r>
        <w:rPr>
          <w:spacing w:val="-2"/>
        </w:rPr>
        <w:t>karma</w:t>
      </w:r>
      <w:r>
        <w:rPr>
          <w:spacing w:val="1"/>
        </w:rPr>
        <w:t xml:space="preserve"> </w:t>
      </w:r>
      <w:r>
        <w:rPr>
          <w:spacing w:val="-2"/>
        </w:rPr>
        <w:t>physically.</w:t>
      </w:r>
      <w:r>
        <w:rPr>
          <w:spacing w:val="-1"/>
        </w:rPr>
        <w:t xml:space="preserve"> We</w:t>
      </w:r>
      <w:r>
        <w:t xml:space="preserve"> </w:t>
      </w:r>
      <w:r>
        <w:rPr>
          <w:spacing w:val="-1"/>
        </w:rPr>
        <w:t>can</w:t>
      </w:r>
      <w:r>
        <w:rPr>
          <w:spacing w:val="46"/>
        </w:rPr>
        <w:t xml:space="preserve"> </w:t>
      </w:r>
      <w:r>
        <w:rPr>
          <w:spacing w:val="-1"/>
        </w:rPr>
        <w:t>remove</w:t>
      </w:r>
      <w:r>
        <w:rPr>
          <w:spacing w:val="1"/>
        </w:rPr>
        <w:t xml:space="preserve"> </w:t>
      </w:r>
      <w:r>
        <w:rPr>
          <w:spacing w:val="-1"/>
        </w:rPr>
        <w:t>it energetic</w:t>
      </w:r>
      <w:r>
        <w:rPr>
          <w:spacing w:val="-1"/>
        </w:rPr>
        <w:t>ally</w:t>
      </w:r>
      <w:r>
        <w:rPr>
          <w:spacing w:val="-2"/>
        </w:rPr>
        <w:t xml:space="preserve"> </w:t>
      </w:r>
      <w:r>
        <w:rPr>
          <w:spacing w:val="-1"/>
        </w:rPr>
        <w:t>using</w:t>
      </w:r>
      <w:r>
        <w:t xml:space="preserve"> </w:t>
      </w:r>
      <w:r>
        <w:rPr>
          <w:spacing w:val="-1"/>
        </w:rPr>
        <w:t>the</w:t>
      </w:r>
      <w:r>
        <w:rPr>
          <w:spacing w:val="1"/>
        </w:rPr>
        <w:t xml:space="preserve"> </w:t>
      </w:r>
      <w:r>
        <w:rPr>
          <w:spacing w:val="-1"/>
        </w:rPr>
        <w:t>Energy</w:t>
      </w:r>
      <w:r>
        <w:rPr>
          <w:spacing w:val="-2"/>
        </w:rPr>
        <w:t xml:space="preserve"> </w:t>
      </w:r>
      <w:r>
        <w:rPr>
          <w:spacing w:val="-1"/>
        </w:rPr>
        <w:t>Enhancement</w:t>
      </w:r>
      <w:r>
        <w:rPr>
          <w:spacing w:val="2"/>
        </w:rPr>
        <w:t xml:space="preserve"> </w:t>
      </w:r>
      <w:r>
        <w:rPr>
          <w:spacing w:val="-1"/>
        </w:rPr>
        <w:t>Techniques</w:t>
      </w:r>
      <w:r>
        <w:rPr>
          <w:spacing w:val="30"/>
        </w:rPr>
        <w:t xml:space="preserve"> </w:t>
      </w:r>
      <w:r>
        <w:rPr>
          <w:spacing w:val="-1"/>
        </w:rPr>
        <w:t>before</w:t>
      </w:r>
      <w:r>
        <w:t xml:space="preserve"> </w:t>
      </w:r>
      <w:r>
        <w:rPr>
          <w:spacing w:val="-1"/>
        </w:rPr>
        <w:t>it</w:t>
      </w:r>
      <w:r>
        <w:t xml:space="preserve"> </w:t>
      </w:r>
      <w:r>
        <w:rPr>
          <w:spacing w:val="-1"/>
        </w:rPr>
        <w:t>manifests</w:t>
      </w:r>
      <w:r>
        <w:t xml:space="preserve"> </w:t>
      </w:r>
      <w:r>
        <w:rPr>
          <w:spacing w:val="-1"/>
        </w:rPr>
        <w:t>into your</w:t>
      </w:r>
      <w:r>
        <w:rPr>
          <w:spacing w:val="1"/>
        </w:rPr>
        <w:t xml:space="preserve"> </w:t>
      </w:r>
      <w:r>
        <w:rPr>
          <w:spacing w:val="-1"/>
        </w:rPr>
        <w:t xml:space="preserve">life </w:t>
      </w:r>
      <w:r>
        <w:t>as</w:t>
      </w:r>
      <w:r>
        <w:rPr>
          <w:spacing w:val="-1"/>
        </w:rPr>
        <w:t xml:space="preserve"> pain</w:t>
      </w:r>
      <w:r>
        <w:rPr>
          <w:spacing w:val="-2"/>
        </w:rPr>
        <w:t xml:space="preserve"> </w:t>
      </w:r>
      <w:r>
        <w:t>and</w:t>
      </w:r>
      <w:r>
        <w:rPr>
          <w:spacing w:val="-3"/>
        </w:rPr>
        <w:t xml:space="preserve"> </w:t>
      </w:r>
      <w:r>
        <w:rPr>
          <w:spacing w:val="-1"/>
        </w:rPr>
        <w:t>traumatic experiences.</w:t>
      </w:r>
    </w:p>
    <w:p w:rsidR="00EA20B7" w:rsidRDefault="00EA20B7">
      <w:pPr>
        <w:sectPr w:rsidR="00EA20B7">
          <w:pgSz w:w="8640" w:h="12960"/>
          <w:pgMar w:top="960" w:right="940" w:bottom="900" w:left="900" w:header="0" w:footer="712" w:gutter="0"/>
          <w:cols w:space="720"/>
        </w:sectPr>
      </w:pPr>
    </w:p>
    <w:p w:rsidR="00EA20B7" w:rsidRDefault="00877DD6">
      <w:pPr>
        <w:pStyle w:val="Corpodetexto"/>
        <w:spacing w:before="49"/>
        <w:ind w:right="327"/>
        <w:jc w:val="both"/>
      </w:pPr>
      <w:r>
        <w:rPr>
          <w:spacing w:val="-1"/>
        </w:rPr>
        <w:lastRenderedPageBreak/>
        <w:t>It</w:t>
      </w:r>
      <w:r>
        <w:rPr>
          <w:spacing w:val="2"/>
        </w:rPr>
        <w:t xml:space="preserve"> </w:t>
      </w:r>
      <w:r>
        <w:rPr>
          <w:spacing w:val="-1"/>
        </w:rPr>
        <w:t>says</w:t>
      </w:r>
      <w:r>
        <w:t xml:space="preserve"> </w:t>
      </w:r>
      <w:r>
        <w:rPr>
          <w:spacing w:val="-1"/>
        </w:rPr>
        <w:t>in the Hindu</w:t>
      </w:r>
      <w:r>
        <w:rPr>
          <w:spacing w:val="-2"/>
        </w:rPr>
        <w:t xml:space="preserve"> </w:t>
      </w:r>
      <w:r>
        <w:rPr>
          <w:spacing w:val="-1"/>
        </w:rPr>
        <w:t>Bible,</w:t>
      </w:r>
      <w:r>
        <w:rPr>
          <w:spacing w:val="-2"/>
        </w:rPr>
        <w:t xml:space="preserve"> </w:t>
      </w:r>
      <w:r>
        <w:t>a</w:t>
      </w:r>
      <w:r>
        <w:rPr>
          <w:spacing w:val="-1"/>
        </w:rPr>
        <w:t xml:space="preserve"> conversation</w:t>
      </w:r>
      <w:r>
        <w:t xml:space="preserve"> </w:t>
      </w:r>
      <w:r>
        <w:rPr>
          <w:spacing w:val="-1"/>
        </w:rPr>
        <w:t xml:space="preserve">between </w:t>
      </w:r>
      <w:r>
        <w:t>God</w:t>
      </w:r>
      <w:r>
        <w:rPr>
          <w:spacing w:val="-2"/>
        </w:rPr>
        <w:t xml:space="preserve"> </w:t>
      </w:r>
      <w:r>
        <w:rPr>
          <w:spacing w:val="-1"/>
        </w:rPr>
        <w:t>or</w:t>
      </w:r>
      <w:r>
        <w:rPr>
          <w:spacing w:val="1"/>
        </w:rPr>
        <w:t xml:space="preserve"> </w:t>
      </w:r>
      <w:r>
        <w:rPr>
          <w:spacing w:val="-1"/>
        </w:rPr>
        <w:t>Krishna,</w:t>
      </w:r>
      <w:r>
        <w:rPr>
          <w:spacing w:val="43"/>
        </w:rPr>
        <w:t xml:space="preserve"> </w:t>
      </w:r>
      <w:r>
        <w:t>and</w:t>
      </w:r>
      <w:r>
        <w:rPr>
          <w:spacing w:val="-1"/>
        </w:rPr>
        <w:t xml:space="preserve"> Arjuna </w:t>
      </w:r>
      <w:r>
        <w:t>or</w:t>
      </w:r>
      <w:r>
        <w:rPr>
          <w:spacing w:val="-1"/>
        </w:rPr>
        <w:t xml:space="preserve"> the good </w:t>
      </w:r>
      <w:r>
        <w:t xml:space="preserve">part of </w:t>
      </w:r>
      <w:r>
        <w:rPr>
          <w:spacing w:val="-1"/>
        </w:rPr>
        <w:t>you,</w:t>
      </w:r>
      <w:r>
        <w:t xml:space="preserve"> in</w:t>
      </w:r>
      <w:r>
        <w:rPr>
          <w:spacing w:val="-1"/>
        </w:rPr>
        <w:t xml:space="preserve"> the</w:t>
      </w:r>
      <w:r>
        <w:t xml:space="preserve"> </w:t>
      </w:r>
      <w:r>
        <w:rPr>
          <w:spacing w:val="-1"/>
        </w:rPr>
        <w:t>Baghavad Gita Chapter</w:t>
      </w:r>
      <w:r>
        <w:rPr>
          <w:spacing w:val="45"/>
        </w:rPr>
        <w:t xml:space="preserve"> </w:t>
      </w:r>
      <w:r>
        <w:t>16</w:t>
      </w:r>
    </w:p>
    <w:p w:rsidR="00EA20B7" w:rsidRDefault="00877DD6">
      <w:pPr>
        <w:pStyle w:val="Corpodetexto"/>
        <w:ind w:right="131"/>
      </w:pPr>
      <w:r>
        <w:t xml:space="preserve">- </w:t>
      </w:r>
      <w:r>
        <w:rPr>
          <w:spacing w:val="-1"/>
        </w:rPr>
        <w:t>THE QUALITIES</w:t>
      </w:r>
      <w:r>
        <w:t xml:space="preserve"> OF </w:t>
      </w:r>
      <w:r>
        <w:rPr>
          <w:spacing w:val="-1"/>
        </w:rPr>
        <w:t>THE SELFISH COMPETITIVE</w:t>
      </w:r>
      <w:r>
        <w:t xml:space="preserve"> </w:t>
      </w:r>
      <w:r>
        <w:rPr>
          <w:spacing w:val="-1"/>
        </w:rPr>
        <w:t>PSYCHOPATHIC</w:t>
      </w:r>
      <w:r>
        <w:rPr>
          <w:spacing w:val="39"/>
        </w:rPr>
        <w:t xml:space="preserve"> </w:t>
      </w:r>
      <w:r>
        <w:rPr>
          <w:spacing w:val="-1"/>
        </w:rPr>
        <w:t>EGO....</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31"/>
      </w:pPr>
      <w:r>
        <w:rPr>
          <w:spacing w:val="-1"/>
        </w:rPr>
        <w:t>Persons</w:t>
      </w:r>
      <w:r>
        <w:rPr>
          <w:spacing w:val="-2"/>
        </w:rPr>
        <w:t xml:space="preserve"> </w:t>
      </w:r>
      <w:r>
        <w:t>of</w:t>
      </w:r>
      <w:r>
        <w:rPr>
          <w:spacing w:val="-1"/>
        </w:rPr>
        <w:t xml:space="preserve"> demonic or</w:t>
      </w:r>
      <w:r>
        <w:rPr>
          <w:spacing w:val="1"/>
        </w:rPr>
        <w:t xml:space="preserve"> </w:t>
      </w:r>
      <w:r>
        <w:rPr>
          <w:spacing w:val="-1"/>
        </w:rPr>
        <w:t>psychopathic nature</w:t>
      </w:r>
      <w:r>
        <w:rPr>
          <w:spacing w:val="1"/>
        </w:rPr>
        <w:t xml:space="preserve"> </w:t>
      </w:r>
      <w:r>
        <w:rPr>
          <w:spacing w:val="-1"/>
        </w:rPr>
        <w:t xml:space="preserve">do not </w:t>
      </w:r>
      <w:r>
        <w:t>know</w:t>
      </w:r>
      <w:r>
        <w:rPr>
          <w:spacing w:val="-2"/>
        </w:rPr>
        <w:t xml:space="preserve"> </w:t>
      </w:r>
      <w:r>
        <w:rPr>
          <w:spacing w:val="-1"/>
        </w:rPr>
        <w:t xml:space="preserve">what </w:t>
      </w:r>
      <w:r>
        <w:t>to</w:t>
      </w:r>
      <w:r>
        <w:rPr>
          <w:spacing w:val="-1"/>
        </w:rPr>
        <w:t xml:space="preserve"> do</w:t>
      </w:r>
      <w:r>
        <w:rPr>
          <w:spacing w:val="44"/>
        </w:rPr>
        <w:t xml:space="preserve"> </w:t>
      </w:r>
      <w:r>
        <w:t>and</w:t>
      </w:r>
      <w:r>
        <w:rPr>
          <w:spacing w:val="1"/>
        </w:rPr>
        <w:t xml:space="preserve"> </w:t>
      </w:r>
      <w:r>
        <w:rPr>
          <w:spacing w:val="-1"/>
        </w:rPr>
        <w:t xml:space="preserve">what </w:t>
      </w:r>
      <w:r>
        <w:t>not</w:t>
      </w:r>
      <w:r>
        <w:rPr>
          <w:spacing w:val="-1"/>
        </w:rPr>
        <w:t xml:space="preserve"> </w:t>
      </w:r>
      <w:r>
        <w:t>to</w:t>
      </w:r>
      <w:r>
        <w:rPr>
          <w:spacing w:val="-1"/>
        </w:rPr>
        <w:t xml:space="preserve"> </w:t>
      </w:r>
      <w:r>
        <w:t>do.</w:t>
      </w:r>
      <w:r>
        <w:rPr>
          <w:spacing w:val="-1"/>
        </w:rPr>
        <w:t xml:space="preserve"> They</w:t>
      </w:r>
      <w:r>
        <w:rPr>
          <w:spacing w:val="-2"/>
        </w:rPr>
        <w:t xml:space="preserve"> </w:t>
      </w:r>
      <w:r>
        <w:rPr>
          <w:spacing w:val="-1"/>
        </w:rPr>
        <w:t>neither have</w:t>
      </w:r>
      <w:r>
        <w:t xml:space="preserve"> </w:t>
      </w:r>
      <w:r>
        <w:rPr>
          <w:spacing w:val="-1"/>
        </w:rPr>
        <w:t>purity</w:t>
      </w:r>
      <w:r>
        <w:rPr>
          <w:spacing w:val="-2"/>
        </w:rPr>
        <w:t xml:space="preserve"> </w:t>
      </w:r>
      <w:r>
        <w:rPr>
          <w:spacing w:val="-1"/>
        </w:rPr>
        <w:t xml:space="preserve">nor </w:t>
      </w:r>
      <w:r>
        <w:t xml:space="preserve">good </w:t>
      </w:r>
      <w:r>
        <w:rPr>
          <w:spacing w:val="-1"/>
        </w:rPr>
        <w:t>conduct</w:t>
      </w:r>
      <w:r>
        <w:t xml:space="preserve"> nor</w:t>
      </w:r>
      <w:r>
        <w:rPr>
          <w:spacing w:val="25"/>
        </w:rPr>
        <w:t xml:space="preserve"> </w:t>
      </w:r>
      <w:r>
        <w:rPr>
          <w:spacing w:val="-1"/>
        </w:rPr>
        <w:t>truthfulness.</w:t>
      </w:r>
      <w:r>
        <w:t xml:space="preserve"> (16.07)</w:t>
      </w:r>
    </w:p>
    <w:p w:rsidR="00EA20B7" w:rsidRDefault="00877DD6">
      <w:pPr>
        <w:pStyle w:val="Corpodetexto"/>
        <w:spacing w:before="1"/>
        <w:ind w:right="318"/>
      </w:pPr>
      <w:r>
        <w:rPr>
          <w:spacing w:val="-1"/>
        </w:rPr>
        <w:t>Psychopaths</w:t>
      </w:r>
      <w:r>
        <w:rPr>
          <w:spacing w:val="-2"/>
        </w:rPr>
        <w:t xml:space="preserve"> </w:t>
      </w:r>
      <w:r>
        <w:t>say</w:t>
      </w:r>
      <w:r>
        <w:rPr>
          <w:spacing w:val="-3"/>
        </w:rPr>
        <w:t xml:space="preserve"> </w:t>
      </w:r>
      <w:r>
        <w:rPr>
          <w:spacing w:val="-1"/>
        </w:rPr>
        <w:t>that the</w:t>
      </w:r>
      <w:r>
        <w:rPr>
          <w:spacing w:val="1"/>
        </w:rPr>
        <w:t xml:space="preserve"> </w:t>
      </w:r>
      <w:r>
        <w:rPr>
          <w:spacing w:val="-1"/>
        </w:rPr>
        <w:t>world</w:t>
      </w:r>
      <w:r>
        <w:t xml:space="preserve"> is </w:t>
      </w:r>
      <w:r>
        <w:rPr>
          <w:spacing w:val="-1"/>
        </w:rPr>
        <w:t>unreal,</w:t>
      </w:r>
      <w:r>
        <w:t xml:space="preserve"> </w:t>
      </w:r>
      <w:r>
        <w:rPr>
          <w:spacing w:val="-2"/>
        </w:rPr>
        <w:t>without</w:t>
      </w:r>
      <w:r>
        <w:t xml:space="preserve"> a </w:t>
      </w:r>
      <w:r>
        <w:rPr>
          <w:spacing w:val="-1"/>
        </w:rPr>
        <w:t>substance,</w:t>
      </w:r>
      <w:r>
        <w:rPr>
          <w:spacing w:val="51"/>
        </w:rPr>
        <w:t xml:space="preserve"> </w:t>
      </w:r>
      <w:r>
        <w:rPr>
          <w:spacing w:val="-1"/>
        </w:rPr>
        <w:t>without</w:t>
      </w:r>
      <w:r>
        <w:t xml:space="preserve"> a </w:t>
      </w:r>
      <w:r>
        <w:rPr>
          <w:spacing w:val="-1"/>
        </w:rPr>
        <w:t>God, and</w:t>
      </w:r>
      <w:r>
        <w:t xml:space="preserve"> </w:t>
      </w:r>
      <w:r>
        <w:rPr>
          <w:spacing w:val="-1"/>
        </w:rPr>
        <w:t>without</w:t>
      </w:r>
      <w:r>
        <w:t xml:space="preserve"> </w:t>
      </w:r>
      <w:r>
        <w:rPr>
          <w:spacing w:val="-1"/>
        </w:rPr>
        <w:t>an order.</w:t>
      </w:r>
      <w:r>
        <w:t xml:space="preserve"> </w:t>
      </w:r>
      <w:r>
        <w:rPr>
          <w:spacing w:val="-1"/>
        </w:rPr>
        <w:t>The</w:t>
      </w:r>
      <w:r>
        <w:rPr>
          <w:spacing w:val="1"/>
        </w:rPr>
        <w:t xml:space="preserve"> </w:t>
      </w:r>
      <w:r>
        <w:rPr>
          <w:spacing w:val="-1"/>
        </w:rPr>
        <w:t>world</w:t>
      </w:r>
      <w:r>
        <w:t xml:space="preserve"> </w:t>
      </w:r>
      <w:r>
        <w:rPr>
          <w:spacing w:val="-1"/>
        </w:rPr>
        <w:t>is</w:t>
      </w:r>
      <w:r>
        <w:t xml:space="preserve"> </w:t>
      </w:r>
      <w:r>
        <w:rPr>
          <w:spacing w:val="-1"/>
        </w:rPr>
        <w:t>caused</w:t>
      </w:r>
      <w:r>
        <w:t xml:space="preserve"> </w:t>
      </w:r>
      <w:r>
        <w:rPr>
          <w:spacing w:val="-1"/>
        </w:rPr>
        <w:t>by</w:t>
      </w:r>
      <w:r>
        <w:rPr>
          <w:spacing w:val="-2"/>
        </w:rPr>
        <w:t xml:space="preserve"> </w:t>
      </w:r>
      <w:r>
        <w:rPr>
          <w:spacing w:val="-1"/>
        </w:rPr>
        <w:t>lust</w:t>
      </w:r>
      <w:r>
        <w:rPr>
          <w:spacing w:val="47"/>
        </w:rPr>
        <w:t xml:space="preserve"> </w:t>
      </w:r>
      <w:r>
        <w:rPr>
          <w:spacing w:val="-1"/>
        </w:rPr>
        <w:t>(or</w:t>
      </w:r>
      <w:r>
        <w:t xml:space="preserve"> </w:t>
      </w:r>
      <w:r>
        <w:rPr>
          <w:spacing w:val="-1"/>
        </w:rPr>
        <w:t>Kaama)</w:t>
      </w:r>
      <w:r>
        <w:rPr>
          <w:spacing w:val="-2"/>
        </w:rPr>
        <w:t xml:space="preserve"> </w:t>
      </w:r>
      <w:r>
        <w:rPr>
          <w:spacing w:val="-1"/>
        </w:rPr>
        <w:t>alone</w:t>
      </w:r>
      <w:r>
        <w:t xml:space="preserve"> </w:t>
      </w:r>
      <w:r>
        <w:rPr>
          <w:spacing w:val="-1"/>
        </w:rPr>
        <w:t>and</w:t>
      </w:r>
      <w:r>
        <w:rPr>
          <w:spacing w:val="-2"/>
        </w:rPr>
        <w:t xml:space="preserve"> </w:t>
      </w:r>
      <w:r>
        <w:rPr>
          <w:spacing w:val="-1"/>
        </w:rPr>
        <w:t>nothing</w:t>
      </w:r>
      <w:r>
        <w:t xml:space="preserve"> </w:t>
      </w:r>
      <w:r>
        <w:rPr>
          <w:spacing w:val="-1"/>
        </w:rPr>
        <w:t>else.</w:t>
      </w:r>
      <w:r>
        <w:t xml:space="preserve"> </w:t>
      </w:r>
      <w:r>
        <w:rPr>
          <w:spacing w:val="-1"/>
        </w:rPr>
        <w:t>(16.08)</w:t>
      </w:r>
    </w:p>
    <w:p w:rsidR="00EA20B7" w:rsidRDefault="00877DD6">
      <w:pPr>
        <w:pStyle w:val="Corpodetexto"/>
        <w:spacing w:before="0"/>
        <w:ind w:right="131"/>
      </w:pPr>
      <w:r>
        <w:rPr>
          <w:spacing w:val="-1"/>
        </w:rPr>
        <w:t xml:space="preserve">Adhering </w:t>
      </w:r>
      <w:r>
        <w:t>to</w:t>
      </w:r>
      <w:r>
        <w:rPr>
          <w:spacing w:val="-1"/>
        </w:rPr>
        <w:t xml:space="preserve"> </w:t>
      </w:r>
      <w:r>
        <w:t xml:space="preserve">this </w:t>
      </w:r>
      <w:r>
        <w:rPr>
          <w:spacing w:val="-1"/>
        </w:rPr>
        <w:t>view</w:t>
      </w:r>
      <w:r>
        <w:rPr>
          <w:spacing w:val="-3"/>
        </w:rPr>
        <w:t xml:space="preserve"> </w:t>
      </w:r>
      <w:r>
        <w:t>these</w:t>
      </w:r>
      <w:r>
        <w:rPr>
          <w:spacing w:val="-1"/>
        </w:rPr>
        <w:t xml:space="preserve"> psychopathic</w:t>
      </w:r>
      <w:r>
        <w:t xml:space="preserve"> </w:t>
      </w:r>
      <w:r>
        <w:rPr>
          <w:spacing w:val="-1"/>
        </w:rPr>
        <w:t>lost</w:t>
      </w:r>
      <w:r>
        <w:t xml:space="preserve"> </w:t>
      </w:r>
      <w:r>
        <w:rPr>
          <w:spacing w:val="-1"/>
        </w:rPr>
        <w:t>souls,</w:t>
      </w:r>
      <w:r>
        <w:t xml:space="preserve"> </w:t>
      </w:r>
      <w:r>
        <w:rPr>
          <w:spacing w:val="-1"/>
        </w:rPr>
        <w:t>with</w:t>
      </w:r>
      <w:r>
        <w:t xml:space="preserve"> </w:t>
      </w:r>
      <w:r>
        <w:rPr>
          <w:spacing w:val="-1"/>
        </w:rPr>
        <w:t>small</w:t>
      </w:r>
      <w:r>
        <w:rPr>
          <w:spacing w:val="29"/>
        </w:rPr>
        <w:t xml:space="preserve"> </w:t>
      </w:r>
      <w:r>
        <w:rPr>
          <w:spacing w:val="-1"/>
        </w:rPr>
        <w:t>intellect</w:t>
      </w:r>
      <w:r>
        <w:rPr>
          <w:spacing w:val="-2"/>
        </w:rPr>
        <w:t xml:space="preserve"> </w:t>
      </w:r>
      <w:r>
        <w:t xml:space="preserve">and </w:t>
      </w:r>
      <w:r>
        <w:rPr>
          <w:spacing w:val="-1"/>
        </w:rPr>
        <w:t>cruel</w:t>
      </w:r>
      <w:r>
        <w:t xml:space="preserve"> </w:t>
      </w:r>
      <w:r>
        <w:rPr>
          <w:spacing w:val="-1"/>
        </w:rPr>
        <w:t>deeds,</w:t>
      </w:r>
      <w:r>
        <w:t xml:space="preserve"> </w:t>
      </w:r>
      <w:r>
        <w:rPr>
          <w:spacing w:val="-1"/>
        </w:rPr>
        <w:t>are</w:t>
      </w:r>
      <w:r>
        <w:t xml:space="preserve"> </w:t>
      </w:r>
      <w:r>
        <w:rPr>
          <w:spacing w:val="-1"/>
        </w:rPr>
        <w:t>bo</w:t>
      </w:r>
      <w:r>
        <w:rPr>
          <w:spacing w:val="-1"/>
        </w:rPr>
        <w:t>rn</w:t>
      </w:r>
      <w:r>
        <w:rPr>
          <w:spacing w:val="-2"/>
        </w:rPr>
        <w:t xml:space="preserve"> </w:t>
      </w:r>
      <w:r>
        <w:t>as</w:t>
      </w:r>
      <w:r>
        <w:rPr>
          <w:spacing w:val="-1"/>
        </w:rPr>
        <w:t xml:space="preserve"> enemies</w:t>
      </w:r>
      <w:r>
        <w:t xml:space="preserve"> </w:t>
      </w:r>
      <w:r>
        <w:rPr>
          <w:spacing w:val="-1"/>
        </w:rPr>
        <w:t>for</w:t>
      </w:r>
      <w:r>
        <w:rPr>
          <w:spacing w:val="-2"/>
        </w:rPr>
        <w:t xml:space="preserve"> </w:t>
      </w:r>
      <w:r>
        <w:rPr>
          <w:spacing w:val="-1"/>
        </w:rPr>
        <w:t>the</w:t>
      </w:r>
      <w:r>
        <w:rPr>
          <w:spacing w:val="1"/>
        </w:rPr>
        <w:t xml:space="preserve"> </w:t>
      </w:r>
      <w:r>
        <w:rPr>
          <w:spacing w:val="-1"/>
        </w:rPr>
        <w:t>destruction</w:t>
      </w:r>
      <w:r>
        <w:rPr>
          <w:spacing w:val="-2"/>
        </w:rPr>
        <w:t xml:space="preserve"> </w:t>
      </w:r>
      <w:r>
        <w:rPr>
          <w:spacing w:val="-1"/>
        </w:rPr>
        <w:t>of</w:t>
      </w:r>
      <w:r>
        <w:rPr>
          <w:spacing w:val="36"/>
        </w:rPr>
        <w:t xml:space="preserve"> </w:t>
      </w:r>
      <w:r>
        <w:rPr>
          <w:spacing w:val="-1"/>
        </w:rPr>
        <w:t>the</w:t>
      </w:r>
      <w:r>
        <w:rPr>
          <w:spacing w:val="1"/>
        </w:rPr>
        <w:t xml:space="preserve"> </w:t>
      </w:r>
      <w:r>
        <w:rPr>
          <w:spacing w:val="-1"/>
        </w:rPr>
        <w:t>world. (16.09)</w:t>
      </w:r>
    </w:p>
    <w:p w:rsidR="00EA20B7" w:rsidRDefault="00877DD6">
      <w:pPr>
        <w:pStyle w:val="Corpodetexto"/>
        <w:spacing w:before="0"/>
        <w:ind w:right="131"/>
      </w:pPr>
      <w:r>
        <w:rPr>
          <w:spacing w:val="-1"/>
        </w:rPr>
        <w:t>Filled</w:t>
      </w:r>
      <w:r>
        <w:rPr>
          <w:spacing w:val="1"/>
        </w:rPr>
        <w:t xml:space="preserve"> </w:t>
      </w:r>
      <w:r>
        <w:rPr>
          <w:spacing w:val="-1"/>
        </w:rPr>
        <w:t>with insatiable</w:t>
      </w:r>
      <w:r>
        <w:rPr>
          <w:spacing w:val="1"/>
        </w:rPr>
        <w:t xml:space="preserve"> </w:t>
      </w:r>
      <w:r>
        <w:rPr>
          <w:spacing w:val="-1"/>
        </w:rPr>
        <w:t>desires,</w:t>
      </w:r>
      <w:r>
        <w:t xml:space="preserve"> </w:t>
      </w:r>
      <w:r>
        <w:rPr>
          <w:spacing w:val="-2"/>
        </w:rPr>
        <w:t>hypocrisy,</w:t>
      </w:r>
      <w:r>
        <w:t xml:space="preserve"> </w:t>
      </w:r>
      <w:r>
        <w:rPr>
          <w:spacing w:val="-1"/>
        </w:rPr>
        <w:t>pride,</w:t>
      </w:r>
      <w:r>
        <w:rPr>
          <w:spacing w:val="-2"/>
        </w:rPr>
        <w:t xml:space="preserve"> </w:t>
      </w:r>
      <w:r>
        <w:rPr>
          <w:spacing w:val="-1"/>
        </w:rPr>
        <w:t>and</w:t>
      </w:r>
      <w:r>
        <w:rPr>
          <w:spacing w:val="-2"/>
        </w:rPr>
        <w:t xml:space="preserve"> </w:t>
      </w:r>
      <w:r>
        <w:rPr>
          <w:spacing w:val="-1"/>
        </w:rPr>
        <w:t>arrogance;</w:t>
      </w:r>
      <w:r>
        <w:rPr>
          <w:spacing w:val="47"/>
        </w:rPr>
        <w:t xml:space="preserve"> </w:t>
      </w:r>
      <w:r>
        <w:rPr>
          <w:spacing w:val="-1"/>
        </w:rPr>
        <w:t>holding</w:t>
      </w:r>
      <w:r>
        <w:rPr>
          <w:spacing w:val="2"/>
        </w:rPr>
        <w:t xml:space="preserve"> </w:t>
      </w:r>
      <w:r>
        <w:rPr>
          <w:spacing w:val="-2"/>
        </w:rPr>
        <w:t>wrong</w:t>
      </w:r>
      <w:r>
        <w:t xml:space="preserve"> </w:t>
      </w:r>
      <w:r>
        <w:rPr>
          <w:spacing w:val="-1"/>
        </w:rPr>
        <w:t>views</w:t>
      </w:r>
      <w:r>
        <w:t xml:space="preserve"> </w:t>
      </w:r>
      <w:r>
        <w:rPr>
          <w:spacing w:val="-1"/>
        </w:rPr>
        <w:t xml:space="preserve">due </w:t>
      </w:r>
      <w:r>
        <w:t>to</w:t>
      </w:r>
      <w:r>
        <w:rPr>
          <w:spacing w:val="-1"/>
        </w:rPr>
        <w:t xml:space="preserve"> delusion;</w:t>
      </w:r>
      <w:r>
        <w:rPr>
          <w:spacing w:val="-2"/>
        </w:rPr>
        <w:t xml:space="preserve"> </w:t>
      </w:r>
      <w:r>
        <w:rPr>
          <w:spacing w:val="-1"/>
        </w:rPr>
        <w:t>psychopaths</w:t>
      </w:r>
      <w:r>
        <w:rPr>
          <w:spacing w:val="-3"/>
        </w:rPr>
        <w:t xml:space="preserve"> </w:t>
      </w:r>
      <w:r>
        <w:rPr>
          <w:spacing w:val="-1"/>
        </w:rPr>
        <w:t>act</w:t>
      </w:r>
      <w:r>
        <w:t xml:space="preserve"> </w:t>
      </w:r>
      <w:r>
        <w:rPr>
          <w:spacing w:val="-1"/>
        </w:rPr>
        <w:t>with impure</w:t>
      </w:r>
      <w:r>
        <w:rPr>
          <w:spacing w:val="51"/>
        </w:rPr>
        <w:t xml:space="preserve"> </w:t>
      </w:r>
      <w:r>
        <w:rPr>
          <w:spacing w:val="-1"/>
        </w:rPr>
        <w:t>motives. (16.10)</w:t>
      </w:r>
    </w:p>
    <w:p w:rsidR="00EA20B7" w:rsidRDefault="00877DD6">
      <w:pPr>
        <w:pStyle w:val="Corpodetexto"/>
        <w:spacing w:before="0"/>
        <w:ind w:right="131"/>
      </w:pPr>
      <w:r>
        <w:rPr>
          <w:spacing w:val="-1"/>
        </w:rPr>
        <w:t>Obsessed</w:t>
      </w:r>
      <w:r>
        <w:t xml:space="preserve"> </w:t>
      </w:r>
      <w:r>
        <w:rPr>
          <w:spacing w:val="-2"/>
        </w:rPr>
        <w:t>with</w:t>
      </w:r>
      <w:r>
        <w:rPr>
          <w:spacing w:val="-1"/>
        </w:rPr>
        <w:t xml:space="preserve"> great anxiety</w:t>
      </w:r>
      <w:r>
        <w:rPr>
          <w:spacing w:val="-2"/>
        </w:rPr>
        <w:t xml:space="preserve"> </w:t>
      </w:r>
      <w:r>
        <w:rPr>
          <w:spacing w:val="-1"/>
        </w:rPr>
        <w:t>until</w:t>
      </w:r>
      <w:r>
        <w:t xml:space="preserve"> </w:t>
      </w:r>
      <w:r>
        <w:rPr>
          <w:spacing w:val="-1"/>
        </w:rPr>
        <w:t>death,</w:t>
      </w:r>
      <w:r>
        <w:t xml:space="preserve"> </w:t>
      </w:r>
      <w:r>
        <w:rPr>
          <w:spacing w:val="-1"/>
        </w:rPr>
        <w:t>considering</w:t>
      </w:r>
      <w:r>
        <w:t xml:space="preserve"> </w:t>
      </w:r>
      <w:r>
        <w:rPr>
          <w:spacing w:val="-1"/>
        </w:rPr>
        <w:t>sense</w:t>
      </w:r>
      <w:r>
        <w:rPr>
          <w:spacing w:val="23"/>
        </w:rPr>
        <w:t xml:space="preserve"> </w:t>
      </w:r>
      <w:r>
        <w:rPr>
          <w:spacing w:val="-1"/>
        </w:rPr>
        <w:t>gratification</w:t>
      </w:r>
      <w:r>
        <w:t xml:space="preserve"> as</w:t>
      </w:r>
      <w:r>
        <w:rPr>
          <w:spacing w:val="-3"/>
        </w:rPr>
        <w:t xml:space="preserve"> </w:t>
      </w:r>
      <w:r>
        <w:rPr>
          <w:spacing w:val="-1"/>
        </w:rPr>
        <w:t>their</w:t>
      </w:r>
      <w:r>
        <w:t xml:space="preserve"> </w:t>
      </w:r>
      <w:r>
        <w:rPr>
          <w:spacing w:val="-1"/>
        </w:rPr>
        <w:t xml:space="preserve">highest aim, </w:t>
      </w:r>
      <w:r>
        <w:t>convinced</w:t>
      </w:r>
      <w:r>
        <w:rPr>
          <w:spacing w:val="-1"/>
        </w:rPr>
        <w:t xml:space="preserve"> </w:t>
      </w:r>
      <w:r>
        <w:t>that</w:t>
      </w:r>
      <w:r>
        <w:rPr>
          <w:spacing w:val="-1"/>
        </w:rPr>
        <w:t xml:space="preserve"> </w:t>
      </w:r>
      <w:r>
        <w:t xml:space="preserve">this </w:t>
      </w:r>
      <w:r>
        <w:rPr>
          <w:spacing w:val="-1"/>
        </w:rPr>
        <w:t>(sense</w:t>
      </w:r>
      <w:r>
        <w:rPr>
          <w:spacing w:val="39"/>
        </w:rPr>
        <w:t xml:space="preserve"> </w:t>
      </w:r>
      <w:r>
        <w:rPr>
          <w:spacing w:val="-1"/>
        </w:rPr>
        <w:t>pleasure) is</w:t>
      </w:r>
      <w:r>
        <w:rPr>
          <w:spacing w:val="-2"/>
        </w:rPr>
        <w:t xml:space="preserve"> </w:t>
      </w:r>
      <w:r>
        <w:rPr>
          <w:spacing w:val="-1"/>
        </w:rPr>
        <w:t>everything, (16.11)</w:t>
      </w:r>
    </w:p>
    <w:p w:rsidR="00EA20B7" w:rsidRDefault="00877DD6">
      <w:pPr>
        <w:pStyle w:val="Corpodetexto"/>
        <w:spacing w:before="0"/>
        <w:ind w:right="110"/>
        <w:jc w:val="both"/>
      </w:pPr>
      <w:r>
        <w:rPr>
          <w:spacing w:val="-1"/>
        </w:rPr>
        <w:t>Bound</w:t>
      </w:r>
      <w:r>
        <w:t xml:space="preserve"> </w:t>
      </w:r>
      <w:r>
        <w:rPr>
          <w:spacing w:val="-1"/>
        </w:rPr>
        <w:t>by</w:t>
      </w:r>
      <w:r>
        <w:rPr>
          <w:spacing w:val="-2"/>
        </w:rPr>
        <w:t xml:space="preserve"> </w:t>
      </w:r>
      <w:r>
        <w:rPr>
          <w:spacing w:val="-1"/>
        </w:rPr>
        <w:t xml:space="preserve">hundreds of </w:t>
      </w:r>
      <w:r>
        <w:t>ties</w:t>
      </w:r>
      <w:r>
        <w:rPr>
          <w:spacing w:val="-1"/>
        </w:rPr>
        <w:t xml:space="preserve"> of</w:t>
      </w:r>
      <w:r>
        <w:t xml:space="preserve"> </w:t>
      </w:r>
      <w:r>
        <w:rPr>
          <w:spacing w:val="-1"/>
        </w:rPr>
        <w:t>desire</w:t>
      </w:r>
      <w:r>
        <w:t xml:space="preserve"> </w:t>
      </w:r>
      <w:r>
        <w:rPr>
          <w:spacing w:val="-1"/>
        </w:rPr>
        <w:t>and enslaved</w:t>
      </w:r>
      <w:r>
        <w:t xml:space="preserve"> </w:t>
      </w:r>
      <w:r>
        <w:rPr>
          <w:spacing w:val="-1"/>
        </w:rPr>
        <w:t>by</w:t>
      </w:r>
      <w:r>
        <w:rPr>
          <w:spacing w:val="-2"/>
        </w:rPr>
        <w:t xml:space="preserve"> </w:t>
      </w:r>
      <w:r>
        <w:rPr>
          <w:spacing w:val="-1"/>
        </w:rPr>
        <w:t>lust</w:t>
      </w:r>
      <w:r>
        <w:rPr>
          <w:spacing w:val="1"/>
        </w:rPr>
        <w:t xml:space="preserve"> </w:t>
      </w:r>
      <w:r>
        <w:rPr>
          <w:spacing w:val="-1"/>
        </w:rPr>
        <w:t>and</w:t>
      </w:r>
      <w:r>
        <w:t xml:space="preserve"> </w:t>
      </w:r>
      <w:r>
        <w:rPr>
          <w:spacing w:val="-1"/>
        </w:rPr>
        <w:t>anger;</w:t>
      </w:r>
      <w:r>
        <w:rPr>
          <w:spacing w:val="28"/>
        </w:rPr>
        <w:t xml:space="preserve"> </w:t>
      </w:r>
      <w:r>
        <w:rPr>
          <w:spacing w:val="-1"/>
        </w:rPr>
        <w:t>they</w:t>
      </w:r>
      <w:r>
        <w:rPr>
          <w:spacing w:val="-2"/>
        </w:rPr>
        <w:t xml:space="preserve"> </w:t>
      </w:r>
      <w:r>
        <w:rPr>
          <w:spacing w:val="-1"/>
        </w:rPr>
        <w:t xml:space="preserve">strive </w:t>
      </w:r>
      <w:r>
        <w:t>to</w:t>
      </w:r>
      <w:r>
        <w:rPr>
          <w:spacing w:val="-1"/>
        </w:rPr>
        <w:t xml:space="preserve"> obtain</w:t>
      </w:r>
      <w:r>
        <w:t xml:space="preserve"> </w:t>
      </w:r>
      <w:r>
        <w:rPr>
          <w:spacing w:val="-1"/>
        </w:rPr>
        <w:t>wealth</w:t>
      </w:r>
      <w:r>
        <w:t xml:space="preserve"> by</w:t>
      </w:r>
      <w:r>
        <w:rPr>
          <w:spacing w:val="-2"/>
        </w:rPr>
        <w:t xml:space="preserve"> </w:t>
      </w:r>
      <w:r>
        <w:rPr>
          <w:spacing w:val="-1"/>
        </w:rPr>
        <w:t>unlawful</w:t>
      </w:r>
      <w:r>
        <w:rPr>
          <w:spacing w:val="1"/>
        </w:rPr>
        <w:t xml:space="preserve"> </w:t>
      </w:r>
      <w:r>
        <w:rPr>
          <w:spacing w:val="-1"/>
        </w:rPr>
        <w:t xml:space="preserve">means </w:t>
      </w:r>
      <w:r>
        <w:t>for</w:t>
      </w:r>
      <w:r>
        <w:rPr>
          <w:spacing w:val="-1"/>
        </w:rPr>
        <w:t xml:space="preserve"> the</w:t>
      </w:r>
      <w:r>
        <w:t xml:space="preserve"> </w:t>
      </w:r>
      <w:r>
        <w:rPr>
          <w:spacing w:val="-1"/>
        </w:rPr>
        <w:t>fulfillment</w:t>
      </w:r>
      <w:r>
        <w:rPr>
          <w:spacing w:val="1"/>
        </w:rPr>
        <w:t xml:space="preserve"> </w:t>
      </w:r>
      <w:r>
        <w:t>of</w:t>
      </w:r>
      <w:r>
        <w:rPr>
          <w:spacing w:val="43"/>
        </w:rPr>
        <w:t xml:space="preserve"> </w:t>
      </w:r>
      <w:r>
        <w:rPr>
          <w:spacing w:val="-1"/>
        </w:rPr>
        <w:t>desires.</w:t>
      </w:r>
      <w:r>
        <w:t xml:space="preserve"> </w:t>
      </w:r>
      <w:r>
        <w:rPr>
          <w:spacing w:val="-1"/>
        </w:rPr>
        <w:t>Psychopaths</w:t>
      </w:r>
      <w:r>
        <w:rPr>
          <w:spacing w:val="-2"/>
        </w:rPr>
        <w:t xml:space="preserve"> </w:t>
      </w:r>
      <w:r>
        <w:rPr>
          <w:spacing w:val="-1"/>
        </w:rPr>
        <w:t>think:</w:t>
      </w:r>
      <w:r>
        <w:t xml:space="preserve"> </w:t>
      </w:r>
      <w:r>
        <w:rPr>
          <w:spacing w:val="-1"/>
        </w:rPr>
        <w:t>(16.12)</w:t>
      </w:r>
    </w:p>
    <w:p w:rsidR="00EA20B7" w:rsidRDefault="00877DD6">
      <w:pPr>
        <w:pStyle w:val="Corpodetexto"/>
        <w:spacing w:before="0"/>
        <w:ind w:right="131"/>
      </w:pPr>
      <w:r>
        <w:rPr>
          <w:spacing w:val="-1"/>
        </w:rPr>
        <w:t>This</w:t>
      </w:r>
      <w:r>
        <w:t xml:space="preserve"> </w:t>
      </w:r>
      <w:r>
        <w:rPr>
          <w:spacing w:val="-1"/>
        </w:rPr>
        <w:t>has</w:t>
      </w:r>
      <w:r>
        <w:t xml:space="preserve"> </w:t>
      </w:r>
      <w:r>
        <w:rPr>
          <w:spacing w:val="-1"/>
        </w:rPr>
        <w:t>been</w:t>
      </w:r>
      <w:r>
        <w:rPr>
          <w:spacing w:val="-2"/>
        </w:rPr>
        <w:t xml:space="preserve"> </w:t>
      </w:r>
      <w:r>
        <w:rPr>
          <w:spacing w:val="-1"/>
        </w:rPr>
        <w:t>gained</w:t>
      </w:r>
      <w:r>
        <w:t xml:space="preserve"> </w:t>
      </w:r>
      <w:r>
        <w:rPr>
          <w:spacing w:val="-1"/>
        </w:rPr>
        <w:t>by</w:t>
      </w:r>
      <w:r>
        <w:rPr>
          <w:spacing w:val="-2"/>
        </w:rPr>
        <w:t xml:space="preserve"> me</w:t>
      </w:r>
      <w:r>
        <w:rPr>
          <w:spacing w:val="1"/>
        </w:rPr>
        <w:t xml:space="preserve"> </w:t>
      </w:r>
      <w:r>
        <w:rPr>
          <w:spacing w:val="-1"/>
        </w:rPr>
        <w:t xml:space="preserve">today, </w:t>
      </w:r>
      <w:r>
        <w:t xml:space="preserve">I </w:t>
      </w:r>
      <w:r>
        <w:rPr>
          <w:spacing w:val="-1"/>
        </w:rPr>
        <w:t>shall</w:t>
      </w:r>
      <w:r>
        <w:t xml:space="preserve"> </w:t>
      </w:r>
      <w:r>
        <w:rPr>
          <w:spacing w:val="-1"/>
        </w:rPr>
        <w:t>fulfill</w:t>
      </w:r>
      <w:r>
        <w:t xml:space="preserve"> </w:t>
      </w:r>
      <w:r>
        <w:rPr>
          <w:spacing w:val="-1"/>
        </w:rPr>
        <w:t>this</w:t>
      </w:r>
      <w:r>
        <w:t xml:space="preserve"> </w:t>
      </w:r>
      <w:r>
        <w:rPr>
          <w:spacing w:val="-1"/>
        </w:rPr>
        <w:t>desire,</w:t>
      </w:r>
      <w:r>
        <w:rPr>
          <w:spacing w:val="-2"/>
        </w:rPr>
        <w:t xml:space="preserve"> </w:t>
      </w:r>
      <w:r>
        <w:rPr>
          <w:spacing w:val="-1"/>
        </w:rPr>
        <w:t>this</w:t>
      </w:r>
      <w:r>
        <w:t xml:space="preserve"> </w:t>
      </w:r>
      <w:r>
        <w:rPr>
          <w:spacing w:val="-1"/>
        </w:rPr>
        <w:t>is</w:t>
      </w:r>
      <w:r>
        <w:rPr>
          <w:spacing w:val="34"/>
        </w:rPr>
        <w:t xml:space="preserve"> </w:t>
      </w:r>
      <w:r>
        <w:rPr>
          <w:spacing w:val="-1"/>
        </w:rPr>
        <w:t xml:space="preserve">mine </w:t>
      </w:r>
      <w:r>
        <w:t>and</w:t>
      </w:r>
      <w:r>
        <w:rPr>
          <w:spacing w:val="-1"/>
        </w:rPr>
        <w:t xml:space="preserve"> this</w:t>
      </w:r>
      <w:r>
        <w:rPr>
          <w:spacing w:val="1"/>
        </w:rPr>
        <w:t xml:space="preserve"> </w:t>
      </w:r>
      <w:r>
        <w:rPr>
          <w:spacing w:val="-1"/>
        </w:rPr>
        <w:t>wealth also</w:t>
      </w:r>
      <w:r>
        <w:t xml:space="preserve"> </w:t>
      </w:r>
      <w:r>
        <w:rPr>
          <w:spacing w:val="-1"/>
        </w:rPr>
        <w:t>shall</w:t>
      </w:r>
      <w:r>
        <w:t xml:space="preserve"> </w:t>
      </w:r>
      <w:r>
        <w:rPr>
          <w:spacing w:val="-1"/>
        </w:rPr>
        <w:t>be</w:t>
      </w:r>
      <w:r>
        <w:t xml:space="preserve"> </w:t>
      </w:r>
      <w:r>
        <w:rPr>
          <w:spacing w:val="-1"/>
        </w:rPr>
        <w:t>mine</w:t>
      </w:r>
      <w:r>
        <w:t xml:space="preserve"> in</w:t>
      </w:r>
      <w:r>
        <w:rPr>
          <w:spacing w:val="-1"/>
        </w:rPr>
        <w:t xml:space="preserve"> </w:t>
      </w:r>
      <w:r>
        <w:t xml:space="preserve">the </w:t>
      </w:r>
      <w:r>
        <w:rPr>
          <w:spacing w:val="-1"/>
        </w:rPr>
        <w:t>future;</w:t>
      </w:r>
      <w:r>
        <w:rPr>
          <w:spacing w:val="-2"/>
        </w:rPr>
        <w:t xml:space="preserve"> </w:t>
      </w:r>
      <w:r>
        <w:rPr>
          <w:spacing w:val="-1"/>
        </w:rPr>
        <w:t>(16.13)</w:t>
      </w:r>
    </w:p>
    <w:p w:rsidR="00EA20B7" w:rsidRDefault="00877DD6">
      <w:pPr>
        <w:pStyle w:val="Corpodetexto"/>
        <w:spacing w:before="1"/>
        <w:ind w:right="131"/>
      </w:pPr>
      <w:r>
        <w:rPr>
          <w:spacing w:val="-1"/>
        </w:rPr>
        <w:t>That</w:t>
      </w:r>
      <w:r>
        <w:rPr>
          <w:spacing w:val="1"/>
        </w:rPr>
        <w:t xml:space="preserve"> </w:t>
      </w:r>
      <w:r>
        <w:rPr>
          <w:spacing w:val="-1"/>
        </w:rPr>
        <w:t>enemy</w:t>
      </w:r>
      <w:r>
        <w:rPr>
          <w:spacing w:val="-2"/>
        </w:rPr>
        <w:t xml:space="preserve"> </w:t>
      </w:r>
      <w:r>
        <w:rPr>
          <w:spacing w:val="-1"/>
        </w:rPr>
        <w:t>has</w:t>
      </w:r>
      <w:r>
        <w:t xml:space="preserve"> </w:t>
      </w:r>
      <w:r>
        <w:rPr>
          <w:spacing w:val="-1"/>
        </w:rPr>
        <w:t>been</w:t>
      </w:r>
      <w:r>
        <w:t xml:space="preserve"> </w:t>
      </w:r>
      <w:r>
        <w:rPr>
          <w:spacing w:val="-1"/>
        </w:rPr>
        <w:t>slain</w:t>
      </w:r>
      <w:r>
        <w:t xml:space="preserve"> </w:t>
      </w:r>
      <w:r>
        <w:rPr>
          <w:spacing w:val="-1"/>
        </w:rPr>
        <w:t>by</w:t>
      </w:r>
      <w:r>
        <w:t xml:space="preserve"> </w:t>
      </w:r>
      <w:r>
        <w:rPr>
          <w:spacing w:val="-1"/>
        </w:rPr>
        <w:t>me,</w:t>
      </w:r>
      <w:r>
        <w:t xml:space="preserve"> </w:t>
      </w:r>
      <w:r>
        <w:rPr>
          <w:spacing w:val="-1"/>
        </w:rPr>
        <w:t>and</w:t>
      </w:r>
      <w:r>
        <w:t xml:space="preserve"> I </w:t>
      </w:r>
      <w:r>
        <w:rPr>
          <w:spacing w:val="-1"/>
        </w:rPr>
        <w:t>shall</w:t>
      </w:r>
      <w:r>
        <w:t xml:space="preserve"> </w:t>
      </w:r>
      <w:r>
        <w:rPr>
          <w:spacing w:val="-1"/>
        </w:rPr>
        <w:t>slay</w:t>
      </w:r>
      <w:r>
        <w:rPr>
          <w:spacing w:val="-2"/>
        </w:rPr>
        <w:t xml:space="preserve"> </w:t>
      </w:r>
      <w:r>
        <w:rPr>
          <w:spacing w:val="-1"/>
        </w:rPr>
        <w:t>others</w:t>
      </w:r>
      <w:r>
        <w:rPr>
          <w:spacing w:val="-2"/>
        </w:rPr>
        <w:t xml:space="preserve"> </w:t>
      </w:r>
      <w:r>
        <w:rPr>
          <w:spacing w:val="-1"/>
        </w:rPr>
        <w:t>also.</w:t>
      </w:r>
      <w:r>
        <w:t xml:space="preserve"> I am</w:t>
      </w:r>
      <w:r>
        <w:rPr>
          <w:spacing w:val="33"/>
        </w:rPr>
        <w:t xml:space="preserve"> </w:t>
      </w:r>
      <w:r>
        <w:rPr>
          <w:spacing w:val="-1"/>
        </w:rPr>
        <w:t>the</w:t>
      </w:r>
      <w:r>
        <w:t xml:space="preserve"> </w:t>
      </w:r>
      <w:r>
        <w:rPr>
          <w:spacing w:val="-1"/>
        </w:rPr>
        <w:t>Lord.</w:t>
      </w:r>
      <w:r>
        <w:t xml:space="preserve"> I</w:t>
      </w:r>
      <w:r>
        <w:rPr>
          <w:spacing w:val="-1"/>
        </w:rPr>
        <w:t xml:space="preserve"> </w:t>
      </w:r>
      <w:r>
        <w:t>am</w:t>
      </w:r>
      <w:r>
        <w:rPr>
          <w:spacing w:val="-2"/>
        </w:rPr>
        <w:t xml:space="preserve"> </w:t>
      </w:r>
      <w:r>
        <w:t>the</w:t>
      </w:r>
      <w:r>
        <w:rPr>
          <w:spacing w:val="-1"/>
        </w:rPr>
        <w:t xml:space="preserve"> enjoyer.</w:t>
      </w:r>
      <w:r>
        <w:t xml:space="preserve"> I</w:t>
      </w:r>
      <w:r>
        <w:rPr>
          <w:spacing w:val="-3"/>
        </w:rPr>
        <w:t xml:space="preserve"> </w:t>
      </w:r>
      <w:r>
        <w:t>am</w:t>
      </w:r>
      <w:r>
        <w:rPr>
          <w:spacing w:val="-2"/>
        </w:rPr>
        <w:t xml:space="preserve"> </w:t>
      </w:r>
      <w:r>
        <w:rPr>
          <w:spacing w:val="-1"/>
        </w:rPr>
        <w:t xml:space="preserve">successful, </w:t>
      </w:r>
      <w:r>
        <w:t xml:space="preserve">a </w:t>
      </w:r>
      <w:r>
        <w:rPr>
          <w:spacing w:val="-1"/>
        </w:rPr>
        <w:t>powerful</w:t>
      </w:r>
      <w:r>
        <w:t xml:space="preserve"> siddha</w:t>
      </w:r>
      <w:r>
        <w:rPr>
          <w:spacing w:val="-1"/>
        </w:rPr>
        <w:t xml:space="preserve"> or</w:t>
      </w:r>
      <w:r>
        <w:rPr>
          <w:spacing w:val="37"/>
        </w:rPr>
        <w:t xml:space="preserve"> </w:t>
      </w:r>
      <w:r>
        <w:rPr>
          <w:spacing w:val="-1"/>
        </w:rPr>
        <w:t>black</w:t>
      </w:r>
      <w:r>
        <w:rPr>
          <w:spacing w:val="1"/>
        </w:rPr>
        <w:t xml:space="preserve"> </w:t>
      </w:r>
      <w:r>
        <w:rPr>
          <w:spacing w:val="-1"/>
        </w:rPr>
        <w:t>magician,</w:t>
      </w:r>
      <w:r>
        <w:t xml:space="preserve"> </w:t>
      </w:r>
      <w:r>
        <w:rPr>
          <w:spacing w:val="-1"/>
        </w:rPr>
        <w:t>and</w:t>
      </w:r>
      <w:r>
        <w:rPr>
          <w:spacing w:val="-2"/>
        </w:rPr>
        <w:t xml:space="preserve"> </w:t>
      </w:r>
      <w:r>
        <w:rPr>
          <w:spacing w:val="-1"/>
        </w:rPr>
        <w:t>happy; (16.14)</w:t>
      </w:r>
    </w:p>
    <w:p w:rsidR="00EA20B7" w:rsidRDefault="00877DD6">
      <w:pPr>
        <w:pStyle w:val="Corpodetexto"/>
        <w:spacing w:before="0"/>
        <w:ind w:right="131"/>
      </w:pPr>
      <w:r>
        <w:t>I am</w:t>
      </w:r>
      <w:r>
        <w:rPr>
          <w:spacing w:val="-2"/>
        </w:rPr>
        <w:t xml:space="preserve"> </w:t>
      </w:r>
      <w:r>
        <w:t>rich</w:t>
      </w:r>
      <w:r>
        <w:rPr>
          <w:spacing w:val="-1"/>
        </w:rPr>
        <w:t xml:space="preserve"> </w:t>
      </w:r>
      <w:r>
        <w:t>and born in</w:t>
      </w:r>
      <w:r>
        <w:rPr>
          <w:spacing w:val="-1"/>
        </w:rPr>
        <w:t xml:space="preserve"> </w:t>
      </w:r>
      <w:r>
        <w:t>a</w:t>
      </w:r>
      <w:r>
        <w:rPr>
          <w:spacing w:val="-1"/>
        </w:rPr>
        <w:t xml:space="preserve"> noble</w:t>
      </w:r>
      <w:r>
        <w:t xml:space="preserve"> </w:t>
      </w:r>
      <w:r>
        <w:rPr>
          <w:spacing w:val="-1"/>
        </w:rPr>
        <w:t>family.</w:t>
      </w:r>
      <w:r>
        <w:t xml:space="preserve"> I</w:t>
      </w:r>
      <w:r>
        <w:rPr>
          <w:spacing w:val="-1"/>
        </w:rPr>
        <w:t xml:space="preserve"> </w:t>
      </w:r>
      <w:r>
        <w:t>am</w:t>
      </w:r>
      <w:r>
        <w:rPr>
          <w:spacing w:val="-2"/>
        </w:rPr>
        <w:t xml:space="preserve"> </w:t>
      </w:r>
      <w:r>
        <w:t xml:space="preserve">the </w:t>
      </w:r>
      <w:r>
        <w:rPr>
          <w:spacing w:val="-1"/>
        </w:rPr>
        <w:t>greatest.</w:t>
      </w:r>
      <w:r>
        <w:t xml:space="preserve"> I </w:t>
      </w:r>
      <w:r>
        <w:rPr>
          <w:spacing w:val="-1"/>
        </w:rPr>
        <w:t>shall</w:t>
      </w:r>
      <w:r>
        <w:rPr>
          <w:spacing w:val="27"/>
        </w:rPr>
        <w:t xml:space="preserve"> </w:t>
      </w:r>
      <w:r>
        <w:rPr>
          <w:spacing w:val="-1"/>
        </w:rPr>
        <w:t>perform</w:t>
      </w:r>
      <w:r>
        <w:rPr>
          <w:spacing w:val="-3"/>
        </w:rPr>
        <w:t xml:space="preserve"> </w:t>
      </w:r>
      <w:r>
        <w:rPr>
          <w:spacing w:val="-1"/>
        </w:rPr>
        <w:t>sacrifice,</w:t>
      </w:r>
      <w:r>
        <w:t xml:space="preserve"> I </w:t>
      </w:r>
      <w:r>
        <w:rPr>
          <w:spacing w:val="-1"/>
        </w:rPr>
        <w:t>shall</w:t>
      </w:r>
      <w:r>
        <w:rPr>
          <w:spacing w:val="-2"/>
        </w:rPr>
        <w:t xml:space="preserve"> </w:t>
      </w:r>
      <w:r>
        <w:rPr>
          <w:spacing w:val="-1"/>
        </w:rPr>
        <w:t>give</w:t>
      </w:r>
      <w:r>
        <w:t xml:space="preserve"> </w:t>
      </w:r>
      <w:r>
        <w:rPr>
          <w:spacing w:val="-1"/>
        </w:rPr>
        <w:t>charity</w:t>
      </w:r>
      <w:r>
        <w:rPr>
          <w:spacing w:val="-4"/>
        </w:rPr>
        <w:t xml:space="preserve"> </w:t>
      </w:r>
      <w:r>
        <w:rPr>
          <w:spacing w:val="-1"/>
        </w:rPr>
        <w:t>to</w:t>
      </w:r>
      <w:r>
        <w:t xml:space="preserve"> </w:t>
      </w:r>
      <w:r>
        <w:rPr>
          <w:spacing w:val="-1"/>
        </w:rPr>
        <w:t>show</w:t>
      </w:r>
      <w:r>
        <w:rPr>
          <w:spacing w:val="-3"/>
        </w:rPr>
        <w:t xml:space="preserve"> </w:t>
      </w:r>
      <w:r>
        <w:rPr>
          <w:spacing w:val="-1"/>
        </w:rPr>
        <w:t>off,</w:t>
      </w:r>
      <w:r>
        <w:t xml:space="preserve"> </w:t>
      </w:r>
      <w:r>
        <w:rPr>
          <w:spacing w:val="-1"/>
        </w:rPr>
        <w:t>and</w:t>
      </w:r>
      <w:r>
        <w:t xml:space="preserve"> I </w:t>
      </w:r>
      <w:r>
        <w:rPr>
          <w:spacing w:val="-1"/>
        </w:rPr>
        <w:t xml:space="preserve">shall </w:t>
      </w:r>
      <w:r>
        <w:rPr>
          <w:spacing w:val="-2"/>
        </w:rPr>
        <w:t>rejoice.</w:t>
      </w:r>
      <w:r>
        <w:rPr>
          <w:spacing w:val="44"/>
        </w:rPr>
        <w:t xml:space="preserve"> </w:t>
      </w:r>
      <w:r>
        <w:rPr>
          <w:spacing w:val="-1"/>
        </w:rPr>
        <w:t>Thus</w:t>
      </w:r>
      <w:r>
        <w:t xml:space="preserve"> </w:t>
      </w:r>
      <w:r>
        <w:rPr>
          <w:spacing w:val="-1"/>
        </w:rPr>
        <w:t>deluded</w:t>
      </w:r>
      <w:r>
        <w:t xml:space="preserve"> </w:t>
      </w:r>
      <w:r>
        <w:rPr>
          <w:spacing w:val="-1"/>
        </w:rPr>
        <w:t>by</w:t>
      </w:r>
      <w:r>
        <w:rPr>
          <w:spacing w:val="-2"/>
        </w:rPr>
        <w:t xml:space="preserve"> </w:t>
      </w:r>
      <w:r>
        <w:rPr>
          <w:spacing w:val="-1"/>
        </w:rPr>
        <w:t>ignorance;</w:t>
      </w:r>
      <w:r>
        <w:rPr>
          <w:spacing w:val="-2"/>
        </w:rPr>
        <w:t xml:space="preserve"> </w:t>
      </w:r>
      <w:r>
        <w:rPr>
          <w:spacing w:val="-1"/>
        </w:rPr>
        <w:t>(16.15)</w:t>
      </w:r>
    </w:p>
    <w:p w:rsidR="00EA20B7" w:rsidRDefault="00877DD6">
      <w:pPr>
        <w:pStyle w:val="Corpodetexto"/>
        <w:spacing w:before="0"/>
        <w:ind w:right="131"/>
      </w:pPr>
      <w:r>
        <w:rPr>
          <w:spacing w:val="-1"/>
        </w:rPr>
        <w:t>Bewildered</w:t>
      </w:r>
      <w:r>
        <w:rPr>
          <w:spacing w:val="-2"/>
        </w:rPr>
        <w:t xml:space="preserve"> </w:t>
      </w:r>
      <w:r>
        <w:rPr>
          <w:spacing w:val="-1"/>
        </w:rPr>
        <w:t>by</w:t>
      </w:r>
      <w:r>
        <w:t xml:space="preserve"> </w:t>
      </w:r>
      <w:r>
        <w:rPr>
          <w:spacing w:val="-1"/>
        </w:rPr>
        <w:t>many</w:t>
      </w:r>
      <w:r>
        <w:rPr>
          <w:spacing w:val="-2"/>
        </w:rPr>
        <w:t xml:space="preserve"> </w:t>
      </w:r>
      <w:r>
        <w:rPr>
          <w:spacing w:val="-1"/>
        </w:rPr>
        <w:t>fancies;</w:t>
      </w:r>
      <w:r>
        <w:rPr>
          <w:spacing w:val="-2"/>
        </w:rPr>
        <w:t xml:space="preserve"> </w:t>
      </w:r>
      <w:r>
        <w:rPr>
          <w:spacing w:val="-1"/>
        </w:rPr>
        <w:t>entangled</w:t>
      </w:r>
      <w:r>
        <w:t xml:space="preserve"> </w:t>
      </w:r>
      <w:r>
        <w:rPr>
          <w:spacing w:val="-1"/>
        </w:rPr>
        <w:t>in</w:t>
      </w:r>
      <w:r>
        <w:rPr>
          <w:spacing w:val="-2"/>
        </w:rPr>
        <w:t xml:space="preserve"> </w:t>
      </w:r>
      <w:r>
        <w:rPr>
          <w:spacing w:val="-1"/>
        </w:rPr>
        <w:t>the</w:t>
      </w:r>
      <w:r>
        <w:t xml:space="preserve"> </w:t>
      </w:r>
      <w:r>
        <w:rPr>
          <w:spacing w:val="-1"/>
        </w:rPr>
        <w:t>net</w:t>
      </w:r>
      <w:r>
        <w:rPr>
          <w:spacing w:val="-2"/>
        </w:rPr>
        <w:t xml:space="preserve"> </w:t>
      </w:r>
      <w:r>
        <w:rPr>
          <w:spacing w:val="-1"/>
        </w:rPr>
        <w:t>of</w:t>
      </w:r>
      <w:r>
        <w:t xml:space="preserve"> </w:t>
      </w:r>
      <w:r>
        <w:rPr>
          <w:spacing w:val="-1"/>
        </w:rPr>
        <w:t>delusion;</w:t>
      </w:r>
      <w:r>
        <w:rPr>
          <w:spacing w:val="34"/>
        </w:rPr>
        <w:t xml:space="preserve"> </w:t>
      </w:r>
      <w:r>
        <w:rPr>
          <w:spacing w:val="-1"/>
        </w:rPr>
        <w:t xml:space="preserve">addicted </w:t>
      </w:r>
      <w:r>
        <w:t>to</w:t>
      </w:r>
      <w:r>
        <w:rPr>
          <w:spacing w:val="-1"/>
        </w:rPr>
        <w:t xml:space="preserve"> </w:t>
      </w:r>
      <w:r>
        <w:t>the</w:t>
      </w:r>
      <w:r>
        <w:rPr>
          <w:spacing w:val="-1"/>
        </w:rPr>
        <w:t xml:space="preserve"> enjoyment</w:t>
      </w:r>
      <w:r>
        <w:t xml:space="preserve"> of </w:t>
      </w:r>
      <w:r>
        <w:rPr>
          <w:spacing w:val="-1"/>
        </w:rPr>
        <w:t>sensual</w:t>
      </w:r>
      <w:r>
        <w:t xml:space="preserve"> </w:t>
      </w:r>
      <w:r>
        <w:rPr>
          <w:spacing w:val="-1"/>
        </w:rPr>
        <w:t xml:space="preserve">pleasures; psychopaths </w:t>
      </w:r>
      <w:r>
        <w:t>fall</w:t>
      </w:r>
      <w:r>
        <w:rPr>
          <w:spacing w:val="55"/>
        </w:rPr>
        <w:t xml:space="preserve"> </w:t>
      </w:r>
      <w:r>
        <w:rPr>
          <w:spacing w:val="-1"/>
        </w:rPr>
        <w:t xml:space="preserve">into </w:t>
      </w:r>
      <w:r>
        <w:t xml:space="preserve">a </w:t>
      </w:r>
      <w:r>
        <w:rPr>
          <w:spacing w:val="-1"/>
        </w:rPr>
        <w:t>foul</w:t>
      </w:r>
      <w:r>
        <w:t xml:space="preserve"> </w:t>
      </w:r>
      <w:r>
        <w:rPr>
          <w:spacing w:val="-1"/>
        </w:rPr>
        <w:t>hell.</w:t>
      </w:r>
      <w:r>
        <w:t xml:space="preserve"> </w:t>
      </w:r>
      <w:r>
        <w:rPr>
          <w:spacing w:val="-1"/>
        </w:rPr>
        <w:t>(16.16)</w:t>
      </w:r>
    </w:p>
    <w:p w:rsidR="00EA20B7" w:rsidRDefault="00877DD6">
      <w:pPr>
        <w:pStyle w:val="Corpodetexto"/>
        <w:spacing w:before="0"/>
        <w:ind w:right="431"/>
      </w:pPr>
      <w:r>
        <w:rPr>
          <w:spacing w:val="-1"/>
        </w:rPr>
        <w:t>Self-conceited,</w:t>
      </w:r>
      <w:r>
        <w:t xml:space="preserve"> </w:t>
      </w:r>
      <w:r>
        <w:rPr>
          <w:spacing w:val="-1"/>
        </w:rPr>
        <w:t>stubborn,</w:t>
      </w:r>
      <w:r>
        <w:t xml:space="preserve"> </w:t>
      </w:r>
      <w:r>
        <w:rPr>
          <w:spacing w:val="-1"/>
        </w:rPr>
        <w:t>filled</w:t>
      </w:r>
      <w:r>
        <w:t xml:space="preserve"> </w:t>
      </w:r>
      <w:r>
        <w:rPr>
          <w:spacing w:val="-1"/>
        </w:rPr>
        <w:t>with</w:t>
      </w:r>
      <w:r>
        <w:t xml:space="preserve"> </w:t>
      </w:r>
      <w:r>
        <w:rPr>
          <w:spacing w:val="-1"/>
        </w:rPr>
        <w:t>pride</w:t>
      </w:r>
      <w:r>
        <w:t xml:space="preserve"> </w:t>
      </w:r>
      <w:r>
        <w:rPr>
          <w:spacing w:val="-1"/>
        </w:rPr>
        <w:t>and</w:t>
      </w:r>
      <w:r>
        <w:t xml:space="preserve"> </w:t>
      </w:r>
      <w:r>
        <w:rPr>
          <w:spacing w:val="-1"/>
        </w:rPr>
        <w:t>intoxication</w:t>
      </w:r>
      <w:r>
        <w:t xml:space="preserve"> </w:t>
      </w:r>
      <w:r>
        <w:rPr>
          <w:spacing w:val="-1"/>
        </w:rPr>
        <w:t>of</w:t>
      </w:r>
      <w:r>
        <w:rPr>
          <w:spacing w:val="28"/>
        </w:rPr>
        <w:t xml:space="preserve"> </w:t>
      </w:r>
      <w:r>
        <w:rPr>
          <w:spacing w:val="-1"/>
        </w:rPr>
        <w:t>wealth;</w:t>
      </w:r>
      <w:r>
        <w:rPr>
          <w:spacing w:val="-2"/>
        </w:rPr>
        <w:t xml:space="preserve"> </w:t>
      </w:r>
      <w:r>
        <w:rPr>
          <w:spacing w:val="-1"/>
        </w:rPr>
        <w:t>they</w:t>
      </w:r>
      <w:r>
        <w:rPr>
          <w:spacing w:val="-2"/>
        </w:rPr>
        <w:t xml:space="preserve"> </w:t>
      </w:r>
      <w:r>
        <w:rPr>
          <w:spacing w:val="-1"/>
        </w:rPr>
        <w:t>perform</w:t>
      </w:r>
      <w:r>
        <w:rPr>
          <w:spacing w:val="-2"/>
        </w:rPr>
        <w:t xml:space="preserve"> </w:t>
      </w:r>
      <w:r>
        <w:rPr>
          <w:spacing w:val="-1"/>
        </w:rPr>
        <w:t>Yajna,</w:t>
      </w:r>
      <w:r>
        <w:t xml:space="preserve"> </w:t>
      </w:r>
      <w:r>
        <w:rPr>
          <w:spacing w:val="-1"/>
        </w:rPr>
        <w:t>religious</w:t>
      </w:r>
      <w:r>
        <w:t xml:space="preserve"> </w:t>
      </w:r>
      <w:r>
        <w:rPr>
          <w:spacing w:val="-1"/>
        </w:rPr>
        <w:t>s</w:t>
      </w:r>
      <w:r>
        <w:rPr>
          <w:spacing w:val="-1"/>
        </w:rPr>
        <w:t>acrifice,</w:t>
      </w:r>
      <w:r>
        <w:t xml:space="preserve"> </w:t>
      </w:r>
      <w:r>
        <w:rPr>
          <w:spacing w:val="-1"/>
        </w:rPr>
        <w:t>only</w:t>
      </w:r>
      <w:r>
        <w:rPr>
          <w:spacing w:val="-2"/>
        </w:rPr>
        <w:t xml:space="preserve"> </w:t>
      </w:r>
      <w:r>
        <w:rPr>
          <w:spacing w:val="-1"/>
        </w:rPr>
        <w:t>in</w:t>
      </w:r>
      <w:r>
        <w:t xml:space="preserve"> </w:t>
      </w:r>
      <w:r>
        <w:rPr>
          <w:spacing w:val="-1"/>
        </w:rPr>
        <w:t>name,</w:t>
      </w:r>
      <w:r>
        <w:t xml:space="preserve"> </w:t>
      </w:r>
      <w:r>
        <w:rPr>
          <w:spacing w:val="-1"/>
        </w:rPr>
        <w:t>for</w:t>
      </w:r>
      <w:r>
        <w:rPr>
          <w:spacing w:val="32"/>
        </w:rPr>
        <w:t xml:space="preserve"> </w:t>
      </w:r>
      <w:r>
        <w:rPr>
          <w:spacing w:val="-1"/>
        </w:rPr>
        <w:t>show,</w:t>
      </w:r>
      <w:r>
        <w:t xml:space="preserve"> </w:t>
      </w:r>
      <w:r>
        <w:rPr>
          <w:spacing w:val="-1"/>
        </w:rPr>
        <w:t>and not according to</w:t>
      </w:r>
      <w:r>
        <w:t xml:space="preserve"> </w:t>
      </w:r>
      <w:r>
        <w:rPr>
          <w:spacing w:val="-1"/>
        </w:rPr>
        <w:t>scriptural</w:t>
      </w:r>
      <w:r>
        <w:t xml:space="preserve"> </w:t>
      </w:r>
      <w:r>
        <w:rPr>
          <w:spacing w:val="-2"/>
        </w:rPr>
        <w:t>injunction.</w:t>
      </w:r>
      <w:r>
        <w:rPr>
          <w:spacing w:val="-1"/>
        </w:rPr>
        <w:t xml:space="preserve"> (16.17)</w:t>
      </w:r>
      <w:r>
        <w:rPr>
          <w:spacing w:val="34"/>
        </w:rPr>
        <w:t xml:space="preserve"> </w:t>
      </w:r>
      <w:r>
        <w:rPr>
          <w:spacing w:val="-1"/>
        </w:rPr>
        <w:t>Clinging</w:t>
      </w:r>
      <w:r>
        <w:rPr>
          <w:spacing w:val="-2"/>
        </w:rPr>
        <w:t xml:space="preserve"> </w:t>
      </w:r>
      <w:r>
        <w:t>to</w:t>
      </w:r>
      <w:r>
        <w:rPr>
          <w:spacing w:val="-1"/>
        </w:rPr>
        <w:t xml:space="preserve"> egoism,</w:t>
      </w:r>
      <w:r>
        <w:t xml:space="preserve"> </w:t>
      </w:r>
      <w:r>
        <w:rPr>
          <w:spacing w:val="-1"/>
        </w:rPr>
        <w:t>power, arrogance,</w:t>
      </w:r>
      <w:r>
        <w:t xml:space="preserve"> </w:t>
      </w:r>
      <w:r>
        <w:rPr>
          <w:spacing w:val="-1"/>
        </w:rPr>
        <w:t>lust,</w:t>
      </w:r>
      <w:r>
        <w:t xml:space="preserve"> </w:t>
      </w:r>
      <w:r>
        <w:rPr>
          <w:spacing w:val="-1"/>
        </w:rPr>
        <w:t>and</w:t>
      </w:r>
      <w:r>
        <w:t xml:space="preserve"> </w:t>
      </w:r>
      <w:r>
        <w:rPr>
          <w:spacing w:val="-1"/>
        </w:rPr>
        <w:t>anger;</w:t>
      </w:r>
      <w:r>
        <w:rPr>
          <w:spacing w:val="-2"/>
        </w:rPr>
        <w:t xml:space="preserve"> </w:t>
      </w:r>
      <w:r>
        <w:rPr>
          <w:spacing w:val="-1"/>
        </w:rPr>
        <w:t>these</w:t>
      </w:r>
      <w:r>
        <w:rPr>
          <w:spacing w:val="30"/>
        </w:rPr>
        <w:t xml:space="preserve"> </w:t>
      </w:r>
      <w:r>
        <w:rPr>
          <w:spacing w:val="-1"/>
        </w:rPr>
        <w:t>psychopathic</w:t>
      </w:r>
      <w:r>
        <w:t xml:space="preserve"> </w:t>
      </w:r>
      <w:r>
        <w:rPr>
          <w:spacing w:val="-1"/>
        </w:rPr>
        <w:t>malicious</w:t>
      </w:r>
      <w:r>
        <w:t xml:space="preserve"> </w:t>
      </w:r>
      <w:r>
        <w:rPr>
          <w:spacing w:val="-1"/>
        </w:rPr>
        <w:t>people</w:t>
      </w:r>
      <w:r>
        <w:t xml:space="preserve"> hate</w:t>
      </w:r>
      <w:r>
        <w:rPr>
          <w:spacing w:val="-1"/>
        </w:rPr>
        <w:t xml:space="preserve"> </w:t>
      </w:r>
      <w:r>
        <w:rPr>
          <w:spacing w:val="-2"/>
        </w:rPr>
        <w:t>Me</w:t>
      </w:r>
      <w:r>
        <w:rPr>
          <w:spacing w:val="1"/>
        </w:rPr>
        <w:t xml:space="preserve"> </w:t>
      </w:r>
      <w:r>
        <w:rPr>
          <w:spacing w:val="-1"/>
        </w:rPr>
        <w:t>(who</w:t>
      </w:r>
      <w:r>
        <w:t xml:space="preserve"> </w:t>
      </w:r>
      <w:r>
        <w:rPr>
          <w:spacing w:val="-1"/>
        </w:rPr>
        <w:t>dwells)</w:t>
      </w:r>
      <w:r>
        <w:t xml:space="preserve"> in</w:t>
      </w:r>
      <w:r>
        <w:rPr>
          <w:spacing w:val="-1"/>
        </w:rPr>
        <w:t xml:space="preserve"> their own</w:t>
      </w:r>
      <w:r>
        <w:rPr>
          <w:spacing w:val="53"/>
        </w:rPr>
        <w:t xml:space="preserve"> </w:t>
      </w:r>
      <w:r>
        <w:t>body</w:t>
      </w:r>
      <w:r>
        <w:rPr>
          <w:spacing w:val="-2"/>
        </w:rPr>
        <w:t xml:space="preserve"> </w:t>
      </w:r>
      <w:r>
        <w:t>and</w:t>
      </w:r>
      <w:r>
        <w:rPr>
          <w:spacing w:val="-1"/>
        </w:rPr>
        <w:t xml:space="preserve"> </w:t>
      </w:r>
      <w:r>
        <w:t>others'</w:t>
      </w:r>
      <w:r>
        <w:rPr>
          <w:spacing w:val="-4"/>
        </w:rPr>
        <w:t xml:space="preserve"> </w:t>
      </w:r>
      <w:r>
        <w:rPr>
          <w:spacing w:val="-1"/>
        </w:rPr>
        <w:t>bodies.</w:t>
      </w:r>
      <w:r>
        <w:t xml:space="preserve"> (16.18)</w:t>
      </w:r>
    </w:p>
    <w:p w:rsidR="00EA20B7" w:rsidRDefault="00877DD6">
      <w:pPr>
        <w:pStyle w:val="Corpodetexto"/>
        <w:spacing w:before="0"/>
        <w:ind w:right="131"/>
      </w:pPr>
      <w:r>
        <w:t xml:space="preserve">I </w:t>
      </w:r>
      <w:r>
        <w:rPr>
          <w:spacing w:val="-1"/>
        </w:rPr>
        <w:t>hurl these psychopathic</w:t>
      </w:r>
      <w:r>
        <w:t xml:space="preserve"> </w:t>
      </w:r>
      <w:r>
        <w:rPr>
          <w:spacing w:val="-1"/>
        </w:rPr>
        <w:t>haters, cruel, sinful, and</w:t>
      </w:r>
      <w:r>
        <w:t xml:space="preserve"> </w:t>
      </w:r>
      <w:r>
        <w:rPr>
          <w:spacing w:val="-1"/>
        </w:rPr>
        <w:t xml:space="preserve">mean people </w:t>
      </w:r>
      <w:r>
        <w:t>of</w:t>
      </w:r>
      <w:r>
        <w:rPr>
          <w:spacing w:val="59"/>
        </w:rPr>
        <w:t xml:space="preserve"> </w:t>
      </w:r>
      <w:r>
        <w:t>the</w:t>
      </w:r>
      <w:r>
        <w:rPr>
          <w:spacing w:val="1"/>
        </w:rPr>
        <w:t xml:space="preserve"> </w:t>
      </w:r>
      <w:r>
        <w:rPr>
          <w:spacing w:val="-1"/>
        </w:rPr>
        <w:t xml:space="preserve">world, </w:t>
      </w:r>
      <w:r>
        <w:t>into</w:t>
      </w:r>
      <w:r>
        <w:rPr>
          <w:spacing w:val="-1"/>
        </w:rPr>
        <w:t xml:space="preserve"> </w:t>
      </w:r>
      <w:r>
        <w:t xml:space="preserve">the </w:t>
      </w:r>
      <w:r>
        <w:rPr>
          <w:spacing w:val="-1"/>
        </w:rPr>
        <w:t>wombs</w:t>
      </w:r>
      <w:r>
        <w:t xml:space="preserve"> of</w:t>
      </w:r>
      <w:r>
        <w:rPr>
          <w:spacing w:val="-2"/>
        </w:rPr>
        <w:t xml:space="preserve"> </w:t>
      </w:r>
      <w:r>
        <w:t xml:space="preserve">other </w:t>
      </w:r>
      <w:r>
        <w:rPr>
          <w:spacing w:val="-1"/>
        </w:rPr>
        <w:t xml:space="preserve">demons </w:t>
      </w:r>
      <w:r>
        <w:t xml:space="preserve">or </w:t>
      </w:r>
      <w:r>
        <w:rPr>
          <w:spacing w:val="-1"/>
        </w:rPr>
        <w:t xml:space="preserve">psychopaths </w:t>
      </w:r>
      <w:r>
        <w:t>again</w:t>
      </w:r>
      <w:r>
        <w:rPr>
          <w:spacing w:val="30"/>
        </w:rPr>
        <w:t xml:space="preserve"> </w:t>
      </w:r>
      <w:r>
        <w:rPr>
          <w:spacing w:val="-1"/>
        </w:rPr>
        <w:t>and</w:t>
      </w:r>
      <w:r>
        <w:rPr>
          <w:spacing w:val="-2"/>
        </w:rPr>
        <w:t xml:space="preserve"> </w:t>
      </w:r>
      <w:r>
        <w:rPr>
          <w:spacing w:val="-1"/>
        </w:rPr>
        <w:t>again.</w:t>
      </w:r>
      <w:r>
        <w:t xml:space="preserve"> </w:t>
      </w:r>
      <w:r>
        <w:rPr>
          <w:spacing w:val="-1"/>
        </w:rPr>
        <w:t>(16.19)</w:t>
      </w:r>
    </w:p>
    <w:p w:rsidR="00EA20B7" w:rsidRDefault="00877DD6">
      <w:pPr>
        <w:pStyle w:val="Corpodetexto"/>
        <w:spacing w:before="1"/>
      </w:pPr>
      <w:r>
        <w:t>O</w:t>
      </w:r>
      <w:r>
        <w:rPr>
          <w:spacing w:val="-1"/>
        </w:rPr>
        <w:t xml:space="preserve"> Arjuna,</w:t>
      </w:r>
      <w:r>
        <w:rPr>
          <w:spacing w:val="-2"/>
        </w:rPr>
        <w:t xml:space="preserve"> </w:t>
      </w:r>
      <w:r>
        <w:rPr>
          <w:spacing w:val="-1"/>
        </w:rPr>
        <w:t xml:space="preserve">entering </w:t>
      </w:r>
      <w:r>
        <w:t xml:space="preserve">the </w:t>
      </w:r>
      <w:r>
        <w:rPr>
          <w:spacing w:val="-2"/>
        </w:rPr>
        <w:t>wombs</w:t>
      </w:r>
      <w:r>
        <w:t xml:space="preserve"> of </w:t>
      </w:r>
      <w:r>
        <w:rPr>
          <w:spacing w:val="-1"/>
        </w:rPr>
        <w:t>demons</w:t>
      </w:r>
      <w:r>
        <w:t xml:space="preserve"> or </w:t>
      </w:r>
      <w:r>
        <w:rPr>
          <w:spacing w:val="-1"/>
        </w:rPr>
        <w:t xml:space="preserve">psychopaths </w:t>
      </w:r>
      <w:r>
        <w:t xml:space="preserve">birth </w:t>
      </w:r>
      <w:r>
        <w:rPr>
          <w:spacing w:val="-1"/>
        </w:rPr>
        <w:t>after</w:t>
      </w:r>
    </w:p>
    <w:p w:rsidR="00EA20B7" w:rsidRDefault="00EA20B7">
      <w:pPr>
        <w:sectPr w:rsidR="00EA20B7">
          <w:pgSz w:w="8640" w:h="12960"/>
          <w:pgMar w:top="960" w:right="900" w:bottom="900" w:left="900" w:header="0" w:footer="712" w:gutter="0"/>
          <w:cols w:space="720"/>
        </w:sectPr>
      </w:pPr>
    </w:p>
    <w:p w:rsidR="00EA20B7" w:rsidRDefault="00877DD6">
      <w:pPr>
        <w:pStyle w:val="Corpodetexto"/>
        <w:spacing w:before="49"/>
        <w:ind w:right="318"/>
      </w:pPr>
      <w:r>
        <w:lastRenderedPageBreak/>
        <w:t>birth,</w:t>
      </w:r>
      <w:r>
        <w:rPr>
          <w:spacing w:val="-2"/>
        </w:rPr>
        <w:t xml:space="preserve"> </w:t>
      </w:r>
      <w:r>
        <w:rPr>
          <w:spacing w:val="-1"/>
        </w:rPr>
        <w:t>the</w:t>
      </w:r>
      <w:r>
        <w:t xml:space="preserve"> </w:t>
      </w:r>
      <w:r>
        <w:rPr>
          <w:spacing w:val="-1"/>
        </w:rPr>
        <w:t>deluded ones</w:t>
      </w:r>
      <w:r>
        <w:rPr>
          <w:spacing w:val="-3"/>
        </w:rPr>
        <w:t xml:space="preserve"> </w:t>
      </w:r>
      <w:r>
        <w:rPr>
          <w:spacing w:val="-1"/>
        </w:rPr>
        <w:t>sink</w:t>
      </w:r>
      <w:r>
        <w:t xml:space="preserve"> to</w:t>
      </w:r>
      <w:r>
        <w:rPr>
          <w:spacing w:val="-2"/>
        </w:rPr>
        <w:t xml:space="preserve"> </w:t>
      </w:r>
      <w:r>
        <w:rPr>
          <w:spacing w:val="-1"/>
        </w:rPr>
        <w:t>the</w:t>
      </w:r>
      <w:r>
        <w:t xml:space="preserve"> </w:t>
      </w:r>
      <w:r>
        <w:rPr>
          <w:spacing w:val="-1"/>
        </w:rPr>
        <w:t>lowest</w:t>
      </w:r>
      <w:r>
        <w:t xml:space="preserve"> hell </w:t>
      </w:r>
      <w:r>
        <w:rPr>
          <w:spacing w:val="-1"/>
        </w:rPr>
        <w:t>without</w:t>
      </w:r>
      <w:r>
        <w:t xml:space="preserve"> </w:t>
      </w:r>
      <w:r>
        <w:rPr>
          <w:spacing w:val="-1"/>
        </w:rPr>
        <w:t>ever</w:t>
      </w:r>
      <w:r>
        <w:rPr>
          <w:spacing w:val="37"/>
        </w:rPr>
        <w:t xml:space="preserve"> </w:t>
      </w:r>
      <w:r>
        <w:rPr>
          <w:spacing w:val="-1"/>
        </w:rPr>
        <w:t>attaining</w:t>
      </w:r>
      <w:r>
        <w:t xml:space="preserve"> </w:t>
      </w:r>
      <w:r>
        <w:rPr>
          <w:spacing w:val="-2"/>
        </w:rPr>
        <w:t>Me.</w:t>
      </w:r>
      <w:r>
        <w:t xml:space="preserve"> </w:t>
      </w:r>
      <w:r>
        <w:rPr>
          <w:spacing w:val="-1"/>
        </w:rPr>
        <w:t>(16.20)</w:t>
      </w:r>
    </w:p>
    <w:p w:rsidR="00EA20B7" w:rsidRDefault="00877DD6">
      <w:pPr>
        <w:pStyle w:val="Corpodetexto"/>
        <w:spacing w:before="1"/>
        <w:ind w:right="318"/>
      </w:pPr>
      <w:r>
        <w:rPr>
          <w:spacing w:val="-1"/>
        </w:rPr>
        <w:t>Lust,</w:t>
      </w:r>
      <w:r>
        <w:t xml:space="preserve"> </w:t>
      </w:r>
      <w:r>
        <w:rPr>
          <w:spacing w:val="-1"/>
        </w:rPr>
        <w:t>anger,</w:t>
      </w:r>
      <w:r>
        <w:rPr>
          <w:spacing w:val="-2"/>
        </w:rPr>
        <w:t xml:space="preserve"> </w:t>
      </w:r>
      <w:r>
        <w:rPr>
          <w:spacing w:val="-1"/>
        </w:rPr>
        <w:t>and</w:t>
      </w:r>
      <w:r>
        <w:rPr>
          <w:spacing w:val="-2"/>
        </w:rPr>
        <w:t xml:space="preserve"> </w:t>
      </w:r>
      <w:r>
        <w:rPr>
          <w:spacing w:val="-1"/>
        </w:rPr>
        <w:t>greed</w:t>
      </w:r>
      <w:r>
        <w:rPr>
          <w:spacing w:val="-2"/>
        </w:rPr>
        <w:t xml:space="preserve"> </w:t>
      </w:r>
      <w:r>
        <w:rPr>
          <w:spacing w:val="-1"/>
        </w:rPr>
        <w:t>are</w:t>
      </w:r>
      <w:r>
        <w:t xml:space="preserve"> </w:t>
      </w:r>
      <w:r>
        <w:rPr>
          <w:spacing w:val="-1"/>
        </w:rPr>
        <w:t>the</w:t>
      </w:r>
      <w:r>
        <w:rPr>
          <w:spacing w:val="-2"/>
        </w:rPr>
        <w:t xml:space="preserve"> </w:t>
      </w:r>
      <w:r>
        <w:rPr>
          <w:spacing w:val="-1"/>
        </w:rPr>
        <w:t>three</w:t>
      </w:r>
      <w:r>
        <w:t xml:space="preserve"> </w:t>
      </w:r>
      <w:r>
        <w:rPr>
          <w:spacing w:val="-1"/>
        </w:rPr>
        <w:t>gates</w:t>
      </w:r>
      <w:r>
        <w:rPr>
          <w:spacing w:val="-2"/>
        </w:rPr>
        <w:t xml:space="preserve"> </w:t>
      </w:r>
      <w:r>
        <w:rPr>
          <w:spacing w:val="-1"/>
        </w:rPr>
        <w:t>of</w:t>
      </w:r>
      <w:r>
        <w:t xml:space="preserve"> </w:t>
      </w:r>
      <w:r>
        <w:rPr>
          <w:spacing w:val="-1"/>
        </w:rPr>
        <w:t>hell</w:t>
      </w:r>
      <w:r>
        <w:rPr>
          <w:spacing w:val="-2"/>
        </w:rPr>
        <w:t xml:space="preserve"> </w:t>
      </w:r>
      <w:r>
        <w:rPr>
          <w:spacing w:val="-1"/>
        </w:rPr>
        <w:t>leading</w:t>
      </w:r>
      <w:r>
        <w:t xml:space="preserve"> </w:t>
      </w:r>
      <w:r>
        <w:rPr>
          <w:spacing w:val="-1"/>
        </w:rPr>
        <w:t>to</w:t>
      </w:r>
      <w:r>
        <w:rPr>
          <w:spacing w:val="-2"/>
        </w:rPr>
        <w:t xml:space="preserve"> </w:t>
      </w:r>
      <w:r>
        <w:rPr>
          <w:spacing w:val="-1"/>
        </w:rPr>
        <w:t>the</w:t>
      </w:r>
      <w:r>
        <w:rPr>
          <w:spacing w:val="32"/>
        </w:rPr>
        <w:t xml:space="preserve"> </w:t>
      </w:r>
      <w:r>
        <w:rPr>
          <w:spacing w:val="-1"/>
        </w:rPr>
        <w:t>downfall</w:t>
      </w:r>
      <w:r>
        <w:t xml:space="preserve"> </w:t>
      </w:r>
      <w:r>
        <w:rPr>
          <w:spacing w:val="-1"/>
        </w:rPr>
        <w:t xml:space="preserve">(or bondage) </w:t>
      </w:r>
      <w:r>
        <w:t>of</w:t>
      </w:r>
      <w:r>
        <w:rPr>
          <w:spacing w:val="-2"/>
        </w:rPr>
        <w:t xml:space="preserve"> </w:t>
      </w:r>
      <w:r>
        <w:rPr>
          <w:spacing w:val="-1"/>
        </w:rPr>
        <w:t>THE Jeeva</w:t>
      </w:r>
      <w:r>
        <w:rPr>
          <w:spacing w:val="1"/>
        </w:rPr>
        <w:t xml:space="preserve"> </w:t>
      </w:r>
      <w:r>
        <w:rPr>
          <w:spacing w:val="-1"/>
        </w:rPr>
        <w:t>personality.</w:t>
      </w:r>
      <w:r>
        <w:t xml:space="preserve"> </w:t>
      </w:r>
      <w:r>
        <w:rPr>
          <w:spacing w:val="-1"/>
        </w:rPr>
        <w:t>Therefore, one</w:t>
      </w:r>
      <w:r>
        <w:rPr>
          <w:spacing w:val="43"/>
        </w:rPr>
        <w:t xml:space="preserve"> </w:t>
      </w:r>
      <w:r>
        <w:rPr>
          <w:spacing w:val="-1"/>
        </w:rPr>
        <w:t>must</w:t>
      </w:r>
      <w:r>
        <w:rPr>
          <w:spacing w:val="2"/>
        </w:rPr>
        <w:t xml:space="preserve"> </w:t>
      </w:r>
      <w:r>
        <w:rPr>
          <w:spacing w:val="-1"/>
        </w:rPr>
        <w:t>(learn to) give</w:t>
      </w:r>
      <w:r>
        <w:t xml:space="preserve"> </w:t>
      </w:r>
      <w:r>
        <w:rPr>
          <w:spacing w:val="-1"/>
        </w:rPr>
        <w:t>up</w:t>
      </w:r>
      <w:r>
        <w:rPr>
          <w:spacing w:val="-2"/>
        </w:rPr>
        <w:t xml:space="preserve"> </w:t>
      </w:r>
      <w:r>
        <w:rPr>
          <w:spacing w:val="-1"/>
        </w:rPr>
        <w:t>these three.</w:t>
      </w:r>
      <w:r>
        <w:t xml:space="preserve"> </w:t>
      </w:r>
      <w:r>
        <w:rPr>
          <w:spacing w:val="-1"/>
        </w:rPr>
        <w:t>(16.21)</w:t>
      </w:r>
    </w:p>
    <w:p w:rsidR="00EA20B7" w:rsidRDefault="00EA20B7">
      <w:pPr>
        <w:rPr>
          <w:rFonts w:ascii="Lucida Sans" w:eastAsia="Lucida Sans" w:hAnsi="Lucida Sans" w:cs="Lucida Sans"/>
          <w:sz w:val="20"/>
          <w:szCs w:val="20"/>
        </w:rPr>
      </w:pPr>
    </w:p>
    <w:p w:rsidR="00EA20B7" w:rsidRDefault="00EA20B7">
      <w:pPr>
        <w:rPr>
          <w:rFonts w:ascii="Lucida Sans" w:eastAsia="Lucida Sans" w:hAnsi="Lucida Sans" w:cs="Lucida Sans"/>
          <w:sz w:val="20"/>
          <w:szCs w:val="20"/>
        </w:rPr>
      </w:pPr>
    </w:p>
    <w:p w:rsidR="00EA20B7" w:rsidRDefault="00877DD6">
      <w:pPr>
        <w:pStyle w:val="Corpodetexto"/>
        <w:spacing w:before="0"/>
      </w:pPr>
      <w:r>
        <w:rPr>
          <w:spacing w:val="-1"/>
        </w:rPr>
        <w:t>Look</w:t>
      </w:r>
      <w:r>
        <w:t xml:space="preserve"> </w:t>
      </w:r>
      <w:r>
        <w:rPr>
          <w:spacing w:val="-1"/>
        </w:rPr>
        <w:t>at 16.19 and</w:t>
      </w:r>
      <w:r>
        <w:t xml:space="preserve"> </w:t>
      </w:r>
      <w:r>
        <w:rPr>
          <w:spacing w:val="-1"/>
        </w:rPr>
        <w:t>20 again.</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31"/>
      </w:pPr>
      <w:r>
        <w:t>I</w:t>
      </w:r>
      <w:r>
        <w:rPr>
          <w:spacing w:val="-1"/>
        </w:rPr>
        <w:t xml:space="preserve"> hurl</w:t>
      </w:r>
      <w:r>
        <w:rPr>
          <w:spacing w:val="-2"/>
        </w:rPr>
        <w:t xml:space="preserve"> </w:t>
      </w:r>
      <w:r>
        <w:rPr>
          <w:spacing w:val="-1"/>
        </w:rPr>
        <w:t>these</w:t>
      </w:r>
      <w:r>
        <w:t xml:space="preserve"> </w:t>
      </w:r>
      <w:r>
        <w:rPr>
          <w:spacing w:val="-1"/>
        </w:rPr>
        <w:t xml:space="preserve">haters, cruel, sinful, </w:t>
      </w:r>
      <w:r>
        <w:t>and</w:t>
      </w:r>
      <w:r>
        <w:rPr>
          <w:spacing w:val="-2"/>
        </w:rPr>
        <w:t xml:space="preserve"> </w:t>
      </w:r>
      <w:r>
        <w:rPr>
          <w:spacing w:val="-1"/>
        </w:rPr>
        <w:t>mean</w:t>
      </w:r>
      <w:r>
        <w:t xml:space="preserve"> </w:t>
      </w:r>
      <w:r>
        <w:rPr>
          <w:spacing w:val="-1"/>
        </w:rPr>
        <w:t>people</w:t>
      </w:r>
      <w:r>
        <w:t xml:space="preserve"> of</w:t>
      </w:r>
      <w:r>
        <w:rPr>
          <w:spacing w:val="-2"/>
        </w:rPr>
        <w:t xml:space="preserve"> </w:t>
      </w:r>
      <w:r>
        <w:rPr>
          <w:spacing w:val="-1"/>
        </w:rPr>
        <w:t>the</w:t>
      </w:r>
      <w:r>
        <w:t xml:space="preserve"> </w:t>
      </w:r>
      <w:r>
        <w:rPr>
          <w:spacing w:val="-2"/>
        </w:rPr>
        <w:t>world,</w:t>
      </w:r>
      <w:r>
        <w:rPr>
          <w:spacing w:val="-1"/>
        </w:rPr>
        <w:t xml:space="preserve"> into</w:t>
      </w:r>
      <w:r>
        <w:rPr>
          <w:spacing w:val="61"/>
        </w:rPr>
        <w:t xml:space="preserve"> </w:t>
      </w:r>
      <w:r>
        <w:rPr>
          <w:spacing w:val="-1"/>
        </w:rPr>
        <w:t>the</w:t>
      </w:r>
      <w:r>
        <w:rPr>
          <w:spacing w:val="1"/>
        </w:rPr>
        <w:t xml:space="preserve"> </w:t>
      </w:r>
      <w:r>
        <w:rPr>
          <w:spacing w:val="-2"/>
        </w:rPr>
        <w:t>wombs</w:t>
      </w:r>
      <w:r>
        <w:t xml:space="preserve"> of </w:t>
      </w:r>
      <w:r>
        <w:rPr>
          <w:spacing w:val="-1"/>
        </w:rPr>
        <w:t>demons</w:t>
      </w:r>
      <w:r>
        <w:t xml:space="preserve"> </w:t>
      </w:r>
      <w:r>
        <w:rPr>
          <w:spacing w:val="-1"/>
        </w:rPr>
        <w:t>or</w:t>
      </w:r>
      <w:r>
        <w:rPr>
          <w:spacing w:val="1"/>
        </w:rPr>
        <w:t xml:space="preserve"> </w:t>
      </w:r>
      <w:r>
        <w:rPr>
          <w:spacing w:val="-1"/>
        </w:rPr>
        <w:t xml:space="preserve">psychopaths </w:t>
      </w:r>
      <w:r>
        <w:t>again</w:t>
      </w:r>
      <w:r>
        <w:rPr>
          <w:spacing w:val="-2"/>
        </w:rPr>
        <w:t xml:space="preserve"> </w:t>
      </w:r>
      <w:r>
        <w:rPr>
          <w:spacing w:val="-1"/>
        </w:rPr>
        <w:t>and</w:t>
      </w:r>
      <w:r>
        <w:t xml:space="preserve"> </w:t>
      </w:r>
      <w:r>
        <w:rPr>
          <w:spacing w:val="-1"/>
        </w:rPr>
        <w:t>again.</w:t>
      </w:r>
      <w:r>
        <w:t xml:space="preserve"> </w:t>
      </w:r>
      <w:r>
        <w:rPr>
          <w:spacing w:val="-1"/>
        </w:rPr>
        <w:t>(16.19)</w:t>
      </w:r>
    </w:p>
    <w:p w:rsidR="00EA20B7" w:rsidRDefault="00EA20B7">
      <w:pPr>
        <w:rPr>
          <w:rFonts w:ascii="Lucida Sans" w:eastAsia="Lucida Sans" w:hAnsi="Lucida Sans" w:cs="Lucida Sans"/>
          <w:sz w:val="20"/>
          <w:szCs w:val="20"/>
        </w:rPr>
      </w:pPr>
    </w:p>
    <w:p w:rsidR="00EA20B7" w:rsidRDefault="00877DD6">
      <w:pPr>
        <w:pStyle w:val="Corpodetexto"/>
        <w:ind w:right="150"/>
      </w:pPr>
      <w:r>
        <w:t>O</w:t>
      </w:r>
      <w:r>
        <w:rPr>
          <w:spacing w:val="-1"/>
        </w:rPr>
        <w:t xml:space="preserve"> Arjuna,</w:t>
      </w:r>
      <w:r>
        <w:rPr>
          <w:spacing w:val="-2"/>
        </w:rPr>
        <w:t xml:space="preserve"> </w:t>
      </w:r>
      <w:r>
        <w:rPr>
          <w:spacing w:val="-1"/>
        </w:rPr>
        <w:t xml:space="preserve">entering </w:t>
      </w:r>
      <w:r>
        <w:t xml:space="preserve">the </w:t>
      </w:r>
      <w:r>
        <w:rPr>
          <w:spacing w:val="-2"/>
        </w:rPr>
        <w:t>wombs</w:t>
      </w:r>
      <w:r>
        <w:t xml:space="preserve"> of </w:t>
      </w:r>
      <w:r>
        <w:rPr>
          <w:spacing w:val="-1"/>
        </w:rPr>
        <w:t>demons</w:t>
      </w:r>
      <w:r>
        <w:t xml:space="preserve"> or </w:t>
      </w:r>
      <w:r>
        <w:rPr>
          <w:spacing w:val="-1"/>
        </w:rPr>
        <w:t xml:space="preserve">psychopaths </w:t>
      </w:r>
      <w:r>
        <w:t xml:space="preserve">birth </w:t>
      </w:r>
      <w:r>
        <w:rPr>
          <w:spacing w:val="-1"/>
        </w:rPr>
        <w:t>after</w:t>
      </w:r>
      <w:r>
        <w:rPr>
          <w:spacing w:val="51"/>
        </w:rPr>
        <w:t xml:space="preserve"> </w:t>
      </w:r>
      <w:r>
        <w:t>birth,</w:t>
      </w:r>
      <w:r>
        <w:rPr>
          <w:spacing w:val="-2"/>
        </w:rPr>
        <w:t xml:space="preserve"> </w:t>
      </w:r>
      <w:r>
        <w:rPr>
          <w:spacing w:val="-1"/>
        </w:rPr>
        <w:t>the</w:t>
      </w:r>
      <w:r>
        <w:t xml:space="preserve"> </w:t>
      </w:r>
      <w:r>
        <w:rPr>
          <w:spacing w:val="-1"/>
        </w:rPr>
        <w:t>deluded ones</w:t>
      </w:r>
      <w:r>
        <w:rPr>
          <w:spacing w:val="-3"/>
        </w:rPr>
        <w:t xml:space="preserve"> </w:t>
      </w:r>
      <w:r>
        <w:rPr>
          <w:spacing w:val="-1"/>
        </w:rPr>
        <w:t>sink</w:t>
      </w:r>
      <w:r>
        <w:t xml:space="preserve"> to</w:t>
      </w:r>
      <w:r>
        <w:rPr>
          <w:spacing w:val="-2"/>
        </w:rPr>
        <w:t xml:space="preserve"> </w:t>
      </w:r>
      <w:r>
        <w:rPr>
          <w:spacing w:val="-1"/>
        </w:rPr>
        <w:t>the</w:t>
      </w:r>
      <w:r>
        <w:t xml:space="preserve"> </w:t>
      </w:r>
      <w:r>
        <w:rPr>
          <w:spacing w:val="-1"/>
        </w:rPr>
        <w:t>lowest</w:t>
      </w:r>
      <w:r>
        <w:t xml:space="preserve"> hell </w:t>
      </w:r>
      <w:r>
        <w:rPr>
          <w:spacing w:val="-1"/>
        </w:rPr>
        <w:t>without</w:t>
      </w:r>
      <w:r>
        <w:t xml:space="preserve"> </w:t>
      </w:r>
      <w:r>
        <w:rPr>
          <w:spacing w:val="-1"/>
        </w:rPr>
        <w:t>ever</w:t>
      </w:r>
      <w:r>
        <w:rPr>
          <w:spacing w:val="37"/>
        </w:rPr>
        <w:t xml:space="preserve"> </w:t>
      </w:r>
      <w:r>
        <w:rPr>
          <w:spacing w:val="-1"/>
        </w:rPr>
        <w:t>attaining</w:t>
      </w:r>
      <w:r>
        <w:t xml:space="preserve"> </w:t>
      </w:r>
      <w:r>
        <w:rPr>
          <w:spacing w:val="-2"/>
        </w:rPr>
        <w:t>Me.</w:t>
      </w:r>
      <w:r>
        <w:t xml:space="preserve"> </w:t>
      </w:r>
      <w:r>
        <w:rPr>
          <w:spacing w:val="-1"/>
        </w:rPr>
        <w:t>(16.20)</w:t>
      </w:r>
    </w:p>
    <w:p w:rsidR="00EA20B7" w:rsidRDefault="00EA20B7">
      <w:pPr>
        <w:rPr>
          <w:rFonts w:ascii="Lucida Sans" w:eastAsia="Lucida Sans" w:hAnsi="Lucida Sans" w:cs="Lucida Sans"/>
          <w:sz w:val="20"/>
          <w:szCs w:val="20"/>
        </w:rPr>
      </w:pPr>
    </w:p>
    <w:p w:rsidR="00EA20B7" w:rsidRDefault="00EA20B7">
      <w:pPr>
        <w:rPr>
          <w:rFonts w:ascii="Lucida Sans" w:eastAsia="Lucida Sans" w:hAnsi="Lucida Sans" w:cs="Lucida Sans"/>
          <w:sz w:val="20"/>
          <w:szCs w:val="20"/>
        </w:rPr>
      </w:pPr>
    </w:p>
    <w:p w:rsidR="00EA20B7" w:rsidRDefault="00EA20B7">
      <w:pPr>
        <w:pStyle w:val="Corpodetexto"/>
        <w:spacing w:before="0"/>
        <w:ind w:left="2772" w:right="238"/>
        <w:jc w:val="both"/>
      </w:pPr>
      <w:r>
        <w:pict>
          <v:shape id="_x0000_s2424" type="#_x0000_t75" style="position:absolute;left:0;text-align:left;margin-left:50.4pt;margin-top:-2.85pt;width:127.55pt;height:118.9pt;z-index:251621376;mso-position-horizontal-relative:page">
            <v:imagedata r:id="rId38" o:title=""/>
            <w10:wrap anchorx="page"/>
          </v:shape>
        </w:pict>
      </w:r>
      <w:r w:rsidR="00877DD6">
        <w:rPr>
          <w:spacing w:val="-1"/>
        </w:rPr>
        <w:t>And in</w:t>
      </w:r>
      <w:r w:rsidR="00877DD6">
        <w:rPr>
          <w:spacing w:val="-2"/>
        </w:rPr>
        <w:t xml:space="preserve"> </w:t>
      </w:r>
      <w:r w:rsidR="00877DD6">
        <w:rPr>
          <w:spacing w:val="-1"/>
        </w:rPr>
        <w:t>the</w:t>
      </w:r>
      <w:r w:rsidR="00877DD6">
        <w:rPr>
          <w:spacing w:val="1"/>
        </w:rPr>
        <w:t xml:space="preserve"> </w:t>
      </w:r>
      <w:r w:rsidR="00877DD6">
        <w:rPr>
          <w:spacing w:val="-1"/>
        </w:rPr>
        <w:t>Energy</w:t>
      </w:r>
      <w:r w:rsidR="00877DD6">
        <w:rPr>
          <w:spacing w:val="-2"/>
        </w:rPr>
        <w:t xml:space="preserve"> </w:t>
      </w:r>
      <w:r w:rsidR="00877DD6">
        <w:rPr>
          <w:spacing w:val="-1"/>
        </w:rPr>
        <w:t>Enhancement</w:t>
      </w:r>
      <w:r w:rsidR="00877DD6">
        <w:rPr>
          <w:spacing w:val="1"/>
        </w:rPr>
        <w:t xml:space="preserve"> </w:t>
      </w:r>
      <w:r w:rsidR="00877DD6">
        <w:rPr>
          <w:spacing w:val="-2"/>
        </w:rPr>
        <w:t>Karma</w:t>
      </w:r>
      <w:r w:rsidR="00877DD6">
        <w:rPr>
          <w:spacing w:val="27"/>
        </w:rPr>
        <w:t xml:space="preserve"> </w:t>
      </w:r>
      <w:r w:rsidR="00877DD6">
        <w:rPr>
          <w:spacing w:val="-1"/>
        </w:rPr>
        <w:t>Clearing</w:t>
      </w:r>
      <w:r w:rsidR="00877DD6">
        <w:rPr>
          <w:spacing w:val="1"/>
        </w:rPr>
        <w:t xml:space="preserve"> </w:t>
      </w:r>
      <w:r w:rsidR="00877DD6">
        <w:rPr>
          <w:spacing w:val="-1"/>
        </w:rPr>
        <w:t>Process,</w:t>
      </w:r>
      <w:r w:rsidR="00877DD6">
        <w:t xml:space="preserve"> </w:t>
      </w:r>
      <w:r w:rsidR="00877DD6">
        <w:rPr>
          <w:spacing w:val="-1"/>
        </w:rPr>
        <w:t xml:space="preserve">without </w:t>
      </w:r>
      <w:r w:rsidR="00877DD6">
        <w:t>any</w:t>
      </w:r>
      <w:r w:rsidR="00877DD6">
        <w:rPr>
          <w:spacing w:val="-2"/>
        </w:rPr>
        <w:t xml:space="preserve"> </w:t>
      </w:r>
      <w:r w:rsidR="00877DD6">
        <w:rPr>
          <w:spacing w:val="-1"/>
        </w:rPr>
        <w:t>promting</w:t>
      </w:r>
      <w:r w:rsidR="00877DD6">
        <w:rPr>
          <w:spacing w:val="30"/>
        </w:rPr>
        <w:t xml:space="preserve"> </w:t>
      </w:r>
      <w:r w:rsidR="00877DD6">
        <w:rPr>
          <w:spacing w:val="-1"/>
        </w:rPr>
        <w:t>by me,</w:t>
      </w:r>
      <w:r w:rsidR="00877DD6">
        <w:t xml:space="preserve"> </w:t>
      </w:r>
      <w:r w:rsidR="00877DD6">
        <w:rPr>
          <w:spacing w:val="-1"/>
        </w:rPr>
        <w:t>this</w:t>
      </w:r>
      <w:r w:rsidR="00877DD6">
        <w:t xml:space="preserve"> </w:t>
      </w:r>
      <w:r w:rsidR="00877DD6">
        <w:rPr>
          <w:spacing w:val="-1"/>
        </w:rPr>
        <w:t>is</w:t>
      </w:r>
      <w:r w:rsidR="00877DD6">
        <w:rPr>
          <w:spacing w:val="1"/>
        </w:rPr>
        <w:t xml:space="preserve"> </w:t>
      </w:r>
      <w:r w:rsidR="00877DD6">
        <w:rPr>
          <w:spacing w:val="-2"/>
        </w:rPr>
        <w:t>what</w:t>
      </w:r>
      <w:r w:rsidR="00877DD6">
        <w:t xml:space="preserve"> </w:t>
      </w:r>
      <w:r w:rsidR="00877DD6">
        <w:rPr>
          <w:spacing w:val="-1"/>
        </w:rPr>
        <w:t>client</w:t>
      </w:r>
      <w:r w:rsidR="00877DD6">
        <w:t xml:space="preserve"> 6</w:t>
      </w:r>
      <w:r w:rsidR="00877DD6">
        <w:rPr>
          <w:spacing w:val="63"/>
        </w:rPr>
        <w:t xml:space="preserve"> </w:t>
      </w:r>
      <w:r w:rsidR="00877DD6">
        <w:rPr>
          <w:spacing w:val="-2"/>
        </w:rPr>
        <w:t>said...</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left="2772" w:right="182"/>
      </w:pPr>
      <w:r>
        <w:t xml:space="preserve">1500 </w:t>
      </w:r>
      <w:r>
        <w:rPr>
          <w:spacing w:val="-1"/>
        </w:rPr>
        <w:t xml:space="preserve">years </w:t>
      </w:r>
      <w:r>
        <w:t xml:space="preserve">ago </w:t>
      </w:r>
      <w:r>
        <w:rPr>
          <w:spacing w:val="-1"/>
        </w:rPr>
        <w:t>she</w:t>
      </w:r>
      <w:r>
        <w:t xml:space="preserve"> </w:t>
      </w:r>
      <w:r>
        <w:rPr>
          <w:spacing w:val="-2"/>
        </w:rPr>
        <w:t>was</w:t>
      </w:r>
      <w:r>
        <w:t xml:space="preserve"> a</w:t>
      </w:r>
      <w:r>
        <w:rPr>
          <w:spacing w:val="-1"/>
        </w:rPr>
        <w:t xml:space="preserve"> beautiful</w:t>
      </w:r>
      <w:r>
        <w:t xml:space="preserve"> lady</w:t>
      </w:r>
      <w:r>
        <w:rPr>
          <w:spacing w:val="27"/>
        </w:rPr>
        <w:t xml:space="preserve"> </w:t>
      </w:r>
      <w:r>
        <w:rPr>
          <w:spacing w:val="-1"/>
        </w:rPr>
        <w:t>healer</w:t>
      </w:r>
      <w:r>
        <w:rPr>
          <w:spacing w:val="1"/>
        </w:rPr>
        <w:t xml:space="preserve"> </w:t>
      </w:r>
      <w:r>
        <w:rPr>
          <w:spacing w:val="-1"/>
        </w:rPr>
        <w:t>with long</w:t>
      </w:r>
      <w:r>
        <w:t xml:space="preserve"> </w:t>
      </w:r>
      <w:r>
        <w:rPr>
          <w:spacing w:val="-1"/>
        </w:rPr>
        <w:t>blond</w:t>
      </w:r>
      <w:r>
        <w:rPr>
          <w:spacing w:val="-2"/>
        </w:rPr>
        <w:t xml:space="preserve"> </w:t>
      </w:r>
      <w:r>
        <w:rPr>
          <w:spacing w:val="-1"/>
        </w:rPr>
        <w:t>hair</w:t>
      </w:r>
      <w:r>
        <w:rPr>
          <w:spacing w:val="2"/>
        </w:rPr>
        <w:t xml:space="preserve"> </w:t>
      </w:r>
      <w:r>
        <w:rPr>
          <w:spacing w:val="-2"/>
        </w:rPr>
        <w:t>who</w:t>
      </w:r>
      <w:r>
        <w:t xml:space="preserve"> </w:t>
      </w:r>
      <w:r>
        <w:rPr>
          <w:spacing w:val="-2"/>
        </w:rPr>
        <w:t>was</w:t>
      </w:r>
      <w:r>
        <w:t xml:space="preserve"> </w:t>
      </w:r>
      <w:r>
        <w:rPr>
          <w:spacing w:val="-1"/>
        </w:rPr>
        <w:t>on</w:t>
      </w:r>
      <w:r>
        <w:rPr>
          <w:spacing w:val="24"/>
        </w:rPr>
        <w:t xml:space="preserve"> </w:t>
      </w:r>
      <w:r>
        <w:rPr>
          <w:spacing w:val="-1"/>
        </w:rPr>
        <w:t>the</w:t>
      </w:r>
      <w:r>
        <w:t xml:space="preserve"> </w:t>
      </w:r>
      <w:r>
        <w:rPr>
          <w:spacing w:val="-1"/>
        </w:rPr>
        <w:t xml:space="preserve">path </w:t>
      </w:r>
      <w:r>
        <w:t>of</w:t>
      </w:r>
      <w:r>
        <w:rPr>
          <w:spacing w:val="-1"/>
        </w:rPr>
        <w:t xml:space="preserve"> righteousness. </w:t>
      </w:r>
      <w:r>
        <w:t xml:space="preserve">A </w:t>
      </w:r>
      <w:r>
        <w:rPr>
          <w:spacing w:val="-1"/>
        </w:rPr>
        <w:t>bad guy</w:t>
      </w:r>
      <w:r>
        <w:rPr>
          <w:spacing w:val="27"/>
        </w:rPr>
        <w:t xml:space="preserve"> </w:t>
      </w:r>
      <w:r>
        <w:rPr>
          <w:spacing w:val="-1"/>
        </w:rPr>
        <w:t>saw</w:t>
      </w:r>
      <w:r>
        <w:rPr>
          <w:spacing w:val="-3"/>
        </w:rPr>
        <w:t xml:space="preserve"> </w:t>
      </w:r>
      <w:r>
        <w:t>her</w:t>
      </w:r>
      <w:r>
        <w:rPr>
          <w:spacing w:val="-2"/>
        </w:rPr>
        <w:t xml:space="preserve"> </w:t>
      </w:r>
      <w:r>
        <w:t>and</w:t>
      </w:r>
      <w:r>
        <w:rPr>
          <w:spacing w:val="-2"/>
        </w:rPr>
        <w:t xml:space="preserve"> </w:t>
      </w:r>
      <w:r>
        <w:rPr>
          <w:spacing w:val="-1"/>
        </w:rPr>
        <w:t>through</w:t>
      </w:r>
      <w:r>
        <w:t xml:space="preserve"> </w:t>
      </w:r>
      <w:r>
        <w:rPr>
          <w:spacing w:val="-2"/>
        </w:rPr>
        <w:t>implanting</w:t>
      </w:r>
      <w:r>
        <w:rPr>
          <w:spacing w:val="1"/>
        </w:rPr>
        <w:t xml:space="preserve"> </w:t>
      </w:r>
      <w:r>
        <w:rPr>
          <w:spacing w:val="-1"/>
        </w:rPr>
        <w:t>her</w:t>
      </w:r>
      <w:r>
        <w:rPr>
          <w:spacing w:val="22"/>
        </w:rPr>
        <w:t xml:space="preserve"> </w:t>
      </w:r>
      <w:r>
        <w:rPr>
          <w:spacing w:val="-1"/>
        </w:rPr>
        <w:t xml:space="preserve">with </w:t>
      </w:r>
      <w:r>
        <w:t xml:space="preserve">a </w:t>
      </w:r>
      <w:r>
        <w:rPr>
          <w:spacing w:val="-1"/>
        </w:rPr>
        <w:t>blockage</w:t>
      </w:r>
      <w:r>
        <w:rPr>
          <w:spacing w:val="1"/>
        </w:rPr>
        <w:t xml:space="preserve"> </w:t>
      </w:r>
      <w:r>
        <w:rPr>
          <w:spacing w:val="-2"/>
        </w:rPr>
        <w:t>was</w:t>
      </w:r>
      <w:r>
        <w:t xml:space="preserve"> </w:t>
      </w:r>
      <w:r>
        <w:rPr>
          <w:spacing w:val="-1"/>
        </w:rPr>
        <w:t>able</w:t>
      </w:r>
      <w:r>
        <w:t xml:space="preserve"> </w:t>
      </w:r>
      <w:r>
        <w:rPr>
          <w:spacing w:val="-1"/>
        </w:rPr>
        <w:t>to</w:t>
      </w:r>
      <w:r>
        <w:t xml:space="preserve"> </w:t>
      </w:r>
      <w:r>
        <w:rPr>
          <w:spacing w:val="-2"/>
        </w:rPr>
        <w:t>make</w:t>
      </w:r>
      <w:r>
        <w:t xml:space="preserve"> </w:t>
      </w:r>
      <w:r>
        <w:rPr>
          <w:spacing w:val="-1"/>
        </w:rPr>
        <w:t>her</w:t>
      </w:r>
      <w:r>
        <w:rPr>
          <w:spacing w:val="28"/>
        </w:rPr>
        <w:t xml:space="preserve"> </w:t>
      </w:r>
      <w:r>
        <w:rPr>
          <w:spacing w:val="-1"/>
        </w:rPr>
        <w:t>fall</w:t>
      </w:r>
      <w:r>
        <w:t xml:space="preserve"> </w:t>
      </w:r>
      <w:r>
        <w:rPr>
          <w:spacing w:val="-1"/>
        </w:rPr>
        <w:t>in</w:t>
      </w:r>
      <w:r>
        <w:t xml:space="preserve"> </w:t>
      </w:r>
      <w:r>
        <w:rPr>
          <w:spacing w:val="-1"/>
        </w:rPr>
        <w:t>love</w:t>
      </w:r>
      <w:r>
        <w:rPr>
          <w:spacing w:val="2"/>
        </w:rPr>
        <w:t xml:space="preserve"> </w:t>
      </w:r>
      <w:r>
        <w:rPr>
          <w:spacing w:val="-2"/>
        </w:rPr>
        <w:t>with him.</w:t>
      </w:r>
      <w:r>
        <w:rPr>
          <w:spacing w:val="1"/>
        </w:rPr>
        <w:t xml:space="preserve"> </w:t>
      </w:r>
      <w:r>
        <w:rPr>
          <w:spacing w:val="-1"/>
        </w:rPr>
        <w:t>This</w:t>
      </w:r>
      <w:r>
        <w:t xml:space="preserve"> </w:t>
      </w:r>
      <w:r>
        <w:rPr>
          <w:spacing w:val="-1"/>
        </w:rPr>
        <w:t>bad</w:t>
      </w:r>
      <w:r>
        <w:rPr>
          <w:spacing w:val="-2"/>
        </w:rPr>
        <w:t xml:space="preserve"> </w:t>
      </w:r>
      <w:r>
        <w:rPr>
          <w:spacing w:val="-1"/>
        </w:rPr>
        <w:t>guy</w:t>
      </w:r>
    </w:p>
    <w:p w:rsidR="00EA20B7" w:rsidRDefault="00877DD6">
      <w:pPr>
        <w:pStyle w:val="Corpodetexto"/>
        <w:spacing w:before="0"/>
        <w:ind w:right="131"/>
      </w:pPr>
      <w:r>
        <w:rPr>
          <w:spacing w:val="-1"/>
        </w:rPr>
        <w:t>turned her onto the</w:t>
      </w:r>
      <w:r>
        <w:t xml:space="preserve"> </w:t>
      </w:r>
      <w:r>
        <w:rPr>
          <w:spacing w:val="-1"/>
        </w:rPr>
        <w:t>dark</w:t>
      </w:r>
      <w:r>
        <w:t xml:space="preserve"> </w:t>
      </w:r>
      <w:r>
        <w:rPr>
          <w:spacing w:val="-1"/>
        </w:rPr>
        <w:t>side</w:t>
      </w:r>
      <w:r>
        <w:t xml:space="preserve"> </w:t>
      </w:r>
      <w:r>
        <w:rPr>
          <w:spacing w:val="-1"/>
        </w:rPr>
        <w:t>of</w:t>
      </w:r>
      <w:r>
        <w:rPr>
          <w:spacing w:val="-3"/>
        </w:rPr>
        <w:t xml:space="preserve"> </w:t>
      </w:r>
      <w:r>
        <w:t>the</w:t>
      </w:r>
      <w:r>
        <w:rPr>
          <w:spacing w:val="-1"/>
        </w:rPr>
        <w:t xml:space="preserve"> </w:t>
      </w:r>
      <w:r>
        <w:t>force</w:t>
      </w:r>
      <w:r>
        <w:rPr>
          <w:spacing w:val="-1"/>
        </w:rPr>
        <w:t xml:space="preserve"> </w:t>
      </w:r>
      <w:r>
        <w:t>and for</w:t>
      </w:r>
      <w:r>
        <w:rPr>
          <w:spacing w:val="-1"/>
        </w:rPr>
        <w:t xml:space="preserve"> </w:t>
      </w:r>
      <w:r>
        <w:t xml:space="preserve">10 </w:t>
      </w:r>
      <w:r>
        <w:rPr>
          <w:spacing w:val="-1"/>
        </w:rPr>
        <w:t xml:space="preserve">lifetimes </w:t>
      </w:r>
      <w:r>
        <w:t>this</w:t>
      </w:r>
      <w:r>
        <w:rPr>
          <w:spacing w:val="27"/>
        </w:rPr>
        <w:t xml:space="preserve"> </w:t>
      </w:r>
      <w:r>
        <w:rPr>
          <w:spacing w:val="-1"/>
        </w:rPr>
        <w:t xml:space="preserve">guy </w:t>
      </w:r>
      <w:r>
        <w:t>led</w:t>
      </w:r>
      <w:r>
        <w:rPr>
          <w:spacing w:val="-1"/>
        </w:rPr>
        <w:t xml:space="preserve"> her</w:t>
      </w:r>
      <w:r>
        <w:rPr>
          <w:spacing w:val="1"/>
        </w:rPr>
        <w:t xml:space="preserve"> </w:t>
      </w:r>
      <w:r>
        <w:rPr>
          <w:spacing w:val="-1"/>
        </w:rPr>
        <w:t>into</w:t>
      </w:r>
      <w:r>
        <w:t xml:space="preserve"> bad</w:t>
      </w:r>
      <w:r>
        <w:rPr>
          <w:spacing w:val="-1"/>
        </w:rPr>
        <w:t xml:space="preserve"> paths</w:t>
      </w:r>
      <w:r>
        <w:rPr>
          <w:spacing w:val="-2"/>
        </w:rPr>
        <w:t xml:space="preserve"> </w:t>
      </w:r>
      <w:r>
        <w:t>of</w:t>
      </w:r>
      <w:r>
        <w:rPr>
          <w:spacing w:val="-1"/>
        </w:rPr>
        <w:t xml:space="preserve"> black </w:t>
      </w:r>
      <w:r>
        <w:t>magic,</w:t>
      </w:r>
      <w:r>
        <w:rPr>
          <w:spacing w:val="-1"/>
        </w:rPr>
        <w:t xml:space="preserve"> </w:t>
      </w:r>
      <w:r>
        <w:t>sex</w:t>
      </w:r>
      <w:r>
        <w:rPr>
          <w:spacing w:val="-2"/>
        </w:rPr>
        <w:t xml:space="preserve"> </w:t>
      </w:r>
      <w:r>
        <w:rPr>
          <w:spacing w:val="-1"/>
        </w:rPr>
        <w:t>and sado-</w:t>
      </w:r>
    </w:p>
    <w:p w:rsidR="00EA20B7" w:rsidRDefault="00EA20B7">
      <w:pPr>
        <w:pStyle w:val="Corpodetexto"/>
        <w:spacing w:before="0"/>
        <w:ind w:left="3536" w:right="111"/>
      </w:pPr>
      <w:r>
        <w:pict>
          <v:shape id="_x0000_s2423" type="#_x0000_t75" style="position:absolute;left:0;text-align:left;margin-left:50.4pt;margin-top:3.6pt;width:165.7pt;height:127.5pt;z-index:251622400;mso-position-horizontal-relative:page">
            <v:imagedata r:id="rId39" o:title=""/>
            <w10:wrap anchorx="page"/>
          </v:shape>
        </w:pict>
      </w:r>
      <w:r w:rsidR="00877DD6">
        <w:rPr>
          <w:spacing w:val="-1"/>
        </w:rPr>
        <w:t>masochism,</w:t>
      </w:r>
      <w:r w:rsidR="00877DD6">
        <w:t xml:space="preserve"> </w:t>
      </w:r>
      <w:r w:rsidR="00877DD6">
        <w:rPr>
          <w:spacing w:val="-1"/>
        </w:rPr>
        <w:t>abusing</w:t>
      </w:r>
      <w:r w:rsidR="00877DD6">
        <w:rPr>
          <w:spacing w:val="1"/>
        </w:rPr>
        <w:t xml:space="preserve"> </w:t>
      </w:r>
      <w:r w:rsidR="00877DD6">
        <w:rPr>
          <w:spacing w:val="-1"/>
        </w:rPr>
        <w:t>many</w:t>
      </w:r>
      <w:r w:rsidR="00877DD6">
        <w:rPr>
          <w:spacing w:val="25"/>
        </w:rPr>
        <w:t xml:space="preserve"> </w:t>
      </w:r>
      <w:r w:rsidR="00877DD6">
        <w:rPr>
          <w:spacing w:val="-1"/>
        </w:rPr>
        <w:t>different</w:t>
      </w:r>
      <w:r w:rsidR="00877DD6">
        <w:t xml:space="preserve"> </w:t>
      </w:r>
      <w:r w:rsidR="00877DD6">
        <w:rPr>
          <w:spacing w:val="-1"/>
        </w:rPr>
        <w:t>people.</w:t>
      </w:r>
      <w:r w:rsidR="00877DD6">
        <w:t xml:space="preserve"> </w:t>
      </w:r>
      <w:r w:rsidR="00877DD6">
        <w:rPr>
          <w:spacing w:val="-1"/>
        </w:rPr>
        <w:t>Then,</w:t>
      </w:r>
      <w:r w:rsidR="00877DD6">
        <w:rPr>
          <w:spacing w:val="-2"/>
        </w:rPr>
        <w:t xml:space="preserve"> </w:t>
      </w:r>
      <w:r w:rsidR="00877DD6">
        <w:t>as</w:t>
      </w:r>
      <w:r w:rsidR="00877DD6">
        <w:rPr>
          <w:spacing w:val="29"/>
        </w:rPr>
        <w:t xml:space="preserve"> </w:t>
      </w:r>
      <w:r w:rsidR="00877DD6">
        <w:rPr>
          <w:spacing w:val="-1"/>
        </w:rPr>
        <w:t xml:space="preserve">happens </w:t>
      </w:r>
      <w:r w:rsidR="00877DD6">
        <w:t>to</w:t>
      </w:r>
      <w:r w:rsidR="00877DD6">
        <w:rPr>
          <w:spacing w:val="-1"/>
        </w:rPr>
        <w:t xml:space="preserve"> </w:t>
      </w:r>
      <w:r w:rsidR="00877DD6">
        <w:t>all</w:t>
      </w:r>
      <w:r w:rsidR="00877DD6">
        <w:rPr>
          <w:spacing w:val="-1"/>
        </w:rPr>
        <w:t xml:space="preserve"> </w:t>
      </w:r>
      <w:r w:rsidR="00877DD6">
        <w:t>on</w:t>
      </w:r>
      <w:r w:rsidR="00877DD6">
        <w:rPr>
          <w:spacing w:val="-1"/>
        </w:rPr>
        <w:t xml:space="preserve"> </w:t>
      </w:r>
      <w:r w:rsidR="00877DD6">
        <w:t xml:space="preserve">the </w:t>
      </w:r>
      <w:r w:rsidR="00877DD6">
        <w:rPr>
          <w:spacing w:val="-1"/>
        </w:rPr>
        <w:t>dark</w:t>
      </w:r>
      <w:r w:rsidR="00877DD6">
        <w:t xml:space="preserve"> </w:t>
      </w:r>
      <w:r w:rsidR="00877DD6">
        <w:rPr>
          <w:spacing w:val="-1"/>
        </w:rPr>
        <w:t>side</w:t>
      </w:r>
      <w:r w:rsidR="00877DD6">
        <w:rPr>
          <w:spacing w:val="29"/>
        </w:rPr>
        <w:t xml:space="preserve"> </w:t>
      </w:r>
      <w:r w:rsidR="00877DD6">
        <w:t>she</w:t>
      </w:r>
      <w:r w:rsidR="00877DD6">
        <w:rPr>
          <w:spacing w:val="1"/>
        </w:rPr>
        <w:t xml:space="preserve"> </w:t>
      </w:r>
      <w:r w:rsidR="00877DD6">
        <w:rPr>
          <w:spacing w:val="-1"/>
        </w:rPr>
        <w:t>was</w:t>
      </w:r>
      <w:r w:rsidR="00877DD6">
        <w:t xml:space="preserve"> </w:t>
      </w:r>
      <w:r w:rsidR="00877DD6">
        <w:rPr>
          <w:spacing w:val="-1"/>
        </w:rPr>
        <w:t>defeated</w:t>
      </w:r>
      <w:r w:rsidR="00877DD6">
        <w:t xml:space="preserve"> </w:t>
      </w:r>
      <w:r w:rsidR="00877DD6">
        <w:rPr>
          <w:spacing w:val="-1"/>
        </w:rPr>
        <w:t>(LITERALLY</w:t>
      </w:r>
      <w:r w:rsidR="00877DD6">
        <w:t xml:space="preserve"> DE-</w:t>
      </w:r>
      <w:r w:rsidR="00877DD6">
        <w:rPr>
          <w:spacing w:val="29"/>
        </w:rPr>
        <w:t xml:space="preserve"> </w:t>
      </w:r>
      <w:r w:rsidR="00877DD6">
        <w:rPr>
          <w:spacing w:val="-1"/>
        </w:rPr>
        <w:t>FEETED, her base chakra</w:t>
      </w:r>
      <w:r w:rsidR="00877DD6">
        <w:t xml:space="preserve"> </w:t>
      </w:r>
      <w:r w:rsidR="00877DD6">
        <w:rPr>
          <w:spacing w:val="-1"/>
        </w:rPr>
        <w:t>was</w:t>
      </w:r>
      <w:r w:rsidR="00877DD6">
        <w:rPr>
          <w:spacing w:val="27"/>
        </w:rPr>
        <w:t xml:space="preserve"> </w:t>
      </w:r>
      <w:r w:rsidR="00877DD6">
        <w:rPr>
          <w:spacing w:val="-1"/>
        </w:rPr>
        <w:t>broken and</w:t>
      </w:r>
      <w:r w:rsidR="00877DD6">
        <w:t xml:space="preserve"> </w:t>
      </w:r>
      <w:r w:rsidR="00877DD6">
        <w:rPr>
          <w:spacing w:val="-1"/>
        </w:rPr>
        <w:t>implanted</w:t>
      </w:r>
      <w:r w:rsidR="00877DD6">
        <w:t xml:space="preserve"> </w:t>
      </w:r>
      <w:r w:rsidR="00877DD6">
        <w:rPr>
          <w:spacing w:val="-1"/>
        </w:rPr>
        <w:t>by</w:t>
      </w:r>
      <w:r w:rsidR="00877DD6">
        <w:rPr>
          <w:spacing w:val="22"/>
        </w:rPr>
        <w:t xml:space="preserve"> </w:t>
      </w:r>
      <w:r w:rsidR="00877DD6">
        <w:rPr>
          <w:spacing w:val="-1"/>
        </w:rPr>
        <w:t xml:space="preserve">another </w:t>
      </w:r>
      <w:r w:rsidR="00877DD6">
        <w:t>bad</w:t>
      </w:r>
      <w:r w:rsidR="00877DD6">
        <w:rPr>
          <w:spacing w:val="-1"/>
        </w:rPr>
        <w:t xml:space="preserve"> guy)</w:t>
      </w:r>
      <w:r w:rsidR="00877DD6">
        <w:rPr>
          <w:spacing w:val="1"/>
        </w:rPr>
        <w:t xml:space="preserve"> </w:t>
      </w:r>
      <w:r w:rsidR="00877DD6">
        <w:rPr>
          <w:spacing w:val="-1"/>
        </w:rPr>
        <w:t>And she</w:t>
      </w:r>
      <w:r w:rsidR="00877DD6">
        <w:rPr>
          <w:spacing w:val="27"/>
        </w:rPr>
        <w:t xml:space="preserve"> </w:t>
      </w:r>
      <w:r w:rsidR="00877DD6">
        <w:rPr>
          <w:spacing w:val="-1"/>
        </w:rPr>
        <w:t>entered</w:t>
      </w:r>
      <w:r w:rsidR="00877DD6">
        <w:t xml:space="preserve"> </w:t>
      </w:r>
      <w:r w:rsidR="00877DD6">
        <w:rPr>
          <w:spacing w:val="-1"/>
        </w:rPr>
        <w:t>into</w:t>
      </w:r>
      <w:r w:rsidR="00877DD6">
        <w:rPr>
          <w:spacing w:val="-2"/>
        </w:rPr>
        <w:t xml:space="preserve"> </w:t>
      </w:r>
      <w:r w:rsidR="00877DD6">
        <w:rPr>
          <w:spacing w:val="-1"/>
        </w:rPr>
        <w:t>100</w:t>
      </w:r>
      <w:r w:rsidR="00877DD6">
        <w:t xml:space="preserve"> </w:t>
      </w:r>
      <w:r w:rsidR="00877DD6">
        <w:rPr>
          <w:spacing w:val="-1"/>
        </w:rPr>
        <w:t>lifetimes of</w:t>
      </w:r>
      <w:r w:rsidR="00877DD6">
        <w:rPr>
          <w:spacing w:val="25"/>
        </w:rPr>
        <w:t xml:space="preserve"> </w:t>
      </w:r>
      <w:r w:rsidR="00877DD6">
        <w:rPr>
          <w:spacing w:val="-1"/>
        </w:rPr>
        <w:t>sexual</w:t>
      </w:r>
      <w:r w:rsidR="00877DD6">
        <w:rPr>
          <w:spacing w:val="-2"/>
        </w:rPr>
        <w:t xml:space="preserve"> </w:t>
      </w:r>
      <w:r w:rsidR="00877DD6">
        <w:rPr>
          <w:spacing w:val="-1"/>
        </w:rPr>
        <w:t xml:space="preserve">abuse, serving </w:t>
      </w:r>
      <w:r w:rsidR="00877DD6">
        <w:t>as</w:t>
      </w:r>
      <w:r w:rsidR="00877DD6">
        <w:rPr>
          <w:spacing w:val="-1"/>
        </w:rPr>
        <w:t xml:space="preserve"> </w:t>
      </w:r>
      <w:r w:rsidR="00877DD6">
        <w:t>a</w:t>
      </w:r>
      <w:r w:rsidR="00877DD6">
        <w:rPr>
          <w:spacing w:val="-1"/>
        </w:rPr>
        <w:t xml:space="preserve"> sex</w:t>
      </w:r>
      <w:r w:rsidR="00877DD6">
        <w:rPr>
          <w:spacing w:val="23"/>
        </w:rPr>
        <w:t xml:space="preserve"> </w:t>
      </w:r>
      <w:r w:rsidR="00877DD6">
        <w:rPr>
          <w:spacing w:val="-1"/>
        </w:rPr>
        <w:t xml:space="preserve">slave </w:t>
      </w:r>
      <w:r w:rsidR="00877DD6">
        <w:t>and</w:t>
      </w:r>
      <w:r w:rsidR="00877DD6">
        <w:rPr>
          <w:spacing w:val="-1"/>
        </w:rPr>
        <w:t xml:space="preserve"> </w:t>
      </w:r>
      <w:r w:rsidR="00877DD6">
        <w:t>as</w:t>
      </w:r>
      <w:r w:rsidR="00877DD6">
        <w:rPr>
          <w:spacing w:val="-2"/>
        </w:rPr>
        <w:t xml:space="preserve"> </w:t>
      </w:r>
      <w:r w:rsidR="00877DD6">
        <w:t>a</w:t>
      </w:r>
      <w:r w:rsidR="00877DD6">
        <w:rPr>
          <w:spacing w:val="-1"/>
        </w:rPr>
        <w:t xml:space="preserve"> spiritual battery</w:t>
      </w:r>
      <w:r w:rsidR="00877DD6">
        <w:rPr>
          <w:spacing w:val="30"/>
        </w:rPr>
        <w:t xml:space="preserve"> </w:t>
      </w:r>
      <w:r w:rsidR="00877DD6">
        <w:rPr>
          <w:spacing w:val="-1"/>
        </w:rPr>
        <w:t>for the</w:t>
      </w:r>
      <w:r w:rsidR="00877DD6">
        <w:t xml:space="preserve"> </w:t>
      </w:r>
      <w:r w:rsidR="00877DD6">
        <w:rPr>
          <w:spacing w:val="-1"/>
        </w:rPr>
        <w:t>bad</w:t>
      </w:r>
      <w:r w:rsidR="00877DD6">
        <w:rPr>
          <w:spacing w:val="-2"/>
        </w:rPr>
        <w:t xml:space="preserve"> </w:t>
      </w:r>
      <w:r w:rsidR="00877DD6">
        <w:rPr>
          <w:spacing w:val="-1"/>
        </w:rPr>
        <w:t>guy</w:t>
      </w:r>
      <w:r w:rsidR="00877DD6">
        <w:rPr>
          <w:spacing w:val="1"/>
        </w:rPr>
        <w:t xml:space="preserve"> </w:t>
      </w:r>
      <w:r w:rsidR="00877DD6">
        <w:rPr>
          <w:spacing w:val="-2"/>
        </w:rPr>
        <w:t>who</w:t>
      </w:r>
      <w:r w:rsidR="00877DD6">
        <w:t xml:space="preserve"> </w:t>
      </w:r>
      <w:r w:rsidR="00877DD6">
        <w:rPr>
          <w:spacing w:val="-1"/>
        </w:rPr>
        <w:t>implanted</w:t>
      </w:r>
      <w:r w:rsidR="00877DD6">
        <w:rPr>
          <w:spacing w:val="21"/>
        </w:rPr>
        <w:t xml:space="preserve"> </w:t>
      </w:r>
      <w:r w:rsidR="00877DD6">
        <w:rPr>
          <w:spacing w:val="-1"/>
        </w:rPr>
        <w:t>her.</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238"/>
      </w:pPr>
      <w:r>
        <w:rPr>
          <w:spacing w:val="-1"/>
        </w:rPr>
        <w:t>She</w:t>
      </w:r>
      <w:r>
        <w:t xml:space="preserve"> </w:t>
      </w:r>
      <w:r>
        <w:rPr>
          <w:spacing w:val="-2"/>
        </w:rPr>
        <w:t>was</w:t>
      </w:r>
      <w:r>
        <w:t xml:space="preserve"> </w:t>
      </w:r>
      <w:r>
        <w:rPr>
          <w:spacing w:val="-1"/>
        </w:rPr>
        <w:t>learning</w:t>
      </w:r>
      <w:r>
        <w:rPr>
          <w:spacing w:val="1"/>
        </w:rPr>
        <w:t xml:space="preserve"> </w:t>
      </w:r>
      <w:r>
        <w:rPr>
          <w:spacing w:val="-1"/>
        </w:rPr>
        <w:t>why</w:t>
      </w:r>
      <w:r>
        <w:rPr>
          <w:spacing w:val="-2"/>
        </w:rPr>
        <w:t xml:space="preserve"> </w:t>
      </w:r>
      <w:r>
        <w:t>she</w:t>
      </w:r>
      <w:r>
        <w:rPr>
          <w:spacing w:val="-1"/>
        </w:rPr>
        <w:t xml:space="preserve"> had</w:t>
      </w:r>
      <w:r>
        <w:t xml:space="preserve"> </w:t>
      </w:r>
      <w:r>
        <w:rPr>
          <w:spacing w:val="-1"/>
        </w:rPr>
        <w:t>been</w:t>
      </w:r>
      <w:r>
        <w:rPr>
          <w:spacing w:val="-2"/>
        </w:rPr>
        <w:t xml:space="preserve"> </w:t>
      </w:r>
      <w:r>
        <w:rPr>
          <w:spacing w:val="-1"/>
        </w:rPr>
        <w:t>given</w:t>
      </w:r>
      <w:r>
        <w:rPr>
          <w:spacing w:val="-2"/>
        </w:rPr>
        <w:t xml:space="preserve"> </w:t>
      </w:r>
      <w:r>
        <w:rPr>
          <w:spacing w:val="-1"/>
        </w:rPr>
        <w:t>these experiences.</w:t>
      </w:r>
      <w:r>
        <w:rPr>
          <w:spacing w:val="39"/>
        </w:rPr>
        <w:t xml:space="preserve"> </w:t>
      </w:r>
      <w:r>
        <w:rPr>
          <w:spacing w:val="-1"/>
        </w:rPr>
        <w:t xml:space="preserve">Karma, </w:t>
      </w:r>
      <w:r>
        <w:t>the law</w:t>
      </w:r>
      <w:r>
        <w:rPr>
          <w:spacing w:val="-3"/>
        </w:rPr>
        <w:t xml:space="preserve"> </w:t>
      </w:r>
      <w:r>
        <w:t xml:space="preserve">of </w:t>
      </w:r>
      <w:r>
        <w:rPr>
          <w:spacing w:val="-1"/>
        </w:rPr>
        <w:t>consequences,</w:t>
      </w:r>
      <w:r>
        <w:t xml:space="preserve"> </w:t>
      </w:r>
      <w:r>
        <w:rPr>
          <w:spacing w:val="-2"/>
        </w:rPr>
        <w:t>says</w:t>
      </w:r>
      <w:r>
        <w:rPr>
          <w:spacing w:val="1"/>
        </w:rPr>
        <w:t xml:space="preserve"> </w:t>
      </w:r>
      <w:r>
        <w:rPr>
          <w:spacing w:val="-2"/>
        </w:rPr>
        <w:t>we</w:t>
      </w:r>
      <w:r>
        <w:rPr>
          <w:spacing w:val="1"/>
        </w:rPr>
        <w:t xml:space="preserve"> </w:t>
      </w:r>
      <w:r>
        <w:rPr>
          <w:spacing w:val="-1"/>
        </w:rPr>
        <w:t>have</w:t>
      </w:r>
      <w:r>
        <w:t xml:space="preserve"> been</w:t>
      </w:r>
      <w:r>
        <w:rPr>
          <w:spacing w:val="-1"/>
        </w:rPr>
        <w:t xml:space="preserve"> given </w:t>
      </w:r>
      <w:r>
        <w:t>the</w:t>
      </w:r>
      <w:r>
        <w:rPr>
          <w:spacing w:val="1"/>
        </w:rPr>
        <w:t xml:space="preserve"> </w:t>
      </w:r>
      <w:r>
        <w:rPr>
          <w:spacing w:val="-1"/>
        </w:rPr>
        <w:t>free</w:t>
      </w:r>
      <w:r>
        <w:rPr>
          <w:spacing w:val="47"/>
        </w:rPr>
        <w:t xml:space="preserve"> </w:t>
      </w:r>
      <w:r>
        <w:rPr>
          <w:spacing w:val="-1"/>
        </w:rPr>
        <w:t>will</w:t>
      </w:r>
      <w:r>
        <w:t xml:space="preserve"> to </w:t>
      </w:r>
      <w:r>
        <w:rPr>
          <w:spacing w:val="-1"/>
        </w:rPr>
        <w:t>learn the</w:t>
      </w:r>
      <w:r>
        <w:t xml:space="preserve"> </w:t>
      </w:r>
      <w:r>
        <w:rPr>
          <w:spacing w:val="-1"/>
        </w:rPr>
        <w:t>consequences</w:t>
      </w:r>
      <w:r>
        <w:t xml:space="preserve"> of</w:t>
      </w:r>
      <w:r>
        <w:rPr>
          <w:spacing w:val="-1"/>
        </w:rPr>
        <w:t xml:space="preserve"> taking the</w:t>
      </w:r>
      <w:r>
        <w:t xml:space="preserve"> </w:t>
      </w:r>
      <w:r>
        <w:rPr>
          <w:spacing w:val="-1"/>
        </w:rPr>
        <w:t>wrong</w:t>
      </w:r>
      <w:r>
        <w:t xml:space="preserve"> </w:t>
      </w:r>
      <w:r>
        <w:rPr>
          <w:spacing w:val="-1"/>
        </w:rPr>
        <w:t>path.</w:t>
      </w:r>
      <w:r>
        <w:t xml:space="preserve"> </w:t>
      </w:r>
      <w:r>
        <w:rPr>
          <w:spacing w:val="-1"/>
        </w:rPr>
        <w:t>In reality</w:t>
      </w:r>
    </w:p>
    <w:p w:rsidR="00EA20B7" w:rsidRDefault="00EA20B7">
      <w:pPr>
        <w:sectPr w:rsidR="00EA20B7">
          <w:pgSz w:w="8640" w:h="12960"/>
          <w:pgMar w:top="960" w:right="900" w:bottom="900" w:left="900" w:header="0" w:footer="712" w:gutter="0"/>
          <w:cols w:space="720"/>
        </w:sectPr>
      </w:pPr>
    </w:p>
    <w:p w:rsidR="00EA20B7" w:rsidRDefault="00877DD6">
      <w:pPr>
        <w:pStyle w:val="Corpodetexto"/>
        <w:spacing w:before="49"/>
        <w:ind w:right="226"/>
      </w:pPr>
      <w:r>
        <w:rPr>
          <w:spacing w:val="-2"/>
        </w:rPr>
        <w:lastRenderedPageBreak/>
        <w:t>we</w:t>
      </w:r>
      <w:r>
        <w:rPr>
          <w:spacing w:val="1"/>
        </w:rPr>
        <w:t xml:space="preserve"> </w:t>
      </w:r>
      <w:r>
        <w:rPr>
          <w:spacing w:val="-1"/>
        </w:rPr>
        <w:t>are only</w:t>
      </w:r>
      <w:r>
        <w:rPr>
          <w:spacing w:val="-2"/>
        </w:rPr>
        <w:t xml:space="preserve"> </w:t>
      </w:r>
      <w:r>
        <w:rPr>
          <w:spacing w:val="-1"/>
        </w:rPr>
        <w:t>allowed the freedom</w:t>
      </w:r>
      <w:r>
        <w:rPr>
          <w:spacing w:val="-2"/>
        </w:rPr>
        <w:t xml:space="preserve"> </w:t>
      </w:r>
      <w:r>
        <w:t>of</w:t>
      </w:r>
      <w:r>
        <w:rPr>
          <w:spacing w:val="-1"/>
        </w:rPr>
        <w:t xml:space="preserve"> making</w:t>
      </w:r>
      <w:r>
        <w:rPr>
          <w:spacing w:val="-2"/>
        </w:rPr>
        <w:t xml:space="preserve"> </w:t>
      </w:r>
      <w:r>
        <w:rPr>
          <w:spacing w:val="-1"/>
        </w:rPr>
        <w:t>the right choice.</w:t>
      </w:r>
      <w:r>
        <w:rPr>
          <w:spacing w:val="43"/>
        </w:rPr>
        <w:t xml:space="preserve"> </w:t>
      </w:r>
      <w:r>
        <w:rPr>
          <w:spacing w:val="-1"/>
        </w:rPr>
        <w:t>Everything</w:t>
      </w:r>
      <w:r>
        <w:t xml:space="preserve"> </w:t>
      </w:r>
      <w:r>
        <w:rPr>
          <w:spacing w:val="-1"/>
        </w:rPr>
        <w:t>which has</w:t>
      </w:r>
      <w:r>
        <w:rPr>
          <w:spacing w:val="-2"/>
        </w:rPr>
        <w:t xml:space="preserve"> </w:t>
      </w:r>
      <w:r>
        <w:t>a</w:t>
      </w:r>
      <w:r>
        <w:rPr>
          <w:spacing w:val="-2"/>
        </w:rPr>
        <w:t xml:space="preserve"> </w:t>
      </w:r>
      <w:r>
        <w:rPr>
          <w:spacing w:val="-1"/>
        </w:rPr>
        <w:t>beginning</w:t>
      </w:r>
      <w:r>
        <w:t xml:space="preserve"> </w:t>
      </w:r>
      <w:r>
        <w:rPr>
          <w:spacing w:val="-1"/>
        </w:rPr>
        <w:t>has</w:t>
      </w:r>
      <w:r>
        <w:rPr>
          <w:spacing w:val="-2"/>
        </w:rPr>
        <w:t xml:space="preserve"> </w:t>
      </w:r>
      <w:r>
        <w:rPr>
          <w:spacing w:val="-1"/>
        </w:rPr>
        <w:t>an</w:t>
      </w:r>
      <w:r>
        <w:rPr>
          <w:spacing w:val="-2"/>
        </w:rPr>
        <w:t xml:space="preserve"> </w:t>
      </w:r>
      <w:r>
        <w:rPr>
          <w:spacing w:val="-1"/>
        </w:rPr>
        <w:t>end.</w:t>
      </w:r>
    </w:p>
    <w:p w:rsidR="00EA20B7" w:rsidRDefault="00877DD6">
      <w:pPr>
        <w:pStyle w:val="Corpodetexto"/>
        <w:spacing w:before="121"/>
        <w:ind w:right="184"/>
      </w:pPr>
      <w:r>
        <w:rPr>
          <w:spacing w:val="-1"/>
        </w:rPr>
        <w:t>And further, with</w:t>
      </w:r>
      <w:r>
        <w:t xml:space="preserve"> </w:t>
      </w:r>
      <w:r>
        <w:rPr>
          <w:spacing w:val="-1"/>
        </w:rPr>
        <w:t>Energy Enhancement, how</w:t>
      </w:r>
      <w:r>
        <w:rPr>
          <w:spacing w:val="-3"/>
        </w:rPr>
        <w:t xml:space="preserve"> </w:t>
      </w:r>
      <w:r>
        <w:t>to</w:t>
      </w:r>
      <w:r>
        <w:rPr>
          <w:spacing w:val="-1"/>
        </w:rPr>
        <w:t xml:space="preserve"> totally heal</w:t>
      </w:r>
      <w:r>
        <w:rPr>
          <w:spacing w:val="-2"/>
        </w:rPr>
        <w:t xml:space="preserve"> </w:t>
      </w:r>
      <w:r>
        <w:rPr>
          <w:spacing w:val="-1"/>
        </w:rPr>
        <w:t>the</w:t>
      </w:r>
      <w:r>
        <w:rPr>
          <w:spacing w:val="34"/>
        </w:rPr>
        <w:t xml:space="preserve"> </w:t>
      </w:r>
      <w:r>
        <w:rPr>
          <w:spacing w:val="-1"/>
        </w:rPr>
        <w:t>entire</w:t>
      </w:r>
      <w:r>
        <w:rPr>
          <w:spacing w:val="1"/>
        </w:rPr>
        <w:t xml:space="preserve"> </w:t>
      </w:r>
      <w:r>
        <w:rPr>
          <w:spacing w:val="-1"/>
        </w:rPr>
        <w:t>stuation,</w:t>
      </w:r>
      <w:r>
        <w:t xml:space="preserve"> </w:t>
      </w:r>
      <w:r>
        <w:rPr>
          <w:spacing w:val="-1"/>
        </w:rPr>
        <w:t>how</w:t>
      </w:r>
      <w:r>
        <w:rPr>
          <w:spacing w:val="-3"/>
        </w:rPr>
        <w:t xml:space="preserve"> </w:t>
      </w:r>
      <w:r>
        <w:t xml:space="preserve">to </w:t>
      </w:r>
      <w:r>
        <w:rPr>
          <w:spacing w:val="-1"/>
        </w:rPr>
        <w:t>dissolve the</w:t>
      </w:r>
      <w:r>
        <w:t xml:space="preserve"> </w:t>
      </w:r>
      <w:r>
        <w:rPr>
          <w:spacing w:val="-1"/>
        </w:rPr>
        <w:t>negative</w:t>
      </w:r>
      <w:r>
        <w:t xml:space="preserve"> </w:t>
      </w:r>
      <w:r>
        <w:rPr>
          <w:spacing w:val="-1"/>
        </w:rPr>
        <w:t>karmic</w:t>
      </w:r>
      <w:r>
        <w:t xml:space="preserve"> </w:t>
      </w:r>
      <w:r>
        <w:rPr>
          <w:spacing w:val="-1"/>
        </w:rPr>
        <w:t>e</w:t>
      </w:r>
      <w:r>
        <w:rPr>
          <w:spacing w:val="-1"/>
        </w:rPr>
        <w:t>nergies</w:t>
      </w:r>
      <w:r>
        <w:rPr>
          <w:spacing w:val="1"/>
        </w:rPr>
        <w:t xml:space="preserve"> </w:t>
      </w:r>
      <w:r>
        <w:rPr>
          <w:spacing w:val="-2"/>
        </w:rPr>
        <w:t>which</w:t>
      </w:r>
      <w:r>
        <w:rPr>
          <w:spacing w:val="22"/>
        </w:rPr>
        <w:t xml:space="preserve"> </w:t>
      </w:r>
      <w:r>
        <w:rPr>
          <w:spacing w:val="-1"/>
        </w:rPr>
        <w:t>were throwing</w:t>
      </w:r>
      <w:r>
        <w:rPr>
          <w:spacing w:val="1"/>
        </w:rPr>
        <w:t xml:space="preserve"> </w:t>
      </w:r>
      <w:r>
        <w:rPr>
          <w:spacing w:val="-1"/>
        </w:rPr>
        <w:t>her</w:t>
      </w:r>
      <w:r>
        <w:t xml:space="preserve"> </w:t>
      </w:r>
      <w:r>
        <w:rPr>
          <w:spacing w:val="-1"/>
        </w:rPr>
        <w:t>into</w:t>
      </w:r>
      <w:r>
        <w:rPr>
          <w:spacing w:val="-2"/>
        </w:rPr>
        <w:t xml:space="preserve"> </w:t>
      </w:r>
      <w:r>
        <w:rPr>
          <w:spacing w:val="-1"/>
        </w:rPr>
        <w:t xml:space="preserve">these </w:t>
      </w:r>
      <w:r>
        <w:t>hells</w:t>
      </w:r>
      <w:r>
        <w:rPr>
          <w:spacing w:val="-1"/>
        </w:rPr>
        <w:t xml:space="preserve"> time</w:t>
      </w:r>
      <w:r>
        <w:rPr>
          <w:spacing w:val="1"/>
        </w:rPr>
        <w:t xml:space="preserve"> </w:t>
      </w:r>
      <w:r>
        <w:t>and</w:t>
      </w:r>
      <w:r>
        <w:rPr>
          <w:spacing w:val="-3"/>
        </w:rPr>
        <w:t xml:space="preserve"> </w:t>
      </w:r>
      <w:r>
        <w:rPr>
          <w:spacing w:val="-1"/>
        </w:rPr>
        <w:t>time</w:t>
      </w:r>
      <w:r>
        <w:t xml:space="preserve"> </w:t>
      </w:r>
      <w:r>
        <w:rPr>
          <w:spacing w:val="-1"/>
        </w:rPr>
        <w:t xml:space="preserve">again. </w:t>
      </w:r>
      <w:r>
        <w:t>How</w:t>
      </w:r>
      <w:r>
        <w:rPr>
          <w:spacing w:val="-2"/>
        </w:rPr>
        <w:t xml:space="preserve"> </w:t>
      </w:r>
      <w:r>
        <w:t>to</w:t>
      </w:r>
      <w:r>
        <w:rPr>
          <w:spacing w:val="31"/>
        </w:rPr>
        <w:t xml:space="preserve"> </w:t>
      </w:r>
      <w:r>
        <w:rPr>
          <w:spacing w:val="-1"/>
        </w:rPr>
        <w:t>remove</w:t>
      </w:r>
      <w:r>
        <w:t xml:space="preserve"> </w:t>
      </w:r>
      <w:r>
        <w:rPr>
          <w:spacing w:val="-1"/>
        </w:rPr>
        <w:t>all</w:t>
      </w:r>
      <w:r>
        <w:rPr>
          <w:spacing w:val="-2"/>
        </w:rPr>
        <w:t xml:space="preserve"> </w:t>
      </w:r>
      <w:r>
        <w:rPr>
          <w:spacing w:val="-1"/>
        </w:rPr>
        <w:t>the</w:t>
      </w:r>
      <w:r>
        <w:rPr>
          <w:spacing w:val="1"/>
        </w:rPr>
        <w:t xml:space="preserve"> </w:t>
      </w:r>
      <w:r>
        <w:rPr>
          <w:spacing w:val="-1"/>
        </w:rPr>
        <w:t>implants</w:t>
      </w:r>
      <w:r>
        <w:rPr>
          <w:spacing w:val="-2"/>
        </w:rPr>
        <w:t xml:space="preserve"> </w:t>
      </w:r>
      <w:r>
        <w:rPr>
          <w:spacing w:val="-1"/>
        </w:rPr>
        <w:t>which</w:t>
      </w:r>
      <w:r>
        <w:rPr>
          <w:spacing w:val="1"/>
        </w:rPr>
        <w:t xml:space="preserve"> </w:t>
      </w:r>
      <w:r>
        <w:rPr>
          <w:spacing w:val="-1"/>
        </w:rPr>
        <w:t>were</w:t>
      </w:r>
      <w:r>
        <w:t xml:space="preserve"> </w:t>
      </w:r>
      <w:r>
        <w:rPr>
          <w:spacing w:val="-1"/>
        </w:rPr>
        <w:t>turning</w:t>
      </w:r>
      <w:r>
        <w:t xml:space="preserve"> </w:t>
      </w:r>
      <w:r>
        <w:rPr>
          <w:spacing w:val="-1"/>
        </w:rPr>
        <w:t>her</w:t>
      </w:r>
      <w:r>
        <w:t xml:space="preserve"> </w:t>
      </w:r>
      <w:r>
        <w:rPr>
          <w:spacing w:val="-1"/>
        </w:rPr>
        <w:t>into</w:t>
      </w:r>
      <w:r>
        <w:rPr>
          <w:spacing w:val="-2"/>
        </w:rPr>
        <w:t xml:space="preserve"> </w:t>
      </w:r>
      <w:r>
        <w:t>a</w:t>
      </w:r>
      <w:r>
        <w:rPr>
          <w:spacing w:val="1"/>
        </w:rPr>
        <w:t xml:space="preserve"> </w:t>
      </w:r>
      <w:r>
        <w:rPr>
          <w:spacing w:val="-1"/>
        </w:rPr>
        <w:t>batttery</w:t>
      </w:r>
      <w:r>
        <w:rPr>
          <w:spacing w:val="-2"/>
        </w:rPr>
        <w:t xml:space="preserve"> </w:t>
      </w:r>
      <w:r>
        <w:t>and</w:t>
      </w:r>
      <w:r>
        <w:rPr>
          <w:spacing w:val="30"/>
        </w:rPr>
        <w:t xml:space="preserve"> </w:t>
      </w:r>
      <w:r>
        <w:rPr>
          <w:spacing w:val="-1"/>
        </w:rPr>
        <w:t>not allowing</w:t>
      </w:r>
      <w:r>
        <w:t xml:space="preserve"> </w:t>
      </w:r>
      <w:r>
        <w:rPr>
          <w:spacing w:val="-1"/>
        </w:rPr>
        <w:t xml:space="preserve">her </w:t>
      </w:r>
      <w:r>
        <w:t>to</w:t>
      </w:r>
      <w:r>
        <w:rPr>
          <w:spacing w:val="-2"/>
        </w:rPr>
        <w:t xml:space="preserve"> </w:t>
      </w:r>
      <w:r>
        <w:rPr>
          <w:spacing w:val="-1"/>
        </w:rPr>
        <w:t>generate the energy</w:t>
      </w:r>
      <w:r>
        <w:rPr>
          <w:spacing w:val="-2"/>
        </w:rPr>
        <w:t xml:space="preserve"> </w:t>
      </w:r>
      <w:r>
        <w:rPr>
          <w:spacing w:val="-1"/>
        </w:rPr>
        <w:t>necessary</w:t>
      </w:r>
      <w:r>
        <w:rPr>
          <w:spacing w:val="-2"/>
        </w:rPr>
        <w:t xml:space="preserve"> </w:t>
      </w:r>
      <w:r>
        <w:t>to</w:t>
      </w:r>
      <w:r>
        <w:rPr>
          <w:spacing w:val="-2"/>
        </w:rPr>
        <w:t xml:space="preserve"> </w:t>
      </w:r>
      <w:r>
        <w:t xml:space="preserve">get </w:t>
      </w:r>
      <w:r>
        <w:rPr>
          <w:spacing w:val="-1"/>
        </w:rPr>
        <w:t>her out</w:t>
      </w:r>
      <w:r>
        <w:rPr>
          <w:spacing w:val="1"/>
        </w:rPr>
        <w:t xml:space="preserve"> </w:t>
      </w:r>
      <w:r>
        <w:t>of</w:t>
      </w:r>
      <w:r>
        <w:rPr>
          <w:spacing w:val="55"/>
        </w:rPr>
        <w:t xml:space="preserve"> </w:t>
      </w:r>
      <w:r>
        <w:t xml:space="preserve">this </w:t>
      </w:r>
      <w:r>
        <w:rPr>
          <w:spacing w:val="-1"/>
        </w:rPr>
        <w:t>black</w:t>
      </w:r>
      <w:r>
        <w:t xml:space="preserve"> </w:t>
      </w:r>
      <w:r>
        <w:rPr>
          <w:spacing w:val="-1"/>
        </w:rPr>
        <w:t>hole</w:t>
      </w:r>
      <w:r>
        <w:rPr>
          <w:spacing w:val="1"/>
        </w:rPr>
        <w:t xml:space="preserve"> </w:t>
      </w:r>
      <w:r>
        <w:rPr>
          <w:spacing w:val="-1"/>
        </w:rPr>
        <w:t>pit</w:t>
      </w:r>
      <w:r>
        <w:t xml:space="preserve"> she</w:t>
      </w:r>
      <w:r>
        <w:rPr>
          <w:spacing w:val="-1"/>
        </w:rPr>
        <w:t xml:space="preserve"> </w:t>
      </w:r>
      <w:r>
        <w:rPr>
          <w:spacing w:val="-2"/>
        </w:rPr>
        <w:t>was</w:t>
      </w:r>
      <w:r>
        <w:t xml:space="preserve"> in. How</w:t>
      </w:r>
      <w:r>
        <w:rPr>
          <w:spacing w:val="-2"/>
        </w:rPr>
        <w:t xml:space="preserve"> </w:t>
      </w:r>
      <w:r>
        <w:t xml:space="preserve">to </w:t>
      </w:r>
      <w:r>
        <w:rPr>
          <w:spacing w:val="-1"/>
        </w:rPr>
        <w:t>cut</w:t>
      </w:r>
      <w:r>
        <w:t xml:space="preserve"> off</w:t>
      </w:r>
      <w:r>
        <w:rPr>
          <w:spacing w:val="-1"/>
        </w:rPr>
        <w:t xml:space="preserve"> </w:t>
      </w:r>
      <w:r>
        <w:t>all</w:t>
      </w:r>
      <w:r>
        <w:rPr>
          <w:spacing w:val="-2"/>
        </w:rPr>
        <w:t xml:space="preserve"> </w:t>
      </w:r>
      <w:r>
        <w:rPr>
          <w:spacing w:val="-1"/>
        </w:rPr>
        <w:t>connections</w:t>
      </w:r>
      <w:r>
        <w:rPr>
          <w:spacing w:val="1"/>
        </w:rPr>
        <w:t xml:space="preserve"> </w:t>
      </w:r>
      <w:r>
        <w:rPr>
          <w:spacing w:val="-1"/>
        </w:rPr>
        <w:t>with</w:t>
      </w:r>
      <w:r>
        <w:rPr>
          <w:spacing w:val="37"/>
        </w:rPr>
        <w:t xml:space="preserve"> </w:t>
      </w:r>
      <w:r>
        <w:rPr>
          <w:spacing w:val="-1"/>
        </w:rPr>
        <w:t>the</w:t>
      </w:r>
      <w:r>
        <w:t xml:space="preserve"> </w:t>
      </w:r>
      <w:r>
        <w:rPr>
          <w:spacing w:val="-1"/>
        </w:rPr>
        <w:t>Dark</w:t>
      </w:r>
      <w:r>
        <w:t xml:space="preserve"> </w:t>
      </w:r>
      <w:r>
        <w:rPr>
          <w:spacing w:val="-1"/>
        </w:rPr>
        <w:t>Side,</w:t>
      </w:r>
      <w:r>
        <w:t xml:space="preserve"> </w:t>
      </w:r>
      <w:r>
        <w:rPr>
          <w:spacing w:val="-1"/>
        </w:rPr>
        <w:t>"seal</w:t>
      </w:r>
      <w:r>
        <w:rPr>
          <w:spacing w:val="-2"/>
        </w:rPr>
        <w:t xml:space="preserve"> </w:t>
      </w:r>
      <w:r>
        <w:rPr>
          <w:spacing w:val="-1"/>
        </w:rPr>
        <w:t>the</w:t>
      </w:r>
      <w:r>
        <w:t xml:space="preserve"> </w:t>
      </w:r>
      <w:r>
        <w:rPr>
          <w:spacing w:val="-1"/>
        </w:rPr>
        <w:t>door</w:t>
      </w:r>
      <w:r>
        <w:t xml:space="preserve"> </w:t>
      </w:r>
      <w:r>
        <w:rPr>
          <w:spacing w:val="-2"/>
        </w:rPr>
        <w:t xml:space="preserve">which </w:t>
      </w:r>
      <w:r>
        <w:rPr>
          <w:spacing w:val="-1"/>
        </w:rPr>
        <w:t>evil</w:t>
      </w:r>
      <w:r>
        <w:t xml:space="preserve"> </w:t>
      </w:r>
      <w:r>
        <w:rPr>
          <w:spacing w:val="-1"/>
        </w:rPr>
        <w:t>dwells" so</w:t>
      </w:r>
      <w:r>
        <w:rPr>
          <w:spacing w:val="-2"/>
        </w:rPr>
        <w:t xml:space="preserve"> </w:t>
      </w:r>
      <w:r>
        <w:rPr>
          <w:spacing w:val="-1"/>
        </w:rPr>
        <w:t>that</w:t>
      </w:r>
      <w:r>
        <w:rPr>
          <w:spacing w:val="-2"/>
        </w:rPr>
        <w:t xml:space="preserve"> </w:t>
      </w:r>
      <w:r>
        <w:rPr>
          <w:spacing w:val="-1"/>
        </w:rPr>
        <w:t>they</w:t>
      </w:r>
      <w:r>
        <w:rPr>
          <w:spacing w:val="-3"/>
        </w:rPr>
        <w:t xml:space="preserve"> </w:t>
      </w:r>
      <w:r>
        <w:rPr>
          <w:spacing w:val="-2"/>
        </w:rPr>
        <w:t>could</w:t>
      </w:r>
      <w:r>
        <w:rPr>
          <w:spacing w:val="48"/>
        </w:rPr>
        <w:t xml:space="preserve"> </w:t>
      </w:r>
      <w:r>
        <w:t>not</w:t>
      </w:r>
      <w:r>
        <w:rPr>
          <w:spacing w:val="-1"/>
        </w:rPr>
        <w:t xml:space="preserve"> </w:t>
      </w:r>
      <w:r>
        <w:t>attract</w:t>
      </w:r>
      <w:r>
        <w:rPr>
          <w:spacing w:val="-1"/>
        </w:rPr>
        <w:t xml:space="preserve"> her</w:t>
      </w:r>
      <w:r>
        <w:t xml:space="preserve"> </w:t>
      </w:r>
      <w:r>
        <w:rPr>
          <w:spacing w:val="-1"/>
        </w:rPr>
        <w:t>into</w:t>
      </w:r>
      <w:r>
        <w:t xml:space="preserve"> </w:t>
      </w:r>
      <w:r>
        <w:rPr>
          <w:spacing w:val="-1"/>
        </w:rPr>
        <w:t>bad</w:t>
      </w:r>
      <w:r>
        <w:rPr>
          <w:spacing w:val="-3"/>
        </w:rPr>
        <w:t xml:space="preserve"> </w:t>
      </w:r>
      <w:r>
        <w:rPr>
          <w:spacing w:val="-1"/>
        </w:rPr>
        <w:t>ways</w:t>
      </w:r>
      <w:r>
        <w:t xml:space="preserve"> again</w:t>
      </w:r>
      <w:r>
        <w:rPr>
          <w:spacing w:val="-1"/>
        </w:rPr>
        <w:t xml:space="preserve"> </w:t>
      </w:r>
      <w:r>
        <w:t xml:space="preserve">and </w:t>
      </w:r>
      <w:r>
        <w:rPr>
          <w:spacing w:val="-1"/>
        </w:rPr>
        <w:t>become</w:t>
      </w:r>
      <w:r>
        <w:t xml:space="preserve"> </w:t>
      </w:r>
      <w:r>
        <w:rPr>
          <w:spacing w:val="-1"/>
        </w:rPr>
        <w:t>independant and</w:t>
      </w:r>
      <w:r>
        <w:rPr>
          <w:spacing w:val="21"/>
        </w:rPr>
        <w:t xml:space="preserve"> </w:t>
      </w:r>
      <w:r>
        <w:rPr>
          <w:spacing w:val="-1"/>
        </w:rPr>
        <w:t>free</w:t>
      </w:r>
      <w:r>
        <w:t xml:space="preserve"> </w:t>
      </w:r>
      <w:r>
        <w:rPr>
          <w:spacing w:val="-1"/>
        </w:rPr>
        <w:t>of</w:t>
      </w:r>
      <w:r>
        <w:rPr>
          <w:spacing w:val="-2"/>
        </w:rPr>
        <w:t xml:space="preserve"> </w:t>
      </w:r>
      <w:r>
        <w:rPr>
          <w:spacing w:val="-1"/>
        </w:rPr>
        <w:t>all</w:t>
      </w:r>
      <w:r>
        <w:t xml:space="preserve"> </w:t>
      </w:r>
      <w:r>
        <w:rPr>
          <w:spacing w:val="-1"/>
        </w:rPr>
        <w:t>negative</w:t>
      </w:r>
      <w:r>
        <w:t xml:space="preserve"> </w:t>
      </w:r>
      <w:r>
        <w:rPr>
          <w:spacing w:val="-1"/>
        </w:rPr>
        <w:t>influences.</w:t>
      </w:r>
      <w:r>
        <w:t xml:space="preserve"> </w:t>
      </w:r>
      <w:r>
        <w:rPr>
          <w:spacing w:val="-1"/>
        </w:rPr>
        <w:t>How</w:t>
      </w:r>
      <w:r>
        <w:rPr>
          <w:spacing w:val="-3"/>
        </w:rPr>
        <w:t xml:space="preserve"> </w:t>
      </w:r>
      <w:r>
        <w:rPr>
          <w:spacing w:val="-1"/>
        </w:rPr>
        <w:t>to</w:t>
      </w:r>
      <w:r>
        <w:rPr>
          <w:spacing w:val="-2"/>
        </w:rPr>
        <w:t xml:space="preserve"> </w:t>
      </w:r>
      <w:r>
        <w:rPr>
          <w:spacing w:val="-1"/>
        </w:rPr>
        <w:t>gain</w:t>
      </w:r>
      <w:r>
        <w:t xml:space="preserve"> </w:t>
      </w:r>
      <w:r>
        <w:rPr>
          <w:spacing w:val="-1"/>
        </w:rPr>
        <w:t>infinite</w:t>
      </w:r>
      <w:r>
        <w:t xml:space="preserve"> </w:t>
      </w:r>
      <w:r>
        <w:rPr>
          <w:spacing w:val="-1"/>
        </w:rPr>
        <w:t>positive</w:t>
      </w:r>
      <w:r>
        <w:t xml:space="preserve"> </w:t>
      </w:r>
      <w:r>
        <w:rPr>
          <w:spacing w:val="-1"/>
        </w:rPr>
        <w:t>energy</w:t>
      </w:r>
      <w:r>
        <w:rPr>
          <w:spacing w:val="29"/>
        </w:rPr>
        <w:t xml:space="preserve"> </w:t>
      </w:r>
      <w:r>
        <w:rPr>
          <w:spacing w:val="-1"/>
        </w:rPr>
        <w:t>from</w:t>
      </w:r>
      <w:r>
        <w:rPr>
          <w:spacing w:val="-2"/>
        </w:rPr>
        <w:t xml:space="preserve"> </w:t>
      </w:r>
      <w:r>
        <w:rPr>
          <w:spacing w:val="-1"/>
        </w:rPr>
        <w:t>the</w:t>
      </w:r>
      <w:r>
        <w:t xml:space="preserve"> </w:t>
      </w:r>
      <w:r>
        <w:rPr>
          <w:spacing w:val="-1"/>
        </w:rPr>
        <w:t>side</w:t>
      </w:r>
      <w:r>
        <w:t xml:space="preserve"> </w:t>
      </w:r>
      <w:r>
        <w:rPr>
          <w:spacing w:val="-1"/>
        </w:rPr>
        <w:t>of</w:t>
      </w:r>
      <w:r>
        <w:t xml:space="preserve"> </w:t>
      </w:r>
      <w:r>
        <w:rPr>
          <w:spacing w:val="-1"/>
        </w:rPr>
        <w:t>Light and</w:t>
      </w:r>
      <w:r>
        <w:t xml:space="preserve"> </w:t>
      </w:r>
      <w:r>
        <w:rPr>
          <w:spacing w:val="-1"/>
        </w:rPr>
        <w:t>goodness and</w:t>
      </w:r>
      <w:r>
        <w:t xml:space="preserve"> </w:t>
      </w:r>
      <w:r>
        <w:rPr>
          <w:spacing w:val="-2"/>
        </w:rPr>
        <w:t>purpose</w:t>
      </w:r>
      <w:r>
        <w:t xml:space="preserve"> </w:t>
      </w:r>
      <w:r>
        <w:rPr>
          <w:spacing w:val="-1"/>
        </w:rPr>
        <w:t>and</w:t>
      </w:r>
      <w:r>
        <w:t xml:space="preserve"> </w:t>
      </w:r>
      <w:r>
        <w:rPr>
          <w:spacing w:val="-2"/>
        </w:rPr>
        <w:t>will.</w:t>
      </w:r>
      <w:r>
        <w:t xml:space="preserve"> </w:t>
      </w:r>
      <w:r>
        <w:rPr>
          <w:spacing w:val="-1"/>
        </w:rPr>
        <w:t>She</w:t>
      </w:r>
      <w:r>
        <w:rPr>
          <w:spacing w:val="1"/>
        </w:rPr>
        <w:t xml:space="preserve"> </w:t>
      </w:r>
      <w:r>
        <w:rPr>
          <w:spacing w:val="-2"/>
        </w:rPr>
        <w:t>was</w:t>
      </w:r>
      <w:r>
        <w:rPr>
          <w:spacing w:val="41"/>
        </w:rPr>
        <w:t xml:space="preserve"> </w:t>
      </w:r>
      <w:r>
        <w:rPr>
          <w:spacing w:val="-1"/>
        </w:rPr>
        <w:t>learning</w:t>
      </w:r>
      <w:r>
        <w:t xml:space="preserve"> </w:t>
      </w:r>
      <w:r>
        <w:rPr>
          <w:spacing w:val="-1"/>
        </w:rPr>
        <w:t>how</w:t>
      </w:r>
      <w:r>
        <w:rPr>
          <w:spacing w:val="-2"/>
        </w:rPr>
        <w:t xml:space="preserve"> </w:t>
      </w:r>
      <w:r>
        <w:rPr>
          <w:spacing w:val="-1"/>
        </w:rPr>
        <w:t>necessary</w:t>
      </w:r>
      <w:r>
        <w:rPr>
          <w:spacing w:val="-2"/>
        </w:rPr>
        <w:t xml:space="preserve"> </w:t>
      </w:r>
      <w:r>
        <w:rPr>
          <w:spacing w:val="-1"/>
        </w:rPr>
        <w:t>it</w:t>
      </w:r>
      <w:r>
        <w:rPr>
          <w:spacing w:val="2"/>
        </w:rPr>
        <w:t xml:space="preserve"> </w:t>
      </w:r>
      <w:r>
        <w:rPr>
          <w:spacing w:val="-1"/>
        </w:rPr>
        <w:t>is</w:t>
      </w:r>
      <w:r>
        <w:rPr>
          <w:spacing w:val="-2"/>
        </w:rPr>
        <w:t xml:space="preserve"> </w:t>
      </w:r>
      <w:r>
        <w:rPr>
          <w:spacing w:val="-1"/>
        </w:rPr>
        <w:t>to</w:t>
      </w:r>
      <w:r>
        <w:t xml:space="preserve"> </w:t>
      </w:r>
      <w:r>
        <w:rPr>
          <w:spacing w:val="-1"/>
        </w:rPr>
        <w:t>stay</w:t>
      </w:r>
      <w:r>
        <w:rPr>
          <w:spacing w:val="-3"/>
        </w:rPr>
        <w:t xml:space="preserve"> </w:t>
      </w:r>
      <w:r>
        <w:rPr>
          <w:spacing w:val="-1"/>
        </w:rPr>
        <w:t>away</w:t>
      </w:r>
      <w:r>
        <w:rPr>
          <w:spacing w:val="-2"/>
        </w:rPr>
        <w:t xml:space="preserve"> </w:t>
      </w:r>
      <w:r>
        <w:rPr>
          <w:spacing w:val="-1"/>
        </w:rPr>
        <w:t>from</w:t>
      </w:r>
      <w:r>
        <w:rPr>
          <w:spacing w:val="-2"/>
        </w:rPr>
        <w:t xml:space="preserve"> </w:t>
      </w:r>
      <w:r>
        <w:rPr>
          <w:spacing w:val="-1"/>
        </w:rPr>
        <w:t>evil</w:t>
      </w:r>
      <w:r>
        <w:t xml:space="preserve"> and</w:t>
      </w:r>
      <w:r>
        <w:rPr>
          <w:spacing w:val="-2"/>
        </w:rPr>
        <w:t xml:space="preserve"> </w:t>
      </w:r>
      <w:r>
        <w:rPr>
          <w:spacing w:val="-1"/>
        </w:rPr>
        <w:t>to</w:t>
      </w:r>
      <w:r>
        <w:rPr>
          <w:spacing w:val="-2"/>
        </w:rPr>
        <w:t xml:space="preserve"> </w:t>
      </w:r>
      <w:r>
        <w:rPr>
          <w:spacing w:val="-1"/>
        </w:rPr>
        <w:t>cleave</w:t>
      </w:r>
      <w:r>
        <w:t xml:space="preserve"> </w:t>
      </w:r>
      <w:r>
        <w:rPr>
          <w:spacing w:val="-1"/>
        </w:rPr>
        <w:t>to</w:t>
      </w:r>
      <w:r>
        <w:rPr>
          <w:spacing w:val="36"/>
        </w:rPr>
        <w:t xml:space="preserve"> </w:t>
      </w:r>
      <w:r>
        <w:rPr>
          <w:spacing w:val="-1"/>
        </w:rPr>
        <w:t>the good.</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226"/>
      </w:pPr>
      <w:r>
        <w:rPr>
          <w:spacing w:val="-1"/>
        </w:rPr>
        <w:t>If</w:t>
      </w:r>
      <w:r>
        <w:t xml:space="preserve"> </w:t>
      </w:r>
      <w:r>
        <w:rPr>
          <w:spacing w:val="-1"/>
        </w:rPr>
        <w:t>you</w:t>
      </w:r>
      <w:r>
        <w:rPr>
          <w:spacing w:val="-2"/>
        </w:rPr>
        <w:t xml:space="preserve"> </w:t>
      </w:r>
      <w:r>
        <w:rPr>
          <w:spacing w:val="-1"/>
        </w:rPr>
        <w:t>desire</w:t>
      </w:r>
      <w:r>
        <w:t xml:space="preserve"> </w:t>
      </w:r>
      <w:r>
        <w:rPr>
          <w:spacing w:val="-1"/>
        </w:rPr>
        <w:t>anything</w:t>
      </w:r>
      <w:r>
        <w:t xml:space="preserve"> </w:t>
      </w:r>
      <w:r>
        <w:rPr>
          <w:spacing w:val="-1"/>
        </w:rPr>
        <w:t>on this</w:t>
      </w:r>
      <w:r>
        <w:t xml:space="preserve"> </w:t>
      </w:r>
      <w:r>
        <w:rPr>
          <w:spacing w:val="-1"/>
        </w:rPr>
        <w:t>planet remember, you</w:t>
      </w:r>
      <w:r>
        <w:rPr>
          <w:spacing w:val="-2"/>
        </w:rPr>
        <w:t xml:space="preserve"> </w:t>
      </w:r>
      <w:r>
        <w:rPr>
          <w:spacing w:val="-1"/>
        </w:rPr>
        <w:t>cannot take</w:t>
      </w:r>
      <w:r>
        <w:rPr>
          <w:spacing w:val="30"/>
        </w:rPr>
        <w:t xml:space="preserve"> </w:t>
      </w:r>
      <w:r>
        <w:rPr>
          <w:spacing w:val="-1"/>
        </w:rPr>
        <w:t>anything</w:t>
      </w:r>
      <w:r>
        <w:rPr>
          <w:spacing w:val="1"/>
        </w:rPr>
        <w:t xml:space="preserve"> </w:t>
      </w:r>
      <w:r>
        <w:rPr>
          <w:spacing w:val="-2"/>
        </w:rPr>
        <w:t>with</w:t>
      </w:r>
      <w:r>
        <w:t xml:space="preserve"> </w:t>
      </w:r>
      <w:r>
        <w:rPr>
          <w:spacing w:val="-1"/>
        </w:rPr>
        <w:t>you</w:t>
      </w:r>
      <w:r>
        <w:t xml:space="preserve"> </w:t>
      </w:r>
      <w:r>
        <w:rPr>
          <w:spacing w:val="-1"/>
        </w:rPr>
        <w:t>when you</w:t>
      </w:r>
      <w:r>
        <w:rPr>
          <w:spacing w:val="-2"/>
        </w:rPr>
        <w:t xml:space="preserve"> </w:t>
      </w:r>
      <w:r>
        <w:rPr>
          <w:spacing w:val="-1"/>
        </w:rPr>
        <w:t>die</w:t>
      </w:r>
      <w:r>
        <w:t xml:space="preserve"> </w:t>
      </w:r>
      <w:r>
        <w:rPr>
          <w:spacing w:val="-1"/>
        </w:rPr>
        <w:t>except</w:t>
      </w:r>
      <w:r>
        <w:rPr>
          <w:spacing w:val="2"/>
        </w:rPr>
        <w:t xml:space="preserve"> </w:t>
      </w:r>
      <w:r>
        <w:rPr>
          <w:spacing w:val="-1"/>
        </w:rPr>
        <w:t>your</w:t>
      </w:r>
      <w:r>
        <w:rPr>
          <w:spacing w:val="1"/>
        </w:rPr>
        <w:t xml:space="preserve"> </w:t>
      </w:r>
      <w:r>
        <w:rPr>
          <w:spacing w:val="-1"/>
        </w:rPr>
        <w:t>evolution.</w:t>
      </w:r>
      <w:r>
        <w:t xml:space="preserve"> </w:t>
      </w:r>
      <w:r>
        <w:rPr>
          <w:spacing w:val="-1"/>
        </w:rPr>
        <w:t>So</w:t>
      </w:r>
      <w:r>
        <w:t xml:space="preserve"> </w:t>
      </w:r>
      <w:r>
        <w:rPr>
          <w:spacing w:val="-2"/>
        </w:rPr>
        <w:t>please</w:t>
      </w:r>
      <w:r>
        <w:rPr>
          <w:spacing w:val="39"/>
        </w:rPr>
        <w:t xml:space="preserve"> </w:t>
      </w:r>
      <w:r>
        <w:rPr>
          <w:spacing w:val="-1"/>
        </w:rPr>
        <w:t xml:space="preserve">evolve through the kindness </w:t>
      </w:r>
      <w:r>
        <w:t>of</w:t>
      </w:r>
      <w:r>
        <w:rPr>
          <w:spacing w:val="-1"/>
        </w:rPr>
        <w:t xml:space="preserve"> those</w:t>
      </w:r>
      <w:r>
        <w:t xml:space="preserve"> </w:t>
      </w:r>
      <w:r>
        <w:rPr>
          <w:spacing w:val="-1"/>
        </w:rPr>
        <w:t xml:space="preserve">sent </w:t>
      </w:r>
      <w:r>
        <w:t>to</w:t>
      </w:r>
      <w:r>
        <w:rPr>
          <w:spacing w:val="-1"/>
        </w:rPr>
        <w:t xml:space="preserve"> this</w:t>
      </w:r>
      <w:r>
        <w:t xml:space="preserve"> </w:t>
      </w:r>
      <w:r>
        <w:rPr>
          <w:spacing w:val="-1"/>
        </w:rPr>
        <w:t xml:space="preserve">planet </w:t>
      </w:r>
      <w:r>
        <w:t>to</w:t>
      </w:r>
      <w:r>
        <w:rPr>
          <w:spacing w:val="-1"/>
        </w:rPr>
        <w:t xml:space="preserve"> </w:t>
      </w:r>
      <w:r>
        <w:t>help</w:t>
      </w:r>
      <w:r>
        <w:rPr>
          <w:spacing w:val="45"/>
        </w:rPr>
        <w:t xml:space="preserve"> </w:t>
      </w:r>
      <w:r>
        <w:rPr>
          <w:spacing w:val="-1"/>
        </w:rPr>
        <w:t>you.</w:t>
      </w:r>
      <w:r>
        <w:rPr>
          <w:spacing w:val="1"/>
        </w:rPr>
        <w:t xml:space="preserve"> </w:t>
      </w:r>
      <w:r>
        <w:rPr>
          <w:spacing w:val="-1"/>
        </w:rPr>
        <w:t>They</w:t>
      </w:r>
      <w:r>
        <w:rPr>
          <w:spacing w:val="-2"/>
        </w:rPr>
        <w:t xml:space="preserve"> </w:t>
      </w:r>
      <w:r>
        <w:rPr>
          <w:spacing w:val="-1"/>
        </w:rPr>
        <w:t>are here</w:t>
      </w:r>
      <w:r>
        <w:rPr>
          <w:spacing w:val="1"/>
        </w:rPr>
        <w:t xml:space="preserve"> </w:t>
      </w:r>
      <w:r>
        <w:rPr>
          <w:spacing w:val="-1"/>
        </w:rPr>
        <w:t>in every</w:t>
      </w:r>
      <w:r>
        <w:rPr>
          <w:spacing w:val="-2"/>
        </w:rPr>
        <w:t xml:space="preserve"> </w:t>
      </w:r>
      <w:r>
        <w:rPr>
          <w:spacing w:val="-1"/>
        </w:rPr>
        <w:t>generation, just</w:t>
      </w:r>
      <w:r>
        <w:t xml:space="preserve"> </w:t>
      </w:r>
      <w:r>
        <w:rPr>
          <w:spacing w:val="-1"/>
        </w:rPr>
        <w:t>for you.</w:t>
      </w:r>
      <w:r>
        <w:rPr>
          <w:spacing w:val="1"/>
        </w:rPr>
        <w:t xml:space="preserve"> </w:t>
      </w:r>
      <w:r>
        <w:rPr>
          <w:spacing w:val="-1"/>
        </w:rPr>
        <w:t>This</w:t>
      </w:r>
      <w:r>
        <w:t xml:space="preserve"> </w:t>
      </w:r>
      <w:r>
        <w:rPr>
          <w:spacing w:val="-1"/>
        </w:rPr>
        <w:t>is</w:t>
      </w:r>
      <w:r>
        <w:t xml:space="preserve"> </w:t>
      </w:r>
      <w:r>
        <w:rPr>
          <w:spacing w:val="-1"/>
        </w:rPr>
        <w:t>the</w:t>
      </w:r>
      <w:r>
        <w:rPr>
          <w:spacing w:val="49"/>
        </w:rPr>
        <w:t xml:space="preserve"> </w:t>
      </w:r>
      <w:r>
        <w:rPr>
          <w:spacing w:val="-1"/>
        </w:rPr>
        <w:t>promise</w:t>
      </w:r>
      <w:r>
        <w:t xml:space="preserve"> of</w:t>
      </w:r>
      <w:r>
        <w:rPr>
          <w:spacing w:val="-1"/>
        </w:rPr>
        <w:t xml:space="preserve"> </w:t>
      </w:r>
      <w:r>
        <w:t xml:space="preserve">the </w:t>
      </w:r>
      <w:r>
        <w:rPr>
          <w:spacing w:val="-1"/>
        </w:rPr>
        <w:t>Baghavad Gita.</w:t>
      </w:r>
    </w:p>
    <w:p w:rsidR="00EA20B7" w:rsidRDefault="00EA20B7">
      <w:pPr>
        <w:spacing w:before="1"/>
        <w:rPr>
          <w:rFonts w:ascii="Lucida Sans" w:eastAsia="Lucida Sans" w:hAnsi="Lucida Sans" w:cs="Lucida Sans"/>
          <w:sz w:val="20"/>
          <w:szCs w:val="20"/>
        </w:rPr>
      </w:pPr>
    </w:p>
    <w:p w:rsidR="00EA20B7" w:rsidRDefault="00EA20B7">
      <w:pPr>
        <w:pStyle w:val="Corpodetexto"/>
        <w:spacing w:before="0"/>
        <w:ind w:left="3176" w:right="113"/>
      </w:pPr>
      <w:r>
        <w:pict>
          <v:shape id="_x0000_s2422" type="#_x0000_t75" style="position:absolute;left:0;text-align:left;margin-left:59.4pt;margin-top:5.45pt;width:138.7pt;height:200.3pt;z-index:-251687936;mso-position-horizontal-relative:page">
            <v:imagedata r:id="rId40" o:title=""/>
            <w10:wrap anchorx="page"/>
          </v:shape>
        </w:pict>
      </w:r>
      <w:r w:rsidR="00877DD6">
        <w:rPr>
          <w:spacing w:val="-1"/>
        </w:rPr>
        <w:t>My teacher, Swami Satchidananda</w:t>
      </w:r>
      <w:r w:rsidR="00877DD6">
        <w:rPr>
          <w:spacing w:val="29"/>
        </w:rPr>
        <w:t xml:space="preserve"> </w:t>
      </w:r>
      <w:r w:rsidR="00877DD6">
        <w:rPr>
          <w:spacing w:val="-1"/>
        </w:rPr>
        <w:t>said</w:t>
      </w:r>
      <w:r w:rsidR="00877DD6">
        <w:rPr>
          <w:spacing w:val="-2"/>
        </w:rPr>
        <w:t xml:space="preserve"> </w:t>
      </w:r>
      <w:r w:rsidR="00877DD6">
        <w:rPr>
          <w:spacing w:val="-1"/>
        </w:rPr>
        <w:t>that</w:t>
      </w:r>
      <w:r w:rsidR="00877DD6">
        <w:t xml:space="preserve"> </w:t>
      </w:r>
      <w:r w:rsidR="00877DD6">
        <w:rPr>
          <w:spacing w:val="-1"/>
        </w:rPr>
        <w:t>when</w:t>
      </w:r>
      <w:r w:rsidR="00877DD6">
        <w:rPr>
          <w:spacing w:val="-2"/>
        </w:rPr>
        <w:t xml:space="preserve"> </w:t>
      </w:r>
      <w:r w:rsidR="00877DD6">
        <w:rPr>
          <w:spacing w:val="-1"/>
        </w:rPr>
        <w:t>he</w:t>
      </w:r>
      <w:r w:rsidR="00877DD6">
        <w:rPr>
          <w:spacing w:val="1"/>
        </w:rPr>
        <w:t xml:space="preserve"> </w:t>
      </w:r>
      <w:r w:rsidR="00877DD6">
        <w:rPr>
          <w:spacing w:val="-1"/>
        </w:rPr>
        <w:t>was</w:t>
      </w:r>
      <w:r w:rsidR="00877DD6">
        <w:t xml:space="preserve"> </w:t>
      </w:r>
      <w:r w:rsidR="00877DD6">
        <w:rPr>
          <w:spacing w:val="-1"/>
        </w:rPr>
        <w:t>young</w:t>
      </w:r>
      <w:r w:rsidR="00877DD6">
        <w:t xml:space="preserve"> </w:t>
      </w:r>
      <w:r w:rsidR="00877DD6">
        <w:rPr>
          <w:spacing w:val="-1"/>
        </w:rPr>
        <w:t>he</w:t>
      </w:r>
      <w:r w:rsidR="00877DD6">
        <w:rPr>
          <w:spacing w:val="26"/>
        </w:rPr>
        <w:t xml:space="preserve"> </w:t>
      </w:r>
      <w:r w:rsidR="00877DD6">
        <w:rPr>
          <w:spacing w:val="-1"/>
        </w:rPr>
        <w:t>could touch people</w:t>
      </w:r>
      <w:r w:rsidR="00877DD6">
        <w:t xml:space="preserve"> and</w:t>
      </w:r>
      <w:r w:rsidR="00877DD6">
        <w:rPr>
          <w:spacing w:val="-1"/>
        </w:rPr>
        <w:t xml:space="preserve"> </w:t>
      </w:r>
      <w:r w:rsidR="00877DD6">
        <w:t>take</w:t>
      </w:r>
      <w:r w:rsidR="00877DD6">
        <w:rPr>
          <w:spacing w:val="-1"/>
        </w:rPr>
        <w:t xml:space="preserve"> away</w:t>
      </w:r>
      <w:r w:rsidR="00877DD6">
        <w:rPr>
          <w:spacing w:val="23"/>
        </w:rPr>
        <w:t xml:space="preserve"> </w:t>
      </w:r>
      <w:r w:rsidR="00877DD6">
        <w:rPr>
          <w:spacing w:val="-1"/>
        </w:rPr>
        <w:t>their cancer, he</w:t>
      </w:r>
      <w:r w:rsidR="00877DD6">
        <w:t xml:space="preserve"> </w:t>
      </w:r>
      <w:r w:rsidR="00877DD6">
        <w:rPr>
          <w:spacing w:val="-1"/>
        </w:rPr>
        <w:t>could touch people</w:t>
      </w:r>
      <w:r w:rsidR="00877DD6">
        <w:rPr>
          <w:spacing w:val="29"/>
        </w:rPr>
        <w:t xml:space="preserve"> </w:t>
      </w:r>
      <w:r w:rsidR="00877DD6">
        <w:rPr>
          <w:spacing w:val="-1"/>
        </w:rPr>
        <w:t>and take away</w:t>
      </w:r>
      <w:r w:rsidR="00877DD6">
        <w:rPr>
          <w:spacing w:val="-3"/>
        </w:rPr>
        <w:t xml:space="preserve"> </w:t>
      </w:r>
      <w:r w:rsidR="00877DD6">
        <w:rPr>
          <w:spacing w:val="-1"/>
        </w:rPr>
        <w:t>their heart</w:t>
      </w:r>
      <w:r w:rsidR="00877DD6">
        <w:rPr>
          <w:spacing w:val="1"/>
        </w:rPr>
        <w:t xml:space="preserve"> </w:t>
      </w:r>
      <w:r w:rsidR="00877DD6">
        <w:rPr>
          <w:spacing w:val="-1"/>
        </w:rPr>
        <w:t>disease</w:t>
      </w:r>
      <w:r w:rsidR="00877DD6">
        <w:rPr>
          <w:spacing w:val="21"/>
        </w:rPr>
        <w:t xml:space="preserve"> </w:t>
      </w:r>
      <w:r w:rsidR="00877DD6">
        <w:rPr>
          <w:spacing w:val="-1"/>
        </w:rPr>
        <w:t>yet</w:t>
      </w:r>
      <w:r w:rsidR="00877DD6">
        <w:rPr>
          <w:spacing w:val="1"/>
        </w:rPr>
        <w:t xml:space="preserve"> </w:t>
      </w:r>
      <w:r w:rsidR="00877DD6">
        <w:rPr>
          <w:spacing w:val="-1"/>
        </w:rPr>
        <w:t xml:space="preserve">after </w:t>
      </w:r>
      <w:r w:rsidR="00877DD6">
        <w:t xml:space="preserve">three </w:t>
      </w:r>
      <w:r w:rsidR="00877DD6">
        <w:rPr>
          <w:spacing w:val="-1"/>
        </w:rPr>
        <w:t>years</w:t>
      </w:r>
      <w:r w:rsidR="00877DD6">
        <w:rPr>
          <w:spacing w:val="-2"/>
        </w:rPr>
        <w:t xml:space="preserve"> </w:t>
      </w:r>
      <w:r w:rsidR="00877DD6">
        <w:rPr>
          <w:spacing w:val="-1"/>
        </w:rPr>
        <w:t>he noticed that</w:t>
      </w:r>
      <w:r w:rsidR="00877DD6">
        <w:rPr>
          <w:spacing w:val="27"/>
        </w:rPr>
        <w:t xml:space="preserve"> </w:t>
      </w:r>
      <w:r w:rsidR="00877DD6">
        <w:rPr>
          <w:spacing w:val="-1"/>
        </w:rPr>
        <w:t>these</w:t>
      </w:r>
      <w:r w:rsidR="00877DD6">
        <w:t xml:space="preserve"> </w:t>
      </w:r>
      <w:r w:rsidR="00877DD6">
        <w:rPr>
          <w:spacing w:val="-2"/>
        </w:rPr>
        <w:t>same</w:t>
      </w:r>
      <w:r w:rsidR="00877DD6">
        <w:t xml:space="preserve"> </w:t>
      </w:r>
      <w:r w:rsidR="00877DD6">
        <w:rPr>
          <w:spacing w:val="-1"/>
        </w:rPr>
        <w:t>people</w:t>
      </w:r>
      <w:r w:rsidR="00877DD6">
        <w:rPr>
          <w:spacing w:val="1"/>
        </w:rPr>
        <w:t xml:space="preserve"> </w:t>
      </w:r>
      <w:r w:rsidR="00877DD6">
        <w:rPr>
          <w:spacing w:val="-1"/>
        </w:rPr>
        <w:t>were</w:t>
      </w:r>
      <w:r w:rsidR="00877DD6">
        <w:t xml:space="preserve"> </w:t>
      </w:r>
      <w:r w:rsidR="00877DD6">
        <w:rPr>
          <w:spacing w:val="-1"/>
        </w:rPr>
        <w:t>coming</w:t>
      </w:r>
      <w:r w:rsidR="00877DD6">
        <w:rPr>
          <w:spacing w:val="28"/>
        </w:rPr>
        <w:t xml:space="preserve"> </w:t>
      </w:r>
      <w:r w:rsidR="00877DD6">
        <w:rPr>
          <w:spacing w:val="-1"/>
        </w:rPr>
        <w:t>back</w:t>
      </w:r>
      <w:r w:rsidR="00877DD6">
        <w:rPr>
          <w:spacing w:val="2"/>
        </w:rPr>
        <w:t xml:space="preserve"> </w:t>
      </w:r>
      <w:r w:rsidR="00877DD6">
        <w:rPr>
          <w:spacing w:val="-1"/>
        </w:rPr>
        <w:t>with the</w:t>
      </w:r>
      <w:r w:rsidR="00877DD6">
        <w:rPr>
          <w:spacing w:val="1"/>
        </w:rPr>
        <w:t xml:space="preserve"> </w:t>
      </w:r>
      <w:r w:rsidR="00877DD6">
        <w:rPr>
          <w:spacing w:val="-2"/>
        </w:rPr>
        <w:t>same</w:t>
      </w:r>
      <w:r w:rsidR="00877DD6">
        <w:rPr>
          <w:spacing w:val="1"/>
        </w:rPr>
        <w:t xml:space="preserve"> </w:t>
      </w:r>
      <w:r w:rsidR="00877DD6">
        <w:rPr>
          <w:spacing w:val="-2"/>
        </w:rPr>
        <w:t>problems.</w:t>
      </w:r>
      <w:r w:rsidR="00877DD6">
        <w:t xml:space="preserve"> </w:t>
      </w:r>
      <w:r w:rsidR="00877DD6">
        <w:rPr>
          <w:spacing w:val="-1"/>
        </w:rPr>
        <w:t>He</w:t>
      </w:r>
      <w:r w:rsidR="00877DD6">
        <w:rPr>
          <w:spacing w:val="29"/>
        </w:rPr>
        <w:t xml:space="preserve"> </w:t>
      </w:r>
      <w:r w:rsidR="00877DD6">
        <w:rPr>
          <w:spacing w:val="-1"/>
        </w:rPr>
        <w:t>realised</w:t>
      </w:r>
      <w:r w:rsidR="00877DD6">
        <w:rPr>
          <w:spacing w:val="-2"/>
        </w:rPr>
        <w:t xml:space="preserve"> </w:t>
      </w:r>
      <w:r w:rsidR="00877DD6">
        <w:rPr>
          <w:spacing w:val="-1"/>
        </w:rPr>
        <w:t>that</w:t>
      </w:r>
      <w:r w:rsidR="00877DD6">
        <w:t xml:space="preserve"> </w:t>
      </w:r>
      <w:r w:rsidR="00877DD6">
        <w:rPr>
          <w:spacing w:val="-1"/>
        </w:rPr>
        <w:t>unless</w:t>
      </w:r>
      <w:r w:rsidR="00877DD6">
        <w:rPr>
          <w:spacing w:val="-2"/>
        </w:rPr>
        <w:t xml:space="preserve"> </w:t>
      </w:r>
      <w:r w:rsidR="00877DD6">
        <w:rPr>
          <w:spacing w:val="-1"/>
        </w:rPr>
        <w:t>they</w:t>
      </w:r>
      <w:r w:rsidR="00877DD6">
        <w:rPr>
          <w:spacing w:val="-2"/>
        </w:rPr>
        <w:t xml:space="preserve"> </w:t>
      </w:r>
      <w:r w:rsidR="00877DD6">
        <w:rPr>
          <w:spacing w:val="-1"/>
        </w:rPr>
        <w:t>changed</w:t>
      </w:r>
      <w:r w:rsidR="00877DD6">
        <w:rPr>
          <w:spacing w:val="27"/>
        </w:rPr>
        <w:t xml:space="preserve"> </w:t>
      </w:r>
      <w:r w:rsidR="00877DD6">
        <w:rPr>
          <w:spacing w:val="-1"/>
        </w:rPr>
        <w:t>their</w:t>
      </w:r>
      <w:r w:rsidR="00877DD6">
        <w:t xml:space="preserve"> </w:t>
      </w:r>
      <w:r w:rsidR="00877DD6">
        <w:rPr>
          <w:spacing w:val="-1"/>
        </w:rPr>
        <w:t>minds</w:t>
      </w:r>
      <w:r w:rsidR="00877DD6">
        <w:t xml:space="preserve"> also, </w:t>
      </w:r>
      <w:r w:rsidR="00877DD6">
        <w:rPr>
          <w:spacing w:val="-1"/>
        </w:rPr>
        <w:t>it</w:t>
      </w:r>
      <w:r w:rsidR="00877DD6">
        <w:rPr>
          <w:spacing w:val="2"/>
        </w:rPr>
        <w:t xml:space="preserve"> </w:t>
      </w:r>
      <w:r w:rsidR="00877DD6">
        <w:rPr>
          <w:spacing w:val="-1"/>
        </w:rPr>
        <w:t xml:space="preserve">was </w:t>
      </w:r>
      <w:r w:rsidR="00877DD6">
        <w:t xml:space="preserve">not </w:t>
      </w:r>
      <w:r w:rsidR="00877DD6">
        <w:rPr>
          <w:spacing w:val="-1"/>
        </w:rPr>
        <w:t>possible</w:t>
      </w:r>
      <w:r w:rsidR="00877DD6">
        <w:rPr>
          <w:spacing w:val="30"/>
        </w:rPr>
        <w:t xml:space="preserve"> </w:t>
      </w:r>
      <w:r w:rsidR="00877DD6">
        <w:t>to</w:t>
      </w:r>
      <w:r w:rsidR="00877DD6">
        <w:rPr>
          <w:spacing w:val="-1"/>
        </w:rPr>
        <w:t xml:space="preserve"> heal </w:t>
      </w:r>
      <w:r w:rsidR="00877DD6">
        <w:rPr>
          <w:spacing w:val="-1"/>
        </w:rPr>
        <w:t>them</w:t>
      </w:r>
      <w:r w:rsidR="00877DD6">
        <w:rPr>
          <w:spacing w:val="-2"/>
        </w:rPr>
        <w:t xml:space="preserve"> </w:t>
      </w:r>
      <w:r w:rsidR="00877DD6">
        <w:rPr>
          <w:spacing w:val="-1"/>
        </w:rPr>
        <w:t>permanently.</w:t>
      </w:r>
      <w:r w:rsidR="00877DD6">
        <w:rPr>
          <w:spacing w:val="1"/>
        </w:rPr>
        <w:t xml:space="preserve"> </w:t>
      </w:r>
      <w:r w:rsidR="00877DD6">
        <w:rPr>
          <w:spacing w:val="-1"/>
        </w:rPr>
        <w:t>They</w:t>
      </w:r>
      <w:r w:rsidR="00877DD6">
        <w:rPr>
          <w:spacing w:val="-2"/>
        </w:rPr>
        <w:t xml:space="preserve"> </w:t>
      </w:r>
      <w:r w:rsidR="00877DD6">
        <w:t>had</w:t>
      </w:r>
      <w:r w:rsidR="00877DD6">
        <w:rPr>
          <w:spacing w:val="30"/>
        </w:rPr>
        <w:t xml:space="preserve"> </w:t>
      </w:r>
      <w:r w:rsidR="00877DD6">
        <w:t xml:space="preserve">to </w:t>
      </w:r>
      <w:r w:rsidR="00877DD6">
        <w:rPr>
          <w:spacing w:val="-1"/>
        </w:rPr>
        <w:t xml:space="preserve">learn </w:t>
      </w:r>
      <w:r w:rsidR="00877DD6">
        <w:t xml:space="preserve">to </w:t>
      </w:r>
      <w:r w:rsidR="00877DD6">
        <w:rPr>
          <w:spacing w:val="-1"/>
        </w:rPr>
        <w:t>do</w:t>
      </w:r>
      <w:r w:rsidR="00877DD6">
        <w:t xml:space="preserve"> </w:t>
      </w:r>
      <w:r w:rsidR="00877DD6">
        <w:rPr>
          <w:spacing w:val="-1"/>
        </w:rPr>
        <w:t>it</w:t>
      </w:r>
      <w:r w:rsidR="00877DD6">
        <w:t xml:space="preserve"> for</w:t>
      </w:r>
      <w:r w:rsidR="00877DD6">
        <w:rPr>
          <w:spacing w:val="-1"/>
        </w:rPr>
        <w:t xml:space="preserve"> themselves. </w:t>
      </w:r>
      <w:r w:rsidR="00877DD6">
        <w:t>So</w:t>
      </w:r>
      <w:r w:rsidR="00877DD6">
        <w:rPr>
          <w:spacing w:val="30"/>
        </w:rPr>
        <w:t xml:space="preserve"> </w:t>
      </w:r>
      <w:r w:rsidR="00877DD6">
        <w:rPr>
          <w:spacing w:val="-1"/>
        </w:rPr>
        <w:t>he</w:t>
      </w:r>
      <w:r w:rsidR="00877DD6">
        <w:rPr>
          <w:spacing w:val="1"/>
        </w:rPr>
        <w:t xml:space="preserve"> </w:t>
      </w:r>
      <w:r w:rsidR="00877DD6">
        <w:rPr>
          <w:spacing w:val="-1"/>
        </w:rPr>
        <w:t>started</w:t>
      </w:r>
      <w:r w:rsidR="00877DD6">
        <w:rPr>
          <w:spacing w:val="-2"/>
        </w:rPr>
        <w:t xml:space="preserve"> </w:t>
      </w:r>
      <w:r w:rsidR="00877DD6">
        <w:t xml:space="preserve">a </w:t>
      </w:r>
      <w:r w:rsidR="00877DD6">
        <w:rPr>
          <w:spacing w:val="-1"/>
        </w:rPr>
        <w:t>program</w:t>
      </w:r>
      <w:r w:rsidR="00877DD6">
        <w:rPr>
          <w:spacing w:val="-2"/>
        </w:rPr>
        <w:t xml:space="preserve"> </w:t>
      </w:r>
      <w:r w:rsidR="00877DD6">
        <w:rPr>
          <w:spacing w:val="-1"/>
        </w:rPr>
        <w:t>for yoga</w:t>
      </w:r>
      <w:r w:rsidR="00877DD6">
        <w:t xml:space="preserve"> </w:t>
      </w:r>
      <w:r w:rsidR="00877DD6">
        <w:rPr>
          <w:spacing w:val="-1"/>
        </w:rPr>
        <w:t>and</w:t>
      </w:r>
      <w:r w:rsidR="00877DD6">
        <w:rPr>
          <w:spacing w:val="20"/>
        </w:rPr>
        <w:t xml:space="preserve"> </w:t>
      </w:r>
      <w:r w:rsidR="00877DD6">
        <w:rPr>
          <w:spacing w:val="-1"/>
        </w:rPr>
        <w:t xml:space="preserve">meditation </w:t>
      </w:r>
      <w:r w:rsidR="00877DD6">
        <w:t>and if</w:t>
      </w:r>
      <w:r w:rsidR="00877DD6">
        <w:rPr>
          <w:spacing w:val="-1"/>
        </w:rPr>
        <w:t xml:space="preserve"> </w:t>
      </w:r>
      <w:r w:rsidR="00877DD6">
        <w:t>the</w:t>
      </w:r>
      <w:r w:rsidR="00877DD6">
        <w:rPr>
          <w:spacing w:val="-1"/>
        </w:rPr>
        <w:t xml:space="preserve"> people</w:t>
      </w:r>
      <w:r w:rsidR="00877DD6">
        <w:t xml:space="preserve"> </w:t>
      </w:r>
      <w:r w:rsidR="00877DD6">
        <w:rPr>
          <w:spacing w:val="-1"/>
        </w:rPr>
        <w:t>were</w:t>
      </w:r>
      <w:r w:rsidR="00877DD6">
        <w:rPr>
          <w:spacing w:val="21"/>
        </w:rPr>
        <w:t xml:space="preserve"> </w:t>
      </w:r>
      <w:r w:rsidR="00877DD6">
        <w:t>good,</w:t>
      </w:r>
      <w:r w:rsidR="00877DD6">
        <w:rPr>
          <w:spacing w:val="-1"/>
        </w:rPr>
        <w:t xml:space="preserve"> perhaps</w:t>
      </w:r>
      <w:r w:rsidR="00877DD6">
        <w:t xml:space="preserve"> a </w:t>
      </w:r>
      <w:r w:rsidR="00877DD6">
        <w:rPr>
          <w:spacing w:val="-1"/>
        </w:rPr>
        <w:t>little</w:t>
      </w:r>
      <w:r w:rsidR="00877DD6">
        <w:t xml:space="preserve"> </w:t>
      </w:r>
      <w:r w:rsidR="00877DD6">
        <w:rPr>
          <w:spacing w:val="-1"/>
        </w:rPr>
        <w:t>bit</w:t>
      </w:r>
      <w:r w:rsidR="00877DD6">
        <w:t xml:space="preserve"> of </w:t>
      </w:r>
      <w:r w:rsidR="00877DD6">
        <w:rPr>
          <w:spacing w:val="-1"/>
        </w:rPr>
        <w:t>healing</w:t>
      </w:r>
      <w:r w:rsidR="00877DD6">
        <w:rPr>
          <w:spacing w:val="27"/>
        </w:rPr>
        <w:t xml:space="preserve"> </w:t>
      </w:r>
      <w:r w:rsidR="00877DD6">
        <w:rPr>
          <w:spacing w:val="-1"/>
        </w:rPr>
        <w:t>could</w:t>
      </w:r>
      <w:r w:rsidR="00877DD6">
        <w:t xml:space="preserve"> </w:t>
      </w:r>
      <w:r w:rsidR="00877DD6">
        <w:rPr>
          <w:spacing w:val="-1"/>
        </w:rPr>
        <w:t xml:space="preserve">enter </w:t>
      </w:r>
      <w:r w:rsidR="00877DD6">
        <w:t>from</w:t>
      </w:r>
      <w:r w:rsidR="00877DD6">
        <w:rPr>
          <w:spacing w:val="-2"/>
        </w:rPr>
        <w:t xml:space="preserve"> </w:t>
      </w:r>
      <w:r w:rsidR="00877DD6">
        <w:rPr>
          <w:spacing w:val="-1"/>
        </w:rPr>
        <w:t xml:space="preserve">the </w:t>
      </w:r>
      <w:r w:rsidR="00877DD6">
        <w:t>side.</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23" w:firstLine="3068"/>
      </w:pPr>
      <w:r>
        <w:rPr>
          <w:spacing w:val="-1"/>
        </w:rPr>
        <w:t>Once</w:t>
      </w:r>
      <w:r>
        <w:t xml:space="preserve"> a </w:t>
      </w:r>
      <w:r>
        <w:rPr>
          <w:spacing w:val="-1"/>
        </w:rPr>
        <w:t>Swede came</w:t>
      </w:r>
      <w:r>
        <w:t xml:space="preserve"> to</w:t>
      </w:r>
      <w:r>
        <w:rPr>
          <w:spacing w:val="-2"/>
        </w:rPr>
        <w:t xml:space="preserve"> </w:t>
      </w:r>
      <w:r>
        <w:rPr>
          <w:spacing w:val="-1"/>
        </w:rPr>
        <w:t>Swami</w:t>
      </w:r>
      <w:r>
        <w:rPr>
          <w:spacing w:val="25"/>
        </w:rPr>
        <w:t xml:space="preserve"> </w:t>
      </w:r>
      <w:r>
        <w:rPr>
          <w:spacing w:val="-1"/>
        </w:rPr>
        <w:t>Satchidananda</w:t>
      </w:r>
      <w:r>
        <w:t xml:space="preserve"> </w:t>
      </w:r>
      <w:r>
        <w:rPr>
          <w:spacing w:val="-2"/>
        </w:rPr>
        <w:t>with</w:t>
      </w:r>
      <w:r>
        <w:rPr>
          <w:spacing w:val="-1"/>
        </w:rPr>
        <w:t xml:space="preserve"> </w:t>
      </w:r>
      <w:r>
        <w:t>a</w:t>
      </w:r>
      <w:r>
        <w:rPr>
          <w:spacing w:val="-1"/>
        </w:rPr>
        <w:t xml:space="preserve"> grave abdominal</w:t>
      </w:r>
      <w:r>
        <w:t xml:space="preserve"> </w:t>
      </w:r>
      <w:r>
        <w:rPr>
          <w:spacing w:val="-1"/>
        </w:rPr>
        <w:t>problem.</w:t>
      </w:r>
      <w:r>
        <w:t xml:space="preserve"> </w:t>
      </w:r>
      <w:r>
        <w:rPr>
          <w:spacing w:val="-2"/>
        </w:rPr>
        <w:t>Swami</w:t>
      </w:r>
      <w:r>
        <w:t xml:space="preserve"> said,</w:t>
      </w:r>
      <w:r>
        <w:rPr>
          <w:spacing w:val="-1"/>
        </w:rPr>
        <w:t xml:space="preserve"> come</w:t>
      </w:r>
      <w:r>
        <w:rPr>
          <w:spacing w:val="43"/>
        </w:rPr>
        <w:t xml:space="preserve"> </w:t>
      </w:r>
      <w:r>
        <w:t>to</w:t>
      </w:r>
      <w:r>
        <w:rPr>
          <w:spacing w:val="-1"/>
        </w:rPr>
        <w:t xml:space="preserve"> the Ashram </w:t>
      </w:r>
      <w:r>
        <w:t>for</w:t>
      </w:r>
      <w:r>
        <w:rPr>
          <w:spacing w:val="-1"/>
        </w:rPr>
        <w:t xml:space="preserve"> </w:t>
      </w:r>
      <w:r>
        <w:t xml:space="preserve">6 </w:t>
      </w:r>
      <w:r>
        <w:rPr>
          <w:spacing w:val="-1"/>
        </w:rPr>
        <w:t>months</w:t>
      </w:r>
      <w:r>
        <w:rPr>
          <w:spacing w:val="-3"/>
        </w:rPr>
        <w:t xml:space="preserve"> </w:t>
      </w:r>
      <w:r>
        <w:t xml:space="preserve">and </w:t>
      </w:r>
      <w:r>
        <w:rPr>
          <w:spacing w:val="-1"/>
        </w:rPr>
        <w:t>learn</w:t>
      </w:r>
      <w:r>
        <w:t xml:space="preserve"> </w:t>
      </w:r>
      <w:r>
        <w:rPr>
          <w:spacing w:val="-1"/>
        </w:rPr>
        <w:t xml:space="preserve">Yoga and meditation </w:t>
      </w:r>
      <w:r>
        <w:t>and</w:t>
      </w:r>
      <w:r>
        <w:rPr>
          <w:spacing w:val="39"/>
        </w:rPr>
        <w:t xml:space="preserve"> </w:t>
      </w:r>
      <w:r>
        <w:rPr>
          <w:spacing w:val="-1"/>
        </w:rPr>
        <w:t>practise</w:t>
      </w:r>
      <w:r>
        <w:t xml:space="preserve"> </w:t>
      </w:r>
      <w:r>
        <w:rPr>
          <w:spacing w:val="-1"/>
        </w:rPr>
        <w:t>every</w:t>
      </w:r>
      <w:r>
        <w:rPr>
          <w:spacing w:val="-2"/>
        </w:rPr>
        <w:t xml:space="preserve"> </w:t>
      </w:r>
      <w:r>
        <w:t>day</w:t>
      </w:r>
      <w:r>
        <w:rPr>
          <w:spacing w:val="-2"/>
        </w:rPr>
        <w:t xml:space="preserve"> </w:t>
      </w:r>
      <w:r>
        <w:t xml:space="preserve">and </w:t>
      </w:r>
      <w:r>
        <w:rPr>
          <w:spacing w:val="-1"/>
        </w:rPr>
        <w:t>your</w:t>
      </w:r>
      <w:r>
        <w:rPr>
          <w:spacing w:val="1"/>
        </w:rPr>
        <w:t xml:space="preserve"> </w:t>
      </w:r>
      <w:r>
        <w:rPr>
          <w:spacing w:val="-1"/>
        </w:rPr>
        <w:t>problem</w:t>
      </w:r>
      <w:r>
        <w:rPr>
          <w:spacing w:val="1"/>
        </w:rPr>
        <w:t xml:space="preserve"> </w:t>
      </w:r>
      <w:r>
        <w:rPr>
          <w:spacing w:val="-2"/>
        </w:rPr>
        <w:t>will</w:t>
      </w:r>
      <w:r>
        <w:t xml:space="preserve"> be</w:t>
      </w:r>
      <w:r>
        <w:rPr>
          <w:spacing w:val="1"/>
        </w:rPr>
        <w:t xml:space="preserve"> </w:t>
      </w:r>
      <w:r>
        <w:rPr>
          <w:spacing w:val="-1"/>
        </w:rPr>
        <w:t>solved.</w:t>
      </w:r>
      <w:r>
        <w:t xml:space="preserve"> So</w:t>
      </w:r>
      <w:r>
        <w:rPr>
          <w:spacing w:val="-1"/>
        </w:rPr>
        <w:t xml:space="preserve"> after </w:t>
      </w:r>
      <w:r>
        <w:t>6</w:t>
      </w:r>
      <w:r>
        <w:rPr>
          <w:spacing w:val="55"/>
        </w:rPr>
        <w:t xml:space="preserve"> </w:t>
      </w:r>
      <w:r>
        <w:rPr>
          <w:spacing w:val="-1"/>
        </w:rPr>
        <w:t>months the guy</w:t>
      </w:r>
      <w:r>
        <w:rPr>
          <w:spacing w:val="-2"/>
        </w:rPr>
        <w:t xml:space="preserve"> </w:t>
      </w:r>
      <w:r>
        <w:rPr>
          <w:spacing w:val="-1"/>
        </w:rPr>
        <w:t xml:space="preserve">came </w:t>
      </w:r>
      <w:r>
        <w:t>to</w:t>
      </w:r>
      <w:r>
        <w:rPr>
          <w:spacing w:val="-1"/>
        </w:rPr>
        <w:t xml:space="preserve"> swami</w:t>
      </w:r>
      <w:r>
        <w:t xml:space="preserve"> and</w:t>
      </w:r>
      <w:r>
        <w:rPr>
          <w:spacing w:val="-1"/>
        </w:rPr>
        <w:t xml:space="preserve"> </w:t>
      </w:r>
      <w:r>
        <w:t>said,</w:t>
      </w:r>
      <w:r>
        <w:rPr>
          <w:spacing w:val="-2"/>
        </w:rPr>
        <w:t xml:space="preserve"> </w:t>
      </w:r>
      <w:r>
        <w:rPr>
          <w:spacing w:val="-1"/>
        </w:rPr>
        <w:t>the</w:t>
      </w:r>
      <w:r>
        <w:t xml:space="preserve"> </w:t>
      </w:r>
      <w:r>
        <w:rPr>
          <w:spacing w:val="-1"/>
        </w:rPr>
        <w:t>problem</w:t>
      </w:r>
      <w:r>
        <w:rPr>
          <w:spacing w:val="-2"/>
        </w:rPr>
        <w:t xml:space="preserve"> </w:t>
      </w:r>
      <w:r>
        <w:t>has</w:t>
      </w:r>
      <w:r>
        <w:rPr>
          <w:spacing w:val="-1"/>
        </w:rPr>
        <w:t xml:space="preserve"> not gone</w:t>
      </w:r>
      <w:r>
        <w:rPr>
          <w:spacing w:val="31"/>
        </w:rPr>
        <w:t xml:space="preserve"> </w:t>
      </w:r>
      <w:r>
        <w:rPr>
          <w:spacing w:val="-1"/>
        </w:rPr>
        <w:t>away. Swami</w:t>
      </w:r>
      <w:r>
        <w:rPr>
          <w:spacing w:val="1"/>
        </w:rPr>
        <w:t xml:space="preserve"> </w:t>
      </w:r>
      <w:r>
        <w:rPr>
          <w:spacing w:val="-1"/>
        </w:rPr>
        <w:t>asked if</w:t>
      </w:r>
      <w:r>
        <w:rPr>
          <w:spacing w:val="-2"/>
        </w:rPr>
        <w:t xml:space="preserve"> </w:t>
      </w:r>
      <w:r>
        <w:rPr>
          <w:spacing w:val="-1"/>
        </w:rPr>
        <w:t>he</w:t>
      </w:r>
      <w:r>
        <w:t xml:space="preserve"> had</w:t>
      </w:r>
      <w:r>
        <w:rPr>
          <w:spacing w:val="-1"/>
        </w:rPr>
        <w:t xml:space="preserve"> done</w:t>
      </w:r>
      <w:r>
        <w:rPr>
          <w:spacing w:val="-2"/>
        </w:rPr>
        <w:t xml:space="preserve"> </w:t>
      </w:r>
      <w:r>
        <w:rPr>
          <w:spacing w:val="-1"/>
        </w:rPr>
        <w:t>everything,</w:t>
      </w:r>
      <w:r>
        <w:rPr>
          <w:spacing w:val="-2"/>
        </w:rPr>
        <w:t xml:space="preserve"> </w:t>
      </w:r>
      <w:r>
        <w:t>the</w:t>
      </w:r>
      <w:r>
        <w:rPr>
          <w:spacing w:val="1"/>
        </w:rPr>
        <w:t xml:space="preserve"> </w:t>
      </w:r>
      <w:r>
        <w:rPr>
          <w:spacing w:val="-1"/>
        </w:rPr>
        <w:t>yoga,</w:t>
      </w:r>
      <w:r>
        <w:rPr>
          <w:spacing w:val="-2"/>
        </w:rPr>
        <w:t xml:space="preserve"> </w:t>
      </w:r>
      <w:r>
        <w:rPr>
          <w:spacing w:val="-1"/>
        </w:rPr>
        <w:t>the</w:t>
      </w:r>
      <w:r>
        <w:rPr>
          <w:spacing w:val="37"/>
        </w:rPr>
        <w:t xml:space="preserve"> </w:t>
      </w:r>
      <w:r>
        <w:rPr>
          <w:spacing w:val="-1"/>
        </w:rPr>
        <w:t xml:space="preserve">meditation </w:t>
      </w:r>
      <w:r>
        <w:t>and</w:t>
      </w:r>
      <w:r>
        <w:rPr>
          <w:spacing w:val="-1"/>
        </w:rPr>
        <w:t xml:space="preserve"> </w:t>
      </w:r>
      <w:r>
        <w:t xml:space="preserve">had </w:t>
      </w:r>
      <w:r>
        <w:rPr>
          <w:spacing w:val="-1"/>
        </w:rPr>
        <w:t>practised every</w:t>
      </w:r>
      <w:r>
        <w:rPr>
          <w:spacing w:val="-2"/>
        </w:rPr>
        <w:t xml:space="preserve"> </w:t>
      </w:r>
      <w:r>
        <w:t>day</w:t>
      </w:r>
      <w:r>
        <w:rPr>
          <w:spacing w:val="-2"/>
        </w:rPr>
        <w:t xml:space="preserve"> </w:t>
      </w:r>
      <w:r>
        <w:t>and</w:t>
      </w:r>
      <w:r>
        <w:rPr>
          <w:spacing w:val="-1"/>
        </w:rPr>
        <w:t xml:space="preserve"> </w:t>
      </w:r>
      <w:r>
        <w:t>the</w:t>
      </w:r>
      <w:r>
        <w:rPr>
          <w:spacing w:val="-1"/>
        </w:rPr>
        <w:t xml:space="preserve"> guy</w:t>
      </w:r>
      <w:r>
        <w:rPr>
          <w:spacing w:val="-2"/>
        </w:rPr>
        <w:t xml:space="preserve"> </w:t>
      </w:r>
      <w:r>
        <w:t xml:space="preserve">said </w:t>
      </w:r>
      <w:r>
        <w:rPr>
          <w:spacing w:val="-1"/>
        </w:rPr>
        <w:t>yes.</w:t>
      </w:r>
      <w:r>
        <w:t xml:space="preserve"> So</w:t>
      </w:r>
    </w:p>
    <w:p w:rsidR="00EA20B7" w:rsidRDefault="00EA20B7">
      <w:pPr>
        <w:sectPr w:rsidR="00EA20B7">
          <w:pgSz w:w="8640" w:h="12960"/>
          <w:pgMar w:top="960" w:right="940" w:bottom="900" w:left="900" w:header="0" w:footer="712" w:gutter="0"/>
          <w:cols w:space="720"/>
        </w:sectPr>
      </w:pPr>
    </w:p>
    <w:p w:rsidR="00EA20B7" w:rsidRDefault="00877DD6">
      <w:pPr>
        <w:pStyle w:val="Corpodetexto"/>
        <w:spacing w:before="49"/>
        <w:ind w:right="131"/>
      </w:pPr>
      <w:r>
        <w:rPr>
          <w:spacing w:val="-1"/>
        </w:rPr>
        <w:lastRenderedPageBreak/>
        <w:t>Swami</w:t>
      </w:r>
      <w:r>
        <w:rPr>
          <w:spacing w:val="1"/>
        </w:rPr>
        <w:t xml:space="preserve"> </w:t>
      </w:r>
      <w:r>
        <w:rPr>
          <w:spacing w:val="-1"/>
        </w:rPr>
        <w:t>moved</w:t>
      </w:r>
      <w:r>
        <w:t xml:space="preserve"> </w:t>
      </w:r>
      <w:r>
        <w:rPr>
          <w:spacing w:val="-1"/>
        </w:rPr>
        <w:t>his hand close</w:t>
      </w:r>
      <w:r>
        <w:t xml:space="preserve"> </w:t>
      </w:r>
      <w:r>
        <w:rPr>
          <w:spacing w:val="-1"/>
        </w:rPr>
        <w:t>to the abdomen and made</w:t>
      </w:r>
      <w:r>
        <w:t xml:space="preserve"> a</w:t>
      </w:r>
      <w:r>
        <w:rPr>
          <w:spacing w:val="-1"/>
        </w:rPr>
        <w:t xml:space="preserve"> catching</w:t>
      </w:r>
      <w:r>
        <w:rPr>
          <w:spacing w:val="29"/>
        </w:rPr>
        <w:t xml:space="preserve"> </w:t>
      </w:r>
      <w:r>
        <w:rPr>
          <w:spacing w:val="-1"/>
        </w:rPr>
        <w:t>and</w:t>
      </w:r>
      <w:r>
        <w:t xml:space="preserve"> </w:t>
      </w:r>
      <w:r>
        <w:rPr>
          <w:spacing w:val="-1"/>
        </w:rPr>
        <w:t>pulling</w:t>
      </w:r>
      <w:r>
        <w:t xml:space="preserve"> </w:t>
      </w:r>
      <w:r>
        <w:rPr>
          <w:spacing w:val="-1"/>
        </w:rPr>
        <w:t>motion</w:t>
      </w:r>
      <w:r>
        <w:t xml:space="preserve"> </w:t>
      </w:r>
      <w:r>
        <w:rPr>
          <w:spacing w:val="-2"/>
        </w:rPr>
        <w:t>with</w:t>
      </w:r>
      <w:r>
        <w:rPr>
          <w:spacing w:val="-1"/>
        </w:rPr>
        <w:t xml:space="preserve"> his right</w:t>
      </w:r>
      <w:r>
        <w:t xml:space="preserve"> </w:t>
      </w:r>
      <w:r>
        <w:rPr>
          <w:spacing w:val="-1"/>
        </w:rPr>
        <w:t>hand as though</w:t>
      </w:r>
      <w:r>
        <w:t xml:space="preserve"> </w:t>
      </w:r>
      <w:r>
        <w:rPr>
          <w:spacing w:val="-1"/>
        </w:rPr>
        <w:t>he</w:t>
      </w:r>
      <w:r>
        <w:rPr>
          <w:spacing w:val="1"/>
        </w:rPr>
        <w:t xml:space="preserve"> </w:t>
      </w:r>
      <w:r>
        <w:rPr>
          <w:spacing w:val="-2"/>
        </w:rPr>
        <w:t>was</w:t>
      </w:r>
      <w:r>
        <w:t xml:space="preserve"> </w:t>
      </w:r>
      <w:r>
        <w:rPr>
          <w:spacing w:val="-2"/>
        </w:rPr>
        <w:t>pulling</w:t>
      </w:r>
      <w:r>
        <w:rPr>
          <w:spacing w:val="38"/>
        </w:rPr>
        <w:t xml:space="preserve"> </w:t>
      </w:r>
      <w:r>
        <w:rPr>
          <w:spacing w:val="-1"/>
        </w:rPr>
        <w:t>something</w:t>
      </w:r>
      <w:r>
        <w:t xml:space="preserve"> </w:t>
      </w:r>
      <w:r>
        <w:rPr>
          <w:spacing w:val="-2"/>
        </w:rPr>
        <w:t>out</w:t>
      </w:r>
      <w:r>
        <w:rPr>
          <w:spacing w:val="2"/>
        </w:rPr>
        <w:t xml:space="preserve"> </w:t>
      </w:r>
      <w:r>
        <w:t>of</w:t>
      </w:r>
      <w:r>
        <w:rPr>
          <w:spacing w:val="-2"/>
        </w:rPr>
        <w:t xml:space="preserve"> </w:t>
      </w:r>
      <w:r>
        <w:rPr>
          <w:spacing w:val="-1"/>
        </w:rPr>
        <w:t>him.</w:t>
      </w:r>
      <w:r>
        <w:t xml:space="preserve"> He </w:t>
      </w:r>
      <w:r>
        <w:rPr>
          <w:spacing w:val="-1"/>
        </w:rPr>
        <w:t>then</w:t>
      </w:r>
      <w:r>
        <w:rPr>
          <w:spacing w:val="-2"/>
        </w:rPr>
        <w:t xml:space="preserve"> </w:t>
      </w:r>
      <w:r>
        <w:rPr>
          <w:spacing w:val="-1"/>
        </w:rPr>
        <w:t>asked</w:t>
      </w:r>
      <w:r>
        <w:t xml:space="preserve"> </w:t>
      </w:r>
      <w:r>
        <w:rPr>
          <w:spacing w:val="-1"/>
        </w:rPr>
        <w:t>him</w:t>
      </w:r>
      <w:r>
        <w:rPr>
          <w:spacing w:val="-2"/>
        </w:rPr>
        <w:t xml:space="preserve"> </w:t>
      </w:r>
      <w:r>
        <w:t>how</w:t>
      </w:r>
      <w:r>
        <w:rPr>
          <w:spacing w:val="-2"/>
        </w:rPr>
        <w:t xml:space="preserve"> </w:t>
      </w:r>
      <w:r>
        <w:t>he</w:t>
      </w:r>
      <w:r>
        <w:rPr>
          <w:spacing w:val="1"/>
        </w:rPr>
        <w:t xml:space="preserve"> </w:t>
      </w:r>
      <w:r>
        <w:rPr>
          <w:spacing w:val="-2"/>
        </w:rPr>
        <w:t>felt</w:t>
      </w:r>
      <w:r>
        <w:rPr>
          <w:spacing w:val="-1"/>
        </w:rPr>
        <w:t xml:space="preserve"> and</w:t>
      </w:r>
      <w:r>
        <w:rPr>
          <w:spacing w:val="-2"/>
        </w:rPr>
        <w:t xml:space="preserve"> </w:t>
      </w:r>
      <w:r>
        <w:rPr>
          <w:spacing w:val="-1"/>
        </w:rPr>
        <w:t>the</w:t>
      </w:r>
      <w:r>
        <w:t xml:space="preserve"> </w:t>
      </w:r>
      <w:r>
        <w:rPr>
          <w:spacing w:val="-2"/>
        </w:rPr>
        <w:t>guy</w:t>
      </w:r>
      <w:r>
        <w:rPr>
          <w:spacing w:val="32"/>
        </w:rPr>
        <w:t xml:space="preserve"> </w:t>
      </w:r>
      <w:r>
        <w:rPr>
          <w:spacing w:val="-1"/>
        </w:rPr>
        <w:t>said</w:t>
      </w:r>
      <w:r>
        <w:rPr>
          <w:spacing w:val="-2"/>
        </w:rPr>
        <w:t xml:space="preserve"> </w:t>
      </w:r>
      <w:r>
        <w:rPr>
          <w:spacing w:val="-1"/>
        </w:rPr>
        <w:t>the pain</w:t>
      </w:r>
      <w:r>
        <w:t xml:space="preserve"> </w:t>
      </w:r>
      <w:r>
        <w:rPr>
          <w:spacing w:val="-1"/>
        </w:rPr>
        <w:t>had</w:t>
      </w:r>
      <w:r>
        <w:rPr>
          <w:spacing w:val="-2"/>
        </w:rPr>
        <w:t xml:space="preserve"> </w:t>
      </w:r>
      <w:r>
        <w:t>gone.</w:t>
      </w:r>
      <w:r>
        <w:rPr>
          <w:spacing w:val="-2"/>
        </w:rPr>
        <w:t xml:space="preserve"> </w:t>
      </w:r>
      <w:r>
        <w:rPr>
          <w:spacing w:val="-1"/>
        </w:rPr>
        <w:t>It</w:t>
      </w:r>
      <w:r>
        <w:rPr>
          <w:spacing w:val="2"/>
        </w:rPr>
        <w:t xml:space="preserve"> </w:t>
      </w:r>
      <w:r>
        <w:rPr>
          <w:spacing w:val="-1"/>
        </w:rPr>
        <w:t>never returned.</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131"/>
      </w:pPr>
      <w:r>
        <w:t xml:space="preserve">I </w:t>
      </w:r>
      <w:r>
        <w:rPr>
          <w:spacing w:val="-1"/>
        </w:rPr>
        <w:t>remember</w:t>
      </w:r>
      <w:r>
        <w:rPr>
          <w:spacing w:val="-2"/>
        </w:rPr>
        <w:t xml:space="preserve"> </w:t>
      </w:r>
      <w:r>
        <w:rPr>
          <w:spacing w:val="-1"/>
        </w:rPr>
        <w:t>Zen</w:t>
      </w:r>
      <w:r>
        <w:t xml:space="preserve"> </w:t>
      </w:r>
      <w:r>
        <w:rPr>
          <w:spacing w:val="-1"/>
        </w:rPr>
        <w:t>Master</w:t>
      </w:r>
      <w:r>
        <w:rPr>
          <w:spacing w:val="-2"/>
        </w:rPr>
        <w:t xml:space="preserve"> </w:t>
      </w:r>
      <w:r>
        <w:rPr>
          <w:spacing w:val="-1"/>
        </w:rPr>
        <w:t>Hogen</w:t>
      </w:r>
      <w:r>
        <w:t xml:space="preserve"> </w:t>
      </w:r>
      <w:r>
        <w:rPr>
          <w:spacing w:val="-1"/>
        </w:rPr>
        <w:t xml:space="preserve">when </w:t>
      </w:r>
      <w:r>
        <w:t>I</w:t>
      </w:r>
      <w:r>
        <w:rPr>
          <w:spacing w:val="1"/>
        </w:rPr>
        <w:t xml:space="preserve"> </w:t>
      </w:r>
      <w:r>
        <w:rPr>
          <w:spacing w:val="-1"/>
        </w:rPr>
        <w:t>was</w:t>
      </w:r>
      <w:r>
        <w:rPr>
          <w:spacing w:val="1"/>
        </w:rPr>
        <w:t xml:space="preserve"> </w:t>
      </w:r>
      <w:r>
        <w:rPr>
          <w:spacing w:val="-1"/>
        </w:rPr>
        <w:t>with him</w:t>
      </w:r>
      <w:r>
        <w:rPr>
          <w:spacing w:val="-3"/>
        </w:rPr>
        <w:t xml:space="preserve"> </w:t>
      </w:r>
      <w:r>
        <w:rPr>
          <w:spacing w:val="-1"/>
        </w:rPr>
        <w:t>in</w:t>
      </w:r>
      <w:r>
        <w:t xml:space="preserve"> </w:t>
      </w:r>
      <w:r>
        <w:rPr>
          <w:spacing w:val="-1"/>
        </w:rPr>
        <w:t>The</w:t>
      </w:r>
      <w:r>
        <w:rPr>
          <w:spacing w:val="1"/>
        </w:rPr>
        <w:t xml:space="preserve"> </w:t>
      </w:r>
      <w:r>
        <w:rPr>
          <w:spacing w:val="-1"/>
        </w:rPr>
        <w:t>Greek</w:t>
      </w:r>
      <w:r>
        <w:rPr>
          <w:spacing w:val="29"/>
        </w:rPr>
        <w:t xml:space="preserve"> </w:t>
      </w:r>
      <w:r>
        <w:rPr>
          <w:spacing w:val="-1"/>
        </w:rPr>
        <w:t>island</w:t>
      </w:r>
      <w:r>
        <w:t xml:space="preserve"> </w:t>
      </w:r>
      <w:r>
        <w:rPr>
          <w:spacing w:val="-1"/>
        </w:rPr>
        <w:t>of</w:t>
      </w:r>
      <w:r>
        <w:t xml:space="preserve"> </w:t>
      </w:r>
      <w:r>
        <w:rPr>
          <w:spacing w:val="-1"/>
        </w:rPr>
        <w:t>Lesbos</w:t>
      </w:r>
      <w:r>
        <w:rPr>
          <w:spacing w:val="-2"/>
        </w:rPr>
        <w:t xml:space="preserve"> </w:t>
      </w:r>
      <w:r>
        <w:rPr>
          <w:spacing w:val="-1"/>
        </w:rPr>
        <w:t>acting</w:t>
      </w:r>
      <w:r>
        <w:t xml:space="preserve"> </w:t>
      </w:r>
      <w:r>
        <w:rPr>
          <w:spacing w:val="-1"/>
        </w:rPr>
        <w:t>as</w:t>
      </w:r>
      <w:r>
        <w:t xml:space="preserve"> </w:t>
      </w:r>
      <w:r>
        <w:rPr>
          <w:spacing w:val="-1"/>
        </w:rPr>
        <w:t>his</w:t>
      </w:r>
      <w:r>
        <w:rPr>
          <w:spacing w:val="-2"/>
        </w:rPr>
        <w:t xml:space="preserve"> </w:t>
      </w:r>
      <w:r>
        <w:rPr>
          <w:spacing w:val="-1"/>
        </w:rPr>
        <w:t>general</w:t>
      </w:r>
      <w:r>
        <w:t xml:space="preserve"> </w:t>
      </w:r>
      <w:r>
        <w:rPr>
          <w:spacing w:val="-1"/>
        </w:rPr>
        <w:t>factotem</w:t>
      </w:r>
      <w:r>
        <w:rPr>
          <w:spacing w:val="-2"/>
        </w:rPr>
        <w:t xml:space="preserve"> </w:t>
      </w:r>
      <w:r>
        <w:rPr>
          <w:spacing w:val="-1"/>
        </w:rPr>
        <w:t>and</w:t>
      </w:r>
      <w:r>
        <w:t xml:space="preserve"> </w:t>
      </w:r>
      <w:r>
        <w:rPr>
          <w:spacing w:val="-1"/>
        </w:rPr>
        <w:t>dogsbody.</w:t>
      </w:r>
      <w:r>
        <w:rPr>
          <w:spacing w:val="-2"/>
        </w:rPr>
        <w:t xml:space="preserve"> </w:t>
      </w:r>
      <w:r>
        <w:t>We</w:t>
      </w:r>
      <w:r>
        <w:rPr>
          <w:spacing w:val="35"/>
        </w:rPr>
        <w:t xml:space="preserve"> </w:t>
      </w:r>
      <w:r>
        <w:t>lived</w:t>
      </w:r>
      <w:r>
        <w:rPr>
          <w:spacing w:val="-1"/>
        </w:rPr>
        <w:t xml:space="preserve"> together</w:t>
      </w:r>
      <w:r>
        <w:t xml:space="preserve"> </w:t>
      </w:r>
      <w:r>
        <w:rPr>
          <w:spacing w:val="-1"/>
        </w:rPr>
        <w:t>in the</w:t>
      </w:r>
      <w:r>
        <w:t xml:space="preserve"> </w:t>
      </w:r>
      <w:r>
        <w:rPr>
          <w:spacing w:val="-2"/>
        </w:rPr>
        <w:t>same</w:t>
      </w:r>
      <w:r>
        <w:rPr>
          <w:spacing w:val="1"/>
        </w:rPr>
        <w:t xml:space="preserve"> </w:t>
      </w:r>
      <w:r>
        <w:rPr>
          <w:spacing w:val="-1"/>
        </w:rPr>
        <w:t>house</w:t>
      </w:r>
      <w:r>
        <w:t xml:space="preserve"> for</w:t>
      </w:r>
      <w:r>
        <w:rPr>
          <w:spacing w:val="-1"/>
        </w:rPr>
        <w:t xml:space="preserve"> two</w:t>
      </w:r>
      <w:r>
        <w:rPr>
          <w:spacing w:val="1"/>
        </w:rPr>
        <w:t xml:space="preserve"> </w:t>
      </w:r>
      <w:r>
        <w:rPr>
          <w:spacing w:val="-1"/>
        </w:rPr>
        <w:t xml:space="preserve">weeks </w:t>
      </w:r>
      <w:r>
        <w:t>and</w:t>
      </w:r>
      <w:r>
        <w:rPr>
          <w:spacing w:val="-1"/>
        </w:rPr>
        <w:t xml:space="preserve"> one</w:t>
      </w:r>
      <w:r>
        <w:t xml:space="preserve"> </w:t>
      </w:r>
      <w:r>
        <w:rPr>
          <w:spacing w:val="-1"/>
        </w:rPr>
        <w:t>night</w:t>
      </w:r>
      <w:r>
        <w:t xml:space="preserve"> I </w:t>
      </w:r>
      <w:r>
        <w:rPr>
          <w:spacing w:val="-1"/>
        </w:rPr>
        <w:t>had</w:t>
      </w:r>
      <w:r>
        <w:rPr>
          <w:spacing w:val="39"/>
        </w:rPr>
        <w:t xml:space="preserve"> </w:t>
      </w:r>
      <w:r>
        <w:t xml:space="preserve">a </w:t>
      </w:r>
      <w:r>
        <w:rPr>
          <w:spacing w:val="-1"/>
        </w:rPr>
        <w:t>dream.</w:t>
      </w:r>
      <w:r>
        <w:t xml:space="preserve"> I</w:t>
      </w:r>
      <w:r>
        <w:rPr>
          <w:spacing w:val="1"/>
        </w:rPr>
        <w:t xml:space="preserve"> </w:t>
      </w:r>
      <w:r>
        <w:rPr>
          <w:spacing w:val="-1"/>
        </w:rPr>
        <w:t>was</w:t>
      </w:r>
      <w:r>
        <w:t xml:space="preserve"> </w:t>
      </w:r>
      <w:r>
        <w:rPr>
          <w:spacing w:val="-1"/>
        </w:rPr>
        <w:t>lying</w:t>
      </w:r>
      <w:r>
        <w:t xml:space="preserve"> </w:t>
      </w:r>
      <w:r>
        <w:rPr>
          <w:spacing w:val="-1"/>
        </w:rPr>
        <w:t xml:space="preserve">on </w:t>
      </w:r>
      <w:r>
        <w:t xml:space="preserve">a </w:t>
      </w:r>
      <w:r>
        <w:rPr>
          <w:spacing w:val="-1"/>
        </w:rPr>
        <w:t>stone</w:t>
      </w:r>
      <w:r>
        <w:t xml:space="preserve"> slab</w:t>
      </w:r>
      <w:r>
        <w:rPr>
          <w:spacing w:val="-2"/>
        </w:rPr>
        <w:t xml:space="preserve"> </w:t>
      </w:r>
      <w:r>
        <w:t>as</w:t>
      </w:r>
      <w:r>
        <w:rPr>
          <w:spacing w:val="-3"/>
        </w:rPr>
        <w:t xml:space="preserve"> </w:t>
      </w:r>
      <w:r>
        <w:t xml:space="preserve">a </w:t>
      </w:r>
      <w:r>
        <w:rPr>
          <w:spacing w:val="-1"/>
        </w:rPr>
        <w:t>dead King. Hogen came</w:t>
      </w:r>
      <w:r>
        <w:t xml:space="preserve"> to</w:t>
      </w:r>
      <w:r>
        <w:rPr>
          <w:spacing w:val="31"/>
        </w:rPr>
        <w:t xml:space="preserve"> </w:t>
      </w:r>
      <w:r>
        <w:rPr>
          <w:spacing w:val="-2"/>
        </w:rPr>
        <w:t>me</w:t>
      </w:r>
      <w:r>
        <w:rPr>
          <w:spacing w:val="1"/>
        </w:rPr>
        <w:t xml:space="preserve"> </w:t>
      </w:r>
      <w:r>
        <w:t>and</w:t>
      </w:r>
      <w:r>
        <w:rPr>
          <w:spacing w:val="-1"/>
        </w:rPr>
        <w:t xml:space="preserve"> leant </w:t>
      </w:r>
      <w:r>
        <w:t>over my</w:t>
      </w:r>
      <w:r>
        <w:rPr>
          <w:spacing w:val="-2"/>
        </w:rPr>
        <w:t xml:space="preserve"> </w:t>
      </w:r>
      <w:r>
        <w:t>body</w:t>
      </w:r>
      <w:r>
        <w:rPr>
          <w:spacing w:val="-2"/>
        </w:rPr>
        <w:t xml:space="preserve"> </w:t>
      </w:r>
      <w:r>
        <w:t>from</w:t>
      </w:r>
      <w:r>
        <w:rPr>
          <w:spacing w:val="-2"/>
        </w:rPr>
        <w:t xml:space="preserve"> </w:t>
      </w:r>
      <w:r>
        <w:t>the</w:t>
      </w:r>
      <w:r>
        <w:rPr>
          <w:spacing w:val="-1"/>
        </w:rPr>
        <w:t xml:space="preserve"> </w:t>
      </w:r>
      <w:r>
        <w:t>hips</w:t>
      </w:r>
      <w:r>
        <w:rPr>
          <w:spacing w:val="-1"/>
        </w:rPr>
        <w:t xml:space="preserve"> </w:t>
      </w:r>
      <w:r>
        <w:t>and</w:t>
      </w:r>
      <w:r>
        <w:rPr>
          <w:spacing w:val="-1"/>
        </w:rPr>
        <w:t xml:space="preserve"> sucked out</w:t>
      </w:r>
      <w:r>
        <w:rPr>
          <w:spacing w:val="2"/>
        </w:rPr>
        <w:t xml:space="preserve"> </w:t>
      </w:r>
      <w:r>
        <w:rPr>
          <w:spacing w:val="-2"/>
        </w:rPr>
        <w:t>my</w:t>
      </w:r>
      <w:r>
        <w:t xml:space="preserve"> </w:t>
      </w:r>
      <w:r>
        <w:rPr>
          <w:spacing w:val="-1"/>
        </w:rPr>
        <w:t>right</w:t>
      </w:r>
      <w:r>
        <w:rPr>
          <w:spacing w:val="25"/>
        </w:rPr>
        <w:t xml:space="preserve"> </w:t>
      </w:r>
      <w:r>
        <w:t>eye.</w:t>
      </w:r>
      <w:r>
        <w:rPr>
          <w:spacing w:val="-1"/>
        </w:rPr>
        <w:t xml:space="preserve"> He</w:t>
      </w:r>
      <w:r>
        <w:t xml:space="preserve"> </w:t>
      </w:r>
      <w:r>
        <w:rPr>
          <w:spacing w:val="-1"/>
        </w:rPr>
        <w:t>cleaned</w:t>
      </w:r>
      <w:r>
        <w:t xml:space="preserve"> </w:t>
      </w:r>
      <w:r>
        <w:rPr>
          <w:spacing w:val="-1"/>
        </w:rPr>
        <w:t>it</w:t>
      </w:r>
      <w:r>
        <w:rPr>
          <w:spacing w:val="2"/>
        </w:rPr>
        <w:t xml:space="preserve"> </w:t>
      </w:r>
      <w:r>
        <w:rPr>
          <w:spacing w:val="-1"/>
        </w:rPr>
        <w:t>with his</w:t>
      </w:r>
      <w:r>
        <w:t xml:space="preserve"> </w:t>
      </w:r>
      <w:r>
        <w:rPr>
          <w:spacing w:val="-1"/>
        </w:rPr>
        <w:t>mouth, took</w:t>
      </w:r>
      <w:r>
        <w:rPr>
          <w:spacing w:val="1"/>
        </w:rPr>
        <w:t xml:space="preserve"> </w:t>
      </w:r>
      <w:r>
        <w:rPr>
          <w:spacing w:val="-1"/>
        </w:rPr>
        <w:t>it out, polished</w:t>
      </w:r>
      <w:r>
        <w:t xml:space="preserve"> </w:t>
      </w:r>
      <w:r>
        <w:rPr>
          <w:spacing w:val="-1"/>
        </w:rPr>
        <w:t>it</w:t>
      </w:r>
      <w:r>
        <w:t xml:space="preserve"> </w:t>
      </w:r>
      <w:r>
        <w:rPr>
          <w:spacing w:val="-2"/>
        </w:rPr>
        <w:t>playfully</w:t>
      </w:r>
      <w:r>
        <w:rPr>
          <w:spacing w:val="36"/>
        </w:rPr>
        <w:t xml:space="preserve"> </w:t>
      </w:r>
      <w:r>
        <w:rPr>
          <w:spacing w:val="-1"/>
        </w:rPr>
        <w:t>and then</w:t>
      </w:r>
      <w:r>
        <w:t xml:space="preserve"> </w:t>
      </w:r>
      <w:r>
        <w:rPr>
          <w:spacing w:val="-1"/>
        </w:rPr>
        <w:t>put</w:t>
      </w:r>
      <w:r>
        <w:t xml:space="preserve"> </w:t>
      </w:r>
      <w:r>
        <w:rPr>
          <w:spacing w:val="-1"/>
        </w:rPr>
        <w:t>it</w:t>
      </w:r>
      <w:r>
        <w:t xml:space="preserve"> </w:t>
      </w:r>
      <w:r>
        <w:rPr>
          <w:spacing w:val="-1"/>
        </w:rPr>
        <w:t>back</w:t>
      </w:r>
      <w:r>
        <w:t xml:space="preserve"> </w:t>
      </w:r>
      <w:r>
        <w:rPr>
          <w:spacing w:val="-1"/>
        </w:rPr>
        <w:t>into</w:t>
      </w:r>
      <w:r>
        <w:t xml:space="preserve"> </w:t>
      </w:r>
      <w:r>
        <w:rPr>
          <w:spacing w:val="-1"/>
        </w:rPr>
        <w:t>his</w:t>
      </w:r>
      <w:r>
        <w:rPr>
          <w:spacing w:val="-2"/>
        </w:rPr>
        <w:t xml:space="preserve"> </w:t>
      </w:r>
      <w:r>
        <w:rPr>
          <w:spacing w:val="-1"/>
        </w:rPr>
        <w:t>mouth,</w:t>
      </w:r>
      <w:r>
        <w:t xml:space="preserve"> </w:t>
      </w:r>
      <w:r>
        <w:rPr>
          <w:spacing w:val="-1"/>
        </w:rPr>
        <w:t>leaned</w:t>
      </w:r>
      <w:r>
        <w:rPr>
          <w:spacing w:val="-2"/>
        </w:rPr>
        <w:t xml:space="preserve"> </w:t>
      </w:r>
      <w:r>
        <w:rPr>
          <w:spacing w:val="-1"/>
        </w:rPr>
        <w:t>over</w:t>
      </w:r>
      <w:r>
        <w:t xml:space="preserve"> </w:t>
      </w:r>
      <w:r>
        <w:rPr>
          <w:spacing w:val="-2"/>
        </w:rPr>
        <w:t>me</w:t>
      </w:r>
      <w:r>
        <w:t xml:space="preserve"> </w:t>
      </w:r>
      <w:r>
        <w:rPr>
          <w:spacing w:val="-1"/>
        </w:rPr>
        <w:t>again and</w:t>
      </w:r>
      <w:r>
        <w:t xml:space="preserve"> </w:t>
      </w:r>
      <w:r>
        <w:rPr>
          <w:spacing w:val="-1"/>
        </w:rPr>
        <w:t>spat</w:t>
      </w:r>
      <w:r>
        <w:rPr>
          <w:spacing w:val="32"/>
        </w:rPr>
        <w:t xml:space="preserve"> </w:t>
      </w:r>
      <w:r>
        <w:t xml:space="preserve">it </w:t>
      </w:r>
      <w:r>
        <w:rPr>
          <w:spacing w:val="-1"/>
        </w:rPr>
        <w:t>back</w:t>
      </w:r>
      <w:r>
        <w:t xml:space="preserve"> </w:t>
      </w:r>
      <w:r>
        <w:rPr>
          <w:spacing w:val="-1"/>
        </w:rPr>
        <w:t>into my</w:t>
      </w:r>
      <w:r>
        <w:rPr>
          <w:spacing w:val="-2"/>
        </w:rPr>
        <w:t xml:space="preserve"> </w:t>
      </w:r>
      <w:r>
        <w:rPr>
          <w:spacing w:val="-1"/>
        </w:rPr>
        <w:t>eye.</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318"/>
      </w:pPr>
      <w:r>
        <w:rPr>
          <w:spacing w:val="-1"/>
        </w:rPr>
        <w:t>The</w:t>
      </w:r>
      <w:r>
        <w:rPr>
          <w:spacing w:val="1"/>
        </w:rPr>
        <w:t xml:space="preserve"> </w:t>
      </w:r>
      <w:r>
        <w:rPr>
          <w:spacing w:val="-1"/>
        </w:rPr>
        <w:t>next</w:t>
      </w:r>
      <w:r>
        <w:rPr>
          <w:spacing w:val="1"/>
        </w:rPr>
        <w:t xml:space="preserve"> </w:t>
      </w:r>
      <w:r>
        <w:rPr>
          <w:spacing w:val="-1"/>
        </w:rPr>
        <w:t xml:space="preserve">day </w:t>
      </w:r>
      <w:r>
        <w:t>I</w:t>
      </w:r>
      <w:r>
        <w:rPr>
          <w:spacing w:val="-1"/>
        </w:rPr>
        <w:t xml:space="preserve"> found out that Hogen had done something</w:t>
      </w:r>
      <w:r>
        <w:rPr>
          <w:spacing w:val="1"/>
        </w:rPr>
        <w:t xml:space="preserve"> </w:t>
      </w:r>
      <w:r>
        <w:rPr>
          <w:spacing w:val="-1"/>
        </w:rPr>
        <w:t>very</w:t>
      </w:r>
      <w:r>
        <w:rPr>
          <w:spacing w:val="43"/>
        </w:rPr>
        <w:t xml:space="preserve"> </w:t>
      </w:r>
      <w:r>
        <w:rPr>
          <w:spacing w:val="-1"/>
        </w:rPr>
        <w:t>stupid.</w:t>
      </w:r>
      <w:r>
        <w:t xml:space="preserve"> </w:t>
      </w:r>
      <w:r>
        <w:rPr>
          <w:spacing w:val="-1"/>
        </w:rPr>
        <w:t>He</w:t>
      </w:r>
      <w:r>
        <w:rPr>
          <w:spacing w:val="1"/>
        </w:rPr>
        <w:t xml:space="preserve"> </w:t>
      </w:r>
      <w:r>
        <w:t xml:space="preserve">had </w:t>
      </w:r>
      <w:r>
        <w:rPr>
          <w:spacing w:val="-2"/>
        </w:rPr>
        <w:t>put</w:t>
      </w:r>
      <w:r>
        <w:rPr>
          <w:spacing w:val="2"/>
        </w:rPr>
        <w:t xml:space="preserve"> </w:t>
      </w:r>
      <w:r>
        <w:rPr>
          <w:spacing w:val="-2"/>
        </w:rPr>
        <w:t>some</w:t>
      </w:r>
      <w:r>
        <w:rPr>
          <w:spacing w:val="1"/>
        </w:rPr>
        <w:t xml:space="preserve"> </w:t>
      </w:r>
      <w:r>
        <w:rPr>
          <w:spacing w:val="-1"/>
        </w:rPr>
        <w:t>strong</w:t>
      </w:r>
      <w:r>
        <w:t xml:space="preserve"> </w:t>
      </w:r>
      <w:r>
        <w:rPr>
          <w:spacing w:val="-1"/>
        </w:rPr>
        <w:t>eucalyptus</w:t>
      </w:r>
      <w:r>
        <w:t xml:space="preserve"> </w:t>
      </w:r>
      <w:r>
        <w:rPr>
          <w:spacing w:val="-1"/>
        </w:rPr>
        <w:t>oil,</w:t>
      </w:r>
      <w:r>
        <w:t xml:space="preserve"> </w:t>
      </w:r>
      <w:r>
        <w:rPr>
          <w:spacing w:val="-1"/>
        </w:rPr>
        <w:t>Olbas</w:t>
      </w:r>
      <w:r>
        <w:rPr>
          <w:spacing w:val="-2"/>
        </w:rPr>
        <w:t xml:space="preserve"> </w:t>
      </w:r>
      <w:r>
        <w:rPr>
          <w:spacing w:val="-1"/>
        </w:rPr>
        <w:t>Oil,</w:t>
      </w:r>
      <w:r>
        <w:t xml:space="preserve"> </w:t>
      </w:r>
      <w:r>
        <w:rPr>
          <w:spacing w:val="-1"/>
        </w:rPr>
        <w:t>on</w:t>
      </w:r>
      <w:r>
        <w:rPr>
          <w:spacing w:val="-2"/>
        </w:rPr>
        <w:t xml:space="preserve"> </w:t>
      </w:r>
      <w:r>
        <w:rPr>
          <w:spacing w:val="-1"/>
        </w:rPr>
        <w:t>his</w:t>
      </w:r>
      <w:r>
        <w:rPr>
          <w:spacing w:val="24"/>
        </w:rPr>
        <w:t xml:space="preserve"> </w:t>
      </w:r>
      <w:r>
        <w:rPr>
          <w:spacing w:val="-1"/>
        </w:rPr>
        <w:t>finger and</w:t>
      </w:r>
      <w:r>
        <w:t xml:space="preserve"> </w:t>
      </w:r>
      <w:r>
        <w:rPr>
          <w:spacing w:val="-2"/>
        </w:rPr>
        <w:t>put</w:t>
      </w:r>
      <w:r>
        <w:rPr>
          <w:spacing w:val="1"/>
        </w:rPr>
        <w:t xml:space="preserve"> </w:t>
      </w:r>
      <w:r>
        <w:rPr>
          <w:spacing w:val="-1"/>
        </w:rPr>
        <w:t>it</w:t>
      </w:r>
      <w:r>
        <w:rPr>
          <w:spacing w:val="2"/>
        </w:rPr>
        <w:t xml:space="preserve"> </w:t>
      </w:r>
      <w:r>
        <w:rPr>
          <w:spacing w:val="-1"/>
        </w:rPr>
        <w:t>into his</w:t>
      </w:r>
      <w:r>
        <w:rPr>
          <w:spacing w:val="-2"/>
        </w:rPr>
        <w:t xml:space="preserve"> </w:t>
      </w:r>
      <w:r>
        <w:rPr>
          <w:spacing w:val="-1"/>
        </w:rPr>
        <w:t>right</w:t>
      </w:r>
      <w:r>
        <w:t xml:space="preserve"> </w:t>
      </w:r>
      <w:r>
        <w:rPr>
          <w:spacing w:val="-1"/>
        </w:rPr>
        <w:t>eye.</w:t>
      </w:r>
      <w:r>
        <w:t xml:space="preserve"> </w:t>
      </w:r>
      <w:r>
        <w:rPr>
          <w:spacing w:val="-1"/>
        </w:rPr>
        <w:t>So,</w:t>
      </w:r>
      <w:r>
        <w:rPr>
          <w:spacing w:val="-2"/>
        </w:rPr>
        <w:t xml:space="preserve"> </w:t>
      </w:r>
      <w:r>
        <w:t xml:space="preserve">the </w:t>
      </w:r>
      <w:r>
        <w:rPr>
          <w:spacing w:val="-1"/>
        </w:rPr>
        <w:t>students</w:t>
      </w:r>
      <w:r>
        <w:rPr>
          <w:spacing w:val="-2"/>
        </w:rPr>
        <w:t xml:space="preserve"> </w:t>
      </w:r>
      <w:r>
        <w:rPr>
          <w:spacing w:val="-1"/>
        </w:rPr>
        <w:t>cleaned</w:t>
      </w:r>
      <w:r>
        <w:rPr>
          <w:spacing w:val="-2"/>
        </w:rPr>
        <w:t xml:space="preserve"> </w:t>
      </w:r>
      <w:r>
        <w:rPr>
          <w:spacing w:val="-1"/>
        </w:rPr>
        <w:t>it</w:t>
      </w:r>
      <w:r>
        <w:t xml:space="preserve"> </w:t>
      </w:r>
      <w:r>
        <w:rPr>
          <w:spacing w:val="-2"/>
        </w:rPr>
        <w:t>out</w:t>
      </w:r>
      <w:r>
        <w:rPr>
          <w:spacing w:val="59"/>
        </w:rPr>
        <w:t xml:space="preserve"> </w:t>
      </w:r>
      <w:r>
        <w:rPr>
          <w:spacing w:val="-1"/>
        </w:rPr>
        <w:t>with</w:t>
      </w:r>
      <w:r>
        <w:t xml:space="preserve"> </w:t>
      </w:r>
      <w:r>
        <w:rPr>
          <w:spacing w:val="-1"/>
        </w:rPr>
        <w:t xml:space="preserve">water </w:t>
      </w:r>
      <w:r>
        <w:t>and</w:t>
      </w:r>
      <w:r>
        <w:rPr>
          <w:spacing w:val="-1"/>
        </w:rPr>
        <w:t xml:space="preserve"> he</w:t>
      </w:r>
      <w:r>
        <w:rPr>
          <w:spacing w:val="1"/>
        </w:rPr>
        <w:t xml:space="preserve"> </w:t>
      </w:r>
      <w:r>
        <w:rPr>
          <w:spacing w:val="-1"/>
        </w:rPr>
        <w:t xml:space="preserve">wore </w:t>
      </w:r>
      <w:r>
        <w:t>an</w:t>
      </w:r>
      <w:r>
        <w:rPr>
          <w:spacing w:val="-1"/>
        </w:rPr>
        <w:t xml:space="preserve"> eye</w:t>
      </w:r>
      <w:r>
        <w:t xml:space="preserve"> </w:t>
      </w:r>
      <w:r>
        <w:rPr>
          <w:spacing w:val="-1"/>
        </w:rPr>
        <w:t xml:space="preserve">patch, like </w:t>
      </w:r>
      <w:r>
        <w:t>a</w:t>
      </w:r>
      <w:r>
        <w:rPr>
          <w:spacing w:val="-1"/>
        </w:rPr>
        <w:t xml:space="preserve"> pirate, for the rest</w:t>
      </w:r>
      <w:r>
        <w:t xml:space="preserve"> of</w:t>
      </w:r>
      <w:r>
        <w:rPr>
          <w:spacing w:val="33"/>
        </w:rPr>
        <w:t xml:space="preserve"> </w:t>
      </w:r>
      <w:r>
        <w:rPr>
          <w:spacing w:val="-1"/>
        </w:rPr>
        <w:t>the time</w:t>
      </w:r>
      <w:r>
        <w:t xml:space="preserve"> </w:t>
      </w:r>
      <w:r>
        <w:rPr>
          <w:spacing w:val="-1"/>
        </w:rPr>
        <w:t>there.</w:t>
      </w:r>
      <w:r>
        <w:t xml:space="preserve"> </w:t>
      </w:r>
      <w:r>
        <w:rPr>
          <w:spacing w:val="-1"/>
        </w:rPr>
        <w:t>It</w:t>
      </w:r>
      <w:r>
        <w:t xml:space="preserve"> </w:t>
      </w:r>
      <w:r>
        <w:rPr>
          <w:spacing w:val="-2"/>
        </w:rPr>
        <w:t>must</w:t>
      </w:r>
      <w:r>
        <w:t xml:space="preserve"> </w:t>
      </w:r>
      <w:r>
        <w:rPr>
          <w:spacing w:val="-1"/>
        </w:rPr>
        <w:t>have</w:t>
      </w:r>
      <w:r>
        <w:rPr>
          <w:spacing w:val="1"/>
        </w:rPr>
        <w:t xml:space="preserve"> </w:t>
      </w:r>
      <w:r>
        <w:rPr>
          <w:spacing w:val="-1"/>
        </w:rPr>
        <w:t>been</w:t>
      </w:r>
      <w:r>
        <w:t xml:space="preserve"> </w:t>
      </w:r>
      <w:r>
        <w:rPr>
          <w:spacing w:val="-1"/>
        </w:rPr>
        <w:t>very</w:t>
      </w:r>
      <w:r>
        <w:rPr>
          <w:spacing w:val="-2"/>
        </w:rPr>
        <w:t xml:space="preserve"> painful</w:t>
      </w:r>
      <w:r>
        <w:t xml:space="preserve"> </w:t>
      </w:r>
      <w:r>
        <w:rPr>
          <w:spacing w:val="-1"/>
        </w:rPr>
        <w:t>for</w:t>
      </w:r>
      <w:r>
        <w:t xml:space="preserve"> </w:t>
      </w:r>
      <w:r>
        <w:rPr>
          <w:spacing w:val="-1"/>
        </w:rPr>
        <w:t>him yet</w:t>
      </w:r>
      <w:r>
        <w:t xml:space="preserve"> </w:t>
      </w:r>
      <w:r>
        <w:rPr>
          <w:spacing w:val="-2"/>
        </w:rPr>
        <w:t>these</w:t>
      </w:r>
      <w:r>
        <w:rPr>
          <w:spacing w:val="40"/>
        </w:rPr>
        <w:t xml:space="preserve"> </w:t>
      </w:r>
      <w:r>
        <w:rPr>
          <w:spacing w:val="-1"/>
        </w:rPr>
        <w:t>things</w:t>
      </w:r>
      <w:r>
        <w:rPr>
          <w:spacing w:val="-2"/>
        </w:rPr>
        <w:t xml:space="preserve"> </w:t>
      </w:r>
      <w:r>
        <w:rPr>
          <w:spacing w:val="-1"/>
        </w:rPr>
        <w:t>are</w:t>
      </w:r>
      <w:r>
        <w:rPr>
          <w:spacing w:val="1"/>
        </w:rPr>
        <w:t xml:space="preserve"> </w:t>
      </w:r>
      <w:r>
        <w:rPr>
          <w:spacing w:val="-1"/>
        </w:rPr>
        <w:t>done</w:t>
      </w:r>
      <w:r>
        <w:t xml:space="preserve"> </w:t>
      </w:r>
      <w:r>
        <w:rPr>
          <w:spacing w:val="-1"/>
        </w:rPr>
        <w:t>for</w:t>
      </w:r>
      <w:r>
        <w:rPr>
          <w:spacing w:val="-2"/>
        </w:rPr>
        <w:t xml:space="preserve"> </w:t>
      </w:r>
      <w:r>
        <w:rPr>
          <w:spacing w:val="-1"/>
        </w:rPr>
        <w:t>the</w:t>
      </w:r>
      <w:r>
        <w:rPr>
          <w:spacing w:val="-2"/>
        </w:rPr>
        <w:t xml:space="preserve"> </w:t>
      </w:r>
      <w:r>
        <w:rPr>
          <w:spacing w:val="-1"/>
        </w:rPr>
        <w:t>benefit</w:t>
      </w:r>
      <w:r>
        <w:t xml:space="preserve"> </w:t>
      </w:r>
      <w:r>
        <w:rPr>
          <w:spacing w:val="-1"/>
        </w:rPr>
        <w:t>of</w:t>
      </w:r>
      <w:r>
        <w:rPr>
          <w:spacing w:val="-2"/>
        </w:rPr>
        <w:t xml:space="preserve"> </w:t>
      </w:r>
      <w:r>
        <w:rPr>
          <w:spacing w:val="-1"/>
        </w:rPr>
        <w:t>the</w:t>
      </w:r>
      <w:r>
        <w:rPr>
          <w:spacing w:val="1"/>
        </w:rPr>
        <w:t xml:space="preserve"> </w:t>
      </w:r>
      <w:r>
        <w:rPr>
          <w:spacing w:val="-1"/>
        </w:rPr>
        <w:t>students.</w:t>
      </w:r>
      <w:r>
        <w:rPr>
          <w:spacing w:val="-2"/>
        </w:rPr>
        <w:t xml:space="preserve"> </w:t>
      </w:r>
      <w:r>
        <w:rPr>
          <w:spacing w:val="-1"/>
        </w:rPr>
        <w:t>Thus</w:t>
      </w:r>
      <w:r>
        <w:t xml:space="preserve"> the </w:t>
      </w:r>
      <w:r>
        <w:rPr>
          <w:spacing w:val="-2"/>
        </w:rPr>
        <w:t>Master</w:t>
      </w:r>
      <w:r>
        <w:rPr>
          <w:spacing w:val="36"/>
        </w:rPr>
        <w:t xml:space="preserve"> </w:t>
      </w:r>
      <w:r>
        <w:rPr>
          <w:spacing w:val="-1"/>
        </w:rPr>
        <w:t>from</w:t>
      </w:r>
      <w:r>
        <w:rPr>
          <w:spacing w:val="-2"/>
        </w:rPr>
        <w:t xml:space="preserve"> </w:t>
      </w:r>
      <w:r>
        <w:rPr>
          <w:spacing w:val="-1"/>
        </w:rPr>
        <w:t>time</w:t>
      </w:r>
      <w:r>
        <w:rPr>
          <w:spacing w:val="1"/>
        </w:rPr>
        <w:t xml:space="preserve"> </w:t>
      </w:r>
      <w:r>
        <w:rPr>
          <w:spacing w:val="-1"/>
        </w:rPr>
        <w:t>immemorial</w:t>
      </w:r>
      <w:r>
        <w:rPr>
          <w:spacing w:val="-2"/>
        </w:rPr>
        <w:t xml:space="preserve"> </w:t>
      </w:r>
      <w:r>
        <w:rPr>
          <w:spacing w:val="-1"/>
        </w:rPr>
        <w:t>has absorbed the</w:t>
      </w:r>
      <w:r>
        <w:t xml:space="preserve"> </w:t>
      </w:r>
      <w:r>
        <w:rPr>
          <w:spacing w:val="-2"/>
        </w:rPr>
        <w:t>Karma</w:t>
      </w:r>
      <w:r>
        <w:t xml:space="preserve"> of</w:t>
      </w:r>
      <w:r>
        <w:rPr>
          <w:spacing w:val="-2"/>
        </w:rPr>
        <w:t xml:space="preserve"> </w:t>
      </w:r>
      <w:r>
        <w:rPr>
          <w:spacing w:val="-1"/>
        </w:rPr>
        <w:t>the</w:t>
      </w:r>
      <w:r>
        <w:t xml:space="preserve"> </w:t>
      </w:r>
      <w:r>
        <w:rPr>
          <w:spacing w:val="-1"/>
        </w:rPr>
        <w:t>Students.</w:t>
      </w:r>
    </w:p>
    <w:p w:rsidR="00EA20B7" w:rsidRDefault="00EA20B7">
      <w:pPr>
        <w:pStyle w:val="Corpodetexto"/>
        <w:ind w:right="203"/>
      </w:pPr>
      <w:r>
        <w:pict>
          <v:shape id="_x0000_s2421" type="#_x0000_t75" style="position:absolute;left:0;text-align:left;margin-left:282.1pt;margin-top:50.1pt;width:99.5pt;height:148.25pt;z-index:-251686912;mso-position-horizontal-relative:page">
            <v:imagedata r:id="rId41" o:title=""/>
            <w10:wrap anchorx="page"/>
          </v:shape>
        </w:pict>
      </w:r>
      <w:r w:rsidR="00877DD6">
        <w:t xml:space="preserve">I </w:t>
      </w:r>
      <w:r w:rsidR="00877DD6">
        <w:rPr>
          <w:spacing w:val="-1"/>
        </w:rPr>
        <w:t>asked</w:t>
      </w:r>
      <w:r w:rsidR="00877DD6">
        <w:rPr>
          <w:spacing w:val="-2"/>
        </w:rPr>
        <w:t xml:space="preserve"> </w:t>
      </w:r>
      <w:r w:rsidR="00877DD6">
        <w:t>Zen</w:t>
      </w:r>
      <w:r w:rsidR="00877DD6">
        <w:rPr>
          <w:spacing w:val="-2"/>
        </w:rPr>
        <w:t xml:space="preserve"> </w:t>
      </w:r>
      <w:r w:rsidR="00877DD6">
        <w:rPr>
          <w:spacing w:val="-1"/>
        </w:rPr>
        <w:t>Master Hogen</w:t>
      </w:r>
      <w:r w:rsidR="00877DD6">
        <w:rPr>
          <w:spacing w:val="1"/>
        </w:rPr>
        <w:t xml:space="preserve"> </w:t>
      </w:r>
      <w:r w:rsidR="00877DD6">
        <w:rPr>
          <w:spacing w:val="-2"/>
        </w:rPr>
        <w:t>what</w:t>
      </w:r>
      <w:r w:rsidR="00877DD6">
        <w:rPr>
          <w:spacing w:val="1"/>
        </w:rPr>
        <w:t xml:space="preserve"> </w:t>
      </w:r>
      <w:r w:rsidR="00877DD6">
        <w:rPr>
          <w:spacing w:val="-1"/>
        </w:rPr>
        <w:t>he</w:t>
      </w:r>
      <w:r w:rsidR="00877DD6">
        <w:t xml:space="preserve"> </w:t>
      </w:r>
      <w:r w:rsidR="00877DD6">
        <w:rPr>
          <w:spacing w:val="-1"/>
        </w:rPr>
        <w:t>had</w:t>
      </w:r>
      <w:r w:rsidR="00877DD6">
        <w:t xml:space="preserve"> </w:t>
      </w:r>
      <w:r w:rsidR="00877DD6">
        <w:rPr>
          <w:spacing w:val="-1"/>
        </w:rPr>
        <w:t>done</w:t>
      </w:r>
      <w:r w:rsidR="00877DD6">
        <w:rPr>
          <w:spacing w:val="1"/>
        </w:rPr>
        <w:t xml:space="preserve"> </w:t>
      </w:r>
      <w:r w:rsidR="00877DD6">
        <w:rPr>
          <w:spacing w:val="-1"/>
        </w:rPr>
        <w:t>in</w:t>
      </w:r>
      <w:r w:rsidR="00877DD6">
        <w:t xml:space="preserve"> </w:t>
      </w:r>
      <w:r w:rsidR="00877DD6">
        <w:rPr>
          <w:spacing w:val="-1"/>
        </w:rPr>
        <w:t>past</w:t>
      </w:r>
      <w:r w:rsidR="00877DD6">
        <w:t xml:space="preserve"> </w:t>
      </w:r>
      <w:r w:rsidR="00877DD6">
        <w:rPr>
          <w:spacing w:val="-1"/>
        </w:rPr>
        <w:t>lifetimes</w:t>
      </w:r>
      <w:r w:rsidR="00877DD6">
        <w:rPr>
          <w:spacing w:val="-2"/>
        </w:rPr>
        <w:t xml:space="preserve"> </w:t>
      </w:r>
      <w:r w:rsidR="00877DD6">
        <w:rPr>
          <w:spacing w:val="-1"/>
        </w:rPr>
        <w:t>and</w:t>
      </w:r>
      <w:r w:rsidR="00877DD6">
        <w:rPr>
          <w:spacing w:val="26"/>
        </w:rPr>
        <w:t xml:space="preserve"> </w:t>
      </w:r>
      <w:r w:rsidR="00877DD6">
        <w:rPr>
          <w:spacing w:val="-1"/>
        </w:rPr>
        <w:t>he</w:t>
      </w:r>
      <w:r w:rsidR="00877DD6">
        <w:rPr>
          <w:spacing w:val="1"/>
        </w:rPr>
        <w:t xml:space="preserve"> </w:t>
      </w:r>
      <w:r w:rsidR="00877DD6">
        <w:rPr>
          <w:spacing w:val="-1"/>
        </w:rPr>
        <w:t>said</w:t>
      </w:r>
      <w:r w:rsidR="00877DD6">
        <w:rPr>
          <w:spacing w:val="-2"/>
        </w:rPr>
        <w:t xml:space="preserve"> </w:t>
      </w:r>
      <w:r w:rsidR="00877DD6">
        <w:rPr>
          <w:spacing w:val="-1"/>
        </w:rPr>
        <w:t>he</w:t>
      </w:r>
      <w:r w:rsidR="00877DD6">
        <w:t xml:space="preserve"> had</w:t>
      </w:r>
      <w:r w:rsidR="00877DD6">
        <w:rPr>
          <w:spacing w:val="-1"/>
        </w:rPr>
        <w:t xml:space="preserve"> been</w:t>
      </w:r>
      <w:r w:rsidR="00877DD6">
        <w:rPr>
          <w:spacing w:val="-2"/>
        </w:rPr>
        <w:t xml:space="preserve"> </w:t>
      </w:r>
      <w:r w:rsidR="00877DD6">
        <w:t>a</w:t>
      </w:r>
      <w:r w:rsidR="00877DD6">
        <w:rPr>
          <w:spacing w:val="1"/>
        </w:rPr>
        <w:t xml:space="preserve"> </w:t>
      </w:r>
      <w:r w:rsidR="00877DD6">
        <w:rPr>
          <w:spacing w:val="-1"/>
        </w:rPr>
        <w:t>Guiness (Karma)</w:t>
      </w:r>
      <w:r w:rsidR="00877DD6">
        <w:rPr>
          <w:spacing w:val="1"/>
        </w:rPr>
        <w:t xml:space="preserve"> </w:t>
      </w:r>
      <w:r w:rsidR="00877DD6">
        <w:rPr>
          <w:spacing w:val="-1"/>
        </w:rPr>
        <w:t>maker.</w:t>
      </w:r>
      <w:r w:rsidR="00877DD6">
        <w:rPr>
          <w:spacing w:val="-2"/>
        </w:rPr>
        <w:t xml:space="preserve"> </w:t>
      </w:r>
      <w:r w:rsidR="00877DD6">
        <w:t>Now</w:t>
      </w:r>
      <w:r w:rsidR="00877DD6">
        <w:rPr>
          <w:spacing w:val="-3"/>
        </w:rPr>
        <w:t xml:space="preserve"> </w:t>
      </w:r>
      <w:r w:rsidR="00877DD6">
        <w:rPr>
          <w:spacing w:val="-1"/>
        </w:rPr>
        <w:t>in</w:t>
      </w:r>
      <w:r w:rsidR="00877DD6">
        <w:rPr>
          <w:spacing w:val="-2"/>
        </w:rPr>
        <w:t xml:space="preserve"> </w:t>
      </w:r>
      <w:r w:rsidR="00877DD6">
        <w:t>this</w:t>
      </w:r>
      <w:r w:rsidR="00877DD6">
        <w:rPr>
          <w:spacing w:val="-1"/>
        </w:rPr>
        <w:t xml:space="preserve"> lifetime</w:t>
      </w:r>
      <w:r w:rsidR="00877DD6">
        <w:rPr>
          <w:spacing w:val="25"/>
        </w:rPr>
        <w:t xml:space="preserve"> </w:t>
      </w:r>
      <w:r w:rsidR="00877DD6">
        <w:rPr>
          <w:spacing w:val="-1"/>
        </w:rPr>
        <w:t>he</w:t>
      </w:r>
      <w:r w:rsidR="00877DD6">
        <w:rPr>
          <w:spacing w:val="1"/>
        </w:rPr>
        <w:t xml:space="preserve"> </w:t>
      </w:r>
      <w:r w:rsidR="00877DD6">
        <w:rPr>
          <w:spacing w:val="-2"/>
        </w:rPr>
        <w:t>was</w:t>
      </w:r>
      <w:r w:rsidR="00877DD6">
        <w:t xml:space="preserve"> </w:t>
      </w:r>
      <w:r w:rsidR="00877DD6">
        <w:rPr>
          <w:spacing w:val="-1"/>
        </w:rPr>
        <w:t>drinking</w:t>
      </w:r>
      <w:r w:rsidR="00877DD6">
        <w:t xml:space="preserve"> </w:t>
      </w:r>
      <w:r w:rsidR="00877DD6">
        <w:rPr>
          <w:spacing w:val="-1"/>
        </w:rPr>
        <w:t>all</w:t>
      </w:r>
      <w:r w:rsidR="00877DD6">
        <w:rPr>
          <w:spacing w:val="-2"/>
        </w:rPr>
        <w:t xml:space="preserve"> </w:t>
      </w:r>
      <w:r w:rsidR="00877DD6">
        <w:rPr>
          <w:spacing w:val="-1"/>
        </w:rPr>
        <w:t>the</w:t>
      </w:r>
      <w:r w:rsidR="00877DD6">
        <w:rPr>
          <w:spacing w:val="-2"/>
        </w:rPr>
        <w:t xml:space="preserve"> </w:t>
      </w:r>
      <w:r w:rsidR="00877DD6">
        <w:rPr>
          <w:spacing w:val="-1"/>
        </w:rPr>
        <w:t>Guiness.</w:t>
      </w:r>
      <w:r w:rsidR="00877DD6">
        <w:rPr>
          <w:spacing w:val="-2"/>
        </w:rPr>
        <w:t xml:space="preserve"> </w:t>
      </w:r>
      <w:r w:rsidR="00877DD6">
        <w:rPr>
          <w:spacing w:val="-1"/>
        </w:rPr>
        <w:t>He</w:t>
      </w:r>
      <w:r w:rsidR="00877DD6">
        <w:t xml:space="preserve"> </w:t>
      </w:r>
      <w:r w:rsidR="00877DD6">
        <w:rPr>
          <w:spacing w:val="-2"/>
        </w:rPr>
        <w:t>was</w:t>
      </w:r>
      <w:r w:rsidR="00877DD6">
        <w:t xml:space="preserve"> </w:t>
      </w:r>
      <w:r w:rsidR="00877DD6">
        <w:rPr>
          <w:spacing w:val="-1"/>
        </w:rPr>
        <w:t>absorbing</w:t>
      </w:r>
      <w:r w:rsidR="00877DD6">
        <w:t xml:space="preserve"> </w:t>
      </w:r>
      <w:r w:rsidR="00877DD6">
        <w:rPr>
          <w:spacing w:val="-1"/>
        </w:rPr>
        <w:t>and</w:t>
      </w:r>
      <w:r w:rsidR="00877DD6">
        <w:rPr>
          <w:spacing w:val="-2"/>
        </w:rPr>
        <w:t xml:space="preserve"> </w:t>
      </w:r>
      <w:r w:rsidR="00877DD6">
        <w:rPr>
          <w:spacing w:val="-1"/>
        </w:rPr>
        <w:t>transmuting</w:t>
      </w:r>
      <w:r w:rsidR="00877DD6">
        <w:rPr>
          <w:spacing w:val="40"/>
        </w:rPr>
        <w:t xml:space="preserve"> </w:t>
      </w:r>
      <w:r w:rsidR="00877DD6">
        <w:rPr>
          <w:spacing w:val="-1"/>
        </w:rPr>
        <w:t xml:space="preserve">all the karma. And this </w:t>
      </w:r>
      <w:r w:rsidR="00877DD6">
        <w:rPr>
          <w:spacing w:val="-2"/>
        </w:rPr>
        <w:t>was</w:t>
      </w:r>
      <w:r w:rsidR="00877DD6">
        <w:t xml:space="preserve"> the </w:t>
      </w:r>
      <w:r w:rsidR="00877DD6">
        <w:rPr>
          <w:spacing w:val="-1"/>
        </w:rPr>
        <w:t>symbolism</w:t>
      </w:r>
      <w:r w:rsidR="00877DD6">
        <w:rPr>
          <w:spacing w:val="-3"/>
        </w:rPr>
        <w:t xml:space="preserve"> </w:t>
      </w:r>
      <w:r w:rsidR="00877DD6">
        <w:rPr>
          <w:spacing w:val="-1"/>
        </w:rPr>
        <w:t>of</w:t>
      </w:r>
    </w:p>
    <w:p w:rsidR="00EA20B7" w:rsidRDefault="00877DD6">
      <w:pPr>
        <w:pStyle w:val="Corpodetexto"/>
        <w:spacing w:before="0"/>
        <w:ind w:right="2212"/>
      </w:pPr>
      <w:r>
        <w:rPr>
          <w:spacing w:val="-1"/>
        </w:rPr>
        <w:t>his</w:t>
      </w:r>
      <w:r>
        <w:t xml:space="preserve"> </w:t>
      </w:r>
      <w:r>
        <w:rPr>
          <w:spacing w:val="-1"/>
        </w:rPr>
        <w:t>students giving</w:t>
      </w:r>
      <w:r>
        <w:t xml:space="preserve"> </w:t>
      </w:r>
      <w:r>
        <w:rPr>
          <w:spacing w:val="-1"/>
        </w:rPr>
        <w:t>him</w:t>
      </w:r>
      <w:r>
        <w:rPr>
          <w:spacing w:val="-2"/>
        </w:rPr>
        <w:t xml:space="preserve"> </w:t>
      </w:r>
      <w:r>
        <w:t>a</w:t>
      </w:r>
      <w:r>
        <w:rPr>
          <w:spacing w:val="-1"/>
        </w:rPr>
        <w:t xml:space="preserve"> can</w:t>
      </w:r>
      <w:r>
        <w:t xml:space="preserve"> </w:t>
      </w:r>
      <w:r>
        <w:rPr>
          <w:spacing w:val="-1"/>
        </w:rPr>
        <w:t>of Guiness every</w:t>
      </w:r>
      <w:r>
        <w:rPr>
          <w:spacing w:val="22"/>
        </w:rPr>
        <w:t xml:space="preserve"> </w:t>
      </w:r>
      <w:r>
        <w:rPr>
          <w:spacing w:val="-1"/>
        </w:rPr>
        <w:t>time</w:t>
      </w:r>
      <w:r>
        <w:rPr>
          <w:spacing w:val="1"/>
        </w:rPr>
        <w:t xml:space="preserve"> </w:t>
      </w:r>
      <w:r>
        <w:rPr>
          <w:spacing w:val="-1"/>
        </w:rPr>
        <w:t xml:space="preserve">They met </w:t>
      </w:r>
      <w:r>
        <w:rPr>
          <w:spacing w:val="-2"/>
        </w:rPr>
        <w:t>him.</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2212"/>
      </w:pPr>
      <w:r>
        <w:rPr>
          <w:spacing w:val="-1"/>
        </w:rPr>
        <w:t>Swami</w:t>
      </w:r>
      <w:r>
        <w:t xml:space="preserve"> </w:t>
      </w:r>
      <w:r>
        <w:rPr>
          <w:spacing w:val="-1"/>
        </w:rPr>
        <w:t>Satchidananda told</w:t>
      </w:r>
      <w:r>
        <w:t xml:space="preserve"> </w:t>
      </w:r>
      <w:r>
        <w:rPr>
          <w:spacing w:val="-2"/>
        </w:rPr>
        <w:t>me</w:t>
      </w:r>
      <w:r>
        <w:t xml:space="preserve"> </w:t>
      </w:r>
      <w:r>
        <w:rPr>
          <w:spacing w:val="-1"/>
        </w:rPr>
        <w:t>that</w:t>
      </w:r>
      <w:r>
        <w:t xml:space="preserve"> </w:t>
      </w:r>
      <w:r>
        <w:rPr>
          <w:spacing w:val="-1"/>
        </w:rPr>
        <w:t>Yoga</w:t>
      </w:r>
      <w:r>
        <w:rPr>
          <w:spacing w:val="1"/>
        </w:rPr>
        <w:t xml:space="preserve"> </w:t>
      </w:r>
      <w:r>
        <w:rPr>
          <w:spacing w:val="-2"/>
        </w:rPr>
        <w:t>was</w:t>
      </w:r>
      <w:r>
        <w:rPr>
          <w:spacing w:val="23"/>
        </w:rPr>
        <w:t xml:space="preserve"> </w:t>
      </w:r>
      <w:r>
        <w:t>the</w:t>
      </w:r>
      <w:r>
        <w:rPr>
          <w:spacing w:val="-1"/>
        </w:rPr>
        <w:t xml:space="preserve"> </w:t>
      </w:r>
      <w:r>
        <w:t>gaining</w:t>
      </w:r>
      <w:r>
        <w:rPr>
          <w:spacing w:val="-1"/>
        </w:rPr>
        <w:t xml:space="preserve"> </w:t>
      </w:r>
      <w:r>
        <w:t>of</w:t>
      </w:r>
      <w:r>
        <w:rPr>
          <w:spacing w:val="1"/>
        </w:rPr>
        <w:t xml:space="preserve"> </w:t>
      </w:r>
      <w:r>
        <w:rPr>
          <w:spacing w:val="-1"/>
        </w:rPr>
        <w:t>Psychic</w:t>
      </w:r>
      <w:r>
        <w:t xml:space="preserve"> </w:t>
      </w:r>
      <w:r>
        <w:rPr>
          <w:spacing w:val="-1"/>
        </w:rPr>
        <w:t xml:space="preserve">Vision </w:t>
      </w:r>
      <w:r>
        <w:t xml:space="preserve">and </w:t>
      </w:r>
      <w:r>
        <w:rPr>
          <w:spacing w:val="-1"/>
        </w:rPr>
        <w:t>when</w:t>
      </w:r>
      <w:r>
        <w:rPr>
          <w:spacing w:val="27"/>
        </w:rPr>
        <w:t xml:space="preserve"> </w:t>
      </w:r>
      <w:r>
        <w:rPr>
          <w:spacing w:val="-1"/>
        </w:rPr>
        <w:t>necessary</w:t>
      </w:r>
      <w:r>
        <w:rPr>
          <w:spacing w:val="-3"/>
        </w:rPr>
        <w:t xml:space="preserve"> </w:t>
      </w:r>
      <w:r>
        <w:rPr>
          <w:spacing w:val="-1"/>
        </w:rPr>
        <w:t>the</w:t>
      </w:r>
      <w:r>
        <w:t xml:space="preserve"> </w:t>
      </w:r>
      <w:r>
        <w:rPr>
          <w:spacing w:val="-1"/>
        </w:rPr>
        <w:t>blockages</w:t>
      </w:r>
      <w:r>
        <w:rPr>
          <w:spacing w:val="-2"/>
        </w:rPr>
        <w:t xml:space="preserve"> </w:t>
      </w:r>
      <w:r>
        <w:rPr>
          <w:spacing w:val="-1"/>
        </w:rPr>
        <w:t>of</w:t>
      </w:r>
      <w:r>
        <w:rPr>
          <w:spacing w:val="-2"/>
        </w:rPr>
        <w:t xml:space="preserve"> </w:t>
      </w:r>
      <w:r>
        <w:rPr>
          <w:spacing w:val="-1"/>
        </w:rPr>
        <w:t>the</w:t>
      </w:r>
      <w:r>
        <w:rPr>
          <w:spacing w:val="1"/>
        </w:rPr>
        <w:t xml:space="preserve"> </w:t>
      </w:r>
      <w:r>
        <w:rPr>
          <w:spacing w:val="-1"/>
        </w:rPr>
        <w:t>students</w:t>
      </w:r>
      <w:r>
        <w:rPr>
          <w:spacing w:val="-2"/>
        </w:rPr>
        <w:t xml:space="preserve"> </w:t>
      </w:r>
      <w:r>
        <w:rPr>
          <w:spacing w:val="-1"/>
        </w:rPr>
        <w:t>are</w:t>
      </w:r>
      <w:r>
        <w:rPr>
          <w:spacing w:val="33"/>
        </w:rPr>
        <w:t xml:space="preserve"> </w:t>
      </w:r>
      <w:r>
        <w:rPr>
          <w:spacing w:val="-1"/>
        </w:rPr>
        <w:t>removed.</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2212"/>
      </w:pPr>
      <w:r>
        <w:rPr>
          <w:spacing w:val="-1"/>
        </w:rPr>
        <w:t>There are</w:t>
      </w:r>
      <w:r>
        <w:t xml:space="preserve"> </w:t>
      </w:r>
      <w:r>
        <w:rPr>
          <w:spacing w:val="-1"/>
        </w:rPr>
        <w:t>many</w:t>
      </w:r>
      <w:r>
        <w:rPr>
          <w:spacing w:val="-2"/>
        </w:rPr>
        <w:t xml:space="preserve"> </w:t>
      </w:r>
      <w:r>
        <w:rPr>
          <w:spacing w:val="-1"/>
        </w:rPr>
        <w:t>examples gleaned</w:t>
      </w:r>
      <w:r>
        <w:rPr>
          <w:spacing w:val="-2"/>
        </w:rPr>
        <w:t xml:space="preserve"> </w:t>
      </w:r>
      <w:r>
        <w:rPr>
          <w:spacing w:val="-1"/>
        </w:rPr>
        <w:t>from</w:t>
      </w:r>
      <w:r>
        <w:rPr>
          <w:spacing w:val="-2"/>
        </w:rPr>
        <w:t xml:space="preserve"> </w:t>
      </w:r>
      <w:r>
        <w:rPr>
          <w:spacing w:val="-1"/>
        </w:rPr>
        <w:t>many</w:t>
      </w:r>
      <w:r>
        <w:rPr>
          <w:spacing w:val="35"/>
        </w:rPr>
        <w:t xml:space="preserve"> </w:t>
      </w:r>
      <w:r>
        <w:rPr>
          <w:spacing w:val="-1"/>
        </w:rPr>
        <w:t>experiences</w:t>
      </w:r>
      <w:r>
        <w:rPr>
          <w:spacing w:val="-3"/>
        </w:rPr>
        <w:t xml:space="preserve"> </w:t>
      </w:r>
      <w:r>
        <w:rPr>
          <w:spacing w:val="-1"/>
        </w:rPr>
        <w:t>and</w:t>
      </w:r>
      <w:r>
        <w:t xml:space="preserve"> </w:t>
      </w:r>
      <w:r>
        <w:rPr>
          <w:spacing w:val="-1"/>
        </w:rPr>
        <w:t>books</w:t>
      </w:r>
      <w:r>
        <w:t xml:space="preserve"> </w:t>
      </w:r>
      <w:r>
        <w:rPr>
          <w:spacing w:val="-1"/>
        </w:rPr>
        <w:t>from</w:t>
      </w:r>
      <w:r>
        <w:rPr>
          <w:spacing w:val="-4"/>
        </w:rPr>
        <w:t xml:space="preserve"> </w:t>
      </w:r>
      <w:r>
        <w:t>the</w:t>
      </w:r>
      <w:r>
        <w:rPr>
          <w:spacing w:val="-1"/>
        </w:rPr>
        <w:t xml:space="preserve"> age</w:t>
      </w:r>
      <w:r>
        <w:t xml:space="preserve"> </w:t>
      </w:r>
      <w:r>
        <w:rPr>
          <w:spacing w:val="-1"/>
        </w:rPr>
        <w:t>of 16</w:t>
      </w:r>
      <w:r>
        <w:rPr>
          <w:spacing w:val="28"/>
        </w:rPr>
        <w:t xml:space="preserve"> </w:t>
      </w:r>
      <w:r>
        <w:rPr>
          <w:spacing w:val="-1"/>
        </w:rPr>
        <w:t>when</w:t>
      </w:r>
      <w:r>
        <w:t xml:space="preserve"> I </w:t>
      </w:r>
      <w:r>
        <w:rPr>
          <w:spacing w:val="-1"/>
        </w:rPr>
        <w:t>started</w:t>
      </w:r>
      <w:r>
        <w:rPr>
          <w:spacing w:val="-3"/>
        </w:rPr>
        <w:t xml:space="preserve"> </w:t>
      </w:r>
      <w:r>
        <w:rPr>
          <w:spacing w:val="-1"/>
        </w:rPr>
        <w:t>to</w:t>
      </w:r>
      <w:r>
        <w:t xml:space="preserve"> </w:t>
      </w:r>
      <w:r>
        <w:rPr>
          <w:spacing w:val="-1"/>
        </w:rPr>
        <w:t>practise</w:t>
      </w:r>
      <w:r>
        <w:t xml:space="preserve"> </w:t>
      </w:r>
      <w:r>
        <w:rPr>
          <w:spacing w:val="-1"/>
        </w:rPr>
        <w:t>Yoga.</w:t>
      </w:r>
      <w:r>
        <w:t xml:space="preserve"> </w:t>
      </w:r>
      <w:r>
        <w:rPr>
          <w:spacing w:val="-1"/>
        </w:rPr>
        <w:t>From</w:t>
      </w:r>
      <w:r>
        <w:rPr>
          <w:spacing w:val="-2"/>
        </w:rPr>
        <w:t xml:space="preserve"> </w:t>
      </w:r>
      <w:r>
        <w:t xml:space="preserve">the </w:t>
      </w:r>
      <w:r>
        <w:rPr>
          <w:spacing w:val="-1"/>
        </w:rPr>
        <w:t>age</w:t>
      </w:r>
      <w:r>
        <w:rPr>
          <w:spacing w:val="29"/>
        </w:rPr>
        <w:t xml:space="preserve"> </w:t>
      </w:r>
      <w:r>
        <w:t xml:space="preserve">of 21 </w:t>
      </w:r>
      <w:r>
        <w:rPr>
          <w:spacing w:val="-1"/>
        </w:rPr>
        <w:t>when</w:t>
      </w:r>
      <w:r>
        <w:t xml:space="preserve"> I</w:t>
      </w:r>
      <w:r>
        <w:rPr>
          <w:spacing w:val="-2"/>
        </w:rPr>
        <w:t xml:space="preserve"> </w:t>
      </w:r>
      <w:r>
        <w:rPr>
          <w:spacing w:val="-1"/>
        </w:rPr>
        <w:t xml:space="preserve">started </w:t>
      </w:r>
      <w:r>
        <w:t>to</w:t>
      </w:r>
      <w:r>
        <w:rPr>
          <w:spacing w:val="-1"/>
        </w:rPr>
        <w:t xml:space="preserve"> </w:t>
      </w:r>
      <w:r>
        <w:t>read</w:t>
      </w:r>
      <w:r>
        <w:rPr>
          <w:spacing w:val="-1"/>
        </w:rPr>
        <w:t xml:space="preserve"> spiritual</w:t>
      </w:r>
      <w:r>
        <w:rPr>
          <w:spacing w:val="-2"/>
        </w:rPr>
        <w:t xml:space="preserve"> </w:t>
      </w:r>
      <w:r>
        <w:t>books</w:t>
      </w:r>
      <w:r>
        <w:rPr>
          <w:spacing w:val="25"/>
        </w:rPr>
        <w:t xml:space="preserve"> </w:t>
      </w:r>
      <w:r>
        <w:t>and</w:t>
      </w:r>
      <w:r>
        <w:rPr>
          <w:spacing w:val="-1"/>
        </w:rPr>
        <w:t xml:space="preserve"> train</w:t>
      </w:r>
      <w:r>
        <w:t xml:space="preserve"> </w:t>
      </w:r>
      <w:r>
        <w:rPr>
          <w:spacing w:val="-1"/>
        </w:rPr>
        <w:t>with the</w:t>
      </w:r>
      <w:r>
        <w:t xml:space="preserve"> </w:t>
      </w:r>
      <w:r>
        <w:rPr>
          <w:spacing w:val="-1"/>
        </w:rPr>
        <w:t>National Federation</w:t>
      </w:r>
      <w:r>
        <w:t xml:space="preserve"> of</w:t>
      </w:r>
    </w:p>
    <w:p w:rsidR="00EA20B7" w:rsidRDefault="00877DD6">
      <w:pPr>
        <w:pStyle w:val="Corpodetexto"/>
        <w:spacing w:before="0"/>
        <w:ind w:right="318"/>
      </w:pPr>
      <w:r>
        <w:rPr>
          <w:spacing w:val="-1"/>
        </w:rPr>
        <w:t xml:space="preserve">Spiritual Healers </w:t>
      </w:r>
      <w:r>
        <w:t xml:space="preserve">of </w:t>
      </w:r>
      <w:r>
        <w:rPr>
          <w:spacing w:val="-1"/>
        </w:rPr>
        <w:t>Great</w:t>
      </w:r>
      <w:r>
        <w:t xml:space="preserve"> </w:t>
      </w:r>
      <w:r>
        <w:rPr>
          <w:spacing w:val="-1"/>
        </w:rPr>
        <w:t xml:space="preserve">Britain and </w:t>
      </w:r>
      <w:r>
        <w:t>then later</w:t>
      </w:r>
      <w:r>
        <w:rPr>
          <w:spacing w:val="-1"/>
        </w:rPr>
        <w:t xml:space="preserve"> </w:t>
      </w:r>
      <w:r>
        <w:t xml:space="preserve">to </w:t>
      </w:r>
      <w:r>
        <w:rPr>
          <w:spacing w:val="-1"/>
        </w:rPr>
        <w:t>become</w:t>
      </w:r>
      <w:r>
        <w:t xml:space="preserve"> a Yoga</w:t>
      </w:r>
      <w:r>
        <w:rPr>
          <w:spacing w:val="35"/>
        </w:rPr>
        <w:t xml:space="preserve"> </w:t>
      </w:r>
      <w:r>
        <w:rPr>
          <w:spacing w:val="-1"/>
        </w:rPr>
        <w:t>teacher and teach those with</w:t>
      </w:r>
      <w:r>
        <w:t xml:space="preserve"> </w:t>
      </w:r>
      <w:r>
        <w:rPr>
          <w:spacing w:val="-1"/>
        </w:rPr>
        <w:t>Multiple</w:t>
      </w:r>
      <w:r>
        <w:t xml:space="preserve"> </w:t>
      </w:r>
      <w:r>
        <w:rPr>
          <w:spacing w:val="-1"/>
        </w:rPr>
        <w:t>Sclerosis</w:t>
      </w:r>
      <w:r>
        <w:t xml:space="preserve"> </w:t>
      </w:r>
      <w:r>
        <w:rPr>
          <w:spacing w:val="-1"/>
        </w:rPr>
        <w:t>in</w:t>
      </w:r>
      <w:r>
        <w:t xml:space="preserve"> </w:t>
      </w:r>
      <w:r>
        <w:rPr>
          <w:spacing w:val="-1"/>
        </w:rPr>
        <w:t>my</w:t>
      </w:r>
      <w:r>
        <w:rPr>
          <w:spacing w:val="-2"/>
        </w:rPr>
        <w:t xml:space="preserve"> </w:t>
      </w:r>
      <w:r>
        <w:rPr>
          <w:spacing w:val="-1"/>
        </w:rPr>
        <w:t>local</w:t>
      </w:r>
      <w:r>
        <w:rPr>
          <w:spacing w:val="-2"/>
        </w:rPr>
        <w:t xml:space="preserve"> class</w:t>
      </w:r>
      <w:r>
        <w:rPr>
          <w:spacing w:val="24"/>
        </w:rPr>
        <w:t xml:space="preserve"> </w:t>
      </w:r>
      <w:r>
        <w:t>and</w:t>
      </w:r>
      <w:r>
        <w:rPr>
          <w:spacing w:val="-1"/>
        </w:rPr>
        <w:t xml:space="preserve"> </w:t>
      </w:r>
      <w:r>
        <w:t xml:space="preserve">at </w:t>
      </w:r>
      <w:r>
        <w:rPr>
          <w:spacing w:val="-1"/>
        </w:rPr>
        <w:t>Ickwell</w:t>
      </w:r>
      <w:r>
        <w:t xml:space="preserve"> </w:t>
      </w:r>
      <w:r>
        <w:rPr>
          <w:spacing w:val="-1"/>
        </w:rPr>
        <w:t>Bury</w:t>
      </w:r>
      <w:r>
        <w:rPr>
          <w:spacing w:val="-2"/>
        </w:rPr>
        <w:t xml:space="preserve"> </w:t>
      </w:r>
      <w:r>
        <w:t xml:space="preserve">a </w:t>
      </w:r>
      <w:r>
        <w:rPr>
          <w:spacing w:val="-1"/>
        </w:rPr>
        <w:t>Yoga Foundation run</w:t>
      </w:r>
      <w:r>
        <w:t xml:space="preserve"> by</w:t>
      </w:r>
      <w:r>
        <w:rPr>
          <w:spacing w:val="-2"/>
        </w:rPr>
        <w:t xml:space="preserve"> </w:t>
      </w:r>
      <w:r>
        <w:rPr>
          <w:spacing w:val="-1"/>
        </w:rPr>
        <w:t>Howard</w:t>
      </w:r>
      <w:r>
        <w:t xml:space="preserve"> Kent near</w:t>
      </w:r>
      <w:r>
        <w:rPr>
          <w:spacing w:val="31"/>
        </w:rPr>
        <w:t xml:space="preserve"> </w:t>
      </w:r>
      <w:r>
        <w:rPr>
          <w:spacing w:val="-1"/>
        </w:rPr>
        <w:t>London.</w:t>
      </w:r>
      <w:r>
        <w:t xml:space="preserve"> I</w:t>
      </w:r>
      <w:r>
        <w:rPr>
          <w:spacing w:val="-1"/>
        </w:rPr>
        <w:t xml:space="preserve"> had </w:t>
      </w:r>
      <w:r>
        <w:t xml:space="preserve">to </w:t>
      </w:r>
      <w:r>
        <w:rPr>
          <w:spacing w:val="-1"/>
        </w:rPr>
        <w:t>stop</w:t>
      </w:r>
      <w:r>
        <w:rPr>
          <w:spacing w:val="-3"/>
        </w:rPr>
        <w:t xml:space="preserve"> </w:t>
      </w:r>
      <w:r>
        <w:rPr>
          <w:spacing w:val="-1"/>
        </w:rPr>
        <w:t xml:space="preserve">the class after </w:t>
      </w:r>
      <w:r>
        <w:t xml:space="preserve">a </w:t>
      </w:r>
      <w:r>
        <w:rPr>
          <w:spacing w:val="-1"/>
        </w:rPr>
        <w:t>while, they</w:t>
      </w:r>
      <w:r>
        <w:rPr>
          <w:spacing w:val="-2"/>
        </w:rPr>
        <w:t xml:space="preserve"> </w:t>
      </w:r>
      <w:r>
        <w:t>all</w:t>
      </w:r>
      <w:r>
        <w:rPr>
          <w:spacing w:val="-1"/>
        </w:rPr>
        <w:t xml:space="preserve"> </w:t>
      </w:r>
      <w:r>
        <w:t>got</w:t>
      </w:r>
      <w:r>
        <w:rPr>
          <w:spacing w:val="1"/>
        </w:rPr>
        <w:t xml:space="preserve"> </w:t>
      </w:r>
      <w:r>
        <w:rPr>
          <w:spacing w:val="-1"/>
        </w:rPr>
        <w:t>well.</w:t>
      </w:r>
    </w:p>
    <w:p w:rsidR="00EA20B7" w:rsidRDefault="00877DD6">
      <w:pPr>
        <w:pStyle w:val="Corpodetexto"/>
        <w:spacing w:before="0"/>
        <w:ind w:right="131"/>
      </w:pPr>
      <w:r>
        <w:t xml:space="preserve">And </w:t>
      </w:r>
      <w:r>
        <w:rPr>
          <w:spacing w:val="-1"/>
        </w:rPr>
        <w:t>last</w:t>
      </w:r>
      <w:r>
        <w:t xml:space="preserve"> </w:t>
      </w:r>
      <w:r>
        <w:rPr>
          <w:spacing w:val="-1"/>
        </w:rPr>
        <w:t>but</w:t>
      </w:r>
      <w:r>
        <w:t xml:space="preserve"> not </w:t>
      </w:r>
      <w:r>
        <w:rPr>
          <w:spacing w:val="-1"/>
        </w:rPr>
        <w:t>least</w:t>
      </w:r>
      <w:r>
        <w:t xml:space="preserve"> </w:t>
      </w:r>
      <w:r>
        <w:rPr>
          <w:spacing w:val="-2"/>
        </w:rPr>
        <w:t xml:space="preserve">my </w:t>
      </w:r>
      <w:r>
        <w:rPr>
          <w:spacing w:val="-1"/>
        </w:rPr>
        <w:t>training and experiences</w:t>
      </w:r>
      <w:r>
        <w:t xml:space="preserve"> </w:t>
      </w:r>
      <w:r>
        <w:rPr>
          <w:spacing w:val="-1"/>
        </w:rPr>
        <w:t>with Zen</w:t>
      </w:r>
      <w:r>
        <w:rPr>
          <w:spacing w:val="-2"/>
        </w:rPr>
        <w:t xml:space="preserve"> </w:t>
      </w:r>
      <w:r>
        <w:rPr>
          <w:spacing w:val="-1"/>
        </w:rPr>
        <w:t>Master</w:t>
      </w:r>
      <w:r>
        <w:rPr>
          <w:spacing w:val="45"/>
        </w:rPr>
        <w:t xml:space="preserve"> </w:t>
      </w:r>
      <w:r>
        <w:rPr>
          <w:spacing w:val="-1"/>
        </w:rPr>
        <w:t>Hogen</w:t>
      </w:r>
      <w:r>
        <w:t xml:space="preserve"> </w:t>
      </w:r>
      <w:r>
        <w:rPr>
          <w:spacing w:val="-1"/>
        </w:rPr>
        <w:t>Daido</w:t>
      </w:r>
      <w:r>
        <w:t xml:space="preserve"> </w:t>
      </w:r>
      <w:r>
        <w:rPr>
          <w:spacing w:val="-1"/>
        </w:rPr>
        <w:t>Yamahata</w:t>
      </w:r>
      <w:r>
        <w:rPr>
          <w:spacing w:val="-2"/>
        </w:rPr>
        <w:t xml:space="preserve"> </w:t>
      </w:r>
      <w:r>
        <w:rPr>
          <w:spacing w:val="-1"/>
        </w:rPr>
        <w:t>and</w:t>
      </w:r>
      <w:r>
        <w:t xml:space="preserve"> </w:t>
      </w:r>
      <w:r>
        <w:rPr>
          <w:spacing w:val="-2"/>
        </w:rPr>
        <w:t>Swami</w:t>
      </w:r>
      <w:r>
        <w:t xml:space="preserve"> </w:t>
      </w:r>
      <w:r>
        <w:rPr>
          <w:spacing w:val="-1"/>
        </w:rPr>
        <w:t>Satchidananda</w:t>
      </w:r>
      <w:r>
        <w:rPr>
          <w:spacing w:val="1"/>
        </w:rPr>
        <w:t xml:space="preserve"> </w:t>
      </w:r>
      <w:r>
        <w:t>-</w:t>
      </w:r>
      <w:r>
        <w:rPr>
          <w:spacing w:val="-3"/>
        </w:rPr>
        <w:t xml:space="preserve"> </w:t>
      </w:r>
      <w:r>
        <w:rPr>
          <w:spacing w:val="-1"/>
        </w:rPr>
        <w:t>two</w:t>
      </w:r>
      <w:r>
        <w:t xml:space="preserve"> </w:t>
      </w:r>
      <w:r>
        <w:rPr>
          <w:spacing w:val="-1"/>
        </w:rPr>
        <w:t>enlightened</w:t>
      </w:r>
      <w:r>
        <w:rPr>
          <w:spacing w:val="37"/>
        </w:rPr>
        <w:t xml:space="preserve"> </w:t>
      </w:r>
      <w:r>
        <w:rPr>
          <w:spacing w:val="-1"/>
        </w:rPr>
        <w:t>saints and Siddhas</w:t>
      </w:r>
      <w:r>
        <w:t xml:space="preserve"> </w:t>
      </w:r>
      <w:r>
        <w:rPr>
          <w:spacing w:val="-2"/>
        </w:rPr>
        <w:t>whose</w:t>
      </w:r>
      <w:r>
        <w:rPr>
          <w:spacing w:val="1"/>
        </w:rPr>
        <w:t xml:space="preserve"> </w:t>
      </w:r>
      <w:r>
        <w:rPr>
          <w:spacing w:val="-2"/>
        </w:rPr>
        <w:t>whole</w:t>
      </w:r>
      <w:r>
        <w:rPr>
          <w:spacing w:val="1"/>
        </w:rPr>
        <w:t xml:space="preserve"> </w:t>
      </w:r>
      <w:r>
        <w:rPr>
          <w:spacing w:val="-1"/>
        </w:rPr>
        <w:t>lives</w:t>
      </w:r>
      <w:r>
        <w:t xml:space="preserve"> </w:t>
      </w:r>
      <w:r>
        <w:rPr>
          <w:spacing w:val="-1"/>
        </w:rPr>
        <w:t>have</w:t>
      </w:r>
      <w:r>
        <w:rPr>
          <w:spacing w:val="1"/>
        </w:rPr>
        <w:t xml:space="preserve"> </w:t>
      </w:r>
      <w:r>
        <w:rPr>
          <w:spacing w:val="-1"/>
        </w:rPr>
        <w:t xml:space="preserve">been devoted </w:t>
      </w:r>
      <w:r>
        <w:rPr>
          <w:spacing w:val="-2"/>
        </w:rPr>
        <w:t>towards</w:t>
      </w:r>
    </w:p>
    <w:p w:rsidR="00EA20B7" w:rsidRDefault="00EA20B7">
      <w:pPr>
        <w:sectPr w:rsidR="00EA20B7">
          <w:pgSz w:w="8640" w:h="12960"/>
          <w:pgMar w:top="960" w:right="900" w:bottom="900" w:left="900" w:header="0" w:footer="712" w:gutter="0"/>
          <w:cols w:space="720"/>
        </w:sectPr>
      </w:pPr>
    </w:p>
    <w:p w:rsidR="00EA20B7" w:rsidRDefault="00877DD6">
      <w:pPr>
        <w:pStyle w:val="Corpodetexto"/>
        <w:spacing w:before="49"/>
        <w:ind w:right="138"/>
      </w:pPr>
      <w:r>
        <w:rPr>
          <w:spacing w:val="-1"/>
        </w:rPr>
        <w:lastRenderedPageBreak/>
        <w:t>the</w:t>
      </w:r>
      <w:r>
        <w:t xml:space="preserve"> </w:t>
      </w:r>
      <w:r>
        <w:rPr>
          <w:spacing w:val="-1"/>
        </w:rPr>
        <w:t xml:space="preserve">benefit </w:t>
      </w:r>
      <w:r>
        <w:t>of</w:t>
      </w:r>
      <w:r>
        <w:rPr>
          <w:spacing w:val="-1"/>
        </w:rPr>
        <w:t xml:space="preserve"> everyone</w:t>
      </w:r>
      <w:r>
        <w:t xml:space="preserve"> </w:t>
      </w:r>
      <w:r>
        <w:rPr>
          <w:spacing w:val="-1"/>
        </w:rPr>
        <w:t>who</w:t>
      </w:r>
      <w:r>
        <w:rPr>
          <w:spacing w:val="1"/>
        </w:rPr>
        <w:t xml:space="preserve"> </w:t>
      </w:r>
      <w:r>
        <w:rPr>
          <w:spacing w:val="-1"/>
        </w:rPr>
        <w:t>met them.</w:t>
      </w:r>
      <w:r>
        <w:t xml:space="preserve"> </w:t>
      </w:r>
      <w:r>
        <w:rPr>
          <w:spacing w:val="-1"/>
        </w:rPr>
        <w:t>Swami</w:t>
      </w:r>
      <w:r>
        <w:t xml:space="preserve"> </w:t>
      </w:r>
      <w:r>
        <w:rPr>
          <w:spacing w:val="-1"/>
        </w:rPr>
        <w:t>Satchidananda</w:t>
      </w:r>
      <w:r>
        <w:t xml:space="preserve"> </w:t>
      </w:r>
      <w:r>
        <w:rPr>
          <w:spacing w:val="-1"/>
        </w:rPr>
        <w:t>has</w:t>
      </w:r>
      <w:r>
        <w:rPr>
          <w:spacing w:val="43"/>
        </w:rPr>
        <w:t xml:space="preserve"> </w:t>
      </w:r>
      <w:r>
        <w:rPr>
          <w:spacing w:val="-1"/>
        </w:rPr>
        <w:t>now</w:t>
      </w:r>
      <w:r>
        <w:rPr>
          <w:spacing w:val="-3"/>
        </w:rPr>
        <w:t xml:space="preserve"> </w:t>
      </w:r>
      <w:r>
        <w:rPr>
          <w:spacing w:val="-1"/>
        </w:rPr>
        <w:t>passed</w:t>
      </w:r>
      <w:r>
        <w:rPr>
          <w:spacing w:val="-2"/>
        </w:rPr>
        <w:t xml:space="preserve"> </w:t>
      </w:r>
      <w:r>
        <w:rPr>
          <w:spacing w:val="-1"/>
        </w:rPr>
        <w:t>on</w:t>
      </w:r>
      <w:r>
        <w:rPr>
          <w:spacing w:val="-2"/>
        </w:rPr>
        <w:t xml:space="preserve"> </w:t>
      </w:r>
      <w:r>
        <w:rPr>
          <w:spacing w:val="-1"/>
        </w:rPr>
        <w:t>at the</w:t>
      </w:r>
      <w:r>
        <w:rPr>
          <w:spacing w:val="-2"/>
        </w:rPr>
        <w:t xml:space="preserve"> </w:t>
      </w:r>
      <w:r>
        <w:rPr>
          <w:spacing w:val="-1"/>
        </w:rPr>
        <w:t>age</w:t>
      </w:r>
      <w:r>
        <w:t xml:space="preserve"> </w:t>
      </w:r>
      <w:r>
        <w:rPr>
          <w:spacing w:val="-1"/>
        </w:rPr>
        <w:t>of</w:t>
      </w:r>
      <w:r>
        <w:rPr>
          <w:spacing w:val="-2"/>
        </w:rPr>
        <w:t xml:space="preserve"> </w:t>
      </w:r>
      <w:r>
        <w:rPr>
          <w:spacing w:val="-1"/>
        </w:rPr>
        <w:t>89 in</w:t>
      </w:r>
      <w:r>
        <w:rPr>
          <w:spacing w:val="-2"/>
        </w:rPr>
        <w:t xml:space="preserve"> </w:t>
      </w:r>
      <w:r>
        <w:rPr>
          <w:spacing w:val="-1"/>
        </w:rPr>
        <w:t>2002 but</w:t>
      </w:r>
      <w:r>
        <w:t xml:space="preserve"> </w:t>
      </w:r>
      <w:r>
        <w:rPr>
          <w:spacing w:val="-1"/>
        </w:rPr>
        <w:t xml:space="preserve">you </w:t>
      </w:r>
      <w:r>
        <w:t>can</w:t>
      </w:r>
      <w:r>
        <w:rPr>
          <w:spacing w:val="-1"/>
        </w:rPr>
        <w:t xml:space="preserve"> meet Hogen,</w:t>
      </w:r>
      <w:r>
        <w:rPr>
          <w:spacing w:val="40"/>
        </w:rPr>
        <w:t xml:space="preserve"> </w:t>
      </w:r>
      <w:r>
        <w:rPr>
          <w:spacing w:val="-1"/>
        </w:rPr>
        <w:t xml:space="preserve">student </w:t>
      </w:r>
      <w:r>
        <w:t>of</w:t>
      </w:r>
      <w:r>
        <w:rPr>
          <w:spacing w:val="-2"/>
        </w:rPr>
        <w:t xml:space="preserve"> </w:t>
      </w:r>
      <w:r>
        <w:rPr>
          <w:spacing w:val="-1"/>
        </w:rPr>
        <w:t>the</w:t>
      </w:r>
      <w:r>
        <w:t xml:space="preserve"> </w:t>
      </w:r>
      <w:r>
        <w:rPr>
          <w:spacing w:val="-1"/>
        </w:rPr>
        <w:t>famous</w:t>
      </w:r>
      <w:r>
        <w:t xml:space="preserve"> Zen </w:t>
      </w:r>
      <w:r>
        <w:rPr>
          <w:spacing w:val="-1"/>
        </w:rPr>
        <w:t>Master</w:t>
      </w:r>
      <w:r>
        <w:t xml:space="preserve"> </w:t>
      </w:r>
      <w:r>
        <w:rPr>
          <w:spacing w:val="-1"/>
        </w:rPr>
        <w:t>Tangen Harada</w:t>
      </w:r>
      <w:r>
        <w:t xml:space="preserve"> </w:t>
      </w:r>
      <w:r>
        <w:rPr>
          <w:spacing w:val="-1"/>
        </w:rPr>
        <w:t xml:space="preserve">Roshi, </w:t>
      </w:r>
      <w:r>
        <w:t>in</w:t>
      </w:r>
      <w:r>
        <w:rPr>
          <w:spacing w:val="-1"/>
        </w:rPr>
        <w:t xml:space="preserve"> Japan </w:t>
      </w:r>
      <w:r>
        <w:t>at</w:t>
      </w:r>
      <w:r>
        <w:rPr>
          <w:spacing w:val="33"/>
        </w:rPr>
        <w:t xml:space="preserve"> </w:t>
      </w:r>
      <w:r>
        <w:t xml:space="preserve">his </w:t>
      </w:r>
      <w:r>
        <w:rPr>
          <w:spacing w:val="-1"/>
        </w:rPr>
        <w:t>Zen</w:t>
      </w:r>
      <w:r>
        <w:t xml:space="preserve"> </w:t>
      </w:r>
      <w:r>
        <w:rPr>
          <w:spacing w:val="-1"/>
        </w:rPr>
        <w:t xml:space="preserve">Temple </w:t>
      </w:r>
      <w:r>
        <w:t>on</w:t>
      </w:r>
      <w:r>
        <w:rPr>
          <w:spacing w:val="-1"/>
        </w:rPr>
        <w:t xml:space="preserve"> </w:t>
      </w:r>
      <w:r>
        <w:t>the</w:t>
      </w:r>
      <w:r>
        <w:rPr>
          <w:spacing w:val="-1"/>
        </w:rPr>
        <w:t xml:space="preserve"> slopes </w:t>
      </w:r>
      <w:r>
        <w:t>of</w:t>
      </w:r>
      <w:r>
        <w:rPr>
          <w:spacing w:val="-1"/>
        </w:rPr>
        <w:t xml:space="preserve"> Mount</w:t>
      </w:r>
      <w:r>
        <w:t xml:space="preserve"> </w:t>
      </w:r>
      <w:r>
        <w:rPr>
          <w:spacing w:val="-1"/>
        </w:rPr>
        <w:t>Fuji</w:t>
      </w:r>
      <w:r>
        <w:t xml:space="preserve"> or</w:t>
      </w:r>
      <w:r>
        <w:rPr>
          <w:spacing w:val="-1"/>
        </w:rPr>
        <w:t xml:space="preserve"> </w:t>
      </w:r>
      <w:r>
        <w:t>at</w:t>
      </w:r>
      <w:r>
        <w:rPr>
          <w:spacing w:val="-1"/>
        </w:rPr>
        <w:t xml:space="preserve"> </w:t>
      </w:r>
      <w:r>
        <w:t>his</w:t>
      </w:r>
      <w:r>
        <w:rPr>
          <w:spacing w:val="-1"/>
        </w:rPr>
        <w:t xml:space="preserve"> </w:t>
      </w:r>
      <w:r>
        <w:t>Ashram</w:t>
      </w:r>
      <w:r>
        <w:rPr>
          <w:spacing w:val="-2"/>
        </w:rPr>
        <w:t xml:space="preserve"> </w:t>
      </w:r>
      <w:r>
        <w:t>in</w:t>
      </w:r>
      <w:r>
        <w:rPr>
          <w:spacing w:val="23"/>
        </w:rPr>
        <w:t xml:space="preserve"> </w:t>
      </w:r>
      <w:r>
        <w:rPr>
          <w:spacing w:val="-1"/>
        </w:rPr>
        <w:t>Australia.</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38"/>
      </w:pPr>
      <w:r>
        <w:rPr>
          <w:spacing w:val="-1"/>
        </w:rPr>
        <w:t xml:space="preserve">In Energy Enhancement </w:t>
      </w:r>
      <w:r>
        <w:rPr>
          <w:spacing w:val="-2"/>
        </w:rPr>
        <w:t>we</w:t>
      </w:r>
      <w:r>
        <w:rPr>
          <w:spacing w:val="1"/>
        </w:rPr>
        <w:t xml:space="preserve"> </w:t>
      </w:r>
      <w:r>
        <w:rPr>
          <w:spacing w:val="-1"/>
        </w:rPr>
        <w:t>teach you</w:t>
      </w:r>
      <w:r>
        <w:rPr>
          <w:spacing w:val="-2"/>
        </w:rPr>
        <w:t xml:space="preserve"> </w:t>
      </w:r>
      <w:r>
        <w:t>how</w:t>
      </w:r>
      <w:r>
        <w:rPr>
          <w:spacing w:val="-3"/>
        </w:rPr>
        <w:t xml:space="preserve"> </w:t>
      </w:r>
      <w:r>
        <w:t>to</w:t>
      </w:r>
      <w:r>
        <w:rPr>
          <w:spacing w:val="-1"/>
        </w:rPr>
        <w:t xml:space="preserve"> do</w:t>
      </w:r>
      <w:r>
        <w:rPr>
          <w:spacing w:val="-2"/>
        </w:rPr>
        <w:t xml:space="preserve"> </w:t>
      </w:r>
      <w:r>
        <w:rPr>
          <w:spacing w:val="-1"/>
        </w:rPr>
        <w:t>it</w:t>
      </w:r>
      <w:r>
        <w:t xml:space="preserve"> </w:t>
      </w:r>
      <w:r>
        <w:rPr>
          <w:spacing w:val="-1"/>
        </w:rPr>
        <w:t>for</w:t>
      </w:r>
      <w:r>
        <w:rPr>
          <w:spacing w:val="1"/>
        </w:rPr>
        <w:t xml:space="preserve"> </w:t>
      </w:r>
      <w:r>
        <w:rPr>
          <w:spacing w:val="-1"/>
        </w:rPr>
        <w:t>yourself.</w:t>
      </w:r>
      <w:r>
        <w:rPr>
          <w:spacing w:val="-2"/>
        </w:rPr>
        <w:t xml:space="preserve"> </w:t>
      </w:r>
      <w:r>
        <w:t>We</w:t>
      </w:r>
      <w:r>
        <w:rPr>
          <w:spacing w:val="35"/>
        </w:rPr>
        <w:t xml:space="preserve"> </w:t>
      </w:r>
      <w:r>
        <w:rPr>
          <w:spacing w:val="-1"/>
        </w:rPr>
        <w:t>provide</w:t>
      </w:r>
      <w:r>
        <w:rPr>
          <w:spacing w:val="-2"/>
        </w:rPr>
        <w:t xml:space="preserve"> </w:t>
      </w:r>
      <w:r>
        <w:t xml:space="preserve">a </w:t>
      </w:r>
      <w:r>
        <w:rPr>
          <w:spacing w:val="-1"/>
        </w:rPr>
        <w:t>field</w:t>
      </w:r>
      <w:r>
        <w:t xml:space="preserve"> </w:t>
      </w:r>
      <w:r>
        <w:rPr>
          <w:spacing w:val="-1"/>
        </w:rPr>
        <w:t>of</w:t>
      </w:r>
      <w:r>
        <w:t xml:space="preserve"> </w:t>
      </w:r>
      <w:r>
        <w:rPr>
          <w:spacing w:val="-1"/>
        </w:rPr>
        <w:t>positive</w:t>
      </w:r>
      <w:r>
        <w:t xml:space="preserve"> </w:t>
      </w:r>
      <w:r>
        <w:rPr>
          <w:spacing w:val="-1"/>
        </w:rPr>
        <w:t>energy</w:t>
      </w:r>
      <w:r>
        <w:rPr>
          <w:spacing w:val="-3"/>
        </w:rPr>
        <w:t xml:space="preserve"> </w:t>
      </w:r>
      <w:r>
        <w:rPr>
          <w:spacing w:val="-1"/>
        </w:rPr>
        <w:t>to</w:t>
      </w:r>
      <w:r>
        <w:rPr>
          <w:spacing w:val="-2"/>
        </w:rPr>
        <w:t xml:space="preserve"> </w:t>
      </w:r>
      <w:r>
        <w:rPr>
          <w:spacing w:val="-1"/>
        </w:rPr>
        <w:t>help</w:t>
      </w:r>
      <w:r>
        <w:rPr>
          <w:spacing w:val="-2"/>
        </w:rPr>
        <w:t xml:space="preserve"> </w:t>
      </w:r>
      <w:r>
        <w:rPr>
          <w:spacing w:val="-1"/>
        </w:rPr>
        <w:t>the</w:t>
      </w:r>
      <w:r>
        <w:t xml:space="preserve"> </w:t>
      </w:r>
      <w:r>
        <w:rPr>
          <w:spacing w:val="-1"/>
        </w:rPr>
        <w:t>process</w:t>
      </w:r>
      <w:r>
        <w:rPr>
          <w:spacing w:val="-2"/>
        </w:rPr>
        <w:t xml:space="preserve"> </w:t>
      </w:r>
      <w:r>
        <w:rPr>
          <w:spacing w:val="-1"/>
        </w:rPr>
        <w:t>called</w:t>
      </w:r>
      <w:r>
        <w:rPr>
          <w:spacing w:val="-2"/>
        </w:rPr>
        <w:t xml:space="preserve"> </w:t>
      </w:r>
      <w:r>
        <w:rPr>
          <w:spacing w:val="-1"/>
        </w:rPr>
        <w:t>the</w:t>
      </w:r>
      <w:r>
        <w:rPr>
          <w:spacing w:val="30"/>
        </w:rPr>
        <w:t xml:space="preserve"> </w:t>
      </w:r>
      <w:r>
        <w:rPr>
          <w:spacing w:val="-1"/>
        </w:rPr>
        <w:t>Buddhafield and</w:t>
      </w:r>
      <w:r>
        <w:t xml:space="preserve"> </w:t>
      </w:r>
      <w:r>
        <w:rPr>
          <w:spacing w:val="-1"/>
        </w:rPr>
        <w:t>from</w:t>
      </w:r>
      <w:r>
        <w:rPr>
          <w:spacing w:val="-3"/>
        </w:rPr>
        <w:t xml:space="preserve"> </w:t>
      </w:r>
      <w:r>
        <w:rPr>
          <w:spacing w:val="-1"/>
        </w:rPr>
        <w:t>time</w:t>
      </w:r>
      <w:r>
        <w:rPr>
          <w:spacing w:val="1"/>
        </w:rPr>
        <w:t xml:space="preserve"> </w:t>
      </w:r>
      <w:r>
        <w:rPr>
          <w:spacing w:val="-1"/>
        </w:rPr>
        <w:t>to time,</w:t>
      </w:r>
      <w:r>
        <w:t xml:space="preserve"> </w:t>
      </w:r>
      <w:r>
        <w:rPr>
          <w:spacing w:val="-1"/>
        </w:rPr>
        <w:t>if</w:t>
      </w:r>
      <w:r>
        <w:t xml:space="preserve"> </w:t>
      </w:r>
      <w:r>
        <w:rPr>
          <w:spacing w:val="-1"/>
        </w:rPr>
        <w:t>you</w:t>
      </w:r>
      <w:r>
        <w:rPr>
          <w:spacing w:val="-2"/>
        </w:rPr>
        <w:t xml:space="preserve"> </w:t>
      </w:r>
      <w:r>
        <w:rPr>
          <w:spacing w:val="-1"/>
        </w:rPr>
        <w:t xml:space="preserve">need </w:t>
      </w:r>
      <w:r>
        <w:t xml:space="preserve">a </w:t>
      </w:r>
      <w:r>
        <w:rPr>
          <w:spacing w:val="-2"/>
        </w:rPr>
        <w:t>little</w:t>
      </w:r>
      <w:r>
        <w:t xml:space="preserve"> </w:t>
      </w:r>
      <w:r>
        <w:rPr>
          <w:spacing w:val="-1"/>
        </w:rPr>
        <w:t xml:space="preserve">help, </w:t>
      </w:r>
      <w:r>
        <w:rPr>
          <w:spacing w:val="-2"/>
        </w:rPr>
        <w:t>we</w:t>
      </w:r>
      <w:r>
        <w:rPr>
          <w:spacing w:val="1"/>
        </w:rPr>
        <w:t xml:space="preserve"> </w:t>
      </w:r>
      <w:r>
        <w:rPr>
          <w:spacing w:val="-1"/>
        </w:rPr>
        <w:t>give</w:t>
      </w:r>
      <w:r>
        <w:rPr>
          <w:spacing w:val="44"/>
        </w:rPr>
        <w:t xml:space="preserve"> </w:t>
      </w:r>
      <w:r>
        <w:rPr>
          <w:spacing w:val="-1"/>
        </w:rPr>
        <w:t>it.</w:t>
      </w:r>
      <w:r>
        <w:t xml:space="preserve"> </w:t>
      </w:r>
      <w:r>
        <w:rPr>
          <w:spacing w:val="-1"/>
        </w:rPr>
        <w:t>But</w:t>
      </w:r>
      <w:r>
        <w:rPr>
          <w:spacing w:val="1"/>
        </w:rPr>
        <w:t xml:space="preserve"> </w:t>
      </w:r>
      <w:r>
        <w:rPr>
          <w:spacing w:val="-2"/>
        </w:rPr>
        <w:t>we</w:t>
      </w:r>
      <w:r>
        <w:t xml:space="preserve"> are</w:t>
      </w:r>
      <w:r>
        <w:rPr>
          <w:spacing w:val="1"/>
        </w:rPr>
        <w:t xml:space="preserve"> </w:t>
      </w:r>
      <w:r>
        <w:rPr>
          <w:spacing w:val="-1"/>
        </w:rPr>
        <w:t>merely midwives</w:t>
      </w:r>
      <w:r>
        <w:t xml:space="preserve"> </w:t>
      </w:r>
      <w:r>
        <w:rPr>
          <w:spacing w:val="-1"/>
        </w:rPr>
        <w:t>or</w:t>
      </w:r>
      <w:r>
        <w:rPr>
          <w:spacing w:val="-2"/>
        </w:rPr>
        <w:t xml:space="preserve"> </w:t>
      </w:r>
      <w:r>
        <w:rPr>
          <w:spacing w:val="-1"/>
        </w:rPr>
        <w:t>guides,</w:t>
      </w:r>
      <w:r>
        <w:t xml:space="preserve"> </w:t>
      </w:r>
      <w:r>
        <w:rPr>
          <w:spacing w:val="-1"/>
        </w:rPr>
        <w:t>and</w:t>
      </w:r>
      <w:r>
        <w:t xml:space="preserve"> </w:t>
      </w:r>
      <w:r>
        <w:rPr>
          <w:spacing w:val="-1"/>
        </w:rPr>
        <w:t>it is</w:t>
      </w:r>
      <w:r>
        <w:t xml:space="preserve"> </w:t>
      </w:r>
      <w:r>
        <w:rPr>
          <w:spacing w:val="-1"/>
        </w:rPr>
        <w:t>you</w:t>
      </w:r>
      <w:r>
        <w:t xml:space="preserve"> </w:t>
      </w:r>
      <w:r>
        <w:rPr>
          <w:spacing w:val="-2"/>
        </w:rPr>
        <w:t>who</w:t>
      </w:r>
      <w:r>
        <w:t xml:space="preserve"> </w:t>
      </w:r>
      <w:r>
        <w:rPr>
          <w:spacing w:val="-1"/>
        </w:rPr>
        <w:t>must</w:t>
      </w:r>
      <w:r>
        <w:rPr>
          <w:spacing w:val="26"/>
        </w:rPr>
        <w:t xml:space="preserve"> </w:t>
      </w:r>
      <w:r>
        <w:rPr>
          <w:spacing w:val="-1"/>
        </w:rPr>
        <w:t>walk</w:t>
      </w:r>
      <w:r>
        <w:t xml:space="preserve"> </w:t>
      </w:r>
      <w:r>
        <w:rPr>
          <w:spacing w:val="-1"/>
        </w:rPr>
        <w:t>every</w:t>
      </w:r>
      <w:r>
        <w:rPr>
          <w:spacing w:val="-2"/>
        </w:rPr>
        <w:t xml:space="preserve"> </w:t>
      </w:r>
      <w:r>
        <w:rPr>
          <w:spacing w:val="-1"/>
        </w:rPr>
        <w:t>step of the</w:t>
      </w:r>
      <w:r>
        <w:rPr>
          <w:spacing w:val="1"/>
        </w:rPr>
        <w:t xml:space="preserve"> </w:t>
      </w:r>
      <w:r>
        <w:rPr>
          <w:spacing w:val="-1"/>
        </w:rPr>
        <w:t>way</w:t>
      </w:r>
      <w:r>
        <w:rPr>
          <w:spacing w:val="-2"/>
        </w:rPr>
        <w:t xml:space="preserve"> </w:t>
      </w:r>
      <w:r>
        <w:rPr>
          <w:spacing w:val="-1"/>
        </w:rPr>
        <w:t>by</w:t>
      </w:r>
      <w:r>
        <w:t xml:space="preserve"> </w:t>
      </w:r>
      <w:r>
        <w:rPr>
          <w:spacing w:val="-1"/>
        </w:rPr>
        <w:t>yourselves and</w:t>
      </w:r>
      <w:r>
        <w:t xml:space="preserve"> </w:t>
      </w:r>
      <w:r>
        <w:rPr>
          <w:spacing w:val="-1"/>
        </w:rPr>
        <w:t>when</w:t>
      </w:r>
      <w:r>
        <w:t xml:space="preserve"> </w:t>
      </w:r>
      <w:r>
        <w:rPr>
          <w:spacing w:val="-1"/>
        </w:rPr>
        <w:t>you</w:t>
      </w:r>
      <w:r>
        <w:rPr>
          <w:spacing w:val="-2"/>
        </w:rPr>
        <w:t xml:space="preserve"> </w:t>
      </w:r>
      <w:r>
        <w:rPr>
          <w:spacing w:val="-1"/>
        </w:rPr>
        <w:t>have</w:t>
      </w:r>
      <w:r>
        <w:t xml:space="preserve"> </w:t>
      </w:r>
      <w:r>
        <w:rPr>
          <w:spacing w:val="-1"/>
        </w:rPr>
        <w:t>done</w:t>
      </w:r>
      <w:r>
        <w:t xml:space="preserve"> </w:t>
      </w:r>
      <w:r>
        <w:rPr>
          <w:spacing w:val="-1"/>
        </w:rPr>
        <w:t>it</w:t>
      </w:r>
      <w:r>
        <w:rPr>
          <w:spacing w:val="27"/>
        </w:rPr>
        <w:t xml:space="preserve"> </w:t>
      </w:r>
      <w:r>
        <w:rPr>
          <w:spacing w:val="-1"/>
        </w:rPr>
        <w:t>you</w:t>
      </w:r>
      <w:r>
        <w:t xml:space="preserve"> </w:t>
      </w:r>
      <w:r>
        <w:rPr>
          <w:spacing w:val="-2"/>
        </w:rPr>
        <w:t>must</w:t>
      </w:r>
      <w:r>
        <w:t xml:space="preserve"> </w:t>
      </w:r>
      <w:r>
        <w:rPr>
          <w:spacing w:val="-1"/>
        </w:rPr>
        <w:t xml:space="preserve">also </w:t>
      </w:r>
      <w:r>
        <w:t>know</w:t>
      </w:r>
      <w:r>
        <w:rPr>
          <w:spacing w:val="-3"/>
        </w:rPr>
        <w:t xml:space="preserve"> </w:t>
      </w:r>
      <w:r>
        <w:rPr>
          <w:spacing w:val="-1"/>
        </w:rPr>
        <w:t>that</w:t>
      </w:r>
      <w:r>
        <w:t xml:space="preserve"> </w:t>
      </w:r>
      <w:r>
        <w:rPr>
          <w:spacing w:val="-1"/>
        </w:rPr>
        <w:t>you have</w:t>
      </w:r>
      <w:r>
        <w:rPr>
          <w:spacing w:val="1"/>
        </w:rPr>
        <w:t xml:space="preserve"> </w:t>
      </w:r>
      <w:r>
        <w:rPr>
          <w:spacing w:val="-1"/>
        </w:rPr>
        <w:t>been carried</w:t>
      </w:r>
      <w:r>
        <w:rPr>
          <w:spacing w:val="-3"/>
        </w:rPr>
        <w:t xml:space="preserve"> </w:t>
      </w:r>
      <w:r>
        <w:rPr>
          <w:spacing w:val="-1"/>
        </w:rPr>
        <w:t>every step</w:t>
      </w:r>
      <w:r>
        <w:t xml:space="preserve"> </w:t>
      </w:r>
      <w:r>
        <w:rPr>
          <w:spacing w:val="-2"/>
        </w:rPr>
        <w:t>by</w:t>
      </w:r>
      <w:r>
        <w:rPr>
          <w:spacing w:val="45"/>
        </w:rPr>
        <w:t xml:space="preserve"> </w:t>
      </w:r>
      <w:r>
        <w:rPr>
          <w:spacing w:val="-1"/>
        </w:rPr>
        <w:t xml:space="preserve">goodness </w:t>
      </w:r>
      <w:r>
        <w:t xml:space="preserve">and </w:t>
      </w:r>
      <w:r>
        <w:rPr>
          <w:spacing w:val="-1"/>
        </w:rPr>
        <w:t>mercy.</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289"/>
        <w:jc w:val="both"/>
      </w:pPr>
      <w:r>
        <w:rPr>
          <w:spacing w:val="-1"/>
        </w:rPr>
        <w:t>What</w:t>
      </w:r>
      <w:r>
        <w:t xml:space="preserve"> </w:t>
      </w:r>
      <w:r>
        <w:rPr>
          <w:spacing w:val="-1"/>
        </w:rPr>
        <w:t xml:space="preserve">makes you think </w:t>
      </w:r>
      <w:r>
        <w:rPr>
          <w:spacing w:val="-2"/>
        </w:rPr>
        <w:t>that</w:t>
      </w:r>
      <w:r>
        <w:rPr>
          <w:spacing w:val="2"/>
        </w:rPr>
        <w:t xml:space="preserve"> </w:t>
      </w:r>
      <w:r>
        <w:rPr>
          <w:spacing w:val="-1"/>
        </w:rPr>
        <w:t>you have</w:t>
      </w:r>
      <w:r>
        <w:t xml:space="preserve"> </w:t>
      </w:r>
      <w:r>
        <w:rPr>
          <w:spacing w:val="-1"/>
        </w:rPr>
        <w:t>done</w:t>
      </w:r>
      <w:r>
        <w:t xml:space="preserve"> </w:t>
      </w:r>
      <w:r>
        <w:rPr>
          <w:spacing w:val="-1"/>
        </w:rPr>
        <w:t>anything? Only</w:t>
      </w:r>
      <w:r>
        <w:rPr>
          <w:spacing w:val="-3"/>
        </w:rPr>
        <w:t xml:space="preserve"> </w:t>
      </w:r>
      <w:r>
        <w:rPr>
          <w:spacing w:val="-1"/>
        </w:rPr>
        <w:t>the</w:t>
      </w:r>
      <w:r>
        <w:rPr>
          <w:spacing w:val="1"/>
        </w:rPr>
        <w:t xml:space="preserve"> </w:t>
      </w:r>
      <w:r>
        <w:rPr>
          <w:spacing w:val="-2"/>
        </w:rPr>
        <w:t>Ego.</w:t>
      </w:r>
      <w:r>
        <w:rPr>
          <w:spacing w:val="53"/>
        </w:rPr>
        <w:t xml:space="preserve"> </w:t>
      </w:r>
      <w:r>
        <w:t xml:space="preserve">And </w:t>
      </w:r>
      <w:r>
        <w:rPr>
          <w:spacing w:val="-1"/>
        </w:rPr>
        <w:t>yet</w:t>
      </w:r>
      <w:r>
        <w:t xml:space="preserve"> </w:t>
      </w:r>
      <w:r>
        <w:rPr>
          <w:spacing w:val="-1"/>
        </w:rPr>
        <w:t>it</w:t>
      </w:r>
      <w:r>
        <w:t xml:space="preserve"> is</w:t>
      </w:r>
      <w:r>
        <w:rPr>
          <w:spacing w:val="-1"/>
        </w:rPr>
        <w:t xml:space="preserve"> true,</w:t>
      </w:r>
      <w:r>
        <w:t xml:space="preserve"> </w:t>
      </w:r>
      <w:r>
        <w:rPr>
          <w:spacing w:val="-1"/>
        </w:rPr>
        <w:t>with</w:t>
      </w:r>
      <w:r>
        <w:rPr>
          <w:spacing w:val="-2"/>
        </w:rPr>
        <w:t xml:space="preserve"> </w:t>
      </w:r>
      <w:r>
        <w:rPr>
          <w:spacing w:val="-1"/>
        </w:rPr>
        <w:t xml:space="preserve">the collaboration </w:t>
      </w:r>
      <w:r>
        <w:t xml:space="preserve">of </w:t>
      </w:r>
      <w:r>
        <w:rPr>
          <w:spacing w:val="-1"/>
        </w:rPr>
        <w:t>infinity,</w:t>
      </w:r>
      <w:r>
        <w:t xml:space="preserve"> </w:t>
      </w:r>
      <w:r>
        <w:rPr>
          <w:spacing w:val="-1"/>
        </w:rPr>
        <w:t>you</w:t>
      </w:r>
      <w:r>
        <w:rPr>
          <w:spacing w:val="-2"/>
        </w:rPr>
        <w:t xml:space="preserve"> </w:t>
      </w:r>
      <w:r>
        <w:t>have</w:t>
      </w:r>
      <w:r>
        <w:rPr>
          <w:spacing w:val="-1"/>
        </w:rPr>
        <w:t xml:space="preserve"> done</w:t>
      </w:r>
      <w:r>
        <w:rPr>
          <w:spacing w:val="47"/>
        </w:rPr>
        <w:t xml:space="preserve"> </w:t>
      </w:r>
      <w:r>
        <w:rPr>
          <w:spacing w:val="-1"/>
        </w:rPr>
        <w:t>everything</w:t>
      </w:r>
      <w:r>
        <w:t xml:space="preserve"> </w:t>
      </w:r>
      <w:r>
        <w:rPr>
          <w:spacing w:val="-1"/>
        </w:rPr>
        <w:t>by</w:t>
      </w:r>
      <w:r>
        <w:t xml:space="preserve"> </w:t>
      </w:r>
      <w:r>
        <w:rPr>
          <w:spacing w:val="-1"/>
        </w:rPr>
        <w:t>yourself.</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rPr>
          <w:spacing w:val="-2"/>
        </w:rPr>
      </w:pPr>
      <w:r>
        <w:rPr>
          <w:spacing w:val="-2"/>
        </w:rPr>
        <w:t>Satchidanand</w:t>
      </w:r>
    </w:p>
    <w:p w:rsidR="00E5367B" w:rsidRDefault="00E5367B" w:rsidP="00E5367B">
      <w:pPr>
        <w:pStyle w:val="NormalWeb"/>
        <w:spacing w:before="120" w:after="120"/>
        <w:jc w:val="center"/>
      </w:pPr>
      <w:r>
        <w:rPr>
          <w:noProof/>
          <w:lang w:val="en-US" w:eastAsia="en-US"/>
        </w:rPr>
        <w:lastRenderedPageBreak/>
        <w:drawing>
          <wp:inline distT="0" distB="0" distL="0" distR="0">
            <wp:extent cx="3155801" cy="4828478"/>
            <wp:effectExtent l="19050" t="0" r="6499" b="0"/>
            <wp:docPr id="4" name="Imagem 75" descr="anti sata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anti satan 2"/>
                    <pic:cNvPicPr>
                      <a:picLocks noChangeAspect="1" noChangeArrowheads="1"/>
                    </pic:cNvPicPr>
                  </pic:nvPicPr>
                  <pic:blipFill>
                    <a:blip r:embed="rId42" cstate="print"/>
                    <a:srcRect/>
                    <a:stretch>
                      <a:fillRect/>
                    </a:stretch>
                  </pic:blipFill>
                  <pic:spPr bwMode="auto">
                    <a:xfrm>
                      <a:off x="0" y="0"/>
                      <a:ext cx="3155883" cy="4828604"/>
                    </a:xfrm>
                    <a:prstGeom prst="rect">
                      <a:avLst/>
                    </a:prstGeom>
                    <a:noFill/>
                    <a:ln w="9525">
                      <a:noFill/>
                      <a:miter lim="800000"/>
                      <a:headEnd/>
                      <a:tailEnd/>
                    </a:ln>
                  </pic:spPr>
                </pic:pic>
              </a:graphicData>
            </a:graphic>
          </wp:inline>
        </w:drawing>
      </w:r>
    </w:p>
    <w:p w:rsidR="00E5367B" w:rsidRDefault="00E5367B" w:rsidP="00E5367B">
      <w:pPr>
        <w:pStyle w:val="NormalWeb"/>
        <w:spacing w:before="120" w:after="120"/>
        <w:jc w:val="center"/>
      </w:pPr>
      <w:r>
        <w:t xml:space="preserve">AGAINST SATANISM VOLUME 2 </w:t>
      </w:r>
    </w:p>
    <w:p w:rsidR="00E5367B" w:rsidRDefault="00E5367B" w:rsidP="00E5367B">
      <w:pPr>
        <w:pStyle w:val="NormalWeb"/>
        <w:spacing w:before="120" w:after="120"/>
        <w:jc w:val="center"/>
      </w:pPr>
      <w:r>
        <w:t>DOWNLOAD HERE</w:t>
      </w:r>
    </w:p>
    <w:p w:rsidR="00E5367B" w:rsidRDefault="00E5367B" w:rsidP="00E5367B">
      <w:pPr>
        <w:pStyle w:val="NormalWeb"/>
        <w:spacing w:before="120" w:after="120"/>
        <w:jc w:val="center"/>
      </w:pPr>
      <w:hyperlink r:id="rId43" w:tgtFrame="_blank" w:history="1">
        <w:r>
          <w:rPr>
            <w:rStyle w:val="Hyperlink"/>
            <w:rFonts w:ascii="Arial" w:hAnsi="Arial" w:cs="Arial"/>
            <w:color w:val="1155CC"/>
            <w:sz w:val="31"/>
            <w:szCs w:val="31"/>
          </w:rPr>
          <w:t>http://www.energyenhancement.org/Sacred-Energy/Against-Satanism-Volume-2/Against-Satanism-Volume-2.</w:t>
        </w:r>
        <w:r>
          <w:rPr>
            <w:rStyle w:val="il"/>
            <w:color w:val="1155CC"/>
            <w:sz w:val="31"/>
            <w:szCs w:val="31"/>
            <w:u w:val="single"/>
          </w:rPr>
          <w:t>pdf</w:t>
        </w:r>
      </w:hyperlink>
    </w:p>
    <w:p w:rsidR="00E5367B" w:rsidRPr="00E5367B" w:rsidRDefault="00E5367B">
      <w:pPr>
        <w:pStyle w:val="Corpodetexto"/>
        <w:spacing w:before="0"/>
        <w:rPr>
          <w:lang/>
        </w:rPr>
      </w:pPr>
    </w:p>
    <w:p w:rsidR="00EA20B7" w:rsidRDefault="00E5367B">
      <w:pPr>
        <w:rPr>
          <w:rFonts w:ascii="Lucida Sans" w:eastAsia="Lucida Sans" w:hAnsi="Lucida Sans" w:cs="Lucida Sans"/>
          <w:sz w:val="20"/>
          <w:szCs w:val="20"/>
        </w:rPr>
      </w:pPr>
      <w:r>
        <w:rPr>
          <w:rFonts w:ascii="Lucida Sans" w:eastAsia="Lucida Sans" w:hAnsi="Lucida Sans" w:cs="Lucida Sans"/>
          <w:sz w:val="20"/>
          <w:szCs w:val="20"/>
        </w:rPr>
        <w:lastRenderedPageBreak/>
        <w:pict>
          <v:shape id="_x0000_i1086" type="#_x0000_t75" style="width:340.7pt;height:521.55pt">
            <v:imagedata r:id="rId44" o:title="falls advert 3"/>
          </v:shape>
        </w:pict>
      </w:r>
    </w:p>
    <w:p w:rsidR="00EA20B7" w:rsidRDefault="00EA20B7">
      <w:pPr>
        <w:spacing w:before="4"/>
        <w:rPr>
          <w:rFonts w:ascii="Lucida Sans" w:eastAsia="Lucida Sans" w:hAnsi="Lucida Sans" w:cs="Lucida Sans"/>
          <w:sz w:val="20"/>
          <w:szCs w:val="20"/>
        </w:rPr>
      </w:pPr>
    </w:p>
    <w:p w:rsidR="00EA20B7" w:rsidRDefault="00877DD6">
      <w:pPr>
        <w:pStyle w:val="Heading2"/>
        <w:spacing w:before="0" w:line="471" w:lineRule="exact"/>
        <w:ind w:left="247" w:right="229"/>
        <w:jc w:val="center"/>
      </w:pPr>
      <w:r>
        <w:rPr>
          <w:b/>
        </w:rPr>
        <w:lastRenderedPageBreak/>
        <w:t>75%</w:t>
      </w:r>
      <w:r>
        <w:rPr>
          <w:b/>
          <w:spacing w:val="-24"/>
        </w:rPr>
        <w:t xml:space="preserve"> </w:t>
      </w:r>
      <w:r>
        <w:rPr>
          <w:b/>
        </w:rPr>
        <w:t>are</w:t>
      </w:r>
      <w:r>
        <w:rPr>
          <w:b/>
          <w:spacing w:val="-23"/>
        </w:rPr>
        <w:t xml:space="preserve"> </w:t>
      </w:r>
      <w:r>
        <w:rPr>
          <w:b/>
        </w:rPr>
        <w:t>PSYCHOPATHS,</w:t>
      </w:r>
    </w:p>
    <w:p w:rsidR="00EA20B7" w:rsidRDefault="00877DD6">
      <w:pPr>
        <w:ind w:left="186" w:right="164"/>
        <w:jc w:val="center"/>
        <w:rPr>
          <w:rFonts w:ascii="Lucida Sans" w:eastAsia="Lucida Sans" w:hAnsi="Lucida Sans" w:cs="Lucida Sans"/>
          <w:sz w:val="40"/>
          <w:szCs w:val="40"/>
        </w:rPr>
      </w:pPr>
      <w:r>
        <w:rPr>
          <w:rFonts w:ascii="Lucida Sans"/>
          <w:b/>
          <w:sz w:val="40"/>
        </w:rPr>
        <w:t>Thieves,</w:t>
      </w:r>
      <w:r>
        <w:rPr>
          <w:rFonts w:ascii="Lucida Sans"/>
          <w:b/>
          <w:spacing w:val="-31"/>
          <w:sz w:val="40"/>
        </w:rPr>
        <w:t xml:space="preserve"> </w:t>
      </w:r>
      <w:r>
        <w:rPr>
          <w:rFonts w:ascii="Lucida Sans"/>
          <w:b/>
          <w:sz w:val="40"/>
        </w:rPr>
        <w:t>Murderers,</w:t>
      </w:r>
      <w:r>
        <w:rPr>
          <w:rFonts w:ascii="Lucida Sans"/>
          <w:b/>
          <w:spacing w:val="-30"/>
          <w:sz w:val="40"/>
        </w:rPr>
        <w:t xml:space="preserve"> </w:t>
      </w:r>
      <w:r>
        <w:rPr>
          <w:rFonts w:ascii="Lucida Sans"/>
          <w:b/>
          <w:sz w:val="40"/>
        </w:rPr>
        <w:t>Torturers</w:t>
      </w:r>
      <w:r>
        <w:rPr>
          <w:rFonts w:ascii="Lucida Sans"/>
          <w:b/>
          <w:w w:val="99"/>
          <w:sz w:val="40"/>
        </w:rPr>
        <w:t xml:space="preserve"> </w:t>
      </w:r>
      <w:r>
        <w:rPr>
          <w:rFonts w:ascii="Lucida Sans"/>
          <w:b/>
          <w:sz w:val="40"/>
        </w:rPr>
        <w:t>and</w:t>
      </w:r>
      <w:r>
        <w:rPr>
          <w:rFonts w:ascii="Lucida Sans"/>
          <w:b/>
          <w:spacing w:val="-22"/>
          <w:sz w:val="40"/>
        </w:rPr>
        <w:t xml:space="preserve"> </w:t>
      </w:r>
      <w:r>
        <w:rPr>
          <w:rFonts w:ascii="Lucida Sans"/>
          <w:b/>
          <w:sz w:val="40"/>
        </w:rPr>
        <w:t>their</w:t>
      </w:r>
      <w:r>
        <w:rPr>
          <w:rFonts w:ascii="Lucida Sans"/>
          <w:b/>
          <w:spacing w:val="-22"/>
          <w:sz w:val="40"/>
        </w:rPr>
        <w:t xml:space="preserve"> </w:t>
      </w:r>
      <w:r>
        <w:rPr>
          <w:rFonts w:ascii="Lucida Sans"/>
          <w:b/>
          <w:sz w:val="40"/>
        </w:rPr>
        <w:t>Accomplices!</w:t>
      </w:r>
    </w:p>
    <w:p w:rsidR="00EA20B7" w:rsidRDefault="00877DD6">
      <w:pPr>
        <w:pStyle w:val="Corpodetexto"/>
        <w:spacing w:before="122"/>
        <w:ind w:left="107" w:right="138"/>
      </w:pPr>
      <w:r>
        <w:rPr>
          <w:spacing w:val="-1"/>
        </w:rPr>
        <w:t>FAIR</w:t>
      </w:r>
      <w:r>
        <w:rPr>
          <w:spacing w:val="-2"/>
        </w:rPr>
        <w:t xml:space="preserve"> </w:t>
      </w:r>
      <w:r>
        <w:t>USE</w:t>
      </w:r>
      <w:r>
        <w:rPr>
          <w:spacing w:val="-1"/>
        </w:rPr>
        <w:t xml:space="preserve"> NOTICE:This section contains</w:t>
      </w:r>
      <w:r>
        <w:rPr>
          <w:spacing w:val="-2"/>
        </w:rPr>
        <w:t xml:space="preserve"> </w:t>
      </w:r>
      <w:r>
        <w:rPr>
          <w:spacing w:val="-1"/>
        </w:rPr>
        <w:t>copyrighted material</w:t>
      </w:r>
      <w:r>
        <w:rPr>
          <w:spacing w:val="-2"/>
        </w:rPr>
        <w:t xml:space="preserve"> </w:t>
      </w:r>
      <w:r>
        <w:rPr>
          <w:spacing w:val="-1"/>
        </w:rPr>
        <w:t>the use</w:t>
      </w:r>
      <w:r>
        <w:rPr>
          <w:spacing w:val="53"/>
        </w:rPr>
        <w:t xml:space="preserve"> </w:t>
      </w:r>
      <w:r>
        <w:rPr>
          <w:spacing w:val="-1"/>
        </w:rPr>
        <w:t>of</w:t>
      </w:r>
      <w:r>
        <w:rPr>
          <w:spacing w:val="1"/>
        </w:rPr>
        <w:t xml:space="preserve"> </w:t>
      </w:r>
      <w:r>
        <w:rPr>
          <w:spacing w:val="-2"/>
        </w:rPr>
        <w:t>which</w:t>
      </w:r>
      <w:r>
        <w:rPr>
          <w:spacing w:val="-1"/>
        </w:rPr>
        <w:t xml:space="preserve"> has not </w:t>
      </w:r>
      <w:r>
        <w:rPr>
          <w:spacing w:val="-2"/>
        </w:rPr>
        <w:t>always</w:t>
      </w:r>
      <w:r>
        <w:rPr>
          <w:spacing w:val="1"/>
        </w:rPr>
        <w:t xml:space="preserve"> </w:t>
      </w:r>
      <w:r>
        <w:rPr>
          <w:spacing w:val="-1"/>
        </w:rPr>
        <w:t>been</w:t>
      </w:r>
      <w:r>
        <w:t xml:space="preserve"> </w:t>
      </w:r>
      <w:r>
        <w:rPr>
          <w:spacing w:val="-1"/>
        </w:rPr>
        <w:t>specifically</w:t>
      </w:r>
      <w:r>
        <w:rPr>
          <w:spacing w:val="-2"/>
        </w:rPr>
        <w:t xml:space="preserve"> </w:t>
      </w:r>
      <w:r>
        <w:rPr>
          <w:spacing w:val="-1"/>
        </w:rPr>
        <w:t>authorized</w:t>
      </w:r>
      <w:r>
        <w:t xml:space="preserve"> </w:t>
      </w:r>
      <w:r>
        <w:rPr>
          <w:spacing w:val="-1"/>
        </w:rPr>
        <w:t>by</w:t>
      </w:r>
      <w:r>
        <w:rPr>
          <w:spacing w:val="-3"/>
        </w:rPr>
        <w:t xml:space="preserve"> </w:t>
      </w:r>
      <w:r>
        <w:rPr>
          <w:spacing w:val="-1"/>
        </w:rPr>
        <w:t>the</w:t>
      </w:r>
      <w:r>
        <w:rPr>
          <w:spacing w:val="34"/>
        </w:rPr>
        <w:t xml:space="preserve"> </w:t>
      </w:r>
      <w:r>
        <w:rPr>
          <w:spacing w:val="-1"/>
        </w:rPr>
        <w:t>copyright</w:t>
      </w:r>
      <w:r>
        <w:t xml:space="preserve"> </w:t>
      </w:r>
      <w:r>
        <w:rPr>
          <w:spacing w:val="-1"/>
        </w:rPr>
        <w:t>owner. Such material</w:t>
      </w:r>
      <w:r>
        <w:t xml:space="preserve"> is</w:t>
      </w:r>
      <w:r>
        <w:rPr>
          <w:spacing w:val="-1"/>
        </w:rPr>
        <w:t xml:space="preserve"> made available</w:t>
      </w:r>
      <w:r>
        <w:t xml:space="preserve"> </w:t>
      </w:r>
      <w:r>
        <w:rPr>
          <w:spacing w:val="-1"/>
        </w:rPr>
        <w:t xml:space="preserve">in </w:t>
      </w:r>
      <w:r>
        <w:t>an</w:t>
      </w:r>
      <w:r>
        <w:rPr>
          <w:spacing w:val="-1"/>
        </w:rPr>
        <w:t xml:space="preserve"> </w:t>
      </w:r>
      <w:r>
        <w:t>effort</w:t>
      </w:r>
      <w:r>
        <w:rPr>
          <w:spacing w:val="-1"/>
        </w:rPr>
        <w:t xml:space="preserve"> </w:t>
      </w:r>
      <w:r>
        <w:t>to</w:t>
      </w:r>
      <w:r>
        <w:rPr>
          <w:spacing w:val="41"/>
        </w:rPr>
        <w:t xml:space="preserve"> </w:t>
      </w:r>
      <w:r>
        <w:rPr>
          <w:spacing w:val="-1"/>
        </w:rPr>
        <w:t>advance</w:t>
      </w:r>
      <w:r>
        <w:rPr>
          <w:spacing w:val="1"/>
        </w:rPr>
        <w:t xml:space="preserve"> </w:t>
      </w:r>
      <w:r>
        <w:rPr>
          <w:spacing w:val="-1"/>
        </w:rPr>
        <w:t>understanding</w:t>
      </w:r>
      <w:r>
        <w:t xml:space="preserve"> </w:t>
      </w:r>
      <w:r>
        <w:rPr>
          <w:spacing w:val="-1"/>
        </w:rPr>
        <w:t>of issues</w:t>
      </w:r>
      <w:r>
        <w:rPr>
          <w:spacing w:val="-1"/>
        </w:rPr>
        <w:t xml:space="preserve"> </w:t>
      </w:r>
      <w:r>
        <w:t xml:space="preserve">of </w:t>
      </w:r>
      <w:r>
        <w:rPr>
          <w:spacing w:val="-1"/>
        </w:rPr>
        <w:t xml:space="preserve">psychopathy </w:t>
      </w:r>
      <w:r>
        <w:t xml:space="preserve">and </w:t>
      </w:r>
      <w:r>
        <w:rPr>
          <w:spacing w:val="-1"/>
        </w:rPr>
        <w:t>humanitarian</w:t>
      </w:r>
      <w:r>
        <w:rPr>
          <w:spacing w:val="27"/>
        </w:rPr>
        <w:t xml:space="preserve"> </w:t>
      </w:r>
      <w:r>
        <w:rPr>
          <w:spacing w:val="-1"/>
        </w:rPr>
        <w:t>significance.</w:t>
      </w:r>
      <w:r>
        <w:rPr>
          <w:spacing w:val="-2"/>
        </w:rPr>
        <w:t xml:space="preserve"> </w:t>
      </w:r>
      <w:r>
        <w:t>We</w:t>
      </w:r>
      <w:r>
        <w:rPr>
          <w:spacing w:val="-1"/>
        </w:rPr>
        <w:t xml:space="preserve"> recommend</w:t>
      </w:r>
      <w:r>
        <w:t xml:space="preserve"> </w:t>
      </w:r>
      <w:r>
        <w:rPr>
          <w:spacing w:val="-1"/>
        </w:rPr>
        <w:t>you</w:t>
      </w:r>
      <w:r>
        <w:rPr>
          <w:spacing w:val="-2"/>
        </w:rPr>
        <w:t xml:space="preserve"> </w:t>
      </w:r>
      <w:r>
        <w:t>buy</w:t>
      </w:r>
      <w:r>
        <w:rPr>
          <w:spacing w:val="-2"/>
        </w:rPr>
        <w:t xml:space="preserve"> </w:t>
      </w:r>
      <w:r>
        <w:rPr>
          <w:spacing w:val="-1"/>
        </w:rPr>
        <w:t>these</w:t>
      </w:r>
      <w:r>
        <w:rPr>
          <w:spacing w:val="1"/>
        </w:rPr>
        <w:t xml:space="preserve"> </w:t>
      </w:r>
      <w:r>
        <w:rPr>
          <w:spacing w:val="-1"/>
        </w:rPr>
        <w:t>materials</w:t>
      </w:r>
      <w:r>
        <w:t xml:space="preserve"> </w:t>
      </w:r>
      <w:r>
        <w:rPr>
          <w:spacing w:val="-1"/>
        </w:rPr>
        <w:t>for</w:t>
      </w:r>
      <w:r>
        <w:t xml:space="preserve"> </w:t>
      </w:r>
      <w:r>
        <w:rPr>
          <w:spacing w:val="-1"/>
        </w:rPr>
        <w:t>yourself</w:t>
      </w:r>
      <w:r>
        <w:rPr>
          <w:spacing w:val="-2"/>
        </w:rPr>
        <w:t xml:space="preserve"> </w:t>
      </w:r>
      <w:r>
        <w:rPr>
          <w:spacing w:val="-1"/>
        </w:rPr>
        <w:t>to</w:t>
      </w:r>
      <w:r>
        <w:rPr>
          <w:spacing w:val="24"/>
        </w:rPr>
        <w:t xml:space="preserve"> </w:t>
      </w:r>
      <w:r>
        <w:rPr>
          <w:spacing w:val="-1"/>
        </w:rPr>
        <w:t xml:space="preserve">obtain </w:t>
      </w:r>
      <w:r>
        <w:t>a</w:t>
      </w:r>
      <w:r>
        <w:rPr>
          <w:spacing w:val="-1"/>
        </w:rPr>
        <w:t xml:space="preserve"> </w:t>
      </w:r>
      <w:r>
        <w:t xml:space="preserve">greater </w:t>
      </w:r>
      <w:r>
        <w:rPr>
          <w:spacing w:val="-1"/>
        </w:rPr>
        <w:t xml:space="preserve">understanding </w:t>
      </w:r>
      <w:r>
        <w:t>of</w:t>
      </w:r>
      <w:r>
        <w:rPr>
          <w:spacing w:val="-1"/>
        </w:rPr>
        <w:t xml:space="preserve"> the</w:t>
      </w:r>
      <w:r>
        <w:t xml:space="preserve"> </w:t>
      </w:r>
      <w:r>
        <w:rPr>
          <w:spacing w:val="-1"/>
        </w:rPr>
        <w:t>subject.</w:t>
      </w:r>
      <w:r>
        <w:rPr>
          <w:spacing w:val="-2"/>
        </w:rPr>
        <w:t xml:space="preserve"> </w:t>
      </w:r>
      <w:r>
        <w:t>We</w:t>
      </w:r>
      <w:r>
        <w:rPr>
          <w:spacing w:val="-1"/>
        </w:rPr>
        <w:t xml:space="preserve"> believe this</w:t>
      </w:r>
      <w:r>
        <w:rPr>
          <w:spacing w:val="47"/>
        </w:rPr>
        <w:t xml:space="preserve"> </w:t>
      </w:r>
      <w:r>
        <w:rPr>
          <w:spacing w:val="-1"/>
        </w:rPr>
        <w:t>constitutes</w:t>
      </w:r>
      <w:r>
        <w:rPr>
          <w:spacing w:val="-3"/>
        </w:rPr>
        <w:t xml:space="preserve"> </w:t>
      </w:r>
      <w:r>
        <w:t>a</w:t>
      </w:r>
      <w:r>
        <w:rPr>
          <w:spacing w:val="2"/>
        </w:rPr>
        <w:t xml:space="preserve"> </w:t>
      </w:r>
      <w:r>
        <w:rPr>
          <w:spacing w:val="-2"/>
        </w:rPr>
        <w:t>'fair</w:t>
      </w:r>
      <w:r>
        <w:rPr>
          <w:spacing w:val="1"/>
        </w:rPr>
        <w:t xml:space="preserve"> </w:t>
      </w:r>
      <w:r>
        <w:rPr>
          <w:spacing w:val="-1"/>
        </w:rPr>
        <w:t>use'</w:t>
      </w:r>
      <w:r>
        <w:rPr>
          <w:spacing w:val="-4"/>
        </w:rPr>
        <w:t xml:space="preserve"> </w:t>
      </w:r>
      <w:r>
        <w:t>of</w:t>
      </w:r>
      <w:r>
        <w:rPr>
          <w:spacing w:val="-1"/>
        </w:rPr>
        <w:t xml:space="preserve"> any</w:t>
      </w:r>
      <w:r>
        <w:rPr>
          <w:spacing w:val="-2"/>
        </w:rPr>
        <w:t xml:space="preserve"> </w:t>
      </w:r>
      <w:r>
        <w:rPr>
          <w:spacing w:val="-1"/>
        </w:rPr>
        <w:t>such</w:t>
      </w:r>
      <w:r>
        <w:rPr>
          <w:spacing w:val="1"/>
        </w:rPr>
        <w:t xml:space="preserve"> </w:t>
      </w:r>
      <w:r>
        <w:rPr>
          <w:spacing w:val="-1"/>
        </w:rPr>
        <w:t>copyrighted material</w:t>
      </w:r>
      <w:r>
        <w:rPr>
          <w:spacing w:val="-2"/>
        </w:rPr>
        <w:t xml:space="preserve"> </w:t>
      </w:r>
      <w:r>
        <w:t>as</w:t>
      </w:r>
      <w:r>
        <w:rPr>
          <w:spacing w:val="-1"/>
        </w:rPr>
        <w:t xml:space="preserve"> provided</w:t>
      </w:r>
      <w:r>
        <w:rPr>
          <w:spacing w:val="53"/>
        </w:rPr>
        <w:t xml:space="preserve"> </w:t>
      </w:r>
      <w:r>
        <w:t xml:space="preserve">for </w:t>
      </w:r>
      <w:r>
        <w:rPr>
          <w:spacing w:val="-1"/>
        </w:rPr>
        <w:t>in</w:t>
      </w:r>
      <w:r>
        <w:t xml:space="preserve"> </w:t>
      </w:r>
      <w:r>
        <w:rPr>
          <w:spacing w:val="-1"/>
        </w:rPr>
        <w:t>section</w:t>
      </w:r>
      <w:r>
        <w:t xml:space="preserve"> </w:t>
      </w:r>
      <w:r>
        <w:rPr>
          <w:spacing w:val="-1"/>
        </w:rPr>
        <w:t xml:space="preserve">107 </w:t>
      </w:r>
      <w:r>
        <w:t>of</w:t>
      </w:r>
      <w:r>
        <w:rPr>
          <w:spacing w:val="-1"/>
        </w:rPr>
        <w:t xml:space="preserve"> the </w:t>
      </w:r>
      <w:r>
        <w:t>US</w:t>
      </w:r>
      <w:r>
        <w:rPr>
          <w:spacing w:val="-1"/>
        </w:rPr>
        <w:t xml:space="preserve"> Copyright</w:t>
      </w:r>
      <w:r>
        <w:t xml:space="preserve"> </w:t>
      </w:r>
      <w:r>
        <w:rPr>
          <w:spacing w:val="-1"/>
        </w:rPr>
        <w:t>Law.</w:t>
      </w:r>
      <w:r>
        <w:t xml:space="preserve"> In</w:t>
      </w:r>
      <w:r>
        <w:rPr>
          <w:spacing w:val="-1"/>
        </w:rPr>
        <w:t xml:space="preserve"> accordance</w:t>
      </w:r>
      <w:r>
        <w:rPr>
          <w:spacing w:val="1"/>
        </w:rPr>
        <w:t xml:space="preserve"> </w:t>
      </w:r>
      <w:r>
        <w:rPr>
          <w:spacing w:val="-1"/>
        </w:rPr>
        <w:t>with Title</w:t>
      </w:r>
      <w:r>
        <w:rPr>
          <w:spacing w:val="31"/>
        </w:rPr>
        <w:t xml:space="preserve"> </w:t>
      </w:r>
      <w:r>
        <w:rPr>
          <w:spacing w:val="-1"/>
        </w:rPr>
        <w:t>17 U.S.C.</w:t>
      </w:r>
      <w:r>
        <w:t xml:space="preserve"> </w:t>
      </w:r>
      <w:r>
        <w:rPr>
          <w:spacing w:val="-1"/>
        </w:rPr>
        <w:t>Section</w:t>
      </w:r>
      <w:r>
        <w:t xml:space="preserve"> </w:t>
      </w:r>
      <w:r>
        <w:rPr>
          <w:spacing w:val="-1"/>
        </w:rPr>
        <w:t>107, the</w:t>
      </w:r>
      <w:r>
        <w:rPr>
          <w:spacing w:val="1"/>
        </w:rPr>
        <w:t xml:space="preserve"> </w:t>
      </w:r>
      <w:r>
        <w:rPr>
          <w:spacing w:val="-2"/>
        </w:rPr>
        <w:t>material</w:t>
      </w:r>
      <w:r>
        <w:t xml:space="preserve"> </w:t>
      </w:r>
      <w:r>
        <w:rPr>
          <w:spacing w:val="-1"/>
        </w:rPr>
        <w:t>in this</w:t>
      </w:r>
      <w:r>
        <w:t xml:space="preserve"> </w:t>
      </w:r>
      <w:r>
        <w:rPr>
          <w:spacing w:val="-1"/>
        </w:rPr>
        <w:t>section</w:t>
      </w:r>
      <w:r>
        <w:t xml:space="preserve"> </w:t>
      </w:r>
      <w:r>
        <w:rPr>
          <w:spacing w:val="-1"/>
        </w:rPr>
        <w:t>is</w:t>
      </w:r>
      <w:r>
        <w:t xml:space="preserve"> </w:t>
      </w:r>
      <w:r>
        <w:rPr>
          <w:spacing w:val="-2"/>
        </w:rPr>
        <w:t>distributed</w:t>
      </w:r>
      <w:r>
        <w:rPr>
          <w:spacing w:val="56"/>
        </w:rPr>
        <w:t xml:space="preserve"> </w:t>
      </w:r>
      <w:r>
        <w:rPr>
          <w:spacing w:val="-1"/>
        </w:rPr>
        <w:t>without</w:t>
      </w:r>
      <w:r>
        <w:rPr>
          <w:spacing w:val="2"/>
        </w:rPr>
        <w:t xml:space="preserve"> </w:t>
      </w:r>
      <w:r>
        <w:rPr>
          <w:spacing w:val="-1"/>
        </w:rPr>
        <w:t xml:space="preserve">profit </w:t>
      </w:r>
      <w:r>
        <w:t>to</w:t>
      </w:r>
      <w:r>
        <w:rPr>
          <w:spacing w:val="-1"/>
        </w:rPr>
        <w:t xml:space="preserve"> those</w:t>
      </w:r>
      <w:r>
        <w:rPr>
          <w:spacing w:val="1"/>
        </w:rPr>
        <w:t xml:space="preserve"> </w:t>
      </w:r>
      <w:r>
        <w:rPr>
          <w:spacing w:val="-1"/>
        </w:rPr>
        <w:t>who have</w:t>
      </w:r>
      <w:r>
        <w:t xml:space="preserve"> </w:t>
      </w:r>
      <w:r>
        <w:rPr>
          <w:spacing w:val="-1"/>
        </w:rPr>
        <w:t>expressed</w:t>
      </w:r>
      <w:r>
        <w:rPr>
          <w:spacing w:val="-3"/>
        </w:rPr>
        <w:t xml:space="preserve"> </w:t>
      </w:r>
      <w:r>
        <w:t xml:space="preserve">a </w:t>
      </w:r>
      <w:r>
        <w:rPr>
          <w:spacing w:val="-1"/>
        </w:rPr>
        <w:t>prior</w:t>
      </w:r>
      <w:r>
        <w:t xml:space="preserve"> </w:t>
      </w:r>
      <w:r>
        <w:rPr>
          <w:spacing w:val="-1"/>
        </w:rPr>
        <w:t>interest</w:t>
      </w:r>
      <w:r>
        <w:t xml:space="preserve"> </w:t>
      </w:r>
      <w:r>
        <w:rPr>
          <w:spacing w:val="-1"/>
        </w:rPr>
        <w:t>in</w:t>
      </w:r>
      <w:r>
        <w:rPr>
          <w:spacing w:val="39"/>
        </w:rPr>
        <w:t xml:space="preserve"> </w:t>
      </w:r>
      <w:r>
        <w:rPr>
          <w:spacing w:val="-1"/>
        </w:rPr>
        <w:t>receiving</w:t>
      </w:r>
      <w:r>
        <w:t xml:space="preserve"> </w:t>
      </w:r>
      <w:r>
        <w:rPr>
          <w:spacing w:val="-1"/>
        </w:rPr>
        <w:t>the</w:t>
      </w:r>
      <w:r>
        <w:rPr>
          <w:spacing w:val="1"/>
        </w:rPr>
        <w:t xml:space="preserve"> </w:t>
      </w:r>
      <w:r>
        <w:rPr>
          <w:spacing w:val="-1"/>
        </w:rPr>
        <w:t>included</w:t>
      </w:r>
      <w:r>
        <w:t xml:space="preserve"> </w:t>
      </w:r>
      <w:r>
        <w:rPr>
          <w:spacing w:val="-1"/>
        </w:rPr>
        <w:t>information</w:t>
      </w:r>
      <w:r>
        <w:t xml:space="preserve"> </w:t>
      </w:r>
      <w:r>
        <w:rPr>
          <w:spacing w:val="-1"/>
        </w:rPr>
        <w:t>for</w:t>
      </w:r>
      <w:r>
        <w:rPr>
          <w:spacing w:val="-2"/>
        </w:rPr>
        <w:t xml:space="preserve"> </w:t>
      </w:r>
      <w:r>
        <w:rPr>
          <w:spacing w:val="-1"/>
        </w:rPr>
        <w:t>research</w:t>
      </w:r>
      <w:r>
        <w:rPr>
          <w:spacing w:val="-2"/>
        </w:rPr>
        <w:t xml:space="preserve"> </w:t>
      </w:r>
      <w:r>
        <w:rPr>
          <w:spacing w:val="-1"/>
        </w:rPr>
        <w:t>and</w:t>
      </w:r>
      <w:r>
        <w:rPr>
          <w:spacing w:val="-2"/>
        </w:rPr>
        <w:t xml:space="preserve"> </w:t>
      </w:r>
      <w:r>
        <w:rPr>
          <w:spacing w:val="-1"/>
        </w:rPr>
        <w:t>educational</w:t>
      </w:r>
      <w:r>
        <w:rPr>
          <w:spacing w:val="25"/>
        </w:rPr>
        <w:t xml:space="preserve"> </w:t>
      </w:r>
      <w:r>
        <w:rPr>
          <w:spacing w:val="-1"/>
        </w:rPr>
        <w:t>purposes.</w:t>
      </w:r>
    </w:p>
    <w:p w:rsidR="00EA20B7" w:rsidRDefault="00EA20B7">
      <w:pPr>
        <w:rPr>
          <w:rFonts w:ascii="Lucida Sans" w:eastAsia="Lucida Sans" w:hAnsi="Lucida Sans" w:cs="Lucida Sans"/>
          <w:sz w:val="20"/>
          <w:szCs w:val="20"/>
        </w:rPr>
      </w:pPr>
    </w:p>
    <w:p w:rsidR="00EA20B7" w:rsidRDefault="00EA20B7">
      <w:pPr>
        <w:spacing w:before="3"/>
        <w:rPr>
          <w:rFonts w:ascii="Lucida Sans" w:eastAsia="Lucida Sans" w:hAnsi="Lucida Sans" w:cs="Lucida Sans"/>
          <w:sz w:val="20"/>
          <w:szCs w:val="20"/>
        </w:rPr>
      </w:pPr>
    </w:p>
    <w:p w:rsidR="00EA20B7" w:rsidRDefault="00877DD6">
      <w:pPr>
        <w:pStyle w:val="Corpodetexto"/>
        <w:spacing w:before="0" w:line="363" w:lineRule="auto"/>
        <w:ind w:right="779"/>
      </w:pPr>
      <w:r>
        <w:rPr>
          <w:spacing w:val="-1"/>
        </w:rPr>
        <w:t>"A</w:t>
      </w:r>
      <w:r>
        <w:rPr>
          <w:spacing w:val="2"/>
        </w:rPr>
        <w:t xml:space="preserve"> </w:t>
      </w:r>
      <w:r>
        <w:rPr>
          <w:spacing w:val="-1"/>
        </w:rPr>
        <w:t>man has blockages</w:t>
      </w:r>
      <w:r>
        <w:t xml:space="preserve"> </w:t>
      </w:r>
      <w:r>
        <w:rPr>
          <w:spacing w:val="-1"/>
        </w:rPr>
        <w:t xml:space="preserve">like </w:t>
      </w:r>
      <w:r>
        <w:t xml:space="preserve">a </w:t>
      </w:r>
      <w:r>
        <w:rPr>
          <w:spacing w:val="-1"/>
        </w:rPr>
        <w:t>dog</w:t>
      </w:r>
      <w:r>
        <w:t xml:space="preserve"> </w:t>
      </w:r>
      <w:r>
        <w:rPr>
          <w:spacing w:val="-1"/>
        </w:rPr>
        <w:t>has</w:t>
      </w:r>
      <w:r>
        <w:t xml:space="preserve"> </w:t>
      </w:r>
      <w:r>
        <w:rPr>
          <w:spacing w:val="-1"/>
        </w:rPr>
        <w:t>fleas"</w:t>
      </w:r>
      <w:r>
        <w:rPr>
          <w:spacing w:val="-2"/>
        </w:rPr>
        <w:t xml:space="preserve"> </w:t>
      </w:r>
      <w:r>
        <w:t>-</w:t>
      </w:r>
      <w:r>
        <w:rPr>
          <w:spacing w:val="-2"/>
        </w:rPr>
        <w:t xml:space="preserve"> </w:t>
      </w:r>
      <w:r>
        <w:rPr>
          <w:spacing w:val="-1"/>
        </w:rPr>
        <w:t>Ancient</w:t>
      </w:r>
      <w:r>
        <w:t xml:space="preserve"> </w:t>
      </w:r>
      <w:r>
        <w:rPr>
          <w:spacing w:val="-1"/>
        </w:rPr>
        <w:t>saying.</w:t>
      </w:r>
      <w:r>
        <w:rPr>
          <w:spacing w:val="29"/>
        </w:rPr>
        <w:t xml:space="preserve"> </w:t>
      </w:r>
      <w:r>
        <w:rPr>
          <w:spacing w:val="-1"/>
        </w:rPr>
        <w:t>To</w:t>
      </w:r>
      <w:r>
        <w:t xml:space="preserve"> </w:t>
      </w:r>
      <w:r>
        <w:rPr>
          <w:spacing w:val="-1"/>
        </w:rPr>
        <w:t>illustrate</w:t>
      </w:r>
      <w:r>
        <w:rPr>
          <w:spacing w:val="-2"/>
        </w:rPr>
        <w:t xml:space="preserve"> </w:t>
      </w:r>
      <w:r>
        <w:rPr>
          <w:spacing w:val="-1"/>
        </w:rPr>
        <w:t>the</w:t>
      </w:r>
      <w:r>
        <w:rPr>
          <w:spacing w:val="1"/>
        </w:rPr>
        <w:t xml:space="preserve"> </w:t>
      </w:r>
      <w:r>
        <w:rPr>
          <w:spacing w:val="-1"/>
        </w:rPr>
        <w:t>point</w:t>
      </w:r>
      <w:r>
        <w:rPr>
          <w:spacing w:val="-2"/>
        </w:rPr>
        <w:t xml:space="preserve"> </w:t>
      </w:r>
      <w:r>
        <w:rPr>
          <w:spacing w:val="-1"/>
        </w:rPr>
        <w:t>here</w:t>
      </w:r>
      <w:r>
        <w:t xml:space="preserve"> </w:t>
      </w:r>
      <w:r>
        <w:rPr>
          <w:spacing w:val="-1"/>
        </w:rPr>
        <w:t>are</w:t>
      </w:r>
      <w:r>
        <w:t xml:space="preserve"> </w:t>
      </w:r>
      <w:r>
        <w:rPr>
          <w:spacing w:val="-1"/>
        </w:rPr>
        <w:t>FIVE</w:t>
      </w:r>
      <w:r>
        <w:t xml:space="preserve"> </w:t>
      </w:r>
      <w:r>
        <w:rPr>
          <w:spacing w:val="-1"/>
        </w:rPr>
        <w:t>sections</w:t>
      </w:r>
      <w:r>
        <w:t xml:space="preserve"> </w:t>
      </w:r>
      <w:r>
        <w:rPr>
          <w:spacing w:val="-1"/>
        </w:rPr>
        <w:t>on</w:t>
      </w:r>
      <w:r>
        <w:rPr>
          <w:spacing w:val="-2"/>
        </w:rPr>
        <w:t xml:space="preserve"> </w:t>
      </w:r>
      <w:r>
        <w:rPr>
          <w:spacing w:val="-1"/>
        </w:rPr>
        <w:t>this</w:t>
      </w:r>
      <w:r>
        <w:t xml:space="preserve"> </w:t>
      </w:r>
      <w:r>
        <w:rPr>
          <w:spacing w:val="-1"/>
        </w:rPr>
        <w:t>page.</w:t>
      </w:r>
    </w:p>
    <w:p w:rsidR="00EA20B7" w:rsidRDefault="00EA20B7">
      <w:pPr>
        <w:spacing w:line="363" w:lineRule="auto"/>
        <w:sectPr w:rsidR="00EA20B7">
          <w:pgSz w:w="8640" w:h="12960"/>
          <w:pgMar w:top="960" w:right="920" w:bottom="900" w:left="900" w:header="0" w:footer="712" w:gutter="0"/>
          <w:cols w:space="720"/>
        </w:sectPr>
      </w:pPr>
    </w:p>
    <w:p w:rsidR="00EA20B7" w:rsidRDefault="00877DD6">
      <w:pPr>
        <w:pStyle w:val="Corpodetexto"/>
        <w:numPr>
          <w:ilvl w:val="0"/>
          <w:numId w:val="15"/>
        </w:numPr>
        <w:tabs>
          <w:tab w:val="left" w:pos="350"/>
        </w:tabs>
        <w:spacing w:before="49"/>
        <w:ind w:right="490" w:firstLine="0"/>
      </w:pPr>
      <w:r>
        <w:rPr>
          <w:b/>
          <w:spacing w:val="-1"/>
        </w:rPr>
        <w:lastRenderedPageBreak/>
        <w:t>PROLOGUE</w:t>
      </w:r>
      <w:r>
        <w:rPr>
          <w:b/>
          <w:spacing w:val="1"/>
        </w:rPr>
        <w:t xml:space="preserve"> </w:t>
      </w:r>
      <w:r>
        <w:t>-</w:t>
      </w:r>
      <w:r>
        <w:rPr>
          <w:spacing w:val="-3"/>
        </w:rPr>
        <w:t xml:space="preserve"> </w:t>
      </w:r>
      <w:r>
        <w:rPr>
          <w:spacing w:val="-1"/>
        </w:rPr>
        <w:t>The</w:t>
      </w:r>
      <w:r>
        <w:rPr>
          <w:spacing w:val="1"/>
        </w:rPr>
        <w:t xml:space="preserve"> </w:t>
      </w:r>
      <w:r>
        <w:rPr>
          <w:spacing w:val="-1"/>
        </w:rPr>
        <w:t>Energy</w:t>
      </w:r>
      <w:r>
        <w:rPr>
          <w:spacing w:val="-2"/>
        </w:rPr>
        <w:t xml:space="preserve"> </w:t>
      </w:r>
      <w:r>
        <w:rPr>
          <w:spacing w:val="-1"/>
        </w:rPr>
        <w:t>Enhancement</w:t>
      </w:r>
      <w:r>
        <w:rPr>
          <w:spacing w:val="2"/>
        </w:rPr>
        <w:t xml:space="preserve"> </w:t>
      </w:r>
      <w:r>
        <w:rPr>
          <w:spacing w:val="-1"/>
        </w:rPr>
        <w:t>dissertation</w:t>
      </w:r>
      <w:r>
        <w:rPr>
          <w:spacing w:val="-2"/>
        </w:rPr>
        <w:t xml:space="preserve"> </w:t>
      </w:r>
      <w:r>
        <w:rPr>
          <w:spacing w:val="-1"/>
        </w:rPr>
        <w:t>on</w:t>
      </w:r>
      <w:r>
        <w:t xml:space="preserve"> </w:t>
      </w:r>
      <w:r>
        <w:rPr>
          <w:spacing w:val="-1"/>
        </w:rPr>
        <w:t>Energy</w:t>
      </w:r>
      <w:r>
        <w:rPr>
          <w:spacing w:val="21"/>
        </w:rPr>
        <w:t xml:space="preserve"> </w:t>
      </w:r>
      <w:r>
        <w:rPr>
          <w:spacing w:val="-1"/>
        </w:rPr>
        <w:t xml:space="preserve">Blockages </w:t>
      </w:r>
      <w:r>
        <w:t>as</w:t>
      </w:r>
      <w:r>
        <w:rPr>
          <w:spacing w:val="-1"/>
        </w:rPr>
        <w:t xml:space="preserve"> the cause </w:t>
      </w:r>
      <w:r>
        <w:t>of</w:t>
      </w:r>
      <w:r>
        <w:rPr>
          <w:spacing w:val="1"/>
        </w:rPr>
        <w:t xml:space="preserve"> </w:t>
      </w:r>
      <w:r>
        <w:rPr>
          <w:spacing w:val="-1"/>
        </w:rPr>
        <w:t>Psychopathy.</w:t>
      </w:r>
      <w:r>
        <w:t xml:space="preserve"> </w:t>
      </w:r>
      <w:r>
        <w:rPr>
          <w:spacing w:val="-1"/>
        </w:rPr>
        <w:t>Energy</w:t>
      </w:r>
      <w:r>
        <w:rPr>
          <w:spacing w:val="-2"/>
        </w:rPr>
        <w:t xml:space="preserve"> </w:t>
      </w:r>
      <w:r>
        <w:rPr>
          <w:spacing w:val="-1"/>
        </w:rPr>
        <w:t>Enhancement</w:t>
      </w:r>
      <w:r>
        <w:rPr>
          <w:spacing w:val="39"/>
        </w:rPr>
        <w:t xml:space="preserve"> </w:t>
      </w:r>
      <w:r>
        <w:t>teaches</w:t>
      </w:r>
      <w:r>
        <w:rPr>
          <w:spacing w:val="-1"/>
        </w:rPr>
        <w:t xml:space="preserve"> </w:t>
      </w:r>
      <w:r>
        <w:t>the</w:t>
      </w:r>
      <w:r>
        <w:rPr>
          <w:spacing w:val="-1"/>
        </w:rPr>
        <w:t xml:space="preserve"> techniques </w:t>
      </w:r>
      <w:r>
        <w:t>to</w:t>
      </w:r>
      <w:r>
        <w:rPr>
          <w:spacing w:val="-1"/>
        </w:rPr>
        <w:t xml:space="preserve"> remove</w:t>
      </w:r>
      <w:r>
        <w:t xml:space="preserve"> </w:t>
      </w:r>
      <w:r>
        <w:rPr>
          <w:spacing w:val="-1"/>
        </w:rPr>
        <w:t>these</w:t>
      </w:r>
      <w:r>
        <w:t xml:space="preserve"> blockages</w:t>
      </w:r>
      <w:r>
        <w:rPr>
          <w:spacing w:val="-1"/>
        </w:rPr>
        <w:t xml:space="preserve"> </w:t>
      </w:r>
      <w:r>
        <w:t xml:space="preserve">and </w:t>
      </w:r>
      <w:r>
        <w:rPr>
          <w:spacing w:val="-1"/>
        </w:rPr>
        <w:t>solve</w:t>
      </w:r>
      <w:r>
        <w:t xml:space="preserve"> a</w:t>
      </w:r>
      <w:r>
        <w:rPr>
          <w:spacing w:val="31"/>
        </w:rPr>
        <w:t xml:space="preserve"> </w:t>
      </w:r>
      <w:r>
        <w:rPr>
          <w:spacing w:val="-1"/>
        </w:rPr>
        <w:t>World</w:t>
      </w:r>
      <w:r>
        <w:t xml:space="preserve"> </w:t>
      </w:r>
      <w:r>
        <w:rPr>
          <w:spacing w:val="-1"/>
        </w:rPr>
        <w:t>Psychopathic</w:t>
      </w:r>
      <w:r>
        <w:t xml:space="preserve"> </w:t>
      </w:r>
      <w:r>
        <w:rPr>
          <w:spacing w:val="-1"/>
        </w:rPr>
        <w:t>Problem, thus</w:t>
      </w:r>
      <w:r>
        <w:t xml:space="preserve"> </w:t>
      </w:r>
      <w:r>
        <w:rPr>
          <w:spacing w:val="-1"/>
        </w:rPr>
        <w:t>creating</w:t>
      </w:r>
      <w:r>
        <w:t xml:space="preserve"> </w:t>
      </w:r>
      <w:r>
        <w:rPr>
          <w:spacing w:val="-1"/>
        </w:rPr>
        <w:t xml:space="preserve">ONE </w:t>
      </w:r>
      <w:r>
        <w:rPr>
          <w:spacing w:val="-2"/>
        </w:rPr>
        <w:t>HARMONIOUS</w:t>
      </w:r>
      <w:r>
        <w:rPr>
          <w:spacing w:val="32"/>
        </w:rPr>
        <w:t xml:space="preserve"> </w:t>
      </w:r>
      <w:r>
        <w:rPr>
          <w:spacing w:val="-1"/>
        </w:rPr>
        <w:t>ENLIGHTENED</w:t>
      </w:r>
      <w:r>
        <w:rPr>
          <w:spacing w:val="-2"/>
        </w:rPr>
        <w:t xml:space="preserve"> </w:t>
      </w:r>
      <w:r>
        <w:rPr>
          <w:spacing w:val="-1"/>
        </w:rPr>
        <w:t>WORLD.</w:t>
      </w:r>
    </w:p>
    <w:p w:rsidR="00EA20B7" w:rsidRDefault="00877DD6">
      <w:pPr>
        <w:pStyle w:val="Corpodetexto"/>
        <w:numPr>
          <w:ilvl w:val="0"/>
          <w:numId w:val="15"/>
        </w:numPr>
        <w:tabs>
          <w:tab w:val="left" w:pos="349"/>
        </w:tabs>
        <w:ind w:right="803" w:firstLine="0"/>
      </w:pPr>
      <w:r>
        <w:rPr>
          <w:b/>
          <w:spacing w:val="-1"/>
        </w:rPr>
        <w:t>MURDERERS</w:t>
      </w:r>
      <w:r>
        <w:rPr>
          <w:b/>
          <w:spacing w:val="1"/>
        </w:rPr>
        <w:t xml:space="preserve"> </w:t>
      </w:r>
      <w:r>
        <w:t>-</w:t>
      </w:r>
      <w:r>
        <w:rPr>
          <w:spacing w:val="-2"/>
        </w:rPr>
        <w:t xml:space="preserve"> </w:t>
      </w:r>
      <w:r>
        <w:rPr>
          <w:spacing w:val="-1"/>
        </w:rPr>
        <w:t>Total,</w:t>
      </w:r>
      <w:r>
        <w:t xml:space="preserve"> 200 </w:t>
      </w:r>
      <w:r>
        <w:rPr>
          <w:spacing w:val="-1"/>
        </w:rPr>
        <w:t>millions</w:t>
      </w:r>
      <w:r>
        <w:t xml:space="preserve"> of </w:t>
      </w:r>
      <w:r>
        <w:rPr>
          <w:spacing w:val="-1"/>
        </w:rPr>
        <w:t>people</w:t>
      </w:r>
      <w:r>
        <w:rPr>
          <w:spacing w:val="1"/>
        </w:rPr>
        <w:t xml:space="preserve"> </w:t>
      </w:r>
      <w:r>
        <w:rPr>
          <w:spacing w:val="-1"/>
        </w:rPr>
        <w:t>murdered,</w:t>
      </w:r>
      <w:r>
        <w:rPr>
          <w:spacing w:val="39"/>
        </w:rPr>
        <w:t xml:space="preserve"> </w:t>
      </w:r>
      <w:r>
        <w:rPr>
          <w:spacing w:val="-1"/>
        </w:rPr>
        <w:t>genocided,</w:t>
      </w:r>
      <w:r>
        <w:rPr>
          <w:spacing w:val="-2"/>
        </w:rPr>
        <w:t xml:space="preserve"> </w:t>
      </w:r>
      <w:r>
        <w:rPr>
          <w:spacing w:val="-1"/>
        </w:rPr>
        <w:t xml:space="preserve">tortured, starved </w:t>
      </w:r>
      <w:r>
        <w:t xml:space="preserve">to </w:t>
      </w:r>
      <w:r>
        <w:rPr>
          <w:spacing w:val="-1"/>
        </w:rPr>
        <w:t xml:space="preserve">death </w:t>
      </w:r>
      <w:r>
        <w:t>this 20th</w:t>
      </w:r>
      <w:r>
        <w:rPr>
          <w:spacing w:val="-1"/>
        </w:rPr>
        <w:t xml:space="preserve"> century</w:t>
      </w:r>
      <w:r>
        <w:rPr>
          <w:spacing w:val="-3"/>
        </w:rPr>
        <w:t xml:space="preserve"> </w:t>
      </w:r>
      <w:r>
        <w:rPr>
          <w:spacing w:val="-1"/>
        </w:rPr>
        <w:t>WITH</w:t>
      </w:r>
      <w:r>
        <w:rPr>
          <w:spacing w:val="61"/>
        </w:rPr>
        <w:t xml:space="preserve"> </w:t>
      </w:r>
      <w:r>
        <w:rPr>
          <w:spacing w:val="-1"/>
        </w:rPr>
        <w:t>EXAMPL</w:t>
      </w:r>
      <w:r>
        <w:rPr>
          <w:spacing w:val="-1"/>
        </w:rPr>
        <w:t>ES</w:t>
      </w:r>
      <w:r>
        <w:rPr>
          <w:spacing w:val="1"/>
        </w:rPr>
        <w:t xml:space="preserve"> </w:t>
      </w:r>
      <w:r>
        <w:rPr>
          <w:spacing w:val="-1"/>
        </w:rPr>
        <w:t>PSYCHOPATHS</w:t>
      </w:r>
      <w:r>
        <w:t xml:space="preserve"> </w:t>
      </w:r>
      <w:r>
        <w:rPr>
          <w:spacing w:val="-1"/>
        </w:rPr>
        <w:t>STALIN,</w:t>
      </w:r>
      <w:r>
        <w:t xml:space="preserve"> </w:t>
      </w:r>
      <w:r>
        <w:rPr>
          <w:spacing w:val="-1"/>
        </w:rPr>
        <w:t>HITLER,</w:t>
      </w:r>
      <w:r>
        <w:t xml:space="preserve"> </w:t>
      </w:r>
      <w:r>
        <w:rPr>
          <w:spacing w:val="-1"/>
        </w:rPr>
        <w:t>AND</w:t>
      </w:r>
      <w:r>
        <w:rPr>
          <w:spacing w:val="-2"/>
        </w:rPr>
        <w:t xml:space="preserve"> MAO.</w:t>
      </w:r>
    </w:p>
    <w:p w:rsidR="00EA20B7" w:rsidRDefault="00877DD6">
      <w:pPr>
        <w:pStyle w:val="Corpodetexto"/>
        <w:numPr>
          <w:ilvl w:val="0"/>
          <w:numId w:val="15"/>
        </w:numPr>
        <w:tabs>
          <w:tab w:val="left" w:pos="348"/>
        </w:tabs>
        <w:ind w:right="349" w:firstLine="0"/>
      </w:pPr>
      <w:r>
        <w:rPr>
          <w:b/>
          <w:spacing w:val="-1"/>
        </w:rPr>
        <w:t>THIEVES</w:t>
      </w:r>
      <w:r>
        <w:rPr>
          <w:spacing w:val="-1"/>
        </w:rPr>
        <w:t>,</w:t>
      </w:r>
      <w:r>
        <w:rPr>
          <w:spacing w:val="-4"/>
        </w:rPr>
        <w:t xml:space="preserve"> </w:t>
      </w:r>
      <w:r>
        <w:rPr>
          <w:spacing w:val="-1"/>
        </w:rPr>
        <w:t>Psychopaths</w:t>
      </w:r>
      <w:r>
        <w:rPr>
          <w:spacing w:val="-2"/>
        </w:rPr>
        <w:t xml:space="preserve"> </w:t>
      </w:r>
      <w:r>
        <w:rPr>
          <w:spacing w:val="-1"/>
        </w:rPr>
        <w:t>in charge</w:t>
      </w:r>
      <w:r>
        <w:t xml:space="preserve"> </w:t>
      </w:r>
      <w:r>
        <w:rPr>
          <w:spacing w:val="-1"/>
        </w:rPr>
        <w:t>of</w:t>
      </w:r>
      <w:r>
        <w:rPr>
          <w:spacing w:val="-2"/>
        </w:rPr>
        <w:t xml:space="preserve"> </w:t>
      </w:r>
      <w:r>
        <w:rPr>
          <w:spacing w:val="-1"/>
        </w:rPr>
        <w:t xml:space="preserve">Multinational </w:t>
      </w:r>
      <w:r>
        <w:rPr>
          <w:spacing w:val="-2"/>
        </w:rPr>
        <w:t>Companies.</w:t>
      </w:r>
      <w:r>
        <w:rPr>
          <w:spacing w:val="44"/>
        </w:rPr>
        <w:t xml:space="preserve"> </w:t>
      </w:r>
      <w:r>
        <w:rPr>
          <w:spacing w:val="-1"/>
        </w:rPr>
        <w:t xml:space="preserve">THIEVES, </w:t>
      </w:r>
      <w:r>
        <w:t xml:space="preserve">Snakes in </w:t>
      </w:r>
      <w:r>
        <w:rPr>
          <w:spacing w:val="-1"/>
        </w:rPr>
        <w:t xml:space="preserve">suits </w:t>
      </w:r>
      <w:r>
        <w:t>Spot</w:t>
      </w:r>
      <w:r>
        <w:rPr>
          <w:spacing w:val="-1"/>
        </w:rPr>
        <w:t xml:space="preserve"> the true psychopath among </w:t>
      </w:r>
      <w:r>
        <w:t>the</w:t>
      </w:r>
      <w:r>
        <w:rPr>
          <w:spacing w:val="39"/>
        </w:rPr>
        <w:t xml:space="preserve"> </w:t>
      </w:r>
      <w:r>
        <w:t xml:space="preserve">sharks </w:t>
      </w:r>
      <w:r>
        <w:rPr>
          <w:spacing w:val="-1"/>
        </w:rPr>
        <w:t>in</w:t>
      </w:r>
      <w:r>
        <w:t xml:space="preserve"> </w:t>
      </w:r>
      <w:r>
        <w:rPr>
          <w:spacing w:val="-1"/>
        </w:rPr>
        <w:t>your</w:t>
      </w:r>
      <w:r>
        <w:rPr>
          <w:spacing w:val="1"/>
        </w:rPr>
        <w:t xml:space="preserve"> </w:t>
      </w:r>
      <w:r>
        <w:t xml:space="preserve">office. </w:t>
      </w:r>
      <w:r>
        <w:rPr>
          <w:spacing w:val="-1"/>
        </w:rPr>
        <w:t>HERE</w:t>
      </w:r>
      <w:r>
        <w:t xml:space="preserve"> ARE </w:t>
      </w:r>
      <w:r>
        <w:rPr>
          <w:spacing w:val="-1"/>
        </w:rPr>
        <w:t>SOME</w:t>
      </w:r>
      <w:r>
        <w:t xml:space="preserve"> facts:</w:t>
      </w:r>
      <w:r>
        <w:rPr>
          <w:spacing w:val="-2"/>
        </w:rPr>
        <w:t xml:space="preserve"> </w:t>
      </w:r>
      <w:r>
        <w:rPr>
          <w:spacing w:val="-1"/>
        </w:rPr>
        <w:t>Andrew</w:t>
      </w:r>
      <w:r>
        <w:rPr>
          <w:spacing w:val="-3"/>
        </w:rPr>
        <w:t xml:space="preserve"> </w:t>
      </w:r>
      <w:r>
        <w:rPr>
          <w:spacing w:val="-1"/>
        </w:rPr>
        <w:t>Fastow,</w:t>
      </w:r>
      <w:r>
        <w:rPr>
          <w:spacing w:val="21"/>
        </w:rPr>
        <w:t xml:space="preserve"> </w:t>
      </w:r>
      <w:r>
        <w:rPr>
          <w:spacing w:val="-1"/>
        </w:rPr>
        <w:t>formerly</w:t>
      </w:r>
      <w:r>
        <w:rPr>
          <w:spacing w:val="-2"/>
        </w:rPr>
        <w:t xml:space="preserve"> </w:t>
      </w:r>
      <w:r>
        <w:t>of Enron,</w:t>
      </w:r>
      <w:r>
        <w:rPr>
          <w:spacing w:val="-1"/>
        </w:rPr>
        <w:t xml:space="preserve"> stands</w:t>
      </w:r>
      <w:r>
        <w:t xml:space="preserve"> </w:t>
      </w:r>
      <w:r>
        <w:rPr>
          <w:spacing w:val="-1"/>
        </w:rPr>
        <w:t>accused</w:t>
      </w:r>
      <w:r>
        <w:t xml:space="preserve"> </w:t>
      </w:r>
      <w:r>
        <w:rPr>
          <w:spacing w:val="-1"/>
        </w:rPr>
        <w:t xml:space="preserve">by </w:t>
      </w:r>
      <w:r>
        <w:t>an</w:t>
      </w:r>
      <w:r>
        <w:rPr>
          <w:spacing w:val="-1"/>
        </w:rPr>
        <w:t xml:space="preserve"> American</w:t>
      </w:r>
      <w:r>
        <w:t xml:space="preserve"> </w:t>
      </w:r>
      <w:r>
        <w:rPr>
          <w:spacing w:val="-1"/>
        </w:rPr>
        <w:t>court</w:t>
      </w:r>
      <w:r>
        <w:rPr>
          <w:spacing w:val="1"/>
        </w:rPr>
        <w:t xml:space="preserve"> </w:t>
      </w:r>
      <w:r>
        <w:t>of</w:t>
      </w:r>
      <w:r>
        <w:rPr>
          <w:spacing w:val="-1"/>
        </w:rPr>
        <w:t xml:space="preserve"> taking</w:t>
      </w:r>
    </w:p>
    <w:p w:rsidR="00EA20B7" w:rsidRDefault="00877DD6">
      <w:pPr>
        <w:pStyle w:val="Corpodetexto"/>
        <w:spacing w:before="0"/>
        <w:ind w:right="131"/>
      </w:pPr>
      <w:r>
        <w:rPr>
          <w:spacing w:val="-1"/>
        </w:rPr>
        <w:t>$30</w:t>
      </w:r>
      <w:r>
        <w:t xml:space="preserve"> </w:t>
      </w:r>
      <w:r>
        <w:rPr>
          <w:spacing w:val="-2"/>
        </w:rPr>
        <w:t>million</w:t>
      </w:r>
      <w:r>
        <w:t xml:space="preserve"> </w:t>
      </w:r>
      <w:r>
        <w:rPr>
          <w:spacing w:val="-1"/>
        </w:rPr>
        <w:t>in kickbacks</w:t>
      </w:r>
      <w:r>
        <w:rPr>
          <w:spacing w:val="-2"/>
        </w:rPr>
        <w:t xml:space="preserve"> </w:t>
      </w:r>
      <w:r>
        <w:rPr>
          <w:spacing w:val="-1"/>
        </w:rPr>
        <w:t>from</w:t>
      </w:r>
      <w:r>
        <w:rPr>
          <w:spacing w:val="-4"/>
        </w:rPr>
        <w:t xml:space="preserve"> </w:t>
      </w:r>
      <w:r>
        <w:t xml:space="preserve">the </w:t>
      </w:r>
      <w:r>
        <w:rPr>
          <w:spacing w:val="-2"/>
        </w:rPr>
        <w:t>company</w:t>
      </w:r>
      <w:r>
        <w:rPr>
          <w:spacing w:val="-1"/>
        </w:rPr>
        <w:t xml:space="preserve"> while</w:t>
      </w:r>
      <w:r>
        <w:rPr>
          <w:spacing w:val="1"/>
        </w:rPr>
        <w:t xml:space="preserve"> </w:t>
      </w:r>
      <w:r>
        <w:rPr>
          <w:spacing w:val="-1"/>
        </w:rPr>
        <w:t>its</w:t>
      </w:r>
      <w:r>
        <w:t xml:space="preserve"> </w:t>
      </w:r>
      <w:r>
        <w:rPr>
          <w:spacing w:val="-2"/>
        </w:rPr>
        <w:t>shareholders</w:t>
      </w:r>
      <w:r>
        <w:rPr>
          <w:spacing w:val="64"/>
        </w:rPr>
        <w:t xml:space="preserve"> </w:t>
      </w:r>
      <w:r>
        <w:rPr>
          <w:spacing w:val="-1"/>
        </w:rPr>
        <w:t>lost</w:t>
      </w:r>
      <w:r>
        <w:rPr>
          <w:spacing w:val="2"/>
        </w:rPr>
        <w:t xml:space="preserve"> </w:t>
      </w:r>
      <w:r>
        <w:rPr>
          <w:spacing w:val="-1"/>
        </w:rPr>
        <w:t>more than</w:t>
      </w:r>
      <w:r>
        <w:t xml:space="preserve"> </w:t>
      </w:r>
      <w:r>
        <w:rPr>
          <w:spacing w:val="-1"/>
        </w:rPr>
        <w:t>$70</w:t>
      </w:r>
      <w:r>
        <w:t xml:space="preserve"> </w:t>
      </w:r>
      <w:r>
        <w:rPr>
          <w:spacing w:val="-1"/>
        </w:rPr>
        <w:t>billion. And</w:t>
      </w:r>
      <w:r>
        <w:t xml:space="preserve"> </w:t>
      </w:r>
      <w:r>
        <w:rPr>
          <w:spacing w:val="-2"/>
        </w:rPr>
        <w:t>more.....</w:t>
      </w:r>
    </w:p>
    <w:p w:rsidR="00EA20B7" w:rsidRDefault="00877DD6">
      <w:pPr>
        <w:pStyle w:val="Corpodetexto"/>
        <w:numPr>
          <w:ilvl w:val="0"/>
          <w:numId w:val="15"/>
        </w:numPr>
        <w:tabs>
          <w:tab w:val="left" w:pos="412"/>
        </w:tabs>
        <w:ind w:right="203" w:firstLine="0"/>
      </w:pPr>
      <w:r>
        <w:rPr>
          <w:b/>
          <w:spacing w:val="-1"/>
        </w:rPr>
        <w:t>ACCOMPLICES</w:t>
      </w:r>
      <w:r>
        <w:rPr>
          <w:spacing w:val="-1"/>
        </w:rPr>
        <w:t>,</w:t>
      </w:r>
      <w:r>
        <w:t xml:space="preserve"> -</w:t>
      </w:r>
      <w:r>
        <w:rPr>
          <w:spacing w:val="-2"/>
        </w:rPr>
        <w:t xml:space="preserve"> </w:t>
      </w:r>
      <w:r>
        <w:rPr>
          <w:spacing w:val="-1"/>
        </w:rPr>
        <w:t>The</w:t>
      </w:r>
      <w:r>
        <w:t xml:space="preserve"> </w:t>
      </w:r>
      <w:r>
        <w:rPr>
          <w:spacing w:val="-1"/>
        </w:rPr>
        <w:t>Compensated</w:t>
      </w:r>
      <w:r>
        <w:rPr>
          <w:spacing w:val="1"/>
        </w:rPr>
        <w:t xml:space="preserve"> </w:t>
      </w:r>
      <w:r>
        <w:rPr>
          <w:spacing w:val="-1"/>
        </w:rPr>
        <w:t>Psychopath.</w:t>
      </w:r>
      <w:r>
        <w:t xml:space="preserve"> </w:t>
      </w:r>
      <w:r>
        <w:rPr>
          <w:spacing w:val="-1"/>
        </w:rPr>
        <w:t>"I</w:t>
      </w:r>
      <w:r>
        <w:t xml:space="preserve"> </w:t>
      </w:r>
      <w:r>
        <w:rPr>
          <w:spacing w:val="-1"/>
        </w:rPr>
        <w:t>like</w:t>
      </w:r>
      <w:r>
        <w:rPr>
          <w:spacing w:val="1"/>
        </w:rPr>
        <w:t xml:space="preserve"> </w:t>
      </w:r>
      <w:r>
        <w:rPr>
          <w:spacing w:val="-2"/>
        </w:rPr>
        <w:t>following</w:t>
      </w:r>
      <w:r>
        <w:rPr>
          <w:spacing w:val="30"/>
        </w:rPr>
        <w:t xml:space="preserve"> </w:t>
      </w:r>
      <w:r>
        <w:rPr>
          <w:spacing w:val="-1"/>
        </w:rPr>
        <w:t xml:space="preserve">orders!" </w:t>
      </w:r>
      <w:r>
        <w:t>-</w:t>
      </w:r>
      <w:r>
        <w:rPr>
          <w:spacing w:val="-1"/>
        </w:rPr>
        <w:t xml:space="preserve"> </w:t>
      </w:r>
      <w:r>
        <w:t>Monty</w:t>
      </w:r>
      <w:r>
        <w:rPr>
          <w:spacing w:val="-2"/>
        </w:rPr>
        <w:t xml:space="preserve"> </w:t>
      </w:r>
      <w:r>
        <w:rPr>
          <w:spacing w:val="-1"/>
        </w:rPr>
        <w:t>Pythons</w:t>
      </w:r>
      <w:r>
        <w:t xml:space="preserve"> </w:t>
      </w:r>
      <w:r>
        <w:rPr>
          <w:spacing w:val="-1"/>
        </w:rPr>
        <w:t>Life</w:t>
      </w:r>
      <w:r>
        <w:t xml:space="preserve"> of </w:t>
      </w:r>
      <w:r>
        <w:rPr>
          <w:spacing w:val="-1"/>
        </w:rPr>
        <w:t>Brian. Compensated</w:t>
      </w:r>
      <w:r>
        <w:t xml:space="preserve"> </w:t>
      </w:r>
      <w:r>
        <w:rPr>
          <w:spacing w:val="-1"/>
        </w:rPr>
        <w:t>psychopaths</w:t>
      </w:r>
      <w:r>
        <w:rPr>
          <w:spacing w:val="51"/>
        </w:rPr>
        <w:t xml:space="preserve"> </w:t>
      </w:r>
      <w:r>
        <w:rPr>
          <w:spacing w:val="-1"/>
        </w:rPr>
        <w:t>have</w:t>
      </w:r>
      <w:r>
        <w:t xml:space="preserve"> </w:t>
      </w:r>
      <w:r>
        <w:rPr>
          <w:spacing w:val="-1"/>
        </w:rPr>
        <w:t>played significant</w:t>
      </w:r>
      <w:r>
        <w:t xml:space="preserve"> </w:t>
      </w:r>
      <w:r>
        <w:rPr>
          <w:spacing w:val="-1"/>
        </w:rPr>
        <w:t>parts</w:t>
      </w:r>
      <w:r>
        <w:t xml:space="preserve"> </w:t>
      </w:r>
      <w:r>
        <w:rPr>
          <w:spacing w:val="-1"/>
        </w:rPr>
        <w:t>in</w:t>
      </w:r>
      <w:r>
        <w:t xml:space="preserve"> </w:t>
      </w:r>
      <w:r>
        <w:rPr>
          <w:spacing w:val="-1"/>
        </w:rPr>
        <w:t>society</w:t>
      </w:r>
      <w:r>
        <w:rPr>
          <w:spacing w:val="-3"/>
        </w:rPr>
        <w:t xml:space="preserve"> </w:t>
      </w:r>
      <w:r>
        <w:t xml:space="preserve">and </w:t>
      </w:r>
      <w:r>
        <w:rPr>
          <w:spacing w:val="-1"/>
        </w:rPr>
        <w:t>in</w:t>
      </w:r>
      <w:r>
        <w:rPr>
          <w:spacing w:val="-2"/>
        </w:rPr>
        <w:t xml:space="preserve"> </w:t>
      </w:r>
      <w:r>
        <w:rPr>
          <w:spacing w:val="-1"/>
        </w:rPr>
        <w:t>history.</w:t>
      </w:r>
      <w:r>
        <w:rPr>
          <w:spacing w:val="-2"/>
        </w:rPr>
        <w:t xml:space="preserve"> </w:t>
      </w:r>
      <w:r>
        <w:rPr>
          <w:spacing w:val="-1"/>
        </w:rPr>
        <w:t>All</w:t>
      </w:r>
      <w:r>
        <w:rPr>
          <w:spacing w:val="-2"/>
        </w:rPr>
        <w:t xml:space="preserve"> </w:t>
      </w:r>
      <w:r>
        <w:rPr>
          <w:spacing w:val="-1"/>
        </w:rPr>
        <w:t>the</w:t>
      </w:r>
      <w:r>
        <w:t xml:space="preserve"> </w:t>
      </w:r>
      <w:r>
        <w:rPr>
          <w:spacing w:val="-1"/>
        </w:rPr>
        <w:t>Nazi</w:t>
      </w:r>
      <w:r>
        <w:rPr>
          <w:spacing w:val="32"/>
        </w:rPr>
        <w:t xml:space="preserve"> </w:t>
      </w:r>
      <w:r>
        <w:rPr>
          <w:spacing w:val="-1"/>
        </w:rPr>
        <w:t>functionaries</w:t>
      </w:r>
      <w:r>
        <w:rPr>
          <w:spacing w:val="1"/>
        </w:rPr>
        <w:t xml:space="preserve"> </w:t>
      </w:r>
      <w:r>
        <w:rPr>
          <w:spacing w:val="-2"/>
        </w:rPr>
        <w:t>who</w:t>
      </w:r>
      <w:r>
        <w:t xml:space="preserve"> </w:t>
      </w:r>
      <w:r>
        <w:rPr>
          <w:spacing w:val="-1"/>
        </w:rPr>
        <w:t>administered</w:t>
      </w:r>
      <w:r>
        <w:rPr>
          <w:spacing w:val="-3"/>
        </w:rPr>
        <w:t xml:space="preserve"> </w:t>
      </w:r>
      <w:r>
        <w:t>the</w:t>
      </w:r>
      <w:r>
        <w:rPr>
          <w:spacing w:val="-1"/>
        </w:rPr>
        <w:t xml:space="preserve"> concentration</w:t>
      </w:r>
      <w:r>
        <w:t xml:space="preserve"> </w:t>
      </w:r>
      <w:r>
        <w:rPr>
          <w:spacing w:val="-1"/>
        </w:rPr>
        <w:t>camps</w:t>
      </w:r>
      <w:r>
        <w:t xml:space="preserve"> and</w:t>
      </w:r>
      <w:r>
        <w:rPr>
          <w:spacing w:val="59"/>
        </w:rPr>
        <w:t xml:space="preserve"> </w:t>
      </w:r>
      <w:r>
        <w:rPr>
          <w:spacing w:val="-1"/>
        </w:rPr>
        <w:t>supervised the</w:t>
      </w:r>
      <w:r>
        <w:rPr>
          <w:spacing w:val="1"/>
        </w:rPr>
        <w:t xml:space="preserve"> </w:t>
      </w:r>
      <w:r>
        <w:rPr>
          <w:spacing w:val="-1"/>
        </w:rPr>
        <w:t>destruction of thousands and thousands</w:t>
      </w:r>
      <w:r>
        <w:t xml:space="preserve"> </w:t>
      </w:r>
      <w:r>
        <w:rPr>
          <w:spacing w:val="-1"/>
        </w:rPr>
        <w:t xml:space="preserve">of </w:t>
      </w:r>
      <w:r>
        <w:rPr>
          <w:spacing w:val="-2"/>
        </w:rPr>
        <w:t>human</w:t>
      </w:r>
      <w:r>
        <w:rPr>
          <w:spacing w:val="24"/>
        </w:rPr>
        <w:t xml:space="preserve"> </w:t>
      </w:r>
      <w:r>
        <w:rPr>
          <w:spacing w:val="-1"/>
        </w:rPr>
        <w:t>beings;</w:t>
      </w:r>
      <w:r>
        <w:rPr>
          <w:spacing w:val="-2"/>
        </w:rPr>
        <w:t xml:space="preserve"> </w:t>
      </w:r>
      <w:r>
        <w:rPr>
          <w:spacing w:val="-1"/>
        </w:rPr>
        <w:t>all</w:t>
      </w:r>
      <w:r>
        <w:t xml:space="preserve"> </w:t>
      </w:r>
      <w:r>
        <w:rPr>
          <w:spacing w:val="-1"/>
        </w:rPr>
        <w:t>of</w:t>
      </w:r>
      <w:r>
        <w:t xml:space="preserve"> </w:t>
      </w:r>
      <w:r>
        <w:rPr>
          <w:spacing w:val="-1"/>
        </w:rPr>
        <w:t>Stalin's</w:t>
      </w:r>
      <w:r>
        <w:t xml:space="preserve"> </w:t>
      </w:r>
      <w:r>
        <w:rPr>
          <w:spacing w:val="-1"/>
        </w:rPr>
        <w:t>subordinates</w:t>
      </w:r>
      <w:r>
        <w:rPr>
          <w:spacing w:val="-2"/>
        </w:rPr>
        <w:t xml:space="preserve"> </w:t>
      </w:r>
      <w:r>
        <w:rPr>
          <w:spacing w:val="-1"/>
        </w:rPr>
        <w:t>who,</w:t>
      </w:r>
      <w:r>
        <w:t xml:space="preserve"> </w:t>
      </w:r>
      <w:r>
        <w:rPr>
          <w:spacing w:val="-1"/>
        </w:rPr>
        <w:t>during</w:t>
      </w:r>
      <w:r>
        <w:rPr>
          <w:spacing w:val="-2"/>
        </w:rPr>
        <w:t xml:space="preserve"> </w:t>
      </w:r>
      <w:r>
        <w:rPr>
          <w:spacing w:val="-1"/>
        </w:rPr>
        <w:t>the</w:t>
      </w:r>
      <w:r>
        <w:t xml:space="preserve"> </w:t>
      </w:r>
      <w:r>
        <w:rPr>
          <w:spacing w:val="-1"/>
        </w:rPr>
        <w:t>time</w:t>
      </w:r>
      <w:r>
        <w:t xml:space="preserve"> </w:t>
      </w:r>
      <w:r>
        <w:rPr>
          <w:spacing w:val="-1"/>
        </w:rPr>
        <w:t>of</w:t>
      </w:r>
      <w:r>
        <w:rPr>
          <w:spacing w:val="-2"/>
        </w:rPr>
        <w:t xml:space="preserve"> </w:t>
      </w:r>
      <w:r>
        <w:rPr>
          <w:spacing w:val="-1"/>
        </w:rPr>
        <w:t>the</w:t>
      </w:r>
      <w:r>
        <w:rPr>
          <w:spacing w:val="24"/>
        </w:rPr>
        <w:t xml:space="preserve"> </w:t>
      </w:r>
      <w:r>
        <w:rPr>
          <w:spacing w:val="-1"/>
        </w:rPr>
        <w:t>Soviet</w:t>
      </w:r>
      <w:r>
        <w:t xml:space="preserve"> </w:t>
      </w:r>
      <w:r>
        <w:rPr>
          <w:spacing w:val="-1"/>
        </w:rPr>
        <w:t>purges,</w:t>
      </w:r>
      <w:r>
        <w:t xml:space="preserve"> </w:t>
      </w:r>
      <w:r>
        <w:rPr>
          <w:spacing w:val="-1"/>
        </w:rPr>
        <w:t>directed</w:t>
      </w:r>
      <w:r>
        <w:rPr>
          <w:spacing w:val="-2"/>
        </w:rPr>
        <w:t xml:space="preserve"> </w:t>
      </w:r>
      <w:r>
        <w:rPr>
          <w:spacing w:val="-1"/>
        </w:rPr>
        <w:t>the</w:t>
      </w:r>
      <w:r>
        <w:t xml:space="preserve"> </w:t>
      </w:r>
      <w:r>
        <w:rPr>
          <w:spacing w:val="-1"/>
        </w:rPr>
        <w:t>arrests,</w:t>
      </w:r>
      <w:r>
        <w:rPr>
          <w:spacing w:val="-2"/>
        </w:rPr>
        <w:t xml:space="preserve"> </w:t>
      </w:r>
      <w:r>
        <w:rPr>
          <w:spacing w:val="-1"/>
        </w:rPr>
        <w:t>torture</w:t>
      </w:r>
      <w:r>
        <w:rPr>
          <w:spacing w:val="-2"/>
        </w:rPr>
        <w:t xml:space="preserve"> </w:t>
      </w:r>
      <w:r>
        <w:rPr>
          <w:spacing w:val="-1"/>
        </w:rPr>
        <w:t>and</w:t>
      </w:r>
      <w:r>
        <w:t xml:space="preserve"> </w:t>
      </w:r>
      <w:r>
        <w:rPr>
          <w:spacing w:val="-1"/>
        </w:rPr>
        <w:t>deaths of</w:t>
      </w:r>
      <w:r>
        <w:rPr>
          <w:spacing w:val="-2"/>
        </w:rPr>
        <w:t xml:space="preserve"> </w:t>
      </w:r>
      <w:r>
        <w:rPr>
          <w:spacing w:val="-1"/>
        </w:rPr>
        <w:t>65</w:t>
      </w:r>
      <w:r>
        <w:rPr>
          <w:spacing w:val="32"/>
        </w:rPr>
        <w:t xml:space="preserve"> </w:t>
      </w:r>
      <w:r>
        <w:rPr>
          <w:spacing w:val="-1"/>
        </w:rPr>
        <w:t>millions</w:t>
      </w:r>
      <w:r>
        <w:t xml:space="preserve"> </w:t>
      </w:r>
      <w:r>
        <w:rPr>
          <w:spacing w:val="-1"/>
        </w:rPr>
        <w:t>of</w:t>
      </w:r>
      <w:r>
        <w:t xml:space="preserve"> </w:t>
      </w:r>
      <w:r>
        <w:rPr>
          <w:spacing w:val="-1"/>
        </w:rPr>
        <w:t>individuals;</w:t>
      </w:r>
      <w:r>
        <w:rPr>
          <w:spacing w:val="-2"/>
        </w:rPr>
        <w:t xml:space="preserve"> </w:t>
      </w:r>
      <w:r>
        <w:rPr>
          <w:spacing w:val="-1"/>
        </w:rPr>
        <w:t>all</w:t>
      </w:r>
      <w:r>
        <w:t xml:space="preserve"> </w:t>
      </w:r>
      <w:r>
        <w:rPr>
          <w:spacing w:val="-1"/>
        </w:rPr>
        <w:t>of</w:t>
      </w:r>
      <w:r>
        <w:t xml:space="preserve"> </w:t>
      </w:r>
      <w:r>
        <w:rPr>
          <w:spacing w:val="-1"/>
        </w:rPr>
        <w:t>Mao's</w:t>
      </w:r>
      <w:r>
        <w:t xml:space="preserve"> </w:t>
      </w:r>
      <w:r>
        <w:rPr>
          <w:spacing w:val="-1"/>
        </w:rPr>
        <w:t>minions</w:t>
      </w:r>
      <w:r>
        <w:t xml:space="preserve"> </w:t>
      </w:r>
      <w:r>
        <w:rPr>
          <w:spacing w:val="-1"/>
        </w:rPr>
        <w:t>who</w:t>
      </w:r>
      <w:r>
        <w:t xml:space="preserve"> </w:t>
      </w:r>
      <w:r>
        <w:rPr>
          <w:spacing w:val="-1"/>
        </w:rPr>
        <w:t>so efficiently</w:t>
      </w:r>
      <w:r>
        <w:rPr>
          <w:spacing w:val="27"/>
        </w:rPr>
        <w:t xml:space="preserve"> </w:t>
      </w:r>
      <w:r>
        <w:rPr>
          <w:spacing w:val="-1"/>
        </w:rPr>
        <w:t>effected</w:t>
      </w:r>
      <w:r>
        <w:rPr>
          <w:spacing w:val="-3"/>
        </w:rPr>
        <w:t xml:space="preserve"> </w:t>
      </w:r>
      <w:r>
        <w:rPr>
          <w:spacing w:val="-1"/>
        </w:rPr>
        <w:t>the disappearance,</w:t>
      </w:r>
      <w:r>
        <w:rPr>
          <w:spacing w:val="-2"/>
        </w:rPr>
        <w:t xml:space="preserve"> </w:t>
      </w:r>
      <w:r>
        <w:rPr>
          <w:spacing w:val="-1"/>
        </w:rPr>
        <w:t xml:space="preserve">torture </w:t>
      </w:r>
      <w:r>
        <w:t xml:space="preserve">and </w:t>
      </w:r>
      <w:r>
        <w:rPr>
          <w:spacing w:val="-1"/>
        </w:rPr>
        <w:t xml:space="preserve">death </w:t>
      </w:r>
      <w:r>
        <w:t>of</w:t>
      </w:r>
      <w:r>
        <w:rPr>
          <w:spacing w:val="-2"/>
        </w:rPr>
        <w:t xml:space="preserve"> </w:t>
      </w:r>
      <w:r>
        <w:rPr>
          <w:spacing w:val="-1"/>
        </w:rPr>
        <w:t>large</w:t>
      </w:r>
      <w:r>
        <w:t xml:space="preserve"> </w:t>
      </w:r>
      <w:r>
        <w:rPr>
          <w:spacing w:val="-1"/>
        </w:rPr>
        <w:t xml:space="preserve">portions, </w:t>
      </w:r>
      <w:r>
        <w:t>35</w:t>
      </w:r>
      <w:r>
        <w:rPr>
          <w:spacing w:val="49"/>
        </w:rPr>
        <w:t xml:space="preserve"> </w:t>
      </w:r>
      <w:r>
        <w:rPr>
          <w:spacing w:val="-1"/>
        </w:rPr>
        <w:t>millions</w:t>
      </w:r>
      <w:r>
        <w:t xml:space="preserve"> </w:t>
      </w:r>
      <w:r>
        <w:rPr>
          <w:spacing w:val="-1"/>
        </w:rPr>
        <w:t>of the</w:t>
      </w:r>
      <w:r>
        <w:t xml:space="preserve"> </w:t>
      </w:r>
      <w:r>
        <w:rPr>
          <w:spacing w:val="-1"/>
        </w:rPr>
        <w:t>Chinese</w:t>
      </w:r>
      <w:r>
        <w:t xml:space="preserve"> </w:t>
      </w:r>
      <w:r>
        <w:rPr>
          <w:spacing w:val="-1"/>
        </w:rPr>
        <w:t>population</w:t>
      </w:r>
      <w:r>
        <w:t xml:space="preserve"> -</w:t>
      </w:r>
      <w:r>
        <w:rPr>
          <w:spacing w:val="-2"/>
        </w:rPr>
        <w:t xml:space="preserve"> </w:t>
      </w:r>
      <w:r>
        <w:rPr>
          <w:spacing w:val="-1"/>
        </w:rPr>
        <w:t>certainly</w:t>
      </w:r>
      <w:r>
        <w:rPr>
          <w:spacing w:val="-2"/>
        </w:rPr>
        <w:t xml:space="preserve"> </w:t>
      </w:r>
      <w:r>
        <w:rPr>
          <w:spacing w:val="-1"/>
        </w:rPr>
        <w:t>all</w:t>
      </w:r>
      <w:r>
        <w:rPr>
          <w:spacing w:val="-2"/>
        </w:rPr>
        <w:t xml:space="preserve"> </w:t>
      </w:r>
      <w:r>
        <w:rPr>
          <w:spacing w:val="-1"/>
        </w:rPr>
        <w:t>of these</w:t>
      </w:r>
      <w:r>
        <w:t xml:space="preserve"> </w:t>
      </w:r>
      <w:r>
        <w:rPr>
          <w:spacing w:val="-1"/>
        </w:rPr>
        <w:t>people</w:t>
      </w:r>
      <w:r>
        <w:rPr>
          <w:spacing w:val="21"/>
        </w:rPr>
        <w:t xml:space="preserve"> </w:t>
      </w:r>
      <w:r>
        <w:rPr>
          <w:spacing w:val="-1"/>
        </w:rPr>
        <w:t>were</w:t>
      </w:r>
      <w:r>
        <w:t xml:space="preserve"> </w:t>
      </w:r>
      <w:r>
        <w:rPr>
          <w:spacing w:val="-1"/>
        </w:rPr>
        <w:t>compensated psychopaths, accomplices.</w:t>
      </w:r>
    </w:p>
    <w:p w:rsidR="00EA20B7" w:rsidRDefault="00877DD6">
      <w:pPr>
        <w:pStyle w:val="Corpodetexto"/>
        <w:numPr>
          <w:ilvl w:val="0"/>
          <w:numId w:val="15"/>
        </w:numPr>
        <w:tabs>
          <w:tab w:val="left" w:pos="348"/>
        </w:tabs>
        <w:ind w:right="490" w:firstLine="0"/>
      </w:pPr>
      <w:r>
        <w:rPr>
          <w:b/>
          <w:spacing w:val="-1"/>
        </w:rPr>
        <w:t>TORTURERS</w:t>
      </w:r>
      <w:r>
        <w:rPr>
          <w:b/>
        </w:rPr>
        <w:t xml:space="preserve"> </w:t>
      </w:r>
      <w:r>
        <w:t>-</w:t>
      </w:r>
      <w:r>
        <w:rPr>
          <w:spacing w:val="-2"/>
        </w:rPr>
        <w:t xml:space="preserve"> </w:t>
      </w:r>
      <w:r>
        <w:t>At</w:t>
      </w:r>
      <w:r>
        <w:rPr>
          <w:spacing w:val="-1"/>
        </w:rPr>
        <w:t xml:space="preserve"> </w:t>
      </w:r>
      <w:r>
        <w:t>this</w:t>
      </w:r>
      <w:r>
        <w:rPr>
          <w:spacing w:val="-1"/>
        </w:rPr>
        <w:t xml:space="preserve"> moment</w:t>
      </w:r>
      <w:r>
        <w:t xml:space="preserve"> 128</w:t>
      </w:r>
      <w:r>
        <w:rPr>
          <w:spacing w:val="-1"/>
        </w:rPr>
        <w:t xml:space="preserve"> countries, </w:t>
      </w:r>
      <w:r>
        <w:t>according</w:t>
      </w:r>
      <w:r>
        <w:rPr>
          <w:spacing w:val="-1"/>
        </w:rPr>
        <w:t xml:space="preserve"> </w:t>
      </w:r>
      <w:r>
        <w:t>to</w:t>
      </w:r>
      <w:r>
        <w:rPr>
          <w:spacing w:val="25"/>
        </w:rPr>
        <w:t xml:space="preserve"> </w:t>
      </w:r>
      <w:r>
        <w:rPr>
          <w:spacing w:val="-1"/>
        </w:rPr>
        <w:t>Amnesty</w:t>
      </w:r>
      <w:r>
        <w:rPr>
          <w:spacing w:val="-2"/>
        </w:rPr>
        <w:t xml:space="preserve"> </w:t>
      </w:r>
      <w:r>
        <w:rPr>
          <w:spacing w:val="-1"/>
        </w:rPr>
        <w:t>International,</w:t>
      </w:r>
      <w:r>
        <w:t xml:space="preserve"> </w:t>
      </w:r>
      <w:r>
        <w:rPr>
          <w:spacing w:val="-1"/>
        </w:rPr>
        <w:t>use</w:t>
      </w:r>
      <w:r>
        <w:t xml:space="preserve"> </w:t>
      </w:r>
      <w:r>
        <w:rPr>
          <w:spacing w:val="-1"/>
        </w:rPr>
        <w:t>torture</w:t>
      </w:r>
      <w:r>
        <w:t xml:space="preserve"> as</w:t>
      </w:r>
      <w:r>
        <w:rPr>
          <w:spacing w:val="-1"/>
        </w:rPr>
        <w:t xml:space="preserve"> </w:t>
      </w:r>
      <w:r>
        <w:t>a</w:t>
      </w:r>
      <w:r>
        <w:rPr>
          <w:spacing w:val="1"/>
        </w:rPr>
        <w:t xml:space="preserve"> </w:t>
      </w:r>
      <w:r>
        <w:rPr>
          <w:spacing w:val="-2"/>
        </w:rPr>
        <w:t xml:space="preserve">means </w:t>
      </w:r>
      <w:r>
        <w:rPr>
          <w:spacing w:val="-1"/>
        </w:rPr>
        <w:t>of</w:t>
      </w:r>
      <w:r>
        <w:rPr>
          <w:spacing w:val="-2"/>
        </w:rPr>
        <w:t xml:space="preserve"> </w:t>
      </w:r>
      <w:r>
        <w:rPr>
          <w:spacing w:val="-1"/>
        </w:rPr>
        <w:t>repression</w:t>
      </w:r>
      <w:r>
        <w:rPr>
          <w:spacing w:val="-2"/>
        </w:rPr>
        <w:t xml:space="preserve"> </w:t>
      </w:r>
      <w:r>
        <w:rPr>
          <w:spacing w:val="-1"/>
        </w:rPr>
        <w:t>and</w:t>
      </w:r>
      <w:r>
        <w:rPr>
          <w:spacing w:val="32"/>
        </w:rPr>
        <w:t xml:space="preserve"> </w:t>
      </w:r>
      <w:r>
        <w:rPr>
          <w:spacing w:val="-1"/>
        </w:rPr>
        <w:t>control.</w:t>
      </w:r>
      <w:r>
        <w:t xml:space="preserve"> </w:t>
      </w:r>
      <w:r>
        <w:rPr>
          <w:spacing w:val="-1"/>
        </w:rPr>
        <w:t>THERE</w:t>
      </w:r>
      <w:r>
        <w:t xml:space="preserve"> </w:t>
      </w:r>
      <w:r>
        <w:rPr>
          <w:spacing w:val="-1"/>
        </w:rPr>
        <w:t>ARE</w:t>
      </w:r>
      <w:r>
        <w:t xml:space="preserve"> </w:t>
      </w:r>
      <w:r>
        <w:rPr>
          <w:spacing w:val="-1"/>
        </w:rPr>
        <w:t>MANY</w:t>
      </w:r>
      <w:r>
        <w:t xml:space="preserve"> </w:t>
      </w:r>
      <w:r>
        <w:rPr>
          <w:spacing w:val="-1"/>
        </w:rPr>
        <w:t>EXAMPLES.</w:t>
      </w:r>
    </w:p>
    <w:p w:rsidR="00EA20B7" w:rsidRDefault="00877DD6">
      <w:pPr>
        <w:pStyle w:val="Corpodetexto"/>
        <w:ind w:right="131"/>
      </w:pPr>
      <w:r>
        <w:rPr>
          <w:spacing w:val="-1"/>
        </w:rPr>
        <w:t>It</w:t>
      </w:r>
      <w:r>
        <w:rPr>
          <w:spacing w:val="2"/>
        </w:rPr>
        <w:t xml:space="preserve"> </w:t>
      </w:r>
      <w:r>
        <w:rPr>
          <w:spacing w:val="-1"/>
        </w:rPr>
        <w:t>is</w:t>
      </w:r>
      <w:r>
        <w:rPr>
          <w:spacing w:val="-2"/>
        </w:rPr>
        <w:t xml:space="preserve"> </w:t>
      </w:r>
      <w:r>
        <w:rPr>
          <w:spacing w:val="-1"/>
        </w:rPr>
        <w:t>the</w:t>
      </w:r>
      <w:r>
        <w:t xml:space="preserve"> </w:t>
      </w:r>
      <w:r>
        <w:rPr>
          <w:spacing w:val="-1"/>
        </w:rPr>
        <w:t>considered</w:t>
      </w:r>
      <w:r>
        <w:rPr>
          <w:spacing w:val="-2"/>
        </w:rPr>
        <w:t xml:space="preserve"> </w:t>
      </w:r>
      <w:r>
        <w:rPr>
          <w:spacing w:val="-1"/>
        </w:rPr>
        <w:t>opinion</w:t>
      </w:r>
      <w:r>
        <w:rPr>
          <w:spacing w:val="-2"/>
        </w:rPr>
        <w:t xml:space="preserve"> </w:t>
      </w:r>
      <w:r>
        <w:rPr>
          <w:spacing w:val="-1"/>
        </w:rPr>
        <w:t>of</w:t>
      </w:r>
      <w:r>
        <w:t xml:space="preserve"> </w:t>
      </w:r>
      <w:r>
        <w:rPr>
          <w:spacing w:val="-1"/>
        </w:rPr>
        <w:t>Energy</w:t>
      </w:r>
      <w:r>
        <w:rPr>
          <w:spacing w:val="-2"/>
        </w:rPr>
        <w:t xml:space="preserve"> </w:t>
      </w:r>
      <w:r>
        <w:rPr>
          <w:spacing w:val="-1"/>
        </w:rPr>
        <w:t xml:space="preserve">Enhancement </w:t>
      </w:r>
      <w:r>
        <w:t xml:space="preserve">that </w:t>
      </w:r>
      <w:r>
        <w:rPr>
          <w:spacing w:val="-1"/>
        </w:rPr>
        <w:t>more</w:t>
      </w:r>
      <w:r>
        <w:t xml:space="preserve"> than</w:t>
      </w:r>
      <w:r>
        <w:rPr>
          <w:spacing w:val="35"/>
        </w:rPr>
        <w:t xml:space="preserve"> </w:t>
      </w:r>
      <w:r>
        <w:t>75%</w:t>
      </w:r>
      <w:r>
        <w:rPr>
          <w:spacing w:val="-3"/>
        </w:rPr>
        <w:t xml:space="preserve"> </w:t>
      </w:r>
      <w:r>
        <w:t>of the</w:t>
      </w:r>
      <w:r>
        <w:rPr>
          <w:spacing w:val="-1"/>
        </w:rPr>
        <w:t xml:space="preserve"> </w:t>
      </w:r>
      <w:r>
        <w:t xml:space="preserve">general </w:t>
      </w:r>
      <w:r>
        <w:rPr>
          <w:spacing w:val="-1"/>
        </w:rPr>
        <w:t>population</w:t>
      </w:r>
      <w:r>
        <w:t xml:space="preserve"> has</w:t>
      </w:r>
      <w:r>
        <w:rPr>
          <w:spacing w:val="-1"/>
        </w:rPr>
        <w:t xml:space="preserve"> symptoms</w:t>
      </w:r>
      <w:r>
        <w:t xml:space="preserve"> of </w:t>
      </w:r>
      <w:r>
        <w:rPr>
          <w:spacing w:val="-1"/>
        </w:rPr>
        <w:t>Psychopathy,</w:t>
      </w:r>
      <w:r>
        <w:t xml:space="preserve"> -</w:t>
      </w:r>
      <w:r>
        <w:rPr>
          <w:spacing w:val="25"/>
        </w:rPr>
        <w:t xml:space="preserve"> </w:t>
      </w:r>
      <w:r>
        <w:rPr>
          <w:spacing w:val="-1"/>
        </w:rPr>
        <w:t>Thieves,</w:t>
      </w:r>
      <w:r>
        <w:t xml:space="preserve"> </w:t>
      </w:r>
      <w:r>
        <w:rPr>
          <w:spacing w:val="-1"/>
        </w:rPr>
        <w:t>Murderers,</w:t>
      </w:r>
      <w:r>
        <w:t xml:space="preserve"> </w:t>
      </w:r>
      <w:r>
        <w:rPr>
          <w:spacing w:val="-1"/>
        </w:rPr>
        <w:t>Torturers</w:t>
      </w:r>
      <w:r>
        <w:rPr>
          <w:spacing w:val="-2"/>
        </w:rPr>
        <w:t xml:space="preserve"> </w:t>
      </w:r>
      <w:r>
        <w:rPr>
          <w:spacing w:val="-1"/>
        </w:rPr>
        <w:t>and</w:t>
      </w:r>
      <w:r>
        <w:rPr>
          <w:spacing w:val="-2"/>
        </w:rPr>
        <w:t xml:space="preserve"> </w:t>
      </w:r>
      <w:r>
        <w:rPr>
          <w:spacing w:val="-1"/>
        </w:rPr>
        <w:t>their</w:t>
      </w:r>
      <w:r>
        <w:rPr>
          <w:spacing w:val="-2"/>
        </w:rPr>
        <w:t xml:space="preserve"> </w:t>
      </w:r>
      <w:r>
        <w:rPr>
          <w:spacing w:val="-1"/>
        </w:rPr>
        <w:t>Accomplices</w:t>
      </w:r>
      <w:r>
        <w:t xml:space="preserve"> </w:t>
      </w:r>
      <w:r>
        <w:rPr>
          <w:spacing w:val="-1"/>
        </w:rPr>
        <w:t>with</w:t>
      </w:r>
      <w:r>
        <w:rPr>
          <w:spacing w:val="-2"/>
        </w:rPr>
        <w:t xml:space="preserve"> </w:t>
      </w:r>
      <w:r>
        <w:t>the</w:t>
      </w:r>
      <w:r>
        <w:rPr>
          <w:spacing w:val="31"/>
        </w:rPr>
        <w:t xml:space="preserve"> </w:t>
      </w:r>
      <w:r>
        <w:rPr>
          <w:spacing w:val="-1"/>
        </w:rPr>
        <w:t xml:space="preserve">potential </w:t>
      </w:r>
      <w:r>
        <w:t>to</w:t>
      </w:r>
      <w:r>
        <w:rPr>
          <w:spacing w:val="-1"/>
        </w:rPr>
        <w:t xml:space="preserve"> </w:t>
      </w:r>
      <w:r>
        <w:t>do</w:t>
      </w:r>
      <w:r>
        <w:rPr>
          <w:spacing w:val="-1"/>
        </w:rPr>
        <w:t xml:space="preserve"> tremendous</w:t>
      </w:r>
      <w:r>
        <w:t xml:space="preserve"> </w:t>
      </w:r>
      <w:r>
        <w:rPr>
          <w:spacing w:val="-1"/>
        </w:rPr>
        <w:t>damage</w:t>
      </w:r>
      <w:r>
        <w:rPr>
          <w:spacing w:val="1"/>
        </w:rPr>
        <w:t xml:space="preserve"> </w:t>
      </w:r>
      <w:r>
        <w:rPr>
          <w:spacing w:val="-1"/>
        </w:rPr>
        <w:t>when given the</w:t>
      </w:r>
      <w:r>
        <w:t xml:space="preserve"> </w:t>
      </w:r>
      <w:r>
        <w:rPr>
          <w:spacing w:val="-1"/>
        </w:rPr>
        <w:t>opportunity!</w:t>
      </w:r>
    </w:p>
    <w:p w:rsidR="00EA20B7" w:rsidRDefault="00877DD6">
      <w:pPr>
        <w:pStyle w:val="Corpodetexto"/>
        <w:spacing w:before="0"/>
        <w:ind w:right="109"/>
      </w:pPr>
      <w:r>
        <w:rPr>
          <w:spacing w:val="-1"/>
        </w:rPr>
        <w:t>This</w:t>
      </w:r>
      <w:r>
        <w:t xml:space="preserve"> is not only</w:t>
      </w:r>
      <w:r>
        <w:rPr>
          <w:spacing w:val="-2"/>
        </w:rPr>
        <w:t xml:space="preserve"> </w:t>
      </w:r>
      <w:r>
        <w:t>the</w:t>
      </w:r>
      <w:r>
        <w:rPr>
          <w:spacing w:val="-1"/>
        </w:rPr>
        <w:t xml:space="preserve"> </w:t>
      </w:r>
      <w:r>
        <w:t>one</w:t>
      </w:r>
      <w:r>
        <w:rPr>
          <w:spacing w:val="-1"/>
        </w:rPr>
        <w:t xml:space="preserve"> </w:t>
      </w:r>
      <w:r>
        <w:t>or</w:t>
      </w:r>
      <w:r>
        <w:rPr>
          <w:spacing w:val="-1"/>
        </w:rPr>
        <w:t xml:space="preserve"> </w:t>
      </w:r>
      <w:r>
        <w:rPr>
          <w:spacing w:val="-2"/>
        </w:rPr>
        <w:t>two</w:t>
      </w:r>
      <w:r>
        <w:t xml:space="preserve"> percent of</w:t>
      </w:r>
      <w:r>
        <w:rPr>
          <w:spacing w:val="-1"/>
        </w:rPr>
        <w:t xml:space="preserve"> </w:t>
      </w:r>
      <w:r>
        <w:t xml:space="preserve">real </w:t>
      </w:r>
      <w:r>
        <w:rPr>
          <w:spacing w:val="-1"/>
        </w:rPr>
        <w:t>psychopaths,</w:t>
      </w:r>
      <w:r>
        <w:rPr>
          <w:spacing w:val="-2"/>
        </w:rPr>
        <w:t xml:space="preserve"> </w:t>
      </w:r>
      <w:r>
        <w:rPr>
          <w:spacing w:val="-1"/>
        </w:rPr>
        <w:t>but</w:t>
      </w:r>
      <w:r>
        <w:t xml:space="preserve"> </w:t>
      </w:r>
      <w:r>
        <w:rPr>
          <w:spacing w:val="-1"/>
        </w:rPr>
        <w:t>also</w:t>
      </w:r>
      <w:r>
        <w:rPr>
          <w:spacing w:val="25"/>
        </w:rPr>
        <w:t xml:space="preserve"> </w:t>
      </w:r>
      <w:r>
        <w:rPr>
          <w:spacing w:val="-1"/>
        </w:rPr>
        <w:t>the accomplices,</w:t>
      </w:r>
      <w:r>
        <w:rPr>
          <w:spacing w:val="-2"/>
        </w:rPr>
        <w:t xml:space="preserve"> </w:t>
      </w:r>
      <w:r>
        <w:rPr>
          <w:spacing w:val="-1"/>
        </w:rPr>
        <w:t>the</w:t>
      </w:r>
      <w:r>
        <w:t xml:space="preserve"> </w:t>
      </w:r>
      <w:r>
        <w:rPr>
          <w:spacing w:val="-1"/>
        </w:rPr>
        <w:t>vast</w:t>
      </w:r>
      <w:r>
        <w:t xml:space="preserve"> </w:t>
      </w:r>
      <w:r>
        <w:rPr>
          <w:spacing w:val="-1"/>
        </w:rPr>
        <w:t>majority</w:t>
      </w:r>
      <w:r>
        <w:rPr>
          <w:spacing w:val="-2"/>
        </w:rPr>
        <w:t xml:space="preserve"> </w:t>
      </w:r>
      <w:r>
        <w:t>of</w:t>
      </w:r>
      <w:r>
        <w:rPr>
          <w:spacing w:val="-1"/>
        </w:rPr>
        <w:t xml:space="preserve"> people</w:t>
      </w:r>
      <w:r>
        <w:rPr>
          <w:spacing w:val="1"/>
        </w:rPr>
        <w:t xml:space="preserve"> </w:t>
      </w:r>
      <w:r>
        <w:rPr>
          <w:spacing w:val="-2"/>
        </w:rPr>
        <w:t>who</w:t>
      </w:r>
      <w:r>
        <w:t xml:space="preserve"> </w:t>
      </w:r>
      <w:r>
        <w:rPr>
          <w:spacing w:val="-1"/>
        </w:rPr>
        <w:t xml:space="preserve">if ordered </w:t>
      </w:r>
      <w:r>
        <w:t xml:space="preserve">to </w:t>
      </w:r>
      <w:r>
        <w:rPr>
          <w:spacing w:val="13"/>
        </w:rPr>
        <w:t xml:space="preserve">   </w:t>
      </w:r>
      <w:r>
        <w:t>help</w:t>
      </w:r>
      <w:r>
        <w:rPr>
          <w:spacing w:val="-1"/>
        </w:rPr>
        <w:t xml:space="preserve"> the guys</w:t>
      </w:r>
      <w:r>
        <w:t xml:space="preserve"> in</w:t>
      </w:r>
      <w:r>
        <w:rPr>
          <w:spacing w:val="-1"/>
        </w:rPr>
        <w:t xml:space="preserve"> charge,</w:t>
      </w:r>
      <w:r>
        <w:rPr>
          <w:spacing w:val="-2"/>
        </w:rPr>
        <w:t xml:space="preserve"> </w:t>
      </w:r>
      <w:r>
        <w:t xml:space="preserve">DO </w:t>
      </w:r>
      <w:r>
        <w:rPr>
          <w:spacing w:val="-1"/>
        </w:rPr>
        <w:t>IT!!</w:t>
      </w:r>
      <w:r>
        <w:rPr>
          <w:spacing w:val="62"/>
        </w:rPr>
        <w:t xml:space="preserve"> </w:t>
      </w:r>
      <w:r>
        <w:t>And</w:t>
      </w:r>
      <w:r>
        <w:rPr>
          <w:spacing w:val="-3"/>
        </w:rPr>
        <w:t xml:space="preserve"> </w:t>
      </w:r>
      <w:r>
        <w:rPr>
          <w:spacing w:val="-1"/>
        </w:rPr>
        <w:t>these accomplices are the</w:t>
      </w:r>
      <w:r>
        <w:t xml:space="preserve"> </w:t>
      </w:r>
      <w:r>
        <w:rPr>
          <w:spacing w:val="-1"/>
        </w:rPr>
        <w:t>vast</w:t>
      </w:r>
      <w:r>
        <w:rPr>
          <w:spacing w:val="51"/>
        </w:rPr>
        <w:t xml:space="preserve"> </w:t>
      </w:r>
      <w:r>
        <w:rPr>
          <w:spacing w:val="-1"/>
        </w:rPr>
        <w:t>majority</w:t>
      </w:r>
      <w:r>
        <w:rPr>
          <w:spacing w:val="-2"/>
        </w:rPr>
        <w:t xml:space="preserve"> </w:t>
      </w:r>
      <w:r>
        <w:rPr>
          <w:spacing w:val="-1"/>
        </w:rPr>
        <w:t>of</w:t>
      </w:r>
      <w:r>
        <w:rPr>
          <w:spacing w:val="-2"/>
        </w:rPr>
        <w:t xml:space="preserve"> </w:t>
      </w:r>
      <w:r>
        <w:t>all</w:t>
      </w:r>
      <w:r>
        <w:rPr>
          <w:spacing w:val="-2"/>
        </w:rPr>
        <w:t xml:space="preserve"> </w:t>
      </w:r>
      <w:r>
        <w:rPr>
          <w:spacing w:val="-1"/>
        </w:rPr>
        <w:t>the</w:t>
      </w:r>
      <w:r>
        <w:t xml:space="preserve"> </w:t>
      </w:r>
      <w:r>
        <w:rPr>
          <w:spacing w:val="-1"/>
        </w:rPr>
        <w:t>people</w:t>
      </w:r>
      <w:r>
        <w:rPr>
          <w:spacing w:val="1"/>
        </w:rPr>
        <w:t xml:space="preserve"> </w:t>
      </w:r>
      <w:r>
        <w:rPr>
          <w:spacing w:val="-1"/>
        </w:rPr>
        <w:t>in</w:t>
      </w:r>
      <w:r>
        <w:t xml:space="preserve"> </w:t>
      </w:r>
      <w:r>
        <w:rPr>
          <w:spacing w:val="-2"/>
        </w:rPr>
        <w:t>varying</w:t>
      </w:r>
      <w:r>
        <w:t xml:space="preserve"> </w:t>
      </w:r>
      <w:r>
        <w:rPr>
          <w:spacing w:val="-1"/>
        </w:rPr>
        <w:t>degrees.</w:t>
      </w:r>
    </w:p>
    <w:p w:rsidR="00EA20B7" w:rsidRDefault="00877DD6">
      <w:pPr>
        <w:pStyle w:val="Corpodetexto"/>
        <w:spacing w:line="363" w:lineRule="auto"/>
        <w:ind w:right="1286"/>
      </w:pPr>
      <w:r>
        <w:rPr>
          <w:spacing w:val="-1"/>
        </w:rPr>
        <w:t>Scientifically</w:t>
      </w:r>
      <w:r>
        <w:rPr>
          <w:spacing w:val="-2"/>
        </w:rPr>
        <w:t xml:space="preserve"> </w:t>
      </w:r>
      <w:r>
        <w:rPr>
          <w:spacing w:val="-1"/>
        </w:rPr>
        <w:t>and historically</w:t>
      </w:r>
      <w:r>
        <w:t xml:space="preserve"> </w:t>
      </w:r>
      <w:r>
        <w:rPr>
          <w:spacing w:val="-2"/>
        </w:rPr>
        <w:t>we</w:t>
      </w:r>
      <w:r>
        <w:rPr>
          <w:spacing w:val="1"/>
        </w:rPr>
        <w:t xml:space="preserve"> </w:t>
      </w:r>
      <w:r>
        <w:rPr>
          <w:spacing w:val="-1"/>
        </w:rPr>
        <w:t>can</w:t>
      </w:r>
      <w:r>
        <w:t xml:space="preserve"> </w:t>
      </w:r>
      <w:r>
        <w:rPr>
          <w:spacing w:val="-1"/>
        </w:rPr>
        <w:t>see the</w:t>
      </w:r>
      <w:r>
        <w:rPr>
          <w:spacing w:val="1"/>
        </w:rPr>
        <w:t xml:space="preserve"> </w:t>
      </w:r>
      <w:r>
        <w:rPr>
          <w:spacing w:val="-1"/>
        </w:rPr>
        <w:t>p</w:t>
      </w:r>
      <w:r>
        <w:rPr>
          <w:spacing w:val="-1"/>
        </w:rPr>
        <w:t>roblem.</w:t>
      </w:r>
      <w:r>
        <w:rPr>
          <w:spacing w:val="26"/>
        </w:rPr>
        <w:t xml:space="preserve"> </w:t>
      </w:r>
      <w:r>
        <w:rPr>
          <w:spacing w:val="-1"/>
        </w:rPr>
        <w:t>This</w:t>
      </w:r>
      <w:r>
        <w:t xml:space="preserve"> </w:t>
      </w:r>
      <w:r>
        <w:rPr>
          <w:spacing w:val="-1"/>
        </w:rPr>
        <w:t>is</w:t>
      </w:r>
      <w:r>
        <w:t xml:space="preserve"> a</w:t>
      </w:r>
      <w:r>
        <w:rPr>
          <w:spacing w:val="1"/>
        </w:rPr>
        <w:t xml:space="preserve"> </w:t>
      </w:r>
      <w:r>
        <w:rPr>
          <w:spacing w:val="-2"/>
        </w:rPr>
        <w:t>world</w:t>
      </w:r>
      <w:r>
        <w:t xml:space="preserve"> </w:t>
      </w:r>
      <w:r>
        <w:rPr>
          <w:spacing w:val="-1"/>
        </w:rPr>
        <w:t>problem and</w:t>
      </w:r>
      <w:r>
        <w:t xml:space="preserve"> </w:t>
      </w:r>
      <w:r>
        <w:rPr>
          <w:spacing w:val="-1"/>
        </w:rPr>
        <w:t>is</w:t>
      </w:r>
      <w:r>
        <w:t xml:space="preserve"> </w:t>
      </w:r>
      <w:r>
        <w:rPr>
          <w:spacing w:val="-1"/>
        </w:rPr>
        <w:t>in</w:t>
      </w:r>
      <w:r>
        <w:t xml:space="preserve"> </w:t>
      </w:r>
      <w:r>
        <w:rPr>
          <w:spacing w:val="-1"/>
        </w:rPr>
        <w:t>need</w:t>
      </w:r>
      <w:r>
        <w:rPr>
          <w:spacing w:val="-2"/>
        </w:rPr>
        <w:t xml:space="preserve"> </w:t>
      </w:r>
      <w:r>
        <w:rPr>
          <w:spacing w:val="-1"/>
        </w:rPr>
        <w:t>of</w:t>
      </w:r>
      <w:r>
        <w:t xml:space="preserve"> </w:t>
      </w:r>
      <w:r>
        <w:rPr>
          <w:spacing w:val="-1"/>
        </w:rPr>
        <w:t>solution.</w:t>
      </w:r>
    </w:p>
    <w:p w:rsidR="00EA20B7" w:rsidRDefault="00877DD6">
      <w:pPr>
        <w:pStyle w:val="Corpodetexto"/>
        <w:spacing w:before="3"/>
        <w:ind w:right="318"/>
      </w:pPr>
      <w:r>
        <w:rPr>
          <w:spacing w:val="-1"/>
        </w:rPr>
        <w:t>It</w:t>
      </w:r>
      <w:r>
        <w:rPr>
          <w:spacing w:val="2"/>
        </w:rPr>
        <w:t xml:space="preserve"> </w:t>
      </w:r>
      <w:r>
        <w:rPr>
          <w:spacing w:val="-1"/>
        </w:rPr>
        <w:t>is</w:t>
      </w:r>
      <w:r>
        <w:rPr>
          <w:spacing w:val="-2"/>
        </w:rPr>
        <w:t xml:space="preserve"> </w:t>
      </w:r>
      <w:r>
        <w:rPr>
          <w:spacing w:val="-1"/>
        </w:rPr>
        <w:t>not</w:t>
      </w:r>
      <w:r>
        <w:t xml:space="preserve"> </w:t>
      </w:r>
      <w:r>
        <w:rPr>
          <w:spacing w:val="-1"/>
        </w:rPr>
        <w:t>possible</w:t>
      </w:r>
      <w:r>
        <w:rPr>
          <w:spacing w:val="1"/>
        </w:rPr>
        <w:t xml:space="preserve"> </w:t>
      </w:r>
      <w:r>
        <w:rPr>
          <w:spacing w:val="-1"/>
        </w:rPr>
        <w:t>for</w:t>
      </w:r>
      <w:r>
        <w:t xml:space="preserve"> </w:t>
      </w:r>
      <w:r>
        <w:rPr>
          <w:spacing w:val="-1"/>
        </w:rPr>
        <w:t>revolution</w:t>
      </w:r>
      <w:r>
        <w:rPr>
          <w:spacing w:val="-2"/>
        </w:rPr>
        <w:t xml:space="preserve"> </w:t>
      </w:r>
      <w:r>
        <w:rPr>
          <w:spacing w:val="-1"/>
        </w:rPr>
        <w:t>or</w:t>
      </w:r>
      <w:r>
        <w:rPr>
          <w:spacing w:val="1"/>
        </w:rPr>
        <w:t xml:space="preserve"> </w:t>
      </w:r>
      <w:r>
        <w:rPr>
          <w:spacing w:val="-2"/>
        </w:rPr>
        <w:t xml:space="preserve">war </w:t>
      </w:r>
      <w:r>
        <w:rPr>
          <w:spacing w:val="-1"/>
        </w:rPr>
        <w:t>to</w:t>
      </w:r>
      <w:r>
        <w:t xml:space="preserve"> </w:t>
      </w:r>
      <w:r>
        <w:rPr>
          <w:spacing w:val="-1"/>
        </w:rPr>
        <w:t>change</w:t>
      </w:r>
      <w:r>
        <w:rPr>
          <w:spacing w:val="-2"/>
        </w:rPr>
        <w:t xml:space="preserve"> </w:t>
      </w:r>
      <w:r>
        <w:rPr>
          <w:spacing w:val="-1"/>
        </w:rPr>
        <w:t>the</w:t>
      </w:r>
      <w:r>
        <w:t xml:space="preserve"> </w:t>
      </w:r>
      <w:r>
        <w:rPr>
          <w:spacing w:val="-1"/>
        </w:rPr>
        <w:t>above</w:t>
      </w:r>
      <w:r>
        <w:t xml:space="preserve"> </w:t>
      </w:r>
      <w:r>
        <w:rPr>
          <w:spacing w:val="-1"/>
        </w:rPr>
        <w:t>as</w:t>
      </w:r>
      <w:r>
        <w:t xml:space="preserve"> </w:t>
      </w:r>
      <w:r>
        <w:rPr>
          <w:spacing w:val="-1"/>
        </w:rPr>
        <w:t>it</w:t>
      </w:r>
      <w:r>
        <w:rPr>
          <w:spacing w:val="31"/>
        </w:rPr>
        <w:t xml:space="preserve"> </w:t>
      </w:r>
      <w:r>
        <w:rPr>
          <w:spacing w:val="-1"/>
        </w:rPr>
        <w:t>plays</w:t>
      </w:r>
      <w:r>
        <w:t xml:space="preserve"> into</w:t>
      </w:r>
      <w:r>
        <w:rPr>
          <w:spacing w:val="-1"/>
        </w:rPr>
        <w:t xml:space="preserve"> </w:t>
      </w:r>
      <w:r>
        <w:t>the</w:t>
      </w:r>
      <w:r>
        <w:rPr>
          <w:spacing w:val="-1"/>
        </w:rPr>
        <w:t xml:space="preserve"> </w:t>
      </w:r>
      <w:r>
        <w:t>hands</w:t>
      </w:r>
      <w:r>
        <w:rPr>
          <w:spacing w:val="-1"/>
        </w:rPr>
        <w:t xml:space="preserve"> </w:t>
      </w:r>
      <w:r>
        <w:t>of</w:t>
      </w:r>
      <w:r>
        <w:rPr>
          <w:spacing w:val="-2"/>
        </w:rPr>
        <w:t xml:space="preserve"> </w:t>
      </w:r>
      <w:r>
        <w:t xml:space="preserve">the </w:t>
      </w:r>
      <w:r>
        <w:rPr>
          <w:spacing w:val="-1"/>
        </w:rPr>
        <w:t xml:space="preserve">psychopaths </w:t>
      </w:r>
      <w:r>
        <w:t>in</w:t>
      </w:r>
      <w:r>
        <w:rPr>
          <w:spacing w:val="-1"/>
        </w:rPr>
        <w:t xml:space="preserve"> charge </w:t>
      </w:r>
      <w:r>
        <w:t>and</w:t>
      </w:r>
      <w:r>
        <w:rPr>
          <w:spacing w:val="-1"/>
        </w:rPr>
        <w:t xml:space="preserve"> historically</w:t>
      </w:r>
      <w:r>
        <w:rPr>
          <w:spacing w:val="45"/>
        </w:rPr>
        <w:t xml:space="preserve"> </w:t>
      </w:r>
      <w:r>
        <w:t>has</w:t>
      </w:r>
      <w:r>
        <w:rPr>
          <w:spacing w:val="-1"/>
        </w:rPr>
        <w:t xml:space="preserve"> always</w:t>
      </w:r>
      <w:r>
        <w:rPr>
          <w:spacing w:val="1"/>
        </w:rPr>
        <w:t xml:space="preserve"> </w:t>
      </w:r>
      <w:r>
        <w:rPr>
          <w:spacing w:val="-1"/>
        </w:rPr>
        <w:t>made</w:t>
      </w:r>
      <w:r>
        <w:rPr>
          <w:spacing w:val="1"/>
        </w:rPr>
        <w:t xml:space="preserve"> </w:t>
      </w:r>
      <w:r>
        <w:rPr>
          <w:spacing w:val="-1"/>
        </w:rPr>
        <w:t>matters</w:t>
      </w:r>
      <w:r>
        <w:t xml:space="preserve"> </w:t>
      </w:r>
      <w:r>
        <w:rPr>
          <w:spacing w:val="-1"/>
        </w:rPr>
        <w:t xml:space="preserve">worse </w:t>
      </w:r>
      <w:r>
        <w:t>as</w:t>
      </w:r>
      <w:r>
        <w:rPr>
          <w:spacing w:val="-1"/>
        </w:rPr>
        <w:t xml:space="preserve"> </w:t>
      </w:r>
      <w:r>
        <w:t>the law</w:t>
      </w:r>
      <w:r>
        <w:rPr>
          <w:spacing w:val="-3"/>
        </w:rPr>
        <w:t xml:space="preserve"> </w:t>
      </w:r>
      <w:r>
        <w:t xml:space="preserve">falls into </w:t>
      </w:r>
      <w:r>
        <w:rPr>
          <w:spacing w:val="-1"/>
        </w:rPr>
        <w:t>disarray.</w:t>
      </w:r>
    </w:p>
    <w:p w:rsidR="00EA20B7" w:rsidRDefault="00EA20B7">
      <w:pPr>
        <w:sectPr w:rsidR="00EA20B7">
          <w:pgSz w:w="8640" w:h="12960"/>
          <w:pgMar w:top="960" w:right="900" w:bottom="900" w:left="900" w:header="0" w:footer="712" w:gutter="0"/>
          <w:cols w:space="720"/>
        </w:sectPr>
      </w:pPr>
    </w:p>
    <w:p w:rsidR="00EA20B7" w:rsidRDefault="00877DD6">
      <w:pPr>
        <w:pStyle w:val="Heading8"/>
        <w:spacing w:before="47"/>
        <w:ind w:left="108" w:right="131"/>
      </w:pPr>
      <w:r>
        <w:rPr>
          <w:b/>
        </w:rPr>
        <w:lastRenderedPageBreak/>
        <w:t>"War</w:t>
      </w:r>
      <w:r>
        <w:rPr>
          <w:b/>
          <w:spacing w:val="-2"/>
        </w:rPr>
        <w:t xml:space="preserve"> </w:t>
      </w:r>
      <w:r>
        <w:rPr>
          <w:b/>
        </w:rPr>
        <w:t>always</w:t>
      </w:r>
      <w:r>
        <w:rPr>
          <w:b/>
          <w:spacing w:val="-2"/>
        </w:rPr>
        <w:t xml:space="preserve"> </w:t>
      </w:r>
      <w:r>
        <w:rPr>
          <w:b/>
          <w:spacing w:val="-1"/>
        </w:rPr>
        <w:t xml:space="preserve">reinforces the </w:t>
      </w:r>
      <w:r>
        <w:rPr>
          <w:b/>
        </w:rPr>
        <w:t>central</w:t>
      </w:r>
      <w:r>
        <w:rPr>
          <w:b/>
          <w:spacing w:val="-3"/>
        </w:rPr>
        <w:t xml:space="preserve"> </w:t>
      </w:r>
      <w:r>
        <w:rPr>
          <w:b/>
          <w:spacing w:val="-1"/>
        </w:rPr>
        <w:t xml:space="preserve">power </w:t>
      </w:r>
      <w:r>
        <w:rPr>
          <w:b/>
        </w:rPr>
        <w:t xml:space="preserve">at </w:t>
      </w:r>
      <w:r>
        <w:rPr>
          <w:b/>
          <w:spacing w:val="-1"/>
        </w:rPr>
        <w:t>the</w:t>
      </w:r>
      <w:r>
        <w:rPr>
          <w:b/>
          <w:spacing w:val="35"/>
        </w:rPr>
        <w:t xml:space="preserve"> </w:t>
      </w:r>
      <w:r>
        <w:rPr>
          <w:b/>
          <w:spacing w:val="-1"/>
        </w:rPr>
        <w:t>expense</w:t>
      </w:r>
      <w:r>
        <w:rPr>
          <w:b/>
        </w:rPr>
        <w:t xml:space="preserve"> of</w:t>
      </w:r>
      <w:r>
        <w:rPr>
          <w:b/>
          <w:spacing w:val="1"/>
        </w:rPr>
        <w:t xml:space="preserve"> </w:t>
      </w:r>
      <w:r>
        <w:rPr>
          <w:b/>
          <w:spacing w:val="-1"/>
        </w:rPr>
        <w:t>the</w:t>
      </w:r>
      <w:r>
        <w:rPr>
          <w:b/>
        </w:rPr>
        <w:t xml:space="preserve"> </w:t>
      </w:r>
      <w:r>
        <w:rPr>
          <w:b/>
          <w:spacing w:val="-1"/>
        </w:rPr>
        <w:t>people."</w:t>
      </w:r>
      <w:r>
        <w:rPr>
          <w:b/>
        </w:rPr>
        <w:t xml:space="preserve"> </w:t>
      </w:r>
      <w:r>
        <w:rPr>
          <w:b/>
          <w:spacing w:val="-1"/>
        </w:rPr>
        <w:t>Simone</w:t>
      </w:r>
      <w:r>
        <w:rPr>
          <w:b/>
        </w:rPr>
        <w:t xml:space="preserve"> Weil</w:t>
      </w:r>
    </w:p>
    <w:p w:rsidR="00EA20B7" w:rsidRDefault="00877DD6">
      <w:pPr>
        <w:pStyle w:val="Corpodetexto"/>
        <w:spacing w:before="121"/>
        <w:ind w:right="131"/>
      </w:pPr>
      <w:r>
        <w:rPr>
          <w:spacing w:val="-1"/>
        </w:rPr>
        <w:t>No,</w:t>
      </w:r>
      <w:r>
        <w:rPr>
          <w:spacing w:val="-2"/>
        </w:rPr>
        <w:t xml:space="preserve"> </w:t>
      </w:r>
      <w:r>
        <w:t xml:space="preserve">the </w:t>
      </w:r>
      <w:r>
        <w:rPr>
          <w:spacing w:val="-1"/>
        </w:rPr>
        <w:t>solution</w:t>
      </w:r>
      <w:r>
        <w:rPr>
          <w:spacing w:val="-2"/>
        </w:rPr>
        <w:t xml:space="preserve"> </w:t>
      </w:r>
      <w:r>
        <w:rPr>
          <w:spacing w:val="-1"/>
        </w:rPr>
        <w:t>to</w:t>
      </w:r>
      <w:r>
        <w:t xml:space="preserve"> </w:t>
      </w:r>
      <w:r>
        <w:rPr>
          <w:spacing w:val="-1"/>
        </w:rPr>
        <w:t>all</w:t>
      </w:r>
      <w:r>
        <w:rPr>
          <w:spacing w:val="-2"/>
        </w:rPr>
        <w:t xml:space="preserve"> </w:t>
      </w:r>
      <w:r>
        <w:rPr>
          <w:spacing w:val="-1"/>
        </w:rPr>
        <w:t>this,</w:t>
      </w:r>
      <w:r>
        <w:rPr>
          <w:spacing w:val="1"/>
        </w:rPr>
        <w:t xml:space="preserve"> </w:t>
      </w:r>
      <w:r>
        <w:rPr>
          <w:spacing w:val="-1"/>
        </w:rPr>
        <w:t>what</w:t>
      </w:r>
      <w:r>
        <w:rPr>
          <w:spacing w:val="2"/>
        </w:rPr>
        <w:t xml:space="preserve"> </w:t>
      </w:r>
      <w:r>
        <w:rPr>
          <w:spacing w:val="-2"/>
        </w:rPr>
        <w:t>we</w:t>
      </w:r>
      <w:r>
        <w:rPr>
          <w:spacing w:val="1"/>
        </w:rPr>
        <w:t xml:space="preserve"> </w:t>
      </w:r>
      <w:r>
        <w:rPr>
          <w:spacing w:val="-1"/>
        </w:rPr>
        <w:t>need,</w:t>
      </w:r>
      <w:r>
        <w:t xml:space="preserve"> </w:t>
      </w:r>
      <w:r>
        <w:rPr>
          <w:spacing w:val="-1"/>
        </w:rPr>
        <w:t>is</w:t>
      </w:r>
      <w:r>
        <w:rPr>
          <w:spacing w:val="-2"/>
        </w:rPr>
        <w:t xml:space="preserve"> </w:t>
      </w:r>
      <w:r>
        <w:rPr>
          <w:spacing w:val="-1"/>
        </w:rPr>
        <w:t>the</w:t>
      </w:r>
      <w:r>
        <w:t xml:space="preserve"> </w:t>
      </w:r>
      <w:r>
        <w:rPr>
          <w:spacing w:val="-1"/>
        </w:rPr>
        <w:t>removal</w:t>
      </w:r>
      <w:r>
        <w:t xml:space="preserve"> </w:t>
      </w:r>
      <w:r>
        <w:rPr>
          <w:spacing w:val="-1"/>
        </w:rPr>
        <w:t>of</w:t>
      </w:r>
      <w:r>
        <w:rPr>
          <w:spacing w:val="26"/>
        </w:rPr>
        <w:t xml:space="preserve"> </w:t>
      </w:r>
      <w:r>
        <w:rPr>
          <w:spacing w:val="-1"/>
        </w:rPr>
        <w:t>blockages through</w:t>
      </w:r>
      <w:r>
        <w:t xml:space="preserve"> </w:t>
      </w:r>
      <w:r>
        <w:rPr>
          <w:spacing w:val="-1"/>
        </w:rPr>
        <w:t>Energy</w:t>
      </w:r>
      <w:r>
        <w:rPr>
          <w:spacing w:val="-2"/>
        </w:rPr>
        <w:t xml:space="preserve"> </w:t>
      </w:r>
      <w:r>
        <w:rPr>
          <w:spacing w:val="-1"/>
        </w:rPr>
        <w:t>Enhancement</w:t>
      </w:r>
      <w:r>
        <w:rPr>
          <w:spacing w:val="1"/>
        </w:rPr>
        <w:t xml:space="preserve"> </w:t>
      </w:r>
      <w:r>
        <w:rPr>
          <w:spacing w:val="-1"/>
        </w:rPr>
        <w:t>techniques</w:t>
      </w:r>
      <w:r>
        <w:t xml:space="preserve"> </w:t>
      </w:r>
      <w:r>
        <w:rPr>
          <w:spacing w:val="-1"/>
        </w:rPr>
        <w:t>particularly</w:t>
      </w:r>
      <w:r>
        <w:rPr>
          <w:spacing w:val="-2"/>
        </w:rPr>
        <w:t xml:space="preserve"> </w:t>
      </w:r>
      <w:r>
        <w:rPr>
          <w:spacing w:val="-1"/>
        </w:rPr>
        <w:t>in</w:t>
      </w:r>
      <w:r>
        <w:rPr>
          <w:spacing w:val="20"/>
        </w:rPr>
        <w:t xml:space="preserve"> </w:t>
      </w:r>
      <w:r>
        <w:t>the heart,</w:t>
      </w:r>
      <w:r>
        <w:rPr>
          <w:spacing w:val="-2"/>
        </w:rPr>
        <w:t xml:space="preserve"> </w:t>
      </w:r>
      <w:r>
        <w:rPr>
          <w:spacing w:val="-1"/>
        </w:rPr>
        <w:t xml:space="preserve">above </w:t>
      </w:r>
      <w:r>
        <w:t>the head</w:t>
      </w:r>
      <w:r>
        <w:rPr>
          <w:spacing w:val="-1"/>
        </w:rPr>
        <w:t xml:space="preserve"> </w:t>
      </w:r>
      <w:r>
        <w:t>and</w:t>
      </w:r>
      <w:r>
        <w:rPr>
          <w:spacing w:val="-1"/>
        </w:rPr>
        <w:t xml:space="preserve"> then </w:t>
      </w:r>
      <w:r>
        <w:t>in</w:t>
      </w:r>
      <w:r>
        <w:rPr>
          <w:spacing w:val="-1"/>
        </w:rPr>
        <w:t xml:space="preserve"> </w:t>
      </w:r>
      <w:r>
        <w:t xml:space="preserve">the </w:t>
      </w:r>
      <w:r>
        <w:rPr>
          <w:spacing w:val="-1"/>
        </w:rPr>
        <w:t xml:space="preserve">base </w:t>
      </w:r>
      <w:r>
        <w:t xml:space="preserve">chakra </w:t>
      </w:r>
      <w:r>
        <w:rPr>
          <w:spacing w:val="-1"/>
        </w:rPr>
        <w:t>PROCESSOR</w:t>
      </w:r>
      <w:r>
        <w:rPr>
          <w:spacing w:val="25"/>
        </w:rPr>
        <w:t xml:space="preserve"> </w:t>
      </w:r>
      <w:r>
        <w:rPr>
          <w:spacing w:val="-1"/>
        </w:rPr>
        <w:t>FUNCTION</w:t>
      </w:r>
      <w:r>
        <w:t xml:space="preserve"> </w:t>
      </w:r>
      <w:r>
        <w:rPr>
          <w:spacing w:val="-1"/>
        </w:rPr>
        <w:t>in</w:t>
      </w:r>
      <w:r>
        <w:t xml:space="preserve"> </w:t>
      </w:r>
      <w:r>
        <w:rPr>
          <w:spacing w:val="-1"/>
        </w:rPr>
        <w:t>order to</w:t>
      </w:r>
      <w:r>
        <w:t xml:space="preserve"> </w:t>
      </w:r>
      <w:r>
        <w:rPr>
          <w:spacing w:val="-1"/>
        </w:rPr>
        <w:t>solve the</w:t>
      </w:r>
      <w:r>
        <w:rPr>
          <w:spacing w:val="1"/>
        </w:rPr>
        <w:t xml:space="preserve"> </w:t>
      </w:r>
      <w:r>
        <w:rPr>
          <w:spacing w:val="-1"/>
        </w:rPr>
        <w:t>situation,</w:t>
      </w:r>
      <w:r>
        <w:t xml:space="preserve"> </w:t>
      </w:r>
      <w:r>
        <w:rPr>
          <w:spacing w:val="-1"/>
        </w:rPr>
        <w:t>otherwise</w:t>
      </w:r>
      <w:r>
        <w:t xml:space="preserve"> </w:t>
      </w:r>
      <w:r>
        <w:rPr>
          <w:spacing w:val="-1"/>
        </w:rPr>
        <w:t>this</w:t>
      </w:r>
      <w:r>
        <w:t xml:space="preserve"> </w:t>
      </w:r>
      <w:r>
        <w:rPr>
          <w:spacing w:val="-1"/>
        </w:rPr>
        <w:t>world</w:t>
      </w:r>
      <w:r>
        <w:t xml:space="preserve"> </w:t>
      </w:r>
      <w:r>
        <w:rPr>
          <w:spacing w:val="-1"/>
        </w:rPr>
        <w:t>is</w:t>
      </w:r>
      <w:r>
        <w:rPr>
          <w:spacing w:val="20"/>
        </w:rPr>
        <w:t xml:space="preserve"> </w:t>
      </w:r>
      <w:r>
        <w:rPr>
          <w:spacing w:val="-1"/>
        </w:rPr>
        <w:t>headed</w:t>
      </w:r>
      <w:r>
        <w:t xml:space="preserve"> </w:t>
      </w:r>
      <w:r>
        <w:rPr>
          <w:spacing w:val="-1"/>
        </w:rPr>
        <w:t>for</w:t>
      </w:r>
      <w:r>
        <w:rPr>
          <w:spacing w:val="-2"/>
        </w:rPr>
        <w:t xml:space="preserve"> </w:t>
      </w:r>
      <w:r>
        <w:rPr>
          <w:spacing w:val="-1"/>
        </w:rPr>
        <w:t>more</w:t>
      </w:r>
      <w:r>
        <w:rPr>
          <w:spacing w:val="1"/>
        </w:rPr>
        <w:t xml:space="preserve"> </w:t>
      </w:r>
      <w:r>
        <w:rPr>
          <w:spacing w:val="-2"/>
        </w:rPr>
        <w:t>disaster.</w:t>
      </w:r>
    </w:p>
    <w:p w:rsidR="00EA20B7" w:rsidRDefault="00877DD6">
      <w:pPr>
        <w:pStyle w:val="Corpodetexto"/>
        <w:spacing w:before="121"/>
      </w:pPr>
      <w:r>
        <w:rPr>
          <w:spacing w:val="-1"/>
        </w:rPr>
        <w:t>What</w:t>
      </w:r>
      <w:r>
        <w:rPr>
          <w:spacing w:val="2"/>
        </w:rPr>
        <w:t xml:space="preserve"> </w:t>
      </w:r>
      <w:r>
        <w:rPr>
          <w:spacing w:val="-2"/>
        </w:rPr>
        <w:t>we</w:t>
      </w:r>
      <w:r>
        <w:rPr>
          <w:spacing w:val="1"/>
        </w:rPr>
        <w:t xml:space="preserve"> </w:t>
      </w:r>
      <w:r>
        <w:rPr>
          <w:spacing w:val="-1"/>
        </w:rPr>
        <w:t>need</w:t>
      </w:r>
      <w:r>
        <w:t xml:space="preserve"> </w:t>
      </w:r>
      <w:r>
        <w:rPr>
          <w:spacing w:val="-1"/>
        </w:rPr>
        <w:t>is</w:t>
      </w:r>
      <w:r>
        <w:t xml:space="preserve"> </w:t>
      </w:r>
      <w:r>
        <w:rPr>
          <w:spacing w:val="-1"/>
        </w:rPr>
        <w:t>One</w:t>
      </w:r>
      <w:r>
        <w:t xml:space="preserve"> </w:t>
      </w:r>
      <w:r>
        <w:rPr>
          <w:spacing w:val="-2"/>
        </w:rPr>
        <w:t>Harmonious</w:t>
      </w:r>
      <w:r>
        <w:t xml:space="preserve"> </w:t>
      </w:r>
      <w:r>
        <w:rPr>
          <w:spacing w:val="-1"/>
        </w:rPr>
        <w:t>Enlightened</w:t>
      </w:r>
      <w:r>
        <w:rPr>
          <w:spacing w:val="-3"/>
        </w:rPr>
        <w:t xml:space="preserve"> </w:t>
      </w:r>
      <w:r>
        <w:rPr>
          <w:spacing w:val="-1"/>
        </w:rPr>
        <w:t>World...</w:t>
      </w:r>
    </w:p>
    <w:p w:rsidR="00EA20B7" w:rsidRDefault="00877DD6">
      <w:pPr>
        <w:pStyle w:val="Heading2"/>
        <w:spacing w:before="118"/>
        <w:ind w:right="418" w:hanging="1"/>
        <w:jc w:val="center"/>
        <w:rPr>
          <w:sz w:val="24"/>
          <w:szCs w:val="24"/>
        </w:rPr>
      </w:pPr>
      <w:r>
        <w:rPr>
          <w:b/>
        </w:rPr>
        <w:t>75%</w:t>
      </w:r>
      <w:r>
        <w:rPr>
          <w:b/>
          <w:spacing w:val="-25"/>
        </w:rPr>
        <w:t xml:space="preserve"> </w:t>
      </w:r>
      <w:r>
        <w:rPr>
          <w:b/>
        </w:rPr>
        <w:t>ARE</w:t>
      </w:r>
      <w:r>
        <w:rPr>
          <w:b/>
          <w:spacing w:val="-25"/>
        </w:rPr>
        <w:t xml:space="preserve"> </w:t>
      </w:r>
      <w:r>
        <w:rPr>
          <w:b/>
        </w:rPr>
        <w:t>PSYCHOPATHS,</w:t>
      </w:r>
      <w:r>
        <w:rPr>
          <w:b/>
          <w:w w:val="99"/>
        </w:rPr>
        <w:t xml:space="preserve"> </w:t>
      </w:r>
      <w:r>
        <w:rPr>
          <w:b/>
        </w:rPr>
        <w:t>SCHIZOPHRENIC,</w:t>
      </w:r>
      <w:r>
        <w:rPr>
          <w:b/>
          <w:spacing w:val="-29"/>
        </w:rPr>
        <w:t xml:space="preserve"> </w:t>
      </w:r>
      <w:r>
        <w:rPr>
          <w:b/>
        </w:rPr>
        <w:t>AND</w:t>
      </w:r>
      <w:r>
        <w:rPr>
          <w:b/>
          <w:spacing w:val="-29"/>
        </w:rPr>
        <w:t xml:space="preserve"> </w:t>
      </w:r>
      <w:r>
        <w:rPr>
          <w:b/>
        </w:rPr>
        <w:t>MANIC</w:t>
      </w:r>
      <w:r>
        <w:rPr>
          <w:b/>
          <w:w w:val="99"/>
        </w:rPr>
        <w:t xml:space="preserve"> </w:t>
      </w:r>
      <w:r>
        <w:rPr>
          <w:b/>
        </w:rPr>
        <w:t>DEPRESSIVE</w:t>
      </w:r>
      <w:r>
        <w:rPr>
          <w:b/>
          <w:sz w:val="24"/>
        </w:rPr>
        <w:t>.</w:t>
      </w:r>
    </w:p>
    <w:p w:rsidR="00EA20B7" w:rsidRDefault="00877DD6">
      <w:pPr>
        <w:pStyle w:val="Heading8"/>
        <w:ind w:left="116" w:right="114"/>
        <w:jc w:val="center"/>
      </w:pPr>
      <w:r>
        <w:rPr>
          <w:b/>
        </w:rPr>
        <w:t>CAN</w:t>
      </w:r>
      <w:r>
        <w:rPr>
          <w:b/>
          <w:spacing w:val="-1"/>
        </w:rPr>
        <w:t xml:space="preserve"> </w:t>
      </w:r>
      <w:r>
        <w:rPr>
          <w:b/>
        </w:rPr>
        <w:t>YOU</w:t>
      </w:r>
      <w:r>
        <w:rPr>
          <w:b/>
          <w:spacing w:val="-1"/>
        </w:rPr>
        <w:t xml:space="preserve"> </w:t>
      </w:r>
      <w:r>
        <w:rPr>
          <w:b/>
        </w:rPr>
        <w:t>SEE</w:t>
      </w:r>
      <w:r>
        <w:rPr>
          <w:b/>
          <w:spacing w:val="-1"/>
        </w:rPr>
        <w:t xml:space="preserve"> </w:t>
      </w:r>
      <w:r>
        <w:rPr>
          <w:b/>
        </w:rPr>
        <w:t>EVEN</w:t>
      </w:r>
      <w:r>
        <w:rPr>
          <w:b/>
          <w:spacing w:val="-1"/>
        </w:rPr>
        <w:t xml:space="preserve"> </w:t>
      </w:r>
      <w:r>
        <w:rPr>
          <w:b/>
        </w:rPr>
        <w:t>A</w:t>
      </w:r>
      <w:r>
        <w:rPr>
          <w:b/>
          <w:spacing w:val="-1"/>
        </w:rPr>
        <w:t xml:space="preserve"> LITTLE </w:t>
      </w:r>
      <w:r>
        <w:rPr>
          <w:b/>
        </w:rPr>
        <w:t>OF</w:t>
      </w:r>
      <w:r>
        <w:rPr>
          <w:b/>
          <w:spacing w:val="-1"/>
        </w:rPr>
        <w:t xml:space="preserve"> </w:t>
      </w:r>
      <w:r>
        <w:rPr>
          <w:b/>
        </w:rPr>
        <w:t>THIS</w:t>
      </w:r>
      <w:r>
        <w:rPr>
          <w:b/>
          <w:spacing w:val="-1"/>
        </w:rPr>
        <w:t xml:space="preserve"> IRRATIONALITY</w:t>
      </w:r>
      <w:r>
        <w:rPr>
          <w:b/>
          <w:spacing w:val="29"/>
        </w:rPr>
        <w:t xml:space="preserve"> </w:t>
      </w:r>
      <w:r>
        <w:rPr>
          <w:b/>
          <w:spacing w:val="-1"/>
        </w:rPr>
        <w:t>IN</w:t>
      </w:r>
      <w:r>
        <w:rPr>
          <w:b/>
          <w:spacing w:val="-2"/>
        </w:rPr>
        <w:t xml:space="preserve"> </w:t>
      </w:r>
      <w:r>
        <w:rPr>
          <w:b/>
          <w:spacing w:val="-1"/>
        </w:rPr>
        <w:t>YOURSELF?</w:t>
      </w:r>
    </w:p>
    <w:p w:rsidR="00EA20B7" w:rsidRDefault="00877DD6">
      <w:pPr>
        <w:spacing w:before="121"/>
        <w:ind w:left="113" w:right="114"/>
        <w:jc w:val="center"/>
        <w:rPr>
          <w:rFonts w:ascii="Lucida Sans" w:eastAsia="Lucida Sans" w:hAnsi="Lucida Sans" w:cs="Lucida Sans"/>
          <w:sz w:val="24"/>
          <w:szCs w:val="24"/>
        </w:rPr>
      </w:pPr>
      <w:r>
        <w:rPr>
          <w:rFonts w:ascii="Lucida Sans"/>
          <w:b/>
          <w:sz w:val="40"/>
        </w:rPr>
        <w:t>THE</w:t>
      </w:r>
      <w:r>
        <w:rPr>
          <w:rFonts w:ascii="Lucida Sans"/>
          <w:b/>
          <w:spacing w:val="-15"/>
          <w:sz w:val="40"/>
        </w:rPr>
        <w:t xml:space="preserve"> </w:t>
      </w:r>
      <w:r>
        <w:rPr>
          <w:rFonts w:ascii="Lucida Sans"/>
          <w:b/>
          <w:sz w:val="40"/>
        </w:rPr>
        <w:t>SOLUTION</w:t>
      </w:r>
      <w:r>
        <w:rPr>
          <w:rFonts w:ascii="Lucida Sans"/>
          <w:b/>
          <w:spacing w:val="-14"/>
          <w:sz w:val="40"/>
        </w:rPr>
        <w:t xml:space="preserve"> </w:t>
      </w:r>
      <w:r>
        <w:rPr>
          <w:rFonts w:ascii="Lucida Sans"/>
          <w:b/>
          <w:sz w:val="40"/>
        </w:rPr>
        <w:t>TO</w:t>
      </w:r>
      <w:r>
        <w:rPr>
          <w:rFonts w:ascii="Lucida Sans"/>
          <w:b/>
          <w:spacing w:val="-14"/>
          <w:sz w:val="40"/>
        </w:rPr>
        <w:t xml:space="preserve"> </w:t>
      </w:r>
      <w:r>
        <w:rPr>
          <w:rFonts w:ascii="Lucida Sans"/>
          <w:b/>
          <w:sz w:val="40"/>
        </w:rPr>
        <w:t>THE</w:t>
      </w:r>
      <w:r>
        <w:rPr>
          <w:rFonts w:ascii="Lucida Sans"/>
          <w:b/>
          <w:spacing w:val="-14"/>
          <w:sz w:val="40"/>
        </w:rPr>
        <w:t xml:space="preserve"> </w:t>
      </w:r>
      <w:r>
        <w:rPr>
          <w:rFonts w:ascii="Lucida Sans"/>
          <w:b/>
          <w:sz w:val="40"/>
        </w:rPr>
        <w:t>ONE</w:t>
      </w:r>
      <w:r>
        <w:rPr>
          <w:rFonts w:ascii="Lucida Sans"/>
          <w:b/>
          <w:w w:val="99"/>
          <w:sz w:val="40"/>
        </w:rPr>
        <w:t xml:space="preserve"> </w:t>
      </w:r>
      <w:r>
        <w:rPr>
          <w:rFonts w:ascii="Lucida Sans"/>
          <w:b/>
          <w:sz w:val="40"/>
        </w:rPr>
        <w:t>MAJOR</w:t>
      </w:r>
      <w:r>
        <w:rPr>
          <w:rFonts w:ascii="Lucida Sans"/>
          <w:b/>
          <w:spacing w:val="-18"/>
          <w:sz w:val="40"/>
        </w:rPr>
        <w:t xml:space="preserve"> </w:t>
      </w:r>
      <w:r>
        <w:rPr>
          <w:rFonts w:ascii="Lucida Sans"/>
          <w:b/>
          <w:sz w:val="40"/>
        </w:rPr>
        <w:t>WORLD</w:t>
      </w:r>
      <w:r>
        <w:rPr>
          <w:rFonts w:ascii="Lucida Sans"/>
          <w:b/>
          <w:spacing w:val="-17"/>
          <w:sz w:val="40"/>
        </w:rPr>
        <w:t xml:space="preserve"> </w:t>
      </w:r>
      <w:r>
        <w:rPr>
          <w:rFonts w:ascii="Lucida Sans"/>
          <w:b/>
          <w:sz w:val="40"/>
        </w:rPr>
        <w:t>PROBLEM</w:t>
      </w:r>
      <w:r>
        <w:rPr>
          <w:rFonts w:ascii="Lucida Sans"/>
          <w:b/>
          <w:spacing w:val="-18"/>
          <w:sz w:val="40"/>
        </w:rPr>
        <w:t xml:space="preserve"> </w:t>
      </w:r>
      <w:r>
        <w:rPr>
          <w:rFonts w:ascii="Lucida Sans"/>
          <w:b/>
          <w:sz w:val="40"/>
        </w:rPr>
        <w:t>IS</w:t>
      </w:r>
      <w:r>
        <w:rPr>
          <w:rFonts w:ascii="Lucida Sans"/>
          <w:b/>
          <w:w w:val="99"/>
          <w:sz w:val="40"/>
        </w:rPr>
        <w:t xml:space="preserve"> </w:t>
      </w:r>
      <w:r>
        <w:rPr>
          <w:rFonts w:ascii="Lucida Sans"/>
          <w:b/>
          <w:sz w:val="40"/>
        </w:rPr>
        <w:t>ENERGY</w:t>
      </w:r>
      <w:r>
        <w:rPr>
          <w:rFonts w:ascii="Lucida Sans"/>
          <w:b/>
          <w:spacing w:val="-50"/>
          <w:sz w:val="40"/>
        </w:rPr>
        <w:t xml:space="preserve"> </w:t>
      </w:r>
      <w:r>
        <w:rPr>
          <w:rFonts w:ascii="Lucida Sans"/>
          <w:b/>
          <w:sz w:val="40"/>
        </w:rPr>
        <w:t>ENHANCEMENT</w:t>
      </w:r>
      <w:r>
        <w:rPr>
          <w:rFonts w:ascii="Lucida Sans"/>
          <w:b/>
          <w:sz w:val="24"/>
        </w:rPr>
        <w:t>.</w:t>
      </w:r>
    </w:p>
    <w:p w:rsidR="00EA20B7" w:rsidRDefault="00877DD6">
      <w:pPr>
        <w:spacing w:before="119"/>
        <w:ind w:left="178" w:right="178"/>
        <w:jc w:val="center"/>
        <w:rPr>
          <w:rFonts w:ascii="Lucida Sans" w:eastAsia="Lucida Sans" w:hAnsi="Lucida Sans" w:cs="Lucida Sans"/>
          <w:sz w:val="24"/>
          <w:szCs w:val="24"/>
        </w:rPr>
      </w:pPr>
      <w:r>
        <w:rPr>
          <w:rFonts w:ascii="Lucida Sans"/>
          <w:b/>
          <w:spacing w:val="-1"/>
          <w:sz w:val="24"/>
        </w:rPr>
        <w:t>ENERGY</w:t>
      </w:r>
      <w:r>
        <w:rPr>
          <w:rFonts w:ascii="Lucida Sans"/>
          <w:b/>
          <w:sz w:val="24"/>
        </w:rPr>
        <w:t xml:space="preserve"> </w:t>
      </w:r>
      <w:r>
        <w:rPr>
          <w:rFonts w:ascii="Lucida Sans"/>
          <w:b/>
          <w:spacing w:val="-1"/>
          <w:sz w:val="24"/>
        </w:rPr>
        <w:t>ENHANCEMENT</w:t>
      </w:r>
      <w:r>
        <w:rPr>
          <w:rFonts w:ascii="Lucida Sans"/>
          <w:b/>
          <w:sz w:val="24"/>
        </w:rPr>
        <w:t xml:space="preserve"> GIVES </w:t>
      </w:r>
      <w:r>
        <w:rPr>
          <w:rFonts w:ascii="Lucida Sans"/>
          <w:b/>
          <w:spacing w:val="-1"/>
          <w:sz w:val="24"/>
        </w:rPr>
        <w:t>ANCIENT,</w:t>
      </w:r>
      <w:r>
        <w:rPr>
          <w:rFonts w:ascii="Lucida Sans"/>
          <w:b/>
          <w:spacing w:val="-2"/>
          <w:sz w:val="24"/>
        </w:rPr>
        <w:t xml:space="preserve"> </w:t>
      </w:r>
      <w:r>
        <w:rPr>
          <w:rFonts w:ascii="Lucida Sans"/>
          <w:b/>
          <w:spacing w:val="-1"/>
          <w:sz w:val="24"/>
        </w:rPr>
        <w:t>ADVANCED</w:t>
      </w:r>
      <w:r>
        <w:rPr>
          <w:rFonts w:ascii="Lucida Sans"/>
          <w:b/>
          <w:spacing w:val="47"/>
          <w:sz w:val="24"/>
        </w:rPr>
        <w:t xml:space="preserve"> </w:t>
      </w:r>
      <w:r>
        <w:rPr>
          <w:rFonts w:ascii="Lucida Sans"/>
          <w:b/>
          <w:sz w:val="24"/>
        </w:rPr>
        <w:t xml:space="preserve">AND </w:t>
      </w:r>
      <w:r>
        <w:rPr>
          <w:rFonts w:ascii="Lucida Sans"/>
          <w:b/>
          <w:spacing w:val="-1"/>
          <w:sz w:val="24"/>
        </w:rPr>
        <w:t>SUCCESSFUL</w:t>
      </w:r>
      <w:r>
        <w:rPr>
          <w:rFonts w:ascii="Lucida Sans"/>
          <w:b/>
          <w:sz w:val="24"/>
        </w:rPr>
        <w:t xml:space="preserve"> </w:t>
      </w:r>
      <w:r>
        <w:rPr>
          <w:rFonts w:ascii="Lucida Sans"/>
          <w:b/>
          <w:spacing w:val="-1"/>
          <w:sz w:val="24"/>
        </w:rPr>
        <w:t>TECHNIQUES</w:t>
      </w:r>
      <w:r>
        <w:rPr>
          <w:rFonts w:ascii="Lucida Sans"/>
          <w:b/>
          <w:sz w:val="24"/>
        </w:rPr>
        <w:t xml:space="preserve"> </w:t>
      </w:r>
      <w:r>
        <w:rPr>
          <w:rFonts w:ascii="Lucida Sans"/>
          <w:b/>
          <w:spacing w:val="-1"/>
          <w:sz w:val="24"/>
        </w:rPr>
        <w:t>FOR</w:t>
      </w:r>
      <w:r>
        <w:rPr>
          <w:rFonts w:ascii="Lucida Sans"/>
          <w:b/>
          <w:sz w:val="24"/>
        </w:rPr>
        <w:t xml:space="preserve"> </w:t>
      </w:r>
      <w:r>
        <w:rPr>
          <w:rFonts w:ascii="Lucida Sans"/>
          <w:b/>
          <w:spacing w:val="-1"/>
          <w:sz w:val="24"/>
        </w:rPr>
        <w:t>THE</w:t>
      </w:r>
      <w:r>
        <w:rPr>
          <w:rFonts w:ascii="Lucida Sans"/>
          <w:b/>
          <w:sz w:val="24"/>
        </w:rPr>
        <w:t xml:space="preserve"> </w:t>
      </w:r>
      <w:r>
        <w:rPr>
          <w:rFonts w:ascii="Lucida Sans"/>
          <w:b/>
          <w:spacing w:val="-1"/>
          <w:sz w:val="24"/>
        </w:rPr>
        <w:t>REMOVAL</w:t>
      </w:r>
      <w:r>
        <w:rPr>
          <w:rFonts w:ascii="Lucida Sans"/>
          <w:b/>
          <w:spacing w:val="35"/>
          <w:sz w:val="24"/>
        </w:rPr>
        <w:t xml:space="preserve"> </w:t>
      </w:r>
      <w:r>
        <w:rPr>
          <w:rFonts w:ascii="Lucida Sans"/>
          <w:b/>
          <w:spacing w:val="-1"/>
          <w:sz w:val="24"/>
        </w:rPr>
        <w:t xml:space="preserve">OF ALL </w:t>
      </w:r>
      <w:r>
        <w:rPr>
          <w:rFonts w:ascii="Lucida Sans"/>
          <w:b/>
          <w:sz w:val="24"/>
        </w:rPr>
        <w:t>ENERGY</w:t>
      </w:r>
      <w:r>
        <w:rPr>
          <w:rFonts w:ascii="Lucida Sans"/>
          <w:b/>
          <w:spacing w:val="-1"/>
          <w:sz w:val="24"/>
        </w:rPr>
        <w:t xml:space="preserve"> BLOCKAGES CAUSING ALL</w:t>
      </w:r>
      <w:r>
        <w:rPr>
          <w:rFonts w:ascii="Lucida Sans"/>
          <w:b/>
          <w:spacing w:val="27"/>
          <w:sz w:val="24"/>
        </w:rPr>
        <w:t xml:space="preserve"> </w:t>
      </w:r>
      <w:r>
        <w:rPr>
          <w:rFonts w:ascii="Lucida Sans"/>
          <w:b/>
          <w:spacing w:val="-1"/>
          <w:sz w:val="24"/>
        </w:rPr>
        <w:t>PSYCHOPATHIC TRAITS,</w:t>
      </w:r>
      <w:r>
        <w:rPr>
          <w:rFonts w:ascii="Lucida Sans"/>
          <w:b/>
          <w:spacing w:val="-3"/>
          <w:sz w:val="24"/>
        </w:rPr>
        <w:t xml:space="preserve"> </w:t>
      </w:r>
      <w:r>
        <w:rPr>
          <w:rFonts w:ascii="Lucida Sans"/>
          <w:b/>
          <w:spacing w:val="-1"/>
          <w:sz w:val="24"/>
        </w:rPr>
        <w:t>IN</w:t>
      </w:r>
      <w:r>
        <w:rPr>
          <w:rFonts w:ascii="Lucida Sans"/>
          <w:b/>
          <w:sz w:val="24"/>
        </w:rPr>
        <w:t xml:space="preserve"> YOU</w:t>
      </w:r>
      <w:r>
        <w:rPr>
          <w:rFonts w:ascii="Lucida Sans"/>
          <w:b/>
          <w:spacing w:val="1"/>
          <w:sz w:val="24"/>
        </w:rPr>
        <w:t xml:space="preserve"> </w:t>
      </w:r>
      <w:r>
        <w:rPr>
          <w:rFonts w:ascii="Lucida Sans"/>
          <w:b/>
          <w:spacing w:val="-1"/>
          <w:sz w:val="24"/>
        </w:rPr>
        <w:t>AND</w:t>
      </w:r>
      <w:r>
        <w:rPr>
          <w:rFonts w:ascii="Lucida Sans"/>
          <w:b/>
          <w:spacing w:val="1"/>
          <w:sz w:val="24"/>
        </w:rPr>
        <w:t xml:space="preserve"> </w:t>
      </w:r>
      <w:r>
        <w:rPr>
          <w:rFonts w:ascii="Lucida Sans"/>
          <w:b/>
          <w:spacing w:val="-1"/>
          <w:sz w:val="24"/>
        </w:rPr>
        <w:t>IN</w:t>
      </w:r>
      <w:r>
        <w:rPr>
          <w:rFonts w:ascii="Lucida Sans"/>
          <w:b/>
          <w:sz w:val="24"/>
        </w:rPr>
        <w:t xml:space="preserve"> </w:t>
      </w:r>
      <w:r>
        <w:rPr>
          <w:rFonts w:ascii="Lucida Sans"/>
          <w:b/>
          <w:spacing w:val="-1"/>
          <w:sz w:val="24"/>
        </w:rPr>
        <w:t>EVERYONE</w:t>
      </w:r>
      <w:r>
        <w:rPr>
          <w:rFonts w:ascii="Lucida Sans"/>
          <w:b/>
          <w:spacing w:val="37"/>
          <w:sz w:val="24"/>
        </w:rPr>
        <w:t xml:space="preserve"> </w:t>
      </w:r>
      <w:r>
        <w:rPr>
          <w:rFonts w:ascii="Lucida Sans"/>
          <w:b/>
          <w:sz w:val="24"/>
        </w:rPr>
        <w:t xml:space="preserve">ON </w:t>
      </w:r>
      <w:r>
        <w:rPr>
          <w:rFonts w:ascii="Lucida Sans"/>
          <w:b/>
          <w:spacing w:val="-1"/>
          <w:sz w:val="24"/>
        </w:rPr>
        <w:t>THE</w:t>
      </w:r>
      <w:r>
        <w:rPr>
          <w:rFonts w:ascii="Lucida Sans"/>
          <w:b/>
          <w:sz w:val="24"/>
        </w:rPr>
        <w:t xml:space="preserve"> </w:t>
      </w:r>
      <w:r>
        <w:rPr>
          <w:rFonts w:ascii="Lucida Sans"/>
          <w:b/>
          <w:spacing w:val="-1"/>
          <w:sz w:val="24"/>
        </w:rPr>
        <w:t>PATH</w:t>
      </w:r>
      <w:r>
        <w:rPr>
          <w:rFonts w:ascii="Lucida Sans"/>
          <w:b/>
          <w:sz w:val="24"/>
        </w:rPr>
        <w:t xml:space="preserve"> OF</w:t>
      </w:r>
      <w:r>
        <w:rPr>
          <w:rFonts w:ascii="Lucida Sans"/>
          <w:b/>
          <w:spacing w:val="-2"/>
          <w:sz w:val="24"/>
        </w:rPr>
        <w:t xml:space="preserve"> </w:t>
      </w:r>
      <w:r>
        <w:rPr>
          <w:rFonts w:ascii="Lucida Sans"/>
          <w:b/>
          <w:spacing w:val="-1"/>
          <w:sz w:val="24"/>
        </w:rPr>
        <w:t>ENLIGHTENMENT.</w:t>
      </w:r>
    </w:p>
    <w:p w:rsidR="00EA20B7" w:rsidRDefault="00877DD6">
      <w:pPr>
        <w:spacing w:before="119"/>
        <w:ind w:left="225" w:right="226"/>
        <w:jc w:val="center"/>
        <w:rPr>
          <w:rFonts w:ascii="Lucida Sans" w:eastAsia="Lucida Sans" w:hAnsi="Lucida Sans" w:cs="Lucida Sans"/>
          <w:sz w:val="24"/>
          <w:szCs w:val="24"/>
        </w:rPr>
      </w:pPr>
      <w:r>
        <w:rPr>
          <w:rFonts w:ascii="Lucida Sans"/>
          <w:b/>
          <w:spacing w:val="-1"/>
          <w:sz w:val="24"/>
        </w:rPr>
        <w:t xml:space="preserve">FOR THE </w:t>
      </w:r>
      <w:r>
        <w:rPr>
          <w:rFonts w:ascii="Lucida Sans"/>
          <w:b/>
          <w:sz w:val="24"/>
        </w:rPr>
        <w:t>BENEFIT</w:t>
      </w:r>
      <w:r>
        <w:rPr>
          <w:rFonts w:ascii="Lucida Sans"/>
          <w:b/>
          <w:spacing w:val="-2"/>
          <w:sz w:val="24"/>
        </w:rPr>
        <w:t xml:space="preserve"> </w:t>
      </w:r>
      <w:r>
        <w:rPr>
          <w:rFonts w:ascii="Lucida Sans"/>
          <w:b/>
          <w:spacing w:val="-1"/>
          <w:sz w:val="24"/>
        </w:rPr>
        <w:t>OF ALL BEINGS.</w:t>
      </w:r>
    </w:p>
    <w:p w:rsidR="00EA20B7" w:rsidRDefault="00877DD6">
      <w:pPr>
        <w:spacing w:before="120"/>
        <w:ind w:left="225" w:right="226"/>
        <w:jc w:val="center"/>
        <w:rPr>
          <w:rFonts w:ascii="Lucida Sans" w:eastAsia="Lucida Sans" w:hAnsi="Lucida Sans" w:cs="Lucida Sans"/>
          <w:sz w:val="24"/>
          <w:szCs w:val="24"/>
        </w:rPr>
      </w:pPr>
      <w:r>
        <w:rPr>
          <w:rFonts w:ascii="Lucida Sans"/>
          <w:b/>
          <w:sz w:val="24"/>
        </w:rPr>
        <w:t>FOR</w:t>
      </w:r>
      <w:r>
        <w:rPr>
          <w:rFonts w:ascii="Lucida Sans"/>
          <w:b/>
          <w:spacing w:val="-1"/>
          <w:sz w:val="24"/>
        </w:rPr>
        <w:t xml:space="preserve"> </w:t>
      </w:r>
      <w:r>
        <w:rPr>
          <w:rFonts w:ascii="Lucida Sans"/>
          <w:b/>
          <w:sz w:val="24"/>
        </w:rPr>
        <w:t>ONE</w:t>
      </w:r>
      <w:r>
        <w:rPr>
          <w:rFonts w:ascii="Lucida Sans"/>
          <w:b/>
          <w:spacing w:val="1"/>
          <w:sz w:val="24"/>
        </w:rPr>
        <w:t xml:space="preserve"> </w:t>
      </w:r>
      <w:r>
        <w:rPr>
          <w:rFonts w:ascii="Lucida Sans"/>
          <w:b/>
          <w:spacing w:val="-1"/>
          <w:sz w:val="24"/>
        </w:rPr>
        <w:t xml:space="preserve">HARMONIOUS ENLIGHTENED </w:t>
      </w:r>
      <w:r>
        <w:rPr>
          <w:rFonts w:ascii="Lucida Sans"/>
          <w:b/>
          <w:sz w:val="24"/>
        </w:rPr>
        <w:t>WORLD.</w:t>
      </w:r>
    </w:p>
    <w:p w:rsidR="00EA20B7" w:rsidRDefault="00877DD6">
      <w:pPr>
        <w:spacing w:before="119"/>
        <w:ind w:left="116" w:right="114"/>
        <w:jc w:val="center"/>
        <w:rPr>
          <w:rFonts w:ascii="Lucida Sans" w:eastAsia="Lucida Sans" w:hAnsi="Lucida Sans" w:cs="Lucida Sans"/>
          <w:sz w:val="40"/>
          <w:szCs w:val="40"/>
        </w:rPr>
      </w:pPr>
      <w:r>
        <w:rPr>
          <w:rFonts w:ascii="Lucida Sans"/>
          <w:b/>
          <w:sz w:val="40"/>
        </w:rPr>
        <w:t>ALL</w:t>
      </w:r>
      <w:r>
        <w:rPr>
          <w:rFonts w:ascii="Lucida Sans"/>
          <w:b/>
          <w:spacing w:val="-14"/>
          <w:sz w:val="40"/>
        </w:rPr>
        <w:t xml:space="preserve"> </w:t>
      </w:r>
      <w:r>
        <w:rPr>
          <w:rFonts w:ascii="Lucida Sans"/>
          <w:b/>
          <w:sz w:val="40"/>
        </w:rPr>
        <w:t>the</w:t>
      </w:r>
      <w:r>
        <w:rPr>
          <w:rFonts w:ascii="Lucida Sans"/>
          <w:b/>
          <w:spacing w:val="-14"/>
          <w:sz w:val="40"/>
        </w:rPr>
        <w:t xml:space="preserve"> </w:t>
      </w:r>
      <w:r>
        <w:rPr>
          <w:rFonts w:ascii="Lucida Sans"/>
          <w:b/>
          <w:sz w:val="40"/>
        </w:rPr>
        <w:t>Worlds</w:t>
      </w:r>
      <w:r>
        <w:rPr>
          <w:rFonts w:ascii="Lucida Sans"/>
          <w:b/>
          <w:spacing w:val="-13"/>
          <w:sz w:val="40"/>
        </w:rPr>
        <w:t xml:space="preserve"> </w:t>
      </w:r>
      <w:r>
        <w:rPr>
          <w:rFonts w:ascii="Lucida Sans"/>
          <w:b/>
          <w:sz w:val="40"/>
        </w:rPr>
        <w:t>problems</w:t>
      </w:r>
      <w:r>
        <w:rPr>
          <w:rFonts w:ascii="Lucida Sans"/>
          <w:b/>
          <w:spacing w:val="-14"/>
          <w:sz w:val="40"/>
        </w:rPr>
        <w:t xml:space="preserve"> </w:t>
      </w:r>
      <w:r>
        <w:rPr>
          <w:rFonts w:ascii="Lucida Sans"/>
          <w:b/>
          <w:sz w:val="40"/>
        </w:rPr>
        <w:t>are</w:t>
      </w:r>
      <w:r>
        <w:rPr>
          <w:rFonts w:ascii="Lucida Sans"/>
          <w:b/>
          <w:w w:val="99"/>
          <w:sz w:val="40"/>
        </w:rPr>
        <w:t xml:space="preserve"> </w:t>
      </w:r>
      <w:r>
        <w:rPr>
          <w:rFonts w:ascii="Lucida Sans"/>
          <w:b/>
          <w:sz w:val="40"/>
        </w:rPr>
        <w:t>caused</w:t>
      </w:r>
      <w:r>
        <w:rPr>
          <w:rFonts w:ascii="Lucida Sans"/>
          <w:b/>
          <w:spacing w:val="-24"/>
          <w:sz w:val="40"/>
        </w:rPr>
        <w:t xml:space="preserve"> </w:t>
      </w:r>
      <w:r>
        <w:rPr>
          <w:rFonts w:ascii="Lucida Sans"/>
          <w:b/>
          <w:sz w:val="40"/>
        </w:rPr>
        <w:t>by</w:t>
      </w:r>
      <w:r>
        <w:rPr>
          <w:rFonts w:ascii="Lucida Sans"/>
          <w:b/>
          <w:spacing w:val="-24"/>
          <w:sz w:val="40"/>
        </w:rPr>
        <w:t xml:space="preserve"> </w:t>
      </w:r>
      <w:r>
        <w:rPr>
          <w:rFonts w:ascii="Lucida Sans"/>
          <w:b/>
          <w:sz w:val="40"/>
        </w:rPr>
        <w:t>Psychopaths!!</w:t>
      </w:r>
    </w:p>
    <w:p w:rsidR="00EA20B7" w:rsidRDefault="00877DD6">
      <w:pPr>
        <w:pStyle w:val="Corpodetexto"/>
        <w:ind w:left="156" w:right="155"/>
        <w:jc w:val="center"/>
        <w:rPr>
          <w:rFonts w:cs="Lucida Sans"/>
        </w:rPr>
      </w:pPr>
      <w:r>
        <w:rPr>
          <w:b/>
          <w:spacing w:val="-1"/>
        </w:rPr>
        <w:t xml:space="preserve">Psychopaths are </w:t>
      </w:r>
      <w:r>
        <w:rPr>
          <w:b/>
        </w:rPr>
        <w:t>the</w:t>
      </w:r>
      <w:r>
        <w:rPr>
          <w:b/>
          <w:spacing w:val="-2"/>
        </w:rPr>
        <w:t xml:space="preserve"> </w:t>
      </w:r>
      <w:r>
        <w:rPr>
          <w:b/>
          <w:spacing w:val="-1"/>
        </w:rPr>
        <w:t>only</w:t>
      </w:r>
      <w:r>
        <w:rPr>
          <w:b/>
          <w:spacing w:val="1"/>
        </w:rPr>
        <w:t xml:space="preserve"> </w:t>
      </w:r>
      <w:r>
        <w:rPr>
          <w:b/>
          <w:spacing w:val="-1"/>
        </w:rPr>
        <w:t>part</w:t>
      </w:r>
      <w:r>
        <w:rPr>
          <w:b/>
          <w:spacing w:val="1"/>
        </w:rPr>
        <w:t xml:space="preserve"> </w:t>
      </w:r>
      <w:r>
        <w:rPr>
          <w:b/>
          <w:spacing w:val="-1"/>
        </w:rPr>
        <w:t>of the population which cause all</w:t>
      </w:r>
      <w:r>
        <w:rPr>
          <w:b/>
          <w:spacing w:val="40"/>
        </w:rPr>
        <w:t xml:space="preserve"> </w:t>
      </w:r>
      <w:r>
        <w:rPr>
          <w:b/>
        </w:rPr>
        <w:t>the</w:t>
      </w:r>
      <w:r>
        <w:rPr>
          <w:b/>
          <w:spacing w:val="-1"/>
        </w:rPr>
        <w:t xml:space="preserve"> worlds problems.</w:t>
      </w:r>
      <w:r>
        <w:rPr>
          <w:b/>
          <w:spacing w:val="-2"/>
        </w:rPr>
        <w:t xml:space="preserve"> </w:t>
      </w:r>
      <w:r>
        <w:rPr>
          <w:b/>
          <w:spacing w:val="-1"/>
        </w:rPr>
        <w:t xml:space="preserve">Therefore we </w:t>
      </w:r>
      <w:r>
        <w:rPr>
          <w:b/>
        </w:rPr>
        <w:t>need</w:t>
      </w:r>
      <w:r>
        <w:rPr>
          <w:b/>
          <w:spacing w:val="-2"/>
        </w:rPr>
        <w:t xml:space="preserve"> </w:t>
      </w:r>
      <w:r>
        <w:rPr>
          <w:b/>
        </w:rPr>
        <w:t>to</w:t>
      </w:r>
      <w:r>
        <w:rPr>
          <w:b/>
          <w:spacing w:val="-1"/>
        </w:rPr>
        <w:t xml:space="preserve"> use</w:t>
      </w:r>
      <w:r>
        <w:rPr>
          <w:b/>
        </w:rPr>
        <w:t xml:space="preserve"> </w:t>
      </w:r>
      <w:r>
        <w:rPr>
          <w:b/>
          <w:spacing w:val="-1"/>
        </w:rPr>
        <w:t>psychological</w:t>
      </w:r>
      <w:r>
        <w:rPr>
          <w:b/>
          <w:spacing w:val="43"/>
        </w:rPr>
        <w:t xml:space="preserve"> </w:t>
      </w:r>
      <w:r>
        <w:rPr>
          <w:b/>
          <w:spacing w:val="-1"/>
        </w:rPr>
        <w:t>profiling</w:t>
      </w:r>
      <w:r>
        <w:rPr>
          <w:b/>
          <w:spacing w:val="-2"/>
        </w:rPr>
        <w:t xml:space="preserve"> </w:t>
      </w:r>
      <w:r>
        <w:rPr>
          <w:b/>
        </w:rPr>
        <w:t>to</w:t>
      </w:r>
      <w:r>
        <w:rPr>
          <w:b/>
          <w:spacing w:val="-2"/>
        </w:rPr>
        <w:t xml:space="preserve"> </w:t>
      </w:r>
      <w:r>
        <w:rPr>
          <w:b/>
          <w:spacing w:val="-1"/>
        </w:rPr>
        <w:t>detect</w:t>
      </w:r>
      <w:r>
        <w:rPr>
          <w:b/>
        </w:rPr>
        <w:t xml:space="preserve"> </w:t>
      </w:r>
      <w:r>
        <w:rPr>
          <w:b/>
          <w:spacing w:val="-1"/>
        </w:rPr>
        <w:t>these people in advance of their</w:t>
      </w:r>
      <w:r>
        <w:rPr>
          <w:b/>
          <w:spacing w:val="20"/>
        </w:rPr>
        <w:t xml:space="preserve"> </w:t>
      </w:r>
      <w:r>
        <w:rPr>
          <w:b/>
          <w:spacing w:val="-1"/>
        </w:rPr>
        <w:t>depredations</w:t>
      </w:r>
      <w:r>
        <w:rPr>
          <w:b/>
          <w:spacing w:val="-2"/>
        </w:rPr>
        <w:t xml:space="preserve"> </w:t>
      </w:r>
      <w:r>
        <w:rPr>
          <w:b/>
        </w:rPr>
        <w:t>and</w:t>
      </w:r>
      <w:r>
        <w:rPr>
          <w:b/>
          <w:spacing w:val="-1"/>
        </w:rPr>
        <w:t xml:space="preserve"> also peaceful</w:t>
      </w:r>
      <w:r>
        <w:rPr>
          <w:b/>
          <w:spacing w:val="-2"/>
        </w:rPr>
        <w:t xml:space="preserve"> </w:t>
      </w:r>
      <w:r>
        <w:rPr>
          <w:b/>
          <w:spacing w:val="-1"/>
        </w:rPr>
        <w:t>methods</w:t>
      </w:r>
      <w:r>
        <w:rPr>
          <w:b/>
          <w:spacing w:val="-2"/>
        </w:rPr>
        <w:t xml:space="preserve"> </w:t>
      </w:r>
      <w:r>
        <w:rPr>
          <w:b/>
        </w:rPr>
        <w:t>of</w:t>
      </w:r>
      <w:r>
        <w:rPr>
          <w:b/>
          <w:spacing w:val="-1"/>
        </w:rPr>
        <w:t xml:space="preserve"> curing them</w:t>
      </w:r>
      <w:r>
        <w:rPr>
          <w:b/>
          <w:spacing w:val="1"/>
        </w:rPr>
        <w:t xml:space="preserve"> </w:t>
      </w:r>
      <w:r>
        <w:rPr>
          <w:b/>
        </w:rPr>
        <w:t>as</w:t>
      </w:r>
      <w:r>
        <w:rPr>
          <w:b/>
          <w:spacing w:val="-2"/>
        </w:rPr>
        <w:t xml:space="preserve"> </w:t>
      </w:r>
      <w:r>
        <w:rPr>
          <w:b/>
        </w:rPr>
        <w:t>the</w:t>
      </w:r>
      <w:r>
        <w:rPr>
          <w:b/>
          <w:spacing w:val="53"/>
        </w:rPr>
        <w:t xml:space="preserve"> </w:t>
      </w:r>
      <w:r>
        <w:rPr>
          <w:b/>
          <w:spacing w:val="-1"/>
        </w:rPr>
        <w:t>most</w:t>
      </w:r>
      <w:r>
        <w:rPr>
          <w:b/>
          <w:spacing w:val="1"/>
        </w:rPr>
        <w:t xml:space="preserve"> </w:t>
      </w:r>
      <w:r>
        <w:rPr>
          <w:b/>
          <w:spacing w:val="-1"/>
        </w:rPr>
        <w:t>urgent</w:t>
      </w:r>
      <w:r>
        <w:rPr>
          <w:b/>
        </w:rPr>
        <w:t xml:space="preserve"> </w:t>
      </w:r>
      <w:r>
        <w:rPr>
          <w:b/>
          <w:spacing w:val="-1"/>
        </w:rPr>
        <w:t xml:space="preserve">action of </w:t>
      </w:r>
      <w:r>
        <w:rPr>
          <w:b/>
        </w:rPr>
        <w:t>a</w:t>
      </w:r>
      <w:r>
        <w:rPr>
          <w:b/>
          <w:spacing w:val="-1"/>
        </w:rPr>
        <w:t xml:space="preserve"> Suffering</w:t>
      </w:r>
      <w:r>
        <w:rPr>
          <w:b/>
          <w:spacing w:val="-2"/>
        </w:rPr>
        <w:t xml:space="preserve"> </w:t>
      </w:r>
      <w:r>
        <w:rPr>
          <w:b/>
          <w:spacing w:val="-1"/>
        </w:rPr>
        <w:t>World.</w:t>
      </w:r>
    </w:p>
    <w:p w:rsidR="00EA20B7" w:rsidRDefault="00EA20B7">
      <w:pPr>
        <w:jc w:val="center"/>
        <w:rPr>
          <w:rFonts w:ascii="Lucida Sans" w:eastAsia="Lucida Sans" w:hAnsi="Lucida Sans" w:cs="Lucida Sans"/>
        </w:rPr>
        <w:sectPr w:rsidR="00EA20B7">
          <w:pgSz w:w="8640" w:h="12960"/>
          <w:pgMar w:top="960" w:right="900" w:bottom="900" w:left="900" w:header="0" w:footer="712" w:gutter="0"/>
          <w:cols w:space="720"/>
        </w:sectPr>
      </w:pPr>
    </w:p>
    <w:p w:rsidR="00EA20B7" w:rsidRDefault="00877DD6">
      <w:pPr>
        <w:pStyle w:val="Corpodetexto"/>
        <w:spacing w:before="48"/>
        <w:ind w:left="251" w:right="231" w:firstLine="1"/>
        <w:jc w:val="center"/>
        <w:rPr>
          <w:rFonts w:cs="Lucida Sans"/>
        </w:rPr>
      </w:pPr>
      <w:r>
        <w:rPr>
          <w:rFonts w:cs="Lucida Sans"/>
          <w:b/>
          <w:bCs/>
          <w:spacing w:val="-1"/>
        </w:rPr>
        <w:lastRenderedPageBreak/>
        <w:t>Peacing</w:t>
      </w:r>
      <w:r>
        <w:rPr>
          <w:rFonts w:cs="Lucida Sans"/>
          <w:b/>
          <w:bCs/>
        </w:rPr>
        <w:t xml:space="preserve"> for</w:t>
      </w:r>
      <w:r>
        <w:rPr>
          <w:rFonts w:cs="Lucida Sans"/>
          <w:b/>
          <w:bCs/>
          <w:spacing w:val="-2"/>
        </w:rPr>
        <w:t xml:space="preserve"> </w:t>
      </w:r>
      <w:r>
        <w:rPr>
          <w:rFonts w:cs="Lucida Sans"/>
          <w:b/>
          <w:bCs/>
          <w:spacing w:val="-1"/>
        </w:rPr>
        <w:t>peace means speaking out against wrong</w:t>
      </w:r>
      <w:r>
        <w:rPr>
          <w:rFonts w:cs="Lucida Sans"/>
          <w:b/>
          <w:bCs/>
          <w:spacing w:val="35"/>
        </w:rPr>
        <w:t xml:space="preserve"> </w:t>
      </w:r>
      <w:r>
        <w:rPr>
          <w:rFonts w:cs="Lucida Sans"/>
          <w:b/>
          <w:bCs/>
          <w:spacing w:val="-1"/>
        </w:rPr>
        <w:t>psychopathic</w:t>
      </w:r>
      <w:r>
        <w:rPr>
          <w:rFonts w:cs="Lucida Sans"/>
          <w:b/>
          <w:bCs/>
          <w:spacing w:val="-2"/>
        </w:rPr>
        <w:t xml:space="preserve"> </w:t>
      </w:r>
      <w:r>
        <w:rPr>
          <w:rFonts w:cs="Lucida Sans"/>
          <w:b/>
          <w:bCs/>
          <w:spacing w:val="-1"/>
        </w:rPr>
        <w:t>attitudes. Intellectually</w:t>
      </w:r>
      <w:r>
        <w:rPr>
          <w:rFonts w:cs="Lucida Sans"/>
          <w:b/>
          <w:bCs/>
          <w:spacing w:val="1"/>
        </w:rPr>
        <w:t xml:space="preserve"> </w:t>
      </w:r>
      <w:r>
        <w:rPr>
          <w:rFonts w:cs="Lucida Sans"/>
          <w:b/>
          <w:bCs/>
          <w:spacing w:val="-1"/>
        </w:rPr>
        <w:t xml:space="preserve">we need to </w:t>
      </w:r>
      <w:r>
        <w:rPr>
          <w:rFonts w:cs="Lucida Sans"/>
          <w:b/>
          <w:bCs/>
          <w:spacing w:val="-2"/>
        </w:rPr>
        <w:t xml:space="preserve">create </w:t>
      </w:r>
      <w:r>
        <w:rPr>
          <w:rFonts w:cs="Lucida Sans"/>
          <w:b/>
          <w:bCs/>
        </w:rPr>
        <w:t>the</w:t>
      </w:r>
      <w:r>
        <w:rPr>
          <w:rFonts w:cs="Lucida Sans"/>
          <w:b/>
          <w:bCs/>
          <w:spacing w:val="23"/>
        </w:rPr>
        <w:t xml:space="preserve"> </w:t>
      </w:r>
      <w:r>
        <w:rPr>
          <w:rFonts w:cs="Lucida Sans"/>
          <w:b/>
          <w:bCs/>
          <w:spacing w:val="-1"/>
        </w:rPr>
        <w:t>information to</w:t>
      </w:r>
      <w:r>
        <w:rPr>
          <w:rFonts w:cs="Lucida Sans"/>
          <w:b/>
          <w:bCs/>
          <w:spacing w:val="-2"/>
        </w:rPr>
        <w:t xml:space="preserve"> </w:t>
      </w:r>
      <w:r>
        <w:rPr>
          <w:rFonts w:cs="Lucida Sans"/>
          <w:b/>
          <w:bCs/>
          <w:spacing w:val="-1"/>
        </w:rPr>
        <w:t>make</w:t>
      </w:r>
      <w:r>
        <w:rPr>
          <w:rFonts w:cs="Lucida Sans"/>
          <w:b/>
          <w:bCs/>
          <w:spacing w:val="-2"/>
        </w:rPr>
        <w:t xml:space="preserve"> </w:t>
      </w:r>
      <w:r>
        <w:rPr>
          <w:rFonts w:cs="Lucida Sans"/>
          <w:b/>
          <w:bCs/>
        </w:rPr>
        <w:t>all</w:t>
      </w:r>
      <w:r>
        <w:rPr>
          <w:rFonts w:cs="Lucida Sans"/>
          <w:b/>
          <w:bCs/>
          <w:spacing w:val="-1"/>
        </w:rPr>
        <w:t xml:space="preserve"> people</w:t>
      </w:r>
      <w:r>
        <w:rPr>
          <w:rFonts w:cs="Lucida Sans"/>
          <w:b/>
          <w:bCs/>
        </w:rPr>
        <w:t xml:space="preserve"> </w:t>
      </w:r>
      <w:r>
        <w:rPr>
          <w:rFonts w:cs="Lucida Sans"/>
          <w:b/>
          <w:bCs/>
          <w:spacing w:val="-1"/>
        </w:rPr>
        <w:t>understand</w:t>
      </w:r>
      <w:r>
        <w:rPr>
          <w:rFonts w:cs="Lucida Sans"/>
          <w:b/>
          <w:bCs/>
          <w:spacing w:val="-2"/>
        </w:rPr>
        <w:t xml:space="preserve"> </w:t>
      </w:r>
      <w:r>
        <w:rPr>
          <w:rFonts w:cs="Lucida Sans"/>
          <w:b/>
          <w:bCs/>
          <w:spacing w:val="-1"/>
        </w:rPr>
        <w:t>that</w:t>
      </w:r>
      <w:r>
        <w:rPr>
          <w:rFonts w:cs="Lucida Sans"/>
          <w:b/>
          <w:bCs/>
          <w:spacing w:val="1"/>
        </w:rPr>
        <w:t xml:space="preserve"> </w:t>
      </w:r>
      <w:r>
        <w:rPr>
          <w:rFonts w:cs="Lucida Sans"/>
          <w:b/>
          <w:bCs/>
          <w:spacing w:val="-1"/>
        </w:rPr>
        <w:t>psychopathic</w:t>
      </w:r>
      <w:r>
        <w:rPr>
          <w:rFonts w:cs="Lucida Sans"/>
          <w:b/>
          <w:bCs/>
          <w:spacing w:val="24"/>
        </w:rPr>
        <w:t xml:space="preserve"> </w:t>
      </w:r>
      <w:r>
        <w:rPr>
          <w:rFonts w:cs="Lucida Sans"/>
          <w:b/>
          <w:bCs/>
          <w:spacing w:val="-1"/>
        </w:rPr>
        <w:t>attitudes</w:t>
      </w:r>
      <w:r>
        <w:rPr>
          <w:rFonts w:cs="Lucida Sans"/>
          <w:b/>
          <w:bCs/>
          <w:spacing w:val="-2"/>
        </w:rPr>
        <w:t xml:space="preserve"> </w:t>
      </w:r>
      <w:r>
        <w:rPr>
          <w:rFonts w:cs="Lucida Sans"/>
          <w:b/>
          <w:bCs/>
          <w:spacing w:val="-1"/>
        </w:rPr>
        <w:t>and actions</w:t>
      </w:r>
      <w:r>
        <w:rPr>
          <w:rFonts w:cs="Lucida Sans"/>
          <w:b/>
          <w:bCs/>
          <w:spacing w:val="-2"/>
        </w:rPr>
        <w:t xml:space="preserve"> </w:t>
      </w:r>
      <w:r>
        <w:rPr>
          <w:rFonts w:cs="Lucida Sans"/>
          <w:b/>
          <w:bCs/>
          <w:spacing w:val="-1"/>
        </w:rPr>
        <w:t>just</w:t>
      </w:r>
      <w:r>
        <w:rPr>
          <w:rFonts w:cs="Lucida Sans"/>
          <w:b/>
          <w:bCs/>
          <w:spacing w:val="1"/>
        </w:rPr>
        <w:t xml:space="preserve"> </w:t>
      </w:r>
      <w:r>
        <w:rPr>
          <w:rFonts w:cs="Lucida Sans"/>
          <w:b/>
          <w:bCs/>
          <w:spacing w:val="-1"/>
        </w:rPr>
        <w:t>do not</w:t>
      </w:r>
      <w:r>
        <w:rPr>
          <w:rFonts w:cs="Lucida Sans"/>
          <w:b/>
          <w:bCs/>
        </w:rPr>
        <w:t xml:space="preserve"> </w:t>
      </w:r>
      <w:r>
        <w:rPr>
          <w:rFonts w:cs="Lucida Sans"/>
          <w:b/>
          <w:bCs/>
          <w:spacing w:val="-1"/>
        </w:rPr>
        <w:t>work.</w:t>
      </w:r>
      <w:r>
        <w:rPr>
          <w:rFonts w:cs="Lucida Sans"/>
          <w:b/>
          <w:bCs/>
          <w:spacing w:val="-2"/>
        </w:rPr>
        <w:t xml:space="preserve"> </w:t>
      </w:r>
      <w:r>
        <w:rPr>
          <w:rFonts w:cs="Lucida Sans"/>
          <w:b/>
          <w:bCs/>
          <w:spacing w:val="-1"/>
        </w:rPr>
        <w:t>Non psychopaths just,</w:t>
      </w:r>
      <w:r>
        <w:rPr>
          <w:rFonts w:cs="Lucida Sans"/>
          <w:b/>
          <w:bCs/>
          <w:spacing w:val="21"/>
        </w:rPr>
        <w:t xml:space="preserve"> </w:t>
      </w:r>
      <w:r>
        <w:rPr>
          <w:rFonts w:cs="Lucida Sans"/>
          <w:b/>
          <w:bCs/>
          <w:spacing w:val="-1"/>
        </w:rPr>
        <w:t>“Get</w:t>
      </w:r>
      <w:r>
        <w:rPr>
          <w:rFonts w:cs="Lucida Sans"/>
          <w:b/>
          <w:bCs/>
          <w:spacing w:val="1"/>
        </w:rPr>
        <w:t xml:space="preserve"> </w:t>
      </w:r>
      <w:r>
        <w:rPr>
          <w:rFonts w:cs="Lucida Sans"/>
          <w:b/>
          <w:bCs/>
        </w:rPr>
        <w:t>It”</w:t>
      </w:r>
      <w:r>
        <w:rPr>
          <w:rFonts w:cs="Lucida Sans"/>
          <w:b/>
          <w:bCs/>
          <w:spacing w:val="-2"/>
        </w:rPr>
        <w:t xml:space="preserve"> </w:t>
      </w:r>
      <w:r>
        <w:rPr>
          <w:rFonts w:cs="Lucida Sans"/>
          <w:b/>
          <w:bCs/>
          <w:spacing w:val="-1"/>
        </w:rPr>
        <w:t>that</w:t>
      </w:r>
      <w:r>
        <w:rPr>
          <w:rFonts w:cs="Lucida Sans"/>
          <w:b/>
          <w:bCs/>
        </w:rPr>
        <w:t xml:space="preserve"> </w:t>
      </w:r>
      <w:r>
        <w:rPr>
          <w:rFonts w:cs="Lucida Sans"/>
          <w:b/>
          <w:bCs/>
          <w:spacing w:val="-1"/>
        </w:rPr>
        <w:t>it</w:t>
      </w:r>
      <w:r>
        <w:rPr>
          <w:rFonts w:cs="Lucida Sans"/>
          <w:b/>
          <w:bCs/>
          <w:spacing w:val="1"/>
        </w:rPr>
        <w:t xml:space="preserve"> </w:t>
      </w:r>
      <w:r>
        <w:rPr>
          <w:rFonts w:cs="Lucida Sans"/>
          <w:b/>
          <w:bCs/>
          <w:spacing w:val="-1"/>
        </w:rPr>
        <w:t>is</w:t>
      </w:r>
      <w:r>
        <w:rPr>
          <w:rFonts w:cs="Lucida Sans"/>
          <w:b/>
          <w:bCs/>
          <w:spacing w:val="-2"/>
        </w:rPr>
        <w:t xml:space="preserve"> </w:t>
      </w:r>
      <w:r>
        <w:rPr>
          <w:rFonts w:cs="Lucida Sans"/>
          <w:b/>
          <w:bCs/>
          <w:spacing w:val="-1"/>
        </w:rPr>
        <w:t>just</w:t>
      </w:r>
      <w:r>
        <w:rPr>
          <w:rFonts w:cs="Lucida Sans"/>
          <w:b/>
          <w:bCs/>
          <w:spacing w:val="1"/>
        </w:rPr>
        <w:t xml:space="preserve"> </w:t>
      </w:r>
      <w:r>
        <w:rPr>
          <w:rFonts w:cs="Lucida Sans"/>
          <w:b/>
          <w:bCs/>
          <w:spacing w:val="-1"/>
        </w:rPr>
        <w:t>plain</w:t>
      </w:r>
      <w:r>
        <w:rPr>
          <w:rFonts w:cs="Lucida Sans"/>
          <w:b/>
          <w:bCs/>
        </w:rPr>
        <w:t xml:space="preserve"> </w:t>
      </w:r>
      <w:r>
        <w:rPr>
          <w:rFonts w:cs="Lucida Sans"/>
          <w:b/>
          <w:bCs/>
          <w:spacing w:val="-1"/>
        </w:rPr>
        <w:t>wrong.</w:t>
      </w:r>
    </w:p>
    <w:p w:rsidR="00EA20B7" w:rsidRDefault="00877DD6">
      <w:pPr>
        <w:pStyle w:val="Corpodetexto"/>
        <w:ind w:left="186" w:right="162"/>
        <w:jc w:val="center"/>
        <w:rPr>
          <w:rFonts w:cs="Lucida Sans"/>
        </w:rPr>
      </w:pPr>
      <w:r>
        <w:rPr>
          <w:b/>
          <w:spacing w:val="-1"/>
        </w:rPr>
        <w:t>Energy</w:t>
      </w:r>
      <w:r>
        <w:rPr>
          <w:b/>
          <w:spacing w:val="-2"/>
        </w:rPr>
        <w:t xml:space="preserve"> </w:t>
      </w:r>
      <w:r>
        <w:rPr>
          <w:b/>
          <w:spacing w:val="-1"/>
        </w:rPr>
        <w:t>Enhancement</w:t>
      </w:r>
      <w:r>
        <w:rPr>
          <w:b/>
          <w:spacing w:val="-2"/>
        </w:rPr>
        <w:t xml:space="preserve"> </w:t>
      </w:r>
      <w:r>
        <w:rPr>
          <w:b/>
          <w:spacing w:val="-1"/>
        </w:rPr>
        <w:t>teaches</w:t>
      </w:r>
      <w:r>
        <w:rPr>
          <w:b/>
          <w:spacing w:val="-2"/>
        </w:rPr>
        <w:t xml:space="preserve"> </w:t>
      </w:r>
      <w:r>
        <w:rPr>
          <w:b/>
        </w:rPr>
        <w:t>how</w:t>
      </w:r>
      <w:r>
        <w:rPr>
          <w:b/>
          <w:spacing w:val="-1"/>
        </w:rPr>
        <w:t xml:space="preserve"> </w:t>
      </w:r>
      <w:r>
        <w:rPr>
          <w:b/>
        </w:rPr>
        <w:t>to</w:t>
      </w:r>
      <w:r>
        <w:rPr>
          <w:b/>
          <w:spacing w:val="-1"/>
        </w:rPr>
        <w:t xml:space="preserve"> remove psychopathic</w:t>
      </w:r>
      <w:r>
        <w:rPr>
          <w:b/>
          <w:spacing w:val="55"/>
        </w:rPr>
        <w:t xml:space="preserve"> </w:t>
      </w:r>
      <w:r>
        <w:rPr>
          <w:b/>
          <w:spacing w:val="-2"/>
        </w:rPr>
        <w:t>energy</w:t>
      </w:r>
      <w:r>
        <w:rPr>
          <w:b/>
          <w:spacing w:val="1"/>
        </w:rPr>
        <w:t xml:space="preserve"> </w:t>
      </w:r>
      <w:r>
        <w:rPr>
          <w:b/>
          <w:spacing w:val="-1"/>
        </w:rPr>
        <w:t>blockages</w:t>
      </w:r>
      <w:r>
        <w:rPr>
          <w:b/>
          <w:spacing w:val="-2"/>
        </w:rPr>
        <w:t xml:space="preserve"> </w:t>
      </w:r>
      <w:r>
        <w:rPr>
          <w:b/>
          <w:spacing w:val="-1"/>
        </w:rPr>
        <w:t>within</w:t>
      </w:r>
      <w:r>
        <w:rPr>
          <w:b/>
          <w:spacing w:val="-2"/>
        </w:rPr>
        <w:t xml:space="preserve"> </w:t>
      </w:r>
      <w:r>
        <w:rPr>
          <w:b/>
          <w:spacing w:val="-1"/>
        </w:rPr>
        <w:t>your</w:t>
      </w:r>
      <w:r>
        <w:rPr>
          <w:b/>
          <w:spacing w:val="-2"/>
        </w:rPr>
        <w:t xml:space="preserve"> </w:t>
      </w:r>
      <w:r>
        <w:rPr>
          <w:b/>
          <w:spacing w:val="-1"/>
        </w:rPr>
        <w:t>psychic</w:t>
      </w:r>
      <w:r>
        <w:rPr>
          <w:b/>
          <w:spacing w:val="-2"/>
        </w:rPr>
        <w:t xml:space="preserve"> </w:t>
      </w:r>
      <w:r>
        <w:rPr>
          <w:b/>
          <w:spacing w:val="-1"/>
        </w:rPr>
        <w:t>body.</w:t>
      </w:r>
    </w:p>
    <w:p w:rsidR="00EA20B7" w:rsidRDefault="00877DD6">
      <w:pPr>
        <w:pStyle w:val="Corpodetexto"/>
        <w:ind w:left="186" w:right="166"/>
        <w:jc w:val="center"/>
        <w:rPr>
          <w:rFonts w:cs="Lucida Sans"/>
        </w:rPr>
      </w:pPr>
      <w:r>
        <w:rPr>
          <w:b/>
          <w:spacing w:val="-1"/>
        </w:rPr>
        <w:t>As</w:t>
      </w:r>
      <w:r>
        <w:rPr>
          <w:b/>
          <w:spacing w:val="-2"/>
        </w:rPr>
        <w:t xml:space="preserve"> </w:t>
      </w:r>
      <w:r>
        <w:rPr>
          <w:b/>
          <w:spacing w:val="-1"/>
        </w:rPr>
        <w:t>more people begin to understand</w:t>
      </w:r>
      <w:r>
        <w:rPr>
          <w:b/>
          <w:spacing w:val="-2"/>
        </w:rPr>
        <w:t xml:space="preserve"> </w:t>
      </w:r>
      <w:r>
        <w:rPr>
          <w:b/>
        </w:rPr>
        <w:t>that the</w:t>
      </w:r>
      <w:r>
        <w:rPr>
          <w:b/>
          <w:spacing w:val="-1"/>
        </w:rPr>
        <w:t xml:space="preserve"> removal </w:t>
      </w:r>
      <w:r>
        <w:rPr>
          <w:b/>
        </w:rPr>
        <w:t>of</w:t>
      </w:r>
      <w:r>
        <w:rPr>
          <w:b/>
          <w:spacing w:val="-2"/>
        </w:rPr>
        <w:t xml:space="preserve"> </w:t>
      </w:r>
      <w:r>
        <w:rPr>
          <w:b/>
          <w:spacing w:val="-1"/>
        </w:rPr>
        <w:t>these</w:t>
      </w:r>
      <w:r>
        <w:rPr>
          <w:b/>
          <w:spacing w:val="30"/>
        </w:rPr>
        <w:t xml:space="preserve"> </w:t>
      </w:r>
      <w:r>
        <w:rPr>
          <w:b/>
          <w:spacing w:val="-1"/>
        </w:rPr>
        <w:t>blockages</w:t>
      </w:r>
      <w:r>
        <w:rPr>
          <w:b/>
          <w:spacing w:val="-3"/>
        </w:rPr>
        <w:t xml:space="preserve"> </w:t>
      </w:r>
      <w:r>
        <w:rPr>
          <w:b/>
          <w:spacing w:val="-1"/>
        </w:rPr>
        <w:t>is possible,</w:t>
      </w:r>
      <w:r>
        <w:rPr>
          <w:b/>
        </w:rPr>
        <w:t xml:space="preserve"> </w:t>
      </w:r>
      <w:r>
        <w:rPr>
          <w:b/>
          <w:spacing w:val="-1"/>
        </w:rPr>
        <w:t>so</w:t>
      </w:r>
      <w:r>
        <w:rPr>
          <w:b/>
        </w:rPr>
        <w:t xml:space="preserve"> the</w:t>
      </w:r>
      <w:r>
        <w:rPr>
          <w:b/>
          <w:spacing w:val="-1"/>
        </w:rPr>
        <w:t xml:space="preserve"> call for</w:t>
      </w:r>
      <w:r>
        <w:rPr>
          <w:b/>
          <w:spacing w:val="-2"/>
        </w:rPr>
        <w:t xml:space="preserve"> </w:t>
      </w:r>
      <w:r>
        <w:rPr>
          <w:b/>
        </w:rPr>
        <w:t>mass</w:t>
      </w:r>
      <w:r>
        <w:rPr>
          <w:b/>
          <w:spacing w:val="-1"/>
        </w:rPr>
        <w:t xml:space="preserve"> education in</w:t>
      </w:r>
      <w:r>
        <w:rPr>
          <w:b/>
          <w:spacing w:val="-2"/>
        </w:rPr>
        <w:t xml:space="preserve"> </w:t>
      </w:r>
      <w:r>
        <w:rPr>
          <w:b/>
          <w:spacing w:val="-1"/>
        </w:rPr>
        <w:t>these</w:t>
      </w:r>
      <w:r>
        <w:rPr>
          <w:b/>
          <w:spacing w:val="27"/>
        </w:rPr>
        <w:t xml:space="preserve"> </w:t>
      </w:r>
      <w:r>
        <w:rPr>
          <w:b/>
          <w:spacing w:val="-1"/>
        </w:rPr>
        <w:t>techniques</w:t>
      </w:r>
      <w:r>
        <w:rPr>
          <w:b/>
          <w:spacing w:val="-3"/>
        </w:rPr>
        <w:t xml:space="preserve"> </w:t>
      </w:r>
      <w:r>
        <w:rPr>
          <w:b/>
          <w:spacing w:val="-1"/>
        </w:rPr>
        <w:t>will grow,</w:t>
      </w:r>
      <w:r>
        <w:rPr>
          <w:b/>
          <w:spacing w:val="-2"/>
        </w:rPr>
        <w:t xml:space="preserve"> </w:t>
      </w:r>
      <w:r>
        <w:rPr>
          <w:b/>
          <w:spacing w:val="-1"/>
        </w:rPr>
        <w:t>needs</w:t>
      </w:r>
      <w:r>
        <w:rPr>
          <w:b/>
          <w:spacing w:val="-3"/>
        </w:rPr>
        <w:t xml:space="preserve"> </w:t>
      </w:r>
      <w:r>
        <w:rPr>
          <w:b/>
        </w:rPr>
        <w:t xml:space="preserve">to </w:t>
      </w:r>
      <w:r>
        <w:rPr>
          <w:b/>
          <w:spacing w:val="-1"/>
        </w:rPr>
        <w:t>grow.</w:t>
      </w:r>
    </w:p>
    <w:p w:rsidR="00EA20B7" w:rsidRDefault="00EA20B7">
      <w:pPr>
        <w:rPr>
          <w:rFonts w:ascii="Lucida Sans" w:eastAsia="Lucida Sans" w:hAnsi="Lucida Sans" w:cs="Lucida Sans"/>
          <w:b/>
          <w:bCs/>
          <w:sz w:val="20"/>
          <w:szCs w:val="20"/>
        </w:rPr>
      </w:pPr>
    </w:p>
    <w:p w:rsidR="00EA20B7" w:rsidRDefault="00EA20B7">
      <w:pPr>
        <w:spacing w:before="3"/>
        <w:rPr>
          <w:rFonts w:ascii="Lucida Sans" w:eastAsia="Lucida Sans" w:hAnsi="Lucida Sans" w:cs="Lucida Sans"/>
          <w:b/>
          <w:bCs/>
          <w:sz w:val="20"/>
          <w:szCs w:val="20"/>
        </w:rPr>
      </w:pPr>
    </w:p>
    <w:p w:rsidR="00EA20B7" w:rsidRDefault="00877DD6">
      <w:pPr>
        <w:ind w:left="247" w:right="225"/>
        <w:jc w:val="center"/>
        <w:rPr>
          <w:rFonts w:ascii="Lucida Sans" w:eastAsia="Lucida Sans" w:hAnsi="Lucida Sans" w:cs="Lucida Sans"/>
          <w:sz w:val="24"/>
          <w:szCs w:val="24"/>
        </w:rPr>
      </w:pPr>
      <w:r>
        <w:rPr>
          <w:rFonts w:ascii="Lucida Sans"/>
          <w:b/>
          <w:i/>
          <w:spacing w:val="-1"/>
          <w:sz w:val="24"/>
        </w:rPr>
        <w:t>"Until</w:t>
      </w:r>
      <w:r>
        <w:rPr>
          <w:rFonts w:ascii="Lucida Sans"/>
          <w:b/>
          <w:i/>
          <w:spacing w:val="-2"/>
          <w:sz w:val="24"/>
        </w:rPr>
        <w:t xml:space="preserve"> </w:t>
      </w:r>
      <w:r>
        <w:rPr>
          <w:rFonts w:ascii="Lucida Sans"/>
          <w:b/>
          <w:i/>
          <w:sz w:val="24"/>
        </w:rPr>
        <w:t xml:space="preserve">we </w:t>
      </w:r>
      <w:r>
        <w:rPr>
          <w:rFonts w:ascii="Lucida Sans"/>
          <w:b/>
          <w:i/>
          <w:spacing w:val="-1"/>
          <w:sz w:val="24"/>
        </w:rPr>
        <w:t>wise</w:t>
      </w:r>
      <w:r>
        <w:rPr>
          <w:rFonts w:ascii="Lucida Sans"/>
          <w:b/>
          <w:i/>
          <w:spacing w:val="3"/>
          <w:sz w:val="24"/>
        </w:rPr>
        <w:t xml:space="preserve"> </w:t>
      </w:r>
      <w:r>
        <w:rPr>
          <w:rFonts w:ascii="Lucida Sans"/>
          <w:b/>
          <w:i/>
          <w:spacing w:val="-3"/>
          <w:sz w:val="24"/>
        </w:rPr>
        <w:t>up"</w:t>
      </w:r>
      <w:r>
        <w:rPr>
          <w:rFonts w:ascii="Lucida Sans"/>
          <w:b/>
          <w:i/>
          <w:spacing w:val="4"/>
          <w:sz w:val="24"/>
        </w:rPr>
        <w:t xml:space="preserve"> </w:t>
      </w:r>
      <w:r>
        <w:rPr>
          <w:rFonts w:ascii="Lucida Sans"/>
          <w:b/>
          <w:i/>
          <w:sz w:val="24"/>
        </w:rPr>
        <w:t xml:space="preserve">- </w:t>
      </w:r>
      <w:r>
        <w:rPr>
          <w:rFonts w:ascii="Lucida Sans"/>
          <w:b/>
          <w:i/>
          <w:spacing w:val="-1"/>
          <w:sz w:val="24"/>
        </w:rPr>
        <w:t>from</w:t>
      </w:r>
      <w:r>
        <w:rPr>
          <w:rFonts w:ascii="Lucida Sans"/>
          <w:b/>
          <w:i/>
          <w:sz w:val="24"/>
        </w:rPr>
        <w:t xml:space="preserve"> the </w:t>
      </w:r>
      <w:r>
        <w:rPr>
          <w:rFonts w:ascii="Lucida Sans"/>
          <w:b/>
          <w:i/>
          <w:spacing w:val="-1"/>
          <w:sz w:val="24"/>
        </w:rPr>
        <w:t>movie,</w:t>
      </w:r>
      <w:r>
        <w:rPr>
          <w:rFonts w:ascii="Lucida Sans"/>
          <w:b/>
          <w:i/>
          <w:sz w:val="24"/>
        </w:rPr>
        <w:t xml:space="preserve"> Magnolia.</w:t>
      </w:r>
    </w:p>
    <w:p w:rsidR="00EA20B7" w:rsidRDefault="00EA20B7">
      <w:pPr>
        <w:rPr>
          <w:rFonts w:ascii="Lucida Sans" w:eastAsia="Lucida Sans" w:hAnsi="Lucida Sans" w:cs="Lucida Sans"/>
          <w:b/>
          <w:bCs/>
          <w:i/>
          <w:sz w:val="24"/>
          <w:szCs w:val="24"/>
        </w:rPr>
      </w:pPr>
    </w:p>
    <w:p w:rsidR="00EA20B7" w:rsidRDefault="00877DD6">
      <w:pPr>
        <w:spacing w:before="193"/>
        <w:ind w:left="247" w:right="228"/>
        <w:jc w:val="center"/>
        <w:rPr>
          <w:rFonts w:ascii="Lucida Sans" w:eastAsia="Lucida Sans" w:hAnsi="Lucida Sans" w:cs="Lucida Sans"/>
          <w:sz w:val="40"/>
          <w:szCs w:val="40"/>
        </w:rPr>
      </w:pPr>
      <w:r>
        <w:rPr>
          <w:rFonts w:ascii="Lucida Sans"/>
          <w:sz w:val="40"/>
        </w:rPr>
        <w:t>PROLOGUE</w:t>
      </w:r>
    </w:p>
    <w:p w:rsidR="00EA20B7" w:rsidRDefault="00877DD6">
      <w:pPr>
        <w:spacing w:before="120"/>
        <w:ind w:left="247" w:right="232"/>
        <w:jc w:val="center"/>
        <w:rPr>
          <w:rFonts w:ascii="Lucida Sans" w:eastAsia="Lucida Sans" w:hAnsi="Lucida Sans" w:cs="Lucida Sans"/>
          <w:sz w:val="40"/>
          <w:szCs w:val="40"/>
        </w:rPr>
      </w:pPr>
      <w:r>
        <w:rPr>
          <w:rFonts w:ascii="Lucida Sans"/>
          <w:sz w:val="40"/>
        </w:rPr>
        <w:t>THE</w:t>
      </w:r>
      <w:r>
        <w:rPr>
          <w:rFonts w:ascii="Lucida Sans"/>
          <w:spacing w:val="-11"/>
          <w:sz w:val="40"/>
        </w:rPr>
        <w:t xml:space="preserve"> </w:t>
      </w:r>
      <w:r>
        <w:rPr>
          <w:rFonts w:ascii="Lucida Sans"/>
          <w:sz w:val="40"/>
        </w:rPr>
        <w:t>RULE</w:t>
      </w:r>
      <w:r>
        <w:rPr>
          <w:rFonts w:ascii="Lucida Sans"/>
          <w:spacing w:val="-11"/>
          <w:sz w:val="40"/>
        </w:rPr>
        <w:t xml:space="preserve"> </w:t>
      </w:r>
      <w:r>
        <w:rPr>
          <w:rFonts w:ascii="Lucida Sans"/>
          <w:sz w:val="40"/>
        </w:rPr>
        <w:t>OF</w:t>
      </w:r>
      <w:r>
        <w:rPr>
          <w:rFonts w:ascii="Lucida Sans"/>
          <w:spacing w:val="-10"/>
          <w:sz w:val="40"/>
        </w:rPr>
        <w:t xml:space="preserve"> </w:t>
      </w:r>
      <w:r>
        <w:rPr>
          <w:rFonts w:ascii="Lucida Sans"/>
          <w:sz w:val="40"/>
        </w:rPr>
        <w:t>ONE</w:t>
      </w:r>
      <w:r>
        <w:rPr>
          <w:rFonts w:ascii="Lucida Sans"/>
          <w:spacing w:val="-11"/>
          <w:sz w:val="40"/>
        </w:rPr>
        <w:t xml:space="preserve"> </w:t>
      </w:r>
      <w:r>
        <w:rPr>
          <w:rFonts w:ascii="Lucida Sans"/>
          <w:sz w:val="40"/>
        </w:rPr>
        <w:t>IN</w:t>
      </w:r>
      <w:r>
        <w:rPr>
          <w:rFonts w:ascii="Lucida Sans"/>
          <w:spacing w:val="-10"/>
          <w:sz w:val="40"/>
        </w:rPr>
        <w:t xml:space="preserve"> </w:t>
      </w:r>
      <w:r>
        <w:rPr>
          <w:rFonts w:ascii="Lucida Sans"/>
          <w:sz w:val="40"/>
        </w:rPr>
        <w:t>FOUR!!</w:t>
      </w:r>
    </w:p>
    <w:p w:rsidR="00EA20B7" w:rsidRDefault="00877DD6">
      <w:pPr>
        <w:pStyle w:val="Corpodetexto"/>
        <w:spacing w:before="120"/>
        <w:ind w:right="138"/>
      </w:pPr>
      <w:r>
        <w:rPr>
          <w:spacing w:val="-1"/>
        </w:rPr>
        <w:t>Many</w:t>
      </w:r>
      <w:r>
        <w:rPr>
          <w:spacing w:val="-2"/>
        </w:rPr>
        <w:t xml:space="preserve"> </w:t>
      </w:r>
      <w:r>
        <w:rPr>
          <w:spacing w:val="-1"/>
        </w:rPr>
        <w:t>hundreds</w:t>
      </w:r>
      <w:r>
        <w:rPr>
          <w:spacing w:val="-2"/>
        </w:rPr>
        <w:t xml:space="preserve"> </w:t>
      </w:r>
      <w:r>
        <w:t xml:space="preserve">of </w:t>
      </w:r>
      <w:r>
        <w:rPr>
          <w:spacing w:val="-1"/>
        </w:rPr>
        <w:t>years</w:t>
      </w:r>
      <w:r>
        <w:rPr>
          <w:spacing w:val="-2"/>
        </w:rPr>
        <w:t xml:space="preserve"> </w:t>
      </w:r>
      <w:r>
        <w:t>ago</w:t>
      </w:r>
      <w:r>
        <w:rPr>
          <w:spacing w:val="-1"/>
        </w:rPr>
        <w:t xml:space="preserve"> </w:t>
      </w:r>
      <w:r>
        <w:t>there</w:t>
      </w:r>
      <w:r>
        <w:rPr>
          <w:spacing w:val="1"/>
        </w:rPr>
        <w:t xml:space="preserve"> </w:t>
      </w:r>
      <w:r>
        <w:rPr>
          <w:spacing w:val="-1"/>
        </w:rPr>
        <w:t xml:space="preserve">was </w:t>
      </w:r>
      <w:r>
        <w:t xml:space="preserve">a </w:t>
      </w:r>
      <w:r>
        <w:rPr>
          <w:spacing w:val="-1"/>
        </w:rPr>
        <w:t>Mother who</w:t>
      </w:r>
      <w:r>
        <w:t xml:space="preserve"> had</w:t>
      </w:r>
      <w:r>
        <w:rPr>
          <w:spacing w:val="-1"/>
        </w:rPr>
        <w:t xml:space="preserve"> Four</w:t>
      </w:r>
      <w:r>
        <w:rPr>
          <w:spacing w:val="31"/>
        </w:rPr>
        <w:t xml:space="preserve"> </w:t>
      </w:r>
      <w:r>
        <w:rPr>
          <w:spacing w:val="-1"/>
        </w:rPr>
        <w:t>children.</w:t>
      </w:r>
      <w:r>
        <w:t xml:space="preserve"> </w:t>
      </w:r>
      <w:r>
        <w:rPr>
          <w:spacing w:val="-1"/>
        </w:rPr>
        <w:t>She</w:t>
      </w:r>
      <w:r>
        <w:t xml:space="preserve"> </w:t>
      </w:r>
      <w:r>
        <w:rPr>
          <w:spacing w:val="-2"/>
        </w:rPr>
        <w:t>was</w:t>
      </w:r>
      <w:r>
        <w:t xml:space="preserve"> </w:t>
      </w:r>
      <w:r>
        <w:rPr>
          <w:spacing w:val="-1"/>
        </w:rPr>
        <w:t xml:space="preserve">alone </w:t>
      </w:r>
      <w:r>
        <w:t xml:space="preserve">and </w:t>
      </w:r>
      <w:r>
        <w:rPr>
          <w:spacing w:val="-1"/>
        </w:rPr>
        <w:t xml:space="preserve">needed </w:t>
      </w:r>
      <w:r>
        <w:t xml:space="preserve">help. </w:t>
      </w:r>
      <w:r>
        <w:rPr>
          <w:spacing w:val="-1"/>
        </w:rPr>
        <w:t>She prayed</w:t>
      </w:r>
      <w:r>
        <w:t xml:space="preserve"> </w:t>
      </w:r>
      <w:r>
        <w:rPr>
          <w:spacing w:val="-1"/>
        </w:rPr>
        <w:t>for</w:t>
      </w:r>
      <w:r>
        <w:t xml:space="preserve"> </w:t>
      </w:r>
      <w:r>
        <w:rPr>
          <w:spacing w:val="-1"/>
        </w:rPr>
        <w:t>help</w:t>
      </w:r>
      <w:r>
        <w:t xml:space="preserve"> and</w:t>
      </w:r>
      <w:r>
        <w:rPr>
          <w:spacing w:val="37"/>
        </w:rPr>
        <w:t xml:space="preserve"> </w:t>
      </w:r>
      <w:r>
        <w:rPr>
          <w:spacing w:val="-1"/>
        </w:rPr>
        <w:t xml:space="preserve">asked an enlightened </w:t>
      </w:r>
      <w:r>
        <w:rPr>
          <w:spacing w:val="-2"/>
        </w:rPr>
        <w:t>Sufi</w:t>
      </w:r>
      <w:r>
        <w:t xml:space="preserve"> </w:t>
      </w:r>
      <w:r>
        <w:rPr>
          <w:spacing w:val="-1"/>
        </w:rPr>
        <w:t>Master</w:t>
      </w:r>
      <w:r>
        <w:t xml:space="preserve"> </w:t>
      </w:r>
      <w:r>
        <w:rPr>
          <w:spacing w:val="-1"/>
        </w:rPr>
        <w:t>for advice.</w:t>
      </w:r>
      <w:r>
        <w:t xml:space="preserve"> </w:t>
      </w:r>
      <w:r>
        <w:rPr>
          <w:spacing w:val="-1"/>
        </w:rPr>
        <w:t>He came</w:t>
      </w:r>
      <w:r>
        <w:t xml:space="preserve"> and</w:t>
      </w:r>
      <w:r>
        <w:rPr>
          <w:spacing w:val="25"/>
        </w:rPr>
        <w:t xml:space="preserve"> </w:t>
      </w:r>
      <w:r>
        <w:rPr>
          <w:spacing w:val="-1"/>
        </w:rPr>
        <w:t>pronounced</w:t>
      </w:r>
      <w:r>
        <w:rPr>
          <w:spacing w:val="-2"/>
        </w:rPr>
        <w:t xml:space="preserve"> </w:t>
      </w:r>
      <w:r>
        <w:rPr>
          <w:spacing w:val="-1"/>
        </w:rPr>
        <w:t>the</w:t>
      </w:r>
      <w:r>
        <w:rPr>
          <w:spacing w:val="1"/>
        </w:rPr>
        <w:t xml:space="preserve"> </w:t>
      </w:r>
      <w:r>
        <w:rPr>
          <w:spacing w:val="-2"/>
        </w:rPr>
        <w:t>work</w:t>
      </w:r>
      <w:r>
        <w:rPr>
          <w:spacing w:val="1"/>
        </w:rPr>
        <w:t xml:space="preserve"> </w:t>
      </w:r>
      <w:r>
        <w:rPr>
          <w:spacing w:val="-1"/>
        </w:rPr>
        <w:t>for</w:t>
      </w:r>
      <w:r>
        <w:rPr>
          <w:spacing w:val="-2"/>
        </w:rPr>
        <w:t xml:space="preserve"> </w:t>
      </w:r>
      <w:r>
        <w:rPr>
          <w:spacing w:val="-1"/>
        </w:rPr>
        <w:t>all</w:t>
      </w:r>
      <w:r>
        <w:rPr>
          <w:spacing w:val="-2"/>
        </w:rPr>
        <w:t xml:space="preserve"> </w:t>
      </w:r>
      <w:r>
        <w:rPr>
          <w:spacing w:val="-1"/>
        </w:rPr>
        <w:t>of</w:t>
      </w:r>
      <w:r>
        <w:rPr>
          <w:spacing w:val="-2"/>
        </w:rPr>
        <w:t xml:space="preserve"> </w:t>
      </w:r>
      <w:r>
        <w:rPr>
          <w:spacing w:val="-1"/>
        </w:rPr>
        <w:t>the</w:t>
      </w:r>
      <w:r>
        <w:t xml:space="preserve"> </w:t>
      </w:r>
      <w:r>
        <w:rPr>
          <w:spacing w:val="-1"/>
        </w:rPr>
        <w:t>Children.</w:t>
      </w:r>
      <w:r>
        <w:rPr>
          <w:spacing w:val="-2"/>
        </w:rPr>
        <w:t xml:space="preserve"> </w:t>
      </w:r>
      <w:r>
        <w:rPr>
          <w:spacing w:val="-1"/>
        </w:rPr>
        <w:t>One</w:t>
      </w:r>
      <w:r>
        <w:t xml:space="preserve"> </w:t>
      </w:r>
      <w:r>
        <w:rPr>
          <w:spacing w:val="-1"/>
        </w:rPr>
        <w:t>he</w:t>
      </w:r>
      <w:r>
        <w:rPr>
          <w:spacing w:val="1"/>
        </w:rPr>
        <w:t xml:space="preserve"> </w:t>
      </w:r>
      <w:r>
        <w:rPr>
          <w:spacing w:val="-1"/>
        </w:rPr>
        <w:t>said</w:t>
      </w:r>
      <w:r>
        <w:rPr>
          <w:spacing w:val="-2"/>
        </w:rPr>
        <w:t xml:space="preserve"> </w:t>
      </w:r>
      <w:r>
        <w:rPr>
          <w:spacing w:val="-1"/>
        </w:rPr>
        <w:t>to</w:t>
      </w:r>
      <w:r>
        <w:t xml:space="preserve"> </w:t>
      </w:r>
      <w:r>
        <w:rPr>
          <w:spacing w:val="-2"/>
        </w:rPr>
        <w:t>become</w:t>
      </w:r>
      <w:r>
        <w:rPr>
          <w:spacing w:val="41"/>
        </w:rPr>
        <w:t xml:space="preserve"> </w:t>
      </w:r>
      <w:r>
        <w:t xml:space="preserve">his </w:t>
      </w:r>
      <w:r>
        <w:rPr>
          <w:spacing w:val="-1"/>
        </w:rPr>
        <w:t>servant. The</w:t>
      </w:r>
      <w:r>
        <w:t xml:space="preserve"> </w:t>
      </w:r>
      <w:r>
        <w:rPr>
          <w:spacing w:val="-1"/>
        </w:rPr>
        <w:t xml:space="preserve">other </w:t>
      </w:r>
      <w:r>
        <w:t xml:space="preserve">to </w:t>
      </w:r>
      <w:r>
        <w:rPr>
          <w:spacing w:val="-1"/>
        </w:rPr>
        <w:t>join the</w:t>
      </w:r>
      <w:r>
        <w:t xml:space="preserve"> </w:t>
      </w:r>
      <w:r>
        <w:rPr>
          <w:spacing w:val="-1"/>
        </w:rPr>
        <w:t>army.</w:t>
      </w:r>
      <w:r>
        <w:rPr>
          <w:spacing w:val="1"/>
        </w:rPr>
        <w:t xml:space="preserve"> </w:t>
      </w:r>
      <w:r>
        <w:rPr>
          <w:spacing w:val="-1"/>
        </w:rPr>
        <w:t>The</w:t>
      </w:r>
      <w:r>
        <w:t xml:space="preserve"> </w:t>
      </w:r>
      <w:r>
        <w:rPr>
          <w:spacing w:val="-1"/>
        </w:rPr>
        <w:t xml:space="preserve">other </w:t>
      </w:r>
      <w:r>
        <w:t xml:space="preserve">to </w:t>
      </w:r>
      <w:r>
        <w:rPr>
          <w:spacing w:val="-1"/>
        </w:rPr>
        <w:t xml:space="preserve">become </w:t>
      </w:r>
      <w:r>
        <w:t>a</w:t>
      </w:r>
      <w:r>
        <w:rPr>
          <w:spacing w:val="35"/>
        </w:rPr>
        <w:t xml:space="preserve"> </w:t>
      </w:r>
      <w:r>
        <w:rPr>
          <w:spacing w:val="-2"/>
        </w:rPr>
        <w:t xml:space="preserve">shopkeeper </w:t>
      </w:r>
      <w:r>
        <w:rPr>
          <w:spacing w:val="-1"/>
        </w:rPr>
        <w:t>and</w:t>
      </w:r>
      <w:r>
        <w:rPr>
          <w:spacing w:val="-2"/>
        </w:rPr>
        <w:t xml:space="preserve"> </w:t>
      </w:r>
      <w:r>
        <w:rPr>
          <w:spacing w:val="-1"/>
        </w:rPr>
        <w:t>the</w:t>
      </w:r>
      <w:r>
        <w:t xml:space="preserve"> </w:t>
      </w:r>
      <w:r>
        <w:rPr>
          <w:spacing w:val="-1"/>
        </w:rPr>
        <w:t>last</w:t>
      </w:r>
      <w:r>
        <w:rPr>
          <w:spacing w:val="1"/>
        </w:rPr>
        <w:t xml:space="preserve"> </w:t>
      </w:r>
      <w:r>
        <w:rPr>
          <w:spacing w:val="-1"/>
        </w:rPr>
        <w:t>to</w:t>
      </w:r>
      <w:r>
        <w:t xml:space="preserve"> </w:t>
      </w:r>
      <w:r>
        <w:rPr>
          <w:spacing w:val="-1"/>
        </w:rPr>
        <w:t>help</w:t>
      </w:r>
      <w:r>
        <w:rPr>
          <w:spacing w:val="-2"/>
        </w:rPr>
        <w:t xml:space="preserve"> </w:t>
      </w:r>
      <w:r>
        <w:t>all</w:t>
      </w:r>
      <w:r>
        <w:rPr>
          <w:spacing w:val="-2"/>
        </w:rPr>
        <w:t xml:space="preserve"> </w:t>
      </w:r>
      <w:r>
        <w:rPr>
          <w:spacing w:val="-1"/>
        </w:rPr>
        <w:t>the</w:t>
      </w:r>
      <w:r>
        <w:t xml:space="preserve"> </w:t>
      </w:r>
      <w:r>
        <w:rPr>
          <w:spacing w:val="-1"/>
        </w:rPr>
        <w:t>others.</w:t>
      </w:r>
    </w:p>
    <w:p w:rsidR="00EA20B7" w:rsidRDefault="00877DD6">
      <w:pPr>
        <w:pStyle w:val="Corpodetexto"/>
        <w:ind w:right="105"/>
      </w:pPr>
      <w:r>
        <w:t>Over</w:t>
      </w:r>
      <w:r>
        <w:rPr>
          <w:spacing w:val="-1"/>
        </w:rPr>
        <w:t xml:space="preserve"> </w:t>
      </w:r>
      <w:r>
        <w:t xml:space="preserve">the </w:t>
      </w:r>
      <w:r>
        <w:rPr>
          <w:spacing w:val="-1"/>
        </w:rPr>
        <w:t xml:space="preserve">years </w:t>
      </w:r>
      <w:r>
        <w:t xml:space="preserve">the </w:t>
      </w:r>
      <w:r>
        <w:rPr>
          <w:spacing w:val="-1"/>
        </w:rPr>
        <w:t xml:space="preserve">boy </w:t>
      </w:r>
      <w:r>
        <w:t>who</w:t>
      </w:r>
      <w:r>
        <w:rPr>
          <w:spacing w:val="-1"/>
        </w:rPr>
        <w:t xml:space="preserve"> joined</w:t>
      </w:r>
      <w:r>
        <w:t xml:space="preserve"> </w:t>
      </w:r>
      <w:r>
        <w:rPr>
          <w:spacing w:val="-1"/>
        </w:rPr>
        <w:t>the army</w:t>
      </w:r>
      <w:r>
        <w:rPr>
          <w:spacing w:val="-2"/>
        </w:rPr>
        <w:t xml:space="preserve"> </w:t>
      </w:r>
      <w:r>
        <w:rPr>
          <w:spacing w:val="-1"/>
        </w:rPr>
        <w:t>progressed, became</w:t>
      </w:r>
      <w:r>
        <w:rPr>
          <w:spacing w:val="39"/>
        </w:rPr>
        <w:t xml:space="preserve"> </w:t>
      </w:r>
      <w:r>
        <w:rPr>
          <w:spacing w:val="-1"/>
        </w:rPr>
        <w:t>heroic,</w:t>
      </w:r>
      <w:r>
        <w:rPr>
          <w:spacing w:val="1"/>
        </w:rPr>
        <w:t xml:space="preserve"> </w:t>
      </w:r>
      <w:r>
        <w:rPr>
          <w:spacing w:val="-2"/>
        </w:rPr>
        <w:t>won</w:t>
      </w:r>
      <w:r>
        <w:rPr>
          <w:spacing w:val="-1"/>
        </w:rPr>
        <w:t xml:space="preserve"> many battles and became</w:t>
      </w:r>
      <w:r>
        <w:t xml:space="preserve"> a</w:t>
      </w:r>
      <w:r>
        <w:rPr>
          <w:spacing w:val="-1"/>
        </w:rPr>
        <w:t xml:space="preserve"> General</w:t>
      </w:r>
      <w:r>
        <w:rPr>
          <w:spacing w:val="-2"/>
        </w:rPr>
        <w:t xml:space="preserve"> </w:t>
      </w:r>
      <w:r>
        <w:rPr>
          <w:spacing w:val="-1"/>
        </w:rPr>
        <w:t>under the King.</w:t>
      </w:r>
      <w:r>
        <w:t xml:space="preserve"> </w:t>
      </w:r>
      <w:r>
        <w:rPr>
          <w:spacing w:val="41"/>
        </w:rPr>
        <w:t xml:space="preserve"> </w:t>
      </w:r>
      <w:r>
        <w:rPr>
          <w:spacing w:val="-1"/>
        </w:rPr>
        <w:t>The</w:t>
      </w:r>
      <w:r>
        <w:rPr>
          <w:spacing w:val="1"/>
        </w:rPr>
        <w:t xml:space="preserve"> </w:t>
      </w:r>
      <w:r>
        <w:t xml:space="preserve">Boy </w:t>
      </w:r>
      <w:r>
        <w:rPr>
          <w:spacing w:val="-2"/>
        </w:rPr>
        <w:t>who</w:t>
      </w:r>
      <w:r>
        <w:t xml:space="preserve"> </w:t>
      </w:r>
      <w:r>
        <w:rPr>
          <w:spacing w:val="-1"/>
        </w:rPr>
        <w:t>became</w:t>
      </w:r>
      <w:r>
        <w:t xml:space="preserve"> a</w:t>
      </w:r>
      <w:r>
        <w:rPr>
          <w:spacing w:val="-1"/>
        </w:rPr>
        <w:t xml:space="preserve"> shopkeeper became</w:t>
      </w:r>
      <w:r>
        <w:rPr>
          <w:spacing w:val="1"/>
        </w:rPr>
        <w:t xml:space="preserve"> </w:t>
      </w:r>
      <w:r>
        <w:rPr>
          <w:spacing w:val="-1"/>
        </w:rPr>
        <w:t>very</w:t>
      </w:r>
      <w:r>
        <w:rPr>
          <w:spacing w:val="-2"/>
        </w:rPr>
        <w:t xml:space="preserve"> </w:t>
      </w:r>
      <w:r>
        <w:rPr>
          <w:spacing w:val="-1"/>
        </w:rPr>
        <w:t>successful,</w:t>
      </w:r>
      <w:r>
        <w:rPr>
          <w:spacing w:val="1"/>
        </w:rPr>
        <w:t xml:space="preserve"> </w:t>
      </w:r>
      <w:r>
        <w:rPr>
          <w:spacing w:val="-1"/>
        </w:rPr>
        <w:t>bought</w:t>
      </w:r>
      <w:r>
        <w:rPr>
          <w:spacing w:val="51"/>
        </w:rPr>
        <w:t xml:space="preserve"> </w:t>
      </w:r>
      <w:r>
        <w:rPr>
          <w:spacing w:val="-1"/>
        </w:rPr>
        <w:t>many</w:t>
      </w:r>
      <w:r>
        <w:rPr>
          <w:spacing w:val="-2"/>
        </w:rPr>
        <w:t xml:space="preserve"> </w:t>
      </w:r>
      <w:r>
        <w:t>large shops</w:t>
      </w:r>
      <w:r>
        <w:rPr>
          <w:spacing w:val="-3"/>
        </w:rPr>
        <w:t xml:space="preserve"> </w:t>
      </w:r>
      <w:r>
        <w:t>and</w:t>
      </w:r>
      <w:r>
        <w:rPr>
          <w:spacing w:val="-1"/>
        </w:rPr>
        <w:t xml:space="preserve"> became</w:t>
      </w:r>
      <w:r>
        <w:rPr>
          <w:spacing w:val="1"/>
        </w:rPr>
        <w:t xml:space="preserve"> </w:t>
      </w:r>
      <w:r>
        <w:t>very</w:t>
      </w:r>
      <w:r>
        <w:rPr>
          <w:spacing w:val="-2"/>
        </w:rPr>
        <w:t xml:space="preserve"> </w:t>
      </w:r>
      <w:r>
        <w:t>rich.</w:t>
      </w:r>
      <w:r>
        <w:rPr>
          <w:spacing w:val="-1"/>
        </w:rPr>
        <w:t xml:space="preserve"> </w:t>
      </w:r>
      <w:r>
        <w:t>He</w:t>
      </w:r>
      <w:r>
        <w:rPr>
          <w:spacing w:val="1"/>
        </w:rPr>
        <w:t xml:space="preserve"> </w:t>
      </w:r>
      <w:r>
        <w:rPr>
          <w:spacing w:val="-2"/>
        </w:rPr>
        <w:t>was</w:t>
      </w:r>
      <w:r>
        <w:t xml:space="preserve"> </w:t>
      </w:r>
      <w:r>
        <w:rPr>
          <w:spacing w:val="-1"/>
        </w:rPr>
        <w:t>supported</w:t>
      </w:r>
      <w:r>
        <w:rPr>
          <w:spacing w:val="-3"/>
        </w:rPr>
        <w:t xml:space="preserve"> </w:t>
      </w:r>
      <w:r>
        <w:t>by</w:t>
      </w:r>
      <w:r>
        <w:rPr>
          <w:spacing w:val="-2"/>
        </w:rPr>
        <w:t xml:space="preserve"> </w:t>
      </w:r>
      <w:r>
        <w:t>his</w:t>
      </w:r>
      <w:r>
        <w:rPr>
          <w:spacing w:val="23"/>
        </w:rPr>
        <w:t xml:space="preserve"> </w:t>
      </w:r>
      <w:r>
        <w:rPr>
          <w:spacing w:val="-1"/>
        </w:rPr>
        <w:t>brother</w:t>
      </w:r>
      <w:r>
        <w:t xml:space="preserve"> </w:t>
      </w:r>
      <w:r>
        <w:rPr>
          <w:spacing w:val="-2"/>
        </w:rPr>
        <w:t>who</w:t>
      </w:r>
      <w:r>
        <w:t xml:space="preserve"> </w:t>
      </w:r>
      <w:r>
        <w:rPr>
          <w:spacing w:val="-1"/>
        </w:rPr>
        <w:t>helped him</w:t>
      </w:r>
      <w:r>
        <w:rPr>
          <w:spacing w:val="-2"/>
        </w:rPr>
        <w:t xml:space="preserve"> </w:t>
      </w:r>
      <w:r>
        <w:rPr>
          <w:spacing w:val="-1"/>
        </w:rPr>
        <w:t>manage</w:t>
      </w:r>
      <w:r>
        <w:t xml:space="preserve"> </w:t>
      </w:r>
      <w:r>
        <w:rPr>
          <w:spacing w:val="-1"/>
        </w:rPr>
        <w:t>the</w:t>
      </w:r>
      <w:r>
        <w:rPr>
          <w:spacing w:val="-2"/>
        </w:rPr>
        <w:t xml:space="preserve"> </w:t>
      </w:r>
      <w:r>
        <w:rPr>
          <w:spacing w:val="-1"/>
        </w:rPr>
        <w:t>businesses</w:t>
      </w:r>
      <w:r>
        <w:rPr>
          <w:spacing w:val="-2"/>
        </w:rPr>
        <w:t xml:space="preserve"> </w:t>
      </w:r>
      <w:r>
        <w:rPr>
          <w:spacing w:val="-1"/>
        </w:rPr>
        <w:t>and</w:t>
      </w:r>
      <w:r>
        <w:t xml:space="preserve"> </w:t>
      </w:r>
      <w:r>
        <w:rPr>
          <w:spacing w:val="-1"/>
        </w:rPr>
        <w:t>left</w:t>
      </w:r>
      <w:r>
        <w:rPr>
          <w:spacing w:val="1"/>
        </w:rPr>
        <w:t xml:space="preserve"> </w:t>
      </w:r>
      <w:r>
        <w:rPr>
          <w:spacing w:val="-1"/>
        </w:rPr>
        <w:t>him</w:t>
      </w:r>
      <w:r>
        <w:t xml:space="preserve"> </w:t>
      </w:r>
      <w:r>
        <w:rPr>
          <w:spacing w:val="-1"/>
        </w:rPr>
        <w:t>free</w:t>
      </w:r>
      <w:r>
        <w:t xml:space="preserve"> </w:t>
      </w:r>
      <w:r>
        <w:rPr>
          <w:spacing w:val="-1"/>
        </w:rPr>
        <w:t>to</w:t>
      </w:r>
      <w:r>
        <w:rPr>
          <w:spacing w:val="30"/>
        </w:rPr>
        <w:t xml:space="preserve"> </w:t>
      </w:r>
      <w:r>
        <w:rPr>
          <w:spacing w:val="-1"/>
        </w:rPr>
        <w:t>start</w:t>
      </w:r>
      <w:r>
        <w:t xml:space="preserve"> </w:t>
      </w:r>
      <w:r>
        <w:rPr>
          <w:spacing w:val="-1"/>
        </w:rPr>
        <w:t>many</w:t>
      </w:r>
      <w:r>
        <w:rPr>
          <w:spacing w:val="-2"/>
        </w:rPr>
        <w:t xml:space="preserve"> </w:t>
      </w:r>
      <w:r>
        <w:rPr>
          <w:spacing w:val="-1"/>
        </w:rPr>
        <w:t>other businesses.</w:t>
      </w:r>
    </w:p>
    <w:p w:rsidR="00EA20B7" w:rsidRDefault="00877DD6">
      <w:pPr>
        <w:pStyle w:val="Corpodetexto"/>
        <w:spacing w:before="121"/>
        <w:ind w:right="265"/>
        <w:jc w:val="both"/>
      </w:pPr>
      <w:r>
        <w:rPr>
          <w:spacing w:val="-1"/>
        </w:rPr>
        <w:t>Everyone</w:t>
      </w:r>
      <w:r>
        <w:t xml:space="preserve"> in</w:t>
      </w:r>
      <w:r>
        <w:rPr>
          <w:spacing w:val="-2"/>
        </w:rPr>
        <w:t xml:space="preserve"> </w:t>
      </w:r>
      <w:r>
        <w:rPr>
          <w:spacing w:val="-1"/>
        </w:rPr>
        <w:t>the</w:t>
      </w:r>
      <w:r>
        <w:t xml:space="preserve"> </w:t>
      </w:r>
      <w:r>
        <w:rPr>
          <w:spacing w:val="-1"/>
        </w:rPr>
        <w:t>family</w:t>
      </w:r>
      <w:r>
        <w:t xml:space="preserve"> </w:t>
      </w:r>
      <w:r>
        <w:rPr>
          <w:spacing w:val="-1"/>
        </w:rPr>
        <w:t>was</w:t>
      </w:r>
      <w:r>
        <w:t xml:space="preserve"> </w:t>
      </w:r>
      <w:r>
        <w:rPr>
          <w:spacing w:val="-1"/>
        </w:rPr>
        <w:t>so happy</w:t>
      </w:r>
      <w:r>
        <w:rPr>
          <w:spacing w:val="-2"/>
        </w:rPr>
        <w:t xml:space="preserve"> </w:t>
      </w:r>
      <w:r>
        <w:rPr>
          <w:spacing w:val="-1"/>
        </w:rPr>
        <w:t>with the</w:t>
      </w:r>
      <w:r>
        <w:t xml:space="preserve"> </w:t>
      </w:r>
      <w:r>
        <w:rPr>
          <w:spacing w:val="-1"/>
        </w:rPr>
        <w:t>Sufi</w:t>
      </w:r>
      <w:r>
        <w:t xml:space="preserve"> </w:t>
      </w:r>
      <w:r>
        <w:rPr>
          <w:spacing w:val="-1"/>
        </w:rPr>
        <w:t>master that they</w:t>
      </w:r>
      <w:r>
        <w:rPr>
          <w:spacing w:val="57"/>
        </w:rPr>
        <w:t xml:space="preserve"> </w:t>
      </w:r>
      <w:r>
        <w:rPr>
          <w:spacing w:val="-1"/>
        </w:rPr>
        <w:t>gave</w:t>
      </w:r>
      <w:r>
        <w:t xml:space="preserve"> </w:t>
      </w:r>
      <w:r>
        <w:rPr>
          <w:spacing w:val="-1"/>
        </w:rPr>
        <w:t>him</w:t>
      </w:r>
      <w:r>
        <w:rPr>
          <w:spacing w:val="-2"/>
        </w:rPr>
        <w:t xml:space="preserve"> </w:t>
      </w:r>
      <w:r>
        <w:t xml:space="preserve">a </w:t>
      </w:r>
      <w:r>
        <w:rPr>
          <w:spacing w:val="-1"/>
        </w:rPr>
        <w:t>place</w:t>
      </w:r>
      <w:r>
        <w:rPr>
          <w:spacing w:val="1"/>
        </w:rPr>
        <w:t xml:space="preserve"> </w:t>
      </w:r>
      <w:r>
        <w:rPr>
          <w:spacing w:val="-1"/>
        </w:rPr>
        <w:t>in</w:t>
      </w:r>
      <w:r>
        <w:rPr>
          <w:spacing w:val="-2"/>
        </w:rPr>
        <w:t xml:space="preserve"> </w:t>
      </w:r>
      <w:r>
        <w:rPr>
          <w:spacing w:val="-1"/>
        </w:rPr>
        <w:t>the</w:t>
      </w:r>
      <w:r>
        <w:t xml:space="preserve"> </w:t>
      </w:r>
      <w:r>
        <w:rPr>
          <w:spacing w:val="-1"/>
        </w:rPr>
        <w:t>family,</w:t>
      </w:r>
      <w:r>
        <w:rPr>
          <w:spacing w:val="-2"/>
        </w:rPr>
        <w:t xml:space="preserve"> </w:t>
      </w:r>
      <w:r>
        <w:rPr>
          <w:spacing w:val="-1"/>
        </w:rPr>
        <w:t>gave</w:t>
      </w:r>
      <w:r>
        <w:t xml:space="preserve"> </w:t>
      </w:r>
      <w:r>
        <w:rPr>
          <w:spacing w:val="-1"/>
        </w:rPr>
        <w:t>him many</w:t>
      </w:r>
      <w:r>
        <w:rPr>
          <w:spacing w:val="-2"/>
        </w:rPr>
        <w:t xml:space="preserve"> </w:t>
      </w:r>
      <w:r>
        <w:rPr>
          <w:spacing w:val="-1"/>
        </w:rPr>
        <w:t>gifts</w:t>
      </w:r>
      <w:r>
        <w:rPr>
          <w:spacing w:val="-2"/>
        </w:rPr>
        <w:t xml:space="preserve"> </w:t>
      </w:r>
      <w:r>
        <w:rPr>
          <w:spacing w:val="-1"/>
        </w:rPr>
        <w:t>and consulted</w:t>
      </w:r>
      <w:r>
        <w:rPr>
          <w:spacing w:val="53"/>
        </w:rPr>
        <w:t xml:space="preserve"> </w:t>
      </w:r>
      <w:r>
        <w:t>him</w:t>
      </w:r>
      <w:r>
        <w:rPr>
          <w:spacing w:val="-2"/>
        </w:rPr>
        <w:t xml:space="preserve"> </w:t>
      </w:r>
      <w:r>
        <w:rPr>
          <w:spacing w:val="-1"/>
        </w:rPr>
        <w:t>regularly.</w:t>
      </w:r>
    </w:p>
    <w:p w:rsidR="00EA20B7" w:rsidRDefault="00877DD6">
      <w:pPr>
        <w:pStyle w:val="Corpodetexto"/>
        <w:spacing w:before="121"/>
        <w:ind w:right="306"/>
      </w:pPr>
      <w:r>
        <w:t xml:space="preserve">At </w:t>
      </w:r>
      <w:r>
        <w:rPr>
          <w:spacing w:val="-1"/>
        </w:rPr>
        <w:t>last the</w:t>
      </w:r>
      <w:r>
        <w:t xml:space="preserve"> </w:t>
      </w:r>
      <w:r>
        <w:rPr>
          <w:spacing w:val="-1"/>
        </w:rPr>
        <w:t>boy</w:t>
      </w:r>
      <w:r>
        <w:t xml:space="preserve"> </w:t>
      </w:r>
      <w:r>
        <w:rPr>
          <w:spacing w:val="-2"/>
        </w:rPr>
        <w:t>who</w:t>
      </w:r>
      <w:r>
        <w:rPr>
          <w:spacing w:val="1"/>
        </w:rPr>
        <w:t xml:space="preserve"> </w:t>
      </w:r>
      <w:r>
        <w:rPr>
          <w:spacing w:val="-2"/>
        </w:rPr>
        <w:t>was</w:t>
      </w:r>
      <w:r>
        <w:t xml:space="preserve"> </w:t>
      </w:r>
      <w:r>
        <w:rPr>
          <w:spacing w:val="-1"/>
        </w:rPr>
        <w:t>the</w:t>
      </w:r>
      <w:r>
        <w:t xml:space="preserve"> </w:t>
      </w:r>
      <w:r>
        <w:rPr>
          <w:spacing w:val="-1"/>
        </w:rPr>
        <w:t xml:space="preserve">servant </w:t>
      </w:r>
      <w:r>
        <w:t>to</w:t>
      </w:r>
      <w:r>
        <w:rPr>
          <w:spacing w:val="-1"/>
        </w:rPr>
        <w:t xml:space="preserve"> the</w:t>
      </w:r>
      <w:r>
        <w:t xml:space="preserve"> </w:t>
      </w:r>
      <w:r>
        <w:rPr>
          <w:spacing w:val="-1"/>
        </w:rPr>
        <w:t>Sufi</w:t>
      </w:r>
      <w:r>
        <w:rPr>
          <w:spacing w:val="1"/>
        </w:rPr>
        <w:t xml:space="preserve"> </w:t>
      </w:r>
      <w:r>
        <w:rPr>
          <w:spacing w:val="-1"/>
        </w:rPr>
        <w:t>Master</w:t>
      </w:r>
      <w:r>
        <w:t xml:space="preserve"> </w:t>
      </w:r>
      <w:r>
        <w:rPr>
          <w:spacing w:val="-1"/>
        </w:rPr>
        <w:t>became</w:t>
      </w:r>
      <w:r>
        <w:rPr>
          <w:spacing w:val="37"/>
        </w:rPr>
        <w:t xml:space="preserve"> </w:t>
      </w:r>
      <w:r>
        <w:rPr>
          <w:spacing w:val="-1"/>
        </w:rPr>
        <w:t>Enlightened. He</w:t>
      </w:r>
      <w:r>
        <w:t xml:space="preserve"> </w:t>
      </w:r>
      <w:r>
        <w:rPr>
          <w:spacing w:val="-1"/>
        </w:rPr>
        <w:t>asked him</w:t>
      </w:r>
      <w:r>
        <w:rPr>
          <w:spacing w:val="-2"/>
        </w:rPr>
        <w:t xml:space="preserve"> </w:t>
      </w:r>
      <w:r>
        <w:t>how</w:t>
      </w:r>
      <w:r>
        <w:rPr>
          <w:spacing w:val="-3"/>
        </w:rPr>
        <w:t xml:space="preserve"> </w:t>
      </w:r>
      <w:r>
        <w:t>he</w:t>
      </w:r>
      <w:r>
        <w:rPr>
          <w:spacing w:val="-1"/>
        </w:rPr>
        <w:t xml:space="preserve"> </w:t>
      </w:r>
      <w:r>
        <w:t>knew</w:t>
      </w:r>
      <w:r>
        <w:rPr>
          <w:spacing w:val="-2"/>
        </w:rPr>
        <w:t xml:space="preserve"> </w:t>
      </w:r>
      <w:r>
        <w:rPr>
          <w:spacing w:val="-1"/>
        </w:rPr>
        <w:t>which</w:t>
      </w:r>
      <w:r>
        <w:t xml:space="preserve"> </w:t>
      </w:r>
      <w:r>
        <w:rPr>
          <w:spacing w:val="-1"/>
        </w:rPr>
        <w:t xml:space="preserve">occupation </w:t>
      </w:r>
      <w:r>
        <w:t xml:space="preserve">to </w:t>
      </w:r>
      <w:r>
        <w:rPr>
          <w:spacing w:val="-1"/>
        </w:rPr>
        <w:t>give</w:t>
      </w:r>
      <w:r>
        <w:rPr>
          <w:spacing w:val="51"/>
        </w:rPr>
        <w:t xml:space="preserve"> </w:t>
      </w:r>
      <w:r>
        <w:t xml:space="preserve">to </w:t>
      </w:r>
      <w:r>
        <w:rPr>
          <w:spacing w:val="-1"/>
        </w:rPr>
        <w:t>himself</w:t>
      </w:r>
      <w:r>
        <w:t xml:space="preserve"> and</w:t>
      </w:r>
      <w:r>
        <w:rPr>
          <w:spacing w:val="-1"/>
        </w:rPr>
        <w:t xml:space="preserve"> </w:t>
      </w:r>
      <w:r>
        <w:t xml:space="preserve">his </w:t>
      </w:r>
      <w:r>
        <w:rPr>
          <w:spacing w:val="-1"/>
        </w:rPr>
        <w:t>brothers.</w:t>
      </w:r>
    </w:p>
    <w:p w:rsidR="00EA20B7" w:rsidRDefault="00877DD6">
      <w:pPr>
        <w:pStyle w:val="Corpodetexto"/>
        <w:ind w:right="170"/>
      </w:pPr>
      <w:r>
        <w:rPr>
          <w:spacing w:val="-1"/>
        </w:rPr>
        <w:t>The</w:t>
      </w:r>
      <w:r>
        <w:t xml:space="preserve"> </w:t>
      </w:r>
      <w:r>
        <w:rPr>
          <w:spacing w:val="-1"/>
        </w:rPr>
        <w:t xml:space="preserve">Master </w:t>
      </w:r>
      <w:r>
        <w:t xml:space="preserve">said </w:t>
      </w:r>
      <w:r>
        <w:rPr>
          <w:spacing w:val="-1"/>
        </w:rPr>
        <w:t>it</w:t>
      </w:r>
      <w:r>
        <w:rPr>
          <w:spacing w:val="1"/>
        </w:rPr>
        <w:t xml:space="preserve"> </w:t>
      </w:r>
      <w:r>
        <w:rPr>
          <w:spacing w:val="-2"/>
        </w:rPr>
        <w:t>was</w:t>
      </w:r>
      <w:r>
        <w:t xml:space="preserve"> </w:t>
      </w:r>
      <w:r>
        <w:rPr>
          <w:spacing w:val="-1"/>
        </w:rPr>
        <w:t>easy.</w:t>
      </w:r>
      <w:r>
        <w:t xml:space="preserve"> He </w:t>
      </w:r>
      <w:r>
        <w:rPr>
          <w:spacing w:val="-1"/>
        </w:rPr>
        <w:t xml:space="preserve">looked </w:t>
      </w:r>
      <w:r>
        <w:t>into</w:t>
      </w:r>
      <w:r>
        <w:rPr>
          <w:spacing w:val="-1"/>
        </w:rPr>
        <w:t xml:space="preserve"> </w:t>
      </w:r>
      <w:r>
        <w:t xml:space="preserve">their </w:t>
      </w:r>
      <w:r>
        <w:rPr>
          <w:spacing w:val="-1"/>
        </w:rPr>
        <w:t>past</w:t>
      </w:r>
      <w:r>
        <w:t xml:space="preserve"> </w:t>
      </w:r>
      <w:r>
        <w:rPr>
          <w:spacing w:val="-1"/>
        </w:rPr>
        <w:t xml:space="preserve">lives </w:t>
      </w:r>
      <w:r>
        <w:t xml:space="preserve">and </w:t>
      </w:r>
      <w:r>
        <w:rPr>
          <w:spacing w:val="-1"/>
        </w:rPr>
        <w:t>saw</w:t>
      </w:r>
      <w:r>
        <w:rPr>
          <w:spacing w:val="35"/>
        </w:rPr>
        <w:t xml:space="preserve"> </w:t>
      </w:r>
      <w:r>
        <w:t>that</w:t>
      </w:r>
      <w:r>
        <w:rPr>
          <w:spacing w:val="-1"/>
        </w:rPr>
        <w:t xml:space="preserve"> </w:t>
      </w:r>
      <w:r>
        <w:t>the one</w:t>
      </w:r>
      <w:r>
        <w:rPr>
          <w:spacing w:val="1"/>
        </w:rPr>
        <w:t xml:space="preserve"> </w:t>
      </w:r>
      <w:r>
        <w:rPr>
          <w:spacing w:val="-2"/>
        </w:rPr>
        <w:t>who</w:t>
      </w:r>
      <w:r>
        <w:t xml:space="preserve"> </w:t>
      </w:r>
      <w:r>
        <w:rPr>
          <w:spacing w:val="-1"/>
        </w:rPr>
        <w:t xml:space="preserve">joined </w:t>
      </w:r>
      <w:r>
        <w:t>the</w:t>
      </w:r>
      <w:r>
        <w:rPr>
          <w:spacing w:val="-1"/>
        </w:rPr>
        <w:t xml:space="preserve"> army</w:t>
      </w:r>
      <w:r>
        <w:rPr>
          <w:spacing w:val="-2"/>
        </w:rPr>
        <w:t xml:space="preserve"> </w:t>
      </w:r>
      <w:r>
        <w:t xml:space="preserve">had a </w:t>
      </w:r>
      <w:r>
        <w:rPr>
          <w:spacing w:val="-1"/>
        </w:rPr>
        <w:t xml:space="preserve">predisposition </w:t>
      </w:r>
      <w:r>
        <w:t xml:space="preserve">to </w:t>
      </w:r>
      <w:r>
        <w:rPr>
          <w:spacing w:val="-1"/>
        </w:rPr>
        <w:t>becoming</w:t>
      </w:r>
      <w:r>
        <w:rPr>
          <w:spacing w:val="33"/>
        </w:rPr>
        <w:t xml:space="preserve"> </w:t>
      </w:r>
      <w:r>
        <w:t xml:space="preserve">a </w:t>
      </w:r>
      <w:r>
        <w:rPr>
          <w:spacing w:val="-1"/>
        </w:rPr>
        <w:t>murderer. The</w:t>
      </w:r>
      <w:r>
        <w:t xml:space="preserve"> one </w:t>
      </w:r>
      <w:r>
        <w:rPr>
          <w:spacing w:val="-1"/>
        </w:rPr>
        <w:t>who</w:t>
      </w:r>
      <w:r>
        <w:t xml:space="preserve"> </w:t>
      </w:r>
      <w:r>
        <w:rPr>
          <w:spacing w:val="-1"/>
        </w:rPr>
        <w:t xml:space="preserve">became </w:t>
      </w:r>
      <w:r>
        <w:t>a</w:t>
      </w:r>
      <w:r>
        <w:rPr>
          <w:spacing w:val="-1"/>
        </w:rPr>
        <w:t xml:space="preserve"> businessman</w:t>
      </w:r>
      <w:r>
        <w:t xml:space="preserve"> </w:t>
      </w:r>
      <w:r>
        <w:rPr>
          <w:spacing w:val="-1"/>
        </w:rPr>
        <w:t xml:space="preserve">shopkeeper </w:t>
      </w:r>
      <w:r>
        <w:t>had</w:t>
      </w:r>
      <w:r>
        <w:rPr>
          <w:spacing w:val="-1"/>
        </w:rPr>
        <w:t xml:space="preserve"> </w:t>
      </w:r>
      <w:r>
        <w:t>a</w:t>
      </w:r>
      <w:r>
        <w:rPr>
          <w:spacing w:val="37"/>
        </w:rPr>
        <w:t xml:space="preserve"> </w:t>
      </w:r>
      <w:r>
        <w:rPr>
          <w:spacing w:val="-1"/>
        </w:rPr>
        <w:t>past</w:t>
      </w:r>
      <w:r>
        <w:rPr>
          <w:spacing w:val="1"/>
        </w:rPr>
        <w:t xml:space="preserve"> </w:t>
      </w:r>
      <w:r>
        <w:rPr>
          <w:spacing w:val="-1"/>
        </w:rPr>
        <w:t>life</w:t>
      </w:r>
      <w:r>
        <w:rPr>
          <w:spacing w:val="1"/>
        </w:rPr>
        <w:t xml:space="preserve"> </w:t>
      </w:r>
      <w:r>
        <w:rPr>
          <w:spacing w:val="-1"/>
        </w:rPr>
        <w:t xml:space="preserve">predisposition </w:t>
      </w:r>
      <w:r>
        <w:t xml:space="preserve">to </w:t>
      </w:r>
      <w:r>
        <w:rPr>
          <w:spacing w:val="-1"/>
        </w:rPr>
        <w:t>being</w:t>
      </w:r>
      <w:r>
        <w:t xml:space="preserve"> a</w:t>
      </w:r>
      <w:r>
        <w:rPr>
          <w:spacing w:val="-1"/>
        </w:rPr>
        <w:t xml:space="preserve"> thief. </w:t>
      </w:r>
      <w:r>
        <w:t>And</w:t>
      </w:r>
      <w:r>
        <w:rPr>
          <w:spacing w:val="-1"/>
        </w:rPr>
        <w:t xml:space="preserve"> </w:t>
      </w:r>
      <w:r>
        <w:t>the</w:t>
      </w:r>
      <w:r>
        <w:rPr>
          <w:spacing w:val="-1"/>
        </w:rPr>
        <w:t xml:space="preserve"> </w:t>
      </w:r>
      <w:r>
        <w:t>one</w:t>
      </w:r>
      <w:r>
        <w:rPr>
          <w:spacing w:val="1"/>
        </w:rPr>
        <w:t xml:space="preserve"> </w:t>
      </w:r>
      <w:r>
        <w:rPr>
          <w:spacing w:val="-2"/>
        </w:rPr>
        <w:t>who</w:t>
      </w:r>
      <w:r>
        <w:t xml:space="preserve"> </w:t>
      </w:r>
      <w:r>
        <w:rPr>
          <w:spacing w:val="-1"/>
        </w:rPr>
        <w:t>helped</w:t>
      </w:r>
      <w:r>
        <w:rPr>
          <w:spacing w:val="51"/>
        </w:rPr>
        <w:t xml:space="preserve"> </w:t>
      </w:r>
      <w:r>
        <w:rPr>
          <w:spacing w:val="-1"/>
        </w:rPr>
        <w:t>the</w:t>
      </w:r>
      <w:r>
        <w:t xml:space="preserve"> </w:t>
      </w:r>
      <w:r>
        <w:rPr>
          <w:spacing w:val="-1"/>
        </w:rPr>
        <w:t>Business</w:t>
      </w:r>
      <w:r>
        <w:t xml:space="preserve"> </w:t>
      </w:r>
      <w:r>
        <w:rPr>
          <w:spacing w:val="-1"/>
        </w:rPr>
        <w:t xml:space="preserve">brother </w:t>
      </w:r>
      <w:r>
        <w:t xml:space="preserve">had </w:t>
      </w:r>
      <w:r>
        <w:rPr>
          <w:spacing w:val="-1"/>
        </w:rPr>
        <w:t>no</w:t>
      </w:r>
      <w:r>
        <w:t xml:space="preserve"> </w:t>
      </w:r>
      <w:r>
        <w:rPr>
          <w:spacing w:val="-2"/>
        </w:rPr>
        <w:t>soul,</w:t>
      </w:r>
      <w:r>
        <w:rPr>
          <w:spacing w:val="2"/>
        </w:rPr>
        <w:t xml:space="preserve"> </w:t>
      </w:r>
      <w:r>
        <w:rPr>
          <w:spacing w:val="-1"/>
        </w:rPr>
        <w:t>would</w:t>
      </w:r>
      <w:r>
        <w:t xml:space="preserve"> </w:t>
      </w:r>
      <w:r>
        <w:rPr>
          <w:spacing w:val="-1"/>
        </w:rPr>
        <w:t>only</w:t>
      </w:r>
      <w:r>
        <w:t xml:space="preserve"> </w:t>
      </w:r>
      <w:r>
        <w:rPr>
          <w:spacing w:val="-1"/>
        </w:rPr>
        <w:t>do</w:t>
      </w:r>
      <w:r>
        <w:rPr>
          <w:spacing w:val="-2"/>
        </w:rPr>
        <w:t xml:space="preserve"> </w:t>
      </w:r>
      <w:r>
        <w:rPr>
          <w:spacing w:val="-1"/>
        </w:rPr>
        <w:t>what</w:t>
      </w:r>
      <w:r>
        <w:t xml:space="preserve"> </w:t>
      </w:r>
      <w:r>
        <w:rPr>
          <w:spacing w:val="-1"/>
        </w:rPr>
        <w:t>he</w:t>
      </w:r>
      <w:r>
        <w:rPr>
          <w:spacing w:val="1"/>
        </w:rPr>
        <w:t xml:space="preserve"> </w:t>
      </w:r>
      <w:r>
        <w:rPr>
          <w:spacing w:val="-1"/>
        </w:rPr>
        <w:t>was</w:t>
      </w:r>
      <w:r>
        <w:rPr>
          <w:spacing w:val="-2"/>
        </w:rPr>
        <w:t xml:space="preserve"> </w:t>
      </w:r>
      <w:r>
        <w:rPr>
          <w:spacing w:val="-1"/>
        </w:rPr>
        <w:t>told</w:t>
      </w:r>
    </w:p>
    <w:p w:rsidR="00EA20B7" w:rsidRDefault="00EA20B7">
      <w:pPr>
        <w:sectPr w:rsidR="00EA20B7">
          <w:pgSz w:w="8640" w:h="12960"/>
          <w:pgMar w:top="960" w:right="920" w:bottom="900" w:left="900" w:header="0" w:footer="712" w:gutter="0"/>
          <w:cols w:space="720"/>
        </w:sectPr>
      </w:pPr>
    </w:p>
    <w:p w:rsidR="00EA20B7" w:rsidRDefault="00877DD6">
      <w:pPr>
        <w:pStyle w:val="Corpodetexto"/>
        <w:spacing w:before="49"/>
        <w:ind w:right="306"/>
      </w:pPr>
      <w:r>
        <w:rPr>
          <w:spacing w:val="-1"/>
        </w:rPr>
        <w:lastRenderedPageBreak/>
        <w:t>and</w:t>
      </w:r>
      <w:r>
        <w:t xml:space="preserve"> </w:t>
      </w:r>
      <w:r>
        <w:rPr>
          <w:spacing w:val="-1"/>
        </w:rPr>
        <w:t>so</w:t>
      </w:r>
      <w:r>
        <w:t xml:space="preserve"> </w:t>
      </w:r>
      <w:r>
        <w:rPr>
          <w:spacing w:val="-1"/>
        </w:rPr>
        <w:t>for many</w:t>
      </w:r>
      <w:r>
        <w:rPr>
          <w:spacing w:val="-2"/>
        </w:rPr>
        <w:t xml:space="preserve"> </w:t>
      </w:r>
      <w:r>
        <w:rPr>
          <w:spacing w:val="-1"/>
        </w:rPr>
        <w:t>lifetimes</w:t>
      </w:r>
      <w:r>
        <w:rPr>
          <w:spacing w:val="-2"/>
        </w:rPr>
        <w:t xml:space="preserve"> </w:t>
      </w:r>
      <w:r>
        <w:rPr>
          <w:spacing w:val="-1"/>
        </w:rPr>
        <w:t>had</w:t>
      </w:r>
      <w:r>
        <w:t xml:space="preserve"> </w:t>
      </w:r>
      <w:r>
        <w:rPr>
          <w:spacing w:val="-1"/>
        </w:rPr>
        <w:t>been</w:t>
      </w:r>
      <w:r>
        <w:rPr>
          <w:spacing w:val="-2"/>
        </w:rPr>
        <w:t xml:space="preserve"> </w:t>
      </w:r>
      <w:r>
        <w:rPr>
          <w:spacing w:val="-1"/>
        </w:rPr>
        <w:t>the</w:t>
      </w:r>
      <w:r>
        <w:t xml:space="preserve"> </w:t>
      </w:r>
      <w:r>
        <w:rPr>
          <w:spacing w:val="-1"/>
        </w:rPr>
        <w:t>other</w:t>
      </w:r>
      <w:r>
        <w:rPr>
          <w:spacing w:val="1"/>
        </w:rPr>
        <w:t xml:space="preserve"> </w:t>
      </w:r>
      <w:r>
        <w:rPr>
          <w:spacing w:val="-1"/>
        </w:rPr>
        <w:t>brothers</w:t>
      </w:r>
      <w:r>
        <w:rPr>
          <w:spacing w:val="-2"/>
        </w:rPr>
        <w:t xml:space="preserve"> </w:t>
      </w:r>
      <w:r>
        <w:rPr>
          <w:spacing w:val="-1"/>
        </w:rPr>
        <w:t>Accomplice</w:t>
      </w:r>
      <w:r>
        <w:rPr>
          <w:spacing w:val="36"/>
        </w:rPr>
        <w:t xml:space="preserve"> </w:t>
      </w:r>
      <w:r>
        <w:t>in</w:t>
      </w:r>
      <w:r>
        <w:rPr>
          <w:spacing w:val="-1"/>
        </w:rPr>
        <w:t xml:space="preserve"> their</w:t>
      </w:r>
      <w:r>
        <w:rPr>
          <w:spacing w:val="1"/>
        </w:rPr>
        <w:t xml:space="preserve"> </w:t>
      </w:r>
      <w:r>
        <w:rPr>
          <w:spacing w:val="-1"/>
        </w:rPr>
        <w:t xml:space="preserve">murdering </w:t>
      </w:r>
      <w:r>
        <w:t>and</w:t>
      </w:r>
      <w:r>
        <w:rPr>
          <w:spacing w:val="-1"/>
        </w:rPr>
        <w:t xml:space="preserve"> thievery.</w:t>
      </w:r>
      <w:r>
        <w:rPr>
          <w:spacing w:val="1"/>
        </w:rPr>
        <w:t xml:space="preserve"> </w:t>
      </w:r>
      <w:r>
        <w:rPr>
          <w:spacing w:val="-1"/>
        </w:rPr>
        <w:t>He</w:t>
      </w:r>
      <w:r>
        <w:t xml:space="preserve"> </w:t>
      </w:r>
      <w:r>
        <w:rPr>
          <w:spacing w:val="-1"/>
        </w:rPr>
        <w:t>liked</w:t>
      </w:r>
      <w:r>
        <w:t xml:space="preserve"> </w:t>
      </w:r>
      <w:r>
        <w:rPr>
          <w:spacing w:val="-2"/>
        </w:rPr>
        <w:t>following</w:t>
      </w:r>
      <w:r>
        <w:t xml:space="preserve"> </w:t>
      </w:r>
      <w:r>
        <w:rPr>
          <w:spacing w:val="-1"/>
        </w:rPr>
        <w:t>orders.</w:t>
      </w:r>
      <w:r>
        <w:rPr>
          <w:spacing w:val="-2"/>
        </w:rPr>
        <w:t xml:space="preserve"> </w:t>
      </w:r>
      <w:r>
        <w:rPr>
          <w:spacing w:val="-1"/>
        </w:rPr>
        <w:t>Any</w:t>
      </w:r>
      <w:r>
        <w:rPr>
          <w:spacing w:val="54"/>
        </w:rPr>
        <w:t xml:space="preserve"> </w:t>
      </w:r>
      <w:r>
        <w:rPr>
          <w:spacing w:val="-1"/>
        </w:rPr>
        <w:t>other occupation and they</w:t>
      </w:r>
      <w:r>
        <w:t xml:space="preserve"> </w:t>
      </w:r>
      <w:r>
        <w:rPr>
          <w:spacing w:val="-2"/>
        </w:rPr>
        <w:t>would</w:t>
      </w:r>
      <w:r>
        <w:t xml:space="preserve"> </w:t>
      </w:r>
      <w:r>
        <w:rPr>
          <w:spacing w:val="-1"/>
        </w:rPr>
        <w:t>have</w:t>
      </w:r>
      <w:r>
        <w:rPr>
          <w:spacing w:val="1"/>
        </w:rPr>
        <w:t xml:space="preserve"> </w:t>
      </w:r>
      <w:r>
        <w:rPr>
          <w:spacing w:val="-1"/>
        </w:rPr>
        <w:t>been put</w:t>
      </w:r>
      <w:r>
        <w:rPr>
          <w:spacing w:val="1"/>
        </w:rPr>
        <w:t xml:space="preserve"> </w:t>
      </w:r>
      <w:r>
        <w:rPr>
          <w:spacing w:val="-1"/>
        </w:rPr>
        <w:t>in</w:t>
      </w:r>
      <w:r>
        <w:t xml:space="preserve"> </w:t>
      </w:r>
      <w:r>
        <w:rPr>
          <w:spacing w:val="-1"/>
        </w:rPr>
        <w:t>jail and</w:t>
      </w:r>
      <w:r>
        <w:rPr>
          <w:spacing w:val="26"/>
        </w:rPr>
        <w:t xml:space="preserve"> </w:t>
      </w:r>
      <w:r>
        <w:rPr>
          <w:spacing w:val="-1"/>
        </w:rPr>
        <w:t>executed.</w:t>
      </w:r>
    </w:p>
    <w:p w:rsidR="00EA20B7" w:rsidRDefault="00877DD6">
      <w:pPr>
        <w:pStyle w:val="Corpodetexto"/>
        <w:ind w:right="138"/>
      </w:pPr>
      <w:r>
        <w:rPr>
          <w:spacing w:val="-1"/>
        </w:rPr>
        <w:t>The</w:t>
      </w:r>
      <w:r>
        <w:t xml:space="preserve"> </w:t>
      </w:r>
      <w:r>
        <w:rPr>
          <w:spacing w:val="-1"/>
        </w:rPr>
        <w:t>Sufi</w:t>
      </w:r>
      <w:r>
        <w:rPr>
          <w:spacing w:val="2"/>
        </w:rPr>
        <w:t xml:space="preserve"> </w:t>
      </w:r>
      <w:r>
        <w:rPr>
          <w:spacing w:val="-1"/>
        </w:rPr>
        <w:t>Master</w:t>
      </w:r>
      <w:r>
        <w:t xml:space="preserve"> </w:t>
      </w:r>
      <w:r>
        <w:rPr>
          <w:spacing w:val="-1"/>
        </w:rPr>
        <w:t>said that the</w:t>
      </w:r>
      <w:r>
        <w:t xml:space="preserve"> boy </w:t>
      </w:r>
      <w:r>
        <w:rPr>
          <w:spacing w:val="-2"/>
        </w:rPr>
        <w:t>who</w:t>
      </w:r>
      <w:r>
        <w:rPr>
          <w:spacing w:val="2"/>
        </w:rPr>
        <w:t xml:space="preserve"> </w:t>
      </w:r>
      <w:r>
        <w:rPr>
          <w:spacing w:val="-2"/>
        </w:rPr>
        <w:t>was</w:t>
      </w:r>
      <w:r>
        <w:rPr>
          <w:spacing w:val="-1"/>
        </w:rPr>
        <w:t xml:space="preserve"> the</w:t>
      </w:r>
      <w:r>
        <w:t xml:space="preserve"> </w:t>
      </w:r>
      <w:r>
        <w:rPr>
          <w:spacing w:val="-1"/>
        </w:rPr>
        <w:t>servant had the best</w:t>
      </w:r>
      <w:r>
        <w:rPr>
          <w:spacing w:val="45"/>
        </w:rPr>
        <w:t xml:space="preserve"> </w:t>
      </w:r>
      <w:r>
        <w:rPr>
          <w:spacing w:val="-1"/>
        </w:rPr>
        <w:t>chance of Enlightenment</w:t>
      </w:r>
      <w:r>
        <w:t xml:space="preserve"> </w:t>
      </w:r>
      <w:r>
        <w:rPr>
          <w:spacing w:val="-1"/>
        </w:rPr>
        <w:t>because</w:t>
      </w:r>
      <w:r>
        <w:rPr>
          <w:spacing w:val="1"/>
        </w:rPr>
        <w:t xml:space="preserve"> </w:t>
      </w:r>
      <w:r>
        <w:rPr>
          <w:spacing w:val="-1"/>
        </w:rPr>
        <w:t>he</w:t>
      </w:r>
      <w:r>
        <w:rPr>
          <w:spacing w:val="1"/>
        </w:rPr>
        <w:t xml:space="preserve"> </w:t>
      </w:r>
      <w:r>
        <w:rPr>
          <w:spacing w:val="-1"/>
        </w:rPr>
        <w:t>was an</w:t>
      </w:r>
      <w:r>
        <w:rPr>
          <w:spacing w:val="-2"/>
        </w:rPr>
        <w:t xml:space="preserve"> </w:t>
      </w:r>
      <w:r>
        <w:rPr>
          <w:spacing w:val="-1"/>
        </w:rPr>
        <w:t>older</w:t>
      </w:r>
      <w:r>
        <w:rPr>
          <w:spacing w:val="1"/>
        </w:rPr>
        <w:t xml:space="preserve"> </w:t>
      </w:r>
      <w:r>
        <w:rPr>
          <w:spacing w:val="-1"/>
        </w:rPr>
        <w:t xml:space="preserve">soul, </w:t>
      </w:r>
      <w:r>
        <w:t>had</w:t>
      </w:r>
      <w:r>
        <w:rPr>
          <w:spacing w:val="-2"/>
        </w:rPr>
        <w:t xml:space="preserve"> </w:t>
      </w:r>
      <w:r>
        <w:rPr>
          <w:spacing w:val="-1"/>
        </w:rPr>
        <w:t>much</w:t>
      </w:r>
      <w:r>
        <w:rPr>
          <w:spacing w:val="25"/>
        </w:rPr>
        <w:t xml:space="preserve"> </w:t>
      </w:r>
      <w:r>
        <w:rPr>
          <w:spacing w:val="-1"/>
        </w:rPr>
        <w:t>experience</w:t>
      </w:r>
      <w:r>
        <w:t xml:space="preserve"> </w:t>
      </w:r>
      <w:r>
        <w:rPr>
          <w:spacing w:val="-1"/>
        </w:rPr>
        <w:t>in</w:t>
      </w:r>
      <w:r>
        <w:rPr>
          <w:spacing w:val="-2"/>
        </w:rPr>
        <w:t xml:space="preserve"> </w:t>
      </w:r>
      <w:r>
        <w:rPr>
          <w:spacing w:val="-1"/>
        </w:rPr>
        <w:t>the</w:t>
      </w:r>
      <w:r>
        <w:t xml:space="preserve"> </w:t>
      </w:r>
      <w:r>
        <w:rPr>
          <w:spacing w:val="-1"/>
        </w:rPr>
        <w:t>occupations</w:t>
      </w:r>
      <w:r>
        <w:rPr>
          <w:spacing w:val="-2"/>
        </w:rPr>
        <w:t xml:space="preserve"> </w:t>
      </w:r>
      <w:r>
        <w:t>of</w:t>
      </w:r>
      <w:r>
        <w:rPr>
          <w:spacing w:val="-1"/>
        </w:rPr>
        <w:t xml:space="preserve"> the</w:t>
      </w:r>
      <w:r>
        <w:t xml:space="preserve"> </w:t>
      </w:r>
      <w:r>
        <w:rPr>
          <w:spacing w:val="-1"/>
        </w:rPr>
        <w:t>others</w:t>
      </w:r>
      <w:r>
        <w:t xml:space="preserve"> </w:t>
      </w:r>
      <w:r>
        <w:rPr>
          <w:spacing w:val="-1"/>
        </w:rPr>
        <w:t>in</w:t>
      </w:r>
      <w:r>
        <w:t xml:space="preserve"> </w:t>
      </w:r>
      <w:r>
        <w:rPr>
          <w:spacing w:val="-1"/>
        </w:rPr>
        <w:t>past</w:t>
      </w:r>
      <w:r>
        <w:rPr>
          <w:spacing w:val="2"/>
        </w:rPr>
        <w:t xml:space="preserve"> </w:t>
      </w:r>
      <w:r>
        <w:rPr>
          <w:spacing w:val="-1"/>
        </w:rPr>
        <w:t>lifetimes</w:t>
      </w:r>
      <w:r>
        <w:rPr>
          <w:spacing w:val="-2"/>
        </w:rPr>
        <w:t xml:space="preserve"> </w:t>
      </w:r>
      <w:r>
        <w:rPr>
          <w:spacing w:val="-1"/>
        </w:rPr>
        <w:t>and</w:t>
      </w:r>
      <w:r>
        <w:rPr>
          <w:spacing w:val="29"/>
        </w:rPr>
        <w:t xml:space="preserve"> </w:t>
      </w:r>
      <w:r>
        <w:rPr>
          <w:spacing w:val="-1"/>
        </w:rPr>
        <w:t xml:space="preserve">because </w:t>
      </w:r>
      <w:r>
        <w:t>of</w:t>
      </w:r>
      <w:r>
        <w:rPr>
          <w:spacing w:val="-1"/>
        </w:rPr>
        <w:t xml:space="preserve"> </w:t>
      </w:r>
      <w:r>
        <w:t>that</w:t>
      </w:r>
      <w:r>
        <w:rPr>
          <w:spacing w:val="1"/>
        </w:rPr>
        <w:t xml:space="preserve"> </w:t>
      </w:r>
      <w:r>
        <w:t xml:space="preserve">had </w:t>
      </w:r>
      <w:r>
        <w:rPr>
          <w:spacing w:val="-2"/>
        </w:rPr>
        <w:t>seen</w:t>
      </w:r>
      <w:r>
        <w:t xml:space="preserve"> </w:t>
      </w:r>
      <w:r>
        <w:rPr>
          <w:spacing w:val="-1"/>
        </w:rPr>
        <w:t>deeply</w:t>
      </w:r>
      <w:r>
        <w:rPr>
          <w:spacing w:val="-3"/>
        </w:rPr>
        <w:t xml:space="preserve"> </w:t>
      </w:r>
      <w:r>
        <w:t>that</w:t>
      </w:r>
      <w:r>
        <w:rPr>
          <w:spacing w:val="-1"/>
        </w:rPr>
        <w:t xml:space="preserve"> these</w:t>
      </w:r>
      <w:r>
        <w:t xml:space="preserve"> occupations</w:t>
      </w:r>
      <w:r>
        <w:rPr>
          <w:spacing w:val="-1"/>
        </w:rPr>
        <w:t xml:space="preserve"> always</w:t>
      </w:r>
      <w:r>
        <w:rPr>
          <w:spacing w:val="27"/>
        </w:rPr>
        <w:t xml:space="preserve"> </w:t>
      </w:r>
      <w:r>
        <w:rPr>
          <w:spacing w:val="-1"/>
        </w:rPr>
        <w:t xml:space="preserve">failed. </w:t>
      </w:r>
      <w:r>
        <w:rPr>
          <w:spacing w:val="-2"/>
        </w:rPr>
        <w:t>Always</w:t>
      </w:r>
      <w:r>
        <w:t xml:space="preserve"> </w:t>
      </w:r>
      <w:r>
        <w:rPr>
          <w:spacing w:val="-1"/>
        </w:rPr>
        <w:t>there</w:t>
      </w:r>
      <w:r>
        <w:rPr>
          <w:spacing w:val="1"/>
        </w:rPr>
        <w:t xml:space="preserve"> </w:t>
      </w:r>
      <w:r>
        <w:rPr>
          <w:spacing w:val="-1"/>
        </w:rPr>
        <w:t>were</w:t>
      </w:r>
      <w:r>
        <w:t xml:space="preserve"> </w:t>
      </w:r>
      <w:r>
        <w:rPr>
          <w:spacing w:val="-1"/>
        </w:rPr>
        <w:t>people</w:t>
      </w:r>
      <w:r>
        <w:t xml:space="preserve"> </w:t>
      </w:r>
      <w:r>
        <w:rPr>
          <w:spacing w:val="-1"/>
        </w:rPr>
        <w:t>competing</w:t>
      </w:r>
      <w:r>
        <w:rPr>
          <w:spacing w:val="1"/>
        </w:rPr>
        <w:t xml:space="preserve"> </w:t>
      </w:r>
      <w:r>
        <w:rPr>
          <w:spacing w:val="-1"/>
        </w:rPr>
        <w:t>for the</w:t>
      </w:r>
      <w:r>
        <w:t xml:space="preserve"> </w:t>
      </w:r>
      <w:r>
        <w:rPr>
          <w:spacing w:val="-2"/>
        </w:rPr>
        <w:t>same</w:t>
      </w:r>
      <w:r>
        <w:t xml:space="preserve"> </w:t>
      </w:r>
      <w:r>
        <w:rPr>
          <w:spacing w:val="-1"/>
        </w:rPr>
        <w:t>things.</w:t>
      </w:r>
    </w:p>
    <w:p w:rsidR="00EA20B7" w:rsidRDefault="00877DD6">
      <w:pPr>
        <w:pStyle w:val="Corpodetexto"/>
        <w:spacing w:before="1"/>
        <w:ind w:right="200"/>
      </w:pPr>
      <w:r>
        <w:rPr>
          <w:spacing w:val="-1"/>
        </w:rPr>
        <w:t>Ultimately</w:t>
      </w:r>
      <w:r>
        <w:rPr>
          <w:spacing w:val="-3"/>
        </w:rPr>
        <w:t xml:space="preserve"> </w:t>
      </w:r>
      <w:r>
        <w:t>the</w:t>
      </w:r>
      <w:r>
        <w:rPr>
          <w:spacing w:val="-1"/>
        </w:rPr>
        <w:t xml:space="preserve"> </w:t>
      </w:r>
      <w:r>
        <w:t>General</w:t>
      </w:r>
      <w:r>
        <w:rPr>
          <w:spacing w:val="-1"/>
        </w:rPr>
        <w:t xml:space="preserve"> </w:t>
      </w:r>
      <w:r>
        <w:rPr>
          <w:spacing w:val="-2"/>
        </w:rPr>
        <w:t>was</w:t>
      </w:r>
      <w:r>
        <w:t xml:space="preserve"> </w:t>
      </w:r>
      <w:r>
        <w:rPr>
          <w:spacing w:val="-1"/>
        </w:rPr>
        <w:t>defeated</w:t>
      </w:r>
      <w:r>
        <w:t xml:space="preserve"> and</w:t>
      </w:r>
      <w:r>
        <w:rPr>
          <w:spacing w:val="-1"/>
        </w:rPr>
        <w:t xml:space="preserve"> </w:t>
      </w:r>
      <w:r>
        <w:t xml:space="preserve">the </w:t>
      </w:r>
      <w:r>
        <w:rPr>
          <w:spacing w:val="-1"/>
        </w:rPr>
        <w:t>Businessman</w:t>
      </w:r>
      <w:r>
        <w:t xml:space="preserve"> </w:t>
      </w:r>
      <w:r>
        <w:rPr>
          <w:spacing w:val="-1"/>
        </w:rPr>
        <w:t>bec</w:t>
      </w:r>
      <w:r>
        <w:rPr>
          <w:spacing w:val="-1"/>
        </w:rPr>
        <w:t>ame</w:t>
      </w:r>
      <w:r>
        <w:rPr>
          <w:spacing w:val="37"/>
        </w:rPr>
        <w:t xml:space="preserve"> </w:t>
      </w:r>
      <w:r>
        <w:rPr>
          <w:spacing w:val="-1"/>
        </w:rPr>
        <w:t>bankrupt. Ultimately,</w:t>
      </w:r>
      <w:r>
        <w:t xml:space="preserve"> </w:t>
      </w:r>
      <w:r>
        <w:rPr>
          <w:spacing w:val="-1"/>
        </w:rPr>
        <w:t>even</w:t>
      </w:r>
      <w:r>
        <w:t xml:space="preserve"> </w:t>
      </w:r>
      <w:r>
        <w:rPr>
          <w:spacing w:val="-1"/>
        </w:rPr>
        <w:t>if able</w:t>
      </w:r>
      <w:r>
        <w:t xml:space="preserve"> </w:t>
      </w:r>
      <w:r>
        <w:rPr>
          <w:spacing w:val="-1"/>
        </w:rPr>
        <w:t>to hold onto</w:t>
      </w:r>
      <w:r>
        <w:t xml:space="preserve"> </w:t>
      </w:r>
      <w:r>
        <w:rPr>
          <w:spacing w:val="-1"/>
        </w:rPr>
        <w:t>your</w:t>
      </w:r>
      <w:r>
        <w:rPr>
          <w:spacing w:val="1"/>
        </w:rPr>
        <w:t xml:space="preserve"> </w:t>
      </w:r>
      <w:r>
        <w:rPr>
          <w:spacing w:val="-1"/>
        </w:rPr>
        <w:t>gains,</w:t>
      </w:r>
      <w:r>
        <w:t xml:space="preserve"> </w:t>
      </w:r>
      <w:r>
        <w:rPr>
          <w:spacing w:val="-1"/>
        </w:rPr>
        <w:t>"You</w:t>
      </w:r>
      <w:r>
        <w:rPr>
          <w:spacing w:val="20"/>
        </w:rPr>
        <w:t xml:space="preserve"> </w:t>
      </w:r>
      <w:r>
        <w:rPr>
          <w:spacing w:val="-1"/>
        </w:rPr>
        <w:t>can't</w:t>
      </w:r>
      <w:r>
        <w:t xml:space="preserve"> </w:t>
      </w:r>
      <w:r>
        <w:rPr>
          <w:spacing w:val="-1"/>
        </w:rPr>
        <w:t>take</w:t>
      </w:r>
      <w:r>
        <w:t xml:space="preserve"> </w:t>
      </w:r>
      <w:r>
        <w:rPr>
          <w:spacing w:val="-1"/>
        </w:rPr>
        <w:t>it with</w:t>
      </w:r>
      <w:r>
        <w:t xml:space="preserve"> </w:t>
      </w:r>
      <w:r>
        <w:rPr>
          <w:spacing w:val="-1"/>
        </w:rPr>
        <w:t>you", Death came</w:t>
      </w:r>
      <w:r>
        <w:t xml:space="preserve"> </w:t>
      </w:r>
      <w:r>
        <w:rPr>
          <w:spacing w:val="-1"/>
        </w:rPr>
        <w:t>along</w:t>
      </w:r>
      <w:r>
        <w:rPr>
          <w:spacing w:val="-2"/>
        </w:rPr>
        <w:t xml:space="preserve"> </w:t>
      </w:r>
      <w:r>
        <w:t>and</w:t>
      </w:r>
      <w:r>
        <w:rPr>
          <w:spacing w:val="-2"/>
        </w:rPr>
        <w:t xml:space="preserve"> </w:t>
      </w:r>
      <w:r>
        <w:rPr>
          <w:spacing w:val="-1"/>
        </w:rPr>
        <w:t>took everything. Life</w:t>
      </w:r>
      <w:r>
        <w:rPr>
          <w:spacing w:val="40"/>
        </w:rPr>
        <w:t xml:space="preserve"> </w:t>
      </w:r>
      <w:r>
        <w:rPr>
          <w:spacing w:val="-1"/>
        </w:rPr>
        <w:t>after</w:t>
      </w:r>
      <w:r>
        <w:t xml:space="preserve"> </w:t>
      </w:r>
      <w:r>
        <w:rPr>
          <w:spacing w:val="-1"/>
        </w:rPr>
        <w:t>Life!!!</w:t>
      </w:r>
    </w:p>
    <w:p w:rsidR="00EA20B7" w:rsidRDefault="00877DD6">
      <w:pPr>
        <w:pStyle w:val="Corpodetexto"/>
        <w:spacing w:before="121"/>
        <w:ind w:right="200"/>
      </w:pPr>
      <w:r>
        <w:rPr>
          <w:spacing w:val="-1"/>
        </w:rPr>
        <w:t xml:space="preserve">For </w:t>
      </w:r>
      <w:r>
        <w:t>this</w:t>
      </w:r>
      <w:r>
        <w:rPr>
          <w:spacing w:val="-3"/>
        </w:rPr>
        <w:t xml:space="preserve"> </w:t>
      </w:r>
      <w:r>
        <w:rPr>
          <w:spacing w:val="-1"/>
        </w:rPr>
        <w:t>reason the</w:t>
      </w:r>
      <w:r>
        <w:t xml:space="preserve"> </w:t>
      </w:r>
      <w:r>
        <w:rPr>
          <w:spacing w:val="-1"/>
        </w:rPr>
        <w:t>Servant</w:t>
      </w:r>
      <w:r>
        <w:t xml:space="preserve"> of</w:t>
      </w:r>
      <w:r>
        <w:rPr>
          <w:spacing w:val="-1"/>
        </w:rPr>
        <w:t xml:space="preserve"> the</w:t>
      </w:r>
      <w:r>
        <w:t xml:space="preserve"> </w:t>
      </w:r>
      <w:r>
        <w:rPr>
          <w:spacing w:val="-1"/>
        </w:rPr>
        <w:t>MASTER</w:t>
      </w:r>
      <w:r>
        <w:t xml:space="preserve"> </w:t>
      </w:r>
      <w:r>
        <w:rPr>
          <w:spacing w:val="-2"/>
        </w:rPr>
        <w:t>was</w:t>
      </w:r>
      <w:r>
        <w:t xml:space="preserve"> </w:t>
      </w:r>
      <w:r>
        <w:rPr>
          <w:spacing w:val="-1"/>
        </w:rPr>
        <w:t>the only</w:t>
      </w:r>
      <w:r>
        <w:rPr>
          <w:spacing w:val="-2"/>
        </w:rPr>
        <w:t xml:space="preserve"> </w:t>
      </w:r>
      <w:r>
        <w:rPr>
          <w:spacing w:val="-1"/>
        </w:rPr>
        <w:t>one</w:t>
      </w:r>
      <w:r>
        <w:t xml:space="preserve"> </w:t>
      </w:r>
      <w:r>
        <w:rPr>
          <w:spacing w:val="-1"/>
        </w:rPr>
        <w:t>who</w:t>
      </w:r>
      <w:r>
        <w:rPr>
          <w:spacing w:val="47"/>
        </w:rPr>
        <w:t xml:space="preserve"> </w:t>
      </w:r>
      <w:r>
        <w:rPr>
          <w:spacing w:val="-1"/>
        </w:rPr>
        <w:t>stood the chance</w:t>
      </w:r>
      <w:r>
        <w:t xml:space="preserve"> of</w:t>
      </w:r>
      <w:r>
        <w:rPr>
          <w:spacing w:val="-1"/>
        </w:rPr>
        <w:t xml:space="preserve"> enlightenment. </w:t>
      </w:r>
      <w:r>
        <w:t>And</w:t>
      </w:r>
      <w:r>
        <w:rPr>
          <w:spacing w:val="-1"/>
        </w:rPr>
        <w:t xml:space="preserve"> even</w:t>
      </w:r>
      <w:r>
        <w:rPr>
          <w:spacing w:val="1"/>
        </w:rPr>
        <w:t xml:space="preserve"> </w:t>
      </w:r>
      <w:r>
        <w:rPr>
          <w:spacing w:val="-1"/>
        </w:rPr>
        <w:t>with</w:t>
      </w:r>
      <w:r>
        <w:rPr>
          <w:spacing w:val="-2"/>
        </w:rPr>
        <w:t xml:space="preserve"> </w:t>
      </w:r>
      <w:r>
        <w:rPr>
          <w:spacing w:val="-1"/>
        </w:rPr>
        <w:t>that</w:t>
      </w:r>
      <w:r>
        <w:rPr>
          <w:spacing w:val="47"/>
        </w:rPr>
        <w:t xml:space="preserve"> </w:t>
      </w:r>
      <w:r>
        <w:rPr>
          <w:spacing w:val="-1"/>
        </w:rPr>
        <w:t>predisposition,</w:t>
      </w:r>
      <w:r>
        <w:t xml:space="preserve"> </w:t>
      </w:r>
      <w:r>
        <w:rPr>
          <w:spacing w:val="-1"/>
        </w:rPr>
        <w:t xml:space="preserve">with </w:t>
      </w:r>
      <w:r>
        <w:t>bad</w:t>
      </w:r>
      <w:r>
        <w:rPr>
          <w:spacing w:val="-2"/>
        </w:rPr>
        <w:t xml:space="preserve"> </w:t>
      </w:r>
      <w:r>
        <w:rPr>
          <w:spacing w:val="-1"/>
        </w:rPr>
        <w:t>teaching</w:t>
      </w:r>
      <w:r>
        <w:t xml:space="preserve"> </w:t>
      </w:r>
      <w:r>
        <w:rPr>
          <w:spacing w:val="-1"/>
        </w:rPr>
        <w:t>he</w:t>
      </w:r>
      <w:r>
        <w:t xml:space="preserve"> </w:t>
      </w:r>
      <w:r>
        <w:rPr>
          <w:spacing w:val="-1"/>
        </w:rPr>
        <w:t>would never reach his</w:t>
      </w:r>
      <w:r>
        <w:rPr>
          <w:spacing w:val="-2"/>
        </w:rPr>
        <w:t xml:space="preserve"> </w:t>
      </w:r>
      <w:r>
        <w:rPr>
          <w:spacing w:val="-1"/>
        </w:rPr>
        <w:t>goal.</w:t>
      </w:r>
      <w:r>
        <w:rPr>
          <w:spacing w:val="47"/>
        </w:rPr>
        <w:t xml:space="preserve"> </w:t>
      </w:r>
      <w:r>
        <w:rPr>
          <w:spacing w:val="-1"/>
        </w:rPr>
        <w:t xml:space="preserve">Unless humble </w:t>
      </w:r>
      <w:r>
        <w:t>and</w:t>
      </w:r>
      <w:r>
        <w:rPr>
          <w:spacing w:val="-1"/>
        </w:rPr>
        <w:t xml:space="preserve"> able </w:t>
      </w:r>
      <w:r>
        <w:t>to find</w:t>
      </w:r>
      <w:r>
        <w:rPr>
          <w:spacing w:val="-1"/>
        </w:rPr>
        <w:t xml:space="preserve"> </w:t>
      </w:r>
      <w:r>
        <w:t xml:space="preserve">a </w:t>
      </w:r>
      <w:r>
        <w:rPr>
          <w:spacing w:val="-1"/>
        </w:rPr>
        <w:t>Master, normally</w:t>
      </w:r>
      <w:r>
        <w:rPr>
          <w:spacing w:val="-2"/>
        </w:rPr>
        <w:t xml:space="preserve"> </w:t>
      </w:r>
      <w:r>
        <w:t xml:space="preserve">he </w:t>
      </w:r>
      <w:r>
        <w:rPr>
          <w:spacing w:val="-2"/>
        </w:rPr>
        <w:t>would</w:t>
      </w:r>
      <w:r>
        <w:rPr>
          <w:spacing w:val="45"/>
        </w:rPr>
        <w:t xml:space="preserve"> </w:t>
      </w:r>
      <w:r>
        <w:rPr>
          <w:spacing w:val="-2"/>
        </w:rPr>
        <w:t>become</w:t>
      </w:r>
      <w:r>
        <w:rPr>
          <w:spacing w:val="1"/>
        </w:rPr>
        <w:t xml:space="preserve"> </w:t>
      </w:r>
      <w:r>
        <w:rPr>
          <w:spacing w:val="-1"/>
        </w:rPr>
        <w:t>an unenlightened</w:t>
      </w:r>
      <w:r>
        <w:t xml:space="preserve"> </w:t>
      </w:r>
      <w:r>
        <w:rPr>
          <w:spacing w:val="-1"/>
        </w:rPr>
        <w:t>Priest</w:t>
      </w:r>
      <w:r>
        <w:rPr>
          <w:spacing w:val="1"/>
        </w:rPr>
        <w:t xml:space="preserve"> </w:t>
      </w:r>
      <w:r>
        <w:rPr>
          <w:spacing w:val="-1"/>
        </w:rPr>
        <w:t>and</w:t>
      </w:r>
      <w:r>
        <w:t xml:space="preserve"> </w:t>
      </w:r>
      <w:r>
        <w:rPr>
          <w:spacing w:val="-1"/>
        </w:rPr>
        <w:t>become</w:t>
      </w:r>
      <w:r>
        <w:rPr>
          <w:spacing w:val="1"/>
        </w:rPr>
        <w:t xml:space="preserve"> </w:t>
      </w:r>
      <w:r>
        <w:rPr>
          <w:spacing w:val="-1"/>
        </w:rPr>
        <w:t xml:space="preserve">One </w:t>
      </w:r>
      <w:r>
        <w:t>of</w:t>
      </w:r>
      <w:r>
        <w:rPr>
          <w:spacing w:val="-2"/>
        </w:rPr>
        <w:t xml:space="preserve"> </w:t>
      </w:r>
      <w:r>
        <w:rPr>
          <w:spacing w:val="-1"/>
        </w:rPr>
        <w:t>the</w:t>
      </w:r>
      <w:r>
        <w:t xml:space="preserve"> </w:t>
      </w:r>
      <w:r>
        <w:rPr>
          <w:spacing w:val="-1"/>
        </w:rPr>
        <w:t>Blind,</w:t>
      </w:r>
      <w:r>
        <w:rPr>
          <w:spacing w:val="35"/>
        </w:rPr>
        <w:t xml:space="preserve"> </w:t>
      </w:r>
      <w:r>
        <w:rPr>
          <w:spacing w:val="-1"/>
        </w:rPr>
        <w:t>leading</w:t>
      </w:r>
      <w:r>
        <w:rPr>
          <w:spacing w:val="-2"/>
        </w:rPr>
        <w:t xml:space="preserve"> </w:t>
      </w:r>
      <w:r>
        <w:rPr>
          <w:spacing w:val="-1"/>
        </w:rPr>
        <w:t>the</w:t>
      </w:r>
      <w:r>
        <w:t xml:space="preserve"> </w:t>
      </w:r>
      <w:r>
        <w:rPr>
          <w:spacing w:val="-1"/>
        </w:rPr>
        <w:t>Blind,</w:t>
      </w:r>
      <w:r>
        <w:t xml:space="preserve"> </w:t>
      </w:r>
      <w:r>
        <w:rPr>
          <w:spacing w:val="-1"/>
        </w:rPr>
        <w:t>another</w:t>
      </w:r>
      <w:r>
        <w:rPr>
          <w:spacing w:val="-2"/>
        </w:rPr>
        <w:t xml:space="preserve"> </w:t>
      </w:r>
      <w:r>
        <w:rPr>
          <w:spacing w:val="-1"/>
        </w:rPr>
        <w:t>accomplice</w:t>
      </w:r>
      <w:r>
        <w:t xml:space="preserve"> </w:t>
      </w:r>
      <w:r>
        <w:rPr>
          <w:spacing w:val="-1"/>
        </w:rPr>
        <w:t>of</w:t>
      </w:r>
      <w:r>
        <w:rPr>
          <w:spacing w:val="-2"/>
        </w:rPr>
        <w:t xml:space="preserve"> </w:t>
      </w:r>
      <w:r>
        <w:rPr>
          <w:spacing w:val="-1"/>
        </w:rPr>
        <w:t>the</w:t>
      </w:r>
      <w:r>
        <w:t xml:space="preserve"> </w:t>
      </w:r>
      <w:r>
        <w:rPr>
          <w:spacing w:val="-1"/>
        </w:rPr>
        <w:t>murderer</w:t>
      </w:r>
      <w:r>
        <w:rPr>
          <w:spacing w:val="-2"/>
        </w:rPr>
        <w:t xml:space="preserve"> </w:t>
      </w:r>
      <w:r>
        <w:rPr>
          <w:spacing w:val="-1"/>
        </w:rPr>
        <w:t>and</w:t>
      </w:r>
      <w:r>
        <w:rPr>
          <w:spacing w:val="-2"/>
        </w:rPr>
        <w:t xml:space="preserve"> </w:t>
      </w:r>
      <w:r>
        <w:rPr>
          <w:spacing w:val="-1"/>
        </w:rPr>
        <w:t>the</w:t>
      </w:r>
      <w:r>
        <w:rPr>
          <w:spacing w:val="24"/>
        </w:rPr>
        <w:t xml:space="preserve"> </w:t>
      </w:r>
      <w:r>
        <w:rPr>
          <w:spacing w:val="-1"/>
        </w:rPr>
        <w:t>thieves. That</w:t>
      </w:r>
      <w:r>
        <w:t xml:space="preserve"> </w:t>
      </w:r>
      <w:r>
        <w:rPr>
          <w:spacing w:val="-1"/>
        </w:rPr>
        <w:t>is</w:t>
      </w:r>
      <w:r>
        <w:t xml:space="preserve"> </w:t>
      </w:r>
      <w:r>
        <w:rPr>
          <w:spacing w:val="-1"/>
        </w:rPr>
        <w:t>why</w:t>
      </w:r>
      <w:r>
        <w:rPr>
          <w:spacing w:val="-2"/>
        </w:rPr>
        <w:t xml:space="preserve"> </w:t>
      </w:r>
      <w:r>
        <w:t>he</w:t>
      </w:r>
      <w:r>
        <w:rPr>
          <w:spacing w:val="-1"/>
        </w:rPr>
        <w:t xml:space="preserve"> needed the help</w:t>
      </w:r>
      <w:r>
        <w:rPr>
          <w:spacing w:val="-2"/>
        </w:rPr>
        <w:t xml:space="preserve"> </w:t>
      </w:r>
      <w:r>
        <w:t>of</w:t>
      </w:r>
      <w:r>
        <w:rPr>
          <w:spacing w:val="-2"/>
        </w:rPr>
        <w:t xml:space="preserve"> </w:t>
      </w:r>
      <w:r>
        <w:rPr>
          <w:spacing w:val="-1"/>
        </w:rPr>
        <w:t>the</w:t>
      </w:r>
      <w:r>
        <w:t xml:space="preserve"> </w:t>
      </w:r>
      <w:r>
        <w:rPr>
          <w:spacing w:val="-1"/>
        </w:rPr>
        <w:t>Sufi</w:t>
      </w:r>
      <w:r>
        <w:rPr>
          <w:spacing w:val="1"/>
        </w:rPr>
        <w:t xml:space="preserve"> </w:t>
      </w:r>
      <w:r>
        <w:rPr>
          <w:spacing w:val="-1"/>
        </w:rPr>
        <w:t>Master</w:t>
      </w:r>
      <w:r>
        <w:rPr>
          <w:spacing w:val="-2"/>
        </w:rPr>
        <w:t xml:space="preserve"> </w:t>
      </w:r>
      <w:r>
        <w:t>and</w:t>
      </w:r>
      <w:r>
        <w:rPr>
          <w:spacing w:val="-1"/>
        </w:rPr>
        <w:t xml:space="preserve"> that</w:t>
      </w:r>
      <w:r>
        <w:rPr>
          <w:spacing w:val="41"/>
        </w:rPr>
        <w:t xml:space="preserve"> </w:t>
      </w:r>
      <w:r>
        <w:rPr>
          <w:spacing w:val="-1"/>
        </w:rPr>
        <w:t>is</w:t>
      </w:r>
      <w:r>
        <w:rPr>
          <w:spacing w:val="1"/>
        </w:rPr>
        <w:t xml:space="preserve"> </w:t>
      </w:r>
      <w:r>
        <w:rPr>
          <w:spacing w:val="-1"/>
        </w:rPr>
        <w:t>why</w:t>
      </w:r>
      <w:r>
        <w:rPr>
          <w:spacing w:val="-2"/>
        </w:rPr>
        <w:t xml:space="preserve"> </w:t>
      </w:r>
      <w:r>
        <w:rPr>
          <w:spacing w:val="-1"/>
        </w:rPr>
        <w:t>he</w:t>
      </w:r>
      <w:r>
        <w:t xml:space="preserve"> </w:t>
      </w:r>
      <w:r>
        <w:rPr>
          <w:spacing w:val="-1"/>
        </w:rPr>
        <w:t>had kept him</w:t>
      </w:r>
      <w:r>
        <w:rPr>
          <w:spacing w:val="-2"/>
        </w:rPr>
        <w:t xml:space="preserve"> </w:t>
      </w:r>
      <w:r>
        <w:rPr>
          <w:spacing w:val="-1"/>
        </w:rPr>
        <w:t>close,</w:t>
      </w:r>
      <w:r>
        <w:t xml:space="preserve"> </w:t>
      </w:r>
      <w:r>
        <w:rPr>
          <w:spacing w:val="-1"/>
        </w:rPr>
        <w:t>within his</w:t>
      </w:r>
      <w:r>
        <w:t xml:space="preserve"> </w:t>
      </w:r>
      <w:r>
        <w:rPr>
          <w:spacing w:val="-1"/>
        </w:rPr>
        <w:t>Buddhafield and removed</w:t>
      </w:r>
      <w:r>
        <w:rPr>
          <w:spacing w:val="31"/>
        </w:rPr>
        <w:t xml:space="preserve"> </w:t>
      </w:r>
      <w:r>
        <w:rPr>
          <w:spacing w:val="-1"/>
        </w:rPr>
        <w:t>many</w:t>
      </w:r>
      <w:r>
        <w:rPr>
          <w:spacing w:val="-2"/>
        </w:rPr>
        <w:t xml:space="preserve"> </w:t>
      </w:r>
      <w:r>
        <w:rPr>
          <w:spacing w:val="-1"/>
        </w:rPr>
        <w:t>of</w:t>
      </w:r>
      <w:r>
        <w:t xml:space="preserve"> </w:t>
      </w:r>
      <w:r>
        <w:rPr>
          <w:spacing w:val="-1"/>
        </w:rPr>
        <w:t>his</w:t>
      </w:r>
      <w:r>
        <w:t xml:space="preserve"> </w:t>
      </w:r>
      <w:r>
        <w:rPr>
          <w:spacing w:val="-1"/>
        </w:rPr>
        <w:t>blockages.</w:t>
      </w:r>
    </w:p>
    <w:p w:rsidR="00EA20B7" w:rsidRDefault="00877DD6">
      <w:pPr>
        <w:pStyle w:val="Corpodetexto"/>
        <w:spacing w:before="28" w:line="356" w:lineRule="exact"/>
        <w:ind w:right="430"/>
      </w:pPr>
      <w:r>
        <w:rPr>
          <w:spacing w:val="-1"/>
        </w:rPr>
        <w:t>The</w:t>
      </w:r>
      <w:r>
        <w:t xml:space="preserve"> </w:t>
      </w:r>
      <w:r>
        <w:rPr>
          <w:spacing w:val="-1"/>
        </w:rPr>
        <w:t>Blind,</w:t>
      </w:r>
      <w:r>
        <w:rPr>
          <w:spacing w:val="-2"/>
        </w:rPr>
        <w:t xml:space="preserve"> </w:t>
      </w:r>
      <w:r>
        <w:rPr>
          <w:spacing w:val="-1"/>
        </w:rPr>
        <w:t>the</w:t>
      </w:r>
      <w:r>
        <w:t xml:space="preserve"> </w:t>
      </w:r>
      <w:r>
        <w:rPr>
          <w:spacing w:val="-1"/>
        </w:rPr>
        <w:t>Businessman, the General</w:t>
      </w:r>
      <w:r>
        <w:rPr>
          <w:spacing w:val="-3"/>
        </w:rPr>
        <w:t xml:space="preserve"> </w:t>
      </w:r>
      <w:r>
        <w:t>and</w:t>
      </w:r>
      <w:r>
        <w:rPr>
          <w:spacing w:val="-1"/>
        </w:rPr>
        <w:t xml:space="preserve"> the Accomplice</w:t>
      </w:r>
      <w:r>
        <w:rPr>
          <w:spacing w:val="37"/>
        </w:rPr>
        <w:t xml:space="preserve"> </w:t>
      </w:r>
      <w:r>
        <w:rPr>
          <w:spacing w:val="-1"/>
        </w:rPr>
        <w:t>This</w:t>
      </w:r>
      <w:r>
        <w:t xml:space="preserve"> story</w:t>
      </w:r>
      <w:r>
        <w:rPr>
          <w:spacing w:val="-2"/>
        </w:rPr>
        <w:t xml:space="preserve"> </w:t>
      </w:r>
      <w:r>
        <w:rPr>
          <w:spacing w:val="-1"/>
        </w:rPr>
        <w:t>comes</w:t>
      </w:r>
      <w:r>
        <w:t xml:space="preserve"> from</w:t>
      </w:r>
      <w:r>
        <w:rPr>
          <w:spacing w:val="-3"/>
        </w:rPr>
        <w:t xml:space="preserve"> </w:t>
      </w:r>
      <w:r>
        <w:t xml:space="preserve">a </w:t>
      </w:r>
      <w:r>
        <w:rPr>
          <w:spacing w:val="-1"/>
        </w:rPr>
        <w:t>Sufi</w:t>
      </w:r>
      <w:r>
        <w:rPr>
          <w:spacing w:val="1"/>
        </w:rPr>
        <w:t xml:space="preserve"> </w:t>
      </w:r>
      <w:r>
        <w:rPr>
          <w:spacing w:val="-1"/>
        </w:rPr>
        <w:t>Tale</w:t>
      </w:r>
      <w:r>
        <w:t xml:space="preserve"> </w:t>
      </w:r>
      <w:r>
        <w:rPr>
          <w:spacing w:val="-1"/>
        </w:rPr>
        <w:t>many</w:t>
      </w:r>
      <w:r>
        <w:rPr>
          <w:spacing w:val="-2"/>
        </w:rPr>
        <w:t xml:space="preserve"> </w:t>
      </w:r>
      <w:r>
        <w:rPr>
          <w:spacing w:val="-1"/>
        </w:rPr>
        <w:t>hundreds</w:t>
      </w:r>
      <w:r>
        <w:t xml:space="preserve"> of </w:t>
      </w:r>
      <w:r>
        <w:rPr>
          <w:spacing w:val="-1"/>
        </w:rPr>
        <w:t>years old.</w:t>
      </w:r>
      <w:r>
        <w:t xml:space="preserve"> </w:t>
      </w:r>
      <w:r>
        <w:rPr>
          <w:spacing w:val="-1"/>
        </w:rPr>
        <w:t>It</w:t>
      </w:r>
    </w:p>
    <w:p w:rsidR="00EA20B7" w:rsidRDefault="00877DD6">
      <w:pPr>
        <w:pStyle w:val="Corpodetexto"/>
        <w:spacing w:before="0" w:line="206" w:lineRule="exact"/>
      </w:pPr>
      <w:r>
        <w:t>tells</w:t>
      </w:r>
      <w:r>
        <w:rPr>
          <w:spacing w:val="-1"/>
        </w:rPr>
        <w:t xml:space="preserve"> the truth about</w:t>
      </w:r>
      <w:r>
        <w:rPr>
          <w:spacing w:val="2"/>
        </w:rPr>
        <w:t xml:space="preserve"> </w:t>
      </w:r>
      <w:r>
        <w:rPr>
          <w:spacing w:val="-1"/>
        </w:rPr>
        <w:t xml:space="preserve">you </w:t>
      </w:r>
      <w:r>
        <w:t xml:space="preserve">and </w:t>
      </w:r>
      <w:r>
        <w:rPr>
          <w:spacing w:val="-1"/>
        </w:rPr>
        <w:t>humanity.</w:t>
      </w:r>
      <w:r>
        <w:t xml:space="preserve"> It tells</w:t>
      </w:r>
      <w:r>
        <w:rPr>
          <w:spacing w:val="-1"/>
        </w:rPr>
        <w:t xml:space="preserve"> the</w:t>
      </w:r>
      <w:r>
        <w:rPr>
          <w:spacing w:val="-3"/>
        </w:rPr>
        <w:t xml:space="preserve"> </w:t>
      </w:r>
      <w:r>
        <w:rPr>
          <w:spacing w:val="-1"/>
        </w:rPr>
        <w:t>truth about</w:t>
      </w:r>
      <w:r>
        <w:t xml:space="preserve"> </w:t>
      </w:r>
      <w:r>
        <w:rPr>
          <w:spacing w:val="-1"/>
        </w:rPr>
        <w:t>the</w:t>
      </w:r>
    </w:p>
    <w:p w:rsidR="00EA20B7" w:rsidRDefault="00877DD6">
      <w:pPr>
        <w:pStyle w:val="Corpodetexto"/>
        <w:spacing w:before="0" w:line="363" w:lineRule="auto"/>
        <w:ind w:right="306"/>
      </w:pPr>
      <w:r>
        <w:t>Law</w:t>
      </w:r>
      <w:r>
        <w:rPr>
          <w:spacing w:val="-3"/>
        </w:rPr>
        <w:t xml:space="preserve"> </w:t>
      </w:r>
      <w:r>
        <w:t>of</w:t>
      </w:r>
      <w:r>
        <w:rPr>
          <w:spacing w:val="1"/>
        </w:rPr>
        <w:t xml:space="preserve"> </w:t>
      </w:r>
      <w:r>
        <w:rPr>
          <w:spacing w:val="-1"/>
        </w:rPr>
        <w:t>Manu</w:t>
      </w:r>
      <w:r>
        <w:t xml:space="preserve"> and</w:t>
      </w:r>
      <w:r>
        <w:rPr>
          <w:spacing w:val="-1"/>
        </w:rPr>
        <w:t xml:space="preserve"> </w:t>
      </w:r>
      <w:r>
        <w:t xml:space="preserve">the </w:t>
      </w:r>
      <w:r>
        <w:rPr>
          <w:spacing w:val="-1"/>
        </w:rPr>
        <w:t>caste</w:t>
      </w:r>
      <w:r>
        <w:t xml:space="preserve"> </w:t>
      </w:r>
      <w:r>
        <w:rPr>
          <w:spacing w:val="-1"/>
        </w:rPr>
        <w:t>System</w:t>
      </w:r>
      <w:r>
        <w:rPr>
          <w:spacing w:val="-2"/>
        </w:rPr>
        <w:t xml:space="preserve"> </w:t>
      </w:r>
      <w:r>
        <w:t xml:space="preserve">of </w:t>
      </w:r>
      <w:r>
        <w:rPr>
          <w:spacing w:val="-1"/>
        </w:rPr>
        <w:t xml:space="preserve">India </w:t>
      </w:r>
      <w:r>
        <w:t>and</w:t>
      </w:r>
      <w:r>
        <w:rPr>
          <w:spacing w:val="-1"/>
        </w:rPr>
        <w:t xml:space="preserve"> </w:t>
      </w:r>
      <w:r>
        <w:t xml:space="preserve">the </w:t>
      </w:r>
      <w:r>
        <w:rPr>
          <w:spacing w:val="-1"/>
        </w:rPr>
        <w:t>Four</w:t>
      </w:r>
      <w:r>
        <w:t xml:space="preserve"> </w:t>
      </w:r>
      <w:r>
        <w:rPr>
          <w:spacing w:val="-1"/>
        </w:rPr>
        <w:t>Castes</w:t>
      </w:r>
      <w:r>
        <w:rPr>
          <w:spacing w:val="27"/>
        </w:rPr>
        <w:t xml:space="preserve"> </w:t>
      </w:r>
      <w:r>
        <w:rPr>
          <w:spacing w:val="-1"/>
        </w:rPr>
        <w:t>The</w:t>
      </w:r>
      <w:r>
        <w:rPr>
          <w:spacing w:val="1"/>
        </w:rPr>
        <w:t xml:space="preserve"> </w:t>
      </w:r>
      <w:r>
        <w:rPr>
          <w:i/>
          <w:spacing w:val="-1"/>
        </w:rPr>
        <w:t>Bhagavad Gita</w:t>
      </w:r>
      <w:r>
        <w:rPr>
          <w:i/>
        </w:rPr>
        <w:t xml:space="preserve"> </w:t>
      </w:r>
      <w:r>
        <w:rPr>
          <w:spacing w:val="-1"/>
        </w:rPr>
        <w:t>says this about the</w:t>
      </w:r>
      <w:r>
        <w:t xml:space="preserve"> </w:t>
      </w:r>
      <w:r>
        <w:rPr>
          <w:spacing w:val="-1"/>
        </w:rPr>
        <w:t>varnas:</w:t>
      </w:r>
    </w:p>
    <w:p w:rsidR="00EA20B7" w:rsidRDefault="00877DD6">
      <w:pPr>
        <w:pStyle w:val="Corpodetexto"/>
        <w:spacing w:before="3"/>
        <w:ind w:right="138"/>
      </w:pPr>
      <w:r>
        <w:rPr>
          <w:spacing w:val="-1"/>
        </w:rPr>
        <w:t>The</w:t>
      </w:r>
      <w:r>
        <w:rPr>
          <w:spacing w:val="1"/>
        </w:rPr>
        <w:t xml:space="preserve"> </w:t>
      </w:r>
      <w:r>
        <w:rPr>
          <w:spacing w:val="-1"/>
        </w:rPr>
        <w:t>works</w:t>
      </w:r>
      <w:r>
        <w:rPr>
          <w:spacing w:val="-2"/>
        </w:rPr>
        <w:t xml:space="preserve"> </w:t>
      </w:r>
      <w:r>
        <w:rPr>
          <w:spacing w:val="-1"/>
        </w:rPr>
        <w:t>of Brahmins, Kshatriyas,</w:t>
      </w:r>
      <w:r>
        <w:rPr>
          <w:spacing w:val="-2"/>
        </w:rPr>
        <w:t xml:space="preserve"> </w:t>
      </w:r>
      <w:r>
        <w:rPr>
          <w:spacing w:val="-1"/>
        </w:rPr>
        <w:t>Vaishyas, and</w:t>
      </w:r>
      <w:r>
        <w:t xml:space="preserve"> </w:t>
      </w:r>
      <w:r>
        <w:rPr>
          <w:spacing w:val="-1"/>
        </w:rPr>
        <w:t xml:space="preserve">Shudras </w:t>
      </w:r>
      <w:r>
        <w:t>are</w:t>
      </w:r>
      <w:r>
        <w:rPr>
          <w:spacing w:val="59"/>
        </w:rPr>
        <w:t xml:space="preserve"> </w:t>
      </w:r>
      <w:r>
        <w:t>different,</w:t>
      </w:r>
      <w:r>
        <w:rPr>
          <w:spacing w:val="-1"/>
        </w:rPr>
        <w:t xml:space="preserve"> in harmony with </w:t>
      </w:r>
      <w:r>
        <w:t>the</w:t>
      </w:r>
      <w:r>
        <w:rPr>
          <w:spacing w:val="-1"/>
        </w:rPr>
        <w:t xml:space="preserve"> three powers</w:t>
      </w:r>
      <w:r>
        <w:rPr>
          <w:spacing w:val="-2"/>
        </w:rPr>
        <w:t xml:space="preserve"> </w:t>
      </w:r>
      <w:r>
        <w:t>of</w:t>
      </w:r>
      <w:r>
        <w:rPr>
          <w:spacing w:val="-1"/>
        </w:rPr>
        <w:t xml:space="preserve"> their</w:t>
      </w:r>
      <w:r>
        <w:t xml:space="preserve"> </w:t>
      </w:r>
      <w:r>
        <w:rPr>
          <w:spacing w:val="-1"/>
        </w:rPr>
        <w:t>born nature.</w:t>
      </w:r>
    </w:p>
    <w:p w:rsidR="00EA20B7" w:rsidRDefault="00877DD6">
      <w:pPr>
        <w:pStyle w:val="Corpodetexto"/>
        <w:numPr>
          <w:ilvl w:val="0"/>
          <w:numId w:val="14"/>
        </w:numPr>
        <w:tabs>
          <w:tab w:val="left" w:pos="362"/>
        </w:tabs>
        <w:ind w:right="112" w:firstLine="0"/>
        <w:jc w:val="left"/>
      </w:pPr>
      <w:r>
        <w:rPr>
          <w:spacing w:val="-1"/>
        </w:rPr>
        <w:t>The</w:t>
      </w:r>
      <w:r>
        <w:rPr>
          <w:spacing w:val="1"/>
        </w:rPr>
        <w:t xml:space="preserve"> </w:t>
      </w:r>
      <w:r>
        <w:rPr>
          <w:spacing w:val="-2"/>
        </w:rPr>
        <w:t>works</w:t>
      </w:r>
      <w:r>
        <w:t xml:space="preserve"> </w:t>
      </w:r>
      <w:r>
        <w:rPr>
          <w:spacing w:val="-1"/>
        </w:rPr>
        <w:t xml:space="preserve">of </w:t>
      </w:r>
      <w:r>
        <w:t>a</w:t>
      </w:r>
      <w:r>
        <w:rPr>
          <w:spacing w:val="-1"/>
        </w:rPr>
        <w:t xml:space="preserve"> good </w:t>
      </w:r>
      <w:r>
        <w:rPr>
          <w:spacing w:val="-2"/>
        </w:rPr>
        <w:t>Brahmin</w:t>
      </w:r>
      <w:r>
        <w:rPr>
          <w:spacing w:val="-1"/>
        </w:rPr>
        <w:t xml:space="preserve"> are</w:t>
      </w:r>
      <w:r>
        <w:t xml:space="preserve"> </w:t>
      </w:r>
      <w:r>
        <w:rPr>
          <w:spacing w:val="-1"/>
        </w:rPr>
        <w:t>enlightenment;</w:t>
      </w:r>
      <w:r>
        <w:rPr>
          <w:spacing w:val="-2"/>
        </w:rPr>
        <w:t xml:space="preserve"> </w:t>
      </w:r>
      <w:r>
        <w:rPr>
          <w:spacing w:val="-1"/>
        </w:rPr>
        <w:t>peace,</w:t>
      </w:r>
      <w:r>
        <w:t xml:space="preserve"> </w:t>
      </w:r>
      <w:r>
        <w:rPr>
          <w:spacing w:val="-1"/>
        </w:rPr>
        <w:t>self-</w:t>
      </w:r>
      <w:r>
        <w:rPr>
          <w:spacing w:val="38"/>
        </w:rPr>
        <w:t xml:space="preserve"> </w:t>
      </w:r>
      <w:r>
        <w:rPr>
          <w:spacing w:val="-1"/>
        </w:rPr>
        <w:t xml:space="preserve">harmony, austerity, </w:t>
      </w:r>
      <w:r>
        <w:t>and</w:t>
      </w:r>
      <w:r>
        <w:rPr>
          <w:spacing w:val="-2"/>
        </w:rPr>
        <w:t xml:space="preserve"> </w:t>
      </w:r>
      <w:r>
        <w:rPr>
          <w:spacing w:val="-1"/>
        </w:rPr>
        <w:t>purity; loving-forgiveness</w:t>
      </w:r>
      <w:r>
        <w:t xml:space="preserve"> </w:t>
      </w:r>
      <w:r>
        <w:rPr>
          <w:spacing w:val="-1"/>
        </w:rPr>
        <w:t>and</w:t>
      </w:r>
      <w:r>
        <w:rPr>
          <w:spacing w:val="21"/>
        </w:rPr>
        <w:t xml:space="preserve"> </w:t>
      </w:r>
      <w:r>
        <w:rPr>
          <w:spacing w:val="-1"/>
        </w:rPr>
        <w:t>righteousness;</w:t>
      </w:r>
      <w:r>
        <w:rPr>
          <w:spacing w:val="-2"/>
        </w:rPr>
        <w:t xml:space="preserve"> </w:t>
      </w:r>
      <w:r>
        <w:t>vision and</w:t>
      </w:r>
      <w:r>
        <w:rPr>
          <w:spacing w:val="1"/>
        </w:rPr>
        <w:t xml:space="preserve"> </w:t>
      </w:r>
      <w:r>
        <w:rPr>
          <w:spacing w:val="-1"/>
        </w:rPr>
        <w:t>wisdom</w:t>
      </w:r>
      <w:r>
        <w:rPr>
          <w:spacing w:val="-2"/>
        </w:rPr>
        <w:t xml:space="preserve"> </w:t>
      </w:r>
      <w:r>
        <w:t xml:space="preserve">and </w:t>
      </w:r>
      <w:r>
        <w:rPr>
          <w:spacing w:val="-1"/>
        </w:rPr>
        <w:t xml:space="preserve">faith. </w:t>
      </w:r>
      <w:r>
        <w:t xml:space="preserve">A </w:t>
      </w:r>
      <w:r>
        <w:rPr>
          <w:spacing w:val="-1"/>
        </w:rPr>
        <w:t>bad</w:t>
      </w:r>
      <w:r>
        <w:t xml:space="preserve"> </w:t>
      </w:r>
      <w:r>
        <w:rPr>
          <w:spacing w:val="-1"/>
        </w:rPr>
        <w:t>Brahmin,</w:t>
      </w:r>
      <w:r>
        <w:rPr>
          <w:spacing w:val="1"/>
        </w:rPr>
        <w:t xml:space="preserve"> </w:t>
      </w:r>
      <w:r>
        <w:t>the</w:t>
      </w:r>
      <w:r>
        <w:rPr>
          <w:spacing w:val="33"/>
        </w:rPr>
        <w:t xml:space="preserve"> </w:t>
      </w:r>
      <w:r>
        <w:rPr>
          <w:spacing w:val="-1"/>
        </w:rPr>
        <w:t>person</w:t>
      </w:r>
      <w:r>
        <w:t xml:space="preserve"> </w:t>
      </w:r>
      <w:r>
        <w:rPr>
          <w:spacing w:val="-1"/>
        </w:rPr>
        <w:t>interested</w:t>
      </w:r>
      <w:r>
        <w:t xml:space="preserve"> </w:t>
      </w:r>
      <w:r>
        <w:rPr>
          <w:spacing w:val="-1"/>
        </w:rPr>
        <w:t>in</w:t>
      </w:r>
      <w:r>
        <w:t xml:space="preserve"> </w:t>
      </w:r>
      <w:r>
        <w:rPr>
          <w:spacing w:val="-1"/>
        </w:rPr>
        <w:t>Enlightenment which</w:t>
      </w:r>
      <w:r>
        <w:t xml:space="preserve"> in</w:t>
      </w:r>
      <w:r>
        <w:rPr>
          <w:spacing w:val="-1"/>
        </w:rPr>
        <w:t xml:space="preserve"> this</w:t>
      </w:r>
      <w:r>
        <w:rPr>
          <w:spacing w:val="1"/>
        </w:rPr>
        <w:t xml:space="preserve"> </w:t>
      </w:r>
      <w:r>
        <w:rPr>
          <w:spacing w:val="-1"/>
        </w:rPr>
        <w:t>world</w:t>
      </w:r>
      <w:r>
        <w:t xml:space="preserve"> has</w:t>
      </w:r>
      <w:r>
        <w:rPr>
          <w:spacing w:val="-1"/>
        </w:rPr>
        <w:t xml:space="preserve"> come </w:t>
      </w:r>
      <w:r>
        <w:t>to</w:t>
      </w:r>
      <w:r>
        <w:rPr>
          <w:spacing w:val="47"/>
        </w:rPr>
        <w:t xml:space="preserve"> </w:t>
      </w:r>
      <w:r>
        <w:rPr>
          <w:spacing w:val="-1"/>
        </w:rPr>
        <w:t xml:space="preserve">mean </w:t>
      </w:r>
      <w:r>
        <w:t>the</w:t>
      </w:r>
      <w:r>
        <w:rPr>
          <w:spacing w:val="-1"/>
        </w:rPr>
        <w:t xml:space="preserve"> Unenlightened</w:t>
      </w:r>
      <w:r>
        <w:rPr>
          <w:spacing w:val="1"/>
        </w:rPr>
        <w:t xml:space="preserve"> </w:t>
      </w:r>
      <w:r>
        <w:rPr>
          <w:spacing w:val="-1"/>
        </w:rPr>
        <w:t>Priest</w:t>
      </w:r>
      <w:r>
        <w:t xml:space="preserve"> </w:t>
      </w:r>
      <w:r>
        <w:rPr>
          <w:spacing w:val="-2"/>
        </w:rPr>
        <w:t>who</w:t>
      </w:r>
      <w:r>
        <w:t xml:space="preserve"> </w:t>
      </w:r>
      <w:r>
        <w:rPr>
          <w:spacing w:val="-1"/>
        </w:rPr>
        <w:t xml:space="preserve">are </w:t>
      </w:r>
      <w:r>
        <w:t>blind</w:t>
      </w:r>
      <w:r>
        <w:rPr>
          <w:spacing w:val="-1"/>
        </w:rPr>
        <w:t xml:space="preserve"> </w:t>
      </w:r>
      <w:r>
        <w:t>to</w:t>
      </w:r>
      <w:r>
        <w:rPr>
          <w:spacing w:val="-1"/>
        </w:rPr>
        <w:t xml:space="preserve"> </w:t>
      </w:r>
      <w:r>
        <w:t xml:space="preserve">the </w:t>
      </w:r>
      <w:r>
        <w:rPr>
          <w:spacing w:val="-1"/>
        </w:rPr>
        <w:t xml:space="preserve">light </w:t>
      </w:r>
      <w:r>
        <w:t>of</w:t>
      </w:r>
      <w:r>
        <w:rPr>
          <w:spacing w:val="-1"/>
        </w:rPr>
        <w:t xml:space="preserve"> </w:t>
      </w:r>
      <w:r>
        <w:t xml:space="preserve">the </w:t>
      </w:r>
      <w:r>
        <w:rPr>
          <w:spacing w:val="-1"/>
        </w:rPr>
        <w:t>soul</w:t>
      </w:r>
      <w:r>
        <w:rPr>
          <w:spacing w:val="41"/>
        </w:rPr>
        <w:t xml:space="preserve"> </w:t>
      </w:r>
      <w:r>
        <w:t>and</w:t>
      </w:r>
      <w:r>
        <w:rPr>
          <w:spacing w:val="-1"/>
        </w:rPr>
        <w:t xml:space="preserve"> accomplices</w:t>
      </w:r>
      <w:r>
        <w:rPr>
          <w:spacing w:val="-3"/>
        </w:rPr>
        <w:t xml:space="preserve"> </w:t>
      </w:r>
      <w:r>
        <w:t>to</w:t>
      </w:r>
      <w:r>
        <w:rPr>
          <w:spacing w:val="-1"/>
        </w:rPr>
        <w:t xml:space="preserve"> </w:t>
      </w:r>
      <w:r>
        <w:t>the</w:t>
      </w:r>
      <w:r>
        <w:rPr>
          <w:spacing w:val="-1"/>
        </w:rPr>
        <w:t xml:space="preserve"> totalitarian</w:t>
      </w:r>
      <w:r>
        <w:t xml:space="preserve"> </w:t>
      </w:r>
      <w:r>
        <w:rPr>
          <w:spacing w:val="-1"/>
        </w:rPr>
        <w:t>state.</w:t>
      </w:r>
    </w:p>
    <w:p w:rsidR="00EA20B7" w:rsidRDefault="00877DD6">
      <w:pPr>
        <w:pStyle w:val="Corpodetexto"/>
        <w:numPr>
          <w:ilvl w:val="0"/>
          <w:numId w:val="14"/>
        </w:numPr>
        <w:tabs>
          <w:tab w:val="left" w:pos="362"/>
        </w:tabs>
        <w:ind w:right="112" w:firstLine="0"/>
        <w:jc w:val="left"/>
      </w:pPr>
      <w:r>
        <w:rPr>
          <w:spacing w:val="-1"/>
        </w:rPr>
        <w:t xml:space="preserve">These </w:t>
      </w:r>
      <w:r>
        <w:t>are</w:t>
      </w:r>
      <w:r>
        <w:rPr>
          <w:spacing w:val="-1"/>
        </w:rPr>
        <w:t xml:space="preserve"> the</w:t>
      </w:r>
      <w:r>
        <w:t xml:space="preserve"> </w:t>
      </w:r>
      <w:r>
        <w:rPr>
          <w:spacing w:val="-1"/>
        </w:rPr>
        <w:t>works</w:t>
      </w:r>
      <w:r>
        <w:t xml:space="preserve"> of a</w:t>
      </w:r>
      <w:r>
        <w:rPr>
          <w:spacing w:val="-1"/>
        </w:rPr>
        <w:t xml:space="preserve"> </w:t>
      </w:r>
      <w:r>
        <w:t xml:space="preserve">good </w:t>
      </w:r>
      <w:r>
        <w:rPr>
          <w:spacing w:val="-1"/>
        </w:rPr>
        <w:t>Kshatriya:</w:t>
      </w:r>
      <w:r>
        <w:rPr>
          <w:spacing w:val="62"/>
        </w:rPr>
        <w:t xml:space="preserve"> </w:t>
      </w:r>
      <w:r>
        <w:rPr>
          <w:spacing w:val="-1"/>
        </w:rPr>
        <w:t xml:space="preserve">protectors </w:t>
      </w:r>
      <w:r>
        <w:t>of</w:t>
      </w:r>
      <w:r>
        <w:rPr>
          <w:spacing w:val="-1"/>
        </w:rPr>
        <w:t xml:space="preserve"> the</w:t>
      </w:r>
      <w:r>
        <w:t xml:space="preserve"> </w:t>
      </w:r>
      <w:r>
        <w:rPr>
          <w:spacing w:val="-1"/>
        </w:rPr>
        <w:t>weak</w:t>
      </w:r>
      <w:r>
        <w:rPr>
          <w:spacing w:val="-1"/>
        </w:rPr>
        <w:t>,</w:t>
      </w:r>
      <w:r>
        <w:rPr>
          <w:spacing w:val="45"/>
        </w:rPr>
        <w:t xml:space="preserve"> </w:t>
      </w:r>
      <w:r>
        <w:t xml:space="preserve">a </w:t>
      </w:r>
      <w:r>
        <w:rPr>
          <w:spacing w:val="-1"/>
        </w:rPr>
        <w:t>heroic</w:t>
      </w:r>
      <w:r>
        <w:t xml:space="preserve"> </w:t>
      </w:r>
      <w:r>
        <w:rPr>
          <w:spacing w:val="-2"/>
        </w:rPr>
        <w:t>mind,</w:t>
      </w:r>
      <w:r>
        <w:rPr>
          <w:spacing w:val="-1"/>
        </w:rPr>
        <w:t xml:space="preserve"> inner</w:t>
      </w:r>
      <w:r>
        <w:rPr>
          <w:spacing w:val="1"/>
        </w:rPr>
        <w:t xml:space="preserve"> </w:t>
      </w:r>
      <w:r>
        <w:rPr>
          <w:spacing w:val="-1"/>
        </w:rPr>
        <w:t>fire,</w:t>
      </w:r>
      <w:r>
        <w:rPr>
          <w:spacing w:val="-2"/>
        </w:rPr>
        <w:t xml:space="preserve"> </w:t>
      </w:r>
      <w:r>
        <w:rPr>
          <w:spacing w:val="-1"/>
        </w:rPr>
        <w:t>constancy,</w:t>
      </w:r>
      <w:r>
        <w:rPr>
          <w:spacing w:val="1"/>
        </w:rPr>
        <w:t xml:space="preserve"> </w:t>
      </w:r>
      <w:r>
        <w:rPr>
          <w:spacing w:val="-1"/>
        </w:rPr>
        <w:t>resourcefulness, courage in</w:t>
      </w:r>
      <w:r>
        <w:rPr>
          <w:spacing w:val="46"/>
        </w:rPr>
        <w:t xml:space="preserve"> </w:t>
      </w:r>
      <w:r>
        <w:rPr>
          <w:spacing w:val="-1"/>
        </w:rPr>
        <w:t>battle,</w:t>
      </w:r>
      <w:r>
        <w:rPr>
          <w:spacing w:val="-2"/>
        </w:rPr>
        <w:t xml:space="preserve"> </w:t>
      </w:r>
      <w:r>
        <w:rPr>
          <w:spacing w:val="-1"/>
        </w:rPr>
        <w:t>generosity</w:t>
      </w:r>
      <w:r>
        <w:rPr>
          <w:spacing w:val="-3"/>
        </w:rPr>
        <w:t xml:space="preserve"> </w:t>
      </w:r>
      <w:r>
        <w:t>and</w:t>
      </w:r>
      <w:r>
        <w:rPr>
          <w:spacing w:val="-1"/>
        </w:rPr>
        <w:t xml:space="preserve"> noble</w:t>
      </w:r>
      <w:r>
        <w:t xml:space="preserve"> </w:t>
      </w:r>
      <w:r>
        <w:rPr>
          <w:spacing w:val="-1"/>
        </w:rPr>
        <w:t>leadership.</w:t>
      </w:r>
      <w:r>
        <w:t xml:space="preserve"> </w:t>
      </w:r>
      <w:r>
        <w:rPr>
          <w:spacing w:val="-1"/>
        </w:rPr>
        <w:t>Kshatriya,</w:t>
      </w:r>
      <w:r>
        <w:rPr>
          <w:spacing w:val="-2"/>
        </w:rPr>
        <w:t xml:space="preserve"> </w:t>
      </w:r>
      <w:r>
        <w:rPr>
          <w:spacing w:val="-1"/>
        </w:rPr>
        <w:t>the</w:t>
      </w:r>
      <w:r>
        <w:rPr>
          <w:spacing w:val="-2"/>
        </w:rPr>
        <w:t xml:space="preserve"> </w:t>
      </w:r>
      <w:r>
        <w:rPr>
          <w:spacing w:val="-1"/>
        </w:rPr>
        <w:t>Warrior,</w:t>
      </w:r>
      <w:r>
        <w:rPr>
          <w:spacing w:val="65"/>
        </w:rPr>
        <w:t xml:space="preserve"> </w:t>
      </w:r>
      <w:r>
        <w:rPr>
          <w:spacing w:val="-1"/>
        </w:rPr>
        <w:t>charged</w:t>
      </w:r>
      <w:r>
        <w:t xml:space="preserve"> </w:t>
      </w:r>
      <w:r>
        <w:rPr>
          <w:spacing w:val="-2"/>
        </w:rPr>
        <w:t>with</w:t>
      </w:r>
      <w:r>
        <w:t xml:space="preserve"> </w:t>
      </w:r>
      <w:r>
        <w:rPr>
          <w:spacing w:val="-1"/>
        </w:rPr>
        <w:t>protecting</w:t>
      </w:r>
      <w:r>
        <w:rPr>
          <w:spacing w:val="-2"/>
        </w:rPr>
        <w:t xml:space="preserve"> </w:t>
      </w:r>
      <w:r>
        <w:rPr>
          <w:spacing w:val="-1"/>
        </w:rPr>
        <w:t>the</w:t>
      </w:r>
      <w:r>
        <w:t xml:space="preserve"> </w:t>
      </w:r>
      <w:r>
        <w:rPr>
          <w:spacing w:val="-1"/>
        </w:rPr>
        <w:t>state. The</w:t>
      </w:r>
      <w:r>
        <w:t xml:space="preserve"> </w:t>
      </w:r>
      <w:r>
        <w:rPr>
          <w:spacing w:val="-1"/>
        </w:rPr>
        <w:t>King,</w:t>
      </w:r>
      <w:r>
        <w:rPr>
          <w:spacing w:val="-2"/>
        </w:rPr>
        <w:t xml:space="preserve"> </w:t>
      </w:r>
      <w:r>
        <w:t>the</w:t>
      </w:r>
      <w:r>
        <w:rPr>
          <w:spacing w:val="-1"/>
        </w:rPr>
        <w:t xml:space="preserve"> General,</w:t>
      </w:r>
      <w:r>
        <w:rPr>
          <w:spacing w:val="-2"/>
        </w:rPr>
        <w:t xml:space="preserve"> </w:t>
      </w:r>
      <w:r>
        <w:rPr>
          <w:spacing w:val="-1"/>
        </w:rPr>
        <w:t>the</w:t>
      </w:r>
      <w:r>
        <w:rPr>
          <w:spacing w:val="61"/>
        </w:rPr>
        <w:t xml:space="preserve"> </w:t>
      </w:r>
      <w:r>
        <w:rPr>
          <w:spacing w:val="-1"/>
        </w:rPr>
        <w:t>Samurai.</w:t>
      </w:r>
      <w:r>
        <w:t xml:space="preserve"> </w:t>
      </w:r>
      <w:r>
        <w:rPr>
          <w:spacing w:val="-1"/>
        </w:rPr>
        <w:t>The</w:t>
      </w:r>
      <w:r>
        <w:t xml:space="preserve"> </w:t>
      </w:r>
      <w:r>
        <w:rPr>
          <w:spacing w:val="-1"/>
        </w:rPr>
        <w:t>bad</w:t>
      </w:r>
      <w:r>
        <w:t xml:space="preserve"> </w:t>
      </w:r>
      <w:r>
        <w:rPr>
          <w:spacing w:val="-2"/>
        </w:rPr>
        <w:t>Kshatriya,</w:t>
      </w:r>
      <w:r>
        <w:t xml:space="preserve"> the </w:t>
      </w:r>
      <w:r>
        <w:rPr>
          <w:spacing w:val="-1"/>
        </w:rPr>
        <w:t>General</w:t>
      </w:r>
      <w:r>
        <w:t xml:space="preserve"> is </w:t>
      </w:r>
      <w:r>
        <w:rPr>
          <w:spacing w:val="-1"/>
        </w:rPr>
        <w:t>usually</w:t>
      </w:r>
      <w:r>
        <w:rPr>
          <w:spacing w:val="-2"/>
        </w:rPr>
        <w:t xml:space="preserve"> </w:t>
      </w:r>
      <w:r>
        <w:t xml:space="preserve">the </w:t>
      </w:r>
      <w:r>
        <w:rPr>
          <w:spacing w:val="-1"/>
        </w:rPr>
        <w:t>Totalitarian</w:t>
      </w:r>
      <w:r>
        <w:rPr>
          <w:spacing w:val="47"/>
        </w:rPr>
        <w:t xml:space="preserve"> </w:t>
      </w:r>
      <w:r>
        <w:rPr>
          <w:spacing w:val="-1"/>
        </w:rPr>
        <w:t>Murderer and</w:t>
      </w:r>
      <w:r>
        <w:rPr>
          <w:spacing w:val="-2"/>
        </w:rPr>
        <w:t xml:space="preserve"> </w:t>
      </w:r>
      <w:r>
        <w:rPr>
          <w:spacing w:val="-1"/>
        </w:rPr>
        <w:t>the</w:t>
      </w:r>
      <w:r>
        <w:t xml:space="preserve"> </w:t>
      </w:r>
      <w:r>
        <w:rPr>
          <w:spacing w:val="-1"/>
        </w:rPr>
        <w:t>torturer.</w:t>
      </w:r>
    </w:p>
    <w:p w:rsidR="00EA20B7" w:rsidRDefault="00EA20B7">
      <w:pPr>
        <w:sectPr w:rsidR="00EA20B7">
          <w:pgSz w:w="8640" w:h="12960"/>
          <w:pgMar w:top="960" w:right="920" w:bottom="900" w:left="900" w:header="0" w:footer="712" w:gutter="0"/>
          <w:cols w:space="720"/>
        </w:sectPr>
      </w:pPr>
    </w:p>
    <w:p w:rsidR="00EA20B7" w:rsidRDefault="00877DD6">
      <w:pPr>
        <w:pStyle w:val="Corpodetexto"/>
        <w:numPr>
          <w:ilvl w:val="0"/>
          <w:numId w:val="14"/>
        </w:numPr>
        <w:tabs>
          <w:tab w:val="left" w:pos="443"/>
        </w:tabs>
        <w:spacing w:before="49"/>
        <w:ind w:left="188" w:right="258" w:firstLine="0"/>
        <w:jc w:val="left"/>
      </w:pPr>
      <w:r>
        <w:rPr>
          <w:spacing w:val="-1"/>
        </w:rPr>
        <w:lastRenderedPageBreak/>
        <w:t xml:space="preserve">Trade, Business, agriculture </w:t>
      </w:r>
      <w:r>
        <w:t>and</w:t>
      </w:r>
      <w:r>
        <w:rPr>
          <w:spacing w:val="-3"/>
        </w:rPr>
        <w:t xml:space="preserve"> </w:t>
      </w:r>
      <w:r>
        <w:rPr>
          <w:spacing w:val="-1"/>
        </w:rPr>
        <w:t>the rearing of cattle</w:t>
      </w:r>
      <w:r>
        <w:t xml:space="preserve"> </w:t>
      </w:r>
      <w:r>
        <w:rPr>
          <w:spacing w:val="-1"/>
        </w:rPr>
        <w:t>is</w:t>
      </w:r>
      <w:r>
        <w:rPr>
          <w:spacing w:val="-2"/>
        </w:rPr>
        <w:t xml:space="preserve"> </w:t>
      </w:r>
      <w:r>
        <w:rPr>
          <w:spacing w:val="-1"/>
        </w:rPr>
        <w:t>the</w:t>
      </w:r>
      <w:r>
        <w:t xml:space="preserve"> </w:t>
      </w:r>
      <w:r>
        <w:rPr>
          <w:spacing w:val="-2"/>
        </w:rPr>
        <w:t>work</w:t>
      </w:r>
      <w:r>
        <w:rPr>
          <w:spacing w:val="43"/>
        </w:rPr>
        <w:t xml:space="preserve"> </w:t>
      </w:r>
      <w:r>
        <w:t>of</w:t>
      </w:r>
      <w:r>
        <w:rPr>
          <w:spacing w:val="-1"/>
        </w:rPr>
        <w:t xml:space="preserve"> </w:t>
      </w:r>
      <w:r>
        <w:t>a</w:t>
      </w:r>
      <w:r>
        <w:rPr>
          <w:spacing w:val="-1"/>
        </w:rPr>
        <w:t xml:space="preserve"> </w:t>
      </w:r>
      <w:r>
        <w:t>good</w:t>
      </w:r>
      <w:r>
        <w:rPr>
          <w:spacing w:val="-2"/>
        </w:rPr>
        <w:t xml:space="preserve"> </w:t>
      </w:r>
      <w:r>
        <w:rPr>
          <w:spacing w:val="-1"/>
        </w:rPr>
        <w:t>Vaishya.</w:t>
      </w:r>
      <w:r>
        <w:t xml:space="preserve"> </w:t>
      </w:r>
      <w:r>
        <w:rPr>
          <w:spacing w:val="-1"/>
        </w:rPr>
        <w:t xml:space="preserve">The </w:t>
      </w:r>
      <w:r>
        <w:t xml:space="preserve">bad </w:t>
      </w:r>
      <w:r>
        <w:rPr>
          <w:spacing w:val="-1"/>
        </w:rPr>
        <w:t xml:space="preserve">Vaishya, </w:t>
      </w:r>
      <w:r>
        <w:t>the</w:t>
      </w:r>
      <w:r>
        <w:rPr>
          <w:spacing w:val="62"/>
        </w:rPr>
        <w:t xml:space="preserve"> </w:t>
      </w:r>
      <w:r>
        <w:rPr>
          <w:spacing w:val="-1"/>
        </w:rPr>
        <w:t>businessman</w:t>
      </w:r>
      <w:r>
        <w:t xml:space="preserve"> is</w:t>
      </w:r>
      <w:r>
        <w:rPr>
          <w:spacing w:val="-1"/>
        </w:rPr>
        <w:t xml:space="preserve"> </w:t>
      </w:r>
      <w:r>
        <w:t>the</w:t>
      </w:r>
      <w:r>
        <w:rPr>
          <w:spacing w:val="-1"/>
        </w:rPr>
        <w:t xml:space="preserve"> Thief</w:t>
      </w:r>
      <w:r>
        <w:rPr>
          <w:spacing w:val="33"/>
        </w:rPr>
        <w:t xml:space="preserve"> </w:t>
      </w:r>
      <w:r>
        <w:rPr>
          <w:spacing w:val="-1"/>
        </w:rPr>
        <w:t>who</w:t>
      </w:r>
      <w:r>
        <w:t xml:space="preserve"> </w:t>
      </w:r>
      <w:r>
        <w:rPr>
          <w:spacing w:val="-1"/>
        </w:rPr>
        <w:t>uses the general</w:t>
      </w:r>
      <w:r>
        <w:rPr>
          <w:spacing w:val="-2"/>
        </w:rPr>
        <w:t xml:space="preserve"> </w:t>
      </w:r>
      <w:r>
        <w:rPr>
          <w:spacing w:val="-1"/>
        </w:rPr>
        <w:t xml:space="preserve">and the accomplices </w:t>
      </w:r>
      <w:r>
        <w:t>to</w:t>
      </w:r>
      <w:r>
        <w:rPr>
          <w:spacing w:val="-1"/>
        </w:rPr>
        <w:t xml:space="preserve"> attain his</w:t>
      </w:r>
      <w:r>
        <w:t xml:space="preserve"> </w:t>
      </w:r>
      <w:r>
        <w:rPr>
          <w:spacing w:val="-1"/>
        </w:rPr>
        <w:t>monetary</w:t>
      </w:r>
      <w:r>
        <w:rPr>
          <w:spacing w:val="43"/>
        </w:rPr>
        <w:t xml:space="preserve"> </w:t>
      </w:r>
      <w:r>
        <w:rPr>
          <w:spacing w:val="-1"/>
        </w:rPr>
        <w:t>end.</w:t>
      </w:r>
    </w:p>
    <w:p w:rsidR="00EA20B7" w:rsidRDefault="00877DD6">
      <w:pPr>
        <w:pStyle w:val="Corpodetexto"/>
        <w:numPr>
          <w:ilvl w:val="0"/>
          <w:numId w:val="14"/>
        </w:numPr>
        <w:tabs>
          <w:tab w:val="left" w:pos="442"/>
        </w:tabs>
        <w:ind w:left="188" w:right="320" w:firstLine="0"/>
        <w:jc w:val="left"/>
      </w:pPr>
      <w:r>
        <w:rPr>
          <w:spacing w:val="-1"/>
        </w:rPr>
        <w:t>And the work</w:t>
      </w:r>
      <w:r>
        <w:t xml:space="preserve"> of</w:t>
      </w:r>
      <w:r>
        <w:rPr>
          <w:spacing w:val="-2"/>
        </w:rPr>
        <w:t xml:space="preserve"> </w:t>
      </w:r>
      <w:r>
        <w:rPr>
          <w:spacing w:val="-1"/>
        </w:rPr>
        <w:t>the Shudra is</w:t>
      </w:r>
      <w:r>
        <w:t xml:space="preserve"> </w:t>
      </w:r>
      <w:r>
        <w:rPr>
          <w:spacing w:val="-1"/>
        </w:rPr>
        <w:t xml:space="preserve">service </w:t>
      </w:r>
      <w:r>
        <w:t>to</w:t>
      </w:r>
      <w:r>
        <w:rPr>
          <w:spacing w:val="-2"/>
        </w:rPr>
        <w:t xml:space="preserve"> </w:t>
      </w:r>
      <w:r>
        <w:rPr>
          <w:spacing w:val="-1"/>
        </w:rPr>
        <w:t>all</w:t>
      </w:r>
      <w:r>
        <w:rPr>
          <w:spacing w:val="-2"/>
        </w:rPr>
        <w:t xml:space="preserve"> </w:t>
      </w:r>
      <w:r>
        <w:rPr>
          <w:spacing w:val="-1"/>
        </w:rPr>
        <w:t>the above,</w:t>
      </w:r>
      <w:r>
        <w:rPr>
          <w:spacing w:val="-2"/>
        </w:rPr>
        <w:t xml:space="preserve"> </w:t>
      </w:r>
      <w:r>
        <w:rPr>
          <w:spacing w:val="-1"/>
        </w:rPr>
        <w:t>the</w:t>
      </w:r>
      <w:r>
        <w:rPr>
          <w:spacing w:val="41"/>
        </w:rPr>
        <w:t xml:space="preserve"> </w:t>
      </w:r>
      <w:r>
        <w:rPr>
          <w:spacing w:val="-1"/>
        </w:rPr>
        <w:t>Laborer</w:t>
      </w:r>
      <w:r>
        <w:rPr>
          <w:spacing w:val="1"/>
        </w:rPr>
        <w:t xml:space="preserve"> </w:t>
      </w:r>
      <w:r>
        <w:rPr>
          <w:spacing w:val="-1"/>
        </w:rPr>
        <w:t>in</w:t>
      </w:r>
      <w:r>
        <w:rPr>
          <w:spacing w:val="-2"/>
        </w:rPr>
        <w:t xml:space="preserve"> </w:t>
      </w:r>
      <w:r>
        <w:rPr>
          <w:spacing w:val="-1"/>
        </w:rPr>
        <w:t>this</w:t>
      </w:r>
      <w:r>
        <w:rPr>
          <w:spacing w:val="1"/>
        </w:rPr>
        <w:t xml:space="preserve"> </w:t>
      </w:r>
      <w:r>
        <w:rPr>
          <w:spacing w:val="-1"/>
        </w:rPr>
        <w:t>world.</w:t>
      </w:r>
      <w:r>
        <w:rPr>
          <w:spacing w:val="-2"/>
        </w:rPr>
        <w:t xml:space="preserve"> </w:t>
      </w:r>
      <w:r>
        <w:rPr>
          <w:spacing w:val="-1"/>
        </w:rPr>
        <w:t>He</w:t>
      </w:r>
      <w:r>
        <w:rPr>
          <w:spacing w:val="1"/>
        </w:rPr>
        <w:t xml:space="preserve"> </w:t>
      </w:r>
      <w:r>
        <w:rPr>
          <w:spacing w:val="-1"/>
        </w:rPr>
        <w:t>likes following</w:t>
      </w:r>
      <w:r>
        <w:rPr>
          <w:spacing w:val="1"/>
        </w:rPr>
        <w:t xml:space="preserve"> </w:t>
      </w:r>
      <w:r>
        <w:rPr>
          <w:spacing w:val="-1"/>
        </w:rPr>
        <w:t>orders! The</w:t>
      </w:r>
      <w:r>
        <w:rPr>
          <w:spacing w:val="1"/>
        </w:rPr>
        <w:t xml:space="preserve"> </w:t>
      </w:r>
      <w:r>
        <w:rPr>
          <w:spacing w:val="-1"/>
        </w:rPr>
        <w:t>bad</w:t>
      </w:r>
      <w:r>
        <w:rPr>
          <w:spacing w:val="-2"/>
        </w:rPr>
        <w:t xml:space="preserve"> </w:t>
      </w:r>
      <w:r>
        <w:rPr>
          <w:spacing w:val="-1"/>
        </w:rPr>
        <w:t>Shudra</w:t>
      </w:r>
      <w:r>
        <w:rPr>
          <w:spacing w:val="1"/>
        </w:rPr>
        <w:t xml:space="preserve"> </w:t>
      </w:r>
      <w:r>
        <w:rPr>
          <w:spacing w:val="-1"/>
        </w:rPr>
        <w:t>is</w:t>
      </w:r>
      <w:r>
        <w:rPr>
          <w:spacing w:val="28"/>
        </w:rPr>
        <w:t xml:space="preserve"> </w:t>
      </w:r>
      <w:r>
        <w:rPr>
          <w:spacing w:val="-1"/>
        </w:rPr>
        <w:t>the Accomplice</w:t>
      </w:r>
      <w:r>
        <w:t xml:space="preserve"> </w:t>
      </w:r>
      <w:r>
        <w:rPr>
          <w:spacing w:val="-1"/>
        </w:rPr>
        <w:t xml:space="preserve">helping the thief </w:t>
      </w:r>
      <w:r>
        <w:t>and</w:t>
      </w:r>
      <w:r>
        <w:rPr>
          <w:spacing w:val="-1"/>
        </w:rPr>
        <w:t xml:space="preserve"> the</w:t>
      </w:r>
      <w:r>
        <w:t xml:space="preserve"> </w:t>
      </w:r>
      <w:r>
        <w:rPr>
          <w:spacing w:val="-1"/>
        </w:rPr>
        <w:t>murderer.</w:t>
      </w:r>
    </w:p>
    <w:p w:rsidR="00EA20B7" w:rsidRDefault="00EA20B7">
      <w:pPr>
        <w:spacing w:before="9"/>
        <w:rPr>
          <w:rFonts w:ascii="Lucida Sans" w:eastAsia="Lucida Sans" w:hAnsi="Lucida Sans" w:cs="Lucida Sans"/>
          <w:sz w:val="8"/>
          <w:szCs w:val="8"/>
        </w:rPr>
      </w:pPr>
    </w:p>
    <w:p w:rsidR="00EA20B7" w:rsidRDefault="00EA20B7">
      <w:pPr>
        <w:spacing w:line="200" w:lineRule="atLeast"/>
        <w:ind w:left="112"/>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2395" style="width:272.35pt;height:201.35pt;mso-position-horizontal-relative:char;mso-position-vertical-relative:line" coordsize="5447,4027">
            <v:shape id="_x0000_s2420" type="#_x0000_t75" style="position:absolute;left:277;top:344;width:5094;height:2803">
              <v:imagedata r:id="rId45" o:title=""/>
            </v:shape>
            <v:group id="_x0000_s2418" style="position:absolute;left:8;top:23;width:5431;height:2" coordorigin="8,23" coordsize="5431,2">
              <v:shape id="_x0000_s2419" style="position:absolute;left:8;top:23;width:5431;height:2" coordorigin="8,23" coordsize="5431,0" path="m8,23r5430,e" filled="f" strokecolor="#ece9d8" strokeweight=".82pt">
                <v:path arrowok="t"/>
              </v:shape>
            </v:group>
            <v:group id="_x0000_s2416" style="position:absolute;left:45;top:68;width:5356;height:2" coordorigin="45,68" coordsize="5356,2">
              <v:shape id="_x0000_s2417" style="position:absolute;left:45;top:68;width:5356;height:2" coordorigin="45,68" coordsize="5356,0" path="m45,68r5356,e" filled="f" strokecolor="#aca899" strokeweight=".82pt">
                <v:path arrowok="t"/>
              </v:shape>
            </v:group>
            <v:group id="_x0000_s2414" style="position:absolute;left:23;top:68;width:5402;height:2" coordorigin="23,68" coordsize="5402,2">
              <v:shape id="_x0000_s2415" style="position:absolute;left:23;top:68;width:5402;height:2" coordorigin="23,68" coordsize="5402,0" path="m23,68r5401,e" filled="f" strokecolor="white" strokeweight=".82pt">
                <v:path arrowok="t"/>
              </v:shape>
            </v:group>
            <v:group id="_x0000_s2412" style="position:absolute;left:23;top:45;width:5402;height:2" coordorigin="23,45" coordsize="5402,2">
              <v:shape id="_x0000_s2413" style="position:absolute;left:23;top:45;width:5402;height:2" coordorigin="23,45" coordsize="5402,0" path="m23,45r5401,e" filled="f" strokecolor="white" strokeweight="1.66pt">
                <v:path arrowok="t"/>
              </v:shape>
            </v:group>
            <v:group id="_x0000_s2410" style="position:absolute;left:45;top:3966;width:5356;height:2" coordorigin="45,3966" coordsize="5356,2">
              <v:shape id="_x0000_s2411" style="position:absolute;left:45;top:3966;width:5356;height:2" coordorigin="45,3966" coordsize="5356,0" path="m45,3966r5356,e" filled="f" strokecolor="#ece9d8" strokeweight=".82pt">
                <v:path arrowok="t"/>
              </v:shape>
            </v:group>
            <v:group id="_x0000_s2408" style="position:absolute;left:53;top:75;width:2;height:3905" coordorigin="53,75" coordsize="2,3905">
              <v:shape id="_x0000_s2409" style="position:absolute;left:53;top:75;width:2;height:3905" coordorigin="53,75" coordsize="0,3905" path="m53,75r,3905e" filled="f" strokecolor="#aca899" strokeweight=".82pt">
                <v:path arrowok="t"/>
              </v:shape>
            </v:group>
            <v:group id="_x0000_s2406" style="position:absolute;left:30;top:75;width:2;height:3884" coordorigin="30,75" coordsize="2,3884">
              <v:shape id="_x0000_s2407" style="position:absolute;left:30;top:75;width:2;height:3884" coordorigin="30,75" coordsize="0,3884" path="m30,75r,3884e" filled="f" strokecolor="white" strokeweight="1.6pt">
                <v:path arrowok="t"/>
              </v:shape>
            </v:group>
            <v:group id="_x0000_s2404" style="position:absolute;left:5394;top:54;width:2;height:3905" coordorigin="5394,54" coordsize="2,3905">
              <v:shape id="_x0000_s2405" style="position:absolute;left:5394;top:54;width:2;height:3905" coordorigin="5394,54" coordsize="0,3905" path="m5394,54r,3905e" filled="f" strokecolor="#ece9d8" strokeweight=".82pt">
                <v:path arrowok="t"/>
              </v:shape>
            </v:group>
            <v:group id="_x0000_s2402" style="position:absolute;left:5416;top:75;width:2;height:3884" coordorigin="5416,75" coordsize="2,3884">
              <v:shape id="_x0000_s2403" style="position:absolute;left:5416;top:75;width:2;height:3884" coordorigin="5416,75" coordsize="0,3884" path="m5416,75r,3884e" filled="f" strokecolor="white" strokeweight="1.6pt">
                <v:path arrowok="t"/>
              </v:shape>
            </v:group>
            <v:group id="_x0000_s2400" style="position:absolute;left:15;top:8;width:2;height:4011" coordorigin="15,8" coordsize="2,4011">
              <v:shape id="_x0000_s2401" style="position:absolute;left:15;top:8;width:2;height:4011" coordorigin="15,8" coordsize="0,4011" path="m15,8r,4011e" filled="f" strokecolor="#ece9d8" strokeweight=".82pt">
                <v:path arrowok="t"/>
              </v:shape>
            </v:group>
            <v:group id="_x0000_s2398" style="position:absolute;left:8;top:4011;width:5431;height:2" coordorigin="8,4011" coordsize="5431,2">
              <v:shape id="_x0000_s2399" style="position:absolute;left:8;top:4011;width:5431;height:2" coordorigin="8,4011" coordsize="5431,0" path="m8,4011r5430,e" filled="f" strokecolor="#aca899" strokeweight=".82pt">
                <v:path arrowok="t"/>
              </v:shape>
            </v:group>
            <v:group id="_x0000_s2396" style="position:absolute;left:5431;top:8;width:2;height:4011" coordorigin="5431,8" coordsize="2,4011">
              <v:shape id="_x0000_s2397" style="position:absolute;left:5431;top:8;width:2;height:4011" coordorigin="5431,8" coordsize="0,4011" path="m5431,8r,4011e" filled="f" strokecolor="#aca899" strokeweight=".82pt">
                <v:path arrowok="t"/>
              </v:shape>
            </v:group>
            <w10:wrap type="none"/>
            <w10:anchorlock/>
          </v:group>
        </w:pict>
      </w:r>
    </w:p>
    <w:p w:rsidR="00EA20B7" w:rsidRDefault="00EA20B7">
      <w:pPr>
        <w:spacing w:before="1"/>
        <w:rPr>
          <w:rFonts w:ascii="Lucida Sans" w:eastAsia="Lucida Sans" w:hAnsi="Lucida Sans" w:cs="Lucida Sans"/>
          <w:sz w:val="24"/>
          <w:szCs w:val="24"/>
        </w:rPr>
      </w:pPr>
    </w:p>
    <w:p w:rsidR="00EA20B7" w:rsidRDefault="00EA20B7">
      <w:pPr>
        <w:pStyle w:val="Heading8"/>
        <w:spacing w:before="63"/>
        <w:ind w:left="3376" w:right="258"/>
        <w:rPr>
          <w:rFonts w:cs="Lucida Sans"/>
          <w:sz w:val="20"/>
          <w:szCs w:val="20"/>
        </w:rPr>
      </w:pPr>
      <w:r w:rsidRPr="00EA20B7">
        <w:pict>
          <v:shape id="_x0000_s2394" type="#_x0000_t75" style="position:absolute;left:0;text-align:left;margin-left:50.4pt;margin-top:4pt;width:153.8pt;height:138.8pt;z-index:-251685888;mso-position-horizontal-relative:page">
            <v:imagedata r:id="rId39" o:title=""/>
            <w10:wrap anchorx="page"/>
          </v:shape>
        </w:pict>
      </w:r>
      <w:r w:rsidR="00877DD6">
        <w:rPr>
          <w:b/>
        </w:rPr>
        <w:t>75%</w:t>
      </w:r>
      <w:r w:rsidR="00877DD6">
        <w:rPr>
          <w:b/>
          <w:spacing w:val="-1"/>
        </w:rPr>
        <w:t xml:space="preserve"> are Thieves,</w:t>
      </w:r>
      <w:r w:rsidR="00877DD6">
        <w:rPr>
          <w:b/>
          <w:spacing w:val="28"/>
        </w:rPr>
        <w:t xml:space="preserve"> </w:t>
      </w:r>
      <w:r w:rsidR="00877DD6">
        <w:rPr>
          <w:b/>
          <w:spacing w:val="-1"/>
        </w:rPr>
        <w:t>Murderers,</w:t>
      </w:r>
      <w:r w:rsidR="00877DD6">
        <w:rPr>
          <w:b/>
          <w:spacing w:val="-2"/>
        </w:rPr>
        <w:t xml:space="preserve"> </w:t>
      </w:r>
      <w:r w:rsidR="00877DD6">
        <w:rPr>
          <w:b/>
          <w:spacing w:val="-1"/>
        </w:rPr>
        <w:t>Torturers</w:t>
      </w:r>
      <w:r w:rsidR="00877DD6">
        <w:rPr>
          <w:b/>
          <w:spacing w:val="-2"/>
        </w:rPr>
        <w:t xml:space="preserve"> </w:t>
      </w:r>
      <w:r w:rsidR="00877DD6">
        <w:rPr>
          <w:b/>
        </w:rPr>
        <w:t>and</w:t>
      </w:r>
      <w:r w:rsidR="00877DD6">
        <w:rPr>
          <w:b/>
          <w:spacing w:val="30"/>
        </w:rPr>
        <w:t xml:space="preserve"> </w:t>
      </w:r>
      <w:r w:rsidR="00877DD6">
        <w:rPr>
          <w:b/>
          <w:spacing w:val="-1"/>
        </w:rPr>
        <w:t>their</w:t>
      </w:r>
      <w:r w:rsidR="00877DD6">
        <w:rPr>
          <w:b/>
        </w:rPr>
        <w:t xml:space="preserve"> </w:t>
      </w:r>
      <w:r w:rsidR="00877DD6">
        <w:rPr>
          <w:b/>
          <w:spacing w:val="-1"/>
        </w:rPr>
        <w:t>Accomplices</w:t>
      </w:r>
      <w:r w:rsidR="00877DD6">
        <w:rPr>
          <w:spacing w:val="-1"/>
          <w:sz w:val="20"/>
        </w:rPr>
        <w:t>!</w:t>
      </w:r>
    </w:p>
    <w:p w:rsidR="00EA20B7" w:rsidRDefault="00877DD6">
      <w:pPr>
        <w:pStyle w:val="Corpodetexto"/>
        <w:spacing w:before="122"/>
        <w:ind w:left="3376" w:right="126"/>
      </w:pPr>
      <w:r>
        <w:rPr>
          <w:spacing w:val="-1"/>
        </w:rPr>
        <w:t>My</w:t>
      </w:r>
      <w:r>
        <w:rPr>
          <w:spacing w:val="1"/>
        </w:rPr>
        <w:t xml:space="preserve"> </w:t>
      </w:r>
      <w:r>
        <w:rPr>
          <w:spacing w:val="-1"/>
        </w:rPr>
        <w:t>master, Swami Satchidananda</w:t>
      </w:r>
      <w:r>
        <w:rPr>
          <w:spacing w:val="27"/>
        </w:rPr>
        <w:t xml:space="preserve"> </w:t>
      </w:r>
      <w:r>
        <w:t>knew</w:t>
      </w:r>
      <w:r>
        <w:rPr>
          <w:spacing w:val="-3"/>
        </w:rPr>
        <w:t xml:space="preserve"> </w:t>
      </w:r>
      <w:r>
        <w:t>all of</w:t>
      </w:r>
      <w:r>
        <w:rPr>
          <w:spacing w:val="-1"/>
        </w:rPr>
        <w:t xml:space="preserve"> </w:t>
      </w:r>
      <w:r>
        <w:t xml:space="preserve">this. </w:t>
      </w:r>
      <w:r>
        <w:rPr>
          <w:spacing w:val="-1"/>
        </w:rPr>
        <w:t>They</w:t>
      </w:r>
      <w:r>
        <w:rPr>
          <w:spacing w:val="-2"/>
        </w:rPr>
        <w:t xml:space="preserve"> </w:t>
      </w:r>
      <w:r>
        <w:rPr>
          <w:spacing w:val="-1"/>
        </w:rPr>
        <w:t xml:space="preserve">asked </w:t>
      </w:r>
      <w:r>
        <w:t>him</w:t>
      </w:r>
      <w:r>
        <w:rPr>
          <w:spacing w:val="27"/>
        </w:rPr>
        <w:t xml:space="preserve"> </w:t>
      </w:r>
      <w:r>
        <w:rPr>
          <w:spacing w:val="-1"/>
        </w:rPr>
        <w:t>about</w:t>
      </w:r>
      <w:r>
        <w:t xml:space="preserve"> </w:t>
      </w:r>
      <w:r>
        <w:rPr>
          <w:spacing w:val="-1"/>
        </w:rPr>
        <w:t>the</w:t>
      </w:r>
      <w:r>
        <w:t xml:space="preserve"> </w:t>
      </w:r>
      <w:r>
        <w:rPr>
          <w:spacing w:val="-1"/>
        </w:rPr>
        <w:t>Rulers</w:t>
      </w:r>
      <w:r>
        <w:rPr>
          <w:spacing w:val="-2"/>
        </w:rPr>
        <w:t xml:space="preserve"> </w:t>
      </w:r>
      <w:r>
        <w:t>of</w:t>
      </w:r>
      <w:r>
        <w:rPr>
          <w:spacing w:val="-1"/>
        </w:rPr>
        <w:t xml:space="preserve"> the World.</w:t>
      </w:r>
      <w:r>
        <w:t xml:space="preserve"> </w:t>
      </w:r>
      <w:r>
        <w:rPr>
          <w:spacing w:val="-1"/>
        </w:rPr>
        <w:t>"You</w:t>
      </w:r>
      <w:r>
        <w:rPr>
          <w:spacing w:val="33"/>
        </w:rPr>
        <w:t xml:space="preserve"> </w:t>
      </w:r>
      <w:r>
        <w:rPr>
          <w:spacing w:val="-1"/>
        </w:rPr>
        <w:t>are</w:t>
      </w:r>
      <w:r>
        <w:t xml:space="preserve"> a</w:t>
      </w:r>
      <w:r>
        <w:rPr>
          <w:spacing w:val="1"/>
        </w:rPr>
        <w:t xml:space="preserve"> </w:t>
      </w:r>
      <w:r>
        <w:rPr>
          <w:spacing w:val="-1"/>
        </w:rPr>
        <w:t>famous</w:t>
      </w:r>
      <w:r>
        <w:t xml:space="preserve"> </w:t>
      </w:r>
      <w:r>
        <w:rPr>
          <w:spacing w:val="-1"/>
        </w:rPr>
        <w:t>man, you have</w:t>
      </w:r>
      <w:r>
        <w:rPr>
          <w:spacing w:val="29"/>
        </w:rPr>
        <w:t xml:space="preserve"> </w:t>
      </w:r>
      <w:r>
        <w:rPr>
          <w:spacing w:val="-1"/>
        </w:rPr>
        <w:t>shaken the hands of all these</w:t>
      </w:r>
      <w:r>
        <w:rPr>
          <w:spacing w:val="28"/>
        </w:rPr>
        <w:t xml:space="preserve"> </w:t>
      </w:r>
      <w:r>
        <w:rPr>
          <w:spacing w:val="-1"/>
        </w:rPr>
        <w:t xml:space="preserve">leaders </w:t>
      </w:r>
      <w:r>
        <w:t>and</w:t>
      </w:r>
      <w:r>
        <w:rPr>
          <w:spacing w:val="-1"/>
        </w:rPr>
        <w:t xml:space="preserve"> </w:t>
      </w:r>
      <w:r>
        <w:rPr>
          <w:spacing w:val="-2"/>
        </w:rPr>
        <w:t>Prime</w:t>
      </w:r>
      <w:r>
        <w:rPr>
          <w:spacing w:val="2"/>
        </w:rPr>
        <w:t xml:space="preserve"> </w:t>
      </w:r>
      <w:r>
        <w:rPr>
          <w:spacing w:val="-1"/>
        </w:rPr>
        <w:t>Ministers. Just</w:t>
      </w:r>
      <w:r>
        <w:rPr>
          <w:spacing w:val="35"/>
        </w:rPr>
        <w:t xml:space="preserve"> </w:t>
      </w:r>
      <w:r>
        <w:rPr>
          <w:spacing w:val="-2"/>
        </w:rPr>
        <w:t>what</w:t>
      </w:r>
      <w:r>
        <w:rPr>
          <w:spacing w:val="2"/>
        </w:rPr>
        <w:t xml:space="preserve"> </w:t>
      </w:r>
      <w:r>
        <w:rPr>
          <w:spacing w:val="-1"/>
        </w:rPr>
        <w:t>do</w:t>
      </w:r>
      <w:r>
        <w:t xml:space="preserve"> </w:t>
      </w:r>
      <w:r>
        <w:rPr>
          <w:spacing w:val="-1"/>
        </w:rPr>
        <w:t>you think</w:t>
      </w:r>
      <w:r>
        <w:t xml:space="preserve"> </w:t>
      </w:r>
      <w:r>
        <w:rPr>
          <w:spacing w:val="-1"/>
        </w:rPr>
        <w:t xml:space="preserve">of </w:t>
      </w:r>
      <w:r>
        <w:rPr>
          <w:spacing w:val="-2"/>
        </w:rPr>
        <w:t>them?"</w:t>
      </w:r>
    </w:p>
    <w:p w:rsidR="00EA20B7" w:rsidRDefault="00877DD6">
      <w:pPr>
        <w:pStyle w:val="Corpodetexto"/>
        <w:ind w:left="188" w:right="258" w:firstLine="3188"/>
      </w:pPr>
      <w:r>
        <w:rPr>
          <w:spacing w:val="-1"/>
        </w:rPr>
        <w:t>First</w:t>
      </w:r>
      <w:r>
        <w:rPr>
          <w:spacing w:val="-2"/>
        </w:rPr>
        <w:t xml:space="preserve"> </w:t>
      </w:r>
      <w:r>
        <w:rPr>
          <w:spacing w:val="-1"/>
        </w:rPr>
        <w:t xml:space="preserve">of </w:t>
      </w:r>
      <w:r>
        <w:t xml:space="preserve">all </w:t>
      </w:r>
      <w:r>
        <w:rPr>
          <w:spacing w:val="-1"/>
        </w:rPr>
        <w:t>he</w:t>
      </w:r>
      <w:r>
        <w:rPr>
          <w:spacing w:val="1"/>
        </w:rPr>
        <w:t xml:space="preserve"> </w:t>
      </w:r>
      <w:r>
        <w:rPr>
          <w:spacing w:val="-1"/>
        </w:rPr>
        <w:t>said that</w:t>
      </w:r>
      <w:r>
        <w:t xml:space="preserve"> </w:t>
      </w:r>
      <w:r>
        <w:rPr>
          <w:spacing w:val="-1"/>
        </w:rPr>
        <w:t>it</w:t>
      </w:r>
      <w:r>
        <w:rPr>
          <w:spacing w:val="2"/>
        </w:rPr>
        <w:t xml:space="preserve"> </w:t>
      </w:r>
      <w:r>
        <w:rPr>
          <w:spacing w:val="-1"/>
        </w:rPr>
        <w:t>was</w:t>
      </w:r>
      <w:r>
        <w:t xml:space="preserve"> </w:t>
      </w:r>
      <w:r>
        <w:rPr>
          <w:spacing w:val="-1"/>
        </w:rPr>
        <w:t>very</w:t>
      </w:r>
      <w:r>
        <w:rPr>
          <w:spacing w:val="25"/>
        </w:rPr>
        <w:t xml:space="preserve"> </w:t>
      </w:r>
      <w:r>
        <w:rPr>
          <w:spacing w:val="-1"/>
        </w:rPr>
        <w:t xml:space="preserve">dangerous </w:t>
      </w:r>
      <w:r>
        <w:t xml:space="preserve">to </w:t>
      </w:r>
      <w:r>
        <w:rPr>
          <w:spacing w:val="-1"/>
        </w:rPr>
        <w:t xml:space="preserve">speak </w:t>
      </w:r>
      <w:r>
        <w:t>of</w:t>
      </w:r>
      <w:r>
        <w:rPr>
          <w:spacing w:val="-2"/>
        </w:rPr>
        <w:t xml:space="preserve"> </w:t>
      </w:r>
      <w:r>
        <w:rPr>
          <w:spacing w:val="-1"/>
        </w:rPr>
        <w:t>these</w:t>
      </w:r>
      <w:r>
        <w:t xml:space="preserve"> </w:t>
      </w:r>
      <w:r>
        <w:rPr>
          <w:spacing w:val="-1"/>
        </w:rPr>
        <w:t>people</w:t>
      </w:r>
      <w:r>
        <w:t xml:space="preserve"> </w:t>
      </w:r>
      <w:r>
        <w:rPr>
          <w:spacing w:val="-1"/>
        </w:rPr>
        <w:t>or even</w:t>
      </w:r>
      <w:r>
        <w:t xml:space="preserve"> </w:t>
      </w:r>
      <w:r>
        <w:rPr>
          <w:spacing w:val="-1"/>
        </w:rPr>
        <w:t>mention</w:t>
      </w:r>
      <w:r>
        <w:rPr>
          <w:spacing w:val="-2"/>
        </w:rPr>
        <w:t xml:space="preserve"> </w:t>
      </w:r>
      <w:r>
        <w:rPr>
          <w:spacing w:val="-1"/>
        </w:rPr>
        <w:t>their</w:t>
      </w:r>
      <w:r>
        <w:t xml:space="preserve"> </w:t>
      </w:r>
      <w:r>
        <w:rPr>
          <w:spacing w:val="-1"/>
        </w:rPr>
        <w:t>names.</w:t>
      </w:r>
    </w:p>
    <w:p w:rsidR="00EA20B7" w:rsidRDefault="00877DD6">
      <w:pPr>
        <w:pStyle w:val="Corpodetexto"/>
        <w:ind w:left="188"/>
        <w:jc w:val="both"/>
      </w:pPr>
      <w:r>
        <w:rPr>
          <w:spacing w:val="-1"/>
        </w:rPr>
        <w:t>For</w:t>
      </w:r>
      <w:r>
        <w:rPr>
          <w:spacing w:val="-2"/>
        </w:rPr>
        <w:t xml:space="preserve"> </w:t>
      </w:r>
      <w:r>
        <w:rPr>
          <w:spacing w:val="-1"/>
        </w:rPr>
        <w:t>this</w:t>
      </w:r>
      <w:r>
        <w:rPr>
          <w:spacing w:val="-3"/>
        </w:rPr>
        <w:t xml:space="preserve"> </w:t>
      </w:r>
      <w:r>
        <w:rPr>
          <w:spacing w:val="-1"/>
        </w:rPr>
        <w:t>reason</w:t>
      </w:r>
      <w:r>
        <w:rPr>
          <w:spacing w:val="-2"/>
        </w:rPr>
        <w:t xml:space="preserve"> </w:t>
      </w:r>
      <w:r>
        <w:rPr>
          <w:spacing w:val="-1"/>
        </w:rPr>
        <w:t>he</w:t>
      </w:r>
      <w:r>
        <w:rPr>
          <w:spacing w:val="1"/>
        </w:rPr>
        <w:t xml:space="preserve"> </w:t>
      </w:r>
      <w:r>
        <w:rPr>
          <w:spacing w:val="-1"/>
        </w:rPr>
        <w:t>said</w:t>
      </w:r>
      <w:r>
        <w:t xml:space="preserve"> </w:t>
      </w:r>
      <w:r>
        <w:rPr>
          <w:spacing w:val="-1"/>
        </w:rPr>
        <w:t>he</w:t>
      </w:r>
      <w:r>
        <w:rPr>
          <w:spacing w:val="1"/>
        </w:rPr>
        <w:t xml:space="preserve"> </w:t>
      </w:r>
      <w:r>
        <w:rPr>
          <w:spacing w:val="-2"/>
        </w:rPr>
        <w:t>would</w:t>
      </w:r>
      <w:r>
        <w:t xml:space="preserve"> </w:t>
      </w:r>
      <w:r>
        <w:rPr>
          <w:spacing w:val="-1"/>
        </w:rPr>
        <w:t>tell</w:t>
      </w:r>
      <w:r>
        <w:rPr>
          <w:spacing w:val="-2"/>
        </w:rPr>
        <w:t xml:space="preserve"> </w:t>
      </w:r>
      <w:r>
        <w:t>a</w:t>
      </w:r>
      <w:r>
        <w:rPr>
          <w:spacing w:val="1"/>
        </w:rPr>
        <w:t xml:space="preserve"> </w:t>
      </w:r>
      <w:r>
        <w:rPr>
          <w:spacing w:val="-1"/>
        </w:rPr>
        <w:t>story.</w:t>
      </w:r>
    </w:p>
    <w:p w:rsidR="00EA20B7" w:rsidRDefault="00877DD6">
      <w:pPr>
        <w:pStyle w:val="Corpodetexto"/>
        <w:spacing w:before="121"/>
        <w:ind w:left="188" w:right="444"/>
        <w:jc w:val="both"/>
      </w:pPr>
      <w:r>
        <w:rPr>
          <w:spacing w:val="-1"/>
        </w:rPr>
        <w:t>If</w:t>
      </w:r>
      <w:r>
        <w:t xml:space="preserve"> </w:t>
      </w:r>
      <w:r>
        <w:rPr>
          <w:spacing w:val="-1"/>
        </w:rPr>
        <w:t>you</w:t>
      </w:r>
      <w:r>
        <w:rPr>
          <w:spacing w:val="-2"/>
        </w:rPr>
        <w:t xml:space="preserve"> </w:t>
      </w:r>
      <w:r>
        <w:rPr>
          <w:spacing w:val="-1"/>
        </w:rPr>
        <w:t>had an election</w:t>
      </w:r>
      <w:r>
        <w:t xml:space="preserve"> </w:t>
      </w:r>
      <w:r>
        <w:rPr>
          <w:spacing w:val="-1"/>
        </w:rPr>
        <w:t>for the</w:t>
      </w:r>
      <w:r>
        <w:t xml:space="preserve"> </w:t>
      </w:r>
      <w:r>
        <w:rPr>
          <w:spacing w:val="-1"/>
        </w:rPr>
        <w:t>leader of the</w:t>
      </w:r>
      <w:r>
        <w:t xml:space="preserve"> </w:t>
      </w:r>
      <w:r>
        <w:rPr>
          <w:spacing w:val="-1"/>
        </w:rPr>
        <w:t>council</w:t>
      </w:r>
      <w:r>
        <w:t xml:space="preserve"> </w:t>
      </w:r>
      <w:r>
        <w:rPr>
          <w:spacing w:val="-1"/>
        </w:rPr>
        <w:t xml:space="preserve">in </w:t>
      </w:r>
      <w:r>
        <w:t>a</w:t>
      </w:r>
      <w:r>
        <w:rPr>
          <w:spacing w:val="-1"/>
        </w:rPr>
        <w:t xml:space="preserve"> </w:t>
      </w:r>
      <w:r>
        <w:rPr>
          <w:spacing w:val="-2"/>
        </w:rPr>
        <w:t>town</w:t>
      </w:r>
      <w:r>
        <w:t xml:space="preserve"> </w:t>
      </w:r>
      <w:r>
        <w:rPr>
          <w:spacing w:val="-1"/>
        </w:rPr>
        <w:t>and</w:t>
      </w:r>
      <w:r>
        <w:rPr>
          <w:spacing w:val="32"/>
        </w:rPr>
        <w:t xml:space="preserve"> </w:t>
      </w:r>
      <w:r>
        <w:t>75%</w:t>
      </w:r>
      <w:r>
        <w:rPr>
          <w:spacing w:val="-3"/>
        </w:rPr>
        <w:t xml:space="preserve"> </w:t>
      </w:r>
      <w:r>
        <w:t xml:space="preserve">of the </w:t>
      </w:r>
      <w:r>
        <w:rPr>
          <w:spacing w:val="-1"/>
        </w:rPr>
        <w:t>people</w:t>
      </w:r>
      <w:r>
        <w:t xml:space="preserve"> </w:t>
      </w:r>
      <w:r>
        <w:rPr>
          <w:spacing w:val="-1"/>
        </w:rPr>
        <w:t xml:space="preserve">in </w:t>
      </w:r>
      <w:r>
        <w:t>this</w:t>
      </w:r>
      <w:r>
        <w:rPr>
          <w:spacing w:val="-3"/>
        </w:rPr>
        <w:t xml:space="preserve"> </w:t>
      </w:r>
      <w:r>
        <w:rPr>
          <w:spacing w:val="-1"/>
        </w:rPr>
        <w:t>town</w:t>
      </w:r>
      <w:r>
        <w:rPr>
          <w:spacing w:val="2"/>
        </w:rPr>
        <w:t xml:space="preserve"> </w:t>
      </w:r>
      <w:r>
        <w:rPr>
          <w:spacing w:val="-1"/>
        </w:rPr>
        <w:t xml:space="preserve">were thieves, murderers </w:t>
      </w:r>
      <w:r>
        <w:t>and</w:t>
      </w:r>
      <w:r>
        <w:rPr>
          <w:spacing w:val="-1"/>
        </w:rPr>
        <w:t xml:space="preserve"> </w:t>
      </w:r>
      <w:r>
        <w:t>their</w:t>
      </w:r>
      <w:r>
        <w:rPr>
          <w:spacing w:val="31"/>
        </w:rPr>
        <w:t xml:space="preserve"> </w:t>
      </w:r>
      <w:r>
        <w:rPr>
          <w:spacing w:val="-1"/>
        </w:rPr>
        <w:t>accomplices, just</w:t>
      </w:r>
      <w:r>
        <w:rPr>
          <w:spacing w:val="1"/>
        </w:rPr>
        <w:t xml:space="preserve"> </w:t>
      </w:r>
      <w:r>
        <w:rPr>
          <w:spacing w:val="-2"/>
        </w:rPr>
        <w:t>what</w:t>
      </w:r>
      <w:r>
        <w:rPr>
          <w:spacing w:val="2"/>
        </w:rPr>
        <w:t xml:space="preserve"> </w:t>
      </w:r>
      <w:r>
        <w:rPr>
          <w:spacing w:val="-1"/>
        </w:rPr>
        <w:t xml:space="preserve">sort </w:t>
      </w:r>
      <w:r>
        <w:t>of</w:t>
      </w:r>
      <w:r>
        <w:rPr>
          <w:spacing w:val="-2"/>
        </w:rPr>
        <w:t xml:space="preserve"> </w:t>
      </w:r>
      <w:r>
        <w:t>a</w:t>
      </w:r>
      <w:r>
        <w:rPr>
          <w:spacing w:val="1"/>
        </w:rPr>
        <w:t xml:space="preserve"> </w:t>
      </w:r>
      <w:r>
        <w:rPr>
          <w:spacing w:val="-1"/>
        </w:rPr>
        <w:t>person</w:t>
      </w:r>
      <w:r>
        <w:rPr>
          <w:spacing w:val="1"/>
        </w:rPr>
        <w:t xml:space="preserve"> </w:t>
      </w:r>
      <w:r>
        <w:rPr>
          <w:spacing w:val="-2"/>
        </w:rPr>
        <w:t>would</w:t>
      </w:r>
      <w:r>
        <w:rPr>
          <w:spacing w:val="1"/>
        </w:rPr>
        <w:t xml:space="preserve"> </w:t>
      </w:r>
      <w:r>
        <w:rPr>
          <w:spacing w:val="-1"/>
        </w:rPr>
        <w:t>they</w:t>
      </w:r>
      <w:r>
        <w:rPr>
          <w:spacing w:val="-2"/>
        </w:rPr>
        <w:t xml:space="preserve"> </w:t>
      </w:r>
      <w:r>
        <w:rPr>
          <w:spacing w:val="-1"/>
        </w:rPr>
        <w:t>elect?</w:t>
      </w:r>
    </w:p>
    <w:p w:rsidR="00EA20B7" w:rsidRDefault="00EA20B7">
      <w:pPr>
        <w:jc w:val="both"/>
        <w:sectPr w:rsidR="00EA20B7">
          <w:pgSz w:w="8640" w:h="12960"/>
          <w:pgMar w:top="960" w:right="900" w:bottom="900" w:left="820" w:header="0" w:footer="712" w:gutter="0"/>
          <w:cols w:space="720"/>
        </w:sectPr>
      </w:pPr>
    </w:p>
    <w:p w:rsidR="00E5367B" w:rsidRDefault="00E5367B" w:rsidP="00E5367B">
      <w:pPr>
        <w:pStyle w:val="NormalWeb"/>
        <w:spacing w:before="120" w:after="120"/>
        <w:jc w:val="center"/>
        <w:outlineLvl w:val="0"/>
        <w:rPr>
          <w:rFonts w:ascii="Arial Black" w:hAnsi="Arial Black"/>
          <w:b/>
          <w:bCs/>
          <w:i/>
          <w:iCs/>
          <w:color w:val="FF0000"/>
          <w:sz w:val="36"/>
          <w:szCs w:val="36"/>
          <w:shd w:val="clear" w:color="auto" w:fill="FFFFFF"/>
        </w:rPr>
      </w:pPr>
      <w:r>
        <w:rPr>
          <w:rFonts w:ascii="Arial Black" w:hAnsi="Arial Black"/>
          <w:b/>
          <w:bCs/>
          <w:i/>
          <w:iCs/>
          <w:noProof/>
          <w:color w:val="FF0000"/>
          <w:sz w:val="36"/>
          <w:szCs w:val="36"/>
          <w:shd w:val="clear" w:color="auto" w:fill="FFFFFF"/>
          <w:lang w:val="en-US" w:eastAsia="en-US"/>
        </w:rPr>
        <w:lastRenderedPageBreak/>
        <w:drawing>
          <wp:inline distT="0" distB="0" distL="0" distR="0">
            <wp:extent cx="4159250" cy="5542280"/>
            <wp:effectExtent l="19050" t="0" r="0" b="0"/>
            <wp:docPr id="14" name="Imagem 109" descr="Student-Energy-Enhancement-Medi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Student-Energy-Enhancement-Meditation"/>
                    <pic:cNvPicPr>
                      <a:picLocks noChangeAspect="1" noChangeArrowheads="1"/>
                    </pic:cNvPicPr>
                  </pic:nvPicPr>
                  <pic:blipFill>
                    <a:blip r:embed="rId46" cstate="print"/>
                    <a:srcRect/>
                    <a:stretch>
                      <a:fillRect/>
                    </a:stretch>
                  </pic:blipFill>
                  <pic:spPr bwMode="auto">
                    <a:xfrm>
                      <a:off x="0" y="0"/>
                      <a:ext cx="4159250" cy="5542280"/>
                    </a:xfrm>
                    <a:prstGeom prst="rect">
                      <a:avLst/>
                    </a:prstGeom>
                    <a:noFill/>
                    <a:ln w="9525">
                      <a:noFill/>
                      <a:miter lim="800000"/>
                      <a:headEnd/>
                      <a:tailEnd/>
                    </a:ln>
                  </pic:spPr>
                </pic:pic>
              </a:graphicData>
            </a:graphic>
          </wp:inline>
        </w:drawing>
      </w:r>
    </w:p>
    <w:p w:rsidR="00E5367B" w:rsidRPr="00B32001" w:rsidRDefault="00E5367B" w:rsidP="00E5367B">
      <w:pPr>
        <w:pStyle w:val="Ttulo1"/>
        <w:jc w:val="center"/>
        <w:rPr>
          <w:rFonts w:ascii="Arial Black" w:hAnsi="Arial Black"/>
          <w:i/>
          <w:iCs/>
          <w:color w:val="0000FF"/>
          <w:sz w:val="20"/>
          <w:szCs w:val="20"/>
          <w:shd w:val="clear" w:color="auto" w:fill="FFFF00"/>
        </w:rPr>
      </w:pPr>
      <w:r w:rsidRPr="00B32001">
        <w:rPr>
          <w:rFonts w:ascii="Arial Black" w:hAnsi="Arial Black"/>
          <w:i/>
          <w:iCs/>
          <w:color w:val="FF0000"/>
          <w:sz w:val="20"/>
          <w:szCs w:val="20"/>
          <w:shd w:val="clear" w:color="auto" w:fill="FFFF00"/>
        </w:rPr>
        <w:lastRenderedPageBreak/>
        <w:t>ENERGY ENHANCEMENT COURSE AT IGUAZU FALLS. BRAZIL</w:t>
      </w:r>
    </w:p>
    <w:p w:rsidR="00E5367B" w:rsidRPr="00B32001" w:rsidRDefault="00E5367B" w:rsidP="00E5367B">
      <w:pPr>
        <w:pStyle w:val="Ttulo1"/>
        <w:jc w:val="center"/>
        <w:rPr>
          <w:rFonts w:ascii="Arial Black" w:hAnsi="Arial Black"/>
          <w:i/>
          <w:iCs/>
          <w:color w:val="0000FF"/>
          <w:sz w:val="20"/>
          <w:szCs w:val="20"/>
          <w:shd w:val="clear" w:color="auto" w:fill="FFFF00"/>
        </w:rPr>
      </w:pPr>
      <w:r w:rsidRPr="00B32001">
        <w:rPr>
          <w:rFonts w:ascii="Arial Black" w:hAnsi="Arial Black"/>
          <w:i/>
          <w:iCs/>
          <w:color w:val="FF0000"/>
          <w:sz w:val="20"/>
          <w:szCs w:val="20"/>
          <w:shd w:val="clear" w:color="auto" w:fill="FFFF00"/>
        </w:rPr>
        <w:t>"Get your asses over here Now and Speed Up your process of Enlightenment on the Energy Enhancement one month course!!" - DON</w:t>
      </w:r>
    </w:p>
    <w:p w:rsidR="00E5367B" w:rsidRPr="00B32001" w:rsidRDefault="00E5367B" w:rsidP="00E5367B">
      <w:pPr>
        <w:pStyle w:val="NormalWeb"/>
        <w:jc w:val="center"/>
        <w:rPr>
          <w:rFonts w:ascii="Arial Black" w:hAnsi="Arial Black"/>
          <w:b/>
          <w:bCs/>
          <w:i/>
          <w:iCs/>
          <w:color w:val="FF0000"/>
          <w:sz w:val="20"/>
          <w:szCs w:val="20"/>
          <w:shd w:val="clear" w:color="auto" w:fill="FFFF00"/>
        </w:rPr>
      </w:pPr>
      <w:r w:rsidRPr="00B32001">
        <w:rPr>
          <w:rFonts w:ascii="Arial Black" w:hAnsi="Arial Black"/>
          <w:b/>
          <w:bCs/>
          <w:i/>
          <w:iCs/>
          <w:color w:val="FF0000"/>
          <w:sz w:val="20"/>
          <w:szCs w:val="20"/>
          <w:shd w:val="clear" w:color="auto" w:fill="FFFF00"/>
        </w:rPr>
        <w:t>Every one of our Students gets this Spiritual Experience of Connection with Infinite Energies.</w:t>
      </w:r>
    </w:p>
    <w:p w:rsidR="00E5367B" w:rsidRPr="00B32001" w:rsidRDefault="00E5367B" w:rsidP="00E5367B">
      <w:pPr>
        <w:pStyle w:val="NormalWeb"/>
        <w:jc w:val="center"/>
        <w:rPr>
          <w:rFonts w:ascii="Arial Black" w:hAnsi="Arial Black"/>
          <w:b/>
          <w:bCs/>
          <w:i/>
          <w:iCs/>
          <w:color w:val="FF0000"/>
          <w:sz w:val="20"/>
          <w:szCs w:val="20"/>
          <w:shd w:val="clear" w:color="auto" w:fill="FFFF00"/>
        </w:rPr>
      </w:pPr>
      <w:r w:rsidRPr="00B32001">
        <w:rPr>
          <w:rFonts w:ascii="Arial Black" w:hAnsi="Arial Black"/>
          <w:b/>
          <w:bCs/>
          <w:i/>
          <w:iCs/>
          <w:color w:val="FF0000"/>
          <w:sz w:val="20"/>
          <w:szCs w:val="20"/>
          <w:shd w:val="clear" w:color="auto" w:fill="FFFF00"/>
        </w:rPr>
        <w:t>Energy Enhancement does indeed, "SPEED UP THE PROCESS!!"</w:t>
      </w:r>
    </w:p>
    <w:p w:rsidR="00E5367B" w:rsidRPr="00B32001" w:rsidRDefault="00E5367B" w:rsidP="00E5367B">
      <w:pPr>
        <w:pStyle w:val="NormalWeb"/>
        <w:jc w:val="center"/>
        <w:rPr>
          <w:rFonts w:ascii="Arial Black" w:hAnsi="Arial Black"/>
          <w:b/>
          <w:bCs/>
          <w:i/>
          <w:iCs/>
          <w:color w:val="FF0000"/>
          <w:sz w:val="20"/>
          <w:szCs w:val="20"/>
          <w:shd w:val="clear" w:color="auto" w:fill="FFFF00"/>
        </w:rPr>
      </w:pPr>
      <w:r w:rsidRPr="00B32001">
        <w:rPr>
          <w:rFonts w:ascii="Arial Black" w:hAnsi="Arial Black"/>
          <w:b/>
          <w:bCs/>
          <w:i/>
          <w:iCs/>
          <w:color w:val="FF0000"/>
          <w:sz w:val="20"/>
          <w:szCs w:val="20"/>
          <w:shd w:val="clear" w:color="auto" w:fill="FFFF00"/>
        </w:rPr>
        <w:t>And they all get this Experience of Light, Life and Infinite Energy just with the Energy Enhancement Course - Every One of Them!!</w:t>
      </w:r>
    </w:p>
    <w:p w:rsidR="00EA20B7" w:rsidRDefault="00877DD6">
      <w:pPr>
        <w:pStyle w:val="Corpodetexto"/>
        <w:spacing w:before="48"/>
        <w:ind w:left="225" w:right="226"/>
        <w:jc w:val="center"/>
        <w:rPr>
          <w:rFonts w:cs="Lucida Sans"/>
        </w:rPr>
      </w:pPr>
      <w:r>
        <w:rPr>
          <w:b/>
          <w:spacing w:val="-1"/>
        </w:rPr>
        <w:t>THIS</w:t>
      </w:r>
      <w:r>
        <w:rPr>
          <w:b/>
          <w:spacing w:val="1"/>
        </w:rPr>
        <w:t xml:space="preserve"> </w:t>
      </w:r>
      <w:r>
        <w:rPr>
          <w:b/>
          <w:spacing w:val="-1"/>
        </w:rPr>
        <w:t>IS</w:t>
      </w:r>
      <w:r>
        <w:rPr>
          <w:b/>
          <w:spacing w:val="1"/>
        </w:rPr>
        <w:t xml:space="preserve"> </w:t>
      </w:r>
      <w:r>
        <w:rPr>
          <w:b/>
          <w:spacing w:val="-1"/>
        </w:rPr>
        <w:t>THE</w:t>
      </w:r>
      <w:r>
        <w:rPr>
          <w:b/>
        </w:rPr>
        <w:t xml:space="preserve"> </w:t>
      </w:r>
      <w:r>
        <w:rPr>
          <w:b/>
          <w:spacing w:val="-1"/>
        </w:rPr>
        <w:t>RULE</w:t>
      </w:r>
      <w:r>
        <w:rPr>
          <w:b/>
          <w:spacing w:val="1"/>
        </w:rPr>
        <w:t xml:space="preserve"> </w:t>
      </w:r>
      <w:r>
        <w:rPr>
          <w:b/>
          <w:spacing w:val="-1"/>
        </w:rPr>
        <w:t>OF ONE</w:t>
      </w:r>
      <w:r>
        <w:rPr>
          <w:b/>
          <w:spacing w:val="1"/>
        </w:rPr>
        <w:t xml:space="preserve"> </w:t>
      </w:r>
      <w:r>
        <w:rPr>
          <w:b/>
          <w:spacing w:val="-1"/>
        </w:rPr>
        <w:t>IN FOUR!!</w:t>
      </w:r>
    </w:p>
    <w:p w:rsidR="00EA20B7" w:rsidRDefault="00877DD6">
      <w:pPr>
        <w:pStyle w:val="Corpodetexto"/>
        <w:ind w:left="225" w:right="223"/>
        <w:jc w:val="center"/>
        <w:rPr>
          <w:rFonts w:cs="Lucida Sans"/>
        </w:rPr>
      </w:pPr>
      <w:r>
        <w:rPr>
          <w:b/>
          <w:spacing w:val="-1"/>
        </w:rPr>
        <w:t>ENERGY</w:t>
      </w:r>
      <w:r>
        <w:rPr>
          <w:b/>
          <w:spacing w:val="-4"/>
        </w:rPr>
        <w:t xml:space="preserve"> </w:t>
      </w:r>
      <w:r>
        <w:rPr>
          <w:b/>
          <w:spacing w:val="-1"/>
        </w:rPr>
        <w:t>ENHANCEMENT IS</w:t>
      </w:r>
      <w:r>
        <w:rPr>
          <w:b/>
          <w:spacing w:val="1"/>
        </w:rPr>
        <w:t xml:space="preserve"> </w:t>
      </w:r>
      <w:r>
        <w:rPr>
          <w:b/>
          <w:spacing w:val="-2"/>
        </w:rPr>
        <w:t>THE</w:t>
      </w:r>
      <w:r>
        <w:rPr>
          <w:b/>
        </w:rPr>
        <w:t xml:space="preserve"> </w:t>
      </w:r>
      <w:r>
        <w:rPr>
          <w:b/>
          <w:spacing w:val="-1"/>
        </w:rPr>
        <w:t>SOLUTION</w:t>
      </w:r>
    </w:p>
    <w:p w:rsidR="00EA20B7" w:rsidRDefault="00877DD6">
      <w:pPr>
        <w:spacing w:before="120"/>
        <w:ind w:left="113" w:right="114"/>
        <w:jc w:val="center"/>
        <w:rPr>
          <w:rFonts w:ascii="Lucida Sans" w:eastAsia="Lucida Sans" w:hAnsi="Lucida Sans" w:cs="Lucida Sans"/>
          <w:sz w:val="32"/>
          <w:szCs w:val="32"/>
        </w:rPr>
      </w:pPr>
      <w:r>
        <w:rPr>
          <w:rFonts w:ascii="Lucida Sans" w:eastAsia="Lucida Sans" w:hAnsi="Lucida Sans" w:cs="Lucida Sans"/>
          <w:b/>
          <w:bCs/>
          <w:spacing w:val="-1"/>
          <w:sz w:val="32"/>
          <w:szCs w:val="32"/>
        </w:rPr>
        <w:t>THE SHUDRAS, KSHATRYAS AND</w:t>
      </w:r>
      <w:r>
        <w:rPr>
          <w:rFonts w:ascii="Lucida Sans" w:eastAsia="Lucida Sans" w:hAnsi="Lucida Sans" w:cs="Lucida Sans"/>
          <w:b/>
          <w:bCs/>
          <w:spacing w:val="23"/>
          <w:sz w:val="32"/>
          <w:szCs w:val="32"/>
        </w:rPr>
        <w:t xml:space="preserve"> </w:t>
      </w:r>
      <w:r>
        <w:rPr>
          <w:rFonts w:ascii="Lucida Sans" w:eastAsia="Lucida Sans" w:hAnsi="Lucida Sans" w:cs="Lucida Sans"/>
          <w:b/>
          <w:bCs/>
          <w:spacing w:val="-1"/>
          <w:sz w:val="32"/>
          <w:szCs w:val="32"/>
        </w:rPr>
        <w:t xml:space="preserve">BRAHMINS </w:t>
      </w:r>
      <w:r>
        <w:rPr>
          <w:rFonts w:ascii="Lucida Sans" w:eastAsia="Lucida Sans" w:hAnsi="Lucida Sans" w:cs="Lucida Sans"/>
          <w:b/>
          <w:bCs/>
          <w:sz w:val="32"/>
          <w:szCs w:val="32"/>
        </w:rPr>
        <w:t>–</w:t>
      </w:r>
      <w:r>
        <w:rPr>
          <w:rFonts w:ascii="Lucida Sans" w:eastAsia="Lucida Sans" w:hAnsi="Lucida Sans" w:cs="Lucida Sans"/>
          <w:b/>
          <w:bCs/>
          <w:spacing w:val="-1"/>
          <w:sz w:val="32"/>
          <w:szCs w:val="32"/>
        </w:rPr>
        <w:t xml:space="preserve"> </w:t>
      </w:r>
      <w:r>
        <w:rPr>
          <w:rFonts w:ascii="Lucida Sans" w:eastAsia="Lucida Sans" w:hAnsi="Lucida Sans" w:cs="Lucida Sans"/>
          <w:b/>
          <w:bCs/>
          <w:sz w:val="32"/>
          <w:szCs w:val="32"/>
        </w:rPr>
        <w:t>A</w:t>
      </w:r>
      <w:r>
        <w:rPr>
          <w:rFonts w:ascii="Lucida Sans" w:eastAsia="Lucida Sans" w:hAnsi="Lucida Sans" w:cs="Lucida Sans"/>
          <w:b/>
          <w:bCs/>
          <w:spacing w:val="-1"/>
          <w:sz w:val="32"/>
          <w:szCs w:val="32"/>
        </w:rPr>
        <w:t xml:space="preserve"> PSYCHOPATHIC LACK OF</w:t>
      </w:r>
      <w:r>
        <w:rPr>
          <w:rFonts w:ascii="Lucida Sans" w:eastAsia="Lucida Sans" w:hAnsi="Lucida Sans" w:cs="Lucida Sans"/>
          <w:b/>
          <w:bCs/>
          <w:spacing w:val="23"/>
          <w:sz w:val="32"/>
          <w:szCs w:val="32"/>
        </w:rPr>
        <w:t xml:space="preserve"> </w:t>
      </w:r>
      <w:r>
        <w:rPr>
          <w:rFonts w:ascii="Lucida Sans" w:eastAsia="Lucida Sans" w:hAnsi="Lucida Sans" w:cs="Lucida Sans"/>
          <w:b/>
          <w:bCs/>
          <w:spacing w:val="-1"/>
          <w:sz w:val="32"/>
          <w:szCs w:val="32"/>
        </w:rPr>
        <w:t xml:space="preserve">MORAL SENSE </w:t>
      </w:r>
      <w:r>
        <w:rPr>
          <w:rFonts w:ascii="Lucida Sans" w:eastAsia="Lucida Sans" w:hAnsi="Lucida Sans" w:cs="Lucida Sans"/>
          <w:b/>
          <w:bCs/>
          <w:sz w:val="32"/>
          <w:szCs w:val="32"/>
        </w:rPr>
        <w:t>-</w:t>
      </w:r>
      <w:r>
        <w:rPr>
          <w:rFonts w:ascii="Lucida Sans" w:eastAsia="Lucida Sans" w:hAnsi="Lucida Sans" w:cs="Lucida Sans"/>
          <w:b/>
          <w:bCs/>
          <w:spacing w:val="-1"/>
          <w:sz w:val="32"/>
          <w:szCs w:val="32"/>
        </w:rPr>
        <w:t xml:space="preserve"> IN THE WORK OF HENRY</w:t>
      </w:r>
      <w:r>
        <w:rPr>
          <w:rFonts w:ascii="Lucida Sans" w:eastAsia="Lucida Sans" w:hAnsi="Lucida Sans" w:cs="Lucida Sans"/>
          <w:b/>
          <w:bCs/>
          <w:spacing w:val="26"/>
          <w:sz w:val="32"/>
          <w:szCs w:val="32"/>
        </w:rPr>
        <w:t xml:space="preserve"> </w:t>
      </w:r>
      <w:r>
        <w:rPr>
          <w:rFonts w:ascii="Lucida Sans" w:eastAsia="Lucida Sans" w:hAnsi="Lucida Sans" w:cs="Lucida Sans"/>
          <w:b/>
          <w:bCs/>
          <w:spacing w:val="-1"/>
          <w:sz w:val="32"/>
          <w:szCs w:val="32"/>
        </w:rPr>
        <w:t>DAVID</w:t>
      </w:r>
      <w:r>
        <w:rPr>
          <w:rFonts w:ascii="Lucida Sans" w:eastAsia="Lucida Sans" w:hAnsi="Lucida Sans" w:cs="Lucida Sans"/>
          <w:b/>
          <w:bCs/>
          <w:spacing w:val="-2"/>
          <w:sz w:val="32"/>
          <w:szCs w:val="32"/>
        </w:rPr>
        <w:t xml:space="preserve"> </w:t>
      </w:r>
      <w:r>
        <w:rPr>
          <w:rFonts w:ascii="Lucida Sans" w:eastAsia="Lucida Sans" w:hAnsi="Lucida Sans" w:cs="Lucida Sans"/>
          <w:b/>
          <w:bCs/>
          <w:spacing w:val="-1"/>
          <w:sz w:val="32"/>
          <w:szCs w:val="32"/>
        </w:rPr>
        <w:t>THOREAU</w:t>
      </w:r>
    </w:p>
    <w:p w:rsidR="00EA20B7" w:rsidRDefault="00877DD6">
      <w:pPr>
        <w:pStyle w:val="Corpodetexto"/>
        <w:spacing w:before="121"/>
        <w:ind w:right="152"/>
        <w:rPr>
          <w:rFonts w:cs="Lucida Sans"/>
        </w:rPr>
      </w:pPr>
      <w:r>
        <w:rPr>
          <w:spacing w:val="-1"/>
        </w:rPr>
        <w:t>The</w:t>
      </w:r>
      <w:r>
        <w:t xml:space="preserve"> </w:t>
      </w:r>
      <w:r>
        <w:rPr>
          <w:spacing w:val="-1"/>
        </w:rPr>
        <w:t>mass</w:t>
      </w:r>
      <w:r>
        <w:t xml:space="preserve"> </w:t>
      </w:r>
      <w:r>
        <w:rPr>
          <w:spacing w:val="-1"/>
        </w:rPr>
        <w:t>ofen</w:t>
      </w:r>
      <w:r>
        <w:t xml:space="preserve"> </w:t>
      </w:r>
      <w:r>
        <w:rPr>
          <w:spacing w:val="-1"/>
        </w:rPr>
        <w:t>serve the state thus,</w:t>
      </w:r>
      <w:r>
        <w:t xml:space="preserve"> </w:t>
      </w:r>
      <w:r>
        <w:rPr>
          <w:spacing w:val="-1"/>
        </w:rPr>
        <w:t xml:space="preserve">not </w:t>
      </w:r>
      <w:r>
        <w:t xml:space="preserve">as </w:t>
      </w:r>
      <w:r>
        <w:rPr>
          <w:spacing w:val="-1"/>
        </w:rPr>
        <w:t>men mainly, but</w:t>
      </w:r>
      <w:r>
        <w:t xml:space="preserve"> as</w:t>
      </w:r>
      <w:r>
        <w:rPr>
          <w:spacing w:val="41"/>
        </w:rPr>
        <w:t xml:space="preserve"> </w:t>
      </w:r>
      <w:r>
        <w:rPr>
          <w:spacing w:val="-1"/>
        </w:rPr>
        <w:t>machines,</w:t>
      </w:r>
      <w:r>
        <w:t xml:space="preserve"> </w:t>
      </w:r>
      <w:r>
        <w:rPr>
          <w:spacing w:val="-1"/>
        </w:rPr>
        <w:t>with their bodies. They</w:t>
      </w:r>
      <w:r>
        <w:rPr>
          <w:spacing w:val="-2"/>
        </w:rPr>
        <w:t xml:space="preserve"> </w:t>
      </w:r>
      <w:r>
        <w:rPr>
          <w:spacing w:val="-1"/>
        </w:rPr>
        <w:t>are the</w:t>
      </w:r>
      <w:r>
        <w:t xml:space="preserve"> </w:t>
      </w:r>
      <w:r>
        <w:rPr>
          <w:spacing w:val="-1"/>
        </w:rPr>
        <w:t>standing</w:t>
      </w:r>
      <w:r>
        <w:t xml:space="preserve"> </w:t>
      </w:r>
      <w:r>
        <w:rPr>
          <w:spacing w:val="-1"/>
        </w:rPr>
        <w:t>army, and the</w:t>
      </w:r>
      <w:r>
        <w:rPr>
          <w:spacing w:val="49"/>
        </w:rPr>
        <w:t xml:space="preserve"> </w:t>
      </w:r>
      <w:r>
        <w:rPr>
          <w:spacing w:val="-1"/>
        </w:rPr>
        <w:t>militia, jailors, constables, posse</w:t>
      </w:r>
      <w:r>
        <w:rPr>
          <w:spacing w:val="1"/>
        </w:rPr>
        <w:t xml:space="preserve"> </w:t>
      </w:r>
      <w:r>
        <w:rPr>
          <w:spacing w:val="-1"/>
        </w:rPr>
        <w:t>comitatus, etc. In mos</w:t>
      </w:r>
      <w:r>
        <w:rPr>
          <w:spacing w:val="-1"/>
        </w:rPr>
        <w:t>t</w:t>
      </w:r>
      <w:r>
        <w:rPr>
          <w:spacing w:val="1"/>
        </w:rPr>
        <w:t xml:space="preserve"> </w:t>
      </w:r>
      <w:r>
        <w:rPr>
          <w:spacing w:val="-1"/>
        </w:rPr>
        <w:t>cases</w:t>
      </w:r>
      <w:r>
        <w:t xml:space="preserve"> </w:t>
      </w:r>
      <w:r>
        <w:rPr>
          <w:spacing w:val="-1"/>
        </w:rPr>
        <w:t>there</w:t>
      </w:r>
      <w:r>
        <w:rPr>
          <w:spacing w:val="37"/>
        </w:rPr>
        <w:t xml:space="preserve"> </w:t>
      </w:r>
      <w:r>
        <w:rPr>
          <w:spacing w:val="-1"/>
        </w:rPr>
        <w:t>is</w:t>
      </w:r>
      <w:r>
        <w:t xml:space="preserve"> </w:t>
      </w:r>
      <w:r>
        <w:rPr>
          <w:spacing w:val="-1"/>
        </w:rPr>
        <w:t>no</w:t>
      </w:r>
      <w:r>
        <w:t xml:space="preserve"> </w:t>
      </w:r>
      <w:r>
        <w:rPr>
          <w:spacing w:val="-1"/>
        </w:rPr>
        <w:t>free excercise</w:t>
      </w:r>
      <w:r>
        <w:t xml:space="preserve"> </w:t>
      </w:r>
      <w:r>
        <w:rPr>
          <w:spacing w:val="-1"/>
        </w:rPr>
        <w:t xml:space="preserve">whatever </w:t>
      </w:r>
      <w:r>
        <w:t>of</w:t>
      </w:r>
      <w:r>
        <w:rPr>
          <w:spacing w:val="-2"/>
        </w:rPr>
        <w:t xml:space="preserve"> </w:t>
      </w:r>
      <w:r>
        <w:rPr>
          <w:spacing w:val="-1"/>
        </w:rPr>
        <w:t xml:space="preserve">the judgement </w:t>
      </w:r>
      <w:r>
        <w:t>or</w:t>
      </w:r>
      <w:r>
        <w:rPr>
          <w:spacing w:val="-1"/>
        </w:rPr>
        <w:t xml:space="preserve"> </w:t>
      </w:r>
      <w:r>
        <w:t>of</w:t>
      </w:r>
      <w:r>
        <w:rPr>
          <w:spacing w:val="-2"/>
        </w:rPr>
        <w:t xml:space="preserve"> </w:t>
      </w:r>
      <w:r>
        <w:rPr>
          <w:spacing w:val="-1"/>
        </w:rPr>
        <w:t>the</w:t>
      </w:r>
      <w:r>
        <w:t xml:space="preserve"> </w:t>
      </w:r>
      <w:r>
        <w:rPr>
          <w:spacing w:val="4"/>
        </w:rPr>
        <w:t xml:space="preserve">         </w:t>
      </w:r>
      <w:r>
        <w:rPr>
          <w:spacing w:val="-1"/>
        </w:rPr>
        <w:t>moral</w:t>
      </w:r>
      <w:r>
        <w:t xml:space="preserve"> </w:t>
      </w:r>
      <w:r>
        <w:rPr>
          <w:spacing w:val="-1"/>
        </w:rPr>
        <w:t>sense, but they</w:t>
      </w:r>
      <w:r>
        <w:rPr>
          <w:spacing w:val="-2"/>
        </w:rPr>
        <w:t xml:space="preserve"> put</w:t>
      </w:r>
      <w:r>
        <w:rPr>
          <w:spacing w:val="-1"/>
        </w:rPr>
        <w:t xml:space="preserve"> themselves on </w:t>
      </w:r>
      <w:r>
        <w:t>a</w:t>
      </w:r>
      <w:r>
        <w:rPr>
          <w:spacing w:val="1"/>
        </w:rPr>
        <w:t xml:space="preserve"> </w:t>
      </w:r>
      <w:r>
        <w:rPr>
          <w:spacing w:val="-1"/>
        </w:rPr>
        <w:t>level</w:t>
      </w:r>
      <w:r>
        <w:t xml:space="preserve"> </w:t>
      </w:r>
      <w:r>
        <w:rPr>
          <w:spacing w:val="-2"/>
        </w:rPr>
        <w:t>with</w:t>
      </w:r>
      <w:r>
        <w:rPr>
          <w:spacing w:val="1"/>
        </w:rPr>
        <w:t xml:space="preserve"> </w:t>
      </w:r>
      <w:r>
        <w:rPr>
          <w:spacing w:val="-1"/>
        </w:rPr>
        <w:t>wood</w:t>
      </w:r>
      <w:r>
        <w:rPr>
          <w:spacing w:val="1"/>
        </w:rPr>
        <w:t xml:space="preserve"> </w:t>
      </w:r>
      <w:r>
        <w:rPr>
          <w:spacing w:val="-1"/>
        </w:rPr>
        <w:t>and</w:t>
      </w:r>
      <w:r>
        <w:rPr>
          <w:spacing w:val="45"/>
        </w:rPr>
        <w:t xml:space="preserve"> </w:t>
      </w:r>
      <w:r>
        <w:t>earth</w:t>
      </w:r>
      <w:r>
        <w:rPr>
          <w:spacing w:val="-1"/>
        </w:rPr>
        <w:t xml:space="preserve"> </w:t>
      </w:r>
      <w:r>
        <w:t xml:space="preserve">and </w:t>
      </w:r>
      <w:r>
        <w:rPr>
          <w:spacing w:val="-1"/>
        </w:rPr>
        <w:t>stones,</w:t>
      </w:r>
      <w:r>
        <w:rPr>
          <w:spacing w:val="-2"/>
        </w:rPr>
        <w:t xml:space="preserve"> </w:t>
      </w:r>
      <w:r>
        <w:t>and</w:t>
      </w:r>
      <w:r>
        <w:rPr>
          <w:spacing w:val="1"/>
        </w:rPr>
        <w:t xml:space="preserve"> </w:t>
      </w:r>
      <w:r>
        <w:rPr>
          <w:spacing w:val="-1"/>
        </w:rPr>
        <w:t>wooden</w:t>
      </w:r>
      <w:r>
        <w:t xml:space="preserve"> </w:t>
      </w:r>
      <w:r>
        <w:rPr>
          <w:spacing w:val="-1"/>
        </w:rPr>
        <w:t xml:space="preserve">men </w:t>
      </w:r>
      <w:r>
        <w:t>can</w:t>
      </w:r>
      <w:r>
        <w:rPr>
          <w:spacing w:val="-1"/>
        </w:rPr>
        <w:t xml:space="preserve"> perhaps be</w:t>
      </w:r>
      <w:r>
        <w:rPr>
          <w:spacing w:val="1"/>
        </w:rPr>
        <w:t xml:space="preserve"> </w:t>
      </w:r>
      <w:r>
        <w:rPr>
          <w:spacing w:val="-1"/>
        </w:rPr>
        <w:t>manufactured</w:t>
      </w:r>
      <w:r>
        <w:rPr>
          <w:spacing w:val="37"/>
        </w:rPr>
        <w:t xml:space="preserve"> </w:t>
      </w:r>
      <w:r>
        <w:rPr>
          <w:spacing w:val="-1"/>
        </w:rPr>
        <w:t>that</w:t>
      </w:r>
      <w:r>
        <w:t xml:space="preserve"> </w:t>
      </w:r>
      <w:r>
        <w:rPr>
          <w:spacing w:val="-2"/>
        </w:rPr>
        <w:t>will</w:t>
      </w:r>
      <w:r>
        <w:t xml:space="preserve"> </w:t>
      </w:r>
      <w:r>
        <w:rPr>
          <w:spacing w:val="-1"/>
        </w:rPr>
        <w:t>serve</w:t>
      </w:r>
      <w:r>
        <w:t xml:space="preserve"> </w:t>
      </w:r>
      <w:r>
        <w:rPr>
          <w:spacing w:val="-1"/>
        </w:rPr>
        <w:t>the</w:t>
      </w:r>
      <w:r>
        <w:t xml:space="preserve"> </w:t>
      </w:r>
      <w:r>
        <w:rPr>
          <w:spacing w:val="-1"/>
        </w:rPr>
        <w:t>purposes as</w:t>
      </w:r>
      <w:r>
        <w:t xml:space="preserve"> </w:t>
      </w:r>
      <w:r>
        <w:rPr>
          <w:spacing w:val="-1"/>
        </w:rPr>
        <w:t>well.</w:t>
      </w:r>
      <w:r>
        <w:t xml:space="preserve"> </w:t>
      </w:r>
      <w:r>
        <w:rPr>
          <w:spacing w:val="-1"/>
        </w:rPr>
        <w:t>Such</w:t>
      </w:r>
      <w:r>
        <w:t xml:space="preserve"> </w:t>
      </w:r>
      <w:r>
        <w:rPr>
          <w:spacing w:val="-1"/>
        </w:rPr>
        <w:t>command</w:t>
      </w:r>
      <w:r>
        <w:t xml:space="preserve"> </w:t>
      </w:r>
      <w:r>
        <w:rPr>
          <w:spacing w:val="-1"/>
        </w:rPr>
        <w:t>no</w:t>
      </w:r>
      <w:r>
        <w:t xml:space="preserve"> </w:t>
      </w:r>
      <w:r>
        <w:rPr>
          <w:spacing w:val="-2"/>
        </w:rPr>
        <w:t>more</w:t>
      </w:r>
      <w:r>
        <w:rPr>
          <w:spacing w:val="30"/>
        </w:rPr>
        <w:t xml:space="preserve"> </w:t>
      </w:r>
      <w:r>
        <w:rPr>
          <w:spacing w:val="-1"/>
        </w:rPr>
        <w:t xml:space="preserve">respect </w:t>
      </w:r>
      <w:r>
        <w:t xml:space="preserve">than </w:t>
      </w:r>
      <w:r>
        <w:rPr>
          <w:spacing w:val="-1"/>
        </w:rPr>
        <w:t>men</w:t>
      </w:r>
      <w:r>
        <w:t xml:space="preserve"> of </w:t>
      </w:r>
      <w:r>
        <w:rPr>
          <w:spacing w:val="-1"/>
        </w:rPr>
        <w:t>straw</w:t>
      </w:r>
      <w:r>
        <w:rPr>
          <w:spacing w:val="-2"/>
        </w:rPr>
        <w:t xml:space="preserve"> </w:t>
      </w:r>
      <w:r>
        <w:t>or</w:t>
      </w:r>
      <w:r>
        <w:rPr>
          <w:spacing w:val="-1"/>
        </w:rPr>
        <w:t xml:space="preserve"> </w:t>
      </w:r>
      <w:r>
        <w:t xml:space="preserve">a </w:t>
      </w:r>
      <w:r>
        <w:rPr>
          <w:spacing w:val="-1"/>
        </w:rPr>
        <w:t>lump</w:t>
      </w:r>
      <w:r>
        <w:t xml:space="preserve"> of dirt.</w:t>
      </w:r>
      <w:r>
        <w:rPr>
          <w:spacing w:val="-1"/>
        </w:rPr>
        <w:t xml:space="preserve"> They</w:t>
      </w:r>
      <w:r>
        <w:rPr>
          <w:spacing w:val="-2"/>
        </w:rPr>
        <w:t xml:space="preserve"> </w:t>
      </w:r>
      <w:r>
        <w:rPr>
          <w:spacing w:val="-1"/>
        </w:rPr>
        <w:t>have</w:t>
      </w:r>
      <w:r>
        <w:t xml:space="preserve"> the </w:t>
      </w:r>
      <w:r>
        <w:rPr>
          <w:spacing w:val="-2"/>
        </w:rPr>
        <w:t>same</w:t>
      </w:r>
      <w:r>
        <w:rPr>
          <w:spacing w:val="29"/>
        </w:rPr>
        <w:t xml:space="preserve"> </w:t>
      </w:r>
      <w:r>
        <w:rPr>
          <w:spacing w:val="-1"/>
        </w:rPr>
        <w:t xml:space="preserve">sort </w:t>
      </w:r>
      <w:r>
        <w:t>of</w:t>
      </w:r>
      <w:r>
        <w:rPr>
          <w:spacing w:val="-1"/>
        </w:rPr>
        <w:t xml:space="preserve"> worth </w:t>
      </w:r>
      <w:r>
        <w:t>as</w:t>
      </w:r>
      <w:r>
        <w:rPr>
          <w:spacing w:val="-1"/>
        </w:rPr>
        <w:t xml:space="preserve"> </w:t>
      </w:r>
      <w:r>
        <w:t>only</w:t>
      </w:r>
      <w:r>
        <w:rPr>
          <w:spacing w:val="-2"/>
        </w:rPr>
        <w:t xml:space="preserve"> </w:t>
      </w:r>
      <w:r>
        <w:rPr>
          <w:spacing w:val="-1"/>
        </w:rPr>
        <w:t>horses or</w:t>
      </w:r>
      <w:r>
        <w:rPr>
          <w:spacing w:val="1"/>
        </w:rPr>
        <w:t xml:space="preserve"> </w:t>
      </w:r>
      <w:r>
        <w:rPr>
          <w:spacing w:val="-1"/>
        </w:rPr>
        <w:t>dogs.</w:t>
      </w:r>
      <w:r>
        <w:t xml:space="preserve"> </w:t>
      </w:r>
      <w:r>
        <w:rPr>
          <w:spacing w:val="-1"/>
        </w:rPr>
        <w:t>Yet</w:t>
      </w:r>
      <w:r>
        <w:t xml:space="preserve"> </w:t>
      </w:r>
      <w:r>
        <w:rPr>
          <w:spacing w:val="-1"/>
        </w:rPr>
        <w:t xml:space="preserve">such </w:t>
      </w:r>
      <w:r>
        <w:t>as</w:t>
      </w:r>
      <w:r>
        <w:rPr>
          <w:spacing w:val="-1"/>
        </w:rPr>
        <w:t xml:space="preserve"> these are</w:t>
      </w:r>
      <w:r>
        <w:rPr>
          <w:spacing w:val="25"/>
        </w:rPr>
        <w:t xml:space="preserve"> </w:t>
      </w:r>
      <w:r>
        <w:rPr>
          <w:spacing w:val="-2"/>
        </w:rPr>
        <w:t xml:space="preserve">commonly </w:t>
      </w:r>
      <w:r>
        <w:rPr>
          <w:spacing w:val="-1"/>
        </w:rPr>
        <w:t>esteemed good citizens. Others</w:t>
      </w:r>
      <w:r>
        <w:t xml:space="preserve"> -</w:t>
      </w:r>
      <w:r>
        <w:rPr>
          <w:spacing w:val="-2"/>
        </w:rPr>
        <w:t xml:space="preserve"> </w:t>
      </w:r>
      <w:r>
        <w:rPr>
          <w:spacing w:val="-1"/>
        </w:rPr>
        <w:t>as most</w:t>
      </w:r>
      <w:r>
        <w:rPr>
          <w:spacing w:val="2"/>
        </w:rPr>
        <w:t xml:space="preserve"> </w:t>
      </w:r>
      <w:r>
        <w:rPr>
          <w:spacing w:val="-1"/>
        </w:rPr>
        <w:t>legislators,</w:t>
      </w:r>
      <w:r>
        <w:rPr>
          <w:spacing w:val="32"/>
        </w:rPr>
        <w:t xml:space="preserve"> </w:t>
      </w:r>
      <w:r>
        <w:rPr>
          <w:spacing w:val="-1"/>
        </w:rPr>
        <w:t>politicians,</w:t>
      </w:r>
      <w:r>
        <w:t xml:space="preserve"> </w:t>
      </w:r>
      <w:r>
        <w:rPr>
          <w:spacing w:val="-1"/>
        </w:rPr>
        <w:t>ministers,</w:t>
      </w:r>
      <w:r>
        <w:t xml:space="preserve"> </w:t>
      </w:r>
      <w:r>
        <w:rPr>
          <w:spacing w:val="-1"/>
        </w:rPr>
        <w:t>and office</w:t>
      </w:r>
      <w:r>
        <w:rPr>
          <w:spacing w:val="1"/>
        </w:rPr>
        <w:t xml:space="preserve"> </w:t>
      </w:r>
      <w:r>
        <w:rPr>
          <w:spacing w:val="-1"/>
        </w:rPr>
        <w:t>holders,</w:t>
      </w:r>
      <w:r>
        <w:t xml:space="preserve"> -</w:t>
      </w:r>
      <w:r>
        <w:rPr>
          <w:spacing w:val="-2"/>
        </w:rPr>
        <w:t xml:space="preserve"> </w:t>
      </w:r>
      <w:r>
        <w:rPr>
          <w:spacing w:val="-1"/>
        </w:rPr>
        <w:t>serve the</w:t>
      </w:r>
      <w:r>
        <w:rPr>
          <w:spacing w:val="1"/>
        </w:rPr>
        <w:t xml:space="preserve"> </w:t>
      </w:r>
      <w:r>
        <w:rPr>
          <w:spacing w:val="-1"/>
        </w:rPr>
        <w:t>state chiefly</w:t>
      </w:r>
      <w:r>
        <w:rPr>
          <w:spacing w:val="28"/>
        </w:rPr>
        <w:t xml:space="preserve"> </w:t>
      </w:r>
      <w:r>
        <w:rPr>
          <w:spacing w:val="-1"/>
        </w:rPr>
        <w:t>with their heads,</w:t>
      </w:r>
      <w:r>
        <w:rPr>
          <w:spacing w:val="-2"/>
        </w:rPr>
        <w:t xml:space="preserve"> </w:t>
      </w:r>
      <w:r>
        <w:t>and,</w:t>
      </w:r>
      <w:r>
        <w:rPr>
          <w:spacing w:val="-2"/>
        </w:rPr>
        <w:t xml:space="preserve"> </w:t>
      </w:r>
      <w:r>
        <w:t>as</w:t>
      </w:r>
      <w:r>
        <w:rPr>
          <w:spacing w:val="-2"/>
        </w:rPr>
        <w:t xml:space="preserve"> </w:t>
      </w:r>
      <w:r>
        <w:t>they</w:t>
      </w:r>
      <w:r>
        <w:rPr>
          <w:spacing w:val="-2"/>
        </w:rPr>
        <w:t xml:space="preserve"> </w:t>
      </w:r>
      <w:r>
        <w:rPr>
          <w:spacing w:val="-1"/>
        </w:rPr>
        <w:t>rerely</w:t>
      </w:r>
      <w:r>
        <w:rPr>
          <w:spacing w:val="-2"/>
        </w:rPr>
        <w:t xml:space="preserve"> </w:t>
      </w:r>
      <w:r>
        <w:rPr>
          <w:spacing w:val="-1"/>
        </w:rPr>
        <w:t>make</w:t>
      </w:r>
      <w:r>
        <w:t xml:space="preserve"> </w:t>
      </w:r>
      <w:r>
        <w:rPr>
          <w:spacing w:val="-1"/>
        </w:rPr>
        <w:t>any moral</w:t>
      </w:r>
      <w:r>
        <w:rPr>
          <w:spacing w:val="-2"/>
        </w:rPr>
        <w:t xml:space="preserve"> </w:t>
      </w:r>
      <w:r>
        <w:rPr>
          <w:spacing w:val="-1"/>
        </w:rPr>
        <w:t>distinctions,</w:t>
      </w:r>
      <w:r>
        <w:rPr>
          <w:spacing w:val="57"/>
        </w:rPr>
        <w:t xml:space="preserve"> </w:t>
      </w:r>
      <w:r>
        <w:rPr>
          <w:spacing w:val="-1"/>
        </w:rPr>
        <w:t>they</w:t>
      </w:r>
      <w:r>
        <w:rPr>
          <w:spacing w:val="-3"/>
        </w:rPr>
        <w:t xml:space="preserve"> </w:t>
      </w:r>
      <w:r>
        <w:t>are</w:t>
      </w:r>
      <w:r>
        <w:rPr>
          <w:spacing w:val="-1"/>
        </w:rPr>
        <w:t xml:space="preserve"> </w:t>
      </w:r>
      <w:r>
        <w:t xml:space="preserve">as </w:t>
      </w:r>
      <w:r>
        <w:rPr>
          <w:spacing w:val="-1"/>
        </w:rPr>
        <w:t>likely</w:t>
      </w:r>
      <w:r>
        <w:rPr>
          <w:spacing w:val="-3"/>
        </w:rPr>
        <w:t xml:space="preserve"> </w:t>
      </w:r>
      <w:r>
        <w:t xml:space="preserve">to </w:t>
      </w:r>
      <w:r>
        <w:rPr>
          <w:spacing w:val="-1"/>
        </w:rPr>
        <w:t>serve the</w:t>
      </w:r>
      <w:r>
        <w:t xml:space="preserve"> </w:t>
      </w:r>
      <w:r>
        <w:rPr>
          <w:spacing w:val="-1"/>
        </w:rPr>
        <w:t xml:space="preserve">Devil, </w:t>
      </w:r>
      <w:r>
        <w:t>as</w:t>
      </w:r>
      <w:r>
        <w:rPr>
          <w:spacing w:val="-1"/>
        </w:rPr>
        <w:t xml:space="preserve"> God. </w:t>
      </w:r>
      <w:r>
        <w:t xml:space="preserve">A </w:t>
      </w:r>
      <w:r>
        <w:rPr>
          <w:spacing w:val="-1"/>
        </w:rPr>
        <w:t>very</w:t>
      </w:r>
      <w:r>
        <w:rPr>
          <w:spacing w:val="-2"/>
        </w:rPr>
        <w:t xml:space="preserve"> </w:t>
      </w:r>
      <w:r>
        <w:rPr>
          <w:spacing w:val="-1"/>
        </w:rPr>
        <w:t xml:space="preserve">few, </w:t>
      </w:r>
      <w:r>
        <w:t xml:space="preserve">as </w:t>
      </w:r>
      <w:r>
        <w:rPr>
          <w:spacing w:val="-1"/>
        </w:rPr>
        <w:t>heroes,</w:t>
      </w:r>
      <w:r>
        <w:rPr>
          <w:spacing w:val="49"/>
        </w:rPr>
        <w:t xml:space="preserve"> </w:t>
      </w:r>
      <w:r>
        <w:rPr>
          <w:spacing w:val="-1"/>
        </w:rPr>
        <w:t>patriots, martyrs,</w:t>
      </w:r>
      <w:r>
        <w:rPr>
          <w:spacing w:val="-2"/>
        </w:rPr>
        <w:t xml:space="preserve"> </w:t>
      </w:r>
      <w:r>
        <w:rPr>
          <w:spacing w:val="-1"/>
        </w:rPr>
        <w:t>reformers</w:t>
      </w:r>
      <w:r>
        <w:t xml:space="preserve"> in</w:t>
      </w:r>
      <w:r>
        <w:rPr>
          <w:spacing w:val="-1"/>
        </w:rPr>
        <w:t xml:space="preserve"> </w:t>
      </w:r>
      <w:r>
        <w:t>the</w:t>
      </w:r>
      <w:r>
        <w:rPr>
          <w:spacing w:val="-1"/>
        </w:rPr>
        <w:t xml:space="preserve"> </w:t>
      </w:r>
      <w:r>
        <w:t xml:space="preserve">great </w:t>
      </w:r>
      <w:r>
        <w:rPr>
          <w:spacing w:val="-1"/>
        </w:rPr>
        <w:t xml:space="preserve">sense, </w:t>
      </w:r>
      <w:r>
        <w:t xml:space="preserve">and </w:t>
      </w:r>
      <w:r>
        <w:rPr>
          <w:spacing w:val="-1"/>
        </w:rPr>
        <w:t xml:space="preserve">men, serve </w:t>
      </w:r>
      <w:r>
        <w:t>the</w:t>
      </w:r>
      <w:r>
        <w:rPr>
          <w:spacing w:val="41"/>
        </w:rPr>
        <w:t xml:space="preserve"> </w:t>
      </w:r>
      <w:r>
        <w:rPr>
          <w:spacing w:val="-1"/>
        </w:rPr>
        <w:t>State</w:t>
      </w:r>
      <w:r>
        <w:t xml:space="preserve"> </w:t>
      </w:r>
      <w:r>
        <w:rPr>
          <w:spacing w:val="-1"/>
        </w:rPr>
        <w:t xml:space="preserve">with their consciences also, </w:t>
      </w:r>
      <w:r>
        <w:t>an</w:t>
      </w:r>
      <w:r>
        <w:t>d so</w:t>
      </w:r>
      <w:r>
        <w:rPr>
          <w:spacing w:val="-1"/>
        </w:rPr>
        <w:t xml:space="preserve"> necessarily</w:t>
      </w:r>
      <w:r>
        <w:rPr>
          <w:spacing w:val="-2"/>
        </w:rPr>
        <w:t xml:space="preserve"> </w:t>
      </w:r>
      <w:r>
        <w:rPr>
          <w:spacing w:val="-1"/>
        </w:rPr>
        <w:t>resist</w:t>
      </w:r>
      <w:r>
        <w:rPr>
          <w:spacing w:val="2"/>
        </w:rPr>
        <w:t xml:space="preserve"> </w:t>
      </w:r>
      <w:r>
        <w:rPr>
          <w:spacing w:val="-1"/>
        </w:rPr>
        <w:t xml:space="preserve">it </w:t>
      </w:r>
      <w:r>
        <w:t>for</w:t>
      </w:r>
      <w:r>
        <w:rPr>
          <w:spacing w:val="-1"/>
        </w:rPr>
        <w:t xml:space="preserve"> </w:t>
      </w:r>
      <w:r>
        <w:t>the</w:t>
      </w:r>
      <w:r>
        <w:rPr>
          <w:spacing w:val="65"/>
        </w:rPr>
        <w:t xml:space="preserve"> </w:t>
      </w:r>
      <w:r>
        <w:rPr>
          <w:spacing w:val="-1"/>
        </w:rPr>
        <w:t>most</w:t>
      </w:r>
      <w:r>
        <w:rPr>
          <w:spacing w:val="2"/>
        </w:rPr>
        <w:t xml:space="preserve"> </w:t>
      </w:r>
      <w:r>
        <w:rPr>
          <w:spacing w:val="-1"/>
        </w:rPr>
        <w:t>part,</w:t>
      </w:r>
      <w:r>
        <w:rPr>
          <w:spacing w:val="-2"/>
        </w:rPr>
        <w:t xml:space="preserve"> </w:t>
      </w:r>
      <w:r>
        <w:t>and</w:t>
      </w:r>
      <w:r>
        <w:rPr>
          <w:spacing w:val="-1"/>
        </w:rPr>
        <w:t xml:space="preserve"> </w:t>
      </w:r>
      <w:r>
        <w:t>they</w:t>
      </w:r>
      <w:r>
        <w:rPr>
          <w:spacing w:val="-2"/>
        </w:rPr>
        <w:t xml:space="preserve"> </w:t>
      </w:r>
      <w:r>
        <w:t>are</w:t>
      </w:r>
      <w:r>
        <w:rPr>
          <w:spacing w:val="-1"/>
        </w:rPr>
        <w:t xml:space="preserve"> commonly</w:t>
      </w:r>
      <w:r>
        <w:rPr>
          <w:spacing w:val="-2"/>
        </w:rPr>
        <w:t xml:space="preserve"> </w:t>
      </w:r>
      <w:r>
        <w:t>treated</w:t>
      </w:r>
      <w:r>
        <w:rPr>
          <w:spacing w:val="-1"/>
        </w:rPr>
        <w:t xml:space="preserve"> </w:t>
      </w:r>
      <w:r>
        <w:t>as</w:t>
      </w:r>
      <w:r>
        <w:rPr>
          <w:spacing w:val="-3"/>
        </w:rPr>
        <w:t xml:space="preserve"> </w:t>
      </w:r>
      <w:r>
        <w:rPr>
          <w:spacing w:val="-1"/>
        </w:rPr>
        <w:t>enemies</w:t>
      </w:r>
      <w:r>
        <w:t xml:space="preserve"> by</w:t>
      </w:r>
      <w:r>
        <w:rPr>
          <w:spacing w:val="-2"/>
        </w:rPr>
        <w:t xml:space="preserve"> </w:t>
      </w:r>
      <w:r>
        <w:t>it.</w:t>
      </w:r>
      <w:r>
        <w:rPr>
          <w:spacing w:val="2"/>
        </w:rPr>
        <w:t xml:space="preserve"> </w:t>
      </w:r>
      <w:r>
        <w:rPr>
          <w:b/>
        </w:rPr>
        <w:t>-</w:t>
      </w:r>
      <w:r>
        <w:rPr>
          <w:b/>
          <w:spacing w:val="-2"/>
        </w:rPr>
        <w:t xml:space="preserve"> Henry</w:t>
      </w:r>
      <w:r>
        <w:rPr>
          <w:b/>
          <w:spacing w:val="33"/>
        </w:rPr>
        <w:t xml:space="preserve"> </w:t>
      </w:r>
      <w:r>
        <w:rPr>
          <w:b/>
          <w:spacing w:val="-1"/>
        </w:rPr>
        <w:t xml:space="preserve">David </w:t>
      </w:r>
      <w:r>
        <w:rPr>
          <w:b/>
          <w:spacing w:val="-2"/>
        </w:rPr>
        <w:t>Thoreau,</w:t>
      </w:r>
      <w:r>
        <w:rPr>
          <w:b/>
          <w:spacing w:val="-1"/>
        </w:rPr>
        <w:t xml:space="preserve"> Civil Disobedience.</w:t>
      </w:r>
    </w:p>
    <w:p w:rsidR="00EA20B7" w:rsidRDefault="00EA20B7">
      <w:pPr>
        <w:rPr>
          <w:rFonts w:ascii="Lucida Sans" w:eastAsia="Lucida Sans" w:hAnsi="Lucida Sans" w:cs="Lucida Sans"/>
          <w:b/>
          <w:bCs/>
          <w:sz w:val="20"/>
          <w:szCs w:val="20"/>
        </w:rPr>
      </w:pPr>
    </w:p>
    <w:p w:rsidR="00EA20B7" w:rsidRDefault="00EA20B7">
      <w:pPr>
        <w:spacing w:before="4"/>
        <w:rPr>
          <w:rFonts w:ascii="Lucida Sans" w:eastAsia="Lucida Sans" w:hAnsi="Lucida Sans" w:cs="Lucida Sans"/>
          <w:b/>
          <w:bCs/>
          <w:sz w:val="20"/>
          <w:szCs w:val="20"/>
        </w:rPr>
      </w:pPr>
    </w:p>
    <w:p w:rsidR="00EA20B7" w:rsidRDefault="00877DD6">
      <w:pPr>
        <w:pStyle w:val="Heading2"/>
        <w:spacing w:before="0"/>
        <w:ind w:right="418" w:hanging="1"/>
        <w:jc w:val="center"/>
        <w:rPr>
          <w:sz w:val="24"/>
          <w:szCs w:val="24"/>
        </w:rPr>
      </w:pPr>
      <w:r>
        <w:rPr>
          <w:b/>
        </w:rPr>
        <w:t>75%</w:t>
      </w:r>
      <w:r>
        <w:rPr>
          <w:b/>
          <w:spacing w:val="-25"/>
        </w:rPr>
        <w:t xml:space="preserve"> </w:t>
      </w:r>
      <w:r>
        <w:rPr>
          <w:b/>
        </w:rPr>
        <w:t>ARE</w:t>
      </w:r>
      <w:r>
        <w:rPr>
          <w:b/>
          <w:spacing w:val="-25"/>
        </w:rPr>
        <w:t xml:space="preserve"> </w:t>
      </w:r>
      <w:r>
        <w:rPr>
          <w:b/>
        </w:rPr>
        <w:t>PSYCHOPATHS,</w:t>
      </w:r>
      <w:r>
        <w:rPr>
          <w:b/>
          <w:w w:val="99"/>
        </w:rPr>
        <w:t xml:space="preserve"> </w:t>
      </w:r>
      <w:r>
        <w:rPr>
          <w:b/>
        </w:rPr>
        <w:t>SCHIZOPHRENIC,</w:t>
      </w:r>
      <w:r>
        <w:rPr>
          <w:b/>
          <w:spacing w:val="-29"/>
        </w:rPr>
        <w:t xml:space="preserve"> </w:t>
      </w:r>
      <w:r>
        <w:rPr>
          <w:b/>
        </w:rPr>
        <w:t>AND</w:t>
      </w:r>
      <w:r>
        <w:rPr>
          <w:b/>
          <w:spacing w:val="-29"/>
        </w:rPr>
        <w:t xml:space="preserve"> </w:t>
      </w:r>
      <w:r>
        <w:rPr>
          <w:b/>
        </w:rPr>
        <w:t>MANIC</w:t>
      </w:r>
      <w:r>
        <w:rPr>
          <w:b/>
          <w:w w:val="99"/>
        </w:rPr>
        <w:t xml:space="preserve"> </w:t>
      </w:r>
      <w:r>
        <w:rPr>
          <w:b/>
        </w:rPr>
        <w:t>DEPRESSIVE</w:t>
      </w:r>
      <w:r>
        <w:rPr>
          <w:b/>
          <w:sz w:val="24"/>
        </w:rPr>
        <w:t>.</w:t>
      </w:r>
    </w:p>
    <w:p w:rsidR="00EA20B7" w:rsidRDefault="00877DD6">
      <w:pPr>
        <w:pStyle w:val="Heading8"/>
        <w:ind w:left="116" w:right="114"/>
        <w:jc w:val="center"/>
      </w:pPr>
      <w:r>
        <w:rPr>
          <w:b/>
        </w:rPr>
        <w:t>CAN</w:t>
      </w:r>
      <w:r>
        <w:rPr>
          <w:b/>
          <w:spacing w:val="-1"/>
        </w:rPr>
        <w:t xml:space="preserve"> </w:t>
      </w:r>
      <w:r>
        <w:rPr>
          <w:b/>
        </w:rPr>
        <w:t>YOU</w:t>
      </w:r>
      <w:r>
        <w:rPr>
          <w:b/>
          <w:spacing w:val="-1"/>
        </w:rPr>
        <w:t xml:space="preserve"> </w:t>
      </w:r>
      <w:r>
        <w:rPr>
          <w:b/>
        </w:rPr>
        <w:t>SEE</w:t>
      </w:r>
      <w:r>
        <w:rPr>
          <w:b/>
          <w:spacing w:val="-1"/>
        </w:rPr>
        <w:t xml:space="preserve"> </w:t>
      </w:r>
      <w:r>
        <w:rPr>
          <w:b/>
        </w:rPr>
        <w:t>EVEN</w:t>
      </w:r>
      <w:r>
        <w:rPr>
          <w:b/>
          <w:spacing w:val="-1"/>
        </w:rPr>
        <w:t xml:space="preserve"> </w:t>
      </w:r>
      <w:r>
        <w:rPr>
          <w:b/>
        </w:rPr>
        <w:t>A</w:t>
      </w:r>
      <w:r>
        <w:rPr>
          <w:b/>
          <w:spacing w:val="-1"/>
        </w:rPr>
        <w:t xml:space="preserve"> LITTLE </w:t>
      </w:r>
      <w:r>
        <w:rPr>
          <w:b/>
        </w:rPr>
        <w:t>OF</w:t>
      </w:r>
      <w:r>
        <w:rPr>
          <w:b/>
          <w:spacing w:val="-1"/>
        </w:rPr>
        <w:t xml:space="preserve"> </w:t>
      </w:r>
      <w:r>
        <w:rPr>
          <w:b/>
        </w:rPr>
        <w:t>THIS</w:t>
      </w:r>
      <w:r>
        <w:rPr>
          <w:b/>
          <w:spacing w:val="-1"/>
        </w:rPr>
        <w:t xml:space="preserve"> IRRATIONALITY</w:t>
      </w:r>
      <w:r>
        <w:rPr>
          <w:b/>
          <w:spacing w:val="29"/>
        </w:rPr>
        <w:t xml:space="preserve"> </w:t>
      </w:r>
      <w:r>
        <w:rPr>
          <w:b/>
          <w:spacing w:val="-1"/>
        </w:rPr>
        <w:t>IN</w:t>
      </w:r>
      <w:r>
        <w:rPr>
          <w:b/>
          <w:spacing w:val="-2"/>
        </w:rPr>
        <w:t xml:space="preserve"> </w:t>
      </w:r>
      <w:r>
        <w:rPr>
          <w:b/>
          <w:spacing w:val="-1"/>
        </w:rPr>
        <w:t>YOURSELF?</w:t>
      </w:r>
    </w:p>
    <w:p w:rsidR="00EA20B7" w:rsidRDefault="00877DD6">
      <w:pPr>
        <w:spacing w:before="121"/>
        <w:ind w:left="113" w:right="114"/>
        <w:jc w:val="center"/>
        <w:rPr>
          <w:rFonts w:ascii="Lucida Sans" w:eastAsia="Lucida Sans" w:hAnsi="Lucida Sans" w:cs="Lucida Sans"/>
          <w:sz w:val="24"/>
          <w:szCs w:val="24"/>
        </w:rPr>
      </w:pPr>
      <w:r>
        <w:rPr>
          <w:rFonts w:ascii="Lucida Sans"/>
          <w:b/>
          <w:sz w:val="40"/>
        </w:rPr>
        <w:t>THE</w:t>
      </w:r>
      <w:r>
        <w:rPr>
          <w:rFonts w:ascii="Lucida Sans"/>
          <w:b/>
          <w:spacing w:val="-15"/>
          <w:sz w:val="40"/>
        </w:rPr>
        <w:t xml:space="preserve"> </w:t>
      </w:r>
      <w:r>
        <w:rPr>
          <w:rFonts w:ascii="Lucida Sans"/>
          <w:b/>
          <w:sz w:val="40"/>
        </w:rPr>
        <w:t>SOLUTION</w:t>
      </w:r>
      <w:r>
        <w:rPr>
          <w:rFonts w:ascii="Lucida Sans"/>
          <w:b/>
          <w:spacing w:val="-14"/>
          <w:sz w:val="40"/>
        </w:rPr>
        <w:t xml:space="preserve"> </w:t>
      </w:r>
      <w:r>
        <w:rPr>
          <w:rFonts w:ascii="Lucida Sans"/>
          <w:b/>
          <w:sz w:val="40"/>
        </w:rPr>
        <w:t>TO</w:t>
      </w:r>
      <w:r>
        <w:rPr>
          <w:rFonts w:ascii="Lucida Sans"/>
          <w:b/>
          <w:spacing w:val="-14"/>
          <w:sz w:val="40"/>
        </w:rPr>
        <w:t xml:space="preserve"> </w:t>
      </w:r>
      <w:r>
        <w:rPr>
          <w:rFonts w:ascii="Lucida Sans"/>
          <w:b/>
          <w:sz w:val="40"/>
        </w:rPr>
        <w:t>THE</w:t>
      </w:r>
      <w:r>
        <w:rPr>
          <w:rFonts w:ascii="Lucida Sans"/>
          <w:b/>
          <w:spacing w:val="-14"/>
          <w:sz w:val="40"/>
        </w:rPr>
        <w:t xml:space="preserve"> </w:t>
      </w:r>
      <w:r>
        <w:rPr>
          <w:rFonts w:ascii="Lucida Sans"/>
          <w:b/>
          <w:sz w:val="40"/>
        </w:rPr>
        <w:t>ONE</w:t>
      </w:r>
      <w:r>
        <w:rPr>
          <w:rFonts w:ascii="Lucida Sans"/>
          <w:b/>
          <w:w w:val="99"/>
          <w:sz w:val="40"/>
        </w:rPr>
        <w:t xml:space="preserve"> </w:t>
      </w:r>
      <w:r>
        <w:rPr>
          <w:rFonts w:ascii="Lucida Sans"/>
          <w:b/>
          <w:sz w:val="40"/>
        </w:rPr>
        <w:t>MAJOR</w:t>
      </w:r>
      <w:r>
        <w:rPr>
          <w:rFonts w:ascii="Lucida Sans"/>
          <w:b/>
          <w:spacing w:val="-18"/>
          <w:sz w:val="40"/>
        </w:rPr>
        <w:t xml:space="preserve"> </w:t>
      </w:r>
      <w:r>
        <w:rPr>
          <w:rFonts w:ascii="Lucida Sans"/>
          <w:b/>
          <w:sz w:val="40"/>
        </w:rPr>
        <w:t>WORLD</w:t>
      </w:r>
      <w:r>
        <w:rPr>
          <w:rFonts w:ascii="Lucida Sans"/>
          <w:b/>
          <w:spacing w:val="-17"/>
          <w:sz w:val="40"/>
        </w:rPr>
        <w:t xml:space="preserve"> </w:t>
      </w:r>
      <w:r>
        <w:rPr>
          <w:rFonts w:ascii="Lucida Sans"/>
          <w:b/>
          <w:sz w:val="40"/>
        </w:rPr>
        <w:t>PROBLEM</w:t>
      </w:r>
      <w:r>
        <w:rPr>
          <w:rFonts w:ascii="Lucida Sans"/>
          <w:b/>
          <w:spacing w:val="-18"/>
          <w:sz w:val="40"/>
        </w:rPr>
        <w:t xml:space="preserve"> </w:t>
      </w:r>
      <w:r>
        <w:rPr>
          <w:rFonts w:ascii="Lucida Sans"/>
          <w:b/>
          <w:sz w:val="40"/>
        </w:rPr>
        <w:t>IS</w:t>
      </w:r>
      <w:r>
        <w:rPr>
          <w:rFonts w:ascii="Lucida Sans"/>
          <w:b/>
          <w:w w:val="99"/>
          <w:sz w:val="40"/>
        </w:rPr>
        <w:t xml:space="preserve"> </w:t>
      </w:r>
      <w:r>
        <w:rPr>
          <w:rFonts w:ascii="Lucida Sans"/>
          <w:b/>
          <w:sz w:val="40"/>
        </w:rPr>
        <w:t>ENERGY</w:t>
      </w:r>
      <w:r>
        <w:rPr>
          <w:rFonts w:ascii="Lucida Sans"/>
          <w:b/>
          <w:spacing w:val="-50"/>
          <w:sz w:val="40"/>
        </w:rPr>
        <w:t xml:space="preserve"> </w:t>
      </w:r>
      <w:r>
        <w:rPr>
          <w:rFonts w:ascii="Lucida Sans"/>
          <w:b/>
          <w:sz w:val="40"/>
        </w:rPr>
        <w:t>ENHANCEMENT</w:t>
      </w:r>
      <w:r>
        <w:rPr>
          <w:rFonts w:ascii="Lucida Sans"/>
          <w:b/>
          <w:sz w:val="24"/>
        </w:rPr>
        <w:t>.</w:t>
      </w:r>
    </w:p>
    <w:p w:rsidR="00EA20B7" w:rsidRDefault="00EA20B7">
      <w:pPr>
        <w:jc w:val="center"/>
        <w:rPr>
          <w:rFonts w:ascii="Lucida Sans" w:eastAsia="Lucida Sans" w:hAnsi="Lucida Sans" w:cs="Lucida Sans"/>
          <w:sz w:val="24"/>
          <w:szCs w:val="24"/>
        </w:rPr>
        <w:sectPr w:rsidR="00EA20B7">
          <w:pgSz w:w="8640" w:h="12960"/>
          <w:pgMar w:top="960" w:right="900" w:bottom="900" w:left="900" w:header="0" w:footer="712" w:gutter="0"/>
          <w:cols w:space="720"/>
        </w:sectPr>
      </w:pPr>
    </w:p>
    <w:p w:rsidR="00EA20B7" w:rsidRDefault="00877DD6">
      <w:pPr>
        <w:spacing w:before="47"/>
        <w:ind w:left="164" w:right="124"/>
        <w:jc w:val="center"/>
        <w:rPr>
          <w:rFonts w:ascii="Lucida Sans" w:eastAsia="Lucida Sans" w:hAnsi="Lucida Sans" w:cs="Lucida Sans"/>
          <w:sz w:val="24"/>
          <w:szCs w:val="24"/>
        </w:rPr>
      </w:pPr>
      <w:r>
        <w:rPr>
          <w:rFonts w:ascii="Lucida Sans"/>
          <w:b/>
          <w:spacing w:val="-1"/>
          <w:sz w:val="24"/>
        </w:rPr>
        <w:lastRenderedPageBreak/>
        <w:t>ENERGY</w:t>
      </w:r>
      <w:r>
        <w:rPr>
          <w:rFonts w:ascii="Lucida Sans"/>
          <w:b/>
          <w:sz w:val="24"/>
        </w:rPr>
        <w:t xml:space="preserve"> </w:t>
      </w:r>
      <w:r>
        <w:rPr>
          <w:rFonts w:ascii="Lucida Sans"/>
          <w:b/>
          <w:spacing w:val="-1"/>
          <w:sz w:val="24"/>
        </w:rPr>
        <w:t>ENHANCEMENT</w:t>
      </w:r>
      <w:r>
        <w:rPr>
          <w:rFonts w:ascii="Lucida Sans"/>
          <w:b/>
          <w:sz w:val="24"/>
        </w:rPr>
        <w:t xml:space="preserve"> GIVES </w:t>
      </w:r>
      <w:r>
        <w:rPr>
          <w:rFonts w:ascii="Lucida Sans"/>
          <w:b/>
          <w:spacing w:val="-1"/>
          <w:sz w:val="24"/>
        </w:rPr>
        <w:t>ANCIENT,</w:t>
      </w:r>
      <w:r>
        <w:rPr>
          <w:rFonts w:ascii="Lucida Sans"/>
          <w:b/>
          <w:spacing w:val="-2"/>
          <w:sz w:val="24"/>
        </w:rPr>
        <w:t xml:space="preserve"> </w:t>
      </w:r>
      <w:r>
        <w:rPr>
          <w:rFonts w:ascii="Lucida Sans"/>
          <w:b/>
          <w:spacing w:val="-1"/>
          <w:sz w:val="24"/>
        </w:rPr>
        <w:t>ADVANCED</w:t>
      </w:r>
      <w:r>
        <w:rPr>
          <w:rFonts w:ascii="Lucida Sans"/>
          <w:b/>
          <w:spacing w:val="47"/>
          <w:sz w:val="24"/>
        </w:rPr>
        <w:t xml:space="preserve"> </w:t>
      </w:r>
      <w:r>
        <w:rPr>
          <w:rFonts w:ascii="Lucida Sans"/>
          <w:b/>
          <w:sz w:val="24"/>
        </w:rPr>
        <w:t xml:space="preserve">AND </w:t>
      </w:r>
      <w:r>
        <w:rPr>
          <w:rFonts w:ascii="Lucida Sans"/>
          <w:b/>
          <w:spacing w:val="-1"/>
          <w:sz w:val="24"/>
        </w:rPr>
        <w:t>SUCCESSFUL</w:t>
      </w:r>
      <w:r>
        <w:rPr>
          <w:rFonts w:ascii="Lucida Sans"/>
          <w:b/>
          <w:sz w:val="24"/>
        </w:rPr>
        <w:t xml:space="preserve"> </w:t>
      </w:r>
      <w:r>
        <w:rPr>
          <w:rFonts w:ascii="Lucida Sans"/>
          <w:b/>
          <w:spacing w:val="-1"/>
          <w:sz w:val="24"/>
        </w:rPr>
        <w:t>TECHNIQUES</w:t>
      </w:r>
      <w:r>
        <w:rPr>
          <w:rFonts w:ascii="Lucida Sans"/>
          <w:b/>
          <w:sz w:val="24"/>
        </w:rPr>
        <w:t xml:space="preserve"> </w:t>
      </w:r>
      <w:r>
        <w:rPr>
          <w:rFonts w:ascii="Lucida Sans"/>
          <w:b/>
          <w:spacing w:val="-1"/>
          <w:sz w:val="24"/>
        </w:rPr>
        <w:t>FOR</w:t>
      </w:r>
      <w:r>
        <w:rPr>
          <w:rFonts w:ascii="Lucida Sans"/>
          <w:b/>
          <w:sz w:val="24"/>
        </w:rPr>
        <w:t xml:space="preserve"> </w:t>
      </w:r>
      <w:r>
        <w:rPr>
          <w:rFonts w:ascii="Lucida Sans"/>
          <w:b/>
          <w:spacing w:val="-1"/>
          <w:sz w:val="24"/>
        </w:rPr>
        <w:t>THE</w:t>
      </w:r>
      <w:r>
        <w:rPr>
          <w:rFonts w:ascii="Lucida Sans"/>
          <w:b/>
          <w:sz w:val="24"/>
        </w:rPr>
        <w:t xml:space="preserve"> </w:t>
      </w:r>
      <w:r>
        <w:rPr>
          <w:rFonts w:ascii="Lucida Sans"/>
          <w:b/>
          <w:spacing w:val="-1"/>
          <w:sz w:val="24"/>
        </w:rPr>
        <w:t>REMOVAL</w:t>
      </w:r>
      <w:r>
        <w:rPr>
          <w:rFonts w:ascii="Lucida Sans"/>
          <w:b/>
          <w:spacing w:val="35"/>
          <w:sz w:val="24"/>
        </w:rPr>
        <w:t xml:space="preserve"> </w:t>
      </w:r>
      <w:r>
        <w:rPr>
          <w:rFonts w:ascii="Lucida Sans"/>
          <w:b/>
          <w:spacing w:val="-1"/>
          <w:sz w:val="24"/>
        </w:rPr>
        <w:t xml:space="preserve">OF ALL </w:t>
      </w:r>
      <w:r>
        <w:rPr>
          <w:rFonts w:ascii="Lucida Sans"/>
          <w:b/>
          <w:sz w:val="24"/>
        </w:rPr>
        <w:t>ENERGY</w:t>
      </w:r>
      <w:r>
        <w:rPr>
          <w:rFonts w:ascii="Lucida Sans"/>
          <w:b/>
          <w:spacing w:val="-1"/>
          <w:sz w:val="24"/>
        </w:rPr>
        <w:t xml:space="preserve"> BLOCKAGES CAUSING ALL</w:t>
      </w:r>
      <w:r>
        <w:rPr>
          <w:rFonts w:ascii="Lucida Sans"/>
          <w:b/>
          <w:spacing w:val="27"/>
          <w:sz w:val="24"/>
        </w:rPr>
        <w:t xml:space="preserve"> </w:t>
      </w:r>
      <w:r>
        <w:rPr>
          <w:rFonts w:ascii="Lucida Sans"/>
          <w:b/>
          <w:spacing w:val="-1"/>
          <w:sz w:val="24"/>
        </w:rPr>
        <w:t>PSYCHOPATHIC TRAITS,</w:t>
      </w:r>
      <w:r>
        <w:rPr>
          <w:rFonts w:ascii="Lucida Sans"/>
          <w:b/>
          <w:spacing w:val="-3"/>
          <w:sz w:val="24"/>
        </w:rPr>
        <w:t xml:space="preserve"> </w:t>
      </w:r>
      <w:r>
        <w:rPr>
          <w:rFonts w:ascii="Lucida Sans"/>
          <w:b/>
          <w:spacing w:val="-1"/>
          <w:sz w:val="24"/>
        </w:rPr>
        <w:t>IN</w:t>
      </w:r>
      <w:r>
        <w:rPr>
          <w:rFonts w:ascii="Lucida Sans"/>
          <w:b/>
          <w:sz w:val="24"/>
        </w:rPr>
        <w:t xml:space="preserve"> YOU</w:t>
      </w:r>
      <w:r>
        <w:rPr>
          <w:rFonts w:ascii="Lucida Sans"/>
          <w:b/>
          <w:spacing w:val="1"/>
          <w:sz w:val="24"/>
        </w:rPr>
        <w:t xml:space="preserve"> </w:t>
      </w:r>
      <w:r>
        <w:rPr>
          <w:rFonts w:ascii="Lucida Sans"/>
          <w:b/>
          <w:spacing w:val="-1"/>
          <w:sz w:val="24"/>
        </w:rPr>
        <w:t>AND</w:t>
      </w:r>
      <w:r>
        <w:rPr>
          <w:rFonts w:ascii="Lucida Sans"/>
          <w:b/>
          <w:spacing w:val="1"/>
          <w:sz w:val="24"/>
        </w:rPr>
        <w:t xml:space="preserve"> </w:t>
      </w:r>
      <w:r>
        <w:rPr>
          <w:rFonts w:ascii="Lucida Sans"/>
          <w:b/>
          <w:spacing w:val="-1"/>
          <w:sz w:val="24"/>
        </w:rPr>
        <w:t>IN</w:t>
      </w:r>
      <w:r>
        <w:rPr>
          <w:rFonts w:ascii="Lucida Sans"/>
          <w:b/>
          <w:sz w:val="24"/>
        </w:rPr>
        <w:t xml:space="preserve"> </w:t>
      </w:r>
      <w:r>
        <w:rPr>
          <w:rFonts w:ascii="Lucida Sans"/>
          <w:b/>
          <w:spacing w:val="-1"/>
          <w:sz w:val="24"/>
        </w:rPr>
        <w:t>EVERYONE</w:t>
      </w:r>
      <w:r>
        <w:rPr>
          <w:rFonts w:ascii="Lucida Sans"/>
          <w:b/>
          <w:spacing w:val="37"/>
          <w:sz w:val="24"/>
        </w:rPr>
        <w:t xml:space="preserve"> </w:t>
      </w:r>
      <w:r>
        <w:rPr>
          <w:rFonts w:ascii="Lucida Sans"/>
          <w:b/>
          <w:sz w:val="24"/>
        </w:rPr>
        <w:t xml:space="preserve">ON </w:t>
      </w:r>
      <w:r>
        <w:rPr>
          <w:rFonts w:ascii="Lucida Sans"/>
          <w:b/>
          <w:spacing w:val="-1"/>
          <w:sz w:val="24"/>
        </w:rPr>
        <w:t>THE</w:t>
      </w:r>
      <w:r>
        <w:rPr>
          <w:rFonts w:ascii="Lucida Sans"/>
          <w:b/>
          <w:sz w:val="24"/>
        </w:rPr>
        <w:t xml:space="preserve"> </w:t>
      </w:r>
      <w:r>
        <w:rPr>
          <w:rFonts w:ascii="Lucida Sans"/>
          <w:b/>
          <w:spacing w:val="-1"/>
          <w:sz w:val="24"/>
        </w:rPr>
        <w:t>PATH</w:t>
      </w:r>
      <w:r>
        <w:rPr>
          <w:rFonts w:ascii="Lucida Sans"/>
          <w:b/>
          <w:sz w:val="24"/>
        </w:rPr>
        <w:t xml:space="preserve"> OF</w:t>
      </w:r>
      <w:r>
        <w:rPr>
          <w:rFonts w:ascii="Lucida Sans"/>
          <w:b/>
          <w:spacing w:val="-2"/>
          <w:sz w:val="24"/>
        </w:rPr>
        <w:t xml:space="preserve"> </w:t>
      </w:r>
      <w:r>
        <w:rPr>
          <w:rFonts w:ascii="Lucida Sans"/>
          <w:b/>
          <w:spacing w:val="-1"/>
          <w:sz w:val="24"/>
        </w:rPr>
        <w:t>ENLIGHTENMENT.</w:t>
      </w:r>
    </w:p>
    <w:p w:rsidR="00EA20B7" w:rsidRDefault="00877DD6">
      <w:pPr>
        <w:spacing w:before="120"/>
        <w:ind w:left="215" w:right="177"/>
        <w:jc w:val="center"/>
        <w:rPr>
          <w:rFonts w:ascii="Lucida Sans" w:eastAsia="Lucida Sans" w:hAnsi="Lucida Sans" w:cs="Lucida Sans"/>
          <w:sz w:val="24"/>
          <w:szCs w:val="24"/>
        </w:rPr>
      </w:pPr>
      <w:r>
        <w:rPr>
          <w:rFonts w:ascii="Lucida Sans"/>
          <w:b/>
          <w:spacing w:val="-1"/>
          <w:sz w:val="24"/>
        </w:rPr>
        <w:t xml:space="preserve">FOR THE </w:t>
      </w:r>
      <w:r>
        <w:rPr>
          <w:rFonts w:ascii="Lucida Sans"/>
          <w:b/>
          <w:sz w:val="24"/>
        </w:rPr>
        <w:t>BENEFIT</w:t>
      </w:r>
      <w:r>
        <w:rPr>
          <w:rFonts w:ascii="Lucida Sans"/>
          <w:b/>
          <w:spacing w:val="-2"/>
          <w:sz w:val="24"/>
        </w:rPr>
        <w:t xml:space="preserve"> </w:t>
      </w:r>
      <w:r>
        <w:rPr>
          <w:rFonts w:ascii="Lucida Sans"/>
          <w:b/>
          <w:spacing w:val="-1"/>
          <w:sz w:val="24"/>
        </w:rPr>
        <w:t>OF ALL BEINGS.</w:t>
      </w:r>
    </w:p>
    <w:p w:rsidR="00EA20B7" w:rsidRDefault="00877DD6">
      <w:pPr>
        <w:spacing w:before="119"/>
        <w:ind w:left="215" w:right="177"/>
        <w:jc w:val="center"/>
        <w:rPr>
          <w:rFonts w:ascii="Lucida Sans" w:eastAsia="Lucida Sans" w:hAnsi="Lucida Sans" w:cs="Lucida Sans"/>
          <w:sz w:val="24"/>
          <w:szCs w:val="24"/>
        </w:rPr>
      </w:pPr>
      <w:r>
        <w:rPr>
          <w:rFonts w:ascii="Lucida Sans"/>
          <w:b/>
          <w:sz w:val="24"/>
        </w:rPr>
        <w:t>FOR</w:t>
      </w:r>
      <w:r>
        <w:rPr>
          <w:rFonts w:ascii="Lucida Sans"/>
          <w:b/>
          <w:spacing w:val="-1"/>
          <w:sz w:val="24"/>
        </w:rPr>
        <w:t xml:space="preserve"> </w:t>
      </w:r>
      <w:r>
        <w:rPr>
          <w:rFonts w:ascii="Lucida Sans"/>
          <w:b/>
          <w:sz w:val="24"/>
        </w:rPr>
        <w:t>ONE</w:t>
      </w:r>
      <w:r>
        <w:rPr>
          <w:rFonts w:ascii="Lucida Sans"/>
          <w:b/>
          <w:spacing w:val="1"/>
          <w:sz w:val="24"/>
        </w:rPr>
        <w:t xml:space="preserve"> </w:t>
      </w:r>
      <w:r>
        <w:rPr>
          <w:rFonts w:ascii="Lucida Sans"/>
          <w:b/>
          <w:spacing w:val="-1"/>
          <w:sz w:val="24"/>
        </w:rPr>
        <w:t xml:space="preserve">HARMONIOUS ENLIGHTENED </w:t>
      </w:r>
      <w:r>
        <w:rPr>
          <w:rFonts w:ascii="Lucida Sans"/>
          <w:b/>
          <w:sz w:val="24"/>
        </w:rPr>
        <w:t>WORLD.</w:t>
      </w:r>
    </w:p>
    <w:p w:rsidR="00EA20B7" w:rsidRDefault="00877DD6">
      <w:pPr>
        <w:spacing w:before="121"/>
        <w:ind w:left="283" w:right="241"/>
        <w:jc w:val="center"/>
        <w:rPr>
          <w:rFonts w:ascii="Lucida Sans" w:eastAsia="Lucida Sans" w:hAnsi="Lucida Sans" w:cs="Lucida Sans"/>
          <w:sz w:val="40"/>
          <w:szCs w:val="40"/>
        </w:rPr>
      </w:pPr>
      <w:r>
        <w:rPr>
          <w:rFonts w:ascii="Lucida Sans"/>
          <w:b/>
          <w:sz w:val="40"/>
        </w:rPr>
        <w:t>ALL</w:t>
      </w:r>
      <w:r>
        <w:rPr>
          <w:rFonts w:ascii="Lucida Sans"/>
          <w:b/>
          <w:spacing w:val="-14"/>
          <w:sz w:val="40"/>
        </w:rPr>
        <w:t xml:space="preserve"> </w:t>
      </w:r>
      <w:r>
        <w:rPr>
          <w:rFonts w:ascii="Lucida Sans"/>
          <w:b/>
          <w:sz w:val="40"/>
        </w:rPr>
        <w:t>the</w:t>
      </w:r>
      <w:r>
        <w:rPr>
          <w:rFonts w:ascii="Lucida Sans"/>
          <w:b/>
          <w:spacing w:val="-14"/>
          <w:sz w:val="40"/>
        </w:rPr>
        <w:t xml:space="preserve"> </w:t>
      </w:r>
      <w:r>
        <w:rPr>
          <w:rFonts w:ascii="Lucida Sans"/>
          <w:b/>
          <w:sz w:val="40"/>
        </w:rPr>
        <w:t>Worlds</w:t>
      </w:r>
      <w:r>
        <w:rPr>
          <w:rFonts w:ascii="Lucida Sans"/>
          <w:b/>
          <w:spacing w:val="-13"/>
          <w:sz w:val="40"/>
        </w:rPr>
        <w:t xml:space="preserve"> </w:t>
      </w:r>
      <w:r>
        <w:rPr>
          <w:rFonts w:ascii="Lucida Sans"/>
          <w:b/>
          <w:sz w:val="40"/>
        </w:rPr>
        <w:t>problems</w:t>
      </w:r>
      <w:r>
        <w:rPr>
          <w:rFonts w:ascii="Lucida Sans"/>
          <w:b/>
          <w:spacing w:val="-14"/>
          <w:sz w:val="40"/>
        </w:rPr>
        <w:t xml:space="preserve"> </w:t>
      </w:r>
      <w:r>
        <w:rPr>
          <w:rFonts w:ascii="Lucida Sans"/>
          <w:b/>
          <w:sz w:val="40"/>
        </w:rPr>
        <w:t>are</w:t>
      </w:r>
      <w:r>
        <w:rPr>
          <w:rFonts w:ascii="Lucida Sans"/>
          <w:b/>
          <w:w w:val="99"/>
          <w:sz w:val="40"/>
        </w:rPr>
        <w:t xml:space="preserve"> </w:t>
      </w:r>
      <w:r>
        <w:rPr>
          <w:rFonts w:ascii="Lucida Sans"/>
          <w:b/>
          <w:sz w:val="40"/>
        </w:rPr>
        <w:t>caused</w:t>
      </w:r>
      <w:r>
        <w:rPr>
          <w:rFonts w:ascii="Lucida Sans"/>
          <w:b/>
          <w:spacing w:val="-24"/>
          <w:sz w:val="40"/>
        </w:rPr>
        <w:t xml:space="preserve"> </w:t>
      </w:r>
      <w:r>
        <w:rPr>
          <w:rFonts w:ascii="Lucida Sans"/>
          <w:b/>
          <w:sz w:val="40"/>
        </w:rPr>
        <w:t>by</w:t>
      </w:r>
      <w:r>
        <w:rPr>
          <w:rFonts w:ascii="Lucida Sans"/>
          <w:b/>
          <w:spacing w:val="-24"/>
          <w:sz w:val="40"/>
        </w:rPr>
        <w:t xml:space="preserve"> </w:t>
      </w:r>
      <w:r>
        <w:rPr>
          <w:rFonts w:ascii="Lucida Sans"/>
          <w:b/>
          <w:sz w:val="40"/>
        </w:rPr>
        <w:t>Psychopaths!!</w:t>
      </w:r>
    </w:p>
    <w:p w:rsidR="00EA20B7" w:rsidRDefault="00877DD6">
      <w:pPr>
        <w:pStyle w:val="Corpodetexto"/>
        <w:spacing w:before="120"/>
        <w:ind w:left="156" w:right="115"/>
        <w:jc w:val="center"/>
        <w:rPr>
          <w:rFonts w:cs="Lucida Sans"/>
        </w:rPr>
      </w:pPr>
      <w:r>
        <w:rPr>
          <w:b/>
          <w:spacing w:val="-1"/>
        </w:rPr>
        <w:t xml:space="preserve">Psychopaths are </w:t>
      </w:r>
      <w:r>
        <w:rPr>
          <w:b/>
        </w:rPr>
        <w:t>the</w:t>
      </w:r>
      <w:r>
        <w:rPr>
          <w:b/>
          <w:spacing w:val="-2"/>
        </w:rPr>
        <w:t xml:space="preserve"> </w:t>
      </w:r>
      <w:r>
        <w:rPr>
          <w:b/>
          <w:spacing w:val="-1"/>
        </w:rPr>
        <w:t>only</w:t>
      </w:r>
      <w:r>
        <w:rPr>
          <w:b/>
          <w:spacing w:val="1"/>
        </w:rPr>
        <w:t xml:space="preserve"> </w:t>
      </w:r>
      <w:r>
        <w:rPr>
          <w:b/>
          <w:spacing w:val="-1"/>
        </w:rPr>
        <w:t>part</w:t>
      </w:r>
      <w:r>
        <w:rPr>
          <w:b/>
          <w:spacing w:val="1"/>
        </w:rPr>
        <w:t xml:space="preserve"> </w:t>
      </w:r>
      <w:r>
        <w:rPr>
          <w:b/>
          <w:spacing w:val="-1"/>
        </w:rPr>
        <w:t>of the population which cause all</w:t>
      </w:r>
      <w:r>
        <w:rPr>
          <w:b/>
          <w:spacing w:val="40"/>
        </w:rPr>
        <w:t xml:space="preserve"> </w:t>
      </w:r>
      <w:r>
        <w:rPr>
          <w:b/>
        </w:rPr>
        <w:t>the</w:t>
      </w:r>
      <w:r>
        <w:rPr>
          <w:b/>
          <w:spacing w:val="-1"/>
        </w:rPr>
        <w:t xml:space="preserve"> worlds problems.</w:t>
      </w:r>
      <w:r>
        <w:rPr>
          <w:b/>
          <w:spacing w:val="-2"/>
        </w:rPr>
        <w:t xml:space="preserve"> </w:t>
      </w:r>
      <w:r>
        <w:rPr>
          <w:b/>
          <w:spacing w:val="-1"/>
        </w:rPr>
        <w:t xml:space="preserve">Therefore we </w:t>
      </w:r>
      <w:r>
        <w:rPr>
          <w:b/>
        </w:rPr>
        <w:t>need</w:t>
      </w:r>
      <w:r>
        <w:rPr>
          <w:b/>
          <w:spacing w:val="-2"/>
        </w:rPr>
        <w:t xml:space="preserve"> </w:t>
      </w:r>
      <w:r>
        <w:rPr>
          <w:b/>
        </w:rPr>
        <w:t>to</w:t>
      </w:r>
      <w:r>
        <w:rPr>
          <w:b/>
          <w:spacing w:val="-1"/>
        </w:rPr>
        <w:t xml:space="preserve"> use</w:t>
      </w:r>
      <w:r>
        <w:rPr>
          <w:b/>
        </w:rPr>
        <w:t xml:space="preserve"> </w:t>
      </w:r>
      <w:r>
        <w:rPr>
          <w:b/>
          <w:spacing w:val="-1"/>
        </w:rPr>
        <w:t>psychological</w:t>
      </w:r>
      <w:r>
        <w:rPr>
          <w:b/>
          <w:spacing w:val="43"/>
        </w:rPr>
        <w:t xml:space="preserve"> </w:t>
      </w:r>
      <w:r>
        <w:rPr>
          <w:b/>
          <w:spacing w:val="-1"/>
        </w:rPr>
        <w:t>profiling</w:t>
      </w:r>
      <w:r>
        <w:rPr>
          <w:b/>
          <w:spacing w:val="-2"/>
        </w:rPr>
        <w:t xml:space="preserve"> </w:t>
      </w:r>
      <w:r>
        <w:rPr>
          <w:b/>
        </w:rPr>
        <w:t>to</w:t>
      </w:r>
      <w:r>
        <w:rPr>
          <w:b/>
          <w:spacing w:val="-2"/>
        </w:rPr>
        <w:t xml:space="preserve"> </w:t>
      </w:r>
      <w:r>
        <w:rPr>
          <w:b/>
          <w:spacing w:val="-1"/>
        </w:rPr>
        <w:t>detect</w:t>
      </w:r>
      <w:r>
        <w:rPr>
          <w:b/>
        </w:rPr>
        <w:t xml:space="preserve"> </w:t>
      </w:r>
      <w:r>
        <w:rPr>
          <w:b/>
          <w:spacing w:val="-1"/>
        </w:rPr>
        <w:t>these people in advance of their</w:t>
      </w:r>
      <w:r>
        <w:rPr>
          <w:b/>
          <w:spacing w:val="20"/>
        </w:rPr>
        <w:t xml:space="preserve"> </w:t>
      </w:r>
      <w:r>
        <w:rPr>
          <w:b/>
          <w:spacing w:val="-1"/>
        </w:rPr>
        <w:t>depredations</w:t>
      </w:r>
      <w:r>
        <w:rPr>
          <w:b/>
          <w:spacing w:val="-2"/>
        </w:rPr>
        <w:t xml:space="preserve"> </w:t>
      </w:r>
      <w:r>
        <w:rPr>
          <w:b/>
        </w:rPr>
        <w:t>and</w:t>
      </w:r>
      <w:r>
        <w:rPr>
          <w:b/>
          <w:spacing w:val="-1"/>
        </w:rPr>
        <w:t xml:space="preserve"> also peaceful</w:t>
      </w:r>
      <w:r>
        <w:rPr>
          <w:b/>
          <w:spacing w:val="-2"/>
        </w:rPr>
        <w:t xml:space="preserve"> </w:t>
      </w:r>
      <w:r>
        <w:rPr>
          <w:b/>
          <w:spacing w:val="-1"/>
        </w:rPr>
        <w:t>methods</w:t>
      </w:r>
      <w:r>
        <w:rPr>
          <w:b/>
          <w:spacing w:val="-2"/>
        </w:rPr>
        <w:t xml:space="preserve"> </w:t>
      </w:r>
      <w:r>
        <w:rPr>
          <w:b/>
        </w:rPr>
        <w:t>of</w:t>
      </w:r>
      <w:r>
        <w:rPr>
          <w:b/>
          <w:spacing w:val="-1"/>
        </w:rPr>
        <w:t xml:space="preserve"> curing them</w:t>
      </w:r>
      <w:r>
        <w:rPr>
          <w:b/>
          <w:spacing w:val="1"/>
        </w:rPr>
        <w:t xml:space="preserve"> </w:t>
      </w:r>
      <w:r>
        <w:rPr>
          <w:b/>
        </w:rPr>
        <w:t>as</w:t>
      </w:r>
      <w:r>
        <w:rPr>
          <w:b/>
          <w:spacing w:val="-2"/>
        </w:rPr>
        <w:t xml:space="preserve"> </w:t>
      </w:r>
      <w:r>
        <w:rPr>
          <w:b/>
        </w:rPr>
        <w:t>the</w:t>
      </w:r>
      <w:r>
        <w:rPr>
          <w:b/>
          <w:spacing w:val="53"/>
        </w:rPr>
        <w:t xml:space="preserve"> </w:t>
      </w:r>
      <w:r>
        <w:rPr>
          <w:b/>
          <w:spacing w:val="-1"/>
        </w:rPr>
        <w:t>most</w:t>
      </w:r>
      <w:r>
        <w:rPr>
          <w:b/>
          <w:spacing w:val="1"/>
        </w:rPr>
        <w:t xml:space="preserve"> </w:t>
      </w:r>
      <w:r>
        <w:rPr>
          <w:b/>
          <w:spacing w:val="-1"/>
        </w:rPr>
        <w:t>urgent</w:t>
      </w:r>
      <w:r>
        <w:rPr>
          <w:b/>
        </w:rPr>
        <w:t xml:space="preserve"> </w:t>
      </w:r>
      <w:r>
        <w:rPr>
          <w:b/>
          <w:spacing w:val="-1"/>
        </w:rPr>
        <w:t xml:space="preserve">action of </w:t>
      </w:r>
      <w:r>
        <w:rPr>
          <w:b/>
        </w:rPr>
        <w:t>a</w:t>
      </w:r>
      <w:r>
        <w:rPr>
          <w:b/>
          <w:spacing w:val="-1"/>
        </w:rPr>
        <w:t xml:space="preserve"> Suffering</w:t>
      </w:r>
      <w:r>
        <w:rPr>
          <w:b/>
          <w:spacing w:val="-2"/>
        </w:rPr>
        <w:t xml:space="preserve"> </w:t>
      </w:r>
      <w:r>
        <w:rPr>
          <w:b/>
          <w:spacing w:val="-1"/>
        </w:rPr>
        <w:t>World.</w:t>
      </w:r>
    </w:p>
    <w:p w:rsidR="00EA20B7" w:rsidRDefault="00877DD6">
      <w:pPr>
        <w:pStyle w:val="Corpodetexto"/>
        <w:ind w:left="252" w:right="211" w:firstLine="1"/>
        <w:jc w:val="center"/>
        <w:rPr>
          <w:rFonts w:cs="Lucida Sans"/>
        </w:rPr>
      </w:pPr>
      <w:r>
        <w:rPr>
          <w:rFonts w:cs="Lucida Sans"/>
          <w:b/>
          <w:bCs/>
          <w:spacing w:val="-1"/>
        </w:rPr>
        <w:t>Peacing</w:t>
      </w:r>
      <w:r>
        <w:rPr>
          <w:rFonts w:cs="Lucida Sans"/>
          <w:b/>
          <w:bCs/>
        </w:rPr>
        <w:t xml:space="preserve"> for</w:t>
      </w:r>
      <w:r>
        <w:rPr>
          <w:rFonts w:cs="Lucida Sans"/>
          <w:b/>
          <w:bCs/>
          <w:spacing w:val="-2"/>
        </w:rPr>
        <w:t xml:space="preserve"> </w:t>
      </w:r>
      <w:r>
        <w:rPr>
          <w:rFonts w:cs="Lucida Sans"/>
          <w:b/>
          <w:bCs/>
          <w:spacing w:val="-1"/>
        </w:rPr>
        <w:t>peace means speaking out against wrong</w:t>
      </w:r>
      <w:r>
        <w:rPr>
          <w:rFonts w:cs="Lucida Sans"/>
          <w:b/>
          <w:bCs/>
          <w:spacing w:val="35"/>
        </w:rPr>
        <w:t xml:space="preserve"> </w:t>
      </w:r>
      <w:r>
        <w:rPr>
          <w:rFonts w:cs="Lucida Sans"/>
          <w:b/>
          <w:bCs/>
          <w:spacing w:val="-1"/>
        </w:rPr>
        <w:t>psychopathi</w:t>
      </w:r>
      <w:r>
        <w:rPr>
          <w:rFonts w:cs="Lucida Sans"/>
          <w:b/>
          <w:bCs/>
          <w:spacing w:val="-1"/>
        </w:rPr>
        <w:t>c</w:t>
      </w:r>
      <w:r>
        <w:rPr>
          <w:rFonts w:cs="Lucida Sans"/>
          <w:b/>
          <w:bCs/>
          <w:spacing w:val="-2"/>
        </w:rPr>
        <w:t xml:space="preserve"> </w:t>
      </w:r>
      <w:r>
        <w:rPr>
          <w:rFonts w:cs="Lucida Sans"/>
          <w:b/>
          <w:bCs/>
          <w:spacing w:val="-1"/>
        </w:rPr>
        <w:t>attitudes. Intellectually</w:t>
      </w:r>
      <w:r>
        <w:rPr>
          <w:rFonts w:cs="Lucida Sans"/>
          <w:b/>
          <w:bCs/>
          <w:spacing w:val="1"/>
        </w:rPr>
        <w:t xml:space="preserve"> </w:t>
      </w:r>
      <w:r>
        <w:rPr>
          <w:rFonts w:cs="Lucida Sans"/>
          <w:b/>
          <w:bCs/>
          <w:spacing w:val="-1"/>
        </w:rPr>
        <w:t xml:space="preserve">we need to </w:t>
      </w:r>
      <w:r>
        <w:rPr>
          <w:rFonts w:cs="Lucida Sans"/>
          <w:b/>
          <w:bCs/>
          <w:spacing w:val="-2"/>
        </w:rPr>
        <w:t xml:space="preserve">create </w:t>
      </w:r>
      <w:r>
        <w:rPr>
          <w:rFonts w:cs="Lucida Sans"/>
          <w:b/>
          <w:bCs/>
        </w:rPr>
        <w:t>the</w:t>
      </w:r>
      <w:r>
        <w:rPr>
          <w:rFonts w:cs="Lucida Sans"/>
          <w:b/>
          <w:bCs/>
          <w:spacing w:val="23"/>
        </w:rPr>
        <w:t xml:space="preserve"> </w:t>
      </w:r>
      <w:r>
        <w:rPr>
          <w:rFonts w:cs="Lucida Sans"/>
          <w:b/>
          <w:bCs/>
          <w:spacing w:val="-1"/>
        </w:rPr>
        <w:t>information to</w:t>
      </w:r>
      <w:r>
        <w:rPr>
          <w:rFonts w:cs="Lucida Sans"/>
          <w:b/>
          <w:bCs/>
          <w:spacing w:val="-2"/>
        </w:rPr>
        <w:t xml:space="preserve"> </w:t>
      </w:r>
      <w:r>
        <w:rPr>
          <w:rFonts w:cs="Lucida Sans"/>
          <w:b/>
          <w:bCs/>
          <w:spacing w:val="-1"/>
        </w:rPr>
        <w:t>make</w:t>
      </w:r>
      <w:r>
        <w:rPr>
          <w:rFonts w:cs="Lucida Sans"/>
          <w:b/>
          <w:bCs/>
          <w:spacing w:val="-2"/>
        </w:rPr>
        <w:t xml:space="preserve"> </w:t>
      </w:r>
      <w:r>
        <w:rPr>
          <w:rFonts w:cs="Lucida Sans"/>
          <w:b/>
          <w:bCs/>
        </w:rPr>
        <w:t>all</w:t>
      </w:r>
      <w:r>
        <w:rPr>
          <w:rFonts w:cs="Lucida Sans"/>
          <w:b/>
          <w:bCs/>
          <w:spacing w:val="-1"/>
        </w:rPr>
        <w:t xml:space="preserve"> people</w:t>
      </w:r>
      <w:r>
        <w:rPr>
          <w:rFonts w:cs="Lucida Sans"/>
          <w:b/>
          <w:bCs/>
        </w:rPr>
        <w:t xml:space="preserve"> </w:t>
      </w:r>
      <w:r>
        <w:rPr>
          <w:rFonts w:cs="Lucida Sans"/>
          <w:b/>
          <w:bCs/>
          <w:spacing w:val="-1"/>
        </w:rPr>
        <w:t>understand</w:t>
      </w:r>
      <w:r>
        <w:rPr>
          <w:rFonts w:cs="Lucida Sans"/>
          <w:b/>
          <w:bCs/>
          <w:spacing w:val="-2"/>
        </w:rPr>
        <w:t xml:space="preserve"> </w:t>
      </w:r>
      <w:r>
        <w:rPr>
          <w:rFonts w:cs="Lucida Sans"/>
          <w:b/>
          <w:bCs/>
          <w:spacing w:val="-1"/>
        </w:rPr>
        <w:t>that</w:t>
      </w:r>
      <w:r>
        <w:rPr>
          <w:rFonts w:cs="Lucida Sans"/>
          <w:b/>
          <w:bCs/>
          <w:spacing w:val="1"/>
        </w:rPr>
        <w:t xml:space="preserve"> </w:t>
      </w:r>
      <w:r>
        <w:rPr>
          <w:rFonts w:cs="Lucida Sans"/>
          <w:b/>
          <w:bCs/>
          <w:spacing w:val="-1"/>
        </w:rPr>
        <w:t>psychopathic</w:t>
      </w:r>
      <w:r>
        <w:rPr>
          <w:rFonts w:cs="Lucida Sans"/>
          <w:b/>
          <w:bCs/>
          <w:spacing w:val="24"/>
        </w:rPr>
        <w:t xml:space="preserve"> </w:t>
      </w:r>
      <w:r>
        <w:rPr>
          <w:rFonts w:cs="Lucida Sans"/>
          <w:b/>
          <w:bCs/>
          <w:spacing w:val="-1"/>
        </w:rPr>
        <w:t>attitudes</w:t>
      </w:r>
      <w:r>
        <w:rPr>
          <w:rFonts w:cs="Lucida Sans"/>
          <w:b/>
          <w:bCs/>
          <w:spacing w:val="-2"/>
        </w:rPr>
        <w:t xml:space="preserve"> </w:t>
      </w:r>
      <w:r>
        <w:rPr>
          <w:rFonts w:cs="Lucida Sans"/>
          <w:b/>
          <w:bCs/>
          <w:spacing w:val="-1"/>
        </w:rPr>
        <w:t>and actions</w:t>
      </w:r>
      <w:r>
        <w:rPr>
          <w:rFonts w:cs="Lucida Sans"/>
          <w:b/>
          <w:bCs/>
          <w:spacing w:val="-2"/>
        </w:rPr>
        <w:t xml:space="preserve"> </w:t>
      </w:r>
      <w:r>
        <w:rPr>
          <w:rFonts w:cs="Lucida Sans"/>
          <w:b/>
          <w:bCs/>
          <w:spacing w:val="-1"/>
        </w:rPr>
        <w:t>just</w:t>
      </w:r>
      <w:r>
        <w:rPr>
          <w:rFonts w:cs="Lucida Sans"/>
          <w:b/>
          <w:bCs/>
          <w:spacing w:val="1"/>
        </w:rPr>
        <w:t xml:space="preserve"> </w:t>
      </w:r>
      <w:r>
        <w:rPr>
          <w:rFonts w:cs="Lucida Sans"/>
          <w:b/>
          <w:bCs/>
          <w:spacing w:val="-1"/>
        </w:rPr>
        <w:t>do not</w:t>
      </w:r>
      <w:r>
        <w:rPr>
          <w:rFonts w:cs="Lucida Sans"/>
          <w:b/>
          <w:bCs/>
        </w:rPr>
        <w:t xml:space="preserve"> </w:t>
      </w:r>
      <w:r>
        <w:rPr>
          <w:rFonts w:cs="Lucida Sans"/>
          <w:b/>
          <w:bCs/>
          <w:spacing w:val="-1"/>
        </w:rPr>
        <w:t>work.</w:t>
      </w:r>
      <w:r>
        <w:rPr>
          <w:rFonts w:cs="Lucida Sans"/>
          <w:b/>
          <w:bCs/>
          <w:spacing w:val="-2"/>
        </w:rPr>
        <w:t xml:space="preserve"> </w:t>
      </w:r>
      <w:r>
        <w:rPr>
          <w:rFonts w:cs="Lucida Sans"/>
          <w:b/>
          <w:bCs/>
          <w:spacing w:val="-1"/>
        </w:rPr>
        <w:t>Non psychopaths just,</w:t>
      </w:r>
      <w:r>
        <w:rPr>
          <w:rFonts w:cs="Lucida Sans"/>
          <w:b/>
          <w:bCs/>
          <w:spacing w:val="21"/>
        </w:rPr>
        <w:t xml:space="preserve"> </w:t>
      </w:r>
      <w:r>
        <w:rPr>
          <w:rFonts w:cs="Lucida Sans"/>
          <w:b/>
          <w:bCs/>
          <w:spacing w:val="-1"/>
        </w:rPr>
        <w:t>“Get</w:t>
      </w:r>
      <w:r>
        <w:rPr>
          <w:rFonts w:cs="Lucida Sans"/>
          <w:b/>
          <w:bCs/>
          <w:spacing w:val="1"/>
        </w:rPr>
        <w:t xml:space="preserve"> </w:t>
      </w:r>
      <w:r>
        <w:rPr>
          <w:rFonts w:cs="Lucida Sans"/>
          <w:b/>
          <w:bCs/>
        </w:rPr>
        <w:t>It”</w:t>
      </w:r>
      <w:r>
        <w:rPr>
          <w:rFonts w:cs="Lucida Sans"/>
          <w:b/>
          <w:bCs/>
          <w:spacing w:val="-2"/>
        </w:rPr>
        <w:t xml:space="preserve"> </w:t>
      </w:r>
      <w:r>
        <w:rPr>
          <w:rFonts w:cs="Lucida Sans"/>
          <w:b/>
          <w:bCs/>
          <w:spacing w:val="-1"/>
        </w:rPr>
        <w:t>that</w:t>
      </w:r>
      <w:r>
        <w:rPr>
          <w:rFonts w:cs="Lucida Sans"/>
          <w:b/>
          <w:bCs/>
        </w:rPr>
        <w:t xml:space="preserve"> </w:t>
      </w:r>
      <w:r>
        <w:rPr>
          <w:rFonts w:cs="Lucida Sans"/>
          <w:b/>
          <w:bCs/>
          <w:spacing w:val="-1"/>
        </w:rPr>
        <w:t>it</w:t>
      </w:r>
      <w:r>
        <w:rPr>
          <w:rFonts w:cs="Lucida Sans"/>
          <w:b/>
          <w:bCs/>
          <w:spacing w:val="1"/>
        </w:rPr>
        <w:t xml:space="preserve"> </w:t>
      </w:r>
      <w:r>
        <w:rPr>
          <w:rFonts w:cs="Lucida Sans"/>
          <w:b/>
          <w:bCs/>
          <w:spacing w:val="-1"/>
        </w:rPr>
        <w:t>is</w:t>
      </w:r>
      <w:r>
        <w:rPr>
          <w:rFonts w:cs="Lucida Sans"/>
          <w:b/>
          <w:bCs/>
          <w:spacing w:val="-2"/>
        </w:rPr>
        <w:t xml:space="preserve"> </w:t>
      </w:r>
      <w:r>
        <w:rPr>
          <w:rFonts w:cs="Lucida Sans"/>
          <w:b/>
          <w:bCs/>
          <w:spacing w:val="-1"/>
        </w:rPr>
        <w:t>just</w:t>
      </w:r>
      <w:r>
        <w:rPr>
          <w:rFonts w:cs="Lucida Sans"/>
          <w:b/>
          <w:bCs/>
          <w:spacing w:val="1"/>
        </w:rPr>
        <w:t xml:space="preserve"> </w:t>
      </w:r>
      <w:r>
        <w:rPr>
          <w:rFonts w:cs="Lucida Sans"/>
          <w:b/>
          <w:bCs/>
          <w:spacing w:val="-1"/>
        </w:rPr>
        <w:t>plain</w:t>
      </w:r>
      <w:r>
        <w:rPr>
          <w:rFonts w:cs="Lucida Sans"/>
          <w:b/>
          <w:bCs/>
        </w:rPr>
        <w:t xml:space="preserve"> </w:t>
      </w:r>
      <w:r>
        <w:rPr>
          <w:rFonts w:cs="Lucida Sans"/>
          <w:b/>
          <w:bCs/>
          <w:spacing w:val="-1"/>
        </w:rPr>
        <w:t>wrong.</w:t>
      </w:r>
    </w:p>
    <w:p w:rsidR="00EA20B7" w:rsidRDefault="00877DD6">
      <w:pPr>
        <w:pStyle w:val="Corpodetexto"/>
        <w:ind w:left="283" w:right="239"/>
        <w:jc w:val="center"/>
        <w:rPr>
          <w:rFonts w:cs="Lucida Sans"/>
        </w:rPr>
      </w:pPr>
      <w:r>
        <w:rPr>
          <w:b/>
          <w:spacing w:val="-1"/>
        </w:rPr>
        <w:t>Energy</w:t>
      </w:r>
      <w:r>
        <w:rPr>
          <w:b/>
          <w:spacing w:val="-2"/>
        </w:rPr>
        <w:t xml:space="preserve"> </w:t>
      </w:r>
      <w:r>
        <w:rPr>
          <w:b/>
          <w:spacing w:val="-1"/>
        </w:rPr>
        <w:t>Enhancement</w:t>
      </w:r>
      <w:r>
        <w:rPr>
          <w:b/>
          <w:spacing w:val="-2"/>
        </w:rPr>
        <w:t xml:space="preserve"> </w:t>
      </w:r>
      <w:r>
        <w:rPr>
          <w:b/>
          <w:spacing w:val="-1"/>
        </w:rPr>
        <w:t>teaches</w:t>
      </w:r>
      <w:r>
        <w:rPr>
          <w:b/>
          <w:spacing w:val="-2"/>
        </w:rPr>
        <w:t xml:space="preserve"> </w:t>
      </w:r>
      <w:r>
        <w:rPr>
          <w:b/>
        </w:rPr>
        <w:t>how</w:t>
      </w:r>
      <w:r>
        <w:rPr>
          <w:b/>
          <w:spacing w:val="-1"/>
        </w:rPr>
        <w:t xml:space="preserve"> </w:t>
      </w:r>
      <w:r>
        <w:rPr>
          <w:b/>
        </w:rPr>
        <w:t>to</w:t>
      </w:r>
      <w:r>
        <w:rPr>
          <w:b/>
          <w:spacing w:val="-1"/>
        </w:rPr>
        <w:t xml:space="preserve"> remove psychopathic</w:t>
      </w:r>
      <w:r>
        <w:rPr>
          <w:b/>
          <w:spacing w:val="55"/>
        </w:rPr>
        <w:t xml:space="preserve"> </w:t>
      </w:r>
      <w:r>
        <w:rPr>
          <w:b/>
          <w:spacing w:val="-2"/>
        </w:rPr>
        <w:t>energy</w:t>
      </w:r>
      <w:r>
        <w:rPr>
          <w:b/>
          <w:spacing w:val="1"/>
        </w:rPr>
        <w:t xml:space="preserve"> </w:t>
      </w:r>
      <w:r>
        <w:rPr>
          <w:b/>
          <w:spacing w:val="-1"/>
        </w:rPr>
        <w:t>blockages</w:t>
      </w:r>
      <w:r>
        <w:rPr>
          <w:b/>
          <w:spacing w:val="-2"/>
        </w:rPr>
        <w:t xml:space="preserve"> </w:t>
      </w:r>
      <w:r>
        <w:rPr>
          <w:b/>
          <w:spacing w:val="-1"/>
        </w:rPr>
        <w:t>within</w:t>
      </w:r>
      <w:r>
        <w:rPr>
          <w:b/>
          <w:spacing w:val="-2"/>
        </w:rPr>
        <w:t xml:space="preserve"> </w:t>
      </w:r>
      <w:r>
        <w:rPr>
          <w:b/>
          <w:spacing w:val="-1"/>
        </w:rPr>
        <w:t>your</w:t>
      </w:r>
      <w:r>
        <w:rPr>
          <w:b/>
          <w:spacing w:val="-2"/>
        </w:rPr>
        <w:t xml:space="preserve"> </w:t>
      </w:r>
      <w:r>
        <w:rPr>
          <w:b/>
          <w:spacing w:val="-1"/>
        </w:rPr>
        <w:t>psychic</w:t>
      </w:r>
      <w:r>
        <w:rPr>
          <w:b/>
          <w:spacing w:val="-2"/>
        </w:rPr>
        <w:t xml:space="preserve"> </w:t>
      </w:r>
      <w:r>
        <w:rPr>
          <w:b/>
          <w:spacing w:val="-1"/>
        </w:rPr>
        <w:t>body.</w:t>
      </w:r>
    </w:p>
    <w:p w:rsidR="00EA20B7" w:rsidRDefault="00877DD6">
      <w:pPr>
        <w:pStyle w:val="Corpodetexto"/>
        <w:ind w:left="164" w:right="124"/>
        <w:jc w:val="center"/>
        <w:rPr>
          <w:rFonts w:cs="Lucida Sans"/>
        </w:rPr>
      </w:pPr>
      <w:r>
        <w:rPr>
          <w:b/>
          <w:spacing w:val="-1"/>
        </w:rPr>
        <w:t>As</w:t>
      </w:r>
      <w:r>
        <w:rPr>
          <w:b/>
          <w:spacing w:val="-2"/>
        </w:rPr>
        <w:t xml:space="preserve"> </w:t>
      </w:r>
      <w:r>
        <w:rPr>
          <w:b/>
          <w:spacing w:val="-1"/>
        </w:rPr>
        <w:t>more people begin to understand</w:t>
      </w:r>
      <w:r>
        <w:rPr>
          <w:b/>
          <w:spacing w:val="-2"/>
        </w:rPr>
        <w:t xml:space="preserve"> </w:t>
      </w:r>
      <w:r>
        <w:rPr>
          <w:b/>
        </w:rPr>
        <w:t>that the</w:t>
      </w:r>
      <w:r>
        <w:rPr>
          <w:b/>
          <w:spacing w:val="-1"/>
        </w:rPr>
        <w:t xml:space="preserve"> removal </w:t>
      </w:r>
      <w:r>
        <w:rPr>
          <w:b/>
        </w:rPr>
        <w:t>of</w:t>
      </w:r>
      <w:r>
        <w:rPr>
          <w:b/>
          <w:spacing w:val="-2"/>
        </w:rPr>
        <w:t xml:space="preserve"> </w:t>
      </w:r>
      <w:r>
        <w:rPr>
          <w:b/>
          <w:spacing w:val="-1"/>
        </w:rPr>
        <w:t>these</w:t>
      </w:r>
      <w:r>
        <w:rPr>
          <w:b/>
          <w:spacing w:val="30"/>
        </w:rPr>
        <w:t xml:space="preserve"> </w:t>
      </w:r>
      <w:r>
        <w:rPr>
          <w:b/>
          <w:spacing w:val="-1"/>
        </w:rPr>
        <w:t>blockages</w:t>
      </w:r>
      <w:r>
        <w:rPr>
          <w:b/>
          <w:spacing w:val="-3"/>
        </w:rPr>
        <w:t xml:space="preserve"> </w:t>
      </w:r>
      <w:r>
        <w:rPr>
          <w:b/>
          <w:spacing w:val="-1"/>
        </w:rPr>
        <w:t>is possible,</w:t>
      </w:r>
      <w:r>
        <w:rPr>
          <w:b/>
        </w:rPr>
        <w:t xml:space="preserve"> </w:t>
      </w:r>
      <w:r>
        <w:rPr>
          <w:b/>
          <w:spacing w:val="-1"/>
        </w:rPr>
        <w:t>so</w:t>
      </w:r>
      <w:r>
        <w:rPr>
          <w:b/>
        </w:rPr>
        <w:t xml:space="preserve"> the</w:t>
      </w:r>
      <w:r>
        <w:rPr>
          <w:b/>
          <w:spacing w:val="-1"/>
        </w:rPr>
        <w:t xml:space="preserve"> call for</w:t>
      </w:r>
      <w:r>
        <w:rPr>
          <w:b/>
          <w:spacing w:val="-2"/>
        </w:rPr>
        <w:t xml:space="preserve"> </w:t>
      </w:r>
      <w:r>
        <w:rPr>
          <w:b/>
        </w:rPr>
        <w:t>mass</w:t>
      </w:r>
      <w:r>
        <w:rPr>
          <w:b/>
          <w:spacing w:val="-1"/>
        </w:rPr>
        <w:t xml:space="preserve"> eduction in</w:t>
      </w:r>
      <w:r>
        <w:rPr>
          <w:b/>
          <w:spacing w:val="-2"/>
        </w:rPr>
        <w:t xml:space="preserve"> </w:t>
      </w:r>
      <w:r>
        <w:rPr>
          <w:b/>
          <w:spacing w:val="-1"/>
        </w:rPr>
        <w:t>these</w:t>
      </w:r>
      <w:r>
        <w:rPr>
          <w:b/>
          <w:spacing w:val="25"/>
        </w:rPr>
        <w:t xml:space="preserve"> </w:t>
      </w:r>
      <w:r>
        <w:rPr>
          <w:b/>
          <w:spacing w:val="-1"/>
        </w:rPr>
        <w:t>techniques</w:t>
      </w:r>
      <w:r>
        <w:rPr>
          <w:b/>
          <w:spacing w:val="-3"/>
        </w:rPr>
        <w:t xml:space="preserve"> </w:t>
      </w:r>
      <w:r>
        <w:rPr>
          <w:b/>
          <w:spacing w:val="-1"/>
        </w:rPr>
        <w:t>will grow,</w:t>
      </w:r>
      <w:r>
        <w:rPr>
          <w:b/>
          <w:spacing w:val="-2"/>
        </w:rPr>
        <w:t xml:space="preserve"> </w:t>
      </w:r>
      <w:r>
        <w:rPr>
          <w:b/>
          <w:spacing w:val="-1"/>
        </w:rPr>
        <w:t>needs</w:t>
      </w:r>
      <w:r>
        <w:rPr>
          <w:b/>
          <w:spacing w:val="-3"/>
        </w:rPr>
        <w:t xml:space="preserve"> </w:t>
      </w:r>
      <w:r>
        <w:rPr>
          <w:b/>
        </w:rPr>
        <w:t xml:space="preserve">to </w:t>
      </w:r>
      <w:r>
        <w:rPr>
          <w:b/>
          <w:spacing w:val="-1"/>
        </w:rPr>
        <w:t>grow.</w:t>
      </w:r>
    </w:p>
    <w:p w:rsidR="00EA20B7" w:rsidRDefault="00877DD6">
      <w:pPr>
        <w:pStyle w:val="Corpodetexto"/>
        <w:spacing w:before="120"/>
        <w:ind w:right="123"/>
      </w:pPr>
      <w:r>
        <w:t>Energy</w:t>
      </w:r>
      <w:r>
        <w:rPr>
          <w:spacing w:val="-2"/>
        </w:rPr>
        <w:t xml:space="preserve"> </w:t>
      </w:r>
      <w:r>
        <w:rPr>
          <w:spacing w:val="-1"/>
        </w:rPr>
        <w:t>Enhancement</w:t>
      </w:r>
      <w:r>
        <w:t xml:space="preserve"> </w:t>
      </w:r>
      <w:r>
        <w:rPr>
          <w:spacing w:val="-1"/>
        </w:rPr>
        <w:t>says</w:t>
      </w:r>
      <w:r>
        <w:rPr>
          <w:spacing w:val="-2"/>
        </w:rPr>
        <w:t xml:space="preserve"> </w:t>
      </w:r>
      <w:r>
        <w:rPr>
          <w:spacing w:val="-1"/>
        </w:rPr>
        <w:t>that</w:t>
      </w:r>
      <w:r>
        <w:t xml:space="preserve"> </w:t>
      </w:r>
      <w:r>
        <w:rPr>
          <w:spacing w:val="-1"/>
        </w:rPr>
        <w:t>the</w:t>
      </w:r>
      <w:r>
        <w:rPr>
          <w:spacing w:val="-1"/>
        </w:rPr>
        <w:t xml:space="preserve"> Ancient </w:t>
      </w:r>
      <w:r>
        <w:t>and</w:t>
      </w:r>
      <w:r>
        <w:rPr>
          <w:spacing w:val="-2"/>
        </w:rPr>
        <w:t xml:space="preserve"> </w:t>
      </w:r>
      <w:r>
        <w:rPr>
          <w:spacing w:val="-1"/>
        </w:rPr>
        <w:t>successful</w:t>
      </w:r>
      <w:r>
        <w:rPr>
          <w:spacing w:val="37"/>
        </w:rPr>
        <w:t xml:space="preserve"> </w:t>
      </w:r>
      <w:r>
        <w:rPr>
          <w:spacing w:val="-1"/>
        </w:rPr>
        <w:t xml:space="preserve">techniques </w:t>
      </w:r>
      <w:r>
        <w:t>of</w:t>
      </w:r>
      <w:r>
        <w:rPr>
          <w:spacing w:val="-1"/>
        </w:rPr>
        <w:t xml:space="preserve"> Energy</w:t>
      </w:r>
      <w:r>
        <w:rPr>
          <w:spacing w:val="-2"/>
        </w:rPr>
        <w:t xml:space="preserve"> </w:t>
      </w:r>
      <w:r>
        <w:rPr>
          <w:spacing w:val="-1"/>
        </w:rPr>
        <w:t>Enhancement,</w:t>
      </w:r>
      <w:r>
        <w:rPr>
          <w:spacing w:val="-2"/>
        </w:rPr>
        <w:t xml:space="preserve"> </w:t>
      </w:r>
      <w:r>
        <w:rPr>
          <w:spacing w:val="-1"/>
        </w:rPr>
        <w:t>techniques which</w:t>
      </w:r>
      <w:r>
        <w:t xml:space="preserve"> </w:t>
      </w:r>
      <w:r>
        <w:rPr>
          <w:spacing w:val="-1"/>
        </w:rPr>
        <w:t>produced the</w:t>
      </w:r>
      <w:r>
        <w:rPr>
          <w:spacing w:val="51"/>
        </w:rPr>
        <w:t xml:space="preserve"> </w:t>
      </w:r>
      <w:r>
        <w:rPr>
          <w:spacing w:val="-1"/>
        </w:rPr>
        <w:t>Buddha,</w:t>
      </w:r>
      <w:r>
        <w:t xml:space="preserve"> </w:t>
      </w:r>
      <w:r>
        <w:rPr>
          <w:spacing w:val="-1"/>
        </w:rPr>
        <w:t>Jesus</w:t>
      </w:r>
      <w:r>
        <w:t xml:space="preserve"> </w:t>
      </w:r>
      <w:r>
        <w:rPr>
          <w:spacing w:val="-1"/>
        </w:rPr>
        <w:t>Christ and</w:t>
      </w:r>
      <w:r>
        <w:t xml:space="preserve"> </w:t>
      </w:r>
      <w:r>
        <w:rPr>
          <w:spacing w:val="-1"/>
        </w:rPr>
        <w:t>Mahomet, can remove the</w:t>
      </w:r>
      <w:r>
        <w:t xml:space="preserve"> </w:t>
      </w:r>
      <w:r>
        <w:rPr>
          <w:spacing w:val="-1"/>
        </w:rPr>
        <w:t>Energy</w:t>
      </w:r>
      <w:r>
        <w:rPr>
          <w:spacing w:val="30"/>
        </w:rPr>
        <w:t xml:space="preserve"> </w:t>
      </w:r>
      <w:r>
        <w:rPr>
          <w:spacing w:val="-1"/>
        </w:rPr>
        <w:t>Blockages</w:t>
      </w:r>
      <w:r>
        <w:t xml:space="preserve"> </w:t>
      </w:r>
      <w:r>
        <w:rPr>
          <w:spacing w:val="-1"/>
        </w:rPr>
        <w:t>which</w:t>
      </w:r>
      <w:r>
        <w:t xml:space="preserve"> </w:t>
      </w:r>
      <w:r>
        <w:rPr>
          <w:spacing w:val="-1"/>
        </w:rPr>
        <w:t>produce:-</w:t>
      </w:r>
    </w:p>
    <w:p w:rsidR="00EA20B7" w:rsidRDefault="00877DD6">
      <w:pPr>
        <w:pStyle w:val="Corpodetexto"/>
        <w:ind w:right="226"/>
      </w:pPr>
      <w:r>
        <w:rPr>
          <w:spacing w:val="-1"/>
        </w:rPr>
        <w:t>Psychopaths or</w:t>
      </w:r>
      <w:r>
        <w:rPr>
          <w:spacing w:val="1"/>
        </w:rPr>
        <w:t xml:space="preserve"> </w:t>
      </w:r>
      <w:r>
        <w:rPr>
          <w:spacing w:val="-1"/>
        </w:rPr>
        <w:t>people</w:t>
      </w:r>
      <w:r>
        <w:rPr>
          <w:spacing w:val="1"/>
        </w:rPr>
        <w:t xml:space="preserve"> </w:t>
      </w:r>
      <w:r>
        <w:rPr>
          <w:spacing w:val="-1"/>
        </w:rPr>
        <w:t>blocked</w:t>
      </w:r>
      <w:r>
        <w:t xml:space="preserve"> </w:t>
      </w:r>
      <w:r>
        <w:rPr>
          <w:spacing w:val="-1"/>
        </w:rPr>
        <w:t>in the</w:t>
      </w:r>
      <w:r>
        <w:t xml:space="preserve"> </w:t>
      </w:r>
      <w:r>
        <w:rPr>
          <w:spacing w:val="-2"/>
        </w:rPr>
        <w:t>Heart</w:t>
      </w:r>
      <w:r>
        <w:rPr>
          <w:spacing w:val="-1"/>
        </w:rPr>
        <w:t xml:space="preserve"> </w:t>
      </w:r>
      <w:r>
        <w:t>and</w:t>
      </w:r>
      <w:r>
        <w:rPr>
          <w:spacing w:val="-2"/>
        </w:rPr>
        <w:t xml:space="preserve"> </w:t>
      </w:r>
      <w:r>
        <w:rPr>
          <w:spacing w:val="-1"/>
        </w:rPr>
        <w:t>above</w:t>
      </w:r>
      <w:r>
        <w:t xml:space="preserve"> </w:t>
      </w:r>
      <w:r>
        <w:rPr>
          <w:spacing w:val="-1"/>
        </w:rPr>
        <w:t>the</w:t>
      </w:r>
      <w:r>
        <w:t xml:space="preserve"> </w:t>
      </w:r>
      <w:r>
        <w:rPr>
          <w:spacing w:val="-2"/>
        </w:rPr>
        <w:t>Crown</w:t>
      </w:r>
      <w:r>
        <w:rPr>
          <w:spacing w:val="43"/>
        </w:rPr>
        <w:t xml:space="preserve"> </w:t>
      </w:r>
      <w:r>
        <w:rPr>
          <w:spacing w:val="-1"/>
        </w:rPr>
        <w:t>PROCESSOR</w:t>
      </w:r>
      <w:r>
        <w:t xml:space="preserve"> </w:t>
      </w:r>
      <w:r>
        <w:rPr>
          <w:spacing w:val="-1"/>
        </w:rPr>
        <w:t>FUNCTION,</w:t>
      </w:r>
      <w:r>
        <w:t xml:space="preserve"> blocking</w:t>
      </w:r>
      <w:r>
        <w:rPr>
          <w:spacing w:val="-1"/>
        </w:rPr>
        <w:t xml:space="preserve"> </w:t>
      </w:r>
      <w:r>
        <w:t>them</w:t>
      </w:r>
      <w:r>
        <w:rPr>
          <w:spacing w:val="-1"/>
        </w:rPr>
        <w:t xml:space="preserve"> </w:t>
      </w:r>
      <w:r>
        <w:t>from</w:t>
      </w:r>
      <w:r>
        <w:rPr>
          <w:spacing w:val="-2"/>
        </w:rPr>
        <w:t xml:space="preserve"> </w:t>
      </w:r>
      <w:r>
        <w:rPr>
          <w:spacing w:val="-1"/>
        </w:rPr>
        <w:t>their</w:t>
      </w:r>
      <w:r>
        <w:t xml:space="preserve"> </w:t>
      </w:r>
      <w:r>
        <w:rPr>
          <w:spacing w:val="-1"/>
        </w:rPr>
        <w:t>souls.</w:t>
      </w:r>
      <w:r>
        <w:t xml:space="preserve"> Only</w:t>
      </w:r>
      <w:r>
        <w:rPr>
          <w:spacing w:val="37"/>
        </w:rPr>
        <w:t xml:space="preserve"> </w:t>
      </w:r>
      <w:r>
        <w:rPr>
          <w:spacing w:val="-1"/>
        </w:rPr>
        <w:t>heartless and</w:t>
      </w:r>
      <w:r>
        <w:t xml:space="preserve"> </w:t>
      </w:r>
      <w:r>
        <w:rPr>
          <w:spacing w:val="-1"/>
        </w:rPr>
        <w:t>soulless</w:t>
      </w:r>
      <w:r>
        <w:t xml:space="preserve"> </w:t>
      </w:r>
      <w:r>
        <w:rPr>
          <w:spacing w:val="-2"/>
        </w:rPr>
        <w:t>people</w:t>
      </w:r>
      <w:r>
        <w:t xml:space="preserve"> </w:t>
      </w:r>
      <w:r>
        <w:rPr>
          <w:spacing w:val="-1"/>
        </w:rPr>
        <w:t>can</w:t>
      </w:r>
      <w:r>
        <w:t xml:space="preserve"> </w:t>
      </w:r>
      <w:r>
        <w:rPr>
          <w:spacing w:val="-1"/>
        </w:rPr>
        <w:t xml:space="preserve">do the things </w:t>
      </w:r>
      <w:r>
        <w:rPr>
          <w:spacing w:val="-2"/>
        </w:rPr>
        <w:t>below.</w:t>
      </w:r>
      <w:r>
        <w:t xml:space="preserve"> </w:t>
      </w:r>
      <w:r>
        <w:rPr>
          <w:spacing w:val="-1"/>
        </w:rPr>
        <w:t>See</w:t>
      </w:r>
      <w:r>
        <w:t xml:space="preserve"> </w:t>
      </w:r>
      <w:r>
        <w:rPr>
          <w:spacing w:val="-1"/>
        </w:rPr>
        <w:t>Hitler,</w:t>
      </w:r>
      <w:r>
        <w:rPr>
          <w:spacing w:val="42"/>
        </w:rPr>
        <w:t xml:space="preserve"> </w:t>
      </w:r>
      <w:r>
        <w:rPr>
          <w:spacing w:val="-1"/>
        </w:rPr>
        <w:t>Stalin,</w:t>
      </w:r>
      <w:r>
        <w:t xml:space="preserve"> </w:t>
      </w:r>
      <w:r>
        <w:rPr>
          <w:spacing w:val="-1"/>
        </w:rPr>
        <w:t>Mao and</w:t>
      </w:r>
      <w:r>
        <w:t xml:space="preserve"> </w:t>
      </w:r>
      <w:r>
        <w:rPr>
          <w:spacing w:val="-1"/>
        </w:rPr>
        <w:t>Pol</w:t>
      </w:r>
      <w:r>
        <w:rPr>
          <w:spacing w:val="1"/>
        </w:rPr>
        <w:t xml:space="preserve"> </w:t>
      </w:r>
      <w:r>
        <w:rPr>
          <w:spacing w:val="-1"/>
        </w:rPr>
        <w:t>Pot</w:t>
      </w:r>
      <w:r>
        <w:t xml:space="preserve"> </w:t>
      </w:r>
      <w:r>
        <w:rPr>
          <w:spacing w:val="-1"/>
        </w:rPr>
        <w:t>below.</w:t>
      </w:r>
    </w:p>
    <w:p w:rsidR="00EA20B7" w:rsidRDefault="00877DD6">
      <w:pPr>
        <w:pStyle w:val="Corpodetexto"/>
        <w:spacing w:before="121"/>
        <w:ind w:right="226"/>
      </w:pPr>
      <w:r>
        <w:rPr>
          <w:spacing w:val="-1"/>
        </w:rPr>
        <w:t>Manic</w:t>
      </w:r>
      <w:r>
        <w:t xml:space="preserve"> </w:t>
      </w:r>
      <w:r>
        <w:rPr>
          <w:spacing w:val="-1"/>
        </w:rPr>
        <w:t>Depressives</w:t>
      </w:r>
      <w:r>
        <w:t xml:space="preserve"> </w:t>
      </w:r>
      <w:r>
        <w:rPr>
          <w:spacing w:val="-2"/>
        </w:rPr>
        <w:t>whose</w:t>
      </w:r>
      <w:r>
        <w:rPr>
          <w:spacing w:val="1"/>
        </w:rPr>
        <w:t xml:space="preserve"> </w:t>
      </w:r>
      <w:r>
        <w:rPr>
          <w:spacing w:val="-1"/>
        </w:rPr>
        <w:t>multiple</w:t>
      </w:r>
      <w:r>
        <w:t xml:space="preserve"> </w:t>
      </w:r>
      <w:r>
        <w:rPr>
          <w:spacing w:val="-1"/>
        </w:rPr>
        <w:t>emotional</w:t>
      </w:r>
      <w:r>
        <w:t xml:space="preserve"> </w:t>
      </w:r>
      <w:r>
        <w:rPr>
          <w:spacing w:val="-1"/>
        </w:rPr>
        <w:t>personalities create</w:t>
      </w:r>
      <w:r>
        <w:rPr>
          <w:spacing w:val="34"/>
        </w:rPr>
        <w:t xml:space="preserve"> </w:t>
      </w:r>
      <w:r>
        <w:rPr>
          <w:spacing w:val="-1"/>
        </w:rPr>
        <w:t>negative</w:t>
      </w:r>
      <w:r>
        <w:t xml:space="preserve"> </w:t>
      </w:r>
      <w:r>
        <w:rPr>
          <w:spacing w:val="-1"/>
        </w:rPr>
        <w:t>emotions</w:t>
      </w:r>
      <w:r>
        <w:t xml:space="preserve"> </w:t>
      </w:r>
      <w:r>
        <w:rPr>
          <w:spacing w:val="-1"/>
        </w:rPr>
        <w:t>within their</w:t>
      </w:r>
      <w:r>
        <w:t xml:space="preserve"> </w:t>
      </w:r>
      <w:r>
        <w:rPr>
          <w:spacing w:val="-2"/>
        </w:rPr>
        <w:t>minds,</w:t>
      </w:r>
      <w:r>
        <w:t xml:space="preserve"> </w:t>
      </w:r>
      <w:r>
        <w:rPr>
          <w:spacing w:val="-1"/>
        </w:rPr>
        <w:t>see</w:t>
      </w:r>
      <w:r>
        <w:rPr>
          <w:spacing w:val="1"/>
        </w:rPr>
        <w:t xml:space="preserve"> </w:t>
      </w:r>
      <w:r>
        <w:rPr>
          <w:spacing w:val="-1"/>
        </w:rPr>
        <w:t>Napoleon and Hitler</w:t>
      </w:r>
      <w:r>
        <w:rPr>
          <w:spacing w:val="28"/>
        </w:rPr>
        <w:t xml:space="preserve"> </w:t>
      </w:r>
      <w:r>
        <w:rPr>
          <w:spacing w:val="-1"/>
        </w:rPr>
        <w:t>below.</w:t>
      </w:r>
    </w:p>
    <w:p w:rsidR="00EA20B7" w:rsidRDefault="00877DD6">
      <w:pPr>
        <w:pStyle w:val="Corpodetexto"/>
        <w:ind w:right="226"/>
      </w:pPr>
      <w:r>
        <w:rPr>
          <w:spacing w:val="-1"/>
        </w:rPr>
        <w:t>Schizophrenics</w:t>
      </w:r>
      <w:r>
        <w:t xml:space="preserve"> </w:t>
      </w:r>
      <w:r>
        <w:rPr>
          <w:spacing w:val="-1"/>
        </w:rPr>
        <w:t>or</w:t>
      </w:r>
      <w:r>
        <w:t xml:space="preserve"> </w:t>
      </w:r>
      <w:r>
        <w:rPr>
          <w:spacing w:val="-1"/>
        </w:rPr>
        <w:t>multiple</w:t>
      </w:r>
      <w:r>
        <w:rPr>
          <w:spacing w:val="1"/>
        </w:rPr>
        <w:t xml:space="preserve"> </w:t>
      </w:r>
      <w:r>
        <w:rPr>
          <w:spacing w:val="-1"/>
        </w:rPr>
        <w:t>personalities</w:t>
      </w:r>
      <w:r>
        <w:t xml:space="preserve"> </w:t>
      </w:r>
      <w:r>
        <w:rPr>
          <w:spacing w:val="-2"/>
        </w:rPr>
        <w:t>whose</w:t>
      </w:r>
      <w:r>
        <w:t xml:space="preserve"> </w:t>
      </w:r>
      <w:r>
        <w:rPr>
          <w:spacing w:val="-1"/>
        </w:rPr>
        <w:t>many</w:t>
      </w:r>
      <w:r>
        <w:rPr>
          <w:spacing w:val="-2"/>
        </w:rPr>
        <w:t xml:space="preserve"> </w:t>
      </w:r>
      <w:r>
        <w:rPr>
          <w:spacing w:val="-1"/>
        </w:rPr>
        <w:t>split</w:t>
      </w:r>
      <w:r>
        <w:rPr>
          <w:spacing w:val="24"/>
        </w:rPr>
        <w:t xml:space="preserve"> </w:t>
      </w:r>
      <w:r>
        <w:rPr>
          <w:spacing w:val="-1"/>
        </w:rPr>
        <w:t>intellectual parts</w:t>
      </w:r>
      <w:r>
        <w:t xml:space="preserve"> </w:t>
      </w:r>
      <w:r>
        <w:rPr>
          <w:spacing w:val="-1"/>
        </w:rPr>
        <w:t>(In computer</w:t>
      </w:r>
      <w:r>
        <w:t xml:space="preserve"> </w:t>
      </w:r>
      <w:r>
        <w:rPr>
          <w:spacing w:val="-1"/>
        </w:rPr>
        <w:t>speak,</w:t>
      </w:r>
      <w:r>
        <w:t xml:space="preserve"> </w:t>
      </w:r>
      <w:r>
        <w:rPr>
          <w:spacing w:val="-1"/>
        </w:rPr>
        <w:t>virtual</w:t>
      </w:r>
      <w:r>
        <w:t xml:space="preserve"> </w:t>
      </w:r>
      <w:r>
        <w:rPr>
          <w:spacing w:val="-1"/>
        </w:rPr>
        <w:t>machines) each take</w:t>
      </w:r>
    </w:p>
    <w:p w:rsidR="00EA20B7" w:rsidRDefault="00EA20B7">
      <w:pPr>
        <w:sectPr w:rsidR="00EA20B7">
          <w:pgSz w:w="8640" w:h="12960"/>
          <w:pgMar w:top="960" w:right="940" w:bottom="900" w:left="900" w:header="0" w:footer="712" w:gutter="0"/>
          <w:cols w:space="720"/>
        </w:sectPr>
      </w:pPr>
    </w:p>
    <w:p w:rsidR="00EA20B7" w:rsidRDefault="00877DD6">
      <w:pPr>
        <w:pStyle w:val="Corpodetexto"/>
        <w:spacing w:before="49"/>
        <w:ind w:right="131"/>
      </w:pPr>
      <w:r>
        <w:rPr>
          <w:spacing w:val="-1"/>
        </w:rPr>
        <w:lastRenderedPageBreak/>
        <w:t>control of their</w:t>
      </w:r>
      <w:r>
        <w:rPr>
          <w:spacing w:val="1"/>
        </w:rPr>
        <w:t xml:space="preserve"> </w:t>
      </w:r>
      <w:r>
        <w:rPr>
          <w:spacing w:val="-2"/>
        </w:rPr>
        <w:t>minds</w:t>
      </w:r>
      <w:r>
        <w:t xml:space="preserve"> </w:t>
      </w:r>
      <w:r>
        <w:rPr>
          <w:spacing w:val="-1"/>
        </w:rPr>
        <w:t>(The</w:t>
      </w:r>
      <w:r>
        <w:t xml:space="preserve"> </w:t>
      </w:r>
      <w:r>
        <w:rPr>
          <w:spacing w:val="-1"/>
        </w:rPr>
        <w:t>Computer),</w:t>
      </w:r>
      <w:r>
        <w:t xml:space="preserve"> </w:t>
      </w:r>
      <w:r>
        <w:rPr>
          <w:spacing w:val="-1"/>
        </w:rPr>
        <w:t>including the</w:t>
      </w:r>
      <w:r>
        <w:rPr>
          <w:spacing w:val="1"/>
        </w:rPr>
        <w:t xml:space="preserve"> </w:t>
      </w:r>
      <w:r>
        <w:rPr>
          <w:spacing w:val="-1"/>
        </w:rPr>
        <w:t>inner child</w:t>
      </w:r>
      <w:r>
        <w:t xml:space="preserve"> </w:t>
      </w:r>
      <w:r>
        <w:rPr>
          <w:spacing w:val="-1"/>
        </w:rPr>
        <w:t>and</w:t>
      </w:r>
      <w:r>
        <w:rPr>
          <w:spacing w:val="24"/>
        </w:rPr>
        <w:t xml:space="preserve"> </w:t>
      </w:r>
      <w:r>
        <w:rPr>
          <w:spacing w:val="-1"/>
        </w:rPr>
        <w:t>strategies</w:t>
      </w:r>
      <w:r>
        <w:rPr>
          <w:spacing w:val="-2"/>
        </w:rPr>
        <w:t xml:space="preserve"> </w:t>
      </w:r>
      <w:r>
        <w:t>of</w:t>
      </w:r>
      <w:r>
        <w:rPr>
          <w:spacing w:val="-3"/>
        </w:rPr>
        <w:t xml:space="preserve"> </w:t>
      </w:r>
      <w:r>
        <w:rPr>
          <w:spacing w:val="-1"/>
        </w:rPr>
        <w:t>the</w:t>
      </w:r>
      <w:r>
        <w:t xml:space="preserve"> </w:t>
      </w:r>
      <w:r>
        <w:rPr>
          <w:spacing w:val="-1"/>
        </w:rPr>
        <w:t>Violator</w:t>
      </w:r>
      <w:r>
        <w:t xml:space="preserve"> and </w:t>
      </w:r>
      <w:r>
        <w:rPr>
          <w:spacing w:val="-1"/>
        </w:rPr>
        <w:t>Poor</w:t>
      </w:r>
      <w:r>
        <w:t xml:space="preserve"> </w:t>
      </w:r>
      <w:r>
        <w:rPr>
          <w:spacing w:val="-1"/>
        </w:rPr>
        <w:t>Me, mirroring intellectually the</w:t>
      </w:r>
      <w:r>
        <w:rPr>
          <w:spacing w:val="61"/>
        </w:rPr>
        <w:t xml:space="preserve"> </w:t>
      </w:r>
      <w:r>
        <w:rPr>
          <w:spacing w:val="-1"/>
        </w:rPr>
        <w:t>emotional</w:t>
      </w:r>
      <w:r>
        <w:rPr>
          <w:spacing w:val="-2"/>
        </w:rPr>
        <w:t xml:space="preserve"> component </w:t>
      </w:r>
      <w:r>
        <w:rPr>
          <w:spacing w:val="-1"/>
        </w:rPr>
        <w:t>of</w:t>
      </w:r>
      <w:r>
        <w:rPr>
          <w:spacing w:val="-2"/>
        </w:rPr>
        <w:t xml:space="preserve"> </w:t>
      </w:r>
      <w:r>
        <w:t xml:space="preserve">the </w:t>
      </w:r>
      <w:r>
        <w:rPr>
          <w:spacing w:val="-1"/>
        </w:rPr>
        <w:t>Manic</w:t>
      </w:r>
      <w:r>
        <w:rPr>
          <w:spacing w:val="-2"/>
        </w:rPr>
        <w:t xml:space="preserve"> </w:t>
      </w:r>
      <w:r>
        <w:rPr>
          <w:spacing w:val="-1"/>
        </w:rPr>
        <w:t>Depressive. See</w:t>
      </w:r>
      <w:r>
        <w:t xml:space="preserve"> </w:t>
      </w:r>
      <w:r>
        <w:rPr>
          <w:spacing w:val="-1"/>
        </w:rPr>
        <w:t>Stalin</w:t>
      </w:r>
      <w:r>
        <w:rPr>
          <w:spacing w:val="-2"/>
        </w:rPr>
        <w:t xml:space="preserve"> </w:t>
      </w:r>
      <w:r>
        <w:rPr>
          <w:spacing w:val="-1"/>
        </w:rPr>
        <w:t>and</w:t>
      </w:r>
      <w:r>
        <w:t xml:space="preserve"> </w:t>
      </w:r>
      <w:r>
        <w:rPr>
          <w:spacing w:val="-1"/>
        </w:rPr>
        <w:t>Hitler</w:t>
      </w:r>
      <w:r>
        <w:rPr>
          <w:spacing w:val="40"/>
        </w:rPr>
        <w:t xml:space="preserve"> </w:t>
      </w:r>
      <w:r>
        <w:rPr>
          <w:spacing w:val="-1"/>
        </w:rPr>
        <w:t>below.</w:t>
      </w:r>
    </w:p>
    <w:p w:rsidR="00EA20B7" w:rsidRDefault="00877DD6">
      <w:pPr>
        <w:pStyle w:val="Corpodetexto"/>
        <w:ind w:right="177"/>
      </w:pPr>
      <w:r>
        <w:rPr>
          <w:spacing w:val="-1"/>
        </w:rPr>
        <w:t>Because</w:t>
      </w:r>
      <w:r>
        <w:t xml:space="preserve"> </w:t>
      </w:r>
      <w:r>
        <w:rPr>
          <w:spacing w:val="-1"/>
        </w:rPr>
        <w:t>200</w:t>
      </w:r>
      <w:r>
        <w:t xml:space="preserve"> </w:t>
      </w:r>
      <w:r>
        <w:rPr>
          <w:spacing w:val="-1"/>
        </w:rPr>
        <w:t>Millions</w:t>
      </w:r>
      <w:r>
        <w:t xml:space="preserve"> </w:t>
      </w:r>
      <w:r>
        <w:rPr>
          <w:spacing w:val="-1"/>
        </w:rPr>
        <w:t>of</w:t>
      </w:r>
      <w:r>
        <w:rPr>
          <w:spacing w:val="-2"/>
        </w:rPr>
        <w:t xml:space="preserve"> </w:t>
      </w:r>
      <w:r>
        <w:rPr>
          <w:spacing w:val="-1"/>
        </w:rPr>
        <w:t>people</w:t>
      </w:r>
      <w:r>
        <w:rPr>
          <w:spacing w:val="1"/>
        </w:rPr>
        <w:t xml:space="preserve"> </w:t>
      </w:r>
      <w:r>
        <w:rPr>
          <w:spacing w:val="-1"/>
        </w:rPr>
        <w:t>(See</w:t>
      </w:r>
      <w:r>
        <w:rPr>
          <w:spacing w:val="-2"/>
        </w:rPr>
        <w:t xml:space="preserve"> </w:t>
      </w:r>
      <w:r>
        <w:rPr>
          <w:spacing w:val="-1"/>
        </w:rPr>
        <w:t>below)</w:t>
      </w:r>
      <w:r>
        <w:rPr>
          <w:spacing w:val="1"/>
        </w:rPr>
        <w:t xml:space="preserve"> </w:t>
      </w:r>
      <w:r>
        <w:rPr>
          <w:spacing w:val="-1"/>
        </w:rPr>
        <w:t>have</w:t>
      </w:r>
      <w:r>
        <w:t xml:space="preserve"> </w:t>
      </w:r>
      <w:r>
        <w:rPr>
          <w:spacing w:val="-1"/>
        </w:rPr>
        <w:t>been</w:t>
      </w:r>
      <w:r>
        <w:rPr>
          <w:spacing w:val="-2"/>
        </w:rPr>
        <w:t xml:space="preserve"> </w:t>
      </w:r>
      <w:r>
        <w:rPr>
          <w:spacing w:val="-1"/>
        </w:rPr>
        <w:t>tortured,</w:t>
      </w:r>
      <w:r>
        <w:rPr>
          <w:spacing w:val="28"/>
        </w:rPr>
        <w:t xml:space="preserve"> </w:t>
      </w:r>
      <w:r>
        <w:rPr>
          <w:spacing w:val="-1"/>
        </w:rPr>
        <w:t>starved</w:t>
      </w:r>
      <w:r>
        <w:rPr>
          <w:spacing w:val="-3"/>
        </w:rPr>
        <w:t xml:space="preserve"> </w:t>
      </w:r>
      <w:r>
        <w:t>and</w:t>
      </w:r>
      <w:r>
        <w:rPr>
          <w:spacing w:val="-3"/>
        </w:rPr>
        <w:t xml:space="preserve"> </w:t>
      </w:r>
      <w:r>
        <w:rPr>
          <w:spacing w:val="-1"/>
        </w:rPr>
        <w:t>murdered</w:t>
      </w:r>
      <w:r>
        <w:t xml:space="preserve"> </w:t>
      </w:r>
      <w:r>
        <w:rPr>
          <w:spacing w:val="-1"/>
        </w:rPr>
        <w:t>by these</w:t>
      </w:r>
      <w:r>
        <w:rPr>
          <w:spacing w:val="1"/>
        </w:rPr>
        <w:t xml:space="preserve"> </w:t>
      </w:r>
      <w:r>
        <w:rPr>
          <w:spacing w:val="-1"/>
        </w:rPr>
        <w:t>psychopathic</w:t>
      </w:r>
      <w:r>
        <w:t xml:space="preserve"> </w:t>
      </w:r>
      <w:r>
        <w:rPr>
          <w:spacing w:val="-1"/>
        </w:rPr>
        <w:t>leaders</w:t>
      </w:r>
      <w:r>
        <w:rPr>
          <w:spacing w:val="-2"/>
        </w:rPr>
        <w:t xml:space="preserve"> </w:t>
      </w:r>
      <w:r>
        <w:rPr>
          <w:spacing w:val="-1"/>
        </w:rPr>
        <w:t>and</w:t>
      </w:r>
      <w:r>
        <w:rPr>
          <w:spacing w:val="37"/>
        </w:rPr>
        <w:t xml:space="preserve"> </w:t>
      </w:r>
      <w:r>
        <w:rPr>
          <w:spacing w:val="-1"/>
        </w:rPr>
        <w:t>accomplices</w:t>
      </w:r>
      <w:r>
        <w:rPr>
          <w:spacing w:val="-3"/>
        </w:rPr>
        <w:t xml:space="preserve"> </w:t>
      </w:r>
      <w:r>
        <w:t xml:space="preserve">this </w:t>
      </w:r>
      <w:r>
        <w:rPr>
          <w:spacing w:val="-1"/>
        </w:rPr>
        <w:t>century.</w:t>
      </w:r>
      <w:r>
        <w:t xml:space="preserve"> </w:t>
      </w:r>
      <w:r>
        <w:rPr>
          <w:spacing w:val="-1"/>
        </w:rPr>
        <w:t>Because these</w:t>
      </w:r>
      <w:r>
        <w:t xml:space="preserve"> </w:t>
      </w:r>
      <w:r>
        <w:rPr>
          <w:spacing w:val="-1"/>
        </w:rPr>
        <w:t>psychopathic</w:t>
      </w:r>
      <w:r>
        <w:t xml:space="preserve"> </w:t>
      </w:r>
      <w:r>
        <w:rPr>
          <w:spacing w:val="-1"/>
        </w:rPr>
        <w:t>heartless</w:t>
      </w:r>
      <w:r>
        <w:t xml:space="preserve"> and</w:t>
      </w:r>
      <w:r>
        <w:rPr>
          <w:spacing w:val="61"/>
        </w:rPr>
        <w:t xml:space="preserve"> </w:t>
      </w:r>
      <w:r>
        <w:rPr>
          <w:spacing w:val="-1"/>
        </w:rPr>
        <w:t>soulless</w:t>
      </w:r>
      <w:r>
        <w:t xml:space="preserve"> </w:t>
      </w:r>
      <w:r>
        <w:rPr>
          <w:spacing w:val="-1"/>
        </w:rPr>
        <w:t>people</w:t>
      </w:r>
      <w:r>
        <w:t xml:space="preserve"> </w:t>
      </w:r>
      <w:r>
        <w:rPr>
          <w:spacing w:val="-2"/>
        </w:rPr>
        <w:t>corrupt</w:t>
      </w:r>
      <w:r>
        <w:t xml:space="preserve"> </w:t>
      </w:r>
      <w:r>
        <w:rPr>
          <w:spacing w:val="-1"/>
        </w:rPr>
        <w:t>the</w:t>
      </w:r>
      <w:r>
        <w:rPr>
          <w:spacing w:val="1"/>
        </w:rPr>
        <w:t xml:space="preserve"> </w:t>
      </w:r>
      <w:r>
        <w:rPr>
          <w:spacing w:val="-1"/>
        </w:rPr>
        <w:t>business</w:t>
      </w:r>
      <w:r>
        <w:rPr>
          <w:spacing w:val="-3"/>
        </w:rPr>
        <w:t xml:space="preserve"> </w:t>
      </w:r>
      <w:r>
        <w:rPr>
          <w:spacing w:val="-1"/>
        </w:rPr>
        <w:t>and</w:t>
      </w:r>
      <w:r>
        <w:t xml:space="preserve"> </w:t>
      </w:r>
      <w:r>
        <w:rPr>
          <w:spacing w:val="-2"/>
        </w:rPr>
        <w:t>legislature</w:t>
      </w:r>
      <w:r>
        <w:rPr>
          <w:spacing w:val="1"/>
        </w:rPr>
        <w:t xml:space="preserve"> </w:t>
      </w:r>
      <w:r>
        <w:rPr>
          <w:spacing w:val="-1"/>
        </w:rPr>
        <w:t>of every</w:t>
      </w:r>
      <w:r>
        <w:rPr>
          <w:spacing w:val="54"/>
        </w:rPr>
        <w:t xml:space="preserve"> </w:t>
      </w:r>
      <w:r>
        <w:rPr>
          <w:spacing w:val="-1"/>
        </w:rPr>
        <w:t>country</w:t>
      </w:r>
      <w:r>
        <w:rPr>
          <w:spacing w:val="-2"/>
        </w:rPr>
        <w:t xml:space="preserve"> </w:t>
      </w:r>
      <w:r>
        <w:t>in</w:t>
      </w:r>
      <w:r>
        <w:rPr>
          <w:spacing w:val="-1"/>
        </w:rPr>
        <w:t xml:space="preserve"> </w:t>
      </w:r>
      <w:r>
        <w:t xml:space="preserve">the </w:t>
      </w:r>
      <w:r>
        <w:rPr>
          <w:spacing w:val="-1"/>
        </w:rPr>
        <w:t>world</w:t>
      </w:r>
      <w:r>
        <w:t xml:space="preserve"> </w:t>
      </w:r>
      <w:r>
        <w:rPr>
          <w:spacing w:val="-1"/>
        </w:rPr>
        <w:t>now....</w:t>
      </w:r>
    </w:p>
    <w:p w:rsidR="00EA20B7" w:rsidRDefault="00877DD6">
      <w:pPr>
        <w:pStyle w:val="Corpodetexto"/>
        <w:spacing w:before="121"/>
        <w:ind w:right="131"/>
      </w:pPr>
      <w:r>
        <w:rPr>
          <w:spacing w:val="-1"/>
        </w:rPr>
        <w:t>Those</w:t>
      </w:r>
      <w:r>
        <w:t xml:space="preserve"> </w:t>
      </w:r>
      <w:r>
        <w:rPr>
          <w:spacing w:val="-1"/>
        </w:rPr>
        <w:t>people</w:t>
      </w:r>
      <w:r>
        <w:t xml:space="preserve"> </w:t>
      </w:r>
      <w:r>
        <w:rPr>
          <w:spacing w:val="-2"/>
        </w:rPr>
        <w:t>who</w:t>
      </w:r>
      <w:r>
        <w:rPr>
          <w:spacing w:val="2"/>
        </w:rPr>
        <w:t xml:space="preserve"> </w:t>
      </w:r>
      <w:r>
        <w:rPr>
          <w:spacing w:val="-2"/>
        </w:rPr>
        <w:t>want</w:t>
      </w:r>
      <w:r>
        <w:rPr>
          <w:spacing w:val="-1"/>
        </w:rPr>
        <w:t xml:space="preserve"> </w:t>
      </w:r>
      <w:r>
        <w:t>to</w:t>
      </w:r>
      <w:r>
        <w:rPr>
          <w:spacing w:val="-1"/>
        </w:rPr>
        <w:t xml:space="preserve"> be</w:t>
      </w:r>
      <w:r>
        <w:t xml:space="preserve"> </w:t>
      </w:r>
      <w:r>
        <w:rPr>
          <w:spacing w:val="-1"/>
        </w:rPr>
        <w:t>cured</w:t>
      </w:r>
      <w:r>
        <w:rPr>
          <w:spacing w:val="-3"/>
        </w:rPr>
        <w:t xml:space="preserve"> </w:t>
      </w:r>
      <w:r>
        <w:t>of</w:t>
      </w:r>
      <w:r>
        <w:rPr>
          <w:spacing w:val="-1"/>
        </w:rPr>
        <w:t xml:space="preserve"> their</w:t>
      </w:r>
      <w:r>
        <w:t xml:space="preserve"> </w:t>
      </w:r>
      <w:r>
        <w:rPr>
          <w:spacing w:val="-1"/>
        </w:rPr>
        <w:t>psychopathic</w:t>
      </w:r>
      <w:r>
        <w:t xml:space="preserve"> </w:t>
      </w:r>
      <w:r>
        <w:rPr>
          <w:spacing w:val="-1"/>
        </w:rPr>
        <w:t>Energy</w:t>
      </w:r>
      <w:r>
        <w:rPr>
          <w:spacing w:val="47"/>
        </w:rPr>
        <w:t xml:space="preserve"> </w:t>
      </w:r>
      <w:r>
        <w:rPr>
          <w:spacing w:val="-1"/>
        </w:rPr>
        <w:t>Blockages and thus</w:t>
      </w:r>
      <w:r>
        <w:t xml:space="preserve"> </w:t>
      </w:r>
      <w:r>
        <w:rPr>
          <w:spacing w:val="-2"/>
        </w:rPr>
        <w:t>become</w:t>
      </w:r>
      <w:r>
        <w:rPr>
          <w:spacing w:val="1"/>
        </w:rPr>
        <w:t xml:space="preserve"> </w:t>
      </w:r>
      <w:r>
        <w:rPr>
          <w:spacing w:val="-1"/>
        </w:rPr>
        <w:t>part of the</w:t>
      </w:r>
      <w:r>
        <w:t xml:space="preserve"> </w:t>
      </w:r>
      <w:r>
        <w:rPr>
          <w:spacing w:val="-1"/>
        </w:rPr>
        <w:t xml:space="preserve">solution </w:t>
      </w:r>
      <w:r>
        <w:rPr>
          <w:spacing w:val="-1"/>
        </w:rPr>
        <w:t xml:space="preserve">should </w:t>
      </w:r>
      <w:r>
        <w:t>try</w:t>
      </w:r>
      <w:r>
        <w:rPr>
          <w:spacing w:val="-2"/>
        </w:rPr>
        <w:t xml:space="preserve"> </w:t>
      </w:r>
      <w:r>
        <w:rPr>
          <w:spacing w:val="-1"/>
        </w:rPr>
        <w:t>out</w:t>
      </w:r>
      <w:r>
        <w:rPr>
          <w:spacing w:val="25"/>
        </w:rPr>
        <w:t xml:space="preserve"> </w:t>
      </w:r>
      <w:r>
        <w:rPr>
          <w:spacing w:val="-1"/>
        </w:rPr>
        <w:t>Energy</w:t>
      </w:r>
      <w:r>
        <w:rPr>
          <w:spacing w:val="-2"/>
        </w:rPr>
        <w:t xml:space="preserve"> </w:t>
      </w:r>
      <w:r>
        <w:rPr>
          <w:spacing w:val="-1"/>
        </w:rPr>
        <w:t>Enhancement by</w:t>
      </w:r>
      <w:r>
        <w:rPr>
          <w:spacing w:val="-2"/>
        </w:rPr>
        <w:t xml:space="preserve"> </w:t>
      </w:r>
      <w:r>
        <w:rPr>
          <w:spacing w:val="-1"/>
        </w:rPr>
        <w:t>Video or</w:t>
      </w:r>
      <w:r>
        <w:t xml:space="preserve"> </w:t>
      </w:r>
      <w:r>
        <w:rPr>
          <w:spacing w:val="-1"/>
        </w:rPr>
        <w:t>in person,</w:t>
      </w:r>
      <w:r>
        <w:t xml:space="preserve"> </w:t>
      </w:r>
      <w:r>
        <w:rPr>
          <w:spacing w:val="-2"/>
        </w:rPr>
        <w:t>now!!</w:t>
      </w:r>
    </w:p>
    <w:p w:rsidR="00EA20B7" w:rsidRDefault="00EA20B7">
      <w:pPr>
        <w:rPr>
          <w:rFonts w:ascii="Lucida Sans" w:eastAsia="Lucida Sans" w:hAnsi="Lucida Sans" w:cs="Lucida Sans"/>
          <w:sz w:val="20"/>
          <w:szCs w:val="20"/>
        </w:rPr>
      </w:pPr>
    </w:p>
    <w:p w:rsidR="00EA20B7" w:rsidRDefault="00877DD6">
      <w:pPr>
        <w:pStyle w:val="Corpodetexto"/>
        <w:spacing w:before="120"/>
        <w:ind w:right="131"/>
      </w:pPr>
      <w:r>
        <w:rPr>
          <w:spacing w:val="-2"/>
        </w:rPr>
        <w:t>To</w:t>
      </w:r>
      <w:r>
        <w:rPr>
          <w:spacing w:val="2"/>
        </w:rPr>
        <w:t xml:space="preserve"> </w:t>
      </w:r>
      <w:r>
        <w:rPr>
          <w:spacing w:val="-1"/>
        </w:rPr>
        <w:t>my</w:t>
      </w:r>
      <w:r>
        <w:t xml:space="preserve"> </w:t>
      </w:r>
      <w:r>
        <w:rPr>
          <w:spacing w:val="-1"/>
        </w:rPr>
        <w:t>mind,</w:t>
      </w:r>
      <w:r>
        <w:t xml:space="preserve"> few</w:t>
      </w:r>
      <w:r>
        <w:rPr>
          <w:spacing w:val="-3"/>
        </w:rPr>
        <w:t xml:space="preserve"> </w:t>
      </w:r>
      <w:r>
        <w:rPr>
          <w:spacing w:val="-1"/>
        </w:rPr>
        <w:t>people</w:t>
      </w:r>
      <w:r>
        <w:t xml:space="preserve"> </w:t>
      </w:r>
      <w:r>
        <w:rPr>
          <w:spacing w:val="-1"/>
        </w:rPr>
        <w:t>have</w:t>
      </w:r>
      <w:r>
        <w:t xml:space="preserve"> </w:t>
      </w:r>
      <w:r>
        <w:rPr>
          <w:spacing w:val="-1"/>
        </w:rPr>
        <w:t>brought</w:t>
      </w:r>
      <w:r>
        <w:rPr>
          <w:spacing w:val="1"/>
        </w:rPr>
        <w:t xml:space="preserve"> </w:t>
      </w:r>
      <w:r>
        <w:rPr>
          <w:spacing w:val="-2"/>
        </w:rPr>
        <w:t xml:space="preserve">up </w:t>
      </w:r>
      <w:r>
        <w:t xml:space="preserve">the </w:t>
      </w:r>
      <w:r>
        <w:rPr>
          <w:spacing w:val="-1"/>
        </w:rPr>
        <w:t>similarity</w:t>
      </w:r>
      <w:r>
        <w:rPr>
          <w:spacing w:val="-2"/>
        </w:rPr>
        <w:t xml:space="preserve"> between</w:t>
      </w:r>
      <w:r>
        <w:rPr>
          <w:spacing w:val="49"/>
        </w:rPr>
        <w:t xml:space="preserve"> </w:t>
      </w:r>
      <w:r>
        <w:rPr>
          <w:spacing w:val="-1"/>
        </w:rPr>
        <w:t xml:space="preserve">existentialists </w:t>
      </w:r>
      <w:r>
        <w:t xml:space="preserve">and </w:t>
      </w:r>
      <w:r>
        <w:rPr>
          <w:spacing w:val="-1"/>
        </w:rPr>
        <w:t>Psychopaths.</w:t>
      </w:r>
    </w:p>
    <w:p w:rsidR="00EA20B7" w:rsidRDefault="00877DD6">
      <w:pPr>
        <w:pStyle w:val="Corpodetexto"/>
        <w:ind w:right="131" w:firstLine="63"/>
      </w:pPr>
      <w:r>
        <w:rPr>
          <w:spacing w:val="-1"/>
        </w:rPr>
        <w:t xml:space="preserve">Existentialists </w:t>
      </w:r>
      <w:r>
        <w:rPr>
          <w:spacing w:val="-2"/>
        </w:rPr>
        <w:t>admire</w:t>
      </w:r>
      <w:r>
        <w:rPr>
          <w:spacing w:val="1"/>
        </w:rPr>
        <w:t xml:space="preserve"> </w:t>
      </w:r>
      <w:r>
        <w:rPr>
          <w:spacing w:val="-2"/>
        </w:rPr>
        <w:t>most</w:t>
      </w:r>
      <w:r>
        <w:rPr>
          <w:spacing w:val="-1"/>
        </w:rPr>
        <w:t xml:space="preserve"> those</w:t>
      </w:r>
      <w:r>
        <w:t xml:space="preserve"> </w:t>
      </w:r>
      <w:r>
        <w:rPr>
          <w:spacing w:val="-1"/>
        </w:rPr>
        <w:t>traits</w:t>
      </w:r>
      <w:r>
        <w:t xml:space="preserve"> </w:t>
      </w:r>
      <w:r>
        <w:rPr>
          <w:spacing w:val="-2"/>
        </w:rPr>
        <w:t>which</w:t>
      </w:r>
      <w:r>
        <w:rPr>
          <w:spacing w:val="-1"/>
        </w:rPr>
        <w:t xml:space="preserve"> are</w:t>
      </w:r>
      <w:r>
        <w:t xml:space="preserve"> </w:t>
      </w:r>
      <w:r>
        <w:rPr>
          <w:spacing w:val="-2"/>
        </w:rPr>
        <w:t>psychopathic.</w:t>
      </w:r>
      <w:r>
        <w:rPr>
          <w:spacing w:val="58"/>
        </w:rPr>
        <w:t xml:space="preserve"> </w:t>
      </w:r>
      <w:r>
        <w:rPr>
          <w:spacing w:val="-1"/>
        </w:rPr>
        <w:t>Courage,</w:t>
      </w:r>
      <w:r>
        <w:t xml:space="preserve"> </w:t>
      </w:r>
      <w:r>
        <w:rPr>
          <w:spacing w:val="-1"/>
        </w:rPr>
        <w:t>lack</w:t>
      </w:r>
      <w:r>
        <w:t xml:space="preserve"> </w:t>
      </w:r>
      <w:r>
        <w:rPr>
          <w:spacing w:val="-1"/>
        </w:rPr>
        <w:t>of</w:t>
      </w:r>
      <w:r>
        <w:t xml:space="preserve"> </w:t>
      </w:r>
      <w:r>
        <w:rPr>
          <w:spacing w:val="-1"/>
        </w:rPr>
        <w:t>fear,</w:t>
      </w:r>
      <w:r>
        <w:t xml:space="preserve"> </w:t>
      </w:r>
      <w:r>
        <w:rPr>
          <w:spacing w:val="-1"/>
        </w:rPr>
        <w:t>lack</w:t>
      </w:r>
      <w:r>
        <w:t xml:space="preserve"> </w:t>
      </w:r>
      <w:r>
        <w:rPr>
          <w:spacing w:val="-1"/>
        </w:rPr>
        <w:t>of empathy,</w:t>
      </w:r>
      <w:r>
        <w:t xml:space="preserve"> </w:t>
      </w:r>
      <w:r>
        <w:rPr>
          <w:spacing w:val="-1"/>
        </w:rPr>
        <w:t xml:space="preserve">no conscience, </w:t>
      </w:r>
      <w:r>
        <w:t>a</w:t>
      </w:r>
      <w:r>
        <w:rPr>
          <w:spacing w:val="1"/>
        </w:rPr>
        <w:t xml:space="preserve"> </w:t>
      </w:r>
      <w:r>
        <w:rPr>
          <w:spacing w:val="-1"/>
        </w:rPr>
        <w:t>"fuck them'</w:t>
      </w:r>
      <w:r>
        <w:rPr>
          <w:spacing w:val="29"/>
        </w:rPr>
        <w:t xml:space="preserve"> </w:t>
      </w:r>
      <w:r>
        <w:rPr>
          <w:spacing w:val="-1"/>
        </w:rPr>
        <w:t>revengeful attitude.</w:t>
      </w:r>
    </w:p>
    <w:p w:rsidR="00EA20B7" w:rsidRDefault="00877DD6">
      <w:pPr>
        <w:pStyle w:val="Corpodetexto"/>
        <w:spacing w:before="118"/>
        <w:ind w:right="106"/>
      </w:pPr>
      <w:r>
        <w:rPr>
          <w:b/>
          <w:spacing w:val="-1"/>
          <w:sz w:val="24"/>
        </w:rPr>
        <w:t>The</w:t>
      </w:r>
      <w:r>
        <w:rPr>
          <w:b/>
          <w:sz w:val="24"/>
        </w:rPr>
        <w:t xml:space="preserve"> </w:t>
      </w:r>
      <w:r>
        <w:rPr>
          <w:b/>
          <w:spacing w:val="-1"/>
          <w:sz w:val="24"/>
        </w:rPr>
        <w:t>psychopathic</w:t>
      </w:r>
      <w:r>
        <w:rPr>
          <w:b/>
          <w:spacing w:val="1"/>
          <w:sz w:val="24"/>
        </w:rPr>
        <w:t xml:space="preserve"> </w:t>
      </w:r>
      <w:r>
        <w:rPr>
          <w:b/>
          <w:spacing w:val="-1"/>
          <w:sz w:val="24"/>
        </w:rPr>
        <w:t>sexual</w:t>
      </w:r>
      <w:r>
        <w:rPr>
          <w:b/>
          <w:spacing w:val="-2"/>
          <w:sz w:val="24"/>
        </w:rPr>
        <w:t xml:space="preserve"> </w:t>
      </w:r>
      <w:r>
        <w:rPr>
          <w:b/>
          <w:spacing w:val="-1"/>
          <w:sz w:val="24"/>
        </w:rPr>
        <w:t xml:space="preserve">addict, </w:t>
      </w:r>
      <w:r>
        <w:rPr>
          <w:b/>
          <w:sz w:val="24"/>
        </w:rPr>
        <w:t>Don</w:t>
      </w:r>
      <w:r>
        <w:rPr>
          <w:b/>
          <w:spacing w:val="-1"/>
          <w:sz w:val="24"/>
        </w:rPr>
        <w:t xml:space="preserve"> Juan,</w:t>
      </w:r>
      <w:r>
        <w:rPr>
          <w:b/>
          <w:sz w:val="24"/>
        </w:rPr>
        <w:t xml:space="preserve"> </w:t>
      </w:r>
      <w:r>
        <w:t xml:space="preserve">has </w:t>
      </w:r>
      <w:r>
        <w:rPr>
          <w:spacing w:val="-1"/>
        </w:rPr>
        <w:t>found</w:t>
      </w:r>
      <w:r>
        <w:t xml:space="preserve"> his</w:t>
      </w:r>
      <w:r>
        <w:rPr>
          <w:spacing w:val="41"/>
        </w:rPr>
        <w:t xml:space="preserve"> </w:t>
      </w:r>
      <w:r>
        <w:rPr>
          <w:spacing w:val="-1"/>
        </w:rPr>
        <w:t>defenders</w:t>
      </w:r>
      <w:r>
        <w:t xml:space="preserve"> </w:t>
      </w:r>
      <w:r>
        <w:rPr>
          <w:spacing w:val="-1"/>
        </w:rPr>
        <w:t>in</w:t>
      </w:r>
      <w:r>
        <w:t xml:space="preserve"> </w:t>
      </w:r>
      <w:r>
        <w:rPr>
          <w:spacing w:val="-1"/>
        </w:rPr>
        <w:t>our time.</w:t>
      </w:r>
      <w:r>
        <w:t xml:space="preserve"> </w:t>
      </w:r>
      <w:r>
        <w:rPr>
          <w:spacing w:val="-1"/>
        </w:rPr>
        <w:t>The</w:t>
      </w:r>
      <w:r>
        <w:rPr>
          <w:spacing w:val="1"/>
        </w:rPr>
        <w:t xml:space="preserve"> </w:t>
      </w:r>
      <w:r>
        <w:rPr>
          <w:spacing w:val="-1"/>
        </w:rPr>
        <w:t>Existentialist</w:t>
      </w:r>
      <w:r>
        <w:t xml:space="preserve"> </w:t>
      </w:r>
      <w:r>
        <w:rPr>
          <w:spacing w:val="-1"/>
        </w:rPr>
        <w:t>philosopher Camus</w:t>
      </w:r>
      <w:r>
        <w:rPr>
          <w:spacing w:val="1"/>
        </w:rPr>
        <w:t xml:space="preserve"> </w:t>
      </w:r>
      <w:r>
        <w:rPr>
          <w:spacing w:val="-1"/>
        </w:rPr>
        <w:t>finds</w:t>
      </w:r>
      <w:r>
        <w:t xml:space="preserve"> </w:t>
      </w:r>
      <w:r>
        <w:rPr>
          <w:spacing w:val="-1"/>
        </w:rPr>
        <w:t>in</w:t>
      </w:r>
      <w:r>
        <w:rPr>
          <w:spacing w:val="24"/>
        </w:rPr>
        <w:t xml:space="preserve"> </w:t>
      </w:r>
      <w:r>
        <w:rPr>
          <w:spacing w:val="-1"/>
        </w:rPr>
        <w:t>Don</w:t>
      </w:r>
      <w:r>
        <w:rPr>
          <w:spacing w:val="-2"/>
        </w:rPr>
        <w:t xml:space="preserve"> </w:t>
      </w:r>
      <w:r>
        <w:rPr>
          <w:spacing w:val="-1"/>
        </w:rPr>
        <w:t>Juan</w:t>
      </w:r>
      <w:r>
        <w:t xml:space="preserve"> </w:t>
      </w:r>
      <w:r>
        <w:rPr>
          <w:spacing w:val="-1"/>
        </w:rPr>
        <w:t>something</w:t>
      </w:r>
      <w:r>
        <w:t xml:space="preserve"> </w:t>
      </w:r>
      <w:r>
        <w:rPr>
          <w:spacing w:val="-1"/>
        </w:rPr>
        <w:t>of</w:t>
      </w:r>
      <w:r>
        <w:rPr>
          <w:spacing w:val="-2"/>
        </w:rPr>
        <w:t xml:space="preserve"> </w:t>
      </w:r>
      <w:r>
        <w:rPr>
          <w:spacing w:val="-1"/>
        </w:rPr>
        <w:t>an</w:t>
      </w:r>
      <w:r>
        <w:rPr>
          <w:spacing w:val="-2"/>
        </w:rPr>
        <w:t xml:space="preserve"> </w:t>
      </w:r>
      <w:r>
        <w:rPr>
          <w:spacing w:val="-1"/>
        </w:rPr>
        <w:t>existentialist</w:t>
      </w:r>
      <w:r>
        <w:t xml:space="preserve"> </w:t>
      </w:r>
      <w:r>
        <w:rPr>
          <w:spacing w:val="-1"/>
        </w:rPr>
        <w:t>hero,</w:t>
      </w:r>
      <w:r>
        <w:t xml:space="preserve"> a</w:t>
      </w:r>
      <w:r>
        <w:rPr>
          <w:spacing w:val="-2"/>
        </w:rPr>
        <w:t xml:space="preserve"> </w:t>
      </w:r>
      <w:r>
        <w:rPr>
          <w:spacing w:val="-1"/>
        </w:rPr>
        <w:t>natural</w:t>
      </w:r>
      <w:r>
        <w:t xml:space="preserve"> </w:t>
      </w:r>
      <w:r>
        <w:rPr>
          <w:spacing w:val="-1"/>
        </w:rPr>
        <w:t>(or</w:t>
      </w:r>
      <w:r>
        <w:rPr>
          <w:spacing w:val="-2"/>
        </w:rPr>
        <w:t xml:space="preserve"> absurd)</w:t>
      </w:r>
      <w:r>
        <w:rPr>
          <w:spacing w:val="34"/>
        </w:rPr>
        <w:t xml:space="preserve"> </w:t>
      </w:r>
      <w:r>
        <w:rPr>
          <w:spacing w:val="-1"/>
        </w:rPr>
        <w:t>man:</w:t>
      </w:r>
      <w:r>
        <w:t xml:space="preserve"> </w:t>
      </w:r>
      <w:r>
        <w:rPr>
          <w:spacing w:val="-1"/>
        </w:rPr>
        <w:t>He</w:t>
      </w:r>
      <w:r>
        <w:rPr>
          <w:spacing w:val="1"/>
        </w:rPr>
        <w:t xml:space="preserve"> </w:t>
      </w:r>
      <w:r>
        <w:rPr>
          <w:spacing w:val="-1"/>
        </w:rPr>
        <w:t>says,</w:t>
      </w:r>
      <w:r>
        <w:rPr>
          <w:spacing w:val="1"/>
        </w:rPr>
        <w:t xml:space="preserve"> </w:t>
      </w:r>
      <w:r>
        <w:rPr>
          <w:spacing w:val="-1"/>
        </w:rPr>
        <w:t>"This</w:t>
      </w:r>
      <w:r>
        <w:t xml:space="preserve"> </w:t>
      </w:r>
      <w:r>
        <w:rPr>
          <w:spacing w:val="-1"/>
        </w:rPr>
        <w:t>life</w:t>
      </w:r>
      <w:r>
        <w:rPr>
          <w:spacing w:val="1"/>
        </w:rPr>
        <w:t xml:space="preserve"> </w:t>
      </w:r>
      <w:r>
        <w:rPr>
          <w:spacing w:val="-1"/>
        </w:rPr>
        <w:t>gratifies</w:t>
      </w:r>
      <w:r>
        <w:rPr>
          <w:spacing w:val="-2"/>
        </w:rPr>
        <w:t xml:space="preserve"> </w:t>
      </w:r>
      <w:r>
        <w:rPr>
          <w:spacing w:val="-1"/>
        </w:rPr>
        <w:t>his</w:t>
      </w:r>
      <w:r>
        <w:rPr>
          <w:spacing w:val="-2"/>
        </w:rPr>
        <w:t xml:space="preserve"> </w:t>
      </w:r>
      <w:r>
        <w:rPr>
          <w:spacing w:val="-1"/>
        </w:rPr>
        <w:t>every wish,</w:t>
      </w:r>
      <w:r>
        <w:t xml:space="preserve"> </w:t>
      </w:r>
      <w:r>
        <w:rPr>
          <w:spacing w:val="-1"/>
        </w:rPr>
        <w:t>and</w:t>
      </w:r>
      <w:r>
        <w:t xml:space="preserve"> </w:t>
      </w:r>
      <w:r>
        <w:rPr>
          <w:spacing w:val="-1"/>
        </w:rPr>
        <w:t>nothing</w:t>
      </w:r>
      <w:r>
        <w:t xml:space="preserve"> </w:t>
      </w:r>
      <w:r>
        <w:rPr>
          <w:spacing w:val="-1"/>
        </w:rPr>
        <w:t>is</w:t>
      </w:r>
      <w:r>
        <w:rPr>
          <w:spacing w:val="24"/>
        </w:rPr>
        <w:t xml:space="preserve"> </w:t>
      </w:r>
      <w:r>
        <w:rPr>
          <w:spacing w:val="-1"/>
        </w:rPr>
        <w:t xml:space="preserve">worse </w:t>
      </w:r>
      <w:r>
        <w:t xml:space="preserve">than losing </w:t>
      </w:r>
      <w:r>
        <w:rPr>
          <w:spacing w:val="-1"/>
        </w:rPr>
        <w:t>it.</w:t>
      </w:r>
      <w:r>
        <w:t xml:space="preserve"> </w:t>
      </w:r>
      <w:r>
        <w:rPr>
          <w:spacing w:val="-1"/>
        </w:rPr>
        <w:t>This</w:t>
      </w:r>
      <w:r>
        <w:t xml:space="preserve"> </w:t>
      </w:r>
      <w:r>
        <w:rPr>
          <w:spacing w:val="-1"/>
        </w:rPr>
        <w:t>madman is</w:t>
      </w:r>
      <w:r>
        <w:t xml:space="preserve"> a</w:t>
      </w:r>
      <w:r>
        <w:rPr>
          <w:spacing w:val="-1"/>
        </w:rPr>
        <w:t xml:space="preserve"> </w:t>
      </w:r>
      <w:r>
        <w:t xml:space="preserve">great </w:t>
      </w:r>
      <w:r>
        <w:rPr>
          <w:spacing w:val="-2"/>
        </w:rPr>
        <w:t>wise</w:t>
      </w:r>
      <w:r>
        <w:t xml:space="preserve"> </w:t>
      </w:r>
      <w:r>
        <w:rPr>
          <w:spacing w:val="-1"/>
        </w:rPr>
        <w:t>man.</w:t>
      </w:r>
      <w:r>
        <w:t xml:space="preserve"> .</w:t>
      </w:r>
      <w:r>
        <w:rPr>
          <w:spacing w:val="-1"/>
        </w:rPr>
        <w:t xml:space="preserve"> </w:t>
      </w:r>
      <w:r>
        <w:t>. .</w:t>
      </w:r>
      <w:r>
        <w:rPr>
          <w:spacing w:val="-1"/>
        </w:rPr>
        <w:t xml:space="preserve"> </w:t>
      </w:r>
      <w:r>
        <w:t>Why</w:t>
      </w:r>
      <w:r>
        <w:rPr>
          <w:spacing w:val="23"/>
        </w:rPr>
        <w:t xml:space="preserve"> </w:t>
      </w:r>
      <w:r>
        <w:rPr>
          <w:spacing w:val="-1"/>
        </w:rPr>
        <w:t>should</w:t>
      </w:r>
      <w:r>
        <w:t xml:space="preserve"> he</w:t>
      </w:r>
      <w:r>
        <w:rPr>
          <w:spacing w:val="-1"/>
        </w:rPr>
        <w:t xml:space="preserve"> give himself</w:t>
      </w:r>
      <w:r>
        <w:t xml:space="preserve"> a </w:t>
      </w:r>
      <w:r>
        <w:rPr>
          <w:spacing w:val="-1"/>
        </w:rPr>
        <w:t>problem</w:t>
      </w:r>
      <w:r>
        <w:rPr>
          <w:spacing w:val="-2"/>
        </w:rPr>
        <w:t xml:space="preserve"> </w:t>
      </w:r>
      <w:r>
        <w:t xml:space="preserve">in </w:t>
      </w:r>
      <w:r>
        <w:rPr>
          <w:spacing w:val="-1"/>
        </w:rPr>
        <w:t>morality?</w:t>
      </w:r>
      <w:r>
        <w:rPr>
          <w:spacing w:val="-2"/>
        </w:rPr>
        <w:t xml:space="preserve"> </w:t>
      </w:r>
      <w:r>
        <w:t>. . . How</w:t>
      </w:r>
      <w:r>
        <w:rPr>
          <w:spacing w:val="-3"/>
        </w:rPr>
        <w:t xml:space="preserve"> </w:t>
      </w:r>
      <w:r>
        <w:t>easy</w:t>
      </w:r>
      <w:r>
        <w:rPr>
          <w:spacing w:val="-2"/>
        </w:rPr>
        <w:t xml:space="preserve"> </w:t>
      </w:r>
      <w:r>
        <w:t>it is</w:t>
      </w:r>
      <w:r>
        <w:rPr>
          <w:spacing w:val="-1"/>
        </w:rPr>
        <w:t xml:space="preserve"> </w:t>
      </w:r>
      <w:r>
        <w:t>to</w:t>
      </w:r>
      <w:r>
        <w:rPr>
          <w:spacing w:val="39"/>
        </w:rPr>
        <w:t xml:space="preserve"> </w:t>
      </w:r>
      <w:r>
        <w:rPr>
          <w:spacing w:val="-1"/>
        </w:rPr>
        <w:t>understand why</w:t>
      </w:r>
      <w:r>
        <w:rPr>
          <w:spacing w:val="-2"/>
        </w:rPr>
        <w:t xml:space="preserve"> </w:t>
      </w:r>
      <w:r>
        <w:rPr>
          <w:spacing w:val="-1"/>
        </w:rPr>
        <w:t>the</w:t>
      </w:r>
      <w:r>
        <w:rPr>
          <w:spacing w:val="1"/>
        </w:rPr>
        <w:t xml:space="preserve"> </w:t>
      </w:r>
      <w:r>
        <w:rPr>
          <w:spacing w:val="-2"/>
        </w:rPr>
        <w:t>men</w:t>
      </w:r>
      <w:r>
        <w:t xml:space="preserve"> </w:t>
      </w:r>
      <w:r>
        <w:rPr>
          <w:spacing w:val="-1"/>
        </w:rPr>
        <w:t>of God call</w:t>
      </w:r>
      <w:r>
        <w:t xml:space="preserve"> </w:t>
      </w:r>
      <w:r>
        <w:rPr>
          <w:spacing w:val="-1"/>
        </w:rPr>
        <w:t>down</w:t>
      </w:r>
      <w:r>
        <w:t xml:space="preserve"> </w:t>
      </w:r>
      <w:r>
        <w:rPr>
          <w:spacing w:val="-1"/>
        </w:rPr>
        <w:t>punishment</w:t>
      </w:r>
      <w:r>
        <w:t xml:space="preserve"> </w:t>
      </w:r>
      <w:r>
        <w:rPr>
          <w:spacing w:val="-1"/>
        </w:rPr>
        <w:t>on his</w:t>
      </w:r>
      <w:r>
        <w:t xml:space="preserve"> </w:t>
      </w:r>
      <w:r>
        <w:rPr>
          <w:spacing w:val="-1"/>
        </w:rPr>
        <w:t>head.</w:t>
      </w:r>
      <w:r>
        <w:rPr>
          <w:spacing w:val="24"/>
        </w:rPr>
        <w:t xml:space="preserve"> </w:t>
      </w:r>
      <w:r>
        <w:rPr>
          <w:spacing w:val="-1"/>
        </w:rPr>
        <w:t>He</w:t>
      </w:r>
      <w:r>
        <w:t xml:space="preserve"> </w:t>
      </w:r>
      <w:r>
        <w:rPr>
          <w:spacing w:val="-1"/>
        </w:rPr>
        <w:t xml:space="preserve">achieves </w:t>
      </w:r>
      <w:r>
        <w:t>a</w:t>
      </w:r>
      <w:r>
        <w:rPr>
          <w:spacing w:val="-1"/>
        </w:rPr>
        <w:t xml:space="preserve"> knowledge</w:t>
      </w:r>
      <w:r>
        <w:rPr>
          <w:spacing w:val="1"/>
        </w:rPr>
        <w:t xml:space="preserve"> </w:t>
      </w:r>
      <w:r>
        <w:rPr>
          <w:spacing w:val="-2"/>
        </w:rPr>
        <w:t>without</w:t>
      </w:r>
      <w:r>
        <w:rPr>
          <w:spacing w:val="2"/>
        </w:rPr>
        <w:t xml:space="preserve"> </w:t>
      </w:r>
      <w:r>
        <w:rPr>
          <w:spacing w:val="-1"/>
        </w:rPr>
        <w:t>illusions</w:t>
      </w:r>
      <w:r>
        <w:t xml:space="preserve"> </w:t>
      </w:r>
      <w:r>
        <w:rPr>
          <w:spacing w:val="-2"/>
        </w:rPr>
        <w:t>which</w:t>
      </w:r>
      <w:r>
        <w:rPr>
          <w:spacing w:val="-1"/>
        </w:rPr>
        <w:t xml:space="preserve"> negates </w:t>
      </w:r>
      <w:r>
        <w:rPr>
          <w:spacing w:val="32"/>
        </w:rPr>
        <w:t xml:space="preserve"> </w:t>
      </w:r>
      <w:r>
        <w:rPr>
          <w:spacing w:val="-1"/>
        </w:rPr>
        <w:t>everything they</w:t>
      </w:r>
      <w:r>
        <w:rPr>
          <w:spacing w:val="-2"/>
        </w:rPr>
        <w:t xml:space="preserve"> </w:t>
      </w:r>
      <w:r>
        <w:rPr>
          <w:spacing w:val="-1"/>
        </w:rPr>
        <w:t>profess. Loving</w:t>
      </w:r>
      <w:r>
        <w:t xml:space="preserve"> and</w:t>
      </w:r>
      <w:r>
        <w:rPr>
          <w:spacing w:val="-1"/>
        </w:rPr>
        <w:t xml:space="preserve"> possessing,</w:t>
      </w:r>
      <w:r>
        <w:rPr>
          <w:spacing w:val="-2"/>
        </w:rPr>
        <w:t xml:space="preserve"> </w:t>
      </w:r>
      <w:r>
        <w:rPr>
          <w:spacing w:val="-1"/>
        </w:rPr>
        <w:t>conquering</w:t>
      </w:r>
      <w:r>
        <w:t xml:space="preserve"> and</w:t>
      </w:r>
      <w:r>
        <w:rPr>
          <w:spacing w:val="57"/>
        </w:rPr>
        <w:t xml:space="preserve"> </w:t>
      </w:r>
      <w:r>
        <w:rPr>
          <w:spacing w:val="-1"/>
        </w:rPr>
        <w:t>consuming--that</w:t>
      </w:r>
      <w:r>
        <w:rPr>
          <w:spacing w:val="1"/>
        </w:rPr>
        <w:t xml:space="preserve"> </w:t>
      </w:r>
      <w:r>
        <w:rPr>
          <w:spacing w:val="-1"/>
        </w:rPr>
        <w:t>is</w:t>
      </w:r>
      <w:r>
        <w:rPr>
          <w:spacing w:val="-2"/>
        </w:rPr>
        <w:t xml:space="preserve"> </w:t>
      </w:r>
      <w:r>
        <w:rPr>
          <w:spacing w:val="-1"/>
        </w:rPr>
        <w:t xml:space="preserve">his way </w:t>
      </w:r>
      <w:r>
        <w:t>of</w:t>
      </w:r>
      <w:r>
        <w:rPr>
          <w:spacing w:val="-2"/>
        </w:rPr>
        <w:t xml:space="preserve"> </w:t>
      </w:r>
      <w:r>
        <w:rPr>
          <w:spacing w:val="-1"/>
        </w:rPr>
        <w:t>knowing."</w:t>
      </w:r>
    </w:p>
    <w:p w:rsidR="00EA20B7" w:rsidRDefault="00877DD6">
      <w:pPr>
        <w:pStyle w:val="Corpodetexto"/>
        <w:ind w:right="318"/>
      </w:pPr>
      <w:r>
        <w:rPr>
          <w:spacing w:val="-1"/>
        </w:rPr>
        <w:t>An existentialist</w:t>
      </w:r>
      <w:r>
        <w:t xml:space="preserve"> </w:t>
      </w:r>
      <w:r>
        <w:rPr>
          <w:spacing w:val="-1"/>
        </w:rPr>
        <w:t xml:space="preserve">is </w:t>
      </w:r>
      <w:r>
        <w:t xml:space="preserve">a </w:t>
      </w:r>
      <w:r>
        <w:rPr>
          <w:spacing w:val="-1"/>
        </w:rPr>
        <w:t>person</w:t>
      </w:r>
      <w:r>
        <w:t xml:space="preserve"> </w:t>
      </w:r>
      <w:r>
        <w:rPr>
          <w:spacing w:val="-1"/>
        </w:rPr>
        <w:t>cut</w:t>
      </w:r>
      <w:r>
        <w:t xml:space="preserve"> </w:t>
      </w:r>
      <w:r>
        <w:rPr>
          <w:spacing w:val="-1"/>
        </w:rPr>
        <w:t>off,</w:t>
      </w:r>
      <w:r>
        <w:t xml:space="preserve"> </w:t>
      </w:r>
      <w:r>
        <w:rPr>
          <w:spacing w:val="-1"/>
        </w:rPr>
        <w:t>blocked,</w:t>
      </w:r>
      <w:r>
        <w:t xml:space="preserve"> </w:t>
      </w:r>
      <w:r>
        <w:rPr>
          <w:spacing w:val="-1"/>
        </w:rPr>
        <w:t>from</w:t>
      </w:r>
      <w:r>
        <w:rPr>
          <w:spacing w:val="-2"/>
        </w:rPr>
        <w:t xml:space="preserve"> </w:t>
      </w:r>
      <w:r>
        <w:rPr>
          <w:spacing w:val="-1"/>
        </w:rPr>
        <w:t>their</w:t>
      </w:r>
      <w:r>
        <w:t xml:space="preserve"> </w:t>
      </w:r>
      <w:r>
        <w:rPr>
          <w:spacing w:val="-1"/>
        </w:rPr>
        <w:t>soul</w:t>
      </w:r>
      <w:r>
        <w:rPr>
          <w:spacing w:val="1"/>
        </w:rPr>
        <w:t xml:space="preserve"> </w:t>
      </w:r>
      <w:r>
        <w:rPr>
          <w:spacing w:val="-1"/>
        </w:rPr>
        <w:t>and</w:t>
      </w:r>
      <w:r>
        <w:rPr>
          <w:spacing w:val="20"/>
        </w:rPr>
        <w:t xml:space="preserve"> </w:t>
      </w:r>
      <w:r>
        <w:rPr>
          <w:spacing w:val="-1"/>
        </w:rPr>
        <w:t>from</w:t>
      </w:r>
      <w:r>
        <w:rPr>
          <w:spacing w:val="-3"/>
        </w:rPr>
        <w:t xml:space="preserve"> </w:t>
      </w:r>
      <w:r>
        <w:rPr>
          <w:spacing w:val="-1"/>
        </w:rPr>
        <w:t>their hear</w:t>
      </w:r>
      <w:r>
        <w:rPr>
          <w:spacing w:val="-1"/>
        </w:rPr>
        <w:t>t, living</w:t>
      </w:r>
      <w:r>
        <w:rPr>
          <w:spacing w:val="1"/>
        </w:rPr>
        <w:t xml:space="preserve"> </w:t>
      </w:r>
      <w:r>
        <w:rPr>
          <w:spacing w:val="-1"/>
        </w:rPr>
        <w:t xml:space="preserve">in </w:t>
      </w:r>
      <w:r>
        <w:t>a</w:t>
      </w:r>
      <w:r>
        <w:rPr>
          <w:spacing w:val="1"/>
        </w:rPr>
        <w:t xml:space="preserve"> </w:t>
      </w:r>
      <w:r>
        <w:rPr>
          <w:spacing w:val="-1"/>
        </w:rPr>
        <w:t>flat, intellectual drab</w:t>
      </w:r>
      <w:r>
        <w:rPr>
          <w:spacing w:val="1"/>
        </w:rPr>
        <w:t xml:space="preserve"> </w:t>
      </w:r>
      <w:r>
        <w:rPr>
          <w:spacing w:val="-1"/>
        </w:rPr>
        <w:t>wasteland</w:t>
      </w:r>
      <w:r>
        <w:rPr>
          <w:spacing w:val="-2"/>
        </w:rPr>
        <w:t xml:space="preserve"> </w:t>
      </w:r>
      <w:r>
        <w:rPr>
          <w:spacing w:val="-1"/>
        </w:rPr>
        <w:t>devoid</w:t>
      </w:r>
      <w:r>
        <w:rPr>
          <w:spacing w:val="36"/>
        </w:rPr>
        <w:t xml:space="preserve"> </w:t>
      </w:r>
      <w:r>
        <w:rPr>
          <w:spacing w:val="-1"/>
        </w:rPr>
        <w:t>of</w:t>
      </w:r>
      <w:r>
        <w:t xml:space="preserve"> </w:t>
      </w:r>
      <w:r>
        <w:rPr>
          <w:spacing w:val="-1"/>
        </w:rPr>
        <w:t>meaning. And</w:t>
      </w:r>
      <w:r>
        <w:t xml:space="preserve"> </w:t>
      </w:r>
      <w:r>
        <w:rPr>
          <w:spacing w:val="-1"/>
        </w:rPr>
        <w:t>it</w:t>
      </w:r>
      <w:r>
        <w:t xml:space="preserve"> </w:t>
      </w:r>
      <w:r>
        <w:rPr>
          <w:spacing w:val="-1"/>
        </w:rPr>
        <w:t>is</w:t>
      </w:r>
      <w:r>
        <w:t xml:space="preserve"> </w:t>
      </w:r>
      <w:r>
        <w:rPr>
          <w:spacing w:val="-1"/>
        </w:rPr>
        <w:t>only</w:t>
      </w:r>
      <w:r>
        <w:rPr>
          <w:spacing w:val="-2"/>
        </w:rPr>
        <w:t xml:space="preserve"> </w:t>
      </w:r>
      <w:r>
        <w:t xml:space="preserve">the </w:t>
      </w:r>
      <w:r>
        <w:rPr>
          <w:spacing w:val="-1"/>
        </w:rPr>
        <w:t>heart and the</w:t>
      </w:r>
      <w:r>
        <w:t xml:space="preserve"> </w:t>
      </w:r>
      <w:r>
        <w:rPr>
          <w:spacing w:val="-2"/>
        </w:rPr>
        <w:t>soul</w:t>
      </w:r>
      <w:r>
        <w:t xml:space="preserve"> </w:t>
      </w:r>
      <w:r>
        <w:rPr>
          <w:spacing w:val="-1"/>
        </w:rPr>
        <w:t>which give</w:t>
      </w:r>
      <w:r>
        <w:t xml:space="preserve"> </w:t>
      </w:r>
      <w:r>
        <w:rPr>
          <w:spacing w:val="-1"/>
        </w:rPr>
        <w:t>life</w:t>
      </w:r>
      <w:r>
        <w:rPr>
          <w:spacing w:val="22"/>
        </w:rPr>
        <w:t xml:space="preserve"> </w:t>
      </w:r>
      <w:r>
        <w:rPr>
          <w:spacing w:val="-1"/>
        </w:rPr>
        <w:t>meaning</w:t>
      </w:r>
      <w:r>
        <w:rPr>
          <w:spacing w:val="-2"/>
        </w:rPr>
        <w:t xml:space="preserve"> </w:t>
      </w:r>
      <w:r>
        <w:rPr>
          <w:spacing w:val="-1"/>
        </w:rPr>
        <w:t>and</w:t>
      </w:r>
      <w:r>
        <w:t xml:space="preserve"> </w:t>
      </w:r>
      <w:r>
        <w:rPr>
          <w:spacing w:val="-1"/>
        </w:rPr>
        <w:t>significance,</w:t>
      </w:r>
      <w:r>
        <w:t xml:space="preserve"> </w:t>
      </w:r>
      <w:r>
        <w:rPr>
          <w:spacing w:val="-1"/>
        </w:rPr>
        <w:t>not</w:t>
      </w:r>
      <w:r>
        <w:rPr>
          <w:spacing w:val="-2"/>
        </w:rPr>
        <w:t xml:space="preserve"> </w:t>
      </w:r>
      <w:r>
        <w:rPr>
          <w:spacing w:val="-1"/>
        </w:rPr>
        <w:t>the</w:t>
      </w:r>
      <w:r>
        <w:rPr>
          <w:spacing w:val="1"/>
        </w:rPr>
        <w:t xml:space="preserve"> </w:t>
      </w:r>
      <w:r>
        <w:rPr>
          <w:spacing w:val="-1"/>
        </w:rPr>
        <w:t>intellect.</w:t>
      </w:r>
    </w:p>
    <w:p w:rsidR="00EA20B7" w:rsidRDefault="00877DD6">
      <w:pPr>
        <w:pStyle w:val="Corpodetexto"/>
        <w:spacing w:before="121"/>
        <w:ind w:right="131"/>
      </w:pPr>
      <w:r>
        <w:t>If</w:t>
      </w:r>
      <w:r>
        <w:rPr>
          <w:spacing w:val="1"/>
        </w:rPr>
        <w:t xml:space="preserve"> </w:t>
      </w:r>
      <w:r>
        <w:rPr>
          <w:spacing w:val="-2"/>
        </w:rPr>
        <w:t>we</w:t>
      </w:r>
      <w:r>
        <w:rPr>
          <w:spacing w:val="1"/>
        </w:rPr>
        <w:t xml:space="preserve"> </w:t>
      </w:r>
      <w:r>
        <w:rPr>
          <w:spacing w:val="-1"/>
        </w:rPr>
        <w:t xml:space="preserve">consider </w:t>
      </w:r>
      <w:r>
        <w:t>that</w:t>
      </w:r>
      <w:r>
        <w:rPr>
          <w:spacing w:val="-1"/>
        </w:rPr>
        <w:t xml:space="preserve"> human</w:t>
      </w:r>
      <w:r>
        <w:t xml:space="preserve"> </w:t>
      </w:r>
      <w:r>
        <w:rPr>
          <w:spacing w:val="-1"/>
        </w:rPr>
        <w:t>beings</w:t>
      </w:r>
      <w:r>
        <w:t xml:space="preserve"> </w:t>
      </w:r>
      <w:r>
        <w:rPr>
          <w:spacing w:val="-1"/>
        </w:rPr>
        <w:t>have</w:t>
      </w:r>
      <w:r>
        <w:t xml:space="preserve"> </w:t>
      </w:r>
      <w:r>
        <w:rPr>
          <w:spacing w:val="-1"/>
        </w:rPr>
        <w:t>many</w:t>
      </w:r>
      <w:r>
        <w:rPr>
          <w:spacing w:val="-2"/>
        </w:rPr>
        <w:t xml:space="preserve"> </w:t>
      </w:r>
      <w:r>
        <w:t>functions. If</w:t>
      </w:r>
      <w:r>
        <w:rPr>
          <w:spacing w:val="-1"/>
        </w:rPr>
        <w:t xml:space="preserve"> </w:t>
      </w:r>
      <w:r>
        <w:t>any</w:t>
      </w:r>
      <w:r>
        <w:rPr>
          <w:spacing w:val="-2"/>
        </w:rPr>
        <w:t xml:space="preserve"> </w:t>
      </w:r>
      <w:r>
        <w:t>of</w:t>
      </w:r>
      <w:r>
        <w:rPr>
          <w:spacing w:val="-1"/>
        </w:rPr>
        <w:t xml:space="preserve"> </w:t>
      </w:r>
      <w:r>
        <w:t>the</w:t>
      </w:r>
      <w:r>
        <w:rPr>
          <w:spacing w:val="37"/>
        </w:rPr>
        <w:t xml:space="preserve"> </w:t>
      </w:r>
      <w:r>
        <w:rPr>
          <w:spacing w:val="-1"/>
        </w:rPr>
        <w:t>functions are</w:t>
      </w:r>
      <w:r>
        <w:t xml:space="preserve"> </w:t>
      </w:r>
      <w:r>
        <w:rPr>
          <w:spacing w:val="-1"/>
        </w:rPr>
        <w:t>blocked,</w:t>
      </w:r>
      <w:r>
        <w:t xml:space="preserve"> </w:t>
      </w:r>
      <w:r>
        <w:rPr>
          <w:spacing w:val="-1"/>
        </w:rPr>
        <w:t>do</w:t>
      </w:r>
      <w:r>
        <w:t xml:space="preserve"> </w:t>
      </w:r>
      <w:r>
        <w:rPr>
          <w:spacing w:val="-1"/>
        </w:rPr>
        <w:t>not</w:t>
      </w:r>
      <w:r>
        <w:t xml:space="preserve"> </w:t>
      </w:r>
      <w:r>
        <w:rPr>
          <w:spacing w:val="-2"/>
        </w:rPr>
        <w:t>work,</w:t>
      </w:r>
      <w:r>
        <w:t xml:space="preserve"> </w:t>
      </w:r>
      <w:r>
        <w:rPr>
          <w:spacing w:val="-1"/>
        </w:rPr>
        <w:t>then</w:t>
      </w:r>
      <w:r>
        <w:t xml:space="preserve"> </w:t>
      </w:r>
      <w:r>
        <w:rPr>
          <w:spacing w:val="-2"/>
        </w:rPr>
        <w:t>we</w:t>
      </w:r>
      <w:r>
        <w:rPr>
          <w:spacing w:val="1"/>
        </w:rPr>
        <w:t xml:space="preserve"> </w:t>
      </w:r>
      <w:r>
        <w:rPr>
          <w:spacing w:val="-2"/>
        </w:rPr>
        <w:t>become</w:t>
      </w:r>
      <w:r>
        <w:rPr>
          <w:spacing w:val="1"/>
        </w:rPr>
        <w:t xml:space="preserve"> </w:t>
      </w:r>
      <w:r>
        <w:rPr>
          <w:spacing w:val="-1"/>
        </w:rPr>
        <w:t>less. Autism</w:t>
      </w:r>
      <w:r>
        <w:rPr>
          <w:spacing w:val="32"/>
        </w:rPr>
        <w:t xml:space="preserve"> </w:t>
      </w:r>
      <w:r>
        <w:rPr>
          <w:spacing w:val="-1"/>
        </w:rPr>
        <w:t>sometimes</w:t>
      </w:r>
      <w:r>
        <w:t xml:space="preserve"> </w:t>
      </w:r>
      <w:r>
        <w:rPr>
          <w:spacing w:val="-1"/>
        </w:rPr>
        <w:t>involves the function of</w:t>
      </w:r>
      <w:r>
        <w:rPr>
          <w:spacing w:val="-2"/>
        </w:rPr>
        <w:t xml:space="preserve"> </w:t>
      </w:r>
      <w:r>
        <w:rPr>
          <w:spacing w:val="-1"/>
        </w:rPr>
        <w:t>speech</w:t>
      </w:r>
      <w:r>
        <w:t xml:space="preserve"> -</w:t>
      </w:r>
      <w:r>
        <w:rPr>
          <w:spacing w:val="-3"/>
        </w:rPr>
        <w:t xml:space="preserve"> </w:t>
      </w:r>
      <w:r>
        <w:t xml:space="preserve">the </w:t>
      </w:r>
      <w:r>
        <w:rPr>
          <w:spacing w:val="-1"/>
        </w:rPr>
        <w:t>speech</w:t>
      </w:r>
      <w:r>
        <w:t xml:space="preserve"> </w:t>
      </w:r>
      <w:r>
        <w:rPr>
          <w:spacing w:val="-1"/>
        </w:rPr>
        <w:t>part</w:t>
      </w:r>
      <w:r>
        <w:t xml:space="preserve"> </w:t>
      </w:r>
      <w:r>
        <w:rPr>
          <w:spacing w:val="-1"/>
        </w:rPr>
        <w:t>of their</w:t>
      </w:r>
      <w:r>
        <w:rPr>
          <w:spacing w:val="25"/>
        </w:rPr>
        <w:t xml:space="preserve"> </w:t>
      </w:r>
      <w:r>
        <w:rPr>
          <w:spacing w:val="-1"/>
        </w:rPr>
        <w:t>brain is</w:t>
      </w:r>
      <w:r>
        <w:t xml:space="preserve"> </w:t>
      </w:r>
      <w:r>
        <w:rPr>
          <w:spacing w:val="-1"/>
        </w:rPr>
        <w:t xml:space="preserve">broken </w:t>
      </w:r>
      <w:r>
        <w:t>-</w:t>
      </w:r>
      <w:r>
        <w:rPr>
          <w:spacing w:val="-1"/>
        </w:rPr>
        <w:t xml:space="preserve"> </w:t>
      </w:r>
      <w:r>
        <w:t>and</w:t>
      </w:r>
      <w:r>
        <w:rPr>
          <w:spacing w:val="-2"/>
        </w:rPr>
        <w:t xml:space="preserve"> </w:t>
      </w:r>
      <w:r>
        <w:rPr>
          <w:spacing w:val="-1"/>
        </w:rPr>
        <w:t>these types become</w:t>
      </w:r>
      <w:r>
        <w:rPr>
          <w:spacing w:val="1"/>
        </w:rPr>
        <w:t xml:space="preserve"> </w:t>
      </w:r>
      <w:r>
        <w:rPr>
          <w:spacing w:val="-1"/>
        </w:rPr>
        <w:t>frustrated and angry</w:t>
      </w:r>
      <w:r>
        <w:rPr>
          <w:spacing w:val="25"/>
        </w:rPr>
        <w:t xml:space="preserve"> </w:t>
      </w:r>
      <w:r>
        <w:rPr>
          <w:spacing w:val="-1"/>
        </w:rPr>
        <w:t>because</w:t>
      </w:r>
      <w:r>
        <w:t xml:space="preserve"> </w:t>
      </w:r>
      <w:r>
        <w:rPr>
          <w:spacing w:val="-1"/>
        </w:rPr>
        <w:t>they</w:t>
      </w:r>
      <w:r>
        <w:rPr>
          <w:spacing w:val="-2"/>
        </w:rPr>
        <w:t xml:space="preserve"> </w:t>
      </w:r>
      <w:r>
        <w:rPr>
          <w:spacing w:val="-1"/>
        </w:rPr>
        <w:t>cannot</w:t>
      </w:r>
      <w:r>
        <w:rPr>
          <w:spacing w:val="1"/>
        </w:rPr>
        <w:t xml:space="preserve"> </w:t>
      </w:r>
      <w:r>
        <w:rPr>
          <w:spacing w:val="-1"/>
        </w:rPr>
        <w:t>communicate</w:t>
      </w:r>
      <w:r>
        <w:t xml:space="preserve"> </w:t>
      </w:r>
      <w:r>
        <w:rPr>
          <w:spacing w:val="-1"/>
        </w:rPr>
        <w:t>and this</w:t>
      </w:r>
      <w:r>
        <w:t xml:space="preserve"> </w:t>
      </w:r>
      <w:r>
        <w:rPr>
          <w:spacing w:val="-1"/>
        </w:rPr>
        <w:t>is</w:t>
      </w:r>
      <w:r>
        <w:t xml:space="preserve"> </w:t>
      </w:r>
      <w:r>
        <w:rPr>
          <w:spacing w:val="-1"/>
        </w:rPr>
        <w:t>sometimes</w:t>
      </w:r>
      <w:r>
        <w:t xml:space="preserve"> </w:t>
      </w:r>
      <w:r>
        <w:rPr>
          <w:spacing w:val="-2"/>
        </w:rPr>
        <w:t>overcome</w:t>
      </w:r>
      <w:r>
        <w:rPr>
          <w:spacing w:val="27"/>
        </w:rPr>
        <w:t xml:space="preserve"> </w:t>
      </w:r>
      <w:r>
        <w:rPr>
          <w:spacing w:val="-1"/>
        </w:rPr>
        <w:t>by</w:t>
      </w:r>
      <w:r>
        <w:rPr>
          <w:spacing w:val="-2"/>
        </w:rPr>
        <w:t xml:space="preserve"> </w:t>
      </w:r>
      <w:r>
        <w:rPr>
          <w:spacing w:val="-1"/>
        </w:rPr>
        <w:t>learning how</w:t>
      </w:r>
      <w:r>
        <w:rPr>
          <w:spacing w:val="-3"/>
        </w:rPr>
        <w:t xml:space="preserve"> </w:t>
      </w:r>
      <w:r>
        <w:t xml:space="preserve">to </w:t>
      </w:r>
      <w:r>
        <w:rPr>
          <w:spacing w:val="-2"/>
        </w:rPr>
        <w:t>write</w:t>
      </w:r>
      <w:r>
        <w:t xml:space="preserve"> </w:t>
      </w:r>
      <w:r>
        <w:rPr>
          <w:spacing w:val="-1"/>
        </w:rPr>
        <w:t>instead</w:t>
      </w:r>
      <w:r>
        <w:t xml:space="preserve"> </w:t>
      </w:r>
      <w:r>
        <w:rPr>
          <w:spacing w:val="-1"/>
        </w:rPr>
        <w:t>in</w:t>
      </w:r>
      <w:r>
        <w:rPr>
          <w:spacing w:val="2"/>
        </w:rPr>
        <w:t xml:space="preserve"> </w:t>
      </w:r>
      <w:r>
        <w:rPr>
          <w:spacing w:val="-1"/>
        </w:rPr>
        <w:t>order to</w:t>
      </w:r>
      <w:r>
        <w:t xml:space="preserve"> </w:t>
      </w:r>
      <w:r>
        <w:rPr>
          <w:spacing w:val="-1"/>
        </w:rPr>
        <w:t>communicate. Here</w:t>
      </w:r>
      <w:r>
        <w:t xml:space="preserve"> </w:t>
      </w:r>
      <w:r>
        <w:rPr>
          <w:spacing w:val="-2"/>
        </w:rPr>
        <w:t>we</w:t>
      </w:r>
      <w:r>
        <w:rPr>
          <w:spacing w:val="29"/>
        </w:rPr>
        <w:t xml:space="preserve"> </w:t>
      </w:r>
      <w:r>
        <w:t xml:space="preserve">are </w:t>
      </w:r>
      <w:r>
        <w:rPr>
          <w:spacing w:val="-1"/>
        </w:rPr>
        <w:t xml:space="preserve">saying </w:t>
      </w:r>
      <w:r>
        <w:t>that</w:t>
      </w:r>
      <w:r>
        <w:rPr>
          <w:spacing w:val="2"/>
        </w:rPr>
        <w:t xml:space="preserve"> </w:t>
      </w:r>
      <w:r>
        <w:rPr>
          <w:spacing w:val="-1"/>
        </w:rPr>
        <w:t>in</w:t>
      </w:r>
      <w:r>
        <w:t xml:space="preserve"> </w:t>
      </w:r>
      <w:r>
        <w:rPr>
          <w:spacing w:val="-1"/>
        </w:rPr>
        <w:t xml:space="preserve">psychopaths </w:t>
      </w:r>
      <w:r>
        <w:t xml:space="preserve">the </w:t>
      </w:r>
      <w:r>
        <w:rPr>
          <w:spacing w:val="-1"/>
        </w:rPr>
        <w:t>functions</w:t>
      </w:r>
      <w:r>
        <w:rPr>
          <w:spacing w:val="1"/>
        </w:rPr>
        <w:t xml:space="preserve"> </w:t>
      </w:r>
      <w:r>
        <w:rPr>
          <w:spacing w:val="-1"/>
        </w:rPr>
        <w:t>which</w:t>
      </w:r>
      <w:r>
        <w:t xml:space="preserve"> </w:t>
      </w:r>
      <w:r>
        <w:rPr>
          <w:spacing w:val="-1"/>
        </w:rPr>
        <w:t xml:space="preserve">do </w:t>
      </w:r>
      <w:r>
        <w:t xml:space="preserve">not </w:t>
      </w:r>
      <w:r>
        <w:rPr>
          <w:spacing w:val="-1"/>
        </w:rPr>
        <w:t>work,</w:t>
      </w:r>
      <w:r>
        <w:rPr>
          <w:spacing w:val="31"/>
        </w:rPr>
        <w:t xml:space="preserve"> </w:t>
      </w:r>
      <w:r>
        <w:rPr>
          <w:spacing w:val="-1"/>
        </w:rPr>
        <w:t>which</w:t>
      </w:r>
      <w:r>
        <w:t xml:space="preserve"> </w:t>
      </w:r>
      <w:r>
        <w:rPr>
          <w:spacing w:val="-1"/>
        </w:rPr>
        <w:t>are</w:t>
      </w:r>
      <w:r>
        <w:t xml:space="preserve"> </w:t>
      </w:r>
      <w:r>
        <w:rPr>
          <w:spacing w:val="-1"/>
        </w:rPr>
        <w:t>blocked, are the</w:t>
      </w:r>
      <w:r>
        <w:t xml:space="preserve"> </w:t>
      </w:r>
      <w:r>
        <w:rPr>
          <w:spacing w:val="-1"/>
        </w:rPr>
        <w:t>heart empathy</w:t>
      </w:r>
      <w:r>
        <w:rPr>
          <w:spacing w:val="-2"/>
        </w:rPr>
        <w:t xml:space="preserve"> </w:t>
      </w:r>
      <w:r>
        <w:rPr>
          <w:spacing w:val="-1"/>
        </w:rPr>
        <w:t>and</w:t>
      </w:r>
      <w:r>
        <w:t xml:space="preserve"> </w:t>
      </w:r>
      <w:r>
        <w:rPr>
          <w:spacing w:val="-2"/>
        </w:rPr>
        <w:t>soul</w:t>
      </w:r>
      <w:r>
        <w:rPr>
          <w:spacing w:val="-1"/>
        </w:rPr>
        <w:t xml:space="preserve"> conscience,</w:t>
      </w:r>
      <w:r>
        <w:t xml:space="preserve"> </w:t>
      </w:r>
      <w:r>
        <w:rPr>
          <w:spacing w:val="-1"/>
        </w:rPr>
        <w:t>and</w:t>
      </w:r>
      <w:r>
        <w:rPr>
          <w:spacing w:val="24"/>
        </w:rPr>
        <w:t xml:space="preserve"> </w:t>
      </w:r>
      <w:r>
        <w:rPr>
          <w:spacing w:val="-1"/>
        </w:rPr>
        <w:t>thus</w:t>
      </w:r>
      <w:r>
        <w:t xml:space="preserve"> </w:t>
      </w:r>
      <w:r>
        <w:rPr>
          <w:spacing w:val="-1"/>
        </w:rPr>
        <w:t>psychopaths</w:t>
      </w:r>
      <w:r>
        <w:rPr>
          <w:spacing w:val="-2"/>
        </w:rPr>
        <w:t xml:space="preserve"> </w:t>
      </w:r>
      <w:r>
        <w:rPr>
          <w:spacing w:val="-1"/>
        </w:rPr>
        <w:t>become</w:t>
      </w:r>
      <w:r>
        <w:rPr>
          <w:spacing w:val="1"/>
        </w:rPr>
        <w:t xml:space="preserve"> </w:t>
      </w:r>
      <w:r>
        <w:t>less</w:t>
      </w:r>
      <w:r>
        <w:rPr>
          <w:spacing w:val="-1"/>
        </w:rPr>
        <w:t xml:space="preserve"> than</w:t>
      </w:r>
      <w:r>
        <w:t xml:space="preserve"> </w:t>
      </w:r>
      <w:r>
        <w:rPr>
          <w:spacing w:val="-1"/>
        </w:rPr>
        <w:t>fully</w:t>
      </w:r>
      <w:r>
        <w:rPr>
          <w:spacing w:val="-2"/>
        </w:rPr>
        <w:t xml:space="preserve"> </w:t>
      </w:r>
      <w:r>
        <w:rPr>
          <w:spacing w:val="-1"/>
        </w:rPr>
        <w:t>human</w:t>
      </w:r>
      <w:r>
        <w:t xml:space="preserve"> </w:t>
      </w:r>
      <w:r>
        <w:rPr>
          <w:spacing w:val="-1"/>
        </w:rPr>
        <w:t>because empathy</w:t>
      </w:r>
      <w:r>
        <w:rPr>
          <w:spacing w:val="45"/>
        </w:rPr>
        <w:t xml:space="preserve"> </w:t>
      </w:r>
      <w:r>
        <w:rPr>
          <w:spacing w:val="-1"/>
        </w:rPr>
        <w:t>a</w:t>
      </w:r>
      <w:r>
        <w:rPr>
          <w:spacing w:val="-1"/>
        </w:rPr>
        <w:t>nd conscience</w:t>
      </w:r>
      <w:r>
        <w:rPr>
          <w:spacing w:val="1"/>
        </w:rPr>
        <w:t xml:space="preserve"> </w:t>
      </w:r>
      <w:r>
        <w:rPr>
          <w:spacing w:val="-2"/>
        </w:rPr>
        <w:t>will</w:t>
      </w:r>
      <w:r>
        <w:t xml:space="preserve"> </w:t>
      </w:r>
      <w:r>
        <w:rPr>
          <w:spacing w:val="-1"/>
        </w:rPr>
        <w:t>not</w:t>
      </w:r>
      <w:r>
        <w:t xml:space="preserve"> </w:t>
      </w:r>
      <w:r>
        <w:rPr>
          <w:spacing w:val="-1"/>
        </w:rPr>
        <w:t>allow</w:t>
      </w:r>
      <w:r>
        <w:rPr>
          <w:spacing w:val="-3"/>
        </w:rPr>
        <w:t xml:space="preserve"> </w:t>
      </w:r>
      <w:r>
        <w:t>a</w:t>
      </w:r>
      <w:r>
        <w:rPr>
          <w:spacing w:val="-1"/>
        </w:rPr>
        <w:t xml:space="preserve"> true</w:t>
      </w:r>
      <w:r>
        <w:t xml:space="preserve"> </w:t>
      </w:r>
      <w:r>
        <w:rPr>
          <w:spacing w:val="-2"/>
        </w:rPr>
        <w:t>human</w:t>
      </w:r>
      <w:r>
        <w:t xml:space="preserve"> </w:t>
      </w:r>
      <w:r>
        <w:rPr>
          <w:spacing w:val="-1"/>
        </w:rPr>
        <w:t>being</w:t>
      </w:r>
      <w:r>
        <w:t xml:space="preserve"> </w:t>
      </w:r>
      <w:r>
        <w:rPr>
          <w:spacing w:val="-1"/>
        </w:rPr>
        <w:t>to kill,</w:t>
      </w:r>
      <w:r>
        <w:t xml:space="preserve"> </w:t>
      </w:r>
      <w:r>
        <w:rPr>
          <w:spacing w:val="-1"/>
        </w:rPr>
        <w:t>"Thou</w:t>
      </w:r>
    </w:p>
    <w:p w:rsidR="00EA20B7" w:rsidRDefault="00EA20B7">
      <w:pPr>
        <w:sectPr w:rsidR="00EA20B7">
          <w:footerReference w:type="default" r:id="rId47"/>
          <w:pgSz w:w="8640" w:h="12960"/>
          <w:pgMar w:top="960" w:right="900" w:bottom="900" w:left="900" w:header="0" w:footer="712" w:gutter="0"/>
          <w:cols w:space="720"/>
        </w:sectPr>
      </w:pPr>
    </w:p>
    <w:p w:rsidR="00EA20B7" w:rsidRDefault="00877DD6">
      <w:pPr>
        <w:pStyle w:val="Corpodetexto"/>
        <w:spacing w:before="49"/>
        <w:ind w:right="138"/>
      </w:pPr>
      <w:r>
        <w:rPr>
          <w:spacing w:val="-1"/>
        </w:rPr>
        <w:lastRenderedPageBreak/>
        <w:t>shalt not kill"</w:t>
      </w:r>
      <w:r>
        <w:rPr>
          <w:spacing w:val="-2"/>
        </w:rPr>
        <w:t xml:space="preserve"> </w:t>
      </w:r>
      <w:r>
        <w:rPr>
          <w:spacing w:val="-1"/>
        </w:rPr>
        <w:t>is</w:t>
      </w:r>
      <w:r>
        <w:t xml:space="preserve"> a </w:t>
      </w:r>
      <w:r>
        <w:rPr>
          <w:spacing w:val="-1"/>
        </w:rPr>
        <w:t>refrain shouted</w:t>
      </w:r>
      <w:r>
        <w:t xml:space="preserve"> </w:t>
      </w:r>
      <w:r>
        <w:rPr>
          <w:spacing w:val="-1"/>
        </w:rPr>
        <w:t>from</w:t>
      </w:r>
      <w:r>
        <w:rPr>
          <w:spacing w:val="-3"/>
        </w:rPr>
        <w:t xml:space="preserve"> </w:t>
      </w:r>
      <w:r>
        <w:rPr>
          <w:spacing w:val="-1"/>
        </w:rPr>
        <w:t>Christianity.</w:t>
      </w:r>
      <w:r>
        <w:t xml:space="preserve"> </w:t>
      </w:r>
      <w:r>
        <w:rPr>
          <w:spacing w:val="-1"/>
        </w:rPr>
        <w:t>Thou</w:t>
      </w:r>
      <w:r>
        <w:rPr>
          <w:spacing w:val="-2"/>
        </w:rPr>
        <w:t xml:space="preserve"> </w:t>
      </w:r>
      <w:r>
        <w:rPr>
          <w:spacing w:val="-1"/>
        </w:rPr>
        <w:t>shalt</w:t>
      </w:r>
      <w:r>
        <w:rPr>
          <w:spacing w:val="1"/>
        </w:rPr>
        <w:t xml:space="preserve"> </w:t>
      </w:r>
      <w:r>
        <w:rPr>
          <w:spacing w:val="-1"/>
        </w:rPr>
        <w:t>not</w:t>
      </w:r>
      <w:r>
        <w:rPr>
          <w:spacing w:val="49"/>
        </w:rPr>
        <w:t xml:space="preserve"> </w:t>
      </w:r>
      <w:r>
        <w:rPr>
          <w:spacing w:val="-1"/>
        </w:rPr>
        <w:t>give</w:t>
      </w:r>
      <w:r>
        <w:rPr>
          <w:spacing w:val="1"/>
        </w:rPr>
        <w:t xml:space="preserve"> </w:t>
      </w:r>
      <w:r>
        <w:rPr>
          <w:spacing w:val="-1"/>
        </w:rPr>
        <w:t>pain</w:t>
      </w:r>
      <w:r>
        <w:rPr>
          <w:spacing w:val="-2"/>
        </w:rPr>
        <w:t xml:space="preserve"> </w:t>
      </w:r>
      <w:r>
        <w:t>to</w:t>
      </w:r>
      <w:r>
        <w:rPr>
          <w:spacing w:val="-1"/>
        </w:rPr>
        <w:t xml:space="preserve"> any other</w:t>
      </w:r>
      <w:r>
        <w:rPr>
          <w:spacing w:val="1"/>
        </w:rPr>
        <w:t xml:space="preserve"> </w:t>
      </w:r>
      <w:r>
        <w:rPr>
          <w:spacing w:val="-1"/>
        </w:rPr>
        <w:t>person by</w:t>
      </w:r>
      <w:r>
        <w:rPr>
          <w:spacing w:val="1"/>
        </w:rPr>
        <w:t xml:space="preserve"> </w:t>
      </w:r>
      <w:r>
        <w:rPr>
          <w:spacing w:val="-2"/>
        </w:rPr>
        <w:t>word,</w:t>
      </w:r>
      <w:r>
        <w:rPr>
          <w:spacing w:val="-1"/>
        </w:rPr>
        <w:t xml:space="preserve"> thought</w:t>
      </w:r>
      <w:r>
        <w:t xml:space="preserve"> </w:t>
      </w:r>
      <w:r>
        <w:rPr>
          <w:spacing w:val="-1"/>
        </w:rPr>
        <w:t>or</w:t>
      </w:r>
      <w:r>
        <w:rPr>
          <w:spacing w:val="1"/>
        </w:rPr>
        <w:t xml:space="preserve"> </w:t>
      </w:r>
      <w:r>
        <w:rPr>
          <w:spacing w:val="-1"/>
        </w:rPr>
        <w:t>deed is spoken</w:t>
      </w:r>
      <w:r>
        <w:rPr>
          <w:spacing w:val="42"/>
        </w:rPr>
        <w:t xml:space="preserve"> </w:t>
      </w:r>
      <w:r>
        <w:rPr>
          <w:spacing w:val="-1"/>
        </w:rPr>
        <w:t>about</w:t>
      </w:r>
      <w:r>
        <w:rPr>
          <w:spacing w:val="2"/>
        </w:rPr>
        <w:t xml:space="preserve"> </w:t>
      </w:r>
      <w:r>
        <w:rPr>
          <w:spacing w:val="-1"/>
        </w:rPr>
        <w:t xml:space="preserve">in </w:t>
      </w:r>
      <w:r>
        <w:t xml:space="preserve">the </w:t>
      </w:r>
      <w:r>
        <w:rPr>
          <w:spacing w:val="-1"/>
        </w:rPr>
        <w:t xml:space="preserve">Vedas. </w:t>
      </w:r>
      <w:r>
        <w:t>A</w:t>
      </w:r>
      <w:r>
        <w:rPr>
          <w:spacing w:val="-1"/>
        </w:rPr>
        <w:t xml:space="preserve"> true</w:t>
      </w:r>
      <w:r>
        <w:rPr>
          <w:spacing w:val="1"/>
        </w:rPr>
        <w:t xml:space="preserve"> </w:t>
      </w:r>
      <w:r>
        <w:rPr>
          <w:spacing w:val="-1"/>
        </w:rPr>
        <w:t>human</w:t>
      </w:r>
      <w:r>
        <w:t xml:space="preserve"> </w:t>
      </w:r>
      <w:r>
        <w:rPr>
          <w:spacing w:val="-1"/>
        </w:rPr>
        <w:t xml:space="preserve">understands </w:t>
      </w:r>
      <w:r>
        <w:t xml:space="preserve">this </w:t>
      </w:r>
      <w:r>
        <w:rPr>
          <w:spacing w:val="-1"/>
        </w:rPr>
        <w:t>instinctively</w:t>
      </w:r>
      <w:r>
        <w:rPr>
          <w:spacing w:val="55"/>
        </w:rPr>
        <w:t xml:space="preserve"> </w:t>
      </w:r>
      <w:r>
        <w:rPr>
          <w:spacing w:val="-1"/>
        </w:rPr>
        <w:t>because they</w:t>
      </w:r>
      <w:r>
        <w:rPr>
          <w:spacing w:val="-2"/>
        </w:rPr>
        <w:t xml:space="preserve"> </w:t>
      </w:r>
      <w:r>
        <w:rPr>
          <w:spacing w:val="-1"/>
        </w:rPr>
        <w:t>have the</w:t>
      </w:r>
      <w:r>
        <w:t xml:space="preserve"> </w:t>
      </w:r>
      <w:r>
        <w:rPr>
          <w:spacing w:val="-1"/>
        </w:rPr>
        <w:t>functions</w:t>
      </w:r>
      <w:r>
        <w:t xml:space="preserve"> of</w:t>
      </w:r>
      <w:r>
        <w:rPr>
          <w:spacing w:val="-1"/>
        </w:rPr>
        <w:t xml:space="preserve"> heart empathy</w:t>
      </w:r>
      <w:r>
        <w:rPr>
          <w:spacing w:val="-2"/>
        </w:rPr>
        <w:t xml:space="preserve"> </w:t>
      </w:r>
      <w:r>
        <w:t>and</w:t>
      </w:r>
      <w:r>
        <w:rPr>
          <w:spacing w:val="-2"/>
        </w:rPr>
        <w:t xml:space="preserve"> </w:t>
      </w:r>
      <w:r>
        <w:rPr>
          <w:spacing w:val="-1"/>
        </w:rPr>
        <w:t>soul</w:t>
      </w:r>
      <w:r>
        <w:rPr>
          <w:spacing w:val="55"/>
        </w:rPr>
        <w:t xml:space="preserve"> </w:t>
      </w:r>
      <w:r>
        <w:rPr>
          <w:spacing w:val="-1"/>
        </w:rPr>
        <w:t>conscience. They</w:t>
      </w:r>
      <w:r>
        <w:rPr>
          <w:spacing w:val="-2"/>
        </w:rPr>
        <w:t xml:space="preserve"> </w:t>
      </w:r>
      <w:r>
        <w:rPr>
          <w:spacing w:val="-1"/>
        </w:rPr>
        <w:t>feel</w:t>
      </w:r>
      <w:r>
        <w:t xml:space="preserve"> </w:t>
      </w:r>
      <w:r>
        <w:rPr>
          <w:spacing w:val="-1"/>
        </w:rPr>
        <w:t>shame</w:t>
      </w:r>
      <w:r>
        <w:rPr>
          <w:spacing w:val="1"/>
        </w:rPr>
        <w:t xml:space="preserve"> </w:t>
      </w:r>
      <w:r>
        <w:rPr>
          <w:spacing w:val="-1"/>
        </w:rPr>
        <w:t>when they</w:t>
      </w:r>
      <w:r>
        <w:rPr>
          <w:spacing w:val="-2"/>
        </w:rPr>
        <w:t xml:space="preserve"> </w:t>
      </w:r>
      <w:r>
        <w:t>go</w:t>
      </w:r>
      <w:r>
        <w:rPr>
          <w:spacing w:val="-1"/>
        </w:rPr>
        <w:t xml:space="preserve"> against these</w:t>
      </w:r>
      <w:r>
        <w:t xml:space="preserve"> </w:t>
      </w:r>
      <w:r>
        <w:rPr>
          <w:spacing w:val="-1"/>
        </w:rPr>
        <w:t>instincts</w:t>
      </w:r>
      <w:r>
        <w:rPr>
          <w:spacing w:val="47"/>
        </w:rPr>
        <w:t xml:space="preserve"> </w:t>
      </w:r>
      <w:r>
        <w:rPr>
          <w:spacing w:val="-1"/>
        </w:rPr>
        <w:t>thus</w:t>
      </w:r>
      <w:r>
        <w:t xml:space="preserve"> </w:t>
      </w:r>
      <w:r>
        <w:rPr>
          <w:spacing w:val="-1"/>
        </w:rPr>
        <w:t>"Post</w:t>
      </w:r>
      <w:r>
        <w:rPr>
          <w:spacing w:val="2"/>
        </w:rPr>
        <w:t xml:space="preserve"> </w:t>
      </w:r>
      <w:r>
        <w:rPr>
          <w:spacing w:val="-1"/>
        </w:rPr>
        <w:t>Traumatic</w:t>
      </w:r>
      <w:r>
        <w:t xml:space="preserve"> </w:t>
      </w:r>
      <w:r>
        <w:rPr>
          <w:spacing w:val="-1"/>
        </w:rPr>
        <w:t>Stress</w:t>
      </w:r>
      <w:r>
        <w:rPr>
          <w:spacing w:val="-2"/>
        </w:rPr>
        <w:t xml:space="preserve"> </w:t>
      </w:r>
      <w:r>
        <w:rPr>
          <w:spacing w:val="-1"/>
        </w:rPr>
        <w:t>Disorder".</w:t>
      </w:r>
      <w:r>
        <w:t xml:space="preserve"> A </w:t>
      </w:r>
      <w:r>
        <w:rPr>
          <w:spacing w:val="-1"/>
        </w:rPr>
        <w:t>psychopath never</w:t>
      </w:r>
      <w:r>
        <w:t xml:space="preserve"> </w:t>
      </w:r>
      <w:r>
        <w:rPr>
          <w:spacing w:val="-1"/>
        </w:rPr>
        <w:t xml:space="preserve">feels </w:t>
      </w:r>
      <w:r>
        <w:t>any</w:t>
      </w:r>
      <w:r>
        <w:rPr>
          <w:spacing w:val="63"/>
        </w:rPr>
        <w:t xml:space="preserve"> </w:t>
      </w:r>
      <w:r>
        <w:rPr>
          <w:spacing w:val="-1"/>
        </w:rPr>
        <w:t>shame</w:t>
      </w:r>
      <w:r>
        <w:rPr>
          <w:spacing w:val="1"/>
        </w:rPr>
        <w:t xml:space="preserve"> </w:t>
      </w:r>
      <w:r>
        <w:rPr>
          <w:spacing w:val="-1"/>
        </w:rPr>
        <w:t>at</w:t>
      </w:r>
      <w:r>
        <w:rPr>
          <w:spacing w:val="1"/>
        </w:rPr>
        <w:t xml:space="preserve"> </w:t>
      </w:r>
      <w:r>
        <w:rPr>
          <w:spacing w:val="-1"/>
        </w:rPr>
        <w:t>what</w:t>
      </w:r>
      <w:r>
        <w:rPr>
          <w:spacing w:val="1"/>
        </w:rPr>
        <w:t xml:space="preserve"> </w:t>
      </w:r>
      <w:r>
        <w:rPr>
          <w:spacing w:val="-1"/>
        </w:rPr>
        <w:t>he has done.</w:t>
      </w:r>
    </w:p>
    <w:p w:rsidR="00EA20B7" w:rsidRDefault="00877DD6">
      <w:pPr>
        <w:pStyle w:val="Corpodetexto"/>
        <w:ind w:right="138"/>
      </w:pPr>
      <w:r>
        <w:rPr>
          <w:spacing w:val="-1"/>
        </w:rPr>
        <w:t>Thus</w:t>
      </w:r>
      <w:r>
        <w:rPr>
          <w:spacing w:val="1"/>
        </w:rPr>
        <w:t xml:space="preserve"> </w:t>
      </w:r>
      <w:r>
        <w:rPr>
          <w:spacing w:val="-1"/>
        </w:rPr>
        <w:t xml:space="preserve">when </w:t>
      </w:r>
      <w:r>
        <w:rPr>
          <w:spacing w:val="-2"/>
        </w:rPr>
        <w:t>we</w:t>
      </w:r>
      <w:r>
        <w:rPr>
          <w:spacing w:val="1"/>
        </w:rPr>
        <w:t xml:space="preserve"> </w:t>
      </w:r>
      <w:r>
        <w:rPr>
          <w:spacing w:val="-1"/>
        </w:rPr>
        <w:t>say</w:t>
      </w:r>
      <w:r>
        <w:rPr>
          <w:spacing w:val="-2"/>
        </w:rPr>
        <w:t xml:space="preserve"> </w:t>
      </w:r>
      <w:r>
        <w:rPr>
          <w:spacing w:val="-1"/>
        </w:rPr>
        <w:t>that all</w:t>
      </w:r>
      <w:r>
        <w:t xml:space="preserve"> </w:t>
      </w:r>
      <w:r>
        <w:rPr>
          <w:spacing w:val="-1"/>
        </w:rPr>
        <w:t>humanity</w:t>
      </w:r>
      <w:r>
        <w:rPr>
          <w:spacing w:val="-2"/>
        </w:rPr>
        <w:t xml:space="preserve"> </w:t>
      </w:r>
      <w:r>
        <w:rPr>
          <w:spacing w:val="-1"/>
        </w:rPr>
        <w:t>are</w:t>
      </w:r>
      <w:r>
        <w:rPr>
          <w:spacing w:val="1"/>
        </w:rPr>
        <w:t xml:space="preserve"> </w:t>
      </w:r>
      <w:r>
        <w:rPr>
          <w:spacing w:val="-2"/>
        </w:rPr>
        <w:t>wolf</w:t>
      </w:r>
      <w:r>
        <w:t xml:space="preserve"> </w:t>
      </w:r>
      <w:r>
        <w:rPr>
          <w:spacing w:val="-1"/>
        </w:rPr>
        <w:t>children, that autism</w:t>
      </w:r>
      <w:r>
        <w:rPr>
          <w:spacing w:val="-3"/>
        </w:rPr>
        <w:t xml:space="preserve"> </w:t>
      </w:r>
      <w:r>
        <w:rPr>
          <w:spacing w:val="-1"/>
        </w:rPr>
        <w:t>is</w:t>
      </w:r>
      <w:r>
        <w:rPr>
          <w:spacing w:val="36"/>
        </w:rPr>
        <w:t xml:space="preserve"> </w:t>
      </w:r>
      <w:r>
        <w:rPr>
          <w:spacing w:val="-1"/>
        </w:rPr>
        <w:t>general</w:t>
      </w:r>
      <w:r>
        <w:t xml:space="preserve"> </w:t>
      </w:r>
      <w:r>
        <w:rPr>
          <w:spacing w:val="-1"/>
        </w:rPr>
        <w:t>in society</w:t>
      </w:r>
      <w:r>
        <w:rPr>
          <w:spacing w:val="-3"/>
        </w:rPr>
        <w:t xml:space="preserve"> </w:t>
      </w:r>
      <w:r>
        <w:rPr>
          <w:spacing w:val="-1"/>
        </w:rPr>
        <w:t>and</w:t>
      </w:r>
      <w:r>
        <w:t xml:space="preserve"> </w:t>
      </w:r>
      <w:r>
        <w:rPr>
          <w:spacing w:val="-1"/>
        </w:rPr>
        <w:t>includes not only</w:t>
      </w:r>
      <w:r>
        <w:rPr>
          <w:spacing w:val="-2"/>
        </w:rPr>
        <w:t xml:space="preserve"> </w:t>
      </w:r>
      <w:r>
        <w:rPr>
          <w:spacing w:val="-1"/>
        </w:rPr>
        <w:t>speech but</w:t>
      </w:r>
      <w:r>
        <w:rPr>
          <w:spacing w:val="1"/>
        </w:rPr>
        <w:t xml:space="preserve"> </w:t>
      </w:r>
      <w:r>
        <w:rPr>
          <w:spacing w:val="-1"/>
        </w:rPr>
        <w:t>also empathy</w:t>
      </w:r>
      <w:r>
        <w:rPr>
          <w:spacing w:val="26"/>
        </w:rPr>
        <w:t xml:space="preserve"> </w:t>
      </w:r>
      <w:r>
        <w:t>and</w:t>
      </w:r>
      <w:r>
        <w:rPr>
          <w:spacing w:val="-1"/>
        </w:rPr>
        <w:t xml:space="preserve"> conscience then</w:t>
      </w:r>
      <w:r>
        <w:rPr>
          <w:spacing w:val="2"/>
        </w:rPr>
        <w:t xml:space="preserve"> </w:t>
      </w:r>
      <w:r>
        <w:rPr>
          <w:spacing w:val="-2"/>
        </w:rPr>
        <w:t>we</w:t>
      </w:r>
      <w:r>
        <w:t xml:space="preserve"> </w:t>
      </w:r>
      <w:r>
        <w:rPr>
          <w:spacing w:val="-1"/>
        </w:rPr>
        <w:t>are</w:t>
      </w:r>
      <w:r>
        <w:t xml:space="preserve"> </w:t>
      </w:r>
      <w:r>
        <w:rPr>
          <w:spacing w:val="-1"/>
        </w:rPr>
        <w:t>stating the</w:t>
      </w:r>
      <w:r>
        <w:t xml:space="preserve"> </w:t>
      </w:r>
      <w:r>
        <w:rPr>
          <w:spacing w:val="-1"/>
        </w:rPr>
        <w:t>problem.</w:t>
      </w:r>
      <w:r>
        <w:rPr>
          <w:spacing w:val="1"/>
        </w:rPr>
        <w:t xml:space="preserve"> </w:t>
      </w:r>
      <w:r>
        <w:rPr>
          <w:spacing w:val="-1"/>
        </w:rPr>
        <w:t>The</w:t>
      </w:r>
      <w:r>
        <w:t xml:space="preserve"> </w:t>
      </w:r>
      <w:r>
        <w:rPr>
          <w:spacing w:val="-1"/>
        </w:rPr>
        <w:t>solution</w:t>
      </w:r>
      <w:r>
        <w:t xml:space="preserve"> of</w:t>
      </w:r>
      <w:r>
        <w:rPr>
          <w:spacing w:val="33"/>
        </w:rPr>
        <w:t xml:space="preserve"> </w:t>
      </w:r>
      <w:r>
        <w:rPr>
          <w:spacing w:val="-1"/>
        </w:rPr>
        <w:t>course</w:t>
      </w:r>
      <w:r>
        <w:t xml:space="preserve"> is</w:t>
      </w:r>
      <w:r>
        <w:rPr>
          <w:spacing w:val="-1"/>
        </w:rPr>
        <w:t xml:space="preserve"> </w:t>
      </w:r>
      <w:r>
        <w:t>to</w:t>
      </w:r>
      <w:r>
        <w:rPr>
          <w:spacing w:val="-1"/>
        </w:rPr>
        <w:t xml:space="preserve"> recognize this</w:t>
      </w:r>
      <w:r>
        <w:t xml:space="preserve"> and</w:t>
      </w:r>
      <w:r>
        <w:rPr>
          <w:spacing w:val="-1"/>
        </w:rPr>
        <w:t xml:space="preserve"> </w:t>
      </w:r>
      <w:r>
        <w:t>to</w:t>
      </w:r>
      <w:r>
        <w:rPr>
          <w:spacing w:val="-3"/>
        </w:rPr>
        <w:t xml:space="preserve"> </w:t>
      </w:r>
      <w:r>
        <w:rPr>
          <w:spacing w:val="-1"/>
        </w:rPr>
        <w:t>test</w:t>
      </w:r>
      <w:r>
        <w:t xml:space="preserve"> -</w:t>
      </w:r>
      <w:r>
        <w:rPr>
          <w:spacing w:val="-3"/>
        </w:rPr>
        <w:t xml:space="preserve"> </w:t>
      </w:r>
      <w:r>
        <w:t>With</w:t>
      </w:r>
      <w:r>
        <w:rPr>
          <w:spacing w:val="-2"/>
        </w:rPr>
        <w:t xml:space="preserve"> </w:t>
      </w:r>
      <w:r>
        <w:rPr>
          <w:spacing w:val="-1"/>
        </w:rPr>
        <w:t>the</w:t>
      </w:r>
      <w:r>
        <w:t xml:space="preserve"> </w:t>
      </w:r>
      <w:r>
        <w:rPr>
          <w:spacing w:val="-1"/>
        </w:rPr>
        <w:t xml:space="preserve">feedback </w:t>
      </w:r>
      <w:r>
        <w:t>of</w:t>
      </w:r>
      <w:r>
        <w:rPr>
          <w:spacing w:val="39"/>
        </w:rPr>
        <w:t xml:space="preserve"> </w:t>
      </w:r>
      <w:r>
        <w:rPr>
          <w:spacing w:val="-1"/>
        </w:rPr>
        <w:t>psychologists</w:t>
      </w:r>
      <w:r>
        <w:rPr>
          <w:spacing w:val="1"/>
        </w:rPr>
        <w:t xml:space="preserve"> </w:t>
      </w:r>
      <w:r>
        <w:rPr>
          <w:spacing w:val="-2"/>
        </w:rPr>
        <w:t>we</w:t>
      </w:r>
      <w:r>
        <w:rPr>
          <w:spacing w:val="1"/>
        </w:rPr>
        <w:t xml:space="preserve"> </w:t>
      </w:r>
      <w:r>
        <w:rPr>
          <w:spacing w:val="-1"/>
        </w:rPr>
        <w:t>can</w:t>
      </w:r>
      <w:r>
        <w:rPr>
          <w:spacing w:val="-2"/>
        </w:rPr>
        <w:t xml:space="preserve"> </w:t>
      </w:r>
      <w:r>
        <w:rPr>
          <w:spacing w:val="-1"/>
        </w:rPr>
        <w:t>test</w:t>
      </w:r>
      <w:r>
        <w:t xml:space="preserve"> </w:t>
      </w:r>
      <w:r>
        <w:rPr>
          <w:spacing w:val="-2"/>
        </w:rPr>
        <w:t>for</w:t>
      </w:r>
      <w:r>
        <w:rPr>
          <w:spacing w:val="1"/>
        </w:rPr>
        <w:t xml:space="preserve"> </w:t>
      </w:r>
      <w:r>
        <w:rPr>
          <w:spacing w:val="-1"/>
        </w:rPr>
        <w:t>psychopathy as</w:t>
      </w:r>
      <w:r>
        <w:rPr>
          <w:spacing w:val="1"/>
        </w:rPr>
        <w:t xml:space="preserve"> </w:t>
      </w:r>
      <w:r>
        <w:rPr>
          <w:spacing w:val="-2"/>
        </w:rPr>
        <w:t>we</w:t>
      </w:r>
      <w:r>
        <w:t xml:space="preserve"> </w:t>
      </w:r>
      <w:r>
        <w:rPr>
          <w:spacing w:val="-1"/>
        </w:rPr>
        <w:t>would</w:t>
      </w:r>
      <w:r>
        <w:t xml:space="preserve"> </w:t>
      </w:r>
      <w:r>
        <w:rPr>
          <w:spacing w:val="-1"/>
        </w:rPr>
        <w:t>for</w:t>
      </w:r>
      <w:r>
        <w:rPr>
          <w:spacing w:val="1"/>
        </w:rPr>
        <w:t xml:space="preserve"> </w:t>
      </w:r>
      <w:r>
        <w:rPr>
          <w:spacing w:val="-1"/>
        </w:rPr>
        <w:t>SAT</w:t>
      </w:r>
      <w:r>
        <w:rPr>
          <w:spacing w:val="23"/>
        </w:rPr>
        <w:t xml:space="preserve"> </w:t>
      </w:r>
      <w:r>
        <w:t>scores</w:t>
      </w:r>
      <w:r>
        <w:rPr>
          <w:spacing w:val="-2"/>
        </w:rPr>
        <w:t xml:space="preserve"> </w:t>
      </w:r>
      <w:r>
        <w:t xml:space="preserve">or </w:t>
      </w:r>
      <w:r>
        <w:rPr>
          <w:spacing w:val="-1"/>
        </w:rPr>
        <w:t>IQ Testing</w:t>
      </w:r>
      <w:r>
        <w:rPr>
          <w:spacing w:val="61"/>
        </w:rPr>
        <w:t xml:space="preserve"> </w:t>
      </w:r>
      <w:r>
        <w:rPr>
          <w:spacing w:val="-1"/>
        </w:rPr>
        <w:t>and</w:t>
      </w:r>
      <w:r>
        <w:t xml:space="preserve"> </w:t>
      </w:r>
      <w:r>
        <w:rPr>
          <w:spacing w:val="-1"/>
        </w:rPr>
        <w:t xml:space="preserve">also </w:t>
      </w:r>
      <w:r>
        <w:t>any</w:t>
      </w:r>
      <w:r>
        <w:rPr>
          <w:spacing w:val="-2"/>
        </w:rPr>
        <w:t xml:space="preserve"> </w:t>
      </w:r>
      <w:r>
        <w:rPr>
          <w:spacing w:val="-1"/>
        </w:rPr>
        <w:t>other</w:t>
      </w:r>
      <w:r>
        <w:t xml:space="preserve"> </w:t>
      </w:r>
      <w:r>
        <w:rPr>
          <w:spacing w:val="-1"/>
        </w:rPr>
        <w:t>lack</w:t>
      </w:r>
      <w:r>
        <w:t xml:space="preserve"> of</w:t>
      </w:r>
      <w:r>
        <w:rPr>
          <w:spacing w:val="-1"/>
        </w:rPr>
        <w:t xml:space="preserve"> function, before</w:t>
      </w:r>
      <w:r>
        <w:rPr>
          <w:spacing w:val="43"/>
        </w:rPr>
        <w:t xml:space="preserve"> </w:t>
      </w:r>
      <w:r>
        <w:rPr>
          <w:spacing w:val="-1"/>
        </w:rPr>
        <w:t>anyone</w:t>
      </w:r>
      <w:r>
        <w:rPr>
          <w:spacing w:val="1"/>
        </w:rPr>
        <w:t xml:space="preserve"> </w:t>
      </w:r>
      <w:r>
        <w:rPr>
          <w:spacing w:val="-1"/>
        </w:rPr>
        <w:t>is</w:t>
      </w:r>
      <w:r>
        <w:rPr>
          <w:spacing w:val="-2"/>
        </w:rPr>
        <w:t xml:space="preserve"> </w:t>
      </w:r>
      <w:r>
        <w:rPr>
          <w:spacing w:val="-1"/>
        </w:rPr>
        <w:t>allowed</w:t>
      </w:r>
      <w:r>
        <w:rPr>
          <w:spacing w:val="-2"/>
        </w:rPr>
        <w:t xml:space="preserve"> </w:t>
      </w:r>
      <w:r>
        <w:rPr>
          <w:spacing w:val="-1"/>
        </w:rPr>
        <w:t>to</w:t>
      </w:r>
      <w:r>
        <w:rPr>
          <w:spacing w:val="-2"/>
        </w:rPr>
        <w:t xml:space="preserve"> run</w:t>
      </w:r>
      <w:r>
        <w:t xml:space="preserve"> </w:t>
      </w:r>
      <w:r>
        <w:rPr>
          <w:spacing w:val="-1"/>
        </w:rPr>
        <w:t>for</w:t>
      </w:r>
      <w:r>
        <w:rPr>
          <w:spacing w:val="-2"/>
        </w:rPr>
        <w:t xml:space="preserve"> </w:t>
      </w:r>
      <w:r>
        <w:t>any</w:t>
      </w:r>
      <w:r>
        <w:rPr>
          <w:spacing w:val="-2"/>
        </w:rPr>
        <w:t xml:space="preserve"> </w:t>
      </w:r>
      <w:r>
        <w:rPr>
          <w:spacing w:val="-1"/>
        </w:rPr>
        <w:t>political</w:t>
      </w:r>
      <w:r>
        <w:rPr>
          <w:spacing w:val="-2"/>
        </w:rPr>
        <w:t xml:space="preserve"> </w:t>
      </w:r>
      <w:r>
        <w:rPr>
          <w:spacing w:val="-1"/>
        </w:rPr>
        <w:t>office.</w:t>
      </w:r>
    </w:p>
    <w:p w:rsidR="00EA20B7" w:rsidRDefault="00877DD6">
      <w:pPr>
        <w:pStyle w:val="Corpodetexto"/>
        <w:ind w:right="138" w:firstLine="63"/>
      </w:pPr>
      <w:r>
        <w:rPr>
          <w:spacing w:val="-1"/>
        </w:rPr>
        <w:t>Energy</w:t>
      </w:r>
      <w:r>
        <w:rPr>
          <w:spacing w:val="-2"/>
        </w:rPr>
        <w:t xml:space="preserve"> </w:t>
      </w:r>
      <w:r>
        <w:rPr>
          <w:spacing w:val="-1"/>
        </w:rPr>
        <w:t>Enhancement can</w:t>
      </w:r>
      <w:r>
        <w:t xml:space="preserve"> help</w:t>
      </w:r>
      <w:r>
        <w:rPr>
          <w:spacing w:val="-3"/>
        </w:rPr>
        <w:t xml:space="preserve"> </w:t>
      </w:r>
      <w:r>
        <w:t>to</w:t>
      </w:r>
      <w:r>
        <w:rPr>
          <w:spacing w:val="-1"/>
        </w:rPr>
        <w:t xml:space="preserve"> overcome </w:t>
      </w:r>
      <w:r>
        <w:t>or</w:t>
      </w:r>
      <w:r>
        <w:rPr>
          <w:spacing w:val="-2"/>
        </w:rPr>
        <w:t xml:space="preserve"> </w:t>
      </w:r>
      <w:r>
        <w:rPr>
          <w:spacing w:val="-1"/>
        </w:rPr>
        <w:t>rehabilitate these</w:t>
      </w:r>
      <w:r>
        <w:rPr>
          <w:spacing w:val="33"/>
        </w:rPr>
        <w:t xml:space="preserve"> </w:t>
      </w:r>
      <w:r>
        <w:rPr>
          <w:spacing w:val="-1"/>
        </w:rPr>
        <w:t>functional</w:t>
      </w:r>
      <w:r>
        <w:t xml:space="preserve"> </w:t>
      </w:r>
      <w:r>
        <w:rPr>
          <w:spacing w:val="-1"/>
        </w:rPr>
        <w:t>lacks</w:t>
      </w:r>
      <w:r>
        <w:rPr>
          <w:spacing w:val="-2"/>
        </w:rPr>
        <w:t xml:space="preserve"> </w:t>
      </w:r>
      <w:r>
        <w:t>so</w:t>
      </w:r>
      <w:r>
        <w:rPr>
          <w:spacing w:val="-1"/>
        </w:rPr>
        <w:t xml:space="preserve"> that</w:t>
      </w:r>
      <w:r>
        <w:rPr>
          <w:spacing w:val="-2"/>
        </w:rPr>
        <w:t xml:space="preserve"> we</w:t>
      </w:r>
      <w:r>
        <w:rPr>
          <w:spacing w:val="1"/>
        </w:rPr>
        <w:t xml:space="preserve"> </w:t>
      </w:r>
      <w:r>
        <w:t>can</w:t>
      </w:r>
      <w:r>
        <w:rPr>
          <w:spacing w:val="-1"/>
        </w:rPr>
        <w:t xml:space="preserve"> become</w:t>
      </w:r>
      <w:r>
        <w:rPr>
          <w:spacing w:val="1"/>
        </w:rPr>
        <w:t xml:space="preserve"> </w:t>
      </w:r>
      <w:r>
        <w:rPr>
          <w:spacing w:val="-1"/>
        </w:rPr>
        <w:t>fully</w:t>
      </w:r>
      <w:r>
        <w:rPr>
          <w:spacing w:val="-2"/>
        </w:rPr>
        <w:t xml:space="preserve"> </w:t>
      </w:r>
      <w:r>
        <w:rPr>
          <w:spacing w:val="-1"/>
        </w:rPr>
        <w:t>human.</w:t>
      </w:r>
    </w:p>
    <w:p w:rsidR="00EA20B7" w:rsidRDefault="00877DD6">
      <w:pPr>
        <w:pStyle w:val="Corpodetexto"/>
        <w:spacing w:before="121"/>
        <w:ind w:right="200"/>
      </w:pPr>
      <w:r>
        <w:t>Now</w:t>
      </w:r>
      <w:r>
        <w:rPr>
          <w:spacing w:val="-3"/>
        </w:rPr>
        <w:t xml:space="preserve"> </w:t>
      </w:r>
      <w:r>
        <w:rPr>
          <w:spacing w:val="-1"/>
        </w:rPr>
        <w:t>Camus</w:t>
      </w:r>
      <w:r>
        <w:rPr>
          <w:spacing w:val="1"/>
        </w:rPr>
        <w:t xml:space="preserve"> </w:t>
      </w:r>
      <w:r>
        <w:rPr>
          <w:spacing w:val="-1"/>
        </w:rPr>
        <w:t>is</w:t>
      </w:r>
      <w:r>
        <w:t xml:space="preserve"> </w:t>
      </w:r>
      <w:r>
        <w:rPr>
          <w:spacing w:val="-1"/>
        </w:rPr>
        <w:t>an</w:t>
      </w:r>
      <w:r>
        <w:rPr>
          <w:spacing w:val="-2"/>
        </w:rPr>
        <w:t xml:space="preserve"> </w:t>
      </w:r>
      <w:r>
        <w:rPr>
          <w:spacing w:val="-1"/>
        </w:rPr>
        <w:t>existentialist</w:t>
      </w:r>
      <w:r>
        <w:rPr>
          <w:spacing w:val="-2"/>
        </w:rPr>
        <w:t xml:space="preserve"> </w:t>
      </w:r>
      <w:r>
        <w:rPr>
          <w:spacing w:val="-1"/>
        </w:rPr>
        <w:t>and</w:t>
      </w:r>
      <w:r>
        <w:rPr>
          <w:spacing w:val="-2"/>
        </w:rPr>
        <w:t xml:space="preserve"> </w:t>
      </w:r>
      <w:r>
        <w:rPr>
          <w:spacing w:val="-1"/>
        </w:rPr>
        <w:t>admired</w:t>
      </w:r>
      <w:r>
        <w:rPr>
          <w:spacing w:val="-2"/>
        </w:rPr>
        <w:t xml:space="preserve"> </w:t>
      </w:r>
      <w:r>
        <w:rPr>
          <w:spacing w:val="-1"/>
        </w:rPr>
        <w:t>the</w:t>
      </w:r>
      <w:r>
        <w:rPr>
          <w:spacing w:val="1"/>
        </w:rPr>
        <w:t xml:space="preserve"> </w:t>
      </w:r>
      <w:r>
        <w:rPr>
          <w:spacing w:val="-1"/>
        </w:rPr>
        <w:t>lack</w:t>
      </w:r>
      <w:r>
        <w:t xml:space="preserve"> </w:t>
      </w:r>
      <w:r>
        <w:rPr>
          <w:spacing w:val="-1"/>
        </w:rPr>
        <w:t>of</w:t>
      </w:r>
      <w:r>
        <w:rPr>
          <w:spacing w:val="-2"/>
        </w:rPr>
        <w:t xml:space="preserve"> conscience</w:t>
      </w:r>
      <w:r>
        <w:rPr>
          <w:spacing w:val="40"/>
        </w:rPr>
        <w:t xml:space="preserve"> </w:t>
      </w:r>
      <w:r>
        <w:rPr>
          <w:spacing w:val="-1"/>
        </w:rPr>
        <w:t>and empathy</w:t>
      </w:r>
      <w:r>
        <w:rPr>
          <w:spacing w:val="-2"/>
        </w:rPr>
        <w:t xml:space="preserve"> </w:t>
      </w:r>
      <w:r>
        <w:rPr>
          <w:spacing w:val="-1"/>
        </w:rPr>
        <w:t>is</w:t>
      </w:r>
      <w:r>
        <w:t xml:space="preserve"> </w:t>
      </w:r>
      <w:r>
        <w:rPr>
          <w:spacing w:val="-1"/>
        </w:rPr>
        <w:t>people</w:t>
      </w:r>
      <w:r>
        <w:t xml:space="preserve"> </w:t>
      </w:r>
      <w:r>
        <w:rPr>
          <w:spacing w:val="-1"/>
        </w:rPr>
        <w:t>like the</w:t>
      </w:r>
      <w:r>
        <w:t xml:space="preserve"> </w:t>
      </w:r>
      <w:r>
        <w:rPr>
          <w:spacing w:val="-1"/>
        </w:rPr>
        <w:t>fictional</w:t>
      </w:r>
      <w:r>
        <w:t xml:space="preserve"> </w:t>
      </w:r>
      <w:r>
        <w:rPr>
          <w:spacing w:val="-1"/>
        </w:rPr>
        <w:t>figure</w:t>
      </w:r>
      <w:r>
        <w:rPr>
          <w:spacing w:val="1"/>
        </w:rPr>
        <w:t xml:space="preserve"> </w:t>
      </w:r>
      <w:r>
        <w:rPr>
          <w:spacing w:val="-1"/>
        </w:rPr>
        <w:t>Don Juan and yet</w:t>
      </w:r>
      <w:r>
        <w:t xml:space="preserve"> </w:t>
      </w:r>
      <w:r>
        <w:rPr>
          <w:spacing w:val="-1"/>
        </w:rPr>
        <w:t>he</w:t>
      </w:r>
      <w:r>
        <w:rPr>
          <w:spacing w:val="32"/>
        </w:rPr>
        <w:t xml:space="preserve"> </w:t>
      </w:r>
      <w:r>
        <w:rPr>
          <w:spacing w:val="-1"/>
        </w:rPr>
        <w:t>could</w:t>
      </w:r>
      <w:r>
        <w:t xml:space="preserve"> </w:t>
      </w:r>
      <w:r>
        <w:rPr>
          <w:spacing w:val="-1"/>
        </w:rPr>
        <w:t>not cut</w:t>
      </w:r>
      <w:r>
        <w:rPr>
          <w:spacing w:val="1"/>
        </w:rPr>
        <w:t xml:space="preserve"> </w:t>
      </w:r>
      <w:r>
        <w:rPr>
          <w:spacing w:val="-1"/>
        </w:rPr>
        <w:t>it</w:t>
      </w:r>
      <w:r>
        <w:t xml:space="preserve"> </w:t>
      </w:r>
      <w:r>
        <w:rPr>
          <w:spacing w:val="-1"/>
        </w:rPr>
        <w:t>because he</w:t>
      </w:r>
      <w:r>
        <w:t xml:space="preserve"> </w:t>
      </w:r>
      <w:r>
        <w:rPr>
          <w:spacing w:val="-1"/>
        </w:rPr>
        <w:t>himself felt</w:t>
      </w:r>
      <w:r>
        <w:t xml:space="preserve"> </w:t>
      </w:r>
      <w:r>
        <w:rPr>
          <w:spacing w:val="-1"/>
        </w:rPr>
        <w:t xml:space="preserve">shame, </w:t>
      </w:r>
      <w:r>
        <w:rPr>
          <w:spacing w:val="-2"/>
        </w:rPr>
        <w:t>but</w:t>
      </w:r>
      <w:r>
        <w:rPr>
          <w:spacing w:val="1"/>
        </w:rPr>
        <w:t xml:space="preserve"> </w:t>
      </w:r>
      <w:r>
        <w:rPr>
          <w:spacing w:val="-1"/>
        </w:rPr>
        <w:t>his</w:t>
      </w:r>
      <w:r>
        <w:rPr>
          <w:spacing w:val="1"/>
        </w:rPr>
        <w:t xml:space="preserve"> </w:t>
      </w:r>
      <w:r>
        <w:rPr>
          <w:spacing w:val="-1"/>
        </w:rPr>
        <w:t>intellectual</w:t>
      </w:r>
      <w:r>
        <w:rPr>
          <w:spacing w:val="39"/>
        </w:rPr>
        <w:t xml:space="preserve"> </w:t>
      </w:r>
      <w:r>
        <w:rPr>
          <w:spacing w:val="-1"/>
        </w:rPr>
        <w:t>f</w:t>
      </w:r>
      <w:r>
        <w:rPr>
          <w:spacing w:val="-1"/>
        </w:rPr>
        <w:t>unction</w:t>
      </w:r>
      <w:r>
        <w:t xml:space="preserve"> </w:t>
      </w:r>
      <w:r>
        <w:rPr>
          <w:spacing w:val="-1"/>
        </w:rPr>
        <w:t>said</w:t>
      </w:r>
      <w:r>
        <w:rPr>
          <w:spacing w:val="-2"/>
        </w:rPr>
        <w:t xml:space="preserve"> </w:t>
      </w:r>
      <w:r>
        <w:rPr>
          <w:spacing w:val="-1"/>
        </w:rPr>
        <w:t>that</w:t>
      </w:r>
      <w:r>
        <w:t xml:space="preserve"> </w:t>
      </w:r>
      <w:r>
        <w:rPr>
          <w:spacing w:val="-1"/>
        </w:rPr>
        <w:t>because there</w:t>
      </w:r>
      <w:r>
        <w:t xml:space="preserve"> is</w:t>
      </w:r>
      <w:r>
        <w:rPr>
          <w:spacing w:val="-1"/>
        </w:rPr>
        <w:t xml:space="preserve"> no </w:t>
      </w:r>
      <w:r>
        <w:rPr>
          <w:b/>
          <w:spacing w:val="-1"/>
        </w:rPr>
        <w:t>Meaning</w:t>
      </w:r>
      <w:r>
        <w:rPr>
          <w:b/>
          <w:spacing w:val="-3"/>
        </w:rPr>
        <w:t xml:space="preserve"> </w:t>
      </w:r>
      <w:r>
        <w:t>or</w:t>
      </w:r>
      <w:r>
        <w:rPr>
          <w:spacing w:val="-1"/>
        </w:rPr>
        <w:t xml:space="preserve"> </w:t>
      </w:r>
      <w:r>
        <w:rPr>
          <w:b/>
          <w:spacing w:val="-1"/>
        </w:rPr>
        <w:t>Significance</w:t>
      </w:r>
      <w:r>
        <w:rPr>
          <w:b/>
        </w:rPr>
        <w:t xml:space="preserve"> </w:t>
      </w:r>
      <w:r>
        <w:t>-</w:t>
      </w:r>
      <w:r>
        <w:rPr>
          <w:spacing w:val="47"/>
        </w:rPr>
        <w:t xml:space="preserve"> </w:t>
      </w:r>
      <w:r>
        <w:t>both</w:t>
      </w:r>
      <w:r>
        <w:rPr>
          <w:spacing w:val="-1"/>
        </w:rPr>
        <w:t xml:space="preserve"> </w:t>
      </w:r>
      <w:r>
        <w:t>of</w:t>
      </w:r>
      <w:r>
        <w:rPr>
          <w:spacing w:val="-1"/>
        </w:rPr>
        <w:t xml:space="preserve"> these </w:t>
      </w:r>
      <w:r>
        <w:t xml:space="preserve">are </w:t>
      </w:r>
      <w:r>
        <w:rPr>
          <w:spacing w:val="-1"/>
        </w:rPr>
        <w:t>soul</w:t>
      </w:r>
      <w:r>
        <w:t xml:space="preserve"> functions -</w:t>
      </w:r>
      <w:r>
        <w:rPr>
          <w:spacing w:val="-3"/>
        </w:rPr>
        <w:t xml:space="preserve"> </w:t>
      </w:r>
      <w:r>
        <w:t>to</w:t>
      </w:r>
      <w:r>
        <w:rPr>
          <w:spacing w:val="-1"/>
        </w:rPr>
        <w:t xml:space="preserve"> anything</w:t>
      </w:r>
      <w:r>
        <w:t xml:space="preserve"> </w:t>
      </w:r>
      <w:r>
        <w:rPr>
          <w:spacing w:val="-1"/>
        </w:rPr>
        <w:t>for</w:t>
      </w:r>
      <w:r>
        <w:t xml:space="preserve"> a</w:t>
      </w:r>
      <w:r>
        <w:rPr>
          <w:spacing w:val="-1"/>
        </w:rPr>
        <w:t xml:space="preserve"> person</w:t>
      </w:r>
      <w:r>
        <w:t xml:space="preserve"> </w:t>
      </w:r>
      <w:r>
        <w:rPr>
          <w:spacing w:val="-1"/>
        </w:rPr>
        <w:t>blocked</w:t>
      </w:r>
      <w:r>
        <w:rPr>
          <w:spacing w:val="35"/>
        </w:rPr>
        <w:t xml:space="preserve"> </w:t>
      </w:r>
      <w:r>
        <w:rPr>
          <w:spacing w:val="-1"/>
        </w:rPr>
        <w:t>in</w:t>
      </w:r>
      <w:r>
        <w:t xml:space="preserve"> </w:t>
      </w:r>
      <w:r>
        <w:rPr>
          <w:spacing w:val="-1"/>
        </w:rPr>
        <w:t>or above</w:t>
      </w:r>
      <w:r>
        <w:t xml:space="preserve"> </w:t>
      </w:r>
      <w:r>
        <w:rPr>
          <w:spacing w:val="-1"/>
        </w:rPr>
        <w:t>the</w:t>
      </w:r>
      <w:r>
        <w:t xml:space="preserve"> </w:t>
      </w:r>
      <w:r>
        <w:rPr>
          <w:spacing w:val="-1"/>
        </w:rPr>
        <w:t>crown</w:t>
      </w:r>
      <w:r>
        <w:rPr>
          <w:spacing w:val="2"/>
        </w:rPr>
        <w:t xml:space="preserve"> </w:t>
      </w:r>
      <w:r>
        <w:rPr>
          <w:spacing w:val="-1"/>
        </w:rPr>
        <w:t>PROCESSOR FUNCTION, Camus said, "The</w:t>
      </w:r>
      <w:r>
        <w:rPr>
          <w:spacing w:val="28"/>
        </w:rPr>
        <w:t xml:space="preserve"> </w:t>
      </w:r>
      <w:r>
        <w:rPr>
          <w:spacing w:val="-1"/>
        </w:rPr>
        <w:t>only</w:t>
      </w:r>
      <w:r>
        <w:rPr>
          <w:spacing w:val="-3"/>
        </w:rPr>
        <w:t xml:space="preserve"> </w:t>
      </w:r>
      <w:r>
        <w:rPr>
          <w:spacing w:val="-1"/>
        </w:rPr>
        <w:t>thing</w:t>
      </w:r>
      <w:r>
        <w:rPr>
          <w:spacing w:val="1"/>
        </w:rPr>
        <w:t xml:space="preserve"> </w:t>
      </w:r>
      <w:r>
        <w:rPr>
          <w:spacing w:val="-1"/>
        </w:rPr>
        <w:t>we</w:t>
      </w:r>
      <w:r>
        <w:t xml:space="preserve"> </w:t>
      </w:r>
      <w:r>
        <w:rPr>
          <w:spacing w:val="-1"/>
        </w:rPr>
        <w:t>have</w:t>
      </w:r>
      <w:r>
        <w:t xml:space="preserve"> </w:t>
      </w:r>
      <w:r>
        <w:rPr>
          <w:spacing w:val="-1"/>
        </w:rPr>
        <w:t>to</w:t>
      </w:r>
      <w:r>
        <w:t xml:space="preserve"> </w:t>
      </w:r>
      <w:r>
        <w:rPr>
          <w:spacing w:val="-2"/>
        </w:rPr>
        <w:t>decide</w:t>
      </w:r>
      <w:r>
        <w:rPr>
          <w:spacing w:val="2"/>
        </w:rPr>
        <w:t xml:space="preserve"> </w:t>
      </w:r>
      <w:r>
        <w:rPr>
          <w:spacing w:val="-1"/>
        </w:rPr>
        <w:t>is</w:t>
      </w:r>
      <w:r>
        <w:rPr>
          <w:spacing w:val="-2"/>
        </w:rPr>
        <w:t xml:space="preserve"> </w:t>
      </w:r>
      <w:r>
        <w:rPr>
          <w:spacing w:val="-1"/>
        </w:rPr>
        <w:t>how</w:t>
      </w:r>
      <w:r>
        <w:rPr>
          <w:spacing w:val="-3"/>
        </w:rPr>
        <w:t xml:space="preserve"> </w:t>
      </w:r>
      <w:r>
        <w:rPr>
          <w:spacing w:val="-1"/>
        </w:rPr>
        <w:t>to</w:t>
      </w:r>
      <w:r>
        <w:rPr>
          <w:spacing w:val="-2"/>
        </w:rPr>
        <w:t xml:space="preserve"> commit</w:t>
      </w:r>
      <w:r>
        <w:rPr>
          <w:spacing w:val="2"/>
        </w:rPr>
        <w:t xml:space="preserve"> </w:t>
      </w:r>
      <w:r>
        <w:rPr>
          <w:spacing w:val="-1"/>
        </w:rPr>
        <w:t>suicide!"</w:t>
      </w:r>
    </w:p>
    <w:p w:rsidR="00EA20B7" w:rsidRDefault="00877DD6">
      <w:pPr>
        <w:pStyle w:val="Corpodetexto"/>
        <w:spacing w:before="121"/>
        <w:ind w:right="138"/>
      </w:pPr>
      <w:r>
        <w:rPr>
          <w:spacing w:val="-1"/>
        </w:rPr>
        <w:t>Existentialists</w:t>
      </w:r>
      <w:r>
        <w:t xml:space="preserve"> </w:t>
      </w:r>
      <w:r>
        <w:rPr>
          <w:spacing w:val="-1"/>
        </w:rPr>
        <w:t>believe</w:t>
      </w:r>
      <w:r>
        <w:rPr>
          <w:spacing w:val="1"/>
        </w:rPr>
        <w:t xml:space="preserve"> </w:t>
      </w:r>
      <w:r>
        <w:rPr>
          <w:spacing w:val="-1"/>
        </w:rPr>
        <w:t>in enlightened</w:t>
      </w:r>
      <w:r>
        <w:rPr>
          <w:spacing w:val="-2"/>
        </w:rPr>
        <w:t xml:space="preserve"> </w:t>
      </w:r>
      <w:r>
        <w:rPr>
          <w:spacing w:val="-1"/>
        </w:rPr>
        <w:t>self</w:t>
      </w:r>
      <w:r>
        <w:t xml:space="preserve"> </w:t>
      </w:r>
      <w:r>
        <w:rPr>
          <w:spacing w:val="-1"/>
        </w:rPr>
        <w:t>interest</w:t>
      </w:r>
      <w:r>
        <w:rPr>
          <w:spacing w:val="-2"/>
        </w:rPr>
        <w:t xml:space="preserve"> </w:t>
      </w:r>
      <w:r>
        <w:rPr>
          <w:spacing w:val="-1"/>
        </w:rPr>
        <w:t>because</w:t>
      </w:r>
      <w:r>
        <w:t xml:space="preserve"> </w:t>
      </w:r>
      <w:r>
        <w:rPr>
          <w:spacing w:val="-1"/>
        </w:rPr>
        <w:t>this</w:t>
      </w:r>
      <w:r>
        <w:rPr>
          <w:spacing w:val="-2"/>
        </w:rPr>
        <w:t xml:space="preserve"> </w:t>
      </w:r>
      <w:r>
        <w:rPr>
          <w:spacing w:val="-1"/>
        </w:rPr>
        <w:t>is</w:t>
      </w:r>
      <w:r>
        <w:t xml:space="preserve"> a</w:t>
      </w:r>
      <w:r>
        <w:rPr>
          <w:spacing w:val="23"/>
        </w:rPr>
        <w:t xml:space="preserve"> </w:t>
      </w:r>
      <w:r>
        <w:rPr>
          <w:spacing w:val="-1"/>
        </w:rPr>
        <w:t>rule they</w:t>
      </w:r>
      <w:r>
        <w:rPr>
          <w:spacing w:val="-2"/>
        </w:rPr>
        <w:t xml:space="preserve"> </w:t>
      </w:r>
      <w:r>
        <w:t xml:space="preserve">can </w:t>
      </w:r>
      <w:r>
        <w:rPr>
          <w:spacing w:val="-1"/>
        </w:rPr>
        <w:t>understand</w:t>
      </w:r>
      <w:r>
        <w:t xml:space="preserve"> and </w:t>
      </w:r>
      <w:r>
        <w:rPr>
          <w:spacing w:val="-1"/>
        </w:rPr>
        <w:t xml:space="preserve">follow, </w:t>
      </w:r>
      <w:r>
        <w:t xml:space="preserve">not </w:t>
      </w:r>
      <w:r>
        <w:rPr>
          <w:spacing w:val="-1"/>
        </w:rPr>
        <w:t>because</w:t>
      </w:r>
      <w:r>
        <w:t xml:space="preserve"> </w:t>
      </w:r>
      <w:r>
        <w:rPr>
          <w:spacing w:val="-1"/>
        </w:rPr>
        <w:t>it</w:t>
      </w:r>
      <w:r>
        <w:t xml:space="preserve"> is</w:t>
      </w:r>
      <w:r>
        <w:rPr>
          <w:spacing w:val="-1"/>
        </w:rPr>
        <w:t xml:space="preserve"> right.</w:t>
      </w:r>
    </w:p>
    <w:p w:rsidR="00EA20B7" w:rsidRDefault="00EA20B7">
      <w:pPr>
        <w:sectPr w:rsidR="00EA20B7">
          <w:footerReference w:type="default" r:id="rId48"/>
          <w:pgSz w:w="8640" w:h="12960"/>
          <w:pgMar w:top="960" w:right="920" w:bottom="900" w:left="900" w:header="0" w:footer="712" w:gutter="0"/>
          <w:pgNumType w:start="101"/>
          <w:cols w:space="720"/>
        </w:sectPr>
      </w:pPr>
    </w:p>
    <w:p w:rsidR="00EA20B7" w:rsidRDefault="00EA20B7">
      <w:pPr>
        <w:spacing w:before="4"/>
        <w:rPr>
          <w:rFonts w:ascii="Lucida Sans" w:eastAsia="Lucida Sans" w:hAnsi="Lucida Sans" w:cs="Lucida Sans"/>
          <w:sz w:val="7"/>
          <w:szCs w:val="7"/>
        </w:rPr>
      </w:pPr>
    </w:p>
    <w:p w:rsidR="00EA20B7" w:rsidRDefault="00877DD6">
      <w:pPr>
        <w:spacing w:line="200" w:lineRule="atLeast"/>
        <w:ind w:left="772"/>
        <w:rPr>
          <w:rFonts w:ascii="Lucida Sans" w:eastAsia="Lucida Sans" w:hAnsi="Lucida Sans" w:cs="Lucida Sans"/>
          <w:sz w:val="20"/>
          <w:szCs w:val="20"/>
        </w:rPr>
      </w:pPr>
      <w:r>
        <w:rPr>
          <w:rFonts w:ascii="Lucida Sans" w:eastAsia="Lucida Sans" w:hAnsi="Lucida Sans" w:cs="Lucida Sans"/>
          <w:noProof/>
          <w:sz w:val="20"/>
          <w:szCs w:val="20"/>
        </w:rPr>
        <w:drawing>
          <wp:inline distT="0" distB="0" distL="0" distR="0">
            <wp:extent cx="3360200" cy="5610225"/>
            <wp:effectExtent l="0" t="0" r="0" b="0"/>
            <wp:docPr id="2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4.jpeg"/>
                    <pic:cNvPicPr/>
                  </pic:nvPicPr>
                  <pic:blipFill>
                    <a:blip r:embed="rId25" cstate="print"/>
                    <a:stretch>
                      <a:fillRect/>
                    </a:stretch>
                  </pic:blipFill>
                  <pic:spPr>
                    <a:xfrm>
                      <a:off x="0" y="0"/>
                      <a:ext cx="3360200" cy="5610225"/>
                    </a:xfrm>
                    <a:prstGeom prst="rect">
                      <a:avLst/>
                    </a:prstGeom>
                  </pic:spPr>
                </pic:pic>
              </a:graphicData>
            </a:graphic>
          </wp:inline>
        </w:drawing>
      </w:r>
    </w:p>
    <w:p w:rsidR="00EA20B7" w:rsidRDefault="00877DD6">
      <w:pPr>
        <w:pStyle w:val="Corpodetexto"/>
        <w:spacing w:before="129"/>
        <w:ind w:right="26"/>
      </w:pPr>
      <w:r>
        <w:t>A</w:t>
      </w:r>
      <w:r>
        <w:rPr>
          <w:spacing w:val="-1"/>
        </w:rPr>
        <w:t xml:space="preserve"> existentialist</w:t>
      </w:r>
      <w:r>
        <w:rPr>
          <w:spacing w:val="2"/>
        </w:rPr>
        <w:t xml:space="preserve"> </w:t>
      </w:r>
      <w:r>
        <w:rPr>
          <w:spacing w:val="-1"/>
        </w:rPr>
        <w:t>psychopath</w:t>
      </w:r>
      <w:r>
        <w:t xml:space="preserve"> cannot </w:t>
      </w:r>
      <w:r>
        <w:rPr>
          <w:spacing w:val="-1"/>
        </w:rPr>
        <w:t>understand</w:t>
      </w:r>
      <w:r>
        <w:t xml:space="preserve"> </w:t>
      </w:r>
      <w:r>
        <w:rPr>
          <w:spacing w:val="-1"/>
        </w:rPr>
        <w:t>words</w:t>
      </w:r>
      <w:r>
        <w:t xml:space="preserve"> </w:t>
      </w:r>
      <w:r>
        <w:rPr>
          <w:spacing w:val="-1"/>
        </w:rPr>
        <w:t xml:space="preserve">like </w:t>
      </w:r>
      <w:r>
        <w:t xml:space="preserve">the </w:t>
      </w:r>
      <w:r>
        <w:rPr>
          <w:spacing w:val="-1"/>
        </w:rPr>
        <w:t>soul</w:t>
      </w:r>
      <w:r>
        <w:rPr>
          <w:spacing w:val="49"/>
        </w:rPr>
        <w:t xml:space="preserve"> </w:t>
      </w:r>
      <w:r>
        <w:rPr>
          <w:spacing w:val="-1"/>
        </w:rPr>
        <w:t>conscience</w:t>
      </w:r>
      <w:r>
        <w:t xml:space="preserve"> </w:t>
      </w:r>
      <w:r>
        <w:rPr>
          <w:spacing w:val="-1"/>
        </w:rPr>
        <w:t>and the</w:t>
      </w:r>
      <w:r>
        <w:t xml:space="preserve"> </w:t>
      </w:r>
      <w:r>
        <w:rPr>
          <w:spacing w:val="-1"/>
        </w:rPr>
        <w:t>heart</w:t>
      </w:r>
      <w:r>
        <w:t xml:space="preserve"> </w:t>
      </w:r>
      <w:r>
        <w:rPr>
          <w:spacing w:val="-2"/>
        </w:rPr>
        <w:t>sympathy,</w:t>
      </w:r>
      <w:r>
        <w:rPr>
          <w:spacing w:val="1"/>
        </w:rPr>
        <w:t xml:space="preserve"> </w:t>
      </w:r>
      <w:r>
        <w:rPr>
          <w:spacing w:val="-1"/>
        </w:rPr>
        <w:t>it</w:t>
      </w:r>
      <w:r>
        <w:t xml:space="preserve"> </w:t>
      </w:r>
      <w:r>
        <w:rPr>
          <w:spacing w:val="-1"/>
        </w:rPr>
        <w:t>is another</w:t>
      </w:r>
      <w:r>
        <w:t xml:space="preserve"> </w:t>
      </w:r>
      <w:r>
        <w:rPr>
          <w:spacing w:val="-1"/>
        </w:rPr>
        <w:t>paradigm</w:t>
      </w:r>
      <w:r>
        <w:rPr>
          <w:spacing w:val="-3"/>
        </w:rPr>
        <w:t xml:space="preserve"> </w:t>
      </w:r>
      <w:r>
        <w:rPr>
          <w:spacing w:val="-1"/>
        </w:rPr>
        <w:t>because</w:t>
      </w:r>
      <w:r>
        <w:rPr>
          <w:spacing w:val="31"/>
        </w:rPr>
        <w:t xml:space="preserve"> </w:t>
      </w:r>
      <w:r>
        <w:rPr>
          <w:spacing w:val="-1"/>
        </w:rPr>
        <w:t>in</w:t>
      </w:r>
      <w:r>
        <w:t xml:space="preserve"> </w:t>
      </w:r>
      <w:r>
        <w:rPr>
          <w:spacing w:val="-1"/>
        </w:rPr>
        <w:t>Energy</w:t>
      </w:r>
      <w:r>
        <w:rPr>
          <w:spacing w:val="-2"/>
        </w:rPr>
        <w:t xml:space="preserve"> </w:t>
      </w:r>
      <w:r>
        <w:rPr>
          <w:spacing w:val="-1"/>
        </w:rPr>
        <w:t>Enhancement terminology,</w:t>
      </w:r>
      <w:r>
        <w:t xml:space="preserve"> </w:t>
      </w:r>
      <w:r>
        <w:rPr>
          <w:spacing w:val="-1"/>
        </w:rPr>
        <w:t>in them</w:t>
      </w:r>
      <w:r>
        <w:rPr>
          <w:spacing w:val="-2"/>
        </w:rPr>
        <w:t xml:space="preserve"> </w:t>
      </w:r>
      <w:r>
        <w:rPr>
          <w:spacing w:val="-1"/>
        </w:rPr>
        <w:t>the soul antahkarana</w:t>
      </w:r>
      <w:r>
        <w:rPr>
          <w:spacing w:val="51"/>
        </w:rPr>
        <w:t xml:space="preserve"> </w:t>
      </w:r>
      <w:r>
        <w:rPr>
          <w:spacing w:val="-1"/>
        </w:rPr>
        <w:t xml:space="preserve">above </w:t>
      </w:r>
      <w:r>
        <w:t xml:space="preserve">the </w:t>
      </w:r>
      <w:r>
        <w:rPr>
          <w:spacing w:val="-1"/>
        </w:rPr>
        <w:t>crown</w:t>
      </w:r>
      <w:r>
        <w:t xml:space="preserve"> chakra</w:t>
      </w:r>
      <w:r>
        <w:rPr>
          <w:spacing w:val="-1"/>
        </w:rPr>
        <w:t xml:space="preserve"> </w:t>
      </w:r>
      <w:r>
        <w:t xml:space="preserve">is </w:t>
      </w:r>
      <w:r>
        <w:rPr>
          <w:spacing w:val="-1"/>
        </w:rPr>
        <w:t>cut</w:t>
      </w:r>
      <w:r>
        <w:t xml:space="preserve"> off</w:t>
      </w:r>
      <w:r>
        <w:rPr>
          <w:spacing w:val="-1"/>
        </w:rPr>
        <w:t xml:space="preserve"> and </w:t>
      </w:r>
      <w:r>
        <w:t xml:space="preserve">the heart center is </w:t>
      </w:r>
      <w:r>
        <w:rPr>
          <w:spacing w:val="-1"/>
        </w:rPr>
        <w:t>blocked,</w:t>
      </w:r>
      <w:r>
        <w:t xml:space="preserve"> </w:t>
      </w:r>
      <w:r>
        <w:rPr>
          <w:spacing w:val="-1"/>
        </w:rPr>
        <w:t>it</w:t>
      </w:r>
      <w:r>
        <w:rPr>
          <w:spacing w:val="27"/>
        </w:rPr>
        <w:t xml:space="preserve"> </w:t>
      </w:r>
      <w:r>
        <w:t xml:space="preserve">is </w:t>
      </w:r>
      <w:r>
        <w:rPr>
          <w:spacing w:val="-1"/>
        </w:rPr>
        <w:t>impossible</w:t>
      </w:r>
      <w:r>
        <w:t xml:space="preserve"> </w:t>
      </w:r>
      <w:r>
        <w:rPr>
          <w:spacing w:val="-1"/>
        </w:rPr>
        <w:t>for them</w:t>
      </w:r>
      <w:r>
        <w:rPr>
          <w:spacing w:val="-4"/>
        </w:rPr>
        <w:t xml:space="preserve"> </w:t>
      </w:r>
      <w:r>
        <w:t xml:space="preserve">to </w:t>
      </w:r>
      <w:r>
        <w:rPr>
          <w:spacing w:val="-1"/>
        </w:rPr>
        <w:t>understand the</w:t>
      </w:r>
      <w:r>
        <w:t xml:space="preserve"> </w:t>
      </w:r>
      <w:r>
        <w:rPr>
          <w:spacing w:val="-2"/>
        </w:rPr>
        <w:t>soul</w:t>
      </w:r>
      <w:r>
        <w:t xml:space="preserve"> and</w:t>
      </w:r>
      <w:r>
        <w:rPr>
          <w:spacing w:val="-1"/>
        </w:rPr>
        <w:t xml:space="preserve"> the</w:t>
      </w:r>
      <w:r>
        <w:t xml:space="preserve"> </w:t>
      </w:r>
      <w:r>
        <w:rPr>
          <w:spacing w:val="-1"/>
        </w:rPr>
        <w:t>heart.</w:t>
      </w:r>
      <w:r>
        <w:t xml:space="preserve"> </w:t>
      </w:r>
      <w:r>
        <w:rPr>
          <w:spacing w:val="-1"/>
        </w:rPr>
        <w:t>Like</w:t>
      </w:r>
      <w:r>
        <w:t xml:space="preserve"> a</w:t>
      </w:r>
      <w:r>
        <w:rPr>
          <w:spacing w:val="53"/>
        </w:rPr>
        <w:t xml:space="preserve"> </w:t>
      </w:r>
      <w:r>
        <w:rPr>
          <w:spacing w:val="-2"/>
        </w:rPr>
        <w:t>psychopath</w:t>
      </w:r>
      <w:r>
        <w:rPr>
          <w:spacing w:val="-1"/>
        </w:rPr>
        <w:t xml:space="preserve"> they</w:t>
      </w:r>
      <w:r>
        <w:rPr>
          <w:spacing w:val="-2"/>
        </w:rPr>
        <w:t xml:space="preserve"> </w:t>
      </w:r>
      <w:r>
        <w:rPr>
          <w:spacing w:val="-1"/>
        </w:rPr>
        <w:t>can only</w:t>
      </w:r>
      <w:r>
        <w:rPr>
          <w:spacing w:val="-2"/>
        </w:rPr>
        <w:t xml:space="preserve"> </w:t>
      </w:r>
      <w:r>
        <w:rPr>
          <w:spacing w:val="-1"/>
        </w:rPr>
        <w:t>pretend and</w:t>
      </w:r>
      <w:r>
        <w:t xml:space="preserve"> </w:t>
      </w:r>
      <w:r>
        <w:rPr>
          <w:spacing w:val="-1"/>
        </w:rPr>
        <w:t>fake</w:t>
      </w:r>
      <w:r>
        <w:t xml:space="preserve"> </w:t>
      </w:r>
      <w:r>
        <w:rPr>
          <w:spacing w:val="-1"/>
        </w:rPr>
        <w:t>it.</w:t>
      </w:r>
    </w:p>
    <w:p w:rsidR="00EA20B7" w:rsidRDefault="00EA20B7">
      <w:pPr>
        <w:sectPr w:rsidR="00EA20B7">
          <w:pgSz w:w="8640" w:h="12960"/>
          <w:pgMar w:top="920" w:right="960" w:bottom="900" w:left="900" w:header="0" w:footer="712" w:gutter="0"/>
          <w:cols w:space="720"/>
        </w:sectPr>
      </w:pPr>
    </w:p>
    <w:p w:rsidR="00EA20B7" w:rsidRDefault="00877DD6">
      <w:pPr>
        <w:pStyle w:val="Corpodetexto"/>
        <w:spacing w:before="49"/>
        <w:ind w:right="131"/>
      </w:pPr>
      <w:r>
        <w:rPr>
          <w:spacing w:val="-1"/>
        </w:rPr>
        <w:lastRenderedPageBreak/>
        <w:t>Energy Enhancement teaches</w:t>
      </w:r>
      <w:r>
        <w:rPr>
          <w:spacing w:val="-2"/>
        </w:rPr>
        <w:t xml:space="preserve"> </w:t>
      </w:r>
      <w:r>
        <w:rPr>
          <w:spacing w:val="-1"/>
        </w:rPr>
        <w:t>that</w:t>
      </w:r>
      <w:r>
        <w:rPr>
          <w:spacing w:val="1"/>
        </w:rPr>
        <w:t xml:space="preserve"> </w:t>
      </w:r>
      <w:r>
        <w:rPr>
          <w:spacing w:val="-1"/>
        </w:rPr>
        <w:t>human</w:t>
      </w:r>
      <w:r>
        <w:t xml:space="preserve"> </w:t>
      </w:r>
      <w:r>
        <w:rPr>
          <w:spacing w:val="-1"/>
        </w:rPr>
        <w:t>beings</w:t>
      </w:r>
      <w:r>
        <w:rPr>
          <w:spacing w:val="-2"/>
        </w:rPr>
        <w:t xml:space="preserve"> </w:t>
      </w:r>
      <w:r>
        <w:rPr>
          <w:spacing w:val="-1"/>
        </w:rPr>
        <w:t xml:space="preserve">have </w:t>
      </w:r>
      <w:r>
        <w:t>seven</w:t>
      </w:r>
      <w:r>
        <w:rPr>
          <w:spacing w:val="47"/>
        </w:rPr>
        <w:t xml:space="preserve"> </w:t>
      </w:r>
      <w:r>
        <w:rPr>
          <w:spacing w:val="-1"/>
        </w:rPr>
        <w:t>PROCESSOR</w:t>
      </w:r>
      <w:r>
        <w:t xml:space="preserve"> </w:t>
      </w:r>
      <w:r>
        <w:rPr>
          <w:spacing w:val="-1"/>
        </w:rPr>
        <w:t>FUNCTIONS</w:t>
      </w:r>
      <w:r>
        <w:t xml:space="preserve"> </w:t>
      </w:r>
      <w:r>
        <w:rPr>
          <w:spacing w:val="-1"/>
        </w:rPr>
        <w:t>or energy</w:t>
      </w:r>
      <w:r>
        <w:rPr>
          <w:spacing w:val="-2"/>
        </w:rPr>
        <w:t xml:space="preserve"> </w:t>
      </w:r>
      <w:r>
        <w:rPr>
          <w:spacing w:val="-1"/>
        </w:rPr>
        <w:t>centers</w:t>
      </w:r>
      <w:r>
        <w:t xml:space="preserve"> </w:t>
      </w:r>
      <w:r>
        <w:rPr>
          <w:spacing w:val="-1"/>
        </w:rPr>
        <w:t>NAMED</w:t>
      </w:r>
      <w:r>
        <w:t xml:space="preserve"> </w:t>
      </w:r>
      <w:r>
        <w:rPr>
          <w:spacing w:val="-1"/>
        </w:rPr>
        <w:t>CHAKRAS in their</w:t>
      </w:r>
      <w:r>
        <w:rPr>
          <w:spacing w:val="21"/>
        </w:rPr>
        <w:t xml:space="preserve"> </w:t>
      </w:r>
      <w:r>
        <w:rPr>
          <w:spacing w:val="-1"/>
        </w:rPr>
        <w:t>bodies</w:t>
      </w:r>
      <w:r>
        <w:t xml:space="preserve"> </w:t>
      </w:r>
      <w:r>
        <w:rPr>
          <w:spacing w:val="-1"/>
        </w:rPr>
        <w:t xml:space="preserve">which </w:t>
      </w:r>
      <w:r>
        <w:t>act</w:t>
      </w:r>
      <w:r>
        <w:rPr>
          <w:spacing w:val="-1"/>
        </w:rPr>
        <w:t xml:space="preserve"> </w:t>
      </w:r>
      <w:r>
        <w:t>as</w:t>
      </w:r>
      <w:r>
        <w:rPr>
          <w:spacing w:val="-1"/>
        </w:rPr>
        <w:t xml:space="preserve"> processors </w:t>
      </w:r>
      <w:r>
        <w:t>in</w:t>
      </w:r>
      <w:r>
        <w:rPr>
          <w:spacing w:val="-3"/>
        </w:rPr>
        <w:t xml:space="preserve"> </w:t>
      </w:r>
      <w:r>
        <w:rPr>
          <w:spacing w:val="-1"/>
        </w:rPr>
        <w:t>the human</w:t>
      </w:r>
      <w:r>
        <w:t xml:space="preserve"> </w:t>
      </w:r>
      <w:r>
        <w:rPr>
          <w:spacing w:val="-1"/>
        </w:rPr>
        <w:t>parallel</w:t>
      </w:r>
      <w:r>
        <w:t xml:space="preserve"> </w:t>
      </w:r>
      <w:r>
        <w:rPr>
          <w:spacing w:val="-1"/>
        </w:rPr>
        <w:t>processing</w:t>
      </w:r>
      <w:r>
        <w:rPr>
          <w:spacing w:val="28"/>
        </w:rPr>
        <w:t xml:space="preserve"> </w:t>
      </w:r>
      <w:r>
        <w:rPr>
          <w:spacing w:val="-1"/>
        </w:rPr>
        <w:t>super computer,</w:t>
      </w:r>
      <w:r>
        <w:rPr>
          <w:spacing w:val="-2"/>
        </w:rPr>
        <w:t xml:space="preserve"> </w:t>
      </w:r>
      <w:r>
        <w:t>and</w:t>
      </w:r>
      <w:r>
        <w:rPr>
          <w:spacing w:val="-1"/>
        </w:rPr>
        <w:t xml:space="preserve"> in that computer only one</w:t>
      </w:r>
      <w:r>
        <w:t xml:space="preserve"> </w:t>
      </w:r>
      <w:r>
        <w:rPr>
          <w:spacing w:val="-1"/>
        </w:rPr>
        <w:t>processor,</w:t>
      </w:r>
      <w:r>
        <w:rPr>
          <w:spacing w:val="-2"/>
        </w:rPr>
        <w:t xml:space="preserve"> </w:t>
      </w:r>
      <w:r>
        <w:rPr>
          <w:spacing w:val="-1"/>
        </w:rPr>
        <w:t>the</w:t>
      </w:r>
      <w:r>
        <w:rPr>
          <w:spacing w:val="1"/>
        </w:rPr>
        <w:t xml:space="preserve"> </w:t>
      </w:r>
      <w:r>
        <w:rPr>
          <w:spacing w:val="-1"/>
        </w:rPr>
        <w:t>brow</w:t>
      </w:r>
      <w:r>
        <w:rPr>
          <w:spacing w:val="59"/>
        </w:rPr>
        <w:t xml:space="preserve"> </w:t>
      </w:r>
      <w:r>
        <w:rPr>
          <w:spacing w:val="-1"/>
        </w:rPr>
        <w:t>PROCESSOR</w:t>
      </w:r>
      <w:r>
        <w:t xml:space="preserve"> </w:t>
      </w:r>
      <w:r>
        <w:rPr>
          <w:spacing w:val="-1"/>
        </w:rPr>
        <w:t>FUNCTION</w:t>
      </w:r>
      <w:r>
        <w:t xml:space="preserve"> </w:t>
      </w:r>
      <w:r>
        <w:rPr>
          <w:spacing w:val="-1"/>
        </w:rPr>
        <w:t>is</w:t>
      </w:r>
      <w:r>
        <w:t xml:space="preserve"> </w:t>
      </w:r>
      <w:r>
        <w:rPr>
          <w:spacing w:val="-1"/>
        </w:rPr>
        <w:t>intellectual.</w:t>
      </w:r>
      <w:r>
        <w:t xml:space="preserve"> </w:t>
      </w:r>
      <w:r>
        <w:rPr>
          <w:spacing w:val="-1"/>
        </w:rPr>
        <w:t>Other</w:t>
      </w:r>
      <w:r>
        <w:t xml:space="preserve"> </w:t>
      </w:r>
      <w:r>
        <w:rPr>
          <w:spacing w:val="-1"/>
        </w:rPr>
        <w:t>processors</w:t>
      </w:r>
      <w:r>
        <w:rPr>
          <w:spacing w:val="-2"/>
        </w:rPr>
        <w:t xml:space="preserve"> </w:t>
      </w:r>
      <w:r>
        <w:rPr>
          <w:spacing w:val="-1"/>
        </w:rPr>
        <w:t>handle</w:t>
      </w:r>
      <w:r>
        <w:rPr>
          <w:spacing w:val="30"/>
        </w:rPr>
        <w:t xml:space="preserve"> </w:t>
      </w:r>
      <w:r>
        <w:rPr>
          <w:spacing w:val="-1"/>
        </w:rPr>
        <w:t>courage, creativity, empathy</w:t>
      </w:r>
      <w:r>
        <w:rPr>
          <w:spacing w:val="-2"/>
        </w:rPr>
        <w:t xml:space="preserve"> </w:t>
      </w:r>
      <w:r>
        <w:rPr>
          <w:spacing w:val="-1"/>
        </w:rPr>
        <w:t>and the conscience</w:t>
      </w:r>
      <w:r>
        <w:t xml:space="preserve"> </w:t>
      </w:r>
      <w:r>
        <w:rPr>
          <w:spacing w:val="-1"/>
        </w:rPr>
        <w:t>and</w:t>
      </w:r>
      <w:r>
        <w:t xml:space="preserve"> </w:t>
      </w:r>
      <w:r>
        <w:rPr>
          <w:spacing w:val="-1"/>
        </w:rPr>
        <w:t>if some</w:t>
      </w:r>
      <w:r>
        <w:t xml:space="preserve"> of</w:t>
      </w:r>
    </w:p>
    <w:p w:rsidR="00EA20B7" w:rsidRDefault="00877DD6">
      <w:pPr>
        <w:pStyle w:val="Corpodetexto"/>
        <w:spacing w:before="121"/>
        <w:ind w:right="252"/>
      </w:pPr>
      <w:r>
        <w:rPr>
          <w:spacing w:val="-1"/>
        </w:rPr>
        <w:t>Those</w:t>
      </w:r>
      <w:r>
        <w:rPr>
          <w:spacing w:val="1"/>
        </w:rPr>
        <w:t xml:space="preserve"> </w:t>
      </w:r>
      <w:r>
        <w:rPr>
          <w:spacing w:val="-2"/>
        </w:rPr>
        <w:t>PROCESSOR</w:t>
      </w:r>
      <w:r>
        <w:t xml:space="preserve"> </w:t>
      </w:r>
      <w:r>
        <w:rPr>
          <w:spacing w:val="-1"/>
        </w:rPr>
        <w:t>FUNCTIONS</w:t>
      </w:r>
      <w:r>
        <w:rPr>
          <w:spacing w:val="63"/>
        </w:rPr>
        <w:t xml:space="preserve"> </w:t>
      </w:r>
      <w:r>
        <w:rPr>
          <w:spacing w:val="-1"/>
        </w:rPr>
        <w:t>are</w:t>
      </w:r>
      <w:r>
        <w:t xml:space="preserve"> </w:t>
      </w:r>
      <w:r>
        <w:rPr>
          <w:spacing w:val="-1"/>
        </w:rPr>
        <w:t>cut</w:t>
      </w:r>
      <w:r>
        <w:rPr>
          <w:spacing w:val="2"/>
        </w:rPr>
        <w:t xml:space="preserve"> </w:t>
      </w:r>
      <w:r>
        <w:rPr>
          <w:spacing w:val="-1"/>
        </w:rPr>
        <w:t>off</w:t>
      </w:r>
      <w:r>
        <w:t xml:space="preserve"> </w:t>
      </w:r>
      <w:r>
        <w:rPr>
          <w:spacing w:val="-1"/>
        </w:rPr>
        <w:t>or</w:t>
      </w:r>
      <w:r>
        <w:t xml:space="preserve"> </w:t>
      </w:r>
      <w:r>
        <w:rPr>
          <w:spacing w:val="-1"/>
        </w:rPr>
        <w:t>blocked,</w:t>
      </w:r>
      <w:r>
        <w:rPr>
          <w:spacing w:val="-2"/>
        </w:rPr>
        <w:t xml:space="preserve"> </w:t>
      </w:r>
      <w:r>
        <w:rPr>
          <w:spacing w:val="-1"/>
        </w:rPr>
        <w:t>then</w:t>
      </w:r>
      <w:r>
        <w:rPr>
          <w:spacing w:val="30"/>
        </w:rPr>
        <w:t xml:space="preserve"> </w:t>
      </w:r>
      <w:r>
        <w:rPr>
          <w:spacing w:val="-2"/>
        </w:rPr>
        <w:t>psychopaths,</w:t>
      </w:r>
      <w:r>
        <w:t xml:space="preserve"> </w:t>
      </w:r>
      <w:r>
        <w:rPr>
          <w:spacing w:val="-1"/>
        </w:rPr>
        <w:t>schizophrenics and</w:t>
      </w:r>
      <w:r>
        <w:t xml:space="preserve"> </w:t>
      </w:r>
      <w:r>
        <w:rPr>
          <w:spacing w:val="-2"/>
        </w:rPr>
        <w:t>manic</w:t>
      </w:r>
      <w:r>
        <w:t xml:space="preserve"> </w:t>
      </w:r>
      <w:r>
        <w:rPr>
          <w:spacing w:val="-1"/>
        </w:rPr>
        <w:t>depressives are</w:t>
      </w:r>
      <w:r>
        <w:t xml:space="preserve"> </w:t>
      </w:r>
      <w:r>
        <w:rPr>
          <w:spacing w:val="-1"/>
        </w:rPr>
        <w:t>the result.</w:t>
      </w:r>
    </w:p>
    <w:p w:rsidR="00EA20B7" w:rsidRDefault="00877DD6">
      <w:pPr>
        <w:pStyle w:val="Corpodetexto"/>
        <w:ind w:right="203"/>
      </w:pPr>
      <w:r>
        <w:t>Don</w:t>
      </w:r>
      <w:r>
        <w:rPr>
          <w:spacing w:val="-1"/>
        </w:rPr>
        <w:t xml:space="preserve"> Juan</w:t>
      </w:r>
      <w:r>
        <w:t xml:space="preserve"> </w:t>
      </w:r>
      <w:r>
        <w:rPr>
          <w:spacing w:val="-1"/>
        </w:rPr>
        <w:t>likes</w:t>
      </w:r>
      <w:r>
        <w:t xml:space="preserve"> </w:t>
      </w:r>
      <w:r>
        <w:rPr>
          <w:spacing w:val="-1"/>
        </w:rPr>
        <w:t>many</w:t>
      </w:r>
      <w:r>
        <w:rPr>
          <w:spacing w:val="-2"/>
        </w:rPr>
        <w:t xml:space="preserve"> </w:t>
      </w:r>
      <w:r>
        <w:t>short</w:t>
      </w:r>
      <w:r>
        <w:rPr>
          <w:spacing w:val="-1"/>
        </w:rPr>
        <w:t xml:space="preserve"> </w:t>
      </w:r>
      <w:r>
        <w:t>term</w:t>
      </w:r>
      <w:r>
        <w:rPr>
          <w:spacing w:val="-3"/>
        </w:rPr>
        <w:t xml:space="preserve"> </w:t>
      </w:r>
      <w:r>
        <w:rPr>
          <w:spacing w:val="-1"/>
        </w:rPr>
        <w:t>conquest</w:t>
      </w:r>
      <w:r>
        <w:t xml:space="preserve"> </w:t>
      </w:r>
      <w:r>
        <w:rPr>
          <w:spacing w:val="-1"/>
        </w:rPr>
        <w:t xml:space="preserve">relationships </w:t>
      </w:r>
      <w:r>
        <w:t>as if</w:t>
      </w:r>
      <w:r>
        <w:rPr>
          <w:spacing w:val="41"/>
        </w:rPr>
        <w:t xml:space="preserve"> </w:t>
      </w:r>
      <w:r>
        <w:rPr>
          <w:spacing w:val="-1"/>
        </w:rPr>
        <w:t>searching</w:t>
      </w:r>
      <w:r>
        <w:rPr>
          <w:spacing w:val="1"/>
        </w:rPr>
        <w:t xml:space="preserve"> </w:t>
      </w:r>
      <w:r>
        <w:rPr>
          <w:spacing w:val="-1"/>
        </w:rPr>
        <w:t>for</w:t>
      </w:r>
      <w:r>
        <w:rPr>
          <w:spacing w:val="1"/>
        </w:rPr>
        <w:t xml:space="preserve"> </w:t>
      </w:r>
      <w:r>
        <w:rPr>
          <w:spacing w:val="-1"/>
        </w:rPr>
        <w:t>yet</w:t>
      </w:r>
      <w:r>
        <w:rPr>
          <w:spacing w:val="-2"/>
        </w:rPr>
        <w:t xml:space="preserve"> </w:t>
      </w:r>
      <w:r>
        <w:rPr>
          <w:spacing w:val="-1"/>
        </w:rPr>
        <w:t>never</w:t>
      </w:r>
      <w:r>
        <w:t xml:space="preserve"> </w:t>
      </w:r>
      <w:r>
        <w:rPr>
          <w:spacing w:val="-1"/>
        </w:rPr>
        <w:t>finding</w:t>
      </w:r>
      <w:r>
        <w:t xml:space="preserve"> </w:t>
      </w:r>
      <w:r>
        <w:rPr>
          <w:spacing w:val="-1"/>
        </w:rPr>
        <w:t>his</w:t>
      </w:r>
      <w:r>
        <w:t xml:space="preserve"> </w:t>
      </w:r>
      <w:r>
        <w:rPr>
          <w:spacing w:val="-2"/>
        </w:rPr>
        <w:t>mother</w:t>
      </w:r>
      <w:r>
        <w:rPr>
          <w:spacing w:val="-1"/>
        </w:rPr>
        <w:t xml:space="preserve"> or</w:t>
      </w:r>
      <w:r>
        <w:rPr>
          <w:spacing w:val="1"/>
        </w:rPr>
        <w:t xml:space="preserve"> </w:t>
      </w:r>
      <w:r>
        <w:rPr>
          <w:spacing w:val="-1"/>
        </w:rPr>
        <w:t>sexually</w:t>
      </w:r>
      <w:r>
        <w:rPr>
          <w:spacing w:val="-2"/>
        </w:rPr>
        <w:t xml:space="preserve"> </w:t>
      </w:r>
      <w:r>
        <w:rPr>
          <w:spacing w:val="-1"/>
        </w:rPr>
        <w:t>addicted</w:t>
      </w:r>
      <w:r>
        <w:rPr>
          <w:spacing w:val="40"/>
        </w:rPr>
        <w:t xml:space="preserve"> </w:t>
      </w:r>
      <w:r>
        <w:rPr>
          <w:spacing w:val="-1"/>
        </w:rPr>
        <w:t>(second</w:t>
      </w:r>
      <w:r>
        <w:t xml:space="preserve"> </w:t>
      </w:r>
      <w:r>
        <w:rPr>
          <w:spacing w:val="-1"/>
        </w:rPr>
        <w:t>PROCESSOR</w:t>
      </w:r>
      <w:r>
        <w:rPr>
          <w:spacing w:val="-2"/>
        </w:rPr>
        <w:t xml:space="preserve"> </w:t>
      </w:r>
      <w:r>
        <w:rPr>
          <w:spacing w:val="-1"/>
        </w:rPr>
        <w:t>FUNCTION</w:t>
      </w:r>
      <w:r>
        <w:t xml:space="preserve"> </w:t>
      </w:r>
      <w:r>
        <w:rPr>
          <w:spacing w:val="-1"/>
        </w:rPr>
        <w:t>blockages) has</w:t>
      </w:r>
      <w:r>
        <w:rPr>
          <w:spacing w:val="-2"/>
        </w:rPr>
        <w:t xml:space="preserve"> </w:t>
      </w:r>
      <w:r>
        <w:rPr>
          <w:spacing w:val="-1"/>
        </w:rPr>
        <w:t>no</w:t>
      </w:r>
      <w:r>
        <w:t xml:space="preserve"> </w:t>
      </w:r>
      <w:r>
        <w:rPr>
          <w:spacing w:val="-1"/>
        </w:rPr>
        <w:t>fear</w:t>
      </w:r>
      <w:r>
        <w:t xml:space="preserve"> </w:t>
      </w:r>
      <w:r>
        <w:rPr>
          <w:spacing w:val="-1"/>
        </w:rPr>
        <w:t>(no</w:t>
      </w:r>
      <w:r>
        <w:rPr>
          <w:spacing w:val="23"/>
        </w:rPr>
        <w:t xml:space="preserve"> </w:t>
      </w:r>
      <w:r>
        <w:rPr>
          <w:spacing w:val="-1"/>
        </w:rPr>
        <w:t>blockages</w:t>
      </w:r>
      <w:r>
        <w:t xml:space="preserve"> </w:t>
      </w:r>
      <w:r>
        <w:rPr>
          <w:spacing w:val="-1"/>
        </w:rPr>
        <w:t>in</w:t>
      </w:r>
      <w:r>
        <w:rPr>
          <w:spacing w:val="-2"/>
        </w:rPr>
        <w:t xml:space="preserve"> </w:t>
      </w:r>
      <w:r>
        <w:rPr>
          <w:spacing w:val="-1"/>
        </w:rPr>
        <w:t>the</w:t>
      </w:r>
      <w:r>
        <w:rPr>
          <w:spacing w:val="1"/>
        </w:rPr>
        <w:t xml:space="preserve"> </w:t>
      </w:r>
      <w:r>
        <w:rPr>
          <w:spacing w:val="-1"/>
        </w:rPr>
        <w:t>Base</w:t>
      </w:r>
      <w:r>
        <w:rPr>
          <w:spacing w:val="1"/>
        </w:rPr>
        <w:t xml:space="preserve"> </w:t>
      </w:r>
      <w:r>
        <w:rPr>
          <w:spacing w:val="-1"/>
        </w:rPr>
        <w:t>PROCESSOR</w:t>
      </w:r>
      <w:r>
        <w:rPr>
          <w:spacing w:val="1"/>
        </w:rPr>
        <w:t xml:space="preserve"> </w:t>
      </w:r>
      <w:r>
        <w:rPr>
          <w:spacing w:val="-1"/>
        </w:rPr>
        <w:t>FUNCTION),</w:t>
      </w:r>
      <w:r>
        <w:t xml:space="preserve"> </w:t>
      </w:r>
      <w:r>
        <w:rPr>
          <w:spacing w:val="-1"/>
        </w:rPr>
        <w:t>no</w:t>
      </w:r>
      <w:r>
        <w:t xml:space="preserve"> </w:t>
      </w:r>
      <w:r>
        <w:rPr>
          <w:spacing w:val="-1"/>
        </w:rPr>
        <w:t>empathy</w:t>
      </w:r>
      <w:r>
        <w:t xml:space="preserve"> </w:t>
      </w:r>
      <w:r>
        <w:rPr>
          <w:spacing w:val="-1"/>
        </w:rPr>
        <w:t>(Heart</w:t>
      </w:r>
      <w:r>
        <w:rPr>
          <w:spacing w:val="26"/>
        </w:rPr>
        <w:t xml:space="preserve"> </w:t>
      </w:r>
      <w:r>
        <w:rPr>
          <w:spacing w:val="-1"/>
        </w:rPr>
        <w:t xml:space="preserve">PROCESSOR FUNCTION blocked), </w:t>
      </w:r>
      <w:r>
        <w:t>no</w:t>
      </w:r>
      <w:r>
        <w:rPr>
          <w:spacing w:val="-2"/>
        </w:rPr>
        <w:t xml:space="preserve"> </w:t>
      </w:r>
      <w:r>
        <w:rPr>
          <w:spacing w:val="-1"/>
        </w:rPr>
        <w:t>conscience</w:t>
      </w:r>
      <w:r>
        <w:rPr>
          <w:spacing w:val="1"/>
        </w:rPr>
        <w:t xml:space="preserve"> </w:t>
      </w:r>
      <w:r>
        <w:rPr>
          <w:spacing w:val="-1"/>
        </w:rPr>
        <w:t>(Crown</w:t>
      </w:r>
      <w:r>
        <w:rPr>
          <w:spacing w:val="1"/>
        </w:rPr>
        <w:t xml:space="preserve"> </w:t>
      </w:r>
      <w:r>
        <w:rPr>
          <w:spacing w:val="-1"/>
        </w:rPr>
        <w:t>PROCESSOR</w:t>
      </w:r>
      <w:r>
        <w:rPr>
          <w:spacing w:val="45"/>
        </w:rPr>
        <w:t xml:space="preserve"> </w:t>
      </w:r>
      <w:r>
        <w:rPr>
          <w:spacing w:val="-1"/>
        </w:rPr>
        <w:t>FUNCTION</w:t>
      </w:r>
      <w:r>
        <w:t xml:space="preserve"> </w:t>
      </w:r>
      <w:r>
        <w:rPr>
          <w:spacing w:val="-1"/>
        </w:rPr>
        <w:t>blocked).</w:t>
      </w:r>
      <w:r>
        <w:t xml:space="preserve"> </w:t>
      </w:r>
      <w:r>
        <w:rPr>
          <w:spacing w:val="-1"/>
        </w:rPr>
        <w:t>In him,</w:t>
      </w:r>
      <w:r>
        <w:t xml:space="preserve"> </w:t>
      </w:r>
      <w:r>
        <w:rPr>
          <w:spacing w:val="-2"/>
        </w:rPr>
        <w:t>some</w:t>
      </w:r>
      <w:r>
        <w:rPr>
          <w:spacing w:val="2"/>
        </w:rPr>
        <w:t xml:space="preserve"> </w:t>
      </w:r>
      <w:r>
        <w:rPr>
          <w:spacing w:val="-1"/>
        </w:rPr>
        <w:t>PROCESSOR</w:t>
      </w:r>
      <w:r>
        <w:t xml:space="preserve"> </w:t>
      </w:r>
      <w:r>
        <w:rPr>
          <w:spacing w:val="-2"/>
        </w:rPr>
        <w:t>FUNCTION</w:t>
      </w:r>
      <w:r>
        <w:rPr>
          <w:spacing w:val="26"/>
        </w:rPr>
        <w:t xml:space="preserve"> </w:t>
      </w:r>
      <w:r>
        <w:rPr>
          <w:spacing w:val="-2"/>
        </w:rPr>
        <w:t>computers</w:t>
      </w:r>
      <w:r>
        <w:rPr>
          <w:spacing w:val="-1"/>
        </w:rPr>
        <w:t xml:space="preserve"> are</w:t>
      </w:r>
      <w:r>
        <w:rPr>
          <w:spacing w:val="1"/>
        </w:rPr>
        <w:t xml:space="preserve"> </w:t>
      </w:r>
      <w:r>
        <w:rPr>
          <w:spacing w:val="-1"/>
        </w:rPr>
        <w:t>blocked and</w:t>
      </w:r>
      <w:r>
        <w:t xml:space="preserve"> </w:t>
      </w:r>
      <w:r>
        <w:rPr>
          <w:spacing w:val="-1"/>
        </w:rPr>
        <w:t>some,</w:t>
      </w:r>
      <w:r>
        <w:t xml:space="preserve"> </w:t>
      </w:r>
      <w:r>
        <w:rPr>
          <w:spacing w:val="-1"/>
        </w:rPr>
        <w:t>Intellect</w:t>
      </w:r>
      <w:r>
        <w:t xml:space="preserve"> </w:t>
      </w:r>
      <w:r>
        <w:rPr>
          <w:spacing w:val="-1"/>
        </w:rPr>
        <w:t>(Brow</w:t>
      </w:r>
      <w:r>
        <w:rPr>
          <w:spacing w:val="-3"/>
        </w:rPr>
        <w:t xml:space="preserve"> </w:t>
      </w:r>
      <w:r>
        <w:rPr>
          <w:spacing w:val="-2"/>
        </w:rPr>
        <w:t>PROCESSOR</w:t>
      </w:r>
      <w:r>
        <w:rPr>
          <w:spacing w:val="48"/>
        </w:rPr>
        <w:t xml:space="preserve"> </w:t>
      </w:r>
      <w:r>
        <w:rPr>
          <w:spacing w:val="-1"/>
        </w:rPr>
        <w:t>FUNCTION</w:t>
      </w:r>
      <w:r>
        <w:t xml:space="preserve"> </w:t>
      </w:r>
      <w:r>
        <w:rPr>
          <w:spacing w:val="-1"/>
        </w:rPr>
        <w:t>unblocked), Courage</w:t>
      </w:r>
      <w:r>
        <w:rPr>
          <w:spacing w:val="1"/>
        </w:rPr>
        <w:t xml:space="preserve"> </w:t>
      </w:r>
      <w:r>
        <w:rPr>
          <w:spacing w:val="-2"/>
        </w:rPr>
        <w:t>(Solar</w:t>
      </w:r>
      <w:r>
        <w:t xml:space="preserve"> </w:t>
      </w:r>
      <w:r>
        <w:rPr>
          <w:spacing w:val="-2"/>
        </w:rPr>
        <w:t>Plexus</w:t>
      </w:r>
      <w:r>
        <w:rPr>
          <w:spacing w:val="1"/>
        </w:rPr>
        <w:t xml:space="preserve"> </w:t>
      </w:r>
      <w:r>
        <w:rPr>
          <w:spacing w:val="-1"/>
        </w:rPr>
        <w:t>PROCE</w:t>
      </w:r>
      <w:r>
        <w:rPr>
          <w:spacing w:val="-1"/>
        </w:rPr>
        <w:t>SSOR</w:t>
      </w:r>
      <w:r>
        <w:rPr>
          <w:spacing w:val="24"/>
        </w:rPr>
        <w:t xml:space="preserve"> </w:t>
      </w:r>
      <w:r>
        <w:rPr>
          <w:spacing w:val="-1"/>
        </w:rPr>
        <w:t>FUNCTION Unblocked)</w:t>
      </w:r>
      <w:r>
        <w:t xml:space="preserve"> </w:t>
      </w:r>
      <w:r>
        <w:rPr>
          <w:spacing w:val="-1"/>
        </w:rPr>
        <w:t>so</w:t>
      </w:r>
      <w:r>
        <w:rPr>
          <w:spacing w:val="2"/>
        </w:rPr>
        <w:t xml:space="preserve"> </w:t>
      </w:r>
      <w:r>
        <w:rPr>
          <w:spacing w:val="-2"/>
        </w:rPr>
        <w:t>we</w:t>
      </w:r>
      <w:r>
        <w:t xml:space="preserve"> </w:t>
      </w:r>
      <w:r>
        <w:rPr>
          <w:spacing w:val="-1"/>
        </w:rPr>
        <w:t>can admire</w:t>
      </w:r>
      <w:r>
        <w:t xml:space="preserve"> </w:t>
      </w:r>
      <w:r>
        <w:rPr>
          <w:spacing w:val="-1"/>
        </w:rPr>
        <w:t>his good</w:t>
      </w:r>
      <w:r>
        <w:t xml:space="preserve"> </w:t>
      </w:r>
      <w:r>
        <w:rPr>
          <w:spacing w:val="-1"/>
        </w:rPr>
        <w:t>points</w:t>
      </w:r>
      <w:r>
        <w:t xml:space="preserve"> </w:t>
      </w:r>
      <w:r>
        <w:rPr>
          <w:spacing w:val="-2"/>
        </w:rPr>
        <w:t>yet</w:t>
      </w:r>
      <w:r>
        <w:rPr>
          <w:spacing w:val="30"/>
        </w:rPr>
        <w:t xml:space="preserve"> </w:t>
      </w:r>
      <w:r>
        <w:rPr>
          <w:spacing w:val="-1"/>
        </w:rPr>
        <w:t>despise</w:t>
      </w:r>
      <w:r>
        <w:t xml:space="preserve"> </w:t>
      </w:r>
      <w:r>
        <w:rPr>
          <w:spacing w:val="-1"/>
        </w:rPr>
        <w:t>his</w:t>
      </w:r>
      <w:r>
        <w:rPr>
          <w:spacing w:val="-2"/>
        </w:rPr>
        <w:t xml:space="preserve"> </w:t>
      </w:r>
      <w:r>
        <w:rPr>
          <w:spacing w:val="-1"/>
        </w:rPr>
        <w:t>bad</w:t>
      </w:r>
      <w:r>
        <w:rPr>
          <w:spacing w:val="-2"/>
        </w:rPr>
        <w:t xml:space="preserve"> </w:t>
      </w:r>
      <w:r>
        <w:rPr>
          <w:spacing w:val="-1"/>
        </w:rPr>
        <w:t>points.</w:t>
      </w:r>
    </w:p>
    <w:p w:rsidR="00EA20B7" w:rsidRDefault="00877DD6">
      <w:pPr>
        <w:pStyle w:val="Corpodetexto"/>
        <w:ind w:right="131"/>
      </w:pPr>
      <w:r>
        <w:rPr>
          <w:spacing w:val="-1"/>
        </w:rPr>
        <w:t>If</w:t>
      </w:r>
      <w:r>
        <w:t xml:space="preserve"> </w:t>
      </w:r>
      <w:r>
        <w:rPr>
          <w:spacing w:val="-1"/>
        </w:rPr>
        <w:t>you</w:t>
      </w:r>
      <w:r>
        <w:rPr>
          <w:spacing w:val="-2"/>
        </w:rPr>
        <w:t xml:space="preserve"> </w:t>
      </w:r>
      <w:r>
        <w:rPr>
          <w:spacing w:val="-1"/>
        </w:rPr>
        <w:t>are</w:t>
      </w:r>
      <w:r>
        <w:t xml:space="preserve"> </w:t>
      </w:r>
      <w:r>
        <w:rPr>
          <w:spacing w:val="-1"/>
        </w:rPr>
        <w:t>blocked</w:t>
      </w:r>
      <w:r>
        <w:t xml:space="preserve"> </w:t>
      </w:r>
      <w:r>
        <w:rPr>
          <w:spacing w:val="-1"/>
        </w:rPr>
        <w:t>in the</w:t>
      </w:r>
      <w:r>
        <w:t xml:space="preserve"> </w:t>
      </w:r>
      <w:r>
        <w:rPr>
          <w:spacing w:val="-1"/>
        </w:rPr>
        <w:t>base</w:t>
      </w:r>
      <w:r>
        <w:t xml:space="preserve"> </w:t>
      </w:r>
      <w:r>
        <w:rPr>
          <w:spacing w:val="-1"/>
        </w:rPr>
        <w:t>PROCESSOR FUNCTION then</w:t>
      </w:r>
      <w:r>
        <w:t xml:space="preserve"> </w:t>
      </w:r>
      <w:r>
        <w:rPr>
          <w:spacing w:val="-1"/>
        </w:rPr>
        <w:t>you</w:t>
      </w:r>
      <w:r>
        <w:t xml:space="preserve"> </w:t>
      </w:r>
      <w:r>
        <w:rPr>
          <w:spacing w:val="-2"/>
        </w:rPr>
        <w:t>will</w:t>
      </w:r>
      <w:r>
        <w:rPr>
          <w:spacing w:val="28"/>
        </w:rPr>
        <w:t xml:space="preserve"> </w:t>
      </w:r>
      <w:r>
        <w:t xml:space="preserve">have </w:t>
      </w:r>
      <w:r>
        <w:rPr>
          <w:spacing w:val="-1"/>
        </w:rPr>
        <w:t>money</w:t>
      </w:r>
      <w:r>
        <w:rPr>
          <w:spacing w:val="-3"/>
        </w:rPr>
        <w:t xml:space="preserve"> </w:t>
      </w:r>
      <w:r>
        <w:rPr>
          <w:spacing w:val="-1"/>
        </w:rPr>
        <w:t>problems, have</w:t>
      </w:r>
      <w:r>
        <w:t xml:space="preserve"> </w:t>
      </w:r>
      <w:r>
        <w:rPr>
          <w:spacing w:val="-1"/>
        </w:rPr>
        <w:t>poverty</w:t>
      </w:r>
      <w:r>
        <w:rPr>
          <w:spacing w:val="-2"/>
        </w:rPr>
        <w:t xml:space="preserve"> </w:t>
      </w:r>
      <w:r>
        <w:rPr>
          <w:spacing w:val="-1"/>
        </w:rPr>
        <w:t>consciousness</w:t>
      </w:r>
      <w:r>
        <w:t xml:space="preserve"> and </w:t>
      </w:r>
      <w:r>
        <w:rPr>
          <w:spacing w:val="-1"/>
        </w:rPr>
        <w:t>will</w:t>
      </w:r>
      <w:r>
        <w:t xml:space="preserve"> follow</w:t>
      </w:r>
      <w:r>
        <w:rPr>
          <w:spacing w:val="43"/>
        </w:rPr>
        <w:t xml:space="preserve"> </w:t>
      </w:r>
      <w:r>
        <w:rPr>
          <w:spacing w:val="-1"/>
        </w:rPr>
        <w:t>orders.</w:t>
      </w:r>
      <w:r>
        <w:t xml:space="preserve"> </w:t>
      </w:r>
      <w:r>
        <w:rPr>
          <w:spacing w:val="-1"/>
        </w:rPr>
        <w:t>If</w:t>
      </w:r>
      <w:r>
        <w:t xml:space="preserve"> </w:t>
      </w:r>
      <w:r>
        <w:rPr>
          <w:spacing w:val="-1"/>
        </w:rPr>
        <w:t>you</w:t>
      </w:r>
      <w:r>
        <w:rPr>
          <w:spacing w:val="-2"/>
        </w:rPr>
        <w:t xml:space="preserve"> </w:t>
      </w:r>
      <w:r>
        <w:rPr>
          <w:spacing w:val="-1"/>
        </w:rPr>
        <w:t>are</w:t>
      </w:r>
      <w:r>
        <w:rPr>
          <w:spacing w:val="1"/>
        </w:rPr>
        <w:t xml:space="preserve"> </w:t>
      </w:r>
      <w:r>
        <w:rPr>
          <w:spacing w:val="-2"/>
        </w:rPr>
        <w:t>blocked</w:t>
      </w:r>
      <w:r>
        <w:t xml:space="preserve"> </w:t>
      </w:r>
      <w:r>
        <w:rPr>
          <w:spacing w:val="-1"/>
        </w:rPr>
        <w:t>in the</w:t>
      </w:r>
      <w:r>
        <w:t xml:space="preserve"> </w:t>
      </w:r>
      <w:r>
        <w:rPr>
          <w:spacing w:val="-1"/>
        </w:rPr>
        <w:t>Base</w:t>
      </w:r>
      <w:r>
        <w:rPr>
          <w:spacing w:val="1"/>
        </w:rPr>
        <w:t xml:space="preserve"> </w:t>
      </w:r>
      <w:r>
        <w:rPr>
          <w:spacing w:val="-2"/>
        </w:rPr>
        <w:t>PROCESSOR</w:t>
      </w:r>
      <w:r>
        <w:t xml:space="preserve"> </w:t>
      </w:r>
      <w:r>
        <w:rPr>
          <w:spacing w:val="-1"/>
        </w:rPr>
        <w:t>FUNCTION then</w:t>
      </w:r>
      <w:r>
        <w:rPr>
          <w:spacing w:val="51"/>
        </w:rPr>
        <w:t xml:space="preserve"> </w:t>
      </w:r>
      <w:r>
        <w:rPr>
          <w:spacing w:val="-1"/>
        </w:rPr>
        <w:t>you will</w:t>
      </w:r>
      <w:r>
        <w:t xml:space="preserve"> </w:t>
      </w:r>
      <w:r>
        <w:rPr>
          <w:spacing w:val="-1"/>
        </w:rPr>
        <w:t>have</w:t>
      </w:r>
      <w:r>
        <w:rPr>
          <w:spacing w:val="1"/>
        </w:rPr>
        <w:t xml:space="preserve"> </w:t>
      </w:r>
      <w:r>
        <w:rPr>
          <w:spacing w:val="-1"/>
        </w:rPr>
        <w:t>fear and thus</w:t>
      </w:r>
      <w:r>
        <w:rPr>
          <w:spacing w:val="1"/>
        </w:rPr>
        <w:t xml:space="preserve"> </w:t>
      </w:r>
      <w:r>
        <w:rPr>
          <w:spacing w:val="-1"/>
        </w:rPr>
        <w:t>will</w:t>
      </w:r>
      <w:r>
        <w:t xml:space="preserve"> </w:t>
      </w:r>
      <w:r>
        <w:rPr>
          <w:spacing w:val="-1"/>
        </w:rPr>
        <w:t>follow</w:t>
      </w:r>
      <w:r>
        <w:rPr>
          <w:spacing w:val="-3"/>
        </w:rPr>
        <w:t xml:space="preserve"> </w:t>
      </w:r>
      <w:r>
        <w:rPr>
          <w:spacing w:val="-1"/>
        </w:rPr>
        <w:t>the</w:t>
      </w:r>
      <w:r>
        <w:rPr>
          <w:spacing w:val="1"/>
        </w:rPr>
        <w:t xml:space="preserve"> </w:t>
      </w:r>
      <w:r>
        <w:rPr>
          <w:spacing w:val="-1"/>
        </w:rPr>
        <w:t>law,</w:t>
      </w:r>
      <w:r>
        <w:t xml:space="preserve"> </w:t>
      </w:r>
      <w:r>
        <w:rPr>
          <w:spacing w:val="-1"/>
        </w:rPr>
        <w:t>yet</w:t>
      </w:r>
      <w:r>
        <w:rPr>
          <w:spacing w:val="2"/>
        </w:rPr>
        <w:t xml:space="preserve"> </w:t>
      </w:r>
      <w:r>
        <w:rPr>
          <w:spacing w:val="-1"/>
        </w:rPr>
        <w:t>if</w:t>
      </w:r>
      <w:r>
        <w:t xml:space="preserve"> </w:t>
      </w:r>
      <w:r>
        <w:rPr>
          <w:spacing w:val="-1"/>
        </w:rPr>
        <w:t>you</w:t>
      </w:r>
      <w:r>
        <w:rPr>
          <w:spacing w:val="-2"/>
        </w:rPr>
        <w:t xml:space="preserve"> </w:t>
      </w:r>
      <w:r>
        <w:rPr>
          <w:spacing w:val="-1"/>
        </w:rPr>
        <w:t>have</w:t>
      </w:r>
      <w:r>
        <w:t xml:space="preserve"> </w:t>
      </w:r>
      <w:r>
        <w:rPr>
          <w:spacing w:val="-1"/>
        </w:rPr>
        <w:t>no</w:t>
      </w:r>
      <w:r>
        <w:rPr>
          <w:spacing w:val="24"/>
        </w:rPr>
        <w:t xml:space="preserve"> </w:t>
      </w:r>
      <w:r>
        <w:rPr>
          <w:spacing w:val="-1"/>
        </w:rPr>
        <w:t>conscience</w:t>
      </w:r>
      <w:r>
        <w:t xml:space="preserve"> </w:t>
      </w:r>
      <w:r>
        <w:rPr>
          <w:spacing w:val="-1"/>
        </w:rPr>
        <w:t>you will</w:t>
      </w:r>
      <w:r>
        <w:t xml:space="preserve"> </w:t>
      </w:r>
      <w:r>
        <w:rPr>
          <w:spacing w:val="-1"/>
        </w:rPr>
        <w:t>still be</w:t>
      </w:r>
      <w:r>
        <w:t xml:space="preserve"> a </w:t>
      </w:r>
      <w:r>
        <w:rPr>
          <w:spacing w:val="-1"/>
        </w:rPr>
        <w:t>potential</w:t>
      </w:r>
      <w:r>
        <w:t xml:space="preserve"> </w:t>
      </w:r>
      <w:r>
        <w:rPr>
          <w:spacing w:val="-2"/>
        </w:rPr>
        <w:t>psychopath.</w:t>
      </w:r>
    </w:p>
    <w:p w:rsidR="00EA20B7" w:rsidRDefault="00877DD6">
      <w:pPr>
        <w:pStyle w:val="Corpodetexto"/>
        <w:spacing w:before="121"/>
        <w:ind w:right="318"/>
      </w:pPr>
      <w:r>
        <w:rPr>
          <w:spacing w:val="-1"/>
        </w:rPr>
        <w:t>Given</w:t>
      </w:r>
      <w:r>
        <w:t xml:space="preserve"> </w:t>
      </w:r>
      <w:r>
        <w:rPr>
          <w:spacing w:val="-1"/>
        </w:rPr>
        <w:t>permission</w:t>
      </w:r>
      <w:r>
        <w:t xml:space="preserve"> </w:t>
      </w:r>
      <w:r>
        <w:rPr>
          <w:spacing w:val="-1"/>
        </w:rPr>
        <w:t>by</w:t>
      </w:r>
      <w:r>
        <w:rPr>
          <w:spacing w:val="-3"/>
        </w:rPr>
        <w:t xml:space="preserve"> </w:t>
      </w:r>
      <w:r>
        <w:rPr>
          <w:spacing w:val="-1"/>
        </w:rPr>
        <w:t>the</w:t>
      </w:r>
      <w:r>
        <w:t xml:space="preserve"> </w:t>
      </w:r>
      <w:r>
        <w:rPr>
          <w:spacing w:val="-1"/>
        </w:rPr>
        <w:t>army</w:t>
      </w:r>
      <w:r>
        <w:rPr>
          <w:spacing w:val="-2"/>
        </w:rPr>
        <w:t xml:space="preserve"> </w:t>
      </w:r>
      <w:r>
        <w:rPr>
          <w:spacing w:val="-1"/>
        </w:rPr>
        <w:t>to</w:t>
      </w:r>
      <w:r>
        <w:rPr>
          <w:spacing w:val="-2"/>
        </w:rPr>
        <w:t xml:space="preserve"> </w:t>
      </w:r>
      <w:r>
        <w:rPr>
          <w:spacing w:val="-1"/>
        </w:rPr>
        <w:t>kill</w:t>
      </w:r>
      <w:r>
        <w:rPr>
          <w:spacing w:val="-2"/>
        </w:rPr>
        <w:t xml:space="preserve"> </w:t>
      </w:r>
      <w:r>
        <w:rPr>
          <w:spacing w:val="-1"/>
        </w:rPr>
        <w:t>in</w:t>
      </w:r>
      <w:r>
        <w:rPr>
          <w:spacing w:val="-2"/>
        </w:rPr>
        <w:t xml:space="preserve"> </w:t>
      </w:r>
      <w:r>
        <w:rPr>
          <w:spacing w:val="-1"/>
        </w:rPr>
        <w:t>times</w:t>
      </w:r>
      <w:r>
        <w:rPr>
          <w:spacing w:val="-2"/>
        </w:rPr>
        <w:t xml:space="preserve"> </w:t>
      </w:r>
      <w:r>
        <w:rPr>
          <w:spacing w:val="-1"/>
        </w:rPr>
        <w:t>of</w:t>
      </w:r>
      <w:r>
        <w:rPr>
          <w:spacing w:val="-2"/>
        </w:rPr>
        <w:t xml:space="preserve"> </w:t>
      </w:r>
      <w:r>
        <w:rPr>
          <w:spacing w:val="-1"/>
        </w:rPr>
        <w:t>war</w:t>
      </w:r>
      <w:r>
        <w:t xml:space="preserve"> </w:t>
      </w:r>
      <w:r>
        <w:rPr>
          <w:spacing w:val="-1"/>
        </w:rPr>
        <w:t>you will</w:t>
      </w:r>
      <w:r>
        <w:rPr>
          <w:spacing w:val="1"/>
        </w:rPr>
        <w:t xml:space="preserve"> </w:t>
      </w:r>
      <w:r>
        <w:rPr>
          <w:spacing w:val="-1"/>
        </w:rPr>
        <w:t>kill.</w:t>
      </w:r>
      <w:r>
        <w:rPr>
          <w:spacing w:val="30"/>
        </w:rPr>
        <w:t xml:space="preserve"> </w:t>
      </w:r>
      <w:r>
        <w:t xml:space="preserve">See </w:t>
      </w:r>
      <w:r>
        <w:rPr>
          <w:spacing w:val="-1"/>
        </w:rPr>
        <w:t>Kubricks</w:t>
      </w:r>
      <w:r>
        <w:t xml:space="preserve"> </w:t>
      </w:r>
      <w:r>
        <w:rPr>
          <w:spacing w:val="-1"/>
        </w:rPr>
        <w:t>Movie,</w:t>
      </w:r>
      <w:r>
        <w:t xml:space="preserve"> </w:t>
      </w:r>
      <w:r>
        <w:rPr>
          <w:spacing w:val="-1"/>
        </w:rPr>
        <w:t>Full</w:t>
      </w:r>
      <w:r>
        <w:t xml:space="preserve"> </w:t>
      </w:r>
      <w:r>
        <w:rPr>
          <w:spacing w:val="-1"/>
        </w:rPr>
        <w:t>Metal</w:t>
      </w:r>
      <w:r>
        <w:rPr>
          <w:spacing w:val="-3"/>
        </w:rPr>
        <w:t xml:space="preserve"> </w:t>
      </w:r>
      <w:r>
        <w:t>Jacket</w:t>
      </w:r>
      <w:r>
        <w:rPr>
          <w:spacing w:val="-1"/>
        </w:rPr>
        <w:t xml:space="preserve"> about</w:t>
      </w:r>
      <w:r>
        <w:t xml:space="preserve"> how</w:t>
      </w:r>
      <w:r>
        <w:rPr>
          <w:spacing w:val="-2"/>
        </w:rPr>
        <w:t xml:space="preserve"> </w:t>
      </w:r>
      <w:r>
        <w:rPr>
          <w:spacing w:val="-1"/>
        </w:rPr>
        <w:t>"Normal"</w:t>
      </w:r>
      <w:r>
        <w:rPr>
          <w:spacing w:val="-2"/>
        </w:rPr>
        <w:t xml:space="preserve"> </w:t>
      </w:r>
      <w:r>
        <w:rPr>
          <w:spacing w:val="-1"/>
        </w:rPr>
        <w:t>people</w:t>
      </w:r>
      <w:r>
        <w:rPr>
          <w:spacing w:val="45"/>
        </w:rPr>
        <w:t xml:space="preserve"> </w:t>
      </w:r>
      <w:r>
        <w:rPr>
          <w:spacing w:val="-1"/>
        </w:rPr>
        <w:t>are</w:t>
      </w:r>
      <w:r>
        <w:t xml:space="preserve"> </w:t>
      </w:r>
      <w:r>
        <w:rPr>
          <w:spacing w:val="-1"/>
        </w:rPr>
        <w:t>turned</w:t>
      </w:r>
      <w:r>
        <w:t xml:space="preserve"> </w:t>
      </w:r>
      <w:r>
        <w:rPr>
          <w:spacing w:val="-1"/>
        </w:rPr>
        <w:t>into</w:t>
      </w:r>
      <w:r>
        <w:rPr>
          <w:spacing w:val="-2"/>
        </w:rPr>
        <w:t xml:space="preserve"> </w:t>
      </w:r>
      <w:r>
        <w:rPr>
          <w:spacing w:val="-1"/>
        </w:rPr>
        <w:t>killing</w:t>
      </w:r>
      <w:r>
        <w:t xml:space="preserve"> </w:t>
      </w:r>
      <w:r>
        <w:rPr>
          <w:spacing w:val="-1"/>
        </w:rPr>
        <w:t>machines</w:t>
      </w:r>
      <w:r>
        <w:rPr>
          <w:spacing w:val="-2"/>
        </w:rPr>
        <w:t xml:space="preserve"> </w:t>
      </w:r>
      <w:r>
        <w:rPr>
          <w:spacing w:val="-1"/>
        </w:rPr>
        <w:t>by</w:t>
      </w:r>
      <w:r>
        <w:rPr>
          <w:spacing w:val="-2"/>
        </w:rPr>
        <w:t xml:space="preserve"> </w:t>
      </w:r>
      <w:r>
        <w:rPr>
          <w:spacing w:val="-1"/>
        </w:rPr>
        <w:t>the</w:t>
      </w:r>
      <w:r>
        <w:t xml:space="preserve"> </w:t>
      </w:r>
      <w:r>
        <w:rPr>
          <w:spacing w:val="-1"/>
        </w:rPr>
        <w:t>army</w:t>
      </w:r>
      <w:r>
        <w:rPr>
          <w:spacing w:val="-2"/>
        </w:rPr>
        <w:t xml:space="preserve"> </w:t>
      </w:r>
      <w:r>
        <w:rPr>
          <w:spacing w:val="-1"/>
        </w:rPr>
        <w:t>in</w:t>
      </w:r>
      <w:r>
        <w:rPr>
          <w:spacing w:val="-2"/>
        </w:rPr>
        <w:t xml:space="preserve"> </w:t>
      </w:r>
      <w:r>
        <w:rPr>
          <w:spacing w:val="-1"/>
        </w:rPr>
        <w:t>the</w:t>
      </w:r>
      <w:r>
        <w:rPr>
          <w:spacing w:val="1"/>
        </w:rPr>
        <w:t xml:space="preserve"> </w:t>
      </w:r>
      <w:r>
        <w:rPr>
          <w:spacing w:val="-1"/>
        </w:rPr>
        <w:t>Vietnam</w:t>
      </w:r>
      <w:r>
        <w:t xml:space="preserve"> </w:t>
      </w:r>
      <w:r>
        <w:rPr>
          <w:spacing w:val="-2"/>
        </w:rPr>
        <w:t>war.</w:t>
      </w:r>
    </w:p>
    <w:p w:rsidR="00EA20B7" w:rsidRDefault="00877DD6">
      <w:pPr>
        <w:pStyle w:val="Corpodetexto"/>
        <w:spacing w:before="121"/>
        <w:ind w:right="203"/>
      </w:pPr>
      <w:r>
        <w:rPr>
          <w:spacing w:val="-2"/>
        </w:rPr>
        <w:t>Fearful</w:t>
      </w:r>
      <w:r>
        <w:t xml:space="preserve"> </w:t>
      </w:r>
      <w:r>
        <w:rPr>
          <w:spacing w:val="-1"/>
        </w:rPr>
        <w:t>people</w:t>
      </w:r>
      <w:r>
        <w:rPr>
          <w:spacing w:val="1"/>
        </w:rPr>
        <w:t xml:space="preserve"> </w:t>
      </w:r>
      <w:r>
        <w:rPr>
          <w:spacing w:val="-1"/>
        </w:rPr>
        <w:t>follow</w:t>
      </w:r>
      <w:r>
        <w:rPr>
          <w:spacing w:val="-3"/>
        </w:rPr>
        <w:t xml:space="preserve"> </w:t>
      </w:r>
      <w:r>
        <w:rPr>
          <w:spacing w:val="-1"/>
        </w:rPr>
        <w:t>the</w:t>
      </w:r>
      <w:r>
        <w:t xml:space="preserve"> Law</w:t>
      </w:r>
      <w:r>
        <w:rPr>
          <w:spacing w:val="-3"/>
        </w:rPr>
        <w:t xml:space="preserve"> </w:t>
      </w:r>
      <w:r>
        <w:rPr>
          <w:spacing w:val="-1"/>
        </w:rPr>
        <w:t>of</w:t>
      </w:r>
      <w:r>
        <w:rPr>
          <w:spacing w:val="1"/>
        </w:rPr>
        <w:t xml:space="preserve"> </w:t>
      </w:r>
      <w:r>
        <w:rPr>
          <w:spacing w:val="-1"/>
        </w:rPr>
        <w:t>Moses,</w:t>
      </w:r>
      <w:r>
        <w:rPr>
          <w:spacing w:val="-2"/>
        </w:rPr>
        <w:t xml:space="preserve"> </w:t>
      </w:r>
      <w:r>
        <w:rPr>
          <w:spacing w:val="-1"/>
        </w:rPr>
        <w:t>graven</w:t>
      </w:r>
      <w:r>
        <w:t xml:space="preserve"> </w:t>
      </w:r>
      <w:r>
        <w:rPr>
          <w:spacing w:val="-1"/>
        </w:rPr>
        <w:t>in</w:t>
      </w:r>
      <w:r>
        <w:t xml:space="preserve"> </w:t>
      </w:r>
      <w:r>
        <w:rPr>
          <w:spacing w:val="-1"/>
        </w:rPr>
        <w:t>stone.</w:t>
      </w:r>
      <w:r>
        <w:rPr>
          <w:spacing w:val="-3"/>
        </w:rPr>
        <w:t xml:space="preserve"> </w:t>
      </w:r>
      <w:r>
        <w:rPr>
          <w:spacing w:val="-1"/>
        </w:rPr>
        <w:t>When</w:t>
      </w:r>
      <w:r>
        <w:t xml:space="preserve"> </w:t>
      </w:r>
      <w:r>
        <w:rPr>
          <w:spacing w:val="-2"/>
        </w:rPr>
        <w:t>fear</w:t>
      </w:r>
      <w:r>
        <w:rPr>
          <w:spacing w:val="56"/>
        </w:rPr>
        <w:t xml:space="preserve"> </w:t>
      </w:r>
      <w:r>
        <w:rPr>
          <w:spacing w:val="-1"/>
        </w:rPr>
        <w:t>is</w:t>
      </w:r>
      <w:r>
        <w:t xml:space="preserve"> </w:t>
      </w:r>
      <w:r>
        <w:rPr>
          <w:spacing w:val="-1"/>
        </w:rPr>
        <w:t>gone and</w:t>
      </w:r>
      <w:r>
        <w:rPr>
          <w:spacing w:val="-3"/>
        </w:rPr>
        <w:t xml:space="preserve"> </w:t>
      </w:r>
      <w:r>
        <w:rPr>
          <w:spacing w:val="-1"/>
        </w:rPr>
        <w:t>heart and conscience</w:t>
      </w:r>
      <w:r>
        <w:t xml:space="preserve"> </w:t>
      </w:r>
      <w:r>
        <w:rPr>
          <w:spacing w:val="-1"/>
        </w:rPr>
        <w:t>function, are</w:t>
      </w:r>
      <w:r>
        <w:rPr>
          <w:spacing w:val="1"/>
        </w:rPr>
        <w:t xml:space="preserve"> </w:t>
      </w:r>
      <w:r>
        <w:rPr>
          <w:spacing w:val="-1"/>
        </w:rPr>
        <w:t>unblocked, then</w:t>
      </w:r>
      <w:r>
        <w:rPr>
          <w:spacing w:val="1"/>
        </w:rPr>
        <w:t xml:space="preserve"> </w:t>
      </w:r>
      <w:r>
        <w:rPr>
          <w:spacing w:val="-2"/>
        </w:rPr>
        <w:t>we</w:t>
      </w:r>
      <w:r>
        <w:rPr>
          <w:spacing w:val="30"/>
        </w:rPr>
        <w:t xml:space="preserve"> </w:t>
      </w:r>
      <w:r>
        <w:rPr>
          <w:spacing w:val="-1"/>
        </w:rPr>
        <w:t>have the new</w:t>
      </w:r>
      <w:r>
        <w:rPr>
          <w:spacing w:val="-2"/>
        </w:rPr>
        <w:t xml:space="preserve"> </w:t>
      </w:r>
      <w:r>
        <w:t>law</w:t>
      </w:r>
      <w:r>
        <w:rPr>
          <w:spacing w:val="-2"/>
        </w:rPr>
        <w:t xml:space="preserve"> </w:t>
      </w:r>
      <w:r>
        <w:t>of</w:t>
      </w:r>
      <w:r>
        <w:rPr>
          <w:spacing w:val="-1"/>
        </w:rPr>
        <w:t xml:space="preserve"> Jesus</w:t>
      </w:r>
      <w:r>
        <w:t xml:space="preserve"> </w:t>
      </w:r>
      <w:r>
        <w:rPr>
          <w:spacing w:val="-1"/>
        </w:rPr>
        <w:t>Christ, The</w:t>
      </w:r>
      <w:r>
        <w:t xml:space="preserve"> </w:t>
      </w:r>
      <w:r>
        <w:rPr>
          <w:spacing w:val="-1"/>
        </w:rPr>
        <w:t>Law</w:t>
      </w:r>
      <w:r>
        <w:rPr>
          <w:spacing w:val="-3"/>
        </w:rPr>
        <w:t xml:space="preserve"> </w:t>
      </w:r>
      <w:r>
        <w:t>of</w:t>
      </w:r>
      <w:r>
        <w:rPr>
          <w:spacing w:val="-1"/>
        </w:rPr>
        <w:t xml:space="preserve"> Love,</w:t>
      </w:r>
      <w:r>
        <w:t xml:space="preserve"> </w:t>
      </w:r>
      <w:r>
        <w:rPr>
          <w:spacing w:val="-1"/>
        </w:rPr>
        <w:t>when people</w:t>
      </w:r>
      <w:r>
        <w:rPr>
          <w:spacing w:val="41"/>
        </w:rPr>
        <w:t xml:space="preserve"> </w:t>
      </w:r>
      <w:r>
        <w:rPr>
          <w:spacing w:val="-1"/>
        </w:rPr>
        <w:t>cannot hurt</w:t>
      </w:r>
      <w:r>
        <w:rPr>
          <w:spacing w:val="1"/>
        </w:rPr>
        <w:t xml:space="preserve"> </w:t>
      </w:r>
      <w:r>
        <w:rPr>
          <w:spacing w:val="-1"/>
        </w:rPr>
        <w:t>one</w:t>
      </w:r>
      <w:r>
        <w:rPr>
          <w:spacing w:val="-2"/>
        </w:rPr>
        <w:t xml:space="preserve"> </w:t>
      </w:r>
      <w:r>
        <w:rPr>
          <w:spacing w:val="-1"/>
        </w:rPr>
        <w:t>another.</w:t>
      </w:r>
    </w:p>
    <w:p w:rsidR="00EA20B7" w:rsidRDefault="00877DD6">
      <w:pPr>
        <w:pStyle w:val="Corpodetexto"/>
        <w:spacing w:before="121"/>
        <w:ind w:right="131"/>
      </w:pPr>
      <w:r>
        <w:rPr>
          <w:spacing w:val="-1"/>
        </w:rPr>
        <w:t>To</w:t>
      </w:r>
      <w:r>
        <w:rPr>
          <w:spacing w:val="1"/>
        </w:rPr>
        <w:t xml:space="preserve"> </w:t>
      </w:r>
      <w:r>
        <w:rPr>
          <w:spacing w:val="-1"/>
        </w:rPr>
        <w:t>make</w:t>
      </w:r>
      <w:r>
        <w:t xml:space="preserve"> </w:t>
      </w:r>
      <w:r>
        <w:rPr>
          <w:spacing w:val="-1"/>
        </w:rPr>
        <w:t>you</w:t>
      </w:r>
      <w:r>
        <w:rPr>
          <w:spacing w:val="-2"/>
        </w:rPr>
        <w:t xml:space="preserve"> </w:t>
      </w:r>
      <w:r>
        <w:rPr>
          <w:spacing w:val="-1"/>
        </w:rPr>
        <w:t>less</w:t>
      </w:r>
      <w:r>
        <w:t xml:space="preserve"> </w:t>
      </w:r>
      <w:r>
        <w:rPr>
          <w:spacing w:val="-1"/>
        </w:rPr>
        <w:t xml:space="preserve">of </w:t>
      </w:r>
      <w:r>
        <w:t xml:space="preserve">a </w:t>
      </w:r>
      <w:r>
        <w:rPr>
          <w:spacing w:val="-2"/>
        </w:rPr>
        <w:t>psychopath,</w:t>
      </w:r>
      <w:r>
        <w:t xml:space="preserve"> </w:t>
      </w:r>
      <w:r>
        <w:rPr>
          <w:spacing w:val="-1"/>
        </w:rPr>
        <w:t>Energy</w:t>
      </w:r>
      <w:r>
        <w:rPr>
          <w:spacing w:val="-2"/>
        </w:rPr>
        <w:t xml:space="preserve"> </w:t>
      </w:r>
      <w:r>
        <w:rPr>
          <w:spacing w:val="-1"/>
        </w:rPr>
        <w:t>Enhancement gives</w:t>
      </w:r>
      <w:r>
        <w:rPr>
          <w:spacing w:val="49"/>
        </w:rPr>
        <w:t xml:space="preserve"> </w:t>
      </w:r>
      <w:r>
        <w:rPr>
          <w:spacing w:val="-1"/>
        </w:rPr>
        <w:t>advanced techniques</w:t>
      </w:r>
      <w:r>
        <w:t xml:space="preserve"> </w:t>
      </w:r>
      <w:r>
        <w:rPr>
          <w:spacing w:val="-1"/>
        </w:rPr>
        <w:t>for removing energy</w:t>
      </w:r>
      <w:r>
        <w:rPr>
          <w:spacing w:val="-2"/>
        </w:rPr>
        <w:t xml:space="preserve"> </w:t>
      </w:r>
      <w:r>
        <w:rPr>
          <w:spacing w:val="-1"/>
        </w:rPr>
        <w:t>blockages</w:t>
      </w:r>
      <w:r>
        <w:rPr>
          <w:spacing w:val="-2"/>
        </w:rPr>
        <w:t xml:space="preserve"> </w:t>
      </w:r>
      <w:r>
        <w:t>in</w:t>
      </w:r>
      <w:r>
        <w:rPr>
          <w:spacing w:val="-1"/>
        </w:rPr>
        <w:t xml:space="preserve"> </w:t>
      </w:r>
      <w:r>
        <w:t>all</w:t>
      </w:r>
      <w:r>
        <w:rPr>
          <w:spacing w:val="-1"/>
        </w:rPr>
        <w:t xml:space="preserve"> the</w:t>
      </w:r>
      <w:r>
        <w:rPr>
          <w:spacing w:val="49"/>
        </w:rPr>
        <w:t xml:space="preserve"> </w:t>
      </w:r>
      <w:r>
        <w:rPr>
          <w:spacing w:val="-1"/>
        </w:rPr>
        <w:t>PROCESSOR FUNCTIONS</w:t>
      </w:r>
      <w:r>
        <w:t xml:space="preserve"> </w:t>
      </w:r>
      <w:r>
        <w:rPr>
          <w:spacing w:val="-1"/>
        </w:rPr>
        <w:t xml:space="preserve">including the heart </w:t>
      </w:r>
      <w:r>
        <w:t>and</w:t>
      </w:r>
      <w:r>
        <w:rPr>
          <w:spacing w:val="-3"/>
        </w:rPr>
        <w:t xml:space="preserve"> </w:t>
      </w:r>
      <w:r>
        <w:rPr>
          <w:spacing w:val="-1"/>
        </w:rPr>
        <w:t>above the</w:t>
      </w:r>
      <w:r>
        <w:t xml:space="preserve"> </w:t>
      </w:r>
      <w:r>
        <w:rPr>
          <w:spacing w:val="-1"/>
        </w:rPr>
        <w:t>head,</w:t>
      </w:r>
      <w:r>
        <w:rPr>
          <w:spacing w:val="59"/>
        </w:rPr>
        <w:t xml:space="preserve"> </w:t>
      </w:r>
      <w:r>
        <w:rPr>
          <w:spacing w:val="-1"/>
        </w:rPr>
        <w:t>thus connecting</w:t>
      </w:r>
      <w:r>
        <w:rPr>
          <w:spacing w:val="1"/>
        </w:rPr>
        <w:t xml:space="preserve"> </w:t>
      </w:r>
      <w:r>
        <w:rPr>
          <w:spacing w:val="-1"/>
        </w:rPr>
        <w:t>you</w:t>
      </w:r>
      <w:r>
        <w:t xml:space="preserve"> </w:t>
      </w:r>
      <w:r>
        <w:rPr>
          <w:spacing w:val="-1"/>
        </w:rPr>
        <w:t>with</w:t>
      </w:r>
      <w:r>
        <w:t xml:space="preserve"> </w:t>
      </w:r>
      <w:r>
        <w:rPr>
          <w:spacing w:val="-1"/>
        </w:rPr>
        <w:t>your</w:t>
      </w:r>
      <w:r>
        <w:rPr>
          <w:spacing w:val="1"/>
        </w:rPr>
        <w:t xml:space="preserve"> </w:t>
      </w:r>
      <w:r>
        <w:rPr>
          <w:spacing w:val="-1"/>
        </w:rPr>
        <w:t>heart</w:t>
      </w:r>
      <w:r>
        <w:t xml:space="preserve"> </w:t>
      </w:r>
      <w:r>
        <w:rPr>
          <w:spacing w:val="-1"/>
        </w:rPr>
        <w:t>and your</w:t>
      </w:r>
      <w:r>
        <w:rPr>
          <w:spacing w:val="1"/>
        </w:rPr>
        <w:t xml:space="preserve"> </w:t>
      </w:r>
      <w:r>
        <w:rPr>
          <w:spacing w:val="-1"/>
        </w:rPr>
        <w:t>soul!!</w:t>
      </w:r>
    </w:p>
    <w:p w:rsidR="00EA20B7" w:rsidRDefault="00877DD6">
      <w:pPr>
        <w:pStyle w:val="Heading8"/>
        <w:spacing w:before="118"/>
        <w:ind w:left="108" w:right="131"/>
      </w:pPr>
      <w:r>
        <w:rPr>
          <w:b/>
        </w:rPr>
        <w:t>"For</w:t>
      </w:r>
      <w:r>
        <w:rPr>
          <w:b/>
          <w:spacing w:val="-1"/>
        </w:rPr>
        <w:t xml:space="preserve"> those</w:t>
      </w:r>
      <w:r>
        <w:rPr>
          <w:b/>
        </w:rPr>
        <w:t xml:space="preserve"> </w:t>
      </w:r>
      <w:r>
        <w:rPr>
          <w:b/>
          <w:spacing w:val="-1"/>
        </w:rPr>
        <w:t>who</w:t>
      </w:r>
      <w:r>
        <w:rPr>
          <w:b/>
          <w:spacing w:val="1"/>
        </w:rPr>
        <w:t xml:space="preserve"> </w:t>
      </w:r>
      <w:r>
        <w:rPr>
          <w:b/>
          <w:spacing w:val="-1"/>
        </w:rPr>
        <w:t>believe</w:t>
      </w:r>
      <w:r>
        <w:rPr>
          <w:b/>
        </w:rPr>
        <w:t xml:space="preserve"> </w:t>
      </w:r>
      <w:r>
        <w:rPr>
          <w:b/>
          <w:spacing w:val="-1"/>
        </w:rPr>
        <w:t>in</w:t>
      </w:r>
      <w:r>
        <w:rPr>
          <w:b/>
        </w:rPr>
        <w:t xml:space="preserve"> </w:t>
      </w:r>
      <w:r>
        <w:rPr>
          <w:b/>
          <w:spacing w:val="-1"/>
        </w:rPr>
        <w:t>Enlightenment</w:t>
      </w:r>
      <w:r>
        <w:rPr>
          <w:b/>
          <w:spacing w:val="1"/>
        </w:rPr>
        <w:t xml:space="preserve"> </w:t>
      </w:r>
      <w:r>
        <w:rPr>
          <w:b/>
        </w:rPr>
        <w:t>and</w:t>
      </w:r>
      <w:r>
        <w:rPr>
          <w:b/>
          <w:spacing w:val="27"/>
        </w:rPr>
        <w:t xml:space="preserve"> </w:t>
      </w:r>
      <w:r>
        <w:rPr>
          <w:b/>
          <w:spacing w:val="-1"/>
        </w:rPr>
        <w:t>understand the Urgency</w:t>
      </w:r>
      <w:r>
        <w:rPr>
          <w:b/>
          <w:spacing w:val="1"/>
        </w:rPr>
        <w:t xml:space="preserve"> </w:t>
      </w:r>
      <w:r>
        <w:rPr>
          <w:b/>
        </w:rPr>
        <w:t>of</w:t>
      </w:r>
      <w:r>
        <w:rPr>
          <w:b/>
          <w:spacing w:val="1"/>
        </w:rPr>
        <w:t xml:space="preserve"> </w:t>
      </w:r>
      <w:r>
        <w:rPr>
          <w:b/>
          <w:spacing w:val="-1"/>
        </w:rPr>
        <w:t>the situation"</w:t>
      </w:r>
      <w:r>
        <w:rPr>
          <w:b/>
        </w:rPr>
        <w:t xml:space="preserve"> </w:t>
      </w:r>
      <w:r>
        <w:rPr>
          <w:b/>
          <w:spacing w:val="-1"/>
        </w:rPr>
        <w:t>Gautama</w:t>
      </w:r>
      <w:r>
        <w:rPr>
          <w:b/>
          <w:spacing w:val="55"/>
        </w:rPr>
        <w:t xml:space="preserve"> </w:t>
      </w:r>
      <w:r>
        <w:rPr>
          <w:b/>
          <w:spacing w:val="-1"/>
        </w:rPr>
        <w:t>Buddha</w:t>
      </w:r>
      <w:r>
        <w:rPr>
          <w:b/>
          <w:spacing w:val="1"/>
        </w:rPr>
        <w:t xml:space="preserve"> </w:t>
      </w:r>
      <w:r>
        <w:rPr>
          <w:b/>
        </w:rPr>
        <w:t>on</w:t>
      </w:r>
      <w:r>
        <w:rPr>
          <w:b/>
          <w:spacing w:val="-2"/>
        </w:rPr>
        <w:t xml:space="preserve"> </w:t>
      </w:r>
      <w:r>
        <w:rPr>
          <w:b/>
          <w:spacing w:val="-1"/>
        </w:rPr>
        <w:t>Energy</w:t>
      </w:r>
      <w:r>
        <w:rPr>
          <w:b/>
          <w:spacing w:val="1"/>
        </w:rPr>
        <w:t xml:space="preserve"> </w:t>
      </w:r>
      <w:r>
        <w:rPr>
          <w:b/>
          <w:spacing w:val="-1"/>
        </w:rPr>
        <w:t>Enhancement.</w:t>
      </w:r>
    </w:p>
    <w:p w:rsidR="00EA20B7" w:rsidRDefault="00EA20B7">
      <w:pPr>
        <w:sectPr w:rsidR="00EA20B7">
          <w:pgSz w:w="8640" w:h="12960"/>
          <w:pgMar w:top="960" w:right="900" w:bottom="900" w:left="900" w:header="0" w:footer="712" w:gutter="0"/>
          <w:cols w:space="720"/>
        </w:sectPr>
      </w:pPr>
    </w:p>
    <w:p w:rsidR="00EA20B7" w:rsidRDefault="00877DD6">
      <w:pPr>
        <w:spacing w:before="27"/>
        <w:ind w:left="420" w:right="418" w:hanging="1"/>
        <w:jc w:val="center"/>
        <w:rPr>
          <w:rFonts w:ascii="Lucida Sans" w:eastAsia="Lucida Sans" w:hAnsi="Lucida Sans" w:cs="Lucida Sans"/>
          <w:sz w:val="24"/>
          <w:szCs w:val="24"/>
        </w:rPr>
      </w:pPr>
      <w:r>
        <w:rPr>
          <w:rFonts w:ascii="Lucida Sans"/>
          <w:b/>
          <w:sz w:val="40"/>
        </w:rPr>
        <w:lastRenderedPageBreak/>
        <w:t>75%</w:t>
      </w:r>
      <w:r>
        <w:rPr>
          <w:rFonts w:ascii="Lucida Sans"/>
          <w:b/>
          <w:spacing w:val="-25"/>
          <w:sz w:val="40"/>
        </w:rPr>
        <w:t xml:space="preserve"> </w:t>
      </w:r>
      <w:r>
        <w:rPr>
          <w:rFonts w:ascii="Lucida Sans"/>
          <w:b/>
          <w:sz w:val="40"/>
        </w:rPr>
        <w:t>ARE</w:t>
      </w:r>
      <w:r>
        <w:rPr>
          <w:rFonts w:ascii="Lucida Sans"/>
          <w:b/>
          <w:spacing w:val="-25"/>
          <w:sz w:val="40"/>
        </w:rPr>
        <w:t xml:space="preserve"> </w:t>
      </w:r>
      <w:r>
        <w:rPr>
          <w:rFonts w:ascii="Lucida Sans"/>
          <w:b/>
          <w:sz w:val="40"/>
        </w:rPr>
        <w:t>PSYCHOPATHS,</w:t>
      </w:r>
      <w:r>
        <w:rPr>
          <w:rFonts w:ascii="Lucida Sans"/>
          <w:b/>
          <w:w w:val="99"/>
          <w:sz w:val="40"/>
        </w:rPr>
        <w:t xml:space="preserve"> </w:t>
      </w:r>
      <w:r>
        <w:rPr>
          <w:rFonts w:ascii="Lucida Sans"/>
          <w:b/>
          <w:sz w:val="40"/>
        </w:rPr>
        <w:t>SCHIZOPHRENIC,</w:t>
      </w:r>
      <w:r>
        <w:rPr>
          <w:rFonts w:ascii="Lucida Sans"/>
          <w:b/>
          <w:spacing w:val="-29"/>
          <w:sz w:val="40"/>
        </w:rPr>
        <w:t xml:space="preserve"> </w:t>
      </w:r>
      <w:r>
        <w:rPr>
          <w:rFonts w:ascii="Lucida Sans"/>
          <w:b/>
          <w:sz w:val="40"/>
        </w:rPr>
        <w:t>AND</w:t>
      </w:r>
      <w:r>
        <w:rPr>
          <w:rFonts w:ascii="Lucida Sans"/>
          <w:b/>
          <w:spacing w:val="-29"/>
          <w:sz w:val="40"/>
        </w:rPr>
        <w:t xml:space="preserve"> </w:t>
      </w:r>
      <w:r>
        <w:rPr>
          <w:rFonts w:ascii="Lucida Sans"/>
          <w:b/>
          <w:sz w:val="40"/>
        </w:rPr>
        <w:t>MANIC</w:t>
      </w:r>
      <w:r>
        <w:rPr>
          <w:rFonts w:ascii="Lucida Sans"/>
          <w:b/>
          <w:w w:val="99"/>
          <w:sz w:val="40"/>
        </w:rPr>
        <w:t xml:space="preserve"> </w:t>
      </w:r>
      <w:r>
        <w:rPr>
          <w:rFonts w:ascii="Lucida Sans"/>
          <w:b/>
          <w:sz w:val="40"/>
        </w:rPr>
        <w:t>DEPRESSIVE</w:t>
      </w:r>
      <w:r>
        <w:rPr>
          <w:rFonts w:ascii="Lucida Sans"/>
          <w:b/>
          <w:sz w:val="24"/>
        </w:rPr>
        <w:t>.</w:t>
      </w:r>
    </w:p>
    <w:p w:rsidR="00EA20B7" w:rsidRDefault="00877DD6">
      <w:pPr>
        <w:spacing w:before="120"/>
        <w:ind w:left="116" w:right="114"/>
        <w:jc w:val="center"/>
        <w:rPr>
          <w:rFonts w:ascii="Lucida Sans" w:eastAsia="Lucida Sans" w:hAnsi="Lucida Sans" w:cs="Lucida Sans"/>
          <w:sz w:val="24"/>
          <w:szCs w:val="24"/>
        </w:rPr>
      </w:pPr>
      <w:r>
        <w:rPr>
          <w:rFonts w:ascii="Lucida Sans"/>
          <w:b/>
          <w:sz w:val="24"/>
        </w:rPr>
        <w:t>CAN</w:t>
      </w:r>
      <w:r>
        <w:rPr>
          <w:rFonts w:ascii="Lucida Sans"/>
          <w:b/>
          <w:spacing w:val="-1"/>
          <w:sz w:val="24"/>
        </w:rPr>
        <w:t xml:space="preserve"> </w:t>
      </w:r>
      <w:r>
        <w:rPr>
          <w:rFonts w:ascii="Lucida Sans"/>
          <w:b/>
          <w:sz w:val="24"/>
        </w:rPr>
        <w:t>YOU</w:t>
      </w:r>
      <w:r>
        <w:rPr>
          <w:rFonts w:ascii="Lucida Sans"/>
          <w:b/>
          <w:spacing w:val="-1"/>
          <w:sz w:val="24"/>
        </w:rPr>
        <w:t xml:space="preserve"> </w:t>
      </w:r>
      <w:r>
        <w:rPr>
          <w:rFonts w:ascii="Lucida Sans"/>
          <w:b/>
          <w:sz w:val="24"/>
        </w:rPr>
        <w:t>SEE</w:t>
      </w:r>
      <w:r>
        <w:rPr>
          <w:rFonts w:ascii="Lucida Sans"/>
          <w:b/>
          <w:spacing w:val="-1"/>
          <w:sz w:val="24"/>
        </w:rPr>
        <w:t xml:space="preserve"> </w:t>
      </w:r>
      <w:r>
        <w:rPr>
          <w:rFonts w:ascii="Lucida Sans"/>
          <w:b/>
          <w:sz w:val="24"/>
        </w:rPr>
        <w:t>EVEN</w:t>
      </w:r>
      <w:r>
        <w:rPr>
          <w:rFonts w:ascii="Lucida Sans"/>
          <w:b/>
          <w:spacing w:val="-1"/>
          <w:sz w:val="24"/>
        </w:rPr>
        <w:t xml:space="preserve"> </w:t>
      </w:r>
      <w:r>
        <w:rPr>
          <w:rFonts w:ascii="Lucida Sans"/>
          <w:b/>
          <w:sz w:val="24"/>
        </w:rPr>
        <w:t>A</w:t>
      </w:r>
      <w:r>
        <w:rPr>
          <w:rFonts w:ascii="Lucida Sans"/>
          <w:b/>
          <w:spacing w:val="-1"/>
          <w:sz w:val="24"/>
        </w:rPr>
        <w:t xml:space="preserve"> LITTLE </w:t>
      </w:r>
      <w:r>
        <w:rPr>
          <w:rFonts w:ascii="Lucida Sans"/>
          <w:b/>
          <w:sz w:val="24"/>
        </w:rPr>
        <w:t>OF</w:t>
      </w:r>
      <w:r>
        <w:rPr>
          <w:rFonts w:ascii="Lucida Sans"/>
          <w:b/>
          <w:spacing w:val="-1"/>
          <w:sz w:val="24"/>
        </w:rPr>
        <w:t xml:space="preserve"> </w:t>
      </w:r>
      <w:r>
        <w:rPr>
          <w:rFonts w:ascii="Lucida Sans"/>
          <w:b/>
          <w:sz w:val="24"/>
        </w:rPr>
        <w:t>THIS</w:t>
      </w:r>
      <w:r>
        <w:rPr>
          <w:rFonts w:ascii="Lucida Sans"/>
          <w:b/>
          <w:spacing w:val="-1"/>
          <w:sz w:val="24"/>
        </w:rPr>
        <w:t xml:space="preserve"> IRRATIONALITY</w:t>
      </w:r>
      <w:r>
        <w:rPr>
          <w:rFonts w:ascii="Lucida Sans"/>
          <w:b/>
          <w:spacing w:val="29"/>
          <w:sz w:val="24"/>
        </w:rPr>
        <w:t xml:space="preserve"> </w:t>
      </w:r>
      <w:r>
        <w:rPr>
          <w:rFonts w:ascii="Lucida Sans"/>
          <w:b/>
          <w:spacing w:val="-1"/>
          <w:sz w:val="24"/>
        </w:rPr>
        <w:t>IN</w:t>
      </w:r>
      <w:r>
        <w:rPr>
          <w:rFonts w:ascii="Lucida Sans"/>
          <w:b/>
          <w:spacing w:val="-2"/>
          <w:sz w:val="24"/>
        </w:rPr>
        <w:t xml:space="preserve"> </w:t>
      </w:r>
      <w:r>
        <w:rPr>
          <w:rFonts w:ascii="Lucida Sans"/>
          <w:b/>
          <w:spacing w:val="-1"/>
          <w:sz w:val="24"/>
        </w:rPr>
        <w:t>YOURSELF?</w:t>
      </w:r>
    </w:p>
    <w:p w:rsidR="00EA20B7" w:rsidRDefault="00877DD6">
      <w:pPr>
        <w:spacing w:before="121"/>
        <w:ind w:left="113" w:right="114"/>
        <w:jc w:val="center"/>
        <w:rPr>
          <w:rFonts w:ascii="Lucida Sans" w:eastAsia="Lucida Sans" w:hAnsi="Lucida Sans" w:cs="Lucida Sans"/>
          <w:sz w:val="24"/>
          <w:szCs w:val="24"/>
        </w:rPr>
      </w:pPr>
      <w:r>
        <w:rPr>
          <w:rFonts w:ascii="Lucida Sans"/>
          <w:b/>
          <w:sz w:val="40"/>
        </w:rPr>
        <w:t>THE</w:t>
      </w:r>
      <w:r>
        <w:rPr>
          <w:rFonts w:ascii="Lucida Sans"/>
          <w:b/>
          <w:spacing w:val="-15"/>
          <w:sz w:val="40"/>
        </w:rPr>
        <w:t xml:space="preserve"> </w:t>
      </w:r>
      <w:r>
        <w:rPr>
          <w:rFonts w:ascii="Lucida Sans"/>
          <w:b/>
          <w:sz w:val="40"/>
        </w:rPr>
        <w:t>SOLUTION</w:t>
      </w:r>
      <w:r>
        <w:rPr>
          <w:rFonts w:ascii="Lucida Sans"/>
          <w:b/>
          <w:spacing w:val="-14"/>
          <w:sz w:val="40"/>
        </w:rPr>
        <w:t xml:space="preserve"> </w:t>
      </w:r>
      <w:r>
        <w:rPr>
          <w:rFonts w:ascii="Lucida Sans"/>
          <w:b/>
          <w:sz w:val="40"/>
        </w:rPr>
        <w:t>TO</w:t>
      </w:r>
      <w:r>
        <w:rPr>
          <w:rFonts w:ascii="Lucida Sans"/>
          <w:b/>
          <w:spacing w:val="-14"/>
          <w:sz w:val="40"/>
        </w:rPr>
        <w:t xml:space="preserve"> </w:t>
      </w:r>
      <w:r>
        <w:rPr>
          <w:rFonts w:ascii="Lucida Sans"/>
          <w:b/>
          <w:sz w:val="40"/>
        </w:rPr>
        <w:t>THE</w:t>
      </w:r>
      <w:r>
        <w:rPr>
          <w:rFonts w:ascii="Lucida Sans"/>
          <w:b/>
          <w:spacing w:val="-14"/>
          <w:sz w:val="40"/>
        </w:rPr>
        <w:t xml:space="preserve"> </w:t>
      </w:r>
      <w:r>
        <w:rPr>
          <w:rFonts w:ascii="Lucida Sans"/>
          <w:b/>
          <w:sz w:val="40"/>
        </w:rPr>
        <w:t>ONE</w:t>
      </w:r>
      <w:r>
        <w:rPr>
          <w:rFonts w:ascii="Lucida Sans"/>
          <w:b/>
          <w:w w:val="99"/>
          <w:sz w:val="40"/>
        </w:rPr>
        <w:t xml:space="preserve"> </w:t>
      </w:r>
      <w:r>
        <w:rPr>
          <w:rFonts w:ascii="Lucida Sans"/>
          <w:b/>
          <w:sz w:val="40"/>
        </w:rPr>
        <w:t>MAJOR</w:t>
      </w:r>
      <w:r>
        <w:rPr>
          <w:rFonts w:ascii="Lucida Sans"/>
          <w:b/>
          <w:spacing w:val="-18"/>
          <w:sz w:val="40"/>
        </w:rPr>
        <w:t xml:space="preserve"> </w:t>
      </w:r>
      <w:r>
        <w:rPr>
          <w:rFonts w:ascii="Lucida Sans"/>
          <w:b/>
          <w:sz w:val="40"/>
        </w:rPr>
        <w:t>WORLD</w:t>
      </w:r>
      <w:r>
        <w:rPr>
          <w:rFonts w:ascii="Lucida Sans"/>
          <w:b/>
          <w:spacing w:val="-17"/>
          <w:sz w:val="40"/>
        </w:rPr>
        <w:t xml:space="preserve"> </w:t>
      </w:r>
      <w:r>
        <w:rPr>
          <w:rFonts w:ascii="Lucida Sans"/>
          <w:b/>
          <w:sz w:val="40"/>
        </w:rPr>
        <w:t>PROBLEM</w:t>
      </w:r>
      <w:r>
        <w:rPr>
          <w:rFonts w:ascii="Lucida Sans"/>
          <w:b/>
          <w:spacing w:val="-18"/>
          <w:sz w:val="40"/>
        </w:rPr>
        <w:t xml:space="preserve"> </w:t>
      </w:r>
      <w:r>
        <w:rPr>
          <w:rFonts w:ascii="Lucida Sans"/>
          <w:b/>
          <w:sz w:val="40"/>
        </w:rPr>
        <w:t>IS</w:t>
      </w:r>
      <w:r>
        <w:rPr>
          <w:rFonts w:ascii="Lucida Sans"/>
          <w:b/>
          <w:w w:val="99"/>
          <w:sz w:val="40"/>
        </w:rPr>
        <w:t xml:space="preserve"> </w:t>
      </w:r>
      <w:r>
        <w:rPr>
          <w:rFonts w:ascii="Lucida Sans"/>
          <w:b/>
          <w:sz w:val="40"/>
        </w:rPr>
        <w:t>ENERGY</w:t>
      </w:r>
      <w:r>
        <w:rPr>
          <w:rFonts w:ascii="Lucida Sans"/>
          <w:b/>
          <w:spacing w:val="-50"/>
          <w:sz w:val="40"/>
        </w:rPr>
        <w:t xml:space="preserve"> </w:t>
      </w:r>
      <w:r>
        <w:rPr>
          <w:rFonts w:ascii="Lucida Sans"/>
          <w:b/>
          <w:sz w:val="40"/>
        </w:rPr>
        <w:t>ENHANCEMENT</w:t>
      </w:r>
      <w:r>
        <w:rPr>
          <w:rFonts w:ascii="Lucida Sans"/>
          <w:b/>
          <w:sz w:val="24"/>
        </w:rPr>
        <w:t>.</w:t>
      </w:r>
    </w:p>
    <w:p w:rsidR="00EA20B7" w:rsidRDefault="00877DD6">
      <w:pPr>
        <w:spacing w:before="120"/>
        <w:ind w:left="178" w:right="178"/>
        <w:jc w:val="center"/>
        <w:rPr>
          <w:rFonts w:ascii="Lucida Sans" w:eastAsia="Lucida Sans" w:hAnsi="Lucida Sans" w:cs="Lucida Sans"/>
          <w:sz w:val="24"/>
          <w:szCs w:val="24"/>
        </w:rPr>
      </w:pPr>
      <w:r>
        <w:rPr>
          <w:rFonts w:ascii="Lucida Sans"/>
          <w:b/>
          <w:spacing w:val="-1"/>
          <w:sz w:val="24"/>
        </w:rPr>
        <w:t>ENERGY</w:t>
      </w:r>
      <w:r>
        <w:rPr>
          <w:rFonts w:ascii="Lucida Sans"/>
          <w:b/>
          <w:sz w:val="24"/>
        </w:rPr>
        <w:t xml:space="preserve"> </w:t>
      </w:r>
      <w:r>
        <w:rPr>
          <w:rFonts w:ascii="Lucida Sans"/>
          <w:b/>
          <w:spacing w:val="-1"/>
          <w:sz w:val="24"/>
        </w:rPr>
        <w:t>ENHANCEMENT</w:t>
      </w:r>
      <w:r>
        <w:rPr>
          <w:rFonts w:ascii="Lucida Sans"/>
          <w:b/>
          <w:sz w:val="24"/>
        </w:rPr>
        <w:t xml:space="preserve"> GIVES </w:t>
      </w:r>
      <w:r>
        <w:rPr>
          <w:rFonts w:ascii="Lucida Sans"/>
          <w:b/>
          <w:spacing w:val="-1"/>
          <w:sz w:val="24"/>
        </w:rPr>
        <w:t>ANCIENT,</w:t>
      </w:r>
      <w:r>
        <w:rPr>
          <w:rFonts w:ascii="Lucida Sans"/>
          <w:b/>
          <w:spacing w:val="-2"/>
          <w:sz w:val="24"/>
        </w:rPr>
        <w:t xml:space="preserve"> </w:t>
      </w:r>
      <w:r>
        <w:rPr>
          <w:rFonts w:ascii="Lucida Sans"/>
          <w:b/>
          <w:spacing w:val="-1"/>
          <w:sz w:val="24"/>
        </w:rPr>
        <w:t>ADVANCED</w:t>
      </w:r>
      <w:r>
        <w:rPr>
          <w:rFonts w:ascii="Lucida Sans"/>
          <w:b/>
          <w:spacing w:val="47"/>
          <w:sz w:val="24"/>
        </w:rPr>
        <w:t xml:space="preserve"> </w:t>
      </w:r>
      <w:r>
        <w:rPr>
          <w:rFonts w:ascii="Lucida Sans"/>
          <w:b/>
          <w:sz w:val="24"/>
        </w:rPr>
        <w:t xml:space="preserve">AND </w:t>
      </w:r>
      <w:r>
        <w:rPr>
          <w:rFonts w:ascii="Lucida Sans"/>
          <w:b/>
          <w:spacing w:val="-1"/>
          <w:sz w:val="24"/>
        </w:rPr>
        <w:t>SUCCESSFUL</w:t>
      </w:r>
      <w:r>
        <w:rPr>
          <w:rFonts w:ascii="Lucida Sans"/>
          <w:b/>
          <w:sz w:val="24"/>
        </w:rPr>
        <w:t xml:space="preserve"> </w:t>
      </w:r>
      <w:r>
        <w:rPr>
          <w:rFonts w:ascii="Lucida Sans"/>
          <w:b/>
          <w:spacing w:val="-1"/>
          <w:sz w:val="24"/>
        </w:rPr>
        <w:t>TECHNIQUES</w:t>
      </w:r>
      <w:r>
        <w:rPr>
          <w:rFonts w:ascii="Lucida Sans"/>
          <w:b/>
          <w:sz w:val="24"/>
        </w:rPr>
        <w:t xml:space="preserve"> </w:t>
      </w:r>
      <w:r>
        <w:rPr>
          <w:rFonts w:ascii="Lucida Sans"/>
          <w:b/>
          <w:spacing w:val="-1"/>
          <w:sz w:val="24"/>
        </w:rPr>
        <w:t>FOR</w:t>
      </w:r>
      <w:r>
        <w:rPr>
          <w:rFonts w:ascii="Lucida Sans"/>
          <w:b/>
          <w:sz w:val="24"/>
        </w:rPr>
        <w:t xml:space="preserve"> </w:t>
      </w:r>
      <w:r>
        <w:rPr>
          <w:rFonts w:ascii="Lucida Sans"/>
          <w:b/>
          <w:spacing w:val="-1"/>
          <w:sz w:val="24"/>
        </w:rPr>
        <w:t>THE</w:t>
      </w:r>
      <w:r>
        <w:rPr>
          <w:rFonts w:ascii="Lucida Sans"/>
          <w:b/>
          <w:sz w:val="24"/>
        </w:rPr>
        <w:t xml:space="preserve"> </w:t>
      </w:r>
      <w:r>
        <w:rPr>
          <w:rFonts w:ascii="Lucida Sans"/>
          <w:b/>
          <w:spacing w:val="-1"/>
          <w:sz w:val="24"/>
        </w:rPr>
        <w:t>REMOVAL</w:t>
      </w:r>
      <w:r>
        <w:rPr>
          <w:rFonts w:ascii="Lucida Sans"/>
          <w:b/>
          <w:spacing w:val="35"/>
          <w:sz w:val="24"/>
        </w:rPr>
        <w:t xml:space="preserve"> </w:t>
      </w:r>
      <w:r>
        <w:rPr>
          <w:rFonts w:ascii="Lucida Sans"/>
          <w:b/>
          <w:spacing w:val="-1"/>
          <w:sz w:val="24"/>
        </w:rPr>
        <w:t xml:space="preserve">OF ALL </w:t>
      </w:r>
      <w:r>
        <w:rPr>
          <w:rFonts w:ascii="Lucida Sans"/>
          <w:b/>
          <w:sz w:val="24"/>
        </w:rPr>
        <w:t>ENERGY</w:t>
      </w:r>
      <w:r>
        <w:rPr>
          <w:rFonts w:ascii="Lucida Sans"/>
          <w:b/>
          <w:spacing w:val="-1"/>
          <w:sz w:val="24"/>
        </w:rPr>
        <w:t xml:space="preserve"> BLOCKAGES CAUSING ALL</w:t>
      </w:r>
      <w:r>
        <w:rPr>
          <w:rFonts w:ascii="Lucida Sans"/>
          <w:b/>
          <w:spacing w:val="27"/>
          <w:sz w:val="24"/>
        </w:rPr>
        <w:t xml:space="preserve"> </w:t>
      </w:r>
      <w:r>
        <w:rPr>
          <w:rFonts w:ascii="Lucida Sans"/>
          <w:b/>
          <w:spacing w:val="-1"/>
          <w:sz w:val="24"/>
        </w:rPr>
        <w:t>PSYCHOPATHIC TRAITS,</w:t>
      </w:r>
      <w:r>
        <w:rPr>
          <w:rFonts w:ascii="Lucida Sans"/>
          <w:b/>
          <w:spacing w:val="-3"/>
          <w:sz w:val="24"/>
        </w:rPr>
        <w:t xml:space="preserve"> </w:t>
      </w:r>
      <w:r>
        <w:rPr>
          <w:rFonts w:ascii="Lucida Sans"/>
          <w:b/>
          <w:spacing w:val="-1"/>
          <w:sz w:val="24"/>
        </w:rPr>
        <w:t>IN</w:t>
      </w:r>
      <w:r>
        <w:rPr>
          <w:rFonts w:ascii="Lucida Sans"/>
          <w:b/>
          <w:sz w:val="24"/>
        </w:rPr>
        <w:t xml:space="preserve"> YOU</w:t>
      </w:r>
      <w:r>
        <w:rPr>
          <w:rFonts w:ascii="Lucida Sans"/>
          <w:b/>
          <w:spacing w:val="1"/>
          <w:sz w:val="24"/>
        </w:rPr>
        <w:t xml:space="preserve"> </w:t>
      </w:r>
      <w:r>
        <w:rPr>
          <w:rFonts w:ascii="Lucida Sans"/>
          <w:b/>
          <w:spacing w:val="-1"/>
          <w:sz w:val="24"/>
        </w:rPr>
        <w:t>AND</w:t>
      </w:r>
      <w:r>
        <w:rPr>
          <w:rFonts w:ascii="Lucida Sans"/>
          <w:b/>
          <w:spacing w:val="1"/>
          <w:sz w:val="24"/>
        </w:rPr>
        <w:t xml:space="preserve"> </w:t>
      </w:r>
      <w:r>
        <w:rPr>
          <w:rFonts w:ascii="Lucida Sans"/>
          <w:b/>
          <w:spacing w:val="-1"/>
          <w:sz w:val="24"/>
        </w:rPr>
        <w:t>IN</w:t>
      </w:r>
      <w:r>
        <w:rPr>
          <w:rFonts w:ascii="Lucida Sans"/>
          <w:b/>
          <w:sz w:val="24"/>
        </w:rPr>
        <w:t xml:space="preserve"> </w:t>
      </w:r>
      <w:r>
        <w:rPr>
          <w:rFonts w:ascii="Lucida Sans"/>
          <w:b/>
          <w:spacing w:val="-1"/>
          <w:sz w:val="24"/>
        </w:rPr>
        <w:t>EVERYONE</w:t>
      </w:r>
      <w:r>
        <w:rPr>
          <w:rFonts w:ascii="Lucida Sans"/>
          <w:b/>
          <w:spacing w:val="37"/>
          <w:sz w:val="24"/>
        </w:rPr>
        <w:t xml:space="preserve"> </w:t>
      </w:r>
      <w:r>
        <w:rPr>
          <w:rFonts w:ascii="Lucida Sans"/>
          <w:b/>
          <w:sz w:val="24"/>
        </w:rPr>
        <w:t xml:space="preserve">ON </w:t>
      </w:r>
      <w:r>
        <w:rPr>
          <w:rFonts w:ascii="Lucida Sans"/>
          <w:b/>
          <w:spacing w:val="-1"/>
          <w:sz w:val="24"/>
        </w:rPr>
        <w:t>THE</w:t>
      </w:r>
      <w:r>
        <w:rPr>
          <w:rFonts w:ascii="Lucida Sans"/>
          <w:b/>
          <w:sz w:val="24"/>
        </w:rPr>
        <w:t xml:space="preserve"> </w:t>
      </w:r>
      <w:r>
        <w:rPr>
          <w:rFonts w:ascii="Lucida Sans"/>
          <w:b/>
          <w:spacing w:val="-1"/>
          <w:sz w:val="24"/>
        </w:rPr>
        <w:t>PATH</w:t>
      </w:r>
      <w:r>
        <w:rPr>
          <w:rFonts w:ascii="Lucida Sans"/>
          <w:b/>
          <w:sz w:val="24"/>
        </w:rPr>
        <w:t xml:space="preserve"> OF</w:t>
      </w:r>
      <w:r>
        <w:rPr>
          <w:rFonts w:ascii="Lucida Sans"/>
          <w:b/>
          <w:spacing w:val="-2"/>
          <w:sz w:val="24"/>
        </w:rPr>
        <w:t xml:space="preserve"> </w:t>
      </w:r>
      <w:r>
        <w:rPr>
          <w:rFonts w:ascii="Lucida Sans"/>
          <w:b/>
          <w:spacing w:val="-1"/>
          <w:sz w:val="24"/>
        </w:rPr>
        <w:t>ENLIGHTENMENT.</w:t>
      </w:r>
    </w:p>
    <w:p w:rsidR="00EA20B7" w:rsidRDefault="00877DD6">
      <w:pPr>
        <w:spacing w:before="119"/>
        <w:ind w:left="225" w:right="226"/>
        <w:jc w:val="center"/>
        <w:rPr>
          <w:rFonts w:ascii="Lucida Sans" w:eastAsia="Lucida Sans" w:hAnsi="Lucida Sans" w:cs="Lucida Sans"/>
          <w:sz w:val="24"/>
          <w:szCs w:val="24"/>
        </w:rPr>
      </w:pPr>
      <w:r>
        <w:rPr>
          <w:rFonts w:ascii="Lucida Sans"/>
          <w:b/>
          <w:spacing w:val="-1"/>
          <w:sz w:val="24"/>
        </w:rPr>
        <w:t xml:space="preserve">FOR THE </w:t>
      </w:r>
      <w:r>
        <w:rPr>
          <w:rFonts w:ascii="Lucida Sans"/>
          <w:b/>
          <w:sz w:val="24"/>
        </w:rPr>
        <w:t>BENEFIT</w:t>
      </w:r>
      <w:r>
        <w:rPr>
          <w:rFonts w:ascii="Lucida Sans"/>
          <w:b/>
          <w:spacing w:val="-2"/>
          <w:sz w:val="24"/>
        </w:rPr>
        <w:t xml:space="preserve"> </w:t>
      </w:r>
      <w:r>
        <w:rPr>
          <w:rFonts w:ascii="Lucida Sans"/>
          <w:b/>
          <w:spacing w:val="-1"/>
          <w:sz w:val="24"/>
        </w:rPr>
        <w:t>OF ALL BEINGS.</w:t>
      </w:r>
    </w:p>
    <w:p w:rsidR="00EA20B7" w:rsidRDefault="00877DD6">
      <w:pPr>
        <w:spacing w:before="120"/>
        <w:ind w:left="225" w:right="226"/>
        <w:jc w:val="center"/>
        <w:rPr>
          <w:rFonts w:ascii="Lucida Sans" w:eastAsia="Lucida Sans" w:hAnsi="Lucida Sans" w:cs="Lucida Sans"/>
          <w:sz w:val="24"/>
          <w:szCs w:val="24"/>
        </w:rPr>
      </w:pPr>
      <w:r>
        <w:rPr>
          <w:rFonts w:ascii="Lucida Sans"/>
          <w:b/>
          <w:sz w:val="24"/>
        </w:rPr>
        <w:t>FOR</w:t>
      </w:r>
      <w:r>
        <w:rPr>
          <w:rFonts w:ascii="Lucida Sans"/>
          <w:b/>
          <w:spacing w:val="-1"/>
          <w:sz w:val="24"/>
        </w:rPr>
        <w:t xml:space="preserve"> </w:t>
      </w:r>
      <w:r>
        <w:rPr>
          <w:rFonts w:ascii="Lucida Sans"/>
          <w:b/>
          <w:sz w:val="24"/>
        </w:rPr>
        <w:t>ONE</w:t>
      </w:r>
      <w:r>
        <w:rPr>
          <w:rFonts w:ascii="Lucida Sans"/>
          <w:b/>
          <w:spacing w:val="1"/>
          <w:sz w:val="24"/>
        </w:rPr>
        <w:t xml:space="preserve"> </w:t>
      </w:r>
      <w:r>
        <w:rPr>
          <w:rFonts w:ascii="Lucida Sans"/>
          <w:b/>
          <w:spacing w:val="-1"/>
          <w:sz w:val="24"/>
        </w:rPr>
        <w:t xml:space="preserve">HARMONIOUS ENLIGHTENED </w:t>
      </w:r>
      <w:r>
        <w:rPr>
          <w:rFonts w:ascii="Lucida Sans"/>
          <w:b/>
          <w:sz w:val="24"/>
        </w:rPr>
        <w:t>WORLD.</w:t>
      </w:r>
    </w:p>
    <w:p w:rsidR="00EA20B7" w:rsidRDefault="00877DD6">
      <w:pPr>
        <w:pStyle w:val="Corpodetexto"/>
        <w:spacing w:before="120"/>
        <w:ind w:left="225" w:right="225"/>
        <w:jc w:val="center"/>
        <w:rPr>
          <w:rFonts w:cs="Lucida Sans"/>
        </w:rPr>
      </w:pPr>
      <w:r>
        <w:rPr>
          <w:b/>
          <w:spacing w:val="-1"/>
        </w:rPr>
        <w:t>ALL</w:t>
      </w:r>
      <w:r>
        <w:rPr>
          <w:b/>
          <w:spacing w:val="-2"/>
        </w:rPr>
        <w:t xml:space="preserve"> </w:t>
      </w:r>
      <w:r>
        <w:rPr>
          <w:b/>
        </w:rPr>
        <w:t>the</w:t>
      </w:r>
      <w:r>
        <w:rPr>
          <w:b/>
          <w:spacing w:val="-1"/>
        </w:rPr>
        <w:t xml:space="preserve"> Worlds problems</w:t>
      </w:r>
      <w:r>
        <w:rPr>
          <w:b/>
          <w:spacing w:val="-4"/>
        </w:rPr>
        <w:t xml:space="preserve"> </w:t>
      </w:r>
      <w:r>
        <w:rPr>
          <w:b/>
          <w:spacing w:val="-1"/>
        </w:rPr>
        <w:t>are caused by</w:t>
      </w:r>
      <w:r>
        <w:rPr>
          <w:b/>
          <w:spacing w:val="1"/>
        </w:rPr>
        <w:t xml:space="preserve"> </w:t>
      </w:r>
      <w:r>
        <w:rPr>
          <w:b/>
          <w:spacing w:val="-2"/>
        </w:rPr>
        <w:t>Psychopaths!!</w:t>
      </w:r>
    </w:p>
    <w:p w:rsidR="00EA20B7" w:rsidRDefault="00877DD6">
      <w:pPr>
        <w:pStyle w:val="Corpodetexto"/>
        <w:spacing w:before="120"/>
        <w:ind w:left="156" w:right="155"/>
        <w:jc w:val="center"/>
        <w:rPr>
          <w:rFonts w:cs="Lucida Sans"/>
        </w:rPr>
      </w:pPr>
      <w:r>
        <w:rPr>
          <w:b/>
          <w:spacing w:val="-1"/>
        </w:rPr>
        <w:t xml:space="preserve">Psychopaths are </w:t>
      </w:r>
      <w:r>
        <w:rPr>
          <w:b/>
        </w:rPr>
        <w:t>the</w:t>
      </w:r>
      <w:r>
        <w:rPr>
          <w:b/>
          <w:spacing w:val="-2"/>
        </w:rPr>
        <w:t xml:space="preserve"> </w:t>
      </w:r>
      <w:r>
        <w:rPr>
          <w:b/>
          <w:spacing w:val="-1"/>
        </w:rPr>
        <w:t>only</w:t>
      </w:r>
      <w:r>
        <w:rPr>
          <w:b/>
          <w:spacing w:val="1"/>
        </w:rPr>
        <w:t xml:space="preserve"> </w:t>
      </w:r>
      <w:r>
        <w:rPr>
          <w:b/>
          <w:spacing w:val="-1"/>
        </w:rPr>
        <w:t>part</w:t>
      </w:r>
      <w:r>
        <w:rPr>
          <w:b/>
          <w:spacing w:val="1"/>
        </w:rPr>
        <w:t xml:space="preserve"> </w:t>
      </w:r>
      <w:r>
        <w:rPr>
          <w:b/>
          <w:spacing w:val="-1"/>
        </w:rPr>
        <w:t>of the population which cause all</w:t>
      </w:r>
      <w:r>
        <w:rPr>
          <w:b/>
          <w:spacing w:val="40"/>
        </w:rPr>
        <w:t xml:space="preserve"> </w:t>
      </w:r>
      <w:r>
        <w:rPr>
          <w:b/>
        </w:rPr>
        <w:t>the</w:t>
      </w:r>
      <w:r>
        <w:rPr>
          <w:b/>
          <w:spacing w:val="-1"/>
        </w:rPr>
        <w:t xml:space="preserve"> worlds problems.</w:t>
      </w:r>
      <w:r>
        <w:rPr>
          <w:b/>
          <w:spacing w:val="-2"/>
        </w:rPr>
        <w:t xml:space="preserve"> </w:t>
      </w:r>
      <w:r>
        <w:rPr>
          <w:b/>
          <w:spacing w:val="-1"/>
        </w:rPr>
        <w:t xml:space="preserve">Therefore we </w:t>
      </w:r>
      <w:r>
        <w:rPr>
          <w:b/>
        </w:rPr>
        <w:t>need</w:t>
      </w:r>
      <w:r>
        <w:rPr>
          <w:b/>
          <w:spacing w:val="-2"/>
        </w:rPr>
        <w:t xml:space="preserve"> </w:t>
      </w:r>
      <w:r>
        <w:rPr>
          <w:b/>
        </w:rPr>
        <w:t>to</w:t>
      </w:r>
      <w:r>
        <w:rPr>
          <w:b/>
          <w:spacing w:val="-1"/>
        </w:rPr>
        <w:t xml:space="preserve"> use</w:t>
      </w:r>
      <w:r>
        <w:rPr>
          <w:b/>
        </w:rPr>
        <w:t xml:space="preserve"> </w:t>
      </w:r>
      <w:r>
        <w:rPr>
          <w:b/>
          <w:spacing w:val="-1"/>
        </w:rPr>
        <w:t>psychological</w:t>
      </w:r>
      <w:r>
        <w:rPr>
          <w:b/>
          <w:spacing w:val="43"/>
        </w:rPr>
        <w:t xml:space="preserve"> </w:t>
      </w:r>
      <w:r>
        <w:rPr>
          <w:b/>
          <w:spacing w:val="-1"/>
        </w:rPr>
        <w:t>profiling</w:t>
      </w:r>
      <w:r>
        <w:rPr>
          <w:b/>
          <w:spacing w:val="-2"/>
        </w:rPr>
        <w:t xml:space="preserve"> </w:t>
      </w:r>
      <w:r>
        <w:rPr>
          <w:b/>
        </w:rPr>
        <w:t>to</w:t>
      </w:r>
      <w:r>
        <w:rPr>
          <w:b/>
          <w:spacing w:val="-2"/>
        </w:rPr>
        <w:t xml:space="preserve"> </w:t>
      </w:r>
      <w:r>
        <w:rPr>
          <w:b/>
          <w:spacing w:val="-1"/>
        </w:rPr>
        <w:t>detect</w:t>
      </w:r>
      <w:r>
        <w:rPr>
          <w:b/>
        </w:rPr>
        <w:t xml:space="preserve"> </w:t>
      </w:r>
      <w:r>
        <w:rPr>
          <w:b/>
          <w:spacing w:val="-1"/>
        </w:rPr>
        <w:t>these people in advance of their</w:t>
      </w:r>
      <w:r>
        <w:rPr>
          <w:b/>
          <w:spacing w:val="20"/>
        </w:rPr>
        <w:t xml:space="preserve"> </w:t>
      </w:r>
      <w:r>
        <w:rPr>
          <w:b/>
          <w:spacing w:val="-1"/>
        </w:rPr>
        <w:t>depredations</w:t>
      </w:r>
      <w:r>
        <w:rPr>
          <w:b/>
          <w:spacing w:val="-2"/>
        </w:rPr>
        <w:t xml:space="preserve"> </w:t>
      </w:r>
      <w:r>
        <w:rPr>
          <w:b/>
        </w:rPr>
        <w:t>and</w:t>
      </w:r>
      <w:r>
        <w:rPr>
          <w:b/>
          <w:spacing w:val="-1"/>
        </w:rPr>
        <w:t xml:space="preserve"> also peaceful</w:t>
      </w:r>
      <w:r>
        <w:rPr>
          <w:b/>
          <w:spacing w:val="-2"/>
        </w:rPr>
        <w:t xml:space="preserve"> </w:t>
      </w:r>
      <w:r>
        <w:rPr>
          <w:b/>
          <w:spacing w:val="-1"/>
        </w:rPr>
        <w:t>methods</w:t>
      </w:r>
      <w:r>
        <w:rPr>
          <w:b/>
          <w:spacing w:val="-2"/>
        </w:rPr>
        <w:t xml:space="preserve"> </w:t>
      </w:r>
      <w:r>
        <w:rPr>
          <w:b/>
        </w:rPr>
        <w:t>of</w:t>
      </w:r>
      <w:r>
        <w:rPr>
          <w:b/>
          <w:spacing w:val="-1"/>
        </w:rPr>
        <w:t xml:space="preserve"> curing them</w:t>
      </w:r>
      <w:r>
        <w:rPr>
          <w:b/>
          <w:spacing w:val="1"/>
        </w:rPr>
        <w:t xml:space="preserve"> </w:t>
      </w:r>
      <w:r>
        <w:rPr>
          <w:b/>
        </w:rPr>
        <w:t>as</w:t>
      </w:r>
      <w:r>
        <w:rPr>
          <w:b/>
          <w:spacing w:val="-2"/>
        </w:rPr>
        <w:t xml:space="preserve"> </w:t>
      </w:r>
      <w:r>
        <w:rPr>
          <w:b/>
        </w:rPr>
        <w:t>the</w:t>
      </w:r>
      <w:r>
        <w:rPr>
          <w:b/>
          <w:spacing w:val="53"/>
        </w:rPr>
        <w:t xml:space="preserve"> </w:t>
      </w:r>
      <w:r>
        <w:rPr>
          <w:b/>
          <w:spacing w:val="-1"/>
        </w:rPr>
        <w:t>most</w:t>
      </w:r>
      <w:r>
        <w:rPr>
          <w:b/>
          <w:spacing w:val="1"/>
        </w:rPr>
        <w:t xml:space="preserve"> </w:t>
      </w:r>
      <w:r>
        <w:rPr>
          <w:b/>
          <w:spacing w:val="-1"/>
        </w:rPr>
        <w:t>urgent</w:t>
      </w:r>
      <w:r>
        <w:rPr>
          <w:b/>
        </w:rPr>
        <w:t xml:space="preserve"> </w:t>
      </w:r>
      <w:r>
        <w:rPr>
          <w:b/>
          <w:spacing w:val="-1"/>
        </w:rPr>
        <w:t xml:space="preserve">action of </w:t>
      </w:r>
      <w:r>
        <w:rPr>
          <w:b/>
        </w:rPr>
        <w:t>a</w:t>
      </w:r>
      <w:r>
        <w:rPr>
          <w:b/>
          <w:spacing w:val="-1"/>
        </w:rPr>
        <w:t xml:space="preserve"> Suffering</w:t>
      </w:r>
      <w:r>
        <w:rPr>
          <w:b/>
          <w:spacing w:val="-2"/>
        </w:rPr>
        <w:t xml:space="preserve"> </w:t>
      </w:r>
      <w:r>
        <w:rPr>
          <w:b/>
          <w:spacing w:val="-1"/>
        </w:rPr>
        <w:t>World.</w:t>
      </w:r>
    </w:p>
    <w:p w:rsidR="00EA20B7" w:rsidRDefault="00877DD6">
      <w:pPr>
        <w:pStyle w:val="Corpodetexto"/>
        <w:ind w:left="251" w:right="251" w:firstLine="1"/>
        <w:jc w:val="center"/>
        <w:rPr>
          <w:rFonts w:cs="Lucida Sans"/>
        </w:rPr>
      </w:pPr>
      <w:r>
        <w:rPr>
          <w:rFonts w:cs="Lucida Sans"/>
          <w:b/>
          <w:bCs/>
          <w:spacing w:val="-1"/>
        </w:rPr>
        <w:t>Peacing</w:t>
      </w:r>
      <w:r>
        <w:rPr>
          <w:rFonts w:cs="Lucida Sans"/>
          <w:b/>
          <w:bCs/>
        </w:rPr>
        <w:t xml:space="preserve"> for</w:t>
      </w:r>
      <w:r>
        <w:rPr>
          <w:rFonts w:cs="Lucida Sans"/>
          <w:b/>
          <w:bCs/>
          <w:spacing w:val="-2"/>
        </w:rPr>
        <w:t xml:space="preserve"> </w:t>
      </w:r>
      <w:r>
        <w:rPr>
          <w:rFonts w:cs="Lucida Sans"/>
          <w:b/>
          <w:bCs/>
          <w:spacing w:val="-1"/>
        </w:rPr>
        <w:t>peace means speaking out against wrong</w:t>
      </w:r>
      <w:r>
        <w:rPr>
          <w:rFonts w:cs="Lucida Sans"/>
          <w:b/>
          <w:bCs/>
          <w:spacing w:val="35"/>
        </w:rPr>
        <w:t xml:space="preserve"> </w:t>
      </w:r>
      <w:r>
        <w:rPr>
          <w:rFonts w:cs="Lucida Sans"/>
          <w:b/>
          <w:bCs/>
          <w:spacing w:val="-1"/>
        </w:rPr>
        <w:t>psychopathic</w:t>
      </w:r>
      <w:r>
        <w:rPr>
          <w:rFonts w:cs="Lucida Sans"/>
          <w:b/>
          <w:bCs/>
          <w:spacing w:val="-2"/>
        </w:rPr>
        <w:t xml:space="preserve"> </w:t>
      </w:r>
      <w:r>
        <w:rPr>
          <w:rFonts w:cs="Lucida Sans"/>
          <w:b/>
          <w:bCs/>
          <w:spacing w:val="-1"/>
        </w:rPr>
        <w:t>attitudes. Intellectually</w:t>
      </w:r>
      <w:r>
        <w:rPr>
          <w:rFonts w:cs="Lucida Sans"/>
          <w:b/>
          <w:bCs/>
          <w:spacing w:val="1"/>
        </w:rPr>
        <w:t xml:space="preserve"> </w:t>
      </w:r>
      <w:r>
        <w:rPr>
          <w:rFonts w:cs="Lucida Sans"/>
          <w:b/>
          <w:bCs/>
          <w:spacing w:val="-1"/>
        </w:rPr>
        <w:t xml:space="preserve">we need to </w:t>
      </w:r>
      <w:r>
        <w:rPr>
          <w:rFonts w:cs="Lucida Sans"/>
          <w:b/>
          <w:bCs/>
          <w:spacing w:val="-2"/>
        </w:rPr>
        <w:t xml:space="preserve">create </w:t>
      </w:r>
      <w:r>
        <w:rPr>
          <w:rFonts w:cs="Lucida Sans"/>
          <w:b/>
          <w:bCs/>
        </w:rPr>
        <w:t>the</w:t>
      </w:r>
      <w:r>
        <w:rPr>
          <w:rFonts w:cs="Lucida Sans"/>
          <w:b/>
          <w:bCs/>
          <w:spacing w:val="23"/>
        </w:rPr>
        <w:t xml:space="preserve"> </w:t>
      </w:r>
      <w:r>
        <w:rPr>
          <w:rFonts w:cs="Lucida Sans"/>
          <w:b/>
          <w:bCs/>
          <w:spacing w:val="-1"/>
        </w:rPr>
        <w:t>information to</w:t>
      </w:r>
      <w:r>
        <w:rPr>
          <w:rFonts w:cs="Lucida Sans"/>
          <w:b/>
          <w:bCs/>
          <w:spacing w:val="-2"/>
        </w:rPr>
        <w:t xml:space="preserve"> </w:t>
      </w:r>
      <w:r>
        <w:rPr>
          <w:rFonts w:cs="Lucida Sans"/>
          <w:b/>
          <w:bCs/>
          <w:spacing w:val="-1"/>
        </w:rPr>
        <w:t>make</w:t>
      </w:r>
      <w:r>
        <w:rPr>
          <w:rFonts w:cs="Lucida Sans"/>
          <w:b/>
          <w:bCs/>
          <w:spacing w:val="-2"/>
        </w:rPr>
        <w:t xml:space="preserve"> </w:t>
      </w:r>
      <w:r>
        <w:rPr>
          <w:rFonts w:cs="Lucida Sans"/>
          <w:b/>
          <w:bCs/>
        </w:rPr>
        <w:t>all</w:t>
      </w:r>
      <w:r>
        <w:rPr>
          <w:rFonts w:cs="Lucida Sans"/>
          <w:b/>
          <w:bCs/>
          <w:spacing w:val="-1"/>
        </w:rPr>
        <w:t xml:space="preserve"> people</w:t>
      </w:r>
      <w:r>
        <w:rPr>
          <w:rFonts w:cs="Lucida Sans"/>
          <w:b/>
          <w:bCs/>
        </w:rPr>
        <w:t xml:space="preserve"> </w:t>
      </w:r>
      <w:r>
        <w:rPr>
          <w:rFonts w:cs="Lucida Sans"/>
          <w:b/>
          <w:bCs/>
          <w:spacing w:val="-1"/>
        </w:rPr>
        <w:t>understand</w:t>
      </w:r>
      <w:r>
        <w:rPr>
          <w:rFonts w:cs="Lucida Sans"/>
          <w:b/>
          <w:bCs/>
          <w:spacing w:val="-2"/>
        </w:rPr>
        <w:t xml:space="preserve"> </w:t>
      </w:r>
      <w:r>
        <w:rPr>
          <w:rFonts w:cs="Lucida Sans"/>
          <w:b/>
          <w:bCs/>
          <w:spacing w:val="-1"/>
        </w:rPr>
        <w:t>that</w:t>
      </w:r>
      <w:r>
        <w:rPr>
          <w:rFonts w:cs="Lucida Sans"/>
          <w:b/>
          <w:bCs/>
          <w:spacing w:val="1"/>
        </w:rPr>
        <w:t xml:space="preserve"> </w:t>
      </w:r>
      <w:r>
        <w:rPr>
          <w:rFonts w:cs="Lucida Sans"/>
          <w:b/>
          <w:bCs/>
          <w:spacing w:val="-1"/>
        </w:rPr>
        <w:t>psychopathic</w:t>
      </w:r>
      <w:r>
        <w:rPr>
          <w:rFonts w:cs="Lucida Sans"/>
          <w:b/>
          <w:bCs/>
          <w:spacing w:val="24"/>
        </w:rPr>
        <w:t xml:space="preserve"> </w:t>
      </w:r>
      <w:r>
        <w:rPr>
          <w:rFonts w:cs="Lucida Sans"/>
          <w:b/>
          <w:bCs/>
          <w:spacing w:val="-1"/>
        </w:rPr>
        <w:t>attitudes</w:t>
      </w:r>
      <w:r>
        <w:rPr>
          <w:rFonts w:cs="Lucida Sans"/>
          <w:b/>
          <w:bCs/>
          <w:spacing w:val="-2"/>
        </w:rPr>
        <w:t xml:space="preserve"> </w:t>
      </w:r>
      <w:r>
        <w:rPr>
          <w:rFonts w:cs="Lucida Sans"/>
          <w:b/>
          <w:bCs/>
          <w:spacing w:val="-1"/>
        </w:rPr>
        <w:t>and actions</w:t>
      </w:r>
      <w:r>
        <w:rPr>
          <w:rFonts w:cs="Lucida Sans"/>
          <w:b/>
          <w:bCs/>
          <w:spacing w:val="-2"/>
        </w:rPr>
        <w:t xml:space="preserve"> </w:t>
      </w:r>
      <w:r>
        <w:rPr>
          <w:rFonts w:cs="Lucida Sans"/>
          <w:b/>
          <w:bCs/>
          <w:spacing w:val="-1"/>
        </w:rPr>
        <w:t>just</w:t>
      </w:r>
      <w:r>
        <w:rPr>
          <w:rFonts w:cs="Lucida Sans"/>
          <w:b/>
          <w:bCs/>
          <w:spacing w:val="1"/>
        </w:rPr>
        <w:t xml:space="preserve"> </w:t>
      </w:r>
      <w:r>
        <w:rPr>
          <w:rFonts w:cs="Lucida Sans"/>
          <w:b/>
          <w:bCs/>
          <w:spacing w:val="-1"/>
        </w:rPr>
        <w:t>do not</w:t>
      </w:r>
      <w:r>
        <w:rPr>
          <w:rFonts w:cs="Lucida Sans"/>
          <w:b/>
          <w:bCs/>
        </w:rPr>
        <w:t xml:space="preserve"> </w:t>
      </w:r>
      <w:r>
        <w:rPr>
          <w:rFonts w:cs="Lucida Sans"/>
          <w:b/>
          <w:bCs/>
          <w:spacing w:val="-1"/>
        </w:rPr>
        <w:t>work.</w:t>
      </w:r>
      <w:r>
        <w:rPr>
          <w:rFonts w:cs="Lucida Sans"/>
          <w:b/>
          <w:bCs/>
          <w:spacing w:val="-2"/>
        </w:rPr>
        <w:t xml:space="preserve"> </w:t>
      </w:r>
      <w:r>
        <w:rPr>
          <w:rFonts w:cs="Lucida Sans"/>
          <w:b/>
          <w:bCs/>
          <w:spacing w:val="-1"/>
        </w:rPr>
        <w:t>Non psychopaths just,</w:t>
      </w:r>
      <w:r>
        <w:rPr>
          <w:rFonts w:cs="Lucida Sans"/>
          <w:b/>
          <w:bCs/>
          <w:spacing w:val="21"/>
        </w:rPr>
        <w:t xml:space="preserve"> </w:t>
      </w:r>
      <w:r>
        <w:rPr>
          <w:rFonts w:cs="Lucida Sans"/>
          <w:b/>
          <w:bCs/>
          <w:spacing w:val="-1"/>
        </w:rPr>
        <w:t>“Get</w:t>
      </w:r>
      <w:r>
        <w:rPr>
          <w:rFonts w:cs="Lucida Sans"/>
          <w:b/>
          <w:bCs/>
          <w:spacing w:val="1"/>
        </w:rPr>
        <w:t xml:space="preserve"> </w:t>
      </w:r>
      <w:r>
        <w:rPr>
          <w:rFonts w:cs="Lucida Sans"/>
          <w:b/>
          <w:bCs/>
        </w:rPr>
        <w:t>It”</w:t>
      </w:r>
      <w:r>
        <w:rPr>
          <w:rFonts w:cs="Lucida Sans"/>
          <w:b/>
          <w:bCs/>
          <w:spacing w:val="-2"/>
        </w:rPr>
        <w:t xml:space="preserve"> </w:t>
      </w:r>
      <w:r>
        <w:rPr>
          <w:rFonts w:cs="Lucida Sans"/>
          <w:b/>
          <w:bCs/>
          <w:spacing w:val="-1"/>
        </w:rPr>
        <w:t>that</w:t>
      </w:r>
      <w:r>
        <w:rPr>
          <w:rFonts w:cs="Lucida Sans"/>
          <w:b/>
          <w:bCs/>
        </w:rPr>
        <w:t xml:space="preserve"> </w:t>
      </w:r>
      <w:r>
        <w:rPr>
          <w:rFonts w:cs="Lucida Sans"/>
          <w:b/>
          <w:bCs/>
          <w:spacing w:val="-1"/>
        </w:rPr>
        <w:t>it</w:t>
      </w:r>
      <w:r>
        <w:rPr>
          <w:rFonts w:cs="Lucida Sans"/>
          <w:b/>
          <w:bCs/>
          <w:spacing w:val="1"/>
        </w:rPr>
        <w:t xml:space="preserve"> </w:t>
      </w:r>
      <w:r>
        <w:rPr>
          <w:rFonts w:cs="Lucida Sans"/>
          <w:b/>
          <w:bCs/>
          <w:spacing w:val="-1"/>
        </w:rPr>
        <w:t>is</w:t>
      </w:r>
      <w:r>
        <w:rPr>
          <w:rFonts w:cs="Lucida Sans"/>
          <w:b/>
          <w:bCs/>
          <w:spacing w:val="-2"/>
        </w:rPr>
        <w:t xml:space="preserve"> </w:t>
      </w:r>
      <w:r>
        <w:rPr>
          <w:rFonts w:cs="Lucida Sans"/>
          <w:b/>
          <w:bCs/>
          <w:spacing w:val="-1"/>
        </w:rPr>
        <w:t>just</w:t>
      </w:r>
      <w:r>
        <w:rPr>
          <w:rFonts w:cs="Lucida Sans"/>
          <w:b/>
          <w:bCs/>
          <w:spacing w:val="1"/>
        </w:rPr>
        <w:t xml:space="preserve"> </w:t>
      </w:r>
      <w:r>
        <w:rPr>
          <w:rFonts w:cs="Lucida Sans"/>
          <w:b/>
          <w:bCs/>
          <w:spacing w:val="-1"/>
        </w:rPr>
        <w:t>plain</w:t>
      </w:r>
      <w:r>
        <w:rPr>
          <w:rFonts w:cs="Lucida Sans"/>
          <w:b/>
          <w:bCs/>
        </w:rPr>
        <w:t xml:space="preserve"> </w:t>
      </w:r>
      <w:r>
        <w:rPr>
          <w:rFonts w:cs="Lucida Sans"/>
          <w:b/>
          <w:bCs/>
          <w:spacing w:val="-1"/>
        </w:rPr>
        <w:t>wrong.</w:t>
      </w:r>
    </w:p>
    <w:p w:rsidR="00EA20B7" w:rsidRDefault="00877DD6">
      <w:pPr>
        <w:pStyle w:val="Corpodetexto"/>
        <w:spacing w:before="120"/>
        <w:ind w:left="116" w:right="112"/>
        <w:jc w:val="center"/>
        <w:rPr>
          <w:rFonts w:cs="Lucida Sans"/>
        </w:rPr>
      </w:pPr>
      <w:r>
        <w:rPr>
          <w:b/>
          <w:spacing w:val="-1"/>
        </w:rPr>
        <w:t>Energy</w:t>
      </w:r>
      <w:r>
        <w:rPr>
          <w:b/>
          <w:spacing w:val="-2"/>
        </w:rPr>
        <w:t xml:space="preserve"> </w:t>
      </w:r>
      <w:r>
        <w:rPr>
          <w:b/>
          <w:spacing w:val="-1"/>
        </w:rPr>
        <w:t>Enhancement</w:t>
      </w:r>
      <w:r>
        <w:rPr>
          <w:b/>
          <w:spacing w:val="-2"/>
        </w:rPr>
        <w:t xml:space="preserve"> </w:t>
      </w:r>
      <w:r>
        <w:rPr>
          <w:b/>
          <w:spacing w:val="-1"/>
        </w:rPr>
        <w:t>teaches</w:t>
      </w:r>
      <w:r>
        <w:rPr>
          <w:b/>
          <w:spacing w:val="-2"/>
        </w:rPr>
        <w:t xml:space="preserve"> </w:t>
      </w:r>
      <w:r>
        <w:rPr>
          <w:b/>
        </w:rPr>
        <w:t>how</w:t>
      </w:r>
      <w:r>
        <w:rPr>
          <w:b/>
          <w:spacing w:val="-1"/>
        </w:rPr>
        <w:t xml:space="preserve"> </w:t>
      </w:r>
      <w:r>
        <w:rPr>
          <w:b/>
        </w:rPr>
        <w:t>to</w:t>
      </w:r>
      <w:r>
        <w:rPr>
          <w:b/>
          <w:spacing w:val="-1"/>
        </w:rPr>
        <w:t xml:space="preserve"> remove psychopathic</w:t>
      </w:r>
      <w:r>
        <w:rPr>
          <w:b/>
          <w:spacing w:val="55"/>
        </w:rPr>
        <w:t xml:space="preserve"> </w:t>
      </w:r>
      <w:r>
        <w:rPr>
          <w:b/>
          <w:spacing w:val="-2"/>
        </w:rPr>
        <w:t>energy</w:t>
      </w:r>
      <w:r>
        <w:rPr>
          <w:b/>
          <w:spacing w:val="1"/>
        </w:rPr>
        <w:t xml:space="preserve"> </w:t>
      </w:r>
      <w:r>
        <w:rPr>
          <w:b/>
          <w:spacing w:val="-1"/>
        </w:rPr>
        <w:t>blockages</w:t>
      </w:r>
      <w:r>
        <w:rPr>
          <w:b/>
          <w:spacing w:val="-2"/>
        </w:rPr>
        <w:t xml:space="preserve"> </w:t>
      </w:r>
      <w:r>
        <w:rPr>
          <w:b/>
          <w:spacing w:val="-1"/>
        </w:rPr>
        <w:t>within</w:t>
      </w:r>
      <w:r>
        <w:rPr>
          <w:b/>
          <w:spacing w:val="-2"/>
        </w:rPr>
        <w:t xml:space="preserve"> </w:t>
      </w:r>
      <w:r>
        <w:rPr>
          <w:b/>
          <w:spacing w:val="-1"/>
        </w:rPr>
        <w:t>your</w:t>
      </w:r>
      <w:r>
        <w:rPr>
          <w:b/>
          <w:spacing w:val="-2"/>
        </w:rPr>
        <w:t xml:space="preserve"> </w:t>
      </w:r>
      <w:r>
        <w:rPr>
          <w:b/>
          <w:spacing w:val="-1"/>
        </w:rPr>
        <w:t>psychic</w:t>
      </w:r>
      <w:r>
        <w:rPr>
          <w:b/>
          <w:spacing w:val="-2"/>
        </w:rPr>
        <w:t xml:space="preserve"> </w:t>
      </w:r>
      <w:r>
        <w:rPr>
          <w:b/>
          <w:spacing w:val="-1"/>
        </w:rPr>
        <w:t>body.</w:t>
      </w:r>
    </w:p>
    <w:p w:rsidR="00EA20B7" w:rsidRDefault="00877DD6">
      <w:pPr>
        <w:pStyle w:val="Corpodetexto"/>
        <w:ind w:left="114" w:right="114"/>
        <w:jc w:val="center"/>
        <w:rPr>
          <w:rFonts w:cs="Lucida Sans"/>
        </w:rPr>
      </w:pPr>
      <w:r>
        <w:rPr>
          <w:b/>
          <w:spacing w:val="-1"/>
        </w:rPr>
        <w:t>As</w:t>
      </w:r>
      <w:r>
        <w:rPr>
          <w:b/>
          <w:spacing w:val="-2"/>
        </w:rPr>
        <w:t xml:space="preserve"> </w:t>
      </w:r>
      <w:r>
        <w:rPr>
          <w:b/>
          <w:spacing w:val="-1"/>
        </w:rPr>
        <w:t>more people begin to understand</w:t>
      </w:r>
      <w:r>
        <w:rPr>
          <w:b/>
          <w:spacing w:val="-2"/>
        </w:rPr>
        <w:t xml:space="preserve"> </w:t>
      </w:r>
      <w:r>
        <w:rPr>
          <w:b/>
        </w:rPr>
        <w:t>that the</w:t>
      </w:r>
      <w:r>
        <w:rPr>
          <w:b/>
          <w:spacing w:val="-1"/>
        </w:rPr>
        <w:t xml:space="preserve"> removal </w:t>
      </w:r>
      <w:r>
        <w:rPr>
          <w:b/>
        </w:rPr>
        <w:t>of</w:t>
      </w:r>
      <w:r>
        <w:rPr>
          <w:b/>
          <w:spacing w:val="-2"/>
        </w:rPr>
        <w:t xml:space="preserve"> </w:t>
      </w:r>
      <w:r>
        <w:rPr>
          <w:b/>
          <w:spacing w:val="-1"/>
        </w:rPr>
        <w:t>these</w:t>
      </w:r>
      <w:r>
        <w:rPr>
          <w:b/>
          <w:spacing w:val="30"/>
        </w:rPr>
        <w:t xml:space="preserve"> </w:t>
      </w:r>
      <w:r>
        <w:rPr>
          <w:b/>
          <w:spacing w:val="-1"/>
        </w:rPr>
        <w:t>blockages</w:t>
      </w:r>
      <w:r>
        <w:rPr>
          <w:b/>
          <w:spacing w:val="-3"/>
        </w:rPr>
        <w:t xml:space="preserve"> </w:t>
      </w:r>
      <w:r>
        <w:rPr>
          <w:b/>
          <w:spacing w:val="-1"/>
        </w:rPr>
        <w:t>is possible,</w:t>
      </w:r>
      <w:r>
        <w:rPr>
          <w:b/>
        </w:rPr>
        <w:t xml:space="preserve"> </w:t>
      </w:r>
      <w:r>
        <w:rPr>
          <w:b/>
          <w:spacing w:val="-1"/>
        </w:rPr>
        <w:t>so</w:t>
      </w:r>
      <w:r>
        <w:rPr>
          <w:b/>
        </w:rPr>
        <w:t xml:space="preserve"> the</w:t>
      </w:r>
      <w:r>
        <w:rPr>
          <w:b/>
          <w:spacing w:val="-1"/>
        </w:rPr>
        <w:t xml:space="preserve"> call for</w:t>
      </w:r>
      <w:r>
        <w:rPr>
          <w:b/>
          <w:spacing w:val="-2"/>
        </w:rPr>
        <w:t xml:space="preserve"> </w:t>
      </w:r>
      <w:r>
        <w:rPr>
          <w:b/>
        </w:rPr>
        <w:t>mass</w:t>
      </w:r>
      <w:r>
        <w:rPr>
          <w:b/>
          <w:spacing w:val="-1"/>
        </w:rPr>
        <w:t xml:space="preserve"> eduction in</w:t>
      </w:r>
      <w:r>
        <w:rPr>
          <w:b/>
          <w:spacing w:val="-2"/>
        </w:rPr>
        <w:t xml:space="preserve"> </w:t>
      </w:r>
      <w:r>
        <w:rPr>
          <w:b/>
          <w:spacing w:val="-1"/>
        </w:rPr>
        <w:t>these</w:t>
      </w:r>
      <w:r>
        <w:rPr>
          <w:b/>
          <w:spacing w:val="25"/>
        </w:rPr>
        <w:t xml:space="preserve"> </w:t>
      </w:r>
      <w:r>
        <w:rPr>
          <w:b/>
          <w:spacing w:val="-1"/>
        </w:rPr>
        <w:t>techniques</w:t>
      </w:r>
      <w:r>
        <w:rPr>
          <w:b/>
          <w:spacing w:val="-3"/>
        </w:rPr>
        <w:t xml:space="preserve"> </w:t>
      </w:r>
      <w:r>
        <w:rPr>
          <w:b/>
          <w:spacing w:val="-1"/>
        </w:rPr>
        <w:t>will grow,</w:t>
      </w:r>
      <w:r>
        <w:rPr>
          <w:b/>
          <w:spacing w:val="-2"/>
        </w:rPr>
        <w:t xml:space="preserve"> </w:t>
      </w:r>
      <w:r>
        <w:rPr>
          <w:b/>
          <w:spacing w:val="-1"/>
        </w:rPr>
        <w:t>needs</w:t>
      </w:r>
      <w:r>
        <w:rPr>
          <w:b/>
          <w:spacing w:val="-3"/>
        </w:rPr>
        <w:t xml:space="preserve"> </w:t>
      </w:r>
      <w:r>
        <w:rPr>
          <w:b/>
        </w:rPr>
        <w:t xml:space="preserve">to </w:t>
      </w:r>
      <w:r>
        <w:rPr>
          <w:b/>
          <w:spacing w:val="-1"/>
        </w:rPr>
        <w:t>grow.</w:t>
      </w:r>
    </w:p>
    <w:p w:rsidR="00EA20B7" w:rsidRDefault="00EA20B7">
      <w:pPr>
        <w:jc w:val="center"/>
        <w:rPr>
          <w:rFonts w:ascii="Lucida Sans" w:eastAsia="Lucida Sans" w:hAnsi="Lucida Sans" w:cs="Lucida Sans"/>
        </w:rPr>
        <w:sectPr w:rsidR="00EA20B7">
          <w:pgSz w:w="8640" w:h="12960"/>
          <w:pgMar w:top="980" w:right="900" w:bottom="900" w:left="900" w:header="0" w:footer="712" w:gutter="0"/>
          <w:cols w:space="720"/>
        </w:sectPr>
      </w:pPr>
    </w:p>
    <w:p w:rsidR="00EA20B7" w:rsidRDefault="00877DD6">
      <w:pPr>
        <w:spacing w:before="27"/>
        <w:ind w:left="116" w:right="113"/>
        <w:jc w:val="center"/>
        <w:rPr>
          <w:rFonts w:ascii="Lucida Sans" w:eastAsia="Lucida Sans" w:hAnsi="Lucida Sans" w:cs="Lucida Sans"/>
          <w:sz w:val="32"/>
          <w:szCs w:val="32"/>
        </w:rPr>
      </w:pPr>
      <w:r>
        <w:rPr>
          <w:rFonts w:ascii="Lucida Sans"/>
          <w:b/>
          <w:spacing w:val="-1"/>
          <w:sz w:val="32"/>
        </w:rPr>
        <w:lastRenderedPageBreak/>
        <w:t>PSYCHOPATHS AND THE THIRTEEN</w:t>
      </w:r>
      <w:r>
        <w:rPr>
          <w:rFonts w:ascii="Lucida Sans"/>
          <w:b/>
          <w:spacing w:val="23"/>
          <w:sz w:val="32"/>
        </w:rPr>
        <w:t xml:space="preserve"> </w:t>
      </w:r>
      <w:r>
        <w:rPr>
          <w:rFonts w:ascii="Lucida Sans"/>
          <w:b/>
          <w:spacing w:val="-1"/>
          <w:sz w:val="32"/>
        </w:rPr>
        <w:t>ENERGY ENHANCEMENT HUMAN SUPER</w:t>
      </w:r>
      <w:r>
        <w:rPr>
          <w:rFonts w:ascii="Lucida Sans"/>
          <w:b/>
          <w:spacing w:val="23"/>
          <w:sz w:val="32"/>
        </w:rPr>
        <w:t xml:space="preserve"> </w:t>
      </w:r>
      <w:r>
        <w:rPr>
          <w:rFonts w:ascii="Lucida Sans"/>
          <w:b/>
          <w:spacing w:val="-1"/>
          <w:sz w:val="32"/>
        </w:rPr>
        <w:t>COMPUTER PROCESSOR FUNCTIONS</w:t>
      </w:r>
    </w:p>
    <w:p w:rsidR="00EA20B7" w:rsidRDefault="00877DD6">
      <w:pPr>
        <w:spacing w:before="120"/>
        <w:ind w:left="115" w:right="114"/>
        <w:jc w:val="center"/>
        <w:rPr>
          <w:rFonts w:ascii="Lucida Sans" w:eastAsia="Lucida Sans" w:hAnsi="Lucida Sans" w:cs="Lucida Sans"/>
          <w:sz w:val="32"/>
          <w:szCs w:val="32"/>
        </w:rPr>
      </w:pPr>
      <w:r>
        <w:rPr>
          <w:rFonts w:ascii="Lucida Sans"/>
          <w:b/>
          <w:spacing w:val="-1"/>
          <w:sz w:val="32"/>
        </w:rPr>
        <w:t>ONLY ONE OF THE FUNCTIONS IS</w:t>
      </w:r>
      <w:r>
        <w:rPr>
          <w:rFonts w:ascii="Lucida Sans"/>
          <w:b/>
          <w:spacing w:val="25"/>
          <w:sz w:val="32"/>
        </w:rPr>
        <w:t xml:space="preserve"> </w:t>
      </w:r>
      <w:r>
        <w:rPr>
          <w:rFonts w:ascii="Lucida Sans"/>
          <w:b/>
          <w:spacing w:val="-1"/>
          <w:sz w:val="32"/>
        </w:rPr>
        <w:t>INTELLECTUAL!!</w:t>
      </w:r>
    </w:p>
    <w:p w:rsidR="00EA20B7" w:rsidRDefault="00877DD6">
      <w:pPr>
        <w:pStyle w:val="Corpodetexto"/>
        <w:spacing w:before="121"/>
        <w:ind w:right="131"/>
      </w:pPr>
      <w:r>
        <w:rPr>
          <w:spacing w:val="-1"/>
        </w:rPr>
        <w:t>Each Chakra</w:t>
      </w:r>
      <w:r>
        <w:rPr>
          <w:spacing w:val="-2"/>
        </w:rPr>
        <w:t xml:space="preserve"> </w:t>
      </w:r>
      <w:r>
        <w:rPr>
          <w:spacing w:val="-1"/>
        </w:rPr>
        <w:t xml:space="preserve">acts </w:t>
      </w:r>
      <w:r>
        <w:t>as</w:t>
      </w:r>
      <w:r>
        <w:rPr>
          <w:spacing w:val="-1"/>
        </w:rPr>
        <w:t xml:space="preserve"> </w:t>
      </w:r>
      <w:r>
        <w:t>a</w:t>
      </w:r>
      <w:r>
        <w:rPr>
          <w:spacing w:val="-1"/>
        </w:rPr>
        <w:t xml:space="preserve"> computer</w:t>
      </w:r>
      <w:r>
        <w:t xml:space="preserve"> </w:t>
      </w:r>
      <w:r>
        <w:rPr>
          <w:spacing w:val="-1"/>
        </w:rPr>
        <w:t xml:space="preserve">processor, has </w:t>
      </w:r>
      <w:r>
        <w:t>a</w:t>
      </w:r>
      <w:r>
        <w:rPr>
          <w:spacing w:val="-1"/>
        </w:rPr>
        <w:t xml:space="preserve"> function </w:t>
      </w:r>
      <w:r>
        <w:t>and</w:t>
      </w:r>
      <w:r>
        <w:rPr>
          <w:spacing w:val="-1"/>
        </w:rPr>
        <w:t xml:space="preserve"> </w:t>
      </w:r>
      <w:r>
        <w:t>only</w:t>
      </w:r>
      <w:r>
        <w:rPr>
          <w:spacing w:val="39"/>
        </w:rPr>
        <w:t xml:space="preserve"> </w:t>
      </w:r>
      <w:r>
        <w:rPr>
          <w:spacing w:val="-1"/>
        </w:rPr>
        <w:t>one</w:t>
      </w:r>
      <w:r>
        <w:rPr>
          <w:spacing w:val="1"/>
        </w:rPr>
        <w:t xml:space="preserve"> </w:t>
      </w:r>
      <w:r>
        <w:rPr>
          <w:spacing w:val="-2"/>
        </w:rPr>
        <w:t>PROCESSOR</w:t>
      </w:r>
      <w:r>
        <w:t xml:space="preserve"> </w:t>
      </w:r>
      <w:r>
        <w:rPr>
          <w:spacing w:val="-1"/>
        </w:rPr>
        <w:t>FUNCTION</w:t>
      </w:r>
      <w:r>
        <w:t xml:space="preserve"> </w:t>
      </w:r>
      <w:r>
        <w:rPr>
          <w:spacing w:val="-1"/>
        </w:rPr>
        <w:t>is</w:t>
      </w:r>
      <w:r>
        <w:t xml:space="preserve"> </w:t>
      </w:r>
      <w:r>
        <w:rPr>
          <w:spacing w:val="-1"/>
        </w:rPr>
        <w:t>intellectual.</w:t>
      </w:r>
    </w:p>
    <w:p w:rsidR="00EA20B7" w:rsidRDefault="00877DD6">
      <w:pPr>
        <w:pStyle w:val="Corpodetexto"/>
        <w:ind w:right="131"/>
      </w:pPr>
      <w:r>
        <w:t>All</w:t>
      </w:r>
      <w:r>
        <w:rPr>
          <w:spacing w:val="-1"/>
        </w:rPr>
        <w:t xml:space="preserve"> </w:t>
      </w:r>
      <w:r>
        <w:t>the</w:t>
      </w:r>
      <w:r>
        <w:rPr>
          <w:spacing w:val="1"/>
        </w:rPr>
        <w:t xml:space="preserve"> </w:t>
      </w:r>
      <w:r>
        <w:rPr>
          <w:spacing w:val="-1"/>
        </w:rPr>
        <w:t>PROCESSOR</w:t>
      </w:r>
      <w:r>
        <w:t xml:space="preserve"> </w:t>
      </w:r>
      <w:r>
        <w:rPr>
          <w:spacing w:val="-1"/>
        </w:rPr>
        <w:t>FUNCTIONS</w:t>
      </w:r>
      <w:r>
        <w:t xml:space="preserve"> are</w:t>
      </w:r>
      <w:r>
        <w:rPr>
          <w:spacing w:val="1"/>
        </w:rPr>
        <w:t xml:space="preserve"> </w:t>
      </w:r>
      <w:r>
        <w:rPr>
          <w:spacing w:val="-1"/>
        </w:rPr>
        <w:t xml:space="preserve">needed </w:t>
      </w:r>
      <w:r>
        <w:t>to</w:t>
      </w:r>
      <w:r>
        <w:rPr>
          <w:spacing w:val="-1"/>
        </w:rPr>
        <w:t xml:space="preserve"> be</w:t>
      </w:r>
      <w:r>
        <w:t xml:space="preserve"> </w:t>
      </w:r>
      <w:r>
        <w:rPr>
          <w:spacing w:val="-1"/>
        </w:rPr>
        <w:t>truly</w:t>
      </w:r>
      <w:r>
        <w:rPr>
          <w:spacing w:val="-2"/>
        </w:rPr>
        <w:t xml:space="preserve"> </w:t>
      </w:r>
      <w:r>
        <w:rPr>
          <w:spacing w:val="-1"/>
        </w:rPr>
        <w:t>human.</w:t>
      </w:r>
      <w:r>
        <w:rPr>
          <w:spacing w:val="45"/>
        </w:rPr>
        <w:t xml:space="preserve"> </w:t>
      </w:r>
      <w:r>
        <w:rPr>
          <w:spacing w:val="-1"/>
        </w:rPr>
        <w:t>PROCESSOR</w:t>
      </w:r>
      <w:r>
        <w:t xml:space="preserve"> </w:t>
      </w:r>
      <w:r>
        <w:rPr>
          <w:spacing w:val="-1"/>
        </w:rPr>
        <w:t>FUNCTIONS</w:t>
      </w:r>
      <w:r>
        <w:t xml:space="preserve"> </w:t>
      </w:r>
      <w:r>
        <w:rPr>
          <w:spacing w:val="-1"/>
        </w:rPr>
        <w:t>are</w:t>
      </w:r>
      <w:r>
        <w:rPr>
          <w:spacing w:val="1"/>
        </w:rPr>
        <w:t xml:space="preserve"> </w:t>
      </w:r>
      <w:r>
        <w:rPr>
          <w:spacing w:val="-1"/>
        </w:rPr>
        <w:t>blocked in</w:t>
      </w:r>
      <w:r>
        <w:t xml:space="preserve"> </w:t>
      </w:r>
      <w:r>
        <w:rPr>
          <w:spacing w:val="-1"/>
        </w:rPr>
        <w:t>most</w:t>
      </w:r>
      <w:r>
        <w:t xml:space="preserve"> </w:t>
      </w:r>
      <w:r>
        <w:rPr>
          <w:spacing w:val="-1"/>
        </w:rPr>
        <w:t>people.</w:t>
      </w:r>
    </w:p>
    <w:p w:rsidR="00EA20B7" w:rsidRDefault="00877DD6">
      <w:pPr>
        <w:pStyle w:val="Corpodetexto"/>
        <w:ind w:right="131"/>
      </w:pPr>
      <w:r>
        <w:rPr>
          <w:spacing w:val="-1"/>
        </w:rPr>
        <w:t>The</w:t>
      </w:r>
      <w:r>
        <w:rPr>
          <w:spacing w:val="1"/>
        </w:rPr>
        <w:t xml:space="preserve"> </w:t>
      </w:r>
      <w:r>
        <w:rPr>
          <w:spacing w:val="-2"/>
        </w:rPr>
        <w:t>Crown</w:t>
      </w:r>
      <w:r>
        <w:rPr>
          <w:spacing w:val="2"/>
        </w:rPr>
        <w:t xml:space="preserve"> </w:t>
      </w:r>
      <w:r>
        <w:rPr>
          <w:spacing w:val="-1"/>
        </w:rPr>
        <w:t xml:space="preserve">PROCESSOR FUNCTION </w:t>
      </w:r>
      <w:r>
        <w:rPr>
          <w:spacing w:val="-2"/>
        </w:rPr>
        <w:t>connects</w:t>
      </w:r>
      <w:r>
        <w:t xml:space="preserve"> </w:t>
      </w:r>
      <w:r>
        <w:rPr>
          <w:spacing w:val="-1"/>
        </w:rPr>
        <w:t>you</w:t>
      </w:r>
      <w:r>
        <w:t xml:space="preserve"> </w:t>
      </w:r>
      <w:r>
        <w:rPr>
          <w:spacing w:val="-1"/>
        </w:rPr>
        <w:t>with</w:t>
      </w:r>
      <w:r>
        <w:t xml:space="preserve"> </w:t>
      </w:r>
      <w:r>
        <w:rPr>
          <w:spacing w:val="-1"/>
        </w:rPr>
        <w:t>God and</w:t>
      </w:r>
      <w:r>
        <w:rPr>
          <w:spacing w:val="41"/>
        </w:rPr>
        <w:t xml:space="preserve"> </w:t>
      </w:r>
      <w:r>
        <w:rPr>
          <w:spacing w:val="-1"/>
        </w:rPr>
        <w:t>Conscience.</w:t>
      </w:r>
    </w:p>
    <w:p w:rsidR="00EA20B7" w:rsidRDefault="00877DD6">
      <w:pPr>
        <w:pStyle w:val="Corpodetexto"/>
        <w:spacing w:line="361" w:lineRule="auto"/>
        <w:ind w:right="649"/>
      </w:pPr>
      <w:r>
        <w:rPr>
          <w:spacing w:val="-1"/>
        </w:rPr>
        <w:t>The</w:t>
      </w:r>
      <w:r>
        <w:t xml:space="preserve"> </w:t>
      </w:r>
      <w:r>
        <w:rPr>
          <w:spacing w:val="-1"/>
        </w:rPr>
        <w:t>Heart</w:t>
      </w:r>
      <w:r>
        <w:t xml:space="preserve"> </w:t>
      </w:r>
      <w:r>
        <w:rPr>
          <w:spacing w:val="-1"/>
        </w:rPr>
        <w:t>PROCESSOR FUNCTION</w:t>
      </w:r>
      <w:r>
        <w:t xml:space="preserve"> </w:t>
      </w:r>
      <w:r>
        <w:rPr>
          <w:spacing w:val="-1"/>
        </w:rPr>
        <w:t>connects</w:t>
      </w:r>
      <w:r>
        <w:t xml:space="preserve"> </w:t>
      </w:r>
      <w:r>
        <w:rPr>
          <w:spacing w:val="-1"/>
        </w:rPr>
        <w:t>you with empathy.</w:t>
      </w:r>
      <w:r>
        <w:rPr>
          <w:spacing w:val="43"/>
        </w:rPr>
        <w:t xml:space="preserve"> </w:t>
      </w:r>
      <w:r>
        <w:t xml:space="preserve">A </w:t>
      </w:r>
      <w:r>
        <w:rPr>
          <w:spacing w:val="-1"/>
        </w:rPr>
        <w:t>PSYCHOPATH</w:t>
      </w:r>
      <w:r>
        <w:t xml:space="preserve"> HAS </w:t>
      </w:r>
      <w:r>
        <w:rPr>
          <w:spacing w:val="-1"/>
        </w:rPr>
        <w:t>NO</w:t>
      </w:r>
      <w:r>
        <w:t xml:space="preserve"> </w:t>
      </w:r>
      <w:r>
        <w:rPr>
          <w:spacing w:val="-1"/>
        </w:rPr>
        <w:t>CONSCIENCE</w:t>
      </w:r>
      <w:r>
        <w:t xml:space="preserve"> OR </w:t>
      </w:r>
      <w:r>
        <w:rPr>
          <w:spacing w:val="-1"/>
        </w:rPr>
        <w:t>EMPATHY!!</w:t>
      </w:r>
    </w:p>
    <w:p w:rsidR="00EA20B7" w:rsidRDefault="00877DD6">
      <w:pPr>
        <w:pStyle w:val="Corpodetexto"/>
        <w:spacing w:before="5"/>
        <w:ind w:right="252"/>
      </w:pPr>
      <w:r>
        <w:rPr>
          <w:spacing w:val="-1"/>
        </w:rPr>
        <w:t>Below</w:t>
      </w:r>
      <w:r>
        <w:rPr>
          <w:spacing w:val="-3"/>
        </w:rPr>
        <w:t xml:space="preserve"> </w:t>
      </w:r>
      <w:r>
        <w:rPr>
          <w:spacing w:val="-1"/>
        </w:rPr>
        <w:t>the</w:t>
      </w:r>
      <w:r>
        <w:rPr>
          <w:spacing w:val="1"/>
        </w:rPr>
        <w:t xml:space="preserve"> </w:t>
      </w:r>
      <w:r>
        <w:rPr>
          <w:spacing w:val="-1"/>
        </w:rPr>
        <w:t>Base</w:t>
      </w:r>
      <w:r>
        <w:rPr>
          <w:spacing w:val="1"/>
        </w:rPr>
        <w:t xml:space="preserve"> </w:t>
      </w:r>
      <w:r>
        <w:rPr>
          <w:spacing w:val="-2"/>
        </w:rPr>
        <w:t>PROCESSOR</w:t>
      </w:r>
      <w:r>
        <w:t xml:space="preserve"> </w:t>
      </w:r>
      <w:r>
        <w:rPr>
          <w:spacing w:val="-1"/>
        </w:rPr>
        <w:t>FUNCTION</w:t>
      </w:r>
      <w:r>
        <w:t xml:space="preserve"> </w:t>
      </w:r>
      <w:r>
        <w:rPr>
          <w:spacing w:val="-1"/>
        </w:rPr>
        <w:t>blocked, No</w:t>
      </w:r>
      <w:r>
        <w:t xml:space="preserve"> </w:t>
      </w:r>
      <w:r>
        <w:rPr>
          <w:spacing w:val="-1"/>
        </w:rPr>
        <w:t>Energy</w:t>
      </w:r>
      <w:r>
        <w:rPr>
          <w:spacing w:val="-2"/>
        </w:rPr>
        <w:t xml:space="preserve"> </w:t>
      </w:r>
      <w:r>
        <w:rPr>
          <w:spacing w:val="-1"/>
        </w:rPr>
        <w:t>and</w:t>
      </w:r>
      <w:r>
        <w:rPr>
          <w:spacing w:val="40"/>
        </w:rPr>
        <w:t xml:space="preserve"> </w:t>
      </w:r>
      <w:r>
        <w:rPr>
          <w:spacing w:val="-1"/>
        </w:rPr>
        <w:t>Vitality,</w:t>
      </w:r>
      <w:r>
        <w:t xml:space="preserve"> </w:t>
      </w:r>
      <w:r>
        <w:rPr>
          <w:spacing w:val="-1"/>
        </w:rPr>
        <w:t>usually</w:t>
      </w:r>
      <w:r>
        <w:rPr>
          <w:spacing w:val="-2"/>
        </w:rPr>
        <w:t xml:space="preserve"> </w:t>
      </w:r>
      <w:r>
        <w:rPr>
          <w:spacing w:val="-1"/>
        </w:rPr>
        <w:t>no</w:t>
      </w:r>
      <w:r>
        <w:t xml:space="preserve"> </w:t>
      </w:r>
      <w:r>
        <w:rPr>
          <w:spacing w:val="-1"/>
        </w:rPr>
        <w:t xml:space="preserve">money, </w:t>
      </w:r>
      <w:r>
        <w:t xml:space="preserve">a </w:t>
      </w:r>
      <w:r>
        <w:rPr>
          <w:spacing w:val="-1"/>
        </w:rPr>
        <w:t>Slave, de</w:t>
      </w:r>
      <w:r>
        <w:t xml:space="preserve"> -</w:t>
      </w:r>
      <w:r>
        <w:rPr>
          <w:spacing w:val="-2"/>
        </w:rPr>
        <w:t xml:space="preserve"> </w:t>
      </w:r>
      <w:r>
        <w:rPr>
          <w:spacing w:val="-1"/>
        </w:rPr>
        <w:t>feeted,</w:t>
      </w:r>
      <w:r>
        <w:t xml:space="preserve"> </w:t>
      </w:r>
      <w:r>
        <w:rPr>
          <w:spacing w:val="-1"/>
        </w:rPr>
        <w:t>likes to</w:t>
      </w:r>
      <w:r>
        <w:t xml:space="preserve"> </w:t>
      </w:r>
      <w:r>
        <w:rPr>
          <w:spacing w:val="-1"/>
        </w:rPr>
        <w:t>follow</w:t>
      </w:r>
      <w:r>
        <w:rPr>
          <w:spacing w:val="24"/>
        </w:rPr>
        <w:t xml:space="preserve"> </w:t>
      </w:r>
      <w:r>
        <w:rPr>
          <w:spacing w:val="-1"/>
        </w:rPr>
        <w:t xml:space="preserve">orders </w:t>
      </w:r>
      <w:r>
        <w:t>and</w:t>
      </w:r>
      <w:r>
        <w:rPr>
          <w:spacing w:val="-1"/>
        </w:rPr>
        <w:t xml:space="preserve"> laws, </w:t>
      </w:r>
      <w:r>
        <w:t>the</w:t>
      </w:r>
      <w:r>
        <w:rPr>
          <w:spacing w:val="-1"/>
        </w:rPr>
        <w:t xml:space="preserve"> accomplice </w:t>
      </w:r>
      <w:r>
        <w:t>the</w:t>
      </w:r>
      <w:r>
        <w:rPr>
          <w:spacing w:val="-1"/>
        </w:rPr>
        <w:t xml:space="preserve"> Shudra. Unblocked, </w:t>
      </w:r>
      <w:r>
        <w:t>A</w:t>
      </w:r>
      <w:r>
        <w:rPr>
          <w:spacing w:val="-1"/>
        </w:rPr>
        <w:t xml:space="preserve"> </w:t>
      </w:r>
      <w:r>
        <w:t>good</w:t>
      </w:r>
      <w:r>
        <w:rPr>
          <w:spacing w:val="-1"/>
        </w:rPr>
        <w:t xml:space="preserve"> </w:t>
      </w:r>
      <w:r>
        <w:t>or</w:t>
      </w:r>
      <w:r>
        <w:rPr>
          <w:spacing w:val="47"/>
        </w:rPr>
        <w:t xml:space="preserve"> </w:t>
      </w:r>
      <w:r>
        <w:rPr>
          <w:spacing w:val="-1"/>
        </w:rPr>
        <w:t>evil</w:t>
      </w:r>
      <w:r>
        <w:t xml:space="preserve"> </w:t>
      </w:r>
      <w:r>
        <w:rPr>
          <w:spacing w:val="-2"/>
        </w:rPr>
        <w:t>Master</w:t>
      </w:r>
    </w:p>
    <w:p w:rsidR="00EA20B7" w:rsidRDefault="00877DD6">
      <w:pPr>
        <w:pStyle w:val="Corpodetexto"/>
        <w:spacing w:before="121"/>
        <w:ind w:right="160"/>
      </w:pPr>
      <w:r>
        <w:rPr>
          <w:spacing w:val="-1"/>
        </w:rPr>
        <w:t>Base</w:t>
      </w:r>
      <w:r>
        <w:t xml:space="preserve"> </w:t>
      </w:r>
      <w:r>
        <w:rPr>
          <w:spacing w:val="-1"/>
        </w:rPr>
        <w:t>Blocked.</w:t>
      </w:r>
      <w:r>
        <w:t xml:space="preserve"> </w:t>
      </w:r>
      <w:r>
        <w:rPr>
          <w:spacing w:val="-1"/>
        </w:rPr>
        <w:t>Psychopathic</w:t>
      </w:r>
      <w:r>
        <w:t xml:space="preserve"> </w:t>
      </w:r>
      <w:r>
        <w:rPr>
          <w:spacing w:val="-1"/>
        </w:rPr>
        <w:t>Blockage.</w:t>
      </w:r>
      <w:r>
        <w:t xml:space="preserve"> Fear, If</w:t>
      </w:r>
      <w:r>
        <w:rPr>
          <w:spacing w:val="1"/>
        </w:rPr>
        <w:t xml:space="preserve"> </w:t>
      </w:r>
      <w:r>
        <w:rPr>
          <w:spacing w:val="-1"/>
        </w:rPr>
        <w:t>with</w:t>
      </w:r>
      <w:r>
        <w:t xml:space="preserve"> </w:t>
      </w:r>
      <w:r>
        <w:rPr>
          <w:spacing w:val="-1"/>
        </w:rPr>
        <w:t>money</w:t>
      </w:r>
      <w:r>
        <w:rPr>
          <w:spacing w:val="-3"/>
        </w:rPr>
        <w:t xml:space="preserve"> </w:t>
      </w:r>
      <w:r>
        <w:t>then</w:t>
      </w:r>
      <w:r>
        <w:rPr>
          <w:spacing w:val="47"/>
        </w:rPr>
        <w:t xml:space="preserve"> </w:t>
      </w:r>
      <w:r>
        <w:rPr>
          <w:spacing w:val="-1"/>
        </w:rPr>
        <w:t>issues</w:t>
      </w:r>
      <w:r>
        <w:t xml:space="preserve"> -</w:t>
      </w:r>
      <w:r>
        <w:rPr>
          <w:spacing w:val="-2"/>
        </w:rPr>
        <w:t xml:space="preserve"> </w:t>
      </w:r>
      <w:r>
        <w:t>a</w:t>
      </w:r>
      <w:r>
        <w:rPr>
          <w:spacing w:val="1"/>
        </w:rPr>
        <w:t xml:space="preserve"> </w:t>
      </w:r>
      <w:r>
        <w:rPr>
          <w:spacing w:val="-1"/>
        </w:rPr>
        <w:t>miser</w:t>
      </w:r>
      <w:r>
        <w:t xml:space="preserve"> </w:t>
      </w:r>
      <w:r>
        <w:rPr>
          <w:spacing w:val="-1"/>
        </w:rPr>
        <w:t>or</w:t>
      </w:r>
      <w:r>
        <w:rPr>
          <w:spacing w:val="1"/>
        </w:rPr>
        <w:t xml:space="preserve"> </w:t>
      </w:r>
      <w:r>
        <w:rPr>
          <w:spacing w:val="-1"/>
        </w:rPr>
        <w:t>will</w:t>
      </w:r>
      <w:r>
        <w:t xml:space="preserve"> do</w:t>
      </w:r>
      <w:r>
        <w:rPr>
          <w:spacing w:val="-1"/>
        </w:rPr>
        <w:t xml:space="preserve"> anything</w:t>
      </w:r>
      <w:r>
        <w:rPr>
          <w:spacing w:val="1"/>
        </w:rPr>
        <w:t xml:space="preserve"> </w:t>
      </w:r>
      <w:r>
        <w:rPr>
          <w:spacing w:val="-1"/>
        </w:rPr>
        <w:t>including</w:t>
      </w:r>
      <w:r>
        <w:rPr>
          <w:spacing w:val="1"/>
        </w:rPr>
        <w:t xml:space="preserve"> </w:t>
      </w:r>
      <w:r>
        <w:rPr>
          <w:spacing w:val="-1"/>
        </w:rPr>
        <w:t>using</w:t>
      </w:r>
      <w:r>
        <w:rPr>
          <w:spacing w:val="1"/>
        </w:rPr>
        <w:t xml:space="preserve"> </w:t>
      </w:r>
      <w:r>
        <w:rPr>
          <w:spacing w:val="-1"/>
        </w:rPr>
        <w:t>banks</w:t>
      </w:r>
      <w:r>
        <w:rPr>
          <w:spacing w:val="-2"/>
        </w:rPr>
        <w:t xml:space="preserve"> </w:t>
      </w:r>
      <w:r>
        <w:rPr>
          <w:spacing w:val="-1"/>
        </w:rPr>
        <w:t>and</w:t>
      </w:r>
      <w:r>
        <w:rPr>
          <w:spacing w:val="22"/>
        </w:rPr>
        <w:t xml:space="preserve"> </w:t>
      </w:r>
      <w:r>
        <w:rPr>
          <w:spacing w:val="-1"/>
        </w:rPr>
        <w:t xml:space="preserve">armies </w:t>
      </w:r>
      <w:r>
        <w:t>to</w:t>
      </w:r>
      <w:r>
        <w:rPr>
          <w:spacing w:val="-1"/>
        </w:rPr>
        <w:t xml:space="preserve"> </w:t>
      </w:r>
      <w:r>
        <w:t>get</w:t>
      </w:r>
      <w:r>
        <w:rPr>
          <w:spacing w:val="-1"/>
        </w:rPr>
        <w:t xml:space="preserve"> </w:t>
      </w:r>
      <w:r>
        <w:t>and hang</w:t>
      </w:r>
      <w:r>
        <w:rPr>
          <w:spacing w:val="-1"/>
        </w:rPr>
        <w:t xml:space="preserve"> </w:t>
      </w:r>
      <w:r>
        <w:t xml:space="preserve">onto </w:t>
      </w:r>
      <w:r>
        <w:rPr>
          <w:spacing w:val="-1"/>
        </w:rPr>
        <w:t xml:space="preserve">money, resources </w:t>
      </w:r>
      <w:r>
        <w:t xml:space="preserve">and </w:t>
      </w:r>
      <w:r>
        <w:rPr>
          <w:spacing w:val="-1"/>
        </w:rPr>
        <w:t>property.</w:t>
      </w:r>
      <w:r>
        <w:t xml:space="preserve"> </w:t>
      </w:r>
      <w:r>
        <w:rPr>
          <w:spacing w:val="-1"/>
        </w:rPr>
        <w:t>Lack</w:t>
      </w:r>
      <w:r>
        <w:rPr>
          <w:spacing w:val="31"/>
        </w:rPr>
        <w:t xml:space="preserve"> </w:t>
      </w:r>
      <w:r>
        <w:rPr>
          <w:spacing w:val="-1"/>
        </w:rPr>
        <w:t>of</w:t>
      </w:r>
      <w:r>
        <w:t xml:space="preserve"> </w:t>
      </w:r>
      <w:r>
        <w:rPr>
          <w:spacing w:val="-1"/>
        </w:rPr>
        <w:t>security,</w:t>
      </w:r>
      <w:r>
        <w:t xml:space="preserve"> </w:t>
      </w:r>
      <w:r>
        <w:rPr>
          <w:spacing w:val="-1"/>
        </w:rPr>
        <w:t>willingness</w:t>
      </w:r>
      <w:r>
        <w:rPr>
          <w:spacing w:val="-3"/>
        </w:rPr>
        <w:t xml:space="preserve"> </w:t>
      </w:r>
      <w:r>
        <w:rPr>
          <w:spacing w:val="-1"/>
        </w:rPr>
        <w:t>to kill</w:t>
      </w:r>
      <w:r>
        <w:t xml:space="preserve"> </w:t>
      </w:r>
      <w:r>
        <w:rPr>
          <w:spacing w:val="-1"/>
        </w:rPr>
        <w:t>if threatened</w:t>
      </w:r>
      <w:r>
        <w:t xml:space="preserve"> </w:t>
      </w:r>
      <w:r>
        <w:rPr>
          <w:spacing w:val="-2"/>
        </w:rPr>
        <w:t>impotence</w:t>
      </w:r>
      <w:r>
        <w:t xml:space="preserve"> </w:t>
      </w:r>
      <w:r>
        <w:rPr>
          <w:spacing w:val="-1"/>
        </w:rPr>
        <w:t>an</w:t>
      </w:r>
      <w:r>
        <w:t xml:space="preserve"> </w:t>
      </w:r>
      <w:r>
        <w:rPr>
          <w:spacing w:val="-1"/>
        </w:rPr>
        <w:t>issue.</w:t>
      </w:r>
      <w:r>
        <w:t xml:space="preserve"> </w:t>
      </w:r>
      <w:r>
        <w:rPr>
          <w:spacing w:val="-1"/>
        </w:rPr>
        <w:t>Fear</w:t>
      </w:r>
      <w:r>
        <w:rPr>
          <w:spacing w:val="46"/>
        </w:rPr>
        <w:t xml:space="preserve"> </w:t>
      </w:r>
      <w:r>
        <w:t>of</w:t>
      </w:r>
      <w:r>
        <w:rPr>
          <w:spacing w:val="-1"/>
        </w:rPr>
        <w:t xml:space="preserve"> Death.</w:t>
      </w:r>
      <w:r>
        <w:rPr>
          <w:spacing w:val="-2"/>
        </w:rPr>
        <w:t xml:space="preserve"> </w:t>
      </w:r>
      <w:r>
        <w:rPr>
          <w:spacing w:val="-1"/>
        </w:rPr>
        <w:t xml:space="preserve">Unblocked. No fear, rich, secure, potent, generous </w:t>
      </w:r>
      <w:r>
        <w:t xml:space="preserve">- </w:t>
      </w:r>
      <w:r>
        <w:rPr>
          <w:spacing w:val="-1"/>
        </w:rPr>
        <w:t>The</w:t>
      </w:r>
      <w:r>
        <w:rPr>
          <w:spacing w:val="49"/>
        </w:rPr>
        <w:t xml:space="preserve"> </w:t>
      </w:r>
      <w:r>
        <w:rPr>
          <w:spacing w:val="-1"/>
        </w:rPr>
        <w:t xml:space="preserve">Secret of </w:t>
      </w:r>
      <w:r>
        <w:rPr>
          <w:spacing w:val="-2"/>
        </w:rPr>
        <w:t>Abundance.</w:t>
      </w:r>
    </w:p>
    <w:p w:rsidR="00EA20B7" w:rsidRDefault="00877DD6">
      <w:pPr>
        <w:pStyle w:val="Corpodetexto"/>
        <w:spacing w:before="121"/>
        <w:ind w:right="131"/>
      </w:pPr>
      <w:r>
        <w:rPr>
          <w:spacing w:val="-1"/>
        </w:rPr>
        <w:t>Abdomen</w:t>
      </w:r>
      <w:r>
        <w:t xml:space="preserve"> </w:t>
      </w:r>
      <w:r>
        <w:rPr>
          <w:spacing w:val="-1"/>
        </w:rPr>
        <w:t>Blocked,</w:t>
      </w:r>
      <w:r>
        <w:rPr>
          <w:spacing w:val="-2"/>
        </w:rPr>
        <w:t xml:space="preserve"> </w:t>
      </w:r>
      <w:r>
        <w:rPr>
          <w:spacing w:val="-1"/>
        </w:rPr>
        <w:t>always</w:t>
      </w:r>
      <w:r>
        <w:rPr>
          <w:spacing w:val="1"/>
        </w:rPr>
        <w:t xml:space="preserve"> </w:t>
      </w:r>
      <w:r>
        <w:rPr>
          <w:spacing w:val="-1"/>
        </w:rPr>
        <w:t xml:space="preserve">wanting </w:t>
      </w:r>
      <w:r>
        <w:t>a new</w:t>
      </w:r>
      <w:r>
        <w:rPr>
          <w:spacing w:val="-3"/>
        </w:rPr>
        <w:t xml:space="preserve"> </w:t>
      </w:r>
      <w:r>
        <w:rPr>
          <w:spacing w:val="-1"/>
        </w:rPr>
        <w:t xml:space="preserve">conquest, addicted </w:t>
      </w:r>
      <w:r>
        <w:t>to</w:t>
      </w:r>
      <w:r>
        <w:rPr>
          <w:spacing w:val="55"/>
        </w:rPr>
        <w:t xml:space="preserve"> </w:t>
      </w:r>
      <w:r>
        <w:rPr>
          <w:spacing w:val="-1"/>
        </w:rPr>
        <w:t>relationships</w:t>
      </w:r>
      <w:r>
        <w:t xml:space="preserve"> </w:t>
      </w:r>
      <w:r>
        <w:rPr>
          <w:spacing w:val="-1"/>
        </w:rPr>
        <w:t>and</w:t>
      </w:r>
      <w:r>
        <w:t xml:space="preserve"> </w:t>
      </w:r>
      <w:r>
        <w:rPr>
          <w:spacing w:val="-1"/>
        </w:rPr>
        <w:t>sex,</w:t>
      </w:r>
      <w:r>
        <w:t xml:space="preserve"> </w:t>
      </w:r>
      <w:r>
        <w:rPr>
          <w:spacing w:val="-2"/>
        </w:rPr>
        <w:t>wanting</w:t>
      </w:r>
      <w:r>
        <w:t xml:space="preserve"> </w:t>
      </w:r>
      <w:r>
        <w:rPr>
          <w:spacing w:val="-1"/>
        </w:rPr>
        <w:t>attention,</w:t>
      </w:r>
      <w:r>
        <w:t xml:space="preserve"> </w:t>
      </w:r>
      <w:r>
        <w:rPr>
          <w:spacing w:val="-1"/>
        </w:rPr>
        <w:t>short term</w:t>
      </w:r>
      <w:r>
        <w:rPr>
          <w:spacing w:val="-2"/>
        </w:rPr>
        <w:t xml:space="preserve"> </w:t>
      </w:r>
      <w:r>
        <w:rPr>
          <w:spacing w:val="-1"/>
        </w:rPr>
        <w:t>relationships,</w:t>
      </w:r>
      <w:r>
        <w:rPr>
          <w:spacing w:val="30"/>
        </w:rPr>
        <w:t xml:space="preserve"> </w:t>
      </w:r>
      <w:r>
        <w:rPr>
          <w:spacing w:val="-1"/>
        </w:rPr>
        <w:t>bad relationships</w:t>
      </w:r>
      <w:r>
        <w:t xml:space="preserve"> </w:t>
      </w:r>
      <w:r>
        <w:rPr>
          <w:spacing w:val="-1"/>
        </w:rPr>
        <w:t>unblocked, good</w:t>
      </w:r>
      <w:r>
        <w:rPr>
          <w:spacing w:val="-3"/>
        </w:rPr>
        <w:t xml:space="preserve"> </w:t>
      </w:r>
      <w:r>
        <w:rPr>
          <w:spacing w:val="-1"/>
        </w:rPr>
        <w:t>healthy</w:t>
      </w:r>
      <w:r>
        <w:rPr>
          <w:spacing w:val="-2"/>
        </w:rPr>
        <w:t xml:space="preserve"> </w:t>
      </w:r>
      <w:r>
        <w:rPr>
          <w:spacing w:val="-1"/>
        </w:rPr>
        <w:t>long ter</w:t>
      </w:r>
      <w:r>
        <w:rPr>
          <w:spacing w:val="-1"/>
        </w:rPr>
        <w:t>m</w:t>
      </w:r>
      <w:r>
        <w:rPr>
          <w:spacing w:val="-2"/>
        </w:rPr>
        <w:t xml:space="preserve"> </w:t>
      </w:r>
      <w:r>
        <w:rPr>
          <w:spacing w:val="-1"/>
        </w:rPr>
        <w:t>relationships.</w:t>
      </w:r>
    </w:p>
    <w:p w:rsidR="00EA20B7" w:rsidRDefault="00877DD6">
      <w:pPr>
        <w:pStyle w:val="Corpodetexto"/>
        <w:ind w:right="131"/>
      </w:pPr>
      <w:r>
        <w:rPr>
          <w:spacing w:val="-1"/>
        </w:rPr>
        <w:t>Solar</w:t>
      </w:r>
      <w:r>
        <w:t xml:space="preserve"> </w:t>
      </w:r>
      <w:r>
        <w:rPr>
          <w:spacing w:val="-1"/>
        </w:rPr>
        <w:t>plexus,</w:t>
      </w:r>
      <w:r>
        <w:t xml:space="preserve"> </w:t>
      </w:r>
      <w:r>
        <w:rPr>
          <w:spacing w:val="-1"/>
        </w:rPr>
        <w:t>Blocked</w:t>
      </w:r>
      <w:r>
        <w:t xml:space="preserve"> </w:t>
      </w:r>
      <w:r>
        <w:rPr>
          <w:spacing w:val="-1"/>
        </w:rPr>
        <w:t>no</w:t>
      </w:r>
      <w:r>
        <w:t xml:space="preserve"> </w:t>
      </w:r>
      <w:r>
        <w:rPr>
          <w:spacing w:val="-1"/>
        </w:rPr>
        <w:t>power,</w:t>
      </w:r>
      <w:r>
        <w:t xml:space="preserve"> </w:t>
      </w:r>
      <w:r>
        <w:rPr>
          <w:spacing w:val="-1"/>
        </w:rPr>
        <w:t>courage</w:t>
      </w:r>
      <w:r>
        <w:t xml:space="preserve"> </w:t>
      </w:r>
      <w:r>
        <w:rPr>
          <w:spacing w:val="-1"/>
        </w:rPr>
        <w:t>and energy.</w:t>
      </w:r>
      <w:r>
        <w:t xml:space="preserve"> </w:t>
      </w:r>
      <w:r>
        <w:rPr>
          <w:spacing w:val="-1"/>
        </w:rPr>
        <w:t>Illness and</w:t>
      </w:r>
      <w:r>
        <w:rPr>
          <w:spacing w:val="22"/>
        </w:rPr>
        <w:t xml:space="preserve"> </w:t>
      </w:r>
      <w:r>
        <w:rPr>
          <w:spacing w:val="-1"/>
        </w:rPr>
        <w:t>disease. Unblocked</w:t>
      </w:r>
      <w:r>
        <w:t xml:space="preserve"> </w:t>
      </w:r>
      <w:r>
        <w:rPr>
          <w:spacing w:val="-1"/>
        </w:rPr>
        <w:t>much power,</w:t>
      </w:r>
      <w:r>
        <w:t xml:space="preserve"> </w:t>
      </w:r>
      <w:r>
        <w:rPr>
          <w:spacing w:val="-1"/>
        </w:rPr>
        <w:t>courage</w:t>
      </w:r>
      <w:r>
        <w:t xml:space="preserve"> </w:t>
      </w:r>
      <w:r>
        <w:rPr>
          <w:spacing w:val="-1"/>
        </w:rPr>
        <w:t>and energy,</w:t>
      </w:r>
      <w:r>
        <w:t xml:space="preserve"> </w:t>
      </w:r>
      <w:r>
        <w:rPr>
          <w:spacing w:val="-2"/>
        </w:rPr>
        <w:t>healthy.</w:t>
      </w:r>
    </w:p>
    <w:p w:rsidR="00EA20B7" w:rsidRDefault="00877DD6">
      <w:pPr>
        <w:pStyle w:val="Corpodetexto"/>
        <w:ind w:right="318"/>
      </w:pPr>
      <w:r>
        <w:rPr>
          <w:spacing w:val="-1"/>
        </w:rPr>
        <w:t>Heart,</w:t>
      </w:r>
      <w:r>
        <w:rPr>
          <w:spacing w:val="-2"/>
        </w:rPr>
        <w:t xml:space="preserve"> </w:t>
      </w:r>
      <w:r>
        <w:rPr>
          <w:spacing w:val="-1"/>
        </w:rPr>
        <w:t>Blocked</w:t>
      </w:r>
      <w:r>
        <w:t xml:space="preserve"> </w:t>
      </w:r>
      <w:r>
        <w:rPr>
          <w:spacing w:val="-1"/>
        </w:rPr>
        <w:t>Psychopathic</w:t>
      </w:r>
      <w:r>
        <w:t xml:space="preserve"> </w:t>
      </w:r>
      <w:r>
        <w:rPr>
          <w:spacing w:val="-1"/>
        </w:rPr>
        <w:t xml:space="preserve">Blockage. No empathy, </w:t>
      </w:r>
      <w:r>
        <w:t>no</w:t>
      </w:r>
      <w:r>
        <w:rPr>
          <w:spacing w:val="-1"/>
        </w:rPr>
        <w:t xml:space="preserve"> external</w:t>
      </w:r>
      <w:r>
        <w:rPr>
          <w:spacing w:val="57"/>
        </w:rPr>
        <w:t xml:space="preserve"> </w:t>
      </w:r>
      <w:r>
        <w:rPr>
          <w:spacing w:val="-1"/>
        </w:rPr>
        <w:t>consideration</w:t>
      </w:r>
      <w:r>
        <w:rPr>
          <w:spacing w:val="1"/>
        </w:rPr>
        <w:t xml:space="preserve"> </w:t>
      </w:r>
      <w:r>
        <w:rPr>
          <w:spacing w:val="-2"/>
        </w:rPr>
        <w:t>which</w:t>
      </w:r>
      <w:r>
        <w:t xml:space="preserve"> </w:t>
      </w:r>
      <w:r>
        <w:rPr>
          <w:spacing w:val="-1"/>
        </w:rPr>
        <w:t xml:space="preserve">is </w:t>
      </w:r>
      <w:r>
        <w:t>a</w:t>
      </w:r>
      <w:r>
        <w:rPr>
          <w:spacing w:val="-1"/>
        </w:rPr>
        <w:t xml:space="preserve"> Gurdjieffian term </w:t>
      </w:r>
      <w:r>
        <w:rPr>
          <w:spacing w:val="-2"/>
        </w:rPr>
        <w:t>which</w:t>
      </w:r>
      <w:r>
        <w:rPr>
          <w:spacing w:val="-1"/>
        </w:rPr>
        <w:t xml:space="preserve"> means,</w:t>
      </w:r>
      <w:r>
        <w:t xml:space="preserve"> </w:t>
      </w:r>
      <w:r>
        <w:rPr>
          <w:spacing w:val="-1"/>
        </w:rPr>
        <w:t>no ability</w:t>
      </w:r>
      <w:r>
        <w:rPr>
          <w:spacing w:val="37"/>
        </w:rPr>
        <w:t xml:space="preserve"> </w:t>
      </w:r>
      <w:r>
        <w:rPr>
          <w:spacing w:val="-1"/>
        </w:rPr>
        <w:t>to</w:t>
      </w:r>
      <w:r>
        <w:t xml:space="preserve"> </w:t>
      </w:r>
      <w:r>
        <w:rPr>
          <w:spacing w:val="-1"/>
        </w:rPr>
        <w:t>imagine</w:t>
      </w:r>
      <w:r>
        <w:t xml:space="preserve"> </w:t>
      </w:r>
      <w:r>
        <w:rPr>
          <w:spacing w:val="-1"/>
        </w:rPr>
        <w:t>yourself</w:t>
      </w:r>
      <w:r>
        <w:t xml:space="preserve"> </w:t>
      </w:r>
      <w:r>
        <w:rPr>
          <w:spacing w:val="-1"/>
        </w:rPr>
        <w:t>in</w:t>
      </w:r>
      <w:r>
        <w:rPr>
          <w:spacing w:val="-2"/>
        </w:rPr>
        <w:t xml:space="preserve"> </w:t>
      </w:r>
      <w:r>
        <w:rPr>
          <w:spacing w:val="-1"/>
        </w:rPr>
        <w:t>another</w:t>
      </w:r>
      <w:r>
        <w:t xml:space="preserve"> </w:t>
      </w:r>
      <w:r>
        <w:rPr>
          <w:spacing w:val="-1"/>
        </w:rPr>
        <w:t>persons</w:t>
      </w:r>
      <w:r>
        <w:t xml:space="preserve"> </w:t>
      </w:r>
      <w:r>
        <w:rPr>
          <w:spacing w:val="-1"/>
        </w:rPr>
        <w:t>place.</w:t>
      </w:r>
      <w:r>
        <w:rPr>
          <w:spacing w:val="-2"/>
        </w:rPr>
        <w:t xml:space="preserve"> </w:t>
      </w:r>
      <w:r>
        <w:rPr>
          <w:spacing w:val="-1"/>
        </w:rPr>
        <w:t>Unblocked</w:t>
      </w:r>
      <w:r>
        <w:t xml:space="preserve"> </w:t>
      </w:r>
      <w:r>
        <w:rPr>
          <w:spacing w:val="-1"/>
        </w:rPr>
        <w:t>much</w:t>
      </w:r>
      <w:r>
        <w:rPr>
          <w:spacing w:val="26"/>
        </w:rPr>
        <w:t xml:space="preserve"> </w:t>
      </w:r>
      <w:r>
        <w:rPr>
          <w:spacing w:val="-1"/>
        </w:rPr>
        <w:t>empathy</w:t>
      </w:r>
      <w:r>
        <w:rPr>
          <w:spacing w:val="-2"/>
        </w:rPr>
        <w:t xml:space="preserve"> </w:t>
      </w:r>
      <w:r>
        <w:rPr>
          <w:spacing w:val="-1"/>
        </w:rPr>
        <w:t>and</w:t>
      </w:r>
      <w:r>
        <w:t xml:space="preserve"> </w:t>
      </w:r>
      <w:r>
        <w:rPr>
          <w:spacing w:val="-1"/>
        </w:rPr>
        <w:t>compassion.</w:t>
      </w:r>
    </w:p>
    <w:p w:rsidR="00EA20B7" w:rsidRDefault="00877DD6">
      <w:pPr>
        <w:pStyle w:val="Corpodetexto"/>
      </w:pPr>
      <w:r>
        <w:rPr>
          <w:spacing w:val="-1"/>
        </w:rPr>
        <w:t>Throat,</w:t>
      </w:r>
      <w:r>
        <w:t xml:space="preserve"> </w:t>
      </w:r>
      <w:r>
        <w:rPr>
          <w:spacing w:val="-1"/>
        </w:rPr>
        <w:t>Blocked</w:t>
      </w:r>
      <w:r>
        <w:rPr>
          <w:spacing w:val="-2"/>
        </w:rPr>
        <w:t xml:space="preserve"> </w:t>
      </w:r>
      <w:r>
        <w:rPr>
          <w:spacing w:val="-1"/>
        </w:rPr>
        <w:t>no</w:t>
      </w:r>
      <w:r>
        <w:t xml:space="preserve"> </w:t>
      </w:r>
      <w:r>
        <w:rPr>
          <w:spacing w:val="-1"/>
        </w:rPr>
        <w:t>creativity</w:t>
      </w:r>
      <w:r>
        <w:rPr>
          <w:spacing w:val="-2"/>
        </w:rPr>
        <w:t xml:space="preserve"> </w:t>
      </w:r>
      <w:r>
        <w:rPr>
          <w:spacing w:val="-1"/>
        </w:rPr>
        <w:t>unblocked</w:t>
      </w:r>
      <w:r>
        <w:t xml:space="preserve"> </w:t>
      </w:r>
      <w:r>
        <w:rPr>
          <w:spacing w:val="-1"/>
        </w:rPr>
        <w:t>much</w:t>
      </w:r>
      <w:r>
        <w:t xml:space="preserve"> </w:t>
      </w:r>
      <w:r>
        <w:rPr>
          <w:spacing w:val="-1"/>
        </w:rPr>
        <w:t>creativity.</w:t>
      </w:r>
    </w:p>
    <w:p w:rsidR="00EA20B7" w:rsidRDefault="00877DD6">
      <w:pPr>
        <w:pStyle w:val="Corpodetexto"/>
        <w:ind w:right="131"/>
      </w:pPr>
      <w:r>
        <w:rPr>
          <w:spacing w:val="-1"/>
        </w:rPr>
        <w:t>Brow,</w:t>
      </w:r>
      <w:r>
        <w:t xml:space="preserve"> </w:t>
      </w:r>
      <w:r>
        <w:rPr>
          <w:spacing w:val="-1"/>
        </w:rPr>
        <w:t>intellect</w:t>
      </w:r>
      <w:r>
        <w:t xml:space="preserve"> </w:t>
      </w:r>
      <w:r>
        <w:rPr>
          <w:spacing w:val="-1"/>
        </w:rPr>
        <w:t>blocked</w:t>
      </w:r>
      <w:r>
        <w:t xml:space="preserve"> </w:t>
      </w:r>
      <w:r>
        <w:rPr>
          <w:spacing w:val="-1"/>
        </w:rPr>
        <w:t>not</w:t>
      </w:r>
      <w:r>
        <w:t xml:space="preserve"> </w:t>
      </w:r>
      <w:r>
        <w:rPr>
          <w:spacing w:val="-1"/>
        </w:rPr>
        <w:t>intelligent</w:t>
      </w:r>
      <w:r>
        <w:t xml:space="preserve"> </w:t>
      </w:r>
      <w:r>
        <w:rPr>
          <w:spacing w:val="-1"/>
        </w:rPr>
        <w:t>unblocked powerful intellect</w:t>
      </w:r>
      <w:r>
        <w:rPr>
          <w:spacing w:val="20"/>
        </w:rPr>
        <w:t xml:space="preserve"> </w:t>
      </w:r>
      <w:r>
        <w:rPr>
          <w:spacing w:val="-1"/>
        </w:rPr>
        <w:t>and</w:t>
      </w:r>
      <w:r>
        <w:rPr>
          <w:spacing w:val="-2"/>
        </w:rPr>
        <w:t xml:space="preserve"> </w:t>
      </w:r>
      <w:r>
        <w:rPr>
          <w:spacing w:val="-1"/>
        </w:rPr>
        <w:t>ability</w:t>
      </w:r>
      <w:r>
        <w:rPr>
          <w:spacing w:val="-2"/>
        </w:rPr>
        <w:t xml:space="preserve"> </w:t>
      </w:r>
      <w:r>
        <w:rPr>
          <w:spacing w:val="-1"/>
        </w:rPr>
        <w:t>for</w:t>
      </w:r>
      <w:r>
        <w:rPr>
          <w:spacing w:val="-2"/>
        </w:rPr>
        <w:t xml:space="preserve"> </w:t>
      </w:r>
      <w:r>
        <w:rPr>
          <w:spacing w:val="-1"/>
        </w:rPr>
        <w:t>good</w:t>
      </w:r>
      <w:r>
        <w:rPr>
          <w:spacing w:val="-2"/>
        </w:rPr>
        <w:t xml:space="preserve"> </w:t>
      </w:r>
      <w:r>
        <w:rPr>
          <w:spacing w:val="-1"/>
        </w:rPr>
        <w:t>or</w:t>
      </w:r>
      <w:r>
        <w:rPr>
          <w:spacing w:val="-2"/>
        </w:rPr>
        <w:t xml:space="preserve"> </w:t>
      </w:r>
      <w:r>
        <w:rPr>
          <w:spacing w:val="-1"/>
        </w:rPr>
        <w:t>ev</w:t>
      </w:r>
      <w:r>
        <w:rPr>
          <w:spacing w:val="-1"/>
        </w:rPr>
        <w:t>il</w:t>
      </w:r>
      <w:r>
        <w:t xml:space="preserve"> </w:t>
      </w:r>
      <w:r>
        <w:rPr>
          <w:spacing w:val="-1"/>
        </w:rPr>
        <w:t>depending</w:t>
      </w:r>
      <w:r>
        <w:t xml:space="preserve"> </w:t>
      </w:r>
      <w:r>
        <w:rPr>
          <w:spacing w:val="-1"/>
        </w:rPr>
        <w:t>on</w:t>
      </w:r>
      <w:r>
        <w:rPr>
          <w:spacing w:val="-2"/>
        </w:rPr>
        <w:t xml:space="preserve"> </w:t>
      </w:r>
      <w:r>
        <w:rPr>
          <w:spacing w:val="-1"/>
        </w:rPr>
        <w:t>empathy</w:t>
      </w:r>
      <w:r>
        <w:rPr>
          <w:spacing w:val="-2"/>
        </w:rPr>
        <w:t xml:space="preserve"> </w:t>
      </w:r>
      <w:r>
        <w:t xml:space="preserve">and </w:t>
      </w:r>
      <w:r>
        <w:rPr>
          <w:spacing w:val="-1"/>
        </w:rPr>
        <w:t>conscience.</w:t>
      </w:r>
    </w:p>
    <w:p w:rsidR="00EA20B7" w:rsidRDefault="00EA20B7">
      <w:pPr>
        <w:sectPr w:rsidR="00EA20B7">
          <w:pgSz w:w="8640" w:h="12960"/>
          <w:pgMar w:top="980" w:right="900" w:bottom="900" w:left="900" w:header="0" w:footer="712" w:gutter="0"/>
          <w:cols w:space="720"/>
        </w:sectPr>
      </w:pPr>
    </w:p>
    <w:p w:rsidR="00EA20B7" w:rsidRDefault="00877DD6">
      <w:pPr>
        <w:pStyle w:val="Corpodetexto"/>
        <w:spacing w:before="49"/>
        <w:ind w:right="138"/>
      </w:pPr>
      <w:r>
        <w:rPr>
          <w:spacing w:val="-2"/>
        </w:rPr>
        <w:lastRenderedPageBreak/>
        <w:t>Crown,</w:t>
      </w:r>
      <w:r>
        <w:t xml:space="preserve"> </w:t>
      </w:r>
      <w:r>
        <w:rPr>
          <w:spacing w:val="-1"/>
        </w:rPr>
        <w:t>Blocked</w:t>
      </w:r>
      <w:r>
        <w:t xml:space="preserve"> </w:t>
      </w:r>
      <w:r>
        <w:rPr>
          <w:spacing w:val="-1"/>
        </w:rPr>
        <w:t>Psychopathic</w:t>
      </w:r>
      <w:r>
        <w:t xml:space="preserve"> </w:t>
      </w:r>
      <w:r>
        <w:rPr>
          <w:spacing w:val="-1"/>
        </w:rPr>
        <w:t>Blockage. No conscience, no</w:t>
      </w:r>
      <w:r>
        <w:rPr>
          <w:spacing w:val="-2"/>
        </w:rPr>
        <w:t xml:space="preserve"> </w:t>
      </w:r>
      <w:r>
        <w:rPr>
          <w:spacing w:val="-1"/>
        </w:rPr>
        <w:t>guilt, no</w:t>
      </w:r>
      <w:r>
        <w:rPr>
          <w:spacing w:val="30"/>
        </w:rPr>
        <w:t xml:space="preserve"> </w:t>
      </w:r>
      <w:r>
        <w:rPr>
          <w:spacing w:val="-2"/>
        </w:rPr>
        <w:t>shame</w:t>
      </w:r>
      <w:r>
        <w:rPr>
          <w:spacing w:val="1"/>
        </w:rPr>
        <w:t xml:space="preserve"> </w:t>
      </w:r>
      <w:r>
        <w:rPr>
          <w:spacing w:val="-1"/>
        </w:rPr>
        <w:t>unblocked Conscience.</w:t>
      </w:r>
    </w:p>
    <w:p w:rsidR="00EA20B7" w:rsidRDefault="00877DD6">
      <w:pPr>
        <w:pStyle w:val="Corpodetexto"/>
        <w:spacing w:before="121"/>
        <w:ind w:right="306"/>
      </w:pPr>
      <w:r>
        <w:rPr>
          <w:spacing w:val="-1"/>
        </w:rPr>
        <w:t>Above the</w:t>
      </w:r>
      <w:r>
        <w:t xml:space="preserve"> </w:t>
      </w:r>
      <w:r>
        <w:rPr>
          <w:spacing w:val="-1"/>
        </w:rPr>
        <w:t>Crown</w:t>
      </w:r>
      <w:r>
        <w:t xml:space="preserve"> </w:t>
      </w:r>
      <w:r>
        <w:rPr>
          <w:spacing w:val="-1"/>
        </w:rPr>
        <w:t>Blocked</w:t>
      </w:r>
      <w:r>
        <w:rPr>
          <w:spacing w:val="1"/>
        </w:rPr>
        <w:t xml:space="preserve"> </w:t>
      </w:r>
      <w:r>
        <w:rPr>
          <w:spacing w:val="-1"/>
        </w:rPr>
        <w:t>Psychopathic</w:t>
      </w:r>
      <w:r>
        <w:t xml:space="preserve"> </w:t>
      </w:r>
      <w:r>
        <w:rPr>
          <w:spacing w:val="-1"/>
        </w:rPr>
        <w:t>Blockage.</w:t>
      </w:r>
      <w:r>
        <w:t xml:space="preserve"> </w:t>
      </w:r>
      <w:r>
        <w:rPr>
          <w:spacing w:val="-1"/>
        </w:rPr>
        <w:t xml:space="preserve">Lack </w:t>
      </w:r>
      <w:r>
        <w:t>of</w:t>
      </w:r>
      <w:r>
        <w:rPr>
          <w:spacing w:val="-1"/>
        </w:rPr>
        <w:t xml:space="preserve"> knowing</w:t>
      </w:r>
      <w:r>
        <w:rPr>
          <w:spacing w:val="53"/>
        </w:rPr>
        <w:t xml:space="preserve"> </w:t>
      </w:r>
      <w:r>
        <w:rPr>
          <w:spacing w:val="-1"/>
        </w:rPr>
        <w:t>and</w:t>
      </w:r>
      <w:r>
        <w:rPr>
          <w:spacing w:val="1"/>
        </w:rPr>
        <w:t xml:space="preserve"> </w:t>
      </w:r>
      <w:r>
        <w:rPr>
          <w:spacing w:val="-2"/>
        </w:rPr>
        <w:t>wisdom,</w:t>
      </w:r>
      <w:r>
        <w:t xml:space="preserve"> </w:t>
      </w:r>
      <w:r>
        <w:rPr>
          <w:spacing w:val="-1"/>
        </w:rPr>
        <w:t>controlled</w:t>
      </w:r>
      <w:r>
        <w:rPr>
          <w:spacing w:val="-3"/>
        </w:rPr>
        <w:t xml:space="preserve"> </w:t>
      </w:r>
      <w:r>
        <w:rPr>
          <w:spacing w:val="-1"/>
        </w:rPr>
        <w:t>by</w:t>
      </w:r>
      <w:r>
        <w:rPr>
          <w:spacing w:val="-2"/>
        </w:rPr>
        <w:t xml:space="preserve"> </w:t>
      </w:r>
      <w:r>
        <w:rPr>
          <w:spacing w:val="-1"/>
        </w:rPr>
        <w:t>psychopathic energies</w:t>
      </w:r>
      <w:r>
        <w:t xml:space="preserve"> </w:t>
      </w:r>
      <w:r>
        <w:rPr>
          <w:spacing w:val="-1"/>
        </w:rPr>
        <w:t>and</w:t>
      </w:r>
      <w:r>
        <w:t xml:space="preserve"> </w:t>
      </w:r>
      <w:r>
        <w:rPr>
          <w:spacing w:val="-1"/>
        </w:rPr>
        <w:t>inner</w:t>
      </w:r>
      <w:r>
        <w:rPr>
          <w:spacing w:val="34"/>
        </w:rPr>
        <w:t xml:space="preserve"> </w:t>
      </w:r>
      <w:r>
        <w:rPr>
          <w:spacing w:val="-1"/>
        </w:rPr>
        <w:t>children, schizophrenia.</w:t>
      </w:r>
      <w:r>
        <w:rPr>
          <w:spacing w:val="-2"/>
        </w:rPr>
        <w:t xml:space="preserve"> </w:t>
      </w:r>
      <w:r>
        <w:rPr>
          <w:spacing w:val="-1"/>
        </w:rPr>
        <w:t>Unblocked</w:t>
      </w:r>
      <w:r>
        <w:rPr>
          <w:spacing w:val="-3"/>
        </w:rPr>
        <w:t xml:space="preserve"> </w:t>
      </w:r>
      <w:r>
        <w:rPr>
          <w:spacing w:val="-1"/>
        </w:rPr>
        <w:t>They</w:t>
      </w:r>
      <w:r>
        <w:rPr>
          <w:spacing w:val="-2"/>
        </w:rPr>
        <w:t xml:space="preserve"> </w:t>
      </w:r>
      <w:r>
        <w:rPr>
          <w:spacing w:val="-1"/>
        </w:rPr>
        <w:t>just</w:t>
      </w:r>
      <w:r>
        <w:t xml:space="preserve"> Know</w:t>
      </w:r>
      <w:r>
        <w:rPr>
          <w:spacing w:val="-3"/>
        </w:rPr>
        <w:t xml:space="preserve"> </w:t>
      </w:r>
      <w:r>
        <w:t>right,</w:t>
      </w:r>
      <w:r>
        <w:rPr>
          <w:spacing w:val="-1"/>
        </w:rPr>
        <w:t xml:space="preserve"> wrong,</w:t>
      </w:r>
      <w:r>
        <w:rPr>
          <w:spacing w:val="73"/>
        </w:rPr>
        <w:t xml:space="preserve"> </w:t>
      </w:r>
      <w:r>
        <w:rPr>
          <w:spacing w:val="-1"/>
        </w:rPr>
        <w:t>everything,- Luck,</w:t>
      </w:r>
      <w:r>
        <w:rPr>
          <w:spacing w:val="-2"/>
        </w:rPr>
        <w:t xml:space="preserve"> </w:t>
      </w:r>
      <w:r>
        <w:rPr>
          <w:spacing w:val="-1"/>
        </w:rPr>
        <w:t>Wisdom</w:t>
      </w:r>
      <w:r>
        <w:rPr>
          <w:spacing w:val="-2"/>
        </w:rPr>
        <w:t xml:space="preserve"> </w:t>
      </w:r>
      <w:r>
        <w:t>and</w:t>
      </w:r>
      <w:r>
        <w:rPr>
          <w:spacing w:val="-1"/>
        </w:rPr>
        <w:t xml:space="preserve"> Higher</w:t>
      </w:r>
      <w:r>
        <w:rPr>
          <w:spacing w:val="1"/>
        </w:rPr>
        <w:t xml:space="preserve"> </w:t>
      </w:r>
      <w:r>
        <w:rPr>
          <w:spacing w:val="-1"/>
        </w:rPr>
        <w:t>Path in Life</w:t>
      </w:r>
      <w:r>
        <w:t xml:space="preserve"> </w:t>
      </w:r>
      <w:r>
        <w:rPr>
          <w:spacing w:val="-1"/>
        </w:rPr>
        <w:t>however</w:t>
      </w:r>
      <w:r>
        <w:rPr>
          <w:spacing w:val="1"/>
        </w:rPr>
        <w:t xml:space="preserve"> </w:t>
      </w:r>
      <w:r>
        <w:rPr>
          <w:spacing w:val="-1"/>
        </w:rPr>
        <w:t>if</w:t>
      </w:r>
      <w:r>
        <w:rPr>
          <w:spacing w:val="-2"/>
        </w:rPr>
        <w:t xml:space="preserve"> </w:t>
      </w:r>
      <w:r>
        <w:rPr>
          <w:spacing w:val="-1"/>
        </w:rPr>
        <w:t>base</w:t>
      </w:r>
      <w:r>
        <w:rPr>
          <w:spacing w:val="40"/>
        </w:rPr>
        <w:t xml:space="preserve"> </w:t>
      </w:r>
      <w:r>
        <w:rPr>
          <w:spacing w:val="-1"/>
        </w:rPr>
        <w:t>PROCESSOR</w:t>
      </w:r>
      <w:r>
        <w:t xml:space="preserve"> </w:t>
      </w:r>
      <w:r>
        <w:rPr>
          <w:spacing w:val="-1"/>
        </w:rPr>
        <w:t>FUNCTION</w:t>
      </w:r>
      <w:r>
        <w:t xml:space="preserve"> </w:t>
      </w:r>
      <w:r>
        <w:rPr>
          <w:spacing w:val="-1"/>
        </w:rPr>
        <w:t>blocked</w:t>
      </w:r>
      <w:r>
        <w:rPr>
          <w:spacing w:val="-2"/>
        </w:rPr>
        <w:t xml:space="preserve"> </w:t>
      </w:r>
      <w:r>
        <w:rPr>
          <w:spacing w:val="-1"/>
        </w:rPr>
        <w:t>then</w:t>
      </w:r>
      <w:r>
        <w:rPr>
          <w:spacing w:val="-2"/>
        </w:rPr>
        <w:t xml:space="preserve"> </w:t>
      </w:r>
      <w:r>
        <w:rPr>
          <w:spacing w:val="-1"/>
        </w:rPr>
        <w:t>these</w:t>
      </w:r>
      <w:r>
        <w:rPr>
          <w:spacing w:val="-2"/>
        </w:rPr>
        <w:t xml:space="preserve"> </w:t>
      </w:r>
      <w:r>
        <w:rPr>
          <w:spacing w:val="-1"/>
        </w:rPr>
        <w:t>ascenders</w:t>
      </w:r>
      <w:r>
        <w:t xml:space="preserve"> </w:t>
      </w:r>
      <w:r>
        <w:rPr>
          <w:spacing w:val="-1"/>
        </w:rPr>
        <w:t>live</w:t>
      </w:r>
      <w:r>
        <w:rPr>
          <w:spacing w:val="1"/>
        </w:rPr>
        <w:t xml:space="preserve"> </w:t>
      </w:r>
      <w:r>
        <w:rPr>
          <w:spacing w:val="-1"/>
        </w:rPr>
        <w:t>in the</w:t>
      </w:r>
      <w:r>
        <w:rPr>
          <w:spacing w:val="27"/>
        </w:rPr>
        <w:t xml:space="preserve"> </w:t>
      </w:r>
      <w:r>
        <w:rPr>
          <w:spacing w:val="-1"/>
        </w:rPr>
        <w:t>imagination</w:t>
      </w:r>
      <w:r>
        <w:rPr>
          <w:spacing w:val="-2"/>
        </w:rPr>
        <w:t xml:space="preserve"> </w:t>
      </w:r>
      <w:r>
        <w:rPr>
          <w:spacing w:val="-1"/>
        </w:rPr>
        <w:t>and have no ability</w:t>
      </w:r>
      <w:r>
        <w:rPr>
          <w:spacing w:val="-2"/>
        </w:rPr>
        <w:t xml:space="preserve"> </w:t>
      </w:r>
      <w:r>
        <w:t xml:space="preserve">to </w:t>
      </w:r>
      <w:r>
        <w:rPr>
          <w:spacing w:val="-2"/>
        </w:rPr>
        <w:t>make</w:t>
      </w:r>
      <w:r>
        <w:rPr>
          <w:spacing w:val="-1"/>
        </w:rPr>
        <w:t xml:space="preserve"> it</w:t>
      </w:r>
      <w:r>
        <w:t xml:space="preserve"> </w:t>
      </w:r>
      <w:r>
        <w:rPr>
          <w:spacing w:val="-1"/>
        </w:rPr>
        <w:t>happen;</w:t>
      </w:r>
      <w:r>
        <w:rPr>
          <w:spacing w:val="-2"/>
        </w:rPr>
        <w:t xml:space="preserve"> </w:t>
      </w:r>
      <w:r>
        <w:rPr>
          <w:spacing w:val="-1"/>
        </w:rPr>
        <w:t>in Gurdjieffian</w:t>
      </w:r>
      <w:r>
        <w:rPr>
          <w:spacing w:val="45"/>
        </w:rPr>
        <w:t xml:space="preserve"> </w:t>
      </w:r>
      <w:r>
        <w:rPr>
          <w:spacing w:val="-1"/>
        </w:rPr>
        <w:t xml:space="preserve">terms, </w:t>
      </w:r>
      <w:r>
        <w:t xml:space="preserve">no </w:t>
      </w:r>
      <w:r>
        <w:rPr>
          <w:spacing w:val="-1"/>
        </w:rPr>
        <w:t xml:space="preserve">power </w:t>
      </w:r>
      <w:r>
        <w:t xml:space="preserve">of </w:t>
      </w:r>
      <w:r>
        <w:rPr>
          <w:spacing w:val="-1"/>
        </w:rPr>
        <w:t>doing…</w:t>
      </w:r>
    </w:p>
    <w:p w:rsidR="00EA20B7" w:rsidRDefault="00877DD6">
      <w:pPr>
        <w:pStyle w:val="Corpodetexto"/>
        <w:spacing w:before="121"/>
        <w:ind w:right="168"/>
      </w:pPr>
      <w:r>
        <w:rPr>
          <w:spacing w:val="-1"/>
        </w:rPr>
        <w:t>The</w:t>
      </w:r>
      <w:r>
        <w:rPr>
          <w:spacing w:val="1"/>
        </w:rPr>
        <w:t xml:space="preserve"> </w:t>
      </w:r>
      <w:r>
        <w:rPr>
          <w:spacing w:val="-1"/>
        </w:rPr>
        <w:t>PROCESSOR</w:t>
      </w:r>
      <w:r>
        <w:t xml:space="preserve"> </w:t>
      </w:r>
      <w:r>
        <w:rPr>
          <w:spacing w:val="-1"/>
        </w:rPr>
        <w:t xml:space="preserve">FUNCTIONS above </w:t>
      </w:r>
      <w:r>
        <w:t>the</w:t>
      </w:r>
      <w:r>
        <w:rPr>
          <w:spacing w:val="-1"/>
        </w:rPr>
        <w:t xml:space="preserve"> Crown</w:t>
      </w:r>
      <w:r>
        <w:rPr>
          <w:spacing w:val="1"/>
        </w:rPr>
        <w:t xml:space="preserve"> </w:t>
      </w:r>
      <w:r>
        <w:rPr>
          <w:spacing w:val="-1"/>
        </w:rPr>
        <w:t>PROCESSOR</w:t>
      </w:r>
      <w:r>
        <w:rPr>
          <w:spacing w:val="45"/>
        </w:rPr>
        <w:t xml:space="preserve"> </w:t>
      </w:r>
      <w:r>
        <w:rPr>
          <w:spacing w:val="-1"/>
        </w:rPr>
        <w:t>FUNCTION</w:t>
      </w:r>
      <w:r>
        <w:t xml:space="preserve"> </w:t>
      </w:r>
      <w:r>
        <w:rPr>
          <w:spacing w:val="-1"/>
        </w:rPr>
        <w:t>Exist</w:t>
      </w:r>
      <w:r>
        <w:t xml:space="preserve"> </w:t>
      </w:r>
      <w:r>
        <w:rPr>
          <w:spacing w:val="-2"/>
        </w:rPr>
        <w:t>lifetime</w:t>
      </w:r>
      <w:r>
        <w:rPr>
          <w:spacing w:val="1"/>
        </w:rPr>
        <w:t xml:space="preserve"> </w:t>
      </w:r>
      <w:r>
        <w:rPr>
          <w:spacing w:val="-1"/>
        </w:rPr>
        <w:t>after</w:t>
      </w:r>
      <w:r>
        <w:t xml:space="preserve"> </w:t>
      </w:r>
      <w:r>
        <w:rPr>
          <w:spacing w:val="-1"/>
        </w:rPr>
        <w:t>lifetime</w:t>
      </w:r>
      <w:r>
        <w:rPr>
          <w:spacing w:val="1"/>
        </w:rPr>
        <w:t xml:space="preserve"> </w:t>
      </w:r>
      <w:r>
        <w:rPr>
          <w:spacing w:val="-2"/>
        </w:rPr>
        <w:t>whilst</w:t>
      </w:r>
      <w:r>
        <w:rPr>
          <w:spacing w:val="1"/>
        </w:rPr>
        <w:t xml:space="preserve"> </w:t>
      </w:r>
      <w:r>
        <w:rPr>
          <w:spacing w:val="-1"/>
        </w:rPr>
        <w:t>the body</w:t>
      </w:r>
      <w:r>
        <w:rPr>
          <w:spacing w:val="-2"/>
        </w:rPr>
        <w:t xml:space="preserve"> </w:t>
      </w:r>
      <w:r>
        <w:rPr>
          <w:spacing w:val="-1"/>
        </w:rPr>
        <w:t>dies and thus</w:t>
      </w:r>
      <w:r>
        <w:rPr>
          <w:spacing w:val="45"/>
        </w:rPr>
        <w:t xml:space="preserve"> </w:t>
      </w:r>
      <w:r>
        <w:rPr>
          <w:spacing w:val="-1"/>
        </w:rPr>
        <w:t>are</w:t>
      </w:r>
      <w:r>
        <w:rPr>
          <w:spacing w:val="1"/>
        </w:rPr>
        <w:t xml:space="preserve"> </w:t>
      </w:r>
      <w:r>
        <w:rPr>
          <w:spacing w:val="-1"/>
        </w:rPr>
        <w:t>in</w:t>
      </w:r>
      <w:r>
        <w:t xml:space="preserve"> </w:t>
      </w:r>
      <w:r>
        <w:rPr>
          <w:spacing w:val="-2"/>
        </w:rPr>
        <w:t>charge</w:t>
      </w:r>
      <w:r>
        <w:t xml:space="preserve"> of</w:t>
      </w:r>
      <w:r>
        <w:rPr>
          <w:spacing w:val="-1"/>
        </w:rPr>
        <w:t xml:space="preserve"> Immortality.</w:t>
      </w:r>
      <w:r>
        <w:t xml:space="preserve"> </w:t>
      </w:r>
      <w:r>
        <w:rPr>
          <w:spacing w:val="-2"/>
        </w:rPr>
        <w:t>Soul.</w:t>
      </w:r>
      <w:r>
        <w:t xml:space="preserve"> </w:t>
      </w:r>
      <w:r>
        <w:rPr>
          <w:spacing w:val="-1"/>
        </w:rPr>
        <w:t>Intelligence</w:t>
      </w:r>
      <w:r>
        <w:t xml:space="preserve"> </w:t>
      </w:r>
      <w:r>
        <w:rPr>
          <w:spacing w:val="-1"/>
        </w:rPr>
        <w:t>in</w:t>
      </w:r>
      <w:r>
        <w:t xml:space="preserve"> </w:t>
      </w:r>
      <w:r>
        <w:rPr>
          <w:spacing w:val="-2"/>
        </w:rPr>
        <w:t>charge</w:t>
      </w:r>
      <w:r>
        <w:t xml:space="preserve"> of</w:t>
      </w:r>
      <w:r>
        <w:rPr>
          <w:spacing w:val="-2"/>
        </w:rPr>
        <w:t xml:space="preserve"> </w:t>
      </w:r>
      <w:r>
        <w:rPr>
          <w:spacing w:val="-1"/>
        </w:rPr>
        <w:t xml:space="preserve">you </w:t>
      </w:r>
      <w:r>
        <w:rPr>
          <w:spacing w:val="-2"/>
        </w:rPr>
        <w:t>if</w:t>
      </w:r>
      <w:r>
        <w:rPr>
          <w:spacing w:val="37"/>
        </w:rPr>
        <w:t xml:space="preserve"> </w:t>
      </w:r>
      <w:r>
        <w:rPr>
          <w:spacing w:val="-1"/>
        </w:rPr>
        <w:t>you</w:t>
      </w:r>
      <w:r>
        <w:rPr>
          <w:spacing w:val="-2"/>
        </w:rPr>
        <w:t xml:space="preserve"> </w:t>
      </w:r>
      <w:r>
        <w:rPr>
          <w:spacing w:val="-1"/>
        </w:rPr>
        <w:t>are</w:t>
      </w:r>
      <w:r>
        <w:t xml:space="preserve"> </w:t>
      </w:r>
      <w:r>
        <w:rPr>
          <w:spacing w:val="-1"/>
        </w:rPr>
        <w:t>listening</w:t>
      </w:r>
      <w:r>
        <w:rPr>
          <w:spacing w:val="1"/>
        </w:rPr>
        <w:t xml:space="preserve"> </w:t>
      </w:r>
      <w:r>
        <w:rPr>
          <w:spacing w:val="-1"/>
        </w:rPr>
        <w:t>(for</w:t>
      </w:r>
      <w:r>
        <w:rPr>
          <w:spacing w:val="-2"/>
        </w:rPr>
        <w:t xml:space="preserve"> </w:t>
      </w:r>
      <w:r>
        <w:rPr>
          <w:spacing w:val="-1"/>
        </w:rPr>
        <w:t>the</w:t>
      </w:r>
      <w:r>
        <w:t xml:space="preserve"> </w:t>
      </w:r>
      <w:r>
        <w:rPr>
          <w:spacing w:val="-1"/>
        </w:rPr>
        <w:t>still</w:t>
      </w:r>
      <w:r>
        <w:t xml:space="preserve"> </w:t>
      </w:r>
      <w:r>
        <w:rPr>
          <w:spacing w:val="-1"/>
        </w:rPr>
        <w:t>small</w:t>
      </w:r>
      <w:r>
        <w:t xml:space="preserve"> </w:t>
      </w:r>
      <w:r>
        <w:rPr>
          <w:spacing w:val="-1"/>
        </w:rPr>
        <w:t>voice).</w:t>
      </w:r>
      <w:r>
        <w:t xml:space="preserve"> </w:t>
      </w:r>
      <w:r>
        <w:rPr>
          <w:spacing w:val="-1"/>
        </w:rPr>
        <w:t>Repository</w:t>
      </w:r>
      <w:r>
        <w:rPr>
          <w:spacing w:val="-2"/>
        </w:rPr>
        <w:t xml:space="preserve"> many</w:t>
      </w:r>
      <w:r>
        <w:rPr>
          <w:spacing w:val="28"/>
        </w:rPr>
        <w:t xml:space="preserve"> </w:t>
      </w:r>
      <w:r>
        <w:rPr>
          <w:spacing w:val="-1"/>
        </w:rPr>
        <w:t xml:space="preserve">lifetimes </w:t>
      </w:r>
      <w:r>
        <w:t>of</w:t>
      </w:r>
      <w:r>
        <w:rPr>
          <w:spacing w:val="-1"/>
        </w:rPr>
        <w:t xml:space="preserve"> experience. Can have</w:t>
      </w:r>
      <w:r>
        <w:rPr>
          <w:spacing w:val="1"/>
        </w:rPr>
        <w:t xml:space="preserve"> </w:t>
      </w:r>
      <w:r>
        <w:rPr>
          <w:spacing w:val="-1"/>
        </w:rPr>
        <w:t>many</w:t>
      </w:r>
      <w:r>
        <w:rPr>
          <w:spacing w:val="-2"/>
        </w:rPr>
        <w:t xml:space="preserve"> </w:t>
      </w:r>
      <w:r>
        <w:rPr>
          <w:spacing w:val="-1"/>
        </w:rPr>
        <w:t>bodies</w:t>
      </w:r>
      <w:r>
        <w:t xml:space="preserve"> </w:t>
      </w:r>
      <w:r>
        <w:rPr>
          <w:spacing w:val="-1"/>
        </w:rPr>
        <w:t xml:space="preserve">in existence </w:t>
      </w:r>
      <w:r>
        <w:t>at</w:t>
      </w:r>
      <w:r>
        <w:rPr>
          <w:spacing w:val="-1"/>
        </w:rPr>
        <w:t xml:space="preserve"> the</w:t>
      </w:r>
      <w:r>
        <w:rPr>
          <w:spacing w:val="45"/>
        </w:rPr>
        <w:t xml:space="preserve"> </w:t>
      </w:r>
      <w:r>
        <w:rPr>
          <w:spacing w:val="-1"/>
        </w:rPr>
        <w:t>same time. Monad.</w:t>
      </w:r>
      <w:r>
        <w:t xml:space="preserve"> </w:t>
      </w:r>
      <w:r>
        <w:rPr>
          <w:spacing w:val="-1"/>
        </w:rPr>
        <w:t>Intelligence</w:t>
      </w:r>
      <w:r>
        <w:t xml:space="preserve"> in</w:t>
      </w:r>
      <w:r>
        <w:rPr>
          <w:spacing w:val="-1"/>
        </w:rPr>
        <w:t xml:space="preserve"> </w:t>
      </w:r>
      <w:r>
        <w:t>charge</w:t>
      </w:r>
      <w:r>
        <w:rPr>
          <w:spacing w:val="-1"/>
        </w:rPr>
        <w:t xml:space="preserve"> </w:t>
      </w:r>
      <w:r>
        <w:t>of</w:t>
      </w:r>
      <w:r>
        <w:rPr>
          <w:spacing w:val="-1"/>
        </w:rPr>
        <w:t xml:space="preserve"> </w:t>
      </w:r>
      <w:r>
        <w:t>a</w:t>
      </w:r>
      <w:r>
        <w:rPr>
          <w:spacing w:val="-1"/>
        </w:rPr>
        <w:t xml:space="preserve"> Group</w:t>
      </w:r>
      <w:r>
        <w:t xml:space="preserve"> of </w:t>
      </w:r>
      <w:r>
        <w:rPr>
          <w:spacing w:val="-1"/>
        </w:rPr>
        <w:t>Souls</w:t>
      </w:r>
      <w:r>
        <w:rPr>
          <w:spacing w:val="41"/>
        </w:rPr>
        <w:t xml:space="preserve"> </w:t>
      </w:r>
      <w:r>
        <w:rPr>
          <w:spacing w:val="-1"/>
        </w:rPr>
        <w:t xml:space="preserve">perhaps </w:t>
      </w:r>
      <w:r>
        <w:rPr>
          <w:spacing w:val="-2"/>
        </w:rPr>
        <w:t>50,000</w:t>
      </w:r>
      <w:r>
        <w:t xml:space="preserve"> </w:t>
      </w:r>
      <w:r>
        <w:rPr>
          <w:spacing w:val="-1"/>
        </w:rPr>
        <w:t>people.</w:t>
      </w:r>
      <w:r>
        <w:rPr>
          <w:spacing w:val="-2"/>
        </w:rPr>
        <w:t xml:space="preserve"> </w:t>
      </w:r>
      <w:r>
        <w:rPr>
          <w:spacing w:val="-1"/>
        </w:rPr>
        <w:t>Logos.</w:t>
      </w:r>
      <w:r>
        <w:t xml:space="preserve"> </w:t>
      </w:r>
      <w:r>
        <w:rPr>
          <w:spacing w:val="-1"/>
        </w:rPr>
        <w:t>Intelligence</w:t>
      </w:r>
      <w:r>
        <w:t xml:space="preserve"> </w:t>
      </w:r>
      <w:r>
        <w:rPr>
          <w:spacing w:val="-1"/>
        </w:rPr>
        <w:t>in charge</w:t>
      </w:r>
      <w:r>
        <w:t xml:space="preserve"> </w:t>
      </w:r>
      <w:r>
        <w:rPr>
          <w:spacing w:val="-1"/>
        </w:rPr>
        <w:t>of every</w:t>
      </w:r>
      <w:r>
        <w:rPr>
          <w:spacing w:val="-2"/>
        </w:rPr>
        <w:t xml:space="preserve"> </w:t>
      </w:r>
      <w:r>
        <w:rPr>
          <w:spacing w:val="-1"/>
        </w:rPr>
        <w:t>living</w:t>
      </w:r>
      <w:r>
        <w:rPr>
          <w:spacing w:val="26"/>
        </w:rPr>
        <w:t xml:space="preserve"> </w:t>
      </w:r>
      <w:r>
        <w:rPr>
          <w:spacing w:val="-1"/>
        </w:rPr>
        <w:t xml:space="preserve">thing </w:t>
      </w:r>
      <w:r>
        <w:t>on</w:t>
      </w:r>
      <w:r>
        <w:rPr>
          <w:spacing w:val="-1"/>
        </w:rPr>
        <w:t xml:space="preserve"> this</w:t>
      </w:r>
      <w:r>
        <w:rPr>
          <w:spacing w:val="1"/>
        </w:rPr>
        <w:t xml:space="preserve"> </w:t>
      </w:r>
      <w:r>
        <w:rPr>
          <w:spacing w:val="-1"/>
        </w:rPr>
        <w:t>Planet.</w:t>
      </w:r>
      <w:r>
        <w:t xml:space="preserve"> </w:t>
      </w:r>
      <w:r>
        <w:rPr>
          <w:spacing w:val="-2"/>
        </w:rPr>
        <w:t>Sirius.</w:t>
      </w:r>
      <w:r>
        <w:t xml:space="preserve"> Sacred</w:t>
      </w:r>
      <w:r>
        <w:rPr>
          <w:spacing w:val="-1"/>
        </w:rPr>
        <w:t xml:space="preserve"> </w:t>
      </w:r>
      <w:r>
        <w:rPr>
          <w:spacing w:val="-2"/>
        </w:rPr>
        <w:t>Sun.</w:t>
      </w:r>
      <w:r>
        <w:t xml:space="preserve"> </w:t>
      </w:r>
      <w:r>
        <w:rPr>
          <w:spacing w:val="-1"/>
        </w:rPr>
        <w:t>Intelligence</w:t>
      </w:r>
      <w:r>
        <w:t xml:space="preserve"> in</w:t>
      </w:r>
      <w:r>
        <w:rPr>
          <w:spacing w:val="-1"/>
        </w:rPr>
        <w:t xml:space="preserve"> charge </w:t>
      </w:r>
      <w:r>
        <w:t>of</w:t>
      </w:r>
      <w:r>
        <w:rPr>
          <w:spacing w:val="-1"/>
        </w:rPr>
        <w:t xml:space="preserve"> the</w:t>
      </w:r>
      <w:r>
        <w:rPr>
          <w:spacing w:val="61"/>
        </w:rPr>
        <w:t xml:space="preserve"> </w:t>
      </w:r>
      <w:r>
        <w:rPr>
          <w:spacing w:val="-1"/>
        </w:rPr>
        <w:t>evolution</w:t>
      </w:r>
      <w:r>
        <w:t xml:space="preserve"> </w:t>
      </w:r>
      <w:r>
        <w:rPr>
          <w:spacing w:val="-1"/>
        </w:rPr>
        <w:t>of this</w:t>
      </w:r>
      <w:r>
        <w:t xml:space="preserve"> </w:t>
      </w:r>
      <w:r>
        <w:rPr>
          <w:spacing w:val="-2"/>
        </w:rPr>
        <w:t>Planet</w:t>
      </w:r>
      <w:r>
        <w:rPr>
          <w:spacing w:val="-1"/>
        </w:rPr>
        <w:t xml:space="preserve"> and</w:t>
      </w:r>
      <w:r>
        <w:t xml:space="preserve"> </w:t>
      </w:r>
      <w:r>
        <w:rPr>
          <w:spacing w:val="-1"/>
        </w:rPr>
        <w:t>many</w:t>
      </w:r>
      <w:r>
        <w:rPr>
          <w:spacing w:val="-2"/>
        </w:rPr>
        <w:t xml:space="preserve"> </w:t>
      </w:r>
      <w:r>
        <w:rPr>
          <w:spacing w:val="-1"/>
        </w:rPr>
        <w:t>others. Avatar of</w:t>
      </w:r>
      <w:r>
        <w:t xml:space="preserve"> </w:t>
      </w:r>
      <w:r>
        <w:rPr>
          <w:spacing w:val="-1"/>
        </w:rPr>
        <w:t>Synthesis.</w:t>
      </w:r>
    </w:p>
    <w:p w:rsidR="00EA20B7" w:rsidRDefault="00877DD6">
      <w:pPr>
        <w:pStyle w:val="Corpodetexto"/>
        <w:spacing w:before="0"/>
        <w:ind w:right="138"/>
      </w:pPr>
      <w:r>
        <w:rPr>
          <w:spacing w:val="-1"/>
        </w:rPr>
        <w:t xml:space="preserve">Intelligence </w:t>
      </w:r>
      <w:r>
        <w:t>in charge</w:t>
      </w:r>
      <w:r>
        <w:rPr>
          <w:spacing w:val="-1"/>
        </w:rPr>
        <w:t xml:space="preserve"> </w:t>
      </w:r>
      <w:r>
        <w:t>of</w:t>
      </w:r>
      <w:r>
        <w:rPr>
          <w:spacing w:val="-1"/>
        </w:rPr>
        <w:t xml:space="preserve"> </w:t>
      </w:r>
      <w:r>
        <w:t>the</w:t>
      </w:r>
      <w:r>
        <w:rPr>
          <w:spacing w:val="-1"/>
        </w:rPr>
        <w:t xml:space="preserve"> evolution</w:t>
      </w:r>
      <w:r>
        <w:rPr>
          <w:spacing w:val="-2"/>
        </w:rPr>
        <w:t xml:space="preserve"> </w:t>
      </w:r>
      <w:r>
        <w:t>of</w:t>
      </w:r>
      <w:r>
        <w:rPr>
          <w:spacing w:val="-1"/>
        </w:rPr>
        <w:t xml:space="preserve"> </w:t>
      </w:r>
      <w:r>
        <w:t xml:space="preserve">the </w:t>
      </w:r>
      <w:r>
        <w:rPr>
          <w:spacing w:val="-1"/>
        </w:rPr>
        <w:t>Sacred</w:t>
      </w:r>
      <w:r>
        <w:rPr>
          <w:spacing w:val="-2"/>
        </w:rPr>
        <w:t xml:space="preserve"> </w:t>
      </w:r>
      <w:r>
        <w:rPr>
          <w:spacing w:val="-1"/>
        </w:rPr>
        <w:t>Suns</w:t>
      </w:r>
      <w:r>
        <w:t xml:space="preserve"> </w:t>
      </w:r>
      <w:r>
        <w:rPr>
          <w:spacing w:val="-1"/>
        </w:rPr>
        <w:t>but</w:t>
      </w:r>
      <w:r>
        <w:t xml:space="preserve"> </w:t>
      </w:r>
      <w:r>
        <w:rPr>
          <w:spacing w:val="-1"/>
        </w:rPr>
        <w:t>with</w:t>
      </w:r>
      <w:r>
        <w:rPr>
          <w:spacing w:val="49"/>
        </w:rPr>
        <w:t xml:space="preserve"> </w:t>
      </w:r>
      <w:r>
        <w:t xml:space="preserve">direct </w:t>
      </w:r>
      <w:r>
        <w:rPr>
          <w:spacing w:val="-1"/>
        </w:rPr>
        <w:t xml:space="preserve">contact </w:t>
      </w:r>
      <w:r>
        <w:t>also</w:t>
      </w:r>
      <w:r>
        <w:rPr>
          <w:spacing w:val="-1"/>
        </w:rPr>
        <w:t xml:space="preserve"> </w:t>
      </w:r>
      <w:r>
        <w:t>on</w:t>
      </w:r>
      <w:r>
        <w:rPr>
          <w:spacing w:val="-2"/>
        </w:rPr>
        <w:t xml:space="preserve"> </w:t>
      </w:r>
      <w:r>
        <w:rPr>
          <w:spacing w:val="-1"/>
        </w:rPr>
        <w:t>this</w:t>
      </w:r>
      <w:r>
        <w:rPr>
          <w:spacing w:val="1"/>
        </w:rPr>
        <w:t xml:space="preserve"> </w:t>
      </w:r>
      <w:r>
        <w:rPr>
          <w:spacing w:val="-1"/>
        </w:rPr>
        <w:t>Planet</w:t>
      </w:r>
      <w:r>
        <w:t xml:space="preserve"> at</w:t>
      </w:r>
      <w:r>
        <w:rPr>
          <w:spacing w:val="-1"/>
        </w:rPr>
        <w:t xml:space="preserve"> the</w:t>
      </w:r>
      <w:r>
        <w:t xml:space="preserve"> </w:t>
      </w:r>
      <w:r>
        <w:rPr>
          <w:spacing w:val="-1"/>
        </w:rPr>
        <w:t>moment. After that</w:t>
      </w:r>
      <w:r>
        <w:t xml:space="preserve"> is</w:t>
      </w:r>
      <w:r>
        <w:rPr>
          <w:spacing w:val="-2"/>
        </w:rPr>
        <w:t xml:space="preserve"> </w:t>
      </w:r>
      <w:r>
        <w:t>an</w:t>
      </w:r>
      <w:r>
        <w:rPr>
          <w:spacing w:val="35"/>
        </w:rPr>
        <w:t xml:space="preserve"> </w:t>
      </w:r>
      <w:r>
        <w:rPr>
          <w:spacing w:val="-1"/>
        </w:rPr>
        <w:t>infinity</w:t>
      </w:r>
      <w:r>
        <w:rPr>
          <w:spacing w:val="-2"/>
        </w:rPr>
        <w:t xml:space="preserve"> </w:t>
      </w:r>
      <w:r>
        <w:rPr>
          <w:spacing w:val="-1"/>
        </w:rPr>
        <w:t>of</w:t>
      </w:r>
      <w:r>
        <w:t xml:space="preserve"> </w:t>
      </w:r>
      <w:r>
        <w:rPr>
          <w:spacing w:val="-1"/>
        </w:rPr>
        <w:t>levels</w:t>
      </w:r>
      <w:r>
        <w:rPr>
          <w:spacing w:val="-2"/>
        </w:rPr>
        <w:t xml:space="preserve"> </w:t>
      </w:r>
      <w:r>
        <w:rPr>
          <w:spacing w:val="-1"/>
        </w:rPr>
        <w:t>consisting</w:t>
      </w:r>
      <w:r>
        <w:t xml:space="preserve"> </w:t>
      </w:r>
      <w:r>
        <w:rPr>
          <w:spacing w:val="-1"/>
        </w:rPr>
        <w:t>of</w:t>
      </w:r>
      <w:r>
        <w:t xml:space="preserve"> </w:t>
      </w:r>
      <w:r>
        <w:rPr>
          <w:spacing w:val="-1"/>
        </w:rPr>
        <w:t>Evolution</w:t>
      </w:r>
      <w:r>
        <w:rPr>
          <w:spacing w:val="-2"/>
        </w:rPr>
        <w:t xml:space="preserve"> </w:t>
      </w:r>
      <w:r>
        <w:rPr>
          <w:spacing w:val="-1"/>
        </w:rPr>
        <w:t>and</w:t>
      </w:r>
      <w:r>
        <w:rPr>
          <w:spacing w:val="-2"/>
        </w:rPr>
        <w:t xml:space="preserve"> </w:t>
      </w:r>
      <w:r>
        <w:rPr>
          <w:spacing w:val="-1"/>
        </w:rPr>
        <w:t>order</w:t>
      </w:r>
      <w:r>
        <w:t xml:space="preserve"> </w:t>
      </w:r>
      <w:r>
        <w:rPr>
          <w:spacing w:val="-1"/>
        </w:rPr>
        <w:t>itself.</w:t>
      </w:r>
    </w:p>
    <w:p w:rsidR="00EA20B7" w:rsidRDefault="00877DD6">
      <w:pPr>
        <w:pStyle w:val="Corpodetexto"/>
        <w:ind w:right="138"/>
      </w:pPr>
      <w:r>
        <w:t>Blockages</w:t>
      </w:r>
      <w:r>
        <w:rPr>
          <w:spacing w:val="-1"/>
        </w:rPr>
        <w:t xml:space="preserve"> above</w:t>
      </w:r>
      <w:r>
        <w:t xml:space="preserve"> the </w:t>
      </w:r>
      <w:r>
        <w:rPr>
          <w:spacing w:val="-1"/>
        </w:rPr>
        <w:t>Crown</w:t>
      </w:r>
      <w:r>
        <w:t xml:space="preserve"> </w:t>
      </w:r>
      <w:r>
        <w:rPr>
          <w:spacing w:val="-1"/>
        </w:rPr>
        <w:t>PROCESSOR</w:t>
      </w:r>
      <w:r>
        <w:t xml:space="preserve"> </w:t>
      </w:r>
      <w:r>
        <w:rPr>
          <w:spacing w:val="-1"/>
        </w:rPr>
        <w:t>FUNCTION</w:t>
      </w:r>
      <w:r>
        <w:t xml:space="preserve"> </w:t>
      </w:r>
      <w:r>
        <w:rPr>
          <w:spacing w:val="-1"/>
        </w:rPr>
        <w:t>Major</w:t>
      </w:r>
      <w:r>
        <w:rPr>
          <w:spacing w:val="37"/>
        </w:rPr>
        <w:t xml:space="preserve"> </w:t>
      </w:r>
      <w:r>
        <w:rPr>
          <w:spacing w:val="-1"/>
        </w:rPr>
        <w:t>Psychopathic</w:t>
      </w:r>
      <w:r>
        <w:t xml:space="preserve"> </w:t>
      </w:r>
      <w:r>
        <w:rPr>
          <w:spacing w:val="-1"/>
        </w:rPr>
        <w:t>Blockages. Cut</w:t>
      </w:r>
      <w:r>
        <w:rPr>
          <w:spacing w:val="2"/>
        </w:rPr>
        <w:t xml:space="preserve"> </w:t>
      </w:r>
      <w:r>
        <w:rPr>
          <w:spacing w:val="-1"/>
        </w:rPr>
        <w:t>you off from</w:t>
      </w:r>
      <w:r>
        <w:rPr>
          <w:spacing w:val="-2"/>
        </w:rPr>
        <w:t xml:space="preserve"> </w:t>
      </w:r>
      <w:r>
        <w:rPr>
          <w:spacing w:val="-1"/>
        </w:rPr>
        <w:t xml:space="preserve">conscience </w:t>
      </w:r>
      <w:r>
        <w:t>and</w:t>
      </w:r>
      <w:r>
        <w:rPr>
          <w:spacing w:val="-1"/>
        </w:rPr>
        <w:t xml:space="preserve"> can</w:t>
      </w:r>
      <w:r>
        <w:t xml:space="preserve"> </w:t>
      </w:r>
      <w:r>
        <w:rPr>
          <w:spacing w:val="-1"/>
        </w:rPr>
        <w:t>be</w:t>
      </w:r>
      <w:r>
        <w:rPr>
          <w:spacing w:val="45"/>
        </w:rPr>
        <w:t xml:space="preserve"> </w:t>
      </w:r>
      <w:r>
        <w:rPr>
          <w:spacing w:val="-2"/>
        </w:rPr>
        <w:t>implanted</w:t>
      </w:r>
      <w:r>
        <w:t xml:space="preserve"> </w:t>
      </w:r>
      <w:r>
        <w:rPr>
          <w:spacing w:val="-1"/>
        </w:rPr>
        <w:t>by</w:t>
      </w:r>
      <w:r>
        <w:rPr>
          <w:spacing w:val="-2"/>
        </w:rPr>
        <w:t xml:space="preserve"> </w:t>
      </w:r>
      <w:r>
        <w:rPr>
          <w:spacing w:val="-1"/>
        </w:rPr>
        <w:t xml:space="preserve">others or </w:t>
      </w:r>
      <w:r>
        <w:rPr>
          <w:spacing w:val="-2"/>
        </w:rPr>
        <w:t>purposefully</w:t>
      </w:r>
      <w:r>
        <w:t xml:space="preserve"> </w:t>
      </w:r>
      <w:r>
        <w:rPr>
          <w:spacing w:val="-2"/>
        </w:rPr>
        <w:t>put</w:t>
      </w:r>
      <w:r>
        <w:t xml:space="preserve"> </w:t>
      </w:r>
      <w:r>
        <w:rPr>
          <w:spacing w:val="-1"/>
        </w:rPr>
        <w:t>themselves</w:t>
      </w:r>
      <w:r>
        <w:t xml:space="preserve"> </w:t>
      </w:r>
      <w:r>
        <w:rPr>
          <w:spacing w:val="-1"/>
        </w:rPr>
        <w:t>in</w:t>
      </w:r>
      <w:r>
        <w:t xml:space="preserve"> </w:t>
      </w:r>
      <w:r>
        <w:rPr>
          <w:spacing w:val="-1"/>
        </w:rPr>
        <w:t>by</w:t>
      </w:r>
      <w:r>
        <w:rPr>
          <w:spacing w:val="-3"/>
        </w:rPr>
        <w:t xml:space="preserve"> </w:t>
      </w:r>
      <w:r>
        <w:rPr>
          <w:spacing w:val="-1"/>
        </w:rPr>
        <w:t>those</w:t>
      </w:r>
      <w:r>
        <w:rPr>
          <w:spacing w:val="61"/>
        </w:rPr>
        <w:t xml:space="preserve"> </w:t>
      </w:r>
      <w:r>
        <w:rPr>
          <w:spacing w:val="-1"/>
        </w:rPr>
        <w:t>people afraid</w:t>
      </w:r>
      <w:r>
        <w:t xml:space="preserve"> of </w:t>
      </w:r>
      <w:r>
        <w:rPr>
          <w:spacing w:val="-1"/>
        </w:rPr>
        <w:t>death. The</w:t>
      </w:r>
      <w:r>
        <w:t xml:space="preserve"> </w:t>
      </w:r>
      <w:r>
        <w:rPr>
          <w:spacing w:val="-1"/>
        </w:rPr>
        <w:t>higher the</w:t>
      </w:r>
      <w:r>
        <w:t xml:space="preserve"> </w:t>
      </w:r>
      <w:r>
        <w:rPr>
          <w:spacing w:val="-1"/>
        </w:rPr>
        <w:t>blockage above the</w:t>
      </w:r>
      <w:r>
        <w:t xml:space="preserve"> </w:t>
      </w:r>
      <w:r>
        <w:rPr>
          <w:spacing w:val="-1"/>
        </w:rPr>
        <w:t>crown</w:t>
      </w:r>
      <w:r>
        <w:rPr>
          <w:spacing w:val="47"/>
        </w:rPr>
        <w:t xml:space="preserve"> </w:t>
      </w:r>
      <w:r>
        <w:rPr>
          <w:spacing w:val="-1"/>
        </w:rPr>
        <w:t>PROCESSOR FUNCTION</w:t>
      </w:r>
      <w:r>
        <w:rPr>
          <w:spacing w:val="-2"/>
        </w:rPr>
        <w:t xml:space="preserve"> </w:t>
      </w:r>
      <w:r>
        <w:rPr>
          <w:spacing w:val="-1"/>
        </w:rPr>
        <w:t>then</w:t>
      </w:r>
      <w:r>
        <w:rPr>
          <w:spacing w:val="-2"/>
        </w:rPr>
        <w:t xml:space="preserve"> </w:t>
      </w:r>
      <w:r>
        <w:rPr>
          <w:spacing w:val="-1"/>
        </w:rPr>
        <w:t>the</w:t>
      </w:r>
      <w:r>
        <w:t xml:space="preserve"> </w:t>
      </w:r>
      <w:r>
        <w:rPr>
          <w:spacing w:val="-1"/>
        </w:rPr>
        <w:t>more</w:t>
      </w:r>
      <w:r>
        <w:t xml:space="preserve"> </w:t>
      </w:r>
      <w:r>
        <w:rPr>
          <w:spacing w:val="-1"/>
        </w:rPr>
        <w:t>energy</w:t>
      </w:r>
      <w:r>
        <w:rPr>
          <w:spacing w:val="-2"/>
        </w:rPr>
        <w:t xml:space="preserve"> </w:t>
      </w:r>
      <w:r>
        <w:rPr>
          <w:spacing w:val="-1"/>
        </w:rPr>
        <w:t xml:space="preserve">bodies </w:t>
      </w:r>
      <w:r>
        <w:t>and</w:t>
      </w:r>
      <w:r>
        <w:rPr>
          <w:spacing w:val="-1"/>
        </w:rPr>
        <w:t xml:space="preserve"> the more</w:t>
      </w:r>
      <w:r>
        <w:rPr>
          <w:spacing w:val="51"/>
        </w:rPr>
        <w:t xml:space="preserve"> </w:t>
      </w:r>
      <w:r>
        <w:rPr>
          <w:spacing w:val="-1"/>
        </w:rPr>
        <w:t>energy</w:t>
      </w:r>
      <w:r>
        <w:rPr>
          <w:spacing w:val="-2"/>
        </w:rPr>
        <w:t xml:space="preserve"> </w:t>
      </w:r>
      <w:r>
        <w:rPr>
          <w:spacing w:val="-1"/>
        </w:rPr>
        <w:t>and the</w:t>
      </w:r>
      <w:r>
        <w:rPr>
          <w:spacing w:val="1"/>
        </w:rPr>
        <w:t xml:space="preserve"> </w:t>
      </w:r>
      <w:r>
        <w:rPr>
          <w:spacing w:val="-1"/>
        </w:rPr>
        <w:t>more</w:t>
      </w:r>
      <w:r>
        <w:rPr>
          <w:spacing w:val="1"/>
        </w:rPr>
        <w:t xml:space="preserve"> </w:t>
      </w:r>
      <w:r>
        <w:rPr>
          <w:spacing w:val="-2"/>
        </w:rPr>
        <w:t>power</w:t>
      </w:r>
      <w:r>
        <w:t xml:space="preserve"> </w:t>
      </w:r>
      <w:r>
        <w:rPr>
          <w:spacing w:val="-1"/>
        </w:rPr>
        <w:t>to</w:t>
      </w:r>
      <w:r>
        <w:t xml:space="preserve"> </w:t>
      </w:r>
      <w:r>
        <w:rPr>
          <w:spacing w:val="-1"/>
        </w:rPr>
        <w:t>do</w:t>
      </w:r>
      <w:r>
        <w:t xml:space="preserve"> </w:t>
      </w:r>
      <w:r>
        <w:rPr>
          <w:spacing w:val="-1"/>
        </w:rPr>
        <w:t>bad things,</w:t>
      </w:r>
      <w:r>
        <w:t xml:space="preserve"> </w:t>
      </w:r>
      <w:r>
        <w:rPr>
          <w:spacing w:val="-1"/>
        </w:rPr>
        <w:t xml:space="preserve">is </w:t>
      </w:r>
      <w:r>
        <w:rPr>
          <w:spacing w:val="-2"/>
        </w:rPr>
        <w:t>available</w:t>
      </w:r>
      <w:r>
        <w:t xml:space="preserve"> </w:t>
      </w:r>
      <w:r>
        <w:rPr>
          <w:spacing w:val="-1"/>
        </w:rPr>
        <w:t>for</w:t>
      </w:r>
      <w:r>
        <w:t xml:space="preserve"> </w:t>
      </w:r>
      <w:r>
        <w:rPr>
          <w:spacing w:val="-1"/>
        </w:rPr>
        <w:t>use</w:t>
      </w:r>
      <w:r>
        <w:rPr>
          <w:spacing w:val="1"/>
        </w:rPr>
        <w:t xml:space="preserve"> </w:t>
      </w:r>
      <w:r>
        <w:rPr>
          <w:spacing w:val="-1"/>
        </w:rPr>
        <w:t>by</w:t>
      </w:r>
      <w:r>
        <w:rPr>
          <w:spacing w:val="46"/>
        </w:rPr>
        <w:t xml:space="preserve"> </w:t>
      </w:r>
      <w:r>
        <w:rPr>
          <w:spacing w:val="-1"/>
        </w:rPr>
        <w:t>the</w:t>
      </w:r>
      <w:r>
        <w:t xml:space="preserve"> </w:t>
      </w:r>
      <w:r>
        <w:rPr>
          <w:spacing w:val="-1"/>
        </w:rPr>
        <w:t xml:space="preserve">blocked </w:t>
      </w:r>
      <w:r>
        <w:rPr>
          <w:spacing w:val="-2"/>
        </w:rPr>
        <w:t>person.</w:t>
      </w:r>
    </w:p>
    <w:p w:rsidR="00EA20B7" w:rsidRDefault="00877DD6">
      <w:pPr>
        <w:pStyle w:val="Corpodetexto"/>
        <w:ind w:right="200"/>
      </w:pPr>
      <w:r>
        <w:t>As</w:t>
      </w:r>
      <w:r>
        <w:rPr>
          <w:spacing w:val="-1"/>
        </w:rPr>
        <w:t xml:space="preserve"> above, </w:t>
      </w:r>
      <w:r>
        <w:t xml:space="preserve">so </w:t>
      </w:r>
      <w:r>
        <w:rPr>
          <w:spacing w:val="-1"/>
        </w:rPr>
        <w:t>below.</w:t>
      </w:r>
      <w:r>
        <w:t xml:space="preserve"> Blockages</w:t>
      </w:r>
      <w:r>
        <w:rPr>
          <w:spacing w:val="-3"/>
        </w:rPr>
        <w:t xml:space="preserve"> </w:t>
      </w:r>
      <w:r>
        <w:rPr>
          <w:spacing w:val="-1"/>
        </w:rPr>
        <w:t xml:space="preserve">above </w:t>
      </w:r>
      <w:r>
        <w:t xml:space="preserve">are </w:t>
      </w:r>
      <w:r>
        <w:rPr>
          <w:spacing w:val="-1"/>
        </w:rPr>
        <w:t>mirrored</w:t>
      </w:r>
      <w:r>
        <w:rPr>
          <w:spacing w:val="-2"/>
        </w:rPr>
        <w:t xml:space="preserve"> </w:t>
      </w:r>
      <w:r>
        <w:t>in</w:t>
      </w:r>
      <w:r>
        <w:rPr>
          <w:spacing w:val="-1"/>
        </w:rPr>
        <w:t xml:space="preserve"> the</w:t>
      </w:r>
      <w:r>
        <w:rPr>
          <w:spacing w:val="21"/>
        </w:rPr>
        <w:t xml:space="preserve"> </w:t>
      </w:r>
      <w:r>
        <w:rPr>
          <w:spacing w:val="-1"/>
        </w:rPr>
        <w:t>PROCESSOR FUNCTION below.</w:t>
      </w:r>
      <w:r>
        <w:t xml:space="preserve"> Base </w:t>
      </w:r>
      <w:r>
        <w:rPr>
          <w:spacing w:val="-1"/>
        </w:rPr>
        <w:t>to</w:t>
      </w:r>
      <w:r>
        <w:t xml:space="preserve"> </w:t>
      </w:r>
      <w:r>
        <w:rPr>
          <w:spacing w:val="-1"/>
        </w:rPr>
        <w:t xml:space="preserve">Head Initiation </w:t>
      </w:r>
      <w:r>
        <w:t>3,</w:t>
      </w:r>
      <w:r>
        <w:rPr>
          <w:spacing w:val="-1"/>
        </w:rPr>
        <w:t xml:space="preserve"> Abdomen</w:t>
      </w:r>
      <w:r>
        <w:rPr>
          <w:spacing w:val="49"/>
        </w:rPr>
        <w:t xml:space="preserve"> </w:t>
      </w:r>
      <w:r>
        <w:t>to</w:t>
      </w:r>
      <w:r>
        <w:rPr>
          <w:spacing w:val="-1"/>
        </w:rPr>
        <w:t xml:space="preserve"> Throat</w:t>
      </w:r>
      <w:r>
        <w:t xml:space="preserve"> </w:t>
      </w:r>
      <w:r>
        <w:rPr>
          <w:spacing w:val="-1"/>
        </w:rPr>
        <w:t xml:space="preserve">Initiation </w:t>
      </w:r>
      <w:r>
        <w:t>2.</w:t>
      </w:r>
      <w:r>
        <w:rPr>
          <w:spacing w:val="-1"/>
        </w:rPr>
        <w:t xml:space="preserve"> Solar</w:t>
      </w:r>
      <w:r>
        <w:t xml:space="preserve"> </w:t>
      </w:r>
      <w:r>
        <w:rPr>
          <w:spacing w:val="-1"/>
        </w:rPr>
        <w:t>plexus</w:t>
      </w:r>
      <w:r>
        <w:t xml:space="preserve"> to</w:t>
      </w:r>
      <w:r>
        <w:rPr>
          <w:spacing w:val="-1"/>
        </w:rPr>
        <w:t xml:space="preserve"> Heart</w:t>
      </w:r>
      <w:r>
        <w:t xml:space="preserve"> </w:t>
      </w:r>
      <w:r>
        <w:rPr>
          <w:spacing w:val="-1"/>
        </w:rPr>
        <w:t xml:space="preserve">Initiation </w:t>
      </w:r>
      <w:r>
        <w:t>1 -</w:t>
      </w:r>
      <w:r>
        <w:rPr>
          <w:spacing w:val="-2"/>
        </w:rPr>
        <w:t xml:space="preserve"> </w:t>
      </w:r>
      <w:r>
        <w:rPr>
          <w:spacing w:val="-1"/>
        </w:rPr>
        <w:t>see</w:t>
      </w:r>
      <w:r>
        <w:t xml:space="preserve"> </w:t>
      </w:r>
      <w:r>
        <w:rPr>
          <w:spacing w:val="-1"/>
        </w:rPr>
        <w:t>Energy</w:t>
      </w:r>
      <w:r>
        <w:rPr>
          <w:spacing w:val="41"/>
        </w:rPr>
        <w:t xml:space="preserve"> </w:t>
      </w:r>
      <w:r>
        <w:rPr>
          <w:spacing w:val="-1"/>
        </w:rPr>
        <w:t>Enhancement</w:t>
      </w:r>
      <w:r>
        <w:t xml:space="preserve"> </w:t>
      </w:r>
      <w:r>
        <w:rPr>
          <w:spacing w:val="-1"/>
        </w:rPr>
        <w:t>E-Book</w:t>
      </w:r>
      <w:r>
        <w:t xml:space="preserve"> </w:t>
      </w:r>
      <w:r>
        <w:rPr>
          <w:spacing w:val="-1"/>
        </w:rPr>
        <w:t xml:space="preserve">for more </w:t>
      </w:r>
      <w:r>
        <w:t>on</w:t>
      </w:r>
      <w:r>
        <w:rPr>
          <w:spacing w:val="-2"/>
        </w:rPr>
        <w:t xml:space="preserve"> </w:t>
      </w:r>
      <w:r>
        <w:rPr>
          <w:spacing w:val="-1"/>
        </w:rPr>
        <w:t>the</w:t>
      </w:r>
      <w:r>
        <w:t xml:space="preserve"> </w:t>
      </w:r>
      <w:r>
        <w:rPr>
          <w:spacing w:val="-1"/>
        </w:rPr>
        <w:t>Three</w:t>
      </w:r>
      <w:r>
        <w:t xml:space="preserve"> </w:t>
      </w:r>
      <w:r>
        <w:rPr>
          <w:spacing w:val="-1"/>
        </w:rPr>
        <w:t xml:space="preserve">Initiations </w:t>
      </w:r>
      <w:r>
        <w:t>of</w:t>
      </w:r>
      <w:r>
        <w:rPr>
          <w:spacing w:val="37"/>
        </w:rPr>
        <w:t xml:space="preserve"> </w:t>
      </w:r>
      <w:r>
        <w:rPr>
          <w:spacing w:val="-1"/>
        </w:rPr>
        <w:t>Enlightenment.</w:t>
      </w:r>
    </w:p>
    <w:p w:rsidR="00EA20B7" w:rsidRDefault="00877DD6">
      <w:pPr>
        <w:pStyle w:val="Corpodetexto"/>
        <w:spacing w:before="121"/>
        <w:ind w:right="158"/>
      </w:pPr>
      <w:r>
        <w:rPr>
          <w:spacing w:val="-1"/>
        </w:rPr>
        <w:t>Psychopathic</w:t>
      </w:r>
      <w:r>
        <w:t xml:space="preserve"> </w:t>
      </w:r>
      <w:r>
        <w:rPr>
          <w:spacing w:val="-1"/>
        </w:rPr>
        <w:t>Blockages are</w:t>
      </w:r>
      <w:r>
        <w:rPr>
          <w:spacing w:val="1"/>
        </w:rPr>
        <w:t xml:space="preserve"> </w:t>
      </w:r>
      <w:r>
        <w:rPr>
          <w:spacing w:val="-1"/>
        </w:rPr>
        <w:t>in the</w:t>
      </w:r>
      <w:r>
        <w:t xml:space="preserve"> </w:t>
      </w:r>
      <w:r>
        <w:rPr>
          <w:spacing w:val="-1"/>
        </w:rPr>
        <w:t>Crown</w:t>
      </w:r>
      <w:r>
        <w:rPr>
          <w:spacing w:val="1"/>
        </w:rPr>
        <w:t xml:space="preserve"> </w:t>
      </w:r>
      <w:r>
        <w:rPr>
          <w:spacing w:val="-2"/>
        </w:rPr>
        <w:t>PROCESSOR</w:t>
      </w:r>
      <w:r>
        <w:t xml:space="preserve"> </w:t>
      </w:r>
      <w:r>
        <w:rPr>
          <w:spacing w:val="-2"/>
        </w:rPr>
        <w:t>FUNCTION</w:t>
      </w:r>
      <w:r>
        <w:rPr>
          <w:spacing w:val="36"/>
        </w:rPr>
        <w:t xml:space="preserve"> </w:t>
      </w:r>
      <w:r>
        <w:t xml:space="preserve">and </w:t>
      </w:r>
      <w:r>
        <w:rPr>
          <w:spacing w:val="-1"/>
        </w:rPr>
        <w:t>Heart</w:t>
      </w:r>
      <w:r>
        <w:t xml:space="preserve"> </w:t>
      </w:r>
      <w:r>
        <w:rPr>
          <w:spacing w:val="-1"/>
        </w:rPr>
        <w:t>PROCESSOR FUNCTION.</w:t>
      </w:r>
      <w:r>
        <w:t xml:space="preserve"> </w:t>
      </w:r>
      <w:r>
        <w:rPr>
          <w:spacing w:val="-1"/>
        </w:rPr>
        <w:t>The</w:t>
      </w:r>
      <w:r>
        <w:t xml:space="preserve"> </w:t>
      </w:r>
      <w:r>
        <w:rPr>
          <w:spacing w:val="-1"/>
        </w:rPr>
        <w:t xml:space="preserve">more </w:t>
      </w:r>
      <w:r>
        <w:t>of</w:t>
      </w:r>
      <w:r>
        <w:rPr>
          <w:spacing w:val="-2"/>
        </w:rPr>
        <w:t xml:space="preserve"> </w:t>
      </w:r>
      <w:r>
        <w:rPr>
          <w:spacing w:val="-1"/>
        </w:rPr>
        <w:t>these</w:t>
      </w:r>
      <w:r>
        <w:t xml:space="preserve"> </w:t>
      </w:r>
      <w:r>
        <w:rPr>
          <w:spacing w:val="-1"/>
        </w:rPr>
        <w:t>blockages</w:t>
      </w:r>
      <w:r>
        <w:rPr>
          <w:spacing w:val="-2"/>
        </w:rPr>
        <w:t xml:space="preserve"> </w:t>
      </w:r>
      <w:r>
        <w:rPr>
          <w:spacing w:val="-1"/>
        </w:rPr>
        <w:t>you</w:t>
      </w:r>
      <w:r>
        <w:rPr>
          <w:spacing w:val="39"/>
        </w:rPr>
        <w:t xml:space="preserve"> </w:t>
      </w:r>
      <w:r>
        <w:rPr>
          <w:spacing w:val="-1"/>
        </w:rPr>
        <w:t>have,</w:t>
      </w:r>
      <w:r>
        <w:rPr>
          <w:spacing w:val="-2"/>
        </w:rPr>
        <w:t xml:space="preserve"> </w:t>
      </w:r>
      <w:r>
        <w:rPr>
          <w:spacing w:val="-1"/>
        </w:rPr>
        <w:t>the</w:t>
      </w:r>
      <w:r>
        <w:t xml:space="preserve"> </w:t>
      </w:r>
      <w:r>
        <w:rPr>
          <w:spacing w:val="-1"/>
        </w:rPr>
        <w:t>more</w:t>
      </w:r>
      <w:r>
        <w:t xml:space="preserve"> </w:t>
      </w:r>
      <w:r>
        <w:rPr>
          <w:spacing w:val="-1"/>
        </w:rPr>
        <w:t>of</w:t>
      </w:r>
      <w:r>
        <w:rPr>
          <w:spacing w:val="-2"/>
        </w:rPr>
        <w:t xml:space="preserve"> </w:t>
      </w:r>
      <w:r>
        <w:t xml:space="preserve">a </w:t>
      </w:r>
      <w:r>
        <w:rPr>
          <w:spacing w:val="-1"/>
        </w:rPr>
        <w:t>psychopath</w:t>
      </w:r>
      <w:r>
        <w:t xml:space="preserve"> </w:t>
      </w:r>
      <w:r>
        <w:rPr>
          <w:spacing w:val="-1"/>
        </w:rPr>
        <w:t>you</w:t>
      </w:r>
      <w:r>
        <w:rPr>
          <w:spacing w:val="-2"/>
        </w:rPr>
        <w:t xml:space="preserve"> </w:t>
      </w:r>
      <w:r>
        <w:rPr>
          <w:spacing w:val="-1"/>
        </w:rPr>
        <w:t>are.</w:t>
      </w:r>
      <w:r>
        <w:t xml:space="preserve"> </w:t>
      </w:r>
      <w:r>
        <w:rPr>
          <w:spacing w:val="-1"/>
        </w:rPr>
        <w:t>In</w:t>
      </w:r>
      <w:r>
        <w:rPr>
          <w:spacing w:val="-2"/>
        </w:rPr>
        <w:t xml:space="preserve"> </w:t>
      </w:r>
      <w:r>
        <w:rPr>
          <w:spacing w:val="-1"/>
        </w:rPr>
        <w:t>addition,</w:t>
      </w:r>
    </w:p>
    <w:p w:rsidR="00EA20B7" w:rsidRDefault="00877DD6">
      <w:pPr>
        <w:pStyle w:val="Corpodetexto"/>
        <w:numPr>
          <w:ilvl w:val="1"/>
          <w:numId w:val="14"/>
        </w:numPr>
        <w:tabs>
          <w:tab w:val="left" w:pos="892"/>
        </w:tabs>
        <w:ind w:right="278" w:hanging="360"/>
      </w:pPr>
      <w:r>
        <w:rPr>
          <w:spacing w:val="-1"/>
        </w:rPr>
        <w:t>Blockages</w:t>
      </w:r>
      <w:r>
        <w:rPr>
          <w:spacing w:val="-2"/>
        </w:rPr>
        <w:t xml:space="preserve"> </w:t>
      </w:r>
      <w:r>
        <w:rPr>
          <w:spacing w:val="-1"/>
        </w:rPr>
        <w:t>below</w:t>
      </w:r>
      <w:r>
        <w:rPr>
          <w:spacing w:val="-3"/>
        </w:rPr>
        <w:t xml:space="preserve"> </w:t>
      </w:r>
      <w:r>
        <w:rPr>
          <w:spacing w:val="-1"/>
        </w:rPr>
        <w:t>the</w:t>
      </w:r>
      <w:r>
        <w:rPr>
          <w:spacing w:val="1"/>
        </w:rPr>
        <w:t xml:space="preserve"> </w:t>
      </w:r>
      <w:r>
        <w:rPr>
          <w:spacing w:val="-1"/>
        </w:rPr>
        <w:t>Base</w:t>
      </w:r>
      <w:r>
        <w:rPr>
          <w:spacing w:val="1"/>
        </w:rPr>
        <w:t xml:space="preserve"> </w:t>
      </w:r>
      <w:r>
        <w:rPr>
          <w:spacing w:val="-1"/>
        </w:rPr>
        <w:t>PROCESSOR</w:t>
      </w:r>
      <w:r>
        <w:rPr>
          <w:spacing w:val="-2"/>
        </w:rPr>
        <w:t xml:space="preserve"> </w:t>
      </w:r>
      <w:r>
        <w:rPr>
          <w:spacing w:val="-1"/>
        </w:rPr>
        <w:t xml:space="preserve">FUNCTION </w:t>
      </w:r>
      <w:r>
        <w:t xml:space="preserve">- </w:t>
      </w:r>
      <w:r>
        <w:rPr>
          <w:spacing w:val="-1"/>
        </w:rPr>
        <w:t>you</w:t>
      </w:r>
      <w:r>
        <w:rPr>
          <w:spacing w:val="-2"/>
        </w:rPr>
        <w:t xml:space="preserve"> </w:t>
      </w:r>
      <w:r>
        <w:rPr>
          <w:spacing w:val="-1"/>
        </w:rPr>
        <w:t>are</w:t>
      </w:r>
      <w:r>
        <w:rPr>
          <w:spacing w:val="35"/>
        </w:rPr>
        <w:t xml:space="preserve"> </w:t>
      </w:r>
      <w:r>
        <w:rPr>
          <w:spacing w:val="-1"/>
        </w:rPr>
        <w:t>an</w:t>
      </w:r>
      <w:r>
        <w:rPr>
          <w:spacing w:val="-2"/>
        </w:rPr>
        <w:t xml:space="preserve"> </w:t>
      </w:r>
      <w:r>
        <w:rPr>
          <w:spacing w:val="-1"/>
        </w:rPr>
        <w:t>accomplice</w:t>
      </w:r>
      <w:r>
        <w:rPr>
          <w:spacing w:val="1"/>
        </w:rPr>
        <w:t xml:space="preserve"> </w:t>
      </w:r>
      <w:r>
        <w:rPr>
          <w:spacing w:val="-2"/>
        </w:rPr>
        <w:t>who</w:t>
      </w:r>
      <w:r>
        <w:t xml:space="preserve"> </w:t>
      </w:r>
      <w:r>
        <w:rPr>
          <w:spacing w:val="-2"/>
        </w:rPr>
        <w:t>follows</w:t>
      </w:r>
      <w:r>
        <w:t xml:space="preserve"> </w:t>
      </w:r>
      <w:r>
        <w:rPr>
          <w:spacing w:val="-1"/>
        </w:rPr>
        <w:t>orders.</w:t>
      </w:r>
    </w:p>
    <w:p w:rsidR="00EA20B7" w:rsidRDefault="00877DD6">
      <w:pPr>
        <w:pStyle w:val="Corpodetexto"/>
        <w:numPr>
          <w:ilvl w:val="1"/>
          <w:numId w:val="14"/>
        </w:numPr>
        <w:tabs>
          <w:tab w:val="left" w:pos="828"/>
        </w:tabs>
        <w:ind w:right="346" w:hanging="360"/>
      </w:pPr>
      <w:r>
        <w:rPr>
          <w:spacing w:val="-1"/>
        </w:rPr>
        <w:t>Blockages</w:t>
      </w:r>
      <w:r>
        <w:t xml:space="preserve"> </w:t>
      </w:r>
      <w:r>
        <w:rPr>
          <w:spacing w:val="-1"/>
        </w:rPr>
        <w:t>in</w:t>
      </w:r>
      <w:r>
        <w:rPr>
          <w:spacing w:val="-2"/>
        </w:rPr>
        <w:t xml:space="preserve"> </w:t>
      </w:r>
      <w:r>
        <w:rPr>
          <w:spacing w:val="-1"/>
        </w:rPr>
        <w:t>the</w:t>
      </w:r>
      <w:r>
        <w:rPr>
          <w:spacing w:val="1"/>
        </w:rPr>
        <w:t xml:space="preserve"> </w:t>
      </w:r>
      <w:r>
        <w:rPr>
          <w:spacing w:val="-1"/>
        </w:rPr>
        <w:t>Base</w:t>
      </w:r>
      <w:r>
        <w:rPr>
          <w:spacing w:val="1"/>
        </w:rPr>
        <w:t xml:space="preserve"> </w:t>
      </w:r>
      <w:r>
        <w:rPr>
          <w:spacing w:val="-1"/>
        </w:rPr>
        <w:t>PROCESSOR</w:t>
      </w:r>
      <w:r>
        <w:t xml:space="preserve"> </w:t>
      </w:r>
      <w:r>
        <w:rPr>
          <w:spacing w:val="-1"/>
        </w:rPr>
        <w:t>FUNCTION</w:t>
      </w:r>
      <w:r>
        <w:t xml:space="preserve"> -</w:t>
      </w:r>
      <w:r>
        <w:rPr>
          <w:spacing w:val="-2"/>
        </w:rPr>
        <w:t xml:space="preserve"> </w:t>
      </w:r>
      <w:r>
        <w:rPr>
          <w:spacing w:val="-1"/>
        </w:rPr>
        <w:t>addicted</w:t>
      </w:r>
      <w:r>
        <w:rPr>
          <w:spacing w:val="-3"/>
        </w:rPr>
        <w:t xml:space="preserve"> </w:t>
      </w:r>
      <w:r>
        <w:rPr>
          <w:spacing w:val="-1"/>
        </w:rPr>
        <w:t>to</w:t>
      </w:r>
      <w:r>
        <w:rPr>
          <w:spacing w:val="25"/>
        </w:rPr>
        <w:t xml:space="preserve"> </w:t>
      </w:r>
      <w:r>
        <w:rPr>
          <w:spacing w:val="-1"/>
        </w:rPr>
        <w:t xml:space="preserve">money, </w:t>
      </w:r>
      <w:r>
        <w:t>banks</w:t>
      </w:r>
      <w:r>
        <w:rPr>
          <w:spacing w:val="-1"/>
        </w:rPr>
        <w:t xml:space="preserve"> </w:t>
      </w:r>
      <w:r>
        <w:t>and</w:t>
      </w:r>
      <w:r>
        <w:rPr>
          <w:spacing w:val="-1"/>
        </w:rPr>
        <w:t xml:space="preserve"> </w:t>
      </w:r>
      <w:r>
        <w:t xml:space="preserve">resources </w:t>
      </w:r>
      <w:r>
        <w:rPr>
          <w:spacing w:val="-1"/>
        </w:rPr>
        <w:t>like</w:t>
      </w:r>
      <w:r>
        <w:t xml:space="preserve"> </w:t>
      </w:r>
      <w:r>
        <w:rPr>
          <w:spacing w:val="-1"/>
        </w:rPr>
        <w:t>petroleum.</w:t>
      </w:r>
    </w:p>
    <w:p w:rsidR="00EA20B7" w:rsidRDefault="00877DD6">
      <w:pPr>
        <w:pStyle w:val="Corpodetexto"/>
        <w:numPr>
          <w:ilvl w:val="1"/>
          <w:numId w:val="14"/>
        </w:numPr>
        <w:tabs>
          <w:tab w:val="left" w:pos="892"/>
        </w:tabs>
        <w:ind w:right="821" w:hanging="360"/>
      </w:pPr>
      <w:r>
        <w:rPr>
          <w:spacing w:val="-1"/>
        </w:rPr>
        <w:t>Blockages</w:t>
      </w:r>
      <w:r>
        <w:rPr>
          <w:spacing w:val="-2"/>
        </w:rPr>
        <w:t xml:space="preserve"> </w:t>
      </w:r>
      <w:r>
        <w:rPr>
          <w:spacing w:val="-1"/>
        </w:rPr>
        <w:t>in</w:t>
      </w:r>
      <w:r>
        <w:rPr>
          <w:spacing w:val="-2"/>
        </w:rPr>
        <w:t xml:space="preserve"> </w:t>
      </w:r>
      <w:r>
        <w:rPr>
          <w:spacing w:val="-1"/>
        </w:rPr>
        <w:t>the</w:t>
      </w:r>
      <w:r>
        <w:t xml:space="preserve"> </w:t>
      </w:r>
      <w:r>
        <w:rPr>
          <w:spacing w:val="-1"/>
        </w:rPr>
        <w:t>Abdominal</w:t>
      </w:r>
      <w:r>
        <w:t xml:space="preserve"> </w:t>
      </w:r>
      <w:r>
        <w:rPr>
          <w:spacing w:val="-1"/>
        </w:rPr>
        <w:t>PROCESSOR</w:t>
      </w:r>
      <w:r>
        <w:t xml:space="preserve"> </w:t>
      </w:r>
      <w:r>
        <w:rPr>
          <w:spacing w:val="-1"/>
        </w:rPr>
        <w:t>FUNCTION</w:t>
      </w:r>
      <w:r>
        <w:rPr>
          <w:spacing w:val="1"/>
        </w:rPr>
        <w:t xml:space="preserve"> </w:t>
      </w:r>
      <w:r>
        <w:t>-</w:t>
      </w:r>
      <w:r>
        <w:rPr>
          <w:spacing w:val="27"/>
        </w:rPr>
        <w:t xml:space="preserve"> </w:t>
      </w:r>
      <w:r>
        <w:rPr>
          <w:spacing w:val="-1"/>
        </w:rPr>
        <w:t>addicted to Sex.</w:t>
      </w:r>
    </w:p>
    <w:p w:rsidR="00EA20B7" w:rsidRDefault="00EA20B7">
      <w:pPr>
        <w:sectPr w:rsidR="00EA20B7">
          <w:pgSz w:w="8640" w:h="12960"/>
          <w:pgMar w:top="960" w:right="920" w:bottom="900" w:left="900" w:header="0" w:footer="712" w:gutter="0"/>
          <w:cols w:space="720"/>
        </w:sectPr>
      </w:pPr>
    </w:p>
    <w:p w:rsidR="00EA20B7" w:rsidRDefault="00877DD6">
      <w:pPr>
        <w:pStyle w:val="Corpodetexto"/>
        <w:numPr>
          <w:ilvl w:val="1"/>
          <w:numId w:val="14"/>
        </w:numPr>
        <w:tabs>
          <w:tab w:val="left" w:pos="828"/>
        </w:tabs>
        <w:spacing w:before="48"/>
        <w:ind w:right="803" w:hanging="360"/>
      </w:pPr>
      <w:r>
        <w:rPr>
          <w:spacing w:val="-1"/>
        </w:rPr>
        <w:lastRenderedPageBreak/>
        <w:t>Blockages in</w:t>
      </w:r>
      <w:r>
        <w:rPr>
          <w:spacing w:val="-2"/>
        </w:rPr>
        <w:t xml:space="preserve"> </w:t>
      </w:r>
      <w:r>
        <w:rPr>
          <w:spacing w:val="-1"/>
        </w:rPr>
        <w:t>the</w:t>
      </w:r>
      <w:r>
        <w:rPr>
          <w:spacing w:val="1"/>
        </w:rPr>
        <w:t xml:space="preserve"> </w:t>
      </w:r>
      <w:r>
        <w:rPr>
          <w:spacing w:val="-1"/>
        </w:rPr>
        <w:t>Solar Plexus</w:t>
      </w:r>
      <w:r>
        <w:t xml:space="preserve"> </w:t>
      </w:r>
      <w:r>
        <w:rPr>
          <w:spacing w:val="-1"/>
        </w:rPr>
        <w:t>PROCESSOR</w:t>
      </w:r>
      <w:r>
        <w:rPr>
          <w:spacing w:val="-2"/>
        </w:rPr>
        <w:t xml:space="preserve"> </w:t>
      </w:r>
      <w:r>
        <w:rPr>
          <w:spacing w:val="-1"/>
        </w:rPr>
        <w:t xml:space="preserve">FUNCTION </w:t>
      </w:r>
      <w:r>
        <w:t>-</w:t>
      </w:r>
      <w:r>
        <w:rPr>
          <w:spacing w:val="45"/>
        </w:rPr>
        <w:t xml:space="preserve"> </w:t>
      </w:r>
      <w:r>
        <w:rPr>
          <w:spacing w:val="-1"/>
        </w:rPr>
        <w:t>addicted to power and anger.</w:t>
      </w:r>
    </w:p>
    <w:p w:rsidR="00EA20B7" w:rsidRDefault="00877DD6">
      <w:pPr>
        <w:pStyle w:val="Corpodetexto"/>
      </w:pPr>
      <w:r>
        <w:rPr>
          <w:spacing w:val="-1"/>
        </w:rPr>
        <w:t>"A</w:t>
      </w:r>
      <w:r>
        <w:rPr>
          <w:spacing w:val="2"/>
        </w:rPr>
        <w:t xml:space="preserve"> </w:t>
      </w:r>
      <w:r>
        <w:rPr>
          <w:spacing w:val="-1"/>
        </w:rPr>
        <w:t>man</w:t>
      </w:r>
      <w:r>
        <w:rPr>
          <w:spacing w:val="-2"/>
        </w:rPr>
        <w:t xml:space="preserve"> </w:t>
      </w:r>
      <w:r>
        <w:rPr>
          <w:spacing w:val="-1"/>
        </w:rPr>
        <w:t>has</w:t>
      </w:r>
      <w:r>
        <w:rPr>
          <w:spacing w:val="-2"/>
        </w:rPr>
        <w:t xml:space="preserve"> </w:t>
      </w:r>
      <w:r>
        <w:rPr>
          <w:spacing w:val="-1"/>
        </w:rPr>
        <w:t>blockages</w:t>
      </w:r>
      <w:r>
        <w:t xml:space="preserve"> </w:t>
      </w:r>
      <w:r>
        <w:rPr>
          <w:spacing w:val="-1"/>
        </w:rPr>
        <w:t>like</w:t>
      </w:r>
      <w:r>
        <w:rPr>
          <w:spacing w:val="-2"/>
        </w:rPr>
        <w:t xml:space="preserve"> </w:t>
      </w:r>
      <w:r>
        <w:t>a</w:t>
      </w:r>
      <w:r>
        <w:rPr>
          <w:spacing w:val="1"/>
        </w:rPr>
        <w:t xml:space="preserve"> </w:t>
      </w:r>
      <w:r>
        <w:rPr>
          <w:spacing w:val="-1"/>
        </w:rPr>
        <w:t>dog</w:t>
      </w:r>
      <w:r>
        <w:t xml:space="preserve"> </w:t>
      </w:r>
      <w:r>
        <w:rPr>
          <w:spacing w:val="-1"/>
        </w:rPr>
        <w:t>has</w:t>
      </w:r>
      <w:r>
        <w:t xml:space="preserve"> </w:t>
      </w:r>
      <w:r>
        <w:rPr>
          <w:spacing w:val="-1"/>
        </w:rPr>
        <w:t>fleas",</w:t>
      </w:r>
      <w:r>
        <w:t xml:space="preserve"> </w:t>
      </w:r>
      <w:r>
        <w:rPr>
          <w:spacing w:val="-1"/>
        </w:rPr>
        <w:t>Ancient</w:t>
      </w:r>
      <w:r>
        <w:rPr>
          <w:spacing w:val="1"/>
        </w:rPr>
        <w:t xml:space="preserve"> </w:t>
      </w:r>
      <w:r>
        <w:rPr>
          <w:spacing w:val="-1"/>
        </w:rPr>
        <w:t>saying.</w:t>
      </w:r>
    </w:p>
    <w:p w:rsidR="00EA20B7" w:rsidRDefault="00877DD6">
      <w:pPr>
        <w:pStyle w:val="Heading2"/>
        <w:spacing w:before="118"/>
        <w:ind w:right="418" w:hanging="1"/>
        <w:jc w:val="center"/>
        <w:rPr>
          <w:sz w:val="24"/>
          <w:szCs w:val="24"/>
        </w:rPr>
      </w:pPr>
      <w:r>
        <w:rPr>
          <w:b/>
        </w:rPr>
        <w:t>75%</w:t>
      </w:r>
      <w:r>
        <w:rPr>
          <w:b/>
          <w:spacing w:val="-25"/>
        </w:rPr>
        <w:t xml:space="preserve"> </w:t>
      </w:r>
      <w:r>
        <w:rPr>
          <w:b/>
        </w:rPr>
        <w:t>ARE</w:t>
      </w:r>
      <w:r>
        <w:rPr>
          <w:b/>
          <w:spacing w:val="-25"/>
        </w:rPr>
        <w:t xml:space="preserve"> </w:t>
      </w:r>
      <w:r>
        <w:rPr>
          <w:b/>
        </w:rPr>
        <w:t>PSYCHOPATHS,</w:t>
      </w:r>
      <w:r>
        <w:rPr>
          <w:b/>
          <w:w w:val="99"/>
        </w:rPr>
        <w:t xml:space="preserve"> </w:t>
      </w:r>
      <w:r>
        <w:rPr>
          <w:b/>
        </w:rPr>
        <w:t>SCHIZOPHRENIC,</w:t>
      </w:r>
      <w:r>
        <w:rPr>
          <w:b/>
          <w:spacing w:val="-29"/>
        </w:rPr>
        <w:t xml:space="preserve"> </w:t>
      </w:r>
      <w:r>
        <w:rPr>
          <w:b/>
        </w:rPr>
        <w:t>AND</w:t>
      </w:r>
      <w:r>
        <w:rPr>
          <w:b/>
          <w:spacing w:val="-29"/>
        </w:rPr>
        <w:t xml:space="preserve"> </w:t>
      </w:r>
      <w:r>
        <w:rPr>
          <w:b/>
        </w:rPr>
        <w:t>MANIC</w:t>
      </w:r>
      <w:r>
        <w:rPr>
          <w:b/>
          <w:w w:val="99"/>
        </w:rPr>
        <w:t xml:space="preserve"> </w:t>
      </w:r>
      <w:r>
        <w:rPr>
          <w:b/>
        </w:rPr>
        <w:t>DEPRESSIVE</w:t>
      </w:r>
      <w:r>
        <w:rPr>
          <w:b/>
          <w:sz w:val="24"/>
        </w:rPr>
        <w:t>.</w:t>
      </w:r>
    </w:p>
    <w:p w:rsidR="00EA20B7" w:rsidRDefault="00877DD6">
      <w:pPr>
        <w:pStyle w:val="Heading8"/>
        <w:ind w:left="116" w:right="114"/>
        <w:jc w:val="center"/>
      </w:pPr>
      <w:r>
        <w:rPr>
          <w:b/>
        </w:rPr>
        <w:t>CAN</w:t>
      </w:r>
      <w:r>
        <w:rPr>
          <w:b/>
          <w:spacing w:val="-1"/>
        </w:rPr>
        <w:t xml:space="preserve"> </w:t>
      </w:r>
      <w:r>
        <w:rPr>
          <w:b/>
        </w:rPr>
        <w:t>YOU</w:t>
      </w:r>
      <w:r>
        <w:rPr>
          <w:b/>
          <w:spacing w:val="-1"/>
        </w:rPr>
        <w:t xml:space="preserve"> </w:t>
      </w:r>
      <w:r>
        <w:rPr>
          <w:b/>
        </w:rPr>
        <w:t>SEE</w:t>
      </w:r>
      <w:r>
        <w:rPr>
          <w:b/>
          <w:spacing w:val="-1"/>
        </w:rPr>
        <w:t xml:space="preserve"> </w:t>
      </w:r>
      <w:r>
        <w:rPr>
          <w:b/>
        </w:rPr>
        <w:t>EVEN</w:t>
      </w:r>
      <w:r>
        <w:rPr>
          <w:b/>
          <w:spacing w:val="-1"/>
        </w:rPr>
        <w:t xml:space="preserve"> </w:t>
      </w:r>
      <w:r>
        <w:rPr>
          <w:b/>
        </w:rPr>
        <w:t>A</w:t>
      </w:r>
      <w:r>
        <w:rPr>
          <w:b/>
          <w:spacing w:val="-1"/>
        </w:rPr>
        <w:t xml:space="preserve"> LITTLE </w:t>
      </w:r>
      <w:r>
        <w:rPr>
          <w:b/>
        </w:rPr>
        <w:t>OF</w:t>
      </w:r>
      <w:r>
        <w:rPr>
          <w:b/>
          <w:spacing w:val="-1"/>
        </w:rPr>
        <w:t xml:space="preserve"> </w:t>
      </w:r>
      <w:r>
        <w:rPr>
          <w:b/>
        </w:rPr>
        <w:t>THIS</w:t>
      </w:r>
      <w:r>
        <w:rPr>
          <w:b/>
          <w:spacing w:val="-1"/>
        </w:rPr>
        <w:t xml:space="preserve"> IRRATIONALITY</w:t>
      </w:r>
      <w:r>
        <w:rPr>
          <w:b/>
          <w:spacing w:val="29"/>
        </w:rPr>
        <w:t xml:space="preserve"> </w:t>
      </w:r>
      <w:r>
        <w:rPr>
          <w:b/>
          <w:spacing w:val="-1"/>
        </w:rPr>
        <w:t>IN</w:t>
      </w:r>
      <w:r>
        <w:rPr>
          <w:b/>
          <w:spacing w:val="-2"/>
        </w:rPr>
        <w:t xml:space="preserve"> </w:t>
      </w:r>
      <w:r>
        <w:rPr>
          <w:b/>
          <w:spacing w:val="-1"/>
        </w:rPr>
        <w:t>YOURSELF?</w:t>
      </w:r>
    </w:p>
    <w:p w:rsidR="00EA20B7" w:rsidRDefault="00877DD6">
      <w:pPr>
        <w:spacing w:before="119"/>
        <w:ind w:left="113" w:right="114"/>
        <w:jc w:val="center"/>
        <w:rPr>
          <w:rFonts w:ascii="Lucida Sans" w:eastAsia="Lucida Sans" w:hAnsi="Lucida Sans" w:cs="Lucida Sans"/>
          <w:sz w:val="24"/>
          <w:szCs w:val="24"/>
        </w:rPr>
      </w:pPr>
      <w:r>
        <w:rPr>
          <w:rFonts w:ascii="Lucida Sans"/>
          <w:b/>
          <w:sz w:val="40"/>
        </w:rPr>
        <w:t>THE</w:t>
      </w:r>
      <w:r>
        <w:rPr>
          <w:rFonts w:ascii="Lucida Sans"/>
          <w:b/>
          <w:spacing w:val="-15"/>
          <w:sz w:val="40"/>
        </w:rPr>
        <w:t xml:space="preserve"> </w:t>
      </w:r>
      <w:r>
        <w:rPr>
          <w:rFonts w:ascii="Lucida Sans"/>
          <w:b/>
          <w:sz w:val="40"/>
        </w:rPr>
        <w:t>SOLUTION</w:t>
      </w:r>
      <w:r>
        <w:rPr>
          <w:rFonts w:ascii="Lucida Sans"/>
          <w:b/>
          <w:spacing w:val="-14"/>
          <w:sz w:val="40"/>
        </w:rPr>
        <w:t xml:space="preserve"> </w:t>
      </w:r>
      <w:r>
        <w:rPr>
          <w:rFonts w:ascii="Lucida Sans"/>
          <w:b/>
          <w:sz w:val="40"/>
        </w:rPr>
        <w:t>TO</w:t>
      </w:r>
      <w:r>
        <w:rPr>
          <w:rFonts w:ascii="Lucida Sans"/>
          <w:b/>
          <w:spacing w:val="-14"/>
          <w:sz w:val="40"/>
        </w:rPr>
        <w:t xml:space="preserve"> </w:t>
      </w:r>
      <w:r>
        <w:rPr>
          <w:rFonts w:ascii="Lucida Sans"/>
          <w:b/>
          <w:sz w:val="40"/>
        </w:rPr>
        <w:t>THE</w:t>
      </w:r>
      <w:r>
        <w:rPr>
          <w:rFonts w:ascii="Lucida Sans"/>
          <w:b/>
          <w:spacing w:val="-14"/>
          <w:sz w:val="40"/>
        </w:rPr>
        <w:t xml:space="preserve"> </w:t>
      </w:r>
      <w:r>
        <w:rPr>
          <w:rFonts w:ascii="Lucida Sans"/>
          <w:b/>
          <w:sz w:val="40"/>
        </w:rPr>
        <w:t>ONE</w:t>
      </w:r>
      <w:r>
        <w:rPr>
          <w:rFonts w:ascii="Lucida Sans"/>
          <w:b/>
          <w:w w:val="99"/>
          <w:sz w:val="40"/>
        </w:rPr>
        <w:t xml:space="preserve"> </w:t>
      </w:r>
      <w:r>
        <w:rPr>
          <w:rFonts w:ascii="Lucida Sans"/>
          <w:b/>
          <w:sz w:val="40"/>
        </w:rPr>
        <w:t>MAJOR</w:t>
      </w:r>
      <w:r>
        <w:rPr>
          <w:rFonts w:ascii="Lucida Sans"/>
          <w:b/>
          <w:spacing w:val="-18"/>
          <w:sz w:val="40"/>
        </w:rPr>
        <w:t xml:space="preserve"> </w:t>
      </w:r>
      <w:r>
        <w:rPr>
          <w:rFonts w:ascii="Lucida Sans"/>
          <w:b/>
          <w:sz w:val="40"/>
        </w:rPr>
        <w:t>WORLD</w:t>
      </w:r>
      <w:r>
        <w:rPr>
          <w:rFonts w:ascii="Lucida Sans"/>
          <w:b/>
          <w:spacing w:val="-17"/>
          <w:sz w:val="40"/>
        </w:rPr>
        <w:t xml:space="preserve"> </w:t>
      </w:r>
      <w:r>
        <w:rPr>
          <w:rFonts w:ascii="Lucida Sans"/>
          <w:b/>
          <w:sz w:val="40"/>
        </w:rPr>
        <w:t>PROBLEM</w:t>
      </w:r>
      <w:r>
        <w:rPr>
          <w:rFonts w:ascii="Lucida Sans"/>
          <w:b/>
          <w:spacing w:val="-18"/>
          <w:sz w:val="40"/>
        </w:rPr>
        <w:t xml:space="preserve"> </w:t>
      </w:r>
      <w:r>
        <w:rPr>
          <w:rFonts w:ascii="Lucida Sans"/>
          <w:b/>
          <w:sz w:val="40"/>
        </w:rPr>
        <w:t>IS</w:t>
      </w:r>
      <w:r>
        <w:rPr>
          <w:rFonts w:ascii="Lucida Sans"/>
          <w:b/>
          <w:w w:val="99"/>
          <w:sz w:val="40"/>
        </w:rPr>
        <w:t xml:space="preserve"> </w:t>
      </w:r>
      <w:r>
        <w:rPr>
          <w:rFonts w:ascii="Lucida Sans"/>
          <w:b/>
          <w:sz w:val="40"/>
        </w:rPr>
        <w:t>ENERGY</w:t>
      </w:r>
      <w:r>
        <w:rPr>
          <w:rFonts w:ascii="Lucida Sans"/>
          <w:b/>
          <w:spacing w:val="-50"/>
          <w:sz w:val="40"/>
        </w:rPr>
        <w:t xml:space="preserve"> </w:t>
      </w:r>
      <w:r>
        <w:rPr>
          <w:rFonts w:ascii="Lucida Sans"/>
          <w:b/>
          <w:sz w:val="40"/>
        </w:rPr>
        <w:t>ENHANCEMENT</w:t>
      </w:r>
      <w:r>
        <w:rPr>
          <w:rFonts w:ascii="Lucida Sans"/>
          <w:b/>
          <w:sz w:val="24"/>
        </w:rPr>
        <w:t>.</w:t>
      </w:r>
    </w:p>
    <w:p w:rsidR="00EA20B7" w:rsidRDefault="00877DD6">
      <w:pPr>
        <w:spacing w:before="120"/>
        <w:ind w:left="178" w:right="178"/>
        <w:jc w:val="center"/>
        <w:rPr>
          <w:rFonts w:ascii="Lucida Sans" w:eastAsia="Lucida Sans" w:hAnsi="Lucida Sans" w:cs="Lucida Sans"/>
          <w:sz w:val="24"/>
          <w:szCs w:val="24"/>
        </w:rPr>
      </w:pPr>
      <w:r>
        <w:rPr>
          <w:rFonts w:ascii="Lucida Sans"/>
          <w:b/>
          <w:spacing w:val="-1"/>
          <w:sz w:val="24"/>
        </w:rPr>
        <w:t>ENERGY</w:t>
      </w:r>
      <w:r>
        <w:rPr>
          <w:rFonts w:ascii="Lucida Sans"/>
          <w:b/>
          <w:sz w:val="24"/>
        </w:rPr>
        <w:t xml:space="preserve"> </w:t>
      </w:r>
      <w:r>
        <w:rPr>
          <w:rFonts w:ascii="Lucida Sans"/>
          <w:b/>
          <w:spacing w:val="-1"/>
          <w:sz w:val="24"/>
        </w:rPr>
        <w:t>ENHANCEMENT</w:t>
      </w:r>
      <w:r>
        <w:rPr>
          <w:rFonts w:ascii="Lucida Sans"/>
          <w:b/>
          <w:sz w:val="24"/>
        </w:rPr>
        <w:t xml:space="preserve"> GIVES </w:t>
      </w:r>
      <w:r>
        <w:rPr>
          <w:rFonts w:ascii="Lucida Sans"/>
          <w:b/>
          <w:spacing w:val="-1"/>
          <w:sz w:val="24"/>
        </w:rPr>
        <w:t>ANCIENT,</w:t>
      </w:r>
      <w:r>
        <w:rPr>
          <w:rFonts w:ascii="Lucida Sans"/>
          <w:b/>
          <w:spacing w:val="-2"/>
          <w:sz w:val="24"/>
        </w:rPr>
        <w:t xml:space="preserve"> </w:t>
      </w:r>
      <w:r>
        <w:rPr>
          <w:rFonts w:ascii="Lucida Sans"/>
          <w:b/>
          <w:spacing w:val="-1"/>
          <w:sz w:val="24"/>
        </w:rPr>
        <w:t>ADVANCED</w:t>
      </w:r>
      <w:r>
        <w:rPr>
          <w:rFonts w:ascii="Lucida Sans"/>
          <w:b/>
          <w:spacing w:val="47"/>
          <w:sz w:val="24"/>
        </w:rPr>
        <w:t xml:space="preserve"> </w:t>
      </w:r>
      <w:r>
        <w:rPr>
          <w:rFonts w:ascii="Lucida Sans"/>
          <w:b/>
          <w:sz w:val="24"/>
        </w:rPr>
        <w:t xml:space="preserve">AND </w:t>
      </w:r>
      <w:r>
        <w:rPr>
          <w:rFonts w:ascii="Lucida Sans"/>
          <w:b/>
          <w:spacing w:val="-1"/>
          <w:sz w:val="24"/>
        </w:rPr>
        <w:t>SUCCESSFUL</w:t>
      </w:r>
      <w:r>
        <w:rPr>
          <w:rFonts w:ascii="Lucida Sans"/>
          <w:b/>
          <w:sz w:val="24"/>
        </w:rPr>
        <w:t xml:space="preserve"> </w:t>
      </w:r>
      <w:r>
        <w:rPr>
          <w:rFonts w:ascii="Lucida Sans"/>
          <w:b/>
          <w:spacing w:val="-1"/>
          <w:sz w:val="24"/>
        </w:rPr>
        <w:t>TECHNIQUES</w:t>
      </w:r>
      <w:r>
        <w:rPr>
          <w:rFonts w:ascii="Lucida Sans"/>
          <w:b/>
          <w:sz w:val="24"/>
        </w:rPr>
        <w:t xml:space="preserve"> </w:t>
      </w:r>
      <w:r>
        <w:rPr>
          <w:rFonts w:ascii="Lucida Sans"/>
          <w:b/>
          <w:spacing w:val="-1"/>
          <w:sz w:val="24"/>
        </w:rPr>
        <w:t>FOR</w:t>
      </w:r>
      <w:r>
        <w:rPr>
          <w:rFonts w:ascii="Lucida Sans"/>
          <w:b/>
          <w:sz w:val="24"/>
        </w:rPr>
        <w:t xml:space="preserve"> </w:t>
      </w:r>
      <w:r>
        <w:rPr>
          <w:rFonts w:ascii="Lucida Sans"/>
          <w:b/>
          <w:spacing w:val="-1"/>
          <w:sz w:val="24"/>
        </w:rPr>
        <w:t>THE</w:t>
      </w:r>
      <w:r>
        <w:rPr>
          <w:rFonts w:ascii="Lucida Sans"/>
          <w:b/>
          <w:sz w:val="24"/>
        </w:rPr>
        <w:t xml:space="preserve"> </w:t>
      </w:r>
      <w:r>
        <w:rPr>
          <w:rFonts w:ascii="Lucida Sans"/>
          <w:b/>
          <w:spacing w:val="-1"/>
          <w:sz w:val="24"/>
        </w:rPr>
        <w:t>REMOVAL</w:t>
      </w:r>
      <w:r>
        <w:rPr>
          <w:rFonts w:ascii="Lucida Sans"/>
          <w:b/>
          <w:spacing w:val="35"/>
          <w:sz w:val="24"/>
        </w:rPr>
        <w:t xml:space="preserve"> </w:t>
      </w:r>
      <w:r>
        <w:rPr>
          <w:rFonts w:ascii="Lucida Sans"/>
          <w:b/>
          <w:spacing w:val="-1"/>
          <w:sz w:val="24"/>
        </w:rPr>
        <w:t xml:space="preserve">OF ALL </w:t>
      </w:r>
      <w:r>
        <w:rPr>
          <w:rFonts w:ascii="Lucida Sans"/>
          <w:b/>
          <w:sz w:val="24"/>
        </w:rPr>
        <w:t>ENERGY</w:t>
      </w:r>
      <w:r>
        <w:rPr>
          <w:rFonts w:ascii="Lucida Sans"/>
          <w:b/>
          <w:spacing w:val="-1"/>
          <w:sz w:val="24"/>
        </w:rPr>
        <w:t xml:space="preserve"> BLOCKAGES CAUSING ALL</w:t>
      </w:r>
      <w:r>
        <w:rPr>
          <w:rFonts w:ascii="Lucida Sans"/>
          <w:b/>
          <w:spacing w:val="27"/>
          <w:sz w:val="24"/>
        </w:rPr>
        <w:t xml:space="preserve"> </w:t>
      </w:r>
      <w:r>
        <w:rPr>
          <w:rFonts w:ascii="Lucida Sans"/>
          <w:b/>
          <w:spacing w:val="-1"/>
          <w:sz w:val="24"/>
        </w:rPr>
        <w:t>PSYCHOPATHIC TRAITS,</w:t>
      </w:r>
      <w:r>
        <w:rPr>
          <w:rFonts w:ascii="Lucida Sans"/>
          <w:b/>
          <w:spacing w:val="-3"/>
          <w:sz w:val="24"/>
        </w:rPr>
        <w:t xml:space="preserve"> </w:t>
      </w:r>
      <w:r>
        <w:rPr>
          <w:rFonts w:ascii="Lucida Sans"/>
          <w:b/>
          <w:spacing w:val="-1"/>
          <w:sz w:val="24"/>
        </w:rPr>
        <w:t>IN</w:t>
      </w:r>
      <w:r>
        <w:rPr>
          <w:rFonts w:ascii="Lucida Sans"/>
          <w:b/>
          <w:sz w:val="24"/>
        </w:rPr>
        <w:t xml:space="preserve"> YOU</w:t>
      </w:r>
      <w:r>
        <w:rPr>
          <w:rFonts w:ascii="Lucida Sans"/>
          <w:b/>
          <w:spacing w:val="1"/>
          <w:sz w:val="24"/>
        </w:rPr>
        <w:t xml:space="preserve"> </w:t>
      </w:r>
      <w:r>
        <w:rPr>
          <w:rFonts w:ascii="Lucida Sans"/>
          <w:b/>
          <w:spacing w:val="-1"/>
          <w:sz w:val="24"/>
        </w:rPr>
        <w:t>AND</w:t>
      </w:r>
      <w:r>
        <w:rPr>
          <w:rFonts w:ascii="Lucida Sans"/>
          <w:b/>
          <w:spacing w:val="1"/>
          <w:sz w:val="24"/>
        </w:rPr>
        <w:t xml:space="preserve"> </w:t>
      </w:r>
      <w:r>
        <w:rPr>
          <w:rFonts w:ascii="Lucida Sans"/>
          <w:b/>
          <w:spacing w:val="-1"/>
          <w:sz w:val="24"/>
        </w:rPr>
        <w:t>IN</w:t>
      </w:r>
      <w:r>
        <w:rPr>
          <w:rFonts w:ascii="Lucida Sans"/>
          <w:b/>
          <w:sz w:val="24"/>
        </w:rPr>
        <w:t xml:space="preserve"> </w:t>
      </w:r>
      <w:r>
        <w:rPr>
          <w:rFonts w:ascii="Lucida Sans"/>
          <w:b/>
          <w:spacing w:val="-1"/>
          <w:sz w:val="24"/>
        </w:rPr>
        <w:t>EVERYONE</w:t>
      </w:r>
      <w:r>
        <w:rPr>
          <w:rFonts w:ascii="Lucida Sans"/>
          <w:b/>
          <w:spacing w:val="37"/>
          <w:sz w:val="24"/>
        </w:rPr>
        <w:t xml:space="preserve"> </w:t>
      </w:r>
      <w:r>
        <w:rPr>
          <w:rFonts w:ascii="Lucida Sans"/>
          <w:b/>
          <w:sz w:val="24"/>
        </w:rPr>
        <w:t xml:space="preserve">ON </w:t>
      </w:r>
      <w:r>
        <w:rPr>
          <w:rFonts w:ascii="Lucida Sans"/>
          <w:b/>
          <w:spacing w:val="-1"/>
          <w:sz w:val="24"/>
        </w:rPr>
        <w:t>THE</w:t>
      </w:r>
      <w:r>
        <w:rPr>
          <w:rFonts w:ascii="Lucida Sans"/>
          <w:b/>
          <w:sz w:val="24"/>
        </w:rPr>
        <w:t xml:space="preserve"> </w:t>
      </w:r>
      <w:r>
        <w:rPr>
          <w:rFonts w:ascii="Lucida Sans"/>
          <w:b/>
          <w:spacing w:val="-1"/>
          <w:sz w:val="24"/>
        </w:rPr>
        <w:t>PATH</w:t>
      </w:r>
      <w:r>
        <w:rPr>
          <w:rFonts w:ascii="Lucida Sans"/>
          <w:b/>
          <w:sz w:val="24"/>
        </w:rPr>
        <w:t xml:space="preserve"> OF</w:t>
      </w:r>
      <w:r>
        <w:rPr>
          <w:rFonts w:ascii="Lucida Sans"/>
          <w:b/>
          <w:spacing w:val="-2"/>
          <w:sz w:val="24"/>
        </w:rPr>
        <w:t xml:space="preserve"> </w:t>
      </w:r>
      <w:r>
        <w:rPr>
          <w:rFonts w:ascii="Lucida Sans"/>
          <w:b/>
          <w:spacing w:val="-1"/>
          <w:sz w:val="24"/>
        </w:rPr>
        <w:t>ENLIGHTENMENT.</w:t>
      </w:r>
    </w:p>
    <w:p w:rsidR="00EA20B7" w:rsidRDefault="00877DD6">
      <w:pPr>
        <w:spacing w:before="120"/>
        <w:ind w:left="225" w:right="226"/>
        <w:jc w:val="center"/>
        <w:rPr>
          <w:rFonts w:ascii="Lucida Sans" w:eastAsia="Lucida Sans" w:hAnsi="Lucida Sans" w:cs="Lucida Sans"/>
          <w:sz w:val="24"/>
          <w:szCs w:val="24"/>
        </w:rPr>
      </w:pPr>
      <w:r>
        <w:rPr>
          <w:rFonts w:ascii="Lucida Sans"/>
          <w:b/>
          <w:spacing w:val="-1"/>
          <w:sz w:val="24"/>
        </w:rPr>
        <w:t xml:space="preserve">FOR THE </w:t>
      </w:r>
      <w:r>
        <w:rPr>
          <w:rFonts w:ascii="Lucida Sans"/>
          <w:b/>
          <w:sz w:val="24"/>
        </w:rPr>
        <w:t>BENEFIT</w:t>
      </w:r>
      <w:r>
        <w:rPr>
          <w:rFonts w:ascii="Lucida Sans"/>
          <w:b/>
          <w:spacing w:val="-2"/>
          <w:sz w:val="24"/>
        </w:rPr>
        <w:t xml:space="preserve"> </w:t>
      </w:r>
      <w:r>
        <w:rPr>
          <w:rFonts w:ascii="Lucida Sans"/>
          <w:b/>
          <w:spacing w:val="-1"/>
          <w:sz w:val="24"/>
        </w:rPr>
        <w:t>OF ALL BEINGS.</w:t>
      </w:r>
    </w:p>
    <w:p w:rsidR="00EA20B7" w:rsidRDefault="00877DD6">
      <w:pPr>
        <w:spacing w:before="119"/>
        <w:ind w:left="225" w:right="226"/>
        <w:jc w:val="center"/>
        <w:rPr>
          <w:rFonts w:ascii="Lucida Sans" w:eastAsia="Lucida Sans" w:hAnsi="Lucida Sans" w:cs="Lucida Sans"/>
          <w:sz w:val="24"/>
          <w:szCs w:val="24"/>
        </w:rPr>
      </w:pPr>
      <w:r>
        <w:rPr>
          <w:rFonts w:ascii="Lucida Sans"/>
          <w:b/>
          <w:sz w:val="24"/>
        </w:rPr>
        <w:t>FOR</w:t>
      </w:r>
      <w:r>
        <w:rPr>
          <w:rFonts w:ascii="Lucida Sans"/>
          <w:b/>
          <w:spacing w:val="-1"/>
          <w:sz w:val="24"/>
        </w:rPr>
        <w:t xml:space="preserve"> </w:t>
      </w:r>
      <w:r>
        <w:rPr>
          <w:rFonts w:ascii="Lucida Sans"/>
          <w:b/>
          <w:sz w:val="24"/>
        </w:rPr>
        <w:t>ONE</w:t>
      </w:r>
      <w:r>
        <w:rPr>
          <w:rFonts w:ascii="Lucida Sans"/>
          <w:b/>
          <w:spacing w:val="1"/>
          <w:sz w:val="24"/>
        </w:rPr>
        <w:t xml:space="preserve"> </w:t>
      </w:r>
      <w:r>
        <w:rPr>
          <w:rFonts w:ascii="Lucida Sans"/>
          <w:b/>
          <w:spacing w:val="-1"/>
          <w:sz w:val="24"/>
        </w:rPr>
        <w:t xml:space="preserve">HARMONIOUS ENLIGHTENED </w:t>
      </w:r>
      <w:r>
        <w:rPr>
          <w:rFonts w:ascii="Lucida Sans"/>
          <w:b/>
          <w:sz w:val="24"/>
        </w:rPr>
        <w:t>WORLD.</w:t>
      </w:r>
    </w:p>
    <w:p w:rsidR="00EA20B7" w:rsidRDefault="00877DD6">
      <w:pPr>
        <w:pStyle w:val="Corpodetexto"/>
        <w:spacing w:before="121"/>
        <w:ind w:left="225" w:right="225"/>
        <w:jc w:val="center"/>
        <w:rPr>
          <w:rFonts w:cs="Lucida Sans"/>
        </w:rPr>
      </w:pPr>
      <w:r>
        <w:rPr>
          <w:b/>
          <w:spacing w:val="-1"/>
        </w:rPr>
        <w:t>ALL</w:t>
      </w:r>
      <w:r>
        <w:rPr>
          <w:b/>
          <w:spacing w:val="-2"/>
        </w:rPr>
        <w:t xml:space="preserve"> </w:t>
      </w:r>
      <w:r>
        <w:rPr>
          <w:b/>
        </w:rPr>
        <w:t>the</w:t>
      </w:r>
      <w:r>
        <w:rPr>
          <w:b/>
          <w:spacing w:val="-1"/>
        </w:rPr>
        <w:t xml:space="preserve"> Worlds problems</w:t>
      </w:r>
      <w:r>
        <w:rPr>
          <w:b/>
          <w:spacing w:val="-4"/>
        </w:rPr>
        <w:t xml:space="preserve"> </w:t>
      </w:r>
      <w:r>
        <w:rPr>
          <w:b/>
          <w:spacing w:val="-1"/>
        </w:rPr>
        <w:t>are caused by</w:t>
      </w:r>
      <w:r>
        <w:rPr>
          <w:b/>
          <w:spacing w:val="1"/>
        </w:rPr>
        <w:t xml:space="preserve"> </w:t>
      </w:r>
      <w:r>
        <w:rPr>
          <w:b/>
          <w:spacing w:val="-2"/>
        </w:rPr>
        <w:t>Psychopaths!!</w:t>
      </w:r>
    </w:p>
    <w:p w:rsidR="00EA20B7" w:rsidRDefault="00877DD6">
      <w:pPr>
        <w:pStyle w:val="Corpodetexto"/>
        <w:ind w:left="156" w:right="155"/>
        <w:jc w:val="center"/>
        <w:rPr>
          <w:rFonts w:cs="Lucida Sans"/>
        </w:rPr>
      </w:pPr>
      <w:r>
        <w:rPr>
          <w:b/>
          <w:spacing w:val="-1"/>
        </w:rPr>
        <w:t xml:space="preserve">Psychopaths are </w:t>
      </w:r>
      <w:r>
        <w:rPr>
          <w:b/>
        </w:rPr>
        <w:t>the</w:t>
      </w:r>
      <w:r>
        <w:rPr>
          <w:b/>
          <w:spacing w:val="-2"/>
        </w:rPr>
        <w:t xml:space="preserve"> </w:t>
      </w:r>
      <w:r>
        <w:rPr>
          <w:b/>
          <w:spacing w:val="-1"/>
        </w:rPr>
        <w:t>only</w:t>
      </w:r>
      <w:r>
        <w:rPr>
          <w:b/>
          <w:spacing w:val="1"/>
        </w:rPr>
        <w:t xml:space="preserve"> </w:t>
      </w:r>
      <w:r>
        <w:rPr>
          <w:b/>
          <w:spacing w:val="-1"/>
        </w:rPr>
        <w:t>part</w:t>
      </w:r>
      <w:r>
        <w:rPr>
          <w:b/>
          <w:spacing w:val="1"/>
        </w:rPr>
        <w:t xml:space="preserve"> </w:t>
      </w:r>
      <w:r>
        <w:rPr>
          <w:b/>
          <w:spacing w:val="-1"/>
        </w:rPr>
        <w:t>of the population which cause all</w:t>
      </w:r>
      <w:r>
        <w:rPr>
          <w:b/>
          <w:spacing w:val="40"/>
        </w:rPr>
        <w:t xml:space="preserve"> </w:t>
      </w:r>
      <w:r>
        <w:rPr>
          <w:b/>
        </w:rPr>
        <w:t>the</w:t>
      </w:r>
      <w:r>
        <w:rPr>
          <w:b/>
          <w:spacing w:val="-1"/>
        </w:rPr>
        <w:t xml:space="preserve"> worlds problems.</w:t>
      </w:r>
      <w:r>
        <w:rPr>
          <w:b/>
          <w:spacing w:val="-2"/>
        </w:rPr>
        <w:t xml:space="preserve"> </w:t>
      </w:r>
      <w:r>
        <w:rPr>
          <w:b/>
          <w:spacing w:val="-1"/>
        </w:rPr>
        <w:t xml:space="preserve">Therefore we </w:t>
      </w:r>
      <w:r>
        <w:rPr>
          <w:b/>
        </w:rPr>
        <w:t>need</w:t>
      </w:r>
      <w:r>
        <w:rPr>
          <w:b/>
          <w:spacing w:val="-2"/>
        </w:rPr>
        <w:t xml:space="preserve"> </w:t>
      </w:r>
      <w:r>
        <w:rPr>
          <w:b/>
        </w:rPr>
        <w:t>to</w:t>
      </w:r>
      <w:r>
        <w:rPr>
          <w:b/>
          <w:spacing w:val="-1"/>
        </w:rPr>
        <w:t xml:space="preserve"> use</w:t>
      </w:r>
      <w:r>
        <w:rPr>
          <w:b/>
        </w:rPr>
        <w:t xml:space="preserve"> </w:t>
      </w:r>
      <w:r>
        <w:rPr>
          <w:b/>
          <w:spacing w:val="-1"/>
        </w:rPr>
        <w:t>psychological</w:t>
      </w:r>
      <w:r>
        <w:rPr>
          <w:b/>
          <w:spacing w:val="43"/>
        </w:rPr>
        <w:t xml:space="preserve"> </w:t>
      </w:r>
      <w:r>
        <w:rPr>
          <w:b/>
          <w:spacing w:val="-1"/>
        </w:rPr>
        <w:t>profiling</w:t>
      </w:r>
      <w:r>
        <w:rPr>
          <w:b/>
          <w:spacing w:val="-2"/>
        </w:rPr>
        <w:t xml:space="preserve"> </w:t>
      </w:r>
      <w:r>
        <w:rPr>
          <w:b/>
        </w:rPr>
        <w:t>to</w:t>
      </w:r>
      <w:r>
        <w:rPr>
          <w:b/>
          <w:spacing w:val="-2"/>
        </w:rPr>
        <w:t xml:space="preserve"> </w:t>
      </w:r>
      <w:r>
        <w:rPr>
          <w:b/>
          <w:spacing w:val="-1"/>
        </w:rPr>
        <w:t>detect</w:t>
      </w:r>
      <w:r>
        <w:rPr>
          <w:b/>
        </w:rPr>
        <w:t xml:space="preserve"> </w:t>
      </w:r>
      <w:r>
        <w:rPr>
          <w:b/>
          <w:spacing w:val="-1"/>
        </w:rPr>
        <w:t>these people in advance of their</w:t>
      </w:r>
      <w:r>
        <w:rPr>
          <w:b/>
          <w:spacing w:val="20"/>
        </w:rPr>
        <w:t xml:space="preserve"> </w:t>
      </w:r>
      <w:r>
        <w:rPr>
          <w:b/>
          <w:spacing w:val="-1"/>
        </w:rPr>
        <w:t>depredations</w:t>
      </w:r>
      <w:r>
        <w:rPr>
          <w:b/>
          <w:spacing w:val="-2"/>
        </w:rPr>
        <w:t xml:space="preserve"> </w:t>
      </w:r>
      <w:r>
        <w:rPr>
          <w:b/>
        </w:rPr>
        <w:t>and</w:t>
      </w:r>
      <w:r>
        <w:rPr>
          <w:b/>
          <w:spacing w:val="-1"/>
        </w:rPr>
        <w:t xml:space="preserve"> also peaceful</w:t>
      </w:r>
      <w:r>
        <w:rPr>
          <w:b/>
          <w:spacing w:val="-2"/>
        </w:rPr>
        <w:t xml:space="preserve"> </w:t>
      </w:r>
      <w:r>
        <w:rPr>
          <w:b/>
          <w:spacing w:val="-1"/>
        </w:rPr>
        <w:t>methods</w:t>
      </w:r>
      <w:r>
        <w:rPr>
          <w:b/>
          <w:spacing w:val="-2"/>
        </w:rPr>
        <w:t xml:space="preserve"> </w:t>
      </w:r>
      <w:r>
        <w:rPr>
          <w:b/>
        </w:rPr>
        <w:t>of</w:t>
      </w:r>
      <w:r>
        <w:rPr>
          <w:b/>
          <w:spacing w:val="-1"/>
        </w:rPr>
        <w:t xml:space="preserve"> curing them</w:t>
      </w:r>
      <w:r>
        <w:rPr>
          <w:b/>
          <w:spacing w:val="1"/>
        </w:rPr>
        <w:t xml:space="preserve"> </w:t>
      </w:r>
      <w:r>
        <w:rPr>
          <w:b/>
        </w:rPr>
        <w:t>as</w:t>
      </w:r>
      <w:r>
        <w:rPr>
          <w:b/>
          <w:spacing w:val="-2"/>
        </w:rPr>
        <w:t xml:space="preserve"> </w:t>
      </w:r>
      <w:r>
        <w:rPr>
          <w:b/>
        </w:rPr>
        <w:t>the</w:t>
      </w:r>
      <w:r>
        <w:rPr>
          <w:b/>
          <w:spacing w:val="53"/>
        </w:rPr>
        <w:t xml:space="preserve"> </w:t>
      </w:r>
      <w:r>
        <w:rPr>
          <w:b/>
          <w:spacing w:val="-1"/>
        </w:rPr>
        <w:t>most</w:t>
      </w:r>
      <w:r>
        <w:rPr>
          <w:b/>
          <w:spacing w:val="1"/>
        </w:rPr>
        <w:t xml:space="preserve"> </w:t>
      </w:r>
      <w:r>
        <w:rPr>
          <w:b/>
          <w:spacing w:val="-1"/>
        </w:rPr>
        <w:t>urgent</w:t>
      </w:r>
      <w:r>
        <w:rPr>
          <w:b/>
        </w:rPr>
        <w:t xml:space="preserve"> </w:t>
      </w:r>
      <w:r>
        <w:rPr>
          <w:b/>
          <w:spacing w:val="-1"/>
        </w:rPr>
        <w:t xml:space="preserve">action of </w:t>
      </w:r>
      <w:r>
        <w:rPr>
          <w:b/>
        </w:rPr>
        <w:t>a</w:t>
      </w:r>
      <w:r>
        <w:rPr>
          <w:b/>
          <w:spacing w:val="-1"/>
        </w:rPr>
        <w:t xml:space="preserve"> Suffering</w:t>
      </w:r>
      <w:r>
        <w:rPr>
          <w:b/>
          <w:spacing w:val="-2"/>
        </w:rPr>
        <w:t xml:space="preserve"> </w:t>
      </w:r>
      <w:r>
        <w:rPr>
          <w:b/>
          <w:spacing w:val="-1"/>
        </w:rPr>
        <w:t>World.</w:t>
      </w:r>
    </w:p>
    <w:p w:rsidR="00EA20B7" w:rsidRDefault="00877DD6">
      <w:pPr>
        <w:pStyle w:val="Corpodetexto"/>
        <w:ind w:left="251" w:right="251" w:firstLine="1"/>
        <w:jc w:val="center"/>
        <w:rPr>
          <w:rFonts w:cs="Lucida Sans"/>
        </w:rPr>
      </w:pPr>
      <w:r>
        <w:rPr>
          <w:rFonts w:cs="Lucida Sans"/>
          <w:b/>
          <w:bCs/>
          <w:spacing w:val="-1"/>
        </w:rPr>
        <w:t>Peacing</w:t>
      </w:r>
      <w:r>
        <w:rPr>
          <w:rFonts w:cs="Lucida Sans"/>
          <w:b/>
          <w:bCs/>
        </w:rPr>
        <w:t xml:space="preserve"> for</w:t>
      </w:r>
      <w:r>
        <w:rPr>
          <w:rFonts w:cs="Lucida Sans"/>
          <w:b/>
          <w:bCs/>
          <w:spacing w:val="-2"/>
        </w:rPr>
        <w:t xml:space="preserve"> </w:t>
      </w:r>
      <w:r>
        <w:rPr>
          <w:rFonts w:cs="Lucida Sans"/>
          <w:b/>
          <w:bCs/>
          <w:spacing w:val="-1"/>
        </w:rPr>
        <w:t>peace means speaking out against wrong</w:t>
      </w:r>
      <w:r>
        <w:rPr>
          <w:rFonts w:cs="Lucida Sans"/>
          <w:b/>
          <w:bCs/>
          <w:spacing w:val="35"/>
        </w:rPr>
        <w:t xml:space="preserve"> </w:t>
      </w:r>
      <w:r>
        <w:rPr>
          <w:rFonts w:cs="Lucida Sans"/>
          <w:b/>
          <w:bCs/>
          <w:spacing w:val="-1"/>
        </w:rPr>
        <w:t>psychopathic</w:t>
      </w:r>
      <w:r>
        <w:rPr>
          <w:rFonts w:cs="Lucida Sans"/>
          <w:b/>
          <w:bCs/>
          <w:spacing w:val="-2"/>
        </w:rPr>
        <w:t xml:space="preserve"> </w:t>
      </w:r>
      <w:r>
        <w:rPr>
          <w:rFonts w:cs="Lucida Sans"/>
          <w:b/>
          <w:bCs/>
          <w:spacing w:val="-1"/>
        </w:rPr>
        <w:t>attitudes. Intellectually</w:t>
      </w:r>
      <w:r>
        <w:rPr>
          <w:rFonts w:cs="Lucida Sans"/>
          <w:b/>
          <w:bCs/>
          <w:spacing w:val="1"/>
        </w:rPr>
        <w:t xml:space="preserve"> </w:t>
      </w:r>
      <w:r>
        <w:rPr>
          <w:rFonts w:cs="Lucida Sans"/>
          <w:b/>
          <w:bCs/>
          <w:spacing w:val="-1"/>
        </w:rPr>
        <w:t xml:space="preserve">we need to </w:t>
      </w:r>
      <w:r>
        <w:rPr>
          <w:rFonts w:cs="Lucida Sans"/>
          <w:b/>
          <w:bCs/>
          <w:spacing w:val="-2"/>
        </w:rPr>
        <w:t xml:space="preserve">create </w:t>
      </w:r>
      <w:r>
        <w:rPr>
          <w:rFonts w:cs="Lucida Sans"/>
          <w:b/>
          <w:bCs/>
        </w:rPr>
        <w:t>the</w:t>
      </w:r>
      <w:r>
        <w:rPr>
          <w:rFonts w:cs="Lucida Sans"/>
          <w:b/>
          <w:bCs/>
          <w:spacing w:val="23"/>
        </w:rPr>
        <w:t xml:space="preserve"> </w:t>
      </w:r>
      <w:r>
        <w:rPr>
          <w:rFonts w:cs="Lucida Sans"/>
          <w:b/>
          <w:bCs/>
          <w:spacing w:val="-1"/>
        </w:rPr>
        <w:t>information to</w:t>
      </w:r>
      <w:r>
        <w:rPr>
          <w:rFonts w:cs="Lucida Sans"/>
          <w:b/>
          <w:bCs/>
          <w:spacing w:val="-2"/>
        </w:rPr>
        <w:t xml:space="preserve"> </w:t>
      </w:r>
      <w:r>
        <w:rPr>
          <w:rFonts w:cs="Lucida Sans"/>
          <w:b/>
          <w:bCs/>
          <w:spacing w:val="-1"/>
        </w:rPr>
        <w:t>make</w:t>
      </w:r>
      <w:r>
        <w:rPr>
          <w:rFonts w:cs="Lucida Sans"/>
          <w:b/>
          <w:bCs/>
          <w:spacing w:val="-2"/>
        </w:rPr>
        <w:t xml:space="preserve"> </w:t>
      </w:r>
      <w:r>
        <w:rPr>
          <w:rFonts w:cs="Lucida Sans"/>
          <w:b/>
          <w:bCs/>
        </w:rPr>
        <w:t>all</w:t>
      </w:r>
      <w:r>
        <w:rPr>
          <w:rFonts w:cs="Lucida Sans"/>
          <w:b/>
          <w:bCs/>
          <w:spacing w:val="-1"/>
        </w:rPr>
        <w:t xml:space="preserve"> people</w:t>
      </w:r>
      <w:r>
        <w:rPr>
          <w:rFonts w:cs="Lucida Sans"/>
          <w:b/>
          <w:bCs/>
        </w:rPr>
        <w:t xml:space="preserve"> </w:t>
      </w:r>
      <w:r>
        <w:rPr>
          <w:rFonts w:cs="Lucida Sans"/>
          <w:b/>
          <w:bCs/>
          <w:spacing w:val="-1"/>
        </w:rPr>
        <w:t>understand</w:t>
      </w:r>
      <w:r>
        <w:rPr>
          <w:rFonts w:cs="Lucida Sans"/>
          <w:b/>
          <w:bCs/>
          <w:spacing w:val="-2"/>
        </w:rPr>
        <w:t xml:space="preserve"> </w:t>
      </w:r>
      <w:r>
        <w:rPr>
          <w:rFonts w:cs="Lucida Sans"/>
          <w:b/>
          <w:bCs/>
          <w:spacing w:val="-1"/>
        </w:rPr>
        <w:t>that</w:t>
      </w:r>
      <w:r>
        <w:rPr>
          <w:rFonts w:cs="Lucida Sans"/>
          <w:b/>
          <w:bCs/>
          <w:spacing w:val="1"/>
        </w:rPr>
        <w:t xml:space="preserve"> </w:t>
      </w:r>
      <w:r>
        <w:rPr>
          <w:rFonts w:cs="Lucida Sans"/>
          <w:b/>
          <w:bCs/>
          <w:spacing w:val="-1"/>
        </w:rPr>
        <w:t>psychopathic</w:t>
      </w:r>
      <w:r>
        <w:rPr>
          <w:rFonts w:cs="Lucida Sans"/>
          <w:b/>
          <w:bCs/>
          <w:spacing w:val="24"/>
        </w:rPr>
        <w:t xml:space="preserve"> </w:t>
      </w:r>
      <w:r>
        <w:rPr>
          <w:rFonts w:cs="Lucida Sans"/>
          <w:b/>
          <w:bCs/>
          <w:spacing w:val="-1"/>
        </w:rPr>
        <w:t>attitudes</w:t>
      </w:r>
      <w:r>
        <w:rPr>
          <w:rFonts w:cs="Lucida Sans"/>
          <w:b/>
          <w:bCs/>
          <w:spacing w:val="-2"/>
        </w:rPr>
        <w:t xml:space="preserve"> </w:t>
      </w:r>
      <w:r>
        <w:rPr>
          <w:rFonts w:cs="Lucida Sans"/>
          <w:b/>
          <w:bCs/>
          <w:spacing w:val="-1"/>
        </w:rPr>
        <w:t>and actions</w:t>
      </w:r>
      <w:r>
        <w:rPr>
          <w:rFonts w:cs="Lucida Sans"/>
          <w:b/>
          <w:bCs/>
          <w:spacing w:val="-2"/>
        </w:rPr>
        <w:t xml:space="preserve"> </w:t>
      </w:r>
      <w:r>
        <w:rPr>
          <w:rFonts w:cs="Lucida Sans"/>
          <w:b/>
          <w:bCs/>
          <w:spacing w:val="-1"/>
        </w:rPr>
        <w:t>just</w:t>
      </w:r>
      <w:r>
        <w:rPr>
          <w:rFonts w:cs="Lucida Sans"/>
          <w:b/>
          <w:bCs/>
          <w:spacing w:val="1"/>
        </w:rPr>
        <w:t xml:space="preserve"> </w:t>
      </w:r>
      <w:r>
        <w:rPr>
          <w:rFonts w:cs="Lucida Sans"/>
          <w:b/>
          <w:bCs/>
          <w:spacing w:val="-1"/>
        </w:rPr>
        <w:t>do not</w:t>
      </w:r>
      <w:r>
        <w:rPr>
          <w:rFonts w:cs="Lucida Sans"/>
          <w:b/>
          <w:bCs/>
        </w:rPr>
        <w:t xml:space="preserve"> </w:t>
      </w:r>
      <w:r>
        <w:rPr>
          <w:rFonts w:cs="Lucida Sans"/>
          <w:b/>
          <w:bCs/>
          <w:spacing w:val="-1"/>
        </w:rPr>
        <w:t>work.</w:t>
      </w:r>
      <w:r>
        <w:rPr>
          <w:rFonts w:cs="Lucida Sans"/>
          <w:b/>
          <w:bCs/>
          <w:spacing w:val="-2"/>
        </w:rPr>
        <w:t xml:space="preserve"> </w:t>
      </w:r>
      <w:r>
        <w:rPr>
          <w:rFonts w:cs="Lucida Sans"/>
          <w:b/>
          <w:bCs/>
          <w:spacing w:val="-1"/>
        </w:rPr>
        <w:t>Non psychopaths just,</w:t>
      </w:r>
      <w:r>
        <w:rPr>
          <w:rFonts w:cs="Lucida Sans"/>
          <w:b/>
          <w:bCs/>
          <w:spacing w:val="21"/>
        </w:rPr>
        <w:t xml:space="preserve"> </w:t>
      </w:r>
      <w:r>
        <w:rPr>
          <w:rFonts w:cs="Lucida Sans"/>
          <w:b/>
          <w:bCs/>
          <w:spacing w:val="-1"/>
        </w:rPr>
        <w:t>“Get</w:t>
      </w:r>
      <w:r>
        <w:rPr>
          <w:rFonts w:cs="Lucida Sans"/>
          <w:b/>
          <w:bCs/>
          <w:spacing w:val="1"/>
        </w:rPr>
        <w:t xml:space="preserve"> </w:t>
      </w:r>
      <w:r>
        <w:rPr>
          <w:rFonts w:cs="Lucida Sans"/>
          <w:b/>
          <w:bCs/>
        </w:rPr>
        <w:t>It”</w:t>
      </w:r>
      <w:r>
        <w:rPr>
          <w:rFonts w:cs="Lucida Sans"/>
          <w:b/>
          <w:bCs/>
          <w:spacing w:val="-2"/>
        </w:rPr>
        <w:t xml:space="preserve"> </w:t>
      </w:r>
      <w:r>
        <w:rPr>
          <w:rFonts w:cs="Lucida Sans"/>
          <w:b/>
          <w:bCs/>
          <w:spacing w:val="-1"/>
        </w:rPr>
        <w:t>that</w:t>
      </w:r>
      <w:r>
        <w:rPr>
          <w:rFonts w:cs="Lucida Sans"/>
          <w:b/>
          <w:bCs/>
        </w:rPr>
        <w:t xml:space="preserve"> </w:t>
      </w:r>
      <w:r>
        <w:rPr>
          <w:rFonts w:cs="Lucida Sans"/>
          <w:b/>
          <w:bCs/>
          <w:spacing w:val="-1"/>
        </w:rPr>
        <w:t>it</w:t>
      </w:r>
      <w:r>
        <w:rPr>
          <w:rFonts w:cs="Lucida Sans"/>
          <w:b/>
          <w:bCs/>
          <w:spacing w:val="1"/>
        </w:rPr>
        <w:t xml:space="preserve"> </w:t>
      </w:r>
      <w:r>
        <w:rPr>
          <w:rFonts w:cs="Lucida Sans"/>
          <w:b/>
          <w:bCs/>
          <w:spacing w:val="-1"/>
        </w:rPr>
        <w:t>is</w:t>
      </w:r>
      <w:r>
        <w:rPr>
          <w:rFonts w:cs="Lucida Sans"/>
          <w:b/>
          <w:bCs/>
          <w:spacing w:val="-2"/>
        </w:rPr>
        <w:t xml:space="preserve"> </w:t>
      </w:r>
      <w:r>
        <w:rPr>
          <w:rFonts w:cs="Lucida Sans"/>
          <w:b/>
          <w:bCs/>
          <w:spacing w:val="-1"/>
        </w:rPr>
        <w:t>just</w:t>
      </w:r>
      <w:r>
        <w:rPr>
          <w:rFonts w:cs="Lucida Sans"/>
          <w:b/>
          <w:bCs/>
          <w:spacing w:val="1"/>
        </w:rPr>
        <w:t xml:space="preserve"> </w:t>
      </w:r>
      <w:r>
        <w:rPr>
          <w:rFonts w:cs="Lucida Sans"/>
          <w:b/>
          <w:bCs/>
          <w:spacing w:val="-1"/>
        </w:rPr>
        <w:t>plain</w:t>
      </w:r>
      <w:r>
        <w:rPr>
          <w:rFonts w:cs="Lucida Sans"/>
          <w:b/>
          <w:bCs/>
        </w:rPr>
        <w:t xml:space="preserve"> </w:t>
      </w:r>
      <w:r>
        <w:rPr>
          <w:rFonts w:cs="Lucida Sans"/>
          <w:b/>
          <w:bCs/>
          <w:spacing w:val="-1"/>
        </w:rPr>
        <w:t>wrong.</w:t>
      </w:r>
    </w:p>
    <w:p w:rsidR="00EA20B7" w:rsidRDefault="00877DD6">
      <w:pPr>
        <w:pStyle w:val="Corpodetexto"/>
        <w:ind w:left="116" w:right="112"/>
        <w:jc w:val="center"/>
        <w:rPr>
          <w:rFonts w:cs="Lucida Sans"/>
        </w:rPr>
      </w:pPr>
      <w:r>
        <w:rPr>
          <w:b/>
          <w:spacing w:val="-1"/>
        </w:rPr>
        <w:t>Energy</w:t>
      </w:r>
      <w:r>
        <w:rPr>
          <w:b/>
          <w:spacing w:val="-2"/>
        </w:rPr>
        <w:t xml:space="preserve"> </w:t>
      </w:r>
      <w:r>
        <w:rPr>
          <w:b/>
          <w:spacing w:val="-1"/>
        </w:rPr>
        <w:t>Enhancement</w:t>
      </w:r>
      <w:r>
        <w:rPr>
          <w:b/>
          <w:spacing w:val="-2"/>
        </w:rPr>
        <w:t xml:space="preserve"> </w:t>
      </w:r>
      <w:r>
        <w:rPr>
          <w:b/>
          <w:spacing w:val="-1"/>
        </w:rPr>
        <w:t>teaches</w:t>
      </w:r>
      <w:r>
        <w:rPr>
          <w:b/>
          <w:spacing w:val="-2"/>
        </w:rPr>
        <w:t xml:space="preserve"> </w:t>
      </w:r>
      <w:r>
        <w:rPr>
          <w:b/>
        </w:rPr>
        <w:t>how</w:t>
      </w:r>
      <w:r>
        <w:rPr>
          <w:b/>
          <w:spacing w:val="-1"/>
        </w:rPr>
        <w:t xml:space="preserve"> </w:t>
      </w:r>
      <w:r>
        <w:rPr>
          <w:b/>
        </w:rPr>
        <w:t>to</w:t>
      </w:r>
      <w:r>
        <w:rPr>
          <w:b/>
          <w:spacing w:val="-1"/>
        </w:rPr>
        <w:t xml:space="preserve"> remove psychopathic</w:t>
      </w:r>
      <w:r>
        <w:rPr>
          <w:b/>
          <w:spacing w:val="55"/>
        </w:rPr>
        <w:t xml:space="preserve"> </w:t>
      </w:r>
      <w:r>
        <w:rPr>
          <w:b/>
          <w:spacing w:val="-2"/>
        </w:rPr>
        <w:t>energy</w:t>
      </w:r>
      <w:r>
        <w:rPr>
          <w:b/>
          <w:spacing w:val="1"/>
        </w:rPr>
        <w:t xml:space="preserve"> </w:t>
      </w:r>
      <w:r>
        <w:rPr>
          <w:b/>
          <w:spacing w:val="-1"/>
        </w:rPr>
        <w:t>blockages</w:t>
      </w:r>
      <w:r>
        <w:rPr>
          <w:b/>
          <w:spacing w:val="-2"/>
        </w:rPr>
        <w:t xml:space="preserve"> </w:t>
      </w:r>
      <w:r>
        <w:rPr>
          <w:b/>
          <w:spacing w:val="-1"/>
        </w:rPr>
        <w:t>within</w:t>
      </w:r>
      <w:r>
        <w:rPr>
          <w:b/>
          <w:spacing w:val="-2"/>
        </w:rPr>
        <w:t xml:space="preserve"> </w:t>
      </w:r>
      <w:r>
        <w:rPr>
          <w:b/>
          <w:spacing w:val="-1"/>
        </w:rPr>
        <w:t>your</w:t>
      </w:r>
      <w:r>
        <w:rPr>
          <w:b/>
          <w:spacing w:val="-2"/>
        </w:rPr>
        <w:t xml:space="preserve"> </w:t>
      </w:r>
      <w:r>
        <w:rPr>
          <w:b/>
          <w:spacing w:val="-1"/>
        </w:rPr>
        <w:t>psychic</w:t>
      </w:r>
      <w:r>
        <w:rPr>
          <w:b/>
          <w:spacing w:val="-2"/>
        </w:rPr>
        <w:t xml:space="preserve"> </w:t>
      </w:r>
      <w:r>
        <w:rPr>
          <w:b/>
          <w:spacing w:val="-1"/>
        </w:rPr>
        <w:t>body.</w:t>
      </w:r>
    </w:p>
    <w:p w:rsidR="00EA20B7" w:rsidRDefault="00EA20B7">
      <w:pPr>
        <w:jc w:val="center"/>
        <w:rPr>
          <w:rFonts w:ascii="Lucida Sans" w:eastAsia="Lucida Sans" w:hAnsi="Lucida Sans" w:cs="Lucida Sans"/>
        </w:rPr>
        <w:sectPr w:rsidR="00EA20B7">
          <w:pgSz w:w="8640" w:h="12960"/>
          <w:pgMar w:top="960" w:right="900" w:bottom="900" w:left="900" w:header="0" w:footer="712" w:gutter="0"/>
          <w:cols w:space="720"/>
        </w:sectPr>
      </w:pPr>
    </w:p>
    <w:p w:rsidR="00EA20B7" w:rsidRDefault="00877DD6">
      <w:pPr>
        <w:pStyle w:val="Corpodetexto"/>
        <w:spacing w:before="48"/>
        <w:ind w:left="114" w:right="114"/>
        <w:jc w:val="center"/>
        <w:rPr>
          <w:rFonts w:cs="Lucida Sans"/>
        </w:rPr>
      </w:pPr>
      <w:r>
        <w:rPr>
          <w:b/>
          <w:spacing w:val="-1"/>
        </w:rPr>
        <w:lastRenderedPageBreak/>
        <w:t>As</w:t>
      </w:r>
      <w:r>
        <w:rPr>
          <w:b/>
          <w:spacing w:val="-2"/>
        </w:rPr>
        <w:t xml:space="preserve"> </w:t>
      </w:r>
      <w:r>
        <w:rPr>
          <w:b/>
          <w:spacing w:val="-1"/>
        </w:rPr>
        <w:t>more people begin to understand</w:t>
      </w:r>
      <w:r>
        <w:rPr>
          <w:b/>
          <w:spacing w:val="-2"/>
        </w:rPr>
        <w:t xml:space="preserve"> </w:t>
      </w:r>
      <w:r>
        <w:rPr>
          <w:b/>
        </w:rPr>
        <w:t>that the</w:t>
      </w:r>
      <w:r>
        <w:rPr>
          <w:b/>
          <w:spacing w:val="-1"/>
        </w:rPr>
        <w:t xml:space="preserve"> removal </w:t>
      </w:r>
      <w:r>
        <w:rPr>
          <w:b/>
        </w:rPr>
        <w:t>of</w:t>
      </w:r>
      <w:r>
        <w:rPr>
          <w:b/>
          <w:spacing w:val="-2"/>
        </w:rPr>
        <w:t xml:space="preserve"> </w:t>
      </w:r>
      <w:r>
        <w:rPr>
          <w:b/>
          <w:spacing w:val="-1"/>
        </w:rPr>
        <w:t>these</w:t>
      </w:r>
      <w:r>
        <w:rPr>
          <w:b/>
          <w:spacing w:val="30"/>
        </w:rPr>
        <w:t xml:space="preserve"> </w:t>
      </w:r>
      <w:r>
        <w:rPr>
          <w:b/>
          <w:spacing w:val="-1"/>
        </w:rPr>
        <w:t>blockages</w:t>
      </w:r>
      <w:r>
        <w:rPr>
          <w:b/>
          <w:spacing w:val="-3"/>
        </w:rPr>
        <w:t xml:space="preserve"> </w:t>
      </w:r>
      <w:r>
        <w:rPr>
          <w:b/>
          <w:spacing w:val="-1"/>
        </w:rPr>
        <w:t>is possible,</w:t>
      </w:r>
      <w:r>
        <w:rPr>
          <w:b/>
        </w:rPr>
        <w:t xml:space="preserve"> </w:t>
      </w:r>
      <w:r>
        <w:rPr>
          <w:b/>
          <w:spacing w:val="-1"/>
        </w:rPr>
        <w:t>so</w:t>
      </w:r>
      <w:r>
        <w:rPr>
          <w:b/>
        </w:rPr>
        <w:t xml:space="preserve"> the</w:t>
      </w:r>
      <w:r>
        <w:rPr>
          <w:b/>
          <w:spacing w:val="-1"/>
        </w:rPr>
        <w:t xml:space="preserve"> call for</w:t>
      </w:r>
      <w:r>
        <w:rPr>
          <w:b/>
          <w:spacing w:val="-2"/>
        </w:rPr>
        <w:t xml:space="preserve"> </w:t>
      </w:r>
      <w:r>
        <w:rPr>
          <w:b/>
        </w:rPr>
        <w:t>mass</w:t>
      </w:r>
      <w:r>
        <w:rPr>
          <w:b/>
          <w:spacing w:val="-1"/>
        </w:rPr>
        <w:t xml:space="preserve"> eduction in</w:t>
      </w:r>
      <w:r>
        <w:rPr>
          <w:b/>
          <w:spacing w:val="-2"/>
        </w:rPr>
        <w:t xml:space="preserve"> </w:t>
      </w:r>
      <w:r>
        <w:rPr>
          <w:b/>
          <w:spacing w:val="-1"/>
        </w:rPr>
        <w:t>these</w:t>
      </w:r>
      <w:r>
        <w:rPr>
          <w:b/>
          <w:spacing w:val="25"/>
        </w:rPr>
        <w:t xml:space="preserve"> </w:t>
      </w:r>
      <w:r>
        <w:rPr>
          <w:b/>
          <w:spacing w:val="-1"/>
        </w:rPr>
        <w:t>techniques</w:t>
      </w:r>
      <w:r>
        <w:rPr>
          <w:b/>
          <w:spacing w:val="-3"/>
        </w:rPr>
        <w:t xml:space="preserve"> </w:t>
      </w:r>
      <w:r>
        <w:rPr>
          <w:b/>
          <w:spacing w:val="-1"/>
        </w:rPr>
        <w:t>will grow,</w:t>
      </w:r>
      <w:r>
        <w:rPr>
          <w:b/>
          <w:spacing w:val="-2"/>
        </w:rPr>
        <w:t xml:space="preserve"> </w:t>
      </w:r>
      <w:r>
        <w:rPr>
          <w:b/>
          <w:spacing w:val="-1"/>
        </w:rPr>
        <w:t>needs</w:t>
      </w:r>
      <w:r>
        <w:rPr>
          <w:b/>
          <w:spacing w:val="-3"/>
        </w:rPr>
        <w:t xml:space="preserve"> </w:t>
      </w:r>
      <w:r>
        <w:rPr>
          <w:b/>
        </w:rPr>
        <w:t xml:space="preserve">to </w:t>
      </w:r>
      <w:r>
        <w:rPr>
          <w:b/>
          <w:spacing w:val="-1"/>
        </w:rPr>
        <w:t>grow.</w:t>
      </w:r>
    </w:p>
    <w:p w:rsidR="00EA20B7" w:rsidRDefault="00EA20B7">
      <w:pPr>
        <w:rPr>
          <w:rFonts w:ascii="Lucida Sans" w:eastAsia="Lucida Sans" w:hAnsi="Lucida Sans" w:cs="Lucida Sans"/>
          <w:b/>
          <w:bCs/>
          <w:sz w:val="20"/>
          <w:szCs w:val="20"/>
        </w:rPr>
      </w:pPr>
    </w:p>
    <w:p w:rsidR="00EA20B7" w:rsidRDefault="00EA20B7">
      <w:pPr>
        <w:spacing w:before="3"/>
        <w:rPr>
          <w:rFonts w:ascii="Lucida Sans" w:eastAsia="Lucida Sans" w:hAnsi="Lucida Sans" w:cs="Lucida Sans"/>
          <w:b/>
          <w:bCs/>
          <w:sz w:val="20"/>
          <w:szCs w:val="20"/>
        </w:rPr>
      </w:pPr>
    </w:p>
    <w:p w:rsidR="00EA20B7" w:rsidRDefault="00877DD6">
      <w:pPr>
        <w:ind w:left="2251" w:right="131" w:hanging="2109"/>
        <w:rPr>
          <w:rFonts w:ascii="Lucida Sans" w:eastAsia="Lucida Sans" w:hAnsi="Lucida Sans" w:cs="Lucida Sans"/>
          <w:sz w:val="32"/>
          <w:szCs w:val="32"/>
        </w:rPr>
      </w:pPr>
      <w:r>
        <w:rPr>
          <w:rFonts w:ascii="Lucida Sans"/>
          <w:b/>
          <w:spacing w:val="-1"/>
          <w:sz w:val="32"/>
        </w:rPr>
        <w:t>MURDERERS, TORTURERS, THIEVES AND</w:t>
      </w:r>
      <w:r>
        <w:rPr>
          <w:rFonts w:ascii="Lucida Sans"/>
          <w:b/>
          <w:spacing w:val="23"/>
          <w:sz w:val="32"/>
        </w:rPr>
        <w:t xml:space="preserve"> </w:t>
      </w:r>
      <w:r>
        <w:rPr>
          <w:rFonts w:ascii="Lucida Sans"/>
          <w:b/>
          <w:spacing w:val="-1"/>
          <w:sz w:val="32"/>
        </w:rPr>
        <w:t>ACCOMPLICES</w:t>
      </w:r>
    </w:p>
    <w:p w:rsidR="00EA20B7" w:rsidRDefault="00877DD6">
      <w:pPr>
        <w:pStyle w:val="Corpodetexto"/>
        <w:spacing w:before="121"/>
        <w:ind w:right="131"/>
      </w:pPr>
      <w:r>
        <w:t xml:space="preserve">A </w:t>
      </w:r>
      <w:r>
        <w:rPr>
          <w:spacing w:val="-1"/>
        </w:rPr>
        <w:t>cursory look</w:t>
      </w:r>
      <w:r>
        <w:rPr>
          <w:spacing w:val="2"/>
        </w:rPr>
        <w:t xml:space="preserve"> </w:t>
      </w:r>
      <w:r>
        <w:rPr>
          <w:spacing w:val="-1"/>
        </w:rPr>
        <w:t>in Google</w:t>
      </w:r>
      <w:r>
        <w:rPr>
          <w:spacing w:val="1"/>
        </w:rPr>
        <w:t xml:space="preserve"> </w:t>
      </w:r>
      <w:r>
        <w:rPr>
          <w:spacing w:val="-1"/>
        </w:rPr>
        <w:t>under</w:t>
      </w:r>
      <w:r>
        <w:rPr>
          <w:spacing w:val="1"/>
        </w:rPr>
        <w:t xml:space="preserve"> </w:t>
      </w:r>
      <w:r>
        <w:rPr>
          <w:spacing w:val="-1"/>
        </w:rPr>
        <w:t>"psychopath"</w:t>
      </w:r>
      <w:r>
        <w:rPr>
          <w:spacing w:val="-2"/>
        </w:rPr>
        <w:t xml:space="preserve"> </w:t>
      </w:r>
      <w:r>
        <w:t>the new</w:t>
      </w:r>
      <w:r>
        <w:rPr>
          <w:spacing w:val="-3"/>
        </w:rPr>
        <w:t xml:space="preserve"> </w:t>
      </w:r>
      <w:r>
        <w:rPr>
          <w:spacing w:val="-1"/>
        </w:rPr>
        <w:t>name</w:t>
      </w:r>
      <w:r>
        <w:rPr>
          <w:spacing w:val="1"/>
        </w:rPr>
        <w:t xml:space="preserve"> </w:t>
      </w:r>
      <w:r>
        <w:rPr>
          <w:spacing w:val="-1"/>
        </w:rPr>
        <w:t>for</w:t>
      </w:r>
      <w:r>
        <w:rPr>
          <w:spacing w:val="37"/>
        </w:rPr>
        <w:t xml:space="preserve"> </w:t>
      </w:r>
      <w:r>
        <w:rPr>
          <w:spacing w:val="-1"/>
        </w:rPr>
        <w:t>demon</w:t>
      </w:r>
      <w:r>
        <w:t xml:space="preserve"> </w:t>
      </w:r>
      <w:r>
        <w:rPr>
          <w:spacing w:val="-1"/>
        </w:rPr>
        <w:t>brought</w:t>
      </w:r>
      <w:r>
        <w:t xml:space="preserve"> forth</w:t>
      </w:r>
      <w:r>
        <w:rPr>
          <w:spacing w:val="-1"/>
        </w:rPr>
        <w:t xml:space="preserve"> these gems....</w:t>
      </w:r>
      <w:r>
        <w:t xml:space="preserve"> I </w:t>
      </w:r>
      <w:r>
        <w:rPr>
          <w:spacing w:val="-1"/>
        </w:rPr>
        <w:t>have</w:t>
      </w:r>
      <w:r>
        <w:t xml:space="preserve"> </w:t>
      </w:r>
      <w:r>
        <w:rPr>
          <w:spacing w:val="-1"/>
        </w:rPr>
        <w:t>divided</w:t>
      </w:r>
      <w:r>
        <w:rPr>
          <w:spacing w:val="-3"/>
        </w:rPr>
        <w:t xml:space="preserve"> </w:t>
      </w:r>
      <w:r>
        <w:t xml:space="preserve">the </w:t>
      </w:r>
      <w:r>
        <w:rPr>
          <w:spacing w:val="-1"/>
        </w:rPr>
        <w:t>sections</w:t>
      </w:r>
      <w:r>
        <w:rPr>
          <w:spacing w:val="-2"/>
        </w:rPr>
        <w:t xml:space="preserve"> </w:t>
      </w:r>
      <w:r>
        <w:t>into</w:t>
      </w:r>
      <w:r>
        <w:rPr>
          <w:spacing w:val="51"/>
        </w:rPr>
        <w:t xml:space="preserve"> </w:t>
      </w:r>
      <w:r>
        <w:rPr>
          <w:spacing w:val="-1"/>
        </w:rPr>
        <w:t>Murderers, Thieves,</w:t>
      </w:r>
      <w:r>
        <w:rPr>
          <w:spacing w:val="-2"/>
        </w:rPr>
        <w:t xml:space="preserve"> </w:t>
      </w:r>
      <w:r>
        <w:rPr>
          <w:spacing w:val="-1"/>
        </w:rPr>
        <w:t>Accomplices and</w:t>
      </w:r>
      <w:r>
        <w:t xml:space="preserve"> </w:t>
      </w:r>
      <w:r>
        <w:rPr>
          <w:spacing w:val="-1"/>
        </w:rPr>
        <w:t>Torturers.</w:t>
      </w:r>
    </w:p>
    <w:p w:rsidR="00EA20B7" w:rsidRDefault="00877DD6">
      <w:pPr>
        <w:pStyle w:val="Corpodetexto"/>
      </w:pPr>
      <w:r>
        <w:rPr>
          <w:spacing w:val="-1"/>
        </w:rPr>
        <w:t>Kurt</w:t>
      </w:r>
      <w:r>
        <w:t xml:space="preserve"> </w:t>
      </w:r>
      <w:r>
        <w:rPr>
          <w:spacing w:val="-1"/>
        </w:rPr>
        <w:t xml:space="preserve">Vonnegut, author </w:t>
      </w:r>
      <w:r>
        <w:t>of</w:t>
      </w:r>
      <w:r>
        <w:rPr>
          <w:spacing w:val="-3"/>
        </w:rPr>
        <w:t xml:space="preserve"> </w:t>
      </w:r>
      <w:r>
        <w:rPr>
          <w:spacing w:val="-1"/>
        </w:rPr>
        <w:t>Mother</w:t>
      </w:r>
      <w:r>
        <w:t xml:space="preserve"> </w:t>
      </w:r>
      <w:r>
        <w:rPr>
          <w:spacing w:val="-1"/>
        </w:rPr>
        <w:t>Night</w:t>
      </w:r>
      <w:r>
        <w:t xml:space="preserve"> and</w:t>
      </w:r>
      <w:r>
        <w:rPr>
          <w:spacing w:val="-1"/>
        </w:rPr>
        <w:t xml:space="preserve"> </w:t>
      </w:r>
      <w:r>
        <w:t>Cats</w:t>
      </w:r>
      <w:r>
        <w:rPr>
          <w:spacing w:val="-1"/>
        </w:rPr>
        <w:t xml:space="preserve"> Cradle</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318"/>
      </w:pPr>
      <w:r>
        <w:rPr>
          <w:spacing w:val="-1"/>
        </w:rPr>
        <w:t>Interview</w:t>
      </w:r>
      <w:r>
        <w:rPr>
          <w:spacing w:val="-2"/>
        </w:rPr>
        <w:t xml:space="preserve"> </w:t>
      </w:r>
      <w:r>
        <w:rPr>
          <w:spacing w:val="-1"/>
        </w:rPr>
        <w:t>with</w:t>
      </w:r>
      <w:r>
        <w:t xml:space="preserve"> </w:t>
      </w:r>
      <w:r>
        <w:rPr>
          <w:spacing w:val="-1"/>
        </w:rPr>
        <w:t>novelist</w:t>
      </w:r>
      <w:r>
        <w:t xml:space="preserve"> </w:t>
      </w:r>
      <w:r>
        <w:rPr>
          <w:spacing w:val="-2"/>
        </w:rPr>
        <w:t>Kurt</w:t>
      </w:r>
      <w:r>
        <w:rPr>
          <w:spacing w:val="2"/>
        </w:rPr>
        <w:t xml:space="preserve"> </w:t>
      </w:r>
      <w:r>
        <w:rPr>
          <w:spacing w:val="-1"/>
        </w:rPr>
        <w:t>Vonnegut, "In</w:t>
      </w:r>
      <w:r>
        <w:t xml:space="preserve"> </w:t>
      </w:r>
      <w:r>
        <w:rPr>
          <w:spacing w:val="-1"/>
        </w:rPr>
        <w:t>These Times,"</w:t>
      </w:r>
      <w:r>
        <w:rPr>
          <w:spacing w:val="-2"/>
        </w:rPr>
        <w:t xml:space="preserve"> </w:t>
      </w:r>
      <w:r>
        <w:t>by</w:t>
      </w:r>
      <w:r>
        <w:rPr>
          <w:spacing w:val="-2"/>
        </w:rPr>
        <w:t xml:space="preserve"> </w:t>
      </w:r>
      <w:r>
        <w:t>its</w:t>
      </w:r>
      <w:r>
        <w:rPr>
          <w:spacing w:val="49"/>
        </w:rPr>
        <w:t xml:space="preserve"> </w:t>
      </w:r>
      <w:r>
        <w:rPr>
          <w:spacing w:val="-1"/>
        </w:rPr>
        <w:t>editor,</w:t>
      </w:r>
      <w:r>
        <w:rPr>
          <w:spacing w:val="-2"/>
        </w:rPr>
        <w:t xml:space="preserve"> </w:t>
      </w:r>
      <w:r>
        <w:rPr>
          <w:spacing w:val="-1"/>
        </w:rPr>
        <w:t>Joel Bleifuss, Feb.4 2003:</w:t>
      </w:r>
    </w:p>
    <w:p w:rsidR="00EA20B7" w:rsidRDefault="00877DD6">
      <w:pPr>
        <w:pStyle w:val="Corpodetexto"/>
      </w:pPr>
      <w:r>
        <w:rPr>
          <w:spacing w:val="-1"/>
        </w:rPr>
        <w:t>Vonneg</w:t>
      </w:r>
      <w:r>
        <w:rPr>
          <w:spacing w:val="-1"/>
        </w:rPr>
        <w:t>ut</w:t>
      </w:r>
      <w:r>
        <w:rPr>
          <w:spacing w:val="1"/>
        </w:rPr>
        <w:t xml:space="preserve"> </w:t>
      </w:r>
      <w:r>
        <w:rPr>
          <w:spacing w:val="-1"/>
        </w:rPr>
        <w:t>fought</w:t>
      </w:r>
      <w:r>
        <w:rPr>
          <w:spacing w:val="2"/>
        </w:rPr>
        <w:t xml:space="preserve"> </w:t>
      </w:r>
      <w:r>
        <w:rPr>
          <w:spacing w:val="-1"/>
        </w:rPr>
        <w:t>in World</w:t>
      </w:r>
      <w:r>
        <w:rPr>
          <w:spacing w:val="-2"/>
        </w:rPr>
        <w:t xml:space="preserve"> </w:t>
      </w:r>
      <w:r>
        <w:t xml:space="preserve">War </w:t>
      </w:r>
      <w:r>
        <w:rPr>
          <w:spacing w:val="-1"/>
        </w:rPr>
        <w:t>II.</w:t>
      </w:r>
    </w:p>
    <w:p w:rsidR="00EA20B7" w:rsidRDefault="00877DD6">
      <w:pPr>
        <w:pStyle w:val="Corpodetexto"/>
        <w:spacing w:before="121"/>
        <w:ind w:right="131"/>
      </w:pPr>
      <w:r>
        <w:rPr>
          <w:spacing w:val="-1"/>
        </w:rPr>
        <w:t>He</w:t>
      </w:r>
      <w:r>
        <w:rPr>
          <w:spacing w:val="1"/>
        </w:rPr>
        <w:t xml:space="preserve"> </w:t>
      </w:r>
      <w:r>
        <w:rPr>
          <w:spacing w:val="-1"/>
        </w:rPr>
        <w:t>said</w:t>
      </w:r>
      <w:r>
        <w:rPr>
          <w:spacing w:val="1"/>
        </w:rPr>
        <w:t xml:space="preserve"> </w:t>
      </w:r>
      <w:r>
        <w:rPr>
          <w:spacing w:val="-2"/>
        </w:rPr>
        <w:t>''our</w:t>
      </w:r>
      <w:r>
        <w:t xml:space="preserve"> </w:t>
      </w:r>
      <w:r>
        <w:rPr>
          <w:spacing w:val="-1"/>
        </w:rPr>
        <w:t xml:space="preserve">country... </w:t>
      </w:r>
      <w:r>
        <w:t xml:space="preserve">has </w:t>
      </w:r>
      <w:r>
        <w:rPr>
          <w:spacing w:val="-1"/>
        </w:rPr>
        <w:t>been taken</w:t>
      </w:r>
      <w:r>
        <w:t xml:space="preserve"> </w:t>
      </w:r>
      <w:r>
        <w:rPr>
          <w:spacing w:val="-1"/>
        </w:rPr>
        <w:t xml:space="preserve">over </w:t>
      </w:r>
      <w:r>
        <w:t>by</w:t>
      </w:r>
      <w:r>
        <w:rPr>
          <w:spacing w:val="-2"/>
        </w:rPr>
        <w:t xml:space="preserve"> </w:t>
      </w:r>
      <w:r>
        <w:t xml:space="preserve">the </w:t>
      </w:r>
      <w:r>
        <w:rPr>
          <w:spacing w:val="-1"/>
        </w:rPr>
        <w:t>sleaziest, low-</w:t>
      </w:r>
      <w:r>
        <w:rPr>
          <w:spacing w:val="51"/>
        </w:rPr>
        <w:t xml:space="preserve"> </w:t>
      </w:r>
      <w:r>
        <w:rPr>
          <w:spacing w:val="-1"/>
        </w:rPr>
        <w:t>comedy,</w:t>
      </w:r>
      <w:r>
        <w:t xml:space="preserve"> </w:t>
      </w:r>
      <w:r>
        <w:rPr>
          <w:spacing w:val="-1"/>
        </w:rPr>
        <w:t>Keystone</w:t>
      </w:r>
      <w:r>
        <w:t xml:space="preserve"> </w:t>
      </w:r>
      <w:r>
        <w:rPr>
          <w:spacing w:val="-1"/>
        </w:rPr>
        <w:t>Cops-style. Coup</w:t>
      </w:r>
      <w:r>
        <w:t xml:space="preserve"> </w:t>
      </w:r>
      <w:r>
        <w:rPr>
          <w:spacing w:val="-1"/>
        </w:rPr>
        <w:t>d'etat</w:t>
      </w:r>
      <w:r>
        <w:t xml:space="preserve"> </w:t>
      </w:r>
      <w:r>
        <w:rPr>
          <w:spacing w:val="-1"/>
        </w:rPr>
        <w:t>imaginable</w:t>
      </w:r>
      <w:r>
        <w:rPr>
          <w:spacing w:val="1"/>
        </w:rPr>
        <w:t xml:space="preserve"> </w:t>
      </w:r>
      <w:r>
        <w:rPr>
          <w:spacing w:val="-1"/>
        </w:rPr>
        <w:t>Those</w:t>
      </w:r>
      <w:r>
        <w:t xml:space="preserve"> in</w:t>
      </w:r>
      <w:r>
        <w:rPr>
          <w:spacing w:val="47"/>
        </w:rPr>
        <w:t xml:space="preserve"> </w:t>
      </w:r>
      <w:r>
        <w:t>charge</w:t>
      </w:r>
      <w:r>
        <w:rPr>
          <w:spacing w:val="-1"/>
        </w:rPr>
        <w:t xml:space="preserve"> </w:t>
      </w:r>
      <w:r>
        <w:t>now</w:t>
      </w:r>
      <w:r>
        <w:rPr>
          <w:spacing w:val="-3"/>
        </w:rPr>
        <w:t xml:space="preserve"> </w:t>
      </w:r>
      <w:r>
        <w:t>of</w:t>
      </w:r>
      <w:r>
        <w:rPr>
          <w:spacing w:val="-1"/>
        </w:rPr>
        <w:t xml:space="preserve"> </w:t>
      </w:r>
      <w:r>
        <w:t xml:space="preserve">the </w:t>
      </w:r>
      <w:r>
        <w:rPr>
          <w:spacing w:val="-1"/>
        </w:rPr>
        <w:t>federal government</w:t>
      </w:r>
      <w:r>
        <w:t xml:space="preserve"> </w:t>
      </w:r>
      <w:r>
        <w:rPr>
          <w:spacing w:val="-1"/>
        </w:rPr>
        <w:t>are...Most</w:t>
      </w:r>
      <w:r>
        <w:t xml:space="preserve"> </w:t>
      </w:r>
      <w:r>
        <w:rPr>
          <w:spacing w:val="-1"/>
        </w:rPr>
        <w:t>frighteningly,</w:t>
      </w:r>
      <w:r>
        <w:rPr>
          <w:spacing w:val="51"/>
        </w:rPr>
        <w:t xml:space="preserve"> </w:t>
      </w:r>
      <w:r>
        <w:rPr>
          <w:spacing w:val="-1"/>
        </w:rPr>
        <w:t>psychopathic</w:t>
      </w:r>
      <w:r>
        <w:t xml:space="preserve"> </w:t>
      </w:r>
      <w:r>
        <w:rPr>
          <w:spacing w:val="-1"/>
        </w:rPr>
        <w:t>personalities."</w:t>
      </w:r>
      <w:r>
        <w:rPr>
          <w:spacing w:val="-2"/>
        </w:rPr>
        <w:t xml:space="preserve"> </w:t>
      </w:r>
      <w:r>
        <w:rPr>
          <w:spacing w:val="-1"/>
        </w:rPr>
        <w:t>(600).</w:t>
      </w:r>
    </w:p>
    <w:p w:rsidR="00EA20B7" w:rsidRDefault="00EA20B7">
      <w:pPr>
        <w:rPr>
          <w:rFonts w:ascii="Lucida Sans" w:eastAsia="Lucida Sans" w:hAnsi="Lucida Sans" w:cs="Lucida Sans"/>
          <w:sz w:val="20"/>
          <w:szCs w:val="20"/>
        </w:rPr>
      </w:pPr>
    </w:p>
    <w:p w:rsidR="00EA20B7" w:rsidRDefault="00877DD6">
      <w:pPr>
        <w:pStyle w:val="Corpodetexto"/>
        <w:spacing w:before="120"/>
        <w:ind w:right="3891"/>
      </w:pPr>
      <w:r>
        <w:rPr>
          <w:spacing w:val="-1"/>
        </w:rPr>
        <w:t>Illegitemi</w:t>
      </w:r>
      <w:r>
        <w:t xml:space="preserve"> non </w:t>
      </w:r>
      <w:r>
        <w:rPr>
          <w:spacing w:val="-1"/>
        </w:rPr>
        <w:t>carborundum</w:t>
      </w:r>
      <w:r>
        <w:rPr>
          <w:spacing w:val="21"/>
        </w:rPr>
        <w:t xml:space="preserve"> </w:t>
      </w:r>
      <w:r>
        <w:t>By</w:t>
      </w:r>
      <w:r>
        <w:rPr>
          <w:spacing w:val="-2"/>
        </w:rPr>
        <w:t xml:space="preserve"> </w:t>
      </w:r>
      <w:r>
        <w:t>Joel</w:t>
      </w:r>
      <w:r>
        <w:rPr>
          <w:spacing w:val="-1"/>
        </w:rPr>
        <w:t xml:space="preserve"> Bleifuss</w:t>
      </w:r>
      <w:r>
        <w:t xml:space="preserve"> | </w:t>
      </w:r>
      <w:r>
        <w:rPr>
          <w:spacing w:val="-1"/>
        </w:rPr>
        <w:t>1.27.03</w:t>
      </w:r>
      <w:r>
        <w:rPr>
          <w:spacing w:val="27"/>
        </w:rPr>
        <w:t xml:space="preserve"> </w:t>
      </w:r>
      <w:r>
        <w:rPr>
          <w:spacing w:val="-1"/>
        </w:rPr>
        <w:t>Kurt</w:t>
      </w:r>
      <w:r>
        <w:t xml:space="preserve"> </w:t>
      </w:r>
      <w:r>
        <w:rPr>
          <w:spacing w:val="-1"/>
        </w:rPr>
        <w:t>Vonnegut</w:t>
      </w:r>
      <w:r>
        <w:rPr>
          <w:spacing w:val="2"/>
        </w:rPr>
        <w:t xml:space="preserve"> </w:t>
      </w:r>
      <w:r>
        <w:t>vs.</w:t>
      </w:r>
      <w:r>
        <w:rPr>
          <w:spacing w:val="-1"/>
        </w:rPr>
        <w:t xml:space="preserve"> </w:t>
      </w:r>
      <w:r>
        <w:t xml:space="preserve">the </w:t>
      </w:r>
      <w:r>
        <w:rPr>
          <w:spacing w:val="-2"/>
        </w:rPr>
        <w:t>!&amp;#*!@</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201"/>
      </w:pPr>
      <w:r>
        <w:rPr>
          <w:spacing w:val="-1"/>
        </w:rPr>
        <w:t>In</w:t>
      </w:r>
      <w:r>
        <w:t xml:space="preserve"> </w:t>
      </w:r>
      <w:r>
        <w:rPr>
          <w:spacing w:val="-1"/>
        </w:rPr>
        <w:t>November,</w:t>
      </w:r>
      <w:r>
        <w:t xml:space="preserve"> </w:t>
      </w:r>
      <w:r>
        <w:rPr>
          <w:spacing w:val="-1"/>
        </w:rPr>
        <w:t>Kurt</w:t>
      </w:r>
      <w:r>
        <w:rPr>
          <w:spacing w:val="2"/>
        </w:rPr>
        <w:t xml:space="preserve"> </w:t>
      </w:r>
      <w:r>
        <w:rPr>
          <w:spacing w:val="-1"/>
        </w:rPr>
        <w:t>Vonnegut turned 80.</w:t>
      </w:r>
      <w:r>
        <w:t xml:space="preserve"> </w:t>
      </w:r>
      <w:r>
        <w:rPr>
          <w:spacing w:val="-1"/>
        </w:rPr>
        <w:t>He</w:t>
      </w:r>
      <w:r>
        <w:t xml:space="preserve"> </w:t>
      </w:r>
      <w:r>
        <w:rPr>
          <w:spacing w:val="-1"/>
        </w:rPr>
        <w:t>published his</w:t>
      </w:r>
      <w:r>
        <w:t xml:space="preserve"> </w:t>
      </w:r>
      <w:r>
        <w:rPr>
          <w:spacing w:val="-1"/>
        </w:rPr>
        <w:t>first</w:t>
      </w:r>
      <w:r>
        <w:rPr>
          <w:spacing w:val="21"/>
        </w:rPr>
        <w:t xml:space="preserve"> </w:t>
      </w:r>
      <w:r>
        <w:rPr>
          <w:spacing w:val="-1"/>
        </w:rPr>
        <w:t>novel,</w:t>
      </w:r>
      <w:r>
        <w:t xml:space="preserve"> </w:t>
      </w:r>
      <w:r>
        <w:rPr>
          <w:spacing w:val="-1"/>
        </w:rPr>
        <w:t>Player</w:t>
      </w:r>
      <w:r>
        <w:rPr>
          <w:spacing w:val="1"/>
        </w:rPr>
        <w:t xml:space="preserve"> </w:t>
      </w:r>
      <w:r>
        <w:rPr>
          <w:spacing w:val="-1"/>
        </w:rPr>
        <w:t xml:space="preserve">Piano, </w:t>
      </w:r>
      <w:r>
        <w:t>in</w:t>
      </w:r>
      <w:r>
        <w:rPr>
          <w:spacing w:val="-1"/>
        </w:rPr>
        <w:t xml:space="preserve"> 1952 </w:t>
      </w:r>
      <w:r>
        <w:t>at</w:t>
      </w:r>
      <w:r>
        <w:rPr>
          <w:spacing w:val="-1"/>
        </w:rPr>
        <w:t xml:space="preserve"> the </w:t>
      </w:r>
      <w:r>
        <w:t>age</w:t>
      </w:r>
      <w:r>
        <w:rPr>
          <w:spacing w:val="-1"/>
        </w:rPr>
        <w:t xml:space="preserve"> </w:t>
      </w:r>
      <w:r>
        <w:t>of</w:t>
      </w:r>
      <w:r>
        <w:rPr>
          <w:spacing w:val="-2"/>
        </w:rPr>
        <w:t xml:space="preserve"> </w:t>
      </w:r>
      <w:r>
        <w:rPr>
          <w:spacing w:val="-1"/>
        </w:rPr>
        <w:t>29.</w:t>
      </w:r>
      <w:r>
        <w:t xml:space="preserve"> </w:t>
      </w:r>
      <w:r>
        <w:rPr>
          <w:spacing w:val="-1"/>
        </w:rPr>
        <w:t>Since then he</w:t>
      </w:r>
      <w:r>
        <w:t xml:space="preserve"> </w:t>
      </w:r>
      <w:r>
        <w:rPr>
          <w:spacing w:val="-1"/>
        </w:rPr>
        <w:t>has</w:t>
      </w:r>
      <w:r>
        <w:rPr>
          <w:spacing w:val="41"/>
        </w:rPr>
        <w:t xml:space="preserve"> </w:t>
      </w:r>
      <w:r>
        <w:rPr>
          <w:spacing w:val="-1"/>
        </w:rPr>
        <w:t xml:space="preserve">written </w:t>
      </w:r>
      <w:r>
        <w:t>13</w:t>
      </w:r>
      <w:r>
        <w:rPr>
          <w:spacing w:val="-1"/>
        </w:rPr>
        <w:t xml:space="preserve"> others, including</w:t>
      </w:r>
      <w:r>
        <w:t xml:space="preserve"> </w:t>
      </w:r>
      <w:r>
        <w:rPr>
          <w:spacing w:val="-1"/>
        </w:rPr>
        <w:t xml:space="preserve">Slaughterhouse </w:t>
      </w:r>
      <w:r>
        <w:t>Five</w:t>
      </w:r>
      <w:r>
        <w:rPr>
          <w:spacing w:val="-1"/>
        </w:rPr>
        <w:t xml:space="preserve"> </w:t>
      </w:r>
      <w:r>
        <w:t xml:space="preserve">and </w:t>
      </w:r>
      <w:r>
        <w:rPr>
          <w:spacing w:val="-1"/>
        </w:rPr>
        <w:t>Mother Night</w:t>
      </w:r>
      <w:r>
        <w:rPr>
          <w:spacing w:val="45"/>
        </w:rPr>
        <w:t xml:space="preserve"> </w:t>
      </w:r>
      <w:r>
        <w:rPr>
          <w:spacing w:val="-1"/>
        </w:rPr>
        <w:t>which</w:t>
      </w:r>
      <w:r>
        <w:t xml:space="preserve"> </w:t>
      </w:r>
      <w:r>
        <w:rPr>
          <w:spacing w:val="-1"/>
        </w:rPr>
        <w:t>stand as the</w:t>
      </w:r>
      <w:r>
        <w:t xml:space="preserve"> </w:t>
      </w:r>
      <w:r>
        <w:rPr>
          <w:spacing w:val="-1"/>
        </w:rPr>
        <w:t>pre-eminent</w:t>
      </w:r>
      <w:r>
        <w:t xml:space="preserve"> </w:t>
      </w:r>
      <w:r>
        <w:rPr>
          <w:spacing w:val="-2"/>
        </w:rPr>
        <w:t>anti-war</w:t>
      </w:r>
      <w:r>
        <w:t xml:space="preserve"> </w:t>
      </w:r>
      <w:r>
        <w:rPr>
          <w:spacing w:val="-1"/>
        </w:rPr>
        <w:t>novels</w:t>
      </w:r>
      <w:r>
        <w:t xml:space="preserve"> </w:t>
      </w:r>
      <w:r>
        <w:rPr>
          <w:spacing w:val="-1"/>
        </w:rPr>
        <w:t xml:space="preserve">of </w:t>
      </w:r>
      <w:r>
        <w:t xml:space="preserve">the </w:t>
      </w:r>
      <w:r>
        <w:rPr>
          <w:spacing w:val="-1"/>
        </w:rPr>
        <w:t>20th century.</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17"/>
      </w:pPr>
      <w:r>
        <w:t xml:space="preserve">As </w:t>
      </w:r>
      <w:r>
        <w:rPr>
          <w:spacing w:val="-2"/>
        </w:rPr>
        <w:t>war</w:t>
      </w:r>
      <w:r>
        <w:rPr>
          <w:spacing w:val="-1"/>
        </w:rPr>
        <w:t xml:space="preserve"> against</w:t>
      </w:r>
      <w:r>
        <w:t xml:space="preserve"> Iraq</w:t>
      </w:r>
      <w:r>
        <w:rPr>
          <w:spacing w:val="-2"/>
        </w:rPr>
        <w:t xml:space="preserve"> </w:t>
      </w:r>
      <w:r>
        <w:rPr>
          <w:spacing w:val="-1"/>
        </w:rPr>
        <w:t xml:space="preserve">looms, </w:t>
      </w:r>
      <w:r>
        <w:t xml:space="preserve">I </w:t>
      </w:r>
      <w:r>
        <w:rPr>
          <w:spacing w:val="-1"/>
        </w:rPr>
        <w:t>asked Vonnegut,</w:t>
      </w:r>
      <w:r>
        <w:rPr>
          <w:spacing w:val="-2"/>
        </w:rPr>
        <w:t xml:space="preserve"> </w:t>
      </w:r>
      <w:r>
        <w:t xml:space="preserve">a </w:t>
      </w:r>
      <w:r>
        <w:rPr>
          <w:spacing w:val="-1"/>
        </w:rPr>
        <w:t>reader</w:t>
      </w:r>
      <w:r>
        <w:t xml:space="preserve"> and</w:t>
      </w:r>
      <w:r>
        <w:rPr>
          <w:spacing w:val="39"/>
        </w:rPr>
        <w:t xml:space="preserve"> </w:t>
      </w:r>
      <w:r>
        <w:rPr>
          <w:spacing w:val="-1"/>
        </w:rPr>
        <w:t>supporter</w:t>
      </w:r>
      <w:r>
        <w:rPr>
          <w:spacing w:val="-2"/>
        </w:rPr>
        <w:t xml:space="preserve"> </w:t>
      </w:r>
      <w:r>
        <w:rPr>
          <w:spacing w:val="-1"/>
        </w:rPr>
        <w:t>of</w:t>
      </w:r>
      <w:r>
        <w:rPr>
          <w:spacing w:val="-2"/>
        </w:rPr>
        <w:t xml:space="preserve"> </w:t>
      </w:r>
      <w:r>
        <w:rPr>
          <w:spacing w:val="-1"/>
        </w:rPr>
        <w:t>this</w:t>
      </w:r>
      <w:r>
        <w:t xml:space="preserve"> </w:t>
      </w:r>
      <w:r>
        <w:rPr>
          <w:spacing w:val="-1"/>
        </w:rPr>
        <w:t>magazine,</w:t>
      </w:r>
      <w:r>
        <w:rPr>
          <w:spacing w:val="-2"/>
        </w:rPr>
        <w:t xml:space="preserve"> </w:t>
      </w:r>
      <w:r>
        <w:rPr>
          <w:spacing w:val="-1"/>
        </w:rPr>
        <w:t>to</w:t>
      </w:r>
      <w:r>
        <w:rPr>
          <w:spacing w:val="1"/>
        </w:rPr>
        <w:t xml:space="preserve"> </w:t>
      </w:r>
      <w:r>
        <w:rPr>
          <w:spacing w:val="-1"/>
        </w:rPr>
        <w:t>weigh</w:t>
      </w:r>
      <w:r>
        <w:t xml:space="preserve"> </w:t>
      </w:r>
      <w:r>
        <w:rPr>
          <w:spacing w:val="-1"/>
        </w:rPr>
        <w:t>in.</w:t>
      </w:r>
      <w:r>
        <w:t xml:space="preserve"> </w:t>
      </w:r>
      <w:r>
        <w:rPr>
          <w:spacing w:val="-1"/>
        </w:rPr>
        <w:t>Vonnegut</w:t>
      </w:r>
      <w:r>
        <w:rPr>
          <w:spacing w:val="2"/>
        </w:rPr>
        <w:t xml:space="preserve"> </w:t>
      </w:r>
      <w:r>
        <w:rPr>
          <w:spacing w:val="-1"/>
        </w:rPr>
        <w:t>is</w:t>
      </w:r>
      <w:r>
        <w:rPr>
          <w:spacing w:val="-2"/>
        </w:rPr>
        <w:t xml:space="preserve"> </w:t>
      </w:r>
      <w:r>
        <w:t>an</w:t>
      </w:r>
      <w:r>
        <w:rPr>
          <w:spacing w:val="-1"/>
        </w:rPr>
        <w:t xml:space="preserve"> </w:t>
      </w:r>
      <w:r>
        <w:rPr>
          <w:spacing w:val="-2"/>
        </w:rPr>
        <w:t>American</w:t>
      </w:r>
      <w:r>
        <w:rPr>
          <w:spacing w:val="36"/>
        </w:rPr>
        <w:t xml:space="preserve"> </w:t>
      </w:r>
      <w:r>
        <w:rPr>
          <w:spacing w:val="-2"/>
        </w:rPr>
        <w:t>socialist</w:t>
      </w:r>
      <w:r>
        <w:t xml:space="preserve"> </w:t>
      </w:r>
      <w:r>
        <w:rPr>
          <w:spacing w:val="-1"/>
        </w:rPr>
        <w:t>in the</w:t>
      </w:r>
      <w:r>
        <w:t xml:space="preserve"> </w:t>
      </w:r>
      <w:r>
        <w:rPr>
          <w:spacing w:val="-1"/>
        </w:rPr>
        <w:t>tradition of</w:t>
      </w:r>
      <w:r>
        <w:t xml:space="preserve"> </w:t>
      </w:r>
      <w:r>
        <w:rPr>
          <w:spacing w:val="-1"/>
        </w:rPr>
        <w:t>Eugene</w:t>
      </w:r>
      <w:r>
        <w:rPr>
          <w:spacing w:val="1"/>
        </w:rPr>
        <w:t xml:space="preserve"> </w:t>
      </w:r>
      <w:r>
        <w:rPr>
          <w:spacing w:val="-1"/>
        </w:rPr>
        <w:t>Victor</w:t>
      </w:r>
      <w:r>
        <w:t xml:space="preserve"> </w:t>
      </w:r>
      <w:r>
        <w:rPr>
          <w:spacing w:val="-1"/>
        </w:rPr>
        <w:t xml:space="preserve">Debs, </w:t>
      </w:r>
      <w:r>
        <w:t xml:space="preserve">a </w:t>
      </w:r>
      <w:r>
        <w:rPr>
          <w:spacing w:val="-1"/>
        </w:rPr>
        <w:t>fellow</w:t>
      </w:r>
      <w:r>
        <w:rPr>
          <w:spacing w:val="-3"/>
        </w:rPr>
        <w:t xml:space="preserve"> </w:t>
      </w:r>
      <w:r>
        <w:rPr>
          <w:spacing w:val="-2"/>
        </w:rPr>
        <w:t>Hoosier</w:t>
      </w:r>
      <w:r>
        <w:rPr>
          <w:spacing w:val="56"/>
        </w:rPr>
        <w:t xml:space="preserve"> </w:t>
      </w:r>
      <w:r>
        <w:rPr>
          <w:spacing w:val="-1"/>
        </w:rPr>
        <w:t>whom</w:t>
      </w:r>
      <w:r>
        <w:rPr>
          <w:spacing w:val="-2"/>
        </w:rPr>
        <w:t xml:space="preserve"> </w:t>
      </w:r>
      <w:r>
        <w:rPr>
          <w:spacing w:val="-1"/>
        </w:rPr>
        <w:t>he</w:t>
      </w:r>
      <w:r>
        <w:rPr>
          <w:spacing w:val="1"/>
        </w:rPr>
        <w:t xml:space="preserve"> </w:t>
      </w:r>
      <w:r>
        <w:rPr>
          <w:spacing w:val="-1"/>
        </w:rPr>
        <w:t>likes</w:t>
      </w:r>
      <w:r>
        <w:rPr>
          <w:spacing w:val="-2"/>
        </w:rPr>
        <w:t xml:space="preserve"> </w:t>
      </w:r>
      <w:r>
        <w:rPr>
          <w:spacing w:val="-1"/>
        </w:rPr>
        <w:t>to</w:t>
      </w:r>
      <w:r>
        <w:t xml:space="preserve"> </w:t>
      </w:r>
      <w:r>
        <w:rPr>
          <w:spacing w:val="-1"/>
        </w:rPr>
        <w:t>quote:</w:t>
      </w:r>
      <w:r>
        <w:rPr>
          <w:spacing w:val="-2"/>
        </w:rPr>
        <w:t xml:space="preserve"> </w:t>
      </w:r>
      <w:r>
        <w:rPr>
          <w:spacing w:val="-1"/>
        </w:rPr>
        <w:t>“As</w:t>
      </w:r>
      <w:r>
        <w:t xml:space="preserve"> </w:t>
      </w:r>
      <w:r>
        <w:rPr>
          <w:spacing w:val="-1"/>
        </w:rPr>
        <w:t>long</w:t>
      </w:r>
      <w:r>
        <w:t xml:space="preserve"> as</w:t>
      </w:r>
      <w:r>
        <w:rPr>
          <w:spacing w:val="-3"/>
        </w:rPr>
        <w:t xml:space="preserve"> </w:t>
      </w:r>
      <w:r>
        <w:rPr>
          <w:spacing w:val="-1"/>
        </w:rPr>
        <w:t>there</w:t>
      </w:r>
      <w:r>
        <w:rPr>
          <w:spacing w:val="1"/>
        </w:rPr>
        <w:t xml:space="preserve"> </w:t>
      </w:r>
      <w:r>
        <w:rPr>
          <w:spacing w:val="-1"/>
        </w:rPr>
        <w:t>is</w:t>
      </w:r>
      <w:r>
        <w:rPr>
          <w:spacing w:val="-2"/>
        </w:rPr>
        <w:t xml:space="preserve"> </w:t>
      </w:r>
      <w:r>
        <w:t>a</w:t>
      </w:r>
      <w:r>
        <w:rPr>
          <w:spacing w:val="1"/>
        </w:rPr>
        <w:t xml:space="preserve"> </w:t>
      </w:r>
      <w:r>
        <w:rPr>
          <w:spacing w:val="-1"/>
        </w:rPr>
        <w:t>lower</w:t>
      </w:r>
      <w:r>
        <w:rPr>
          <w:spacing w:val="-2"/>
        </w:rPr>
        <w:t xml:space="preserve"> </w:t>
      </w:r>
      <w:r>
        <w:rPr>
          <w:spacing w:val="-1"/>
        </w:rPr>
        <w:t>class,</w:t>
      </w:r>
      <w:r>
        <w:t xml:space="preserve"> I </w:t>
      </w:r>
      <w:r>
        <w:rPr>
          <w:spacing w:val="-1"/>
        </w:rPr>
        <w:t xml:space="preserve">am in </w:t>
      </w:r>
      <w:r>
        <w:rPr>
          <w:spacing w:val="40"/>
        </w:rPr>
        <w:t xml:space="preserve"> </w:t>
      </w:r>
      <w:r>
        <w:t>it.</w:t>
      </w:r>
      <w:r>
        <w:rPr>
          <w:spacing w:val="-1"/>
        </w:rPr>
        <w:t xml:space="preserve"> </w:t>
      </w:r>
      <w:r>
        <w:t xml:space="preserve">As </w:t>
      </w:r>
      <w:r>
        <w:rPr>
          <w:spacing w:val="-1"/>
        </w:rPr>
        <w:t xml:space="preserve">long </w:t>
      </w:r>
      <w:r>
        <w:t>as</w:t>
      </w:r>
      <w:r>
        <w:rPr>
          <w:spacing w:val="-1"/>
        </w:rPr>
        <w:t xml:space="preserve"> </w:t>
      </w:r>
      <w:r>
        <w:t>there is</w:t>
      </w:r>
      <w:r>
        <w:rPr>
          <w:spacing w:val="-1"/>
        </w:rPr>
        <w:t xml:space="preserve"> </w:t>
      </w:r>
      <w:r>
        <w:t>a</w:t>
      </w:r>
      <w:r>
        <w:rPr>
          <w:spacing w:val="-1"/>
        </w:rPr>
        <w:t xml:space="preserve"> criminal element, </w:t>
      </w:r>
      <w:r>
        <w:t>I</w:t>
      </w:r>
      <w:r>
        <w:rPr>
          <w:spacing w:val="-1"/>
        </w:rPr>
        <w:t xml:space="preserve"> </w:t>
      </w:r>
      <w:r>
        <w:t>am</w:t>
      </w:r>
      <w:r>
        <w:rPr>
          <w:spacing w:val="-2"/>
        </w:rPr>
        <w:t xml:space="preserve"> </w:t>
      </w:r>
      <w:r>
        <w:t>of it.</w:t>
      </w:r>
      <w:r>
        <w:rPr>
          <w:spacing w:val="-1"/>
        </w:rPr>
        <w:t xml:space="preserve"> </w:t>
      </w:r>
      <w:r>
        <w:t xml:space="preserve">As </w:t>
      </w:r>
      <w:r>
        <w:rPr>
          <w:spacing w:val="-1"/>
        </w:rPr>
        <w:t xml:space="preserve">long </w:t>
      </w:r>
      <w:r>
        <w:t>as</w:t>
      </w:r>
      <w:r>
        <w:rPr>
          <w:spacing w:val="-1"/>
        </w:rPr>
        <w:t xml:space="preserve"> </w:t>
      </w:r>
      <w:r>
        <w:t>there</w:t>
      </w:r>
      <w:r>
        <w:rPr>
          <w:spacing w:val="31"/>
        </w:rPr>
        <w:t xml:space="preserve"> </w:t>
      </w:r>
      <w:r>
        <w:t xml:space="preserve">is a </w:t>
      </w:r>
      <w:r>
        <w:rPr>
          <w:spacing w:val="-1"/>
        </w:rPr>
        <w:t>soul</w:t>
      </w:r>
      <w:r>
        <w:t xml:space="preserve"> in prison, I</w:t>
      </w:r>
      <w:r>
        <w:rPr>
          <w:spacing w:val="-1"/>
        </w:rPr>
        <w:t xml:space="preserve"> </w:t>
      </w:r>
      <w:r>
        <w:t>am</w:t>
      </w:r>
      <w:r>
        <w:rPr>
          <w:spacing w:val="-1"/>
        </w:rPr>
        <w:t xml:space="preserve"> </w:t>
      </w:r>
      <w:r>
        <w:t xml:space="preserve">not </w:t>
      </w:r>
      <w:r>
        <w:rPr>
          <w:spacing w:val="-1"/>
        </w:rPr>
        <w:t>free.”</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pPr>
      <w:r>
        <w:rPr>
          <w:spacing w:val="-1"/>
        </w:rPr>
        <w:t>—Joel</w:t>
      </w:r>
      <w:r>
        <w:rPr>
          <w:spacing w:val="-2"/>
        </w:rPr>
        <w:t xml:space="preserve"> </w:t>
      </w:r>
      <w:r>
        <w:rPr>
          <w:spacing w:val="-1"/>
        </w:rPr>
        <w:t>Bleifuss</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446"/>
        <w:jc w:val="both"/>
      </w:pPr>
      <w:r>
        <w:rPr>
          <w:spacing w:val="-1"/>
        </w:rPr>
        <w:t>You</w:t>
      </w:r>
      <w:r>
        <w:rPr>
          <w:spacing w:val="-2"/>
        </w:rPr>
        <w:t xml:space="preserve"> </w:t>
      </w:r>
      <w:r>
        <w:rPr>
          <w:spacing w:val="-1"/>
        </w:rPr>
        <w:t>have</w:t>
      </w:r>
      <w:r>
        <w:rPr>
          <w:spacing w:val="1"/>
        </w:rPr>
        <w:t xml:space="preserve"> </w:t>
      </w:r>
      <w:r>
        <w:rPr>
          <w:spacing w:val="-1"/>
        </w:rPr>
        <w:t>lived</w:t>
      </w:r>
      <w:r>
        <w:rPr>
          <w:spacing w:val="-3"/>
        </w:rPr>
        <w:t xml:space="preserve"> </w:t>
      </w:r>
      <w:r>
        <w:rPr>
          <w:spacing w:val="-1"/>
        </w:rPr>
        <w:t>through</w:t>
      </w:r>
      <w:r>
        <w:rPr>
          <w:spacing w:val="-2"/>
        </w:rPr>
        <w:t xml:space="preserve"> </w:t>
      </w:r>
      <w:r>
        <w:rPr>
          <w:spacing w:val="-1"/>
        </w:rPr>
        <w:t>World</w:t>
      </w:r>
      <w:r>
        <w:rPr>
          <w:spacing w:val="-2"/>
        </w:rPr>
        <w:t xml:space="preserve"> </w:t>
      </w:r>
      <w:r>
        <w:t>War</w:t>
      </w:r>
      <w:r>
        <w:rPr>
          <w:spacing w:val="-2"/>
        </w:rPr>
        <w:t xml:space="preserve"> </w:t>
      </w:r>
      <w:r>
        <w:rPr>
          <w:spacing w:val="-1"/>
        </w:rPr>
        <w:t>II,</w:t>
      </w:r>
      <w:r>
        <w:t xml:space="preserve"> </w:t>
      </w:r>
      <w:r>
        <w:rPr>
          <w:spacing w:val="-1"/>
        </w:rPr>
        <w:t>Korea,</w:t>
      </w:r>
      <w:r>
        <w:t xml:space="preserve"> </w:t>
      </w:r>
      <w:r>
        <w:rPr>
          <w:spacing w:val="-1"/>
        </w:rPr>
        <w:t>Vietnam,</w:t>
      </w:r>
      <w:r>
        <w:t xml:space="preserve"> </w:t>
      </w:r>
      <w:r>
        <w:rPr>
          <w:spacing w:val="-1"/>
        </w:rPr>
        <w:t>the</w:t>
      </w:r>
      <w:r>
        <w:rPr>
          <w:spacing w:val="1"/>
        </w:rPr>
        <w:t xml:space="preserve"> </w:t>
      </w:r>
      <w:r>
        <w:rPr>
          <w:spacing w:val="-2"/>
        </w:rPr>
        <w:t>Reagan</w:t>
      </w:r>
      <w:r>
        <w:rPr>
          <w:spacing w:val="34"/>
        </w:rPr>
        <w:t xml:space="preserve"> </w:t>
      </w:r>
      <w:r>
        <w:rPr>
          <w:spacing w:val="-1"/>
        </w:rPr>
        <w:t>wars, Desert Storm, the</w:t>
      </w:r>
      <w:r>
        <w:t xml:space="preserve"> </w:t>
      </w:r>
      <w:r>
        <w:rPr>
          <w:spacing w:val="-1"/>
        </w:rPr>
        <w:t>Balkan</w:t>
      </w:r>
      <w:r>
        <w:t xml:space="preserve"> </w:t>
      </w:r>
      <w:r>
        <w:rPr>
          <w:spacing w:val="-1"/>
        </w:rPr>
        <w:t>wars</w:t>
      </w:r>
      <w:r>
        <w:rPr>
          <w:spacing w:val="-2"/>
        </w:rPr>
        <w:t xml:space="preserve"> </w:t>
      </w:r>
      <w:r>
        <w:rPr>
          <w:spacing w:val="-1"/>
        </w:rPr>
        <w:t>and</w:t>
      </w:r>
      <w:r>
        <w:t xml:space="preserve"> </w:t>
      </w:r>
      <w:r>
        <w:rPr>
          <w:spacing w:val="-1"/>
        </w:rPr>
        <w:t>now</w:t>
      </w:r>
      <w:r>
        <w:rPr>
          <w:spacing w:val="-3"/>
        </w:rPr>
        <w:t xml:space="preserve"> </w:t>
      </w:r>
      <w:r>
        <w:rPr>
          <w:spacing w:val="-1"/>
        </w:rPr>
        <w:t>this</w:t>
      </w:r>
      <w:r>
        <w:t xml:space="preserve"> </w:t>
      </w:r>
      <w:r>
        <w:rPr>
          <w:spacing w:val="-1"/>
        </w:rPr>
        <w:t>coming</w:t>
      </w:r>
      <w:r>
        <w:rPr>
          <w:spacing w:val="2"/>
        </w:rPr>
        <w:t xml:space="preserve"> </w:t>
      </w:r>
      <w:r>
        <w:rPr>
          <w:spacing w:val="-1"/>
        </w:rPr>
        <w:t>war</w:t>
      </w:r>
      <w:r>
        <w:rPr>
          <w:spacing w:val="1"/>
        </w:rPr>
        <w:t xml:space="preserve"> </w:t>
      </w:r>
      <w:r>
        <w:rPr>
          <w:spacing w:val="-1"/>
        </w:rPr>
        <w:t>in</w:t>
      </w:r>
      <w:r>
        <w:rPr>
          <w:spacing w:val="39"/>
        </w:rPr>
        <w:t xml:space="preserve"> </w:t>
      </w:r>
      <w:r>
        <w:rPr>
          <w:spacing w:val="-1"/>
        </w:rPr>
        <w:t>Iraq.</w:t>
      </w:r>
      <w:r>
        <w:rPr>
          <w:spacing w:val="-3"/>
        </w:rPr>
        <w:t xml:space="preserve"> </w:t>
      </w:r>
      <w:r>
        <w:rPr>
          <w:spacing w:val="-1"/>
        </w:rPr>
        <w:t>What</w:t>
      </w:r>
      <w:r>
        <w:rPr>
          <w:spacing w:val="-2"/>
        </w:rPr>
        <w:t xml:space="preserve"> </w:t>
      </w:r>
      <w:r>
        <w:rPr>
          <w:spacing w:val="-1"/>
        </w:rPr>
        <w:t>has</w:t>
      </w:r>
      <w:r>
        <w:rPr>
          <w:spacing w:val="-2"/>
        </w:rPr>
        <w:t xml:space="preserve"> </w:t>
      </w:r>
      <w:r>
        <w:rPr>
          <w:spacing w:val="-1"/>
        </w:rPr>
        <w:t>changed,</w:t>
      </w:r>
      <w:r>
        <w:rPr>
          <w:spacing w:val="-2"/>
        </w:rPr>
        <w:t xml:space="preserve"> </w:t>
      </w:r>
      <w:r>
        <w:rPr>
          <w:spacing w:val="-1"/>
        </w:rPr>
        <w:t>and</w:t>
      </w:r>
      <w:r>
        <w:rPr>
          <w:spacing w:val="1"/>
        </w:rPr>
        <w:t xml:space="preserve"> </w:t>
      </w:r>
      <w:r>
        <w:rPr>
          <w:spacing w:val="-2"/>
        </w:rPr>
        <w:t xml:space="preserve">what </w:t>
      </w:r>
      <w:r>
        <w:rPr>
          <w:spacing w:val="-1"/>
        </w:rPr>
        <w:t>has</w:t>
      </w:r>
      <w:r>
        <w:t xml:space="preserve"> </w:t>
      </w:r>
      <w:r>
        <w:rPr>
          <w:spacing w:val="-1"/>
        </w:rPr>
        <w:t>remained</w:t>
      </w:r>
      <w:r>
        <w:rPr>
          <w:spacing w:val="-2"/>
        </w:rPr>
        <w:t xml:space="preserve"> </w:t>
      </w:r>
      <w:r>
        <w:rPr>
          <w:spacing w:val="-1"/>
        </w:rPr>
        <w:t>the</w:t>
      </w:r>
      <w:r>
        <w:rPr>
          <w:spacing w:val="1"/>
        </w:rPr>
        <w:t xml:space="preserve"> </w:t>
      </w:r>
      <w:r>
        <w:rPr>
          <w:spacing w:val="-1"/>
        </w:rPr>
        <w:t>same?</w:t>
      </w:r>
    </w:p>
    <w:p w:rsidR="00EA20B7" w:rsidRDefault="00EA20B7">
      <w:pPr>
        <w:jc w:val="both"/>
        <w:sectPr w:rsidR="00EA20B7">
          <w:pgSz w:w="8640" w:h="12960"/>
          <w:pgMar w:top="960" w:right="900" w:bottom="900" w:left="900" w:header="0" w:footer="712" w:gutter="0"/>
          <w:cols w:space="720"/>
        </w:sectPr>
      </w:pPr>
    </w:p>
    <w:p w:rsidR="00EA20B7" w:rsidRDefault="00877DD6">
      <w:pPr>
        <w:pStyle w:val="Corpodetexto"/>
        <w:spacing w:before="49"/>
        <w:ind w:right="118"/>
      </w:pPr>
      <w:r>
        <w:rPr>
          <w:spacing w:val="-1"/>
        </w:rPr>
        <w:lastRenderedPageBreak/>
        <w:t>One</w:t>
      </w:r>
      <w:r>
        <w:rPr>
          <w:spacing w:val="-2"/>
        </w:rPr>
        <w:t xml:space="preserve"> </w:t>
      </w:r>
      <w:r>
        <w:rPr>
          <w:spacing w:val="-1"/>
        </w:rPr>
        <w:t>thing</w:t>
      </w:r>
      <w:r>
        <w:rPr>
          <w:spacing w:val="1"/>
        </w:rPr>
        <w:t xml:space="preserve"> </w:t>
      </w:r>
      <w:r>
        <w:rPr>
          <w:spacing w:val="-1"/>
        </w:rPr>
        <w:t>which has not changed is</w:t>
      </w:r>
      <w:r>
        <w:rPr>
          <w:spacing w:val="-2"/>
        </w:rPr>
        <w:t xml:space="preserve"> </w:t>
      </w:r>
      <w:r>
        <w:rPr>
          <w:spacing w:val="-1"/>
        </w:rPr>
        <w:t>that</w:t>
      </w:r>
      <w:r>
        <w:rPr>
          <w:spacing w:val="-2"/>
        </w:rPr>
        <w:t xml:space="preserve"> </w:t>
      </w:r>
      <w:r>
        <w:rPr>
          <w:spacing w:val="-1"/>
        </w:rPr>
        <w:t>none</w:t>
      </w:r>
      <w:r>
        <w:t xml:space="preserve"> </w:t>
      </w:r>
      <w:r>
        <w:rPr>
          <w:spacing w:val="-1"/>
        </w:rPr>
        <w:t>of</w:t>
      </w:r>
      <w:r>
        <w:rPr>
          <w:spacing w:val="-2"/>
        </w:rPr>
        <w:t xml:space="preserve"> </w:t>
      </w:r>
      <w:r>
        <w:rPr>
          <w:spacing w:val="-1"/>
        </w:rPr>
        <w:t xml:space="preserve">us, no </w:t>
      </w:r>
      <w:r>
        <w:rPr>
          <w:spacing w:val="-2"/>
        </w:rPr>
        <w:t>matter</w:t>
      </w:r>
      <w:r>
        <w:rPr>
          <w:spacing w:val="-1"/>
        </w:rPr>
        <w:t xml:space="preserve"> </w:t>
      </w:r>
      <w:r>
        <w:rPr>
          <w:spacing w:val="40"/>
        </w:rPr>
        <w:t xml:space="preserve"> </w:t>
      </w:r>
      <w:r>
        <w:rPr>
          <w:spacing w:val="-1"/>
        </w:rPr>
        <w:t>what</w:t>
      </w:r>
      <w:r>
        <w:t xml:space="preserve"> </w:t>
      </w:r>
      <w:r>
        <w:rPr>
          <w:spacing w:val="-1"/>
        </w:rPr>
        <w:t>continent</w:t>
      </w:r>
      <w:r>
        <w:t xml:space="preserve"> </w:t>
      </w:r>
      <w:r>
        <w:rPr>
          <w:spacing w:val="-1"/>
        </w:rPr>
        <w:t>or</w:t>
      </w:r>
      <w:r>
        <w:t xml:space="preserve"> </w:t>
      </w:r>
      <w:r>
        <w:rPr>
          <w:spacing w:val="-1"/>
        </w:rPr>
        <w:t>isl</w:t>
      </w:r>
      <w:r>
        <w:rPr>
          <w:spacing w:val="-1"/>
        </w:rPr>
        <w:t>and</w:t>
      </w:r>
      <w:r>
        <w:rPr>
          <w:spacing w:val="-2"/>
        </w:rPr>
        <w:t xml:space="preserve"> </w:t>
      </w:r>
      <w:r>
        <w:rPr>
          <w:spacing w:val="-1"/>
        </w:rPr>
        <w:t>or</w:t>
      </w:r>
      <w:r>
        <w:t xml:space="preserve"> </w:t>
      </w:r>
      <w:r>
        <w:rPr>
          <w:spacing w:val="-1"/>
        </w:rPr>
        <w:t>ice</w:t>
      </w:r>
      <w:r>
        <w:t xml:space="preserve"> </w:t>
      </w:r>
      <w:r>
        <w:rPr>
          <w:spacing w:val="-1"/>
        </w:rPr>
        <w:t xml:space="preserve">cap, asked </w:t>
      </w:r>
      <w:r>
        <w:t xml:space="preserve">to </w:t>
      </w:r>
      <w:r>
        <w:rPr>
          <w:spacing w:val="-1"/>
        </w:rPr>
        <w:t>be</w:t>
      </w:r>
      <w:r>
        <w:t xml:space="preserve"> born </w:t>
      </w:r>
      <w:r>
        <w:rPr>
          <w:spacing w:val="-1"/>
        </w:rPr>
        <w:t xml:space="preserve">in </w:t>
      </w:r>
      <w:r>
        <w:t xml:space="preserve">the </w:t>
      </w:r>
      <w:r>
        <w:rPr>
          <w:spacing w:val="-1"/>
        </w:rPr>
        <w:t>first</w:t>
      </w:r>
      <w:r>
        <w:rPr>
          <w:spacing w:val="29"/>
        </w:rPr>
        <w:t xml:space="preserve"> </w:t>
      </w:r>
      <w:r>
        <w:rPr>
          <w:spacing w:val="-1"/>
        </w:rPr>
        <w:t>place,</w:t>
      </w:r>
      <w:r>
        <w:t xml:space="preserve"> </w:t>
      </w:r>
      <w:r>
        <w:rPr>
          <w:spacing w:val="-1"/>
        </w:rPr>
        <w:t>and that</w:t>
      </w:r>
      <w:r>
        <w:rPr>
          <w:spacing w:val="1"/>
        </w:rPr>
        <w:t xml:space="preserve"> </w:t>
      </w:r>
      <w:r>
        <w:rPr>
          <w:spacing w:val="-1"/>
        </w:rPr>
        <w:t>even</w:t>
      </w:r>
      <w:r>
        <w:t xml:space="preserve"> </w:t>
      </w:r>
      <w:r>
        <w:rPr>
          <w:spacing w:val="-1"/>
        </w:rPr>
        <w:t>somebody</w:t>
      </w:r>
      <w:r>
        <w:rPr>
          <w:spacing w:val="-2"/>
        </w:rPr>
        <w:t xml:space="preserve"> </w:t>
      </w:r>
      <w:r>
        <w:rPr>
          <w:spacing w:val="-1"/>
        </w:rPr>
        <w:t>as old as</w:t>
      </w:r>
      <w:r>
        <w:t xml:space="preserve"> I</w:t>
      </w:r>
      <w:r>
        <w:rPr>
          <w:spacing w:val="-1"/>
        </w:rPr>
        <w:t xml:space="preserve"> </w:t>
      </w:r>
      <w:r>
        <w:rPr>
          <w:spacing w:val="-2"/>
        </w:rPr>
        <w:t>am,</w:t>
      </w:r>
      <w:r>
        <w:rPr>
          <w:spacing w:val="1"/>
        </w:rPr>
        <w:t xml:space="preserve"> </w:t>
      </w:r>
      <w:r>
        <w:rPr>
          <w:spacing w:val="-1"/>
        </w:rPr>
        <w:t>which</w:t>
      </w:r>
      <w:r>
        <w:t xml:space="preserve"> </w:t>
      </w:r>
      <w:r>
        <w:rPr>
          <w:spacing w:val="-1"/>
        </w:rPr>
        <w:t>is</w:t>
      </w:r>
      <w:r>
        <w:t xml:space="preserve"> </w:t>
      </w:r>
      <w:r>
        <w:rPr>
          <w:spacing w:val="-1"/>
        </w:rPr>
        <w:t>80,</w:t>
      </w:r>
      <w:r>
        <w:t xml:space="preserve"> </w:t>
      </w:r>
      <w:r>
        <w:rPr>
          <w:spacing w:val="-1"/>
        </w:rPr>
        <w:t>only</w:t>
      </w:r>
      <w:r>
        <w:rPr>
          <w:spacing w:val="-2"/>
        </w:rPr>
        <w:t xml:space="preserve"> just</w:t>
      </w:r>
      <w:r>
        <w:rPr>
          <w:spacing w:val="38"/>
        </w:rPr>
        <w:t xml:space="preserve"> </w:t>
      </w:r>
      <w:r>
        <w:rPr>
          <w:spacing w:val="-1"/>
        </w:rPr>
        <w:t>got</w:t>
      </w:r>
      <w:r>
        <w:t xml:space="preserve"> </w:t>
      </w:r>
      <w:r>
        <w:rPr>
          <w:spacing w:val="-1"/>
        </w:rPr>
        <w:t>here.</w:t>
      </w:r>
      <w:r>
        <w:t xml:space="preserve"> </w:t>
      </w:r>
      <w:r>
        <w:rPr>
          <w:spacing w:val="-1"/>
        </w:rPr>
        <w:t>There</w:t>
      </w:r>
      <w:r>
        <w:t xml:space="preserve"> </w:t>
      </w:r>
      <w:r>
        <w:rPr>
          <w:spacing w:val="-1"/>
        </w:rPr>
        <w:t>were already</w:t>
      </w:r>
      <w:r>
        <w:rPr>
          <w:spacing w:val="-2"/>
        </w:rPr>
        <w:t xml:space="preserve"> </w:t>
      </w:r>
      <w:r>
        <w:t>all</w:t>
      </w:r>
      <w:r>
        <w:rPr>
          <w:spacing w:val="-1"/>
        </w:rPr>
        <w:t xml:space="preserve"> these Genghis Khan,</w:t>
      </w:r>
      <w:r>
        <w:rPr>
          <w:spacing w:val="-2"/>
        </w:rPr>
        <w:t xml:space="preserve"> </w:t>
      </w:r>
      <w:r>
        <w:rPr>
          <w:spacing w:val="-1"/>
        </w:rPr>
        <w:t>Ancient Family</w:t>
      </w:r>
      <w:r>
        <w:rPr>
          <w:spacing w:val="55"/>
        </w:rPr>
        <w:t xml:space="preserve"> </w:t>
      </w:r>
      <w:r>
        <w:t xml:space="preserve">and </w:t>
      </w:r>
      <w:r>
        <w:rPr>
          <w:spacing w:val="-1"/>
        </w:rPr>
        <w:t>Banking</w:t>
      </w:r>
      <w:r>
        <w:t xml:space="preserve"> </w:t>
      </w:r>
      <w:r>
        <w:rPr>
          <w:spacing w:val="-1"/>
        </w:rPr>
        <w:t xml:space="preserve">games </w:t>
      </w:r>
      <w:r>
        <w:t>going</w:t>
      </w:r>
      <w:r>
        <w:rPr>
          <w:spacing w:val="-1"/>
        </w:rPr>
        <w:t xml:space="preserve"> </w:t>
      </w:r>
      <w:r>
        <w:t>on</w:t>
      </w:r>
      <w:r>
        <w:rPr>
          <w:spacing w:val="1"/>
        </w:rPr>
        <w:t xml:space="preserve"> </w:t>
      </w:r>
      <w:r>
        <w:rPr>
          <w:spacing w:val="-1"/>
        </w:rPr>
        <w:t>when</w:t>
      </w:r>
      <w:r>
        <w:t xml:space="preserve"> I</w:t>
      </w:r>
      <w:r>
        <w:rPr>
          <w:spacing w:val="-1"/>
        </w:rPr>
        <w:t xml:space="preserve"> </w:t>
      </w:r>
      <w:r>
        <w:t>got here. …</w:t>
      </w:r>
      <w:r>
        <w:rPr>
          <w:spacing w:val="-1"/>
        </w:rPr>
        <w:t xml:space="preserve"> </w:t>
      </w:r>
      <w:r>
        <w:t>An</w:t>
      </w:r>
      <w:r>
        <w:rPr>
          <w:spacing w:val="-1"/>
        </w:rPr>
        <w:t xml:space="preserve"> apt</w:t>
      </w:r>
      <w:r>
        <w:t xml:space="preserve"> </w:t>
      </w:r>
      <w:r>
        <w:rPr>
          <w:spacing w:val="-1"/>
        </w:rPr>
        <w:t>motto</w:t>
      </w:r>
      <w:r>
        <w:t xml:space="preserve"> for</w:t>
      </w:r>
      <w:r>
        <w:rPr>
          <w:spacing w:val="28"/>
        </w:rPr>
        <w:t xml:space="preserve"> </w:t>
      </w:r>
      <w:r>
        <w:t>any</w:t>
      </w:r>
      <w:r>
        <w:rPr>
          <w:spacing w:val="-2"/>
        </w:rPr>
        <w:t xml:space="preserve"> </w:t>
      </w:r>
      <w:r>
        <w:rPr>
          <w:spacing w:val="-1"/>
        </w:rPr>
        <w:t>polity</w:t>
      </w:r>
      <w:r>
        <w:rPr>
          <w:spacing w:val="-2"/>
        </w:rPr>
        <w:t xml:space="preserve"> </w:t>
      </w:r>
      <w:r>
        <w:rPr>
          <w:spacing w:val="-1"/>
        </w:rPr>
        <w:t xml:space="preserve">anywhere, </w:t>
      </w:r>
      <w:r>
        <w:t>to</w:t>
      </w:r>
      <w:r>
        <w:rPr>
          <w:spacing w:val="-1"/>
        </w:rPr>
        <w:t xml:space="preserve"> put</w:t>
      </w:r>
      <w:r>
        <w:rPr>
          <w:spacing w:val="2"/>
        </w:rPr>
        <w:t xml:space="preserve"> </w:t>
      </w:r>
      <w:r>
        <w:t>on</w:t>
      </w:r>
      <w:r>
        <w:rPr>
          <w:spacing w:val="2"/>
        </w:rPr>
        <w:t xml:space="preserve"> </w:t>
      </w:r>
      <w:r>
        <w:rPr>
          <w:spacing w:val="-1"/>
        </w:rPr>
        <w:t>its</w:t>
      </w:r>
      <w:r>
        <w:t xml:space="preserve"> </w:t>
      </w:r>
      <w:r>
        <w:rPr>
          <w:spacing w:val="-1"/>
        </w:rPr>
        <w:t>state</w:t>
      </w:r>
      <w:r>
        <w:t xml:space="preserve"> </w:t>
      </w:r>
      <w:r>
        <w:rPr>
          <w:spacing w:val="-1"/>
        </w:rPr>
        <w:t>seal or</w:t>
      </w:r>
      <w:r>
        <w:t xml:space="preserve"> </w:t>
      </w:r>
      <w:r>
        <w:rPr>
          <w:spacing w:val="-1"/>
        </w:rPr>
        <w:t xml:space="preserve">currency </w:t>
      </w:r>
      <w:r>
        <w:t>or</w:t>
      </w:r>
      <w:r>
        <w:rPr>
          <w:spacing w:val="35"/>
        </w:rPr>
        <w:t xml:space="preserve"> </w:t>
      </w:r>
      <w:r>
        <w:rPr>
          <w:spacing w:val="-1"/>
        </w:rPr>
        <w:t>whatever, might be</w:t>
      </w:r>
      <w:r>
        <w:t xml:space="preserve"> this</w:t>
      </w:r>
      <w:r>
        <w:rPr>
          <w:spacing w:val="-1"/>
        </w:rPr>
        <w:t xml:space="preserve"> quotation</w:t>
      </w:r>
      <w:r>
        <w:t xml:space="preserve"> from</w:t>
      </w:r>
      <w:r>
        <w:rPr>
          <w:spacing w:val="-2"/>
        </w:rPr>
        <w:t xml:space="preserve"> </w:t>
      </w:r>
      <w:r>
        <w:rPr>
          <w:spacing w:val="-1"/>
        </w:rPr>
        <w:t>the</w:t>
      </w:r>
      <w:r>
        <w:t xml:space="preserve"> </w:t>
      </w:r>
      <w:r>
        <w:rPr>
          <w:spacing w:val="-1"/>
        </w:rPr>
        <w:t>late baseball</w:t>
      </w:r>
      <w:r>
        <w:t xml:space="preserve"> </w:t>
      </w:r>
      <w:r>
        <w:rPr>
          <w:spacing w:val="-1"/>
        </w:rPr>
        <w:t>manager</w:t>
      </w:r>
      <w:r>
        <w:rPr>
          <w:spacing w:val="35"/>
        </w:rPr>
        <w:t xml:space="preserve"> </w:t>
      </w:r>
      <w:r>
        <w:rPr>
          <w:spacing w:val="-1"/>
        </w:rPr>
        <w:t>Casey</w:t>
      </w:r>
      <w:r>
        <w:rPr>
          <w:spacing w:val="-2"/>
        </w:rPr>
        <w:t xml:space="preserve"> </w:t>
      </w:r>
      <w:r>
        <w:rPr>
          <w:spacing w:val="-1"/>
        </w:rPr>
        <w:t>Stengel,</w:t>
      </w:r>
      <w:r>
        <w:rPr>
          <w:spacing w:val="1"/>
        </w:rPr>
        <w:t xml:space="preserve"> </w:t>
      </w:r>
      <w:r>
        <w:rPr>
          <w:spacing w:val="-2"/>
        </w:rPr>
        <w:t>who</w:t>
      </w:r>
      <w:r>
        <w:rPr>
          <w:spacing w:val="1"/>
        </w:rPr>
        <w:t xml:space="preserve"> </w:t>
      </w:r>
      <w:r>
        <w:rPr>
          <w:spacing w:val="-2"/>
        </w:rPr>
        <w:t>was</w:t>
      </w:r>
      <w:r>
        <w:t xml:space="preserve"> </w:t>
      </w:r>
      <w:r>
        <w:rPr>
          <w:spacing w:val="-1"/>
        </w:rPr>
        <w:t>addressing</w:t>
      </w:r>
      <w:r>
        <w:t xml:space="preserve"> a</w:t>
      </w:r>
      <w:r>
        <w:rPr>
          <w:spacing w:val="-1"/>
        </w:rPr>
        <w:t xml:space="preserve"> team</w:t>
      </w:r>
      <w:r>
        <w:rPr>
          <w:spacing w:val="-3"/>
        </w:rPr>
        <w:t xml:space="preserve"> </w:t>
      </w:r>
      <w:r>
        <w:rPr>
          <w:spacing w:val="-1"/>
        </w:rPr>
        <w:t>of</w:t>
      </w:r>
      <w:r>
        <w:t xml:space="preserve"> </w:t>
      </w:r>
      <w:r>
        <w:rPr>
          <w:spacing w:val="-1"/>
        </w:rPr>
        <w:t>losing</w:t>
      </w:r>
      <w:r>
        <w:rPr>
          <w:spacing w:val="1"/>
        </w:rPr>
        <w:t xml:space="preserve"> </w:t>
      </w:r>
      <w:r>
        <w:rPr>
          <w:spacing w:val="-1"/>
        </w:rPr>
        <w:t>professional</w:t>
      </w:r>
      <w:r>
        <w:rPr>
          <w:spacing w:val="24"/>
        </w:rPr>
        <w:t xml:space="preserve"> </w:t>
      </w:r>
      <w:r>
        <w:rPr>
          <w:spacing w:val="-1"/>
        </w:rPr>
        <w:t>athletes: “Can’t anybody here</w:t>
      </w:r>
      <w:r>
        <w:rPr>
          <w:spacing w:val="1"/>
        </w:rPr>
        <w:t xml:space="preserve"> </w:t>
      </w:r>
      <w:r>
        <w:rPr>
          <w:spacing w:val="-1"/>
        </w:rPr>
        <w:t>play</w:t>
      </w:r>
      <w:r>
        <w:rPr>
          <w:spacing w:val="-2"/>
        </w:rPr>
        <w:t xml:space="preserve"> </w:t>
      </w:r>
      <w:r>
        <w:t>this</w:t>
      </w:r>
      <w:r>
        <w:rPr>
          <w:spacing w:val="-1"/>
        </w:rPr>
        <w:t xml:space="preserve"> game?”</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60"/>
      </w:pPr>
      <w:r>
        <w:rPr>
          <w:spacing w:val="-1"/>
        </w:rPr>
        <w:t xml:space="preserve">My daughter Lily, for </w:t>
      </w:r>
      <w:r>
        <w:t>an</w:t>
      </w:r>
      <w:r>
        <w:rPr>
          <w:spacing w:val="-2"/>
        </w:rPr>
        <w:t xml:space="preserve"> </w:t>
      </w:r>
      <w:r>
        <w:rPr>
          <w:spacing w:val="-1"/>
        </w:rPr>
        <w:t>example</w:t>
      </w:r>
      <w:r>
        <w:rPr>
          <w:spacing w:val="1"/>
        </w:rPr>
        <w:t xml:space="preserve"> </w:t>
      </w:r>
      <w:r>
        <w:rPr>
          <w:spacing w:val="-1"/>
        </w:rPr>
        <w:t>close</w:t>
      </w:r>
      <w:r>
        <w:t xml:space="preserve"> to</w:t>
      </w:r>
      <w:r>
        <w:rPr>
          <w:spacing w:val="-2"/>
        </w:rPr>
        <w:t xml:space="preserve"> </w:t>
      </w:r>
      <w:r>
        <w:rPr>
          <w:spacing w:val="-1"/>
        </w:rPr>
        <w:t>home, who</w:t>
      </w:r>
      <w:r>
        <w:t xml:space="preserve"> has</w:t>
      </w:r>
      <w:r>
        <w:rPr>
          <w:spacing w:val="-1"/>
        </w:rPr>
        <w:t xml:space="preserve"> </w:t>
      </w:r>
      <w:r>
        <w:rPr>
          <w:spacing w:val="-2"/>
        </w:rPr>
        <w:t>just</w:t>
      </w:r>
      <w:r>
        <w:rPr>
          <w:spacing w:val="48"/>
        </w:rPr>
        <w:t xml:space="preserve"> </w:t>
      </w:r>
      <w:r>
        <w:rPr>
          <w:spacing w:val="-1"/>
        </w:rPr>
        <w:t xml:space="preserve">turned </w:t>
      </w:r>
      <w:r>
        <w:t>20,</w:t>
      </w:r>
      <w:r>
        <w:rPr>
          <w:spacing w:val="-1"/>
        </w:rPr>
        <w:t xml:space="preserve"> finds herself—as</w:t>
      </w:r>
      <w:r>
        <w:rPr>
          <w:spacing w:val="-2"/>
        </w:rPr>
        <w:t xml:space="preserve"> </w:t>
      </w:r>
      <w:r>
        <w:rPr>
          <w:spacing w:val="-1"/>
        </w:rPr>
        <w:t>does</w:t>
      </w:r>
      <w:r>
        <w:t xml:space="preserve"> </w:t>
      </w:r>
      <w:r>
        <w:rPr>
          <w:spacing w:val="-1"/>
        </w:rPr>
        <w:t>George</w:t>
      </w:r>
      <w:r>
        <w:rPr>
          <w:spacing w:val="-2"/>
        </w:rPr>
        <w:t xml:space="preserve"> </w:t>
      </w:r>
      <w:r>
        <w:t>W.</w:t>
      </w:r>
      <w:r>
        <w:rPr>
          <w:spacing w:val="63"/>
        </w:rPr>
        <w:t xml:space="preserve"> </w:t>
      </w:r>
      <w:r>
        <w:rPr>
          <w:spacing w:val="-1"/>
        </w:rPr>
        <w:t xml:space="preserve">himself </w:t>
      </w:r>
      <w:r>
        <w:t>a</w:t>
      </w:r>
      <w:r>
        <w:rPr>
          <w:spacing w:val="-2"/>
        </w:rPr>
        <w:t xml:space="preserve"> </w:t>
      </w:r>
      <w:r>
        <w:rPr>
          <w:spacing w:val="-1"/>
        </w:rPr>
        <w:t>kid—an heir</w:t>
      </w:r>
      <w:r>
        <w:rPr>
          <w:spacing w:val="45"/>
        </w:rPr>
        <w:t xml:space="preserve"> </w:t>
      </w:r>
      <w:r>
        <w:t>to</w:t>
      </w:r>
      <w:r>
        <w:rPr>
          <w:spacing w:val="-1"/>
        </w:rPr>
        <w:t xml:space="preserve"> </w:t>
      </w:r>
      <w:r>
        <w:t xml:space="preserve">a </w:t>
      </w:r>
      <w:r>
        <w:rPr>
          <w:spacing w:val="-1"/>
        </w:rPr>
        <w:t>shockingly</w:t>
      </w:r>
      <w:r>
        <w:rPr>
          <w:spacing w:val="-2"/>
        </w:rPr>
        <w:t xml:space="preserve"> </w:t>
      </w:r>
      <w:r>
        <w:t>recent</w:t>
      </w:r>
      <w:r>
        <w:rPr>
          <w:spacing w:val="-1"/>
        </w:rPr>
        <w:t xml:space="preserve"> history</w:t>
      </w:r>
      <w:r>
        <w:rPr>
          <w:spacing w:val="-2"/>
        </w:rPr>
        <w:t xml:space="preserve"> </w:t>
      </w:r>
      <w:r>
        <w:t>of</w:t>
      </w:r>
      <w:r>
        <w:rPr>
          <w:spacing w:val="-1"/>
        </w:rPr>
        <w:t xml:space="preserve"> human</w:t>
      </w:r>
      <w:r>
        <w:t xml:space="preserve"> </w:t>
      </w:r>
      <w:r>
        <w:rPr>
          <w:spacing w:val="-1"/>
        </w:rPr>
        <w:t xml:space="preserve">slavery, </w:t>
      </w:r>
      <w:r>
        <w:t>to</w:t>
      </w:r>
      <w:r>
        <w:rPr>
          <w:spacing w:val="-1"/>
        </w:rPr>
        <w:t xml:space="preserve"> </w:t>
      </w:r>
      <w:r>
        <w:t>an</w:t>
      </w:r>
      <w:r>
        <w:rPr>
          <w:spacing w:val="-1"/>
        </w:rPr>
        <w:t xml:space="preserve"> </w:t>
      </w:r>
      <w:r>
        <w:t>AIDS</w:t>
      </w:r>
      <w:r>
        <w:rPr>
          <w:spacing w:val="39"/>
        </w:rPr>
        <w:t xml:space="preserve"> </w:t>
      </w:r>
      <w:r>
        <w:rPr>
          <w:spacing w:val="-1"/>
        </w:rPr>
        <w:t>epidemic</w:t>
      </w:r>
      <w:r>
        <w:t xml:space="preserve"> </w:t>
      </w:r>
      <w:r>
        <w:rPr>
          <w:spacing w:val="-1"/>
        </w:rPr>
        <w:t>and</w:t>
      </w:r>
      <w:r>
        <w:rPr>
          <w:spacing w:val="-2"/>
        </w:rPr>
        <w:t xml:space="preserve"> </w:t>
      </w:r>
      <w:r>
        <w:rPr>
          <w:spacing w:val="-1"/>
        </w:rPr>
        <w:t>to</w:t>
      </w:r>
      <w:r>
        <w:rPr>
          <w:spacing w:val="-2"/>
        </w:rPr>
        <w:t xml:space="preserve"> </w:t>
      </w:r>
      <w:r>
        <w:rPr>
          <w:spacing w:val="-1"/>
        </w:rPr>
        <w:t>nuclear</w:t>
      </w:r>
      <w:r>
        <w:rPr>
          <w:spacing w:val="-2"/>
        </w:rPr>
        <w:t xml:space="preserve"> </w:t>
      </w:r>
      <w:r>
        <w:rPr>
          <w:spacing w:val="-1"/>
        </w:rPr>
        <w:t>submarines</w:t>
      </w:r>
      <w:r>
        <w:rPr>
          <w:spacing w:val="-3"/>
        </w:rPr>
        <w:t xml:space="preserve"> </w:t>
      </w:r>
      <w:r>
        <w:rPr>
          <w:spacing w:val="-1"/>
        </w:rPr>
        <w:t>slumbering</w:t>
      </w:r>
      <w:r>
        <w:rPr>
          <w:spacing w:val="-2"/>
        </w:rPr>
        <w:t xml:space="preserve"> </w:t>
      </w:r>
      <w:r>
        <w:rPr>
          <w:spacing w:val="-1"/>
        </w:rPr>
        <w:t>on</w:t>
      </w:r>
      <w:r>
        <w:rPr>
          <w:spacing w:val="-2"/>
        </w:rPr>
        <w:t xml:space="preserve"> </w:t>
      </w:r>
      <w:r>
        <w:rPr>
          <w:spacing w:val="-1"/>
        </w:rPr>
        <w:t>the</w:t>
      </w:r>
      <w:r>
        <w:t xml:space="preserve"> </w:t>
      </w:r>
      <w:r>
        <w:rPr>
          <w:spacing w:val="-1"/>
        </w:rPr>
        <w:t>floors</w:t>
      </w:r>
      <w:r>
        <w:t xml:space="preserve"> </w:t>
      </w:r>
      <w:r>
        <w:rPr>
          <w:spacing w:val="-1"/>
        </w:rPr>
        <w:t>of</w:t>
      </w:r>
      <w:r>
        <w:rPr>
          <w:spacing w:val="28"/>
        </w:rPr>
        <w:t xml:space="preserve"> </w:t>
      </w:r>
      <w:r>
        <w:rPr>
          <w:spacing w:val="-1"/>
        </w:rPr>
        <w:t>fjords</w:t>
      </w:r>
      <w:r>
        <w:t xml:space="preserve"> </w:t>
      </w:r>
      <w:r>
        <w:rPr>
          <w:spacing w:val="-1"/>
        </w:rPr>
        <w:t>in Iceland and elsewhere,</w:t>
      </w:r>
      <w:r>
        <w:rPr>
          <w:spacing w:val="-2"/>
        </w:rPr>
        <w:t xml:space="preserve"> </w:t>
      </w:r>
      <w:r>
        <w:rPr>
          <w:spacing w:val="-1"/>
        </w:rPr>
        <w:t>crews</w:t>
      </w:r>
      <w:r>
        <w:t xml:space="preserve"> </w:t>
      </w:r>
      <w:r>
        <w:rPr>
          <w:spacing w:val="-1"/>
        </w:rPr>
        <w:t>prepared</w:t>
      </w:r>
      <w:r>
        <w:rPr>
          <w:spacing w:val="-2"/>
        </w:rPr>
        <w:t xml:space="preserve"> </w:t>
      </w:r>
      <w:r>
        <w:t>at</w:t>
      </w:r>
      <w:r>
        <w:rPr>
          <w:spacing w:val="-1"/>
        </w:rPr>
        <w:t xml:space="preserve"> </w:t>
      </w:r>
      <w:r>
        <w:t xml:space="preserve">a </w:t>
      </w:r>
      <w:r>
        <w:rPr>
          <w:spacing w:val="-1"/>
        </w:rPr>
        <w:t>moment’s</w:t>
      </w:r>
      <w:r>
        <w:rPr>
          <w:spacing w:val="41"/>
        </w:rPr>
        <w:t xml:space="preserve"> </w:t>
      </w:r>
      <w:r>
        <w:rPr>
          <w:spacing w:val="-1"/>
        </w:rPr>
        <w:t>notice to turn</w:t>
      </w:r>
      <w:r>
        <w:t xml:space="preserve"> </w:t>
      </w:r>
      <w:r>
        <w:rPr>
          <w:spacing w:val="-1"/>
        </w:rPr>
        <w:t>industrial quantities</w:t>
      </w:r>
      <w:r>
        <w:rPr>
          <w:spacing w:val="-2"/>
        </w:rPr>
        <w:t xml:space="preserve"> </w:t>
      </w:r>
      <w:r>
        <w:rPr>
          <w:spacing w:val="-1"/>
        </w:rPr>
        <w:t>of</w:t>
      </w:r>
      <w:r>
        <w:rPr>
          <w:spacing w:val="-2"/>
        </w:rPr>
        <w:t xml:space="preserve"> </w:t>
      </w:r>
      <w:r>
        <w:rPr>
          <w:spacing w:val="-1"/>
        </w:rPr>
        <w:t>men,</w:t>
      </w:r>
      <w:r>
        <w:rPr>
          <w:spacing w:val="1"/>
        </w:rPr>
        <w:t xml:space="preserve"> </w:t>
      </w:r>
      <w:r>
        <w:rPr>
          <w:spacing w:val="-1"/>
        </w:rPr>
        <w:t>women and</w:t>
      </w:r>
      <w:r>
        <w:t xml:space="preserve"> </w:t>
      </w:r>
      <w:r>
        <w:rPr>
          <w:spacing w:val="-1"/>
        </w:rPr>
        <w:t>children</w:t>
      </w:r>
      <w:r>
        <w:t xml:space="preserve"> </w:t>
      </w:r>
      <w:r>
        <w:rPr>
          <w:spacing w:val="-1"/>
        </w:rPr>
        <w:t>into</w:t>
      </w:r>
      <w:r>
        <w:rPr>
          <w:spacing w:val="24"/>
        </w:rPr>
        <w:t xml:space="preserve"> </w:t>
      </w:r>
      <w:r>
        <w:rPr>
          <w:spacing w:val="-1"/>
        </w:rPr>
        <w:t>radioactive</w:t>
      </w:r>
      <w:r>
        <w:t xml:space="preserve"> </w:t>
      </w:r>
      <w:r>
        <w:rPr>
          <w:spacing w:val="-1"/>
        </w:rPr>
        <w:t>soot</w:t>
      </w:r>
      <w:r>
        <w:rPr>
          <w:spacing w:val="-2"/>
        </w:rPr>
        <w:t xml:space="preserve"> </w:t>
      </w:r>
      <w:r>
        <w:rPr>
          <w:spacing w:val="-1"/>
        </w:rPr>
        <w:t>and</w:t>
      </w:r>
      <w:r>
        <w:t xml:space="preserve"> </w:t>
      </w:r>
      <w:r>
        <w:rPr>
          <w:spacing w:val="-1"/>
        </w:rPr>
        <w:t>bone</w:t>
      </w:r>
      <w:r>
        <w:rPr>
          <w:spacing w:val="1"/>
        </w:rPr>
        <w:t xml:space="preserve"> </w:t>
      </w:r>
      <w:r>
        <w:rPr>
          <w:spacing w:val="-1"/>
        </w:rPr>
        <w:t>meal</w:t>
      </w:r>
      <w:r>
        <w:t xml:space="preserve"> </w:t>
      </w:r>
      <w:r>
        <w:rPr>
          <w:spacing w:val="-1"/>
        </w:rPr>
        <w:t>by means</w:t>
      </w:r>
      <w:r>
        <w:rPr>
          <w:spacing w:val="-2"/>
        </w:rPr>
        <w:t xml:space="preserve"> </w:t>
      </w:r>
      <w:r>
        <w:rPr>
          <w:spacing w:val="-1"/>
        </w:rPr>
        <w:t>of</w:t>
      </w:r>
      <w:r>
        <w:t xml:space="preserve"> </w:t>
      </w:r>
      <w:r>
        <w:rPr>
          <w:spacing w:val="-1"/>
        </w:rPr>
        <w:t>rockets</w:t>
      </w:r>
      <w:r>
        <w:rPr>
          <w:spacing w:val="-2"/>
        </w:rPr>
        <w:t xml:space="preserve"> </w:t>
      </w:r>
      <w:r>
        <w:rPr>
          <w:spacing w:val="-1"/>
        </w:rPr>
        <w:t>and</w:t>
      </w:r>
      <w:r>
        <w:rPr>
          <w:spacing w:val="-2"/>
        </w:rPr>
        <w:t xml:space="preserve"> </w:t>
      </w:r>
      <w:r>
        <w:rPr>
          <w:spacing w:val="-1"/>
        </w:rPr>
        <w:t>H-bomb</w:t>
      </w:r>
      <w:r>
        <w:rPr>
          <w:spacing w:val="25"/>
        </w:rPr>
        <w:t xml:space="preserve"> </w:t>
      </w:r>
      <w:r>
        <w:rPr>
          <w:spacing w:val="-1"/>
        </w:rPr>
        <w:t>warheads.</w:t>
      </w:r>
      <w:r>
        <w:rPr>
          <w:spacing w:val="-2"/>
        </w:rPr>
        <w:t xml:space="preserve"> </w:t>
      </w:r>
      <w:r>
        <w:rPr>
          <w:spacing w:val="-1"/>
        </w:rPr>
        <w:t>And</w:t>
      </w:r>
      <w:r>
        <w:rPr>
          <w:spacing w:val="-2"/>
        </w:rPr>
        <w:t xml:space="preserve"> </w:t>
      </w:r>
      <w:r>
        <w:rPr>
          <w:spacing w:val="-1"/>
        </w:rPr>
        <w:t>to</w:t>
      </w:r>
      <w:r>
        <w:rPr>
          <w:spacing w:val="-2"/>
        </w:rPr>
        <w:t xml:space="preserve"> </w:t>
      </w:r>
      <w:r>
        <w:rPr>
          <w:spacing w:val="-1"/>
        </w:rPr>
        <w:t>the</w:t>
      </w:r>
      <w:r>
        <w:t xml:space="preserve"> </w:t>
      </w:r>
      <w:r>
        <w:rPr>
          <w:spacing w:val="-1"/>
        </w:rPr>
        <w:t>choice</w:t>
      </w:r>
      <w:r>
        <w:t xml:space="preserve"> </w:t>
      </w:r>
      <w:r>
        <w:rPr>
          <w:spacing w:val="-1"/>
        </w:rPr>
        <w:t>between</w:t>
      </w:r>
      <w:r>
        <w:t xml:space="preserve"> </w:t>
      </w:r>
      <w:r>
        <w:rPr>
          <w:spacing w:val="-1"/>
        </w:rPr>
        <w:t>liberalism or</w:t>
      </w:r>
      <w:r>
        <w:t xml:space="preserve"> </w:t>
      </w:r>
      <w:r>
        <w:rPr>
          <w:spacing w:val="-1"/>
        </w:rPr>
        <w:t>conservatism</w:t>
      </w:r>
      <w:r>
        <w:rPr>
          <w:spacing w:val="29"/>
        </w:rPr>
        <w:t xml:space="preserve"> </w:t>
      </w:r>
      <w:r>
        <w:rPr>
          <w:spacing w:val="-1"/>
        </w:rPr>
        <w:t>and on and on.</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31"/>
      </w:pPr>
      <w:r>
        <w:rPr>
          <w:spacing w:val="-1"/>
        </w:rPr>
        <w:t>What</w:t>
      </w:r>
      <w:r>
        <w:t xml:space="preserve"> </w:t>
      </w:r>
      <w:r>
        <w:rPr>
          <w:spacing w:val="-1"/>
        </w:rPr>
        <w:t>is radicall</w:t>
      </w:r>
      <w:r>
        <w:rPr>
          <w:spacing w:val="-1"/>
        </w:rPr>
        <w:t>y</w:t>
      </w:r>
      <w:r>
        <w:rPr>
          <w:spacing w:val="-2"/>
        </w:rPr>
        <w:t xml:space="preserve"> </w:t>
      </w:r>
      <w:r>
        <w:t>new</w:t>
      </w:r>
      <w:r>
        <w:rPr>
          <w:spacing w:val="-3"/>
        </w:rPr>
        <w:t xml:space="preserve"> </w:t>
      </w:r>
      <w:r>
        <w:rPr>
          <w:spacing w:val="-1"/>
        </w:rPr>
        <w:t>in</w:t>
      </w:r>
      <w:r>
        <w:t xml:space="preserve"> </w:t>
      </w:r>
      <w:r>
        <w:rPr>
          <w:spacing w:val="-1"/>
        </w:rPr>
        <w:t>2003</w:t>
      </w:r>
      <w:r>
        <w:t xml:space="preserve"> </w:t>
      </w:r>
      <w:r>
        <w:rPr>
          <w:spacing w:val="-1"/>
        </w:rPr>
        <w:t>is that</w:t>
      </w:r>
      <w:r>
        <w:t xml:space="preserve"> </w:t>
      </w:r>
      <w:r>
        <w:rPr>
          <w:spacing w:val="-1"/>
        </w:rPr>
        <w:t>my</w:t>
      </w:r>
      <w:r>
        <w:rPr>
          <w:spacing w:val="-2"/>
        </w:rPr>
        <w:t xml:space="preserve"> </w:t>
      </w:r>
      <w:r>
        <w:rPr>
          <w:spacing w:val="-1"/>
        </w:rPr>
        <w:t>daughter,</w:t>
      </w:r>
      <w:r>
        <w:t xml:space="preserve"> </w:t>
      </w:r>
      <w:r>
        <w:rPr>
          <w:spacing w:val="-1"/>
        </w:rPr>
        <w:t>along</w:t>
      </w:r>
      <w:r>
        <w:rPr>
          <w:spacing w:val="1"/>
        </w:rPr>
        <w:t xml:space="preserve"> </w:t>
      </w:r>
      <w:r>
        <w:rPr>
          <w:spacing w:val="-1"/>
        </w:rPr>
        <w:t>with our</w:t>
      </w:r>
      <w:r>
        <w:rPr>
          <w:spacing w:val="37"/>
        </w:rPr>
        <w:t xml:space="preserve"> </w:t>
      </w:r>
      <w:r>
        <w:rPr>
          <w:spacing w:val="-1"/>
        </w:rPr>
        <w:t>leader</w:t>
      </w:r>
      <w:r>
        <w:t xml:space="preserve"> </w:t>
      </w:r>
      <w:r>
        <w:rPr>
          <w:spacing w:val="-1"/>
        </w:rPr>
        <w:t>and</w:t>
      </w:r>
      <w:r>
        <w:rPr>
          <w:spacing w:val="-2"/>
        </w:rPr>
        <w:t xml:space="preserve"> </w:t>
      </w:r>
      <w:r>
        <w:rPr>
          <w:spacing w:val="-1"/>
        </w:rPr>
        <w:t>other</w:t>
      </w:r>
      <w:r>
        <w:rPr>
          <w:spacing w:val="1"/>
        </w:rPr>
        <w:t xml:space="preserve"> </w:t>
      </w:r>
      <w:r>
        <w:rPr>
          <w:spacing w:val="-1"/>
        </w:rPr>
        <w:t>leaders</w:t>
      </w:r>
      <w:r>
        <w:rPr>
          <w:spacing w:val="-2"/>
        </w:rPr>
        <w:t xml:space="preserve"> </w:t>
      </w:r>
      <w:r>
        <w:rPr>
          <w:spacing w:val="-1"/>
        </w:rPr>
        <w:t>and</w:t>
      </w:r>
      <w:r>
        <w:rPr>
          <w:spacing w:val="-2"/>
        </w:rPr>
        <w:t xml:space="preserve"> </w:t>
      </w:r>
      <w:r>
        <w:rPr>
          <w:spacing w:val="-1"/>
        </w:rPr>
        <w:t>on</w:t>
      </w:r>
      <w:r>
        <w:rPr>
          <w:spacing w:val="-2"/>
        </w:rPr>
        <w:t xml:space="preserve"> </w:t>
      </w:r>
      <w:r>
        <w:rPr>
          <w:spacing w:val="-1"/>
        </w:rPr>
        <w:t>and</w:t>
      </w:r>
      <w:r>
        <w:rPr>
          <w:spacing w:val="-2"/>
        </w:rPr>
        <w:t xml:space="preserve"> </w:t>
      </w:r>
      <w:r>
        <w:rPr>
          <w:spacing w:val="-1"/>
        </w:rPr>
        <w:t>on, has inherited</w:t>
      </w:r>
      <w:r>
        <w:rPr>
          <w:spacing w:val="-2"/>
        </w:rPr>
        <w:t xml:space="preserve"> </w:t>
      </w:r>
      <w:r>
        <w:rPr>
          <w:spacing w:val="-1"/>
        </w:rPr>
        <w:t>technologies</w:t>
      </w:r>
      <w:r>
        <w:rPr>
          <w:spacing w:val="47"/>
        </w:rPr>
        <w:t xml:space="preserve"> </w:t>
      </w:r>
      <w:r>
        <w:rPr>
          <w:spacing w:val="-1"/>
        </w:rPr>
        <w:t>whose</w:t>
      </w:r>
      <w:r>
        <w:rPr>
          <w:spacing w:val="1"/>
        </w:rPr>
        <w:t xml:space="preserve"> </w:t>
      </w:r>
      <w:r>
        <w:rPr>
          <w:spacing w:val="-1"/>
        </w:rPr>
        <w:t>byproducts,</w:t>
      </w:r>
      <w:r>
        <w:rPr>
          <w:spacing w:val="1"/>
        </w:rPr>
        <w:t xml:space="preserve"> </w:t>
      </w:r>
      <w:r>
        <w:rPr>
          <w:spacing w:val="-1"/>
        </w:rPr>
        <w:t>whether</w:t>
      </w:r>
      <w:r>
        <w:t xml:space="preserve"> </w:t>
      </w:r>
      <w:r>
        <w:rPr>
          <w:spacing w:val="-1"/>
        </w:rPr>
        <w:t>in</w:t>
      </w:r>
      <w:r>
        <w:t xml:space="preserve"> </w:t>
      </w:r>
      <w:r>
        <w:rPr>
          <w:spacing w:val="-2"/>
        </w:rPr>
        <w:t>war</w:t>
      </w:r>
      <w:r>
        <w:rPr>
          <w:spacing w:val="-1"/>
        </w:rPr>
        <w:t xml:space="preserve"> or</w:t>
      </w:r>
      <w:r>
        <w:t xml:space="preserve"> </w:t>
      </w:r>
      <w:r>
        <w:rPr>
          <w:spacing w:val="-1"/>
        </w:rPr>
        <w:t>peace,</w:t>
      </w:r>
      <w:r>
        <w:t xml:space="preserve"> </w:t>
      </w:r>
      <w:r>
        <w:rPr>
          <w:spacing w:val="-1"/>
        </w:rPr>
        <w:t>are</w:t>
      </w:r>
      <w:r>
        <w:t xml:space="preserve"> </w:t>
      </w:r>
      <w:r>
        <w:rPr>
          <w:spacing w:val="-1"/>
        </w:rPr>
        <w:t>rapidly</w:t>
      </w:r>
      <w:r>
        <w:rPr>
          <w:spacing w:val="-2"/>
        </w:rPr>
        <w:t xml:space="preserve"> destroying</w:t>
      </w:r>
      <w:r>
        <w:rPr>
          <w:spacing w:val="36"/>
        </w:rPr>
        <w:t xml:space="preserve"> </w:t>
      </w:r>
      <w:r>
        <w:t>the</w:t>
      </w:r>
      <w:r>
        <w:rPr>
          <w:spacing w:val="1"/>
        </w:rPr>
        <w:t xml:space="preserve"> </w:t>
      </w:r>
      <w:r>
        <w:rPr>
          <w:spacing w:val="-1"/>
        </w:rPr>
        <w:t>whole</w:t>
      </w:r>
      <w:r>
        <w:t xml:space="preserve"> </w:t>
      </w:r>
      <w:r>
        <w:rPr>
          <w:spacing w:val="-1"/>
        </w:rPr>
        <w:t xml:space="preserve">planet </w:t>
      </w:r>
      <w:r>
        <w:t>as</w:t>
      </w:r>
      <w:r>
        <w:rPr>
          <w:spacing w:val="-1"/>
        </w:rPr>
        <w:t xml:space="preserve"> </w:t>
      </w:r>
      <w:r>
        <w:t xml:space="preserve">a </w:t>
      </w:r>
      <w:r>
        <w:rPr>
          <w:spacing w:val="-1"/>
        </w:rPr>
        <w:t>breathable,</w:t>
      </w:r>
      <w:r>
        <w:t xml:space="preserve"> </w:t>
      </w:r>
      <w:r>
        <w:rPr>
          <w:spacing w:val="-1"/>
        </w:rPr>
        <w:t>drinkable</w:t>
      </w:r>
      <w:r>
        <w:t xml:space="preserve"> </w:t>
      </w:r>
      <w:r>
        <w:rPr>
          <w:spacing w:val="-1"/>
        </w:rPr>
        <w:t xml:space="preserve">system </w:t>
      </w:r>
      <w:r>
        <w:t xml:space="preserve">for </w:t>
      </w:r>
      <w:r>
        <w:rPr>
          <w:spacing w:val="-1"/>
        </w:rPr>
        <w:t>supporting</w:t>
      </w:r>
      <w:r>
        <w:rPr>
          <w:spacing w:val="47"/>
        </w:rPr>
        <w:t xml:space="preserve"> </w:t>
      </w:r>
      <w:r>
        <w:rPr>
          <w:spacing w:val="-1"/>
        </w:rPr>
        <w:t>life</w:t>
      </w:r>
      <w:r>
        <w:rPr>
          <w:spacing w:val="1"/>
        </w:rPr>
        <w:t xml:space="preserve"> </w:t>
      </w:r>
      <w:r>
        <w:rPr>
          <w:spacing w:val="-1"/>
        </w:rPr>
        <w:t>of</w:t>
      </w:r>
      <w:r>
        <w:rPr>
          <w:spacing w:val="-2"/>
        </w:rPr>
        <w:t xml:space="preserve"> </w:t>
      </w:r>
      <w:r>
        <w:rPr>
          <w:spacing w:val="-1"/>
        </w:rPr>
        <w:t>any</w:t>
      </w:r>
      <w:r>
        <w:rPr>
          <w:spacing w:val="-3"/>
        </w:rPr>
        <w:t xml:space="preserve"> </w:t>
      </w:r>
      <w:r>
        <w:rPr>
          <w:spacing w:val="-1"/>
        </w:rPr>
        <w:t>kind.</w:t>
      </w:r>
      <w:r>
        <w:rPr>
          <w:spacing w:val="-2"/>
        </w:rPr>
        <w:t xml:space="preserve"> Human </w:t>
      </w:r>
      <w:r>
        <w:rPr>
          <w:spacing w:val="-1"/>
        </w:rPr>
        <w:t>beings,</w:t>
      </w:r>
      <w:r>
        <w:t xml:space="preserve"> </w:t>
      </w:r>
      <w:r>
        <w:rPr>
          <w:spacing w:val="-1"/>
        </w:rPr>
        <w:t>past and</w:t>
      </w:r>
      <w:r>
        <w:t xml:space="preserve"> </w:t>
      </w:r>
      <w:r>
        <w:rPr>
          <w:spacing w:val="-1"/>
        </w:rPr>
        <w:t>present,</w:t>
      </w:r>
      <w:r>
        <w:t xml:space="preserve"> </w:t>
      </w:r>
      <w:r>
        <w:rPr>
          <w:spacing w:val="-1"/>
        </w:rPr>
        <w:t>have</w:t>
      </w:r>
      <w:r>
        <w:t xml:space="preserve"> </w:t>
      </w:r>
      <w:r>
        <w:rPr>
          <w:spacing w:val="-1"/>
        </w:rPr>
        <w:t>trashed</w:t>
      </w:r>
      <w:r>
        <w:rPr>
          <w:spacing w:val="-3"/>
        </w:rPr>
        <w:t xml:space="preserve"> </w:t>
      </w:r>
      <w:r>
        <w:rPr>
          <w:spacing w:val="-1"/>
        </w:rPr>
        <w:t>the</w:t>
      </w:r>
      <w:r>
        <w:rPr>
          <w:spacing w:val="36"/>
        </w:rPr>
        <w:t xml:space="preserve"> </w:t>
      </w:r>
      <w:r>
        <w:t>joint.</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31"/>
      </w:pPr>
      <w:r>
        <w:rPr>
          <w:spacing w:val="-1"/>
        </w:rPr>
        <w:t>Based on</w:t>
      </w:r>
      <w:r>
        <w:t xml:space="preserve"> </w:t>
      </w:r>
      <w:r>
        <w:rPr>
          <w:spacing w:val="-1"/>
        </w:rPr>
        <w:t>what</w:t>
      </w:r>
      <w:r>
        <w:t xml:space="preserve"> </w:t>
      </w:r>
      <w:r>
        <w:rPr>
          <w:spacing w:val="-1"/>
        </w:rPr>
        <w:t>you’ve</w:t>
      </w:r>
      <w:r>
        <w:rPr>
          <w:spacing w:val="1"/>
        </w:rPr>
        <w:t xml:space="preserve"> </w:t>
      </w:r>
      <w:r>
        <w:rPr>
          <w:spacing w:val="-1"/>
        </w:rPr>
        <w:t>read and</w:t>
      </w:r>
      <w:r>
        <w:t xml:space="preserve"> </w:t>
      </w:r>
      <w:r>
        <w:rPr>
          <w:spacing w:val="-1"/>
        </w:rPr>
        <w:t>seen</w:t>
      </w:r>
      <w:r>
        <w:t xml:space="preserve"> </w:t>
      </w:r>
      <w:r>
        <w:rPr>
          <w:spacing w:val="-1"/>
        </w:rPr>
        <w:t>in the</w:t>
      </w:r>
      <w:r>
        <w:t xml:space="preserve"> </w:t>
      </w:r>
      <w:r>
        <w:rPr>
          <w:spacing w:val="-1"/>
        </w:rPr>
        <w:t>media,</w:t>
      </w:r>
      <w:r>
        <w:rPr>
          <w:spacing w:val="1"/>
        </w:rPr>
        <w:t xml:space="preserve"> </w:t>
      </w:r>
      <w:r>
        <w:rPr>
          <w:spacing w:val="-2"/>
        </w:rPr>
        <w:t>what</w:t>
      </w:r>
      <w:r>
        <w:t xml:space="preserve"> </w:t>
      </w:r>
      <w:r>
        <w:rPr>
          <w:spacing w:val="-1"/>
        </w:rPr>
        <w:t>is</w:t>
      </w:r>
      <w:r>
        <w:t xml:space="preserve"> </w:t>
      </w:r>
      <w:r>
        <w:rPr>
          <w:spacing w:val="-1"/>
        </w:rPr>
        <w:t>not</w:t>
      </w:r>
      <w:r>
        <w:t xml:space="preserve"> </w:t>
      </w:r>
      <w:r>
        <w:rPr>
          <w:spacing w:val="-1"/>
        </w:rPr>
        <w:t>being</w:t>
      </w:r>
      <w:r>
        <w:rPr>
          <w:spacing w:val="30"/>
        </w:rPr>
        <w:t xml:space="preserve"> </w:t>
      </w:r>
      <w:r>
        <w:t xml:space="preserve">said </w:t>
      </w:r>
      <w:r>
        <w:rPr>
          <w:spacing w:val="-1"/>
        </w:rPr>
        <w:t xml:space="preserve">in </w:t>
      </w:r>
      <w:r>
        <w:t>the</w:t>
      </w:r>
      <w:r>
        <w:rPr>
          <w:spacing w:val="-1"/>
        </w:rPr>
        <w:t xml:space="preserve"> mainstream</w:t>
      </w:r>
      <w:r>
        <w:rPr>
          <w:spacing w:val="-2"/>
        </w:rPr>
        <w:t xml:space="preserve"> </w:t>
      </w:r>
      <w:r>
        <w:t>press</w:t>
      </w:r>
      <w:r>
        <w:rPr>
          <w:spacing w:val="-1"/>
        </w:rPr>
        <w:t xml:space="preserve"> about leaders,</w:t>
      </w:r>
      <w:r>
        <w:t xml:space="preserve"> </w:t>
      </w:r>
      <w:r>
        <w:rPr>
          <w:spacing w:val="-1"/>
        </w:rPr>
        <w:t>policies</w:t>
      </w:r>
      <w:r>
        <w:rPr>
          <w:spacing w:val="-2"/>
        </w:rPr>
        <w:t xml:space="preserve"> </w:t>
      </w:r>
      <w:r>
        <w:t>and</w:t>
      </w:r>
      <w:r>
        <w:rPr>
          <w:spacing w:val="-1"/>
        </w:rPr>
        <w:t xml:space="preserve"> </w:t>
      </w:r>
      <w:r>
        <w:t>the</w:t>
      </w:r>
      <w:r>
        <w:rPr>
          <w:spacing w:val="39"/>
        </w:rPr>
        <w:t xml:space="preserve"> </w:t>
      </w:r>
      <w:r>
        <w:rPr>
          <w:spacing w:val="-1"/>
        </w:rPr>
        <w:t>impending wars</w:t>
      </w:r>
      <w:r>
        <w:t xml:space="preserve"> of </w:t>
      </w:r>
      <w:r>
        <w:rPr>
          <w:spacing w:val="-1"/>
        </w:rPr>
        <w:t>scarcity.</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pPr>
      <w:r>
        <w:rPr>
          <w:spacing w:val="-1"/>
        </w:rPr>
        <w:t>That</w:t>
      </w:r>
      <w:r>
        <w:rPr>
          <w:spacing w:val="1"/>
        </w:rPr>
        <w:t xml:space="preserve"> </w:t>
      </w:r>
      <w:r>
        <w:rPr>
          <w:spacing w:val="-1"/>
        </w:rPr>
        <w:t>they</w:t>
      </w:r>
      <w:r>
        <w:rPr>
          <w:spacing w:val="-3"/>
        </w:rPr>
        <w:t xml:space="preserve"> </w:t>
      </w:r>
      <w:r>
        <w:rPr>
          <w:spacing w:val="-1"/>
        </w:rPr>
        <w:t>are nonsense.</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31"/>
      </w:pPr>
      <w:r>
        <w:rPr>
          <w:spacing w:val="-1"/>
        </w:rPr>
        <w:t>My</w:t>
      </w:r>
      <w:r>
        <w:t xml:space="preserve"> </w:t>
      </w:r>
      <w:r>
        <w:rPr>
          <w:spacing w:val="-1"/>
        </w:rPr>
        <w:t>feeling</w:t>
      </w:r>
      <w:r>
        <w:rPr>
          <w:spacing w:val="1"/>
        </w:rPr>
        <w:t xml:space="preserve"> </w:t>
      </w:r>
      <w:r>
        <w:rPr>
          <w:spacing w:val="-1"/>
        </w:rPr>
        <w:t>from</w:t>
      </w:r>
      <w:r>
        <w:rPr>
          <w:spacing w:val="-2"/>
        </w:rPr>
        <w:t xml:space="preserve"> </w:t>
      </w:r>
      <w:r>
        <w:rPr>
          <w:spacing w:val="-1"/>
        </w:rPr>
        <w:t>talking</w:t>
      </w:r>
      <w:r>
        <w:t xml:space="preserve"> </w:t>
      </w:r>
      <w:r>
        <w:rPr>
          <w:spacing w:val="-1"/>
        </w:rPr>
        <w:t>to readers</w:t>
      </w:r>
      <w:r>
        <w:rPr>
          <w:spacing w:val="-2"/>
        </w:rPr>
        <w:t xml:space="preserve"> </w:t>
      </w:r>
      <w:r>
        <w:rPr>
          <w:spacing w:val="-1"/>
        </w:rPr>
        <w:t>and</w:t>
      </w:r>
      <w:r>
        <w:t xml:space="preserve"> </w:t>
      </w:r>
      <w:r>
        <w:rPr>
          <w:spacing w:val="-1"/>
        </w:rPr>
        <w:t>friends is</w:t>
      </w:r>
      <w:r>
        <w:rPr>
          <w:spacing w:val="-2"/>
        </w:rPr>
        <w:t xml:space="preserve"> </w:t>
      </w:r>
      <w:r>
        <w:rPr>
          <w:spacing w:val="-1"/>
        </w:rPr>
        <w:t>that</w:t>
      </w:r>
      <w:r>
        <w:rPr>
          <w:spacing w:val="2"/>
        </w:rPr>
        <w:t xml:space="preserve"> </w:t>
      </w:r>
      <w:r>
        <w:rPr>
          <w:spacing w:val="-1"/>
        </w:rPr>
        <w:t>many</w:t>
      </w:r>
      <w:r>
        <w:rPr>
          <w:spacing w:val="-2"/>
        </w:rPr>
        <w:t xml:space="preserve"> </w:t>
      </w:r>
      <w:r>
        <w:rPr>
          <w:spacing w:val="-1"/>
        </w:rPr>
        <w:t>people</w:t>
      </w:r>
      <w:r>
        <w:rPr>
          <w:spacing w:val="50"/>
        </w:rPr>
        <w:t xml:space="preserve"> </w:t>
      </w:r>
      <w:r>
        <w:t xml:space="preserve">are </w:t>
      </w:r>
      <w:r>
        <w:rPr>
          <w:spacing w:val="-1"/>
        </w:rPr>
        <w:t>beginning</w:t>
      </w:r>
      <w:r>
        <w:t xml:space="preserve"> to </w:t>
      </w:r>
      <w:r>
        <w:rPr>
          <w:spacing w:val="-1"/>
        </w:rPr>
        <w:t xml:space="preserve">despair. </w:t>
      </w:r>
      <w:r>
        <w:t xml:space="preserve">Do </w:t>
      </w:r>
      <w:r>
        <w:rPr>
          <w:spacing w:val="-1"/>
        </w:rPr>
        <w:t>you</w:t>
      </w:r>
      <w:r>
        <w:rPr>
          <w:spacing w:val="-2"/>
        </w:rPr>
        <w:t xml:space="preserve"> </w:t>
      </w:r>
      <w:r>
        <w:rPr>
          <w:spacing w:val="-1"/>
        </w:rPr>
        <w:t>think that</w:t>
      </w:r>
      <w:r>
        <w:t xml:space="preserve"> </w:t>
      </w:r>
      <w:r>
        <w:rPr>
          <w:spacing w:val="-1"/>
        </w:rPr>
        <w:t>we’ve</w:t>
      </w:r>
      <w:r>
        <w:t xml:space="preserve"> </w:t>
      </w:r>
      <w:r>
        <w:rPr>
          <w:spacing w:val="-1"/>
        </w:rPr>
        <w:t xml:space="preserve">lost </w:t>
      </w:r>
      <w:r>
        <w:t>reason</w:t>
      </w:r>
      <w:r>
        <w:rPr>
          <w:spacing w:val="-1"/>
        </w:rPr>
        <w:t xml:space="preserve"> </w:t>
      </w:r>
      <w:r>
        <w:t>to</w:t>
      </w:r>
      <w:r>
        <w:rPr>
          <w:spacing w:val="33"/>
        </w:rPr>
        <w:t xml:space="preserve"> </w:t>
      </w:r>
      <w:r>
        <w:rPr>
          <w:spacing w:val="-1"/>
        </w:rPr>
        <w:t>hope?</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274"/>
      </w:pPr>
      <w:r>
        <w:t xml:space="preserve">I </w:t>
      </w:r>
      <w:r>
        <w:rPr>
          <w:spacing w:val="-1"/>
        </w:rPr>
        <w:t>myself</w:t>
      </w:r>
      <w:r>
        <w:t xml:space="preserve"> feel</w:t>
      </w:r>
      <w:r>
        <w:rPr>
          <w:spacing w:val="-1"/>
        </w:rPr>
        <w:t xml:space="preserve"> </w:t>
      </w:r>
      <w:r>
        <w:t>that</w:t>
      </w:r>
      <w:r>
        <w:rPr>
          <w:spacing w:val="-1"/>
        </w:rPr>
        <w:t xml:space="preserve"> our</w:t>
      </w:r>
      <w:r>
        <w:t xml:space="preserve"> </w:t>
      </w:r>
      <w:r>
        <w:rPr>
          <w:spacing w:val="-1"/>
        </w:rPr>
        <w:t xml:space="preserve">country, </w:t>
      </w:r>
      <w:r>
        <w:t>for</w:t>
      </w:r>
      <w:r>
        <w:rPr>
          <w:spacing w:val="1"/>
        </w:rPr>
        <w:t xml:space="preserve"> </w:t>
      </w:r>
      <w:r>
        <w:rPr>
          <w:spacing w:val="-1"/>
        </w:rPr>
        <w:t>whose</w:t>
      </w:r>
      <w:r>
        <w:t xml:space="preserve"> </w:t>
      </w:r>
      <w:r>
        <w:rPr>
          <w:spacing w:val="-1"/>
        </w:rPr>
        <w:t>Constitution</w:t>
      </w:r>
      <w:r>
        <w:t xml:space="preserve"> I </w:t>
      </w:r>
      <w:r>
        <w:rPr>
          <w:spacing w:val="-1"/>
        </w:rPr>
        <w:t>fought</w:t>
      </w:r>
      <w:r>
        <w:t xml:space="preserve"> in</w:t>
      </w:r>
      <w:r>
        <w:rPr>
          <w:spacing w:val="-1"/>
        </w:rPr>
        <w:t xml:space="preserve"> </w:t>
      </w:r>
      <w:r>
        <w:t>a</w:t>
      </w:r>
      <w:r>
        <w:rPr>
          <w:spacing w:val="39"/>
        </w:rPr>
        <w:t xml:space="preserve"> </w:t>
      </w:r>
      <w:r>
        <w:rPr>
          <w:spacing w:val="-1"/>
        </w:rPr>
        <w:t>just</w:t>
      </w:r>
      <w:r>
        <w:rPr>
          <w:spacing w:val="3"/>
        </w:rPr>
        <w:t xml:space="preserve"> </w:t>
      </w:r>
      <w:r>
        <w:rPr>
          <w:spacing w:val="-2"/>
        </w:rPr>
        <w:t>war,</w:t>
      </w:r>
      <w:r>
        <w:t xml:space="preserve"> </w:t>
      </w:r>
      <w:r>
        <w:rPr>
          <w:spacing w:val="-1"/>
        </w:rPr>
        <w:t>might as</w:t>
      </w:r>
      <w:r>
        <w:rPr>
          <w:spacing w:val="1"/>
        </w:rPr>
        <w:t xml:space="preserve"> </w:t>
      </w:r>
      <w:r>
        <w:rPr>
          <w:spacing w:val="-1"/>
        </w:rPr>
        <w:t>well have</w:t>
      </w:r>
      <w:r>
        <w:t xml:space="preserve"> </w:t>
      </w:r>
      <w:r>
        <w:rPr>
          <w:spacing w:val="-1"/>
        </w:rPr>
        <w:t>been</w:t>
      </w:r>
      <w:r>
        <w:t xml:space="preserve"> </w:t>
      </w:r>
      <w:r>
        <w:rPr>
          <w:spacing w:val="-1"/>
        </w:rPr>
        <w:t>invaded</w:t>
      </w:r>
      <w:r>
        <w:t xml:space="preserve"> </w:t>
      </w:r>
      <w:r>
        <w:rPr>
          <w:spacing w:val="-1"/>
        </w:rPr>
        <w:t>by</w:t>
      </w:r>
      <w:r>
        <w:rPr>
          <w:spacing w:val="-2"/>
        </w:rPr>
        <w:t xml:space="preserve"> </w:t>
      </w:r>
      <w:r>
        <w:rPr>
          <w:spacing w:val="-1"/>
        </w:rPr>
        <w:t>Martians</w:t>
      </w:r>
      <w:r>
        <w:rPr>
          <w:spacing w:val="-3"/>
        </w:rPr>
        <w:t xml:space="preserve"> </w:t>
      </w:r>
      <w:r>
        <w:rPr>
          <w:spacing w:val="-1"/>
        </w:rPr>
        <w:t>and</w:t>
      </w:r>
      <w:r>
        <w:t xml:space="preserve"> </w:t>
      </w:r>
      <w:r>
        <w:rPr>
          <w:spacing w:val="-1"/>
        </w:rPr>
        <w:t>body</w:t>
      </w:r>
      <w:r>
        <w:rPr>
          <w:spacing w:val="29"/>
        </w:rPr>
        <w:t xml:space="preserve"> </w:t>
      </w:r>
      <w:r>
        <w:rPr>
          <w:spacing w:val="-1"/>
        </w:rPr>
        <w:t>snatchers.</w:t>
      </w:r>
      <w:r>
        <w:t xml:space="preserve"> </w:t>
      </w:r>
      <w:r>
        <w:rPr>
          <w:spacing w:val="-1"/>
        </w:rPr>
        <w:t>Sometimes</w:t>
      </w:r>
      <w:r>
        <w:t xml:space="preserve"> I</w:t>
      </w:r>
      <w:r>
        <w:rPr>
          <w:spacing w:val="-2"/>
        </w:rPr>
        <w:t xml:space="preserve"> </w:t>
      </w:r>
      <w:r>
        <w:rPr>
          <w:spacing w:val="-1"/>
        </w:rPr>
        <w:t>wish</w:t>
      </w:r>
      <w:r>
        <w:t xml:space="preserve"> </w:t>
      </w:r>
      <w:r>
        <w:rPr>
          <w:spacing w:val="-1"/>
        </w:rPr>
        <w:t>it</w:t>
      </w:r>
      <w:r>
        <w:t xml:space="preserve"> had</w:t>
      </w:r>
      <w:r>
        <w:rPr>
          <w:spacing w:val="-2"/>
        </w:rPr>
        <w:t xml:space="preserve"> </w:t>
      </w:r>
      <w:r>
        <w:rPr>
          <w:spacing w:val="-1"/>
        </w:rPr>
        <w:t>been.</w:t>
      </w:r>
      <w:r>
        <w:rPr>
          <w:spacing w:val="-2"/>
        </w:rPr>
        <w:t xml:space="preserve"> </w:t>
      </w:r>
      <w:r>
        <w:rPr>
          <w:spacing w:val="-1"/>
        </w:rPr>
        <w:t>What</w:t>
      </w:r>
      <w:r>
        <w:rPr>
          <w:spacing w:val="-2"/>
        </w:rPr>
        <w:t xml:space="preserve"> </w:t>
      </w:r>
      <w:r>
        <w:t xml:space="preserve">has </w:t>
      </w:r>
      <w:r>
        <w:rPr>
          <w:spacing w:val="-1"/>
        </w:rPr>
        <w:t>happened,</w:t>
      </w:r>
      <w:r>
        <w:rPr>
          <w:spacing w:val="22"/>
        </w:rPr>
        <w:t xml:space="preserve"> </w:t>
      </w:r>
      <w:r>
        <w:rPr>
          <w:spacing w:val="-1"/>
        </w:rPr>
        <w:t xml:space="preserve">though, </w:t>
      </w:r>
      <w:r>
        <w:t>is</w:t>
      </w:r>
      <w:r>
        <w:rPr>
          <w:spacing w:val="-1"/>
        </w:rPr>
        <w:t xml:space="preserve"> </w:t>
      </w:r>
      <w:r>
        <w:t>that</w:t>
      </w:r>
      <w:r>
        <w:rPr>
          <w:spacing w:val="2"/>
        </w:rPr>
        <w:t xml:space="preserve"> </w:t>
      </w:r>
      <w:r>
        <w:rPr>
          <w:spacing w:val="-1"/>
        </w:rPr>
        <w:t xml:space="preserve">it </w:t>
      </w:r>
      <w:r>
        <w:t xml:space="preserve">has </w:t>
      </w:r>
      <w:r>
        <w:rPr>
          <w:spacing w:val="-1"/>
        </w:rPr>
        <w:t xml:space="preserve">been </w:t>
      </w:r>
      <w:r>
        <w:t>taken</w:t>
      </w:r>
      <w:r>
        <w:rPr>
          <w:spacing w:val="-1"/>
        </w:rPr>
        <w:t xml:space="preserve"> over</w:t>
      </w:r>
      <w:r>
        <w:t xml:space="preserve"> by</w:t>
      </w:r>
      <w:r>
        <w:rPr>
          <w:spacing w:val="-2"/>
        </w:rPr>
        <w:t xml:space="preserve"> </w:t>
      </w:r>
      <w:r>
        <w:rPr>
          <w:spacing w:val="-1"/>
        </w:rPr>
        <w:t>means</w:t>
      </w:r>
      <w:r>
        <w:rPr>
          <w:spacing w:val="-2"/>
        </w:rPr>
        <w:t xml:space="preserve"> </w:t>
      </w:r>
      <w:r>
        <w:t>of</w:t>
      </w:r>
      <w:r>
        <w:rPr>
          <w:spacing w:val="-1"/>
        </w:rPr>
        <w:t xml:space="preserve"> </w:t>
      </w:r>
      <w:r>
        <w:t xml:space="preserve">the </w:t>
      </w:r>
      <w:r>
        <w:rPr>
          <w:spacing w:val="-1"/>
        </w:rPr>
        <w:t>sleaziest,</w:t>
      </w:r>
      <w:r>
        <w:rPr>
          <w:spacing w:val="41"/>
        </w:rPr>
        <w:t xml:space="preserve"> </w:t>
      </w:r>
      <w:r>
        <w:rPr>
          <w:spacing w:val="-1"/>
        </w:rPr>
        <w:t>low-comedy,</w:t>
      </w:r>
      <w:r>
        <w:t xml:space="preserve"> </w:t>
      </w:r>
      <w:r>
        <w:rPr>
          <w:spacing w:val="-1"/>
        </w:rPr>
        <w:t>Keystone Cops-style</w:t>
      </w:r>
      <w:r>
        <w:rPr>
          <w:spacing w:val="1"/>
        </w:rPr>
        <w:t xml:space="preserve"> </w:t>
      </w:r>
      <w:r>
        <w:rPr>
          <w:spacing w:val="-1"/>
        </w:rPr>
        <w:t>coup</w:t>
      </w:r>
      <w:r>
        <w:t xml:space="preserve"> </w:t>
      </w:r>
      <w:r>
        <w:rPr>
          <w:spacing w:val="-1"/>
        </w:rPr>
        <w:t>d’etat</w:t>
      </w:r>
      <w:r>
        <w:t xml:space="preserve"> </w:t>
      </w:r>
      <w:r>
        <w:rPr>
          <w:spacing w:val="-1"/>
        </w:rPr>
        <w:t>imaginable. And</w:t>
      </w:r>
      <w:r>
        <w:rPr>
          <w:spacing w:val="26"/>
        </w:rPr>
        <w:t xml:space="preserve"> </w:t>
      </w:r>
      <w:r>
        <w:rPr>
          <w:spacing w:val="-1"/>
        </w:rPr>
        <w:t xml:space="preserve">those </w:t>
      </w:r>
      <w:r>
        <w:t>now</w:t>
      </w:r>
      <w:r>
        <w:rPr>
          <w:spacing w:val="-3"/>
        </w:rPr>
        <w:t xml:space="preserve"> </w:t>
      </w:r>
      <w:r>
        <w:t>in charge</w:t>
      </w:r>
      <w:r>
        <w:rPr>
          <w:spacing w:val="-1"/>
        </w:rPr>
        <w:t xml:space="preserve"> </w:t>
      </w:r>
      <w:r>
        <w:t>of</w:t>
      </w:r>
      <w:r>
        <w:rPr>
          <w:spacing w:val="-1"/>
        </w:rPr>
        <w:t xml:space="preserve"> </w:t>
      </w:r>
      <w:r>
        <w:t xml:space="preserve">the </w:t>
      </w:r>
      <w:r>
        <w:rPr>
          <w:spacing w:val="-1"/>
        </w:rPr>
        <w:t>federal government</w:t>
      </w:r>
      <w:r>
        <w:t xml:space="preserve"> are </w:t>
      </w:r>
      <w:r>
        <w:rPr>
          <w:spacing w:val="-1"/>
        </w:rPr>
        <w:t>upper-crust</w:t>
      </w:r>
      <w:r>
        <w:rPr>
          <w:spacing w:val="1"/>
        </w:rPr>
        <w:t xml:space="preserve"> </w:t>
      </w:r>
      <w:r>
        <w:t>C-</w:t>
      </w:r>
      <w:r>
        <w:rPr>
          <w:spacing w:val="33"/>
        </w:rPr>
        <w:t xml:space="preserve"> </w:t>
      </w:r>
      <w:r>
        <w:rPr>
          <w:spacing w:val="-1"/>
        </w:rPr>
        <w:t>students</w:t>
      </w:r>
      <w:r>
        <w:t xml:space="preserve"> </w:t>
      </w:r>
      <w:r>
        <w:rPr>
          <w:spacing w:val="-1"/>
        </w:rPr>
        <w:t xml:space="preserve">who </w:t>
      </w:r>
      <w:r>
        <w:t>know</w:t>
      </w:r>
      <w:r>
        <w:rPr>
          <w:spacing w:val="-3"/>
        </w:rPr>
        <w:t xml:space="preserve"> </w:t>
      </w:r>
      <w:r>
        <w:rPr>
          <w:spacing w:val="-1"/>
        </w:rPr>
        <w:t xml:space="preserve">no history or geography, </w:t>
      </w:r>
      <w:r>
        <w:rPr>
          <w:spacing w:val="-2"/>
        </w:rPr>
        <w:t>plus</w:t>
      </w:r>
      <w:r>
        <w:rPr>
          <w:spacing w:val="-1"/>
        </w:rPr>
        <w:t xml:space="preserve"> not-so-closeted</w:t>
      </w:r>
      <w:r>
        <w:rPr>
          <w:spacing w:val="42"/>
        </w:rPr>
        <w:t xml:space="preserve"> </w:t>
      </w:r>
      <w:r>
        <w:rPr>
          <w:spacing w:val="-1"/>
        </w:rPr>
        <w:t>white</w:t>
      </w:r>
      <w:r>
        <w:rPr>
          <w:spacing w:val="1"/>
        </w:rPr>
        <w:t xml:space="preserve"> </w:t>
      </w:r>
      <w:r>
        <w:rPr>
          <w:spacing w:val="-1"/>
        </w:rPr>
        <w:t>supremacists,</w:t>
      </w:r>
      <w:r>
        <w:t xml:space="preserve"> </w:t>
      </w:r>
      <w:r>
        <w:rPr>
          <w:spacing w:val="-1"/>
        </w:rPr>
        <w:t>aka</w:t>
      </w:r>
      <w:r>
        <w:rPr>
          <w:spacing w:val="-2"/>
        </w:rPr>
        <w:t xml:space="preserve"> </w:t>
      </w:r>
      <w:r>
        <w:rPr>
          <w:spacing w:val="-1"/>
        </w:rPr>
        <w:t>“Christians,”</w:t>
      </w:r>
      <w:r>
        <w:rPr>
          <w:spacing w:val="-2"/>
        </w:rPr>
        <w:t xml:space="preserve"> </w:t>
      </w:r>
      <w:r>
        <w:t xml:space="preserve">and </w:t>
      </w:r>
      <w:r>
        <w:rPr>
          <w:spacing w:val="-2"/>
        </w:rPr>
        <w:t>plus,</w:t>
      </w:r>
      <w:r>
        <w:rPr>
          <w:spacing w:val="1"/>
        </w:rPr>
        <w:t xml:space="preserve"> </w:t>
      </w:r>
      <w:r>
        <w:rPr>
          <w:spacing w:val="-1"/>
        </w:rPr>
        <w:t>most</w:t>
      </w:r>
      <w:r>
        <w:rPr>
          <w:spacing w:val="2"/>
        </w:rPr>
        <w:t xml:space="preserve"> </w:t>
      </w:r>
      <w:r>
        <w:rPr>
          <w:spacing w:val="-1"/>
        </w:rPr>
        <w:t>frighteningly,</w:t>
      </w:r>
      <w:r>
        <w:rPr>
          <w:spacing w:val="28"/>
        </w:rPr>
        <w:t xml:space="preserve"> </w:t>
      </w:r>
      <w:r>
        <w:rPr>
          <w:spacing w:val="-1"/>
        </w:rPr>
        <w:t>psychopathic</w:t>
      </w:r>
      <w:r>
        <w:t xml:space="preserve"> </w:t>
      </w:r>
      <w:r>
        <w:rPr>
          <w:spacing w:val="-1"/>
        </w:rPr>
        <w:t>personalities, or</w:t>
      </w:r>
      <w:r>
        <w:rPr>
          <w:spacing w:val="1"/>
        </w:rPr>
        <w:t xml:space="preserve"> </w:t>
      </w:r>
      <w:r>
        <w:rPr>
          <w:spacing w:val="-1"/>
        </w:rPr>
        <w:t>“PPs.”</w:t>
      </w:r>
    </w:p>
    <w:p w:rsidR="00EA20B7" w:rsidRDefault="00EA20B7">
      <w:pPr>
        <w:sectPr w:rsidR="00EA20B7">
          <w:pgSz w:w="8640" w:h="12960"/>
          <w:pgMar w:top="960" w:right="900" w:bottom="900" w:left="900" w:header="0" w:footer="712" w:gutter="0"/>
          <w:cols w:space="720"/>
        </w:sectPr>
      </w:pPr>
    </w:p>
    <w:p w:rsidR="00EA20B7" w:rsidRDefault="00877DD6">
      <w:pPr>
        <w:pStyle w:val="Corpodetexto"/>
        <w:spacing w:before="49"/>
        <w:ind w:right="138"/>
      </w:pPr>
      <w:r>
        <w:rPr>
          <w:spacing w:val="-1"/>
        </w:rPr>
        <w:lastRenderedPageBreak/>
        <w:t>To</w:t>
      </w:r>
      <w:r>
        <w:t xml:space="preserve"> </w:t>
      </w:r>
      <w:r>
        <w:rPr>
          <w:spacing w:val="-1"/>
        </w:rPr>
        <w:t>say</w:t>
      </w:r>
      <w:r>
        <w:rPr>
          <w:spacing w:val="-2"/>
        </w:rPr>
        <w:t xml:space="preserve"> </w:t>
      </w:r>
      <w:r>
        <w:rPr>
          <w:spacing w:val="-1"/>
        </w:rPr>
        <w:t>somebody</w:t>
      </w:r>
      <w:r>
        <w:rPr>
          <w:spacing w:val="-2"/>
        </w:rPr>
        <w:t xml:space="preserve"> </w:t>
      </w:r>
      <w:r>
        <w:rPr>
          <w:spacing w:val="-1"/>
        </w:rPr>
        <w:t>is</w:t>
      </w:r>
      <w:r>
        <w:t xml:space="preserve"> a </w:t>
      </w:r>
      <w:r>
        <w:rPr>
          <w:spacing w:val="-1"/>
        </w:rPr>
        <w:t>PP</w:t>
      </w:r>
      <w:r>
        <w:t xml:space="preserve"> </w:t>
      </w:r>
      <w:r>
        <w:rPr>
          <w:spacing w:val="-1"/>
        </w:rPr>
        <w:t xml:space="preserve">is </w:t>
      </w:r>
      <w:r>
        <w:t>to</w:t>
      </w:r>
      <w:r>
        <w:rPr>
          <w:spacing w:val="-1"/>
        </w:rPr>
        <w:t xml:space="preserve"> </w:t>
      </w:r>
      <w:r>
        <w:rPr>
          <w:spacing w:val="-2"/>
        </w:rPr>
        <w:t>make</w:t>
      </w:r>
      <w:r>
        <w:t xml:space="preserve"> a </w:t>
      </w:r>
      <w:r>
        <w:rPr>
          <w:spacing w:val="-1"/>
        </w:rPr>
        <w:t>perfectly</w:t>
      </w:r>
      <w:r>
        <w:rPr>
          <w:spacing w:val="-2"/>
        </w:rPr>
        <w:t xml:space="preserve"> </w:t>
      </w:r>
      <w:r>
        <w:rPr>
          <w:spacing w:val="-1"/>
        </w:rPr>
        <w:t>respec</w:t>
      </w:r>
      <w:r>
        <w:rPr>
          <w:spacing w:val="-1"/>
        </w:rPr>
        <w:t>table</w:t>
      </w:r>
      <w:r>
        <w:rPr>
          <w:spacing w:val="1"/>
        </w:rPr>
        <w:t xml:space="preserve"> </w:t>
      </w:r>
      <w:r>
        <w:rPr>
          <w:spacing w:val="-1"/>
        </w:rPr>
        <w:t>medical</w:t>
      </w:r>
      <w:r>
        <w:rPr>
          <w:spacing w:val="24"/>
        </w:rPr>
        <w:t xml:space="preserve"> </w:t>
      </w:r>
      <w:r>
        <w:rPr>
          <w:spacing w:val="-1"/>
        </w:rPr>
        <w:t>diagnosis,</w:t>
      </w:r>
      <w:r>
        <w:t xml:space="preserve"> </w:t>
      </w:r>
      <w:r>
        <w:rPr>
          <w:spacing w:val="-1"/>
        </w:rPr>
        <w:t>like</w:t>
      </w:r>
      <w:r>
        <w:t xml:space="preserve"> </w:t>
      </w:r>
      <w:r>
        <w:rPr>
          <w:spacing w:val="-1"/>
        </w:rPr>
        <w:t>saying</w:t>
      </w:r>
      <w:r>
        <w:t xml:space="preserve"> </w:t>
      </w:r>
      <w:r>
        <w:rPr>
          <w:spacing w:val="-1"/>
        </w:rPr>
        <w:t>he</w:t>
      </w:r>
      <w:r>
        <w:t xml:space="preserve"> </w:t>
      </w:r>
      <w:r>
        <w:rPr>
          <w:spacing w:val="-1"/>
        </w:rPr>
        <w:t>or</w:t>
      </w:r>
      <w:r>
        <w:t xml:space="preserve"> </w:t>
      </w:r>
      <w:r>
        <w:rPr>
          <w:spacing w:val="-1"/>
        </w:rPr>
        <w:t>she</w:t>
      </w:r>
      <w:r>
        <w:t xml:space="preserve"> has</w:t>
      </w:r>
      <w:r>
        <w:rPr>
          <w:spacing w:val="-1"/>
        </w:rPr>
        <w:t xml:space="preserve"> appendicitis</w:t>
      </w:r>
      <w:r>
        <w:rPr>
          <w:spacing w:val="-2"/>
        </w:rPr>
        <w:t xml:space="preserve"> </w:t>
      </w:r>
      <w:r>
        <w:rPr>
          <w:spacing w:val="-1"/>
        </w:rPr>
        <w:t>or athlete’s</w:t>
      </w:r>
      <w:r>
        <w:rPr>
          <w:spacing w:val="-3"/>
        </w:rPr>
        <w:t xml:space="preserve"> </w:t>
      </w:r>
      <w:r>
        <w:rPr>
          <w:spacing w:val="-1"/>
        </w:rPr>
        <w:t>foot.</w:t>
      </w:r>
      <w:r>
        <w:rPr>
          <w:spacing w:val="26"/>
        </w:rPr>
        <w:t xml:space="preserve"> </w:t>
      </w:r>
      <w:r>
        <w:rPr>
          <w:spacing w:val="-1"/>
        </w:rPr>
        <w:t>The</w:t>
      </w:r>
      <w:r>
        <w:t xml:space="preserve"> </w:t>
      </w:r>
      <w:r>
        <w:rPr>
          <w:spacing w:val="-1"/>
        </w:rPr>
        <w:t>classic medical text</w:t>
      </w:r>
      <w:r>
        <w:t xml:space="preserve"> on </w:t>
      </w:r>
      <w:r>
        <w:rPr>
          <w:spacing w:val="-1"/>
        </w:rPr>
        <w:t>PPs</w:t>
      </w:r>
      <w:r>
        <w:t xml:space="preserve"> is</w:t>
      </w:r>
      <w:r>
        <w:rPr>
          <w:spacing w:val="1"/>
        </w:rPr>
        <w:t xml:space="preserve"> </w:t>
      </w:r>
      <w:r>
        <w:t xml:space="preserve">The </w:t>
      </w:r>
      <w:r>
        <w:rPr>
          <w:spacing w:val="-2"/>
        </w:rPr>
        <w:t>Mask</w:t>
      </w:r>
      <w:r>
        <w:t xml:space="preserve"> of</w:t>
      </w:r>
      <w:r>
        <w:rPr>
          <w:spacing w:val="-1"/>
        </w:rPr>
        <w:t xml:space="preserve"> Sanity</w:t>
      </w:r>
      <w:r>
        <w:rPr>
          <w:spacing w:val="-2"/>
        </w:rPr>
        <w:t xml:space="preserve"> </w:t>
      </w:r>
      <w:r>
        <w:t>by</w:t>
      </w:r>
      <w:r>
        <w:rPr>
          <w:spacing w:val="-2"/>
        </w:rPr>
        <w:t xml:space="preserve"> </w:t>
      </w:r>
      <w:r>
        <w:t xml:space="preserve">Dr. </w:t>
      </w:r>
      <w:r>
        <w:rPr>
          <w:spacing w:val="-1"/>
        </w:rPr>
        <w:t>Hervey</w:t>
      </w:r>
      <w:r>
        <w:rPr>
          <w:spacing w:val="43"/>
        </w:rPr>
        <w:t xml:space="preserve"> </w:t>
      </w:r>
      <w:r>
        <w:rPr>
          <w:spacing w:val="-1"/>
        </w:rPr>
        <w:t>Cleckley.</w:t>
      </w:r>
      <w:r>
        <w:t xml:space="preserve"> </w:t>
      </w:r>
      <w:r>
        <w:rPr>
          <w:spacing w:val="-1"/>
        </w:rPr>
        <w:t>Read</w:t>
      </w:r>
      <w:r>
        <w:t xml:space="preserve"> </w:t>
      </w:r>
      <w:r>
        <w:rPr>
          <w:spacing w:val="-1"/>
        </w:rPr>
        <w:t xml:space="preserve">it! </w:t>
      </w:r>
      <w:r>
        <w:rPr>
          <w:spacing w:val="-2"/>
        </w:rPr>
        <w:t>PPs</w:t>
      </w:r>
      <w:r>
        <w:t xml:space="preserve"> </w:t>
      </w:r>
      <w:r>
        <w:rPr>
          <w:spacing w:val="-1"/>
        </w:rPr>
        <w:t>are presentable,</w:t>
      </w:r>
      <w:r>
        <w:rPr>
          <w:spacing w:val="-2"/>
        </w:rPr>
        <w:t xml:space="preserve"> </w:t>
      </w:r>
      <w:r>
        <w:rPr>
          <w:spacing w:val="-1"/>
        </w:rPr>
        <w:t>they</w:t>
      </w:r>
      <w:r>
        <w:rPr>
          <w:spacing w:val="-3"/>
        </w:rPr>
        <w:t xml:space="preserve"> </w:t>
      </w:r>
      <w:r>
        <w:rPr>
          <w:spacing w:val="-1"/>
        </w:rPr>
        <w:t>know</w:t>
      </w:r>
      <w:r>
        <w:rPr>
          <w:spacing w:val="-2"/>
        </w:rPr>
        <w:t xml:space="preserve"> </w:t>
      </w:r>
      <w:r>
        <w:rPr>
          <w:spacing w:val="-1"/>
        </w:rPr>
        <w:t>full</w:t>
      </w:r>
      <w:r>
        <w:rPr>
          <w:spacing w:val="1"/>
        </w:rPr>
        <w:t xml:space="preserve"> </w:t>
      </w:r>
      <w:r>
        <w:rPr>
          <w:spacing w:val="-1"/>
        </w:rPr>
        <w:t>well the</w:t>
      </w:r>
      <w:r>
        <w:rPr>
          <w:spacing w:val="53"/>
        </w:rPr>
        <w:t xml:space="preserve"> </w:t>
      </w:r>
      <w:r>
        <w:rPr>
          <w:spacing w:val="-1"/>
        </w:rPr>
        <w:t>suffering</w:t>
      </w:r>
      <w:r>
        <w:rPr>
          <w:spacing w:val="-2"/>
        </w:rPr>
        <w:t xml:space="preserve"> </w:t>
      </w:r>
      <w:r>
        <w:rPr>
          <w:spacing w:val="-1"/>
        </w:rPr>
        <w:t>their</w:t>
      </w:r>
      <w:r>
        <w:t xml:space="preserve"> </w:t>
      </w:r>
      <w:r>
        <w:rPr>
          <w:spacing w:val="-1"/>
        </w:rPr>
        <w:t>actions</w:t>
      </w:r>
      <w:r>
        <w:rPr>
          <w:spacing w:val="-3"/>
        </w:rPr>
        <w:t xml:space="preserve"> </w:t>
      </w:r>
      <w:r>
        <w:rPr>
          <w:spacing w:val="-1"/>
        </w:rPr>
        <w:t>may</w:t>
      </w:r>
      <w:r>
        <w:rPr>
          <w:spacing w:val="-2"/>
        </w:rPr>
        <w:t xml:space="preserve"> </w:t>
      </w:r>
      <w:r>
        <w:rPr>
          <w:spacing w:val="-1"/>
        </w:rPr>
        <w:t>cause</w:t>
      </w:r>
      <w:r>
        <w:t xml:space="preserve"> </w:t>
      </w:r>
      <w:r>
        <w:rPr>
          <w:spacing w:val="-1"/>
        </w:rPr>
        <w:t xml:space="preserve">others, </w:t>
      </w:r>
      <w:r>
        <w:rPr>
          <w:spacing w:val="-2"/>
        </w:rPr>
        <w:t>but</w:t>
      </w:r>
      <w:r>
        <w:t xml:space="preserve"> </w:t>
      </w:r>
      <w:r>
        <w:rPr>
          <w:spacing w:val="-1"/>
        </w:rPr>
        <w:t>they</w:t>
      </w:r>
      <w:r>
        <w:rPr>
          <w:spacing w:val="-2"/>
        </w:rPr>
        <w:t xml:space="preserve"> </w:t>
      </w:r>
      <w:r>
        <w:rPr>
          <w:spacing w:val="-1"/>
        </w:rPr>
        <w:t>do not</w:t>
      </w:r>
      <w:r>
        <w:t xml:space="preserve"> </w:t>
      </w:r>
      <w:r>
        <w:rPr>
          <w:spacing w:val="-1"/>
        </w:rPr>
        <w:t>care.</w:t>
      </w:r>
      <w:r>
        <w:rPr>
          <w:spacing w:val="1"/>
        </w:rPr>
        <w:t xml:space="preserve"> </w:t>
      </w:r>
      <w:r>
        <w:rPr>
          <w:spacing w:val="-1"/>
        </w:rPr>
        <w:t>They</w:t>
      </w:r>
      <w:r>
        <w:rPr>
          <w:spacing w:val="47"/>
        </w:rPr>
        <w:t xml:space="preserve"> </w:t>
      </w:r>
      <w:r>
        <w:rPr>
          <w:spacing w:val="-1"/>
        </w:rPr>
        <w:t>cannot care</w:t>
      </w:r>
      <w:r>
        <w:t xml:space="preserve"> </w:t>
      </w:r>
      <w:r>
        <w:rPr>
          <w:spacing w:val="-1"/>
        </w:rPr>
        <w:t>because they</w:t>
      </w:r>
      <w:r>
        <w:rPr>
          <w:spacing w:val="-2"/>
        </w:rPr>
        <w:t xml:space="preserve"> </w:t>
      </w:r>
      <w:r>
        <w:rPr>
          <w:spacing w:val="-1"/>
        </w:rPr>
        <w:t>are nuts. They</w:t>
      </w:r>
      <w:r>
        <w:rPr>
          <w:spacing w:val="-2"/>
        </w:rPr>
        <w:t xml:space="preserve"> </w:t>
      </w:r>
      <w:r>
        <w:rPr>
          <w:spacing w:val="-1"/>
        </w:rPr>
        <w:t xml:space="preserve">have </w:t>
      </w:r>
      <w:r>
        <w:t xml:space="preserve">a </w:t>
      </w:r>
      <w:r>
        <w:rPr>
          <w:spacing w:val="-1"/>
        </w:rPr>
        <w:t>screw</w:t>
      </w:r>
      <w:r>
        <w:rPr>
          <w:spacing w:val="-3"/>
        </w:rPr>
        <w:t xml:space="preserve"> </w:t>
      </w:r>
      <w:r>
        <w:rPr>
          <w:spacing w:val="-1"/>
        </w:rPr>
        <w:t>loose!</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00"/>
      </w:pPr>
      <w:r>
        <w:rPr>
          <w:spacing w:val="-1"/>
        </w:rPr>
        <w:t>And</w:t>
      </w:r>
      <w:r>
        <w:t xml:space="preserve"> </w:t>
      </w:r>
      <w:r>
        <w:rPr>
          <w:spacing w:val="-2"/>
        </w:rPr>
        <w:t>what</w:t>
      </w:r>
      <w:r>
        <w:rPr>
          <w:spacing w:val="2"/>
        </w:rPr>
        <w:t xml:space="preserve"> </w:t>
      </w:r>
      <w:r>
        <w:rPr>
          <w:spacing w:val="-1"/>
        </w:rPr>
        <w:t>syndrome</w:t>
      </w:r>
      <w:r>
        <w:rPr>
          <w:spacing w:val="1"/>
        </w:rPr>
        <w:t xml:space="preserve"> </w:t>
      </w:r>
      <w:r>
        <w:rPr>
          <w:spacing w:val="-2"/>
        </w:rPr>
        <w:t>better</w:t>
      </w:r>
      <w:r>
        <w:rPr>
          <w:spacing w:val="1"/>
        </w:rPr>
        <w:t xml:space="preserve"> </w:t>
      </w:r>
      <w:r>
        <w:rPr>
          <w:spacing w:val="-1"/>
        </w:rPr>
        <w:t>describes so</w:t>
      </w:r>
      <w:r>
        <w:t xml:space="preserve"> </w:t>
      </w:r>
      <w:r>
        <w:rPr>
          <w:spacing w:val="-1"/>
        </w:rPr>
        <w:t>many</w:t>
      </w:r>
      <w:r>
        <w:rPr>
          <w:spacing w:val="-2"/>
        </w:rPr>
        <w:t xml:space="preserve"> </w:t>
      </w:r>
      <w:r>
        <w:rPr>
          <w:spacing w:val="-1"/>
        </w:rPr>
        <w:t>executives at</w:t>
      </w:r>
      <w:r>
        <w:rPr>
          <w:spacing w:val="1"/>
        </w:rPr>
        <w:t xml:space="preserve"> </w:t>
      </w:r>
      <w:r>
        <w:rPr>
          <w:spacing w:val="-2"/>
        </w:rPr>
        <w:t>Enron</w:t>
      </w:r>
      <w:r>
        <w:rPr>
          <w:spacing w:val="35"/>
        </w:rPr>
        <w:t xml:space="preserve"> </w:t>
      </w:r>
      <w:r>
        <w:rPr>
          <w:spacing w:val="-1"/>
        </w:rPr>
        <w:t>and WorldCom</w:t>
      </w:r>
      <w:r>
        <w:rPr>
          <w:spacing w:val="-3"/>
        </w:rPr>
        <w:t xml:space="preserve"> </w:t>
      </w:r>
      <w:r>
        <w:rPr>
          <w:spacing w:val="-1"/>
        </w:rPr>
        <w:t>and on and on,</w:t>
      </w:r>
      <w:r>
        <w:rPr>
          <w:spacing w:val="1"/>
        </w:rPr>
        <w:t xml:space="preserve"> </w:t>
      </w:r>
      <w:r>
        <w:rPr>
          <w:spacing w:val="-2"/>
        </w:rPr>
        <w:t>who</w:t>
      </w:r>
      <w:r>
        <w:rPr>
          <w:spacing w:val="-1"/>
        </w:rPr>
        <w:t xml:space="preserve"> have enriched themselves</w:t>
      </w:r>
      <w:r>
        <w:rPr>
          <w:spacing w:val="1"/>
        </w:rPr>
        <w:t xml:space="preserve"> </w:t>
      </w:r>
      <w:r>
        <w:rPr>
          <w:spacing w:val="-2"/>
        </w:rPr>
        <w:t>while</w:t>
      </w:r>
      <w:r>
        <w:rPr>
          <w:spacing w:val="38"/>
        </w:rPr>
        <w:t xml:space="preserve"> </w:t>
      </w:r>
      <w:r>
        <w:rPr>
          <w:spacing w:val="-1"/>
        </w:rPr>
        <w:t>ruining their</w:t>
      </w:r>
      <w:r>
        <w:t xml:space="preserve"> </w:t>
      </w:r>
      <w:r>
        <w:rPr>
          <w:spacing w:val="-1"/>
        </w:rPr>
        <w:t xml:space="preserve">employees </w:t>
      </w:r>
      <w:r>
        <w:t xml:space="preserve">and </w:t>
      </w:r>
      <w:r>
        <w:rPr>
          <w:spacing w:val="-1"/>
        </w:rPr>
        <w:t>investors</w:t>
      </w:r>
      <w:r>
        <w:t xml:space="preserve"> and</w:t>
      </w:r>
      <w:r>
        <w:rPr>
          <w:spacing w:val="-1"/>
        </w:rPr>
        <w:t xml:space="preserve"> country,</w:t>
      </w:r>
      <w:r>
        <w:t xml:space="preserve"> and </w:t>
      </w:r>
      <w:r>
        <w:rPr>
          <w:spacing w:val="-2"/>
        </w:rPr>
        <w:t>who</w:t>
      </w:r>
      <w:r>
        <w:t xml:space="preserve"> still</w:t>
      </w:r>
      <w:r>
        <w:rPr>
          <w:spacing w:val="57"/>
        </w:rPr>
        <w:t xml:space="preserve"> </w:t>
      </w:r>
      <w:r>
        <w:t>feel</w:t>
      </w:r>
      <w:r>
        <w:rPr>
          <w:spacing w:val="-2"/>
        </w:rPr>
        <w:t xml:space="preserve"> </w:t>
      </w:r>
      <w:r>
        <w:t xml:space="preserve">as </w:t>
      </w:r>
      <w:r>
        <w:rPr>
          <w:spacing w:val="-1"/>
        </w:rPr>
        <w:t>pure</w:t>
      </w:r>
      <w:r>
        <w:t xml:space="preserve"> as</w:t>
      </w:r>
      <w:r>
        <w:rPr>
          <w:spacing w:val="-2"/>
        </w:rPr>
        <w:t xml:space="preserve"> </w:t>
      </w:r>
      <w:r>
        <w:rPr>
          <w:spacing w:val="-1"/>
        </w:rPr>
        <w:t>the</w:t>
      </w:r>
      <w:r>
        <w:t xml:space="preserve"> </w:t>
      </w:r>
      <w:r>
        <w:rPr>
          <w:spacing w:val="-1"/>
        </w:rPr>
        <w:t>driven</w:t>
      </w:r>
      <w:r>
        <w:t xml:space="preserve"> </w:t>
      </w:r>
      <w:r>
        <w:rPr>
          <w:spacing w:val="-1"/>
        </w:rPr>
        <w:t xml:space="preserve">snow, </w:t>
      </w:r>
      <w:r>
        <w:t>no</w:t>
      </w:r>
      <w:r>
        <w:rPr>
          <w:spacing w:val="-1"/>
        </w:rPr>
        <w:t xml:space="preserve"> matter </w:t>
      </w:r>
      <w:r>
        <w:rPr>
          <w:spacing w:val="-2"/>
        </w:rPr>
        <w:t>what</w:t>
      </w:r>
      <w:r>
        <w:t xml:space="preserve"> </w:t>
      </w:r>
      <w:r>
        <w:rPr>
          <w:spacing w:val="-1"/>
        </w:rPr>
        <w:t>anybody</w:t>
      </w:r>
      <w:r>
        <w:t xml:space="preserve"> </w:t>
      </w:r>
      <w:r>
        <w:rPr>
          <w:spacing w:val="-1"/>
        </w:rPr>
        <w:t>may say</w:t>
      </w:r>
      <w:r>
        <w:rPr>
          <w:spacing w:val="-2"/>
        </w:rPr>
        <w:t xml:space="preserve"> </w:t>
      </w:r>
      <w:r>
        <w:t>to</w:t>
      </w:r>
      <w:r>
        <w:rPr>
          <w:spacing w:val="43"/>
        </w:rPr>
        <w:t xml:space="preserve"> </w:t>
      </w:r>
      <w:r>
        <w:rPr>
          <w:spacing w:val="-1"/>
        </w:rPr>
        <w:t xml:space="preserve">or </w:t>
      </w:r>
      <w:r>
        <w:rPr>
          <w:spacing w:val="-2"/>
        </w:rPr>
        <w:t>about</w:t>
      </w:r>
      <w:r>
        <w:rPr>
          <w:spacing w:val="1"/>
        </w:rPr>
        <w:t xml:space="preserve"> </w:t>
      </w:r>
      <w:r>
        <w:rPr>
          <w:spacing w:val="-1"/>
        </w:rPr>
        <w:t>them?</w:t>
      </w:r>
      <w:r>
        <w:t xml:space="preserve"> </w:t>
      </w:r>
      <w:r>
        <w:rPr>
          <w:spacing w:val="-1"/>
        </w:rPr>
        <w:t>And</w:t>
      </w:r>
      <w:r>
        <w:t xml:space="preserve"> </w:t>
      </w:r>
      <w:r>
        <w:rPr>
          <w:spacing w:val="-1"/>
        </w:rPr>
        <w:t>so many</w:t>
      </w:r>
      <w:r>
        <w:rPr>
          <w:spacing w:val="-2"/>
        </w:rPr>
        <w:t xml:space="preserve"> </w:t>
      </w:r>
      <w:r>
        <w:rPr>
          <w:spacing w:val="-1"/>
        </w:rPr>
        <w:t>of</w:t>
      </w:r>
      <w:r>
        <w:t xml:space="preserve"> </w:t>
      </w:r>
      <w:r>
        <w:rPr>
          <w:spacing w:val="-1"/>
        </w:rPr>
        <w:t>these</w:t>
      </w:r>
      <w:r>
        <w:t xml:space="preserve"> </w:t>
      </w:r>
      <w:r>
        <w:rPr>
          <w:spacing w:val="-1"/>
        </w:rPr>
        <w:t>heartless PPs</w:t>
      </w:r>
      <w:r>
        <w:t xml:space="preserve"> now</w:t>
      </w:r>
      <w:r>
        <w:rPr>
          <w:spacing w:val="-3"/>
        </w:rPr>
        <w:t xml:space="preserve"> </w:t>
      </w:r>
      <w:r>
        <w:rPr>
          <w:spacing w:val="-1"/>
        </w:rPr>
        <w:t>hold</w:t>
      </w:r>
      <w:r>
        <w:t xml:space="preserve"> </w:t>
      </w:r>
      <w:r>
        <w:rPr>
          <w:spacing w:val="-1"/>
        </w:rPr>
        <w:t>big</w:t>
      </w:r>
      <w:r>
        <w:rPr>
          <w:spacing w:val="22"/>
        </w:rPr>
        <w:t xml:space="preserve"> </w:t>
      </w:r>
      <w:r>
        <w:rPr>
          <w:spacing w:val="-1"/>
        </w:rPr>
        <w:t>jobs</w:t>
      </w:r>
      <w:r>
        <w:t xml:space="preserve"> </w:t>
      </w:r>
      <w:r>
        <w:rPr>
          <w:spacing w:val="-1"/>
        </w:rPr>
        <w:t>in our</w:t>
      </w:r>
      <w:r>
        <w:t xml:space="preserve"> </w:t>
      </w:r>
      <w:r>
        <w:rPr>
          <w:spacing w:val="-1"/>
        </w:rPr>
        <w:t>federal</w:t>
      </w:r>
      <w:r>
        <w:rPr>
          <w:spacing w:val="-2"/>
        </w:rPr>
        <w:t xml:space="preserve"> </w:t>
      </w:r>
      <w:r>
        <w:rPr>
          <w:spacing w:val="-1"/>
        </w:rPr>
        <w:t>government,</w:t>
      </w:r>
      <w:r>
        <w:rPr>
          <w:spacing w:val="-2"/>
        </w:rPr>
        <w:t xml:space="preserve"> </w:t>
      </w:r>
      <w:r>
        <w:t>as</w:t>
      </w:r>
      <w:r>
        <w:rPr>
          <w:spacing w:val="-1"/>
        </w:rPr>
        <w:t xml:space="preserve"> though they</w:t>
      </w:r>
      <w:r>
        <w:t xml:space="preserve"> </w:t>
      </w:r>
      <w:r>
        <w:rPr>
          <w:spacing w:val="-2"/>
        </w:rPr>
        <w:t>were</w:t>
      </w:r>
      <w:r>
        <w:rPr>
          <w:spacing w:val="1"/>
        </w:rPr>
        <w:t xml:space="preserve"> </w:t>
      </w:r>
      <w:r>
        <w:rPr>
          <w:spacing w:val="-2"/>
        </w:rPr>
        <w:t>leaders</w:t>
      </w:r>
      <w:r>
        <w:rPr>
          <w:spacing w:val="-1"/>
        </w:rPr>
        <w:t xml:space="preserve"> instead</w:t>
      </w:r>
      <w:r>
        <w:rPr>
          <w:spacing w:val="48"/>
        </w:rPr>
        <w:t xml:space="preserve"> </w:t>
      </w:r>
      <w:r>
        <w:rPr>
          <w:spacing w:val="-1"/>
        </w:rPr>
        <w:t>of sick.</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138"/>
      </w:pPr>
      <w:r>
        <w:rPr>
          <w:spacing w:val="-1"/>
        </w:rPr>
        <w:t>What</w:t>
      </w:r>
      <w:r>
        <w:t xml:space="preserve"> </w:t>
      </w:r>
      <w:r>
        <w:rPr>
          <w:spacing w:val="-1"/>
        </w:rPr>
        <w:t>has</w:t>
      </w:r>
      <w:r>
        <w:rPr>
          <w:spacing w:val="-2"/>
        </w:rPr>
        <w:t xml:space="preserve"> </w:t>
      </w:r>
      <w:r>
        <w:rPr>
          <w:spacing w:val="-1"/>
        </w:rPr>
        <w:t>allowed</w:t>
      </w:r>
      <w:r>
        <w:t xml:space="preserve"> </w:t>
      </w:r>
      <w:r>
        <w:rPr>
          <w:spacing w:val="-1"/>
        </w:rPr>
        <w:t>so many</w:t>
      </w:r>
      <w:r>
        <w:t xml:space="preserve"> </w:t>
      </w:r>
      <w:r>
        <w:rPr>
          <w:spacing w:val="-1"/>
        </w:rPr>
        <w:t xml:space="preserve">PPs </w:t>
      </w:r>
      <w:r>
        <w:t>to</w:t>
      </w:r>
      <w:r>
        <w:rPr>
          <w:spacing w:val="-1"/>
        </w:rPr>
        <w:t xml:space="preserve"> rise</w:t>
      </w:r>
      <w:r>
        <w:rPr>
          <w:spacing w:val="1"/>
        </w:rPr>
        <w:t xml:space="preserve"> </w:t>
      </w:r>
      <w:r>
        <w:rPr>
          <w:spacing w:val="-1"/>
        </w:rPr>
        <w:t xml:space="preserve">so high in corporations, </w:t>
      </w:r>
      <w:r>
        <w:t>and</w:t>
      </w:r>
      <w:r>
        <w:rPr>
          <w:spacing w:val="49"/>
        </w:rPr>
        <w:t xml:space="preserve"> </w:t>
      </w:r>
      <w:r>
        <w:rPr>
          <w:spacing w:val="-1"/>
        </w:rPr>
        <w:t>now</w:t>
      </w:r>
      <w:r>
        <w:rPr>
          <w:spacing w:val="-3"/>
        </w:rPr>
        <w:t xml:space="preserve"> </w:t>
      </w:r>
      <w:r>
        <w:rPr>
          <w:spacing w:val="-1"/>
        </w:rPr>
        <w:t>in</w:t>
      </w:r>
      <w:r>
        <w:t xml:space="preserve"> </w:t>
      </w:r>
      <w:r>
        <w:rPr>
          <w:spacing w:val="-1"/>
        </w:rPr>
        <w:t>government,</w:t>
      </w:r>
      <w:r>
        <w:t xml:space="preserve"> </w:t>
      </w:r>
      <w:r>
        <w:rPr>
          <w:spacing w:val="-1"/>
        </w:rPr>
        <w:t>is</w:t>
      </w:r>
      <w:r>
        <w:rPr>
          <w:spacing w:val="-2"/>
        </w:rPr>
        <w:t xml:space="preserve"> </w:t>
      </w:r>
      <w:r>
        <w:rPr>
          <w:spacing w:val="-1"/>
        </w:rPr>
        <w:t>that</w:t>
      </w:r>
      <w:r>
        <w:t xml:space="preserve"> </w:t>
      </w:r>
      <w:r>
        <w:rPr>
          <w:spacing w:val="-1"/>
        </w:rPr>
        <w:t>they</w:t>
      </w:r>
      <w:r>
        <w:rPr>
          <w:spacing w:val="-3"/>
        </w:rPr>
        <w:t xml:space="preserve"> </w:t>
      </w:r>
      <w:r>
        <w:rPr>
          <w:spacing w:val="-1"/>
        </w:rPr>
        <w:t>are</w:t>
      </w:r>
      <w:r>
        <w:t xml:space="preserve"> </w:t>
      </w:r>
      <w:r>
        <w:rPr>
          <w:spacing w:val="-1"/>
        </w:rPr>
        <w:t>so</w:t>
      </w:r>
      <w:r>
        <w:t xml:space="preserve"> </w:t>
      </w:r>
      <w:r>
        <w:rPr>
          <w:spacing w:val="-1"/>
        </w:rPr>
        <w:t>decisive.</w:t>
      </w:r>
      <w:r>
        <w:rPr>
          <w:spacing w:val="-2"/>
        </w:rPr>
        <w:t xml:space="preserve"> </w:t>
      </w:r>
      <w:r>
        <w:rPr>
          <w:spacing w:val="-1"/>
        </w:rPr>
        <w:t>Unlike</w:t>
      </w:r>
      <w:r>
        <w:t xml:space="preserve"> </w:t>
      </w:r>
      <w:r>
        <w:rPr>
          <w:spacing w:val="-1"/>
        </w:rPr>
        <w:t>normal</w:t>
      </w:r>
      <w:r>
        <w:rPr>
          <w:spacing w:val="29"/>
        </w:rPr>
        <w:t xml:space="preserve"> </w:t>
      </w:r>
      <w:r>
        <w:rPr>
          <w:spacing w:val="-1"/>
        </w:rPr>
        <w:t>people,</w:t>
      </w:r>
      <w:r>
        <w:rPr>
          <w:spacing w:val="-2"/>
        </w:rPr>
        <w:t xml:space="preserve"> </w:t>
      </w:r>
      <w:r>
        <w:rPr>
          <w:spacing w:val="-1"/>
        </w:rPr>
        <w:t>they</w:t>
      </w:r>
      <w:r>
        <w:rPr>
          <w:spacing w:val="-2"/>
        </w:rPr>
        <w:t xml:space="preserve"> </w:t>
      </w:r>
      <w:r>
        <w:rPr>
          <w:spacing w:val="-1"/>
        </w:rPr>
        <w:t>are never</w:t>
      </w:r>
      <w:r>
        <w:t xml:space="preserve"> </w:t>
      </w:r>
      <w:r>
        <w:rPr>
          <w:spacing w:val="-1"/>
        </w:rPr>
        <w:t>filled</w:t>
      </w:r>
      <w:r>
        <w:t xml:space="preserve"> </w:t>
      </w:r>
      <w:r>
        <w:rPr>
          <w:spacing w:val="-2"/>
        </w:rPr>
        <w:t>with</w:t>
      </w:r>
      <w:r>
        <w:t xml:space="preserve"> </w:t>
      </w:r>
      <w:r>
        <w:rPr>
          <w:spacing w:val="-1"/>
        </w:rPr>
        <w:t>doubts, for the simple</w:t>
      </w:r>
      <w:r>
        <w:rPr>
          <w:spacing w:val="1"/>
        </w:rPr>
        <w:t xml:space="preserve"> </w:t>
      </w:r>
      <w:r>
        <w:rPr>
          <w:spacing w:val="-1"/>
        </w:rPr>
        <w:t>reason that</w:t>
      </w:r>
      <w:r>
        <w:rPr>
          <w:spacing w:val="57"/>
        </w:rPr>
        <w:t xml:space="preserve"> </w:t>
      </w:r>
      <w:r>
        <w:t>they</w:t>
      </w:r>
      <w:r>
        <w:rPr>
          <w:spacing w:val="-2"/>
        </w:rPr>
        <w:t xml:space="preserve"> </w:t>
      </w:r>
      <w:r>
        <w:rPr>
          <w:spacing w:val="-1"/>
        </w:rPr>
        <w:t>cannot care</w:t>
      </w:r>
      <w:r>
        <w:rPr>
          <w:spacing w:val="1"/>
        </w:rPr>
        <w:t xml:space="preserve"> </w:t>
      </w:r>
      <w:r>
        <w:rPr>
          <w:spacing w:val="-2"/>
        </w:rPr>
        <w:t>what</w:t>
      </w:r>
      <w:r>
        <w:t xml:space="preserve"> </w:t>
      </w:r>
      <w:r>
        <w:rPr>
          <w:spacing w:val="-1"/>
        </w:rPr>
        <w:t>happens</w:t>
      </w:r>
      <w:r>
        <w:rPr>
          <w:spacing w:val="-2"/>
        </w:rPr>
        <w:t xml:space="preserve"> </w:t>
      </w:r>
      <w:r>
        <w:rPr>
          <w:spacing w:val="-1"/>
        </w:rPr>
        <w:t>next. Simply</w:t>
      </w:r>
      <w:r>
        <w:rPr>
          <w:spacing w:val="-2"/>
        </w:rPr>
        <w:t xml:space="preserve"> </w:t>
      </w:r>
      <w:r>
        <w:t>can’t.</w:t>
      </w:r>
      <w:r>
        <w:rPr>
          <w:spacing w:val="-2"/>
        </w:rPr>
        <w:t xml:space="preserve"> </w:t>
      </w:r>
      <w:r>
        <w:rPr>
          <w:spacing w:val="-1"/>
        </w:rPr>
        <w:t>Do</w:t>
      </w:r>
      <w:r>
        <w:rPr>
          <w:spacing w:val="-2"/>
        </w:rPr>
        <w:t xml:space="preserve"> </w:t>
      </w:r>
      <w:r>
        <w:rPr>
          <w:spacing w:val="-1"/>
        </w:rPr>
        <w:t>this! Do that</w:t>
      </w:r>
      <w:r>
        <w:rPr>
          <w:spacing w:val="-1"/>
        </w:rPr>
        <w:t>!</w:t>
      </w:r>
      <w:r>
        <w:rPr>
          <w:spacing w:val="47"/>
        </w:rPr>
        <w:t xml:space="preserve"> </w:t>
      </w:r>
      <w:r>
        <w:rPr>
          <w:spacing w:val="-1"/>
        </w:rPr>
        <w:t>Mobilize</w:t>
      </w:r>
      <w:r>
        <w:t xml:space="preserve"> </w:t>
      </w:r>
      <w:r>
        <w:rPr>
          <w:spacing w:val="-1"/>
        </w:rPr>
        <w:t>the</w:t>
      </w:r>
      <w:r>
        <w:t xml:space="preserve"> </w:t>
      </w:r>
      <w:r>
        <w:rPr>
          <w:spacing w:val="-1"/>
        </w:rPr>
        <w:t>reserves!</w:t>
      </w:r>
      <w:r>
        <w:t xml:space="preserve"> </w:t>
      </w:r>
      <w:r>
        <w:rPr>
          <w:spacing w:val="-1"/>
        </w:rPr>
        <w:t>Privatize</w:t>
      </w:r>
      <w:r>
        <w:t xml:space="preserve"> </w:t>
      </w:r>
      <w:r>
        <w:rPr>
          <w:spacing w:val="-1"/>
        </w:rPr>
        <w:t>the</w:t>
      </w:r>
      <w:r>
        <w:t xml:space="preserve"> </w:t>
      </w:r>
      <w:r>
        <w:rPr>
          <w:spacing w:val="-1"/>
        </w:rPr>
        <w:t>public</w:t>
      </w:r>
      <w:r>
        <w:t xml:space="preserve"> </w:t>
      </w:r>
      <w:r>
        <w:rPr>
          <w:spacing w:val="-1"/>
        </w:rPr>
        <w:t>schools!</w:t>
      </w:r>
      <w:r>
        <w:t xml:space="preserve"> </w:t>
      </w:r>
      <w:r>
        <w:rPr>
          <w:spacing w:val="-1"/>
        </w:rPr>
        <w:t>Attack</w:t>
      </w:r>
      <w:r>
        <w:t xml:space="preserve"> </w:t>
      </w:r>
      <w:r>
        <w:rPr>
          <w:spacing w:val="-1"/>
        </w:rPr>
        <w:t>Iraq!</w:t>
      </w:r>
      <w:r>
        <w:t xml:space="preserve"> </w:t>
      </w:r>
      <w:r>
        <w:rPr>
          <w:spacing w:val="-2"/>
        </w:rPr>
        <w:t>Cut</w:t>
      </w:r>
      <w:r>
        <w:rPr>
          <w:spacing w:val="25"/>
        </w:rPr>
        <w:t xml:space="preserve"> </w:t>
      </w:r>
      <w:r>
        <w:rPr>
          <w:spacing w:val="-1"/>
        </w:rPr>
        <w:t xml:space="preserve">health </w:t>
      </w:r>
      <w:r>
        <w:t>care!</w:t>
      </w:r>
      <w:r>
        <w:rPr>
          <w:spacing w:val="-1"/>
        </w:rPr>
        <w:t xml:space="preserve"> Tap</w:t>
      </w:r>
      <w:r>
        <w:t xml:space="preserve"> </w:t>
      </w:r>
      <w:r>
        <w:rPr>
          <w:spacing w:val="-1"/>
        </w:rPr>
        <w:t>everybody’s</w:t>
      </w:r>
      <w:r>
        <w:t xml:space="preserve"> </w:t>
      </w:r>
      <w:r>
        <w:rPr>
          <w:spacing w:val="-1"/>
        </w:rPr>
        <w:t>telephone!</w:t>
      </w:r>
      <w:r>
        <w:t xml:space="preserve"> </w:t>
      </w:r>
      <w:r>
        <w:rPr>
          <w:spacing w:val="-1"/>
        </w:rPr>
        <w:t>Cut</w:t>
      </w:r>
      <w:r>
        <w:rPr>
          <w:spacing w:val="1"/>
        </w:rPr>
        <w:t xml:space="preserve"> </w:t>
      </w:r>
      <w:r>
        <w:rPr>
          <w:spacing w:val="-1"/>
        </w:rPr>
        <w:t>taxes</w:t>
      </w:r>
      <w:r>
        <w:t xml:space="preserve"> on</w:t>
      </w:r>
      <w:r>
        <w:rPr>
          <w:spacing w:val="-1"/>
        </w:rPr>
        <w:t xml:space="preserve"> </w:t>
      </w:r>
      <w:r>
        <w:t>the</w:t>
      </w:r>
      <w:r>
        <w:rPr>
          <w:spacing w:val="-1"/>
        </w:rPr>
        <w:t xml:space="preserve"> rich!</w:t>
      </w:r>
      <w:r>
        <w:t xml:space="preserve"> </w:t>
      </w:r>
      <w:r>
        <w:rPr>
          <w:spacing w:val="-1"/>
        </w:rPr>
        <w:t>Build</w:t>
      </w:r>
      <w:r>
        <w:rPr>
          <w:spacing w:val="59"/>
        </w:rPr>
        <w:t xml:space="preserve"> </w:t>
      </w:r>
      <w:r>
        <w:t xml:space="preserve">a </w:t>
      </w:r>
      <w:r>
        <w:rPr>
          <w:spacing w:val="-2"/>
        </w:rPr>
        <w:t>trillion-dollar</w:t>
      </w:r>
      <w:r>
        <w:t xml:space="preserve"> </w:t>
      </w:r>
      <w:r>
        <w:rPr>
          <w:spacing w:val="-2"/>
        </w:rPr>
        <w:t>missile</w:t>
      </w:r>
      <w:r>
        <w:rPr>
          <w:spacing w:val="1"/>
        </w:rPr>
        <w:t xml:space="preserve"> </w:t>
      </w:r>
      <w:r>
        <w:rPr>
          <w:spacing w:val="-1"/>
        </w:rPr>
        <w:t>shield!</w:t>
      </w:r>
      <w:r>
        <w:t xml:space="preserve"> </w:t>
      </w:r>
      <w:r>
        <w:rPr>
          <w:spacing w:val="-2"/>
        </w:rPr>
        <w:t>fuck</w:t>
      </w:r>
      <w:r>
        <w:rPr>
          <w:spacing w:val="1"/>
        </w:rPr>
        <w:t xml:space="preserve"> </w:t>
      </w:r>
      <w:r>
        <w:rPr>
          <w:spacing w:val="-1"/>
        </w:rPr>
        <w:t>habeas corpus</w:t>
      </w:r>
      <w:r>
        <w:t xml:space="preserve"> </w:t>
      </w:r>
      <w:r>
        <w:rPr>
          <w:spacing w:val="-1"/>
        </w:rPr>
        <w:t>and the</w:t>
      </w:r>
      <w:r>
        <w:t xml:space="preserve"> </w:t>
      </w:r>
      <w:r>
        <w:rPr>
          <w:spacing w:val="-2"/>
        </w:rPr>
        <w:t>Sierra</w:t>
      </w:r>
      <w:r>
        <w:rPr>
          <w:spacing w:val="76"/>
        </w:rPr>
        <w:t xml:space="preserve"> </w:t>
      </w:r>
      <w:r>
        <w:rPr>
          <w:spacing w:val="-1"/>
        </w:rPr>
        <w:t>Club</w:t>
      </w:r>
      <w:r>
        <w:t xml:space="preserve"> </w:t>
      </w:r>
      <w:r>
        <w:rPr>
          <w:spacing w:val="-1"/>
        </w:rPr>
        <w:t>and</w:t>
      </w:r>
      <w:r>
        <w:t xml:space="preserve"> </w:t>
      </w:r>
      <w:r>
        <w:rPr>
          <w:spacing w:val="-1"/>
        </w:rPr>
        <w:t>In These</w:t>
      </w:r>
      <w:r>
        <w:rPr>
          <w:spacing w:val="1"/>
        </w:rPr>
        <w:t xml:space="preserve"> </w:t>
      </w:r>
      <w:r>
        <w:rPr>
          <w:spacing w:val="-1"/>
        </w:rPr>
        <w:t>Times,</w:t>
      </w:r>
      <w:r>
        <w:t xml:space="preserve"> </w:t>
      </w:r>
      <w:r>
        <w:rPr>
          <w:spacing w:val="-1"/>
        </w:rPr>
        <w:t>and kiss</w:t>
      </w:r>
      <w:r>
        <w:t xml:space="preserve"> </w:t>
      </w:r>
      <w:r>
        <w:rPr>
          <w:spacing w:val="-2"/>
        </w:rPr>
        <w:t xml:space="preserve">my </w:t>
      </w:r>
      <w:r>
        <w:rPr>
          <w:spacing w:val="-1"/>
        </w:rPr>
        <w:t>ass!</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246"/>
      </w:pPr>
      <w:r>
        <w:rPr>
          <w:spacing w:val="-1"/>
        </w:rPr>
        <w:t>How</w:t>
      </w:r>
      <w:r>
        <w:rPr>
          <w:spacing w:val="-3"/>
        </w:rPr>
        <w:t xml:space="preserve"> </w:t>
      </w:r>
      <w:r>
        <w:rPr>
          <w:spacing w:val="-1"/>
        </w:rPr>
        <w:t>have</w:t>
      </w:r>
      <w:r>
        <w:t xml:space="preserve"> </w:t>
      </w:r>
      <w:r>
        <w:rPr>
          <w:spacing w:val="-1"/>
        </w:rPr>
        <w:t>you</w:t>
      </w:r>
      <w:r>
        <w:rPr>
          <w:spacing w:val="-2"/>
        </w:rPr>
        <w:t xml:space="preserve"> </w:t>
      </w:r>
      <w:r>
        <w:rPr>
          <w:spacing w:val="-1"/>
        </w:rPr>
        <w:t>gotten</w:t>
      </w:r>
      <w:r>
        <w:t xml:space="preserve"> </w:t>
      </w:r>
      <w:r>
        <w:rPr>
          <w:spacing w:val="-1"/>
        </w:rPr>
        <w:t>involved</w:t>
      </w:r>
      <w:r>
        <w:rPr>
          <w:spacing w:val="-2"/>
        </w:rPr>
        <w:t xml:space="preserve"> </w:t>
      </w:r>
      <w:r>
        <w:rPr>
          <w:spacing w:val="-1"/>
        </w:rPr>
        <w:t>in the anti-war</w:t>
      </w:r>
      <w:r>
        <w:t xml:space="preserve"> </w:t>
      </w:r>
      <w:r>
        <w:rPr>
          <w:spacing w:val="-1"/>
        </w:rPr>
        <w:t>movement?</w:t>
      </w:r>
      <w:r>
        <w:rPr>
          <w:spacing w:val="-3"/>
        </w:rPr>
        <w:t xml:space="preserve"> </w:t>
      </w:r>
      <w:r>
        <w:t>And how</w:t>
      </w:r>
      <w:r>
        <w:rPr>
          <w:spacing w:val="31"/>
        </w:rPr>
        <w:t xml:space="preserve"> </w:t>
      </w:r>
      <w:r>
        <w:rPr>
          <w:spacing w:val="-2"/>
        </w:rPr>
        <w:t>would</w:t>
      </w:r>
      <w:r>
        <w:rPr>
          <w:spacing w:val="1"/>
        </w:rPr>
        <w:t xml:space="preserve"> </w:t>
      </w:r>
      <w:r>
        <w:rPr>
          <w:spacing w:val="-1"/>
        </w:rPr>
        <w:t>you</w:t>
      </w:r>
      <w:r>
        <w:rPr>
          <w:spacing w:val="-2"/>
        </w:rPr>
        <w:t xml:space="preserve"> </w:t>
      </w:r>
      <w:r>
        <w:rPr>
          <w:spacing w:val="-1"/>
        </w:rPr>
        <w:t xml:space="preserve">compare the movement against </w:t>
      </w:r>
      <w:r>
        <w:t>a</w:t>
      </w:r>
      <w:r>
        <w:rPr>
          <w:spacing w:val="1"/>
        </w:rPr>
        <w:t xml:space="preserve"> </w:t>
      </w:r>
      <w:r>
        <w:rPr>
          <w:spacing w:val="-2"/>
        </w:rPr>
        <w:t>war</w:t>
      </w:r>
      <w:r>
        <w:t xml:space="preserve"> in </w:t>
      </w:r>
      <w:r>
        <w:rPr>
          <w:spacing w:val="-1"/>
        </w:rPr>
        <w:t>Iraq</w:t>
      </w:r>
      <w:r>
        <w:t xml:space="preserve"> </w:t>
      </w:r>
      <w:r>
        <w:rPr>
          <w:spacing w:val="-1"/>
        </w:rPr>
        <w:t>with the</w:t>
      </w:r>
      <w:r>
        <w:rPr>
          <w:spacing w:val="53"/>
        </w:rPr>
        <w:t xml:space="preserve"> </w:t>
      </w:r>
      <w:r>
        <w:rPr>
          <w:spacing w:val="-1"/>
        </w:rPr>
        <w:t>anti-war</w:t>
      </w:r>
      <w:r>
        <w:rPr>
          <w:spacing w:val="1"/>
        </w:rPr>
        <w:t xml:space="preserve"> </w:t>
      </w:r>
      <w:r>
        <w:rPr>
          <w:spacing w:val="-1"/>
        </w:rPr>
        <w:t xml:space="preserve">movement </w:t>
      </w:r>
      <w:r>
        <w:t>of</w:t>
      </w:r>
      <w:r>
        <w:rPr>
          <w:spacing w:val="-2"/>
        </w:rPr>
        <w:t xml:space="preserve"> </w:t>
      </w:r>
      <w:r>
        <w:rPr>
          <w:spacing w:val="-1"/>
        </w:rPr>
        <w:t>the</w:t>
      </w:r>
      <w:r>
        <w:rPr>
          <w:spacing w:val="1"/>
        </w:rPr>
        <w:t xml:space="preserve"> </w:t>
      </w:r>
      <w:r>
        <w:rPr>
          <w:spacing w:val="-1"/>
        </w:rPr>
        <w:t>Vietnam</w:t>
      </w:r>
      <w:r>
        <w:rPr>
          <w:spacing w:val="-2"/>
        </w:rPr>
        <w:t xml:space="preserve"> </w:t>
      </w:r>
      <w:r>
        <w:rPr>
          <w:spacing w:val="-1"/>
        </w:rPr>
        <w:t>era?</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138"/>
      </w:pPr>
      <w:r>
        <w:rPr>
          <w:spacing w:val="-1"/>
        </w:rPr>
        <w:t>When</w:t>
      </w:r>
      <w:r>
        <w:t xml:space="preserve"> </w:t>
      </w:r>
      <w:r>
        <w:rPr>
          <w:spacing w:val="-1"/>
        </w:rPr>
        <w:t>it</w:t>
      </w:r>
      <w:r>
        <w:t xml:space="preserve"> </w:t>
      </w:r>
      <w:r>
        <w:rPr>
          <w:spacing w:val="-1"/>
        </w:rPr>
        <w:t>became</w:t>
      </w:r>
      <w:r>
        <w:rPr>
          <w:spacing w:val="1"/>
        </w:rPr>
        <w:t xml:space="preserve"> </w:t>
      </w:r>
      <w:r>
        <w:rPr>
          <w:spacing w:val="-1"/>
        </w:rPr>
        <w:t>obvious</w:t>
      </w:r>
      <w:r>
        <w:rPr>
          <w:spacing w:val="1"/>
        </w:rPr>
        <w:t xml:space="preserve"> </w:t>
      </w:r>
      <w:r>
        <w:rPr>
          <w:spacing w:val="-2"/>
        </w:rPr>
        <w:t>what</w:t>
      </w:r>
      <w:r>
        <w:t xml:space="preserve"> a </w:t>
      </w:r>
      <w:r>
        <w:rPr>
          <w:spacing w:val="-2"/>
        </w:rPr>
        <w:t>dumb</w:t>
      </w:r>
      <w:r>
        <w:t xml:space="preserve"> and </w:t>
      </w:r>
      <w:r>
        <w:rPr>
          <w:spacing w:val="-2"/>
        </w:rPr>
        <w:t>cruel</w:t>
      </w:r>
      <w:r>
        <w:t xml:space="preserve"> </w:t>
      </w:r>
      <w:r>
        <w:rPr>
          <w:spacing w:val="-1"/>
        </w:rPr>
        <w:t>and</w:t>
      </w:r>
      <w:r>
        <w:t xml:space="preserve"> </w:t>
      </w:r>
      <w:r>
        <w:rPr>
          <w:spacing w:val="-1"/>
        </w:rPr>
        <w:t>spiritually</w:t>
      </w:r>
      <w:r>
        <w:rPr>
          <w:spacing w:val="-2"/>
        </w:rPr>
        <w:t xml:space="preserve"> </w:t>
      </w:r>
      <w:r>
        <w:t>and</w:t>
      </w:r>
      <w:r>
        <w:rPr>
          <w:spacing w:val="31"/>
        </w:rPr>
        <w:t xml:space="preserve"> </w:t>
      </w:r>
      <w:r>
        <w:rPr>
          <w:spacing w:val="-1"/>
        </w:rPr>
        <w:t>financially</w:t>
      </w:r>
      <w:r>
        <w:rPr>
          <w:spacing w:val="-2"/>
        </w:rPr>
        <w:t xml:space="preserve"> </w:t>
      </w:r>
      <w:r>
        <w:t xml:space="preserve">and </w:t>
      </w:r>
      <w:r>
        <w:rPr>
          <w:spacing w:val="-1"/>
        </w:rPr>
        <w:t>militarily</w:t>
      </w:r>
      <w:r>
        <w:rPr>
          <w:spacing w:val="-2"/>
        </w:rPr>
        <w:t xml:space="preserve"> </w:t>
      </w:r>
      <w:r>
        <w:rPr>
          <w:spacing w:val="-1"/>
        </w:rPr>
        <w:t>ruinous</w:t>
      </w:r>
      <w:r>
        <w:rPr>
          <w:spacing w:val="1"/>
        </w:rPr>
        <w:t xml:space="preserve"> </w:t>
      </w:r>
      <w:r>
        <w:rPr>
          <w:spacing w:val="-1"/>
        </w:rPr>
        <w:t>mistake our</w:t>
      </w:r>
      <w:r>
        <w:rPr>
          <w:spacing w:val="1"/>
        </w:rPr>
        <w:t xml:space="preserve"> </w:t>
      </w:r>
      <w:r>
        <w:rPr>
          <w:spacing w:val="-2"/>
        </w:rPr>
        <w:t>war</w:t>
      </w:r>
      <w:r>
        <w:rPr>
          <w:spacing w:val="-1"/>
        </w:rPr>
        <w:t xml:space="preserve"> </w:t>
      </w:r>
      <w:r>
        <w:t xml:space="preserve">in </w:t>
      </w:r>
      <w:r>
        <w:rPr>
          <w:spacing w:val="-1"/>
        </w:rPr>
        <w:t>Vietnam</w:t>
      </w:r>
      <w:r>
        <w:rPr>
          <w:spacing w:val="-2"/>
        </w:rPr>
        <w:t xml:space="preserve"> </w:t>
      </w:r>
      <w:r>
        <w:rPr>
          <w:spacing w:val="-1"/>
        </w:rPr>
        <w:t>was,</w:t>
      </w:r>
      <w:r>
        <w:rPr>
          <w:spacing w:val="57"/>
        </w:rPr>
        <w:t xml:space="preserve"> </w:t>
      </w:r>
      <w:r>
        <w:rPr>
          <w:spacing w:val="-1"/>
        </w:rPr>
        <w:t>every</w:t>
      </w:r>
      <w:r>
        <w:rPr>
          <w:spacing w:val="-2"/>
        </w:rPr>
        <w:t xml:space="preserve"> </w:t>
      </w:r>
      <w:r>
        <w:rPr>
          <w:spacing w:val="-1"/>
        </w:rPr>
        <w:t xml:space="preserve">artist worth </w:t>
      </w:r>
      <w:r>
        <w:t>a</w:t>
      </w:r>
      <w:r>
        <w:rPr>
          <w:spacing w:val="-1"/>
        </w:rPr>
        <w:t xml:space="preserve"> damn</w:t>
      </w:r>
      <w:r>
        <w:t xml:space="preserve"> </w:t>
      </w:r>
      <w:r>
        <w:rPr>
          <w:spacing w:val="-1"/>
        </w:rPr>
        <w:t>in this</w:t>
      </w:r>
      <w:r>
        <w:rPr>
          <w:spacing w:val="-2"/>
        </w:rPr>
        <w:t xml:space="preserve"> </w:t>
      </w:r>
      <w:r>
        <w:rPr>
          <w:spacing w:val="-1"/>
        </w:rPr>
        <w:t>country, every</w:t>
      </w:r>
      <w:r>
        <w:rPr>
          <w:spacing w:val="-2"/>
        </w:rPr>
        <w:t xml:space="preserve"> </w:t>
      </w:r>
      <w:r>
        <w:rPr>
          <w:spacing w:val="-1"/>
        </w:rPr>
        <w:t>serious</w:t>
      </w:r>
      <w:r>
        <w:rPr>
          <w:spacing w:val="2"/>
        </w:rPr>
        <w:t xml:space="preserve"> </w:t>
      </w:r>
      <w:r>
        <w:rPr>
          <w:spacing w:val="-1"/>
        </w:rPr>
        <w:t>writer,</w:t>
      </w:r>
      <w:r>
        <w:rPr>
          <w:spacing w:val="39"/>
        </w:rPr>
        <w:t xml:space="preserve"> </w:t>
      </w:r>
      <w:r>
        <w:rPr>
          <w:spacing w:val="-1"/>
        </w:rPr>
        <w:t>painter,</w:t>
      </w:r>
      <w:r>
        <w:rPr>
          <w:spacing w:val="-2"/>
        </w:rPr>
        <w:t xml:space="preserve"> stand-up</w:t>
      </w:r>
      <w:r>
        <w:t xml:space="preserve"> </w:t>
      </w:r>
      <w:r>
        <w:rPr>
          <w:spacing w:val="-1"/>
        </w:rPr>
        <w:t>comedian,</w:t>
      </w:r>
      <w:r>
        <w:rPr>
          <w:spacing w:val="1"/>
        </w:rPr>
        <w:t xml:space="preserve"> </w:t>
      </w:r>
      <w:r>
        <w:rPr>
          <w:spacing w:val="-1"/>
        </w:rPr>
        <w:t>musician,</w:t>
      </w:r>
      <w:r>
        <w:t xml:space="preserve"> </w:t>
      </w:r>
      <w:r>
        <w:rPr>
          <w:spacing w:val="-1"/>
        </w:rPr>
        <w:t>actor</w:t>
      </w:r>
      <w:r>
        <w:t xml:space="preserve"> </w:t>
      </w:r>
      <w:r>
        <w:rPr>
          <w:spacing w:val="-1"/>
        </w:rPr>
        <w:t>and</w:t>
      </w:r>
      <w:r>
        <w:rPr>
          <w:spacing w:val="-2"/>
        </w:rPr>
        <w:t xml:space="preserve"> </w:t>
      </w:r>
      <w:r>
        <w:rPr>
          <w:spacing w:val="-1"/>
        </w:rPr>
        <w:t>actress,</w:t>
      </w:r>
      <w:r>
        <w:t xml:space="preserve"> </w:t>
      </w:r>
      <w:r>
        <w:rPr>
          <w:spacing w:val="-1"/>
        </w:rPr>
        <w:t>you name</w:t>
      </w:r>
      <w:r>
        <w:rPr>
          <w:spacing w:val="43"/>
        </w:rPr>
        <w:t xml:space="preserve"> </w:t>
      </w:r>
      <w:r>
        <w:t>it,</w:t>
      </w:r>
      <w:r>
        <w:rPr>
          <w:spacing w:val="-2"/>
        </w:rPr>
        <w:t xml:space="preserve"> </w:t>
      </w:r>
      <w:r>
        <w:rPr>
          <w:spacing w:val="-1"/>
        </w:rPr>
        <w:t>came</w:t>
      </w:r>
      <w:r>
        <w:rPr>
          <w:spacing w:val="1"/>
        </w:rPr>
        <w:t xml:space="preserve"> </w:t>
      </w:r>
      <w:r>
        <w:rPr>
          <w:spacing w:val="-1"/>
        </w:rPr>
        <w:t>out against the thing.</w:t>
      </w:r>
      <w:r>
        <w:rPr>
          <w:spacing w:val="-2"/>
        </w:rPr>
        <w:t xml:space="preserve"> </w:t>
      </w:r>
      <w:r>
        <w:t xml:space="preserve">We </w:t>
      </w:r>
      <w:r>
        <w:rPr>
          <w:spacing w:val="-1"/>
        </w:rPr>
        <w:t>formed</w:t>
      </w:r>
      <w:r>
        <w:rPr>
          <w:spacing w:val="1"/>
        </w:rPr>
        <w:t xml:space="preserve"> </w:t>
      </w:r>
      <w:r>
        <w:rPr>
          <w:spacing w:val="-1"/>
        </w:rPr>
        <w:t>what</w:t>
      </w:r>
      <w:r>
        <w:rPr>
          <w:spacing w:val="2"/>
        </w:rPr>
        <w:t xml:space="preserve"> </w:t>
      </w:r>
      <w:r>
        <w:rPr>
          <w:spacing w:val="-1"/>
        </w:rPr>
        <w:t>might be</w:t>
      </w:r>
      <w:r>
        <w:rPr>
          <w:spacing w:val="1"/>
        </w:rPr>
        <w:t xml:space="preserve"> </w:t>
      </w:r>
      <w:r>
        <w:rPr>
          <w:spacing w:val="-1"/>
        </w:rPr>
        <w:t>described</w:t>
      </w:r>
      <w:r>
        <w:rPr>
          <w:spacing w:val="37"/>
        </w:rPr>
        <w:t xml:space="preserve"> </w:t>
      </w:r>
      <w:r>
        <w:t>as</w:t>
      </w:r>
      <w:r>
        <w:rPr>
          <w:spacing w:val="-1"/>
        </w:rPr>
        <w:t xml:space="preserve"> </w:t>
      </w:r>
      <w:r>
        <w:t xml:space="preserve">a </w:t>
      </w:r>
      <w:r>
        <w:rPr>
          <w:spacing w:val="-1"/>
        </w:rPr>
        <w:t>laser beam</w:t>
      </w:r>
      <w:r>
        <w:rPr>
          <w:spacing w:val="-2"/>
        </w:rPr>
        <w:t xml:space="preserve"> </w:t>
      </w:r>
      <w:r>
        <w:t>of</w:t>
      </w:r>
      <w:r>
        <w:rPr>
          <w:spacing w:val="-1"/>
        </w:rPr>
        <w:t xml:space="preserve"> protest,</w:t>
      </w:r>
      <w:r>
        <w:t xml:space="preserve"> </w:t>
      </w:r>
      <w:r>
        <w:rPr>
          <w:spacing w:val="-2"/>
        </w:rPr>
        <w:t>with</w:t>
      </w:r>
      <w:r>
        <w:rPr>
          <w:spacing w:val="-1"/>
        </w:rPr>
        <w:t xml:space="preserve"> everybody</w:t>
      </w:r>
      <w:r>
        <w:rPr>
          <w:spacing w:val="-2"/>
        </w:rPr>
        <w:t xml:space="preserve"> </w:t>
      </w:r>
      <w:r>
        <w:rPr>
          <w:spacing w:val="-1"/>
        </w:rPr>
        <w:t>aimed</w:t>
      </w:r>
      <w:r>
        <w:t xml:space="preserve"> in</w:t>
      </w:r>
      <w:r>
        <w:rPr>
          <w:spacing w:val="-1"/>
        </w:rPr>
        <w:t xml:space="preserve"> the</w:t>
      </w:r>
      <w:r>
        <w:t xml:space="preserve"> </w:t>
      </w:r>
      <w:r>
        <w:rPr>
          <w:spacing w:val="-1"/>
        </w:rPr>
        <w:t>same</w:t>
      </w:r>
      <w:r>
        <w:rPr>
          <w:spacing w:val="31"/>
        </w:rPr>
        <w:t xml:space="preserve"> </w:t>
      </w:r>
      <w:r>
        <w:rPr>
          <w:spacing w:val="-1"/>
        </w:rPr>
        <w:t>direction,</w:t>
      </w:r>
      <w:r>
        <w:t xml:space="preserve"> </w:t>
      </w:r>
      <w:r>
        <w:rPr>
          <w:spacing w:val="-1"/>
        </w:rPr>
        <w:t>focused and intense. This</w:t>
      </w:r>
      <w:r>
        <w:rPr>
          <w:spacing w:val="1"/>
        </w:rPr>
        <w:t xml:space="preserve"> </w:t>
      </w:r>
      <w:r>
        <w:rPr>
          <w:spacing w:val="-2"/>
        </w:rPr>
        <w:t>weapon</w:t>
      </w:r>
      <w:r>
        <w:t xml:space="preserve"> </w:t>
      </w:r>
      <w:r>
        <w:rPr>
          <w:spacing w:val="-1"/>
        </w:rPr>
        <w:t>proved to</w:t>
      </w:r>
      <w:r>
        <w:t xml:space="preserve"> </w:t>
      </w:r>
      <w:r>
        <w:rPr>
          <w:spacing w:val="-1"/>
        </w:rPr>
        <w:t>have the</w:t>
      </w:r>
      <w:r>
        <w:rPr>
          <w:spacing w:val="34"/>
        </w:rPr>
        <w:t xml:space="preserve"> </w:t>
      </w:r>
      <w:r>
        <w:rPr>
          <w:spacing w:val="-1"/>
        </w:rPr>
        <w:t>power</w:t>
      </w:r>
      <w:r>
        <w:t xml:space="preserve"> of</w:t>
      </w:r>
      <w:r>
        <w:rPr>
          <w:spacing w:val="-1"/>
        </w:rPr>
        <w:t xml:space="preserve"> </w:t>
      </w:r>
      <w:r>
        <w:t xml:space="preserve">a </w:t>
      </w:r>
      <w:r>
        <w:rPr>
          <w:spacing w:val="-1"/>
        </w:rPr>
        <w:t>banana-cream</w:t>
      </w:r>
      <w:r>
        <w:rPr>
          <w:spacing w:val="-2"/>
        </w:rPr>
        <w:t xml:space="preserve"> </w:t>
      </w:r>
      <w:r>
        <w:t>pie three</w:t>
      </w:r>
      <w:r>
        <w:rPr>
          <w:spacing w:val="-1"/>
        </w:rPr>
        <w:t xml:space="preserve"> </w:t>
      </w:r>
      <w:r>
        <w:t xml:space="preserve">feet in </w:t>
      </w:r>
      <w:r>
        <w:rPr>
          <w:spacing w:val="-1"/>
        </w:rPr>
        <w:t>diameter</w:t>
      </w:r>
      <w:r>
        <w:t xml:space="preserve"> </w:t>
      </w:r>
      <w:r>
        <w:rPr>
          <w:spacing w:val="-1"/>
        </w:rPr>
        <w:t>when</w:t>
      </w:r>
      <w:r>
        <w:t xml:space="preserve"> </w:t>
      </w:r>
      <w:r>
        <w:rPr>
          <w:spacing w:val="-1"/>
        </w:rPr>
        <w:t>dropped</w:t>
      </w:r>
      <w:r>
        <w:rPr>
          <w:spacing w:val="37"/>
        </w:rPr>
        <w:t xml:space="preserve"> </w:t>
      </w:r>
      <w:r>
        <w:t>from</w:t>
      </w:r>
      <w:r>
        <w:rPr>
          <w:spacing w:val="-2"/>
        </w:rPr>
        <w:t xml:space="preserve"> </w:t>
      </w:r>
      <w:r>
        <w:t xml:space="preserve">a </w:t>
      </w:r>
      <w:r>
        <w:rPr>
          <w:spacing w:val="-1"/>
        </w:rPr>
        <w:t>stepladder</w:t>
      </w:r>
      <w:r>
        <w:t xml:space="preserve"> </w:t>
      </w:r>
      <w:r>
        <w:rPr>
          <w:spacing w:val="-1"/>
        </w:rPr>
        <w:t>five-feet high.</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38"/>
      </w:pPr>
      <w:r>
        <w:t xml:space="preserve">And </w:t>
      </w:r>
      <w:r>
        <w:rPr>
          <w:spacing w:val="-1"/>
        </w:rPr>
        <w:t>so</w:t>
      </w:r>
      <w:r>
        <w:t xml:space="preserve"> </w:t>
      </w:r>
      <w:r>
        <w:rPr>
          <w:spacing w:val="-1"/>
        </w:rPr>
        <w:t>it</w:t>
      </w:r>
      <w:r>
        <w:t xml:space="preserve"> is</w:t>
      </w:r>
      <w:r>
        <w:rPr>
          <w:spacing w:val="-1"/>
        </w:rPr>
        <w:t xml:space="preserve"> with anti-war</w:t>
      </w:r>
      <w:r>
        <w:rPr>
          <w:spacing w:val="1"/>
        </w:rPr>
        <w:t xml:space="preserve"> </w:t>
      </w:r>
      <w:r>
        <w:rPr>
          <w:spacing w:val="-1"/>
        </w:rPr>
        <w:t>protests</w:t>
      </w:r>
      <w:r>
        <w:t xml:space="preserve"> </w:t>
      </w:r>
      <w:r>
        <w:rPr>
          <w:spacing w:val="-1"/>
        </w:rPr>
        <w:t>in</w:t>
      </w:r>
      <w:r>
        <w:rPr>
          <w:spacing w:val="-2"/>
        </w:rPr>
        <w:t xml:space="preserve"> </w:t>
      </w:r>
      <w:r>
        <w:rPr>
          <w:spacing w:val="-1"/>
        </w:rPr>
        <w:t>the</w:t>
      </w:r>
      <w:r>
        <w:t xml:space="preserve"> </w:t>
      </w:r>
      <w:r>
        <w:rPr>
          <w:spacing w:val="-1"/>
        </w:rPr>
        <w:t>present</w:t>
      </w:r>
      <w:r>
        <w:t xml:space="preserve"> </w:t>
      </w:r>
      <w:r>
        <w:rPr>
          <w:spacing w:val="-1"/>
        </w:rPr>
        <w:t>day.</w:t>
      </w:r>
      <w:r>
        <w:t xml:space="preserve"> </w:t>
      </w:r>
      <w:r>
        <w:rPr>
          <w:spacing w:val="-1"/>
        </w:rPr>
        <w:t xml:space="preserve">Then </w:t>
      </w:r>
      <w:r>
        <w:t xml:space="preserve">as </w:t>
      </w:r>
      <w:r>
        <w:rPr>
          <w:spacing w:val="-1"/>
        </w:rPr>
        <w:t>now,</w:t>
      </w:r>
      <w:r>
        <w:rPr>
          <w:spacing w:val="35"/>
        </w:rPr>
        <w:t xml:space="preserve"> </w:t>
      </w:r>
      <w:r>
        <w:rPr>
          <w:spacing w:val="-1"/>
        </w:rPr>
        <w:t>TV</w:t>
      </w:r>
      <w:r>
        <w:rPr>
          <w:spacing w:val="-2"/>
        </w:rPr>
        <w:t xml:space="preserve"> </w:t>
      </w:r>
      <w:r>
        <w:rPr>
          <w:spacing w:val="-1"/>
        </w:rPr>
        <w:t>did</w:t>
      </w:r>
      <w:r>
        <w:t xml:space="preserve"> </w:t>
      </w:r>
      <w:r>
        <w:rPr>
          <w:spacing w:val="-1"/>
        </w:rPr>
        <w:t>not</w:t>
      </w:r>
      <w:r>
        <w:rPr>
          <w:spacing w:val="2"/>
        </w:rPr>
        <w:t xml:space="preserve"> </w:t>
      </w:r>
      <w:r>
        <w:rPr>
          <w:spacing w:val="-1"/>
        </w:rPr>
        <w:t>like anti-war</w:t>
      </w:r>
      <w:r>
        <w:t xml:space="preserve"> </w:t>
      </w:r>
      <w:r>
        <w:rPr>
          <w:spacing w:val="-1"/>
        </w:rPr>
        <w:t>protesters, nor any</w:t>
      </w:r>
      <w:r>
        <w:rPr>
          <w:spacing w:val="-2"/>
        </w:rPr>
        <w:t xml:space="preserve"> </w:t>
      </w:r>
      <w:r>
        <w:rPr>
          <w:spacing w:val="-1"/>
        </w:rPr>
        <w:t>other</w:t>
      </w:r>
      <w:r>
        <w:t xml:space="preserve"> </w:t>
      </w:r>
      <w:r>
        <w:rPr>
          <w:spacing w:val="-1"/>
        </w:rPr>
        <w:t>sort</w:t>
      </w:r>
      <w:r>
        <w:t xml:space="preserve"> </w:t>
      </w:r>
      <w:r>
        <w:rPr>
          <w:spacing w:val="-1"/>
        </w:rPr>
        <w:t>of</w:t>
      </w:r>
      <w:r>
        <w:t xml:space="preserve"> </w:t>
      </w:r>
      <w:r>
        <w:rPr>
          <w:spacing w:val="-2"/>
        </w:rPr>
        <w:t>protesters,</w:t>
      </w:r>
      <w:r>
        <w:rPr>
          <w:spacing w:val="36"/>
        </w:rPr>
        <w:t xml:space="preserve"> </w:t>
      </w:r>
      <w:r>
        <w:rPr>
          <w:spacing w:val="-1"/>
        </w:rPr>
        <w:t>unless</w:t>
      </w:r>
      <w:r>
        <w:rPr>
          <w:spacing w:val="-2"/>
        </w:rPr>
        <w:t xml:space="preserve"> </w:t>
      </w:r>
      <w:r>
        <w:t>they</w:t>
      </w:r>
      <w:r>
        <w:rPr>
          <w:spacing w:val="-2"/>
        </w:rPr>
        <w:t xml:space="preserve"> </w:t>
      </w:r>
      <w:r>
        <w:rPr>
          <w:spacing w:val="-1"/>
        </w:rPr>
        <w:t xml:space="preserve">rioted. Now, </w:t>
      </w:r>
      <w:r>
        <w:t>as</w:t>
      </w:r>
      <w:r>
        <w:rPr>
          <w:spacing w:val="-3"/>
        </w:rPr>
        <w:t xml:space="preserve"> </w:t>
      </w:r>
      <w:r>
        <w:t>then,</w:t>
      </w:r>
      <w:r>
        <w:rPr>
          <w:spacing w:val="-2"/>
        </w:rPr>
        <w:t xml:space="preserve"> </w:t>
      </w:r>
      <w:r>
        <w:t>on</w:t>
      </w:r>
      <w:r>
        <w:rPr>
          <w:spacing w:val="-1"/>
        </w:rPr>
        <w:t xml:space="preserve"> account</w:t>
      </w:r>
      <w:r>
        <w:t xml:space="preserve"> of</w:t>
      </w:r>
      <w:r>
        <w:rPr>
          <w:spacing w:val="-1"/>
        </w:rPr>
        <w:t xml:space="preserve"> TV, the</w:t>
      </w:r>
      <w:r>
        <w:t xml:space="preserve"> </w:t>
      </w:r>
      <w:r>
        <w:rPr>
          <w:spacing w:val="-1"/>
        </w:rPr>
        <w:t>right</w:t>
      </w:r>
      <w:r>
        <w:t xml:space="preserve"> of</w:t>
      </w:r>
      <w:r>
        <w:rPr>
          <w:spacing w:val="33"/>
        </w:rPr>
        <w:t xml:space="preserve"> </w:t>
      </w:r>
      <w:r>
        <w:rPr>
          <w:spacing w:val="-1"/>
        </w:rPr>
        <w:t xml:space="preserve">citizens </w:t>
      </w:r>
      <w:r>
        <w:t xml:space="preserve">to </w:t>
      </w:r>
      <w:r>
        <w:rPr>
          <w:spacing w:val="-1"/>
        </w:rPr>
        <w:t>peaceably</w:t>
      </w:r>
      <w:r>
        <w:rPr>
          <w:spacing w:val="-2"/>
        </w:rPr>
        <w:t xml:space="preserve"> </w:t>
      </w:r>
      <w:r>
        <w:rPr>
          <w:spacing w:val="-1"/>
        </w:rPr>
        <w:t>assemble,</w:t>
      </w:r>
      <w:r>
        <w:t xml:space="preserve"> and</w:t>
      </w:r>
      <w:r>
        <w:rPr>
          <w:spacing w:val="-1"/>
        </w:rPr>
        <w:t xml:space="preserve"> petition their government</w:t>
      </w:r>
      <w:r>
        <w:t xml:space="preserve"> for</w:t>
      </w:r>
      <w:r>
        <w:rPr>
          <w:spacing w:val="-1"/>
        </w:rPr>
        <w:t xml:space="preserve"> </w:t>
      </w:r>
      <w:r>
        <w:t>a</w:t>
      </w:r>
      <w:r>
        <w:rPr>
          <w:spacing w:val="63"/>
        </w:rPr>
        <w:t xml:space="preserve"> </w:t>
      </w:r>
      <w:r>
        <w:rPr>
          <w:spacing w:val="-1"/>
        </w:rPr>
        <w:t>redress</w:t>
      </w:r>
      <w:r>
        <w:rPr>
          <w:spacing w:val="-2"/>
        </w:rPr>
        <w:t xml:space="preserve"> </w:t>
      </w:r>
      <w:r>
        <w:t>of</w:t>
      </w:r>
      <w:r>
        <w:rPr>
          <w:spacing w:val="-2"/>
        </w:rPr>
        <w:t xml:space="preserve"> </w:t>
      </w:r>
      <w:r>
        <w:rPr>
          <w:spacing w:val="-1"/>
        </w:rPr>
        <w:t>grievances, “ain’t</w:t>
      </w:r>
      <w:r>
        <w:rPr>
          <w:spacing w:val="2"/>
        </w:rPr>
        <w:t xml:space="preserve"> </w:t>
      </w:r>
      <w:r>
        <w:rPr>
          <w:spacing w:val="-1"/>
        </w:rPr>
        <w:t xml:space="preserve">worth </w:t>
      </w:r>
      <w:r>
        <w:t xml:space="preserve">a </w:t>
      </w:r>
      <w:r>
        <w:rPr>
          <w:spacing w:val="-1"/>
        </w:rPr>
        <w:t xml:space="preserve">pitcher </w:t>
      </w:r>
      <w:r>
        <w:t>of</w:t>
      </w:r>
      <w:r>
        <w:rPr>
          <w:spacing w:val="1"/>
        </w:rPr>
        <w:t xml:space="preserve"> </w:t>
      </w:r>
      <w:r>
        <w:rPr>
          <w:spacing w:val="-1"/>
        </w:rPr>
        <w:t>warm</w:t>
      </w:r>
      <w:r>
        <w:rPr>
          <w:spacing w:val="-2"/>
        </w:rPr>
        <w:t xml:space="preserve"> </w:t>
      </w:r>
      <w:r>
        <w:rPr>
          <w:spacing w:val="-1"/>
        </w:rPr>
        <w:t xml:space="preserve">spit,” </w:t>
      </w:r>
      <w:r>
        <w:t>as</w:t>
      </w:r>
      <w:r>
        <w:rPr>
          <w:spacing w:val="-1"/>
        </w:rPr>
        <w:t xml:space="preserve"> the</w:t>
      </w:r>
      <w:r>
        <w:rPr>
          <w:spacing w:val="49"/>
        </w:rPr>
        <w:t xml:space="preserve"> </w:t>
      </w:r>
      <w:r>
        <w:rPr>
          <w:spacing w:val="-1"/>
        </w:rPr>
        <w:t>saying</w:t>
      </w:r>
      <w:r>
        <w:rPr>
          <w:spacing w:val="-2"/>
        </w:rPr>
        <w:t xml:space="preserve"> </w:t>
      </w:r>
      <w:r>
        <w:rPr>
          <w:spacing w:val="-1"/>
        </w:rPr>
        <w:t>goes.</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pPr>
      <w:r>
        <w:t>As</w:t>
      </w:r>
      <w:r>
        <w:rPr>
          <w:spacing w:val="-1"/>
        </w:rPr>
        <w:t xml:space="preserve"> </w:t>
      </w:r>
      <w:r>
        <w:t>a</w:t>
      </w:r>
      <w:r>
        <w:rPr>
          <w:spacing w:val="1"/>
        </w:rPr>
        <w:t xml:space="preserve"> </w:t>
      </w:r>
      <w:r>
        <w:rPr>
          <w:spacing w:val="-2"/>
        </w:rPr>
        <w:t xml:space="preserve">writer </w:t>
      </w:r>
      <w:r>
        <w:rPr>
          <w:spacing w:val="-1"/>
        </w:rPr>
        <w:t>and</w:t>
      </w:r>
      <w:r>
        <w:rPr>
          <w:spacing w:val="-2"/>
        </w:rPr>
        <w:t xml:space="preserve"> </w:t>
      </w:r>
      <w:r>
        <w:rPr>
          <w:spacing w:val="-1"/>
        </w:rPr>
        <w:t>artist,</w:t>
      </w:r>
      <w:r>
        <w:rPr>
          <w:spacing w:val="-2"/>
        </w:rPr>
        <w:t xml:space="preserve"> </w:t>
      </w:r>
      <w:r>
        <w:rPr>
          <w:spacing w:val="-1"/>
        </w:rPr>
        <w:t>have</w:t>
      </w:r>
      <w:r>
        <w:rPr>
          <w:spacing w:val="1"/>
        </w:rPr>
        <w:t xml:space="preserve"> </w:t>
      </w:r>
      <w:r>
        <w:rPr>
          <w:spacing w:val="-1"/>
        </w:rPr>
        <w:t>you</w:t>
      </w:r>
      <w:r>
        <w:t xml:space="preserve"> </w:t>
      </w:r>
      <w:r>
        <w:rPr>
          <w:spacing w:val="-1"/>
        </w:rPr>
        <w:t>noticed any</w:t>
      </w:r>
      <w:r>
        <w:rPr>
          <w:spacing w:val="-2"/>
        </w:rPr>
        <w:t xml:space="preserve"> </w:t>
      </w:r>
      <w:r>
        <w:rPr>
          <w:spacing w:val="-1"/>
        </w:rPr>
        <w:t>difference</w:t>
      </w:r>
      <w:r>
        <w:t xml:space="preserve"> </w:t>
      </w:r>
      <w:r>
        <w:rPr>
          <w:spacing w:val="-2"/>
        </w:rPr>
        <w:t>between</w:t>
      </w:r>
      <w:r>
        <w:t xml:space="preserve"> </w:t>
      </w:r>
      <w:r>
        <w:rPr>
          <w:spacing w:val="-1"/>
        </w:rPr>
        <w:t>how</w:t>
      </w:r>
    </w:p>
    <w:p w:rsidR="00EA20B7" w:rsidRDefault="00EA20B7">
      <w:pPr>
        <w:sectPr w:rsidR="00EA20B7">
          <w:pgSz w:w="8640" w:h="12960"/>
          <w:pgMar w:top="960" w:right="920" w:bottom="900" w:left="900" w:header="0" w:footer="712" w:gutter="0"/>
          <w:cols w:space="720"/>
        </w:sectPr>
      </w:pPr>
    </w:p>
    <w:p w:rsidR="00EA20B7" w:rsidRDefault="00877DD6">
      <w:pPr>
        <w:pStyle w:val="Corpodetexto"/>
        <w:spacing w:before="49"/>
        <w:ind w:right="318"/>
      </w:pPr>
      <w:r>
        <w:rPr>
          <w:spacing w:val="-1"/>
        </w:rPr>
        <w:lastRenderedPageBreak/>
        <w:t>the</w:t>
      </w:r>
      <w:r>
        <w:t xml:space="preserve"> </w:t>
      </w:r>
      <w:r>
        <w:rPr>
          <w:spacing w:val="-1"/>
        </w:rPr>
        <w:t>cultural</w:t>
      </w:r>
      <w:r>
        <w:t xml:space="preserve"> </w:t>
      </w:r>
      <w:r>
        <w:rPr>
          <w:spacing w:val="-1"/>
        </w:rPr>
        <w:t xml:space="preserve">leaders </w:t>
      </w:r>
      <w:r>
        <w:t>of</w:t>
      </w:r>
      <w:r>
        <w:rPr>
          <w:spacing w:val="-2"/>
        </w:rPr>
        <w:t xml:space="preserve"> </w:t>
      </w:r>
      <w:r>
        <w:rPr>
          <w:spacing w:val="-1"/>
        </w:rPr>
        <w:t>the past</w:t>
      </w:r>
      <w:r>
        <w:t xml:space="preserve"> and</w:t>
      </w:r>
      <w:r>
        <w:rPr>
          <w:spacing w:val="-1"/>
        </w:rPr>
        <w:t xml:space="preserve"> the cultural</w:t>
      </w:r>
      <w:r>
        <w:t xml:space="preserve"> </w:t>
      </w:r>
      <w:r>
        <w:rPr>
          <w:spacing w:val="-1"/>
        </w:rPr>
        <w:t xml:space="preserve">leaders </w:t>
      </w:r>
      <w:r>
        <w:t>of</w:t>
      </w:r>
      <w:r>
        <w:rPr>
          <w:spacing w:val="-2"/>
        </w:rPr>
        <w:t xml:space="preserve"> </w:t>
      </w:r>
      <w:r>
        <w:rPr>
          <w:spacing w:val="-1"/>
        </w:rPr>
        <w:t>today</w:t>
      </w:r>
      <w:r>
        <w:rPr>
          <w:spacing w:val="53"/>
        </w:rPr>
        <w:t xml:space="preserve"> </w:t>
      </w:r>
      <w:r>
        <w:t>view</w:t>
      </w:r>
      <w:r>
        <w:rPr>
          <w:spacing w:val="-3"/>
        </w:rPr>
        <w:t xml:space="preserve"> </w:t>
      </w:r>
      <w:r>
        <w:rPr>
          <w:spacing w:val="-1"/>
        </w:rPr>
        <w:t>their responsibility</w:t>
      </w:r>
      <w:r>
        <w:rPr>
          <w:spacing w:val="-3"/>
        </w:rPr>
        <w:t xml:space="preserve"> </w:t>
      </w:r>
      <w:r>
        <w:rPr>
          <w:spacing w:val="-1"/>
        </w:rPr>
        <w:t>to</w:t>
      </w:r>
      <w:r>
        <w:t xml:space="preserve"> </w:t>
      </w:r>
      <w:r>
        <w:rPr>
          <w:spacing w:val="-1"/>
        </w:rPr>
        <w:t>society?</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31"/>
      </w:pPr>
      <w:r>
        <w:rPr>
          <w:spacing w:val="-1"/>
        </w:rPr>
        <w:t>Responsibility</w:t>
      </w:r>
      <w:r>
        <w:rPr>
          <w:spacing w:val="-3"/>
        </w:rPr>
        <w:t xml:space="preserve"> </w:t>
      </w:r>
      <w:r>
        <w:rPr>
          <w:spacing w:val="-1"/>
        </w:rPr>
        <w:t>to</w:t>
      </w:r>
      <w:r>
        <w:t xml:space="preserve"> </w:t>
      </w:r>
      <w:r>
        <w:rPr>
          <w:spacing w:val="-2"/>
        </w:rPr>
        <w:t>which</w:t>
      </w:r>
      <w:r>
        <w:rPr>
          <w:spacing w:val="-1"/>
        </w:rPr>
        <w:t xml:space="preserve"> society? To</w:t>
      </w:r>
      <w:r>
        <w:t xml:space="preserve"> </w:t>
      </w:r>
      <w:r>
        <w:rPr>
          <w:spacing w:val="-1"/>
        </w:rPr>
        <w:t>Nazi</w:t>
      </w:r>
      <w:r>
        <w:t xml:space="preserve"> </w:t>
      </w:r>
      <w:r>
        <w:rPr>
          <w:spacing w:val="-1"/>
        </w:rPr>
        <w:t xml:space="preserve">Germany? To </w:t>
      </w:r>
      <w:r>
        <w:t xml:space="preserve">the </w:t>
      </w:r>
      <w:r>
        <w:rPr>
          <w:spacing w:val="-2"/>
        </w:rPr>
        <w:t>Stalinist</w:t>
      </w:r>
      <w:r>
        <w:rPr>
          <w:spacing w:val="39"/>
        </w:rPr>
        <w:t xml:space="preserve"> </w:t>
      </w:r>
      <w:r>
        <w:rPr>
          <w:spacing w:val="-1"/>
        </w:rPr>
        <w:t>Soviet Union?</w:t>
      </w:r>
    </w:p>
    <w:p w:rsidR="00EA20B7" w:rsidRDefault="00877DD6">
      <w:pPr>
        <w:pStyle w:val="Corpodetexto"/>
      </w:pPr>
      <w:r>
        <w:rPr>
          <w:spacing w:val="-1"/>
        </w:rPr>
        <w:t>What about</w:t>
      </w:r>
      <w:r>
        <w:t xml:space="preserve"> </w:t>
      </w:r>
      <w:r>
        <w:rPr>
          <w:spacing w:val="-1"/>
        </w:rPr>
        <w:t>responsibility</w:t>
      </w:r>
      <w:r>
        <w:rPr>
          <w:spacing w:val="-2"/>
        </w:rPr>
        <w:t xml:space="preserve"> </w:t>
      </w:r>
      <w:r>
        <w:t>to</w:t>
      </w:r>
      <w:r>
        <w:rPr>
          <w:spacing w:val="-1"/>
        </w:rPr>
        <w:t xml:space="preserve"> humanity</w:t>
      </w:r>
      <w:r>
        <w:rPr>
          <w:spacing w:val="-2"/>
        </w:rPr>
        <w:t xml:space="preserve"> </w:t>
      </w:r>
      <w:r>
        <w:rPr>
          <w:spacing w:val="-1"/>
        </w:rPr>
        <w:t>in</w:t>
      </w:r>
      <w:r>
        <w:rPr>
          <w:spacing w:val="-2"/>
        </w:rPr>
        <w:t xml:space="preserve"> </w:t>
      </w:r>
      <w:r>
        <w:rPr>
          <w:spacing w:val="-1"/>
        </w:rPr>
        <w:t>general?</w:t>
      </w:r>
    </w:p>
    <w:p w:rsidR="00EA20B7" w:rsidRDefault="00877DD6">
      <w:pPr>
        <w:pStyle w:val="Corpodetexto"/>
        <w:spacing w:before="121"/>
        <w:ind w:right="107"/>
      </w:pPr>
      <w:r>
        <w:t xml:space="preserve">And </w:t>
      </w:r>
      <w:r>
        <w:rPr>
          <w:spacing w:val="-1"/>
        </w:rPr>
        <w:t xml:space="preserve">leaders </w:t>
      </w:r>
      <w:r>
        <w:t>in</w:t>
      </w:r>
      <w:r>
        <w:rPr>
          <w:spacing w:val="1"/>
        </w:rPr>
        <w:t xml:space="preserve"> </w:t>
      </w:r>
      <w:r>
        <w:rPr>
          <w:spacing w:val="-1"/>
        </w:rPr>
        <w:t>what</w:t>
      </w:r>
      <w:r>
        <w:t xml:space="preserve"> </w:t>
      </w:r>
      <w:r>
        <w:rPr>
          <w:spacing w:val="-1"/>
        </w:rPr>
        <w:t>particular cultural</w:t>
      </w:r>
      <w:r>
        <w:t xml:space="preserve"> </w:t>
      </w:r>
      <w:r>
        <w:rPr>
          <w:spacing w:val="-1"/>
        </w:rPr>
        <w:t>activity?</w:t>
      </w:r>
      <w:r>
        <w:rPr>
          <w:spacing w:val="-2"/>
        </w:rPr>
        <w:t xml:space="preserve"> </w:t>
      </w:r>
      <w:r>
        <w:t xml:space="preserve">I </w:t>
      </w:r>
      <w:r>
        <w:rPr>
          <w:spacing w:val="-1"/>
        </w:rPr>
        <w:t>guess</w:t>
      </w:r>
      <w:r>
        <w:t xml:space="preserve"> </w:t>
      </w:r>
      <w:r>
        <w:rPr>
          <w:spacing w:val="-1"/>
        </w:rPr>
        <w:t>you mean</w:t>
      </w:r>
      <w:r>
        <w:rPr>
          <w:spacing w:val="51"/>
        </w:rPr>
        <w:t xml:space="preserve"> </w:t>
      </w:r>
      <w:r>
        <w:t>the fine</w:t>
      </w:r>
      <w:r>
        <w:rPr>
          <w:spacing w:val="-1"/>
        </w:rPr>
        <w:t xml:space="preserve"> arts.</w:t>
      </w:r>
      <w:r>
        <w:t xml:space="preserve"> I </w:t>
      </w:r>
      <w:r>
        <w:rPr>
          <w:spacing w:val="-1"/>
        </w:rPr>
        <w:t>hope</w:t>
      </w:r>
      <w:r>
        <w:t xml:space="preserve"> </w:t>
      </w:r>
      <w:r>
        <w:rPr>
          <w:spacing w:val="-1"/>
        </w:rPr>
        <w:t>you mean the</w:t>
      </w:r>
      <w:r>
        <w:t xml:space="preserve"> fine</w:t>
      </w:r>
      <w:r>
        <w:rPr>
          <w:spacing w:val="-1"/>
        </w:rPr>
        <w:t xml:space="preserve"> </w:t>
      </w:r>
      <w:r>
        <w:t>arts.</w:t>
      </w:r>
      <w:r>
        <w:rPr>
          <w:spacing w:val="-1"/>
        </w:rPr>
        <w:t xml:space="preserve"> </w:t>
      </w:r>
      <w:r>
        <w:t>...</w:t>
      </w:r>
      <w:r>
        <w:rPr>
          <w:spacing w:val="-1"/>
        </w:rPr>
        <w:t xml:space="preserve"> Anybody</w:t>
      </w:r>
      <w:r>
        <w:rPr>
          <w:spacing w:val="-2"/>
        </w:rPr>
        <w:t xml:space="preserve"> </w:t>
      </w:r>
      <w:r>
        <w:rPr>
          <w:spacing w:val="-1"/>
        </w:rPr>
        <w:t>practicing</w:t>
      </w:r>
      <w:r>
        <w:rPr>
          <w:spacing w:val="45"/>
        </w:rPr>
        <w:t xml:space="preserve"> </w:t>
      </w:r>
      <w:r>
        <w:t>the fine</w:t>
      </w:r>
      <w:r>
        <w:rPr>
          <w:spacing w:val="-1"/>
        </w:rPr>
        <w:t xml:space="preserve"> </w:t>
      </w:r>
      <w:r>
        <w:t>art</w:t>
      </w:r>
      <w:r>
        <w:rPr>
          <w:spacing w:val="-1"/>
        </w:rPr>
        <w:t xml:space="preserve"> </w:t>
      </w:r>
      <w:r>
        <w:t xml:space="preserve">of </w:t>
      </w:r>
      <w:r>
        <w:rPr>
          <w:spacing w:val="-1"/>
        </w:rPr>
        <w:t>composing</w:t>
      </w:r>
      <w:r>
        <w:t xml:space="preserve"> </w:t>
      </w:r>
      <w:r>
        <w:rPr>
          <w:spacing w:val="-1"/>
        </w:rPr>
        <w:t xml:space="preserve">music, </w:t>
      </w:r>
      <w:r>
        <w:t>no</w:t>
      </w:r>
      <w:r>
        <w:rPr>
          <w:spacing w:val="-2"/>
        </w:rPr>
        <w:t xml:space="preserve"> </w:t>
      </w:r>
      <w:r>
        <w:rPr>
          <w:spacing w:val="-1"/>
        </w:rPr>
        <w:t>matter</w:t>
      </w:r>
      <w:r>
        <w:t xml:space="preserve"> how</w:t>
      </w:r>
      <w:r>
        <w:rPr>
          <w:spacing w:val="-2"/>
        </w:rPr>
        <w:t xml:space="preserve"> </w:t>
      </w:r>
      <w:r>
        <w:rPr>
          <w:spacing w:val="-1"/>
        </w:rPr>
        <w:t>cynical</w:t>
      </w:r>
      <w:r>
        <w:t xml:space="preserve"> or</w:t>
      </w:r>
      <w:r>
        <w:rPr>
          <w:spacing w:val="-1"/>
        </w:rPr>
        <w:t xml:space="preserve"> </w:t>
      </w:r>
      <w:r>
        <w:t>greedy</w:t>
      </w:r>
      <w:r>
        <w:rPr>
          <w:spacing w:val="-2"/>
        </w:rPr>
        <w:t xml:space="preserve"> </w:t>
      </w:r>
      <w:r>
        <w:t>or</w:t>
      </w:r>
      <w:r>
        <w:rPr>
          <w:spacing w:val="31"/>
        </w:rPr>
        <w:t xml:space="preserve"> </w:t>
      </w:r>
      <w:r>
        <w:rPr>
          <w:spacing w:val="-1"/>
        </w:rPr>
        <w:t>scared,</w:t>
      </w:r>
      <w:r>
        <w:t xml:space="preserve"> </w:t>
      </w:r>
      <w:r>
        <w:rPr>
          <w:spacing w:val="-1"/>
        </w:rPr>
        <w:t>still</w:t>
      </w:r>
      <w:r>
        <w:rPr>
          <w:spacing w:val="-2"/>
        </w:rPr>
        <w:t xml:space="preserve"> </w:t>
      </w:r>
      <w:r>
        <w:rPr>
          <w:spacing w:val="-1"/>
        </w:rPr>
        <w:t>can’t</w:t>
      </w:r>
      <w:r>
        <w:rPr>
          <w:spacing w:val="-2"/>
        </w:rPr>
        <w:t xml:space="preserve"> </w:t>
      </w:r>
      <w:r>
        <w:rPr>
          <w:spacing w:val="-1"/>
        </w:rPr>
        <w:t>help</w:t>
      </w:r>
      <w:r>
        <w:t xml:space="preserve"> </w:t>
      </w:r>
      <w:r>
        <w:rPr>
          <w:spacing w:val="-1"/>
        </w:rPr>
        <w:t>serving</w:t>
      </w:r>
      <w:r>
        <w:t xml:space="preserve"> </w:t>
      </w:r>
      <w:r>
        <w:rPr>
          <w:spacing w:val="-1"/>
        </w:rPr>
        <w:t>all</w:t>
      </w:r>
      <w:r>
        <w:rPr>
          <w:spacing w:val="-2"/>
        </w:rPr>
        <w:t xml:space="preserve"> </w:t>
      </w:r>
      <w:r>
        <w:rPr>
          <w:spacing w:val="-1"/>
        </w:rPr>
        <w:t>humanity.</w:t>
      </w:r>
      <w:r>
        <w:t xml:space="preserve"> </w:t>
      </w:r>
      <w:r>
        <w:rPr>
          <w:spacing w:val="-1"/>
        </w:rPr>
        <w:t>Music</w:t>
      </w:r>
      <w:r>
        <w:t xml:space="preserve"> </w:t>
      </w:r>
      <w:r>
        <w:rPr>
          <w:spacing w:val="-1"/>
        </w:rPr>
        <w:t>makes</w:t>
      </w:r>
      <w:r>
        <w:t xml:space="preserve"> </w:t>
      </w:r>
      <w:r>
        <w:rPr>
          <w:spacing w:val="-1"/>
        </w:rPr>
        <w:t>practically</w:t>
      </w:r>
      <w:r>
        <w:rPr>
          <w:spacing w:val="38"/>
        </w:rPr>
        <w:t xml:space="preserve"> </w:t>
      </w:r>
      <w:r>
        <w:rPr>
          <w:spacing w:val="-1"/>
        </w:rPr>
        <w:t>everybody</w:t>
      </w:r>
      <w:r>
        <w:rPr>
          <w:spacing w:val="-2"/>
        </w:rPr>
        <w:t xml:space="preserve"> </w:t>
      </w:r>
      <w:r>
        <w:rPr>
          <w:spacing w:val="-1"/>
        </w:rPr>
        <w:t>fonder</w:t>
      </w:r>
      <w:r>
        <w:t xml:space="preserve"> </w:t>
      </w:r>
      <w:r>
        <w:rPr>
          <w:spacing w:val="-1"/>
        </w:rPr>
        <w:t>of</w:t>
      </w:r>
      <w:r>
        <w:t xml:space="preserve"> </w:t>
      </w:r>
      <w:r>
        <w:rPr>
          <w:spacing w:val="-1"/>
        </w:rPr>
        <w:t>life</w:t>
      </w:r>
      <w:r>
        <w:rPr>
          <w:spacing w:val="-2"/>
        </w:rPr>
        <w:t xml:space="preserve"> </w:t>
      </w:r>
      <w:r>
        <w:rPr>
          <w:spacing w:val="-1"/>
        </w:rPr>
        <w:t>than</w:t>
      </w:r>
      <w:r>
        <w:rPr>
          <w:spacing w:val="-2"/>
        </w:rPr>
        <w:t xml:space="preserve"> </w:t>
      </w:r>
      <w:r>
        <w:rPr>
          <w:spacing w:val="-1"/>
        </w:rPr>
        <w:t>he</w:t>
      </w:r>
      <w:r>
        <w:t xml:space="preserve"> </w:t>
      </w:r>
      <w:r>
        <w:rPr>
          <w:spacing w:val="-1"/>
        </w:rPr>
        <w:t>or</w:t>
      </w:r>
      <w:r>
        <w:rPr>
          <w:spacing w:val="-2"/>
        </w:rPr>
        <w:t xml:space="preserve"> </w:t>
      </w:r>
      <w:r>
        <w:rPr>
          <w:spacing w:val="-1"/>
        </w:rPr>
        <w:t>she</w:t>
      </w:r>
      <w:r>
        <w:rPr>
          <w:spacing w:val="1"/>
        </w:rPr>
        <w:t xml:space="preserve"> </w:t>
      </w:r>
      <w:r>
        <w:rPr>
          <w:spacing w:val="-2"/>
        </w:rPr>
        <w:t>would</w:t>
      </w:r>
      <w:r>
        <w:t xml:space="preserve"> be</w:t>
      </w:r>
      <w:r>
        <w:rPr>
          <w:spacing w:val="1"/>
        </w:rPr>
        <w:t xml:space="preserve"> </w:t>
      </w:r>
      <w:r>
        <w:rPr>
          <w:spacing w:val="-2"/>
        </w:rPr>
        <w:t>without</w:t>
      </w:r>
      <w:r>
        <w:rPr>
          <w:spacing w:val="2"/>
        </w:rPr>
        <w:t xml:space="preserve"> </w:t>
      </w:r>
      <w:r>
        <w:rPr>
          <w:spacing w:val="-1"/>
        </w:rPr>
        <w:t>it.</w:t>
      </w:r>
      <w:r>
        <w:t xml:space="preserve"> </w:t>
      </w:r>
      <w:r>
        <w:rPr>
          <w:spacing w:val="-1"/>
        </w:rPr>
        <w:t>Even</w:t>
      </w:r>
      <w:r>
        <w:rPr>
          <w:spacing w:val="43"/>
        </w:rPr>
        <w:t xml:space="preserve"> </w:t>
      </w:r>
      <w:r>
        <w:rPr>
          <w:spacing w:val="-1"/>
        </w:rPr>
        <w:t>military</w:t>
      </w:r>
      <w:r>
        <w:rPr>
          <w:spacing w:val="-2"/>
        </w:rPr>
        <w:t xml:space="preserve"> </w:t>
      </w:r>
      <w:r>
        <w:rPr>
          <w:spacing w:val="-1"/>
        </w:rPr>
        <w:t>bands,</w:t>
      </w:r>
      <w:r>
        <w:t xml:space="preserve"> </w:t>
      </w:r>
      <w:r>
        <w:rPr>
          <w:spacing w:val="-1"/>
        </w:rPr>
        <w:t>although</w:t>
      </w:r>
      <w:r>
        <w:t xml:space="preserve"> I am</w:t>
      </w:r>
      <w:r>
        <w:rPr>
          <w:spacing w:val="-2"/>
        </w:rPr>
        <w:t xml:space="preserve"> </w:t>
      </w:r>
      <w:r>
        <w:t>a</w:t>
      </w:r>
      <w:r>
        <w:rPr>
          <w:spacing w:val="1"/>
        </w:rPr>
        <w:t xml:space="preserve"> </w:t>
      </w:r>
      <w:r>
        <w:rPr>
          <w:spacing w:val="-1"/>
        </w:rPr>
        <w:t>pacifist,</w:t>
      </w:r>
      <w:r>
        <w:t xml:space="preserve"> </w:t>
      </w:r>
      <w:r>
        <w:rPr>
          <w:spacing w:val="-1"/>
        </w:rPr>
        <w:t>always</w:t>
      </w:r>
      <w:r>
        <w:t xml:space="preserve"> </w:t>
      </w:r>
      <w:r>
        <w:rPr>
          <w:spacing w:val="-1"/>
        </w:rPr>
        <w:t>cheer</w:t>
      </w:r>
      <w:r>
        <w:t xml:space="preserve"> </w:t>
      </w:r>
      <w:r>
        <w:rPr>
          <w:spacing w:val="-2"/>
        </w:rPr>
        <w:t>me</w:t>
      </w:r>
      <w:r>
        <w:rPr>
          <w:spacing w:val="1"/>
        </w:rPr>
        <w:t xml:space="preserve"> </w:t>
      </w:r>
      <w:r>
        <w:rPr>
          <w:spacing w:val="-2"/>
        </w:rPr>
        <w:t>up.</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92"/>
      </w:pPr>
      <w:r>
        <w:rPr>
          <w:spacing w:val="-1"/>
        </w:rPr>
        <w:t>But</w:t>
      </w:r>
      <w:r>
        <w:t xml:space="preserve"> that is</w:t>
      </w:r>
      <w:r>
        <w:rPr>
          <w:spacing w:val="-1"/>
        </w:rPr>
        <w:t xml:space="preserve"> </w:t>
      </w:r>
      <w:r>
        <w:t xml:space="preserve">the </w:t>
      </w:r>
      <w:r>
        <w:rPr>
          <w:spacing w:val="-1"/>
        </w:rPr>
        <w:t>power</w:t>
      </w:r>
      <w:r>
        <w:t xml:space="preserve"> of</w:t>
      </w:r>
      <w:r>
        <w:rPr>
          <w:spacing w:val="-1"/>
        </w:rPr>
        <w:t xml:space="preserve"> </w:t>
      </w:r>
      <w:r>
        <w:t>ear</w:t>
      </w:r>
      <w:r>
        <w:rPr>
          <w:spacing w:val="-1"/>
        </w:rPr>
        <w:t xml:space="preserve"> candy.</w:t>
      </w:r>
      <w:r>
        <w:t xml:space="preserve"> </w:t>
      </w:r>
      <w:r>
        <w:rPr>
          <w:spacing w:val="-1"/>
        </w:rPr>
        <w:t xml:space="preserve">The creation </w:t>
      </w:r>
      <w:r>
        <w:t xml:space="preserve">of </w:t>
      </w:r>
      <w:r>
        <w:rPr>
          <w:spacing w:val="-1"/>
        </w:rPr>
        <w:t xml:space="preserve">such </w:t>
      </w:r>
      <w:r>
        <w:t xml:space="preserve">a </w:t>
      </w:r>
      <w:r>
        <w:rPr>
          <w:spacing w:val="-1"/>
        </w:rPr>
        <w:t>universal</w:t>
      </w:r>
      <w:r>
        <w:rPr>
          <w:spacing w:val="39"/>
        </w:rPr>
        <w:t xml:space="preserve"> </w:t>
      </w:r>
      <w:r>
        <w:rPr>
          <w:spacing w:val="-1"/>
        </w:rPr>
        <w:t>confection</w:t>
      </w:r>
      <w:r>
        <w:t xml:space="preserve"> </w:t>
      </w:r>
      <w:r>
        <w:rPr>
          <w:spacing w:val="-1"/>
        </w:rPr>
        <w:t xml:space="preserve">for the eye, </w:t>
      </w:r>
      <w:r>
        <w:t xml:space="preserve">by </w:t>
      </w:r>
      <w:r>
        <w:rPr>
          <w:spacing w:val="-1"/>
        </w:rPr>
        <w:t xml:space="preserve">means </w:t>
      </w:r>
      <w:r>
        <w:t>of</w:t>
      </w:r>
      <w:r>
        <w:rPr>
          <w:spacing w:val="-2"/>
        </w:rPr>
        <w:t xml:space="preserve"> </w:t>
      </w:r>
      <w:r>
        <w:rPr>
          <w:spacing w:val="-1"/>
        </w:rPr>
        <w:t>printed poetry</w:t>
      </w:r>
      <w:r>
        <w:rPr>
          <w:spacing w:val="-2"/>
        </w:rPr>
        <w:t xml:space="preserve"> </w:t>
      </w:r>
      <w:r>
        <w:t xml:space="preserve">or </w:t>
      </w:r>
      <w:r>
        <w:rPr>
          <w:spacing w:val="-1"/>
        </w:rPr>
        <w:t xml:space="preserve">fiction </w:t>
      </w:r>
      <w:r>
        <w:t>or</w:t>
      </w:r>
      <w:r>
        <w:rPr>
          <w:spacing w:val="49"/>
        </w:rPr>
        <w:t xml:space="preserve"> </w:t>
      </w:r>
      <w:r>
        <w:rPr>
          <w:spacing w:val="-1"/>
        </w:rPr>
        <w:t>history</w:t>
      </w:r>
      <w:r>
        <w:rPr>
          <w:spacing w:val="-2"/>
        </w:rPr>
        <w:t xml:space="preserve"> </w:t>
      </w:r>
      <w:r>
        <w:t>or</w:t>
      </w:r>
      <w:r>
        <w:rPr>
          <w:spacing w:val="-1"/>
        </w:rPr>
        <w:t xml:space="preserve"> essays</w:t>
      </w:r>
      <w:r>
        <w:t xml:space="preserve"> </w:t>
      </w:r>
      <w:r>
        <w:rPr>
          <w:spacing w:val="-1"/>
        </w:rPr>
        <w:t>or</w:t>
      </w:r>
      <w:r>
        <w:rPr>
          <w:spacing w:val="1"/>
        </w:rPr>
        <w:t xml:space="preserve"> </w:t>
      </w:r>
      <w:r>
        <w:rPr>
          <w:spacing w:val="-1"/>
        </w:rPr>
        <w:t>memoirs</w:t>
      </w:r>
      <w:r>
        <w:t xml:space="preserve"> and </w:t>
      </w:r>
      <w:r>
        <w:rPr>
          <w:spacing w:val="-1"/>
        </w:rPr>
        <w:t>so</w:t>
      </w:r>
      <w:r>
        <w:t xml:space="preserve"> on,</w:t>
      </w:r>
      <w:r>
        <w:rPr>
          <w:spacing w:val="-1"/>
        </w:rPr>
        <w:t xml:space="preserve"> isn’t</w:t>
      </w:r>
      <w:r>
        <w:t xml:space="preserve"> </w:t>
      </w:r>
      <w:r>
        <w:rPr>
          <w:spacing w:val="-1"/>
        </w:rPr>
        <w:t>possible.</w:t>
      </w:r>
      <w:r>
        <w:t xml:space="preserve"> </w:t>
      </w:r>
      <w:r>
        <w:rPr>
          <w:spacing w:val="-1"/>
        </w:rPr>
        <w:t>Literature</w:t>
      </w:r>
      <w:r>
        <w:t xml:space="preserve"> is</w:t>
      </w:r>
      <w:r>
        <w:rPr>
          <w:spacing w:val="41"/>
        </w:rPr>
        <w:t xml:space="preserve"> </w:t>
      </w:r>
      <w:r>
        <w:rPr>
          <w:spacing w:val="-1"/>
        </w:rPr>
        <w:t>by definition opinionated.</w:t>
      </w:r>
      <w:r>
        <w:t xml:space="preserve"> </w:t>
      </w:r>
      <w:r>
        <w:rPr>
          <w:spacing w:val="-1"/>
        </w:rPr>
        <w:t>It</w:t>
      </w:r>
      <w:r>
        <w:rPr>
          <w:spacing w:val="2"/>
        </w:rPr>
        <w:t xml:space="preserve"> </w:t>
      </w:r>
      <w:r>
        <w:rPr>
          <w:spacing w:val="-1"/>
        </w:rPr>
        <w:t>is bound</w:t>
      </w:r>
      <w:r>
        <w:rPr>
          <w:spacing w:val="-2"/>
        </w:rPr>
        <w:t xml:space="preserve"> </w:t>
      </w:r>
      <w:r>
        <w:t xml:space="preserve">to </w:t>
      </w:r>
      <w:r>
        <w:rPr>
          <w:spacing w:val="-1"/>
        </w:rPr>
        <w:t>provoke</w:t>
      </w:r>
      <w:r>
        <w:rPr>
          <w:spacing w:val="-2"/>
        </w:rPr>
        <w:t xml:space="preserve"> </w:t>
      </w:r>
      <w:r>
        <w:rPr>
          <w:spacing w:val="-1"/>
        </w:rPr>
        <w:t>the</w:t>
      </w:r>
      <w:r>
        <w:rPr>
          <w:spacing w:val="-2"/>
        </w:rPr>
        <w:t xml:space="preserve"> </w:t>
      </w:r>
      <w:r>
        <w:rPr>
          <w:spacing w:val="-1"/>
        </w:rPr>
        <w:t>arguments in</w:t>
      </w:r>
      <w:r>
        <w:rPr>
          <w:spacing w:val="58"/>
        </w:rPr>
        <w:t xml:space="preserve"> </w:t>
      </w:r>
      <w:r>
        <w:rPr>
          <w:spacing w:val="-1"/>
        </w:rPr>
        <w:t>many</w:t>
      </w:r>
      <w:r>
        <w:rPr>
          <w:spacing w:val="-2"/>
        </w:rPr>
        <w:t xml:space="preserve"> </w:t>
      </w:r>
      <w:r>
        <w:rPr>
          <w:spacing w:val="-1"/>
        </w:rPr>
        <w:t>quarters, not excluding the</w:t>
      </w:r>
      <w:r>
        <w:t xml:space="preserve"> </w:t>
      </w:r>
      <w:r>
        <w:rPr>
          <w:spacing w:val="-1"/>
        </w:rPr>
        <w:t>hometown</w:t>
      </w:r>
      <w:r>
        <w:t xml:space="preserve"> </w:t>
      </w:r>
      <w:r>
        <w:rPr>
          <w:spacing w:val="-1"/>
        </w:rPr>
        <w:t xml:space="preserve">or </w:t>
      </w:r>
      <w:r>
        <w:t>even</w:t>
      </w:r>
      <w:r>
        <w:rPr>
          <w:spacing w:val="-2"/>
        </w:rPr>
        <w:t xml:space="preserve"> </w:t>
      </w:r>
      <w:r>
        <w:rPr>
          <w:spacing w:val="-1"/>
        </w:rPr>
        <w:t>the</w:t>
      </w:r>
      <w:r>
        <w:t xml:space="preserve"> </w:t>
      </w:r>
      <w:r>
        <w:rPr>
          <w:spacing w:val="-1"/>
        </w:rPr>
        <w:t>family</w:t>
      </w:r>
      <w:r>
        <w:rPr>
          <w:spacing w:val="-2"/>
        </w:rPr>
        <w:t xml:space="preserve"> </w:t>
      </w:r>
      <w:r>
        <w:t>of</w:t>
      </w:r>
      <w:r>
        <w:rPr>
          <w:spacing w:val="45"/>
        </w:rPr>
        <w:t xml:space="preserve"> </w:t>
      </w:r>
      <w:r>
        <w:rPr>
          <w:spacing w:val="-1"/>
        </w:rPr>
        <w:t xml:space="preserve">the author. </w:t>
      </w:r>
      <w:r>
        <w:t>Any</w:t>
      </w:r>
      <w:r>
        <w:rPr>
          <w:spacing w:val="-2"/>
        </w:rPr>
        <w:t xml:space="preserve"> </w:t>
      </w:r>
      <w:r>
        <w:rPr>
          <w:spacing w:val="-1"/>
        </w:rPr>
        <w:t xml:space="preserve">ink-on-paper author </w:t>
      </w:r>
      <w:r>
        <w:t>can</w:t>
      </w:r>
      <w:r>
        <w:rPr>
          <w:spacing w:val="-1"/>
        </w:rPr>
        <w:t xml:space="preserve"> only</w:t>
      </w:r>
      <w:r>
        <w:rPr>
          <w:spacing w:val="-2"/>
        </w:rPr>
        <w:t xml:space="preserve"> </w:t>
      </w:r>
      <w:r>
        <w:rPr>
          <w:spacing w:val="-1"/>
        </w:rPr>
        <w:t xml:space="preserve">hope </w:t>
      </w:r>
      <w:r>
        <w:t>at</w:t>
      </w:r>
      <w:r>
        <w:rPr>
          <w:spacing w:val="1"/>
        </w:rPr>
        <w:t xml:space="preserve"> </w:t>
      </w:r>
      <w:r>
        <w:rPr>
          <w:spacing w:val="-1"/>
        </w:rPr>
        <w:t>best to</w:t>
      </w:r>
      <w:r>
        <w:t xml:space="preserve"> </w:t>
      </w:r>
      <w:r>
        <w:rPr>
          <w:spacing w:val="-1"/>
        </w:rPr>
        <w:t>seem</w:t>
      </w:r>
      <w:r>
        <w:rPr>
          <w:spacing w:val="35"/>
        </w:rPr>
        <w:t xml:space="preserve"> </w:t>
      </w:r>
      <w:r>
        <w:rPr>
          <w:spacing w:val="-1"/>
        </w:rPr>
        <w:t>responsible to</w:t>
      </w:r>
      <w:r>
        <w:t xml:space="preserve"> </w:t>
      </w:r>
      <w:r>
        <w:rPr>
          <w:spacing w:val="-2"/>
        </w:rPr>
        <w:t>small</w:t>
      </w:r>
      <w:r>
        <w:t xml:space="preserve"> </w:t>
      </w:r>
      <w:r>
        <w:rPr>
          <w:spacing w:val="-1"/>
        </w:rPr>
        <w:t>groups</w:t>
      </w:r>
      <w:r>
        <w:t xml:space="preserve"> </w:t>
      </w:r>
      <w:r>
        <w:rPr>
          <w:spacing w:val="-1"/>
        </w:rPr>
        <w:t>or</w:t>
      </w:r>
      <w:r>
        <w:t xml:space="preserve"> </w:t>
      </w:r>
      <w:r>
        <w:rPr>
          <w:spacing w:val="-1"/>
        </w:rPr>
        <w:t>like-minded people</w:t>
      </w:r>
      <w:r>
        <w:rPr>
          <w:spacing w:val="1"/>
        </w:rPr>
        <w:t xml:space="preserve"> </w:t>
      </w:r>
      <w:r>
        <w:rPr>
          <w:spacing w:val="-1"/>
        </w:rPr>
        <w:t>somewhere.</w:t>
      </w:r>
      <w:r>
        <w:t xml:space="preserve"> </w:t>
      </w:r>
      <w:r>
        <w:rPr>
          <w:spacing w:val="-1"/>
        </w:rPr>
        <w:t>He</w:t>
      </w:r>
      <w:r>
        <w:rPr>
          <w:spacing w:val="30"/>
        </w:rPr>
        <w:t xml:space="preserve"> </w:t>
      </w:r>
      <w:r>
        <w:t xml:space="preserve">or </w:t>
      </w:r>
      <w:r>
        <w:rPr>
          <w:spacing w:val="-1"/>
        </w:rPr>
        <w:t>she</w:t>
      </w:r>
      <w:r>
        <w:t xml:space="preserve"> </w:t>
      </w:r>
      <w:r>
        <w:rPr>
          <w:spacing w:val="-1"/>
        </w:rPr>
        <w:t xml:space="preserve">might </w:t>
      </w:r>
      <w:r>
        <w:t xml:space="preserve">as </w:t>
      </w:r>
      <w:r>
        <w:rPr>
          <w:spacing w:val="-1"/>
        </w:rPr>
        <w:t>well</w:t>
      </w:r>
      <w:r>
        <w:t xml:space="preserve"> </w:t>
      </w:r>
      <w:r>
        <w:rPr>
          <w:spacing w:val="-1"/>
        </w:rPr>
        <w:t xml:space="preserve">have given </w:t>
      </w:r>
      <w:r>
        <w:t xml:space="preserve">an </w:t>
      </w:r>
      <w:r>
        <w:rPr>
          <w:spacing w:val="-1"/>
        </w:rPr>
        <w:t>interview</w:t>
      </w:r>
      <w:r>
        <w:rPr>
          <w:spacing w:val="-3"/>
        </w:rPr>
        <w:t xml:space="preserve"> </w:t>
      </w:r>
      <w:r>
        <w:t>to</w:t>
      </w:r>
      <w:r>
        <w:rPr>
          <w:spacing w:val="-1"/>
        </w:rPr>
        <w:t xml:space="preserve"> the editor </w:t>
      </w:r>
      <w:r>
        <w:t>of</w:t>
      </w:r>
      <w:r>
        <w:rPr>
          <w:spacing w:val="-1"/>
        </w:rPr>
        <w:t xml:space="preserve"> </w:t>
      </w:r>
      <w:r>
        <w:t>a</w:t>
      </w:r>
      <w:r>
        <w:rPr>
          <w:spacing w:val="39"/>
        </w:rPr>
        <w:t xml:space="preserve"> </w:t>
      </w:r>
      <w:r>
        <w:rPr>
          <w:spacing w:val="-1"/>
        </w:rPr>
        <w:t>small-circulation</w:t>
      </w:r>
      <w:r>
        <w:t xml:space="preserve"> </w:t>
      </w:r>
      <w:r>
        <w:rPr>
          <w:spacing w:val="-1"/>
        </w:rPr>
        <w:t>publication.</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203"/>
      </w:pPr>
      <w:r>
        <w:rPr>
          <w:spacing w:val="-1"/>
        </w:rPr>
        <w:t>Maybe</w:t>
      </w:r>
      <w:r>
        <w:rPr>
          <w:spacing w:val="2"/>
        </w:rPr>
        <w:t xml:space="preserve"> </w:t>
      </w:r>
      <w:r>
        <w:rPr>
          <w:spacing w:val="-2"/>
        </w:rPr>
        <w:t>we</w:t>
      </w:r>
      <w:r>
        <w:t xml:space="preserve"> </w:t>
      </w:r>
      <w:r>
        <w:rPr>
          <w:spacing w:val="-1"/>
        </w:rPr>
        <w:t>can</w:t>
      </w:r>
      <w:r>
        <w:rPr>
          <w:spacing w:val="-2"/>
        </w:rPr>
        <w:t xml:space="preserve"> </w:t>
      </w:r>
      <w:r>
        <w:rPr>
          <w:spacing w:val="-1"/>
        </w:rPr>
        <w:t>talk about</w:t>
      </w:r>
      <w:r>
        <w:rPr>
          <w:spacing w:val="-2"/>
        </w:rPr>
        <w:t xml:space="preserve"> </w:t>
      </w:r>
      <w:r>
        <w:rPr>
          <w:spacing w:val="-1"/>
        </w:rPr>
        <w:t>the</w:t>
      </w:r>
      <w:r>
        <w:t xml:space="preserve"> </w:t>
      </w:r>
      <w:r>
        <w:rPr>
          <w:spacing w:val="-1"/>
        </w:rPr>
        <w:t>responsibilities</w:t>
      </w:r>
      <w:r>
        <w:rPr>
          <w:spacing w:val="-2"/>
        </w:rPr>
        <w:t xml:space="preserve"> </w:t>
      </w:r>
      <w:r>
        <w:rPr>
          <w:spacing w:val="-1"/>
        </w:rPr>
        <w:t>to</w:t>
      </w:r>
      <w:r>
        <w:rPr>
          <w:spacing w:val="-2"/>
        </w:rPr>
        <w:t xml:space="preserve"> </w:t>
      </w:r>
      <w:r>
        <w:rPr>
          <w:spacing w:val="-1"/>
        </w:rPr>
        <w:t>their</w:t>
      </w:r>
      <w:r>
        <w:t xml:space="preserve"> </w:t>
      </w:r>
      <w:r>
        <w:rPr>
          <w:spacing w:val="-1"/>
        </w:rPr>
        <w:t>societies</w:t>
      </w:r>
      <w:r>
        <w:t xml:space="preserve"> </w:t>
      </w:r>
      <w:r>
        <w:rPr>
          <w:spacing w:val="-1"/>
        </w:rPr>
        <w:t>of</w:t>
      </w:r>
      <w:r>
        <w:rPr>
          <w:spacing w:val="28"/>
        </w:rPr>
        <w:t xml:space="preserve"> </w:t>
      </w:r>
      <w:r>
        <w:rPr>
          <w:spacing w:val="-1"/>
        </w:rPr>
        <w:t>architects and</w:t>
      </w:r>
      <w:r>
        <w:t xml:space="preserve"> </w:t>
      </w:r>
      <w:r>
        <w:rPr>
          <w:spacing w:val="-1"/>
        </w:rPr>
        <w:t>sculptors</w:t>
      </w:r>
      <w:r>
        <w:rPr>
          <w:spacing w:val="-2"/>
        </w:rPr>
        <w:t xml:space="preserve"> </w:t>
      </w:r>
      <w:r>
        <w:rPr>
          <w:spacing w:val="-1"/>
        </w:rPr>
        <w:t>and</w:t>
      </w:r>
      <w:r>
        <w:t xml:space="preserve"> </w:t>
      </w:r>
      <w:r>
        <w:rPr>
          <w:spacing w:val="-1"/>
        </w:rPr>
        <w:t>painters</w:t>
      </w:r>
      <w:r>
        <w:t xml:space="preserve"> </w:t>
      </w:r>
      <w:r>
        <w:rPr>
          <w:spacing w:val="-1"/>
        </w:rPr>
        <w:t>another time.</w:t>
      </w:r>
      <w:r>
        <w:t xml:space="preserve"> </w:t>
      </w:r>
      <w:r>
        <w:rPr>
          <w:spacing w:val="-1"/>
        </w:rPr>
        <w:t>And</w:t>
      </w:r>
      <w:r>
        <w:t xml:space="preserve"> I </w:t>
      </w:r>
      <w:r>
        <w:rPr>
          <w:spacing w:val="-2"/>
        </w:rPr>
        <w:t>will</w:t>
      </w:r>
      <w:r>
        <w:t xml:space="preserve"> </w:t>
      </w:r>
      <w:r>
        <w:rPr>
          <w:spacing w:val="-1"/>
        </w:rPr>
        <w:t>say</w:t>
      </w:r>
      <w:r>
        <w:rPr>
          <w:spacing w:val="24"/>
        </w:rPr>
        <w:t xml:space="preserve"> </w:t>
      </w:r>
      <w:r>
        <w:t>this:</w:t>
      </w:r>
      <w:r>
        <w:rPr>
          <w:spacing w:val="-1"/>
        </w:rPr>
        <w:t xml:space="preserve"> </w:t>
      </w:r>
      <w:r>
        <w:t>TV</w:t>
      </w:r>
      <w:r>
        <w:rPr>
          <w:spacing w:val="-2"/>
        </w:rPr>
        <w:t xml:space="preserve"> </w:t>
      </w:r>
      <w:r>
        <w:rPr>
          <w:spacing w:val="-1"/>
        </w:rPr>
        <w:t>dra</w:t>
      </w:r>
      <w:r>
        <w:rPr>
          <w:spacing w:val="-1"/>
        </w:rPr>
        <w:t>ma, although</w:t>
      </w:r>
      <w:r>
        <w:t xml:space="preserve"> not </w:t>
      </w:r>
      <w:r>
        <w:rPr>
          <w:spacing w:val="-1"/>
        </w:rPr>
        <w:t xml:space="preserve">yet </w:t>
      </w:r>
      <w:r>
        <w:t>classified</w:t>
      </w:r>
      <w:r>
        <w:rPr>
          <w:spacing w:val="-1"/>
        </w:rPr>
        <w:t xml:space="preserve"> </w:t>
      </w:r>
      <w:r>
        <w:t>as fine</w:t>
      </w:r>
      <w:r>
        <w:rPr>
          <w:spacing w:val="-1"/>
        </w:rPr>
        <w:t xml:space="preserve"> </w:t>
      </w:r>
      <w:r>
        <w:t>art,</w:t>
      </w:r>
      <w:r>
        <w:rPr>
          <w:spacing w:val="-2"/>
        </w:rPr>
        <w:t xml:space="preserve"> </w:t>
      </w:r>
      <w:r>
        <w:t>has</w:t>
      </w:r>
      <w:r>
        <w:rPr>
          <w:spacing w:val="-1"/>
        </w:rPr>
        <w:t xml:space="preserve"> </w:t>
      </w:r>
      <w:r>
        <w:t>on</w:t>
      </w:r>
      <w:r>
        <w:rPr>
          <w:spacing w:val="21"/>
        </w:rPr>
        <w:t xml:space="preserve"> </w:t>
      </w:r>
      <w:r>
        <w:rPr>
          <w:spacing w:val="-1"/>
        </w:rPr>
        <w:t>occasion</w:t>
      </w:r>
      <w:r>
        <w:t xml:space="preserve"> </w:t>
      </w:r>
      <w:r>
        <w:rPr>
          <w:spacing w:val="-1"/>
        </w:rPr>
        <w:t>performed</w:t>
      </w:r>
      <w:r>
        <w:t xml:space="preserve"> </w:t>
      </w:r>
      <w:r>
        <w:rPr>
          <w:spacing w:val="-1"/>
        </w:rPr>
        <w:t>marvelous</w:t>
      </w:r>
      <w:r>
        <w:t xml:space="preserve"> </w:t>
      </w:r>
      <w:r>
        <w:rPr>
          <w:spacing w:val="-1"/>
        </w:rPr>
        <w:t>services</w:t>
      </w:r>
      <w:r>
        <w:t xml:space="preserve"> </w:t>
      </w:r>
      <w:r>
        <w:rPr>
          <w:spacing w:val="-1"/>
        </w:rPr>
        <w:t>for Americans</w:t>
      </w:r>
      <w:r>
        <w:t xml:space="preserve"> </w:t>
      </w:r>
      <w:r>
        <w:rPr>
          <w:spacing w:val="-2"/>
        </w:rPr>
        <w:t>who</w:t>
      </w:r>
      <w:r>
        <w:t xml:space="preserve"> </w:t>
      </w:r>
      <w:r>
        <w:rPr>
          <w:spacing w:val="-2"/>
        </w:rPr>
        <w:t>want</w:t>
      </w:r>
      <w:r>
        <w:rPr>
          <w:spacing w:val="2"/>
        </w:rPr>
        <w:t xml:space="preserve"> </w:t>
      </w:r>
      <w:r>
        <w:rPr>
          <w:spacing w:val="-2"/>
        </w:rPr>
        <w:t>us</w:t>
      </w:r>
      <w:r>
        <w:rPr>
          <w:spacing w:val="25"/>
        </w:rPr>
        <w:t xml:space="preserve"> </w:t>
      </w:r>
      <w:r>
        <w:t>to</w:t>
      </w:r>
      <w:r>
        <w:rPr>
          <w:spacing w:val="-1"/>
        </w:rPr>
        <w:t xml:space="preserve"> be</w:t>
      </w:r>
      <w:r>
        <w:rPr>
          <w:spacing w:val="1"/>
        </w:rPr>
        <w:t xml:space="preserve"> </w:t>
      </w:r>
      <w:r>
        <w:rPr>
          <w:spacing w:val="-1"/>
        </w:rPr>
        <w:t>less</w:t>
      </w:r>
      <w:r>
        <w:rPr>
          <w:spacing w:val="-2"/>
        </w:rPr>
        <w:t xml:space="preserve"> </w:t>
      </w:r>
      <w:r>
        <w:rPr>
          <w:spacing w:val="-1"/>
        </w:rPr>
        <w:t>paranoid,</w:t>
      </w:r>
      <w:r>
        <w:rPr>
          <w:spacing w:val="-2"/>
        </w:rPr>
        <w:t xml:space="preserve"> </w:t>
      </w:r>
      <w:r>
        <w:t>to</w:t>
      </w:r>
      <w:r>
        <w:rPr>
          <w:spacing w:val="-1"/>
        </w:rPr>
        <w:t xml:space="preserve"> be fairer</w:t>
      </w:r>
      <w:r>
        <w:t xml:space="preserve"> </w:t>
      </w:r>
      <w:r>
        <w:rPr>
          <w:spacing w:val="-1"/>
        </w:rPr>
        <w:t>and more</w:t>
      </w:r>
      <w:r>
        <w:t xml:space="preserve"> </w:t>
      </w:r>
      <w:r>
        <w:rPr>
          <w:spacing w:val="-1"/>
        </w:rPr>
        <w:t>merciful.</w:t>
      </w:r>
      <w:r>
        <w:rPr>
          <w:spacing w:val="1"/>
        </w:rPr>
        <w:t xml:space="preserve"> </w:t>
      </w:r>
      <w:r>
        <w:rPr>
          <w:spacing w:val="-1"/>
        </w:rPr>
        <w:t>M.A.S.H. and</w:t>
      </w:r>
      <w:r>
        <w:rPr>
          <w:spacing w:val="37"/>
        </w:rPr>
        <w:t xml:space="preserve"> </w:t>
      </w:r>
      <w:r>
        <w:t>Law</w:t>
      </w:r>
      <w:r>
        <w:rPr>
          <w:spacing w:val="-3"/>
        </w:rPr>
        <w:t xml:space="preserve"> </w:t>
      </w:r>
      <w:r>
        <w:t xml:space="preserve">and </w:t>
      </w:r>
      <w:r>
        <w:rPr>
          <w:spacing w:val="-1"/>
        </w:rPr>
        <w:t>Order,</w:t>
      </w:r>
      <w:r>
        <w:rPr>
          <w:spacing w:val="-2"/>
        </w:rPr>
        <w:t xml:space="preserve"> </w:t>
      </w:r>
      <w:r>
        <w:t>to</w:t>
      </w:r>
      <w:r>
        <w:rPr>
          <w:spacing w:val="-1"/>
        </w:rPr>
        <w:t xml:space="preserve"> name</w:t>
      </w:r>
      <w:r>
        <w:rPr>
          <w:spacing w:val="1"/>
        </w:rPr>
        <w:t xml:space="preserve"> </w:t>
      </w:r>
      <w:r>
        <w:t>only</w:t>
      </w:r>
      <w:r>
        <w:rPr>
          <w:spacing w:val="-3"/>
        </w:rPr>
        <w:t xml:space="preserve"> </w:t>
      </w:r>
      <w:r>
        <w:rPr>
          <w:spacing w:val="-1"/>
        </w:rPr>
        <w:t>two</w:t>
      </w:r>
      <w:r>
        <w:t xml:space="preserve"> </w:t>
      </w:r>
      <w:r>
        <w:rPr>
          <w:spacing w:val="-1"/>
        </w:rPr>
        <w:t xml:space="preserve">shows, </w:t>
      </w:r>
      <w:r>
        <w:t>have</w:t>
      </w:r>
      <w:r>
        <w:rPr>
          <w:spacing w:val="-1"/>
        </w:rPr>
        <w:t xml:space="preserve"> been</w:t>
      </w:r>
      <w:r>
        <w:t xml:space="preserve"> </w:t>
      </w:r>
      <w:r>
        <w:rPr>
          <w:spacing w:val="-1"/>
        </w:rPr>
        <w:t>stunning</w:t>
      </w:r>
      <w:r>
        <w:rPr>
          <w:spacing w:val="31"/>
        </w:rPr>
        <w:t xml:space="preserve"> </w:t>
      </w:r>
      <w:r>
        <w:rPr>
          <w:spacing w:val="-2"/>
        </w:rPr>
        <w:t>masterpieces</w:t>
      </w:r>
      <w:r>
        <w:t xml:space="preserve"> </w:t>
      </w:r>
      <w:r>
        <w:rPr>
          <w:spacing w:val="-1"/>
        </w:rPr>
        <w:t>in that regard.</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line="480" w:lineRule="auto"/>
        <w:ind w:right="203"/>
      </w:pPr>
      <w:r>
        <w:rPr>
          <w:spacing w:val="-1"/>
        </w:rPr>
        <w:t>That</w:t>
      </w:r>
      <w:r>
        <w:rPr>
          <w:spacing w:val="2"/>
        </w:rPr>
        <w:t xml:space="preserve"> </w:t>
      </w:r>
      <w:r>
        <w:rPr>
          <w:spacing w:val="-1"/>
        </w:rPr>
        <w:t>said, do</w:t>
      </w:r>
      <w:r>
        <w:t xml:space="preserve"> </w:t>
      </w:r>
      <w:r>
        <w:rPr>
          <w:spacing w:val="-1"/>
        </w:rPr>
        <w:t>you have</w:t>
      </w:r>
      <w:r>
        <w:t xml:space="preserve"> </w:t>
      </w:r>
      <w:r>
        <w:rPr>
          <w:spacing w:val="-1"/>
        </w:rPr>
        <w:t>any ideas</w:t>
      </w:r>
      <w:r>
        <w:t xml:space="preserve"> </w:t>
      </w:r>
      <w:r>
        <w:rPr>
          <w:spacing w:val="-2"/>
        </w:rPr>
        <w:t>for</w:t>
      </w:r>
      <w:r>
        <w:rPr>
          <w:spacing w:val="-3"/>
        </w:rPr>
        <w:t xml:space="preserve"> </w:t>
      </w:r>
      <w:r>
        <w:t xml:space="preserve">a </w:t>
      </w:r>
      <w:r>
        <w:rPr>
          <w:spacing w:val="-1"/>
        </w:rPr>
        <w:t>really</w:t>
      </w:r>
      <w:r>
        <w:rPr>
          <w:spacing w:val="-2"/>
        </w:rPr>
        <w:t xml:space="preserve"> </w:t>
      </w:r>
      <w:r>
        <w:rPr>
          <w:spacing w:val="-1"/>
        </w:rPr>
        <w:t>scary reality TV show?</w:t>
      </w:r>
      <w:r>
        <w:rPr>
          <w:spacing w:val="39"/>
        </w:rPr>
        <w:t xml:space="preserve"> </w:t>
      </w:r>
      <w:r>
        <w:rPr>
          <w:spacing w:val="-1"/>
        </w:rPr>
        <w:t>“C</w:t>
      </w:r>
      <w:r>
        <w:t xml:space="preserve"> </w:t>
      </w:r>
      <w:r>
        <w:rPr>
          <w:spacing w:val="-1"/>
        </w:rPr>
        <w:t xml:space="preserve">students </w:t>
      </w:r>
      <w:r>
        <w:t>from</w:t>
      </w:r>
      <w:r>
        <w:rPr>
          <w:spacing w:val="-2"/>
        </w:rPr>
        <w:t xml:space="preserve"> </w:t>
      </w:r>
      <w:r>
        <w:rPr>
          <w:spacing w:val="-1"/>
        </w:rPr>
        <w:t>Yale.”</w:t>
      </w:r>
      <w:r>
        <w:rPr>
          <w:spacing w:val="-2"/>
        </w:rPr>
        <w:t xml:space="preserve"> </w:t>
      </w:r>
      <w:r>
        <w:t xml:space="preserve">It </w:t>
      </w:r>
      <w:r>
        <w:rPr>
          <w:spacing w:val="-2"/>
        </w:rPr>
        <w:t>would</w:t>
      </w:r>
      <w:r>
        <w:t xml:space="preserve"> stand </w:t>
      </w:r>
      <w:r>
        <w:rPr>
          <w:spacing w:val="-1"/>
        </w:rPr>
        <w:t>your</w:t>
      </w:r>
      <w:r>
        <w:rPr>
          <w:spacing w:val="1"/>
        </w:rPr>
        <w:t xml:space="preserve"> </w:t>
      </w:r>
      <w:r>
        <w:rPr>
          <w:spacing w:val="-1"/>
        </w:rPr>
        <w:t xml:space="preserve">hair </w:t>
      </w:r>
      <w:r>
        <w:t>on</w:t>
      </w:r>
      <w:r>
        <w:rPr>
          <w:spacing w:val="-1"/>
        </w:rPr>
        <w:t xml:space="preserve"> end.</w:t>
      </w:r>
    </w:p>
    <w:p w:rsidR="00EA20B7" w:rsidRDefault="00877DD6">
      <w:pPr>
        <w:pStyle w:val="Corpodetexto"/>
        <w:spacing w:before="6" w:line="480" w:lineRule="auto"/>
        <w:ind w:right="131"/>
      </w:pPr>
      <w:r>
        <w:rPr>
          <w:spacing w:val="-1"/>
        </w:rPr>
        <w:t>What targets</w:t>
      </w:r>
      <w:r>
        <w:t xml:space="preserve"> </w:t>
      </w:r>
      <w:r>
        <w:rPr>
          <w:spacing w:val="-2"/>
        </w:rPr>
        <w:t>would</w:t>
      </w:r>
      <w:r>
        <w:rPr>
          <w:spacing w:val="1"/>
        </w:rPr>
        <w:t xml:space="preserve"> </w:t>
      </w:r>
      <w:r>
        <w:rPr>
          <w:spacing w:val="-1"/>
        </w:rPr>
        <w:t>you</w:t>
      </w:r>
      <w:r>
        <w:rPr>
          <w:spacing w:val="-2"/>
        </w:rPr>
        <w:t xml:space="preserve"> </w:t>
      </w:r>
      <w:r>
        <w:rPr>
          <w:spacing w:val="-1"/>
        </w:rPr>
        <w:t>consider</w:t>
      </w:r>
      <w:r>
        <w:rPr>
          <w:spacing w:val="1"/>
        </w:rPr>
        <w:t xml:space="preserve"> </w:t>
      </w:r>
      <w:r>
        <w:rPr>
          <w:spacing w:val="-1"/>
        </w:rPr>
        <w:t>fair game</w:t>
      </w:r>
      <w:r>
        <w:rPr>
          <w:spacing w:val="1"/>
        </w:rPr>
        <w:t xml:space="preserve"> </w:t>
      </w:r>
      <w:r>
        <w:rPr>
          <w:spacing w:val="-2"/>
        </w:rPr>
        <w:t xml:space="preserve">for </w:t>
      </w:r>
      <w:r>
        <w:t>a</w:t>
      </w:r>
      <w:r>
        <w:rPr>
          <w:spacing w:val="-1"/>
        </w:rPr>
        <w:t xml:space="preserve"> satirist today?</w:t>
      </w:r>
      <w:r>
        <w:rPr>
          <w:spacing w:val="47"/>
        </w:rPr>
        <w:t xml:space="preserve"> </w:t>
      </w:r>
      <w:r>
        <w:rPr>
          <w:spacing w:val="-1"/>
        </w:rPr>
        <w:t>Assholes.</w:t>
      </w:r>
    </w:p>
    <w:p w:rsidR="00EA20B7" w:rsidRDefault="00EA20B7">
      <w:pPr>
        <w:spacing w:line="480" w:lineRule="auto"/>
        <w:sectPr w:rsidR="00EA20B7">
          <w:pgSz w:w="8640" w:h="12960"/>
          <w:pgMar w:top="960" w:right="900" w:bottom="900" w:left="900" w:header="0" w:footer="712" w:gutter="0"/>
          <w:cols w:space="720"/>
        </w:sectPr>
      </w:pPr>
    </w:p>
    <w:p w:rsidR="00EA20B7" w:rsidRDefault="00877DD6">
      <w:pPr>
        <w:pStyle w:val="Heading2"/>
        <w:ind w:right="418" w:hanging="1"/>
        <w:jc w:val="center"/>
        <w:rPr>
          <w:sz w:val="24"/>
          <w:szCs w:val="24"/>
        </w:rPr>
      </w:pPr>
      <w:r>
        <w:rPr>
          <w:b/>
        </w:rPr>
        <w:lastRenderedPageBreak/>
        <w:t>75%</w:t>
      </w:r>
      <w:r>
        <w:rPr>
          <w:b/>
          <w:spacing w:val="-25"/>
        </w:rPr>
        <w:t xml:space="preserve"> </w:t>
      </w:r>
      <w:r>
        <w:rPr>
          <w:b/>
        </w:rPr>
        <w:t>ARE</w:t>
      </w:r>
      <w:r>
        <w:rPr>
          <w:b/>
          <w:spacing w:val="-25"/>
        </w:rPr>
        <w:t xml:space="preserve"> </w:t>
      </w:r>
      <w:r>
        <w:rPr>
          <w:b/>
        </w:rPr>
        <w:t>PSYCHOPATHS,</w:t>
      </w:r>
      <w:r>
        <w:rPr>
          <w:b/>
          <w:w w:val="99"/>
        </w:rPr>
        <w:t xml:space="preserve"> </w:t>
      </w:r>
      <w:r>
        <w:rPr>
          <w:b/>
        </w:rPr>
        <w:t>SCHIZOPHRENIC,</w:t>
      </w:r>
      <w:r>
        <w:rPr>
          <w:b/>
          <w:spacing w:val="-29"/>
        </w:rPr>
        <w:t xml:space="preserve"> </w:t>
      </w:r>
      <w:r>
        <w:rPr>
          <w:b/>
        </w:rPr>
        <w:t>AND</w:t>
      </w:r>
      <w:r>
        <w:rPr>
          <w:b/>
          <w:spacing w:val="-29"/>
        </w:rPr>
        <w:t xml:space="preserve"> </w:t>
      </w:r>
      <w:r>
        <w:rPr>
          <w:b/>
        </w:rPr>
        <w:t>MANIC</w:t>
      </w:r>
      <w:r>
        <w:rPr>
          <w:b/>
          <w:w w:val="99"/>
        </w:rPr>
        <w:t xml:space="preserve"> </w:t>
      </w:r>
      <w:r>
        <w:rPr>
          <w:b/>
        </w:rPr>
        <w:t>DEPRESSIVE</w:t>
      </w:r>
      <w:r>
        <w:rPr>
          <w:b/>
          <w:sz w:val="24"/>
        </w:rPr>
        <w:t>.</w:t>
      </w:r>
    </w:p>
    <w:p w:rsidR="00EA20B7" w:rsidRDefault="00877DD6">
      <w:pPr>
        <w:pStyle w:val="Heading8"/>
        <w:ind w:left="116" w:right="114"/>
        <w:jc w:val="center"/>
      </w:pPr>
      <w:r>
        <w:rPr>
          <w:b/>
        </w:rPr>
        <w:t>CAN</w:t>
      </w:r>
      <w:r>
        <w:rPr>
          <w:b/>
          <w:spacing w:val="-1"/>
        </w:rPr>
        <w:t xml:space="preserve"> </w:t>
      </w:r>
      <w:r>
        <w:rPr>
          <w:b/>
        </w:rPr>
        <w:t>YOU</w:t>
      </w:r>
      <w:r>
        <w:rPr>
          <w:b/>
          <w:spacing w:val="-1"/>
        </w:rPr>
        <w:t xml:space="preserve"> </w:t>
      </w:r>
      <w:r>
        <w:rPr>
          <w:b/>
        </w:rPr>
        <w:t>SEE</w:t>
      </w:r>
      <w:r>
        <w:rPr>
          <w:b/>
          <w:spacing w:val="-1"/>
        </w:rPr>
        <w:t xml:space="preserve"> </w:t>
      </w:r>
      <w:r>
        <w:rPr>
          <w:b/>
        </w:rPr>
        <w:t>EVEN</w:t>
      </w:r>
      <w:r>
        <w:rPr>
          <w:b/>
          <w:spacing w:val="-1"/>
        </w:rPr>
        <w:t xml:space="preserve"> </w:t>
      </w:r>
      <w:r>
        <w:rPr>
          <w:b/>
        </w:rPr>
        <w:t>A</w:t>
      </w:r>
      <w:r>
        <w:rPr>
          <w:b/>
          <w:spacing w:val="-1"/>
        </w:rPr>
        <w:t xml:space="preserve"> LITTLE </w:t>
      </w:r>
      <w:r>
        <w:rPr>
          <w:b/>
        </w:rPr>
        <w:t>OF</w:t>
      </w:r>
      <w:r>
        <w:rPr>
          <w:b/>
          <w:spacing w:val="-1"/>
        </w:rPr>
        <w:t xml:space="preserve"> </w:t>
      </w:r>
      <w:r>
        <w:rPr>
          <w:b/>
        </w:rPr>
        <w:t>THIS</w:t>
      </w:r>
      <w:r>
        <w:rPr>
          <w:b/>
          <w:spacing w:val="-1"/>
        </w:rPr>
        <w:t xml:space="preserve"> IRRATIONALITY</w:t>
      </w:r>
      <w:r>
        <w:rPr>
          <w:b/>
          <w:spacing w:val="29"/>
        </w:rPr>
        <w:t xml:space="preserve"> </w:t>
      </w:r>
      <w:r>
        <w:rPr>
          <w:b/>
          <w:spacing w:val="-1"/>
        </w:rPr>
        <w:t>IN</w:t>
      </w:r>
      <w:r>
        <w:rPr>
          <w:b/>
          <w:spacing w:val="-2"/>
        </w:rPr>
        <w:t xml:space="preserve"> </w:t>
      </w:r>
      <w:r>
        <w:rPr>
          <w:b/>
          <w:spacing w:val="-1"/>
        </w:rPr>
        <w:t>YOURSELF?</w:t>
      </w:r>
    </w:p>
    <w:p w:rsidR="00EA20B7" w:rsidRDefault="00877DD6">
      <w:pPr>
        <w:spacing w:before="121"/>
        <w:ind w:left="113" w:right="114"/>
        <w:jc w:val="center"/>
        <w:rPr>
          <w:rFonts w:ascii="Lucida Sans" w:eastAsia="Lucida Sans" w:hAnsi="Lucida Sans" w:cs="Lucida Sans"/>
          <w:sz w:val="24"/>
          <w:szCs w:val="24"/>
        </w:rPr>
      </w:pPr>
      <w:r>
        <w:rPr>
          <w:rFonts w:ascii="Lucida Sans"/>
          <w:b/>
          <w:sz w:val="40"/>
        </w:rPr>
        <w:t>THE</w:t>
      </w:r>
      <w:r>
        <w:rPr>
          <w:rFonts w:ascii="Lucida Sans"/>
          <w:b/>
          <w:spacing w:val="-15"/>
          <w:sz w:val="40"/>
        </w:rPr>
        <w:t xml:space="preserve"> </w:t>
      </w:r>
      <w:r>
        <w:rPr>
          <w:rFonts w:ascii="Lucida Sans"/>
          <w:b/>
          <w:sz w:val="40"/>
        </w:rPr>
        <w:t>SOLUTION</w:t>
      </w:r>
      <w:r>
        <w:rPr>
          <w:rFonts w:ascii="Lucida Sans"/>
          <w:b/>
          <w:spacing w:val="-14"/>
          <w:sz w:val="40"/>
        </w:rPr>
        <w:t xml:space="preserve"> </w:t>
      </w:r>
      <w:r>
        <w:rPr>
          <w:rFonts w:ascii="Lucida Sans"/>
          <w:b/>
          <w:sz w:val="40"/>
        </w:rPr>
        <w:t>TO</w:t>
      </w:r>
      <w:r>
        <w:rPr>
          <w:rFonts w:ascii="Lucida Sans"/>
          <w:b/>
          <w:spacing w:val="-14"/>
          <w:sz w:val="40"/>
        </w:rPr>
        <w:t xml:space="preserve"> </w:t>
      </w:r>
      <w:r>
        <w:rPr>
          <w:rFonts w:ascii="Lucida Sans"/>
          <w:b/>
          <w:sz w:val="40"/>
        </w:rPr>
        <w:t>THE</w:t>
      </w:r>
      <w:r>
        <w:rPr>
          <w:rFonts w:ascii="Lucida Sans"/>
          <w:b/>
          <w:spacing w:val="-14"/>
          <w:sz w:val="40"/>
        </w:rPr>
        <w:t xml:space="preserve"> </w:t>
      </w:r>
      <w:r>
        <w:rPr>
          <w:rFonts w:ascii="Lucida Sans"/>
          <w:b/>
          <w:sz w:val="40"/>
        </w:rPr>
        <w:t>ONE</w:t>
      </w:r>
      <w:r>
        <w:rPr>
          <w:rFonts w:ascii="Lucida Sans"/>
          <w:b/>
          <w:w w:val="99"/>
          <w:sz w:val="40"/>
        </w:rPr>
        <w:t xml:space="preserve"> </w:t>
      </w:r>
      <w:r>
        <w:rPr>
          <w:rFonts w:ascii="Lucida Sans"/>
          <w:b/>
          <w:sz w:val="40"/>
        </w:rPr>
        <w:t>MAJOR</w:t>
      </w:r>
      <w:r>
        <w:rPr>
          <w:rFonts w:ascii="Lucida Sans"/>
          <w:b/>
          <w:spacing w:val="-18"/>
          <w:sz w:val="40"/>
        </w:rPr>
        <w:t xml:space="preserve"> </w:t>
      </w:r>
      <w:r>
        <w:rPr>
          <w:rFonts w:ascii="Lucida Sans"/>
          <w:b/>
          <w:sz w:val="40"/>
        </w:rPr>
        <w:t>WORLD</w:t>
      </w:r>
      <w:r>
        <w:rPr>
          <w:rFonts w:ascii="Lucida Sans"/>
          <w:b/>
          <w:spacing w:val="-17"/>
          <w:sz w:val="40"/>
        </w:rPr>
        <w:t xml:space="preserve"> </w:t>
      </w:r>
      <w:r>
        <w:rPr>
          <w:rFonts w:ascii="Lucida Sans"/>
          <w:b/>
          <w:sz w:val="40"/>
        </w:rPr>
        <w:t>PROBLEM</w:t>
      </w:r>
      <w:r>
        <w:rPr>
          <w:rFonts w:ascii="Lucida Sans"/>
          <w:b/>
          <w:spacing w:val="-18"/>
          <w:sz w:val="40"/>
        </w:rPr>
        <w:t xml:space="preserve"> </w:t>
      </w:r>
      <w:r>
        <w:rPr>
          <w:rFonts w:ascii="Lucida Sans"/>
          <w:b/>
          <w:sz w:val="40"/>
        </w:rPr>
        <w:t>IS</w:t>
      </w:r>
      <w:r>
        <w:rPr>
          <w:rFonts w:ascii="Lucida Sans"/>
          <w:b/>
          <w:w w:val="99"/>
          <w:sz w:val="40"/>
        </w:rPr>
        <w:t xml:space="preserve"> </w:t>
      </w:r>
      <w:r>
        <w:rPr>
          <w:rFonts w:ascii="Lucida Sans"/>
          <w:b/>
          <w:sz w:val="40"/>
        </w:rPr>
        <w:t>ENERGY</w:t>
      </w:r>
      <w:r>
        <w:rPr>
          <w:rFonts w:ascii="Lucida Sans"/>
          <w:b/>
          <w:spacing w:val="-50"/>
          <w:sz w:val="40"/>
        </w:rPr>
        <w:t xml:space="preserve"> </w:t>
      </w:r>
      <w:r>
        <w:rPr>
          <w:rFonts w:ascii="Lucida Sans"/>
          <w:b/>
          <w:sz w:val="40"/>
        </w:rPr>
        <w:t>ENHANCEMENT</w:t>
      </w:r>
      <w:r>
        <w:rPr>
          <w:rFonts w:ascii="Lucida Sans"/>
          <w:b/>
          <w:sz w:val="24"/>
        </w:rPr>
        <w:t>.</w:t>
      </w:r>
    </w:p>
    <w:p w:rsidR="00EA20B7" w:rsidRDefault="00877DD6">
      <w:pPr>
        <w:spacing w:before="120"/>
        <w:ind w:left="178" w:right="178"/>
        <w:jc w:val="center"/>
        <w:rPr>
          <w:rFonts w:ascii="Lucida Sans" w:eastAsia="Lucida Sans" w:hAnsi="Lucida Sans" w:cs="Lucida Sans"/>
          <w:sz w:val="24"/>
          <w:szCs w:val="24"/>
        </w:rPr>
      </w:pPr>
      <w:r>
        <w:rPr>
          <w:rFonts w:ascii="Lucida Sans"/>
          <w:b/>
          <w:spacing w:val="-1"/>
          <w:sz w:val="24"/>
        </w:rPr>
        <w:t>ENERGY</w:t>
      </w:r>
      <w:r>
        <w:rPr>
          <w:rFonts w:ascii="Lucida Sans"/>
          <w:b/>
          <w:sz w:val="24"/>
        </w:rPr>
        <w:t xml:space="preserve"> </w:t>
      </w:r>
      <w:r>
        <w:rPr>
          <w:rFonts w:ascii="Lucida Sans"/>
          <w:b/>
          <w:spacing w:val="-1"/>
          <w:sz w:val="24"/>
        </w:rPr>
        <w:t>ENHANCEMENT</w:t>
      </w:r>
      <w:r>
        <w:rPr>
          <w:rFonts w:ascii="Lucida Sans"/>
          <w:b/>
          <w:sz w:val="24"/>
        </w:rPr>
        <w:t xml:space="preserve"> GIVES </w:t>
      </w:r>
      <w:r>
        <w:rPr>
          <w:rFonts w:ascii="Lucida Sans"/>
          <w:b/>
          <w:spacing w:val="-1"/>
          <w:sz w:val="24"/>
        </w:rPr>
        <w:t>ANCIENT,</w:t>
      </w:r>
      <w:r>
        <w:rPr>
          <w:rFonts w:ascii="Lucida Sans"/>
          <w:b/>
          <w:spacing w:val="-2"/>
          <w:sz w:val="24"/>
        </w:rPr>
        <w:t xml:space="preserve"> </w:t>
      </w:r>
      <w:r>
        <w:rPr>
          <w:rFonts w:ascii="Lucida Sans"/>
          <w:b/>
          <w:spacing w:val="-1"/>
          <w:sz w:val="24"/>
        </w:rPr>
        <w:t>ADVANCED</w:t>
      </w:r>
      <w:r>
        <w:rPr>
          <w:rFonts w:ascii="Lucida Sans"/>
          <w:b/>
          <w:spacing w:val="47"/>
          <w:sz w:val="24"/>
        </w:rPr>
        <w:t xml:space="preserve"> </w:t>
      </w:r>
      <w:r>
        <w:rPr>
          <w:rFonts w:ascii="Lucida Sans"/>
          <w:b/>
          <w:sz w:val="24"/>
        </w:rPr>
        <w:t xml:space="preserve">AND </w:t>
      </w:r>
      <w:r>
        <w:rPr>
          <w:rFonts w:ascii="Lucida Sans"/>
          <w:b/>
          <w:spacing w:val="-1"/>
          <w:sz w:val="24"/>
        </w:rPr>
        <w:t>SUCCESSFUL</w:t>
      </w:r>
      <w:r>
        <w:rPr>
          <w:rFonts w:ascii="Lucida Sans"/>
          <w:b/>
          <w:sz w:val="24"/>
        </w:rPr>
        <w:t xml:space="preserve"> </w:t>
      </w:r>
      <w:r>
        <w:rPr>
          <w:rFonts w:ascii="Lucida Sans"/>
          <w:b/>
          <w:spacing w:val="-1"/>
          <w:sz w:val="24"/>
        </w:rPr>
        <w:t>TECHNIQUES</w:t>
      </w:r>
      <w:r>
        <w:rPr>
          <w:rFonts w:ascii="Lucida Sans"/>
          <w:b/>
          <w:sz w:val="24"/>
        </w:rPr>
        <w:t xml:space="preserve"> </w:t>
      </w:r>
      <w:r>
        <w:rPr>
          <w:rFonts w:ascii="Lucida Sans"/>
          <w:b/>
          <w:spacing w:val="-1"/>
          <w:sz w:val="24"/>
        </w:rPr>
        <w:t>FOR</w:t>
      </w:r>
      <w:r>
        <w:rPr>
          <w:rFonts w:ascii="Lucida Sans"/>
          <w:b/>
          <w:sz w:val="24"/>
        </w:rPr>
        <w:t xml:space="preserve"> </w:t>
      </w:r>
      <w:r>
        <w:rPr>
          <w:rFonts w:ascii="Lucida Sans"/>
          <w:b/>
          <w:spacing w:val="-1"/>
          <w:sz w:val="24"/>
        </w:rPr>
        <w:t>THE</w:t>
      </w:r>
      <w:r>
        <w:rPr>
          <w:rFonts w:ascii="Lucida Sans"/>
          <w:b/>
          <w:sz w:val="24"/>
        </w:rPr>
        <w:t xml:space="preserve"> </w:t>
      </w:r>
      <w:r>
        <w:rPr>
          <w:rFonts w:ascii="Lucida Sans"/>
          <w:b/>
          <w:spacing w:val="-1"/>
          <w:sz w:val="24"/>
        </w:rPr>
        <w:t>REMOVAL</w:t>
      </w:r>
      <w:r>
        <w:rPr>
          <w:rFonts w:ascii="Lucida Sans"/>
          <w:b/>
          <w:spacing w:val="35"/>
          <w:sz w:val="24"/>
        </w:rPr>
        <w:t xml:space="preserve"> </w:t>
      </w:r>
      <w:r>
        <w:rPr>
          <w:rFonts w:ascii="Lucida Sans"/>
          <w:b/>
          <w:spacing w:val="-1"/>
          <w:sz w:val="24"/>
        </w:rPr>
        <w:t xml:space="preserve">OF ALL </w:t>
      </w:r>
      <w:r>
        <w:rPr>
          <w:rFonts w:ascii="Lucida Sans"/>
          <w:b/>
          <w:sz w:val="24"/>
        </w:rPr>
        <w:t>ENERGY</w:t>
      </w:r>
      <w:r>
        <w:rPr>
          <w:rFonts w:ascii="Lucida Sans"/>
          <w:b/>
          <w:spacing w:val="-1"/>
          <w:sz w:val="24"/>
        </w:rPr>
        <w:t xml:space="preserve"> BLOCKAGES CAUSING ALL</w:t>
      </w:r>
      <w:r>
        <w:rPr>
          <w:rFonts w:ascii="Lucida Sans"/>
          <w:b/>
          <w:spacing w:val="27"/>
          <w:sz w:val="24"/>
        </w:rPr>
        <w:t xml:space="preserve"> </w:t>
      </w:r>
      <w:r>
        <w:rPr>
          <w:rFonts w:ascii="Lucida Sans"/>
          <w:b/>
          <w:spacing w:val="-1"/>
          <w:sz w:val="24"/>
        </w:rPr>
        <w:t>PSYCHOPATHIC TRAITS,</w:t>
      </w:r>
      <w:r>
        <w:rPr>
          <w:rFonts w:ascii="Lucida Sans"/>
          <w:b/>
          <w:spacing w:val="-3"/>
          <w:sz w:val="24"/>
        </w:rPr>
        <w:t xml:space="preserve"> </w:t>
      </w:r>
      <w:r>
        <w:rPr>
          <w:rFonts w:ascii="Lucida Sans"/>
          <w:b/>
          <w:spacing w:val="-1"/>
          <w:sz w:val="24"/>
        </w:rPr>
        <w:t>IN</w:t>
      </w:r>
      <w:r>
        <w:rPr>
          <w:rFonts w:ascii="Lucida Sans"/>
          <w:b/>
          <w:sz w:val="24"/>
        </w:rPr>
        <w:t xml:space="preserve"> YOU</w:t>
      </w:r>
      <w:r>
        <w:rPr>
          <w:rFonts w:ascii="Lucida Sans"/>
          <w:b/>
          <w:spacing w:val="1"/>
          <w:sz w:val="24"/>
        </w:rPr>
        <w:t xml:space="preserve"> </w:t>
      </w:r>
      <w:r>
        <w:rPr>
          <w:rFonts w:ascii="Lucida Sans"/>
          <w:b/>
          <w:spacing w:val="-1"/>
          <w:sz w:val="24"/>
        </w:rPr>
        <w:t>AND</w:t>
      </w:r>
      <w:r>
        <w:rPr>
          <w:rFonts w:ascii="Lucida Sans"/>
          <w:b/>
          <w:spacing w:val="1"/>
          <w:sz w:val="24"/>
        </w:rPr>
        <w:t xml:space="preserve"> </w:t>
      </w:r>
      <w:r>
        <w:rPr>
          <w:rFonts w:ascii="Lucida Sans"/>
          <w:b/>
          <w:spacing w:val="-1"/>
          <w:sz w:val="24"/>
        </w:rPr>
        <w:t>IN</w:t>
      </w:r>
      <w:r>
        <w:rPr>
          <w:rFonts w:ascii="Lucida Sans"/>
          <w:b/>
          <w:sz w:val="24"/>
        </w:rPr>
        <w:t xml:space="preserve"> </w:t>
      </w:r>
      <w:r>
        <w:rPr>
          <w:rFonts w:ascii="Lucida Sans"/>
          <w:b/>
          <w:spacing w:val="-1"/>
          <w:sz w:val="24"/>
        </w:rPr>
        <w:t>EVERYONE</w:t>
      </w:r>
      <w:r>
        <w:rPr>
          <w:rFonts w:ascii="Lucida Sans"/>
          <w:b/>
          <w:spacing w:val="37"/>
          <w:sz w:val="24"/>
        </w:rPr>
        <w:t xml:space="preserve"> </w:t>
      </w:r>
      <w:r>
        <w:rPr>
          <w:rFonts w:ascii="Lucida Sans"/>
          <w:b/>
          <w:sz w:val="24"/>
        </w:rPr>
        <w:t xml:space="preserve">ON </w:t>
      </w:r>
      <w:r>
        <w:rPr>
          <w:rFonts w:ascii="Lucida Sans"/>
          <w:b/>
          <w:spacing w:val="-1"/>
          <w:sz w:val="24"/>
        </w:rPr>
        <w:t>THE</w:t>
      </w:r>
      <w:r>
        <w:rPr>
          <w:rFonts w:ascii="Lucida Sans"/>
          <w:b/>
          <w:sz w:val="24"/>
        </w:rPr>
        <w:t xml:space="preserve"> </w:t>
      </w:r>
      <w:r>
        <w:rPr>
          <w:rFonts w:ascii="Lucida Sans"/>
          <w:b/>
          <w:spacing w:val="-1"/>
          <w:sz w:val="24"/>
        </w:rPr>
        <w:t>PATH</w:t>
      </w:r>
      <w:r>
        <w:rPr>
          <w:rFonts w:ascii="Lucida Sans"/>
          <w:b/>
          <w:sz w:val="24"/>
        </w:rPr>
        <w:t xml:space="preserve"> OF</w:t>
      </w:r>
      <w:r>
        <w:rPr>
          <w:rFonts w:ascii="Lucida Sans"/>
          <w:b/>
          <w:spacing w:val="-2"/>
          <w:sz w:val="24"/>
        </w:rPr>
        <w:t xml:space="preserve"> </w:t>
      </w:r>
      <w:r>
        <w:rPr>
          <w:rFonts w:ascii="Lucida Sans"/>
          <w:b/>
          <w:spacing w:val="-1"/>
          <w:sz w:val="24"/>
        </w:rPr>
        <w:t>ENLIGHTENMENT.</w:t>
      </w:r>
    </w:p>
    <w:p w:rsidR="00EA20B7" w:rsidRDefault="00877DD6">
      <w:pPr>
        <w:spacing w:before="119"/>
        <w:ind w:left="225" w:right="226"/>
        <w:jc w:val="center"/>
        <w:rPr>
          <w:rFonts w:ascii="Lucida Sans" w:eastAsia="Lucida Sans" w:hAnsi="Lucida Sans" w:cs="Lucida Sans"/>
          <w:sz w:val="24"/>
          <w:szCs w:val="24"/>
        </w:rPr>
      </w:pPr>
      <w:r>
        <w:rPr>
          <w:rFonts w:ascii="Lucida Sans"/>
          <w:b/>
          <w:spacing w:val="-1"/>
          <w:sz w:val="24"/>
        </w:rPr>
        <w:t xml:space="preserve">FOR THE </w:t>
      </w:r>
      <w:r>
        <w:rPr>
          <w:rFonts w:ascii="Lucida Sans"/>
          <w:b/>
          <w:sz w:val="24"/>
        </w:rPr>
        <w:t>BENEFIT</w:t>
      </w:r>
      <w:r>
        <w:rPr>
          <w:rFonts w:ascii="Lucida Sans"/>
          <w:b/>
          <w:spacing w:val="-2"/>
          <w:sz w:val="24"/>
        </w:rPr>
        <w:t xml:space="preserve"> </w:t>
      </w:r>
      <w:r>
        <w:rPr>
          <w:rFonts w:ascii="Lucida Sans"/>
          <w:b/>
          <w:spacing w:val="-1"/>
          <w:sz w:val="24"/>
        </w:rPr>
        <w:t>OF ALL BEINGS.</w:t>
      </w:r>
    </w:p>
    <w:p w:rsidR="00EA20B7" w:rsidRDefault="00877DD6">
      <w:pPr>
        <w:spacing w:before="120"/>
        <w:ind w:left="225" w:right="226"/>
        <w:jc w:val="center"/>
        <w:rPr>
          <w:rFonts w:ascii="Lucida Sans" w:eastAsia="Lucida Sans" w:hAnsi="Lucida Sans" w:cs="Lucida Sans"/>
          <w:sz w:val="24"/>
          <w:szCs w:val="24"/>
        </w:rPr>
      </w:pPr>
      <w:r>
        <w:rPr>
          <w:rFonts w:ascii="Lucida Sans"/>
          <w:b/>
          <w:sz w:val="24"/>
        </w:rPr>
        <w:t>FOR</w:t>
      </w:r>
      <w:r>
        <w:rPr>
          <w:rFonts w:ascii="Lucida Sans"/>
          <w:b/>
          <w:spacing w:val="-1"/>
          <w:sz w:val="24"/>
        </w:rPr>
        <w:t xml:space="preserve"> </w:t>
      </w:r>
      <w:r>
        <w:rPr>
          <w:rFonts w:ascii="Lucida Sans"/>
          <w:b/>
          <w:sz w:val="24"/>
        </w:rPr>
        <w:t>ONE</w:t>
      </w:r>
      <w:r>
        <w:rPr>
          <w:rFonts w:ascii="Lucida Sans"/>
          <w:b/>
          <w:spacing w:val="1"/>
          <w:sz w:val="24"/>
        </w:rPr>
        <w:t xml:space="preserve"> </w:t>
      </w:r>
      <w:r>
        <w:rPr>
          <w:rFonts w:ascii="Lucida Sans"/>
          <w:b/>
          <w:spacing w:val="-1"/>
          <w:sz w:val="24"/>
        </w:rPr>
        <w:t xml:space="preserve">HARMONIOUS ENLIGHTENED </w:t>
      </w:r>
      <w:r>
        <w:rPr>
          <w:rFonts w:ascii="Lucida Sans"/>
          <w:b/>
          <w:sz w:val="24"/>
        </w:rPr>
        <w:t>WORLD.</w:t>
      </w:r>
    </w:p>
    <w:p w:rsidR="00EA20B7" w:rsidRDefault="00877DD6">
      <w:pPr>
        <w:pStyle w:val="Corpodetexto"/>
        <w:spacing w:before="120"/>
        <w:ind w:left="225" w:right="225"/>
        <w:jc w:val="center"/>
        <w:rPr>
          <w:rFonts w:cs="Lucida Sans"/>
        </w:rPr>
      </w:pPr>
      <w:r>
        <w:rPr>
          <w:b/>
          <w:spacing w:val="-1"/>
        </w:rPr>
        <w:t>ALL</w:t>
      </w:r>
      <w:r>
        <w:rPr>
          <w:b/>
          <w:spacing w:val="-2"/>
        </w:rPr>
        <w:t xml:space="preserve"> </w:t>
      </w:r>
      <w:r>
        <w:rPr>
          <w:b/>
        </w:rPr>
        <w:t>the</w:t>
      </w:r>
      <w:r>
        <w:rPr>
          <w:b/>
          <w:spacing w:val="-1"/>
        </w:rPr>
        <w:t xml:space="preserve"> Worlds problems</w:t>
      </w:r>
      <w:r>
        <w:rPr>
          <w:b/>
          <w:spacing w:val="-4"/>
        </w:rPr>
        <w:t xml:space="preserve"> </w:t>
      </w:r>
      <w:r>
        <w:rPr>
          <w:b/>
          <w:spacing w:val="-1"/>
        </w:rPr>
        <w:t>are caused by</w:t>
      </w:r>
      <w:r>
        <w:rPr>
          <w:b/>
          <w:spacing w:val="1"/>
        </w:rPr>
        <w:t xml:space="preserve"> </w:t>
      </w:r>
      <w:r>
        <w:rPr>
          <w:b/>
          <w:spacing w:val="-2"/>
        </w:rPr>
        <w:t>Psychopaths!!</w:t>
      </w:r>
    </w:p>
    <w:p w:rsidR="00EA20B7" w:rsidRDefault="00877DD6">
      <w:pPr>
        <w:pStyle w:val="Corpodetexto"/>
        <w:spacing w:before="120"/>
        <w:ind w:left="156" w:right="155"/>
        <w:jc w:val="center"/>
        <w:rPr>
          <w:rFonts w:cs="Lucida Sans"/>
        </w:rPr>
      </w:pPr>
      <w:r>
        <w:rPr>
          <w:b/>
          <w:spacing w:val="-1"/>
        </w:rPr>
        <w:t xml:space="preserve">Psychopaths are </w:t>
      </w:r>
      <w:r>
        <w:rPr>
          <w:b/>
        </w:rPr>
        <w:t>the</w:t>
      </w:r>
      <w:r>
        <w:rPr>
          <w:b/>
          <w:spacing w:val="-2"/>
        </w:rPr>
        <w:t xml:space="preserve"> </w:t>
      </w:r>
      <w:r>
        <w:rPr>
          <w:b/>
          <w:spacing w:val="-1"/>
        </w:rPr>
        <w:t>only</w:t>
      </w:r>
      <w:r>
        <w:rPr>
          <w:b/>
          <w:spacing w:val="1"/>
        </w:rPr>
        <w:t xml:space="preserve"> </w:t>
      </w:r>
      <w:r>
        <w:rPr>
          <w:b/>
          <w:spacing w:val="-1"/>
        </w:rPr>
        <w:t>part</w:t>
      </w:r>
      <w:r>
        <w:rPr>
          <w:b/>
          <w:spacing w:val="1"/>
        </w:rPr>
        <w:t xml:space="preserve"> </w:t>
      </w:r>
      <w:r>
        <w:rPr>
          <w:b/>
          <w:spacing w:val="-1"/>
        </w:rPr>
        <w:t>of the population which cause all</w:t>
      </w:r>
      <w:r>
        <w:rPr>
          <w:b/>
          <w:spacing w:val="40"/>
        </w:rPr>
        <w:t xml:space="preserve"> </w:t>
      </w:r>
      <w:r>
        <w:rPr>
          <w:b/>
        </w:rPr>
        <w:t>the</w:t>
      </w:r>
      <w:r>
        <w:rPr>
          <w:b/>
          <w:spacing w:val="-1"/>
        </w:rPr>
        <w:t xml:space="preserve"> worlds problems.</w:t>
      </w:r>
      <w:r>
        <w:rPr>
          <w:b/>
          <w:spacing w:val="-2"/>
        </w:rPr>
        <w:t xml:space="preserve"> </w:t>
      </w:r>
      <w:r>
        <w:rPr>
          <w:b/>
          <w:spacing w:val="-1"/>
        </w:rPr>
        <w:t xml:space="preserve">Therefore we </w:t>
      </w:r>
      <w:r>
        <w:rPr>
          <w:b/>
        </w:rPr>
        <w:t>need</w:t>
      </w:r>
      <w:r>
        <w:rPr>
          <w:b/>
          <w:spacing w:val="-2"/>
        </w:rPr>
        <w:t xml:space="preserve"> </w:t>
      </w:r>
      <w:r>
        <w:rPr>
          <w:b/>
        </w:rPr>
        <w:t>to</w:t>
      </w:r>
      <w:r>
        <w:rPr>
          <w:b/>
          <w:spacing w:val="-1"/>
        </w:rPr>
        <w:t xml:space="preserve"> use</w:t>
      </w:r>
      <w:r>
        <w:rPr>
          <w:b/>
        </w:rPr>
        <w:t xml:space="preserve"> </w:t>
      </w:r>
      <w:r>
        <w:rPr>
          <w:b/>
          <w:spacing w:val="-1"/>
        </w:rPr>
        <w:t>psychological</w:t>
      </w:r>
      <w:r>
        <w:rPr>
          <w:b/>
          <w:spacing w:val="43"/>
        </w:rPr>
        <w:t xml:space="preserve"> </w:t>
      </w:r>
      <w:r>
        <w:rPr>
          <w:b/>
          <w:spacing w:val="-1"/>
        </w:rPr>
        <w:t>profiling</w:t>
      </w:r>
      <w:r>
        <w:rPr>
          <w:b/>
          <w:spacing w:val="-2"/>
        </w:rPr>
        <w:t xml:space="preserve"> </w:t>
      </w:r>
      <w:r>
        <w:rPr>
          <w:b/>
        </w:rPr>
        <w:t>to</w:t>
      </w:r>
      <w:r>
        <w:rPr>
          <w:b/>
          <w:spacing w:val="-2"/>
        </w:rPr>
        <w:t xml:space="preserve"> </w:t>
      </w:r>
      <w:r>
        <w:rPr>
          <w:b/>
          <w:spacing w:val="-1"/>
        </w:rPr>
        <w:t>detect</w:t>
      </w:r>
      <w:r>
        <w:rPr>
          <w:b/>
        </w:rPr>
        <w:t xml:space="preserve"> </w:t>
      </w:r>
      <w:r>
        <w:rPr>
          <w:b/>
          <w:spacing w:val="-1"/>
        </w:rPr>
        <w:t>these people in advance of their</w:t>
      </w:r>
      <w:r>
        <w:rPr>
          <w:b/>
          <w:spacing w:val="20"/>
        </w:rPr>
        <w:t xml:space="preserve"> </w:t>
      </w:r>
      <w:r>
        <w:rPr>
          <w:b/>
          <w:spacing w:val="-1"/>
        </w:rPr>
        <w:t>depredations</w:t>
      </w:r>
      <w:r>
        <w:rPr>
          <w:b/>
          <w:spacing w:val="-2"/>
        </w:rPr>
        <w:t xml:space="preserve"> </w:t>
      </w:r>
      <w:r>
        <w:rPr>
          <w:b/>
        </w:rPr>
        <w:t>and</w:t>
      </w:r>
      <w:r>
        <w:rPr>
          <w:b/>
          <w:spacing w:val="-1"/>
        </w:rPr>
        <w:t xml:space="preserve"> also peaceful</w:t>
      </w:r>
      <w:r>
        <w:rPr>
          <w:b/>
          <w:spacing w:val="-2"/>
        </w:rPr>
        <w:t xml:space="preserve"> </w:t>
      </w:r>
      <w:r>
        <w:rPr>
          <w:b/>
          <w:spacing w:val="-1"/>
        </w:rPr>
        <w:t>methods</w:t>
      </w:r>
      <w:r>
        <w:rPr>
          <w:b/>
          <w:spacing w:val="-2"/>
        </w:rPr>
        <w:t xml:space="preserve"> </w:t>
      </w:r>
      <w:r>
        <w:rPr>
          <w:b/>
        </w:rPr>
        <w:t>of</w:t>
      </w:r>
      <w:r>
        <w:rPr>
          <w:b/>
          <w:spacing w:val="-1"/>
        </w:rPr>
        <w:t xml:space="preserve"> curing them</w:t>
      </w:r>
      <w:r>
        <w:rPr>
          <w:b/>
          <w:spacing w:val="1"/>
        </w:rPr>
        <w:t xml:space="preserve"> </w:t>
      </w:r>
      <w:r>
        <w:rPr>
          <w:b/>
        </w:rPr>
        <w:t>as</w:t>
      </w:r>
      <w:r>
        <w:rPr>
          <w:b/>
          <w:spacing w:val="-2"/>
        </w:rPr>
        <w:t xml:space="preserve"> </w:t>
      </w:r>
      <w:r>
        <w:rPr>
          <w:b/>
        </w:rPr>
        <w:t>the</w:t>
      </w:r>
      <w:r>
        <w:rPr>
          <w:b/>
          <w:spacing w:val="53"/>
        </w:rPr>
        <w:t xml:space="preserve"> </w:t>
      </w:r>
      <w:r>
        <w:rPr>
          <w:b/>
          <w:spacing w:val="-1"/>
        </w:rPr>
        <w:t>most</w:t>
      </w:r>
      <w:r>
        <w:rPr>
          <w:b/>
          <w:spacing w:val="1"/>
        </w:rPr>
        <w:t xml:space="preserve"> </w:t>
      </w:r>
      <w:r>
        <w:rPr>
          <w:b/>
          <w:spacing w:val="-1"/>
        </w:rPr>
        <w:t>urgent</w:t>
      </w:r>
      <w:r>
        <w:rPr>
          <w:b/>
        </w:rPr>
        <w:t xml:space="preserve"> </w:t>
      </w:r>
      <w:r>
        <w:rPr>
          <w:b/>
          <w:spacing w:val="-1"/>
        </w:rPr>
        <w:t xml:space="preserve">action of </w:t>
      </w:r>
      <w:r>
        <w:rPr>
          <w:b/>
        </w:rPr>
        <w:t>a</w:t>
      </w:r>
      <w:r>
        <w:rPr>
          <w:b/>
          <w:spacing w:val="-1"/>
        </w:rPr>
        <w:t xml:space="preserve"> Suffering</w:t>
      </w:r>
      <w:r>
        <w:rPr>
          <w:b/>
          <w:spacing w:val="-2"/>
        </w:rPr>
        <w:t xml:space="preserve"> </w:t>
      </w:r>
      <w:r>
        <w:rPr>
          <w:b/>
          <w:spacing w:val="-1"/>
        </w:rPr>
        <w:t>World.</w:t>
      </w:r>
    </w:p>
    <w:p w:rsidR="00EA20B7" w:rsidRDefault="00877DD6">
      <w:pPr>
        <w:pStyle w:val="Corpodetexto"/>
        <w:ind w:left="251" w:right="251" w:firstLine="1"/>
        <w:jc w:val="center"/>
        <w:rPr>
          <w:rFonts w:cs="Lucida Sans"/>
        </w:rPr>
      </w:pPr>
      <w:r>
        <w:rPr>
          <w:rFonts w:cs="Lucida Sans"/>
          <w:b/>
          <w:bCs/>
          <w:spacing w:val="-1"/>
        </w:rPr>
        <w:t>Peacing</w:t>
      </w:r>
      <w:r>
        <w:rPr>
          <w:rFonts w:cs="Lucida Sans"/>
          <w:b/>
          <w:bCs/>
        </w:rPr>
        <w:t xml:space="preserve"> for</w:t>
      </w:r>
      <w:r>
        <w:rPr>
          <w:rFonts w:cs="Lucida Sans"/>
          <w:b/>
          <w:bCs/>
          <w:spacing w:val="-2"/>
        </w:rPr>
        <w:t xml:space="preserve"> </w:t>
      </w:r>
      <w:r>
        <w:rPr>
          <w:rFonts w:cs="Lucida Sans"/>
          <w:b/>
          <w:bCs/>
          <w:spacing w:val="-1"/>
        </w:rPr>
        <w:t>peace means speaking out against wrong</w:t>
      </w:r>
      <w:r>
        <w:rPr>
          <w:rFonts w:cs="Lucida Sans"/>
          <w:b/>
          <w:bCs/>
          <w:spacing w:val="35"/>
        </w:rPr>
        <w:t xml:space="preserve"> </w:t>
      </w:r>
      <w:r>
        <w:rPr>
          <w:rFonts w:cs="Lucida Sans"/>
          <w:b/>
          <w:bCs/>
          <w:spacing w:val="-1"/>
        </w:rPr>
        <w:t>psychopathic</w:t>
      </w:r>
      <w:r>
        <w:rPr>
          <w:rFonts w:cs="Lucida Sans"/>
          <w:b/>
          <w:bCs/>
          <w:spacing w:val="-2"/>
        </w:rPr>
        <w:t xml:space="preserve"> </w:t>
      </w:r>
      <w:r>
        <w:rPr>
          <w:rFonts w:cs="Lucida Sans"/>
          <w:b/>
          <w:bCs/>
          <w:spacing w:val="-1"/>
        </w:rPr>
        <w:t>attitudes. Intellectually</w:t>
      </w:r>
      <w:r>
        <w:rPr>
          <w:rFonts w:cs="Lucida Sans"/>
          <w:b/>
          <w:bCs/>
          <w:spacing w:val="1"/>
        </w:rPr>
        <w:t xml:space="preserve"> </w:t>
      </w:r>
      <w:r>
        <w:rPr>
          <w:rFonts w:cs="Lucida Sans"/>
          <w:b/>
          <w:bCs/>
          <w:spacing w:val="-1"/>
        </w:rPr>
        <w:t xml:space="preserve">we need to </w:t>
      </w:r>
      <w:r>
        <w:rPr>
          <w:rFonts w:cs="Lucida Sans"/>
          <w:b/>
          <w:bCs/>
          <w:spacing w:val="-2"/>
        </w:rPr>
        <w:t xml:space="preserve">create </w:t>
      </w:r>
      <w:r>
        <w:rPr>
          <w:rFonts w:cs="Lucida Sans"/>
          <w:b/>
          <w:bCs/>
        </w:rPr>
        <w:t>the</w:t>
      </w:r>
      <w:r>
        <w:rPr>
          <w:rFonts w:cs="Lucida Sans"/>
          <w:b/>
          <w:bCs/>
          <w:spacing w:val="23"/>
        </w:rPr>
        <w:t xml:space="preserve"> </w:t>
      </w:r>
      <w:r>
        <w:rPr>
          <w:rFonts w:cs="Lucida Sans"/>
          <w:b/>
          <w:bCs/>
          <w:spacing w:val="-1"/>
        </w:rPr>
        <w:t>information to</w:t>
      </w:r>
      <w:r>
        <w:rPr>
          <w:rFonts w:cs="Lucida Sans"/>
          <w:b/>
          <w:bCs/>
          <w:spacing w:val="-2"/>
        </w:rPr>
        <w:t xml:space="preserve"> </w:t>
      </w:r>
      <w:r>
        <w:rPr>
          <w:rFonts w:cs="Lucida Sans"/>
          <w:b/>
          <w:bCs/>
          <w:spacing w:val="-1"/>
        </w:rPr>
        <w:t>make</w:t>
      </w:r>
      <w:r>
        <w:rPr>
          <w:rFonts w:cs="Lucida Sans"/>
          <w:b/>
          <w:bCs/>
          <w:spacing w:val="-2"/>
        </w:rPr>
        <w:t xml:space="preserve"> </w:t>
      </w:r>
      <w:r>
        <w:rPr>
          <w:rFonts w:cs="Lucida Sans"/>
          <w:b/>
          <w:bCs/>
        </w:rPr>
        <w:t>all</w:t>
      </w:r>
      <w:r>
        <w:rPr>
          <w:rFonts w:cs="Lucida Sans"/>
          <w:b/>
          <w:bCs/>
          <w:spacing w:val="-1"/>
        </w:rPr>
        <w:t xml:space="preserve"> people</w:t>
      </w:r>
      <w:r>
        <w:rPr>
          <w:rFonts w:cs="Lucida Sans"/>
          <w:b/>
          <w:bCs/>
        </w:rPr>
        <w:t xml:space="preserve"> </w:t>
      </w:r>
      <w:r>
        <w:rPr>
          <w:rFonts w:cs="Lucida Sans"/>
          <w:b/>
          <w:bCs/>
          <w:spacing w:val="-1"/>
        </w:rPr>
        <w:t>understand</w:t>
      </w:r>
      <w:r>
        <w:rPr>
          <w:rFonts w:cs="Lucida Sans"/>
          <w:b/>
          <w:bCs/>
          <w:spacing w:val="-2"/>
        </w:rPr>
        <w:t xml:space="preserve"> </w:t>
      </w:r>
      <w:r>
        <w:rPr>
          <w:rFonts w:cs="Lucida Sans"/>
          <w:b/>
          <w:bCs/>
          <w:spacing w:val="-1"/>
        </w:rPr>
        <w:t>that</w:t>
      </w:r>
      <w:r>
        <w:rPr>
          <w:rFonts w:cs="Lucida Sans"/>
          <w:b/>
          <w:bCs/>
          <w:spacing w:val="1"/>
        </w:rPr>
        <w:t xml:space="preserve"> </w:t>
      </w:r>
      <w:r>
        <w:rPr>
          <w:rFonts w:cs="Lucida Sans"/>
          <w:b/>
          <w:bCs/>
          <w:spacing w:val="-1"/>
        </w:rPr>
        <w:t>psychopathic</w:t>
      </w:r>
      <w:r>
        <w:rPr>
          <w:rFonts w:cs="Lucida Sans"/>
          <w:b/>
          <w:bCs/>
          <w:spacing w:val="24"/>
        </w:rPr>
        <w:t xml:space="preserve"> </w:t>
      </w:r>
      <w:r>
        <w:rPr>
          <w:rFonts w:cs="Lucida Sans"/>
          <w:b/>
          <w:bCs/>
          <w:spacing w:val="-1"/>
        </w:rPr>
        <w:t>attitudes</w:t>
      </w:r>
      <w:r>
        <w:rPr>
          <w:rFonts w:cs="Lucida Sans"/>
          <w:b/>
          <w:bCs/>
          <w:spacing w:val="-2"/>
        </w:rPr>
        <w:t xml:space="preserve"> </w:t>
      </w:r>
      <w:r>
        <w:rPr>
          <w:rFonts w:cs="Lucida Sans"/>
          <w:b/>
          <w:bCs/>
          <w:spacing w:val="-1"/>
        </w:rPr>
        <w:t>and actions</w:t>
      </w:r>
      <w:r>
        <w:rPr>
          <w:rFonts w:cs="Lucida Sans"/>
          <w:b/>
          <w:bCs/>
          <w:spacing w:val="-2"/>
        </w:rPr>
        <w:t xml:space="preserve"> </w:t>
      </w:r>
      <w:r>
        <w:rPr>
          <w:rFonts w:cs="Lucida Sans"/>
          <w:b/>
          <w:bCs/>
          <w:spacing w:val="-1"/>
        </w:rPr>
        <w:t>just</w:t>
      </w:r>
      <w:r>
        <w:rPr>
          <w:rFonts w:cs="Lucida Sans"/>
          <w:b/>
          <w:bCs/>
          <w:spacing w:val="1"/>
        </w:rPr>
        <w:t xml:space="preserve"> </w:t>
      </w:r>
      <w:r>
        <w:rPr>
          <w:rFonts w:cs="Lucida Sans"/>
          <w:b/>
          <w:bCs/>
          <w:spacing w:val="-1"/>
        </w:rPr>
        <w:t>do not</w:t>
      </w:r>
      <w:r>
        <w:rPr>
          <w:rFonts w:cs="Lucida Sans"/>
          <w:b/>
          <w:bCs/>
        </w:rPr>
        <w:t xml:space="preserve"> </w:t>
      </w:r>
      <w:r>
        <w:rPr>
          <w:rFonts w:cs="Lucida Sans"/>
          <w:b/>
          <w:bCs/>
          <w:spacing w:val="-1"/>
        </w:rPr>
        <w:t>work.</w:t>
      </w:r>
      <w:r>
        <w:rPr>
          <w:rFonts w:cs="Lucida Sans"/>
          <w:b/>
          <w:bCs/>
          <w:spacing w:val="-2"/>
        </w:rPr>
        <w:t xml:space="preserve"> </w:t>
      </w:r>
      <w:r>
        <w:rPr>
          <w:rFonts w:cs="Lucida Sans"/>
          <w:b/>
          <w:bCs/>
          <w:spacing w:val="-1"/>
        </w:rPr>
        <w:t>Non psychopaths just,</w:t>
      </w:r>
      <w:r>
        <w:rPr>
          <w:rFonts w:cs="Lucida Sans"/>
          <w:b/>
          <w:bCs/>
          <w:spacing w:val="21"/>
        </w:rPr>
        <w:t xml:space="preserve"> </w:t>
      </w:r>
      <w:r>
        <w:rPr>
          <w:rFonts w:cs="Lucida Sans"/>
          <w:b/>
          <w:bCs/>
          <w:spacing w:val="-1"/>
        </w:rPr>
        <w:t>“Get</w:t>
      </w:r>
      <w:r>
        <w:rPr>
          <w:rFonts w:cs="Lucida Sans"/>
          <w:b/>
          <w:bCs/>
          <w:spacing w:val="1"/>
        </w:rPr>
        <w:t xml:space="preserve"> </w:t>
      </w:r>
      <w:r>
        <w:rPr>
          <w:rFonts w:cs="Lucida Sans"/>
          <w:b/>
          <w:bCs/>
        </w:rPr>
        <w:t>It”</w:t>
      </w:r>
      <w:r>
        <w:rPr>
          <w:rFonts w:cs="Lucida Sans"/>
          <w:b/>
          <w:bCs/>
          <w:spacing w:val="-2"/>
        </w:rPr>
        <w:t xml:space="preserve"> </w:t>
      </w:r>
      <w:r>
        <w:rPr>
          <w:rFonts w:cs="Lucida Sans"/>
          <w:b/>
          <w:bCs/>
          <w:spacing w:val="-1"/>
        </w:rPr>
        <w:t>that</w:t>
      </w:r>
      <w:r>
        <w:rPr>
          <w:rFonts w:cs="Lucida Sans"/>
          <w:b/>
          <w:bCs/>
        </w:rPr>
        <w:t xml:space="preserve"> </w:t>
      </w:r>
      <w:r>
        <w:rPr>
          <w:rFonts w:cs="Lucida Sans"/>
          <w:b/>
          <w:bCs/>
          <w:spacing w:val="-1"/>
        </w:rPr>
        <w:t>it</w:t>
      </w:r>
      <w:r>
        <w:rPr>
          <w:rFonts w:cs="Lucida Sans"/>
          <w:b/>
          <w:bCs/>
          <w:spacing w:val="1"/>
        </w:rPr>
        <w:t xml:space="preserve"> </w:t>
      </w:r>
      <w:r>
        <w:rPr>
          <w:rFonts w:cs="Lucida Sans"/>
          <w:b/>
          <w:bCs/>
          <w:spacing w:val="-1"/>
        </w:rPr>
        <w:t>is</w:t>
      </w:r>
      <w:r>
        <w:rPr>
          <w:rFonts w:cs="Lucida Sans"/>
          <w:b/>
          <w:bCs/>
          <w:spacing w:val="-2"/>
        </w:rPr>
        <w:t xml:space="preserve"> </w:t>
      </w:r>
      <w:r>
        <w:rPr>
          <w:rFonts w:cs="Lucida Sans"/>
          <w:b/>
          <w:bCs/>
          <w:spacing w:val="-1"/>
        </w:rPr>
        <w:t>just</w:t>
      </w:r>
      <w:r>
        <w:rPr>
          <w:rFonts w:cs="Lucida Sans"/>
          <w:b/>
          <w:bCs/>
          <w:spacing w:val="1"/>
        </w:rPr>
        <w:t xml:space="preserve"> </w:t>
      </w:r>
      <w:r>
        <w:rPr>
          <w:rFonts w:cs="Lucida Sans"/>
          <w:b/>
          <w:bCs/>
          <w:spacing w:val="-1"/>
        </w:rPr>
        <w:t>plain</w:t>
      </w:r>
      <w:r>
        <w:rPr>
          <w:rFonts w:cs="Lucida Sans"/>
          <w:b/>
          <w:bCs/>
        </w:rPr>
        <w:t xml:space="preserve"> </w:t>
      </w:r>
      <w:r>
        <w:rPr>
          <w:rFonts w:cs="Lucida Sans"/>
          <w:b/>
          <w:bCs/>
          <w:spacing w:val="-1"/>
        </w:rPr>
        <w:t>wrong.</w:t>
      </w:r>
    </w:p>
    <w:p w:rsidR="00EA20B7" w:rsidRDefault="00877DD6">
      <w:pPr>
        <w:pStyle w:val="Corpodetexto"/>
        <w:spacing w:before="120"/>
        <w:ind w:left="116" w:right="112"/>
        <w:jc w:val="center"/>
        <w:rPr>
          <w:rFonts w:cs="Lucida Sans"/>
        </w:rPr>
      </w:pPr>
      <w:r>
        <w:rPr>
          <w:b/>
          <w:spacing w:val="-1"/>
        </w:rPr>
        <w:t>Energy</w:t>
      </w:r>
      <w:r>
        <w:rPr>
          <w:b/>
          <w:spacing w:val="-2"/>
        </w:rPr>
        <w:t xml:space="preserve"> </w:t>
      </w:r>
      <w:r>
        <w:rPr>
          <w:b/>
          <w:spacing w:val="-1"/>
        </w:rPr>
        <w:t>Enhancement</w:t>
      </w:r>
      <w:r>
        <w:rPr>
          <w:b/>
          <w:spacing w:val="-2"/>
        </w:rPr>
        <w:t xml:space="preserve"> </w:t>
      </w:r>
      <w:r>
        <w:rPr>
          <w:b/>
          <w:spacing w:val="-1"/>
        </w:rPr>
        <w:t>teaches</w:t>
      </w:r>
      <w:r>
        <w:rPr>
          <w:b/>
          <w:spacing w:val="-2"/>
        </w:rPr>
        <w:t xml:space="preserve"> </w:t>
      </w:r>
      <w:r>
        <w:rPr>
          <w:b/>
        </w:rPr>
        <w:t>how</w:t>
      </w:r>
      <w:r>
        <w:rPr>
          <w:b/>
          <w:spacing w:val="-1"/>
        </w:rPr>
        <w:t xml:space="preserve"> </w:t>
      </w:r>
      <w:r>
        <w:rPr>
          <w:b/>
        </w:rPr>
        <w:t>to</w:t>
      </w:r>
      <w:r>
        <w:rPr>
          <w:b/>
          <w:spacing w:val="-1"/>
        </w:rPr>
        <w:t xml:space="preserve"> remove psychopathic</w:t>
      </w:r>
      <w:r>
        <w:rPr>
          <w:b/>
          <w:spacing w:val="55"/>
        </w:rPr>
        <w:t xml:space="preserve"> </w:t>
      </w:r>
      <w:r>
        <w:rPr>
          <w:b/>
          <w:spacing w:val="-2"/>
        </w:rPr>
        <w:t>energy</w:t>
      </w:r>
      <w:r>
        <w:rPr>
          <w:b/>
          <w:spacing w:val="1"/>
        </w:rPr>
        <w:t xml:space="preserve"> </w:t>
      </w:r>
      <w:r>
        <w:rPr>
          <w:b/>
          <w:spacing w:val="-1"/>
        </w:rPr>
        <w:t>blockages</w:t>
      </w:r>
      <w:r>
        <w:rPr>
          <w:b/>
          <w:spacing w:val="-2"/>
        </w:rPr>
        <w:t xml:space="preserve"> </w:t>
      </w:r>
      <w:r>
        <w:rPr>
          <w:b/>
          <w:spacing w:val="-1"/>
        </w:rPr>
        <w:t>within</w:t>
      </w:r>
      <w:r>
        <w:rPr>
          <w:b/>
          <w:spacing w:val="-2"/>
        </w:rPr>
        <w:t xml:space="preserve"> </w:t>
      </w:r>
      <w:r>
        <w:rPr>
          <w:b/>
          <w:spacing w:val="-1"/>
        </w:rPr>
        <w:t>your</w:t>
      </w:r>
      <w:r>
        <w:rPr>
          <w:b/>
          <w:spacing w:val="-2"/>
        </w:rPr>
        <w:t xml:space="preserve"> </w:t>
      </w:r>
      <w:r>
        <w:rPr>
          <w:b/>
          <w:spacing w:val="-1"/>
        </w:rPr>
        <w:t>psychic</w:t>
      </w:r>
      <w:r>
        <w:rPr>
          <w:b/>
          <w:spacing w:val="-2"/>
        </w:rPr>
        <w:t xml:space="preserve"> </w:t>
      </w:r>
      <w:r>
        <w:rPr>
          <w:b/>
          <w:spacing w:val="-1"/>
        </w:rPr>
        <w:t>body.</w:t>
      </w:r>
    </w:p>
    <w:p w:rsidR="00EA20B7" w:rsidRDefault="00877DD6">
      <w:pPr>
        <w:pStyle w:val="Corpodetexto"/>
        <w:ind w:left="114" w:right="114"/>
        <w:jc w:val="center"/>
        <w:rPr>
          <w:rFonts w:cs="Lucida Sans"/>
        </w:rPr>
      </w:pPr>
      <w:r>
        <w:rPr>
          <w:b/>
          <w:spacing w:val="-1"/>
        </w:rPr>
        <w:t>As</w:t>
      </w:r>
      <w:r>
        <w:rPr>
          <w:b/>
          <w:spacing w:val="-2"/>
        </w:rPr>
        <w:t xml:space="preserve"> </w:t>
      </w:r>
      <w:r>
        <w:rPr>
          <w:b/>
          <w:spacing w:val="-1"/>
        </w:rPr>
        <w:t>more people begin to understand</w:t>
      </w:r>
      <w:r>
        <w:rPr>
          <w:b/>
          <w:spacing w:val="-2"/>
        </w:rPr>
        <w:t xml:space="preserve"> </w:t>
      </w:r>
      <w:r>
        <w:rPr>
          <w:b/>
        </w:rPr>
        <w:t>that the</w:t>
      </w:r>
      <w:r>
        <w:rPr>
          <w:b/>
          <w:spacing w:val="-1"/>
        </w:rPr>
        <w:t xml:space="preserve"> removal </w:t>
      </w:r>
      <w:r>
        <w:rPr>
          <w:b/>
        </w:rPr>
        <w:t>of</w:t>
      </w:r>
      <w:r>
        <w:rPr>
          <w:b/>
          <w:spacing w:val="-2"/>
        </w:rPr>
        <w:t xml:space="preserve"> </w:t>
      </w:r>
      <w:r>
        <w:rPr>
          <w:b/>
          <w:spacing w:val="-1"/>
        </w:rPr>
        <w:t>these</w:t>
      </w:r>
      <w:r>
        <w:rPr>
          <w:b/>
          <w:spacing w:val="30"/>
        </w:rPr>
        <w:t xml:space="preserve"> </w:t>
      </w:r>
      <w:r>
        <w:rPr>
          <w:b/>
          <w:spacing w:val="-1"/>
        </w:rPr>
        <w:t>blockages</w:t>
      </w:r>
      <w:r>
        <w:rPr>
          <w:b/>
          <w:spacing w:val="-3"/>
        </w:rPr>
        <w:t xml:space="preserve"> </w:t>
      </w:r>
      <w:r>
        <w:rPr>
          <w:b/>
          <w:spacing w:val="-1"/>
        </w:rPr>
        <w:t>is possible,</w:t>
      </w:r>
      <w:r>
        <w:rPr>
          <w:b/>
        </w:rPr>
        <w:t xml:space="preserve"> </w:t>
      </w:r>
      <w:r>
        <w:rPr>
          <w:b/>
          <w:spacing w:val="-1"/>
        </w:rPr>
        <w:t>so</w:t>
      </w:r>
      <w:r>
        <w:rPr>
          <w:b/>
        </w:rPr>
        <w:t xml:space="preserve"> the</w:t>
      </w:r>
      <w:r>
        <w:rPr>
          <w:b/>
          <w:spacing w:val="-1"/>
        </w:rPr>
        <w:t xml:space="preserve"> call for</w:t>
      </w:r>
      <w:r>
        <w:rPr>
          <w:b/>
          <w:spacing w:val="-2"/>
        </w:rPr>
        <w:t xml:space="preserve"> </w:t>
      </w:r>
      <w:r>
        <w:rPr>
          <w:b/>
        </w:rPr>
        <w:t>mass</w:t>
      </w:r>
      <w:r>
        <w:rPr>
          <w:b/>
          <w:spacing w:val="-1"/>
        </w:rPr>
        <w:t xml:space="preserve"> eduction in</w:t>
      </w:r>
      <w:r>
        <w:rPr>
          <w:b/>
          <w:spacing w:val="-2"/>
        </w:rPr>
        <w:t xml:space="preserve"> </w:t>
      </w:r>
      <w:r>
        <w:rPr>
          <w:b/>
          <w:spacing w:val="-1"/>
        </w:rPr>
        <w:t>these</w:t>
      </w:r>
      <w:r>
        <w:rPr>
          <w:b/>
          <w:spacing w:val="25"/>
        </w:rPr>
        <w:t xml:space="preserve"> </w:t>
      </w:r>
      <w:r>
        <w:rPr>
          <w:b/>
          <w:spacing w:val="-1"/>
        </w:rPr>
        <w:t>techniques</w:t>
      </w:r>
      <w:r>
        <w:rPr>
          <w:b/>
          <w:spacing w:val="-3"/>
        </w:rPr>
        <w:t xml:space="preserve"> </w:t>
      </w:r>
      <w:r>
        <w:rPr>
          <w:b/>
          <w:spacing w:val="-1"/>
        </w:rPr>
        <w:t>will grow,</w:t>
      </w:r>
      <w:r>
        <w:rPr>
          <w:b/>
          <w:spacing w:val="-2"/>
        </w:rPr>
        <w:t xml:space="preserve"> </w:t>
      </w:r>
      <w:r>
        <w:rPr>
          <w:b/>
          <w:spacing w:val="-1"/>
        </w:rPr>
        <w:t>needs</w:t>
      </w:r>
      <w:r>
        <w:rPr>
          <w:b/>
          <w:spacing w:val="-3"/>
        </w:rPr>
        <w:t xml:space="preserve"> </w:t>
      </w:r>
      <w:r>
        <w:rPr>
          <w:b/>
        </w:rPr>
        <w:t xml:space="preserve">to </w:t>
      </w:r>
      <w:r>
        <w:rPr>
          <w:b/>
          <w:spacing w:val="-1"/>
        </w:rPr>
        <w:t>grow.</w:t>
      </w:r>
    </w:p>
    <w:p w:rsidR="00EA20B7" w:rsidRDefault="00EA20B7">
      <w:pPr>
        <w:jc w:val="center"/>
        <w:rPr>
          <w:rFonts w:ascii="Lucida Sans" w:eastAsia="Lucida Sans" w:hAnsi="Lucida Sans" w:cs="Lucida Sans"/>
        </w:rPr>
        <w:sectPr w:rsidR="00EA20B7">
          <w:pgSz w:w="8640" w:h="12960"/>
          <w:pgMar w:top="980" w:right="900" w:bottom="900" w:left="900" w:header="0" w:footer="712" w:gutter="0"/>
          <w:cols w:space="720"/>
        </w:sectPr>
      </w:pPr>
    </w:p>
    <w:p w:rsidR="00EA20B7" w:rsidRDefault="00877DD6">
      <w:pPr>
        <w:spacing w:before="27"/>
        <w:ind w:left="126" w:right="43"/>
        <w:jc w:val="center"/>
        <w:rPr>
          <w:rFonts w:ascii="Lucida Sans" w:eastAsia="Lucida Sans" w:hAnsi="Lucida Sans" w:cs="Lucida Sans"/>
          <w:sz w:val="32"/>
          <w:szCs w:val="32"/>
        </w:rPr>
      </w:pPr>
      <w:r>
        <w:rPr>
          <w:rFonts w:ascii="Lucida Sans"/>
          <w:b/>
          <w:spacing w:val="-1"/>
          <w:sz w:val="32"/>
        </w:rPr>
        <w:lastRenderedPageBreak/>
        <w:t xml:space="preserve">MURDERERS Total </w:t>
      </w:r>
      <w:r>
        <w:rPr>
          <w:rFonts w:ascii="Lucida Sans"/>
          <w:b/>
          <w:sz w:val="32"/>
        </w:rPr>
        <w:t>-</w:t>
      </w:r>
      <w:r>
        <w:rPr>
          <w:rFonts w:ascii="Lucida Sans"/>
          <w:b/>
          <w:spacing w:val="-1"/>
          <w:sz w:val="32"/>
        </w:rPr>
        <w:t xml:space="preserve"> 200 millions of</w:t>
      </w:r>
      <w:r>
        <w:rPr>
          <w:rFonts w:ascii="Lucida Sans"/>
          <w:b/>
          <w:spacing w:val="24"/>
          <w:sz w:val="32"/>
        </w:rPr>
        <w:t xml:space="preserve"> </w:t>
      </w:r>
      <w:r>
        <w:rPr>
          <w:rFonts w:ascii="Lucida Sans"/>
          <w:b/>
          <w:spacing w:val="-1"/>
          <w:sz w:val="32"/>
        </w:rPr>
        <w:t>people murdered, genocided, tortured,</w:t>
      </w:r>
      <w:r>
        <w:rPr>
          <w:rFonts w:ascii="Lucida Sans"/>
          <w:b/>
          <w:spacing w:val="23"/>
          <w:sz w:val="32"/>
        </w:rPr>
        <w:t xml:space="preserve"> </w:t>
      </w:r>
      <w:r>
        <w:rPr>
          <w:rFonts w:ascii="Lucida Sans"/>
          <w:b/>
          <w:spacing w:val="-1"/>
          <w:sz w:val="32"/>
        </w:rPr>
        <w:t>starved this 20th century</w:t>
      </w:r>
    </w:p>
    <w:p w:rsidR="00EA20B7" w:rsidRDefault="00877DD6">
      <w:pPr>
        <w:pStyle w:val="Corpodetexto"/>
        <w:spacing w:before="121"/>
        <w:ind w:right="138"/>
      </w:pPr>
      <w:r>
        <w:rPr>
          <w:spacing w:val="-1"/>
        </w:rPr>
        <w:t>"War always</w:t>
      </w:r>
      <w:r>
        <w:t xml:space="preserve"> </w:t>
      </w:r>
      <w:r>
        <w:rPr>
          <w:spacing w:val="-1"/>
        </w:rPr>
        <w:t>reinforces</w:t>
      </w:r>
      <w:r>
        <w:rPr>
          <w:spacing w:val="-3"/>
        </w:rPr>
        <w:t xml:space="preserve"> </w:t>
      </w:r>
      <w:r>
        <w:rPr>
          <w:spacing w:val="-1"/>
        </w:rPr>
        <w:t>the central power at</w:t>
      </w:r>
      <w:r>
        <w:rPr>
          <w:spacing w:val="-2"/>
        </w:rPr>
        <w:t xml:space="preserve"> </w:t>
      </w:r>
      <w:r>
        <w:rPr>
          <w:spacing w:val="-1"/>
        </w:rPr>
        <w:t>the</w:t>
      </w:r>
      <w:r>
        <w:rPr>
          <w:spacing w:val="-2"/>
        </w:rPr>
        <w:t xml:space="preserve"> </w:t>
      </w:r>
      <w:r>
        <w:rPr>
          <w:spacing w:val="-1"/>
        </w:rPr>
        <w:t xml:space="preserve">expense </w:t>
      </w:r>
      <w:r>
        <w:t>of</w:t>
      </w:r>
      <w:r>
        <w:rPr>
          <w:spacing w:val="-2"/>
        </w:rPr>
        <w:t xml:space="preserve"> </w:t>
      </w:r>
      <w:r>
        <w:rPr>
          <w:spacing w:val="-1"/>
        </w:rPr>
        <w:t>the</w:t>
      </w:r>
      <w:r>
        <w:rPr>
          <w:spacing w:val="38"/>
        </w:rPr>
        <w:t xml:space="preserve"> </w:t>
      </w:r>
      <w:r>
        <w:rPr>
          <w:spacing w:val="-1"/>
        </w:rPr>
        <w:t>people."</w:t>
      </w:r>
      <w:r>
        <w:rPr>
          <w:spacing w:val="-2"/>
        </w:rPr>
        <w:t xml:space="preserve"> </w:t>
      </w:r>
      <w:r>
        <w:rPr>
          <w:spacing w:val="-1"/>
        </w:rPr>
        <w:t>Simone Weil</w:t>
      </w:r>
    </w:p>
    <w:p w:rsidR="00EA20B7" w:rsidRDefault="00EA20B7">
      <w:pPr>
        <w:rPr>
          <w:rFonts w:ascii="Lucida Sans" w:eastAsia="Lucida Sans" w:hAnsi="Lucida Sans" w:cs="Lucida Sans"/>
          <w:sz w:val="20"/>
          <w:szCs w:val="20"/>
        </w:rPr>
      </w:pPr>
    </w:p>
    <w:p w:rsidR="00EA20B7" w:rsidRDefault="00877DD6">
      <w:pPr>
        <w:pStyle w:val="Corpodetexto"/>
        <w:spacing w:before="120"/>
        <w:ind w:right="138"/>
      </w:pPr>
      <w:r>
        <w:rPr>
          <w:spacing w:val="-1"/>
        </w:rPr>
        <w:t>Slouching</w:t>
      </w:r>
      <w:r>
        <w:t xml:space="preserve"> </w:t>
      </w:r>
      <w:r>
        <w:rPr>
          <w:spacing w:val="-1"/>
        </w:rPr>
        <w:t>Towards Utopia?:</w:t>
      </w:r>
      <w:r>
        <w:t xml:space="preserve"> </w:t>
      </w:r>
      <w:r>
        <w:rPr>
          <w:spacing w:val="-1"/>
        </w:rPr>
        <w:t>The</w:t>
      </w:r>
      <w:r>
        <w:t xml:space="preserve"> </w:t>
      </w:r>
      <w:r>
        <w:rPr>
          <w:spacing w:val="-1"/>
        </w:rPr>
        <w:t>Economic</w:t>
      </w:r>
      <w:r>
        <w:t xml:space="preserve"> </w:t>
      </w:r>
      <w:r>
        <w:rPr>
          <w:spacing w:val="-1"/>
        </w:rPr>
        <w:t>History</w:t>
      </w:r>
      <w:r>
        <w:rPr>
          <w:spacing w:val="-2"/>
        </w:rPr>
        <w:t xml:space="preserve"> </w:t>
      </w:r>
      <w:r>
        <w:t>of</w:t>
      </w:r>
      <w:r>
        <w:rPr>
          <w:spacing w:val="-1"/>
        </w:rPr>
        <w:t xml:space="preserve"> the</w:t>
      </w:r>
      <w:r>
        <w:t xml:space="preserve"> </w:t>
      </w:r>
      <w:r>
        <w:rPr>
          <w:spacing w:val="-1"/>
        </w:rPr>
        <w:t>Twentieth</w:t>
      </w:r>
      <w:r>
        <w:rPr>
          <w:spacing w:val="48"/>
        </w:rPr>
        <w:t xml:space="preserve"> </w:t>
      </w:r>
      <w:r>
        <w:rPr>
          <w:spacing w:val="-1"/>
        </w:rPr>
        <w:t>Century -IV. Genocide-</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38"/>
      </w:pPr>
      <w:r>
        <w:t>J.</w:t>
      </w:r>
      <w:r>
        <w:rPr>
          <w:spacing w:val="-1"/>
        </w:rPr>
        <w:t xml:space="preserve"> Bradford</w:t>
      </w:r>
      <w:r>
        <w:rPr>
          <w:spacing w:val="-2"/>
        </w:rPr>
        <w:t xml:space="preserve"> </w:t>
      </w:r>
      <w:r>
        <w:rPr>
          <w:spacing w:val="-1"/>
        </w:rPr>
        <w:t>DeLong,</w:t>
      </w:r>
      <w:r>
        <w:rPr>
          <w:spacing w:val="-2"/>
        </w:rPr>
        <w:t xml:space="preserve"> </w:t>
      </w:r>
      <w:r>
        <w:rPr>
          <w:spacing w:val="-1"/>
        </w:rPr>
        <w:t xml:space="preserve">University </w:t>
      </w:r>
      <w:r>
        <w:t>of</w:t>
      </w:r>
      <w:r>
        <w:rPr>
          <w:spacing w:val="-2"/>
        </w:rPr>
        <w:t xml:space="preserve"> </w:t>
      </w:r>
      <w:r>
        <w:rPr>
          <w:spacing w:val="-1"/>
        </w:rPr>
        <w:t>California</w:t>
      </w:r>
      <w:r>
        <w:t xml:space="preserve"> </w:t>
      </w:r>
      <w:r>
        <w:rPr>
          <w:spacing w:val="-1"/>
        </w:rPr>
        <w:t>at</w:t>
      </w:r>
      <w:r>
        <w:rPr>
          <w:spacing w:val="1"/>
        </w:rPr>
        <w:t xml:space="preserve"> </w:t>
      </w:r>
      <w:r>
        <w:rPr>
          <w:spacing w:val="-1"/>
        </w:rPr>
        <w:t>Berkeley</w:t>
      </w:r>
      <w:r>
        <w:rPr>
          <w:spacing w:val="-3"/>
        </w:rPr>
        <w:t xml:space="preserve"> </w:t>
      </w:r>
      <w:r>
        <w:t>and</w:t>
      </w:r>
      <w:r>
        <w:rPr>
          <w:spacing w:val="-1"/>
        </w:rPr>
        <w:t xml:space="preserve"> NBER,</w:t>
      </w:r>
      <w:r>
        <w:rPr>
          <w:spacing w:val="52"/>
        </w:rPr>
        <w:t xml:space="preserve"> </w:t>
      </w:r>
      <w:r>
        <w:rPr>
          <w:spacing w:val="-1"/>
        </w:rPr>
        <w:t>January 1997</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923"/>
      </w:pPr>
      <w:r>
        <w:rPr>
          <w:spacing w:val="-1"/>
        </w:rPr>
        <w:t>Magnitude</w:t>
      </w:r>
      <w:r>
        <w:t xml:space="preserve"> </w:t>
      </w:r>
      <w:r>
        <w:rPr>
          <w:spacing w:val="-1"/>
        </w:rPr>
        <w:t>of</w:t>
      </w:r>
      <w:r>
        <w:t xml:space="preserve"> </w:t>
      </w:r>
      <w:r>
        <w:rPr>
          <w:spacing w:val="-1"/>
        </w:rPr>
        <w:t>Twentieth Century</w:t>
      </w:r>
      <w:r>
        <w:rPr>
          <w:spacing w:val="-2"/>
        </w:rPr>
        <w:t xml:space="preserve"> </w:t>
      </w:r>
      <w:r>
        <w:rPr>
          <w:spacing w:val="-1"/>
        </w:rPr>
        <w:t>Genocide</w:t>
      </w:r>
      <w:r>
        <w:rPr>
          <w:spacing w:val="21"/>
        </w:rPr>
        <w:t xml:space="preserve"> </w:t>
      </w:r>
      <w:r>
        <w:rPr>
          <w:spacing w:val="-1"/>
        </w:rPr>
        <w:t>Origins</w:t>
      </w:r>
      <w:r>
        <w:rPr>
          <w:spacing w:val="-2"/>
        </w:rPr>
        <w:t xml:space="preserve"> </w:t>
      </w:r>
      <w:r>
        <w:t>of</w:t>
      </w:r>
      <w:r>
        <w:rPr>
          <w:spacing w:val="-1"/>
        </w:rPr>
        <w:t xml:space="preserve"> Twentieth Century Genocide</w:t>
      </w:r>
      <w:r>
        <w:rPr>
          <w:spacing w:val="32"/>
        </w:rPr>
        <w:t xml:space="preserve"> </w:t>
      </w:r>
      <w:r>
        <w:rPr>
          <w:spacing w:val="-1"/>
        </w:rPr>
        <w:t>Communism</w:t>
      </w:r>
      <w:r>
        <w:rPr>
          <w:spacing w:val="-3"/>
        </w:rPr>
        <w:t xml:space="preserve"> </w:t>
      </w:r>
      <w:r>
        <w:t xml:space="preserve">and </w:t>
      </w:r>
      <w:r>
        <w:rPr>
          <w:spacing w:val="-1"/>
        </w:rPr>
        <w:t>Nazism</w:t>
      </w:r>
    </w:p>
    <w:p w:rsidR="00EA20B7" w:rsidRDefault="00877DD6">
      <w:pPr>
        <w:pStyle w:val="Corpodetexto"/>
        <w:spacing w:before="1"/>
      </w:pPr>
      <w:r>
        <w:rPr>
          <w:spacing w:val="-2"/>
        </w:rPr>
        <w:t>Economic</w:t>
      </w:r>
      <w:r>
        <w:t xml:space="preserve"> </w:t>
      </w:r>
      <w:r>
        <w:rPr>
          <w:spacing w:val="-1"/>
        </w:rPr>
        <w:t>Ideology</w:t>
      </w:r>
      <w:r>
        <w:rPr>
          <w:spacing w:val="-2"/>
        </w:rPr>
        <w:t xml:space="preserve"> </w:t>
      </w:r>
      <w:r>
        <w:rPr>
          <w:spacing w:val="-1"/>
        </w:rPr>
        <w:t>and Political</w:t>
      </w:r>
      <w:r>
        <w:t xml:space="preserve"> </w:t>
      </w:r>
      <w:r>
        <w:rPr>
          <w:spacing w:val="-2"/>
        </w:rPr>
        <w:t>Murder</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138"/>
      </w:pPr>
      <w:r>
        <w:rPr>
          <w:spacing w:val="-1"/>
        </w:rPr>
        <w:t xml:space="preserve">Deaths as </w:t>
      </w:r>
      <w:r>
        <w:t>a</w:t>
      </w:r>
      <w:r>
        <w:rPr>
          <w:spacing w:val="-1"/>
        </w:rPr>
        <w:t xml:space="preserve"> result</w:t>
      </w:r>
      <w:r>
        <w:rPr>
          <w:spacing w:val="1"/>
        </w:rPr>
        <w:t xml:space="preserve"> </w:t>
      </w:r>
      <w:r>
        <w:rPr>
          <w:spacing w:val="-1"/>
        </w:rPr>
        <w:t>of</w:t>
      </w:r>
      <w:r>
        <w:t xml:space="preserve"> </w:t>
      </w:r>
      <w:r>
        <w:rPr>
          <w:spacing w:val="-2"/>
        </w:rPr>
        <w:t xml:space="preserve">military </w:t>
      </w:r>
      <w:r>
        <w:rPr>
          <w:spacing w:val="-1"/>
        </w:rPr>
        <w:t>operations in this century</w:t>
      </w:r>
      <w:r>
        <w:rPr>
          <w:spacing w:val="-2"/>
        </w:rPr>
        <w:t xml:space="preserve"> </w:t>
      </w:r>
      <w:r>
        <w:rPr>
          <w:spacing w:val="-1"/>
        </w:rPr>
        <w:t>have been</w:t>
      </w:r>
      <w:r>
        <w:rPr>
          <w:spacing w:val="34"/>
        </w:rPr>
        <w:t xml:space="preserve"> </w:t>
      </w:r>
      <w:r>
        <w:t>horrific</w:t>
      </w:r>
      <w:r>
        <w:rPr>
          <w:spacing w:val="-1"/>
        </w:rPr>
        <w:t xml:space="preserve"> enough:</w:t>
      </w:r>
      <w:r>
        <w:t xml:space="preserve"> In</w:t>
      </w:r>
      <w:r>
        <w:rPr>
          <w:spacing w:val="-1"/>
        </w:rPr>
        <w:t xml:space="preserve"> </w:t>
      </w:r>
      <w:r>
        <w:t>the</w:t>
      </w:r>
      <w:r>
        <w:rPr>
          <w:spacing w:val="-1"/>
        </w:rPr>
        <w:t xml:space="preserve"> twentieth century</w:t>
      </w:r>
      <w:r>
        <w:rPr>
          <w:spacing w:val="-2"/>
        </w:rPr>
        <w:t xml:space="preserve"> </w:t>
      </w:r>
      <w:r>
        <w:rPr>
          <w:spacing w:val="-1"/>
        </w:rPr>
        <w:t>governments</w:t>
      </w:r>
      <w:r>
        <w:rPr>
          <w:spacing w:val="-3"/>
        </w:rPr>
        <w:t xml:space="preserve"> </w:t>
      </w:r>
      <w:r>
        <w:t>and</w:t>
      </w:r>
      <w:r>
        <w:rPr>
          <w:spacing w:val="-3"/>
        </w:rPr>
        <w:t xml:space="preserve"> </w:t>
      </w:r>
      <w:r>
        <w:rPr>
          <w:spacing w:val="-1"/>
        </w:rPr>
        <w:t>their</w:t>
      </w:r>
      <w:r>
        <w:rPr>
          <w:spacing w:val="51"/>
        </w:rPr>
        <w:t xml:space="preserve"> </w:t>
      </w:r>
      <w:r>
        <w:rPr>
          <w:spacing w:val="-1"/>
        </w:rPr>
        <w:t>soldiers</w:t>
      </w:r>
      <w:r>
        <w:rPr>
          <w:spacing w:val="-2"/>
        </w:rPr>
        <w:t xml:space="preserve"> </w:t>
      </w:r>
      <w:r>
        <w:rPr>
          <w:spacing w:val="-1"/>
        </w:rPr>
        <w:t>have</w:t>
      </w:r>
      <w:r>
        <w:t xml:space="preserve"> </w:t>
      </w:r>
      <w:r>
        <w:rPr>
          <w:spacing w:val="-1"/>
        </w:rPr>
        <w:t>killed</w:t>
      </w:r>
      <w:r>
        <w:t xml:space="preserve"> </w:t>
      </w:r>
      <w:r>
        <w:rPr>
          <w:spacing w:val="-1"/>
        </w:rPr>
        <w:t>perhaps</w:t>
      </w:r>
      <w:r>
        <w:t xml:space="preserve"> </w:t>
      </w:r>
      <w:r>
        <w:rPr>
          <w:spacing w:val="-1"/>
        </w:rPr>
        <w:t>forty</w:t>
      </w:r>
      <w:r>
        <w:rPr>
          <w:spacing w:val="-2"/>
        </w:rPr>
        <w:t xml:space="preserve"> million</w:t>
      </w:r>
      <w:r>
        <w:t xml:space="preserve"> </w:t>
      </w:r>
      <w:r>
        <w:rPr>
          <w:spacing w:val="-1"/>
        </w:rPr>
        <w:t>people</w:t>
      </w:r>
      <w:r>
        <w:rPr>
          <w:spacing w:val="1"/>
        </w:rPr>
        <w:t xml:space="preserve"> </w:t>
      </w:r>
      <w:r>
        <w:rPr>
          <w:spacing w:val="-1"/>
        </w:rPr>
        <w:t>in</w:t>
      </w:r>
      <w:r>
        <w:rPr>
          <w:spacing w:val="1"/>
        </w:rPr>
        <w:t xml:space="preserve"> </w:t>
      </w:r>
      <w:r>
        <w:rPr>
          <w:spacing w:val="-1"/>
        </w:rPr>
        <w:t>war</w:t>
      </w:r>
      <w:r>
        <w:t xml:space="preserve"> </w:t>
      </w:r>
      <w:r>
        <w:rPr>
          <w:spacing w:val="-1"/>
        </w:rPr>
        <w:t>--either</w:t>
      </w:r>
      <w:r>
        <w:rPr>
          <w:spacing w:val="38"/>
        </w:rPr>
        <w:t xml:space="preserve"> </w:t>
      </w:r>
      <w:r>
        <w:rPr>
          <w:spacing w:val="-1"/>
        </w:rPr>
        <w:t>soldiers unlucky</w:t>
      </w:r>
      <w:r>
        <w:rPr>
          <w:spacing w:val="-2"/>
        </w:rPr>
        <w:t xml:space="preserve"> </w:t>
      </w:r>
      <w:r>
        <w:rPr>
          <w:spacing w:val="-1"/>
        </w:rPr>
        <w:t xml:space="preserve">enough </w:t>
      </w:r>
      <w:r>
        <w:t>to</w:t>
      </w:r>
      <w:r>
        <w:rPr>
          <w:spacing w:val="-1"/>
        </w:rPr>
        <w:t xml:space="preserve"> have</w:t>
      </w:r>
      <w:r>
        <w:rPr>
          <w:spacing w:val="1"/>
        </w:rPr>
        <w:t xml:space="preserve"> </w:t>
      </w:r>
      <w:r>
        <w:rPr>
          <w:spacing w:val="-1"/>
        </w:rPr>
        <w:t>been</w:t>
      </w:r>
      <w:r>
        <w:t xml:space="preserve"> </w:t>
      </w:r>
      <w:r>
        <w:rPr>
          <w:spacing w:val="-1"/>
        </w:rPr>
        <w:t>drafted</w:t>
      </w:r>
      <w:r>
        <w:t xml:space="preserve"> </w:t>
      </w:r>
      <w:r>
        <w:rPr>
          <w:spacing w:val="-1"/>
        </w:rPr>
        <w:t xml:space="preserve">into </w:t>
      </w:r>
      <w:r>
        <w:t xml:space="preserve">the </w:t>
      </w:r>
      <w:r>
        <w:rPr>
          <w:spacing w:val="-1"/>
        </w:rPr>
        <w:t>mass</w:t>
      </w:r>
      <w:r>
        <w:t xml:space="preserve"> </w:t>
      </w:r>
      <w:r>
        <w:rPr>
          <w:spacing w:val="-1"/>
        </w:rPr>
        <w:t>armies</w:t>
      </w:r>
      <w:r>
        <w:rPr>
          <w:spacing w:val="51"/>
        </w:rPr>
        <w:t xml:space="preserve"> </w:t>
      </w:r>
      <w:r>
        <w:rPr>
          <w:spacing w:val="-1"/>
        </w:rPr>
        <w:t>of</w:t>
      </w:r>
      <w:r>
        <w:rPr>
          <w:spacing w:val="-2"/>
        </w:rPr>
        <w:t xml:space="preserve"> </w:t>
      </w:r>
      <w:r>
        <w:rPr>
          <w:spacing w:val="-1"/>
        </w:rPr>
        <w:t>the</w:t>
      </w:r>
      <w:r>
        <w:t xml:space="preserve"> </w:t>
      </w:r>
      <w:r>
        <w:rPr>
          <w:spacing w:val="-1"/>
        </w:rPr>
        <w:t>twentieth</w:t>
      </w:r>
      <w:r>
        <w:rPr>
          <w:spacing w:val="-2"/>
        </w:rPr>
        <w:t xml:space="preserve"> </w:t>
      </w:r>
      <w:r>
        <w:rPr>
          <w:spacing w:val="-1"/>
        </w:rPr>
        <w:t>century,</w:t>
      </w:r>
      <w:r>
        <w:t xml:space="preserve"> </w:t>
      </w:r>
      <w:r>
        <w:rPr>
          <w:spacing w:val="-1"/>
        </w:rPr>
        <w:t>or</w:t>
      </w:r>
      <w:r>
        <w:rPr>
          <w:spacing w:val="-2"/>
        </w:rPr>
        <w:t xml:space="preserve"> </w:t>
      </w:r>
      <w:r>
        <w:rPr>
          <w:spacing w:val="-1"/>
        </w:rPr>
        <w:t>civilians</w:t>
      </w:r>
      <w:r>
        <w:rPr>
          <w:spacing w:val="-2"/>
        </w:rPr>
        <w:t xml:space="preserve"> </w:t>
      </w:r>
      <w:r>
        <w:rPr>
          <w:spacing w:val="-1"/>
        </w:rPr>
        <w:t>killed</w:t>
      </w:r>
      <w:r>
        <w:rPr>
          <w:spacing w:val="-2"/>
        </w:rPr>
        <w:t xml:space="preserve"> </w:t>
      </w:r>
      <w:r>
        <w:rPr>
          <w:spacing w:val="-1"/>
        </w:rPr>
        <w:t>in</w:t>
      </w:r>
      <w:r>
        <w:rPr>
          <w:spacing w:val="-2"/>
        </w:rPr>
        <w:t xml:space="preserve"> </w:t>
      </w:r>
      <w:r>
        <w:rPr>
          <w:spacing w:val="-1"/>
        </w:rPr>
        <w:t>the</w:t>
      </w:r>
      <w:r>
        <w:rPr>
          <w:spacing w:val="-2"/>
        </w:rPr>
        <w:t xml:space="preserve"> course</w:t>
      </w:r>
      <w:r>
        <w:t xml:space="preserve"> </w:t>
      </w:r>
      <w:r>
        <w:rPr>
          <w:spacing w:val="-1"/>
        </w:rPr>
        <w:t>of</w:t>
      </w:r>
      <w:r>
        <w:rPr>
          <w:spacing w:val="42"/>
        </w:rPr>
        <w:t xml:space="preserve"> </w:t>
      </w:r>
      <w:r>
        <w:rPr>
          <w:spacing w:val="-1"/>
        </w:rPr>
        <w:t>operations</w:t>
      </w:r>
      <w:r>
        <w:rPr>
          <w:spacing w:val="-2"/>
        </w:rPr>
        <w:t xml:space="preserve"> </w:t>
      </w:r>
      <w:r>
        <w:rPr>
          <w:spacing w:val="-1"/>
        </w:rPr>
        <w:t>that</w:t>
      </w:r>
      <w:r>
        <w:rPr>
          <w:spacing w:val="1"/>
        </w:rPr>
        <w:t xml:space="preserve"> </w:t>
      </w:r>
      <w:r>
        <w:rPr>
          <w:spacing w:val="-1"/>
        </w:rPr>
        <w:t>generals</w:t>
      </w:r>
      <w:r>
        <w:t xml:space="preserve"> </w:t>
      </w:r>
      <w:r>
        <w:rPr>
          <w:spacing w:val="-1"/>
        </w:rPr>
        <w:t>could</w:t>
      </w:r>
      <w:r>
        <w:t xml:space="preserve"> </w:t>
      </w:r>
      <w:r>
        <w:rPr>
          <w:spacing w:val="-1"/>
        </w:rPr>
        <w:t>claim</w:t>
      </w:r>
      <w:r>
        <w:rPr>
          <w:spacing w:val="1"/>
        </w:rPr>
        <w:t xml:space="preserve"> </w:t>
      </w:r>
      <w:r>
        <w:rPr>
          <w:spacing w:val="-1"/>
        </w:rPr>
        <w:t>were</w:t>
      </w:r>
      <w:r>
        <w:rPr>
          <w:spacing w:val="1"/>
        </w:rPr>
        <w:t xml:space="preserve"> </w:t>
      </w:r>
      <w:r>
        <w:rPr>
          <w:spacing w:val="-1"/>
        </w:rPr>
        <w:t>directed at</w:t>
      </w:r>
      <w:r>
        <w:rPr>
          <w:spacing w:val="-2"/>
        </w:rPr>
        <w:t xml:space="preserve"> </w:t>
      </w:r>
      <w:r>
        <w:rPr>
          <w:spacing w:val="-1"/>
        </w:rPr>
        <w:t>reducing</w:t>
      </w:r>
      <w:r>
        <w:t xml:space="preserve"> </w:t>
      </w:r>
      <w:r>
        <w:rPr>
          <w:spacing w:val="-1"/>
        </w:rPr>
        <w:t>the</w:t>
      </w:r>
      <w:r>
        <w:rPr>
          <w:spacing w:val="24"/>
        </w:rPr>
        <w:t xml:space="preserve"> </w:t>
      </w:r>
      <w:r>
        <w:rPr>
          <w:spacing w:val="-1"/>
        </w:rPr>
        <w:t>enemy's</w:t>
      </w:r>
      <w:r>
        <w:t xml:space="preserve"> </w:t>
      </w:r>
      <w:r>
        <w:rPr>
          <w:spacing w:val="-1"/>
        </w:rPr>
        <w:t>war-making potential.</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38"/>
      </w:pPr>
      <w:r>
        <w:rPr>
          <w:spacing w:val="-1"/>
        </w:rPr>
        <w:t>But</w:t>
      </w:r>
      <w:r>
        <w:rPr>
          <w:spacing w:val="2"/>
        </w:rPr>
        <w:t xml:space="preserve"> </w:t>
      </w:r>
      <w:r>
        <w:rPr>
          <w:spacing w:val="-1"/>
        </w:rPr>
        <w:t>wars</w:t>
      </w:r>
      <w:r>
        <w:rPr>
          <w:spacing w:val="-2"/>
        </w:rPr>
        <w:t xml:space="preserve"> </w:t>
      </w:r>
      <w:r>
        <w:rPr>
          <w:spacing w:val="-1"/>
        </w:rPr>
        <w:t>caused</w:t>
      </w:r>
      <w:r>
        <w:rPr>
          <w:spacing w:val="-2"/>
        </w:rPr>
        <w:t xml:space="preserve"> </w:t>
      </w:r>
      <w:r>
        <w:rPr>
          <w:spacing w:val="-1"/>
        </w:rPr>
        <w:t>less</w:t>
      </w:r>
      <w:r>
        <w:rPr>
          <w:spacing w:val="-2"/>
        </w:rPr>
        <w:t xml:space="preserve"> </w:t>
      </w:r>
      <w:r>
        <w:rPr>
          <w:spacing w:val="-1"/>
        </w:rPr>
        <w:t xml:space="preserve">than </w:t>
      </w:r>
      <w:r>
        <w:t xml:space="preserve">a </w:t>
      </w:r>
      <w:r>
        <w:rPr>
          <w:spacing w:val="-1"/>
        </w:rPr>
        <w:t>third</w:t>
      </w:r>
      <w:r>
        <w:rPr>
          <w:spacing w:val="-2"/>
        </w:rPr>
        <w:t xml:space="preserve"> </w:t>
      </w:r>
      <w:r>
        <w:t>of</w:t>
      </w:r>
      <w:r>
        <w:rPr>
          <w:spacing w:val="-2"/>
        </w:rPr>
        <w:t xml:space="preserve"> </w:t>
      </w:r>
      <w:r>
        <w:rPr>
          <w:spacing w:val="-1"/>
        </w:rPr>
        <w:t>the</w:t>
      </w:r>
      <w:r>
        <w:t xml:space="preserve"> </w:t>
      </w:r>
      <w:r>
        <w:rPr>
          <w:spacing w:val="-1"/>
        </w:rPr>
        <w:t>twentieth</w:t>
      </w:r>
      <w:r>
        <w:rPr>
          <w:spacing w:val="-2"/>
        </w:rPr>
        <w:t xml:space="preserve"> </w:t>
      </w:r>
      <w:r>
        <w:rPr>
          <w:spacing w:val="-1"/>
        </w:rPr>
        <w:t>century’s</w:t>
      </w:r>
      <w:r>
        <w:t xml:space="preserve"> </w:t>
      </w:r>
      <w:r>
        <w:rPr>
          <w:spacing w:val="-1"/>
        </w:rPr>
        <w:t>violent</w:t>
      </w:r>
      <w:r>
        <w:rPr>
          <w:spacing w:val="41"/>
        </w:rPr>
        <w:t xml:space="preserve"> </w:t>
      </w:r>
      <w:r>
        <w:rPr>
          <w:spacing w:val="-1"/>
        </w:rPr>
        <w:t>death</w:t>
      </w:r>
      <w:r>
        <w:rPr>
          <w:spacing w:val="-2"/>
        </w:rPr>
        <w:t xml:space="preserve"> </w:t>
      </w:r>
      <w:r>
        <w:rPr>
          <w:spacing w:val="-1"/>
        </w:rPr>
        <w:t>toll.</w:t>
      </w:r>
    </w:p>
    <w:p w:rsidR="00EA20B7" w:rsidRDefault="00877DD6">
      <w:pPr>
        <w:pStyle w:val="Corpodetexto"/>
        <w:ind w:right="145"/>
      </w:pPr>
      <w:r>
        <w:rPr>
          <w:spacing w:val="-2"/>
        </w:rPr>
        <w:t>Governments</w:t>
      </w:r>
      <w:r>
        <w:t xml:space="preserve"> </w:t>
      </w:r>
      <w:r>
        <w:rPr>
          <w:spacing w:val="-1"/>
        </w:rPr>
        <w:t>and</w:t>
      </w:r>
      <w:r>
        <w:rPr>
          <w:spacing w:val="-2"/>
        </w:rPr>
        <w:t xml:space="preserve"> </w:t>
      </w:r>
      <w:r>
        <w:rPr>
          <w:spacing w:val="-1"/>
        </w:rPr>
        <w:t>their police</w:t>
      </w:r>
      <w:r>
        <w:t xml:space="preserve"> </w:t>
      </w:r>
      <w:r>
        <w:rPr>
          <w:spacing w:val="-1"/>
        </w:rPr>
        <w:t>have</w:t>
      </w:r>
      <w:r>
        <w:t xml:space="preserve"> </w:t>
      </w:r>
      <w:r>
        <w:rPr>
          <w:spacing w:val="-1"/>
        </w:rPr>
        <w:t>killed</w:t>
      </w:r>
      <w:r>
        <w:t xml:space="preserve"> </w:t>
      </w:r>
      <w:r>
        <w:rPr>
          <w:spacing w:val="-1"/>
        </w:rPr>
        <w:t>perhaps</w:t>
      </w:r>
      <w:r>
        <w:t xml:space="preserve"> </w:t>
      </w:r>
      <w:r>
        <w:rPr>
          <w:spacing w:val="-1"/>
        </w:rPr>
        <w:t>eighty</w:t>
      </w:r>
      <w:r>
        <w:rPr>
          <w:spacing w:val="-2"/>
        </w:rPr>
        <w:t xml:space="preserve"> </w:t>
      </w:r>
      <w:r>
        <w:rPr>
          <w:spacing w:val="-1"/>
        </w:rPr>
        <w:t>million,</w:t>
      </w:r>
      <w:r>
        <w:rPr>
          <w:spacing w:val="50"/>
        </w:rPr>
        <w:t xml:space="preserve"> </w:t>
      </w:r>
      <w:r>
        <w:rPr>
          <w:spacing w:val="-1"/>
        </w:rPr>
        <w:t>perhaps</w:t>
      </w:r>
      <w:r>
        <w:rPr>
          <w:spacing w:val="-2"/>
        </w:rPr>
        <w:t xml:space="preserve"> </w:t>
      </w:r>
      <w:r>
        <w:rPr>
          <w:spacing w:val="-1"/>
        </w:rPr>
        <w:t>one</w:t>
      </w:r>
      <w:r>
        <w:t xml:space="preserve"> </w:t>
      </w:r>
      <w:r>
        <w:rPr>
          <w:spacing w:val="-1"/>
        </w:rPr>
        <w:t>hundred</w:t>
      </w:r>
      <w:r>
        <w:rPr>
          <w:spacing w:val="-2"/>
        </w:rPr>
        <w:t xml:space="preserve"> </w:t>
      </w:r>
      <w:r>
        <w:rPr>
          <w:spacing w:val="-1"/>
        </w:rPr>
        <w:t>and</w:t>
      </w:r>
      <w:r>
        <w:t xml:space="preserve"> </w:t>
      </w:r>
      <w:r>
        <w:rPr>
          <w:spacing w:val="-1"/>
        </w:rPr>
        <w:t xml:space="preserve">sixty </w:t>
      </w:r>
      <w:r>
        <w:rPr>
          <w:spacing w:val="-2"/>
        </w:rPr>
        <w:t>million</w:t>
      </w:r>
      <w:r>
        <w:t xml:space="preserve"> </w:t>
      </w:r>
      <w:r>
        <w:rPr>
          <w:spacing w:val="-1"/>
        </w:rPr>
        <w:t>more</w:t>
      </w:r>
      <w:r>
        <w:t xml:space="preserve"> </w:t>
      </w:r>
      <w:r>
        <w:rPr>
          <w:spacing w:val="-1"/>
        </w:rPr>
        <w:t>people</w:t>
      </w:r>
      <w:r>
        <w:rPr>
          <w:spacing w:val="1"/>
        </w:rPr>
        <w:t xml:space="preserve"> </w:t>
      </w:r>
      <w:r>
        <w:rPr>
          <w:spacing w:val="-1"/>
        </w:rPr>
        <w:t>in</w:t>
      </w:r>
      <w:r>
        <w:rPr>
          <w:spacing w:val="-2"/>
        </w:rPr>
        <w:t xml:space="preserve"> </w:t>
      </w:r>
      <w:r>
        <w:rPr>
          <w:spacing w:val="-1"/>
        </w:rPr>
        <w:t>time</w:t>
      </w:r>
      <w:r>
        <w:t xml:space="preserve"> </w:t>
      </w:r>
      <w:r>
        <w:rPr>
          <w:spacing w:val="-1"/>
        </w:rPr>
        <w:t>of</w:t>
      </w:r>
      <w:r>
        <w:rPr>
          <w:spacing w:val="30"/>
        </w:rPr>
        <w:t xml:space="preserve"> </w:t>
      </w:r>
      <w:r>
        <w:rPr>
          <w:spacing w:val="-1"/>
        </w:rPr>
        <w:t>peace. Class</w:t>
      </w:r>
      <w:r>
        <w:rPr>
          <w:spacing w:val="-2"/>
        </w:rPr>
        <w:t xml:space="preserve"> </w:t>
      </w:r>
      <w:r>
        <w:rPr>
          <w:spacing w:val="-1"/>
        </w:rPr>
        <w:t>enemies,</w:t>
      </w:r>
      <w:r>
        <w:t xml:space="preserve"> </w:t>
      </w:r>
      <w:r>
        <w:rPr>
          <w:spacing w:val="-1"/>
        </w:rPr>
        <w:t>race</w:t>
      </w:r>
      <w:r>
        <w:t xml:space="preserve"> </w:t>
      </w:r>
      <w:r>
        <w:rPr>
          <w:spacing w:val="-1"/>
        </w:rPr>
        <w:t>enemies,</w:t>
      </w:r>
      <w:r>
        <w:t xml:space="preserve"> </w:t>
      </w:r>
      <w:r>
        <w:rPr>
          <w:spacing w:val="-1"/>
        </w:rPr>
        <w:t>political</w:t>
      </w:r>
      <w:r>
        <w:rPr>
          <w:spacing w:val="-3"/>
        </w:rPr>
        <w:t xml:space="preserve"> </w:t>
      </w:r>
      <w:r>
        <w:rPr>
          <w:spacing w:val="-1"/>
        </w:rPr>
        <w:t>enemies,</w:t>
      </w:r>
      <w:r>
        <w:t xml:space="preserve"> </w:t>
      </w:r>
      <w:r>
        <w:rPr>
          <w:spacing w:val="-1"/>
        </w:rPr>
        <w:t>economic</w:t>
      </w:r>
      <w:r>
        <w:rPr>
          <w:spacing w:val="36"/>
        </w:rPr>
        <w:t xml:space="preserve"> </w:t>
      </w:r>
      <w:r>
        <w:rPr>
          <w:spacing w:val="-1"/>
        </w:rPr>
        <w:t>enemies,</w:t>
      </w:r>
      <w:r>
        <w:t xml:space="preserve"> </w:t>
      </w:r>
      <w:r>
        <w:rPr>
          <w:spacing w:val="-1"/>
        </w:rPr>
        <w:t>imagined enemies</w:t>
      </w:r>
      <w:r>
        <w:t xml:space="preserve"> </w:t>
      </w:r>
      <w:r>
        <w:rPr>
          <w:spacing w:val="-1"/>
        </w:rPr>
        <w:t>have</w:t>
      </w:r>
      <w:r>
        <w:t xml:space="preserve"> </w:t>
      </w:r>
      <w:r>
        <w:rPr>
          <w:spacing w:val="-1"/>
        </w:rPr>
        <w:t>all</w:t>
      </w:r>
      <w:r>
        <w:t xml:space="preserve"> </w:t>
      </w:r>
      <w:r>
        <w:rPr>
          <w:spacing w:val="-1"/>
        </w:rPr>
        <w:t>been</w:t>
      </w:r>
      <w:r>
        <w:t xml:space="preserve"> </w:t>
      </w:r>
      <w:r>
        <w:rPr>
          <w:spacing w:val="-1"/>
        </w:rPr>
        <w:t>slaughtered.</w:t>
      </w:r>
      <w:r>
        <w:t xml:space="preserve"> </w:t>
      </w:r>
      <w:r>
        <w:rPr>
          <w:spacing w:val="-1"/>
        </w:rPr>
        <w:t>You</w:t>
      </w:r>
      <w:r>
        <w:rPr>
          <w:spacing w:val="-2"/>
        </w:rPr>
        <w:t xml:space="preserve"> name</w:t>
      </w:r>
      <w:r>
        <w:rPr>
          <w:spacing w:val="29"/>
        </w:rPr>
        <w:t xml:space="preserve"> </w:t>
      </w:r>
      <w:r>
        <w:rPr>
          <w:spacing w:val="-1"/>
        </w:rPr>
        <w:t>them, governments have</w:t>
      </w:r>
      <w:r>
        <w:t xml:space="preserve"> </w:t>
      </w:r>
      <w:r>
        <w:rPr>
          <w:spacing w:val="-1"/>
        </w:rPr>
        <w:t>killed</w:t>
      </w:r>
      <w:r>
        <w:rPr>
          <w:spacing w:val="-2"/>
        </w:rPr>
        <w:t xml:space="preserve"> </w:t>
      </w:r>
      <w:r>
        <w:rPr>
          <w:spacing w:val="-1"/>
        </w:rPr>
        <w:t xml:space="preserve">them. </w:t>
      </w:r>
      <w:r>
        <w:t>And</w:t>
      </w:r>
      <w:r>
        <w:rPr>
          <w:spacing w:val="-2"/>
        </w:rPr>
        <w:t xml:space="preserve"> </w:t>
      </w:r>
      <w:r>
        <w:rPr>
          <w:spacing w:val="-1"/>
        </w:rPr>
        <w:t>governments</w:t>
      </w:r>
      <w:r>
        <w:rPr>
          <w:spacing w:val="-2"/>
        </w:rPr>
        <w:t xml:space="preserve"> </w:t>
      </w:r>
      <w:r>
        <w:rPr>
          <w:spacing w:val="-1"/>
        </w:rPr>
        <w:t>have</w:t>
      </w:r>
      <w:r>
        <w:t xml:space="preserve"> </w:t>
      </w:r>
      <w:r>
        <w:rPr>
          <w:spacing w:val="-1"/>
        </w:rPr>
        <w:t>killed</w:t>
      </w:r>
      <w:r>
        <w:rPr>
          <w:spacing w:val="51"/>
        </w:rPr>
        <w:t xml:space="preserve"> </w:t>
      </w:r>
      <w:r>
        <w:t>them</w:t>
      </w:r>
      <w:r>
        <w:rPr>
          <w:spacing w:val="-2"/>
        </w:rPr>
        <w:t xml:space="preserve"> </w:t>
      </w:r>
      <w:r>
        <w:t xml:space="preserve">on a </w:t>
      </w:r>
      <w:r>
        <w:rPr>
          <w:spacing w:val="-1"/>
        </w:rPr>
        <w:t xml:space="preserve">scale </w:t>
      </w:r>
      <w:r>
        <w:t>that</w:t>
      </w:r>
      <w:r>
        <w:rPr>
          <w:spacing w:val="-1"/>
        </w:rPr>
        <w:t xml:space="preserve"> </w:t>
      </w:r>
      <w:r>
        <w:t>could not</w:t>
      </w:r>
      <w:r>
        <w:rPr>
          <w:spacing w:val="-1"/>
        </w:rPr>
        <w:t xml:space="preserve"> previously</w:t>
      </w:r>
      <w:r>
        <w:rPr>
          <w:spacing w:val="-2"/>
        </w:rPr>
        <w:t xml:space="preserve"> </w:t>
      </w:r>
      <w:r>
        <w:rPr>
          <w:spacing w:val="-1"/>
        </w:rPr>
        <w:t>have</w:t>
      </w:r>
      <w:r>
        <w:t xml:space="preserve"> been </w:t>
      </w:r>
      <w:r>
        <w:rPr>
          <w:spacing w:val="-1"/>
        </w:rPr>
        <w:t>imagined.</w:t>
      </w:r>
      <w:r>
        <w:t xml:space="preserve"> If</w:t>
      </w:r>
      <w:r>
        <w:rPr>
          <w:spacing w:val="30"/>
        </w:rPr>
        <w:t xml:space="preserve"> </w:t>
      </w:r>
      <w:r>
        <w:rPr>
          <w:spacing w:val="-1"/>
        </w:rPr>
        <w:t>the twentieth</w:t>
      </w:r>
      <w:r>
        <w:t xml:space="preserve"> </w:t>
      </w:r>
      <w:r>
        <w:rPr>
          <w:spacing w:val="-1"/>
        </w:rPr>
        <w:t>century</w:t>
      </w:r>
      <w:r>
        <w:rPr>
          <w:spacing w:val="-2"/>
        </w:rPr>
        <w:t xml:space="preserve"> </w:t>
      </w:r>
      <w:r>
        <w:rPr>
          <w:spacing w:val="-1"/>
        </w:rPr>
        <w:t>has</w:t>
      </w:r>
      <w:r>
        <w:t xml:space="preserve"> </w:t>
      </w:r>
      <w:r>
        <w:rPr>
          <w:spacing w:val="-1"/>
        </w:rPr>
        <w:t xml:space="preserve">seen the growth </w:t>
      </w:r>
      <w:r>
        <w:t xml:space="preserve">of </w:t>
      </w:r>
      <w:r>
        <w:rPr>
          <w:spacing w:val="-1"/>
        </w:rPr>
        <w:t>material</w:t>
      </w:r>
      <w:r>
        <w:t xml:space="preserve"> </w:t>
      </w:r>
      <w:r>
        <w:rPr>
          <w:spacing w:val="-1"/>
        </w:rPr>
        <w:t xml:space="preserve">wealth </w:t>
      </w:r>
      <w:r>
        <w:t>on</w:t>
      </w:r>
      <w:r>
        <w:rPr>
          <w:spacing w:val="-2"/>
        </w:rPr>
        <w:t xml:space="preserve"> </w:t>
      </w:r>
      <w:r>
        <w:t>a</w:t>
      </w:r>
      <w:r>
        <w:rPr>
          <w:spacing w:val="45"/>
        </w:rPr>
        <w:t xml:space="preserve"> </w:t>
      </w:r>
      <w:r>
        <w:rPr>
          <w:spacing w:val="-1"/>
        </w:rPr>
        <w:t>previously-inconceivable</w:t>
      </w:r>
      <w:r>
        <w:rPr>
          <w:spacing w:val="1"/>
        </w:rPr>
        <w:t xml:space="preserve"> </w:t>
      </w:r>
      <w:r>
        <w:rPr>
          <w:spacing w:val="-1"/>
        </w:rPr>
        <w:t>scale, it</w:t>
      </w:r>
      <w:r>
        <w:t xml:space="preserve"> has </w:t>
      </w:r>
      <w:r>
        <w:rPr>
          <w:spacing w:val="-1"/>
        </w:rPr>
        <w:t>also</w:t>
      </w:r>
      <w:r>
        <w:t xml:space="preserve"> </w:t>
      </w:r>
      <w:r>
        <w:rPr>
          <w:spacing w:val="-1"/>
        </w:rPr>
        <w:t>seen human</w:t>
      </w:r>
      <w:r>
        <w:t xml:space="preserve"> </w:t>
      </w:r>
      <w:r>
        <w:rPr>
          <w:spacing w:val="-1"/>
        </w:rPr>
        <w:t xml:space="preserve">slaughter </w:t>
      </w:r>
      <w:r>
        <w:t>at</w:t>
      </w:r>
      <w:r>
        <w:rPr>
          <w:spacing w:val="65"/>
        </w:rPr>
        <w:t xml:space="preserve"> </w:t>
      </w:r>
      <w:r>
        <w:t>a</w:t>
      </w:r>
      <w:r>
        <w:rPr>
          <w:spacing w:val="1"/>
        </w:rPr>
        <w:t xml:space="preserve"> </w:t>
      </w:r>
      <w:r>
        <w:rPr>
          <w:spacing w:val="-1"/>
        </w:rPr>
        <w:t>previously-unimaginable</w:t>
      </w:r>
      <w:r>
        <w:t xml:space="preserve"> </w:t>
      </w:r>
      <w:r>
        <w:rPr>
          <w:spacing w:val="-1"/>
        </w:rPr>
        <w:t>rate.</w:t>
      </w:r>
    </w:p>
    <w:p w:rsidR="00EA20B7" w:rsidRDefault="00877DD6">
      <w:pPr>
        <w:pStyle w:val="Corpodetexto"/>
        <w:spacing w:before="121"/>
        <w:ind w:right="138"/>
      </w:pPr>
      <w:r>
        <w:rPr>
          <w:spacing w:val="-1"/>
        </w:rPr>
        <w:t>Total,</w:t>
      </w:r>
      <w:r>
        <w:t xml:space="preserve"> </w:t>
      </w:r>
      <w:r>
        <w:rPr>
          <w:spacing w:val="-1"/>
        </w:rPr>
        <w:t>200 millions</w:t>
      </w:r>
      <w:r>
        <w:t xml:space="preserve"> </w:t>
      </w:r>
      <w:r>
        <w:rPr>
          <w:spacing w:val="-1"/>
        </w:rPr>
        <w:t>of</w:t>
      </w:r>
      <w:r>
        <w:t xml:space="preserve"> </w:t>
      </w:r>
      <w:r>
        <w:rPr>
          <w:spacing w:val="-1"/>
        </w:rPr>
        <w:t>people</w:t>
      </w:r>
      <w:r>
        <w:rPr>
          <w:spacing w:val="1"/>
        </w:rPr>
        <w:t xml:space="preserve"> </w:t>
      </w:r>
      <w:r>
        <w:rPr>
          <w:spacing w:val="-1"/>
        </w:rPr>
        <w:t>murdered, tortured,</w:t>
      </w:r>
      <w:r>
        <w:t xml:space="preserve"> </w:t>
      </w:r>
      <w:r>
        <w:rPr>
          <w:spacing w:val="-1"/>
        </w:rPr>
        <w:t>starved this</w:t>
      </w:r>
      <w:r>
        <w:t xml:space="preserve"> </w:t>
      </w:r>
      <w:r>
        <w:rPr>
          <w:spacing w:val="-1"/>
        </w:rPr>
        <w:t>20th</w:t>
      </w:r>
      <w:r>
        <w:rPr>
          <w:spacing w:val="24"/>
        </w:rPr>
        <w:t xml:space="preserve"> </w:t>
      </w:r>
      <w:r>
        <w:rPr>
          <w:spacing w:val="-1"/>
        </w:rPr>
        <w:t>century</w:t>
      </w:r>
    </w:p>
    <w:p w:rsidR="00EA20B7" w:rsidRDefault="00877DD6">
      <w:pPr>
        <w:pStyle w:val="Corpodetexto"/>
        <w:spacing w:line="363" w:lineRule="auto"/>
        <w:ind w:right="1923"/>
      </w:pPr>
      <w:r>
        <w:rPr>
          <w:spacing w:val="-1"/>
        </w:rPr>
        <w:t>REMEMBER</w:t>
      </w:r>
      <w:r>
        <w:t xml:space="preserve"> </w:t>
      </w:r>
      <w:r>
        <w:rPr>
          <w:spacing w:val="-1"/>
        </w:rPr>
        <w:t>THE CRUELTIES!! quote, Voltaire.</w:t>
      </w:r>
      <w:r>
        <w:rPr>
          <w:spacing w:val="37"/>
        </w:rPr>
        <w:t xml:space="preserve"> </w:t>
      </w:r>
      <w:r>
        <w:rPr>
          <w:spacing w:val="-1"/>
        </w:rPr>
        <w:t>"They</w:t>
      </w:r>
      <w:r>
        <w:rPr>
          <w:spacing w:val="-2"/>
        </w:rPr>
        <w:t xml:space="preserve"> </w:t>
      </w:r>
      <w:r>
        <w:rPr>
          <w:spacing w:val="-1"/>
        </w:rPr>
        <w:t>just</w:t>
      </w:r>
      <w:r>
        <w:rPr>
          <w:spacing w:val="2"/>
        </w:rPr>
        <w:t xml:space="preserve"> </w:t>
      </w:r>
      <w:r>
        <w:rPr>
          <w:spacing w:val="-1"/>
        </w:rPr>
        <w:t>don't</w:t>
      </w:r>
      <w:r>
        <w:t xml:space="preserve"> </w:t>
      </w:r>
      <w:r>
        <w:rPr>
          <w:spacing w:val="-1"/>
        </w:rPr>
        <w:t>care about</w:t>
      </w:r>
      <w:r>
        <w:rPr>
          <w:spacing w:val="1"/>
        </w:rPr>
        <w:t xml:space="preserve"> </w:t>
      </w:r>
      <w:r>
        <w:rPr>
          <w:spacing w:val="-1"/>
        </w:rPr>
        <w:t xml:space="preserve">us" </w:t>
      </w:r>
      <w:r>
        <w:rPr>
          <w:spacing w:val="-2"/>
        </w:rPr>
        <w:t>M.</w:t>
      </w:r>
      <w:r>
        <w:t xml:space="preserve"> </w:t>
      </w:r>
      <w:r>
        <w:rPr>
          <w:spacing w:val="-1"/>
        </w:rPr>
        <w:t>Jackson</w:t>
      </w:r>
    </w:p>
    <w:p w:rsidR="00EA20B7" w:rsidRDefault="00EA20B7">
      <w:pPr>
        <w:spacing w:line="363" w:lineRule="auto"/>
        <w:sectPr w:rsidR="00EA20B7">
          <w:pgSz w:w="8640" w:h="12960"/>
          <w:pgMar w:top="980" w:right="980" w:bottom="900" w:left="900" w:header="0" w:footer="712" w:gutter="0"/>
          <w:cols w:space="720"/>
        </w:sectPr>
      </w:pPr>
    </w:p>
    <w:p w:rsidR="00EA20B7" w:rsidRDefault="00877DD6">
      <w:pPr>
        <w:pStyle w:val="Corpodetexto"/>
        <w:spacing w:before="49"/>
        <w:ind w:right="106"/>
      </w:pPr>
      <w:r>
        <w:rPr>
          <w:spacing w:val="-1"/>
        </w:rPr>
        <w:lastRenderedPageBreak/>
        <w:t>Call those</w:t>
      </w:r>
      <w:r>
        <w:t xml:space="preserve"> </w:t>
      </w:r>
      <w:r>
        <w:rPr>
          <w:spacing w:val="-1"/>
        </w:rPr>
        <w:t>political</w:t>
      </w:r>
      <w:r>
        <w:t xml:space="preserve"> </w:t>
      </w:r>
      <w:r>
        <w:rPr>
          <w:spacing w:val="-1"/>
        </w:rPr>
        <w:t>leaders</w:t>
      </w:r>
      <w:r>
        <w:t xml:space="preserve"> </w:t>
      </w:r>
      <w:r>
        <w:rPr>
          <w:spacing w:val="-2"/>
        </w:rPr>
        <w:t>whose</w:t>
      </w:r>
      <w:r>
        <w:rPr>
          <w:spacing w:val="1"/>
        </w:rPr>
        <w:t xml:space="preserve"> </w:t>
      </w:r>
      <w:r>
        <w:rPr>
          <w:spacing w:val="-1"/>
        </w:rPr>
        <w:t>followers and</w:t>
      </w:r>
      <w:r>
        <w:t xml:space="preserve"> </w:t>
      </w:r>
      <w:r>
        <w:rPr>
          <w:spacing w:val="-2"/>
        </w:rPr>
        <w:t>supporters</w:t>
      </w:r>
      <w:r>
        <w:rPr>
          <w:spacing w:val="-1"/>
        </w:rPr>
        <w:t xml:space="preserve"> have</w:t>
      </w:r>
      <w:r>
        <w:rPr>
          <w:spacing w:val="55"/>
        </w:rPr>
        <w:t xml:space="preserve"> </w:t>
      </w:r>
      <w:r>
        <w:rPr>
          <w:spacing w:val="-1"/>
        </w:rPr>
        <w:t>slaughtered more</w:t>
      </w:r>
      <w:r>
        <w:t xml:space="preserve"> </w:t>
      </w:r>
      <w:r>
        <w:rPr>
          <w:spacing w:val="-1"/>
        </w:rPr>
        <w:t>than ten</w:t>
      </w:r>
      <w:r>
        <w:t xml:space="preserve"> </w:t>
      </w:r>
      <w:r>
        <w:rPr>
          <w:spacing w:val="-2"/>
        </w:rPr>
        <w:t>million</w:t>
      </w:r>
      <w:r>
        <w:t xml:space="preserve"> </w:t>
      </w:r>
      <w:r>
        <w:rPr>
          <w:spacing w:val="-1"/>
        </w:rPr>
        <w:t>of</w:t>
      </w:r>
      <w:r>
        <w:rPr>
          <w:spacing w:val="-3"/>
        </w:rPr>
        <w:t xml:space="preserve"> </w:t>
      </w:r>
      <w:r>
        <w:rPr>
          <w:spacing w:val="-1"/>
        </w:rPr>
        <w:t>their</w:t>
      </w:r>
      <w:r>
        <w:t xml:space="preserve"> </w:t>
      </w:r>
      <w:r>
        <w:rPr>
          <w:spacing w:val="-1"/>
        </w:rPr>
        <w:t>fellow</w:t>
      </w:r>
      <w:r>
        <w:rPr>
          <w:spacing w:val="-3"/>
        </w:rPr>
        <w:t xml:space="preserve"> </w:t>
      </w:r>
      <w:r>
        <w:rPr>
          <w:spacing w:val="-2"/>
        </w:rPr>
        <w:t>humans</w:t>
      </w:r>
      <w:r>
        <w:t xml:space="preserve"> </w:t>
      </w:r>
      <w:r>
        <w:rPr>
          <w:spacing w:val="-1"/>
        </w:rPr>
        <w:t>"members</w:t>
      </w:r>
      <w:r>
        <w:rPr>
          <w:spacing w:val="46"/>
        </w:rPr>
        <w:t xml:space="preserve"> </w:t>
      </w:r>
      <w:r>
        <w:rPr>
          <w:spacing w:val="-1"/>
        </w:rPr>
        <w:t>of</w:t>
      </w:r>
      <w:r>
        <w:rPr>
          <w:spacing w:val="-2"/>
        </w:rPr>
        <w:t xml:space="preserve"> </w:t>
      </w:r>
      <w:r>
        <w:rPr>
          <w:spacing w:val="-1"/>
        </w:rPr>
        <w:t>the</w:t>
      </w:r>
      <w:r>
        <w:rPr>
          <w:spacing w:val="1"/>
        </w:rPr>
        <w:t xml:space="preserve"> </w:t>
      </w:r>
      <w:r>
        <w:rPr>
          <w:spacing w:val="-1"/>
        </w:rPr>
        <w:t>Ten-Million</w:t>
      </w:r>
      <w:r>
        <w:t xml:space="preserve"> </w:t>
      </w:r>
      <w:r>
        <w:rPr>
          <w:spacing w:val="-2"/>
        </w:rPr>
        <w:t xml:space="preserve">Club." </w:t>
      </w:r>
      <w:r>
        <w:rPr>
          <w:spacing w:val="-1"/>
        </w:rPr>
        <w:t>All</w:t>
      </w:r>
      <w:r>
        <w:t xml:space="preserve"> </w:t>
      </w:r>
      <w:r>
        <w:rPr>
          <w:spacing w:val="-1"/>
        </w:rPr>
        <w:t>pre-twentieth</w:t>
      </w:r>
      <w:r>
        <w:t xml:space="preserve"> </w:t>
      </w:r>
      <w:r>
        <w:rPr>
          <w:spacing w:val="-1"/>
        </w:rPr>
        <w:t>century</w:t>
      </w:r>
      <w:r>
        <w:rPr>
          <w:spacing w:val="-2"/>
        </w:rPr>
        <w:t xml:space="preserve"> </w:t>
      </w:r>
      <w:r>
        <w:rPr>
          <w:spacing w:val="-1"/>
        </w:rPr>
        <w:t>history</w:t>
      </w:r>
      <w:r>
        <w:t xml:space="preserve"> </w:t>
      </w:r>
      <w:r>
        <w:rPr>
          <w:spacing w:val="-1"/>
        </w:rPr>
        <w:t>may</w:t>
      </w:r>
      <w:r>
        <w:rPr>
          <w:spacing w:val="-2"/>
        </w:rPr>
        <w:t xml:space="preserve"> (but</w:t>
      </w:r>
      <w:r>
        <w:rPr>
          <w:spacing w:val="41"/>
        </w:rPr>
        <w:t xml:space="preserve"> </w:t>
      </w:r>
      <w:r>
        <w:t>may</w:t>
      </w:r>
      <w:r>
        <w:rPr>
          <w:spacing w:val="-2"/>
        </w:rPr>
        <w:t xml:space="preserve"> </w:t>
      </w:r>
      <w:r>
        <w:rPr>
          <w:spacing w:val="-1"/>
        </w:rPr>
        <w:t>not) have</w:t>
      </w:r>
      <w:r>
        <w:rPr>
          <w:spacing w:val="1"/>
        </w:rPr>
        <w:t xml:space="preserve"> </w:t>
      </w:r>
      <w:r>
        <w:rPr>
          <w:spacing w:val="-1"/>
        </w:rPr>
        <w:t>seen two</w:t>
      </w:r>
      <w:r>
        <w:t xml:space="preserve"> </w:t>
      </w:r>
      <w:r>
        <w:rPr>
          <w:spacing w:val="-1"/>
        </w:rPr>
        <w:t>members</w:t>
      </w:r>
      <w:r>
        <w:rPr>
          <w:spacing w:val="-2"/>
        </w:rPr>
        <w:t xml:space="preserve"> </w:t>
      </w:r>
      <w:r>
        <w:t>of</w:t>
      </w:r>
      <w:r>
        <w:rPr>
          <w:spacing w:val="-3"/>
        </w:rPr>
        <w:t xml:space="preserve"> </w:t>
      </w:r>
      <w:r>
        <w:rPr>
          <w:spacing w:val="-1"/>
        </w:rPr>
        <w:t>the</w:t>
      </w:r>
      <w:r>
        <w:rPr>
          <w:spacing w:val="1"/>
        </w:rPr>
        <w:t xml:space="preserve"> </w:t>
      </w:r>
      <w:r>
        <w:rPr>
          <w:spacing w:val="-1"/>
        </w:rPr>
        <w:t>Ten-Million Club:</w:t>
      </w:r>
      <w:r>
        <w:t xml:space="preserve"> </w:t>
      </w:r>
      <w:r>
        <w:rPr>
          <w:spacing w:val="-1"/>
        </w:rPr>
        <w:t>Genghis</w:t>
      </w:r>
      <w:r>
        <w:rPr>
          <w:spacing w:val="45"/>
        </w:rPr>
        <w:t xml:space="preserve"> </w:t>
      </w:r>
      <w:r>
        <w:rPr>
          <w:spacing w:val="-1"/>
        </w:rPr>
        <w:t>Kha</w:t>
      </w:r>
      <w:r>
        <w:rPr>
          <w:spacing w:val="-1"/>
        </w:rPr>
        <w:t>n,</w:t>
      </w:r>
      <w:r>
        <w:rPr>
          <w:spacing w:val="-2"/>
        </w:rPr>
        <w:t xml:space="preserve"> </w:t>
      </w:r>
      <w:r>
        <w:rPr>
          <w:spacing w:val="-1"/>
        </w:rPr>
        <w:t xml:space="preserve">ruler </w:t>
      </w:r>
      <w:r>
        <w:t>of</w:t>
      </w:r>
      <w:r>
        <w:rPr>
          <w:spacing w:val="-1"/>
        </w:rPr>
        <w:t xml:space="preserve"> the twelfth</w:t>
      </w:r>
      <w:r>
        <w:t xml:space="preserve"> </w:t>
      </w:r>
      <w:r>
        <w:rPr>
          <w:spacing w:val="-1"/>
        </w:rPr>
        <w:t>century</w:t>
      </w:r>
      <w:r>
        <w:rPr>
          <w:spacing w:val="-2"/>
        </w:rPr>
        <w:t xml:space="preserve"> </w:t>
      </w:r>
      <w:r>
        <w:rPr>
          <w:spacing w:val="-1"/>
        </w:rPr>
        <w:t xml:space="preserve">Mongols, launcher </w:t>
      </w:r>
      <w:r>
        <w:t xml:space="preserve">of </w:t>
      </w:r>
      <w:r>
        <w:rPr>
          <w:spacing w:val="-1"/>
        </w:rPr>
        <w:t>bloody</w:t>
      </w:r>
      <w:r>
        <w:rPr>
          <w:spacing w:val="53"/>
        </w:rPr>
        <w:t xml:space="preserve"> </w:t>
      </w:r>
      <w:r>
        <w:rPr>
          <w:spacing w:val="-1"/>
        </w:rPr>
        <w:t xml:space="preserve">invasions </w:t>
      </w:r>
      <w:r>
        <w:t>of</w:t>
      </w:r>
      <w:r>
        <w:rPr>
          <w:spacing w:val="-1"/>
        </w:rPr>
        <w:t xml:space="preserve"> </w:t>
      </w:r>
      <w:r>
        <w:t>Central</w:t>
      </w:r>
      <w:r>
        <w:rPr>
          <w:spacing w:val="-1"/>
        </w:rPr>
        <w:t xml:space="preserve"> Asia</w:t>
      </w:r>
      <w:r>
        <w:t xml:space="preserve"> and</w:t>
      </w:r>
      <w:r>
        <w:rPr>
          <w:spacing w:val="-1"/>
        </w:rPr>
        <w:t xml:space="preserve"> China,</w:t>
      </w:r>
      <w:r>
        <w:t xml:space="preserve"> and </w:t>
      </w:r>
      <w:r>
        <w:rPr>
          <w:spacing w:val="-1"/>
        </w:rPr>
        <w:t>founder</w:t>
      </w:r>
      <w:r>
        <w:t xml:space="preserve"> of</w:t>
      </w:r>
      <w:r>
        <w:rPr>
          <w:spacing w:val="-1"/>
        </w:rPr>
        <w:t xml:space="preserve"> China's</w:t>
      </w:r>
      <w:r>
        <w:t xml:space="preserve"> </w:t>
      </w:r>
      <w:r>
        <w:rPr>
          <w:spacing w:val="-1"/>
        </w:rPr>
        <w:t>Yuan</w:t>
      </w:r>
      <w:r>
        <w:rPr>
          <w:spacing w:val="45"/>
        </w:rPr>
        <w:t xml:space="preserve"> </w:t>
      </w:r>
      <w:r>
        <w:rPr>
          <w:spacing w:val="-1"/>
        </w:rPr>
        <w:t>Dynasty;</w:t>
      </w:r>
      <w:r>
        <w:rPr>
          <w:spacing w:val="-2"/>
        </w:rPr>
        <w:t xml:space="preserve"> </w:t>
      </w:r>
      <w:r>
        <w:t xml:space="preserve">and </w:t>
      </w:r>
      <w:r>
        <w:rPr>
          <w:spacing w:val="-1"/>
        </w:rPr>
        <w:t xml:space="preserve">Hong Xiuquan, </w:t>
      </w:r>
      <w:r>
        <w:t xml:space="preserve">the </w:t>
      </w:r>
      <w:r>
        <w:rPr>
          <w:spacing w:val="-1"/>
        </w:rPr>
        <w:t>mid-nineteenth-century</w:t>
      </w:r>
      <w:r>
        <w:rPr>
          <w:spacing w:val="-2"/>
        </w:rPr>
        <w:t xml:space="preserve"> </w:t>
      </w:r>
      <w:r>
        <w:rPr>
          <w:spacing w:val="-1"/>
        </w:rPr>
        <w:t>Chinese</w:t>
      </w:r>
      <w:r>
        <w:rPr>
          <w:spacing w:val="57"/>
        </w:rPr>
        <w:t xml:space="preserve"> </w:t>
      </w:r>
      <w:r>
        <w:rPr>
          <w:spacing w:val="-1"/>
        </w:rPr>
        <w:t>intellectual whose</w:t>
      </w:r>
      <w:r>
        <w:rPr>
          <w:spacing w:val="1"/>
        </w:rPr>
        <w:t xml:space="preserve"> </w:t>
      </w:r>
      <w:r>
        <w:rPr>
          <w:spacing w:val="-1"/>
        </w:rPr>
        <w:t>visions convinced</w:t>
      </w:r>
      <w:r>
        <w:t xml:space="preserve"> </w:t>
      </w:r>
      <w:r>
        <w:rPr>
          <w:spacing w:val="-1"/>
        </w:rPr>
        <w:t>him</w:t>
      </w:r>
      <w:r>
        <w:rPr>
          <w:spacing w:val="-2"/>
        </w:rPr>
        <w:t xml:space="preserve"> </w:t>
      </w:r>
      <w:r>
        <w:rPr>
          <w:spacing w:val="-1"/>
        </w:rPr>
        <w:t>that</w:t>
      </w:r>
      <w:r>
        <w:t xml:space="preserve"> </w:t>
      </w:r>
      <w:r>
        <w:rPr>
          <w:spacing w:val="-1"/>
        </w:rPr>
        <w:t>he</w:t>
      </w:r>
      <w:r>
        <w:rPr>
          <w:spacing w:val="1"/>
        </w:rPr>
        <w:t xml:space="preserve"> </w:t>
      </w:r>
      <w:r>
        <w:rPr>
          <w:spacing w:val="-2"/>
        </w:rPr>
        <w:t>was</w:t>
      </w:r>
      <w:r>
        <w:t xml:space="preserve"> </w:t>
      </w:r>
      <w:r>
        <w:rPr>
          <w:spacing w:val="-2"/>
        </w:rPr>
        <w:t>Jesus</w:t>
      </w:r>
      <w:r>
        <w:t xml:space="preserve"> </w:t>
      </w:r>
      <w:r>
        <w:rPr>
          <w:spacing w:val="-2"/>
        </w:rPr>
        <w:t>Christ’s</w:t>
      </w:r>
      <w:r>
        <w:rPr>
          <w:spacing w:val="46"/>
        </w:rPr>
        <w:t xml:space="preserve"> </w:t>
      </w:r>
      <w:r>
        <w:rPr>
          <w:spacing w:val="-1"/>
        </w:rPr>
        <w:t>younger</w:t>
      </w:r>
      <w:r>
        <w:t xml:space="preserve"> </w:t>
      </w:r>
      <w:r>
        <w:rPr>
          <w:spacing w:val="-1"/>
        </w:rPr>
        <w:t>brother</w:t>
      </w:r>
      <w:r>
        <w:rPr>
          <w:spacing w:val="-2"/>
        </w:rPr>
        <w:t xml:space="preserve"> </w:t>
      </w:r>
      <w:r>
        <w:rPr>
          <w:spacing w:val="-1"/>
        </w:rPr>
        <w:t>and</w:t>
      </w:r>
      <w:r>
        <w:t xml:space="preserve"> </w:t>
      </w:r>
      <w:r>
        <w:rPr>
          <w:spacing w:val="-2"/>
        </w:rPr>
        <w:t>who</w:t>
      </w:r>
      <w:r>
        <w:t xml:space="preserve"> </w:t>
      </w:r>
      <w:r>
        <w:rPr>
          <w:spacing w:val="-1"/>
        </w:rPr>
        <w:t>launched</w:t>
      </w:r>
      <w:r>
        <w:rPr>
          <w:spacing w:val="-2"/>
        </w:rPr>
        <w:t xml:space="preserve"> </w:t>
      </w:r>
      <w:r>
        <w:rPr>
          <w:spacing w:val="-1"/>
        </w:rPr>
        <w:t>the</w:t>
      </w:r>
      <w:r>
        <w:rPr>
          <w:spacing w:val="1"/>
        </w:rPr>
        <w:t xml:space="preserve"> </w:t>
      </w:r>
      <w:r>
        <w:rPr>
          <w:spacing w:val="-1"/>
        </w:rPr>
        <w:t>Taiping</w:t>
      </w:r>
      <w:r>
        <w:rPr>
          <w:spacing w:val="1"/>
        </w:rPr>
        <w:t xml:space="preserve"> </w:t>
      </w:r>
      <w:r>
        <w:rPr>
          <w:spacing w:val="-1"/>
        </w:rPr>
        <w:t>Rebellion</w:t>
      </w:r>
      <w:r>
        <w:rPr>
          <w:spacing w:val="-2"/>
        </w:rPr>
        <w:t xml:space="preserve"> </w:t>
      </w:r>
      <w:r>
        <w:rPr>
          <w:spacing w:val="-1"/>
        </w:rPr>
        <w:t>that</w:t>
      </w:r>
      <w:r>
        <w:rPr>
          <w:spacing w:val="24"/>
        </w:rPr>
        <w:t xml:space="preserve"> </w:t>
      </w:r>
      <w:r>
        <w:rPr>
          <w:spacing w:val="-1"/>
        </w:rPr>
        <w:t>turned</w:t>
      </w:r>
      <w:r>
        <w:t xml:space="preserve"> </w:t>
      </w:r>
      <w:r>
        <w:rPr>
          <w:spacing w:val="-1"/>
        </w:rPr>
        <w:t>south-central</w:t>
      </w:r>
      <w:r>
        <w:rPr>
          <w:spacing w:val="-2"/>
        </w:rPr>
        <w:t xml:space="preserve"> </w:t>
      </w:r>
      <w:r>
        <w:rPr>
          <w:spacing w:val="-1"/>
        </w:rPr>
        <w:t>China</w:t>
      </w:r>
      <w:r>
        <w:t xml:space="preserve"> </w:t>
      </w:r>
      <w:r>
        <w:rPr>
          <w:spacing w:val="-1"/>
        </w:rPr>
        <w:t>into</w:t>
      </w:r>
      <w:r>
        <w:rPr>
          <w:spacing w:val="-2"/>
        </w:rPr>
        <w:t xml:space="preserve"> </w:t>
      </w:r>
      <w:r>
        <w:t>a</w:t>
      </w:r>
      <w:r>
        <w:rPr>
          <w:spacing w:val="1"/>
        </w:rPr>
        <w:t xml:space="preserve"> </w:t>
      </w:r>
      <w:r>
        <w:rPr>
          <w:spacing w:val="-1"/>
        </w:rPr>
        <w:t>slaughterhouse</w:t>
      </w:r>
      <w:r>
        <w:rPr>
          <w:spacing w:val="1"/>
        </w:rPr>
        <w:t xml:space="preserve"> </w:t>
      </w:r>
      <w:r>
        <w:rPr>
          <w:spacing w:val="-1"/>
        </w:rPr>
        <w:t>for</w:t>
      </w:r>
      <w:r>
        <w:t xml:space="preserve"> </w:t>
      </w:r>
      <w:r>
        <w:rPr>
          <w:spacing w:val="-1"/>
        </w:rPr>
        <w:t>decades</w:t>
      </w:r>
      <w:r>
        <w:t xml:space="preserve"> </w:t>
      </w:r>
      <w:r>
        <w:rPr>
          <w:spacing w:val="-1"/>
        </w:rPr>
        <w:t>in</w:t>
      </w:r>
      <w:r>
        <w:rPr>
          <w:spacing w:val="-2"/>
        </w:rPr>
        <w:t xml:space="preserve"> </w:t>
      </w:r>
      <w:r>
        <w:rPr>
          <w:spacing w:val="-1"/>
        </w:rPr>
        <w:t>the</w:t>
      </w:r>
      <w:r>
        <w:rPr>
          <w:spacing w:val="20"/>
        </w:rPr>
        <w:t xml:space="preserve"> </w:t>
      </w:r>
      <w:r>
        <w:rPr>
          <w:spacing w:val="-1"/>
        </w:rPr>
        <w:t>middle</w:t>
      </w:r>
      <w:r>
        <w:rPr>
          <w:spacing w:val="1"/>
        </w:rPr>
        <w:t xml:space="preserve"> </w:t>
      </w:r>
      <w:r>
        <w:rPr>
          <w:spacing w:val="-1"/>
        </w:rPr>
        <w:t>of the</w:t>
      </w:r>
      <w:r>
        <w:t xml:space="preserve"> </w:t>
      </w:r>
      <w:r>
        <w:rPr>
          <w:spacing w:val="-1"/>
        </w:rPr>
        <w:t>nineteenth</w:t>
      </w:r>
      <w:r>
        <w:t xml:space="preserve"> </w:t>
      </w:r>
      <w:r>
        <w:rPr>
          <w:spacing w:val="-1"/>
        </w:rPr>
        <w:t>century.</w:t>
      </w:r>
      <w:r>
        <w:t xml:space="preserve"> </w:t>
      </w:r>
      <w:r>
        <w:rPr>
          <w:spacing w:val="-1"/>
        </w:rPr>
        <w:t>Other</w:t>
      </w:r>
      <w:r>
        <w:rPr>
          <w:spacing w:val="1"/>
        </w:rPr>
        <w:t xml:space="preserve"> </w:t>
      </w:r>
      <w:r>
        <w:rPr>
          <w:spacing w:val="-1"/>
        </w:rPr>
        <w:t>PSYCHOPATHS</w:t>
      </w:r>
      <w:r>
        <w:t xml:space="preserve"> </w:t>
      </w:r>
      <w:r>
        <w:rPr>
          <w:spacing w:val="-1"/>
        </w:rPr>
        <w:t>do</w:t>
      </w:r>
      <w:r>
        <w:t xml:space="preserve"> </w:t>
      </w:r>
      <w:r>
        <w:rPr>
          <w:spacing w:val="-1"/>
        </w:rPr>
        <w:t>not</w:t>
      </w:r>
      <w:r>
        <w:t xml:space="preserve"> </w:t>
      </w:r>
      <w:r>
        <w:rPr>
          <w:spacing w:val="-2"/>
        </w:rPr>
        <w:t>make</w:t>
      </w:r>
      <w:r>
        <w:rPr>
          <w:spacing w:val="22"/>
        </w:rPr>
        <w:t xml:space="preserve"> </w:t>
      </w:r>
      <w:r>
        <w:rPr>
          <w:spacing w:val="-1"/>
        </w:rPr>
        <w:t>the</w:t>
      </w:r>
      <w:r>
        <w:t xml:space="preserve"> </w:t>
      </w:r>
      <w:r>
        <w:rPr>
          <w:spacing w:val="-1"/>
        </w:rPr>
        <w:t>list. Napoleon</w:t>
      </w:r>
      <w:r>
        <w:t xml:space="preserve"> </w:t>
      </w:r>
      <w:r>
        <w:rPr>
          <w:spacing w:val="-1"/>
        </w:rPr>
        <w:t>does</w:t>
      </w:r>
      <w:r>
        <w:rPr>
          <w:spacing w:val="-2"/>
        </w:rPr>
        <w:t xml:space="preserve"> </w:t>
      </w:r>
      <w:r>
        <w:rPr>
          <w:spacing w:val="-1"/>
        </w:rPr>
        <w:t>not</w:t>
      </w:r>
      <w:r>
        <w:t xml:space="preserve"> </w:t>
      </w:r>
      <w:r>
        <w:rPr>
          <w:spacing w:val="-1"/>
        </w:rPr>
        <w:t>make</w:t>
      </w:r>
      <w:r>
        <w:t xml:space="preserve"> it,</w:t>
      </w:r>
      <w:r>
        <w:rPr>
          <w:spacing w:val="-1"/>
        </w:rPr>
        <w:t xml:space="preserve"> and</w:t>
      </w:r>
      <w:r>
        <w:rPr>
          <w:spacing w:val="-2"/>
        </w:rPr>
        <w:t xml:space="preserve"> </w:t>
      </w:r>
      <w:r>
        <w:rPr>
          <w:spacing w:val="-1"/>
        </w:rPr>
        <w:t>neither does</w:t>
      </w:r>
      <w:r>
        <w:rPr>
          <w:spacing w:val="-2"/>
        </w:rPr>
        <w:t xml:space="preserve"> </w:t>
      </w:r>
      <w:r>
        <w:rPr>
          <w:spacing w:val="-1"/>
        </w:rPr>
        <w:t>Alexander the</w:t>
      </w:r>
      <w:r>
        <w:rPr>
          <w:spacing w:val="67"/>
        </w:rPr>
        <w:t xml:space="preserve"> </w:t>
      </w:r>
      <w:r>
        <w:rPr>
          <w:spacing w:val="-1"/>
        </w:rPr>
        <w:t>Great or Julius Caesar.</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31"/>
      </w:pPr>
      <w:r>
        <w:rPr>
          <w:spacing w:val="-1"/>
        </w:rPr>
        <w:t xml:space="preserve">By contrast </w:t>
      </w:r>
      <w:r>
        <w:t xml:space="preserve">the </w:t>
      </w:r>
      <w:r>
        <w:rPr>
          <w:spacing w:val="-1"/>
        </w:rPr>
        <w:t>twentieth</w:t>
      </w:r>
      <w:r>
        <w:rPr>
          <w:spacing w:val="-2"/>
        </w:rPr>
        <w:t xml:space="preserve"> </w:t>
      </w:r>
      <w:r>
        <w:rPr>
          <w:spacing w:val="-1"/>
        </w:rPr>
        <w:t xml:space="preserve">century </w:t>
      </w:r>
      <w:r>
        <w:t>has</w:t>
      </w:r>
      <w:r>
        <w:rPr>
          <w:spacing w:val="-1"/>
        </w:rPr>
        <w:t xml:space="preserve"> seen</w:t>
      </w:r>
      <w:r>
        <w:rPr>
          <w:spacing w:val="-2"/>
        </w:rPr>
        <w:t xml:space="preserve"> </w:t>
      </w:r>
      <w:r>
        <w:rPr>
          <w:spacing w:val="-1"/>
        </w:rPr>
        <w:t>perhaps five</w:t>
      </w:r>
      <w:r>
        <w:rPr>
          <w:spacing w:val="1"/>
        </w:rPr>
        <w:t xml:space="preserve"> </w:t>
      </w:r>
      <w:r>
        <w:rPr>
          <w:spacing w:val="-1"/>
        </w:rPr>
        <w:t>people</w:t>
      </w:r>
      <w:r>
        <w:t xml:space="preserve"> </w:t>
      </w:r>
      <w:r>
        <w:rPr>
          <w:spacing w:val="-1"/>
        </w:rPr>
        <w:t>join</w:t>
      </w:r>
      <w:r>
        <w:rPr>
          <w:spacing w:val="42"/>
        </w:rPr>
        <w:t xml:space="preserve"> </w:t>
      </w:r>
      <w:r>
        <w:rPr>
          <w:spacing w:val="-1"/>
        </w:rPr>
        <w:t>the</w:t>
      </w:r>
      <w:r>
        <w:t xml:space="preserve"> </w:t>
      </w:r>
      <w:r>
        <w:rPr>
          <w:spacing w:val="-1"/>
        </w:rPr>
        <w:t>Ten</w:t>
      </w:r>
      <w:r>
        <w:t xml:space="preserve"> </w:t>
      </w:r>
      <w:r>
        <w:rPr>
          <w:spacing w:val="-1"/>
        </w:rPr>
        <w:t>Million</w:t>
      </w:r>
      <w:r>
        <w:rPr>
          <w:spacing w:val="-2"/>
        </w:rPr>
        <w:t xml:space="preserve"> Club:</w:t>
      </w:r>
      <w:r>
        <w:t xml:space="preserve"> </w:t>
      </w:r>
      <w:r>
        <w:rPr>
          <w:spacing w:val="-1"/>
        </w:rPr>
        <w:t>Adolf</w:t>
      </w:r>
      <w:r>
        <w:t xml:space="preserve"> </w:t>
      </w:r>
      <w:r>
        <w:rPr>
          <w:spacing w:val="-1"/>
        </w:rPr>
        <w:t>Hitler,</w:t>
      </w:r>
      <w:r>
        <w:t xml:space="preserve"> </w:t>
      </w:r>
      <w:r>
        <w:rPr>
          <w:spacing w:val="-1"/>
        </w:rPr>
        <w:t>Chiang</w:t>
      </w:r>
      <w:r>
        <w:rPr>
          <w:spacing w:val="1"/>
        </w:rPr>
        <w:t xml:space="preserve"> </w:t>
      </w:r>
      <w:r>
        <w:rPr>
          <w:spacing w:val="-1"/>
        </w:rPr>
        <w:t>Kaishek,</w:t>
      </w:r>
      <w:r>
        <w:t xml:space="preserve"> </w:t>
      </w:r>
      <w:r>
        <w:rPr>
          <w:spacing w:val="-2"/>
        </w:rPr>
        <w:t>Vladimir</w:t>
      </w:r>
      <w:r>
        <w:t xml:space="preserve"> </w:t>
      </w:r>
      <w:r>
        <w:rPr>
          <w:spacing w:val="-1"/>
        </w:rPr>
        <w:t>Lenin,</w:t>
      </w:r>
      <w:r>
        <w:rPr>
          <w:spacing w:val="44"/>
        </w:rPr>
        <w:t xml:space="preserve"> </w:t>
      </w:r>
      <w:r>
        <w:rPr>
          <w:spacing w:val="-1"/>
        </w:rPr>
        <w:t>Joseph</w:t>
      </w:r>
      <w:r>
        <w:t xml:space="preserve"> </w:t>
      </w:r>
      <w:r>
        <w:rPr>
          <w:spacing w:val="-1"/>
        </w:rPr>
        <w:t>Stalin, and Mao Zedong.</w:t>
      </w:r>
      <w:r>
        <w:rPr>
          <w:spacing w:val="-2"/>
        </w:rPr>
        <w:t xml:space="preserve"> </w:t>
      </w:r>
      <w:r>
        <w:rPr>
          <w:spacing w:val="-1"/>
        </w:rPr>
        <w:t>Hitler, Stalin, and Mao</w:t>
      </w:r>
      <w:r>
        <w:t xml:space="preserve"> </w:t>
      </w:r>
      <w:r>
        <w:rPr>
          <w:spacing w:val="-1"/>
        </w:rPr>
        <w:t>have</w:t>
      </w:r>
      <w:r>
        <w:rPr>
          <w:spacing w:val="42"/>
        </w:rPr>
        <w:t xml:space="preserve"> </w:t>
      </w:r>
      <w:r>
        <w:rPr>
          <w:spacing w:val="-1"/>
        </w:rPr>
        <w:t>credentials that</w:t>
      </w:r>
      <w:r>
        <w:rPr>
          <w:spacing w:val="2"/>
        </w:rPr>
        <w:t xml:space="preserve"> </w:t>
      </w:r>
      <w:r>
        <w:rPr>
          <w:spacing w:val="-1"/>
        </w:rPr>
        <w:t xml:space="preserve">may </w:t>
      </w:r>
      <w:r>
        <w:rPr>
          <w:spacing w:val="-1"/>
        </w:rPr>
        <w:t>well</w:t>
      </w:r>
      <w:r>
        <w:t xml:space="preserve"> </w:t>
      </w:r>
      <w:r>
        <w:rPr>
          <w:spacing w:val="-1"/>
        </w:rPr>
        <w:t>make them</w:t>
      </w:r>
      <w:r>
        <w:rPr>
          <w:spacing w:val="-2"/>
        </w:rPr>
        <w:t xml:space="preserve"> </w:t>
      </w:r>
      <w:r>
        <w:rPr>
          <w:spacing w:val="-1"/>
        </w:rPr>
        <w:t>the</w:t>
      </w:r>
      <w:r>
        <w:t xml:space="preserve"> </w:t>
      </w:r>
      <w:r>
        <w:rPr>
          <w:spacing w:val="-1"/>
        </w:rPr>
        <w:t xml:space="preserve">charter members </w:t>
      </w:r>
      <w:r>
        <w:t>of</w:t>
      </w:r>
      <w:r>
        <w:rPr>
          <w:spacing w:val="-3"/>
        </w:rPr>
        <w:t xml:space="preserve"> </w:t>
      </w:r>
      <w:r>
        <w:rPr>
          <w:spacing w:val="-1"/>
        </w:rPr>
        <w:t>the</w:t>
      </w:r>
      <w:r>
        <w:rPr>
          <w:spacing w:val="57"/>
        </w:rPr>
        <w:t xml:space="preserve"> </w:t>
      </w:r>
      <w:r>
        <w:rPr>
          <w:spacing w:val="-1"/>
        </w:rPr>
        <w:t>Thirty</w:t>
      </w:r>
      <w:r>
        <w:rPr>
          <w:spacing w:val="-2"/>
        </w:rPr>
        <w:t xml:space="preserve"> </w:t>
      </w:r>
      <w:r>
        <w:rPr>
          <w:spacing w:val="-1"/>
        </w:rPr>
        <w:t>Million Club</w:t>
      </w:r>
      <w:r>
        <w:t xml:space="preserve"> as</w:t>
      </w:r>
      <w:r>
        <w:rPr>
          <w:spacing w:val="1"/>
        </w:rPr>
        <w:t xml:space="preserve"> </w:t>
      </w:r>
      <w:r>
        <w:rPr>
          <w:spacing w:val="-1"/>
        </w:rPr>
        <w:t xml:space="preserve">well–perhaps </w:t>
      </w:r>
      <w:r>
        <w:t xml:space="preserve">the </w:t>
      </w:r>
      <w:r>
        <w:rPr>
          <w:spacing w:val="-1"/>
        </w:rPr>
        <w:t>Fifty</w:t>
      </w:r>
      <w:r>
        <w:rPr>
          <w:spacing w:val="-2"/>
        </w:rPr>
        <w:t xml:space="preserve"> </w:t>
      </w:r>
      <w:r>
        <w:rPr>
          <w:spacing w:val="-1"/>
        </w:rPr>
        <w:t>Million Club.</w:t>
      </w:r>
      <w:r>
        <w:t xml:space="preserve"> A</w:t>
      </w:r>
      <w:r>
        <w:rPr>
          <w:spacing w:val="-1"/>
        </w:rPr>
        <w:t xml:space="preserve"> regime</w:t>
      </w:r>
      <w:r>
        <w:rPr>
          <w:spacing w:val="69"/>
        </w:rPr>
        <w:t xml:space="preserve"> </w:t>
      </w:r>
      <w:r>
        <w:rPr>
          <w:spacing w:val="-1"/>
        </w:rPr>
        <w:t>whose hands</w:t>
      </w:r>
      <w:r>
        <w:t xml:space="preserve"> are</w:t>
      </w:r>
      <w:r>
        <w:rPr>
          <w:spacing w:val="-1"/>
        </w:rPr>
        <w:t xml:space="preserve"> </w:t>
      </w:r>
      <w:r>
        <w:t>as bloody</w:t>
      </w:r>
      <w:r>
        <w:rPr>
          <w:spacing w:val="-2"/>
        </w:rPr>
        <w:t xml:space="preserve"> </w:t>
      </w:r>
      <w:r>
        <w:t>as</w:t>
      </w:r>
      <w:r>
        <w:rPr>
          <w:spacing w:val="-1"/>
        </w:rPr>
        <w:t xml:space="preserve"> those</w:t>
      </w:r>
      <w:r>
        <w:t xml:space="preserve"> of</w:t>
      </w:r>
      <w:r>
        <w:rPr>
          <w:spacing w:val="-1"/>
        </w:rPr>
        <w:t xml:space="preserve"> </w:t>
      </w:r>
      <w:r>
        <w:t xml:space="preserve">the </w:t>
      </w:r>
      <w:r>
        <w:rPr>
          <w:spacing w:val="-1"/>
        </w:rPr>
        <w:t>Suharto regime</w:t>
      </w:r>
      <w:r>
        <w:t xml:space="preserve"> </w:t>
      </w:r>
      <w:r>
        <w:rPr>
          <w:spacing w:val="-1"/>
        </w:rPr>
        <w:t>in</w:t>
      </w:r>
      <w:r>
        <w:rPr>
          <w:spacing w:val="31"/>
        </w:rPr>
        <w:t xml:space="preserve"> </w:t>
      </w:r>
      <w:r>
        <w:rPr>
          <w:spacing w:val="-1"/>
        </w:rPr>
        <w:t>Indonesia–with</w:t>
      </w:r>
      <w:r>
        <w:t xml:space="preserve"> </w:t>
      </w:r>
      <w:r>
        <w:rPr>
          <w:spacing w:val="-1"/>
        </w:rPr>
        <w:t>perhaps 450,000 communists, suspected</w:t>
      </w:r>
      <w:r>
        <w:rPr>
          <w:spacing w:val="73"/>
        </w:rPr>
        <w:t xml:space="preserve"> </w:t>
      </w:r>
      <w:r>
        <w:rPr>
          <w:spacing w:val="-1"/>
        </w:rPr>
        <w:t xml:space="preserve">communists, </w:t>
      </w:r>
      <w:r>
        <w:t>and</w:t>
      </w:r>
      <w:r>
        <w:rPr>
          <w:spacing w:val="-1"/>
        </w:rPr>
        <w:t xml:space="preserve"> others</w:t>
      </w:r>
      <w:r>
        <w:rPr>
          <w:spacing w:val="-2"/>
        </w:rPr>
        <w:t xml:space="preserve"> </w:t>
      </w:r>
      <w:r>
        <w:t>in</w:t>
      </w:r>
      <w:r>
        <w:rPr>
          <w:spacing w:val="-1"/>
        </w:rPr>
        <w:t xml:space="preserve"> the</w:t>
      </w:r>
      <w:r>
        <w:rPr>
          <w:spacing w:val="1"/>
        </w:rPr>
        <w:t xml:space="preserve"> </w:t>
      </w:r>
      <w:r>
        <w:rPr>
          <w:spacing w:val="-1"/>
        </w:rPr>
        <w:t>wrong</w:t>
      </w:r>
      <w:r>
        <w:t xml:space="preserve"> </w:t>
      </w:r>
      <w:r>
        <w:rPr>
          <w:spacing w:val="-1"/>
        </w:rPr>
        <w:t xml:space="preserve">place </w:t>
      </w:r>
      <w:r>
        <w:t>at</w:t>
      </w:r>
      <w:r>
        <w:rPr>
          <w:spacing w:val="-1"/>
        </w:rPr>
        <w:t xml:space="preserve"> the</w:t>
      </w:r>
      <w:r>
        <w:t xml:space="preserve"> </w:t>
      </w:r>
      <w:r>
        <w:rPr>
          <w:spacing w:val="-1"/>
        </w:rPr>
        <w:t>wrong time dead</w:t>
      </w:r>
      <w:r>
        <w:rPr>
          <w:spacing w:val="43"/>
        </w:rPr>
        <w:t xml:space="preserve"> </w:t>
      </w:r>
      <w:r>
        <w:t xml:space="preserve">at </w:t>
      </w:r>
      <w:r>
        <w:rPr>
          <w:spacing w:val="-1"/>
        </w:rPr>
        <w:t xml:space="preserve">its </w:t>
      </w:r>
      <w:r>
        <w:t>creation in</w:t>
      </w:r>
      <w:r>
        <w:rPr>
          <w:spacing w:val="-1"/>
        </w:rPr>
        <w:t xml:space="preserve"> </w:t>
      </w:r>
      <w:r>
        <w:t>1965,</w:t>
      </w:r>
      <w:r>
        <w:rPr>
          <w:spacing w:val="-1"/>
        </w:rPr>
        <w:t xml:space="preserve"> </w:t>
      </w:r>
      <w:r>
        <w:t xml:space="preserve">and </w:t>
      </w:r>
      <w:r>
        <w:rPr>
          <w:spacing w:val="-1"/>
        </w:rPr>
        <w:t>perhaps 150,000</w:t>
      </w:r>
      <w:r>
        <w:t xml:space="preserve"> </w:t>
      </w:r>
      <w:r>
        <w:rPr>
          <w:spacing w:val="-1"/>
        </w:rPr>
        <w:t xml:space="preserve">inhabitants </w:t>
      </w:r>
      <w:r>
        <w:t xml:space="preserve">of </w:t>
      </w:r>
      <w:r>
        <w:rPr>
          <w:spacing w:val="-1"/>
        </w:rPr>
        <w:t>East</w:t>
      </w:r>
      <w:r>
        <w:rPr>
          <w:spacing w:val="41"/>
        </w:rPr>
        <w:t xml:space="preserve"> </w:t>
      </w:r>
      <w:r>
        <w:rPr>
          <w:spacing w:val="-1"/>
        </w:rPr>
        <w:t>Timor</w:t>
      </w:r>
      <w:r>
        <w:t xml:space="preserve"> </w:t>
      </w:r>
      <w:r>
        <w:rPr>
          <w:spacing w:val="-1"/>
        </w:rPr>
        <w:t xml:space="preserve">dead </w:t>
      </w:r>
      <w:r>
        <w:t>since</w:t>
      </w:r>
      <w:r>
        <w:rPr>
          <w:spacing w:val="-1"/>
        </w:rPr>
        <w:t xml:space="preserve"> the</w:t>
      </w:r>
      <w:r>
        <w:t xml:space="preserve"> </w:t>
      </w:r>
      <w:r>
        <w:rPr>
          <w:spacing w:val="-1"/>
        </w:rPr>
        <w:t>Indonesian annexation</w:t>
      </w:r>
      <w:r>
        <w:t xml:space="preserve"> </w:t>
      </w:r>
      <w:r>
        <w:rPr>
          <w:spacing w:val="-1"/>
        </w:rPr>
        <w:t>in the</w:t>
      </w:r>
      <w:r>
        <w:t xml:space="preserve"> </w:t>
      </w:r>
      <w:r>
        <w:rPr>
          <w:spacing w:val="-1"/>
        </w:rPr>
        <w:t>mid-1970s–</w:t>
      </w:r>
      <w:r>
        <w:rPr>
          <w:spacing w:val="45"/>
        </w:rPr>
        <w:t xml:space="preserve"> </w:t>
      </w:r>
      <w:r>
        <w:rPr>
          <w:spacing w:val="-1"/>
        </w:rPr>
        <w:t>barely</w:t>
      </w:r>
      <w:r>
        <w:t xml:space="preserve"> </w:t>
      </w:r>
      <w:r>
        <w:rPr>
          <w:spacing w:val="-2"/>
        </w:rPr>
        <w:t xml:space="preserve">makes </w:t>
      </w:r>
      <w:r>
        <w:rPr>
          <w:spacing w:val="-1"/>
        </w:rPr>
        <w:t>the</w:t>
      </w:r>
      <w:r>
        <w:t xml:space="preserve"> </w:t>
      </w:r>
      <w:r>
        <w:rPr>
          <w:spacing w:val="-1"/>
        </w:rPr>
        <w:t>twentieth</w:t>
      </w:r>
      <w:r>
        <w:t xml:space="preserve"> </w:t>
      </w:r>
      <w:r>
        <w:rPr>
          <w:spacing w:val="-1"/>
        </w:rPr>
        <w:t>century's</w:t>
      </w:r>
      <w:r>
        <w:rPr>
          <w:spacing w:val="-2"/>
        </w:rPr>
        <w:t xml:space="preserve"> </w:t>
      </w:r>
      <w:r>
        <w:rPr>
          <w:spacing w:val="-1"/>
        </w:rPr>
        <w:t>top</w:t>
      </w:r>
      <w:r>
        <w:rPr>
          <w:spacing w:val="-2"/>
        </w:rPr>
        <w:t xml:space="preserve"> </w:t>
      </w:r>
      <w:r>
        <w:rPr>
          <w:spacing w:val="-1"/>
        </w:rPr>
        <w:t>twenty</w:t>
      </w:r>
      <w:r>
        <w:rPr>
          <w:spacing w:val="-3"/>
        </w:rPr>
        <w:t xml:space="preserve"> </w:t>
      </w:r>
      <w:r>
        <w:rPr>
          <w:spacing w:val="-1"/>
        </w:rPr>
        <w:t>list</w:t>
      </w:r>
      <w:r>
        <w:rPr>
          <w:spacing w:val="1"/>
        </w:rPr>
        <w:t xml:space="preserve"> </w:t>
      </w:r>
      <w:r>
        <w:rPr>
          <w:spacing w:val="-1"/>
        </w:rPr>
        <w:t>of</w:t>
      </w:r>
      <w:r>
        <w:t xml:space="preserve"> </w:t>
      </w:r>
      <w:r>
        <w:rPr>
          <w:spacing w:val="-1"/>
        </w:rPr>
        <w:t>civilian-</w:t>
      </w:r>
      <w:r>
        <w:rPr>
          <w:spacing w:val="38"/>
        </w:rPr>
        <w:t xml:space="preserve"> </w:t>
      </w:r>
      <w:r>
        <w:rPr>
          <w:spacing w:val="-1"/>
        </w:rPr>
        <w:t>massacring</w:t>
      </w:r>
      <w:r>
        <w:rPr>
          <w:spacing w:val="-2"/>
        </w:rPr>
        <w:t xml:space="preserve"> </w:t>
      </w:r>
      <w:r>
        <w:rPr>
          <w:spacing w:val="-1"/>
        </w:rPr>
        <w:t>regimes.</w:t>
      </w:r>
    </w:p>
    <w:p w:rsidR="00EA20B7" w:rsidRDefault="00877DD6">
      <w:pPr>
        <w:pStyle w:val="Corpodetexto"/>
        <w:spacing w:before="1" w:line="235" w:lineRule="exact"/>
      </w:pPr>
      <w:r>
        <w:rPr>
          <w:spacing w:val="-1"/>
        </w:rPr>
        <w:t>Yugoslavia</w:t>
      </w:r>
      <w:r>
        <w:t xml:space="preserve"> </w:t>
      </w:r>
      <w:r>
        <w:rPr>
          <w:spacing w:val="-1"/>
        </w:rPr>
        <w:t>(Communists) 1,100,000 1944-1990</w:t>
      </w:r>
    </w:p>
    <w:p w:rsidR="00EA20B7" w:rsidRDefault="00877DD6">
      <w:pPr>
        <w:pStyle w:val="Corpodetexto"/>
        <w:spacing w:before="0" w:line="235" w:lineRule="exact"/>
      </w:pPr>
      <w:r>
        <w:rPr>
          <w:spacing w:val="-1"/>
        </w:rPr>
        <w:t>Russia</w:t>
      </w:r>
      <w:r>
        <w:rPr>
          <w:spacing w:val="1"/>
        </w:rPr>
        <w:t xml:space="preserve"> </w:t>
      </w:r>
      <w:r>
        <w:rPr>
          <w:spacing w:val="-1"/>
        </w:rPr>
        <w:t>(Czarist) 1,100,000 1900-1917</w:t>
      </w:r>
    </w:p>
    <w:p w:rsidR="00EA20B7" w:rsidRDefault="00877DD6">
      <w:pPr>
        <w:pStyle w:val="Corpodetexto"/>
        <w:spacing w:before="0"/>
        <w:ind w:right="1286"/>
      </w:pPr>
      <w:r>
        <w:rPr>
          <w:spacing w:val="-1"/>
        </w:rPr>
        <w:t>Turkey</w:t>
      </w:r>
      <w:r>
        <w:rPr>
          <w:spacing w:val="-2"/>
        </w:rPr>
        <w:t xml:space="preserve"> </w:t>
      </w:r>
      <w:r>
        <w:rPr>
          <w:spacing w:val="-1"/>
        </w:rPr>
        <w:t>(Mustafa</w:t>
      </w:r>
      <w:r>
        <w:t xml:space="preserve"> </w:t>
      </w:r>
      <w:r>
        <w:rPr>
          <w:spacing w:val="-1"/>
        </w:rPr>
        <w:t>Kemal</w:t>
      </w:r>
      <w:r>
        <w:t xml:space="preserve"> </w:t>
      </w:r>
      <w:r>
        <w:rPr>
          <w:spacing w:val="-1"/>
        </w:rPr>
        <w:t>"Ataturk") 900,000 1918-1923</w:t>
      </w:r>
      <w:r>
        <w:rPr>
          <w:spacing w:val="41"/>
        </w:rPr>
        <w:t xml:space="preserve"> </w:t>
      </w:r>
      <w:r>
        <w:rPr>
          <w:spacing w:val="-1"/>
        </w:rPr>
        <w:t>United</w:t>
      </w:r>
      <w:r>
        <w:t xml:space="preserve"> </w:t>
      </w:r>
      <w:r>
        <w:rPr>
          <w:spacing w:val="-1"/>
        </w:rPr>
        <w:t>Kingdom (Constitutional)</w:t>
      </w:r>
      <w:r>
        <w:t xml:space="preserve"> </w:t>
      </w:r>
      <w:r>
        <w:rPr>
          <w:spacing w:val="-2"/>
        </w:rPr>
        <w:t>800,000</w:t>
      </w:r>
      <w:r>
        <w:rPr>
          <w:spacing w:val="-1"/>
        </w:rPr>
        <w:t xml:space="preserve"> 1900-present</w:t>
      </w:r>
      <w:r>
        <w:rPr>
          <w:spacing w:val="47"/>
        </w:rPr>
        <w:t xml:space="preserve"> </w:t>
      </w:r>
      <w:r>
        <w:rPr>
          <w:spacing w:val="-1"/>
        </w:rPr>
        <w:t>Portugal (Fascist, Salazar)</w:t>
      </w:r>
      <w:r>
        <w:rPr>
          <w:spacing w:val="1"/>
        </w:rPr>
        <w:t xml:space="preserve"> </w:t>
      </w:r>
      <w:r>
        <w:rPr>
          <w:spacing w:val="-1"/>
        </w:rPr>
        <w:t>700,000 1926-1975</w:t>
      </w:r>
    </w:p>
    <w:p w:rsidR="00EA20B7" w:rsidRPr="00E5367B" w:rsidRDefault="00877DD6">
      <w:pPr>
        <w:pStyle w:val="Corpodetexto"/>
        <w:spacing w:before="0" w:line="235" w:lineRule="exact"/>
        <w:rPr>
          <w:lang w:val="pt-BR"/>
        </w:rPr>
      </w:pPr>
      <w:r w:rsidRPr="00E5367B">
        <w:rPr>
          <w:spacing w:val="-1"/>
          <w:lang w:val="pt-BR"/>
        </w:rPr>
        <w:t>Spain</w:t>
      </w:r>
      <w:r w:rsidRPr="00E5367B">
        <w:rPr>
          <w:lang w:val="pt-BR"/>
        </w:rPr>
        <w:t xml:space="preserve"> </w:t>
      </w:r>
      <w:r w:rsidRPr="00E5367B">
        <w:rPr>
          <w:spacing w:val="-1"/>
          <w:lang w:val="pt-BR"/>
        </w:rPr>
        <w:t>(Fascist,</w:t>
      </w:r>
      <w:r w:rsidRPr="00E5367B">
        <w:rPr>
          <w:lang w:val="pt-BR"/>
        </w:rPr>
        <w:t xml:space="preserve"> </w:t>
      </w:r>
      <w:r w:rsidRPr="00E5367B">
        <w:rPr>
          <w:spacing w:val="-1"/>
          <w:lang w:val="pt-BR"/>
        </w:rPr>
        <w:t>Franco)</w:t>
      </w:r>
      <w:r w:rsidRPr="00E5367B">
        <w:rPr>
          <w:lang w:val="pt-BR"/>
        </w:rPr>
        <w:t xml:space="preserve"> </w:t>
      </w:r>
      <w:r w:rsidRPr="00E5367B">
        <w:rPr>
          <w:spacing w:val="-1"/>
          <w:lang w:val="pt-BR"/>
        </w:rPr>
        <w:t>1,000,000</w:t>
      </w:r>
      <w:r w:rsidRPr="00E5367B">
        <w:rPr>
          <w:lang w:val="pt-BR"/>
        </w:rPr>
        <w:t xml:space="preserve"> </w:t>
      </w:r>
      <w:r w:rsidRPr="00E5367B">
        <w:rPr>
          <w:spacing w:val="-2"/>
          <w:lang w:val="pt-BR"/>
        </w:rPr>
        <w:t>1926-1965</w:t>
      </w:r>
    </w:p>
    <w:p w:rsidR="00EA20B7" w:rsidRPr="00E5367B" w:rsidRDefault="00877DD6">
      <w:pPr>
        <w:pStyle w:val="Corpodetexto"/>
        <w:spacing w:before="0"/>
        <w:ind w:right="2212"/>
        <w:rPr>
          <w:lang w:val="pt-BR"/>
        </w:rPr>
      </w:pPr>
      <w:r w:rsidRPr="00E5367B">
        <w:rPr>
          <w:spacing w:val="-1"/>
          <w:lang w:val="pt-BR"/>
        </w:rPr>
        <w:t>Croatia</w:t>
      </w:r>
      <w:r w:rsidRPr="00E5367B">
        <w:rPr>
          <w:spacing w:val="1"/>
          <w:lang w:val="pt-BR"/>
        </w:rPr>
        <w:t xml:space="preserve"> </w:t>
      </w:r>
      <w:r w:rsidRPr="00E5367B">
        <w:rPr>
          <w:spacing w:val="-1"/>
          <w:lang w:val="pt-BR"/>
        </w:rPr>
        <w:t>(Fascists) 700,000 1941-1945</w:t>
      </w:r>
      <w:r w:rsidRPr="00E5367B">
        <w:rPr>
          <w:spacing w:val="33"/>
          <w:lang w:val="pt-BR"/>
        </w:rPr>
        <w:t xml:space="preserve"> </w:t>
      </w:r>
      <w:r w:rsidRPr="00E5367B">
        <w:rPr>
          <w:spacing w:val="-1"/>
          <w:lang w:val="pt-BR"/>
        </w:rPr>
        <w:t>Indonesia</w:t>
      </w:r>
      <w:r w:rsidRPr="00E5367B">
        <w:rPr>
          <w:lang w:val="pt-BR"/>
        </w:rPr>
        <w:t xml:space="preserve"> </w:t>
      </w:r>
      <w:r w:rsidRPr="00E5367B">
        <w:rPr>
          <w:spacing w:val="-1"/>
          <w:lang w:val="pt-BR"/>
        </w:rPr>
        <w:t>(Suharto) 600,000 1965-present</w:t>
      </w:r>
    </w:p>
    <w:p w:rsidR="00EA20B7" w:rsidRPr="00E5367B" w:rsidRDefault="00EA20B7">
      <w:pPr>
        <w:spacing w:before="11"/>
        <w:rPr>
          <w:rFonts w:ascii="Lucida Sans" w:eastAsia="Lucida Sans" w:hAnsi="Lucida Sans" w:cs="Lucida Sans"/>
          <w:sz w:val="19"/>
          <w:szCs w:val="19"/>
          <w:lang w:val="pt-BR"/>
        </w:rPr>
      </w:pPr>
    </w:p>
    <w:p w:rsidR="00EA20B7" w:rsidRDefault="00877DD6">
      <w:pPr>
        <w:pStyle w:val="Corpodetexto"/>
        <w:spacing w:before="0"/>
        <w:ind w:right="131"/>
      </w:pPr>
      <w:r>
        <w:rPr>
          <w:spacing w:val="-1"/>
        </w:rPr>
        <w:t>But</w:t>
      </w:r>
      <w:r>
        <w:rPr>
          <w:spacing w:val="1"/>
        </w:rPr>
        <w:t xml:space="preserve"> </w:t>
      </w:r>
      <w:r>
        <w:rPr>
          <w:spacing w:val="-1"/>
        </w:rPr>
        <w:t>the</w:t>
      </w:r>
      <w:r>
        <w:t xml:space="preserve"> </w:t>
      </w:r>
      <w:r>
        <w:rPr>
          <w:spacing w:val="-1"/>
        </w:rPr>
        <w:t>top</w:t>
      </w:r>
      <w:r>
        <w:rPr>
          <w:spacing w:val="-2"/>
        </w:rPr>
        <w:t xml:space="preserve"> </w:t>
      </w:r>
      <w:r>
        <w:rPr>
          <w:spacing w:val="-1"/>
        </w:rPr>
        <w:t>twenty</w:t>
      </w:r>
      <w:r>
        <w:rPr>
          <w:spacing w:val="-2"/>
        </w:rPr>
        <w:t xml:space="preserve"> </w:t>
      </w:r>
      <w:r>
        <w:rPr>
          <w:spacing w:val="-1"/>
        </w:rPr>
        <w:t>regimes</w:t>
      </w:r>
      <w:r>
        <w:rPr>
          <w:spacing w:val="-2"/>
        </w:rPr>
        <w:t xml:space="preserve"> </w:t>
      </w:r>
      <w:r>
        <w:rPr>
          <w:spacing w:val="-1"/>
        </w:rPr>
        <w:t>have</w:t>
      </w:r>
      <w:r>
        <w:t xml:space="preserve"> </w:t>
      </w:r>
      <w:r>
        <w:rPr>
          <w:spacing w:val="-1"/>
        </w:rPr>
        <w:t>killed--roughly--156,000,000</w:t>
      </w:r>
      <w:r>
        <w:rPr>
          <w:spacing w:val="24"/>
        </w:rPr>
        <w:t xml:space="preserve"> </w:t>
      </w:r>
      <w:r>
        <w:rPr>
          <w:spacing w:val="-1"/>
        </w:rPr>
        <w:t>civilians</w:t>
      </w:r>
      <w:r>
        <w:rPr>
          <w:spacing w:val="-2"/>
        </w:rPr>
        <w:t xml:space="preserve"> </w:t>
      </w:r>
      <w:r>
        <w:rPr>
          <w:spacing w:val="-1"/>
        </w:rPr>
        <w:t>in</w:t>
      </w:r>
      <w:r>
        <w:rPr>
          <w:spacing w:val="-2"/>
        </w:rPr>
        <w:t xml:space="preserve"> </w:t>
      </w:r>
      <w:r>
        <w:rPr>
          <w:spacing w:val="-1"/>
        </w:rPr>
        <w:t>this</w:t>
      </w:r>
      <w:r>
        <w:t xml:space="preserve"> </w:t>
      </w:r>
      <w:r>
        <w:rPr>
          <w:spacing w:val="-1"/>
        </w:rPr>
        <w:t>century</w:t>
      </w:r>
      <w:r>
        <w:rPr>
          <w:spacing w:val="-2"/>
        </w:rPr>
        <w:t xml:space="preserve"> </w:t>
      </w:r>
      <w:r>
        <w:rPr>
          <w:spacing w:val="-1"/>
        </w:rPr>
        <w:t>in</w:t>
      </w:r>
      <w:r>
        <w:t xml:space="preserve"> </w:t>
      </w:r>
      <w:r>
        <w:rPr>
          <w:spacing w:val="-1"/>
        </w:rPr>
        <w:t>peacetime.</w:t>
      </w:r>
      <w:r>
        <w:rPr>
          <w:spacing w:val="-2"/>
        </w:rPr>
        <w:t xml:space="preserve"> </w:t>
      </w:r>
      <w:r>
        <w:rPr>
          <w:spacing w:val="-1"/>
        </w:rPr>
        <w:t>Wars</w:t>
      </w:r>
      <w:r>
        <w:rPr>
          <w:spacing w:val="-2"/>
        </w:rPr>
        <w:t xml:space="preserve"> </w:t>
      </w:r>
      <w:r>
        <w:rPr>
          <w:spacing w:val="-1"/>
        </w:rPr>
        <w:t>have</w:t>
      </w:r>
      <w:r>
        <w:rPr>
          <w:spacing w:val="-2"/>
        </w:rPr>
        <w:t xml:space="preserve"> </w:t>
      </w:r>
      <w:r>
        <w:rPr>
          <w:spacing w:val="-1"/>
        </w:rPr>
        <w:t>been</w:t>
      </w:r>
      <w:r>
        <w:t xml:space="preserve"> </w:t>
      </w:r>
      <w:r>
        <w:rPr>
          <w:spacing w:val="-1"/>
        </w:rPr>
        <w:t>less</w:t>
      </w:r>
      <w:r>
        <w:rPr>
          <w:spacing w:val="-3"/>
        </w:rPr>
        <w:t xml:space="preserve"> </w:t>
      </w:r>
      <w:r>
        <w:rPr>
          <w:spacing w:val="-1"/>
        </w:rPr>
        <w:t>than</w:t>
      </w:r>
      <w:r>
        <w:rPr>
          <w:spacing w:val="-2"/>
        </w:rPr>
        <w:t xml:space="preserve"> </w:t>
      </w:r>
      <w:r>
        <w:t>a</w:t>
      </w:r>
      <w:r>
        <w:rPr>
          <w:spacing w:val="39"/>
        </w:rPr>
        <w:t xml:space="preserve"> </w:t>
      </w:r>
      <w:r>
        <w:rPr>
          <w:spacing w:val="-1"/>
        </w:rPr>
        <w:t xml:space="preserve">quarter </w:t>
      </w:r>
      <w:r>
        <w:t>of</w:t>
      </w:r>
      <w:r>
        <w:rPr>
          <w:spacing w:val="-1"/>
        </w:rPr>
        <w:t xml:space="preserve"> </w:t>
      </w:r>
      <w:r>
        <w:t xml:space="preserve">this </w:t>
      </w:r>
      <w:r>
        <w:rPr>
          <w:spacing w:val="-1"/>
        </w:rPr>
        <w:t>century's</w:t>
      </w:r>
      <w:r>
        <w:t xml:space="preserve"> </w:t>
      </w:r>
      <w:r>
        <w:rPr>
          <w:spacing w:val="-1"/>
        </w:rPr>
        <w:t>violent</w:t>
      </w:r>
      <w:r>
        <w:t xml:space="preserve"> </w:t>
      </w:r>
      <w:r>
        <w:rPr>
          <w:spacing w:val="-1"/>
        </w:rPr>
        <w:t xml:space="preserve">death </w:t>
      </w:r>
      <w:r>
        <w:t>toll.</w:t>
      </w:r>
      <w:r>
        <w:rPr>
          <w:spacing w:val="-1"/>
        </w:rPr>
        <w:t xml:space="preserve"> </w:t>
      </w:r>
      <w:r>
        <w:t xml:space="preserve">Far </w:t>
      </w:r>
      <w:r>
        <w:rPr>
          <w:spacing w:val="-1"/>
        </w:rPr>
        <w:t>from</w:t>
      </w:r>
      <w:r>
        <w:rPr>
          <w:spacing w:val="-3"/>
        </w:rPr>
        <w:t xml:space="preserve"> </w:t>
      </w:r>
      <w:r>
        <w:rPr>
          <w:spacing w:val="-1"/>
        </w:rPr>
        <w:t>the</w:t>
      </w:r>
      <w:r>
        <w:t xml:space="preserve"> </w:t>
      </w:r>
      <w:r>
        <w:rPr>
          <w:spacing w:val="-1"/>
        </w:rPr>
        <w:t>battlefront</w:t>
      </w:r>
      <w:r>
        <w:rPr>
          <w:spacing w:val="43"/>
        </w:rPr>
        <w:t xml:space="preserve"> </w:t>
      </w:r>
      <w:r>
        <w:rPr>
          <w:spacing w:val="-1"/>
        </w:rPr>
        <w:t>and in</w:t>
      </w:r>
      <w:r>
        <w:rPr>
          <w:spacing w:val="-2"/>
        </w:rPr>
        <w:t xml:space="preserve"> </w:t>
      </w:r>
      <w:r>
        <w:rPr>
          <w:spacing w:val="-1"/>
        </w:rPr>
        <w:t>time</w:t>
      </w:r>
      <w:r>
        <w:t xml:space="preserve"> of</w:t>
      </w:r>
      <w:r>
        <w:rPr>
          <w:spacing w:val="-1"/>
        </w:rPr>
        <w:t xml:space="preserve"> peace,</w:t>
      </w:r>
      <w:r>
        <w:rPr>
          <w:spacing w:val="-2"/>
        </w:rPr>
        <w:t xml:space="preserve"> </w:t>
      </w:r>
      <w:r>
        <w:rPr>
          <w:spacing w:val="-1"/>
        </w:rPr>
        <w:t>governments in this</w:t>
      </w:r>
      <w:r>
        <w:rPr>
          <w:spacing w:val="-2"/>
        </w:rPr>
        <w:t xml:space="preserve"> </w:t>
      </w:r>
      <w:r>
        <w:rPr>
          <w:spacing w:val="-1"/>
        </w:rPr>
        <w:t xml:space="preserve">century </w:t>
      </w:r>
      <w:r>
        <w:t>have</w:t>
      </w:r>
      <w:r>
        <w:rPr>
          <w:spacing w:val="1"/>
        </w:rPr>
        <w:t xml:space="preserve"> </w:t>
      </w:r>
      <w:r>
        <w:rPr>
          <w:spacing w:val="-1"/>
        </w:rPr>
        <w:t>bloody</w:t>
      </w:r>
      <w:r>
        <w:rPr>
          <w:spacing w:val="40"/>
        </w:rPr>
        <w:t xml:space="preserve"> </w:t>
      </w:r>
      <w:r>
        <w:rPr>
          <w:spacing w:val="-1"/>
        </w:rPr>
        <w:t>hands:</w:t>
      </w:r>
      <w:r>
        <w:t xml:space="preserve"> </w:t>
      </w:r>
      <w:r>
        <w:rPr>
          <w:spacing w:val="-1"/>
        </w:rPr>
        <w:t>class</w:t>
      </w:r>
      <w:r>
        <w:t xml:space="preserve"> </w:t>
      </w:r>
      <w:r>
        <w:rPr>
          <w:spacing w:val="-1"/>
        </w:rPr>
        <w:t>enemies,</w:t>
      </w:r>
      <w:r>
        <w:t xml:space="preserve"> </w:t>
      </w:r>
      <w:r>
        <w:rPr>
          <w:spacing w:val="-1"/>
        </w:rPr>
        <w:t>race</w:t>
      </w:r>
      <w:r>
        <w:t xml:space="preserve"> </w:t>
      </w:r>
      <w:r>
        <w:rPr>
          <w:spacing w:val="-1"/>
        </w:rPr>
        <w:t>enemies,</w:t>
      </w:r>
      <w:r>
        <w:t xml:space="preserve"> </w:t>
      </w:r>
      <w:r>
        <w:rPr>
          <w:spacing w:val="-1"/>
        </w:rPr>
        <w:t>political</w:t>
      </w:r>
      <w:r>
        <w:rPr>
          <w:spacing w:val="-3"/>
        </w:rPr>
        <w:t xml:space="preserve"> </w:t>
      </w:r>
      <w:r>
        <w:rPr>
          <w:spacing w:val="-1"/>
        </w:rPr>
        <w:t>enemies,</w:t>
      </w:r>
      <w:r>
        <w:t xml:space="preserve"> </w:t>
      </w:r>
      <w:r>
        <w:rPr>
          <w:spacing w:val="-1"/>
        </w:rPr>
        <w:t>economic</w:t>
      </w:r>
      <w:r>
        <w:rPr>
          <w:spacing w:val="36"/>
        </w:rPr>
        <w:t xml:space="preserve"> </w:t>
      </w:r>
      <w:r>
        <w:rPr>
          <w:spacing w:val="-1"/>
        </w:rPr>
        <w:t>enemies,</w:t>
      </w:r>
      <w:r>
        <w:t xml:space="preserve"> </w:t>
      </w:r>
      <w:r>
        <w:rPr>
          <w:spacing w:val="-1"/>
        </w:rPr>
        <w:t>imagined</w:t>
      </w:r>
      <w:r>
        <w:rPr>
          <w:spacing w:val="-2"/>
        </w:rPr>
        <w:t xml:space="preserve"> </w:t>
      </w:r>
      <w:r>
        <w:rPr>
          <w:spacing w:val="-1"/>
        </w:rPr>
        <w:t>enemies--you</w:t>
      </w:r>
      <w:r>
        <w:rPr>
          <w:spacing w:val="-2"/>
        </w:rPr>
        <w:t xml:space="preserve"> name</w:t>
      </w:r>
      <w:r>
        <w:rPr>
          <w:spacing w:val="1"/>
        </w:rPr>
        <w:t xml:space="preserve"> </w:t>
      </w:r>
      <w:r>
        <w:rPr>
          <w:spacing w:val="-1"/>
        </w:rPr>
        <w:t>it,</w:t>
      </w:r>
      <w:r>
        <w:rPr>
          <w:spacing w:val="-2"/>
        </w:rPr>
        <w:t xml:space="preserve"> </w:t>
      </w:r>
      <w:r>
        <w:rPr>
          <w:spacing w:val="-1"/>
        </w:rPr>
        <w:t>governments</w:t>
      </w:r>
      <w:r>
        <w:rPr>
          <w:spacing w:val="-2"/>
        </w:rPr>
        <w:t xml:space="preserve"> </w:t>
      </w:r>
      <w:r>
        <w:rPr>
          <w:spacing w:val="-1"/>
        </w:rPr>
        <w:t>have</w:t>
      </w:r>
      <w:r>
        <w:rPr>
          <w:spacing w:val="33"/>
        </w:rPr>
        <w:t xml:space="preserve"> </w:t>
      </w:r>
      <w:r>
        <w:rPr>
          <w:spacing w:val="-1"/>
        </w:rPr>
        <w:t>slaughtered them</w:t>
      </w:r>
      <w:r>
        <w:rPr>
          <w:spacing w:val="-2"/>
        </w:rPr>
        <w:t xml:space="preserve"> </w:t>
      </w:r>
      <w:r>
        <w:t>on</w:t>
      </w:r>
      <w:r>
        <w:rPr>
          <w:spacing w:val="-1"/>
        </w:rPr>
        <w:t xml:space="preserve"> </w:t>
      </w:r>
      <w:r>
        <w:t xml:space="preserve">a </w:t>
      </w:r>
      <w:r>
        <w:rPr>
          <w:spacing w:val="-1"/>
        </w:rPr>
        <w:t>previo</w:t>
      </w:r>
      <w:r>
        <w:rPr>
          <w:spacing w:val="-1"/>
        </w:rPr>
        <w:t>usly</w:t>
      </w:r>
      <w:r>
        <w:t xml:space="preserve"> </w:t>
      </w:r>
      <w:r>
        <w:rPr>
          <w:spacing w:val="-1"/>
        </w:rPr>
        <w:t>unimagined</w:t>
      </w:r>
      <w:r>
        <w:t xml:space="preserve"> </w:t>
      </w:r>
      <w:r>
        <w:rPr>
          <w:spacing w:val="-1"/>
        </w:rPr>
        <w:t>scale.</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131"/>
      </w:pPr>
      <w:r>
        <w:rPr>
          <w:spacing w:val="-1"/>
        </w:rPr>
        <w:t>This</w:t>
      </w:r>
      <w:r>
        <w:t xml:space="preserve"> </w:t>
      </w:r>
      <w:r>
        <w:rPr>
          <w:spacing w:val="-1"/>
        </w:rPr>
        <w:t>chapter</w:t>
      </w:r>
      <w:r>
        <w:t xml:space="preserve"> </w:t>
      </w:r>
      <w:r>
        <w:rPr>
          <w:spacing w:val="-1"/>
        </w:rPr>
        <w:t>carries</w:t>
      </w:r>
      <w:r>
        <w:rPr>
          <w:spacing w:val="-3"/>
        </w:rPr>
        <w:t xml:space="preserve"> </w:t>
      </w:r>
      <w:r>
        <w:t xml:space="preserve">a </w:t>
      </w:r>
      <w:r>
        <w:rPr>
          <w:spacing w:val="-1"/>
        </w:rPr>
        <w:t>dark,</w:t>
      </w:r>
      <w:r>
        <w:rPr>
          <w:spacing w:val="-2"/>
        </w:rPr>
        <w:t xml:space="preserve"> </w:t>
      </w:r>
      <w:r>
        <w:t>grim</w:t>
      </w:r>
      <w:r>
        <w:rPr>
          <w:spacing w:val="-1"/>
        </w:rPr>
        <w:t xml:space="preserve"> message: the boost </w:t>
      </w:r>
      <w:r>
        <w:t>to</w:t>
      </w:r>
      <w:r>
        <w:rPr>
          <w:spacing w:val="-1"/>
        </w:rPr>
        <w:t xml:space="preserve"> human</w:t>
      </w:r>
      <w:r>
        <w:rPr>
          <w:spacing w:val="51"/>
        </w:rPr>
        <w:t xml:space="preserve"> </w:t>
      </w:r>
      <w:r>
        <w:rPr>
          <w:spacing w:val="-1"/>
        </w:rPr>
        <w:t>productive,</w:t>
      </w:r>
      <w:r>
        <w:rPr>
          <w:spacing w:val="-2"/>
        </w:rPr>
        <w:t xml:space="preserve"> </w:t>
      </w:r>
      <w:r>
        <w:rPr>
          <w:spacing w:val="-1"/>
        </w:rPr>
        <w:t>technological, and</w:t>
      </w:r>
      <w:r>
        <w:rPr>
          <w:spacing w:val="-2"/>
        </w:rPr>
        <w:t xml:space="preserve"> </w:t>
      </w:r>
      <w:r>
        <w:rPr>
          <w:spacing w:val="-1"/>
        </w:rPr>
        <w:t>organizational powers</w:t>
      </w:r>
      <w:r>
        <w:rPr>
          <w:spacing w:val="-2"/>
        </w:rPr>
        <w:t xml:space="preserve"> </w:t>
      </w:r>
      <w:r>
        <w:rPr>
          <w:spacing w:val="-1"/>
        </w:rPr>
        <w:t>seen in</w:t>
      </w:r>
      <w:r>
        <w:rPr>
          <w:spacing w:val="-2"/>
        </w:rPr>
        <w:t xml:space="preserve"> </w:t>
      </w:r>
      <w:r>
        <w:rPr>
          <w:spacing w:val="-1"/>
        </w:rPr>
        <w:t>the</w:t>
      </w:r>
      <w:r>
        <w:rPr>
          <w:spacing w:val="53"/>
        </w:rPr>
        <w:t xml:space="preserve"> </w:t>
      </w:r>
      <w:r>
        <w:rPr>
          <w:spacing w:val="-1"/>
        </w:rPr>
        <w:t>twentieth</w:t>
      </w:r>
      <w:r>
        <w:rPr>
          <w:spacing w:val="-2"/>
        </w:rPr>
        <w:t xml:space="preserve"> </w:t>
      </w:r>
      <w:r>
        <w:rPr>
          <w:spacing w:val="-1"/>
        </w:rPr>
        <w:t>century</w:t>
      </w:r>
      <w:r>
        <w:rPr>
          <w:spacing w:val="1"/>
        </w:rPr>
        <w:t xml:space="preserve"> </w:t>
      </w:r>
      <w:r>
        <w:rPr>
          <w:spacing w:val="-2"/>
        </w:rPr>
        <w:t>was</w:t>
      </w:r>
      <w:r>
        <w:rPr>
          <w:spacing w:val="-1"/>
        </w:rPr>
        <w:t xml:space="preserve"> truly value-neutral. The</w:t>
      </w:r>
      <w:r>
        <w:t xml:space="preserve"> </w:t>
      </w:r>
      <w:r>
        <w:rPr>
          <w:spacing w:val="-1"/>
        </w:rPr>
        <w:t>century that has seen</w:t>
      </w:r>
    </w:p>
    <w:p w:rsidR="00EA20B7" w:rsidRDefault="00EA20B7">
      <w:pPr>
        <w:sectPr w:rsidR="00EA20B7">
          <w:pgSz w:w="8640" w:h="12960"/>
          <w:pgMar w:top="960" w:right="900" w:bottom="900" w:left="900" w:header="0" w:footer="712" w:gutter="0"/>
          <w:cols w:space="720"/>
        </w:sectPr>
      </w:pPr>
    </w:p>
    <w:p w:rsidR="00EA20B7" w:rsidRDefault="00877DD6">
      <w:pPr>
        <w:pStyle w:val="Corpodetexto"/>
        <w:spacing w:before="49"/>
      </w:pPr>
      <w:r>
        <w:lastRenderedPageBreak/>
        <w:t xml:space="preserve">the </w:t>
      </w:r>
      <w:r>
        <w:rPr>
          <w:spacing w:val="-1"/>
        </w:rPr>
        <w:t>fastest economic growth</w:t>
      </w:r>
      <w:r>
        <w:t xml:space="preserve"> and the</w:t>
      </w:r>
      <w:r>
        <w:rPr>
          <w:spacing w:val="-1"/>
        </w:rPr>
        <w:t xml:space="preserve"> richest human</w:t>
      </w:r>
      <w:r>
        <w:t xml:space="preserve"> </w:t>
      </w:r>
      <w:r>
        <w:rPr>
          <w:spacing w:val="-1"/>
        </w:rPr>
        <w:t>societies ever</w:t>
      </w:r>
      <w:r>
        <w:rPr>
          <w:spacing w:val="59"/>
        </w:rPr>
        <w:t xml:space="preserve"> </w:t>
      </w:r>
      <w:r>
        <w:t>has</w:t>
      </w:r>
      <w:r>
        <w:rPr>
          <w:spacing w:val="-2"/>
        </w:rPr>
        <w:t xml:space="preserve"> </w:t>
      </w:r>
      <w:r>
        <w:rPr>
          <w:spacing w:val="-1"/>
        </w:rPr>
        <w:t>also</w:t>
      </w:r>
      <w:r>
        <w:t xml:space="preserve"> </w:t>
      </w:r>
      <w:r>
        <w:rPr>
          <w:spacing w:val="-1"/>
        </w:rPr>
        <w:t>seen</w:t>
      </w:r>
      <w:r>
        <w:rPr>
          <w:spacing w:val="-2"/>
        </w:rPr>
        <w:t xml:space="preserve"> </w:t>
      </w:r>
      <w:r>
        <w:rPr>
          <w:spacing w:val="-1"/>
        </w:rPr>
        <w:t>the</w:t>
      </w:r>
      <w:r>
        <w:t xml:space="preserve"> </w:t>
      </w:r>
      <w:r>
        <w:rPr>
          <w:spacing w:val="-1"/>
        </w:rPr>
        <w:t>greatest--and</w:t>
      </w:r>
      <w:r>
        <w:t xml:space="preserve"> </w:t>
      </w:r>
      <w:r>
        <w:rPr>
          <w:spacing w:val="-1"/>
        </w:rPr>
        <w:t>multiple--genocides.</w:t>
      </w:r>
      <w:r>
        <w:t xml:space="preserve"> </w:t>
      </w:r>
      <w:r>
        <w:rPr>
          <w:spacing w:val="-1"/>
        </w:rPr>
        <w:t>The</w:t>
      </w:r>
      <w:r>
        <w:t xml:space="preserve"> </w:t>
      </w:r>
      <w:r>
        <w:rPr>
          <w:spacing w:val="-1"/>
        </w:rPr>
        <w:t>greatest</w:t>
      </w:r>
      <w:r>
        <w:rPr>
          <w:spacing w:val="23"/>
        </w:rPr>
        <w:t xml:space="preserve"> </w:t>
      </w:r>
      <w:r>
        <w:rPr>
          <w:spacing w:val="-1"/>
        </w:rPr>
        <w:t>crimes</w:t>
      </w:r>
      <w:r>
        <w:rPr>
          <w:spacing w:val="-2"/>
        </w:rPr>
        <w:t xml:space="preserve"> </w:t>
      </w:r>
      <w:r>
        <w:rPr>
          <w:spacing w:val="-1"/>
        </w:rPr>
        <w:t>of</w:t>
      </w:r>
      <w:r>
        <w:t xml:space="preserve"> </w:t>
      </w:r>
      <w:r>
        <w:rPr>
          <w:spacing w:val="-2"/>
        </w:rPr>
        <w:t>human</w:t>
      </w:r>
      <w:r>
        <w:t xml:space="preserve"> </w:t>
      </w:r>
      <w:r>
        <w:rPr>
          <w:spacing w:val="-1"/>
        </w:rPr>
        <w:t>history</w:t>
      </w:r>
      <w:r>
        <w:rPr>
          <w:spacing w:val="-2"/>
        </w:rPr>
        <w:t xml:space="preserve"> </w:t>
      </w:r>
      <w:r>
        <w:rPr>
          <w:spacing w:val="-1"/>
        </w:rPr>
        <w:t>have</w:t>
      </w:r>
      <w:r>
        <w:t xml:space="preserve"> </w:t>
      </w:r>
      <w:r>
        <w:rPr>
          <w:spacing w:val="-1"/>
        </w:rPr>
        <w:t>been committed,</w:t>
      </w:r>
      <w:r>
        <w:t xml:space="preserve"> </w:t>
      </w:r>
      <w:r>
        <w:rPr>
          <w:spacing w:val="-1"/>
        </w:rPr>
        <w:t>and the greatest</w:t>
      </w:r>
      <w:r>
        <w:rPr>
          <w:spacing w:val="25"/>
        </w:rPr>
        <w:t xml:space="preserve"> </w:t>
      </w:r>
      <w:r>
        <w:rPr>
          <w:spacing w:val="-1"/>
        </w:rPr>
        <w:t>criminals</w:t>
      </w:r>
      <w:r>
        <w:rPr>
          <w:spacing w:val="-2"/>
        </w:rPr>
        <w:t xml:space="preserve"> </w:t>
      </w:r>
      <w:r>
        <w:rPr>
          <w:spacing w:val="-1"/>
        </w:rPr>
        <w:t>of</w:t>
      </w:r>
      <w:r>
        <w:rPr>
          <w:spacing w:val="-2"/>
        </w:rPr>
        <w:t xml:space="preserve"> </w:t>
      </w:r>
      <w:r>
        <w:rPr>
          <w:spacing w:val="-1"/>
        </w:rPr>
        <w:t>all</w:t>
      </w:r>
      <w:r>
        <w:rPr>
          <w:spacing w:val="-2"/>
        </w:rPr>
        <w:t xml:space="preserve"> </w:t>
      </w:r>
      <w:r>
        <w:rPr>
          <w:spacing w:val="-1"/>
        </w:rPr>
        <w:t>time</w:t>
      </w:r>
      <w:r>
        <w:t xml:space="preserve"> </w:t>
      </w:r>
      <w:r>
        <w:rPr>
          <w:spacing w:val="-1"/>
        </w:rPr>
        <w:t>have</w:t>
      </w:r>
      <w:r>
        <w:rPr>
          <w:spacing w:val="1"/>
        </w:rPr>
        <w:t xml:space="preserve"> </w:t>
      </w:r>
      <w:r>
        <w:rPr>
          <w:spacing w:val="-1"/>
        </w:rPr>
        <w:t>lived,</w:t>
      </w:r>
      <w:r>
        <w:t xml:space="preserve"> </w:t>
      </w:r>
      <w:r>
        <w:rPr>
          <w:spacing w:val="-1"/>
        </w:rPr>
        <w:t>in</w:t>
      </w:r>
      <w:r>
        <w:rPr>
          <w:spacing w:val="-2"/>
        </w:rPr>
        <w:t xml:space="preserve"> </w:t>
      </w:r>
      <w:r>
        <w:rPr>
          <w:spacing w:val="-1"/>
        </w:rPr>
        <w:t>the</w:t>
      </w:r>
      <w:r>
        <w:t xml:space="preserve"> </w:t>
      </w:r>
      <w:r>
        <w:rPr>
          <w:spacing w:val="-1"/>
        </w:rPr>
        <w:t>past</w:t>
      </w:r>
      <w:r>
        <w:t xml:space="preserve"> </w:t>
      </w:r>
      <w:r>
        <w:rPr>
          <w:spacing w:val="-1"/>
        </w:rPr>
        <w:t>hundred</w:t>
      </w:r>
      <w:r>
        <w:t xml:space="preserve"> </w:t>
      </w:r>
      <w:r>
        <w:rPr>
          <w:spacing w:val="-2"/>
        </w:rPr>
        <w:t>years.</w:t>
      </w:r>
    </w:p>
    <w:p w:rsidR="00EA20B7" w:rsidRDefault="00EA20B7">
      <w:pPr>
        <w:spacing w:before="11"/>
        <w:rPr>
          <w:rFonts w:ascii="Lucida Sans" w:eastAsia="Lucida Sans" w:hAnsi="Lucida Sans" w:cs="Lucida Sans"/>
          <w:sz w:val="29"/>
          <w:szCs w:val="29"/>
        </w:rPr>
      </w:pPr>
    </w:p>
    <w:p w:rsidR="00EA20B7" w:rsidRDefault="00877DD6">
      <w:pPr>
        <w:spacing w:line="200" w:lineRule="atLeast"/>
        <w:ind w:left="397"/>
        <w:rPr>
          <w:rFonts w:ascii="Lucida Sans" w:eastAsia="Lucida Sans" w:hAnsi="Lucida Sans" w:cs="Lucida Sans"/>
          <w:sz w:val="20"/>
          <w:szCs w:val="20"/>
        </w:rPr>
      </w:pPr>
      <w:r>
        <w:rPr>
          <w:rFonts w:ascii="Lucida Sans" w:eastAsia="Lucida Sans" w:hAnsi="Lucida Sans" w:cs="Lucida Sans"/>
          <w:noProof/>
          <w:sz w:val="20"/>
          <w:szCs w:val="20"/>
        </w:rPr>
        <w:drawing>
          <wp:inline distT="0" distB="0" distL="0" distR="0">
            <wp:extent cx="3854467" cy="4829175"/>
            <wp:effectExtent l="0" t="0" r="0" b="0"/>
            <wp:docPr id="29"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2.jpeg"/>
                    <pic:cNvPicPr/>
                  </pic:nvPicPr>
                  <pic:blipFill>
                    <a:blip r:embed="rId49" cstate="print"/>
                    <a:stretch>
                      <a:fillRect/>
                    </a:stretch>
                  </pic:blipFill>
                  <pic:spPr>
                    <a:xfrm>
                      <a:off x="0" y="0"/>
                      <a:ext cx="3854467" cy="4829175"/>
                    </a:xfrm>
                    <a:prstGeom prst="rect">
                      <a:avLst/>
                    </a:prstGeom>
                  </pic:spPr>
                </pic:pic>
              </a:graphicData>
            </a:graphic>
          </wp:inline>
        </w:drawing>
      </w:r>
    </w:p>
    <w:p w:rsidR="00EA20B7" w:rsidRDefault="00877DD6">
      <w:pPr>
        <w:pStyle w:val="Corpodetexto"/>
        <w:spacing w:before="91"/>
        <w:ind w:left="1890"/>
      </w:pPr>
      <w:r>
        <w:rPr>
          <w:spacing w:val="-1"/>
        </w:rPr>
        <w:t>Picture</w:t>
      </w:r>
      <w:r>
        <w:rPr>
          <w:spacing w:val="1"/>
        </w:rPr>
        <w:t xml:space="preserve"> </w:t>
      </w:r>
      <w:r>
        <w:t>-</w:t>
      </w:r>
      <w:r>
        <w:rPr>
          <w:spacing w:val="-2"/>
        </w:rPr>
        <w:t xml:space="preserve"> </w:t>
      </w:r>
      <w:r>
        <w:rPr>
          <w:spacing w:val="-1"/>
        </w:rPr>
        <w:t>Nuremberg</w:t>
      </w:r>
      <w:r>
        <w:t xml:space="preserve"> rally,</w:t>
      </w:r>
      <w:r>
        <w:rPr>
          <w:spacing w:val="-2"/>
        </w:rPr>
        <w:t xml:space="preserve"> </w:t>
      </w:r>
      <w:r>
        <w:rPr>
          <w:spacing w:val="-1"/>
        </w:rPr>
        <w:t>1934</w:t>
      </w:r>
    </w:p>
    <w:p w:rsidR="00EA20B7" w:rsidRDefault="00EA20B7">
      <w:pPr>
        <w:rPr>
          <w:rFonts w:ascii="Lucida Sans" w:eastAsia="Lucida Sans" w:hAnsi="Lucida Sans" w:cs="Lucida Sans"/>
          <w:sz w:val="20"/>
          <w:szCs w:val="20"/>
        </w:rPr>
      </w:pPr>
    </w:p>
    <w:p w:rsidR="00EA20B7" w:rsidRDefault="00877DD6">
      <w:pPr>
        <w:pStyle w:val="Heading5"/>
        <w:spacing w:before="119"/>
        <w:ind w:left="108"/>
        <w:rPr>
          <w:rFonts w:cs="Lucida Sans"/>
        </w:rPr>
      </w:pPr>
      <w:r>
        <w:rPr>
          <w:spacing w:val="-1"/>
        </w:rPr>
        <w:t>Civilians Killed by Governments in the</w:t>
      </w:r>
      <w:r>
        <w:rPr>
          <w:spacing w:val="25"/>
        </w:rPr>
        <w:t xml:space="preserve"> </w:t>
      </w:r>
      <w:r>
        <w:rPr>
          <w:spacing w:val="-1"/>
        </w:rPr>
        <w:t>Twentieth Century: Top Twenty Regimes</w:t>
      </w:r>
    </w:p>
    <w:p w:rsidR="00EA20B7" w:rsidRDefault="00877DD6">
      <w:pPr>
        <w:pStyle w:val="Corpodetexto"/>
        <w:spacing w:before="120"/>
      </w:pPr>
      <w:r>
        <w:rPr>
          <w:spacing w:val="-1"/>
        </w:rPr>
        <w:t>Location</w:t>
      </w:r>
      <w:r>
        <w:t xml:space="preserve"> </w:t>
      </w:r>
      <w:r>
        <w:rPr>
          <w:spacing w:val="-1"/>
        </w:rPr>
        <w:t>(Regime) Deaths</w:t>
      </w:r>
      <w:r>
        <w:t xml:space="preserve"> </w:t>
      </w:r>
      <w:r>
        <w:rPr>
          <w:spacing w:val="-1"/>
        </w:rPr>
        <w:t>Era</w:t>
      </w:r>
    </w:p>
    <w:p w:rsidR="00EA20B7" w:rsidRDefault="00EA20B7">
      <w:pPr>
        <w:sectPr w:rsidR="00EA20B7">
          <w:pgSz w:w="8640" w:h="12960"/>
          <w:pgMar w:top="960" w:right="1140" w:bottom="900" w:left="900" w:header="0" w:footer="712" w:gutter="0"/>
          <w:cols w:space="720"/>
        </w:sectPr>
      </w:pPr>
    </w:p>
    <w:p w:rsidR="00EA20B7" w:rsidRDefault="00877DD6">
      <w:pPr>
        <w:pStyle w:val="Corpodetexto"/>
        <w:spacing w:before="49"/>
        <w:ind w:right="598"/>
      </w:pPr>
      <w:r>
        <w:rPr>
          <w:spacing w:val="-1"/>
        </w:rPr>
        <w:lastRenderedPageBreak/>
        <w:t xml:space="preserve">Soviet </w:t>
      </w:r>
      <w:r>
        <w:t xml:space="preserve">Union </w:t>
      </w:r>
      <w:r>
        <w:rPr>
          <w:spacing w:val="-1"/>
        </w:rPr>
        <w:t xml:space="preserve">(Communists, Stalin </w:t>
      </w:r>
      <w:r>
        <w:t>etc)</w:t>
      </w:r>
      <w:r>
        <w:rPr>
          <w:spacing w:val="-1"/>
        </w:rPr>
        <w:t xml:space="preserve"> 61,900,000 1917-1990</w:t>
      </w:r>
      <w:r>
        <w:rPr>
          <w:spacing w:val="59"/>
        </w:rPr>
        <w:t xml:space="preserve"> </w:t>
      </w:r>
      <w:r>
        <w:rPr>
          <w:spacing w:val="-1"/>
        </w:rPr>
        <w:t>China</w:t>
      </w:r>
      <w:r>
        <w:rPr>
          <w:spacing w:val="1"/>
        </w:rPr>
        <w:t xml:space="preserve"> </w:t>
      </w:r>
      <w:r>
        <w:rPr>
          <w:spacing w:val="-1"/>
        </w:rPr>
        <w:t>(Communists, Mao etc) 35,200,000 1</w:t>
      </w:r>
      <w:r>
        <w:rPr>
          <w:spacing w:val="-1"/>
        </w:rPr>
        <w:t>949-present</w:t>
      </w:r>
      <w:r>
        <w:rPr>
          <w:spacing w:val="36"/>
        </w:rPr>
        <w:t xml:space="preserve"> </w:t>
      </w:r>
      <w:r>
        <w:rPr>
          <w:spacing w:val="-1"/>
        </w:rPr>
        <w:t>Germany (Nazi Third Reich, Hitler) 20,900,000 1933-1945</w:t>
      </w:r>
      <w:r>
        <w:rPr>
          <w:spacing w:val="49"/>
        </w:rPr>
        <w:t xml:space="preserve"> </w:t>
      </w:r>
      <w:r>
        <w:rPr>
          <w:spacing w:val="-1"/>
        </w:rPr>
        <w:t>China</w:t>
      </w:r>
      <w:r>
        <w:t xml:space="preserve"> </w:t>
      </w:r>
      <w:r>
        <w:rPr>
          <w:spacing w:val="-1"/>
        </w:rPr>
        <w:t>(Kuomintang) 10,400,000 1928-1949</w:t>
      </w:r>
    </w:p>
    <w:p w:rsidR="00EA20B7" w:rsidRDefault="00877DD6">
      <w:pPr>
        <w:pStyle w:val="Corpodetexto"/>
        <w:spacing w:before="0" w:line="235" w:lineRule="exact"/>
      </w:pPr>
      <w:r>
        <w:rPr>
          <w:spacing w:val="-1"/>
        </w:rPr>
        <w:t>Japan</w:t>
      </w:r>
      <w:r>
        <w:t xml:space="preserve"> </w:t>
      </w:r>
      <w:r>
        <w:rPr>
          <w:spacing w:val="-1"/>
        </w:rPr>
        <w:t>(Imperial-Fascist) 6,000,000</w:t>
      </w:r>
      <w:r>
        <w:t xml:space="preserve"> </w:t>
      </w:r>
      <w:r>
        <w:rPr>
          <w:spacing w:val="-1"/>
        </w:rPr>
        <w:t>1936-1945</w:t>
      </w:r>
    </w:p>
    <w:p w:rsidR="00EA20B7" w:rsidRDefault="00877DD6">
      <w:pPr>
        <w:pStyle w:val="Corpodetexto"/>
        <w:spacing w:before="0"/>
      </w:pPr>
      <w:r>
        <w:rPr>
          <w:spacing w:val="-1"/>
        </w:rPr>
        <w:t>China</w:t>
      </w:r>
      <w:r>
        <w:t xml:space="preserve"> </w:t>
      </w:r>
      <w:r>
        <w:rPr>
          <w:spacing w:val="-1"/>
        </w:rPr>
        <w:t>(Communist</w:t>
      </w:r>
      <w:r>
        <w:t xml:space="preserve"> </w:t>
      </w:r>
      <w:r>
        <w:rPr>
          <w:spacing w:val="-1"/>
        </w:rPr>
        <w:t>Guerrillas) 3,500,000 1923-1948</w:t>
      </w:r>
    </w:p>
    <w:p w:rsidR="00EA20B7" w:rsidRDefault="00877DD6">
      <w:pPr>
        <w:pStyle w:val="Corpodetexto"/>
        <w:spacing w:before="1" w:line="235" w:lineRule="exact"/>
      </w:pPr>
      <w:r>
        <w:rPr>
          <w:spacing w:val="-1"/>
        </w:rPr>
        <w:t>Cambodia</w:t>
      </w:r>
      <w:r>
        <w:t xml:space="preserve"> </w:t>
      </w:r>
      <w:r>
        <w:rPr>
          <w:spacing w:val="-1"/>
        </w:rPr>
        <w:t>(Communists) 2,000,000 1975-1979</w:t>
      </w:r>
    </w:p>
    <w:p w:rsidR="00EA20B7" w:rsidRDefault="00877DD6">
      <w:pPr>
        <w:pStyle w:val="Corpodetexto"/>
        <w:spacing w:before="0"/>
        <w:ind w:right="1584"/>
      </w:pPr>
      <w:r>
        <w:rPr>
          <w:spacing w:val="-1"/>
        </w:rPr>
        <w:t>Turkey</w:t>
      </w:r>
      <w:r>
        <w:rPr>
          <w:spacing w:val="-2"/>
        </w:rPr>
        <w:t xml:space="preserve"> </w:t>
      </w:r>
      <w:r>
        <w:rPr>
          <w:spacing w:val="-1"/>
        </w:rPr>
        <w:t>("</w:t>
      </w:r>
      <w:r>
        <w:rPr>
          <w:spacing w:val="-1"/>
        </w:rPr>
        <w:t>Young</w:t>
      </w:r>
      <w:r>
        <w:t xml:space="preserve"> </w:t>
      </w:r>
      <w:r>
        <w:rPr>
          <w:spacing w:val="-1"/>
        </w:rPr>
        <w:t>Turks") 1,900,000 1909-1917</w:t>
      </w:r>
      <w:r>
        <w:rPr>
          <w:spacing w:val="25"/>
        </w:rPr>
        <w:t xml:space="preserve"> </w:t>
      </w:r>
      <w:r>
        <w:rPr>
          <w:spacing w:val="-1"/>
        </w:rPr>
        <w:t>Vietnam</w:t>
      </w:r>
      <w:r>
        <w:rPr>
          <w:spacing w:val="-3"/>
        </w:rPr>
        <w:t xml:space="preserve"> </w:t>
      </w:r>
      <w:r>
        <w:rPr>
          <w:spacing w:val="-1"/>
        </w:rPr>
        <w:t>(Communists)</w:t>
      </w:r>
      <w:r>
        <w:t xml:space="preserve"> </w:t>
      </w:r>
      <w:r>
        <w:rPr>
          <w:spacing w:val="-1"/>
        </w:rPr>
        <w:t>1,700,000</w:t>
      </w:r>
      <w:r>
        <w:t xml:space="preserve"> </w:t>
      </w:r>
      <w:r>
        <w:rPr>
          <w:spacing w:val="-2"/>
        </w:rPr>
        <w:t>1945-present</w:t>
      </w:r>
      <w:r>
        <w:rPr>
          <w:spacing w:val="30"/>
        </w:rPr>
        <w:t xml:space="preserve"> </w:t>
      </w:r>
      <w:r>
        <w:t xml:space="preserve">North </w:t>
      </w:r>
      <w:r>
        <w:rPr>
          <w:spacing w:val="-1"/>
        </w:rPr>
        <w:t>Korea</w:t>
      </w:r>
      <w:r>
        <w:rPr>
          <w:spacing w:val="-2"/>
        </w:rPr>
        <w:t xml:space="preserve"> </w:t>
      </w:r>
      <w:r>
        <w:rPr>
          <w:spacing w:val="-1"/>
        </w:rPr>
        <w:t>(Communists)</w:t>
      </w:r>
      <w:r>
        <w:t xml:space="preserve"> </w:t>
      </w:r>
      <w:r>
        <w:rPr>
          <w:spacing w:val="-1"/>
        </w:rPr>
        <w:t>1,700,000 1948-present</w:t>
      </w:r>
      <w:r>
        <w:rPr>
          <w:spacing w:val="41"/>
        </w:rPr>
        <w:t xml:space="preserve"> </w:t>
      </w:r>
      <w:r>
        <w:rPr>
          <w:spacing w:val="-1"/>
        </w:rPr>
        <w:t>Poland</w:t>
      </w:r>
      <w:r>
        <w:t xml:space="preserve"> </w:t>
      </w:r>
      <w:r>
        <w:rPr>
          <w:spacing w:val="-1"/>
        </w:rPr>
        <w:t>(Communists) 1,600,000</w:t>
      </w:r>
      <w:r>
        <w:t xml:space="preserve"> </w:t>
      </w:r>
      <w:r>
        <w:rPr>
          <w:spacing w:val="-1"/>
        </w:rPr>
        <w:t>1945-1948</w:t>
      </w:r>
    </w:p>
    <w:p w:rsidR="00EA20B7" w:rsidRPr="00E5367B" w:rsidRDefault="00877DD6">
      <w:pPr>
        <w:pStyle w:val="Corpodetexto"/>
        <w:spacing w:before="0" w:line="235" w:lineRule="exact"/>
        <w:rPr>
          <w:lang w:val="pt-BR"/>
        </w:rPr>
      </w:pPr>
      <w:r w:rsidRPr="00E5367B">
        <w:rPr>
          <w:spacing w:val="-1"/>
          <w:lang w:val="pt-BR"/>
        </w:rPr>
        <w:t>Pakistan</w:t>
      </w:r>
      <w:r w:rsidRPr="00E5367B">
        <w:rPr>
          <w:lang w:val="pt-BR"/>
        </w:rPr>
        <w:t xml:space="preserve"> </w:t>
      </w:r>
      <w:r w:rsidRPr="00E5367B">
        <w:rPr>
          <w:spacing w:val="-1"/>
          <w:lang w:val="pt-BR"/>
        </w:rPr>
        <w:t>(Yahya</w:t>
      </w:r>
      <w:r w:rsidRPr="00E5367B">
        <w:rPr>
          <w:lang w:val="pt-BR"/>
        </w:rPr>
        <w:t xml:space="preserve"> Khan)</w:t>
      </w:r>
      <w:r w:rsidRPr="00E5367B">
        <w:rPr>
          <w:spacing w:val="-2"/>
          <w:lang w:val="pt-BR"/>
        </w:rPr>
        <w:t xml:space="preserve"> </w:t>
      </w:r>
      <w:r w:rsidRPr="00E5367B">
        <w:rPr>
          <w:spacing w:val="-1"/>
          <w:lang w:val="pt-BR"/>
        </w:rPr>
        <w:t xml:space="preserve">1,500,000 </w:t>
      </w:r>
      <w:r w:rsidRPr="00E5367B">
        <w:rPr>
          <w:lang w:val="pt-BR"/>
        </w:rPr>
        <w:t>1971</w:t>
      </w:r>
    </w:p>
    <w:p w:rsidR="00EA20B7" w:rsidRPr="00E5367B" w:rsidRDefault="00877DD6">
      <w:pPr>
        <w:pStyle w:val="Corpodetexto"/>
        <w:spacing w:before="0"/>
        <w:rPr>
          <w:lang w:val="pt-BR"/>
        </w:rPr>
      </w:pPr>
      <w:r w:rsidRPr="00E5367B">
        <w:rPr>
          <w:spacing w:val="-1"/>
          <w:lang w:val="pt-BR"/>
        </w:rPr>
        <w:t>Mexico</w:t>
      </w:r>
      <w:r w:rsidRPr="00E5367B">
        <w:rPr>
          <w:lang w:val="pt-BR"/>
        </w:rPr>
        <w:t xml:space="preserve"> </w:t>
      </w:r>
      <w:r w:rsidRPr="00E5367B">
        <w:rPr>
          <w:spacing w:val="-1"/>
          <w:lang w:val="pt-BR"/>
        </w:rPr>
        <w:t>(Porfiriato)</w:t>
      </w:r>
      <w:r w:rsidRPr="00E5367B">
        <w:rPr>
          <w:lang w:val="pt-BR"/>
        </w:rPr>
        <w:t xml:space="preserve"> 1,400,000</w:t>
      </w:r>
      <w:r w:rsidRPr="00E5367B">
        <w:rPr>
          <w:spacing w:val="-1"/>
          <w:lang w:val="pt-BR"/>
        </w:rPr>
        <w:t xml:space="preserve"> 1900-1920</w:t>
      </w:r>
    </w:p>
    <w:p w:rsidR="00EA20B7" w:rsidRPr="00E5367B" w:rsidRDefault="00EA20B7">
      <w:pPr>
        <w:spacing w:before="1"/>
        <w:rPr>
          <w:rFonts w:ascii="Lucida Sans" w:eastAsia="Lucida Sans" w:hAnsi="Lucida Sans" w:cs="Lucida Sans"/>
          <w:sz w:val="20"/>
          <w:szCs w:val="20"/>
          <w:lang w:val="pt-BR"/>
        </w:rPr>
      </w:pPr>
    </w:p>
    <w:p w:rsidR="00EA20B7" w:rsidRDefault="00877DD6">
      <w:pPr>
        <w:pStyle w:val="Corpodetexto"/>
        <w:spacing w:before="0"/>
        <w:ind w:right="133"/>
      </w:pPr>
      <w:r>
        <w:rPr>
          <w:spacing w:val="-1"/>
        </w:rPr>
        <w:t>The table above</w:t>
      </w:r>
      <w:r>
        <w:rPr>
          <w:spacing w:val="1"/>
        </w:rPr>
        <w:t xml:space="preserve"> </w:t>
      </w:r>
      <w:r>
        <w:rPr>
          <w:spacing w:val="-1"/>
        </w:rPr>
        <w:t>presents</w:t>
      </w:r>
      <w:r>
        <w:t xml:space="preserve"> a few</w:t>
      </w:r>
      <w:r>
        <w:rPr>
          <w:spacing w:val="-3"/>
        </w:rPr>
        <w:t xml:space="preserve"> </w:t>
      </w:r>
      <w:r>
        <w:rPr>
          <w:spacing w:val="-1"/>
        </w:rPr>
        <w:t>estimates</w:t>
      </w:r>
      <w:r>
        <w:t xml:space="preserve"> </w:t>
      </w:r>
      <w:r>
        <w:rPr>
          <w:spacing w:val="-1"/>
        </w:rPr>
        <w:t>from R.J. Rummel's</w:t>
      </w:r>
      <w:r>
        <w:t xml:space="preserve"> </w:t>
      </w:r>
      <w:r>
        <w:rPr>
          <w:spacing w:val="-1"/>
        </w:rPr>
        <w:t>Death</w:t>
      </w:r>
      <w:r>
        <w:rPr>
          <w:spacing w:val="29"/>
        </w:rPr>
        <w:t xml:space="preserve"> </w:t>
      </w:r>
      <w:r>
        <w:rPr>
          <w:spacing w:val="-1"/>
        </w:rPr>
        <w:t>by</w:t>
      </w:r>
      <w:r>
        <w:rPr>
          <w:spacing w:val="-2"/>
        </w:rPr>
        <w:t xml:space="preserve"> </w:t>
      </w:r>
      <w:r>
        <w:rPr>
          <w:spacing w:val="-1"/>
        </w:rPr>
        <w:t>Government--a</w:t>
      </w:r>
      <w:r>
        <w:rPr>
          <w:spacing w:val="1"/>
        </w:rPr>
        <w:t xml:space="preserve"> </w:t>
      </w:r>
      <w:r>
        <w:rPr>
          <w:spacing w:val="-1"/>
        </w:rPr>
        <w:t>book</w:t>
      </w:r>
      <w:r>
        <w:t xml:space="preserve"> </w:t>
      </w:r>
      <w:r>
        <w:rPr>
          <w:spacing w:val="-1"/>
        </w:rPr>
        <w:t>that</w:t>
      </w:r>
      <w:r>
        <w:t xml:space="preserve"> </w:t>
      </w:r>
      <w:r>
        <w:rPr>
          <w:spacing w:val="-1"/>
        </w:rPr>
        <w:t xml:space="preserve">undertakes </w:t>
      </w:r>
      <w:r>
        <w:t>the</w:t>
      </w:r>
      <w:r>
        <w:rPr>
          <w:spacing w:val="-1"/>
        </w:rPr>
        <w:t xml:space="preserve"> </w:t>
      </w:r>
      <w:r>
        <w:t>grim</w:t>
      </w:r>
      <w:r>
        <w:rPr>
          <w:spacing w:val="-3"/>
        </w:rPr>
        <w:t xml:space="preserve"> </w:t>
      </w:r>
      <w:r>
        <w:rPr>
          <w:spacing w:val="-1"/>
        </w:rPr>
        <w:t>task</w:t>
      </w:r>
      <w:r>
        <w:t xml:space="preserve"> of</w:t>
      </w:r>
      <w:r>
        <w:rPr>
          <w:spacing w:val="-1"/>
        </w:rPr>
        <w:t xml:space="preserve"> attempting</w:t>
      </w:r>
      <w:r>
        <w:rPr>
          <w:spacing w:val="25"/>
        </w:rPr>
        <w:t xml:space="preserve"> </w:t>
      </w:r>
      <w:r>
        <w:t>to</w:t>
      </w:r>
      <w:r>
        <w:rPr>
          <w:spacing w:val="-1"/>
        </w:rPr>
        <w:t xml:space="preserve"> roughly</w:t>
      </w:r>
      <w:r>
        <w:rPr>
          <w:spacing w:val="-2"/>
        </w:rPr>
        <w:t xml:space="preserve"> </w:t>
      </w:r>
      <w:r>
        <w:rPr>
          <w:spacing w:val="-1"/>
        </w:rPr>
        <w:t>count</w:t>
      </w:r>
      <w:r>
        <w:t xml:space="preserve"> </w:t>
      </w:r>
      <w:r>
        <w:rPr>
          <w:spacing w:val="-1"/>
        </w:rPr>
        <w:t>up</w:t>
      </w:r>
      <w:r>
        <w:t xml:space="preserve"> </w:t>
      </w:r>
      <w:r>
        <w:rPr>
          <w:spacing w:val="-1"/>
        </w:rPr>
        <w:t>the violent</w:t>
      </w:r>
      <w:r>
        <w:t xml:space="preserve"> </w:t>
      </w:r>
      <w:r>
        <w:rPr>
          <w:spacing w:val="-1"/>
        </w:rPr>
        <w:t xml:space="preserve">death </w:t>
      </w:r>
      <w:r>
        <w:t>toll</w:t>
      </w:r>
      <w:r>
        <w:rPr>
          <w:spacing w:val="-1"/>
        </w:rPr>
        <w:t xml:space="preserve"> </w:t>
      </w:r>
      <w:r>
        <w:t>of</w:t>
      </w:r>
      <w:r>
        <w:rPr>
          <w:spacing w:val="-1"/>
        </w:rPr>
        <w:t xml:space="preserve"> the twentieth</w:t>
      </w:r>
      <w:r>
        <w:rPr>
          <w:spacing w:val="-2"/>
        </w:rPr>
        <w:t xml:space="preserve"> </w:t>
      </w:r>
      <w:r>
        <w:rPr>
          <w:spacing w:val="-1"/>
        </w:rPr>
        <w:t>century.</w:t>
      </w:r>
      <w:r>
        <w:rPr>
          <w:spacing w:val="61"/>
        </w:rPr>
        <w:t xml:space="preserve"> </w:t>
      </w:r>
      <w:r>
        <w:rPr>
          <w:spacing w:val="-1"/>
        </w:rPr>
        <w:t>Rummel</w:t>
      </w:r>
      <w:r>
        <w:t xml:space="preserve"> </w:t>
      </w:r>
      <w:r>
        <w:rPr>
          <w:spacing w:val="-1"/>
        </w:rPr>
        <w:t>excludes</w:t>
      </w:r>
      <w:r>
        <w:t xml:space="preserve"> </w:t>
      </w:r>
      <w:r>
        <w:rPr>
          <w:spacing w:val="-1"/>
        </w:rPr>
        <w:t>from</w:t>
      </w:r>
      <w:r>
        <w:rPr>
          <w:spacing w:val="-2"/>
        </w:rPr>
        <w:t xml:space="preserve"> </w:t>
      </w:r>
      <w:r>
        <w:t xml:space="preserve">his </w:t>
      </w:r>
      <w:r>
        <w:rPr>
          <w:spacing w:val="-1"/>
        </w:rPr>
        <w:t xml:space="preserve">count </w:t>
      </w:r>
      <w:r>
        <w:t>of</w:t>
      </w:r>
      <w:r>
        <w:rPr>
          <w:spacing w:val="-2"/>
        </w:rPr>
        <w:t xml:space="preserve"> </w:t>
      </w:r>
      <w:r>
        <w:rPr>
          <w:spacing w:val="-1"/>
        </w:rPr>
        <w:t xml:space="preserve">genocide the deaths </w:t>
      </w:r>
      <w:r>
        <w:t>of</w:t>
      </w:r>
      <w:r>
        <w:rPr>
          <w:spacing w:val="-2"/>
        </w:rPr>
        <w:t xml:space="preserve"> </w:t>
      </w:r>
      <w:r>
        <w:rPr>
          <w:spacing w:val="-1"/>
        </w:rPr>
        <w:t>soldiers</w:t>
      </w:r>
      <w:r>
        <w:rPr>
          <w:spacing w:val="45"/>
        </w:rPr>
        <w:t xml:space="preserve"> </w:t>
      </w:r>
      <w:r>
        <w:t>in</w:t>
      </w:r>
      <w:r>
        <w:rPr>
          <w:spacing w:val="-1"/>
        </w:rPr>
        <w:t xml:space="preserve"> time</w:t>
      </w:r>
      <w:r>
        <w:t xml:space="preserve"> of</w:t>
      </w:r>
      <w:r>
        <w:rPr>
          <w:spacing w:val="1"/>
        </w:rPr>
        <w:t xml:space="preserve"> </w:t>
      </w:r>
      <w:r>
        <w:rPr>
          <w:spacing w:val="-1"/>
        </w:rPr>
        <w:t xml:space="preserve">war, </w:t>
      </w:r>
      <w:r>
        <w:t>and</w:t>
      </w:r>
      <w:r>
        <w:rPr>
          <w:spacing w:val="-1"/>
        </w:rPr>
        <w:t xml:space="preserve"> </w:t>
      </w:r>
      <w:r>
        <w:t xml:space="preserve">the </w:t>
      </w:r>
      <w:r>
        <w:rPr>
          <w:spacing w:val="-1"/>
        </w:rPr>
        <w:t>"incidental"</w:t>
      </w:r>
      <w:r>
        <w:t xml:space="preserve"> deaths</w:t>
      </w:r>
      <w:r>
        <w:rPr>
          <w:spacing w:val="-2"/>
        </w:rPr>
        <w:t xml:space="preserve"> </w:t>
      </w:r>
      <w:r>
        <w:t>of</w:t>
      </w:r>
      <w:r>
        <w:rPr>
          <w:spacing w:val="-1"/>
        </w:rPr>
        <w:t xml:space="preserve"> </w:t>
      </w:r>
      <w:r>
        <w:t>civilians</w:t>
      </w:r>
      <w:r>
        <w:rPr>
          <w:spacing w:val="-2"/>
        </w:rPr>
        <w:t xml:space="preserve"> </w:t>
      </w:r>
      <w:r>
        <w:t>in</w:t>
      </w:r>
      <w:r>
        <w:rPr>
          <w:spacing w:val="-1"/>
        </w:rPr>
        <w:t xml:space="preserve"> time</w:t>
      </w:r>
      <w:r>
        <w:t xml:space="preserve"> of</w:t>
      </w:r>
      <w:r>
        <w:rPr>
          <w:spacing w:val="1"/>
        </w:rPr>
        <w:t xml:space="preserve"> </w:t>
      </w:r>
      <w:r>
        <w:rPr>
          <w:spacing w:val="-2"/>
        </w:rPr>
        <w:t>war</w:t>
      </w:r>
      <w:r>
        <w:rPr>
          <w:spacing w:val="27"/>
        </w:rPr>
        <w:t xml:space="preserve"> </w:t>
      </w:r>
      <w:r>
        <w:rPr>
          <w:spacing w:val="-1"/>
        </w:rPr>
        <w:t>(that</w:t>
      </w:r>
      <w:r>
        <w:t xml:space="preserve"> </w:t>
      </w:r>
      <w:r>
        <w:rPr>
          <w:spacing w:val="-1"/>
        </w:rPr>
        <w:t>is,</w:t>
      </w:r>
      <w:r>
        <w:t xml:space="preserve"> </w:t>
      </w:r>
      <w:r>
        <w:rPr>
          <w:spacing w:val="-1"/>
        </w:rPr>
        <w:t>deaths</w:t>
      </w:r>
      <w:r>
        <w:rPr>
          <w:spacing w:val="-2"/>
        </w:rPr>
        <w:t xml:space="preserve"> </w:t>
      </w:r>
      <w:r>
        <w:rPr>
          <w:spacing w:val="-1"/>
        </w:rPr>
        <w:t>that</w:t>
      </w:r>
      <w:r>
        <w:rPr>
          <w:spacing w:val="-2"/>
        </w:rPr>
        <w:t xml:space="preserve"> </w:t>
      </w:r>
      <w:r>
        <w:rPr>
          <w:spacing w:val="-1"/>
        </w:rPr>
        <w:t>occurred</w:t>
      </w:r>
      <w:r>
        <w:rPr>
          <w:spacing w:val="-2"/>
        </w:rPr>
        <w:t xml:space="preserve"> </w:t>
      </w:r>
      <w:r>
        <w:t>as</w:t>
      </w:r>
      <w:r>
        <w:rPr>
          <w:spacing w:val="-2"/>
        </w:rPr>
        <w:t xml:space="preserve"> </w:t>
      </w:r>
      <w:r>
        <w:t xml:space="preserve">a </w:t>
      </w:r>
      <w:r>
        <w:rPr>
          <w:spacing w:val="-1"/>
        </w:rPr>
        <w:t>consequence</w:t>
      </w:r>
      <w:r>
        <w:t xml:space="preserve"> </w:t>
      </w:r>
      <w:r>
        <w:rPr>
          <w:spacing w:val="-1"/>
        </w:rPr>
        <w:t>of</w:t>
      </w:r>
      <w:r>
        <w:rPr>
          <w:spacing w:val="1"/>
        </w:rPr>
        <w:t xml:space="preserve"> </w:t>
      </w:r>
      <w:r>
        <w:rPr>
          <w:spacing w:val="-2"/>
        </w:rPr>
        <w:t>what</w:t>
      </w:r>
      <w:r>
        <w:t xml:space="preserve"> </w:t>
      </w:r>
      <w:r>
        <w:rPr>
          <w:spacing w:val="-2"/>
        </w:rPr>
        <w:t>could</w:t>
      </w:r>
      <w:r>
        <w:t xml:space="preserve"> </w:t>
      </w:r>
      <w:r>
        <w:rPr>
          <w:spacing w:val="-1"/>
        </w:rPr>
        <w:t>be</w:t>
      </w:r>
      <w:r>
        <w:rPr>
          <w:spacing w:val="35"/>
        </w:rPr>
        <w:t xml:space="preserve"> </w:t>
      </w:r>
      <w:r>
        <w:rPr>
          <w:spacing w:val="-1"/>
        </w:rPr>
        <w:t>classified as military</w:t>
      </w:r>
      <w:r>
        <w:rPr>
          <w:spacing w:val="-2"/>
        </w:rPr>
        <w:t xml:space="preserve"> </w:t>
      </w:r>
      <w:r>
        <w:rPr>
          <w:spacing w:val="-1"/>
        </w:rPr>
        <w:t xml:space="preserve">operations directed </w:t>
      </w:r>
      <w:r>
        <w:rPr>
          <w:spacing w:val="-2"/>
        </w:rPr>
        <w:t>against</w:t>
      </w:r>
      <w:r>
        <w:rPr>
          <w:spacing w:val="-1"/>
        </w:rPr>
        <w:t xml:space="preserve"> enemy</w:t>
      </w:r>
      <w:r>
        <w:rPr>
          <w:spacing w:val="-2"/>
        </w:rPr>
        <w:t xml:space="preserve"> armed</w:t>
      </w:r>
      <w:r>
        <w:rPr>
          <w:spacing w:val="42"/>
        </w:rPr>
        <w:t xml:space="preserve"> </w:t>
      </w:r>
      <w:r>
        <w:rPr>
          <w:spacing w:val="-1"/>
        </w:rPr>
        <w:t>forces or</w:t>
      </w:r>
      <w:r>
        <w:t xml:space="preserve"> </w:t>
      </w:r>
      <w:r>
        <w:rPr>
          <w:spacing w:val="-1"/>
        </w:rPr>
        <w:t>war-making</w:t>
      </w:r>
      <w:r>
        <w:rPr>
          <w:spacing w:val="1"/>
        </w:rPr>
        <w:t xml:space="preserve"> </w:t>
      </w:r>
      <w:r>
        <w:rPr>
          <w:spacing w:val="-1"/>
        </w:rPr>
        <w:t>power:</w:t>
      </w:r>
      <w:r>
        <w:rPr>
          <w:spacing w:val="1"/>
        </w:rPr>
        <w:t xml:space="preserve"> </w:t>
      </w:r>
      <w:r>
        <w:rPr>
          <w:spacing w:val="-1"/>
        </w:rPr>
        <w:t>military</w:t>
      </w:r>
      <w:r>
        <w:rPr>
          <w:spacing w:val="-2"/>
        </w:rPr>
        <w:t xml:space="preserve"> </w:t>
      </w:r>
      <w:r>
        <w:rPr>
          <w:spacing w:val="-1"/>
        </w:rPr>
        <w:t>exercis</w:t>
      </w:r>
      <w:r>
        <w:rPr>
          <w:spacing w:val="-1"/>
        </w:rPr>
        <w:t>es</w:t>
      </w:r>
      <w:r>
        <w:t xml:space="preserve"> </w:t>
      </w:r>
      <w:r>
        <w:rPr>
          <w:spacing w:val="-1"/>
        </w:rPr>
        <w:t>like the</w:t>
      </w:r>
      <w:r>
        <w:t xml:space="preserve"> </w:t>
      </w:r>
      <w:r>
        <w:rPr>
          <w:spacing w:val="-1"/>
        </w:rPr>
        <w:t>British</w:t>
      </w:r>
      <w:r>
        <w:t xml:space="preserve"> </w:t>
      </w:r>
      <w:r>
        <w:rPr>
          <w:spacing w:val="-2"/>
        </w:rPr>
        <w:t>night</w:t>
      </w:r>
      <w:r>
        <w:rPr>
          <w:spacing w:val="30"/>
        </w:rPr>
        <w:t xml:space="preserve"> </w:t>
      </w:r>
      <w:r>
        <w:rPr>
          <w:spacing w:val="-1"/>
        </w:rPr>
        <w:t xml:space="preserve">bombing </w:t>
      </w:r>
      <w:r>
        <w:t>of</w:t>
      </w:r>
      <w:r>
        <w:rPr>
          <w:spacing w:val="-1"/>
        </w:rPr>
        <w:t xml:space="preserve"> German</w:t>
      </w:r>
      <w:r>
        <w:t xml:space="preserve"> </w:t>
      </w:r>
      <w:r>
        <w:rPr>
          <w:spacing w:val="-1"/>
        </w:rPr>
        <w:t>cities</w:t>
      </w:r>
      <w:r>
        <w:t xml:space="preserve"> </w:t>
      </w:r>
      <w:r>
        <w:rPr>
          <w:spacing w:val="-1"/>
        </w:rPr>
        <w:t xml:space="preserve">during World </w:t>
      </w:r>
      <w:r>
        <w:t>War II</w:t>
      </w:r>
      <w:r>
        <w:rPr>
          <w:spacing w:val="-3"/>
        </w:rPr>
        <w:t xml:space="preserve"> </w:t>
      </w:r>
      <w:r>
        <w:t xml:space="preserve">are </w:t>
      </w:r>
      <w:r>
        <w:rPr>
          <w:spacing w:val="-1"/>
        </w:rPr>
        <w:t xml:space="preserve">counted </w:t>
      </w:r>
      <w:r>
        <w:t>as</w:t>
      </w:r>
      <w:r>
        <w:rPr>
          <w:spacing w:val="45"/>
        </w:rPr>
        <w:t xml:space="preserve"> </w:t>
      </w:r>
      <w:r>
        <w:rPr>
          <w:spacing w:val="-1"/>
        </w:rPr>
        <w:t xml:space="preserve">episodes </w:t>
      </w:r>
      <w:r>
        <w:t>of</w:t>
      </w:r>
      <w:r>
        <w:rPr>
          <w:spacing w:val="-2"/>
        </w:rPr>
        <w:t xml:space="preserve"> </w:t>
      </w:r>
      <w:r>
        <w:rPr>
          <w:spacing w:val="-1"/>
        </w:rPr>
        <w:t>genocide).</w:t>
      </w:r>
      <w:r>
        <w:t xml:space="preserve"> </w:t>
      </w:r>
      <w:r>
        <w:rPr>
          <w:spacing w:val="-2"/>
        </w:rPr>
        <w:t>Rummel's</w:t>
      </w:r>
      <w:r>
        <w:t xml:space="preserve"> </w:t>
      </w:r>
      <w:r>
        <w:rPr>
          <w:spacing w:val="-1"/>
        </w:rPr>
        <w:t xml:space="preserve">estimates </w:t>
      </w:r>
      <w:r>
        <w:t>of</w:t>
      </w:r>
      <w:r>
        <w:rPr>
          <w:spacing w:val="-2"/>
        </w:rPr>
        <w:t xml:space="preserve"> </w:t>
      </w:r>
      <w:r>
        <w:rPr>
          <w:spacing w:val="-1"/>
        </w:rPr>
        <w:t>genocide</w:t>
      </w:r>
      <w:r>
        <w:t xml:space="preserve"> </w:t>
      </w:r>
      <w:r>
        <w:rPr>
          <w:spacing w:val="-1"/>
        </w:rPr>
        <w:t>are only</w:t>
      </w:r>
      <w:r>
        <w:rPr>
          <w:spacing w:val="-2"/>
        </w:rPr>
        <w:t xml:space="preserve"> </w:t>
      </w:r>
      <w:r>
        <w:t>of</w:t>
      </w:r>
      <w:r>
        <w:rPr>
          <w:spacing w:val="51"/>
        </w:rPr>
        <w:t xml:space="preserve"> </w:t>
      </w:r>
      <w:r>
        <w:t xml:space="preserve">the </w:t>
      </w:r>
      <w:r>
        <w:rPr>
          <w:spacing w:val="-1"/>
        </w:rPr>
        <w:t>people whom</w:t>
      </w:r>
      <w:r>
        <w:rPr>
          <w:spacing w:val="-2"/>
        </w:rPr>
        <w:t xml:space="preserve"> </w:t>
      </w:r>
      <w:r>
        <w:rPr>
          <w:spacing w:val="-1"/>
        </w:rPr>
        <w:t xml:space="preserve">governments, </w:t>
      </w:r>
      <w:r>
        <w:t>in</w:t>
      </w:r>
      <w:r>
        <w:rPr>
          <w:spacing w:val="-2"/>
        </w:rPr>
        <w:t xml:space="preserve"> </w:t>
      </w:r>
      <w:r>
        <w:rPr>
          <w:spacing w:val="-1"/>
        </w:rPr>
        <w:t>time</w:t>
      </w:r>
      <w:r>
        <w:rPr>
          <w:spacing w:val="1"/>
        </w:rPr>
        <w:t xml:space="preserve"> </w:t>
      </w:r>
      <w:r>
        <w:t xml:space="preserve">of </w:t>
      </w:r>
      <w:r>
        <w:rPr>
          <w:spacing w:val="-1"/>
        </w:rPr>
        <w:t>peace</w:t>
      </w:r>
      <w:r>
        <w:t xml:space="preserve"> or </w:t>
      </w:r>
      <w:r>
        <w:rPr>
          <w:spacing w:val="-1"/>
        </w:rPr>
        <w:t>far</w:t>
      </w:r>
      <w:r>
        <w:t xml:space="preserve"> from</w:t>
      </w:r>
      <w:r>
        <w:rPr>
          <w:spacing w:val="-2"/>
        </w:rPr>
        <w:t xml:space="preserve"> </w:t>
      </w:r>
      <w:r>
        <w:t>the</w:t>
      </w:r>
      <w:r>
        <w:rPr>
          <w:spacing w:val="29"/>
        </w:rPr>
        <w:t xml:space="preserve"> </w:t>
      </w:r>
      <w:r>
        <w:rPr>
          <w:spacing w:val="-1"/>
        </w:rPr>
        <w:t>battlefront,</w:t>
      </w:r>
      <w:r>
        <w:rPr>
          <w:spacing w:val="-2"/>
        </w:rPr>
        <w:t xml:space="preserve"> </w:t>
      </w:r>
      <w:r>
        <w:rPr>
          <w:spacing w:val="-1"/>
        </w:rPr>
        <w:t>have</w:t>
      </w:r>
      <w:r>
        <w:rPr>
          <w:spacing w:val="-2"/>
        </w:rPr>
        <w:t xml:space="preserve"> </w:t>
      </w:r>
      <w:r>
        <w:rPr>
          <w:spacing w:val="-1"/>
        </w:rPr>
        <w:t>killed.</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38"/>
      </w:pPr>
      <w:r>
        <w:rPr>
          <w:spacing w:val="-2"/>
        </w:rPr>
        <w:t>Some</w:t>
      </w:r>
      <w:r>
        <w:rPr>
          <w:spacing w:val="1"/>
        </w:rPr>
        <w:t xml:space="preserve"> </w:t>
      </w:r>
      <w:r>
        <w:rPr>
          <w:spacing w:val="-1"/>
        </w:rPr>
        <w:t>of</w:t>
      </w:r>
      <w:r>
        <w:rPr>
          <w:spacing w:val="-2"/>
        </w:rPr>
        <w:t xml:space="preserve"> </w:t>
      </w:r>
      <w:r>
        <w:rPr>
          <w:spacing w:val="-1"/>
        </w:rPr>
        <w:t>the</w:t>
      </w:r>
      <w:r>
        <w:rPr>
          <w:spacing w:val="-2"/>
        </w:rPr>
        <w:t xml:space="preserve"> </w:t>
      </w:r>
      <w:r>
        <w:rPr>
          <w:spacing w:val="-1"/>
        </w:rPr>
        <w:t>estimates</w:t>
      </w:r>
      <w:r>
        <w:rPr>
          <w:spacing w:val="-2"/>
        </w:rPr>
        <w:t xml:space="preserve"> </w:t>
      </w:r>
      <w:r>
        <w:rPr>
          <w:spacing w:val="-1"/>
        </w:rPr>
        <w:t>are</w:t>
      </w:r>
      <w:r>
        <w:rPr>
          <w:spacing w:val="1"/>
        </w:rPr>
        <w:t xml:space="preserve"> </w:t>
      </w:r>
      <w:r>
        <w:rPr>
          <w:spacing w:val="-1"/>
        </w:rPr>
        <w:t>solid;</w:t>
      </w:r>
      <w:r>
        <w:rPr>
          <w:spacing w:val="-2"/>
        </w:rPr>
        <w:t xml:space="preserve"> </w:t>
      </w:r>
      <w:r>
        <w:rPr>
          <w:spacing w:val="-1"/>
        </w:rPr>
        <w:t>some</w:t>
      </w:r>
      <w:r>
        <w:t xml:space="preserve"> </w:t>
      </w:r>
      <w:r>
        <w:rPr>
          <w:spacing w:val="-1"/>
        </w:rPr>
        <w:t>are</w:t>
      </w:r>
      <w:r>
        <w:t xml:space="preserve"> </w:t>
      </w:r>
      <w:r>
        <w:rPr>
          <w:spacing w:val="-1"/>
        </w:rPr>
        <w:t xml:space="preserve">shaky; </w:t>
      </w:r>
      <w:r>
        <w:rPr>
          <w:spacing w:val="-2"/>
        </w:rPr>
        <w:t>some</w:t>
      </w:r>
      <w:r>
        <w:rPr>
          <w:spacing w:val="1"/>
        </w:rPr>
        <w:t xml:space="preserve"> </w:t>
      </w:r>
      <w:r>
        <w:rPr>
          <w:spacing w:val="-1"/>
        </w:rPr>
        <w:t>are</w:t>
      </w:r>
      <w:r>
        <w:rPr>
          <w:spacing w:val="1"/>
        </w:rPr>
        <w:t xml:space="preserve"> </w:t>
      </w:r>
      <w:r>
        <w:rPr>
          <w:spacing w:val="-2"/>
        </w:rPr>
        <w:t>wild</w:t>
      </w:r>
      <w:r>
        <w:rPr>
          <w:spacing w:val="40"/>
        </w:rPr>
        <w:t xml:space="preserve"> </w:t>
      </w:r>
      <w:r>
        <w:rPr>
          <w:spacing w:val="-1"/>
        </w:rPr>
        <w:t>guesses. Some</w:t>
      </w:r>
      <w:r>
        <w:rPr>
          <w:spacing w:val="1"/>
        </w:rPr>
        <w:t xml:space="preserve"> </w:t>
      </w:r>
      <w:r>
        <w:rPr>
          <w:spacing w:val="-1"/>
        </w:rPr>
        <w:t>are</w:t>
      </w:r>
      <w:r>
        <w:rPr>
          <w:spacing w:val="1"/>
        </w:rPr>
        <w:t xml:space="preserve"> </w:t>
      </w:r>
      <w:r>
        <w:rPr>
          <w:spacing w:val="-1"/>
        </w:rPr>
        <w:t>barely</w:t>
      </w:r>
      <w:r>
        <w:rPr>
          <w:spacing w:val="-2"/>
        </w:rPr>
        <w:t xml:space="preserve"> </w:t>
      </w:r>
      <w:r>
        <w:rPr>
          <w:spacing w:val="-1"/>
        </w:rPr>
        <w:t>estimates</w:t>
      </w:r>
      <w:r>
        <w:rPr>
          <w:spacing w:val="-2"/>
        </w:rPr>
        <w:t xml:space="preserve"> </w:t>
      </w:r>
      <w:r>
        <w:rPr>
          <w:spacing w:val="-1"/>
        </w:rPr>
        <w:t>at all:</w:t>
      </w:r>
      <w:r>
        <w:t xml:space="preserve"> </w:t>
      </w:r>
      <w:r>
        <w:rPr>
          <w:spacing w:val="-2"/>
        </w:rPr>
        <w:t>we</w:t>
      </w:r>
      <w:r>
        <w:t xml:space="preserve"> </w:t>
      </w:r>
      <w:r>
        <w:rPr>
          <w:spacing w:val="-1"/>
        </w:rPr>
        <w:t>know</w:t>
      </w:r>
      <w:r>
        <w:rPr>
          <w:spacing w:val="-3"/>
        </w:rPr>
        <w:t xml:space="preserve"> </w:t>
      </w:r>
      <w:r>
        <w:rPr>
          <w:spacing w:val="-1"/>
        </w:rPr>
        <w:t xml:space="preserve">next </w:t>
      </w:r>
      <w:r>
        <w:t>to</w:t>
      </w:r>
      <w:r>
        <w:rPr>
          <w:spacing w:val="-1"/>
        </w:rPr>
        <w:t xml:space="preserve"> nothing</w:t>
      </w:r>
      <w:r>
        <w:rPr>
          <w:spacing w:val="35"/>
        </w:rPr>
        <w:t xml:space="preserve"> </w:t>
      </w:r>
      <w:r>
        <w:t>of</w:t>
      </w:r>
      <w:r>
        <w:rPr>
          <w:spacing w:val="1"/>
        </w:rPr>
        <w:t xml:space="preserve"> </w:t>
      </w:r>
      <w:r>
        <w:rPr>
          <w:spacing w:val="-2"/>
        </w:rPr>
        <w:t>what</w:t>
      </w:r>
      <w:r>
        <w:rPr>
          <w:spacing w:val="1"/>
        </w:rPr>
        <w:t xml:space="preserve"> </w:t>
      </w:r>
      <w:r>
        <w:rPr>
          <w:spacing w:val="-1"/>
        </w:rPr>
        <w:t>has</w:t>
      </w:r>
      <w:r>
        <w:rPr>
          <w:spacing w:val="-2"/>
        </w:rPr>
        <w:t xml:space="preserve"> </w:t>
      </w:r>
      <w:r>
        <w:rPr>
          <w:spacing w:val="-1"/>
        </w:rPr>
        <w:t>gone on</w:t>
      </w:r>
      <w:r>
        <w:t xml:space="preserve"> </w:t>
      </w:r>
      <w:r>
        <w:rPr>
          <w:spacing w:val="-1"/>
        </w:rPr>
        <w:t>in North Korea over the past</w:t>
      </w:r>
      <w:r>
        <w:rPr>
          <w:spacing w:val="2"/>
        </w:rPr>
        <w:t xml:space="preserve"> </w:t>
      </w:r>
      <w:r>
        <w:rPr>
          <w:spacing w:val="-1"/>
        </w:rPr>
        <w:t xml:space="preserve">fifty years, </w:t>
      </w:r>
      <w:r>
        <w:t>and</w:t>
      </w:r>
      <w:r>
        <w:rPr>
          <w:spacing w:val="51"/>
        </w:rPr>
        <w:t xml:space="preserve"> </w:t>
      </w:r>
      <w:r>
        <w:rPr>
          <w:spacing w:val="-1"/>
        </w:rPr>
        <w:t>Rummel's guess--he</w:t>
      </w:r>
      <w:r>
        <w:rPr>
          <w:spacing w:val="1"/>
        </w:rPr>
        <w:t xml:space="preserve"> </w:t>
      </w:r>
      <w:r>
        <w:rPr>
          <w:spacing w:val="-1"/>
        </w:rPr>
        <w:t>doesn't</w:t>
      </w:r>
      <w:r>
        <w:rPr>
          <w:spacing w:val="1"/>
        </w:rPr>
        <w:t xml:space="preserve"> </w:t>
      </w:r>
      <w:r>
        <w:t>label</w:t>
      </w:r>
      <w:r>
        <w:rPr>
          <w:spacing w:val="-2"/>
        </w:rPr>
        <w:t xml:space="preserve"> </w:t>
      </w:r>
      <w:r>
        <w:rPr>
          <w:spacing w:val="-1"/>
        </w:rPr>
        <w:t>it</w:t>
      </w:r>
      <w:r>
        <w:t xml:space="preserve"> </w:t>
      </w:r>
      <w:r>
        <w:rPr>
          <w:spacing w:val="-1"/>
        </w:rPr>
        <w:t xml:space="preserve">an "estimate"--is </w:t>
      </w:r>
      <w:r>
        <w:t>based</w:t>
      </w:r>
      <w:r>
        <w:rPr>
          <w:spacing w:val="-2"/>
        </w:rPr>
        <w:t xml:space="preserve"> </w:t>
      </w:r>
      <w:r>
        <w:t>on the</w:t>
      </w:r>
      <w:r>
        <w:rPr>
          <w:spacing w:val="27"/>
        </w:rPr>
        <w:t xml:space="preserve"> </w:t>
      </w:r>
      <w:r>
        <w:rPr>
          <w:spacing w:val="-1"/>
        </w:rPr>
        <w:t xml:space="preserve">projection </w:t>
      </w:r>
      <w:r>
        <w:t>that</w:t>
      </w:r>
      <w:r>
        <w:rPr>
          <w:spacing w:val="2"/>
        </w:rPr>
        <w:t xml:space="preserve"> </w:t>
      </w:r>
      <w:r>
        <w:rPr>
          <w:spacing w:val="-1"/>
        </w:rPr>
        <w:t>North</w:t>
      </w:r>
      <w:r>
        <w:t xml:space="preserve"> </w:t>
      </w:r>
      <w:r>
        <w:rPr>
          <w:spacing w:val="-1"/>
        </w:rPr>
        <w:t>Korea</w:t>
      </w:r>
      <w:r>
        <w:t xml:space="preserve"> has</w:t>
      </w:r>
      <w:r>
        <w:rPr>
          <w:spacing w:val="-1"/>
        </w:rPr>
        <w:t xml:space="preserve"> been </w:t>
      </w:r>
      <w:r>
        <w:t>no</w:t>
      </w:r>
      <w:r>
        <w:rPr>
          <w:spacing w:val="-1"/>
        </w:rPr>
        <w:t xml:space="preserve"> better</w:t>
      </w:r>
      <w:r>
        <w:rPr>
          <w:spacing w:val="-2"/>
        </w:rPr>
        <w:t xml:space="preserve"> </w:t>
      </w:r>
      <w:r>
        <w:t>and</w:t>
      </w:r>
      <w:r>
        <w:rPr>
          <w:spacing w:val="-1"/>
        </w:rPr>
        <w:t xml:space="preserve"> </w:t>
      </w:r>
      <w:r>
        <w:t>now</w:t>
      </w:r>
      <w:r>
        <w:rPr>
          <w:spacing w:val="-2"/>
        </w:rPr>
        <w:t xml:space="preserve"> </w:t>
      </w:r>
      <w:r>
        <w:rPr>
          <w:spacing w:val="-1"/>
        </w:rPr>
        <w:t xml:space="preserve">worse </w:t>
      </w:r>
      <w:r>
        <w:t>than</w:t>
      </w:r>
      <w:r>
        <w:rPr>
          <w:spacing w:val="43"/>
        </w:rPr>
        <w:t xml:space="preserve"> </w:t>
      </w:r>
      <w:r>
        <w:rPr>
          <w:spacing w:val="-1"/>
        </w:rPr>
        <w:t>similar countries</w:t>
      </w:r>
      <w:r>
        <w:t xml:space="preserve"> </w:t>
      </w:r>
      <w:r>
        <w:rPr>
          <w:spacing w:val="-1"/>
        </w:rPr>
        <w:t>with similar</w:t>
      </w:r>
      <w:r>
        <w:t xml:space="preserve"> ideologies</w:t>
      </w:r>
      <w:r>
        <w:rPr>
          <w:spacing w:val="-1"/>
        </w:rPr>
        <w:t xml:space="preserve"> </w:t>
      </w:r>
      <w:r>
        <w:t xml:space="preserve">and </w:t>
      </w:r>
      <w:r>
        <w:rPr>
          <w:spacing w:val="-1"/>
        </w:rPr>
        <w:t>similar</w:t>
      </w:r>
      <w:r>
        <w:t xml:space="preserve"> </w:t>
      </w:r>
      <w:r>
        <w:rPr>
          <w:spacing w:val="-1"/>
        </w:rPr>
        <w:t>degrees</w:t>
      </w:r>
      <w:r>
        <w:t xml:space="preserve"> of </w:t>
      </w:r>
      <w:r>
        <w:rPr>
          <w:spacing w:val="-1"/>
        </w:rPr>
        <w:t>self-</w:t>
      </w:r>
      <w:r>
        <w:rPr>
          <w:spacing w:val="55"/>
        </w:rPr>
        <w:t xml:space="preserve"> </w:t>
      </w:r>
      <w:r>
        <w:rPr>
          <w:spacing w:val="-1"/>
        </w:rPr>
        <w:t>imposed isolation.</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200"/>
      </w:pPr>
      <w:r>
        <w:t>I</w:t>
      </w:r>
      <w:r>
        <w:rPr>
          <w:spacing w:val="-1"/>
        </w:rPr>
        <w:t xml:space="preserve"> think</w:t>
      </w:r>
      <w:r>
        <w:t xml:space="preserve"> </w:t>
      </w:r>
      <w:r>
        <w:rPr>
          <w:spacing w:val="-1"/>
        </w:rPr>
        <w:t>some</w:t>
      </w:r>
      <w:r>
        <w:t xml:space="preserve"> </w:t>
      </w:r>
      <w:r>
        <w:rPr>
          <w:spacing w:val="-1"/>
        </w:rPr>
        <w:t xml:space="preserve">estimates </w:t>
      </w:r>
      <w:r>
        <w:t>are</w:t>
      </w:r>
      <w:r>
        <w:rPr>
          <w:spacing w:val="-1"/>
        </w:rPr>
        <w:t xml:space="preserve"> </w:t>
      </w:r>
      <w:r>
        <w:t>too</w:t>
      </w:r>
      <w:r>
        <w:rPr>
          <w:spacing w:val="-1"/>
        </w:rPr>
        <w:t xml:space="preserve"> high,</w:t>
      </w:r>
      <w:r>
        <w:rPr>
          <w:spacing w:val="-2"/>
        </w:rPr>
        <w:t xml:space="preserve"> </w:t>
      </w:r>
      <w:r>
        <w:t xml:space="preserve">and </w:t>
      </w:r>
      <w:r>
        <w:rPr>
          <w:spacing w:val="-2"/>
        </w:rPr>
        <w:t>some</w:t>
      </w:r>
      <w:r>
        <w:rPr>
          <w:spacing w:val="1"/>
        </w:rPr>
        <w:t xml:space="preserve"> </w:t>
      </w:r>
      <w:r>
        <w:t>are</w:t>
      </w:r>
      <w:r>
        <w:rPr>
          <w:spacing w:val="-1"/>
        </w:rPr>
        <w:t xml:space="preserve"> </w:t>
      </w:r>
      <w:r>
        <w:t>too low</w:t>
      </w:r>
      <w:r>
        <w:rPr>
          <w:spacing w:val="-3"/>
        </w:rPr>
        <w:t xml:space="preserve"> </w:t>
      </w:r>
      <w:r>
        <w:t>(I</w:t>
      </w:r>
      <w:r>
        <w:rPr>
          <w:spacing w:val="29"/>
        </w:rPr>
        <w:t xml:space="preserve"> </w:t>
      </w:r>
      <w:r>
        <w:rPr>
          <w:spacing w:val="-1"/>
        </w:rPr>
        <w:t>suspect</w:t>
      </w:r>
      <w:r>
        <w:t xml:space="preserve"> </w:t>
      </w:r>
      <w:r>
        <w:rPr>
          <w:spacing w:val="-1"/>
        </w:rPr>
        <w:t>Communist</w:t>
      </w:r>
      <w:r>
        <w:rPr>
          <w:spacing w:val="2"/>
        </w:rPr>
        <w:t xml:space="preserve"> </w:t>
      </w:r>
      <w:r>
        <w:rPr>
          <w:spacing w:val="-1"/>
        </w:rPr>
        <w:t>China and</w:t>
      </w:r>
      <w:r>
        <w:rPr>
          <w:spacing w:val="-2"/>
        </w:rPr>
        <w:t xml:space="preserve"> </w:t>
      </w:r>
      <w:r>
        <w:rPr>
          <w:spacing w:val="-1"/>
        </w:rPr>
        <w:t>Nazi</w:t>
      </w:r>
      <w:r>
        <w:rPr>
          <w:spacing w:val="-2"/>
        </w:rPr>
        <w:t xml:space="preserve"> Germany </w:t>
      </w:r>
      <w:r>
        <w:rPr>
          <w:spacing w:val="-1"/>
        </w:rPr>
        <w:t>should</w:t>
      </w:r>
      <w:r>
        <w:t xml:space="preserve"> </w:t>
      </w:r>
      <w:r>
        <w:rPr>
          <w:spacing w:val="-1"/>
        </w:rPr>
        <w:t>be</w:t>
      </w:r>
      <w:r>
        <w:rPr>
          <w:spacing w:val="1"/>
        </w:rPr>
        <w:t xml:space="preserve"> </w:t>
      </w:r>
      <w:r>
        <w:rPr>
          <w:spacing w:val="-1"/>
        </w:rPr>
        <w:t>switched).</w:t>
      </w:r>
      <w:r>
        <w:rPr>
          <w:spacing w:val="24"/>
        </w:rPr>
        <w:t xml:space="preserve"> </w:t>
      </w:r>
      <w:r>
        <w:rPr>
          <w:spacing w:val="-1"/>
        </w:rPr>
        <w:t>But</w:t>
      </w:r>
      <w:r>
        <w:rPr>
          <w:spacing w:val="1"/>
        </w:rPr>
        <w:t xml:space="preserve"> </w:t>
      </w:r>
      <w:r>
        <w:rPr>
          <w:spacing w:val="-1"/>
        </w:rPr>
        <w:t>Rummel's</w:t>
      </w:r>
      <w:r>
        <w:t xml:space="preserve"> </w:t>
      </w:r>
      <w:r>
        <w:rPr>
          <w:spacing w:val="-1"/>
        </w:rPr>
        <w:t>estimates</w:t>
      </w:r>
      <w:r>
        <w:rPr>
          <w:spacing w:val="-2"/>
        </w:rPr>
        <w:t xml:space="preserve"> </w:t>
      </w:r>
      <w:r>
        <w:rPr>
          <w:spacing w:val="-1"/>
        </w:rPr>
        <w:t>are</w:t>
      </w:r>
      <w:r>
        <w:t xml:space="preserve"> not</w:t>
      </w:r>
      <w:r>
        <w:rPr>
          <w:spacing w:val="1"/>
        </w:rPr>
        <w:t xml:space="preserve"> </w:t>
      </w:r>
      <w:r>
        <w:rPr>
          <w:spacing w:val="-1"/>
        </w:rPr>
        <w:t>without</w:t>
      </w:r>
      <w:r>
        <w:t xml:space="preserve"> </w:t>
      </w:r>
      <w:r>
        <w:rPr>
          <w:spacing w:val="-1"/>
        </w:rPr>
        <w:t>evidence,</w:t>
      </w:r>
      <w:r>
        <w:rPr>
          <w:spacing w:val="-2"/>
        </w:rPr>
        <w:t xml:space="preserve"> </w:t>
      </w:r>
      <w:r>
        <w:t>and</w:t>
      </w:r>
      <w:r>
        <w:rPr>
          <w:spacing w:val="-2"/>
        </w:rPr>
        <w:t xml:space="preserve"> </w:t>
      </w:r>
      <w:r>
        <w:rPr>
          <w:spacing w:val="-1"/>
        </w:rPr>
        <w:t>on average</w:t>
      </w:r>
      <w:r>
        <w:rPr>
          <w:spacing w:val="1"/>
        </w:rPr>
        <w:t xml:space="preserve"> </w:t>
      </w:r>
      <w:r>
        <w:t>I</w:t>
      </w:r>
      <w:r>
        <w:rPr>
          <w:spacing w:val="45"/>
        </w:rPr>
        <w:t xml:space="preserve"> </w:t>
      </w:r>
      <w:r>
        <w:rPr>
          <w:spacing w:val="-1"/>
        </w:rPr>
        <w:t>have</w:t>
      </w:r>
      <w:r>
        <w:t xml:space="preserve"> </w:t>
      </w:r>
      <w:r>
        <w:rPr>
          <w:spacing w:val="-1"/>
        </w:rPr>
        <w:t>no reason</w:t>
      </w:r>
      <w:r>
        <w:rPr>
          <w:spacing w:val="-2"/>
        </w:rPr>
        <w:t xml:space="preserve"> </w:t>
      </w:r>
      <w:r>
        <w:t xml:space="preserve">to </w:t>
      </w:r>
      <w:r>
        <w:rPr>
          <w:spacing w:val="-1"/>
        </w:rPr>
        <w:t>believe that they</w:t>
      </w:r>
      <w:r>
        <w:rPr>
          <w:spacing w:val="-3"/>
        </w:rPr>
        <w:t xml:space="preserve"> </w:t>
      </w:r>
      <w:r>
        <w:rPr>
          <w:spacing w:val="-1"/>
        </w:rPr>
        <w:t>are</w:t>
      </w:r>
      <w:r>
        <w:t xml:space="preserve"> </w:t>
      </w:r>
      <w:r>
        <w:rPr>
          <w:spacing w:val="-1"/>
        </w:rPr>
        <w:t>biased</w:t>
      </w:r>
      <w:r>
        <w:rPr>
          <w:spacing w:val="-2"/>
        </w:rPr>
        <w:t xml:space="preserve"> </w:t>
      </w:r>
      <w:r>
        <w:rPr>
          <w:spacing w:val="-1"/>
        </w:rPr>
        <w:t xml:space="preserve">in </w:t>
      </w:r>
      <w:r>
        <w:t>any</w:t>
      </w:r>
      <w:r>
        <w:rPr>
          <w:spacing w:val="-2"/>
        </w:rPr>
        <w:t xml:space="preserve"> </w:t>
      </w:r>
      <w:r>
        <w:rPr>
          <w:spacing w:val="-1"/>
        </w:rPr>
        <w:t>systematic</w:t>
      </w:r>
      <w:r>
        <w:rPr>
          <w:spacing w:val="51"/>
        </w:rPr>
        <w:t xml:space="preserve"> </w:t>
      </w:r>
      <w:r>
        <w:rPr>
          <w:spacing w:val="-1"/>
        </w:rPr>
        <w:t>way.</w:t>
      </w:r>
    </w:p>
    <w:p w:rsidR="00EA20B7" w:rsidRDefault="00877DD6">
      <w:pPr>
        <w:pStyle w:val="Corpodetexto"/>
        <w:spacing w:before="1"/>
        <w:ind w:right="138" w:firstLine="63"/>
      </w:pPr>
      <w:r>
        <w:rPr>
          <w:spacing w:val="-1"/>
        </w:rPr>
        <w:t>Killing</w:t>
      </w:r>
      <w:r>
        <w:t xml:space="preserve"> </w:t>
      </w:r>
      <w:r>
        <w:rPr>
          <w:spacing w:val="-1"/>
        </w:rPr>
        <w:t>off</w:t>
      </w:r>
      <w:r>
        <w:rPr>
          <w:spacing w:val="-2"/>
        </w:rPr>
        <w:t xml:space="preserve"> </w:t>
      </w:r>
      <w:r>
        <w:rPr>
          <w:spacing w:val="-1"/>
        </w:rPr>
        <w:t>millions</w:t>
      </w:r>
      <w:r>
        <w:t xml:space="preserve"> has</w:t>
      </w:r>
      <w:r>
        <w:rPr>
          <w:spacing w:val="-2"/>
        </w:rPr>
        <w:t xml:space="preserve"> </w:t>
      </w:r>
      <w:r>
        <w:t xml:space="preserve">a </w:t>
      </w:r>
      <w:r>
        <w:rPr>
          <w:spacing w:val="-1"/>
        </w:rPr>
        <w:t>different</w:t>
      </w:r>
      <w:r>
        <w:t xml:space="preserve"> </w:t>
      </w:r>
      <w:r>
        <w:rPr>
          <w:spacing w:val="-1"/>
        </w:rPr>
        <w:t>meaning</w:t>
      </w:r>
      <w:r>
        <w:t xml:space="preserve"> </w:t>
      </w:r>
      <w:r>
        <w:rPr>
          <w:spacing w:val="-1"/>
        </w:rPr>
        <w:t>for</w:t>
      </w:r>
      <w:r>
        <w:rPr>
          <w:spacing w:val="-2"/>
        </w:rPr>
        <w:t xml:space="preserve"> </w:t>
      </w:r>
      <w:r>
        <w:rPr>
          <w:spacing w:val="-1"/>
        </w:rPr>
        <w:t>the</w:t>
      </w:r>
      <w:r>
        <w:rPr>
          <w:spacing w:val="1"/>
        </w:rPr>
        <w:t xml:space="preserve"> </w:t>
      </w:r>
      <w:r>
        <w:rPr>
          <w:spacing w:val="-1"/>
        </w:rPr>
        <w:t>socialist.</w:t>
      </w:r>
      <w:r>
        <w:t xml:space="preserve"> </w:t>
      </w:r>
      <w:r>
        <w:rPr>
          <w:spacing w:val="-1"/>
        </w:rPr>
        <w:t>The</w:t>
      </w:r>
      <w:r>
        <w:rPr>
          <w:spacing w:val="23"/>
        </w:rPr>
        <w:t xml:space="preserve"> </w:t>
      </w:r>
      <w:r>
        <w:rPr>
          <w:spacing w:val="-1"/>
        </w:rPr>
        <w:t>millions</w:t>
      </w:r>
      <w:r>
        <w:t xml:space="preserve"> </w:t>
      </w:r>
      <w:r>
        <w:rPr>
          <w:spacing w:val="-1"/>
        </w:rPr>
        <w:t>are</w:t>
      </w:r>
      <w:r>
        <w:t xml:space="preserve"> </w:t>
      </w:r>
      <w:r>
        <w:rPr>
          <w:spacing w:val="-1"/>
        </w:rPr>
        <w:t>“in</w:t>
      </w:r>
      <w:r>
        <w:t xml:space="preserve"> </w:t>
      </w:r>
      <w:r>
        <w:rPr>
          <w:spacing w:val="-1"/>
        </w:rPr>
        <w:t>the</w:t>
      </w:r>
      <w:r>
        <w:rPr>
          <w:spacing w:val="1"/>
        </w:rPr>
        <w:t xml:space="preserve"> </w:t>
      </w:r>
      <w:r>
        <w:rPr>
          <w:spacing w:val="-2"/>
        </w:rPr>
        <w:t>w</w:t>
      </w:r>
      <w:r>
        <w:rPr>
          <w:spacing w:val="-2"/>
        </w:rPr>
        <w:t>ay”.</w:t>
      </w:r>
      <w:r>
        <w:rPr>
          <w:spacing w:val="1"/>
        </w:rPr>
        <w:t xml:space="preserve"> </w:t>
      </w:r>
      <w:r>
        <w:rPr>
          <w:spacing w:val="-1"/>
        </w:rPr>
        <w:t>But</w:t>
      </w:r>
      <w:r>
        <w:rPr>
          <w:spacing w:val="1"/>
        </w:rPr>
        <w:t xml:space="preserve"> </w:t>
      </w:r>
      <w:r>
        <w:rPr>
          <w:spacing w:val="-1"/>
        </w:rPr>
        <w:t>Franco,</w:t>
      </w:r>
      <w:r>
        <w:rPr>
          <w:spacing w:val="-2"/>
        </w:rPr>
        <w:t xml:space="preserve"> </w:t>
      </w:r>
      <w:r>
        <w:rPr>
          <w:spacing w:val="-1"/>
        </w:rPr>
        <w:t>in</w:t>
      </w:r>
      <w:r>
        <w:t xml:space="preserve"> </w:t>
      </w:r>
      <w:r>
        <w:rPr>
          <w:spacing w:val="-2"/>
        </w:rPr>
        <w:t>some</w:t>
      </w:r>
      <w:r>
        <w:rPr>
          <w:spacing w:val="1"/>
        </w:rPr>
        <w:t xml:space="preserve"> </w:t>
      </w:r>
      <w:r>
        <w:rPr>
          <w:spacing w:val="-1"/>
        </w:rPr>
        <w:t>sense,</w:t>
      </w:r>
      <w:r>
        <w:rPr>
          <w:spacing w:val="1"/>
        </w:rPr>
        <w:t xml:space="preserve"> </w:t>
      </w:r>
      <w:r>
        <w:rPr>
          <w:spacing w:val="-2"/>
        </w:rPr>
        <w:t>was</w:t>
      </w:r>
      <w:r>
        <w:t xml:space="preserve"> </w:t>
      </w:r>
      <w:r>
        <w:rPr>
          <w:spacing w:val="-2"/>
        </w:rPr>
        <w:t>“doing</w:t>
      </w:r>
      <w:r>
        <w:rPr>
          <w:spacing w:val="40"/>
        </w:rPr>
        <w:t xml:space="preserve"> </w:t>
      </w:r>
      <w:r>
        <w:rPr>
          <w:spacing w:val="-1"/>
        </w:rPr>
        <w:t>god’s</w:t>
      </w:r>
      <w:r>
        <w:t xml:space="preserve"> </w:t>
      </w:r>
      <w:r>
        <w:rPr>
          <w:spacing w:val="-1"/>
        </w:rPr>
        <w:t>work”,</w:t>
      </w:r>
      <w:r>
        <w:t xml:space="preserve"> </w:t>
      </w:r>
      <w:r>
        <w:rPr>
          <w:spacing w:val="-1"/>
        </w:rPr>
        <w:t>he</w:t>
      </w:r>
      <w:r>
        <w:rPr>
          <w:spacing w:val="1"/>
        </w:rPr>
        <w:t xml:space="preserve"> </w:t>
      </w:r>
      <w:r>
        <w:rPr>
          <w:spacing w:val="-2"/>
        </w:rPr>
        <w:t>was</w:t>
      </w:r>
      <w:r>
        <w:t xml:space="preserve"> </w:t>
      </w:r>
      <w:r>
        <w:rPr>
          <w:spacing w:val="-1"/>
        </w:rPr>
        <w:t>sending</w:t>
      </w:r>
      <w:r>
        <w:t xml:space="preserve"> </w:t>
      </w:r>
      <w:r>
        <w:rPr>
          <w:spacing w:val="-1"/>
        </w:rPr>
        <w:t>the</w:t>
      </w:r>
      <w:r>
        <w:t xml:space="preserve"> </w:t>
      </w:r>
      <w:r>
        <w:rPr>
          <w:spacing w:val="-1"/>
        </w:rPr>
        <w:t>hundreds of thousands on,</w:t>
      </w:r>
      <w:r>
        <w:rPr>
          <w:spacing w:val="27"/>
        </w:rPr>
        <w:t xml:space="preserve"> </w:t>
      </w:r>
      <w:r>
        <w:rPr>
          <w:spacing w:val="-1"/>
        </w:rPr>
        <w:t>specifically</w:t>
      </w:r>
      <w:r>
        <w:rPr>
          <w:spacing w:val="-2"/>
        </w:rPr>
        <w:t xml:space="preserve"> </w:t>
      </w:r>
      <w:r>
        <w:rPr>
          <w:spacing w:val="-1"/>
        </w:rPr>
        <w:t>the</w:t>
      </w:r>
      <w:r>
        <w:t xml:space="preserve"> </w:t>
      </w:r>
      <w:r>
        <w:rPr>
          <w:spacing w:val="-1"/>
        </w:rPr>
        <w:t>ones</w:t>
      </w:r>
      <w:r>
        <w:t xml:space="preserve"> </w:t>
      </w:r>
      <w:r>
        <w:rPr>
          <w:spacing w:val="-2"/>
        </w:rPr>
        <w:t>who</w:t>
      </w:r>
      <w:r>
        <w:t xml:space="preserve"> </w:t>
      </w:r>
      <w:r>
        <w:rPr>
          <w:spacing w:val="-1"/>
        </w:rPr>
        <w:t>oppose</w:t>
      </w:r>
      <w:r>
        <w:t xml:space="preserve"> </w:t>
      </w:r>
      <w:r>
        <w:rPr>
          <w:spacing w:val="-1"/>
        </w:rPr>
        <w:t>god.</w:t>
      </w:r>
      <w:r>
        <w:t xml:space="preserve"> </w:t>
      </w:r>
      <w:r>
        <w:rPr>
          <w:spacing w:val="-1"/>
        </w:rPr>
        <w:t>However,</w:t>
      </w:r>
      <w:r>
        <w:rPr>
          <w:spacing w:val="-2"/>
        </w:rPr>
        <w:t xml:space="preserve"> </w:t>
      </w:r>
      <w:r>
        <w:rPr>
          <w:spacing w:val="-1"/>
        </w:rPr>
        <w:t>Hitler</w:t>
      </w:r>
      <w:r>
        <w:rPr>
          <w:spacing w:val="-2"/>
        </w:rPr>
        <w:t xml:space="preserve"> </w:t>
      </w:r>
      <w:r>
        <w:rPr>
          <w:spacing w:val="-1"/>
        </w:rPr>
        <w:t>also</w:t>
      </w:r>
      <w:r>
        <w:rPr>
          <w:spacing w:val="31"/>
        </w:rPr>
        <w:t xml:space="preserve"> </w:t>
      </w:r>
      <w:r>
        <w:rPr>
          <w:spacing w:val="-1"/>
        </w:rPr>
        <w:t>convinced</w:t>
      </w:r>
      <w:r>
        <w:rPr>
          <w:spacing w:val="-2"/>
        </w:rPr>
        <w:t xml:space="preserve"> </w:t>
      </w:r>
      <w:r>
        <w:rPr>
          <w:spacing w:val="-1"/>
        </w:rPr>
        <w:t>himself</w:t>
      </w:r>
      <w:r>
        <w:rPr>
          <w:spacing w:val="-2"/>
        </w:rPr>
        <w:t xml:space="preserve"> </w:t>
      </w:r>
      <w:r>
        <w:rPr>
          <w:spacing w:val="-1"/>
        </w:rPr>
        <w:t>that</w:t>
      </w:r>
      <w:r>
        <w:rPr>
          <w:spacing w:val="-2"/>
        </w:rPr>
        <w:t xml:space="preserve"> </w:t>
      </w:r>
      <w:r>
        <w:rPr>
          <w:spacing w:val="-1"/>
        </w:rPr>
        <w:t>murdering</w:t>
      </w:r>
      <w:r>
        <w:rPr>
          <w:spacing w:val="-2"/>
        </w:rPr>
        <w:t xml:space="preserve"> </w:t>
      </w:r>
      <w:r>
        <w:rPr>
          <w:spacing w:val="-1"/>
        </w:rPr>
        <w:t>Jews</w:t>
      </w:r>
      <w:r>
        <w:rPr>
          <w:spacing w:val="1"/>
        </w:rPr>
        <w:t xml:space="preserve"> </w:t>
      </w:r>
      <w:r>
        <w:rPr>
          <w:spacing w:val="-1"/>
        </w:rPr>
        <w:t>was</w:t>
      </w:r>
      <w:r>
        <w:rPr>
          <w:spacing w:val="1"/>
        </w:rPr>
        <w:t xml:space="preserve"> </w:t>
      </w:r>
      <w:r>
        <w:rPr>
          <w:spacing w:val="-1"/>
        </w:rPr>
        <w:t>“god’s</w:t>
      </w:r>
      <w:r>
        <w:rPr>
          <w:spacing w:val="1"/>
        </w:rPr>
        <w:t xml:space="preserve"> </w:t>
      </w:r>
      <w:r>
        <w:rPr>
          <w:spacing w:val="-1"/>
        </w:rPr>
        <w:t>work”, just</w:t>
      </w:r>
      <w:r>
        <w:t xml:space="preserve"> as</w:t>
      </w:r>
      <w:r>
        <w:rPr>
          <w:spacing w:val="33"/>
        </w:rPr>
        <w:t xml:space="preserve"> </w:t>
      </w:r>
      <w:r>
        <w:rPr>
          <w:spacing w:val="-1"/>
        </w:rPr>
        <w:t>Islamists</w:t>
      </w:r>
      <w:r>
        <w:rPr>
          <w:spacing w:val="-2"/>
        </w:rPr>
        <w:t xml:space="preserve"> </w:t>
      </w:r>
      <w:r>
        <w:rPr>
          <w:spacing w:val="-1"/>
        </w:rPr>
        <w:t>now</w:t>
      </w:r>
      <w:r>
        <w:rPr>
          <w:spacing w:val="-2"/>
        </w:rPr>
        <w:t xml:space="preserve"> </w:t>
      </w:r>
      <w:r>
        <w:rPr>
          <w:spacing w:val="-1"/>
        </w:rPr>
        <w:t>convince</w:t>
      </w:r>
      <w:r>
        <w:rPr>
          <w:spacing w:val="-2"/>
        </w:rPr>
        <w:t xml:space="preserve"> </w:t>
      </w:r>
      <w:r>
        <w:rPr>
          <w:spacing w:val="-1"/>
        </w:rPr>
        <w:t>themselves</w:t>
      </w:r>
      <w:r>
        <w:rPr>
          <w:spacing w:val="-2"/>
        </w:rPr>
        <w:t xml:space="preserve"> </w:t>
      </w:r>
      <w:r>
        <w:rPr>
          <w:spacing w:val="-1"/>
        </w:rPr>
        <w:t>that</w:t>
      </w:r>
      <w:r>
        <w:t xml:space="preserve"> </w:t>
      </w:r>
      <w:r>
        <w:rPr>
          <w:spacing w:val="-2"/>
        </w:rPr>
        <w:t>blowing</w:t>
      </w:r>
      <w:r>
        <w:t xml:space="preserve"> </w:t>
      </w:r>
      <w:r>
        <w:rPr>
          <w:spacing w:val="-1"/>
        </w:rPr>
        <w:t>themselves</w:t>
      </w:r>
      <w:r>
        <w:rPr>
          <w:spacing w:val="-2"/>
        </w:rPr>
        <w:t xml:space="preserve"> </w:t>
      </w:r>
      <w:r>
        <w:rPr>
          <w:spacing w:val="-1"/>
        </w:rPr>
        <w:t xml:space="preserve">with </w:t>
      </w:r>
      <w:r>
        <w:t>as</w:t>
      </w:r>
    </w:p>
    <w:p w:rsidR="00EA20B7" w:rsidRDefault="00EA20B7">
      <w:pPr>
        <w:sectPr w:rsidR="00EA20B7">
          <w:pgSz w:w="8640" w:h="12960"/>
          <w:pgMar w:top="960" w:right="920" w:bottom="900" w:left="900" w:header="0" w:footer="712" w:gutter="0"/>
          <w:cols w:space="720"/>
        </w:sectPr>
      </w:pPr>
    </w:p>
    <w:p w:rsidR="00EA20B7" w:rsidRDefault="00877DD6">
      <w:pPr>
        <w:pStyle w:val="Corpodetexto"/>
        <w:spacing w:before="49"/>
        <w:ind w:right="131"/>
      </w:pPr>
      <w:r>
        <w:rPr>
          <w:spacing w:val="-1"/>
        </w:rPr>
        <w:lastRenderedPageBreak/>
        <w:t>many</w:t>
      </w:r>
      <w:r>
        <w:rPr>
          <w:spacing w:val="-2"/>
        </w:rPr>
        <w:t xml:space="preserve"> </w:t>
      </w:r>
      <w:r>
        <w:rPr>
          <w:spacing w:val="-1"/>
        </w:rPr>
        <w:t>infidels</w:t>
      </w:r>
      <w:r>
        <w:t xml:space="preserve"> </w:t>
      </w:r>
      <w:r>
        <w:rPr>
          <w:spacing w:val="-1"/>
        </w:rPr>
        <w:t>as</w:t>
      </w:r>
      <w:r>
        <w:rPr>
          <w:spacing w:val="-3"/>
        </w:rPr>
        <w:t xml:space="preserve"> </w:t>
      </w:r>
      <w:r>
        <w:rPr>
          <w:spacing w:val="-1"/>
        </w:rPr>
        <w:t>they</w:t>
      </w:r>
      <w:r>
        <w:rPr>
          <w:spacing w:val="-2"/>
        </w:rPr>
        <w:t xml:space="preserve"> </w:t>
      </w:r>
      <w:r>
        <w:rPr>
          <w:spacing w:val="-1"/>
        </w:rPr>
        <w:t>can</w:t>
      </w:r>
      <w:r>
        <w:t xml:space="preserve"> </w:t>
      </w:r>
      <w:r>
        <w:rPr>
          <w:spacing w:val="-1"/>
        </w:rPr>
        <w:t>find</w:t>
      </w:r>
      <w:r>
        <w:t xml:space="preserve"> </w:t>
      </w:r>
      <w:r>
        <w:rPr>
          <w:spacing w:val="-1"/>
        </w:rPr>
        <w:t>is</w:t>
      </w:r>
      <w:r>
        <w:t xml:space="preserve"> </w:t>
      </w:r>
      <w:r>
        <w:rPr>
          <w:spacing w:val="-1"/>
        </w:rPr>
        <w:t>“god’s</w:t>
      </w:r>
      <w:r>
        <w:rPr>
          <w:spacing w:val="1"/>
        </w:rPr>
        <w:t xml:space="preserve"> </w:t>
      </w:r>
      <w:r>
        <w:rPr>
          <w:spacing w:val="-1"/>
        </w:rPr>
        <w:t>work”,</w:t>
      </w:r>
      <w:r>
        <w:t xml:space="preserve"> </w:t>
      </w:r>
      <w:r>
        <w:rPr>
          <w:spacing w:val="-1"/>
        </w:rPr>
        <w:t>while the</w:t>
      </w:r>
      <w:r>
        <w:rPr>
          <w:spacing w:val="1"/>
        </w:rPr>
        <w:t xml:space="preserve"> </w:t>
      </w:r>
      <w:r>
        <w:rPr>
          <w:spacing w:val="-2"/>
        </w:rPr>
        <w:t>mass-</w:t>
      </w:r>
      <w:r>
        <w:rPr>
          <w:spacing w:val="33"/>
        </w:rPr>
        <w:t xml:space="preserve"> </w:t>
      </w:r>
      <w:r>
        <w:rPr>
          <w:spacing w:val="-1"/>
        </w:rPr>
        <w:t>murderer</w:t>
      </w:r>
      <w:r>
        <w:rPr>
          <w:spacing w:val="1"/>
        </w:rPr>
        <w:t xml:space="preserve"> </w:t>
      </w:r>
      <w:r>
        <w:rPr>
          <w:spacing w:val="-2"/>
        </w:rPr>
        <w:t>Sutcliffe</w:t>
      </w:r>
      <w:r>
        <w:rPr>
          <w:spacing w:val="1"/>
        </w:rPr>
        <w:t xml:space="preserve"> </w:t>
      </w:r>
      <w:r>
        <w:rPr>
          <w:spacing w:val="-1"/>
        </w:rPr>
        <w:t>convinced</w:t>
      </w:r>
      <w:r>
        <w:t xml:space="preserve"> </w:t>
      </w:r>
      <w:r>
        <w:rPr>
          <w:spacing w:val="-1"/>
        </w:rPr>
        <w:t>himself</w:t>
      </w:r>
      <w:r>
        <w:rPr>
          <w:spacing w:val="-2"/>
        </w:rPr>
        <w:t xml:space="preserve"> </w:t>
      </w:r>
      <w:r>
        <w:rPr>
          <w:spacing w:val="-1"/>
        </w:rPr>
        <w:t>that</w:t>
      </w:r>
      <w:r>
        <w:t xml:space="preserve"> </w:t>
      </w:r>
      <w:r>
        <w:rPr>
          <w:spacing w:val="-1"/>
        </w:rPr>
        <w:t>in killing</w:t>
      </w:r>
      <w:r>
        <w:rPr>
          <w:spacing w:val="1"/>
        </w:rPr>
        <w:t xml:space="preserve"> </w:t>
      </w:r>
      <w:r>
        <w:rPr>
          <w:spacing w:val="-1"/>
        </w:rPr>
        <w:t>prostitutes,</w:t>
      </w:r>
      <w:r>
        <w:t xml:space="preserve"> </w:t>
      </w:r>
      <w:r>
        <w:rPr>
          <w:spacing w:val="-1"/>
        </w:rPr>
        <w:t>he</w:t>
      </w:r>
      <w:r>
        <w:rPr>
          <w:spacing w:val="46"/>
        </w:rPr>
        <w:t xml:space="preserve"> </w:t>
      </w:r>
      <w:r>
        <w:rPr>
          <w:spacing w:val="-2"/>
        </w:rPr>
        <w:t>was</w:t>
      </w:r>
      <w:r>
        <w:t xml:space="preserve"> </w:t>
      </w:r>
      <w:r>
        <w:rPr>
          <w:spacing w:val="-1"/>
        </w:rPr>
        <w:t>an</w:t>
      </w:r>
      <w:r>
        <w:t xml:space="preserve"> </w:t>
      </w:r>
      <w:r>
        <w:rPr>
          <w:spacing w:val="-2"/>
        </w:rPr>
        <w:t>instrument</w:t>
      </w:r>
      <w:r>
        <w:t xml:space="preserve"> </w:t>
      </w:r>
      <w:r>
        <w:rPr>
          <w:spacing w:val="-1"/>
        </w:rPr>
        <w:t xml:space="preserve">of god </w:t>
      </w:r>
      <w:r>
        <w:t xml:space="preserve">— </w:t>
      </w:r>
      <w:r>
        <w:rPr>
          <w:spacing w:val="-1"/>
        </w:rPr>
        <w:t>all this</w:t>
      </w:r>
      <w:r>
        <w:t xml:space="preserve"> </w:t>
      </w:r>
      <w:r>
        <w:rPr>
          <w:spacing w:val="-1"/>
        </w:rPr>
        <w:t>is</w:t>
      </w:r>
      <w:r>
        <w:t xml:space="preserve"> a </w:t>
      </w:r>
      <w:r>
        <w:rPr>
          <w:spacing w:val="-2"/>
        </w:rPr>
        <w:t>psychopath’s</w:t>
      </w:r>
      <w:r>
        <w:rPr>
          <w:spacing w:val="-1"/>
        </w:rPr>
        <w:t xml:space="preserve"> response.</w:t>
      </w:r>
    </w:p>
    <w:p w:rsidR="00EA20B7" w:rsidRDefault="00877DD6">
      <w:pPr>
        <w:pStyle w:val="Corpodetexto"/>
        <w:ind w:right="3998"/>
      </w:pPr>
      <w:r>
        <w:rPr>
          <w:spacing w:val="-1"/>
        </w:rPr>
        <w:t>march</w:t>
      </w:r>
      <w:r>
        <w:rPr>
          <w:spacing w:val="-2"/>
        </w:rPr>
        <w:t xml:space="preserve"> </w:t>
      </w:r>
      <w:r>
        <w:t>to</w:t>
      </w:r>
      <w:r>
        <w:rPr>
          <w:spacing w:val="-1"/>
        </w:rPr>
        <w:t xml:space="preserve"> glory fire! Pow!</w:t>
      </w:r>
      <w:r>
        <w:rPr>
          <w:spacing w:val="20"/>
        </w:rPr>
        <w:t xml:space="preserve"> </w:t>
      </w:r>
      <w:r>
        <w:rPr>
          <w:spacing w:val="-1"/>
        </w:rPr>
        <w:t>the</w:t>
      </w:r>
      <w:r>
        <w:t xml:space="preserve"> </w:t>
      </w:r>
      <w:r>
        <w:rPr>
          <w:spacing w:val="-1"/>
        </w:rPr>
        <w:t>beauty</w:t>
      </w:r>
      <w:r>
        <w:rPr>
          <w:spacing w:val="-2"/>
        </w:rPr>
        <w:t xml:space="preserve"> </w:t>
      </w:r>
      <w:r>
        <w:rPr>
          <w:spacing w:val="-1"/>
        </w:rPr>
        <w:t>of</w:t>
      </w:r>
      <w:r>
        <w:t xml:space="preserve"> a </w:t>
      </w:r>
      <w:r>
        <w:rPr>
          <w:spacing w:val="-1"/>
        </w:rPr>
        <w:t>killing</w:t>
      </w:r>
      <w:r>
        <w:t xml:space="preserve"> </w:t>
      </w:r>
      <w:r>
        <w:rPr>
          <w:spacing w:val="-1"/>
        </w:rPr>
        <w:t>gun</w:t>
      </w:r>
      <w:r>
        <w:rPr>
          <w:spacing w:val="29"/>
        </w:rPr>
        <w:t xml:space="preserve"> </w:t>
      </w:r>
      <w:r>
        <w:rPr>
          <w:spacing w:val="-1"/>
        </w:rPr>
        <w:t>kill</w:t>
      </w:r>
      <w:r>
        <w:t xml:space="preserve"> </w:t>
      </w:r>
      <w:r>
        <w:rPr>
          <w:spacing w:val="-1"/>
        </w:rPr>
        <w:t>for</w:t>
      </w:r>
      <w:r>
        <w:t xml:space="preserve"> </w:t>
      </w:r>
      <w:r>
        <w:rPr>
          <w:spacing w:val="-1"/>
        </w:rPr>
        <w:t>freedom</w:t>
      </w:r>
      <w:r>
        <w:rPr>
          <w:spacing w:val="-2"/>
        </w:rPr>
        <w:t xml:space="preserve"> </w:t>
      </w:r>
      <w:r>
        <w:rPr>
          <w:spacing w:val="-1"/>
        </w:rPr>
        <w:t>kill</w:t>
      </w:r>
      <w:r>
        <w:t xml:space="preserve"> </w:t>
      </w:r>
      <w:r>
        <w:rPr>
          <w:spacing w:val="-1"/>
        </w:rPr>
        <w:t>for</w:t>
      </w:r>
      <w:r>
        <w:rPr>
          <w:spacing w:val="1"/>
        </w:rPr>
        <w:t xml:space="preserve"> </w:t>
      </w:r>
      <w:r>
        <w:rPr>
          <w:spacing w:val="-1"/>
        </w:rPr>
        <w:t>you</w:t>
      </w:r>
      <w:r>
        <w:rPr>
          <w:spacing w:val="21"/>
        </w:rPr>
        <w:t xml:space="preserve"> </w:t>
      </w:r>
      <w:r>
        <w:rPr>
          <w:spacing w:val="-1"/>
        </w:rPr>
        <w:t>kill</w:t>
      </w:r>
      <w:r>
        <w:rPr>
          <w:spacing w:val="-2"/>
        </w:rPr>
        <w:t xml:space="preserve"> </w:t>
      </w:r>
      <w:r>
        <w:rPr>
          <w:spacing w:val="-1"/>
        </w:rPr>
        <w:t>the</w:t>
      </w:r>
      <w:r>
        <w:t xml:space="preserve"> </w:t>
      </w:r>
      <w:r>
        <w:rPr>
          <w:spacing w:val="-1"/>
        </w:rPr>
        <w:t>lark</w:t>
      </w:r>
      <w:r>
        <w:t xml:space="preserve"> </w:t>
      </w:r>
      <w:r>
        <w:rPr>
          <w:spacing w:val="-1"/>
        </w:rPr>
        <w:t>and</w:t>
      </w:r>
      <w:r>
        <w:rPr>
          <w:spacing w:val="-2"/>
        </w:rPr>
        <w:t xml:space="preserve"> </w:t>
      </w:r>
      <w:r>
        <w:rPr>
          <w:spacing w:val="-1"/>
        </w:rPr>
        <w:t>kill</w:t>
      </w:r>
      <w:r>
        <w:rPr>
          <w:spacing w:val="-2"/>
        </w:rPr>
        <w:t xml:space="preserve"> </w:t>
      </w:r>
      <w:r>
        <w:rPr>
          <w:spacing w:val="-1"/>
        </w:rPr>
        <w:t>the</w:t>
      </w:r>
      <w:r>
        <w:rPr>
          <w:spacing w:val="-2"/>
        </w:rPr>
        <w:t xml:space="preserve"> sun</w:t>
      </w:r>
      <w:r>
        <w:rPr>
          <w:spacing w:val="23"/>
        </w:rPr>
        <w:t xml:space="preserve"> </w:t>
      </w:r>
      <w:r>
        <w:rPr>
          <w:spacing w:val="-1"/>
        </w:rPr>
        <w:t>kill</w:t>
      </w:r>
      <w:r>
        <w:rPr>
          <w:spacing w:val="-2"/>
        </w:rPr>
        <w:t xml:space="preserve"> </w:t>
      </w:r>
      <w:r>
        <w:rPr>
          <w:spacing w:val="-1"/>
        </w:rPr>
        <w:t>the</w:t>
      </w:r>
      <w:r>
        <w:t xml:space="preserve"> </w:t>
      </w:r>
      <w:r>
        <w:rPr>
          <w:spacing w:val="-2"/>
        </w:rPr>
        <w:t>wog</w:t>
      </w:r>
      <w:r>
        <w:t xml:space="preserve"> </w:t>
      </w:r>
      <w:r>
        <w:rPr>
          <w:spacing w:val="-1"/>
        </w:rPr>
        <w:t>and</w:t>
      </w:r>
      <w:r>
        <w:rPr>
          <w:spacing w:val="-2"/>
        </w:rPr>
        <w:t xml:space="preserve"> </w:t>
      </w:r>
      <w:r>
        <w:rPr>
          <w:spacing w:val="-1"/>
        </w:rPr>
        <w:t>kill</w:t>
      </w:r>
      <w:r>
        <w:rPr>
          <w:spacing w:val="-2"/>
        </w:rPr>
        <w:t xml:space="preserve"> </w:t>
      </w:r>
      <w:r>
        <w:rPr>
          <w:spacing w:val="-1"/>
        </w:rPr>
        <w:t>the</w:t>
      </w:r>
      <w:r>
        <w:t xml:space="preserve"> jew</w:t>
      </w:r>
      <w:r>
        <w:rPr>
          <w:spacing w:val="23"/>
        </w:rPr>
        <w:t xml:space="preserve"> </w:t>
      </w:r>
      <w:r>
        <w:rPr>
          <w:spacing w:val="-1"/>
        </w:rPr>
        <w:t>kill</w:t>
      </w:r>
      <w:r>
        <w:t xml:space="preserve"> </w:t>
      </w:r>
      <w:r>
        <w:rPr>
          <w:spacing w:val="-1"/>
        </w:rPr>
        <w:t>for</w:t>
      </w:r>
      <w:r>
        <w:t xml:space="preserve"> </w:t>
      </w:r>
      <w:r>
        <w:rPr>
          <w:spacing w:val="-1"/>
        </w:rPr>
        <w:t>freedom</w:t>
      </w:r>
      <w:r>
        <w:rPr>
          <w:spacing w:val="-2"/>
        </w:rPr>
        <w:t xml:space="preserve"> </w:t>
      </w:r>
      <w:r>
        <w:rPr>
          <w:spacing w:val="-1"/>
        </w:rPr>
        <w:t>kill</w:t>
      </w:r>
      <w:r>
        <w:t xml:space="preserve"> </w:t>
      </w:r>
      <w:r>
        <w:rPr>
          <w:spacing w:val="-1"/>
        </w:rPr>
        <w:t>for</w:t>
      </w:r>
      <w:r>
        <w:t xml:space="preserve"> </w:t>
      </w:r>
      <w:r>
        <w:rPr>
          <w:spacing w:val="-1"/>
        </w:rPr>
        <w:t>now!</w:t>
      </w:r>
    </w:p>
    <w:p w:rsidR="00EA20B7" w:rsidRDefault="00877DD6">
      <w:pPr>
        <w:pStyle w:val="Corpodetexto"/>
        <w:spacing w:before="121"/>
        <w:ind w:right="3724"/>
      </w:pPr>
      <w:r>
        <w:rPr>
          <w:spacing w:val="-1"/>
        </w:rPr>
        <w:t>if</w:t>
      </w:r>
      <w:r>
        <w:t xml:space="preserve"> </w:t>
      </w:r>
      <w:r>
        <w:rPr>
          <w:spacing w:val="-1"/>
        </w:rPr>
        <w:t>it</w:t>
      </w:r>
      <w:r>
        <w:t xml:space="preserve"> </w:t>
      </w:r>
      <w:r>
        <w:rPr>
          <w:spacing w:val="-1"/>
        </w:rPr>
        <w:t>moves</w:t>
      </w:r>
      <w:r>
        <w:rPr>
          <w:spacing w:val="-2"/>
        </w:rPr>
        <w:t xml:space="preserve"> </w:t>
      </w:r>
      <w:r>
        <w:rPr>
          <w:spacing w:val="-1"/>
        </w:rPr>
        <w:t>kill</w:t>
      </w:r>
      <w:r>
        <w:t xml:space="preserve"> </w:t>
      </w:r>
      <w:r>
        <w:rPr>
          <w:spacing w:val="-1"/>
        </w:rPr>
        <w:t>it</w:t>
      </w:r>
      <w:r>
        <w:t xml:space="preserve"> </w:t>
      </w:r>
      <w:r>
        <w:rPr>
          <w:spacing w:val="-1"/>
        </w:rPr>
        <w:t>kill</w:t>
      </w:r>
      <w:r>
        <w:rPr>
          <w:spacing w:val="-2"/>
        </w:rPr>
        <w:t xml:space="preserve"> </w:t>
      </w:r>
      <w:r>
        <w:rPr>
          <w:spacing w:val="-1"/>
        </w:rPr>
        <w:t>the</w:t>
      </w:r>
      <w:r>
        <w:t xml:space="preserve"> </w:t>
      </w:r>
      <w:r>
        <w:rPr>
          <w:spacing w:val="-1"/>
        </w:rPr>
        <w:t>whale</w:t>
      </w:r>
      <w:r>
        <w:rPr>
          <w:spacing w:val="28"/>
        </w:rPr>
        <w:t xml:space="preserve"> </w:t>
      </w:r>
      <w:r>
        <w:rPr>
          <w:spacing w:val="-1"/>
        </w:rPr>
        <w:t>kill</w:t>
      </w:r>
      <w:r>
        <w:t xml:space="preserve"> </w:t>
      </w:r>
      <w:r>
        <w:rPr>
          <w:spacing w:val="-1"/>
        </w:rPr>
        <w:t>it</w:t>
      </w:r>
      <w:r>
        <w:t xml:space="preserve"> </w:t>
      </w:r>
      <w:r>
        <w:rPr>
          <w:spacing w:val="-2"/>
        </w:rPr>
        <w:t>quick</w:t>
      </w:r>
      <w:r>
        <w:t xml:space="preserve"> </w:t>
      </w:r>
      <w:r>
        <w:rPr>
          <w:spacing w:val="-1"/>
        </w:rPr>
        <w:t>before</w:t>
      </w:r>
      <w:r>
        <w:t xml:space="preserve"> </w:t>
      </w:r>
      <w:r>
        <w:rPr>
          <w:spacing w:val="-1"/>
        </w:rPr>
        <w:t>its</w:t>
      </w:r>
      <w:r>
        <w:rPr>
          <w:spacing w:val="-2"/>
        </w:rPr>
        <w:t xml:space="preserve"> </w:t>
      </w:r>
      <w:r>
        <w:rPr>
          <w:spacing w:val="-1"/>
        </w:rPr>
        <w:t>hale</w:t>
      </w:r>
      <w:r>
        <w:rPr>
          <w:spacing w:val="24"/>
        </w:rPr>
        <w:t xml:space="preserve"> </w:t>
      </w:r>
      <w:r>
        <w:rPr>
          <w:spacing w:val="-1"/>
        </w:rPr>
        <w:t>power</w:t>
      </w:r>
      <w:r>
        <w:rPr>
          <w:spacing w:val="1"/>
        </w:rPr>
        <w:t xml:space="preserve"> </w:t>
      </w:r>
      <w:r>
        <w:rPr>
          <w:spacing w:val="-2"/>
        </w:rPr>
        <w:t>wins</w:t>
      </w:r>
      <w:r>
        <w:t xml:space="preserve"> </w:t>
      </w:r>
      <w:r>
        <w:rPr>
          <w:spacing w:val="62"/>
        </w:rPr>
        <w:t xml:space="preserve"> </w:t>
      </w:r>
      <w:r>
        <w:rPr>
          <w:spacing w:val="-1"/>
        </w:rPr>
        <w:t>kill</w:t>
      </w:r>
      <w:r>
        <w:t xml:space="preserve"> </w:t>
      </w:r>
      <w:r>
        <w:rPr>
          <w:spacing w:val="-2"/>
        </w:rPr>
        <w:t>some</w:t>
      </w:r>
      <w:r>
        <w:rPr>
          <w:spacing w:val="1"/>
        </w:rPr>
        <w:t xml:space="preserve"> </w:t>
      </w:r>
      <w:r>
        <w:rPr>
          <w:spacing w:val="-2"/>
        </w:rPr>
        <w:t>more</w:t>
      </w:r>
      <w:r>
        <w:rPr>
          <w:spacing w:val="26"/>
        </w:rPr>
        <w:t xml:space="preserve"> </w:t>
      </w:r>
      <w:r>
        <w:rPr>
          <w:spacing w:val="-1"/>
        </w:rPr>
        <w:t>For</w:t>
      </w:r>
      <w:r>
        <w:t xml:space="preserve"> </w:t>
      </w:r>
      <w:r>
        <w:rPr>
          <w:spacing w:val="-1"/>
        </w:rPr>
        <w:t>safety</w:t>
      </w:r>
      <w:r>
        <w:rPr>
          <w:spacing w:val="-3"/>
        </w:rPr>
        <w:t xml:space="preserve"> </w:t>
      </w:r>
      <w:r>
        <w:rPr>
          <w:spacing w:val="-1"/>
        </w:rPr>
        <w:t>killing</w:t>
      </w:r>
      <w:r>
        <w:t xml:space="preserve"> </w:t>
      </w:r>
      <w:r>
        <w:rPr>
          <w:spacing w:val="-1"/>
        </w:rPr>
        <w:t>everything</w:t>
      </w:r>
      <w:r>
        <w:rPr>
          <w:spacing w:val="24"/>
        </w:rPr>
        <w:t xml:space="preserve"> </w:t>
      </w:r>
      <w:r>
        <w:rPr>
          <w:spacing w:val="-1"/>
        </w:rPr>
        <w:t>don’t take risks kill</w:t>
      </w:r>
      <w:r>
        <w:t xml:space="preserve"> </w:t>
      </w:r>
      <w:r>
        <w:rPr>
          <w:spacing w:val="-1"/>
        </w:rPr>
        <w:t xml:space="preserve">for </w:t>
      </w:r>
      <w:r>
        <w:rPr>
          <w:spacing w:val="-2"/>
        </w:rPr>
        <w:t>war</w:t>
      </w:r>
    </w:p>
    <w:p w:rsidR="00EA20B7" w:rsidRDefault="00877DD6">
      <w:pPr>
        <w:pStyle w:val="Corpodetexto"/>
        <w:ind w:right="3414"/>
      </w:pPr>
      <w:r>
        <w:t>death</w:t>
      </w:r>
      <w:r>
        <w:rPr>
          <w:spacing w:val="-1"/>
        </w:rPr>
        <w:t xml:space="preserve"> </w:t>
      </w:r>
      <w:r>
        <w:t>to</w:t>
      </w:r>
      <w:r>
        <w:rPr>
          <w:spacing w:val="-1"/>
        </w:rPr>
        <w:t xml:space="preserve"> traitors, death </w:t>
      </w:r>
      <w:r>
        <w:t xml:space="preserve">to </w:t>
      </w:r>
      <w:r>
        <w:rPr>
          <w:spacing w:val="-1"/>
        </w:rPr>
        <w:t>spies</w:t>
      </w:r>
      <w:r>
        <w:rPr>
          <w:spacing w:val="27"/>
        </w:rPr>
        <w:t xml:space="preserve"> </w:t>
      </w:r>
      <w:r>
        <w:rPr>
          <w:spacing w:val="-1"/>
        </w:rPr>
        <w:t>kill</w:t>
      </w:r>
      <w:r>
        <w:rPr>
          <w:spacing w:val="-2"/>
        </w:rPr>
        <w:t xml:space="preserve"> </w:t>
      </w:r>
      <w:r>
        <w:rPr>
          <w:spacing w:val="-1"/>
        </w:rPr>
        <w:t>the</w:t>
      </w:r>
      <w:r>
        <w:t xml:space="preserve"> </w:t>
      </w:r>
      <w:r>
        <w:rPr>
          <w:spacing w:val="-1"/>
        </w:rPr>
        <w:t>foe</w:t>
      </w:r>
      <w:r>
        <w:t xml:space="preserve"> </w:t>
      </w:r>
      <w:r>
        <w:rPr>
          <w:spacing w:val="62"/>
        </w:rPr>
        <w:t xml:space="preserve"> </w:t>
      </w:r>
      <w:r>
        <w:rPr>
          <w:spacing w:val="-1"/>
        </w:rPr>
        <w:t>kill</w:t>
      </w:r>
      <w:r>
        <w:t xml:space="preserve"> </w:t>
      </w:r>
      <w:r>
        <w:rPr>
          <w:spacing w:val="-1"/>
        </w:rPr>
        <w:t>for</w:t>
      </w:r>
      <w:r>
        <w:t xml:space="preserve"> </w:t>
      </w:r>
      <w:r>
        <w:rPr>
          <w:spacing w:val="-1"/>
        </w:rPr>
        <w:t>peace</w:t>
      </w:r>
    </w:p>
    <w:p w:rsidR="00EA20B7" w:rsidRDefault="00877DD6">
      <w:pPr>
        <w:pStyle w:val="Corpodetexto"/>
        <w:spacing w:before="1"/>
      </w:pPr>
      <w:r>
        <w:rPr>
          <w:spacing w:val="-1"/>
        </w:rPr>
        <w:t>march on</w:t>
      </w:r>
      <w:r>
        <w:t xml:space="preserve"> </w:t>
      </w:r>
      <w:r>
        <w:rPr>
          <w:spacing w:val="-1"/>
        </w:rPr>
        <w:t>you</w:t>
      </w:r>
      <w:r>
        <w:rPr>
          <w:spacing w:val="-2"/>
        </w:rPr>
        <w:t xml:space="preserve"> </w:t>
      </w:r>
      <w:r>
        <w:rPr>
          <w:spacing w:val="-1"/>
        </w:rPr>
        <w:t>bastards</w:t>
      </w:r>
      <w:r>
        <w:t xml:space="preserve"> </w:t>
      </w:r>
      <w:r>
        <w:rPr>
          <w:spacing w:val="-1"/>
        </w:rPr>
        <w:t>shine</w:t>
      </w:r>
      <w:r>
        <w:t xml:space="preserve"> </w:t>
      </w:r>
      <w:r>
        <w:rPr>
          <w:spacing w:val="-1"/>
        </w:rPr>
        <w:t>your</w:t>
      </w:r>
      <w:r>
        <w:t xml:space="preserve"> </w:t>
      </w:r>
      <w:r>
        <w:rPr>
          <w:spacing w:val="-1"/>
        </w:rPr>
        <w:t>eyes</w:t>
      </w:r>
    </w:p>
    <w:p w:rsidR="00EA20B7" w:rsidRDefault="00877DD6">
      <w:pPr>
        <w:pStyle w:val="Corpodetexto"/>
        <w:ind w:right="3414"/>
      </w:pPr>
      <w:r>
        <w:rPr>
          <w:spacing w:val="-2"/>
        </w:rPr>
        <w:t>stamp</w:t>
      </w:r>
      <w:r>
        <w:t xml:space="preserve"> </w:t>
      </w:r>
      <w:r>
        <w:rPr>
          <w:spacing w:val="-1"/>
        </w:rPr>
        <w:t>on</w:t>
      </w:r>
      <w:r>
        <w:t xml:space="preserve"> </w:t>
      </w:r>
      <w:r>
        <w:rPr>
          <w:spacing w:val="-1"/>
        </w:rPr>
        <w:t>life</w:t>
      </w:r>
      <w:r>
        <w:t xml:space="preserve"> </w:t>
      </w:r>
      <w:r>
        <w:rPr>
          <w:spacing w:val="-1"/>
        </w:rPr>
        <w:t>that</w:t>
      </w:r>
      <w:r>
        <w:t xml:space="preserve"> </w:t>
      </w:r>
      <w:r>
        <w:rPr>
          <w:spacing w:val="-1"/>
        </w:rPr>
        <w:t>you may</w:t>
      </w:r>
      <w:r>
        <w:rPr>
          <w:spacing w:val="-2"/>
        </w:rPr>
        <w:t xml:space="preserve"> </w:t>
      </w:r>
      <w:r>
        <w:rPr>
          <w:spacing w:val="-1"/>
        </w:rPr>
        <w:t>spill</w:t>
      </w:r>
      <w:r>
        <w:rPr>
          <w:spacing w:val="29"/>
        </w:rPr>
        <w:t xml:space="preserve"> </w:t>
      </w:r>
      <w:r>
        <w:rPr>
          <w:spacing w:val="-1"/>
        </w:rPr>
        <w:t>nature’s</w:t>
      </w:r>
      <w:r>
        <w:rPr>
          <w:spacing w:val="-2"/>
        </w:rPr>
        <w:t xml:space="preserve"> </w:t>
      </w:r>
      <w:r>
        <w:t xml:space="preserve">red </w:t>
      </w:r>
      <w:r>
        <w:rPr>
          <w:spacing w:val="-1"/>
        </w:rPr>
        <w:t>in</w:t>
      </w:r>
      <w:r>
        <w:rPr>
          <w:spacing w:val="-2"/>
        </w:rPr>
        <w:t xml:space="preserve"> </w:t>
      </w:r>
      <w:r>
        <w:rPr>
          <w:spacing w:val="-1"/>
        </w:rPr>
        <w:t>tooth</w:t>
      </w:r>
      <w:r>
        <w:rPr>
          <w:spacing w:val="-2"/>
        </w:rPr>
        <w:t xml:space="preserve"> </w:t>
      </w:r>
      <w:r>
        <w:rPr>
          <w:spacing w:val="-1"/>
        </w:rPr>
        <w:t>and</w:t>
      </w:r>
      <w:r>
        <w:t xml:space="preserve"> </w:t>
      </w:r>
      <w:r>
        <w:rPr>
          <w:spacing w:val="-1"/>
        </w:rPr>
        <w:t>claw</w:t>
      </w:r>
    </w:p>
    <w:p w:rsidR="00EA20B7" w:rsidRDefault="00877DD6">
      <w:pPr>
        <w:pStyle w:val="Corpodetexto"/>
        <w:spacing w:before="0"/>
        <w:ind w:right="3150"/>
      </w:pPr>
      <w:r>
        <w:rPr>
          <w:spacing w:val="-1"/>
        </w:rPr>
        <w:t>kill</w:t>
      </w:r>
      <w:r>
        <w:t xml:space="preserve"> </w:t>
      </w:r>
      <w:r>
        <w:rPr>
          <w:spacing w:val="-2"/>
        </w:rPr>
        <w:t>some</w:t>
      </w:r>
      <w:r>
        <w:rPr>
          <w:spacing w:val="1"/>
        </w:rPr>
        <w:t xml:space="preserve"> </w:t>
      </w:r>
      <w:r>
        <w:rPr>
          <w:spacing w:val="-1"/>
        </w:rPr>
        <w:t>more.</w:t>
      </w:r>
      <w:r>
        <w:rPr>
          <w:spacing w:val="-2"/>
        </w:rPr>
        <w:t xml:space="preserve"> </w:t>
      </w:r>
      <w:r>
        <w:rPr>
          <w:spacing w:val="-1"/>
        </w:rPr>
        <w:t>god</w:t>
      </w:r>
      <w:r>
        <w:rPr>
          <w:spacing w:val="-2"/>
        </w:rPr>
        <w:t xml:space="preserve"> </w:t>
      </w:r>
      <w:r>
        <w:rPr>
          <w:spacing w:val="-1"/>
        </w:rPr>
        <w:t>goes</w:t>
      </w:r>
      <w:r>
        <w:rPr>
          <w:spacing w:val="-2"/>
        </w:rPr>
        <w:t xml:space="preserve"> </w:t>
      </w:r>
      <w:r>
        <w:rPr>
          <w:spacing w:val="-1"/>
        </w:rPr>
        <w:t>on</w:t>
      </w:r>
      <w:r>
        <w:t xml:space="preserve"> </w:t>
      </w:r>
      <w:r>
        <w:rPr>
          <w:spacing w:val="-1"/>
        </w:rPr>
        <w:t>before</w:t>
      </w:r>
      <w:r>
        <w:rPr>
          <w:spacing w:val="28"/>
        </w:rPr>
        <w:t xml:space="preserve"> </w:t>
      </w:r>
      <w:r>
        <w:rPr>
          <w:spacing w:val="-1"/>
        </w:rPr>
        <w:t>glory</w:t>
      </w:r>
      <w:r>
        <w:rPr>
          <w:spacing w:val="-2"/>
        </w:rPr>
        <w:t xml:space="preserve"> </w:t>
      </w:r>
      <w:r>
        <w:rPr>
          <w:spacing w:val="-1"/>
        </w:rPr>
        <w:t xml:space="preserve">shines </w:t>
      </w:r>
      <w:r>
        <w:t>I</w:t>
      </w:r>
      <w:r>
        <w:rPr>
          <w:spacing w:val="1"/>
        </w:rPr>
        <w:t xml:space="preserve"> </w:t>
      </w:r>
      <w:r>
        <w:rPr>
          <w:spacing w:val="-2"/>
        </w:rPr>
        <w:t>want</w:t>
      </w:r>
      <w:r>
        <w:rPr>
          <w:spacing w:val="-1"/>
        </w:rPr>
        <w:t xml:space="preserve"> that hill</w:t>
      </w:r>
    </w:p>
    <w:p w:rsidR="00EA20B7" w:rsidRDefault="00877DD6">
      <w:pPr>
        <w:pStyle w:val="Corpodetexto"/>
        <w:spacing w:before="0" w:line="235" w:lineRule="exact"/>
      </w:pPr>
      <w:r>
        <w:rPr>
          <w:spacing w:val="-1"/>
        </w:rPr>
        <w:t>quickly</w:t>
      </w:r>
      <w:r>
        <w:rPr>
          <w:spacing w:val="-2"/>
        </w:rPr>
        <w:t xml:space="preserve"> </w:t>
      </w:r>
      <w:r>
        <w:rPr>
          <w:spacing w:val="-1"/>
        </w:rPr>
        <w:t>now</w:t>
      </w:r>
      <w:r>
        <w:rPr>
          <w:spacing w:val="-2"/>
        </w:rPr>
        <w:t xml:space="preserve"> </w:t>
      </w:r>
      <w:r>
        <w:rPr>
          <w:spacing w:val="-1"/>
        </w:rPr>
        <w:t>more</w:t>
      </w:r>
      <w:r>
        <w:rPr>
          <w:spacing w:val="1"/>
        </w:rPr>
        <w:t xml:space="preserve"> </w:t>
      </w:r>
      <w:r>
        <w:rPr>
          <w:spacing w:val="-1"/>
        </w:rPr>
        <w:t>more kill</w:t>
      </w:r>
    </w:p>
    <w:p w:rsidR="00EA20B7" w:rsidRDefault="00877DD6">
      <w:pPr>
        <w:pStyle w:val="Corpodetexto"/>
        <w:ind w:right="3425"/>
      </w:pPr>
      <w:r>
        <w:rPr>
          <w:spacing w:val="-1"/>
        </w:rPr>
        <w:t xml:space="preserve">these </w:t>
      </w:r>
      <w:r>
        <w:t>are</w:t>
      </w:r>
      <w:r>
        <w:rPr>
          <w:spacing w:val="1"/>
        </w:rPr>
        <w:t xml:space="preserve"> </w:t>
      </w:r>
      <w:r>
        <w:t>men</w:t>
      </w:r>
      <w:r>
        <w:rPr>
          <w:spacing w:val="-1"/>
        </w:rPr>
        <w:t xml:space="preserve"> </w:t>
      </w:r>
      <w:r>
        <w:t xml:space="preserve">and </w:t>
      </w:r>
      <w:r>
        <w:rPr>
          <w:spacing w:val="-1"/>
        </w:rPr>
        <w:t xml:space="preserve">men </w:t>
      </w:r>
      <w:r>
        <w:t>are</w:t>
      </w:r>
      <w:r>
        <w:rPr>
          <w:spacing w:val="1"/>
        </w:rPr>
        <w:t xml:space="preserve"> </w:t>
      </w:r>
      <w:r>
        <w:rPr>
          <w:spacing w:val="-1"/>
        </w:rPr>
        <w:t>proud</w:t>
      </w:r>
      <w:r>
        <w:rPr>
          <w:spacing w:val="26"/>
        </w:rPr>
        <w:t xml:space="preserve"> </w:t>
      </w:r>
      <w:r>
        <w:rPr>
          <w:spacing w:val="-1"/>
        </w:rPr>
        <w:t>god</w:t>
      </w:r>
      <w:r>
        <w:t xml:space="preserve"> </w:t>
      </w:r>
      <w:r>
        <w:rPr>
          <w:spacing w:val="-1"/>
        </w:rPr>
        <w:t>is</w:t>
      </w:r>
      <w:r>
        <w:rPr>
          <w:spacing w:val="-2"/>
        </w:rPr>
        <w:t xml:space="preserve"> </w:t>
      </w:r>
      <w:r>
        <w:rPr>
          <w:spacing w:val="-1"/>
        </w:rPr>
        <w:t>jealous</w:t>
      </w:r>
      <w:r>
        <w:t xml:space="preserve"> </w:t>
      </w:r>
      <w:r>
        <w:rPr>
          <w:spacing w:val="-1"/>
        </w:rPr>
        <w:t>kill</w:t>
      </w:r>
      <w:r>
        <w:rPr>
          <w:spacing w:val="-2"/>
        </w:rPr>
        <w:t xml:space="preserve"> </w:t>
      </w:r>
      <w:r>
        <w:t>this</w:t>
      </w:r>
      <w:r>
        <w:rPr>
          <w:spacing w:val="-2"/>
        </w:rPr>
        <w:t xml:space="preserve"> crowd</w:t>
      </w:r>
      <w:r>
        <w:rPr>
          <w:spacing w:val="29"/>
        </w:rPr>
        <w:t xml:space="preserve"> </w:t>
      </w:r>
      <w:r>
        <w:t>death</w:t>
      </w:r>
      <w:r>
        <w:rPr>
          <w:spacing w:val="-1"/>
        </w:rPr>
        <w:t xml:space="preserve"> </w:t>
      </w:r>
      <w:r>
        <w:t>to</w:t>
      </w:r>
      <w:r>
        <w:rPr>
          <w:spacing w:val="-1"/>
        </w:rPr>
        <w:t xml:space="preserve"> traitors death </w:t>
      </w:r>
      <w:r>
        <w:t>to</w:t>
      </w:r>
      <w:r>
        <w:rPr>
          <w:spacing w:val="-1"/>
        </w:rPr>
        <w:t xml:space="preserve"> cowards</w:t>
      </w:r>
      <w:r>
        <w:rPr>
          <w:spacing w:val="23"/>
        </w:rPr>
        <w:t xml:space="preserve"> </w:t>
      </w:r>
      <w:r>
        <w:rPr>
          <w:spacing w:val="-1"/>
        </w:rPr>
        <w:t>kill for peace</w:t>
      </w:r>
      <w:r>
        <w:t xml:space="preserve"> </w:t>
      </w:r>
      <w:r>
        <w:rPr>
          <w:spacing w:val="-1"/>
        </w:rPr>
        <w:t>kill for</w:t>
      </w:r>
      <w:r>
        <w:rPr>
          <w:spacing w:val="1"/>
        </w:rPr>
        <w:t xml:space="preserve"> </w:t>
      </w:r>
      <w:r>
        <w:rPr>
          <w:spacing w:val="-1"/>
        </w:rPr>
        <w:t>lies</w:t>
      </w:r>
    </w:p>
    <w:p w:rsidR="00EA20B7" w:rsidRDefault="00877DD6">
      <w:pPr>
        <w:pStyle w:val="Corpodetexto"/>
        <w:spacing w:before="1" w:line="235" w:lineRule="exact"/>
      </w:pPr>
      <w:r>
        <w:rPr>
          <w:spacing w:val="-1"/>
        </w:rPr>
        <w:t>kill</w:t>
      </w:r>
      <w:r>
        <w:t xml:space="preserve"> </w:t>
      </w:r>
      <w:r>
        <w:rPr>
          <w:spacing w:val="-1"/>
        </w:rPr>
        <w:t>for</w:t>
      </w:r>
      <w:r>
        <w:t xml:space="preserve"> </w:t>
      </w:r>
      <w:r>
        <w:rPr>
          <w:spacing w:val="-1"/>
        </w:rPr>
        <w:t>life</w:t>
      </w:r>
      <w:r>
        <w:rPr>
          <w:spacing w:val="-2"/>
        </w:rPr>
        <w:t xml:space="preserve"> </w:t>
      </w:r>
      <w:r>
        <w:rPr>
          <w:spacing w:val="-1"/>
        </w:rPr>
        <w:t>kill</w:t>
      </w:r>
      <w:r>
        <w:t xml:space="preserve"> </w:t>
      </w:r>
      <w:r>
        <w:rPr>
          <w:spacing w:val="-1"/>
        </w:rPr>
        <w:t>for</w:t>
      </w:r>
      <w:r>
        <w:rPr>
          <w:spacing w:val="-2"/>
        </w:rPr>
        <w:t xml:space="preserve"> </w:t>
      </w:r>
      <w:r>
        <w:rPr>
          <w:spacing w:val="-1"/>
        </w:rPr>
        <w:t>truth</w:t>
      </w:r>
    </w:p>
    <w:p w:rsidR="00EA20B7" w:rsidRDefault="00877DD6">
      <w:pPr>
        <w:pStyle w:val="Corpodetexto"/>
        <w:spacing w:before="0"/>
      </w:pPr>
      <w:r>
        <w:rPr>
          <w:spacing w:val="-1"/>
        </w:rPr>
        <w:t>please</w:t>
      </w:r>
      <w:r>
        <w:t xml:space="preserve"> </w:t>
      </w:r>
      <w:r>
        <w:rPr>
          <w:spacing w:val="-1"/>
        </w:rPr>
        <w:t>please</w:t>
      </w:r>
      <w:r>
        <w:t xml:space="preserve"> </w:t>
      </w:r>
      <w:r>
        <w:rPr>
          <w:spacing w:val="-1"/>
        </w:rPr>
        <w:t>please</w:t>
      </w:r>
      <w:r>
        <w:t xml:space="preserve"> </w:t>
      </w:r>
      <w:r>
        <w:rPr>
          <w:spacing w:val="-1"/>
        </w:rPr>
        <w:t>kill</w:t>
      </w:r>
      <w:r>
        <w:rPr>
          <w:spacing w:val="-2"/>
        </w:rPr>
        <w:t xml:space="preserve"> </w:t>
      </w:r>
      <w:r>
        <w:rPr>
          <w:spacing w:val="-1"/>
        </w:rPr>
        <w:t>for</w:t>
      </w:r>
      <w:r>
        <w:t xml:space="preserve"> </w:t>
      </w:r>
      <w:r>
        <w:rPr>
          <w:spacing w:val="-2"/>
        </w:rPr>
        <w:t>sighs</w:t>
      </w:r>
    </w:p>
    <w:p w:rsidR="00EA20B7" w:rsidRDefault="00877DD6">
      <w:pPr>
        <w:pStyle w:val="Corpodetexto"/>
        <w:ind w:right="3891"/>
      </w:pPr>
      <w:r>
        <w:rPr>
          <w:spacing w:val="-1"/>
        </w:rPr>
        <w:t>kill</w:t>
      </w:r>
      <w:r>
        <w:t xml:space="preserve"> </w:t>
      </w:r>
      <w:r>
        <w:rPr>
          <w:spacing w:val="-1"/>
        </w:rPr>
        <w:t>for</w:t>
      </w:r>
      <w:r>
        <w:t xml:space="preserve"> </w:t>
      </w:r>
      <w:r>
        <w:rPr>
          <w:spacing w:val="-1"/>
        </w:rPr>
        <w:t>love</w:t>
      </w:r>
      <w:r>
        <w:t xml:space="preserve"> </w:t>
      </w:r>
      <w:r>
        <w:rPr>
          <w:spacing w:val="-1"/>
        </w:rPr>
        <w:t>and</w:t>
      </w:r>
      <w:r>
        <w:rPr>
          <w:spacing w:val="-2"/>
        </w:rPr>
        <w:t xml:space="preserve"> </w:t>
      </w:r>
      <w:r>
        <w:rPr>
          <w:spacing w:val="-1"/>
        </w:rPr>
        <w:t>kill</w:t>
      </w:r>
      <w:r>
        <w:t xml:space="preserve"> </w:t>
      </w:r>
      <w:r>
        <w:rPr>
          <w:spacing w:val="-1"/>
        </w:rPr>
        <w:t>for</w:t>
      </w:r>
      <w:r>
        <w:rPr>
          <w:spacing w:val="-2"/>
        </w:rPr>
        <w:t xml:space="preserve"> </w:t>
      </w:r>
      <w:r>
        <w:rPr>
          <w:spacing w:val="-1"/>
        </w:rPr>
        <w:t>pence</w:t>
      </w:r>
      <w:r>
        <w:rPr>
          <w:spacing w:val="29"/>
        </w:rPr>
        <w:t xml:space="preserve"> </w:t>
      </w:r>
      <w:r>
        <w:rPr>
          <w:spacing w:val="-1"/>
        </w:rPr>
        <w:t>kill</w:t>
      </w:r>
      <w:r>
        <w:t xml:space="preserve"> </w:t>
      </w:r>
      <w:r>
        <w:rPr>
          <w:spacing w:val="-1"/>
        </w:rPr>
        <w:t>for any</w:t>
      </w:r>
      <w:r>
        <w:rPr>
          <w:spacing w:val="-2"/>
        </w:rPr>
        <w:t xml:space="preserve"> </w:t>
      </w:r>
      <w:r>
        <w:rPr>
          <w:spacing w:val="-1"/>
        </w:rPr>
        <w:t>bloody</w:t>
      </w:r>
      <w:r>
        <w:rPr>
          <w:spacing w:val="-3"/>
        </w:rPr>
        <w:t xml:space="preserve"> </w:t>
      </w:r>
      <w:r>
        <w:rPr>
          <w:spacing w:val="-1"/>
        </w:rPr>
        <w:t>thing</w:t>
      </w:r>
    </w:p>
    <w:p w:rsidR="00EA20B7" w:rsidRDefault="00877DD6">
      <w:pPr>
        <w:pStyle w:val="Corpodetexto"/>
        <w:spacing w:before="1"/>
        <w:ind w:left="116" w:right="3909"/>
        <w:jc w:val="center"/>
      </w:pPr>
      <w:r>
        <w:rPr>
          <w:spacing w:val="-2"/>
        </w:rPr>
        <w:t>but</w:t>
      </w:r>
      <w:r>
        <w:t xml:space="preserve"> </w:t>
      </w:r>
      <w:r>
        <w:rPr>
          <w:spacing w:val="-1"/>
        </w:rPr>
        <w:t>kill</w:t>
      </w:r>
    </w:p>
    <w:p w:rsidR="00EA20B7" w:rsidRDefault="00EA20B7">
      <w:pPr>
        <w:rPr>
          <w:rFonts w:ascii="Lucida Sans" w:eastAsia="Lucida Sans" w:hAnsi="Lucida Sans" w:cs="Lucida Sans"/>
          <w:sz w:val="20"/>
          <w:szCs w:val="20"/>
        </w:rPr>
      </w:pPr>
    </w:p>
    <w:p w:rsidR="00EA20B7" w:rsidRDefault="00EA20B7">
      <w:pPr>
        <w:spacing w:before="2"/>
        <w:rPr>
          <w:rFonts w:ascii="Lucida Sans" w:eastAsia="Lucida Sans" w:hAnsi="Lucida Sans" w:cs="Lucida Sans"/>
          <w:sz w:val="20"/>
          <w:szCs w:val="20"/>
        </w:rPr>
      </w:pPr>
    </w:p>
    <w:p w:rsidR="00EA20B7" w:rsidRDefault="00877DD6">
      <w:pPr>
        <w:ind w:left="108" w:right="131"/>
        <w:rPr>
          <w:rFonts w:ascii="Lucida Sans" w:eastAsia="Lucida Sans" w:hAnsi="Lucida Sans" w:cs="Lucida Sans"/>
          <w:sz w:val="24"/>
          <w:szCs w:val="24"/>
        </w:rPr>
      </w:pPr>
      <w:r>
        <w:rPr>
          <w:rFonts w:ascii="Lucida Sans" w:eastAsia="Lucida Sans" w:hAnsi="Lucida Sans" w:cs="Lucida Sans"/>
          <w:b/>
          <w:bCs/>
          <w:i/>
          <w:spacing w:val="-1"/>
          <w:sz w:val="24"/>
          <w:szCs w:val="24"/>
        </w:rPr>
        <w:t>“If</w:t>
      </w:r>
      <w:r>
        <w:rPr>
          <w:rFonts w:ascii="Lucida Sans" w:eastAsia="Lucida Sans" w:hAnsi="Lucida Sans" w:cs="Lucida Sans"/>
          <w:b/>
          <w:bCs/>
          <w:i/>
          <w:sz w:val="24"/>
          <w:szCs w:val="24"/>
        </w:rPr>
        <w:t xml:space="preserve"> its </w:t>
      </w:r>
      <w:r>
        <w:rPr>
          <w:rFonts w:ascii="Lucida Sans" w:eastAsia="Lucida Sans" w:hAnsi="Lucida Sans" w:cs="Lucida Sans"/>
          <w:b/>
          <w:bCs/>
          <w:i/>
          <w:spacing w:val="-1"/>
          <w:sz w:val="24"/>
          <w:szCs w:val="24"/>
        </w:rPr>
        <w:t>still,</w:t>
      </w:r>
      <w:r>
        <w:rPr>
          <w:rFonts w:ascii="Lucida Sans" w:eastAsia="Lucida Sans" w:hAnsi="Lucida Sans" w:cs="Lucida Sans"/>
          <w:b/>
          <w:bCs/>
          <w:i/>
          <w:sz w:val="24"/>
          <w:szCs w:val="24"/>
        </w:rPr>
        <w:t xml:space="preserve"> </w:t>
      </w:r>
      <w:r>
        <w:rPr>
          <w:rFonts w:ascii="Lucida Sans" w:eastAsia="Lucida Sans" w:hAnsi="Lucida Sans" w:cs="Lucida Sans"/>
          <w:b/>
          <w:bCs/>
          <w:i/>
          <w:spacing w:val="-1"/>
          <w:sz w:val="24"/>
          <w:szCs w:val="24"/>
        </w:rPr>
        <w:t>paint</w:t>
      </w:r>
      <w:r>
        <w:rPr>
          <w:rFonts w:ascii="Lucida Sans" w:eastAsia="Lucida Sans" w:hAnsi="Lucida Sans" w:cs="Lucida Sans"/>
          <w:b/>
          <w:bCs/>
          <w:i/>
          <w:sz w:val="24"/>
          <w:szCs w:val="24"/>
        </w:rPr>
        <w:t xml:space="preserve"> it, </w:t>
      </w:r>
      <w:r>
        <w:rPr>
          <w:rFonts w:ascii="Lucida Sans" w:eastAsia="Lucida Sans" w:hAnsi="Lucida Sans" w:cs="Lucida Sans"/>
          <w:b/>
          <w:bCs/>
          <w:i/>
          <w:spacing w:val="-1"/>
          <w:sz w:val="24"/>
          <w:szCs w:val="24"/>
        </w:rPr>
        <w:t>If</w:t>
      </w:r>
      <w:r>
        <w:rPr>
          <w:rFonts w:ascii="Lucida Sans" w:eastAsia="Lucida Sans" w:hAnsi="Lucida Sans" w:cs="Lucida Sans"/>
          <w:b/>
          <w:bCs/>
          <w:i/>
          <w:sz w:val="24"/>
          <w:szCs w:val="24"/>
        </w:rPr>
        <w:t xml:space="preserve"> </w:t>
      </w:r>
      <w:r>
        <w:rPr>
          <w:rFonts w:ascii="Lucida Sans" w:eastAsia="Lucida Sans" w:hAnsi="Lucida Sans" w:cs="Lucida Sans"/>
          <w:b/>
          <w:bCs/>
          <w:i/>
          <w:spacing w:val="-1"/>
          <w:sz w:val="24"/>
          <w:szCs w:val="24"/>
        </w:rPr>
        <w:t>it</w:t>
      </w:r>
      <w:r>
        <w:rPr>
          <w:rFonts w:ascii="Lucida Sans" w:eastAsia="Lucida Sans" w:hAnsi="Lucida Sans" w:cs="Lucida Sans"/>
          <w:b/>
          <w:bCs/>
          <w:i/>
          <w:spacing w:val="-2"/>
          <w:sz w:val="24"/>
          <w:szCs w:val="24"/>
        </w:rPr>
        <w:t xml:space="preserve"> </w:t>
      </w:r>
      <w:r>
        <w:rPr>
          <w:rFonts w:ascii="Lucida Sans" w:eastAsia="Lucida Sans" w:hAnsi="Lucida Sans" w:cs="Lucida Sans"/>
          <w:b/>
          <w:bCs/>
          <w:i/>
          <w:spacing w:val="-1"/>
          <w:sz w:val="24"/>
          <w:szCs w:val="24"/>
        </w:rPr>
        <w:t>moves,</w:t>
      </w:r>
      <w:r>
        <w:rPr>
          <w:rFonts w:ascii="Lucida Sans" w:eastAsia="Lucida Sans" w:hAnsi="Lucida Sans" w:cs="Lucida Sans"/>
          <w:b/>
          <w:bCs/>
          <w:i/>
          <w:sz w:val="24"/>
          <w:szCs w:val="24"/>
        </w:rPr>
        <w:t xml:space="preserve"> </w:t>
      </w:r>
      <w:r>
        <w:rPr>
          <w:rFonts w:ascii="Lucida Sans" w:eastAsia="Lucida Sans" w:hAnsi="Lucida Sans" w:cs="Lucida Sans"/>
          <w:b/>
          <w:bCs/>
          <w:i/>
          <w:spacing w:val="-1"/>
          <w:sz w:val="24"/>
          <w:szCs w:val="24"/>
        </w:rPr>
        <w:t>Shoot</w:t>
      </w:r>
      <w:r>
        <w:rPr>
          <w:rFonts w:ascii="Lucida Sans" w:eastAsia="Lucida Sans" w:hAnsi="Lucida Sans" w:cs="Lucida Sans"/>
          <w:b/>
          <w:bCs/>
          <w:i/>
          <w:sz w:val="24"/>
          <w:szCs w:val="24"/>
        </w:rPr>
        <w:t xml:space="preserve"> it”</w:t>
      </w:r>
      <w:r>
        <w:rPr>
          <w:rFonts w:ascii="Lucida Sans" w:eastAsia="Lucida Sans" w:hAnsi="Lucida Sans" w:cs="Lucida Sans"/>
          <w:b/>
          <w:bCs/>
          <w:i/>
          <w:spacing w:val="-1"/>
          <w:sz w:val="24"/>
          <w:szCs w:val="24"/>
        </w:rPr>
        <w:t xml:space="preserve"> British</w:t>
      </w:r>
      <w:r>
        <w:rPr>
          <w:rFonts w:ascii="Lucida Sans" w:eastAsia="Lucida Sans" w:hAnsi="Lucida Sans" w:cs="Lucida Sans"/>
          <w:b/>
          <w:bCs/>
          <w:i/>
          <w:sz w:val="24"/>
          <w:szCs w:val="24"/>
        </w:rPr>
        <w:t xml:space="preserve"> </w:t>
      </w:r>
      <w:r>
        <w:rPr>
          <w:rFonts w:ascii="Lucida Sans" w:eastAsia="Lucida Sans" w:hAnsi="Lucida Sans" w:cs="Lucida Sans"/>
          <w:b/>
          <w:bCs/>
          <w:i/>
          <w:spacing w:val="-1"/>
          <w:sz w:val="24"/>
          <w:szCs w:val="24"/>
        </w:rPr>
        <w:t>Army,</w:t>
      </w:r>
      <w:r>
        <w:rPr>
          <w:rFonts w:ascii="Lucida Sans" w:eastAsia="Lucida Sans" w:hAnsi="Lucida Sans" w:cs="Lucida Sans"/>
          <w:b/>
          <w:bCs/>
          <w:i/>
          <w:spacing w:val="34"/>
          <w:sz w:val="24"/>
          <w:szCs w:val="24"/>
        </w:rPr>
        <w:t xml:space="preserve"> </w:t>
      </w:r>
      <w:r>
        <w:rPr>
          <w:rFonts w:ascii="Lucida Sans" w:eastAsia="Lucida Sans" w:hAnsi="Lucida Sans" w:cs="Lucida Sans"/>
          <w:b/>
          <w:bCs/>
          <w:i/>
          <w:sz w:val="24"/>
          <w:szCs w:val="24"/>
        </w:rPr>
        <w:t>on</w:t>
      </w:r>
      <w:r>
        <w:rPr>
          <w:rFonts w:ascii="Lucida Sans" w:eastAsia="Lucida Sans" w:hAnsi="Lucida Sans" w:cs="Lucida Sans"/>
          <w:b/>
          <w:bCs/>
          <w:i/>
          <w:spacing w:val="-1"/>
          <w:sz w:val="24"/>
          <w:szCs w:val="24"/>
        </w:rPr>
        <w:t xml:space="preserve"> how</w:t>
      </w:r>
      <w:r>
        <w:rPr>
          <w:rFonts w:ascii="Lucida Sans" w:eastAsia="Lucida Sans" w:hAnsi="Lucida Sans" w:cs="Lucida Sans"/>
          <w:b/>
          <w:bCs/>
          <w:i/>
          <w:sz w:val="24"/>
          <w:szCs w:val="24"/>
        </w:rPr>
        <w:t xml:space="preserve"> to </w:t>
      </w:r>
      <w:r>
        <w:rPr>
          <w:rFonts w:ascii="Lucida Sans" w:eastAsia="Lucida Sans" w:hAnsi="Lucida Sans" w:cs="Lucida Sans"/>
          <w:b/>
          <w:bCs/>
          <w:i/>
          <w:spacing w:val="-1"/>
          <w:sz w:val="24"/>
          <w:szCs w:val="24"/>
        </w:rPr>
        <w:t>create</w:t>
      </w:r>
      <w:r>
        <w:rPr>
          <w:rFonts w:ascii="Lucida Sans" w:eastAsia="Lucida Sans" w:hAnsi="Lucida Sans" w:cs="Lucida Sans"/>
          <w:b/>
          <w:bCs/>
          <w:i/>
          <w:sz w:val="24"/>
          <w:szCs w:val="24"/>
        </w:rPr>
        <w:t xml:space="preserve"> the </w:t>
      </w:r>
      <w:r>
        <w:rPr>
          <w:rFonts w:ascii="Lucida Sans" w:eastAsia="Lucida Sans" w:hAnsi="Lucida Sans" w:cs="Lucida Sans"/>
          <w:b/>
          <w:bCs/>
          <w:i/>
          <w:spacing w:val="-1"/>
          <w:sz w:val="24"/>
          <w:szCs w:val="24"/>
        </w:rPr>
        <w:t>“Roman</w:t>
      </w:r>
      <w:r>
        <w:rPr>
          <w:rFonts w:ascii="Lucida Sans" w:eastAsia="Lucida Sans" w:hAnsi="Lucida Sans" w:cs="Lucida Sans"/>
          <w:b/>
          <w:bCs/>
          <w:i/>
          <w:sz w:val="24"/>
          <w:szCs w:val="24"/>
        </w:rPr>
        <w:t xml:space="preserve"> Peace”</w:t>
      </w:r>
    </w:p>
    <w:p w:rsidR="00EA20B7" w:rsidRDefault="00877DD6">
      <w:pPr>
        <w:spacing w:before="119"/>
        <w:ind w:left="420" w:right="418" w:hanging="1"/>
        <w:jc w:val="center"/>
        <w:rPr>
          <w:rFonts w:ascii="Lucida Sans" w:eastAsia="Lucida Sans" w:hAnsi="Lucida Sans" w:cs="Lucida Sans"/>
          <w:sz w:val="24"/>
          <w:szCs w:val="24"/>
        </w:rPr>
      </w:pPr>
      <w:r>
        <w:rPr>
          <w:rFonts w:ascii="Lucida Sans"/>
          <w:b/>
          <w:sz w:val="40"/>
        </w:rPr>
        <w:t>75%</w:t>
      </w:r>
      <w:r>
        <w:rPr>
          <w:rFonts w:ascii="Lucida Sans"/>
          <w:b/>
          <w:spacing w:val="-25"/>
          <w:sz w:val="40"/>
        </w:rPr>
        <w:t xml:space="preserve"> </w:t>
      </w:r>
      <w:r>
        <w:rPr>
          <w:rFonts w:ascii="Lucida Sans"/>
          <w:b/>
          <w:sz w:val="40"/>
        </w:rPr>
        <w:t>ARE</w:t>
      </w:r>
      <w:r>
        <w:rPr>
          <w:rFonts w:ascii="Lucida Sans"/>
          <w:b/>
          <w:spacing w:val="-25"/>
          <w:sz w:val="40"/>
        </w:rPr>
        <w:t xml:space="preserve"> </w:t>
      </w:r>
      <w:r>
        <w:rPr>
          <w:rFonts w:ascii="Lucida Sans"/>
          <w:b/>
          <w:sz w:val="40"/>
        </w:rPr>
        <w:t>PSYCHOPATHS,</w:t>
      </w:r>
      <w:r>
        <w:rPr>
          <w:rFonts w:ascii="Lucida Sans"/>
          <w:b/>
          <w:w w:val="99"/>
          <w:sz w:val="40"/>
        </w:rPr>
        <w:t xml:space="preserve"> </w:t>
      </w:r>
      <w:r>
        <w:rPr>
          <w:rFonts w:ascii="Lucida Sans"/>
          <w:b/>
          <w:sz w:val="40"/>
        </w:rPr>
        <w:t>SCHIZOPHRENIC,</w:t>
      </w:r>
      <w:r>
        <w:rPr>
          <w:rFonts w:ascii="Lucida Sans"/>
          <w:b/>
          <w:spacing w:val="-29"/>
          <w:sz w:val="40"/>
        </w:rPr>
        <w:t xml:space="preserve"> </w:t>
      </w:r>
      <w:r>
        <w:rPr>
          <w:rFonts w:ascii="Lucida Sans"/>
          <w:b/>
          <w:sz w:val="40"/>
        </w:rPr>
        <w:t>AND</w:t>
      </w:r>
      <w:r>
        <w:rPr>
          <w:rFonts w:ascii="Lucida Sans"/>
          <w:b/>
          <w:spacing w:val="-29"/>
          <w:sz w:val="40"/>
        </w:rPr>
        <w:t xml:space="preserve"> </w:t>
      </w:r>
      <w:r>
        <w:rPr>
          <w:rFonts w:ascii="Lucida Sans"/>
          <w:b/>
          <w:sz w:val="40"/>
        </w:rPr>
        <w:t>MANIC</w:t>
      </w:r>
      <w:r>
        <w:rPr>
          <w:rFonts w:ascii="Lucida Sans"/>
          <w:b/>
          <w:w w:val="99"/>
          <w:sz w:val="40"/>
        </w:rPr>
        <w:t xml:space="preserve"> </w:t>
      </w:r>
      <w:r>
        <w:rPr>
          <w:rFonts w:ascii="Lucida Sans"/>
          <w:b/>
          <w:sz w:val="40"/>
        </w:rPr>
        <w:t>DEPRESSIVE</w:t>
      </w:r>
      <w:r>
        <w:rPr>
          <w:rFonts w:ascii="Lucida Sans"/>
          <w:b/>
          <w:sz w:val="24"/>
        </w:rPr>
        <w:t>.</w:t>
      </w:r>
    </w:p>
    <w:p w:rsidR="00EA20B7" w:rsidRDefault="00EA20B7">
      <w:pPr>
        <w:jc w:val="center"/>
        <w:rPr>
          <w:rFonts w:ascii="Lucida Sans" w:eastAsia="Lucida Sans" w:hAnsi="Lucida Sans" w:cs="Lucida Sans"/>
          <w:sz w:val="24"/>
          <w:szCs w:val="24"/>
        </w:rPr>
        <w:sectPr w:rsidR="00EA20B7">
          <w:pgSz w:w="8640" w:h="12960"/>
          <w:pgMar w:top="960" w:right="900" w:bottom="900" w:left="900" w:header="0" w:footer="712" w:gutter="0"/>
          <w:cols w:space="720"/>
        </w:sectPr>
      </w:pPr>
    </w:p>
    <w:p w:rsidR="00EA20B7" w:rsidRDefault="00877DD6">
      <w:pPr>
        <w:spacing w:before="47"/>
        <w:ind w:left="116" w:right="114"/>
        <w:jc w:val="center"/>
        <w:rPr>
          <w:rFonts w:ascii="Lucida Sans" w:eastAsia="Lucida Sans" w:hAnsi="Lucida Sans" w:cs="Lucida Sans"/>
          <w:sz w:val="24"/>
          <w:szCs w:val="24"/>
        </w:rPr>
      </w:pPr>
      <w:r>
        <w:rPr>
          <w:rFonts w:ascii="Lucida Sans"/>
          <w:b/>
          <w:sz w:val="24"/>
        </w:rPr>
        <w:lastRenderedPageBreak/>
        <w:t>CAN</w:t>
      </w:r>
      <w:r>
        <w:rPr>
          <w:rFonts w:ascii="Lucida Sans"/>
          <w:b/>
          <w:spacing w:val="-1"/>
          <w:sz w:val="24"/>
        </w:rPr>
        <w:t xml:space="preserve"> </w:t>
      </w:r>
      <w:r>
        <w:rPr>
          <w:rFonts w:ascii="Lucida Sans"/>
          <w:b/>
          <w:sz w:val="24"/>
        </w:rPr>
        <w:t>YOU</w:t>
      </w:r>
      <w:r>
        <w:rPr>
          <w:rFonts w:ascii="Lucida Sans"/>
          <w:b/>
          <w:spacing w:val="-1"/>
          <w:sz w:val="24"/>
        </w:rPr>
        <w:t xml:space="preserve"> </w:t>
      </w:r>
      <w:r>
        <w:rPr>
          <w:rFonts w:ascii="Lucida Sans"/>
          <w:b/>
          <w:sz w:val="24"/>
        </w:rPr>
        <w:t>SEE</w:t>
      </w:r>
      <w:r>
        <w:rPr>
          <w:rFonts w:ascii="Lucida Sans"/>
          <w:b/>
          <w:spacing w:val="-1"/>
          <w:sz w:val="24"/>
        </w:rPr>
        <w:t xml:space="preserve"> </w:t>
      </w:r>
      <w:r>
        <w:rPr>
          <w:rFonts w:ascii="Lucida Sans"/>
          <w:b/>
          <w:sz w:val="24"/>
        </w:rPr>
        <w:t>EVEN</w:t>
      </w:r>
      <w:r>
        <w:rPr>
          <w:rFonts w:ascii="Lucida Sans"/>
          <w:b/>
          <w:spacing w:val="-1"/>
          <w:sz w:val="24"/>
        </w:rPr>
        <w:t xml:space="preserve"> </w:t>
      </w:r>
      <w:r>
        <w:rPr>
          <w:rFonts w:ascii="Lucida Sans"/>
          <w:b/>
          <w:sz w:val="24"/>
        </w:rPr>
        <w:t>A</w:t>
      </w:r>
      <w:r>
        <w:rPr>
          <w:rFonts w:ascii="Lucida Sans"/>
          <w:b/>
          <w:spacing w:val="-1"/>
          <w:sz w:val="24"/>
        </w:rPr>
        <w:t xml:space="preserve"> LITTLE </w:t>
      </w:r>
      <w:r>
        <w:rPr>
          <w:rFonts w:ascii="Lucida Sans"/>
          <w:b/>
          <w:sz w:val="24"/>
        </w:rPr>
        <w:t>OF</w:t>
      </w:r>
      <w:r>
        <w:rPr>
          <w:rFonts w:ascii="Lucida Sans"/>
          <w:b/>
          <w:spacing w:val="-1"/>
          <w:sz w:val="24"/>
        </w:rPr>
        <w:t xml:space="preserve"> </w:t>
      </w:r>
      <w:r>
        <w:rPr>
          <w:rFonts w:ascii="Lucida Sans"/>
          <w:b/>
          <w:sz w:val="24"/>
        </w:rPr>
        <w:t>THIS</w:t>
      </w:r>
      <w:r>
        <w:rPr>
          <w:rFonts w:ascii="Lucida Sans"/>
          <w:b/>
          <w:spacing w:val="-1"/>
          <w:sz w:val="24"/>
        </w:rPr>
        <w:t xml:space="preserve"> IRRATIONALITY</w:t>
      </w:r>
      <w:r>
        <w:rPr>
          <w:rFonts w:ascii="Lucida Sans"/>
          <w:b/>
          <w:spacing w:val="29"/>
          <w:sz w:val="24"/>
        </w:rPr>
        <w:t xml:space="preserve"> </w:t>
      </w:r>
      <w:r>
        <w:rPr>
          <w:rFonts w:ascii="Lucida Sans"/>
          <w:b/>
          <w:spacing w:val="-1"/>
          <w:sz w:val="24"/>
        </w:rPr>
        <w:t>IN</w:t>
      </w:r>
      <w:r>
        <w:rPr>
          <w:rFonts w:ascii="Lucida Sans"/>
          <w:b/>
          <w:spacing w:val="-2"/>
          <w:sz w:val="24"/>
        </w:rPr>
        <w:t xml:space="preserve"> </w:t>
      </w:r>
      <w:r>
        <w:rPr>
          <w:rFonts w:ascii="Lucida Sans"/>
          <w:b/>
          <w:spacing w:val="-1"/>
          <w:sz w:val="24"/>
        </w:rPr>
        <w:t>YOURSELF?</w:t>
      </w:r>
    </w:p>
    <w:p w:rsidR="00EA20B7" w:rsidRDefault="00877DD6">
      <w:pPr>
        <w:spacing w:before="119"/>
        <w:ind w:left="113" w:right="114"/>
        <w:jc w:val="center"/>
        <w:rPr>
          <w:rFonts w:ascii="Lucida Sans" w:eastAsia="Lucida Sans" w:hAnsi="Lucida Sans" w:cs="Lucida Sans"/>
          <w:sz w:val="24"/>
          <w:szCs w:val="24"/>
        </w:rPr>
      </w:pPr>
      <w:r>
        <w:rPr>
          <w:rFonts w:ascii="Lucida Sans"/>
          <w:b/>
          <w:sz w:val="40"/>
        </w:rPr>
        <w:t>THE</w:t>
      </w:r>
      <w:r>
        <w:rPr>
          <w:rFonts w:ascii="Lucida Sans"/>
          <w:b/>
          <w:spacing w:val="-15"/>
          <w:sz w:val="40"/>
        </w:rPr>
        <w:t xml:space="preserve"> </w:t>
      </w:r>
      <w:r>
        <w:rPr>
          <w:rFonts w:ascii="Lucida Sans"/>
          <w:b/>
          <w:sz w:val="40"/>
        </w:rPr>
        <w:t>SOLUTION</w:t>
      </w:r>
      <w:r>
        <w:rPr>
          <w:rFonts w:ascii="Lucida Sans"/>
          <w:b/>
          <w:spacing w:val="-14"/>
          <w:sz w:val="40"/>
        </w:rPr>
        <w:t xml:space="preserve"> </w:t>
      </w:r>
      <w:r>
        <w:rPr>
          <w:rFonts w:ascii="Lucida Sans"/>
          <w:b/>
          <w:sz w:val="40"/>
        </w:rPr>
        <w:t>TO</w:t>
      </w:r>
      <w:r>
        <w:rPr>
          <w:rFonts w:ascii="Lucida Sans"/>
          <w:b/>
          <w:spacing w:val="-14"/>
          <w:sz w:val="40"/>
        </w:rPr>
        <w:t xml:space="preserve"> </w:t>
      </w:r>
      <w:r>
        <w:rPr>
          <w:rFonts w:ascii="Lucida Sans"/>
          <w:b/>
          <w:sz w:val="40"/>
        </w:rPr>
        <w:t>THE</w:t>
      </w:r>
      <w:r>
        <w:rPr>
          <w:rFonts w:ascii="Lucida Sans"/>
          <w:b/>
          <w:spacing w:val="-14"/>
          <w:sz w:val="40"/>
        </w:rPr>
        <w:t xml:space="preserve"> </w:t>
      </w:r>
      <w:r>
        <w:rPr>
          <w:rFonts w:ascii="Lucida Sans"/>
          <w:b/>
          <w:sz w:val="40"/>
        </w:rPr>
        <w:t>ONE</w:t>
      </w:r>
      <w:r>
        <w:rPr>
          <w:rFonts w:ascii="Lucida Sans"/>
          <w:b/>
          <w:w w:val="99"/>
          <w:sz w:val="40"/>
        </w:rPr>
        <w:t xml:space="preserve"> </w:t>
      </w:r>
      <w:r>
        <w:rPr>
          <w:rFonts w:ascii="Lucida Sans"/>
          <w:b/>
          <w:sz w:val="40"/>
        </w:rPr>
        <w:t>MAJOR</w:t>
      </w:r>
      <w:r>
        <w:rPr>
          <w:rFonts w:ascii="Lucida Sans"/>
          <w:b/>
          <w:spacing w:val="-18"/>
          <w:sz w:val="40"/>
        </w:rPr>
        <w:t xml:space="preserve"> </w:t>
      </w:r>
      <w:r>
        <w:rPr>
          <w:rFonts w:ascii="Lucida Sans"/>
          <w:b/>
          <w:sz w:val="40"/>
        </w:rPr>
        <w:t>WORLD</w:t>
      </w:r>
      <w:r>
        <w:rPr>
          <w:rFonts w:ascii="Lucida Sans"/>
          <w:b/>
          <w:spacing w:val="-17"/>
          <w:sz w:val="40"/>
        </w:rPr>
        <w:t xml:space="preserve"> </w:t>
      </w:r>
      <w:r>
        <w:rPr>
          <w:rFonts w:ascii="Lucida Sans"/>
          <w:b/>
          <w:sz w:val="40"/>
        </w:rPr>
        <w:t>PROBLEM</w:t>
      </w:r>
      <w:r>
        <w:rPr>
          <w:rFonts w:ascii="Lucida Sans"/>
          <w:b/>
          <w:spacing w:val="-18"/>
          <w:sz w:val="40"/>
        </w:rPr>
        <w:t xml:space="preserve"> </w:t>
      </w:r>
      <w:r>
        <w:rPr>
          <w:rFonts w:ascii="Lucida Sans"/>
          <w:b/>
          <w:sz w:val="40"/>
        </w:rPr>
        <w:t>IS</w:t>
      </w:r>
      <w:r>
        <w:rPr>
          <w:rFonts w:ascii="Lucida Sans"/>
          <w:b/>
          <w:w w:val="99"/>
          <w:sz w:val="40"/>
        </w:rPr>
        <w:t xml:space="preserve"> </w:t>
      </w:r>
      <w:r>
        <w:rPr>
          <w:rFonts w:ascii="Lucida Sans"/>
          <w:b/>
          <w:sz w:val="40"/>
        </w:rPr>
        <w:t>ENERGY</w:t>
      </w:r>
      <w:r>
        <w:rPr>
          <w:rFonts w:ascii="Lucida Sans"/>
          <w:b/>
          <w:spacing w:val="-50"/>
          <w:sz w:val="40"/>
        </w:rPr>
        <w:t xml:space="preserve"> </w:t>
      </w:r>
      <w:r>
        <w:rPr>
          <w:rFonts w:ascii="Lucida Sans"/>
          <w:b/>
          <w:sz w:val="40"/>
        </w:rPr>
        <w:t>ENHANCEMENT</w:t>
      </w:r>
      <w:r>
        <w:rPr>
          <w:rFonts w:ascii="Lucida Sans"/>
          <w:b/>
          <w:sz w:val="24"/>
        </w:rPr>
        <w:t>.</w:t>
      </w:r>
    </w:p>
    <w:p w:rsidR="00EA20B7" w:rsidRDefault="00877DD6">
      <w:pPr>
        <w:spacing w:before="120"/>
        <w:ind w:left="178" w:right="178"/>
        <w:jc w:val="center"/>
        <w:rPr>
          <w:rFonts w:ascii="Lucida Sans" w:eastAsia="Lucida Sans" w:hAnsi="Lucida Sans" w:cs="Lucida Sans"/>
          <w:sz w:val="24"/>
          <w:szCs w:val="24"/>
        </w:rPr>
      </w:pPr>
      <w:r>
        <w:rPr>
          <w:rFonts w:ascii="Lucida Sans"/>
          <w:b/>
          <w:spacing w:val="-1"/>
          <w:sz w:val="24"/>
        </w:rPr>
        <w:t>ENERGY</w:t>
      </w:r>
      <w:r>
        <w:rPr>
          <w:rFonts w:ascii="Lucida Sans"/>
          <w:b/>
          <w:sz w:val="24"/>
        </w:rPr>
        <w:t xml:space="preserve"> </w:t>
      </w:r>
      <w:r>
        <w:rPr>
          <w:rFonts w:ascii="Lucida Sans"/>
          <w:b/>
          <w:spacing w:val="-1"/>
          <w:sz w:val="24"/>
        </w:rPr>
        <w:t>ENHANCEMENT</w:t>
      </w:r>
      <w:r>
        <w:rPr>
          <w:rFonts w:ascii="Lucida Sans"/>
          <w:b/>
          <w:sz w:val="24"/>
        </w:rPr>
        <w:t xml:space="preserve"> GIVES </w:t>
      </w:r>
      <w:r>
        <w:rPr>
          <w:rFonts w:ascii="Lucida Sans"/>
          <w:b/>
          <w:spacing w:val="-1"/>
          <w:sz w:val="24"/>
        </w:rPr>
        <w:t>ANCIENT,</w:t>
      </w:r>
      <w:r>
        <w:rPr>
          <w:rFonts w:ascii="Lucida Sans"/>
          <w:b/>
          <w:spacing w:val="-2"/>
          <w:sz w:val="24"/>
        </w:rPr>
        <w:t xml:space="preserve"> </w:t>
      </w:r>
      <w:r>
        <w:rPr>
          <w:rFonts w:ascii="Lucida Sans"/>
          <w:b/>
          <w:spacing w:val="-1"/>
          <w:sz w:val="24"/>
        </w:rPr>
        <w:t>ADVANCED</w:t>
      </w:r>
      <w:r>
        <w:rPr>
          <w:rFonts w:ascii="Lucida Sans"/>
          <w:b/>
          <w:spacing w:val="47"/>
          <w:sz w:val="24"/>
        </w:rPr>
        <w:t xml:space="preserve"> </w:t>
      </w:r>
      <w:r>
        <w:rPr>
          <w:rFonts w:ascii="Lucida Sans"/>
          <w:b/>
          <w:sz w:val="24"/>
        </w:rPr>
        <w:t xml:space="preserve">AND </w:t>
      </w:r>
      <w:r>
        <w:rPr>
          <w:rFonts w:ascii="Lucida Sans"/>
          <w:b/>
          <w:spacing w:val="-1"/>
          <w:sz w:val="24"/>
        </w:rPr>
        <w:t>SUCCESSFUL</w:t>
      </w:r>
      <w:r>
        <w:rPr>
          <w:rFonts w:ascii="Lucida Sans"/>
          <w:b/>
          <w:sz w:val="24"/>
        </w:rPr>
        <w:t xml:space="preserve"> </w:t>
      </w:r>
      <w:r>
        <w:rPr>
          <w:rFonts w:ascii="Lucida Sans"/>
          <w:b/>
          <w:spacing w:val="-1"/>
          <w:sz w:val="24"/>
        </w:rPr>
        <w:t>TECHNIQUES</w:t>
      </w:r>
      <w:r>
        <w:rPr>
          <w:rFonts w:ascii="Lucida Sans"/>
          <w:b/>
          <w:sz w:val="24"/>
        </w:rPr>
        <w:t xml:space="preserve"> </w:t>
      </w:r>
      <w:r>
        <w:rPr>
          <w:rFonts w:ascii="Lucida Sans"/>
          <w:b/>
          <w:spacing w:val="-1"/>
          <w:sz w:val="24"/>
        </w:rPr>
        <w:t>FOR</w:t>
      </w:r>
      <w:r>
        <w:rPr>
          <w:rFonts w:ascii="Lucida Sans"/>
          <w:b/>
          <w:sz w:val="24"/>
        </w:rPr>
        <w:t xml:space="preserve"> </w:t>
      </w:r>
      <w:r>
        <w:rPr>
          <w:rFonts w:ascii="Lucida Sans"/>
          <w:b/>
          <w:spacing w:val="-1"/>
          <w:sz w:val="24"/>
        </w:rPr>
        <w:t>THE</w:t>
      </w:r>
      <w:r>
        <w:rPr>
          <w:rFonts w:ascii="Lucida Sans"/>
          <w:b/>
          <w:sz w:val="24"/>
        </w:rPr>
        <w:t xml:space="preserve"> </w:t>
      </w:r>
      <w:r>
        <w:rPr>
          <w:rFonts w:ascii="Lucida Sans"/>
          <w:b/>
          <w:spacing w:val="-1"/>
          <w:sz w:val="24"/>
        </w:rPr>
        <w:t>REMOVAL</w:t>
      </w:r>
      <w:r>
        <w:rPr>
          <w:rFonts w:ascii="Lucida Sans"/>
          <w:b/>
          <w:spacing w:val="35"/>
          <w:sz w:val="24"/>
        </w:rPr>
        <w:t xml:space="preserve"> </w:t>
      </w:r>
      <w:r>
        <w:rPr>
          <w:rFonts w:ascii="Lucida Sans"/>
          <w:b/>
          <w:spacing w:val="-1"/>
          <w:sz w:val="24"/>
        </w:rPr>
        <w:t xml:space="preserve">OF ALL </w:t>
      </w:r>
      <w:r>
        <w:rPr>
          <w:rFonts w:ascii="Lucida Sans"/>
          <w:b/>
          <w:sz w:val="24"/>
        </w:rPr>
        <w:t>ENERGY</w:t>
      </w:r>
      <w:r>
        <w:rPr>
          <w:rFonts w:ascii="Lucida Sans"/>
          <w:b/>
          <w:spacing w:val="-1"/>
          <w:sz w:val="24"/>
        </w:rPr>
        <w:t xml:space="preserve"> BLOCKAGES CAUSING ALL</w:t>
      </w:r>
      <w:r>
        <w:rPr>
          <w:rFonts w:ascii="Lucida Sans"/>
          <w:b/>
          <w:spacing w:val="27"/>
          <w:sz w:val="24"/>
        </w:rPr>
        <w:t xml:space="preserve"> </w:t>
      </w:r>
      <w:r>
        <w:rPr>
          <w:rFonts w:ascii="Lucida Sans"/>
          <w:b/>
          <w:spacing w:val="-1"/>
          <w:sz w:val="24"/>
        </w:rPr>
        <w:t>PSYCHOPATHIC TRAITS,</w:t>
      </w:r>
      <w:r>
        <w:rPr>
          <w:rFonts w:ascii="Lucida Sans"/>
          <w:b/>
          <w:spacing w:val="-3"/>
          <w:sz w:val="24"/>
        </w:rPr>
        <w:t xml:space="preserve"> </w:t>
      </w:r>
      <w:r>
        <w:rPr>
          <w:rFonts w:ascii="Lucida Sans"/>
          <w:b/>
          <w:spacing w:val="-1"/>
          <w:sz w:val="24"/>
        </w:rPr>
        <w:t>IN</w:t>
      </w:r>
      <w:r>
        <w:rPr>
          <w:rFonts w:ascii="Lucida Sans"/>
          <w:b/>
          <w:sz w:val="24"/>
        </w:rPr>
        <w:t xml:space="preserve"> YOU</w:t>
      </w:r>
      <w:r>
        <w:rPr>
          <w:rFonts w:ascii="Lucida Sans"/>
          <w:b/>
          <w:spacing w:val="1"/>
          <w:sz w:val="24"/>
        </w:rPr>
        <w:t xml:space="preserve"> </w:t>
      </w:r>
      <w:r>
        <w:rPr>
          <w:rFonts w:ascii="Lucida Sans"/>
          <w:b/>
          <w:spacing w:val="-1"/>
          <w:sz w:val="24"/>
        </w:rPr>
        <w:t>AND</w:t>
      </w:r>
      <w:r>
        <w:rPr>
          <w:rFonts w:ascii="Lucida Sans"/>
          <w:b/>
          <w:spacing w:val="1"/>
          <w:sz w:val="24"/>
        </w:rPr>
        <w:t xml:space="preserve"> </w:t>
      </w:r>
      <w:r>
        <w:rPr>
          <w:rFonts w:ascii="Lucida Sans"/>
          <w:b/>
          <w:spacing w:val="-1"/>
          <w:sz w:val="24"/>
        </w:rPr>
        <w:t>IN</w:t>
      </w:r>
      <w:r>
        <w:rPr>
          <w:rFonts w:ascii="Lucida Sans"/>
          <w:b/>
          <w:sz w:val="24"/>
        </w:rPr>
        <w:t xml:space="preserve"> </w:t>
      </w:r>
      <w:r>
        <w:rPr>
          <w:rFonts w:ascii="Lucida Sans"/>
          <w:b/>
          <w:spacing w:val="-1"/>
          <w:sz w:val="24"/>
        </w:rPr>
        <w:t>EVERYONE</w:t>
      </w:r>
      <w:r>
        <w:rPr>
          <w:rFonts w:ascii="Lucida Sans"/>
          <w:b/>
          <w:spacing w:val="37"/>
          <w:sz w:val="24"/>
        </w:rPr>
        <w:t xml:space="preserve"> </w:t>
      </w:r>
      <w:r>
        <w:rPr>
          <w:rFonts w:ascii="Lucida Sans"/>
          <w:b/>
          <w:sz w:val="24"/>
        </w:rPr>
        <w:t xml:space="preserve">ON </w:t>
      </w:r>
      <w:r>
        <w:rPr>
          <w:rFonts w:ascii="Lucida Sans"/>
          <w:b/>
          <w:spacing w:val="-1"/>
          <w:sz w:val="24"/>
        </w:rPr>
        <w:t>THE</w:t>
      </w:r>
      <w:r>
        <w:rPr>
          <w:rFonts w:ascii="Lucida Sans"/>
          <w:b/>
          <w:sz w:val="24"/>
        </w:rPr>
        <w:t xml:space="preserve"> </w:t>
      </w:r>
      <w:r>
        <w:rPr>
          <w:rFonts w:ascii="Lucida Sans"/>
          <w:b/>
          <w:spacing w:val="-1"/>
          <w:sz w:val="24"/>
        </w:rPr>
        <w:t>PATH</w:t>
      </w:r>
      <w:r>
        <w:rPr>
          <w:rFonts w:ascii="Lucida Sans"/>
          <w:b/>
          <w:sz w:val="24"/>
        </w:rPr>
        <w:t xml:space="preserve"> OF</w:t>
      </w:r>
      <w:r>
        <w:rPr>
          <w:rFonts w:ascii="Lucida Sans"/>
          <w:b/>
          <w:spacing w:val="-2"/>
          <w:sz w:val="24"/>
        </w:rPr>
        <w:t xml:space="preserve"> </w:t>
      </w:r>
      <w:r>
        <w:rPr>
          <w:rFonts w:ascii="Lucida Sans"/>
          <w:b/>
          <w:spacing w:val="-1"/>
          <w:sz w:val="24"/>
        </w:rPr>
        <w:t>ENLIGHTENMENT.</w:t>
      </w:r>
    </w:p>
    <w:p w:rsidR="00EA20B7" w:rsidRDefault="00877DD6">
      <w:pPr>
        <w:spacing w:before="120"/>
        <w:ind w:left="225" w:right="226"/>
        <w:jc w:val="center"/>
        <w:rPr>
          <w:rFonts w:ascii="Lucida Sans" w:eastAsia="Lucida Sans" w:hAnsi="Lucida Sans" w:cs="Lucida Sans"/>
          <w:sz w:val="24"/>
          <w:szCs w:val="24"/>
        </w:rPr>
      </w:pPr>
      <w:r>
        <w:rPr>
          <w:rFonts w:ascii="Lucida Sans"/>
          <w:b/>
          <w:spacing w:val="-1"/>
          <w:sz w:val="24"/>
        </w:rPr>
        <w:t xml:space="preserve">FOR THE </w:t>
      </w:r>
      <w:r>
        <w:rPr>
          <w:rFonts w:ascii="Lucida Sans"/>
          <w:b/>
          <w:sz w:val="24"/>
        </w:rPr>
        <w:t>BENEFIT</w:t>
      </w:r>
      <w:r>
        <w:rPr>
          <w:rFonts w:ascii="Lucida Sans"/>
          <w:b/>
          <w:spacing w:val="-2"/>
          <w:sz w:val="24"/>
        </w:rPr>
        <w:t xml:space="preserve"> </w:t>
      </w:r>
      <w:r>
        <w:rPr>
          <w:rFonts w:ascii="Lucida Sans"/>
          <w:b/>
          <w:spacing w:val="-1"/>
          <w:sz w:val="24"/>
        </w:rPr>
        <w:t>OF ALL BEINGS.</w:t>
      </w:r>
    </w:p>
    <w:p w:rsidR="00EA20B7" w:rsidRDefault="00877DD6">
      <w:pPr>
        <w:spacing w:before="119"/>
        <w:ind w:left="225" w:right="226"/>
        <w:jc w:val="center"/>
        <w:rPr>
          <w:rFonts w:ascii="Lucida Sans" w:eastAsia="Lucida Sans" w:hAnsi="Lucida Sans" w:cs="Lucida Sans"/>
          <w:sz w:val="24"/>
          <w:szCs w:val="24"/>
        </w:rPr>
      </w:pPr>
      <w:r>
        <w:rPr>
          <w:rFonts w:ascii="Lucida Sans"/>
          <w:b/>
          <w:sz w:val="24"/>
        </w:rPr>
        <w:t>FOR</w:t>
      </w:r>
      <w:r>
        <w:rPr>
          <w:rFonts w:ascii="Lucida Sans"/>
          <w:b/>
          <w:spacing w:val="-1"/>
          <w:sz w:val="24"/>
        </w:rPr>
        <w:t xml:space="preserve"> </w:t>
      </w:r>
      <w:r>
        <w:rPr>
          <w:rFonts w:ascii="Lucida Sans"/>
          <w:b/>
          <w:sz w:val="24"/>
        </w:rPr>
        <w:t>ONE</w:t>
      </w:r>
      <w:r>
        <w:rPr>
          <w:rFonts w:ascii="Lucida Sans"/>
          <w:b/>
          <w:spacing w:val="1"/>
          <w:sz w:val="24"/>
        </w:rPr>
        <w:t xml:space="preserve"> </w:t>
      </w:r>
      <w:r>
        <w:rPr>
          <w:rFonts w:ascii="Lucida Sans"/>
          <w:b/>
          <w:spacing w:val="-1"/>
          <w:sz w:val="24"/>
        </w:rPr>
        <w:t xml:space="preserve">HARMONIOUS ENLIGHTENED </w:t>
      </w:r>
      <w:r>
        <w:rPr>
          <w:rFonts w:ascii="Lucida Sans"/>
          <w:b/>
          <w:sz w:val="24"/>
        </w:rPr>
        <w:t>WORLD.</w:t>
      </w:r>
    </w:p>
    <w:p w:rsidR="00EA20B7" w:rsidRDefault="00877DD6">
      <w:pPr>
        <w:pStyle w:val="Corpodetexto"/>
        <w:spacing w:before="121"/>
        <w:ind w:left="225" w:right="225"/>
        <w:jc w:val="center"/>
        <w:rPr>
          <w:rFonts w:cs="Lucida Sans"/>
        </w:rPr>
      </w:pPr>
      <w:r>
        <w:rPr>
          <w:b/>
          <w:spacing w:val="-1"/>
        </w:rPr>
        <w:t>ALL</w:t>
      </w:r>
      <w:r>
        <w:rPr>
          <w:b/>
          <w:spacing w:val="-2"/>
        </w:rPr>
        <w:t xml:space="preserve"> </w:t>
      </w:r>
      <w:r>
        <w:rPr>
          <w:b/>
        </w:rPr>
        <w:t>the</w:t>
      </w:r>
      <w:r>
        <w:rPr>
          <w:b/>
          <w:spacing w:val="-1"/>
        </w:rPr>
        <w:t xml:space="preserve"> Worlds problems</w:t>
      </w:r>
      <w:r>
        <w:rPr>
          <w:b/>
          <w:spacing w:val="-4"/>
        </w:rPr>
        <w:t xml:space="preserve"> </w:t>
      </w:r>
      <w:r>
        <w:rPr>
          <w:b/>
          <w:spacing w:val="-1"/>
        </w:rPr>
        <w:t>are caused by</w:t>
      </w:r>
      <w:r>
        <w:rPr>
          <w:b/>
          <w:spacing w:val="1"/>
        </w:rPr>
        <w:t xml:space="preserve"> </w:t>
      </w:r>
      <w:r>
        <w:rPr>
          <w:b/>
          <w:spacing w:val="-2"/>
        </w:rPr>
        <w:t>Psychopaths!!</w:t>
      </w:r>
    </w:p>
    <w:p w:rsidR="00EA20B7" w:rsidRDefault="00877DD6">
      <w:pPr>
        <w:pStyle w:val="Corpodetexto"/>
        <w:ind w:left="156" w:right="155"/>
        <w:jc w:val="center"/>
        <w:rPr>
          <w:rFonts w:cs="Lucida Sans"/>
        </w:rPr>
      </w:pPr>
      <w:r>
        <w:rPr>
          <w:b/>
          <w:spacing w:val="-1"/>
        </w:rPr>
        <w:t xml:space="preserve">Psychopaths are </w:t>
      </w:r>
      <w:r>
        <w:rPr>
          <w:b/>
        </w:rPr>
        <w:t>the</w:t>
      </w:r>
      <w:r>
        <w:rPr>
          <w:b/>
          <w:spacing w:val="-2"/>
        </w:rPr>
        <w:t xml:space="preserve"> </w:t>
      </w:r>
      <w:r>
        <w:rPr>
          <w:b/>
          <w:spacing w:val="-1"/>
        </w:rPr>
        <w:t>only</w:t>
      </w:r>
      <w:r>
        <w:rPr>
          <w:b/>
          <w:spacing w:val="1"/>
        </w:rPr>
        <w:t xml:space="preserve"> </w:t>
      </w:r>
      <w:r>
        <w:rPr>
          <w:b/>
          <w:spacing w:val="-1"/>
        </w:rPr>
        <w:t>part</w:t>
      </w:r>
      <w:r>
        <w:rPr>
          <w:b/>
          <w:spacing w:val="1"/>
        </w:rPr>
        <w:t xml:space="preserve"> </w:t>
      </w:r>
      <w:r>
        <w:rPr>
          <w:b/>
          <w:spacing w:val="-1"/>
        </w:rPr>
        <w:t>of the population which cause all</w:t>
      </w:r>
      <w:r>
        <w:rPr>
          <w:b/>
          <w:spacing w:val="40"/>
        </w:rPr>
        <w:t xml:space="preserve"> </w:t>
      </w:r>
      <w:r>
        <w:rPr>
          <w:b/>
        </w:rPr>
        <w:t>the</w:t>
      </w:r>
      <w:r>
        <w:rPr>
          <w:b/>
          <w:spacing w:val="-1"/>
        </w:rPr>
        <w:t xml:space="preserve"> worlds problems.</w:t>
      </w:r>
      <w:r>
        <w:rPr>
          <w:b/>
          <w:spacing w:val="-2"/>
        </w:rPr>
        <w:t xml:space="preserve"> </w:t>
      </w:r>
      <w:r>
        <w:rPr>
          <w:b/>
          <w:spacing w:val="-1"/>
        </w:rPr>
        <w:t xml:space="preserve">Therefore we </w:t>
      </w:r>
      <w:r>
        <w:rPr>
          <w:b/>
        </w:rPr>
        <w:t>need</w:t>
      </w:r>
      <w:r>
        <w:rPr>
          <w:b/>
          <w:spacing w:val="-2"/>
        </w:rPr>
        <w:t xml:space="preserve"> </w:t>
      </w:r>
      <w:r>
        <w:rPr>
          <w:b/>
        </w:rPr>
        <w:t>to</w:t>
      </w:r>
      <w:r>
        <w:rPr>
          <w:b/>
          <w:spacing w:val="-1"/>
        </w:rPr>
        <w:t xml:space="preserve"> use</w:t>
      </w:r>
      <w:r>
        <w:rPr>
          <w:b/>
        </w:rPr>
        <w:t xml:space="preserve"> </w:t>
      </w:r>
      <w:r>
        <w:rPr>
          <w:b/>
          <w:spacing w:val="-1"/>
        </w:rPr>
        <w:t>psychological</w:t>
      </w:r>
      <w:r>
        <w:rPr>
          <w:b/>
          <w:spacing w:val="43"/>
        </w:rPr>
        <w:t xml:space="preserve"> </w:t>
      </w:r>
      <w:r>
        <w:rPr>
          <w:b/>
          <w:spacing w:val="-1"/>
        </w:rPr>
        <w:t>profiling</w:t>
      </w:r>
      <w:r>
        <w:rPr>
          <w:b/>
          <w:spacing w:val="-2"/>
        </w:rPr>
        <w:t xml:space="preserve"> </w:t>
      </w:r>
      <w:r>
        <w:rPr>
          <w:b/>
        </w:rPr>
        <w:t>to</w:t>
      </w:r>
      <w:r>
        <w:rPr>
          <w:b/>
          <w:spacing w:val="-2"/>
        </w:rPr>
        <w:t xml:space="preserve"> </w:t>
      </w:r>
      <w:r>
        <w:rPr>
          <w:b/>
          <w:spacing w:val="-1"/>
        </w:rPr>
        <w:t>detect</w:t>
      </w:r>
      <w:r>
        <w:rPr>
          <w:b/>
        </w:rPr>
        <w:t xml:space="preserve"> </w:t>
      </w:r>
      <w:r>
        <w:rPr>
          <w:b/>
          <w:spacing w:val="-1"/>
        </w:rPr>
        <w:t>these people in advance of their</w:t>
      </w:r>
      <w:r>
        <w:rPr>
          <w:b/>
          <w:spacing w:val="20"/>
        </w:rPr>
        <w:t xml:space="preserve"> </w:t>
      </w:r>
      <w:r>
        <w:rPr>
          <w:b/>
          <w:spacing w:val="-1"/>
        </w:rPr>
        <w:t>depredations</w:t>
      </w:r>
      <w:r>
        <w:rPr>
          <w:b/>
          <w:spacing w:val="-2"/>
        </w:rPr>
        <w:t xml:space="preserve"> </w:t>
      </w:r>
      <w:r>
        <w:rPr>
          <w:b/>
        </w:rPr>
        <w:t>and</w:t>
      </w:r>
      <w:r>
        <w:rPr>
          <w:b/>
          <w:spacing w:val="-1"/>
        </w:rPr>
        <w:t xml:space="preserve"> also peaceful</w:t>
      </w:r>
      <w:r>
        <w:rPr>
          <w:b/>
          <w:spacing w:val="-2"/>
        </w:rPr>
        <w:t xml:space="preserve"> </w:t>
      </w:r>
      <w:r>
        <w:rPr>
          <w:b/>
          <w:spacing w:val="-1"/>
        </w:rPr>
        <w:t>methods</w:t>
      </w:r>
      <w:r>
        <w:rPr>
          <w:b/>
          <w:spacing w:val="-2"/>
        </w:rPr>
        <w:t xml:space="preserve"> </w:t>
      </w:r>
      <w:r>
        <w:rPr>
          <w:b/>
        </w:rPr>
        <w:t>of</w:t>
      </w:r>
      <w:r>
        <w:rPr>
          <w:b/>
          <w:spacing w:val="-1"/>
        </w:rPr>
        <w:t xml:space="preserve"> curing them</w:t>
      </w:r>
      <w:r>
        <w:rPr>
          <w:b/>
          <w:spacing w:val="1"/>
        </w:rPr>
        <w:t xml:space="preserve"> </w:t>
      </w:r>
      <w:r>
        <w:rPr>
          <w:b/>
        </w:rPr>
        <w:t>as</w:t>
      </w:r>
      <w:r>
        <w:rPr>
          <w:b/>
          <w:spacing w:val="-2"/>
        </w:rPr>
        <w:t xml:space="preserve"> </w:t>
      </w:r>
      <w:r>
        <w:rPr>
          <w:b/>
        </w:rPr>
        <w:t>the</w:t>
      </w:r>
      <w:r>
        <w:rPr>
          <w:b/>
          <w:spacing w:val="53"/>
        </w:rPr>
        <w:t xml:space="preserve"> </w:t>
      </w:r>
      <w:r>
        <w:rPr>
          <w:b/>
          <w:spacing w:val="-1"/>
        </w:rPr>
        <w:t>most</w:t>
      </w:r>
      <w:r>
        <w:rPr>
          <w:b/>
          <w:spacing w:val="1"/>
        </w:rPr>
        <w:t xml:space="preserve"> </w:t>
      </w:r>
      <w:r>
        <w:rPr>
          <w:b/>
          <w:spacing w:val="-1"/>
        </w:rPr>
        <w:t>urgent</w:t>
      </w:r>
      <w:r>
        <w:rPr>
          <w:b/>
        </w:rPr>
        <w:t xml:space="preserve"> </w:t>
      </w:r>
      <w:r>
        <w:rPr>
          <w:b/>
          <w:spacing w:val="-1"/>
        </w:rPr>
        <w:t xml:space="preserve">action of </w:t>
      </w:r>
      <w:r>
        <w:rPr>
          <w:b/>
        </w:rPr>
        <w:t>a</w:t>
      </w:r>
      <w:r>
        <w:rPr>
          <w:b/>
          <w:spacing w:val="-1"/>
        </w:rPr>
        <w:t xml:space="preserve"> Suffering</w:t>
      </w:r>
      <w:r>
        <w:rPr>
          <w:b/>
          <w:spacing w:val="-2"/>
        </w:rPr>
        <w:t xml:space="preserve"> </w:t>
      </w:r>
      <w:r>
        <w:rPr>
          <w:b/>
          <w:spacing w:val="-1"/>
        </w:rPr>
        <w:t>World.</w:t>
      </w:r>
    </w:p>
    <w:p w:rsidR="00EA20B7" w:rsidRDefault="00877DD6">
      <w:pPr>
        <w:pStyle w:val="Corpodetexto"/>
        <w:ind w:left="251" w:right="251" w:firstLine="1"/>
        <w:jc w:val="center"/>
        <w:rPr>
          <w:rFonts w:cs="Lucida Sans"/>
        </w:rPr>
      </w:pPr>
      <w:r>
        <w:rPr>
          <w:rFonts w:cs="Lucida Sans"/>
          <w:b/>
          <w:bCs/>
          <w:spacing w:val="-1"/>
        </w:rPr>
        <w:t>Peacing</w:t>
      </w:r>
      <w:r>
        <w:rPr>
          <w:rFonts w:cs="Lucida Sans"/>
          <w:b/>
          <w:bCs/>
        </w:rPr>
        <w:t xml:space="preserve"> for</w:t>
      </w:r>
      <w:r>
        <w:rPr>
          <w:rFonts w:cs="Lucida Sans"/>
          <w:b/>
          <w:bCs/>
          <w:spacing w:val="-2"/>
        </w:rPr>
        <w:t xml:space="preserve"> </w:t>
      </w:r>
      <w:r>
        <w:rPr>
          <w:rFonts w:cs="Lucida Sans"/>
          <w:b/>
          <w:bCs/>
          <w:spacing w:val="-1"/>
        </w:rPr>
        <w:t>peace means speaking out against wrong</w:t>
      </w:r>
      <w:r>
        <w:rPr>
          <w:rFonts w:cs="Lucida Sans"/>
          <w:b/>
          <w:bCs/>
          <w:spacing w:val="35"/>
        </w:rPr>
        <w:t xml:space="preserve"> </w:t>
      </w:r>
      <w:r>
        <w:rPr>
          <w:rFonts w:cs="Lucida Sans"/>
          <w:b/>
          <w:bCs/>
          <w:spacing w:val="-1"/>
        </w:rPr>
        <w:t>psychopathic</w:t>
      </w:r>
      <w:r>
        <w:rPr>
          <w:rFonts w:cs="Lucida Sans"/>
          <w:b/>
          <w:bCs/>
          <w:spacing w:val="-2"/>
        </w:rPr>
        <w:t xml:space="preserve"> </w:t>
      </w:r>
      <w:r>
        <w:rPr>
          <w:rFonts w:cs="Lucida Sans"/>
          <w:b/>
          <w:bCs/>
          <w:spacing w:val="-1"/>
        </w:rPr>
        <w:t>attitudes. Intellectually</w:t>
      </w:r>
      <w:r>
        <w:rPr>
          <w:rFonts w:cs="Lucida Sans"/>
          <w:b/>
          <w:bCs/>
          <w:spacing w:val="1"/>
        </w:rPr>
        <w:t xml:space="preserve"> </w:t>
      </w:r>
      <w:r>
        <w:rPr>
          <w:rFonts w:cs="Lucida Sans"/>
          <w:b/>
          <w:bCs/>
          <w:spacing w:val="-1"/>
        </w:rPr>
        <w:t xml:space="preserve">we need to </w:t>
      </w:r>
      <w:r>
        <w:rPr>
          <w:rFonts w:cs="Lucida Sans"/>
          <w:b/>
          <w:bCs/>
          <w:spacing w:val="-2"/>
        </w:rPr>
        <w:t xml:space="preserve">create </w:t>
      </w:r>
      <w:r>
        <w:rPr>
          <w:rFonts w:cs="Lucida Sans"/>
          <w:b/>
          <w:bCs/>
        </w:rPr>
        <w:t>the</w:t>
      </w:r>
      <w:r>
        <w:rPr>
          <w:rFonts w:cs="Lucida Sans"/>
          <w:b/>
          <w:bCs/>
          <w:spacing w:val="23"/>
        </w:rPr>
        <w:t xml:space="preserve"> </w:t>
      </w:r>
      <w:r>
        <w:rPr>
          <w:rFonts w:cs="Lucida Sans"/>
          <w:b/>
          <w:bCs/>
          <w:spacing w:val="-1"/>
        </w:rPr>
        <w:t>information to</w:t>
      </w:r>
      <w:r>
        <w:rPr>
          <w:rFonts w:cs="Lucida Sans"/>
          <w:b/>
          <w:bCs/>
          <w:spacing w:val="-2"/>
        </w:rPr>
        <w:t xml:space="preserve"> </w:t>
      </w:r>
      <w:r>
        <w:rPr>
          <w:rFonts w:cs="Lucida Sans"/>
          <w:b/>
          <w:bCs/>
          <w:spacing w:val="-1"/>
        </w:rPr>
        <w:t>make</w:t>
      </w:r>
      <w:r>
        <w:rPr>
          <w:rFonts w:cs="Lucida Sans"/>
          <w:b/>
          <w:bCs/>
          <w:spacing w:val="-2"/>
        </w:rPr>
        <w:t xml:space="preserve"> </w:t>
      </w:r>
      <w:r>
        <w:rPr>
          <w:rFonts w:cs="Lucida Sans"/>
          <w:b/>
          <w:bCs/>
        </w:rPr>
        <w:t>all</w:t>
      </w:r>
      <w:r>
        <w:rPr>
          <w:rFonts w:cs="Lucida Sans"/>
          <w:b/>
          <w:bCs/>
          <w:spacing w:val="-1"/>
        </w:rPr>
        <w:t xml:space="preserve"> people</w:t>
      </w:r>
      <w:r>
        <w:rPr>
          <w:rFonts w:cs="Lucida Sans"/>
          <w:b/>
          <w:bCs/>
        </w:rPr>
        <w:t xml:space="preserve"> </w:t>
      </w:r>
      <w:r>
        <w:rPr>
          <w:rFonts w:cs="Lucida Sans"/>
          <w:b/>
          <w:bCs/>
          <w:spacing w:val="-1"/>
        </w:rPr>
        <w:t>understand</w:t>
      </w:r>
      <w:r>
        <w:rPr>
          <w:rFonts w:cs="Lucida Sans"/>
          <w:b/>
          <w:bCs/>
          <w:spacing w:val="-2"/>
        </w:rPr>
        <w:t xml:space="preserve"> </w:t>
      </w:r>
      <w:r>
        <w:rPr>
          <w:rFonts w:cs="Lucida Sans"/>
          <w:b/>
          <w:bCs/>
          <w:spacing w:val="-1"/>
        </w:rPr>
        <w:t>that</w:t>
      </w:r>
      <w:r>
        <w:rPr>
          <w:rFonts w:cs="Lucida Sans"/>
          <w:b/>
          <w:bCs/>
          <w:spacing w:val="1"/>
        </w:rPr>
        <w:t xml:space="preserve"> </w:t>
      </w:r>
      <w:r>
        <w:rPr>
          <w:rFonts w:cs="Lucida Sans"/>
          <w:b/>
          <w:bCs/>
          <w:spacing w:val="-1"/>
        </w:rPr>
        <w:t>psychopathic</w:t>
      </w:r>
      <w:r>
        <w:rPr>
          <w:rFonts w:cs="Lucida Sans"/>
          <w:b/>
          <w:bCs/>
          <w:spacing w:val="24"/>
        </w:rPr>
        <w:t xml:space="preserve"> </w:t>
      </w:r>
      <w:r>
        <w:rPr>
          <w:rFonts w:cs="Lucida Sans"/>
          <w:b/>
          <w:bCs/>
          <w:spacing w:val="-1"/>
        </w:rPr>
        <w:t>attitudes</w:t>
      </w:r>
      <w:r>
        <w:rPr>
          <w:rFonts w:cs="Lucida Sans"/>
          <w:b/>
          <w:bCs/>
          <w:spacing w:val="-2"/>
        </w:rPr>
        <w:t xml:space="preserve"> </w:t>
      </w:r>
      <w:r>
        <w:rPr>
          <w:rFonts w:cs="Lucida Sans"/>
          <w:b/>
          <w:bCs/>
          <w:spacing w:val="-1"/>
        </w:rPr>
        <w:t>and actions</w:t>
      </w:r>
      <w:r>
        <w:rPr>
          <w:rFonts w:cs="Lucida Sans"/>
          <w:b/>
          <w:bCs/>
          <w:spacing w:val="-2"/>
        </w:rPr>
        <w:t xml:space="preserve"> </w:t>
      </w:r>
      <w:r>
        <w:rPr>
          <w:rFonts w:cs="Lucida Sans"/>
          <w:b/>
          <w:bCs/>
          <w:spacing w:val="-1"/>
        </w:rPr>
        <w:t>just</w:t>
      </w:r>
      <w:r>
        <w:rPr>
          <w:rFonts w:cs="Lucida Sans"/>
          <w:b/>
          <w:bCs/>
          <w:spacing w:val="1"/>
        </w:rPr>
        <w:t xml:space="preserve"> </w:t>
      </w:r>
      <w:r>
        <w:rPr>
          <w:rFonts w:cs="Lucida Sans"/>
          <w:b/>
          <w:bCs/>
          <w:spacing w:val="-1"/>
        </w:rPr>
        <w:t>do not</w:t>
      </w:r>
      <w:r>
        <w:rPr>
          <w:rFonts w:cs="Lucida Sans"/>
          <w:b/>
          <w:bCs/>
        </w:rPr>
        <w:t xml:space="preserve"> </w:t>
      </w:r>
      <w:r>
        <w:rPr>
          <w:rFonts w:cs="Lucida Sans"/>
          <w:b/>
          <w:bCs/>
          <w:spacing w:val="-1"/>
        </w:rPr>
        <w:t>work.</w:t>
      </w:r>
      <w:r>
        <w:rPr>
          <w:rFonts w:cs="Lucida Sans"/>
          <w:b/>
          <w:bCs/>
          <w:spacing w:val="-2"/>
        </w:rPr>
        <w:t xml:space="preserve"> </w:t>
      </w:r>
      <w:r>
        <w:rPr>
          <w:rFonts w:cs="Lucida Sans"/>
          <w:b/>
          <w:bCs/>
          <w:spacing w:val="-1"/>
        </w:rPr>
        <w:t>Non psychopaths just,</w:t>
      </w:r>
      <w:r>
        <w:rPr>
          <w:rFonts w:cs="Lucida Sans"/>
          <w:b/>
          <w:bCs/>
          <w:spacing w:val="21"/>
        </w:rPr>
        <w:t xml:space="preserve"> </w:t>
      </w:r>
      <w:r>
        <w:rPr>
          <w:rFonts w:cs="Lucida Sans"/>
          <w:b/>
          <w:bCs/>
          <w:spacing w:val="-1"/>
        </w:rPr>
        <w:t>“Get</w:t>
      </w:r>
      <w:r>
        <w:rPr>
          <w:rFonts w:cs="Lucida Sans"/>
          <w:b/>
          <w:bCs/>
          <w:spacing w:val="1"/>
        </w:rPr>
        <w:t xml:space="preserve"> </w:t>
      </w:r>
      <w:r>
        <w:rPr>
          <w:rFonts w:cs="Lucida Sans"/>
          <w:b/>
          <w:bCs/>
        </w:rPr>
        <w:t>It”</w:t>
      </w:r>
      <w:r>
        <w:rPr>
          <w:rFonts w:cs="Lucida Sans"/>
          <w:b/>
          <w:bCs/>
          <w:spacing w:val="-2"/>
        </w:rPr>
        <w:t xml:space="preserve"> </w:t>
      </w:r>
      <w:r>
        <w:rPr>
          <w:rFonts w:cs="Lucida Sans"/>
          <w:b/>
          <w:bCs/>
          <w:spacing w:val="-1"/>
        </w:rPr>
        <w:t>that</w:t>
      </w:r>
      <w:r>
        <w:rPr>
          <w:rFonts w:cs="Lucida Sans"/>
          <w:b/>
          <w:bCs/>
        </w:rPr>
        <w:t xml:space="preserve"> </w:t>
      </w:r>
      <w:r>
        <w:rPr>
          <w:rFonts w:cs="Lucida Sans"/>
          <w:b/>
          <w:bCs/>
          <w:spacing w:val="-1"/>
        </w:rPr>
        <w:t>it</w:t>
      </w:r>
      <w:r>
        <w:rPr>
          <w:rFonts w:cs="Lucida Sans"/>
          <w:b/>
          <w:bCs/>
          <w:spacing w:val="1"/>
        </w:rPr>
        <w:t xml:space="preserve"> </w:t>
      </w:r>
      <w:r>
        <w:rPr>
          <w:rFonts w:cs="Lucida Sans"/>
          <w:b/>
          <w:bCs/>
          <w:spacing w:val="-1"/>
        </w:rPr>
        <w:t>is</w:t>
      </w:r>
      <w:r>
        <w:rPr>
          <w:rFonts w:cs="Lucida Sans"/>
          <w:b/>
          <w:bCs/>
          <w:spacing w:val="-2"/>
        </w:rPr>
        <w:t xml:space="preserve"> </w:t>
      </w:r>
      <w:r>
        <w:rPr>
          <w:rFonts w:cs="Lucida Sans"/>
          <w:b/>
          <w:bCs/>
          <w:spacing w:val="-1"/>
        </w:rPr>
        <w:t>just</w:t>
      </w:r>
      <w:r>
        <w:rPr>
          <w:rFonts w:cs="Lucida Sans"/>
          <w:b/>
          <w:bCs/>
          <w:spacing w:val="1"/>
        </w:rPr>
        <w:t xml:space="preserve"> </w:t>
      </w:r>
      <w:r>
        <w:rPr>
          <w:rFonts w:cs="Lucida Sans"/>
          <w:b/>
          <w:bCs/>
          <w:spacing w:val="-1"/>
        </w:rPr>
        <w:t>plain</w:t>
      </w:r>
      <w:r>
        <w:rPr>
          <w:rFonts w:cs="Lucida Sans"/>
          <w:b/>
          <w:bCs/>
        </w:rPr>
        <w:t xml:space="preserve"> </w:t>
      </w:r>
      <w:r>
        <w:rPr>
          <w:rFonts w:cs="Lucida Sans"/>
          <w:b/>
          <w:bCs/>
          <w:spacing w:val="-1"/>
        </w:rPr>
        <w:t>wrong.</w:t>
      </w:r>
    </w:p>
    <w:p w:rsidR="00EA20B7" w:rsidRDefault="00877DD6">
      <w:pPr>
        <w:pStyle w:val="Corpodetexto"/>
        <w:ind w:left="116" w:right="112"/>
        <w:jc w:val="center"/>
        <w:rPr>
          <w:rFonts w:cs="Lucida Sans"/>
        </w:rPr>
      </w:pPr>
      <w:r>
        <w:rPr>
          <w:b/>
          <w:spacing w:val="-1"/>
        </w:rPr>
        <w:t>Energy</w:t>
      </w:r>
      <w:r>
        <w:rPr>
          <w:b/>
          <w:spacing w:val="-2"/>
        </w:rPr>
        <w:t xml:space="preserve"> </w:t>
      </w:r>
      <w:r>
        <w:rPr>
          <w:b/>
          <w:spacing w:val="-1"/>
        </w:rPr>
        <w:t>Enhancement</w:t>
      </w:r>
      <w:r>
        <w:rPr>
          <w:b/>
          <w:spacing w:val="-2"/>
        </w:rPr>
        <w:t xml:space="preserve"> </w:t>
      </w:r>
      <w:r>
        <w:rPr>
          <w:b/>
          <w:spacing w:val="-1"/>
        </w:rPr>
        <w:t>teaches</w:t>
      </w:r>
      <w:r>
        <w:rPr>
          <w:b/>
          <w:spacing w:val="-2"/>
        </w:rPr>
        <w:t xml:space="preserve"> </w:t>
      </w:r>
      <w:r>
        <w:rPr>
          <w:b/>
        </w:rPr>
        <w:t>how</w:t>
      </w:r>
      <w:r>
        <w:rPr>
          <w:b/>
          <w:spacing w:val="-1"/>
        </w:rPr>
        <w:t xml:space="preserve"> </w:t>
      </w:r>
      <w:r>
        <w:rPr>
          <w:b/>
        </w:rPr>
        <w:t>to</w:t>
      </w:r>
      <w:r>
        <w:rPr>
          <w:b/>
          <w:spacing w:val="-1"/>
        </w:rPr>
        <w:t xml:space="preserve"> remove psychopathic</w:t>
      </w:r>
      <w:r>
        <w:rPr>
          <w:b/>
          <w:spacing w:val="55"/>
        </w:rPr>
        <w:t xml:space="preserve"> </w:t>
      </w:r>
      <w:r>
        <w:rPr>
          <w:b/>
          <w:spacing w:val="-2"/>
        </w:rPr>
        <w:t>energy</w:t>
      </w:r>
      <w:r>
        <w:rPr>
          <w:b/>
          <w:spacing w:val="1"/>
        </w:rPr>
        <w:t xml:space="preserve"> </w:t>
      </w:r>
      <w:r>
        <w:rPr>
          <w:b/>
          <w:spacing w:val="-1"/>
        </w:rPr>
        <w:t>blockages</w:t>
      </w:r>
      <w:r>
        <w:rPr>
          <w:b/>
          <w:spacing w:val="-2"/>
        </w:rPr>
        <w:t xml:space="preserve"> </w:t>
      </w:r>
      <w:r>
        <w:rPr>
          <w:b/>
          <w:spacing w:val="-1"/>
        </w:rPr>
        <w:t>within</w:t>
      </w:r>
      <w:r>
        <w:rPr>
          <w:b/>
          <w:spacing w:val="-2"/>
        </w:rPr>
        <w:t xml:space="preserve"> </w:t>
      </w:r>
      <w:r>
        <w:rPr>
          <w:b/>
          <w:spacing w:val="-1"/>
        </w:rPr>
        <w:t>your</w:t>
      </w:r>
      <w:r>
        <w:rPr>
          <w:b/>
          <w:spacing w:val="-2"/>
        </w:rPr>
        <w:t xml:space="preserve"> </w:t>
      </w:r>
      <w:r>
        <w:rPr>
          <w:b/>
          <w:spacing w:val="-1"/>
        </w:rPr>
        <w:t>psychic</w:t>
      </w:r>
      <w:r>
        <w:rPr>
          <w:b/>
          <w:spacing w:val="-2"/>
        </w:rPr>
        <w:t xml:space="preserve"> </w:t>
      </w:r>
      <w:r>
        <w:rPr>
          <w:b/>
          <w:spacing w:val="-1"/>
        </w:rPr>
        <w:t>body.</w:t>
      </w:r>
    </w:p>
    <w:p w:rsidR="00EA20B7" w:rsidRDefault="00877DD6">
      <w:pPr>
        <w:pStyle w:val="Corpodetexto"/>
        <w:ind w:left="114" w:right="114"/>
        <w:jc w:val="center"/>
        <w:rPr>
          <w:rFonts w:cs="Lucida Sans"/>
        </w:rPr>
      </w:pPr>
      <w:r>
        <w:rPr>
          <w:b/>
          <w:spacing w:val="-1"/>
        </w:rPr>
        <w:t>As</w:t>
      </w:r>
      <w:r>
        <w:rPr>
          <w:b/>
          <w:spacing w:val="-2"/>
        </w:rPr>
        <w:t xml:space="preserve"> </w:t>
      </w:r>
      <w:r>
        <w:rPr>
          <w:b/>
          <w:spacing w:val="-1"/>
        </w:rPr>
        <w:t>more people begin to understand</w:t>
      </w:r>
      <w:r>
        <w:rPr>
          <w:b/>
          <w:spacing w:val="-2"/>
        </w:rPr>
        <w:t xml:space="preserve"> </w:t>
      </w:r>
      <w:r>
        <w:rPr>
          <w:b/>
        </w:rPr>
        <w:t>that the</w:t>
      </w:r>
      <w:r>
        <w:rPr>
          <w:b/>
          <w:spacing w:val="-1"/>
        </w:rPr>
        <w:t xml:space="preserve"> removal </w:t>
      </w:r>
      <w:r>
        <w:rPr>
          <w:b/>
        </w:rPr>
        <w:t>of</w:t>
      </w:r>
      <w:r>
        <w:rPr>
          <w:b/>
          <w:spacing w:val="-2"/>
        </w:rPr>
        <w:t xml:space="preserve"> </w:t>
      </w:r>
      <w:r>
        <w:rPr>
          <w:b/>
          <w:spacing w:val="-1"/>
        </w:rPr>
        <w:t>these</w:t>
      </w:r>
      <w:r>
        <w:rPr>
          <w:b/>
          <w:spacing w:val="30"/>
        </w:rPr>
        <w:t xml:space="preserve"> </w:t>
      </w:r>
      <w:r>
        <w:rPr>
          <w:b/>
          <w:spacing w:val="-1"/>
        </w:rPr>
        <w:t>blockages</w:t>
      </w:r>
      <w:r>
        <w:rPr>
          <w:b/>
          <w:spacing w:val="-3"/>
        </w:rPr>
        <w:t xml:space="preserve"> </w:t>
      </w:r>
      <w:r>
        <w:rPr>
          <w:b/>
          <w:spacing w:val="-1"/>
        </w:rPr>
        <w:t>is possible,</w:t>
      </w:r>
      <w:r>
        <w:rPr>
          <w:b/>
        </w:rPr>
        <w:t xml:space="preserve"> </w:t>
      </w:r>
      <w:r>
        <w:rPr>
          <w:b/>
          <w:spacing w:val="-1"/>
        </w:rPr>
        <w:t>so</w:t>
      </w:r>
      <w:r>
        <w:rPr>
          <w:b/>
        </w:rPr>
        <w:t xml:space="preserve"> the</w:t>
      </w:r>
      <w:r>
        <w:rPr>
          <w:b/>
          <w:spacing w:val="-1"/>
        </w:rPr>
        <w:t xml:space="preserve"> call for</w:t>
      </w:r>
      <w:r>
        <w:rPr>
          <w:b/>
          <w:spacing w:val="-2"/>
        </w:rPr>
        <w:t xml:space="preserve"> </w:t>
      </w:r>
      <w:r>
        <w:rPr>
          <w:b/>
        </w:rPr>
        <w:t>mass</w:t>
      </w:r>
      <w:r>
        <w:rPr>
          <w:b/>
          <w:spacing w:val="-1"/>
        </w:rPr>
        <w:t xml:space="preserve"> eduction in</w:t>
      </w:r>
      <w:r>
        <w:rPr>
          <w:b/>
          <w:spacing w:val="-2"/>
        </w:rPr>
        <w:t xml:space="preserve"> </w:t>
      </w:r>
      <w:r>
        <w:rPr>
          <w:b/>
          <w:spacing w:val="-1"/>
        </w:rPr>
        <w:t>these</w:t>
      </w:r>
      <w:r>
        <w:rPr>
          <w:b/>
          <w:spacing w:val="25"/>
        </w:rPr>
        <w:t xml:space="preserve"> </w:t>
      </w:r>
      <w:r>
        <w:rPr>
          <w:b/>
          <w:spacing w:val="-1"/>
        </w:rPr>
        <w:t>techniques</w:t>
      </w:r>
      <w:r>
        <w:rPr>
          <w:b/>
          <w:spacing w:val="-3"/>
        </w:rPr>
        <w:t xml:space="preserve"> </w:t>
      </w:r>
      <w:r>
        <w:rPr>
          <w:b/>
          <w:spacing w:val="-1"/>
        </w:rPr>
        <w:t>will grow,</w:t>
      </w:r>
      <w:r>
        <w:rPr>
          <w:b/>
          <w:spacing w:val="-2"/>
        </w:rPr>
        <w:t xml:space="preserve"> </w:t>
      </w:r>
      <w:r>
        <w:rPr>
          <w:b/>
          <w:spacing w:val="-1"/>
        </w:rPr>
        <w:t>needs</w:t>
      </w:r>
      <w:r>
        <w:rPr>
          <w:b/>
          <w:spacing w:val="-3"/>
        </w:rPr>
        <w:t xml:space="preserve"> </w:t>
      </w:r>
      <w:r>
        <w:rPr>
          <w:b/>
        </w:rPr>
        <w:t xml:space="preserve">to </w:t>
      </w:r>
      <w:r>
        <w:rPr>
          <w:b/>
          <w:spacing w:val="-1"/>
        </w:rPr>
        <w:t>grow.</w:t>
      </w:r>
    </w:p>
    <w:p w:rsidR="00EA20B7" w:rsidRDefault="00877DD6">
      <w:pPr>
        <w:pStyle w:val="Corpodetexto"/>
        <w:ind w:left="225" w:right="224"/>
        <w:jc w:val="center"/>
        <w:rPr>
          <w:rFonts w:cs="Lucida Sans"/>
        </w:rPr>
      </w:pPr>
      <w:r>
        <w:rPr>
          <w:b/>
          <w:spacing w:val="-1"/>
        </w:rPr>
        <w:t>FOR</w:t>
      </w:r>
      <w:r>
        <w:rPr>
          <w:b/>
        </w:rPr>
        <w:t xml:space="preserve"> </w:t>
      </w:r>
      <w:r>
        <w:rPr>
          <w:b/>
          <w:spacing w:val="-1"/>
        </w:rPr>
        <w:t>THE</w:t>
      </w:r>
      <w:r>
        <w:rPr>
          <w:b/>
          <w:spacing w:val="1"/>
        </w:rPr>
        <w:t xml:space="preserve"> </w:t>
      </w:r>
      <w:r>
        <w:rPr>
          <w:b/>
          <w:spacing w:val="-1"/>
        </w:rPr>
        <w:t>BENEFIT OF ALL BEINGS.</w:t>
      </w:r>
    </w:p>
    <w:p w:rsidR="00EA20B7" w:rsidRDefault="00877DD6">
      <w:pPr>
        <w:pStyle w:val="Corpodetexto"/>
        <w:spacing w:before="121"/>
        <w:ind w:left="225" w:right="225"/>
        <w:jc w:val="center"/>
        <w:rPr>
          <w:rFonts w:cs="Lucida Sans"/>
        </w:rPr>
      </w:pPr>
      <w:r>
        <w:rPr>
          <w:b/>
          <w:spacing w:val="-1"/>
        </w:rPr>
        <w:t>FOR</w:t>
      </w:r>
      <w:r>
        <w:rPr>
          <w:b/>
        </w:rPr>
        <w:t xml:space="preserve"> </w:t>
      </w:r>
      <w:r>
        <w:rPr>
          <w:b/>
          <w:spacing w:val="-1"/>
        </w:rPr>
        <w:t>ONE</w:t>
      </w:r>
      <w:r>
        <w:rPr>
          <w:b/>
          <w:spacing w:val="2"/>
        </w:rPr>
        <w:t xml:space="preserve"> </w:t>
      </w:r>
      <w:r>
        <w:rPr>
          <w:b/>
          <w:spacing w:val="-1"/>
        </w:rPr>
        <w:t>HARMONIOUS ENLIGHTENED WORLD.</w:t>
      </w:r>
    </w:p>
    <w:p w:rsidR="00EA20B7" w:rsidRDefault="00EA20B7">
      <w:pPr>
        <w:jc w:val="center"/>
        <w:rPr>
          <w:rFonts w:ascii="Lucida Sans" w:eastAsia="Lucida Sans" w:hAnsi="Lucida Sans" w:cs="Lucida Sans"/>
        </w:rPr>
        <w:sectPr w:rsidR="00EA20B7">
          <w:pgSz w:w="8640" w:h="12960"/>
          <w:pgMar w:top="960" w:right="900" w:bottom="900" w:left="900" w:header="0" w:footer="712" w:gutter="0"/>
          <w:cols w:space="720"/>
        </w:sectPr>
      </w:pPr>
    </w:p>
    <w:p w:rsidR="00EA20B7" w:rsidRDefault="00877DD6">
      <w:pPr>
        <w:pStyle w:val="Heading5"/>
        <w:spacing w:before="28"/>
        <w:ind w:left="1551"/>
        <w:rPr>
          <w:rFonts w:cs="Lucida Sans"/>
        </w:rPr>
      </w:pPr>
      <w:r>
        <w:rPr>
          <w:spacing w:val="-1"/>
        </w:rPr>
        <w:lastRenderedPageBreak/>
        <w:t>History's Terrible Troika</w:t>
      </w:r>
    </w:p>
    <w:p w:rsidR="00EA20B7" w:rsidRDefault="00877DD6">
      <w:pPr>
        <w:pStyle w:val="Corpodetexto"/>
        <w:spacing w:before="120"/>
        <w:ind w:right="174"/>
      </w:pPr>
      <w:r>
        <w:rPr>
          <w:spacing w:val="-1"/>
        </w:rPr>
        <w:t xml:space="preserve">(Word </w:t>
      </w:r>
      <w:r>
        <w:t>to</w:t>
      </w:r>
      <w:r>
        <w:rPr>
          <w:spacing w:val="-1"/>
        </w:rPr>
        <w:t xml:space="preserve"> </w:t>
      </w:r>
      <w:r>
        <w:t>the</w:t>
      </w:r>
      <w:r>
        <w:rPr>
          <w:spacing w:val="1"/>
        </w:rPr>
        <w:t xml:space="preserve"> </w:t>
      </w:r>
      <w:r>
        <w:rPr>
          <w:spacing w:val="-1"/>
        </w:rPr>
        <w:t>wise:</w:t>
      </w:r>
      <w:r>
        <w:t xml:space="preserve"> </w:t>
      </w:r>
      <w:r>
        <w:rPr>
          <w:spacing w:val="-1"/>
        </w:rPr>
        <w:t>Be</w:t>
      </w:r>
      <w:r>
        <w:rPr>
          <w:spacing w:val="1"/>
        </w:rPr>
        <w:t xml:space="preserve"> </w:t>
      </w:r>
      <w:r>
        <w:rPr>
          <w:spacing w:val="-1"/>
        </w:rPr>
        <w:t>mindful</w:t>
      </w:r>
      <w:r>
        <w:t xml:space="preserve"> of </w:t>
      </w:r>
      <w:r>
        <w:rPr>
          <w:spacing w:val="-1"/>
        </w:rPr>
        <w:t>embracing</w:t>
      </w:r>
      <w:r>
        <w:t xml:space="preserve"> </w:t>
      </w:r>
      <w:r>
        <w:rPr>
          <w:spacing w:val="-1"/>
        </w:rPr>
        <w:t xml:space="preserve">Beethoven </w:t>
      </w:r>
      <w:r>
        <w:t>and</w:t>
      </w:r>
      <w:r>
        <w:rPr>
          <w:spacing w:val="39"/>
        </w:rPr>
        <w:t xml:space="preserve"> </w:t>
      </w:r>
      <w:r>
        <w:rPr>
          <w:spacing w:val="-1"/>
        </w:rPr>
        <w:t>Michelangelo and</w:t>
      </w:r>
      <w:r>
        <w:t xml:space="preserve"> </w:t>
      </w:r>
      <w:r>
        <w:rPr>
          <w:spacing w:val="-1"/>
        </w:rPr>
        <w:t>Lincoln</w:t>
      </w:r>
      <w:r>
        <w:rPr>
          <w:spacing w:val="-2"/>
        </w:rPr>
        <w:t xml:space="preserve"> </w:t>
      </w:r>
      <w:r>
        <w:t xml:space="preserve">and </w:t>
      </w:r>
      <w:r>
        <w:rPr>
          <w:spacing w:val="-1"/>
        </w:rPr>
        <w:t>Churchill</w:t>
      </w:r>
      <w:r>
        <w:t xml:space="preserve"> </w:t>
      </w:r>
      <w:r>
        <w:rPr>
          <w:spacing w:val="-1"/>
        </w:rPr>
        <w:t>and</w:t>
      </w:r>
      <w:r>
        <w:rPr>
          <w:spacing w:val="-2"/>
        </w:rPr>
        <w:t xml:space="preserve"> </w:t>
      </w:r>
      <w:r>
        <w:rPr>
          <w:spacing w:val="-1"/>
        </w:rPr>
        <w:t>others</w:t>
      </w:r>
      <w:r>
        <w:rPr>
          <w:spacing w:val="-2"/>
        </w:rPr>
        <w:t xml:space="preserve"> </w:t>
      </w:r>
      <w:r>
        <w:t>as</w:t>
      </w:r>
      <w:r>
        <w:rPr>
          <w:spacing w:val="-1"/>
        </w:rPr>
        <w:t xml:space="preserve"> kindred</w:t>
      </w:r>
      <w:r>
        <w:rPr>
          <w:spacing w:val="29"/>
        </w:rPr>
        <w:t xml:space="preserve"> </w:t>
      </w:r>
      <w:r>
        <w:rPr>
          <w:spacing w:val="-1"/>
        </w:rPr>
        <w:t>spirits</w:t>
      </w:r>
      <w:r>
        <w:rPr>
          <w:spacing w:val="-2"/>
        </w:rPr>
        <w:t xml:space="preserve"> </w:t>
      </w:r>
      <w:r>
        <w:rPr>
          <w:spacing w:val="-1"/>
        </w:rPr>
        <w:t>lest</w:t>
      </w:r>
      <w:r>
        <w:rPr>
          <w:spacing w:val="1"/>
        </w:rPr>
        <w:t xml:space="preserve"> </w:t>
      </w:r>
      <w:r>
        <w:rPr>
          <w:spacing w:val="-1"/>
        </w:rPr>
        <w:t>you</w:t>
      </w:r>
      <w:r>
        <w:t xml:space="preserve"> </w:t>
      </w:r>
      <w:r>
        <w:rPr>
          <w:spacing w:val="-1"/>
        </w:rPr>
        <w:t>unwittingly</w:t>
      </w:r>
      <w:r>
        <w:rPr>
          <w:spacing w:val="-2"/>
        </w:rPr>
        <w:t xml:space="preserve"> </w:t>
      </w:r>
      <w:r>
        <w:rPr>
          <w:spacing w:val="-1"/>
        </w:rPr>
        <w:t>include</w:t>
      </w:r>
      <w:r>
        <w:rPr>
          <w:spacing w:val="1"/>
        </w:rPr>
        <w:t xml:space="preserve"> </w:t>
      </w:r>
      <w:r>
        <w:rPr>
          <w:spacing w:val="-1"/>
        </w:rPr>
        <w:t>Napoleon and</w:t>
      </w:r>
      <w:r>
        <w:rPr>
          <w:spacing w:val="-2"/>
        </w:rPr>
        <w:t xml:space="preserve"> </w:t>
      </w:r>
      <w:r>
        <w:rPr>
          <w:spacing w:val="-1"/>
        </w:rPr>
        <w:t>Hitler and</w:t>
      </w:r>
      <w:r>
        <w:t xml:space="preserve"> </w:t>
      </w:r>
      <w:r>
        <w:rPr>
          <w:spacing w:val="-1"/>
        </w:rPr>
        <w:t>Stalin</w:t>
      </w:r>
      <w:r>
        <w:t xml:space="preserve"> </w:t>
      </w:r>
      <w:r>
        <w:rPr>
          <w:spacing w:val="-2"/>
        </w:rPr>
        <w:t>in</w:t>
      </w:r>
      <w:r>
        <w:rPr>
          <w:spacing w:val="37"/>
        </w:rPr>
        <w:t xml:space="preserve"> </w:t>
      </w:r>
      <w:r>
        <w:rPr>
          <w:spacing w:val="-1"/>
        </w:rPr>
        <w:t>the</w:t>
      </w:r>
      <w:r>
        <w:t xml:space="preserve"> </w:t>
      </w:r>
      <w:r>
        <w:rPr>
          <w:spacing w:val="-2"/>
        </w:rPr>
        <w:t>same</w:t>
      </w:r>
      <w:r>
        <w:t xml:space="preserve"> </w:t>
      </w:r>
      <w:r>
        <w:rPr>
          <w:spacing w:val="-1"/>
        </w:rPr>
        <w:t>group</w:t>
      </w:r>
      <w:r>
        <w:t xml:space="preserve"> </w:t>
      </w:r>
      <w:r>
        <w:rPr>
          <w:spacing w:val="-1"/>
        </w:rPr>
        <w:t>hug.)</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60"/>
      </w:pPr>
      <w:r>
        <w:t xml:space="preserve">In </w:t>
      </w:r>
      <w:r>
        <w:rPr>
          <w:spacing w:val="-1"/>
        </w:rPr>
        <w:t xml:space="preserve">1994, </w:t>
      </w:r>
      <w:r>
        <w:t>D</w:t>
      </w:r>
      <w:r>
        <w:rPr>
          <w:spacing w:val="-1"/>
        </w:rPr>
        <w:t xml:space="preserve"> Jablow</w:t>
      </w:r>
      <w:r>
        <w:rPr>
          <w:spacing w:val="-3"/>
        </w:rPr>
        <w:t xml:space="preserve"> </w:t>
      </w:r>
      <w:r>
        <w:rPr>
          <w:spacing w:val="-1"/>
        </w:rPr>
        <w:t>Hershman</w:t>
      </w:r>
      <w:r>
        <w:t xml:space="preserve"> and</w:t>
      </w:r>
      <w:r>
        <w:rPr>
          <w:spacing w:val="-1"/>
        </w:rPr>
        <w:t xml:space="preserve"> Julian</w:t>
      </w:r>
      <w:r>
        <w:t xml:space="preserve"> </w:t>
      </w:r>
      <w:r>
        <w:rPr>
          <w:spacing w:val="-1"/>
        </w:rPr>
        <w:t>Lieb</w:t>
      </w:r>
      <w:r>
        <w:t xml:space="preserve"> </w:t>
      </w:r>
      <w:r>
        <w:rPr>
          <w:spacing w:val="-1"/>
        </w:rPr>
        <w:t xml:space="preserve">wrote </w:t>
      </w:r>
      <w:r>
        <w:t>an</w:t>
      </w:r>
      <w:r>
        <w:rPr>
          <w:spacing w:val="-1"/>
        </w:rPr>
        <w:t xml:space="preserve"> extremely</w:t>
      </w:r>
      <w:r>
        <w:rPr>
          <w:spacing w:val="35"/>
        </w:rPr>
        <w:t xml:space="preserve"> </w:t>
      </w:r>
      <w:r>
        <w:rPr>
          <w:spacing w:val="-1"/>
        </w:rPr>
        <w:t>controversial</w:t>
      </w:r>
      <w:r>
        <w:rPr>
          <w:spacing w:val="1"/>
        </w:rPr>
        <w:t xml:space="preserve"> </w:t>
      </w:r>
      <w:r>
        <w:rPr>
          <w:spacing w:val="-1"/>
        </w:rPr>
        <w:t>work,</w:t>
      </w:r>
      <w:r>
        <w:t xml:space="preserve"> </w:t>
      </w:r>
      <w:r>
        <w:rPr>
          <w:spacing w:val="-1"/>
        </w:rPr>
        <w:t>"A</w:t>
      </w:r>
      <w:r>
        <w:rPr>
          <w:spacing w:val="1"/>
        </w:rPr>
        <w:t xml:space="preserve"> </w:t>
      </w:r>
      <w:r>
        <w:rPr>
          <w:spacing w:val="-1"/>
        </w:rPr>
        <w:t>Brotherhood</w:t>
      </w:r>
      <w:r>
        <w:rPr>
          <w:spacing w:val="-2"/>
        </w:rPr>
        <w:t xml:space="preserve"> </w:t>
      </w:r>
      <w:r>
        <w:rPr>
          <w:spacing w:val="-1"/>
        </w:rPr>
        <w:t>of</w:t>
      </w:r>
      <w:r>
        <w:t xml:space="preserve"> </w:t>
      </w:r>
      <w:r>
        <w:rPr>
          <w:spacing w:val="-1"/>
        </w:rPr>
        <w:t>Tyrants:</w:t>
      </w:r>
      <w:r>
        <w:t xml:space="preserve"> </w:t>
      </w:r>
      <w:r>
        <w:rPr>
          <w:spacing w:val="-2"/>
        </w:rPr>
        <w:t>Manic</w:t>
      </w:r>
      <w:r>
        <w:t xml:space="preserve"> </w:t>
      </w:r>
      <w:r>
        <w:rPr>
          <w:spacing w:val="-1"/>
        </w:rPr>
        <w:t>Depression</w:t>
      </w:r>
      <w:r>
        <w:rPr>
          <w:spacing w:val="32"/>
        </w:rPr>
        <w:t xml:space="preserve"> </w:t>
      </w:r>
      <w:r>
        <w:t>and</w:t>
      </w:r>
      <w:r>
        <w:rPr>
          <w:spacing w:val="-1"/>
        </w:rPr>
        <w:t xml:space="preserve"> Absolute</w:t>
      </w:r>
      <w:r>
        <w:rPr>
          <w:spacing w:val="1"/>
        </w:rPr>
        <w:t xml:space="preserve"> </w:t>
      </w:r>
      <w:r>
        <w:rPr>
          <w:spacing w:val="-1"/>
        </w:rPr>
        <w:t>Power"</w:t>
      </w:r>
      <w:r>
        <w:rPr>
          <w:spacing w:val="-2"/>
        </w:rPr>
        <w:t xml:space="preserve"> </w:t>
      </w:r>
      <w:r>
        <w:rPr>
          <w:spacing w:val="-1"/>
        </w:rPr>
        <w:t xml:space="preserve">(Prometheus), </w:t>
      </w:r>
      <w:r>
        <w:t xml:space="preserve">that </w:t>
      </w:r>
      <w:r>
        <w:rPr>
          <w:spacing w:val="-1"/>
        </w:rPr>
        <w:t>examin</w:t>
      </w:r>
      <w:r>
        <w:rPr>
          <w:spacing w:val="-1"/>
        </w:rPr>
        <w:t xml:space="preserve">ed </w:t>
      </w:r>
      <w:r>
        <w:t xml:space="preserve">this </w:t>
      </w:r>
      <w:r>
        <w:rPr>
          <w:spacing w:val="-1"/>
        </w:rPr>
        <w:t>Terrible</w:t>
      </w:r>
      <w:r>
        <w:rPr>
          <w:spacing w:val="49"/>
        </w:rPr>
        <w:t xml:space="preserve"> </w:t>
      </w:r>
      <w:r>
        <w:rPr>
          <w:spacing w:val="-1"/>
        </w:rPr>
        <w:t>Troika</w:t>
      </w:r>
      <w:r>
        <w:t xml:space="preserve"> </w:t>
      </w:r>
      <w:r>
        <w:rPr>
          <w:spacing w:val="-1"/>
        </w:rPr>
        <w:t xml:space="preserve">in </w:t>
      </w:r>
      <w:r>
        <w:rPr>
          <w:spacing w:val="-2"/>
        </w:rPr>
        <w:t>the</w:t>
      </w:r>
      <w:r>
        <w:t xml:space="preserve"> </w:t>
      </w:r>
      <w:r>
        <w:rPr>
          <w:spacing w:val="-1"/>
        </w:rPr>
        <w:t>context</w:t>
      </w:r>
      <w:r>
        <w:t xml:space="preserve"> </w:t>
      </w:r>
      <w:r>
        <w:rPr>
          <w:spacing w:val="-1"/>
        </w:rPr>
        <w:t>of</w:t>
      </w:r>
      <w:r>
        <w:rPr>
          <w:spacing w:val="-3"/>
        </w:rPr>
        <w:t xml:space="preserve"> </w:t>
      </w:r>
      <w:r>
        <w:rPr>
          <w:spacing w:val="-1"/>
        </w:rPr>
        <w:t>their</w:t>
      </w:r>
      <w:r>
        <w:t xml:space="preserve"> </w:t>
      </w:r>
      <w:r>
        <w:rPr>
          <w:spacing w:val="-1"/>
        </w:rPr>
        <w:t>illness.</w:t>
      </w:r>
      <w:r>
        <w:t xml:space="preserve"> </w:t>
      </w:r>
      <w:r>
        <w:rPr>
          <w:spacing w:val="-1"/>
        </w:rPr>
        <w:t>The</w:t>
      </w:r>
      <w:r>
        <w:rPr>
          <w:spacing w:val="1"/>
        </w:rPr>
        <w:t xml:space="preserve"> </w:t>
      </w:r>
      <w:r>
        <w:rPr>
          <w:spacing w:val="-1"/>
        </w:rPr>
        <w:t>book</w:t>
      </w:r>
      <w:r>
        <w:t xml:space="preserve"> </w:t>
      </w:r>
      <w:r>
        <w:rPr>
          <w:spacing w:val="-1"/>
        </w:rPr>
        <w:t>is</w:t>
      </w:r>
      <w:r>
        <w:t xml:space="preserve"> a </w:t>
      </w:r>
      <w:r>
        <w:rPr>
          <w:spacing w:val="-2"/>
        </w:rPr>
        <w:t>companion</w:t>
      </w:r>
      <w:r>
        <w:rPr>
          <w:spacing w:val="-1"/>
        </w:rPr>
        <w:t xml:space="preserve"> to an</w:t>
      </w:r>
      <w:r>
        <w:rPr>
          <w:spacing w:val="40"/>
        </w:rPr>
        <w:t xml:space="preserve"> </w:t>
      </w:r>
      <w:r>
        <w:rPr>
          <w:spacing w:val="-1"/>
        </w:rPr>
        <w:t>earlier</w:t>
      </w:r>
      <w:r>
        <w:rPr>
          <w:spacing w:val="1"/>
        </w:rPr>
        <w:t xml:space="preserve"> </w:t>
      </w:r>
      <w:r>
        <w:rPr>
          <w:spacing w:val="-2"/>
        </w:rPr>
        <w:t>work</w:t>
      </w:r>
      <w:r>
        <w:rPr>
          <w:spacing w:val="-1"/>
        </w:rPr>
        <w:t xml:space="preserve"> on the</w:t>
      </w:r>
      <w:r>
        <w:t xml:space="preserve"> </w:t>
      </w:r>
      <w:r>
        <w:rPr>
          <w:spacing w:val="-1"/>
        </w:rPr>
        <w:t>lives of</w:t>
      </w:r>
      <w:r>
        <w:t xml:space="preserve"> </w:t>
      </w:r>
      <w:r>
        <w:rPr>
          <w:spacing w:val="-1"/>
        </w:rPr>
        <w:t>Newton, Beethoven,</w:t>
      </w:r>
      <w:r>
        <w:t xml:space="preserve"> </w:t>
      </w:r>
      <w:r>
        <w:rPr>
          <w:spacing w:val="-1"/>
        </w:rPr>
        <w:t>Dickens,</w:t>
      </w:r>
      <w:r>
        <w:t xml:space="preserve"> </w:t>
      </w:r>
      <w:r>
        <w:rPr>
          <w:spacing w:val="-1"/>
        </w:rPr>
        <w:t>and</w:t>
      </w:r>
      <w:r>
        <w:t xml:space="preserve"> </w:t>
      </w:r>
      <w:r>
        <w:rPr>
          <w:spacing w:val="-1"/>
        </w:rPr>
        <w:t>Van</w:t>
      </w:r>
      <w:r>
        <w:rPr>
          <w:spacing w:val="25"/>
        </w:rPr>
        <w:t xml:space="preserve"> </w:t>
      </w:r>
      <w:r>
        <w:rPr>
          <w:spacing w:val="-1"/>
        </w:rPr>
        <w:t>Gogh</w:t>
      </w:r>
      <w:r>
        <w:rPr>
          <w:spacing w:val="-2"/>
        </w:rPr>
        <w:t xml:space="preserve"> </w:t>
      </w:r>
      <w:r>
        <w:rPr>
          <w:spacing w:val="-1"/>
        </w:rPr>
        <w:t>republished</w:t>
      </w:r>
      <w:r>
        <w:t xml:space="preserve"> </w:t>
      </w:r>
      <w:r>
        <w:rPr>
          <w:spacing w:val="-1"/>
        </w:rPr>
        <w:t>in</w:t>
      </w:r>
      <w:r>
        <w:t xml:space="preserve"> </w:t>
      </w:r>
      <w:r>
        <w:rPr>
          <w:spacing w:val="-1"/>
        </w:rPr>
        <w:t>1999</w:t>
      </w:r>
      <w:r>
        <w:rPr>
          <w:spacing w:val="-2"/>
        </w:rPr>
        <w:t xml:space="preserve"> </w:t>
      </w:r>
      <w:r>
        <w:t xml:space="preserve">as </w:t>
      </w:r>
      <w:r>
        <w:rPr>
          <w:spacing w:val="-1"/>
        </w:rPr>
        <w:t>"Manic</w:t>
      </w:r>
      <w:r>
        <w:rPr>
          <w:spacing w:val="-2"/>
        </w:rPr>
        <w:t xml:space="preserve"> </w:t>
      </w:r>
      <w:r>
        <w:rPr>
          <w:spacing w:val="-1"/>
        </w:rPr>
        <w:t>Depression</w:t>
      </w:r>
      <w:r>
        <w:rPr>
          <w:spacing w:val="-2"/>
        </w:rPr>
        <w:t xml:space="preserve"> </w:t>
      </w:r>
      <w:r>
        <w:rPr>
          <w:spacing w:val="-1"/>
        </w:rPr>
        <w:t>and</w:t>
      </w:r>
      <w:r>
        <w:rPr>
          <w:spacing w:val="-2"/>
        </w:rPr>
        <w:t xml:space="preserve"> </w:t>
      </w:r>
      <w:r>
        <w:rPr>
          <w:spacing w:val="-1"/>
        </w:rPr>
        <w:t>Creativity."</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59"/>
      </w:pPr>
      <w:r>
        <w:rPr>
          <w:spacing w:val="-1"/>
        </w:rPr>
        <w:t>The</w:t>
      </w:r>
      <w:r>
        <w:t xml:space="preserve"> </w:t>
      </w:r>
      <w:r>
        <w:rPr>
          <w:spacing w:val="-1"/>
        </w:rPr>
        <w:t>"case</w:t>
      </w:r>
      <w:r>
        <w:t xml:space="preserve"> </w:t>
      </w:r>
      <w:r>
        <w:rPr>
          <w:spacing w:val="-1"/>
        </w:rPr>
        <w:t>files"</w:t>
      </w:r>
      <w:r>
        <w:rPr>
          <w:spacing w:val="-2"/>
        </w:rPr>
        <w:t xml:space="preserve"> </w:t>
      </w:r>
      <w:r>
        <w:t xml:space="preserve">on </w:t>
      </w:r>
      <w:r>
        <w:rPr>
          <w:spacing w:val="-1"/>
        </w:rPr>
        <w:t xml:space="preserve">Napoleon </w:t>
      </w:r>
      <w:r>
        <w:t xml:space="preserve">and </w:t>
      </w:r>
      <w:r>
        <w:rPr>
          <w:spacing w:val="-1"/>
        </w:rPr>
        <w:t xml:space="preserve">Hitler </w:t>
      </w:r>
      <w:r>
        <w:t xml:space="preserve">and Stalin read </w:t>
      </w:r>
      <w:r>
        <w:rPr>
          <w:spacing w:val="-1"/>
        </w:rPr>
        <w:t xml:space="preserve">like </w:t>
      </w:r>
      <w:r>
        <w:t>a</w:t>
      </w:r>
      <w:r>
        <w:rPr>
          <w:spacing w:val="29"/>
        </w:rPr>
        <w:t xml:space="preserve"> </w:t>
      </w:r>
      <w:r>
        <w:rPr>
          <w:spacing w:val="-1"/>
        </w:rPr>
        <w:t>clinician’s</w:t>
      </w:r>
      <w:r>
        <w:t xml:space="preserve"> </w:t>
      </w:r>
      <w:r>
        <w:rPr>
          <w:spacing w:val="-1"/>
        </w:rPr>
        <w:t>worst nightmare: raging tempers, manic highs,</w:t>
      </w:r>
      <w:r>
        <w:rPr>
          <w:spacing w:val="-2"/>
        </w:rPr>
        <w:t xml:space="preserve"> </w:t>
      </w:r>
      <w:r>
        <w:rPr>
          <w:spacing w:val="-1"/>
        </w:rPr>
        <w:t>grandiose</w:t>
      </w:r>
      <w:r>
        <w:rPr>
          <w:spacing w:val="75"/>
        </w:rPr>
        <w:t xml:space="preserve"> </w:t>
      </w:r>
      <w:r>
        <w:rPr>
          <w:spacing w:val="-1"/>
        </w:rPr>
        <w:t>and</w:t>
      </w:r>
      <w:r>
        <w:t xml:space="preserve"> </w:t>
      </w:r>
      <w:r>
        <w:rPr>
          <w:spacing w:val="-1"/>
        </w:rPr>
        <w:t>psychotic</w:t>
      </w:r>
      <w:r>
        <w:t xml:space="preserve"> </w:t>
      </w:r>
      <w:r>
        <w:rPr>
          <w:spacing w:val="-1"/>
        </w:rPr>
        <w:t>delusions,</w:t>
      </w:r>
      <w:r>
        <w:t xml:space="preserve"> </w:t>
      </w:r>
      <w:r>
        <w:rPr>
          <w:spacing w:val="-1"/>
        </w:rPr>
        <w:t>paranoia,</w:t>
      </w:r>
      <w:r>
        <w:rPr>
          <w:spacing w:val="-2"/>
        </w:rPr>
        <w:t xml:space="preserve"> </w:t>
      </w:r>
      <w:r>
        <w:rPr>
          <w:spacing w:val="-1"/>
        </w:rPr>
        <w:t>extravagantly</w:t>
      </w:r>
      <w:r>
        <w:rPr>
          <w:spacing w:val="-2"/>
        </w:rPr>
        <w:t xml:space="preserve"> </w:t>
      </w:r>
      <w:r>
        <w:rPr>
          <w:spacing w:val="-1"/>
        </w:rPr>
        <w:t>reckless</w:t>
      </w:r>
      <w:r>
        <w:t xml:space="preserve"> </w:t>
      </w:r>
      <w:r>
        <w:rPr>
          <w:spacing w:val="-1"/>
        </w:rPr>
        <w:t>behavior,</w:t>
      </w:r>
      <w:r>
        <w:rPr>
          <w:spacing w:val="22"/>
        </w:rPr>
        <w:t xml:space="preserve"> </w:t>
      </w:r>
      <w:r>
        <w:rPr>
          <w:spacing w:val="-1"/>
        </w:rPr>
        <w:t>gloomy depression,</w:t>
      </w:r>
      <w:r>
        <w:rPr>
          <w:spacing w:val="-2"/>
        </w:rPr>
        <w:t xml:space="preserve"> </w:t>
      </w:r>
      <w:r>
        <w:t>and</w:t>
      </w:r>
      <w:r>
        <w:rPr>
          <w:spacing w:val="-2"/>
        </w:rPr>
        <w:t xml:space="preserve"> </w:t>
      </w:r>
      <w:r>
        <w:rPr>
          <w:spacing w:val="-1"/>
        </w:rPr>
        <w:t xml:space="preserve">contemptuous disregard for others </w:t>
      </w:r>
      <w:r>
        <w:t>-</w:t>
      </w:r>
      <w:r>
        <w:rPr>
          <w:spacing w:val="-1"/>
        </w:rPr>
        <w:t xml:space="preserve"> and</w:t>
      </w:r>
      <w:r>
        <w:rPr>
          <w:spacing w:val="53"/>
        </w:rPr>
        <w:t xml:space="preserve"> </w:t>
      </w:r>
      <w:r>
        <w:t xml:space="preserve">this </w:t>
      </w:r>
      <w:r>
        <w:rPr>
          <w:spacing w:val="-2"/>
        </w:rPr>
        <w:t>was</w:t>
      </w:r>
      <w:r>
        <w:rPr>
          <w:spacing w:val="1"/>
        </w:rPr>
        <w:t xml:space="preserve"> </w:t>
      </w:r>
      <w:r>
        <w:rPr>
          <w:spacing w:val="-1"/>
        </w:rPr>
        <w:t xml:space="preserve">when </w:t>
      </w:r>
      <w:r>
        <w:t>they</w:t>
      </w:r>
      <w:r>
        <w:rPr>
          <w:spacing w:val="-1"/>
        </w:rPr>
        <w:t xml:space="preserve"> were just</w:t>
      </w:r>
      <w:r>
        <w:t xml:space="preserve"> kids.</w:t>
      </w:r>
      <w:r>
        <w:rPr>
          <w:spacing w:val="-1"/>
        </w:rPr>
        <w:t xml:space="preserve"> </w:t>
      </w:r>
      <w:r>
        <w:t>Had</w:t>
      </w:r>
      <w:r>
        <w:rPr>
          <w:spacing w:val="-1"/>
        </w:rPr>
        <w:t xml:space="preserve"> </w:t>
      </w:r>
      <w:r>
        <w:t>they</w:t>
      </w:r>
      <w:r>
        <w:rPr>
          <w:spacing w:val="-2"/>
        </w:rPr>
        <w:t xml:space="preserve"> </w:t>
      </w:r>
      <w:r>
        <w:rPr>
          <w:spacing w:val="-1"/>
        </w:rPr>
        <w:t>been</w:t>
      </w:r>
      <w:r>
        <w:t xml:space="preserve"> </w:t>
      </w:r>
      <w:r>
        <w:rPr>
          <w:spacing w:val="-1"/>
        </w:rPr>
        <w:t>born</w:t>
      </w:r>
      <w:r>
        <w:t xml:space="preserve"> </w:t>
      </w:r>
      <w:r>
        <w:rPr>
          <w:spacing w:val="-1"/>
        </w:rPr>
        <w:t>into</w:t>
      </w:r>
      <w:r>
        <w:t xml:space="preserve"> slightly</w:t>
      </w:r>
      <w:r>
        <w:rPr>
          <w:spacing w:val="23"/>
        </w:rPr>
        <w:t xml:space="preserve"> </w:t>
      </w:r>
      <w:r>
        <w:rPr>
          <w:spacing w:val="-1"/>
        </w:rPr>
        <w:t>different times and circumstances, they</w:t>
      </w:r>
      <w:r>
        <w:t xml:space="preserve"> </w:t>
      </w:r>
      <w:r>
        <w:rPr>
          <w:spacing w:val="-2"/>
        </w:rPr>
        <w:t>would</w:t>
      </w:r>
      <w:r>
        <w:t xml:space="preserve"> </w:t>
      </w:r>
      <w:r>
        <w:rPr>
          <w:spacing w:val="-1"/>
        </w:rPr>
        <w:t>have</w:t>
      </w:r>
      <w:r>
        <w:rPr>
          <w:spacing w:val="1"/>
        </w:rPr>
        <w:t xml:space="preserve"> </w:t>
      </w:r>
      <w:r>
        <w:rPr>
          <w:spacing w:val="-1"/>
        </w:rPr>
        <w:t>been</w:t>
      </w:r>
      <w:r>
        <w:t xml:space="preserve"> </w:t>
      </w:r>
      <w:r>
        <w:rPr>
          <w:spacing w:val="-1"/>
        </w:rPr>
        <w:t>bundled</w:t>
      </w:r>
      <w:r>
        <w:rPr>
          <w:spacing w:val="39"/>
        </w:rPr>
        <w:t xml:space="preserve"> </w:t>
      </w:r>
      <w:r>
        <w:rPr>
          <w:spacing w:val="-1"/>
        </w:rPr>
        <w:t>up</w:t>
      </w:r>
      <w:r>
        <w:t xml:space="preserve"> and</w:t>
      </w:r>
      <w:r>
        <w:rPr>
          <w:spacing w:val="-1"/>
        </w:rPr>
        <w:t xml:space="preserve"> tossed</w:t>
      </w:r>
      <w:r>
        <w:rPr>
          <w:spacing w:val="-2"/>
        </w:rPr>
        <w:t xml:space="preserve"> </w:t>
      </w:r>
      <w:r>
        <w:t>into</w:t>
      </w:r>
      <w:r>
        <w:rPr>
          <w:spacing w:val="-1"/>
        </w:rPr>
        <w:t xml:space="preserve"> </w:t>
      </w:r>
      <w:r>
        <w:t>the</w:t>
      </w:r>
      <w:r>
        <w:rPr>
          <w:spacing w:val="-1"/>
        </w:rPr>
        <w:t xml:space="preserve"> darkest</w:t>
      </w:r>
      <w:r>
        <w:t xml:space="preserve"> void</w:t>
      </w:r>
      <w:r>
        <w:rPr>
          <w:spacing w:val="-2"/>
        </w:rPr>
        <w:t xml:space="preserve"> </w:t>
      </w:r>
      <w:r>
        <w:t>and</w:t>
      </w:r>
      <w:r>
        <w:rPr>
          <w:spacing w:val="-1"/>
        </w:rPr>
        <w:t xml:space="preserve"> never</w:t>
      </w:r>
      <w:r>
        <w:t xml:space="preserve"> heard </w:t>
      </w:r>
      <w:r>
        <w:rPr>
          <w:spacing w:val="-1"/>
        </w:rPr>
        <w:t>from</w:t>
      </w:r>
      <w:r>
        <w:rPr>
          <w:spacing w:val="-3"/>
        </w:rPr>
        <w:t xml:space="preserve"> </w:t>
      </w:r>
      <w:r>
        <w:t>again,</w:t>
      </w:r>
      <w:r>
        <w:rPr>
          <w:spacing w:val="29"/>
        </w:rPr>
        <w:t xml:space="preserve"> </w:t>
      </w:r>
      <w:r>
        <w:rPr>
          <w:spacing w:val="-1"/>
        </w:rPr>
        <w:t>but</w:t>
      </w:r>
      <w:r>
        <w:rPr>
          <w:spacing w:val="1"/>
        </w:rPr>
        <w:t xml:space="preserve"> </w:t>
      </w:r>
      <w:r>
        <w:t>to</w:t>
      </w:r>
      <w:r>
        <w:rPr>
          <w:spacing w:val="-1"/>
        </w:rPr>
        <w:t xml:space="preserve"> </w:t>
      </w:r>
      <w:r>
        <w:t>the</w:t>
      </w:r>
      <w:r>
        <w:rPr>
          <w:spacing w:val="-1"/>
        </w:rPr>
        <w:t xml:space="preserve"> </w:t>
      </w:r>
      <w:r>
        <w:t xml:space="preserve">great </w:t>
      </w:r>
      <w:r>
        <w:rPr>
          <w:spacing w:val="-1"/>
        </w:rPr>
        <w:t>misfortune</w:t>
      </w:r>
      <w:r>
        <w:t xml:space="preserve"> of</w:t>
      </w:r>
      <w:r>
        <w:rPr>
          <w:spacing w:val="-1"/>
        </w:rPr>
        <w:t xml:space="preserve"> humanity</w:t>
      </w:r>
      <w:r>
        <w:rPr>
          <w:spacing w:val="-2"/>
        </w:rPr>
        <w:t xml:space="preserve"> </w:t>
      </w:r>
      <w:r>
        <w:t>all</w:t>
      </w:r>
      <w:r>
        <w:rPr>
          <w:spacing w:val="-1"/>
        </w:rPr>
        <w:t xml:space="preserve"> </w:t>
      </w:r>
      <w:r>
        <w:t xml:space="preserve">three </w:t>
      </w:r>
      <w:r>
        <w:rPr>
          <w:spacing w:val="-1"/>
        </w:rPr>
        <w:t>came</w:t>
      </w:r>
      <w:r>
        <w:rPr>
          <w:spacing w:val="1"/>
        </w:rPr>
        <w:t xml:space="preserve"> </w:t>
      </w:r>
      <w:r>
        <w:t>of</w:t>
      </w:r>
      <w:r>
        <w:rPr>
          <w:spacing w:val="-1"/>
        </w:rPr>
        <w:t xml:space="preserve"> </w:t>
      </w:r>
      <w:r>
        <w:t xml:space="preserve">age </w:t>
      </w:r>
      <w:r>
        <w:rPr>
          <w:spacing w:val="-1"/>
        </w:rPr>
        <w:t xml:space="preserve">in </w:t>
      </w:r>
      <w:r>
        <w:t>a</w:t>
      </w:r>
      <w:r>
        <w:rPr>
          <w:spacing w:val="30"/>
        </w:rPr>
        <w:t xml:space="preserve"> </w:t>
      </w:r>
      <w:r>
        <w:rPr>
          <w:spacing w:val="-1"/>
        </w:rPr>
        <w:t>time</w:t>
      </w:r>
      <w:r>
        <w:t xml:space="preserve"> of</w:t>
      </w:r>
      <w:r>
        <w:rPr>
          <w:spacing w:val="-1"/>
        </w:rPr>
        <w:t xml:space="preserve"> top-to-bottom</w:t>
      </w:r>
      <w:r>
        <w:rPr>
          <w:spacing w:val="-2"/>
        </w:rPr>
        <w:t xml:space="preserve"> </w:t>
      </w:r>
      <w:r>
        <w:t>socia</w:t>
      </w:r>
      <w:r>
        <w:t>l</w:t>
      </w:r>
      <w:r>
        <w:rPr>
          <w:spacing w:val="-2"/>
        </w:rPr>
        <w:t xml:space="preserve"> </w:t>
      </w:r>
      <w:r>
        <w:rPr>
          <w:spacing w:val="-1"/>
        </w:rPr>
        <w:t>upheaval.</w:t>
      </w:r>
      <w:r>
        <w:t xml:space="preserve"> </w:t>
      </w:r>
      <w:r>
        <w:rPr>
          <w:spacing w:val="-1"/>
        </w:rPr>
        <w:t>The</w:t>
      </w:r>
      <w:r>
        <w:t xml:space="preserve"> </w:t>
      </w:r>
      <w:r>
        <w:rPr>
          <w:spacing w:val="-1"/>
        </w:rPr>
        <w:t xml:space="preserve">lunatics </w:t>
      </w:r>
      <w:r>
        <w:t>had</w:t>
      </w:r>
      <w:r>
        <w:rPr>
          <w:spacing w:val="-1"/>
        </w:rPr>
        <w:t xml:space="preserve"> already</w:t>
      </w:r>
      <w:r>
        <w:rPr>
          <w:spacing w:val="49"/>
        </w:rPr>
        <w:t xml:space="preserve"> </w:t>
      </w:r>
      <w:r>
        <w:rPr>
          <w:spacing w:val="-1"/>
        </w:rPr>
        <w:t>taken</w:t>
      </w:r>
      <w:r>
        <w:rPr>
          <w:spacing w:val="-2"/>
        </w:rPr>
        <w:t xml:space="preserve"> </w:t>
      </w:r>
      <w:r>
        <w:rPr>
          <w:spacing w:val="-1"/>
        </w:rPr>
        <w:t>over the asylum</w:t>
      </w:r>
      <w:r>
        <w:rPr>
          <w:spacing w:val="-2"/>
        </w:rPr>
        <w:t xml:space="preserve"> </w:t>
      </w:r>
      <w:r>
        <w:t>by</w:t>
      </w:r>
      <w:r>
        <w:rPr>
          <w:spacing w:val="-2"/>
        </w:rPr>
        <w:t xml:space="preserve"> </w:t>
      </w:r>
      <w:r>
        <w:rPr>
          <w:spacing w:val="-1"/>
        </w:rPr>
        <w:t>the time</w:t>
      </w:r>
      <w:r>
        <w:t xml:space="preserve"> </w:t>
      </w:r>
      <w:r>
        <w:rPr>
          <w:spacing w:val="-1"/>
        </w:rPr>
        <w:t>these three arrived on the</w:t>
      </w:r>
      <w:r>
        <w:rPr>
          <w:spacing w:val="1"/>
        </w:rPr>
        <w:t xml:space="preserve"> </w:t>
      </w:r>
      <w:r>
        <w:rPr>
          <w:spacing w:val="-1"/>
        </w:rPr>
        <w:t>scene.</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31"/>
      </w:pPr>
      <w:r>
        <w:rPr>
          <w:spacing w:val="-1"/>
        </w:rPr>
        <w:t>"Life</w:t>
      </w:r>
      <w:r>
        <w:rPr>
          <w:spacing w:val="1"/>
        </w:rPr>
        <w:t xml:space="preserve"> </w:t>
      </w:r>
      <w:r>
        <w:rPr>
          <w:spacing w:val="-1"/>
        </w:rPr>
        <w:t>has</w:t>
      </w:r>
      <w:r>
        <w:rPr>
          <w:spacing w:val="-2"/>
        </w:rPr>
        <w:t xml:space="preserve"> </w:t>
      </w:r>
      <w:r>
        <w:rPr>
          <w:spacing w:val="-1"/>
        </w:rPr>
        <w:t>become</w:t>
      </w:r>
      <w:r>
        <w:rPr>
          <w:spacing w:val="1"/>
        </w:rPr>
        <w:t xml:space="preserve"> </w:t>
      </w:r>
      <w:r>
        <w:t>a</w:t>
      </w:r>
      <w:r>
        <w:rPr>
          <w:spacing w:val="-1"/>
        </w:rPr>
        <w:t xml:space="preserve"> burden </w:t>
      </w:r>
      <w:r>
        <w:t xml:space="preserve">to </w:t>
      </w:r>
      <w:r>
        <w:rPr>
          <w:spacing w:val="-1"/>
        </w:rPr>
        <w:t>me,"</w:t>
      </w:r>
      <w:r>
        <w:rPr>
          <w:spacing w:val="-2"/>
        </w:rPr>
        <w:t xml:space="preserve"> </w:t>
      </w:r>
      <w:r>
        <w:rPr>
          <w:spacing w:val="-1"/>
        </w:rPr>
        <w:t>Napoleon</w:t>
      </w:r>
      <w:r>
        <w:t xml:space="preserve"> </w:t>
      </w:r>
      <w:r>
        <w:rPr>
          <w:spacing w:val="-1"/>
        </w:rPr>
        <w:t>wrote</w:t>
      </w:r>
      <w:r>
        <w:t xml:space="preserve"> as</w:t>
      </w:r>
      <w:r>
        <w:rPr>
          <w:spacing w:val="-3"/>
        </w:rPr>
        <w:t xml:space="preserve"> </w:t>
      </w:r>
      <w:r>
        <w:t>a</w:t>
      </w:r>
      <w:r>
        <w:rPr>
          <w:spacing w:val="1"/>
        </w:rPr>
        <w:t xml:space="preserve"> </w:t>
      </w:r>
      <w:r>
        <w:rPr>
          <w:spacing w:val="-1"/>
        </w:rPr>
        <w:t>young</w:t>
      </w:r>
      <w:r>
        <w:t xml:space="preserve"> </w:t>
      </w:r>
      <w:r>
        <w:rPr>
          <w:spacing w:val="-1"/>
        </w:rPr>
        <w:t>man,</w:t>
      </w:r>
      <w:r>
        <w:rPr>
          <w:spacing w:val="33"/>
        </w:rPr>
        <w:t xml:space="preserve"> </w:t>
      </w:r>
      <w:r>
        <w:rPr>
          <w:spacing w:val="-1"/>
        </w:rPr>
        <w:t>"for</w:t>
      </w:r>
      <w:r>
        <w:rPr>
          <w:spacing w:val="1"/>
        </w:rPr>
        <w:t xml:space="preserve"> </w:t>
      </w:r>
      <w:r>
        <w:t>I</w:t>
      </w:r>
      <w:r>
        <w:rPr>
          <w:spacing w:val="-2"/>
        </w:rPr>
        <w:t xml:space="preserve"> </w:t>
      </w:r>
      <w:r>
        <w:rPr>
          <w:spacing w:val="-1"/>
        </w:rPr>
        <w:t>no</w:t>
      </w:r>
      <w:r>
        <w:t xml:space="preserve"> </w:t>
      </w:r>
      <w:r>
        <w:rPr>
          <w:spacing w:val="-1"/>
        </w:rPr>
        <w:t>longer</w:t>
      </w:r>
      <w:r>
        <w:t xml:space="preserve"> </w:t>
      </w:r>
      <w:r>
        <w:rPr>
          <w:spacing w:val="-1"/>
        </w:rPr>
        <w:t>enjoy</w:t>
      </w:r>
      <w:r>
        <w:t xml:space="preserve"> </w:t>
      </w:r>
      <w:r>
        <w:rPr>
          <w:spacing w:val="-1"/>
        </w:rPr>
        <w:t>any</w:t>
      </w:r>
      <w:r>
        <w:t xml:space="preserve"> </w:t>
      </w:r>
      <w:r>
        <w:rPr>
          <w:spacing w:val="-1"/>
        </w:rPr>
        <w:t>pleasure</w:t>
      </w:r>
      <w:r>
        <w:t xml:space="preserve"> </w:t>
      </w:r>
      <w:r>
        <w:rPr>
          <w:spacing w:val="-1"/>
        </w:rPr>
        <w:t>and</w:t>
      </w:r>
      <w:r>
        <w:rPr>
          <w:spacing w:val="-2"/>
        </w:rPr>
        <w:t xml:space="preserve"> </w:t>
      </w:r>
      <w:r>
        <w:rPr>
          <w:spacing w:val="-1"/>
        </w:rPr>
        <w:t>everything</w:t>
      </w:r>
      <w:r>
        <w:t xml:space="preserve"> </w:t>
      </w:r>
      <w:r>
        <w:rPr>
          <w:spacing w:val="-1"/>
        </w:rPr>
        <w:t>causes</w:t>
      </w:r>
      <w:r>
        <w:t xml:space="preserve"> </w:t>
      </w:r>
      <w:r>
        <w:rPr>
          <w:spacing w:val="-2"/>
        </w:rPr>
        <w:t>me</w:t>
      </w:r>
      <w:r>
        <w:t xml:space="preserve"> </w:t>
      </w:r>
      <w:r>
        <w:rPr>
          <w:spacing w:val="-1"/>
        </w:rPr>
        <w:t>pain."</w:t>
      </w:r>
      <w:r>
        <w:rPr>
          <w:spacing w:val="37"/>
        </w:rPr>
        <w:t xml:space="preserve"> </w:t>
      </w:r>
      <w:r>
        <w:rPr>
          <w:spacing w:val="-1"/>
        </w:rPr>
        <w:t>According</w:t>
      </w:r>
      <w:r>
        <w:rPr>
          <w:spacing w:val="-2"/>
        </w:rPr>
        <w:t xml:space="preserve"> </w:t>
      </w:r>
      <w:r>
        <w:rPr>
          <w:spacing w:val="-1"/>
        </w:rPr>
        <w:t>to</w:t>
      </w:r>
      <w:r>
        <w:rPr>
          <w:spacing w:val="-2"/>
        </w:rPr>
        <w:t xml:space="preserve"> </w:t>
      </w:r>
      <w:r>
        <w:rPr>
          <w:spacing w:val="-1"/>
        </w:rPr>
        <w:t>the</w:t>
      </w:r>
      <w:r>
        <w:rPr>
          <w:spacing w:val="-2"/>
        </w:rPr>
        <w:t xml:space="preserve"> </w:t>
      </w:r>
      <w:r>
        <w:rPr>
          <w:spacing w:val="-1"/>
        </w:rPr>
        <w:t>authors,</w:t>
      </w:r>
      <w:r>
        <w:t xml:space="preserve"> </w:t>
      </w:r>
      <w:r>
        <w:rPr>
          <w:spacing w:val="-1"/>
        </w:rPr>
        <w:t>Napoleon’s</w:t>
      </w:r>
      <w:r>
        <w:t xml:space="preserve"> </w:t>
      </w:r>
      <w:r>
        <w:rPr>
          <w:spacing w:val="-1"/>
        </w:rPr>
        <w:t>depression</w:t>
      </w:r>
      <w:r>
        <w:t xml:space="preserve"> </w:t>
      </w:r>
      <w:r>
        <w:rPr>
          <w:spacing w:val="-1"/>
        </w:rPr>
        <w:t>immobilized</w:t>
      </w:r>
      <w:r>
        <w:t xml:space="preserve"> </w:t>
      </w:r>
      <w:r>
        <w:rPr>
          <w:spacing w:val="-1"/>
        </w:rPr>
        <w:t>him</w:t>
      </w:r>
      <w:r>
        <w:rPr>
          <w:spacing w:val="22"/>
        </w:rPr>
        <w:t xml:space="preserve"> </w:t>
      </w:r>
      <w:r>
        <w:rPr>
          <w:spacing w:val="-1"/>
        </w:rPr>
        <w:t xml:space="preserve">during </w:t>
      </w:r>
      <w:r>
        <w:t xml:space="preserve">his </w:t>
      </w:r>
      <w:r>
        <w:rPr>
          <w:spacing w:val="-1"/>
        </w:rPr>
        <w:t>disastrous</w:t>
      </w:r>
      <w:r>
        <w:t xml:space="preserve"> Russian </w:t>
      </w:r>
      <w:r>
        <w:rPr>
          <w:spacing w:val="-1"/>
        </w:rPr>
        <w:t xml:space="preserve">campaign </w:t>
      </w:r>
      <w:r>
        <w:t>and</w:t>
      </w:r>
      <w:r>
        <w:rPr>
          <w:spacing w:val="-1"/>
        </w:rPr>
        <w:t xml:space="preserve"> later </w:t>
      </w:r>
      <w:r>
        <w:t>at</w:t>
      </w:r>
      <w:r>
        <w:rPr>
          <w:spacing w:val="-1"/>
        </w:rPr>
        <w:t xml:space="preserve"> Waterloo.</w:t>
      </w:r>
      <w:r>
        <w:t xml:space="preserve"> </w:t>
      </w:r>
      <w:r>
        <w:rPr>
          <w:spacing w:val="-2"/>
        </w:rPr>
        <w:t>But</w:t>
      </w:r>
      <w:r>
        <w:rPr>
          <w:spacing w:val="2"/>
        </w:rPr>
        <w:t xml:space="preserve"> </w:t>
      </w:r>
      <w:r>
        <w:rPr>
          <w:spacing w:val="-1"/>
        </w:rPr>
        <w:t>it</w:t>
      </w:r>
      <w:r>
        <w:rPr>
          <w:spacing w:val="49"/>
        </w:rPr>
        <w:t xml:space="preserve"> </w:t>
      </w:r>
      <w:r>
        <w:rPr>
          <w:spacing w:val="-2"/>
        </w:rPr>
        <w:t>was</w:t>
      </w:r>
      <w:r>
        <w:t xml:space="preserve"> the</w:t>
      </w:r>
      <w:r>
        <w:rPr>
          <w:spacing w:val="-1"/>
        </w:rPr>
        <w:t xml:space="preserve"> grandiose</w:t>
      </w:r>
      <w:r>
        <w:t xml:space="preserve"> </w:t>
      </w:r>
      <w:r>
        <w:rPr>
          <w:spacing w:val="-1"/>
        </w:rPr>
        <w:t>delusions of his mania that were</w:t>
      </w:r>
      <w:r>
        <w:t xml:space="preserve"> </w:t>
      </w:r>
      <w:r>
        <w:rPr>
          <w:spacing w:val="-1"/>
        </w:rPr>
        <w:t>responsible</w:t>
      </w:r>
      <w:r>
        <w:rPr>
          <w:spacing w:val="1"/>
        </w:rPr>
        <w:t xml:space="preserve"> </w:t>
      </w:r>
      <w:r>
        <w:rPr>
          <w:spacing w:val="-1"/>
        </w:rPr>
        <w:t>for</w:t>
      </w:r>
      <w:r>
        <w:rPr>
          <w:spacing w:val="25"/>
        </w:rPr>
        <w:t xml:space="preserve"> </w:t>
      </w:r>
      <w:r>
        <w:rPr>
          <w:spacing w:val="-1"/>
        </w:rPr>
        <w:t>even thinking</w:t>
      </w:r>
      <w:r>
        <w:t xml:space="preserve"> </w:t>
      </w:r>
      <w:r>
        <w:rPr>
          <w:spacing w:val="-1"/>
        </w:rPr>
        <w:t>he</w:t>
      </w:r>
      <w:r>
        <w:t xml:space="preserve"> </w:t>
      </w:r>
      <w:r>
        <w:rPr>
          <w:spacing w:val="-1"/>
        </w:rPr>
        <w:t xml:space="preserve">could take </w:t>
      </w:r>
      <w:r>
        <w:t>on</w:t>
      </w:r>
      <w:r>
        <w:rPr>
          <w:spacing w:val="-1"/>
        </w:rPr>
        <w:t xml:space="preserve"> the Russians</w:t>
      </w:r>
      <w:r>
        <w:t xml:space="preserve"> </w:t>
      </w:r>
      <w:r>
        <w:rPr>
          <w:spacing w:val="-1"/>
        </w:rPr>
        <w:t>in the</w:t>
      </w:r>
      <w:r>
        <w:rPr>
          <w:spacing w:val="1"/>
        </w:rPr>
        <w:t xml:space="preserve"> </w:t>
      </w:r>
      <w:r>
        <w:rPr>
          <w:spacing w:val="-1"/>
        </w:rPr>
        <w:t xml:space="preserve">dead </w:t>
      </w:r>
      <w:r>
        <w:t>of</w:t>
      </w:r>
      <w:r>
        <w:rPr>
          <w:spacing w:val="-2"/>
        </w:rPr>
        <w:t xml:space="preserve"> </w:t>
      </w:r>
      <w:r>
        <w:rPr>
          <w:spacing w:val="-1"/>
        </w:rPr>
        <w:t>winter</w:t>
      </w:r>
      <w:r>
        <w:rPr>
          <w:spacing w:val="55"/>
        </w:rPr>
        <w:t xml:space="preserve"> </w:t>
      </w:r>
      <w:r>
        <w:rPr>
          <w:spacing w:val="-1"/>
        </w:rPr>
        <w:t>and</w:t>
      </w:r>
      <w:r>
        <w:rPr>
          <w:spacing w:val="1"/>
        </w:rPr>
        <w:t xml:space="preserve"> </w:t>
      </w:r>
      <w:r>
        <w:rPr>
          <w:spacing w:val="-2"/>
        </w:rPr>
        <w:t>win,</w:t>
      </w:r>
      <w:r>
        <w:rPr>
          <w:spacing w:val="-1"/>
        </w:rPr>
        <w:t xml:space="preserve"> in</w:t>
      </w:r>
      <w:r>
        <w:rPr>
          <w:spacing w:val="-2"/>
        </w:rPr>
        <w:t xml:space="preserve"> </w:t>
      </w:r>
      <w:r>
        <w:rPr>
          <w:spacing w:val="-1"/>
        </w:rPr>
        <w:t>the</w:t>
      </w:r>
      <w:r>
        <w:rPr>
          <w:spacing w:val="1"/>
        </w:rPr>
        <w:t xml:space="preserve"> </w:t>
      </w:r>
      <w:r>
        <w:rPr>
          <w:spacing w:val="-1"/>
        </w:rPr>
        <w:t>first</w:t>
      </w:r>
      <w:r>
        <w:t xml:space="preserve"> </w:t>
      </w:r>
      <w:r>
        <w:rPr>
          <w:spacing w:val="-1"/>
        </w:rPr>
        <w:t>place. Earlier</w:t>
      </w:r>
      <w:r>
        <w:rPr>
          <w:spacing w:val="1"/>
        </w:rPr>
        <w:t xml:space="preserve"> </w:t>
      </w:r>
      <w:r>
        <w:rPr>
          <w:spacing w:val="-1"/>
        </w:rPr>
        <w:t>in</w:t>
      </w:r>
      <w:r>
        <w:rPr>
          <w:spacing w:val="-2"/>
        </w:rPr>
        <w:t xml:space="preserve"> </w:t>
      </w:r>
      <w:r>
        <w:rPr>
          <w:spacing w:val="-1"/>
        </w:rPr>
        <w:t>his career, he</w:t>
      </w:r>
      <w:r>
        <w:t xml:space="preserve"> </w:t>
      </w:r>
      <w:r>
        <w:rPr>
          <w:spacing w:val="-1"/>
        </w:rPr>
        <w:t>had lost an</w:t>
      </w:r>
      <w:r>
        <w:rPr>
          <w:spacing w:val="-2"/>
        </w:rPr>
        <w:t xml:space="preserve"> </w:t>
      </w:r>
      <w:r>
        <w:rPr>
          <w:spacing w:val="-1"/>
        </w:rPr>
        <w:t>entire</w:t>
      </w:r>
      <w:r>
        <w:rPr>
          <w:spacing w:val="48"/>
        </w:rPr>
        <w:t xml:space="preserve"> </w:t>
      </w:r>
      <w:r>
        <w:rPr>
          <w:spacing w:val="-1"/>
        </w:rPr>
        <w:t>army</w:t>
      </w:r>
      <w:r>
        <w:rPr>
          <w:spacing w:val="-2"/>
        </w:rPr>
        <w:t xml:space="preserve"> </w:t>
      </w:r>
      <w:r>
        <w:rPr>
          <w:spacing w:val="-1"/>
        </w:rPr>
        <w:t>in</w:t>
      </w:r>
      <w:r>
        <w:t xml:space="preserve"> </w:t>
      </w:r>
      <w:r>
        <w:rPr>
          <w:spacing w:val="-2"/>
        </w:rPr>
        <w:t>Egypt</w:t>
      </w:r>
      <w:r>
        <w:rPr>
          <w:spacing w:val="2"/>
        </w:rPr>
        <w:t xml:space="preserve"> </w:t>
      </w:r>
      <w:r>
        <w:rPr>
          <w:spacing w:val="-2"/>
        </w:rPr>
        <w:t>dreaming</w:t>
      </w:r>
      <w:r>
        <w:t xml:space="preserve"> </w:t>
      </w:r>
      <w:r>
        <w:rPr>
          <w:spacing w:val="-1"/>
        </w:rPr>
        <w:t xml:space="preserve">he </w:t>
      </w:r>
      <w:r>
        <w:rPr>
          <w:spacing w:val="-2"/>
        </w:rPr>
        <w:t>could</w:t>
      </w:r>
      <w:r>
        <w:t xml:space="preserve"> </w:t>
      </w:r>
      <w:r>
        <w:rPr>
          <w:spacing w:val="-1"/>
        </w:rPr>
        <w:t>be</w:t>
      </w:r>
      <w:r>
        <w:t xml:space="preserve"> </w:t>
      </w:r>
      <w:r>
        <w:rPr>
          <w:spacing w:val="-1"/>
        </w:rPr>
        <w:t>an oriental</w:t>
      </w:r>
      <w:r>
        <w:rPr>
          <w:spacing w:val="-3"/>
        </w:rPr>
        <w:t xml:space="preserve"> </w:t>
      </w:r>
      <w:r>
        <w:rPr>
          <w:spacing w:val="-1"/>
        </w:rPr>
        <w:t>potentate.</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171"/>
      </w:pPr>
      <w:r>
        <w:rPr>
          <w:spacing w:val="-1"/>
        </w:rPr>
        <w:t xml:space="preserve">Hitler’s </w:t>
      </w:r>
      <w:r>
        <w:rPr>
          <w:spacing w:val="-2"/>
        </w:rPr>
        <w:t>own</w:t>
      </w:r>
      <w:r>
        <w:rPr>
          <w:spacing w:val="1"/>
        </w:rPr>
        <w:t xml:space="preserve"> </w:t>
      </w:r>
      <w:r>
        <w:rPr>
          <w:spacing w:val="-1"/>
        </w:rPr>
        <w:t xml:space="preserve">personal </w:t>
      </w:r>
      <w:r>
        <w:rPr>
          <w:spacing w:val="-2"/>
        </w:rPr>
        <w:t>physician</w:t>
      </w:r>
      <w:r>
        <w:t xml:space="preserve"> </w:t>
      </w:r>
      <w:r>
        <w:rPr>
          <w:spacing w:val="-1"/>
        </w:rPr>
        <w:t>diagnosed him as</w:t>
      </w:r>
      <w:r>
        <w:t xml:space="preserve"> </w:t>
      </w:r>
      <w:r>
        <w:rPr>
          <w:spacing w:val="-1"/>
        </w:rPr>
        <w:t>manic</w:t>
      </w:r>
      <w:r>
        <w:t xml:space="preserve"> </w:t>
      </w:r>
      <w:r>
        <w:rPr>
          <w:spacing w:val="-1"/>
        </w:rPr>
        <w:t>depressive.</w:t>
      </w:r>
      <w:r>
        <w:rPr>
          <w:spacing w:val="49"/>
        </w:rPr>
        <w:t xml:space="preserve"> </w:t>
      </w:r>
      <w:r>
        <w:t>As</w:t>
      </w:r>
      <w:r>
        <w:rPr>
          <w:spacing w:val="-2"/>
        </w:rPr>
        <w:t xml:space="preserve"> </w:t>
      </w:r>
      <w:r>
        <w:t xml:space="preserve">a </w:t>
      </w:r>
      <w:r>
        <w:rPr>
          <w:spacing w:val="-1"/>
        </w:rPr>
        <w:t>young</w:t>
      </w:r>
      <w:r>
        <w:t xml:space="preserve"> </w:t>
      </w:r>
      <w:r>
        <w:rPr>
          <w:spacing w:val="-1"/>
        </w:rPr>
        <w:t xml:space="preserve">man, </w:t>
      </w:r>
      <w:r>
        <w:t xml:space="preserve">he </w:t>
      </w:r>
      <w:r>
        <w:rPr>
          <w:spacing w:val="-1"/>
        </w:rPr>
        <w:t>attempted</w:t>
      </w:r>
      <w:r>
        <w:rPr>
          <w:spacing w:val="-2"/>
        </w:rPr>
        <w:t xml:space="preserve"> </w:t>
      </w:r>
      <w:r>
        <w:rPr>
          <w:spacing w:val="-1"/>
        </w:rPr>
        <w:t>suicide.</w:t>
      </w:r>
      <w:r>
        <w:t xml:space="preserve"> </w:t>
      </w:r>
      <w:r>
        <w:rPr>
          <w:spacing w:val="-1"/>
        </w:rPr>
        <w:t>In</w:t>
      </w:r>
      <w:r>
        <w:rPr>
          <w:spacing w:val="-2"/>
        </w:rPr>
        <w:t xml:space="preserve"> </w:t>
      </w:r>
      <w:r>
        <w:t>a</w:t>
      </w:r>
      <w:r>
        <w:rPr>
          <w:spacing w:val="1"/>
        </w:rPr>
        <w:t xml:space="preserve"> </w:t>
      </w:r>
      <w:r>
        <w:rPr>
          <w:spacing w:val="-1"/>
        </w:rPr>
        <w:t>manic</w:t>
      </w:r>
      <w:r>
        <w:t xml:space="preserve"> </w:t>
      </w:r>
      <w:r>
        <w:rPr>
          <w:spacing w:val="-1"/>
        </w:rPr>
        <w:t>moment,</w:t>
      </w:r>
      <w:r>
        <w:rPr>
          <w:spacing w:val="-3"/>
        </w:rPr>
        <w:t xml:space="preserve"> </w:t>
      </w:r>
      <w:r>
        <w:rPr>
          <w:spacing w:val="-1"/>
        </w:rPr>
        <w:t>he</w:t>
      </w:r>
      <w:r>
        <w:rPr>
          <w:spacing w:val="37"/>
        </w:rPr>
        <w:t xml:space="preserve"> </w:t>
      </w:r>
      <w:r>
        <w:rPr>
          <w:spacing w:val="-1"/>
        </w:rPr>
        <w:t>made</w:t>
      </w:r>
      <w:r>
        <w:t xml:space="preserve"> a</w:t>
      </w:r>
      <w:r>
        <w:rPr>
          <w:spacing w:val="1"/>
        </w:rPr>
        <w:t xml:space="preserve"> </w:t>
      </w:r>
      <w:r>
        <w:rPr>
          <w:spacing w:val="-1"/>
        </w:rPr>
        <w:t>premature</w:t>
      </w:r>
      <w:r>
        <w:rPr>
          <w:spacing w:val="1"/>
        </w:rPr>
        <w:t xml:space="preserve"> </w:t>
      </w:r>
      <w:r>
        <w:rPr>
          <w:spacing w:val="-1"/>
        </w:rPr>
        <w:t>bid</w:t>
      </w:r>
      <w:r>
        <w:t xml:space="preserve"> </w:t>
      </w:r>
      <w:r>
        <w:rPr>
          <w:spacing w:val="-1"/>
        </w:rPr>
        <w:t>for</w:t>
      </w:r>
      <w:r>
        <w:t xml:space="preserve"> </w:t>
      </w:r>
      <w:r>
        <w:rPr>
          <w:spacing w:val="-1"/>
        </w:rPr>
        <w:t>power</w:t>
      </w:r>
      <w:r>
        <w:t xml:space="preserve"> </w:t>
      </w:r>
      <w:r>
        <w:rPr>
          <w:spacing w:val="-1"/>
        </w:rPr>
        <w:t>(the</w:t>
      </w:r>
      <w:r>
        <w:t xml:space="preserve"> </w:t>
      </w:r>
      <w:r>
        <w:rPr>
          <w:spacing w:val="-1"/>
        </w:rPr>
        <w:t>Beer</w:t>
      </w:r>
      <w:r>
        <w:t xml:space="preserve"> </w:t>
      </w:r>
      <w:r>
        <w:rPr>
          <w:spacing w:val="-1"/>
        </w:rPr>
        <w:t>Hall</w:t>
      </w:r>
      <w:r>
        <w:t xml:space="preserve"> </w:t>
      </w:r>
      <w:r>
        <w:rPr>
          <w:spacing w:val="-1"/>
        </w:rPr>
        <w:t>Putsch</w:t>
      </w:r>
      <w:r>
        <w:t xml:space="preserve"> </w:t>
      </w:r>
      <w:r>
        <w:rPr>
          <w:spacing w:val="-1"/>
        </w:rPr>
        <w:t>of</w:t>
      </w:r>
      <w:r>
        <w:rPr>
          <w:spacing w:val="-2"/>
        </w:rPr>
        <w:t xml:space="preserve"> </w:t>
      </w:r>
      <w:r>
        <w:rPr>
          <w:spacing w:val="-1"/>
        </w:rPr>
        <w:t>1923),</w:t>
      </w:r>
      <w:r>
        <w:t xml:space="preserve"> </w:t>
      </w:r>
      <w:r>
        <w:rPr>
          <w:spacing w:val="-2"/>
        </w:rPr>
        <w:t>but</w:t>
      </w:r>
      <w:r>
        <w:rPr>
          <w:spacing w:val="25"/>
        </w:rPr>
        <w:t xml:space="preserve"> </w:t>
      </w:r>
      <w:r>
        <w:rPr>
          <w:spacing w:val="-1"/>
        </w:rPr>
        <w:t>depression</w:t>
      </w:r>
      <w:r>
        <w:t xml:space="preserve"> </w:t>
      </w:r>
      <w:r>
        <w:rPr>
          <w:spacing w:val="-1"/>
        </w:rPr>
        <w:t>incapacitated</w:t>
      </w:r>
      <w:r>
        <w:t xml:space="preserve"> </w:t>
      </w:r>
      <w:r>
        <w:rPr>
          <w:spacing w:val="-1"/>
        </w:rPr>
        <w:t>him</w:t>
      </w:r>
      <w:r>
        <w:rPr>
          <w:spacing w:val="-2"/>
        </w:rPr>
        <w:t xml:space="preserve"> </w:t>
      </w:r>
      <w:r>
        <w:rPr>
          <w:spacing w:val="-1"/>
        </w:rPr>
        <w:t>at</w:t>
      </w:r>
      <w:r>
        <w:t xml:space="preserve"> </w:t>
      </w:r>
      <w:r>
        <w:rPr>
          <w:spacing w:val="-1"/>
        </w:rPr>
        <w:t>the</w:t>
      </w:r>
      <w:r>
        <w:t xml:space="preserve"> </w:t>
      </w:r>
      <w:r>
        <w:rPr>
          <w:spacing w:val="-1"/>
        </w:rPr>
        <w:t>crucial</w:t>
      </w:r>
      <w:r>
        <w:t xml:space="preserve"> </w:t>
      </w:r>
      <w:r>
        <w:rPr>
          <w:spacing w:val="-2"/>
        </w:rPr>
        <w:t>hour.</w:t>
      </w:r>
      <w:r>
        <w:t xml:space="preserve"> </w:t>
      </w:r>
      <w:r>
        <w:rPr>
          <w:spacing w:val="-1"/>
        </w:rPr>
        <w:t>His</w:t>
      </w:r>
      <w:r>
        <w:t xml:space="preserve"> </w:t>
      </w:r>
      <w:r>
        <w:rPr>
          <w:spacing w:val="-1"/>
        </w:rPr>
        <w:t>illness</w:t>
      </w:r>
      <w:r>
        <w:rPr>
          <w:spacing w:val="-3"/>
        </w:rPr>
        <w:t xml:space="preserve"> </w:t>
      </w:r>
      <w:r>
        <w:t>fed</w:t>
      </w:r>
      <w:r>
        <w:rPr>
          <w:spacing w:val="-2"/>
        </w:rPr>
        <w:t xml:space="preserve"> </w:t>
      </w:r>
      <w:r>
        <w:rPr>
          <w:spacing w:val="-1"/>
        </w:rPr>
        <w:t>the</w:t>
      </w:r>
      <w:r>
        <w:rPr>
          <w:spacing w:val="34"/>
        </w:rPr>
        <w:t xml:space="preserve"> </w:t>
      </w:r>
      <w:r>
        <w:rPr>
          <w:spacing w:val="-1"/>
        </w:rPr>
        <w:t>delusion</w:t>
      </w:r>
      <w:r>
        <w:rPr>
          <w:spacing w:val="-2"/>
        </w:rPr>
        <w:t xml:space="preserve"> </w:t>
      </w:r>
      <w:r>
        <w:rPr>
          <w:spacing w:val="-1"/>
        </w:rPr>
        <w:t>that</w:t>
      </w:r>
      <w:r>
        <w:rPr>
          <w:spacing w:val="-2"/>
        </w:rPr>
        <w:t xml:space="preserve"> </w:t>
      </w:r>
      <w:r>
        <w:rPr>
          <w:spacing w:val="-1"/>
        </w:rPr>
        <w:t>he</w:t>
      </w:r>
      <w:r>
        <w:rPr>
          <w:spacing w:val="1"/>
        </w:rPr>
        <w:t xml:space="preserve"> </w:t>
      </w:r>
      <w:r>
        <w:rPr>
          <w:spacing w:val="-2"/>
        </w:rPr>
        <w:t>was</w:t>
      </w:r>
      <w:r>
        <w:t xml:space="preserve"> </w:t>
      </w:r>
      <w:r>
        <w:rPr>
          <w:spacing w:val="-1"/>
        </w:rPr>
        <w:t>Napoleon’s</w:t>
      </w:r>
      <w:r>
        <w:t xml:space="preserve"> </w:t>
      </w:r>
      <w:r>
        <w:rPr>
          <w:spacing w:val="-2"/>
        </w:rPr>
        <w:t xml:space="preserve">worthy </w:t>
      </w:r>
      <w:r>
        <w:rPr>
          <w:spacing w:val="-1"/>
        </w:rPr>
        <w:t>heir,</w:t>
      </w:r>
      <w:r>
        <w:t xml:space="preserve"> </w:t>
      </w:r>
      <w:r>
        <w:rPr>
          <w:spacing w:val="-1"/>
        </w:rPr>
        <w:t>and</w:t>
      </w:r>
      <w:r>
        <w:t xml:space="preserve"> </w:t>
      </w:r>
      <w:r>
        <w:rPr>
          <w:spacing w:val="-1"/>
        </w:rPr>
        <w:t>like</w:t>
      </w:r>
      <w:r>
        <w:t xml:space="preserve"> </w:t>
      </w:r>
      <w:r>
        <w:rPr>
          <w:spacing w:val="-1"/>
        </w:rPr>
        <w:t>his</w:t>
      </w:r>
      <w:r>
        <w:t xml:space="preserve"> </w:t>
      </w:r>
      <w:r>
        <w:rPr>
          <w:spacing w:val="-1"/>
        </w:rPr>
        <w:t>idol</w:t>
      </w:r>
      <w:r>
        <w:t xml:space="preserve"> </w:t>
      </w:r>
      <w:r>
        <w:rPr>
          <w:spacing w:val="-1"/>
        </w:rPr>
        <w:t>he</w:t>
      </w:r>
      <w:r>
        <w:rPr>
          <w:spacing w:val="36"/>
        </w:rPr>
        <w:t xml:space="preserve"> </w:t>
      </w:r>
      <w:r>
        <w:t xml:space="preserve">too </w:t>
      </w:r>
      <w:r>
        <w:rPr>
          <w:spacing w:val="-1"/>
        </w:rPr>
        <w:t xml:space="preserve">lost </w:t>
      </w:r>
      <w:r>
        <w:t>an</w:t>
      </w:r>
      <w:r>
        <w:rPr>
          <w:spacing w:val="-1"/>
        </w:rPr>
        <w:t xml:space="preserve"> army</w:t>
      </w:r>
      <w:r>
        <w:rPr>
          <w:spacing w:val="-2"/>
        </w:rPr>
        <w:t xml:space="preserve"> </w:t>
      </w:r>
      <w:r>
        <w:t>in North</w:t>
      </w:r>
      <w:r>
        <w:rPr>
          <w:spacing w:val="-1"/>
        </w:rPr>
        <w:t xml:space="preserve"> Africa </w:t>
      </w:r>
      <w:r>
        <w:t>and</w:t>
      </w:r>
      <w:r>
        <w:rPr>
          <w:spacing w:val="-1"/>
        </w:rPr>
        <w:t xml:space="preserve"> committed the</w:t>
      </w:r>
      <w:r>
        <w:t xml:space="preserve"> fatal</w:t>
      </w:r>
      <w:r>
        <w:rPr>
          <w:spacing w:val="-1"/>
        </w:rPr>
        <w:t xml:space="preserve"> </w:t>
      </w:r>
      <w:r>
        <w:t>error of</w:t>
      </w:r>
      <w:r>
        <w:rPr>
          <w:spacing w:val="25"/>
        </w:rPr>
        <w:t xml:space="preserve"> </w:t>
      </w:r>
      <w:r>
        <w:rPr>
          <w:spacing w:val="-1"/>
        </w:rPr>
        <w:t>waging</w:t>
      </w:r>
      <w:r>
        <w:t xml:space="preserve"> a</w:t>
      </w:r>
      <w:r>
        <w:rPr>
          <w:spacing w:val="1"/>
        </w:rPr>
        <w:t xml:space="preserve"> </w:t>
      </w:r>
      <w:r>
        <w:rPr>
          <w:spacing w:val="-2"/>
        </w:rPr>
        <w:t>winter</w:t>
      </w:r>
      <w:r>
        <w:rPr>
          <w:spacing w:val="-1"/>
        </w:rPr>
        <w:t xml:space="preserve"> </w:t>
      </w:r>
      <w:r>
        <w:rPr>
          <w:spacing w:val="-2"/>
        </w:rPr>
        <w:t>campaign</w:t>
      </w:r>
      <w:r>
        <w:t xml:space="preserve"> </w:t>
      </w:r>
      <w:r>
        <w:rPr>
          <w:spacing w:val="-1"/>
        </w:rPr>
        <w:t>in</w:t>
      </w:r>
      <w:r>
        <w:t xml:space="preserve"> </w:t>
      </w:r>
      <w:r>
        <w:rPr>
          <w:spacing w:val="-1"/>
        </w:rPr>
        <w:t>Russia. Unlike</w:t>
      </w:r>
      <w:r>
        <w:t xml:space="preserve"> </w:t>
      </w:r>
      <w:r>
        <w:rPr>
          <w:spacing w:val="-1"/>
        </w:rPr>
        <w:t>his</w:t>
      </w:r>
      <w:r>
        <w:t xml:space="preserve"> </w:t>
      </w:r>
      <w:r>
        <w:rPr>
          <w:spacing w:val="-1"/>
        </w:rPr>
        <w:t>idol,</w:t>
      </w:r>
      <w:r>
        <w:t xml:space="preserve"> </w:t>
      </w:r>
      <w:r>
        <w:rPr>
          <w:spacing w:val="-1"/>
        </w:rPr>
        <w:t>he</w:t>
      </w:r>
      <w:r>
        <w:rPr>
          <w:spacing w:val="1"/>
        </w:rPr>
        <w:t xml:space="preserve"> </w:t>
      </w:r>
      <w:r>
        <w:rPr>
          <w:spacing w:val="-2"/>
        </w:rPr>
        <w:t>was</w:t>
      </w:r>
      <w:r>
        <w:t xml:space="preserve"> </w:t>
      </w:r>
      <w:r>
        <w:rPr>
          <w:spacing w:val="-1"/>
        </w:rPr>
        <w:t>no</w:t>
      </w:r>
      <w:r>
        <w:rPr>
          <w:spacing w:val="36"/>
        </w:rPr>
        <w:t xml:space="preserve"> </w:t>
      </w:r>
      <w:r>
        <w:rPr>
          <w:spacing w:val="-1"/>
        </w:rPr>
        <w:t>military</w:t>
      </w:r>
      <w:r>
        <w:rPr>
          <w:spacing w:val="-3"/>
        </w:rPr>
        <w:t xml:space="preserve"> </w:t>
      </w:r>
      <w:r>
        <w:rPr>
          <w:spacing w:val="-1"/>
        </w:rPr>
        <w:t>genius,</w:t>
      </w:r>
      <w:r>
        <w:t xml:space="preserve"> and</w:t>
      </w:r>
      <w:r>
        <w:rPr>
          <w:spacing w:val="-2"/>
        </w:rPr>
        <w:t xml:space="preserve"> </w:t>
      </w:r>
      <w:r>
        <w:rPr>
          <w:spacing w:val="-1"/>
        </w:rPr>
        <w:t>his</w:t>
      </w:r>
      <w:r>
        <w:rPr>
          <w:spacing w:val="-2"/>
        </w:rPr>
        <w:t xml:space="preserve"> </w:t>
      </w:r>
      <w:r>
        <w:rPr>
          <w:spacing w:val="-1"/>
        </w:rPr>
        <w:t>units</w:t>
      </w:r>
      <w:r>
        <w:t xml:space="preserve"> </w:t>
      </w:r>
      <w:r>
        <w:rPr>
          <w:spacing w:val="-1"/>
        </w:rPr>
        <w:t>in</w:t>
      </w:r>
      <w:r>
        <w:rPr>
          <w:spacing w:val="-2"/>
        </w:rPr>
        <w:t xml:space="preserve"> </w:t>
      </w:r>
      <w:r>
        <w:rPr>
          <w:spacing w:val="-1"/>
        </w:rPr>
        <w:t>the</w:t>
      </w:r>
      <w:r>
        <w:t xml:space="preserve"> </w:t>
      </w:r>
      <w:r>
        <w:rPr>
          <w:spacing w:val="-1"/>
        </w:rPr>
        <w:t>field</w:t>
      </w:r>
      <w:r>
        <w:t xml:space="preserve"> </w:t>
      </w:r>
      <w:r>
        <w:rPr>
          <w:spacing w:val="-1"/>
        </w:rPr>
        <w:t>paid</w:t>
      </w:r>
      <w:r>
        <w:t xml:space="preserve"> </w:t>
      </w:r>
      <w:r>
        <w:rPr>
          <w:spacing w:val="-1"/>
        </w:rPr>
        <w:t>in full</w:t>
      </w:r>
      <w:r>
        <w:rPr>
          <w:spacing w:val="1"/>
        </w:rPr>
        <w:t xml:space="preserve"> </w:t>
      </w:r>
      <w:r>
        <w:rPr>
          <w:spacing w:val="-1"/>
        </w:rPr>
        <w:t>measure.</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31"/>
      </w:pPr>
      <w:r>
        <w:rPr>
          <w:spacing w:val="-1"/>
        </w:rPr>
        <w:t xml:space="preserve">Hitler’s </w:t>
      </w:r>
      <w:r>
        <w:rPr>
          <w:spacing w:val="-2"/>
        </w:rPr>
        <w:t>adversary,</w:t>
      </w:r>
      <w:r>
        <w:rPr>
          <w:spacing w:val="-1"/>
        </w:rPr>
        <w:t xml:space="preserve"> Joseph</w:t>
      </w:r>
      <w:r>
        <w:t xml:space="preserve"> </w:t>
      </w:r>
      <w:r>
        <w:rPr>
          <w:spacing w:val="-1"/>
        </w:rPr>
        <w:t>Stalin,</w:t>
      </w:r>
      <w:r>
        <w:rPr>
          <w:spacing w:val="1"/>
        </w:rPr>
        <w:t xml:space="preserve"> </w:t>
      </w:r>
      <w:r>
        <w:rPr>
          <w:spacing w:val="-2"/>
        </w:rPr>
        <w:t>was</w:t>
      </w:r>
      <w:r>
        <w:t xml:space="preserve"> </w:t>
      </w:r>
      <w:r>
        <w:rPr>
          <w:spacing w:val="-1"/>
        </w:rPr>
        <w:t>equally</w:t>
      </w:r>
      <w:r>
        <w:rPr>
          <w:spacing w:val="-2"/>
        </w:rPr>
        <w:t xml:space="preserve"> </w:t>
      </w:r>
      <w:r>
        <w:rPr>
          <w:spacing w:val="-1"/>
        </w:rPr>
        <w:t>incompetent and</w:t>
      </w:r>
      <w:r>
        <w:rPr>
          <w:spacing w:val="38"/>
        </w:rPr>
        <w:t xml:space="preserve"> </w:t>
      </w:r>
      <w:r>
        <w:rPr>
          <w:spacing w:val="-1"/>
        </w:rPr>
        <w:t>delusional, with</w:t>
      </w:r>
      <w:r>
        <w:t xml:space="preserve"> </w:t>
      </w:r>
      <w:r>
        <w:rPr>
          <w:spacing w:val="-1"/>
        </w:rPr>
        <w:t>both</w:t>
      </w:r>
      <w:r>
        <w:t xml:space="preserve"> </w:t>
      </w:r>
      <w:r>
        <w:rPr>
          <w:spacing w:val="-1"/>
        </w:rPr>
        <w:t xml:space="preserve">preferring </w:t>
      </w:r>
      <w:r>
        <w:t xml:space="preserve">to </w:t>
      </w:r>
      <w:r>
        <w:rPr>
          <w:spacing w:val="-1"/>
        </w:rPr>
        <w:t>lose</w:t>
      </w:r>
      <w:r>
        <w:t xml:space="preserve"> </w:t>
      </w:r>
      <w:r>
        <w:rPr>
          <w:spacing w:val="-1"/>
        </w:rPr>
        <w:t>hundre</w:t>
      </w:r>
      <w:r>
        <w:rPr>
          <w:spacing w:val="-1"/>
        </w:rPr>
        <w:t>ds</w:t>
      </w:r>
      <w:r>
        <w:t xml:space="preserve"> of</w:t>
      </w:r>
      <w:r>
        <w:rPr>
          <w:spacing w:val="-1"/>
        </w:rPr>
        <w:t xml:space="preserve"> thousands</w:t>
      </w:r>
      <w:r>
        <w:t xml:space="preserve"> of</w:t>
      </w:r>
      <w:r>
        <w:rPr>
          <w:spacing w:val="59"/>
        </w:rPr>
        <w:t xml:space="preserve"> </w:t>
      </w:r>
      <w:r>
        <w:t xml:space="preserve">troops </w:t>
      </w:r>
      <w:r>
        <w:rPr>
          <w:spacing w:val="-1"/>
        </w:rPr>
        <w:t>in</w:t>
      </w:r>
      <w:r>
        <w:t xml:space="preserve"> </w:t>
      </w:r>
      <w:r>
        <w:rPr>
          <w:spacing w:val="-1"/>
        </w:rPr>
        <w:t xml:space="preserve">single campaigns </w:t>
      </w:r>
      <w:r>
        <w:t xml:space="preserve">to </w:t>
      </w:r>
      <w:r>
        <w:rPr>
          <w:spacing w:val="-1"/>
        </w:rPr>
        <w:t xml:space="preserve">listening </w:t>
      </w:r>
      <w:r>
        <w:t>to</w:t>
      </w:r>
      <w:r>
        <w:rPr>
          <w:spacing w:val="-1"/>
        </w:rPr>
        <w:t xml:space="preserve"> </w:t>
      </w:r>
      <w:r>
        <w:t>their</w:t>
      </w:r>
      <w:r>
        <w:rPr>
          <w:spacing w:val="-1"/>
        </w:rPr>
        <w:t xml:space="preserve"> </w:t>
      </w:r>
      <w:r>
        <w:t xml:space="preserve">generals. </w:t>
      </w:r>
      <w:r>
        <w:rPr>
          <w:spacing w:val="-1"/>
        </w:rPr>
        <w:t>The two</w:t>
      </w:r>
    </w:p>
    <w:p w:rsidR="00EA20B7" w:rsidRDefault="00EA20B7">
      <w:pPr>
        <w:sectPr w:rsidR="00EA20B7">
          <w:pgSz w:w="8640" w:h="12960"/>
          <w:pgMar w:top="980" w:right="900" w:bottom="900" w:left="900" w:header="0" w:footer="712" w:gutter="0"/>
          <w:cols w:space="720"/>
        </w:sectPr>
      </w:pPr>
    </w:p>
    <w:p w:rsidR="00EA20B7" w:rsidRDefault="00877DD6">
      <w:pPr>
        <w:pStyle w:val="Corpodetexto"/>
        <w:spacing w:before="49"/>
        <w:ind w:right="138"/>
      </w:pPr>
      <w:r>
        <w:rPr>
          <w:spacing w:val="-1"/>
        </w:rPr>
        <w:lastRenderedPageBreak/>
        <w:t>dictators</w:t>
      </w:r>
      <w:r>
        <w:rPr>
          <w:spacing w:val="-2"/>
        </w:rPr>
        <w:t xml:space="preserve"> </w:t>
      </w:r>
      <w:r>
        <w:rPr>
          <w:spacing w:val="-1"/>
        </w:rPr>
        <w:t>also</w:t>
      </w:r>
      <w:r>
        <w:t xml:space="preserve"> </w:t>
      </w:r>
      <w:r>
        <w:rPr>
          <w:spacing w:val="-1"/>
        </w:rPr>
        <w:t>shared</w:t>
      </w:r>
      <w:r>
        <w:rPr>
          <w:spacing w:val="-2"/>
        </w:rPr>
        <w:t xml:space="preserve"> </w:t>
      </w:r>
      <w:r>
        <w:t>a</w:t>
      </w:r>
      <w:r>
        <w:rPr>
          <w:spacing w:val="1"/>
        </w:rPr>
        <w:t xml:space="preserve"> </w:t>
      </w:r>
      <w:r>
        <w:rPr>
          <w:spacing w:val="-1"/>
        </w:rPr>
        <w:t>psychotic</w:t>
      </w:r>
      <w:r>
        <w:rPr>
          <w:spacing w:val="1"/>
        </w:rPr>
        <w:t xml:space="preserve"> </w:t>
      </w:r>
      <w:r>
        <w:rPr>
          <w:spacing w:val="-1"/>
        </w:rPr>
        <w:t>paranoia</w:t>
      </w:r>
      <w:r>
        <w:t xml:space="preserve"> </w:t>
      </w:r>
      <w:r>
        <w:rPr>
          <w:spacing w:val="-1"/>
        </w:rPr>
        <w:t>that resulted</w:t>
      </w:r>
      <w:r>
        <w:t xml:space="preserve"> </w:t>
      </w:r>
      <w:r>
        <w:rPr>
          <w:spacing w:val="-1"/>
        </w:rPr>
        <w:t>in the</w:t>
      </w:r>
      <w:r>
        <w:rPr>
          <w:spacing w:val="23"/>
        </w:rPr>
        <w:t xml:space="preserve"> </w:t>
      </w:r>
      <w:r>
        <w:rPr>
          <w:spacing w:val="-1"/>
        </w:rPr>
        <w:t>liquidation of tens</w:t>
      </w:r>
      <w:r>
        <w:rPr>
          <w:spacing w:val="-2"/>
        </w:rPr>
        <w:t xml:space="preserve"> </w:t>
      </w:r>
      <w:r>
        <w:rPr>
          <w:spacing w:val="-1"/>
        </w:rPr>
        <w:t>of</w:t>
      </w:r>
      <w:r>
        <w:t xml:space="preserve"> </w:t>
      </w:r>
      <w:r>
        <w:rPr>
          <w:spacing w:val="-2"/>
        </w:rPr>
        <w:t>millions</w:t>
      </w:r>
      <w:r>
        <w:rPr>
          <w:spacing w:val="-1"/>
        </w:rPr>
        <w:t xml:space="preserve"> of</w:t>
      </w:r>
      <w:r>
        <w:t xml:space="preserve"> </w:t>
      </w:r>
      <w:r>
        <w:rPr>
          <w:spacing w:val="-1"/>
        </w:rPr>
        <w:t>innocents.</w:t>
      </w:r>
      <w:r>
        <w:t xml:space="preserve"> </w:t>
      </w:r>
      <w:r>
        <w:rPr>
          <w:spacing w:val="-1"/>
        </w:rPr>
        <w:t>Stalin's</w:t>
      </w:r>
      <w:r>
        <w:t xml:space="preserve"> </w:t>
      </w:r>
      <w:r>
        <w:rPr>
          <w:spacing w:val="-1"/>
        </w:rPr>
        <w:t>crimes</w:t>
      </w:r>
      <w:r>
        <w:t xml:space="preserve"> </w:t>
      </w:r>
      <w:r>
        <w:rPr>
          <w:spacing w:val="-1"/>
        </w:rPr>
        <w:t>against</w:t>
      </w:r>
      <w:r>
        <w:rPr>
          <w:spacing w:val="43"/>
        </w:rPr>
        <w:t xml:space="preserve"> </w:t>
      </w:r>
      <w:r>
        <w:t xml:space="preserve">his </w:t>
      </w:r>
      <w:r>
        <w:rPr>
          <w:spacing w:val="-2"/>
        </w:rPr>
        <w:t>own</w:t>
      </w:r>
      <w:r>
        <w:t xml:space="preserve"> people</w:t>
      </w:r>
      <w:r>
        <w:rPr>
          <w:spacing w:val="-1"/>
        </w:rPr>
        <w:t xml:space="preserve"> </w:t>
      </w:r>
      <w:r>
        <w:t xml:space="preserve">as </w:t>
      </w:r>
      <w:r>
        <w:rPr>
          <w:spacing w:val="-1"/>
        </w:rPr>
        <w:t>well</w:t>
      </w:r>
      <w:r>
        <w:t xml:space="preserve"> as </w:t>
      </w:r>
      <w:r>
        <w:rPr>
          <w:spacing w:val="-1"/>
        </w:rPr>
        <w:t>ethnic</w:t>
      </w:r>
      <w:r>
        <w:t xml:space="preserve"> </w:t>
      </w:r>
      <w:r>
        <w:rPr>
          <w:spacing w:val="-1"/>
        </w:rPr>
        <w:t xml:space="preserve">minorities equaled </w:t>
      </w:r>
      <w:r>
        <w:t xml:space="preserve">or </w:t>
      </w:r>
      <w:r>
        <w:rPr>
          <w:spacing w:val="-1"/>
        </w:rPr>
        <w:t>surpassed</w:t>
      </w:r>
      <w:r>
        <w:rPr>
          <w:spacing w:val="25"/>
        </w:rPr>
        <w:t xml:space="preserve"> </w:t>
      </w:r>
      <w:r>
        <w:rPr>
          <w:spacing w:val="-1"/>
        </w:rPr>
        <w:t>Hitler's</w:t>
      </w:r>
      <w:r>
        <w:t xml:space="preserve"> </w:t>
      </w:r>
      <w:r>
        <w:rPr>
          <w:spacing w:val="-1"/>
        </w:rPr>
        <w:t>Holocaust.</w:t>
      </w:r>
      <w:r>
        <w:rPr>
          <w:spacing w:val="-3"/>
        </w:rPr>
        <w:t xml:space="preserve"> </w:t>
      </w:r>
      <w:r>
        <w:rPr>
          <w:spacing w:val="-1"/>
        </w:rPr>
        <w:t>When</w:t>
      </w:r>
      <w:r>
        <w:rPr>
          <w:spacing w:val="1"/>
        </w:rPr>
        <w:t xml:space="preserve"> </w:t>
      </w:r>
      <w:r>
        <w:rPr>
          <w:spacing w:val="-1"/>
        </w:rPr>
        <w:t>war</w:t>
      </w:r>
      <w:r>
        <w:t xml:space="preserve"> </w:t>
      </w:r>
      <w:r>
        <w:rPr>
          <w:spacing w:val="-1"/>
        </w:rPr>
        <w:t>broke out, Stalin</w:t>
      </w:r>
      <w:r>
        <w:t xml:space="preserve"> </w:t>
      </w:r>
      <w:r>
        <w:rPr>
          <w:spacing w:val="-1"/>
        </w:rPr>
        <w:t>went</w:t>
      </w:r>
      <w:r>
        <w:t xml:space="preserve"> </w:t>
      </w:r>
      <w:r>
        <w:rPr>
          <w:spacing w:val="-1"/>
        </w:rPr>
        <w:t xml:space="preserve">into </w:t>
      </w:r>
      <w:r>
        <w:t>a</w:t>
      </w:r>
      <w:r>
        <w:rPr>
          <w:spacing w:val="25"/>
        </w:rPr>
        <w:t xml:space="preserve"> </w:t>
      </w:r>
      <w:r>
        <w:rPr>
          <w:spacing w:val="-1"/>
        </w:rPr>
        <w:t>prolonged</w:t>
      </w:r>
      <w:r>
        <w:t xml:space="preserve"> </w:t>
      </w:r>
      <w:r>
        <w:rPr>
          <w:spacing w:val="-1"/>
        </w:rPr>
        <w:t>depression</w:t>
      </w:r>
      <w:r>
        <w:rPr>
          <w:spacing w:val="-2"/>
        </w:rPr>
        <w:t xml:space="preserve"> </w:t>
      </w:r>
      <w:r>
        <w:rPr>
          <w:spacing w:val="-1"/>
        </w:rPr>
        <w:t>that</w:t>
      </w:r>
      <w:r>
        <w:t xml:space="preserve"> </w:t>
      </w:r>
      <w:r>
        <w:rPr>
          <w:spacing w:val="-1"/>
        </w:rPr>
        <w:t>left the</w:t>
      </w:r>
      <w:r>
        <w:t xml:space="preserve"> </w:t>
      </w:r>
      <w:r>
        <w:rPr>
          <w:spacing w:val="-1"/>
        </w:rPr>
        <w:t>country</w:t>
      </w:r>
      <w:r>
        <w:rPr>
          <w:spacing w:val="-2"/>
        </w:rPr>
        <w:t xml:space="preserve"> </w:t>
      </w:r>
      <w:r>
        <w:rPr>
          <w:spacing w:val="-1"/>
        </w:rPr>
        <w:t>leaderless</w:t>
      </w:r>
      <w:r>
        <w:rPr>
          <w:spacing w:val="-2"/>
        </w:rPr>
        <w:t xml:space="preserve"> </w:t>
      </w:r>
      <w:r>
        <w:rPr>
          <w:spacing w:val="-1"/>
        </w:rPr>
        <w:t>as</w:t>
      </w:r>
      <w:r>
        <w:rPr>
          <w:spacing w:val="-2"/>
        </w:rPr>
        <w:t xml:space="preserve"> </w:t>
      </w:r>
      <w:r>
        <w:rPr>
          <w:spacing w:val="-1"/>
        </w:rPr>
        <w:t>the</w:t>
      </w:r>
      <w:r>
        <w:rPr>
          <w:spacing w:val="-2"/>
        </w:rPr>
        <w:t xml:space="preserve"> </w:t>
      </w:r>
      <w:r>
        <w:rPr>
          <w:spacing w:val="-1"/>
        </w:rPr>
        <w:t>armies</w:t>
      </w:r>
      <w:r>
        <w:rPr>
          <w:spacing w:val="25"/>
        </w:rPr>
        <w:t xml:space="preserve"> </w:t>
      </w:r>
      <w:r>
        <w:t>of his</w:t>
      </w:r>
      <w:r>
        <w:rPr>
          <w:spacing w:val="-1"/>
        </w:rPr>
        <w:t xml:space="preserve"> </w:t>
      </w:r>
      <w:r>
        <w:t xml:space="preserve">German </w:t>
      </w:r>
      <w:r>
        <w:rPr>
          <w:spacing w:val="-1"/>
        </w:rPr>
        <w:t>soul</w:t>
      </w:r>
      <w:r>
        <w:t xml:space="preserve"> </w:t>
      </w:r>
      <w:r>
        <w:rPr>
          <w:spacing w:val="-1"/>
        </w:rPr>
        <w:t>mate advanced almost</w:t>
      </w:r>
      <w:r>
        <w:rPr>
          <w:spacing w:val="2"/>
        </w:rPr>
        <w:t xml:space="preserve"> </w:t>
      </w:r>
      <w:r>
        <w:rPr>
          <w:spacing w:val="-1"/>
        </w:rPr>
        <w:t xml:space="preserve">unopposed </w:t>
      </w:r>
      <w:r>
        <w:t xml:space="preserve">to </w:t>
      </w:r>
      <w:r>
        <w:rPr>
          <w:spacing w:val="-1"/>
        </w:rPr>
        <w:t>Moscow.</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38"/>
      </w:pPr>
      <w:r>
        <w:rPr>
          <w:spacing w:val="-1"/>
        </w:rPr>
        <w:t>Our</w:t>
      </w:r>
      <w:r>
        <w:t xml:space="preserve"> </w:t>
      </w:r>
      <w:r>
        <w:rPr>
          <w:spacing w:val="-1"/>
        </w:rPr>
        <w:t xml:space="preserve">current understanding </w:t>
      </w:r>
      <w:r>
        <w:t xml:space="preserve">of </w:t>
      </w:r>
      <w:r>
        <w:rPr>
          <w:spacing w:val="-1"/>
        </w:rPr>
        <w:t>mental</w:t>
      </w:r>
      <w:r>
        <w:t xml:space="preserve"> illness</w:t>
      </w:r>
      <w:r>
        <w:rPr>
          <w:spacing w:val="-2"/>
        </w:rPr>
        <w:t xml:space="preserve"> </w:t>
      </w:r>
      <w:r>
        <w:t>has</w:t>
      </w:r>
      <w:r>
        <w:rPr>
          <w:spacing w:val="-1"/>
        </w:rPr>
        <w:t xml:space="preserve"> allowed</w:t>
      </w:r>
      <w:r>
        <w:t xml:space="preserve"> </w:t>
      </w:r>
      <w:r>
        <w:rPr>
          <w:spacing w:val="-2"/>
        </w:rPr>
        <w:t>us</w:t>
      </w:r>
      <w:r>
        <w:t xml:space="preserve"> to</w:t>
      </w:r>
      <w:r>
        <w:rPr>
          <w:spacing w:val="47"/>
        </w:rPr>
        <w:t xml:space="preserve"> </w:t>
      </w:r>
      <w:r>
        <w:rPr>
          <w:spacing w:val="-1"/>
        </w:rPr>
        <w:t>probe the</w:t>
      </w:r>
      <w:r>
        <w:t xml:space="preserve"> </w:t>
      </w:r>
      <w:r>
        <w:rPr>
          <w:spacing w:val="-1"/>
        </w:rPr>
        <w:t>minds</w:t>
      </w:r>
      <w:r>
        <w:t xml:space="preserve"> of</w:t>
      </w:r>
      <w:r>
        <w:rPr>
          <w:spacing w:val="-1"/>
        </w:rPr>
        <w:t xml:space="preserve"> the</w:t>
      </w:r>
      <w:r>
        <w:t xml:space="preserve"> </w:t>
      </w:r>
      <w:r>
        <w:rPr>
          <w:spacing w:val="-2"/>
        </w:rPr>
        <w:t>famous</w:t>
      </w:r>
      <w:r>
        <w:t xml:space="preserve"> and</w:t>
      </w:r>
      <w:r>
        <w:rPr>
          <w:spacing w:val="-1"/>
        </w:rPr>
        <w:t xml:space="preserve"> notorious</w:t>
      </w:r>
      <w:r>
        <w:t xml:space="preserve"> in</w:t>
      </w:r>
      <w:r>
        <w:rPr>
          <w:spacing w:val="1"/>
        </w:rPr>
        <w:t xml:space="preserve"> </w:t>
      </w:r>
      <w:r>
        <w:rPr>
          <w:spacing w:val="-2"/>
        </w:rPr>
        <w:t>ways</w:t>
      </w:r>
      <w:r>
        <w:t xml:space="preserve"> that</w:t>
      </w:r>
      <w:r>
        <w:rPr>
          <w:spacing w:val="-1"/>
        </w:rPr>
        <w:t xml:space="preserve"> have</w:t>
      </w:r>
      <w:r>
        <w:rPr>
          <w:spacing w:val="41"/>
        </w:rPr>
        <w:t xml:space="preserve"> </w:t>
      </w:r>
      <w:r>
        <w:rPr>
          <w:spacing w:val="-1"/>
        </w:rPr>
        <w:t>previously</w:t>
      </w:r>
      <w:r>
        <w:rPr>
          <w:spacing w:val="-2"/>
        </w:rPr>
        <w:t xml:space="preserve"> </w:t>
      </w:r>
      <w:r>
        <w:rPr>
          <w:spacing w:val="-1"/>
        </w:rPr>
        <w:t>eluded</w:t>
      </w:r>
      <w:r>
        <w:t xml:space="preserve"> </w:t>
      </w:r>
      <w:r>
        <w:rPr>
          <w:spacing w:val="-1"/>
        </w:rPr>
        <w:t>earlier biographers</w:t>
      </w:r>
      <w:r>
        <w:rPr>
          <w:spacing w:val="-2"/>
        </w:rPr>
        <w:t xml:space="preserve"> </w:t>
      </w:r>
      <w:r>
        <w:rPr>
          <w:spacing w:val="-1"/>
        </w:rPr>
        <w:t>and historians.</w:t>
      </w:r>
      <w:r>
        <w:t xml:space="preserve"> </w:t>
      </w:r>
      <w:r>
        <w:rPr>
          <w:spacing w:val="-2"/>
        </w:rPr>
        <w:t>But</w:t>
      </w:r>
      <w:r>
        <w:t xml:space="preserve"> </w:t>
      </w:r>
      <w:r>
        <w:rPr>
          <w:spacing w:val="-1"/>
        </w:rPr>
        <w:t>the</w:t>
      </w:r>
      <w:r>
        <w:rPr>
          <w:spacing w:val="27"/>
        </w:rPr>
        <w:t xml:space="preserve"> </w:t>
      </w:r>
      <w:r>
        <w:rPr>
          <w:spacing w:val="-1"/>
        </w:rPr>
        <w:t>authors here</w:t>
      </w:r>
      <w:r>
        <w:t xml:space="preserve"> </w:t>
      </w:r>
      <w:r>
        <w:rPr>
          <w:spacing w:val="-1"/>
        </w:rPr>
        <w:t>tell</w:t>
      </w:r>
      <w:r>
        <w:rPr>
          <w:spacing w:val="-2"/>
        </w:rPr>
        <w:t xml:space="preserve"> </w:t>
      </w:r>
      <w:r>
        <w:rPr>
          <w:spacing w:val="-1"/>
        </w:rPr>
        <w:t>only half</w:t>
      </w:r>
      <w:r>
        <w:rPr>
          <w:spacing w:val="-2"/>
        </w:rPr>
        <w:t xml:space="preserve"> </w:t>
      </w:r>
      <w:r>
        <w:rPr>
          <w:spacing w:val="-1"/>
        </w:rPr>
        <w:t>the</w:t>
      </w:r>
      <w:r>
        <w:rPr>
          <w:spacing w:val="1"/>
        </w:rPr>
        <w:t xml:space="preserve"> </w:t>
      </w:r>
      <w:r>
        <w:rPr>
          <w:spacing w:val="-1"/>
        </w:rPr>
        <w:t>story</w:t>
      </w:r>
      <w:r>
        <w:rPr>
          <w:spacing w:val="-2"/>
        </w:rPr>
        <w:t xml:space="preserve"> </w:t>
      </w:r>
      <w:r>
        <w:rPr>
          <w:spacing w:val="-1"/>
        </w:rPr>
        <w:t>by overlooking</w:t>
      </w:r>
      <w:r>
        <w:t xml:space="preserve"> </w:t>
      </w:r>
      <w:r>
        <w:rPr>
          <w:spacing w:val="-1"/>
        </w:rPr>
        <w:t>the obvious fact</w:t>
      </w:r>
      <w:r>
        <w:rPr>
          <w:spacing w:val="56"/>
        </w:rPr>
        <w:t xml:space="preserve"> </w:t>
      </w:r>
      <w:r>
        <w:rPr>
          <w:spacing w:val="-1"/>
        </w:rPr>
        <w:t>that</w:t>
      </w:r>
      <w:r>
        <w:rPr>
          <w:spacing w:val="-1"/>
        </w:rPr>
        <w:t xml:space="preserve"> each</w:t>
      </w:r>
      <w:r>
        <w:t xml:space="preserve"> </w:t>
      </w:r>
      <w:r>
        <w:rPr>
          <w:spacing w:val="-1"/>
        </w:rPr>
        <w:t>member of this</w:t>
      </w:r>
      <w:r>
        <w:t xml:space="preserve"> </w:t>
      </w:r>
      <w:r>
        <w:rPr>
          <w:spacing w:val="-1"/>
        </w:rPr>
        <w:t>Terrible</w:t>
      </w:r>
      <w:r>
        <w:rPr>
          <w:spacing w:val="1"/>
        </w:rPr>
        <w:t xml:space="preserve"> </w:t>
      </w:r>
      <w:r>
        <w:rPr>
          <w:spacing w:val="-1"/>
        </w:rPr>
        <w:t>Troika</w:t>
      </w:r>
      <w:r>
        <w:t xml:space="preserve"> </w:t>
      </w:r>
      <w:r>
        <w:rPr>
          <w:spacing w:val="-2"/>
        </w:rPr>
        <w:t>was</w:t>
      </w:r>
      <w:r>
        <w:t xml:space="preserve"> a</w:t>
      </w:r>
      <w:r>
        <w:rPr>
          <w:spacing w:val="-1"/>
        </w:rPr>
        <w:t xml:space="preserve"> classic</w:t>
      </w:r>
      <w:r>
        <w:t xml:space="preserve"> </w:t>
      </w:r>
      <w:r>
        <w:rPr>
          <w:spacing w:val="-1"/>
        </w:rPr>
        <w:t>sociopath,</w:t>
      </w:r>
      <w:r>
        <w:rPr>
          <w:spacing w:val="28"/>
        </w:rPr>
        <w:t xml:space="preserve"> </w:t>
      </w:r>
      <w:r>
        <w:t xml:space="preserve">OR </w:t>
      </w:r>
      <w:r>
        <w:rPr>
          <w:spacing w:val="-1"/>
        </w:rPr>
        <w:t>PSYCHOPATH</w:t>
      </w:r>
      <w:r>
        <w:t xml:space="preserve"> as</w:t>
      </w:r>
      <w:r>
        <w:rPr>
          <w:spacing w:val="1"/>
        </w:rPr>
        <w:t xml:space="preserve"> </w:t>
      </w:r>
      <w:r>
        <w:rPr>
          <w:spacing w:val="-1"/>
        </w:rPr>
        <w:t>well.</w:t>
      </w:r>
    </w:p>
    <w:p w:rsidR="00EA20B7" w:rsidRDefault="00877DD6">
      <w:pPr>
        <w:pStyle w:val="Corpodetexto"/>
        <w:spacing w:before="121"/>
        <w:ind w:right="177"/>
      </w:pPr>
      <w:r>
        <w:rPr>
          <w:spacing w:val="-1"/>
        </w:rPr>
        <w:t>Human</w:t>
      </w:r>
      <w:r>
        <w:t xml:space="preserve"> lives</w:t>
      </w:r>
      <w:r>
        <w:rPr>
          <w:spacing w:val="-2"/>
        </w:rPr>
        <w:t xml:space="preserve"> </w:t>
      </w:r>
      <w:r>
        <w:rPr>
          <w:spacing w:val="-1"/>
        </w:rPr>
        <w:t xml:space="preserve">meant nothing </w:t>
      </w:r>
      <w:r>
        <w:t>to</w:t>
      </w:r>
      <w:r>
        <w:rPr>
          <w:spacing w:val="-1"/>
        </w:rPr>
        <w:t xml:space="preserve"> them</w:t>
      </w:r>
      <w:r>
        <w:rPr>
          <w:spacing w:val="-2"/>
        </w:rPr>
        <w:t xml:space="preserve"> </w:t>
      </w:r>
      <w:r>
        <w:t>as</w:t>
      </w:r>
      <w:r>
        <w:rPr>
          <w:spacing w:val="-1"/>
        </w:rPr>
        <w:t xml:space="preserve"> they</w:t>
      </w:r>
      <w:r>
        <w:rPr>
          <w:spacing w:val="-2"/>
        </w:rPr>
        <w:t xml:space="preserve"> </w:t>
      </w:r>
      <w:r>
        <w:rPr>
          <w:spacing w:val="-1"/>
        </w:rPr>
        <w:t xml:space="preserve">lied </w:t>
      </w:r>
      <w:r>
        <w:t>and</w:t>
      </w:r>
      <w:r>
        <w:rPr>
          <w:spacing w:val="-1"/>
        </w:rPr>
        <w:t xml:space="preserve"> cheated </w:t>
      </w:r>
      <w:r>
        <w:t>and</w:t>
      </w:r>
      <w:r>
        <w:rPr>
          <w:spacing w:val="43"/>
        </w:rPr>
        <w:t xml:space="preserve"> </w:t>
      </w:r>
      <w:r>
        <w:rPr>
          <w:spacing w:val="-1"/>
        </w:rPr>
        <w:t>murdered</w:t>
      </w:r>
      <w:r>
        <w:rPr>
          <w:spacing w:val="-2"/>
        </w:rPr>
        <w:t xml:space="preserve"> </w:t>
      </w:r>
      <w:r>
        <w:rPr>
          <w:spacing w:val="-1"/>
        </w:rPr>
        <w:t>their</w:t>
      </w:r>
      <w:r>
        <w:t xml:space="preserve"> </w:t>
      </w:r>
      <w:r>
        <w:rPr>
          <w:spacing w:val="-1"/>
        </w:rPr>
        <w:t>way</w:t>
      </w:r>
      <w:r>
        <w:rPr>
          <w:spacing w:val="-2"/>
        </w:rPr>
        <w:t xml:space="preserve"> </w:t>
      </w:r>
      <w:r>
        <w:t xml:space="preserve">to </w:t>
      </w:r>
      <w:r>
        <w:rPr>
          <w:spacing w:val="-1"/>
        </w:rPr>
        <w:t>power. When tens</w:t>
      </w:r>
      <w:r>
        <w:rPr>
          <w:spacing w:val="-2"/>
        </w:rPr>
        <w:t xml:space="preserve"> </w:t>
      </w:r>
      <w:r>
        <w:rPr>
          <w:spacing w:val="-1"/>
        </w:rPr>
        <w:t>of</w:t>
      </w:r>
      <w:r>
        <w:t xml:space="preserve"> </w:t>
      </w:r>
      <w:r>
        <w:rPr>
          <w:spacing w:val="-2"/>
        </w:rPr>
        <w:t xml:space="preserve">millions </w:t>
      </w:r>
      <w:r>
        <w:rPr>
          <w:spacing w:val="-1"/>
        </w:rPr>
        <w:t>more</w:t>
      </w:r>
      <w:r>
        <w:rPr>
          <w:spacing w:val="1"/>
        </w:rPr>
        <w:t xml:space="preserve"> </w:t>
      </w:r>
      <w:r>
        <w:rPr>
          <w:spacing w:val="-2"/>
        </w:rPr>
        <w:t>were</w:t>
      </w:r>
      <w:r>
        <w:rPr>
          <w:spacing w:val="40"/>
        </w:rPr>
        <w:t xml:space="preserve"> </w:t>
      </w:r>
      <w:r>
        <w:t xml:space="preserve">later </w:t>
      </w:r>
      <w:r>
        <w:rPr>
          <w:spacing w:val="-1"/>
        </w:rPr>
        <w:t>lost</w:t>
      </w:r>
      <w:r>
        <w:t xml:space="preserve"> in</w:t>
      </w:r>
      <w:r>
        <w:rPr>
          <w:spacing w:val="-1"/>
        </w:rPr>
        <w:t xml:space="preserve"> pursuit</w:t>
      </w:r>
      <w:r>
        <w:rPr>
          <w:spacing w:val="2"/>
        </w:rPr>
        <w:t xml:space="preserve"> </w:t>
      </w:r>
      <w:r>
        <w:t>of</w:t>
      </w:r>
      <w:r>
        <w:rPr>
          <w:spacing w:val="-1"/>
        </w:rPr>
        <w:t xml:space="preserve"> their</w:t>
      </w:r>
      <w:r>
        <w:t xml:space="preserve"> </w:t>
      </w:r>
      <w:r>
        <w:rPr>
          <w:spacing w:val="-1"/>
        </w:rPr>
        <w:t>individual</w:t>
      </w:r>
      <w:r>
        <w:t xml:space="preserve"> </w:t>
      </w:r>
      <w:r>
        <w:rPr>
          <w:spacing w:val="-1"/>
        </w:rPr>
        <w:t>glory,</w:t>
      </w:r>
      <w:r>
        <w:rPr>
          <w:spacing w:val="-2"/>
        </w:rPr>
        <w:t xml:space="preserve"> </w:t>
      </w:r>
      <w:r>
        <w:t>they</w:t>
      </w:r>
      <w:r>
        <w:rPr>
          <w:spacing w:val="-2"/>
        </w:rPr>
        <w:t xml:space="preserve"> </w:t>
      </w:r>
      <w:r>
        <w:rPr>
          <w:spacing w:val="-1"/>
        </w:rPr>
        <w:t>felt</w:t>
      </w:r>
      <w:r>
        <w:rPr>
          <w:spacing w:val="1"/>
        </w:rPr>
        <w:t xml:space="preserve"> </w:t>
      </w:r>
      <w:r>
        <w:t xml:space="preserve">no </w:t>
      </w:r>
      <w:r>
        <w:rPr>
          <w:spacing w:val="-1"/>
        </w:rPr>
        <w:t>more</w:t>
      </w:r>
      <w:r>
        <w:rPr>
          <w:spacing w:val="47"/>
        </w:rPr>
        <w:t xml:space="preserve"> </w:t>
      </w:r>
      <w:r>
        <w:rPr>
          <w:spacing w:val="-1"/>
        </w:rPr>
        <w:t>remorse than</w:t>
      </w:r>
      <w:r>
        <w:t xml:space="preserve"> </w:t>
      </w:r>
      <w:r>
        <w:rPr>
          <w:spacing w:val="-2"/>
        </w:rPr>
        <w:t>most</w:t>
      </w:r>
      <w:r>
        <w:rPr>
          <w:spacing w:val="2"/>
        </w:rPr>
        <w:t xml:space="preserve"> </w:t>
      </w:r>
      <w:r>
        <w:rPr>
          <w:spacing w:val="-1"/>
        </w:rPr>
        <w:t>people</w:t>
      </w:r>
      <w:r>
        <w:t xml:space="preserve"> </w:t>
      </w:r>
      <w:r>
        <w:rPr>
          <w:spacing w:val="-1"/>
        </w:rPr>
        <w:t xml:space="preserve">feel </w:t>
      </w:r>
      <w:r>
        <w:t>to</w:t>
      </w:r>
      <w:r>
        <w:rPr>
          <w:spacing w:val="-1"/>
        </w:rPr>
        <w:t xml:space="preserve"> squashing </w:t>
      </w:r>
      <w:r>
        <w:t>a</w:t>
      </w:r>
      <w:r>
        <w:rPr>
          <w:spacing w:val="-1"/>
        </w:rPr>
        <w:t xml:space="preserve"> cockroach.</w:t>
      </w:r>
      <w:r>
        <w:t xml:space="preserve"> </w:t>
      </w:r>
      <w:r>
        <w:rPr>
          <w:spacing w:val="-1"/>
        </w:rPr>
        <w:t>The</w:t>
      </w:r>
      <w:r>
        <w:rPr>
          <w:spacing w:val="37"/>
        </w:rPr>
        <w:t xml:space="preserve"> </w:t>
      </w:r>
      <w:r>
        <w:rPr>
          <w:spacing w:val="-1"/>
        </w:rPr>
        <w:t>authors constantly</w:t>
      </w:r>
      <w:r>
        <w:rPr>
          <w:spacing w:val="-2"/>
        </w:rPr>
        <w:t xml:space="preserve"> </w:t>
      </w:r>
      <w:r>
        <w:rPr>
          <w:spacing w:val="-1"/>
        </w:rPr>
        <w:t xml:space="preserve">refer </w:t>
      </w:r>
      <w:r>
        <w:t>to</w:t>
      </w:r>
      <w:r>
        <w:rPr>
          <w:spacing w:val="-1"/>
        </w:rPr>
        <w:t xml:space="preserve"> </w:t>
      </w:r>
      <w:r>
        <w:t>this</w:t>
      </w:r>
      <w:r>
        <w:rPr>
          <w:spacing w:val="-1"/>
        </w:rPr>
        <w:t xml:space="preserve"> trait,</w:t>
      </w:r>
      <w:r>
        <w:rPr>
          <w:spacing w:val="-2"/>
        </w:rPr>
        <w:t xml:space="preserve"> </w:t>
      </w:r>
      <w:r>
        <w:rPr>
          <w:spacing w:val="-1"/>
        </w:rPr>
        <w:t>but</w:t>
      </w:r>
      <w:r>
        <w:rPr>
          <w:spacing w:val="2"/>
        </w:rPr>
        <w:t xml:space="preserve"> </w:t>
      </w:r>
      <w:r>
        <w:rPr>
          <w:spacing w:val="-1"/>
        </w:rPr>
        <w:t>nowhere</w:t>
      </w:r>
      <w:r>
        <w:t xml:space="preserve"> </w:t>
      </w:r>
      <w:r>
        <w:rPr>
          <w:spacing w:val="-1"/>
        </w:rPr>
        <w:t>in the</w:t>
      </w:r>
      <w:r>
        <w:t xml:space="preserve"> </w:t>
      </w:r>
      <w:r>
        <w:rPr>
          <w:spacing w:val="-1"/>
        </w:rPr>
        <w:t>book</w:t>
      </w:r>
      <w:r>
        <w:t xml:space="preserve"> </w:t>
      </w:r>
      <w:r>
        <w:rPr>
          <w:spacing w:val="-1"/>
        </w:rPr>
        <w:t>do</w:t>
      </w:r>
      <w:r>
        <w:rPr>
          <w:spacing w:val="47"/>
        </w:rPr>
        <w:t xml:space="preserve"> </w:t>
      </w:r>
      <w:r>
        <w:rPr>
          <w:spacing w:val="-1"/>
        </w:rPr>
        <w:t>they</w:t>
      </w:r>
      <w:r>
        <w:rPr>
          <w:spacing w:val="-2"/>
        </w:rPr>
        <w:t xml:space="preserve"> </w:t>
      </w:r>
      <w:r>
        <w:rPr>
          <w:spacing w:val="-1"/>
        </w:rPr>
        <w:t xml:space="preserve">mention the </w:t>
      </w:r>
      <w:r>
        <w:t>term</w:t>
      </w:r>
      <w:r>
        <w:rPr>
          <w:spacing w:val="-2"/>
        </w:rPr>
        <w:t xml:space="preserve"> </w:t>
      </w:r>
      <w:r>
        <w:rPr>
          <w:spacing w:val="-1"/>
        </w:rPr>
        <w:t xml:space="preserve">sociopath </w:t>
      </w:r>
      <w:r>
        <w:t>or</w:t>
      </w:r>
      <w:r>
        <w:rPr>
          <w:spacing w:val="-1"/>
        </w:rPr>
        <w:t xml:space="preserve"> </w:t>
      </w:r>
      <w:r>
        <w:t xml:space="preserve">its </w:t>
      </w:r>
      <w:r>
        <w:rPr>
          <w:spacing w:val="-1"/>
        </w:rPr>
        <w:t>DSM-IV</w:t>
      </w:r>
      <w:r>
        <w:rPr>
          <w:spacing w:val="-2"/>
        </w:rPr>
        <w:t xml:space="preserve"> </w:t>
      </w:r>
      <w:r>
        <w:rPr>
          <w:spacing w:val="-1"/>
        </w:rPr>
        <w:t>designation</w:t>
      </w:r>
      <w:r>
        <w:rPr>
          <w:spacing w:val="-2"/>
        </w:rPr>
        <w:t xml:space="preserve"> </w:t>
      </w:r>
      <w:r>
        <w:t>as</w:t>
      </w:r>
      <w:r>
        <w:rPr>
          <w:spacing w:val="39"/>
        </w:rPr>
        <w:t xml:space="preserve"> </w:t>
      </w:r>
      <w:r>
        <w:rPr>
          <w:spacing w:val="-1"/>
        </w:rPr>
        <w:t>antisocial</w:t>
      </w:r>
      <w:r>
        <w:t xml:space="preserve"> </w:t>
      </w:r>
      <w:r>
        <w:rPr>
          <w:spacing w:val="-1"/>
        </w:rPr>
        <w:t>personality</w:t>
      </w:r>
      <w:r>
        <w:rPr>
          <w:spacing w:val="-2"/>
        </w:rPr>
        <w:t xml:space="preserve"> </w:t>
      </w:r>
      <w:r>
        <w:rPr>
          <w:spacing w:val="-1"/>
        </w:rPr>
        <w:t>disorder.</w:t>
      </w:r>
    </w:p>
    <w:p w:rsidR="00EA20B7" w:rsidRDefault="00877DD6">
      <w:pPr>
        <w:pStyle w:val="Corpodetexto"/>
        <w:spacing w:before="1"/>
      </w:pPr>
      <w:r>
        <w:rPr>
          <w:spacing w:val="-1"/>
        </w:rPr>
        <w:t>The</w:t>
      </w:r>
      <w:r>
        <w:t xml:space="preserve"> </w:t>
      </w:r>
      <w:r>
        <w:rPr>
          <w:spacing w:val="-1"/>
        </w:rPr>
        <w:t>DSM-IV</w:t>
      </w:r>
      <w:r>
        <w:rPr>
          <w:spacing w:val="-2"/>
        </w:rPr>
        <w:t xml:space="preserve"> </w:t>
      </w:r>
      <w:r>
        <w:rPr>
          <w:spacing w:val="-1"/>
        </w:rPr>
        <w:t>lists</w:t>
      </w:r>
      <w:r>
        <w:rPr>
          <w:spacing w:val="-2"/>
        </w:rPr>
        <w:t xml:space="preserve"> </w:t>
      </w:r>
      <w:r>
        <w:rPr>
          <w:spacing w:val="-1"/>
        </w:rPr>
        <w:t>seven criteria</w:t>
      </w:r>
      <w:r>
        <w:t xml:space="preserve"> </w:t>
      </w:r>
      <w:r>
        <w:rPr>
          <w:spacing w:val="-1"/>
        </w:rPr>
        <w:t>for</w:t>
      </w:r>
      <w:r>
        <w:rPr>
          <w:spacing w:val="-2"/>
        </w:rPr>
        <w:t xml:space="preserve"> </w:t>
      </w:r>
      <w:r>
        <w:rPr>
          <w:spacing w:val="-1"/>
        </w:rPr>
        <w:t>antisocial personality</w:t>
      </w:r>
      <w:r>
        <w:rPr>
          <w:spacing w:val="-2"/>
        </w:rPr>
        <w:t xml:space="preserve"> </w:t>
      </w:r>
      <w:r>
        <w:rPr>
          <w:spacing w:val="-1"/>
        </w:rPr>
        <w:t>disorder:</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138"/>
      </w:pPr>
      <w:r>
        <w:rPr>
          <w:spacing w:val="-1"/>
        </w:rPr>
        <w:t xml:space="preserve">Failure </w:t>
      </w:r>
      <w:r>
        <w:t>to conform</w:t>
      </w:r>
      <w:r>
        <w:rPr>
          <w:spacing w:val="-2"/>
        </w:rPr>
        <w:t xml:space="preserve"> </w:t>
      </w:r>
      <w:r>
        <w:t xml:space="preserve">to </w:t>
      </w:r>
      <w:r>
        <w:rPr>
          <w:spacing w:val="-1"/>
        </w:rPr>
        <w:t>social</w:t>
      </w:r>
      <w:r>
        <w:rPr>
          <w:spacing w:val="-2"/>
        </w:rPr>
        <w:t xml:space="preserve"> </w:t>
      </w:r>
      <w:r>
        <w:rPr>
          <w:spacing w:val="-1"/>
        </w:rPr>
        <w:t>norms</w:t>
      </w:r>
      <w:r>
        <w:rPr>
          <w:spacing w:val="1"/>
        </w:rPr>
        <w:t xml:space="preserve"> </w:t>
      </w:r>
      <w:r>
        <w:rPr>
          <w:spacing w:val="-1"/>
        </w:rPr>
        <w:t xml:space="preserve">with respect </w:t>
      </w:r>
      <w:r>
        <w:t xml:space="preserve">to </w:t>
      </w:r>
      <w:r>
        <w:rPr>
          <w:spacing w:val="-1"/>
        </w:rPr>
        <w:t>lawful</w:t>
      </w:r>
      <w:r>
        <w:t xml:space="preserve"> behaviors</w:t>
      </w:r>
      <w:r>
        <w:rPr>
          <w:spacing w:val="35"/>
        </w:rPr>
        <w:t xml:space="preserve"> </w:t>
      </w:r>
      <w:r>
        <w:rPr>
          <w:spacing w:val="-1"/>
        </w:rPr>
        <w:t>as</w:t>
      </w:r>
      <w:r>
        <w:t xml:space="preserve"> </w:t>
      </w:r>
      <w:r>
        <w:rPr>
          <w:spacing w:val="-1"/>
        </w:rPr>
        <w:t>indicated by</w:t>
      </w:r>
      <w:r>
        <w:rPr>
          <w:spacing w:val="-2"/>
        </w:rPr>
        <w:t xml:space="preserve"> </w:t>
      </w:r>
      <w:r>
        <w:rPr>
          <w:spacing w:val="-1"/>
        </w:rPr>
        <w:t>repeatedly</w:t>
      </w:r>
      <w:r>
        <w:rPr>
          <w:spacing w:val="-2"/>
        </w:rPr>
        <w:t xml:space="preserve"> </w:t>
      </w:r>
      <w:r>
        <w:rPr>
          <w:spacing w:val="-1"/>
        </w:rPr>
        <w:t>performing</w:t>
      </w:r>
      <w:r>
        <w:t xml:space="preserve"> </w:t>
      </w:r>
      <w:r>
        <w:rPr>
          <w:spacing w:val="-1"/>
        </w:rPr>
        <w:t>acts that are</w:t>
      </w:r>
      <w:r>
        <w:t xml:space="preserve"> </w:t>
      </w:r>
      <w:r>
        <w:rPr>
          <w:spacing w:val="-1"/>
        </w:rPr>
        <w:t>grounds</w:t>
      </w:r>
      <w:r>
        <w:t xml:space="preserve"> </w:t>
      </w:r>
      <w:r>
        <w:rPr>
          <w:spacing w:val="-1"/>
        </w:rPr>
        <w:t>for</w:t>
      </w:r>
      <w:r>
        <w:rPr>
          <w:spacing w:val="28"/>
        </w:rPr>
        <w:t xml:space="preserve"> </w:t>
      </w:r>
      <w:r>
        <w:rPr>
          <w:spacing w:val="-1"/>
        </w:rPr>
        <w:t>arrest</w:t>
      </w:r>
    </w:p>
    <w:p w:rsidR="00EA20B7" w:rsidRDefault="00877DD6">
      <w:pPr>
        <w:pStyle w:val="Corpodetexto"/>
        <w:spacing w:before="0"/>
        <w:ind w:right="138"/>
      </w:pPr>
      <w:r>
        <w:rPr>
          <w:spacing w:val="-1"/>
        </w:rPr>
        <w:t>Deceitfulness,</w:t>
      </w:r>
      <w:r>
        <w:t xml:space="preserve"> as </w:t>
      </w:r>
      <w:r>
        <w:rPr>
          <w:spacing w:val="-1"/>
        </w:rPr>
        <w:t>indicated</w:t>
      </w:r>
      <w:r>
        <w:t xml:space="preserve"> </w:t>
      </w:r>
      <w:r>
        <w:rPr>
          <w:spacing w:val="-1"/>
        </w:rPr>
        <w:t>by</w:t>
      </w:r>
      <w:r>
        <w:rPr>
          <w:spacing w:val="-2"/>
        </w:rPr>
        <w:t xml:space="preserve"> </w:t>
      </w:r>
      <w:r>
        <w:rPr>
          <w:spacing w:val="-1"/>
        </w:rPr>
        <w:t>repeated</w:t>
      </w:r>
      <w:r>
        <w:t xml:space="preserve"> </w:t>
      </w:r>
      <w:r>
        <w:rPr>
          <w:spacing w:val="-1"/>
        </w:rPr>
        <w:t>lying,</w:t>
      </w:r>
      <w:r>
        <w:t xml:space="preserve"> </w:t>
      </w:r>
      <w:r>
        <w:rPr>
          <w:spacing w:val="-1"/>
        </w:rPr>
        <w:t>use</w:t>
      </w:r>
      <w:r>
        <w:t xml:space="preserve"> </w:t>
      </w:r>
      <w:r>
        <w:rPr>
          <w:spacing w:val="-1"/>
        </w:rPr>
        <w:t>of</w:t>
      </w:r>
      <w:r>
        <w:rPr>
          <w:spacing w:val="-2"/>
        </w:rPr>
        <w:t xml:space="preserve"> </w:t>
      </w:r>
      <w:r>
        <w:rPr>
          <w:spacing w:val="-1"/>
        </w:rPr>
        <w:t>aliases,</w:t>
      </w:r>
      <w:r>
        <w:t xml:space="preserve"> </w:t>
      </w:r>
      <w:r>
        <w:rPr>
          <w:spacing w:val="-1"/>
        </w:rPr>
        <w:t>or</w:t>
      </w:r>
      <w:r>
        <w:rPr>
          <w:spacing w:val="32"/>
        </w:rPr>
        <w:t xml:space="preserve"> </w:t>
      </w:r>
      <w:r>
        <w:rPr>
          <w:spacing w:val="-1"/>
        </w:rPr>
        <w:t>conning</w:t>
      </w:r>
      <w:r>
        <w:t xml:space="preserve"> </w:t>
      </w:r>
      <w:r>
        <w:rPr>
          <w:spacing w:val="-1"/>
        </w:rPr>
        <w:t>others for personal profit</w:t>
      </w:r>
      <w:r>
        <w:t xml:space="preserve"> </w:t>
      </w:r>
      <w:r>
        <w:rPr>
          <w:spacing w:val="-1"/>
        </w:rPr>
        <w:t>or</w:t>
      </w:r>
      <w:r>
        <w:rPr>
          <w:spacing w:val="1"/>
        </w:rPr>
        <w:t xml:space="preserve"> </w:t>
      </w:r>
      <w:r>
        <w:rPr>
          <w:spacing w:val="-2"/>
        </w:rPr>
        <w:t>pleasure</w:t>
      </w:r>
    </w:p>
    <w:p w:rsidR="00EA20B7" w:rsidRDefault="00877DD6">
      <w:pPr>
        <w:pStyle w:val="Corpodetexto"/>
        <w:spacing w:before="0" w:line="235" w:lineRule="exact"/>
      </w:pPr>
      <w:r>
        <w:rPr>
          <w:spacing w:val="-1"/>
        </w:rPr>
        <w:t>Impulsivity</w:t>
      </w:r>
      <w:r>
        <w:rPr>
          <w:spacing w:val="-2"/>
        </w:rPr>
        <w:t xml:space="preserve"> </w:t>
      </w:r>
      <w:r>
        <w:rPr>
          <w:spacing w:val="-1"/>
        </w:rPr>
        <w:t>or failure</w:t>
      </w:r>
      <w:r>
        <w:t xml:space="preserve"> </w:t>
      </w:r>
      <w:r>
        <w:rPr>
          <w:spacing w:val="-1"/>
        </w:rPr>
        <w:t>to</w:t>
      </w:r>
      <w:r>
        <w:rPr>
          <w:spacing w:val="-2"/>
        </w:rPr>
        <w:t xml:space="preserve"> </w:t>
      </w:r>
      <w:r>
        <w:rPr>
          <w:spacing w:val="-1"/>
        </w:rPr>
        <w:t>plan</w:t>
      </w:r>
      <w:r>
        <w:rPr>
          <w:spacing w:val="-2"/>
        </w:rPr>
        <w:t xml:space="preserve"> </w:t>
      </w:r>
      <w:r>
        <w:rPr>
          <w:spacing w:val="-1"/>
        </w:rPr>
        <w:t>ahead</w:t>
      </w:r>
    </w:p>
    <w:p w:rsidR="00EA20B7" w:rsidRDefault="00877DD6">
      <w:pPr>
        <w:pStyle w:val="Corpodetexto"/>
        <w:spacing w:before="0"/>
        <w:ind w:right="138"/>
      </w:pPr>
      <w:r>
        <w:rPr>
          <w:spacing w:val="-1"/>
        </w:rPr>
        <w:t>Irritability</w:t>
      </w:r>
      <w:r>
        <w:rPr>
          <w:spacing w:val="-2"/>
        </w:rPr>
        <w:t xml:space="preserve"> </w:t>
      </w:r>
      <w:r>
        <w:rPr>
          <w:spacing w:val="-1"/>
        </w:rPr>
        <w:t>and aggressiveness,</w:t>
      </w:r>
      <w:r>
        <w:t xml:space="preserve"> </w:t>
      </w:r>
      <w:r>
        <w:rPr>
          <w:spacing w:val="-1"/>
        </w:rPr>
        <w:t>as indicated</w:t>
      </w:r>
      <w:r>
        <w:t xml:space="preserve"> </w:t>
      </w:r>
      <w:r>
        <w:rPr>
          <w:spacing w:val="-1"/>
        </w:rPr>
        <w:t>by</w:t>
      </w:r>
      <w:r>
        <w:rPr>
          <w:spacing w:val="-3"/>
        </w:rPr>
        <w:t xml:space="preserve"> </w:t>
      </w:r>
      <w:r>
        <w:rPr>
          <w:spacing w:val="-1"/>
        </w:rPr>
        <w:t>repeated</w:t>
      </w:r>
      <w:r>
        <w:t xml:space="preserve"> </w:t>
      </w:r>
      <w:r>
        <w:rPr>
          <w:spacing w:val="-2"/>
        </w:rPr>
        <w:t>physical</w:t>
      </w:r>
      <w:r>
        <w:rPr>
          <w:spacing w:val="34"/>
        </w:rPr>
        <w:t xml:space="preserve"> </w:t>
      </w:r>
      <w:r>
        <w:rPr>
          <w:spacing w:val="-1"/>
        </w:rPr>
        <w:t>fights</w:t>
      </w:r>
      <w:r>
        <w:rPr>
          <w:spacing w:val="-2"/>
        </w:rPr>
        <w:t xml:space="preserve"> </w:t>
      </w:r>
      <w:r>
        <w:rPr>
          <w:spacing w:val="-1"/>
        </w:rPr>
        <w:t>or</w:t>
      </w:r>
      <w:r>
        <w:t xml:space="preserve"> </w:t>
      </w:r>
      <w:r>
        <w:rPr>
          <w:spacing w:val="-1"/>
        </w:rPr>
        <w:t>assaults</w:t>
      </w:r>
    </w:p>
    <w:p w:rsidR="00EA20B7" w:rsidRDefault="00877DD6">
      <w:pPr>
        <w:pStyle w:val="Corpodetexto"/>
        <w:spacing w:before="1" w:line="235" w:lineRule="exact"/>
      </w:pPr>
      <w:r>
        <w:rPr>
          <w:spacing w:val="-1"/>
        </w:rPr>
        <w:t>Reckless disregard for safety</w:t>
      </w:r>
      <w:r>
        <w:rPr>
          <w:spacing w:val="-2"/>
        </w:rPr>
        <w:t xml:space="preserve"> </w:t>
      </w:r>
      <w:r>
        <w:t>of</w:t>
      </w:r>
      <w:r>
        <w:rPr>
          <w:spacing w:val="-1"/>
        </w:rPr>
        <w:t xml:space="preserve"> self</w:t>
      </w:r>
      <w:r>
        <w:rPr>
          <w:spacing w:val="-2"/>
        </w:rPr>
        <w:t xml:space="preserve"> </w:t>
      </w:r>
      <w:r>
        <w:t>or</w:t>
      </w:r>
      <w:r>
        <w:rPr>
          <w:spacing w:val="-1"/>
        </w:rPr>
        <w:t xml:space="preserve"> others</w:t>
      </w:r>
    </w:p>
    <w:p w:rsidR="00EA20B7" w:rsidRDefault="00877DD6">
      <w:pPr>
        <w:pStyle w:val="Corpodetexto"/>
        <w:spacing w:before="0"/>
        <w:ind w:right="177"/>
      </w:pPr>
      <w:r>
        <w:rPr>
          <w:spacing w:val="-1"/>
        </w:rPr>
        <w:t>Consistent</w:t>
      </w:r>
      <w:r>
        <w:t xml:space="preserve"> </w:t>
      </w:r>
      <w:r>
        <w:rPr>
          <w:spacing w:val="-1"/>
        </w:rPr>
        <w:t>irresponsibility,</w:t>
      </w:r>
      <w:r>
        <w:t xml:space="preserve"> </w:t>
      </w:r>
      <w:r>
        <w:rPr>
          <w:spacing w:val="-1"/>
        </w:rPr>
        <w:t>as</w:t>
      </w:r>
      <w:r>
        <w:t xml:space="preserve"> </w:t>
      </w:r>
      <w:r>
        <w:rPr>
          <w:spacing w:val="-1"/>
        </w:rPr>
        <w:t>indicated</w:t>
      </w:r>
      <w:r>
        <w:t xml:space="preserve"> </w:t>
      </w:r>
      <w:r>
        <w:rPr>
          <w:spacing w:val="-1"/>
        </w:rPr>
        <w:t>by</w:t>
      </w:r>
      <w:r>
        <w:rPr>
          <w:spacing w:val="-2"/>
        </w:rPr>
        <w:t xml:space="preserve"> </w:t>
      </w:r>
      <w:r>
        <w:rPr>
          <w:spacing w:val="-1"/>
        </w:rPr>
        <w:t>repeated</w:t>
      </w:r>
      <w:r>
        <w:t xml:space="preserve"> </w:t>
      </w:r>
      <w:r>
        <w:rPr>
          <w:spacing w:val="-1"/>
        </w:rPr>
        <w:t>failure</w:t>
      </w:r>
      <w:r>
        <w:t xml:space="preserve"> </w:t>
      </w:r>
      <w:r>
        <w:rPr>
          <w:spacing w:val="-1"/>
        </w:rPr>
        <w:t>to</w:t>
      </w:r>
      <w:r>
        <w:rPr>
          <w:spacing w:val="26"/>
        </w:rPr>
        <w:t xml:space="preserve"> </w:t>
      </w:r>
      <w:r>
        <w:rPr>
          <w:spacing w:val="-1"/>
        </w:rPr>
        <w:t>sustain consistent</w:t>
      </w:r>
      <w:r>
        <w:t xml:space="preserve"> </w:t>
      </w:r>
      <w:r>
        <w:rPr>
          <w:spacing w:val="-1"/>
        </w:rPr>
        <w:t>work</w:t>
      </w:r>
      <w:r>
        <w:t xml:space="preserve"> behavior</w:t>
      </w:r>
      <w:r>
        <w:rPr>
          <w:spacing w:val="-3"/>
        </w:rPr>
        <w:t xml:space="preserve"> </w:t>
      </w:r>
      <w:r>
        <w:t>or</w:t>
      </w:r>
      <w:r>
        <w:rPr>
          <w:spacing w:val="-1"/>
        </w:rPr>
        <w:t xml:space="preserve"> </w:t>
      </w:r>
      <w:r>
        <w:t xml:space="preserve">honor </w:t>
      </w:r>
      <w:r>
        <w:rPr>
          <w:spacing w:val="-1"/>
        </w:rPr>
        <w:t>financial</w:t>
      </w:r>
      <w:r>
        <w:rPr>
          <w:spacing w:val="-2"/>
        </w:rPr>
        <w:t xml:space="preserve"> </w:t>
      </w:r>
      <w:r>
        <w:rPr>
          <w:spacing w:val="-1"/>
        </w:rPr>
        <w:t>obligations</w:t>
      </w:r>
      <w:r>
        <w:rPr>
          <w:spacing w:val="49"/>
        </w:rPr>
        <w:t xml:space="preserve"> </w:t>
      </w:r>
      <w:r>
        <w:rPr>
          <w:spacing w:val="-1"/>
        </w:rPr>
        <w:t>Lack</w:t>
      </w:r>
      <w:r>
        <w:t xml:space="preserve"> </w:t>
      </w:r>
      <w:r>
        <w:rPr>
          <w:spacing w:val="-1"/>
        </w:rPr>
        <w:t>of remorse,</w:t>
      </w:r>
      <w:r>
        <w:rPr>
          <w:spacing w:val="-2"/>
        </w:rPr>
        <w:t xml:space="preserve"> </w:t>
      </w:r>
      <w:r>
        <w:rPr>
          <w:spacing w:val="-1"/>
        </w:rPr>
        <w:t>as</w:t>
      </w:r>
      <w:r>
        <w:t xml:space="preserve"> </w:t>
      </w:r>
      <w:r>
        <w:rPr>
          <w:spacing w:val="-1"/>
        </w:rPr>
        <w:t>indicated</w:t>
      </w:r>
      <w:r>
        <w:t xml:space="preserve"> </w:t>
      </w:r>
      <w:r>
        <w:rPr>
          <w:spacing w:val="-1"/>
        </w:rPr>
        <w:t>by</w:t>
      </w:r>
      <w:r>
        <w:rPr>
          <w:spacing w:val="-2"/>
        </w:rPr>
        <w:t xml:space="preserve"> </w:t>
      </w:r>
      <w:r>
        <w:rPr>
          <w:spacing w:val="-1"/>
        </w:rPr>
        <w:t>being</w:t>
      </w:r>
      <w:r>
        <w:rPr>
          <w:spacing w:val="1"/>
        </w:rPr>
        <w:t xml:space="preserve"> </w:t>
      </w:r>
      <w:r>
        <w:rPr>
          <w:spacing w:val="-1"/>
        </w:rPr>
        <w:t>indifferent to or</w:t>
      </w:r>
      <w:r>
        <w:rPr>
          <w:spacing w:val="20"/>
        </w:rPr>
        <w:t xml:space="preserve"> </w:t>
      </w:r>
      <w:r>
        <w:rPr>
          <w:spacing w:val="-1"/>
        </w:rPr>
        <w:t>rationalizing</w:t>
      </w:r>
      <w:r>
        <w:t xml:space="preserve"> </w:t>
      </w:r>
      <w:r>
        <w:rPr>
          <w:spacing w:val="-1"/>
        </w:rPr>
        <w:t>having</w:t>
      </w:r>
      <w:r>
        <w:t xml:space="preserve"> </w:t>
      </w:r>
      <w:r>
        <w:rPr>
          <w:spacing w:val="-1"/>
        </w:rPr>
        <w:t>hurt,</w:t>
      </w:r>
      <w:r>
        <w:rPr>
          <w:spacing w:val="1"/>
        </w:rPr>
        <w:t xml:space="preserve"> </w:t>
      </w:r>
      <w:r>
        <w:rPr>
          <w:spacing w:val="-1"/>
        </w:rPr>
        <w:t>mistreated,</w:t>
      </w:r>
      <w:r>
        <w:rPr>
          <w:spacing w:val="-2"/>
        </w:rPr>
        <w:t xml:space="preserve"> </w:t>
      </w:r>
      <w:r>
        <w:rPr>
          <w:spacing w:val="-1"/>
        </w:rPr>
        <w:t>or</w:t>
      </w:r>
      <w:r>
        <w:rPr>
          <w:spacing w:val="1"/>
        </w:rPr>
        <w:t xml:space="preserve"> </w:t>
      </w:r>
      <w:r>
        <w:rPr>
          <w:spacing w:val="-1"/>
        </w:rPr>
        <w:t>stolen</w:t>
      </w:r>
      <w:r>
        <w:t xml:space="preserve"> </w:t>
      </w:r>
      <w:r>
        <w:rPr>
          <w:spacing w:val="-1"/>
        </w:rPr>
        <w:t>from</w:t>
      </w:r>
      <w:r>
        <w:rPr>
          <w:spacing w:val="-2"/>
        </w:rPr>
        <w:t xml:space="preserve"> </w:t>
      </w:r>
      <w:r>
        <w:rPr>
          <w:spacing w:val="-1"/>
        </w:rPr>
        <w:t>another</w:t>
      </w:r>
    </w:p>
    <w:p w:rsidR="00EA20B7" w:rsidRDefault="00EA20B7">
      <w:pPr>
        <w:rPr>
          <w:rFonts w:ascii="Lucida Sans" w:eastAsia="Lucida Sans" w:hAnsi="Lucida Sans" w:cs="Lucida Sans"/>
          <w:sz w:val="20"/>
          <w:szCs w:val="20"/>
        </w:rPr>
      </w:pPr>
    </w:p>
    <w:p w:rsidR="00EA20B7" w:rsidRDefault="00877DD6">
      <w:pPr>
        <w:pStyle w:val="Corpodetexto"/>
        <w:ind w:right="138"/>
      </w:pPr>
      <w:r>
        <w:rPr>
          <w:spacing w:val="-1"/>
        </w:rPr>
        <w:t>What's</w:t>
      </w:r>
      <w:r>
        <w:rPr>
          <w:spacing w:val="1"/>
        </w:rPr>
        <w:t xml:space="preserve"> </w:t>
      </w:r>
      <w:r>
        <w:rPr>
          <w:spacing w:val="-2"/>
        </w:rPr>
        <w:t>missing</w:t>
      </w:r>
      <w:r>
        <w:rPr>
          <w:spacing w:val="1"/>
        </w:rPr>
        <w:t xml:space="preserve"> </w:t>
      </w:r>
      <w:r>
        <w:rPr>
          <w:spacing w:val="-1"/>
        </w:rPr>
        <w:t>from their criteria</w:t>
      </w:r>
      <w:r>
        <w:rPr>
          <w:spacing w:val="1"/>
        </w:rPr>
        <w:t xml:space="preserve"> </w:t>
      </w:r>
      <w:r>
        <w:rPr>
          <w:spacing w:val="-1"/>
        </w:rPr>
        <w:t xml:space="preserve">is </w:t>
      </w:r>
      <w:r>
        <w:rPr>
          <w:spacing w:val="-2"/>
        </w:rPr>
        <w:t>the</w:t>
      </w:r>
      <w:r>
        <w:rPr>
          <w:spacing w:val="1"/>
        </w:rPr>
        <w:t xml:space="preserve"> </w:t>
      </w:r>
      <w:r>
        <w:rPr>
          <w:spacing w:val="-1"/>
        </w:rPr>
        <w:t>quality and</w:t>
      </w:r>
      <w:r>
        <w:t xml:space="preserve"> </w:t>
      </w:r>
      <w:r>
        <w:rPr>
          <w:spacing w:val="-1"/>
        </w:rPr>
        <w:t>quantity, the</w:t>
      </w:r>
      <w:r>
        <w:rPr>
          <w:spacing w:val="45"/>
        </w:rPr>
        <w:t xml:space="preserve"> </w:t>
      </w:r>
      <w:r>
        <w:rPr>
          <w:spacing w:val="-1"/>
        </w:rPr>
        <w:t xml:space="preserve">SHEER BADNESS </w:t>
      </w:r>
      <w:r>
        <w:t>of</w:t>
      </w:r>
      <w:r>
        <w:rPr>
          <w:spacing w:val="-2"/>
        </w:rPr>
        <w:t xml:space="preserve"> </w:t>
      </w:r>
      <w:r>
        <w:rPr>
          <w:spacing w:val="-1"/>
        </w:rPr>
        <w:t xml:space="preserve">the sort </w:t>
      </w:r>
      <w:r>
        <w:t>of</w:t>
      </w:r>
      <w:r>
        <w:rPr>
          <w:spacing w:val="-1"/>
        </w:rPr>
        <w:t xml:space="preserve"> depraved behavior typical</w:t>
      </w:r>
      <w:r>
        <w:rPr>
          <w:spacing w:val="-2"/>
        </w:rPr>
        <w:t xml:space="preserve"> </w:t>
      </w:r>
      <w:r>
        <w:t>of</w:t>
      </w:r>
      <w:r>
        <w:rPr>
          <w:spacing w:val="-2"/>
        </w:rPr>
        <w:t xml:space="preserve"> </w:t>
      </w:r>
      <w:r>
        <w:t>a</w:t>
      </w:r>
      <w:r>
        <w:rPr>
          <w:spacing w:val="43"/>
        </w:rPr>
        <w:t xml:space="preserve"> </w:t>
      </w:r>
      <w:r>
        <w:rPr>
          <w:spacing w:val="-2"/>
        </w:rPr>
        <w:t>psychopath,</w:t>
      </w:r>
      <w:r>
        <w:t xml:space="preserve"> </w:t>
      </w:r>
      <w:r>
        <w:rPr>
          <w:spacing w:val="-1"/>
        </w:rPr>
        <w:t>but</w:t>
      </w:r>
      <w:r>
        <w:rPr>
          <w:spacing w:val="1"/>
        </w:rPr>
        <w:t xml:space="preserve"> </w:t>
      </w:r>
      <w:r>
        <w:rPr>
          <w:spacing w:val="-1"/>
        </w:rPr>
        <w:t>the</w:t>
      </w:r>
      <w:r>
        <w:t xml:space="preserve"> </w:t>
      </w:r>
      <w:r>
        <w:rPr>
          <w:spacing w:val="-1"/>
        </w:rPr>
        <w:t>DSM</w:t>
      </w:r>
      <w:r>
        <w:rPr>
          <w:spacing w:val="-2"/>
        </w:rPr>
        <w:t xml:space="preserve"> </w:t>
      </w:r>
      <w:r>
        <w:rPr>
          <w:spacing w:val="-1"/>
        </w:rPr>
        <w:t>dropped that</w:t>
      </w:r>
      <w:r>
        <w:rPr>
          <w:spacing w:val="1"/>
        </w:rPr>
        <w:t xml:space="preserve"> </w:t>
      </w:r>
      <w:r>
        <w:rPr>
          <w:spacing w:val="-1"/>
        </w:rPr>
        <w:t>term</w:t>
      </w:r>
      <w:r>
        <w:rPr>
          <w:spacing w:val="-2"/>
        </w:rPr>
        <w:t xml:space="preserve"> </w:t>
      </w:r>
      <w:r>
        <w:rPr>
          <w:spacing w:val="-1"/>
        </w:rPr>
        <w:t xml:space="preserve">from </w:t>
      </w:r>
      <w:r>
        <w:t xml:space="preserve">its </w:t>
      </w:r>
      <w:r>
        <w:rPr>
          <w:spacing w:val="-1"/>
        </w:rPr>
        <w:t>lexicon</w:t>
      </w:r>
      <w:r>
        <w:t xml:space="preserve"> </w:t>
      </w:r>
      <w:r>
        <w:rPr>
          <w:spacing w:val="-2"/>
        </w:rPr>
        <w:t>years</w:t>
      </w:r>
      <w:r>
        <w:rPr>
          <w:spacing w:val="44"/>
        </w:rPr>
        <w:t xml:space="preserve"> </w:t>
      </w:r>
      <w:r>
        <w:rPr>
          <w:spacing w:val="-1"/>
        </w:rPr>
        <w:t>ago,</w:t>
      </w:r>
      <w:r>
        <w:t xml:space="preserve"> </w:t>
      </w:r>
      <w:r>
        <w:rPr>
          <w:spacing w:val="-1"/>
        </w:rPr>
        <w:t>leaving</w:t>
      </w:r>
      <w:r>
        <w:t xml:space="preserve"> </w:t>
      </w:r>
      <w:r>
        <w:rPr>
          <w:spacing w:val="-1"/>
        </w:rPr>
        <w:t>us</w:t>
      </w:r>
      <w:r>
        <w:t xml:space="preserve"> to</w:t>
      </w:r>
      <w:r>
        <w:rPr>
          <w:spacing w:val="-1"/>
        </w:rPr>
        <w:t xml:space="preserve"> </w:t>
      </w:r>
      <w:r>
        <w:rPr>
          <w:spacing w:val="-2"/>
        </w:rPr>
        <w:t>lump</w:t>
      </w:r>
      <w:r>
        <w:rPr>
          <w:spacing w:val="1"/>
        </w:rPr>
        <w:t xml:space="preserve"> </w:t>
      </w:r>
      <w:r>
        <w:rPr>
          <w:spacing w:val="-1"/>
        </w:rPr>
        <w:t>into</w:t>
      </w:r>
      <w:r>
        <w:rPr>
          <w:spacing w:val="-2"/>
        </w:rPr>
        <w:t xml:space="preserve"> </w:t>
      </w:r>
      <w:r>
        <w:rPr>
          <w:spacing w:val="-1"/>
        </w:rPr>
        <w:t>the</w:t>
      </w:r>
      <w:r>
        <w:t xml:space="preserve"> </w:t>
      </w:r>
      <w:r>
        <w:rPr>
          <w:spacing w:val="-1"/>
        </w:rPr>
        <w:t>same</w:t>
      </w:r>
      <w:r>
        <w:t xml:space="preserve"> </w:t>
      </w:r>
      <w:r>
        <w:rPr>
          <w:spacing w:val="-1"/>
        </w:rPr>
        <w:t>category</w:t>
      </w:r>
      <w:r>
        <w:rPr>
          <w:spacing w:val="-2"/>
        </w:rPr>
        <w:t xml:space="preserve"> </w:t>
      </w:r>
      <w:r>
        <w:rPr>
          <w:spacing w:val="-1"/>
        </w:rPr>
        <w:t>Hitler,</w:t>
      </w:r>
      <w:r>
        <w:t xml:space="preserve"> </w:t>
      </w:r>
      <w:r>
        <w:rPr>
          <w:spacing w:val="-1"/>
        </w:rPr>
        <w:t>Stalin,</w:t>
      </w:r>
      <w:r>
        <w:rPr>
          <w:spacing w:val="32"/>
        </w:rPr>
        <w:t xml:space="preserve"> </w:t>
      </w:r>
      <w:r>
        <w:rPr>
          <w:spacing w:val="-1"/>
        </w:rPr>
        <w:t xml:space="preserve">Napoleon, </w:t>
      </w:r>
      <w:r>
        <w:t xml:space="preserve">Jack </w:t>
      </w:r>
      <w:r>
        <w:t xml:space="preserve">the </w:t>
      </w:r>
      <w:r>
        <w:rPr>
          <w:spacing w:val="-1"/>
        </w:rPr>
        <w:t>Ripper, Ted</w:t>
      </w:r>
      <w:r>
        <w:t xml:space="preserve"> </w:t>
      </w:r>
      <w:r>
        <w:rPr>
          <w:spacing w:val="-1"/>
        </w:rPr>
        <w:t>Bundy,</w:t>
      </w:r>
      <w:r>
        <w:t xml:space="preserve"> </w:t>
      </w:r>
      <w:r>
        <w:rPr>
          <w:spacing w:val="-1"/>
        </w:rPr>
        <w:t>your</w:t>
      </w:r>
      <w:r>
        <w:rPr>
          <w:spacing w:val="1"/>
        </w:rPr>
        <w:t xml:space="preserve"> </w:t>
      </w:r>
      <w:r>
        <w:t>petty</w:t>
      </w:r>
      <w:r>
        <w:rPr>
          <w:spacing w:val="-3"/>
        </w:rPr>
        <w:t xml:space="preserve"> </w:t>
      </w:r>
      <w:r>
        <w:t xml:space="preserve">con </w:t>
      </w:r>
      <w:r>
        <w:rPr>
          <w:spacing w:val="-1"/>
        </w:rPr>
        <w:t>man,</w:t>
      </w:r>
      <w:r>
        <w:rPr>
          <w:spacing w:val="-2"/>
        </w:rPr>
        <w:t xml:space="preserve"> </w:t>
      </w:r>
      <w:r>
        <w:t>the</w:t>
      </w:r>
      <w:r>
        <w:rPr>
          <w:spacing w:val="-1"/>
        </w:rPr>
        <w:t xml:space="preserve"> </w:t>
      </w:r>
      <w:r>
        <w:t>top</w:t>
      </w:r>
      <w:r>
        <w:rPr>
          <w:spacing w:val="39"/>
        </w:rPr>
        <w:t xml:space="preserve"> </w:t>
      </w:r>
      <w:r>
        <w:rPr>
          <w:spacing w:val="-1"/>
        </w:rPr>
        <w:t>tier at</w:t>
      </w:r>
      <w:r>
        <w:t xml:space="preserve"> </w:t>
      </w:r>
      <w:r>
        <w:rPr>
          <w:spacing w:val="-1"/>
        </w:rPr>
        <w:t>Enron, and the</w:t>
      </w:r>
      <w:r>
        <w:t xml:space="preserve"> </w:t>
      </w:r>
      <w:r>
        <w:rPr>
          <w:spacing w:val="-1"/>
        </w:rPr>
        <w:t>individual</w:t>
      </w:r>
      <w:r>
        <w:rPr>
          <w:spacing w:val="1"/>
        </w:rPr>
        <w:t xml:space="preserve"> </w:t>
      </w:r>
      <w:r>
        <w:rPr>
          <w:spacing w:val="-2"/>
        </w:rPr>
        <w:t>who</w:t>
      </w:r>
      <w:r>
        <w:rPr>
          <w:spacing w:val="-1"/>
        </w:rPr>
        <w:t xml:space="preserve"> </w:t>
      </w:r>
      <w:r>
        <w:t>takes</w:t>
      </w:r>
      <w:r>
        <w:rPr>
          <w:spacing w:val="-1"/>
        </w:rPr>
        <w:t xml:space="preserve"> </w:t>
      </w:r>
      <w:r>
        <w:t xml:space="preserve">30 </w:t>
      </w:r>
      <w:r>
        <w:rPr>
          <w:spacing w:val="-2"/>
        </w:rPr>
        <w:t>items</w:t>
      </w:r>
      <w:r>
        <w:t xml:space="preserve"> into</w:t>
      </w:r>
      <w:r>
        <w:rPr>
          <w:spacing w:val="-2"/>
        </w:rPr>
        <w:t xml:space="preserve"> </w:t>
      </w:r>
      <w:r>
        <w:t>the</w:t>
      </w:r>
      <w:r>
        <w:rPr>
          <w:spacing w:val="-1"/>
        </w:rPr>
        <w:t xml:space="preserve"> </w:t>
      </w:r>
      <w:r>
        <w:t>six-</w:t>
      </w:r>
      <w:r>
        <w:rPr>
          <w:spacing w:val="27"/>
        </w:rPr>
        <w:t xml:space="preserve"> </w:t>
      </w:r>
      <w:r>
        <w:rPr>
          <w:spacing w:val="-1"/>
        </w:rPr>
        <w:t>item</w:t>
      </w:r>
      <w:r>
        <w:rPr>
          <w:spacing w:val="-2"/>
        </w:rPr>
        <w:t xml:space="preserve"> </w:t>
      </w:r>
      <w:r>
        <w:rPr>
          <w:spacing w:val="-1"/>
        </w:rPr>
        <w:t>check-out</w:t>
      </w:r>
      <w:r>
        <w:rPr>
          <w:spacing w:val="2"/>
        </w:rPr>
        <w:t xml:space="preserve"> </w:t>
      </w:r>
      <w:r>
        <w:rPr>
          <w:spacing w:val="-1"/>
        </w:rPr>
        <w:t xml:space="preserve">lane </w:t>
      </w:r>
      <w:r>
        <w:t>and</w:t>
      </w:r>
      <w:r>
        <w:rPr>
          <w:spacing w:val="1"/>
        </w:rPr>
        <w:t xml:space="preserve"> </w:t>
      </w:r>
      <w:r>
        <w:rPr>
          <w:spacing w:val="-1"/>
        </w:rPr>
        <w:t>waits</w:t>
      </w:r>
      <w:r>
        <w:rPr>
          <w:spacing w:val="-2"/>
        </w:rPr>
        <w:t xml:space="preserve"> </w:t>
      </w:r>
      <w:r>
        <w:rPr>
          <w:spacing w:val="-1"/>
        </w:rPr>
        <w:t>until everything</w:t>
      </w:r>
      <w:r>
        <w:t xml:space="preserve"> </w:t>
      </w:r>
      <w:r>
        <w:rPr>
          <w:spacing w:val="-1"/>
        </w:rPr>
        <w:t>is</w:t>
      </w:r>
      <w:r>
        <w:t xml:space="preserve"> </w:t>
      </w:r>
      <w:r>
        <w:rPr>
          <w:spacing w:val="-2"/>
        </w:rPr>
        <w:t>rung</w:t>
      </w:r>
      <w:r>
        <w:t xml:space="preserve"> </w:t>
      </w:r>
      <w:r>
        <w:rPr>
          <w:spacing w:val="-2"/>
        </w:rPr>
        <w:t>up</w:t>
      </w:r>
      <w:r>
        <w:t xml:space="preserve"> </w:t>
      </w:r>
      <w:r>
        <w:rPr>
          <w:spacing w:val="-1"/>
        </w:rPr>
        <w:t>before</w:t>
      </w:r>
      <w:r>
        <w:rPr>
          <w:spacing w:val="36"/>
        </w:rPr>
        <w:t xml:space="preserve"> </w:t>
      </w:r>
      <w:r>
        <w:rPr>
          <w:spacing w:val="-1"/>
        </w:rPr>
        <w:t>fishing</w:t>
      </w:r>
      <w:r>
        <w:rPr>
          <w:spacing w:val="1"/>
        </w:rPr>
        <w:t xml:space="preserve"> </w:t>
      </w:r>
      <w:r>
        <w:rPr>
          <w:spacing w:val="-1"/>
        </w:rPr>
        <w:t>into</w:t>
      </w:r>
      <w:r>
        <w:rPr>
          <w:spacing w:val="-2"/>
        </w:rPr>
        <w:t xml:space="preserve"> </w:t>
      </w:r>
      <w:r>
        <w:rPr>
          <w:spacing w:val="-1"/>
        </w:rPr>
        <w:t>her</w:t>
      </w:r>
      <w:r>
        <w:rPr>
          <w:spacing w:val="1"/>
        </w:rPr>
        <w:t xml:space="preserve"> </w:t>
      </w:r>
      <w:r>
        <w:rPr>
          <w:spacing w:val="-1"/>
        </w:rPr>
        <w:t>handbag for her</w:t>
      </w:r>
      <w:r>
        <w:t xml:space="preserve"> </w:t>
      </w:r>
      <w:r>
        <w:rPr>
          <w:spacing w:val="-1"/>
        </w:rPr>
        <w:t>checkbook.</w:t>
      </w:r>
    </w:p>
    <w:p w:rsidR="00EA20B7" w:rsidRDefault="00EA20B7">
      <w:pPr>
        <w:sectPr w:rsidR="00EA20B7">
          <w:pgSz w:w="8640" w:h="12960"/>
          <w:pgMar w:top="960" w:right="980" w:bottom="900" w:left="900" w:header="0" w:footer="712" w:gutter="0"/>
          <w:cols w:space="720"/>
        </w:sectPr>
      </w:pPr>
    </w:p>
    <w:p w:rsidR="00EA20B7" w:rsidRDefault="00877DD6">
      <w:pPr>
        <w:pStyle w:val="Corpodetexto"/>
        <w:spacing w:before="49"/>
        <w:ind w:right="131"/>
      </w:pPr>
      <w:r>
        <w:lastRenderedPageBreak/>
        <w:t>Add</w:t>
      </w:r>
      <w:r>
        <w:rPr>
          <w:spacing w:val="-1"/>
        </w:rPr>
        <w:t xml:space="preserve"> </w:t>
      </w:r>
      <w:r>
        <w:t>to</w:t>
      </w:r>
      <w:r>
        <w:rPr>
          <w:spacing w:val="-1"/>
        </w:rPr>
        <w:t xml:space="preserve"> </w:t>
      </w:r>
      <w:r>
        <w:t>that</w:t>
      </w:r>
      <w:r>
        <w:rPr>
          <w:spacing w:val="-1"/>
        </w:rPr>
        <w:t xml:space="preserve"> </w:t>
      </w:r>
      <w:r>
        <w:t>the fact</w:t>
      </w:r>
      <w:r>
        <w:rPr>
          <w:spacing w:val="-1"/>
        </w:rPr>
        <w:t xml:space="preserve"> that</w:t>
      </w:r>
      <w:r>
        <w:t xml:space="preserve"> </w:t>
      </w:r>
      <w:r>
        <w:rPr>
          <w:spacing w:val="-1"/>
        </w:rPr>
        <w:t>antisocial personality</w:t>
      </w:r>
      <w:r>
        <w:rPr>
          <w:spacing w:val="-2"/>
        </w:rPr>
        <w:t xml:space="preserve"> </w:t>
      </w:r>
      <w:r>
        <w:rPr>
          <w:spacing w:val="-1"/>
        </w:rPr>
        <w:t>disorder</w:t>
      </w:r>
      <w:r>
        <w:t xml:space="preserve"> falls </w:t>
      </w:r>
      <w:r>
        <w:rPr>
          <w:spacing w:val="-1"/>
        </w:rPr>
        <w:t xml:space="preserve">into </w:t>
      </w:r>
      <w:r>
        <w:t>the</w:t>
      </w:r>
      <w:r>
        <w:rPr>
          <w:spacing w:val="41"/>
        </w:rPr>
        <w:t xml:space="preserve"> </w:t>
      </w:r>
      <w:r>
        <w:rPr>
          <w:spacing w:val="-2"/>
        </w:rPr>
        <w:t>DSM's</w:t>
      </w:r>
      <w:r>
        <w:t xml:space="preserve"> </w:t>
      </w:r>
      <w:r>
        <w:rPr>
          <w:spacing w:val="-1"/>
        </w:rPr>
        <w:t>far</w:t>
      </w:r>
      <w:r>
        <w:t xml:space="preserve"> </w:t>
      </w:r>
      <w:r>
        <w:rPr>
          <w:spacing w:val="-1"/>
        </w:rPr>
        <w:t>more</w:t>
      </w:r>
      <w:r>
        <w:t xml:space="preserve"> </w:t>
      </w:r>
      <w:r>
        <w:rPr>
          <w:spacing w:val="-1"/>
        </w:rPr>
        <w:t>nebulous</w:t>
      </w:r>
      <w:r>
        <w:t xml:space="preserve"> </w:t>
      </w:r>
      <w:r>
        <w:rPr>
          <w:spacing w:val="-1"/>
        </w:rPr>
        <w:t>and</w:t>
      </w:r>
      <w:r>
        <w:t xml:space="preserve"> </w:t>
      </w:r>
      <w:r>
        <w:rPr>
          <w:spacing w:val="-1"/>
        </w:rPr>
        <w:t>subjective</w:t>
      </w:r>
      <w:r>
        <w:t xml:space="preserve"> </w:t>
      </w:r>
      <w:r>
        <w:rPr>
          <w:spacing w:val="-1"/>
        </w:rPr>
        <w:t>"Axis</w:t>
      </w:r>
      <w:r>
        <w:t xml:space="preserve"> </w:t>
      </w:r>
      <w:r>
        <w:rPr>
          <w:spacing w:val="-1"/>
        </w:rPr>
        <w:t>II" disorders as</w:t>
      </w:r>
      <w:r>
        <w:rPr>
          <w:spacing w:val="28"/>
        </w:rPr>
        <w:t xml:space="preserve"> </w:t>
      </w:r>
      <w:r>
        <w:rPr>
          <w:spacing w:val="-1"/>
        </w:rPr>
        <w:t>opposed to bipolar's</w:t>
      </w:r>
      <w:r>
        <w:rPr>
          <w:spacing w:val="1"/>
        </w:rPr>
        <w:t xml:space="preserve"> </w:t>
      </w:r>
      <w:r>
        <w:rPr>
          <w:spacing w:val="-1"/>
        </w:rPr>
        <w:t>universally</w:t>
      </w:r>
      <w:r>
        <w:rPr>
          <w:spacing w:val="-2"/>
        </w:rPr>
        <w:t xml:space="preserve"> </w:t>
      </w:r>
      <w:r>
        <w:rPr>
          <w:spacing w:val="-1"/>
        </w:rPr>
        <w:t>recognized</w:t>
      </w:r>
      <w:r>
        <w:t xml:space="preserve"> </w:t>
      </w:r>
      <w:r>
        <w:rPr>
          <w:spacing w:val="-1"/>
        </w:rPr>
        <w:t>"Axis I"</w:t>
      </w:r>
      <w:r>
        <w:rPr>
          <w:spacing w:val="-2"/>
        </w:rPr>
        <w:t xml:space="preserve"> </w:t>
      </w:r>
      <w:r>
        <w:rPr>
          <w:spacing w:val="-1"/>
        </w:rPr>
        <w:t>status</w:t>
      </w:r>
      <w:r>
        <w:t xml:space="preserve"> </w:t>
      </w:r>
      <w:r>
        <w:rPr>
          <w:spacing w:val="-1"/>
        </w:rPr>
        <w:t>and</w:t>
      </w:r>
      <w:r>
        <w:t xml:space="preserve"> </w:t>
      </w:r>
      <w:r>
        <w:rPr>
          <w:spacing w:val="-1"/>
        </w:rPr>
        <w:t>you</w:t>
      </w:r>
      <w:r>
        <w:rPr>
          <w:spacing w:val="29"/>
        </w:rPr>
        <w:t xml:space="preserve"> </w:t>
      </w:r>
      <w:r>
        <w:rPr>
          <w:spacing w:val="-1"/>
        </w:rPr>
        <w:t>may</w:t>
      </w:r>
      <w:r>
        <w:rPr>
          <w:spacing w:val="-2"/>
        </w:rPr>
        <w:t xml:space="preserve"> </w:t>
      </w:r>
      <w:r>
        <w:rPr>
          <w:spacing w:val="-1"/>
        </w:rPr>
        <w:t>have the reason</w:t>
      </w:r>
      <w:r>
        <w:t xml:space="preserve"> -</w:t>
      </w:r>
      <w:r>
        <w:rPr>
          <w:spacing w:val="-2"/>
        </w:rPr>
        <w:t xml:space="preserve"> </w:t>
      </w:r>
      <w:r>
        <w:rPr>
          <w:spacing w:val="-1"/>
        </w:rPr>
        <w:t xml:space="preserve">albeit </w:t>
      </w:r>
      <w:r>
        <w:t xml:space="preserve">a </w:t>
      </w:r>
      <w:r>
        <w:rPr>
          <w:spacing w:val="-1"/>
        </w:rPr>
        <w:t>woefully</w:t>
      </w:r>
      <w:r>
        <w:rPr>
          <w:spacing w:val="-2"/>
        </w:rPr>
        <w:t xml:space="preserve"> </w:t>
      </w:r>
      <w:r>
        <w:rPr>
          <w:spacing w:val="-1"/>
        </w:rPr>
        <w:t>inadequate one</w:t>
      </w:r>
      <w:r>
        <w:t xml:space="preserve"> - </w:t>
      </w:r>
      <w:r>
        <w:rPr>
          <w:spacing w:val="-1"/>
        </w:rPr>
        <w:t>why they</w:t>
      </w:r>
      <w:r>
        <w:rPr>
          <w:spacing w:val="53"/>
        </w:rPr>
        <w:t xml:space="preserve"> </w:t>
      </w:r>
      <w:r>
        <w:rPr>
          <w:spacing w:val="-1"/>
        </w:rPr>
        <w:t>authors</w:t>
      </w:r>
      <w:r>
        <w:rPr>
          <w:spacing w:val="-2"/>
        </w:rPr>
        <w:t xml:space="preserve"> </w:t>
      </w:r>
      <w:r>
        <w:rPr>
          <w:spacing w:val="-1"/>
        </w:rPr>
        <w:t xml:space="preserve">failed </w:t>
      </w:r>
      <w:r>
        <w:t xml:space="preserve">to </w:t>
      </w:r>
      <w:r>
        <w:rPr>
          <w:spacing w:val="-1"/>
        </w:rPr>
        <w:t>delve</w:t>
      </w:r>
      <w:r>
        <w:t xml:space="preserve"> </w:t>
      </w:r>
      <w:r>
        <w:rPr>
          <w:spacing w:val="-1"/>
        </w:rPr>
        <w:t>into the sociopathic/psychopathic</w:t>
      </w:r>
      <w:r>
        <w:t xml:space="preserve"> </w:t>
      </w:r>
      <w:r>
        <w:rPr>
          <w:spacing w:val="-1"/>
        </w:rPr>
        <w:t xml:space="preserve">side </w:t>
      </w:r>
      <w:r>
        <w:t>of</w:t>
      </w:r>
      <w:r>
        <w:rPr>
          <w:spacing w:val="57"/>
        </w:rPr>
        <w:t xml:space="preserve"> </w:t>
      </w:r>
      <w:r>
        <w:rPr>
          <w:spacing w:val="-1"/>
        </w:rPr>
        <w:t>history's</w:t>
      </w:r>
      <w:r>
        <w:rPr>
          <w:spacing w:val="1"/>
        </w:rPr>
        <w:t xml:space="preserve"> </w:t>
      </w:r>
      <w:r>
        <w:rPr>
          <w:spacing w:val="-1"/>
        </w:rPr>
        <w:t>Terrible</w:t>
      </w:r>
      <w:r>
        <w:rPr>
          <w:spacing w:val="1"/>
        </w:rPr>
        <w:t xml:space="preserve"> </w:t>
      </w:r>
      <w:r>
        <w:rPr>
          <w:spacing w:val="-1"/>
        </w:rPr>
        <w:t>Troika.</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31"/>
      </w:pPr>
      <w:r>
        <w:t>So</w:t>
      </w:r>
      <w:r>
        <w:rPr>
          <w:spacing w:val="-1"/>
        </w:rPr>
        <w:t xml:space="preserve"> add</w:t>
      </w:r>
      <w:r>
        <w:rPr>
          <w:spacing w:val="-3"/>
        </w:rPr>
        <w:t xml:space="preserve"> </w:t>
      </w:r>
      <w:r>
        <w:rPr>
          <w:spacing w:val="-1"/>
        </w:rPr>
        <w:t>three</w:t>
      </w:r>
      <w:r>
        <w:t xml:space="preserve"> </w:t>
      </w:r>
      <w:r>
        <w:rPr>
          <w:spacing w:val="-1"/>
        </w:rPr>
        <w:t>more</w:t>
      </w:r>
      <w:r>
        <w:t xml:space="preserve"> </w:t>
      </w:r>
      <w:r>
        <w:rPr>
          <w:spacing w:val="-1"/>
        </w:rPr>
        <w:t>names</w:t>
      </w:r>
      <w:r>
        <w:rPr>
          <w:spacing w:val="-2"/>
        </w:rPr>
        <w:t xml:space="preserve"> </w:t>
      </w:r>
      <w:r>
        <w:t xml:space="preserve">to </w:t>
      </w:r>
      <w:r>
        <w:rPr>
          <w:spacing w:val="-1"/>
        </w:rPr>
        <w:t>your</w:t>
      </w:r>
      <w:r>
        <w:rPr>
          <w:spacing w:val="1"/>
        </w:rPr>
        <w:t xml:space="preserve"> </w:t>
      </w:r>
      <w:r>
        <w:rPr>
          <w:spacing w:val="-1"/>
        </w:rPr>
        <w:t>famous</w:t>
      </w:r>
      <w:r>
        <w:t xml:space="preserve"> </w:t>
      </w:r>
      <w:r>
        <w:rPr>
          <w:spacing w:val="-1"/>
        </w:rPr>
        <w:t>bipolar</w:t>
      </w:r>
      <w:r>
        <w:rPr>
          <w:spacing w:val="1"/>
        </w:rPr>
        <w:t xml:space="preserve"> </w:t>
      </w:r>
      <w:r>
        <w:rPr>
          <w:spacing w:val="-1"/>
        </w:rPr>
        <w:t>people</w:t>
      </w:r>
      <w:r>
        <w:rPr>
          <w:spacing w:val="1"/>
        </w:rPr>
        <w:t xml:space="preserve"> </w:t>
      </w:r>
      <w:r>
        <w:rPr>
          <w:spacing w:val="-1"/>
        </w:rPr>
        <w:t>list, with</w:t>
      </w:r>
      <w:r>
        <w:rPr>
          <w:spacing w:val="37"/>
        </w:rPr>
        <w:t xml:space="preserve"> </w:t>
      </w:r>
      <w:r>
        <w:rPr>
          <w:spacing w:val="-1"/>
        </w:rPr>
        <w:t>great</w:t>
      </w:r>
      <w:r>
        <w:rPr>
          <w:spacing w:val="-2"/>
        </w:rPr>
        <w:t xml:space="preserve"> </w:t>
      </w:r>
      <w:r>
        <w:rPr>
          <w:spacing w:val="-1"/>
        </w:rPr>
        <w:t>reluctance</w:t>
      </w:r>
      <w:r>
        <w:t xml:space="preserve"> </w:t>
      </w:r>
      <w:r>
        <w:rPr>
          <w:spacing w:val="-1"/>
        </w:rPr>
        <w:t>if</w:t>
      </w:r>
      <w:r>
        <w:t xml:space="preserve"> </w:t>
      </w:r>
      <w:r>
        <w:rPr>
          <w:spacing w:val="-1"/>
        </w:rPr>
        <w:t>you must,</w:t>
      </w:r>
      <w:r>
        <w:t xml:space="preserve"> </w:t>
      </w:r>
      <w:r>
        <w:rPr>
          <w:spacing w:val="-2"/>
        </w:rPr>
        <w:t>but</w:t>
      </w:r>
      <w:r>
        <w:t xml:space="preserve"> </w:t>
      </w:r>
      <w:r>
        <w:rPr>
          <w:spacing w:val="-1"/>
        </w:rPr>
        <w:t>also</w:t>
      </w:r>
      <w:r>
        <w:t xml:space="preserve"> </w:t>
      </w:r>
      <w:r>
        <w:rPr>
          <w:spacing w:val="-1"/>
        </w:rPr>
        <w:t>bear</w:t>
      </w:r>
      <w:r>
        <w:t xml:space="preserve"> </w:t>
      </w:r>
      <w:r>
        <w:rPr>
          <w:spacing w:val="-1"/>
        </w:rPr>
        <w:t>in</w:t>
      </w:r>
      <w:r>
        <w:t xml:space="preserve"> </w:t>
      </w:r>
      <w:r>
        <w:rPr>
          <w:spacing w:val="-1"/>
        </w:rPr>
        <w:t>mind</w:t>
      </w:r>
      <w:r>
        <w:rPr>
          <w:spacing w:val="-2"/>
        </w:rPr>
        <w:t xml:space="preserve"> </w:t>
      </w:r>
      <w:r>
        <w:rPr>
          <w:spacing w:val="-1"/>
        </w:rPr>
        <w:t>that</w:t>
      </w:r>
      <w:r>
        <w:rPr>
          <w:spacing w:val="-2"/>
        </w:rPr>
        <w:t xml:space="preserve"> </w:t>
      </w:r>
      <w:r>
        <w:rPr>
          <w:spacing w:val="-1"/>
        </w:rPr>
        <w:t>an</w:t>
      </w:r>
      <w:r>
        <w:t xml:space="preserve"> </w:t>
      </w:r>
      <w:r>
        <w:rPr>
          <w:spacing w:val="-2"/>
        </w:rPr>
        <w:t>illness</w:t>
      </w:r>
      <w:r>
        <w:rPr>
          <w:spacing w:val="40"/>
        </w:rPr>
        <w:t xml:space="preserve"> </w:t>
      </w:r>
      <w:r>
        <w:rPr>
          <w:spacing w:val="-1"/>
        </w:rPr>
        <w:t>alone</w:t>
      </w:r>
      <w:r>
        <w:t xml:space="preserve"> </w:t>
      </w:r>
      <w:r>
        <w:rPr>
          <w:spacing w:val="-1"/>
        </w:rPr>
        <w:t>cannot account</w:t>
      </w:r>
      <w:r>
        <w:rPr>
          <w:spacing w:val="1"/>
        </w:rPr>
        <w:t xml:space="preserve"> </w:t>
      </w:r>
      <w:r>
        <w:rPr>
          <w:spacing w:val="-1"/>
        </w:rPr>
        <w:t>for</w:t>
      </w:r>
      <w:r>
        <w:t xml:space="preserve"> </w:t>
      </w:r>
      <w:r>
        <w:rPr>
          <w:spacing w:val="-1"/>
        </w:rPr>
        <w:t>all</w:t>
      </w:r>
      <w:r>
        <w:rPr>
          <w:spacing w:val="-2"/>
        </w:rPr>
        <w:t xml:space="preserve"> </w:t>
      </w:r>
      <w:r>
        <w:t>of</w:t>
      </w:r>
      <w:r>
        <w:rPr>
          <w:spacing w:val="-1"/>
        </w:rPr>
        <w:t xml:space="preserve"> our</w:t>
      </w:r>
      <w:r>
        <w:t xml:space="preserve"> </w:t>
      </w:r>
      <w:r>
        <w:rPr>
          <w:spacing w:val="-1"/>
        </w:rPr>
        <w:t>actions</w:t>
      </w:r>
      <w:r>
        <w:rPr>
          <w:spacing w:val="-3"/>
        </w:rPr>
        <w:t xml:space="preserve"> </w:t>
      </w:r>
      <w:r>
        <w:t>and</w:t>
      </w:r>
      <w:r>
        <w:rPr>
          <w:spacing w:val="-3"/>
        </w:rPr>
        <w:t xml:space="preserve"> </w:t>
      </w:r>
      <w:r>
        <w:rPr>
          <w:spacing w:val="-1"/>
        </w:rPr>
        <w:t>achievements,</w:t>
      </w:r>
      <w:r>
        <w:rPr>
          <w:spacing w:val="31"/>
        </w:rPr>
        <w:t xml:space="preserve"> </w:t>
      </w:r>
      <w:r>
        <w:rPr>
          <w:spacing w:val="-1"/>
        </w:rPr>
        <w:t>whether painting</w:t>
      </w:r>
      <w:r>
        <w:t xml:space="preserve"> </w:t>
      </w:r>
      <w:r>
        <w:rPr>
          <w:spacing w:val="-1"/>
        </w:rPr>
        <w:t>the Sistine</w:t>
      </w:r>
      <w:r>
        <w:t xml:space="preserve"> </w:t>
      </w:r>
      <w:r>
        <w:rPr>
          <w:spacing w:val="-1"/>
        </w:rPr>
        <w:t>Chapel</w:t>
      </w:r>
      <w:r>
        <w:rPr>
          <w:spacing w:val="-2"/>
        </w:rPr>
        <w:t xml:space="preserve"> </w:t>
      </w:r>
      <w:r>
        <w:t>or</w:t>
      </w:r>
      <w:r>
        <w:rPr>
          <w:spacing w:val="-1"/>
        </w:rPr>
        <w:t xml:space="preserve"> invading</w:t>
      </w:r>
      <w:r>
        <w:rPr>
          <w:spacing w:val="-2"/>
        </w:rPr>
        <w:t xml:space="preserve"> </w:t>
      </w:r>
      <w:r>
        <w:rPr>
          <w:spacing w:val="-1"/>
        </w:rPr>
        <w:t>Poland.</w:t>
      </w:r>
    </w:p>
    <w:p w:rsidR="00EA20B7" w:rsidRDefault="00EA20B7">
      <w:pPr>
        <w:rPr>
          <w:rFonts w:ascii="Lucida Sans" w:eastAsia="Lucida Sans" w:hAnsi="Lucida Sans" w:cs="Lucida Sans"/>
          <w:sz w:val="20"/>
          <w:szCs w:val="20"/>
        </w:rPr>
      </w:pPr>
    </w:p>
    <w:p w:rsidR="00EA20B7" w:rsidRDefault="00EA20B7">
      <w:pPr>
        <w:spacing w:before="2"/>
        <w:rPr>
          <w:rFonts w:ascii="Lucida Sans" w:eastAsia="Lucida Sans" w:hAnsi="Lucida Sans" w:cs="Lucida Sans"/>
          <w:sz w:val="20"/>
          <w:szCs w:val="20"/>
        </w:rPr>
      </w:pPr>
    </w:p>
    <w:p w:rsidR="00EA20B7" w:rsidRDefault="00877DD6">
      <w:pPr>
        <w:pStyle w:val="Heading2"/>
        <w:spacing w:before="0"/>
        <w:ind w:right="418" w:hanging="1"/>
        <w:jc w:val="center"/>
        <w:rPr>
          <w:sz w:val="24"/>
          <w:szCs w:val="24"/>
        </w:rPr>
      </w:pPr>
      <w:r>
        <w:rPr>
          <w:b/>
        </w:rPr>
        <w:t>75%</w:t>
      </w:r>
      <w:r>
        <w:rPr>
          <w:b/>
          <w:spacing w:val="-25"/>
        </w:rPr>
        <w:t xml:space="preserve"> </w:t>
      </w:r>
      <w:r>
        <w:rPr>
          <w:b/>
        </w:rPr>
        <w:t>ARE</w:t>
      </w:r>
      <w:r>
        <w:rPr>
          <w:b/>
          <w:spacing w:val="-25"/>
        </w:rPr>
        <w:t xml:space="preserve"> </w:t>
      </w:r>
      <w:r>
        <w:rPr>
          <w:b/>
        </w:rPr>
        <w:t>PSYCHOPATHS,</w:t>
      </w:r>
      <w:r>
        <w:rPr>
          <w:b/>
          <w:w w:val="99"/>
        </w:rPr>
        <w:t xml:space="preserve"> </w:t>
      </w:r>
      <w:r>
        <w:rPr>
          <w:b/>
        </w:rPr>
        <w:t>SCHIZOPHRENIC,</w:t>
      </w:r>
      <w:r>
        <w:rPr>
          <w:b/>
          <w:spacing w:val="-29"/>
        </w:rPr>
        <w:t xml:space="preserve"> </w:t>
      </w:r>
      <w:r>
        <w:rPr>
          <w:b/>
        </w:rPr>
        <w:t>AND</w:t>
      </w:r>
      <w:r>
        <w:rPr>
          <w:b/>
          <w:spacing w:val="-29"/>
        </w:rPr>
        <w:t xml:space="preserve"> </w:t>
      </w:r>
      <w:r>
        <w:rPr>
          <w:b/>
        </w:rPr>
        <w:t>MANIC</w:t>
      </w:r>
      <w:r>
        <w:rPr>
          <w:b/>
          <w:w w:val="99"/>
        </w:rPr>
        <w:t xml:space="preserve"> </w:t>
      </w:r>
      <w:r>
        <w:rPr>
          <w:b/>
        </w:rPr>
        <w:t>DEPRESSIVE</w:t>
      </w:r>
      <w:r>
        <w:rPr>
          <w:b/>
          <w:sz w:val="24"/>
        </w:rPr>
        <w:t>.</w:t>
      </w:r>
    </w:p>
    <w:p w:rsidR="00EA20B7" w:rsidRDefault="00877DD6">
      <w:pPr>
        <w:pStyle w:val="Heading8"/>
        <w:spacing w:before="119"/>
        <w:ind w:left="116" w:right="114"/>
        <w:jc w:val="center"/>
      </w:pPr>
      <w:r>
        <w:rPr>
          <w:b/>
        </w:rPr>
        <w:t>CAN</w:t>
      </w:r>
      <w:r>
        <w:rPr>
          <w:b/>
          <w:spacing w:val="-1"/>
        </w:rPr>
        <w:t xml:space="preserve"> </w:t>
      </w:r>
      <w:r>
        <w:rPr>
          <w:b/>
        </w:rPr>
        <w:t>YOU</w:t>
      </w:r>
      <w:r>
        <w:rPr>
          <w:b/>
          <w:spacing w:val="-1"/>
        </w:rPr>
        <w:t xml:space="preserve"> </w:t>
      </w:r>
      <w:r>
        <w:rPr>
          <w:b/>
        </w:rPr>
        <w:t>SEE</w:t>
      </w:r>
      <w:r>
        <w:rPr>
          <w:b/>
          <w:spacing w:val="-1"/>
        </w:rPr>
        <w:t xml:space="preserve"> </w:t>
      </w:r>
      <w:r>
        <w:rPr>
          <w:b/>
        </w:rPr>
        <w:t>EVEN</w:t>
      </w:r>
      <w:r>
        <w:rPr>
          <w:b/>
          <w:spacing w:val="-1"/>
        </w:rPr>
        <w:t xml:space="preserve"> </w:t>
      </w:r>
      <w:r>
        <w:rPr>
          <w:b/>
        </w:rPr>
        <w:t>A</w:t>
      </w:r>
      <w:r>
        <w:rPr>
          <w:b/>
          <w:spacing w:val="-1"/>
        </w:rPr>
        <w:t xml:space="preserve"> LITTLE </w:t>
      </w:r>
      <w:r>
        <w:rPr>
          <w:b/>
        </w:rPr>
        <w:t>OF</w:t>
      </w:r>
      <w:r>
        <w:rPr>
          <w:b/>
          <w:spacing w:val="-1"/>
        </w:rPr>
        <w:t xml:space="preserve"> </w:t>
      </w:r>
      <w:r>
        <w:rPr>
          <w:b/>
        </w:rPr>
        <w:t>THIS</w:t>
      </w:r>
      <w:r>
        <w:rPr>
          <w:b/>
          <w:spacing w:val="-1"/>
        </w:rPr>
        <w:t xml:space="preserve"> IRRATIONALITY</w:t>
      </w:r>
      <w:r>
        <w:rPr>
          <w:b/>
          <w:spacing w:val="29"/>
        </w:rPr>
        <w:t xml:space="preserve"> </w:t>
      </w:r>
      <w:r>
        <w:rPr>
          <w:b/>
          <w:spacing w:val="-1"/>
        </w:rPr>
        <w:t>IN</w:t>
      </w:r>
      <w:r>
        <w:rPr>
          <w:b/>
          <w:spacing w:val="-2"/>
        </w:rPr>
        <w:t xml:space="preserve"> </w:t>
      </w:r>
      <w:r>
        <w:rPr>
          <w:b/>
          <w:spacing w:val="-1"/>
        </w:rPr>
        <w:t>YOURSELF?</w:t>
      </w:r>
    </w:p>
    <w:p w:rsidR="00EA20B7" w:rsidRDefault="00877DD6">
      <w:pPr>
        <w:spacing w:before="119"/>
        <w:ind w:left="113" w:right="114"/>
        <w:jc w:val="center"/>
        <w:rPr>
          <w:rFonts w:ascii="Lucida Sans" w:eastAsia="Lucida Sans" w:hAnsi="Lucida Sans" w:cs="Lucida Sans"/>
          <w:sz w:val="24"/>
          <w:szCs w:val="24"/>
        </w:rPr>
      </w:pPr>
      <w:r>
        <w:rPr>
          <w:rFonts w:ascii="Lucida Sans"/>
          <w:b/>
          <w:sz w:val="40"/>
        </w:rPr>
        <w:t>THE</w:t>
      </w:r>
      <w:r>
        <w:rPr>
          <w:rFonts w:ascii="Lucida Sans"/>
          <w:b/>
          <w:spacing w:val="-15"/>
          <w:sz w:val="40"/>
        </w:rPr>
        <w:t xml:space="preserve"> </w:t>
      </w:r>
      <w:r>
        <w:rPr>
          <w:rFonts w:ascii="Lucida Sans"/>
          <w:b/>
          <w:sz w:val="40"/>
        </w:rPr>
        <w:t>SOLUTION</w:t>
      </w:r>
      <w:r>
        <w:rPr>
          <w:rFonts w:ascii="Lucida Sans"/>
          <w:b/>
          <w:spacing w:val="-14"/>
          <w:sz w:val="40"/>
        </w:rPr>
        <w:t xml:space="preserve"> </w:t>
      </w:r>
      <w:r>
        <w:rPr>
          <w:rFonts w:ascii="Lucida Sans"/>
          <w:b/>
          <w:sz w:val="40"/>
        </w:rPr>
        <w:t>TO</w:t>
      </w:r>
      <w:r>
        <w:rPr>
          <w:rFonts w:ascii="Lucida Sans"/>
          <w:b/>
          <w:spacing w:val="-14"/>
          <w:sz w:val="40"/>
        </w:rPr>
        <w:t xml:space="preserve"> </w:t>
      </w:r>
      <w:r>
        <w:rPr>
          <w:rFonts w:ascii="Lucida Sans"/>
          <w:b/>
          <w:sz w:val="40"/>
        </w:rPr>
        <w:t>THE</w:t>
      </w:r>
      <w:r>
        <w:rPr>
          <w:rFonts w:ascii="Lucida Sans"/>
          <w:b/>
          <w:spacing w:val="-14"/>
          <w:sz w:val="40"/>
        </w:rPr>
        <w:t xml:space="preserve"> </w:t>
      </w:r>
      <w:r>
        <w:rPr>
          <w:rFonts w:ascii="Lucida Sans"/>
          <w:b/>
          <w:sz w:val="40"/>
        </w:rPr>
        <w:t>ONE</w:t>
      </w:r>
      <w:r>
        <w:rPr>
          <w:rFonts w:ascii="Lucida Sans"/>
          <w:b/>
          <w:w w:val="99"/>
          <w:sz w:val="40"/>
        </w:rPr>
        <w:t xml:space="preserve"> </w:t>
      </w:r>
      <w:r>
        <w:rPr>
          <w:rFonts w:ascii="Lucida Sans"/>
          <w:b/>
          <w:sz w:val="40"/>
        </w:rPr>
        <w:t>MAJOR</w:t>
      </w:r>
      <w:r>
        <w:rPr>
          <w:rFonts w:ascii="Lucida Sans"/>
          <w:b/>
          <w:spacing w:val="-18"/>
          <w:sz w:val="40"/>
        </w:rPr>
        <w:t xml:space="preserve"> </w:t>
      </w:r>
      <w:r>
        <w:rPr>
          <w:rFonts w:ascii="Lucida Sans"/>
          <w:b/>
          <w:sz w:val="40"/>
        </w:rPr>
        <w:t>WORLD</w:t>
      </w:r>
      <w:r>
        <w:rPr>
          <w:rFonts w:ascii="Lucida Sans"/>
          <w:b/>
          <w:spacing w:val="-17"/>
          <w:sz w:val="40"/>
        </w:rPr>
        <w:t xml:space="preserve"> </w:t>
      </w:r>
      <w:r>
        <w:rPr>
          <w:rFonts w:ascii="Lucida Sans"/>
          <w:b/>
          <w:sz w:val="40"/>
        </w:rPr>
        <w:t>PROBLEM</w:t>
      </w:r>
      <w:r>
        <w:rPr>
          <w:rFonts w:ascii="Lucida Sans"/>
          <w:b/>
          <w:spacing w:val="-18"/>
          <w:sz w:val="40"/>
        </w:rPr>
        <w:t xml:space="preserve"> </w:t>
      </w:r>
      <w:r>
        <w:rPr>
          <w:rFonts w:ascii="Lucida Sans"/>
          <w:b/>
          <w:sz w:val="40"/>
        </w:rPr>
        <w:t>IS</w:t>
      </w:r>
      <w:r>
        <w:rPr>
          <w:rFonts w:ascii="Lucida Sans"/>
          <w:b/>
          <w:w w:val="99"/>
          <w:sz w:val="40"/>
        </w:rPr>
        <w:t xml:space="preserve"> </w:t>
      </w:r>
      <w:r>
        <w:rPr>
          <w:rFonts w:ascii="Lucida Sans"/>
          <w:b/>
          <w:sz w:val="40"/>
        </w:rPr>
        <w:t>ENERGY</w:t>
      </w:r>
      <w:r>
        <w:rPr>
          <w:rFonts w:ascii="Lucida Sans"/>
          <w:b/>
          <w:spacing w:val="-50"/>
          <w:sz w:val="40"/>
        </w:rPr>
        <w:t xml:space="preserve"> </w:t>
      </w:r>
      <w:r>
        <w:rPr>
          <w:rFonts w:ascii="Lucida Sans"/>
          <w:b/>
          <w:sz w:val="40"/>
        </w:rPr>
        <w:t>ENHANCEMENT</w:t>
      </w:r>
      <w:r>
        <w:rPr>
          <w:rFonts w:ascii="Lucida Sans"/>
          <w:b/>
          <w:sz w:val="24"/>
        </w:rPr>
        <w:t>.</w:t>
      </w:r>
    </w:p>
    <w:p w:rsidR="00EA20B7" w:rsidRDefault="00877DD6">
      <w:pPr>
        <w:spacing w:before="120"/>
        <w:ind w:left="178" w:right="178"/>
        <w:jc w:val="center"/>
        <w:rPr>
          <w:rFonts w:ascii="Lucida Sans" w:eastAsia="Lucida Sans" w:hAnsi="Lucida Sans" w:cs="Lucida Sans"/>
          <w:sz w:val="24"/>
          <w:szCs w:val="24"/>
        </w:rPr>
      </w:pPr>
      <w:r>
        <w:rPr>
          <w:rFonts w:ascii="Lucida Sans"/>
          <w:b/>
          <w:spacing w:val="-1"/>
          <w:sz w:val="24"/>
        </w:rPr>
        <w:t>ENERGY</w:t>
      </w:r>
      <w:r>
        <w:rPr>
          <w:rFonts w:ascii="Lucida Sans"/>
          <w:b/>
          <w:sz w:val="24"/>
        </w:rPr>
        <w:t xml:space="preserve"> </w:t>
      </w:r>
      <w:r>
        <w:rPr>
          <w:rFonts w:ascii="Lucida Sans"/>
          <w:b/>
          <w:spacing w:val="-1"/>
          <w:sz w:val="24"/>
        </w:rPr>
        <w:t>ENHANCEMENT</w:t>
      </w:r>
      <w:r>
        <w:rPr>
          <w:rFonts w:ascii="Lucida Sans"/>
          <w:b/>
          <w:sz w:val="24"/>
        </w:rPr>
        <w:t xml:space="preserve"> GIVES </w:t>
      </w:r>
      <w:r>
        <w:rPr>
          <w:rFonts w:ascii="Lucida Sans"/>
          <w:b/>
          <w:spacing w:val="-1"/>
          <w:sz w:val="24"/>
        </w:rPr>
        <w:t>ANCIENT,</w:t>
      </w:r>
      <w:r>
        <w:rPr>
          <w:rFonts w:ascii="Lucida Sans"/>
          <w:b/>
          <w:spacing w:val="-2"/>
          <w:sz w:val="24"/>
        </w:rPr>
        <w:t xml:space="preserve"> </w:t>
      </w:r>
      <w:r>
        <w:rPr>
          <w:rFonts w:ascii="Lucida Sans"/>
          <w:b/>
          <w:spacing w:val="-1"/>
          <w:sz w:val="24"/>
        </w:rPr>
        <w:t>ADVANCED</w:t>
      </w:r>
      <w:r>
        <w:rPr>
          <w:rFonts w:ascii="Lucida Sans"/>
          <w:b/>
          <w:spacing w:val="47"/>
          <w:sz w:val="24"/>
        </w:rPr>
        <w:t xml:space="preserve"> </w:t>
      </w:r>
      <w:r>
        <w:rPr>
          <w:rFonts w:ascii="Lucida Sans"/>
          <w:b/>
          <w:sz w:val="24"/>
        </w:rPr>
        <w:t xml:space="preserve">AND </w:t>
      </w:r>
      <w:r>
        <w:rPr>
          <w:rFonts w:ascii="Lucida Sans"/>
          <w:b/>
          <w:spacing w:val="-1"/>
          <w:sz w:val="24"/>
        </w:rPr>
        <w:t>SUCCESSFUL</w:t>
      </w:r>
      <w:r>
        <w:rPr>
          <w:rFonts w:ascii="Lucida Sans"/>
          <w:b/>
          <w:sz w:val="24"/>
        </w:rPr>
        <w:t xml:space="preserve"> </w:t>
      </w:r>
      <w:r>
        <w:rPr>
          <w:rFonts w:ascii="Lucida Sans"/>
          <w:b/>
          <w:spacing w:val="-1"/>
          <w:sz w:val="24"/>
        </w:rPr>
        <w:t>TECHNIQUES</w:t>
      </w:r>
      <w:r>
        <w:rPr>
          <w:rFonts w:ascii="Lucida Sans"/>
          <w:b/>
          <w:sz w:val="24"/>
        </w:rPr>
        <w:t xml:space="preserve"> </w:t>
      </w:r>
      <w:r>
        <w:rPr>
          <w:rFonts w:ascii="Lucida Sans"/>
          <w:b/>
          <w:spacing w:val="-1"/>
          <w:sz w:val="24"/>
        </w:rPr>
        <w:t>FOR</w:t>
      </w:r>
      <w:r>
        <w:rPr>
          <w:rFonts w:ascii="Lucida Sans"/>
          <w:b/>
          <w:sz w:val="24"/>
        </w:rPr>
        <w:t xml:space="preserve"> </w:t>
      </w:r>
      <w:r>
        <w:rPr>
          <w:rFonts w:ascii="Lucida Sans"/>
          <w:b/>
          <w:spacing w:val="-1"/>
          <w:sz w:val="24"/>
        </w:rPr>
        <w:t>THE</w:t>
      </w:r>
      <w:r>
        <w:rPr>
          <w:rFonts w:ascii="Lucida Sans"/>
          <w:b/>
          <w:sz w:val="24"/>
        </w:rPr>
        <w:t xml:space="preserve"> </w:t>
      </w:r>
      <w:r>
        <w:rPr>
          <w:rFonts w:ascii="Lucida Sans"/>
          <w:b/>
          <w:spacing w:val="-1"/>
          <w:sz w:val="24"/>
        </w:rPr>
        <w:t>REMOVAL</w:t>
      </w:r>
      <w:r>
        <w:rPr>
          <w:rFonts w:ascii="Lucida Sans"/>
          <w:b/>
          <w:spacing w:val="35"/>
          <w:sz w:val="24"/>
        </w:rPr>
        <w:t xml:space="preserve"> </w:t>
      </w:r>
      <w:r>
        <w:rPr>
          <w:rFonts w:ascii="Lucida Sans"/>
          <w:b/>
          <w:spacing w:val="-1"/>
          <w:sz w:val="24"/>
        </w:rPr>
        <w:t xml:space="preserve">OF ALL </w:t>
      </w:r>
      <w:r>
        <w:rPr>
          <w:rFonts w:ascii="Lucida Sans"/>
          <w:b/>
          <w:sz w:val="24"/>
        </w:rPr>
        <w:t>ENERGY</w:t>
      </w:r>
      <w:r>
        <w:rPr>
          <w:rFonts w:ascii="Lucida Sans"/>
          <w:b/>
          <w:spacing w:val="-1"/>
          <w:sz w:val="24"/>
        </w:rPr>
        <w:t xml:space="preserve"> BLOCKAGES CAUSING ALL</w:t>
      </w:r>
      <w:r>
        <w:rPr>
          <w:rFonts w:ascii="Lucida Sans"/>
          <w:b/>
          <w:spacing w:val="27"/>
          <w:sz w:val="24"/>
        </w:rPr>
        <w:t xml:space="preserve"> </w:t>
      </w:r>
      <w:r>
        <w:rPr>
          <w:rFonts w:ascii="Lucida Sans"/>
          <w:b/>
          <w:spacing w:val="-1"/>
          <w:sz w:val="24"/>
        </w:rPr>
        <w:t>PSYCHOPATHIC TRAITS,</w:t>
      </w:r>
      <w:r>
        <w:rPr>
          <w:rFonts w:ascii="Lucida Sans"/>
          <w:b/>
          <w:spacing w:val="-3"/>
          <w:sz w:val="24"/>
        </w:rPr>
        <w:t xml:space="preserve"> </w:t>
      </w:r>
      <w:r>
        <w:rPr>
          <w:rFonts w:ascii="Lucida Sans"/>
          <w:b/>
          <w:spacing w:val="-1"/>
          <w:sz w:val="24"/>
        </w:rPr>
        <w:t>IN</w:t>
      </w:r>
      <w:r>
        <w:rPr>
          <w:rFonts w:ascii="Lucida Sans"/>
          <w:b/>
          <w:sz w:val="24"/>
        </w:rPr>
        <w:t xml:space="preserve"> YOU</w:t>
      </w:r>
      <w:r>
        <w:rPr>
          <w:rFonts w:ascii="Lucida Sans"/>
          <w:b/>
          <w:spacing w:val="1"/>
          <w:sz w:val="24"/>
        </w:rPr>
        <w:t xml:space="preserve"> </w:t>
      </w:r>
      <w:r>
        <w:rPr>
          <w:rFonts w:ascii="Lucida Sans"/>
          <w:b/>
          <w:spacing w:val="-1"/>
          <w:sz w:val="24"/>
        </w:rPr>
        <w:t>AND</w:t>
      </w:r>
      <w:r>
        <w:rPr>
          <w:rFonts w:ascii="Lucida Sans"/>
          <w:b/>
          <w:spacing w:val="1"/>
          <w:sz w:val="24"/>
        </w:rPr>
        <w:t xml:space="preserve"> </w:t>
      </w:r>
      <w:r>
        <w:rPr>
          <w:rFonts w:ascii="Lucida Sans"/>
          <w:b/>
          <w:spacing w:val="-1"/>
          <w:sz w:val="24"/>
        </w:rPr>
        <w:t>IN</w:t>
      </w:r>
      <w:r>
        <w:rPr>
          <w:rFonts w:ascii="Lucida Sans"/>
          <w:b/>
          <w:sz w:val="24"/>
        </w:rPr>
        <w:t xml:space="preserve"> </w:t>
      </w:r>
      <w:r>
        <w:rPr>
          <w:rFonts w:ascii="Lucida Sans"/>
          <w:b/>
          <w:spacing w:val="-1"/>
          <w:sz w:val="24"/>
        </w:rPr>
        <w:t>EVERYONE</w:t>
      </w:r>
      <w:r>
        <w:rPr>
          <w:rFonts w:ascii="Lucida Sans"/>
          <w:b/>
          <w:spacing w:val="37"/>
          <w:sz w:val="24"/>
        </w:rPr>
        <w:t xml:space="preserve"> </w:t>
      </w:r>
      <w:r>
        <w:rPr>
          <w:rFonts w:ascii="Lucida Sans"/>
          <w:b/>
          <w:sz w:val="24"/>
        </w:rPr>
        <w:t xml:space="preserve">ON </w:t>
      </w:r>
      <w:r>
        <w:rPr>
          <w:rFonts w:ascii="Lucida Sans"/>
          <w:b/>
          <w:spacing w:val="-1"/>
          <w:sz w:val="24"/>
        </w:rPr>
        <w:t>THE</w:t>
      </w:r>
      <w:r>
        <w:rPr>
          <w:rFonts w:ascii="Lucida Sans"/>
          <w:b/>
          <w:sz w:val="24"/>
        </w:rPr>
        <w:t xml:space="preserve"> </w:t>
      </w:r>
      <w:r>
        <w:rPr>
          <w:rFonts w:ascii="Lucida Sans"/>
          <w:b/>
          <w:spacing w:val="-1"/>
          <w:sz w:val="24"/>
        </w:rPr>
        <w:t>PATH</w:t>
      </w:r>
      <w:r>
        <w:rPr>
          <w:rFonts w:ascii="Lucida Sans"/>
          <w:b/>
          <w:sz w:val="24"/>
        </w:rPr>
        <w:t xml:space="preserve"> OF</w:t>
      </w:r>
      <w:r>
        <w:rPr>
          <w:rFonts w:ascii="Lucida Sans"/>
          <w:b/>
          <w:spacing w:val="-2"/>
          <w:sz w:val="24"/>
        </w:rPr>
        <w:t xml:space="preserve"> </w:t>
      </w:r>
      <w:r>
        <w:rPr>
          <w:rFonts w:ascii="Lucida Sans"/>
          <w:b/>
          <w:spacing w:val="-1"/>
          <w:sz w:val="24"/>
        </w:rPr>
        <w:t>ENLIGHTENMENT.</w:t>
      </w:r>
    </w:p>
    <w:p w:rsidR="00EA20B7" w:rsidRDefault="00877DD6">
      <w:pPr>
        <w:spacing w:before="120"/>
        <w:ind w:left="225" w:right="226"/>
        <w:jc w:val="center"/>
        <w:rPr>
          <w:rFonts w:ascii="Lucida Sans" w:eastAsia="Lucida Sans" w:hAnsi="Lucida Sans" w:cs="Lucida Sans"/>
          <w:sz w:val="24"/>
          <w:szCs w:val="24"/>
        </w:rPr>
      </w:pPr>
      <w:r>
        <w:rPr>
          <w:rFonts w:ascii="Lucida Sans"/>
          <w:b/>
          <w:spacing w:val="-1"/>
          <w:sz w:val="24"/>
        </w:rPr>
        <w:t xml:space="preserve">FOR THE </w:t>
      </w:r>
      <w:r>
        <w:rPr>
          <w:rFonts w:ascii="Lucida Sans"/>
          <w:b/>
          <w:sz w:val="24"/>
        </w:rPr>
        <w:t>BENEFIT</w:t>
      </w:r>
      <w:r>
        <w:rPr>
          <w:rFonts w:ascii="Lucida Sans"/>
          <w:b/>
          <w:spacing w:val="-2"/>
          <w:sz w:val="24"/>
        </w:rPr>
        <w:t xml:space="preserve"> </w:t>
      </w:r>
      <w:r>
        <w:rPr>
          <w:rFonts w:ascii="Lucida Sans"/>
          <w:b/>
          <w:spacing w:val="-1"/>
          <w:sz w:val="24"/>
        </w:rPr>
        <w:t>OF ALL BEINGS.</w:t>
      </w:r>
    </w:p>
    <w:p w:rsidR="00EA20B7" w:rsidRDefault="00877DD6">
      <w:pPr>
        <w:spacing w:before="119"/>
        <w:ind w:left="225" w:right="226"/>
        <w:jc w:val="center"/>
        <w:rPr>
          <w:rFonts w:ascii="Lucida Sans" w:eastAsia="Lucida Sans" w:hAnsi="Lucida Sans" w:cs="Lucida Sans"/>
          <w:sz w:val="24"/>
          <w:szCs w:val="24"/>
        </w:rPr>
      </w:pPr>
      <w:r>
        <w:rPr>
          <w:rFonts w:ascii="Lucida Sans"/>
          <w:b/>
          <w:sz w:val="24"/>
        </w:rPr>
        <w:t>FOR</w:t>
      </w:r>
      <w:r>
        <w:rPr>
          <w:rFonts w:ascii="Lucida Sans"/>
          <w:b/>
          <w:spacing w:val="-1"/>
          <w:sz w:val="24"/>
        </w:rPr>
        <w:t xml:space="preserve"> </w:t>
      </w:r>
      <w:r>
        <w:rPr>
          <w:rFonts w:ascii="Lucida Sans"/>
          <w:b/>
          <w:sz w:val="24"/>
        </w:rPr>
        <w:t>ONE</w:t>
      </w:r>
      <w:r>
        <w:rPr>
          <w:rFonts w:ascii="Lucida Sans"/>
          <w:b/>
          <w:spacing w:val="1"/>
          <w:sz w:val="24"/>
        </w:rPr>
        <w:t xml:space="preserve"> </w:t>
      </w:r>
      <w:r>
        <w:rPr>
          <w:rFonts w:ascii="Lucida Sans"/>
          <w:b/>
          <w:spacing w:val="-1"/>
          <w:sz w:val="24"/>
        </w:rPr>
        <w:t xml:space="preserve">HARMONIOUS ENLIGHTENED </w:t>
      </w:r>
      <w:r>
        <w:rPr>
          <w:rFonts w:ascii="Lucida Sans"/>
          <w:b/>
          <w:sz w:val="24"/>
        </w:rPr>
        <w:t>WORLD.</w:t>
      </w:r>
    </w:p>
    <w:p w:rsidR="00EA20B7" w:rsidRDefault="00877DD6">
      <w:pPr>
        <w:pStyle w:val="Corpodetexto"/>
        <w:spacing w:before="121"/>
        <w:ind w:left="225" w:right="225"/>
        <w:jc w:val="center"/>
        <w:rPr>
          <w:rFonts w:cs="Lucida Sans"/>
        </w:rPr>
      </w:pPr>
      <w:r>
        <w:rPr>
          <w:b/>
          <w:spacing w:val="-1"/>
        </w:rPr>
        <w:t>ALL</w:t>
      </w:r>
      <w:r>
        <w:rPr>
          <w:b/>
          <w:spacing w:val="-2"/>
        </w:rPr>
        <w:t xml:space="preserve"> </w:t>
      </w:r>
      <w:r>
        <w:rPr>
          <w:b/>
        </w:rPr>
        <w:t>the</w:t>
      </w:r>
      <w:r>
        <w:rPr>
          <w:b/>
          <w:spacing w:val="-1"/>
        </w:rPr>
        <w:t xml:space="preserve"> Worlds problems</w:t>
      </w:r>
      <w:r>
        <w:rPr>
          <w:b/>
          <w:spacing w:val="-4"/>
        </w:rPr>
        <w:t xml:space="preserve"> </w:t>
      </w:r>
      <w:r>
        <w:rPr>
          <w:b/>
          <w:spacing w:val="-1"/>
        </w:rPr>
        <w:t>are caused by</w:t>
      </w:r>
      <w:r>
        <w:rPr>
          <w:b/>
          <w:spacing w:val="1"/>
        </w:rPr>
        <w:t xml:space="preserve"> </w:t>
      </w:r>
      <w:r>
        <w:rPr>
          <w:b/>
          <w:spacing w:val="-2"/>
        </w:rPr>
        <w:t>Psychopaths!!</w:t>
      </w:r>
    </w:p>
    <w:p w:rsidR="00EA20B7" w:rsidRDefault="00877DD6">
      <w:pPr>
        <w:pStyle w:val="Corpodetexto"/>
        <w:ind w:left="156" w:right="155"/>
        <w:jc w:val="center"/>
        <w:rPr>
          <w:rFonts w:cs="Lucida Sans"/>
        </w:rPr>
      </w:pPr>
      <w:r>
        <w:rPr>
          <w:b/>
          <w:spacing w:val="-1"/>
        </w:rPr>
        <w:t xml:space="preserve">Psychopaths are </w:t>
      </w:r>
      <w:r>
        <w:rPr>
          <w:b/>
        </w:rPr>
        <w:t>the</w:t>
      </w:r>
      <w:r>
        <w:rPr>
          <w:b/>
          <w:spacing w:val="-2"/>
        </w:rPr>
        <w:t xml:space="preserve"> </w:t>
      </w:r>
      <w:r>
        <w:rPr>
          <w:b/>
          <w:spacing w:val="-1"/>
        </w:rPr>
        <w:t>only</w:t>
      </w:r>
      <w:r>
        <w:rPr>
          <w:b/>
          <w:spacing w:val="1"/>
        </w:rPr>
        <w:t xml:space="preserve"> </w:t>
      </w:r>
      <w:r>
        <w:rPr>
          <w:b/>
          <w:spacing w:val="-1"/>
        </w:rPr>
        <w:t>part</w:t>
      </w:r>
      <w:r>
        <w:rPr>
          <w:b/>
          <w:spacing w:val="1"/>
        </w:rPr>
        <w:t xml:space="preserve"> </w:t>
      </w:r>
      <w:r>
        <w:rPr>
          <w:b/>
          <w:spacing w:val="-1"/>
        </w:rPr>
        <w:t>of the population which cause all</w:t>
      </w:r>
      <w:r>
        <w:rPr>
          <w:b/>
          <w:spacing w:val="40"/>
        </w:rPr>
        <w:t xml:space="preserve"> </w:t>
      </w:r>
      <w:r>
        <w:rPr>
          <w:b/>
        </w:rPr>
        <w:t>the</w:t>
      </w:r>
      <w:r>
        <w:rPr>
          <w:b/>
          <w:spacing w:val="-1"/>
        </w:rPr>
        <w:t xml:space="preserve"> worlds problems.</w:t>
      </w:r>
      <w:r>
        <w:rPr>
          <w:b/>
          <w:spacing w:val="-2"/>
        </w:rPr>
        <w:t xml:space="preserve"> </w:t>
      </w:r>
      <w:r>
        <w:rPr>
          <w:b/>
          <w:spacing w:val="-1"/>
        </w:rPr>
        <w:t xml:space="preserve">Therefore we </w:t>
      </w:r>
      <w:r>
        <w:rPr>
          <w:b/>
        </w:rPr>
        <w:t>need</w:t>
      </w:r>
      <w:r>
        <w:rPr>
          <w:b/>
          <w:spacing w:val="-2"/>
        </w:rPr>
        <w:t xml:space="preserve"> </w:t>
      </w:r>
      <w:r>
        <w:rPr>
          <w:b/>
        </w:rPr>
        <w:t>to</w:t>
      </w:r>
      <w:r>
        <w:rPr>
          <w:b/>
          <w:spacing w:val="-1"/>
        </w:rPr>
        <w:t xml:space="preserve"> use</w:t>
      </w:r>
      <w:r>
        <w:rPr>
          <w:b/>
        </w:rPr>
        <w:t xml:space="preserve"> </w:t>
      </w:r>
      <w:r>
        <w:rPr>
          <w:b/>
          <w:spacing w:val="-1"/>
        </w:rPr>
        <w:t>psychological</w:t>
      </w:r>
      <w:r>
        <w:rPr>
          <w:b/>
          <w:spacing w:val="43"/>
        </w:rPr>
        <w:t xml:space="preserve"> </w:t>
      </w:r>
      <w:r>
        <w:rPr>
          <w:b/>
          <w:spacing w:val="-1"/>
        </w:rPr>
        <w:t>profiling</w:t>
      </w:r>
      <w:r>
        <w:rPr>
          <w:b/>
          <w:spacing w:val="-2"/>
        </w:rPr>
        <w:t xml:space="preserve"> </w:t>
      </w:r>
      <w:r>
        <w:rPr>
          <w:b/>
        </w:rPr>
        <w:t>to</w:t>
      </w:r>
      <w:r>
        <w:rPr>
          <w:b/>
          <w:spacing w:val="-2"/>
        </w:rPr>
        <w:t xml:space="preserve"> </w:t>
      </w:r>
      <w:r>
        <w:rPr>
          <w:b/>
          <w:spacing w:val="-1"/>
        </w:rPr>
        <w:t>detect</w:t>
      </w:r>
      <w:r>
        <w:rPr>
          <w:b/>
        </w:rPr>
        <w:t xml:space="preserve"> </w:t>
      </w:r>
      <w:r>
        <w:rPr>
          <w:b/>
          <w:spacing w:val="-1"/>
        </w:rPr>
        <w:t>these people in advance of their</w:t>
      </w:r>
      <w:r>
        <w:rPr>
          <w:b/>
          <w:spacing w:val="20"/>
        </w:rPr>
        <w:t xml:space="preserve"> </w:t>
      </w:r>
      <w:r>
        <w:rPr>
          <w:b/>
          <w:spacing w:val="-1"/>
        </w:rPr>
        <w:t>depredations</w:t>
      </w:r>
      <w:r>
        <w:rPr>
          <w:b/>
          <w:spacing w:val="-2"/>
        </w:rPr>
        <w:t xml:space="preserve"> </w:t>
      </w:r>
      <w:r>
        <w:rPr>
          <w:b/>
        </w:rPr>
        <w:t>and</w:t>
      </w:r>
      <w:r>
        <w:rPr>
          <w:b/>
          <w:spacing w:val="-1"/>
        </w:rPr>
        <w:t xml:space="preserve"> also peaceful</w:t>
      </w:r>
      <w:r>
        <w:rPr>
          <w:b/>
          <w:spacing w:val="-2"/>
        </w:rPr>
        <w:t xml:space="preserve"> </w:t>
      </w:r>
      <w:r>
        <w:rPr>
          <w:b/>
          <w:spacing w:val="-1"/>
        </w:rPr>
        <w:t>methods</w:t>
      </w:r>
      <w:r>
        <w:rPr>
          <w:b/>
          <w:spacing w:val="-2"/>
        </w:rPr>
        <w:t xml:space="preserve"> </w:t>
      </w:r>
      <w:r>
        <w:rPr>
          <w:b/>
        </w:rPr>
        <w:t>of</w:t>
      </w:r>
      <w:r>
        <w:rPr>
          <w:b/>
          <w:spacing w:val="-1"/>
        </w:rPr>
        <w:t xml:space="preserve"> curing them</w:t>
      </w:r>
      <w:r>
        <w:rPr>
          <w:b/>
          <w:spacing w:val="1"/>
        </w:rPr>
        <w:t xml:space="preserve"> </w:t>
      </w:r>
      <w:r>
        <w:rPr>
          <w:b/>
        </w:rPr>
        <w:t>as</w:t>
      </w:r>
      <w:r>
        <w:rPr>
          <w:b/>
          <w:spacing w:val="-2"/>
        </w:rPr>
        <w:t xml:space="preserve"> </w:t>
      </w:r>
      <w:r>
        <w:rPr>
          <w:b/>
        </w:rPr>
        <w:t>the</w:t>
      </w:r>
      <w:r>
        <w:rPr>
          <w:b/>
          <w:spacing w:val="53"/>
        </w:rPr>
        <w:t xml:space="preserve"> </w:t>
      </w:r>
      <w:r>
        <w:rPr>
          <w:b/>
          <w:spacing w:val="-1"/>
        </w:rPr>
        <w:t>most</w:t>
      </w:r>
      <w:r>
        <w:rPr>
          <w:b/>
          <w:spacing w:val="1"/>
        </w:rPr>
        <w:t xml:space="preserve"> </w:t>
      </w:r>
      <w:r>
        <w:rPr>
          <w:b/>
          <w:spacing w:val="-1"/>
        </w:rPr>
        <w:t>urgent</w:t>
      </w:r>
      <w:r>
        <w:rPr>
          <w:b/>
        </w:rPr>
        <w:t xml:space="preserve"> </w:t>
      </w:r>
      <w:r>
        <w:rPr>
          <w:b/>
          <w:spacing w:val="-1"/>
        </w:rPr>
        <w:t xml:space="preserve">action of </w:t>
      </w:r>
      <w:r>
        <w:rPr>
          <w:b/>
        </w:rPr>
        <w:t>a</w:t>
      </w:r>
      <w:r>
        <w:rPr>
          <w:b/>
          <w:spacing w:val="-1"/>
        </w:rPr>
        <w:t xml:space="preserve"> Suffering</w:t>
      </w:r>
      <w:r>
        <w:rPr>
          <w:b/>
          <w:spacing w:val="-2"/>
        </w:rPr>
        <w:t xml:space="preserve"> </w:t>
      </w:r>
      <w:r>
        <w:rPr>
          <w:b/>
          <w:spacing w:val="-1"/>
        </w:rPr>
        <w:t>World.</w:t>
      </w:r>
    </w:p>
    <w:p w:rsidR="00EA20B7" w:rsidRDefault="00EA20B7">
      <w:pPr>
        <w:jc w:val="center"/>
        <w:rPr>
          <w:rFonts w:ascii="Lucida Sans" w:eastAsia="Lucida Sans" w:hAnsi="Lucida Sans" w:cs="Lucida Sans"/>
        </w:rPr>
        <w:sectPr w:rsidR="00EA20B7">
          <w:pgSz w:w="8640" w:h="12960"/>
          <w:pgMar w:top="960" w:right="900" w:bottom="900" w:left="900" w:header="0" w:footer="712" w:gutter="0"/>
          <w:cols w:space="720"/>
        </w:sectPr>
      </w:pPr>
    </w:p>
    <w:p w:rsidR="00EA20B7" w:rsidRDefault="00877DD6">
      <w:pPr>
        <w:pStyle w:val="Corpodetexto"/>
        <w:spacing w:before="48"/>
        <w:ind w:left="251" w:right="151" w:firstLine="1"/>
        <w:jc w:val="center"/>
        <w:rPr>
          <w:rFonts w:cs="Lucida Sans"/>
        </w:rPr>
      </w:pPr>
      <w:r>
        <w:rPr>
          <w:rFonts w:cs="Lucida Sans"/>
          <w:b/>
          <w:bCs/>
          <w:spacing w:val="-1"/>
        </w:rPr>
        <w:lastRenderedPageBreak/>
        <w:t>Peacing</w:t>
      </w:r>
      <w:r>
        <w:rPr>
          <w:rFonts w:cs="Lucida Sans"/>
          <w:b/>
          <w:bCs/>
        </w:rPr>
        <w:t xml:space="preserve"> for</w:t>
      </w:r>
      <w:r>
        <w:rPr>
          <w:rFonts w:cs="Lucida Sans"/>
          <w:b/>
          <w:bCs/>
          <w:spacing w:val="-2"/>
        </w:rPr>
        <w:t xml:space="preserve"> </w:t>
      </w:r>
      <w:r>
        <w:rPr>
          <w:rFonts w:cs="Lucida Sans"/>
          <w:b/>
          <w:bCs/>
          <w:spacing w:val="-1"/>
        </w:rPr>
        <w:t>peace means speaking out against wrong</w:t>
      </w:r>
      <w:r>
        <w:rPr>
          <w:rFonts w:cs="Lucida Sans"/>
          <w:b/>
          <w:bCs/>
          <w:spacing w:val="35"/>
        </w:rPr>
        <w:t xml:space="preserve"> </w:t>
      </w:r>
      <w:r>
        <w:rPr>
          <w:rFonts w:cs="Lucida Sans"/>
          <w:b/>
          <w:bCs/>
          <w:spacing w:val="-1"/>
        </w:rPr>
        <w:t>psychopathic</w:t>
      </w:r>
      <w:r>
        <w:rPr>
          <w:rFonts w:cs="Lucida Sans"/>
          <w:b/>
          <w:bCs/>
          <w:spacing w:val="-2"/>
        </w:rPr>
        <w:t xml:space="preserve"> </w:t>
      </w:r>
      <w:r>
        <w:rPr>
          <w:rFonts w:cs="Lucida Sans"/>
          <w:b/>
          <w:bCs/>
          <w:spacing w:val="-1"/>
        </w:rPr>
        <w:t>attitudes. Intellectually</w:t>
      </w:r>
      <w:r>
        <w:rPr>
          <w:rFonts w:cs="Lucida Sans"/>
          <w:b/>
          <w:bCs/>
          <w:spacing w:val="1"/>
        </w:rPr>
        <w:t xml:space="preserve"> </w:t>
      </w:r>
      <w:r>
        <w:rPr>
          <w:rFonts w:cs="Lucida Sans"/>
          <w:b/>
          <w:bCs/>
          <w:spacing w:val="-1"/>
        </w:rPr>
        <w:t xml:space="preserve">we need to </w:t>
      </w:r>
      <w:r>
        <w:rPr>
          <w:rFonts w:cs="Lucida Sans"/>
          <w:b/>
          <w:bCs/>
          <w:spacing w:val="-2"/>
        </w:rPr>
        <w:t>cr</w:t>
      </w:r>
      <w:r>
        <w:rPr>
          <w:rFonts w:cs="Lucida Sans"/>
          <w:b/>
          <w:bCs/>
          <w:spacing w:val="-2"/>
        </w:rPr>
        <w:t xml:space="preserve">eate </w:t>
      </w:r>
      <w:r>
        <w:rPr>
          <w:rFonts w:cs="Lucida Sans"/>
          <w:b/>
          <w:bCs/>
        </w:rPr>
        <w:t>the</w:t>
      </w:r>
      <w:r>
        <w:rPr>
          <w:rFonts w:cs="Lucida Sans"/>
          <w:b/>
          <w:bCs/>
          <w:spacing w:val="23"/>
        </w:rPr>
        <w:t xml:space="preserve"> </w:t>
      </w:r>
      <w:r>
        <w:rPr>
          <w:rFonts w:cs="Lucida Sans"/>
          <w:b/>
          <w:bCs/>
          <w:spacing w:val="-1"/>
        </w:rPr>
        <w:t>information to</w:t>
      </w:r>
      <w:r>
        <w:rPr>
          <w:rFonts w:cs="Lucida Sans"/>
          <w:b/>
          <w:bCs/>
          <w:spacing w:val="-2"/>
        </w:rPr>
        <w:t xml:space="preserve"> </w:t>
      </w:r>
      <w:r>
        <w:rPr>
          <w:rFonts w:cs="Lucida Sans"/>
          <w:b/>
          <w:bCs/>
          <w:spacing w:val="-1"/>
        </w:rPr>
        <w:t>make</w:t>
      </w:r>
      <w:r>
        <w:rPr>
          <w:rFonts w:cs="Lucida Sans"/>
          <w:b/>
          <w:bCs/>
          <w:spacing w:val="-2"/>
        </w:rPr>
        <w:t xml:space="preserve"> </w:t>
      </w:r>
      <w:r>
        <w:rPr>
          <w:rFonts w:cs="Lucida Sans"/>
          <w:b/>
          <w:bCs/>
        </w:rPr>
        <w:t>all</w:t>
      </w:r>
      <w:r>
        <w:rPr>
          <w:rFonts w:cs="Lucida Sans"/>
          <w:b/>
          <w:bCs/>
          <w:spacing w:val="-1"/>
        </w:rPr>
        <w:t xml:space="preserve"> people</w:t>
      </w:r>
      <w:r>
        <w:rPr>
          <w:rFonts w:cs="Lucida Sans"/>
          <w:b/>
          <w:bCs/>
        </w:rPr>
        <w:t xml:space="preserve"> </w:t>
      </w:r>
      <w:r>
        <w:rPr>
          <w:rFonts w:cs="Lucida Sans"/>
          <w:b/>
          <w:bCs/>
          <w:spacing w:val="-1"/>
        </w:rPr>
        <w:t>understand</w:t>
      </w:r>
      <w:r>
        <w:rPr>
          <w:rFonts w:cs="Lucida Sans"/>
          <w:b/>
          <w:bCs/>
          <w:spacing w:val="-2"/>
        </w:rPr>
        <w:t xml:space="preserve"> </w:t>
      </w:r>
      <w:r>
        <w:rPr>
          <w:rFonts w:cs="Lucida Sans"/>
          <w:b/>
          <w:bCs/>
          <w:spacing w:val="-1"/>
        </w:rPr>
        <w:t>that</w:t>
      </w:r>
      <w:r>
        <w:rPr>
          <w:rFonts w:cs="Lucida Sans"/>
          <w:b/>
          <w:bCs/>
          <w:spacing w:val="1"/>
        </w:rPr>
        <w:t xml:space="preserve"> </w:t>
      </w:r>
      <w:r>
        <w:rPr>
          <w:rFonts w:cs="Lucida Sans"/>
          <w:b/>
          <w:bCs/>
          <w:spacing w:val="-1"/>
        </w:rPr>
        <w:t>psychopathic</w:t>
      </w:r>
      <w:r>
        <w:rPr>
          <w:rFonts w:cs="Lucida Sans"/>
          <w:b/>
          <w:bCs/>
          <w:spacing w:val="24"/>
        </w:rPr>
        <w:t xml:space="preserve"> </w:t>
      </w:r>
      <w:r>
        <w:rPr>
          <w:rFonts w:cs="Lucida Sans"/>
          <w:b/>
          <w:bCs/>
          <w:spacing w:val="-1"/>
        </w:rPr>
        <w:t>attitudes</w:t>
      </w:r>
      <w:r>
        <w:rPr>
          <w:rFonts w:cs="Lucida Sans"/>
          <w:b/>
          <w:bCs/>
          <w:spacing w:val="-2"/>
        </w:rPr>
        <w:t xml:space="preserve"> </w:t>
      </w:r>
      <w:r>
        <w:rPr>
          <w:rFonts w:cs="Lucida Sans"/>
          <w:b/>
          <w:bCs/>
          <w:spacing w:val="-1"/>
        </w:rPr>
        <w:t>and actions</w:t>
      </w:r>
      <w:r>
        <w:rPr>
          <w:rFonts w:cs="Lucida Sans"/>
          <w:b/>
          <w:bCs/>
          <w:spacing w:val="-2"/>
        </w:rPr>
        <w:t xml:space="preserve"> </w:t>
      </w:r>
      <w:r>
        <w:rPr>
          <w:rFonts w:cs="Lucida Sans"/>
          <w:b/>
          <w:bCs/>
          <w:spacing w:val="-1"/>
        </w:rPr>
        <w:t>just</w:t>
      </w:r>
      <w:r>
        <w:rPr>
          <w:rFonts w:cs="Lucida Sans"/>
          <w:b/>
          <w:bCs/>
          <w:spacing w:val="1"/>
        </w:rPr>
        <w:t xml:space="preserve"> </w:t>
      </w:r>
      <w:r>
        <w:rPr>
          <w:rFonts w:cs="Lucida Sans"/>
          <w:b/>
          <w:bCs/>
          <w:spacing w:val="-1"/>
        </w:rPr>
        <w:t>do not</w:t>
      </w:r>
      <w:r>
        <w:rPr>
          <w:rFonts w:cs="Lucida Sans"/>
          <w:b/>
          <w:bCs/>
        </w:rPr>
        <w:t xml:space="preserve"> </w:t>
      </w:r>
      <w:r>
        <w:rPr>
          <w:rFonts w:cs="Lucida Sans"/>
          <w:b/>
          <w:bCs/>
          <w:spacing w:val="-1"/>
        </w:rPr>
        <w:t>work.</w:t>
      </w:r>
      <w:r>
        <w:rPr>
          <w:rFonts w:cs="Lucida Sans"/>
          <w:b/>
          <w:bCs/>
          <w:spacing w:val="-2"/>
        </w:rPr>
        <w:t xml:space="preserve"> </w:t>
      </w:r>
      <w:r>
        <w:rPr>
          <w:rFonts w:cs="Lucida Sans"/>
          <w:b/>
          <w:bCs/>
          <w:spacing w:val="-1"/>
        </w:rPr>
        <w:t>Non psychopaths just,</w:t>
      </w:r>
      <w:r>
        <w:rPr>
          <w:rFonts w:cs="Lucida Sans"/>
          <w:b/>
          <w:bCs/>
          <w:spacing w:val="21"/>
        </w:rPr>
        <w:t xml:space="preserve"> </w:t>
      </w:r>
      <w:r>
        <w:rPr>
          <w:rFonts w:cs="Lucida Sans"/>
          <w:b/>
          <w:bCs/>
          <w:spacing w:val="-1"/>
        </w:rPr>
        <w:t>“Get</w:t>
      </w:r>
      <w:r>
        <w:rPr>
          <w:rFonts w:cs="Lucida Sans"/>
          <w:b/>
          <w:bCs/>
          <w:spacing w:val="1"/>
        </w:rPr>
        <w:t xml:space="preserve"> </w:t>
      </w:r>
      <w:r>
        <w:rPr>
          <w:rFonts w:cs="Lucida Sans"/>
          <w:b/>
          <w:bCs/>
        </w:rPr>
        <w:t>It”</w:t>
      </w:r>
      <w:r>
        <w:rPr>
          <w:rFonts w:cs="Lucida Sans"/>
          <w:b/>
          <w:bCs/>
          <w:spacing w:val="-2"/>
        </w:rPr>
        <w:t xml:space="preserve"> </w:t>
      </w:r>
      <w:r>
        <w:rPr>
          <w:rFonts w:cs="Lucida Sans"/>
          <w:b/>
          <w:bCs/>
          <w:spacing w:val="-1"/>
        </w:rPr>
        <w:t>that</w:t>
      </w:r>
      <w:r>
        <w:rPr>
          <w:rFonts w:cs="Lucida Sans"/>
          <w:b/>
          <w:bCs/>
        </w:rPr>
        <w:t xml:space="preserve"> </w:t>
      </w:r>
      <w:r>
        <w:rPr>
          <w:rFonts w:cs="Lucida Sans"/>
          <w:b/>
          <w:bCs/>
          <w:spacing w:val="-1"/>
        </w:rPr>
        <w:t>it</w:t>
      </w:r>
      <w:r>
        <w:rPr>
          <w:rFonts w:cs="Lucida Sans"/>
          <w:b/>
          <w:bCs/>
          <w:spacing w:val="1"/>
        </w:rPr>
        <w:t xml:space="preserve"> </w:t>
      </w:r>
      <w:r>
        <w:rPr>
          <w:rFonts w:cs="Lucida Sans"/>
          <w:b/>
          <w:bCs/>
          <w:spacing w:val="-1"/>
        </w:rPr>
        <w:t>is</w:t>
      </w:r>
      <w:r>
        <w:rPr>
          <w:rFonts w:cs="Lucida Sans"/>
          <w:b/>
          <w:bCs/>
          <w:spacing w:val="-2"/>
        </w:rPr>
        <w:t xml:space="preserve"> </w:t>
      </w:r>
      <w:r>
        <w:rPr>
          <w:rFonts w:cs="Lucida Sans"/>
          <w:b/>
          <w:bCs/>
          <w:spacing w:val="-1"/>
        </w:rPr>
        <w:t>just</w:t>
      </w:r>
      <w:r>
        <w:rPr>
          <w:rFonts w:cs="Lucida Sans"/>
          <w:b/>
          <w:bCs/>
          <w:spacing w:val="1"/>
        </w:rPr>
        <w:t xml:space="preserve"> </w:t>
      </w:r>
      <w:r>
        <w:rPr>
          <w:rFonts w:cs="Lucida Sans"/>
          <w:b/>
          <w:bCs/>
          <w:spacing w:val="-1"/>
        </w:rPr>
        <w:t>plain</w:t>
      </w:r>
      <w:r>
        <w:rPr>
          <w:rFonts w:cs="Lucida Sans"/>
          <w:b/>
          <w:bCs/>
        </w:rPr>
        <w:t xml:space="preserve"> </w:t>
      </w:r>
      <w:r>
        <w:rPr>
          <w:rFonts w:cs="Lucida Sans"/>
          <w:b/>
          <w:bCs/>
          <w:spacing w:val="-1"/>
        </w:rPr>
        <w:t>wrong.</w:t>
      </w:r>
    </w:p>
    <w:p w:rsidR="00EA20B7" w:rsidRDefault="00877DD6">
      <w:pPr>
        <w:pStyle w:val="Corpodetexto"/>
        <w:ind w:left="200" w:right="96"/>
        <w:jc w:val="center"/>
        <w:rPr>
          <w:rFonts w:cs="Lucida Sans"/>
        </w:rPr>
      </w:pPr>
      <w:r>
        <w:rPr>
          <w:b/>
          <w:spacing w:val="-1"/>
        </w:rPr>
        <w:t>Energy</w:t>
      </w:r>
      <w:r>
        <w:rPr>
          <w:b/>
          <w:spacing w:val="-2"/>
        </w:rPr>
        <w:t xml:space="preserve"> </w:t>
      </w:r>
      <w:r>
        <w:rPr>
          <w:b/>
          <w:spacing w:val="-1"/>
        </w:rPr>
        <w:t>Enhancement</w:t>
      </w:r>
      <w:r>
        <w:rPr>
          <w:b/>
          <w:spacing w:val="-2"/>
        </w:rPr>
        <w:t xml:space="preserve"> </w:t>
      </w:r>
      <w:r>
        <w:rPr>
          <w:b/>
          <w:spacing w:val="-1"/>
        </w:rPr>
        <w:t>teaches</w:t>
      </w:r>
      <w:r>
        <w:rPr>
          <w:b/>
          <w:spacing w:val="-2"/>
        </w:rPr>
        <w:t xml:space="preserve"> </w:t>
      </w:r>
      <w:r>
        <w:rPr>
          <w:b/>
        </w:rPr>
        <w:t>how</w:t>
      </w:r>
      <w:r>
        <w:rPr>
          <w:b/>
          <w:spacing w:val="-1"/>
        </w:rPr>
        <w:t xml:space="preserve"> </w:t>
      </w:r>
      <w:r>
        <w:rPr>
          <w:b/>
        </w:rPr>
        <w:t>to</w:t>
      </w:r>
      <w:r>
        <w:rPr>
          <w:b/>
          <w:spacing w:val="-1"/>
        </w:rPr>
        <w:t xml:space="preserve"> remove psychopathic</w:t>
      </w:r>
      <w:r>
        <w:rPr>
          <w:b/>
          <w:spacing w:val="55"/>
        </w:rPr>
        <w:t xml:space="preserve"> </w:t>
      </w:r>
      <w:r>
        <w:rPr>
          <w:b/>
          <w:spacing w:val="-2"/>
        </w:rPr>
        <w:t>energy</w:t>
      </w:r>
      <w:r>
        <w:rPr>
          <w:b/>
          <w:spacing w:val="1"/>
        </w:rPr>
        <w:t xml:space="preserve"> </w:t>
      </w:r>
      <w:r>
        <w:rPr>
          <w:b/>
          <w:spacing w:val="-1"/>
        </w:rPr>
        <w:t>blockages</w:t>
      </w:r>
      <w:r>
        <w:rPr>
          <w:b/>
          <w:spacing w:val="-2"/>
        </w:rPr>
        <w:t xml:space="preserve"> </w:t>
      </w:r>
      <w:r>
        <w:rPr>
          <w:b/>
          <w:spacing w:val="-1"/>
        </w:rPr>
        <w:t>within</w:t>
      </w:r>
      <w:r>
        <w:rPr>
          <w:b/>
          <w:spacing w:val="-2"/>
        </w:rPr>
        <w:t xml:space="preserve"> </w:t>
      </w:r>
      <w:r>
        <w:rPr>
          <w:b/>
          <w:spacing w:val="-1"/>
        </w:rPr>
        <w:t>your</w:t>
      </w:r>
      <w:r>
        <w:rPr>
          <w:b/>
          <w:spacing w:val="-2"/>
        </w:rPr>
        <w:t xml:space="preserve"> </w:t>
      </w:r>
      <w:r>
        <w:rPr>
          <w:b/>
          <w:spacing w:val="-1"/>
        </w:rPr>
        <w:t>psychic</w:t>
      </w:r>
      <w:r>
        <w:rPr>
          <w:b/>
          <w:spacing w:val="-2"/>
        </w:rPr>
        <w:t xml:space="preserve"> </w:t>
      </w:r>
      <w:r>
        <w:rPr>
          <w:b/>
          <w:spacing w:val="-1"/>
        </w:rPr>
        <w:t>body.</w:t>
      </w:r>
    </w:p>
    <w:p w:rsidR="00EA20B7" w:rsidRDefault="00877DD6">
      <w:pPr>
        <w:pStyle w:val="Corpodetexto"/>
        <w:ind w:left="200" w:right="100"/>
        <w:jc w:val="center"/>
        <w:rPr>
          <w:rFonts w:cs="Lucida Sans"/>
        </w:rPr>
      </w:pPr>
      <w:r>
        <w:rPr>
          <w:b/>
          <w:spacing w:val="-1"/>
        </w:rPr>
        <w:t>As</w:t>
      </w:r>
      <w:r>
        <w:rPr>
          <w:b/>
          <w:spacing w:val="-2"/>
        </w:rPr>
        <w:t xml:space="preserve"> </w:t>
      </w:r>
      <w:r>
        <w:rPr>
          <w:b/>
          <w:spacing w:val="-1"/>
        </w:rPr>
        <w:t>more people begin to understand</w:t>
      </w:r>
      <w:r>
        <w:rPr>
          <w:b/>
          <w:spacing w:val="-2"/>
        </w:rPr>
        <w:t xml:space="preserve"> </w:t>
      </w:r>
      <w:r>
        <w:rPr>
          <w:b/>
        </w:rPr>
        <w:t>that the</w:t>
      </w:r>
      <w:r>
        <w:rPr>
          <w:b/>
          <w:spacing w:val="-1"/>
        </w:rPr>
        <w:t xml:space="preserve"> removal </w:t>
      </w:r>
      <w:r>
        <w:rPr>
          <w:b/>
        </w:rPr>
        <w:t>of</w:t>
      </w:r>
      <w:r>
        <w:rPr>
          <w:b/>
          <w:spacing w:val="-2"/>
        </w:rPr>
        <w:t xml:space="preserve"> </w:t>
      </w:r>
      <w:r>
        <w:rPr>
          <w:b/>
          <w:spacing w:val="-1"/>
        </w:rPr>
        <w:t>these</w:t>
      </w:r>
      <w:r>
        <w:rPr>
          <w:b/>
          <w:spacing w:val="30"/>
        </w:rPr>
        <w:t xml:space="preserve"> </w:t>
      </w:r>
      <w:r>
        <w:rPr>
          <w:b/>
          <w:spacing w:val="-1"/>
        </w:rPr>
        <w:t>blockages</w:t>
      </w:r>
      <w:r>
        <w:rPr>
          <w:b/>
          <w:spacing w:val="-3"/>
        </w:rPr>
        <w:t xml:space="preserve"> </w:t>
      </w:r>
      <w:r>
        <w:rPr>
          <w:b/>
          <w:spacing w:val="-1"/>
        </w:rPr>
        <w:t>is possible,</w:t>
      </w:r>
      <w:r>
        <w:rPr>
          <w:b/>
        </w:rPr>
        <w:t xml:space="preserve"> </w:t>
      </w:r>
      <w:r>
        <w:rPr>
          <w:b/>
          <w:spacing w:val="-1"/>
        </w:rPr>
        <w:t>so</w:t>
      </w:r>
      <w:r>
        <w:rPr>
          <w:b/>
        </w:rPr>
        <w:t xml:space="preserve"> the</w:t>
      </w:r>
      <w:r>
        <w:rPr>
          <w:b/>
          <w:spacing w:val="-1"/>
        </w:rPr>
        <w:t xml:space="preserve"> call for</w:t>
      </w:r>
      <w:r>
        <w:rPr>
          <w:b/>
          <w:spacing w:val="-2"/>
        </w:rPr>
        <w:t xml:space="preserve"> </w:t>
      </w:r>
      <w:r>
        <w:rPr>
          <w:b/>
        </w:rPr>
        <w:t>mass</w:t>
      </w:r>
      <w:r>
        <w:rPr>
          <w:b/>
          <w:spacing w:val="-1"/>
        </w:rPr>
        <w:t xml:space="preserve"> eduction in</w:t>
      </w:r>
      <w:r>
        <w:rPr>
          <w:b/>
          <w:spacing w:val="-2"/>
        </w:rPr>
        <w:t xml:space="preserve"> </w:t>
      </w:r>
      <w:r>
        <w:rPr>
          <w:b/>
          <w:spacing w:val="-1"/>
        </w:rPr>
        <w:t>these</w:t>
      </w:r>
      <w:r>
        <w:rPr>
          <w:b/>
          <w:spacing w:val="25"/>
        </w:rPr>
        <w:t xml:space="preserve"> </w:t>
      </w:r>
      <w:r>
        <w:rPr>
          <w:b/>
          <w:spacing w:val="-1"/>
        </w:rPr>
        <w:t>techniques</w:t>
      </w:r>
      <w:r>
        <w:rPr>
          <w:b/>
          <w:spacing w:val="-3"/>
        </w:rPr>
        <w:t xml:space="preserve"> </w:t>
      </w:r>
      <w:r>
        <w:rPr>
          <w:b/>
          <w:spacing w:val="-1"/>
        </w:rPr>
        <w:t>will grow,</w:t>
      </w:r>
      <w:r>
        <w:rPr>
          <w:b/>
          <w:spacing w:val="-2"/>
        </w:rPr>
        <w:t xml:space="preserve"> </w:t>
      </w:r>
      <w:r>
        <w:rPr>
          <w:b/>
          <w:spacing w:val="-1"/>
        </w:rPr>
        <w:t>needs</w:t>
      </w:r>
      <w:r>
        <w:rPr>
          <w:b/>
          <w:spacing w:val="-3"/>
        </w:rPr>
        <w:t xml:space="preserve"> </w:t>
      </w:r>
      <w:r>
        <w:rPr>
          <w:b/>
        </w:rPr>
        <w:t xml:space="preserve">to </w:t>
      </w:r>
      <w:r>
        <w:rPr>
          <w:b/>
          <w:spacing w:val="-1"/>
        </w:rPr>
        <w:t>grow.</w:t>
      </w:r>
    </w:p>
    <w:p w:rsidR="00EA20B7" w:rsidRDefault="00EA20B7">
      <w:pPr>
        <w:rPr>
          <w:rFonts w:ascii="Lucida Sans" w:eastAsia="Lucida Sans" w:hAnsi="Lucida Sans" w:cs="Lucida Sans"/>
          <w:b/>
          <w:bCs/>
          <w:sz w:val="20"/>
          <w:szCs w:val="20"/>
        </w:rPr>
      </w:pPr>
    </w:p>
    <w:p w:rsidR="00EA20B7" w:rsidRDefault="00EA20B7">
      <w:pPr>
        <w:spacing w:before="3"/>
        <w:rPr>
          <w:rFonts w:ascii="Lucida Sans" w:eastAsia="Lucida Sans" w:hAnsi="Lucida Sans" w:cs="Lucida Sans"/>
          <w:b/>
          <w:bCs/>
          <w:sz w:val="20"/>
          <w:szCs w:val="20"/>
        </w:rPr>
      </w:pPr>
    </w:p>
    <w:p w:rsidR="00EA20B7" w:rsidRDefault="00877DD6">
      <w:pPr>
        <w:ind w:left="108"/>
        <w:rPr>
          <w:rFonts w:ascii="Lucida Sans" w:eastAsia="Lucida Sans" w:hAnsi="Lucida Sans" w:cs="Lucida Sans"/>
          <w:sz w:val="32"/>
          <w:szCs w:val="32"/>
        </w:rPr>
      </w:pPr>
      <w:r>
        <w:rPr>
          <w:rFonts w:ascii="Lucida Sans"/>
          <w:b/>
          <w:spacing w:val="-1"/>
          <w:sz w:val="32"/>
        </w:rPr>
        <w:t>MAO</w:t>
      </w:r>
    </w:p>
    <w:p w:rsidR="00EA20B7" w:rsidRDefault="00877DD6">
      <w:pPr>
        <w:pStyle w:val="Corpodetexto"/>
        <w:spacing w:before="121"/>
        <w:ind w:right="147"/>
      </w:pPr>
      <w:r>
        <w:rPr>
          <w:spacing w:val="-1"/>
        </w:rPr>
        <w:t>China</w:t>
      </w:r>
      <w:r>
        <w:t xml:space="preserve"> </w:t>
      </w:r>
      <w:r>
        <w:rPr>
          <w:spacing w:val="-1"/>
        </w:rPr>
        <w:t>expert</w:t>
      </w:r>
      <w:r>
        <w:rPr>
          <w:spacing w:val="1"/>
        </w:rPr>
        <w:t xml:space="preserve"> </w:t>
      </w:r>
      <w:r>
        <w:rPr>
          <w:spacing w:val="-1"/>
        </w:rPr>
        <w:t>Steven Mosher</w:t>
      </w:r>
      <w:r>
        <w:rPr>
          <w:spacing w:val="1"/>
        </w:rPr>
        <w:t xml:space="preserve"> </w:t>
      </w:r>
      <w:r>
        <w:rPr>
          <w:spacing w:val="-1"/>
        </w:rPr>
        <w:t>has</w:t>
      </w:r>
      <w:r>
        <w:rPr>
          <w:spacing w:val="-2"/>
        </w:rPr>
        <w:t xml:space="preserve"> </w:t>
      </w:r>
      <w:r>
        <w:t>a</w:t>
      </w:r>
      <w:r>
        <w:rPr>
          <w:spacing w:val="1"/>
        </w:rPr>
        <w:t xml:space="preserve"> </w:t>
      </w:r>
      <w:r>
        <w:rPr>
          <w:spacing w:val="-2"/>
        </w:rPr>
        <w:t>fascinating</w:t>
      </w:r>
      <w:r>
        <w:rPr>
          <w:spacing w:val="1"/>
        </w:rPr>
        <w:t xml:space="preserve"> </w:t>
      </w:r>
      <w:r>
        <w:rPr>
          <w:spacing w:val="-1"/>
        </w:rPr>
        <w:t>insight</w:t>
      </w:r>
      <w:r>
        <w:rPr>
          <w:spacing w:val="1"/>
        </w:rPr>
        <w:t xml:space="preserve"> </w:t>
      </w:r>
      <w:r>
        <w:rPr>
          <w:spacing w:val="-1"/>
        </w:rPr>
        <w:t>into</w:t>
      </w:r>
      <w:r>
        <w:rPr>
          <w:spacing w:val="-2"/>
        </w:rPr>
        <w:t xml:space="preserve"> the</w:t>
      </w:r>
      <w:r>
        <w:rPr>
          <w:spacing w:val="33"/>
        </w:rPr>
        <w:t xml:space="preserve"> </w:t>
      </w:r>
      <w:r>
        <w:rPr>
          <w:spacing w:val="-1"/>
        </w:rPr>
        <w:t>Beijing</w:t>
      </w:r>
      <w:r>
        <w:t xml:space="preserve"> </w:t>
      </w:r>
      <w:r>
        <w:rPr>
          <w:spacing w:val="-1"/>
        </w:rPr>
        <w:t>Communists.</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147"/>
      </w:pPr>
      <w:r>
        <w:rPr>
          <w:spacing w:val="-1"/>
        </w:rPr>
        <w:t>In his book,</w:t>
      </w:r>
      <w:r>
        <w:rPr>
          <w:spacing w:val="-2"/>
        </w:rPr>
        <w:t xml:space="preserve"> </w:t>
      </w:r>
      <w:r>
        <w:rPr>
          <w:spacing w:val="-1"/>
        </w:rPr>
        <w:t>entitled "Hegemon," he</w:t>
      </w:r>
      <w:r>
        <w:t xml:space="preserve"> </w:t>
      </w:r>
      <w:r>
        <w:rPr>
          <w:spacing w:val="-1"/>
        </w:rPr>
        <w:t>says</w:t>
      </w:r>
      <w:r>
        <w:rPr>
          <w:spacing w:val="-2"/>
        </w:rPr>
        <w:t xml:space="preserve"> </w:t>
      </w:r>
      <w:r>
        <w:rPr>
          <w:spacing w:val="-1"/>
        </w:rPr>
        <w:t xml:space="preserve">that Chairman Mao </w:t>
      </w:r>
      <w:r>
        <w:rPr>
          <w:spacing w:val="-2"/>
        </w:rPr>
        <w:t>was</w:t>
      </w:r>
      <w:r>
        <w:rPr>
          <w:spacing w:val="47"/>
        </w:rPr>
        <w:t xml:space="preserve"> </w:t>
      </w:r>
      <w:r>
        <w:rPr>
          <w:spacing w:val="-1"/>
        </w:rPr>
        <w:t>steeped in the</w:t>
      </w:r>
      <w:r>
        <w:t xml:space="preserve"> </w:t>
      </w:r>
      <w:r>
        <w:rPr>
          <w:spacing w:val="-1"/>
        </w:rPr>
        <w:t xml:space="preserve">classics of </w:t>
      </w:r>
      <w:r>
        <w:t>a</w:t>
      </w:r>
      <w:r>
        <w:rPr>
          <w:spacing w:val="1"/>
        </w:rPr>
        <w:t xml:space="preserve"> </w:t>
      </w:r>
      <w:r>
        <w:rPr>
          <w:spacing w:val="-1"/>
        </w:rPr>
        <w:t>particular</w:t>
      </w:r>
      <w:r>
        <w:t xml:space="preserve"> </w:t>
      </w:r>
      <w:r>
        <w:rPr>
          <w:spacing w:val="-1"/>
        </w:rPr>
        <w:t>Chinese</w:t>
      </w:r>
      <w:r>
        <w:rPr>
          <w:spacing w:val="1"/>
        </w:rPr>
        <w:t xml:space="preserve"> </w:t>
      </w:r>
      <w:r>
        <w:rPr>
          <w:spacing w:val="-1"/>
        </w:rPr>
        <w:t>school</w:t>
      </w:r>
      <w:r>
        <w:rPr>
          <w:spacing w:val="-2"/>
        </w:rPr>
        <w:t xml:space="preserve"> </w:t>
      </w:r>
      <w:r>
        <w:t>of</w:t>
      </w:r>
      <w:r>
        <w:rPr>
          <w:spacing w:val="-2"/>
        </w:rPr>
        <w:t xml:space="preserve"> </w:t>
      </w:r>
      <w:r>
        <w:rPr>
          <w:spacing w:val="-1"/>
        </w:rPr>
        <w:t>thought</w:t>
      </w:r>
      <w:r>
        <w:rPr>
          <w:spacing w:val="52"/>
        </w:rPr>
        <w:t xml:space="preserve"> </w:t>
      </w:r>
      <w:r>
        <w:t xml:space="preserve">called </w:t>
      </w:r>
      <w:r>
        <w:rPr>
          <w:spacing w:val="-1"/>
        </w:rPr>
        <w:t>"Legalism,"</w:t>
      </w:r>
      <w:r>
        <w:rPr>
          <w:spacing w:val="1"/>
        </w:rPr>
        <w:t xml:space="preserve"> </w:t>
      </w:r>
      <w:r>
        <w:rPr>
          <w:spacing w:val="-1"/>
        </w:rPr>
        <w:t>which</w:t>
      </w:r>
      <w:r>
        <w:t xml:space="preserve"> </w:t>
      </w:r>
      <w:r>
        <w:rPr>
          <w:spacing w:val="-2"/>
        </w:rPr>
        <w:t>was</w:t>
      </w:r>
      <w:r>
        <w:t xml:space="preserve"> the </w:t>
      </w:r>
      <w:r>
        <w:rPr>
          <w:spacing w:val="-1"/>
        </w:rPr>
        <w:t>first</w:t>
      </w:r>
      <w:r>
        <w:t xml:space="preserve"> </w:t>
      </w:r>
      <w:r>
        <w:rPr>
          <w:spacing w:val="-1"/>
        </w:rPr>
        <w:t>systematic totalitarian</w:t>
      </w:r>
      <w:r>
        <w:rPr>
          <w:spacing w:val="43"/>
        </w:rPr>
        <w:t xml:space="preserve"> </w:t>
      </w:r>
      <w:r>
        <w:rPr>
          <w:spacing w:val="-1"/>
        </w:rPr>
        <w:t>ideology</w:t>
      </w:r>
      <w:r>
        <w:rPr>
          <w:spacing w:val="-2"/>
        </w:rPr>
        <w:t xml:space="preserve"> </w:t>
      </w:r>
      <w:r>
        <w:rPr>
          <w:spacing w:val="-1"/>
        </w:rPr>
        <w:t>on</w:t>
      </w:r>
      <w:r>
        <w:rPr>
          <w:spacing w:val="-2"/>
        </w:rPr>
        <w:t xml:space="preserve"> </w:t>
      </w:r>
      <w:r>
        <w:rPr>
          <w:spacing w:val="-1"/>
        </w:rPr>
        <w:t>earth.</w:t>
      </w:r>
      <w:r>
        <w:rPr>
          <w:spacing w:val="-2"/>
        </w:rPr>
        <w:t xml:space="preserve"> </w:t>
      </w:r>
      <w:r>
        <w:rPr>
          <w:spacing w:val="-1"/>
        </w:rPr>
        <w:t>According</w:t>
      </w:r>
      <w:r>
        <w:t xml:space="preserve"> </w:t>
      </w:r>
      <w:r>
        <w:rPr>
          <w:spacing w:val="-1"/>
        </w:rPr>
        <w:t>to</w:t>
      </w:r>
      <w:r>
        <w:t xml:space="preserve"> </w:t>
      </w:r>
      <w:r>
        <w:rPr>
          <w:spacing w:val="-2"/>
        </w:rPr>
        <w:t>Mosher,</w:t>
      </w:r>
      <w:r>
        <w:t xml:space="preserve"> </w:t>
      </w:r>
      <w:r>
        <w:rPr>
          <w:spacing w:val="-1"/>
        </w:rPr>
        <w:t>Chairman</w:t>
      </w:r>
      <w:r>
        <w:t xml:space="preserve"> </w:t>
      </w:r>
      <w:r>
        <w:rPr>
          <w:spacing w:val="-1"/>
        </w:rPr>
        <w:t>Mao</w:t>
      </w:r>
      <w:r>
        <w:t xml:space="preserve"> </w:t>
      </w:r>
      <w:r>
        <w:rPr>
          <w:spacing w:val="-1"/>
        </w:rPr>
        <w:t>saw</w:t>
      </w:r>
      <w:r>
        <w:rPr>
          <w:spacing w:val="31"/>
        </w:rPr>
        <w:t xml:space="preserve"> </w:t>
      </w:r>
      <w:r>
        <w:rPr>
          <w:spacing w:val="-1"/>
        </w:rPr>
        <w:t>Marxism</w:t>
      </w:r>
      <w:r>
        <w:rPr>
          <w:spacing w:val="-2"/>
        </w:rPr>
        <w:t xml:space="preserve"> </w:t>
      </w:r>
      <w:r>
        <w:t>as</w:t>
      </w:r>
      <w:r>
        <w:rPr>
          <w:spacing w:val="-1"/>
        </w:rPr>
        <w:t xml:space="preserve"> </w:t>
      </w:r>
      <w:r>
        <w:t xml:space="preserve">a </w:t>
      </w:r>
      <w:r>
        <w:rPr>
          <w:spacing w:val="-1"/>
        </w:rPr>
        <w:t>means</w:t>
      </w:r>
      <w:r>
        <w:rPr>
          <w:spacing w:val="-3"/>
        </w:rPr>
        <w:t xml:space="preserve"> </w:t>
      </w:r>
      <w:r>
        <w:t>to</w:t>
      </w:r>
      <w:r>
        <w:rPr>
          <w:spacing w:val="-1"/>
        </w:rPr>
        <w:t xml:space="preserve"> reinvigorate </w:t>
      </w:r>
      <w:r>
        <w:t xml:space="preserve">and </w:t>
      </w:r>
      <w:r>
        <w:rPr>
          <w:spacing w:val="-1"/>
        </w:rPr>
        <w:t xml:space="preserve">modernize </w:t>
      </w:r>
      <w:r>
        <w:t>an</w:t>
      </w:r>
      <w:r>
        <w:rPr>
          <w:spacing w:val="-1"/>
        </w:rPr>
        <w:t xml:space="preserve"> ancient</w:t>
      </w:r>
      <w:r>
        <w:rPr>
          <w:spacing w:val="35"/>
        </w:rPr>
        <w:t xml:space="preserve"> </w:t>
      </w:r>
      <w:r>
        <w:rPr>
          <w:spacing w:val="-1"/>
        </w:rPr>
        <w:t>Chinese</w:t>
      </w:r>
      <w:r>
        <w:rPr>
          <w:spacing w:val="1"/>
        </w:rPr>
        <w:t xml:space="preserve"> </w:t>
      </w:r>
      <w:r>
        <w:rPr>
          <w:spacing w:val="-1"/>
        </w:rPr>
        <w:t>system</w:t>
      </w:r>
      <w:r>
        <w:rPr>
          <w:spacing w:val="-2"/>
        </w:rPr>
        <w:t xml:space="preserve"> </w:t>
      </w:r>
      <w:r>
        <w:t xml:space="preserve">of </w:t>
      </w:r>
      <w:r>
        <w:rPr>
          <w:spacing w:val="-1"/>
        </w:rPr>
        <w:t>oppression.</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147"/>
      </w:pPr>
      <w:r>
        <w:t xml:space="preserve">In 221 </w:t>
      </w:r>
      <w:r>
        <w:rPr>
          <w:spacing w:val="-1"/>
        </w:rPr>
        <w:t xml:space="preserve">BC </w:t>
      </w:r>
      <w:r>
        <w:t>the</w:t>
      </w:r>
      <w:r>
        <w:rPr>
          <w:spacing w:val="-1"/>
        </w:rPr>
        <w:t xml:space="preserve"> armies </w:t>
      </w:r>
      <w:r>
        <w:t>of Qin (pronounced</w:t>
      </w:r>
      <w:r>
        <w:rPr>
          <w:spacing w:val="-1"/>
        </w:rPr>
        <w:t xml:space="preserve"> "Ch'in,"</w:t>
      </w:r>
      <w:r>
        <w:rPr>
          <w:spacing w:val="-2"/>
        </w:rPr>
        <w:t xml:space="preserve"> </w:t>
      </w:r>
      <w:r>
        <w:t>as in</w:t>
      </w:r>
      <w:r>
        <w:rPr>
          <w:spacing w:val="-1"/>
        </w:rPr>
        <w:t xml:space="preserve"> China</w:t>
      </w:r>
      <w:r>
        <w:t xml:space="preserve"> – </w:t>
      </w:r>
      <w:r>
        <w:rPr>
          <w:spacing w:val="-1"/>
        </w:rPr>
        <w:t>See</w:t>
      </w:r>
      <w:r>
        <w:rPr>
          <w:spacing w:val="21"/>
        </w:rPr>
        <w:t xml:space="preserve"> </w:t>
      </w:r>
      <w:r>
        <w:rPr>
          <w:spacing w:val="-1"/>
        </w:rPr>
        <w:t xml:space="preserve">Hero </w:t>
      </w:r>
      <w:r>
        <w:t xml:space="preserve">and </w:t>
      </w:r>
      <w:r>
        <w:rPr>
          <w:spacing w:val="-1"/>
        </w:rPr>
        <w:t xml:space="preserve">The Curse </w:t>
      </w:r>
      <w:r>
        <w:t>of</w:t>
      </w:r>
      <w:r>
        <w:rPr>
          <w:spacing w:val="-2"/>
        </w:rPr>
        <w:t xml:space="preserve"> </w:t>
      </w:r>
      <w:r>
        <w:rPr>
          <w:spacing w:val="-1"/>
        </w:rPr>
        <w:t xml:space="preserve">the Golden Flower </w:t>
      </w:r>
      <w:r>
        <w:t>by</w:t>
      </w:r>
      <w:r>
        <w:rPr>
          <w:spacing w:val="-2"/>
        </w:rPr>
        <w:t xml:space="preserve"> </w:t>
      </w:r>
      <w:r>
        <w:rPr>
          <w:spacing w:val="-1"/>
        </w:rPr>
        <w:t>Zang</w:t>
      </w:r>
      <w:r>
        <w:t xml:space="preserve"> </w:t>
      </w:r>
      <w:r>
        <w:rPr>
          <w:spacing w:val="-1"/>
        </w:rPr>
        <w:t>Zimou)</w:t>
      </w:r>
      <w:r>
        <w:rPr>
          <w:spacing w:val="1"/>
        </w:rPr>
        <w:t xml:space="preserve"> </w:t>
      </w:r>
      <w:r>
        <w:rPr>
          <w:spacing w:val="-1"/>
        </w:rPr>
        <w:t>overran</w:t>
      </w:r>
      <w:r>
        <w:rPr>
          <w:spacing w:val="39"/>
        </w:rPr>
        <w:t xml:space="preserve"> </w:t>
      </w:r>
      <w:r>
        <w:rPr>
          <w:spacing w:val="-1"/>
        </w:rPr>
        <w:t>the</w:t>
      </w:r>
      <w:r>
        <w:t xml:space="preserve"> </w:t>
      </w:r>
      <w:r>
        <w:rPr>
          <w:spacing w:val="-1"/>
        </w:rPr>
        <w:t>forces of</w:t>
      </w:r>
      <w:r>
        <w:t xml:space="preserve"> </w:t>
      </w:r>
      <w:r>
        <w:rPr>
          <w:spacing w:val="-1"/>
        </w:rPr>
        <w:t>Qi</w:t>
      </w:r>
      <w:r>
        <w:t xml:space="preserve"> </w:t>
      </w:r>
      <w:r>
        <w:rPr>
          <w:spacing w:val="-1"/>
        </w:rPr>
        <w:t>--</w:t>
      </w:r>
      <w:r>
        <w:rPr>
          <w:spacing w:val="-2"/>
        </w:rPr>
        <w:t xml:space="preserve"> </w:t>
      </w:r>
      <w:r>
        <w:rPr>
          <w:spacing w:val="-1"/>
        </w:rPr>
        <w:t>the</w:t>
      </w:r>
      <w:r>
        <w:rPr>
          <w:spacing w:val="1"/>
        </w:rPr>
        <w:t xml:space="preserve"> </w:t>
      </w:r>
      <w:r>
        <w:rPr>
          <w:spacing w:val="-1"/>
        </w:rPr>
        <w:t>last</w:t>
      </w:r>
      <w:r>
        <w:rPr>
          <w:spacing w:val="1"/>
        </w:rPr>
        <w:t xml:space="preserve"> </w:t>
      </w:r>
      <w:r>
        <w:rPr>
          <w:spacing w:val="-1"/>
        </w:rPr>
        <w:t>independent</w:t>
      </w:r>
      <w:r>
        <w:t xml:space="preserve"> </w:t>
      </w:r>
      <w:r>
        <w:rPr>
          <w:spacing w:val="-1"/>
        </w:rPr>
        <w:t>state remaining</w:t>
      </w:r>
      <w:r>
        <w:t xml:space="preserve"> </w:t>
      </w:r>
      <w:r>
        <w:rPr>
          <w:spacing w:val="-1"/>
        </w:rPr>
        <w:t>at the time.</w:t>
      </w:r>
      <w:r>
        <w:rPr>
          <w:spacing w:val="27"/>
        </w:rPr>
        <w:t xml:space="preserve"> </w:t>
      </w:r>
      <w:r>
        <w:rPr>
          <w:spacing w:val="-1"/>
        </w:rPr>
        <w:t>Zheng</w:t>
      </w:r>
      <w:r>
        <w:rPr>
          <w:spacing w:val="1"/>
        </w:rPr>
        <w:t xml:space="preserve"> </w:t>
      </w:r>
      <w:r>
        <w:rPr>
          <w:spacing w:val="-2"/>
        </w:rPr>
        <w:t>became</w:t>
      </w:r>
      <w:r>
        <w:rPr>
          <w:spacing w:val="1"/>
        </w:rPr>
        <w:t xml:space="preserve"> </w:t>
      </w:r>
      <w:r>
        <w:rPr>
          <w:spacing w:val="-1"/>
        </w:rPr>
        <w:t>the</w:t>
      </w:r>
      <w:r>
        <w:t xml:space="preserve"> </w:t>
      </w:r>
      <w:r>
        <w:rPr>
          <w:spacing w:val="-2"/>
        </w:rPr>
        <w:t>First</w:t>
      </w:r>
      <w:r>
        <w:rPr>
          <w:spacing w:val="-1"/>
        </w:rPr>
        <w:t xml:space="preserve"> Sovereign</w:t>
      </w:r>
      <w:r>
        <w:rPr>
          <w:spacing w:val="-2"/>
        </w:rPr>
        <w:t xml:space="preserve"> </w:t>
      </w:r>
      <w:r>
        <w:rPr>
          <w:spacing w:val="-1"/>
        </w:rPr>
        <w:t>Qin</w:t>
      </w:r>
      <w:r>
        <w:t xml:space="preserve"> </w:t>
      </w:r>
      <w:r>
        <w:rPr>
          <w:spacing w:val="-1"/>
        </w:rPr>
        <w:t>Emperor</w:t>
      </w:r>
      <w:r>
        <w:t xml:space="preserve"> </w:t>
      </w:r>
      <w:r>
        <w:rPr>
          <w:spacing w:val="-1"/>
        </w:rPr>
        <w:t xml:space="preserve">of </w:t>
      </w:r>
      <w:r>
        <w:t xml:space="preserve">the </w:t>
      </w:r>
      <w:r>
        <w:rPr>
          <w:spacing w:val="-2"/>
        </w:rPr>
        <w:t>Middle</w:t>
      </w:r>
      <w:r>
        <w:rPr>
          <w:spacing w:val="40"/>
        </w:rPr>
        <w:t xml:space="preserve"> </w:t>
      </w:r>
      <w:r>
        <w:rPr>
          <w:spacing w:val="-1"/>
        </w:rPr>
        <w:t>Kingdom, instituting</w:t>
      </w:r>
      <w:r>
        <w:t xml:space="preserve"> </w:t>
      </w:r>
      <w:r>
        <w:rPr>
          <w:spacing w:val="-1"/>
        </w:rPr>
        <w:t>the</w:t>
      </w:r>
      <w:r>
        <w:rPr>
          <w:spacing w:val="-2"/>
        </w:rPr>
        <w:t xml:space="preserve"> </w:t>
      </w:r>
      <w:r>
        <w:rPr>
          <w:spacing w:val="-1"/>
        </w:rPr>
        <w:t>tightest regimentation</w:t>
      </w:r>
      <w:r>
        <w:rPr>
          <w:spacing w:val="-2"/>
        </w:rPr>
        <w:t xml:space="preserve"> </w:t>
      </w:r>
      <w:r>
        <w:t>of</w:t>
      </w:r>
      <w:r>
        <w:rPr>
          <w:spacing w:val="-1"/>
        </w:rPr>
        <w:t xml:space="preserve"> society </w:t>
      </w:r>
      <w:r>
        <w:rPr>
          <w:spacing w:val="-2"/>
        </w:rPr>
        <w:t>in</w:t>
      </w:r>
      <w:r>
        <w:rPr>
          <w:spacing w:val="37"/>
        </w:rPr>
        <w:t xml:space="preserve"> </w:t>
      </w:r>
      <w:r>
        <w:rPr>
          <w:spacing w:val="-1"/>
        </w:rPr>
        <w:t>Chinese history</w:t>
      </w:r>
      <w:r>
        <w:rPr>
          <w:spacing w:val="-2"/>
        </w:rPr>
        <w:t xml:space="preserve"> up</w:t>
      </w:r>
      <w:r>
        <w:rPr>
          <w:spacing w:val="1"/>
        </w:rPr>
        <w:t xml:space="preserve"> </w:t>
      </w:r>
      <w:r>
        <w:rPr>
          <w:spacing w:val="-1"/>
        </w:rPr>
        <w:t>until</w:t>
      </w:r>
      <w:r>
        <w:rPr>
          <w:spacing w:val="-2"/>
        </w:rPr>
        <w:t xml:space="preserve"> </w:t>
      </w:r>
      <w:r>
        <w:rPr>
          <w:spacing w:val="-1"/>
        </w:rPr>
        <w:t>then. See the current</w:t>
      </w:r>
      <w:r>
        <w:t xml:space="preserve"> </w:t>
      </w:r>
      <w:r>
        <w:rPr>
          <w:spacing w:val="-1"/>
        </w:rPr>
        <w:t>movie</w:t>
      </w:r>
      <w:r>
        <w:t xml:space="preserve"> </w:t>
      </w:r>
      <w:r>
        <w:rPr>
          <w:spacing w:val="-1"/>
        </w:rPr>
        <w:t>"Hero"</w:t>
      </w:r>
      <w:r>
        <w:rPr>
          <w:spacing w:val="-2"/>
        </w:rPr>
        <w:t xml:space="preserve"> </w:t>
      </w:r>
      <w:r>
        <w:t>a</w:t>
      </w:r>
      <w:r>
        <w:rPr>
          <w:spacing w:val="39"/>
        </w:rPr>
        <w:t xml:space="preserve"> </w:t>
      </w:r>
      <w:r>
        <w:rPr>
          <w:spacing w:val="-1"/>
        </w:rPr>
        <w:t>Chinese</w:t>
      </w:r>
      <w:r>
        <w:rPr>
          <w:spacing w:val="1"/>
        </w:rPr>
        <w:t xml:space="preserve"> </w:t>
      </w:r>
      <w:r>
        <w:rPr>
          <w:spacing w:val="-1"/>
        </w:rPr>
        <w:t>Movie</w:t>
      </w:r>
      <w:r>
        <w:t xml:space="preserve"> </w:t>
      </w:r>
      <w:r>
        <w:rPr>
          <w:spacing w:val="-1"/>
        </w:rPr>
        <w:t>which</w:t>
      </w:r>
      <w:r>
        <w:t xml:space="preserve"> </w:t>
      </w:r>
      <w:r>
        <w:rPr>
          <w:spacing w:val="-1"/>
        </w:rPr>
        <w:t>shows</w:t>
      </w:r>
      <w:r>
        <w:t xml:space="preserve"> h</w:t>
      </w:r>
      <w:r>
        <w:t>ow</w:t>
      </w:r>
      <w:r>
        <w:rPr>
          <w:spacing w:val="-3"/>
        </w:rPr>
        <w:t xml:space="preserve"> </w:t>
      </w:r>
      <w:r>
        <w:rPr>
          <w:spacing w:val="-1"/>
        </w:rPr>
        <w:t>history</w:t>
      </w:r>
      <w:r>
        <w:rPr>
          <w:spacing w:val="-2"/>
        </w:rPr>
        <w:t xml:space="preserve"> </w:t>
      </w:r>
      <w:r>
        <w:rPr>
          <w:spacing w:val="-1"/>
        </w:rPr>
        <w:t>is</w:t>
      </w:r>
      <w:r>
        <w:t xml:space="preserve"> </w:t>
      </w:r>
      <w:r>
        <w:rPr>
          <w:spacing w:val="-1"/>
        </w:rPr>
        <w:t xml:space="preserve">rewritten </w:t>
      </w:r>
      <w:r>
        <w:t>by</w:t>
      </w:r>
      <w:r>
        <w:rPr>
          <w:spacing w:val="-3"/>
        </w:rPr>
        <w:t xml:space="preserve"> </w:t>
      </w:r>
      <w:r>
        <w:rPr>
          <w:spacing w:val="-1"/>
        </w:rPr>
        <w:t>the</w:t>
      </w:r>
      <w:r>
        <w:t xml:space="preserve"> </w:t>
      </w:r>
      <w:r>
        <w:rPr>
          <w:spacing w:val="-1"/>
        </w:rPr>
        <w:t>victors</w:t>
      </w:r>
      <w:r>
        <w:rPr>
          <w:spacing w:val="33"/>
        </w:rPr>
        <w:t xml:space="preserve"> </w:t>
      </w:r>
      <w:r>
        <w:t>and</w:t>
      </w:r>
      <w:r>
        <w:rPr>
          <w:spacing w:val="-1"/>
        </w:rPr>
        <w:t xml:space="preserve"> celebrates </w:t>
      </w:r>
      <w:r>
        <w:t>the</w:t>
      </w:r>
      <w:r>
        <w:rPr>
          <w:spacing w:val="-1"/>
        </w:rPr>
        <w:t xml:space="preserve"> totalitarian </w:t>
      </w:r>
      <w:r>
        <w:t>Zheng</w:t>
      </w:r>
      <w:r>
        <w:rPr>
          <w:spacing w:val="-1"/>
        </w:rPr>
        <w:t xml:space="preserve"> </w:t>
      </w:r>
      <w:r>
        <w:t>and his</w:t>
      </w:r>
      <w:r>
        <w:rPr>
          <w:spacing w:val="-1"/>
        </w:rPr>
        <w:t xml:space="preserve"> </w:t>
      </w:r>
      <w:r>
        <w:t>victory</w:t>
      </w:r>
      <w:r>
        <w:rPr>
          <w:spacing w:val="-2"/>
        </w:rPr>
        <w:t xml:space="preserve"> </w:t>
      </w:r>
      <w:r>
        <w:rPr>
          <w:spacing w:val="-1"/>
        </w:rPr>
        <w:t>over</w:t>
      </w:r>
      <w:r>
        <w:rPr>
          <w:spacing w:val="33"/>
        </w:rPr>
        <w:t xml:space="preserve"> </w:t>
      </w:r>
      <w:r>
        <w:rPr>
          <w:spacing w:val="-1"/>
        </w:rPr>
        <w:t>individualism.</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47"/>
      </w:pPr>
      <w:r>
        <w:rPr>
          <w:spacing w:val="-1"/>
        </w:rPr>
        <w:t>Zheng</w:t>
      </w:r>
      <w:r>
        <w:t xml:space="preserve"> </w:t>
      </w:r>
      <w:r>
        <w:rPr>
          <w:spacing w:val="-1"/>
        </w:rPr>
        <w:t>and his</w:t>
      </w:r>
      <w:r>
        <w:rPr>
          <w:spacing w:val="-2"/>
        </w:rPr>
        <w:t xml:space="preserve"> </w:t>
      </w:r>
      <w:r>
        <w:rPr>
          <w:spacing w:val="-1"/>
        </w:rPr>
        <w:t>toadies</w:t>
      </w:r>
      <w:r>
        <w:rPr>
          <w:spacing w:val="1"/>
        </w:rPr>
        <w:t xml:space="preserve"> </w:t>
      </w:r>
      <w:r>
        <w:rPr>
          <w:spacing w:val="-1"/>
        </w:rPr>
        <w:t>were</w:t>
      </w:r>
      <w:r>
        <w:t xml:space="preserve"> </w:t>
      </w:r>
      <w:r>
        <w:rPr>
          <w:spacing w:val="-1"/>
        </w:rPr>
        <w:t>the living</w:t>
      </w:r>
      <w:r>
        <w:rPr>
          <w:spacing w:val="1"/>
        </w:rPr>
        <w:t xml:space="preserve"> </w:t>
      </w:r>
      <w:r>
        <w:rPr>
          <w:spacing w:val="-1"/>
        </w:rPr>
        <w:t>models for</w:t>
      </w:r>
      <w:r>
        <w:t xml:space="preserve"> </w:t>
      </w:r>
      <w:r>
        <w:rPr>
          <w:spacing w:val="-1"/>
        </w:rPr>
        <w:t>the Chinese</w:t>
      </w:r>
      <w:r>
        <w:rPr>
          <w:spacing w:val="26"/>
        </w:rPr>
        <w:t xml:space="preserve"> </w:t>
      </w:r>
      <w:r>
        <w:rPr>
          <w:spacing w:val="-1"/>
        </w:rPr>
        <w:t>Legalist</w:t>
      </w:r>
      <w:r>
        <w:t xml:space="preserve"> </w:t>
      </w:r>
      <w:r>
        <w:rPr>
          <w:spacing w:val="-1"/>
        </w:rPr>
        <w:t>School.</w:t>
      </w:r>
      <w:r>
        <w:t xml:space="preserve"> </w:t>
      </w:r>
      <w:r>
        <w:rPr>
          <w:spacing w:val="-1"/>
        </w:rPr>
        <w:t>No</w:t>
      </w:r>
      <w:r>
        <w:t xml:space="preserve"> </w:t>
      </w:r>
      <w:r>
        <w:rPr>
          <w:spacing w:val="-1"/>
        </w:rPr>
        <w:t>doubt, Zheng</w:t>
      </w:r>
      <w:r>
        <w:t xml:space="preserve"> </w:t>
      </w:r>
      <w:r>
        <w:rPr>
          <w:spacing w:val="-1"/>
        </w:rPr>
        <w:t>and his entourage</w:t>
      </w:r>
      <w:r>
        <w:rPr>
          <w:spacing w:val="1"/>
        </w:rPr>
        <w:t xml:space="preserve"> </w:t>
      </w:r>
      <w:r>
        <w:rPr>
          <w:spacing w:val="-2"/>
        </w:rPr>
        <w:t>make</w:t>
      </w:r>
      <w:r>
        <w:rPr>
          <w:spacing w:val="22"/>
        </w:rPr>
        <w:t xml:space="preserve"> </w:t>
      </w:r>
      <w:r>
        <w:rPr>
          <w:spacing w:val="-1"/>
        </w:rPr>
        <w:t>Machiavelli</w:t>
      </w:r>
      <w:r>
        <w:t xml:space="preserve"> </w:t>
      </w:r>
      <w:r>
        <w:rPr>
          <w:spacing w:val="-1"/>
        </w:rPr>
        <w:t>look</w:t>
      </w:r>
      <w:r>
        <w:t xml:space="preserve"> </w:t>
      </w:r>
      <w:r>
        <w:rPr>
          <w:spacing w:val="-1"/>
        </w:rPr>
        <w:t xml:space="preserve">like </w:t>
      </w:r>
      <w:r>
        <w:t xml:space="preserve">a </w:t>
      </w:r>
      <w:r>
        <w:rPr>
          <w:spacing w:val="-1"/>
        </w:rPr>
        <w:t>Sunday</w:t>
      </w:r>
      <w:r>
        <w:rPr>
          <w:spacing w:val="-2"/>
        </w:rPr>
        <w:t xml:space="preserve"> </w:t>
      </w:r>
      <w:r>
        <w:t>School</w:t>
      </w:r>
      <w:r>
        <w:rPr>
          <w:spacing w:val="-1"/>
        </w:rPr>
        <w:t xml:space="preserve"> </w:t>
      </w:r>
      <w:r>
        <w:t>teacher by</w:t>
      </w:r>
      <w:r>
        <w:rPr>
          <w:spacing w:val="-2"/>
        </w:rPr>
        <w:t xml:space="preserve"> </w:t>
      </w:r>
      <w:r>
        <w:rPr>
          <w:spacing w:val="-1"/>
        </w:rPr>
        <w:t>comparison.</w:t>
      </w:r>
      <w:r>
        <w:t xml:space="preserve"> </w:t>
      </w:r>
      <w:r>
        <w:rPr>
          <w:spacing w:val="-1"/>
        </w:rPr>
        <w:t>Their</w:t>
      </w:r>
      <w:r>
        <w:rPr>
          <w:spacing w:val="51"/>
        </w:rPr>
        <w:t xml:space="preserve"> </w:t>
      </w:r>
      <w:r>
        <w:rPr>
          <w:spacing w:val="-1"/>
        </w:rPr>
        <w:t>cynicism</w:t>
      </w:r>
      <w:r>
        <w:rPr>
          <w:spacing w:val="-2"/>
        </w:rPr>
        <w:t xml:space="preserve"> </w:t>
      </w:r>
      <w:r>
        <w:rPr>
          <w:spacing w:val="-1"/>
        </w:rPr>
        <w:t>and</w:t>
      </w:r>
      <w:r>
        <w:t xml:space="preserve"> </w:t>
      </w:r>
      <w:r>
        <w:rPr>
          <w:spacing w:val="-1"/>
        </w:rPr>
        <w:t>brutality</w:t>
      </w:r>
      <w:r>
        <w:rPr>
          <w:spacing w:val="-3"/>
        </w:rPr>
        <w:t xml:space="preserve"> </w:t>
      </w:r>
      <w:r>
        <w:rPr>
          <w:spacing w:val="-1"/>
        </w:rPr>
        <w:t>are almost</w:t>
      </w:r>
      <w:r>
        <w:rPr>
          <w:spacing w:val="2"/>
        </w:rPr>
        <w:t xml:space="preserve"> </w:t>
      </w:r>
      <w:r>
        <w:rPr>
          <w:spacing w:val="-1"/>
        </w:rPr>
        <w:t xml:space="preserve">unmatched </w:t>
      </w:r>
      <w:r>
        <w:t>in</w:t>
      </w:r>
      <w:r>
        <w:rPr>
          <w:spacing w:val="-1"/>
        </w:rPr>
        <w:t xml:space="preserve"> the annals </w:t>
      </w:r>
      <w:r>
        <w:t>of</w:t>
      </w:r>
      <w:r>
        <w:rPr>
          <w:spacing w:val="51"/>
        </w:rPr>
        <w:t xml:space="preserve"> </w:t>
      </w:r>
      <w:r>
        <w:rPr>
          <w:spacing w:val="-1"/>
        </w:rPr>
        <w:t>human tyranny.</w:t>
      </w:r>
      <w:r>
        <w:t xml:space="preserve"> </w:t>
      </w:r>
      <w:r>
        <w:rPr>
          <w:spacing w:val="-1"/>
        </w:rPr>
        <w:t>Historian Arthur</w:t>
      </w:r>
      <w:r>
        <w:t xml:space="preserve"> Cotterell </w:t>
      </w:r>
      <w:r>
        <w:rPr>
          <w:spacing w:val="-1"/>
        </w:rPr>
        <w:t xml:space="preserve">wrote </w:t>
      </w:r>
      <w:r>
        <w:t xml:space="preserve">that </w:t>
      </w:r>
      <w:r>
        <w:rPr>
          <w:spacing w:val="-1"/>
        </w:rPr>
        <w:t>"the</w:t>
      </w:r>
      <w:r>
        <w:rPr>
          <w:spacing w:val="37"/>
        </w:rPr>
        <w:t xml:space="preserve"> </w:t>
      </w:r>
      <w:r>
        <w:rPr>
          <w:spacing w:val="-1"/>
        </w:rPr>
        <w:t>bureaucratic form</w:t>
      </w:r>
      <w:r>
        <w:rPr>
          <w:spacing w:val="-2"/>
        </w:rPr>
        <w:t xml:space="preserve"> </w:t>
      </w:r>
      <w:r>
        <w:t>of</w:t>
      </w:r>
      <w:r>
        <w:rPr>
          <w:spacing w:val="-2"/>
        </w:rPr>
        <w:t xml:space="preserve"> </w:t>
      </w:r>
      <w:r>
        <w:rPr>
          <w:spacing w:val="-1"/>
        </w:rPr>
        <w:t>government</w:t>
      </w:r>
      <w:r>
        <w:rPr>
          <w:spacing w:val="1"/>
        </w:rPr>
        <w:t xml:space="preserve"> </w:t>
      </w:r>
      <w:r>
        <w:rPr>
          <w:spacing w:val="-1"/>
        </w:rPr>
        <w:t>developed</w:t>
      </w:r>
      <w:r>
        <w:t xml:space="preserve"> </w:t>
      </w:r>
      <w:r>
        <w:rPr>
          <w:spacing w:val="-1"/>
        </w:rPr>
        <w:t>under</w:t>
      </w:r>
      <w:r>
        <w:t xml:space="preserve"> </w:t>
      </w:r>
      <w:r>
        <w:rPr>
          <w:spacing w:val="-1"/>
        </w:rPr>
        <w:t>the</w:t>
      </w:r>
      <w:r>
        <w:t xml:space="preserve"> </w:t>
      </w:r>
      <w:r>
        <w:rPr>
          <w:spacing w:val="-1"/>
        </w:rPr>
        <w:t>Qin</w:t>
      </w:r>
      <w:r>
        <w:rPr>
          <w:spacing w:val="27"/>
        </w:rPr>
        <w:t xml:space="preserve"> </w:t>
      </w:r>
      <w:r>
        <w:rPr>
          <w:spacing w:val="-1"/>
        </w:rPr>
        <w:t>monarchy</w:t>
      </w:r>
      <w:r>
        <w:rPr>
          <w:spacing w:val="-2"/>
        </w:rPr>
        <w:t xml:space="preserve"> </w:t>
      </w:r>
      <w:r>
        <w:rPr>
          <w:spacing w:val="-1"/>
        </w:rPr>
        <w:t>became</w:t>
      </w:r>
      <w:r>
        <w:t xml:space="preserve"> </w:t>
      </w:r>
      <w:r>
        <w:rPr>
          <w:spacing w:val="-1"/>
        </w:rPr>
        <w:t>the</w:t>
      </w:r>
      <w:r>
        <w:t xml:space="preserve"> </w:t>
      </w:r>
      <w:r>
        <w:rPr>
          <w:spacing w:val="-1"/>
        </w:rPr>
        <w:t>model</w:t>
      </w:r>
      <w:r>
        <w:t xml:space="preserve"> </w:t>
      </w:r>
      <w:r>
        <w:rPr>
          <w:spacing w:val="-1"/>
        </w:rPr>
        <w:t>for</w:t>
      </w:r>
      <w:r>
        <w:t xml:space="preserve"> </w:t>
      </w:r>
      <w:r>
        <w:rPr>
          <w:spacing w:val="-1"/>
        </w:rPr>
        <w:t>future</w:t>
      </w:r>
      <w:r>
        <w:t xml:space="preserve"> </w:t>
      </w:r>
      <w:r>
        <w:rPr>
          <w:spacing w:val="-1"/>
        </w:rPr>
        <w:t>Chinese</w:t>
      </w:r>
      <w:r>
        <w:t xml:space="preserve"> </w:t>
      </w:r>
      <w:r>
        <w:rPr>
          <w:spacing w:val="-1"/>
        </w:rPr>
        <w:t>political</w:t>
      </w:r>
      <w:r>
        <w:rPr>
          <w:spacing w:val="21"/>
        </w:rPr>
        <w:t xml:space="preserve"> </w:t>
      </w:r>
      <w:r>
        <w:rPr>
          <w:spacing w:val="-1"/>
        </w:rPr>
        <w:t>organization."</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47"/>
      </w:pPr>
      <w:r>
        <w:t>As</w:t>
      </w:r>
      <w:r>
        <w:rPr>
          <w:spacing w:val="-1"/>
        </w:rPr>
        <w:t xml:space="preserve"> one</w:t>
      </w:r>
      <w:r>
        <w:t xml:space="preserve"> </w:t>
      </w:r>
      <w:r>
        <w:rPr>
          <w:spacing w:val="-1"/>
        </w:rPr>
        <w:t>might expect, Zheng's</w:t>
      </w:r>
      <w:r>
        <w:t xml:space="preserve"> </w:t>
      </w:r>
      <w:r>
        <w:rPr>
          <w:spacing w:val="-1"/>
        </w:rPr>
        <w:t>totalitarian</w:t>
      </w:r>
      <w:r>
        <w:t xml:space="preserve"> </w:t>
      </w:r>
      <w:r>
        <w:rPr>
          <w:spacing w:val="-1"/>
        </w:rPr>
        <w:t>machine earned criticism</w:t>
      </w:r>
      <w:r>
        <w:rPr>
          <w:spacing w:val="63"/>
        </w:rPr>
        <w:t xml:space="preserve"> </w:t>
      </w:r>
      <w:r>
        <w:rPr>
          <w:spacing w:val="-1"/>
        </w:rPr>
        <w:t>from</w:t>
      </w:r>
      <w:r>
        <w:rPr>
          <w:spacing w:val="-2"/>
        </w:rPr>
        <w:t xml:space="preserve"> </w:t>
      </w:r>
      <w:r>
        <w:rPr>
          <w:spacing w:val="-1"/>
        </w:rPr>
        <w:t xml:space="preserve">China's </w:t>
      </w:r>
      <w:r>
        <w:rPr>
          <w:spacing w:val="-2"/>
        </w:rPr>
        <w:t>traditionalist</w:t>
      </w:r>
      <w:r>
        <w:rPr>
          <w:spacing w:val="2"/>
        </w:rPr>
        <w:t xml:space="preserve"> </w:t>
      </w:r>
      <w:r>
        <w:rPr>
          <w:spacing w:val="-1"/>
        </w:rPr>
        <w:t>scholars</w:t>
      </w:r>
      <w:r>
        <w:rPr>
          <w:spacing w:val="-3"/>
        </w:rPr>
        <w:t xml:space="preserve"> </w:t>
      </w:r>
      <w:r>
        <w:rPr>
          <w:spacing w:val="-1"/>
        </w:rPr>
        <w:t>and</w:t>
      </w:r>
      <w:r>
        <w:t xml:space="preserve"> </w:t>
      </w:r>
      <w:r>
        <w:rPr>
          <w:spacing w:val="-1"/>
        </w:rPr>
        <w:t>intellectuals</w:t>
      </w:r>
      <w:r>
        <w:t xml:space="preserve"> </w:t>
      </w:r>
      <w:r>
        <w:rPr>
          <w:spacing w:val="-2"/>
        </w:rPr>
        <w:t>who</w:t>
      </w:r>
      <w:r>
        <w:t xml:space="preserve"> </w:t>
      </w:r>
      <w:r>
        <w:rPr>
          <w:spacing w:val="-1"/>
        </w:rPr>
        <w:t>followed</w:t>
      </w:r>
    </w:p>
    <w:p w:rsidR="00EA20B7" w:rsidRDefault="00EA20B7">
      <w:pPr>
        <w:sectPr w:rsidR="00EA20B7">
          <w:pgSz w:w="8640" w:h="12960"/>
          <w:pgMar w:top="960" w:right="1000" w:bottom="900" w:left="900" w:header="0" w:footer="712" w:gutter="0"/>
          <w:cols w:space="720"/>
        </w:sectPr>
      </w:pPr>
    </w:p>
    <w:p w:rsidR="00EA20B7" w:rsidRDefault="00877DD6">
      <w:pPr>
        <w:pStyle w:val="Corpodetexto"/>
        <w:spacing w:before="49"/>
        <w:ind w:right="131"/>
      </w:pPr>
      <w:r>
        <w:lastRenderedPageBreak/>
        <w:t xml:space="preserve">the </w:t>
      </w:r>
      <w:r>
        <w:rPr>
          <w:spacing w:val="-1"/>
        </w:rPr>
        <w:t xml:space="preserve">humanist tradition </w:t>
      </w:r>
      <w:r>
        <w:t>of</w:t>
      </w:r>
      <w:r>
        <w:rPr>
          <w:spacing w:val="-2"/>
        </w:rPr>
        <w:t xml:space="preserve"> </w:t>
      </w:r>
      <w:r>
        <w:rPr>
          <w:spacing w:val="-1"/>
        </w:rPr>
        <w:t>Confucius.</w:t>
      </w:r>
      <w:r>
        <w:t xml:space="preserve"> </w:t>
      </w:r>
      <w:r>
        <w:rPr>
          <w:spacing w:val="-1"/>
        </w:rPr>
        <w:t>"If</w:t>
      </w:r>
      <w:r>
        <w:t xml:space="preserve"> this </w:t>
      </w:r>
      <w:r>
        <w:rPr>
          <w:spacing w:val="-1"/>
        </w:rPr>
        <w:t>slander</w:t>
      </w:r>
      <w:r>
        <w:t xml:space="preserve"> is</w:t>
      </w:r>
      <w:r>
        <w:rPr>
          <w:spacing w:val="-1"/>
        </w:rPr>
        <w:t xml:space="preserve"> </w:t>
      </w:r>
      <w:r>
        <w:t xml:space="preserve">not </w:t>
      </w:r>
      <w:r>
        <w:rPr>
          <w:spacing w:val="-1"/>
        </w:rPr>
        <w:t>stopped,</w:t>
      </w:r>
      <w:r>
        <w:rPr>
          <w:spacing w:val="-1"/>
        </w:rPr>
        <w:t>"</w:t>
      </w:r>
      <w:r>
        <w:rPr>
          <w:spacing w:val="57"/>
        </w:rPr>
        <w:t xml:space="preserve"> </w:t>
      </w:r>
      <w:r>
        <w:rPr>
          <w:spacing w:val="-1"/>
        </w:rPr>
        <w:t>said</w:t>
      </w:r>
      <w:r>
        <w:t xml:space="preserve"> </w:t>
      </w:r>
      <w:r>
        <w:rPr>
          <w:spacing w:val="-1"/>
        </w:rPr>
        <w:t>Zheng's</w:t>
      </w:r>
      <w:r>
        <w:rPr>
          <w:spacing w:val="1"/>
        </w:rPr>
        <w:t xml:space="preserve"> </w:t>
      </w:r>
      <w:r>
        <w:rPr>
          <w:spacing w:val="-1"/>
        </w:rPr>
        <w:t>chief</w:t>
      </w:r>
      <w:r>
        <w:rPr>
          <w:spacing w:val="-2"/>
        </w:rPr>
        <w:t xml:space="preserve"> </w:t>
      </w:r>
      <w:r>
        <w:rPr>
          <w:spacing w:val="-1"/>
        </w:rPr>
        <w:t>adviser,</w:t>
      </w:r>
      <w:r>
        <w:t xml:space="preserve"> </w:t>
      </w:r>
      <w:r>
        <w:rPr>
          <w:spacing w:val="-1"/>
        </w:rPr>
        <w:t>Li</w:t>
      </w:r>
      <w:r>
        <w:t xml:space="preserve"> </w:t>
      </w:r>
      <w:r>
        <w:rPr>
          <w:spacing w:val="-1"/>
        </w:rPr>
        <w:t>Si,</w:t>
      </w:r>
      <w:r>
        <w:rPr>
          <w:spacing w:val="1"/>
        </w:rPr>
        <w:t xml:space="preserve"> </w:t>
      </w:r>
      <w:r>
        <w:rPr>
          <w:spacing w:val="-1"/>
        </w:rPr>
        <w:t>"the</w:t>
      </w:r>
      <w:r>
        <w:rPr>
          <w:spacing w:val="-2"/>
        </w:rPr>
        <w:t xml:space="preserve"> </w:t>
      </w:r>
      <w:r>
        <w:rPr>
          <w:spacing w:val="-1"/>
        </w:rPr>
        <w:t>imperial</w:t>
      </w:r>
      <w:r>
        <w:rPr>
          <w:spacing w:val="-2"/>
        </w:rPr>
        <w:t xml:space="preserve"> </w:t>
      </w:r>
      <w:r>
        <w:rPr>
          <w:spacing w:val="-1"/>
        </w:rPr>
        <w:t>authority</w:t>
      </w:r>
      <w:r>
        <w:t xml:space="preserve"> </w:t>
      </w:r>
      <w:r>
        <w:rPr>
          <w:spacing w:val="-2"/>
        </w:rPr>
        <w:t>will</w:t>
      </w:r>
      <w:r>
        <w:t xml:space="preserve"> </w:t>
      </w:r>
      <w:r>
        <w:rPr>
          <w:spacing w:val="-1"/>
        </w:rPr>
        <w:t>decline."</w:t>
      </w:r>
      <w:r>
        <w:rPr>
          <w:spacing w:val="40"/>
        </w:rPr>
        <w:t xml:space="preserve"> </w:t>
      </w:r>
      <w:r>
        <w:rPr>
          <w:spacing w:val="-1"/>
        </w:rPr>
        <w:t>Therefore China's</w:t>
      </w:r>
      <w:r>
        <w:t xml:space="preserve"> </w:t>
      </w:r>
      <w:r>
        <w:rPr>
          <w:spacing w:val="-1"/>
        </w:rPr>
        <w:t>literature</w:t>
      </w:r>
      <w:r>
        <w:t xml:space="preserve"> </w:t>
      </w:r>
      <w:r>
        <w:rPr>
          <w:spacing w:val="-1"/>
        </w:rPr>
        <w:t xml:space="preserve">itself </w:t>
      </w:r>
      <w:r>
        <w:rPr>
          <w:spacing w:val="-2"/>
        </w:rPr>
        <w:t>should</w:t>
      </w:r>
      <w:r>
        <w:t xml:space="preserve"> be </w:t>
      </w:r>
      <w:r>
        <w:rPr>
          <w:spacing w:val="-1"/>
        </w:rPr>
        <w:t>burned and</w:t>
      </w:r>
      <w:r>
        <w:t xml:space="preserve"> </w:t>
      </w:r>
      <w:r>
        <w:rPr>
          <w:spacing w:val="-1"/>
        </w:rPr>
        <w:t>destroyed.</w:t>
      </w:r>
      <w:r>
        <w:rPr>
          <w:spacing w:val="41"/>
        </w:rPr>
        <w:t xml:space="preserve"> </w:t>
      </w:r>
      <w:r>
        <w:rPr>
          <w:spacing w:val="-1"/>
        </w:rPr>
        <w:t>"All</w:t>
      </w:r>
      <w:r>
        <w:t xml:space="preserve"> </w:t>
      </w:r>
      <w:r>
        <w:rPr>
          <w:spacing w:val="-1"/>
        </w:rPr>
        <w:t>persons</w:t>
      </w:r>
      <w:r>
        <w:rPr>
          <w:spacing w:val="-2"/>
        </w:rPr>
        <w:t xml:space="preserve"> </w:t>
      </w:r>
      <w:r>
        <w:rPr>
          <w:spacing w:val="-1"/>
        </w:rPr>
        <w:t>possessing</w:t>
      </w:r>
      <w:r>
        <w:rPr>
          <w:spacing w:val="-2"/>
        </w:rPr>
        <w:t xml:space="preserve"> </w:t>
      </w:r>
      <w:r>
        <w:rPr>
          <w:spacing w:val="-1"/>
        </w:rPr>
        <w:t>works</w:t>
      </w:r>
      <w:r>
        <w:rPr>
          <w:spacing w:val="-2"/>
        </w:rPr>
        <w:t xml:space="preserve"> </w:t>
      </w:r>
      <w:r>
        <w:rPr>
          <w:spacing w:val="-1"/>
        </w:rPr>
        <w:t>of</w:t>
      </w:r>
      <w:r>
        <w:t xml:space="preserve"> </w:t>
      </w:r>
      <w:r>
        <w:rPr>
          <w:spacing w:val="-1"/>
        </w:rPr>
        <w:t>literature</w:t>
      </w:r>
      <w:r>
        <w:t xml:space="preserve"> </w:t>
      </w:r>
      <w:r>
        <w:rPr>
          <w:spacing w:val="-1"/>
        </w:rPr>
        <w:t>and</w:t>
      </w:r>
      <w:r>
        <w:t xml:space="preserve"> </w:t>
      </w:r>
      <w:r>
        <w:rPr>
          <w:spacing w:val="-2"/>
        </w:rPr>
        <w:t>discussions</w:t>
      </w:r>
      <w:r>
        <w:t xml:space="preserve"> </w:t>
      </w:r>
      <w:r>
        <w:rPr>
          <w:spacing w:val="-1"/>
        </w:rPr>
        <w:t>of</w:t>
      </w:r>
      <w:r>
        <w:rPr>
          <w:spacing w:val="-2"/>
        </w:rPr>
        <w:t xml:space="preserve"> </w:t>
      </w:r>
      <w:r>
        <w:t>the</w:t>
      </w:r>
      <w:r>
        <w:rPr>
          <w:spacing w:val="43"/>
        </w:rPr>
        <w:t xml:space="preserve"> </w:t>
      </w:r>
      <w:r>
        <w:rPr>
          <w:spacing w:val="-1"/>
        </w:rPr>
        <w:t>philosophers</w:t>
      </w:r>
      <w:r>
        <w:t xml:space="preserve"> </w:t>
      </w:r>
      <w:r>
        <w:rPr>
          <w:spacing w:val="-2"/>
        </w:rPr>
        <w:t>should</w:t>
      </w:r>
      <w:r>
        <w:t xml:space="preserve"> </w:t>
      </w:r>
      <w:r>
        <w:rPr>
          <w:spacing w:val="-1"/>
        </w:rPr>
        <w:t>destroy</w:t>
      </w:r>
      <w:r>
        <w:rPr>
          <w:spacing w:val="-3"/>
        </w:rPr>
        <w:t xml:space="preserve"> </w:t>
      </w:r>
      <w:r>
        <w:rPr>
          <w:spacing w:val="-1"/>
        </w:rPr>
        <w:t>them," ordered</w:t>
      </w:r>
      <w:r>
        <w:t xml:space="preserve"> </w:t>
      </w:r>
      <w:r>
        <w:rPr>
          <w:spacing w:val="-1"/>
        </w:rPr>
        <w:t>Li</w:t>
      </w:r>
      <w:r>
        <w:t xml:space="preserve"> </w:t>
      </w:r>
      <w:r>
        <w:rPr>
          <w:spacing w:val="-1"/>
        </w:rPr>
        <w:t>Si.</w:t>
      </w:r>
      <w:r>
        <w:t xml:space="preserve"> </w:t>
      </w:r>
      <w:r>
        <w:rPr>
          <w:spacing w:val="-1"/>
        </w:rPr>
        <w:t>"Those</w:t>
      </w:r>
      <w:r>
        <w:rPr>
          <w:spacing w:val="1"/>
        </w:rPr>
        <w:t xml:space="preserve"> </w:t>
      </w:r>
      <w:r>
        <w:rPr>
          <w:spacing w:val="-2"/>
        </w:rPr>
        <w:t>who</w:t>
      </w:r>
      <w:r>
        <w:t xml:space="preserve"> </w:t>
      </w:r>
      <w:r>
        <w:rPr>
          <w:spacing w:val="-1"/>
        </w:rPr>
        <w:t>have</w:t>
      </w:r>
      <w:r>
        <w:rPr>
          <w:spacing w:val="33"/>
        </w:rPr>
        <w:t xml:space="preserve"> </w:t>
      </w:r>
      <w:r>
        <w:rPr>
          <w:spacing w:val="-1"/>
        </w:rPr>
        <w:t>not</w:t>
      </w:r>
      <w:r>
        <w:t xml:space="preserve"> </w:t>
      </w:r>
      <w:r>
        <w:rPr>
          <w:spacing w:val="-1"/>
        </w:rPr>
        <w:t>destroyed them within</w:t>
      </w:r>
      <w:r>
        <w:t xml:space="preserve"> </w:t>
      </w:r>
      <w:r>
        <w:rPr>
          <w:spacing w:val="-1"/>
        </w:rPr>
        <w:t>30</w:t>
      </w:r>
      <w:r>
        <w:t xml:space="preserve"> </w:t>
      </w:r>
      <w:r>
        <w:rPr>
          <w:spacing w:val="-1"/>
        </w:rPr>
        <w:t>days</w:t>
      </w:r>
      <w:r>
        <w:rPr>
          <w:spacing w:val="-2"/>
        </w:rPr>
        <w:t xml:space="preserve"> </w:t>
      </w:r>
      <w:r>
        <w:t>after</w:t>
      </w:r>
      <w:r>
        <w:rPr>
          <w:spacing w:val="-1"/>
        </w:rPr>
        <w:t xml:space="preserve"> the</w:t>
      </w:r>
      <w:r>
        <w:t xml:space="preserve"> </w:t>
      </w:r>
      <w:r>
        <w:rPr>
          <w:spacing w:val="-1"/>
        </w:rPr>
        <w:t xml:space="preserve">issuing </w:t>
      </w:r>
      <w:r>
        <w:t>of</w:t>
      </w:r>
      <w:r>
        <w:rPr>
          <w:spacing w:val="-1"/>
        </w:rPr>
        <w:t xml:space="preserve"> the order </w:t>
      </w:r>
      <w:r>
        <w:t>are</w:t>
      </w:r>
      <w:r>
        <w:rPr>
          <w:spacing w:val="45"/>
        </w:rPr>
        <w:t xml:space="preserve"> </w:t>
      </w:r>
      <w:r>
        <w:t>to</w:t>
      </w:r>
      <w:r>
        <w:rPr>
          <w:spacing w:val="-1"/>
        </w:rPr>
        <w:t xml:space="preserve"> be</w:t>
      </w:r>
      <w:r>
        <w:rPr>
          <w:spacing w:val="1"/>
        </w:rPr>
        <w:t xml:space="preserve"> </w:t>
      </w:r>
      <w:r>
        <w:rPr>
          <w:spacing w:val="-1"/>
        </w:rPr>
        <w:t xml:space="preserve">branded and </w:t>
      </w:r>
      <w:r>
        <w:rPr>
          <w:spacing w:val="-2"/>
        </w:rPr>
        <w:t>work</w:t>
      </w:r>
      <w:r>
        <w:t xml:space="preserve"> as</w:t>
      </w:r>
      <w:r>
        <w:rPr>
          <w:spacing w:val="-2"/>
        </w:rPr>
        <w:t xml:space="preserve"> </w:t>
      </w:r>
      <w:r>
        <w:rPr>
          <w:spacing w:val="-1"/>
        </w:rPr>
        <w:t>convicts."</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142"/>
      </w:pPr>
      <w:r>
        <w:rPr>
          <w:spacing w:val="-1"/>
        </w:rPr>
        <w:t>The</w:t>
      </w:r>
      <w:r>
        <w:rPr>
          <w:spacing w:val="1"/>
        </w:rPr>
        <w:t xml:space="preserve"> </w:t>
      </w:r>
      <w:r>
        <w:rPr>
          <w:spacing w:val="-1"/>
        </w:rPr>
        <w:t>only</w:t>
      </w:r>
      <w:r>
        <w:rPr>
          <w:spacing w:val="-2"/>
        </w:rPr>
        <w:t xml:space="preserve"> </w:t>
      </w:r>
      <w:r>
        <w:rPr>
          <w:spacing w:val="-1"/>
        </w:rPr>
        <w:t>books</w:t>
      </w:r>
      <w:r>
        <w:rPr>
          <w:spacing w:val="-3"/>
        </w:rPr>
        <w:t xml:space="preserve"> </w:t>
      </w:r>
      <w:r>
        <w:rPr>
          <w:spacing w:val="-1"/>
        </w:rPr>
        <w:t>to</w:t>
      </w:r>
      <w:r>
        <w:t xml:space="preserve"> </w:t>
      </w:r>
      <w:r>
        <w:rPr>
          <w:spacing w:val="-1"/>
        </w:rPr>
        <w:t>be</w:t>
      </w:r>
      <w:r>
        <w:t xml:space="preserve"> </w:t>
      </w:r>
      <w:r>
        <w:rPr>
          <w:spacing w:val="-1"/>
        </w:rPr>
        <w:t>spared</w:t>
      </w:r>
      <w:r>
        <w:t xml:space="preserve"> </w:t>
      </w:r>
      <w:r>
        <w:rPr>
          <w:spacing w:val="-1"/>
        </w:rPr>
        <w:t>destruction</w:t>
      </w:r>
      <w:r>
        <w:t xml:space="preserve"> </w:t>
      </w:r>
      <w:r>
        <w:rPr>
          <w:spacing w:val="-1"/>
        </w:rPr>
        <w:t>in ancient</w:t>
      </w:r>
      <w:r>
        <w:t xml:space="preserve"> </w:t>
      </w:r>
      <w:r>
        <w:rPr>
          <w:spacing w:val="-1"/>
        </w:rPr>
        <w:t>China,</w:t>
      </w:r>
      <w:r>
        <w:rPr>
          <w:spacing w:val="1"/>
        </w:rPr>
        <w:t xml:space="preserve"> </w:t>
      </w:r>
      <w:r>
        <w:rPr>
          <w:spacing w:val="-2"/>
        </w:rPr>
        <w:t>were</w:t>
      </w:r>
      <w:r>
        <w:rPr>
          <w:spacing w:val="30"/>
        </w:rPr>
        <w:t xml:space="preserve"> </w:t>
      </w:r>
      <w:r>
        <w:rPr>
          <w:spacing w:val="-1"/>
        </w:rPr>
        <w:t>books on</w:t>
      </w:r>
      <w:r>
        <w:t xml:space="preserve"> </w:t>
      </w:r>
      <w:r>
        <w:rPr>
          <w:spacing w:val="-1"/>
        </w:rPr>
        <w:t>medicine, agriculture</w:t>
      </w:r>
      <w:r>
        <w:t xml:space="preserve"> </w:t>
      </w:r>
      <w:r>
        <w:rPr>
          <w:spacing w:val="-1"/>
        </w:rPr>
        <w:t>and divination.</w:t>
      </w:r>
      <w:r>
        <w:t xml:space="preserve"> </w:t>
      </w:r>
      <w:r>
        <w:rPr>
          <w:spacing w:val="-1"/>
        </w:rPr>
        <w:t>The</w:t>
      </w:r>
      <w:r>
        <w:t xml:space="preserve"> </w:t>
      </w:r>
      <w:r>
        <w:rPr>
          <w:spacing w:val="-1"/>
        </w:rPr>
        <w:t>Qin emperor</w:t>
      </w:r>
      <w:r>
        <w:rPr>
          <w:spacing w:val="22"/>
        </w:rPr>
        <w:t xml:space="preserve"> </w:t>
      </w:r>
      <w:r>
        <w:rPr>
          <w:spacing w:val="-1"/>
        </w:rPr>
        <w:t>complimented Li</w:t>
      </w:r>
      <w:r>
        <w:t xml:space="preserve"> </w:t>
      </w:r>
      <w:r>
        <w:rPr>
          <w:spacing w:val="-1"/>
        </w:rPr>
        <w:t>Si</w:t>
      </w:r>
      <w:r>
        <w:t xml:space="preserve"> </w:t>
      </w:r>
      <w:r>
        <w:rPr>
          <w:spacing w:val="-1"/>
        </w:rPr>
        <w:t>on</w:t>
      </w:r>
      <w:r>
        <w:t xml:space="preserve"> </w:t>
      </w:r>
      <w:r>
        <w:rPr>
          <w:spacing w:val="-1"/>
        </w:rPr>
        <w:t>his</w:t>
      </w:r>
      <w:r>
        <w:t xml:space="preserve"> </w:t>
      </w:r>
      <w:r>
        <w:rPr>
          <w:spacing w:val="-1"/>
        </w:rPr>
        <w:t>brilliant</w:t>
      </w:r>
      <w:r>
        <w:t xml:space="preserve"> </w:t>
      </w:r>
      <w:r>
        <w:rPr>
          <w:spacing w:val="-1"/>
        </w:rPr>
        <w:t>plan.</w:t>
      </w:r>
      <w:r>
        <w:t xml:space="preserve"> </w:t>
      </w:r>
      <w:r>
        <w:rPr>
          <w:spacing w:val="-1"/>
        </w:rPr>
        <w:t>This</w:t>
      </w:r>
      <w:r>
        <w:t xml:space="preserve"> </w:t>
      </w:r>
      <w:r>
        <w:rPr>
          <w:spacing w:val="-1"/>
        </w:rPr>
        <w:t>burning</w:t>
      </w:r>
      <w:r>
        <w:rPr>
          <w:spacing w:val="1"/>
        </w:rPr>
        <w:t xml:space="preserve"> </w:t>
      </w:r>
      <w:r>
        <w:rPr>
          <w:spacing w:val="-2"/>
        </w:rPr>
        <w:t>would</w:t>
      </w:r>
      <w:r>
        <w:rPr>
          <w:spacing w:val="1"/>
        </w:rPr>
        <w:t xml:space="preserve"> </w:t>
      </w:r>
      <w:r>
        <w:rPr>
          <w:spacing w:val="-1"/>
        </w:rPr>
        <w:t>serve</w:t>
      </w:r>
      <w:r>
        <w:rPr>
          <w:spacing w:val="23"/>
        </w:rPr>
        <w:t xml:space="preserve"> </w:t>
      </w:r>
      <w:r>
        <w:t>to</w:t>
      </w:r>
      <w:r>
        <w:rPr>
          <w:spacing w:val="-1"/>
        </w:rPr>
        <w:t xml:space="preserve"> </w:t>
      </w:r>
      <w:r>
        <w:t>keep</w:t>
      </w:r>
      <w:r>
        <w:rPr>
          <w:spacing w:val="-1"/>
        </w:rPr>
        <w:t xml:space="preserve"> </w:t>
      </w:r>
      <w:r>
        <w:t>the</w:t>
      </w:r>
      <w:r>
        <w:rPr>
          <w:spacing w:val="-1"/>
        </w:rPr>
        <w:t xml:space="preserve"> Chinese</w:t>
      </w:r>
      <w:r>
        <w:rPr>
          <w:spacing w:val="1"/>
        </w:rPr>
        <w:t xml:space="preserve"> </w:t>
      </w:r>
      <w:r>
        <w:rPr>
          <w:spacing w:val="-1"/>
        </w:rPr>
        <w:t>people</w:t>
      </w:r>
      <w:r>
        <w:rPr>
          <w:spacing w:val="1"/>
        </w:rPr>
        <w:t xml:space="preserve"> </w:t>
      </w:r>
      <w:r>
        <w:rPr>
          <w:spacing w:val="-1"/>
        </w:rPr>
        <w:t>ignorant</w:t>
      </w:r>
      <w:r>
        <w:t xml:space="preserve"> and </w:t>
      </w:r>
      <w:r>
        <w:rPr>
          <w:spacing w:val="-1"/>
        </w:rPr>
        <w:t>subservient.</w:t>
      </w:r>
      <w:r>
        <w:t xml:space="preserve"> </w:t>
      </w:r>
      <w:r>
        <w:rPr>
          <w:spacing w:val="-1"/>
        </w:rPr>
        <w:t>It</w:t>
      </w:r>
      <w:r>
        <w:rPr>
          <w:spacing w:val="1"/>
        </w:rPr>
        <w:t xml:space="preserve"> </w:t>
      </w:r>
      <w:r>
        <w:rPr>
          <w:spacing w:val="-1"/>
        </w:rPr>
        <w:t>would</w:t>
      </w:r>
      <w:r>
        <w:t xml:space="preserve"> </w:t>
      </w:r>
      <w:r>
        <w:rPr>
          <w:spacing w:val="-1"/>
        </w:rPr>
        <w:t>also</w:t>
      </w:r>
      <w:r>
        <w:rPr>
          <w:spacing w:val="51"/>
        </w:rPr>
        <w:t xml:space="preserve"> </w:t>
      </w:r>
      <w:r>
        <w:rPr>
          <w:spacing w:val="-1"/>
        </w:rPr>
        <w:t>prevent</w:t>
      </w:r>
      <w:r>
        <w:t xml:space="preserve"> </w:t>
      </w:r>
      <w:r>
        <w:rPr>
          <w:spacing w:val="-1"/>
        </w:rPr>
        <w:t>the "use</w:t>
      </w:r>
      <w:r>
        <w:t xml:space="preserve"> of</w:t>
      </w:r>
      <w:r>
        <w:rPr>
          <w:spacing w:val="-1"/>
        </w:rPr>
        <w:t xml:space="preserve"> the past </w:t>
      </w:r>
      <w:r>
        <w:t xml:space="preserve">to </w:t>
      </w:r>
      <w:r>
        <w:rPr>
          <w:spacing w:val="-1"/>
        </w:rPr>
        <w:t>discredit the</w:t>
      </w:r>
      <w:r>
        <w:t xml:space="preserve"> </w:t>
      </w:r>
      <w:r>
        <w:rPr>
          <w:spacing w:val="-1"/>
        </w:rPr>
        <w:t>present."</w:t>
      </w:r>
      <w:r>
        <w:rPr>
          <w:spacing w:val="-2"/>
        </w:rPr>
        <w:t xml:space="preserve"> </w:t>
      </w:r>
      <w:r>
        <w:rPr>
          <w:spacing w:val="-1"/>
        </w:rPr>
        <w:t xml:space="preserve">After the </w:t>
      </w:r>
      <w:r>
        <w:t>Qin</w:t>
      </w:r>
      <w:r>
        <w:rPr>
          <w:spacing w:val="61"/>
        </w:rPr>
        <w:t xml:space="preserve"> </w:t>
      </w:r>
      <w:r>
        <w:rPr>
          <w:spacing w:val="-1"/>
        </w:rPr>
        <w:t>dynasty</w:t>
      </w:r>
      <w:r>
        <w:rPr>
          <w:spacing w:val="-2"/>
        </w:rPr>
        <w:t xml:space="preserve"> </w:t>
      </w:r>
      <w:r>
        <w:rPr>
          <w:spacing w:val="-1"/>
        </w:rPr>
        <w:t>it</w:t>
      </w:r>
      <w:r>
        <w:rPr>
          <w:spacing w:val="2"/>
        </w:rPr>
        <w:t xml:space="preserve"> </w:t>
      </w:r>
      <w:r>
        <w:rPr>
          <w:spacing w:val="-1"/>
        </w:rPr>
        <w:t>would</w:t>
      </w:r>
      <w:r>
        <w:t xml:space="preserve"> be </w:t>
      </w:r>
      <w:r>
        <w:rPr>
          <w:spacing w:val="-1"/>
        </w:rPr>
        <w:t>understood</w:t>
      </w:r>
      <w:r>
        <w:t xml:space="preserve"> that</w:t>
      </w:r>
      <w:r>
        <w:rPr>
          <w:spacing w:val="-1"/>
        </w:rPr>
        <w:t xml:space="preserve"> </w:t>
      </w:r>
      <w:r>
        <w:t>the</w:t>
      </w:r>
      <w:r>
        <w:rPr>
          <w:spacing w:val="-1"/>
        </w:rPr>
        <w:t xml:space="preserve"> </w:t>
      </w:r>
      <w:r>
        <w:t>control</w:t>
      </w:r>
      <w:r>
        <w:rPr>
          <w:spacing w:val="-1"/>
        </w:rPr>
        <w:t xml:space="preserve"> </w:t>
      </w:r>
      <w:r>
        <w:t xml:space="preserve">of </w:t>
      </w:r>
      <w:r>
        <w:rPr>
          <w:spacing w:val="-1"/>
        </w:rPr>
        <w:t>history</w:t>
      </w:r>
      <w:r>
        <w:t xml:space="preserve"> </w:t>
      </w:r>
      <w:r>
        <w:rPr>
          <w:spacing w:val="-1"/>
        </w:rPr>
        <w:t>was</w:t>
      </w:r>
      <w:r>
        <w:rPr>
          <w:spacing w:val="31"/>
        </w:rPr>
        <w:t xml:space="preserve"> </w:t>
      </w:r>
      <w:r>
        <w:rPr>
          <w:spacing w:val="-1"/>
        </w:rPr>
        <w:t xml:space="preserve">essential </w:t>
      </w:r>
      <w:r>
        <w:t>to</w:t>
      </w:r>
      <w:r>
        <w:rPr>
          <w:spacing w:val="-1"/>
        </w:rPr>
        <w:t xml:space="preserve"> the</w:t>
      </w:r>
      <w:r>
        <w:t xml:space="preserve"> </w:t>
      </w:r>
      <w:r>
        <w:rPr>
          <w:spacing w:val="-1"/>
        </w:rPr>
        <w:t>control</w:t>
      </w:r>
      <w:r>
        <w:rPr>
          <w:spacing w:val="-3"/>
        </w:rPr>
        <w:t xml:space="preserve"> </w:t>
      </w:r>
      <w:r>
        <w:t>of</w:t>
      </w:r>
      <w:r>
        <w:rPr>
          <w:spacing w:val="-1"/>
        </w:rPr>
        <w:t xml:space="preserve"> the</w:t>
      </w:r>
      <w:r>
        <w:t xml:space="preserve"> </w:t>
      </w:r>
      <w:r>
        <w:rPr>
          <w:spacing w:val="-2"/>
        </w:rPr>
        <w:t>present</w:t>
      </w:r>
      <w:r>
        <w:t xml:space="preserve"> and </w:t>
      </w:r>
      <w:r>
        <w:rPr>
          <w:spacing w:val="-1"/>
        </w:rPr>
        <w:t>future.</w:t>
      </w:r>
      <w:r>
        <w:rPr>
          <w:spacing w:val="-2"/>
        </w:rPr>
        <w:t xml:space="preserve"> </w:t>
      </w:r>
      <w:r>
        <w:t>As</w:t>
      </w:r>
      <w:r>
        <w:rPr>
          <w:spacing w:val="-1"/>
        </w:rPr>
        <w:t xml:space="preserve"> </w:t>
      </w:r>
      <w:r>
        <w:t>George</w:t>
      </w:r>
      <w:r>
        <w:rPr>
          <w:spacing w:val="-1"/>
        </w:rPr>
        <w:t xml:space="preserve"> Orwell</w:t>
      </w:r>
      <w:r>
        <w:rPr>
          <w:spacing w:val="55"/>
        </w:rPr>
        <w:t xml:space="preserve"> </w:t>
      </w:r>
      <w:r>
        <w:rPr>
          <w:spacing w:val="-1"/>
        </w:rPr>
        <w:t>explained</w:t>
      </w:r>
      <w:r>
        <w:rPr>
          <w:spacing w:val="-2"/>
        </w:rPr>
        <w:t xml:space="preserve"> </w:t>
      </w:r>
      <w:r>
        <w:t>in</w:t>
      </w:r>
      <w:r>
        <w:rPr>
          <w:spacing w:val="-1"/>
        </w:rPr>
        <w:t xml:space="preserve"> "1984,"</w:t>
      </w:r>
      <w:r>
        <w:rPr>
          <w:spacing w:val="-2"/>
        </w:rPr>
        <w:t xml:space="preserve"> </w:t>
      </w:r>
      <w:r>
        <w:t>he</w:t>
      </w:r>
      <w:r>
        <w:rPr>
          <w:spacing w:val="-1"/>
        </w:rPr>
        <w:t xml:space="preserve"> who</w:t>
      </w:r>
      <w:r>
        <w:t xml:space="preserve"> </w:t>
      </w:r>
      <w:r>
        <w:rPr>
          <w:spacing w:val="-1"/>
        </w:rPr>
        <w:t>controls the</w:t>
      </w:r>
      <w:r>
        <w:t xml:space="preserve"> </w:t>
      </w:r>
      <w:r>
        <w:rPr>
          <w:spacing w:val="-1"/>
        </w:rPr>
        <w:t>present,</w:t>
      </w:r>
      <w:r>
        <w:rPr>
          <w:spacing w:val="-2"/>
        </w:rPr>
        <w:t xml:space="preserve"> </w:t>
      </w:r>
      <w:r>
        <w:rPr>
          <w:spacing w:val="-1"/>
        </w:rPr>
        <w:t>controls the</w:t>
      </w:r>
      <w:r>
        <w:t xml:space="preserve"> </w:t>
      </w:r>
      <w:r>
        <w:rPr>
          <w:spacing w:val="-1"/>
        </w:rPr>
        <w:t>past;</w:t>
      </w:r>
      <w:r>
        <w:rPr>
          <w:spacing w:val="63"/>
        </w:rPr>
        <w:t xml:space="preserve"> </w:t>
      </w:r>
      <w:r>
        <w:rPr>
          <w:spacing w:val="-1"/>
        </w:rPr>
        <w:t>he</w:t>
      </w:r>
      <w:r>
        <w:rPr>
          <w:spacing w:val="1"/>
        </w:rPr>
        <w:t xml:space="preserve"> </w:t>
      </w:r>
      <w:r>
        <w:rPr>
          <w:spacing w:val="-2"/>
        </w:rPr>
        <w:t>who</w:t>
      </w:r>
      <w:r>
        <w:t xml:space="preserve"> </w:t>
      </w:r>
      <w:r>
        <w:rPr>
          <w:spacing w:val="-1"/>
        </w:rPr>
        <w:t>controls</w:t>
      </w:r>
      <w:r>
        <w:rPr>
          <w:spacing w:val="-2"/>
        </w:rPr>
        <w:t xml:space="preserve"> </w:t>
      </w:r>
      <w:r>
        <w:rPr>
          <w:spacing w:val="-1"/>
        </w:rPr>
        <w:t>the</w:t>
      </w:r>
      <w:r>
        <w:rPr>
          <w:spacing w:val="1"/>
        </w:rPr>
        <w:t xml:space="preserve"> </w:t>
      </w:r>
      <w:r>
        <w:rPr>
          <w:spacing w:val="-1"/>
        </w:rPr>
        <w:t>past, controls</w:t>
      </w:r>
      <w:r>
        <w:rPr>
          <w:spacing w:val="-2"/>
        </w:rPr>
        <w:t xml:space="preserve"> </w:t>
      </w:r>
      <w:r>
        <w:rPr>
          <w:spacing w:val="-1"/>
        </w:rPr>
        <w:t>the</w:t>
      </w:r>
      <w:r>
        <w:rPr>
          <w:spacing w:val="1"/>
        </w:rPr>
        <w:t xml:space="preserve"> </w:t>
      </w:r>
      <w:r>
        <w:rPr>
          <w:spacing w:val="-1"/>
        </w:rPr>
        <w:t>future.</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318"/>
      </w:pPr>
      <w:r>
        <w:rPr>
          <w:spacing w:val="-1"/>
        </w:rPr>
        <w:t>Or</w:t>
      </w:r>
      <w:r>
        <w:rPr>
          <w:spacing w:val="-2"/>
        </w:rPr>
        <w:t xml:space="preserve"> </w:t>
      </w:r>
      <w:r>
        <w:t>as</w:t>
      </w:r>
      <w:r>
        <w:rPr>
          <w:spacing w:val="-2"/>
        </w:rPr>
        <w:t xml:space="preserve"> </w:t>
      </w:r>
      <w:r>
        <w:rPr>
          <w:spacing w:val="-1"/>
        </w:rPr>
        <w:t>the</w:t>
      </w:r>
      <w:r>
        <w:t xml:space="preserve"> </w:t>
      </w:r>
      <w:r>
        <w:rPr>
          <w:spacing w:val="-1"/>
        </w:rPr>
        <w:t>Chinese</w:t>
      </w:r>
      <w:r>
        <w:rPr>
          <w:spacing w:val="1"/>
        </w:rPr>
        <w:t xml:space="preserve"> </w:t>
      </w:r>
      <w:r>
        <w:rPr>
          <w:spacing w:val="-1"/>
        </w:rPr>
        <w:t>like</w:t>
      </w:r>
      <w:r>
        <w:rPr>
          <w:spacing w:val="-2"/>
        </w:rPr>
        <w:t xml:space="preserve"> </w:t>
      </w:r>
      <w:r>
        <w:rPr>
          <w:spacing w:val="-1"/>
        </w:rPr>
        <w:t>to</w:t>
      </w:r>
      <w:r>
        <w:t xml:space="preserve"> </w:t>
      </w:r>
      <w:r>
        <w:rPr>
          <w:spacing w:val="-1"/>
        </w:rPr>
        <w:t>say,</w:t>
      </w:r>
      <w:r>
        <w:t xml:space="preserve"> </w:t>
      </w:r>
      <w:r>
        <w:rPr>
          <w:spacing w:val="-1"/>
        </w:rPr>
        <w:t>"History</w:t>
      </w:r>
      <w:r>
        <w:rPr>
          <w:spacing w:val="-2"/>
        </w:rPr>
        <w:t xml:space="preserve"> </w:t>
      </w:r>
      <w:r>
        <w:rPr>
          <w:spacing w:val="-1"/>
        </w:rPr>
        <w:t>is</w:t>
      </w:r>
      <w:r>
        <w:t xml:space="preserve"> a</w:t>
      </w:r>
      <w:r>
        <w:rPr>
          <w:spacing w:val="1"/>
        </w:rPr>
        <w:t xml:space="preserve"> </w:t>
      </w:r>
      <w:r>
        <w:rPr>
          <w:spacing w:val="-1"/>
        </w:rPr>
        <w:t>maiden.</w:t>
      </w:r>
      <w:r>
        <w:t xml:space="preserve"> </w:t>
      </w:r>
      <w:r>
        <w:rPr>
          <w:spacing w:val="-1"/>
        </w:rPr>
        <w:t>You</w:t>
      </w:r>
      <w:r>
        <w:rPr>
          <w:spacing w:val="-2"/>
        </w:rPr>
        <w:t xml:space="preserve"> </w:t>
      </w:r>
      <w:r>
        <w:rPr>
          <w:spacing w:val="-1"/>
        </w:rPr>
        <w:t>can</w:t>
      </w:r>
      <w:r>
        <w:t xml:space="preserve"> </w:t>
      </w:r>
      <w:r>
        <w:rPr>
          <w:spacing w:val="-1"/>
        </w:rPr>
        <w:t>dress</w:t>
      </w:r>
      <w:r>
        <w:rPr>
          <w:spacing w:val="32"/>
        </w:rPr>
        <w:t xml:space="preserve"> </w:t>
      </w:r>
      <w:r>
        <w:rPr>
          <w:spacing w:val="-1"/>
        </w:rPr>
        <w:t>her</w:t>
      </w:r>
      <w:r>
        <w:rPr>
          <w:spacing w:val="1"/>
        </w:rPr>
        <w:t xml:space="preserve"> </w:t>
      </w:r>
      <w:r>
        <w:rPr>
          <w:spacing w:val="-1"/>
        </w:rPr>
        <w:t>up</w:t>
      </w:r>
      <w:r>
        <w:t xml:space="preserve"> any</w:t>
      </w:r>
      <w:r>
        <w:rPr>
          <w:spacing w:val="-2"/>
        </w:rPr>
        <w:t xml:space="preserve"> </w:t>
      </w:r>
      <w:r>
        <w:rPr>
          <w:spacing w:val="-1"/>
        </w:rPr>
        <w:t>way</w:t>
      </w:r>
      <w:r>
        <w:t xml:space="preserve"> </w:t>
      </w:r>
      <w:r>
        <w:rPr>
          <w:spacing w:val="-1"/>
        </w:rPr>
        <w:t>you</w:t>
      </w:r>
      <w:r>
        <w:rPr>
          <w:spacing w:val="-2"/>
        </w:rPr>
        <w:t xml:space="preserve"> </w:t>
      </w:r>
      <w:r>
        <w:rPr>
          <w:spacing w:val="-1"/>
        </w:rPr>
        <w:t>like."</w:t>
      </w:r>
    </w:p>
    <w:p w:rsidR="00EA20B7" w:rsidRDefault="00877DD6">
      <w:pPr>
        <w:pStyle w:val="Corpodetexto"/>
        <w:spacing w:before="121"/>
      </w:pPr>
      <w:r>
        <w:rPr>
          <w:spacing w:val="-1"/>
        </w:rPr>
        <w:t>History is bunk</w:t>
      </w:r>
      <w:r>
        <w:rPr>
          <w:spacing w:val="1"/>
        </w:rPr>
        <w:t xml:space="preserve"> </w:t>
      </w:r>
      <w:r>
        <w:t>-</w:t>
      </w:r>
      <w:r>
        <w:rPr>
          <w:spacing w:val="-1"/>
        </w:rPr>
        <w:t xml:space="preserve"> Henry Ford</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183"/>
      </w:pPr>
      <w:r>
        <w:rPr>
          <w:spacing w:val="-1"/>
        </w:rPr>
        <w:t>It</w:t>
      </w:r>
      <w:r>
        <w:rPr>
          <w:spacing w:val="2"/>
        </w:rPr>
        <w:t xml:space="preserve"> </w:t>
      </w:r>
      <w:r>
        <w:t>is</w:t>
      </w:r>
      <w:r>
        <w:rPr>
          <w:spacing w:val="-1"/>
        </w:rPr>
        <w:t xml:space="preserve"> also</w:t>
      </w:r>
      <w:r>
        <w:t xml:space="preserve"> </w:t>
      </w:r>
      <w:r>
        <w:rPr>
          <w:spacing w:val="-1"/>
        </w:rPr>
        <w:t>noteworthy</w:t>
      </w:r>
      <w:r>
        <w:rPr>
          <w:spacing w:val="-3"/>
        </w:rPr>
        <w:t xml:space="preserve"> </w:t>
      </w:r>
      <w:r>
        <w:rPr>
          <w:spacing w:val="-1"/>
        </w:rPr>
        <w:t>that</w:t>
      </w:r>
      <w:r>
        <w:t xml:space="preserve"> </w:t>
      </w:r>
      <w:r>
        <w:rPr>
          <w:spacing w:val="-1"/>
        </w:rPr>
        <w:t xml:space="preserve">after the Qin emperor, </w:t>
      </w:r>
      <w:r>
        <w:t>a</w:t>
      </w:r>
      <w:r>
        <w:rPr>
          <w:spacing w:val="-1"/>
        </w:rPr>
        <w:t xml:space="preserve"> tradition</w:t>
      </w:r>
      <w:r>
        <w:rPr>
          <w:spacing w:val="51"/>
        </w:rPr>
        <w:t xml:space="preserve"> </w:t>
      </w:r>
      <w:r>
        <w:rPr>
          <w:spacing w:val="-1"/>
        </w:rPr>
        <w:t xml:space="preserve">developed </w:t>
      </w:r>
      <w:r>
        <w:rPr>
          <w:spacing w:val="-2"/>
        </w:rPr>
        <w:t>among</w:t>
      </w:r>
      <w:r>
        <w:rPr>
          <w:spacing w:val="-1"/>
        </w:rPr>
        <w:t xml:space="preserve"> Chinese</w:t>
      </w:r>
      <w:r>
        <w:t xml:space="preserve"> </w:t>
      </w:r>
      <w:r>
        <w:rPr>
          <w:spacing w:val="-1"/>
        </w:rPr>
        <w:t>emperors.</w:t>
      </w:r>
      <w:r>
        <w:t xml:space="preserve"> </w:t>
      </w:r>
      <w:r>
        <w:rPr>
          <w:spacing w:val="-1"/>
        </w:rPr>
        <w:t>Each emperor</w:t>
      </w:r>
      <w:r>
        <w:rPr>
          <w:spacing w:val="1"/>
        </w:rPr>
        <w:t xml:space="preserve"> </w:t>
      </w:r>
      <w:r>
        <w:rPr>
          <w:spacing w:val="-2"/>
        </w:rPr>
        <w:t>would</w:t>
      </w:r>
      <w:r>
        <w:rPr>
          <w:spacing w:val="33"/>
        </w:rPr>
        <w:t xml:space="preserve"> </w:t>
      </w:r>
      <w:r>
        <w:rPr>
          <w:spacing w:val="-1"/>
        </w:rPr>
        <w:t>denounce the one that</w:t>
      </w:r>
      <w:r>
        <w:t xml:space="preserve"> </w:t>
      </w:r>
      <w:r>
        <w:rPr>
          <w:spacing w:val="-1"/>
        </w:rPr>
        <w:t>went</w:t>
      </w:r>
      <w:r>
        <w:t xml:space="preserve"> </w:t>
      </w:r>
      <w:r>
        <w:rPr>
          <w:spacing w:val="-1"/>
        </w:rPr>
        <w:t>before</w:t>
      </w:r>
      <w:r>
        <w:t xml:space="preserve"> </w:t>
      </w:r>
      <w:r>
        <w:rPr>
          <w:spacing w:val="-1"/>
        </w:rPr>
        <w:t>him.</w:t>
      </w:r>
      <w:r>
        <w:rPr>
          <w:spacing w:val="1"/>
        </w:rPr>
        <w:t xml:space="preserve"> </w:t>
      </w:r>
      <w:r>
        <w:rPr>
          <w:spacing w:val="-1"/>
        </w:rPr>
        <w:t>This</w:t>
      </w:r>
      <w:r>
        <w:rPr>
          <w:spacing w:val="1"/>
        </w:rPr>
        <w:t xml:space="preserve"> </w:t>
      </w:r>
      <w:r>
        <w:rPr>
          <w:spacing w:val="-1"/>
        </w:rPr>
        <w:t>may</w:t>
      </w:r>
      <w:r>
        <w:rPr>
          <w:spacing w:val="-2"/>
        </w:rPr>
        <w:t xml:space="preserve"> </w:t>
      </w:r>
      <w:r>
        <w:t>seem</w:t>
      </w:r>
      <w:r>
        <w:rPr>
          <w:spacing w:val="-3"/>
        </w:rPr>
        <w:t xml:space="preserve"> </w:t>
      </w:r>
      <w:r>
        <w:t xml:space="preserve">odd, </w:t>
      </w:r>
      <w:r>
        <w:rPr>
          <w:spacing w:val="-1"/>
        </w:rPr>
        <w:t>but</w:t>
      </w:r>
      <w:r>
        <w:rPr>
          <w:spacing w:val="31"/>
        </w:rPr>
        <w:t xml:space="preserve"> </w:t>
      </w:r>
      <w:r>
        <w:rPr>
          <w:spacing w:val="-1"/>
        </w:rPr>
        <w:t>there</w:t>
      </w:r>
      <w:r>
        <w:t xml:space="preserve"> </w:t>
      </w:r>
      <w:r>
        <w:rPr>
          <w:spacing w:val="-1"/>
        </w:rPr>
        <w:t xml:space="preserve">is </w:t>
      </w:r>
      <w:r>
        <w:t xml:space="preserve">a </w:t>
      </w:r>
      <w:r>
        <w:rPr>
          <w:spacing w:val="-1"/>
        </w:rPr>
        <w:t>de</w:t>
      </w:r>
      <w:r>
        <w:rPr>
          <w:spacing w:val="-1"/>
        </w:rPr>
        <w:t>finite</w:t>
      </w:r>
      <w:r>
        <w:rPr>
          <w:spacing w:val="1"/>
        </w:rPr>
        <w:t xml:space="preserve"> </w:t>
      </w:r>
      <w:r>
        <w:rPr>
          <w:spacing w:val="-1"/>
        </w:rPr>
        <w:t>logic at</w:t>
      </w:r>
      <w:r>
        <w:t xml:space="preserve"> </w:t>
      </w:r>
      <w:r>
        <w:rPr>
          <w:spacing w:val="-2"/>
        </w:rPr>
        <w:t>work</w:t>
      </w:r>
      <w:r>
        <w:rPr>
          <w:spacing w:val="2"/>
        </w:rPr>
        <w:t xml:space="preserve"> </w:t>
      </w:r>
      <w:r>
        <w:rPr>
          <w:spacing w:val="-1"/>
        </w:rPr>
        <w:t>in such practices.</w:t>
      </w:r>
      <w:r>
        <w:t xml:space="preserve"> </w:t>
      </w:r>
      <w:r>
        <w:rPr>
          <w:spacing w:val="-1"/>
        </w:rPr>
        <w:t>Denunciation</w:t>
      </w:r>
      <w:r>
        <w:t xml:space="preserve"> </w:t>
      </w:r>
      <w:r>
        <w:rPr>
          <w:spacing w:val="-1"/>
        </w:rPr>
        <w:t>of</w:t>
      </w:r>
      <w:r>
        <w:rPr>
          <w:spacing w:val="30"/>
        </w:rPr>
        <w:t xml:space="preserve"> </w:t>
      </w:r>
      <w:r>
        <w:rPr>
          <w:spacing w:val="-1"/>
        </w:rPr>
        <w:t>the</w:t>
      </w:r>
      <w:r>
        <w:t xml:space="preserve"> </w:t>
      </w:r>
      <w:r>
        <w:rPr>
          <w:spacing w:val="-1"/>
        </w:rPr>
        <w:t>past</w:t>
      </w:r>
      <w:r>
        <w:rPr>
          <w:spacing w:val="1"/>
        </w:rPr>
        <w:t xml:space="preserve"> </w:t>
      </w:r>
      <w:r>
        <w:rPr>
          <w:spacing w:val="-1"/>
        </w:rPr>
        <w:t>helps</w:t>
      </w:r>
      <w:r>
        <w:rPr>
          <w:spacing w:val="-2"/>
        </w:rPr>
        <w:t xml:space="preserve"> </w:t>
      </w:r>
      <w:r>
        <w:rPr>
          <w:spacing w:val="-1"/>
        </w:rPr>
        <w:t>to</w:t>
      </w:r>
      <w:r>
        <w:t xml:space="preserve"> </w:t>
      </w:r>
      <w:r>
        <w:rPr>
          <w:spacing w:val="-1"/>
        </w:rPr>
        <w:t>preserve</w:t>
      </w:r>
      <w:r>
        <w:t xml:space="preserve"> </w:t>
      </w:r>
      <w:r>
        <w:rPr>
          <w:spacing w:val="-1"/>
        </w:rPr>
        <w:t>the</w:t>
      </w:r>
      <w:r>
        <w:rPr>
          <w:spacing w:val="-2"/>
        </w:rPr>
        <w:t xml:space="preserve"> </w:t>
      </w:r>
      <w:r>
        <w:rPr>
          <w:spacing w:val="-1"/>
        </w:rPr>
        <w:t>regime</w:t>
      </w:r>
      <w:r>
        <w:t xml:space="preserve"> </w:t>
      </w:r>
      <w:r>
        <w:rPr>
          <w:spacing w:val="-1"/>
        </w:rPr>
        <w:t>of</w:t>
      </w:r>
      <w:r>
        <w:rPr>
          <w:spacing w:val="-2"/>
        </w:rPr>
        <w:t xml:space="preserve"> </w:t>
      </w:r>
      <w:r>
        <w:rPr>
          <w:spacing w:val="-1"/>
        </w:rPr>
        <w:t>the</w:t>
      </w:r>
      <w:r>
        <w:t xml:space="preserve"> </w:t>
      </w:r>
      <w:r>
        <w:rPr>
          <w:spacing w:val="-1"/>
        </w:rPr>
        <w:t>present.</w:t>
      </w:r>
      <w:r>
        <w:t xml:space="preserve"> </w:t>
      </w:r>
      <w:r>
        <w:rPr>
          <w:spacing w:val="-1"/>
        </w:rPr>
        <w:t>If</w:t>
      </w:r>
      <w:r>
        <w:t xml:space="preserve"> </w:t>
      </w:r>
      <w:r>
        <w:rPr>
          <w:spacing w:val="-2"/>
        </w:rPr>
        <w:t>people</w:t>
      </w:r>
      <w:r>
        <w:t xml:space="preserve"> </w:t>
      </w:r>
      <w:r>
        <w:rPr>
          <w:spacing w:val="-2"/>
        </w:rPr>
        <w:t>think</w:t>
      </w:r>
      <w:r>
        <w:rPr>
          <w:spacing w:val="42"/>
        </w:rPr>
        <w:t xml:space="preserve"> </w:t>
      </w:r>
      <w:r>
        <w:rPr>
          <w:spacing w:val="-1"/>
        </w:rPr>
        <w:t>the</w:t>
      </w:r>
      <w:r>
        <w:t xml:space="preserve"> </w:t>
      </w:r>
      <w:r>
        <w:rPr>
          <w:spacing w:val="-1"/>
        </w:rPr>
        <w:t>present emperor</w:t>
      </w:r>
      <w:r>
        <w:t xml:space="preserve"> </w:t>
      </w:r>
      <w:r>
        <w:rPr>
          <w:spacing w:val="-1"/>
        </w:rPr>
        <w:t>is</w:t>
      </w:r>
      <w:r>
        <w:rPr>
          <w:spacing w:val="-2"/>
        </w:rPr>
        <w:t xml:space="preserve"> </w:t>
      </w:r>
      <w:r>
        <w:t>bad,</w:t>
      </w:r>
      <w:r>
        <w:rPr>
          <w:spacing w:val="-2"/>
        </w:rPr>
        <w:t xml:space="preserve"> </w:t>
      </w:r>
      <w:r>
        <w:rPr>
          <w:spacing w:val="-1"/>
        </w:rPr>
        <w:t>they</w:t>
      </w:r>
      <w:r>
        <w:rPr>
          <w:spacing w:val="-2"/>
        </w:rPr>
        <w:t xml:space="preserve"> </w:t>
      </w:r>
      <w:r>
        <w:rPr>
          <w:spacing w:val="-1"/>
        </w:rPr>
        <w:t>should</w:t>
      </w:r>
      <w:r>
        <w:t xml:space="preserve"> be</w:t>
      </w:r>
      <w:r>
        <w:rPr>
          <w:spacing w:val="-1"/>
        </w:rPr>
        <w:t xml:space="preserve"> reminded</w:t>
      </w:r>
      <w:r>
        <w:t xml:space="preserve"> </w:t>
      </w:r>
      <w:r>
        <w:rPr>
          <w:spacing w:val="-1"/>
        </w:rPr>
        <w:t>(or</w:t>
      </w:r>
      <w:r>
        <w:rPr>
          <w:spacing w:val="-2"/>
        </w:rPr>
        <w:t xml:space="preserve"> </w:t>
      </w:r>
      <w:r>
        <w:rPr>
          <w:spacing w:val="-1"/>
        </w:rPr>
        <w:t>taught)</w:t>
      </w:r>
      <w:r>
        <w:rPr>
          <w:spacing w:val="39"/>
        </w:rPr>
        <w:t xml:space="preserve"> </w:t>
      </w:r>
      <w:r>
        <w:rPr>
          <w:spacing w:val="-1"/>
        </w:rPr>
        <w:t>that the</w:t>
      </w:r>
      <w:r>
        <w:t xml:space="preserve"> </w:t>
      </w:r>
      <w:r>
        <w:rPr>
          <w:spacing w:val="-1"/>
        </w:rPr>
        <w:t>previous</w:t>
      </w:r>
      <w:r>
        <w:t xml:space="preserve"> </w:t>
      </w:r>
      <w:r>
        <w:rPr>
          <w:spacing w:val="-1"/>
        </w:rPr>
        <w:t>emperor</w:t>
      </w:r>
      <w:r>
        <w:rPr>
          <w:spacing w:val="1"/>
        </w:rPr>
        <w:t xml:space="preserve"> </w:t>
      </w:r>
      <w:r>
        <w:rPr>
          <w:spacing w:val="-2"/>
        </w:rPr>
        <w:t>was</w:t>
      </w:r>
      <w:r>
        <w:t xml:space="preserve"> </w:t>
      </w:r>
      <w:r>
        <w:rPr>
          <w:spacing w:val="-1"/>
        </w:rPr>
        <w:t>much</w:t>
      </w:r>
      <w:r>
        <w:rPr>
          <w:spacing w:val="2"/>
        </w:rPr>
        <w:t xml:space="preserve"> </w:t>
      </w:r>
      <w:r>
        <w:rPr>
          <w:spacing w:val="-1"/>
        </w:rPr>
        <w:t>worse. Therefore,</w:t>
      </w:r>
      <w:r>
        <w:rPr>
          <w:spacing w:val="-2"/>
        </w:rPr>
        <w:t xml:space="preserve"> </w:t>
      </w:r>
      <w:r>
        <w:rPr>
          <w:spacing w:val="-1"/>
        </w:rPr>
        <w:t>the misrule</w:t>
      </w:r>
      <w:r>
        <w:rPr>
          <w:spacing w:val="37"/>
        </w:rPr>
        <w:t xml:space="preserve"> </w:t>
      </w:r>
      <w:r>
        <w:rPr>
          <w:spacing w:val="-1"/>
        </w:rPr>
        <w:t>of</w:t>
      </w:r>
      <w:r>
        <w:rPr>
          <w:spacing w:val="-2"/>
        </w:rPr>
        <w:t xml:space="preserve"> </w:t>
      </w:r>
      <w:r>
        <w:rPr>
          <w:spacing w:val="-1"/>
        </w:rPr>
        <w:t>the</w:t>
      </w:r>
      <w:r>
        <w:rPr>
          <w:spacing w:val="1"/>
        </w:rPr>
        <w:t xml:space="preserve"> </w:t>
      </w:r>
      <w:r>
        <w:rPr>
          <w:spacing w:val="-1"/>
        </w:rPr>
        <w:t>present</w:t>
      </w:r>
      <w:r>
        <w:t xml:space="preserve"> </w:t>
      </w:r>
      <w:r>
        <w:rPr>
          <w:spacing w:val="-1"/>
        </w:rPr>
        <w:t>is</w:t>
      </w:r>
      <w:r>
        <w:rPr>
          <w:spacing w:val="-2"/>
        </w:rPr>
        <w:t xml:space="preserve"> </w:t>
      </w:r>
      <w:r>
        <w:rPr>
          <w:spacing w:val="-1"/>
        </w:rPr>
        <w:t>always</w:t>
      </w:r>
      <w:r>
        <w:rPr>
          <w:spacing w:val="1"/>
        </w:rPr>
        <w:t xml:space="preserve"> </w:t>
      </w:r>
      <w:r>
        <w:rPr>
          <w:spacing w:val="-1"/>
        </w:rPr>
        <w:t>masked</w:t>
      </w:r>
      <w:r>
        <w:t xml:space="preserve"> </w:t>
      </w:r>
      <w:r>
        <w:rPr>
          <w:spacing w:val="-1"/>
        </w:rPr>
        <w:t>by</w:t>
      </w:r>
      <w:r>
        <w:rPr>
          <w:spacing w:val="-2"/>
        </w:rPr>
        <w:t xml:space="preserve"> </w:t>
      </w:r>
      <w:r>
        <w:rPr>
          <w:spacing w:val="-1"/>
        </w:rPr>
        <w:t>the</w:t>
      </w:r>
      <w:r>
        <w:rPr>
          <w:spacing w:val="1"/>
        </w:rPr>
        <w:t xml:space="preserve"> </w:t>
      </w:r>
      <w:r>
        <w:rPr>
          <w:spacing w:val="-1"/>
        </w:rPr>
        <w:t>illumination</w:t>
      </w:r>
      <w:r>
        <w:rPr>
          <w:spacing w:val="-2"/>
        </w:rPr>
        <w:t xml:space="preserve"> </w:t>
      </w:r>
      <w:r>
        <w:rPr>
          <w:spacing w:val="-1"/>
        </w:rPr>
        <w:t>of</w:t>
      </w:r>
      <w:r>
        <w:rPr>
          <w:spacing w:val="-2"/>
        </w:rPr>
        <w:t xml:space="preserve"> </w:t>
      </w:r>
      <w:r>
        <w:rPr>
          <w:spacing w:val="-1"/>
        </w:rPr>
        <w:t>the</w:t>
      </w:r>
      <w:r>
        <w:t xml:space="preserve"> </w:t>
      </w:r>
      <w:r>
        <w:rPr>
          <w:spacing w:val="-1"/>
        </w:rPr>
        <w:t>past</w:t>
      </w:r>
      <w:r>
        <w:rPr>
          <w:spacing w:val="27"/>
        </w:rPr>
        <w:t xml:space="preserve"> </w:t>
      </w:r>
      <w:r>
        <w:rPr>
          <w:spacing w:val="-1"/>
        </w:rPr>
        <w:t>(unless the past</w:t>
      </w:r>
      <w:r>
        <w:t xml:space="preserve"> </w:t>
      </w:r>
      <w:r>
        <w:rPr>
          <w:spacing w:val="-1"/>
        </w:rPr>
        <w:t>is actually</w:t>
      </w:r>
      <w:r>
        <w:rPr>
          <w:spacing w:val="-2"/>
        </w:rPr>
        <w:t xml:space="preserve"> </w:t>
      </w:r>
      <w:r>
        <w:rPr>
          <w:spacing w:val="-1"/>
        </w:rPr>
        <w:t>superior,</w:t>
      </w:r>
      <w:r>
        <w:t xml:space="preserve"> </w:t>
      </w:r>
      <w:r>
        <w:rPr>
          <w:spacing w:val="-1"/>
        </w:rPr>
        <w:t>in</w:t>
      </w:r>
      <w:r>
        <w:rPr>
          <w:spacing w:val="1"/>
        </w:rPr>
        <w:t xml:space="preserve"> </w:t>
      </w:r>
      <w:r>
        <w:rPr>
          <w:spacing w:val="-2"/>
        </w:rPr>
        <w:t>which</w:t>
      </w:r>
      <w:r>
        <w:rPr>
          <w:spacing w:val="-1"/>
        </w:rPr>
        <w:t xml:space="preserve"> case</w:t>
      </w:r>
      <w:r>
        <w:rPr>
          <w:spacing w:val="1"/>
        </w:rPr>
        <w:t xml:space="preserve"> </w:t>
      </w:r>
      <w:r>
        <w:rPr>
          <w:spacing w:val="-1"/>
        </w:rPr>
        <w:t>you</w:t>
      </w:r>
      <w:r>
        <w:rPr>
          <w:spacing w:val="-2"/>
        </w:rPr>
        <w:t xml:space="preserve"> </w:t>
      </w:r>
      <w:r>
        <w:rPr>
          <w:spacing w:val="-1"/>
        </w:rPr>
        <w:t>burn the</w:t>
      </w:r>
      <w:r>
        <w:rPr>
          <w:spacing w:val="28"/>
        </w:rPr>
        <w:t xml:space="preserve"> </w:t>
      </w:r>
      <w:r>
        <w:rPr>
          <w:spacing w:val="-1"/>
        </w:rPr>
        <w:t>evidence).</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31"/>
      </w:pPr>
      <w:r>
        <w:t>One finds</w:t>
      </w:r>
      <w:r>
        <w:rPr>
          <w:spacing w:val="-1"/>
        </w:rPr>
        <w:t xml:space="preserve"> </w:t>
      </w:r>
      <w:r>
        <w:t xml:space="preserve">this </w:t>
      </w:r>
      <w:r>
        <w:rPr>
          <w:spacing w:val="-1"/>
        </w:rPr>
        <w:t>same</w:t>
      </w:r>
      <w:r>
        <w:t xml:space="preserve"> </w:t>
      </w:r>
      <w:r>
        <w:rPr>
          <w:spacing w:val="-1"/>
        </w:rPr>
        <w:t xml:space="preserve">pattern </w:t>
      </w:r>
      <w:r>
        <w:t>at</w:t>
      </w:r>
      <w:r>
        <w:rPr>
          <w:spacing w:val="1"/>
        </w:rPr>
        <w:t xml:space="preserve"> </w:t>
      </w:r>
      <w:r>
        <w:rPr>
          <w:spacing w:val="-1"/>
        </w:rPr>
        <w:t xml:space="preserve">work </w:t>
      </w:r>
      <w:r>
        <w:t>in</w:t>
      </w:r>
      <w:r>
        <w:rPr>
          <w:spacing w:val="-1"/>
        </w:rPr>
        <w:t xml:space="preserve"> </w:t>
      </w:r>
      <w:r>
        <w:t>the</w:t>
      </w:r>
      <w:r>
        <w:rPr>
          <w:spacing w:val="-1"/>
        </w:rPr>
        <w:t xml:space="preserve"> </w:t>
      </w:r>
      <w:r>
        <w:t>USSR</w:t>
      </w:r>
      <w:r>
        <w:rPr>
          <w:spacing w:val="-1"/>
        </w:rPr>
        <w:t xml:space="preserve"> </w:t>
      </w:r>
      <w:r>
        <w:t xml:space="preserve">after </w:t>
      </w:r>
      <w:r>
        <w:rPr>
          <w:spacing w:val="-1"/>
        </w:rPr>
        <w:t>Stalin's</w:t>
      </w:r>
      <w:r>
        <w:rPr>
          <w:spacing w:val="1"/>
        </w:rPr>
        <w:t xml:space="preserve"> </w:t>
      </w:r>
      <w:r>
        <w:t>death.</w:t>
      </w:r>
      <w:r>
        <w:rPr>
          <w:spacing w:val="27"/>
        </w:rPr>
        <w:t xml:space="preserve"> </w:t>
      </w:r>
      <w:r>
        <w:t xml:space="preserve">Stalin </w:t>
      </w:r>
      <w:r>
        <w:rPr>
          <w:spacing w:val="-2"/>
        </w:rPr>
        <w:t>was</w:t>
      </w:r>
      <w:r>
        <w:t xml:space="preserve"> </w:t>
      </w:r>
      <w:r>
        <w:rPr>
          <w:spacing w:val="-1"/>
        </w:rPr>
        <w:t>denounced</w:t>
      </w:r>
      <w:r>
        <w:rPr>
          <w:spacing w:val="-2"/>
        </w:rPr>
        <w:t xml:space="preserve"> </w:t>
      </w:r>
      <w:r>
        <w:rPr>
          <w:spacing w:val="-1"/>
        </w:rPr>
        <w:t>by</w:t>
      </w:r>
      <w:r>
        <w:rPr>
          <w:spacing w:val="-2"/>
        </w:rPr>
        <w:t xml:space="preserve"> </w:t>
      </w:r>
      <w:r>
        <w:t xml:space="preserve">his </w:t>
      </w:r>
      <w:r>
        <w:rPr>
          <w:spacing w:val="-1"/>
        </w:rPr>
        <w:t>successor,</w:t>
      </w:r>
      <w:r>
        <w:t xml:space="preserve"> </w:t>
      </w:r>
      <w:r>
        <w:rPr>
          <w:spacing w:val="-1"/>
        </w:rPr>
        <w:t>Khrushchev.</w:t>
      </w:r>
      <w:r>
        <w:t xml:space="preserve"> </w:t>
      </w:r>
      <w:r>
        <w:rPr>
          <w:spacing w:val="-1"/>
        </w:rPr>
        <w:t>Then</w:t>
      </w:r>
      <w:r>
        <w:t xml:space="preserve"> </w:t>
      </w:r>
      <w:r>
        <w:rPr>
          <w:spacing w:val="-1"/>
        </w:rPr>
        <w:t>later</w:t>
      </w:r>
      <w:r>
        <w:rPr>
          <w:spacing w:val="49"/>
        </w:rPr>
        <w:t xml:space="preserve"> </w:t>
      </w:r>
      <w:r>
        <w:rPr>
          <w:spacing w:val="-1"/>
        </w:rPr>
        <w:t>Khrushchev</w:t>
      </w:r>
      <w:r>
        <w:rPr>
          <w:spacing w:val="-2"/>
        </w:rPr>
        <w:t xml:space="preserve"> </w:t>
      </w:r>
      <w:r>
        <w:rPr>
          <w:spacing w:val="-1"/>
        </w:rPr>
        <w:t>was</w:t>
      </w:r>
      <w:r>
        <w:t xml:space="preserve"> </w:t>
      </w:r>
      <w:r>
        <w:rPr>
          <w:spacing w:val="-1"/>
        </w:rPr>
        <w:t>denounced</w:t>
      </w:r>
      <w:r>
        <w:t xml:space="preserve"> by</w:t>
      </w:r>
      <w:r>
        <w:rPr>
          <w:spacing w:val="-2"/>
        </w:rPr>
        <w:t xml:space="preserve"> </w:t>
      </w:r>
      <w:r>
        <w:rPr>
          <w:spacing w:val="-1"/>
        </w:rPr>
        <w:t>Brezhnev. Then in the</w:t>
      </w:r>
      <w:r>
        <w:t xml:space="preserve"> </w:t>
      </w:r>
      <w:r>
        <w:rPr>
          <w:spacing w:val="-1"/>
        </w:rPr>
        <w:t>late 1980s</w:t>
      </w:r>
      <w:r>
        <w:rPr>
          <w:spacing w:val="41"/>
        </w:rPr>
        <w:t xml:space="preserve"> </w:t>
      </w:r>
      <w:r>
        <w:rPr>
          <w:spacing w:val="-1"/>
        </w:rPr>
        <w:t>Brezhnev</w:t>
      </w:r>
      <w:r>
        <w:rPr>
          <w:spacing w:val="1"/>
        </w:rPr>
        <w:t xml:space="preserve"> </w:t>
      </w:r>
      <w:r>
        <w:rPr>
          <w:spacing w:val="-1"/>
        </w:rPr>
        <w:t>was denounced by Gorbachev.</w:t>
      </w:r>
      <w:r>
        <w:rPr>
          <w:spacing w:val="-2"/>
        </w:rPr>
        <w:t xml:space="preserve"> </w:t>
      </w:r>
      <w:r>
        <w:rPr>
          <w:spacing w:val="-1"/>
        </w:rPr>
        <w:t>Under Yeltsin,</w:t>
      </w:r>
      <w:r>
        <w:rPr>
          <w:spacing w:val="-2"/>
        </w:rPr>
        <w:t xml:space="preserve"> </w:t>
      </w:r>
      <w:r>
        <w:t>as</w:t>
      </w:r>
      <w:r>
        <w:rPr>
          <w:spacing w:val="-2"/>
        </w:rPr>
        <w:t xml:space="preserve"> </w:t>
      </w:r>
      <w:r>
        <w:rPr>
          <w:spacing w:val="-1"/>
        </w:rPr>
        <w:t>everyone</w:t>
      </w:r>
      <w:r>
        <w:rPr>
          <w:spacing w:val="42"/>
        </w:rPr>
        <w:t xml:space="preserve"> </w:t>
      </w:r>
      <w:r>
        <w:rPr>
          <w:spacing w:val="-1"/>
        </w:rPr>
        <w:t>knows,</w:t>
      </w:r>
      <w:r>
        <w:t xml:space="preserve"> </w:t>
      </w:r>
      <w:r>
        <w:rPr>
          <w:spacing w:val="-1"/>
        </w:rPr>
        <w:t>Gorbachev</w:t>
      </w:r>
      <w:r>
        <w:t xml:space="preserve"> </w:t>
      </w:r>
      <w:r>
        <w:rPr>
          <w:spacing w:val="-2"/>
        </w:rPr>
        <w:t>was</w:t>
      </w:r>
      <w:r>
        <w:t xml:space="preserve"> </w:t>
      </w:r>
      <w:r>
        <w:rPr>
          <w:spacing w:val="-1"/>
        </w:rPr>
        <w:t>denounced;</w:t>
      </w:r>
      <w:r>
        <w:rPr>
          <w:spacing w:val="-2"/>
        </w:rPr>
        <w:t xml:space="preserve"> </w:t>
      </w:r>
      <w:r>
        <w:rPr>
          <w:spacing w:val="-1"/>
        </w:rPr>
        <w:t>and</w:t>
      </w:r>
      <w:r>
        <w:t xml:space="preserve"> </w:t>
      </w:r>
      <w:r>
        <w:rPr>
          <w:spacing w:val="-1"/>
        </w:rPr>
        <w:t>if the</w:t>
      </w:r>
      <w:r>
        <w:t xml:space="preserve"> </w:t>
      </w:r>
      <w:r>
        <w:rPr>
          <w:spacing w:val="-1"/>
        </w:rPr>
        <w:t>pattern holds,</w:t>
      </w:r>
      <w:r>
        <w:rPr>
          <w:spacing w:val="1"/>
        </w:rPr>
        <w:t xml:space="preserve"> </w:t>
      </w:r>
      <w:r>
        <w:rPr>
          <w:spacing w:val="-1"/>
        </w:rPr>
        <w:t>Putin</w:t>
      </w:r>
      <w:r>
        <w:rPr>
          <w:spacing w:val="25"/>
        </w:rPr>
        <w:t xml:space="preserve"> </w:t>
      </w:r>
      <w:r>
        <w:rPr>
          <w:spacing w:val="-1"/>
        </w:rPr>
        <w:t>will</w:t>
      </w:r>
      <w:r>
        <w:t xml:space="preserve"> one </w:t>
      </w:r>
      <w:r>
        <w:rPr>
          <w:spacing w:val="-1"/>
        </w:rPr>
        <w:t>day</w:t>
      </w:r>
      <w:r>
        <w:rPr>
          <w:spacing w:val="-2"/>
        </w:rPr>
        <w:t xml:space="preserve"> </w:t>
      </w:r>
      <w:r>
        <w:rPr>
          <w:spacing w:val="-1"/>
        </w:rPr>
        <w:t>denounce</w:t>
      </w:r>
      <w:r>
        <w:t xml:space="preserve"> </w:t>
      </w:r>
      <w:r>
        <w:rPr>
          <w:spacing w:val="-1"/>
        </w:rPr>
        <w:t>Yeltsin</w:t>
      </w:r>
      <w:r>
        <w:t xml:space="preserve"> </w:t>
      </w:r>
      <w:r>
        <w:rPr>
          <w:spacing w:val="-1"/>
        </w:rPr>
        <w:t>(the</w:t>
      </w:r>
      <w:r>
        <w:t xml:space="preserve"> </w:t>
      </w:r>
      <w:r>
        <w:rPr>
          <w:spacing w:val="-1"/>
        </w:rPr>
        <w:t xml:space="preserve">denunciation </w:t>
      </w:r>
      <w:r>
        <w:t>of</w:t>
      </w:r>
      <w:r>
        <w:rPr>
          <w:spacing w:val="1"/>
        </w:rPr>
        <w:t xml:space="preserve"> </w:t>
      </w:r>
      <w:r>
        <w:rPr>
          <w:spacing w:val="-1"/>
        </w:rPr>
        <w:t>whom</w:t>
      </w:r>
      <w:r>
        <w:rPr>
          <w:spacing w:val="-2"/>
        </w:rPr>
        <w:t xml:space="preserve"> </w:t>
      </w:r>
      <w:r>
        <w:t>is</w:t>
      </w:r>
      <w:r>
        <w:rPr>
          <w:spacing w:val="1"/>
        </w:rPr>
        <w:t xml:space="preserve"> </w:t>
      </w:r>
      <w:r>
        <w:rPr>
          <w:spacing w:val="-1"/>
        </w:rPr>
        <w:t>already</w:t>
      </w:r>
      <w:r>
        <w:rPr>
          <w:spacing w:val="55"/>
        </w:rPr>
        <w:t xml:space="preserve"> </w:t>
      </w:r>
      <w:r>
        <w:rPr>
          <w:spacing w:val="-1"/>
        </w:rPr>
        <w:t>implied</w:t>
      </w:r>
      <w:r>
        <w:t xml:space="preserve"> </w:t>
      </w:r>
      <w:r>
        <w:rPr>
          <w:spacing w:val="-1"/>
        </w:rPr>
        <w:t>by</w:t>
      </w:r>
      <w:r>
        <w:t xml:space="preserve"> </w:t>
      </w:r>
      <w:r>
        <w:rPr>
          <w:spacing w:val="-2"/>
        </w:rPr>
        <w:t>Putin's</w:t>
      </w:r>
      <w:r>
        <w:t xml:space="preserve"> </w:t>
      </w:r>
      <w:r>
        <w:rPr>
          <w:spacing w:val="-1"/>
        </w:rPr>
        <w:t>return to</w:t>
      </w:r>
      <w:r>
        <w:t xml:space="preserve"> </w:t>
      </w:r>
      <w:r>
        <w:rPr>
          <w:spacing w:val="-1"/>
        </w:rPr>
        <w:t>open Soviet</w:t>
      </w:r>
      <w:r>
        <w:t xml:space="preserve"> </w:t>
      </w:r>
      <w:r>
        <w:rPr>
          <w:spacing w:val="-2"/>
        </w:rPr>
        <w:t>methods</w:t>
      </w:r>
      <w:r>
        <w:rPr>
          <w:spacing w:val="-3"/>
        </w:rPr>
        <w:t xml:space="preserve"> </w:t>
      </w:r>
      <w:r>
        <w:rPr>
          <w:spacing w:val="-1"/>
        </w:rPr>
        <w:t>and</w:t>
      </w:r>
      <w:r>
        <w:t xml:space="preserve"> </w:t>
      </w:r>
      <w:r>
        <w:rPr>
          <w:spacing w:val="-2"/>
        </w:rPr>
        <w:t>symbols).</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318"/>
      </w:pPr>
      <w:r>
        <w:rPr>
          <w:spacing w:val="-1"/>
        </w:rPr>
        <w:t>The totalitarian pattern</w:t>
      </w:r>
      <w:r>
        <w:rPr>
          <w:spacing w:val="-2"/>
        </w:rPr>
        <w:t xml:space="preserve"> </w:t>
      </w:r>
      <w:r>
        <w:rPr>
          <w:spacing w:val="-1"/>
        </w:rPr>
        <w:t>replicates</w:t>
      </w:r>
      <w:r>
        <w:rPr>
          <w:spacing w:val="-2"/>
        </w:rPr>
        <w:t xml:space="preserve"> </w:t>
      </w:r>
      <w:r>
        <w:rPr>
          <w:spacing w:val="-1"/>
        </w:rPr>
        <w:t>itself</w:t>
      </w:r>
      <w:r>
        <w:t xml:space="preserve"> from</w:t>
      </w:r>
      <w:r>
        <w:rPr>
          <w:spacing w:val="-2"/>
        </w:rPr>
        <w:t xml:space="preserve"> </w:t>
      </w:r>
      <w:r>
        <w:rPr>
          <w:spacing w:val="-1"/>
        </w:rPr>
        <w:t xml:space="preserve">generation </w:t>
      </w:r>
      <w:r>
        <w:t>to</w:t>
      </w:r>
      <w:r>
        <w:rPr>
          <w:spacing w:val="63"/>
        </w:rPr>
        <w:t xml:space="preserve"> </w:t>
      </w:r>
      <w:r>
        <w:rPr>
          <w:spacing w:val="-1"/>
        </w:rPr>
        <w:t>generation within the</w:t>
      </w:r>
      <w:r>
        <w:t xml:space="preserve"> </w:t>
      </w:r>
      <w:r>
        <w:rPr>
          <w:spacing w:val="-1"/>
        </w:rPr>
        <w:t>body</w:t>
      </w:r>
      <w:r>
        <w:rPr>
          <w:spacing w:val="-2"/>
        </w:rPr>
        <w:t xml:space="preserve"> </w:t>
      </w:r>
      <w:r>
        <w:rPr>
          <w:spacing w:val="-1"/>
        </w:rPr>
        <w:t>politic.</w:t>
      </w:r>
      <w:r>
        <w:t xml:space="preserve"> </w:t>
      </w:r>
      <w:r>
        <w:rPr>
          <w:spacing w:val="-1"/>
        </w:rPr>
        <w:t>It</w:t>
      </w:r>
      <w:r>
        <w:t xml:space="preserve"> </w:t>
      </w:r>
      <w:r>
        <w:rPr>
          <w:spacing w:val="-1"/>
        </w:rPr>
        <w:t>is</w:t>
      </w:r>
      <w:r>
        <w:t xml:space="preserve"> </w:t>
      </w:r>
      <w:r>
        <w:rPr>
          <w:spacing w:val="-1"/>
        </w:rPr>
        <w:t xml:space="preserve">like </w:t>
      </w:r>
      <w:r>
        <w:t xml:space="preserve">a </w:t>
      </w:r>
      <w:r>
        <w:rPr>
          <w:spacing w:val="-2"/>
        </w:rPr>
        <w:t>disease</w:t>
      </w:r>
      <w:r>
        <w:t xml:space="preserve"> </w:t>
      </w:r>
      <w:r>
        <w:rPr>
          <w:spacing w:val="-1"/>
        </w:rPr>
        <w:t>for</w:t>
      </w:r>
      <w:r>
        <w:t xml:space="preserve"> </w:t>
      </w:r>
      <w:r>
        <w:rPr>
          <w:spacing w:val="-2"/>
        </w:rPr>
        <w:t>which</w:t>
      </w:r>
      <w:r>
        <w:rPr>
          <w:spacing w:val="42"/>
        </w:rPr>
        <w:t xml:space="preserve"> </w:t>
      </w:r>
      <w:r>
        <w:t>there is hardly</w:t>
      </w:r>
      <w:r>
        <w:rPr>
          <w:spacing w:val="-2"/>
        </w:rPr>
        <w:t xml:space="preserve"> </w:t>
      </w:r>
      <w:r>
        <w:t xml:space="preserve">a </w:t>
      </w:r>
      <w:r>
        <w:rPr>
          <w:spacing w:val="-1"/>
        </w:rPr>
        <w:t>cure. Countries remain</w:t>
      </w:r>
      <w:r>
        <w:t xml:space="preserve"> ill</w:t>
      </w:r>
      <w:r>
        <w:rPr>
          <w:spacing w:val="1"/>
        </w:rPr>
        <w:t xml:space="preserve"> </w:t>
      </w:r>
      <w:r>
        <w:rPr>
          <w:spacing w:val="-1"/>
        </w:rPr>
        <w:t>with</w:t>
      </w:r>
      <w:r>
        <w:rPr>
          <w:spacing w:val="-2"/>
        </w:rPr>
        <w:t xml:space="preserve"> </w:t>
      </w:r>
      <w:r>
        <w:t xml:space="preserve">this </w:t>
      </w:r>
      <w:r>
        <w:rPr>
          <w:spacing w:val="-1"/>
        </w:rPr>
        <w:t>disease</w:t>
      </w:r>
      <w:r>
        <w:t xml:space="preserve"> for</w:t>
      </w:r>
      <w:r>
        <w:rPr>
          <w:spacing w:val="35"/>
        </w:rPr>
        <w:t xml:space="preserve"> </w:t>
      </w:r>
      <w:r>
        <w:rPr>
          <w:spacing w:val="-1"/>
        </w:rPr>
        <w:t>centuries.</w:t>
      </w:r>
      <w:r>
        <w:t xml:space="preserve"> </w:t>
      </w:r>
      <w:r>
        <w:rPr>
          <w:spacing w:val="-1"/>
        </w:rPr>
        <w:t>One</w:t>
      </w:r>
      <w:r>
        <w:t xml:space="preserve"> </w:t>
      </w:r>
      <w:r>
        <w:rPr>
          <w:spacing w:val="-1"/>
        </w:rPr>
        <w:t xml:space="preserve">shudders </w:t>
      </w:r>
      <w:r>
        <w:t>at</w:t>
      </w:r>
      <w:r>
        <w:rPr>
          <w:spacing w:val="-1"/>
        </w:rPr>
        <w:t xml:space="preserve"> </w:t>
      </w:r>
      <w:r>
        <w:t>the</w:t>
      </w:r>
      <w:r>
        <w:rPr>
          <w:spacing w:val="-1"/>
        </w:rPr>
        <w:t xml:space="preserve"> thought </w:t>
      </w:r>
      <w:r>
        <w:t>that</w:t>
      </w:r>
      <w:r>
        <w:rPr>
          <w:spacing w:val="-1"/>
        </w:rPr>
        <w:t xml:space="preserve"> America</w:t>
      </w:r>
      <w:r>
        <w:t xml:space="preserve"> </w:t>
      </w:r>
      <w:r>
        <w:rPr>
          <w:spacing w:val="-1"/>
        </w:rPr>
        <w:t xml:space="preserve">itself </w:t>
      </w:r>
      <w:r>
        <w:t>has</w:t>
      </w:r>
      <w:r>
        <w:rPr>
          <w:spacing w:val="-1"/>
        </w:rPr>
        <w:t xml:space="preserve"> </w:t>
      </w:r>
      <w:r>
        <w:t>a</w:t>
      </w:r>
    </w:p>
    <w:p w:rsidR="00EA20B7" w:rsidRDefault="00EA20B7">
      <w:pPr>
        <w:sectPr w:rsidR="00EA20B7">
          <w:pgSz w:w="8640" w:h="12960"/>
          <w:pgMar w:top="960" w:right="900" w:bottom="900" w:left="900" w:header="0" w:footer="712" w:gutter="0"/>
          <w:cols w:space="720"/>
        </w:sectPr>
      </w:pPr>
    </w:p>
    <w:p w:rsidR="00EA20B7" w:rsidRDefault="00877DD6">
      <w:pPr>
        <w:pStyle w:val="Corpodetexto"/>
        <w:spacing w:before="49"/>
      </w:pPr>
      <w:r>
        <w:rPr>
          <w:spacing w:val="-1"/>
        </w:rPr>
        <w:lastRenderedPageBreak/>
        <w:t>mild</w:t>
      </w:r>
      <w:r>
        <w:t xml:space="preserve"> </w:t>
      </w:r>
      <w:r>
        <w:rPr>
          <w:spacing w:val="-1"/>
        </w:rPr>
        <w:t xml:space="preserve">case </w:t>
      </w:r>
      <w:r>
        <w:t>of</w:t>
      </w:r>
      <w:r>
        <w:rPr>
          <w:spacing w:val="-3"/>
        </w:rPr>
        <w:t xml:space="preserve"> </w:t>
      </w:r>
      <w:r>
        <w:t>the</w:t>
      </w:r>
      <w:r>
        <w:rPr>
          <w:spacing w:val="-1"/>
        </w:rPr>
        <w:t xml:space="preserve"> totalitarian</w:t>
      </w:r>
      <w:r>
        <w:t xml:space="preserve"> sniffles.</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31"/>
      </w:pPr>
      <w:r>
        <w:rPr>
          <w:spacing w:val="-1"/>
        </w:rPr>
        <w:t>Much</w:t>
      </w:r>
      <w:r>
        <w:t xml:space="preserve"> </w:t>
      </w:r>
      <w:r>
        <w:rPr>
          <w:spacing w:val="-1"/>
        </w:rPr>
        <w:t>about China's</w:t>
      </w:r>
      <w:r>
        <w:t xml:space="preserve"> </w:t>
      </w:r>
      <w:r>
        <w:rPr>
          <w:spacing w:val="-1"/>
        </w:rPr>
        <w:t>earliest history</w:t>
      </w:r>
      <w:r>
        <w:t xml:space="preserve"> </w:t>
      </w:r>
      <w:r>
        <w:rPr>
          <w:spacing w:val="-2"/>
        </w:rPr>
        <w:t>was</w:t>
      </w:r>
      <w:r>
        <w:t xml:space="preserve"> </w:t>
      </w:r>
      <w:r>
        <w:rPr>
          <w:spacing w:val="-1"/>
        </w:rPr>
        <w:t>lost</w:t>
      </w:r>
      <w:r>
        <w:rPr>
          <w:spacing w:val="2"/>
        </w:rPr>
        <w:t xml:space="preserve"> </w:t>
      </w:r>
      <w:r>
        <w:rPr>
          <w:spacing w:val="-2"/>
        </w:rPr>
        <w:t xml:space="preserve">due </w:t>
      </w:r>
      <w:r>
        <w:rPr>
          <w:spacing w:val="-1"/>
        </w:rPr>
        <w:t>to</w:t>
      </w:r>
      <w:r>
        <w:rPr>
          <w:spacing w:val="-2"/>
        </w:rPr>
        <w:t xml:space="preserve"> </w:t>
      </w:r>
      <w:r>
        <w:rPr>
          <w:spacing w:val="-1"/>
        </w:rPr>
        <w:t>the</w:t>
      </w:r>
      <w:r>
        <w:t xml:space="preserve"> </w:t>
      </w:r>
      <w:r>
        <w:rPr>
          <w:spacing w:val="-1"/>
        </w:rPr>
        <w:t>book</w:t>
      </w:r>
      <w:r>
        <w:rPr>
          <w:spacing w:val="34"/>
        </w:rPr>
        <w:t xml:space="preserve"> </w:t>
      </w:r>
      <w:r>
        <w:rPr>
          <w:spacing w:val="-1"/>
        </w:rPr>
        <w:t>burnings</w:t>
      </w:r>
      <w:r>
        <w:t xml:space="preserve"> of</w:t>
      </w:r>
      <w:r>
        <w:rPr>
          <w:spacing w:val="-1"/>
        </w:rPr>
        <w:t xml:space="preserve"> </w:t>
      </w:r>
      <w:r>
        <w:t xml:space="preserve">the </w:t>
      </w:r>
      <w:r>
        <w:rPr>
          <w:spacing w:val="-1"/>
        </w:rPr>
        <w:t>Qin emperor.</w:t>
      </w:r>
      <w:r>
        <w:t xml:space="preserve"> </w:t>
      </w:r>
      <w:r>
        <w:rPr>
          <w:spacing w:val="-1"/>
        </w:rPr>
        <w:t>There</w:t>
      </w:r>
      <w:r>
        <w:rPr>
          <w:spacing w:val="1"/>
        </w:rPr>
        <w:t xml:space="preserve"> </w:t>
      </w:r>
      <w:r>
        <w:rPr>
          <w:spacing w:val="-1"/>
        </w:rPr>
        <w:t>is</w:t>
      </w:r>
      <w:r>
        <w:t xml:space="preserve"> a</w:t>
      </w:r>
      <w:r>
        <w:rPr>
          <w:spacing w:val="-1"/>
        </w:rPr>
        <w:t xml:space="preserve"> </w:t>
      </w:r>
      <w:r>
        <w:t>great</w:t>
      </w:r>
      <w:r>
        <w:rPr>
          <w:spacing w:val="-1"/>
        </w:rPr>
        <w:t xml:space="preserve"> </w:t>
      </w:r>
      <w:r>
        <w:t xml:space="preserve">disconnect </w:t>
      </w:r>
      <w:r>
        <w:rPr>
          <w:spacing w:val="-1"/>
        </w:rPr>
        <w:t>in</w:t>
      </w:r>
      <w:r>
        <w:t xml:space="preserve"> </w:t>
      </w:r>
      <w:r>
        <w:rPr>
          <w:spacing w:val="-1"/>
        </w:rPr>
        <w:t>Chinese</w:t>
      </w:r>
      <w:r>
        <w:rPr>
          <w:spacing w:val="43"/>
        </w:rPr>
        <w:t xml:space="preserve"> </w:t>
      </w:r>
      <w:r>
        <w:rPr>
          <w:spacing w:val="-1"/>
        </w:rPr>
        <w:t xml:space="preserve">history, </w:t>
      </w:r>
      <w:r>
        <w:t>a break in</w:t>
      </w:r>
      <w:r>
        <w:rPr>
          <w:spacing w:val="-2"/>
        </w:rPr>
        <w:t xml:space="preserve"> </w:t>
      </w:r>
      <w:r>
        <w:rPr>
          <w:spacing w:val="-1"/>
        </w:rPr>
        <w:t>the</w:t>
      </w:r>
      <w:r>
        <w:t xml:space="preserve"> </w:t>
      </w:r>
      <w:r>
        <w:rPr>
          <w:spacing w:val="-1"/>
        </w:rPr>
        <w:t>intellectual</w:t>
      </w:r>
      <w:r>
        <w:rPr>
          <w:spacing w:val="-2"/>
        </w:rPr>
        <w:t xml:space="preserve"> </w:t>
      </w:r>
      <w:r>
        <w:rPr>
          <w:spacing w:val="-1"/>
        </w:rPr>
        <w:t>continuum.</w:t>
      </w:r>
      <w:r>
        <w:t xml:space="preserve"> It</w:t>
      </w:r>
      <w:r>
        <w:rPr>
          <w:spacing w:val="-1"/>
        </w:rPr>
        <w:t xml:space="preserve"> might</w:t>
      </w:r>
      <w:r>
        <w:t xml:space="preserve"> </w:t>
      </w:r>
      <w:r>
        <w:rPr>
          <w:spacing w:val="-1"/>
        </w:rPr>
        <w:t>be</w:t>
      </w:r>
      <w:r>
        <w:t xml:space="preserve"> </w:t>
      </w:r>
      <w:r>
        <w:rPr>
          <w:spacing w:val="-1"/>
        </w:rPr>
        <w:t>argued</w:t>
      </w:r>
      <w:r>
        <w:rPr>
          <w:spacing w:val="39"/>
        </w:rPr>
        <w:t xml:space="preserve"> </w:t>
      </w:r>
      <w:r>
        <w:t>that</w:t>
      </w:r>
      <w:r>
        <w:rPr>
          <w:spacing w:val="-1"/>
        </w:rPr>
        <w:t xml:space="preserve"> </w:t>
      </w:r>
      <w:r>
        <w:t xml:space="preserve">the </w:t>
      </w:r>
      <w:r>
        <w:rPr>
          <w:spacing w:val="-1"/>
        </w:rPr>
        <w:t>destruction</w:t>
      </w:r>
      <w:r>
        <w:t xml:space="preserve"> of </w:t>
      </w:r>
      <w:r>
        <w:rPr>
          <w:spacing w:val="-1"/>
        </w:rPr>
        <w:t>books</w:t>
      </w:r>
      <w:r>
        <w:t xml:space="preserve"> is</w:t>
      </w:r>
      <w:r>
        <w:rPr>
          <w:spacing w:val="-1"/>
        </w:rPr>
        <w:t xml:space="preserve"> comparable </w:t>
      </w:r>
      <w:r>
        <w:t>to</w:t>
      </w:r>
      <w:r>
        <w:rPr>
          <w:spacing w:val="-1"/>
        </w:rPr>
        <w:t xml:space="preserve"> murder.</w:t>
      </w:r>
      <w:r>
        <w:t xml:space="preserve"> </w:t>
      </w:r>
      <w:r>
        <w:rPr>
          <w:spacing w:val="-1"/>
        </w:rPr>
        <w:t>The</w:t>
      </w:r>
      <w:r>
        <w:rPr>
          <w:spacing w:val="33"/>
        </w:rPr>
        <w:t xml:space="preserve"> </w:t>
      </w:r>
      <w:r>
        <w:rPr>
          <w:spacing w:val="-1"/>
        </w:rPr>
        <w:t>preservation</w:t>
      </w:r>
      <w:r>
        <w:t xml:space="preserve"> of</w:t>
      </w:r>
      <w:r>
        <w:rPr>
          <w:spacing w:val="-1"/>
        </w:rPr>
        <w:t xml:space="preserve"> </w:t>
      </w:r>
      <w:r>
        <w:t xml:space="preserve">great </w:t>
      </w:r>
      <w:r>
        <w:rPr>
          <w:spacing w:val="-1"/>
        </w:rPr>
        <w:t>insight and</w:t>
      </w:r>
      <w:r>
        <w:t xml:space="preserve"> </w:t>
      </w:r>
      <w:r>
        <w:rPr>
          <w:spacing w:val="-1"/>
        </w:rPr>
        <w:t>wisdom, once</w:t>
      </w:r>
      <w:r>
        <w:t xml:space="preserve"> </w:t>
      </w:r>
      <w:r>
        <w:rPr>
          <w:spacing w:val="-1"/>
        </w:rPr>
        <w:t>set</w:t>
      </w:r>
      <w:r>
        <w:t xml:space="preserve"> </w:t>
      </w:r>
      <w:r>
        <w:rPr>
          <w:spacing w:val="-1"/>
        </w:rPr>
        <w:t xml:space="preserve">down, </w:t>
      </w:r>
      <w:r>
        <w:t>is of</w:t>
      </w:r>
      <w:r>
        <w:rPr>
          <w:spacing w:val="35"/>
        </w:rPr>
        <w:t xml:space="preserve"> </w:t>
      </w:r>
      <w:r>
        <w:rPr>
          <w:spacing w:val="-1"/>
        </w:rPr>
        <w:t>inestimable value.</w:t>
      </w:r>
      <w:r>
        <w:t xml:space="preserve"> </w:t>
      </w:r>
      <w:r>
        <w:rPr>
          <w:spacing w:val="-1"/>
        </w:rPr>
        <w:t>That such</w:t>
      </w:r>
      <w:r>
        <w:t xml:space="preserve"> a</w:t>
      </w:r>
      <w:r>
        <w:rPr>
          <w:spacing w:val="-1"/>
        </w:rPr>
        <w:t xml:space="preserve"> thing</w:t>
      </w:r>
      <w:r>
        <w:t xml:space="preserve"> can</w:t>
      </w:r>
      <w:r>
        <w:rPr>
          <w:spacing w:val="-1"/>
        </w:rPr>
        <w:t xml:space="preserve"> be</w:t>
      </w:r>
      <w:r>
        <w:t xml:space="preserve"> </w:t>
      </w:r>
      <w:r>
        <w:rPr>
          <w:spacing w:val="-1"/>
        </w:rPr>
        <w:t>eradicated</w:t>
      </w:r>
      <w:r>
        <w:rPr>
          <w:spacing w:val="-2"/>
        </w:rPr>
        <w:t xml:space="preserve"> </w:t>
      </w:r>
      <w:r>
        <w:rPr>
          <w:spacing w:val="-1"/>
        </w:rPr>
        <w:t>--</w:t>
      </w:r>
      <w:r>
        <w:rPr>
          <w:spacing w:val="-2"/>
        </w:rPr>
        <w:t xml:space="preserve"> </w:t>
      </w:r>
      <w:r>
        <w:t>and</w:t>
      </w:r>
      <w:r>
        <w:rPr>
          <w:spacing w:val="-2"/>
        </w:rPr>
        <w:t xml:space="preserve"> </w:t>
      </w:r>
      <w:r>
        <w:t>has</w:t>
      </w:r>
      <w:r>
        <w:rPr>
          <w:spacing w:val="37"/>
        </w:rPr>
        <w:t xml:space="preserve"> </w:t>
      </w:r>
      <w:r>
        <w:rPr>
          <w:spacing w:val="-1"/>
        </w:rPr>
        <w:t>been eradicated</w:t>
      </w:r>
      <w:r>
        <w:t xml:space="preserve"> </w:t>
      </w:r>
      <w:r>
        <w:rPr>
          <w:spacing w:val="-1"/>
        </w:rPr>
        <w:t>--</w:t>
      </w:r>
      <w:r>
        <w:rPr>
          <w:spacing w:val="-2"/>
        </w:rPr>
        <w:t xml:space="preserve"> </w:t>
      </w:r>
      <w:r>
        <w:rPr>
          <w:spacing w:val="-1"/>
        </w:rPr>
        <w:t>shows</w:t>
      </w:r>
      <w:r>
        <w:t xml:space="preserve"> how</w:t>
      </w:r>
      <w:r>
        <w:rPr>
          <w:spacing w:val="-3"/>
        </w:rPr>
        <w:t xml:space="preserve"> </w:t>
      </w:r>
      <w:r>
        <w:rPr>
          <w:spacing w:val="-1"/>
        </w:rPr>
        <w:t>fragile</w:t>
      </w:r>
      <w:r>
        <w:t xml:space="preserve"> </w:t>
      </w:r>
      <w:r>
        <w:rPr>
          <w:spacing w:val="-2"/>
        </w:rPr>
        <w:t>human</w:t>
      </w:r>
      <w:r>
        <w:t xml:space="preserve"> </w:t>
      </w:r>
      <w:r>
        <w:rPr>
          <w:spacing w:val="-1"/>
        </w:rPr>
        <w:t>civilization really</w:t>
      </w:r>
      <w:r>
        <w:rPr>
          <w:spacing w:val="-2"/>
        </w:rPr>
        <w:t xml:space="preserve"> </w:t>
      </w:r>
      <w:r>
        <w:rPr>
          <w:spacing w:val="-1"/>
        </w:rPr>
        <w:t>is.</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77"/>
      </w:pPr>
      <w:r>
        <w:rPr>
          <w:spacing w:val="-1"/>
        </w:rPr>
        <w:t>The</w:t>
      </w:r>
      <w:r>
        <w:rPr>
          <w:spacing w:val="1"/>
        </w:rPr>
        <w:t xml:space="preserve"> </w:t>
      </w:r>
      <w:r>
        <w:rPr>
          <w:spacing w:val="-1"/>
        </w:rPr>
        <w:t>Qin</w:t>
      </w:r>
      <w:r>
        <w:t xml:space="preserve"> </w:t>
      </w:r>
      <w:r>
        <w:rPr>
          <w:spacing w:val="-1"/>
        </w:rPr>
        <w:t>dynasty</w:t>
      </w:r>
      <w:r>
        <w:rPr>
          <w:spacing w:val="-2"/>
        </w:rPr>
        <w:t xml:space="preserve"> </w:t>
      </w:r>
      <w:r>
        <w:rPr>
          <w:spacing w:val="-1"/>
        </w:rPr>
        <w:t>did</w:t>
      </w:r>
      <w:r>
        <w:rPr>
          <w:spacing w:val="-2"/>
        </w:rPr>
        <w:t xml:space="preserve"> </w:t>
      </w:r>
      <w:r>
        <w:rPr>
          <w:spacing w:val="-1"/>
        </w:rPr>
        <w:t>not</w:t>
      </w:r>
      <w:r>
        <w:rPr>
          <w:spacing w:val="-2"/>
        </w:rPr>
        <w:t xml:space="preserve"> </w:t>
      </w:r>
      <w:r>
        <w:rPr>
          <w:spacing w:val="-1"/>
        </w:rPr>
        <w:t>last</w:t>
      </w:r>
      <w:r>
        <w:t xml:space="preserve"> </w:t>
      </w:r>
      <w:r>
        <w:rPr>
          <w:spacing w:val="-1"/>
        </w:rPr>
        <w:t>long,</w:t>
      </w:r>
      <w:r>
        <w:t xml:space="preserve"> </w:t>
      </w:r>
      <w:r>
        <w:rPr>
          <w:spacing w:val="-1"/>
        </w:rPr>
        <w:t>of</w:t>
      </w:r>
      <w:r>
        <w:rPr>
          <w:spacing w:val="-2"/>
        </w:rPr>
        <w:t xml:space="preserve"> </w:t>
      </w:r>
      <w:r>
        <w:rPr>
          <w:spacing w:val="-1"/>
        </w:rPr>
        <w:t>course,</w:t>
      </w:r>
      <w:r>
        <w:t xml:space="preserve"> </w:t>
      </w:r>
      <w:r>
        <w:rPr>
          <w:spacing w:val="-1"/>
        </w:rPr>
        <w:t>collapsing</w:t>
      </w:r>
      <w:r>
        <w:rPr>
          <w:spacing w:val="1"/>
        </w:rPr>
        <w:t xml:space="preserve"> </w:t>
      </w:r>
      <w:r>
        <w:rPr>
          <w:spacing w:val="-1"/>
        </w:rPr>
        <w:t>in</w:t>
      </w:r>
      <w:r>
        <w:t xml:space="preserve"> </w:t>
      </w:r>
      <w:r>
        <w:rPr>
          <w:spacing w:val="-1"/>
        </w:rPr>
        <w:t>206</w:t>
      </w:r>
      <w:r>
        <w:t xml:space="preserve"> </w:t>
      </w:r>
      <w:r>
        <w:rPr>
          <w:spacing w:val="-1"/>
        </w:rPr>
        <w:t>BC.</w:t>
      </w:r>
      <w:r>
        <w:rPr>
          <w:spacing w:val="28"/>
        </w:rPr>
        <w:t xml:space="preserve"> </w:t>
      </w:r>
      <w:r>
        <w:rPr>
          <w:spacing w:val="-1"/>
        </w:rPr>
        <w:t>But</w:t>
      </w:r>
      <w:r>
        <w:rPr>
          <w:spacing w:val="1"/>
        </w:rPr>
        <w:t xml:space="preserve"> </w:t>
      </w:r>
      <w:r>
        <w:rPr>
          <w:spacing w:val="-1"/>
        </w:rPr>
        <w:t>the</w:t>
      </w:r>
      <w:r>
        <w:t xml:space="preserve"> </w:t>
      </w:r>
      <w:r>
        <w:rPr>
          <w:spacing w:val="-1"/>
        </w:rPr>
        <w:t>evils</w:t>
      </w:r>
      <w:r>
        <w:t xml:space="preserve"> </w:t>
      </w:r>
      <w:r>
        <w:rPr>
          <w:spacing w:val="-1"/>
        </w:rPr>
        <w:t>produced</w:t>
      </w:r>
      <w:r>
        <w:t xml:space="preserve"> </w:t>
      </w:r>
      <w:r>
        <w:rPr>
          <w:spacing w:val="-1"/>
        </w:rPr>
        <w:t>by</w:t>
      </w:r>
      <w:r>
        <w:rPr>
          <w:spacing w:val="-2"/>
        </w:rPr>
        <w:t xml:space="preserve"> </w:t>
      </w:r>
      <w:r>
        <w:rPr>
          <w:spacing w:val="-1"/>
        </w:rPr>
        <w:t>Qin</w:t>
      </w:r>
      <w:r>
        <w:t xml:space="preserve"> </w:t>
      </w:r>
      <w:r>
        <w:rPr>
          <w:spacing w:val="-1"/>
        </w:rPr>
        <w:t>lived</w:t>
      </w:r>
      <w:r>
        <w:rPr>
          <w:spacing w:val="-2"/>
        </w:rPr>
        <w:t xml:space="preserve"> </w:t>
      </w:r>
      <w:r>
        <w:rPr>
          <w:spacing w:val="-1"/>
        </w:rPr>
        <w:t>on</w:t>
      </w:r>
      <w:r>
        <w:t xml:space="preserve"> </w:t>
      </w:r>
      <w:r>
        <w:rPr>
          <w:spacing w:val="-1"/>
        </w:rPr>
        <w:t>in</w:t>
      </w:r>
      <w:r>
        <w:rPr>
          <w:spacing w:val="-2"/>
        </w:rPr>
        <w:t xml:space="preserve"> </w:t>
      </w:r>
      <w:r>
        <w:rPr>
          <w:spacing w:val="-1"/>
        </w:rPr>
        <w:t>other</w:t>
      </w:r>
      <w:r>
        <w:t xml:space="preserve"> </w:t>
      </w:r>
      <w:r>
        <w:rPr>
          <w:spacing w:val="-1"/>
        </w:rPr>
        <w:t>dynasties.</w:t>
      </w:r>
      <w:r>
        <w:rPr>
          <w:spacing w:val="-2"/>
        </w:rPr>
        <w:t xml:space="preserve"> </w:t>
      </w:r>
      <w:r>
        <w:t>An</w:t>
      </w:r>
      <w:r>
        <w:rPr>
          <w:spacing w:val="-1"/>
        </w:rPr>
        <w:t xml:space="preserve"> idea,</w:t>
      </w:r>
      <w:r>
        <w:rPr>
          <w:spacing w:val="41"/>
        </w:rPr>
        <w:t xml:space="preserve"> </w:t>
      </w:r>
      <w:r>
        <w:rPr>
          <w:spacing w:val="-1"/>
        </w:rPr>
        <w:t>once</w:t>
      </w:r>
      <w:r>
        <w:rPr>
          <w:spacing w:val="1"/>
        </w:rPr>
        <w:t xml:space="preserve"> </w:t>
      </w:r>
      <w:r>
        <w:rPr>
          <w:spacing w:val="-1"/>
        </w:rPr>
        <w:t>started,</w:t>
      </w:r>
      <w:r>
        <w:t xml:space="preserve"> </w:t>
      </w:r>
      <w:r>
        <w:rPr>
          <w:spacing w:val="-1"/>
        </w:rPr>
        <w:t xml:space="preserve">has </w:t>
      </w:r>
      <w:r>
        <w:t xml:space="preserve">a </w:t>
      </w:r>
      <w:r>
        <w:rPr>
          <w:spacing w:val="-1"/>
        </w:rPr>
        <w:t>life</w:t>
      </w:r>
      <w:r>
        <w:t xml:space="preserve"> </w:t>
      </w:r>
      <w:r>
        <w:rPr>
          <w:spacing w:val="-1"/>
        </w:rPr>
        <w:t>of</w:t>
      </w:r>
      <w:r>
        <w:t xml:space="preserve"> </w:t>
      </w:r>
      <w:r>
        <w:rPr>
          <w:spacing w:val="-1"/>
        </w:rPr>
        <w:t>its</w:t>
      </w:r>
      <w:r>
        <w:t xml:space="preserve"> </w:t>
      </w:r>
      <w:r>
        <w:rPr>
          <w:spacing w:val="-2"/>
        </w:rPr>
        <w:t>own.</w:t>
      </w:r>
      <w:r>
        <w:t xml:space="preserve"> </w:t>
      </w:r>
      <w:r>
        <w:rPr>
          <w:spacing w:val="-1"/>
        </w:rPr>
        <w:t>Like</w:t>
      </w:r>
      <w:r>
        <w:t xml:space="preserve"> </w:t>
      </w:r>
      <w:r>
        <w:rPr>
          <w:spacing w:val="-2"/>
        </w:rPr>
        <w:t>Marxism,</w:t>
      </w:r>
      <w:r>
        <w:t xml:space="preserve"> </w:t>
      </w:r>
      <w:r>
        <w:rPr>
          <w:spacing w:val="-1"/>
        </w:rPr>
        <w:t>Legalism</w:t>
      </w:r>
      <w:r>
        <w:rPr>
          <w:spacing w:val="-3"/>
        </w:rPr>
        <w:t xml:space="preserve"> </w:t>
      </w:r>
      <w:r>
        <w:rPr>
          <w:spacing w:val="-1"/>
        </w:rPr>
        <w:t>had</w:t>
      </w:r>
      <w:r>
        <w:t xml:space="preserve"> few</w:t>
      </w:r>
      <w:r>
        <w:rPr>
          <w:spacing w:val="33"/>
        </w:rPr>
        <w:t xml:space="preserve"> </w:t>
      </w:r>
      <w:r>
        <w:rPr>
          <w:spacing w:val="-1"/>
        </w:rPr>
        <w:t xml:space="preserve">followers. </w:t>
      </w:r>
      <w:r>
        <w:rPr>
          <w:spacing w:val="-2"/>
        </w:rPr>
        <w:t>But</w:t>
      </w:r>
      <w:r>
        <w:rPr>
          <w:spacing w:val="1"/>
        </w:rPr>
        <w:t xml:space="preserve"> </w:t>
      </w:r>
      <w:r>
        <w:t xml:space="preserve">the </w:t>
      </w:r>
      <w:r>
        <w:rPr>
          <w:spacing w:val="-1"/>
        </w:rPr>
        <w:t xml:space="preserve">promise </w:t>
      </w:r>
      <w:r>
        <w:t>of</w:t>
      </w:r>
      <w:r>
        <w:rPr>
          <w:spacing w:val="-2"/>
        </w:rPr>
        <w:t xml:space="preserve"> </w:t>
      </w:r>
      <w:r>
        <w:rPr>
          <w:spacing w:val="-1"/>
        </w:rPr>
        <w:t>absolute</w:t>
      </w:r>
      <w:r>
        <w:t xml:space="preserve"> </w:t>
      </w:r>
      <w:r>
        <w:rPr>
          <w:spacing w:val="-1"/>
        </w:rPr>
        <w:t>power</w:t>
      </w:r>
      <w:r>
        <w:t xml:space="preserve"> is</w:t>
      </w:r>
      <w:r>
        <w:rPr>
          <w:spacing w:val="-1"/>
        </w:rPr>
        <w:t xml:space="preserve"> attractive </w:t>
      </w:r>
      <w:r>
        <w:t>to</w:t>
      </w:r>
      <w:r>
        <w:rPr>
          <w:spacing w:val="53"/>
        </w:rPr>
        <w:t xml:space="preserve"> </w:t>
      </w:r>
      <w:r>
        <w:rPr>
          <w:spacing w:val="-1"/>
        </w:rPr>
        <w:t>scheming</w:t>
      </w:r>
      <w:r>
        <w:t xml:space="preserve"> </w:t>
      </w:r>
      <w:r>
        <w:rPr>
          <w:spacing w:val="-1"/>
        </w:rPr>
        <w:t>psychopathic minds</w:t>
      </w:r>
      <w:r>
        <w:rPr>
          <w:spacing w:val="1"/>
        </w:rPr>
        <w:t xml:space="preserve"> </w:t>
      </w:r>
      <w:r>
        <w:rPr>
          <w:spacing w:val="-2"/>
        </w:rPr>
        <w:t>who</w:t>
      </w:r>
      <w:r>
        <w:rPr>
          <w:spacing w:val="-1"/>
        </w:rPr>
        <w:t xml:space="preserve"> often rise</w:t>
      </w:r>
      <w:r>
        <w:t xml:space="preserve"> in rank and </w:t>
      </w:r>
      <w:r>
        <w:rPr>
          <w:spacing w:val="-1"/>
        </w:rPr>
        <w:t>influence.</w:t>
      </w:r>
      <w:r>
        <w:rPr>
          <w:spacing w:val="45"/>
        </w:rPr>
        <w:t xml:space="preserve"> </w:t>
      </w:r>
      <w:r>
        <w:t>In</w:t>
      </w:r>
      <w:r>
        <w:rPr>
          <w:spacing w:val="-1"/>
        </w:rPr>
        <w:t xml:space="preserve"> the</w:t>
      </w:r>
      <w:r>
        <w:t xml:space="preserve"> </w:t>
      </w:r>
      <w:r>
        <w:rPr>
          <w:spacing w:val="-1"/>
        </w:rPr>
        <w:t>late 18th century,</w:t>
      </w:r>
      <w:r>
        <w:rPr>
          <w:spacing w:val="1"/>
        </w:rPr>
        <w:t xml:space="preserve"> </w:t>
      </w:r>
      <w:r>
        <w:rPr>
          <w:spacing w:val="-1"/>
        </w:rPr>
        <w:t>when China's</w:t>
      </w:r>
      <w:r>
        <w:t xml:space="preserve"> </w:t>
      </w:r>
      <w:r>
        <w:rPr>
          <w:spacing w:val="-1"/>
        </w:rPr>
        <w:t>F</w:t>
      </w:r>
      <w:r>
        <w:rPr>
          <w:spacing w:val="-1"/>
        </w:rPr>
        <w:t>our</w:t>
      </w:r>
      <w:r>
        <w:t xml:space="preserve"> </w:t>
      </w:r>
      <w:r>
        <w:rPr>
          <w:spacing w:val="-1"/>
        </w:rPr>
        <w:t>Libraries</w:t>
      </w:r>
      <w:r>
        <w:t xml:space="preserve"> </w:t>
      </w:r>
      <w:r>
        <w:rPr>
          <w:spacing w:val="-1"/>
        </w:rPr>
        <w:t>were</w:t>
      </w:r>
      <w:r>
        <w:rPr>
          <w:spacing w:val="35"/>
        </w:rPr>
        <w:t xml:space="preserve"> </w:t>
      </w:r>
      <w:r>
        <w:rPr>
          <w:spacing w:val="-1"/>
        </w:rPr>
        <w:t>constructed</w:t>
      </w:r>
      <w:r>
        <w:rPr>
          <w:spacing w:val="-3"/>
        </w:rPr>
        <w:t xml:space="preserve"> </w:t>
      </w:r>
      <w:r>
        <w:t>and</w:t>
      </w:r>
      <w:r>
        <w:rPr>
          <w:spacing w:val="-1"/>
        </w:rPr>
        <w:t xml:space="preserve"> the</w:t>
      </w:r>
      <w:r>
        <w:t xml:space="preserve"> </w:t>
      </w:r>
      <w:r>
        <w:rPr>
          <w:spacing w:val="-1"/>
        </w:rPr>
        <w:t>classics</w:t>
      </w:r>
      <w:r>
        <w:t xml:space="preserve"> </w:t>
      </w:r>
      <w:r>
        <w:rPr>
          <w:spacing w:val="-1"/>
        </w:rPr>
        <w:t>compiled, there</w:t>
      </w:r>
      <w:r>
        <w:t xml:space="preserve"> </w:t>
      </w:r>
      <w:r>
        <w:rPr>
          <w:spacing w:val="-1"/>
        </w:rPr>
        <w:t>were only</w:t>
      </w:r>
      <w:r>
        <w:rPr>
          <w:spacing w:val="-2"/>
        </w:rPr>
        <w:t xml:space="preserve"> </w:t>
      </w:r>
      <w:r>
        <w:rPr>
          <w:spacing w:val="-1"/>
        </w:rPr>
        <w:t>eight</w:t>
      </w:r>
      <w:r>
        <w:rPr>
          <w:spacing w:val="55"/>
        </w:rPr>
        <w:t xml:space="preserve"> </w:t>
      </w:r>
      <w:r>
        <w:rPr>
          <w:spacing w:val="-1"/>
        </w:rPr>
        <w:t>Legalist</w:t>
      </w:r>
      <w:r>
        <w:t xml:space="preserve"> </w:t>
      </w:r>
      <w:r>
        <w:rPr>
          <w:spacing w:val="-2"/>
        </w:rPr>
        <w:t>volumes.</w:t>
      </w:r>
      <w:r>
        <w:rPr>
          <w:spacing w:val="1"/>
        </w:rPr>
        <w:t xml:space="preserve"> </w:t>
      </w:r>
      <w:r>
        <w:rPr>
          <w:spacing w:val="-1"/>
        </w:rPr>
        <w:t>Poison</w:t>
      </w:r>
      <w:r>
        <w:t xml:space="preserve"> </w:t>
      </w:r>
      <w:r>
        <w:rPr>
          <w:spacing w:val="-1"/>
        </w:rPr>
        <w:t>of</w:t>
      </w:r>
      <w:r>
        <w:rPr>
          <w:spacing w:val="-2"/>
        </w:rPr>
        <w:t xml:space="preserve"> </w:t>
      </w:r>
      <w:r>
        <w:rPr>
          <w:spacing w:val="-1"/>
        </w:rPr>
        <w:t>this</w:t>
      </w:r>
      <w:r>
        <w:rPr>
          <w:spacing w:val="-2"/>
        </w:rPr>
        <w:t xml:space="preserve"> </w:t>
      </w:r>
      <w:r>
        <w:rPr>
          <w:spacing w:val="-1"/>
        </w:rPr>
        <w:t>kind,</w:t>
      </w:r>
      <w:r>
        <w:t xml:space="preserve"> </w:t>
      </w:r>
      <w:r>
        <w:rPr>
          <w:spacing w:val="-1"/>
        </w:rPr>
        <w:t>however,</w:t>
      </w:r>
      <w:r>
        <w:t xml:space="preserve"> </w:t>
      </w:r>
      <w:r>
        <w:rPr>
          <w:spacing w:val="-1"/>
        </w:rPr>
        <w:t>never</w:t>
      </w:r>
      <w:r>
        <w:t xml:space="preserve"> </w:t>
      </w:r>
      <w:r>
        <w:rPr>
          <w:spacing w:val="-1"/>
        </w:rPr>
        <w:t>loses</w:t>
      </w:r>
      <w:r>
        <w:t xml:space="preserve"> </w:t>
      </w:r>
      <w:r>
        <w:rPr>
          <w:spacing w:val="-1"/>
        </w:rPr>
        <w:t>its</w:t>
      </w:r>
      <w:r>
        <w:rPr>
          <w:spacing w:val="41"/>
        </w:rPr>
        <w:t xml:space="preserve"> </w:t>
      </w:r>
      <w:r>
        <w:rPr>
          <w:spacing w:val="-1"/>
        </w:rPr>
        <w:t>potency.</w:t>
      </w:r>
      <w:r>
        <w:t xml:space="preserve"> </w:t>
      </w:r>
      <w:r>
        <w:rPr>
          <w:spacing w:val="-1"/>
        </w:rPr>
        <w:t>Mao</w:t>
      </w:r>
      <w:r>
        <w:t xml:space="preserve"> </w:t>
      </w:r>
      <w:r>
        <w:rPr>
          <w:spacing w:val="-1"/>
        </w:rPr>
        <w:t>Tse-tung,</w:t>
      </w:r>
      <w:r>
        <w:rPr>
          <w:spacing w:val="-2"/>
        </w:rPr>
        <w:t xml:space="preserve"> </w:t>
      </w:r>
      <w:r>
        <w:rPr>
          <w:spacing w:val="-1"/>
        </w:rPr>
        <w:t>says</w:t>
      </w:r>
      <w:r>
        <w:t xml:space="preserve"> </w:t>
      </w:r>
      <w:r>
        <w:rPr>
          <w:spacing w:val="-1"/>
        </w:rPr>
        <w:t>Mosher,</w:t>
      </w:r>
      <w:r>
        <w:t xml:space="preserve"> </w:t>
      </w:r>
      <w:r>
        <w:rPr>
          <w:spacing w:val="-1"/>
        </w:rPr>
        <w:t>was</w:t>
      </w:r>
      <w:r>
        <w:t xml:space="preserve"> attracted</w:t>
      </w:r>
      <w:r>
        <w:rPr>
          <w:spacing w:val="-3"/>
        </w:rPr>
        <w:t xml:space="preserve"> </w:t>
      </w:r>
      <w:r>
        <w:t>to</w:t>
      </w:r>
      <w:r>
        <w:rPr>
          <w:spacing w:val="-1"/>
        </w:rPr>
        <w:t xml:space="preserve"> these eight</w:t>
      </w:r>
      <w:r>
        <w:rPr>
          <w:spacing w:val="35"/>
        </w:rPr>
        <w:t xml:space="preserve"> </w:t>
      </w:r>
      <w:r>
        <w:rPr>
          <w:spacing w:val="-1"/>
        </w:rPr>
        <w:t>volumes.</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31"/>
      </w:pPr>
      <w:r>
        <w:rPr>
          <w:spacing w:val="-1"/>
        </w:rPr>
        <w:t>China's</w:t>
      </w:r>
      <w:r>
        <w:t xml:space="preserve"> </w:t>
      </w:r>
      <w:r>
        <w:rPr>
          <w:spacing w:val="-1"/>
        </w:rPr>
        <w:t>ancient</w:t>
      </w:r>
      <w:r>
        <w:t xml:space="preserve"> </w:t>
      </w:r>
      <w:r>
        <w:rPr>
          <w:spacing w:val="-1"/>
        </w:rPr>
        <w:t>Legalists denounce</w:t>
      </w:r>
      <w:r>
        <w:t xml:space="preserve"> </w:t>
      </w:r>
      <w:r>
        <w:rPr>
          <w:spacing w:val="-1"/>
        </w:rPr>
        <w:t>moral</w:t>
      </w:r>
      <w:r>
        <w:t xml:space="preserve"> </w:t>
      </w:r>
      <w:r>
        <w:rPr>
          <w:spacing w:val="-1"/>
        </w:rPr>
        <w:t>platitudes</w:t>
      </w:r>
      <w:r>
        <w:t xml:space="preserve"> as </w:t>
      </w:r>
      <w:r>
        <w:rPr>
          <w:spacing w:val="-1"/>
        </w:rPr>
        <w:t>"vain talk."</w:t>
      </w:r>
      <w:r>
        <w:rPr>
          <w:spacing w:val="47"/>
        </w:rPr>
        <w:t xml:space="preserve"> </w:t>
      </w:r>
      <w:r>
        <w:rPr>
          <w:spacing w:val="-1"/>
        </w:rPr>
        <w:t>Legalism</w:t>
      </w:r>
      <w:r>
        <w:rPr>
          <w:spacing w:val="-2"/>
        </w:rPr>
        <w:t xml:space="preserve"> </w:t>
      </w:r>
      <w:r>
        <w:rPr>
          <w:spacing w:val="-1"/>
        </w:rPr>
        <w:t>emphasizes</w:t>
      </w:r>
      <w:r>
        <w:rPr>
          <w:spacing w:val="-2"/>
        </w:rPr>
        <w:t xml:space="preserve"> </w:t>
      </w:r>
      <w:r>
        <w:rPr>
          <w:spacing w:val="-1"/>
        </w:rPr>
        <w:t>results</w:t>
      </w:r>
      <w:r>
        <w:rPr>
          <w:spacing w:val="-2"/>
        </w:rPr>
        <w:t xml:space="preserve"> </w:t>
      </w:r>
      <w:r>
        <w:rPr>
          <w:spacing w:val="-1"/>
        </w:rPr>
        <w:t>over</w:t>
      </w:r>
      <w:r>
        <w:rPr>
          <w:spacing w:val="-2"/>
        </w:rPr>
        <w:t xml:space="preserve"> </w:t>
      </w:r>
      <w:r>
        <w:rPr>
          <w:spacing w:val="-1"/>
        </w:rPr>
        <w:t>talk.</w:t>
      </w:r>
      <w:r>
        <w:rPr>
          <w:spacing w:val="-2"/>
        </w:rPr>
        <w:t xml:space="preserve"> </w:t>
      </w:r>
      <w:r>
        <w:rPr>
          <w:spacing w:val="-1"/>
        </w:rPr>
        <w:t>One</w:t>
      </w:r>
      <w:r>
        <w:t xml:space="preserve"> </w:t>
      </w:r>
      <w:r>
        <w:rPr>
          <w:spacing w:val="-1"/>
        </w:rPr>
        <w:t>recalls</w:t>
      </w:r>
      <w:r>
        <w:t xml:space="preserve"> </w:t>
      </w:r>
      <w:r>
        <w:rPr>
          <w:spacing w:val="-1"/>
        </w:rPr>
        <w:t>Lenin's</w:t>
      </w:r>
      <w:r>
        <w:t xml:space="preserve"> </w:t>
      </w:r>
      <w:r>
        <w:rPr>
          <w:spacing w:val="-1"/>
        </w:rPr>
        <w:t>dictum</w:t>
      </w:r>
      <w:r>
        <w:rPr>
          <w:spacing w:val="41"/>
        </w:rPr>
        <w:t xml:space="preserve"> </w:t>
      </w:r>
      <w:r>
        <w:rPr>
          <w:spacing w:val="-1"/>
        </w:rPr>
        <w:t>during</w:t>
      </w:r>
      <w:r>
        <w:t xml:space="preserve"> </w:t>
      </w:r>
      <w:r>
        <w:rPr>
          <w:spacing w:val="-1"/>
        </w:rPr>
        <w:t>the</w:t>
      </w:r>
      <w:r>
        <w:t xml:space="preserve"> </w:t>
      </w:r>
      <w:r>
        <w:rPr>
          <w:spacing w:val="-1"/>
        </w:rPr>
        <w:t>Russian</w:t>
      </w:r>
      <w:r>
        <w:rPr>
          <w:spacing w:val="-2"/>
        </w:rPr>
        <w:t xml:space="preserve"> </w:t>
      </w:r>
      <w:r>
        <w:rPr>
          <w:spacing w:val="-1"/>
        </w:rPr>
        <w:t>Civil</w:t>
      </w:r>
      <w:r>
        <w:t xml:space="preserve"> </w:t>
      </w:r>
      <w:r>
        <w:rPr>
          <w:spacing w:val="-1"/>
        </w:rPr>
        <w:t>War,</w:t>
      </w:r>
      <w:r>
        <w:rPr>
          <w:spacing w:val="-3"/>
        </w:rPr>
        <w:t xml:space="preserve"> </w:t>
      </w:r>
      <w:r>
        <w:rPr>
          <w:spacing w:val="-1"/>
        </w:rPr>
        <w:t>that</w:t>
      </w:r>
      <w:r>
        <w:t xml:space="preserve"> </w:t>
      </w:r>
      <w:r>
        <w:rPr>
          <w:spacing w:val="-1"/>
        </w:rPr>
        <w:t>one</w:t>
      </w:r>
      <w:r>
        <w:rPr>
          <w:spacing w:val="1"/>
        </w:rPr>
        <w:t xml:space="preserve"> </w:t>
      </w:r>
      <w:r>
        <w:rPr>
          <w:spacing w:val="-1"/>
        </w:rPr>
        <w:t>must</w:t>
      </w:r>
      <w:r>
        <w:rPr>
          <w:spacing w:val="1"/>
        </w:rPr>
        <w:t xml:space="preserve"> </w:t>
      </w:r>
      <w:r>
        <w:rPr>
          <w:spacing w:val="-1"/>
        </w:rPr>
        <w:t>keep shooting</w:t>
      </w:r>
      <w:r>
        <w:t xml:space="preserve"> </w:t>
      </w:r>
      <w:r>
        <w:rPr>
          <w:spacing w:val="-2"/>
        </w:rPr>
        <w:t>people</w:t>
      </w:r>
      <w:r>
        <w:rPr>
          <w:spacing w:val="33"/>
        </w:rPr>
        <w:t xml:space="preserve"> </w:t>
      </w:r>
      <w:r>
        <w:rPr>
          <w:spacing w:val="-1"/>
        </w:rPr>
        <w:t>until the</w:t>
      </w:r>
      <w:r>
        <w:rPr>
          <w:spacing w:val="1"/>
        </w:rPr>
        <w:t xml:space="preserve"> </w:t>
      </w:r>
      <w:r>
        <w:rPr>
          <w:spacing w:val="-2"/>
        </w:rPr>
        <w:t xml:space="preserve">machinery </w:t>
      </w:r>
      <w:r>
        <w:rPr>
          <w:spacing w:val="-1"/>
        </w:rPr>
        <w:t>begins to</w:t>
      </w:r>
      <w:r>
        <w:t xml:space="preserve"> </w:t>
      </w:r>
      <w:r>
        <w:rPr>
          <w:spacing w:val="-1"/>
        </w:rPr>
        <w:t>move</w:t>
      </w:r>
      <w:r>
        <w:t xml:space="preserve"> </w:t>
      </w:r>
      <w:r>
        <w:rPr>
          <w:spacing w:val="-2"/>
        </w:rPr>
        <w:t>forward.</w:t>
      </w:r>
      <w:r>
        <w:t xml:space="preserve"> </w:t>
      </w:r>
      <w:r>
        <w:rPr>
          <w:spacing w:val="-1"/>
        </w:rPr>
        <w:t>This</w:t>
      </w:r>
      <w:r>
        <w:t xml:space="preserve"> </w:t>
      </w:r>
      <w:r>
        <w:rPr>
          <w:spacing w:val="-1"/>
        </w:rPr>
        <w:t>is</w:t>
      </w:r>
      <w:r>
        <w:rPr>
          <w:spacing w:val="1"/>
        </w:rPr>
        <w:t xml:space="preserve"> </w:t>
      </w:r>
      <w:r>
        <w:rPr>
          <w:spacing w:val="-2"/>
        </w:rPr>
        <w:t>what</w:t>
      </w:r>
      <w:r>
        <w:rPr>
          <w:spacing w:val="1"/>
        </w:rPr>
        <w:t xml:space="preserve"> </w:t>
      </w:r>
      <w:r>
        <w:t xml:space="preserve">a </w:t>
      </w:r>
      <w:r>
        <w:rPr>
          <w:spacing w:val="-1"/>
        </w:rPr>
        <w:t>Legalist</w:t>
      </w:r>
      <w:r>
        <w:rPr>
          <w:spacing w:val="53"/>
        </w:rPr>
        <w:t xml:space="preserve"> </w:t>
      </w:r>
      <w:r>
        <w:rPr>
          <w:spacing w:val="-1"/>
        </w:rPr>
        <w:t>would</w:t>
      </w:r>
      <w:r>
        <w:t xml:space="preserve"> </w:t>
      </w:r>
      <w:r>
        <w:rPr>
          <w:spacing w:val="-1"/>
        </w:rPr>
        <w:t xml:space="preserve">refer </w:t>
      </w:r>
      <w:r>
        <w:t>to</w:t>
      </w:r>
      <w:r>
        <w:rPr>
          <w:spacing w:val="-2"/>
        </w:rPr>
        <w:t xml:space="preserve"> </w:t>
      </w:r>
      <w:r>
        <w:t xml:space="preserve">as </w:t>
      </w:r>
      <w:r>
        <w:rPr>
          <w:spacing w:val="-1"/>
        </w:rPr>
        <w:t>"</w:t>
      </w:r>
      <w:r>
        <w:rPr>
          <w:spacing w:val="-1"/>
        </w:rPr>
        <w:t>good results</w:t>
      </w:r>
      <w:r>
        <w:t xml:space="preserve"> </w:t>
      </w:r>
      <w:r>
        <w:rPr>
          <w:spacing w:val="-2"/>
        </w:rPr>
        <w:t>versus</w:t>
      </w:r>
      <w:r>
        <w:rPr>
          <w:spacing w:val="1"/>
        </w:rPr>
        <w:t xml:space="preserve"> </w:t>
      </w:r>
      <w:r>
        <w:rPr>
          <w:spacing w:val="-1"/>
        </w:rPr>
        <w:t>moral</w:t>
      </w:r>
      <w:r>
        <w:t xml:space="preserve"> </w:t>
      </w:r>
      <w:r>
        <w:rPr>
          <w:spacing w:val="-1"/>
        </w:rPr>
        <w:t>sentimentality."</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203"/>
      </w:pPr>
      <w:r>
        <w:rPr>
          <w:spacing w:val="-1"/>
        </w:rPr>
        <w:t>This</w:t>
      </w:r>
      <w:r>
        <w:t xml:space="preserve"> </w:t>
      </w:r>
      <w:r>
        <w:rPr>
          <w:spacing w:val="-2"/>
        </w:rPr>
        <w:t>same</w:t>
      </w:r>
      <w:r>
        <w:rPr>
          <w:spacing w:val="1"/>
        </w:rPr>
        <w:t xml:space="preserve"> </w:t>
      </w:r>
      <w:r>
        <w:rPr>
          <w:spacing w:val="-1"/>
        </w:rPr>
        <w:t>logic</w:t>
      </w:r>
      <w:r>
        <w:t xml:space="preserve"> </w:t>
      </w:r>
      <w:r>
        <w:rPr>
          <w:spacing w:val="-1"/>
        </w:rPr>
        <w:t>may</w:t>
      </w:r>
      <w:r>
        <w:rPr>
          <w:spacing w:val="-2"/>
        </w:rPr>
        <w:t xml:space="preserve"> </w:t>
      </w:r>
      <w:r>
        <w:rPr>
          <w:spacing w:val="-1"/>
        </w:rPr>
        <w:t>one</w:t>
      </w:r>
      <w:r>
        <w:t xml:space="preserve"> </w:t>
      </w:r>
      <w:r>
        <w:rPr>
          <w:spacing w:val="-1"/>
        </w:rPr>
        <w:t>day</w:t>
      </w:r>
      <w:r>
        <w:rPr>
          <w:spacing w:val="-2"/>
        </w:rPr>
        <w:t xml:space="preserve"> </w:t>
      </w:r>
      <w:r>
        <w:rPr>
          <w:spacing w:val="-1"/>
        </w:rPr>
        <w:t>be</w:t>
      </w:r>
      <w:r>
        <w:t xml:space="preserve"> </w:t>
      </w:r>
      <w:r>
        <w:rPr>
          <w:spacing w:val="-1"/>
        </w:rPr>
        <w:t>applied to the</w:t>
      </w:r>
      <w:r>
        <w:t xml:space="preserve"> </w:t>
      </w:r>
      <w:r>
        <w:rPr>
          <w:spacing w:val="-1"/>
        </w:rPr>
        <w:t>use</w:t>
      </w:r>
      <w:r>
        <w:t xml:space="preserve"> </w:t>
      </w:r>
      <w:r>
        <w:rPr>
          <w:spacing w:val="-1"/>
        </w:rPr>
        <w:t xml:space="preserve">of </w:t>
      </w:r>
      <w:r>
        <w:rPr>
          <w:spacing w:val="-2"/>
        </w:rPr>
        <w:t>nuclear</w:t>
      </w:r>
      <w:r>
        <w:rPr>
          <w:spacing w:val="42"/>
        </w:rPr>
        <w:t xml:space="preserve"> </w:t>
      </w:r>
      <w:r>
        <w:rPr>
          <w:spacing w:val="-1"/>
        </w:rPr>
        <w:t>missiles.</w:t>
      </w:r>
      <w:r>
        <w:t xml:space="preserve"> </w:t>
      </w:r>
      <w:r>
        <w:rPr>
          <w:spacing w:val="-1"/>
        </w:rPr>
        <w:t xml:space="preserve">"Continue </w:t>
      </w:r>
      <w:r>
        <w:t>to</w:t>
      </w:r>
      <w:r>
        <w:rPr>
          <w:spacing w:val="-1"/>
        </w:rPr>
        <w:t xml:space="preserve"> nuke them until</w:t>
      </w:r>
      <w:r>
        <w:rPr>
          <w:spacing w:val="-3"/>
        </w:rPr>
        <w:t xml:space="preserve"> </w:t>
      </w:r>
      <w:r>
        <w:rPr>
          <w:spacing w:val="-1"/>
        </w:rPr>
        <w:t>they</w:t>
      </w:r>
      <w:r>
        <w:rPr>
          <w:spacing w:val="-2"/>
        </w:rPr>
        <w:t xml:space="preserve"> </w:t>
      </w:r>
      <w:r>
        <w:rPr>
          <w:spacing w:val="-1"/>
        </w:rPr>
        <w:t>submit,"</w:t>
      </w:r>
      <w:r>
        <w:rPr>
          <w:spacing w:val="-2"/>
        </w:rPr>
        <w:t xml:space="preserve"> </w:t>
      </w:r>
      <w:r>
        <w:t xml:space="preserve">a </w:t>
      </w:r>
      <w:r>
        <w:rPr>
          <w:spacing w:val="-1"/>
        </w:rPr>
        <w:t>future</w:t>
      </w:r>
      <w:r>
        <w:rPr>
          <w:spacing w:val="55"/>
        </w:rPr>
        <w:t xml:space="preserve"> </w:t>
      </w:r>
      <w:r>
        <w:rPr>
          <w:spacing w:val="-1"/>
        </w:rPr>
        <w:t>Legalist</w:t>
      </w:r>
      <w:r>
        <w:rPr>
          <w:spacing w:val="-2"/>
        </w:rPr>
        <w:t xml:space="preserve"> </w:t>
      </w:r>
      <w:r>
        <w:rPr>
          <w:spacing w:val="-1"/>
        </w:rPr>
        <w:t>ruler</w:t>
      </w:r>
      <w:r>
        <w:t xml:space="preserve"> </w:t>
      </w:r>
      <w:r>
        <w:rPr>
          <w:spacing w:val="-1"/>
        </w:rPr>
        <w:t>might</w:t>
      </w:r>
      <w:r>
        <w:t xml:space="preserve"> </w:t>
      </w:r>
      <w:r>
        <w:rPr>
          <w:spacing w:val="-1"/>
        </w:rPr>
        <w:t>say.</w:t>
      </w:r>
      <w:r>
        <w:t xml:space="preserve"> </w:t>
      </w:r>
      <w:r>
        <w:rPr>
          <w:spacing w:val="-1"/>
        </w:rPr>
        <w:t>"Either</w:t>
      </w:r>
      <w:r>
        <w:t xml:space="preserve"> </w:t>
      </w:r>
      <w:r>
        <w:rPr>
          <w:spacing w:val="-1"/>
        </w:rPr>
        <w:t>obedience</w:t>
      </w:r>
      <w:r>
        <w:t xml:space="preserve"> </w:t>
      </w:r>
      <w:r>
        <w:rPr>
          <w:spacing w:val="-1"/>
        </w:rPr>
        <w:t>or</w:t>
      </w:r>
      <w:r>
        <w:rPr>
          <w:spacing w:val="-2"/>
        </w:rPr>
        <w:t xml:space="preserve"> </w:t>
      </w:r>
      <w:r>
        <w:rPr>
          <w:spacing w:val="-1"/>
        </w:rPr>
        <w:t>extermination</w:t>
      </w:r>
      <w:r>
        <w:t xml:space="preserve"> </w:t>
      </w:r>
      <w:r>
        <w:rPr>
          <w:spacing w:val="-1"/>
        </w:rPr>
        <w:t>--</w:t>
      </w:r>
      <w:r>
        <w:rPr>
          <w:spacing w:val="-2"/>
        </w:rPr>
        <w:t xml:space="preserve"> </w:t>
      </w:r>
      <w:r>
        <w:rPr>
          <w:spacing w:val="-1"/>
        </w:rPr>
        <w:t>their</w:t>
      </w:r>
      <w:r>
        <w:rPr>
          <w:spacing w:val="41"/>
        </w:rPr>
        <w:t xml:space="preserve"> </w:t>
      </w:r>
      <w:r>
        <w:rPr>
          <w:spacing w:val="-1"/>
        </w:rPr>
        <w:t>choice!"</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252"/>
      </w:pPr>
      <w:r>
        <w:rPr>
          <w:spacing w:val="-1"/>
        </w:rPr>
        <w:t>One</w:t>
      </w:r>
      <w:r>
        <w:t xml:space="preserve"> </w:t>
      </w:r>
      <w:r>
        <w:rPr>
          <w:spacing w:val="-1"/>
        </w:rPr>
        <w:t>cannot help</w:t>
      </w:r>
      <w:r>
        <w:t xml:space="preserve"> </w:t>
      </w:r>
      <w:r>
        <w:rPr>
          <w:spacing w:val="-1"/>
        </w:rPr>
        <w:t>sensing,</w:t>
      </w:r>
      <w:r>
        <w:rPr>
          <w:spacing w:val="-2"/>
        </w:rPr>
        <w:t xml:space="preserve"> </w:t>
      </w:r>
      <w:r>
        <w:rPr>
          <w:spacing w:val="-1"/>
        </w:rPr>
        <w:t>at</w:t>
      </w:r>
      <w:r>
        <w:t xml:space="preserve"> </w:t>
      </w:r>
      <w:r>
        <w:rPr>
          <w:spacing w:val="-2"/>
        </w:rPr>
        <w:t>some</w:t>
      </w:r>
      <w:r>
        <w:rPr>
          <w:spacing w:val="1"/>
        </w:rPr>
        <w:t xml:space="preserve"> </w:t>
      </w:r>
      <w:r>
        <w:rPr>
          <w:spacing w:val="-1"/>
        </w:rPr>
        <w:t>level, that this</w:t>
      </w:r>
      <w:r>
        <w:t xml:space="preserve"> </w:t>
      </w:r>
      <w:r>
        <w:rPr>
          <w:spacing w:val="-1"/>
        </w:rPr>
        <w:t>is</w:t>
      </w:r>
      <w:r>
        <w:rPr>
          <w:spacing w:val="1"/>
        </w:rPr>
        <w:t xml:space="preserve"> </w:t>
      </w:r>
      <w:r>
        <w:rPr>
          <w:spacing w:val="-2"/>
        </w:rPr>
        <w:t>what</w:t>
      </w:r>
      <w:r>
        <w:t xml:space="preserve"> </w:t>
      </w:r>
      <w:r>
        <w:rPr>
          <w:spacing w:val="-1"/>
        </w:rPr>
        <w:t>animates</w:t>
      </w:r>
      <w:r>
        <w:rPr>
          <w:spacing w:val="39"/>
        </w:rPr>
        <w:t xml:space="preserve"> </w:t>
      </w:r>
      <w:r>
        <w:rPr>
          <w:spacing w:val="-1"/>
        </w:rPr>
        <w:t>China's</w:t>
      </w:r>
      <w:r>
        <w:rPr>
          <w:spacing w:val="1"/>
        </w:rPr>
        <w:t xml:space="preserve"> </w:t>
      </w:r>
      <w:r>
        <w:rPr>
          <w:spacing w:val="-1"/>
        </w:rPr>
        <w:t>manic</w:t>
      </w:r>
      <w:r>
        <w:t xml:space="preserve"> </w:t>
      </w:r>
      <w:r>
        <w:rPr>
          <w:spacing w:val="-1"/>
        </w:rPr>
        <w:t>development</w:t>
      </w:r>
      <w:r>
        <w:t xml:space="preserve"> </w:t>
      </w:r>
      <w:r>
        <w:rPr>
          <w:spacing w:val="-1"/>
        </w:rPr>
        <w:t>of nuclear</w:t>
      </w:r>
      <w:r>
        <w:t xml:space="preserve"> </w:t>
      </w:r>
      <w:r>
        <w:rPr>
          <w:spacing w:val="-1"/>
        </w:rPr>
        <w:t>weapons.</w:t>
      </w:r>
      <w:r>
        <w:t xml:space="preserve"> </w:t>
      </w:r>
      <w:r>
        <w:rPr>
          <w:spacing w:val="-1"/>
        </w:rPr>
        <w:t>There</w:t>
      </w:r>
      <w:r>
        <w:t xml:space="preserve"> </w:t>
      </w:r>
      <w:r>
        <w:rPr>
          <w:spacing w:val="-1"/>
        </w:rPr>
        <w:t>is the</w:t>
      </w:r>
      <w:r>
        <w:t xml:space="preserve"> </w:t>
      </w:r>
      <w:r>
        <w:rPr>
          <w:spacing w:val="-1"/>
        </w:rPr>
        <w:t>idea,</w:t>
      </w:r>
      <w:r>
        <w:rPr>
          <w:spacing w:val="26"/>
        </w:rPr>
        <w:t xml:space="preserve"> </w:t>
      </w:r>
      <w:r>
        <w:rPr>
          <w:spacing w:val="-1"/>
        </w:rPr>
        <w:t>somewhere</w:t>
      </w:r>
      <w:r>
        <w:t xml:space="preserve"> </w:t>
      </w:r>
      <w:r>
        <w:rPr>
          <w:spacing w:val="-1"/>
        </w:rPr>
        <w:t>in the Communist Chinese</w:t>
      </w:r>
      <w:r>
        <w:rPr>
          <w:spacing w:val="1"/>
        </w:rPr>
        <w:t xml:space="preserve"> </w:t>
      </w:r>
      <w:r>
        <w:rPr>
          <w:spacing w:val="-1"/>
        </w:rPr>
        <w:t>mind,</w:t>
      </w:r>
      <w:r>
        <w:rPr>
          <w:spacing w:val="-2"/>
        </w:rPr>
        <w:t xml:space="preserve"> </w:t>
      </w:r>
      <w:r>
        <w:rPr>
          <w:spacing w:val="-1"/>
        </w:rPr>
        <w:t>that America can</w:t>
      </w:r>
      <w:r>
        <w:t xml:space="preserve"> </w:t>
      </w:r>
      <w:r>
        <w:rPr>
          <w:spacing w:val="-1"/>
        </w:rPr>
        <w:t>be</w:t>
      </w:r>
      <w:r>
        <w:rPr>
          <w:spacing w:val="29"/>
        </w:rPr>
        <w:t xml:space="preserve"> </w:t>
      </w:r>
      <w:r>
        <w:rPr>
          <w:spacing w:val="-1"/>
        </w:rPr>
        <w:t>gradually</w:t>
      </w:r>
      <w:r>
        <w:rPr>
          <w:spacing w:val="-2"/>
        </w:rPr>
        <w:t xml:space="preserve"> </w:t>
      </w:r>
      <w:r>
        <w:rPr>
          <w:spacing w:val="-1"/>
        </w:rPr>
        <w:t xml:space="preserve">disarmed </w:t>
      </w:r>
      <w:r>
        <w:t>and</w:t>
      </w:r>
      <w:r>
        <w:rPr>
          <w:spacing w:val="-3"/>
        </w:rPr>
        <w:t xml:space="preserve"> </w:t>
      </w:r>
      <w:r>
        <w:rPr>
          <w:spacing w:val="-1"/>
        </w:rPr>
        <w:t>neutered. Then</w:t>
      </w:r>
      <w:r>
        <w:rPr>
          <w:spacing w:val="-2"/>
        </w:rPr>
        <w:t xml:space="preserve"> </w:t>
      </w:r>
      <w:r>
        <w:t xml:space="preserve">a </w:t>
      </w:r>
      <w:r>
        <w:rPr>
          <w:spacing w:val="-1"/>
        </w:rPr>
        <w:t xml:space="preserve">campaign </w:t>
      </w:r>
      <w:r>
        <w:t>of</w:t>
      </w:r>
      <w:r>
        <w:rPr>
          <w:spacing w:val="37"/>
        </w:rPr>
        <w:t xml:space="preserve"> </w:t>
      </w:r>
      <w:r>
        <w:rPr>
          <w:spacing w:val="-1"/>
        </w:rPr>
        <w:t>"straightening"</w:t>
      </w:r>
      <w:r>
        <w:rPr>
          <w:spacing w:val="-2"/>
        </w:rPr>
        <w:t xml:space="preserve"> </w:t>
      </w:r>
      <w:r>
        <w:rPr>
          <w:spacing w:val="-1"/>
        </w:rPr>
        <w:t>the</w:t>
      </w:r>
      <w:r>
        <w:rPr>
          <w:spacing w:val="1"/>
        </w:rPr>
        <w:t xml:space="preserve"> </w:t>
      </w:r>
      <w:r>
        <w:rPr>
          <w:spacing w:val="-1"/>
        </w:rPr>
        <w:t>world</w:t>
      </w:r>
      <w:r>
        <w:t xml:space="preserve"> </w:t>
      </w:r>
      <w:r>
        <w:rPr>
          <w:spacing w:val="-1"/>
        </w:rPr>
        <w:t>might</w:t>
      </w:r>
      <w:r>
        <w:rPr>
          <w:spacing w:val="2"/>
        </w:rPr>
        <w:t xml:space="preserve"> </w:t>
      </w:r>
      <w:r>
        <w:rPr>
          <w:spacing w:val="-1"/>
        </w:rPr>
        <w:t>begin.</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274"/>
      </w:pPr>
      <w:r>
        <w:rPr>
          <w:spacing w:val="-1"/>
        </w:rPr>
        <w:t>The</w:t>
      </w:r>
      <w:r>
        <w:rPr>
          <w:spacing w:val="1"/>
        </w:rPr>
        <w:t xml:space="preserve"> </w:t>
      </w:r>
      <w:r>
        <w:rPr>
          <w:spacing w:val="-1"/>
        </w:rPr>
        <w:t>Legalist</w:t>
      </w:r>
      <w:r>
        <w:rPr>
          <w:spacing w:val="1"/>
        </w:rPr>
        <w:t xml:space="preserve"> </w:t>
      </w:r>
      <w:r>
        <w:rPr>
          <w:spacing w:val="-1"/>
        </w:rPr>
        <w:t>School is</w:t>
      </w:r>
      <w:r>
        <w:rPr>
          <w:spacing w:val="-2"/>
        </w:rPr>
        <w:t xml:space="preserve"> </w:t>
      </w:r>
      <w:r>
        <w:rPr>
          <w:spacing w:val="-1"/>
        </w:rPr>
        <w:t>extremely</w:t>
      </w:r>
      <w:r>
        <w:rPr>
          <w:spacing w:val="-2"/>
        </w:rPr>
        <w:t xml:space="preserve"> </w:t>
      </w:r>
      <w:r>
        <w:rPr>
          <w:spacing w:val="-1"/>
        </w:rPr>
        <w:t>skeptical,</w:t>
      </w:r>
      <w:r>
        <w:rPr>
          <w:spacing w:val="-2"/>
        </w:rPr>
        <w:t xml:space="preserve"> </w:t>
      </w:r>
      <w:r>
        <w:rPr>
          <w:spacing w:val="-1"/>
        </w:rPr>
        <w:t>even hostile,</w:t>
      </w:r>
      <w:r>
        <w:rPr>
          <w:spacing w:val="-2"/>
        </w:rPr>
        <w:t xml:space="preserve"> </w:t>
      </w:r>
      <w:r>
        <w:t>to</w:t>
      </w:r>
      <w:r>
        <w:rPr>
          <w:spacing w:val="1"/>
        </w:rPr>
        <w:t xml:space="preserve"> </w:t>
      </w:r>
      <w:r>
        <w:rPr>
          <w:spacing w:val="-1"/>
        </w:rPr>
        <w:t>human</w:t>
      </w:r>
      <w:r>
        <w:rPr>
          <w:spacing w:val="37"/>
        </w:rPr>
        <w:t xml:space="preserve"> </w:t>
      </w:r>
      <w:r>
        <w:rPr>
          <w:spacing w:val="-1"/>
        </w:rPr>
        <w:t>nature</w:t>
      </w:r>
      <w:r>
        <w:t xml:space="preserve"> </w:t>
      </w:r>
      <w:r>
        <w:rPr>
          <w:spacing w:val="-1"/>
        </w:rPr>
        <w:t>and morality.</w:t>
      </w:r>
      <w:r>
        <w:t xml:space="preserve"> </w:t>
      </w:r>
      <w:r>
        <w:rPr>
          <w:spacing w:val="-1"/>
        </w:rPr>
        <w:t>"I</w:t>
      </w:r>
      <w:r>
        <w:t xml:space="preserve"> </w:t>
      </w:r>
      <w:r>
        <w:rPr>
          <w:spacing w:val="-1"/>
        </w:rPr>
        <w:t>believe</w:t>
      </w:r>
      <w:r>
        <w:rPr>
          <w:spacing w:val="1"/>
        </w:rPr>
        <w:t xml:space="preserve"> </w:t>
      </w:r>
      <w:r>
        <w:rPr>
          <w:spacing w:val="-1"/>
        </w:rPr>
        <w:t>it</w:t>
      </w:r>
      <w:r>
        <w:t xml:space="preserve"> </w:t>
      </w:r>
      <w:r>
        <w:rPr>
          <w:spacing w:val="-1"/>
        </w:rPr>
        <w:t>is</w:t>
      </w:r>
      <w:r>
        <w:t xml:space="preserve"> </w:t>
      </w:r>
      <w:r>
        <w:rPr>
          <w:spacing w:val="-2"/>
        </w:rPr>
        <w:t>impossible</w:t>
      </w:r>
      <w:r>
        <w:t xml:space="preserve"> </w:t>
      </w:r>
      <w:r>
        <w:rPr>
          <w:spacing w:val="-1"/>
        </w:rPr>
        <w:t>to</w:t>
      </w:r>
      <w:r>
        <w:t xml:space="preserve"> </w:t>
      </w:r>
      <w:r>
        <w:rPr>
          <w:spacing w:val="-1"/>
        </w:rPr>
        <w:t>be</w:t>
      </w:r>
      <w:r>
        <w:rPr>
          <w:spacing w:val="1"/>
        </w:rPr>
        <w:t xml:space="preserve"> </w:t>
      </w:r>
      <w:r>
        <w:rPr>
          <w:spacing w:val="-2"/>
        </w:rPr>
        <w:t>sure</w:t>
      </w:r>
      <w:r>
        <w:t xml:space="preserve"> </w:t>
      </w:r>
      <w:r>
        <w:rPr>
          <w:spacing w:val="-1"/>
        </w:rPr>
        <w:t>of</w:t>
      </w:r>
      <w:r>
        <w:rPr>
          <w:spacing w:val="36"/>
        </w:rPr>
        <w:t xml:space="preserve"> </w:t>
      </w:r>
      <w:r>
        <w:rPr>
          <w:spacing w:val="-1"/>
        </w:rPr>
        <w:t xml:space="preserve">anything," </w:t>
      </w:r>
      <w:r>
        <w:t>wrote</w:t>
      </w:r>
      <w:r>
        <w:rPr>
          <w:spacing w:val="-1"/>
        </w:rPr>
        <w:t xml:space="preserve"> </w:t>
      </w:r>
      <w:r>
        <w:t>Han Fei</w:t>
      </w:r>
      <w:r>
        <w:rPr>
          <w:spacing w:val="-2"/>
        </w:rPr>
        <w:t xml:space="preserve"> </w:t>
      </w:r>
      <w:r>
        <w:rPr>
          <w:spacing w:val="-1"/>
        </w:rPr>
        <w:t xml:space="preserve">Tzu, </w:t>
      </w:r>
      <w:r>
        <w:t>a Han</w:t>
      </w:r>
      <w:r>
        <w:rPr>
          <w:spacing w:val="-1"/>
        </w:rPr>
        <w:t xml:space="preserve"> </w:t>
      </w:r>
      <w:r>
        <w:t xml:space="preserve">prince </w:t>
      </w:r>
      <w:r>
        <w:rPr>
          <w:spacing w:val="-2"/>
        </w:rPr>
        <w:t>who</w:t>
      </w:r>
      <w:r>
        <w:t xml:space="preserve"> inspired</w:t>
      </w:r>
      <w:r>
        <w:rPr>
          <w:spacing w:val="-1"/>
        </w:rPr>
        <w:t xml:space="preserve"> </w:t>
      </w:r>
      <w:r>
        <w:t>the</w:t>
      </w:r>
      <w:r>
        <w:rPr>
          <w:spacing w:val="25"/>
        </w:rPr>
        <w:t xml:space="preserve"> </w:t>
      </w:r>
      <w:r>
        <w:rPr>
          <w:spacing w:val="-1"/>
        </w:rPr>
        <w:t>totalitarian</w:t>
      </w:r>
      <w:r>
        <w:t xml:space="preserve"> ideas</w:t>
      </w:r>
      <w:r>
        <w:rPr>
          <w:spacing w:val="-1"/>
        </w:rPr>
        <w:t xml:space="preserve"> </w:t>
      </w:r>
      <w:r>
        <w:t>of</w:t>
      </w:r>
      <w:r>
        <w:rPr>
          <w:spacing w:val="-1"/>
        </w:rPr>
        <w:t xml:space="preserve"> </w:t>
      </w:r>
      <w:r>
        <w:t>the</w:t>
      </w:r>
      <w:r>
        <w:rPr>
          <w:spacing w:val="-1"/>
        </w:rPr>
        <w:t xml:space="preserve"> </w:t>
      </w:r>
      <w:r>
        <w:t xml:space="preserve">Qin </w:t>
      </w:r>
      <w:r>
        <w:rPr>
          <w:spacing w:val="-1"/>
        </w:rPr>
        <w:t>dynasty</w:t>
      </w:r>
      <w:r>
        <w:rPr>
          <w:spacing w:val="-3"/>
        </w:rPr>
        <w:t xml:space="preserve"> </w:t>
      </w:r>
      <w:r>
        <w:t>in</w:t>
      </w:r>
      <w:r>
        <w:rPr>
          <w:spacing w:val="-1"/>
        </w:rPr>
        <w:t xml:space="preserve"> </w:t>
      </w:r>
      <w:r>
        <w:t>the</w:t>
      </w:r>
      <w:r>
        <w:rPr>
          <w:spacing w:val="-1"/>
        </w:rPr>
        <w:t xml:space="preserve"> third</w:t>
      </w:r>
      <w:r>
        <w:rPr>
          <w:spacing w:val="-3"/>
        </w:rPr>
        <w:t xml:space="preserve"> </w:t>
      </w:r>
      <w:r>
        <w:rPr>
          <w:spacing w:val="-1"/>
        </w:rPr>
        <w:t>century</w:t>
      </w:r>
      <w:r>
        <w:rPr>
          <w:spacing w:val="-2"/>
        </w:rPr>
        <w:t xml:space="preserve"> </w:t>
      </w:r>
      <w:r>
        <w:t>BC.</w:t>
      </w:r>
      <w:r>
        <w:rPr>
          <w:spacing w:val="-1"/>
        </w:rPr>
        <w:t xml:space="preserve"> </w:t>
      </w:r>
      <w:r>
        <w:t>Han</w:t>
      </w:r>
      <w:r>
        <w:rPr>
          <w:spacing w:val="43"/>
        </w:rPr>
        <w:t xml:space="preserve"> </w:t>
      </w:r>
      <w:r>
        <w:rPr>
          <w:spacing w:val="-1"/>
        </w:rPr>
        <w:t>stated that there</w:t>
      </w:r>
      <w:r>
        <w:rPr>
          <w:spacing w:val="1"/>
        </w:rPr>
        <w:t xml:space="preserve"> </w:t>
      </w:r>
      <w:r>
        <w:rPr>
          <w:spacing w:val="-1"/>
        </w:rPr>
        <w:t>were</w:t>
      </w:r>
      <w:r>
        <w:t xml:space="preserve"> </w:t>
      </w:r>
      <w:r>
        <w:rPr>
          <w:spacing w:val="-1"/>
        </w:rPr>
        <w:t>three</w:t>
      </w:r>
      <w:r>
        <w:rPr>
          <w:spacing w:val="1"/>
        </w:rPr>
        <w:t xml:space="preserve"> </w:t>
      </w:r>
      <w:r>
        <w:rPr>
          <w:spacing w:val="-1"/>
        </w:rPr>
        <w:t>principles</w:t>
      </w:r>
      <w:r>
        <w:t xml:space="preserve"> </w:t>
      </w:r>
      <w:r>
        <w:rPr>
          <w:spacing w:val="-1"/>
        </w:rPr>
        <w:t>--</w:t>
      </w:r>
      <w:r>
        <w:rPr>
          <w:spacing w:val="-2"/>
        </w:rPr>
        <w:t xml:space="preserve"> </w:t>
      </w:r>
      <w:r>
        <w:rPr>
          <w:spacing w:val="-1"/>
        </w:rPr>
        <w:t>law, statecraft</w:t>
      </w:r>
      <w:r>
        <w:t xml:space="preserve"> </w:t>
      </w:r>
      <w:r>
        <w:rPr>
          <w:spacing w:val="-1"/>
        </w:rPr>
        <w:t>and</w:t>
      </w:r>
      <w:r>
        <w:t xml:space="preserve"> </w:t>
      </w:r>
      <w:r>
        <w:rPr>
          <w:spacing w:val="-1"/>
        </w:rPr>
        <w:t>power.</w:t>
      </w:r>
      <w:r>
        <w:rPr>
          <w:spacing w:val="22"/>
        </w:rPr>
        <w:t xml:space="preserve"> </w:t>
      </w:r>
      <w:r>
        <w:rPr>
          <w:spacing w:val="-1"/>
        </w:rPr>
        <w:t>No</w:t>
      </w:r>
      <w:r>
        <w:t xml:space="preserve"> </w:t>
      </w:r>
      <w:r>
        <w:rPr>
          <w:spacing w:val="-1"/>
        </w:rPr>
        <w:t>other values</w:t>
      </w:r>
      <w:r>
        <w:rPr>
          <w:spacing w:val="1"/>
        </w:rPr>
        <w:t xml:space="preserve"> </w:t>
      </w:r>
      <w:r>
        <w:rPr>
          <w:spacing w:val="-1"/>
        </w:rPr>
        <w:t>mattered.</w:t>
      </w:r>
      <w:r>
        <w:t xml:space="preserve"> </w:t>
      </w:r>
      <w:r>
        <w:rPr>
          <w:spacing w:val="-1"/>
        </w:rPr>
        <w:t>Han characterized conservatives and</w:t>
      </w:r>
      <w:r>
        <w:rPr>
          <w:spacing w:val="27"/>
        </w:rPr>
        <w:t xml:space="preserve"> </w:t>
      </w:r>
      <w:r>
        <w:rPr>
          <w:spacing w:val="-1"/>
        </w:rPr>
        <w:t xml:space="preserve">traditionalists </w:t>
      </w:r>
      <w:r>
        <w:t xml:space="preserve">as </w:t>
      </w:r>
      <w:r>
        <w:rPr>
          <w:spacing w:val="-1"/>
        </w:rPr>
        <w:t>"stupid."</w:t>
      </w:r>
      <w:r>
        <w:rPr>
          <w:spacing w:val="-2"/>
        </w:rPr>
        <w:t xml:space="preserve"> </w:t>
      </w:r>
      <w:r>
        <w:t>He</w:t>
      </w:r>
      <w:r>
        <w:rPr>
          <w:spacing w:val="-1"/>
        </w:rPr>
        <w:t xml:space="preserve"> also </w:t>
      </w:r>
      <w:r>
        <w:t>noted,</w:t>
      </w:r>
      <w:r>
        <w:rPr>
          <w:spacing w:val="-1"/>
        </w:rPr>
        <w:t xml:space="preserve"> "The</w:t>
      </w:r>
      <w:r>
        <w:t xml:space="preserve"> </w:t>
      </w:r>
      <w:r>
        <w:rPr>
          <w:spacing w:val="-1"/>
        </w:rPr>
        <w:t>severe household</w:t>
      </w:r>
      <w:r>
        <w:rPr>
          <w:spacing w:val="55"/>
        </w:rPr>
        <w:t xml:space="preserve"> </w:t>
      </w:r>
      <w:r>
        <w:rPr>
          <w:spacing w:val="-1"/>
        </w:rPr>
        <w:t>has</w:t>
      </w:r>
      <w:r>
        <w:t xml:space="preserve"> </w:t>
      </w:r>
      <w:r>
        <w:rPr>
          <w:spacing w:val="-1"/>
        </w:rPr>
        <w:t>no</w:t>
      </w:r>
      <w:r>
        <w:t xml:space="preserve"> </w:t>
      </w:r>
      <w:r>
        <w:rPr>
          <w:spacing w:val="-1"/>
        </w:rPr>
        <w:t>fierce</w:t>
      </w:r>
      <w:r>
        <w:t xml:space="preserve"> </w:t>
      </w:r>
      <w:r>
        <w:rPr>
          <w:spacing w:val="-1"/>
        </w:rPr>
        <w:t>slaves, but</w:t>
      </w:r>
      <w:r>
        <w:t xml:space="preserve"> </w:t>
      </w:r>
      <w:r>
        <w:rPr>
          <w:spacing w:val="-1"/>
        </w:rPr>
        <w:t>it</w:t>
      </w:r>
      <w:r>
        <w:rPr>
          <w:spacing w:val="2"/>
        </w:rPr>
        <w:t xml:space="preserve"> </w:t>
      </w:r>
      <w:r>
        <w:t>is</w:t>
      </w:r>
      <w:r>
        <w:rPr>
          <w:spacing w:val="-1"/>
        </w:rPr>
        <w:t xml:space="preserve"> the affectionate</w:t>
      </w:r>
      <w:r>
        <w:t xml:space="preserve"> </w:t>
      </w:r>
      <w:r>
        <w:rPr>
          <w:spacing w:val="-1"/>
        </w:rPr>
        <w:t>mother</w:t>
      </w:r>
      <w:r>
        <w:rPr>
          <w:spacing w:val="1"/>
        </w:rPr>
        <w:t xml:space="preserve"> </w:t>
      </w:r>
      <w:r>
        <w:rPr>
          <w:spacing w:val="-2"/>
        </w:rPr>
        <w:t>who</w:t>
      </w:r>
      <w:r>
        <w:t xml:space="preserve"> </w:t>
      </w:r>
      <w:r>
        <w:rPr>
          <w:spacing w:val="-1"/>
        </w:rPr>
        <w:t>has</w:t>
      </w:r>
    </w:p>
    <w:p w:rsidR="00EA20B7" w:rsidRDefault="00EA20B7">
      <w:pPr>
        <w:sectPr w:rsidR="00EA20B7">
          <w:pgSz w:w="8640" w:h="12960"/>
          <w:pgMar w:top="960" w:right="900" w:bottom="900" w:left="900" w:header="0" w:footer="712" w:gutter="0"/>
          <w:cols w:space="720"/>
        </w:sectPr>
      </w:pPr>
    </w:p>
    <w:p w:rsidR="00EA20B7" w:rsidRDefault="00877DD6">
      <w:pPr>
        <w:pStyle w:val="Corpodetexto"/>
        <w:spacing w:before="49"/>
      </w:pPr>
      <w:r>
        <w:rPr>
          <w:spacing w:val="-1"/>
        </w:rPr>
        <w:lastRenderedPageBreak/>
        <w:t>spoiled</w:t>
      </w:r>
      <w:r>
        <w:t xml:space="preserve"> </w:t>
      </w:r>
      <w:r>
        <w:rPr>
          <w:spacing w:val="-1"/>
        </w:rPr>
        <w:t>sons."</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318"/>
      </w:pPr>
      <w:r>
        <w:rPr>
          <w:spacing w:val="-1"/>
        </w:rPr>
        <w:t>The</w:t>
      </w:r>
      <w:r>
        <w:rPr>
          <w:spacing w:val="2"/>
        </w:rPr>
        <w:t xml:space="preserve"> </w:t>
      </w:r>
      <w:r>
        <w:rPr>
          <w:spacing w:val="-1"/>
        </w:rPr>
        <w:t>wickedness</w:t>
      </w:r>
      <w:r>
        <w:rPr>
          <w:spacing w:val="-2"/>
        </w:rPr>
        <w:t xml:space="preserve"> </w:t>
      </w:r>
      <w:r>
        <w:rPr>
          <w:spacing w:val="-1"/>
        </w:rPr>
        <w:t>of Chinese</w:t>
      </w:r>
      <w:r>
        <w:rPr>
          <w:spacing w:val="1"/>
        </w:rPr>
        <w:t xml:space="preserve"> </w:t>
      </w:r>
      <w:r>
        <w:rPr>
          <w:spacing w:val="-2"/>
        </w:rPr>
        <w:t>Legalism</w:t>
      </w:r>
      <w:r>
        <w:rPr>
          <w:spacing w:val="-1"/>
        </w:rPr>
        <w:t xml:space="preserve"> appears</w:t>
      </w:r>
      <w:r>
        <w:t xml:space="preserve"> </w:t>
      </w:r>
      <w:r>
        <w:rPr>
          <w:spacing w:val="-1"/>
        </w:rPr>
        <w:t>in</w:t>
      </w:r>
      <w:r>
        <w:t xml:space="preserve"> </w:t>
      </w:r>
      <w:r>
        <w:rPr>
          <w:spacing w:val="-1"/>
        </w:rPr>
        <w:t>its</w:t>
      </w:r>
      <w:r>
        <w:t xml:space="preserve"> </w:t>
      </w:r>
      <w:r>
        <w:rPr>
          <w:spacing w:val="-1"/>
        </w:rPr>
        <w:t>unrestrained</w:t>
      </w:r>
      <w:r>
        <w:rPr>
          <w:spacing w:val="29"/>
        </w:rPr>
        <w:t xml:space="preserve"> </w:t>
      </w:r>
      <w:r>
        <w:rPr>
          <w:spacing w:val="-1"/>
        </w:rPr>
        <w:t xml:space="preserve">desire </w:t>
      </w:r>
      <w:r>
        <w:t>to</w:t>
      </w:r>
      <w:r>
        <w:rPr>
          <w:spacing w:val="-1"/>
        </w:rPr>
        <w:t xml:space="preserve"> crush </w:t>
      </w:r>
      <w:r>
        <w:t xml:space="preserve">all </w:t>
      </w:r>
      <w:r>
        <w:rPr>
          <w:spacing w:val="-1"/>
        </w:rPr>
        <w:t>human</w:t>
      </w:r>
      <w:r>
        <w:t xml:space="preserve"> </w:t>
      </w:r>
      <w:r>
        <w:rPr>
          <w:spacing w:val="-1"/>
        </w:rPr>
        <w:t xml:space="preserve">beings, </w:t>
      </w:r>
      <w:r>
        <w:t xml:space="preserve">since </w:t>
      </w:r>
      <w:r>
        <w:rPr>
          <w:spacing w:val="-1"/>
        </w:rPr>
        <w:t xml:space="preserve">human beings </w:t>
      </w:r>
      <w:r>
        <w:t>are</w:t>
      </w:r>
      <w:r>
        <w:rPr>
          <w:spacing w:val="41"/>
        </w:rPr>
        <w:t xml:space="preserve"> </w:t>
      </w:r>
      <w:r>
        <w:rPr>
          <w:spacing w:val="-1"/>
        </w:rPr>
        <w:t>inherently</w:t>
      </w:r>
      <w:r>
        <w:t xml:space="preserve"> </w:t>
      </w:r>
      <w:r>
        <w:rPr>
          <w:spacing w:val="-1"/>
        </w:rPr>
        <w:t>wicked.</w:t>
      </w:r>
      <w:r>
        <w:rPr>
          <w:spacing w:val="-2"/>
        </w:rPr>
        <w:t xml:space="preserve"> </w:t>
      </w:r>
      <w:r>
        <w:rPr>
          <w:spacing w:val="-1"/>
        </w:rPr>
        <w:t>According</w:t>
      </w:r>
      <w:r>
        <w:t xml:space="preserve"> </w:t>
      </w:r>
      <w:r>
        <w:rPr>
          <w:spacing w:val="-1"/>
        </w:rPr>
        <w:t>to</w:t>
      </w:r>
      <w:r>
        <w:rPr>
          <w:spacing w:val="-2"/>
        </w:rPr>
        <w:t xml:space="preserve"> </w:t>
      </w:r>
      <w:r>
        <w:rPr>
          <w:spacing w:val="-1"/>
        </w:rPr>
        <w:t>Han,</w:t>
      </w:r>
      <w:r>
        <w:rPr>
          <w:spacing w:val="-2"/>
        </w:rPr>
        <w:t xml:space="preserve"> </w:t>
      </w:r>
      <w:r>
        <w:rPr>
          <w:spacing w:val="-1"/>
        </w:rPr>
        <w:t>"A</w:t>
      </w:r>
      <w:r>
        <w:rPr>
          <w:spacing w:val="1"/>
        </w:rPr>
        <w:t xml:space="preserve"> </w:t>
      </w:r>
      <w:r>
        <w:rPr>
          <w:spacing w:val="-1"/>
        </w:rPr>
        <w:t>ruler</w:t>
      </w:r>
      <w:r>
        <w:t xml:space="preserve"> </w:t>
      </w:r>
      <w:r>
        <w:rPr>
          <w:spacing w:val="-1"/>
        </w:rPr>
        <w:t>makes</w:t>
      </w:r>
      <w:r>
        <w:t xml:space="preserve"> </w:t>
      </w:r>
      <w:r>
        <w:rPr>
          <w:spacing w:val="-2"/>
        </w:rPr>
        <w:t>use</w:t>
      </w:r>
      <w:r>
        <w:t xml:space="preserve"> </w:t>
      </w:r>
      <w:r>
        <w:rPr>
          <w:spacing w:val="-1"/>
        </w:rPr>
        <w:t>of</w:t>
      </w:r>
      <w:r>
        <w:rPr>
          <w:spacing w:val="-2"/>
        </w:rPr>
        <w:t xml:space="preserve"> </w:t>
      </w:r>
      <w:r>
        <w:rPr>
          <w:spacing w:val="-1"/>
        </w:rPr>
        <w:t>the</w:t>
      </w:r>
      <w:r>
        <w:rPr>
          <w:spacing w:val="30"/>
        </w:rPr>
        <w:t xml:space="preserve"> </w:t>
      </w:r>
      <w:r>
        <w:rPr>
          <w:spacing w:val="-1"/>
        </w:rPr>
        <w:t>majority</w:t>
      </w:r>
      <w:r>
        <w:rPr>
          <w:spacing w:val="-3"/>
        </w:rPr>
        <w:t xml:space="preserve"> </w:t>
      </w:r>
      <w:r>
        <w:t>and</w:t>
      </w:r>
      <w:r>
        <w:rPr>
          <w:spacing w:val="-2"/>
        </w:rPr>
        <w:t xml:space="preserve"> </w:t>
      </w:r>
      <w:r>
        <w:rPr>
          <w:spacing w:val="-1"/>
        </w:rPr>
        <w:t>neglects</w:t>
      </w:r>
      <w:r>
        <w:rPr>
          <w:spacing w:val="-3"/>
        </w:rPr>
        <w:t xml:space="preserve"> </w:t>
      </w:r>
      <w:r>
        <w:t>the</w:t>
      </w:r>
      <w:r>
        <w:rPr>
          <w:spacing w:val="1"/>
        </w:rPr>
        <w:t xml:space="preserve"> </w:t>
      </w:r>
      <w:r>
        <w:rPr>
          <w:spacing w:val="-1"/>
        </w:rPr>
        <w:t>minority, and</w:t>
      </w:r>
      <w:r>
        <w:t xml:space="preserve"> </w:t>
      </w:r>
      <w:r>
        <w:rPr>
          <w:spacing w:val="-1"/>
        </w:rPr>
        <w:t>so</w:t>
      </w:r>
      <w:r>
        <w:t xml:space="preserve"> </w:t>
      </w:r>
      <w:r>
        <w:rPr>
          <w:spacing w:val="-1"/>
        </w:rPr>
        <w:t>he</w:t>
      </w:r>
      <w:r>
        <w:t xml:space="preserve"> </w:t>
      </w:r>
      <w:r>
        <w:rPr>
          <w:spacing w:val="-1"/>
        </w:rPr>
        <w:t>does</w:t>
      </w:r>
      <w:r>
        <w:rPr>
          <w:spacing w:val="-2"/>
        </w:rPr>
        <w:t xml:space="preserve"> </w:t>
      </w:r>
      <w:r>
        <w:rPr>
          <w:spacing w:val="-1"/>
        </w:rPr>
        <w:t>not</w:t>
      </w:r>
      <w:r>
        <w:t xml:space="preserve"> </w:t>
      </w:r>
      <w:r>
        <w:rPr>
          <w:spacing w:val="-1"/>
        </w:rPr>
        <w:t>devote</w:t>
      </w:r>
      <w:r>
        <w:rPr>
          <w:spacing w:val="51"/>
        </w:rPr>
        <w:t xml:space="preserve"> </w:t>
      </w:r>
      <w:r>
        <w:rPr>
          <w:spacing w:val="-1"/>
        </w:rPr>
        <w:t>himself</w:t>
      </w:r>
      <w:r>
        <w:t xml:space="preserve"> to </w:t>
      </w:r>
      <w:r>
        <w:rPr>
          <w:spacing w:val="-1"/>
        </w:rPr>
        <w:t>virtue</w:t>
      </w:r>
      <w:r>
        <w:t xml:space="preserve"> </w:t>
      </w:r>
      <w:r>
        <w:rPr>
          <w:spacing w:val="-1"/>
        </w:rPr>
        <w:t>but</w:t>
      </w:r>
      <w:r>
        <w:rPr>
          <w:spacing w:val="1"/>
        </w:rPr>
        <w:t xml:space="preserve"> </w:t>
      </w:r>
      <w:r>
        <w:t xml:space="preserve">to </w:t>
      </w:r>
      <w:r>
        <w:rPr>
          <w:spacing w:val="-1"/>
        </w:rPr>
        <w:t>law."</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113"/>
      </w:pPr>
      <w:r>
        <w:rPr>
          <w:spacing w:val="-1"/>
        </w:rPr>
        <w:t>This</w:t>
      </w:r>
      <w:r>
        <w:t xml:space="preserve"> </w:t>
      </w:r>
      <w:r>
        <w:rPr>
          <w:spacing w:val="-1"/>
        </w:rPr>
        <w:t>is</w:t>
      </w:r>
      <w:r>
        <w:rPr>
          <w:spacing w:val="1"/>
        </w:rPr>
        <w:t xml:space="preserve"> </w:t>
      </w:r>
      <w:r>
        <w:rPr>
          <w:spacing w:val="-1"/>
        </w:rPr>
        <w:t>where</w:t>
      </w:r>
      <w:r>
        <w:t xml:space="preserve"> </w:t>
      </w:r>
      <w:r>
        <w:rPr>
          <w:spacing w:val="-1"/>
        </w:rPr>
        <w:t>the term</w:t>
      </w:r>
      <w:r>
        <w:rPr>
          <w:spacing w:val="-2"/>
        </w:rPr>
        <w:t xml:space="preserve"> </w:t>
      </w:r>
      <w:r>
        <w:rPr>
          <w:spacing w:val="-1"/>
        </w:rPr>
        <w:t>"Legalism"</w:t>
      </w:r>
      <w:r>
        <w:rPr>
          <w:spacing w:val="-2"/>
        </w:rPr>
        <w:t xml:space="preserve"> </w:t>
      </w:r>
      <w:r>
        <w:rPr>
          <w:spacing w:val="-1"/>
        </w:rPr>
        <w:t>comes</w:t>
      </w:r>
      <w:r>
        <w:t xml:space="preserve"> </w:t>
      </w:r>
      <w:r>
        <w:rPr>
          <w:spacing w:val="-2"/>
        </w:rPr>
        <w:t>from.</w:t>
      </w:r>
      <w:r>
        <w:t xml:space="preserve"> </w:t>
      </w:r>
      <w:r>
        <w:rPr>
          <w:spacing w:val="-1"/>
        </w:rPr>
        <w:t>Right and</w:t>
      </w:r>
      <w:r>
        <w:t xml:space="preserve"> </w:t>
      </w:r>
      <w:r>
        <w:rPr>
          <w:spacing w:val="-2"/>
        </w:rPr>
        <w:t>wrong</w:t>
      </w:r>
      <w:r>
        <w:rPr>
          <w:spacing w:val="1"/>
        </w:rPr>
        <w:t xml:space="preserve"> </w:t>
      </w:r>
      <w:r>
        <w:rPr>
          <w:spacing w:val="-1"/>
        </w:rPr>
        <w:t>do</w:t>
      </w:r>
      <w:r>
        <w:rPr>
          <w:spacing w:val="42"/>
        </w:rPr>
        <w:t xml:space="preserve"> </w:t>
      </w:r>
      <w:r>
        <w:t xml:space="preserve">not </w:t>
      </w:r>
      <w:r>
        <w:rPr>
          <w:spacing w:val="-1"/>
        </w:rPr>
        <w:t xml:space="preserve">matter. </w:t>
      </w:r>
      <w:r>
        <w:t>Only</w:t>
      </w:r>
      <w:r>
        <w:rPr>
          <w:spacing w:val="-2"/>
        </w:rPr>
        <w:t xml:space="preserve"> </w:t>
      </w:r>
      <w:r>
        <w:rPr>
          <w:spacing w:val="-1"/>
        </w:rPr>
        <w:t>state</w:t>
      </w:r>
      <w:r>
        <w:t xml:space="preserve"> </w:t>
      </w:r>
      <w:r>
        <w:rPr>
          <w:spacing w:val="-1"/>
        </w:rPr>
        <w:t xml:space="preserve">power </w:t>
      </w:r>
      <w:r>
        <w:t xml:space="preserve">and </w:t>
      </w:r>
      <w:r>
        <w:rPr>
          <w:spacing w:val="-1"/>
        </w:rPr>
        <w:t>its</w:t>
      </w:r>
      <w:r>
        <w:rPr>
          <w:spacing w:val="-2"/>
        </w:rPr>
        <w:t xml:space="preserve"> </w:t>
      </w:r>
      <w:r>
        <w:t>law</w:t>
      </w:r>
      <w:r>
        <w:rPr>
          <w:spacing w:val="-2"/>
        </w:rPr>
        <w:t xml:space="preserve"> </w:t>
      </w:r>
      <w:r>
        <w:rPr>
          <w:spacing w:val="-1"/>
        </w:rPr>
        <w:t xml:space="preserve">matter. </w:t>
      </w:r>
      <w:r>
        <w:t>In</w:t>
      </w:r>
      <w:r>
        <w:rPr>
          <w:spacing w:val="-1"/>
        </w:rPr>
        <w:t xml:space="preserve"> </w:t>
      </w:r>
      <w:r>
        <w:t>keeping</w:t>
      </w:r>
      <w:r>
        <w:rPr>
          <w:spacing w:val="-1"/>
        </w:rPr>
        <w:t xml:space="preserve"> with</w:t>
      </w:r>
      <w:r>
        <w:t xml:space="preserve"> this</w:t>
      </w:r>
      <w:r>
        <w:rPr>
          <w:spacing w:val="29"/>
        </w:rPr>
        <w:t xml:space="preserve"> </w:t>
      </w:r>
      <w:r>
        <w:rPr>
          <w:spacing w:val="-1"/>
        </w:rPr>
        <w:t>state</w:t>
      </w:r>
      <w:r>
        <w:t xml:space="preserve"> </w:t>
      </w:r>
      <w:r>
        <w:rPr>
          <w:spacing w:val="-1"/>
        </w:rPr>
        <w:t xml:space="preserve">power, people </w:t>
      </w:r>
      <w:r>
        <w:t>are</w:t>
      </w:r>
      <w:r>
        <w:rPr>
          <w:spacing w:val="-1"/>
        </w:rPr>
        <w:t xml:space="preserve"> twi</w:t>
      </w:r>
      <w:r>
        <w:rPr>
          <w:spacing w:val="-1"/>
        </w:rPr>
        <w:t>sted</w:t>
      </w:r>
      <w:r>
        <w:t xml:space="preserve"> </w:t>
      </w:r>
      <w:r>
        <w:rPr>
          <w:spacing w:val="-1"/>
        </w:rPr>
        <w:t xml:space="preserve">into </w:t>
      </w:r>
      <w:r>
        <w:t>the</w:t>
      </w:r>
      <w:r>
        <w:rPr>
          <w:spacing w:val="-1"/>
        </w:rPr>
        <w:t xml:space="preserve"> </w:t>
      </w:r>
      <w:r>
        <w:t xml:space="preserve">right </w:t>
      </w:r>
      <w:r>
        <w:rPr>
          <w:spacing w:val="-1"/>
        </w:rPr>
        <w:t>shapes. Han</w:t>
      </w:r>
      <w:r>
        <w:t xml:space="preserve"> </w:t>
      </w:r>
      <w:r>
        <w:rPr>
          <w:spacing w:val="5"/>
        </w:rPr>
        <w:t xml:space="preserve">       </w:t>
      </w:r>
      <w:r>
        <w:rPr>
          <w:spacing w:val="-1"/>
        </w:rPr>
        <w:t>wrote that</w:t>
      </w:r>
      <w:r>
        <w:t xml:space="preserve"> </w:t>
      </w:r>
      <w:r>
        <w:rPr>
          <w:spacing w:val="-1"/>
        </w:rPr>
        <w:t>"If</w:t>
      </w:r>
      <w:r>
        <w:rPr>
          <w:spacing w:val="1"/>
        </w:rPr>
        <w:t xml:space="preserve"> </w:t>
      </w:r>
      <w:r>
        <w:rPr>
          <w:spacing w:val="-2"/>
        </w:rPr>
        <w:t>we</w:t>
      </w:r>
      <w:r>
        <w:rPr>
          <w:spacing w:val="1"/>
        </w:rPr>
        <w:t xml:space="preserve"> </w:t>
      </w:r>
      <w:r>
        <w:rPr>
          <w:spacing w:val="-1"/>
        </w:rPr>
        <w:t>had to depend</w:t>
      </w:r>
      <w:r>
        <w:t xml:space="preserve"> </w:t>
      </w:r>
      <w:r>
        <w:rPr>
          <w:spacing w:val="-1"/>
        </w:rPr>
        <w:t>on an arrow</w:t>
      </w:r>
      <w:r>
        <w:rPr>
          <w:spacing w:val="-3"/>
        </w:rPr>
        <w:t xml:space="preserve"> </w:t>
      </w:r>
      <w:r>
        <w:rPr>
          <w:spacing w:val="-1"/>
        </w:rPr>
        <w:t>being</w:t>
      </w:r>
      <w:r>
        <w:t xml:space="preserve"> </w:t>
      </w:r>
      <w:r>
        <w:rPr>
          <w:spacing w:val="-1"/>
        </w:rPr>
        <w:t>absolutely</w:t>
      </w:r>
      <w:r>
        <w:rPr>
          <w:spacing w:val="24"/>
        </w:rPr>
        <w:t xml:space="preserve"> </w:t>
      </w:r>
      <w:r>
        <w:rPr>
          <w:spacing w:val="-1"/>
        </w:rPr>
        <w:t>straight</w:t>
      </w:r>
      <w:r>
        <w:t xml:space="preserve"> </w:t>
      </w:r>
      <w:r>
        <w:rPr>
          <w:spacing w:val="-1"/>
        </w:rPr>
        <w:t>by</w:t>
      </w:r>
      <w:r>
        <w:rPr>
          <w:spacing w:val="-2"/>
        </w:rPr>
        <w:t xml:space="preserve"> </w:t>
      </w:r>
      <w:r>
        <w:rPr>
          <w:spacing w:val="-1"/>
        </w:rPr>
        <w:t>nature, there</w:t>
      </w:r>
      <w:r>
        <w:rPr>
          <w:spacing w:val="1"/>
        </w:rPr>
        <w:t xml:space="preserve"> </w:t>
      </w:r>
      <w:r>
        <w:rPr>
          <w:spacing w:val="-2"/>
        </w:rPr>
        <w:t>would</w:t>
      </w:r>
      <w:r>
        <w:t xml:space="preserve"> </w:t>
      </w:r>
      <w:r>
        <w:rPr>
          <w:spacing w:val="-1"/>
        </w:rPr>
        <w:t>be</w:t>
      </w:r>
      <w:r>
        <w:t xml:space="preserve"> </w:t>
      </w:r>
      <w:r>
        <w:rPr>
          <w:spacing w:val="-1"/>
        </w:rPr>
        <w:t>no arrow</w:t>
      </w:r>
      <w:r>
        <w:rPr>
          <w:spacing w:val="-3"/>
        </w:rPr>
        <w:t xml:space="preserve"> </w:t>
      </w:r>
      <w:r>
        <w:rPr>
          <w:spacing w:val="-1"/>
        </w:rPr>
        <w:t>in</w:t>
      </w:r>
      <w:r>
        <w:t xml:space="preserve"> a</w:t>
      </w:r>
      <w:r>
        <w:rPr>
          <w:spacing w:val="-1"/>
        </w:rPr>
        <w:t xml:space="preserve"> hundred</w:t>
      </w:r>
      <w:r>
        <w:rPr>
          <w:spacing w:val="41"/>
        </w:rPr>
        <w:t xml:space="preserve"> </w:t>
      </w:r>
      <w:r>
        <w:rPr>
          <w:spacing w:val="-1"/>
        </w:rPr>
        <w:t>generations. If</w:t>
      </w:r>
      <w:r>
        <w:t xml:space="preserve"> </w:t>
      </w:r>
      <w:r>
        <w:rPr>
          <w:spacing w:val="-2"/>
        </w:rPr>
        <w:t>we</w:t>
      </w:r>
      <w:r>
        <w:rPr>
          <w:spacing w:val="1"/>
        </w:rPr>
        <w:t xml:space="preserve"> </w:t>
      </w:r>
      <w:r>
        <w:rPr>
          <w:spacing w:val="-1"/>
        </w:rPr>
        <w:t>had</w:t>
      </w:r>
      <w:r>
        <w:rPr>
          <w:spacing w:val="-2"/>
        </w:rPr>
        <w:t xml:space="preserve"> </w:t>
      </w:r>
      <w:r>
        <w:t>to</w:t>
      </w:r>
      <w:r>
        <w:rPr>
          <w:spacing w:val="-1"/>
        </w:rPr>
        <w:t xml:space="preserve"> </w:t>
      </w:r>
      <w:r>
        <w:t>depend</w:t>
      </w:r>
      <w:r>
        <w:rPr>
          <w:spacing w:val="-1"/>
        </w:rPr>
        <w:t xml:space="preserve"> on </w:t>
      </w:r>
      <w:r>
        <w:t>a</w:t>
      </w:r>
      <w:r>
        <w:rPr>
          <w:spacing w:val="1"/>
        </w:rPr>
        <w:t xml:space="preserve"> </w:t>
      </w:r>
      <w:r>
        <w:rPr>
          <w:spacing w:val="-1"/>
        </w:rPr>
        <w:t>piece</w:t>
      </w:r>
      <w:r>
        <w:t xml:space="preserve"> of</w:t>
      </w:r>
      <w:r>
        <w:rPr>
          <w:spacing w:val="-1"/>
        </w:rPr>
        <w:t xml:space="preserve"> wood being perfectly</w:t>
      </w:r>
      <w:r>
        <w:rPr>
          <w:spacing w:val="39"/>
        </w:rPr>
        <w:t xml:space="preserve"> </w:t>
      </w:r>
      <w:r>
        <w:rPr>
          <w:spacing w:val="-1"/>
        </w:rPr>
        <w:t>round</w:t>
      </w:r>
      <w:r>
        <w:t xml:space="preserve"> </w:t>
      </w:r>
      <w:r>
        <w:rPr>
          <w:spacing w:val="-1"/>
        </w:rPr>
        <w:t>by</w:t>
      </w:r>
      <w:r>
        <w:rPr>
          <w:spacing w:val="-2"/>
        </w:rPr>
        <w:t xml:space="preserve"> </w:t>
      </w:r>
      <w:r>
        <w:rPr>
          <w:spacing w:val="-1"/>
        </w:rPr>
        <w:t>nature,</w:t>
      </w:r>
      <w:r>
        <w:rPr>
          <w:spacing w:val="-2"/>
        </w:rPr>
        <w:t xml:space="preserve"> </w:t>
      </w:r>
      <w:r>
        <w:rPr>
          <w:spacing w:val="-1"/>
        </w:rPr>
        <w:t>there</w:t>
      </w:r>
      <w:r>
        <w:t xml:space="preserve"> </w:t>
      </w:r>
      <w:r>
        <w:rPr>
          <w:spacing w:val="-1"/>
        </w:rPr>
        <w:t>would</w:t>
      </w:r>
      <w:r>
        <w:t xml:space="preserve"> </w:t>
      </w:r>
      <w:r>
        <w:rPr>
          <w:spacing w:val="-1"/>
        </w:rPr>
        <w:t>not</w:t>
      </w:r>
      <w:r>
        <w:rPr>
          <w:spacing w:val="2"/>
        </w:rPr>
        <w:t xml:space="preserve"> </w:t>
      </w:r>
      <w:r>
        <w:rPr>
          <w:spacing w:val="-1"/>
        </w:rPr>
        <w:t>be</w:t>
      </w:r>
      <w:r>
        <w:t xml:space="preserve"> </w:t>
      </w:r>
      <w:r>
        <w:rPr>
          <w:spacing w:val="-1"/>
        </w:rPr>
        <w:t xml:space="preserve">any wheel in </w:t>
      </w:r>
      <w:r>
        <w:t>a</w:t>
      </w:r>
      <w:r>
        <w:rPr>
          <w:spacing w:val="-1"/>
        </w:rPr>
        <w:t xml:space="preserve"> </w:t>
      </w:r>
      <w:r>
        <w:rPr>
          <w:spacing w:val="-2"/>
        </w:rPr>
        <w:t>thousand</w:t>
      </w:r>
      <w:r>
        <w:rPr>
          <w:spacing w:val="36"/>
        </w:rPr>
        <w:t xml:space="preserve"> </w:t>
      </w:r>
      <w:r>
        <w:rPr>
          <w:spacing w:val="-1"/>
        </w:rPr>
        <w:t>generations."</w:t>
      </w:r>
    </w:p>
    <w:p w:rsidR="00EA20B7" w:rsidRDefault="00877DD6">
      <w:pPr>
        <w:pStyle w:val="Corpodetexto"/>
        <w:spacing w:before="1"/>
      </w:pPr>
      <w:r>
        <w:rPr>
          <w:spacing w:val="-1"/>
        </w:rPr>
        <w:t>The</w:t>
      </w:r>
      <w:r>
        <w:t xml:space="preserve"> </w:t>
      </w:r>
      <w:r>
        <w:rPr>
          <w:spacing w:val="-1"/>
        </w:rPr>
        <w:t>right</w:t>
      </w:r>
      <w:r>
        <w:rPr>
          <w:spacing w:val="2"/>
        </w:rPr>
        <w:t xml:space="preserve"> </w:t>
      </w:r>
      <w:r>
        <w:rPr>
          <w:spacing w:val="-1"/>
        </w:rPr>
        <w:t>way, the</w:t>
      </w:r>
      <w:r>
        <w:t xml:space="preserve"> </w:t>
      </w:r>
      <w:r>
        <w:rPr>
          <w:spacing w:val="-1"/>
        </w:rPr>
        <w:t>wrong</w:t>
      </w:r>
      <w:r>
        <w:rPr>
          <w:spacing w:val="2"/>
        </w:rPr>
        <w:t xml:space="preserve"> </w:t>
      </w:r>
      <w:r>
        <w:rPr>
          <w:spacing w:val="-1"/>
        </w:rPr>
        <w:t>way</w:t>
      </w:r>
      <w:r>
        <w:rPr>
          <w:spacing w:val="-2"/>
        </w:rPr>
        <w:t xml:space="preserve"> </w:t>
      </w:r>
      <w:r>
        <w:t>and</w:t>
      </w:r>
      <w:r>
        <w:rPr>
          <w:spacing w:val="-2"/>
        </w:rPr>
        <w:t xml:space="preserve"> </w:t>
      </w:r>
      <w:r>
        <w:rPr>
          <w:spacing w:val="-1"/>
        </w:rPr>
        <w:t>the</w:t>
      </w:r>
      <w:r>
        <w:t xml:space="preserve"> </w:t>
      </w:r>
      <w:r>
        <w:rPr>
          <w:spacing w:val="-2"/>
        </w:rPr>
        <w:t>Army</w:t>
      </w:r>
      <w:r>
        <w:rPr>
          <w:spacing w:val="1"/>
        </w:rPr>
        <w:t xml:space="preserve"> </w:t>
      </w:r>
      <w:r>
        <w:rPr>
          <w:spacing w:val="-1"/>
        </w:rPr>
        <w:t>way.</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318"/>
      </w:pPr>
      <w:r>
        <w:rPr>
          <w:spacing w:val="-1"/>
        </w:rPr>
        <w:t>According</w:t>
      </w:r>
      <w:r>
        <w:rPr>
          <w:spacing w:val="-2"/>
        </w:rPr>
        <w:t xml:space="preserve"> </w:t>
      </w:r>
      <w:r>
        <w:rPr>
          <w:spacing w:val="-1"/>
        </w:rPr>
        <w:t>to</w:t>
      </w:r>
      <w:r>
        <w:t xml:space="preserve"> </w:t>
      </w:r>
      <w:r>
        <w:rPr>
          <w:spacing w:val="-1"/>
        </w:rPr>
        <w:t>Mosher,</w:t>
      </w:r>
      <w:r>
        <w:t xml:space="preserve"> </w:t>
      </w:r>
      <w:r>
        <w:rPr>
          <w:spacing w:val="-1"/>
        </w:rPr>
        <w:t>"Mao</w:t>
      </w:r>
      <w:r>
        <w:t xml:space="preserve"> </w:t>
      </w:r>
      <w:r>
        <w:rPr>
          <w:spacing w:val="-1"/>
        </w:rPr>
        <w:t>had</w:t>
      </w:r>
      <w:r>
        <w:t xml:space="preserve"> </w:t>
      </w:r>
      <w:r>
        <w:rPr>
          <w:spacing w:val="-1"/>
        </w:rPr>
        <w:t>steeped</w:t>
      </w:r>
      <w:r>
        <w:t xml:space="preserve"> </w:t>
      </w:r>
      <w:r>
        <w:rPr>
          <w:spacing w:val="-1"/>
        </w:rPr>
        <w:t>himself</w:t>
      </w:r>
      <w:r>
        <w:t xml:space="preserve"> </w:t>
      </w:r>
      <w:r>
        <w:rPr>
          <w:spacing w:val="-1"/>
        </w:rPr>
        <w:t>in</w:t>
      </w:r>
      <w:r>
        <w:t xml:space="preserve"> </w:t>
      </w:r>
      <w:r>
        <w:rPr>
          <w:spacing w:val="-1"/>
        </w:rPr>
        <w:t>Chinese</w:t>
      </w:r>
      <w:r>
        <w:rPr>
          <w:spacing w:val="20"/>
        </w:rPr>
        <w:t xml:space="preserve"> </w:t>
      </w:r>
      <w:r>
        <w:rPr>
          <w:spacing w:val="-1"/>
        </w:rPr>
        <w:t xml:space="preserve">historical </w:t>
      </w:r>
      <w:r>
        <w:t>classics,</w:t>
      </w:r>
      <w:r>
        <w:rPr>
          <w:spacing w:val="-1"/>
        </w:rPr>
        <w:t xml:space="preserve"> absorbing the</w:t>
      </w:r>
      <w:r>
        <w:t xml:space="preserve"> </w:t>
      </w:r>
      <w:r>
        <w:rPr>
          <w:spacing w:val="-1"/>
        </w:rPr>
        <w:t xml:space="preserve">frank </w:t>
      </w:r>
      <w:r>
        <w:t xml:space="preserve">and </w:t>
      </w:r>
      <w:r>
        <w:rPr>
          <w:spacing w:val="-1"/>
        </w:rPr>
        <w:t>brutal</w:t>
      </w:r>
      <w:r>
        <w:t xml:space="preserve"> </w:t>
      </w:r>
      <w:r>
        <w:rPr>
          <w:spacing w:val="-1"/>
        </w:rPr>
        <w:t>legalist advice</w:t>
      </w:r>
      <w:r>
        <w:rPr>
          <w:spacing w:val="41"/>
        </w:rPr>
        <w:t xml:space="preserve"> </w:t>
      </w:r>
      <w:r>
        <w:rPr>
          <w:spacing w:val="-1"/>
        </w:rPr>
        <w:t>they</w:t>
      </w:r>
      <w:r>
        <w:rPr>
          <w:spacing w:val="-2"/>
        </w:rPr>
        <w:t xml:space="preserve"> </w:t>
      </w:r>
      <w:r>
        <w:rPr>
          <w:spacing w:val="-1"/>
        </w:rPr>
        <w:t>offered</w:t>
      </w:r>
      <w:r>
        <w:rPr>
          <w:spacing w:val="-3"/>
        </w:rPr>
        <w:t xml:space="preserve"> </w:t>
      </w:r>
      <w:r>
        <w:t>to</w:t>
      </w:r>
      <w:r>
        <w:rPr>
          <w:spacing w:val="2"/>
        </w:rPr>
        <w:t xml:space="preserve"> </w:t>
      </w:r>
      <w:r>
        <w:rPr>
          <w:spacing w:val="-1"/>
        </w:rPr>
        <w:t>would-be</w:t>
      </w:r>
      <w:r>
        <w:t xml:space="preserve"> </w:t>
      </w:r>
      <w:r>
        <w:rPr>
          <w:spacing w:val="-1"/>
        </w:rPr>
        <w:t>hegemons."</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203"/>
      </w:pPr>
      <w:r>
        <w:rPr>
          <w:spacing w:val="-1"/>
        </w:rPr>
        <w:t>Mao's</w:t>
      </w:r>
      <w:r>
        <w:t xml:space="preserve"> </w:t>
      </w:r>
      <w:r>
        <w:rPr>
          <w:spacing w:val="-1"/>
        </w:rPr>
        <w:t>real ambition</w:t>
      </w:r>
      <w:r>
        <w:t xml:space="preserve"> </w:t>
      </w:r>
      <w:r>
        <w:rPr>
          <w:spacing w:val="-2"/>
        </w:rPr>
        <w:t>was</w:t>
      </w:r>
      <w:r>
        <w:rPr>
          <w:spacing w:val="-1"/>
        </w:rPr>
        <w:t xml:space="preserve"> to</w:t>
      </w:r>
      <w:r>
        <w:t xml:space="preserve"> </w:t>
      </w:r>
      <w:r>
        <w:rPr>
          <w:spacing w:val="-1"/>
        </w:rPr>
        <w:t xml:space="preserve">found </w:t>
      </w:r>
      <w:r>
        <w:t>a</w:t>
      </w:r>
      <w:r>
        <w:rPr>
          <w:spacing w:val="-1"/>
        </w:rPr>
        <w:t xml:space="preserve"> </w:t>
      </w:r>
      <w:r>
        <w:t>new</w:t>
      </w:r>
      <w:r>
        <w:rPr>
          <w:spacing w:val="-3"/>
        </w:rPr>
        <w:t xml:space="preserve"> </w:t>
      </w:r>
      <w:r>
        <w:rPr>
          <w:spacing w:val="-1"/>
        </w:rPr>
        <w:t>empire</w:t>
      </w:r>
      <w:r>
        <w:t xml:space="preserve"> </w:t>
      </w:r>
      <w:r>
        <w:rPr>
          <w:spacing w:val="-1"/>
        </w:rPr>
        <w:t>on naked</w:t>
      </w:r>
      <w:r>
        <w:t xml:space="preserve"> </w:t>
      </w:r>
      <w:r>
        <w:rPr>
          <w:spacing w:val="-1"/>
        </w:rPr>
        <w:t>force.</w:t>
      </w:r>
      <w:r>
        <w:rPr>
          <w:spacing w:val="22"/>
        </w:rPr>
        <w:t xml:space="preserve"> </w:t>
      </w:r>
      <w:r>
        <w:rPr>
          <w:spacing w:val="-1"/>
        </w:rPr>
        <w:t xml:space="preserve">"Marxism-Leninism </w:t>
      </w:r>
      <w:r>
        <w:rPr>
          <w:spacing w:val="-2"/>
        </w:rPr>
        <w:t>was</w:t>
      </w:r>
      <w:r>
        <w:rPr>
          <w:spacing w:val="1"/>
        </w:rPr>
        <w:t xml:space="preserve"> </w:t>
      </w:r>
      <w:r>
        <w:rPr>
          <w:spacing w:val="-1"/>
        </w:rPr>
        <w:t>an</w:t>
      </w:r>
      <w:r>
        <w:rPr>
          <w:spacing w:val="-2"/>
        </w:rPr>
        <w:t xml:space="preserve"> </w:t>
      </w:r>
      <w:r>
        <w:rPr>
          <w:spacing w:val="-1"/>
        </w:rPr>
        <w:t>enabler</w:t>
      </w:r>
      <w:r>
        <w:rPr>
          <w:spacing w:val="1"/>
        </w:rPr>
        <w:t xml:space="preserve"> </w:t>
      </w:r>
      <w:r>
        <w:rPr>
          <w:spacing w:val="-1"/>
        </w:rPr>
        <w:t>for</w:t>
      </w:r>
      <w:r>
        <w:rPr>
          <w:spacing w:val="-2"/>
        </w:rPr>
        <w:t xml:space="preserve"> </w:t>
      </w:r>
      <w:r>
        <w:rPr>
          <w:spacing w:val="-1"/>
        </w:rPr>
        <w:t>the</w:t>
      </w:r>
      <w:r>
        <w:t xml:space="preserve"> </w:t>
      </w:r>
      <w:r>
        <w:rPr>
          <w:spacing w:val="-2"/>
        </w:rPr>
        <w:t xml:space="preserve">Hegemon," </w:t>
      </w:r>
      <w:r>
        <w:rPr>
          <w:spacing w:val="-1"/>
        </w:rPr>
        <w:t>says</w:t>
      </w:r>
      <w:r>
        <w:rPr>
          <w:spacing w:val="1"/>
        </w:rPr>
        <w:t xml:space="preserve"> </w:t>
      </w:r>
      <w:r>
        <w:rPr>
          <w:spacing w:val="-2"/>
        </w:rPr>
        <w:t>Mosher.</w:t>
      </w:r>
      <w:r>
        <w:rPr>
          <w:spacing w:val="56"/>
        </w:rPr>
        <w:t xml:space="preserve"> </w:t>
      </w:r>
      <w:r>
        <w:rPr>
          <w:spacing w:val="-1"/>
        </w:rPr>
        <w:t>Marxism</w:t>
      </w:r>
      <w:r>
        <w:rPr>
          <w:spacing w:val="-2"/>
        </w:rPr>
        <w:t xml:space="preserve"> </w:t>
      </w:r>
      <w:r>
        <w:rPr>
          <w:spacing w:val="-1"/>
        </w:rPr>
        <w:t>proposes</w:t>
      </w:r>
      <w:r>
        <w:rPr>
          <w:spacing w:val="-2"/>
        </w:rPr>
        <w:t xml:space="preserve"> </w:t>
      </w:r>
      <w:r>
        <w:t>the</w:t>
      </w:r>
      <w:r>
        <w:rPr>
          <w:spacing w:val="-1"/>
        </w:rPr>
        <w:t xml:space="preserve"> </w:t>
      </w:r>
      <w:r>
        <w:t>existence of</w:t>
      </w:r>
      <w:r>
        <w:rPr>
          <w:spacing w:val="-1"/>
        </w:rPr>
        <w:t xml:space="preserve"> </w:t>
      </w:r>
      <w:r>
        <w:t xml:space="preserve">a </w:t>
      </w:r>
      <w:r>
        <w:rPr>
          <w:spacing w:val="-1"/>
        </w:rPr>
        <w:t>monopoly</w:t>
      </w:r>
      <w:r>
        <w:rPr>
          <w:spacing w:val="-2"/>
        </w:rPr>
        <w:t xml:space="preserve"> </w:t>
      </w:r>
      <w:r>
        <w:t xml:space="preserve">of </w:t>
      </w:r>
      <w:r>
        <w:rPr>
          <w:spacing w:val="-1"/>
        </w:rPr>
        <w:t>power</w:t>
      </w:r>
      <w:r>
        <w:t xml:space="preserve"> by</w:t>
      </w:r>
      <w:r>
        <w:rPr>
          <w:spacing w:val="-2"/>
        </w:rPr>
        <w:t xml:space="preserve"> </w:t>
      </w:r>
      <w:r>
        <w:t>an</w:t>
      </w:r>
      <w:r>
        <w:rPr>
          <w:spacing w:val="37"/>
        </w:rPr>
        <w:t xml:space="preserve"> </w:t>
      </w:r>
      <w:r>
        <w:rPr>
          <w:spacing w:val="-1"/>
        </w:rPr>
        <w:t>educated</w:t>
      </w:r>
      <w:r>
        <w:rPr>
          <w:spacing w:val="-3"/>
        </w:rPr>
        <w:t xml:space="preserve"> </w:t>
      </w:r>
      <w:r>
        <w:rPr>
          <w:spacing w:val="-1"/>
        </w:rPr>
        <w:t>elite of</w:t>
      </w:r>
      <w:r>
        <w:t xml:space="preserve"> </w:t>
      </w:r>
      <w:r>
        <w:rPr>
          <w:spacing w:val="-2"/>
        </w:rPr>
        <w:t>bureaucrats.</w:t>
      </w:r>
      <w:r>
        <w:t xml:space="preserve"> </w:t>
      </w:r>
      <w:r>
        <w:rPr>
          <w:spacing w:val="-1"/>
        </w:rPr>
        <w:t>If</w:t>
      </w:r>
      <w:r>
        <w:t xml:space="preserve"> the </w:t>
      </w:r>
      <w:r>
        <w:rPr>
          <w:spacing w:val="-1"/>
        </w:rPr>
        <w:t>despotic emperors</w:t>
      </w:r>
      <w:r>
        <w:t xml:space="preserve"> of</w:t>
      </w:r>
      <w:r>
        <w:rPr>
          <w:spacing w:val="-2"/>
        </w:rPr>
        <w:t xml:space="preserve"> </w:t>
      </w:r>
      <w:r>
        <w:rPr>
          <w:spacing w:val="-1"/>
        </w:rPr>
        <w:t>China's</w:t>
      </w:r>
      <w:r>
        <w:rPr>
          <w:spacing w:val="47"/>
        </w:rPr>
        <w:t xml:space="preserve"> </w:t>
      </w:r>
      <w:r>
        <w:rPr>
          <w:spacing w:val="-1"/>
        </w:rPr>
        <w:t xml:space="preserve">past </w:t>
      </w:r>
      <w:r>
        <w:t xml:space="preserve">had </w:t>
      </w:r>
      <w:r>
        <w:rPr>
          <w:spacing w:val="-1"/>
        </w:rPr>
        <w:t>been Confucianist</w:t>
      </w:r>
      <w:r>
        <w:rPr>
          <w:spacing w:val="1"/>
        </w:rPr>
        <w:t xml:space="preserve"> </w:t>
      </w:r>
      <w:r>
        <w:t>on</w:t>
      </w:r>
      <w:r>
        <w:rPr>
          <w:spacing w:val="2"/>
        </w:rPr>
        <w:t xml:space="preserve"> </w:t>
      </w:r>
      <w:r>
        <w:t>the</w:t>
      </w:r>
      <w:r>
        <w:rPr>
          <w:spacing w:val="-1"/>
        </w:rPr>
        <w:t xml:space="preserve"> outside, but</w:t>
      </w:r>
      <w:r>
        <w:t xml:space="preserve"> </w:t>
      </w:r>
      <w:r>
        <w:rPr>
          <w:spacing w:val="-1"/>
        </w:rPr>
        <w:t>Legalist</w:t>
      </w:r>
      <w:r>
        <w:t xml:space="preserve"> on</w:t>
      </w:r>
      <w:r>
        <w:rPr>
          <w:spacing w:val="-1"/>
        </w:rPr>
        <w:t xml:space="preserve"> </w:t>
      </w:r>
      <w:r>
        <w:t>the</w:t>
      </w:r>
      <w:r>
        <w:rPr>
          <w:spacing w:val="37"/>
        </w:rPr>
        <w:t xml:space="preserve"> </w:t>
      </w:r>
      <w:r>
        <w:rPr>
          <w:spacing w:val="-1"/>
        </w:rPr>
        <w:t>inside,</w:t>
      </w:r>
      <w:r>
        <w:t xml:space="preserve"> </w:t>
      </w:r>
      <w:r>
        <w:rPr>
          <w:spacing w:val="-1"/>
        </w:rPr>
        <w:t>says</w:t>
      </w:r>
      <w:r>
        <w:t xml:space="preserve"> </w:t>
      </w:r>
      <w:r>
        <w:rPr>
          <w:spacing w:val="-1"/>
        </w:rPr>
        <w:t>Mosher,</w:t>
      </w:r>
      <w:r>
        <w:t xml:space="preserve"> </w:t>
      </w:r>
      <w:r>
        <w:rPr>
          <w:spacing w:val="-1"/>
        </w:rPr>
        <w:t>"Mao</w:t>
      </w:r>
      <w:r>
        <w:rPr>
          <w:spacing w:val="2"/>
        </w:rPr>
        <w:t xml:space="preserve"> </w:t>
      </w:r>
      <w:r>
        <w:rPr>
          <w:spacing w:val="-2"/>
        </w:rPr>
        <w:t>was</w:t>
      </w:r>
      <w:r>
        <w:t xml:space="preserve"> </w:t>
      </w:r>
      <w:r>
        <w:rPr>
          <w:spacing w:val="-1"/>
        </w:rPr>
        <w:t>effectively</w:t>
      </w:r>
      <w:r>
        <w:rPr>
          <w:spacing w:val="-2"/>
        </w:rPr>
        <w:t xml:space="preserve"> </w:t>
      </w:r>
      <w:r>
        <w:rPr>
          <w:spacing w:val="-1"/>
        </w:rPr>
        <w:t>Communist</w:t>
      </w:r>
      <w:r>
        <w:t xml:space="preserve"> </w:t>
      </w:r>
      <w:r>
        <w:rPr>
          <w:spacing w:val="-1"/>
        </w:rPr>
        <w:t>on</w:t>
      </w:r>
      <w:r>
        <w:rPr>
          <w:spacing w:val="-2"/>
        </w:rPr>
        <w:t xml:space="preserve"> </w:t>
      </w:r>
      <w:r>
        <w:t>the</w:t>
      </w:r>
      <w:r>
        <w:rPr>
          <w:spacing w:val="35"/>
        </w:rPr>
        <w:t xml:space="preserve"> </w:t>
      </w:r>
      <w:r>
        <w:rPr>
          <w:spacing w:val="-1"/>
        </w:rPr>
        <w:t>outside,</w:t>
      </w:r>
      <w:r>
        <w:t xml:space="preserve"> </w:t>
      </w:r>
      <w:r>
        <w:rPr>
          <w:spacing w:val="-1"/>
        </w:rPr>
        <w:t>Legalist</w:t>
      </w:r>
      <w:r>
        <w:t xml:space="preserve"> </w:t>
      </w:r>
      <w:r>
        <w:rPr>
          <w:spacing w:val="-1"/>
        </w:rPr>
        <w:t>on</w:t>
      </w:r>
      <w:r>
        <w:rPr>
          <w:spacing w:val="-2"/>
        </w:rPr>
        <w:t xml:space="preserve"> </w:t>
      </w:r>
      <w:r>
        <w:rPr>
          <w:spacing w:val="-1"/>
        </w:rPr>
        <w:t>the</w:t>
      </w:r>
      <w:r>
        <w:t xml:space="preserve"> </w:t>
      </w:r>
      <w:r>
        <w:rPr>
          <w:spacing w:val="-1"/>
        </w:rPr>
        <w:t>inside."</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238"/>
      </w:pPr>
      <w:r>
        <w:rPr>
          <w:spacing w:val="-1"/>
        </w:rPr>
        <w:t>Mosher tells</w:t>
      </w:r>
      <w:r>
        <w:t xml:space="preserve"> </w:t>
      </w:r>
      <w:r>
        <w:rPr>
          <w:spacing w:val="-1"/>
        </w:rPr>
        <w:t>us</w:t>
      </w:r>
      <w:r>
        <w:t xml:space="preserve"> </w:t>
      </w:r>
      <w:r>
        <w:rPr>
          <w:spacing w:val="-1"/>
        </w:rPr>
        <w:t>that</w:t>
      </w:r>
      <w:r>
        <w:t xml:space="preserve"> </w:t>
      </w:r>
      <w:r>
        <w:rPr>
          <w:spacing w:val="-1"/>
        </w:rPr>
        <w:t>if</w:t>
      </w:r>
      <w:r>
        <w:t xml:space="preserve"> </w:t>
      </w:r>
      <w:r>
        <w:rPr>
          <w:spacing w:val="-1"/>
        </w:rPr>
        <w:t>you</w:t>
      </w:r>
      <w:r>
        <w:rPr>
          <w:spacing w:val="-2"/>
        </w:rPr>
        <w:t xml:space="preserve"> </w:t>
      </w:r>
      <w:r>
        <w:rPr>
          <w:spacing w:val="-1"/>
        </w:rPr>
        <w:t>examine</w:t>
      </w:r>
      <w:r>
        <w:t xml:space="preserve"> </w:t>
      </w:r>
      <w:r>
        <w:rPr>
          <w:spacing w:val="-1"/>
        </w:rPr>
        <w:t>Mao's</w:t>
      </w:r>
      <w:r>
        <w:rPr>
          <w:spacing w:val="1"/>
        </w:rPr>
        <w:t xml:space="preserve"> </w:t>
      </w:r>
      <w:r>
        <w:rPr>
          <w:spacing w:val="-1"/>
        </w:rPr>
        <w:t>"Selected</w:t>
      </w:r>
      <w:r>
        <w:rPr>
          <w:spacing w:val="-3"/>
        </w:rPr>
        <w:t xml:space="preserve"> </w:t>
      </w:r>
      <w:r>
        <w:rPr>
          <w:spacing w:val="-1"/>
        </w:rPr>
        <w:t>Works," 24</w:t>
      </w:r>
      <w:r>
        <w:rPr>
          <w:spacing w:val="24"/>
        </w:rPr>
        <w:t xml:space="preserve"> </w:t>
      </w:r>
      <w:r>
        <w:rPr>
          <w:spacing w:val="-1"/>
        </w:rPr>
        <w:t>percent</w:t>
      </w:r>
      <w:r>
        <w:t xml:space="preserve"> </w:t>
      </w:r>
      <w:r>
        <w:rPr>
          <w:spacing w:val="-1"/>
        </w:rPr>
        <w:t>derive</w:t>
      </w:r>
      <w:r>
        <w:rPr>
          <w:spacing w:val="1"/>
        </w:rPr>
        <w:t xml:space="preserve"> </w:t>
      </w:r>
      <w:r>
        <w:rPr>
          <w:spacing w:val="-1"/>
        </w:rPr>
        <w:t>from</w:t>
      </w:r>
      <w:r>
        <w:rPr>
          <w:spacing w:val="-2"/>
        </w:rPr>
        <w:t xml:space="preserve"> </w:t>
      </w:r>
      <w:r>
        <w:rPr>
          <w:spacing w:val="-1"/>
        </w:rPr>
        <w:t>Stalin</w:t>
      </w:r>
      <w:r>
        <w:rPr>
          <w:spacing w:val="1"/>
        </w:rPr>
        <w:t xml:space="preserve"> </w:t>
      </w:r>
      <w:r>
        <w:rPr>
          <w:spacing w:val="-2"/>
        </w:rPr>
        <w:t>while</w:t>
      </w:r>
      <w:r>
        <w:t xml:space="preserve"> 22</w:t>
      </w:r>
      <w:r>
        <w:rPr>
          <w:spacing w:val="-1"/>
        </w:rPr>
        <w:t xml:space="preserve"> percent</w:t>
      </w:r>
      <w:r>
        <w:t xml:space="preserve"> </w:t>
      </w:r>
      <w:r>
        <w:rPr>
          <w:spacing w:val="-1"/>
        </w:rPr>
        <w:t>derive</w:t>
      </w:r>
      <w:r>
        <w:rPr>
          <w:spacing w:val="1"/>
        </w:rPr>
        <w:t xml:space="preserve"> </w:t>
      </w:r>
      <w:r>
        <w:rPr>
          <w:spacing w:val="-1"/>
        </w:rPr>
        <w:t>from</w:t>
      </w:r>
      <w:r>
        <w:rPr>
          <w:spacing w:val="-2"/>
        </w:rPr>
        <w:t xml:space="preserve"> </w:t>
      </w:r>
      <w:r>
        <w:rPr>
          <w:spacing w:val="-1"/>
        </w:rPr>
        <w:t>traditional</w:t>
      </w:r>
      <w:r>
        <w:rPr>
          <w:spacing w:val="61"/>
        </w:rPr>
        <w:t xml:space="preserve"> </w:t>
      </w:r>
      <w:r>
        <w:rPr>
          <w:spacing w:val="-1"/>
        </w:rPr>
        <w:t>Chinese</w:t>
      </w:r>
      <w:r>
        <w:rPr>
          <w:spacing w:val="1"/>
        </w:rPr>
        <w:t xml:space="preserve"> </w:t>
      </w:r>
      <w:r>
        <w:rPr>
          <w:spacing w:val="-1"/>
        </w:rPr>
        <w:t>sources.</w:t>
      </w:r>
      <w:r>
        <w:t xml:space="preserve"> </w:t>
      </w:r>
      <w:r>
        <w:rPr>
          <w:spacing w:val="-1"/>
        </w:rPr>
        <w:t>In</w:t>
      </w:r>
      <w:r>
        <w:rPr>
          <w:spacing w:val="-2"/>
        </w:rPr>
        <w:t xml:space="preserve"> </w:t>
      </w:r>
      <w:r>
        <w:rPr>
          <w:spacing w:val="-1"/>
        </w:rPr>
        <w:t>keeping</w:t>
      </w:r>
      <w:r>
        <w:rPr>
          <w:spacing w:val="2"/>
        </w:rPr>
        <w:t xml:space="preserve"> </w:t>
      </w:r>
      <w:r>
        <w:rPr>
          <w:spacing w:val="-1"/>
        </w:rPr>
        <w:t>with Stalinist</w:t>
      </w:r>
      <w:r>
        <w:rPr>
          <w:spacing w:val="-2"/>
        </w:rPr>
        <w:t xml:space="preserve"> </w:t>
      </w:r>
      <w:r>
        <w:rPr>
          <w:spacing w:val="-1"/>
        </w:rPr>
        <w:t>and</w:t>
      </w:r>
      <w:r>
        <w:t xml:space="preserve"> </w:t>
      </w:r>
      <w:r>
        <w:rPr>
          <w:spacing w:val="-1"/>
        </w:rPr>
        <w:t>Legalist</w:t>
      </w:r>
      <w:r>
        <w:rPr>
          <w:spacing w:val="-2"/>
        </w:rPr>
        <w:t xml:space="preserve"> </w:t>
      </w:r>
      <w:r>
        <w:rPr>
          <w:spacing w:val="-1"/>
        </w:rPr>
        <w:t>thought,</w:t>
      </w:r>
      <w:r>
        <w:t xml:space="preserve"> </w:t>
      </w:r>
      <w:r>
        <w:rPr>
          <w:spacing w:val="-1"/>
        </w:rPr>
        <w:t>in</w:t>
      </w:r>
      <w:r>
        <w:rPr>
          <w:spacing w:val="28"/>
        </w:rPr>
        <w:t xml:space="preserve"> </w:t>
      </w:r>
      <w:r>
        <w:rPr>
          <w:spacing w:val="-1"/>
        </w:rPr>
        <w:t>little</w:t>
      </w:r>
      <w:r>
        <w:rPr>
          <w:spacing w:val="1"/>
        </w:rPr>
        <w:t xml:space="preserve"> </w:t>
      </w:r>
      <w:r>
        <w:rPr>
          <w:spacing w:val="-1"/>
        </w:rPr>
        <w:t>more</w:t>
      </w:r>
      <w:r>
        <w:t xml:space="preserve"> </w:t>
      </w:r>
      <w:r>
        <w:rPr>
          <w:spacing w:val="-1"/>
        </w:rPr>
        <w:t>than</w:t>
      </w:r>
      <w:r>
        <w:t xml:space="preserve"> a </w:t>
      </w:r>
      <w:r>
        <w:rPr>
          <w:spacing w:val="-1"/>
        </w:rPr>
        <w:t>half</w:t>
      </w:r>
      <w:r>
        <w:rPr>
          <w:spacing w:val="-2"/>
        </w:rPr>
        <w:t xml:space="preserve"> </w:t>
      </w:r>
      <w:r>
        <w:rPr>
          <w:spacing w:val="-1"/>
        </w:rPr>
        <w:t>century</w:t>
      </w:r>
      <w:r>
        <w:rPr>
          <w:spacing w:val="-2"/>
        </w:rPr>
        <w:t xml:space="preserve"> </w:t>
      </w:r>
      <w:r>
        <w:t>of</w:t>
      </w:r>
      <w:r>
        <w:rPr>
          <w:spacing w:val="-2"/>
        </w:rPr>
        <w:t xml:space="preserve"> </w:t>
      </w:r>
      <w:r>
        <w:rPr>
          <w:spacing w:val="-1"/>
        </w:rPr>
        <w:t>existence,</w:t>
      </w:r>
      <w:r>
        <w:rPr>
          <w:spacing w:val="-2"/>
        </w:rPr>
        <w:t xml:space="preserve"> </w:t>
      </w:r>
      <w:r>
        <w:rPr>
          <w:spacing w:val="-1"/>
        </w:rPr>
        <w:t>the</w:t>
      </w:r>
      <w:r>
        <w:t xml:space="preserve"> </w:t>
      </w:r>
      <w:r>
        <w:rPr>
          <w:spacing w:val="-1"/>
        </w:rPr>
        <w:t>People's</w:t>
      </w:r>
      <w:r>
        <w:rPr>
          <w:spacing w:val="1"/>
        </w:rPr>
        <w:t xml:space="preserve"> </w:t>
      </w:r>
      <w:r>
        <w:rPr>
          <w:spacing w:val="-1"/>
        </w:rPr>
        <w:t>Liberation</w:t>
      </w:r>
      <w:r>
        <w:rPr>
          <w:spacing w:val="37"/>
        </w:rPr>
        <w:t xml:space="preserve"> </w:t>
      </w:r>
      <w:r>
        <w:t>Army</w:t>
      </w:r>
      <w:r>
        <w:rPr>
          <w:spacing w:val="-2"/>
        </w:rPr>
        <w:t xml:space="preserve"> </w:t>
      </w:r>
      <w:r>
        <w:t xml:space="preserve">has </w:t>
      </w:r>
      <w:r>
        <w:rPr>
          <w:spacing w:val="-1"/>
        </w:rPr>
        <w:t xml:space="preserve">invaded </w:t>
      </w:r>
      <w:r>
        <w:t xml:space="preserve">the </w:t>
      </w:r>
      <w:r>
        <w:rPr>
          <w:spacing w:val="-1"/>
        </w:rPr>
        <w:t>Korean</w:t>
      </w:r>
      <w:r>
        <w:t xml:space="preserve"> </w:t>
      </w:r>
      <w:r>
        <w:rPr>
          <w:spacing w:val="-1"/>
        </w:rPr>
        <w:t>peninsula;</w:t>
      </w:r>
      <w:r>
        <w:rPr>
          <w:spacing w:val="-2"/>
        </w:rPr>
        <w:t xml:space="preserve"> </w:t>
      </w:r>
      <w:r>
        <w:rPr>
          <w:spacing w:val="-1"/>
        </w:rPr>
        <w:t xml:space="preserve">bombarded </w:t>
      </w:r>
      <w:r>
        <w:t>and</w:t>
      </w:r>
      <w:r>
        <w:rPr>
          <w:spacing w:val="-1"/>
        </w:rPr>
        <w:t xml:space="preserve"> assaulted</w:t>
      </w:r>
      <w:r>
        <w:rPr>
          <w:spacing w:val="47"/>
        </w:rPr>
        <w:t xml:space="preserve"> </w:t>
      </w:r>
      <w:r>
        <w:rPr>
          <w:spacing w:val="-1"/>
        </w:rPr>
        <w:t>islands belonging</w:t>
      </w:r>
      <w:r>
        <w:t xml:space="preserve"> </w:t>
      </w:r>
      <w:r>
        <w:rPr>
          <w:spacing w:val="-1"/>
        </w:rPr>
        <w:t>to T</w:t>
      </w:r>
      <w:r>
        <w:rPr>
          <w:spacing w:val="-1"/>
        </w:rPr>
        <w:t>aiwan;</w:t>
      </w:r>
      <w:r>
        <w:rPr>
          <w:spacing w:val="-2"/>
        </w:rPr>
        <w:t xml:space="preserve"> </w:t>
      </w:r>
      <w:r>
        <w:rPr>
          <w:spacing w:val="-1"/>
        </w:rPr>
        <w:t>attacked</w:t>
      </w:r>
      <w:r>
        <w:rPr>
          <w:spacing w:val="1"/>
        </w:rPr>
        <w:t xml:space="preserve"> </w:t>
      </w:r>
      <w:r>
        <w:rPr>
          <w:spacing w:val="-2"/>
        </w:rPr>
        <w:t>without</w:t>
      </w:r>
      <w:r>
        <w:rPr>
          <w:spacing w:val="2"/>
        </w:rPr>
        <w:t xml:space="preserve"> </w:t>
      </w:r>
      <w:r>
        <w:rPr>
          <w:spacing w:val="-1"/>
        </w:rPr>
        <w:t>provocation India,</w:t>
      </w:r>
      <w:r>
        <w:rPr>
          <w:spacing w:val="45"/>
        </w:rPr>
        <w:t xml:space="preserve"> </w:t>
      </w:r>
      <w:r>
        <w:rPr>
          <w:spacing w:val="-1"/>
        </w:rPr>
        <w:t>Tibet</w:t>
      </w:r>
      <w:r>
        <w:rPr>
          <w:spacing w:val="-2"/>
        </w:rPr>
        <w:t xml:space="preserve"> </w:t>
      </w:r>
      <w:r>
        <w:t xml:space="preserve">and </w:t>
      </w:r>
      <w:r>
        <w:rPr>
          <w:spacing w:val="-1"/>
        </w:rPr>
        <w:t>Vietnam;</w:t>
      </w:r>
      <w:r>
        <w:rPr>
          <w:spacing w:val="-2"/>
        </w:rPr>
        <w:t xml:space="preserve"> </w:t>
      </w:r>
      <w:r>
        <w:t>and</w:t>
      </w:r>
      <w:r>
        <w:rPr>
          <w:spacing w:val="-2"/>
        </w:rPr>
        <w:t xml:space="preserve"> </w:t>
      </w:r>
      <w:r>
        <w:t xml:space="preserve">has </w:t>
      </w:r>
      <w:r>
        <w:rPr>
          <w:spacing w:val="-1"/>
        </w:rPr>
        <w:t>supported</w:t>
      </w:r>
      <w:r>
        <w:rPr>
          <w:spacing w:val="-3"/>
        </w:rPr>
        <w:t xml:space="preserve"> </w:t>
      </w:r>
      <w:r>
        <w:rPr>
          <w:spacing w:val="-1"/>
        </w:rPr>
        <w:t>guerrilla</w:t>
      </w:r>
      <w:r>
        <w:rPr>
          <w:spacing w:val="-2"/>
        </w:rPr>
        <w:t xml:space="preserve"> </w:t>
      </w:r>
      <w:r>
        <w:rPr>
          <w:spacing w:val="-1"/>
        </w:rPr>
        <w:t>insurgencies</w:t>
      </w:r>
      <w:r>
        <w:rPr>
          <w:spacing w:val="-2"/>
        </w:rPr>
        <w:t xml:space="preserve"> </w:t>
      </w:r>
      <w:r>
        <w:rPr>
          <w:spacing w:val="-1"/>
        </w:rPr>
        <w:t>in</w:t>
      </w:r>
      <w:r>
        <w:rPr>
          <w:spacing w:val="20"/>
        </w:rPr>
        <w:t xml:space="preserve"> </w:t>
      </w:r>
      <w:r>
        <w:rPr>
          <w:spacing w:val="-1"/>
        </w:rPr>
        <w:t xml:space="preserve">Laos </w:t>
      </w:r>
      <w:r>
        <w:t xml:space="preserve">and </w:t>
      </w:r>
      <w:r>
        <w:rPr>
          <w:spacing w:val="-1"/>
        </w:rPr>
        <w:t xml:space="preserve">Malaysia, </w:t>
      </w:r>
      <w:r>
        <w:t xml:space="preserve">as </w:t>
      </w:r>
      <w:r>
        <w:rPr>
          <w:spacing w:val="-1"/>
        </w:rPr>
        <w:t>well</w:t>
      </w:r>
      <w:r>
        <w:t xml:space="preserve"> as</w:t>
      </w:r>
      <w:r>
        <w:rPr>
          <w:spacing w:val="-1"/>
        </w:rPr>
        <w:t xml:space="preserve"> </w:t>
      </w:r>
      <w:r>
        <w:t>a</w:t>
      </w:r>
      <w:r>
        <w:rPr>
          <w:spacing w:val="-1"/>
        </w:rPr>
        <w:t xml:space="preserve"> coup</w:t>
      </w:r>
      <w:r>
        <w:t xml:space="preserve"> in </w:t>
      </w:r>
      <w:r>
        <w:rPr>
          <w:spacing w:val="-1"/>
        </w:rPr>
        <w:t>Indonesia.</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131"/>
      </w:pPr>
      <w:r>
        <w:rPr>
          <w:spacing w:val="-1"/>
        </w:rPr>
        <w:t>The</w:t>
      </w:r>
      <w:r>
        <w:t xml:space="preserve"> </w:t>
      </w:r>
      <w:r>
        <w:rPr>
          <w:spacing w:val="-1"/>
        </w:rPr>
        <w:t>only</w:t>
      </w:r>
      <w:r>
        <w:rPr>
          <w:spacing w:val="-2"/>
        </w:rPr>
        <w:t xml:space="preserve"> </w:t>
      </w:r>
      <w:r>
        <w:rPr>
          <w:spacing w:val="-1"/>
        </w:rPr>
        <w:t>thing that kept</w:t>
      </w:r>
      <w:r>
        <w:t xml:space="preserve"> </w:t>
      </w:r>
      <w:r>
        <w:rPr>
          <w:spacing w:val="-1"/>
        </w:rPr>
        <w:t>China</w:t>
      </w:r>
      <w:r>
        <w:t xml:space="preserve"> </w:t>
      </w:r>
      <w:r>
        <w:rPr>
          <w:spacing w:val="-1"/>
        </w:rPr>
        <w:t>in</w:t>
      </w:r>
      <w:r>
        <w:t xml:space="preserve"> </w:t>
      </w:r>
      <w:r>
        <w:rPr>
          <w:spacing w:val="-1"/>
        </w:rPr>
        <w:t>check</w:t>
      </w:r>
      <w:r>
        <w:t xml:space="preserve"> </w:t>
      </w:r>
      <w:r>
        <w:rPr>
          <w:spacing w:val="-1"/>
        </w:rPr>
        <w:t>during the 1950s</w:t>
      </w:r>
      <w:r>
        <w:rPr>
          <w:spacing w:val="-3"/>
        </w:rPr>
        <w:t xml:space="preserve"> </w:t>
      </w:r>
      <w:r>
        <w:rPr>
          <w:spacing w:val="-1"/>
        </w:rPr>
        <w:t>and</w:t>
      </w:r>
      <w:r>
        <w:rPr>
          <w:spacing w:val="61"/>
        </w:rPr>
        <w:t xml:space="preserve"> </w:t>
      </w:r>
      <w:r>
        <w:rPr>
          <w:spacing w:val="-1"/>
        </w:rPr>
        <w:t>1960s,</w:t>
      </w:r>
      <w:r>
        <w:t xml:space="preserve"> </w:t>
      </w:r>
      <w:r>
        <w:rPr>
          <w:spacing w:val="-1"/>
        </w:rPr>
        <w:t>argues</w:t>
      </w:r>
      <w:r>
        <w:t xml:space="preserve"> </w:t>
      </w:r>
      <w:r>
        <w:rPr>
          <w:spacing w:val="-1"/>
        </w:rPr>
        <w:t>Mosher,</w:t>
      </w:r>
      <w:r>
        <w:rPr>
          <w:spacing w:val="-2"/>
        </w:rPr>
        <w:t xml:space="preserve"> was</w:t>
      </w:r>
      <w:r>
        <w:t xml:space="preserve"> </w:t>
      </w:r>
      <w:r>
        <w:rPr>
          <w:spacing w:val="-1"/>
        </w:rPr>
        <w:t xml:space="preserve">China's </w:t>
      </w:r>
      <w:r>
        <w:rPr>
          <w:spacing w:val="-2"/>
        </w:rPr>
        <w:t>economic</w:t>
      </w:r>
      <w:r>
        <w:rPr>
          <w:spacing w:val="1"/>
        </w:rPr>
        <w:t xml:space="preserve"> </w:t>
      </w:r>
      <w:r>
        <w:rPr>
          <w:spacing w:val="-1"/>
        </w:rPr>
        <w:t>weakness.</w:t>
      </w:r>
      <w:r>
        <w:t xml:space="preserve"> </w:t>
      </w:r>
      <w:r>
        <w:rPr>
          <w:spacing w:val="-1"/>
        </w:rPr>
        <w:t>Taking</w:t>
      </w:r>
      <w:r>
        <w:t xml:space="preserve"> a</w:t>
      </w:r>
      <w:r>
        <w:rPr>
          <w:spacing w:val="41"/>
        </w:rPr>
        <w:t xml:space="preserve"> </w:t>
      </w:r>
      <w:r>
        <w:rPr>
          <w:spacing w:val="-1"/>
        </w:rPr>
        <w:t>survey</w:t>
      </w:r>
      <w:r>
        <w:rPr>
          <w:spacing w:val="-2"/>
        </w:rPr>
        <w:t xml:space="preserve"> </w:t>
      </w:r>
      <w:r>
        <w:rPr>
          <w:spacing w:val="-1"/>
        </w:rPr>
        <w:t>of</w:t>
      </w:r>
      <w:r>
        <w:rPr>
          <w:spacing w:val="-2"/>
        </w:rPr>
        <w:t xml:space="preserve"> </w:t>
      </w:r>
      <w:r>
        <w:t>the</w:t>
      </w:r>
      <w:r>
        <w:rPr>
          <w:spacing w:val="1"/>
        </w:rPr>
        <w:t xml:space="preserve"> </w:t>
      </w:r>
      <w:r>
        <w:rPr>
          <w:spacing w:val="-1"/>
        </w:rPr>
        <w:t>second half of</w:t>
      </w:r>
      <w:r>
        <w:rPr>
          <w:spacing w:val="-2"/>
        </w:rPr>
        <w:t xml:space="preserve"> </w:t>
      </w:r>
      <w:r>
        <w:rPr>
          <w:spacing w:val="-1"/>
        </w:rPr>
        <w:t>the</w:t>
      </w:r>
      <w:r>
        <w:t xml:space="preserve"> </w:t>
      </w:r>
      <w:r>
        <w:rPr>
          <w:spacing w:val="-1"/>
        </w:rPr>
        <w:t>20th</w:t>
      </w:r>
      <w:r>
        <w:rPr>
          <w:spacing w:val="-2"/>
        </w:rPr>
        <w:t xml:space="preserve"> </w:t>
      </w:r>
      <w:r>
        <w:rPr>
          <w:spacing w:val="-1"/>
        </w:rPr>
        <w:t>century,</w:t>
      </w:r>
      <w:r>
        <w:rPr>
          <w:spacing w:val="1"/>
        </w:rPr>
        <w:t xml:space="preserve"> </w:t>
      </w:r>
      <w:r>
        <w:rPr>
          <w:spacing w:val="-1"/>
        </w:rPr>
        <w:t>Mosher</w:t>
      </w:r>
      <w:r>
        <w:rPr>
          <w:spacing w:val="1"/>
        </w:rPr>
        <w:t xml:space="preserve"> </w:t>
      </w:r>
      <w:r>
        <w:rPr>
          <w:spacing w:val="-1"/>
        </w:rPr>
        <w:t>notes</w:t>
      </w:r>
      <w:r>
        <w:rPr>
          <w:spacing w:val="-2"/>
        </w:rPr>
        <w:t xml:space="preserve"> </w:t>
      </w:r>
      <w:r>
        <w:rPr>
          <w:spacing w:val="-1"/>
        </w:rPr>
        <w:t>that</w:t>
      </w:r>
      <w:r>
        <w:rPr>
          <w:spacing w:val="36"/>
        </w:rPr>
        <w:t xml:space="preserve"> </w:t>
      </w:r>
      <w:r>
        <w:rPr>
          <w:spacing w:val="-1"/>
        </w:rPr>
        <w:t>Communist</w:t>
      </w:r>
      <w:r>
        <w:t xml:space="preserve"> </w:t>
      </w:r>
      <w:r>
        <w:rPr>
          <w:spacing w:val="-1"/>
        </w:rPr>
        <w:t>China</w:t>
      </w:r>
      <w:r>
        <w:rPr>
          <w:spacing w:val="1"/>
        </w:rPr>
        <w:t xml:space="preserve"> </w:t>
      </w:r>
      <w:r>
        <w:rPr>
          <w:spacing w:val="-2"/>
        </w:rPr>
        <w:t>was</w:t>
      </w:r>
      <w:r>
        <w:rPr>
          <w:spacing w:val="-1"/>
        </w:rPr>
        <w:t xml:space="preserve"> more</w:t>
      </w:r>
      <w:r>
        <w:rPr>
          <w:spacing w:val="1"/>
        </w:rPr>
        <w:t xml:space="preserve"> </w:t>
      </w:r>
      <w:r>
        <w:rPr>
          <w:spacing w:val="-1"/>
        </w:rPr>
        <w:t>likely</w:t>
      </w:r>
      <w:r>
        <w:rPr>
          <w:spacing w:val="-3"/>
        </w:rPr>
        <w:t xml:space="preserve"> </w:t>
      </w:r>
      <w:r>
        <w:rPr>
          <w:spacing w:val="-1"/>
        </w:rPr>
        <w:t>to resort to</w:t>
      </w:r>
      <w:r>
        <w:t xml:space="preserve"> </w:t>
      </w:r>
      <w:r>
        <w:rPr>
          <w:spacing w:val="-1"/>
        </w:rPr>
        <w:t>violence</w:t>
      </w:r>
      <w:r>
        <w:rPr>
          <w:spacing w:val="1"/>
        </w:rPr>
        <w:t xml:space="preserve"> </w:t>
      </w:r>
      <w:r>
        <w:rPr>
          <w:spacing w:val="-1"/>
        </w:rPr>
        <w:t xml:space="preserve">in </w:t>
      </w:r>
      <w:r>
        <w:t>a</w:t>
      </w:r>
      <w:r>
        <w:rPr>
          <w:spacing w:val="-1"/>
        </w:rPr>
        <w:t xml:space="preserve"> crisis</w:t>
      </w:r>
      <w:r>
        <w:rPr>
          <w:spacing w:val="20"/>
        </w:rPr>
        <w:t xml:space="preserve"> </w:t>
      </w:r>
      <w:r>
        <w:rPr>
          <w:spacing w:val="-1"/>
        </w:rPr>
        <w:t>than</w:t>
      </w:r>
      <w:r>
        <w:rPr>
          <w:spacing w:val="-2"/>
        </w:rPr>
        <w:t xml:space="preserve"> </w:t>
      </w:r>
      <w:r>
        <w:rPr>
          <w:spacing w:val="-1"/>
        </w:rPr>
        <w:t>any other</w:t>
      </w:r>
      <w:r>
        <w:rPr>
          <w:spacing w:val="1"/>
        </w:rPr>
        <w:t xml:space="preserve"> </w:t>
      </w:r>
      <w:r>
        <w:rPr>
          <w:spacing w:val="-1"/>
        </w:rPr>
        <w:t>state. Since</w:t>
      </w:r>
      <w:r>
        <w:t xml:space="preserve"> </w:t>
      </w:r>
      <w:r>
        <w:rPr>
          <w:spacing w:val="-1"/>
        </w:rPr>
        <w:t>1949</w:t>
      </w:r>
      <w:r>
        <w:t xml:space="preserve"> </w:t>
      </w:r>
      <w:r>
        <w:rPr>
          <w:spacing w:val="-1"/>
        </w:rPr>
        <w:t>China</w:t>
      </w:r>
      <w:r>
        <w:rPr>
          <w:spacing w:val="1"/>
        </w:rPr>
        <w:t xml:space="preserve"> </w:t>
      </w:r>
      <w:r>
        <w:t>has</w:t>
      </w:r>
      <w:r>
        <w:rPr>
          <w:spacing w:val="-1"/>
        </w:rPr>
        <w:t xml:space="preserve"> resorted</w:t>
      </w:r>
      <w:r>
        <w:rPr>
          <w:spacing w:val="-2"/>
        </w:rPr>
        <w:t xml:space="preserve"> </w:t>
      </w:r>
      <w:r>
        <w:t>to</w:t>
      </w:r>
      <w:r>
        <w:rPr>
          <w:spacing w:val="-1"/>
        </w:rPr>
        <w:t xml:space="preserve"> force</w:t>
      </w:r>
      <w:r>
        <w:t xml:space="preserve"> </w:t>
      </w:r>
      <w:r>
        <w:rPr>
          <w:spacing w:val="-1"/>
        </w:rPr>
        <w:t>in 76.9</w:t>
      </w:r>
      <w:r>
        <w:rPr>
          <w:spacing w:val="30"/>
        </w:rPr>
        <w:t xml:space="preserve"> </w:t>
      </w:r>
      <w:r>
        <w:rPr>
          <w:spacing w:val="-1"/>
        </w:rPr>
        <w:t>percent</w:t>
      </w:r>
      <w:r>
        <w:rPr>
          <w:spacing w:val="-2"/>
        </w:rPr>
        <w:t xml:space="preserve"> </w:t>
      </w:r>
      <w:r>
        <w:rPr>
          <w:spacing w:val="-1"/>
        </w:rPr>
        <w:t>of</w:t>
      </w:r>
      <w:r>
        <w:rPr>
          <w:spacing w:val="-2"/>
        </w:rPr>
        <w:t xml:space="preserve"> </w:t>
      </w:r>
      <w:r>
        <w:rPr>
          <w:spacing w:val="-1"/>
        </w:rPr>
        <w:t>existing</w:t>
      </w:r>
      <w:r>
        <w:rPr>
          <w:spacing w:val="1"/>
        </w:rPr>
        <w:t xml:space="preserve"> </w:t>
      </w:r>
      <w:r>
        <w:rPr>
          <w:spacing w:val="-1"/>
        </w:rPr>
        <w:t>international</w:t>
      </w:r>
      <w:r>
        <w:rPr>
          <w:spacing w:val="-2"/>
        </w:rPr>
        <w:t xml:space="preserve"> </w:t>
      </w:r>
      <w:r>
        <w:rPr>
          <w:spacing w:val="-1"/>
        </w:rPr>
        <w:t>crises.</w:t>
      </w:r>
      <w:r>
        <w:t xml:space="preserve"> </w:t>
      </w:r>
      <w:r>
        <w:rPr>
          <w:spacing w:val="-1"/>
        </w:rPr>
        <w:t>The</w:t>
      </w:r>
      <w:r>
        <w:t xml:space="preserve"> </w:t>
      </w:r>
      <w:r>
        <w:rPr>
          <w:spacing w:val="-1"/>
        </w:rPr>
        <w:t xml:space="preserve">next </w:t>
      </w:r>
      <w:r>
        <w:rPr>
          <w:spacing w:val="-2"/>
        </w:rPr>
        <w:t>closest</w:t>
      </w:r>
      <w:r>
        <w:rPr>
          <w:spacing w:val="1"/>
        </w:rPr>
        <w:t xml:space="preserve"> </w:t>
      </w:r>
      <w:r>
        <w:rPr>
          <w:spacing w:val="-1"/>
        </w:rPr>
        <w:t>would</w:t>
      </w:r>
      <w:r>
        <w:t xml:space="preserve"> </w:t>
      </w:r>
      <w:r>
        <w:rPr>
          <w:spacing w:val="-1"/>
        </w:rPr>
        <w:t>be</w:t>
      </w:r>
      <w:r>
        <w:rPr>
          <w:spacing w:val="38"/>
        </w:rPr>
        <w:t xml:space="preserve"> </w:t>
      </w:r>
      <w:r>
        <w:rPr>
          <w:spacing w:val="-1"/>
        </w:rPr>
        <w:t>Muslim</w:t>
      </w:r>
      <w:r>
        <w:t xml:space="preserve"> </w:t>
      </w:r>
      <w:r>
        <w:rPr>
          <w:spacing w:val="-1"/>
        </w:rPr>
        <w:t>states</w:t>
      </w:r>
      <w:r>
        <w:t xml:space="preserve"> </w:t>
      </w:r>
      <w:r>
        <w:rPr>
          <w:spacing w:val="-2"/>
        </w:rPr>
        <w:t xml:space="preserve">which </w:t>
      </w:r>
      <w:r>
        <w:rPr>
          <w:spacing w:val="-1"/>
        </w:rPr>
        <w:t>resort</w:t>
      </w:r>
      <w:r>
        <w:rPr>
          <w:spacing w:val="-2"/>
        </w:rPr>
        <w:t xml:space="preserve"> </w:t>
      </w:r>
      <w:r>
        <w:rPr>
          <w:spacing w:val="-1"/>
        </w:rPr>
        <w:t>to</w:t>
      </w:r>
      <w:r>
        <w:t xml:space="preserve"> </w:t>
      </w:r>
      <w:r>
        <w:rPr>
          <w:spacing w:val="-1"/>
        </w:rPr>
        <w:t>force</w:t>
      </w:r>
      <w:r>
        <w:t xml:space="preserve"> </w:t>
      </w:r>
      <w:r>
        <w:rPr>
          <w:spacing w:val="-1"/>
        </w:rPr>
        <w:t>53.5</w:t>
      </w:r>
      <w:r>
        <w:t xml:space="preserve"> </w:t>
      </w:r>
      <w:r>
        <w:rPr>
          <w:spacing w:val="-1"/>
        </w:rPr>
        <w:t>percent</w:t>
      </w:r>
      <w:r>
        <w:rPr>
          <w:spacing w:val="-2"/>
        </w:rPr>
        <w:t xml:space="preserve"> </w:t>
      </w:r>
      <w:r>
        <w:rPr>
          <w:spacing w:val="-1"/>
        </w:rPr>
        <w:t>of</w:t>
      </w:r>
      <w:r>
        <w:rPr>
          <w:spacing w:val="-2"/>
        </w:rPr>
        <w:t xml:space="preserve"> </w:t>
      </w:r>
      <w:r>
        <w:rPr>
          <w:spacing w:val="-1"/>
        </w:rPr>
        <w:t>the</w:t>
      </w:r>
      <w:r>
        <w:t xml:space="preserve"> </w:t>
      </w:r>
      <w:r>
        <w:rPr>
          <w:spacing w:val="-1"/>
        </w:rPr>
        <w:t>time.</w:t>
      </w:r>
      <w:r>
        <w:t xml:space="preserve"> </w:t>
      </w:r>
      <w:r>
        <w:rPr>
          <w:spacing w:val="-2"/>
        </w:rPr>
        <w:t>(The</w:t>
      </w:r>
    </w:p>
    <w:p w:rsidR="00EA20B7" w:rsidRDefault="00EA20B7">
      <w:pPr>
        <w:sectPr w:rsidR="00EA20B7">
          <w:pgSz w:w="8640" w:h="12960"/>
          <w:pgMar w:top="960" w:right="900" w:bottom="900" w:left="900" w:header="0" w:footer="712" w:gutter="0"/>
          <w:cols w:space="720"/>
        </w:sectPr>
      </w:pPr>
    </w:p>
    <w:p w:rsidR="00EA20B7" w:rsidRDefault="00877DD6">
      <w:pPr>
        <w:pStyle w:val="Corpodetexto"/>
        <w:spacing w:before="49"/>
      </w:pPr>
      <w:r>
        <w:lastRenderedPageBreak/>
        <w:t>U.S.,</w:t>
      </w:r>
      <w:r>
        <w:rPr>
          <w:spacing w:val="-1"/>
        </w:rPr>
        <w:t xml:space="preserve"> </w:t>
      </w:r>
      <w:r>
        <w:t>by</w:t>
      </w:r>
      <w:r>
        <w:rPr>
          <w:spacing w:val="-2"/>
        </w:rPr>
        <w:t xml:space="preserve"> </w:t>
      </w:r>
      <w:r>
        <w:rPr>
          <w:spacing w:val="-1"/>
        </w:rPr>
        <w:t xml:space="preserve">comparison, resorts </w:t>
      </w:r>
      <w:r>
        <w:t xml:space="preserve">to </w:t>
      </w:r>
      <w:r>
        <w:rPr>
          <w:spacing w:val="-1"/>
        </w:rPr>
        <w:t>force</w:t>
      </w:r>
      <w:r>
        <w:t xml:space="preserve"> </w:t>
      </w:r>
      <w:r>
        <w:rPr>
          <w:spacing w:val="-1"/>
        </w:rPr>
        <w:t>28.5</w:t>
      </w:r>
      <w:r>
        <w:t xml:space="preserve"> </w:t>
      </w:r>
      <w:r>
        <w:rPr>
          <w:spacing w:val="-2"/>
        </w:rPr>
        <w:t>percent</w:t>
      </w:r>
      <w:r>
        <w:rPr>
          <w:spacing w:val="-1"/>
        </w:rPr>
        <w:t xml:space="preserve"> </w:t>
      </w:r>
      <w:r>
        <w:t>of</w:t>
      </w:r>
      <w:r>
        <w:rPr>
          <w:spacing w:val="-1"/>
        </w:rPr>
        <w:t xml:space="preserve"> </w:t>
      </w:r>
      <w:r>
        <w:t>the</w:t>
      </w:r>
      <w:r>
        <w:rPr>
          <w:spacing w:val="-1"/>
        </w:rPr>
        <w:t xml:space="preserve"> time.)</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200"/>
      </w:pPr>
      <w:r>
        <w:rPr>
          <w:spacing w:val="-1"/>
        </w:rPr>
        <w:t>The</w:t>
      </w:r>
      <w:r>
        <w:rPr>
          <w:spacing w:val="1"/>
        </w:rPr>
        <w:t xml:space="preserve"> </w:t>
      </w:r>
      <w:r>
        <w:rPr>
          <w:spacing w:val="-1"/>
        </w:rPr>
        <w:t>chief</w:t>
      </w:r>
      <w:r>
        <w:t xml:space="preserve"> </w:t>
      </w:r>
      <w:r>
        <w:rPr>
          <w:spacing w:val="-1"/>
        </w:rPr>
        <w:t>supposition</w:t>
      </w:r>
      <w:r>
        <w:t xml:space="preserve"> </w:t>
      </w:r>
      <w:r>
        <w:rPr>
          <w:spacing w:val="-1"/>
        </w:rPr>
        <w:t>of</w:t>
      </w:r>
      <w:r>
        <w:rPr>
          <w:spacing w:val="-2"/>
        </w:rPr>
        <w:t xml:space="preserve"> </w:t>
      </w:r>
      <w:r>
        <w:rPr>
          <w:spacing w:val="-1"/>
        </w:rPr>
        <w:t>Chinese</w:t>
      </w:r>
      <w:r>
        <w:t xml:space="preserve"> </w:t>
      </w:r>
      <w:r>
        <w:rPr>
          <w:spacing w:val="-1"/>
        </w:rPr>
        <w:t>Legalism</w:t>
      </w:r>
      <w:r>
        <w:rPr>
          <w:spacing w:val="-2"/>
        </w:rPr>
        <w:t xml:space="preserve"> </w:t>
      </w:r>
      <w:r>
        <w:rPr>
          <w:spacing w:val="-1"/>
        </w:rPr>
        <w:t>is</w:t>
      </w:r>
      <w:r>
        <w:t xml:space="preserve"> </w:t>
      </w:r>
      <w:r>
        <w:rPr>
          <w:spacing w:val="-1"/>
        </w:rPr>
        <w:t>that</w:t>
      </w:r>
      <w:r>
        <w:t xml:space="preserve"> </w:t>
      </w:r>
      <w:r>
        <w:rPr>
          <w:spacing w:val="-1"/>
        </w:rPr>
        <w:t>power politics</w:t>
      </w:r>
      <w:r>
        <w:rPr>
          <w:spacing w:val="24"/>
        </w:rPr>
        <w:t xml:space="preserve"> </w:t>
      </w:r>
      <w:r>
        <w:rPr>
          <w:spacing w:val="-1"/>
        </w:rPr>
        <w:t>deserves</w:t>
      </w:r>
      <w:r>
        <w:rPr>
          <w:spacing w:val="-2"/>
        </w:rPr>
        <w:t xml:space="preserve"> primacy </w:t>
      </w:r>
      <w:r>
        <w:rPr>
          <w:spacing w:val="-1"/>
        </w:rPr>
        <w:t>over everything.</w:t>
      </w:r>
      <w:r>
        <w:t xml:space="preserve"> </w:t>
      </w:r>
      <w:r>
        <w:rPr>
          <w:spacing w:val="-1"/>
        </w:rPr>
        <w:t>Mao's</w:t>
      </w:r>
      <w:r>
        <w:t xml:space="preserve"> </w:t>
      </w:r>
      <w:r>
        <w:rPr>
          <w:spacing w:val="-1"/>
        </w:rPr>
        <w:t>dictum that</w:t>
      </w:r>
      <w:r>
        <w:t xml:space="preserve"> </w:t>
      </w:r>
      <w:r>
        <w:rPr>
          <w:spacing w:val="-1"/>
        </w:rPr>
        <w:t>"political</w:t>
      </w:r>
      <w:r>
        <w:rPr>
          <w:spacing w:val="28"/>
        </w:rPr>
        <w:t xml:space="preserve"> </w:t>
      </w:r>
      <w:r>
        <w:rPr>
          <w:spacing w:val="-1"/>
        </w:rPr>
        <w:t>power</w:t>
      </w:r>
      <w:r>
        <w:t xml:space="preserve"> </w:t>
      </w:r>
      <w:r>
        <w:rPr>
          <w:spacing w:val="-1"/>
        </w:rPr>
        <w:t>flows</w:t>
      </w:r>
      <w:r>
        <w:rPr>
          <w:spacing w:val="1"/>
        </w:rPr>
        <w:t xml:space="preserve"> </w:t>
      </w:r>
      <w:r>
        <w:rPr>
          <w:spacing w:val="-1"/>
        </w:rPr>
        <w:t>out</w:t>
      </w:r>
      <w:r>
        <w:t xml:space="preserve"> </w:t>
      </w:r>
      <w:r>
        <w:rPr>
          <w:spacing w:val="-1"/>
        </w:rPr>
        <w:t>of</w:t>
      </w:r>
      <w:r>
        <w:rPr>
          <w:spacing w:val="-2"/>
        </w:rPr>
        <w:t xml:space="preserve"> </w:t>
      </w:r>
      <w:r>
        <w:rPr>
          <w:spacing w:val="-1"/>
        </w:rPr>
        <w:t>the</w:t>
      </w:r>
      <w:r>
        <w:t xml:space="preserve"> </w:t>
      </w:r>
      <w:r>
        <w:rPr>
          <w:spacing w:val="-1"/>
        </w:rPr>
        <w:t>barrel</w:t>
      </w:r>
      <w:r>
        <w:t xml:space="preserve"> </w:t>
      </w:r>
      <w:r>
        <w:rPr>
          <w:spacing w:val="-1"/>
        </w:rPr>
        <w:t>of</w:t>
      </w:r>
      <w:r>
        <w:rPr>
          <w:spacing w:val="-2"/>
        </w:rPr>
        <w:t xml:space="preserve"> </w:t>
      </w:r>
      <w:r>
        <w:t>a</w:t>
      </w:r>
      <w:r>
        <w:rPr>
          <w:spacing w:val="-2"/>
        </w:rPr>
        <w:t xml:space="preserve"> </w:t>
      </w:r>
      <w:r>
        <w:rPr>
          <w:spacing w:val="-1"/>
        </w:rPr>
        <w:t>gun"</w:t>
      </w:r>
      <w:r>
        <w:rPr>
          <w:spacing w:val="-2"/>
        </w:rPr>
        <w:t xml:space="preserve"> </w:t>
      </w:r>
      <w:r>
        <w:rPr>
          <w:spacing w:val="-1"/>
        </w:rPr>
        <w:t>is</w:t>
      </w:r>
      <w:r>
        <w:t xml:space="preserve"> </w:t>
      </w:r>
      <w:r>
        <w:rPr>
          <w:spacing w:val="-1"/>
        </w:rPr>
        <w:t>still</w:t>
      </w:r>
      <w:r>
        <w:t xml:space="preserve"> </w:t>
      </w:r>
      <w:r>
        <w:rPr>
          <w:spacing w:val="-1"/>
        </w:rPr>
        <w:t>in vogue.</w:t>
      </w:r>
      <w:r>
        <w:t xml:space="preserve"> </w:t>
      </w:r>
      <w:r>
        <w:rPr>
          <w:spacing w:val="-1"/>
        </w:rPr>
        <w:t>Mosher</w:t>
      </w:r>
      <w:r>
        <w:rPr>
          <w:spacing w:val="-2"/>
        </w:rPr>
        <w:t xml:space="preserve"> </w:t>
      </w:r>
      <w:r>
        <w:rPr>
          <w:spacing w:val="-1"/>
        </w:rPr>
        <w:t>tell</w:t>
      </w:r>
      <w:r>
        <w:rPr>
          <w:spacing w:val="42"/>
        </w:rPr>
        <w:t xml:space="preserve"> </w:t>
      </w:r>
      <w:r>
        <w:rPr>
          <w:spacing w:val="-1"/>
        </w:rPr>
        <w:t>us</w:t>
      </w:r>
      <w:r>
        <w:t xml:space="preserve"> </w:t>
      </w:r>
      <w:r>
        <w:rPr>
          <w:spacing w:val="-1"/>
        </w:rPr>
        <w:t>that</w:t>
      </w:r>
      <w:r>
        <w:t xml:space="preserve"> </w:t>
      </w:r>
      <w:r>
        <w:rPr>
          <w:spacing w:val="-1"/>
        </w:rPr>
        <w:t>Mao's</w:t>
      </w:r>
      <w:r>
        <w:t xml:space="preserve"> </w:t>
      </w:r>
      <w:r>
        <w:rPr>
          <w:spacing w:val="-2"/>
        </w:rPr>
        <w:t>views</w:t>
      </w:r>
      <w:r>
        <w:t xml:space="preserve"> </w:t>
      </w:r>
      <w:r>
        <w:rPr>
          <w:spacing w:val="-1"/>
        </w:rPr>
        <w:t>have</w:t>
      </w:r>
      <w:r>
        <w:t xml:space="preserve"> </w:t>
      </w:r>
      <w:r>
        <w:rPr>
          <w:spacing w:val="-1"/>
        </w:rPr>
        <w:t>not been repudiated</w:t>
      </w:r>
      <w:r>
        <w:rPr>
          <w:spacing w:val="-2"/>
        </w:rPr>
        <w:t xml:space="preserve"> </w:t>
      </w:r>
      <w:r>
        <w:rPr>
          <w:spacing w:val="-1"/>
        </w:rPr>
        <w:t>in China.</w:t>
      </w:r>
      <w:r>
        <w:t xml:space="preserve"> </w:t>
      </w:r>
      <w:r>
        <w:rPr>
          <w:spacing w:val="-1"/>
        </w:rPr>
        <w:t>Deng</w:t>
      </w:r>
      <w:r>
        <w:rPr>
          <w:spacing w:val="47"/>
        </w:rPr>
        <w:t xml:space="preserve"> </w:t>
      </w:r>
      <w:r>
        <w:rPr>
          <w:spacing w:val="-1"/>
        </w:rPr>
        <w:t>Xiaoping only</w:t>
      </w:r>
      <w:r>
        <w:rPr>
          <w:spacing w:val="-2"/>
        </w:rPr>
        <w:t xml:space="preserve"> </w:t>
      </w:r>
      <w:r>
        <w:t xml:space="preserve">clashed </w:t>
      </w:r>
      <w:r>
        <w:rPr>
          <w:spacing w:val="-1"/>
        </w:rPr>
        <w:t>with</w:t>
      </w:r>
      <w:r>
        <w:t xml:space="preserve"> </w:t>
      </w:r>
      <w:r>
        <w:rPr>
          <w:spacing w:val="-1"/>
        </w:rPr>
        <w:t>Mao</w:t>
      </w:r>
      <w:r>
        <w:t xml:space="preserve"> </w:t>
      </w:r>
      <w:r>
        <w:rPr>
          <w:spacing w:val="-1"/>
        </w:rPr>
        <w:t>over economics,</w:t>
      </w:r>
      <w:r>
        <w:t xml:space="preserve"> </w:t>
      </w:r>
      <w:r>
        <w:t xml:space="preserve">not </w:t>
      </w:r>
      <w:r>
        <w:rPr>
          <w:spacing w:val="-1"/>
        </w:rPr>
        <w:t>politics.</w:t>
      </w:r>
    </w:p>
    <w:p w:rsidR="00EA20B7" w:rsidRDefault="00877DD6">
      <w:pPr>
        <w:pStyle w:val="Corpodetexto"/>
        <w:spacing w:before="0"/>
        <w:ind w:right="138"/>
      </w:pPr>
      <w:r>
        <w:t>According</w:t>
      </w:r>
      <w:r>
        <w:rPr>
          <w:spacing w:val="-1"/>
        </w:rPr>
        <w:t xml:space="preserve"> </w:t>
      </w:r>
      <w:r>
        <w:t xml:space="preserve">to </w:t>
      </w:r>
      <w:r>
        <w:rPr>
          <w:spacing w:val="-1"/>
        </w:rPr>
        <w:t>Mosher, Deng's</w:t>
      </w:r>
      <w:r>
        <w:rPr>
          <w:spacing w:val="1"/>
        </w:rPr>
        <w:t xml:space="preserve"> </w:t>
      </w:r>
      <w:r>
        <w:rPr>
          <w:spacing w:val="-1"/>
        </w:rPr>
        <w:t>"much-vaunted</w:t>
      </w:r>
      <w:r>
        <w:t xml:space="preserve"> </w:t>
      </w:r>
      <w:r>
        <w:rPr>
          <w:spacing w:val="-1"/>
        </w:rPr>
        <w:t xml:space="preserve">openness </w:t>
      </w:r>
      <w:r>
        <w:t>to</w:t>
      </w:r>
      <w:r>
        <w:rPr>
          <w:spacing w:val="-1"/>
        </w:rPr>
        <w:t xml:space="preserve"> the</w:t>
      </w:r>
      <w:r>
        <w:rPr>
          <w:spacing w:val="-2"/>
        </w:rPr>
        <w:t xml:space="preserve"> </w:t>
      </w:r>
      <w:r>
        <w:rPr>
          <w:spacing w:val="-1"/>
        </w:rPr>
        <w:t>West</w:t>
      </w:r>
      <w:r>
        <w:rPr>
          <w:spacing w:val="49"/>
        </w:rPr>
        <w:t xml:space="preserve"> </w:t>
      </w:r>
      <w:r>
        <w:rPr>
          <w:spacing w:val="-2"/>
        </w:rPr>
        <w:t>was</w:t>
      </w:r>
      <w:r>
        <w:rPr>
          <w:spacing w:val="1"/>
        </w:rPr>
        <w:t xml:space="preserve"> </w:t>
      </w:r>
      <w:r>
        <w:rPr>
          <w:spacing w:val="-1"/>
        </w:rPr>
        <w:t>merely</w:t>
      </w:r>
      <w:r>
        <w:rPr>
          <w:spacing w:val="-2"/>
        </w:rPr>
        <w:t xml:space="preserve"> </w:t>
      </w:r>
      <w:r>
        <w:t>a</w:t>
      </w:r>
      <w:r>
        <w:rPr>
          <w:spacing w:val="1"/>
        </w:rPr>
        <w:t xml:space="preserve"> </w:t>
      </w:r>
      <w:r>
        <w:rPr>
          <w:spacing w:val="-1"/>
        </w:rPr>
        <w:t>ploy</w:t>
      </w:r>
      <w:r>
        <w:rPr>
          <w:spacing w:val="-3"/>
        </w:rPr>
        <w:t xml:space="preserve"> </w:t>
      </w:r>
      <w:r>
        <w:t>to</w:t>
      </w:r>
      <w:r>
        <w:rPr>
          <w:spacing w:val="-2"/>
        </w:rPr>
        <w:t xml:space="preserve"> </w:t>
      </w:r>
      <w:r>
        <w:rPr>
          <w:spacing w:val="-1"/>
        </w:rPr>
        <w:t>enlist</w:t>
      </w:r>
      <w:r>
        <w:rPr>
          <w:spacing w:val="2"/>
        </w:rPr>
        <w:t xml:space="preserve"> </w:t>
      </w:r>
      <w:r>
        <w:rPr>
          <w:spacing w:val="-2"/>
        </w:rPr>
        <w:t>foreigners</w:t>
      </w:r>
      <w:r>
        <w:rPr>
          <w:spacing w:val="-1"/>
        </w:rPr>
        <w:t xml:space="preserve"> </w:t>
      </w:r>
      <w:r>
        <w:t xml:space="preserve">to </w:t>
      </w:r>
      <w:r>
        <w:rPr>
          <w:spacing w:val="-1"/>
        </w:rPr>
        <w:t>provide</w:t>
      </w:r>
      <w:r>
        <w:t xml:space="preserve"> </w:t>
      </w:r>
      <w:r>
        <w:rPr>
          <w:spacing w:val="-1"/>
        </w:rPr>
        <w:t>the</w:t>
      </w:r>
      <w:r>
        <w:t xml:space="preserve"> </w:t>
      </w:r>
      <w:r>
        <w:rPr>
          <w:spacing w:val="-1"/>
        </w:rPr>
        <w:t>means."</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214"/>
      </w:pPr>
      <w:r>
        <w:rPr>
          <w:spacing w:val="-1"/>
        </w:rPr>
        <w:t>The</w:t>
      </w:r>
      <w:r>
        <w:t xml:space="preserve"> </w:t>
      </w:r>
      <w:r>
        <w:rPr>
          <w:spacing w:val="-1"/>
        </w:rPr>
        <w:t>Four</w:t>
      </w:r>
      <w:r>
        <w:rPr>
          <w:spacing w:val="1"/>
        </w:rPr>
        <w:t xml:space="preserve"> </w:t>
      </w:r>
      <w:r>
        <w:rPr>
          <w:spacing w:val="-1"/>
        </w:rPr>
        <w:t xml:space="preserve">Modernizations </w:t>
      </w:r>
      <w:r>
        <w:t>of</w:t>
      </w:r>
      <w:r>
        <w:rPr>
          <w:spacing w:val="-1"/>
        </w:rPr>
        <w:t xml:space="preserve"> Deng</w:t>
      </w:r>
      <w:r>
        <w:t xml:space="preserve"> </w:t>
      </w:r>
      <w:r>
        <w:rPr>
          <w:spacing w:val="-1"/>
        </w:rPr>
        <w:t>are</w:t>
      </w:r>
      <w:r>
        <w:t xml:space="preserve"> </w:t>
      </w:r>
      <w:r>
        <w:rPr>
          <w:spacing w:val="-1"/>
        </w:rPr>
        <w:t>paralleled</w:t>
      </w:r>
      <w:r>
        <w:t xml:space="preserve"> </w:t>
      </w:r>
      <w:r>
        <w:rPr>
          <w:spacing w:val="-1"/>
        </w:rPr>
        <w:t>by</w:t>
      </w:r>
      <w:r>
        <w:rPr>
          <w:spacing w:val="-2"/>
        </w:rPr>
        <w:t xml:space="preserve"> </w:t>
      </w:r>
      <w:r>
        <w:rPr>
          <w:spacing w:val="-1"/>
        </w:rPr>
        <w:t>Four</w:t>
      </w:r>
      <w:r>
        <w:t xml:space="preserve"> </w:t>
      </w:r>
      <w:r>
        <w:rPr>
          <w:spacing w:val="-1"/>
        </w:rPr>
        <w:t>Absolutes,</w:t>
      </w:r>
      <w:r>
        <w:rPr>
          <w:spacing w:val="43"/>
        </w:rPr>
        <w:t xml:space="preserve"> </w:t>
      </w:r>
      <w:r>
        <w:rPr>
          <w:spacing w:val="-1"/>
        </w:rPr>
        <w:t>which</w:t>
      </w:r>
      <w:r>
        <w:t xml:space="preserve"> </w:t>
      </w:r>
      <w:r>
        <w:rPr>
          <w:spacing w:val="-1"/>
        </w:rPr>
        <w:t>hold true</w:t>
      </w:r>
      <w:r>
        <w:t xml:space="preserve"> </w:t>
      </w:r>
      <w:r>
        <w:rPr>
          <w:spacing w:val="-1"/>
        </w:rPr>
        <w:t>today.</w:t>
      </w:r>
      <w:r>
        <w:t xml:space="preserve"> </w:t>
      </w:r>
      <w:r>
        <w:rPr>
          <w:spacing w:val="-1"/>
        </w:rPr>
        <w:t>These absolutes are: 1) the</w:t>
      </w:r>
      <w:r>
        <w:t xml:space="preserve"> </w:t>
      </w:r>
      <w:r>
        <w:rPr>
          <w:spacing w:val="-1"/>
        </w:rPr>
        <w:t>dictatorship</w:t>
      </w:r>
      <w:r>
        <w:t xml:space="preserve"> of</w:t>
      </w:r>
      <w:r>
        <w:rPr>
          <w:spacing w:val="51"/>
        </w:rPr>
        <w:t xml:space="preserve"> </w:t>
      </w:r>
      <w:r>
        <w:t xml:space="preserve">the </w:t>
      </w:r>
      <w:r>
        <w:rPr>
          <w:spacing w:val="-1"/>
        </w:rPr>
        <w:t>proletariat;</w:t>
      </w:r>
      <w:r>
        <w:rPr>
          <w:spacing w:val="-2"/>
        </w:rPr>
        <w:t xml:space="preserve"> </w:t>
      </w:r>
      <w:r>
        <w:t>2)</w:t>
      </w:r>
      <w:r>
        <w:rPr>
          <w:spacing w:val="-1"/>
        </w:rPr>
        <w:t xml:space="preserve"> </w:t>
      </w:r>
      <w:r>
        <w:t xml:space="preserve">the </w:t>
      </w:r>
      <w:r>
        <w:rPr>
          <w:spacing w:val="-1"/>
        </w:rPr>
        <w:t>leadership</w:t>
      </w:r>
      <w:r>
        <w:t xml:space="preserve"> of</w:t>
      </w:r>
      <w:r>
        <w:rPr>
          <w:spacing w:val="-1"/>
        </w:rPr>
        <w:t xml:space="preserve"> </w:t>
      </w:r>
      <w:r>
        <w:t>the</w:t>
      </w:r>
      <w:r>
        <w:rPr>
          <w:spacing w:val="-1"/>
        </w:rPr>
        <w:t xml:space="preserve"> Chinese</w:t>
      </w:r>
      <w:r>
        <w:t xml:space="preserve"> </w:t>
      </w:r>
      <w:r>
        <w:rPr>
          <w:spacing w:val="-1"/>
        </w:rPr>
        <w:t>Communist</w:t>
      </w:r>
      <w:r>
        <w:t xml:space="preserve"> </w:t>
      </w:r>
      <w:r>
        <w:rPr>
          <w:spacing w:val="-1"/>
        </w:rPr>
        <w:t>Party;</w:t>
      </w:r>
    </w:p>
    <w:p w:rsidR="00EA20B7" w:rsidRDefault="00877DD6">
      <w:pPr>
        <w:pStyle w:val="Corpodetexto"/>
        <w:numPr>
          <w:ilvl w:val="0"/>
          <w:numId w:val="13"/>
        </w:numPr>
        <w:tabs>
          <w:tab w:val="left" w:pos="364"/>
        </w:tabs>
        <w:spacing w:before="1"/>
        <w:ind w:right="927" w:firstLine="0"/>
      </w:pPr>
      <w:r>
        <w:rPr>
          <w:spacing w:val="-1"/>
        </w:rPr>
        <w:t>Marxism-Leninism</w:t>
      </w:r>
      <w:r>
        <w:rPr>
          <w:spacing w:val="-2"/>
        </w:rPr>
        <w:t xml:space="preserve"> </w:t>
      </w:r>
      <w:r>
        <w:t xml:space="preserve">and </w:t>
      </w:r>
      <w:r>
        <w:rPr>
          <w:spacing w:val="-1"/>
        </w:rPr>
        <w:t>Mao</w:t>
      </w:r>
      <w:r>
        <w:t xml:space="preserve"> </w:t>
      </w:r>
      <w:r>
        <w:rPr>
          <w:spacing w:val="-1"/>
        </w:rPr>
        <w:t>Tse-tung thought;</w:t>
      </w:r>
      <w:r>
        <w:rPr>
          <w:spacing w:val="-2"/>
        </w:rPr>
        <w:t xml:space="preserve"> </w:t>
      </w:r>
      <w:r>
        <w:t>4) and</w:t>
      </w:r>
      <w:r>
        <w:rPr>
          <w:spacing w:val="-1"/>
        </w:rPr>
        <w:t xml:space="preserve"> </w:t>
      </w:r>
      <w:r>
        <w:t>the</w:t>
      </w:r>
      <w:r>
        <w:rPr>
          <w:spacing w:val="33"/>
        </w:rPr>
        <w:t xml:space="preserve"> </w:t>
      </w:r>
      <w:r>
        <w:rPr>
          <w:spacing w:val="-1"/>
        </w:rPr>
        <w:t>"socialist</w:t>
      </w:r>
      <w:r>
        <w:rPr>
          <w:spacing w:val="1"/>
        </w:rPr>
        <w:t xml:space="preserve"> </w:t>
      </w:r>
      <w:r>
        <w:t>road."</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215"/>
      </w:pPr>
      <w:r>
        <w:rPr>
          <w:spacing w:val="-1"/>
        </w:rPr>
        <w:t>In</w:t>
      </w:r>
      <w:r>
        <w:rPr>
          <w:spacing w:val="-2"/>
        </w:rPr>
        <w:t xml:space="preserve"> </w:t>
      </w:r>
      <w:r>
        <w:rPr>
          <w:spacing w:val="-1"/>
        </w:rPr>
        <w:t>accordance</w:t>
      </w:r>
      <w:r>
        <w:rPr>
          <w:spacing w:val="1"/>
        </w:rPr>
        <w:t xml:space="preserve"> </w:t>
      </w:r>
      <w:r>
        <w:rPr>
          <w:spacing w:val="-1"/>
        </w:rPr>
        <w:t>with the</w:t>
      </w:r>
      <w:r>
        <w:rPr>
          <w:spacing w:val="-2"/>
        </w:rPr>
        <w:t xml:space="preserve"> </w:t>
      </w:r>
      <w:r>
        <w:rPr>
          <w:spacing w:val="-1"/>
        </w:rPr>
        <w:t>Four</w:t>
      </w:r>
      <w:r>
        <w:rPr>
          <w:spacing w:val="1"/>
        </w:rPr>
        <w:t xml:space="preserve"> </w:t>
      </w:r>
      <w:r>
        <w:rPr>
          <w:spacing w:val="-1"/>
        </w:rPr>
        <w:t>Absolutes,</w:t>
      </w:r>
      <w:r>
        <w:rPr>
          <w:spacing w:val="-2"/>
        </w:rPr>
        <w:t xml:space="preserve"> </w:t>
      </w:r>
      <w:r>
        <w:rPr>
          <w:spacing w:val="-1"/>
        </w:rPr>
        <w:t>the</w:t>
      </w:r>
      <w:r>
        <w:t xml:space="preserve"> </w:t>
      </w:r>
      <w:r>
        <w:rPr>
          <w:spacing w:val="-1"/>
        </w:rPr>
        <w:t>Communist</w:t>
      </w:r>
      <w:r>
        <w:rPr>
          <w:spacing w:val="2"/>
        </w:rPr>
        <w:t xml:space="preserve"> </w:t>
      </w:r>
      <w:r>
        <w:rPr>
          <w:spacing w:val="-1"/>
        </w:rPr>
        <w:t>butchers</w:t>
      </w:r>
      <w:r>
        <w:t xml:space="preserve"> </w:t>
      </w:r>
      <w:r>
        <w:rPr>
          <w:spacing w:val="-1"/>
        </w:rPr>
        <w:t>in</w:t>
      </w:r>
      <w:r>
        <w:rPr>
          <w:spacing w:val="34"/>
        </w:rPr>
        <w:t xml:space="preserve"> </w:t>
      </w:r>
      <w:r>
        <w:rPr>
          <w:spacing w:val="-1"/>
        </w:rPr>
        <w:t>Beijing</w:t>
      </w:r>
      <w:r>
        <w:t xml:space="preserve"> </w:t>
      </w:r>
      <w:r>
        <w:rPr>
          <w:spacing w:val="-1"/>
        </w:rPr>
        <w:t>murdered</w:t>
      </w:r>
      <w:r>
        <w:rPr>
          <w:spacing w:val="-3"/>
        </w:rPr>
        <w:t xml:space="preserve"> </w:t>
      </w:r>
      <w:r>
        <w:rPr>
          <w:spacing w:val="-1"/>
        </w:rPr>
        <w:t xml:space="preserve">thousands </w:t>
      </w:r>
      <w:r>
        <w:t xml:space="preserve">of </w:t>
      </w:r>
      <w:r>
        <w:rPr>
          <w:spacing w:val="-1"/>
        </w:rPr>
        <w:t>student</w:t>
      </w:r>
      <w:r>
        <w:t xml:space="preserve"> </w:t>
      </w:r>
      <w:r>
        <w:rPr>
          <w:spacing w:val="-1"/>
        </w:rPr>
        <w:t xml:space="preserve">protesters over </w:t>
      </w:r>
      <w:r>
        <w:t xml:space="preserve">a </w:t>
      </w:r>
      <w:r>
        <w:rPr>
          <w:spacing w:val="-1"/>
        </w:rPr>
        <w:t>decade</w:t>
      </w:r>
      <w:r>
        <w:rPr>
          <w:spacing w:val="53"/>
        </w:rPr>
        <w:t xml:space="preserve"> </w:t>
      </w:r>
      <w:r>
        <w:t>ago in</w:t>
      </w:r>
      <w:r>
        <w:rPr>
          <w:spacing w:val="-1"/>
        </w:rPr>
        <w:t xml:space="preserve"> </w:t>
      </w:r>
      <w:r>
        <w:t>the</w:t>
      </w:r>
      <w:r>
        <w:rPr>
          <w:spacing w:val="1"/>
        </w:rPr>
        <w:t xml:space="preserve"> </w:t>
      </w:r>
      <w:r>
        <w:rPr>
          <w:spacing w:val="-1"/>
        </w:rPr>
        <w:t>Tiananmen Square</w:t>
      </w:r>
      <w:r>
        <w:t xml:space="preserve"> </w:t>
      </w:r>
      <w:r>
        <w:rPr>
          <w:spacing w:val="-1"/>
        </w:rPr>
        <w:t>massacre. About this</w:t>
      </w:r>
      <w:r>
        <w:t xml:space="preserve"> </w:t>
      </w:r>
      <w:r>
        <w:rPr>
          <w:spacing w:val="-1"/>
        </w:rPr>
        <w:t>event</w:t>
      </w:r>
      <w:r>
        <w:rPr>
          <w:spacing w:val="45"/>
        </w:rPr>
        <w:t xml:space="preserve"> </w:t>
      </w:r>
      <w:r>
        <w:rPr>
          <w:spacing w:val="-1"/>
        </w:rPr>
        <w:t>Communism's</w:t>
      </w:r>
      <w:r>
        <w:rPr>
          <w:spacing w:val="1"/>
        </w:rPr>
        <w:t xml:space="preserve"> </w:t>
      </w:r>
      <w:r>
        <w:rPr>
          <w:spacing w:val="-1"/>
        </w:rPr>
        <w:t>No.</w:t>
      </w:r>
      <w:r>
        <w:t xml:space="preserve"> 2 </w:t>
      </w:r>
      <w:r>
        <w:rPr>
          <w:spacing w:val="-2"/>
        </w:rPr>
        <w:t>man</w:t>
      </w:r>
      <w:r>
        <w:t xml:space="preserve"> </w:t>
      </w:r>
      <w:r>
        <w:rPr>
          <w:spacing w:val="-1"/>
        </w:rPr>
        <w:t>in China, Li</w:t>
      </w:r>
      <w:r>
        <w:rPr>
          <w:spacing w:val="1"/>
        </w:rPr>
        <w:t xml:space="preserve"> </w:t>
      </w:r>
      <w:r>
        <w:rPr>
          <w:spacing w:val="-1"/>
        </w:rPr>
        <w:t>Peng,</w:t>
      </w:r>
      <w:r>
        <w:t xml:space="preserve"> </w:t>
      </w:r>
      <w:r>
        <w:rPr>
          <w:spacing w:val="-1"/>
        </w:rPr>
        <w:t>has said:</w:t>
      </w:r>
      <w:r>
        <w:t xml:space="preserve"> </w:t>
      </w:r>
      <w:r>
        <w:rPr>
          <w:spacing w:val="-2"/>
        </w:rPr>
        <w:t>"The</w:t>
      </w:r>
      <w:r>
        <w:t xml:space="preserve"> </w:t>
      </w:r>
      <w:r>
        <w:rPr>
          <w:spacing w:val="-1"/>
        </w:rPr>
        <w:t>actions</w:t>
      </w:r>
      <w:r>
        <w:rPr>
          <w:spacing w:val="30"/>
        </w:rPr>
        <w:t xml:space="preserve"> </w:t>
      </w:r>
      <w:r>
        <w:t xml:space="preserve">in </w:t>
      </w:r>
      <w:r>
        <w:rPr>
          <w:spacing w:val="-1"/>
        </w:rPr>
        <w:t>Tiananmen</w:t>
      </w:r>
      <w:r>
        <w:t xml:space="preserve"> </w:t>
      </w:r>
      <w:r>
        <w:rPr>
          <w:spacing w:val="-1"/>
        </w:rPr>
        <w:t>Square</w:t>
      </w:r>
      <w:r>
        <w:t xml:space="preserve"> </w:t>
      </w:r>
      <w:r>
        <w:rPr>
          <w:spacing w:val="-1"/>
        </w:rPr>
        <w:t xml:space="preserve">were </w:t>
      </w:r>
      <w:r>
        <w:t>a</w:t>
      </w:r>
      <w:r>
        <w:rPr>
          <w:spacing w:val="-1"/>
        </w:rPr>
        <w:t xml:space="preserve"> good thing. </w:t>
      </w:r>
      <w:r>
        <w:t xml:space="preserve">We </w:t>
      </w:r>
      <w:r>
        <w:rPr>
          <w:spacing w:val="-1"/>
        </w:rPr>
        <w:t>do</w:t>
      </w:r>
      <w:r>
        <w:t xml:space="preserve"> </w:t>
      </w:r>
      <w:r>
        <w:rPr>
          <w:spacing w:val="-1"/>
        </w:rPr>
        <w:t>not</w:t>
      </w:r>
      <w:r>
        <w:t xml:space="preserve"> regard</w:t>
      </w:r>
      <w:r>
        <w:rPr>
          <w:spacing w:val="-3"/>
        </w:rPr>
        <w:t xml:space="preserve"> </w:t>
      </w:r>
      <w:r>
        <w:rPr>
          <w:spacing w:val="-1"/>
        </w:rPr>
        <w:t>them</w:t>
      </w:r>
      <w:r>
        <w:rPr>
          <w:spacing w:val="-2"/>
        </w:rPr>
        <w:t xml:space="preserve"> </w:t>
      </w:r>
      <w:r>
        <w:t>as</w:t>
      </w:r>
      <w:r>
        <w:rPr>
          <w:spacing w:val="35"/>
        </w:rPr>
        <w:t xml:space="preserve"> </w:t>
      </w:r>
      <w:r>
        <w:t>a</w:t>
      </w:r>
      <w:r>
        <w:rPr>
          <w:spacing w:val="-1"/>
        </w:rPr>
        <w:t xml:space="preserve"> tragedy."</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306"/>
      </w:pPr>
      <w:r>
        <w:rPr>
          <w:spacing w:val="-1"/>
        </w:rPr>
        <w:t>The</w:t>
      </w:r>
      <w:r>
        <w:rPr>
          <w:spacing w:val="1"/>
        </w:rPr>
        <w:t xml:space="preserve"> </w:t>
      </w:r>
      <w:r>
        <w:rPr>
          <w:spacing w:val="-1"/>
        </w:rPr>
        <w:t xml:space="preserve">power of </w:t>
      </w:r>
      <w:r>
        <w:t xml:space="preserve">the </w:t>
      </w:r>
      <w:r>
        <w:rPr>
          <w:spacing w:val="-1"/>
        </w:rPr>
        <w:t>state,</w:t>
      </w:r>
      <w:r>
        <w:rPr>
          <w:spacing w:val="-4"/>
        </w:rPr>
        <w:t xml:space="preserve"> </w:t>
      </w:r>
      <w:r>
        <w:rPr>
          <w:spacing w:val="-1"/>
        </w:rPr>
        <w:t>and</w:t>
      </w:r>
      <w:r>
        <w:t xml:space="preserve"> </w:t>
      </w:r>
      <w:r>
        <w:rPr>
          <w:spacing w:val="-1"/>
        </w:rPr>
        <w:t>its</w:t>
      </w:r>
      <w:r>
        <w:rPr>
          <w:spacing w:val="-2"/>
        </w:rPr>
        <w:t xml:space="preserve"> </w:t>
      </w:r>
      <w:r>
        <w:rPr>
          <w:spacing w:val="-1"/>
        </w:rPr>
        <w:t>drive for greater and greater</w:t>
      </w:r>
      <w:r>
        <w:rPr>
          <w:spacing w:val="24"/>
        </w:rPr>
        <w:t xml:space="preserve"> </w:t>
      </w:r>
      <w:r>
        <w:rPr>
          <w:spacing w:val="-1"/>
        </w:rPr>
        <w:t>domination in Asia and the</w:t>
      </w:r>
      <w:r>
        <w:rPr>
          <w:spacing w:val="1"/>
        </w:rPr>
        <w:t xml:space="preserve"> </w:t>
      </w:r>
      <w:r>
        <w:rPr>
          <w:spacing w:val="-2"/>
        </w:rPr>
        <w:t>world,</w:t>
      </w:r>
      <w:r>
        <w:t xml:space="preserve"> </w:t>
      </w:r>
      <w:r>
        <w:rPr>
          <w:spacing w:val="-1"/>
        </w:rPr>
        <w:t>is</w:t>
      </w:r>
      <w:r>
        <w:t xml:space="preserve"> </w:t>
      </w:r>
      <w:r>
        <w:rPr>
          <w:spacing w:val="-1"/>
        </w:rPr>
        <w:t>the</w:t>
      </w:r>
      <w:r>
        <w:t xml:space="preserve"> </w:t>
      </w:r>
      <w:r>
        <w:rPr>
          <w:spacing w:val="-1"/>
        </w:rPr>
        <w:t>logic</w:t>
      </w:r>
      <w:r>
        <w:rPr>
          <w:spacing w:val="-2"/>
        </w:rPr>
        <w:t xml:space="preserve"> </w:t>
      </w:r>
      <w:r>
        <w:rPr>
          <w:spacing w:val="-1"/>
        </w:rPr>
        <w:t>of modern China.</w:t>
      </w:r>
      <w:r>
        <w:t xml:space="preserve"> </w:t>
      </w:r>
      <w:r>
        <w:rPr>
          <w:spacing w:val="-1"/>
        </w:rPr>
        <w:t>In</w:t>
      </w:r>
      <w:r>
        <w:rPr>
          <w:spacing w:val="34"/>
        </w:rPr>
        <w:t xml:space="preserve"> </w:t>
      </w:r>
      <w:r>
        <w:rPr>
          <w:spacing w:val="-1"/>
        </w:rPr>
        <w:t>September 1994</w:t>
      </w:r>
      <w:r>
        <w:t xml:space="preserve"> </w:t>
      </w:r>
      <w:r>
        <w:rPr>
          <w:spacing w:val="-1"/>
        </w:rPr>
        <w:t>Beijing</w:t>
      </w:r>
      <w:r>
        <w:t xml:space="preserve"> </w:t>
      </w:r>
      <w:r>
        <w:rPr>
          <w:spacing w:val="-1"/>
        </w:rPr>
        <w:t>issued</w:t>
      </w:r>
      <w:r>
        <w:t xml:space="preserve"> a </w:t>
      </w:r>
      <w:r>
        <w:rPr>
          <w:spacing w:val="-1"/>
        </w:rPr>
        <w:t>sweeping</w:t>
      </w:r>
      <w:r>
        <w:t xml:space="preserve"> </w:t>
      </w:r>
      <w:r>
        <w:rPr>
          <w:spacing w:val="-1"/>
        </w:rPr>
        <w:t>directive:</w:t>
      </w:r>
      <w:r>
        <w:t xml:space="preserve"> </w:t>
      </w:r>
      <w:r>
        <w:rPr>
          <w:spacing w:val="-1"/>
        </w:rPr>
        <w:t>"Patriotic</w:t>
      </w:r>
      <w:r>
        <w:rPr>
          <w:spacing w:val="27"/>
        </w:rPr>
        <w:t xml:space="preserve"> </w:t>
      </w:r>
      <w:r>
        <w:rPr>
          <w:spacing w:val="-1"/>
        </w:rPr>
        <w:t>education</w:t>
      </w:r>
      <w:r>
        <w:t xml:space="preserve"> </w:t>
      </w:r>
      <w:r>
        <w:rPr>
          <w:spacing w:val="-1"/>
        </w:rPr>
        <w:t>shall</w:t>
      </w:r>
      <w:r>
        <w:t xml:space="preserve"> </w:t>
      </w:r>
      <w:r>
        <w:rPr>
          <w:spacing w:val="-1"/>
        </w:rPr>
        <w:t>run through the</w:t>
      </w:r>
      <w:r>
        <w:t xml:space="preserve"> </w:t>
      </w:r>
      <w:r>
        <w:rPr>
          <w:spacing w:val="-1"/>
        </w:rPr>
        <w:t>whole education process</w:t>
      </w:r>
      <w:r>
        <w:t xml:space="preserve"> </w:t>
      </w:r>
      <w:r>
        <w:rPr>
          <w:spacing w:val="-1"/>
        </w:rPr>
        <w:t>from</w:t>
      </w:r>
      <w:r>
        <w:rPr>
          <w:spacing w:val="41"/>
        </w:rPr>
        <w:t xml:space="preserve"> </w:t>
      </w:r>
      <w:r>
        <w:rPr>
          <w:spacing w:val="-1"/>
        </w:rPr>
        <w:t xml:space="preserve">kindergarten </w:t>
      </w:r>
      <w:r>
        <w:t xml:space="preserve">to </w:t>
      </w:r>
      <w:r>
        <w:rPr>
          <w:spacing w:val="-1"/>
        </w:rPr>
        <w:t>university</w:t>
      </w:r>
      <w:r>
        <w:rPr>
          <w:spacing w:val="-2"/>
        </w:rPr>
        <w:t xml:space="preserve"> </w:t>
      </w:r>
      <w:r>
        <w:rPr>
          <w:spacing w:val="-1"/>
        </w:rPr>
        <w:t>...</w:t>
      </w:r>
      <w:r>
        <w:rPr>
          <w:spacing w:val="-1"/>
        </w:rPr>
        <w:t xml:space="preserve"> </w:t>
      </w:r>
      <w:r>
        <w:t xml:space="preserve">and </w:t>
      </w:r>
      <w:r>
        <w:rPr>
          <w:spacing w:val="-1"/>
        </w:rPr>
        <w:t>must</w:t>
      </w:r>
      <w:r>
        <w:rPr>
          <w:spacing w:val="2"/>
        </w:rPr>
        <w:t xml:space="preserve"> </w:t>
      </w:r>
      <w:r>
        <w:rPr>
          <w:spacing w:val="-1"/>
        </w:rPr>
        <w:t>penetrate classroom</w:t>
      </w:r>
      <w:r>
        <w:rPr>
          <w:spacing w:val="53"/>
        </w:rPr>
        <w:t xml:space="preserve"> </w:t>
      </w:r>
      <w:r>
        <w:t>teaching of</w:t>
      </w:r>
      <w:r>
        <w:rPr>
          <w:spacing w:val="-1"/>
        </w:rPr>
        <w:t xml:space="preserve"> </w:t>
      </w:r>
      <w:r>
        <w:t>all</w:t>
      </w:r>
      <w:r>
        <w:rPr>
          <w:spacing w:val="-1"/>
        </w:rPr>
        <w:t xml:space="preserve"> related</w:t>
      </w:r>
      <w:r>
        <w:t xml:space="preserve"> </w:t>
      </w:r>
      <w:r>
        <w:rPr>
          <w:spacing w:val="-1"/>
        </w:rPr>
        <w:t>subjects."</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pPr>
      <w:r>
        <w:rPr>
          <w:spacing w:val="-1"/>
        </w:rPr>
        <w:t>What</w:t>
      </w:r>
      <w:r>
        <w:rPr>
          <w:spacing w:val="1"/>
        </w:rPr>
        <w:t xml:space="preserve"> </w:t>
      </w:r>
      <w:r>
        <w:rPr>
          <w:spacing w:val="-1"/>
        </w:rPr>
        <w:t xml:space="preserve">is </w:t>
      </w:r>
      <w:r>
        <w:t>taught?</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138"/>
      </w:pPr>
      <w:r>
        <w:t xml:space="preserve">Hatred </w:t>
      </w:r>
      <w:r>
        <w:rPr>
          <w:spacing w:val="-1"/>
        </w:rPr>
        <w:t>for the evil</w:t>
      </w:r>
      <w:r>
        <w:t xml:space="preserve"> </w:t>
      </w:r>
      <w:r>
        <w:rPr>
          <w:spacing w:val="-1"/>
        </w:rPr>
        <w:t>foreigner and</w:t>
      </w:r>
      <w:r>
        <w:t xml:space="preserve"> </w:t>
      </w:r>
      <w:r>
        <w:rPr>
          <w:spacing w:val="-1"/>
        </w:rPr>
        <w:t>love</w:t>
      </w:r>
      <w:r>
        <w:t xml:space="preserve"> of</w:t>
      </w:r>
      <w:r>
        <w:rPr>
          <w:spacing w:val="-1"/>
        </w:rPr>
        <w:t xml:space="preserve"> "Great China";</w:t>
      </w:r>
      <w:r>
        <w:rPr>
          <w:spacing w:val="-2"/>
        </w:rPr>
        <w:t xml:space="preserve"> </w:t>
      </w:r>
      <w:r>
        <w:rPr>
          <w:spacing w:val="-1"/>
        </w:rPr>
        <w:t>resentment</w:t>
      </w:r>
      <w:r>
        <w:rPr>
          <w:spacing w:val="47"/>
        </w:rPr>
        <w:t xml:space="preserve"> </w:t>
      </w:r>
      <w:r>
        <w:rPr>
          <w:spacing w:val="-1"/>
        </w:rPr>
        <w:t>for</w:t>
      </w:r>
      <w:r>
        <w:rPr>
          <w:spacing w:val="-2"/>
        </w:rPr>
        <w:t xml:space="preserve"> </w:t>
      </w:r>
      <w:r>
        <w:t xml:space="preserve">a </w:t>
      </w:r>
      <w:r>
        <w:rPr>
          <w:spacing w:val="-1"/>
        </w:rPr>
        <w:t>hundred</w:t>
      </w:r>
      <w:r>
        <w:t xml:space="preserve"> </w:t>
      </w:r>
      <w:r>
        <w:rPr>
          <w:spacing w:val="-1"/>
        </w:rPr>
        <w:t>years</w:t>
      </w:r>
      <w:r>
        <w:t xml:space="preserve"> </w:t>
      </w:r>
      <w:r>
        <w:rPr>
          <w:spacing w:val="-1"/>
        </w:rPr>
        <w:t>of</w:t>
      </w:r>
      <w:r>
        <w:rPr>
          <w:spacing w:val="-2"/>
        </w:rPr>
        <w:t xml:space="preserve"> </w:t>
      </w:r>
      <w:r>
        <w:rPr>
          <w:spacing w:val="-1"/>
        </w:rPr>
        <w:t>humiliation,</w:t>
      </w:r>
      <w:r>
        <w:t xml:space="preserve"> </w:t>
      </w:r>
      <w:r>
        <w:rPr>
          <w:spacing w:val="-1"/>
        </w:rPr>
        <w:t>etc.</w:t>
      </w:r>
      <w:r>
        <w:rPr>
          <w:spacing w:val="-2"/>
        </w:rPr>
        <w:t xml:space="preserve"> </w:t>
      </w:r>
      <w:r>
        <w:rPr>
          <w:spacing w:val="-1"/>
        </w:rPr>
        <w:t>According</w:t>
      </w:r>
      <w:r>
        <w:t xml:space="preserve"> </w:t>
      </w:r>
      <w:r>
        <w:rPr>
          <w:spacing w:val="-1"/>
        </w:rPr>
        <w:t>to</w:t>
      </w:r>
      <w:r>
        <w:t xml:space="preserve"> </w:t>
      </w:r>
      <w:r>
        <w:rPr>
          <w:spacing w:val="-1"/>
        </w:rPr>
        <w:t>Mosher,</w:t>
      </w:r>
      <w:r>
        <w:t xml:space="preserve"> </w:t>
      </w:r>
      <w:r>
        <w:rPr>
          <w:spacing w:val="-2"/>
        </w:rPr>
        <w:t>"what</w:t>
      </w:r>
      <w:r>
        <w:rPr>
          <w:spacing w:val="28"/>
        </w:rPr>
        <w:t xml:space="preserve"> </w:t>
      </w:r>
      <w:r>
        <w:rPr>
          <w:spacing w:val="-1"/>
        </w:rPr>
        <w:t>this</w:t>
      </w:r>
      <w:r>
        <w:t xml:space="preserve"> </w:t>
      </w:r>
      <w:r>
        <w:rPr>
          <w:spacing w:val="-1"/>
        </w:rPr>
        <w:t>patriotic education comprises,</w:t>
      </w:r>
      <w:r>
        <w:t xml:space="preserve"> </w:t>
      </w:r>
      <w:r>
        <w:rPr>
          <w:spacing w:val="-1"/>
        </w:rPr>
        <w:t>in</w:t>
      </w:r>
      <w:r>
        <w:t xml:space="preserve"> </w:t>
      </w:r>
      <w:r>
        <w:rPr>
          <w:spacing w:val="-1"/>
        </w:rPr>
        <w:t>broad</w:t>
      </w:r>
      <w:r>
        <w:t xml:space="preserve"> </w:t>
      </w:r>
      <w:r>
        <w:rPr>
          <w:spacing w:val="-1"/>
        </w:rPr>
        <w:t>strokes,</w:t>
      </w:r>
      <w:r>
        <w:t xml:space="preserve"> </w:t>
      </w:r>
      <w:r>
        <w:rPr>
          <w:spacing w:val="-1"/>
        </w:rPr>
        <w:t>is</w:t>
      </w:r>
      <w:r>
        <w:t xml:space="preserve"> a</w:t>
      </w:r>
      <w:r>
        <w:rPr>
          <w:spacing w:val="-1"/>
        </w:rPr>
        <w:t xml:space="preserve"> kind</w:t>
      </w:r>
      <w:r>
        <w:t xml:space="preserve"> </w:t>
      </w:r>
      <w:r>
        <w:rPr>
          <w:spacing w:val="-1"/>
        </w:rPr>
        <w:t>of</w:t>
      </w:r>
      <w:r>
        <w:rPr>
          <w:spacing w:val="20"/>
        </w:rPr>
        <w:t xml:space="preserve"> </w:t>
      </w:r>
      <w:r>
        <w:rPr>
          <w:spacing w:val="-1"/>
        </w:rPr>
        <w:t>Chinese</w:t>
      </w:r>
      <w:r>
        <w:rPr>
          <w:spacing w:val="1"/>
        </w:rPr>
        <w:t xml:space="preserve"> </w:t>
      </w:r>
      <w:r>
        <w:rPr>
          <w:spacing w:val="-1"/>
        </w:rPr>
        <w:t>Mein</w:t>
      </w:r>
      <w:r>
        <w:t xml:space="preserve"> </w:t>
      </w:r>
      <w:r>
        <w:rPr>
          <w:spacing w:val="-1"/>
        </w:rPr>
        <w:t>Kampf."</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12"/>
      </w:pPr>
      <w:r>
        <w:rPr>
          <w:spacing w:val="-1"/>
        </w:rPr>
        <w:t>Imagine</w:t>
      </w:r>
      <w:r>
        <w:rPr>
          <w:spacing w:val="1"/>
        </w:rPr>
        <w:t xml:space="preserve"> </w:t>
      </w:r>
      <w:r>
        <w:t>if</w:t>
      </w:r>
      <w:r>
        <w:rPr>
          <w:spacing w:val="-1"/>
        </w:rPr>
        <w:t xml:space="preserve"> Hitler</w:t>
      </w:r>
      <w:r>
        <w:t xml:space="preserve"> had</w:t>
      </w:r>
      <w:r>
        <w:rPr>
          <w:spacing w:val="-1"/>
        </w:rPr>
        <w:t xml:space="preserve"> nuclear</w:t>
      </w:r>
      <w:r>
        <w:t xml:space="preserve"> </w:t>
      </w:r>
      <w:r>
        <w:rPr>
          <w:spacing w:val="-1"/>
        </w:rPr>
        <w:t>weapons</w:t>
      </w:r>
      <w:r>
        <w:t xml:space="preserve"> and</w:t>
      </w:r>
      <w:r>
        <w:rPr>
          <w:spacing w:val="-1"/>
        </w:rPr>
        <w:t xml:space="preserve"> </w:t>
      </w:r>
      <w:r>
        <w:t xml:space="preserve">1.3 </w:t>
      </w:r>
      <w:r>
        <w:rPr>
          <w:spacing w:val="-1"/>
        </w:rPr>
        <w:t>billion</w:t>
      </w:r>
      <w:r>
        <w:t xml:space="preserve"> </w:t>
      </w:r>
      <w:r>
        <w:rPr>
          <w:spacing w:val="-1"/>
        </w:rPr>
        <w:t>people</w:t>
      </w:r>
      <w:r>
        <w:t xml:space="preserve"> behind</w:t>
      </w:r>
      <w:r>
        <w:rPr>
          <w:spacing w:val="49"/>
        </w:rPr>
        <w:t xml:space="preserve"> </w:t>
      </w:r>
      <w:r>
        <w:rPr>
          <w:spacing w:val="-1"/>
        </w:rPr>
        <w:t>him.</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38"/>
      </w:pPr>
      <w:r>
        <w:rPr>
          <w:spacing w:val="-1"/>
        </w:rPr>
        <w:t>Modern China</w:t>
      </w:r>
      <w:r>
        <w:t xml:space="preserve"> </w:t>
      </w:r>
      <w:r>
        <w:rPr>
          <w:spacing w:val="-1"/>
        </w:rPr>
        <w:t>has</w:t>
      </w:r>
      <w:r>
        <w:rPr>
          <w:spacing w:val="-3"/>
        </w:rPr>
        <w:t xml:space="preserve"> </w:t>
      </w:r>
      <w:r>
        <w:rPr>
          <w:spacing w:val="-1"/>
        </w:rPr>
        <w:t>the</w:t>
      </w:r>
      <w:r>
        <w:rPr>
          <w:spacing w:val="1"/>
        </w:rPr>
        <w:t xml:space="preserve"> </w:t>
      </w:r>
      <w:r>
        <w:rPr>
          <w:spacing w:val="-1"/>
        </w:rPr>
        <w:t>full</w:t>
      </w:r>
      <w:r>
        <w:t xml:space="preserve"> </w:t>
      </w:r>
      <w:r>
        <w:rPr>
          <w:spacing w:val="-1"/>
        </w:rPr>
        <w:t>support of</w:t>
      </w:r>
      <w:r>
        <w:rPr>
          <w:spacing w:val="2"/>
        </w:rPr>
        <w:t xml:space="preserve"> </w:t>
      </w:r>
      <w:r>
        <w:rPr>
          <w:spacing w:val="-1"/>
        </w:rPr>
        <w:t>Russia</w:t>
      </w:r>
      <w:r>
        <w:t xml:space="preserve"> </w:t>
      </w:r>
      <w:r>
        <w:rPr>
          <w:spacing w:val="-1"/>
        </w:rPr>
        <w:t>in its</w:t>
      </w:r>
      <w:r>
        <w:t xml:space="preserve"> </w:t>
      </w:r>
      <w:r>
        <w:rPr>
          <w:spacing w:val="-1"/>
        </w:rPr>
        <w:t>quest</w:t>
      </w:r>
      <w:r>
        <w:t xml:space="preserve"> </w:t>
      </w:r>
      <w:r>
        <w:rPr>
          <w:spacing w:val="-1"/>
        </w:rPr>
        <w:t>for</w:t>
      </w:r>
      <w:r>
        <w:t xml:space="preserve"> </w:t>
      </w:r>
      <w:r>
        <w:rPr>
          <w:spacing w:val="-1"/>
        </w:rPr>
        <w:t>global</w:t>
      </w:r>
      <w:r>
        <w:rPr>
          <w:spacing w:val="22"/>
        </w:rPr>
        <w:t xml:space="preserve"> </w:t>
      </w:r>
      <w:r>
        <w:rPr>
          <w:spacing w:val="-1"/>
        </w:rPr>
        <w:t>hegemony.</w:t>
      </w:r>
      <w:r>
        <w:t xml:space="preserve"> </w:t>
      </w:r>
      <w:r>
        <w:rPr>
          <w:spacing w:val="-1"/>
        </w:rPr>
        <w:t xml:space="preserve">Today more </w:t>
      </w:r>
      <w:r>
        <w:t>than</w:t>
      </w:r>
      <w:r>
        <w:rPr>
          <w:spacing w:val="-1"/>
        </w:rPr>
        <w:t xml:space="preserve"> 10,000</w:t>
      </w:r>
      <w:r>
        <w:t xml:space="preserve"> </w:t>
      </w:r>
      <w:r>
        <w:rPr>
          <w:spacing w:val="-1"/>
        </w:rPr>
        <w:t>Russian</w:t>
      </w:r>
      <w:r>
        <w:t xml:space="preserve"> </w:t>
      </w:r>
      <w:r>
        <w:rPr>
          <w:spacing w:val="-1"/>
        </w:rPr>
        <w:t xml:space="preserve">scientists </w:t>
      </w:r>
      <w:r>
        <w:t>and</w:t>
      </w:r>
      <w:r>
        <w:rPr>
          <w:spacing w:val="47"/>
        </w:rPr>
        <w:t xml:space="preserve"> </w:t>
      </w:r>
      <w:r>
        <w:rPr>
          <w:spacing w:val="-1"/>
        </w:rPr>
        <w:t>engineers</w:t>
      </w:r>
      <w:r>
        <w:rPr>
          <w:spacing w:val="-3"/>
        </w:rPr>
        <w:t xml:space="preserve"> </w:t>
      </w:r>
      <w:r>
        <w:rPr>
          <w:spacing w:val="-1"/>
        </w:rPr>
        <w:t>are</w:t>
      </w:r>
      <w:r>
        <w:rPr>
          <w:spacing w:val="1"/>
        </w:rPr>
        <w:t xml:space="preserve"> </w:t>
      </w:r>
      <w:r>
        <w:rPr>
          <w:spacing w:val="-1"/>
        </w:rPr>
        <w:t>working to</w:t>
      </w:r>
      <w:r>
        <w:t xml:space="preserve"> </w:t>
      </w:r>
      <w:r>
        <w:rPr>
          <w:spacing w:val="-1"/>
        </w:rPr>
        <w:t>build</w:t>
      </w:r>
      <w:r>
        <w:rPr>
          <w:spacing w:val="1"/>
        </w:rPr>
        <w:t xml:space="preserve"> </w:t>
      </w:r>
      <w:r>
        <w:rPr>
          <w:spacing w:val="-1"/>
        </w:rPr>
        <w:t>up</w:t>
      </w:r>
      <w:r>
        <w:t xml:space="preserve"> </w:t>
      </w:r>
      <w:r>
        <w:rPr>
          <w:spacing w:val="-1"/>
        </w:rPr>
        <w:t>China's</w:t>
      </w:r>
      <w:r>
        <w:rPr>
          <w:spacing w:val="1"/>
        </w:rPr>
        <w:t xml:space="preserve"> </w:t>
      </w:r>
      <w:r>
        <w:rPr>
          <w:spacing w:val="-1"/>
        </w:rPr>
        <w:t>means of</w:t>
      </w:r>
      <w:r>
        <w:t xml:space="preserve"> </w:t>
      </w:r>
      <w:r>
        <w:rPr>
          <w:spacing w:val="-2"/>
        </w:rPr>
        <w:t>mass</w:t>
      </w:r>
      <w:r>
        <w:rPr>
          <w:spacing w:val="24"/>
        </w:rPr>
        <w:t xml:space="preserve"> </w:t>
      </w:r>
      <w:r>
        <w:rPr>
          <w:spacing w:val="-1"/>
        </w:rPr>
        <w:t>destruction against America.</w:t>
      </w:r>
    </w:p>
    <w:p w:rsidR="00EA20B7" w:rsidRDefault="00877DD6">
      <w:pPr>
        <w:pStyle w:val="Corpodetexto"/>
        <w:spacing w:before="1"/>
        <w:ind w:right="138"/>
      </w:pPr>
      <w:r>
        <w:rPr>
          <w:spacing w:val="-1"/>
        </w:rPr>
        <w:t>China's</w:t>
      </w:r>
      <w:r>
        <w:t xml:space="preserve"> </w:t>
      </w:r>
      <w:r>
        <w:rPr>
          <w:spacing w:val="-2"/>
        </w:rPr>
        <w:t>current</w:t>
      </w:r>
      <w:r>
        <w:t xml:space="preserve"> </w:t>
      </w:r>
      <w:r>
        <w:rPr>
          <w:spacing w:val="-2"/>
        </w:rPr>
        <w:t>leaders</w:t>
      </w:r>
      <w:r>
        <w:rPr>
          <w:spacing w:val="-1"/>
        </w:rPr>
        <w:t xml:space="preserve"> are</w:t>
      </w:r>
      <w:r>
        <w:t xml:space="preserve"> </w:t>
      </w:r>
      <w:r>
        <w:rPr>
          <w:spacing w:val="-1"/>
        </w:rPr>
        <w:t>ruthless.</w:t>
      </w:r>
      <w:r>
        <w:t xml:space="preserve"> </w:t>
      </w:r>
      <w:r>
        <w:rPr>
          <w:spacing w:val="-1"/>
        </w:rPr>
        <w:t>Their</w:t>
      </w:r>
      <w:r>
        <w:t xml:space="preserve"> </w:t>
      </w:r>
      <w:r>
        <w:rPr>
          <w:spacing w:val="-1"/>
        </w:rPr>
        <w:t>credo</w:t>
      </w:r>
      <w:r>
        <w:rPr>
          <w:spacing w:val="1"/>
        </w:rPr>
        <w:t xml:space="preserve"> </w:t>
      </w:r>
      <w:r>
        <w:rPr>
          <w:spacing w:val="-2"/>
        </w:rPr>
        <w:t>was</w:t>
      </w:r>
      <w:r>
        <w:t xml:space="preserve"> </w:t>
      </w:r>
      <w:r>
        <w:rPr>
          <w:spacing w:val="-1"/>
        </w:rPr>
        <w:t>carefully</w:t>
      </w:r>
      <w:r>
        <w:rPr>
          <w:spacing w:val="42"/>
        </w:rPr>
        <w:t xml:space="preserve"> </w:t>
      </w:r>
      <w:r>
        <w:rPr>
          <w:spacing w:val="-1"/>
        </w:rPr>
        <w:t>explained</w:t>
      </w:r>
      <w:r>
        <w:rPr>
          <w:spacing w:val="-2"/>
        </w:rPr>
        <w:t xml:space="preserve"> </w:t>
      </w:r>
      <w:r>
        <w:rPr>
          <w:spacing w:val="-1"/>
        </w:rPr>
        <w:t>by</w:t>
      </w:r>
      <w:r>
        <w:rPr>
          <w:spacing w:val="-2"/>
        </w:rPr>
        <w:t xml:space="preserve"> </w:t>
      </w:r>
      <w:r>
        <w:t xml:space="preserve">the </w:t>
      </w:r>
      <w:r>
        <w:rPr>
          <w:spacing w:val="-1"/>
        </w:rPr>
        <w:t xml:space="preserve">founder </w:t>
      </w:r>
      <w:r>
        <w:t>of</w:t>
      </w:r>
      <w:r>
        <w:rPr>
          <w:spacing w:val="-1"/>
        </w:rPr>
        <w:t xml:space="preserve"> modern</w:t>
      </w:r>
      <w:r>
        <w:rPr>
          <w:spacing w:val="-3"/>
        </w:rPr>
        <w:t xml:space="preserve"> </w:t>
      </w:r>
      <w:r>
        <w:rPr>
          <w:spacing w:val="-1"/>
        </w:rPr>
        <w:t>China,</w:t>
      </w:r>
      <w:r>
        <w:rPr>
          <w:spacing w:val="-2"/>
        </w:rPr>
        <w:t xml:space="preserve"> </w:t>
      </w:r>
      <w:r>
        <w:rPr>
          <w:spacing w:val="-1"/>
        </w:rPr>
        <w:t>Mao</w:t>
      </w:r>
      <w:r>
        <w:t xml:space="preserve"> </w:t>
      </w:r>
      <w:r>
        <w:rPr>
          <w:spacing w:val="-1"/>
        </w:rPr>
        <w:t>Tse-tung,</w:t>
      </w:r>
      <w:r>
        <w:t xml:space="preserve"> </w:t>
      </w:r>
      <w:r>
        <w:rPr>
          <w:spacing w:val="-1"/>
        </w:rPr>
        <w:t>who</w:t>
      </w:r>
    </w:p>
    <w:p w:rsidR="00EA20B7" w:rsidRDefault="00EA20B7">
      <w:pPr>
        <w:sectPr w:rsidR="00EA20B7">
          <w:pgSz w:w="8640" w:h="12960"/>
          <w:pgMar w:top="960" w:right="920" w:bottom="900" w:left="900" w:header="0" w:footer="712" w:gutter="0"/>
          <w:cols w:space="720"/>
        </w:sectPr>
      </w:pPr>
    </w:p>
    <w:p w:rsidR="00EA20B7" w:rsidRDefault="00877DD6">
      <w:pPr>
        <w:pStyle w:val="Corpodetexto"/>
        <w:spacing w:before="49"/>
        <w:ind w:right="131"/>
      </w:pPr>
      <w:r>
        <w:rPr>
          <w:spacing w:val="-1"/>
        </w:rPr>
        <w:lastRenderedPageBreak/>
        <w:t>bragged</w:t>
      </w:r>
      <w:r>
        <w:rPr>
          <w:spacing w:val="-3"/>
        </w:rPr>
        <w:t xml:space="preserve"> </w:t>
      </w:r>
      <w:r>
        <w:rPr>
          <w:spacing w:val="-1"/>
        </w:rPr>
        <w:t>about</w:t>
      </w:r>
      <w:r>
        <w:rPr>
          <w:spacing w:val="2"/>
        </w:rPr>
        <w:t xml:space="preserve"> </w:t>
      </w:r>
      <w:r>
        <w:rPr>
          <w:spacing w:val="-1"/>
        </w:rPr>
        <w:t>his</w:t>
      </w:r>
      <w:r>
        <w:t xml:space="preserve"> </w:t>
      </w:r>
      <w:r>
        <w:rPr>
          <w:spacing w:val="-2"/>
        </w:rPr>
        <w:t>murderous</w:t>
      </w:r>
      <w:r>
        <w:t xml:space="preserve"> </w:t>
      </w:r>
      <w:r>
        <w:rPr>
          <w:spacing w:val="-1"/>
        </w:rPr>
        <w:t>a</w:t>
      </w:r>
      <w:r>
        <w:rPr>
          <w:spacing w:val="-1"/>
        </w:rPr>
        <w:t>chievements</w:t>
      </w:r>
      <w:r>
        <w:t xml:space="preserve"> </w:t>
      </w:r>
      <w:r>
        <w:rPr>
          <w:spacing w:val="-2"/>
        </w:rPr>
        <w:t>during</w:t>
      </w:r>
      <w:r>
        <w:t xml:space="preserve"> </w:t>
      </w:r>
      <w:r>
        <w:rPr>
          <w:spacing w:val="-1"/>
        </w:rPr>
        <w:t>the</w:t>
      </w:r>
      <w:r>
        <w:t xml:space="preserve"> </w:t>
      </w:r>
      <w:r>
        <w:rPr>
          <w:spacing w:val="-1"/>
        </w:rPr>
        <w:t>Second</w:t>
      </w:r>
      <w:r>
        <w:rPr>
          <w:spacing w:val="44"/>
        </w:rPr>
        <w:t xml:space="preserve"> </w:t>
      </w:r>
      <w:r>
        <w:rPr>
          <w:spacing w:val="-1"/>
        </w:rPr>
        <w:t>Plenum</w:t>
      </w:r>
      <w:r>
        <w:rPr>
          <w:spacing w:val="-2"/>
        </w:rPr>
        <w:t xml:space="preserve"> </w:t>
      </w:r>
      <w:r>
        <w:t xml:space="preserve">of </w:t>
      </w:r>
      <w:r>
        <w:rPr>
          <w:spacing w:val="-1"/>
        </w:rPr>
        <w:t>the</w:t>
      </w:r>
      <w:r>
        <w:t xml:space="preserve"> </w:t>
      </w:r>
      <w:r>
        <w:rPr>
          <w:spacing w:val="-1"/>
        </w:rPr>
        <w:t>Eight</w:t>
      </w:r>
      <w:r>
        <w:t xml:space="preserve"> </w:t>
      </w:r>
      <w:r>
        <w:rPr>
          <w:spacing w:val="-1"/>
        </w:rPr>
        <w:t>Party</w:t>
      </w:r>
      <w:r>
        <w:rPr>
          <w:spacing w:val="-3"/>
        </w:rPr>
        <w:t xml:space="preserve"> </w:t>
      </w:r>
      <w:r>
        <w:rPr>
          <w:spacing w:val="-1"/>
        </w:rPr>
        <w:t xml:space="preserve">Congress </w:t>
      </w:r>
      <w:r>
        <w:t xml:space="preserve">in </w:t>
      </w:r>
      <w:r>
        <w:rPr>
          <w:spacing w:val="-1"/>
        </w:rPr>
        <w:t xml:space="preserve">1958. "Emperor </w:t>
      </w:r>
      <w:r>
        <w:t>Qin</w:t>
      </w:r>
      <w:r>
        <w:rPr>
          <w:spacing w:val="-1"/>
        </w:rPr>
        <w:t xml:space="preserve"> Shihuang</w:t>
      </w:r>
      <w:r>
        <w:rPr>
          <w:spacing w:val="49"/>
        </w:rPr>
        <w:t xml:space="preserve"> </w:t>
      </w:r>
      <w:r>
        <w:rPr>
          <w:spacing w:val="-2"/>
        </w:rPr>
        <w:t>was</w:t>
      </w:r>
      <w:r>
        <w:t xml:space="preserve"> not </w:t>
      </w:r>
      <w:r>
        <w:rPr>
          <w:spacing w:val="-1"/>
        </w:rPr>
        <w:t>that</w:t>
      </w:r>
      <w:r>
        <w:t xml:space="preserve"> </w:t>
      </w:r>
      <w:r>
        <w:rPr>
          <w:spacing w:val="-1"/>
        </w:rPr>
        <w:t>outstanding,"</w:t>
      </w:r>
      <w:r>
        <w:rPr>
          <w:spacing w:val="-2"/>
        </w:rPr>
        <w:t xml:space="preserve"> </w:t>
      </w:r>
      <w:r>
        <w:t>scoffed</w:t>
      </w:r>
      <w:r>
        <w:rPr>
          <w:spacing w:val="-3"/>
        </w:rPr>
        <w:t xml:space="preserve"> </w:t>
      </w:r>
      <w:r>
        <w:rPr>
          <w:spacing w:val="-1"/>
        </w:rPr>
        <w:t>Mao.</w:t>
      </w:r>
      <w:r>
        <w:t xml:space="preserve"> </w:t>
      </w:r>
      <w:r>
        <w:rPr>
          <w:spacing w:val="-1"/>
        </w:rPr>
        <w:t>"He only</w:t>
      </w:r>
      <w:r>
        <w:rPr>
          <w:spacing w:val="-2"/>
        </w:rPr>
        <w:t xml:space="preserve"> </w:t>
      </w:r>
      <w:r>
        <w:rPr>
          <w:spacing w:val="-1"/>
        </w:rPr>
        <w:t xml:space="preserve">buried </w:t>
      </w:r>
      <w:r>
        <w:t>alive</w:t>
      </w:r>
      <w:r>
        <w:rPr>
          <w:spacing w:val="-1"/>
        </w:rPr>
        <w:t xml:space="preserve"> </w:t>
      </w:r>
      <w:r>
        <w:t>460</w:t>
      </w:r>
      <w:r>
        <w:rPr>
          <w:spacing w:val="35"/>
        </w:rPr>
        <w:t xml:space="preserve"> </w:t>
      </w:r>
      <w:r>
        <w:rPr>
          <w:spacing w:val="-1"/>
        </w:rPr>
        <w:t>Confucian</w:t>
      </w:r>
      <w:r>
        <w:t xml:space="preserve"> </w:t>
      </w:r>
      <w:r>
        <w:rPr>
          <w:spacing w:val="-1"/>
        </w:rPr>
        <w:t xml:space="preserve">scholars. </w:t>
      </w:r>
      <w:r>
        <w:t>We</w:t>
      </w:r>
      <w:r>
        <w:rPr>
          <w:spacing w:val="-1"/>
        </w:rPr>
        <w:t xml:space="preserve"> buried</w:t>
      </w:r>
      <w:r>
        <w:t xml:space="preserve"> 460</w:t>
      </w:r>
      <w:r>
        <w:rPr>
          <w:spacing w:val="-1"/>
        </w:rPr>
        <w:t xml:space="preserve"> thousand Confucian</w:t>
      </w:r>
      <w:r>
        <w:t xml:space="preserve"> </w:t>
      </w:r>
      <w:r>
        <w:rPr>
          <w:spacing w:val="-1"/>
        </w:rPr>
        <w:t>scholars."</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177"/>
      </w:pPr>
      <w:r>
        <w:rPr>
          <w:spacing w:val="-1"/>
        </w:rPr>
        <w:t>Mao</w:t>
      </w:r>
      <w:r>
        <w:t xml:space="preserve"> did </w:t>
      </w:r>
      <w:r>
        <w:rPr>
          <w:spacing w:val="-1"/>
        </w:rPr>
        <w:t xml:space="preserve">not </w:t>
      </w:r>
      <w:r>
        <w:t xml:space="preserve">like </w:t>
      </w:r>
      <w:r>
        <w:rPr>
          <w:spacing w:val="-1"/>
        </w:rPr>
        <w:t>being</w:t>
      </w:r>
      <w:r>
        <w:t xml:space="preserve"> </w:t>
      </w:r>
      <w:r>
        <w:rPr>
          <w:spacing w:val="-1"/>
        </w:rPr>
        <w:t>compared</w:t>
      </w:r>
      <w:r>
        <w:t xml:space="preserve"> </w:t>
      </w:r>
      <w:r>
        <w:rPr>
          <w:spacing w:val="-2"/>
        </w:rPr>
        <w:t>with</w:t>
      </w:r>
      <w:r>
        <w:rPr>
          <w:spacing w:val="-1"/>
        </w:rPr>
        <w:t xml:space="preserve"> the </w:t>
      </w:r>
      <w:r>
        <w:t>Qin</w:t>
      </w:r>
      <w:r>
        <w:rPr>
          <w:spacing w:val="-2"/>
        </w:rPr>
        <w:t xml:space="preserve"> </w:t>
      </w:r>
      <w:r>
        <w:rPr>
          <w:spacing w:val="-1"/>
        </w:rPr>
        <w:t>emperor.</w:t>
      </w:r>
      <w:r>
        <w:t xml:space="preserve"> </w:t>
      </w:r>
      <w:r>
        <w:rPr>
          <w:spacing w:val="-2"/>
        </w:rPr>
        <w:t>"Some</w:t>
      </w:r>
      <w:r>
        <w:t xml:space="preserve"> </w:t>
      </w:r>
      <w:r>
        <w:rPr>
          <w:spacing w:val="-1"/>
        </w:rPr>
        <w:t>have</w:t>
      </w:r>
      <w:r>
        <w:rPr>
          <w:spacing w:val="49"/>
        </w:rPr>
        <w:t xml:space="preserve"> </w:t>
      </w:r>
      <w:r>
        <w:rPr>
          <w:spacing w:val="-1"/>
        </w:rPr>
        <w:t>accused</w:t>
      </w:r>
      <w:r>
        <w:t xml:space="preserve"> </w:t>
      </w:r>
      <w:r>
        <w:rPr>
          <w:spacing w:val="-1"/>
        </w:rPr>
        <w:t>us</w:t>
      </w:r>
      <w:r>
        <w:t xml:space="preserve"> </w:t>
      </w:r>
      <w:r>
        <w:rPr>
          <w:spacing w:val="-1"/>
        </w:rPr>
        <w:t>of</w:t>
      </w:r>
      <w:r>
        <w:t xml:space="preserve"> </w:t>
      </w:r>
      <w:r>
        <w:rPr>
          <w:spacing w:val="-1"/>
        </w:rPr>
        <w:t>being</w:t>
      </w:r>
      <w:r>
        <w:t xml:space="preserve"> </w:t>
      </w:r>
      <w:r>
        <w:rPr>
          <w:spacing w:val="-1"/>
        </w:rPr>
        <w:t>Emperor</w:t>
      </w:r>
      <w:r>
        <w:t xml:space="preserve"> </w:t>
      </w:r>
      <w:r>
        <w:rPr>
          <w:spacing w:val="-1"/>
        </w:rPr>
        <w:t>Qin,"</w:t>
      </w:r>
      <w:r>
        <w:rPr>
          <w:spacing w:val="-2"/>
        </w:rPr>
        <w:t xml:space="preserve"> complained</w:t>
      </w:r>
      <w:r>
        <w:rPr>
          <w:spacing w:val="-1"/>
        </w:rPr>
        <w:t xml:space="preserve"> Mao.</w:t>
      </w:r>
      <w:r>
        <w:t xml:space="preserve"> </w:t>
      </w:r>
      <w:r>
        <w:rPr>
          <w:spacing w:val="-1"/>
        </w:rPr>
        <w:t>"This</w:t>
      </w:r>
      <w:r>
        <w:t xml:space="preserve"> </w:t>
      </w:r>
      <w:r>
        <w:rPr>
          <w:spacing w:val="-1"/>
        </w:rPr>
        <w:t>is</w:t>
      </w:r>
      <w:r>
        <w:t xml:space="preserve"> </w:t>
      </w:r>
      <w:r>
        <w:rPr>
          <w:spacing w:val="-1"/>
        </w:rPr>
        <w:t>not</w:t>
      </w:r>
      <w:r>
        <w:rPr>
          <w:spacing w:val="34"/>
        </w:rPr>
        <w:t xml:space="preserve"> </w:t>
      </w:r>
      <w:r>
        <w:rPr>
          <w:spacing w:val="-1"/>
        </w:rPr>
        <w:t>true.</w:t>
      </w:r>
      <w:r>
        <w:rPr>
          <w:spacing w:val="-2"/>
        </w:rPr>
        <w:t xml:space="preserve"> </w:t>
      </w:r>
      <w:r>
        <w:t>We</w:t>
      </w:r>
      <w:r>
        <w:rPr>
          <w:spacing w:val="-1"/>
        </w:rPr>
        <w:t xml:space="preserve"> </w:t>
      </w:r>
      <w:r>
        <w:t>are a</w:t>
      </w:r>
      <w:r>
        <w:rPr>
          <w:spacing w:val="-1"/>
        </w:rPr>
        <w:t xml:space="preserve"> hundred</w:t>
      </w:r>
      <w:r>
        <w:rPr>
          <w:spacing w:val="-3"/>
        </w:rPr>
        <w:t xml:space="preserve"> </w:t>
      </w:r>
      <w:r>
        <w:rPr>
          <w:spacing w:val="-1"/>
        </w:rPr>
        <w:t>times</w:t>
      </w:r>
      <w:r>
        <w:rPr>
          <w:spacing w:val="1"/>
        </w:rPr>
        <w:t xml:space="preserve"> </w:t>
      </w:r>
      <w:r>
        <w:rPr>
          <w:spacing w:val="-2"/>
        </w:rPr>
        <w:t>worse</w:t>
      </w:r>
      <w:r>
        <w:rPr>
          <w:spacing w:val="-1"/>
        </w:rPr>
        <w:t xml:space="preserve"> than</w:t>
      </w:r>
      <w:r>
        <w:t xml:space="preserve"> </w:t>
      </w:r>
      <w:r>
        <w:rPr>
          <w:spacing w:val="-1"/>
        </w:rPr>
        <w:t>Emperor</w:t>
      </w:r>
      <w:r>
        <w:t xml:space="preserve"> </w:t>
      </w:r>
      <w:r>
        <w:rPr>
          <w:spacing w:val="-1"/>
        </w:rPr>
        <w:t>Qin."</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318"/>
      </w:pPr>
      <w:r>
        <w:rPr>
          <w:spacing w:val="-1"/>
        </w:rPr>
        <w:t>China</w:t>
      </w:r>
      <w:r>
        <w:rPr>
          <w:spacing w:val="1"/>
        </w:rPr>
        <w:t xml:space="preserve"> </w:t>
      </w:r>
      <w:r>
        <w:rPr>
          <w:spacing w:val="-1"/>
        </w:rPr>
        <w:t>is</w:t>
      </w:r>
      <w:r>
        <w:t xml:space="preserve"> </w:t>
      </w:r>
      <w:r>
        <w:rPr>
          <w:spacing w:val="-1"/>
        </w:rPr>
        <w:t>building</w:t>
      </w:r>
      <w:r>
        <w:rPr>
          <w:spacing w:val="1"/>
        </w:rPr>
        <w:t xml:space="preserve"> </w:t>
      </w:r>
      <w:r>
        <w:rPr>
          <w:spacing w:val="-1"/>
        </w:rPr>
        <w:t>nuclear</w:t>
      </w:r>
      <w:r>
        <w:t xml:space="preserve"> </w:t>
      </w:r>
      <w:r>
        <w:rPr>
          <w:spacing w:val="-2"/>
        </w:rPr>
        <w:t>bombs</w:t>
      </w:r>
      <w:r>
        <w:t xml:space="preserve"> and</w:t>
      </w:r>
      <w:r>
        <w:rPr>
          <w:spacing w:val="-2"/>
        </w:rPr>
        <w:t xml:space="preserve"> </w:t>
      </w:r>
      <w:r>
        <w:rPr>
          <w:spacing w:val="-1"/>
        </w:rPr>
        <w:t>long-range</w:t>
      </w:r>
      <w:r>
        <w:rPr>
          <w:spacing w:val="-2"/>
        </w:rPr>
        <w:t xml:space="preserve"> </w:t>
      </w:r>
      <w:r>
        <w:rPr>
          <w:spacing w:val="-1"/>
        </w:rPr>
        <w:t>missiles</w:t>
      </w:r>
      <w:r>
        <w:t xml:space="preserve"> </w:t>
      </w:r>
      <w:r>
        <w:rPr>
          <w:spacing w:val="-1"/>
        </w:rPr>
        <w:t>at</w:t>
      </w:r>
      <w:r>
        <w:rPr>
          <w:spacing w:val="-2"/>
        </w:rPr>
        <w:t xml:space="preserve"> </w:t>
      </w:r>
      <w:r>
        <w:rPr>
          <w:spacing w:val="-1"/>
        </w:rPr>
        <w:t>an</w:t>
      </w:r>
      <w:r>
        <w:rPr>
          <w:spacing w:val="30"/>
        </w:rPr>
        <w:t xml:space="preserve"> </w:t>
      </w:r>
      <w:r>
        <w:rPr>
          <w:spacing w:val="-1"/>
        </w:rPr>
        <w:t>accelerating rate.</w:t>
      </w:r>
      <w:r>
        <w:rPr>
          <w:spacing w:val="-2"/>
        </w:rPr>
        <w:t xml:space="preserve"> </w:t>
      </w:r>
      <w:r>
        <w:rPr>
          <w:spacing w:val="-1"/>
        </w:rPr>
        <w:t>China</w:t>
      </w:r>
      <w:r>
        <w:t xml:space="preserve"> </w:t>
      </w:r>
      <w:r>
        <w:rPr>
          <w:spacing w:val="-1"/>
        </w:rPr>
        <w:t xml:space="preserve">has </w:t>
      </w:r>
      <w:r>
        <w:t>its</w:t>
      </w:r>
      <w:r>
        <w:rPr>
          <w:spacing w:val="-1"/>
        </w:rPr>
        <w:t xml:space="preserve"> fingers</w:t>
      </w:r>
      <w:r>
        <w:rPr>
          <w:spacing w:val="-2"/>
        </w:rPr>
        <w:t xml:space="preserve"> </w:t>
      </w:r>
      <w:r>
        <w:rPr>
          <w:spacing w:val="-1"/>
        </w:rPr>
        <w:t>on</w:t>
      </w:r>
      <w:r>
        <w:rPr>
          <w:spacing w:val="-2"/>
        </w:rPr>
        <w:t xml:space="preserve"> </w:t>
      </w:r>
      <w:r>
        <w:rPr>
          <w:spacing w:val="-1"/>
        </w:rPr>
        <w:t>the</w:t>
      </w:r>
      <w:r>
        <w:rPr>
          <w:spacing w:val="1"/>
        </w:rPr>
        <w:t xml:space="preserve"> </w:t>
      </w:r>
      <w:r>
        <w:rPr>
          <w:spacing w:val="-2"/>
        </w:rPr>
        <w:t>Panama</w:t>
      </w:r>
      <w:r>
        <w:rPr>
          <w:spacing w:val="1"/>
        </w:rPr>
        <w:t xml:space="preserve"> </w:t>
      </w:r>
      <w:r>
        <w:rPr>
          <w:spacing w:val="-1"/>
        </w:rPr>
        <w:t>Canal, and</w:t>
      </w:r>
      <w:r>
        <w:rPr>
          <w:spacing w:val="44"/>
        </w:rPr>
        <w:t xml:space="preserve"> </w:t>
      </w:r>
      <w:r>
        <w:rPr>
          <w:spacing w:val="-1"/>
        </w:rPr>
        <w:t>her</w:t>
      </w:r>
      <w:r>
        <w:rPr>
          <w:spacing w:val="-2"/>
        </w:rPr>
        <w:t xml:space="preserve"> </w:t>
      </w:r>
      <w:r>
        <w:rPr>
          <w:spacing w:val="-1"/>
        </w:rPr>
        <w:t>agents</w:t>
      </w:r>
      <w:r>
        <w:rPr>
          <w:spacing w:val="-2"/>
        </w:rPr>
        <w:t xml:space="preserve"> </w:t>
      </w:r>
      <w:r>
        <w:rPr>
          <w:spacing w:val="-1"/>
        </w:rPr>
        <w:t>have</w:t>
      </w:r>
      <w:r>
        <w:t xml:space="preserve"> </w:t>
      </w:r>
      <w:r>
        <w:rPr>
          <w:spacing w:val="-2"/>
        </w:rPr>
        <w:t>corrupted</w:t>
      </w:r>
      <w:r>
        <w:t xml:space="preserve"> </w:t>
      </w:r>
      <w:r>
        <w:rPr>
          <w:spacing w:val="-2"/>
        </w:rPr>
        <w:t>our</w:t>
      </w:r>
      <w:r>
        <w:t xml:space="preserve"> </w:t>
      </w:r>
      <w:r>
        <w:rPr>
          <w:spacing w:val="-1"/>
        </w:rPr>
        <w:t>political</w:t>
      </w:r>
      <w:r>
        <w:t xml:space="preserve"> </w:t>
      </w:r>
      <w:r>
        <w:rPr>
          <w:spacing w:val="-1"/>
        </w:rPr>
        <w:t>process</w:t>
      </w:r>
      <w:r>
        <w:rPr>
          <w:spacing w:val="-2"/>
        </w:rPr>
        <w:t xml:space="preserve"> </w:t>
      </w:r>
      <w:r>
        <w:rPr>
          <w:spacing w:val="-1"/>
        </w:rPr>
        <w:t>in</w:t>
      </w:r>
      <w:r>
        <w:rPr>
          <w:spacing w:val="-2"/>
        </w:rPr>
        <w:t xml:space="preserve"> </w:t>
      </w:r>
      <w:r>
        <w:rPr>
          <w:spacing w:val="-1"/>
        </w:rPr>
        <w:t>Washington</w:t>
      </w:r>
      <w:r>
        <w:t xml:space="preserve"> </w:t>
      </w:r>
      <w:r>
        <w:rPr>
          <w:spacing w:val="-1"/>
        </w:rPr>
        <w:t>so</w:t>
      </w:r>
      <w:r>
        <w:rPr>
          <w:spacing w:val="48"/>
        </w:rPr>
        <w:t xml:space="preserve"> </w:t>
      </w:r>
      <w:r>
        <w:rPr>
          <w:spacing w:val="-1"/>
        </w:rPr>
        <w:t>that</w:t>
      </w:r>
      <w:r>
        <w:t xml:space="preserve"> </w:t>
      </w:r>
      <w:r>
        <w:rPr>
          <w:spacing w:val="-2"/>
        </w:rPr>
        <w:t>we</w:t>
      </w:r>
      <w:r>
        <w:rPr>
          <w:spacing w:val="1"/>
        </w:rPr>
        <w:t xml:space="preserve"> </w:t>
      </w:r>
      <w:r>
        <w:rPr>
          <w:spacing w:val="-1"/>
        </w:rPr>
        <w:t>are</w:t>
      </w:r>
      <w:r>
        <w:t xml:space="preserve"> </w:t>
      </w:r>
      <w:r>
        <w:rPr>
          <w:spacing w:val="-1"/>
        </w:rPr>
        <w:t>momentarily</w:t>
      </w:r>
      <w:r>
        <w:t xml:space="preserve"> </w:t>
      </w:r>
      <w:r>
        <w:rPr>
          <w:spacing w:val="-1"/>
        </w:rPr>
        <w:t>paralyzed</w:t>
      </w:r>
      <w:r>
        <w:t xml:space="preserve"> </w:t>
      </w:r>
      <w:r>
        <w:rPr>
          <w:spacing w:val="-1"/>
        </w:rPr>
        <w:t>in</w:t>
      </w:r>
      <w:r>
        <w:t xml:space="preserve"> </w:t>
      </w:r>
      <w:r>
        <w:rPr>
          <w:spacing w:val="-2"/>
        </w:rPr>
        <w:t xml:space="preserve">our </w:t>
      </w:r>
      <w:r>
        <w:rPr>
          <w:spacing w:val="-1"/>
        </w:rPr>
        <w:t>response</w:t>
      </w:r>
      <w:r>
        <w:t xml:space="preserve"> </w:t>
      </w:r>
      <w:r>
        <w:rPr>
          <w:spacing w:val="-1"/>
        </w:rPr>
        <w:t>to</w:t>
      </w:r>
      <w:r>
        <w:rPr>
          <w:spacing w:val="-2"/>
        </w:rPr>
        <w:t xml:space="preserve"> </w:t>
      </w:r>
      <w:r>
        <w:rPr>
          <w:spacing w:val="-1"/>
        </w:rPr>
        <w:t>this</w:t>
      </w:r>
      <w:r>
        <w:rPr>
          <w:spacing w:val="-2"/>
        </w:rPr>
        <w:t xml:space="preserve"> </w:t>
      </w:r>
      <w:r>
        <w:t>new</w:t>
      </w:r>
      <w:r>
        <w:rPr>
          <w:spacing w:val="25"/>
        </w:rPr>
        <w:t xml:space="preserve"> </w:t>
      </w:r>
      <w:r>
        <w:rPr>
          <w:spacing w:val="-1"/>
        </w:rPr>
        <w:t>challenge.</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297"/>
      </w:pPr>
      <w:r>
        <w:rPr>
          <w:spacing w:val="-1"/>
        </w:rPr>
        <w:t>It</w:t>
      </w:r>
      <w:r>
        <w:rPr>
          <w:spacing w:val="2"/>
        </w:rPr>
        <w:t xml:space="preserve"> </w:t>
      </w:r>
      <w:r>
        <w:rPr>
          <w:spacing w:val="-1"/>
        </w:rPr>
        <w:t>is</w:t>
      </w:r>
      <w:r>
        <w:rPr>
          <w:spacing w:val="-2"/>
        </w:rPr>
        <w:t xml:space="preserve"> time</w:t>
      </w:r>
      <w:r>
        <w:t xml:space="preserve"> </w:t>
      </w:r>
      <w:r>
        <w:rPr>
          <w:spacing w:val="-1"/>
        </w:rPr>
        <w:t>to</w:t>
      </w:r>
      <w:r>
        <w:rPr>
          <w:spacing w:val="-2"/>
        </w:rPr>
        <w:t xml:space="preserve"> </w:t>
      </w:r>
      <w:r>
        <w:rPr>
          <w:spacing w:val="-1"/>
        </w:rPr>
        <w:t>stop</w:t>
      </w:r>
      <w:r>
        <w:rPr>
          <w:spacing w:val="-2"/>
        </w:rPr>
        <w:t xml:space="preserve"> </w:t>
      </w:r>
      <w:r>
        <w:t xml:space="preserve">and </w:t>
      </w:r>
      <w:r>
        <w:rPr>
          <w:spacing w:val="-1"/>
        </w:rPr>
        <w:t>reconsider</w:t>
      </w:r>
      <w:r>
        <w:rPr>
          <w:spacing w:val="-2"/>
        </w:rPr>
        <w:t xml:space="preserve"> </w:t>
      </w:r>
      <w:r>
        <w:rPr>
          <w:spacing w:val="-1"/>
        </w:rPr>
        <w:t>the</w:t>
      </w:r>
      <w:r>
        <w:rPr>
          <w:spacing w:val="-2"/>
        </w:rPr>
        <w:t xml:space="preserve"> </w:t>
      </w:r>
      <w:r>
        <w:rPr>
          <w:spacing w:val="-1"/>
        </w:rPr>
        <w:t>overall</w:t>
      </w:r>
      <w:r>
        <w:t xml:space="preserve"> </w:t>
      </w:r>
      <w:r>
        <w:rPr>
          <w:spacing w:val="-1"/>
        </w:rPr>
        <w:t>strategic</w:t>
      </w:r>
      <w:r>
        <w:t xml:space="preserve"> </w:t>
      </w:r>
      <w:r>
        <w:rPr>
          <w:spacing w:val="-1"/>
        </w:rPr>
        <w:t>situation.</w:t>
      </w:r>
      <w:r>
        <w:t xml:space="preserve"> </w:t>
      </w:r>
      <w:r>
        <w:rPr>
          <w:spacing w:val="-1"/>
        </w:rPr>
        <w:t>If</w:t>
      </w:r>
      <w:r>
        <w:rPr>
          <w:spacing w:val="-2"/>
        </w:rPr>
        <w:t xml:space="preserve"> </w:t>
      </w:r>
      <w:r>
        <w:t>a</w:t>
      </w:r>
      <w:r>
        <w:rPr>
          <w:spacing w:val="31"/>
        </w:rPr>
        <w:t xml:space="preserve"> </w:t>
      </w:r>
      <w:r>
        <w:rPr>
          <w:spacing w:val="-1"/>
        </w:rPr>
        <w:t>15-year-old boy</w:t>
      </w:r>
      <w:r>
        <w:rPr>
          <w:spacing w:val="-2"/>
        </w:rPr>
        <w:t xml:space="preserve"> </w:t>
      </w:r>
      <w:r>
        <w:rPr>
          <w:spacing w:val="-1"/>
        </w:rPr>
        <w:t>can take</w:t>
      </w:r>
      <w:r>
        <w:t xml:space="preserve"> a</w:t>
      </w:r>
      <w:r>
        <w:rPr>
          <w:spacing w:val="-1"/>
        </w:rPr>
        <w:t xml:space="preserve"> gun</w:t>
      </w:r>
      <w:r>
        <w:t xml:space="preserve"> </w:t>
      </w:r>
      <w:r>
        <w:rPr>
          <w:spacing w:val="-1"/>
        </w:rPr>
        <w:t>and go</w:t>
      </w:r>
      <w:r>
        <w:t xml:space="preserve"> </w:t>
      </w:r>
      <w:r>
        <w:rPr>
          <w:spacing w:val="-2"/>
        </w:rPr>
        <w:t>berserk</w:t>
      </w:r>
      <w:r>
        <w:t xml:space="preserve"> </w:t>
      </w:r>
      <w:r>
        <w:rPr>
          <w:spacing w:val="-1"/>
        </w:rPr>
        <w:t>in an American</w:t>
      </w:r>
      <w:r>
        <w:rPr>
          <w:spacing w:val="30"/>
        </w:rPr>
        <w:t xml:space="preserve"> </w:t>
      </w:r>
      <w:r>
        <w:rPr>
          <w:spacing w:val="-1"/>
        </w:rPr>
        <w:t>public</w:t>
      </w:r>
      <w:r>
        <w:t xml:space="preserve"> </w:t>
      </w:r>
      <w:r>
        <w:rPr>
          <w:spacing w:val="-1"/>
        </w:rPr>
        <w:t>school, killing</w:t>
      </w:r>
      <w:r>
        <w:t xml:space="preserve"> </w:t>
      </w:r>
      <w:r>
        <w:rPr>
          <w:spacing w:val="-1"/>
        </w:rPr>
        <w:t>and</w:t>
      </w:r>
      <w:r>
        <w:rPr>
          <w:spacing w:val="1"/>
        </w:rPr>
        <w:t xml:space="preserve"> </w:t>
      </w:r>
      <w:r>
        <w:rPr>
          <w:spacing w:val="-1"/>
        </w:rPr>
        <w:t>wounding his</w:t>
      </w:r>
      <w:r>
        <w:t xml:space="preserve"> </w:t>
      </w:r>
      <w:r>
        <w:rPr>
          <w:spacing w:val="-1"/>
        </w:rPr>
        <w:t>classmates,</w:t>
      </w:r>
      <w:r>
        <w:rPr>
          <w:spacing w:val="1"/>
        </w:rPr>
        <w:t xml:space="preserve"> </w:t>
      </w:r>
      <w:r>
        <w:rPr>
          <w:spacing w:val="-2"/>
        </w:rPr>
        <w:t xml:space="preserve">why </w:t>
      </w:r>
      <w:r>
        <w:rPr>
          <w:spacing w:val="-1"/>
        </w:rPr>
        <w:t xml:space="preserve">can't </w:t>
      </w:r>
      <w:r>
        <w:t>a</w:t>
      </w:r>
      <w:r>
        <w:rPr>
          <w:spacing w:val="30"/>
        </w:rPr>
        <w:t xml:space="preserve"> </w:t>
      </w:r>
      <w:r>
        <w:rPr>
          <w:spacing w:val="-1"/>
        </w:rPr>
        <w:t>major</w:t>
      </w:r>
      <w:r>
        <w:t xml:space="preserve"> </w:t>
      </w:r>
      <w:r>
        <w:rPr>
          <w:spacing w:val="-1"/>
        </w:rPr>
        <w:t>power</w:t>
      </w:r>
      <w:r>
        <w:t xml:space="preserve"> </w:t>
      </w:r>
      <w:r>
        <w:rPr>
          <w:spacing w:val="-1"/>
        </w:rPr>
        <w:t>armed</w:t>
      </w:r>
      <w:r>
        <w:t xml:space="preserve"> </w:t>
      </w:r>
      <w:r>
        <w:rPr>
          <w:spacing w:val="-1"/>
        </w:rPr>
        <w:t>with nuclear</w:t>
      </w:r>
      <w:r>
        <w:rPr>
          <w:spacing w:val="1"/>
        </w:rPr>
        <w:t xml:space="preserve"> </w:t>
      </w:r>
      <w:r>
        <w:rPr>
          <w:spacing w:val="-1"/>
        </w:rPr>
        <w:t>weapons</w:t>
      </w:r>
      <w:r>
        <w:rPr>
          <w:spacing w:val="-3"/>
        </w:rPr>
        <w:t xml:space="preserve"> </w:t>
      </w:r>
      <w:r>
        <w:t>also</w:t>
      </w:r>
      <w:r>
        <w:rPr>
          <w:spacing w:val="-1"/>
        </w:rPr>
        <w:t xml:space="preserve"> </w:t>
      </w:r>
      <w:r>
        <w:t xml:space="preserve">go </w:t>
      </w:r>
      <w:r>
        <w:rPr>
          <w:spacing w:val="-1"/>
        </w:rPr>
        <w:t>berserk?</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31"/>
      </w:pPr>
      <w:r>
        <w:rPr>
          <w:spacing w:val="-1"/>
        </w:rPr>
        <w:t>The</w:t>
      </w:r>
      <w:r>
        <w:rPr>
          <w:spacing w:val="1"/>
        </w:rPr>
        <w:t xml:space="preserve"> </w:t>
      </w:r>
      <w:r>
        <w:rPr>
          <w:spacing w:val="-1"/>
        </w:rPr>
        <w:t>logic</w:t>
      </w:r>
      <w:r>
        <w:t xml:space="preserve"> </w:t>
      </w:r>
      <w:r>
        <w:rPr>
          <w:spacing w:val="-1"/>
        </w:rPr>
        <w:t>of</w:t>
      </w:r>
      <w:r>
        <w:rPr>
          <w:spacing w:val="-2"/>
        </w:rPr>
        <w:t xml:space="preserve"> </w:t>
      </w:r>
      <w:r>
        <w:rPr>
          <w:spacing w:val="-1"/>
        </w:rPr>
        <w:t>the</w:t>
      </w:r>
      <w:r>
        <w:t xml:space="preserve"> </w:t>
      </w:r>
      <w:r>
        <w:rPr>
          <w:spacing w:val="-1"/>
        </w:rPr>
        <w:t>individual</w:t>
      </w:r>
      <w:r>
        <w:t xml:space="preserve"> </w:t>
      </w:r>
      <w:r>
        <w:rPr>
          <w:spacing w:val="-2"/>
        </w:rPr>
        <w:t>psychopath</w:t>
      </w:r>
      <w:r>
        <w:t xml:space="preserve"> </w:t>
      </w:r>
      <w:r>
        <w:rPr>
          <w:spacing w:val="-1"/>
        </w:rPr>
        <w:t>may</w:t>
      </w:r>
      <w:r>
        <w:rPr>
          <w:spacing w:val="-2"/>
        </w:rPr>
        <w:t xml:space="preserve"> </w:t>
      </w:r>
      <w:r>
        <w:rPr>
          <w:spacing w:val="-1"/>
        </w:rPr>
        <w:t>be</w:t>
      </w:r>
      <w:r>
        <w:rPr>
          <w:spacing w:val="1"/>
        </w:rPr>
        <w:t xml:space="preserve"> </w:t>
      </w:r>
      <w:r>
        <w:rPr>
          <w:spacing w:val="-1"/>
        </w:rPr>
        <w:t>no</w:t>
      </w:r>
      <w:r>
        <w:t xml:space="preserve"> </w:t>
      </w:r>
      <w:r>
        <w:rPr>
          <w:spacing w:val="-1"/>
        </w:rPr>
        <w:t>different</w:t>
      </w:r>
      <w:r>
        <w:rPr>
          <w:spacing w:val="-2"/>
        </w:rPr>
        <w:t xml:space="preserve"> </w:t>
      </w:r>
      <w:r>
        <w:rPr>
          <w:spacing w:val="-1"/>
        </w:rPr>
        <w:t>than</w:t>
      </w:r>
      <w:r>
        <w:rPr>
          <w:spacing w:val="-2"/>
        </w:rPr>
        <w:t xml:space="preserve"> </w:t>
      </w:r>
      <w:r>
        <w:rPr>
          <w:spacing w:val="-1"/>
        </w:rPr>
        <w:t>the</w:t>
      </w:r>
      <w:r>
        <w:rPr>
          <w:spacing w:val="46"/>
        </w:rPr>
        <w:t xml:space="preserve"> </w:t>
      </w:r>
      <w:r>
        <w:t>logic</w:t>
      </w:r>
      <w:r>
        <w:rPr>
          <w:spacing w:val="-1"/>
        </w:rPr>
        <w:t xml:space="preserve"> </w:t>
      </w:r>
      <w:r>
        <w:t>of</w:t>
      </w:r>
      <w:r>
        <w:rPr>
          <w:spacing w:val="-1"/>
        </w:rPr>
        <w:t xml:space="preserve"> </w:t>
      </w:r>
      <w:r>
        <w:t>a</w:t>
      </w:r>
      <w:r>
        <w:rPr>
          <w:spacing w:val="-1"/>
        </w:rPr>
        <w:t xml:space="preserve"> </w:t>
      </w:r>
      <w:r>
        <w:t>gang</w:t>
      </w:r>
      <w:r>
        <w:rPr>
          <w:spacing w:val="-1"/>
        </w:rPr>
        <w:t xml:space="preserve"> </w:t>
      </w:r>
      <w:r>
        <w:t xml:space="preserve">of </w:t>
      </w:r>
      <w:r>
        <w:rPr>
          <w:spacing w:val="-1"/>
        </w:rPr>
        <w:t>psychopaths.</w:t>
      </w:r>
    </w:p>
    <w:p w:rsidR="00EA20B7" w:rsidRDefault="00EA20B7">
      <w:pPr>
        <w:rPr>
          <w:rFonts w:ascii="Lucida Sans" w:eastAsia="Lucida Sans" w:hAnsi="Lucida Sans" w:cs="Lucida Sans"/>
          <w:sz w:val="20"/>
          <w:szCs w:val="20"/>
        </w:rPr>
      </w:pPr>
    </w:p>
    <w:p w:rsidR="00EA20B7" w:rsidRDefault="00EA20B7">
      <w:pPr>
        <w:spacing w:before="4"/>
        <w:rPr>
          <w:rFonts w:ascii="Lucida Sans" w:eastAsia="Lucida Sans" w:hAnsi="Lucida Sans" w:cs="Lucida Sans"/>
          <w:sz w:val="20"/>
          <w:szCs w:val="20"/>
        </w:rPr>
      </w:pPr>
    </w:p>
    <w:p w:rsidR="00EA20B7" w:rsidRDefault="00877DD6">
      <w:pPr>
        <w:pStyle w:val="Heading2"/>
        <w:spacing w:before="0"/>
        <w:ind w:right="418" w:hanging="1"/>
        <w:jc w:val="center"/>
        <w:rPr>
          <w:sz w:val="24"/>
          <w:szCs w:val="24"/>
        </w:rPr>
      </w:pPr>
      <w:r>
        <w:rPr>
          <w:b/>
        </w:rPr>
        <w:t>75%</w:t>
      </w:r>
      <w:r>
        <w:rPr>
          <w:b/>
          <w:spacing w:val="-25"/>
        </w:rPr>
        <w:t xml:space="preserve"> </w:t>
      </w:r>
      <w:r>
        <w:rPr>
          <w:b/>
        </w:rPr>
        <w:t>ARE</w:t>
      </w:r>
      <w:r>
        <w:rPr>
          <w:b/>
          <w:spacing w:val="-25"/>
        </w:rPr>
        <w:t xml:space="preserve"> </w:t>
      </w:r>
      <w:r>
        <w:rPr>
          <w:b/>
        </w:rPr>
        <w:t>PSYCHOPATHS,</w:t>
      </w:r>
      <w:r>
        <w:rPr>
          <w:b/>
          <w:w w:val="99"/>
        </w:rPr>
        <w:t xml:space="preserve"> </w:t>
      </w:r>
      <w:r>
        <w:rPr>
          <w:b/>
        </w:rPr>
        <w:t>SCHIZOPHRENIC,</w:t>
      </w:r>
      <w:r>
        <w:rPr>
          <w:b/>
          <w:spacing w:val="-29"/>
        </w:rPr>
        <w:t xml:space="preserve"> </w:t>
      </w:r>
      <w:r>
        <w:rPr>
          <w:b/>
        </w:rPr>
        <w:t>AND</w:t>
      </w:r>
      <w:r>
        <w:rPr>
          <w:b/>
          <w:spacing w:val="-29"/>
        </w:rPr>
        <w:t xml:space="preserve"> </w:t>
      </w:r>
      <w:r>
        <w:rPr>
          <w:b/>
        </w:rPr>
        <w:t>MANIC</w:t>
      </w:r>
      <w:r>
        <w:rPr>
          <w:b/>
          <w:w w:val="99"/>
        </w:rPr>
        <w:t xml:space="preserve"> </w:t>
      </w:r>
      <w:r>
        <w:rPr>
          <w:b/>
        </w:rPr>
        <w:t>DEPRESSIVE</w:t>
      </w:r>
      <w:r>
        <w:rPr>
          <w:b/>
          <w:sz w:val="24"/>
        </w:rPr>
        <w:t>.</w:t>
      </w:r>
    </w:p>
    <w:p w:rsidR="00EA20B7" w:rsidRDefault="00877DD6">
      <w:pPr>
        <w:pStyle w:val="Heading8"/>
        <w:spacing w:before="119"/>
        <w:ind w:left="116" w:right="114"/>
        <w:jc w:val="center"/>
      </w:pPr>
      <w:r>
        <w:rPr>
          <w:b/>
        </w:rPr>
        <w:t>CAN</w:t>
      </w:r>
      <w:r>
        <w:rPr>
          <w:b/>
          <w:spacing w:val="-1"/>
        </w:rPr>
        <w:t xml:space="preserve"> </w:t>
      </w:r>
      <w:r>
        <w:rPr>
          <w:b/>
        </w:rPr>
        <w:t>YOU</w:t>
      </w:r>
      <w:r>
        <w:rPr>
          <w:b/>
          <w:spacing w:val="-1"/>
        </w:rPr>
        <w:t xml:space="preserve"> </w:t>
      </w:r>
      <w:r>
        <w:rPr>
          <w:b/>
        </w:rPr>
        <w:t>SEE</w:t>
      </w:r>
      <w:r>
        <w:rPr>
          <w:b/>
          <w:spacing w:val="-1"/>
        </w:rPr>
        <w:t xml:space="preserve"> </w:t>
      </w:r>
      <w:r>
        <w:rPr>
          <w:b/>
        </w:rPr>
        <w:t>EVEN</w:t>
      </w:r>
      <w:r>
        <w:rPr>
          <w:b/>
          <w:spacing w:val="-1"/>
        </w:rPr>
        <w:t xml:space="preserve"> </w:t>
      </w:r>
      <w:r>
        <w:rPr>
          <w:b/>
        </w:rPr>
        <w:t>A</w:t>
      </w:r>
      <w:r>
        <w:rPr>
          <w:b/>
          <w:spacing w:val="-1"/>
        </w:rPr>
        <w:t xml:space="preserve"> LITTLE </w:t>
      </w:r>
      <w:r>
        <w:rPr>
          <w:b/>
        </w:rPr>
        <w:t>OF</w:t>
      </w:r>
      <w:r>
        <w:rPr>
          <w:b/>
          <w:spacing w:val="-1"/>
        </w:rPr>
        <w:t xml:space="preserve"> </w:t>
      </w:r>
      <w:r>
        <w:rPr>
          <w:b/>
        </w:rPr>
        <w:t>THIS</w:t>
      </w:r>
      <w:r>
        <w:rPr>
          <w:b/>
          <w:spacing w:val="-1"/>
        </w:rPr>
        <w:t xml:space="preserve"> IRRATIONALITY</w:t>
      </w:r>
      <w:r>
        <w:rPr>
          <w:b/>
          <w:spacing w:val="29"/>
        </w:rPr>
        <w:t xml:space="preserve"> </w:t>
      </w:r>
      <w:r>
        <w:rPr>
          <w:b/>
          <w:spacing w:val="-1"/>
        </w:rPr>
        <w:t>IN</w:t>
      </w:r>
      <w:r>
        <w:rPr>
          <w:b/>
          <w:spacing w:val="-2"/>
        </w:rPr>
        <w:t xml:space="preserve"> </w:t>
      </w:r>
      <w:r>
        <w:rPr>
          <w:b/>
          <w:spacing w:val="-1"/>
        </w:rPr>
        <w:t>YOURSELF?</w:t>
      </w:r>
    </w:p>
    <w:p w:rsidR="00EA20B7" w:rsidRDefault="00877DD6">
      <w:pPr>
        <w:spacing w:before="119"/>
        <w:ind w:left="113" w:right="114"/>
        <w:jc w:val="center"/>
        <w:rPr>
          <w:rFonts w:ascii="Lucida Sans" w:eastAsia="Lucida Sans" w:hAnsi="Lucida Sans" w:cs="Lucida Sans"/>
          <w:sz w:val="24"/>
          <w:szCs w:val="24"/>
        </w:rPr>
      </w:pPr>
      <w:r>
        <w:rPr>
          <w:rFonts w:ascii="Lucida Sans"/>
          <w:b/>
          <w:sz w:val="40"/>
        </w:rPr>
        <w:t>THE</w:t>
      </w:r>
      <w:r>
        <w:rPr>
          <w:rFonts w:ascii="Lucida Sans"/>
          <w:b/>
          <w:spacing w:val="-15"/>
          <w:sz w:val="40"/>
        </w:rPr>
        <w:t xml:space="preserve"> </w:t>
      </w:r>
      <w:r>
        <w:rPr>
          <w:rFonts w:ascii="Lucida Sans"/>
          <w:b/>
          <w:sz w:val="40"/>
        </w:rPr>
        <w:t>SOLUTION</w:t>
      </w:r>
      <w:r>
        <w:rPr>
          <w:rFonts w:ascii="Lucida Sans"/>
          <w:b/>
          <w:spacing w:val="-14"/>
          <w:sz w:val="40"/>
        </w:rPr>
        <w:t xml:space="preserve"> </w:t>
      </w:r>
      <w:r>
        <w:rPr>
          <w:rFonts w:ascii="Lucida Sans"/>
          <w:b/>
          <w:sz w:val="40"/>
        </w:rPr>
        <w:t>TO</w:t>
      </w:r>
      <w:r>
        <w:rPr>
          <w:rFonts w:ascii="Lucida Sans"/>
          <w:b/>
          <w:spacing w:val="-14"/>
          <w:sz w:val="40"/>
        </w:rPr>
        <w:t xml:space="preserve"> </w:t>
      </w:r>
      <w:r>
        <w:rPr>
          <w:rFonts w:ascii="Lucida Sans"/>
          <w:b/>
          <w:sz w:val="40"/>
        </w:rPr>
        <w:t>THE</w:t>
      </w:r>
      <w:r>
        <w:rPr>
          <w:rFonts w:ascii="Lucida Sans"/>
          <w:b/>
          <w:spacing w:val="-14"/>
          <w:sz w:val="40"/>
        </w:rPr>
        <w:t xml:space="preserve"> </w:t>
      </w:r>
      <w:r>
        <w:rPr>
          <w:rFonts w:ascii="Lucida Sans"/>
          <w:b/>
          <w:sz w:val="40"/>
        </w:rPr>
        <w:t>ONE</w:t>
      </w:r>
      <w:r>
        <w:rPr>
          <w:rFonts w:ascii="Lucida Sans"/>
          <w:b/>
          <w:w w:val="99"/>
          <w:sz w:val="40"/>
        </w:rPr>
        <w:t xml:space="preserve"> </w:t>
      </w:r>
      <w:r>
        <w:rPr>
          <w:rFonts w:ascii="Lucida Sans"/>
          <w:b/>
          <w:sz w:val="40"/>
        </w:rPr>
        <w:t>MAJOR</w:t>
      </w:r>
      <w:r>
        <w:rPr>
          <w:rFonts w:ascii="Lucida Sans"/>
          <w:b/>
          <w:spacing w:val="-18"/>
          <w:sz w:val="40"/>
        </w:rPr>
        <w:t xml:space="preserve"> </w:t>
      </w:r>
      <w:r>
        <w:rPr>
          <w:rFonts w:ascii="Lucida Sans"/>
          <w:b/>
          <w:sz w:val="40"/>
        </w:rPr>
        <w:t>WORLD</w:t>
      </w:r>
      <w:r>
        <w:rPr>
          <w:rFonts w:ascii="Lucida Sans"/>
          <w:b/>
          <w:spacing w:val="-17"/>
          <w:sz w:val="40"/>
        </w:rPr>
        <w:t xml:space="preserve"> </w:t>
      </w:r>
      <w:r>
        <w:rPr>
          <w:rFonts w:ascii="Lucida Sans"/>
          <w:b/>
          <w:sz w:val="40"/>
        </w:rPr>
        <w:t>PROBLEM</w:t>
      </w:r>
      <w:r>
        <w:rPr>
          <w:rFonts w:ascii="Lucida Sans"/>
          <w:b/>
          <w:spacing w:val="-18"/>
          <w:sz w:val="40"/>
        </w:rPr>
        <w:t xml:space="preserve"> </w:t>
      </w:r>
      <w:r>
        <w:rPr>
          <w:rFonts w:ascii="Lucida Sans"/>
          <w:b/>
          <w:sz w:val="40"/>
        </w:rPr>
        <w:t>IS</w:t>
      </w:r>
      <w:r>
        <w:rPr>
          <w:rFonts w:ascii="Lucida Sans"/>
          <w:b/>
          <w:w w:val="99"/>
          <w:sz w:val="40"/>
        </w:rPr>
        <w:t xml:space="preserve"> </w:t>
      </w:r>
      <w:r>
        <w:rPr>
          <w:rFonts w:ascii="Lucida Sans"/>
          <w:b/>
          <w:sz w:val="40"/>
        </w:rPr>
        <w:t>ENERGY</w:t>
      </w:r>
      <w:r>
        <w:rPr>
          <w:rFonts w:ascii="Lucida Sans"/>
          <w:b/>
          <w:spacing w:val="-50"/>
          <w:sz w:val="40"/>
        </w:rPr>
        <w:t xml:space="preserve"> </w:t>
      </w:r>
      <w:r>
        <w:rPr>
          <w:rFonts w:ascii="Lucida Sans"/>
          <w:b/>
          <w:sz w:val="40"/>
        </w:rPr>
        <w:t>ENHANCEMENT</w:t>
      </w:r>
      <w:r>
        <w:rPr>
          <w:rFonts w:ascii="Lucida Sans"/>
          <w:b/>
          <w:sz w:val="24"/>
        </w:rPr>
        <w:t>.</w:t>
      </w:r>
    </w:p>
    <w:p w:rsidR="00EA20B7" w:rsidRDefault="00877DD6">
      <w:pPr>
        <w:spacing w:before="119"/>
        <w:ind w:left="178" w:right="178"/>
        <w:jc w:val="center"/>
        <w:rPr>
          <w:rFonts w:ascii="Lucida Sans" w:eastAsia="Lucida Sans" w:hAnsi="Lucida Sans" w:cs="Lucida Sans"/>
          <w:sz w:val="24"/>
          <w:szCs w:val="24"/>
        </w:rPr>
      </w:pPr>
      <w:r>
        <w:rPr>
          <w:rFonts w:ascii="Lucida Sans"/>
          <w:b/>
          <w:spacing w:val="-1"/>
          <w:sz w:val="24"/>
        </w:rPr>
        <w:t>ENERGY</w:t>
      </w:r>
      <w:r>
        <w:rPr>
          <w:rFonts w:ascii="Lucida Sans"/>
          <w:b/>
          <w:sz w:val="24"/>
        </w:rPr>
        <w:t xml:space="preserve"> </w:t>
      </w:r>
      <w:r>
        <w:rPr>
          <w:rFonts w:ascii="Lucida Sans"/>
          <w:b/>
          <w:spacing w:val="-1"/>
          <w:sz w:val="24"/>
        </w:rPr>
        <w:t>ENHANCEMENT</w:t>
      </w:r>
      <w:r>
        <w:rPr>
          <w:rFonts w:ascii="Lucida Sans"/>
          <w:b/>
          <w:sz w:val="24"/>
        </w:rPr>
        <w:t xml:space="preserve"> GIVES </w:t>
      </w:r>
      <w:r>
        <w:rPr>
          <w:rFonts w:ascii="Lucida Sans"/>
          <w:b/>
          <w:spacing w:val="-1"/>
          <w:sz w:val="24"/>
        </w:rPr>
        <w:t>ANCIENT,</w:t>
      </w:r>
      <w:r>
        <w:rPr>
          <w:rFonts w:ascii="Lucida Sans"/>
          <w:b/>
          <w:spacing w:val="-2"/>
          <w:sz w:val="24"/>
        </w:rPr>
        <w:t xml:space="preserve"> </w:t>
      </w:r>
      <w:r>
        <w:rPr>
          <w:rFonts w:ascii="Lucida Sans"/>
          <w:b/>
          <w:spacing w:val="-1"/>
          <w:sz w:val="24"/>
        </w:rPr>
        <w:t>ADVANCED</w:t>
      </w:r>
      <w:r>
        <w:rPr>
          <w:rFonts w:ascii="Lucida Sans"/>
          <w:b/>
          <w:spacing w:val="47"/>
          <w:sz w:val="24"/>
        </w:rPr>
        <w:t xml:space="preserve"> </w:t>
      </w:r>
      <w:r>
        <w:rPr>
          <w:rFonts w:ascii="Lucida Sans"/>
          <w:b/>
          <w:sz w:val="24"/>
        </w:rPr>
        <w:t xml:space="preserve">AND </w:t>
      </w:r>
      <w:r>
        <w:rPr>
          <w:rFonts w:ascii="Lucida Sans"/>
          <w:b/>
          <w:spacing w:val="-1"/>
          <w:sz w:val="24"/>
        </w:rPr>
        <w:t>SUCCESSFUL</w:t>
      </w:r>
      <w:r>
        <w:rPr>
          <w:rFonts w:ascii="Lucida Sans"/>
          <w:b/>
          <w:sz w:val="24"/>
        </w:rPr>
        <w:t xml:space="preserve"> </w:t>
      </w:r>
      <w:r>
        <w:rPr>
          <w:rFonts w:ascii="Lucida Sans"/>
          <w:b/>
          <w:spacing w:val="-1"/>
          <w:sz w:val="24"/>
        </w:rPr>
        <w:t>TECHNIQUES</w:t>
      </w:r>
      <w:r>
        <w:rPr>
          <w:rFonts w:ascii="Lucida Sans"/>
          <w:b/>
          <w:sz w:val="24"/>
        </w:rPr>
        <w:t xml:space="preserve"> </w:t>
      </w:r>
      <w:r>
        <w:rPr>
          <w:rFonts w:ascii="Lucida Sans"/>
          <w:b/>
          <w:spacing w:val="-1"/>
          <w:sz w:val="24"/>
        </w:rPr>
        <w:t>FOR</w:t>
      </w:r>
      <w:r>
        <w:rPr>
          <w:rFonts w:ascii="Lucida Sans"/>
          <w:b/>
          <w:sz w:val="24"/>
        </w:rPr>
        <w:t xml:space="preserve"> </w:t>
      </w:r>
      <w:r>
        <w:rPr>
          <w:rFonts w:ascii="Lucida Sans"/>
          <w:b/>
          <w:spacing w:val="-1"/>
          <w:sz w:val="24"/>
        </w:rPr>
        <w:t>THE</w:t>
      </w:r>
      <w:r>
        <w:rPr>
          <w:rFonts w:ascii="Lucida Sans"/>
          <w:b/>
          <w:sz w:val="24"/>
        </w:rPr>
        <w:t xml:space="preserve"> </w:t>
      </w:r>
      <w:r>
        <w:rPr>
          <w:rFonts w:ascii="Lucida Sans"/>
          <w:b/>
          <w:spacing w:val="-1"/>
          <w:sz w:val="24"/>
        </w:rPr>
        <w:t>REMOVAL</w:t>
      </w:r>
      <w:r>
        <w:rPr>
          <w:rFonts w:ascii="Lucida Sans"/>
          <w:b/>
          <w:spacing w:val="35"/>
          <w:sz w:val="24"/>
        </w:rPr>
        <w:t xml:space="preserve"> </w:t>
      </w:r>
      <w:r>
        <w:rPr>
          <w:rFonts w:ascii="Lucida Sans"/>
          <w:b/>
          <w:spacing w:val="-1"/>
          <w:sz w:val="24"/>
        </w:rPr>
        <w:t xml:space="preserve">OF ALL </w:t>
      </w:r>
      <w:r>
        <w:rPr>
          <w:rFonts w:ascii="Lucida Sans"/>
          <w:b/>
          <w:sz w:val="24"/>
        </w:rPr>
        <w:t>ENERGY</w:t>
      </w:r>
      <w:r>
        <w:rPr>
          <w:rFonts w:ascii="Lucida Sans"/>
          <w:b/>
          <w:spacing w:val="-1"/>
          <w:sz w:val="24"/>
        </w:rPr>
        <w:t xml:space="preserve"> BLOCKAGES CAUSING ALL</w:t>
      </w:r>
      <w:r>
        <w:rPr>
          <w:rFonts w:ascii="Lucida Sans"/>
          <w:b/>
          <w:spacing w:val="27"/>
          <w:sz w:val="24"/>
        </w:rPr>
        <w:t xml:space="preserve"> </w:t>
      </w:r>
      <w:r>
        <w:rPr>
          <w:rFonts w:ascii="Lucida Sans"/>
          <w:b/>
          <w:spacing w:val="-1"/>
          <w:sz w:val="24"/>
        </w:rPr>
        <w:t>PSYCHOPATHIC TRAITS,</w:t>
      </w:r>
      <w:r>
        <w:rPr>
          <w:rFonts w:ascii="Lucida Sans"/>
          <w:b/>
          <w:spacing w:val="-3"/>
          <w:sz w:val="24"/>
        </w:rPr>
        <w:t xml:space="preserve"> </w:t>
      </w:r>
      <w:r>
        <w:rPr>
          <w:rFonts w:ascii="Lucida Sans"/>
          <w:b/>
          <w:spacing w:val="-1"/>
          <w:sz w:val="24"/>
        </w:rPr>
        <w:t>IN</w:t>
      </w:r>
      <w:r>
        <w:rPr>
          <w:rFonts w:ascii="Lucida Sans"/>
          <w:b/>
          <w:sz w:val="24"/>
        </w:rPr>
        <w:t xml:space="preserve"> YOU</w:t>
      </w:r>
      <w:r>
        <w:rPr>
          <w:rFonts w:ascii="Lucida Sans"/>
          <w:b/>
          <w:spacing w:val="1"/>
          <w:sz w:val="24"/>
        </w:rPr>
        <w:t xml:space="preserve"> </w:t>
      </w:r>
      <w:r>
        <w:rPr>
          <w:rFonts w:ascii="Lucida Sans"/>
          <w:b/>
          <w:spacing w:val="-1"/>
          <w:sz w:val="24"/>
        </w:rPr>
        <w:t>AND</w:t>
      </w:r>
      <w:r>
        <w:rPr>
          <w:rFonts w:ascii="Lucida Sans"/>
          <w:b/>
          <w:spacing w:val="1"/>
          <w:sz w:val="24"/>
        </w:rPr>
        <w:t xml:space="preserve"> </w:t>
      </w:r>
      <w:r>
        <w:rPr>
          <w:rFonts w:ascii="Lucida Sans"/>
          <w:b/>
          <w:spacing w:val="-1"/>
          <w:sz w:val="24"/>
        </w:rPr>
        <w:t>IN</w:t>
      </w:r>
      <w:r>
        <w:rPr>
          <w:rFonts w:ascii="Lucida Sans"/>
          <w:b/>
          <w:sz w:val="24"/>
        </w:rPr>
        <w:t xml:space="preserve"> </w:t>
      </w:r>
      <w:r>
        <w:rPr>
          <w:rFonts w:ascii="Lucida Sans"/>
          <w:b/>
          <w:spacing w:val="-1"/>
          <w:sz w:val="24"/>
        </w:rPr>
        <w:t>EVERYONE</w:t>
      </w:r>
      <w:r>
        <w:rPr>
          <w:rFonts w:ascii="Lucida Sans"/>
          <w:b/>
          <w:spacing w:val="37"/>
          <w:sz w:val="24"/>
        </w:rPr>
        <w:t xml:space="preserve"> </w:t>
      </w:r>
      <w:r>
        <w:rPr>
          <w:rFonts w:ascii="Lucida Sans"/>
          <w:b/>
          <w:sz w:val="24"/>
        </w:rPr>
        <w:t xml:space="preserve">ON </w:t>
      </w:r>
      <w:r>
        <w:rPr>
          <w:rFonts w:ascii="Lucida Sans"/>
          <w:b/>
          <w:spacing w:val="-1"/>
          <w:sz w:val="24"/>
        </w:rPr>
        <w:t>THE</w:t>
      </w:r>
      <w:r>
        <w:rPr>
          <w:rFonts w:ascii="Lucida Sans"/>
          <w:b/>
          <w:sz w:val="24"/>
        </w:rPr>
        <w:t xml:space="preserve"> </w:t>
      </w:r>
      <w:r>
        <w:rPr>
          <w:rFonts w:ascii="Lucida Sans"/>
          <w:b/>
          <w:spacing w:val="-1"/>
          <w:sz w:val="24"/>
        </w:rPr>
        <w:t>PATH</w:t>
      </w:r>
      <w:r>
        <w:rPr>
          <w:rFonts w:ascii="Lucida Sans"/>
          <w:b/>
          <w:sz w:val="24"/>
        </w:rPr>
        <w:t xml:space="preserve"> OF</w:t>
      </w:r>
      <w:r>
        <w:rPr>
          <w:rFonts w:ascii="Lucida Sans"/>
          <w:b/>
          <w:spacing w:val="-2"/>
          <w:sz w:val="24"/>
        </w:rPr>
        <w:t xml:space="preserve"> </w:t>
      </w:r>
      <w:r>
        <w:rPr>
          <w:rFonts w:ascii="Lucida Sans"/>
          <w:b/>
          <w:spacing w:val="-1"/>
          <w:sz w:val="24"/>
        </w:rPr>
        <w:t>ENLIGHTENMENT.</w:t>
      </w:r>
    </w:p>
    <w:p w:rsidR="00EA20B7" w:rsidRDefault="00EA20B7">
      <w:pPr>
        <w:jc w:val="center"/>
        <w:rPr>
          <w:rFonts w:ascii="Lucida Sans" w:eastAsia="Lucida Sans" w:hAnsi="Lucida Sans" w:cs="Lucida Sans"/>
          <w:sz w:val="24"/>
          <w:szCs w:val="24"/>
        </w:rPr>
        <w:sectPr w:rsidR="00EA20B7">
          <w:pgSz w:w="8640" w:h="12960"/>
          <w:pgMar w:top="960" w:right="900" w:bottom="900" w:left="900" w:header="0" w:footer="712" w:gutter="0"/>
          <w:cols w:space="720"/>
        </w:sectPr>
      </w:pPr>
    </w:p>
    <w:p w:rsidR="00EA20B7" w:rsidRDefault="00877DD6">
      <w:pPr>
        <w:spacing w:before="47"/>
        <w:ind w:left="215" w:right="177"/>
        <w:jc w:val="center"/>
        <w:rPr>
          <w:rFonts w:ascii="Lucida Sans" w:eastAsia="Lucida Sans" w:hAnsi="Lucida Sans" w:cs="Lucida Sans"/>
          <w:sz w:val="24"/>
          <w:szCs w:val="24"/>
        </w:rPr>
      </w:pPr>
      <w:r>
        <w:rPr>
          <w:rFonts w:ascii="Lucida Sans"/>
          <w:b/>
          <w:spacing w:val="-1"/>
          <w:sz w:val="24"/>
        </w:rPr>
        <w:lastRenderedPageBreak/>
        <w:t xml:space="preserve">FOR THE </w:t>
      </w:r>
      <w:r>
        <w:rPr>
          <w:rFonts w:ascii="Lucida Sans"/>
          <w:b/>
          <w:sz w:val="24"/>
        </w:rPr>
        <w:t>BENEFIT</w:t>
      </w:r>
      <w:r>
        <w:rPr>
          <w:rFonts w:ascii="Lucida Sans"/>
          <w:b/>
          <w:spacing w:val="-2"/>
          <w:sz w:val="24"/>
        </w:rPr>
        <w:t xml:space="preserve"> </w:t>
      </w:r>
      <w:r>
        <w:rPr>
          <w:rFonts w:ascii="Lucida Sans"/>
          <w:b/>
          <w:spacing w:val="-1"/>
          <w:sz w:val="24"/>
        </w:rPr>
        <w:t>OF ALL BEINGS.</w:t>
      </w:r>
    </w:p>
    <w:p w:rsidR="00EA20B7" w:rsidRDefault="00877DD6">
      <w:pPr>
        <w:spacing w:before="120"/>
        <w:ind w:left="215" w:right="177"/>
        <w:jc w:val="center"/>
        <w:rPr>
          <w:rFonts w:ascii="Lucida Sans" w:eastAsia="Lucida Sans" w:hAnsi="Lucida Sans" w:cs="Lucida Sans"/>
          <w:sz w:val="24"/>
          <w:szCs w:val="24"/>
        </w:rPr>
      </w:pPr>
      <w:r>
        <w:rPr>
          <w:rFonts w:ascii="Lucida Sans"/>
          <w:b/>
          <w:sz w:val="24"/>
        </w:rPr>
        <w:t>FOR</w:t>
      </w:r>
      <w:r>
        <w:rPr>
          <w:rFonts w:ascii="Lucida Sans"/>
          <w:b/>
          <w:spacing w:val="-1"/>
          <w:sz w:val="24"/>
        </w:rPr>
        <w:t xml:space="preserve"> </w:t>
      </w:r>
      <w:r>
        <w:rPr>
          <w:rFonts w:ascii="Lucida Sans"/>
          <w:b/>
          <w:sz w:val="24"/>
        </w:rPr>
        <w:t>ONE</w:t>
      </w:r>
      <w:r>
        <w:rPr>
          <w:rFonts w:ascii="Lucida Sans"/>
          <w:b/>
          <w:spacing w:val="1"/>
          <w:sz w:val="24"/>
        </w:rPr>
        <w:t xml:space="preserve"> </w:t>
      </w:r>
      <w:r>
        <w:rPr>
          <w:rFonts w:ascii="Lucida Sans"/>
          <w:b/>
          <w:spacing w:val="-1"/>
          <w:sz w:val="24"/>
        </w:rPr>
        <w:t xml:space="preserve">HARMONIOUS ENLIGHTENED </w:t>
      </w:r>
      <w:r>
        <w:rPr>
          <w:rFonts w:ascii="Lucida Sans"/>
          <w:b/>
          <w:sz w:val="24"/>
        </w:rPr>
        <w:t>WORLD.</w:t>
      </w:r>
    </w:p>
    <w:p w:rsidR="00EA20B7" w:rsidRDefault="00877DD6">
      <w:pPr>
        <w:pStyle w:val="Corpodetexto"/>
        <w:spacing w:before="120"/>
        <w:ind w:left="215" w:right="176"/>
        <w:jc w:val="center"/>
        <w:rPr>
          <w:rFonts w:cs="Lucida Sans"/>
        </w:rPr>
      </w:pPr>
      <w:r>
        <w:rPr>
          <w:b/>
          <w:spacing w:val="-1"/>
        </w:rPr>
        <w:t>ALL</w:t>
      </w:r>
      <w:r>
        <w:rPr>
          <w:b/>
          <w:spacing w:val="-2"/>
        </w:rPr>
        <w:t xml:space="preserve"> </w:t>
      </w:r>
      <w:r>
        <w:rPr>
          <w:b/>
        </w:rPr>
        <w:t>the</w:t>
      </w:r>
      <w:r>
        <w:rPr>
          <w:b/>
          <w:spacing w:val="-1"/>
        </w:rPr>
        <w:t xml:space="preserve"> Worlds problems</w:t>
      </w:r>
      <w:r>
        <w:rPr>
          <w:b/>
          <w:spacing w:val="-4"/>
        </w:rPr>
        <w:t xml:space="preserve"> </w:t>
      </w:r>
      <w:r>
        <w:rPr>
          <w:b/>
          <w:spacing w:val="-1"/>
        </w:rPr>
        <w:t>are caused by</w:t>
      </w:r>
      <w:r>
        <w:rPr>
          <w:b/>
          <w:spacing w:val="1"/>
        </w:rPr>
        <w:t xml:space="preserve"> </w:t>
      </w:r>
      <w:r>
        <w:rPr>
          <w:b/>
          <w:spacing w:val="-2"/>
        </w:rPr>
        <w:t>Psychopaths!!</w:t>
      </w:r>
    </w:p>
    <w:p w:rsidR="00EA20B7" w:rsidRDefault="00877DD6">
      <w:pPr>
        <w:pStyle w:val="Corpodetexto"/>
        <w:ind w:left="156" w:right="115"/>
        <w:jc w:val="center"/>
        <w:rPr>
          <w:rFonts w:cs="Lucida Sans"/>
        </w:rPr>
      </w:pPr>
      <w:r>
        <w:rPr>
          <w:b/>
          <w:spacing w:val="-1"/>
        </w:rPr>
        <w:t xml:space="preserve">Psychopaths are </w:t>
      </w:r>
      <w:r>
        <w:rPr>
          <w:b/>
        </w:rPr>
        <w:t>the</w:t>
      </w:r>
      <w:r>
        <w:rPr>
          <w:b/>
          <w:spacing w:val="-2"/>
        </w:rPr>
        <w:t xml:space="preserve"> </w:t>
      </w:r>
      <w:r>
        <w:rPr>
          <w:b/>
          <w:spacing w:val="-1"/>
        </w:rPr>
        <w:t>only</w:t>
      </w:r>
      <w:r>
        <w:rPr>
          <w:b/>
          <w:spacing w:val="1"/>
        </w:rPr>
        <w:t xml:space="preserve"> </w:t>
      </w:r>
      <w:r>
        <w:rPr>
          <w:b/>
          <w:spacing w:val="-1"/>
        </w:rPr>
        <w:t>part</w:t>
      </w:r>
      <w:r>
        <w:rPr>
          <w:b/>
          <w:spacing w:val="1"/>
        </w:rPr>
        <w:t xml:space="preserve"> </w:t>
      </w:r>
      <w:r>
        <w:rPr>
          <w:b/>
          <w:spacing w:val="-1"/>
        </w:rPr>
        <w:t>of the population which cause all</w:t>
      </w:r>
      <w:r>
        <w:rPr>
          <w:b/>
          <w:spacing w:val="40"/>
        </w:rPr>
        <w:t xml:space="preserve"> </w:t>
      </w:r>
      <w:r>
        <w:rPr>
          <w:b/>
        </w:rPr>
        <w:t>the</w:t>
      </w:r>
      <w:r>
        <w:rPr>
          <w:b/>
          <w:spacing w:val="-1"/>
        </w:rPr>
        <w:t xml:space="preserve"> worlds problems.</w:t>
      </w:r>
      <w:r>
        <w:rPr>
          <w:b/>
          <w:spacing w:val="-2"/>
        </w:rPr>
        <w:t xml:space="preserve"> </w:t>
      </w:r>
      <w:r>
        <w:rPr>
          <w:b/>
          <w:spacing w:val="-1"/>
        </w:rPr>
        <w:t xml:space="preserve">Therefore we </w:t>
      </w:r>
      <w:r>
        <w:rPr>
          <w:b/>
        </w:rPr>
        <w:t>need</w:t>
      </w:r>
      <w:r>
        <w:rPr>
          <w:b/>
          <w:spacing w:val="-2"/>
        </w:rPr>
        <w:t xml:space="preserve"> </w:t>
      </w:r>
      <w:r>
        <w:rPr>
          <w:b/>
        </w:rPr>
        <w:t>to</w:t>
      </w:r>
      <w:r>
        <w:rPr>
          <w:b/>
          <w:spacing w:val="-1"/>
        </w:rPr>
        <w:t xml:space="preserve"> use</w:t>
      </w:r>
      <w:r>
        <w:rPr>
          <w:b/>
        </w:rPr>
        <w:t xml:space="preserve"> </w:t>
      </w:r>
      <w:r>
        <w:rPr>
          <w:b/>
          <w:spacing w:val="-1"/>
        </w:rPr>
        <w:t>psychological</w:t>
      </w:r>
      <w:r>
        <w:rPr>
          <w:b/>
          <w:spacing w:val="43"/>
        </w:rPr>
        <w:t xml:space="preserve"> </w:t>
      </w:r>
      <w:r>
        <w:rPr>
          <w:b/>
          <w:spacing w:val="-1"/>
        </w:rPr>
        <w:t>profiling</w:t>
      </w:r>
      <w:r>
        <w:rPr>
          <w:b/>
          <w:spacing w:val="-2"/>
        </w:rPr>
        <w:t xml:space="preserve"> </w:t>
      </w:r>
      <w:r>
        <w:rPr>
          <w:b/>
        </w:rPr>
        <w:t>to</w:t>
      </w:r>
      <w:r>
        <w:rPr>
          <w:b/>
          <w:spacing w:val="-2"/>
        </w:rPr>
        <w:t xml:space="preserve"> </w:t>
      </w:r>
      <w:r>
        <w:rPr>
          <w:b/>
          <w:spacing w:val="-1"/>
        </w:rPr>
        <w:t>detect</w:t>
      </w:r>
      <w:r>
        <w:rPr>
          <w:b/>
        </w:rPr>
        <w:t xml:space="preserve"> </w:t>
      </w:r>
      <w:r>
        <w:rPr>
          <w:b/>
          <w:spacing w:val="-1"/>
        </w:rPr>
        <w:t>these people in advance of their</w:t>
      </w:r>
      <w:r>
        <w:rPr>
          <w:b/>
          <w:spacing w:val="20"/>
        </w:rPr>
        <w:t xml:space="preserve"> </w:t>
      </w:r>
      <w:r>
        <w:rPr>
          <w:b/>
          <w:spacing w:val="-1"/>
        </w:rPr>
        <w:t>depredations</w:t>
      </w:r>
      <w:r>
        <w:rPr>
          <w:b/>
          <w:spacing w:val="-2"/>
        </w:rPr>
        <w:t xml:space="preserve"> </w:t>
      </w:r>
      <w:r>
        <w:rPr>
          <w:b/>
        </w:rPr>
        <w:t>and</w:t>
      </w:r>
      <w:r>
        <w:rPr>
          <w:b/>
          <w:spacing w:val="-1"/>
        </w:rPr>
        <w:t xml:space="preserve"> also peaceful</w:t>
      </w:r>
      <w:r>
        <w:rPr>
          <w:b/>
          <w:spacing w:val="-2"/>
        </w:rPr>
        <w:t xml:space="preserve"> </w:t>
      </w:r>
      <w:r>
        <w:rPr>
          <w:b/>
          <w:spacing w:val="-1"/>
        </w:rPr>
        <w:t>methods</w:t>
      </w:r>
      <w:r>
        <w:rPr>
          <w:b/>
          <w:spacing w:val="-2"/>
        </w:rPr>
        <w:t xml:space="preserve"> </w:t>
      </w:r>
      <w:r>
        <w:rPr>
          <w:b/>
        </w:rPr>
        <w:t>of</w:t>
      </w:r>
      <w:r>
        <w:rPr>
          <w:b/>
          <w:spacing w:val="-1"/>
        </w:rPr>
        <w:t xml:space="preserve"> curing them</w:t>
      </w:r>
      <w:r>
        <w:rPr>
          <w:b/>
          <w:spacing w:val="1"/>
        </w:rPr>
        <w:t xml:space="preserve"> </w:t>
      </w:r>
      <w:r>
        <w:rPr>
          <w:b/>
        </w:rPr>
        <w:t>as</w:t>
      </w:r>
      <w:r>
        <w:rPr>
          <w:b/>
          <w:spacing w:val="-2"/>
        </w:rPr>
        <w:t xml:space="preserve"> </w:t>
      </w:r>
      <w:r>
        <w:rPr>
          <w:b/>
        </w:rPr>
        <w:t>the</w:t>
      </w:r>
      <w:r>
        <w:rPr>
          <w:b/>
          <w:spacing w:val="53"/>
        </w:rPr>
        <w:t xml:space="preserve"> </w:t>
      </w:r>
      <w:r>
        <w:rPr>
          <w:b/>
          <w:spacing w:val="-1"/>
        </w:rPr>
        <w:t>most</w:t>
      </w:r>
      <w:r>
        <w:rPr>
          <w:b/>
          <w:spacing w:val="1"/>
        </w:rPr>
        <w:t xml:space="preserve"> </w:t>
      </w:r>
      <w:r>
        <w:rPr>
          <w:b/>
          <w:spacing w:val="-1"/>
        </w:rPr>
        <w:t>urgent</w:t>
      </w:r>
      <w:r>
        <w:rPr>
          <w:b/>
        </w:rPr>
        <w:t xml:space="preserve"> </w:t>
      </w:r>
      <w:r>
        <w:rPr>
          <w:b/>
          <w:spacing w:val="-1"/>
        </w:rPr>
        <w:t xml:space="preserve">action of </w:t>
      </w:r>
      <w:r>
        <w:rPr>
          <w:b/>
        </w:rPr>
        <w:t>a</w:t>
      </w:r>
      <w:r>
        <w:rPr>
          <w:b/>
          <w:spacing w:val="-1"/>
        </w:rPr>
        <w:t xml:space="preserve"> Suffering</w:t>
      </w:r>
      <w:r>
        <w:rPr>
          <w:b/>
          <w:spacing w:val="-2"/>
        </w:rPr>
        <w:t xml:space="preserve"> </w:t>
      </w:r>
      <w:r>
        <w:rPr>
          <w:b/>
          <w:spacing w:val="-1"/>
        </w:rPr>
        <w:t>World.</w:t>
      </w:r>
    </w:p>
    <w:p w:rsidR="00EA20B7" w:rsidRDefault="00877DD6">
      <w:pPr>
        <w:pStyle w:val="Corpodetexto"/>
        <w:ind w:left="251" w:right="211" w:firstLine="1"/>
        <w:jc w:val="center"/>
        <w:rPr>
          <w:rFonts w:cs="Lucida Sans"/>
        </w:rPr>
      </w:pPr>
      <w:r>
        <w:rPr>
          <w:rFonts w:cs="Lucida Sans"/>
          <w:b/>
          <w:bCs/>
          <w:spacing w:val="-1"/>
        </w:rPr>
        <w:t>Peacing</w:t>
      </w:r>
      <w:r>
        <w:rPr>
          <w:rFonts w:cs="Lucida Sans"/>
          <w:b/>
          <w:bCs/>
        </w:rPr>
        <w:t xml:space="preserve"> for</w:t>
      </w:r>
      <w:r>
        <w:rPr>
          <w:rFonts w:cs="Lucida Sans"/>
          <w:b/>
          <w:bCs/>
          <w:spacing w:val="-2"/>
        </w:rPr>
        <w:t xml:space="preserve"> </w:t>
      </w:r>
      <w:r>
        <w:rPr>
          <w:rFonts w:cs="Lucida Sans"/>
          <w:b/>
          <w:bCs/>
          <w:spacing w:val="-1"/>
        </w:rPr>
        <w:t>peace means speaking out against wrong</w:t>
      </w:r>
      <w:r>
        <w:rPr>
          <w:rFonts w:cs="Lucida Sans"/>
          <w:b/>
          <w:bCs/>
          <w:spacing w:val="35"/>
        </w:rPr>
        <w:t xml:space="preserve"> </w:t>
      </w:r>
      <w:r>
        <w:rPr>
          <w:rFonts w:cs="Lucida Sans"/>
          <w:b/>
          <w:bCs/>
          <w:spacing w:val="-1"/>
        </w:rPr>
        <w:t>psychopathic</w:t>
      </w:r>
      <w:r>
        <w:rPr>
          <w:rFonts w:cs="Lucida Sans"/>
          <w:b/>
          <w:bCs/>
          <w:spacing w:val="-2"/>
        </w:rPr>
        <w:t xml:space="preserve"> </w:t>
      </w:r>
      <w:r>
        <w:rPr>
          <w:rFonts w:cs="Lucida Sans"/>
          <w:b/>
          <w:bCs/>
          <w:spacing w:val="-1"/>
        </w:rPr>
        <w:t>attitudes. Intellectually</w:t>
      </w:r>
      <w:r>
        <w:rPr>
          <w:rFonts w:cs="Lucida Sans"/>
          <w:b/>
          <w:bCs/>
          <w:spacing w:val="1"/>
        </w:rPr>
        <w:t xml:space="preserve"> </w:t>
      </w:r>
      <w:r>
        <w:rPr>
          <w:rFonts w:cs="Lucida Sans"/>
          <w:b/>
          <w:bCs/>
          <w:spacing w:val="-1"/>
        </w:rPr>
        <w:t xml:space="preserve">we need to </w:t>
      </w:r>
      <w:r>
        <w:rPr>
          <w:rFonts w:cs="Lucida Sans"/>
          <w:b/>
          <w:bCs/>
          <w:spacing w:val="-2"/>
        </w:rPr>
        <w:t xml:space="preserve">create </w:t>
      </w:r>
      <w:r>
        <w:rPr>
          <w:rFonts w:cs="Lucida Sans"/>
          <w:b/>
          <w:bCs/>
        </w:rPr>
        <w:t>the</w:t>
      </w:r>
      <w:r>
        <w:rPr>
          <w:rFonts w:cs="Lucida Sans"/>
          <w:b/>
          <w:bCs/>
          <w:spacing w:val="23"/>
        </w:rPr>
        <w:t xml:space="preserve"> </w:t>
      </w:r>
      <w:r>
        <w:rPr>
          <w:rFonts w:cs="Lucida Sans"/>
          <w:b/>
          <w:bCs/>
          <w:spacing w:val="-1"/>
        </w:rPr>
        <w:t>information to</w:t>
      </w:r>
      <w:r>
        <w:rPr>
          <w:rFonts w:cs="Lucida Sans"/>
          <w:b/>
          <w:bCs/>
          <w:spacing w:val="-2"/>
        </w:rPr>
        <w:t xml:space="preserve"> </w:t>
      </w:r>
      <w:r>
        <w:rPr>
          <w:rFonts w:cs="Lucida Sans"/>
          <w:b/>
          <w:bCs/>
          <w:spacing w:val="-1"/>
        </w:rPr>
        <w:t>make</w:t>
      </w:r>
      <w:r>
        <w:rPr>
          <w:rFonts w:cs="Lucida Sans"/>
          <w:b/>
          <w:bCs/>
          <w:spacing w:val="-2"/>
        </w:rPr>
        <w:t xml:space="preserve"> </w:t>
      </w:r>
      <w:r>
        <w:rPr>
          <w:rFonts w:cs="Lucida Sans"/>
          <w:b/>
          <w:bCs/>
        </w:rPr>
        <w:t>all</w:t>
      </w:r>
      <w:r>
        <w:rPr>
          <w:rFonts w:cs="Lucida Sans"/>
          <w:b/>
          <w:bCs/>
          <w:spacing w:val="-1"/>
        </w:rPr>
        <w:t xml:space="preserve"> people</w:t>
      </w:r>
      <w:r>
        <w:rPr>
          <w:rFonts w:cs="Lucida Sans"/>
          <w:b/>
          <w:bCs/>
        </w:rPr>
        <w:t xml:space="preserve"> </w:t>
      </w:r>
      <w:r>
        <w:rPr>
          <w:rFonts w:cs="Lucida Sans"/>
          <w:b/>
          <w:bCs/>
          <w:spacing w:val="-1"/>
        </w:rPr>
        <w:t>understand</w:t>
      </w:r>
      <w:r>
        <w:rPr>
          <w:rFonts w:cs="Lucida Sans"/>
          <w:b/>
          <w:bCs/>
          <w:spacing w:val="-2"/>
        </w:rPr>
        <w:t xml:space="preserve"> </w:t>
      </w:r>
      <w:r>
        <w:rPr>
          <w:rFonts w:cs="Lucida Sans"/>
          <w:b/>
          <w:bCs/>
          <w:spacing w:val="-1"/>
        </w:rPr>
        <w:t>that</w:t>
      </w:r>
      <w:r>
        <w:rPr>
          <w:rFonts w:cs="Lucida Sans"/>
          <w:b/>
          <w:bCs/>
          <w:spacing w:val="1"/>
        </w:rPr>
        <w:t xml:space="preserve"> </w:t>
      </w:r>
      <w:r>
        <w:rPr>
          <w:rFonts w:cs="Lucida Sans"/>
          <w:b/>
          <w:bCs/>
          <w:spacing w:val="-1"/>
        </w:rPr>
        <w:t>psychopathic</w:t>
      </w:r>
      <w:r>
        <w:rPr>
          <w:rFonts w:cs="Lucida Sans"/>
          <w:b/>
          <w:bCs/>
          <w:spacing w:val="24"/>
        </w:rPr>
        <w:t xml:space="preserve"> </w:t>
      </w:r>
      <w:r>
        <w:rPr>
          <w:rFonts w:cs="Lucida Sans"/>
          <w:b/>
          <w:bCs/>
          <w:spacing w:val="-1"/>
        </w:rPr>
        <w:t>attitudes</w:t>
      </w:r>
      <w:r>
        <w:rPr>
          <w:rFonts w:cs="Lucida Sans"/>
          <w:b/>
          <w:bCs/>
          <w:spacing w:val="-2"/>
        </w:rPr>
        <w:t xml:space="preserve"> </w:t>
      </w:r>
      <w:r>
        <w:rPr>
          <w:rFonts w:cs="Lucida Sans"/>
          <w:b/>
          <w:bCs/>
          <w:spacing w:val="-1"/>
        </w:rPr>
        <w:t>and actions</w:t>
      </w:r>
      <w:r>
        <w:rPr>
          <w:rFonts w:cs="Lucida Sans"/>
          <w:b/>
          <w:bCs/>
          <w:spacing w:val="-2"/>
        </w:rPr>
        <w:t xml:space="preserve"> </w:t>
      </w:r>
      <w:r>
        <w:rPr>
          <w:rFonts w:cs="Lucida Sans"/>
          <w:b/>
          <w:bCs/>
          <w:spacing w:val="-1"/>
        </w:rPr>
        <w:t>just</w:t>
      </w:r>
      <w:r>
        <w:rPr>
          <w:rFonts w:cs="Lucida Sans"/>
          <w:b/>
          <w:bCs/>
          <w:spacing w:val="1"/>
        </w:rPr>
        <w:t xml:space="preserve"> </w:t>
      </w:r>
      <w:r>
        <w:rPr>
          <w:rFonts w:cs="Lucida Sans"/>
          <w:b/>
          <w:bCs/>
          <w:spacing w:val="-1"/>
        </w:rPr>
        <w:t>do not</w:t>
      </w:r>
      <w:r>
        <w:rPr>
          <w:rFonts w:cs="Lucida Sans"/>
          <w:b/>
          <w:bCs/>
        </w:rPr>
        <w:t xml:space="preserve"> </w:t>
      </w:r>
      <w:r>
        <w:rPr>
          <w:rFonts w:cs="Lucida Sans"/>
          <w:b/>
          <w:bCs/>
          <w:spacing w:val="-1"/>
        </w:rPr>
        <w:t>work.</w:t>
      </w:r>
      <w:r>
        <w:rPr>
          <w:rFonts w:cs="Lucida Sans"/>
          <w:b/>
          <w:bCs/>
          <w:spacing w:val="-2"/>
        </w:rPr>
        <w:t xml:space="preserve"> </w:t>
      </w:r>
      <w:r>
        <w:rPr>
          <w:rFonts w:cs="Lucida Sans"/>
          <w:b/>
          <w:bCs/>
          <w:spacing w:val="-1"/>
        </w:rPr>
        <w:t>Non psychopaths just,</w:t>
      </w:r>
      <w:r>
        <w:rPr>
          <w:rFonts w:cs="Lucida Sans"/>
          <w:b/>
          <w:bCs/>
          <w:spacing w:val="21"/>
        </w:rPr>
        <w:t xml:space="preserve"> </w:t>
      </w:r>
      <w:r>
        <w:rPr>
          <w:rFonts w:cs="Lucida Sans"/>
          <w:b/>
          <w:bCs/>
          <w:spacing w:val="-1"/>
        </w:rPr>
        <w:t>“Get</w:t>
      </w:r>
      <w:r>
        <w:rPr>
          <w:rFonts w:cs="Lucida Sans"/>
          <w:b/>
          <w:bCs/>
          <w:spacing w:val="1"/>
        </w:rPr>
        <w:t xml:space="preserve"> </w:t>
      </w:r>
      <w:r>
        <w:rPr>
          <w:rFonts w:cs="Lucida Sans"/>
          <w:b/>
          <w:bCs/>
        </w:rPr>
        <w:t>It”</w:t>
      </w:r>
      <w:r>
        <w:rPr>
          <w:rFonts w:cs="Lucida Sans"/>
          <w:b/>
          <w:bCs/>
          <w:spacing w:val="-2"/>
        </w:rPr>
        <w:t xml:space="preserve"> </w:t>
      </w:r>
      <w:r>
        <w:rPr>
          <w:rFonts w:cs="Lucida Sans"/>
          <w:b/>
          <w:bCs/>
          <w:spacing w:val="-1"/>
        </w:rPr>
        <w:t>that</w:t>
      </w:r>
      <w:r>
        <w:rPr>
          <w:rFonts w:cs="Lucida Sans"/>
          <w:b/>
          <w:bCs/>
        </w:rPr>
        <w:t xml:space="preserve"> </w:t>
      </w:r>
      <w:r>
        <w:rPr>
          <w:rFonts w:cs="Lucida Sans"/>
          <w:b/>
          <w:bCs/>
          <w:spacing w:val="-1"/>
        </w:rPr>
        <w:t>it</w:t>
      </w:r>
      <w:r>
        <w:rPr>
          <w:rFonts w:cs="Lucida Sans"/>
          <w:b/>
          <w:bCs/>
          <w:spacing w:val="1"/>
        </w:rPr>
        <w:t xml:space="preserve"> </w:t>
      </w:r>
      <w:r>
        <w:rPr>
          <w:rFonts w:cs="Lucida Sans"/>
          <w:b/>
          <w:bCs/>
          <w:spacing w:val="-1"/>
        </w:rPr>
        <w:t>is</w:t>
      </w:r>
      <w:r>
        <w:rPr>
          <w:rFonts w:cs="Lucida Sans"/>
          <w:b/>
          <w:bCs/>
          <w:spacing w:val="-2"/>
        </w:rPr>
        <w:t xml:space="preserve"> </w:t>
      </w:r>
      <w:r>
        <w:rPr>
          <w:rFonts w:cs="Lucida Sans"/>
          <w:b/>
          <w:bCs/>
          <w:spacing w:val="-1"/>
        </w:rPr>
        <w:t>just</w:t>
      </w:r>
      <w:r>
        <w:rPr>
          <w:rFonts w:cs="Lucida Sans"/>
          <w:b/>
          <w:bCs/>
          <w:spacing w:val="1"/>
        </w:rPr>
        <w:t xml:space="preserve"> </w:t>
      </w:r>
      <w:r>
        <w:rPr>
          <w:rFonts w:cs="Lucida Sans"/>
          <w:b/>
          <w:bCs/>
          <w:spacing w:val="-1"/>
        </w:rPr>
        <w:t>plain</w:t>
      </w:r>
      <w:r>
        <w:rPr>
          <w:rFonts w:cs="Lucida Sans"/>
          <w:b/>
          <w:bCs/>
        </w:rPr>
        <w:t xml:space="preserve"> </w:t>
      </w:r>
      <w:r>
        <w:rPr>
          <w:rFonts w:cs="Lucida Sans"/>
          <w:b/>
          <w:bCs/>
          <w:spacing w:val="-1"/>
        </w:rPr>
        <w:t>wrong.</w:t>
      </w:r>
    </w:p>
    <w:p w:rsidR="00EA20B7" w:rsidRDefault="00877DD6">
      <w:pPr>
        <w:pStyle w:val="Corpodetexto"/>
        <w:ind w:left="283" w:right="239"/>
        <w:jc w:val="center"/>
        <w:rPr>
          <w:rFonts w:cs="Lucida Sans"/>
        </w:rPr>
      </w:pPr>
      <w:r>
        <w:rPr>
          <w:b/>
          <w:spacing w:val="-1"/>
        </w:rPr>
        <w:t>Energy</w:t>
      </w:r>
      <w:r>
        <w:rPr>
          <w:b/>
          <w:spacing w:val="-2"/>
        </w:rPr>
        <w:t xml:space="preserve"> </w:t>
      </w:r>
      <w:r>
        <w:rPr>
          <w:b/>
          <w:spacing w:val="-1"/>
        </w:rPr>
        <w:t>Enhancement</w:t>
      </w:r>
      <w:r>
        <w:rPr>
          <w:b/>
          <w:spacing w:val="-2"/>
        </w:rPr>
        <w:t xml:space="preserve"> </w:t>
      </w:r>
      <w:r>
        <w:rPr>
          <w:b/>
          <w:spacing w:val="-1"/>
        </w:rPr>
        <w:t>teaches</w:t>
      </w:r>
      <w:r>
        <w:rPr>
          <w:b/>
          <w:spacing w:val="-2"/>
        </w:rPr>
        <w:t xml:space="preserve"> </w:t>
      </w:r>
      <w:r>
        <w:rPr>
          <w:b/>
        </w:rPr>
        <w:t>how</w:t>
      </w:r>
      <w:r>
        <w:rPr>
          <w:b/>
          <w:spacing w:val="-1"/>
        </w:rPr>
        <w:t xml:space="preserve"> </w:t>
      </w:r>
      <w:r>
        <w:rPr>
          <w:b/>
        </w:rPr>
        <w:t>to</w:t>
      </w:r>
      <w:r>
        <w:rPr>
          <w:b/>
          <w:spacing w:val="-1"/>
        </w:rPr>
        <w:t xml:space="preserve"> remove psychopathic</w:t>
      </w:r>
      <w:r>
        <w:rPr>
          <w:b/>
          <w:spacing w:val="55"/>
        </w:rPr>
        <w:t xml:space="preserve"> </w:t>
      </w:r>
      <w:r>
        <w:rPr>
          <w:b/>
          <w:spacing w:val="-2"/>
        </w:rPr>
        <w:t>energy</w:t>
      </w:r>
      <w:r>
        <w:rPr>
          <w:b/>
          <w:spacing w:val="1"/>
        </w:rPr>
        <w:t xml:space="preserve"> </w:t>
      </w:r>
      <w:r>
        <w:rPr>
          <w:b/>
          <w:spacing w:val="-1"/>
        </w:rPr>
        <w:t>blockages</w:t>
      </w:r>
      <w:r>
        <w:rPr>
          <w:b/>
          <w:spacing w:val="-2"/>
        </w:rPr>
        <w:t xml:space="preserve"> </w:t>
      </w:r>
      <w:r>
        <w:rPr>
          <w:b/>
          <w:spacing w:val="-1"/>
        </w:rPr>
        <w:t>within</w:t>
      </w:r>
      <w:r>
        <w:rPr>
          <w:b/>
          <w:spacing w:val="-2"/>
        </w:rPr>
        <w:t xml:space="preserve"> </w:t>
      </w:r>
      <w:r>
        <w:rPr>
          <w:b/>
          <w:spacing w:val="-1"/>
        </w:rPr>
        <w:t>your</w:t>
      </w:r>
      <w:r>
        <w:rPr>
          <w:b/>
          <w:spacing w:val="-2"/>
        </w:rPr>
        <w:t xml:space="preserve"> </w:t>
      </w:r>
      <w:r>
        <w:rPr>
          <w:b/>
          <w:spacing w:val="-1"/>
        </w:rPr>
        <w:t>psychic</w:t>
      </w:r>
      <w:r>
        <w:rPr>
          <w:b/>
          <w:spacing w:val="-2"/>
        </w:rPr>
        <w:t xml:space="preserve"> </w:t>
      </w:r>
      <w:r>
        <w:rPr>
          <w:b/>
          <w:spacing w:val="-1"/>
        </w:rPr>
        <w:t>body.</w:t>
      </w:r>
    </w:p>
    <w:p w:rsidR="00EA20B7" w:rsidRDefault="00877DD6">
      <w:pPr>
        <w:pStyle w:val="Corpodetexto"/>
        <w:ind w:left="164" w:right="124"/>
        <w:jc w:val="center"/>
        <w:rPr>
          <w:rFonts w:cs="Lucida Sans"/>
        </w:rPr>
      </w:pPr>
      <w:r>
        <w:rPr>
          <w:b/>
          <w:spacing w:val="-1"/>
        </w:rPr>
        <w:t>As</w:t>
      </w:r>
      <w:r>
        <w:rPr>
          <w:b/>
          <w:spacing w:val="-2"/>
        </w:rPr>
        <w:t xml:space="preserve"> </w:t>
      </w:r>
      <w:r>
        <w:rPr>
          <w:b/>
          <w:spacing w:val="-1"/>
        </w:rPr>
        <w:t>more people begin to understand</w:t>
      </w:r>
      <w:r>
        <w:rPr>
          <w:b/>
          <w:spacing w:val="-2"/>
        </w:rPr>
        <w:t xml:space="preserve"> </w:t>
      </w:r>
      <w:r>
        <w:rPr>
          <w:b/>
        </w:rPr>
        <w:t>that the</w:t>
      </w:r>
      <w:r>
        <w:rPr>
          <w:b/>
          <w:spacing w:val="-1"/>
        </w:rPr>
        <w:t xml:space="preserve"> removal </w:t>
      </w:r>
      <w:r>
        <w:rPr>
          <w:b/>
        </w:rPr>
        <w:t>of</w:t>
      </w:r>
      <w:r>
        <w:rPr>
          <w:b/>
          <w:spacing w:val="-2"/>
        </w:rPr>
        <w:t xml:space="preserve"> </w:t>
      </w:r>
      <w:r>
        <w:rPr>
          <w:b/>
          <w:spacing w:val="-1"/>
        </w:rPr>
        <w:t>these</w:t>
      </w:r>
      <w:r>
        <w:rPr>
          <w:b/>
          <w:spacing w:val="30"/>
        </w:rPr>
        <w:t xml:space="preserve"> </w:t>
      </w:r>
      <w:r>
        <w:rPr>
          <w:b/>
          <w:spacing w:val="-1"/>
        </w:rPr>
        <w:t>blockages</w:t>
      </w:r>
      <w:r>
        <w:rPr>
          <w:b/>
          <w:spacing w:val="-3"/>
        </w:rPr>
        <w:t xml:space="preserve"> </w:t>
      </w:r>
      <w:r>
        <w:rPr>
          <w:b/>
          <w:spacing w:val="-1"/>
        </w:rPr>
        <w:t>is possible,</w:t>
      </w:r>
      <w:r>
        <w:rPr>
          <w:b/>
        </w:rPr>
        <w:t xml:space="preserve"> </w:t>
      </w:r>
      <w:r>
        <w:rPr>
          <w:b/>
          <w:spacing w:val="-1"/>
        </w:rPr>
        <w:t>so</w:t>
      </w:r>
      <w:r>
        <w:rPr>
          <w:b/>
        </w:rPr>
        <w:t xml:space="preserve"> the</w:t>
      </w:r>
      <w:r>
        <w:rPr>
          <w:b/>
          <w:spacing w:val="-1"/>
        </w:rPr>
        <w:t xml:space="preserve"> call for</w:t>
      </w:r>
      <w:r>
        <w:rPr>
          <w:b/>
          <w:spacing w:val="-2"/>
        </w:rPr>
        <w:t xml:space="preserve"> </w:t>
      </w:r>
      <w:r>
        <w:rPr>
          <w:b/>
        </w:rPr>
        <w:t>mass</w:t>
      </w:r>
      <w:r>
        <w:rPr>
          <w:b/>
          <w:spacing w:val="-1"/>
        </w:rPr>
        <w:t xml:space="preserve"> eduction in</w:t>
      </w:r>
      <w:r>
        <w:rPr>
          <w:b/>
          <w:spacing w:val="-2"/>
        </w:rPr>
        <w:t xml:space="preserve"> </w:t>
      </w:r>
      <w:r>
        <w:rPr>
          <w:b/>
          <w:spacing w:val="-1"/>
        </w:rPr>
        <w:t>these</w:t>
      </w:r>
      <w:r>
        <w:rPr>
          <w:b/>
          <w:spacing w:val="25"/>
        </w:rPr>
        <w:t xml:space="preserve"> </w:t>
      </w:r>
      <w:r>
        <w:rPr>
          <w:b/>
          <w:spacing w:val="-1"/>
        </w:rPr>
        <w:t>techniques</w:t>
      </w:r>
      <w:r>
        <w:rPr>
          <w:b/>
          <w:spacing w:val="-3"/>
        </w:rPr>
        <w:t xml:space="preserve"> </w:t>
      </w:r>
      <w:r>
        <w:rPr>
          <w:b/>
          <w:spacing w:val="-1"/>
        </w:rPr>
        <w:t>will grow,</w:t>
      </w:r>
      <w:r>
        <w:rPr>
          <w:b/>
          <w:spacing w:val="-2"/>
        </w:rPr>
        <w:t xml:space="preserve"> </w:t>
      </w:r>
      <w:r>
        <w:rPr>
          <w:b/>
          <w:spacing w:val="-1"/>
        </w:rPr>
        <w:t>needs</w:t>
      </w:r>
      <w:r>
        <w:rPr>
          <w:b/>
          <w:spacing w:val="-3"/>
        </w:rPr>
        <w:t xml:space="preserve"> </w:t>
      </w:r>
      <w:r>
        <w:rPr>
          <w:b/>
        </w:rPr>
        <w:t xml:space="preserve">to </w:t>
      </w:r>
      <w:r>
        <w:rPr>
          <w:b/>
          <w:spacing w:val="-1"/>
        </w:rPr>
        <w:t>grow.</w:t>
      </w:r>
    </w:p>
    <w:p w:rsidR="00EA20B7" w:rsidRDefault="00EA20B7">
      <w:pPr>
        <w:rPr>
          <w:rFonts w:ascii="Lucida Sans" w:eastAsia="Lucida Sans" w:hAnsi="Lucida Sans" w:cs="Lucida Sans"/>
          <w:b/>
          <w:bCs/>
          <w:sz w:val="20"/>
          <w:szCs w:val="20"/>
        </w:rPr>
      </w:pPr>
    </w:p>
    <w:p w:rsidR="00EA20B7" w:rsidRDefault="00EA20B7">
      <w:pPr>
        <w:spacing w:before="4"/>
        <w:rPr>
          <w:rFonts w:ascii="Lucida Sans" w:eastAsia="Lucida Sans" w:hAnsi="Lucida Sans" w:cs="Lucida Sans"/>
          <w:b/>
          <w:bCs/>
          <w:sz w:val="20"/>
          <w:szCs w:val="20"/>
        </w:rPr>
      </w:pPr>
    </w:p>
    <w:p w:rsidR="00EA20B7" w:rsidRDefault="00877DD6">
      <w:pPr>
        <w:ind w:left="283" w:right="242"/>
        <w:jc w:val="center"/>
        <w:rPr>
          <w:rFonts w:ascii="Lucida Sans" w:eastAsia="Lucida Sans" w:hAnsi="Lucida Sans" w:cs="Lucida Sans"/>
          <w:sz w:val="32"/>
          <w:szCs w:val="32"/>
        </w:rPr>
      </w:pPr>
      <w:r>
        <w:rPr>
          <w:rFonts w:ascii="Lucida Sans"/>
          <w:b/>
          <w:spacing w:val="-1"/>
          <w:sz w:val="32"/>
        </w:rPr>
        <w:t>Emotional Vampires: Dealing With</w:t>
      </w:r>
      <w:r>
        <w:rPr>
          <w:rFonts w:ascii="Lucida Sans"/>
          <w:b/>
          <w:spacing w:val="23"/>
          <w:sz w:val="32"/>
        </w:rPr>
        <w:t xml:space="preserve"> </w:t>
      </w:r>
      <w:r>
        <w:rPr>
          <w:rFonts w:ascii="Lucida Sans"/>
          <w:b/>
          <w:spacing w:val="-1"/>
          <w:sz w:val="32"/>
        </w:rPr>
        <w:t>People Who Drain You Dry</w:t>
      </w:r>
    </w:p>
    <w:p w:rsidR="00EA20B7" w:rsidRDefault="00877DD6">
      <w:pPr>
        <w:spacing w:before="120"/>
        <w:ind w:left="215" w:right="176"/>
        <w:jc w:val="center"/>
        <w:rPr>
          <w:rFonts w:ascii="Lucida Sans" w:eastAsia="Lucida Sans" w:hAnsi="Lucida Sans" w:cs="Lucida Sans"/>
          <w:sz w:val="32"/>
          <w:szCs w:val="32"/>
        </w:rPr>
      </w:pPr>
      <w:r>
        <w:rPr>
          <w:rFonts w:ascii="Lucida Sans"/>
          <w:spacing w:val="-1"/>
          <w:sz w:val="32"/>
        </w:rPr>
        <w:t>by Albert Bernstein</w:t>
      </w:r>
    </w:p>
    <w:p w:rsidR="00EA20B7" w:rsidRDefault="00877DD6">
      <w:pPr>
        <w:pStyle w:val="Corpodetexto"/>
        <w:spacing w:before="280"/>
        <w:ind w:right="226"/>
      </w:pPr>
      <w:r>
        <w:rPr>
          <w:spacing w:val="-1"/>
        </w:rPr>
        <w:t>"Vampires</w:t>
      </w:r>
      <w:r>
        <w:t xml:space="preserve"> </w:t>
      </w:r>
      <w:r>
        <w:rPr>
          <w:spacing w:val="-1"/>
        </w:rPr>
        <w:t>stalk</w:t>
      </w:r>
      <w:r>
        <w:t xml:space="preserve"> </w:t>
      </w:r>
      <w:r>
        <w:rPr>
          <w:spacing w:val="-1"/>
        </w:rPr>
        <w:t xml:space="preserve">you, </w:t>
      </w:r>
      <w:r>
        <w:t>even</w:t>
      </w:r>
      <w:r>
        <w:rPr>
          <w:spacing w:val="-1"/>
        </w:rPr>
        <w:t xml:space="preserve"> </w:t>
      </w:r>
      <w:r>
        <w:t xml:space="preserve">as </w:t>
      </w:r>
      <w:r>
        <w:rPr>
          <w:spacing w:val="-2"/>
        </w:rPr>
        <w:t>we</w:t>
      </w:r>
      <w:r>
        <w:rPr>
          <w:spacing w:val="1"/>
        </w:rPr>
        <w:t xml:space="preserve"> </w:t>
      </w:r>
      <w:r>
        <w:t>speak..."</w:t>
      </w:r>
      <w:r>
        <w:rPr>
          <w:spacing w:val="-2"/>
        </w:rPr>
        <w:t xml:space="preserve"> </w:t>
      </w:r>
      <w:r>
        <w:rPr>
          <w:spacing w:val="-1"/>
        </w:rPr>
        <w:t>(Key</w:t>
      </w:r>
      <w:r>
        <w:t xml:space="preserve"> </w:t>
      </w:r>
      <w:r>
        <w:rPr>
          <w:spacing w:val="-1"/>
        </w:rPr>
        <w:t>Phrases:</w:t>
      </w:r>
      <w:r>
        <w:rPr>
          <w:spacing w:val="29"/>
        </w:rPr>
        <w:t xml:space="preserve"> </w:t>
      </w:r>
      <w:r>
        <w:rPr>
          <w:spacing w:val="-1"/>
        </w:rPr>
        <w:t>professional</w:t>
      </w:r>
      <w:r>
        <w:rPr>
          <w:spacing w:val="-3"/>
        </w:rPr>
        <w:t xml:space="preserve"> </w:t>
      </w:r>
      <w:r>
        <w:rPr>
          <w:spacing w:val="-1"/>
        </w:rPr>
        <w:t>therapeu</w:t>
      </w:r>
      <w:r>
        <w:rPr>
          <w:spacing w:val="-1"/>
        </w:rPr>
        <w:t>tic</w:t>
      </w:r>
      <w:r>
        <w:rPr>
          <w:spacing w:val="-2"/>
        </w:rPr>
        <w:t xml:space="preserve"> </w:t>
      </w:r>
      <w:r>
        <w:rPr>
          <w:spacing w:val="-1"/>
        </w:rPr>
        <w:t>approaches, more</w:t>
      </w:r>
      <w:r>
        <w:t xml:space="preserve"> </w:t>
      </w:r>
      <w:r>
        <w:rPr>
          <w:spacing w:val="-1"/>
        </w:rPr>
        <w:t>true</w:t>
      </w:r>
      <w:r>
        <w:t xml:space="preserve"> </w:t>
      </w:r>
      <w:r>
        <w:rPr>
          <w:spacing w:val="-1"/>
        </w:rPr>
        <w:t>answers,</w:t>
      </w:r>
      <w:r>
        <w:rPr>
          <w:spacing w:val="29"/>
        </w:rPr>
        <w:t xml:space="preserve"> </w:t>
      </w:r>
      <w:r>
        <w:rPr>
          <w:spacing w:val="-1"/>
        </w:rPr>
        <w:t>attempting</w:t>
      </w:r>
      <w:r>
        <w:t xml:space="preserve"> </w:t>
      </w:r>
      <w:r>
        <w:rPr>
          <w:spacing w:val="-1"/>
        </w:rPr>
        <w:t>psychotherapy,</w:t>
      </w:r>
      <w:r>
        <w:t xml:space="preserve"> </w:t>
      </w:r>
      <w:r>
        <w:rPr>
          <w:spacing w:val="-1"/>
        </w:rPr>
        <w:t>Narcissistic</w:t>
      </w:r>
      <w:r>
        <w:t xml:space="preserve"> </w:t>
      </w:r>
      <w:r>
        <w:rPr>
          <w:spacing w:val="-1"/>
        </w:rPr>
        <w:t>Legends,</w:t>
      </w:r>
    </w:p>
    <w:p w:rsidR="00EA20B7" w:rsidRDefault="00877DD6">
      <w:pPr>
        <w:pStyle w:val="Corpodetexto"/>
        <w:spacing w:before="0" w:line="235" w:lineRule="exact"/>
      </w:pPr>
      <w:r>
        <w:rPr>
          <w:spacing w:val="-1"/>
        </w:rPr>
        <w:t>Narcissistic Superstars, Passive-Aggressive</w:t>
      </w:r>
      <w:r>
        <w:t xml:space="preserve"> </w:t>
      </w:r>
      <w:r>
        <w:rPr>
          <w:spacing w:val="-2"/>
        </w:rPr>
        <w:t>Histrionics</w:t>
      </w:r>
    </w:p>
    <w:p w:rsidR="00EA20B7" w:rsidRDefault="00EA20B7">
      <w:pPr>
        <w:spacing w:before="9"/>
        <w:rPr>
          <w:rFonts w:ascii="Lucida Sans" w:eastAsia="Lucida Sans" w:hAnsi="Lucida Sans" w:cs="Lucida Sans"/>
          <w:sz w:val="23"/>
          <w:szCs w:val="23"/>
        </w:rPr>
      </w:pPr>
    </w:p>
    <w:p w:rsidR="00EA20B7" w:rsidRDefault="00877DD6">
      <w:pPr>
        <w:ind w:left="108" w:right="226"/>
        <w:rPr>
          <w:rFonts w:ascii="Lucida Sans" w:eastAsia="Lucida Sans" w:hAnsi="Lucida Sans" w:cs="Lucida Sans"/>
          <w:sz w:val="20"/>
          <w:szCs w:val="20"/>
        </w:rPr>
      </w:pPr>
      <w:r>
        <w:rPr>
          <w:rFonts w:ascii="Lucida Sans"/>
          <w:i/>
          <w:spacing w:val="-1"/>
          <w:sz w:val="20"/>
        </w:rPr>
        <w:t>"Bernstein</w:t>
      </w:r>
      <w:r>
        <w:rPr>
          <w:rFonts w:ascii="Lucida Sans"/>
          <w:i/>
          <w:spacing w:val="-2"/>
          <w:sz w:val="20"/>
        </w:rPr>
        <w:t xml:space="preserve"> </w:t>
      </w:r>
      <w:r>
        <w:rPr>
          <w:rFonts w:ascii="Lucida Sans"/>
          <w:i/>
          <w:spacing w:val="-1"/>
          <w:sz w:val="20"/>
        </w:rPr>
        <w:t>provides</w:t>
      </w:r>
      <w:r>
        <w:rPr>
          <w:rFonts w:ascii="Lucida Sans"/>
          <w:i/>
          <w:sz w:val="20"/>
        </w:rPr>
        <w:t xml:space="preserve"> a </w:t>
      </w:r>
      <w:r>
        <w:rPr>
          <w:rFonts w:ascii="Lucida Sans"/>
          <w:i/>
          <w:spacing w:val="-1"/>
          <w:sz w:val="20"/>
        </w:rPr>
        <w:t xml:space="preserve">field guide </w:t>
      </w:r>
      <w:r>
        <w:rPr>
          <w:rFonts w:ascii="Lucida Sans"/>
          <w:i/>
          <w:spacing w:val="1"/>
          <w:sz w:val="20"/>
        </w:rPr>
        <w:t>to</w:t>
      </w:r>
      <w:r>
        <w:rPr>
          <w:rFonts w:ascii="Lucida Sans"/>
          <w:i/>
          <w:spacing w:val="-2"/>
          <w:sz w:val="20"/>
        </w:rPr>
        <w:t xml:space="preserve"> </w:t>
      </w:r>
      <w:r>
        <w:rPr>
          <w:rFonts w:ascii="Lucida Sans"/>
          <w:i/>
          <w:sz w:val="20"/>
        </w:rPr>
        <w:t xml:space="preserve">the </w:t>
      </w:r>
      <w:r>
        <w:rPr>
          <w:rFonts w:ascii="Lucida Sans"/>
          <w:i/>
          <w:spacing w:val="-1"/>
          <w:sz w:val="20"/>
        </w:rPr>
        <w:t>various</w:t>
      </w:r>
      <w:r>
        <w:rPr>
          <w:rFonts w:ascii="Lucida Sans"/>
          <w:i/>
          <w:sz w:val="20"/>
        </w:rPr>
        <w:t xml:space="preserve"> types of</w:t>
      </w:r>
      <w:r>
        <w:rPr>
          <w:rFonts w:ascii="Lucida Sans"/>
          <w:i/>
          <w:spacing w:val="-3"/>
          <w:sz w:val="20"/>
        </w:rPr>
        <w:t xml:space="preserve"> </w:t>
      </w:r>
      <w:r>
        <w:rPr>
          <w:rFonts w:ascii="Lucida Sans"/>
          <w:b/>
          <w:sz w:val="20"/>
        </w:rPr>
        <w:t>Emotional</w:t>
      </w:r>
      <w:r>
        <w:rPr>
          <w:rFonts w:ascii="Lucida Sans"/>
          <w:b/>
          <w:spacing w:val="51"/>
          <w:sz w:val="20"/>
        </w:rPr>
        <w:t xml:space="preserve"> </w:t>
      </w:r>
      <w:r>
        <w:rPr>
          <w:rFonts w:ascii="Lucida Sans"/>
          <w:b/>
          <w:spacing w:val="-1"/>
          <w:sz w:val="20"/>
        </w:rPr>
        <w:t>Vampires</w:t>
      </w:r>
      <w:r>
        <w:rPr>
          <w:rFonts w:ascii="Lucida Sans"/>
          <w:b/>
          <w:spacing w:val="-3"/>
          <w:sz w:val="20"/>
        </w:rPr>
        <w:t xml:space="preserve"> </w:t>
      </w:r>
      <w:r>
        <w:rPr>
          <w:rFonts w:ascii="Lucida Sans"/>
          <w:i/>
          <w:spacing w:val="-1"/>
          <w:sz w:val="20"/>
        </w:rPr>
        <w:t>and</w:t>
      </w:r>
      <w:r>
        <w:rPr>
          <w:rFonts w:ascii="Lucida Sans"/>
          <w:i/>
          <w:sz w:val="20"/>
        </w:rPr>
        <w:t xml:space="preserve"> advises</w:t>
      </w:r>
      <w:r>
        <w:rPr>
          <w:rFonts w:ascii="Lucida Sans"/>
          <w:i/>
          <w:spacing w:val="-1"/>
          <w:sz w:val="20"/>
        </w:rPr>
        <w:t xml:space="preserve"> readers</w:t>
      </w:r>
      <w:r>
        <w:rPr>
          <w:rFonts w:ascii="Lucida Sans"/>
          <w:i/>
          <w:sz w:val="20"/>
        </w:rPr>
        <w:t xml:space="preserve"> how</w:t>
      </w:r>
      <w:r>
        <w:rPr>
          <w:rFonts w:ascii="Lucida Sans"/>
          <w:i/>
          <w:spacing w:val="-3"/>
          <w:sz w:val="20"/>
        </w:rPr>
        <w:t xml:space="preserve"> </w:t>
      </w:r>
      <w:r>
        <w:rPr>
          <w:rFonts w:ascii="Lucida Sans"/>
          <w:i/>
          <w:sz w:val="20"/>
        </w:rPr>
        <w:t>to</w:t>
      </w:r>
      <w:r>
        <w:rPr>
          <w:rFonts w:ascii="Lucida Sans"/>
          <w:i/>
          <w:spacing w:val="-1"/>
          <w:sz w:val="20"/>
        </w:rPr>
        <w:t xml:space="preserve"> protect themselves</w:t>
      </w:r>
      <w:r>
        <w:rPr>
          <w:rFonts w:ascii="Lucida Sans"/>
          <w:i/>
          <w:sz w:val="20"/>
        </w:rPr>
        <w:t xml:space="preserve"> </w:t>
      </w:r>
      <w:r>
        <w:rPr>
          <w:rFonts w:ascii="Lucida Sans"/>
          <w:i/>
          <w:spacing w:val="-1"/>
          <w:sz w:val="20"/>
        </w:rPr>
        <w:t>from</w:t>
      </w:r>
      <w:r>
        <w:rPr>
          <w:rFonts w:ascii="Lucida Sans"/>
          <w:i/>
          <w:spacing w:val="47"/>
          <w:sz w:val="20"/>
        </w:rPr>
        <w:t xml:space="preserve"> </w:t>
      </w:r>
      <w:r>
        <w:rPr>
          <w:rFonts w:ascii="Lucida Sans"/>
          <w:i/>
          <w:spacing w:val="-1"/>
          <w:sz w:val="20"/>
        </w:rPr>
        <w:t>being</w:t>
      </w:r>
      <w:r>
        <w:rPr>
          <w:rFonts w:ascii="Lucida Sans"/>
          <w:i/>
          <w:spacing w:val="1"/>
          <w:sz w:val="20"/>
        </w:rPr>
        <w:t xml:space="preserve"> </w:t>
      </w:r>
      <w:r>
        <w:rPr>
          <w:rFonts w:ascii="Lucida Sans"/>
          <w:i/>
          <w:spacing w:val="-1"/>
          <w:sz w:val="20"/>
        </w:rPr>
        <w:t>victims</w:t>
      </w:r>
      <w:r>
        <w:rPr>
          <w:rFonts w:ascii="Lucida Sans"/>
          <w:i/>
          <w:sz w:val="20"/>
        </w:rPr>
        <w:t xml:space="preserve"> </w:t>
      </w:r>
      <w:r>
        <w:rPr>
          <w:rFonts w:ascii="Lucida Sans"/>
          <w:i/>
          <w:spacing w:val="-1"/>
          <w:sz w:val="20"/>
        </w:rPr>
        <w:t>of these predatory</w:t>
      </w:r>
      <w:r>
        <w:rPr>
          <w:rFonts w:ascii="Lucida Sans"/>
          <w:i/>
          <w:sz w:val="20"/>
        </w:rPr>
        <w:t xml:space="preserve"> </w:t>
      </w:r>
      <w:r>
        <w:rPr>
          <w:rFonts w:ascii="Lucida Sans"/>
          <w:i/>
          <w:spacing w:val="-1"/>
          <w:sz w:val="20"/>
        </w:rPr>
        <w:t>personalities.</w:t>
      </w:r>
    </w:p>
    <w:p w:rsidR="00EA20B7" w:rsidRDefault="00EA20B7">
      <w:pPr>
        <w:spacing w:before="8"/>
        <w:rPr>
          <w:rFonts w:ascii="Lucida Sans" w:eastAsia="Lucida Sans" w:hAnsi="Lucida Sans" w:cs="Lucida Sans"/>
          <w:i/>
          <w:sz w:val="23"/>
          <w:szCs w:val="23"/>
        </w:rPr>
      </w:pPr>
    </w:p>
    <w:p w:rsidR="00EA20B7" w:rsidRDefault="00877DD6">
      <w:pPr>
        <w:pStyle w:val="Corpodetexto"/>
        <w:spacing w:before="0"/>
        <w:ind w:left="107" w:right="226"/>
      </w:pPr>
      <w:r>
        <w:rPr>
          <w:spacing w:val="-1"/>
        </w:rPr>
        <w:t>The</w:t>
      </w:r>
      <w:r>
        <w:t xml:space="preserve"> </w:t>
      </w:r>
      <w:r>
        <w:rPr>
          <w:spacing w:val="-1"/>
        </w:rPr>
        <w:t xml:space="preserve">author </w:t>
      </w:r>
      <w:r>
        <w:t>of</w:t>
      </w:r>
      <w:r>
        <w:rPr>
          <w:spacing w:val="-1"/>
        </w:rPr>
        <w:t xml:space="preserve"> </w:t>
      </w:r>
      <w:r>
        <w:rPr>
          <w:i/>
          <w:spacing w:val="-1"/>
        </w:rPr>
        <w:t>Dinosaur</w:t>
      </w:r>
      <w:r>
        <w:rPr>
          <w:i/>
          <w:spacing w:val="2"/>
        </w:rPr>
        <w:t xml:space="preserve"> </w:t>
      </w:r>
      <w:r>
        <w:rPr>
          <w:i/>
          <w:spacing w:val="-1"/>
        </w:rPr>
        <w:t xml:space="preserve">Brains </w:t>
      </w:r>
      <w:r>
        <w:rPr>
          <w:spacing w:val="-1"/>
        </w:rPr>
        <w:t>offers</w:t>
      </w:r>
      <w:r>
        <w:t xml:space="preserve"> protection</w:t>
      </w:r>
      <w:r>
        <w:rPr>
          <w:spacing w:val="-1"/>
        </w:rPr>
        <w:t xml:space="preserve"> </w:t>
      </w:r>
      <w:r>
        <w:t>from</w:t>
      </w:r>
      <w:r>
        <w:rPr>
          <w:spacing w:val="-2"/>
        </w:rPr>
        <w:t xml:space="preserve"> </w:t>
      </w:r>
      <w:r>
        <w:rPr>
          <w:spacing w:val="-1"/>
        </w:rPr>
        <w:t>people</w:t>
      </w:r>
      <w:r>
        <w:rPr>
          <w:spacing w:val="1"/>
        </w:rPr>
        <w:t xml:space="preserve"> </w:t>
      </w:r>
      <w:r>
        <w:rPr>
          <w:spacing w:val="-2"/>
        </w:rPr>
        <w:t>who</w:t>
      </w:r>
      <w:r>
        <w:rPr>
          <w:spacing w:val="37"/>
        </w:rPr>
        <w:t xml:space="preserve"> </w:t>
      </w:r>
      <w:r>
        <w:rPr>
          <w:spacing w:val="-1"/>
        </w:rPr>
        <w:t xml:space="preserve">seek </w:t>
      </w:r>
      <w:r>
        <w:t>to</w:t>
      </w:r>
      <w:r>
        <w:rPr>
          <w:spacing w:val="-1"/>
        </w:rPr>
        <w:t xml:space="preserve"> destroy</w:t>
      </w:r>
      <w:r>
        <w:rPr>
          <w:spacing w:val="-2"/>
        </w:rPr>
        <w:t xml:space="preserve"> </w:t>
      </w:r>
      <w:r>
        <w:rPr>
          <w:spacing w:val="-1"/>
        </w:rPr>
        <w:t>the</w:t>
      </w:r>
      <w:r>
        <w:t xml:space="preserve"> </w:t>
      </w:r>
      <w:r>
        <w:rPr>
          <w:spacing w:val="-1"/>
        </w:rPr>
        <w:t>emotional</w:t>
      </w:r>
      <w:r>
        <w:rPr>
          <w:spacing w:val="-2"/>
        </w:rPr>
        <w:t xml:space="preserve"> </w:t>
      </w:r>
      <w:r>
        <w:t>and</w:t>
      </w:r>
      <w:r>
        <w:rPr>
          <w:spacing w:val="-1"/>
        </w:rPr>
        <w:t xml:space="preserve"> psychological</w:t>
      </w:r>
      <w:r>
        <w:t xml:space="preserve"> </w:t>
      </w:r>
      <w:r>
        <w:rPr>
          <w:spacing w:val="-1"/>
        </w:rPr>
        <w:t>well-being</w:t>
      </w:r>
      <w:r>
        <w:t xml:space="preserve"> of</w:t>
      </w:r>
      <w:r>
        <w:rPr>
          <w:spacing w:val="53"/>
        </w:rPr>
        <w:t xml:space="preserve"> </w:t>
      </w:r>
      <w:r>
        <w:t xml:space="preserve">others. </w:t>
      </w:r>
      <w:r>
        <w:rPr>
          <w:spacing w:val="-1"/>
        </w:rPr>
        <w:t xml:space="preserve">Like </w:t>
      </w:r>
      <w:r>
        <w:t xml:space="preserve">the </w:t>
      </w:r>
      <w:r>
        <w:rPr>
          <w:spacing w:val="-1"/>
        </w:rPr>
        <w:t>fabled</w:t>
      </w:r>
      <w:r>
        <w:t xml:space="preserve"> </w:t>
      </w:r>
      <w:r>
        <w:rPr>
          <w:spacing w:val="-1"/>
        </w:rPr>
        <w:t>demons,</w:t>
      </w:r>
      <w:r>
        <w:rPr>
          <w:spacing w:val="-2"/>
        </w:rPr>
        <w:t xml:space="preserve"> </w:t>
      </w:r>
      <w:r>
        <w:rPr>
          <w:spacing w:val="-1"/>
        </w:rPr>
        <w:t>these</w:t>
      </w:r>
      <w:r>
        <w:t xml:space="preserve"> </w:t>
      </w:r>
      <w:r>
        <w:rPr>
          <w:spacing w:val="-1"/>
        </w:rPr>
        <w:t xml:space="preserve">vampires:. </w:t>
      </w:r>
      <w:r>
        <w:t>.</w:t>
      </w:r>
    </w:p>
    <w:p w:rsidR="00EA20B7" w:rsidRDefault="00EA20B7">
      <w:pPr>
        <w:spacing w:before="8"/>
        <w:rPr>
          <w:rFonts w:ascii="Lucida Sans" w:eastAsia="Lucida Sans" w:hAnsi="Lucida Sans" w:cs="Lucida Sans"/>
          <w:sz w:val="23"/>
          <w:szCs w:val="23"/>
        </w:rPr>
      </w:pPr>
    </w:p>
    <w:p w:rsidR="00EA20B7" w:rsidRDefault="00877DD6">
      <w:pPr>
        <w:pStyle w:val="Corpodetexto"/>
        <w:numPr>
          <w:ilvl w:val="1"/>
          <w:numId w:val="13"/>
        </w:numPr>
        <w:tabs>
          <w:tab w:val="left" w:pos="828"/>
        </w:tabs>
        <w:spacing w:before="0" w:line="244" w:lineRule="exact"/>
        <w:ind w:hanging="359"/>
      </w:pPr>
      <w:r>
        <w:rPr>
          <w:spacing w:val="-1"/>
        </w:rPr>
        <w:t>Think</w:t>
      </w:r>
      <w:r>
        <w:t xml:space="preserve"> </w:t>
      </w:r>
      <w:r>
        <w:rPr>
          <w:spacing w:val="-1"/>
        </w:rPr>
        <w:t>their needs are</w:t>
      </w:r>
      <w:r>
        <w:rPr>
          <w:spacing w:val="1"/>
        </w:rPr>
        <w:t xml:space="preserve"> </w:t>
      </w:r>
      <w:r>
        <w:rPr>
          <w:spacing w:val="-1"/>
        </w:rPr>
        <w:t>more</w:t>
      </w:r>
      <w:r>
        <w:t xml:space="preserve"> </w:t>
      </w:r>
      <w:r>
        <w:rPr>
          <w:spacing w:val="-2"/>
        </w:rPr>
        <w:t>important</w:t>
      </w:r>
      <w:r>
        <w:rPr>
          <w:spacing w:val="-1"/>
        </w:rPr>
        <w:t xml:space="preserve"> than</w:t>
      </w:r>
      <w:r>
        <w:t xml:space="preserve"> yours</w:t>
      </w:r>
      <w:r>
        <w:rPr>
          <w:spacing w:val="-2"/>
        </w:rPr>
        <w:t xml:space="preserve"> </w:t>
      </w:r>
      <w:r>
        <w:t>.</w:t>
      </w:r>
    </w:p>
    <w:p w:rsidR="00EA20B7" w:rsidRDefault="00877DD6">
      <w:pPr>
        <w:pStyle w:val="Corpodetexto"/>
        <w:numPr>
          <w:ilvl w:val="1"/>
          <w:numId w:val="13"/>
        </w:numPr>
        <w:tabs>
          <w:tab w:val="left" w:pos="828"/>
        </w:tabs>
        <w:spacing w:before="0" w:line="244" w:lineRule="exact"/>
      </w:pPr>
      <w:r>
        <w:rPr>
          <w:spacing w:val="-1"/>
        </w:rPr>
        <w:t>Believe</w:t>
      </w:r>
      <w:r>
        <w:rPr>
          <w:spacing w:val="1"/>
        </w:rPr>
        <w:t xml:space="preserve"> </w:t>
      </w:r>
      <w:r>
        <w:rPr>
          <w:spacing w:val="-1"/>
        </w:rPr>
        <w:t>"the rules"</w:t>
      </w:r>
      <w:r>
        <w:rPr>
          <w:spacing w:val="-2"/>
        </w:rPr>
        <w:t xml:space="preserve"> </w:t>
      </w:r>
      <w:r>
        <w:rPr>
          <w:spacing w:val="-1"/>
        </w:rPr>
        <w:t>apply</w:t>
      </w:r>
      <w:r>
        <w:rPr>
          <w:spacing w:val="-2"/>
        </w:rPr>
        <w:t xml:space="preserve"> </w:t>
      </w:r>
      <w:r>
        <w:rPr>
          <w:spacing w:val="-1"/>
        </w:rPr>
        <w:t>only</w:t>
      </w:r>
      <w:r>
        <w:rPr>
          <w:spacing w:val="-3"/>
        </w:rPr>
        <w:t xml:space="preserve"> </w:t>
      </w:r>
      <w:r>
        <w:rPr>
          <w:spacing w:val="-1"/>
        </w:rPr>
        <w:t>to</w:t>
      </w:r>
      <w:r>
        <w:t xml:space="preserve"> </w:t>
      </w:r>
      <w:r>
        <w:rPr>
          <w:spacing w:val="-1"/>
        </w:rPr>
        <w:t>other</w:t>
      </w:r>
      <w:r>
        <w:t xml:space="preserve"> </w:t>
      </w:r>
      <w:r>
        <w:rPr>
          <w:spacing w:val="-1"/>
        </w:rPr>
        <w:t>people</w:t>
      </w:r>
      <w:r>
        <w:t xml:space="preserve"> .</w:t>
      </w:r>
    </w:p>
    <w:p w:rsidR="00EA20B7" w:rsidRDefault="00EA20B7">
      <w:pPr>
        <w:spacing w:line="244" w:lineRule="exact"/>
        <w:sectPr w:rsidR="00EA20B7">
          <w:pgSz w:w="8640" w:h="12960"/>
          <w:pgMar w:top="960" w:right="940" w:bottom="900" w:left="900" w:header="0" w:footer="712" w:gutter="0"/>
          <w:cols w:space="720"/>
        </w:sectPr>
      </w:pPr>
    </w:p>
    <w:p w:rsidR="00EA20B7" w:rsidRDefault="00877DD6">
      <w:pPr>
        <w:pStyle w:val="Corpodetexto"/>
        <w:numPr>
          <w:ilvl w:val="1"/>
          <w:numId w:val="13"/>
        </w:numPr>
        <w:tabs>
          <w:tab w:val="left" w:pos="828"/>
        </w:tabs>
        <w:spacing w:before="49"/>
        <w:ind w:hanging="359"/>
      </w:pPr>
      <w:r>
        <w:rPr>
          <w:spacing w:val="-1"/>
        </w:rPr>
        <w:lastRenderedPageBreak/>
        <w:t>Use their tempers</w:t>
      </w:r>
      <w:r>
        <w:t xml:space="preserve"> in</w:t>
      </w:r>
      <w:r>
        <w:rPr>
          <w:spacing w:val="-1"/>
        </w:rPr>
        <w:t xml:space="preserve"> the same</w:t>
      </w:r>
      <w:r>
        <w:t xml:space="preserve"> </w:t>
      </w:r>
      <w:r>
        <w:rPr>
          <w:spacing w:val="-1"/>
        </w:rPr>
        <w:t>way</w:t>
      </w:r>
      <w:r>
        <w:rPr>
          <w:spacing w:val="-2"/>
        </w:rPr>
        <w:t xml:space="preserve"> </w:t>
      </w:r>
      <w:r>
        <w:rPr>
          <w:spacing w:val="-1"/>
        </w:rPr>
        <w:t>terrorists</w:t>
      </w:r>
      <w:r>
        <w:t xml:space="preserve"> </w:t>
      </w:r>
      <w:r>
        <w:rPr>
          <w:spacing w:val="-2"/>
        </w:rPr>
        <w:t>use</w:t>
      </w:r>
      <w:r>
        <w:t xml:space="preserve"> </w:t>
      </w:r>
      <w:r>
        <w:rPr>
          <w:spacing w:val="-1"/>
        </w:rPr>
        <w:t>bombs</w:t>
      </w:r>
      <w:r>
        <w:t xml:space="preserve"> .</w:t>
      </w:r>
    </w:p>
    <w:p w:rsidR="00EA20B7" w:rsidRDefault="00EA20B7">
      <w:pPr>
        <w:spacing w:before="7"/>
        <w:rPr>
          <w:rFonts w:ascii="Lucida Sans" w:eastAsia="Lucida Sans" w:hAnsi="Lucida Sans" w:cs="Lucida Sans"/>
          <w:sz w:val="23"/>
          <w:szCs w:val="23"/>
        </w:rPr>
      </w:pPr>
    </w:p>
    <w:p w:rsidR="00EA20B7" w:rsidRDefault="00877DD6">
      <w:pPr>
        <w:pStyle w:val="Corpodetexto"/>
        <w:spacing w:before="0"/>
        <w:ind w:right="131"/>
      </w:pPr>
      <w:r>
        <w:rPr>
          <w:i/>
          <w:spacing w:val="-1"/>
        </w:rPr>
        <w:t>Emotional</w:t>
      </w:r>
      <w:r>
        <w:rPr>
          <w:i/>
        </w:rPr>
        <w:t xml:space="preserve"> </w:t>
      </w:r>
      <w:r>
        <w:rPr>
          <w:i/>
          <w:spacing w:val="-1"/>
        </w:rPr>
        <w:t>Vampires</w:t>
      </w:r>
      <w:r>
        <w:rPr>
          <w:i/>
        </w:rPr>
        <w:t xml:space="preserve"> </w:t>
      </w:r>
      <w:r>
        <w:rPr>
          <w:spacing w:val="-1"/>
        </w:rPr>
        <w:t xml:space="preserve">tells readers how </w:t>
      </w:r>
      <w:r>
        <w:t xml:space="preserve">to </w:t>
      </w:r>
      <w:r>
        <w:rPr>
          <w:spacing w:val="-1"/>
        </w:rPr>
        <w:t xml:space="preserve">spot </w:t>
      </w:r>
      <w:r>
        <w:t>a</w:t>
      </w:r>
      <w:r>
        <w:rPr>
          <w:spacing w:val="-1"/>
        </w:rPr>
        <w:t xml:space="preserve"> psychopathic</w:t>
      </w:r>
      <w:r>
        <w:rPr>
          <w:spacing w:val="33"/>
        </w:rPr>
        <w:t xml:space="preserve"> </w:t>
      </w:r>
      <w:r>
        <w:rPr>
          <w:spacing w:val="-1"/>
        </w:rPr>
        <w:t>"vampire"</w:t>
      </w:r>
      <w:r>
        <w:rPr>
          <w:spacing w:val="-2"/>
        </w:rPr>
        <w:t xml:space="preserve"> </w:t>
      </w:r>
      <w:r>
        <w:rPr>
          <w:spacing w:val="-1"/>
        </w:rPr>
        <w:t>in their lives,</w:t>
      </w:r>
      <w:r>
        <w:rPr>
          <w:spacing w:val="-2"/>
        </w:rPr>
        <w:t xml:space="preserve"> </w:t>
      </w:r>
      <w:r>
        <w:rPr>
          <w:spacing w:val="-1"/>
        </w:rPr>
        <w:t>which</w:t>
      </w:r>
      <w:r>
        <w:t xml:space="preserve"> </w:t>
      </w:r>
      <w:r>
        <w:rPr>
          <w:spacing w:val="-1"/>
        </w:rPr>
        <w:t>defense strategies</w:t>
      </w:r>
      <w:r>
        <w:rPr>
          <w:spacing w:val="-3"/>
        </w:rPr>
        <w:t xml:space="preserve"> </w:t>
      </w:r>
      <w:r>
        <w:t>to</w:t>
      </w:r>
      <w:r>
        <w:rPr>
          <w:spacing w:val="-1"/>
        </w:rPr>
        <w:t xml:space="preserve"> employ</w:t>
      </w:r>
      <w:r>
        <w:rPr>
          <w:spacing w:val="-2"/>
        </w:rPr>
        <w:t xml:space="preserve"> </w:t>
      </w:r>
      <w:r>
        <w:t>to</w:t>
      </w:r>
      <w:r>
        <w:rPr>
          <w:spacing w:val="43"/>
        </w:rPr>
        <w:t xml:space="preserve"> </w:t>
      </w:r>
      <w:r>
        <w:rPr>
          <w:spacing w:val="-1"/>
        </w:rPr>
        <w:t>prevent one from</w:t>
      </w:r>
      <w:r>
        <w:rPr>
          <w:spacing w:val="-2"/>
        </w:rPr>
        <w:t xml:space="preserve"> </w:t>
      </w:r>
      <w:r>
        <w:rPr>
          <w:spacing w:val="-1"/>
        </w:rPr>
        <w:t>striking,</w:t>
      </w:r>
      <w:r>
        <w:rPr>
          <w:spacing w:val="-2"/>
        </w:rPr>
        <w:t xml:space="preserve"> </w:t>
      </w:r>
      <w:r>
        <w:t xml:space="preserve">and </w:t>
      </w:r>
      <w:r>
        <w:rPr>
          <w:spacing w:val="-1"/>
        </w:rPr>
        <w:t xml:space="preserve">what </w:t>
      </w:r>
      <w:r>
        <w:t>to</w:t>
      </w:r>
      <w:r>
        <w:rPr>
          <w:spacing w:val="-1"/>
        </w:rPr>
        <w:t xml:space="preserve"> </w:t>
      </w:r>
      <w:r>
        <w:t>do</w:t>
      </w:r>
      <w:r>
        <w:rPr>
          <w:spacing w:val="-1"/>
        </w:rPr>
        <w:t xml:space="preserve"> </w:t>
      </w:r>
      <w:r>
        <w:t>if</w:t>
      </w:r>
      <w:r>
        <w:rPr>
          <w:spacing w:val="-1"/>
        </w:rPr>
        <w:t xml:space="preserve"> </w:t>
      </w:r>
      <w:r>
        <w:t>and</w:t>
      </w:r>
      <w:r>
        <w:rPr>
          <w:spacing w:val="-1"/>
        </w:rPr>
        <w:t xml:space="preserve"> when they</w:t>
      </w:r>
      <w:r>
        <w:rPr>
          <w:spacing w:val="-2"/>
        </w:rPr>
        <w:t xml:space="preserve"> </w:t>
      </w:r>
      <w:r>
        <w:rPr>
          <w:spacing w:val="-1"/>
        </w:rPr>
        <w:t>find</w:t>
      </w:r>
      <w:r>
        <w:rPr>
          <w:spacing w:val="37"/>
        </w:rPr>
        <w:t xml:space="preserve"> </w:t>
      </w:r>
      <w:r>
        <w:rPr>
          <w:spacing w:val="-1"/>
        </w:rPr>
        <w:t>themselves under attack.</w:t>
      </w:r>
    </w:p>
    <w:p w:rsidR="00EA20B7" w:rsidRDefault="00EA20B7">
      <w:pPr>
        <w:spacing w:before="9"/>
        <w:rPr>
          <w:rFonts w:ascii="Lucida Sans" w:eastAsia="Lucida Sans" w:hAnsi="Lucida Sans" w:cs="Lucida Sans"/>
          <w:sz w:val="23"/>
          <w:szCs w:val="23"/>
        </w:rPr>
      </w:pPr>
    </w:p>
    <w:p w:rsidR="00EA20B7" w:rsidRDefault="00877DD6">
      <w:pPr>
        <w:pStyle w:val="Corpodetexto"/>
        <w:spacing w:before="0"/>
        <w:ind w:right="130"/>
      </w:pPr>
      <w:r>
        <w:rPr>
          <w:spacing w:val="-1"/>
        </w:rPr>
        <w:t>Psychopathic</w:t>
      </w:r>
      <w:r>
        <w:t xml:space="preserve"> </w:t>
      </w:r>
      <w:r>
        <w:rPr>
          <w:spacing w:val="-1"/>
        </w:rPr>
        <w:t>Emotional Vampires:</w:t>
      </w:r>
      <w:r>
        <w:t xml:space="preserve"> </w:t>
      </w:r>
      <w:r>
        <w:rPr>
          <w:spacing w:val="-1"/>
        </w:rPr>
        <w:t>They're</w:t>
      </w:r>
      <w:r>
        <w:t xml:space="preserve"> </w:t>
      </w:r>
      <w:r>
        <w:rPr>
          <w:spacing w:val="-2"/>
        </w:rPr>
        <w:t>out</w:t>
      </w:r>
      <w:r>
        <w:rPr>
          <w:spacing w:val="1"/>
        </w:rPr>
        <w:t xml:space="preserve"> </w:t>
      </w:r>
      <w:r>
        <w:t>there</w:t>
      </w:r>
      <w:r>
        <w:rPr>
          <w:spacing w:val="-1"/>
        </w:rPr>
        <w:t xml:space="preserve"> </w:t>
      </w:r>
      <w:r>
        <w:t>. .</w:t>
      </w:r>
      <w:r>
        <w:rPr>
          <w:spacing w:val="-1"/>
        </w:rPr>
        <w:t xml:space="preserve"> </w:t>
      </w:r>
      <w:r>
        <w:t>.</w:t>
      </w:r>
      <w:r>
        <w:rPr>
          <w:spacing w:val="37"/>
        </w:rPr>
        <w:t xml:space="preserve"> </w:t>
      </w:r>
      <w:r>
        <w:rPr>
          <w:spacing w:val="-1"/>
        </w:rPr>
        <w:t>masquerading</w:t>
      </w:r>
      <w:r>
        <w:t xml:space="preserve"> </w:t>
      </w:r>
      <w:r>
        <w:rPr>
          <w:spacing w:val="-1"/>
        </w:rPr>
        <w:t>as ordinary</w:t>
      </w:r>
      <w:r>
        <w:rPr>
          <w:spacing w:val="-2"/>
        </w:rPr>
        <w:t xml:space="preserve"> </w:t>
      </w:r>
      <w:r>
        <w:rPr>
          <w:spacing w:val="-1"/>
        </w:rPr>
        <w:t>people.</w:t>
      </w:r>
      <w:r>
        <w:t xml:space="preserve"> </w:t>
      </w:r>
      <w:r>
        <w:rPr>
          <w:spacing w:val="-1"/>
        </w:rPr>
        <w:t>They may</w:t>
      </w:r>
      <w:r>
        <w:rPr>
          <w:spacing w:val="-2"/>
        </w:rPr>
        <w:t xml:space="preserve"> </w:t>
      </w:r>
      <w:r>
        <w:rPr>
          <w:spacing w:val="-1"/>
        </w:rPr>
        <w:t>lurk</w:t>
      </w:r>
      <w:r>
        <w:t xml:space="preserve"> </w:t>
      </w:r>
      <w:r>
        <w:rPr>
          <w:spacing w:val="-1"/>
        </w:rPr>
        <w:t>in</w:t>
      </w:r>
      <w:r>
        <w:t xml:space="preserve"> </w:t>
      </w:r>
      <w:r>
        <w:rPr>
          <w:spacing w:val="-1"/>
        </w:rPr>
        <w:t>your</w:t>
      </w:r>
      <w:r>
        <w:rPr>
          <w:spacing w:val="1"/>
        </w:rPr>
        <w:t xml:space="preserve"> </w:t>
      </w:r>
      <w:r>
        <w:rPr>
          <w:spacing w:val="-1"/>
        </w:rPr>
        <w:t>office,</w:t>
      </w:r>
      <w:r>
        <w:rPr>
          <w:spacing w:val="25"/>
        </w:rPr>
        <w:t xml:space="preserve"> </w:t>
      </w:r>
      <w:r>
        <w:rPr>
          <w:spacing w:val="-1"/>
        </w:rPr>
        <w:t>your</w:t>
      </w:r>
      <w:r>
        <w:rPr>
          <w:spacing w:val="1"/>
        </w:rPr>
        <w:t xml:space="preserve"> </w:t>
      </w:r>
      <w:r>
        <w:rPr>
          <w:spacing w:val="-1"/>
        </w:rPr>
        <w:t>family,</w:t>
      </w:r>
      <w:r>
        <w:t xml:space="preserve"> </w:t>
      </w:r>
      <w:r>
        <w:rPr>
          <w:spacing w:val="-1"/>
        </w:rPr>
        <w:t>your</w:t>
      </w:r>
      <w:r>
        <w:rPr>
          <w:spacing w:val="1"/>
        </w:rPr>
        <w:t xml:space="preserve"> </w:t>
      </w:r>
      <w:r>
        <w:rPr>
          <w:spacing w:val="-1"/>
        </w:rPr>
        <w:t>circle</w:t>
      </w:r>
      <w:r>
        <w:t xml:space="preserve"> </w:t>
      </w:r>
      <w:r>
        <w:rPr>
          <w:spacing w:val="-1"/>
        </w:rPr>
        <w:t>of friends;</w:t>
      </w:r>
      <w:r>
        <w:rPr>
          <w:spacing w:val="-2"/>
        </w:rPr>
        <w:t xml:space="preserve"> </w:t>
      </w:r>
      <w:r>
        <w:rPr>
          <w:spacing w:val="-1"/>
        </w:rPr>
        <w:t>perhaps</w:t>
      </w:r>
      <w:r>
        <w:rPr>
          <w:spacing w:val="-3"/>
        </w:rPr>
        <w:t xml:space="preserve"> </w:t>
      </w:r>
      <w:r>
        <w:rPr>
          <w:spacing w:val="-1"/>
        </w:rPr>
        <w:t>they</w:t>
      </w:r>
      <w:r>
        <w:rPr>
          <w:spacing w:val="-2"/>
        </w:rPr>
        <w:t xml:space="preserve"> </w:t>
      </w:r>
      <w:r>
        <w:rPr>
          <w:spacing w:val="-1"/>
        </w:rPr>
        <w:t>even share</w:t>
      </w:r>
      <w:r>
        <w:t xml:space="preserve"> </w:t>
      </w:r>
      <w:r>
        <w:rPr>
          <w:spacing w:val="-2"/>
        </w:rPr>
        <w:t>your</w:t>
      </w:r>
      <w:r>
        <w:rPr>
          <w:spacing w:val="37"/>
        </w:rPr>
        <w:t xml:space="preserve"> </w:t>
      </w:r>
      <w:r>
        <w:rPr>
          <w:spacing w:val="-1"/>
        </w:rPr>
        <w:t>bed. Chances</w:t>
      </w:r>
      <w:r>
        <w:t xml:space="preserve"> </w:t>
      </w:r>
      <w:r>
        <w:rPr>
          <w:spacing w:val="-1"/>
        </w:rPr>
        <w:t>are,</w:t>
      </w:r>
      <w:r>
        <w:t xml:space="preserve"> </w:t>
      </w:r>
      <w:r>
        <w:rPr>
          <w:spacing w:val="-1"/>
        </w:rPr>
        <w:t>you</w:t>
      </w:r>
      <w:r>
        <w:rPr>
          <w:spacing w:val="-2"/>
        </w:rPr>
        <w:t xml:space="preserve"> </w:t>
      </w:r>
      <w:r>
        <w:rPr>
          <w:spacing w:val="-1"/>
        </w:rPr>
        <w:t>know</w:t>
      </w:r>
      <w:r>
        <w:rPr>
          <w:spacing w:val="-3"/>
        </w:rPr>
        <w:t xml:space="preserve"> </w:t>
      </w:r>
      <w:r>
        <w:rPr>
          <w:spacing w:val="-1"/>
        </w:rPr>
        <w:t xml:space="preserve">all </w:t>
      </w:r>
      <w:r>
        <w:t>too</w:t>
      </w:r>
      <w:r>
        <w:rPr>
          <w:spacing w:val="-1"/>
        </w:rPr>
        <w:t xml:space="preserve"> many</w:t>
      </w:r>
      <w:r>
        <w:rPr>
          <w:spacing w:val="-2"/>
        </w:rPr>
        <w:t xml:space="preserve"> </w:t>
      </w:r>
      <w:r>
        <w:rPr>
          <w:spacing w:val="-1"/>
        </w:rPr>
        <w:t>of</w:t>
      </w:r>
      <w:r>
        <w:t xml:space="preserve"> </w:t>
      </w:r>
      <w:r>
        <w:rPr>
          <w:spacing w:val="-2"/>
        </w:rPr>
        <w:t>them.</w:t>
      </w:r>
      <w:r>
        <w:t xml:space="preserve"> </w:t>
      </w:r>
      <w:r>
        <w:rPr>
          <w:spacing w:val="-1"/>
        </w:rPr>
        <w:t>Bright,</w:t>
      </w:r>
      <w:r>
        <w:rPr>
          <w:spacing w:val="-4"/>
        </w:rPr>
        <w:t xml:space="preserve"> </w:t>
      </w:r>
      <w:r>
        <w:rPr>
          <w:spacing w:val="-1"/>
        </w:rPr>
        <w:t>talented,</w:t>
      </w:r>
      <w:r>
        <w:rPr>
          <w:spacing w:val="44"/>
        </w:rPr>
        <w:t xml:space="preserve"> </w:t>
      </w:r>
      <w:r>
        <w:rPr>
          <w:spacing w:val="-1"/>
        </w:rPr>
        <w:t>and charismatic,</w:t>
      </w:r>
      <w:r>
        <w:rPr>
          <w:spacing w:val="-2"/>
        </w:rPr>
        <w:t xml:space="preserve"> </w:t>
      </w:r>
      <w:r>
        <w:t xml:space="preserve">they </w:t>
      </w:r>
      <w:r>
        <w:rPr>
          <w:spacing w:val="-2"/>
        </w:rPr>
        <w:t>win</w:t>
      </w:r>
      <w:r>
        <w:t xml:space="preserve"> </w:t>
      </w:r>
      <w:r>
        <w:rPr>
          <w:spacing w:val="-1"/>
        </w:rPr>
        <w:t>your</w:t>
      </w:r>
      <w:r>
        <w:t xml:space="preserve"> </w:t>
      </w:r>
      <w:r>
        <w:rPr>
          <w:spacing w:val="-1"/>
        </w:rPr>
        <w:t>trust, your</w:t>
      </w:r>
      <w:r>
        <w:rPr>
          <w:spacing w:val="1"/>
        </w:rPr>
        <w:t xml:space="preserve"> </w:t>
      </w:r>
      <w:r>
        <w:rPr>
          <w:spacing w:val="-1"/>
        </w:rPr>
        <w:t>confidence,</w:t>
      </w:r>
      <w:r>
        <w:rPr>
          <w:spacing w:val="-3"/>
        </w:rPr>
        <w:t xml:space="preserve"> </w:t>
      </w:r>
      <w:r>
        <w:rPr>
          <w:spacing w:val="-1"/>
        </w:rPr>
        <w:t>and</w:t>
      </w:r>
      <w:r>
        <w:t xml:space="preserve"> </w:t>
      </w:r>
      <w:r>
        <w:rPr>
          <w:spacing w:val="-2"/>
        </w:rPr>
        <w:t>your</w:t>
      </w:r>
      <w:r>
        <w:rPr>
          <w:spacing w:val="39"/>
        </w:rPr>
        <w:t xml:space="preserve"> </w:t>
      </w:r>
      <w:r>
        <w:rPr>
          <w:spacing w:val="-1"/>
        </w:rPr>
        <w:t xml:space="preserve">affection </w:t>
      </w:r>
      <w:r>
        <w:t>Andshy;</w:t>
      </w:r>
      <w:r>
        <w:rPr>
          <w:spacing w:val="-2"/>
        </w:rPr>
        <w:t xml:space="preserve"> </w:t>
      </w:r>
      <w:r>
        <w:t>then</w:t>
      </w:r>
      <w:r>
        <w:rPr>
          <w:spacing w:val="-1"/>
        </w:rPr>
        <w:t xml:space="preserve"> drain</w:t>
      </w:r>
      <w:r>
        <w:t xml:space="preserve"> </w:t>
      </w:r>
      <w:r>
        <w:rPr>
          <w:spacing w:val="-1"/>
        </w:rPr>
        <w:t>you</w:t>
      </w:r>
      <w:r>
        <w:rPr>
          <w:spacing w:val="-2"/>
        </w:rPr>
        <w:t xml:space="preserve"> </w:t>
      </w:r>
      <w:r>
        <w:t xml:space="preserve">of </w:t>
      </w:r>
      <w:r>
        <w:rPr>
          <w:spacing w:val="-1"/>
        </w:rPr>
        <w:t>your</w:t>
      </w:r>
      <w:r>
        <w:t xml:space="preserve"> </w:t>
      </w:r>
      <w:r>
        <w:rPr>
          <w:spacing w:val="-1"/>
        </w:rPr>
        <w:t xml:space="preserve">emotional </w:t>
      </w:r>
      <w:r>
        <w:rPr>
          <w:spacing w:val="-1"/>
        </w:rPr>
        <w:t>energy.</w:t>
      </w:r>
      <w:r>
        <w:t xml:space="preserve"> </w:t>
      </w:r>
      <w:r>
        <w:rPr>
          <w:spacing w:val="-1"/>
        </w:rPr>
        <w:t>But</w:t>
      </w:r>
      <w:r>
        <w:t xml:space="preserve"> take</w:t>
      </w:r>
      <w:r>
        <w:rPr>
          <w:spacing w:val="43"/>
        </w:rPr>
        <w:t xml:space="preserve"> </w:t>
      </w:r>
      <w:r>
        <w:rPr>
          <w:spacing w:val="-1"/>
        </w:rPr>
        <w:t xml:space="preserve">heart </w:t>
      </w:r>
      <w:r>
        <w:t>as</w:t>
      </w:r>
      <w:r>
        <w:rPr>
          <w:spacing w:val="-1"/>
        </w:rPr>
        <w:t xml:space="preserve"> you</w:t>
      </w:r>
      <w:r>
        <w:t xml:space="preserve"> </w:t>
      </w:r>
      <w:r>
        <w:rPr>
          <w:spacing w:val="-1"/>
        </w:rPr>
        <w:t>walk through the darkness, it</w:t>
      </w:r>
      <w:r>
        <w:rPr>
          <w:spacing w:val="1"/>
        </w:rPr>
        <w:t xml:space="preserve"> </w:t>
      </w:r>
      <w:r>
        <w:rPr>
          <w:spacing w:val="-1"/>
        </w:rPr>
        <w:t>doesn't</w:t>
      </w:r>
      <w:r>
        <w:rPr>
          <w:spacing w:val="2"/>
        </w:rPr>
        <w:t xml:space="preserve"> </w:t>
      </w:r>
      <w:r>
        <w:rPr>
          <w:spacing w:val="-1"/>
        </w:rPr>
        <w:t xml:space="preserve">have </w:t>
      </w:r>
      <w:r>
        <w:t>to</w:t>
      </w:r>
      <w:r>
        <w:rPr>
          <w:spacing w:val="-1"/>
        </w:rPr>
        <w:t xml:space="preserve"> be </w:t>
      </w:r>
      <w:r>
        <w:t>that</w:t>
      </w:r>
      <w:r>
        <w:rPr>
          <w:spacing w:val="37"/>
        </w:rPr>
        <w:t xml:space="preserve"> </w:t>
      </w:r>
      <w:r>
        <w:rPr>
          <w:spacing w:val="-1"/>
        </w:rPr>
        <w:t>way</w:t>
      </w:r>
      <w:r>
        <w:rPr>
          <w:spacing w:val="-2"/>
        </w:rPr>
        <w:t xml:space="preserve"> </w:t>
      </w:r>
      <w:r>
        <w:t>Andshy;</w:t>
      </w:r>
      <w:r>
        <w:rPr>
          <w:spacing w:val="-3"/>
        </w:rPr>
        <w:t xml:space="preserve"> </w:t>
      </w:r>
      <w:r>
        <w:rPr>
          <w:spacing w:val="-1"/>
        </w:rPr>
        <w:t>the</w:t>
      </w:r>
      <w:r>
        <w:t xml:space="preserve"> </w:t>
      </w:r>
      <w:r>
        <w:rPr>
          <w:spacing w:val="-1"/>
        </w:rPr>
        <w:t>more</w:t>
      </w:r>
      <w:r>
        <w:t xml:space="preserve"> </w:t>
      </w:r>
      <w:r>
        <w:rPr>
          <w:spacing w:val="-1"/>
        </w:rPr>
        <w:t>you</w:t>
      </w:r>
      <w:r>
        <w:rPr>
          <w:spacing w:val="-2"/>
        </w:rPr>
        <w:t xml:space="preserve"> </w:t>
      </w:r>
      <w:r>
        <w:t>know</w:t>
      </w:r>
      <w:r>
        <w:rPr>
          <w:spacing w:val="-3"/>
        </w:rPr>
        <w:t xml:space="preserve"> </w:t>
      </w:r>
      <w:r>
        <w:rPr>
          <w:spacing w:val="-1"/>
        </w:rPr>
        <w:t>about</w:t>
      </w:r>
      <w:r>
        <w:rPr>
          <w:spacing w:val="2"/>
        </w:rPr>
        <w:t xml:space="preserve"> </w:t>
      </w:r>
      <w:r>
        <w:rPr>
          <w:spacing w:val="-1"/>
        </w:rPr>
        <w:t>vampires,</w:t>
      </w:r>
      <w:r>
        <w:rPr>
          <w:spacing w:val="-2"/>
        </w:rPr>
        <w:t xml:space="preserve"> </w:t>
      </w:r>
      <w:r>
        <w:rPr>
          <w:spacing w:val="-1"/>
        </w:rPr>
        <w:t>the</w:t>
      </w:r>
      <w:r>
        <w:t xml:space="preserve"> </w:t>
      </w:r>
      <w:r>
        <w:rPr>
          <w:spacing w:val="-1"/>
        </w:rPr>
        <w:t>less</w:t>
      </w:r>
      <w:r>
        <w:rPr>
          <w:spacing w:val="-2"/>
        </w:rPr>
        <w:t xml:space="preserve"> </w:t>
      </w:r>
      <w:r>
        <w:rPr>
          <w:spacing w:val="-1"/>
        </w:rPr>
        <w:t>power</w:t>
      </w:r>
      <w:r>
        <w:rPr>
          <w:spacing w:val="41"/>
        </w:rPr>
        <w:t xml:space="preserve"> </w:t>
      </w:r>
      <w:r>
        <w:rPr>
          <w:spacing w:val="-1"/>
        </w:rPr>
        <w:t>they</w:t>
      </w:r>
      <w:r>
        <w:rPr>
          <w:spacing w:val="-2"/>
        </w:rPr>
        <w:t xml:space="preserve"> </w:t>
      </w:r>
      <w:r>
        <w:rPr>
          <w:spacing w:val="-1"/>
        </w:rPr>
        <w:t>have</w:t>
      </w:r>
      <w:r>
        <w:t xml:space="preserve"> </w:t>
      </w:r>
      <w:r>
        <w:rPr>
          <w:spacing w:val="-1"/>
        </w:rPr>
        <w:t>over</w:t>
      </w:r>
      <w:r>
        <w:t xml:space="preserve"> </w:t>
      </w:r>
      <w:r>
        <w:rPr>
          <w:spacing w:val="-2"/>
        </w:rPr>
        <w:t>you.</w:t>
      </w:r>
    </w:p>
    <w:p w:rsidR="00EA20B7" w:rsidRDefault="00EA20B7">
      <w:pPr>
        <w:spacing w:before="8"/>
        <w:rPr>
          <w:rFonts w:ascii="Lucida Sans" w:eastAsia="Lucida Sans" w:hAnsi="Lucida Sans" w:cs="Lucida Sans"/>
          <w:sz w:val="23"/>
          <w:szCs w:val="23"/>
        </w:rPr>
      </w:pPr>
    </w:p>
    <w:p w:rsidR="00EA20B7" w:rsidRDefault="00877DD6">
      <w:pPr>
        <w:pStyle w:val="Corpodetexto"/>
        <w:spacing w:before="0"/>
        <w:ind w:right="177"/>
      </w:pPr>
      <w:r>
        <w:rPr>
          <w:spacing w:val="-1"/>
        </w:rPr>
        <w:t>Detailing</w:t>
      </w:r>
      <w:r>
        <w:t xml:space="preserve"> a</w:t>
      </w:r>
      <w:r>
        <w:rPr>
          <w:spacing w:val="-2"/>
        </w:rPr>
        <w:t xml:space="preserve"> </w:t>
      </w:r>
      <w:r>
        <w:rPr>
          <w:spacing w:val="-1"/>
        </w:rPr>
        <w:t>whole</w:t>
      </w:r>
      <w:r>
        <w:t xml:space="preserve"> </w:t>
      </w:r>
      <w:r>
        <w:rPr>
          <w:spacing w:val="-1"/>
        </w:rPr>
        <w:t>range of personality</w:t>
      </w:r>
      <w:r>
        <w:rPr>
          <w:spacing w:val="-3"/>
        </w:rPr>
        <w:t xml:space="preserve"> </w:t>
      </w:r>
      <w:r>
        <w:rPr>
          <w:spacing w:val="-1"/>
        </w:rPr>
        <w:t>types</w:t>
      </w:r>
      <w:r>
        <w:rPr>
          <w:spacing w:val="-2"/>
        </w:rPr>
        <w:t xml:space="preserve"> </w:t>
      </w:r>
      <w:r>
        <w:rPr>
          <w:spacing w:val="-1"/>
        </w:rPr>
        <w:t>and human</w:t>
      </w:r>
      <w:r>
        <w:t xml:space="preserve"> </w:t>
      </w:r>
      <w:r>
        <w:rPr>
          <w:spacing w:val="-1"/>
        </w:rPr>
        <w:t>responses,</w:t>
      </w:r>
      <w:r>
        <w:rPr>
          <w:spacing w:val="32"/>
        </w:rPr>
        <w:t xml:space="preserve"> </w:t>
      </w:r>
      <w:r>
        <w:rPr>
          <w:spacing w:val="-1"/>
        </w:rPr>
        <w:t>Bernstein</w:t>
      </w:r>
      <w:r>
        <w:t xml:space="preserve"> </w:t>
      </w:r>
      <w:r>
        <w:rPr>
          <w:spacing w:val="-2"/>
        </w:rPr>
        <w:t>shows</w:t>
      </w:r>
      <w:r>
        <w:rPr>
          <w:spacing w:val="1"/>
        </w:rPr>
        <w:t xml:space="preserve"> </w:t>
      </w:r>
      <w:r>
        <w:rPr>
          <w:spacing w:val="-1"/>
        </w:rPr>
        <w:t xml:space="preserve">you </w:t>
      </w:r>
      <w:r>
        <w:t>how</w:t>
      </w:r>
      <w:r>
        <w:rPr>
          <w:spacing w:val="-1"/>
        </w:rPr>
        <w:t xml:space="preserve"> </w:t>
      </w:r>
      <w:r>
        <w:t xml:space="preserve">to </w:t>
      </w:r>
      <w:r>
        <w:rPr>
          <w:spacing w:val="-2"/>
        </w:rPr>
        <w:t>spot</w:t>
      </w:r>
      <w:r>
        <w:rPr>
          <w:spacing w:val="-1"/>
        </w:rPr>
        <w:t xml:space="preserve"> the</w:t>
      </w:r>
      <w:r>
        <w:t xml:space="preserve"> </w:t>
      </w:r>
      <w:r>
        <w:rPr>
          <w:spacing w:val="-2"/>
        </w:rPr>
        <w:t>psychopathic</w:t>
      </w:r>
      <w:r>
        <w:t xml:space="preserve"> </w:t>
      </w:r>
      <w:r>
        <w:rPr>
          <w:spacing w:val="-2"/>
        </w:rPr>
        <w:t>"vampires"</w:t>
      </w:r>
      <w:r>
        <w:rPr>
          <w:spacing w:val="-1"/>
        </w:rPr>
        <w:t xml:space="preserve"> </w:t>
      </w:r>
      <w:r>
        <w:rPr>
          <w:spacing w:val="-2"/>
        </w:rPr>
        <w:t>in</w:t>
      </w:r>
      <w:r>
        <w:rPr>
          <w:spacing w:val="61"/>
        </w:rPr>
        <w:t xml:space="preserve"> </w:t>
      </w:r>
      <w:r>
        <w:rPr>
          <w:spacing w:val="-1"/>
        </w:rPr>
        <w:t>your</w:t>
      </w:r>
      <w:r>
        <w:rPr>
          <w:spacing w:val="1"/>
        </w:rPr>
        <w:t xml:space="preserve"> </w:t>
      </w:r>
      <w:r>
        <w:rPr>
          <w:spacing w:val="-1"/>
        </w:rPr>
        <w:t>life:</w:t>
      </w:r>
      <w:r>
        <w:t xml:space="preserve"> </w:t>
      </w:r>
      <w:r>
        <w:rPr>
          <w:spacing w:val="-1"/>
        </w:rPr>
        <w:t>self-serving</w:t>
      </w:r>
      <w:r>
        <w:rPr>
          <w:spacing w:val="1"/>
        </w:rPr>
        <w:t xml:space="preserve"> </w:t>
      </w:r>
      <w:r>
        <w:rPr>
          <w:spacing w:val="-2"/>
        </w:rPr>
        <w:t>Narcissists,</w:t>
      </w:r>
      <w:r>
        <w:t xml:space="preserve"> </w:t>
      </w:r>
      <w:r>
        <w:rPr>
          <w:spacing w:val="-1"/>
        </w:rPr>
        <w:t>hedonistic Antisocials, exhausting</w:t>
      </w:r>
      <w:r>
        <w:rPr>
          <w:spacing w:val="50"/>
        </w:rPr>
        <w:t xml:space="preserve"> </w:t>
      </w:r>
      <w:r>
        <w:rPr>
          <w:spacing w:val="-1"/>
        </w:rPr>
        <w:t>Paranoids,</w:t>
      </w:r>
      <w:r>
        <w:t xml:space="preserve"> or</w:t>
      </w:r>
      <w:r>
        <w:rPr>
          <w:spacing w:val="-1"/>
        </w:rPr>
        <w:t xml:space="preserve"> over-the-top</w:t>
      </w:r>
      <w:r>
        <w:t xml:space="preserve"> </w:t>
      </w:r>
      <w:r>
        <w:rPr>
          <w:spacing w:val="-1"/>
        </w:rPr>
        <w:t>Histrionic drama</w:t>
      </w:r>
      <w:r>
        <w:t xml:space="preserve"> </w:t>
      </w:r>
      <w:r>
        <w:rPr>
          <w:spacing w:val="-1"/>
        </w:rPr>
        <w:t xml:space="preserve">queens. </w:t>
      </w:r>
      <w:r>
        <w:t>And,</w:t>
      </w:r>
      <w:r>
        <w:rPr>
          <w:spacing w:val="1"/>
        </w:rPr>
        <w:t xml:space="preserve"> </w:t>
      </w:r>
      <w:r>
        <w:rPr>
          <w:spacing w:val="-1"/>
        </w:rPr>
        <w:t>with</w:t>
      </w:r>
      <w:r>
        <w:rPr>
          <w:spacing w:val="53"/>
        </w:rPr>
        <w:t xml:space="preserve"> </w:t>
      </w:r>
      <w:r>
        <w:rPr>
          <w:spacing w:val="-1"/>
        </w:rPr>
        <w:t>valuable</w:t>
      </w:r>
      <w:r>
        <w:t xml:space="preserve"> </w:t>
      </w:r>
      <w:r>
        <w:rPr>
          <w:spacing w:val="-1"/>
        </w:rPr>
        <w:t>advice, psychological perspective,</w:t>
      </w:r>
      <w:r>
        <w:rPr>
          <w:spacing w:val="-2"/>
        </w:rPr>
        <w:t xml:space="preserve"> </w:t>
      </w:r>
      <w:r>
        <w:t>and</w:t>
      </w:r>
      <w:r>
        <w:rPr>
          <w:spacing w:val="-2"/>
        </w:rPr>
        <w:t xml:space="preserve"> </w:t>
      </w:r>
      <w:r>
        <w:rPr>
          <w:spacing w:val="-1"/>
        </w:rPr>
        <w:t>much-needed</w:t>
      </w:r>
      <w:r>
        <w:rPr>
          <w:spacing w:val="34"/>
        </w:rPr>
        <w:t xml:space="preserve"> </w:t>
      </w:r>
      <w:r>
        <w:rPr>
          <w:spacing w:val="-1"/>
        </w:rPr>
        <w:t xml:space="preserve">humour, </w:t>
      </w:r>
      <w:r>
        <w:t>he</w:t>
      </w:r>
      <w:r>
        <w:rPr>
          <w:spacing w:val="-1"/>
        </w:rPr>
        <w:t xml:space="preserve"> gives</w:t>
      </w:r>
      <w:r>
        <w:t xml:space="preserve"> </w:t>
      </w:r>
      <w:r>
        <w:rPr>
          <w:spacing w:val="-1"/>
        </w:rPr>
        <w:t>you</w:t>
      </w:r>
      <w:r>
        <w:rPr>
          <w:spacing w:val="-2"/>
        </w:rPr>
        <w:t xml:space="preserve"> </w:t>
      </w:r>
      <w:r>
        <w:t>a</w:t>
      </w:r>
      <w:r>
        <w:rPr>
          <w:spacing w:val="-1"/>
        </w:rPr>
        <w:t xml:space="preserve"> </w:t>
      </w:r>
      <w:r>
        <w:t>range of</w:t>
      </w:r>
      <w:r>
        <w:rPr>
          <w:spacing w:val="-1"/>
        </w:rPr>
        <w:t xml:space="preserve"> defence</w:t>
      </w:r>
      <w:r>
        <w:t xml:space="preserve"> </w:t>
      </w:r>
      <w:r>
        <w:rPr>
          <w:spacing w:val="-1"/>
        </w:rPr>
        <w:t xml:space="preserve">strategies </w:t>
      </w:r>
      <w:r>
        <w:t>that</w:t>
      </w:r>
      <w:r>
        <w:rPr>
          <w:spacing w:val="-1"/>
        </w:rPr>
        <w:t xml:space="preserve"> </w:t>
      </w:r>
      <w:r>
        <w:t>are</w:t>
      </w:r>
      <w:r>
        <w:rPr>
          <w:spacing w:val="39"/>
        </w:rPr>
        <w:t xml:space="preserve"> </w:t>
      </w:r>
      <w:r>
        <w:rPr>
          <w:spacing w:val="-1"/>
        </w:rPr>
        <w:t>guaranteed to keep the</w:t>
      </w:r>
      <w:r>
        <w:t xml:space="preserve"> </w:t>
      </w:r>
      <w:r>
        <w:rPr>
          <w:spacing w:val="-1"/>
        </w:rPr>
        <w:t>blood-sucking</w:t>
      </w:r>
      <w:r>
        <w:t xml:space="preserve"> </w:t>
      </w:r>
      <w:r>
        <w:rPr>
          <w:spacing w:val="-1"/>
        </w:rPr>
        <w:t>creatures of</w:t>
      </w:r>
      <w:r>
        <w:t xml:space="preserve"> </w:t>
      </w:r>
      <w:r>
        <w:rPr>
          <w:spacing w:val="-1"/>
        </w:rPr>
        <w:t>darkness from</w:t>
      </w:r>
      <w:r>
        <w:rPr>
          <w:spacing w:val="20"/>
        </w:rPr>
        <w:t xml:space="preserve"> </w:t>
      </w:r>
      <w:r>
        <w:rPr>
          <w:spacing w:val="-1"/>
        </w:rPr>
        <w:t>draining</w:t>
      </w:r>
      <w:r>
        <w:rPr>
          <w:spacing w:val="1"/>
        </w:rPr>
        <w:t xml:space="preserve"> </w:t>
      </w:r>
      <w:r>
        <w:rPr>
          <w:spacing w:val="-1"/>
        </w:rPr>
        <w:t>you dry.</w:t>
      </w:r>
    </w:p>
    <w:p w:rsidR="00EA20B7" w:rsidRDefault="00EA20B7">
      <w:pPr>
        <w:spacing w:before="9"/>
        <w:rPr>
          <w:rFonts w:ascii="Lucida Sans" w:eastAsia="Lucida Sans" w:hAnsi="Lucida Sans" w:cs="Lucida Sans"/>
          <w:sz w:val="23"/>
          <w:szCs w:val="23"/>
        </w:rPr>
      </w:pPr>
    </w:p>
    <w:p w:rsidR="00EA20B7" w:rsidRDefault="00877DD6">
      <w:pPr>
        <w:ind w:left="108" w:right="160"/>
        <w:rPr>
          <w:rFonts w:ascii="Lucida Sans" w:eastAsia="Lucida Sans" w:hAnsi="Lucida Sans" w:cs="Lucida Sans"/>
          <w:sz w:val="20"/>
          <w:szCs w:val="20"/>
        </w:rPr>
      </w:pPr>
      <w:r>
        <w:rPr>
          <w:rFonts w:ascii="Lucida Sans" w:eastAsia="Lucida Sans" w:hAnsi="Lucida Sans" w:cs="Lucida Sans"/>
          <w:i/>
          <w:spacing w:val="-1"/>
          <w:sz w:val="20"/>
          <w:szCs w:val="20"/>
        </w:rPr>
        <w:t xml:space="preserve">"When </w:t>
      </w:r>
      <w:r>
        <w:rPr>
          <w:rFonts w:ascii="Lucida Sans" w:eastAsia="Lucida Sans" w:hAnsi="Lucida Sans" w:cs="Lucida Sans"/>
          <w:i/>
          <w:spacing w:val="1"/>
          <w:sz w:val="20"/>
          <w:szCs w:val="20"/>
        </w:rPr>
        <w:t>you</w:t>
      </w:r>
      <w:r>
        <w:rPr>
          <w:rFonts w:ascii="Lucida Sans" w:eastAsia="Lucida Sans" w:hAnsi="Lucida Sans" w:cs="Lucida Sans"/>
          <w:i/>
          <w:spacing w:val="-7"/>
          <w:sz w:val="20"/>
          <w:szCs w:val="20"/>
        </w:rPr>
        <w:t xml:space="preserve"> </w:t>
      </w:r>
      <w:r>
        <w:rPr>
          <w:rFonts w:ascii="Lucida Sans" w:eastAsia="Lucida Sans" w:hAnsi="Lucida Sans" w:cs="Lucida Sans"/>
          <w:i/>
          <w:spacing w:val="-1"/>
          <w:sz w:val="20"/>
          <w:szCs w:val="20"/>
        </w:rPr>
        <w:t>spot them,</w:t>
      </w:r>
      <w:r>
        <w:rPr>
          <w:rFonts w:ascii="Lucida Sans" w:eastAsia="Lucida Sans" w:hAnsi="Lucida Sans" w:cs="Lucida Sans"/>
          <w:i/>
          <w:sz w:val="20"/>
          <w:szCs w:val="20"/>
        </w:rPr>
        <w:t xml:space="preserve"> </w:t>
      </w:r>
      <w:r>
        <w:rPr>
          <w:rFonts w:ascii="Lucida Sans" w:eastAsia="Lucida Sans" w:hAnsi="Lucida Sans" w:cs="Lucida Sans"/>
          <w:i/>
          <w:spacing w:val="-1"/>
          <w:sz w:val="20"/>
          <w:szCs w:val="20"/>
        </w:rPr>
        <w:t>run,</w:t>
      </w:r>
      <w:r>
        <w:rPr>
          <w:rFonts w:ascii="Lucida Sans" w:eastAsia="Lucida Sans" w:hAnsi="Lucida Sans" w:cs="Lucida Sans"/>
          <w:i/>
          <w:spacing w:val="1"/>
          <w:sz w:val="20"/>
          <w:szCs w:val="20"/>
        </w:rPr>
        <w:t xml:space="preserve"> </w:t>
      </w:r>
      <w:r>
        <w:rPr>
          <w:rFonts w:ascii="Lucida Sans" w:eastAsia="Lucida Sans" w:hAnsi="Lucida Sans" w:cs="Lucida Sans"/>
          <w:i/>
          <w:spacing w:val="-1"/>
          <w:sz w:val="20"/>
          <w:szCs w:val="20"/>
        </w:rPr>
        <w:t>don’t</w:t>
      </w:r>
      <w:r>
        <w:rPr>
          <w:rFonts w:ascii="Lucida Sans" w:eastAsia="Lucida Sans" w:hAnsi="Lucida Sans" w:cs="Lucida Sans"/>
          <w:i/>
          <w:spacing w:val="4"/>
          <w:sz w:val="20"/>
          <w:szCs w:val="20"/>
        </w:rPr>
        <w:t xml:space="preserve"> </w:t>
      </w:r>
      <w:r>
        <w:rPr>
          <w:rFonts w:ascii="Lucida Sans" w:eastAsia="Lucida Sans" w:hAnsi="Lucida Sans" w:cs="Lucida Sans"/>
          <w:i/>
          <w:spacing w:val="-2"/>
          <w:sz w:val="20"/>
          <w:szCs w:val="20"/>
        </w:rPr>
        <w:t>wait,</w:t>
      </w:r>
      <w:r>
        <w:rPr>
          <w:rFonts w:ascii="Lucida Sans" w:eastAsia="Lucida Sans" w:hAnsi="Lucida Sans" w:cs="Lucida Sans"/>
          <w:i/>
          <w:sz w:val="20"/>
          <w:szCs w:val="20"/>
        </w:rPr>
        <w:t xml:space="preserve"> </w:t>
      </w:r>
      <w:r>
        <w:rPr>
          <w:rFonts w:ascii="Lucida Sans" w:eastAsia="Lucida Sans" w:hAnsi="Lucida Sans" w:cs="Lucida Sans"/>
          <w:i/>
          <w:spacing w:val="-1"/>
          <w:sz w:val="20"/>
          <w:szCs w:val="20"/>
        </w:rPr>
        <w:t>do</w:t>
      </w:r>
      <w:r>
        <w:rPr>
          <w:rFonts w:ascii="Lucida Sans" w:eastAsia="Lucida Sans" w:hAnsi="Lucida Sans" w:cs="Lucida Sans"/>
          <w:i/>
          <w:sz w:val="20"/>
          <w:szCs w:val="20"/>
        </w:rPr>
        <w:t xml:space="preserve"> </w:t>
      </w:r>
      <w:r>
        <w:rPr>
          <w:rFonts w:ascii="Lucida Sans" w:eastAsia="Lucida Sans" w:hAnsi="Lucida Sans" w:cs="Lucida Sans"/>
          <w:i/>
          <w:spacing w:val="-2"/>
          <w:sz w:val="20"/>
          <w:szCs w:val="20"/>
        </w:rPr>
        <w:t>not</w:t>
      </w:r>
      <w:r>
        <w:rPr>
          <w:rFonts w:ascii="Lucida Sans" w:eastAsia="Lucida Sans" w:hAnsi="Lucida Sans" w:cs="Lucida Sans"/>
          <w:i/>
          <w:spacing w:val="1"/>
          <w:sz w:val="20"/>
          <w:szCs w:val="20"/>
        </w:rPr>
        <w:t xml:space="preserve"> </w:t>
      </w:r>
      <w:r>
        <w:rPr>
          <w:rFonts w:ascii="Lucida Sans" w:eastAsia="Lucida Sans" w:hAnsi="Lucida Sans" w:cs="Lucida Sans"/>
          <w:i/>
          <w:spacing w:val="-1"/>
          <w:sz w:val="20"/>
          <w:szCs w:val="20"/>
        </w:rPr>
        <w:t xml:space="preserve">pass </w:t>
      </w:r>
      <w:r>
        <w:rPr>
          <w:rFonts w:ascii="Lucida Sans" w:eastAsia="Lucida Sans" w:hAnsi="Lucida Sans" w:cs="Lucida Sans"/>
          <w:i/>
          <w:sz w:val="20"/>
          <w:szCs w:val="20"/>
        </w:rPr>
        <w:t>go.</w:t>
      </w:r>
      <w:r>
        <w:rPr>
          <w:rFonts w:ascii="Lucida Sans" w:eastAsia="Lucida Sans" w:hAnsi="Lucida Sans" w:cs="Lucida Sans"/>
          <w:i/>
          <w:spacing w:val="-2"/>
          <w:sz w:val="20"/>
          <w:szCs w:val="20"/>
        </w:rPr>
        <w:t xml:space="preserve"> </w:t>
      </w:r>
      <w:r>
        <w:rPr>
          <w:rFonts w:ascii="Lucida Sans" w:eastAsia="Lucida Sans" w:hAnsi="Lucida Sans" w:cs="Lucida Sans"/>
          <w:i/>
          <w:spacing w:val="-1"/>
          <w:sz w:val="20"/>
          <w:szCs w:val="20"/>
        </w:rPr>
        <w:t>Simply</w:t>
      </w:r>
      <w:r>
        <w:rPr>
          <w:rFonts w:ascii="Lucida Sans" w:eastAsia="Lucida Sans" w:hAnsi="Lucida Sans" w:cs="Lucida Sans"/>
          <w:i/>
          <w:spacing w:val="29"/>
          <w:sz w:val="20"/>
          <w:szCs w:val="20"/>
        </w:rPr>
        <w:t xml:space="preserve"> </w:t>
      </w:r>
      <w:r>
        <w:rPr>
          <w:rFonts w:ascii="Lucida Sans" w:eastAsia="Lucida Sans" w:hAnsi="Lucida Sans" w:cs="Lucida Sans"/>
          <w:i/>
          <w:spacing w:val="-1"/>
          <w:sz w:val="20"/>
          <w:szCs w:val="20"/>
        </w:rPr>
        <w:t>remove yourself</w:t>
      </w:r>
      <w:r>
        <w:rPr>
          <w:rFonts w:ascii="Lucida Sans" w:eastAsia="Lucida Sans" w:hAnsi="Lucida Sans" w:cs="Lucida Sans"/>
          <w:i/>
          <w:sz w:val="20"/>
          <w:szCs w:val="20"/>
        </w:rPr>
        <w:t xml:space="preserve"> </w:t>
      </w:r>
      <w:r>
        <w:rPr>
          <w:rFonts w:ascii="Lucida Sans" w:eastAsia="Lucida Sans" w:hAnsi="Lucida Sans" w:cs="Lucida Sans"/>
          <w:i/>
          <w:spacing w:val="-1"/>
          <w:sz w:val="20"/>
          <w:szCs w:val="20"/>
        </w:rPr>
        <w:t xml:space="preserve">from </w:t>
      </w:r>
      <w:r>
        <w:rPr>
          <w:rFonts w:ascii="Lucida Sans" w:eastAsia="Lucida Sans" w:hAnsi="Lucida Sans" w:cs="Lucida Sans"/>
          <w:i/>
          <w:sz w:val="20"/>
          <w:szCs w:val="20"/>
        </w:rPr>
        <w:t xml:space="preserve">their </w:t>
      </w:r>
      <w:r>
        <w:rPr>
          <w:rFonts w:ascii="Lucida Sans" w:eastAsia="Lucida Sans" w:hAnsi="Lucida Sans" w:cs="Lucida Sans"/>
          <w:i/>
          <w:spacing w:val="-1"/>
          <w:sz w:val="20"/>
          <w:szCs w:val="20"/>
        </w:rPr>
        <w:t>presence</w:t>
      </w:r>
      <w:r>
        <w:rPr>
          <w:rFonts w:ascii="Lucida Sans" w:eastAsia="Lucida Sans" w:hAnsi="Lucida Sans" w:cs="Lucida Sans"/>
          <w:i/>
          <w:sz w:val="20"/>
          <w:szCs w:val="20"/>
        </w:rPr>
        <w:t xml:space="preserve"> if</w:t>
      </w:r>
      <w:r>
        <w:rPr>
          <w:rFonts w:ascii="Lucida Sans" w:eastAsia="Lucida Sans" w:hAnsi="Lucida Sans" w:cs="Lucida Sans"/>
          <w:i/>
          <w:spacing w:val="-1"/>
          <w:sz w:val="20"/>
          <w:szCs w:val="20"/>
        </w:rPr>
        <w:t xml:space="preserve"> </w:t>
      </w:r>
      <w:r>
        <w:rPr>
          <w:rFonts w:ascii="Lucida Sans" w:eastAsia="Lucida Sans" w:hAnsi="Lucida Sans" w:cs="Lucida Sans"/>
          <w:i/>
          <w:spacing w:val="1"/>
          <w:sz w:val="20"/>
          <w:szCs w:val="20"/>
        </w:rPr>
        <w:t>you</w:t>
      </w:r>
      <w:r>
        <w:rPr>
          <w:rFonts w:ascii="Lucida Sans" w:eastAsia="Lucida Sans" w:hAnsi="Lucida Sans" w:cs="Lucida Sans"/>
          <w:i/>
          <w:spacing w:val="-7"/>
          <w:sz w:val="20"/>
          <w:szCs w:val="20"/>
        </w:rPr>
        <w:t xml:space="preserve"> </w:t>
      </w:r>
      <w:r>
        <w:rPr>
          <w:rFonts w:ascii="Lucida Sans" w:eastAsia="Lucida Sans" w:hAnsi="Lucida Sans" w:cs="Lucida Sans"/>
          <w:i/>
          <w:spacing w:val="-1"/>
          <w:sz w:val="20"/>
          <w:szCs w:val="20"/>
        </w:rPr>
        <w:t>don't want</w:t>
      </w:r>
      <w:r>
        <w:rPr>
          <w:rFonts w:ascii="Lucida Sans" w:eastAsia="Lucida Sans" w:hAnsi="Lucida Sans" w:cs="Lucida Sans"/>
          <w:i/>
          <w:spacing w:val="1"/>
          <w:sz w:val="20"/>
          <w:szCs w:val="20"/>
        </w:rPr>
        <w:t xml:space="preserve"> </w:t>
      </w:r>
      <w:r>
        <w:rPr>
          <w:rFonts w:ascii="Lucida Sans" w:eastAsia="Lucida Sans" w:hAnsi="Lucida Sans" w:cs="Lucida Sans"/>
          <w:i/>
          <w:sz w:val="20"/>
          <w:szCs w:val="20"/>
        </w:rPr>
        <w:t>to be</w:t>
      </w:r>
      <w:r>
        <w:rPr>
          <w:rFonts w:ascii="Lucida Sans" w:eastAsia="Lucida Sans" w:hAnsi="Lucida Sans" w:cs="Lucida Sans"/>
          <w:i/>
          <w:spacing w:val="-1"/>
          <w:sz w:val="20"/>
          <w:szCs w:val="20"/>
        </w:rPr>
        <w:t xml:space="preserve"> drained</w:t>
      </w:r>
      <w:r>
        <w:rPr>
          <w:rFonts w:ascii="Lucida Sans" w:eastAsia="Lucida Sans" w:hAnsi="Lucida Sans" w:cs="Lucida Sans"/>
          <w:i/>
          <w:spacing w:val="51"/>
          <w:sz w:val="20"/>
          <w:szCs w:val="20"/>
        </w:rPr>
        <w:t xml:space="preserve"> </w:t>
      </w:r>
      <w:r>
        <w:rPr>
          <w:rFonts w:ascii="Lucida Sans" w:eastAsia="Lucida Sans" w:hAnsi="Lucida Sans" w:cs="Lucida Sans"/>
          <w:i/>
          <w:spacing w:val="-1"/>
          <w:sz w:val="20"/>
          <w:szCs w:val="20"/>
        </w:rPr>
        <w:t>dry.</w:t>
      </w:r>
      <w:r>
        <w:rPr>
          <w:rFonts w:ascii="Lucida Sans" w:eastAsia="Lucida Sans" w:hAnsi="Lucida Sans" w:cs="Lucida Sans"/>
          <w:i/>
          <w:sz w:val="20"/>
          <w:szCs w:val="20"/>
        </w:rPr>
        <w:t xml:space="preserve"> </w:t>
      </w:r>
      <w:r>
        <w:rPr>
          <w:rFonts w:ascii="Lucida Sans" w:eastAsia="Lucida Sans" w:hAnsi="Lucida Sans" w:cs="Lucida Sans"/>
          <w:i/>
          <w:spacing w:val="-1"/>
          <w:sz w:val="20"/>
          <w:szCs w:val="20"/>
        </w:rPr>
        <w:t>Do</w:t>
      </w:r>
      <w:r>
        <w:rPr>
          <w:rFonts w:ascii="Lucida Sans" w:eastAsia="Lucida Sans" w:hAnsi="Lucida Sans" w:cs="Lucida Sans"/>
          <w:i/>
          <w:sz w:val="20"/>
          <w:szCs w:val="20"/>
        </w:rPr>
        <w:t xml:space="preserve"> </w:t>
      </w:r>
      <w:r>
        <w:rPr>
          <w:rFonts w:ascii="Lucida Sans" w:eastAsia="Lucida Sans" w:hAnsi="Lucida Sans" w:cs="Lucida Sans"/>
          <w:i/>
          <w:spacing w:val="-1"/>
          <w:sz w:val="20"/>
          <w:szCs w:val="20"/>
        </w:rPr>
        <w:t>not</w:t>
      </w:r>
      <w:r>
        <w:rPr>
          <w:rFonts w:ascii="Lucida Sans" w:eastAsia="Lucida Sans" w:hAnsi="Lucida Sans" w:cs="Lucida Sans"/>
          <w:i/>
          <w:sz w:val="20"/>
          <w:szCs w:val="20"/>
        </w:rPr>
        <w:t xml:space="preserve"> </w:t>
      </w:r>
      <w:r>
        <w:rPr>
          <w:rFonts w:ascii="Lucida Sans" w:eastAsia="Lucida Sans" w:hAnsi="Lucida Sans" w:cs="Lucida Sans"/>
          <w:i/>
          <w:spacing w:val="-1"/>
          <w:sz w:val="20"/>
          <w:szCs w:val="20"/>
        </w:rPr>
        <w:t>get</w:t>
      </w:r>
      <w:r>
        <w:rPr>
          <w:rFonts w:ascii="Lucida Sans" w:eastAsia="Lucida Sans" w:hAnsi="Lucida Sans" w:cs="Lucida Sans"/>
          <w:i/>
          <w:spacing w:val="1"/>
          <w:sz w:val="20"/>
          <w:szCs w:val="20"/>
        </w:rPr>
        <w:t xml:space="preserve"> </w:t>
      </w:r>
      <w:r>
        <w:rPr>
          <w:rFonts w:ascii="Lucida Sans" w:eastAsia="Lucida Sans" w:hAnsi="Lucida Sans" w:cs="Lucida Sans"/>
          <w:i/>
          <w:spacing w:val="-1"/>
          <w:sz w:val="20"/>
          <w:szCs w:val="20"/>
        </w:rPr>
        <w:t>involved</w:t>
      </w:r>
      <w:r>
        <w:rPr>
          <w:rFonts w:ascii="Lucida Sans" w:eastAsia="Lucida Sans" w:hAnsi="Lucida Sans" w:cs="Lucida Sans"/>
          <w:i/>
          <w:sz w:val="20"/>
          <w:szCs w:val="20"/>
        </w:rPr>
        <w:t xml:space="preserve"> </w:t>
      </w:r>
      <w:r>
        <w:rPr>
          <w:rFonts w:ascii="Lucida Sans" w:eastAsia="Lucida Sans" w:hAnsi="Lucida Sans" w:cs="Lucida Sans"/>
          <w:i/>
          <w:spacing w:val="-1"/>
          <w:sz w:val="20"/>
          <w:szCs w:val="20"/>
        </w:rPr>
        <w:t>with</w:t>
      </w:r>
      <w:r>
        <w:rPr>
          <w:rFonts w:ascii="Lucida Sans" w:eastAsia="Lucida Sans" w:hAnsi="Lucida Sans" w:cs="Lucida Sans"/>
          <w:i/>
          <w:spacing w:val="-3"/>
          <w:sz w:val="20"/>
          <w:szCs w:val="20"/>
        </w:rPr>
        <w:t xml:space="preserve"> </w:t>
      </w:r>
      <w:r>
        <w:rPr>
          <w:rFonts w:ascii="Lucida Sans" w:eastAsia="Lucida Sans" w:hAnsi="Lucida Sans" w:cs="Lucida Sans"/>
          <w:i/>
          <w:spacing w:val="-1"/>
          <w:sz w:val="20"/>
          <w:szCs w:val="20"/>
        </w:rPr>
        <w:t>them</w:t>
      </w:r>
      <w:r>
        <w:rPr>
          <w:rFonts w:ascii="Lucida Sans" w:eastAsia="Lucida Sans" w:hAnsi="Lucida Sans" w:cs="Lucida Sans"/>
          <w:i/>
          <w:spacing w:val="1"/>
          <w:sz w:val="20"/>
          <w:szCs w:val="20"/>
        </w:rPr>
        <w:t xml:space="preserve"> </w:t>
      </w:r>
      <w:r>
        <w:rPr>
          <w:rFonts w:ascii="Lucida Sans" w:eastAsia="Lucida Sans" w:hAnsi="Lucida Sans" w:cs="Lucida Sans"/>
          <w:i/>
          <w:spacing w:val="-1"/>
          <w:sz w:val="20"/>
          <w:szCs w:val="20"/>
        </w:rPr>
        <w:t>in</w:t>
      </w:r>
      <w:r>
        <w:rPr>
          <w:rFonts w:ascii="Lucida Sans" w:eastAsia="Lucida Sans" w:hAnsi="Lucida Sans" w:cs="Lucida Sans"/>
          <w:i/>
          <w:sz w:val="20"/>
          <w:szCs w:val="20"/>
        </w:rPr>
        <w:t xml:space="preserve"> </w:t>
      </w:r>
      <w:r>
        <w:rPr>
          <w:rFonts w:ascii="Lucida Sans" w:eastAsia="Lucida Sans" w:hAnsi="Lucida Sans" w:cs="Lucida Sans"/>
          <w:i/>
          <w:spacing w:val="-1"/>
          <w:sz w:val="20"/>
          <w:szCs w:val="20"/>
        </w:rPr>
        <w:t>any</w:t>
      </w:r>
      <w:r>
        <w:rPr>
          <w:rFonts w:ascii="Lucida Sans" w:eastAsia="Lucida Sans" w:hAnsi="Lucida Sans" w:cs="Lucida Sans"/>
          <w:i/>
          <w:spacing w:val="2"/>
          <w:sz w:val="20"/>
          <w:szCs w:val="20"/>
        </w:rPr>
        <w:t xml:space="preserve"> </w:t>
      </w:r>
      <w:r>
        <w:rPr>
          <w:rFonts w:ascii="Lucida Sans" w:eastAsia="Lucida Sans" w:hAnsi="Lucida Sans" w:cs="Lucida Sans"/>
          <w:i/>
          <w:spacing w:val="-1"/>
          <w:sz w:val="20"/>
          <w:szCs w:val="20"/>
        </w:rPr>
        <w:t>way.</w:t>
      </w:r>
      <w:r>
        <w:rPr>
          <w:rFonts w:ascii="Lucida Sans" w:eastAsia="Lucida Sans" w:hAnsi="Lucida Sans" w:cs="Lucida Sans"/>
          <w:i/>
          <w:sz w:val="20"/>
          <w:szCs w:val="20"/>
        </w:rPr>
        <w:t xml:space="preserve"> </w:t>
      </w:r>
      <w:r>
        <w:rPr>
          <w:rFonts w:ascii="Lucida Sans" w:eastAsia="Lucida Sans" w:hAnsi="Lucida Sans" w:cs="Lucida Sans"/>
          <w:i/>
          <w:spacing w:val="-2"/>
          <w:sz w:val="20"/>
          <w:szCs w:val="20"/>
        </w:rPr>
        <w:t>Simply</w:t>
      </w:r>
      <w:r>
        <w:rPr>
          <w:rFonts w:ascii="Lucida Sans" w:eastAsia="Lucida Sans" w:hAnsi="Lucida Sans" w:cs="Lucida Sans"/>
          <w:i/>
          <w:sz w:val="20"/>
          <w:szCs w:val="20"/>
        </w:rPr>
        <w:t xml:space="preserve"> </w:t>
      </w:r>
      <w:r>
        <w:rPr>
          <w:rFonts w:ascii="Lucida Sans" w:eastAsia="Lucida Sans" w:hAnsi="Lucida Sans" w:cs="Lucida Sans"/>
          <w:i/>
          <w:spacing w:val="-2"/>
          <w:sz w:val="20"/>
          <w:szCs w:val="20"/>
        </w:rPr>
        <w:t>remain</w:t>
      </w:r>
      <w:r>
        <w:rPr>
          <w:rFonts w:ascii="Lucida Sans" w:eastAsia="Lucida Sans" w:hAnsi="Lucida Sans" w:cs="Lucida Sans"/>
          <w:i/>
          <w:spacing w:val="41"/>
          <w:sz w:val="20"/>
          <w:szCs w:val="20"/>
        </w:rPr>
        <w:t xml:space="preserve"> </w:t>
      </w:r>
      <w:r>
        <w:rPr>
          <w:rFonts w:ascii="Lucida Sans" w:eastAsia="Lucida Sans" w:hAnsi="Lucida Sans" w:cs="Lucida Sans"/>
          <w:i/>
          <w:spacing w:val="-1"/>
          <w:sz w:val="20"/>
          <w:szCs w:val="20"/>
        </w:rPr>
        <w:t>professional</w:t>
      </w:r>
      <w:r>
        <w:rPr>
          <w:rFonts w:ascii="Lucida Sans" w:eastAsia="Lucida Sans" w:hAnsi="Lucida Sans" w:cs="Lucida Sans"/>
          <w:i/>
          <w:sz w:val="20"/>
          <w:szCs w:val="20"/>
        </w:rPr>
        <w:t xml:space="preserve"> as</w:t>
      </w:r>
      <w:r>
        <w:rPr>
          <w:rFonts w:ascii="Lucida Sans" w:eastAsia="Lucida Sans" w:hAnsi="Lucida Sans" w:cs="Lucida Sans"/>
          <w:i/>
          <w:spacing w:val="-1"/>
          <w:sz w:val="20"/>
          <w:szCs w:val="20"/>
        </w:rPr>
        <w:t xml:space="preserve"> </w:t>
      </w:r>
      <w:r>
        <w:rPr>
          <w:rFonts w:ascii="Lucida Sans" w:eastAsia="Lucida Sans" w:hAnsi="Lucida Sans" w:cs="Lucida Sans"/>
          <w:i/>
          <w:spacing w:val="1"/>
          <w:sz w:val="20"/>
          <w:szCs w:val="20"/>
        </w:rPr>
        <w:t>you</w:t>
      </w:r>
      <w:r>
        <w:rPr>
          <w:rFonts w:ascii="Lucida Sans" w:eastAsia="Lucida Sans" w:hAnsi="Lucida Sans" w:cs="Lucida Sans"/>
          <w:i/>
          <w:spacing w:val="-6"/>
          <w:sz w:val="20"/>
          <w:szCs w:val="20"/>
        </w:rPr>
        <w:t xml:space="preserve"> </w:t>
      </w:r>
      <w:r>
        <w:rPr>
          <w:rFonts w:ascii="Lucida Sans" w:eastAsia="Lucida Sans" w:hAnsi="Lucida Sans" w:cs="Lucida Sans"/>
          <w:i/>
          <w:spacing w:val="-1"/>
          <w:sz w:val="20"/>
          <w:szCs w:val="20"/>
        </w:rPr>
        <w:t>nod</w:t>
      </w:r>
      <w:r>
        <w:rPr>
          <w:rFonts w:ascii="Lucida Sans" w:eastAsia="Lucida Sans" w:hAnsi="Lucida Sans" w:cs="Lucida Sans"/>
          <w:i/>
          <w:sz w:val="20"/>
          <w:szCs w:val="20"/>
        </w:rPr>
        <w:t xml:space="preserve"> </w:t>
      </w:r>
      <w:r>
        <w:rPr>
          <w:rFonts w:ascii="Lucida Sans" w:eastAsia="Lucida Sans" w:hAnsi="Lucida Sans" w:cs="Lucida Sans"/>
          <w:i/>
          <w:spacing w:val="-1"/>
          <w:sz w:val="20"/>
          <w:szCs w:val="20"/>
        </w:rPr>
        <w:t>and</w:t>
      </w:r>
      <w:r>
        <w:rPr>
          <w:rFonts w:ascii="Lucida Sans" w:eastAsia="Lucida Sans" w:hAnsi="Lucida Sans" w:cs="Lucida Sans"/>
          <w:i/>
          <w:sz w:val="20"/>
          <w:szCs w:val="20"/>
        </w:rPr>
        <w:t xml:space="preserve"> </w:t>
      </w:r>
      <w:r>
        <w:rPr>
          <w:rFonts w:ascii="Lucida Sans" w:eastAsia="Lucida Sans" w:hAnsi="Lucida Sans" w:cs="Lucida Sans"/>
          <w:i/>
          <w:spacing w:val="-1"/>
          <w:sz w:val="20"/>
          <w:szCs w:val="20"/>
        </w:rPr>
        <w:t>smile."</w:t>
      </w:r>
      <w:r>
        <w:rPr>
          <w:rFonts w:ascii="Lucida Sans" w:eastAsia="Lucida Sans" w:hAnsi="Lucida Sans" w:cs="Lucida Sans"/>
          <w:i/>
          <w:spacing w:val="1"/>
          <w:sz w:val="20"/>
          <w:szCs w:val="20"/>
        </w:rPr>
        <w:t xml:space="preserve"> </w:t>
      </w:r>
      <w:r>
        <w:rPr>
          <w:rFonts w:ascii="Lucida Sans" w:eastAsia="Lucida Sans" w:hAnsi="Lucida Sans" w:cs="Lucida Sans"/>
          <w:i/>
          <w:spacing w:val="-1"/>
          <w:sz w:val="20"/>
          <w:szCs w:val="20"/>
        </w:rPr>
        <w:t>Satchidanand</w:t>
      </w:r>
    </w:p>
    <w:p w:rsidR="00EA20B7" w:rsidRDefault="00EA20B7">
      <w:pPr>
        <w:rPr>
          <w:rFonts w:ascii="Lucida Sans" w:eastAsia="Lucida Sans" w:hAnsi="Lucida Sans" w:cs="Lucida Sans"/>
          <w:i/>
          <w:sz w:val="20"/>
          <w:szCs w:val="20"/>
        </w:rPr>
      </w:pPr>
    </w:p>
    <w:p w:rsidR="00EA20B7" w:rsidRDefault="00EA20B7">
      <w:pPr>
        <w:spacing w:before="3"/>
        <w:rPr>
          <w:rFonts w:ascii="Lucida Sans" w:eastAsia="Lucida Sans" w:hAnsi="Lucida Sans" w:cs="Lucida Sans"/>
          <w:i/>
          <w:sz w:val="20"/>
          <w:szCs w:val="20"/>
        </w:rPr>
      </w:pPr>
    </w:p>
    <w:p w:rsidR="00EA20B7" w:rsidRDefault="00877DD6">
      <w:pPr>
        <w:pStyle w:val="Heading5"/>
        <w:ind w:left="108"/>
      </w:pPr>
      <w:r>
        <w:rPr>
          <w:b/>
          <w:spacing w:val="-1"/>
        </w:rPr>
        <w:t>THIEVES</w:t>
      </w:r>
    </w:p>
    <w:p w:rsidR="00EA20B7" w:rsidRDefault="00877DD6">
      <w:pPr>
        <w:pStyle w:val="Corpodetexto"/>
        <w:spacing w:before="161"/>
        <w:ind w:right="318"/>
      </w:pPr>
      <w:r>
        <w:rPr>
          <w:spacing w:val="-1"/>
        </w:rPr>
        <w:t>Snakes</w:t>
      </w:r>
      <w:r>
        <w:t xml:space="preserve"> in</w:t>
      </w:r>
      <w:r>
        <w:rPr>
          <w:spacing w:val="-1"/>
        </w:rPr>
        <w:t xml:space="preserve"> Suits</w:t>
      </w:r>
      <w:r>
        <w:t xml:space="preserve"> -</w:t>
      </w:r>
      <w:r>
        <w:rPr>
          <w:spacing w:val="-2"/>
        </w:rPr>
        <w:t xml:space="preserve"> </w:t>
      </w:r>
      <w:r>
        <w:t>Spot</w:t>
      </w:r>
      <w:r>
        <w:rPr>
          <w:spacing w:val="-1"/>
        </w:rPr>
        <w:t xml:space="preserve"> the true</w:t>
      </w:r>
      <w:r>
        <w:t xml:space="preserve"> </w:t>
      </w:r>
      <w:r>
        <w:rPr>
          <w:spacing w:val="-1"/>
        </w:rPr>
        <w:t>psychopath among the</w:t>
      </w:r>
      <w:r>
        <w:t xml:space="preserve"> </w:t>
      </w:r>
      <w:r>
        <w:rPr>
          <w:spacing w:val="-1"/>
        </w:rPr>
        <w:t>sharks</w:t>
      </w:r>
      <w:r>
        <w:rPr>
          <w:spacing w:val="-2"/>
        </w:rPr>
        <w:t xml:space="preserve"> </w:t>
      </w:r>
      <w:r>
        <w:t>in</w:t>
      </w:r>
      <w:r>
        <w:rPr>
          <w:spacing w:val="45"/>
        </w:rPr>
        <w:t xml:space="preserve"> </w:t>
      </w:r>
      <w:r>
        <w:rPr>
          <w:spacing w:val="-1"/>
        </w:rPr>
        <w:t>your</w:t>
      </w:r>
      <w:r>
        <w:rPr>
          <w:spacing w:val="1"/>
        </w:rPr>
        <w:t xml:space="preserve"> </w:t>
      </w:r>
      <w:r>
        <w:rPr>
          <w:spacing w:val="-1"/>
        </w:rPr>
        <w:t>office</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line="235" w:lineRule="exact"/>
      </w:pPr>
      <w:r>
        <w:rPr>
          <w:spacing w:val="-1"/>
        </w:rPr>
        <w:t>By</w:t>
      </w:r>
      <w:r>
        <w:rPr>
          <w:spacing w:val="-2"/>
        </w:rPr>
        <w:t xml:space="preserve"> </w:t>
      </w:r>
      <w:r>
        <w:rPr>
          <w:spacing w:val="-1"/>
        </w:rPr>
        <w:t xml:space="preserve">Giles Whittell </w:t>
      </w:r>
      <w:r>
        <w:t xml:space="preserve">/ </w:t>
      </w:r>
      <w:r>
        <w:rPr>
          <w:spacing w:val="-1"/>
        </w:rPr>
        <w:t>The</w:t>
      </w:r>
      <w:r>
        <w:rPr>
          <w:spacing w:val="1"/>
        </w:rPr>
        <w:t xml:space="preserve"> </w:t>
      </w:r>
      <w:r>
        <w:rPr>
          <w:spacing w:val="-1"/>
        </w:rPr>
        <w:t>Times</w:t>
      </w:r>
      <w:r>
        <w:t xml:space="preserve"> </w:t>
      </w:r>
      <w:r>
        <w:rPr>
          <w:spacing w:val="-1"/>
        </w:rPr>
        <w:t>of</w:t>
      </w:r>
      <w:r>
        <w:t xml:space="preserve"> </w:t>
      </w:r>
      <w:r>
        <w:rPr>
          <w:spacing w:val="-1"/>
        </w:rPr>
        <w:t>London</w:t>
      </w:r>
    </w:p>
    <w:p w:rsidR="00EA20B7" w:rsidRDefault="00877DD6">
      <w:pPr>
        <w:pStyle w:val="Corpodetexto"/>
        <w:spacing w:before="0"/>
        <w:ind w:right="131"/>
      </w:pPr>
      <w:r>
        <w:t xml:space="preserve">HERE ARE </w:t>
      </w:r>
      <w:r>
        <w:rPr>
          <w:spacing w:val="-2"/>
        </w:rPr>
        <w:t>SOME</w:t>
      </w:r>
      <w:r>
        <w:rPr>
          <w:spacing w:val="-1"/>
        </w:rPr>
        <w:t xml:space="preserve"> </w:t>
      </w:r>
      <w:r>
        <w:t>facts:</w:t>
      </w:r>
      <w:r>
        <w:rPr>
          <w:spacing w:val="-1"/>
        </w:rPr>
        <w:t xml:space="preserve"> </w:t>
      </w:r>
      <w:r>
        <w:t>Andrew</w:t>
      </w:r>
      <w:r>
        <w:rPr>
          <w:spacing w:val="-3"/>
        </w:rPr>
        <w:t xml:space="preserve"> </w:t>
      </w:r>
      <w:r>
        <w:rPr>
          <w:spacing w:val="-1"/>
        </w:rPr>
        <w:t>Fastow,</w:t>
      </w:r>
      <w:r>
        <w:t xml:space="preserve"> </w:t>
      </w:r>
      <w:r>
        <w:rPr>
          <w:spacing w:val="-1"/>
        </w:rPr>
        <w:t>formerly</w:t>
      </w:r>
      <w:r>
        <w:rPr>
          <w:spacing w:val="-2"/>
        </w:rPr>
        <w:t xml:space="preserve"> </w:t>
      </w:r>
      <w:r>
        <w:t xml:space="preserve">of Enron, </w:t>
      </w:r>
      <w:r>
        <w:rPr>
          <w:spacing w:val="-1"/>
        </w:rPr>
        <w:t>stands</w:t>
      </w:r>
      <w:r>
        <w:rPr>
          <w:spacing w:val="33"/>
        </w:rPr>
        <w:t xml:space="preserve"> </w:t>
      </w:r>
      <w:r>
        <w:rPr>
          <w:spacing w:val="-1"/>
        </w:rPr>
        <w:t>accused by</w:t>
      </w:r>
      <w:r>
        <w:rPr>
          <w:spacing w:val="-2"/>
        </w:rPr>
        <w:t xml:space="preserve"> </w:t>
      </w:r>
      <w:r>
        <w:rPr>
          <w:spacing w:val="-1"/>
        </w:rPr>
        <w:t>an</w:t>
      </w:r>
      <w:r>
        <w:rPr>
          <w:spacing w:val="-2"/>
        </w:rPr>
        <w:t xml:space="preserve"> </w:t>
      </w:r>
      <w:r>
        <w:rPr>
          <w:spacing w:val="-1"/>
        </w:rPr>
        <w:t>American court</w:t>
      </w:r>
      <w:r>
        <w:rPr>
          <w:spacing w:val="2"/>
        </w:rPr>
        <w:t xml:space="preserve"> </w:t>
      </w:r>
      <w:r>
        <w:rPr>
          <w:spacing w:val="-1"/>
        </w:rPr>
        <w:t>of</w:t>
      </w:r>
      <w:r>
        <w:t xml:space="preserve"> </w:t>
      </w:r>
      <w:r>
        <w:rPr>
          <w:spacing w:val="-1"/>
        </w:rPr>
        <w:t>taking</w:t>
      </w:r>
      <w:r>
        <w:t xml:space="preserve"> </w:t>
      </w:r>
      <w:r>
        <w:rPr>
          <w:spacing w:val="-1"/>
        </w:rPr>
        <w:t>$30</w:t>
      </w:r>
      <w:r>
        <w:t xml:space="preserve"> </w:t>
      </w:r>
      <w:r>
        <w:rPr>
          <w:spacing w:val="-1"/>
        </w:rPr>
        <w:t>million</w:t>
      </w:r>
      <w:r>
        <w:t xml:space="preserve"> </w:t>
      </w:r>
      <w:r>
        <w:rPr>
          <w:spacing w:val="-1"/>
        </w:rPr>
        <w:t>in</w:t>
      </w:r>
      <w:r>
        <w:rPr>
          <w:spacing w:val="-2"/>
        </w:rPr>
        <w:t xml:space="preserve"> </w:t>
      </w:r>
      <w:r>
        <w:rPr>
          <w:spacing w:val="-1"/>
        </w:rPr>
        <w:t>kickbacks</w:t>
      </w:r>
      <w:r>
        <w:rPr>
          <w:spacing w:val="37"/>
        </w:rPr>
        <w:t xml:space="preserve"> </w:t>
      </w:r>
      <w:r>
        <w:rPr>
          <w:spacing w:val="-1"/>
        </w:rPr>
        <w:t>from</w:t>
      </w:r>
      <w:r>
        <w:rPr>
          <w:spacing w:val="-2"/>
        </w:rPr>
        <w:t xml:space="preserve"> </w:t>
      </w:r>
      <w:r>
        <w:rPr>
          <w:spacing w:val="-1"/>
        </w:rPr>
        <w:t>the</w:t>
      </w:r>
      <w:r>
        <w:t xml:space="preserve"> </w:t>
      </w:r>
      <w:r>
        <w:rPr>
          <w:spacing w:val="-2"/>
        </w:rPr>
        <w:t>company</w:t>
      </w:r>
      <w:r>
        <w:t xml:space="preserve"> </w:t>
      </w:r>
      <w:r>
        <w:rPr>
          <w:spacing w:val="-1"/>
        </w:rPr>
        <w:t>while</w:t>
      </w:r>
      <w:r>
        <w:rPr>
          <w:spacing w:val="1"/>
        </w:rPr>
        <w:t xml:space="preserve"> </w:t>
      </w:r>
      <w:r>
        <w:rPr>
          <w:spacing w:val="-1"/>
        </w:rPr>
        <w:t>its</w:t>
      </w:r>
      <w:r>
        <w:t xml:space="preserve"> </w:t>
      </w:r>
      <w:r>
        <w:rPr>
          <w:spacing w:val="-2"/>
        </w:rPr>
        <w:t>shareholders</w:t>
      </w:r>
      <w:r>
        <w:t xml:space="preserve"> </w:t>
      </w:r>
      <w:r>
        <w:rPr>
          <w:spacing w:val="-1"/>
        </w:rPr>
        <w:t>lost</w:t>
      </w:r>
      <w:r>
        <w:rPr>
          <w:spacing w:val="1"/>
        </w:rPr>
        <w:t xml:space="preserve"> </w:t>
      </w:r>
      <w:r>
        <w:rPr>
          <w:spacing w:val="-1"/>
        </w:rPr>
        <w:t>more</w:t>
      </w:r>
      <w:r>
        <w:t xml:space="preserve"> </w:t>
      </w:r>
      <w:r>
        <w:rPr>
          <w:spacing w:val="-1"/>
        </w:rPr>
        <w:t>than $70 billion.</w:t>
      </w:r>
      <w:r>
        <w:rPr>
          <w:spacing w:val="46"/>
        </w:rPr>
        <w:t xml:space="preserve"> </w:t>
      </w:r>
      <w:r>
        <w:rPr>
          <w:spacing w:val="-1"/>
        </w:rPr>
        <w:t>Bernie</w:t>
      </w:r>
      <w:r>
        <w:t xml:space="preserve"> </w:t>
      </w:r>
      <w:r>
        <w:rPr>
          <w:spacing w:val="-1"/>
        </w:rPr>
        <w:t>Ebbers, formerly</w:t>
      </w:r>
      <w:r>
        <w:rPr>
          <w:spacing w:val="-2"/>
        </w:rPr>
        <w:t xml:space="preserve"> </w:t>
      </w:r>
      <w:r>
        <w:t>of</w:t>
      </w:r>
      <w:r>
        <w:rPr>
          <w:spacing w:val="-2"/>
        </w:rPr>
        <w:t xml:space="preserve"> </w:t>
      </w:r>
      <w:r>
        <w:rPr>
          <w:spacing w:val="-1"/>
        </w:rPr>
        <w:t xml:space="preserve">WorldCom, </w:t>
      </w:r>
      <w:r>
        <w:t>is said</w:t>
      </w:r>
      <w:r>
        <w:rPr>
          <w:spacing w:val="-1"/>
        </w:rPr>
        <w:t xml:space="preserve"> </w:t>
      </w:r>
      <w:r>
        <w:t>to</w:t>
      </w:r>
      <w:r>
        <w:rPr>
          <w:spacing w:val="-1"/>
        </w:rPr>
        <w:t xml:space="preserve"> have</w:t>
      </w:r>
      <w:r>
        <w:t xml:space="preserve"> </w:t>
      </w:r>
      <w:r>
        <w:rPr>
          <w:spacing w:val="-1"/>
        </w:rPr>
        <w:t>arranged</w:t>
      </w:r>
      <w:r>
        <w:rPr>
          <w:spacing w:val="-2"/>
        </w:rPr>
        <w:t xml:space="preserve"> </w:t>
      </w:r>
      <w:r>
        <w:rPr>
          <w:spacing w:val="-1"/>
        </w:rPr>
        <w:t>for</w:t>
      </w:r>
      <w:r>
        <w:rPr>
          <w:spacing w:val="45"/>
        </w:rPr>
        <w:t xml:space="preserve"> </w:t>
      </w:r>
      <w:r>
        <w:rPr>
          <w:spacing w:val="-1"/>
        </w:rPr>
        <w:t>his telecommunications</w:t>
      </w:r>
      <w:r>
        <w:rPr>
          <w:spacing w:val="-2"/>
        </w:rPr>
        <w:t xml:space="preserve"> </w:t>
      </w:r>
      <w:r>
        <w:rPr>
          <w:spacing w:val="-1"/>
        </w:rPr>
        <w:t>firm</w:t>
      </w:r>
      <w:r>
        <w:rPr>
          <w:spacing w:val="-3"/>
        </w:rPr>
        <w:t xml:space="preserve"> </w:t>
      </w:r>
      <w:r>
        <w:rPr>
          <w:spacing w:val="-1"/>
        </w:rPr>
        <w:t>to lend</w:t>
      </w:r>
      <w:r>
        <w:t xml:space="preserve"> </w:t>
      </w:r>
      <w:r>
        <w:rPr>
          <w:spacing w:val="-1"/>
        </w:rPr>
        <w:t>him</w:t>
      </w:r>
      <w:r>
        <w:rPr>
          <w:spacing w:val="-2"/>
        </w:rPr>
        <w:t xml:space="preserve"> </w:t>
      </w:r>
      <w:r>
        <w:rPr>
          <w:spacing w:val="-1"/>
        </w:rPr>
        <w:t>$408 million</w:t>
      </w:r>
      <w:r>
        <w:t xml:space="preserve"> </w:t>
      </w:r>
      <w:r>
        <w:rPr>
          <w:spacing w:val="-1"/>
        </w:rPr>
        <w:t>as</w:t>
      </w:r>
      <w:r>
        <w:t xml:space="preserve"> </w:t>
      </w:r>
      <w:r>
        <w:rPr>
          <w:spacing w:val="-1"/>
        </w:rPr>
        <w:t>it slid</w:t>
      </w:r>
      <w:r>
        <w:rPr>
          <w:spacing w:val="26"/>
        </w:rPr>
        <w:t xml:space="preserve"> </w:t>
      </w:r>
      <w:r>
        <w:rPr>
          <w:spacing w:val="-1"/>
        </w:rPr>
        <w:t>towards bankruptcy. John</w:t>
      </w:r>
      <w:r>
        <w:t xml:space="preserve"> </w:t>
      </w:r>
      <w:r>
        <w:rPr>
          <w:spacing w:val="-1"/>
        </w:rPr>
        <w:t>Rigas, founder</w:t>
      </w:r>
      <w:r>
        <w:t xml:space="preserve"> of</w:t>
      </w:r>
      <w:r>
        <w:rPr>
          <w:spacing w:val="-2"/>
        </w:rPr>
        <w:t xml:space="preserve"> </w:t>
      </w:r>
      <w:r>
        <w:rPr>
          <w:spacing w:val="-1"/>
        </w:rPr>
        <w:t>the</w:t>
      </w:r>
      <w:r>
        <w:t xml:space="preserve"> </w:t>
      </w:r>
      <w:r>
        <w:rPr>
          <w:spacing w:val="-1"/>
        </w:rPr>
        <w:t>Adelphia</w:t>
      </w:r>
      <w:r>
        <w:rPr>
          <w:spacing w:val="1"/>
        </w:rPr>
        <w:t xml:space="preserve"> </w:t>
      </w:r>
      <w:r>
        <w:rPr>
          <w:spacing w:val="-1"/>
        </w:rPr>
        <w:t>cable</w:t>
      </w:r>
      <w:r>
        <w:rPr>
          <w:spacing w:val="1"/>
        </w:rPr>
        <w:t xml:space="preserve"> </w:t>
      </w:r>
      <w:r>
        <w:rPr>
          <w:spacing w:val="-1"/>
        </w:rPr>
        <w:t>TV</w:t>
      </w:r>
      <w:r>
        <w:rPr>
          <w:spacing w:val="42"/>
        </w:rPr>
        <w:t xml:space="preserve"> </w:t>
      </w:r>
      <w:r>
        <w:rPr>
          <w:spacing w:val="-1"/>
        </w:rPr>
        <w:t>giant,</w:t>
      </w:r>
      <w:r>
        <w:rPr>
          <w:spacing w:val="-2"/>
        </w:rPr>
        <w:t xml:space="preserve"> </w:t>
      </w:r>
      <w:r>
        <w:rPr>
          <w:spacing w:val="-1"/>
        </w:rPr>
        <w:t>built</w:t>
      </w:r>
      <w:r>
        <w:t xml:space="preserve"> </w:t>
      </w:r>
      <w:r>
        <w:rPr>
          <w:spacing w:val="-1"/>
        </w:rPr>
        <w:t>himself</w:t>
      </w:r>
      <w:r>
        <w:t xml:space="preserve"> a</w:t>
      </w:r>
      <w:r>
        <w:rPr>
          <w:spacing w:val="-1"/>
        </w:rPr>
        <w:t xml:space="preserve"> $13</w:t>
      </w:r>
      <w:r>
        <w:t xml:space="preserve"> </w:t>
      </w:r>
      <w:r>
        <w:rPr>
          <w:spacing w:val="-2"/>
        </w:rPr>
        <w:t>million</w:t>
      </w:r>
      <w:r>
        <w:t xml:space="preserve"> </w:t>
      </w:r>
      <w:r>
        <w:rPr>
          <w:spacing w:val="-1"/>
        </w:rPr>
        <w:t xml:space="preserve">private </w:t>
      </w:r>
      <w:r>
        <w:t>golf</w:t>
      </w:r>
      <w:r>
        <w:rPr>
          <w:spacing w:val="-1"/>
        </w:rPr>
        <w:t xml:space="preserve"> course</w:t>
      </w:r>
      <w:r>
        <w:t xml:space="preserve"> </w:t>
      </w:r>
      <w:r>
        <w:rPr>
          <w:spacing w:val="-1"/>
        </w:rPr>
        <w:t>and,</w:t>
      </w:r>
      <w:r>
        <w:t xml:space="preserve"> </w:t>
      </w:r>
      <w:r>
        <w:rPr>
          <w:spacing w:val="-1"/>
        </w:rPr>
        <w:t>it</w:t>
      </w:r>
      <w:r>
        <w:t xml:space="preserve"> </w:t>
      </w:r>
      <w:r>
        <w:rPr>
          <w:spacing w:val="-1"/>
        </w:rPr>
        <w:t>is</w:t>
      </w:r>
    </w:p>
    <w:p w:rsidR="00EA20B7" w:rsidRDefault="00EA20B7">
      <w:pPr>
        <w:sectPr w:rsidR="00EA20B7">
          <w:pgSz w:w="8640" w:h="12960"/>
          <w:pgMar w:top="960" w:right="900" w:bottom="900" w:left="900" w:header="0" w:footer="712" w:gutter="0"/>
          <w:cols w:space="720"/>
        </w:sectPr>
      </w:pPr>
    </w:p>
    <w:p w:rsidR="00EA20B7" w:rsidRDefault="00877DD6">
      <w:pPr>
        <w:pStyle w:val="Corpodetexto"/>
        <w:spacing w:before="49"/>
        <w:ind w:right="318"/>
      </w:pPr>
      <w:r>
        <w:rPr>
          <w:spacing w:val="-1"/>
        </w:rPr>
        <w:lastRenderedPageBreak/>
        <w:t>claimed,</w:t>
      </w:r>
      <w:r>
        <w:t xml:space="preserve"> </w:t>
      </w:r>
      <w:r>
        <w:rPr>
          <w:spacing w:val="-1"/>
        </w:rPr>
        <w:t>"borrowed" more</w:t>
      </w:r>
      <w:r>
        <w:t xml:space="preserve"> than</w:t>
      </w:r>
      <w:r>
        <w:rPr>
          <w:spacing w:val="-1"/>
        </w:rPr>
        <w:t xml:space="preserve"> </w:t>
      </w:r>
      <w:r>
        <w:t xml:space="preserve">$3 </w:t>
      </w:r>
      <w:r>
        <w:rPr>
          <w:spacing w:val="-1"/>
        </w:rPr>
        <w:t>billion</w:t>
      </w:r>
      <w:r>
        <w:t xml:space="preserve"> from</w:t>
      </w:r>
      <w:r>
        <w:rPr>
          <w:spacing w:val="-2"/>
        </w:rPr>
        <w:t xml:space="preserve"> </w:t>
      </w:r>
      <w:r>
        <w:rPr>
          <w:spacing w:val="-1"/>
        </w:rPr>
        <w:t>company</w:t>
      </w:r>
      <w:r>
        <w:rPr>
          <w:spacing w:val="-2"/>
        </w:rPr>
        <w:t xml:space="preserve"> </w:t>
      </w:r>
      <w:r>
        <w:rPr>
          <w:spacing w:val="-1"/>
        </w:rPr>
        <w:t>accounts</w:t>
      </w:r>
      <w:r>
        <w:rPr>
          <w:spacing w:val="53"/>
        </w:rPr>
        <w:t xml:space="preserve"> </w:t>
      </w:r>
      <w:r>
        <w:t>for</w:t>
      </w:r>
      <w:r>
        <w:rPr>
          <w:spacing w:val="-1"/>
        </w:rPr>
        <w:t xml:space="preserve"> </w:t>
      </w:r>
      <w:r>
        <w:t xml:space="preserve">his </w:t>
      </w:r>
      <w:r>
        <w:rPr>
          <w:spacing w:val="-1"/>
        </w:rPr>
        <w:t>family while</w:t>
      </w:r>
      <w:r>
        <w:t xml:space="preserve"> his </w:t>
      </w:r>
      <w:r>
        <w:rPr>
          <w:spacing w:val="-1"/>
        </w:rPr>
        <w:t xml:space="preserve">shareholders </w:t>
      </w:r>
      <w:r>
        <w:t>saw</w:t>
      </w:r>
      <w:r>
        <w:rPr>
          <w:spacing w:val="-3"/>
        </w:rPr>
        <w:t xml:space="preserve"> </w:t>
      </w:r>
      <w:r>
        <w:t xml:space="preserve">$60 </w:t>
      </w:r>
      <w:r>
        <w:rPr>
          <w:spacing w:val="-1"/>
        </w:rPr>
        <w:t>billion</w:t>
      </w:r>
      <w:r>
        <w:t xml:space="preserve"> </w:t>
      </w:r>
      <w:r>
        <w:rPr>
          <w:spacing w:val="-1"/>
        </w:rPr>
        <w:t>wiped</w:t>
      </w:r>
      <w:r>
        <w:t xml:space="preserve"> from</w:t>
      </w:r>
      <w:r>
        <w:rPr>
          <w:spacing w:val="33"/>
        </w:rPr>
        <w:t xml:space="preserve"> </w:t>
      </w:r>
      <w:r>
        <w:rPr>
          <w:spacing w:val="-1"/>
        </w:rPr>
        <w:t>their</w:t>
      </w:r>
      <w:r>
        <w:t xml:space="preserve"> </w:t>
      </w:r>
      <w:r>
        <w:rPr>
          <w:spacing w:val="-1"/>
        </w:rPr>
        <w:t>investments. And here</w:t>
      </w:r>
      <w:r>
        <w:rPr>
          <w:spacing w:val="1"/>
        </w:rPr>
        <w:t xml:space="preserve"> </w:t>
      </w:r>
      <w:r>
        <w:rPr>
          <w:spacing w:val="-1"/>
        </w:rPr>
        <w:t xml:space="preserve">is </w:t>
      </w:r>
      <w:r>
        <w:t xml:space="preserve">a </w:t>
      </w:r>
      <w:r>
        <w:rPr>
          <w:spacing w:val="-1"/>
        </w:rPr>
        <w:t>perfectly</w:t>
      </w:r>
      <w:r>
        <w:rPr>
          <w:spacing w:val="-2"/>
        </w:rPr>
        <w:t xml:space="preserve"> </w:t>
      </w:r>
      <w:r>
        <w:rPr>
          <w:spacing w:val="-1"/>
        </w:rPr>
        <w:t xml:space="preserve">sober </w:t>
      </w:r>
      <w:r>
        <w:rPr>
          <w:spacing w:val="-2"/>
        </w:rPr>
        <w:t>conclusion:</w:t>
      </w:r>
      <w:r>
        <w:t xml:space="preserve"> </w:t>
      </w:r>
      <w:r>
        <w:rPr>
          <w:spacing w:val="-1"/>
        </w:rPr>
        <w:t>if</w:t>
      </w:r>
      <w:r>
        <w:rPr>
          <w:spacing w:val="43"/>
        </w:rPr>
        <w:t xml:space="preserve"> </w:t>
      </w:r>
      <w:r>
        <w:rPr>
          <w:spacing w:val="-1"/>
        </w:rPr>
        <w:t xml:space="preserve">guilty, </w:t>
      </w:r>
      <w:r>
        <w:t>they</w:t>
      </w:r>
      <w:r>
        <w:rPr>
          <w:spacing w:val="-2"/>
        </w:rPr>
        <w:t xml:space="preserve"> </w:t>
      </w:r>
      <w:r>
        <w:t>are</w:t>
      </w:r>
      <w:r>
        <w:rPr>
          <w:spacing w:val="-1"/>
        </w:rPr>
        <w:t xml:space="preserve"> </w:t>
      </w:r>
      <w:r>
        <w:t xml:space="preserve">all </w:t>
      </w:r>
      <w:r>
        <w:rPr>
          <w:spacing w:val="-1"/>
        </w:rPr>
        <w:t>psychopaths.</w:t>
      </w:r>
      <w:r>
        <w:rPr>
          <w:spacing w:val="-2"/>
        </w:rPr>
        <w:t xml:space="preserve"> </w:t>
      </w:r>
      <w:r>
        <w:t>Not</w:t>
      </w:r>
      <w:r>
        <w:rPr>
          <w:spacing w:val="-1"/>
        </w:rPr>
        <w:t xml:space="preserve"> killers. </w:t>
      </w:r>
      <w:r>
        <w:t>Not</w:t>
      </w:r>
      <w:r>
        <w:rPr>
          <w:spacing w:val="-1"/>
        </w:rPr>
        <w:t xml:space="preserve"> rapists.</w:t>
      </w:r>
      <w:r>
        <w:t xml:space="preserve"> </w:t>
      </w:r>
      <w:r>
        <w:rPr>
          <w:spacing w:val="-1"/>
        </w:rPr>
        <w:t>Not</w:t>
      </w:r>
      <w:r>
        <w:rPr>
          <w:spacing w:val="51"/>
        </w:rPr>
        <w:t xml:space="preserve"> </w:t>
      </w:r>
      <w:r>
        <w:rPr>
          <w:spacing w:val="-1"/>
        </w:rPr>
        <w:t>necessarily</w:t>
      </w:r>
      <w:r>
        <w:rPr>
          <w:spacing w:val="-2"/>
        </w:rPr>
        <w:t xml:space="preserve"> </w:t>
      </w:r>
      <w:r>
        <w:rPr>
          <w:spacing w:val="-1"/>
        </w:rPr>
        <w:t>even</w:t>
      </w:r>
      <w:r>
        <w:rPr>
          <w:spacing w:val="-2"/>
        </w:rPr>
        <w:t xml:space="preserve"> </w:t>
      </w:r>
      <w:r>
        <w:rPr>
          <w:spacing w:val="-1"/>
        </w:rPr>
        <w:t>criminals.</w:t>
      </w:r>
      <w:r>
        <w:rPr>
          <w:spacing w:val="-2"/>
        </w:rPr>
        <w:t xml:space="preserve"> </w:t>
      </w:r>
      <w:r>
        <w:rPr>
          <w:spacing w:val="-1"/>
        </w:rPr>
        <w:t>Just</w:t>
      </w:r>
      <w:r>
        <w:t xml:space="preserve"> </w:t>
      </w:r>
      <w:r>
        <w:rPr>
          <w:spacing w:val="-1"/>
        </w:rPr>
        <w:t>cold-blooded,</w:t>
      </w:r>
      <w:r>
        <w:rPr>
          <w:spacing w:val="-2"/>
        </w:rPr>
        <w:t xml:space="preserve"> </w:t>
      </w:r>
      <w:r>
        <w:rPr>
          <w:spacing w:val="-1"/>
        </w:rPr>
        <w:t>remorseless,</w:t>
      </w:r>
      <w:r>
        <w:rPr>
          <w:spacing w:val="24"/>
        </w:rPr>
        <w:t xml:space="preserve"> </w:t>
      </w:r>
      <w:r>
        <w:rPr>
          <w:spacing w:val="-1"/>
        </w:rPr>
        <w:t>egomaniacal psychopaths.</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318"/>
      </w:pPr>
      <w:r>
        <w:rPr>
          <w:spacing w:val="-1"/>
        </w:rPr>
        <w:t>It's</w:t>
      </w:r>
      <w:r>
        <w:t xml:space="preserve"> a</w:t>
      </w:r>
      <w:r>
        <w:rPr>
          <w:spacing w:val="-1"/>
        </w:rPr>
        <w:t xml:space="preserve"> tricky</w:t>
      </w:r>
      <w:r>
        <w:rPr>
          <w:spacing w:val="-3"/>
        </w:rPr>
        <w:t xml:space="preserve"> </w:t>
      </w:r>
      <w:r>
        <w:rPr>
          <w:spacing w:val="-1"/>
        </w:rPr>
        <w:t>word.</w:t>
      </w:r>
      <w:r>
        <w:t xml:space="preserve"> </w:t>
      </w:r>
      <w:r>
        <w:rPr>
          <w:spacing w:val="-1"/>
        </w:rPr>
        <w:t xml:space="preserve">Being </w:t>
      </w:r>
      <w:r>
        <w:t xml:space="preserve">a </w:t>
      </w:r>
      <w:r>
        <w:rPr>
          <w:spacing w:val="-1"/>
        </w:rPr>
        <w:t>psychopath</w:t>
      </w:r>
      <w:r>
        <w:t xml:space="preserve"> is</w:t>
      </w:r>
      <w:r>
        <w:rPr>
          <w:spacing w:val="-1"/>
        </w:rPr>
        <w:t xml:space="preserve"> </w:t>
      </w:r>
      <w:r>
        <w:t xml:space="preserve">not </w:t>
      </w:r>
      <w:r>
        <w:rPr>
          <w:spacing w:val="-1"/>
        </w:rPr>
        <w:t>something that</w:t>
      </w:r>
      <w:r>
        <w:rPr>
          <w:spacing w:val="41"/>
        </w:rPr>
        <w:t xml:space="preserve"> </w:t>
      </w:r>
      <w:r>
        <w:rPr>
          <w:spacing w:val="-1"/>
        </w:rPr>
        <w:t>ordinary</w:t>
      </w:r>
      <w:r>
        <w:rPr>
          <w:spacing w:val="-2"/>
        </w:rPr>
        <w:t xml:space="preserve"> </w:t>
      </w:r>
      <w:r>
        <w:rPr>
          <w:spacing w:val="-1"/>
        </w:rPr>
        <w:t>people</w:t>
      </w:r>
      <w:r>
        <w:t xml:space="preserve"> </w:t>
      </w:r>
      <w:r>
        <w:rPr>
          <w:spacing w:val="-1"/>
        </w:rPr>
        <w:t>aspire</w:t>
      </w:r>
      <w:r>
        <w:t xml:space="preserve"> </w:t>
      </w:r>
      <w:r>
        <w:rPr>
          <w:spacing w:val="-1"/>
        </w:rPr>
        <w:t>to,</w:t>
      </w:r>
      <w:r>
        <w:t xml:space="preserve"> </w:t>
      </w:r>
      <w:r>
        <w:rPr>
          <w:spacing w:val="-2"/>
        </w:rPr>
        <w:t>but</w:t>
      </w:r>
      <w:r>
        <w:rPr>
          <w:spacing w:val="2"/>
        </w:rPr>
        <w:t xml:space="preserve"> </w:t>
      </w:r>
      <w:r>
        <w:rPr>
          <w:spacing w:val="-1"/>
        </w:rPr>
        <w:t>neither</w:t>
      </w:r>
      <w:r>
        <w:t xml:space="preserve"> </w:t>
      </w:r>
      <w:r>
        <w:rPr>
          <w:spacing w:val="-1"/>
        </w:rPr>
        <w:t>does</w:t>
      </w:r>
      <w:r>
        <w:t xml:space="preserve"> </w:t>
      </w:r>
      <w:r>
        <w:rPr>
          <w:spacing w:val="-1"/>
        </w:rPr>
        <w:t>it have</w:t>
      </w:r>
      <w:r>
        <w:t xml:space="preserve"> </w:t>
      </w:r>
      <w:r>
        <w:rPr>
          <w:spacing w:val="-1"/>
        </w:rPr>
        <w:t>to</w:t>
      </w:r>
      <w:r>
        <w:t xml:space="preserve"> </w:t>
      </w:r>
      <w:r>
        <w:rPr>
          <w:spacing w:val="-1"/>
        </w:rPr>
        <w:t>involve</w:t>
      </w:r>
      <w:r>
        <w:t xml:space="preserve"> </w:t>
      </w:r>
      <w:r>
        <w:rPr>
          <w:spacing w:val="-1"/>
        </w:rPr>
        <w:t>face-</w:t>
      </w:r>
      <w:r>
        <w:rPr>
          <w:spacing w:val="29"/>
        </w:rPr>
        <w:t xml:space="preserve"> </w:t>
      </w:r>
      <w:r>
        <w:rPr>
          <w:spacing w:val="-1"/>
        </w:rPr>
        <w:t>eating</w:t>
      </w:r>
      <w:r>
        <w:t xml:space="preserve"> </w:t>
      </w:r>
      <w:r>
        <w:rPr>
          <w:spacing w:val="-2"/>
        </w:rPr>
        <w:t>cannibalism.</w:t>
      </w:r>
      <w:r>
        <w:rPr>
          <w:spacing w:val="1"/>
        </w:rPr>
        <w:t xml:space="preserve"> </w:t>
      </w:r>
      <w:r>
        <w:rPr>
          <w:spacing w:val="-1"/>
        </w:rPr>
        <w:t>The</w:t>
      </w:r>
      <w:r>
        <w:t xml:space="preserve"> </w:t>
      </w:r>
      <w:r>
        <w:rPr>
          <w:spacing w:val="-1"/>
        </w:rPr>
        <w:t>central</w:t>
      </w:r>
      <w:r>
        <w:t xml:space="preserve"> </w:t>
      </w:r>
      <w:r>
        <w:rPr>
          <w:spacing w:val="-1"/>
        </w:rPr>
        <w:t>qualification</w:t>
      </w:r>
      <w:r>
        <w:t xml:space="preserve"> </w:t>
      </w:r>
      <w:r>
        <w:rPr>
          <w:spacing w:val="-1"/>
        </w:rPr>
        <w:t>is to</w:t>
      </w:r>
      <w:r>
        <w:rPr>
          <w:spacing w:val="-2"/>
        </w:rPr>
        <w:t xml:space="preserve"> </w:t>
      </w:r>
      <w:r>
        <w:rPr>
          <w:spacing w:val="-1"/>
        </w:rPr>
        <w:t>show</w:t>
      </w:r>
      <w:r>
        <w:rPr>
          <w:spacing w:val="-3"/>
        </w:rPr>
        <w:t xml:space="preserve"> </w:t>
      </w:r>
      <w:r>
        <w:rPr>
          <w:spacing w:val="-1"/>
        </w:rPr>
        <w:t>no</w:t>
      </w:r>
      <w:r>
        <w:rPr>
          <w:spacing w:val="40"/>
        </w:rPr>
        <w:t xml:space="preserve"> </w:t>
      </w:r>
      <w:r>
        <w:rPr>
          <w:spacing w:val="-1"/>
        </w:rPr>
        <w:t xml:space="preserve">conscience; </w:t>
      </w:r>
      <w:r>
        <w:t>to fail</w:t>
      </w:r>
      <w:r>
        <w:rPr>
          <w:spacing w:val="-1"/>
        </w:rPr>
        <w:t xml:space="preserve"> </w:t>
      </w:r>
      <w:r>
        <w:t>to</w:t>
      </w:r>
      <w:r>
        <w:rPr>
          <w:spacing w:val="-1"/>
        </w:rPr>
        <w:t xml:space="preserve"> empathize.</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147"/>
      </w:pPr>
      <w:r>
        <w:rPr>
          <w:spacing w:val="-1"/>
        </w:rPr>
        <w:t>Fasto</w:t>
      </w:r>
      <w:r>
        <w:rPr>
          <w:spacing w:val="-1"/>
        </w:rPr>
        <w:t>w,</w:t>
      </w:r>
      <w:r>
        <w:t xml:space="preserve"> </w:t>
      </w:r>
      <w:r>
        <w:rPr>
          <w:spacing w:val="-1"/>
        </w:rPr>
        <w:t>Rigas</w:t>
      </w:r>
      <w:r>
        <w:t xml:space="preserve"> </w:t>
      </w:r>
      <w:r>
        <w:rPr>
          <w:spacing w:val="-1"/>
        </w:rPr>
        <w:t>and</w:t>
      </w:r>
      <w:r>
        <w:rPr>
          <w:spacing w:val="-2"/>
        </w:rPr>
        <w:t xml:space="preserve"> </w:t>
      </w:r>
      <w:r>
        <w:rPr>
          <w:spacing w:val="-1"/>
        </w:rPr>
        <w:t>the</w:t>
      </w:r>
      <w:r>
        <w:t xml:space="preserve"> </w:t>
      </w:r>
      <w:r>
        <w:rPr>
          <w:spacing w:val="-1"/>
        </w:rPr>
        <w:t>other</w:t>
      </w:r>
      <w:r>
        <w:rPr>
          <w:spacing w:val="1"/>
        </w:rPr>
        <w:t xml:space="preserve"> </w:t>
      </w:r>
      <w:r>
        <w:rPr>
          <w:spacing w:val="-1"/>
        </w:rPr>
        <w:t>stars</w:t>
      </w:r>
      <w:r>
        <w:t xml:space="preserve"> </w:t>
      </w:r>
      <w:r>
        <w:rPr>
          <w:spacing w:val="-1"/>
        </w:rPr>
        <w:t>of</w:t>
      </w:r>
      <w:r>
        <w:rPr>
          <w:spacing w:val="-2"/>
        </w:rPr>
        <w:t xml:space="preserve"> </w:t>
      </w:r>
      <w:r>
        <w:rPr>
          <w:spacing w:val="-1"/>
        </w:rPr>
        <w:t>the</w:t>
      </w:r>
      <w:r>
        <w:rPr>
          <w:spacing w:val="-2"/>
        </w:rPr>
        <w:t xml:space="preserve"> </w:t>
      </w:r>
      <w:r>
        <w:rPr>
          <w:spacing w:val="-1"/>
        </w:rPr>
        <w:t>great</w:t>
      </w:r>
      <w:r>
        <w:t xml:space="preserve"> </w:t>
      </w:r>
      <w:r>
        <w:rPr>
          <w:spacing w:val="-1"/>
        </w:rPr>
        <w:t>corporate</w:t>
      </w:r>
      <w:r>
        <w:t xml:space="preserve"> </w:t>
      </w:r>
      <w:r>
        <w:rPr>
          <w:spacing w:val="-1"/>
        </w:rPr>
        <w:t>meltdown</w:t>
      </w:r>
      <w:r>
        <w:rPr>
          <w:spacing w:val="33"/>
        </w:rPr>
        <w:t xml:space="preserve"> </w:t>
      </w:r>
      <w:r>
        <w:rPr>
          <w:spacing w:val="-1"/>
        </w:rPr>
        <w:t>showed</w:t>
      </w:r>
      <w:r>
        <w:t xml:space="preserve"> </w:t>
      </w:r>
      <w:r>
        <w:rPr>
          <w:spacing w:val="-1"/>
        </w:rPr>
        <w:t>little</w:t>
      </w:r>
      <w:r>
        <w:rPr>
          <w:spacing w:val="1"/>
        </w:rPr>
        <w:t xml:space="preserve"> </w:t>
      </w:r>
      <w:r>
        <w:rPr>
          <w:spacing w:val="-1"/>
        </w:rPr>
        <w:t>sign of</w:t>
      </w:r>
      <w:r>
        <w:t xml:space="preserve"> </w:t>
      </w:r>
      <w:r>
        <w:rPr>
          <w:spacing w:val="-1"/>
        </w:rPr>
        <w:t>conscience</w:t>
      </w:r>
      <w:r>
        <w:t xml:space="preserve"> </w:t>
      </w:r>
      <w:r>
        <w:rPr>
          <w:spacing w:val="-1"/>
        </w:rPr>
        <w:t>before</w:t>
      </w:r>
      <w:r>
        <w:t xml:space="preserve"> -</w:t>
      </w:r>
      <w:r>
        <w:rPr>
          <w:spacing w:val="-2"/>
        </w:rPr>
        <w:t xml:space="preserve"> </w:t>
      </w:r>
      <w:r>
        <w:rPr>
          <w:spacing w:val="-1"/>
        </w:rPr>
        <w:t>or</w:t>
      </w:r>
      <w:r>
        <w:t xml:space="preserve"> </w:t>
      </w:r>
      <w:r>
        <w:rPr>
          <w:spacing w:val="-1"/>
        </w:rPr>
        <w:t>since</w:t>
      </w:r>
      <w:r>
        <w:rPr>
          <w:spacing w:val="1"/>
        </w:rPr>
        <w:t xml:space="preserve"> </w:t>
      </w:r>
      <w:r>
        <w:t>-</w:t>
      </w:r>
      <w:r>
        <w:rPr>
          <w:spacing w:val="-2"/>
        </w:rPr>
        <w:t xml:space="preserve"> </w:t>
      </w:r>
      <w:r>
        <w:rPr>
          <w:spacing w:val="-1"/>
        </w:rPr>
        <w:t>being</w:t>
      </w:r>
      <w:r>
        <w:t xml:space="preserve"> </w:t>
      </w:r>
      <w:r>
        <w:rPr>
          <w:spacing w:val="-1"/>
        </w:rPr>
        <w:t>accused</w:t>
      </w:r>
      <w:r>
        <w:t xml:space="preserve"> </w:t>
      </w:r>
      <w:r>
        <w:rPr>
          <w:spacing w:val="-1"/>
        </w:rPr>
        <w:t>by</w:t>
      </w:r>
      <w:r>
        <w:rPr>
          <w:spacing w:val="20"/>
        </w:rPr>
        <w:t xml:space="preserve"> </w:t>
      </w:r>
      <w:r>
        <w:rPr>
          <w:spacing w:val="-1"/>
        </w:rPr>
        <w:t>the</w:t>
      </w:r>
      <w:r>
        <w:t xml:space="preserve"> </w:t>
      </w:r>
      <w:r>
        <w:rPr>
          <w:spacing w:val="-1"/>
        </w:rPr>
        <w:t xml:space="preserve">lumbering </w:t>
      </w:r>
      <w:r>
        <w:t>U.S.</w:t>
      </w:r>
      <w:r>
        <w:rPr>
          <w:spacing w:val="-1"/>
        </w:rPr>
        <w:t xml:space="preserve"> court</w:t>
      </w:r>
      <w:r>
        <w:t xml:space="preserve"> </w:t>
      </w:r>
      <w:r>
        <w:rPr>
          <w:spacing w:val="-1"/>
        </w:rPr>
        <w:t>system, and they</w:t>
      </w:r>
      <w:r>
        <w:rPr>
          <w:spacing w:val="-2"/>
        </w:rPr>
        <w:t xml:space="preserve"> </w:t>
      </w:r>
      <w:r>
        <w:rPr>
          <w:spacing w:val="-1"/>
        </w:rPr>
        <w:t>share</w:t>
      </w:r>
      <w:r>
        <w:t xml:space="preserve"> </w:t>
      </w:r>
      <w:r>
        <w:rPr>
          <w:spacing w:val="-1"/>
        </w:rPr>
        <w:t>other</w:t>
      </w:r>
      <w:r>
        <w:t xml:space="preserve"> </w:t>
      </w:r>
      <w:r>
        <w:rPr>
          <w:spacing w:val="-1"/>
        </w:rPr>
        <w:t>symptoms</w:t>
      </w:r>
      <w:r>
        <w:t xml:space="preserve"> of</w:t>
      </w:r>
      <w:r>
        <w:rPr>
          <w:spacing w:val="47"/>
        </w:rPr>
        <w:t xml:space="preserve"> </w:t>
      </w:r>
      <w:r>
        <w:rPr>
          <w:spacing w:val="-1"/>
        </w:rPr>
        <w:t>Psychopathy.</w:t>
      </w:r>
      <w:r>
        <w:t xml:space="preserve"> </w:t>
      </w:r>
      <w:r>
        <w:rPr>
          <w:spacing w:val="-1"/>
        </w:rPr>
        <w:t>They</w:t>
      </w:r>
      <w:r>
        <w:rPr>
          <w:spacing w:val="-2"/>
        </w:rPr>
        <w:t xml:space="preserve"> </w:t>
      </w:r>
      <w:r>
        <w:rPr>
          <w:spacing w:val="-1"/>
        </w:rPr>
        <w:t>radiated charisma</w:t>
      </w:r>
      <w:r>
        <w:t xml:space="preserve"> and</w:t>
      </w:r>
      <w:r>
        <w:rPr>
          <w:spacing w:val="-1"/>
        </w:rPr>
        <w:t xml:space="preserve"> authority,</w:t>
      </w:r>
      <w:r>
        <w:rPr>
          <w:spacing w:val="-2"/>
        </w:rPr>
        <w:t xml:space="preserve"> </w:t>
      </w:r>
      <w:r>
        <w:rPr>
          <w:spacing w:val="-1"/>
        </w:rPr>
        <w:t>but</w:t>
      </w:r>
      <w:r>
        <w:rPr>
          <w:spacing w:val="2"/>
        </w:rPr>
        <w:t xml:space="preserve"> </w:t>
      </w:r>
      <w:r>
        <w:t>hid</w:t>
      </w:r>
      <w:r>
        <w:rPr>
          <w:spacing w:val="-3"/>
        </w:rPr>
        <w:t xml:space="preserve"> </w:t>
      </w:r>
      <w:r>
        <w:rPr>
          <w:spacing w:val="-1"/>
        </w:rPr>
        <w:t>much</w:t>
      </w:r>
      <w:r>
        <w:rPr>
          <w:spacing w:val="41"/>
        </w:rPr>
        <w:t xml:space="preserve"> </w:t>
      </w:r>
      <w:r>
        <w:rPr>
          <w:spacing w:val="-1"/>
        </w:rPr>
        <w:t>about themselves and their organizations.</w:t>
      </w:r>
      <w:r>
        <w:t xml:space="preserve"> </w:t>
      </w:r>
      <w:r>
        <w:rPr>
          <w:spacing w:val="-1"/>
        </w:rPr>
        <w:t>They</w:t>
      </w:r>
      <w:r>
        <w:rPr>
          <w:spacing w:val="-2"/>
        </w:rPr>
        <w:t xml:space="preserve"> </w:t>
      </w:r>
      <w:r>
        <w:rPr>
          <w:spacing w:val="-1"/>
        </w:rPr>
        <w:t>reveled</w:t>
      </w:r>
      <w:r>
        <w:t xml:space="preserve"> </w:t>
      </w:r>
      <w:r>
        <w:rPr>
          <w:spacing w:val="-1"/>
        </w:rPr>
        <w:t>in risk,</w:t>
      </w:r>
      <w:r>
        <w:t xml:space="preserve"> took</w:t>
      </w:r>
      <w:r>
        <w:rPr>
          <w:spacing w:val="47"/>
        </w:rPr>
        <w:t xml:space="preserve"> </w:t>
      </w:r>
      <w:r>
        <w:rPr>
          <w:spacing w:val="-1"/>
        </w:rPr>
        <w:t>no account</w:t>
      </w:r>
      <w:r>
        <w:t xml:space="preserve"> of </w:t>
      </w:r>
      <w:r>
        <w:rPr>
          <w:spacing w:val="-1"/>
        </w:rPr>
        <w:t>its</w:t>
      </w:r>
      <w:r>
        <w:t xml:space="preserve"> </w:t>
      </w:r>
      <w:r>
        <w:rPr>
          <w:spacing w:val="-1"/>
        </w:rPr>
        <w:t>potential</w:t>
      </w:r>
      <w:r>
        <w:rPr>
          <w:spacing w:val="-2"/>
        </w:rPr>
        <w:t xml:space="preserve"> </w:t>
      </w:r>
      <w:r>
        <w:rPr>
          <w:spacing w:val="-1"/>
        </w:rPr>
        <w:t>cost</w:t>
      </w:r>
      <w:r>
        <w:rPr>
          <w:spacing w:val="-2"/>
        </w:rPr>
        <w:t xml:space="preserve"> </w:t>
      </w:r>
      <w:r>
        <w:t xml:space="preserve">to </w:t>
      </w:r>
      <w:r>
        <w:rPr>
          <w:spacing w:val="-1"/>
        </w:rPr>
        <w:t xml:space="preserve">others </w:t>
      </w:r>
      <w:r>
        <w:t>or</w:t>
      </w:r>
      <w:r>
        <w:rPr>
          <w:spacing w:val="-1"/>
        </w:rPr>
        <w:t xml:space="preserve"> themselves, </w:t>
      </w:r>
      <w:r>
        <w:t xml:space="preserve">and </w:t>
      </w:r>
      <w:r>
        <w:rPr>
          <w:spacing w:val="10"/>
        </w:rPr>
        <w:t xml:space="preserve">     </w:t>
      </w:r>
      <w:r>
        <w:rPr>
          <w:spacing w:val="-1"/>
        </w:rPr>
        <w:t>rose to</w:t>
      </w:r>
      <w:r>
        <w:rPr>
          <w:spacing w:val="-2"/>
        </w:rPr>
        <w:t xml:space="preserve"> power</w:t>
      </w:r>
      <w:r>
        <w:t xml:space="preserve"> </w:t>
      </w:r>
      <w:r>
        <w:rPr>
          <w:spacing w:val="-2"/>
        </w:rPr>
        <w:t>during</w:t>
      </w:r>
      <w:r>
        <w:t xml:space="preserve"> a</w:t>
      </w:r>
      <w:r>
        <w:rPr>
          <w:spacing w:val="-2"/>
        </w:rPr>
        <w:t xml:space="preserve"> </w:t>
      </w:r>
      <w:r>
        <w:rPr>
          <w:spacing w:val="-1"/>
        </w:rPr>
        <w:t>time</w:t>
      </w:r>
      <w:r>
        <w:rPr>
          <w:spacing w:val="1"/>
        </w:rPr>
        <w:t xml:space="preserve"> </w:t>
      </w:r>
      <w:r>
        <w:rPr>
          <w:spacing w:val="-1"/>
        </w:rPr>
        <w:t>of</w:t>
      </w:r>
      <w:r>
        <w:rPr>
          <w:spacing w:val="-2"/>
        </w:rPr>
        <w:t xml:space="preserve"> </w:t>
      </w:r>
      <w:r>
        <w:rPr>
          <w:spacing w:val="-1"/>
        </w:rPr>
        <w:t>chaos</w:t>
      </w:r>
      <w:r>
        <w:t xml:space="preserve"> </w:t>
      </w:r>
      <w:r>
        <w:rPr>
          <w:spacing w:val="-1"/>
        </w:rPr>
        <w:t>and</w:t>
      </w:r>
      <w:r>
        <w:t xml:space="preserve"> </w:t>
      </w:r>
      <w:r>
        <w:rPr>
          <w:spacing w:val="-2"/>
        </w:rPr>
        <w:t>upheaval.</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203"/>
      </w:pPr>
      <w:r>
        <w:rPr>
          <w:spacing w:val="-1"/>
        </w:rPr>
        <w:t>When their worlds</w:t>
      </w:r>
      <w:r>
        <w:t xml:space="preserve"> </w:t>
      </w:r>
      <w:r>
        <w:rPr>
          <w:spacing w:val="-1"/>
        </w:rPr>
        <w:t>imploded, the</w:t>
      </w:r>
      <w:r>
        <w:rPr>
          <w:spacing w:val="1"/>
        </w:rPr>
        <w:t xml:space="preserve"> </w:t>
      </w:r>
      <w:r>
        <w:rPr>
          <w:spacing w:val="-2"/>
        </w:rPr>
        <w:t>markets</w:t>
      </w:r>
      <w:r>
        <w:rPr>
          <w:spacing w:val="-1"/>
        </w:rPr>
        <w:t xml:space="preserve"> staggered</w:t>
      </w:r>
      <w:r>
        <w:t xml:space="preserve"> </w:t>
      </w:r>
      <w:r>
        <w:rPr>
          <w:spacing w:val="-1"/>
        </w:rPr>
        <w:t>in</w:t>
      </w:r>
      <w:r>
        <w:t xml:space="preserve"> </w:t>
      </w:r>
      <w:r>
        <w:rPr>
          <w:spacing w:val="-1"/>
        </w:rPr>
        <w:t>disbelief.</w:t>
      </w:r>
      <w:r>
        <w:rPr>
          <w:spacing w:val="34"/>
        </w:rPr>
        <w:t xml:space="preserve"> </w:t>
      </w:r>
      <w:r>
        <w:rPr>
          <w:spacing w:val="-1"/>
        </w:rPr>
        <w:t xml:space="preserve">Hundreds </w:t>
      </w:r>
      <w:r>
        <w:t>of</w:t>
      </w:r>
      <w:r>
        <w:rPr>
          <w:spacing w:val="-1"/>
        </w:rPr>
        <w:t xml:space="preserve"> thousands</w:t>
      </w:r>
      <w:r>
        <w:rPr>
          <w:spacing w:val="-3"/>
        </w:rPr>
        <w:t xml:space="preserve"> </w:t>
      </w:r>
      <w:r>
        <w:t>of</w:t>
      </w:r>
      <w:r>
        <w:rPr>
          <w:spacing w:val="-1"/>
        </w:rPr>
        <w:t xml:space="preserve"> employees</w:t>
      </w:r>
      <w:r>
        <w:t xml:space="preserve"> and </w:t>
      </w:r>
      <w:r>
        <w:rPr>
          <w:spacing w:val="-1"/>
        </w:rPr>
        <w:t>investors</w:t>
      </w:r>
      <w:r>
        <w:rPr>
          <w:spacing w:val="-2"/>
        </w:rPr>
        <w:t xml:space="preserve"> </w:t>
      </w:r>
      <w:r>
        <w:rPr>
          <w:spacing w:val="-1"/>
        </w:rPr>
        <w:t>lost</w:t>
      </w:r>
      <w:r>
        <w:t xml:space="preserve"> </w:t>
      </w:r>
      <w:r>
        <w:rPr>
          <w:spacing w:val="-1"/>
        </w:rPr>
        <w:t>pensions,</w:t>
      </w:r>
      <w:r>
        <w:rPr>
          <w:spacing w:val="63"/>
        </w:rPr>
        <w:t xml:space="preserve"> </w:t>
      </w:r>
      <w:r>
        <w:rPr>
          <w:spacing w:val="-1"/>
        </w:rPr>
        <w:t>savings</w:t>
      </w:r>
      <w:r>
        <w:rPr>
          <w:spacing w:val="-2"/>
        </w:rPr>
        <w:t xml:space="preserve"> </w:t>
      </w:r>
      <w:r>
        <w:rPr>
          <w:spacing w:val="-1"/>
        </w:rPr>
        <w:t>and</w:t>
      </w:r>
      <w:r>
        <w:rPr>
          <w:spacing w:val="-2"/>
        </w:rPr>
        <w:t xml:space="preserve"> </w:t>
      </w:r>
      <w:r>
        <w:rPr>
          <w:spacing w:val="-1"/>
        </w:rPr>
        <w:t>money</w:t>
      </w:r>
      <w:r>
        <w:rPr>
          <w:spacing w:val="-3"/>
        </w:rPr>
        <w:t xml:space="preserve"> </w:t>
      </w:r>
      <w:r>
        <w:t>they</w:t>
      </w:r>
      <w:r>
        <w:rPr>
          <w:spacing w:val="-3"/>
        </w:rPr>
        <w:t xml:space="preserve"> </w:t>
      </w:r>
      <w:r>
        <w:rPr>
          <w:spacing w:val="-2"/>
        </w:rPr>
        <w:t>could</w:t>
      </w:r>
      <w:r>
        <w:t xml:space="preserve"> </w:t>
      </w:r>
      <w:r>
        <w:rPr>
          <w:spacing w:val="-1"/>
        </w:rPr>
        <w:t>ill</w:t>
      </w:r>
      <w:r>
        <w:t xml:space="preserve"> </w:t>
      </w:r>
      <w:r>
        <w:rPr>
          <w:spacing w:val="-1"/>
        </w:rPr>
        <w:t>afford</w:t>
      </w:r>
      <w:r>
        <w:rPr>
          <w:spacing w:val="-2"/>
        </w:rPr>
        <w:t xml:space="preserve"> </w:t>
      </w:r>
      <w:r>
        <w:rPr>
          <w:spacing w:val="-1"/>
        </w:rPr>
        <w:t>to</w:t>
      </w:r>
      <w:r>
        <w:t xml:space="preserve"> </w:t>
      </w:r>
      <w:r>
        <w:rPr>
          <w:spacing w:val="-1"/>
        </w:rPr>
        <w:t>have</w:t>
      </w:r>
      <w:r>
        <w:t xml:space="preserve"> </w:t>
      </w:r>
      <w:r>
        <w:rPr>
          <w:spacing w:val="-1"/>
        </w:rPr>
        <w:t>gambled.</w:t>
      </w:r>
      <w:r>
        <w:t xml:space="preserve"> </w:t>
      </w:r>
      <w:r>
        <w:rPr>
          <w:spacing w:val="-1"/>
        </w:rPr>
        <w:t>The</w:t>
      </w:r>
      <w:r>
        <w:rPr>
          <w:spacing w:val="37"/>
        </w:rPr>
        <w:t xml:space="preserve"> </w:t>
      </w:r>
      <w:r>
        <w:rPr>
          <w:spacing w:val="-1"/>
        </w:rPr>
        <w:t>bosses</w:t>
      </w:r>
      <w:r>
        <w:rPr>
          <w:spacing w:val="-2"/>
        </w:rPr>
        <w:t xml:space="preserve"> </w:t>
      </w:r>
      <w:r>
        <w:rPr>
          <w:spacing w:val="-1"/>
        </w:rPr>
        <w:t>expressed</w:t>
      </w:r>
      <w:r>
        <w:rPr>
          <w:spacing w:val="-2"/>
        </w:rPr>
        <w:t xml:space="preserve"> </w:t>
      </w:r>
      <w:r>
        <w:rPr>
          <w:spacing w:val="-1"/>
        </w:rPr>
        <w:t>scant</w:t>
      </w:r>
      <w:r>
        <w:rPr>
          <w:spacing w:val="-2"/>
        </w:rPr>
        <w:t xml:space="preserve"> </w:t>
      </w:r>
      <w:r>
        <w:rPr>
          <w:spacing w:val="-1"/>
        </w:rPr>
        <w:t>regret</w:t>
      </w:r>
      <w:r>
        <w:rPr>
          <w:spacing w:val="-2"/>
        </w:rPr>
        <w:t xml:space="preserve"> </w:t>
      </w:r>
      <w:r>
        <w:rPr>
          <w:spacing w:val="-1"/>
        </w:rPr>
        <w:t>and</w:t>
      </w:r>
      <w:r>
        <w:rPr>
          <w:spacing w:val="-2"/>
        </w:rPr>
        <w:t xml:space="preserve"> </w:t>
      </w:r>
      <w:r>
        <w:rPr>
          <w:spacing w:val="-1"/>
        </w:rPr>
        <w:t>most</w:t>
      </w:r>
      <w:r>
        <w:t xml:space="preserve"> </w:t>
      </w:r>
      <w:r>
        <w:rPr>
          <w:spacing w:val="-1"/>
        </w:rPr>
        <w:t>of</w:t>
      </w:r>
      <w:r>
        <w:rPr>
          <w:spacing w:val="-2"/>
        </w:rPr>
        <w:t xml:space="preserve"> </w:t>
      </w:r>
      <w:r>
        <w:rPr>
          <w:spacing w:val="-1"/>
        </w:rPr>
        <w:t>them</w:t>
      </w:r>
      <w:r>
        <w:rPr>
          <w:spacing w:val="-3"/>
        </w:rPr>
        <w:t xml:space="preserve"> </w:t>
      </w:r>
      <w:r>
        <w:rPr>
          <w:spacing w:val="-1"/>
        </w:rPr>
        <w:t>continue</w:t>
      </w:r>
      <w:r>
        <w:t xml:space="preserve"> </w:t>
      </w:r>
      <w:r>
        <w:rPr>
          <w:spacing w:val="-1"/>
        </w:rPr>
        <w:t>to</w:t>
      </w:r>
      <w:r>
        <w:t xml:space="preserve"> </w:t>
      </w:r>
      <w:r>
        <w:rPr>
          <w:spacing w:val="-1"/>
        </w:rPr>
        <w:t>insist</w:t>
      </w:r>
      <w:r>
        <w:rPr>
          <w:spacing w:val="31"/>
        </w:rPr>
        <w:t xml:space="preserve"> </w:t>
      </w:r>
      <w:r>
        <w:rPr>
          <w:spacing w:val="-1"/>
        </w:rPr>
        <w:t xml:space="preserve">that </w:t>
      </w:r>
      <w:r>
        <w:t>they</w:t>
      </w:r>
      <w:r>
        <w:rPr>
          <w:spacing w:val="-2"/>
        </w:rPr>
        <w:t xml:space="preserve"> </w:t>
      </w:r>
      <w:r>
        <w:rPr>
          <w:spacing w:val="-1"/>
        </w:rPr>
        <w:t>have</w:t>
      </w:r>
      <w:r>
        <w:rPr>
          <w:spacing w:val="1"/>
        </w:rPr>
        <w:t xml:space="preserve"> </w:t>
      </w:r>
      <w:r>
        <w:rPr>
          <w:spacing w:val="-1"/>
        </w:rPr>
        <w:t>done nothing</w:t>
      </w:r>
      <w:r>
        <w:rPr>
          <w:spacing w:val="1"/>
        </w:rPr>
        <w:t xml:space="preserve"> </w:t>
      </w:r>
      <w:r>
        <w:rPr>
          <w:spacing w:val="-1"/>
        </w:rPr>
        <w:t>wrong.</w:t>
      </w:r>
      <w:r>
        <w:rPr>
          <w:spacing w:val="-2"/>
        </w:rPr>
        <w:t xml:space="preserve"> </w:t>
      </w:r>
      <w:r>
        <w:rPr>
          <w:spacing w:val="-1"/>
        </w:rPr>
        <w:t>Meanwhile, regulators, FBI</w:t>
      </w:r>
      <w:r>
        <w:rPr>
          <w:spacing w:val="20"/>
        </w:rPr>
        <w:t xml:space="preserve"> </w:t>
      </w:r>
      <w:r>
        <w:t>agents</w:t>
      </w:r>
      <w:r>
        <w:rPr>
          <w:spacing w:val="-3"/>
        </w:rPr>
        <w:t xml:space="preserve"> </w:t>
      </w:r>
      <w:r>
        <w:t>and</w:t>
      </w:r>
      <w:r>
        <w:rPr>
          <w:spacing w:val="-1"/>
        </w:rPr>
        <w:t xml:space="preserve"> forensic</w:t>
      </w:r>
      <w:r>
        <w:t xml:space="preserve"> </w:t>
      </w:r>
      <w:r>
        <w:rPr>
          <w:spacing w:val="-1"/>
        </w:rPr>
        <w:t>psychologists, not to</w:t>
      </w:r>
      <w:r>
        <w:t xml:space="preserve"> </w:t>
      </w:r>
      <w:r>
        <w:rPr>
          <w:spacing w:val="-1"/>
        </w:rPr>
        <w:t>mention the</w:t>
      </w:r>
      <w:r>
        <w:t xml:space="preserve"> </w:t>
      </w:r>
      <w:r>
        <w:rPr>
          <w:spacing w:val="-2"/>
        </w:rPr>
        <w:t>fleeced</w:t>
      </w:r>
      <w:r>
        <w:rPr>
          <w:spacing w:val="50"/>
        </w:rPr>
        <w:t xml:space="preserve"> </w:t>
      </w:r>
      <w:r>
        <w:rPr>
          <w:spacing w:val="-1"/>
        </w:rPr>
        <w:t xml:space="preserve">American middle class, continue </w:t>
      </w:r>
      <w:r>
        <w:t>to</w:t>
      </w:r>
      <w:r>
        <w:rPr>
          <w:spacing w:val="-1"/>
        </w:rPr>
        <w:t xml:space="preserve"> scratch</w:t>
      </w:r>
      <w:r>
        <w:rPr>
          <w:spacing w:val="-2"/>
        </w:rPr>
        <w:t xml:space="preserve"> </w:t>
      </w:r>
      <w:r>
        <w:rPr>
          <w:spacing w:val="-1"/>
        </w:rPr>
        <w:t xml:space="preserve">their heads </w:t>
      </w:r>
      <w:r>
        <w:t xml:space="preserve">and </w:t>
      </w:r>
      <w:r>
        <w:rPr>
          <w:spacing w:val="-1"/>
        </w:rPr>
        <w:t>wonder</w:t>
      </w:r>
      <w:r>
        <w:rPr>
          <w:spacing w:val="57"/>
        </w:rPr>
        <w:t xml:space="preserve"> </w:t>
      </w:r>
      <w:r>
        <w:t>how</w:t>
      </w:r>
      <w:r>
        <w:rPr>
          <w:spacing w:val="-3"/>
        </w:rPr>
        <w:t xml:space="preserve"> </w:t>
      </w:r>
      <w:r>
        <w:rPr>
          <w:spacing w:val="-1"/>
        </w:rPr>
        <w:t xml:space="preserve">these </w:t>
      </w:r>
      <w:r>
        <w:t xml:space="preserve">apparent </w:t>
      </w:r>
      <w:r>
        <w:rPr>
          <w:spacing w:val="-1"/>
        </w:rPr>
        <w:t>shysters</w:t>
      </w:r>
      <w:r>
        <w:rPr>
          <w:spacing w:val="-2"/>
        </w:rPr>
        <w:t xml:space="preserve"> </w:t>
      </w:r>
      <w:r>
        <w:t>got</w:t>
      </w:r>
      <w:r>
        <w:rPr>
          <w:spacing w:val="-1"/>
        </w:rPr>
        <w:t xml:space="preserve"> </w:t>
      </w:r>
      <w:r>
        <w:t>to</w:t>
      </w:r>
      <w:r>
        <w:rPr>
          <w:spacing w:val="-1"/>
        </w:rPr>
        <w:t xml:space="preserve"> where </w:t>
      </w:r>
      <w:r>
        <w:t>they</w:t>
      </w:r>
      <w:r>
        <w:rPr>
          <w:spacing w:val="-2"/>
        </w:rPr>
        <w:t xml:space="preserve"> </w:t>
      </w:r>
      <w:r>
        <w:t>did.</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131"/>
      </w:pPr>
      <w:r>
        <w:t>A</w:t>
      </w:r>
      <w:r>
        <w:rPr>
          <w:spacing w:val="1"/>
        </w:rPr>
        <w:t xml:space="preserve"> </w:t>
      </w:r>
      <w:r>
        <w:rPr>
          <w:spacing w:val="-1"/>
        </w:rPr>
        <w:t>diffident-sounding</w:t>
      </w:r>
      <w:r>
        <w:t xml:space="preserve"> </w:t>
      </w:r>
      <w:r>
        <w:rPr>
          <w:spacing w:val="-1"/>
        </w:rPr>
        <w:t>Canadian</w:t>
      </w:r>
      <w:r>
        <w:rPr>
          <w:spacing w:val="-2"/>
        </w:rPr>
        <w:t xml:space="preserve"> </w:t>
      </w:r>
      <w:r>
        <w:rPr>
          <w:spacing w:val="-1"/>
        </w:rPr>
        <w:t>academic</w:t>
      </w:r>
      <w:r>
        <w:rPr>
          <w:spacing w:val="1"/>
        </w:rPr>
        <w:t xml:space="preserve"> </w:t>
      </w:r>
      <w:r>
        <w:rPr>
          <w:spacing w:val="-1"/>
        </w:rPr>
        <w:t xml:space="preserve">with </w:t>
      </w:r>
      <w:r>
        <w:t xml:space="preserve">a </w:t>
      </w:r>
      <w:r>
        <w:rPr>
          <w:spacing w:val="-1"/>
        </w:rPr>
        <w:t>trim</w:t>
      </w:r>
      <w:r>
        <w:rPr>
          <w:spacing w:val="-2"/>
        </w:rPr>
        <w:t xml:space="preserve"> </w:t>
      </w:r>
      <w:r>
        <w:rPr>
          <w:spacing w:val="-1"/>
        </w:rPr>
        <w:t>grey</w:t>
      </w:r>
      <w:r>
        <w:rPr>
          <w:spacing w:val="-2"/>
        </w:rPr>
        <w:t xml:space="preserve"> </w:t>
      </w:r>
      <w:r>
        <w:rPr>
          <w:spacing w:val="-1"/>
        </w:rPr>
        <w:t>beard</w:t>
      </w:r>
      <w:r>
        <w:rPr>
          <w:spacing w:val="-2"/>
        </w:rPr>
        <w:t xml:space="preserve"> </w:t>
      </w:r>
      <w:r>
        <w:rPr>
          <w:spacing w:val="-1"/>
        </w:rPr>
        <w:t>has</w:t>
      </w:r>
      <w:r>
        <w:rPr>
          <w:spacing w:val="37"/>
        </w:rPr>
        <w:t xml:space="preserve"> </w:t>
      </w:r>
      <w:r>
        <w:rPr>
          <w:spacing w:val="-1"/>
        </w:rPr>
        <w:t>an answer;</w:t>
      </w:r>
      <w:r>
        <w:rPr>
          <w:spacing w:val="-1"/>
        </w:rPr>
        <w:t xml:space="preserve"> possibly</w:t>
      </w:r>
      <w:r>
        <w:rPr>
          <w:spacing w:val="-2"/>
        </w:rPr>
        <w:t xml:space="preserve"> </w:t>
      </w:r>
      <w:r>
        <w:rPr>
          <w:spacing w:val="-1"/>
        </w:rPr>
        <w:t>the</w:t>
      </w:r>
      <w:r>
        <w:t xml:space="preserve"> </w:t>
      </w:r>
      <w:r>
        <w:rPr>
          <w:spacing w:val="-1"/>
        </w:rPr>
        <w:t>answer.</w:t>
      </w:r>
      <w:r>
        <w:t xml:space="preserve"> </w:t>
      </w:r>
      <w:r>
        <w:rPr>
          <w:spacing w:val="-1"/>
        </w:rPr>
        <w:t>He first</w:t>
      </w:r>
      <w:r>
        <w:rPr>
          <w:spacing w:val="2"/>
        </w:rPr>
        <w:t xml:space="preserve"> </w:t>
      </w:r>
      <w:r>
        <w:rPr>
          <w:spacing w:val="-1"/>
        </w:rPr>
        <w:t>voiced</w:t>
      </w:r>
      <w:r>
        <w:rPr>
          <w:spacing w:val="-2"/>
        </w:rPr>
        <w:t xml:space="preserve"> </w:t>
      </w:r>
      <w:r>
        <w:rPr>
          <w:spacing w:val="-1"/>
        </w:rPr>
        <w:t>it</w:t>
      </w:r>
      <w:r>
        <w:t xml:space="preserve"> </w:t>
      </w:r>
      <w:r>
        <w:rPr>
          <w:spacing w:val="-1"/>
        </w:rPr>
        <w:t>publicly</w:t>
      </w:r>
      <w:r>
        <w:rPr>
          <w:spacing w:val="-2"/>
        </w:rPr>
        <w:t xml:space="preserve"> </w:t>
      </w:r>
      <w:r>
        <w:t>to</w:t>
      </w:r>
      <w:r>
        <w:rPr>
          <w:spacing w:val="-2"/>
        </w:rPr>
        <w:t xml:space="preserve"> </w:t>
      </w:r>
      <w:r>
        <w:rPr>
          <w:spacing w:val="-1"/>
        </w:rPr>
        <w:t>an</w:t>
      </w:r>
      <w:r>
        <w:rPr>
          <w:spacing w:val="22"/>
        </w:rPr>
        <w:t xml:space="preserve"> </w:t>
      </w:r>
      <w:r>
        <w:rPr>
          <w:spacing w:val="-1"/>
        </w:rPr>
        <w:t>audience</w:t>
      </w:r>
      <w:r>
        <w:t xml:space="preserve"> </w:t>
      </w:r>
      <w:r>
        <w:rPr>
          <w:spacing w:val="-1"/>
        </w:rPr>
        <w:t>of</w:t>
      </w:r>
      <w:r>
        <w:rPr>
          <w:spacing w:val="-2"/>
        </w:rPr>
        <w:t xml:space="preserve"> </w:t>
      </w:r>
      <w:r>
        <w:rPr>
          <w:spacing w:val="-1"/>
        </w:rPr>
        <w:t>Canadian</w:t>
      </w:r>
      <w:r>
        <w:t xml:space="preserve"> </w:t>
      </w:r>
      <w:r>
        <w:rPr>
          <w:spacing w:val="-1"/>
        </w:rPr>
        <w:t>police</w:t>
      </w:r>
      <w:r>
        <w:t xml:space="preserve"> </w:t>
      </w:r>
      <w:r>
        <w:rPr>
          <w:spacing w:val="-1"/>
        </w:rPr>
        <w:t>officers</w:t>
      </w:r>
      <w:r>
        <w:rPr>
          <w:spacing w:val="-3"/>
        </w:rPr>
        <w:t xml:space="preserve"> </w:t>
      </w:r>
      <w:r>
        <w:rPr>
          <w:spacing w:val="-1"/>
        </w:rPr>
        <w:t>in</w:t>
      </w:r>
      <w:r>
        <w:t xml:space="preserve"> </w:t>
      </w:r>
      <w:r>
        <w:rPr>
          <w:spacing w:val="-1"/>
        </w:rPr>
        <w:t>Newfoundland</w:t>
      </w:r>
      <w:r>
        <w:t xml:space="preserve"> </w:t>
      </w:r>
      <w:r>
        <w:rPr>
          <w:spacing w:val="-1"/>
        </w:rPr>
        <w:t>in</w:t>
      </w:r>
      <w:r>
        <w:rPr>
          <w:spacing w:val="-2"/>
        </w:rPr>
        <w:t xml:space="preserve"> August.</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31"/>
      </w:pPr>
      <w:r>
        <w:rPr>
          <w:spacing w:val="-1"/>
        </w:rPr>
        <w:t>At</w:t>
      </w:r>
      <w:r>
        <w:rPr>
          <w:spacing w:val="-2"/>
        </w:rPr>
        <w:t xml:space="preserve"> </w:t>
      </w:r>
      <w:r>
        <w:rPr>
          <w:spacing w:val="-1"/>
        </w:rPr>
        <w:t>the</w:t>
      </w:r>
      <w:r>
        <w:rPr>
          <w:spacing w:val="-2"/>
        </w:rPr>
        <w:t xml:space="preserve"> </w:t>
      </w:r>
      <w:r>
        <w:t xml:space="preserve">end </w:t>
      </w:r>
      <w:r>
        <w:rPr>
          <w:spacing w:val="-1"/>
        </w:rPr>
        <w:t>of</w:t>
      </w:r>
      <w:r>
        <w:t xml:space="preserve"> a</w:t>
      </w:r>
      <w:r>
        <w:rPr>
          <w:spacing w:val="-1"/>
        </w:rPr>
        <w:t xml:space="preserve"> talk</w:t>
      </w:r>
      <w:r>
        <w:t xml:space="preserve"> </w:t>
      </w:r>
      <w:r>
        <w:rPr>
          <w:spacing w:val="-1"/>
        </w:rPr>
        <w:t>on</w:t>
      </w:r>
      <w:r>
        <w:rPr>
          <w:spacing w:val="-2"/>
        </w:rPr>
        <w:t xml:space="preserve"> </w:t>
      </w:r>
      <w:r>
        <w:rPr>
          <w:spacing w:val="-1"/>
        </w:rPr>
        <w:t>organized</w:t>
      </w:r>
      <w:r>
        <w:t xml:space="preserve"> </w:t>
      </w:r>
      <w:r>
        <w:rPr>
          <w:spacing w:val="-2"/>
        </w:rPr>
        <w:t>crime,</w:t>
      </w:r>
      <w:r>
        <w:t xml:space="preserve"> </w:t>
      </w:r>
      <w:r>
        <w:rPr>
          <w:spacing w:val="-1"/>
        </w:rPr>
        <w:t>Dr.</w:t>
      </w:r>
      <w:r>
        <w:t xml:space="preserve"> </w:t>
      </w:r>
      <w:r>
        <w:rPr>
          <w:spacing w:val="-1"/>
        </w:rPr>
        <w:t>Robert</w:t>
      </w:r>
      <w:r>
        <w:t xml:space="preserve"> </w:t>
      </w:r>
      <w:r>
        <w:rPr>
          <w:spacing w:val="-1"/>
        </w:rPr>
        <w:t>Hare</w:t>
      </w:r>
      <w:r>
        <w:t xml:space="preserve"> </w:t>
      </w:r>
      <w:r>
        <w:rPr>
          <w:spacing w:val="-1"/>
        </w:rPr>
        <w:t>mentioned</w:t>
      </w:r>
      <w:r>
        <w:rPr>
          <w:spacing w:val="34"/>
        </w:rPr>
        <w:t xml:space="preserve"> </w:t>
      </w:r>
      <w:r>
        <w:rPr>
          <w:spacing w:val="-1"/>
        </w:rPr>
        <w:t>his</w:t>
      </w:r>
      <w:r>
        <w:t xml:space="preserve"> </w:t>
      </w:r>
      <w:r>
        <w:rPr>
          <w:spacing w:val="-1"/>
        </w:rPr>
        <w:t>belief</w:t>
      </w:r>
      <w:r>
        <w:rPr>
          <w:spacing w:val="-2"/>
        </w:rPr>
        <w:t xml:space="preserve"> </w:t>
      </w:r>
      <w:r>
        <w:rPr>
          <w:spacing w:val="-1"/>
        </w:rPr>
        <w:t>that</w:t>
      </w:r>
      <w:r>
        <w:t xml:space="preserve"> </w:t>
      </w:r>
      <w:r>
        <w:rPr>
          <w:spacing w:val="-2"/>
        </w:rPr>
        <w:t>some</w:t>
      </w:r>
      <w:r>
        <w:rPr>
          <w:spacing w:val="1"/>
        </w:rPr>
        <w:t xml:space="preserve"> </w:t>
      </w:r>
      <w:r>
        <w:t>of</w:t>
      </w:r>
      <w:r>
        <w:rPr>
          <w:spacing w:val="-2"/>
        </w:rPr>
        <w:t xml:space="preserve"> </w:t>
      </w:r>
      <w:r>
        <w:rPr>
          <w:spacing w:val="-1"/>
        </w:rPr>
        <w:t>the</w:t>
      </w:r>
      <w:r>
        <w:t xml:space="preserve"> </w:t>
      </w:r>
      <w:r>
        <w:rPr>
          <w:spacing w:val="-1"/>
        </w:rPr>
        <w:t>year's</w:t>
      </w:r>
      <w:r>
        <w:rPr>
          <w:spacing w:val="1"/>
        </w:rPr>
        <w:t xml:space="preserve"> </w:t>
      </w:r>
      <w:r>
        <w:rPr>
          <w:spacing w:val="-1"/>
        </w:rPr>
        <w:t>worst accounting</w:t>
      </w:r>
      <w:r>
        <w:rPr>
          <w:spacing w:val="1"/>
        </w:rPr>
        <w:t xml:space="preserve"> </w:t>
      </w:r>
      <w:r>
        <w:rPr>
          <w:spacing w:val="-1"/>
        </w:rPr>
        <w:t>scandals could</w:t>
      </w:r>
      <w:r>
        <w:rPr>
          <w:spacing w:val="37"/>
        </w:rPr>
        <w:t xml:space="preserve"> </w:t>
      </w:r>
      <w:r>
        <w:rPr>
          <w:spacing w:val="-1"/>
        </w:rPr>
        <w:t>have</w:t>
      </w:r>
      <w:r>
        <w:t xml:space="preserve"> </w:t>
      </w:r>
      <w:r>
        <w:rPr>
          <w:spacing w:val="-1"/>
        </w:rPr>
        <w:t>been</w:t>
      </w:r>
      <w:r>
        <w:rPr>
          <w:spacing w:val="-2"/>
        </w:rPr>
        <w:t xml:space="preserve"> </w:t>
      </w:r>
      <w:r>
        <w:rPr>
          <w:spacing w:val="-1"/>
        </w:rPr>
        <w:t>avoided</w:t>
      </w:r>
      <w:r>
        <w:t xml:space="preserve"> </w:t>
      </w:r>
      <w:r>
        <w:rPr>
          <w:spacing w:val="-1"/>
        </w:rPr>
        <w:t>if</w:t>
      </w:r>
      <w:r>
        <w:rPr>
          <w:spacing w:val="-2"/>
        </w:rPr>
        <w:t xml:space="preserve"> </w:t>
      </w:r>
      <w:r>
        <w:rPr>
          <w:spacing w:val="-1"/>
        </w:rPr>
        <w:t>all</w:t>
      </w:r>
      <w:r>
        <w:rPr>
          <w:spacing w:val="-2"/>
        </w:rPr>
        <w:t xml:space="preserve"> </w:t>
      </w:r>
      <w:r>
        <w:rPr>
          <w:spacing w:val="-1"/>
        </w:rPr>
        <w:t>chief</w:t>
      </w:r>
      <w:r>
        <w:t xml:space="preserve"> </w:t>
      </w:r>
      <w:r>
        <w:rPr>
          <w:spacing w:val="-1"/>
        </w:rPr>
        <w:t>executives</w:t>
      </w:r>
      <w:r>
        <w:t xml:space="preserve"> </w:t>
      </w:r>
      <w:r>
        <w:rPr>
          <w:spacing w:val="-1"/>
        </w:rPr>
        <w:t>were</w:t>
      </w:r>
      <w:r>
        <w:rPr>
          <w:spacing w:val="1"/>
        </w:rPr>
        <w:t xml:space="preserve"> </w:t>
      </w:r>
      <w:r>
        <w:rPr>
          <w:spacing w:val="-1"/>
        </w:rPr>
        <w:t>screened</w:t>
      </w:r>
      <w:r>
        <w:t xml:space="preserve"> </w:t>
      </w:r>
      <w:r>
        <w:rPr>
          <w:spacing w:val="-1"/>
        </w:rPr>
        <w:t>for</w:t>
      </w:r>
      <w:r>
        <w:rPr>
          <w:spacing w:val="27"/>
        </w:rPr>
        <w:t xml:space="preserve"> </w:t>
      </w:r>
      <w:r>
        <w:rPr>
          <w:spacing w:val="-2"/>
        </w:rPr>
        <w:t>psychopathic</w:t>
      </w:r>
      <w:r>
        <w:rPr>
          <w:spacing w:val="-1"/>
        </w:rPr>
        <w:t xml:space="preserve"> tendencies.</w:t>
      </w:r>
      <w:r>
        <w:t xml:space="preserve"> </w:t>
      </w:r>
      <w:r>
        <w:rPr>
          <w:spacing w:val="-1"/>
        </w:rPr>
        <w:t>He</w:t>
      </w:r>
      <w:r>
        <w:rPr>
          <w:spacing w:val="1"/>
        </w:rPr>
        <w:t xml:space="preserve"> </w:t>
      </w:r>
      <w:r>
        <w:rPr>
          <w:spacing w:val="-2"/>
        </w:rPr>
        <w:t>was</w:t>
      </w:r>
      <w:r>
        <w:t xml:space="preserve"> </w:t>
      </w:r>
      <w:r>
        <w:rPr>
          <w:spacing w:val="-1"/>
        </w:rPr>
        <w:t>quoted everywhere,</w:t>
      </w:r>
      <w:r>
        <w:t xml:space="preserve"> </w:t>
      </w:r>
      <w:r>
        <w:rPr>
          <w:spacing w:val="-1"/>
        </w:rPr>
        <w:t>not</w:t>
      </w:r>
      <w:r>
        <w:t xml:space="preserve"> </w:t>
      </w:r>
      <w:r>
        <w:rPr>
          <w:spacing w:val="-1"/>
        </w:rPr>
        <w:t xml:space="preserve">so </w:t>
      </w:r>
      <w:r>
        <w:rPr>
          <w:spacing w:val="-2"/>
        </w:rPr>
        <w:t>much</w:t>
      </w:r>
      <w:r>
        <w:rPr>
          <w:spacing w:val="42"/>
        </w:rPr>
        <w:t xml:space="preserve"> </w:t>
      </w:r>
      <w:r>
        <w:rPr>
          <w:spacing w:val="-1"/>
        </w:rPr>
        <w:t>because</w:t>
      </w:r>
      <w:r>
        <w:t xml:space="preserve"> </w:t>
      </w:r>
      <w:r>
        <w:rPr>
          <w:spacing w:val="-1"/>
        </w:rPr>
        <w:t>of</w:t>
      </w:r>
      <w:r>
        <w:rPr>
          <w:spacing w:val="-2"/>
        </w:rPr>
        <w:t xml:space="preserve"> </w:t>
      </w:r>
      <w:r>
        <w:rPr>
          <w:spacing w:val="-1"/>
        </w:rPr>
        <w:t>the</w:t>
      </w:r>
      <w:r>
        <w:rPr>
          <w:spacing w:val="1"/>
        </w:rPr>
        <w:t xml:space="preserve"> </w:t>
      </w:r>
      <w:r>
        <w:rPr>
          <w:spacing w:val="-1"/>
        </w:rPr>
        <w:t>sensational</w:t>
      </w:r>
      <w:r>
        <w:t xml:space="preserve"> </w:t>
      </w:r>
      <w:r>
        <w:rPr>
          <w:spacing w:val="-1"/>
        </w:rPr>
        <w:t>implication</w:t>
      </w:r>
      <w:r>
        <w:rPr>
          <w:spacing w:val="-2"/>
        </w:rPr>
        <w:t xml:space="preserve"> </w:t>
      </w:r>
      <w:r>
        <w:rPr>
          <w:spacing w:val="-1"/>
        </w:rPr>
        <w:t>that</w:t>
      </w:r>
      <w:r>
        <w:rPr>
          <w:spacing w:val="-2"/>
        </w:rPr>
        <w:t xml:space="preserve"> some</w:t>
      </w:r>
      <w:r>
        <w:t xml:space="preserve"> </w:t>
      </w:r>
      <w:r>
        <w:rPr>
          <w:spacing w:val="-1"/>
        </w:rPr>
        <w:t>of</w:t>
      </w:r>
      <w:r>
        <w:rPr>
          <w:spacing w:val="-2"/>
        </w:rPr>
        <w:t xml:space="preserve"> </w:t>
      </w:r>
      <w:r>
        <w:rPr>
          <w:spacing w:val="-1"/>
        </w:rPr>
        <w:t>America's</w:t>
      </w:r>
      <w:r>
        <w:rPr>
          <w:spacing w:val="1"/>
        </w:rPr>
        <w:t xml:space="preserve"> </w:t>
      </w:r>
      <w:r>
        <w:rPr>
          <w:spacing w:val="-1"/>
        </w:rPr>
        <w:t>best-</w:t>
      </w:r>
      <w:r>
        <w:rPr>
          <w:spacing w:val="37"/>
        </w:rPr>
        <w:t xml:space="preserve"> </w:t>
      </w:r>
      <w:r>
        <w:rPr>
          <w:spacing w:val="-1"/>
        </w:rPr>
        <w:t>known</w:t>
      </w:r>
      <w:r>
        <w:t xml:space="preserve"> </w:t>
      </w:r>
      <w:r>
        <w:rPr>
          <w:spacing w:val="-1"/>
        </w:rPr>
        <w:t>companies</w:t>
      </w:r>
      <w:r>
        <w:t xml:space="preserve"> </w:t>
      </w:r>
      <w:r>
        <w:rPr>
          <w:spacing w:val="-1"/>
        </w:rPr>
        <w:t xml:space="preserve">had been </w:t>
      </w:r>
      <w:r>
        <w:rPr>
          <w:spacing w:val="-2"/>
        </w:rPr>
        <w:t>run</w:t>
      </w:r>
      <w:r>
        <w:t xml:space="preserve"> </w:t>
      </w:r>
      <w:r>
        <w:rPr>
          <w:spacing w:val="-1"/>
        </w:rPr>
        <w:t>for</w:t>
      </w:r>
      <w:r>
        <w:t xml:space="preserve"> </w:t>
      </w:r>
      <w:r>
        <w:rPr>
          <w:spacing w:val="-1"/>
        </w:rPr>
        <w:t>most</w:t>
      </w:r>
      <w:r>
        <w:t xml:space="preserve"> </w:t>
      </w:r>
      <w:r>
        <w:rPr>
          <w:spacing w:val="-1"/>
        </w:rPr>
        <w:t>of the</w:t>
      </w:r>
      <w:r>
        <w:t xml:space="preserve"> </w:t>
      </w:r>
      <w:r>
        <w:rPr>
          <w:spacing w:val="-1"/>
        </w:rPr>
        <w:t>1990s</w:t>
      </w:r>
      <w:r>
        <w:t xml:space="preserve"> </w:t>
      </w:r>
      <w:r>
        <w:rPr>
          <w:spacing w:val="-1"/>
        </w:rPr>
        <w:t>by</w:t>
      </w:r>
      <w:r>
        <w:rPr>
          <w:spacing w:val="-2"/>
        </w:rPr>
        <w:t xml:space="preserve"> </w:t>
      </w:r>
      <w:r>
        <w:rPr>
          <w:spacing w:val="-1"/>
        </w:rPr>
        <w:t>people</w:t>
      </w:r>
      <w:r>
        <w:rPr>
          <w:spacing w:val="30"/>
        </w:rPr>
        <w:t xml:space="preserve"> </w:t>
      </w:r>
      <w:r>
        <w:rPr>
          <w:spacing w:val="-1"/>
        </w:rPr>
        <w:t xml:space="preserve">with </w:t>
      </w:r>
      <w:r>
        <w:t xml:space="preserve">a </w:t>
      </w:r>
      <w:r>
        <w:rPr>
          <w:spacing w:val="-1"/>
        </w:rPr>
        <w:t>major mental</w:t>
      </w:r>
      <w:r>
        <w:t xml:space="preserve"> </w:t>
      </w:r>
      <w:r>
        <w:rPr>
          <w:spacing w:val="-1"/>
        </w:rPr>
        <w:t xml:space="preserve">disorder, </w:t>
      </w:r>
      <w:r>
        <w:t>as</w:t>
      </w:r>
      <w:r>
        <w:rPr>
          <w:spacing w:val="-1"/>
        </w:rPr>
        <w:t xml:space="preserve"> because </w:t>
      </w:r>
      <w:r>
        <w:t>of</w:t>
      </w:r>
      <w:r>
        <w:rPr>
          <w:spacing w:val="1"/>
        </w:rPr>
        <w:t xml:space="preserve"> </w:t>
      </w:r>
      <w:r>
        <w:rPr>
          <w:spacing w:val="-2"/>
        </w:rPr>
        <w:t>who</w:t>
      </w:r>
      <w:r>
        <w:t xml:space="preserve"> </w:t>
      </w:r>
      <w:r>
        <w:rPr>
          <w:spacing w:val="-1"/>
        </w:rPr>
        <w:t>he</w:t>
      </w:r>
      <w:r>
        <w:rPr>
          <w:spacing w:val="1"/>
        </w:rPr>
        <w:t xml:space="preserve"> </w:t>
      </w:r>
      <w:r>
        <w:t>is.</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238"/>
      </w:pPr>
      <w:r>
        <w:rPr>
          <w:spacing w:val="-1"/>
        </w:rPr>
        <w:t>Hare defined</w:t>
      </w:r>
      <w:r>
        <w:t xml:space="preserve"> </w:t>
      </w:r>
      <w:r>
        <w:rPr>
          <w:spacing w:val="-1"/>
        </w:rPr>
        <w:t>Psychopathy for</w:t>
      </w:r>
      <w:r>
        <w:rPr>
          <w:spacing w:val="1"/>
        </w:rPr>
        <w:t xml:space="preserve"> </w:t>
      </w:r>
      <w:r>
        <w:rPr>
          <w:spacing w:val="-1"/>
        </w:rPr>
        <w:t>modern scientists</w:t>
      </w:r>
      <w:r>
        <w:t xml:space="preserve"> </w:t>
      </w:r>
      <w:r>
        <w:rPr>
          <w:spacing w:val="-1"/>
        </w:rPr>
        <w:t>with an</w:t>
      </w:r>
      <w:r>
        <w:rPr>
          <w:spacing w:val="-2"/>
        </w:rPr>
        <w:t xml:space="preserve"> </w:t>
      </w:r>
      <w:r>
        <w:rPr>
          <w:spacing w:val="-1"/>
        </w:rPr>
        <w:t>exhaustive</w:t>
      </w:r>
      <w:r>
        <w:rPr>
          <w:spacing w:val="40"/>
        </w:rPr>
        <w:t xml:space="preserve"> </w:t>
      </w:r>
      <w:r>
        <w:rPr>
          <w:spacing w:val="-1"/>
        </w:rPr>
        <w:t>questionnaire,</w:t>
      </w:r>
      <w:r>
        <w:t xml:space="preserve"> sold</w:t>
      </w:r>
      <w:r>
        <w:rPr>
          <w:spacing w:val="-2"/>
        </w:rPr>
        <w:t xml:space="preserve"> </w:t>
      </w:r>
      <w:r>
        <w:t>only</w:t>
      </w:r>
      <w:r>
        <w:rPr>
          <w:spacing w:val="-2"/>
        </w:rPr>
        <w:t xml:space="preserve"> </w:t>
      </w:r>
      <w:r>
        <w:t xml:space="preserve">to </w:t>
      </w:r>
      <w:r>
        <w:rPr>
          <w:spacing w:val="-1"/>
        </w:rPr>
        <w:t>clinicians,</w:t>
      </w:r>
      <w:r>
        <w:rPr>
          <w:spacing w:val="-2"/>
        </w:rPr>
        <w:t xml:space="preserve"> </w:t>
      </w:r>
      <w:r>
        <w:rPr>
          <w:spacing w:val="-1"/>
        </w:rPr>
        <w:t xml:space="preserve">called </w:t>
      </w:r>
      <w:r>
        <w:t xml:space="preserve">the </w:t>
      </w:r>
      <w:r>
        <w:rPr>
          <w:spacing w:val="-1"/>
        </w:rPr>
        <w:t>Psychopathy</w:t>
      </w:r>
      <w:r>
        <w:rPr>
          <w:spacing w:val="57"/>
        </w:rPr>
        <w:t xml:space="preserve"> </w:t>
      </w:r>
      <w:r>
        <w:rPr>
          <w:spacing w:val="-1"/>
        </w:rPr>
        <w:t>Checklist,</w:t>
      </w:r>
      <w:r>
        <w:rPr>
          <w:spacing w:val="-2"/>
        </w:rPr>
        <w:t xml:space="preserve"> </w:t>
      </w:r>
      <w:r>
        <w:rPr>
          <w:spacing w:val="-1"/>
        </w:rPr>
        <w:t>or</w:t>
      </w:r>
      <w:r>
        <w:rPr>
          <w:spacing w:val="1"/>
        </w:rPr>
        <w:t xml:space="preserve"> </w:t>
      </w:r>
      <w:r>
        <w:rPr>
          <w:spacing w:val="-1"/>
        </w:rPr>
        <w:t>PCL-R.</w:t>
      </w:r>
      <w:r>
        <w:t xml:space="preserve"> </w:t>
      </w:r>
      <w:r>
        <w:rPr>
          <w:spacing w:val="-1"/>
        </w:rPr>
        <w:t>It</w:t>
      </w:r>
      <w:r>
        <w:rPr>
          <w:spacing w:val="3"/>
        </w:rPr>
        <w:t xml:space="preserve"> </w:t>
      </w:r>
      <w:r>
        <w:rPr>
          <w:spacing w:val="-2"/>
        </w:rPr>
        <w:t>was</w:t>
      </w:r>
      <w:r>
        <w:t xml:space="preserve"> </w:t>
      </w:r>
      <w:r>
        <w:rPr>
          <w:spacing w:val="-1"/>
        </w:rPr>
        <w:t>introduced</w:t>
      </w:r>
      <w:r>
        <w:t xml:space="preserve"> </w:t>
      </w:r>
      <w:r>
        <w:rPr>
          <w:spacing w:val="-1"/>
        </w:rPr>
        <w:t>in</w:t>
      </w:r>
      <w:r>
        <w:rPr>
          <w:spacing w:val="-2"/>
        </w:rPr>
        <w:t xml:space="preserve"> </w:t>
      </w:r>
      <w:r>
        <w:rPr>
          <w:spacing w:val="-1"/>
        </w:rPr>
        <w:t>1980</w:t>
      </w:r>
      <w:r>
        <w:rPr>
          <w:spacing w:val="-2"/>
        </w:rPr>
        <w:t xml:space="preserve"> </w:t>
      </w:r>
      <w:r>
        <w:rPr>
          <w:spacing w:val="-1"/>
        </w:rPr>
        <w:t>and</w:t>
      </w:r>
      <w:r>
        <w:t xml:space="preserve"> </w:t>
      </w:r>
      <w:r>
        <w:rPr>
          <w:spacing w:val="-1"/>
        </w:rPr>
        <w:t>has</w:t>
      </w:r>
      <w:r>
        <w:t xml:space="preserve"> </w:t>
      </w:r>
      <w:r>
        <w:rPr>
          <w:spacing w:val="-2"/>
        </w:rPr>
        <w:t>become</w:t>
      </w:r>
      <w:r>
        <w:rPr>
          <w:spacing w:val="1"/>
        </w:rPr>
        <w:t xml:space="preserve"> </w:t>
      </w:r>
      <w:r>
        <w:t>an</w:t>
      </w:r>
      <w:r>
        <w:rPr>
          <w:spacing w:val="45"/>
        </w:rPr>
        <w:t xml:space="preserve"> </w:t>
      </w:r>
      <w:r>
        <w:rPr>
          <w:spacing w:val="-1"/>
        </w:rPr>
        <w:t>internationally</w:t>
      </w:r>
      <w:r>
        <w:rPr>
          <w:spacing w:val="-2"/>
        </w:rPr>
        <w:t xml:space="preserve"> </w:t>
      </w:r>
      <w:r>
        <w:rPr>
          <w:spacing w:val="-1"/>
        </w:rPr>
        <w:t>recognized</w:t>
      </w:r>
      <w:r>
        <w:t xml:space="preserve"> </w:t>
      </w:r>
      <w:r>
        <w:rPr>
          <w:spacing w:val="-2"/>
        </w:rPr>
        <w:t>instrument</w:t>
      </w:r>
      <w:r>
        <w:rPr>
          <w:spacing w:val="1"/>
        </w:rPr>
        <w:t xml:space="preserve"> </w:t>
      </w:r>
      <w:r>
        <w:rPr>
          <w:spacing w:val="-1"/>
        </w:rPr>
        <w:t>for</w:t>
      </w:r>
      <w:r>
        <w:rPr>
          <w:spacing w:val="1"/>
        </w:rPr>
        <w:t xml:space="preserve"> </w:t>
      </w:r>
      <w:r>
        <w:rPr>
          <w:spacing w:val="-1"/>
        </w:rPr>
        <w:t>identifying</w:t>
      </w:r>
      <w:r>
        <w:rPr>
          <w:spacing w:val="1"/>
        </w:rPr>
        <w:t xml:space="preserve"> </w:t>
      </w:r>
      <w:r>
        <w:rPr>
          <w:spacing w:val="-1"/>
        </w:rPr>
        <w:t>psychopaths.</w:t>
      </w:r>
      <w:r>
        <w:rPr>
          <w:spacing w:val="42"/>
        </w:rPr>
        <w:t xml:space="preserve"> </w:t>
      </w:r>
      <w:r>
        <w:t>It</w:t>
      </w:r>
      <w:r>
        <w:rPr>
          <w:spacing w:val="2"/>
        </w:rPr>
        <w:t xml:space="preserve"> </w:t>
      </w:r>
      <w:r>
        <w:rPr>
          <w:spacing w:val="-1"/>
        </w:rPr>
        <w:t>means that</w:t>
      </w:r>
      <w:r>
        <w:t xml:space="preserve"> </w:t>
      </w:r>
      <w:r>
        <w:rPr>
          <w:spacing w:val="-1"/>
        </w:rPr>
        <w:t xml:space="preserve">when </w:t>
      </w:r>
      <w:r>
        <w:t xml:space="preserve">a </w:t>
      </w:r>
      <w:r>
        <w:rPr>
          <w:spacing w:val="-1"/>
        </w:rPr>
        <w:t>subject</w:t>
      </w:r>
      <w:r>
        <w:t xml:space="preserve"> </w:t>
      </w:r>
      <w:r>
        <w:rPr>
          <w:spacing w:val="-1"/>
        </w:rPr>
        <w:t>scores</w:t>
      </w:r>
      <w:r>
        <w:rPr>
          <w:spacing w:val="-4"/>
        </w:rPr>
        <w:t xml:space="preserve"> </w:t>
      </w:r>
      <w:r>
        <w:rPr>
          <w:spacing w:val="-1"/>
        </w:rPr>
        <w:t>30</w:t>
      </w:r>
      <w:r>
        <w:t xml:space="preserve"> </w:t>
      </w:r>
      <w:r>
        <w:rPr>
          <w:spacing w:val="-2"/>
        </w:rPr>
        <w:t>(out</w:t>
      </w:r>
      <w:r>
        <w:t xml:space="preserve"> </w:t>
      </w:r>
      <w:r>
        <w:rPr>
          <w:spacing w:val="-1"/>
        </w:rPr>
        <w:t xml:space="preserve">of </w:t>
      </w:r>
      <w:r>
        <w:t>a</w:t>
      </w:r>
      <w:r>
        <w:rPr>
          <w:spacing w:val="-1"/>
        </w:rPr>
        <w:t xml:space="preserve"> possible 40)</w:t>
      </w:r>
      <w:r>
        <w:t xml:space="preserve"> </w:t>
      </w:r>
      <w:r>
        <w:rPr>
          <w:spacing w:val="-1"/>
        </w:rPr>
        <w:t xml:space="preserve">in </w:t>
      </w:r>
      <w:r>
        <w:t>a</w:t>
      </w:r>
    </w:p>
    <w:p w:rsidR="00EA20B7" w:rsidRDefault="00EA20B7">
      <w:pPr>
        <w:sectPr w:rsidR="00EA20B7">
          <w:pgSz w:w="8640" w:h="12960"/>
          <w:pgMar w:top="960" w:right="900" w:bottom="900" w:left="900" w:header="0" w:footer="712" w:gutter="0"/>
          <w:cols w:space="720"/>
        </w:sectPr>
      </w:pPr>
    </w:p>
    <w:p w:rsidR="00EA20B7" w:rsidRDefault="00877DD6">
      <w:pPr>
        <w:pStyle w:val="Corpodetexto"/>
        <w:spacing w:before="49"/>
        <w:ind w:right="138"/>
      </w:pPr>
      <w:r>
        <w:lastRenderedPageBreak/>
        <w:t xml:space="preserve">prison </w:t>
      </w:r>
      <w:r>
        <w:rPr>
          <w:spacing w:val="-1"/>
        </w:rPr>
        <w:t>in</w:t>
      </w:r>
      <w:r>
        <w:t xml:space="preserve"> </w:t>
      </w:r>
      <w:r>
        <w:rPr>
          <w:spacing w:val="-1"/>
        </w:rPr>
        <w:t>Dundee,</w:t>
      </w:r>
      <w:r>
        <w:t xml:space="preserve"> an</w:t>
      </w:r>
      <w:r>
        <w:rPr>
          <w:spacing w:val="-1"/>
        </w:rPr>
        <w:t xml:space="preserve"> expert</w:t>
      </w:r>
      <w:r>
        <w:t xml:space="preserve"> in </w:t>
      </w:r>
      <w:r>
        <w:rPr>
          <w:spacing w:val="-1"/>
        </w:rPr>
        <w:t>Detroit</w:t>
      </w:r>
      <w:r>
        <w:rPr>
          <w:spacing w:val="2"/>
        </w:rPr>
        <w:t xml:space="preserve"> </w:t>
      </w:r>
      <w:r>
        <w:rPr>
          <w:spacing w:val="-2"/>
        </w:rPr>
        <w:t>will</w:t>
      </w:r>
      <w:r>
        <w:t xml:space="preserve"> </w:t>
      </w:r>
      <w:r>
        <w:rPr>
          <w:spacing w:val="-1"/>
        </w:rPr>
        <w:t>have</w:t>
      </w:r>
      <w:r>
        <w:t xml:space="preserve"> a</w:t>
      </w:r>
      <w:r>
        <w:rPr>
          <w:spacing w:val="-1"/>
        </w:rPr>
        <w:t xml:space="preserve"> </w:t>
      </w:r>
      <w:r>
        <w:t xml:space="preserve">good </w:t>
      </w:r>
      <w:r>
        <w:rPr>
          <w:spacing w:val="-1"/>
        </w:rPr>
        <w:t xml:space="preserve">idea </w:t>
      </w:r>
      <w:r>
        <w:t>of his</w:t>
      </w:r>
      <w:r>
        <w:rPr>
          <w:spacing w:val="37"/>
        </w:rPr>
        <w:t xml:space="preserve"> </w:t>
      </w:r>
      <w:r>
        <w:rPr>
          <w:spacing w:val="-1"/>
        </w:rPr>
        <w:t>proclivities.</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38"/>
      </w:pPr>
      <w:r>
        <w:rPr>
          <w:spacing w:val="-1"/>
        </w:rPr>
        <w:t>That's</w:t>
      </w:r>
      <w:r>
        <w:t xml:space="preserve"> the</w:t>
      </w:r>
      <w:r>
        <w:rPr>
          <w:spacing w:val="-1"/>
        </w:rPr>
        <w:t xml:space="preserve"> </w:t>
      </w:r>
      <w:r>
        <w:t>good</w:t>
      </w:r>
      <w:r>
        <w:rPr>
          <w:spacing w:val="-2"/>
        </w:rPr>
        <w:t xml:space="preserve"> </w:t>
      </w:r>
      <w:r>
        <w:rPr>
          <w:spacing w:val="-1"/>
        </w:rPr>
        <w:t>news.</w:t>
      </w:r>
      <w:r>
        <w:rPr>
          <w:spacing w:val="1"/>
        </w:rPr>
        <w:t xml:space="preserve"> </w:t>
      </w:r>
      <w:r>
        <w:rPr>
          <w:spacing w:val="-1"/>
        </w:rPr>
        <w:t>The</w:t>
      </w:r>
      <w:r>
        <w:t xml:space="preserve"> </w:t>
      </w:r>
      <w:r>
        <w:rPr>
          <w:spacing w:val="-1"/>
        </w:rPr>
        <w:t>bad news</w:t>
      </w:r>
      <w:r>
        <w:rPr>
          <w:spacing w:val="1"/>
        </w:rPr>
        <w:t xml:space="preserve"> </w:t>
      </w:r>
      <w:r>
        <w:t>is</w:t>
      </w:r>
      <w:r>
        <w:rPr>
          <w:spacing w:val="-1"/>
        </w:rPr>
        <w:t xml:space="preserve"> that the</w:t>
      </w:r>
      <w:r>
        <w:t xml:space="preserve"> </w:t>
      </w:r>
      <w:r>
        <w:rPr>
          <w:spacing w:val="-1"/>
        </w:rPr>
        <w:t>PCL-R revealed that</w:t>
      </w:r>
      <w:r>
        <w:rPr>
          <w:spacing w:val="35"/>
        </w:rPr>
        <w:t xml:space="preserve"> </w:t>
      </w:r>
      <w:r>
        <w:rPr>
          <w:spacing w:val="-1"/>
        </w:rPr>
        <w:t>psychopaths</w:t>
      </w:r>
      <w:r>
        <w:rPr>
          <w:spacing w:val="-2"/>
        </w:rPr>
        <w:t xml:space="preserve"> </w:t>
      </w:r>
      <w:r>
        <w:rPr>
          <w:spacing w:val="-1"/>
        </w:rPr>
        <w:t xml:space="preserve">are everywhere. Most are non-violent, </w:t>
      </w:r>
      <w:r>
        <w:rPr>
          <w:spacing w:val="-2"/>
        </w:rPr>
        <w:t>but</w:t>
      </w:r>
      <w:r>
        <w:rPr>
          <w:spacing w:val="-1"/>
        </w:rPr>
        <w:t xml:space="preserve"> all leave </w:t>
      </w:r>
      <w:r>
        <w:t>a</w:t>
      </w:r>
      <w:r>
        <w:rPr>
          <w:spacing w:val="41"/>
        </w:rPr>
        <w:t xml:space="preserve"> </w:t>
      </w:r>
      <w:r>
        <w:rPr>
          <w:spacing w:val="-1"/>
        </w:rPr>
        <w:t>trail</w:t>
      </w:r>
      <w:r>
        <w:rPr>
          <w:spacing w:val="-2"/>
        </w:rPr>
        <w:t xml:space="preserve"> </w:t>
      </w:r>
      <w:r>
        <w:rPr>
          <w:spacing w:val="-1"/>
        </w:rPr>
        <w:t>of</w:t>
      </w:r>
      <w:r>
        <w:rPr>
          <w:spacing w:val="-2"/>
        </w:rPr>
        <w:t xml:space="preserve"> </w:t>
      </w:r>
      <w:r>
        <w:rPr>
          <w:spacing w:val="-1"/>
        </w:rPr>
        <w:t>havoc</w:t>
      </w:r>
      <w:r>
        <w:rPr>
          <w:spacing w:val="-2"/>
        </w:rPr>
        <w:t xml:space="preserve"> </w:t>
      </w:r>
      <w:r>
        <w:rPr>
          <w:spacing w:val="-1"/>
        </w:rPr>
        <w:t>through</w:t>
      </w:r>
      <w:r>
        <w:rPr>
          <w:spacing w:val="-2"/>
        </w:rPr>
        <w:t xml:space="preserve"> </w:t>
      </w:r>
      <w:r>
        <w:rPr>
          <w:spacing w:val="-1"/>
        </w:rPr>
        <w:t>their</w:t>
      </w:r>
      <w:r>
        <w:rPr>
          <w:spacing w:val="1"/>
        </w:rPr>
        <w:t xml:space="preserve"> </w:t>
      </w:r>
      <w:r>
        <w:rPr>
          <w:spacing w:val="-1"/>
        </w:rPr>
        <w:t>families</w:t>
      </w:r>
      <w:r>
        <w:t xml:space="preserve"> </w:t>
      </w:r>
      <w:r>
        <w:rPr>
          <w:spacing w:val="-1"/>
        </w:rPr>
        <w:t>and</w:t>
      </w:r>
      <w:r>
        <w:rPr>
          <w:spacing w:val="1"/>
        </w:rPr>
        <w:t xml:space="preserve"> </w:t>
      </w:r>
      <w:r>
        <w:rPr>
          <w:spacing w:val="-2"/>
        </w:rPr>
        <w:t xml:space="preserve">work </w:t>
      </w:r>
      <w:r>
        <w:rPr>
          <w:spacing w:val="-1"/>
        </w:rPr>
        <w:t>environments,</w:t>
      </w:r>
      <w:r>
        <w:rPr>
          <w:spacing w:val="-2"/>
        </w:rPr>
        <w:t xml:space="preserve"> </w:t>
      </w:r>
      <w:r>
        <w:rPr>
          <w:spacing w:val="-1"/>
        </w:rPr>
        <w:t>using</w:t>
      </w:r>
      <w:r>
        <w:rPr>
          <w:spacing w:val="32"/>
        </w:rPr>
        <w:t xml:space="preserve"> </w:t>
      </w:r>
      <w:r>
        <w:rPr>
          <w:spacing w:val="-1"/>
        </w:rPr>
        <w:t>and abusing</w:t>
      </w:r>
      <w:r>
        <w:t xml:space="preserve"> </w:t>
      </w:r>
      <w:r>
        <w:rPr>
          <w:spacing w:val="-1"/>
        </w:rPr>
        <w:t>colleagues and</w:t>
      </w:r>
      <w:r>
        <w:t xml:space="preserve"> </w:t>
      </w:r>
      <w:r>
        <w:rPr>
          <w:spacing w:val="-1"/>
        </w:rPr>
        <w:t>loved</w:t>
      </w:r>
      <w:r>
        <w:rPr>
          <w:spacing w:val="1"/>
        </w:rPr>
        <w:t xml:space="preserve"> </w:t>
      </w:r>
      <w:r>
        <w:rPr>
          <w:spacing w:val="-1"/>
        </w:rPr>
        <w:t>ones,</w:t>
      </w:r>
      <w:r>
        <w:t xml:space="preserve"> </w:t>
      </w:r>
      <w:r>
        <w:rPr>
          <w:spacing w:val="-2"/>
        </w:rPr>
        <w:t>endlessly</w:t>
      </w:r>
      <w:r>
        <w:rPr>
          <w:spacing w:val="-1"/>
        </w:rPr>
        <w:t xml:space="preserve"> </w:t>
      </w:r>
      <w:r>
        <w:rPr>
          <w:spacing w:val="-2"/>
        </w:rPr>
        <w:t>manipulating</w:t>
      </w:r>
      <w:r>
        <w:rPr>
          <w:spacing w:val="56"/>
        </w:rPr>
        <w:t xml:space="preserve"> </w:t>
      </w:r>
      <w:r>
        <w:rPr>
          <w:spacing w:val="-1"/>
        </w:rPr>
        <w:t>others, constan</w:t>
      </w:r>
      <w:r>
        <w:rPr>
          <w:spacing w:val="-1"/>
        </w:rPr>
        <w:t>tly reinventing</w:t>
      </w:r>
      <w:r>
        <w:t xml:space="preserve"> </w:t>
      </w:r>
      <w:r>
        <w:rPr>
          <w:spacing w:val="-1"/>
        </w:rPr>
        <w:t>themselves.</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38"/>
      </w:pPr>
      <w:r>
        <w:t xml:space="preserve">Hare </w:t>
      </w:r>
      <w:r>
        <w:rPr>
          <w:spacing w:val="-1"/>
        </w:rPr>
        <w:t>puts</w:t>
      </w:r>
      <w:r>
        <w:rPr>
          <w:spacing w:val="-2"/>
        </w:rPr>
        <w:t xml:space="preserve"> </w:t>
      </w:r>
      <w:r>
        <w:rPr>
          <w:spacing w:val="-1"/>
        </w:rPr>
        <w:t>the average</w:t>
      </w:r>
      <w:r>
        <w:t xml:space="preserve"> North</w:t>
      </w:r>
      <w:r>
        <w:rPr>
          <w:spacing w:val="-1"/>
        </w:rPr>
        <w:t xml:space="preserve"> American</w:t>
      </w:r>
      <w:r>
        <w:t xml:space="preserve"> </w:t>
      </w:r>
      <w:r>
        <w:rPr>
          <w:spacing w:val="-1"/>
        </w:rPr>
        <w:t>incidence</w:t>
      </w:r>
      <w:r>
        <w:t xml:space="preserve"> of </w:t>
      </w:r>
      <w:r>
        <w:rPr>
          <w:spacing w:val="-1"/>
        </w:rPr>
        <w:t>Psychopathy</w:t>
      </w:r>
      <w:r>
        <w:rPr>
          <w:spacing w:val="-2"/>
        </w:rPr>
        <w:t xml:space="preserve"> </w:t>
      </w:r>
      <w:r>
        <w:t>at</w:t>
      </w:r>
      <w:r>
        <w:rPr>
          <w:spacing w:val="47"/>
        </w:rPr>
        <w:t xml:space="preserve"> </w:t>
      </w:r>
      <w:r>
        <w:rPr>
          <w:spacing w:val="-1"/>
        </w:rPr>
        <w:t>one</w:t>
      </w:r>
      <w:r>
        <w:t xml:space="preserve"> </w:t>
      </w:r>
      <w:r>
        <w:rPr>
          <w:spacing w:val="-1"/>
        </w:rPr>
        <w:t>per</w:t>
      </w:r>
      <w:r>
        <w:rPr>
          <w:spacing w:val="-2"/>
        </w:rPr>
        <w:t xml:space="preserve"> </w:t>
      </w:r>
      <w:r>
        <w:rPr>
          <w:spacing w:val="-1"/>
        </w:rPr>
        <w:t>cent</w:t>
      </w:r>
      <w:r>
        <w:t xml:space="preserve"> </w:t>
      </w:r>
      <w:r>
        <w:rPr>
          <w:spacing w:val="-1"/>
        </w:rPr>
        <w:t>of</w:t>
      </w:r>
      <w:r>
        <w:rPr>
          <w:spacing w:val="-2"/>
        </w:rPr>
        <w:t xml:space="preserve"> </w:t>
      </w:r>
      <w:r>
        <w:rPr>
          <w:spacing w:val="-1"/>
        </w:rPr>
        <w:t>the</w:t>
      </w:r>
      <w:r>
        <w:t xml:space="preserve"> </w:t>
      </w:r>
      <w:r>
        <w:rPr>
          <w:spacing w:val="-1"/>
        </w:rPr>
        <w:t>population,</w:t>
      </w:r>
      <w:r>
        <w:t xml:space="preserve"> </w:t>
      </w:r>
      <w:r>
        <w:rPr>
          <w:spacing w:val="-2"/>
        </w:rPr>
        <w:t xml:space="preserve">but </w:t>
      </w:r>
      <w:r>
        <w:rPr>
          <w:spacing w:val="-1"/>
        </w:rPr>
        <w:t>the</w:t>
      </w:r>
      <w:r>
        <w:rPr>
          <w:spacing w:val="1"/>
        </w:rPr>
        <w:t xml:space="preserve"> </w:t>
      </w:r>
      <w:r>
        <w:rPr>
          <w:spacing w:val="-1"/>
        </w:rPr>
        <w:t>damage</w:t>
      </w:r>
      <w:r>
        <w:t xml:space="preserve"> </w:t>
      </w:r>
      <w:r>
        <w:rPr>
          <w:spacing w:val="-1"/>
        </w:rPr>
        <w:t>they</w:t>
      </w:r>
      <w:r>
        <w:rPr>
          <w:spacing w:val="-2"/>
        </w:rPr>
        <w:t xml:space="preserve"> </w:t>
      </w:r>
      <w:r>
        <w:rPr>
          <w:spacing w:val="-1"/>
        </w:rPr>
        <w:t>inflict</w:t>
      </w:r>
      <w:r>
        <w:t xml:space="preserve"> </w:t>
      </w:r>
      <w:r>
        <w:rPr>
          <w:spacing w:val="-1"/>
        </w:rPr>
        <w:t>on</w:t>
      </w:r>
      <w:r>
        <w:rPr>
          <w:spacing w:val="28"/>
        </w:rPr>
        <w:t xml:space="preserve"> </w:t>
      </w:r>
      <w:r>
        <w:rPr>
          <w:spacing w:val="-1"/>
        </w:rPr>
        <w:t>society</w:t>
      </w:r>
      <w:r>
        <w:rPr>
          <w:spacing w:val="-2"/>
        </w:rPr>
        <w:t xml:space="preserve"> </w:t>
      </w:r>
      <w:r>
        <w:t>is</w:t>
      </w:r>
      <w:r>
        <w:rPr>
          <w:spacing w:val="-1"/>
        </w:rPr>
        <w:t xml:space="preserve"> out </w:t>
      </w:r>
      <w:r>
        <w:t>of</w:t>
      </w:r>
      <w:r>
        <w:rPr>
          <w:spacing w:val="-1"/>
        </w:rPr>
        <w:t xml:space="preserve"> </w:t>
      </w:r>
      <w:r>
        <w:t xml:space="preserve">all </w:t>
      </w:r>
      <w:r>
        <w:rPr>
          <w:spacing w:val="-1"/>
        </w:rPr>
        <w:t xml:space="preserve">proportion </w:t>
      </w:r>
      <w:r>
        <w:t>to</w:t>
      </w:r>
      <w:r>
        <w:rPr>
          <w:spacing w:val="-2"/>
        </w:rPr>
        <w:t xml:space="preserve"> </w:t>
      </w:r>
      <w:r>
        <w:rPr>
          <w:spacing w:val="-1"/>
        </w:rPr>
        <w:t>their</w:t>
      </w:r>
      <w:r>
        <w:t xml:space="preserve"> </w:t>
      </w:r>
      <w:r>
        <w:rPr>
          <w:spacing w:val="-1"/>
        </w:rPr>
        <w:t>numbers, not</w:t>
      </w:r>
      <w:r>
        <w:t xml:space="preserve"> </w:t>
      </w:r>
      <w:r>
        <w:rPr>
          <w:spacing w:val="-1"/>
        </w:rPr>
        <w:t>least</w:t>
      </w:r>
      <w:r>
        <w:t xml:space="preserve"> </w:t>
      </w:r>
      <w:r>
        <w:rPr>
          <w:spacing w:val="-1"/>
        </w:rPr>
        <w:t>because</w:t>
      </w:r>
      <w:r>
        <w:rPr>
          <w:spacing w:val="53"/>
        </w:rPr>
        <w:t xml:space="preserve"> </w:t>
      </w:r>
      <w:r>
        <w:rPr>
          <w:spacing w:val="-1"/>
        </w:rPr>
        <w:t>they</w:t>
      </w:r>
      <w:r>
        <w:rPr>
          <w:spacing w:val="-3"/>
        </w:rPr>
        <w:t xml:space="preserve"> </w:t>
      </w:r>
      <w:r>
        <w:rPr>
          <w:spacing w:val="-1"/>
        </w:rPr>
        <w:t>gravitate to high-profile</w:t>
      </w:r>
      <w:r>
        <w:rPr>
          <w:spacing w:val="1"/>
        </w:rPr>
        <w:t xml:space="preserve"> </w:t>
      </w:r>
      <w:r>
        <w:rPr>
          <w:spacing w:val="-1"/>
        </w:rPr>
        <w:t xml:space="preserve">professions </w:t>
      </w:r>
      <w:r>
        <w:t>that</w:t>
      </w:r>
      <w:r>
        <w:rPr>
          <w:spacing w:val="-1"/>
        </w:rPr>
        <w:t xml:space="preserve"> offer </w:t>
      </w:r>
      <w:r>
        <w:t xml:space="preserve">the </w:t>
      </w:r>
      <w:r>
        <w:rPr>
          <w:spacing w:val="-1"/>
        </w:rPr>
        <w:t xml:space="preserve">promise </w:t>
      </w:r>
      <w:r>
        <w:t>of</w:t>
      </w:r>
      <w:r>
        <w:rPr>
          <w:spacing w:val="35"/>
        </w:rPr>
        <w:t xml:space="preserve"> </w:t>
      </w:r>
      <w:r>
        <w:rPr>
          <w:spacing w:val="-1"/>
        </w:rPr>
        <w:t>control over</w:t>
      </w:r>
      <w:r>
        <w:t xml:space="preserve"> </w:t>
      </w:r>
      <w:r>
        <w:rPr>
          <w:spacing w:val="-1"/>
        </w:rPr>
        <w:t>others,</w:t>
      </w:r>
      <w:r>
        <w:t xml:space="preserve"> </w:t>
      </w:r>
      <w:r>
        <w:rPr>
          <w:spacing w:val="-1"/>
        </w:rPr>
        <w:t>such as</w:t>
      </w:r>
      <w:r>
        <w:t xml:space="preserve"> </w:t>
      </w:r>
      <w:r>
        <w:rPr>
          <w:spacing w:val="-1"/>
        </w:rPr>
        <w:t>law, politics,</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pPr>
      <w:r>
        <w:t>By</w:t>
      </w:r>
      <w:r>
        <w:rPr>
          <w:spacing w:val="-2"/>
        </w:rPr>
        <w:t xml:space="preserve"> </w:t>
      </w:r>
      <w:r>
        <w:t>the</w:t>
      </w:r>
      <w:r>
        <w:rPr>
          <w:spacing w:val="-1"/>
        </w:rPr>
        <w:t xml:space="preserve"> </w:t>
      </w:r>
      <w:r>
        <w:t>Hare</w:t>
      </w:r>
      <w:r>
        <w:rPr>
          <w:spacing w:val="-1"/>
        </w:rPr>
        <w:t xml:space="preserve"> definition </w:t>
      </w:r>
      <w:r>
        <w:t>there</w:t>
      </w:r>
      <w:r>
        <w:rPr>
          <w:spacing w:val="-1"/>
        </w:rPr>
        <w:t xml:space="preserve"> </w:t>
      </w:r>
      <w:r>
        <w:t xml:space="preserve">are </w:t>
      </w:r>
      <w:r>
        <w:rPr>
          <w:spacing w:val="-1"/>
        </w:rPr>
        <w:t>300,000</w:t>
      </w:r>
      <w:r>
        <w:t xml:space="preserve"> </w:t>
      </w:r>
      <w:r>
        <w:rPr>
          <w:spacing w:val="-1"/>
        </w:rPr>
        <w:t>in</w:t>
      </w:r>
      <w:r>
        <w:t xml:space="preserve"> Canada</w:t>
      </w:r>
      <w:r>
        <w:rPr>
          <w:spacing w:val="-1"/>
        </w:rPr>
        <w:t xml:space="preserve"> alone.</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200"/>
      </w:pPr>
      <w:r>
        <w:rPr>
          <w:spacing w:val="-1"/>
        </w:rPr>
        <w:t xml:space="preserve">Despite </w:t>
      </w:r>
      <w:r>
        <w:t>this,</w:t>
      </w:r>
      <w:r>
        <w:rPr>
          <w:spacing w:val="-2"/>
        </w:rPr>
        <w:t xml:space="preserve"> </w:t>
      </w:r>
      <w:r>
        <w:rPr>
          <w:spacing w:val="-1"/>
        </w:rPr>
        <w:t>spotting</w:t>
      </w:r>
      <w:r>
        <w:t xml:space="preserve"> </w:t>
      </w:r>
      <w:r>
        <w:rPr>
          <w:spacing w:val="-1"/>
        </w:rPr>
        <w:t>psychopaths</w:t>
      </w:r>
      <w:r>
        <w:t xml:space="preserve"> is</w:t>
      </w:r>
      <w:r>
        <w:rPr>
          <w:spacing w:val="-2"/>
        </w:rPr>
        <w:t xml:space="preserve"> </w:t>
      </w:r>
      <w:r>
        <w:t>hard,</w:t>
      </w:r>
      <w:r>
        <w:rPr>
          <w:spacing w:val="-1"/>
        </w:rPr>
        <w:t xml:space="preserve"> though</w:t>
      </w:r>
      <w:r>
        <w:t xml:space="preserve"> </w:t>
      </w:r>
      <w:r>
        <w:rPr>
          <w:spacing w:val="-1"/>
        </w:rPr>
        <w:t>it</w:t>
      </w:r>
      <w:r>
        <w:t xml:space="preserve"> </w:t>
      </w:r>
      <w:r>
        <w:rPr>
          <w:spacing w:val="-1"/>
        </w:rPr>
        <w:t>may</w:t>
      </w:r>
      <w:r>
        <w:rPr>
          <w:spacing w:val="-2"/>
        </w:rPr>
        <w:t xml:space="preserve"> </w:t>
      </w:r>
      <w:r>
        <w:t xml:space="preserve">be </w:t>
      </w:r>
      <w:r>
        <w:rPr>
          <w:spacing w:val="-1"/>
        </w:rPr>
        <w:t>about</w:t>
      </w:r>
      <w:r>
        <w:rPr>
          <w:spacing w:val="47"/>
        </w:rPr>
        <w:t xml:space="preserve"> </w:t>
      </w:r>
      <w:r>
        <w:rPr>
          <w:spacing w:val="-1"/>
        </w:rPr>
        <w:t>to get easier.</w:t>
      </w:r>
      <w:r>
        <w:t xml:space="preserve"> </w:t>
      </w:r>
      <w:r>
        <w:rPr>
          <w:spacing w:val="-1"/>
        </w:rPr>
        <w:t>Next</w:t>
      </w:r>
      <w:r>
        <w:rPr>
          <w:spacing w:val="2"/>
        </w:rPr>
        <w:t xml:space="preserve"> </w:t>
      </w:r>
      <w:r>
        <w:rPr>
          <w:spacing w:val="-1"/>
        </w:rPr>
        <w:t>year Hare and</w:t>
      </w:r>
      <w:r>
        <w:rPr>
          <w:spacing w:val="-3"/>
        </w:rPr>
        <w:t xml:space="preserve"> </w:t>
      </w:r>
      <w:r>
        <w:t>a</w:t>
      </w:r>
      <w:r>
        <w:rPr>
          <w:spacing w:val="-1"/>
        </w:rPr>
        <w:t xml:space="preserve"> </w:t>
      </w:r>
      <w:r>
        <w:t>New</w:t>
      </w:r>
      <w:r>
        <w:rPr>
          <w:spacing w:val="-3"/>
        </w:rPr>
        <w:t xml:space="preserve"> </w:t>
      </w:r>
      <w:r>
        <w:rPr>
          <w:spacing w:val="-1"/>
        </w:rPr>
        <w:t>York-based</w:t>
      </w:r>
      <w:r>
        <w:rPr>
          <w:spacing w:val="-2"/>
        </w:rPr>
        <w:t xml:space="preserve"> </w:t>
      </w:r>
      <w:r>
        <w:rPr>
          <w:spacing w:val="-1"/>
        </w:rPr>
        <w:t>colleague,</w:t>
      </w:r>
      <w:r>
        <w:t xml:space="preserve"> </w:t>
      </w:r>
      <w:r>
        <w:rPr>
          <w:spacing w:val="-1"/>
        </w:rPr>
        <w:t>Paul</w:t>
      </w:r>
      <w:r>
        <w:rPr>
          <w:spacing w:val="25"/>
        </w:rPr>
        <w:t xml:space="preserve"> </w:t>
      </w:r>
      <w:r>
        <w:rPr>
          <w:spacing w:val="-1"/>
        </w:rPr>
        <w:t>Babiak,</w:t>
      </w:r>
      <w:r>
        <w:t xml:space="preserve"> </w:t>
      </w:r>
      <w:r>
        <w:rPr>
          <w:spacing w:val="-2"/>
        </w:rPr>
        <w:t>will</w:t>
      </w:r>
      <w:r>
        <w:rPr>
          <w:spacing w:val="1"/>
        </w:rPr>
        <w:t xml:space="preserve"> </w:t>
      </w:r>
      <w:r>
        <w:rPr>
          <w:spacing w:val="-1"/>
        </w:rPr>
        <w:t>publish</w:t>
      </w:r>
      <w:r>
        <w:t xml:space="preserve"> a </w:t>
      </w:r>
      <w:r>
        <w:rPr>
          <w:spacing w:val="-1"/>
        </w:rPr>
        <w:t>book</w:t>
      </w:r>
      <w:r>
        <w:t xml:space="preserve"> </w:t>
      </w:r>
      <w:r>
        <w:rPr>
          <w:spacing w:val="-1"/>
        </w:rPr>
        <w:t>called</w:t>
      </w:r>
      <w:r>
        <w:t xml:space="preserve"> </w:t>
      </w:r>
      <w:r>
        <w:rPr>
          <w:spacing w:val="-1"/>
        </w:rPr>
        <w:t>Snakes</w:t>
      </w:r>
      <w:r>
        <w:t xml:space="preserve"> </w:t>
      </w:r>
      <w:r>
        <w:rPr>
          <w:spacing w:val="-1"/>
        </w:rPr>
        <w:t>in</w:t>
      </w:r>
      <w:r>
        <w:t xml:space="preserve"> </w:t>
      </w:r>
      <w:r>
        <w:rPr>
          <w:spacing w:val="-1"/>
        </w:rPr>
        <w:t>Suits:</w:t>
      </w:r>
      <w:r>
        <w:rPr>
          <w:spacing w:val="-2"/>
        </w:rPr>
        <w:t xml:space="preserve"> </w:t>
      </w:r>
      <w:r>
        <w:rPr>
          <w:spacing w:val="-1"/>
        </w:rPr>
        <w:t>When</w:t>
      </w:r>
      <w:r>
        <w:rPr>
          <w:spacing w:val="34"/>
        </w:rPr>
        <w:t xml:space="preserve"> </w:t>
      </w:r>
      <w:r>
        <w:rPr>
          <w:spacing w:val="-1"/>
        </w:rPr>
        <w:t>Psychopaths Go</w:t>
      </w:r>
      <w:r>
        <w:t xml:space="preserve"> </w:t>
      </w:r>
      <w:r>
        <w:rPr>
          <w:spacing w:val="-1"/>
        </w:rPr>
        <w:t>To Work,</w:t>
      </w:r>
      <w:r>
        <w:t xml:space="preserve"> </w:t>
      </w:r>
      <w:r>
        <w:rPr>
          <w:spacing w:val="-1"/>
        </w:rPr>
        <w:t>that</w:t>
      </w:r>
      <w:r>
        <w:rPr>
          <w:spacing w:val="1"/>
        </w:rPr>
        <w:t xml:space="preserve"> </w:t>
      </w:r>
      <w:r>
        <w:rPr>
          <w:spacing w:val="-2"/>
        </w:rPr>
        <w:t>will</w:t>
      </w:r>
      <w:r>
        <w:t xml:space="preserve"> </w:t>
      </w:r>
      <w:r>
        <w:rPr>
          <w:spacing w:val="-1"/>
        </w:rPr>
        <w:t>at</w:t>
      </w:r>
      <w:r>
        <w:rPr>
          <w:spacing w:val="1"/>
        </w:rPr>
        <w:t xml:space="preserve"> </w:t>
      </w:r>
      <w:r>
        <w:rPr>
          <w:spacing w:val="-1"/>
        </w:rPr>
        <w:t>least alert the</w:t>
      </w:r>
      <w:r>
        <w:t xml:space="preserve"> </w:t>
      </w:r>
      <w:r>
        <w:rPr>
          <w:spacing w:val="-1"/>
        </w:rPr>
        <w:t>average</w:t>
      </w:r>
      <w:r>
        <w:t xml:space="preserve"> </w:t>
      </w:r>
      <w:r>
        <w:rPr>
          <w:spacing w:val="-2"/>
        </w:rPr>
        <w:t>office</w:t>
      </w:r>
      <w:r>
        <w:rPr>
          <w:spacing w:val="32"/>
        </w:rPr>
        <w:t xml:space="preserve"> </w:t>
      </w:r>
      <w:r>
        <w:rPr>
          <w:spacing w:val="-1"/>
        </w:rPr>
        <w:t xml:space="preserve">worker </w:t>
      </w:r>
      <w:r>
        <w:t>to</w:t>
      </w:r>
      <w:r>
        <w:rPr>
          <w:spacing w:val="-1"/>
        </w:rPr>
        <w:t xml:space="preserve"> the possibility</w:t>
      </w:r>
      <w:r>
        <w:rPr>
          <w:spacing w:val="-2"/>
        </w:rPr>
        <w:t xml:space="preserve"> </w:t>
      </w:r>
      <w:r>
        <w:rPr>
          <w:spacing w:val="-1"/>
        </w:rPr>
        <w:t>that her amusing</w:t>
      </w:r>
      <w:r>
        <w:t xml:space="preserve"> </w:t>
      </w:r>
      <w:r>
        <w:rPr>
          <w:spacing w:val="-2"/>
        </w:rPr>
        <w:t>but</w:t>
      </w:r>
      <w:r>
        <w:t xml:space="preserve"> </w:t>
      </w:r>
      <w:r>
        <w:rPr>
          <w:spacing w:val="-1"/>
        </w:rPr>
        <w:t>exasperating</w:t>
      </w:r>
      <w:r>
        <w:t xml:space="preserve"> -</w:t>
      </w:r>
      <w:r>
        <w:rPr>
          <w:spacing w:val="-3"/>
        </w:rPr>
        <w:t xml:space="preserve"> </w:t>
      </w:r>
      <w:r>
        <w:t>and,</w:t>
      </w:r>
      <w:r>
        <w:rPr>
          <w:spacing w:val="57"/>
        </w:rPr>
        <w:t xml:space="preserve"> </w:t>
      </w:r>
      <w:r>
        <w:rPr>
          <w:spacing w:val="-1"/>
        </w:rPr>
        <w:t>frankly,</w:t>
      </w:r>
      <w:r>
        <w:t xml:space="preserve"> </w:t>
      </w:r>
      <w:r>
        <w:rPr>
          <w:spacing w:val="-1"/>
        </w:rPr>
        <w:t>narcissistic and untrustwort</w:t>
      </w:r>
      <w:r>
        <w:rPr>
          <w:spacing w:val="-1"/>
        </w:rPr>
        <w:t>hy</w:t>
      </w:r>
      <w:r>
        <w:rPr>
          <w:spacing w:val="-2"/>
        </w:rPr>
        <w:t xml:space="preserve"> </w:t>
      </w:r>
      <w:r>
        <w:t>-</w:t>
      </w:r>
      <w:r>
        <w:rPr>
          <w:spacing w:val="-2"/>
        </w:rPr>
        <w:t xml:space="preserve"> </w:t>
      </w:r>
      <w:r>
        <w:rPr>
          <w:spacing w:val="-1"/>
        </w:rPr>
        <w:t>colleague</w:t>
      </w:r>
      <w:r>
        <w:rPr>
          <w:spacing w:val="2"/>
        </w:rPr>
        <w:t xml:space="preserve"> </w:t>
      </w:r>
      <w:r>
        <w:rPr>
          <w:spacing w:val="-1"/>
        </w:rPr>
        <w:t>may</w:t>
      </w:r>
      <w:r>
        <w:rPr>
          <w:spacing w:val="-2"/>
        </w:rPr>
        <w:t xml:space="preserve"> </w:t>
      </w:r>
      <w:r>
        <w:rPr>
          <w:spacing w:val="-1"/>
        </w:rPr>
        <w:t>be</w:t>
      </w:r>
      <w:r>
        <w:t xml:space="preserve"> </w:t>
      </w:r>
      <w:r>
        <w:rPr>
          <w:spacing w:val="-2"/>
        </w:rPr>
        <w:t>clinically</w:t>
      </w:r>
      <w:r>
        <w:rPr>
          <w:spacing w:val="32"/>
        </w:rPr>
        <w:t xml:space="preserve"> </w:t>
      </w:r>
      <w:r>
        <w:rPr>
          <w:spacing w:val="-2"/>
        </w:rPr>
        <w:t xml:space="preserve">psychopathic. </w:t>
      </w:r>
      <w:r>
        <w:rPr>
          <w:spacing w:val="-1"/>
        </w:rPr>
        <w:t>Hare</w:t>
      </w:r>
      <w:r>
        <w:rPr>
          <w:spacing w:val="-2"/>
        </w:rPr>
        <w:t xml:space="preserve"> </w:t>
      </w:r>
      <w:r>
        <w:t>and</w:t>
      </w:r>
      <w:r>
        <w:rPr>
          <w:spacing w:val="-2"/>
        </w:rPr>
        <w:t xml:space="preserve"> </w:t>
      </w:r>
      <w:r>
        <w:rPr>
          <w:spacing w:val="-1"/>
        </w:rPr>
        <w:t>Babiak</w:t>
      </w:r>
      <w:r>
        <w:rPr>
          <w:spacing w:val="1"/>
        </w:rPr>
        <w:t xml:space="preserve"> </w:t>
      </w:r>
      <w:r>
        <w:rPr>
          <w:spacing w:val="-2"/>
        </w:rPr>
        <w:t>will</w:t>
      </w:r>
      <w:r>
        <w:t xml:space="preserve"> </w:t>
      </w:r>
      <w:r>
        <w:rPr>
          <w:spacing w:val="-1"/>
        </w:rPr>
        <w:t>also</w:t>
      </w:r>
      <w:r>
        <w:t xml:space="preserve"> </w:t>
      </w:r>
      <w:r>
        <w:rPr>
          <w:spacing w:val="-1"/>
        </w:rPr>
        <w:t>produce</w:t>
      </w:r>
      <w:r>
        <w:t xml:space="preserve"> a new</w:t>
      </w:r>
      <w:r>
        <w:rPr>
          <w:spacing w:val="-3"/>
        </w:rPr>
        <w:t xml:space="preserve"> </w:t>
      </w:r>
      <w:r>
        <w:rPr>
          <w:spacing w:val="-1"/>
        </w:rPr>
        <w:t>diagnostic</w:t>
      </w:r>
      <w:r>
        <w:rPr>
          <w:spacing w:val="55"/>
        </w:rPr>
        <w:t xml:space="preserve"> </w:t>
      </w:r>
      <w:r>
        <w:rPr>
          <w:spacing w:val="-1"/>
        </w:rPr>
        <w:t>tool</w:t>
      </w:r>
      <w:r>
        <w:t xml:space="preserve"> </w:t>
      </w:r>
      <w:r>
        <w:rPr>
          <w:spacing w:val="-1"/>
        </w:rPr>
        <w:t>based</w:t>
      </w:r>
      <w:r>
        <w:rPr>
          <w:spacing w:val="-2"/>
        </w:rPr>
        <w:t xml:space="preserve"> </w:t>
      </w:r>
      <w:r>
        <w:rPr>
          <w:spacing w:val="-1"/>
        </w:rPr>
        <w:t>on the</w:t>
      </w:r>
      <w:r>
        <w:t xml:space="preserve"> </w:t>
      </w:r>
      <w:r>
        <w:rPr>
          <w:spacing w:val="-2"/>
        </w:rPr>
        <w:t>PCL-R</w:t>
      </w:r>
      <w:r>
        <w:rPr>
          <w:spacing w:val="1"/>
        </w:rPr>
        <w:t xml:space="preserve"> </w:t>
      </w:r>
      <w:r>
        <w:rPr>
          <w:spacing w:val="-1"/>
        </w:rPr>
        <w:t>but</w:t>
      </w:r>
      <w:r>
        <w:rPr>
          <w:spacing w:val="2"/>
        </w:rPr>
        <w:t xml:space="preserve"> </w:t>
      </w:r>
      <w:r>
        <w:rPr>
          <w:spacing w:val="-1"/>
        </w:rPr>
        <w:t>designed</w:t>
      </w:r>
      <w:r>
        <w:rPr>
          <w:spacing w:val="-2"/>
        </w:rPr>
        <w:t xml:space="preserve"> </w:t>
      </w:r>
      <w:r>
        <w:t>to</w:t>
      </w:r>
      <w:r>
        <w:rPr>
          <w:spacing w:val="-1"/>
        </w:rPr>
        <w:t xml:space="preserve"> </w:t>
      </w:r>
      <w:r>
        <w:t xml:space="preserve">help </w:t>
      </w:r>
      <w:r>
        <w:rPr>
          <w:spacing w:val="-1"/>
        </w:rPr>
        <w:t xml:space="preserve">businesses </w:t>
      </w:r>
      <w:r>
        <w:t>to</w:t>
      </w:r>
      <w:r>
        <w:rPr>
          <w:spacing w:val="-1"/>
        </w:rPr>
        <w:t xml:space="preserve"> </w:t>
      </w:r>
      <w:r>
        <w:t>keep</w:t>
      </w:r>
      <w:r>
        <w:rPr>
          <w:spacing w:val="35"/>
        </w:rPr>
        <w:t xml:space="preserve"> </w:t>
      </w:r>
      <w:r>
        <w:rPr>
          <w:spacing w:val="-1"/>
        </w:rPr>
        <w:t>their recruits</w:t>
      </w:r>
      <w:r>
        <w:t xml:space="preserve"> </w:t>
      </w:r>
      <w:r>
        <w:rPr>
          <w:spacing w:val="-1"/>
        </w:rPr>
        <w:t>and</w:t>
      </w:r>
      <w:r>
        <w:t xml:space="preserve"> </w:t>
      </w:r>
      <w:r>
        <w:rPr>
          <w:spacing w:val="-1"/>
        </w:rPr>
        <w:t>senior</w:t>
      </w:r>
      <w:r>
        <w:t xml:space="preserve"> </w:t>
      </w:r>
      <w:r>
        <w:rPr>
          <w:spacing w:val="-1"/>
        </w:rPr>
        <w:t>management</w:t>
      </w:r>
      <w:r>
        <w:t xml:space="preserve"> </w:t>
      </w:r>
      <w:r>
        <w:rPr>
          <w:spacing w:val="-1"/>
        </w:rPr>
        <w:t>psychopath-free.</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250"/>
      </w:pPr>
      <w:r>
        <w:rPr>
          <w:spacing w:val="-1"/>
        </w:rPr>
        <w:t>Enter the</w:t>
      </w:r>
      <w:r>
        <w:t xml:space="preserve"> </w:t>
      </w:r>
      <w:r>
        <w:rPr>
          <w:spacing w:val="-1"/>
        </w:rPr>
        <w:t>B-Scan. It</w:t>
      </w:r>
      <w:r>
        <w:rPr>
          <w:spacing w:val="2"/>
        </w:rPr>
        <w:t xml:space="preserve"> </w:t>
      </w:r>
      <w:r>
        <w:rPr>
          <w:spacing w:val="-2"/>
        </w:rPr>
        <w:t>won't</w:t>
      </w:r>
      <w:r>
        <w:t xml:space="preserve"> </w:t>
      </w:r>
      <w:r>
        <w:rPr>
          <w:spacing w:val="-1"/>
        </w:rPr>
        <w:t>be</w:t>
      </w:r>
      <w:r>
        <w:t xml:space="preserve"> </w:t>
      </w:r>
      <w:r>
        <w:rPr>
          <w:spacing w:val="-1"/>
        </w:rPr>
        <w:t xml:space="preserve">available </w:t>
      </w:r>
      <w:r>
        <w:t>to</w:t>
      </w:r>
      <w:r>
        <w:rPr>
          <w:spacing w:val="-1"/>
        </w:rPr>
        <w:t xml:space="preserve"> everyone, </w:t>
      </w:r>
      <w:r>
        <w:t xml:space="preserve">and </w:t>
      </w:r>
      <w:r>
        <w:rPr>
          <w:spacing w:val="-1"/>
        </w:rPr>
        <w:t>it</w:t>
      </w:r>
      <w:r>
        <w:rPr>
          <w:spacing w:val="1"/>
        </w:rPr>
        <w:t xml:space="preserve"> </w:t>
      </w:r>
      <w:r>
        <w:rPr>
          <w:spacing w:val="-2"/>
        </w:rPr>
        <w:t>won't</w:t>
      </w:r>
      <w:r>
        <w:t xml:space="preserve"> </w:t>
      </w:r>
      <w:r>
        <w:rPr>
          <w:spacing w:val="-1"/>
        </w:rPr>
        <w:t>be</w:t>
      </w:r>
      <w:r>
        <w:rPr>
          <w:spacing w:val="47"/>
        </w:rPr>
        <w:t xml:space="preserve"> </w:t>
      </w:r>
      <w:r>
        <w:rPr>
          <w:spacing w:val="-1"/>
        </w:rPr>
        <w:t>free.</w:t>
      </w:r>
      <w:r>
        <w:rPr>
          <w:spacing w:val="-2"/>
        </w:rPr>
        <w:t xml:space="preserve"> </w:t>
      </w:r>
      <w:r>
        <w:rPr>
          <w:spacing w:val="-1"/>
        </w:rPr>
        <w:t>Slightly</w:t>
      </w:r>
      <w:r>
        <w:rPr>
          <w:spacing w:val="-2"/>
        </w:rPr>
        <w:t xml:space="preserve"> </w:t>
      </w:r>
      <w:r>
        <w:rPr>
          <w:spacing w:val="-1"/>
        </w:rPr>
        <w:t>jarringly, one</w:t>
      </w:r>
      <w:r>
        <w:rPr>
          <w:spacing w:val="1"/>
        </w:rPr>
        <w:t xml:space="preserve"> </w:t>
      </w:r>
      <w:r>
        <w:rPr>
          <w:spacing w:val="-1"/>
        </w:rPr>
        <w:t>is</w:t>
      </w:r>
      <w:r>
        <w:rPr>
          <w:spacing w:val="-2"/>
        </w:rPr>
        <w:t xml:space="preserve"> </w:t>
      </w:r>
      <w:r>
        <w:rPr>
          <w:spacing w:val="-1"/>
        </w:rPr>
        <w:t>reminded</w:t>
      </w:r>
      <w:r>
        <w:rPr>
          <w:spacing w:val="-2"/>
        </w:rPr>
        <w:t xml:space="preserve"> </w:t>
      </w:r>
      <w:r>
        <w:rPr>
          <w:spacing w:val="-1"/>
        </w:rPr>
        <w:t>that</w:t>
      </w:r>
      <w:r>
        <w:t xml:space="preserve"> </w:t>
      </w:r>
      <w:r>
        <w:rPr>
          <w:spacing w:val="-1"/>
        </w:rPr>
        <w:t>its</w:t>
      </w:r>
      <w:r>
        <w:rPr>
          <w:spacing w:val="-2"/>
        </w:rPr>
        <w:t xml:space="preserve"> </w:t>
      </w:r>
      <w:r>
        <w:rPr>
          <w:spacing w:val="-1"/>
        </w:rPr>
        <w:t>authors</w:t>
      </w:r>
      <w:r>
        <w:rPr>
          <w:spacing w:val="-3"/>
        </w:rPr>
        <w:t xml:space="preserve"> </w:t>
      </w:r>
      <w:r>
        <w:rPr>
          <w:spacing w:val="-1"/>
        </w:rPr>
        <w:t>are</w:t>
      </w:r>
      <w:r>
        <w:rPr>
          <w:spacing w:val="39"/>
        </w:rPr>
        <w:t xml:space="preserve"> </w:t>
      </w:r>
      <w:r>
        <w:rPr>
          <w:spacing w:val="-1"/>
        </w:rPr>
        <w:t>businessmen as</w:t>
      </w:r>
      <w:r>
        <w:t xml:space="preserve"> </w:t>
      </w:r>
      <w:r>
        <w:rPr>
          <w:spacing w:val="-1"/>
        </w:rPr>
        <w:t>well</w:t>
      </w:r>
      <w:r>
        <w:t xml:space="preserve"> </w:t>
      </w:r>
      <w:r>
        <w:rPr>
          <w:spacing w:val="-1"/>
        </w:rPr>
        <w:t>as academics.</w:t>
      </w:r>
      <w:r>
        <w:t xml:space="preserve"> </w:t>
      </w:r>
      <w:r>
        <w:rPr>
          <w:spacing w:val="-1"/>
        </w:rPr>
        <w:t>But</w:t>
      </w:r>
      <w:r>
        <w:rPr>
          <w:spacing w:val="1"/>
        </w:rPr>
        <w:t xml:space="preserve"> </w:t>
      </w:r>
      <w:r>
        <w:rPr>
          <w:spacing w:val="-1"/>
        </w:rPr>
        <w:t>they</w:t>
      </w:r>
      <w:r>
        <w:rPr>
          <w:spacing w:val="-2"/>
        </w:rPr>
        <w:t xml:space="preserve"> </w:t>
      </w:r>
      <w:r>
        <w:rPr>
          <w:spacing w:val="-1"/>
        </w:rPr>
        <w:t>insist</w:t>
      </w:r>
      <w:r>
        <w:rPr>
          <w:spacing w:val="1"/>
        </w:rPr>
        <w:t xml:space="preserve"> </w:t>
      </w:r>
      <w:r>
        <w:rPr>
          <w:spacing w:val="-1"/>
        </w:rPr>
        <w:t>that</w:t>
      </w:r>
      <w:r>
        <w:t xml:space="preserve"> </w:t>
      </w:r>
      <w:r>
        <w:rPr>
          <w:spacing w:val="-1"/>
        </w:rPr>
        <w:t>it</w:t>
      </w:r>
      <w:r>
        <w:rPr>
          <w:spacing w:val="2"/>
        </w:rPr>
        <w:t xml:space="preserve"> </w:t>
      </w:r>
      <w:r>
        <w:rPr>
          <w:spacing w:val="-2"/>
        </w:rPr>
        <w:t>will</w:t>
      </w:r>
      <w:r>
        <w:t xml:space="preserve"> </w:t>
      </w:r>
      <w:r>
        <w:rPr>
          <w:spacing w:val="-1"/>
        </w:rPr>
        <w:t xml:space="preserve">do </w:t>
      </w:r>
      <w:r>
        <w:t>a</w:t>
      </w:r>
      <w:r>
        <w:rPr>
          <w:spacing w:val="23"/>
        </w:rPr>
        <w:t xml:space="preserve"> </w:t>
      </w:r>
      <w:r>
        <w:rPr>
          <w:spacing w:val="-1"/>
        </w:rPr>
        <w:t>better</w:t>
      </w:r>
      <w:r>
        <w:t xml:space="preserve"> </w:t>
      </w:r>
      <w:r>
        <w:rPr>
          <w:spacing w:val="-1"/>
        </w:rPr>
        <w:t>job</w:t>
      </w:r>
      <w:r>
        <w:rPr>
          <w:spacing w:val="-2"/>
        </w:rPr>
        <w:t xml:space="preserve"> </w:t>
      </w:r>
      <w:r>
        <w:rPr>
          <w:spacing w:val="-1"/>
        </w:rPr>
        <w:t>of</w:t>
      </w:r>
      <w:r>
        <w:t xml:space="preserve"> </w:t>
      </w:r>
      <w:r>
        <w:rPr>
          <w:spacing w:val="-1"/>
        </w:rPr>
        <w:t>raising</w:t>
      </w:r>
      <w:r>
        <w:rPr>
          <w:spacing w:val="1"/>
        </w:rPr>
        <w:t xml:space="preserve"> </w:t>
      </w:r>
      <w:r>
        <w:rPr>
          <w:spacing w:val="-1"/>
        </w:rPr>
        <w:t>warning</w:t>
      </w:r>
      <w:r>
        <w:rPr>
          <w:spacing w:val="1"/>
        </w:rPr>
        <w:t xml:space="preserve"> </w:t>
      </w:r>
      <w:r>
        <w:rPr>
          <w:spacing w:val="-1"/>
        </w:rPr>
        <w:t>flags</w:t>
      </w:r>
      <w:r>
        <w:rPr>
          <w:spacing w:val="-2"/>
        </w:rPr>
        <w:t xml:space="preserve"> </w:t>
      </w:r>
      <w:r>
        <w:rPr>
          <w:spacing w:val="-1"/>
        </w:rPr>
        <w:t>than</w:t>
      </w:r>
      <w:r>
        <w:rPr>
          <w:spacing w:val="-2"/>
        </w:rPr>
        <w:t xml:space="preserve"> </w:t>
      </w:r>
      <w:r>
        <w:rPr>
          <w:spacing w:val="-1"/>
        </w:rPr>
        <w:t>traditional</w:t>
      </w:r>
      <w:r>
        <w:t xml:space="preserve"> </w:t>
      </w:r>
      <w:r>
        <w:rPr>
          <w:spacing w:val="-1"/>
        </w:rPr>
        <w:t>screening</w:t>
      </w:r>
      <w:r>
        <w:rPr>
          <w:spacing w:val="26"/>
        </w:rPr>
        <w:t xml:space="preserve"> </w:t>
      </w:r>
      <w:r>
        <w:rPr>
          <w:spacing w:val="-1"/>
        </w:rPr>
        <w:t>techniques</w:t>
      </w:r>
      <w:r>
        <w:t xml:space="preserve"> </w:t>
      </w:r>
      <w:r>
        <w:rPr>
          <w:spacing w:val="-2"/>
        </w:rPr>
        <w:t>such</w:t>
      </w:r>
      <w:r>
        <w:t xml:space="preserve"> as</w:t>
      </w:r>
      <w:r>
        <w:rPr>
          <w:spacing w:val="-2"/>
        </w:rPr>
        <w:t xml:space="preserve"> </w:t>
      </w:r>
      <w:r>
        <w:rPr>
          <w:spacing w:val="-1"/>
        </w:rPr>
        <w:t>CVs</w:t>
      </w:r>
      <w:r>
        <w:t xml:space="preserve"> </w:t>
      </w:r>
      <w:r>
        <w:rPr>
          <w:spacing w:val="-1"/>
        </w:rPr>
        <w:t>(routinely</w:t>
      </w:r>
      <w:r>
        <w:rPr>
          <w:spacing w:val="-2"/>
        </w:rPr>
        <w:t xml:space="preserve"> </w:t>
      </w:r>
      <w:r>
        <w:rPr>
          <w:spacing w:val="-1"/>
        </w:rPr>
        <w:t>falsified</w:t>
      </w:r>
      <w:r>
        <w:rPr>
          <w:spacing w:val="-2"/>
        </w:rPr>
        <w:t xml:space="preserve"> </w:t>
      </w:r>
      <w:r>
        <w:t xml:space="preserve">and </w:t>
      </w:r>
      <w:r>
        <w:rPr>
          <w:spacing w:val="-1"/>
        </w:rPr>
        <w:t>seldom</w:t>
      </w:r>
      <w:r>
        <w:rPr>
          <w:spacing w:val="-2"/>
        </w:rPr>
        <w:t xml:space="preserve"> </w:t>
      </w:r>
      <w:r>
        <w:rPr>
          <w:spacing w:val="-1"/>
        </w:rPr>
        <w:t>checked)</w:t>
      </w:r>
      <w:r>
        <w:rPr>
          <w:spacing w:val="35"/>
        </w:rPr>
        <w:t xml:space="preserve"> </w:t>
      </w:r>
      <w:r>
        <w:rPr>
          <w:spacing w:val="-1"/>
        </w:rPr>
        <w:t>and</w:t>
      </w:r>
      <w:r>
        <w:t xml:space="preserve"> </w:t>
      </w:r>
      <w:r>
        <w:rPr>
          <w:spacing w:val="-1"/>
        </w:rPr>
        <w:t>interviews</w:t>
      </w:r>
      <w:r>
        <w:t xml:space="preserve"> and</w:t>
      </w:r>
      <w:r>
        <w:rPr>
          <w:spacing w:val="-2"/>
        </w:rPr>
        <w:t xml:space="preserve"> </w:t>
      </w:r>
      <w:r>
        <w:rPr>
          <w:spacing w:val="-1"/>
        </w:rPr>
        <w:t>role-playing</w:t>
      </w:r>
      <w:r>
        <w:t xml:space="preserve"> </w:t>
      </w:r>
      <w:r>
        <w:rPr>
          <w:spacing w:val="-1"/>
        </w:rPr>
        <w:t>("Psychopaths</w:t>
      </w:r>
      <w:r>
        <w:t xml:space="preserve"> </w:t>
      </w:r>
      <w:r>
        <w:rPr>
          <w:spacing w:val="-1"/>
        </w:rPr>
        <w:t>love</w:t>
      </w:r>
      <w:r>
        <w:t xml:space="preserve"> </w:t>
      </w:r>
      <w:r>
        <w:rPr>
          <w:spacing w:val="-1"/>
        </w:rPr>
        <w:t>this stuff," Hare</w:t>
      </w:r>
      <w:r>
        <w:rPr>
          <w:spacing w:val="56"/>
        </w:rPr>
        <w:t xml:space="preserve"> </w:t>
      </w:r>
      <w:r>
        <w:rPr>
          <w:spacing w:val="-1"/>
        </w:rPr>
        <w:t>says.</w:t>
      </w:r>
      <w:r>
        <w:t xml:space="preserve"> </w:t>
      </w:r>
      <w:r>
        <w:rPr>
          <w:spacing w:val="-1"/>
        </w:rPr>
        <w:t>"It's</w:t>
      </w:r>
      <w:r>
        <w:t xml:space="preserve"> </w:t>
      </w:r>
      <w:r>
        <w:rPr>
          <w:spacing w:val="-1"/>
        </w:rPr>
        <w:t>like</w:t>
      </w:r>
      <w:r>
        <w:t xml:space="preserve"> a</w:t>
      </w:r>
      <w:r>
        <w:rPr>
          <w:spacing w:val="-1"/>
        </w:rPr>
        <w:t xml:space="preserve"> </w:t>
      </w:r>
      <w:r>
        <w:rPr>
          <w:spacing w:val="-2"/>
        </w:rPr>
        <w:t>game</w:t>
      </w:r>
      <w:r>
        <w:t xml:space="preserve"> </w:t>
      </w:r>
      <w:r>
        <w:rPr>
          <w:spacing w:val="-1"/>
        </w:rPr>
        <w:t xml:space="preserve">to </w:t>
      </w:r>
      <w:r>
        <w:rPr>
          <w:spacing w:val="-2"/>
        </w:rPr>
        <w:t>them.").</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138"/>
      </w:pPr>
      <w:r>
        <w:rPr>
          <w:spacing w:val="-1"/>
        </w:rPr>
        <w:t>If</w:t>
      </w:r>
      <w:r>
        <w:t xml:space="preserve"> </w:t>
      </w:r>
      <w:r>
        <w:rPr>
          <w:spacing w:val="-1"/>
        </w:rPr>
        <w:t>you</w:t>
      </w:r>
      <w:r>
        <w:rPr>
          <w:spacing w:val="-2"/>
        </w:rPr>
        <w:t xml:space="preserve"> </w:t>
      </w:r>
      <w:r>
        <w:rPr>
          <w:spacing w:val="-1"/>
        </w:rPr>
        <w:t>are</w:t>
      </w:r>
      <w:r>
        <w:t xml:space="preserve"> </w:t>
      </w:r>
      <w:r>
        <w:rPr>
          <w:spacing w:val="-1"/>
        </w:rPr>
        <w:t>B-Scanned,</w:t>
      </w:r>
      <w:r>
        <w:t xml:space="preserve"> </w:t>
      </w:r>
      <w:r>
        <w:rPr>
          <w:spacing w:val="-1"/>
        </w:rPr>
        <w:t xml:space="preserve">it </w:t>
      </w:r>
      <w:r>
        <w:rPr>
          <w:spacing w:val="-2"/>
        </w:rPr>
        <w:t>won't</w:t>
      </w:r>
      <w:r>
        <w:rPr>
          <w:spacing w:val="2"/>
        </w:rPr>
        <w:t xml:space="preserve"> </w:t>
      </w:r>
      <w:r>
        <w:rPr>
          <w:spacing w:val="-1"/>
        </w:rPr>
        <w:t>be</w:t>
      </w:r>
      <w:r>
        <w:rPr>
          <w:spacing w:val="1"/>
        </w:rPr>
        <w:t xml:space="preserve"> </w:t>
      </w:r>
      <w:r>
        <w:rPr>
          <w:spacing w:val="-1"/>
        </w:rPr>
        <w:t>you</w:t>
      </w:r>
      <w:r>
        <w:rPr>
          <w:spacing w:val="-2"/>
        </w:rPr>
        <w:t xml:space="preserve"> </w:t>
      </w:r>
      <w:r>
        <w:rPr>
          <w:spacing w:val="-1"/>
        </w:rPr>
        <w:t>answering</w:t>
      </w:r>
      <w:r>
        <w:rPr>
          <w:spacing w:val="-2"/>
        </w:rPr>
        <w:t xml:space="preserve"> </w:t>
      </w:r>
      <w:r>
        <w:rPr>
          <w:spacing w:val="-1"/>
        </w:rPr>
        <w:t>the</w:t>
      </w:r>
      <w:r>
        <w:rPr>
          <w:spacing w:val="1"/>
        </w:rPr>
        <w:t xml:space="preserve"> </w:t>
      </w:r>
      <w:r>
        <w:rPr>
          <w:spacing w:val="-1"/>
        </w:rPr>
        <w:t>questions.</w:t>
      </w:r>
      <w:r>
        <w:t xml:space="preserve"> </w:t>
      </w:r>
      <w:r>
        <w:rPr>
          <w:spacing w:val="-1"/>
        </w:rPr>
        <w:t>It</w:t>
      </w:r>
      <w:r>
        <w:t xml:space="preserve"> </w:t>
      </w:r>
      <w:r>
        <w:rPr>
          <w:spacing w:val="-2"/>
        </w:rPr>
        <w:t>will</w:t>
      </w:r>
      <w:r>
        <w:rPr>
          <w:spacing w:val="46"/>
        </w:rPr>
        <w:t xml:space="preserve"> </w:t>
      </w:r>
      <w:r>
        <w:rPr>
          <w:spacing w:val="-1"/>
        </w:rPr>
        <w:t>be</w:t>
      </w:r>
      <w:r>
        <w:t xml:space="preserve"> </w:t>
      </w:r>
      <w:r>
        <w:rPr>
          <w:spacing w:val="-1"/>
        </w:rPr>
        <w:t>your</w:t>
      </w:r>
      <w:r>
        <w:rPr>
          <w:spacing w:val="1"/>
        </w:rPr>
        <w:t xml:space="preserve"> </w:t>
      </w:r>
      <w:r>
        <w:rPr>
          <w:spacing w:val="-1"/>
        </w:rPr>
        <w:t>colleagues, grading</w:t>
      </w:r>
      <w:r>
        <w:rPr>
          <w:spacing w:val="1"/>
        </w:rPr>
        <w:t xml:space="preserve"> </w:t>
      </w:r>
      <w:r>
        <w:rPr>
          <w:spacing w:val="-1"/>
        </w:rPr>
        <w:t>your</w:t>
      </w:r>
      <w:r>
        <w:rPr>
          <w:spacing w:val="1"/>
        </w:rPr>
        <w:t xml:space="preserve"> </w:t>
      </w:r>
      <w:r>
        <w:rPr>
          <w:spacing w:val="-1"/>
        </w:rPr>
        <w:t>personal</w:t>
      </w:r>
      <w:r>
        <w:t xml:space="preserve"> </w:t>
      </w:r>
      <w:r>
        <w:rPr>
          <w:spacing w:val="-1"/>
        </w:rPr>
        <w:t>style,</w:t>
      </w:r>
      <w:r>
        <w:t xml:space="preserve"> </w:t>
      </w:r>
      <w:r>
        <w:rPr>
          <w:spacing w:val="-1"/>
        </w:rPr>
        <w:t>interpersonal</w:t>
      </w:r>
      <w:r>
        <w:rPr>
          <w:spacing w:val="23"/>
        </w:rPr>
        <w:t xml:space="preserve"> </w:t>
      </w:r>
      <w:r>
        <w:rPr>
          <w:spacing w:val="-1"/>
        </w:rPr>
        <w:t>relations,</w:t>
      </w:r>
      <w:r>
        <w:rPr>
          <w:spacing w:val="-2"/>
        </w:rPr>
        <w:t xml:space="preserve"> </w:t>
      </w:r>
      <w:r>
        <w:rPr>
          <w:spacing w:val="-1"/>
        </w:rPr>
        <w:t>organizational</w:t>
      </w:r>
      <w:r>
        <w:t xml:space="preserve"> </w:t>
      </w:r>
      <w:r>
        <w:rPr>
          <w:spacing w:val="-1"/>
        </w:rPr>
        <w:t>maturity</w:t>
      </w:r>
      <w:r>
        <w:rPr>
          <w:spacing w:val="-2"/>
        </w:rPr>
        <w:t xml:space="preserve"> </w:t>
      </w:r>
      <w:r>
        <w:rPr>
          <w:spacing w:val="-1"/>
        </w:rPr>
        <w:t>and</w:t>
      </w:r>
      <w:r>
        <w:t xml:space="preserve"> </w:t>
      </w:r>
      <w:r>
        <w:rPr>
          <w:spacing w:val="-1"/>
        </w:rPr>
        <w:t>antisocial</w:t>
      </w:r>
      <w:r>
        <w:rPr>
          <w:spacing w:val="-3"/>
        </w:rPr>
        <w:t xml:space="preserve"> </w:t>
      </w:r>
      <w:r>
        <w:rPr>
          <w:spacing w:val="-1"/>
        </w:rPr>
        <w:t>tendencies</w:t>
      </w:r>
      <w:r>
        <w:rPr>
          <w:spacing w:val="64"/>
        </w:rPr>
        <w:t xml:space="preserve"> </w:t>
      </w:r>
      <w:r>
        <w:t>according</w:t>
      </w:r>
      <w:r>
        <w:rPr>
          <w:spacing w:val="-1"/>
        </w:rPr>
        <w:t xml:space="preserve"> </w:t>
      </w:r>
      <w:r>
        <w:t xml:space="preserve">to 16 </w:t>
      </w:r>
      <w:r>
        <w:rPr>
          <w:spacing w:val="-1"/>
        </w:rPr>
        <w:t>buzz</w:t>
      </w:r>
      <w:r>
        <w:t xml:space="preserve"> </w:t>
      </w:r>
      <w:r>
        <w:rPr>
          <w:spacing w:val="-1"/>
        </w:rPr>
        <w:t xml:space="preserve">words, </w:t>
      </w:r>
      <w:r>
        <w:t>none of</w:t>
      </w:r>
      <w:r>
        <w:rPr>
          <w:spacing w:val="-3"/>
        </w:rPr>
        <w:t xml:space="preserve"> </w:t>
      </w:r>
      <w:r>
        <w:rPr>
          <w:spacing w:val="-1"/>
        </w:rPr>
        <w:t>them uplifting.</w:t>
      </w:r>
      <w:r>
        <w:t xml:space="preserve"> </w:t>
      </w:r>
      <w:r>
        <w:rPr>
          <w:spacing w:val="-1"/>
        </w:rPr>
        <w:t>They</w:t>
      </w:r>
      <w:r>
        <w:rPr>
          <w:spacing w:val="-2"/>
        </w:rPr>
        <w:t xml:space="preserve"> </w:t>
      </w:r>
      <w:r>
        <w:rPr>
          <w:spacing w:val="-1"/>
        </w:rPr>
        <w:t>include</w:t>
      </w:r>
      <w:r>
        <w:rPr>
          <w:spacing w:val="37"/>
        </w:rPr>
        <w:t xml:space="preserve"> </w:t>
      </w:r>
      <w:r>
        <w:rPr>
          <w:spacing w:val="-1"/>
        </w:rPr>
        <w:t>the</w:t>
      </w:r>
      <w:r>
        <w:t xml:space="preserve"> </w:t>
      </w:r>
      <w:r>
        <w:rPr>
          <w:spacing w:val="-1"/>
        </w:rPr>
        <w:t>following:</w:t>
      </w:r>
      <w:r>
        <w:t xml:space="preserve"> </w:t>
      </w:r>
      <w:r>
        <w:rPr>
          <w:spacing w:val="-1"/>
        </w:rPr>
        <w:t>insincere,</w:t>
      </w:r>
      <w:r>
        <w:t xml:space="preserve"> </w:t>
      </w:r>
      <w:r>
        <w:rPr>
          <w:spacing w:val="-1"/>
        </w:rPr>
        <w:t>arrogant,</w:t>
      </w:r>
      <w:r>
        <w:t xml:space="preserve"> </w:t>
      </w:r>
      <w:r>
        <w:rPr>
          <w:spacing w:val="-1"/>
        </w:rPr>
        <w:t>insensitive,</w:t>
      </w:r>
      <w:r>
        <w:t xml:space="preserve"> </w:t>
      </w:r>
      <w:r>
        <w:rPr>
          <w:spacing w:val="-1"/>
        </w:rPr>
        <w:t>remorseless,</w:t>
      </w:r>
      <w:r>
        <w:t xml:space="preserve"> </w:t>
      </w:r>
      <w:r>
        <w:rPr>
          <w:spacing w:val="-1"/>
        </w:rPr>
        <w:t>shallow,</w:t>
      </w:r>
      <w:r>
        <w:rPr>
          <w:spacing w:val="25"/>
        </w:rPr>
        <w:t xml:space="preserve"> </w:t>
      </w:r>
      <w:r>
        <w:rPr>
          <w:spacing w:val="-1"/>
        </w:rPr>
        <w:t>impatient,</w:t>
      </w:r>
      <w:r>
        <w:rPr>
          <w:spacing w:val="-2"/>
        </w:rPr>
        <w:t xml:space="preserve"> </w:t>
      </w:r>
      <w:r>
        <w:rPr>
          <w:spacing w:val="-1"/>
        </w:rPr>
        <w:t>erratic, unreliabl</w:t>
      </w:r>
      <w:r>
        <w:rPr>
          <w:spacing w:val="-1"/>
        </w:rPr>
        <w:t>e, unfocused, parasitic, dramatic,</w:t>
      </w:r>
      <w:r>
        <w:rPr>
          <w:spacing w:val="43"/>
        </w:rPr>
        <w:t xml:space="preserve"> </w:t>
      </w:r>
      <w:r>
        <w:rPr>
          <w:spacing w:val="-1"/>
        </w:rPr>
        <w:t>unethical</w:t>
      </w:r>
      <w:r>
        <w:rPr>
          <w:spacing w:val="-2"/>
        </w:rPr>
        <w:t xml:space="preserve"> </w:t>
      </w:r>
      <w:r>
        <w:rPr>
          <w:spacing w:val="-1"/>
        </w:rPr>
        <w:t>and</w:t>
      </w:r>
      <w:r>
        <w:t xml:space="preserve"> </w:t>
      </w:r>
      <w:r>
        <w:rPr>
          <w:spacing w:val="-1"/>
        </w:rPr>
        <w:t>bullying.</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pPr>
      <w:r>
        <w:rPr>
          <w:spacing w:val="-1"/>
        </w:rPr>
        <w:t>Yikes.</w:t>
      </w:r>
      <w:r>
        <w:rPr>
          <w:spacing w:val="-2"/>
        </w:rPr>
        <w:t xml:space="preserve"> </w:t>
      </w:r>
      <w:r>
        <w:rPr>
          <w:spacing w:val="-1"/>
        </w:rPr>
        <w:t>Who</w:t>
      </w:r>
      <w:r>
        <w:t xml:space="preserve"> </w:t>
      </w:r>
      <w:r>
        <w:rPr>
          <w:spacing w:val="-2"/>
        </w:rPr>
        <w:t>isn't</w:t>
      </w:r>
      <w:r>
        <w:rPr>
          <w:spacing w:val="2"/>
        </w:rPr>
        <w:t xml:space="preserve"> </w:t>
      </w:r>
      <w:r>
        <w:rPr>
          <w:spacing w:val="-1"/>
        </w:rPr>
        <w:t>most</w:t>
      </w:r>
      <w:r>
        <w:rPr>
          <w:spacing w:val="1"/>
        </w:rPr>
        <w:t xml:space="preserve"> </w:t>
      </w:r>
      <w:r>
        <w:t>of</w:t>
      </w:r>
      <w:r>
        <w:rPr>
          <w:spacing w:val="-1"/>
        </w:rPr>
        <w:t xml:space="preserve"> these things, </w:t>
      </w:r>
      <w:r>
        <w:t>at</w:t>
      </w:r>
      <w:r>
        <w:rPr>
          <w:spacing w:val="2"/>
        </w:rPr>
        <w:t xml:space="preserve"> </w:t>
      </w:r>
      <w:r>
        <w:rPr>
          <w:spacing w:val="-1"/>
        </w:rPr>
        <w:t>least</w:t>
      </w:r>
      <w:r>
        <w:t xml:space="preserve"> </w:t>
      </w:r>
      <w:r>
        <w:rPr>
          <w:spacing w:val="-2"/>
        </w:rPr>
        <w:t>some</w:t>
      </w:r>
      <w:r>
        <w:rPr>
          <w:spacing w:val="1"/>
        </w:rPr>
        <w:t xml:space="preserve"> </w:t>
      </w:r>
      <w:r>
        <w:t>of</w:t>
      </w:r>
      <w:r>
        <w:rPr>
          <w:spacing w:val="-1"/>
        </w:rPr>
        <w:t xml:space="preserve"> the time?</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pPr>
      <w:r>
        <w:t xml:space="preserve">I </w:t>
      </w:r>
      <w:r>
        <w:rPr>
          <w:spacing w:val="-1"/>
        </w:rPr>
        <w:t>meet</w:t>
      </w:r>
      <w:r>
        <w:t xml:space="preserve"> Hare</w:t>
      </w:r>
      <w:r>
        <w:rPr>
          <w:spacing w:val="-1"/>
        </w:rPr>
        <w:t xml:space="preserve"> </w:t>
      </w:r>
      <w:r>
        <w:t>in</w:t>
      </w:r>
      <w:r>
        <w:rPr>
          <w:spacing w:val="-1"/>
        </w:rPr>
        <w:t xml:space="preserve"> </w:t>
      </w:r>
      <w:r>
        <w:t xml:space="preserve">a </w:t>
      </w:r>
      <w:r>
        <w:rPr>
          <w:spacing w:val="-1"/>
        </w:rPr>
        <w:t xml:space="preserve">London </w:t>
      </w:r>
      <w:r>
        <w:t>hotel</w:t>
      </w:r>
      <w:r>
        <w:rPr>
          <w:spacing w:val="-1"/>
        </w:rPr>
        <w:t xml:space="preserve"> </w:t>
      </w:r>
      <w:r>
        <w:t xml:space="preserve">and </w:t>
      </w:r>
      <w:r>
        <w:rPr>
          <w:spacing w:val="-1"/>
        </w:rPr>
        <w:t xml:space="preserve">find </w:t>
      </w:r>
      <w:r>
        <w:t>him</w:t>
      </w:r>
      <w:r>
        <w:rPr>
          <w:spacing w:val="-1"/>
        </w:rPr>
        <w:t xml:space="preserve"> used </w:t>
      </w:r>
      <w:r>
        <w:t xml:space="preserve">to </w:t>
      </w:r>
      <w:r>
        <w:rPr>
          <w:spacing w:val="-1"/>
        </w:rPr>
        <w:t>such anxieties.</w:t>
      </w:r>
    </w:p>
    <w:p w:rsidR="00EA20B7" w:rsidRDefault="00EA20B7">
      <w:pPr>
        <w:sectPr w:rsidR="00EA20B7">
          <w:pgSz w:w="8640" w:h="12960"/>
          <w:pgMar w:top="960" w:right="920" w:bottom="900" w:left="900" w:header="0" w:footer="712" w:gutter="0"/>
          <w:cols w:space="720"/>
        </w:sectPr>
      </w:pPr>
    </w:p>
    <w:p w:rsidR="00EA20B7" w:rsidRDefault="00877DD6">
      <w:pPr>
        <w:pStyle w:val="Corpodetexto"/>
        <w:spacing w:before="49"/>
        <w:ind w:right="203"/>
      </w:pPr>
      <w:r>
        <w:rPr>
          <w:spacing w:val="-1"/>
        </w:rPr>
        <w:lastRenderedPageBreak/>
        <w:t>"I</w:t>
      </w:r>
      <w:r>
        <w:t xml:space="preserve"> </w:t>
      </w:r>
      <w:r>
        <w:rPr>
          <w:spacing w:val="-1"/>
        </w:rPr>
        <w:t>know,</w:t>
      </w:r>
      <w:r>
        <w:t xml:space="preserve"> I </w:t>
      </w:r>
      <w:r>
        <w:rPr>
          <w:spacing w:val="-1"/>
        </w:rPr>
        <w:t>know,"</w:t>
      </w:r>
      <w:r>
        <w:rPr>
          <w:spacing w:val="-2"/>
        </w:rPr>
        <w:t xml:space="preserve"> </w:t>
      </w:r>
      <w:r>
        <w:rPr>
          <w:spacing w:val="-1"/>
        </w:rPr>
        <w:t>he</w:t>
      </w:r>
      <w:r>
        <w:t xml:space="preserve"> </w:t>
      </w:r>
      <w:r>
        <w:rPr>
          <w:spacing w:val="-1"/>
        </w:rPr>
        <w:t>says.</w:t>
      </w:r>
      <w:r>
        <w:t xml:space="preserve"> </w:t>
      </w:r>
      <w:r>
        <w:rPr>
          <w:spacing w:val="-1"/>
        </w:rPr>
        <w:t>"People</w:t>
      </w:r>
      <w:r>
        <w:t xml:space="preserve"> </w:t>
      </w:r>
      <w:r>
        <w:rPr>
          <w:spacing w:val="-1"/>
        </w:rPr>
        <w:t>read this</w:t>
      </w:r>
      <w:r>
        <w:t xml:space="preserve"> </w:t>
      </w:r>
      <w:r>
        <w:rPr>
          <w:spacing w:val="-1"/>
        </w:rPr>
        <w:t>stuff</w:t>
      </w:r>
      <w:r>
        <w:t xml:space="preserve"> </w:t>
      </w:r>
      <w:r>
        <w:rPr>
          <w:spacing w:val="-1"/>
        </w:rPr>
        <w:t>and</w:t>
      </w:r>
      <w:r>
        <w:t xml:space="preserve"> </w:t>
      </w:r>
      <w:r>
        <w:rPr>
          <w:spacing w:val="-1"/>
        </w:rPr>
        <w:t>suddenly</w:t>
      </w:r>
      <w:r>
        <w:rPr>
          <w:spacing w:val="29"/>
        </w:rPr>
        <w:t xml:space="preserve"> </w:t>
      </w:r>
      <w:r>
        <w:rPr>
          <w:spacing w:val="-1"/>
        </w:rPr>
        <w:t>everyone</w:t>
      </w:r>
      <w:r>
        <w:t xml:space="preserve"> </w:t>
      </w:r>
      <w:r>
        <w:rPr>
          <w:spacing w:val="-1"/>
        </w:rPr>
        <w:t>around them</w:t>
      </w:r>
      <w:r>
        <w:rPr>
          <w:spacing w:val="-2"/>
        </w:rPr>
        <w:t xml:space="preserve"> </w:t>
      </w:r>
      <w:r>
        <w:t xml:space="preserve">is a </w:t>
      </w:r>
      <w:r>
        <w:rPr>
          <w:spacing w:val="-1"/>
        </w:rPr>
        <w:t>psychopath. They</w:t>
      </w:r>
      <w:r>
        <w:rPr>
          <w:spacing w:val="-2"/>
        </w:rPr>
        <w:t xml:space="preserve"> </w:t>
      </w:r>
      <w:r>
        <w:rPr>
          <w:spacing w:val="-1"/>
        </w:rPr>
        <w:t>pick</w:t>
      </w:r>
      <w:r>
        <w:rPr>
          <w:spacing w:val="2"/>
        </w:rPr>
        <w:t xml:space="preserve"> </w:t>
      </w:r>
      <w:r>
        <w:rPr>
          <w:spacing w:val="-1"/>
        </w:rPr>
        <w:t>up</w:t>
      </w:r>
      <w:r>
        <w:t xml:space="preserve"> </w:t>
      </w:r>
      <w:r>
        <w:rPr>
          <w:spacing w:val="-1"/>
        </w:rPr>
        <w:t>on three</w:t>
      </w:r>
      <w:r>
        <w:t xml:space="preserve"> </w:t>
      </w:r>
      <w:r>
        <w:rPr>
          <w:spacing w:val="-1"/>
        </w:rPr>
        <w:t>or</w:t>
      </w:r>
      <w:r>
        <w:rPr>
          <w:spacing w:val="51"/>
        </w:rPr>
        <w:t xml:space="preserve"> </w:t>
      </w:r>
      <w:r>
        <w:rPr>
          <w:spacing w:val="-1"/>
        </w:rPr>
        <w:t>four</w:t>
      </w:r>
      <w:r>
        <w:rPr>
          <w:spacing w:val="1"/>
        </w:rPr>
        <w:t xml:space="preserve"> </w:t>
      </w:r>
      <w:r>
        <w:t>of</w:t>
      </w:r>
      <w:r>
        <w:rPr>
          <w:spacing w:val="-2"/>
        </w:rPr>
        <w:t xml:space="preserve"> </w:t>
      </w:r>
      <w:r>
        <w:rPr>
          <w:spacing w:val="-1"/>
        </w:rPr>
        <w:t>the</w:t>
      </w:r>
      <w:r>
        <w:t xml:space="preserve"> </w:t>
      </w:r>
      <w:r>
        <w:rPr>
          <w:spacing w:val="-1"/>
        </w:rPr>
        <w:t>characteristics and say,</w:t>
      </w:r>
      <w:r>
        <w:rPr>
          <w:spacing w:val="1"/>
        </w:rPr>
        <w:t xml:space="preserve"> </w:t>
      </w:r>
      <w:r>
        <w:rPr>
          <w:spacing w:val="-1"/>
        </w:rPr>
        <w:t>'yeah, he's</w:t>
      </w:r>
      <w:r>
        <w:t xml:space="preserve"> one.'</w:t>
      </w:r>
      <w:r>
        <w:rPr>
          <w:spacing w:val="-4"/>
        </w:rPr>
        <w:t xml:space="preserve"> </w:t>
      </w:r>
      <w:r>
        <w:rPr>
          <w:spacing w:val="-1"/>
        </w:rPr>
        <w:t>But</w:t>
      </w:r>
      <w:r>
        <w:rPr>
          <w:spacing w:val="2"/>
        </w:rPr>
        <w:t xml:space="preserve"> </w:t>
      </w:r>
      <w:r>
        <w:rPr>
          <w:spacing w:val="-1"/>
        </w:rPr>
        <w:t>it's</w:t>
      </w:r>
      <w:r>
        <w:t xml:space="preserve"> </w:t>
      </w:r>
      <w:r>
        <w:rPr>
          <w:spacing w:val="-1"/>
        </w:rPr>
        <w:t>not</w:t>
      </w:r>
      <w:r>
        <w:rPr>
          <w:spacing w:val="1"/>
        </w:rPr>
        <w:t xml:space="preserve"> </w:t>
      </w:r>
      <w:r>
        <w:rPr>
          <w:spacing w:val="-1"/>
        </w:rPr>
        <w:t>like</w:t>
      </w:r>
      <w:r>
        <w:rPr>
          <w:spacing w:val="45"/>
        </w:rPr>
        <w:t xml:space="preserve"> </w:t>
      </w:r>
      <w:r>
        <w:t xml:space="preserve">that. </w:t>
      </w:r>
      <w:r>
        <w:rPr>
          <w:spacing w:val="-2"/>
        </w:rPr>
        <w:t>It's</w:t>
      </w:r>
      <w:r>
        <w:t xml:space="preserve"> a </w:t>
      </w:r>
      <w:r>
        <w:rPr>
          <w:spacing w:val="-1"/>
        </w:rPr>
        <w:t>medical</w:t>
      </w:r>
      <w:r>
        <w:t xml:space="preserve"> </w:t>
      </w:r>
      <w:r>
        <w:rPr>
          <w:spacing w:val="-1"/>
        </w:rPr>
        <w:t>syndrome.</w:t>
      </w:r>
      <w:r>
        <w:t xml:space="preserve"> </w:t>
      </w:r>
      <w:r>
        <w:rPr>
          <w:spacing w:val="-1"/>
        </w:rPr>
        <w:t>You've</w:t>
      </w:r>
      <w:r>
        <w:t xml:space="preserve"> got</w:t>
      </w:r>
      <w:r>
        <w:rPr>
          <w:spacing w:val="-1"/>
        </w:rPr>
        <w:t xml:space="preserve"> </w:t>
      </w:r>
      <w:r>
        <w:t>to</w:t>
      </w:r>
      <w:r>
        <w:rPr>
          <w:spacing w:val="-1"/>
        </w:rPr>
        <w:t xml:space="preserve"> have</w:t>
      </w:r>
      <w:r>
        <w:t xml:space="preserve"> the</w:t>
      </w:r>
      <w:r>
        <w:rPr>
          <w:spacing w:val="1"/>
        </w:rPr>
        <w:t xml:space="preserve"> </w:t>
      </w:r>
      <w:r>
        <w:rPr>
          <w:spacing w:val="-1"/>
        </w:rPr>
        <w:t>whole</w:t>
      </w:r>
      <w:r>
        <w:rPr>
          <w:spacing w:val="31"/>
        </w:rPr>
        <w:t xml:space="preserve"> </w:t>
      </w:r>
      <w:r>
        <w:rPr>
          <w:spacing w:val="-1"/>
        </w:rPr>
        <w:t>package."</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252"/>
      </w:pPr>
      <w:r>
        <w:rPr>
          <w:spacing w:val="-1"/>
        </w:rPr>
        <w:t>And</w:t>
      </w:r>
      <w:r>
        <w:t xml:space="preserve"> </w:t>
      </w:r>
      <w:r>
        <w:rPr>
          <w:spacing w:val="-1"/>
        </w:rPr>
        <w:t>when</w:t>
      </w:r>
      <w:r>
        <w:t xml:space="preserve"> </w:t>
      </w:r>
      <w:r>
        <w:rPr>
          <w:spacing w:val="-1"/>
        </w:rPr>
        <w:t>you</w:t>
      </w:r>
      <w:r>
        <w:rPr>
          <w:spacing w:val="-2"/>
        </w:rPr>
        <w:t xml:space="preserve"> </w:t>
      </w:r>
      <w:r>
        <w:t xml:space="preserve">do, </w:t>
      </w:r>
      <w:r>
        <w:rPr>
          <w:spacing w:val="-2"/>
        </w:rPr>
        <w:t>what</w:t>
      </w:r>
      <w:r>
        <w:rPr>
          <w:spacing w:val="1"/>
        </w:rPr>
        <w:t xml:space="preserve"> </w:t>
      </w:r>
      <w:r>
        <w:rPr>
          <w:spacing w:val="-1"/>
        </w:rPr>
        <w:t>does</w:t>
      </w:r>
      <w:r>
        <w:t xml:space="preserve"> </w:t>
      </w:r>
      <w:r>
        <w:rPr>
          <w:spacing w:val="-1"/>
        </w:rPr>
        <w:t>it</w:t>
      </w:r>
      <w:r>
        <w:rPr>
          <w:spacing w:val="1"/>
        </w:rPr>
        <w:t xml:space="preserve"> </w:t>
      </w:r>
      <w:r>
        <w:rPr>
          <w:spacing w:val="-1"/>
        </w:rPr>
        <w:t>look like?</w:t>
      </w:r>
      <w:r>
        <w:rPr>
          <w:spacing w:val="-2"/>
        </w:rPr>
        <w:t xml:space="preserve"> </w:t>
      </w:r>
      <w:r>
        <w:rPr>
          <w:spacing w:val="-1"/>
        </w:rPr>
        <w:t>Hare</w:t>
      </w:r>
      <w:r>
        <w:t xml:space="preserve"> </w:t>
      </w:r>
      <w:r>
        <w:rPr>
          <w:spacing w:val="-1"/>
        </w:rPr>
        <w:t>gives an example,</w:t>
      </w:r>
      <w:r>
        <w:rPr>
          <w:spacing w:val="43"/>
        </w:rPr>
        <w:t xml:space="preserve"> </w:t>
      </w:r>
      <w:r>
        <w:t xml:space="preserve">and not </w:t>
      </w:r>
      <w:r>
        <w:rPr>
          <w:spacing w:val="-1"/>
        </w:rPr>
        <w:t>just</w:t>
      </w:r>
      <w:r>
        <w:rPr>
          <w:spacing w:val="1"/>
        </w:rPr>
        <w:t xml:space="preserve"> </w:t>
      </w:r>
      <w:r>
        <w:t>any</w:t>
      </w:r>
      <w:r>
        <w:rPr>
          <w:spacing w:val="-2"/>
        </w:rPr>
        <w:t xml:space="preserve"> </w:t>
      </w:r>
      <w:r>
        <w:rPr>
          <w:spacing w:val="-1"/>
        </w:rPr>
        <w:t>example. He</w:t>
      </w:r>
      <w:r>
        <w:t xml:space="preserve"> </w:t>
      </w:r>
      <w:r>
        <w:rPr>
          <w:spacing w:val="-1"/>
        </w:rPr>
        <w:t>first gave</w:t>
      </w:r>
      <w:r>
        <w:t xml:space="preserve"> </w:t>
      </w:r>
      <w:r>
        <w:rPr>
          <w:spacing w:val="-1"/>
        </w:rPr>
        <w:t xml:space="preserve">it </w:t>
      </w:r>
      <w:r>
        <w:t xml:space="preserve">to </w:t>
      </w:r>
      <w:r>
        <w:rPr>
          <w:spacing w:val="-1"/>
        </w:rPr>
        <w:t>Nicole</w:t>
      </w:r>
      <w:r>
        <w:t xml:space="preserve"> </w:t>
      </w:r>
      <w:r>
        <w:rPr>
          <w:spacing w:val="-1"/>
        </w:rPr>
        <w:t>Kidman</w:t>
      </w:r>
      <w:r>
        <w:t xml:space="preserve"> </w:t>
      </w:r>
      <w:r>
        <w:rPr>
          <w:spacing w:val="-1"/>
        </w:rPr>
        <w:t xml:space="preserve">in </w:t>
      </w:r>
      <w:r>
        <w:t>a</w:t>
      </w:r>
      <w:r>
        <w:rPr>
          <w:spacing w:val="29"/>
        </w:rPr>
        <w:t xml:space="preserve"> </w:t>
      </w:r>
      <w:r>
        <w:rPr>
          <w:spacing w:val="-1"/>
        </w:rPr>
        <w:t>private</w:t>
      </w:r>
      <w:r>
        <w:t xml:space="preserve"> </w:t>
      </w:r>
      <w:r>
        <w:rPr>
          <w:spacing w:val="-2"/>
        </w:rPr>
        <w:t>meeting</w:t>
      </w:r>
      <w:r>
        <w:rPr>
          <w:spacing w:val="-1"/>
        </w:rPr>
        <w:t xml:space="preserve"> requested</w:t>
      </w:r>
      <w:r>
        <w:t xml:space="preserve"> </w:t>
      </w:r>
      <w:r>
        <w:rPr>
          <w:spacing w:val="-1"/>
        </w:rPr>
        <w:t>by</w:t>
      </w:r>
      <w:r>
        <w:rPr>
          <w:spacing w:val="-2"/>
        </w:rPr>
        <w:t xml:space="preserve"> </w:t>
      </w:r>
      <w:r>
        <w:rPr>
          <w:spacing w:val="-1"/>
        </w:rPr>
        <w:t>her to help</w:t>
      </w:r>
      <w:r>
        <w:t xml:space="preserve"> </w:t>
      </w:r>
      <w:r>
        <w:rPr>
          <w:spacing w:val="-1"/>
        </w:rPr>
        <w:t>her</w:t>
      </w:r>
      <w:r>
        <w:t xml:space="preserve"> </w:t>
      </w:r>
      <w:r>
        <w:rPr>
          <w:spacing w:val="-1"/>
        </w:rPr>
        <w:t>prepare</w:t>
      </w:r>
      <w:r>
        <w:rPr>
          <w:spacing w:val="1"/>
        </w:rPr>
        <w:t xml:space="preserve"> </w:t>
      </w:r>
      <w:r>
        <w:rPr>
          <w:spacing w:val="-1"/>
        </w:rPr>
        <w:t>for</w:t>
      </w:r>
      <w:r>
        <w:t xml:space="preserve"> </w:t>
      </w:r>
      <w:r>
        <w:rPr>
          <w:spacing w:val="-1"/>
        </w:rPr>
        <w:t>her</w:t>
      </w:r>
      <w:r>
        <w:rPr>
          <w:spacing w:val="36"/>
        </w:rPr>
        <w:t xml:space="preserve"> </w:t>
      </w:r>
      <w:r>
        <w:rPr>
          <w:spacing w:val="-1"/>
        </w:rPr>
        <w:t>memorably</w:t>
      </w:r>
      <w:r>
        <w:rPr>
          <w:spacing w:val="-2"/>
        </w:rPr>
        <w:t xml:space="preserve"> </w:t>
      </w:r>
      <w:r>
        <w:t>chilly</w:t>
      </w:r>
      <w:r>
        <w:rPr>
          <w:spacing w:val="-2"/>
        </w:rPr>
        <w:t xml:space="preserve"> </w:t>
      </w:r>
      <w:r>
        <w:rPr>
          <w:spacing w:val="-1"/>
        </w:rPr>
        <w:t>role</w:t>
      </w:r>
      <w:r>
        <w:t xml:space="preserve"> in </w:t>
      </w:r>
      <w:r>
        <w:rPr>
          <w:spacing w:val="-1"/>
        </w:rPr>
        <w:t>Malice.</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203"/>
      </w:pPr>
      <w:r>
        <w:rPr>
          <w:spacing w:val="-1"/>
        </w:rPr>
        <w:t>"I</w:t>
      </w:r>
      <w:r>
        <w:t xml:space="preserve"> </w:t>
      </w:r>
      <w:r>
        <w:rPr>
          <w:spacing w:val="-1"/>
        </w:rPr>
        <w:t>gave</w:t>
      </w:r>
      <w:r>
        <w:t xml:space="preserve"> </w:t>
      </w:r>
      <w:r>
        <w:rPr>
          <w:spacing w:val="-1"/>
        </w:rPr>
        <w:t xml:space="preserve">her </w:t>
      </w:r>
      <w:r>
        <w:t xml:space="preserve">a </w:t>
      </w:r>
      <w:r>
        <w:rPr>
          <w:spacing w:val="-1"/>
        </w:rPr>
        <w:t xml:space="preserve">scene," </w:t>
      </w:r>
      <w:r>
        <w:t>he</w:t>
      </w:r>
      <w:r>
        <w:rPr>
          <w:spacing w:val="1"/>
        </w:rPr>
        <w:t xml:space="preserve"> </w:t>
      </w:r>
      <w:r>
        <w:rPr>
          <w:spacing w:val="-1"/>
        </w:rPr>
        <w:t>says.</w:t>
      </w:r>
      <w:r>
        <w:t xml:space="preserve"> </w:t>
      </w:r>
      <w:r>
        <w:rPr>
          <w:spacing w:val="-1"/>
        </w:rPr>
        <w:t>"You're</w:t>
      </w:r>
      <w:r>
        <w:t xml:space="preserve"> </w:t>
      </w:r>
      <w:r>
        <w:rPr>
          <w:spacing w:val="-1"/>
        </w:rPr>
        <w:t>walking</w:t>
      </w:r>
      <w:r>
        <w:t xml:space="preserve"> </w:t>
      </w:r>
      <w:r>
        <w:rPr>
          <w:spacing w:val="-1"/>
        </w:rPr>
        <w:t>down the</w:t>
      </w:r>
      <w:r>
        <w:t xml:space="preserve"> </w:t>
      </w:r>
      <w:r>
        <w:rPr>
          <w:spacing w:val="-1"/>
        </w:rPr>
        <w:t>street and</w:t>
      </w:r>
      <w:r>
        <w:rPr>
          <w:spacing w:val="27"/>
        </w:rPr>
        <w:t xml:space="preserve"> </w:t>
      </w:r>
      <w:r>
        <w:rPr>
          <w:spacing w:val="-1"/>
        </w:rPr>
        <w:t>there's</w:t>
      </w:r>
      <w:r>
        <w:t xml:space="preserve"> </w:t>
      </w:r>
      <w:r>
        <w:rPr>
          <w:spacing w:val="-1"/>
        </w:rPr>
        <w:t>been</w:t>
      </w:r>
      <w:r>
        <w:t xml:space="preserve"> </w:t>
      </w:r>
      <w:r>
        <w:rPr>
          <w:spacing w:val="-1"/>
        </w:rPr>
        <w:t xml:space="preserve">an accident. </w:t>
      </w:r>
      <w:r>
        <w:t>A</w:t>
      </w:r>
      <w:r>
        <w:rPr>
          <w:spacing w:val="1"/>
        </w:rPr>
        <w:t xml:space="preserve"> </w:t>
      </w:r>
      <w:r>
        <w:rPr>
          <w:spacing w:val="-1"/>
        </w:rPr>
        <w:t>child has</w:t>
      </w:r>
      <w:r>
        <w:rPr>
          <w:spacing w:val="-2"/>
        </w:rPr>
        <w:t xml:space="preserve"> </w:t>
      </w:r>
      <w:r>
        <w:rPr>
          <w:spacing w:val="-1"/>
        </w:rPr>
        <w:t>been</w:t>
      </w:r>
      <w:r>
        <w:t xml:space="preserve"> </w:t>
      </w:r>
      <w:r>
        <w:rPr>
          <w:spacing w:val="-1"/>
        </w:rPr>
        <w:t>hit</w:t>
      </w:r>
      <w:r>
        <w:t xml:space="preserve"> </w:t>
      </w:r>
      <w:r>
        <w:rPr>
          <w:spacing w:val="-1"/>
        </w:rPr>
        <w:t>by</w:t>
      </w:r>
      <w:r>
        <w:rPr>
          <w:spacing w:val="-2"/>
        </w:rPr>
        <w:t xml:space="preserve"> </w:t>
      </w:r>
      <w:r>
        <w:t>a</w:t>
      </w:r>
      <w:r>
        <w:rPr>
          <w:spacing w:val="-1"/>
        </w:rPr>
        <w:t xml:space="preserve"> car and</w:t>
      </w:r>
      <w:r>
        <w:t xml:space="preserve"> </w:t>
      </w:r>
      <w:r>
        <w:rPr>
          <w:spacing w:val="-1"/>
        </w:rPr>
        <w:t xml:space="preserve">is </w:t>
      </w:r>
      <w:r>
        <w:rPr>
          <w:spacing w:val="-2"/>
        </w:rPr>
        <w:t>lying</w:t>
      </w:r>
      <w:r>
        <w:rPr>
          <w:spacing w:val="38"/>
        </w:rPr>
        <w:t xml:space="preserve"> </w:t>
      </w:r>
      <w:r>
        <w:t>on</w:t>
      </w:r>
      <w:r>
        <w:rPr>
          <w:spacing w:val="-1"/>
        </w:rPr>
        <w:t xml:space="preserve"> the ground.</w:t>
      </w:r>
      <w:r>
        <w:t xml:space="preserve"> </w:t>
      </w:r>
      <w:r>
        <w:rPr>
          <w:spacing w:val="-1"/>
        </w:rPr>
        <w:t>There's</w:t>
      </w:r>
      <w:r>
        <w:t xml:space="preserve"> a</w:t>
      </w:r>
      <w:r>
        <w:rPr>
          <w:spacing w:val="-1"/>
        </w:rPr>
        <w:t xml:space="preserve"> crowd</w:t>
      </w:r>
      <w:r>
        <w:t xml:space="preserve"> </w:t>
      </w:r>
      <w:r>
        <w:rPr>
          <w:spacing w:val="-1"/>
        </w:rPr>
        <w:t>around</w:t>
      </w:r>
      <w:r>
        <w:t xml:space="preserve"> </w:t>
      </w:r>
      <w:r>
        <w:rPr>
          <w:spacing w:val="-1"/>
        </w:rPr>
        <w:t>him.</w:t>
      </w:r>
      <w:r>
        <w:rPr>
          <w:spacing w:val="1"/>
        </w:rPr>
        <w:t xml:space="preserve"> </w:t>
      </w:r>
      <w:r>
        <w:rPr>
          <w:spacing w:val="-1"/>
        </w:rPr>
        <w:t>The</w:t>
      </w:r>
      <w:r>
        <w:t xml:space="preserve"> </w:t>
      </w:r>
      <w:r>
        <w:rPr>
          <w:spacing w:val="-1"/>
        </w:rPr>
        <w:t>mother's</w:t>
      </w:r>
      <w:r>
        <w:t xml:space="preserve"> </w:t>
      </w:r>
      <w:r>
        <w:rPr>
          <w:spacing w:val="-1"/>
        </w:rPr>
        <w:t>kneeling</w:t>
      </w:r>
      <w:r>
        <w:rPr>
          <w:spacing w:val="47"/>
        </w:rPr>
        <w:t xml:space="preserve"> </w:t>
      </w:r>
      <w:r>
        <w:rPr>
          <w:spacing w:val="-1"/>
        </w:rPr>
        <w:t>down there crying and emoting.</w:t>
      </w:r>
      <w:r>
        <w:t xml:space="preserve"> </w:t>
      </w:r>
      <w:r>
        <w:rPr>
          <w:spacing w:val="-2"/>
        </w:rPr>
        <w:t>You're</w:t>
      </w:r>
      <w:r>
        <w:rPr>
          <w:spacing w:val="1"/>
        </w:rPr>
        <w:t xml:space="preserve"> </w:t>
      </w:r>
      <w:r>
        <w:rPr>
          <w:spacing w:val="-2"/>
        </w:rPr>
        <w:t>curious</w:t>
      </w:r>
      <w:r>
        <w:t xml:space="preserve"> </w:t>
      </w:r>
      <w:r>
        <w:rPr>
          <w:spacing w:val="-2"/>
        </w:rPr>
        <w:t>but</w:t>
      </w:r>
      <w:r>
        <w:rPr>
          <w:spacing w:val="2"/>
        </w:rPr>
        <w:t xml:space="preserve"> </w:t>
      </w:r>
      <w:r>
        <w:rPr>
          <w:spacing w:val="-1"/>
        </w:rPr>
        <w:t>not appalled.</w:t>
      </w:r>
    </w:p>
    <w:p w:rsidR="00EA20B7" w:rsidRDefault="00877DD6">
      <w:pPr>
        <w:pStyle w:val="Corpodetexto"/>
        <w:spacing w:before="0"/>
        <w:ind w:right="201"/>
      </w:pPr>
      <w:r>
        <w:rPr>
          <w:spacing w:val="-1"/>
        </w:rPr>
        <w:t>You</w:t>
      </w:r>
      <w:r>
        <w:rPr>
          <w:spacing w:val="-2"/>
        </w:rPr>
        <w:t xml:space="preserve"> </w:t>
      </w:r>
      <w:r>
        <w:rPr>
          <w:spacing w:val="-1"/>
        </w:rPr>
        <w:t>look at</w:t>
      </w:r>
      <w:r>
        <w:t xml:space="preserve"> </w:t>
      </w:r>
      <w:r>
        <w:rPr>
          <w:spacing w:val="-1"/>
        </w:rPr>
        <w:t>the</w:t>
      </w:r>
      <w:r>
        <w:t xml:space="preserve"> </w:t>
      </w:r>
      <w:r>
        <w:rPr>
          <w:spacing w:val="-1"/>
        </w:rPr>
        <w:t>child</w:t>
      </w:r>
      <w:r>
        <w:t xml:space="preserve"> </w:t>
      </w:r>
      <w:r>
        <w:rPr>
          <w:spacing w:val="-1"/>
        </w:rPr>
        <w:t>momentarily</w:t>
      </w:r>
      <w:r>
        <w:t xml:space="preserve"> </w:t>
      </w:r>
      <w:r>
        <w:rPr>
          <w:spacing w:val="-1"/>
        </w:rPr>
        <w:t xml:space="preserve">and </w:t>
      </w:r>
      <w:r>
        <w:t xml:space="preserve">then </w:t>
      </w:r>
      <w:r>
        <w:rPr>
          <w:spacing w:val="-1"/>
        </w:rPr>
        <w:t>you</w:t>
      </w:r>
      <w:r>
        <w:rPr>
          <w:spacing w:val="-2"/>
        </w:rPr>
        <w:t xml:space="preserve"> </w:t>
      </w:r>
      <w:r>
        <w:t>look</w:t>
      </w:r>
      <w:r>
        <w:rPr>
          <w:spacing w:val="-2"/>
        </w:rPr>
        <w:t xml:space="preserve"> </w:t>
      </w:r>
      <w:r>
        <w:t>at</w:t>
      </w:r>
      <w:r>
        <w:rPr>
          <w:spacing w:val="-1"/>
        </w:rPr>
        <w:t xml:space="preserve"> </w:t>
      </w:r>
      <w:r>
        <w:t>the</w:t>
      </w:r>
      <w:r>
        <w:rPr>
          <w:spacing w:val="-1"/>
        </w:rPr>
        <w:t xml:space="preserve"> mother.</w:t>
      </w:r>
      <w:r>
        <w:rPr>
          <w:spacing w:val="23"/>
        </w:rPr>
        <w:t xml:space="preserve"> </w:t>
      </w:r>
      <w:r>
        <w:rPr>
          <w:spacing w:val="-1"/>
        </w:rPr>
        <w:t>You</w:t>
      </w:r>
      <w:r>
        <w:t xml:space="preserve"> </w:t>
      </w:r>
      <w:r>
        <w:rPr>
          <w:spacing w:val="-2"/>
        </w:rPr>
        <w:t>walk</w:t>
      </w:r>
      <w:r>
        <w:t xml:space="preserve"> </w:t>
      </w:r>
      <w:r>
        <w:rPr>
          <w:spacing w:val="-1"/>
        </w:rPr>
        <w:t>towards</w:t>
      </w:r>
      <w:r>
        <w:t xml:space="preserve"> </w:t>
      </w:r>
      <w:r>
        <w:rPr>
          <w:spacing w:val="-1"/>
        </w:rPr>
        <w:t>her, step</w:t>
      </w:r>
      <w:r>
        <w:t xml:space="preserve"> </w:t>
      </w:r>
      <w:r>
        <w:rPr>
          <w:spacing w:val="-1"/>
        </w:rPr>
        <w:t>in</w:t>
      </w:r>
      <w:r>
        <w:t xml:space="preserve"> </w:t>
      </w:r>
      <w:r>
        <w:rPr>
          <w:spacing w:val="-1"/>
        </w:rPr>
        <w:t>some</w:t>
      </w:r>
      <w:r>
        <w:rPr>
          <w:spacing w:val="1"/>
        </w:rPr>
        <w:t xml:space="preserve"> </w:t>
      </w:r>
      <w:r>
        <w:rPr>
          <w:spacing w:val="-1"/>
        </w:rPr>
        <w:t>blood</w:t>
      </w:r>
      <w:r>
        <w:rPr>
          <w:spacing w:val="-3"/>
        </w:rPr>
        <w:t xml:space="preserve"> </w:t>
      </w:r>
      <w:r>
        <w:t>and</w:t>
      </w:r>
      <w:r>
        <w:rPr>
          <w:spacing w:val="-1"/>
        </w:rPr>
        <w:t xml:space="preserve"> then</w:t>
      </w:r>
      <w:r>
        <w:rPr>
          <w:spacing w:val="-2"/>
        </w:rPr>
        <w:t xml:space="preserve"> </w:t>
      </w:r>
      <w:r>
        <w:rPr>
          <w:spacing w:val="-1"/>
        </w:rPr>
        <w:t>study</w:t>
      </w:r>
      <w:r>
        <w:rPr>
          <w:spacing w:val="-2"/>
        </w:rPr>
        <w:t xml:space="preserve"> </w:t>
      </w:r>
      <w:r>
        <w:t>the</w:t>
      </w:r>
      <w:r>
        <w:rPr>
          <w:spacing w:val="31"/>
        </w:rPr>
        <w:t xml:space="preserve"> </w:t>
      </w:r>
      <w:r>
        <w:rPr>
          <w:spacing w:val="-1"/>
        </w:rPr>
        <w:t>mother's</w:t>
      </w:r>
      <w:r>
        <w:t xml:space="preserve"> </w:t>
      </w:r>
      <w:r>
        <w:rPr>
          <w:spacing w:val="-1"/>
        </w:rPr>
        <w:t>facial</w:t>
      </w:r>
      <w:r>
        <w:rPr>
          <w:spacing w:val="-2"/>
        </w:rPr>
        <w:t xml:space="preserve"> </w:t>
      </w:r>
      <w:r>
        <w:rPr>
          <w:spacing w:val="-1"/>
        </w:rPr>
        <w:t>expressions</w:t>
      </w:r>
      <w:r>
        <w:t xml:space="preserve"> </w:t>
      </w:r>
      <w:r>
        <w:rPr>
          <w:spacing w:val="-1"/>
        </w:rPr>
        <w:t>for</w:t>
      </w:r>
      <w:r>
        <w:t xml:space="preserve"> a </w:t>
      </w:r>
      <w:r>
        <w:rPr>
          <w:spacing w:val="-1"/>
        </w:rPr>
        <w:t>minute</w:t>
      </w:r>
      <w:r>
        <w:t xml:space="preserve"> </w:t>
      </w:r>
      <w:r>
        <w:rPr>
          <w:spacing w:val="-1"/>
        </w:rPr>
        <w:t>or</w:t>
      </w:r>
      <w:r>
        <w:t xml:space="preserve"> </w:t>
      </w:r>
      <w:r>
        <w:rPr>
          <w:spacing w:val="-1"/>
        </w:rPr>
        <w:t>two. Then</w:t>
      </w:r>
      <w:r>
        <w:rPr>
          <w:spacing w:val="1"/>
        </w:rPr>
        <w:t xml:space="preserve"> </w:t>
      </w:r>
      <w:r>
        <w:rPr>
          <w:spacing w:val="-1"/>
        </w:rPr>
        <w:t>you walk</w:t>
      </w:r>
      <w:r>
        <w:rPr>
          <w:spacing w:val="45"/>
        </w:rPr>
        <w:t xml:space="preserve"> </w:t>
      </w:r>
      <w:r>
        <w:t>back</w:t>
      </w:r>
      <w:r>
        <w:rPr>
          <w:spacing w:val="-1"/>
        </w:rPr>
        <w:t xml:space="preserve"> </w:t>
      </w:r>
      <w:r>
        <w:t xml:space="preserve">to </w:t>
      </w:r>
      <w:r>
        <w:rPr>
          <w:spacing w:val="-2"/>
        </w:rPr>
        <w:t>your</w:t>
      </w:r>
      <w:r>
        <w:rPr>
          <w:spacing w:val="1"/>
        </w:rPr>
        <w:t xml:space="preserve"> </w:t>
      </w:r>
      <w:r>
        <w:rPr>
          <w:spacing w:val="-1"/>
        </w:rPr>
        <w:t xml:space="preserve">apartment </w:t>
      </w:r>
      <w:r>
        <w:t xml:space="preserve">or </w:t>
      </w:r>
      <w:r>
        <w:rPr>
          <w:spacing w:val="-1"/>
        </w:rPr>
        <w:t>hotel room,</w:t>
      </w:r>
      <w:r>
        <w:t xml:space="preserve"> </w:t>
      </w:r>
      <w:r>
        <w:rPr>
          <w:spacing w:val="-1"/>
        </w:rPr>
        <w:t>walk</w:t>
      </w:r>
      <w:r>
        <w:rPr>
          <w:spacing w:val="2"/>
        </w:rPr>
        <w:t xml:space="preserve"> </w:t>
      </w:r>
      <w:r>
        <w:rPr>
          <w:spacing w:val="-1"/>
        </w:rPr>
        <w:t>into the</w:t>
      </w:r>
      <w:r>
        <w:t xml:space="preserve"> </w:t>
      </w:r>
      <w:r>
        <w:rPr>
          <w:spacing w:val="-1"/>
        </w:rPr>
        <w:t>bathroom</w:t>
      </w:r>
      <w:r>
        <w:rPr>
          <w:spacing w:val="-2"/>
        </w:rPr>
        <w:t xml:space="preserve"> </w:t>
      </w:r>
      <w:r>
        <w:t>and</w:t>
      </w:r>
      <w:r>
        <w:rPr>
          <w:spacing w:val="43"/>
        </w:rPr>
        <w:t xml:space="preserve"> </w:t>
      </w:r>
      <w:r>
        <w:rPr>
          <w:spacing w:val="-1"/>
        </w:rPr>
        <w:t xml:space="preserve">stand </w:t>
      </w:r>
      <w:r>
        <w:t xml:space="preserve">in </w:t>
      </w:r>
      <w:r>
        <w:rPr>
          <w:spacing w:val="-1"/>
        </w:rPr>
        <w:t>front</w:t>
      </w:r>
      <w:r>
        <w:t xml:space="preserve"> of</w:t>
      </w:r>
      <w:r>
        <w:rPr>
          <w:spacing w:val="-1"/>
        </w:rPr>
        <w:t xml:space="preserve"> </w:t>
      </w:r>
      <w:r>
        <w:t xml:space="preserve">the </w:t>
      </w:r>
      <w:r>
        <w:rPr>
          <w:spacing w:val="-1"/>
        </w:rPr>
        <w:t>mirror</w:t>
      </w:r>
      <w:r>
        <w:t xml:space="preserve"> </w:t>
      </w:r>
      <w:r>
        <w:rPr>
          <w:spacing w:val="-1"/>
        </w:rPr>
        <w:t>practicing those ex</w:t>
      </w:r>
      <w:r>
        <w:rPr>
          <w:spacing w:val="-1"/>
        </w:rPr>
        <w:t>pressions.</w:t>
      </w:r>
      <w:r>
        <w:t xml:space="preserve"> I </w:t>
      </w:r>
      <w:r>
        <w:rPr>
          <w:spacing w:val="-1"/>
        </w:rPr>
        <w:t>said,</w:t>
      </w:r>
      <w:r>
        <w:rPr>
          <w:spacing w:val="1"/>
        </w:rPr>
        <w:t xml:space="preserve"> </w:t>
      </w:r>
      <w:r>
        <w:rPr>
          <w:spacing w:val="-2"/>
        </w:rPr>
        <w:t>'If</w:t>
      </w:r>
      <w:r>
        <w:rPr>
          <w:spacing w:val="55"/>
        </w:rPr>
        <w:t xml:space="preserve"> </w:t>
      </w:r>
      <w:r>
        <w:rPr>
          <w:spacing w:val="-1"/>
        </w:rPr>
        <w:t>you</w:t>
      </w:r>
      <w:r>
        <w:rPr>
          <w:spacing w:val="-2"/>
        </w:rPr>
        <w:t xml:space="preserve"> </w:t>
      </w:r>
      <w:r>
        <w:rPr>
          <w:spacing w:val="-1"/>
        </w:rPr>
        <w:t>did</w:t>
      </w:r>
      <w:r>
        <w:t xml:space="preserve"> </w:t>
      </w:r>
      <w:r>
        <w:rPr>
          <w:spacing w:val="-1"/>
        </w:rPr>
        <w:t>that,</w:t>
      </w:r>
      <w:r>
        <w:t xml:space="preserve"> </w:t>
      </w:r>
      <w:r>
        <w:rPr>
          <w:spacing w:val="-1"/>
        </w:rPr>
        <w:t>people</w:t>
      </w:r>
      <w:r>
        <w:rPr>
          <w:spacing w:val="1"/>
        </w:rPr>
        <w:t xml:space="preserve"> </w:t>
      </w:r>
      <w:r>
        <w:rPr>
          <w:spacing w:val="-2"/>
        </w:rPr>
        <w:t>would</w:t>
      </w:r>
      <w:r>
        <w:t xml:space="preserve"> </w:t>
      </w:r>
      <w:r>
        <w:rPr>
          <w:spacing w:val="-1"/>
        </w:rPr>
        <w:t>see</w:t>
      </w:r>
      <w:r>
        <w:t xml:space="preserve"> </w:t>
      </w:r>
      <w:r>
        <w:rPr>
          <w:spacing w:val="-1"/>
        </w:rPr>
        <w:t>that</w:t>
      </w:r>
      <w:r>
        <w:rPr>
          <w:spacing w:val="-3"/>
        </w:rPr>
        <w:t xml:space="preserve"> </w:t>
      </w:r>
      <w:r>
        <w:rPr>
          <w:spacing w:val="-1"/>
        </w:rPr>
        <w:t>you</w:t>
      </w:r>
      <w:r>
        <w:rPr>
          <w:spacing w:val="-2"/>
        </w:rPr>
        <w:t xml:space="preserve"> </w:t>
      </w:r>
      <w:r>
        <w:rPr>
          <w:spacing w:val="-1"/>
        </w:rPr>
        <w:t>don't</w:t>
      </w:r>
      <w:r>
        <w:rPr>
          <w:spacing w:val="2"/>
        </w:rPr>
        <w:t xml:space="preserve"> </w:t>
      </w:r>
      <w:r>
        <w:rPr>
          <w:spacing w:val="-1"/>
        </w:rPr>
        <w:t>understand</w:t>
      </w:r>
      <w:r>
        <w:rPr>
          <w:spacing w:val="-3"/>
        </w:rPr>
        <w:t xml:space="preserve"> </w:t>
      </w:r>
      <w:r>
        <w:rPr>
          <w:spacing w:val="-1"/>
        </w:rPr>
        <w:t>emotion,</w:t>
      </w:r>
      <w:r>
        <w:rPr>
          <w:spacing w:val="36"/>
        </w:rPr>
        <w:t xml:space="preserve"> </w:t>
      </w:r>
      <w:r>
        <w:rPr>
          <w:spacing w:val="-1"/>
        </w:rPr>
        <w:t>you</w:t>
      </w:r>
      <w:r>
        <w:rPr>
          <w:spacing w:val="-2"/>
        </w:rPr>
        <w:t xml:space="preserve"> </w:t>
      </w:r>
      <w:r>
        <w:rPr>
          <w:spacing w:val="-1"/>
        </w:rPr>
        <w:t>have</w:t>
      </w:r>
      <w:r>
        <w:t xml:space="preserve"> </w:t>
      </w:r>
      <w:r>
        <w:rPr>
          <w:spacing w:val="-1"/>
        </w:rPr>
        <w:t>no</w:t>
      </w:r>
      <w:r>
        <w:t xml:space="preserve"> </w:t>
      </w:r>
      <w:r>
        <w:rPr>
          <w:spacing w:val="-1"/>
        </w:rPr>
        <w:t>idea at</w:t>
      </w:r>
      <w:r>
        <w:t xml:space="preserve"> </w:t>
      </w:r>
      <w:r>
        <w:rPr>
          <w:spacing w:val="-1"/>
        </w:rPr>
        <w:t xml:space="preserve">all, </w:t>
      </w:r>
      <w:r>
        <w:rPr>
          <w:spacing w:val="-2"/>
        </w:rPr>
        <w:t>you're</w:t>
      </w:r>
      <w:r>
        <w:rPr>
          <w:spacing w:val="1"/>
        </w:rPr>
        <w:t xml:space="preserve"> </w:t>
      </w:r>
      <w:r>
        <w:t>a</w:t>
      </w:r>
      <w:r>
        <w:rPr>
          <w:spacing w:val="-1"/>
        </w:rPr>
        <w:t xml:space="preserve"> color-blind</w:t>
      </w:r>
      <w:r>
        <w:t xml:space="preserve"> </w:t>
      </w:r>
      <w:r>
        <w:rPr>
          <w:spacing w:val="-1"/>
        </w:rPr>
        <w:t>person trying to explain</w:t>
      </w:r>
      <w:r>
        <w:rPr>
          <w:spacing w:val="28"/>
        </w:rPr>
        <w:t xml:space="preserve"> </w:t>
      </w:r>
      <w:r>
        <w:rPr>
          <w:spacing w:val="-1"/>
        </w:rPr>
        <w:t>color.'</w:t>
      </w:r>
      <w:r>
        <w:rPr>
          <w:spacing w:val="-3"/>
        </w:rPr>
        <w:t xml:space="preserve"> </w:t>
      </w:r>
      <w:r>
        <w:rPr>
          <w:spacing w:val="-1"/>
        </w:rPr>
        <w:t>They</w:t>
      </w:r>
      <w:r>
        <w:t xml:space="preserve"> </w:t>
      </w:r>
      <w:r>
        <w:rPr>
          <w:spacing w:val="-1"/>
        </w:rPr>
        <w:t>didn't</w:t>
      </w:r>
      <w:r>
        <w:rPr>
          <w:spacing w:val="2"/>
        </w:rPr>
        <w:t xml:space="preserve"> </w:t>
      </w:r>
      <w:r>
        <w:rPr>
          <w:spacing w:val="-2"/>
        </w:rPr>
        <w:t>use</w:t>
      </w:r>
      <w:r>
        <w:rPr>
          <w:spacing w:val="-1"/>
        </w:rPr>
        <w:t xml:space="preserve"> the</w:t>
      </w:r>
      <w:r>
        <w:t xml:space="preserve"> </w:t>
      </w:r>
      <w:r>
        <w:rPr>
          <w:spacing w:val="-1"/>
        </w:rPr>
        <w:t>scene, but they</w:t>
      </w:r>
      <w:r>
        <w:rPr>
          <w:spacing w:val="-2"/>
        </w:rPr>
        <w:t xml:space="preserve"> </w:t>
      </w:r>
      <w:r>
        <w:rPr>
          <w:spacing w:val="-1"/>
        </w:rPr>
        <w:t>could</w:t>
      </w:r>
      <w:r>
        <w:t xml:space="preserve"> </w:t>
      </w:r>
      <w:r>
        <w:rPr>
          <w:spacing w:val="-1"/>
        </w:rPr>
        <w:t>have."</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52"/>
      </w:pPr>
      <w:r>
        <w:t>In</w:t>
      </w:r>
      <w:r>
        <w:rPr>
          <w:spacing w:val="-1"/>
        </w:rPr>
        <w:t xml:space="preserve"> the</w:t>
      </w:r>
      <w:r>
        <w:t xml:space="preserve"> </w:t>
      </w:r>
      <w:r>
        <w:rPr>
          <w:spacing w:val="-1"/>
        </w:rPr>
        <w:t>workplace</w:t>
      </w:r>
      <w:r>
        <w:t xml:space="preserve"> </w:t>
      </w:r>
      <w:r>
        <w:rPr>
          <w:spacing w:val="-1"/>
        </w:rPr>
        <w:t xml:space="preserve">such </w:t>
      </w:r>
      <w:r>
        <w:t>a</w:t>
      </w:r>
      <w:r>
        <w:rPr>
          <w:spacing w:val="-1"/>
        </w:rPr>
        <w:t xml:space="preserve"> person might resemble Dave,</w:t>
      </w:r>
      <w:r>
        <w:rPr>
          <w:spacing w:val="-2"/>
        </w:rPr>
        <w:t xml:space="preserve"> </w:t>
      </w:r>
      <w:r>
        <w:t>a</w:t>
      </w:r>
      <w:r>
        <w:rPr>
          <w:spacing w:val="-1"/>
        </w:rPr>
        <w:t xml:space="preserve"> real</w:t>
      </w:r>
      <w:r>
        <w:rPr>
          <w:spacing w:val="39"/>
        </w:rPr>
        <w:t xml:space="preserve"> </w:t>
      </w:r>
      <w:r>
        <w:rPr>
          <w:spacing w:val="-1"/>
        </w:rPr>
        <w:t>individual</w:t>
      </w:r>
      <w:r>
        <w:t xml:space="preserve"> </w:t>
      </w:r>
      <w:r>
        <w:rPr>
          <w:spacing w:val="-1"/>
        </w:rPr>
        <w:t>studied</w:t>
      </w:r>
      <w:r>
        <w:t xml:space="preserve"> by</w:t>
      </w:r>
      <w:r>
        <w:rPr>
          <w:spacing w:val="-2"/>
        </w:rPr>
        <w:t xml:space="preserve"> </w:t>
      </w:r>
      <w:r>
        <w:t>Babiak</w:t>
      </w:r>
      <w:r>
        <w:rPr>
          <w:spacing w:val="1"/>
        </w:rPr>
        <w:t xml:space="preserve"> </w:t>
      </w:r>
      <w:r>
        <w:rPr>
          <w:spacing w:val="-2"/>
        </w:rPr>
        <w:t>who</w:t>
      </w:r>
      <w:r>
        <w:t xml:space="preserve"> </w:t>
      </w:r>
      <w:r>
        <w:rPr>
          <w:spacing w:val="-1"/>
        </w:rPr>
        <w:t xml:space="preserve">cut </w:t>
      </w:r>
      <w:r>
        <w:t xml:space="preserve">a </w:t>
      </w:r>
      <w:r>
        <w:rPr>
          <w:spacing w:val="-1"/>
        </w:rPr>
        <w:t xml:space="preserve">swath </w:t>
      </w:r>
      <w:r>
        <w:t>of</w:t>
      </w:r>
      <w:r>
        <w:rPr>
          <w:spacing w:val="-1"/>
        </w:rPr>
        <w:t xml:space="preserve"> disruption through</w:t>
      </w:r>
      <w:r>
        <w:rPr>
          <w:spacing w:val="61"/>
        </w:rPr>
        <w:t xml:space="preserve"> </w:t>
      </w:r>
      <w:r>
        <w:t>a</w:t>
      </w:r>
      <w:r>
        <w:rPr>
          <w:spacing w:val="-1"/>
        </w:rPr>
        <w:t xml:space="preserve"> highly</w:t>
      </w:r>
      <w:r>
        <w:rPr>
          <w:spacing w:val="-2"/>
        </w:rPr>
        <w:t xml:space="preserve"> </w:t>
      </w:r>
      <w:r>
        <w:rPr>
          <w:spacing w:val="-1"/>
        </w:rPr>
        <w:t>profitable American electronics company</w:t>
      </w:r>
      <w:r>
        <w:rPr>
          <w:spacing w:val="-2"/>
        </w:rPr>
        <w:t xml:space="preserve"> </w:t>
      </w:r>
      <w:r>
        <w:rPr>
          <w:spacing w:val="-1"/>
        </w:rPr>
        <w:t xml:space="preserve">in </w:t>
      </w:r>
      <w:r>
        <w:t xml:space="preserve">the </w:t>
      </w:r>
      <w:r>
        <w:rPr>
          <w:spacing w:val="-1"/>
        </w:rPr>
        <w:t>mid-1990s.</w:t>
      </w:r>
      <w:r>
        <w:rPr>
          <w:spacing w:val="29"/>
        </w:rPr>
        <w:t xml:space="preserve"> </w:t>
      </w:r>
      <w:r>
        <w:rPr>
          <w:spacing w:val="-1"/>
        </w:rPr>
        <w:t>Dave</w:t>
      </w:r>
      <w:r>
        <w:rPr>
          <w:spacing w:val="1"/>
        </w:rPr>
        <w:t xml:space="preserve"> </w:t>
      </w:r>
      <w:r>
        <w:rPr>
          <w:spacing w:val="-2"/>
        </w:rPr>
        <w:t>was</w:t>
      </w:r>
      <w:r>
        <w:t xml:space="preserve"> </w:t>
      </w:r>
      <w:r>
        <w:rPr>
          <w:spacing w:val="-1"/>
        </w:rPr>
        <w:t>good-looking,</w:t>
      </w:r>
      <w:r>
        <w:t xml:space="preserve"> </w:t>
      </w:r>
      <w:r>
        <w:rPr>
          <w:spacing w:val="-1"/>
        </w:rPr>
        <w:t>well</w:t>
      </w:r>
      <w:r>
        <w:t xml:space="preserve"> </w:t>
      </w:r>
      <w:r>
        <w:rPr>
          <w:spacing w:val="-1"/>
        </w:rPr>
        <w:t>spoken and</w:t>
      </w:r>
      <w:r>
        <w:t xml:space="preserve"> </w:t>
      </w:r>
      <w:r>
        <w:rPr>
          <w:spacing w:val="-1"/>
        </w:rPr>
        <w:t>impressive</w:t>
      </w:r>
      <w:r>
        <w:rPr>
          <w:spacing w:val="1"/>
        </w:rPr>
        <w:t xml:space="preserve"> </w:t>
      </w:r>
      <w:r>
        <w:rPr>
          <w:spacing w:val="-1"/>
        </w:rPr>
        <w:t>in the</w:t>
      </w:r>
      <w:r>
        <w:rPr>
          <w:spacing w:val="1"/>
        </w:rPr>
        <w:t xml:space="preserve"> </w:t>
      </w:r>
      <w:r>
        <w:rPr>
          <w:spacing w:val="-1"/>
        </w:rPr>
        <w:t>interview</w:t>
      </w:r>
      <w:r>
        <w:rPr>
          <w:spacing w:val="23"/>
        </w:rPr>
        <w:t xml:space="preserve"> </w:t>
      </w:r>
      <w:r>
        <w:rPr>
          <w:spacing w:val="-1"/>
        </w:rPr>
        <w:t>that</w:t>
      </w:r>
      <w:r>
        <w:t xml:space="preserve"> </w:t>
      </w:r>
      <w:r>
        <w:rPr>
          <w:spacing w:val="-1"/>
        </w:rPr>
        <w:t>led to his</w:t>
      </w:r>
      <w:r>
        <w:t xml:space="preserve"> </w:t>
      </w:r>
      <w:r>
        <w:rPr>
          <w:spacing w:val="-1"/>
        </w:rPr>
        <w:t>recruitment.</w:t>
      </w:r>
      <w:r>
        <w:t xml:space="preserve"> </w:t>
      </w:r>
      <w:r>
        <w:rPr>
          <w:spacing w:val="-1"/>
        </w:rPr>
        <w:t>He</w:t>
      </w:r>
      <w:r>
        <w:rPr>
          <w:spacing w:val="1"/>
        </w:rPr>
        <w:t xml:space="preserve"> </w:t>
      </w:r>
      <w:r>
        <w:rPr>
          <w:spacing w:val="-2"/>
        </w:rPr>
        <w:t>was</w:t>
      </w:r>
      <w:r>
        <w:rPr>
          <w:spacing w:val="-1"/>
        </w:rPr>
        <w:t xml:space="preserve"> also </w:t>
      </w:r>
      <w:r>
        <w:t xml:space="preserve">a </w:t>
      </w:r>
      <w:r>
        <w:rPr>
          <w:spacing w:val="-1"/>
        </w:rPr>
        <w:t>skilled</w:t>
      </w:r>
      <w:r>
        <w:rPr>
          <w:spacing w:val="-3"/>
        </w:rPr>
        <w:t xml:space="preserve"> </w:t>
      </w:r>
      <w:r>
        <w:rPr>
          <w:spacing w:val="-1"/>
        </w:rPr>
        <w:t>and</w:t>
      </w:r>
      <w:r>
        <w:t xml:space="preserve"> </w:t>
      </w:r>
      <w:r>
        <w:rPr>
          <w:spacing w:val="-1"/>
        </w:rPr>
        <w:t>shameless</w:t>
      </w:r>
      <w:r>
        <w:t xml:space="preserve"> </w:t>
      </w:r>
      <w:r>
        <w:rPr>
          <w:spacing w:val="-1"/>
        </w:rPr>
        <w:t>liar,</w:t>
      </w:r>
      <w:r>
        <w:rPr>
          <w:spacing w:val="30"/>
        </w:rPr>
        <w:t xml:space="preserve"> </w:t>
      </w:r>
      <w:r>
        <w:rPr>
          <w:spacing w:val="-1"/>
        </w:rPr>
        <w:t>rude</w:t>
      </w:r>
      <w:r>
        <w:t xml:space="preserve"> </w:t>
      </w:r>
      <w:r>
        <w:rPr>
          <w:spacing w:val="-1"/>
        </w:rPr>
        <w:t>to subordinates,</w:t>
      </w:r>
      <w:r>
        <w:t xml:space="preserve"> </w:t>
      </w:r>
      <w:r>
        <w:rPr>
          <w:spacing w:val="-1"/>
        </w:rPr>
        <w:t xml:space="preserve">scheming </w:t>
      </w:r>
      <w:r>
        <w:rPr>
          <w:spacing w:val="-2"/>
        </w:rPr>
        <w:t>towards</w:t>
      </w:r>
      <w:r>
        <w:t xml:space="preserve"> </w:t>
      </w:r>
      <w:r>
        <w:rPr>
          <w:spacing w:val="-1"/>
        </w:rPr>
        <w:t>his</w:t>
      </w:r>
      <w:r>
        <w:t xml:space="preserve"> </w:t>
      </w:r>
      <w:r>
        <w:rPr>
          <w:spacing w:val="-1"/>
        </w:rPr>
        <w:t>boss and</w:t>
      </w:r>
      <w:r>
        <w:t xml:space="preserve"> </w:t>
      </w:r>
      <w:r>
        <w:rPr>
          <w:spacing w:val="-1"/>
        </w:rPr>
        <w:t>quickly</w:t>
      </w:r>
      <w:r>
        <w:rPr>
          <w:spacing w:val="28"/>
        </w:rPr>
        <w:t xml:space="preserve"> </w:t>
      </w:r>
      <w:r>
        <w:rPr>
          <w:spacing w:val="-1"/>
        </w:rPr>
        <w:t>friendly with</w:t>
      </w:r>
      <w:r>
        <w:rPr>
          <w:spacing w:val="-2"/>
        </w:rPr>
        <w:t xml:space="preserve"> </w:t>
      </w:r>
      <w:r>
        <w:rPr>
          <w:spacing w:val="-1"/>
        </w:rPr>
        <w:t>the</w:t>
      </w:r>
      <w:r>
        <w:rPr>
          <w:spacing w:val="1"/>
        </w:rPr>
        <w:t xml:space="preserve"> </w:t>
      </w:r>
      <w:r>
        <w:rPr>
          <w:spacing w:val="-2"/>
        </w:rPr>
        <w:t>firm's</w:t>
      </w:r>
      <w:r>
        <w:t xml:space="preserve"> top </w:t>
      </w:r>
      <w:r>
        <w:rPr>
          <w:spacing w:val="-1"/>
        </w:rPr>
        <w:t>management.</w:t>
      </w:r>
      <w:r>
        <w:rPr>
          <w:spacing w:val="-2"/>
        </w:rPr>
        <w:t xml:space="preserve"> </w:t>
      </w:r>
      <w:r>
        <w:rPr>
          <w:spacing w:val="-1"/>
        </w:rPr>
        <w:t>Already</w:t>
      </w:r>
      <w:r>
        <w:rPr>
          <w:spacing w:val="-2"/>
        </w:rPr>
        <w:t xml:space="preserve"> </w:t>
      </w:r>
      <w:r>
        <w:rPr>
          <w:spacing w:val="-1"/>
        </w:rPr>
        <w:t>on</w:t>
      </w:r>
      <w:r>
        <w:t xml:space="preserve"> </w:t>
      </w:r>
      <w:r>
        <w:rPr>
          <w:spacing w:val="-1"/>
        </w:rPr>
        <w:t>his</w:t>
      </w:r>
      <w:r>
        <w:rPr>
          <w:spacing w:val="-2"/>
        </w:rPr>
        <w:t xml:space="preserve"> </w:t>
      </w:r>
      <w:r>
        <w:rPr>
          <w:spacing w:val="-1"/>
        </w:rPr>
        <w:t>third</w:t>
      </w:r>
      <w:r>
        <w:rPr>
          <w:spacing w:val="33"/>
        </w:rPr>
        <w:t xml:space="preserve"> </w:t>
      </w:r>
      <w:r>
        <w:rPr>
          <w:spacing w:val="-1"/>
        </w:rPr>
        <w:t>marriage</w:t>
      </w:r>
      <w:r>
        <w:t xml:space="preserve"> by</w:t>
      </w:r>
      <w:r>
        <w:rPr>
          <w:spacing w:val="-3"/>
        </w:rPr>
        <w:t xml:space="preserve"> </w:t>
      </w:r>
      <w:r>
        <w:t xml:space="preserve">his </w:t>
      </w:r>
      <w:r>
        <w:rPr>
          <w:spacing w:val="-1"/>
        </w:rPr>
        <w:t>mid-thirties, he</w:t>
      </w:r>
      <w:r>
        <w:rPr>
          <w:spacing w:val="1"/>
        </w:rPr>
        <w:t xml:space="preserve"> </w:t>
      </w:r>
      <w:r>
        <w:rPr>
          <w:spacing w:val="-2"/>
        </w:rPr>
        <w:t>was</w:t>
      </w:r>
      <w:r>
        <w:t xml:space="preserve"> short</w:t>
      </w:r>
      <w:r>
        <w:rPr>
          <w:spacing w:val="-1"/>
        </w:rPr>
        <w:t xml:space="preserve"> tempered, happy</w:t>
      </w:r>
      <w:r>
        <w:rPr>
          <w:spacing w:val="-3"/>
        </w:rPr>
        <w:t xml:space="preserve"> </w:t>
      </w:r>
      <w:r>
        <w:t>to</w:t>
      </w:r>
      <w:r>
        <w:rPr>
          <w:spacing w:val="43"/>
        </w:rPr>
        <w:t xml:space="preserve"> </w:t>
      </w:r>
      <w:r>
        <w:rPr>
          <w:spacing w:val="-1"/>
        </w:rPr>
        <w:t>ignore</w:t>
      </w:r>
      <w:r>
        <w:t xml:space="preserve"> </w:t>
      </w:r>
      <w:r>
        <w:rPr>
          <w:spacing w:val="-1"/>
        </w:rPr>
        <w:t>assignment</w:t>
      </w:r>
      <w:r>
        <w:rPr>
          <w:spacing w:val="-1"/>
        </w:rPr>
        <w:t>s</w:t>
      </w:r>
      <w:r>
        <w:rPr>
          <w:spacing w:val="-2"/>
        </w:rPr>
        <w:t xml:space="preserve"> </w:t>
      </w:r>
      <w:r>
        <w:rPr>
          <w:spacing w:val="-1"/>
        </w:rPr>
        <w:t>that he</w:t>
      </w:r>
      <w:r>
        <w:rPr>
          <w:spacing w:val="1"/>
        </w:rPr>
        <w:t xml:space="preserve"> </w:t>
      </w:r>
      <w:r>
        <w:rPr>
          <w:spacing w:val="-1"/>
        </w:rPr>
        <w:t>felt</w:t>
      </w:r>
      <w:r>
        <w:rPr>
          <w:spacing w:val="2"/>
        </w:rPr>
        <w:t xml:space="preserve"> </w:t>
      </w:r>
      <w:r>
        <w:rPr>
          <w:spacing w:val="-1"/>
        </w:rPr>
        <w:t xml:space="preserve">were beneath him, </w:t>
      </w:r>
      <w:r>
        <w:t>and</w:t>
      </w:r>
      <w:r>
        <w:rPr>
          <w:spacing w:val="-1"/>
        </w:rPr>
        <w:t xml:space="preserve"> quick</w:t>
      </w:r>
      <w:r>
        <w:rPr>
          <w:spacing w:val="-2"/>
        </w:rPr>
        <w:t xml:space="preserve"> </w:t>
      </w:r>
      <w:r>
        <w:t>to</w:t>
      </w:r>
      <w:r>
        <w:rPr>
          <w:spacing w:val="41"/>
        </w:rPr>
        <w:t xml:space="preserve"> </w:t>
      </w:r>
      <w:r>
        <w:rPr>
          <w:spacing w:val="-1"/>
        </w:rPr>
        <w:t>change the subject</w:t>
      </w:r>
      <w:r>
        <w:t xml:space="preserve"> if</w:t>
      </w:r>
      <w:r>
        <w:rPr>
          <w:spacing w:val="-1"/>
        </w:rPr>
        <w:t xml:space="preserve"> challenged </w:t>
      </w:r>
      <w:r>
        <w:t>on</w:t>
      </w:r>
      <w:r>
        <w:rPr>
          <w:spacing w:val="-1"/>
        </w:rPr>
        <w:t xml:space="preserve"> </w:t>
      </w:r>
      <w:r>
        <w:t xml:space="preserve">a </w:t>
      </w:r>
      <w:r>
        <w:rPr>
          <w:spacing w:val="-1"/>
        </w:rPr>
        <w:t xml:space="preserve">lie or asked </w:t>
      </w:r>
      <w:r>
        <w:t xml:space="preserve">to </w:t>
      </w:r>
      <w:r>
        <w:rPr>
          <w:spacing w:val="-1"/>
        </w:rPr>
        <w:t>produce</w:t>
      </w:r>
      <w:r>
        <w:t xml:space="preserve"> </w:t>
      </w:r>
      <w:r>
        <w:rPr>
          <w:spacing w:val="-2"/>
        </w:rPr>
        <w:t>some</w:t>
      </w:r>
      <w:r>
        <w:rPr>
          <w:spacing w:val="45"/>
        </w:rPr>
        <w:t xml:space="preserve"> </w:t>
      </w:r>
      <w:r>
        <w:rPr>
          <w:spacing w:val="-1"/>
        </w:rPr>
        <w:t>real</w:t>
      </w:r>
      <w:r>
        <w:rPr>
          <w:spacing w:val="-2"/>
        </w:rPr>
        <w:t xml:space="preserve"> </w:t>
      </w:r>
      <w:r>
        <w:rPr>
          <w:spacing w:val="-1"/>
        </w:rPr>
        <w:t>evidence</w:t>
      </w:r>
      <w:r>
        <w:t xml:space="preserve"> </w:t>
      </w:r>
      <w:r>
        <w:rPr>
          <w:spacing w:val="-1"/>
        </w:rPr>
        <w:t>of work.</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318"/>
      </w:pPr>
      <w:r>
        <w:rPr>
          <w:spacing w:val="-1"/>
        </w:rPr>
        <w:t>When</w:t>
      </w:r>
      <w:r>
        <w:rPr>
          <w:spacing w:val="-2"/>
        </w:rPr>
        <w:t xml:space="preserve"> </w:t>
      </w:r>
      <w:r>
        <w:rPr>
          <w:spacing w:val="-1"/>
        </w:rPr>
        <w:t>his</w:t>
      </w:r>
      <w:r>
        <w:t xml:space="preserve"> </w:t>
      </w:r>
      <w:r>
        <w:rPr>
          <w:spacing w:val="-1"/>
        </w:rPr>
        <w:t>boss</w:t>
      </w:r>
      <w:r>
        <w:t xml:space="preserve"> </w:t>
      </w:r>
      <w:r>
        <w:rPr>
          <w:spacing w:val="-1"/>
        </w:rPr>
        <w:t>summoned</w:t>
      </w:r>
      <w:r>
        <w:rPr>
          <w:spacing w:val="-2"/>
        </w:rPr>
        <w:t xml:space="preserve"> </w:t>
      </w:r>
      <w:r>
        <w:rPr>
          <w:spacing w:val="-1"/>
        </w:rPr>
        <w:t>the</w:t>
      </w:r>
      <w:r>
        <w:t xml:space="preserve"> </w:t>
      </w:r>
      <w:r>
        <w:rPr>
          <w:spacing w:val="-1"/>
        </w:rPr>
        <w:t>courage</w:t>
      </w:r>
      <w:r>
        <w:t xml:space="preserve"> </w:t>
      </w:r>
      <w:r>
        <w:rPr>
          <w:spacing w:val="-1"/>
        </w:rPr>
        <w:t>and</w:t>
      </w:r>
      <w:r>
        <w:rPr>
          <w:spacing w:val="-2"/>
        </w:rPr>
        <w:t xml:space="preserve"> </w:t>
      </w:r>
      <w:r>
        <w:rPr>
          <w:spacing w:val="-1"/>
        </w:rPr>
        <w:t>evidence</w:t>
      </w:r>
      <w:r>
        <w:rPr>
          <w:spacing w:val="-2"/>
        </w:rPr>
        <w:t xml:space="preserve"> </w:t>
      </w:r>
      <w:r>
        <w:rPr>
          <w:spacing w:val="-1"/>
        </w:rPr>
        <w:t>to</w:t>
      </w:r>
      <w:r>
        <w:t xml:space="preserve"> </w:t>
      </w:r>
      <w:r>
        <w:rPr>
          <w:spacing w:val="-2"/>
        </w:rPr>
        <w:t>make</w:t>
      </w:r>
      <w:r>
        <w:t xml:space="preserve"> a</w:t>
      </w:r>
      <w:r>
        <w:rPr>
          <w:spacing w:val="29"/>
        </w:rPr>
        <w:t xml:space="preserve"> </w:t>
      </w:r>
      <w:r>
        <w:rPr>
          <w:spacing w:val="-1"/>
        </w:rPr>
        <w:t xml:space="preserve">complaint </w:t>
      </w:r>
      <w:r>
        <w:t>to</w:t>
      </w:r>
      <w:r>
        <w:rPr>
          <w:spacing w:val="-1"/>
        </w:rPr>
        <w:t xml:space="preserve"> </w:t>
      </w:r>
      <w:r>
        <w:t>the</w:t>
      </w:r>
      <w:r>
        <w:rPr>
          <w:spacing w:val="-1"/>
        </w:rPr>
        <w:t xml:space="preserve"> company</w:t>
      </w:r>
      <w:r>
        <w:rPr>
          <w:spacing w:val="-2"/>
        </w:rPr>
        <w:t xml:space="preserve"> </w:t>
      </w:r>
      <w:r>
        <w:t>boss,</w:t>
      </w:r>
      <w:r>
        <w:rPr>
          <w:spacing w:val="-1"/>
        </w:rPr>
        <w:t xml:space="preserve"> </w:t>
      </w:r>
      <w:r>
        <w:t>he</w:t>
      </w:r>
      <w:r>
        <w:rPr>
          <w:spacing w:val="-1"/>
        </w:rPr>
        <w:t xml:space="preserve"> found </w:t>
      </w:r>
      <w:r>
        <w:t xml:space="preserve">that </w:t>
      </w:r>
      <w:r>
        <w:rPr>
          <w:spacing w:val="-1"/>
        </w:rPr>
        <w:t>Dave</w:t>
      </w:r>
      <w:r>
        <w:t xml:space="preserve"> had</w:t>
      </w:r>
      <w:r>
        <w:rPr>
          <w:spacing w:val="-1"/>
        </w:rPr>
        <w:t xml:space="preserve"> </w:t>
      </w:r>
      <w:r>
        <w:t>got</w:t>
      </w:r>
      <w:r>
        <w:rPr>
          <w:spacing w:val="-1"/>
        </w:rPr>
        <w:t xml:space="preserve"> </w:t>
      </w:r>
      <w:r>
        <w:t>there</w:t>
      </w:r>
      <w:r>
        <w:rPr>
          <w:spacing w:val="27"/>
        </w:rPr>
        <w:t xml:space="preserve"> </w:t>
      </w:r>
      <w:r>
        <w:rPr>
          <w:spacing w:val="-1"/>
        </w:rPr>
        <w:t>first</w:t>
      </w:r>
      <w:r>
        <w:rPr>
          <w:spacing w:val="1"/>
        </w:rPr>
        <w:t xml:space="preserve"> </w:t>
      </w:r>
      <w:r>
        <w:t xml:space="preserve">and </w:t>
      </w:r>
      <w:r>
        <w:rPr>
          <w:spacing w:val="-1"/>
        </w:rPr>
        <w:t>secured</w:t>
      </w:r>
      <w:r>
        <w:t xml:space="preserve"> </w:t>
      </w:r>
      <w:r>
        <w:rPr>
          <w:spacing w:val="-1"/>
        </w:rPr>
        <w:t>for himself the</w:t>
      </w:r>
      <w:r>
        <w:t xml:space="preserve"> </w:t>
      </w:r>
      <w:r>
        <w:rPr>
          <w:spacing w:val="-1"/>
        </w:rPr>
        <w:t>status</w:t>
      </w:r>
      <w:r>
        <w:t xml:space="preserve"> of</w:t>
      </w:r>
      <w:r>
        <w:rPr>
          <w:spacing w:val="1"/>
        </w:rPr>
        <w:t xml:space="preserve"> </w:t>
      </w:r>
      <w:r>
        <w:rPr>
          <w:spacing w:val="-1"/>
        </w:rPr>
        <w:t>"high-potential</w:t>
      </w:r>
      <w:r>
        <w:rPr>
          <w:spacing w:val="41"/>
        </w:rPr>
        <w:t xml:space="preserve"> </w:t>
      </w:r>
      <w:r>
        <w:rPr>
          <w:spacing w:val="-1"/>
        </w:rPr>
        <w:t>employee."</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20"/>
      </w:pPr>
      <w:r>
        <w:rPr>
          <w:spacing w:val="-1"/>
        </w:rPr>
        <w:t>The</w:t>
      </w:r>
      <w:r>
        <w:rPr>
          <w:spacing w:val="1"/>
        </w:rPr>
        <w:t xml:space="preserve"> </w:t>
      </w:r>
      <w:r>
        <w:rPr>
          <w:spacing w:val="-1"/>
        </w:rPr>
        <w:t>boss</w:t>
      </w:r>
      <w:r>
        <w:rPr>
          <w:spacing w:val="-3"/>
        </w:rPr>
        <w:t xml:space="preserve"> </w:t>
      </w:r>
      <w:r>
        <w:t>ended</w:t>
      </w:r>
      <w:r>
        <w:rPr>
          <w:spacing w:val="-1"/>
        </w:rPr>
        <w:t xml:space="preserve"> </w:t>
      </w:r>
      <w:r>
        <w:rPr>
          <w:spacing w:val="-2"/>
        </w:rPr>
        <w:t>up</w:t>
      </w:r>
      <w:r>
        <w:t xml:space="preserve"> </w:t>
      </w:r>
      <w:r>
        <w:rPr>
          <w:spacing w:val="-1"/>
        </w:rPr>
        <w:t>sidelined. Dave</w:t>
      </w:r>
      <w:r>
        <w:t xml:space="preserve"> </w:t>
      </w:r>
      <w:r>
        <w:rPr>
          <w:spacing w:val="-1"/>
        </w:rPr>
        <w:t xml:space="preserve">ended </w:t>
      </w:r>
      <w:r>
        <w:rPr>
          <w:spacing w:val="-2"/>
        </w:rPr>
        <w:t>up</w:t>
      </w:r>
      <w:r>
        <w:t xml:space="preserve"> </w:t>
      </w:r>
      <w:r>
        <w:rPr>
          <w:spacing w:val="-1"/>
        </w:rPr>
        <w:t xml:space="preserve">promoted, </w:t>
      </w:r>
      <w:r>
        <w:rPr>
          <w:spacing w:val="24"/>
        </w:rPr>
        <w:t xml:space="preserve"> </w:t>
      </w:r>
      <w:r>
        <w:rPr>
          <w:spacing w:val="-1"/>
        </w:rPr>
        <w:t xml:space="preserve">swaggering </w:t>
      </w:r>
      <w:r>
        <w:t xml:space="preserve">and </w:t>
      </w:r>
      <w:r>
        <w:rPr>
          <w:spacing w:val="-1"/>
        </w:rPr>
        <w:t>"in</w:t>
      </w:r>
      <w:r>
        <w:t xml:space="preserve"> </w:t>
      </w:r>
      <w:r>
        <w:rPr>
          <w:spacing w:val="-1"/>
        </w:rPr>
        <w:t>love with</w:t>
      </w:r>
      <w:r>
        <w:t xml:space="preserve"> </w:t>
      </w:r>
      <w:r>
        <w:rPr>
          <w:spacing w:val="-1"/>
        </w:rPr>
        <w:t>himself."</w:t>
      </w:r>
      <w:r>
        <w:rPr>
          <w:spacing w:val="-2"/>
        </w:rPr>
        <w:t xml:space="preserve"> </w:t>
      </w:r>
      <w:r>
        <w:t xml:space="preserve">He </w:t>
      </w:r>
      <w:r>
        <w:rPr>
          <w:spacing w:val="-1"/>
        </w:rPr>
        <w:t>scored</w:t>
      </w:r>
      <w:r>
        <w:rPr>
          <w:spacing w:val="-2"/>
        </w:rPr>
        <w:t xml:space="preserve"> </w:t>
      </w:r>
      <w:r>
        <w:t>19 on</w:t>
      </w:r>
      <w:r>
        <w:rPr>
          <w:spacing w:val="-1"/>
        </w:rPr>
        <w:t xml:space="preserve"> </w:t>
      </w:r>
      <w:r>
        <w:t xml:space="preserve">the </w:t>
      </w:r>
      <w:r>
        <w:rPr>
          <w:spacing w:val="-1"/>
        </w:rPr>
        <w:t>PCL-R,</w:t>
      </w:r>
      <w:r>
        <w:rPr>
          <w:spacing w:val="41"/>
        </w:rPr>
        <w:t xml:space="preserve"> </w:t>
      </w:r>
      <w:r>
        <w:rPr>
          <w:spacing w:val="-1"/>
        </w:rPr>
        <w:t xml:space="preserve">lower </w:t>
      </w:r>
      <w:r>
        <w:t xml:space="preserve">than </w:t>
      </w:r>
      <w:r>
        <w:rPr>
          <w:spacing w:val="-1"/>
        </w:rPr>
        <w:t>you would</w:t>
      </w:r>
      <w:r>
        <w:t xml:space="preserve"> expect for</w:t>
      </w:r>
      <w:r>
        <w:rPr>
          <w:spacing w:val="-1"/>
        </w:rPr>
        <w:t xml:space="preserve"> </w:t>
      </w:r>
      <w:r>
        <w:t>a</w:t>
      </w:r>
      <w:r>
        <w:rPr>
          <w:spacing w:val="-1"/>
        </w:rPr>
        <w:t xml:space="preserve"> psychopathic murderer</w:t>
      </w:r>
      <w:r>
        <w:t xml:space="preserve"> </w:t>
      </w:r>
      <w:r>
        <w:rPr>
          <w:spacing w:val="-1"/>
        </w:rPr>
        <w:t>but</w:t>
      </w:r>
      <w:r>
        <w:t xml:space="preserve"> </w:t>
      </w:r>
      <w:r>
        <w:rPr>
          <w:spacing w:val="-1"/>
        </w:rPr>
        <w:t>much</w:t>
      </w:r>
      <w:r>
        <w:rPr>
          <w:spacing w:val="41"/>
        </w:rPr>
        <w:t xml:space="preserve"> </w:t>
      </w:r>
      <w:r>
        <w:rPr>
          <w:spacing w:val="-1"/>
        </w:rPr>
        <w:t>higher than your</w:t>
      </w:r>
      <w:r>
        <w:rPr>
          <w:spacing w:val="1"/>
        </w:rPr>
        <w:t xml:space="preserve"> </w:t>
      </w:r>
      <w:r>
        <w:rPr>
          <w:spacing w:val="-1"/>
        </w:rPr>
        <w:t>average</w:t>
      </w:r>
      <w:r>
        <w:rPr>
          <w:spacing w:val="1"/>
        </w:rPr>
        <w:t xml:space="preserve"> </w:t>
      </w:r>
      <w:r>
        <w:rPr>
          <w:spacing w:val="-1"/>
        </w:rPr>
        <w:t>working</w:t>
      </w:r>
      <w:r>
        <w:t xml:space="preserve"> </w:t>
      </w:r>
      <w:r>
        <w:rPr>
          <w:spacing w:val="-2"/>
        </w:rPr>
        <w:t>non-psychopath.</w:t>
      </w:r>
      <w:r>
        <w:t xml:space="preserve"> </w:t>
      </w:r>
      <w:r>
        <w:rPr>
          <w:spacing w:val="-1"/>
        </w:rPr>
        <w:t>He</w:t>
      </w:r>
      <w:r>
        <w:t xml:space="preserve"> </w:t>
      </w:r>
      <w:r>
        <w:rPr>
          <w:spacing w:val="-1"/>
        </w:rPr>
        <w:t>or</w:t>
      </w:r>
      <w:r>
        <w:t xml:space="preserve"> </w:t>
      </w:r>
      <w:r>
        <w:rPr>
          <w:spacing w:val="-1"/>
        </w:rPr>
        <w:t>she</w:t>
      </w:r>
      <w:r>
        <w:rPr>
          <w:spacing w:val="1"/>
        </w:rPr>
        <w:t xml:space="preserve"> </w:t>
      </w:r>
      <w:r>
        <w:rPr>
          <w:spacing w:val="-2"/>
        </w:rPr>
        <w:t>would</w:t>
      </w:r>
      <w:r>
        <w:rPr>
          <w:spacing w:val="47"/>
        </w:rPr>
        <w:t xml:space="preserve"> </w:t>
      </w:r>
      <w:r>
        <w:rPr>
          <w:spacing w:val="-1"/>
        </w:rPr>
        <w:t xml:space="preserve">score </w:t>
      </w:r>
      <w:r>
        <w:t>a</w:t>
      </w:r>
      <w:r>
        <w:rPr>
          <w:spacing w:val="-1"/>
        </w:rPr>
        <w:t xml:space="preserve"> five</w:t>
      </w:r>
      <w:r>
        <w:t xml:space="preserve"> </w:t>
      </w:r>
      <w:r>
        <w:rPr>
          <w:spacing w:val="-1"/>
        </w:rPr>
        <w:t>at most.</w:t>
      </w:r>
    </w:p>
    <w:p w:rsidR="00EA20B7" w:rsidRDefault="00EA20B7">
      <w:pPr>
        <w:sectPr w:rsidR="00EA20B7">
          <w:pgSz w:w="8640" w:h="12960"/>
          <w:pgMar w:top="960" w:right="900" w:bottom="900" w:left="900" w:header="0" w:footer="712" w:gutter="0"/>
          <w:cols w:space="720"/>
        </w:sectPr>
      </w:pPr>
    </w:p>
    <w:p w:rsidR="00EA20B7" w:rsidRDefault="00877DD6">
      <w:pPr>
        <w:pStyle w:val="Corpodetexto"/>
        <w:spacing w:before="49"/>
        <w:ind w:right="112"/>
      </w:pPr>
      <w:r>
        <w:rPr>
          <w:spacing w:val="-1"/>
        </w:rPr>
        <w:lastRenderedPageBreak/>
        <w:t>People</w:t>
      </w:r>
      <w:r>
        <w:rPr>
          <w:spacing w:val="1"/>
        </w:rPr>
        <w:t xml:space="preserve"> </w:t>
      </w:r>
      <w:r>
        <w:rPr>
          <w:spacing w:val="-1"/>
        </w:rPr>
        <w:t>such as</w:t>
      </w:r>
      <w:r>
        <w:t xml:space="preserve"> </w:t>
      </w:r>
      <w:r>
        <w:rPr>
          <w:spacing w:val="-1"/>
        </w:rPr>
        <w:t>Dave</w:t>
      </w:r>
      <w:r>
        <w:t xml:space="preserve"> </w:t>
      </w:r>
      <w:r>
        <w:rPr>
          <w:spacing w:val="-1"/>
        </w:rPr>
        <w:t>can be</w:t>
      </w:r>
      <w:r>
        <w:t xml:space="preserve"> </w:t>
      </w:r>
      <w:r>
        <w:rPr>
          <w:spacing w:val="-1"/>
        </w:rPr>
        <w:t>spotted early.</w:t>
      </w:r>
      <w:r>
        <w:t xml:space="preserve"> </w:t>
      </w:r>
      <w:r>
        <w:rPr>
          <w:spacing w:val="-1"/>
        </w:rPr>
        <w:t>Babiak recommends</w:t>
      </w:r>
      <w:r>
        <w:rPr>
          <w:spacing w:val="27"/>
        </w:rPr>
        <w:t xml:space="preserve"> </w:t>
      </w:r>
      <w:r>
        <w:rPr>
          <w:spacing w:val="-1"/>
        </w:rPr>
        <w:t>checking</w:t>
      </w:r>
      <w:r>
        <w:t xml:space="preserve"> </w:t>
      </w:r>
      <w:r>
        <w:rPr>
          <w:spacing w:val="-1"/>
        </w:rPr>
        <w:t xml:space="preserve">CVs exhaustively </w:t>
      </w:r>
      <w:r>
        <w:t>and</w:t>
      </w:r>
      <w:r>
        <w:rPr>
          <w:spacing w:val="-2"/>
        </w:rPr>
        <w:t xml:space="preserve"> </w:t>
      </w:r>
      <w:r>
        <w:rPr>
          <w:spacing w:val="-1"/>
        </w:rPr>
        <w:t>auditing</w:t>
      </w:r>
      <w:r>
        <w:t xml:space="preserve"> </w:t>
      </w:r>
      <w:r>
        <w:rPr>
          <w:spacing w:val="-1"/>
        </w:rPr>
        <w:t xml:space="preserve">expenses </w:t>
      </w:r>
      <w:r>
        <w:t>-</w:t>
      </w:r>
      <w:r>
        <w:rPr>
          <w:spacing w:val="-1"/>
        </w:rPr>
        <w:t xml:space="preserve"> psychopaths like</w:t>
      </w:r>
      <w:r>
        <w:rPr>
          <w:spacing w:val="46"/>
        </w:rPr>
        <w:t xml:space="preserve"> </w:t>
      </w:r>
      <w:r>
        <w:rPr>
          <w:spacing w:val="-1"/>
        </w:rPr>
        <w:t>to</w:t>
      </w:r>
      <w:r>
        <w:t xml:space="preserve"> </w:t>
      </w:r>
      <w:r>
        <w:rPr>
          <w:spacing w:val="-1"/>
        </w:rPr>
        <w:t xml:space="preserve">indulge. It </w:t>
      </w:r>
      <w:r>
        <w:rPr>
          <w:spacing w:val="-1"/>
        </w:rPr>
        <w:t>all</w:t>
      </w:r>
      <w:r>
        <w:t xml:space="preserve"> </w:t>
      </w:r>
      <w:r>
        <w:rPr>
          <w:spacing w:val="-1"/>
        </w:rPr>
        <w:t>seems</w:t>
      </w:r>
      <w:r>
        <w:t xml:space="preserve"> </w:t>
      </w:r>
      <w:r>
        <w:rPr>
          <w:spacing w:val="-1"/>
        </w:rPr>
        <w:t>obvious,</w:t>
      </w:r>
      <w:r>
        <w:t xml:space="preserve"> </w:t>
      </w:r>
      <w:r>
        <w:rPr>
          <w:spacing w:val="-1"/>
        </w:rPr>
        <w:t>but</w:t>
      </w:r>
      <w:r>
        <w:rPr>
          <w:spacing w:val="2"/>
        </w:rPr>
        <w:t xml:space="preserve"> </w:t>
      </w:r>
      <w:r>
        <w:rPr>
          <w:spacing w:val="-1"/>
        </w:rPr>
        <w:t>for the past 10</w:t>
      </w:r>
      <w:r>
        <w:t xml:space="preserve"> </w:t>
      </w:r>
      <w:r>
        <w:rPr>
          <w:spacing w:val="-1"/>
        </w:rPr>
        <w:t>or 12</w:t>
      </w:r>
      <w:r>
        <w:t xml:space="preserve"> </w:t>
      </w:r>
      <w:r>
        <w:rPr>
          <w:spacing w:val="-2"/>
        </w:rPr>
        <w:t>years,</w:t>
      </w:r>
      <w:r>
        <w:rPr>
          <w:spacing w:val="-1"/>
        </w:rPr>
        <w:t xml:space="preserve"> for</w:t>
      </w:r>
      <w:r>
        <w:rPr>
          <w:spacing w:val="36"/>
        </w:rPr>
        <w:t xml:space="preserve"> </w:t>
      </w:r>
      <w:r>
        <w:rPr>
          <w:spacing w:val="-1"/>
        </w:rPr>
        <w:t>most</w:t>
      </w:r>
      <w:r>
        <w:t xml:space="preserve"> of</w:t>
      </w:r>
      <w:r>
        <w:rPr>
          <w:spacing w:val="-2"/>
        </w:rPr>
        <w:t xml:space="preserve"> </w:t>
      </w:r>
      <w:r>
        <w:rPr>
          <w:spacing w:val="-1"/>
        </w:rPr>
        <w:t>corporate</w:t>
      </w:r>
      <w:r>
        <w:rPr>
          <w:spacing w:val="-2"/>
        </w:rPr>
        <w:t xml:space="preserve"> </w:t>
      </w:r>
      <w:r>
        <w:rPr>
          <w:spacing w:val="-1"/>
        </w:rPr>
        <w:t>America, it</w:t>
      </w:r>
      <w:r>
        <w:t xml:space="preserve"> </w:t>
      </w:r>
      <w:r>
        <w:rPr>
          <w:spacing w:val="-1"/>
        </w:rPr>
        <w:t>hasn't</w:t>
      </w:r>
      <w:r>
        <w:rPr>
          <w:spacing w:val="2"/>
        </w:rPr>
        <w:t xml:space="preserve"> </w:t>
      </w:r>
      <w:r>
        <w:rPr>
          <w:spacing w:val="-1"/>
        </w:rPr>
        <w:t>been.</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117"/>
      </w:pPr>
      <w:r>
        <w:rPr>
          <w:spacing w:val="-1"/>
        </w:rPr>
        <w:t>These</w:t>
      </w:r>
      <w:r>
        <w:rPr>
          <w:spacing w:val="1"/>
        </w:rPr>
        <w:t xml:space="preserve"> </w:t>
      </w:r>
      <w:r>
        <w:rPr>
          <w:spacing w:val="-1"/>
        </w:rPr>
        <w:t>have</w:t>
      </w:r>
      <w:r>
        <w:t xml:space="preserve"> </w:t>
      </w:r>
      <w:r>
        <w:rPr>
          <w:spacing w:val="-1"/>
        </w:rPr>
        <w:t>been</w:t>
      </w:r>
      <w:r>
        <w:rPr>
          <w:spacing w:val="-2"/>
        </w:rPr>
        <w:t xml:space="preserve"> </w:t>
      </w:r>
      <w:r>
        <w:rPr>
          <w:spacing w:val="-1"/>
        </w:rPr>
        <w:t>tumultuous</w:t>
      </w:r>
      <w:r>
        <w:rPr>
          <w:spacing w:val="1"/>
        </w:rPr>
        <w:t xml:space="preserve"> </w:t>
      </w:r>
      <w:r>
        <w:rPr>
          <w:spacing w:val="-1"/>
        </w:rPr>
        <w:t>years</w:t>
      </w:r>
      <w:r>
        <w:t xml:space="preserve"> </w:t>
      </w:r>
      <w:r>
        <w:rPr>
          <w:spacing w:val="-1"/>
        </w:rPr>
        <w:t>in the</w:t>
      </w:r>
      <w:r>
        <w:rPr>
          <w:spacing w:val="1"/>
        </w:rPr>
        <w:t xml:space="preserve"> </w:t>
      </w:r>
      <w:r>
        <w:rPr>
          <w:spacing w:val="-2"/>
        </w:rPr>
        <w:t xml:space="preserve">world </w:t>
      </w:r>
      <w:r>
        <w:rPr>
          <w:spacing w:val="-1"/>
        </w:rPr>
        <w:t>of</w:t>
      </w:r>
      <w:r>
        <w:t xml:space="preserve"> </w:t>
      </w:r>
      <w:r>
        <w:rPr>
          <w:spacing w:val="-1"/>
        </w:rPr>
        <w:t>business,</w:t>
      </w:r>
      <w:r>
        <w:rPr>
          <w:spacing w:val="1"/>
        </w:rPr>
        <w:t xml:space="preserve"> </w:t>
      </w:r>
      <w:r>
        <w:rPr>
          <w:spacing w:val="-1"/>
        </w:rPr>
        <w:t>with</w:t>
      </w:r>
      <w:r>
        <w:rPr>
          <w:spacing w:val="31"/>
        </w:rPr>
        <w:t xml:space="preserve"> </w:t>
      </w:r>
      <w:r>
        <w:rPr>
          <w:spacing w:val="-1"/>
        </w:rPr>
        <w:t>dot-coms</w:t>
      </w:r>
      <w:r>
        <w:t xml:space="preserve"> </w:t>
      </w:r>
      <w:r>
        <w:rPr>
          <w:spacing w:val="-2"/>
        </w:rPr>
        <w:t>booming</w:t>
      </w:r>
      <w:r>
        <w:t xml:space="preserve"> and </w:t>
      </w:r>
      <w:r>
        <w:rPr>
          <w:spacing w:val="-1"/>
        </w:rPr>
        <w:t>collapsing,</w:t>
      </w:r>
      <w:r>
        <w:t xml:space="preserve"> </w:t>
      </w:r>
      <w:r>
        <w:rPr>
          <w:spacing w:val="-1"/>
        </w:rPr>
        <w:t>older</w:t>
      </w:r>
      <w:r>
        <w:t xml:space="preserve"> </w:t>
      </w:r>
      <w:r>
        <w:rPr>
          <w:spacing w:val="-2"/>
        </w:rPr>
        <w:t>firms</w:t>
      </w:r>
      <w:r>
        <w:rPr>
          <w:spacing w:val="1"/>
        </w:rPr>
        <w:t xml:space="preserve"> </w:t>
      </w:r>
      <w:r>
        <w:rPr>
          <w:spacing w:val="-1"/>
        </w:rPr>
        <w:t>merging</w:t>
      </w:r>
      <w:r>
        <w:t xml:space="preserve"> </w:t>
      </w:r>
      <w:r>
        <w:rPr>
          <w:spacing w:val="-1"/>
        </w:rPr>
        <w:t>or</w:t>
      </w:r>
      <w:r>
        <w:rPr>
          <w:spacing w:val="-2"/>
        </w:rPr>
        <w:t xml:space="preserve"> </w:t>
      </w:r>
      <w:r>
        <w:rPr>
          <w:spacing w:val="-1"/>
        </w:rPr>
        <w:t>shrinking</w:t>
      </w:r>
      <w:r>
        <w:rPr>
          <w:spacing w:val="28"/>
        </w:rPr>
        <w:t xml:space="preserve"> </w:t>
      </w:r>
      <w:r>
        <w:t xml:space="preserve">to catch </w:t>
      </w:r>
      <w:r>
        <w:rPr>
          <w:spacing w:val="-2"/>
        </w:rPr>
        <w:t>up,</w:t>
      </w:r>
      <w:r>
        <w:rPr>
          <w:spacing w:val="-1"/>
        </w:rPr>
        <w:t xml:space="preserve"> </w:t>
      </w:r>
      <w:r>
        <w:t xml:space="preserve">and </w:t>
      </w:r>
      <w:r>
        <w:rPr>
          <w:spacing w:val="-1"/>
        </w:rPr>
        <w:t>hierarchies everywhere</w:t>
      </w:r>
      <w:r>
        <w:t xml:space="preserve"> </w:t>
      </w:r>
      <w:r>
        <w:rPr>
          <w:spacing w:val="-1"/>
        </w:rPr>
        <w:t>flattening</w:t>
      </w:r>
      <w:r>
        <w:t xml:space="preserve"> </w:t>
      </w:r>
      <w:r>
        <w:rPr>
          <w:spacing w:val="-1"/>
        </w:rPr>
        <w:t>faster than the</w:t>
      </w:r>
      <w:r>
        <w:rPr>
          <w:spacing w:val="53"/>
        </w:rPr>
        <w:t xml:space="preserve"> </w:t>
      </w:r>
      <w:r>
        <w:rPr>
          <w:spacing w:val="-1"/>
        </w:rPr>
        <w:t>boss</w:t>
      </w:r>
      <w:r>
        <w:rPr>
          <w:spacing w:val="-2"/>
        </w:rPr>
        <w:t xml:space="preserve"> </w:t>
      </w:r>
      <w:r>
        <w:rPr>
          <w:spacing w:val="-1"/>
        </w:rPr>
        <w:t>can</w:t>
      </w:r>
      <w:r>
        <w:t xml:space="preserve"> </w:t>
      </w:r>
      <w:r>
        <w:rPr>
          <w:spacing w:val="-1"/>
        </w:rPr>
        <w:t>say:</w:t>
      </w:r>
      <w:r>
        <w:rPr>
          <w:spacing w:val="2"/>
        </w:rPr>
        <w:t xml:space="preserve"> </w:t>
      </w:r>
      <w:r>
        <w:rPr>
          <w:spacing w:val="-1"/>
        </w:rPr>
        <w:t>'Hey,</w:t>
      </w:r>
      <w:r>
        <w:t xml:space="preserve"> </w:t>
      </w:r>
      <w:r>
        <w:rPr>
          <w:spacing w:val="-1"/>
        </w:rPr>
        <w:t>c'mon</w:t>
      </w:r>
      <w:r>
        <w:t xml:space="preserve"> </w:t>
      </w:r>
      <w:r>
        <w:rPr>
          <w:spacing w:val="-1"/>
        </w:rPr>
        <w:t>in,</w:t>
      </w:r>
      <w:r>
        <w:t xml:space="preserve"> </w:t>
      </w:r>
      <w:r>
        <w:rPr>
          <w:spacing w:val="-1"/>
        </w:rPr>
        <w:t>my</w:t>
      </w:r>
      <w:r>
        <w:t xml:space="preserve"> </w:t>
      </w:r>
      <w:r>
        <w:rPr>
          <w:spacing w:val="-1"/>
        </w:rPr>
        <w:t>door</w:t>
      </w:r>
      <w:r>
        <w:rPr>
          <w:spacing w:val="1"/>
        </w:rPr>
        <w:t xml:space="preserve"> </w:t>
      </w:r>
      <w:r>
        <w:rPr>
          <w:spacing w:val="-1"/>
        </w:rPr>
        <w:t>is</w:t>
      </w:r>
      <w:r>
        <w:rPr>
          <w:spacing w:val="-2"/>
        </w:rPr>
        <w:t xml:space="preserve"> </w:t>
      </w:r>
      <w:r>
        <w:rPr>
          <w:spacing w:val="-1"/>
        </w:rPr>
        <w:t>always</w:t>
      </w:r>
      <w:r>
        <w:t xml:space="preserve"> </w:t>
      </w:r>
      <w:r>
        <w:rPr>
          <w:spacing w:val="-1"/>
        </w:rPr>
        <w:t>open.'</w:t>
      </w:r>
      <w:r>
        <w:rPr>
          <w:spacing w:val="-4"/>
        </w:rPr>
        <w:t xml:space="preserve"> </w:t>
      </w:r>
      <w:r>
        <w:rPr>
          <w:spacing w:val="-1"/>
        </w:rPr>
        <w:t>In</w:t>
      </w:r>
      <w:r>
        <w:t xml:space="preserve"> </w:t>
      </w:r>
      <w:r>
        <w:rPr>
          <w:spacing w:val="-1"/>
        </w:rPr>
        <w:t>short,</w:t>
      </w:r>
      <w:r>
        <w:t xml:space="preserve"> </w:t>
      </w:r>
      <w:r>
        <w:rPr>
          <w:spacing w:val="-1"/>
        </w:rPr>
        <w:t>it</w:t>
      </w:r>
      <w:r>
        <w:rPr>
          <w:spacing w:val="37"/>
        </w:rPr>
        <w:t xml:space="preserve"> </w:t>
      </w:r>
      <w:r>
        <w:rPr>
          <w:spacing w:val="-1"/>
        </w:rPr>
        <w:t>has</w:t>
      </w:r>
      <w:r>
        <w:t xml:space="preserve"> </w:t>
      </w:r>
      <w:r>
        <w:rPr>
          <w:spacing w:val="-1"/>
        </w:rPr>
        <w:t xml:space="preserve">been </w:t>
      </w:r>
      <w:r>
        <w:t>a</w:t>
      </w:r>
      <w:r>
        <w:rPr>
          <w:spacing w:val="-1"/>
        </w:rPr>
        <w:t xml:space="preserve"> high old time</w:t>
      </w:r>
      <w:r>
        <w:rPr>
          <w:spacing w:val="1"/>
        </w:rPr>
        <w:t xml:space="preserve"> </w:t>
      </w:r>
      <w:r>
        <w:rPr>
          <w:spacing w:val="-1"/>
        </w:rPr>
        <w:t>for</w:t>
      </w:r>
      <w:r>
        <w:t xml:space="preserve"> </w:t>
      </w:r>
      <w:r>
        <w:rPr>
          <w:spacing w:val="-2"/>
        </w:rPr>
        <w:t>psychopaths.</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109"/>
      </w:pPr>
      <w:r>
        <w:t xml:space="preserve">"When </w:t>
      </w:r>
      <w:r>
        <w:rPr>
          <w:spacing w:val="-1"/>
        </w:rPr>
        <w:t>you</w:t>
      </w:r>
      <w:r>
        <w:rPr>
          <w:spacing w:val="-2"/>
        </w:rPr>
        <w:t xml:space="preserve"> </w:t>
      </w:r>
      <w:r>
        <w:t>see</w:t>
      </w:r>
      <w:r>
        <w:rPr>
          <w:spacing w:val="1"/>
        </w:rPr>
        <w:t xml:space="preserve"> </w:t>
      </w:r>
      <w:r>
        <w:rPr>
          <w:spacing w:val="-2"/>
        </w:rPr>
        <w:t>what</w:t>
      </w:r>
      <w:r>
        <w:rPr>
          <w:spacing w:val="1"/>
        </w:rPr>
        <w:t xml:space="preserve"> </w:t>
      </w:r>
      <w:r>
        <w:rPr>
          <w:spacing w:val="-1"/>
        </w:rPr>
        <w:t>has</w:t>
      </w:r>
      <w:r>
        <w:rPr>
          <w:spacing w:val="-2"/>
        </w:rPr>
        <w:t xml:space="preserve"> </w:t>
      </w:r>
      <w:r>
        <w:rPr>
          <w:spacing w:val="-1"/>
        </w:rPr>
        <w:t>happened</w:t>
      </w:r>
      <w:r>
        <w:t xml:space="preserve"> </w:t>
      </w:r>
      <w:r>
        <w:rPr>
          <w:spacing w:val="-1"/>
        </w:rPr>
        <w:t>with</w:t>
      </w:r>
      <w:r>
        <w:t xml:space="preserve"> </w:t>
      </w:r>
      <w:r>
        <w:rPr>
          <w:spacing w:val="-1"/>
        </w:rPr>
        <w:t>Enron</w:t>
      </w:r>
      <w:r>
        <w:rPr>
          <w:spacing w:val="-2"/>
        </w:rPr>
        <w:t xml:space="preserve"> </w:t>
      </w:r>
      <w:r>
        <w:rPr>
          <w:spacing w:val="-1"/>
        </w:rPr>
        <w:t>and</w:t>
      </w:r>
      <w:r>
        <w:rPr>
          <w:spacing w:val="-2"/>
        </w:rPr>
        <w:t xml:space="preserve"> </w:t>
      </w:r>
      <w:r>
        <w:rPr>
          <w:spacing w:val="-1"/>
        </w:rPr>
        <w:t>WorldCom</w:t>
      </w:r>
      <w:r>
        <w:rPr>
          <w:spacing w:val="-2"/>
        </w:rPr>
        <w:t xml:space="preserve"> </w:t>
      </w:r>
      <w:r>
        <w:rPr>
          <w:spacing w:val="-1"/>
        </w:rPr>
        <w:t>and</w:t>
      </w:r>
      <w:r>
        <w:rPr>
          <w:spacing w:val="36"/>
        </w:rPr>
        <w:t xml:space="preserve"> </w:t>
      </w:r>
      <w:r>
        <w:t>all</w:t>
      </w:r>
      <w:r>
        <w:rPr>
          <w:spacing w:val="-2"/>
        </w:rPr>
        <w:t xml:space="preserve"> </w:t>
      </w:r>
      <w:r>
        <w:rPr>
          <w:spacing w:val="-1"/>
        </w:rPr>
        <w:t>these</w:t>
      </w:r>
      <w:r>
        <w:t xml:space="preserve"> </w:t>
      </w:r>
      <w:r>
        <w:rPr>
          <w:spacing w:val="-2"/>
        </w:rPr>
        <w:t>other</w:t>
      </w:r>
      <w:r>
        <w:t xml:space="preserve"> </w:t>
      </w:r>
      <w:r>
        <w:rPr>
          <w:spacing w:val="-1"/>
        </w:rPr>
        <w:t>big</w:t>
      </w:r>
      <w:r>
        <w:t xml:space="preserve"> </w:t>
      </w:r>
      <w:r>
        <w:rPr>
          <w:spacing w:val="-1"/>
        </w:rPr>
        <w:t>corporations,</w:t>
      </w:r>
      <w:r>
        <w:rPr>
          <w:spacing w:val="-2"/>
        </w:rPr>
        <w:t xml:space="preserve"> </w:t>
      </w:r>
      <w:r>
        <w:rPr>
          <w:spacing w:val="-1"/>
        </w:rPr>
        <w:t>and</w:t>
      </w:r>
      <w:r>
        <w:rPr>
          <w:spacing w:val="-2"/>
        </w:rPr>
        <w:t xml:space="preserve"> </w:t>
      </w:r>
      <w:r>
        <w:rPr>
          <w:spacing w:val="-1"/>
        </w:rPr>
        <w:t>you</w:t>
      </w:r>
      <w:r>
        <w:rPr>
          <w:spacing w:val="-2"/>
        </w:rPr>
        <w:t xml:space="preserve"> </w:t>
      </w:r>
      <w:r>
        <w:rPr>
          <w:spacing w:val="-1"/>
        </w:rPr>
        <w:t>ask</w:t>
      </w:r>
      <w:r>
        <w:t xml:space="preserve"> </w:t>
      </w:r>
      <w:r>
        <w:rPr>
          <w:spacing w:val="-1"/>
        </w:rPr>
        <w:t>how</w:t>
      </w:r>
      <w:r>
        <w:rPr>
          <w:spacing w:val="-3"/>
        </w:rPr>
        <w:t xml:space="preserve"> </w:t>
      </w:r>
      <w:r>
        <w:rPr>
          <w:spacing w:val="-1"/>
        </w:rPr>
        <w:t>the</w:t>
      </w:r>
      <w:r>
        <w:rPr>
          <w:spacing w:val="1"/>
        </w:rPr>
        <w:t xml:space="preserve"> </w:t>
      </w:r>
      <w:r>
        <w:rPr>
          <w:spacing w:val="-1"/>
        </w:rPr>
        <w:t>hell</w:t>
      </w:r>
      <w:r>
        <w:rPr>
          <w:spacing w:val="-2"/>
        </w:rPr>
        <w:t xml:space="preserve"> </w:t>
      </w:r>
      <w:r>
        <w:rPr>
          <w:spacing w:val="-1"/>
        </w:rPr>
        <w:t>could</w:t>
      </w:r>
      <w:r>
        <w:rPr>
          <w:spacing w:val="-2"/>
        </w:rPr>
        <w:t xml:space="preserve"> </w:t>
      </w:r>
      <w:r>
        <w:rPr>
          <w:spacing w:val="-1"/>
        </w:rPr>
        <w:t>this</w:t>
      </w:r>
      <w:r>
        <w:rPr>
          <w:spacing w:val="46"/>
        </w:rPr>
        <w:t xml:space="preserve"> </w:t>
      </w:r>
      <w:r>
        <w:rPr>
          <w:spacing w:val="-1"/>
        </w:rPr>
        <w:t>guy</w:t>
      </w:r>
      <w:r>
        <w:rPr>
          <w:spacing w:val="-2"/>
        </w:rPr>
        <w:t xml:space="preserve"> </w:t>
      </w:r>
      <w:r>
        <w:t>get in</w:t>
      </w:r>
      <w:r>
        <w:rPr>
          <w:spacing w:val="-1"/>
        </w:rPr>
        <w:t xml:space="preserve"> </w:t>
      </w:r>
      <w:r>
        <w:t>that</w:t>
      </w:r>
      <w:r>
        <w:rPr>
          <w:spacing w:val="1"/>
        </w:rPr>
        <w:t xml:space="preserve"> </w:t>
      </w:r>
      <w:r>
        <w:rPr>
          <w:spacing w:val="-1"/>
        </w:rPr>
        <w:t>position,</w:t>
      </w:r>
      <w:r>
        <w:t xml:space="preserve"> </w:t>
      </w:r>
      <w:r>
        <w:rPr>
          <w:spacing w:val="-1"/>
        </w:rPr>
        <w:t>well,</w:t>
      </w:r>
      <w:r>
        <w:rPr>
          <w:spacing w:val="-2"/>
        </w:rPr>
        <w:t xml:space="preserve"> </w:t>
      </w:r>
      <w:r>
        <w:t>there</w:t>
      </w:r>
      <w:r>
        <w:rPr>
          <w:spacing w:val="-1"/>
        </w:rPr>
        <w:t xml:space="preserve"> </w:t>
      </w:r>
      <w:r>
        <w:t>are</w:t>
      </w:r>
      <w:r>
        <w:rPr>
          <w:spacing w:val="-1"/>
        </w:rPr>
        <w:t xml:space="preserve"> answers,"</w:t>
      </w:r>
      <w:r>
        <w:rPr>
          <w:spacing w:val="-2"/>
        </w:rPr>
        <w:t xml:space="preserve"> </w:t>
      </w:r>
      <w:r>
        <w:t xml:space="preserve">Hare </w:t>
      </w:r>
      <w:r>
        <w:rPr>
          <w:spacing w:val="-1"/>
        </w:rPr>
        <w:t>says.</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131"/>
      </w:pPr>
      <w:r>
        <w:rPr>
          <w:spacing w:val="-1"/>
        </w:rPr>
        <w:t>"When</w:t>
      </w:r>
      <w:r>
        <w:rPr>
          <w:spacing w:val="-2"/>
        </w:rPr>
        <w:t xml:space="preserve"> </w:t>
      </w:r>
      <w:r>
        <w:rPr>
          <w:spacing w:val="-1"/>
        </w:rPr>
        <w:t>the</w:t>
      </w:r>
      <w:r>
        <w:t xml:space="preserve"> </w:t>
      </w:r>
      <w:r>
        <w:rPr>
          <w:spacing w:val="-1"/>
        </w:rPr>
        <w:t>structure's</w:t>
      </w:r>
      <w:r>
        <w:t xml:space="preserve"> </w:t>
      </w:r>
      <w:r>
        <w:rPr>
          <w:spacing w:val="-1"/>
        </w:rPr>
        <w:t>not there,</w:t>
      </w:r>
      <w:r>
        <w:t xml:space="preserve"> </w:t>
      </w:r>
      <w:r>
        <w:rPr>
          <w:spacing w:val="-1"/>
        </w:rPr>
        <w:t>when</w:t>
      </w:r>
      <w:r>
        <w:t xml:space="preserve"> </w:t>
      </w:r>
      <w:r>
        <w:rPr>
          <w:spacing w:val="-1"/>
        </w:rPr>
        <w:t>charisma</w:t>
      </w:r>
      <w:r>
        <w:rPr>
          <w:spacing w:val="1"/>
        </w:rPr>
        <w:t xml:space="preserve"> </w:t>
      </w:r>
      <w:r>
        <w:rPr>
          <w:spacing w:val="-1"/>
        </w:rPr>
        <w:t>is</w:t>
      </w:r>
      <w:r>
        <w:t xml:space="preserve"> </w:t>
      </w:r>
      <w:r>
        <w:rPr>
          <w:spacing w:val="-1"/>
        </w:rPr>
        <w:t>extremely</w:t>
      </w:r>
      <w:r>
        <w:rPr>
          <w:spacing w:val="37"/>
        </w:rPr>
        <w:t xml:space="preserve"> </w:t>
      </w:r>
      <w:r>
        <w:rPr>
          <w:spacing w:val="-1"/>
        </w:rPr>
        <w:t xml:space="preserve">important </w:t>
      </w:r>
      <w:r>
        <w:t xml:space="preserve">and </w:t>
      </w:r>
      <w:r>
        <w:rPr>
          <w:spacing w:val="-1"/>
        </w:rPr>
        <w:t>style</w:t>
      </w:r>
      <w:r>
        <w:rPr>
          <w:spacing w:val="2"/>
        </w:rPr>
        <w:t xml:space="preserve"> </w:t>
      </w:r>
      <w:r>
        <w:rPr>
          <w:spacing w:val="-2"/>
        </w:rPr>
        <w:t>wins</w:t>
      </w:r>
      <w:r>
        <w:t xml:space="preserve"> </w:t>
      </w:r>
      <w:r>
        <w:rPr>
          <w:spacing w:val="-1"/>
        </w:rPr>
        <w:t>over</w:t>
      </w:r>
      <w:r>
        <w:t xml:space="preserve"> </w:t>
      </w:r>
      <w:r>
        <w:rPr>
          <w:spacing w:val="-1"/>
        </w:rPr>
        <w:t xml:space="preserve">substance, </w:t>
      </w:r>
      <w:r>
        <w:t>and</w:t>
      </w:r>
      <w:r>
        <w:rPr>
          <w:spacing w:val="-2"/>
        </w:rPr>
        <w:t xml:space="preserve"> </w:t>
      </w:r>
      <w:r>
        <w:t>one</w:t>
      </w:r>
      <w:r>
        <w:rPr>
          <w:spacing w:val="1"/>
        </w:rPr>
        <w:t xml:space="preserve"> </w:t>
      </w:r>
      <w:r>
        <w:rPr>
          <w:spacing w:val="-1"/>
        </w:rPr>
        <w:t xml:space="preserve">person </w:t>
      </w:r>
      <w:r>
        <w:t xml:space="preserve">ends </w:t>
      </w:r>
      <w:r>
        <w:rPr>
          <w:spacing w:val="-1"/>
        </w:rPr>
        <w:t>up</w:t>
      </w:r>
      <w:r>
        <w:rPr>
          <w:spacing w:val="45"/>
        </w:rPr>
        <w:t xml:space="preserve"> </w:t>
      </w:r>
      <w:r>
        <w:rPr>
          <w:spacing w:val="-1"/>
        </w:rPr>
        <w:t xml:space="preserve">with </w:t>
      </w:r>
      <w:r>
        <w:t xml:space="preserve">three or </w:t>
      </w:r>
      <w:r>
        <w:rPr>
          <w:spacing w:val="-1"/>
        </w:rPr>
        <w:t>four hundred million</w:t>
      </w:r>
      <w:r>
        <w:t xml:space="preserve"> </w:t>
      </w:r>
      <w:r>
        <w:rPr>
          <w:spacing w:val="-1"/>
        </w:rPr>
        <w:t>pounds</w:t>
      </w:r>
      <w:r>
        <w:t xml:space="preserve"> in</w:t>
      </w:r>
      <w:r>
        <w:rPr>
          <w:spacing w:val="-1"/>
        </w:rPr>
        <w:t xml:space="preserve"> </w:t>
      </w:r>
      <w:r>
        <w:t>an</w:t>
      </w:r>
      <w:r>
        <w:rPr>
          <w:spacing w:val="-1"/>
        </w:rPr>
        <w:t xml:space="preserve"> </w:t>
      </w:r>
      <w:r>
        <w:t xml:space="preserve">offshore </w:t>
      </w:r>
      <w:r>
        <w:rPr>
          <w:spacing w:val="-1"/>
        </w:rPr>
        <w:t>bank</w:t>
      </w:r>
      <w:r>
        <w:rPr>
          <w:spacing w:val="23"/>
        </w:rPr>
        <w:t xml:space="preserve"> </w:t>
      </w:r>
      <w:r>
        <w:rPr>
          <w:spacing w:val="-1"/>
        </w:rPr>
        <w:t xml:space="preserve">account, </w:t>
      </w:r>
      <w:r>
        <w:t xml:space="preserve">I </w:t>
      </w:r>
      <w:r>
        <w:rPr>
          <w:spacing w:val="-1"/>
        </w:rPr>
        <w:t xml:space="preserve">start </w:t>
      </w:r>
      <w:r>
        <w:t>to</w:t>
      </w:r>
      <w:r>
        <w:rPr>
          <w:spacing w:val="-1"/>
        </w:rPr>
        <w:t xml:space="preserve"> </w:t>
      </w:r>
      <w:r>
        <w:t xml:space="preserve">get </w:t>
      </w:r>
      <w:r>
        <w:rPr>
          <w:spacing w:val="-1"/>
        </w:rPr>
        <w:t>suspicious.</w:t>
      </w:r>
      <w:r>
        <w:t xml:space="preserve"> And</w:t>
      </w:r>
      <w:r>
        <w:rPr>
          <w:spacing w:val="1"/>
        </w:rPr>
        <w:t xml:space="preserve"> </w:t>
      </w:r>
      <w:r>
        <w:rPr>
          <w:spacing w:val="-1"/>
        </w:rPr>
        <w:t xml:space="preserve">when </w:t>
      </w:r>
      <w:r>
        <w:t>the</w:t>
      </w:r>
      <w:r>
        <w:rPr>
          <w:spacing w:val="-1"/>
        </w:rPr>
        <w:t xml:space="preserve"> whole thing </w:t>
      </w:r>
      <w:r>
        <w:t>breaks</w:t>
      </w:r>
      <w:r>
        <w:rPr>
          <w:spacing w:val="47"/>
        </w:rPr>
        <w:t xml:space="preserve"> </w:t>
      </w:r>
      <w:r>
        <w:t xml:space="preserve">and </w:t>
      </w:r>
      <w:r>
        <w:rPr>
          <w:spacing w:val="-1"/>
        </w:rPr>
        <w:t>people</w:t>
      </w:r>
      <w:r>
        <w:t xml:space="preserve"> are </w:t>
      </w:r>
      <w:r>
        <w:rPr>
          <w:spacing w:val="-1"/>
        </w:rPr>
        <w:t>losing</w:t>
      </w:r>
      <w:r>
        <w:t xml:space="preserve"> </w:t>
      </w:r>
      <w:r>
        <w:rPr>
          <w:spacing w:val="-1"/>
        </w:rPr>
        <w:t>their</w:t>
      </w:r>
      <w:r>
        <w:t xml:space="preserve"> </w:t>
      </w:r>
      <w:r>
        <w:rPr>
          <w:spacing w:val="-1"/>
        </w:rPr>
        <w:t>pensions</w:t>
      </w:r>
      <w:r>
        <w:rPr>
          <w:spacing w:val="-2"/>
        </w:rPr>
        <w:t xml:space="preserve"> </w:t>
      </w:r>
      <w:r>
        <w:rPr>
          <w:spacing w:val="-1"/>
        </w:rPr>
        <w:t>and</w:t>
      </w:r>
      <w:r>
        <w:t xml:space="preserve"> </w:t>
      </w:r>
      <w:r>
        <w:rPr>
          <w:spacing w:val="-1"/>
        </w:rPr>
        <w:t>livelihoods, these</w:t>
      </w:r>
      <w:r>
        <w:t xml:space="preserve"> </w:t>
      </w:r>
      <w:r>
        <w:rPr>
          <w:spacing w:val="-1"/>
        </w:rPr>
        <w:t>people</w:t>
      </w:r>
      <w:r>
        <w:rPr>
          <w:spacing w:val="29"/>
        </w:rPr>
        <w:t xml:space="preserve"> </w:t>
      </w:r>
      <w:r>
        <w:rPr>
          <w:spacing w:val="-1"/>
        </w:rPr>
        <w:t>give</w:t>
      </w:r>
      <w:r>
        <w:t xml:space="preserve"> </w:t>
      </w:r>
      <w:r>
        <w:rPr>
          <w:spacing w:val="-1"/>
        </w:rPr>
        <w:t>nothing back.</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131"/>
      </w:pPr>
      <w:r>
        <w:rPr>
          <w:spacing w:val="-1"/>
        </w:rPr>
        <w:t>"Many</w:t>
      </w:r>
      <w:r>
        <w:rPr>
          <w:spacing w:val="-2"/>
        </w:rPr>
        <w:t xml:space="preserve"> </w:t>
      </w:r>
      <w:r>
        <w:t>of</w:t>
      </w:r>
      <w:r>
        <w:rPr>
          <w:spacing w:val="-1"/>
        </w:rPr>
        <w:t xml:space="preserve"> the</w:t>
      </w:r>
      <w:r>
        <w:t xml:space="preserve"> </w:t>
      </w:r>
      <w:r>
        <w:rPr>
          <w:spacing w:val="-1"/>
        </w:rPr>
        <w:t>high-level executives</w:t>
      </w:r>
      <w:r>
        <w:t xml:space="preserve"> </w:t>
      </w:r>
      <w:r>
        <w:rPr>
          <w:spacing w:val="-1"/>
        </w:rPr>
        <w:t>now</w:t>
      </w:r>
      <w:r>
        <w:rPr>
          <w:spacing w:val="-2"/>
        </w:rPr>
        <w:t xml:space="preserve"> </w:t>
      </w:r>
      <w:r>
        <w:rPr>
          <w:spacing w:val="-1"/>
        </w:rPr>
        <w:t>being</w:t>
      </w:r>
      <w:r>
        <w:t xml:space="preserve"> </w:t>
      </w:r>
      <w:r>
        <w:rPr>
          <w:spacing w:val="-1"/>
        </w:rPr>
        <w:t>charged knew</w:t>
      </w:r>
      <w:r>
        <w:rPr>
          <w:spacing w:val="-3"/>
        </w:rPr>
        <w:t xml:space="preserve"> </w:t>
      </w:r>
      <w:r>
        <w:rPr>
          <w:spacing w:val="-1"/>
        </w:rPr>
        <w:t>exactly</w:t>
      </w:r>
      <w:r>
        <w:rPr>
          <w:spacing w:val="59"/>
        </w:rPr>
        <w:t xml:space="preserve"> </w:t>
      </w:r>
      <w:r>
        <w:rPr>
          <w:spacing w:val="-1"/>
        </w:rPr>
        <w:t>what</w:t>
      </w:r>
      <w:r>
        <w:rPr>
          <w:spacing w:val="1"/>
        </w:rPr>
        <w:t xml:space="preserve"> </w:t>
      </w:r>
      <w:r>
        <w:rPr>
          <w:spacing w:val="-1"/>
        </w:rPr>
        <w:t>they</w:t>
      </w:r>
      <w:r>
        <w:t xml:space="preserve"> </w:t>
      </w:r>
      <w:r>
        <w:rPr>
          <w:spacing w:val="-1"/>
        </w:rPr>
        <w:t>were</w:t>
      </w:r>
      <w:r>
        <w:t xml:space="preserve"> </w:t>
      </w:r>
      <w:r>
        <w:rPr>
          <w:spacing w:val="-1"/>
        </w:rPr>
        <w:t>doing.</w:t>
      </w:r>
      <w:r>
        <w:t xml:space="preserve"> </w:t>
      </w:r>
      <w:r>
        <w:rPr>
          <w:spacing w:val="-1"/>
        </w:rPr>
        <w:t>They</w:t>
      </w:r>
      <w:r>
        <w:rPr>
          <w:spacing w:val="-2"/>
        </w:rPr>
        <w:t xml:space="preserve"> </w:t>
      </w:r>
      <w:r>
        <w:t xml:space="preserve">had </w:t>
      </w:r>
      <w:r>
        <w:rPr>
          <w:spacing w:val="-1"/>
        </w:rPr>
        <w:t>no concern</w:t>
      </w:r>
      <w:r>
        <w:t xml:space="preserve"> </w:t>
      </w:r>
      <w:r>
        <w:rPr>
          <w:spacing w:val="-1"/>
        </w:rPr>
        <w:t>for anybody</w:t>
      </w:r>
      <w:r>
        <w:rPr>
          <w:spacing w:val="-2"/>
        </w:rPr>
        <w:t xml:space="preserve"> </w:t>
      </w:r>
      <w:r>
        <w:rPr>
          <w:spacing w:val="-1"/>
        </w:rPr>
        <w:t>else,</w:t>
      </w:r>
      <w:r>
        <w:rPr>
          <w:spacing w:val="-2"/>
        </w:rPr>
        <w:t xml:space="preserve"> </w:t>
      </w:r>
      <w:r>
        <w:t>and</w:t>
      </w:r>
      <w:r>
        <w:rPr>
          <w:spacing w:val="51"/>
        </w:rPr>
        <w:t xml:space="preserve"> </w:t>
      </w:r>
      <w:r>
        <w:t>you</w:t>
      </w:r>
      <w:r>
        <w:rPr>
          <w:spacing w:val="-1"/>
        </w:rPr>
        <w:t xml:space="preserve"> have</w:t>
      </w:r>
      <w:r>
        <w:t xml:space="preserve"> to</w:t>
      </w:r>
      <w:r>
        <w:rPr>
          <w:spacing w:val="-2"/>
        </w:rPr>
        <w:t xml:space="preserve"> </w:t>
      </w:r>
      <w:r>
        <w:rPr>
          <w:spacing w:val="-1"/>
        </w:rPr>
        <w:t>say</w:t>
      </w:r>
      <w:r>
        <w:rPr>
          <w:spacing w:val="-2"/>
        </w:rPr>
        <w:t xml:space="preserve"> </w:t>
      </w:r>
      <w:r>
        <w:t>they</w:t>
      </w:r>
      <w:r>
        <w:rPr>
          <w:spacing w:val="-3"/>
        </w:rPr>
        <w:t xml:space="preserve"> </w:t>
      </w:r>
      <w:r>
        <w:rPr>
          <w:spacing w:val="-1"/>
        </w:rPr>
        <w:t>aren't</w:t>
      </w:r>
      <w:r>
        <w:rPr>
          <w:spacing w:val="3"/>
        </w:rPr>
        <w:t xml:space="preserve"> </w:t>
      </w:r>
      <w:r>
        <w:rPr>
          <w:spacing w:val="-2"/>
        </w:rPr>
        <w:t>warm,</w:t>
      </w:r>
      <w:r>
        <w:rPr>
          <w:spacing w:val="-1"/>
        </w:rPr>
        <w:t xml:space="preserve"> loving</w:t>
      </w:r>
      <w:r>
        <w:t xml:space="preserve"> </w:t>
      </w:r>
      <w:r>
        <w:rPr>
          <w:spacing w:val="-1"/>
        </w:rPr>
        <w:t>guys."</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88"/>
      </w:pPr>
      <w:r>
        <w:rPr>
          <w:spacing w:val="-1"/>
        </w:rPr>
        <w:t>Likewise</w:t>
      </w:r>
      <w:r>
        <w:rPr>
          <w:spacing w:val="1"/>
        </w:rPr>
        <w:t xml:space="preserve"> </w:t>
      </w:r>
      <w:r>
        <w:rPr>
          <w:spacing w:val="-1"/>
        </w:rPr>
        <w:t>in politics.</w:t>
      </w:r>
      <w:r>
        <w:t xml:space="preserve"> </w:t>
      </w:r>
      <w:r>
        <w:rPr>
          <w:spacing w:val="-1"/>
        </w:rPr>
        <w:t>"Think</w:t>
      </w:r>
      <w:r>
        <w:rPr>
          <w:spacing w:val="2"/>
        </w:rPr>
        <w:t xml:space="preserve"> </w:t>
      </w:r>
      <w:r>
        <w:rPr>
          <w:spacing w:val="-2"/>
        </w:rPr>
        <w:t>what</w:t>
      </w:r>
      <w:r>
        <w:rPr>
          <w:spacing w:val="1"/>
        </w:rPr>
        <w:t xml:space="preserve"> </w:t>
      </w:r>
      <w:r>
        <w:rPr>
          <w:spacing w:val="-1"/>
        </w:rPr>
        <w:t>happened</w:t>
      </w:r>
      <w:r>
        <w:t xml:space="preserve"> </w:t>
      </w:r>
      <w:r>
        <w:rPr>
          <w:spacing w:val="-1"/>
        </w:rPr>
        <w:t>in the</w:t>
      </w:r>
      <w:r>
        <w:t xml:space="preserve"> </w:t>
      </w:r>
      <w:r>
        <w:rPr>
          <w:spacing w:val="-2"/>
        </w:rPr>
        <w:t>former</w:t>
      </w:r>
      <w:r>
        <w:t xml:space="preserve"> </w:t>
      </w:r>
      <w:r>
        <w:rPr>
          <w:spacing w:val="-1"/>
        </w:rPr>
        <w:t>Soviet</w:t>
      </w:r>
      <w:r>
        <w:rPr>
          <w:spacing w:val="28"/>
        </w:rPr>
        <w:t xml:space="preserve"> </w:t>
      </w:r>
      <w:r>
        <w:rPr>
          <w:spacing w:val="-1"/>
        </w:rPr>
        <w:t xml:space="preserve">Union </w:t>
      </w:r>
      <w:r>
        <w:t>and</w:t>
      </w:r>
      <w:r>
        <w:rPr>
          <w:spacing w:val="-1"/>
        </w:rPr>
        <w:t xml:space="preserve"> </w:t>
      </w:r>
      <w:r>
        <w:t xml:space="preserve">the </w:t>
      </w:r>
      <w:r>
        <w:rPr>
          <w:spacing w:val="-1"/>
        </w:rPr>
        <w:t>former</w:t>
      </w:r>
      <w:r>
        <w:t xml:space="preserve"> </w:t>
      </w:r>
      <w:r>
        <w:rPr>
          <w:spacing w:val="-1"/>
        </w:rPr>
        <w:t>Yugoslavia.</w:t>
      </w:r>
      <w:r>
        <w:t xml:space="preserve"> </w:t>
      </w:r>
      <w:r>
        <w:rPr>
          <w:spacing w:val="-1"/>
        </w:rPr>
        <w:t xml:space="preserve">The </w:t>
      </w:r>
      <w:r>
        <w:t>old</w:t>
      </w:r>
      <w:r>
        <w:rPr>
          <w:spacing w:val="-1"/>
        </w:rPr>
        <w:t xml:space="preserve"> rules</w:t>
      </w:r>
      <w:r>
        <w:t xml:space="preserve"> </w:t>
      </w:r>
      <w:r>
        <w:rPr>
          <w:spacing w:val="-1"/>
        </w:rPr>
        <w:t>went</w:t>
      </w:r>
      <w:r>
        <w:rPr>
          <w:spacing w:val="2"/>
        </w:rPr>
        <w:t xml:space="preserve"> </w:t>
      </w:r>
      <w:r>
        <w:t>by</w:t>
      </w:r>
      <w:r>
        <w:rPr>
          <w:spacing w:val="-3"/>
        </w:rPr>
        <w:t xml:space="preserve"> </w:t>
      </w:r>
      <w:r>
        <w:t>the</w:t>
      </w:r>
      <w:r>
        <w:rPr>
          <w:spacing w:val="-1"/>
        </w:rPr>
        <w:t xml:space="preserve"> </w:t>
      </w:r>
      <w:r>
        <w:t>board.</w:t>
      </w:r>
      <w:r>
        <w:rPr>
          <w:spacing w:val="31"/>
        </w:rPr>
        <w:t xml:space="preserve"> </w:t>
      </w:r>
      <w:r>
        <w:rPr>
          <w:spacing w:val="-1"/>
        </w:rPr>
        <w:t>Structure</w:t>
      </w:r>
      <w:r>
        <w:t xml:space="preserve"> </w:t>
      </w:r>
      <w:r>
        <w:rPr>
          <w:spacing w:val="-1"/>
        </w:rPr>
        <w:t>vanished</w:t>
      </w:r>
      <w:r>
        <w:rPr>
          <w:spacing w:val="-2"/>
        </w:rPr>
        <w:t xml:space="preserve"> </w:t>
      </w:r>
      <w:r>
        <w:t>and</w:t>
      </w:r>
      <w:r>
        <w:rPr>
          <w:spacing w:val="-1"/>
        </w:rPr>
        <w:t xml:space="preserve"> </w:t>
      </w:r>
      <w:r>
        <w:t>all</w:t>
      </w:r>
      <w:r>
        <w:rPr>
          <w:spacing w:val="-1"/>
        </w:rPr>
        <w:t xml:space="preserve"> </w:t>
      </w:r>
      <w:r>
        <w:t>the</w:t>
      </w:r>
      <w:r>
        <w:rPr>
          <w:spacing w:val="-1"/>
        </w:rPr>
        <w:t xml:space="preserve"> ethnic tension </w:t>
      </w:r>
      <w:r>
        <w:t xml:space="preserve">that had </w:t>
      </w:r>
      <w:r>
        <w:rPr>
          <w:spacing w:val="-1"/>
        </w:rPr>
        <w:t xml:space="preserve">been </w:t>
      </w:r>
      <w:r>
        <w:t>held in</w:t>
      </w:r>
      <w:r>
        <w:rPr>
          <w:spacing w:val="41"/>
        </w:rPr>
        <w:t xml:space="preserve"> </w:t>
      </w:r>
      <w:r>
        <w:rPr>
          <w:spacing w:val="-1"/>
        </w:rPr>
        <w:t>check</w:t>
      </w:r>
      <w:r>
        <w:t xml:space="preserve"> </w:t>
      </w:r>
      <w:r>
        <w:rPr>
          <w:spacing w:val="-1"/>
        </w:rPr>
        <w:t>by</w:t>
      </w:r>
      <w:r>
        <w:rPr>
          <w:spacing w:val="-2"/>
        </w:rPr>
        <w:t xml:space="preserve"> </w:t>
      </w:r>
      <w:r>
        <w:rPr>
          <w:spacing w:val="-1"/>
        </w:rPr>
        <w:t>central government</w:t>
      </w:r>
      <w:r>
        <w:rPr>
          <w:spacing w:val="2"/>
        </w:rPr>
        <w:t xml:space="preserve"> </w:t>
      </w:r>
      <w:r>
        <w:rPr>
          <w:spacing w:val="-1"/>
        </w:rPr>
        <w:t>began to emerge.</w:t>
      </w:r>
      <w:r>
        <w:t xml:space="preserve"> </w:t>
      </w:r>
      <w:r>
        <w:rPr>
          <w:spacing w:val="-1"/>
        </w:rPr>
        <w:t>It</w:t>
      </w:r>
      <w:r>
        <w:t xml:space="preserve"> </w:t>
      </w:r>
      <w:r>
        <w:rPr>
          <w:spacing w:val="-1"/>
        </w:rPr>
        <w:t>was</w:t>
      </w:r>
      <w:r>
        <w:t xml:space="preserve"> </w:t>
      </w:r>
      <w:r>
        <w:rPr>
          <w:spacing w:val="-1"/>
        </w:rPr>
        <w:t>the</w:t>
      </w:r>
      <w:r>
        <w:t xml:space="preserve"> </w:t>
      </w:r>
      <w:r>
        <w:rPr>
          <w:spacing w:val="-1"/>
        </w:rPr>
        <w:t>perfect</w:t>
      </w:r>
      <w:r>
        <w:rPr>
          <w:spacing w:val="30"/>
        </w:rPr>
        <w:t xml:space="preserve"> </w:t>
      </w:r>
      <w:r>
        <w:rPr>
          <w:spacing w:val="-1"/>
        </w:rPr>
        <w:t>set-up</w:t>
      </w:r>
      <w:r>
        <w:t xml:space="preserve"> for</w:t>
      </w:r>
      <w:r>
        <w:rPr>
          <w:spacing w:val="-1"/>
        </w:rPr>
        <w:t xml:space="preserve"> </w:t>
      </w:r>
      <w:r>
        <w:t xml:space="preserve">an </w:t>
      </w:r>
      <w:r>
        <w:rPr>
          <w:spacing w:val="-1"/>
        </w:rPr>
        <w:t xml:space="preserve">opportunist, </w:t>
      </w:r>
      <w:r>
        <w:t>a</w:t>
      </w:r>
      <w:r>
        <w:rPr>
          <w:spacing w:val="-1"/>
        </w:rPr>
        <w:t xml:space="preserve"> thug</w:t>
      </w:r>
      <w:r>
        <w:t xml:space="preserve"> or a</w:t>
      </w:r>
      <w:r>
        <w:rPr>
          <w:spacing w:val="-1"/>
        </w:rPr>
        <w:t xml:space="preserve"> psychopath </w:t>
      </w:r>
      <w:r>
        <w:t>to</w:t>
      </w:r>
      <w:r>
        <w:rPr>
          <w:spacing w:val="-1"/>
        </w:rPr>
        <w:t xml:space="preserve"> </w:t>
      </w:r>
      <w:r>
        <w:t>enter</w:t>
      </w:r>
      <w:r>
        <w:rPr>
          <w:spacing w:val="-1"/>
        </w:rPr>
        <w:t xml:space="preserve"> </w:t>
      </w:r>
      <w:r>
        <w:t>and</w:t>
      </w:r>
      <w:r>
        <w:rPr>
          <w:spacing w:val="-1"/>
        </w:rPr>
        <w:t xml:space="preserve"> </w:t>
      </w:r>
      <w:r>
        <w:t>take</w:t>
      </w:r>
      <w:r>
        <w:rPr>
          <w:spacing w:val="41"/>
        </w:rPr>
        <w:t xml:space="preserve"> </w:t>
      </w:r>
      <w:r>
        <w:rPr>
          <w:spacing w:val="-1"/>
        </w:rPr>
        <w:t>over."</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318"/>
      </w:pPr>
      <w:r>
        <w:rPr>
          <w:spacing w:val="-1"/>
        </w:rPr>
        <w:t>That</w:t>
      </w:r>
      <w:r>
        <w:rPr>
          <w:spacing w:val="1"/>
        </w:rPr>
        <w:t xml:space="preserve"> </w:t>
      </w:r>
      <w:r>
        <w:rPr>
          <w:spacing w:val="-1"/>
        </w:rPr>
        <w:t>takeover</w:t>
      </w:r>
      <w:r>
        <w:t xml:space="preserve"> </w:t>
      </w:r>
      <w:r>
        <w:rPr>
          <w:spacing w:val="-1"/>
        </w:rPr>
        <w:t>usually</w:t>
      </w:r>
      <w:r>
        <w:rPr>
          <w:spacing w:val="-2"/>
        </w:rPr>
        <w:t xml:space="preserve"> </w:t>
      </w:r>
      <w:r>
        <w:t>has</w:t>
      </w:r>
      <w:r>
        <w:rPr>
          <w:spacing w:val="-1"/>
        </w:rPr>
        <w:t xml:space="preserve"> </w:t>
      </w:r>
      <w:r>
        <w:t xml:space="preserve">three </w:t>
      </w:r>
      <w:r>
        <w:rPr>
          <w:spacing w:val="-1"/>
        </w:rPr>
        <w:t>stages.</w:t>
      </w:r>
      <w:r>
        <w:t xml:space="preserve"> </w:t>
      </w:r>
      <w:r>
        <w:rPr>
          <w:spacing w:val="-1"/>
        </w:rPr>
        <w:t>First,</w:t>
      </w:r>
      <w:r>
        <w:rPr>
          <w:spacing w:val="-2"/>
        </w:rPr>
        <w:t xml:space="preserve"> </w:t>
      </w:r>
      <w:r>
        <w:rPr>
          <w:spacing w:val="-1"/>
        </w:rPr>
        <w:t>the psychopath</w:t>
      </w:r>
      <w:r>
        <w:rPr>
          <w:spacing w:val="45"/>
        </w:rPr>
        <w:t xml:space="preserve"> </w:t>
      </w:r>
      <w:r>
        <w:rPr>
          <w:spacing w:val="-1"/>
        </w:rPr>
        <w:t>identifies</w:t>
      </w:r>
      <w:r>
        <w:rPr>
          <w:spacing w:val="-2"/>
        </w:rPr>
        <w:t xml:space="preserve"> </w:t>
      </w:r>
      <w:r>
        <w:rPr>
          <w:spacing w:val="-1"/>
        </w:rPr>
        <w:t>those</w:t>
      </w:r>
      <w:r>
        <w:rPr>
          <w:spacing w:val="1"/>
        </w:rPr>
        <w:t xml:space="preserve"> </w:t>
      </w:r>
      <w:r>
        <w:rPr>
          <w:spacing w:val="-2"/>
        </w:rPr>
        <w:t>who</w:t>
      </w:r>
      <w:r>
        <w:t xml:space="preserve"> can </w:t>
      </w:r>
      <w:r>
        <w:rPr>
          <w:spacing w:val="-1"/>
        </w:rPr>
        <w:t>help</w:t>
      </w:r>
      <w:r>
        <w:rPr>
          <w:spacing w:val="-2"/>
        </w:rPr>
        <w:t xml:space="preserve"> </w:t>
      </w:r>
      <w:r>
        <w:rPr>
          <w:spacing w:val="-1"/>
        </w:rPr>
        <w:t>him</w:t>
      </w:r>
      <w:r>
        <w:rPr>
          <w:spacing w:val="-2"/>
        </w:rPr>
        <w:t xml:space="preserve"> </w:t>
      </w:r>
      <w:r>
        <w:t xml:space="preserve">and </w:t>
      </w:r>
      <w:r>
        <w:rPr>
          <w:spacing w:val="-1"/>
        </w:rPr>
        <w:t>cultivates</w:t>
      </w:r>
      <w:r>
        <w:rPr>
          <w:spacing w:val="-3"/>
        </w:rPr>
        <w:t xml:space="preserve"> </w:t>
      </w:r>
      <w:r>
        <w:rPr>
          <w:spacing w:val="-1"/>
        </w:rPr>
        <w:t>them with</w:t>
      </w:r>
      <w:r>
        <w:rPr>
          <w:spacing w:val="-2"/>
        </w:rPr>
        <w:t xml:space="preserve"> </w:t>
      </w:r>
      <w:r>
        <w:rPr>
          <w:spacing w:val="-1"/>
        </w:rPr>
        <w:t>all</w:t>
      </w:r>
      <w:r>
        <w:t xml:space="preserve"> </w:t>
      </w:r>
      <w:r>
        <w:rPr>
          <w:spacing w:val="-1"/>
        </w:rPr>
        <w:t>his</w:t>
      </w:r>
      <w:r>
        <w:rPr>
          <w:spacing w:val="36"/>
        </w:rPr>
        <w:t xml:space="preserve"> </w:t>
      </w:r>
      <w:r>
        <w:rPr>
          <w:spacing w:val="-1"/>
        </w:rPr>
        <w:t>considerable</w:t>
      </w:r>
      <w:r>
        <w:t xml:space="preserve"> </w:t>
      </w:r>
      <w:r>
        <w:rPr>
          <w:spacing w:val="-1"/>
        </w:rPr>
        <w:t>charm.</w:t>
      </w:r>
      <w:r>
        <w:t xml:space="preserve"> </w:t>
      </w:r>
      <w:r>
        <w:rPr>
          <w:spacing w:val="-1"/>
        </w:rPr>
        <w:t>Then</w:t>
      </w:r>
      <w:r>
        <w:rPr>
          <w:spacing w:val="-2"/>
        </w:rPr>
        <w:t xml:space="preserve"> </w:t>
      </w:r>
      <w:r>
        <w:rPr>
          <w:spacing w:val="-1"/>
        </w:rPr>
        <w:t>he</w:t>
      </w:r>
      <w:r>
        <w:rPr>
          <w:spacing w:val="1"/>
        </w:rPr>
        <w:t xml:space="preserve"> </w:t>
      </w:r>
      <w:r>
        <w:rPr>
          <w:spacing w:val="-1"/>
        </w:rPr>
        <w:t>pinpoints</w:t>
      </w:r>
      <w:r>
        <w:rPr>
          <w:spacing w:val="-2"/>
        </w:rPr>
        <w:t xml:space="preserve"> </w:t>
      </w:r>
      <w:r>
        <w:rPr>
          <w:spacing w:val="-1"/>
        </w:rPr>
        <w:t>those</w:t>
      </w:r>
      <w:r>
        <w:rPr>
          <w:spacing w:val="1"/>
        </w:rPr>
        <w:t xml:space="preserve"> </w:t>
      </w:r>
      <w:r>
        <w:rPr>
          <w:spacing w:val="-1"/>
        </w:rPr>
        <w:t>who</w:t>
      </w:r>
      <w:r>
        <w:rPr>
          <w:spacing w:val="-2"/>
        </w:rPr>
        <w:t xml:space="preserve"> </w:t>
      </w:r>
      <w:r>
        <w:rPr>
          <w:spacing w:val="-1"/>
        </w:rPr>
        <w:t>can</w:t>
      </w:r>
      <w:r>
        <w:t xml:space="preserve"> </w:t>
      </w:r>
      <w:r>
        <w:rPr>
          <w:spacing w:val="-1"/>
        </w:rPr>
        <w:t>harm</w:t>
      </w:r>
      <w:r>
        <w:rPr>
          <w:spacing w:val="-3"/>
        </w:rPr>
        <w:t xml:space="preserve"> </w:t>
      </w:r>
      <w:r>
        <w:rPr>
          <w:spacing w:val="-1"/>
        </w:rPr>
        <w:t>him</w:t>
      </w:r>
      <w:r>
        <w:rPr>
          <w:spacing w:val="28"/>
        </w:rPr>
        <w:t xml:space="preserve"> </w:t>
      </w:r>
      <w:r>
        <w:rPr>
          <w:spacing w:val="-1"/>
        </w:rPr>
        <w:t>and outflanks them</w:t>
      </w:r>
      <w:r>
        <w:rPr>
          <w:spacing w:val="-2"/>
        </w:rPr>
        <w:t xml:space="preserve"> </w:t>
      </w:r>
      <w:r>
        <w:rPr>
          <w:spacing w:val="-1"/>
        </w:rPr>
        <w:t>or</w:t>
      </w:r>
      <w:r>
        <w:t xml:space="preserve"> </w:t>
      </w:r>
      <w:r>
        <w:rPr>
          <w:spacing w:val="-1"/>
        </w:rPr>
        <w:t>stabs them</w:t>
      </w:r>
      <w:r>
        <w:rPr>
          <w:spacing w:val="-2"/>
        </w:rPr>
        <w:t xml:space="preserve"> </w:t>
      </w:r>
      <w:r>
        <w:rPr>
          <w:spacing w:val="-1"/>
        </w:rPr>
        <w:t>in the</w:t>
      </w:r>
      <w:r>
        <w:rPr>
          <w:spacing w:val="1"/>
        </w:rPr>
        <w:t xml:space="preserve"> </w:t>
      </w:r>
      <w:r>
        <w:rPr>
          <w:spacing w:val="-1"/>
        </w:rPr>
        <w:t>back.</w:t>
      </w:r>
      <w:r>
        <w:t xml:space="preserve"> </w:t>
      </w:r>
      <w:r>
        <w:rPr>
          <w:spacing w:val="-1"/>
        </w:rPr>
        <w:t>Finally</w:t>
      </w:r>
      <w:r>
        <w:rPr>
          <w:spacing w:val="-2"/>
        </w:rPr>
        <w:t xml:space="preserve"> </w:t>
      </w:r>
      <w:r>
        <w:rPr>
          <w:spacing w:val="-1"/>
        </w:rPr>
        <w:t>he</w:t>
      </w:r>
      <w:r>
        <w:rPr>
          <w:spacing w:val="1"/>
        </w:rPr>
        <w:t xml:space="preserve"> </w:t>
      </w:r>
      <w:r>
        <w:rPr>
          <w:spacing w:val="-2"/>
        </w:rPr>
        <w:t>makes</w:t>
      </w:r>
      <w:r>
        <w:rPr>
          <w:spacing w:val="-1"/>
        </w:rPr>
        <w:t xml:space="preserve"> </w:t>
      </w:r>
      <w:r>
        <w:t>a</w:t>
      </w:r>
      <w:r>
        <w:rPr>
          <w:spacing w:val="43"/>
        </w:rPr>
        <w:t xml:space="preserve"> </w:t>
      </w:r>
      <w:r>
        <w:rPr>
          <w:spacing w:val="-1"/>
        </w:rPr>
        <w:t>sycophantic but</w:t>
      </w:r>
      <w:r>
        <w:rPr>
          <w:spacing w:val="2"/>
        </w:rPr>
        <w:t xml:space="preserve"> </w:t>
      </w:r>
      <w:r>
        <w:rPr>
          <w:spacing w:val="-1"/>
        </w:rPr>
        <w:t>ultimately</w:t>
      </w:r>
      <w:r>
        <w:rPr>
          <w:spacing w:val="-2"/>
        </w:rPr>
        <w:t xml:space="preserve"> </w:t>
      </w:r>
      <w:r>
        <w:rPr>
          <w:spacing w:val="-1"/>
        </w:rPr>
        <w:t>devastating</w:t>
      </w:r>
      <w:r>
        <w:t xml:space="preserve"> </w:t>
      </w:r>
      <w:r>
        <w:rPr>
          <w:spacing w:val="-1"/>
        </w:rPr>
        <w:t>beeline towards</w:t>
      </w:r>
      <w:r>
        <w:t xml:space="preserve"> </w:t>
      </w:r>
      <w:r>
        <w:rPr>
          <w:spacing w:val="-1"/>
        </w:rPr>
        <w:t>the</w:t>
      </w:r>
      <w:r>
        <w:t xml:space="preserve"> </w:t>
      </w:r>
      <w:r>
        <w:rPr>
          <w:spacing w:val="-1"/>
        </w:rPr>
        <w:t>source</w:t>
      </w:r>
      <w:r>
        <w:rPr>
          <w:spacing w:val="43"/>
        </w:rPr>
        <w:t xml:space="preserve"> </w:t>
      </w:r>
      <w:r>
        <w:t>of</w:t>
      </w:r>
      <w:r>
        <w:rPr>
          <w:spacing w:val="-1"/>
        </w:rPr>
        <w:t xml:space="preserve"> power</w:t>
      </w:r>
      <w:r>
        <w:rPr>
          <w:spacing w:val="1"/>
        </w:rPr>
        <w:t xml:space="preserve"> </w:t>
      </w:r>
      <w:r>
        <w:rPr>
          <w:spacing w:val="-1"/>
        </w:rPr>
        <w:t>(one</w:t>
      </w:r>
      <w:r>
        <w:t xml:space="preserve"> </w:t>
      </w:r>
      <w:r>
        <w:rPr>
          <w:spacing w:val="-1"/>
        </w:rPr>
        <w:t xml:space="preserve">thinks </w:t>
      </w:r>
      <w:r>
        <w:t>of</w:t>
      </w:r>
      <w:r>
        <w:rPr>
          <w:spacing w:val="-2"/>
        </w:rPr>
        <w:t xml:space="preserve"> </w:t>
      </w:r>
      <w:r>
        <w:rPr>
          <w:spacing w:val="-1"/>
        </w:rPr>
        <w:t>Hitler and Hindenburg, but</w:t>
      </w:r>
      <w:r>
        <w:rPr>
          <w:spacing w:val="2"/>
        </w:rPr>
        <w:t xml:space="preserve"> </w:t>
      </w:r>
      <w:r>
        <w:rPr>
          <w:spacing w:val="-1"/>
        </w:rPr>
        <w:t xml:space="preserve">also </w:t>
      </w:r>
      <w:r>
        <w:t>of</w:t>
      </w:r>
      <w:r>
        <w:rPr>
          <w:spacing w:val="-2"/>
        </w:rPr>
        <w:t xml:space="preserve"> </w:t>
      </w:r>
      <w:r>
        <w:rPr>
          <w:spacing w:val="-1"/>
        </w:rPr>
        <w:t>the</w:t>
      </w:r>
      <w:r>
        <w:rPr>
          <w:spacing w:val="47"/>
        </w:rPr>
        <w:t xml:space="preserve"> </w:t>
      </w:r>
      <w:r>
        <w:rPr>
          <w:spacing w:val="-1"/>
        </w:rPr>
        <w:t>irrepressible</w:t>
      </w:r>
      <w:r>
        <w:t xml:space="preserve"> </w:t>
      </w:r>
      <w:r>
        <w:rPr>
          <w:spacing w:val="-1"/>
        </w:rPr>
        <w:t>Eve</w:t>
      </w:r>
      <w:r>
        <w:t xml:space="preserve"> </w:t>
      </w:r>
      <w:r>
        <w:rPr>
          <w:spacing w:val="-1"/>
        </w:rPr>
        <w:t>Harrington</w:t>
      </w:r>
      <w:r>
        <w:t xml:space="preserve"> </w:t>
      </w:r>
      <w:r>
        <w:rPr>
          <w:spacing w:val="-1"/>
        </w:rPr>
        <w:t xml:space="preserve">in </w:t>
      </w:r>
      <w:r>
        <w:t>All</w:t>
      </w:r>
      <w:r>
        <w:rPr>
          <w:spacing w:val="-2"/>
        </w:rPr>
        <w:t xml:space="preserve"> </w:t>
      </w:r>
      <w:r>
        <w:rPr>
          <w:spacing w:val="-1"/>
        </w:rPr>
        <w:t>About</w:t>
      </w:r>
      <w:r>
        <w:rPr>
          <w:spacing w:val="2"/>
        </w:rPr>
        <w:t xml:space="preserve"> </w:t>
      </w:r>
      <w:r>
        <w:rPr>
          <w:spacing w:val="-1"/>
        </w:rPr>
        <w:t>Eve).</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203"/>
      </w:pPr>
      <w:r>
        <w:rPr>
          <w:spacing w:val="-1"/>
        </w:rPr>
        <w:t>Psychopaths</w:t>
      </w:r>
      <w:r>
        <w:t xml:space="preserve"> </w:t>
      </w:r>
      <w:r>
        <w:rPr>
          <w:spacing w:val="-1"/>
        </w:rPr>
        <w:t>necessarily</w:t>
      </w:r>
      <w:r>
        <w:t xml:space="preserve"> </w:t>
      </w:r>
      <w:r>
        <w:rPr>
          <w:spacing w:val="-1"/>
        </w:rPr>
        <w:t>have</w:t>
      </w:r>
      <w:r>
        <w:t xml:space="preserve"> </w:t>
      </w:r>
      <w:r>
        <w:rPr>
          <w:spacing w:val="-1"/>
        </w:rPr>
        <w:t>victims,</w:t>
      </w:r>
      <w:r>
        <w:t xml:space="preserve"> and</w:t>
      </w:r>
      <w:r>
        <w:rPr>
          <w:spacing w:val="-2"/>
        </w:rPr>
        <w:t xml:space="preserve"> </w:t>
      </w:r>
      <w:r>
        <w:rPr>
          <w:spacing w:val="-1"/>
        </w:rPr>
        <w:t>Hare's</w:t>
      </w:r>
      <w:r>
        <w:rPr>
          <w:spacing w:val="1"/>
        </w:rPr>
        <w:t xml:space="preserve"> </w:t>
      </w:r>
      <w:r>
        <w:rPr>
          <w:spacing w:val="-1"/>
        </w:rPr>
        <w:t>drive</w:t>
      </w:r>
      <w:r>
        <w:t xml:space="preserve"> </w:t>
      </w:r>
      <w:r>
        <w:rPr>
          <w:spacing w:val="-1"/>
        </w:rPr>
        <w:t>to</w:t>
      </w:r>
      <w:r>
        <w:rPr>
          <w:spacing w:val="-2"/>
        </w:rPr>
        <w:t xml:space="preserve"> </w:t>
      </w:r>
      <w:r>
        <w:rPr>
          <w:spacing w:val="-1"/>
        </w:rPr>
        <w:t>expose</w:t>
      </w:r>
      <w:r>
        <w:rPr>
          <w:spacing w:val="24"/>
        </w:rPr>
        <w:t xml:space="preserve"> </w:t>
      </w:r>
      <w:r>
        <w:t xml:space="preserve">the </w:t>
      </w:r>
      <w:r>
        <w:rPr>
          <w:spacing w:val="-1"/>
        </w:rPr>
        <w:t>"sub</w:t>
      </w:r>
      <w:r>
        <w:t xml:space="preserve"> </w:t>
      </w:r>
      <w:r>
        <w:rPr>
          <w:spacing w:val="-1"/>
        </w:rPr>
        <w:t>criminal"</w:t>
      </w:r>
      <w:r>
        <w:rPr>
          <w:spacing w:val="-2"/>
        </w:rPr>
        <w:t xml:space="preserve"> </w:t>
      </w:r>
      <w:r>
        <w:t>ones</w:t>
      </w:r>
      <w:r>
        <w:rPr>
          <w:spacing w:val="-1"/>
        </w:rPr>
        <w:t xml:space="preserve"> </w:t>
      </w:r>
      <w:r>
        <w:t xml:space="preserve">in </w:t>
      </w:r>
      <w:r>
        <w:rPr>
          <w:spacing w:val="-1"/>
        </w:rPr>
        <w:t>our</w:t>
      </w:r>
      <w:r>
        <w:t xml:space="preserve"> </w:t>
      </w:r>
      <w:r>
        <w:rPr>
          <w:spacing w:val="-1"/>
        </w:rPr>
        <w:t>midst</w:t>
      </w:r>
      <w:r>
        <w:t xml:space="preserve"> is at </w:t>
      </w:r>
      <w:r>
        <w:rPr>
          <w:spacing w:val="-1"/>
        </w:rPr>
        <w:t>least</w:t>
      </w:r>
      <w:r>
        <w:t xml:space="preserve"> partly</w:t>
      </w:r>
      <w:r>
        <w:rPr>
          <w:spacing w:val="-2"/>
        </w:rPr>
        <w:t xml:space="preserve"> </w:t>
      </w:r>
      <w:r>
        <w:t>personal.</w:t>
      </w:r>
      <w:r>
        <w:rPr>
          <w:spacing w:val="-1"/>
        </w:rPr>
        <w:t xml:space="preserve"> </w:t>
      </w:r>
      <w:r>
        <w:t>He</w:t>
      </w:r>
      <w:r>
        <w:rPr>
          <w:spacing w:val="21"/>
        </w:rPr>
        <w:t xml:space="preserve"> </w:t>
      </w:r>
      <w:r>
        <w:rPr>
          <w:spacing w:val="-1"/>
        </w:rPr>
        <w:t>speaks</w:t>
      </w:r>
      <w:r>
        <w:rPr>
          <w:spacing w:val="-2"/>
        </w:rPr>
        <w:t xml:space="preserve"> </w:t>
      </w:r>
      <w:r>
        <w:rPr>
          <w:spacing w:val="-1"/>
        </w:rPr>
        <w:t>of</w:t>
      </w:r>
      <w:r>
        <w:rPr>
          <w:spacing w:val="-2"/>
        </w:rPr>
        <w:t xml:space="preserve"> </w:t>
      </w:r>
      <w:r>
        <w:t>an</w:t>
      </w:r>
      <w:r>
        <w:rPr>
          <w:spacing w:val="-1"/>
        </w:rPr>
        <w:t xml:space="preserve"> old</w:t>
      </w:r>
      <w:r>
        <w:rPr>
          <w:spacing w:val="-2"/>
        </w:rPr>
        <w:t xml:space="preserve"> </w:t>
      </w:r>
      <w:r>
        <w:rPr>
          <w:spacing w:val="-1"/>
        </w:rPr>
        <w:t>college</w:t>
      </w:r>
      <w:r>
        <w:rPr>
          <w:spacing w:val="-2"/>
        </w:rPr>
        <w:t xml:space="preserve"> </w:t>
      </w:r>
      <w:r>
        <w:rPr>
          <w:spacing w:val="-1"/>
        </w:rPr>
        <w:t>friend,</w:t>
      </w:r>
      <w:r>
        <w:rPr>
          <w:spacing w:val="3"/>
        </w:rPr>
        <w:t xml:space="preserve"> </w:t>
      </w:r>
      <w:r>
        <w:t>now</w:t>
      </w:r>
      <w:r>
        <w:rPr>
          <w:spacing w:val="-3"/>
        </w:rPr>
        <w:t xml:space="preserve"> </w:t>
      </w:r>
      <w:r>
        <w:rPr>
          <w:spacing w:val="-1"/>
        </w:rPr>
        <w:t>gravely</w:t>
      </w:r>
      <w:r>
        <w:rPr>
          <w:spacing w:val="-2"/>
        </w:rPr>
        <w:t xml:space="preserve"> </w:t>
      </w:r>
      <w:r>
        <w:rPr>
          <w:spacing w:val="-1"/>
        </w:rPr>
        <w:t>ill,</w:t>
      </w:r>
      <w:r>
        <w:rPr>
          <w:spacing w:val="2"/>
        </w:rPr>
        <w:t xml:space="preserve"> </w:t>
      </w:r>
      <w:r>
        <w:rPr>
          <w:spacing w:val="-1"/>
        </w:rPr>
        <w:t>who</w:t>
      </w:r>
      <w:r>
        <w:t xml:space="preserve"> </w:t>
      </w:r>
      <w:r>
        <w:rPr>
          <w:spacing w:val="-1"/>
        </w:rPr>
        <w:t>lost $500,000</w:t>
      </w:r>
      <w:r>
        <w:rPr>
          <w:spacing w:val="22"/>
        </w:rPr>
        <w:t xml:space="preserve"> </w:t>
      </w:r>
      <w:r>
        <w:t>in</w:t>
      </w:r>
      <w:r>
        <w:rPr>
          <w:spacing w:val="-1"/>
        </w:rPr>
        <w:t xml:space="preserve"> </w:t>
      </w:r>
      <w:r>
        <w:t xml:space="preserve">a </w:t>
      </w:r>
      <w:r>
        <w:rPr>
          <w:spacing w:val="-1"/>
        </w:rPr>
        <w:t xml:space="preserve">mortgage </w:t>
      </w:r>
      <w:r>
        <w:t>scam</w:t>
      </w:r>
      <w:r>
        <w:rPr>
          <w:spacing w:val="-2"/>
        </w:rPr>
        <w:t xml:space="preserve"> </w:t>
      </w:r>
      <w:r>
        <w:t>to</w:t>
      </w:r>
      <w:r>
        <w:rPr>
          <w:spacing w:val="-1"/>
        </w:rPr>
        <w:t xml:space="preserve"> </w:t>
      </w:r>
      <w:r>
        <w:t xml:space="preserve">a </w:t>
      </w:r>
      <w:r>
        <w:rPr>
          <w:spacing w:val="-1"/>
        </w:rPr>
        <w:t xml:space="preserve">white-collar </w:t>
      </w:r>
      <w:r>
        <w:t>crook</w:t>
      </w:r>
      <w:r>
        <w:rPr>
          <w:spacing w:val="1"/>
        </w:rPr>
        <w:t xml:space="preserve"> </w:t>
      </w:r>
      <w:r>
        <w:rPr>
          <w:spacing w:val="-2"/>
        </w:rPr>
        <w:t>who</w:t>
      </w:r>
      <w:r>
        <w:rPr>
          <w:spacing w:val="-1"/>
        </w:rPr>
        <w:t xml:space="preserve"> </w:t>
      </w:r>
      <w:r>
        <w:t xml:space="preserve">got off </w:t>
      </w:r>
      <w:r>
        <w:rPr>
          <w:spacing w:val="-1"/>
        </w:rPr>
        <w:t xml:space="preserve">with </w:t>
      </w:r>
      <w:r>
        <w:t>a</w:t>
      </w:r>
    </w:p>
    <w:p w:rsidR="00EA20B7" w:rsidRDefault="00877DD6">
      <w:pPr>
        <w:pStyle w:val="Corpodetexto"/>
        <w:spacing w:before="0" w:line="235" w:lineRule="exact"/>
      </w:pPr>
      <w:r>
        <w:rPr>
          <w:spacing w:val="-1"/>
        </w:rPr>
        <w:t>$100,000</w:t>
      </w:r>
      <w:r>
        <w:t xml:space="preserve"> </w:t>
      </w:r>
      <w:r>
        <w:rPr>
          <w:spacing w:val="-1"/>
        </w:rPr>
        <w:t>fine</w:t>
      </w:r>
      <w:r>
        <w:t xml:space="preserve"> </w:t>
      </w:r>
      <w:r>
        <w:rPr>
          <w:spacing w:val="-1"/>
        </w:rPr>
        <w:t xml:space="preserve">and </w:t>
      </w:r>
      <w:r>
        <w:t xml:space="preserve">a </w:t>
      </w:r>
      <w:r>
        <w:rPr>
          <w:spacing w:val="-2"/>
        </w:rPr>
        <w:t>six-month</w:t>
      </w:r>
      <w:r>
        <w:rPr>
          <w:spacing w:val="-1"/>
        </w:rPr>
        <w:t xml:space="preserve"> trading</w:t>
      </w:r>
      <w:r>
        <w:rPr>
          <w:spacing w:val="1"/>
        </w:rPr>
        <w:t xml:space="preserve"> </w:t>
      </w:r>
      <w:r>
        <w:rPr>
          <w:spacing w:val="-1"/>
        </w:rPr>
        <w:t>ban.</w:t>
      </w:r>
      <w:r>
        <w:t xml:space="preserve"> </w:t>
      </w:r>
      <w:r>
        <w:rPr>
          <w:spacing w:val="-1"/>
        </w:rPr>
        <w:t>Society</w:t>
      </w:r>
      <w:r>
        <w:rPr>
          <w:spacing w:val="-2"/>
        </w:rPr>
        <w:t xml:space="preserve"> </w:t>
      </w:r>
      <w:r>
        <w:rPr>
          <w:spacing w:val="-1"/>
        </w:rPr>
        <w:t>still</w:t>
      </w:r>
      <w:r>
        <w:t xml:space="preserve"> </w:t>
      </w:r>
      <w:r>
        <w:rPr>
          <w:spacing w:val="-1"/>
        </w:rPr>
        <w:t>labels</w:t>
      </w:r>
      <w:r>
        <w:t xml:space="preserve"> </w:t>
      </w:r>
      <w:r>
        <w:rPr>
          <w:spacing w:val="-2"/>
        </w:rPr>
        <w:t>such</w:t>
      </w:r>
    </w:p>
    <w:p w:rsidR="00EA20B7" w:rsidRDefault="00EA20B7">
      <w:pPr>
        <w:spacing w:line="235" w:lineRule="exact"/>
        <w:sectPr w:rsidR="00EA20B7">
          <w:pgSz w:w="8640" w:h="12960"/>
          <w:pgMar w:top="960" w:right="900" w:bottom="900" w:left="900" w:header="0" w:footer="712" w:gutter="0"/>
          <w:cols w:space="720"/>
        </w:sectPr>
      </w:pPr>
    </w:p>
    <w:p w:rsidR="00EA20B7" w:rsidRDefault="00877DD6">
      <w:pPr>
        <w:pStyle w:val="Corpodetexto"/>
        <w:spacing w:before="49"/>
      </w:pPr>
      <w:r>
        <w:rPr>
          <w:spacing w:val="-1"/>
        </w:rPr>
        <w:lastRenderedPageBreak/>
        <w:t>people</w:t>
      </w:r>
      <w:r>
        <w:t xml:space="preserve"> </w:t>
      </w:r>
      <w:r>
        <w:rPr>
          <w:spacing w:val="-1"/>
        </w:rPr>
        <w:t>rogues</w:t>
      </w:r>
      <w:r>
        <w:rPr>
          <w:spacing w:val="-2"/>
        </w:rPr>
        <w:t xml:space="preserve"> </w:t>
      </w:r>
      <w:r>
        <w:rPr>
          <w:spacing w:val="-1"/>
        </w:rPr>
        <w:t>at</w:t>
      </w:r>
      <w:r>
        <w:t xml:space="preserve"> </w:t>
      </w:r>
      <w:r>
        <w:rPr>
          <w:spacing w:val="-1"/>
        </w:rPr>
        <w:t>worst.</w:t>
      </w:r>
      <w:r>
        <w:rPr>
          <w:spacing w:val="-2"/>
        </w:rPr>
        <w:t xml:space="preserve"> </w:t>
      </w:r>
      <w:r>
        <w:rPr>
          <w:spacing w:val="-1"/>
        </w:rPr>
        <w:t>Hare</w:t>
      </w:r>
      <w:r>
        <w:t xml:space="preserve"> </w:t>
      </w:r>
      <w:r>
        <w:rPr>
          <w:spacing w:val="-1"/>
        </w:rPr>
        <w:t>calls</w:t>
      </w:r>
      <w:r>
        <w:rPr>
          <w:spacing w:val="-2"/>
        </w:rPr>
        <w:t xml:space="preserve"> </w:t>
      </w:r>
      <w:r>
        <w:rPr>
          <w:spacing w:val="-1"/>
        </w:rPr>
        <w:t>them</w:t>
      </w:r>
      <w:r>
        <w:rPr>
          <w:spacing w:val="-2"/>
        </w:rPr>
        <w:t xml:space="preserve"> </w:t>
      </w:r>
      <w:r>
        <w:rPr>
          <w:spacing w:val="-1"/>
        </w:rPr>
        <w:t>natural-</w:t>
      </w:r>
      <w:r>
        <w:rPr>
          <w:spacing w:val="-2"/>
        </w:rPr>
        <w:t xml:space="preserve"> </w:t>
      </w:r>
      <w:r>
        <w:rPr>
          <w:spacing w:val="-1"/>
        </w:rPr>
        <w:t>born</w:t>
      </w:r>
      <w:r>
        <w:t xml:space="preserve"> </w:t>
      </w:r>
      <w:r>
        <w:rPr>
          <w:spacing w:val="-1"/>
        </w:rPr>
        <w:t>predators.</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318"/>
      </w:pPr>
      <w:r>
        <w:rPr>
          <w:spacing w:val="-1"/>
        </w:rPr>
        <w:t>There</w:t>
      </w:r>
      <w:r>
        <w:t xml:space="preserve"> </w:t>
      </w:r>
      <w:r>
        <w:rPr>
          <w:spacing w:val="-1"/>
        </w:rPr>
        <w:t>is</w:t>
      </w:r>
      <w:r>
        <w:rPr>
          <w:spacing w:val="-2"/>
        </w:rPr>
        <w:t xml:space="preserve"> </w:t>
      </w:r>
      <w:r>
        <w:t>a</w:t>
      </w:r>
      <w:r>
        <w:rPr>
          <w:spacing w:val="1"/>
        </w:rPr>
        <w:t xml:space="preserve"> </w:t>
      </w:r>
      <w:r>
        <w:rPr>
          <w:spacing w:val="-1"/>
        </w:rPr>
        <w:t>difficulty</w:t>
      </w:r>
      <w:r>
        <w:rPr>
          <w:spacing w:val="-2"/>
        </w:rPr>
        <w:t xml:space="preserve"> </w:t>
      </w:r>
      <w:r>
        <w:rPr>
          <w:spacing w:val="-1"/>
        </w:rPr>
        <w:t>approaching</w:t>
      </w:r>
      <w:r>
        <w:rPr>
          <w:spacing w:val="-2"/>
        </w:rPr>
        <w:t xml:space="preserve"> </w:t>
      </w:r>
      <w:r>
        <w:t>all</w:t>
      </w:r>
      <w:r>
        <w:rPr>
          <w:spacing w:val="-2"/>
        </w:rPr>
        <w:t xml:space="preserve"> </w:t>
      </w:r>
      <w:r>
        <w:rPr>
          <w:spacing w:val="-1"/>
        </w:rPr>
        <w:t>this</w:t>
      </w:r>
      <w:r>
        <w:t xml:space="preserve"> </w:t>
      </w:r>
      <w:r>
        <w:rPr>
          <w:spacing w:val="-1"/>
        </w:rPr>
        <w:t>from</w:t>
      </w:r>
      <w:r>
        <w:rPr>
          <w:spacing w:val="-2"/>
        </w:rPr>
        <w:t xml:space="preserve"> </w:t>
      </w:r>
      <w:r>
        <w:rPr>
          <w:spacing w:val="-1"/>
        </w:rPr>
        <w:t>outside</w:t>
      </w:r>
      <w:r>
        <w:t xml:space="preserve"> </w:t>
      </w:r>
      <w:r>
        <w:rPr>
          <w:spacing w:val="-1"/>
        </w:rPr>
        <w:t>academe:</w:t>
      </w:r>
      <w:r>
        <w:t xml:space="preserve"> </w:t>
      </w:r>
      <w:r>
        <w:rPr>
          <w:spacing w:val="-1"/>
        </w:rPr>
        <w:t>it</w:t>
      </w:r>
      <w:r>
        <w:rPr>
          <w:spacing w:val="41"/>
        </w:rPr>
        <w:t xml:space="preserve"> </w:t>
      </w:r>
      <w:r>
        <w:rPr>
          <w:spacing w:val="-1"/>
        </w:rPr>
        <w:t>can</w:t>
      </w:r>
      <w:r>
        <w:t xml:space="preserve"> </w:t>
      </w:r>
      <w:r>
        <w:rPr>
          <w:spacing w:val="-1"/>
        </w:rPr>
        <w:t>seem</w:t>
      </w:r>
      <w:r>
        <w:rPr>
          <w:spacing w:val="-2"/>
        </w:rPr>
        <w:t xml:space="preserve"> </w:t>
      </w:r>
      <w:r>
        <w:t>as</w:t>
      </w:r>
      <w:r>
        <w:rPr>
          <w:spacing w:val="-2"/>
        </w:rPr>
        <w:t xml:space="preserve"> </w:t>
      </w:r>
      <w:r>
        <w:t>if</w:t>
      </w:r>
      <w:r>
        <w:rPr>
          <w:spacing w:val="-2"/>
        </w:rPr>
        <w:t xml:space="preserve"> </w:t>
      </w:r>
      <w:r>
        <w:rPr>
          <w:spacing w:val="-1"/>
        </w:rPr>
        <w:t>the experts are</w:t>
      </w:r>
      <w:r>
        <w:t xml:space="preserve"> </w:t>
      </w:r>
      <w:r>
        <w:rPr>
          <w:spacing w:val="-1"/>
        </w:rPr>
        <w:t>using jargon</w:t>
      </w:r>
      <w:r>
        <w:rPr>
          <w:spacing w:val="-2"/>
        </w:rPr>
        <w:t xml:space="preserve"> </w:t>
      </w:r>
      <w:r>
        <w:t xml:space="preserve">to </w:t>
      </w:r>
      <w:r>
        <w:rPr>
          <w:spacing w:val="-1"/>
        </w:rPr>
        <w:t xml:space="preserve">force </w:t>
      </w:r>
      <w:r>
        <w:t>a</w:t>
      </w:r>
      <w:r>
        <w:rPr>
          <w:spacing w:val="-1"/>
        </w:rPr>
        <w:t xml:space="preserve"> thousand</w:t>
      </w:r>
      <w:r>
        <w:rPr>
          <w:spacing w:val="41"/>
        </w:rPr>
        <w:t xml:space="preserve"> </w:t>
      </w:r>
      <w:r>
        <w:rPr>
          <w:spacing w:val="-1"/>
        </w:rPr>
        <w:t xml:space="preserve">shades </w:t>
      </w:r>
      <w:r>
        <w:t>of</w:t>
      </w:r>
      <w:r>
        <w:rPr>
          <w:spacing w:val="-1"/>
        </w:rPr>
        <w:t xml:space="preserve"> </w:t>
      </w:r>
      <w:r>
        <w:t>grey</w:t>
      </w:r>
      <w:r>
        <w:rPr>
          <w:spacing w:val="-2"/>
        </w:rPr>
        <w:t xml:space="preserve"> </w:t>
      </w:r>
      <w:r>
        <w:t>-</w:t>
      </w:r>
      <w:r>
        <w:rPr>
          <w:spacing w:val="-2"/>
        </w:rPr>
        <w:t xml:space="preserve"> </w:t>
      </w:r>
      <w:r>
        <w:t>for</w:t>
      </w:r>
      <w:r>
        <w:rPr>
          <w:spacing w:val="-1"/>
        </w:rPr>
        <w:t xml:space="preserve"> there </w:t>
      </w:r>
      <w:r>
        <w:t>are</w:t>
      </w:r>
      <w:r>
        <w:rPr>
          <w:spacing w:val="-2"/>
        </w:rPr>
        <w:t xml:space="preserve"> </w:t>
      </w:r>
      <w:r>
        <w:t>surely</w:t>
      </w:r>
      <w:r>
        <w:rPr>
          <w:spacing w:val="-2"/>
        </w:rPr>
        <w:t xml:space="preserve"> </w:t>
      </w:r>
      <w:r>
        <w:t xml:space="preserve">at </w:t>
      </w:r>
      <w:r>
        <w:rPr>
          <w:spacing w:val="-1"/>
        </w:rPr>
        <w:t xml:space="preserve">least </w:t>
      </w:r>
      <w:r>
        <w:t>that</w:t>
      </w:r>
      <w:r>
        <w:rPr>
          <w:spacing w:val="-1"/>
        </w:rPr>
        <w:t xml:space="preserve"> many</w:t>
      </w:r>
      <w:r>
        <w:rPr>
          <w:spacing w:val="-2"/>
        </w:rPr>
        <w:t xml:space="preserve"> </w:t>
      </w:r>
      <w:r>
        <w:t>degrees</w:t>
      </w:r>
      <w:r>
        <w:rPr>
          <w:spacing w:val="-1"/>
        </w:rPr>
        <w:t xml:space="preserve"> </w:t>
      </w:r>
      <w:r>
        <w:t>of</w:t>
      </w:r>
      <w:r>
        <w:rPr>
          <w:spacing w:val="29"/>
        </w:rPr>
        <w:t xml:space="preserve"> </w:t>
      </w:r>
      <w:r>
        <w:rPr>
          <w:spacing w:val="-1"/>
        </w:rPr>
        <w:t xml:space="preserve">Psychopathy </w:t>
      </w:r>
      <w:r>
        <w:t>-</w:t>
      </w:r>
      <w:r>
        <w:rPr>
          <w:spacing w:val="-1"/>
        </w:rPr>
        <w:t xml:space="preserve"> into convenient</w:t>
      </w:r>
      <w:r>
        <w:rPr>
          <w:spacing w:val="1"/>
        </w:rPr>
        <w:t xml:space="preserve"> </w:t>
      </w:r>
      <w:r>
        <w:rPr>
          <w:spacing w:val="-1"/>
        </w:rPr>
        <w:t>boxes</w:t>
      </w:r>
      <w:r>
        <w:rPr>
          <w:spacing w:val="-2"/>
        </w:rPr>
        <w:t xml:space="preserve"> </w:t>
      </w:r>
      <w:r>
        <w:rPr>
          <w:spacing w:val="-1"/>
        </w:rPr>
        <w:t>for personnel managers,</w:t>
      </w:r>
      <w:r>
        <w:rPr>
          <w:spacing w:val="60"/>
        </w:rPr>
        <w:t xml:space="preserve"> </w:t>
      </w:r>
      <w:r>
        <w:rPr>
          <w:spacing w:val="-1"/>
        </w:rPr>
        <w:t>employment tribunals</w:t>
      </w:r>
      <w:r>
        <w:rPr>
          <w:spacing w:val="-2"/>
        </w:rPr>
        <w:t xml:space="preserve"> </w:t>
      </w:r>
      <w:r>
        <w:rPr>
          <w:spacing w:val="-1"/>
        </w:rPr>
        <w:t>and</w:t>
      </w:r>
      <w:r>
        <w:t xml:space="preserve"> </w:t>
      </w:r>
      <w:r>
        <w:rPr>
          <w:spacing w:val="-1"/>
        </w:rPr>
        <w:t>courts.</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117"/>
      </w:pPr>
      <w:r>
        <w:rPr>
          <w:spacing w:val="-1"/>
        </w:rPr>
        <w:t>Babiak</w:t>
      </w:r>
      <w:r>
        <w:t xml:space="preserve"> </w:t>
      </w:r>
      <w:r>
        <w:rPr>
          <w:spacing w:val="-1"/>
        </w:rPr>
        <w:t>certainly counsels caution. Being</w:t>
      </w:r>
      <w:r>
        <w:rPr>
          <w:spacing w:val="1"/>
        </w:rPr>
        <w:t xml:space="preserve"> </w:t>
      </w:r>
      <w:r>
        <w:rPr>
          <w:spacing w:val="-1"/>
        </w:rPr>
        <w:t>psychopathic</w:t>
      </w:r>
      <w:r>
        <w:t xml:space="preserve"> </w:t>
      </w:r>
      <w:r>
        <w:rPr>
          <w:spacing w:val="-1"/>
        </w:rPr>
        <w:t>is</w:t>
      </w:r>
      <w:r>
        <w:rPr>
          <w:spacing w:val="-2"/>
        </w:rPr>
        <w:t xml:space="preserve"> </w:t>
      </w:r>
      <w:r>
        <w:rPr>
          <w:spacing w:val="-1"/>
        </w:rPr>
        <w:t xml:space="preserve">not </w:t>
      </w:r>
      <w:r>
        <w:t xml:space="preserve">a </w:t>
      </w:r>
      <w:r>
        <w:rPr>
          <w:spacing w:val="-1"/>
        </w:rPr>
        <w:t>sin,</w:t>
      </w:r>
      <w:r>
        <w:rPr>
          <w:spacing w:val="51"/>
        </w:rPr>
        <w:t xml:space="preserve"> </w:t>
      </w:r>
      <w:r>
        <w:t>let</w:t>
      </w:r>
      <w:r>
        <w:rPr>
          <w:spacing w:val="-1"/>
        </w:rPr>
        <w:t xml:space="preserve"> </w:t>
      </w:r>
      <w:r>
        <w:t>alone</w:t>
      </w:r>
      <w:r>
        <w:rPr>
          <w:spacing w:val="-1"/>
        </w:rPr>
        <w:t xml:space="preserve"> </w:t>
      </w:r>
      <w:r>
        <w:t>a</w:t>
      </w:r>
      <w:r>
        <w:rPr>
          <w:spacing w:val="-1"/>
        </w:rPr>
        <w:t xml:space="preserve"> ground </w:t>
      </w:r>
      <w:r>
        <w:t xml:space="preserve">on </w:t>
      </w:r>
      <w:r>
        <w:rPr>
          <w:spacing w:val="-1"/>
        </w:rPr>
        <w:t>its</w:t>
      </w:r>
      <w:r>
        <w:rPr>
          <w:spacing w:val="-2"/>
        </w:rPr>
        <w:t xml:space="preserve"> </w:t>
      </w:r>
      <w:r>
        <w:rPr>
          <w:spacing w:val="-1"/>
        </w:rPr>
        <w:t>own</w:t>
      </w:r>
      <w:r>
        <w:t xml:space="preserve"> for </w:t>
      </w:r>
      <w:r>
        <w:rPr>
          <w:spacing w:val="-1"/>
        </w:rPr>
        <w:t>dismissal.</w:t>
      </w:r>
      <w:r>
        <w:t xml:space="preserve"> </w:t>
      </w:r>
      <w:r>
        <w:rPr>
          <w:spacing w:val="-1"/>
        </w:rPr>
        <w:t>But</w:t>
      </w:r>
      <w:r>
        <w:t xml:space="preserve"> </w:t>
      </w:r>
      <w:r>
        <w:rPr>
          <w:spacing w:val="-1"/>
        </w:rPr>
        <w:t xml:space="preserve">underpinning </w:t>
      </w:r>
      <w:r>
        <w:t>the</w:t>
      </w:r>
      <w:r>
        <w:rPr>
          <w:spacing w:val="35"/>
        </w:rPr>
        <w:t xml:space="preserve"> </w:t>
      </w:r>
      <w:r>
        <w:rPr>
          <w:spacing w:val="-1"/>
        </w:rPr>
        <w:t>PCL-R is hard science, hard</w:t>
      </w:r>
      <w:r>
        <w:rPr>
          <w:spacing w:val="-2"/>
        </w:rPr>
        <w:t xml:space="preserve"> </w:t>
      </w:r>
      <w:r>
        <w:rPr>
          <w:spacing w:val="-1"/>
        </w:rPr>
        <w:t>to ignore. Before he</w:t>
      </w:r>
      <w:r>
        <w:rPr>
          <w:spacing w:val="-2"/>
        </w:rPr>
        <w:t xml:space="preserve"> </w:t>
      </w:r>
      <w:r>
        <w:rPr>
          <w:spacing w:val="-1"/>
        </w:rPr>
        <w:t>published it, Hare</w:t>
      </w:r>
      <w:r>
        <w:rPr>
          <w:spacing w:val="42"/>
        </w:rPr>
        <w:t xml:space="preserve"> </w:t>
      </w:r>
      <w:r>
        <w:rPr>
          <w:spacing w:val="-1"/>
        </w:rPr>
        <w:t xml:space="preserve">performed </w:t>
      </w:r>
      <w:r>
        <w:rPr>
          <w:spacing w:val="-2"/>
        </w:rPr>
        <w:t>two</w:t>
      </w:r>
      <w:r>
        <w:t xml:space="preserve"> </w:t>
      </w:r>
      <w:r>
        <w:rPr>
          <w:spacing w:val="-1"/>
        </w:rPr>
        <w:t>now-famous</w:t>
      </w:r>
      <w:r>
        <w:t xml:space="preserve"> </w:t>
      </w:r>
      <w:r>
        <w:rPr>
          <w:spacing w:val="-1"/>
        </w:rPr>
        <w:t>studies which</w:t>
      </w:r>
      <w:r>
        <w:t xml:space="preserve"> </w:t>
      </w:r>
      <w:r>
        <w:rPr>
          <w:spacing w:val="-2"/>
        </w:rPr>
        <w:t>suggest</w:t>
      </w:r>
      <w:r>
        <w:t xml:space="preserve"> </w:t>
      </w:r>
      <w:r>
        <w:rPr>
          <w:spacing w:val="-1"/>
        </w:rPr>
        <w:t>that psychopaths</w:t>
      </w:r>
      <w:r>
        <w:rPr>
          <w:spacing w:val="25"/>
        </w:rPr>
        <w:t xml:space="preserve"> </w:t>
      </w:r>
      <w:r>
        <w:rPr>
          <w:spacing w:val="-1"/>
        </w:rPr>
        <w:t>really</w:t>
      </w:r>
      <w:r>
        <w:rPr>
          <w:spacing w:val="-2"/>
        </w:rPr>
        <w:t xml:space="preserve"> </w:t>
      </w:r>
      <w:r>
        <w:rPr>
          <w:spacing w:val="-1"/>
        </w:rPr>
        <w:t>are</w:t>
      </w:r>
      <w:r>
        <w:rPr>
          <w:spacing w:val="1"/>
        </w:rPr>
        <w:t xml:space="preserve"> </w:t>
      </w:r>
      <w:r>
        <w:rPr>
          <w:spacing w:val="-1"/>
        </w:rPr>
        <w:t>different</w:t>
      </w:r>
      <w:r>
        <w:t xml:space="preserve"> </w:t>
      </w:r>
      <w:r>
        <w:rPr>
          <w:spacing w:val="-1"/>
        </w:rPr>
        <w:t>from</w:t>
      </w:r>
      <w:r>
        <w:rPr>
          <w:spacing w:val="-4"/>
        </w:rPr>
        <w:t xml:space="preserve"> </w:t>
      </w:r>
      <w:r>
        <w:rPr>
          <w:spacing w:val="-1"/>
        </w:rPr>
        <w:t>the</w:t>
      </w:r>
      <w:r>
        <w:t xml:space="preserve"> </w:t>
      </w:r>
      <w:r>
        <w:rPr>
          <w:spacing w:val="-1"/>
        </w:rPr>
        <w:t>rest</w:t>
      </w:r>
      <w:r>
        <w:t xml:space="preserve"> </w:t>
      </w:r>
      <w:r>
        <w:rPr>
          <w:spacing w:val="-1"/>
        </w:rPr>
        <w:t>of</w:t>
      </w:r>
      <w:r>
        <w:rPr>
          <w:spacing w:val="-2"/>
        </w:rPr>
        <w:t xml:space="preserve"> </w:t>
      </w:r>
      <w:r>
        <w:rPr>
          <w:spacing w:val="-1"/>
        </w:rPr>
        <w:t>us.</w:t>
      </w:r>
      <w:r>
        <w:t xml:space="preserve"> </w:t>
      </w:r>
      <w:r>
        <w:rPr>
          <w:spacing w:val="-1"/>
        </w:rPr>
        <w:t>In</w:t>
      </w:r>
      <w:r>
        <w:rPr>
          <w:spacing w:val="-2"/>
        </w:rPr>
        <w:t xml:space="preserve"> </w:t>
      </w:r>
      <w:r>
        <w:t xml:space="preserve">the </w:t>
      </w:r>
      <w:r>
        <w:rPr>
          <w:spacing w:val="-1"/>
        </w:rPr>
        <w:t>first,</w:t>
      </w:r>
      <w:r>
        <w:t xml:space="preserve"> </w:t>
      </w:r>
      <w:r>
        <w:rPr>
          <w:spacing w:val="-1"/>
        </w:rPr>
        <w:t>subjects</w:t>
      </w:r>
      <w:r>
        <w:rPr>
          <w:spacing w:val="1"/>
        </w:rPr>
        <w:t xml:space="preserve"> </w:t>
      </w:r>
      <w:r>
        <w:rPr>
          <w:spacing w:val="6"/>
        </w:rPr>
        <w:t xml:space="preserve">       </w:t>
      </w:r>
      <w:r>
        <w:rPr>
          <w:spacing w:val="-1"/>
        </w:rPr>
        <w:t xml:space="preserve">were </w:t>
      </w:r>
      <w:r>
        <w:t>told</w:t>
      </w:r>
      <w:r>
        <w:rPr>
          <w:spacing w:val="-1"/>
        </w:rPr>
        <w:t xml:space="preserve"> </w:t>
      </w:r>
      <w:r>
        <w:t xml:space="preserve">to </w:t>
      </w:r>
      <w:r>
        <w:rPr>
          <w:spacing w:val="-1"/>
        </w:rPr>
        <w:t xml:space="preserve">watch </w:t>
      </w:r>
      <w:r>
        <w:t>a</w:t>
      </w:r>
      <w:r>
        <w:rPr>
          <w:spacing w:val="-1"/>
        </w:rPr>
        <w:t xml:space="preserve"> timer</w:t>
      </w:r>
      <w:r>
        <w:t xml:space="preserve"> </w:t>
      </w:r>
      <w:r>
        <w:rPr>
          <w:spacing w:val="-1"/>
        </w:rPr>
        <w:t>counting</w:t>
      </w:r>
      <w:r>
        <w:rPr>
          <w:spacing w:val="1"/>
        </w:rPr>
        <w:t xml:space="preserve"> </w:t>
      </w:r>
      <w:r>
        <w:rPr>
          <w:spacing w:val="-1"/>
        </w:rPr>
        <w:t xml:space="preserve">down </w:t>
      </w:r>
      <w:r>
        <w:t xml:space="preserve">to </w:t>
      </w:r>
      <w:r>
        <w:rPr>
          <w:spacing w:val="-1"/>
        </w:rPr>
        <w:t>zero,</w:t>
      </w:r>
      <w:r>
        <w:rPr>
          <w:spacing w:val="-2"/>
        </w:rPr>
        <w:t xml:space="preserve"> </w:t>
      </w:r>
      <w:r>
        <w:t>at</w:t>
      </w:r>
      <w:r>
        <w:rPr>
          <w:spacing w:val="1"/>
        </w:rPr>
        <w:t xml:space="preserve"> </w:t>
      </w:r>
      <w:r>
        <w:rPr>
          <w:spacing w:val="-1"/>
        </w:rPr>
        <w:t>which</w:t>
      </w:r>
      <w:r>
        <w:t xml:space="preserve"> </w:t>
      </w:r>
      <w:r>
        <w:rPr>
          <w:spacing w:val="5"/>
        </w:rPr>
        <w:t xml:space="preserve">      </w:t>
      </w:r>
      <w:r>
        <w:rPr>
          <w:spacing w:val="-1"/>
        </w:rPr>
        <w:t>point</w:t>
      </w:r>
      <w:r>
        <w:rPr>
          <w:spacing w:val="-2"/>
        </w:rPr>
        <w:t xml:space="preserve"> </w:t>
      </w:r>
      <w:r>
        <w:rPr>
          <w:spacing w:val="-1"/>
        </w:rPr>
        <w:t>they</w:t>
      </w:r>
      <w:r>
        <w:rPr>
          <w:spacing w:val="-2"/>
        </w:rPr>
        <w:t xml:space="preserve"> </w:t>
      </w:r>
      <w:r>
        <w:rPr>
          <w:spacing w:val="-1"/>
        </w:rPr>
        <w:t xml:space="preserve">felt </w:t>
      </w:r>
      <w:r>
        <w:t xml:space="preserve">a </w:t>
      </w:r>
      <w:r>
        <w:rPr>
          <w:spacing w:val="-1"/>
        </w:rPr>
        <w:t>harmless</w:t>
      </w:r>
      <w:r>
        <w:t xml:space="preserve"> </w:t>
      </w:r>
      <w:r>
        <w:rPr>
          <w:spacing w:val="-1"/>
        </w:rPr>
        <w:t>but</w:t>
      </w:r>
      <w:r>
        <w:rPr>
          <w:spacing w:val="2"/>
        </w:rPr>
        <w:t xml:space="preserve"> </w:t>
      </w:r>
      <w:r>
        <w:rPr>
          <w:spacing w:val="-1"/>
        </w:rPr>
        <w:t>painful</w:t>
      </w:r>
      <w:r>
        <w:t xml:space="preserve"> </w:t>
      </w:r>
      <w:r>
        <w:rPr>
          <w:spacing w:val="-1"/>
        </w:rPr>
        <w:t>electric</w:t>
      </w:r>
      <w:r>
        <w:t xml:space="preserve"> </w:t>
      </w:r>
      <w:r>
        <w:rPr>
          <w:spacing w:val="-1"/>
        </w:rPr>
        <w:t>shock.</w:t>
      </w:r>
      <w:r>
        <w:t xml:space="preserve"> </w:t>
      </w:r>
      <w:r>
        <w:rPr>
          <w:spacing w:val="-1"/>
        </w:rPr>
        <w:t>Non-</w:t>
      </w:r>
      <w:r>
        <w:rPr>
          <w:spacing w:val="28"/>
        </w:rPr>
        <w:t xml:space="preserve"> </w:t>
      </w:r>
      <w:r>
        <w:rPr>
          <w:spacing w:val="-1"/>
        </w:rPr>
        <w:t>psychopaths</w:t>
      </w:r>
      <w:r>
        <w:rPr>
          <w:spacing w:val="-2"/>
        </w:rPr>
        <w:t xml:space="preserve"> </w:t>
      </w:r>
      <w:r>
        <w:rPr>
          <w:spacing w:val="-1"/>
        </w:rPr>
        <w:t>showed</w:t>
      </w:r>
      <w:r>
        <w:t xml:space="preserve"> </w:t>
      </w:r>
      <w:r>
        <w:rPr>
          <w:spacing w:val="-1"/>
        </w:rPr>
        <w:t>mounting</w:t>
      </w:r>
      <w:r>
        <w:rPr>
          <w:spacing w:val="-2"/>
        </w:rPr>
        <w:t xml:space="preserve"> </w:t>
      </w:r>
      <w:r>
        <w:rPr>
          <w:spacing w:val="-1"/>
        </w:rPr>
        <w:t>anxiety</w:t>
      </w:r>
      <w:r>
        <w:rPr>
          <w:spacing w:val="-3"/>
        </w:rPr>
        <w:t xml:space="preserve"> </w:t>
      </w:r>
      <w:r>
        <w:t>and</w:t>
      </w:r>
      <w:r>
        <w:rPr>
          <w:spacing w:val="-2"/>
        </w:rPr>
        <w:t xml:space="preserve"> </w:t>
      </w:r>
      <w:r>
        <w:rPr>
          <w:spacing w:val="-1"/>
        </w:rPr>
        <w:t>fear. Psychopaths</w:t>
      </w:r>
      <w:r>
        <w:rPr>
          <w:spacing w:val="-2"/>
        </w:rPr>
        <w:t xml:space="preserve"> </w:t>
      </w:r>
      <w:r>
        <w:rPr>
          <w:spacing w:val="-1"/>
        </w:rPr>
        <w:t>didn't</w:t>
      </w:r>
      <w:r>
        <w:rPr>
          <w:spacing w:val="45"/>
        </w:rPr>
        <w:t xml:space="preserve"> </w:t>
      </w:r>
      <w:r>
        <w:rPr>
          <w:spacing w:val="-1"/>
        </w:rPr>
        <w:t>even</w:t>
      </w:r>
      <w:r>
        <w:t xml:space="preserve"> </w:t>
      </w:r>
      <w:r>
        <w:rPr>
          <w:spacing w:val="-1"/>
        </w:rPr>
        <w:t>sweat.</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131"/>
      </w:pPr>
      <w:r>
        <w:rPr>
          <w:spacing w:val="-1"/>
        </w:rPr>
        <w:t>In</w:t>
      </w:r>
      <w:r>
        <w:rPr>
          <w:spacing w:val="-2"/>
        </w:rPr>
        <w:t xml:space="preserve"> </w:t>
      </w:r>
      <w:r>
        <w:rPr>
          <w:spacing w:val="-1"/>
        </w:rPr>
        <w:t>the</w:t>
      </w:r>
      <w:r>
        <w:t xml:space="preserve"> </w:t>
      </w:r>
      <w:r>
        <w:rPr>
          <w:spacing w:val="-1"/>
        </w:rPr>
        <w:t>second,</w:t>
      </w:r>
      <w:r>
        <w:t xml:space="preserve"> </w:t>
      </w:r>
      <w:r>
        <w:rPr>
          <w:spacing w:val="-1"/>
        </w:rPr>
        <w:t>the</w:t>
      </w:r>
      <w:r>
        <w:t xml:space="preserve"> </w:t>
      </w:r>
      <w:r>
        <w:rPr>
          <w:spacing w:val="-1"/>
        </w:rPr>
        <w:t>two</w:t>
      </w:r>
      <w:r>
        <w:rPr>
          <w:spacing w:val="-2"/>
        </w:rPr>
        <w:t xml:space="preserve"> </w:t>
      </w:r>
      <w:r>
        <w:rPr>
          <w:spacing w:val="-1"/>
        </w:rPr>
        <w:t>groups</w:t>
      </w:r>
      <w:r>
        <w:t xml:space="preserve"> had</w:t>
      </w:r>
      <w:r>
        <w:rPr>
          <w:spacing w:val="-2"/>
        </w:rPr>
        <w:t xml:space="preserve"> </w:t>
      </w:r>
      <w:r>
        <w:rPr>
          <w:spacing w:val="-1"/>
        </w:rPr>
        <w:t>their</w:t>
      </w:r>
      <w:r>
        <w:t xml:space="preserve"> </w:t>
      </w:r>
      <w:r>
        <w:rPr>
          <w:spacing w:val="-1"/>
        </w:rPr>
        <w:t>brain</w:t>
      </w:r>
      <w:r>
        <w:rPr>
          <w:spacing w:val="-2"/>
        </w:rPr>
        <w:t xml:space="preserve"> </w:t>
      </w:r>
      <w:r>
        <w:rPr>
          <w:spacing w:val="-1"/>
        </w:rPr>
        <w:t>activity</w:t>
      </w:r>
      <w:r>
        <w:rPr>
          <w:spacing w:val="-3"/>
        </w:rPr>
        <w:t xml:space="preserve"> </w:t>
      </w:r>
      <w:r>
        <w:t>and</w:t>
      </w:r>
      <w:r>
        <w:rPr>
          <w:spacing w:val="-2"/>
        </w:rPr>
        <w:t xml:space="preserve"> </w:t>
      </w:r>
      <w:r>
        <w:rPr>
          <w:spacing w:val="-1"/>
        </w:rPr>
        <w:t>response</w:t>
      </w:r>
      <w:r>
        <w:rPr>
          <w:spacing w:val="29"/>
        </w:rPr>
        <w:t xml:space="preserve"> </w:t>
      </w:r>
      <w:r>
        <w:rPr>
          <w:spacing w:val="-1"/>
        </w:rPr>
        <w:t>time</w:t>
      </w:r>
      <w:r>
        <w:rPr>
          <w:spacing w:val="1"/>
        </w:rPr>
        <w:t xml:space="preserve"> </w:t>
      </w:r>
      <w:r>
        <w:rPr>
          <w:spacing w:val="-1"/>
        </w:rPr>
        <w:t>measured</w:t>
      </w:r>
      <w:r>
        <w:t xml:space="preserve"> </w:t>
      </w:r>
      <w:r>
        <w:rPr>
          <w:spacing w:val="-1"/>
        </w:rPr>
        <w:t>when</w:t>
      </w:r>
      <w:r>
        <w:rPr>
          <w:spacing w:val="-2"/>
        </w:rPr>
        <w:t xml:space="preserve"> </w:t>
      </w:r>
      <w:r>
        <w:rPr>
          <w:spacing w:val="-1"/>
        </w:rPr>
        <w:t>asked</w:t>
      </w:r>
      <w:r>
        <w:rPr>
          <w:spacing w:val="-3"/>
        </w:rPr>
        <w:t xml:space="preserve"> </w:t>
      </w:r>
      <w:r>
        <w:t>to</w:t>
      </w:r>
      <w:r>
        <w:rPr>
          <w:spacing w:val="-1"/>
        </w:rPr>
        <w:t xml:space="preserve"> react </w:t>
      </w:r>
      <w:r>
        <w:t>to</w:t>
      </w:r>
      <w:r>
        <w:rPr>
          <w:spacing w:val="-1"/>
        </w:rPr>
        <w:t xml:space="preserve"> groups</w:t>
      </w:r>
      <w:r>
        <w:t xml:space="preserve"> of</w:t>
      </w:r>
      <w:r>
        <w:rPr>
          <w:spacing w:val="-1"/>
        </w:rPr>
        <w:t xml:space="preserve"> </w:t>
      </w:r>
      <w:r>
        <w:t>letters,</w:t>
      </w:r>
      <w:r>
        <w:rPr>
          <w:spacing w:val="-1"/>
        </w:rPr>
        <w:t xml:space="preserve"> some</w:t>
      </w:r>
      <w:r>
        <w:rPr>
          <w:spacing w:val="29"/>
        </w:rPr>
        <w:t xml:space="preserve"> </w:t>
      </w:r>
      <w:r>
        <w:rPr>
          <w:spacing w:val="-2"/>
        </w:rPr>
        <w:t>forming</w:t>
      </w:r>
      <w:r>
        <w:rPr>
          <w:spacing w:val="1"/>
        </w:rPr>
        <w:t xml:space="preserve"> </w:t>
      </w:r>
      <w:r>
        <w:rPr>
          <w:spacing w:val="-2"/>
        </w:rPr>
        <w:t>words,</w:t>
      </w:r>
      <w:r>
        <w:t xml:space="preserve"> </w:t>
      </w:r>
      <w:r>
        <w:rPr>
          <w:spacing w:val="-2"/>
        </w:rPr>
        <w:t>some</w:t>
      </w:r>
      <w:r>
        <w:rPr>
          <w:spacing w:val="1"/>
        </w:rPr>
        <w:t xml:space="preserve"> </w:t>
      </w:r>
      <w:r>
        <w:rPr>
          <w:spacing w:val="-1"/>
        </w:rPr>
        <w:t>not.</w:t>
      </w:r>
      <w:r>
        <w:rPr>
          <w:spacing w:val="-3"/>
        </w:rPr>
        <w:t xml:space="preserve"> </w:t>
      </w:r>
      <w:r>
        <w:rPr>
          <w:spacing w:val="-1"/>
        </w:rPr>
        <w:t>Words such as rape</w:t>
      </w:r>
      <w:r>
        <w:t xml:space="preserve"> </w:t>
      </w:r>
      <w:r>
        <w:rPr>
          <w:spacing w:val="-1"/>
        </w:rPr>
        <w:t>and</w:t>
      </w:r>
      <w:r>
        <w:t xml:space="preserve"> </w:t>
      </w:r>
      <w:r>
        <w:rPr>
          <w:spacing w:val="-1"/>
        </w:rPr>
        <w:t>cancer triggered</w:t>
      </w:r>
      <w:r>
        <w:rPr>
          <w:spacing w:val="47"/>
        </w:rPr>
        <w:t xml:space="preserve"> </w:t>
      </w:r>
      <w:r>
        <w:rPr>
          <w:spacing w:val="-1"/>
        </w:rPr>
        <w:t>mental</w:t>
      </w:r>
      <w:r>
        <w:t xml:space="preserve"> </w:t>
      </w:r>
      <w:r>
        <w:rPr>
          <w:spacing w:val="-1"/>
        </w:rPr>
        <w:t>jolts</w:t>
      </w:r>
      <w:r>
        <w:rPr>
          <w:spacing w:val="-2"/>
        </w:rPr>
        <w:t xml:space="preserve"> </w:t>
      </w:r>
      <w:r>
        <w:rPr>
          <w:spacing w:val="-1"/>
        </w:rPr>
        <w:t>in</w:t>
      </w:r>
      <w:r>
        <w:t xml:space="preserve"> </w:t>
      </w:r>
      <w:r>
        <w:rPr>
          <w:spacing w:val="-1"/>
        </w:rPr>
        <w:t xml:space="preserve">nonpsychopaths. </w:t>
      </w:r>
      <w:r>
        <w:t xml:space="preserve">In </w:t>
      </w:r>
      <w:r>
        <w:rPr>
          <w:spacing w:val="-1"/>
        </w:rPr>
        <w:t xml:space="preserve">psychopaths </w:t>
      </w:r>
      <w:r>
        <w:t>they</w:t>
      </w:r>
      <w:r>
        <w:rPr>
          <w:spacing w:val="-3"/>
        </w:rPr>
        <w:t xml:space="preserve"> </w:t>
      </w:r>
      <w:r>
        <w:rPr>
          <w:spacing w:val="-1"/>
        </w:rPr>
        <w:t>triggered</w:t>
      </w:r>
      <w:r>
        <w:rPr>
          <w:spacing w:val="59"/>
        </w:rPr>
        <w:t xml:space="preserve"> </w:t>
      </w:r>
      <w:r>
        <w:rPr>
          <w:spacing w:val="-1"/>
        </w:rPr>
        <w:t>precisely</w:t>
      </w:r>
      <w:r>
        <w:rPr>
          <w:spacing w:val="-2"/>
        </w:rPr>
        <w:t xml:space="preserve"> nothing.</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31"/>
      </w:pPr>
      <w:r>
        <w:rPr>
          <w:spacing w:val="-1"/>
        </w:rPr>
        <w:t>That</w:t>
      </w:r>
      <w:r>
        <w:rPr>
          <w:spacing w:val="1"/>
        </w:rPr>
        <w:t xml:space="preserve"> </w:t>
      </w:r>
      <w:r>
        <w:rPr>
          <w:spacing w:val="-1"/>
        </w:rPr>
        <w:t>research</w:t>
      </w:r>
      <w:r>
        <w:t xml:space="preserve"> </w:t>
      </w:r>
      <w:r>
        <w:rPr>
          <w:spacing w:val="-1"/>
        </w:rPr>
        <w:t>is decades old</w:t>
      </w:r>
      <w:r>
        <w:rPr>
          <w:spacing w:val="-2"/>
        </w:rPr>
        <w:t xml:space="preserve"> </w:t>
      </w:r>
      <w:r>
        <w:rPr>
          <w:spacing w:val="-1"/>
        </w:rPr>
        <w:t>now.</w:t>
      </w:r>
      <w:r>
        <w:rPr>
          <w:spacing w:val="1"/>
        </w:rPr>
        <w:t xml:space="preserve"> </w:t>
      </w:r>
      <w:r>
        <w:rPr>
          <w:spacing w:val="-1"/>
        </w:rPr>
        <w:t>The</w:t>
      </w:r>
      <w:r>
        <w:rPr>
          <w:spacing w:val="1"/>
        </w:rPr>
        <w:t xml:space="preserve"> </w:t>
      </w:r>
      <w:r>
        <w:rPr>
          <w:spacing w:val="-1"/>
        </w:rPr>
        <w:t xml:space="preserve">man behind </w:t>
      </w:r>
      <w:r>
        <w:t>it,</w:t>
      </w:r>
      <w:r>
        <w:rPr>
          <w:spacing w:val="-1"/>
        </w:rPr>
        <w:t xml:space="preserve"> instead</w:t>
      </w:r>
      <w:r>
        <w:rPr>
          <w:spacing w:val="-2"/>
        </w:rPr>
        <w:t xml:space="preserve"> </w:t>
      </w:r>
      <w:r>
        <w:t>of</w:t>
      </w:r>
      <w:r>
        <w:rPr>
          <w:spacing w:val="45"/>
        </w:rPr>
        <w:t xml:space="preserve"> </w:t>
      </w:r>
      <w:r>
        <w:rPr>
          <w:spacing w:val="-1"/>
        </w:rPr>
        <w:t>retiring,</w:t>
      </w:r>
      <w:r>
        <w:rPr>
          <w:spacing w:val="-2"/>
        </w:rPr>
        <w:t xml:space="preserve"> </w:t>
      </w:r>
      <w:r>
        <w:rPr>
          <w:spacing w:val="-1"/>
        </w:rPr>
        <w:t>tours</w:t>
      </w:r>
      <w:r>
        <w:rPr>
          <w:spacing w:val="-2"/>
        </w:rPr>
        <w:t xml:space="preserve"> </w:t>
      </w:r>
      <w:r>
        <w:rPr>
          <w:spacing w:val="-1"/>
        </w:rPr>
        <w:t>the</w:t>
      </w:r>
      <w:r>
        <w:rPr>
          <w:spacing w:val="1"/>
        </w:rPr>
        <w:t xml:space="preserve"> </w:t>
      </w:r>
      <w:r>
        <w:rPr>
          <w:spacing w:val="-1"/>
        </w:rPr>
        <w:t>world</w:t>
      </w:r>
      <w:r>
        <w:rPr>
          <w:spacing w:val="-2"/>
        </w:rPr>
        <w:t xml:space="preserve"> </w:t>
      </w:r>
      <w:r>
        <w:rPr>
          <w:spacing w:val="-1"/>
        </w:rPr>
        <w:t>helping</w:t>
      </w:r>
      <w:r>
        <w:t xml:space="preserve"> to</w:t>
      </w:r>
      <w:r>
        <w:rPr>
          <w:spacing w:val="-2"/>
        </w:rPr>
        <w:t xml:space="preserve"> </w:t>
      </w:r>
      <w:r>
        <w:rPr>
          <w:spacing w:val="-1"/>
        </w:rPr>
        <w:t>nail</w:t>
      </w:r>
      <w:r>
        <w:rPr>
          <w:spacing w:val="-2"/>
        </w:rPr>
        <w:t xml:space="preserve"> </w:t>
      </w:r>
      <w:r>
        <w:rPr>
          <w:spacing w:val="-1"/>
        </w:rPr>
        <w:t>the psychopaths</w:t>
      </w:r>
      <w:r>
        <w:rPr>
          <w:spacing w:val="-2"/>
        </w:rPr>
        <w:t xml:space="preserve"> </w:t>
      </w:r>
      <w:r>
        <w:rPr>
          <w:spacing w:val="-1"/>
        </w:rPr>
        <w:t>among</w:t>
      </w:r>
      <w:r>
        <w:rPr>
          <w:spacing w:val="1"/>
        </w:rPr>
        <w:t xml:space="preserve"> </w:t>
      </w:r>
      <w:r>
        <w:rPr>
          <w:spacing w:val="-1"/>
        </w:rPr>
        <w:t>us</w:t>
      </w:r>
      <w:r>
        <w:rPr>
          <w:spacing w:val="43"/>
        </w:rPr>
        <w:t xml:space="preserve"> </w:t>
      </w:r>
      <w:r>
        <w:rPr>
          <w:spacing w:val="-1"/>
        </w:rPr>
        <w:t>and trying</w:t>
      </w:r>
      <w:r>
        <w:t xml:space="preserve"> </w:t>
      </w:r>
      <w:r>
        <w:rPr>
          <w:spacing w:val="-1"/>
        </w:rPr>
        <w:t>to</w:t>
      </w:r>
      <w:r>
        <w:t xml:space="preserve"> </w:t>
      </w:r>
      <w:r>
        <w:rPr>
          <w:spacing w:val="-2"/>
        </w:rPr>
        <w:t>make</w:t>
      </w:r>
      <w:r>
        <w:rPr>
          <w:spacing w:val="1"/>
        </w:rPr>
        <w:t xml:space="preserve"> </w:t>
      </w:r>
      <w:r>
        <w:rPr>
          <w:spacing w:val="-1"/>
        </w:rPr>
        <w:t>sure that his</w:t>
      </w:r>
      <w:r>
        <w:t xml:space="preserve"> </w:t>
      </w:r>
      <w:r>
        <w:rPr>
          <w:spacing w:val="-1"/>
        </w:rPr>
        <w:t>instruments are</w:t>
      </w:r>
      <w:r>
        <w:t xml:space="preserve"> </w:t>
      </w:r>
      <w:r>
        <w:rPr>
          <w:spacing w:val="-1"/>
        </w:rPr>
        <w:t>not</w:t>
      </w:r>
      <w:r>
        <w:t xml:space="preserve"> </w:t>
      </w:r>
      <w:r>
        <w:rPr>
          <w:spacing w:val="-1"/>
        </w:rPr>
        <w:t>misused.</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169"/>
      </w:pPr>
      <w:r>
        <w:rPr>
          <w:spacing w:val="-1"/>
        </w:rPr>
        <w:t>Part</w:t>
      </w:r>
      <w:r>
        <w:t xml:space="preserve"> of</w:t>
      </w:r>
      <w:r>
        <w:rPr>
          <w:spacing w:val="-1"/>
        </w:rPr>
        <w:t xml:space="preserve"> </w:t>
      </w:r>
      <w:r>
        <w:t>his</w:t>
      </w:r>
      <w:r>
        <w:rPr>
          <w:spacing w:val="-1"/>
        </w:rPr>
        <w:t xml:space="preserve"> </w:t>
      </w:r>
      <w:r>
        <w:t>mission is</w:t>
      </w:r>
      <w:r>
        <w:rPr>
          <w:spacing w:val="-1"/>
        </w:rPr>
        <w:t xml:space="preserve"> </w:t>
      </w:r>
      <w:r>
        <w:t xml:space="preserve">to </w:t>
      </w:r>
      <w:r>
        <w:rPr>
          <w:spacing w:val="-1"/>
        </w:rPr>
        <w:t>stay</w:t>
      </w:r>
      <w:r>
        <w:rPr>
          <w:spacing w:val="-2"/>
        </w:rPr>
        <w:t xml:space="preserve"> </w:t>
      </w:r>
      <w:r>
        <w:rPr>
          <w:spacing w:val="-1"/>
        </w:rPr>
        <w:t>serious.</w:t>
      </w:r>
      <w:r>
        <w:t xml:space="preserve"> He</w:t>
      </w:r>
      <w:r>
        <w:rPr>
          <w:spacing w:val="1"/>
        </w:rPr>
        <w:t xml:space="preserve"> </w:t>
      </w:r>
      <w:r>
        <w:rPr>
          <w:spacing w:val="-2"/>
        </w:rPr>
        <w:t>won't</w:t>
      </w:r>
      <w:r>
        <w:rPr>
          <w:spacing w:val="3"/>
        </w:rPr>
        <w:t xml:space="preserve"> </w:t>
      </w:r>
      <w:r>
        <w:rPr>
          <w:spacing w:val="-1"/>
        </w:rPr>
        <w:t>appear</w:t>
      </w:r>
      <w:r>
        <w:t xml:space="preserve"> on</w:t>
      </w:r>
      <w:r>
        <w:rPr>
          <w:spacing w:val="-1"/>
        </w:rPr>
        <w:t xml:space="preserve"> </w:t>
      </w:r>
      <w:r>
        <w:t>Oprah,</w:t>
      </w:r>
      <w:r>
        <w:rPr>
          <w:spacing w:val="27"/>
        </w:rPr>
        <w:t xml:space="preserve"> </w:t>
      </w:r>
      <w:r>
        <w:rPr>
          <w:spacing w:val="-1"/>
        </w:rPr>
        <w:t>and</w:t>
      </w:r>
      <w:r>
        <w:t xml:space="preserve"> </w:t>
      </w:r>
      <w:r>
        <w:rPr>
          <w:spacing w:val="-1"/>
        </w:rPr>
        <w:t>he</w:t>
      </w:r>
      <w:r>
        <w:rPr>
          <w:spacing w:val="1"/>
        </w:rPr>
        <w:t xml:space="preserve"> </w:t>
      </w:r>
      <w:r>
        <w:rPr>
          <w:spacing w:val="-2"/>
        </w:rPr>
        <w:t xml:space="preserve">won't </w:t>
      </w:r>
      <w:r>
        <w:rPr>
          <w:spacing w:val="-1"/>
        </w:rPr>
        <w:t>name</w:t>
      </w:r>
      <w:r>
        <w:t xml:space="preserve"> </w:t>
      </w:r>
      <w:r>
        <w:rPr>
          <w:spacing w:val="-1"/>
        </w:rPr>
        <w:t>names.</w:t>
      </w:r>
      <w:r>
        <w:t xml:space="preserve"> </w:t>
      </w:r>
      <w:r>
        <w:rPr>
          <w:spacing w:val="-1"/>
        </w:rPr>
        <w:t>Instead,</w:t>
      </w:r>
      <w:r>
        <w:rPr>
          <w:spacing w:val="-2"/>
        </w:rPr>
        <w:t xml:space="preserve"> </w:t>
      </w:r>
      <w:r>
        <w:rPr>
          <w:spacing w:val="-1"/>
        </w:rPr>
        <w:t>when he</w:t>
      </w:r>
      <w:r>
        <w:rPr>
          <w:spacing w:val="1"/>
        </w:rPr>
        <w:t xml:space="preserve"> </w:t>
      </w:r>
      <w:r>
        <w:rPr>
          <w:spacing w:val="-1"/>
        </w:rPr>
        <w:t>sees</w:t>
      </w:r>
      <w:r>
        <w:t xml:space="preserve"> </w:t>
      </w:r>
      <w:r>
        <w:rPr>
          <w:spacing w:val="-1"/>
        </w:rPr>
        <w:t>someone</w:t>
      </w:r>
      <w:r>
        <w:rPr>
          <w:spacing w:val="1"/>
        </w:rPr>
        <w:t xml:space="preserve"> </w:t>
      </w:r>
      <w:r>
        <w:rPr>
          <w:spacing w:val="-1"/>
        </w:rPr>
        <w:t>in the</w:t>
      </w:r>
      <w:r>
        <w:rPr>
          <w:spacing w:val="32"/>
        </w:rPr>
        <w:t xml:space="preserve"> </w:t>
      </w:r>
      <w:r>
        <w:rPr>
          <w:spacing w:val="-1"/>
        </w:rPr>
        <w:t>news</w:t>
      </w:r>
      <w:r>
        <w:t xml:space="preserve"> he</w:t>
      </w:r>
      <w:r>
        <w:rPr>
          <w:spacing w:val="-1"/>
        </w:rPr>
        <w:t xml:space="preserve"> thinks might</w:t>
      </w:r>
      <w:r>
        <w:rPr>
          <w:spacing w:val="1"/>
        </w:rPr>
        <w:t xml:space="preserve"> </w:t>
      </w:r>
      <w:r>
        <w:rPr>
          <w:spacing w:val="-1"/>
        </w:rPr>
        <w:t>be</w:t>
      </w:r>
      <w:r>
        <w:t xml:space="preserve"> a</w:t>
      </w:r>
      <w:r>
        <w:rPr>
          <w:spacing w:val="-1"/>
        </w:rPr>
        <w:t xml:space="preserve"> psychopath, he</w:t>
      </w:r>
      <w:r>
        <w:rPr>
          <w:spacing w:val="-1"/>
        </w:rPr>
        <w:t xml:space="preserve"> says: "I'd</w:t>
      </w:r>
      <w:r>
        <w:t xml:space="preserve"> </w:t>
      </w:r>
      <w:r>
        <w:rPr>
          <w:spacing w:val="-1"/>
        </w:rPr>
        <w:t>sure</w:t>
      </w:r>
      <w:r>
        <w:t xml:space="preserve"> as</w:t>
      </w:r>
      <w:r>
        <w:rPr>
          <w:spacing w:val="-1"/>
        </w:rPr>
        <w:t xml:space="preserve"> hell like</w:t>
      </w:r>
      <w:r>
        <w:rPr>
          <w:spacing w:val="53"/>
        </w:rPr>
        <w:t xml:space="preserve"> </w:t>
      </w:r>
      <w:r>
        <w:t>to</w:t>
      </w:r>
      <w:r>
        <w:rPr>
          <w:spacing w:val="-1"/>
        </w:rPr>
        <w:t xml:space="preserve"> study</w:t>
      </w:r>
      <w:r>
        <w:rPr>
          <w:spacing w:val="-2"/>
        </w:rPr>
        <w:t xml:space="preserve"> </w:t>
      </w:r>
      <w:r>
        <w:t>this</w:t>
      </w:r>
      <w:r>
        <w:rPr>
          <w:spacing w:val="-2"/>
        </w:rPr>
        <w:t xml:space="preserve"> </w:t>
      </w:r>
      <w:r>
        <w:rPr>
          <w:spacing w:val="-1"/>
        </w:rPr>
        <w:t>guy."</w:t>
      </w:r>
    </w:p>
    <w:p w:rsidR="00EA20B7" w:rsidRDefault="00EA20B7">
      <w:pPr>
        <w:spacing w:before="8"/>
        <w:rPr>
          <w:rFonts w:ascii="Lucida Sans" w:eastAsia="Lucida Sans" w:hAnsi="Lucida Sans" w:cs="Lucida Sans"/>
          <w:sz w:val="23"/>
          <w:szCs w:val="23"/>
        </w:rPr>
      </w:pPr>
    </w:p>
    <w:p w:rsidR="00E5367B" w:rsidRDefault="00E5367B" w:rsidP="00E5367B">
      <w:pPr>
        <w:pStyle w:val="NormalWeb"/>
        <w:jc w:val="center"/>
        <w:rPr>
          <w:rFonts w:ascii="Arial Black" w:hAnsi="Arial Black"/>
          <w:b/>
          <w:bCs/>
          <w:i/>
          <w:iCs/>
          <w:color w:val="FF0000"/>
          <w:sz w:val="20"/>
          <w:szCs w:val="20"/>
          <w:shd w:val="clear" w:color="auto" w:fill="FFFF00"/>
          <w:lang w:val="en-US"/>
        </w:rPr>
      </w:pPr>
    </w:p>
    <w:p w:rsidR="00E5367B" w:rsidRDefault="00E5367B" w:rsidP="00E5367B">
      <w:pPr>
        <w:pStyle w:val="NormalWeb"/>
        <w:jc w:val="center"/>
        <w:rPr>
          <w:rFonts w:ascii="Arial Black" w:hAnsi="Arial Black"/>
          <w:b/>
          <w:bCs/>
          <w:i/>
          <w:iCs/>
          <w:color w:val="FF0000"/>
          <w:sz w:val="20"/>
          <w:szCs w:val="20"/>
          <w:shd w:val="clear" w:color="auto" w:fill="FFFF00"/>
          <w:lang w:val="en-US"/>
        </w:rPr>
      </w:pPr>
    </w:p>
    <w:p w:rsidR="00E5367B" w:rsidRDefault="00E5367B" w:rsidP="00E5367B">
      <w:pPr>
        <w:pStyle w:val="NormalWeb"/>
        <w:jc w:val="center"/>
        <w:rPr>
          <w:rFonts w:ascii="Arial Black" w:hAnsi="Arial Black"/>
          <w:b/>
          <w:bCs/>
          <w:i/>
          <w:iCs/>
          <w:color w:val="FF0000"/>
          <w:sz w:val="20"/>
          <w:szCs w:val="20"/>
          <w:shd w:val="clear" w:color="auto" w:fill="FFFF00"/>
          <w:lang w:val="en-US"/>
        </w:rPr>
      </w:pPr>
    </w:p>
    <w:p w:rsidR="00E5367B" w:rsidRDefault="00E5367B" w:rsidP="00E5367B">
      <w:pPr>
        <w:pStyle w:val="NormalWeb"/>
        <w:jc w:val="center"/>
        <w:rPr>
          <w:rFonts w:ascii="Arial Black" w:hAnsi="Arial Black"/>
          <w:b/>
          <w:bCs/>
          <w:i/>
          <w:iCs/>
          <w:color w:val="FF0000"/>
          <w:sz w:val="20"/>
          <w:szCs w:val="20"/>
          <w:shd w:val="clear" w:color="auto" w:fill="FFFF00"/>
          <w:lang w:val="en-US"/>
        </w:rPr>
      </w:pPr>
    </w:p>
    <w:p w:rsidR="00E5367B" w:rsidRDefault="00E5367B" w:rsidP="00E5367B">
      <w:pPr>
        <w:pStyle w:val="NormalWeb"/>
        <w:jc w:val="center"/>
        <w:rPr>
          <w:rFonts w:ascii="Arial Black" w:hAnsi="Arial Black"/>
          <w:b/>
          <w:bCs/>
          <w:i/>
          <w:iCs/>
          <w:color w:val="FF0000"/>
          <w:sz w:val="20"/>
          <w:szCs w:val="20"/>
          <w:shd w:val="clear" w:color="auto" w:fill="FFFF00"/>
          <w:lang w:val="en-US"/>
        </w:rPr>
      </w:pPr>
    </w:p>
    <w:p w:rsidR="00E5367B" w:rsidRPr="00E5367B" w:rsidRDefault="00E5367B" w:rsidP="00E5367B">
      <w:pPr>
        <w:pStyle w:val="NormalWeb"/>
        <w:jc w:val="center"/>
        <w:rPr>
          <w:rFonts w:ascii="Arial Black" w:hAnsi="Arial Black"/>
          <w:b/>
          <w:bCs/>
          <w:i/>
          <w:iCs/>
          <w:color w:val="FF0000"/>
          <w:sz w:val="40"/>
          <w:szCs w:val="20"/>
          <w:shd w:val="clear" w:color="auto" w:fill="FFFF00"/>
        </w:rPr>
      </w:pPr>
      <w:r w:rsidRPr="00E5367B">
        <w:rPr>
          <w:rFonts w:ascii="Arial Black" w:hAnsi="Arial Black"/>
          <w:b/>
          <w:bCs/>
          <w:i/>
          <w:iCs/>
          <w:color w:val="FF0000"/>
          <w:sz w:val="40"/>
          <w:szCs w:val="20"/>
          <w:shd w:val="clear" w:color="auto" w:fill="FFFF00"/>
        </w:rPr>
        <w:lastRenderedPageBreak/>
        <w:t>LEVEL 1 - 4 VIDEO COURSES ANYTIME IN THE COMFORT OF YOUR OWN HOME</w:t>
      </w:r>
    </w:p>
    <w:p w:rsidR="00E5367B" w:rsidRDefault="00E5367B" w:rsidP="00E5367B">
      <w:pPr>
        <w:pStyle w:val="NormalWeb"/>
        <w:spacing w:before="120" w:after="120"/>
        <w:jc w:val="center"/>
        <w:outlineLvl w:val="0"/>
        <w:rPr>
          <w:rFonts w:ascii="Arial Black" w:hAnsi="Arial Black"/>
          <w:b/>
          <w:bCs/>
          <w:i/>
          <w:iCs/>
          <w:color w:val="FF0000"/>
          <w:sz w:val="36"/>
          <w:szCs w:val="36"/>
          <w:shd w:val="clear" w:color="auto" w:fill="FFFFFF"/>
        </w:rPr>
      </w:pPr>
    </w:p>
    <w:p w:rsidR="00E5367B" w:rsidRDefault="00E5367B" w:rsidP="00E5367B">
      <w:pPr>
        <w:pStyle w:val="NormalWeb"/>
        <w:spacing w:before="120" w:after="120"/>
        <w:jc w:val="center"/>
        <w:outlineLvl w:val="0"/>
        <w:rPr>
          <w:rFonts w:ascii="Arial Black" w:hAnsi="Arial Black"/>
          <w:b/>
          <w:bCs/>
          <w:i/>
          <w:iCs/>
          <w:color w:val="FF0000"/>
          <w:sz w:val="36"/>
          <w:szCs w:val="36"/>
          <w:shd w:val="clear" w:color="auto" w:fill="FFFFFF"/>
        </w:rPr>
      </w:pPr>
      <w:r>
        <w:rPr>
          <w:rFonts w:ascii="Verdana" w:hAnsi="Verdana"/>
          <w:b/>
          <w:bCs/>
          <w:i/>
          <w:iCs/>
          <w:noProof/>
          <w:color w:val="FF0000"/>
          <w:sz w:val="100"/>
          <w:szCs w:val="100"/>
          <w:shd w:val="clear" w:color="auto" w:fill="FFFF00"/>
          <w:lang w:val="en-US" w:eastAsia="en-US"/>
        </w:rPr>
        <w:drawing>
          <wp:inline distT="0" distB="0" distL="0" distR="0">
            <wp:extent cx="3924935" cy="4014470"/>
            <wp:effectExtent l="19050" t="0" r="0" b="0"/>
            <wp:docPr id="16" name="Imagem 111" descr="online_course_withvi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online_course_withvideo"/>
                    <pic:cNvPicPr>
                      <a:picLocks noChangeAspect="1" noChangeArrowheads="1"/>
                    </pic:cNvPicPr>
                  </pic:nvPicPr>
                  <pic:blipFill>
                    <a:blip r:embed="rId50" cstate="print"/>
                    <a:srcRect/>
                    <a:stretch>
                      <a:fillRect/>
                    </a:stretch>
                  </pic:blipFill>
                  <pic:spPr bwMode="auto">
                    <a:xfrm>
                      <a:off x="0" y="0"/>
                      <a:ext cx="3924935" cy="4014470"/>
                    </a:xfrm>
                    <a:prstGeom prst="rect">
                      <a:avLst/>
                    </a:prstGeom>
                    <a:noFill/>
                    <a:ln w="9525">
                      <a:noFill/>
                      <a:miter lim="800000"/>
                      <a:headEnd/>
                      <a:tailEnd/>
                    </a:ln>
                  </pic:spPr>
                </pic:pic>
              </a:graphicData>
            </a:graphic>
          </wp:inline>
        </w:drawing>
      </w:r>
    </w:p>
    <w:p w:rsidR="00E5367B" w:rsidRDefault="00E5367B" w:rsidP="00E5367B">
      <w:pPr>
        <w:pStyle w:val="Heading2"/>
        <w:spacing w:before="0"/>
        <w:ind w:right="418" w:hanging="1"/>
        <w:jc w:val="center"/>
        <w:rPr>
          <w:rFonts w:ascii="Arial Black" w:hAnsi="Arial Black"/>
          <w:b/>
          <w:bCs/>
          <w:i/>
          <w:iCs/>
          <w:color w:val="FF0000"/>
          <w:sz w:val="36"/>
          <w:szCs w:val="36"/>
          <w:shd w:val="clear" w:color="auto" w:fill="FFFFFF"/>
        </w:rPr>
      </w:pPr>
      <w:r>
        <w:rPr>
          <w:rFonts w:ascii="Arial Black" w:hAnsi="Arial Black"/>
          <w:b/>
          <w:bCs/>
          <w:i/>
          <w:iCs/>
          <w:color w:val="FF0000"/>
          <w:sz w:val="36"/>
          <w:szCs w:val="36"/>
          <w:shd w:val="clear" w:color="auto" w:fill="FFFFFF"/>
        </w:rPr>
        <w:br w:type="page"/>
      </w:r>
    </w:p>
    <w:p w:rsidR="00E5367B" w:rsidRDefault="00E5367B" w:rsidP="00E5367B">
      <w:pPr>
        <w:pStyle w:val="Heading2"/>
        <w:spacing w:before="0"/>
        <w:ind w:right="418" w:hanging="1"/>
        <w:jc w:val="center"/>
        <w:rPr>
          <w:rFonts w:ascii="Arial Black" w:hAnsi="Arial Black"/>
          <w:b/>
          <w:bCs/>
          <w:i/>
          <w:iCs/>
          <w:color w:val="FF0000"/>
          <w:sz w:val="36"/>
          <w:szCs w:val="36"/>
          <w:shd w:val="clear" w:color="auto" w:fill="FFFFFF"/>
        </w:rPr>
      </w:pPr>
      <w:r>
        <w:rPr>
          <w:rFonts w:ascii="Arial Black" w:hAnsi="Arial Black"/>
          <w:b/>
          <w:bCs/>
          <w:i/>
          <w:iCs/>
          <w:noProof/>
          <w:color w:val="FF0000"/>
          <w:sz w:val="36"/>
          <w:szCs w:val="36"/>
          <w:shd w:val="clear" w:color="auto" w:fill="FFFFFF"/>
        </w:rPr>
        <w:lastRenderedPageBreak/>
        <w:drawing>
          <wp:inline distT="0" distB="0" distL="0" distR="0">
            <wp:extent cx="3509943" cy="5374888"/>
            <wp:effectExtent l="19050" t="0" r="0" b="0"/>
            <wp:docPr id="118" name="Imagem 118" descr="C:\Users\I5\AppData\Local\Microsoft\Windows\INetCache\Content.Word\DEVI dance me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C:\Users\I5\AppData\Local\Microsoft\Windows\INetCache\Content.Word\DEVI dance meme.jpg"/>
                    <pic:cNvPicPr>
                      <a:picLocks noChangeAspect="1" noChangeArrowheads="1"/>
                    </pic:cNvPicPr>
                  </pic:nvPicPr>
                  <pic:blipFill>
                    <a:blip r:embed="rId51" cstate="print"/>
                    <a:srcRect/>
                    <a:stretch>
                      <a:fillRect/>
                    </a:stretch>
                  </pic:blipFill>
                  <pic:spPr bwMode="auto">
                    <a:xfrm>
                      <a:off x="0" y="0"/>
                      <a:ext cx="3509770" cy="5374623"/>
                    </a:xfrm>
                    <a:prstGeom prst="rect">
                      <a:avLst/>
                    </a:prstGeom>
                    <a:noFill/>
                    <a:ln w="9525">
                      <a:noFill/>
                      <a:miter lim="800000"/>
                      <a:headEnd/>
                      <a:tailEnd/>
                    </a:ln>
                  </pic:spPr>
                </pic:pic>
              </a:graphicData>
            </a:graphic>
          </wp:inline>
        </w:drawing>
      </w:r>
    </w:p>
    <w:p w:rsidR="00E5367B" w:rsidRDefault="00E5367B" w:rsidP="00E5367B">
      <w:pPr>
        <w:pStyle w:val="Heading2"/>
        <w:spacing w:before="0"/>
        <w:ind w:right="418" w:hanging="1"/>
        <w:jc w:val="center"/>
        <w:rPr>
          <w:rFonts w:ascii="Arial Black" w:hAnsi="Arial Black"/>
          <w:b/>
          <w:bCs/>
          <w:i/>
          <w:iCs/>
          <w:color w:val="FF0000"/>
          <w:sz w:val="36"/>
          <w:szCs w:val="36"/>
          <w:shd w:val="clear" w:color="auto" w:fill="FFFFFF"/>
        </w:rPr>
      </w:pPr>
    </w:p>
    <w:p w:rsidR="00E5367B" w:rsidRDefault="00E5367B" w:rsidP="00E5367B">
      <w:pPr>
        <w:pStyle w:val="Heading2"/>
        <w:spacing w:before="0"/>
        <w:ind w:right="418" w:hanging="1"/>
        <w:jc w:val="center"/>
        <w:rPr>
          <w:rFonts w:ascii="Arial Black" w:hAnsi="Arial Black"/>
          <w:b/>
          <w:bCs/>
          <w:i/>
          <w:iCs/>
          <w:color w:val="FF0000"/>
          <w:sz w:val="36"/>
          <w:szCs w:val="36"/>
          <w:shd w:val="clear" w:color="auto" w:fill="FFFFFF"/>
        </w:rPr>
      </w:pPr>
    </w:p>
    <w:p w:rsidR="00E5367B" w:rsidRDefault="00E5367B" w:rsidP="00E5367B">
      <w:pPr>
        <w:pStyle w:val="Heading2"/>
        <w:spacing w:before="0"/>
        <w:ind w:right="418" w:hanging="1"/>
        <w:jc w:val="center"/>
        <w:rPr>
          <w:rFonts w:ascii="Arial Black" w:hAnsi="Arial Black"/>
          <w:b/>
          <w:bCs/>
          <w:i/>
          <w:iCs/>
          <w:color w:val="FF0000"/>
          <w:sz w:val="36"/>
          <w:szCs w:val="36"/>
          <w:shd w:val="clear" w:color="auto" w:fill="FFFFFF"/>
        </w:rPr>
      </w:pPr>
    </w:p>
    <w:p w:rsidR="00E5367B" w:rsidRDefault="00E5367B" w:rsidP="00E5367B">
      <w:pPr>
        <w:pStyle w:val="Heading2"/>
        <w:spacing w:before="0"/>
        <w:ind w:right="418" w:hanging="1"/>
        <w:jc w:val="center"/>
        <w:rPr>
          <w:rFonts w:ascii="Arial Black" w:hAnsi="Arial Black"/>
          <w:b/>
          <w:bCs/>
          <w:i/>
          <w:iCs/>
          <w:color w:val="FF0000"/>
          <w:sz w:val="36"/>
          <w:szCs w:val="36"/>
          <w:shd w:val="clear" w:color="auto" w:fill="FFFFFF"/>
        </w:rPr>
      </w:pPr>
    </w:p>
    <w:p w:rsidR="00E5367B" w:rsidRDefault="00E5367B" w:rsidP="00E5367B">
      <w:pPr>
        <w:pStyle w:val="Heading2"/>
        <w:spacing w:before="0"/>
        <w:ind w:right="418" w:hanging="1"/>
        <w:jc w:val="center"/>
        <w:rPr>
          <w:rFonts w:ascii="Arial Black" w:hAnsi="Arial Black"/>
          <w:b/>
          <w:bCs/>
          <w:i/>
          <w:iCs/>
          <w:color w:val="FF0000"/>
          <w:sz w:val="36"/>
          <w:szCs w:val="36"/>
          <w:shd w:val="clear" w:color="auto" w:fill="FFFFFF"/>
        </w:rPr>
      </w:pPr>
    </w:p>
    <w:p w:rsidR="00E5367B" w:rsidRDefault="00E5367B" w:rsidP="00E5367B">
      <w:pPr>
        <w:pStyle w:val="Heading2"/>
        <w:spacing w:before="0"/>
        <w:ind w:right="418" w:hanging="1"/>
        <w:jc w:val="center"/>
        <w:rPr>
          <w:rFonts w:ascii="Arial Black" w:hAnsi="Arial Black"/>
          <w:b/>
          <w:bCs/>
          <w:i/>
          <w:iCs/>
          <w:color w:val="FF0000"/>
          <w:sz w:val="36"/>
          <w:szCs w:val="36"/>
          <w:shd w:val="clear" w:color="auto" w:fill="FFFFFF"/>
        </w:rPr>
      </w:pPr>
    </w:p>
    <w:p w:rsidR="00E5367B" w:rsidRDefault="00E5367B" w:rsidP="00E5367B">
      <w:pPr>
        <w:pStyle w:val="Heading2"/>
        <w:spacing w:before="0"/>
        <w:ind w:right="418" w:hanging="1"/>
        <w:jc w:val="center"/>
        <w:rPr>
          <w:rFonts w:ascii="Arial Black" w:hAnsi="Arial Black"/>
          <w:b/>
          <w:bCs/>
          <w:i/>
          <w:iCs/>
          <w:color w:val="FF0000"/>
          <w:sz w:val="36"/>
          <w:szCs w:val="36"/>
          <w:shd w:val="clear" w:color="auto" w:fill="FFFFFF"/>
        </w:rPr>
      </w:pPr>
    </w:p>
    <w:p w:rsidR="00E5367B" w:rsidRDefault="00E5367B" w:rsidP="00E5367B">
      <w:pPr>
        <w:pStyle w:val="Heading2"/>
        <w:spacing w:before="0"/>
        <w:ind w:right="418" w:hanging="1"/>
        <w:jc w:val="center"/>
        <w:rPr>
          <w:rFonts w:ascii="Arial Black" w:hAnsi="Arial Black"/>
          <w:b/>
          <w:bCs/>
          <w:i/>
          <w:iCs/>
          <w:color w:val="FF0000"/>
          <w:sz w:val="36"/>
          <w:szCs w:val="36"/>
          <w:shd w:val="clear" w:color="auto" w:fill="FFFFFF"/>
        </w:rPr>
      </w:pPr>
    </w:p>
    <w:p w:rsidR="00E5367B" w:rsidRDefault="00E5367B" w:rsidP="00E5367B">
      <w:pPr>
        <w:pStyle w:val="Heading2"/>
        <w:spacing w:before="0"/>
        <w:ind w:right="418" w:hanging="1"/>
        <w:jc w:val="center"/>
        <w:rPr>
          <w:rFonts w:ascii="Arial Black" w:hAnsi="Arial Black"/>
          <w:b/>
          <w:bCs/>
          <w:i/>
          <w:iCs/>
          <w:color w:val="FF0000"/>
          <w:sz w:val="36"/>
          <w:szCs w:val="36"/>
          <w:shd w:val="clear" w:color="auto" w:fill="FFFFFF"/>
        </w:rPr>
      </w:pPr>
    </w:p>
    <w:p w:rsidR="00E5367B" w:rsidRDefault="00E5367B" w:rsidP="00E5367B">
      <w:pPr>
        <w:pStyle w:val="Heading2"/>
        <w:spacing w:before="0"/>
        <w:ind w:right="418" w:hanging="1"/>
        <w:jc w:val="center"/>
        <w:rPr>
          <w:rFonts w:ascii="Arial Black" w:hAnsi="Arial Black"/>
          <w:b/>
          <w:bCs/>
          <w:i/>
          <w:iCs/>
          <w:color w:val="FF0000"/>
          <w:sz w:val="36"/>
          <w:szCs w:val="36"/>
          <w:shd w:val="clear" w:color="auto" w:fill="FFFFFF"/>
        </w:rPr>
      </w:pPr>
    </w:p>
    <w:p w:rsidR="00E5367B" w:rsidRDefault="00E5367B" w:rsidP="00E5367B">
      <w:pPr>
        <w:pStyle w:val="Heading2"/>
        <w:spacing w:before="0"/>
        <w:ind w:right="418" w:hanging="1"/>
        <w:jc w:val="center"/>
        <w:rPr>
          <w:rFonts w:ascii="Arial Black" w:hAnsi="Arial Black"/>
          <w:b/>
          <w:bCs/>
          <w:i/>
          <w:iCs/>
          <w:color w:val="FF0000"/>
          <w:sz w:val="36"/>
          <w:szCs w:val="36"/>
          <w:shd w:val="clear" w:color="auto" w:fill="FFFFFF"/>
        </w:rPr>
      </w:pPr>
    </w:p>
    <w:p w:rsidR="00EA20B7" w:rsidRPr="00E5367B" w:rsidRDefault="00877DD6" w:rsidP="00E5367B">
      <w:pPr>
        <w:pStyle w:val="Heading2"/>
        <w:spacing w:before="0"/>
        <w:ind w:right="418" w:hanging="1"/>
        <w:jc w:val="center"/>
        <w:rPr>
          <w:sz w:val="44"/>
          <w:szCs w:val="24"/>
        </w:rPr>
      </w:pPr>
      <w:r w:rsidRPr="00E5367B">
        <w:rPr>
          <w:b/>
          <w:sz w:val="72"/>
        </w:rPr>
        <w:t>75%</w:t>
      </w:r>
      <w:r w:rsidRPr="00E5367B">
        <w:rPr>
          <w:b/>
          <w:spacing w:val="-25"/>
          <w:sz w:val="72"/>
        </w:rPr>
        <w:t xml:space="preserve"> </w:t>
      </w:r>
      <w:r w:rsidRPr="00E5367B">
        <w:rPr>
          <w:b/>
          <w:sz w:val="72"/>
        </w:rPr>
        <w:t>ARE</w:t>
      </w:r>
      <w:r w:rsidRPr="00E5367B">
        <w:rPr>
          <w:b/>
          <w:spacing w:val="-25"/>
          <w:sz w:val="72"/>
        </w:rPr>
        <w:t xml:space="preserve"> </w:t>
      </w:r>
      <w:r w:rsidRPr="00E5367B">
        <w:rPr>
          <w:b/>
          <w:sz w:val="72"/>
        </w:rPr>
        <w:t>PSYCHOPATHS,</w:t>
      </w:r>
      <w:r w:rsidRPr="00E5367B">
        <w:rPr>
          <w:b/>
          <w:w w:val="99"/>
          <w:sz w:val="72"/>
        </w:rPr>
        <w:t xml:space="preserve"> </w:t>
      </w:r>
      <w:r w:rsidRPr="00E5367B">
        <w:rPr>
          <w:b/>
          <w:sz w:val="72"/>
        </w:rPr>
        <w:t>SCHIZOPHRENIC,</w:t>
      </w:r>
      <w:r w:rsidRPr="00E5367B">
        <w:rPr>
          <w:b/>
          <w:spacing w:val="-29"/>
          <w:sz w:val="72"/>
        </w:rPr>
        <w:t xml:space="preserve"> </w:t>
      </w:r>
      <w:r w:rsidRPr="00E5367B">
        <w:rPr>
          <w:b/>
          <w:sz w:val="72"/>
        </w:rPr>
        <w:t>AND</w:t>
      </w:r>
      <w:r w:rsidRPr="00E5367B">
        <w:rPr>
          <w:b/>
          <w:spacing w:val="-29"/>
          <w:sz w:val="72"/>
        </w:rPr>
        <w:t xml:space="preserve"> </w:t>
      </w:r>
      <w:r w:rsidRPr="00E5367B">
        <w:rPr>
          <w:b/>
          <w:sz w:val="72"/>
        </w:rPr>
        <w:t>MANIC</w:t>
      </w:r>
      <w:r w:rsidRPr="00E5367B">
        <w:rPr>
          <w:b/>
          <w:w w:val="99"/>
          <w:sz w:val="72"/>
        </w:rPr>
        <w:t xml:space="preserve"> </w:t>
      </w:r>
      <w:r w:rsidRPr="00E5367B">
        <w:rPr>
          <w:b/>
          <w:sz w:val="72"/>
        </w:rPr>
        <w:t>DEPRESSIVE</w:t>
      </w:r>
      <w:r w:rsidRPr="00E5367B">
        <w:rPr>
          <w:b/>
          <w:sz w:val="44"/>
        </w:rPr>
        <w:t>.</w:t>
      </w:r>
    </w:p>
    <w:p w:rsidR="00EA20B7" w:rsidRPr="00E5367B" w:rsidRDefault="00877DD6">
      <w:pPr>
        <w:pStyle w:val="Heading8"/>
        <w:spacing w:before="279"/>
        <w:ind w:left="116" w:right="114"/>
        <w:jc w:val="center"/>
        <w:rPr>
          <w:sz w:val="44"/>
        </w:rPr>
      </w:pPr>
      <w:r w:rsidRPr="00E5367B">
        <w:rPr>
          <w:b/>
          <w:sz w:val="44"/>
        </w:rPr>
        <w:t>CAN</w:t>
      </w:r>
      <w:r w:rsidRPr="00E5367B">
        <w:rPr>
          <w:b/>
          <w:spacing w:val="-1"/>
          <w:sz w:val="44"/>
        </w:rPr>
        <w:t xml:space="preserve"> </w:t>
      </w:r>
      <w:r w:rsidRPr="00E5367B">
        <w:rPr>
          <w:b/>
          <w:sz w:val="44"/>
        </w:rPr>
        <w:t>YOU</w:t>
      </w:r>
      <w:r w:rsidRPr="00E5367B">
        <w:rPr>
          <w:b/>
          <w:spacing w:val="-1"/>
          <w:sz w:val="44"/>
        </w:rPr>
        <w:t xml:space="preserve"> </w:t>
      </w:r>
      <w:r w:rsidRPr="00E5367B">
        <w:rPr>
          <w:b/>
          <w:sz w:val="44"/>
        </w:rPr>
        <w:t>SEE</w:t>
      </w:r>
      <w:r w:rsidRPr="00E5367B">
        <w:rPr>
          <w:b/>
          <w:spacing w:val="-1"/>
          <w:sz w:val="44"/>
        </w:rPr>
        <w:t xml:space="preserve"> </w:t>
      </w:r>
      <w:r w:rsidRPr="00E5367B">
        <w:rPr>
          <w:b/>
          <w:sz w:val="44"/>
        </w:rPr>
        <w:t>EVEN</w:t>
      </w:r>
      <w:r w:rsidRPr="00E5367B">
        <w:rPr>
          <w:b/>
          <w:spacing w:val="-1"/>
          <w:sz w:val="44"/>
        </w:rPr>
        <w:t xml:space="preserve"> </w:t>
      </w:r>
      <w:r w:rsidRPr="00E5367B">
        <w:rPr>
          <w:b/>
          <w:sz w:val="44"/>
        </w:rPr>
        <w:t>A</w:t>
      </w:r>
      <w:r w:rsidRPr="00E5367B">
        <w:rPr>
          <w:b/>
          <w:spacing w:val="-1"/>
          <w:sz w:val="44"/>
        </w:rPr>
        <w:t xml:space="preserve"> LITTLE </w:t>
      </w:r>
      <w:r w:rsidRPr="00E5367B">
        <w:rPr>
          <w:b/>
          <w:sz w:val="44"/>
        </w:rPr>
        <w:t>OF</w:t>
      </w:r>
      <w:r w:rsidRPr="00E5367B">
        <w:rPr>
          <w:b/>
          <w:spacing w:val="-1"/>
          <w:sz w:val="44"/>
        </w:rPr>
        <w:t xml:space="preserve"> </w:t>
      </w:r>
      <w:r w:rsidRPr="00E5367B">
        <w:rPr>
          <w:b/>
          <w:sz w:val="44"/>
        </w:rPr>
        <w:t>THIS</w:t>
      </w:r>
      <w:r w:rsidRPr="00E5367B">
        <w:rPr>
          <w:b/>
          <w:spacing w:val="-1"/>
          <w:sz w:val="44"/>
        </w:rPr>
        <w:t xml:space="preserve"> IRRATIONALITY</w:t>
      </w:r>
      <w:r w:rsidRPr="00E5367B">
        <w:rPr>
          <w:b/>
          <w:spacing w:val="29"/>
          <w:sz w:val="44"/>
        </w:rPr>
        <w:t xml:space="preserve"> </w:t>
      </w:r>
      <w:r w:rsidRPr="00E5367B">
        <w:rPr>
          <w:b/>
          <w:spacing w:val="-1"/>
          <w:sz w:val="44"/>
        </w:rPr>
        <w:t>IN</w:t>
      </w:r>
      <w:r w:rsidRPr="00E5367B">
        <w:rPr>
          <w:b/>
          <w:spacing w:val="-2"/>
          <w:sz w:val="44"/>
        </w:rPr>
        <w:t xml:space="preserve"> </w:t>
      </w:r>
      <w:r w:rsidRPr="00E5367B">
        <w:rPr>
          <w:b/>
          <w:spacing w:val="-1"/>
          <w:sz w:val="44"/>
        </w:rPr>
        <w:t>YOURSELF?</w:t>
      </w:r>
    </w:p>
    <w:p w:rsidR="00EA20B7" w:rsidRDefault="00EA20B7">
      <w:pPr>
        <w:jc w:val="center"/>
        <w:sectPr w:rsidR="00EA20B7">
          <w:pgSz w:w="8640" w:h="12960"/>
          <w:pgMar w:top="960" w:right="900" w:bottom="900" w:left="900" w:header="0" w:footer="712" w:gutter="0"/>
          <w:cols w:space="720"/>
        </w:sectPr>
      </w:pPr>
    </w:p>
    <w:p w:rsidR="00EA20B7" w:rsidRDefault="00877DD6">
      <w:pPr>
        <w:spacing w:before="27"/>
        <w:ind w:left="185" w:right="166"/>
        <w:jc w:val="center"/>
        <w:rPr>
          <w:rFonts w:ascii="Lucida Sans" w:eastAsia="Lucida Sans" w:hAnsi="Lucida Sans" w:cs="Lucida Sans"/>
          <w:sz w:val="24"/>
          <w:szCs w:val="24"/>
        </w:rPr>
      </w:pPr>
      <w:r>
        <w:rPr>
          <w:rFonts w:ascii="Lucida Sans"/>
          <w:b/>
          <w:sz w:val="40"/>
        </w:rPr>
        <w:lastRenderedPageBreak/>
        <w:t>THE</w:t>
      </w:r>
      <w:r>
        <w:rPr>
          <w:rFonts w:ascii="Lucida Sans"/>
          <w:b/>
          <w:spacing w:val="-15"/>
          <w:sz w:val="40"/>
        </w:rPr>
        <w:t xml:space="preserve"> </w:t>
      </w:r>
      <w:r>
        <w:rPr>
          <w:rFonts w:ascii="Lucida Sans"/>
          <w:b/>
          <w:sz w:val="40"/>
        </w:rPr>
        <w:t>SOLUTION</w:t>
      </w:r>
      <w:r>
        <w:rPr>
          <w:rFonts w:ascii="Lucida Sans"/>
          <w:b/>
          <w:spacing w:val="-14"/>
          <w:sz w:val="40"/>
        </w:rPr>
        <w:t xml:space="preserve"> </w:t>
      </w:r>
      <w:r>
        <w:rPr>
          <w:rFonts w:ascii="Lucida Sans"/>
          <w:b/>
          <w:sz w:val="40"/>
        </w:rPr>
        <w:t>TO</w:t>
      </w:r>
      <w:r>
        <w:rPr>
          <w:rFonts w:ascii="Lucida Sans"/>
          <w:b/>
          <w:spacing w:val="-14"/>
          <w:sz w:val="40"/>
        </w:rPr>
        <w:t xml:space="preserve"> </w:t>
      </w:r>
      <w:r>
        <w:rPr>
          <w:rFonts w:ascii="Lucida Sans"/>
          <w:b/>
          <w:sz w:val="40"/>
        </w:rPr>
        <w:t>THE</w:t>
      </w:r>
      <w:r>
        <w:rPr>
          <w:rFonts w:ascii="Lucida Sans"/>
          <w:b/>
          <w:spacing w:val="-14"/>
          <w:sz w:val="40"/>
        </w:rPr>
        <w:t xml:space="preserve"> </w:t>
      </w:r>
      <w:r>
        <w:rPr>
          <w:rFonts w:ascii="Lucida Sans"/>
          <w:b/>
          <w:sz w:val="40"/>
        </w:rPr>
        <w:t>ONE</w:t>
      </w:r>
      <w:r>
        <w:rPr>
          <w:rFonts w:ascii="Lucida Sans"/>
          <w:b/>
          <w:w w:val="99"/>
          <w:sz w:val="40"/>
        </w:rPr>
        <w:t xml:space="preserve"> </w:t>
      </w:r>
      <w:r>
        <w:rPr>
          <w:rFonts w:ascii="Lucida Sans"/>
          <w:b/>
          <w:sz w:val="40"/>
        </w:rPr>
        <w:t>MAJOR</w:t>
      </w:r>
      <w:r>
        <w:rPr>
          <w:rFonts w:ascii="Lucida Sans"/>
          <w:b/>
          <w:spacing w:val="-18"/>
          <w:sz w:val="40"/>
        </w:rPr>
        <w:t xml:space="preserve"> </w:t>
      </w:r>
      <w:r>
        <w:rPr>
          <w:rFonts w:ascii="Lucida Sans"/>
          <w:b/>
          <w:sz w:val="40"/>
        </w:rPr>
        <w:t>WORLD</w:t>
      </w:r>
      <w:r>
        <w:rPr>
          <w:rFonts w:ascii="Lucida Sans"/>
          <w:b/>
          <w:spacing w:val="-17"/>
          <w:sz w:val="40"/>
        </w:rPr>
        <w:t xml:space="preserve"> </w:t>
      </w:r>
      <w:r>
        <w:rPr>
          <w:rFonts w:ascii="Lucida Sans"/>
          <w:b/>
          <w:sz w:val="40"/>
        </w:rPr>
        <w:t>PROBLEM</w:t>
      </w:r>
      <w:r>
        <w:rPr>
          <w:rFonts w:ascii="Lucida Sans"/>
          <w:b/>
          <w:spacing w:val="-18"/>
          <w:sz w:val="40"/>
        </w:rPr>
        <w:t xml:space="preserve"> </w:t>
      </w:r>
      <w:r>
        <w:rPr>
          <w:rFonts w:ascii="Lucida Sans"/>
          <w:b/>
          <w:sz w:val="40"/>
        </w:rPr>
        <w:t>IS</w:t>
      </w:r>
      <w:r>
        <w:rPr>
          <w:rFonts w:ascii="Lucida Sans"/>
          <w:b/>
          <w:w w:val="99"/>
          <w:sz w:val="40"/>
        </w:rPr>
        <w:t xml:space="preserve"> </w:t>
      </w:r>
      <w:r>
        <w:rPr>
          <w:rFonts w:ascii="Lucida Sans"/>
          <w:b/>
          <w:sz w:val="40"/>
        </w:rPr>
        <w:t>ENERGY</w:t>
      </w:r>
      <w:r>
        <w:rPr>
          <w:rFonts w:ascii="Lucida Sans"/>
          <w:b/>
          <w:spacing w:val="-50"/>
          <w:sz w:val="40"/>
        </w:rPr>
        <w:t xml:space="preserve"> </w:t>
      </w:r>
      <w:r>
        <w:rPr>
          <w:rFonts w:ascii="Lucida Sans"/>
          <w:b/>
          <w:sz w:val="40"/>
        </w:rPr>
        <w:t>ENHANCEMENT</w:t>
      </w:r>
      <w:r>
        <w:rPr>
          <w:rFonts w:ascii="Lucida Sans"/>
          <w:b/>
          <w:sz w:val="24"/>
        </w:rPr>
        <w:t>.</w:t>
      </w:r>
    </w:p>
    <w:p w:rsidR="00EA20B7" w:rsidRDefault="00877DD6">
      <w:pPr>
        <w:spacing w:before="120"/>
        <w:ind w:left="186" w:right="166"/>
        <w:jc w:val="center"/>
        <w:rPr>
          <w:rFonts w:ascii="Lucida Sans" w:eastAsia="Lucida Sans" w:hAnsi="Lucida Sans" w:cs="Lucida Sans"/>
          <w:sz w:val="24"/>
          <w:szCs w:val="24"/>
        </w:rPr>
      </w:pPr>
      <w:r>
        <w:rPr>
          <w:rFonts w:ascii="Lucida Sans"/>
          <w:b/>
          <w:spacing w:val="-1"/>
          <w:sz w:val="24"/>
        </w:rPr>
        <w:t>ENERGY</w:t>
      </w:r>
      <w:r>
        <w:rPr>
          <w:rFonts w:ascii="Lucida Sans"/>
          <w:b/>
          <w:sz w:val="24"/>
        </w:rPr>
        <w:t xml:space="preserve"> </w:t>
      </w:r>
      <w:r>
        <w:rPr>
          <w:rFonts w:ascii="Lucida Sans"/>
          <w:b/>
          <w:spacing w:val="-1"/>
          <w:sz w:val="24"/>
        </w:rPr>
        <w:t>ENHANCEMENT</w:t>
      </w:r>
      <w:r>
        <w:rPr>
          <w:rFonts w:ascii="Lucida Sans"/>
          <w:b/>
          <w:sz w:val="24"/>
        </w:rPr>
        <w:t xml:space="preserve"> GIVES </w:t>
      </w:r>
      <w:r>
        <w:rPr>
          <w:rFonts w:ascii="Lucida Sans"/>
          <w:b/>
          <w:spacing w:val="-1"/>
          <w:sz w:val="24"/>
        </w:rPr>
        <w:t>ANCIENT,</w:t>
      </w:r>
      <w:r>
        <w:rPr>
          <w:rFonts w:ascii="Lucida Sans"/>
          <w:b/>
          <w:spacing w:val="-2"/>
          <w:sz w:val="24"/>
        </w:rPr>
        <w:t xml:space="preserve"> </w:t>
      </w:r>
      <w:r>
        <w:rPr>
          <w:rFonts w:ascii="Lucida Sans"/>
          <w:b/>
          <w:spacing w:val="-1"/>
          <w:sz w:val="24"/>
        </w:rPr>
        <w:t>ADVANCED</w:t>
      </w:r>
      <w:r>
        <w:rPr>
          <w:rFonts w:ascii="Lucida Sans"/>
          <w:b/>
          <w:spacing w:val="47"/>
          <w:sz w:val="24"/>
        </w:rPr>
        <w:t xml:space="preserve"> </w:t>
      </w:r>
      <w:r>
        <w:rPr>
          <w:rFonts w:ascii="Lucida Sans"/>
          <w:b/>
          <w:sz w:val="24"/>
        </w:rPr>
        <w:t xml:space="preserve">AND </w:t>
      </w:r>
      <w:r>
        <w:rPr>
          <w:rFonts w:ascii="Lucida Sans"/>
          <w:b/>
          <w:spacing w:val="-1"/>
          <w:sz w:val="24"/>
        </w:rPr>
        <w:t>SUCCESSFUL</w:t>
      </w:r>
      <w:r>
        <w:rPr>
          <w:rFonts w:ascii="Lucida Sans"/>
          <w:b/>
          <w:sz w:val="24"/>
        </w:rPr>
        <w:t xml:space="preserve"> </w:t>
      </w:r>
      <w:r>
        <w:rPr>
          <w:rFonts w:ascii="Lucida Sans"/>
          <w:b/>
          <w:spacing w:val="-1"/>
          <w:sz w:val="24"/>
        </w:rPr>
        <w:t>TECHNIQUES</w:t>
      </w:r>
      <w:r>
        <w:rPr>
          <w:rFonts w:ascii="Lucida Sans"/>
          <w:b/>
          <w:sz w:val="24"/>
        </w:rPr>
        <w:t xml:space="preserve"> </w:t>
      </w:r>
      <w:r>
        <w:rPr>
          <w:rFonts w:ascii="Lucida Sans"/>
          <w:b/>
          <w:spacing w:val="-1"/>
          <w:sz w:val="24"/>
        </w:rPr>
        <w:t>FOR</w:t>
      </w:r>
      <w:r>
        <w:rPr>
          <w:rFonts w:ascii="Lucida Sans"/>
          <w:b/>
          <w:sz w:val="24"/>
        </w:rPr>
        <w:t xml:space="preserve"> </w:t>
      </w:r>
      <w:r>
        <w:rPr>
          <w:rFonts w:ascii="Lucida Sans"/>
          <w:b/>
          <w:spacing w:val="-1"/>
          <w:sz w:val="24"/>
        </w:rPr>
        <w:t>THE</w:t>
      </w:r>
      <w:r>
        <w:rPr>
          <w:rFonts w:ascii="Lucida Sans"/>
          <w:b/>
          <w:sz w:val="24"/>
        </w:rPr>
        <w:t xml:space="preserve"> </w:t>
      </w:r>
      <w:r>
        <w:rPr>
          <w:rFonts w:ascii="Lucida Sans"/>
          <w:b/>
          <w:spacing w:val="-1"/>
          <w:sz w:val="24"/>
        </w:rPr>
        <w:t>REMOVAL</w:t>
      </w:r>
      <w:r>
        <w:rPr>
          <w:rFonts w:ascii="Lucida Sans"/>
          <w:b/>
          <w:spacing w:val="35"/>
          <w:sz w:val="24"/>
        </w:rPr>
        <w:t xml:space="preserve"> </w:t>
      </w:r>
      <w:r>
        <w:rPr>
          <w:rFonts w:ascii="Lucida Sans"/>
          <w:b/>
          <w:spacing w:val="-1"/>
          <w:sz w:val="24"/>
        </w:rPr>
        <w:t xml:space="preserve">OF ALL </w:t>
      </w:r>
      <w:r>
        <w:rPr>
          <w:rFonts w:ascii="Lucida Sans"/>
          <w:b/>
          <w:sz w:val="24"/>
        </w:rPr>
        <w:t>ENERGY</w:t>
      </w:r>
      <w:r>
        <w:rPr>
          <w:rFonts w:ascii="Lucida Sans"/>
          <w:b/>
          <w:spacing w:val="-1"/>
          <w:sz w:val="24"/>
        </w:rPr>
        <w:t xml:space="preserve"> BLOCKAGES CAUSING ALL</w:t>
      </w:r>
      <w:r>
        <w:rPr>
          <w:rFonts w:ascii="Lucida Sans"/>
          <w:b/>
          <w:spacing w:val="27"/>
          <w:sz w:val="24"/>
        </w:rPr>
        <w:t xml:space="preserve"> </w:t>
      </w:r>
      <w:r>
        <w:rPr>
          <w:rFonts w:ascii="Lucida Sans"/>
          <w:b/>
          <w:spacing w:val="-1"/>
          <w:sz w:val="24"/>
        </w:rPr>
        <w:t>PSYCHOPATHIC TRAITS,</w:t>
      </w:r>
      <w:r>
        <w:rPr>
          <w:rFonts w:ascii="Lucida Sans"/>
          <w:b/>
          <w:spacing w:val="-3"/>
          <w:sz w:val="24"/>
        </w:rPr>
        <w:t xml:space="preserve"> </w:t>
      </w:r>
      <w:r>
        <w:rPr>
          <w:rFonts w:ascii="Lucida Sans"/>
          <w:b/>
          <w:spacing w:val="-1"/>
          <w:sz w:val="24"/>
        </w:rPr>
        <w:t>IN</w:t>
      </w:r>
      <w:r>
        <w:rPr>
          <w:rFonts w:ascii="Lucida Sans"/>
          <w:b/>
          <w:sz w:val="24"/>
        </w:rPr>
        <w:t xml:space="preserve"> YOU</w:t>
      </w:r>
      <w:r>
        <w:rPr>
          <w:rFonts w:ascii="Lucida Sans"/>
          <w:b/>
          <w:spacing w:val="1"/>
          <w:sz w:val="24"/>
        </w:rPr>
        <w:t xml:space="preserve"> </w:t>
      </w:r>
      <w:r>
        <w:rPr>
          <w:rFonts w:ascii="Lucida Sans"/>
          <w:b/>
          <w:spacing w:val="-1"/>
          <w:sz w:val="24"/>
        </w:rPr>
        <w:t>AND</w:t>
      </w:r>
      <w:r>
        <w:rPr>
          <w:rFonts w:ascii="Lucida Sans"/>
          <w:b/>
          <w:spacing w:val="1"/>
          <w:sz w:val="24"/>
        </w:rPr>
        <w:t xml:space="preserve"> </w:t>
      </w:r>
      <w:r>
        <w:rPr>
          <w:rFonts w:ascii="Lucida Sans"/>
          <w:b/>
          <w:spacing w:val="-1"/>
          <w:sz w:val="24"/>
        </w:rPr>
        <w:t>IN</w:t>
      </w:r>
      <w:r>
        <w:rPr>
          <w:rFonts w:ascii="Lucida Sans"/>
          <w:b/>
          <w:sz w:val="24"/>
        </w:rPr>
        <w:t xml:space="preserve"> </w:t>
      </w:r>
      <w:r>
        <w:rPr>
          <w:rFonts w:ascii="Lucida Sans"/>
          <w:b/>
          <w:spacing w:val="-1"/>
          <w:sz w:val="24"/>
        </w:rPr>
        <w:t>EVERYONE</w:t>
      </w:r>
      <w:r>
        <w:rPr>
          <w:rFonts w:ascii="Lucida Sans"/>
          <w:b/>
          <w:spacing w:val="37"/>
          <w:sz w:val="24"/>
        </w:rPr>
        <w:t xml:space="preserve"> </w:t>
      </w:r>
      <w:r>
        <w:rPr>
          <w:rFonts w:ascii="Lucida Sans"/>
          <w:b/>
          <w:sz w:val="24"/>
        </w:rPr>
        <w:t xml:space="preserve">ON </w:t>
      </w:r>
      <w:r>
        <w:rPr>
          <w:rFonts w:ascii="Lucida Sans"/>
          <w:b/>
          <w:spacing w:val="-1"/>
          <w:sz w:val="24"/>
        </w:rPr>
        <w:t>THE</w:t>
      </w:r>
      <w:r>
        <w:rPr>
          <w:rFonts w:ascii="Lucida Sans"/>
          <w:b/>
          <w:sz w:val="24"/>
        </w:rPr>
        <w:t xml:space="preserve"> </w:t>
      </w:r>
      <w:r>
        <w:rPr>
          <w:rFonts w:ascii="Lucida Sans"/>
          <w:b/>
          <w:spacing w:val="-1"/>
          <w:sz w:val="24"/>
        </w:rPr>
        <w:t>PATH</w:t>
      </w:r>
      <w:r>
        <w:rPr>
          <w:rFonts w:ascii="Lucida Sans"/>
          <w:b/>
          <w:sz w:val="24"/>
        </w:rPr>
        <w:t xml:space="preserve"> OF</w:t>
      </w:r>
      <w:r>
        <w:rPr>
          <w:rFonts w:ascii="Lucida Sans"/>
          <w:b/>
          <w:spacing w:val="-2"/>
          <w:sz w:val="24"/>
        </w:rPr>
        <w:t xml:space="preserve"> </w:t>
      </w:r>
      <w:r>
        <w:rPr>
          <w:rFonts w:ascii="Lucida Sans"/>
          <w:b/>
          <w:spacing w:val="-1"/>
          <w:sz w:val="24"/>
        </w:rPr>
        <w:t>ENLIGHTENMENT.</w:t>
      </w:r>
    </w:p>
    <w:p w:rsidR="00EA20B7" w:rsidRDefault="00877DD6">
      <w:pPr>
        <w:spacing w:before="119"/>
        <w:ind w:left="247" w:right="229"/>
        <w:jc w:val="center"/>
        <w:rPr>
          <w:rFonts w:ascii="Lucida Sans" w:eastAsia="Lucida Sans" w:hAnsi="Lucida Sans" w:cs="Lucida Sans"/>
          <w:sz w:val="24"/>
          <w:szCs w:val="24"/>
        </w:rPr>
      </w:pPr>
      <w:r>
        <w:rPr>
          <w:rFonts w:ascii="Lucida Sans"/>
          <w:b/>
          <w:spacing w:val="-1"/>
          <w:sz w:val="24"/>
        </w:rPr>
        <w:t xml:space="preserve">FOR THE </w:t>
      </w:r>
      <w:r>
        <w:rPr>
          <w:rFonts w:ascii="Lucida Sans"/>
          <w:b/>
          <w:sz w:val="24"/>
        </w:rPr>
        <w:t>BENEFIT</w:t>
      </w:r>
      <w:r>
        <w:rPr>
          <w:rFonts w:ascii="Lucida Sans"/>
          <w:b/>
          <w:spacing w:val="-2"/>
          <w:sz w:val="24"/>
        </w:rPr>
        <w:t xml:space="preserve"> </w:t>
      </w:r>
      <w:r>
        <w:rPr>
          <w:rFonts w:ascii="Lucida Sans"/>
          <w:b/>
          <w:spacing w:val="-1"/>
          <w:sz w:val="24"/>
        </w:rPr>
        <w:t>OF ALL BEINGS.</w:t>
      </w:r>
    </w:p>
    <w:p w:rsidR="00EA20B7" w:rsidRDefault="00877DD6">
      <w:pPr>
        <w:spacing w:before="120" w:line="241" w:lineRule="auto"/>
        <w:ind w:left="185" w:right="166"/>
        <w:jc w:val="center"/>
        <w:rPr>
          <w:rFonts w:ascii="Lucida Sans" w:eastAsia="Lucida Sans" w:hAnsi="Lucida Sans" w:cs="Lucida Sans"/>
          <w:sz w:val="20"/>
          <w:szCs w:val="20"/>
        </w:rPr>
      </w:pPr>
      <w:r>
        <w:rPr>
          <w:rFonts w:ascii="Lucida Sans"/>
          <w:b/>
          <w:sz w:val="24"/>
        </w:rPr>
        <w:t>FOR</w:t>
      </w:r>
      <w:r>
        <w:rPr>
          <w:rFonts w:ascii="Lucida Sans"/>
          <w:b/>
          <w:spacing w:val="-1"/>
          <w:sz w:val="24"/>
        </w:rPr>
        <w:t xml:space="preserve"> </w:t>
      </w:r>
      <w:r>
        <w:rPr>
          <w:rFonts w:ascii="Lucida Sans"/>
          <w:b/>
          <w:sz w:val="24"/>
        </w:rPr>
        <w:t>ONE</w:t>
      </w:r>
      <w:r>
        <w:rPr>
          <w:rFonts w:ascii="Lucida Sans"/>
          <w:b/>
          <w:spacing w:val="1"/>
          <w:sz w:val="24"/>
        </w:rPr>
        <w:t xml:space="preserve"> </w:t>
      </w:r>
      <w:r>
        <w:rPr>
          <w:rFonts w:ascii="Lucida Sans"/>
          <w:b/>
          <w:spacing w:val="-1"/>
          <w:sz w:val="24"/>
        </w:rPr>
        <w:t xml:space="preserve">HARMONIOUS ENLIGHTENED </w:t>
      </w:r>
      <w:r>
        <w:rPr>
          <w:rFonts w:ascii="Lucida Sans"/>
          <w:b/>
          <w:sz w:val="24"/>
        </w:rPr>
        <w:t>WORLD</w:t>
      </w:r>
      <w:r>
        <w:rPr>
          <w:rFonts w:ascii="Lucida Sans"/>
          <w:b/>
          <w:spacing w:val="-13"/>
          <w:sz w:val="24"/>
        </w:rPr>
        <w:t xml:space="preserve"> </w:t>
      </w:r>
      <w:r>
        <w:rPr>
          <w:rFonts w:ascii="Lucida Sans"/>
          <w:i/>
          <w:spacing w:val="-1"/>
          <w:sz w:val="20"/>
        </w:rPr>
        <w:t>FOR</w:t>
      </w:r>
      <w:r>
        <w:rPr>
          <w:rFonts w:ascii="Lucida Sans"/>
          <w:i/>
          <w:spacing w:val="34"/>
          <w:sz w:val="20"/>
        </w:rPr>
        <w:t xml:space="preserve"> </w:t>
      </w:r>
      <w:r>
        <w:rPr>
          <w:rFonts w:ascii="Lucida Sans"/>
          <w:i/>
          <w:spacing w:val="-1"/>
          <w:sz w:val="20"/>
        </w:rPr>
        <w:t>ONE</w:t>
      </w:r>
      <w:r>
        <w:rPr>
          <w:rFonts w:ascii="Lucida Sans"/>
          <w:i/>
          <w:spacing w:val="-2"/>
          <w:sz w:val="20"/>
        </w:rPr>
        <w:t xml:space="preserve"> </w:t>
      </w:r>
      <w:r>
        <w:rPr>
          <w:rFonts w:ascii="Lucida Sans"/>
          <w:i/>
          <w:spacing w:val="-1"/>
          <w:sz w:val="20"/>
        </w:rPr>
        <w:t>HARMONIOUS ENLIGHTENED</w:t>
      </w:r>
      <w:r>
        <w:rPr>
          <w:rFonts w:ascii="Lucida Sans"/>
          <w:i/>
          <w:spacing w:val="-3"/>
          <w:sz w:val="20"/>
        </w:rPr>
        <w:t xml:space="preserve"> </w:t>
      </w:r>
      <w:r>
        <w:rPr>
          <w:rFonts w:ascii="Lucida Sans"/>
          <w:i/>
          <w:spacing w:val="-1"/>
          <w:sz w:val="20"/>
        </w:rPr>
        <w:t>WORLD.</w:t>
      </w:r>
    </w:p>
    <w:p w:rsidR="00EA20B7" w:rsidRDefault="00877DD6">
      <w:pPr>
        <w:pStyle w:val="Corpodetexto"/>
        <w:spacing w:before="116"/>
        <w:ind w:left="247" w:right="228"/>
        <w:jc w:val="center"/>
        <w:rPr>
          <w:rFonts w:cs="Lucida Sans"/>
        </w:rPr>
      </w:pPr>
      <w:r>
        <w:rPr>
          <w:b/>
          <w:spacing w:val="-1"/>
        </w:rPr>
        <w:t>ALL</w:t>
      </w:r>
      <w:r>
        <w:rPr>
          <w:b/>
          <w:spacing w:val="-2"/>
        </w:rPr>
        <w:t xml:space="preserve"> </w:t>
      </w:r>
      <w:r>
        <w:rPr>
          <w:b/>
        </w:rPr>
        <w:t>the</w:t>
      </w:r>
      <w:r>
        <w:rPr>
          <w:b/>
          <w:spacing w:val="-1"/>
        </w:rPr>
        <w:t xml:space="preserve"> Worlds problems</w:t>
      </w:r>
      <w:r>
        <w:rPr>
          <w:b/>
          <w:spacing w:val="-4"/>
        </w:rPr>
        <w:t xml:space="preserve"> </w:t>
      </w:r>
      <w:r>
        <w:rPr>
          <w:b/>
          <w:spacing w:val="-1"/>
        </w:rPr>
        <w:t>are caused by</w:t>
      </w:r>
      <w:r>
        <w:rPr>
          <w:b/>
          <w:spacing w:val="1"/>
        </w:rPr>
        <w:t xml:space="preserve"> </w:t>
      </w:r>
      <w:r>
        <w:rPr>
          <w:b/>
          <w:spacing w:val="-2"/>
        </w:rPr>
        <w:t>Psychopaths!!</w:t>
      </w:r>
    </w:p>
    <w:p w:rsidR="00EA20B7" w:rsidRDefault="00877DD6">
      <w:pPr>
        <w:pStyle w:val="Corpodetexto"/>
        <w:ind w:left="156" w:right="135"/>
        <w:jc w:val="center"/>
        <w:rPr>
          <w:rFonts w:cs="Lucida Sans"/>
        </w:rPr>
      </w:pPr>
      <w:r>
        <w:rPr>
          <w:b/>
          <w:spacing w:val="-1"/>
        </w:rPr>
        <w:t xml:space="preserve">Psychopaths are </w:t>
      </w:r>
      <w:r>
        <w:rPr>
          <w:b/>
        </w:rPr>
        <w:t>the</w:t>
      </w:r>
      <w:r>
        <w:rPr>
          <w:b/>
          <w:spacing w:val="-2"/>
        </w:rPr>
        <w:t xml:space="preserve"> </w:t>
      </w:r>
      <w:r>
        <w:rPr>
          <w:b/>
          <w:spacing w:val="-1"/>
        </w:rPr>
        <w:t>only</w:t>
      </w:r>
      <w:r>
        <w:rPr>
          <w:b/>
          <w:spacing w:val="1"/>
        </w:rPr>
        <w:t xml:space="preserve"> </w:t>
      </w:r>
      <w:r>
        <w:rPr>
          <w:b/>
          <w:spacing w:val="-1"/>
        </w:rPr>
        <w:t>part</w:t>
      </w:r>
      <w:r>
        <w:rPr>
          <w:b/>
          <w:spacing w:val="1"/>
        </w:rPr>
        <w:t xml:space="preserve"> </w:t>
      </w:r>
      <w:r>
        <w:rPr>
          <w:b/>
          <w:spacing w:val="-1"/>
        </w:rPr>
        <w:t>of the population which cause all</w:t>
      </w:r>
      <w:r>
        <w:rPr>
          <w:b/>
          <w:spacing w:val="40"/>
        </w:rPr>
        <w:t xml:space="preserve"> </w:t>
      </w:r>
      <w:r>
        <w:rPr>
          <w:b/>
        </w:rPr>
        <w:t>the</w:t>
      </w:r>
      <w:r>
        <w:rPr>
          <w:b/>
          <w:spacing w:val="-1"/>
        </w:rPr>
        <w:t xml:space="preserve"> worlds problems.</w:t>
      </w:r>
      <w:r>
        <w:rPr>
          <w:b/>
          <w:spacing w:val="-2"/>
        </w:rPr>
        <w:t xml:space="preserve"> </w:t>
      </w:r>
      <w:r>
        <w:rPr>
          <w:b/>
          <w:spacing w:val="-1"/>
        </w:rPr>
        <w:t xml:space="preserve">Therefore we </w:t>
      </w:r>
      <w:r>
        <w:rPr>
          <w:b/>
        </w:rPr>
        <w:t>need</w:t>
      </w:r>
      <w:r>
        <w:rPr>
          <w:b/>
          <w:spacing w:val="-2"/>
        </w:rPr>
        <w:t xml:space="preserve"> </w:t>
      </w:r>
      <w:r>
        <w:rPr>
          <w:b/>
        </w:rPr>
        <w:t>to</w:t>
      </w:r>
      <w:r>
        <w:rPr>
          <w:b/>
          <w:spacing w:val="-1"/>
        </w:rPr>
        <w:t xml:space="preserve"> use</w:t>
      </w:r>
      <w:r>
        <w:rPr>
          <w:b/>
        </w:rPr>
        <w:t xml:space="preserve"> </w:t>
      </w:r>
      <w:r>
        <w:rPr>
          <w:b/>
          <w:spacing w:val="-1"/>
        </w:rPr>
        <w:t>psychological</w:t>
      </w:r>
      <w:r>
        <w:rPr>
          <w:b/>
          <w:spacing w:val="43"/>
        </w:rPr>
        <w:t xml:space="preserve"> </w:t>
      </w:r>
      <w:r>
        <w:rPr>
          <w:b/>
          <w:spacing w:val="-1"/>
        </w:rPr>
        <w:t>profiling</w:t>
      </w:r>
      <w:r>
        <w:rPr>
          <w:b/>
          <w:spacing w:val="-2"/>
        </w:rPr>
        <w:t xml:space="preserve"> </w:t>
      </w:r>
      <w:r>
        <w:rPr>
          <w:b/>
        </w:rPr>
        <w:t>to</w:t>
      </w:r>
      <w:r>
        <w:rPr>
          <w:b/>
          <w:spacing w:val="-2"/>
        </w:rPr>
        <w:t xml:space="preserve"> </w:t>
      </w:r>
      <w:r>
        <w:rPr>
          <w:b/>
          <w:spacing w:val="-1"/>
        </w:rPr>
        <w:t>detect</w:t>
      </w:r>
      <w:r>
        <w:rPr>
          <w:b/>
        </w:rPr>
        <w:t xml:space="preserve"> </w:t>
      </w:r>
      <w:r>
        <w:rPr>
          <w:b/>
          <w:spacing w:val="-1"/>
        </w:rPr>
        <w:t>these people in advance of their</w:t>
      </w:r>
      <w:r>
        <w:rPr>
          <w:b/>
          <w:spacing w:val="20"/>
        </w:rPr>
        <w:t xml:space="preserve"> </w:t>
      </w:r>
      <w:r>
        <w:rPr>
          <w:b/>
          <w:spacing w:val="-1"/>
        </w:rPr>
        <w:t>depredations</w:t>
      </w:r>
      <w:r>
        <w:rPr>
          <w:b/>
          <w:spacing w:val="-2"/>
        </w:rPr>
        <w:t xml:space="preserve"> </w:t>
      </w:r>
      <w:r>
        <w:rPr>
          <w:b/>
        </w:rPr>
        <w:t>and</w:t>
      </w:r>
      <w:r>
        <w:rPr>
          <w:b/>
          <w:spacing w:val="-1"/>
        </w:rPr>
        <w:t xml:space="preserve"> also peaceful</w:t>
      </w:r>
      <w:r>
        <w:rPr>
          <w:b/>
          <w:spacing w:val="-2"/>
        </w:rPr>
        <w:t xml:space="preserve"> </w:t>
      </w:r>
      <w:r>
        <w:rPr>
          <w:b/>
          <w:spacing w:val="-1"/>
        </w:rPr>
        <w:t>methods</w:t>
      </w:r>
      <w:r>
        <w:rPr>
          <w:b/>
          <w:spacing w:val="-2"/>
        </w:rPr>
        <w:t xml:space="preserve"> </w:t>
      </w:r>
      <w:r>
        <w:rPr>
          <w:b/>
        </w:rPr>
        <w:t>of</w:t>
      </w:r>
      <w:r>
        <w:rPr>
          <w:b/>
          <w:spacing w:val="-1"/>
        </w:rPr>
        <w:t xml:space="preserve"> curing them</w:t>
      </w:r>
      <w:r>
        <w:rPr>
          <w:b/>
          <w:spacing w:val="1"/>
        </w:rPr>
        <w:t xml:space="preserve"> </w:t>
      </w:r>
      <w:r>
        <w:rPr>
          <w:b/>
        </w:rPr>
        <w:t>as</w:t>
      </w:r>
      <w:r>
        <w:rPr>
          <w:b/>
          <w:spacing w:val="-2"/>
        </w:rPr>
        <w:t xml:space="preserve"> </w:t>
      </w:r>
      <w:r>
        <w:rPr>
          <w:b/>
        </w:rPr>
        <w:t>the</w:t>
      </w:r>
      <w:r>
        <w:rPr>
          <w:b/>
          <w:spacing w:val="53"/>
        </w:rPr>
        <w:t xml:space="preserve"> </w:t>
      </w:r>
      <w:r>
        <w:rPr>
          <w:b/>
          <w:spacing w:val="-1"/>
        </w:rPr>
        <w:t>most</w:t>
      </w:r>
      <w:r>
        <w:rPr>
          <w:b/>
          <w:spacing w:val="1"/>
        </w:rPr>
        <w:t xml:space="preserve"> </w:t>
      </w:r>
      <w:r>
        <w:rPr>
          <w:b/>
          <w:spacing w:val="-1"/>
        </w:rPr>
        <w:t>urgent</w:t>
      </w:r>
      <w:r>
        <w:rPr>
          <w:b/>
        </w:rPr>
        <w:t xml:space="preserve"> </w:t>
      </w:r>
      <w:r>
        <w:rPr>
          <w:b/>
          <w:spacing w:val="-1"/>
        </w:rPr>
        <w:t xml:space="preserve">action of </w:t>
      </w:r>
      <w:r>
        <w:rPr>
          <w:b/>
        </w:rPr>
        <w:t>a</w:t>
      </w:r>
      <w:r>
        <w:rPr>
          <w:b/>
          <w:spacing w:val="-1"/>
        </w:rPr>
        <w:t xml:space="preserve"> Suffering</w:t>
      </w:r>
      <w:r>
        <w:rPr>
          <w:b/>
          <w:spacing w:val="-2"/>
        </w:rPr>
        <w:t xml:space="preserve"> </w:t>
      </w:r>
      <w:r>
        <w:rPr>
          <w:b/>
          <w:spacing w:val="-1"/>
        </w:rPr>
        <w:t>World.</w:t>
      </w:r>
    </w:p>
    <w:p w:rsidR="00EA20B7" w:rsidRDefault="00877DD6">
      <w:pPr>
        <w:pStyle w:val="Corpodetexto"/>
        <w:spacing w:before="120"/>
        <w:ind w:left="251" w:right="231" w:firstLine="1"/>
        <w:jc w:val="center"/>
        <w:rPr>
          <w:rFonts w:cs="Lucida Sans"/>
        </w:rPr>
      </w:pPr>
      <w:r>
        <w:rPr>
          <w:rFonts w:cs="Lucida Sans"/>
          <w:b/>
          <w:bCs/>
          <w:spacing w:val="-1"/>
        </w:rPr>
        <w:t>Peacing</w:t>
      </w:r>
      <w:r>
        <w:rPr>
          <w:rFonts w:cs="Lucida Sans"/>
          <w:b/>
          <w:bCs/>
        </w:rPr>
        <w:t xml:space="preserve"> for</w:t>
      </w:r>
      <w:r>
        <w:rPr>
          <w:rFonts w:cs="Lucida Sans"/>
          <w:b/>
          <w:bCs/>
          <w:spacing w:val="-2"/>
        </w:rPr>
        <w:t xml:space="preserve"> </w:t>
      </w:r>
      <w:r>
        <w:rPr>
          <w:rFonts w:cs="Lucida Sans"/>
          <w:b/>
          <w:bCs/>
          <w:spacing w:val="-1"/>
        </w:rPr>
        <w:t>peace means speaking out against wrong</w:t>
      </w:r>
      <w:r>
        <w:rPr>
          <w:rFonts w:cs="Lucida Sans"/>
          <w:b/>
          <w:bCs/>
          <w:spacing w:val="35"/>
        </w:rPr>
        <w:t xml:space="preserve"> </w:t>
      </w:r>
      <w:r>
        <w:rPr>
          <w:rFonts w:cs="Lucida Sans"/>
          <w:b/>
          <w:bCs/>
          <w:spacing w:val="-1"/>
        </w:rPr>
        <w:t>psychopathic</w:t>
      </w:r>
      <w:r>
        <w:rPr>
          <w:rFonts w:cs="Lucida Sans"/>
          <w:b/>
          <w:bCs/>
          <w:spacing w:val="-2"/>
        </w:rPr>
        <w:t xml:space="preserve"> </w:t>
      </w:r>
      <w:r>
        <w:rPr>
          <w:rFonts w:cs="Lucida Sans"/>
          <w:b/>
          <w:bCs/>
          <w:spacing w:val="-1"/>
        </w:rPr>
        <w:t>attitudes. Intellectually</w:t>
      </w:r>
      <w:r>
        <w:rPr>
          <w:rFonts w:cs="Lucida Sans"/>
          <w:b/>
          <w:bCs/>
          <w:spacing w:val="1"/>
        </w:rPr>
        <w:t xml:space="preserve"> </w:t>
      </w:r>
      <w:r>
        <w:rPr>
          <w:rFonts w:cs="Lucida Sans"/>
          <w:b/>
          <w:bCs/>
          <w:spacing w:val="-1"/>
        </w:rPr>
        <w:t xml:space="preserve">we need to </w:t>
      </w:r>
      <w:r>
        <w:rPr>
          <w:rFonts w:cs="Lucida Sans"/>
          <w:b/>
          <w:bCs/>
          <w:spacing w:val="-2"/>
        </w:rPr>
        <w:t xml:space="preserve">create </w:t>
      </w:r>
      <w:r>
        <w:rPr>
          <w:rFonts w:cs="Lucida Sans"/>
          <w:b/>
          <w:bCs/>
        </w:rPr>
        <w:t>the</w:t>
      </w:r>
      <w:r>
        <w:rPr>
          <w:rFonts w:cs="Lucida Sans"/>
          <w:b/>
          <w:bCs/>
          <w:spacing w:val="23"/>
        </w:rPr>
        <w:t xml:space="preserve"> </w:t>
      </w:r>
      <w:r>
        <w:rPr>
          <w:rFonts w:cs="Lucida Sans"/>
          <w:b/>
          <w:bCs/>
          <w:spacing w:val="-1"/>
        </w:rPr>
        <w:t>information to</w:t>
      </w:r>
      <w:r>
        <w:rPr>
          <w:rFonts w:cs="Lucida Sans"/>
          <w:b/>
          <w:bCs/>
          <w:spacing w:val="-2"/>
        </w:rPr>
        <w:t xml:space="preserve"> </w:t>
      </w:r>
      <w:r>
        <w:rPr>
          <w:rFonts w:cs="Lucida Sans"/>
          <w:b/>
          <w:bCs/>
          <w:spacing w:val="-1"/>
        </w:rPr>
        <w:t>make</w:t>
      </w:r>
      <w:r>
        <w:rPr>
          <w:rFonts w:cs="Lucida Sans"/>
          <w:b/>
          <w:bCs/>
          <w:spacing w:val="-2"/>
        </w:rPr>
        <w:t xml:space="preserve"> </w:t>
      </w:r>
      <w:r>
        <w:rPr>
          <w:rFonts w:cs="Lucida Sans"/>
          <w:b/>
          <w:bCs/>
        </w:rPr>
        <w:t>all</w:t>
      </w:r>
      <w:r>
        <w:rPr>
          <w:rFonts w:cs="Lucida Sans"/>
          <w:b/>
          <w:bCs/>
          <w:spacing w:val="-1"/>
        </w:rPr>
        <w:t xml:space="preserve"> people</w:t>
      </w:r>
      <w:r>
        <w:rPr>
          <w:rFonts w:cs="Lucida Sans"/>
          <w:b/>
          <w:bCs/>
        </w:rPr>
        <w:t xml:space="preserve"> </w:t>
      </w:r>
      <w:r>
        <w:rPr>
          <w:rFonts w:cs="Lucida Sans"/>
          <w:b/>
          <w:bCs/>
          <w:spacing w:val="-1"/>
        </w:rPr>
        <w:t>understand</w:t>
      </w:r>
      <w:r>
        <w:rPr>
          <w:rFonts w:cs="Lucida Sans"/>
          <w:b/>
          <w:bCs/>
          <w:spacing w:val="-2"/>
        </w:rPr>
        <w:t xml:space="preserve"> </w:t>
      </w:r>
      <w:r>
        <w:rPr>
          <w:rFonts w:cs="Lucida Sans"/>
          <w:b/>
          <w:bCs/>
          <w:spacing w:val="-1"/>
        </w:rPr>
        <w:t>that</w:t>
      </w:r>
      <w:r>
        <w:rPr>
          <w:rFonts w:cs="Lucida Sans"/>
          <w:b/>
          <w:bCs/>
          <w:spacing w:val="1"/>
        </w:rPr>
        <w:t xml:space="preserve"> </w:t>
      </w:r>
      <w:r>
        <w:rPr>
          <w:rFonts w:cs="Lucida Sans"/>
          <w:b/>
          <w:bCs/>
          <w:spacing w:val="-1"/>
        </w:rPr>
        <w:t>psychopathic</w:t>
      </w:r>
      <w:r>
        <w:rPr>
          <w:rFonts w:cs="Lucida Sans"/>
          <w:b/>
          <w:bCs/>
          <w:spacing w:val="24"/>
        </w:rPr>
        <w:t xml:space="preserve"> </w:t>
      </w:r>
      <w:r>
        <w:rPr>
          <w:rFonts w:cs="Lucida Sans"/>
          <w:b/>
          <w:bCs/>
          <w:spacing w:val="-1"/>
        </w:rPr>
        <w:t>attitudes</w:t>
      </w:r>
      <w:r>
        <w:rPr>
          <w:rFonts w:cs="Lucida Sans"/>
          <w:b/>
          <w:bCs/>
          <w:spacing w:val="-2"/>
        </w:rPr>
        <w:t xml:space="preserve"> </w:t>
      </w:r>
      <w:r>
        <w:rPr>
          <w:rFonts w:cs="Lucida Sans"/>
          <w:b/>
          <w:bCs/>
          <w:spacing w:val="-1"/>
        </w:rPr>
        <w:t>and actions</w:t>
      </w:r>
      <w:r>
        <w:rPr>
          <w:rFonts w:cs="Lucida Sans"/>
          <w:b/>
          <w:bCs/>
          <w:spacing w:val="-2"/>
        </w:rPr>
        <w:t xml:space="preserve"> </w:t>
      </w:r>
      <w:r>
        <w:rPr>
          <w:rFonts w:cs="Lucida Sans"/>
          <w:b/>
          <w:bCs/>
          <w:spacing w:val="-1"/>
        </w:rPr>
        <w:t>just</w:t>
      </w:r>
      <w:r>
        <w:rPr>
          <w:rFonts w:cs="Lucida Sans"/>
          <w:b/>
          <w:bCs/>
          <w:spacing w:val="1"/>
        </w:rPr>
        <w:t xml:space="preserve"> </w:t>
      </w:r>
      <w:r>
        <w:rPr>
          <w:rFonts w:cs="Lucida Sans"/>
          <w:b/>
          <w:bCs/>
          <w:spacing w:val="-1"/>
        </w:rPr>
        <w:t>do not</w:t>
      </w:r>
      <w:r>
        <w:rPr>
          <w:rFonts w:cs="Lucida Sans"/>
          <w:b/>
          <w:bCs/>
        </w:rPr>
        <w:t xml:space="preserve"> </w:t>
      </w:r>
      <w:r>
        <w:rPr>
          <w:rFonts w:cs="Lucida Sans"/>
          <w:b/>
          <w:bCs/>
          <w:spacing w:val="-1"/>
        </w:rPr>
        <w:t>work.</w:t>
      </w:r>
      <w:r>
        <w:rPr>
          <w:rFonts w:cs="Lucida Sans"/>
          <w:b/>
          <w:bCs/>
          <w:spacing w:val="-2"/>
        </w:rPr>
        <w:t xml:space="preserve"> </w:t>
      </w:r>
      <w:r>
        <w:rPr>
          <w:rFonts w:cs="Lucida Sans"/>
          <w:b/>
          <w:bCs/>
          <w:spacing w:val="-1"/>
        </w:rPr>
        <w:t>Non psychopaths just,</w:t>
      </w:r>
      <w:r>
        <w:rPr>
          <w:rFonts w:cs="Lucida Sans"/>
          <w:b/>
          <w:bCs/>
          <w:spacing w:val="21"/>
        </w:rPr>
        <w:t xml:space="preserve"> </w:t>
      </w:r>
      <w:r>
        <w:rPr>
          <w:rFonts w:cs="Lucida Sans"/>
          <w:b/>
          <w:bCs/>
          <w:spacing w:val="-1"/>
        </w:rPr>
        <w:t>“Get</w:t>
      </w:r>
      <w:r>
        <w:rPr>
          <w:rFonts w:cs="Lucida Sans"/>
          <w:b/>
          <w:bCs/>
          <w:spacing w:val="1"/>
        </w:rPr>
        <w:t xml:space="preserve"> </w:t>
      </w:r>
      <w:r>
        <w:rPr>
          <w:rFonts w:cs="Lucida Sans"/>
          <w:b/>
          <w:bCs/>
        </w:rPr>
        <w:t>It”</w:t>
      </w:r>
      <w:r>
        <w:rPr>
          <w:rFonts w:cs="Lucida Sans"/>
          <w:b/>
          <w:bCs/>
          <w:spacing w:val="-2"/>
        </w:rPr>
        <w:t xml:space="preserve"> </w:t>
      </w:r>
      <w:r>
        <w:rPr>
          <w:rFonts w:cs="Lucida Sans"/>
          <w:b/>
          <w:bCs/>
          <w:spacing w:val="-1"/>
        </w:rPr>
        <w:t>that</w:t>
      </w:r>
      <w:r>
        <w:rPr>
          <w:rFonts w:cs="Lucida Sans"/>
          <w:b/>
          <w:bCs/>
        </w:rPr>
        <w:t xml:space="preserve"> </w:t>
      </w:r>
      <w:r>
        <w:rPr>
          <w:rFonts w:cs="Lucida Sans"/>
          <w:b/>
          <w:bCs/>
          <w:spacing w:val="-1"/>
        </w:rPr>
        <w:t>it</w:t>
      </w:r>
      <w:r>
        <w:rPr>
          <w:rFonts w:cs="Lucida Sans"/>
          <w:b/>
          <w:bCs/>
          <w:spacing w:val="1"/>
        </w:rPr>
        <w:t xml:space="preserve"> </w:t>
      </w:r>
      <w:r>
        <w:rPr>
          <w:rFonts w:cs="Lucida Sans"/>
          <w:b/>
          <w:bCs/>
          <w:spacing w:val="-1"/>
        </w:rPr>
        <w:t>is</w:t>
      </w:r>
      <w:r>
        <w:rPr>
          <w:rFonts w:cs="Lucida Sans"/>
          <w:b/>
          <w:bCs/>
          <w:spacing w:val="-2"/>
        </w:rPr>
        <w:t xml:space="preserve"> </w:t>
      </w:r>
      <w:r>
        <w:rPr>
          <w:rFonts w:cs="Lucida Sans"/>
          <w:b/>
          <w:bCs/>
          <w:spacing w:val="-1"/>
        </w:rPr>
        <w:t>just</w:t>
      </w:r>
      <w:r>
        <w:rPr>
          <w:rFonts w:cs="Lucida Sans"/>
          <w:b/>
          <w:bCs/>
          <w:spacing w:val="1"/>
        </w:rPr>
        <w:t xml:space="preserve"> </w:t>
      </w:r>
      <w:r>
        <w:rPr>
          <w:rFonts w:cs="Lucida Sans"/>
          <w:b/>
          <w:bCs/>
          <w:spacing w:val="-1"/>
        </w:rPr>
        <w:t>plain</w:t>
      </w:r>
      <w:r>
        <w:rPr>
          <w:rFonts w:cs="Lucida Sans"/>
          <w:b/>
          <w:bCs/>
        </w:rPr>
        <w:t xml:space="preserve"> </w:t>
      </w:r>
      <w:r>
        <w:rPr>
          <w:rFonts w:cs="Lucida Sans"/>
          <w:b/>
          <w:bCs/>
          <w:spacing w:val="-1"/>
        </w:rPr>
        <w:t>wrong.</w:t>
      </w:r>
    </w:p>
    <w:p w:rsidR="00EA20B7" w:rsidRDefault="00877DD6">
      <w:pPr>
        <w:pStyle w:val="Corpodetexto"/>
        <w:ind w:left="186" w:right="162"/>
        <w:jc w:val="center"/>
        <w:rPr>
          <w:rFonts w:cs="Lucida Sans"/>
        </w:rPr>
      </w:pPr>
      <w:r>
        <w:rPr>
          <w:b/>
          <w:spacing w:val="-1"/>
        </w:rPr>
        <w:t>Energy</w:t>
      </w:r>
      <w:r>
        <w:rPr>
          <w:b/>
          <w:spacing w:val="-2"/>
        </w:rPr>
        <w:t xml:space="preserve"> </w:t>
      </w:r>
      <w:r>
        <w:rPr>
          <w:b/>
          <w:spacing w:val="-1"/>
        </w:rPr>
        <w:t>Enhancement</w:t>
      </w:r>
      <w:r>
        <w:rPr>
          <w:b/>
          <w:spacing w:val="-2"/>
        </w:rPr>
        <w:t xml:space="preserve"> </w:t>
      </w:r>
      <w:r>
        <w:rPr>
          <w:b/>
          <w:spacing w:val="-1"/>
        </w:rPr>
        <w:t>teaches</w:t>
      </w:r>
      <w:r>
        <w:rPr>
          <w:b/>
          <w:spacing w:val="-2"/>
        </w:rPr>
        <w:t xml:space="preserve"> </w:t>
      </w:r>
      <w:r>
        <w:rPr>
          <w:b/>
        </w:rPr>
        <w:t>how</w:t>
      </w:r>
      <w:r>
        <w:rPr>
          <w:b/>
          <w:spacing w:val="-1"/>
        </w:rPr>
        <w:t xml:space="preserve"> </w:t>
      </w:r>
      <w:r>
        <w:rPr>
          <w:b/>
        </w:rPr>
        <w:t>to</w:t>
      </w:r>
      <w:r>
        <w:rPr>
          <w:b/>
          <w:spacing w:val="-1"/>
        </w:rPr>
        <w:t xml:space="preserve"> remove psychopathic</w:t>
      </w:r>
      <w:r>
        <w:rPr>
          <w:b/>
          <w:spacing w:val="55"/>
        </w:rPr>
        <w:t xml:space="preserve"> </w:t>
      </w:r>
      <w:r>
        <w:rPr>
          <w:b/>
          <w:spacing w:val="-2"/>
        </w:rPr>
        <w:t>energy</w:t>
      </w:r>
      <w:r>
        <w:rPr>
          <w:b/>
          <w:spacing w:val="1"/>
        </w:rPr>
        <w:t xml:space="preserve"> </w:t>
      </w:r>
      <w:r>
        <w:rPr>
          <w:b/>
          <w:spacing w:val="-1"/>
        </w:rPr>
        <w:t>blockages</w:t>
      </w:r>
      <w:r>
        <w:rPr>
          <w:b/>
          <w:spacing w:val="-2"/>
        </w:rPr>
        <w:t xml:space="preserve"> </w:t>
      </w:r>
      <w:r>
        <w:rPr>
          <w:b/>
          <w:spacing w:val="-1"/>
        </w:rPr>
        <w:t>within</w:t>
      </w:r>
      <w:r>
        <w:rPr>
          <w:b/>
          <w:spacing w:val="-2"/>
        </w:rPr>
        <w:t xml:space="preserve"> </w:t>
      </w:r>
      <w:r>
        <w:rPr>
          <w:b/>
          <w:spacing w:val="-1"/>
        </w:rPr>
        <w:t>your</w:t>
      </w:r>
      <w:r>
        <w:rPr>
          <w:b/>
          <w:spacing w:val="-2"/>
        </w:rPr>
        <w:t xml:space="preserve"> </w:t>
      </w:r>
      <w:r>
        <w:rPr>
          <w:b/>
          <w:spacing w:val="-1"/>
        </w:rPr>
        <w:t>psychic</w:t>
      </w:r>
      <w:r>
        <w:rPr>
          <w:b/>
          <w:spacing w:val="-2"/>
        </w:rPr>
        <w:t xml:space="preserve"> </w:t>
      </w:r>
      <w:r>
        <w:rPr>
          <w:b/>
          <w:spacing w:val="-1"/>
        </w:rPr>
        <w:t>body.</w:t>
      </w:r>
    </w:p>
    <w:p w:rsidR="00EA20B7" w:rsidRDefault="00877DD6">
      <w:pPr>
        <w:pStyle w:val="Corpodetexto"/>
        <w:spacing w:before="120"/>
        <w:ind w:left="186" w:right="166"/>
        <w:jc w:val="center"/>
        <w:rPr>
          <w:rFonts w:cs="Lucida Sans"/>
        </w:rPr>
      </w:pPr>
      <w:r>
        <w:rPr>
          <w:b/>
          <w:spacing w:val="-1"/>
        </w:rPr>
        <w:t>As</w:t>
      </w:r>
      <w:r>
        <w:rPr>
          <w:b/>
          <w:spacing w:val="-2"/>
        </w:rPr>
        <w:t xml:space="preserve"> </w:t>
      </w:r>
      <w:r>
        <w:rPr>
          <w:b/>
          <w:spacing w:val="-1"/>
        </w:rPr>
        <w:t>more people begin to understand</w:t>
      </w:r>
      <w:r>
        <w:rPr>
          <w:b/>
          <w:spacing w:val="-2"/>
        </w:rPr>
        <w:t xml:space="preserve"> </w:t>
      </w:r>
      <w:r>
        <w:rPr>
          <w:b/>
        </w:rPr>
        <w:t>that the</w:t>
      </w:r>
      <w:r>
        <w:rPr>
          <w:b/>
          <w:spacing w:val="-1"/>
        </w:rPr>
        <w:t xml:space="preserve"> removal </w:t>
      </w:r>
      <w:r>
        <w:rPr>
          <w:b/>
        </w:rPr>
        <w:t>of</w:t>
      </w:r>
      <w:r>
        <w:rPr>
          <w:b/>
          <w:spacing w:val="-2"/>
        </w:rPr>
        <w:t xml:space="preserve"> </w:t>
      </w:r>
      <w:r>
        <w:rPr>
          <w:b/>
          <w:spacing w:val="-1"/>
        </w:rPr>
        <w:t>these</w:t>
      </w:r>
      <w:r>
        <w:rPr>
          <w:b/>
          <w:spacing w:val="30"/>
        </w:rPr>
        <w:t xml:space="preserve"> </w:t>
      </w:r>
      <w:r>
        <w:rPr>
          <w:b/>
          <w:spacing w:val="-1"/>
        </w:rPr>
        <w:t>blockages</w:t>
      </w:r>
      <w:r>
        <w:rPr>
          <w:b/>
          <w:spacing w:val="-3"/>
        </w:rPr>
        <w:t xml:space="preserve"> </w:t>
      </w:r>
      <w:r>
        <w:rPr>
          <w:b/>
          <w:spacing w:val="-1"/>
        </w:rPr>
        <w:t>is possible,</w:t>
      </w:r>
      <w:r>
        <w:rPr>
          <w:b/>
        </w:rPr>
        <w:t xml:space="preserve"> </w:t>
      </w:r>
      <w:r>
        <w:rPr>
          <w:b/>
          <w:spacing w:val="-1"/>
        </w:rPr>
        <w:t>so</w:t>
      </w:r>
      <w:r>
        <w:rPr>
          <w:b/>
        </w:rPr>
        <w:t xml:space="preserve"> the</w:t>
      </w:r>
      <w:r>
        <w:rPr>
          <w:b/>
          <w:spacing w:val="-1"/>
        </w:rPr>
        <w:t xml:space="preserve"> call for</w:t>
      </w:r>
      <w:r>
        <w:rPr>
          <w:b/>
          <w:spacing w:val="-2"/>
        </w:rPr>
        <w:t xml:space="preserve"> </w:t>
      </w:r>
      <w:r>
        <w:rPr>
          <w:b/>
        </w:rPr>
        <w:t>mass</w:t>
      </w:r>
      <w:r>
        <w:rPr>
          <w:b/>
          <w:spacing w:val="-1"/>
        </w:rPr>
        <w:t xml:space="preserve"> eduction in</w:t>
      </w:r>
      <w:r>
        <w:rPr>
          <w:b/>
          <w:spacing w:val="-2"/>
        </w:rPr>
        <w:t xml:space="preserve"> </w:t>
      </w:r>
      <w:r>
        <w:rPr>
          <w:b/>
          <w:spacing w:val="-1"/>
        </w:rPr>
        <w:t>these</w:t>
      </w:r>
      <w:r>
        <w:rPr>
          <w:b/>
          <w:spacing w:val="25"/>
        </w:rPr>
        <w:t xml:space="preserve"> </w:t>
      </w:r>
      <w:r>
        <w:rPr>
          <w:b/>
          <w:spacing w:val="-1"/>
        </w:rPr>
        <w:t>techniques</w:t>
      </w:r>
      <w:r>
        <w:rPr>
          <w:b/>
          <w:spacing w:val="-3"/>
        </w:rPr>
        <w:t xml:space="preserve"> </w:t>
      </w:r>
      <w:r>
        <w:rPr>
          <w:b/>
          <w:spacing w:val="-1"/>
        </w:rPr>
        <w:t>will grow,</w:t>
      </w:r>
      <w:r>
        <w:rPr>
          <w:b/>
          <w:spacing w:val="-2"/>
        </w:rPr>
        <w:t xml:space="preserve"> </w:t>
      </w:r>
      <w:r>
        <w:rPr>
          <w:b/>
          <w:spacing w:val="-1"/>
        </w:rPr>
        <w:t>needs</w:t>
      </w:r>
      <w:r>
        <w:rPr>
          <w:b/>
          <w:spacing w:val="-3"/>
        </w:rPr>
        <w:t xml:space="preserve"> </w:t>
      </w:r>
      <w:r>
        <w:rPr>
          <w:b/>
        </w:rPr>
        <w:t xml:space="preserve">to </w:t>
      </w:r>
      <w:r>
        <w:rPr>
          <w:b/>
          <w:spacing w:val="-1"/>
        </w:rPr>
        <w:t>grow.</w:t>
      </w:r>
    </w:p>
    <w:p w:rsidR="00EA20B7" w:rsidRDefault="00EA20B7">
      <w:pPr>
        <w:rPr>
          <w:rFonts w:ascii="Lucida Sans" w:eastAsia="Lucida Sans" w:hAnsi="Lucida Sans" w:cs="Lucida Sans"/>
          <w:b/>
          <w:bCs/>
          <w:sz w:val="20"/>
          <w:szCs w:val="20"/>
        </w:rPr>
      </w:pPr>
    </w:p>
    <w:p w:rsidR="00EA20B7" w:rsidRDefault="00EA20B7">
      <w:pPr>
        <w:spacing w:before="4"/>
        <w:rPr>
          <w:rFonts w:ascii="Lucida Sans" w:eastAsia="Lucida Sans" w:hAnsi="Lucida Sans" w:cs="Lucida Sans"/>
          <w:b/>
          <w:bCs/>
          <w:sz w:val="20"/>
          <w:szCs w:val="20"/>
        </w:rPr>
      </w:pPr>
    </w:p>
    <w:p w:rsidR="00EA20B7" w:rsidRDefault="00877DD6">
      <w:pPr>
        <w:ind w:left="247" w:right="230"/>
        <w:jc w:val="center"/>
        <w:rPr>
          <w:rFonts w:ascii="Lucida Sans" w:eastAsia="Lucida Sans" w:hAnsi="Lucida Sans" w:cs="Lucida Sans"/>
          <w:sz w:val="32"/>
          <w:szCs w:val="32"/>
        </w:rPr>
      </w:pPr>
      <w:r>
        <w:rPr>
          <w:rFonts w:ascii="Lucida Sans"/>
          <w:b/>
          <w:spacing w:val="-1"/>
          <w:sz w:val="32"/>
        </w:rPr>
        <w:t>HITLER BAD, BUT FAR FROM WORST</w:t>
      </w:r>
    </w:p>
    <w:p w:rsidR="00EA20B7" w:rsidRDefault="00877DD6">
      <w:pPr>
        <w:pStyle w:val="Corpodetexto"/>
        <w:spacing w:before="121"/>
        <w:ind w:right="138"/>
      </w:pPr>
      <w:r>
        <w:t>ASK</w:t>
      </w:r>
      <w:r>
        <w:rPr>
          <w:spacing w:val="-3"/>
        </w:rPr>
        <w:t xml:space="preserve"> </w:t>
      </w:r>
      <w:r>
        <w:t>ANY</w:t>
      </w:r>
      <w:r>
        <w:rPr>
          <w:spacing w:val="-1"/>
        </w:rPr>
        <w:t xml:space="preserve"> WESTERNER </w:t>
      </w:r>
      <w:r>
        <w:t>to</w:t>
      </w:r>
      <w:r>
        <w:rPr>
          <w:spacing w:val="-1"/>
        </w:rPr>
        <w:t xml:space="preserve"> name</w:t>
      </w:r>
      <w:r>
        <w:t xml:space="preserve"> </w:t>
      </w:r>
      <w:r>
        <w:rPr>
          <w:spacing w:val="-1"/>
        </w:rPr>
        <w:t>the</w:t>
      </w:r>
      <w:r>
        <w:t xml:space="preserve"> </w:t>
      </w:r>
      <w:r>
        <w:rPr>
          <w:spacing w:val="-1"/>
        </w:rPr>
        <w:t>most evil</w:t>
      </w:r>
      <w:r>
        <w:t xml:space="preserve"> </w:t>
      </w:r>
      <w:r>
        <w:rPr>
          <w:spacing w:val="-1"/>
        </w:rPr>
        <w:t xml:space="preserve">figure </w:t>
      </w:r>
      <w:r>
        <w:t>of</w:t>
      </w:r>
      <w:r>
        <w:rPr>
          <w:spacing w:val="-1"/>
        </w:rPr>
        <w:t xml:space="preserve"> the</w:t>
      </w:r>
      <w:r>
        <w:t xml:space="preserve"> </w:t>
      </w:r>
      <w:r>
        <w:rPr>
          <w:spacing w:val="-1"/>
        </w:rPr>
        <w:t>past</w:t>
      </w:r>
      <w:r>
        <w:rPr>
          <w:spacing w:val="31"/>
        </w:rPr>
        <w:t xml:space="preserve"> </w:t>
      </w:r>
      <w:r>
        <w:rPr>
          <w:spacing w:val="-1"/>
        </w:rPr>
        <w:t>century. Almost</w:t>
      </w:r>
      <w:r>
        <w:rPr>
          <w:spacing w:val="1"/>
        </w:rPr>
        <w:t xml:space="preserve"> </w:t>
      </w:r>
      <w:r>
        <w:rPr>
          <w:spacing w:val="-1"/>
        </w:rPr>
        <w:t>always, the</w:t>
      </w:r>
      <w:r>
        <w:rPr>
          <w:spacing w:val="1"/>
        </w:rPr>
        <w:t xml:space="preserve"> </w:t>
      </w:r>
      <w:r>
        <w:rPr>
          <w:spacing w:val="-1"/>
        </w:rPr>
        <w:t>same</w:t>
      </w:r>
      <w:r>
        <w:t xml:space="preserve"> </w:t>
      </w:r>
      <w:r>
        <w:rPr>
          <w:spacing w:val="-1"/>
        </w:rPr>
        <w:t>answer</w:t>
      </w:r>
      <w:r>
        <w:t xml:space="preserve"> </w:t>
      </w:r>
      <w:r>
        <w:rPr>
          <w:spacing w:val="-1"/>
        </w:rPr>
        <w:t>comes up.</w:t>
      </w:r>
      <w:r>
        <w:t xml:space="preserve"> </w:t>
      </w:r>
      <w:r>
        <w:rPr>
          <w:spacing w:val="-1"/>
        </w:rPr>
        <w:t>Hitler.</w:t>
      </w:r>
    </w:p>
    <w:p w:rsidR="00EA20B7" w:rsidRDefault="00877DD6">
      <w:pPr>
        <w:pStyle w:val="Corpodetexto"/>
        <w:spacing w:before="0"/>
        <w:ind w:right="138"/>
      </w:pPr>
      <w:r>
        <w:rPr>
          <w:spacing w:val="-1"/>
        </w:rPr>
        <w:t>Sustained</w:t>
      </w:r>
      <w:r>
        <w:rPr>
          <w:spacing w:val="-2"/>
        </w:rPr>
        <w:t xml:space="preserve"> </w:t>
      </w:r>
      <w:r>
        <w:rPr>
          <w:spacing w:val="-1"/>
        </w:rPr>
        <w:t>brainwashing</w:t>
      </w:r>
      <w:r>
        <w:t xml:space="preserve"> has </w:t>
      </w:r>
      <w:r>
        <w:rPr>
          <w:spacing w:val="-1"/>
        </w:rPr>
        <w:t>done</w:t>
      </w:r>
      <w:r>
        <w:t xml:space="preserve"> </w:t>
      </w:r>
      <w:r>
        <w:rPr>
          <w:spacing w:val="-1"/>
        </w:rPr>
        <w:t>its</w:t>
      </w:r>
      <w:r>
        <w:rPr>
          <w:spacing w:val="-2"/>
        </w:rPr>
        <w:t xml:space="preserve"> </w:t>
      </w:r>
      <w:r>
        <w:rPr>
          <w:spacing w:val="-1"/>
        </w:rPr>
        <w:t>job.</w:t>
      </w:r>
      <w:r>
        <w:t xml:space="preserve"> </w:t>
      </w:r>
      <w:r>
        <w:rPr>
          <w:spacing w:val="-1"/>
        </w:rPr>
        <w:t>Der</w:t>
      </w:r>
      <w:r>
        <w:rPr>
          <w:spacing w:val="-2"/>
        </w:rPr>
        <w:t xml:space="preserve"> </w:t>
      </w:r>
      <w:r>
        <w:rPr>
          <w:spacing w:val="-1"/>
        </w:rPr>
        <w:t>Fuhrer</w:t>
      </w:r>
      <w:r>
        <w:t xml:space="preserve"> </w:t>
      </w:r>
      <w:r>
        <w:rPr>
          <w:spacing w:val="-1"/>
        </w:rPr>
        <w:t>still</w:t>
      </w:r>
      <w:r>
        <w:rPr>
          <w:spacing w:val="-2"/>
        </w:rPr>
        <w:t xml:space="preserve"> towers</w:t>
      </w:r>
      <w:r>
        <w:rPr>
          <w:spacing w:val="40"/>
        </w:rPr>
        <w:t xml:space="preserve"> </w:t>
      </w:r>
      <w:r>
        <w:rPr>
          <w:spacing w:val="-1"/>
        </w:rPr>
        <w:t>above</w:t>
      </w:r>
      <w:r>
        <w:t xml:space="preserve"> all</w:t>
      </w:r>
      <w:r>
        <w:rPr>
          <w:spacing w:val="-1"/>
        </w:rPr>
        <w:t xml:space="preserve"> </w:t>
      </w:r>
      <w:r>
        <w:t>rivals</w:t>
      </w:r>
      <w:r>
        <w:rPr>
          <w:spacing w:val="-1"/>
        </w:rPr>
        <w:t xml:space="preserve"> </w:t>
      </w:r>
      <w:r>
        <w:t xml:space="preserve">as </w:t>
      </w:r>
      <w:r>
        <w:rPr>
          <w:spacing w:val="-2"/>
        </w:rPr>
        <w:t xml:space="preserve">modem </w:t>
      </w:r>
      <w:r>
        <w:rPr>
          <w:spacing w:val="-1"/>
        </w:rPr>
        <w:t>history's</w:t>
      </w:r>
      <w:r>
        <w:rPr>
          <w:spacing w:val="1"/>
        </w:rPr>
        <w:t xml:space="preserve"> </w:t>
      </w:r>
      <w:r>
        <w:rPr>
          <w:spacing w:val="-1"/>
        </w:rPr>
        <w:t>greatest</w:t>
      </w:r>
      <w:r>
        <w:t xml:space="preserve"> </w:t>
      </w:r>
      <w:r>
        <w:rPr>
          <w:spacing w:val="-1"/>
        </w:rPr>
        <w:t>demon.</w:t>
      </w:r>
      <w:r>
        <w:t xml:space="preserve"> </w:t>
      </w:r>
      <w:r>
        <w:rPr>
          <w:spacing w:val="-1"/>
        </w:rPr>
        <w:t>But</w:t>
      </w:r>
      <w:r>
        <w:rPr>
          <w:spacing w:val="37"/>
        </w:rPr>
        <w:t xml:space="preserve"> </w:t>
      </w:r>
      <w:r>
        <w:rPr>
          <w:spacing w:val="-1"/>
        </w:rPr>
        <w:t>increasingly,</w:t>
      </w:r>
      <w:r>
        <w:t xml:space="preserve"> </w:t>
      </w:r>
      <w:r>
        <w:rPr>
          <w:spacing w:val="-1"/>
        </w:rPr>
        <w:t>research</w:t>
      </w:r>
      <w:r>
        <w:t xml:space="preserve"> </w:t>
      </w:r>
      <w:r>
        <w:rPr>
          <w:spacing w:val="-1"/>
        </w:rPr>
        <w:t>proves</w:t>
      </w:r>
      <w:r>
        <w:rPr>
          <w:spacing w:val="-2"/>
        </w:rPr>
        <w:t xml:space="preserve"> </w:t>
      </w:r>
      <w:r>
        <w:rPr>
          <w:spacing w:val="-1"/>
        </w:rPr>
        <w:t>that</w:t>
      </w:r>
      <w:r>
        <w:t xml:space="preserve"> </w:t>
      </w:r>
      <w:r>
        <w:rPr>
          <w:spacing w:val="-2"/>
        </w:rPr>
        <w:t>we</w:t>
      </w:r>
      <w:r>
        <w:rPr>
          <w:spacing w:val="1"/>
        </w:rPr>
        <w:t xml:space="preserve"> </w:t>
      </w:r>
      <w:r>
        <w:rPr>
          <w:spacing w:val="-1"/>
        </w:rPr>
        <w:t>have</w:t>
      </w:r>
      <w:r>
        <w:rPr>
          <w:spacing w:val="1"/>
        </w:rPr>
        <w:t xml:space="preserve"> </w:t>
      </w:r>
      <w:r>
        <w:rPr>
          <w:spacing w:val="-1"/>
        </w:rPr>
        <w:t>been</w:t>
      </w:r>
      <w:r>
        <w:rPr>
          <w:spacing w:val="-2"/>
        </w:rPr>
        <w:t xml:space="preserve"> </w:t>
      </w:r>
      <w:r>
        <w:rPr>
          <w:spacing w:val="-1"/>
        </w:rPr>
        <w:t>persuaded to</w:t>
      </w:r>
      <w:r>
        <w:t xml:space="preserve"> </w:t>
      </w:r>
      <w:r>
        <w:rPr>
          <w:spacing w:val="-1"/>
        </w:rPr>
        <w:t>fixate</w:t>
      </w:r>
      <w:r>
        <w:rPr>
          <w:spacing w:val="28"/>
        </w:rPr>
        <w:t xml:space="preserve"> </w:t>
      </w:r>
      <w:r>
        <w:t>on</w:t>
      </w:r>
      <w:r>
        <w:rPr>
          <w:spacing w:val="-1"/>
        </w:rPr>
        <w:t xml:space="preserve"> </w:t>
      </w:r>
      <w:r>
        <w:t xml:space="preserve">the </w:t>
      </w:r>
      <w:r>
        <w:rPr>
          <w:spacing w:val="-1"/>
        </w:rPr>
        <w:t>wrong</w:t>
      </w:r>
      <w:r>
        <w:t xml:space="preserve"> </w:t>
      </w:r>
      <w:r>
        <w:rPr>
          <w:spacing w:val="-1"/>
        </w:rPr>
        <w:t>dictator. History's</w:t>
      </w:r>
      <w:r>
        <w:t xml:space="preserve"> </w:t>
      </w:r>
      <w:r>
        <w:rPr>
          <w:spacing w:val="-1"/>
        </w:rPr>
        <w:t>airbrush</w:t>
      </w:r>
      <w:r>
        <w:t xml:space="preserve"> has </w:t>
      </w:r>
      <w:r>
        <w:rPr>
          <w:spacing w:val="-1"/>
        </w:rPr>
        <w:t>worked overtime</w:t>
      </w:r>
      <w:r>
        <w:t xml:space="preserve"> on</w:t>
      </w:r>
    </w:p>
    <w:p w:rsidR="00EA20B7" w:rsidRDefault="00EA20B7">
      <w:pPr>
        <w:sectPr w:rsidR="00EA20B7">
          <w:pgSz w:w="8640" w:h="12960"/>
          <w:pgMar w:top="980" w:right="920" w:bottom="900" w:left="900" w:header="0" w:footer="712" w:gutter="0"/>
          <w:cols w:space="720"/>
        </w:sectPr>
      </w:pPr>
    </w:p>
    <w:p w:rsidR="00EA20B7" w:rsidRDefault="00877DD6">
      <w:pPr>
        <w:pStyle w:val="Corpodetexto"/>
        <w:spacing w:before="49"/>
      </w:pPr>
      <w:r>
        <w:lastRenderedPageBreak/>
        <w:t xml:space="preserve">the </w:t>
      </w:r>
      <w:r>
        <w:rPr>
          <w:spacing w:val="-1"/>
        </w:rPr>
        <w:t>most</w:t>
      </w:r>
      <w:r>
        <w:t xml:space="preserve"> </w:t>
      </w:r>
      <w:r>
        <w:rPr>
          <w:spacing w:val="-1"/>
        </w:rPr>
        <w:t>criminal</w:t>
      </w:r>
      <w:r>
        <w:t xml:space="preserve"> </w:t>
      </w:r>
      <w:r>
        <w:rPr>
          <w:spacing w:val="-1"/>
        </w:rPr>
        <w:t xml:space="preserve">monster </w:t>
      </w:r>
      <w:r>
        <w:t>of</w:t>
      </w:r>
      <w:r>
        <w:rPr>
          <w:spacing w:val="-1"/>
        </w:rPr>
        <w:t xml:space="preserve"> </w:t>
      </w:r>
      <w:r>
        <w:t>them</w:t>
      </w:r>
      <w:r>
        <w:rPr>
          <w:spacing w:val="-2"/>
        </w:rPr>
        <w:t xml:space="preserve"> </w:t>
      </w:r>
      <w:r>
        <w:t xml:space="preserve">all: </w:t>
      </w:r>
      <w:r>
        <w:rPr>
          <w:spacing w:val="-1"/>
        </w:rPr>
        <w:t>Josef</w:t>
      </w:r>
      <w:r>
        <w:t xml:space="preserve"> </w:t>
      </w:r>
      <w:r>
        <w:rPr>
          <w:spacing w:val="-1"/>
        </w:rPr>
        <w:t>Stalin.</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31"/>
      </w:pPr>
      <w:r>
        <w:rPr>
          <w:spacing w:val="-1"/>
        </w:rPr>
        <w:t>Stalin's</w:t>
      </w:r>
      <w:r>
        <w:rPr>
          <w:spacing w:val="1"/>
        </w:rPr>
        <w:t xml:space="preserve"> </w:t>
      </w:r>
      <w:r>
        <w:rPr>
          <w:spacing w:val="-1"/>
        </w:rPr>
        <w:t>murderous</w:t>
      </w:r>
      <w:r>
        <w:t xml:space="preserve"> </w:t>
      </w:r>
      <w:r>
        <w:rPr>
          <w:spacing w:val="-1"/>
        </w:rPr>
        <w:t>ruthlessness</w:t>
      </w:r>
      <w:r>
        <w:t xml:space="preserve"> </w:t>
      </w:r>
      <w:r>
        <w:rPr>
          <w:spacing w:val="-2"/>
        </w:rPr>
        <w:t>was,</w:t>
      </w:r>
      <w:r>
        <w:t xml:space="preserve"> </w:t>
      </w:r>
      <w:r>
        <w:rPr>
          <w:spacing w:val="-1"/>
        </w:rPr>
        <w:t>by</w:t>
      </w:r>
      <w:r>
        <w:rPr>
          <w:spacing w:val="-2"/>
        </w:rPr>
        <w:t xml:space="preserve"> </w:t>
      </w:r>
      <w:r>
        <w:rPr>
          <w:spacing w:val="-1"/>
        </w:rPr>
        <w:t>any</w:t>
      </w:r>
      <w:r>
        <w:rPr>
          <w:spacing w:val="-2"/>
        </w:rPr>
        <w:t xml:space="preserve"> </w:t>
      </w:r>
      <w:r>
        <w:rPr>
          <w:spacing w:val="-1"/>
        </w:rPr>
        <w:t>standard,</w:t>
      </w:r>
      <w:r>
        <w:t xml:space="preserve"> </w:t>
      </w:r>
      <w:r>
        <w:rPr>
          <w:spacing w:val="-1"/>
        </w:rPr>
        <w:t>far</w:t>
      </w:r>
      <w:r>
        <w:t xml:space="preserve"> </w:t>
      </w:r>
      <w:r>
        <w:rPr>
          <w:spacing w:val="-1"/>
        </w:rPr>
        <w:t>more</w:t>
      </w:r>
      <w:r>
        <w:rPr>
          <w:spacing w:val="26"/>
        </w:rPr>
        <w:t xml:space="preserve"> </w:t>
      </w:r>
      <w:r>
        <w:rPr>
          <w:spacing w:val="-1"/>
        </w:rPr>
        <w:t>horrible</w:t>
      </w:r>
      <w:r>
        <w:t xml:space="preserve"> than </w:t>
      </w:r>
      <w:r>
        <w:rPr>
          <w:spacing w:val="-1"/>
        </w:rPr>
        <w:t>Hitler's.</w:t>
      </w:r>
      <w:r>
        <w:t xml:space="preserve"> A </w:t>
      </w:r>
      <w:r>
        <w:rPr>
          <w:spacing w:val="-1"/>
        </w:rPr>
        <w:t>psychopath who</w:t>
      </w:r>
      <w:r>
        <w:rPr>
          <w:spacing w:val="1"/>
        </w:rPr>
        <w:t xml:space="preserve"> </w:t>
      </w:r>
      <w:r>
        <w:rPr>
          <w:spacing w:val="-1"/>
        </w:rPr>
        <w:t>modeled</w:t>
      </w:r>
      <w:r>
        <w:t xml:space="preserve"> </w:t>
      </w:r>
      <w:r>
        <w:rPr>
          <w:spacing w:val="-1"/>
        </w:rPr>
        <w:t>himself</w:t>
      </w:r>
      <w:r>
        <w:t xml:space="preserve"> on Ivan</w:t>
      </w:r>
      <w:r>
        <w:rPr>
          <w:spacing w:val="47"/>
        </w:rPr>
        <w:t xml:space="preserve"> </w:t>
      </w:r>
      <w:r>
        <w:rPr>
          <w:spacing w:val="-1"/>
        </w:rPr>
        <w:t>the</w:t>
      </w:r>
      <w:r>
        <w:t xml:space="preserve"> </w:t>
      </w:r>
      <w:r>
        <w:rPr>
          <w:spacing w:val="-1"/>
        </w:rPr>
        <w:t>Terrible,</w:t>
      </w:r>
      <w:r>
        <w:t xml:space="preserve"> </w:t>
      </w:r>
      <w:r>
        <w:rPr>
          <w:spacing w:val="-1"/>
        </w:rPr>
        <w:t>Stalin</w:t>
      </w:r>
      <w:r>
        <w:t xml:space="preserve"> </w:t>
      </w:r>
      <w:r>
        <w:rPr>
          <w:spacing w:val="-1"/>
        </w:rPr>
        <w:t>instituted</w:t>
      </w:r>
      <w:r>
        <w:rPr>
          <w:spacing w:val="-2"/>
        </w:rPr>
        <w:t xml:space="preserve"> </w:t>
      </w:r>
      <w:r>
        <w:t xml:space="preserve">a </w:t>
      </w:r>
      <w:r>
        <w:rPr>
          <w:spacing w:val="-1"/>
        </w:rPr>
        <w:t>reign</w:t>
      </w:r>
      <w:r>
        <w:t xml:space="preserve"> </w:t>
      </w:r>
      <w:r>
        <w:rPr>
          <w:spacing w:val="-1"/>
        </w:rPr>
        <w:t>of</w:t>
      </w:r>
      <w:r>
        <w:rPr>
          <w:spacing w:val="-2"/>
        </w:rPr>
        <w:t xml:space="preserve"> </w:t>
      </w:r>
      <w:r>
        <w:rPr>
          <w:spacing w:val="-1"/>
        </w:rPr>
        <w:t>terror</w:t>
      </w:r>
      <w:r>
        <w:t xml:space="preserve"> </w:t>
      </w:r>
      <w:r>
        <w:rPr>
          <w:spacing w:val="-2"/>
        </w:rPr>
        <w:t>without</w:t>
      </w:r>
      <w:r>
        <w:t xml:space="preserve"> </w:t>
      </w:r>
      <w:r>
        <w:rPr>
          <w:spacing w:val="-1"/>
        </w:rPr>
        <w:t>parallel,</w:t>
      </w:r>
      <w:r>
        <w:rPr>
          <w:spacing w:val="39"/>
        </w:rPr>
        <w:t xml:space="preserve"> </w:t>
      </w:r>
      <w:r>
        <w:rPr>
          <w:spacing w:val="-1"/>
        </w:rPr>
        <w:t>exterminating</w:t>
      </w:r>
      <w:r>
        <w:t xml:space="preserve"> </w:t>
      </w:r>
      <w:r>
        <w:rPr>
          <w:spacing w:val="-1"/>
        </w:rPr>
        <w:t>opponents</w:t>
      </w:r>
      <w:r>
        <w:rPr>
          <w:spacing w:val="-2"/>
        </w:rPr>
        <w:t xml:space="preserve"> </w:t>
      </w:r>
      <w:r>
        <w:t>or</w:t>
      </w:r>
      <w:r>
        <w:rPr>
          <w:spacing w:val="-1"/>
        </w:rPr>
        <w:t xml:space="preserve"> perceived opponents by</w:t>
      </w:r>
      <w:r>
        <w:rPr>
          <w:spacing w:val="-2"/>
        </w:rPr>
        <w:t xml:space="preserve"> </w:t>
      </w:r>
      <w:r>
        <w:rPr>
          <w:spacing w:val="-1"/>
        </w:rPr>
        <w:t>the</w:t>
      </w:r>
      <w:r>
        <w:rPr>
          <w:spacing w:val="1"/>
        </w:rPr>
        <w:t xml:space="preserve"> </w:t>
      </w:r>
      <w:r>
        <w:rPr>
          <w:spacing w:val="-1"/>
        </w:rPr>
        <w:t>multi-</w:t>
      </w:r>
      <w:r>
        <w:rPr>
          <w:spacing w:val="44"/>
        </w:rPr>
        <w:t xml:space="preserve"> </w:t>
      </w:r>
      <w:r>
        <w:rPr>
          <w:spacing w:val="-1"/>
        </w:rPr>
        <w:t>million.</w:t>
      </w:r>
      <w:r>
        <w:t xml:space="preserve"> How</w:t>
      </w:r>
      <w:r>
        <w:rPr>
          <w:spacing w:val="-2"/>
        </w:rPr>
        <w:t xml:space="preserve"> </w:t>
      </w:r>
      <w:r>
        <w:rPr>
          <w:spacing w:val="-1"/>
        </w:rPr>
        <w:t>many</w:t>
      </w:r>
      <w:r>
        <w:rPr>
          <w:spacing w:val="-2"/>
        </w:rPr>
        <w:t xml:space="preserve"> </w:t>
      </w:r>
      <w:r>
        <w:rPr>
          <w:spacing w:val="-1"/>
        </w:rPr>
        <w:t>died</w:t>
      </w:r>
      <w:r>
        <w:t xml:space="preserve"> </w:t>
      </w:r>
      <w:r>
        <w:rPr>
          <w:spacing w:val="-1"/>
        </w:rPr>
        <w:t>in</w:t>
      </w:r>
      <w:r>
        <w:t xml:space="preserve"> </w:t>
      </w:r>
      <w:r>
        <w:rPr>
          <w:spacing w:val="-1"/>
        </w:rPr>
        <w:t xml:space="preserve">his </w:t>
      </w:r>
      <w:r>
        <w:rPr>
          <w:spacing w:val="-2"/>
        </w:rPr>
        <w:t>murderous</w:t>
      </w:r>
      <w:r>
        <w:t xml:space="preserve"> </w:t>
      </w:r>
      <w:r>
        <w:rPr>
          <w:spacing w:val="-1"/>
        </w:rPr>
        <w:t>stranglehold?</w:t>
      </w:r>
      <w:r>
        <w:rPr>
          <w:spacing w:val="-3"/>
        </w:rPr>
        <w:t xml:space="preserve"> </w:t>
      </w:r>
      <w:r>
        <w:t>Who</w:t>
      </w:r>
      <w:r>
        <w:rPr>
          <w:spacing w:val="-1"/>
        </w:rPr>
        <w:t xml:space="preserve"> knows?</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131"/>
      </w:pPr>
      <w:r>
        <w:rPr>
          <w:spacing w:val="-1"/>
        </w:rPr>
        <w:t>Only</w:t>
      </w:r>
      <w:r>
        <w:rPr>
          <w:spacing w:val="-2"/>
        </w:rPr>
        <w:t xml:space="preserve"> </w:t>
      </w:r>
      <w:r>
        <w:rPr>
          <w:spacing w:val="-1"/>
        </w:rPr>
        <w:t>in</w:t>
      </w:r>
      <w:r>
        <w:rPr>
          <w:spacing w:val="-2"/>
        </w:rPr>
        <w:t xml:space="preserve"> </w:t>
      </w:r>
      <w:r>
        <w:rPr>
          <w:spacing w:val="-1"/>
        </w:rPr>
        <w:t>recent</w:t>
      </w:r>
      <w:r>
        <w:t xml:space="preserve"> </w:t>
      </w:r>
      <w:r>
        <w:rPr>
          <w:spacing w:val="-1"/>
        </w:rPr>
        <w:t>years have</w:t>
      </w:r>
      <w:r>
        <w:t xml:space="preserve"> </w:t>
      </w:r>
      <w:r>
        <w:rPr>
          <w:spacing w:val="-1"/>
        </w:rPr>
        <w:t>the</w:t>
      </w:r>
      <w:r>
        <w:t xml:space="preserve"> </w:t>
      </w:r>
      <w:r>
        <w:rPr>
          <w:spacing w:val="-1"/>
        </w:rPr>
        <w:t>Russians</w:t>
      </w:r>
      <w:r>
        <w:rPr>
          <w:spacing w:val="-2"/>
        </w:rPr>
        <w:t xml:space="preserve"> </w:t>
      </w:r>
      <w:r>
        <w:rPr>
          <w:spacing w:val="-1"/>
        </w:rPr>
        <w:t>themselves</w:t>
      </w:r>
      <w:r>
        <w:t xml:space="preserve"> </w:t>
      </w:r>
      <w:r>
        <w:rPr>
          <w:spacing w:val="-1"/>
        </w:rPr>
        <w:t>le</w:t>
      </w:r>
      <w:r>
        <w:rPr>
          <w:spacing w:val="-1"/>
        </w:rPr>
        <w:t>arnt</w:t>
      </w:r>
      <w:r>
        <w:t xml:space="preserve"> </w:t>
      </w:r>
      <w:r>
        <w:rPr>
          <w:spacing w:val="-1"/>
        </w:rPr>
        <w:t>just</w:t>
      </w:r>
      <w:r>
        <w:rPr>
          <w:spacing w:val="-2"/>
        </w:rPr>
        <w:t xml:space="preserve"> </w:t>
      </w:r>
      <w:r>
        <w:rPr>
          <w:spacing w:val="-1"/>
        </w:rPr>
        <w:t>how</w:t>
      </w:r>
      <w:r>
        <w:rPr>
          <w:spacing w:val="32"/>
        </w:rPr>
        <w:t xml:space="preserve"> </w:t>
      </w:r>
      <w:r>
        <w:rPr>
          <w:spacing w:val="-1"/>
        </w:rPr>
        <w:t>hideous their history</w:t>
      </w:r>
      <w:r>
        <w:rPr>
          <w:spacing w:val="-2"/>
        </w:rPr>
        <w:t xml:space="preserve"> </w:t>
      </w:r>
      <w:r>
        <w:t xml:space="preserve">is. </w:t>
      </w:r>
      <w:r>
        <w:rPr>
          <w:spacing w:val="-1"/>
        </w:rPr>
        <w:t>Their</w:t>
      </w:r>
      <w:r>
        <w:t xml:space="preserve"> </w:t>
      </w:r>
      <w:r>
        <w:rPr>
          <w:spacing w:val="-2"/>
        </w:rPr>
        <w:t>first</w:t>
      </w:r>
      <w:r>
        <w:rPr>
          <w:spacing w:val="-1"/>
        </w:rPr>
        <w:t xml:space="preserve"> glimpse</w:t>
      </w:r>
      <w:r>
        <w:t xml:space="preserve"> of</w:t>
      </w:r>
      <w:r>
        <w:rPr>
          <w:spacing w:val="-2"/>
        </w:rPr>
        <w:t xml:space="preserve"> </w:t>
      </w:r>
      <w:r>
        <w:rPr>
          <w:spacing w:val="-1"/>
        </w:rPr>
        <w:t>the reality</w:t>
      </w:r>
      <w:r>
        <w:rPr>
          <w:spacing w:val="-2"/>
        </w:rPr>
        <w:t xml:space="preserve"> </w:t>
      </w:r>
      <w:r>
        <w:rPr>
          <w:spacing w:val="-1"/>
        </w:rPr>
        <w:t>came</w:t>
      </w:r>
      <w:r>
        <w:rPr>
          <w:spacing w:val="1"/>
        </w:rPr>
        <w:t xml:space="preserve"> </w:t>
      </w:r>
      <w:r>
        <w:rPr>
          <w:spacing w:val="-1"/>
        </w:rPr>
        <w:t>in</w:t>
      </w:r>
      <w:r>
        <w:rPr>
          <w:spacing w:val="61"/>
        </w:rPr>
        <w:t xml:space="preserve"> </w:t>
      </w:r>
      <w:r>
        <w:rPr>
          <w:spacing w:val="-1"/>
        </w:rPr>
        <w:t>February,</w:t>
      </w:r>
      <w:r>
        <w:t xml:space="preserve"> </w:t>
      </w:r>
      <w:r>
        <w:rPr>
          <w:spacing w:val="-1"/>
        </w:rPr>
        <w:t>1956,</w:t>
      </w:r>
      <w:r>
        <w:rPr>
          <w:spacing w:val="1"/>
        </w:rPr>
        <w:t xml:space="preserve"> </w:t>
      </w:r>
      <w:r>
        <w:rPr>
          <w:spacing w:val="-2"/>
        </w:rPr>
        <w:t>when</w:t>
      </w:r>
      <w:r>
        <w:t xml:space="preserve"> </w:t>
      </w:r>
      <w:r>
        <w:rPr>
          <w:spacing w:val="-1"/>
        </w:rPr>
        <w:t>Nikita</w:t>
      </w:r>
      <w:r>
        <w:rPr>
          <w:spacing w:val="-2"/>
        </w:rPr>
        <w:t xml:space="preserve"> </w:t>
      </w:r>
      <w:r>
        <w:rPr>
          <w:spacing w:val="-1"/>
        </w:rPr>
        <w:t>Khrushchev</w:t>
      </w:r>
      <w:r>
        <w:t xml:space="preserve"> </w:t>
      </w:r>
      <w:r>
        <w:rPr>
          <w:spacing w:val="-1"/>
        </w:rPr>
        <w:t>denounced Stalin's</w:t>
      </w:r>
      <w:r>
        <w:rPr>
          <w:spacing w:val="1"/>
        </w:rPr>
        <w:t xml:space="preserve"> </w:t>
      </w:r>
      <w:r>
        <w:rPr>
          <w:spacing w:val="-2"/>
        </w:rPr>
        <w:t>mass</w:t>
      </w:r>
      <w:r>
        <w:rPr>
          <w:spacing w:val="42"/>
        </w:rPr>
        <w:t xml:space="preserve"> </w:t>
      </w:r>
      <w:r>
        <w:rPr>
          <w:spacing w:val="-1"/>
        </w:rPr>
        <w:t xml:space="preserve">terror </w:t>
      </w:r>
      <w:r>
        <w:t xml:space="preserve">and </w:t>
      </w:r>
      <w:r>
        <w:rPr>
          <w:spacing w:val="-1"/>
        </w:rPr>
        <w:t>unmasked the prison</w:t>
      </w:r>
      <w:r>
        <w:rPr>
          <w:spacing w:val="-2"/>
        </w:rPr>
        <w:t xml:space="preserve"> </w:t>
      </w:r>
      <w:r>
        <w:rPr>
          <w:spacing w:val="-1"/>
        </w:rPr>
        <w:t>gulag</w:t>
      </w:r>
      <w:r>
        <w:t xml:space="preserve"> </w:t>
      </w:r>
      <w:r>
        <w:rPr>
          <w:spacing w:val="-1"/>
        </w:rPr>
        <w:t>system.</w:t>
      </w:r>
      <w:r>
        <w:t xml:space="preserve"> </w:t>
      </w:r>
      <w:r>
        <w:rPr>
          <w:spacing w:val="-1"/>
        </w:rPr>
        <w:t>That</w:t>
      </w:r>
      <w:r>
        <w:rPr>
          <w:spacing w:val="2"/>
        </w:rPr>
        <w:t xml:space="preserve"> </w:t>
      </w:r>
      <w:r>
        <w:rPr>
          <w:spacing w:val="-1"/>
        </w:rPr>
        <w:t>was</w:t>
      </w:r>
      <w:r>
        <w:rPr>
          <w:spacing w:val="1"/>
        </w:rPr>
        <w:t xml:space="preserve"> </w:t>
      </w:r>
      <w:r>
        <w:rPr>
          <w:spacing w:val="-1"/>
        </w:rPr>
        <w:t>met</w:t>
      </w:r>
      <w:r>
        <w:t xml:space="preserve"> </w:t>
      </w:r>
      <w:r>
        <w:rPr>
          <w:spacing w:val="-1"/>
        </w:rPr>
        <w:t>with</w:t>
      </w:r>
      <w:r>
        <w:rPr>
          <w:spacing w:val="41"/>
        </w:rPr>
        <w:t xml:space="preserve"> </w:t>
      </w:r>
      <w:r>
        <w:rPr>
          <w:spacing w:val="-1"/>
        </w:rPr>
        <w:t xml:space="preserve">widespread disbelief </w:t>
      </w:r>
      <w:r>
        <w:t>in</w:t>
      </w:r>
      <w:r>
        <w:rPr>
          <w:spacing w:val="-2"/>
        </w:rPr>
        <w:t xml:space="preserve"> </w:t>
      </w:r>
      <w:r>
        <w:rPr>
          <w:spacing w:val="-1"/>
        </w:rPr>
        <w:t>the West.</w:t>
      </w:r>
      <w:r>
        <w:t xml:space="preserve"> </w:t>
      </w:r>
      <w:r>
        <w:rPr>
          <w:spacing w:val="-1"/>
        </w:rPr>
        <w:t>There can</w:t>
      </w:r>
      <w:r>
        <w:t xml:space="preserve"> </w:t>
      </w:r>
      <w:r>
        <w:rPr>
          <w:spacing w:val="-1"/>
        </w:rPr>
        <w:t>now</w:t>
      </w:r>
      <w:r>
        <w:rPr>
          <w:spacing w:val="-2"/>
        </w:rPr>
        <w:t xml:space="preserve"> </w:t>
      </w:r>
      <w:r>
        <w:rPr>
          <w:spacing w:val="-1"/>
        </w:rPr>
        <w:t>be</w:t>
      </w:r>
      <w:r>
        <w:rPr>
          <w:spacing w:val="1"/>
        </w:rPr>
        <w:t xml:space="preserve"> </w:t>
      </w:r>
      <w:r>
        <w:rPr>
          <w:spacing w:val="-1"/>
        </w:rPr>
        <w:t>no</w:t>
      </w:r>
      <w:r>
        <w:t xml:space="preserve"> </w:t>
      </w:r>
      <w:r>
        <w:rPr>
          <w:spacing w:val="-1"/>
        </w:rPr>
        <w:t>doubt that</w:t>
      </w:r>
      <w:r>
        <w:rPr>
          <w:spacing w:val="59"/>
        </w:rPr>
        <w:t xml:space="preserve"> </w:t>
      </w:r>
      <w:r>
        <w:rPr>
          <w:spacing w:val="-1"/>
        </w:rPr>
        <w:t>Stalin,</w:t>
      </w:r>
      <w:r>
        <w:rPr>
          <w:spacing w:val="-2"/>
        </w:rPr>
        <w:t xml:space="preserve"> </w:t>
      </w:r>
      <w:r>
        <w:t>as</w:t>
      </w:r>
      <w:r>
        <w:rPr>
          <w:spacing w:val="-1"/>
        </w:rPr>
        <w:t xml:space="preserve"> </w:t>
      </w:r>
      <w:r>
        <w:t xml:space="preserve">a </w:t>
      </w:r>
      <w:r>
        <w:rPr>
          <w:spacing w:val="-1"/>
        </w:rPr>
        <w:t>matter</w:t>
      </w:r>
      <w:r>
        <w:rPr>
          <w:spacing w:val="-2"/>
        </w:rPr>
        <w:t xml:space="preserve"> </w:t>
      </w:r>
      <w:r>
        <w:rPr>
          <w:spacing w:val="-1"/>
        </w:rPr>
        <w:t>of</w:t>
      </w:r>
      <w:r>
        <w:t xml:space="preserve"> </w:t>
      </w:r>
      <w:r>
        <w:rPr>
          <w:spacing w:val="-1"/>
        </w:rPr>
        <w:t>policy,</w:t>
      </w:r>
      <w:r>
        <w:t xml:space="preserve"> </w:t>
      </w:r>
      <w:r>
        <w:rPr>
          <w:spacing w:val="-1"/>
        </w:rPr>
        <w:t>killed and</w:t>
      </w:r>
      <w:r>
        <w:rPr>
          <w:spacing w:val="-2"/>
        </w:rPr>
        <w:t xml:space="preserve"> </w:t>
      </w:r>
      <w:r>
        <w:rPr>
          <w:spacing w:val="-1"/>
        </w:rPr>
        <w:t>killed and</w:t>
      </w:r>
      <w:r>
        <w:rPr>
          <w:spacing w:val="-2"/>
        </w:rPr>
        <w:t xml:space="preserve"> </w:t>
      </w:r>
      <w:r>
        <w:rPr>
          <w:spacing w:val="-1"/>
        </w:rPr>
        <w:t>killed.</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130"/>
      </w:pPr>
      <w:r>
        <w:t>In 1989</w:t>
      </w:r>
      <w:r>
        <w:rPr>
          <w:spacing w:val="-1"/>
        </w:rPr>
        <w:t xml:space="preserve"> </w:t>
      </w:r>
      <w:r>
        <w:t>the</w:t>
      </w:r>
      <w:r>
        <w:rPr>
          <w:spacing w:val="-1"/>
        </w:rPr>
        <w:t xml:space="preserve"> </w:t>
      </w:r>
      <w:r>
        <w:t xml:space="preserve">KGB </w:t>
      </w:r>
      <w:r>
        <w:rPr>
          <w:spacing w:val="-1"/>
        </w:rPr>
        <w:t xml:space="preserve">set </w:t>
      </w:r>
      <w:r>
        <w:t>the</w:t>
      </w:r>
      <w:r>
        <w:rPr>
          <w:spacing w:val="-1"/>
        </w:rPr>
        <w:t xml:space="preserve"> </w:t>
      </w:r>
      <w:r>
        <w:t>death</w:t>
      </w:r>
      <w:r>
        <w:rPr>
          <w:spacing w:val="-1"/>
        </w:rPr>
        <w:t xml:space="preserve"> </w:t>
      </w:r>
      <w:r>
        <w:t>toll in</w:t>
      </w:r>
      <w:r>
        <w:rPr>
          <w:spacing w:val="-1"/>
        </w:rPr>
        <w:t xml:space="preserve"> Stalin's</w:t>
      </w:r>
      <w:r>
        <w:t xml:space="preserve"> </w:t>
      </w:r>
      <w:r>
        <w:rPr>
          <w:spacing w:val="-1"/>
        </w:rPr>
        <w:t>26-year reign</w:t>
      </w:r>
      <w:r>
        <w:t xml:space="preserve"> of</w:t>
      </w:r>
      <w:r>
        <w:rPr>
          <w:spacing w:val="-1"/>
        </w:rPr>
        <w:t xml:space="preserve"> </w:t>
      </w:r>
      <w:r>
        <w:t>terror</w:t>
      </w:r>
      <w:r>
        <w:rPr>
          <w:spacing w:val="29"/>
        </w:rPr>
        <w:t xml:space="preserve"> </w:t>
      </w:r>
      <w:r>
        <w:rPr>
          <w:spacing w:val="-1"/>
        </w:rPr>
        <w:t>(1927-53) at</w:t>
      </w:r>
      <w:r>
        <w:t xml:space="preserve"> </w:t>
      </w:r>
      <w:r>
        <w:rPr>
          <w:spacing w:val="-1"/>
        </w:rPr>
        <w:t>36</w:t>
      </w:r>
      <w:r>
        <w:t xml:space="preserve"> </w:t>
      </w:r>
      <w:r>
        <w:rPr>
          <w:spacing w:val="-2"/>
        </w:rPr>
        <w:t>million.</w:t>
      </w:r>
      <w:r>
        <w:rPr>
          <w:spacing w:val="-1"/>
        </w:rPr>
        <w:t xml:space="preserve"> But</w:t>
      </w:r>
      <w:r>
        <w:rPr>
          <w:spacing w:val="1"/>
        </w:rPr>
        <w:t xml:space="preserve"> </w:t>
      </w:r>
      <w:r>
        <w:rPr>
          <w:spacing w:val="-1"/>
        </w:rPr>
        <w:t>that</w:t>
      </w:r>
      <w:r>
        <w:t xml:space="preserve"> </w:t>
      </w:r>
      <w:r>
        <w:rPr>
          <w:spacing w:val="-1"/>
        </w:rPr>
        <w:t>figure</w:t>
      </w:r>
      <w:r>
        <w:rPr>
          <w:spacing w:val="1"/>
        </w:rPr>
        <w:t xml:space="preserve"> </w:t>
      </w:r>
      <w:r>
        <w:rPr>
          <w:spacing w:val="-1"/>
        </w:rPr>
        <w:t>included only</w:t>
      </w:r>
      <w:r>
        <w:rPr>
          <w:spacing w:val="-3"/>
        </w:rPr>
        <w:t xml:space="preserve"> </w:t>
      </w:r>
      <w:r>
        <w:t xml:space="preserve">the </w:t>
      </w:r>
      <w:r>
        <w:rPr>
          <w:spacing w:val="-2"/>
        </w:rPr>
        <w:t>victims</w:t>
      </w:r>
      <w:r>
        <w:t xml:space="preserve"> </w:t>
      </w:r>
      <w:r>
        <w:rPr>
          <w:spacing w:val="-1"/>
        </w:rPr>
        <w:t>of</w:t>
      </w:r>
      <w:r>
        <w:rPr>
          <w:spacing w:val="42"/>
        </w:rPr>
        <w:t xml:space="preserve"> </w:t>
      </w:r>
      <w:r>
        <w:rPr>
          <w:spacing w:val="-1"/>
        </w:rPr>
        <w:t>Stalin's</w:t>
      </w:r>
      <w:r>
        <w:t xml:space="preserve"> </w:t>
      </w:r>
      <w:r>
        <w:rPr>
          <w:spacing w:val="-1"/>
        </w:rPr>
        <w:t>liquidation's</w:t>
      </w:r>
      <w:r>
        <w:t xml:space="preserve"> of </w:t>
      </w:r>
      <w:r>
        <w:rPr>
          <w:spacing w:val="-1"/>
        </w:rPr>
        <w:t>individuals</w:t>
      </w:r>
      <w:r>
        <w:t xml:space="preserve"> and</w:t>
      </w:r>
      <w:r>
        <w:rPr>
          <w:spacing w:val="-1"/>
        </w:rPr>
        <w:t xml:space="preserve"> groups. Serious</w:t>
      </w:r>
      <w:r>
        <w:t xml:space="preserve"> </w:t>
      </w:r>
      <w:r>
        <w:rPr>
          <w:spacing w:val="-1"/>
        </w:rPr>
        <w:t>research</w:t>
      </w:r>
      <w:r>
        <w:rPr>
          <w:spacing w:val="71"/>
        </w:rPr>
        <w:t xml:space="preserve"> </w:t>
      </w:r>
      <w:r>
        <w:t xml:space="preserve">began </w:t>
      </w:r>
      <w:r>
        <w:rPr>
          <w:spacing w:val="-1"/>
        </w:rPr>
        <w:t>stepping</w:t>
      </w:r>
      <w:r>
        <w:t xml:space="preserve"> </w:t>
      </w:r>
      <w:r>
        <w:rPr>
          <w:spacing w:val="-2"/>
        </w:rPr>
        <w:t>up</w:t>
      </w:r>
      <w:r>
        <w:rPr>
          <w:spacing w:val="1"/>
        </w:rPr>
        <w:t xml:space="preserve"> </w:t>
      </w:r>
      <w:r>
        <w:rPr>
          <w:spacing w:val="-1"/>
        </w:rPr>
        <w:t>with</w:t>
      </w:r>
      <w:r>
        <w:rPr>
          <w:spacing w:val="-2"/>
        </w:rPr>
        <w:t xml:space="preserve"> </w:t>
      </w:r>
      <w:r>
        <w:rPr>
          <w:spacing w:val="-1"/>
        </w:rPr>
        <w:t>Gorbachev's</w:t>
      </w:r>
      <w:r>
        <w:t xml:space="preserve"> policy</w:t>
      </w:r>
      <w:r>
        <w:rPr>
          <w:spacing w:val="-2"/>
        </w:rPr>
        <w:t xml:space="preserve"> </w:t>
      </w:r>
      <w:r>
        <w:t>of</w:t>
      </w:r>
      <w:r>
        <w:rPr>
          <w:spacing w:val="-1"/>
        </w:rPr>
        <w:t xml:space="preserve"> glasnost.</w:t>
      </w:r>
      <w:r>
        <w:t xml:space="preserve"> </w:t>
      </w:r>
      <w:r>
        <w:rPr>
          <w:spacing w:val="-1"/>
        </w:rPr>
        <w:t>Norman</w:t>
      </w:r>
      <w:r>
        <w:rPr>
          <w:spacing w:val="27"/>
        </w:rPr>
        <w:t xml:space="preserve"> </w:t>
      </w:r>
      <w:r>
        <w:t>Davis, in</w:t>
      </w:r>
      <w:r>
        <w:rPr>
          <w:spacing w:val="-1"/>
        </w:rPr>
        <w:t xml:space="preserve"> </w:t>
      </w:r>
      <w:r>
        <w:t xml:space="preserve">his </w:t>
      </w:r>
      <w:r>
        <w:rPr>
          <w:spacing w:val="-1"/>
        </w:rPr>
        <w:t>celebrated History</w:t>
      </w:r>
      <w:r>
        <w:rPr>
          <w:spacing w:val="-2"/>
        </w:rPr>
        <w:t xml:space="preserve"> </w:t>
      </w:r>
      <w:r>
        <w:t xml:space="preserve">of </w:t>
      </w:r>
      <w:r>
        <w:rPr>
          <w:spacing w:val="-1"/>
        </w:rPr>
        <w:t>Europe</w:t>
      </w:r>
      <w:r>
        <w:t xml:space="preserve"> </w:t>
      </w:r>
      <w:r>
        <w:rPr>
          <w:spacing w:val="-1"/>
        </w:rPr>
        <w:t xml:space="preserve">suggested </w:t>
      </w:r>
      <w:r>
        <w:t xml:space="preserve">a </w:t>
      </w:r>
      <w:r>
        <w:rPr>
          <w:spacing w:val="-1"/>
        </w:rPr>
        <w:t>figure</w:t>
      </w:r>
      <w:r>
        <w:t xml:space="preserve"> of</w:t>
      </w:r>
      <w:r>
        <w:rPr>
          <w:spacing w:val="-1"/>
        </w:rPr>
        <w:t xml:space="preserve"> </w:t>
      </w:r>
      <w:r>
        <w:t>54</w:t>
      </w:r>
      <w:r>
        <w:rPr>
          <w:spacing w:val="39"/>
        </w:rPr>
        <w:t xml:space="preserve"> </w:t>
      </w:r>
      <w:r>
        <w:t xml:space="preserve">million. </w:t>
      </w:r>
      <w:r>
        <w:rPr>
          <w:spacing w:val="-1"/>
        </w:rPr>
        <w:t>The</w:t>
      </w:r>
      <w:r>
        <w:t xml:space="preserve"> </w:t>
      </w:r>
      <w:r>
        <w:rPr>
          <w:spacing w:val="-1"/>
        </w:rPr>
        <w:t>University</w:t>
      </w:r>
      <w:r>
        <w:rPr>
          <w:spacing w:val="-2"/>
        </w:rPr>
        <w:t xml:space="preserve"> </w:t>
      </w:r>
      <w:r>
        <w:t>of</w:t>
      </w:r>
      <w:r>
        <w:rPr>
          <w:spacing w:val="-2"/>
        </w:rPr>
        <w:t xml:space="preserve"> </w:t>
      </w:r>
      <w:r>
        <w:rPr>
          <w:spacing w:val="-1"/>
        </w:rPr>
        <w:t>Moscow,</w:t>
      </w:r>
      <w:r>
        <w:t xml:space="preserve"> in</w:t>
      </w:r>
      <w:r>
        <w:rPr>
          <w:spacing w:val="1"/>
        </w:rPr>
        <w:t xml:space="preserve"> </w:t>
      </w:r>
      <w:r>
        <w:rPr>
          <w:spacing w:val="-1"/>
        </w:rPr>
        <w:t xml:space="preserve">association with </w:t>
      </w:r>
      <w:r>
        <w:t>the</w:t>
      </w:r>
      <w:r>
        <w:rPr>
          <w:spacing w:val="-1"/>
        </w:rPr>
        <w:t xml:space="preserve"> University</w:t>
      </w:r>
      <w:r>
        <w:rPr>
          <w:spacing w:val="53"/>
        </w:rPr>
        <w:t xml:space="preserve"> </w:t>
      </w:r>
      <w:r>
        <w:rPr>
          <w:spacing w:val="-1"/>
        </w:rPr>
        <w:t>of</w:t>
      </w:r>
      <w:r>
        <w:t xml:space="preserve"> </w:t>
      </w:r>
      <w:r>
        <w:rPr>
          <w:spacing w:val="-1"/>
        </w:rPr>
        <w:t>Madrid,</w:t>
      </w:r>
      <w:r>
        <w:t xml:space="preserve"> </w:t>
      </w:r>
      <w:r>
        <w:rPr>
          <w:spacing w:val="-1"/>
        </w:rPr>
        <w:t>put</w:t>
      </w:r>
      <w:r>
        <w:rPr>
          <w:spacing w:val="1"/>
        </w:rPr>
        <w:t xml:space="preserve"> </w:t>
      </w:r>
      <w:r>
        <w:rPr>
          <w:spacing w:val="-1"/>
        </w:rPr>
        <w:t>the</w:t>
      </w:r>
      <w:r>
        <w:rPr>
          <w:spacing w:val="1"/>
        </w:rPr>
        <w:t xml:space="preserve"> </w:t>
      </w:r>
      <w:r>
        <w:rPr>
          <w:spacing w:val="-1"/>
        </w:rPr>
        <w:t>figure</w:t>
      </w:r>
      <w:r>
        <w:t xml:space="preserve"> </w:t>
      </w:r>
      <w:r>
        <w:rPr>
          <w:spacing w:val="-1"/>
        </w:rPr>
        <w:t>at</w:t>
      </w:r>
      <w:r>
        <w:rPr>
          <w:spacing w:val="-2"/>
        </w:rPr>
        <w:t xml:space="preserve"> </w:t>
      </w:r>
      <w:r>
        <w:rPr>
          <w:spacing w:val="-1"/>
        </w:rPr>
        <w:t>57</w:t>
      </w:r>
      <w:r>
        <w:t xml:space="preserve"> </w:t>
      </w:r>
      <w:r>
        <w:rPr>
          <w:spacing w:val="-2"/>
        </w:rPr>
        <w:t>million.</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27"/>
      </w:pPr>
      <w:r>
        <w:rPr>
          <w:spacing w:val="-1"/>
        </w:rPr>
        <w:t>Those</w:t>
      </w:r>
      <w:r>
        <w:t xml:space="preserve"> </w:t>
      </w:r>
      <w:r>
        <w:rPr>
          <w:spacing w:val="-1"/>
        </w:rPr>
        <w:t>figures</w:t>
      </w:r>
      <w:r>
        <w:t xml:space="preserve"> are</w:t>
      </w:r>
      <w:r>
        <w:rPr>
          <w:spacing w:val="-1"/>
        </w:rPr>
        <w:t xml:space="preserve"> </w:t>
      </w:r>
      <w:r>
        <w:t>ten</w:t>
      </w:r>
      <w:r>
        <w:rPr>
          <w:spacing w:val="-2"/>
        </w:rPr>
        <w:t xml:space="preserve"> </w:t>
      </w:r>
      <w:r>
        <w:t>to</w:t>
      </w:r>
      <w:r>
        <w:rPr>
          <w:spacing w:val="-1"/>
        </w:rPr>
        <w:t xml:space="preserve"> </w:t>
      </w:r>
      <w:r>
        <w:t>15</w:t>
      </w:r>
      <w:r>
        <w:rPr>
          <w:spacing w:val="-2"/>
        </w:rPr>
        <w:t xml:space="preserve"> </w:t>
      </w:r>
      <w:r>
        <w:rPr>
          <w:spacing w:val="-1"/>
        </w:rPr>
        <w:t>times</w:t>
      </w:r>
      <w:r>
        <w:t xml:space="preserve"> </w:t>
      </w:r>
      <w:r>
        <w:rPr>
          <w:spacing w:val="-1"/>
        </w:rPr>
        <w:t>higher than the</w:t>
      </w:r>
      <w:r>
        <w:t xml:space="preserve"> </w:t>
      </w:r>
      <w:r>
        <w:rPr>
          <w:spacing w:val="-1"/>
        </w:rPr>
        <w:t>numbers</w:t>
      </w:r>
      <w:r>
        <w:rPr>
          <w:spacing w:val="35"/>
        </w:rPr>
        <w:t xml:space="preserve"> </w:t>
      </w:r>
      <w:r>
        <w:rPr>
          <w:spacing w:val="-1"/>
        </w:rPr>
        <w:t>allegedly</w:t>
      </w:r>
      <w:r>
        <w:rPr>
          <w:spacing w:val="-3"/>
        </w:rPr>
        <w:t xml:space="preserve"> </w:t>
      </w:r>
      <w:r>
        <w:rPr>
          <w:spacing w:val="-1"/>
        </w:rPr>
        <w:t>killed the</w:t>
      </w:r>
      <w:r>
        <w:t xml:space="preserve"> </w:t>
      </w:r>
      <w:r>
        <w:rPr>
          <w:spacing w:val="-1"/>
        </w:rPr>
        <w:t>Fuhrer</w:t>
      </w:r>
      <w:r>
        <w:t xml:space="preserve"> </w:t>
      </w:r>
      <w:r>
        <w:rPr>
          <w:spacing w:val="-1"/>
        </w:rPr>
        <w:t>look</w:t>
      </w:r>
      <w:r>
        <w:t xml:space="preserve"> </w:t>
      </w:r>
      <w:r>
        <w:rPr>
          <w:spacing w:val="-1"/>
        </w:rPr>
        <w:t>like an amateur.</w:t>
      </w:r>
      <w:r>
        <w:t xml:space="preserve"> </w:t>
      </w:r>
      <w:r>
        <w:rPr>
          <w:spacing w:val="-1"/>
        </w:rPr>
        <w:t>Such</w:t>
      </w:r>
      <w:r>
        <w:t xml:space="preserve"> </w:t>
      </w:r>
      <w:r>
        <w:rPr>
          <w:spacing w:val="-2"/>
        </w:rPr>
        <w:t>imposed</w:t>
      </w:r>
      <w:r>
        <w:t xml:space="preserve"> </w:t>
      </w:r>
      <w:r>
        <w:rPr>
          <w:spacing w:val="-1"/>
        </w:rPr>
        <w:t>on</w:t>
      </w:r>
      <w:r>
        <w:rPr>
          <w:spacing w:val="34"/>
        </w:rPr>
        <w:t xml:space="preserve"> </w:t>
      </w:r>
      <w:r>
        <w:rPr>
          <w:spacing w:val="-1"/>
        </w:rPr>
        <w:t>countless</w:t>
      </w:r>
      <w:r>
        <w:t xml:space="preserve"> </w:t>
      </w:r>
      <w:r>
        <w:rPr>
          <w:spacing w:val="-2"/>
        </w:rPr>
        <w:t>millions</w:t>
      </w:r>
      <w:r>
        <w:t xml:space="preserve"> </w:t>
      </w:r>
      <w:r>
        <w:rPr>
          <w:spacing w:val="-2"/>
        </w:rPr>
        <w:t xml:space="preserve">simply </w:t>
      </w:r>
      <w:r>
        <w:rPr>
          <w:spacing w:val="-1"/>
        </w:rPr>
        <w:t>freezes</w:t>
      </w:r>
      <w:r>
        <w:t xml:space="preserve"> </w:t>
      </w:r>
      <w:r>
        <w:rPr>
          <w:spacing w:val="-1"/>
        </w:rPr>
        <w:t>belief.</w:t>
      </w:r>
      <w:r>
        <w:t xml:space="preserve"> </w:t>
      </w:r>
      <w:r>
        <w:rPr>
          <w:spacing w:val="-1"/>
        </w:rPr>
        <w:t>It</w:t>
      </w:r>
      <w:r>
        <w:rPr>
          <w:spacing w:val="-2"/>
        </w:rPr>
        <w:t xml:space="preserve"> </w:t>
      </w:r>
      <w:r>
        <w:rPr>
          <w:spacing w:val="-1"/>
        </w:rPr>
        <w:t>represents</w:t>
      </w:r>
      <w:r>
        <w:rPr>
          <w:spacing w:val="-3"/>
        </w:rPr>
        <w:t xml:space="preserve"> </w:t>
      </w:r>
      <w:r>
        <w:rPr>
          <w:spacing w:val="-1"/>
        </w:rPr>
        <w:t>the</w:t>
      </w:r>
      <w:r>
        <w:rPr>
          <w:spacing w:val="1"/>
        </w:rPr>
        <w:t xml:space="preserve"> </w:t>
      </w:r>
      <w:r>
        <w:rPr>
          <w:spacing w:val="-2"/>
        </w:rPr>
        <w:t>most</w:t>
      </w:r>
      <w:r>
        <w:rPr>
          <w:spacing w:val="61"/>
        </w:rPr>
        <w:t xml:space="preserve"> </w:t>
      </w:r>
      <w:r>
        <w:rPr>
          <w:spacing w:val="-1"/>
        </w:rPr>
        <w:t>appalling</w:t>
      </w:r>
      <w:r>
        <w:rPr>
          <w:spacing w:val="-2"/>
        </w:rPr>
        <w:t xml:space="preserve"> </w:t>
      </w:r>
      <w:r>
        <w:rPr>
          <w:spacing w:val="-1"/>
        </w:rPr>
        <w:t>terror</w:t>
      </w:r>
      <w:r>
        <w:rPr>
          <w:spacing w:val="-2"/>
        </w:rPr>
        <w:t xml:space="preserve"> </w:t>
      </w:r>
      <w:r>
        <w:t>ever</w:t>
      </w:r>
      <w:r>
        <w:rPr>
          <w:spacing w:val="-1"/>
        </w:rPr>
        <w:t xml:space="preserve"> inflicted,</w:t>
      </w:r>
      <w:r>
        <w:t xml:space="preserve"> </w:t>
      </w:r>
      <w:r>
        <w:rPr>
          <w:spacing w:val="-1"/>
        </w:rPr>
        <w:t>rivaled</w:t>
      </w:r>
      <w:r>
        <w:t xml:space="preserve"> </w:t>
      </w:r>
      <w:r>
        <w:rPr>
          <w:spacing w:val="-1"/>
        </w:rPr>
        <w:t>only</w:t>
      </w:r>
      <w:r>
        <w:rPr>
          <w:spacing w:val="-2"/>
        </w:rPr>
        <w:t xml:space="preserve"> </w:t>
      </w:r>
      <w:r>
        <w:rPr>
          <w:spacing w:val="-1"/>
        </w:rPr>
        <w:t>by</w:t>
      </w:r>
      <w:r>
        <w:t xml:space="preserve"> </w:t>
      </w:r>
      <w:r>
        <w:rPr>
          <w:spacing w:val="-2"/>
        </w:rPr>
        <w:t>Mao's</w:t>
      </w:r>
      <w:r>
        <w:t xml:space="preserve"> </w:t>
      </w:r>
      <w:r>
        <w:rPr>
          <w:spacing w:val="-1"/>
        </w:rPr>
        <w:t>China</w:t>
      </w:r>
      <w:r>
        <w:rPr>
          <w:spacing w:val="-2"/>
        </w:rPr>
        <w:t xml:space="preserve"> </w:t>
      </w:r>
      <w:r>
        <w:rPr>
          <w:spacing w:val="-1"/>
        </w:rPr>
        <w:t>and</w:t>
      </w:r>
      <w:r>
        <w:rPr>
          <w:spacing w:val="1"/>
        </w:rPr>
        <w:t xml:space="preserve"> </w:t>
      </w:r>
      <w:r>
        <w:rPr>
          <w:spacing w:val="-1"/>
        </w:rPr>
        <w:t>Pol</w:t>
      </w:r>
      <w:r>
        <w:rPr>
          <w:spacing w:val="31"/>
        </w:rPr>
        <w:t xml:space="preserve"> </w:t>
      </w:r>
      <w:r>
        <w:rPr>
          <w:spacing w:val="-1"/>
        </w:rPr>
        <w:t>Pot's</w:t>
      </w:r>
      <w:r>
        <w:t xml:space="preserve"> </w:t>
      </w:r>
      <w:r>
        <w:rPr>
          <w:spacing w:val="-2"/>
        </w:rPr>
        <w:t>Cambodia.</w:t>
      </w:r>
      <w:r>
        <w:rPr>
          <w:spacing w:val="-1"/>
        </w:rPr>
        <w:t xml:space="preserve"> Only</w:t>
      </w:r>
      <w:r>
        <w:t xml:space="preserve"> </w:t>
      </w:r>
      <w:r>
        <w:rPr>
          <w:spacing w:val="-1"/>
        </w:rPr>
        <w:t xml:space="preserve">under </w:t>
      </w:r>
      <w:r>
        <w:t xml:space="preserve">a </w:t>
      </w:r>
      <w:r>
        <w:rPr>
          <w:spacing w:val="-1"/>
        </w:rPr>
        <w:t>regime</w:t>
      </w:r>
      <w:r>
        <w:rPr>
          <w:spacing w:val="1"/>
        </w:rPr>
        <w:t xml:space="preserve"> </w:t>
      </w:r>
      <w:r>
        <w:rPr>
          <w:spacing w:val="-2"/>
        </w:rPr>
        <w:t>which</w:t>
      </w:r>
      <w:r>
        <w:t xml:space="preserve"> </w:t>
      </w:r>
      <w:r>
        <w:rPr>
          <w:spacing w:val="-1"/>
        </w:rPr>
        <w:t>deliberately</w:t>
      </w:r>
      <w:r>
        <w:rPr>
          <w:spacing w:val="-2"/>
        </w:rPr>
        <w:t xml:space="preserve"> </w:t>
      </w:r>
      <w:r>
        <w:rPr>
          <w:spacing w:val="-1"/>
        </w:rPr>
        <w:t>allowed</w:t>
      </w:r>
      <w:r>
        <w:t xml:space="preserve"> the</w:t>
      </w:r>
      <w:r>
        <w:rPr>
          <w:spacing w:val="39"/>
        </w:rPr>
        <w:t xml:space="preserve"> </w:t>
      </w:r>
      <w:r>
        <w:rPr>
          <w:spacing w:val="-1"/>
        </w:rPr>
        <w:t xml:space="preserve">extermination </w:t>
      </w:r>
      <w:r>
        <w:t xml:space="preserve">of </w:t>
      </w:r>
      <w:r>
        <w:rPr>
          <w:spacing w:val="-1"/>
        </w:rPr>
        <w:t xml:space="preserve">millions </w:t>
      </w:r>
      <w:r>
        <w:t xml:space="preserve">of </w:t>
      </w:r>
      <w:r>
        <w:rPr>
          <w:spacing w:val="-1"/>
        </w:rPr>
        <w:t>its own</w:t>
      </w:r>
      <w:r>
        <w:t xml:space="preserve"> </w:t>
      </w:r>
      <w:r>
        <w:rPr>
          <w:spacing w:val="-1"/>
        </w:rPr>
        <w:t xml:space="preserve">citizens </w:t>
      </w:r>
      <w:r>
        <w:t xml:space="preserve">could </w:t>
      </w:r>
      <w:r>
        <w:rPr>
          <w:spacing w:val="-1"/>
        </w:rPr>
        <w:t>such</w:t>
      </w:r>
      <w:r>
        <w:rPr>
          <w:spacing w:val="49"/>
        </w:rPr>
        <w:t xml:space="preserve"> </w:t>
      </w:r>
      <w:r>
        <w:rPr>
          <w:spacing w:val="-1"/>
        </w:rPr>
        <w:t>unimaginable</w:t>
      </w:r>
      <w:r>
        <w:t xml:space="preserve"> </w:t>
      </w:r>
      <w:r>
        <w:rPr>
          <w:spacing w:val="-1"/>
        </w:rPr>
        <w:t>figures</w:t>
      </w:r>
      <w:r>
        <w:t xml:space="preserve"> </w:t>
      </w:r>
      <w:r>
        <w:rPr>
          <w:spacing w:val="-1"/>
        </w:rPr>
        <w:t>be</w:t>
      </w:r>
      <w:r>
        <w:t xml:space="preserve"> </w:t>
      </w:r>
      <w:r>
        <w:rPr>
          <w:spacing w:val="-1"/>
        </w:rPr>
        <w:t>achieved.</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274"/>
      </w:pPr>
      <w:r>
        <w:rPr>
          <w:spacing w:val="-1"/>
        </w:rPr>
        <w:t>On one</w:t>
      </w:r>
      <w:r>
        <w:t xml:space="preserve"> </w:t>
      </w:r>
      <w:r>
        <w:rPr>
          <w:spacing w:val="-1"/>
        </w:rPr>
        <w:t>day</w:t>
      </w:r>
      <w:r>
        <w:rPr>
          <w:spacing w:val="-2"/>
        </w:rPr>
        <w:t xml:space="preserve"> </w:t>
      </w:r>
      <w:r>
        <w:rPr>
          <w:spacing w:val="-1"/>
        </w:rPr>
        <w:t>alone,</w:t>
      </w:r>
      <w:r>
        <w:t xml:space="preserve"> </w:t>
      </w:r>
      <w:r>
        <w:rPr>
          <w:spacing w:val="-2"/>
        </w:rPr>
        <w:t>December</w:t>
      </w:r>
      <w:r>
        <w:t xml:space="preserve"> </w:t>
      </w:r>
      <w:r>
        <w:rPr>
          <w:spacing w:val="-1"/>
        </w:rPr>
        <w:t>8, 1938,</w:t>
      </w:r>
      <w:r>
        <w:t xml:space="preserve"> </w:t>
      </w:r>
      <w:r>
        <w:rPr>
          <w:spacing w:val="-1"/>
        </w:rPr>
        <w:t>Stalin</w:t>
      </w:r>
      <w:r>
        <w:t xml:space="preserve"> </w:t>
      </w:r>
      <w:r>
        <w:rPr>
          <w:spacing w:val="-1"/>
        </w:rPr>
        <w:t>signed</w:t>
      </w:r>
      <w:r>
        <w:rPr>
          <w:spacing w:val="-2"/>
        </w:rPr>
        <w:t xml:space="preserve"> </w:t>
      </w:r>
      <w:r>
        <w:rPr>
          <w:spacing w:val="-1"/>
        </w:rPr>
        <w:t>30</w:t>
      </w:r>
      <w:r>
        <w:t xml:space="preserve"> </w:t>
      </w:r>
      <w:r>
        <w:rPr>
          <w:spacing w:val="-1"/>
        </w:rPr>
        <w:t>death</w:t>
      </w:r>
      <w:r>
        <w:t xml:space="preserve"> </w:t>
      </w:r>
      <w:r>
        <w:rPr>
          <w:spacing w:val="-2"/>
        </w:rPr>
        <w:t>lists,</w:t>
      </w:r>
      <w:r>
        <w:rPr>
          <w:spacing w:val="48"/>
        </w:rPr>
        <w:t xml:space="preserve"> </w:t>
      </w:r>
      <w:r>
        <w:rPr>
          <w:spacing w:val="-1"/>
        </w:rPr>
        <w:t>containing</w:t>
      </w:r>
      <w:r>
        <w:rPr>
          <w:spacing w:val="-2"/>
        </w:rPr>
        <w:t xml:space="preserve"> </w:t>
      </w:r>
      <w:r>
        <w:rPr>
          <w:spacing w:val="-1"/>
        </w:rPr>
        <w:t>thousands</w:t>
      </w:r>
      <w:r>
        <w:t xml:space="preserve"> </w:t>
      </w:r>
      <w:r>
        <w:rPr>
          <w:spacing w:val="-1"/>
        </w:rPr>
        <w:t>of</w:t>
      </w:r>
      <w:r>
        <w:rPr>
          <w:spacing w:val="-2"/>
        </w:rPr>
        <w:t xml:space="preserve"> </w:t>
      </w:r>
      <w:r>
        <w:rPr>
          <w:spacing w:val="-1"/>
        </w:rPr>
        <w:t>names.</w:t>
      </w:r>
      <w:r>
        <w:t xml:space="preserve"> </w:t>
      </w:r>
      <w:r>
        <w:rPr>
          <w:spacing w:val="-1"/>
        </w:rPr>
        <w:t>He</w:t>
      </w:r>
      <w:r>
        <w:rPr>
          <w:spacing w:val="-2"/>
        </w:rPr>
        <w:t xml:space="preserve"> </w:t>
      </w:r>
      <w:r>
        <w:rPr>
          <w:spacing w:val="-1"/>
        </w:rPr>
        <w:t>then</w:t>
      </w:r>
      <w:r>
        <w:rPr>
          <w:spacing w:val="1"/>
        </w:rPr>
        <w:t xml:space="preserve"> </w:t>
      </w:r>
      <w:r>
        <w:rPr>
          <w:spacing w:val="-1"/>
        </w:rPr>
        <w:t xml:space="preserve">went </w:t>
      </w:r>
      <w:r>
        <w:t>to</w:t>
      </w:r>
      <w:r>
        <w:rPr>
          <w:spacing w:val="-1"/>
        </w:rPr>
        <w:t xml:space="preserve"> the</w:t>
      </w:r>
      <w:r>
        <w:t xml:space="preserve"> </w:t>
      </w:r>
      <w:r>
        <w:rPr>
          <w:spacing w:val="-1"/>
        </w:rPr>
        <w:t>Kremlin</w:t>
      </w:r>
      <w:r>
        <w:rPr>
          <w:spacing w:val="26"/>
        </w:rPr>
        <w:t xml:space="preserve"> </w:t>
      </w:r>
      <w:r>
        <w:rPr>
          <w:spacing w:val="-1"/>
        </w:rPr>
        <w:t>cinema</w:t>
      </w:r>
      <w:r>
        <w:t xml:space="preserve"> </w:t>
      </w:r>
      <w:r>
        <w:rPr>
          <w:spacing w:val="-1"/>
        </w:rPr>
        <w:t>to</w:t>
      </w:r>
      <w:r>
        <w:t xml:space="preserve"> </w:t>
      </w:r>
      <w:r>
        <w:rPr>
          <w:spacing w:val="-1"/>
        </w:rPr>
        <w:t xml:space="preserve">watch </w:t>
      </w:r>
      <w:r>
        <w:t>a</w:t>
      </w:r>
      <w:r>
        <w:rPr>
          <w:spacing w:val="-1"/>
        </w:rPr>
        <w:t xml:space="preserve"> comedy</w:t>
      </w:r>
      <w:r>
        <w:rPr>
          <w:spacing w:val="-2"/>
        </w:rPr>
        <w:t xml:space="preserve"> </w:t>
      </w:r>
      <w:r>
        <w:rPr>
          <w:spacing w:val="-1"/>
        </w:rPr>
        <w:t>called Happy</w:t>
      </w:r>
      <w:r>
        <w:rPr>
          <w:spacing w:val="-2"/>
        </w:rPr>
        <w:t xml:space="preserve"> </w:t>
      </w:r>
      <w:r>
        <w:rPr>
          <w:spacing w:val="-1"/>
        </w:rPr>
        <w:t>Guys.</w:t>
      </w:r>
      <w:r>
        <w:t xml:space="preserve"> </w:t>
      </w:r>
      <w:r>
        <w:rPr>
          <w:spacing w:val="-1"/>
        </w:rPr>
        <w:t>It</w:t>
      </w:r>
      <w:r>
        <w:rPr>
          <w:spacing w:val="1"/>
        </w:rPr>
        <w:t xml:space="preserve"> </w:t>
      </w:r>
      <w:r>
        <w:rPr>
          <w:spacing w:val="-1"/>
        </w:rPr>
        <w:t xml:space="preserve">is </w:t>
      </w:r>
      <w:r>
        <w:t>this</w:t>
      </w:r>
      <w:r>
        <w:rPr>
          <w:spacing w:val="-1"/>
        </w:rPr>
        <w:t xml:space="preserve"> viper's</w:t>
      </w:r>
      <w:r>
        <w:rPr>
          <w:spacing w:val="21"/>
        </w:rPr>
        <w:t xml:space="preserve"> </w:t>
      </w:r>
      <w:r>
        <w:rPr>
          <w:spacing w:val="-1"/>
        </w:rPr>
        <w:t>ghost that</w:t>
      </w:r>
      <w:r>
        <w:t xml:space="preserve"> </w:t>
      </w:r>
      <w:r>
        <w:rPr>
          <w:spacing w:val="-1"/>
        </w:rPr>
        <w:t>should</w:t>
      </w:r>
      <w:r>
        <w:rPr>
          <w:spacing w:val="1"/>
        </w:rPr>
        <w:t xml:space="preserve"> </w:t>
      </w:r>
      <w:r>
        <w:rPr>
          <w:spacing w:val="-1"/>
        </w:rPr>
        <w:t>worry</w:t>
      </w:r>
      <w:r>
        <w:rPr>
          <w:spacing w:val="-2"/>
        </w:rPr>
        <w:t xml:space="preserve"> </w:t>
      </w:r>
      <w:r>
        <w:rPr>
          <w:spacing w:val="-1"/>
        </w:rPr>
        <w:t>us</w:t>
      </w:r>
      <w:r>
        <w:t xml:space="preserve"> </w:t>
      </w:r>
      <w:r>
        <w:rPr>
          <w:spacing w:val="-1"/>
        </w:rPr>
        <w:t>rather than</w:t>
      </w:r>
      <w:r>
        <w:t xml:space="preserve"> </w:t>
      </w:r>
      <w:r>
        <w:rPr>
          <w:spacing w:val="-1"/>
        </w:rPr>
        <w:t>Hitler's.</w:t>
      </w:r>
      <w:r>
        <w:t xml:space="preserve"> Yet</w:t>
      </w:r>
      <w:r>
        <w:rPr>
          <w:spacing w:val="-1"/>
        </w:rPr>
        <w:t xml:space="preserve"> </w:t>
      </w:r>
      <w:r>
        <w:t>no</w:t>
      </w:r>
      <w:r>
        <w:rPr>
          <w:spacing w:val="-1"/>
        </w:rPr>
        <w:t xml:space="preserve"> Nuremberg</w:t>
      </w:r>
      <w:r>
        <w:rPr>
          <w:spacing w:val="51"/>
        </w:rPr>
        <w:t xml:space="preserve"> </w:t>
      </w:r>
      <w:r>
        <w:rPr>
          <w:spacing w:val="-1"/>
        </w:rPr>
        <w:t>trials have</w:t>
      </w:r>
      <w:r>
        <w:t xml:space="preserve"> </w:t>
      </w:r>
      <w:r>
        <w:rPr>
          <w:spacing w:val="-1"/>
        </w:rPr>
        <w:t>ever</w:t>
      </w:r>
      <w:r>
        <w:t xml:space="preserve"> </w:t>
      </w:r>
      <w:r>
        <w:rPr>
          <w:spacing w:val="-1"/>
        </w:rPr>
        <w:t>been conducted</w:t>
      </w:r>
      <w:r>
        <w:t xml:space="preserve"> </w:t>
      </w:r>
      <w:r>
        <w:rPr>
          <w:spacing w:val="-1"/>
        </w:rPr>
        <w:t>into</w:t>
      </w:r>
      <w:r>
        <w:t xml:space="preserve"> </w:t>
      </w:r>
      <w:r>
        <w:rPr>
          <w:spacing w:val="-1"/>
        </w:rPr>
        <w:t>Soviet barbarities.</w:t>
      </w:r>
      <w:r>
        <w:t xml:space="preserve"> </w:t>
      </w:r>
      <w:r>
        <w:rPr>
          <w:spacing w:val="-1"/>
        </w:rPr>
        <w:t>There</w:t>
      </w:r>
      <w:r>
        <w:t xml:space="preserve"> </w:t>
      </w:r>
      <w:r>
        <w:rPr>
          <w:spacing w:val="-1"/>
        </w:rPr>
        <w:t>have</w:t>
      </w:r>
      <w:r>
        <w:rPr>
          <w:spacing w:val="30"/>
        </w:rPr>
        <w:t xml:space="preserve"> </w:t>
      </w:r>
      <w:r>
        <w:rPr>
          <w:spacing w:val="-1"/>
        </w:rPr>
        <w:t>never</w:t>
      </w:r>
      <w:r>
        <w:t xml:space="preserve"> </w:t>
      </w:r>
      <w:r>
        <w:rPr>
          <w:spacing w:val="-1"/>
        </w:rPr>
        <w:t>been any</w:t>
      </w:r>
      <w:r>
        <w:rPr>
          <w:spacing w:val="-2"/>
        </w:rPr>
        <w:t xml:space="preserve"> </w:t>
      </w:r>
      <w:r>
        <w:rPr>
          <w:spacing w:val="-1"/>
        </w:rPr>
        <w:t>Soviet</w:t>
      </w:r>
      <w:r>
        <w:t xml:space="preserve"> </w:t>
      </w:r>
      <w:r>
        <w:rPr>
          <w:spacing w:val="-1"/>
        </w:rPr>
        <w:t>war crimes</w:t>
      </w:r>
      <w:r>
        <w:rPr>
          <w:spacing w:val="-2"/>
        </w:rPr>
        <w:t xml:space="preserve"> </w:t>
      </w:r>
      <w:r>
        <w:rPr>
          <w:spacing w:val="-1"/>
        </w:rPr>
        <w:t>trials. Yet</w:t>
      </w:r>
      <w:r>
        <w:t xml:space="preserve"> </w:t>
      </w:r>
      <w:r>
        <w:rPr>
          <w:spacing w:val="-1"/>
        </w:rPr>
        <w:t xml:space="preserve">in </w:t>
      </w:r>
      <w:r>
        <w:rPr>
          <w:spacing w:val="-2"/>
        </w:rPr>
        <w:t>the</w:t>
      </w:r>
      <w:r>
        <w:rPr>
          <w:spacing w:val="1"/>
        </w:rPr>
        <w:t xml:space="preserve"> </w:t>
      </w:r>
      <w:r>
        <w:rPr>
          <w:spacing w:val="-1"/>
        </w:rPr>
        <w:t xml:space="preserve">sick </w:t>
      </w:r>
      <w:r>
        <w:t xml:space="preserve">and </w:t>
      </w:r>
      <w:r>
        <w:rPr>
          <w:spacing w:val="-1"/>
        </w:rPr>
        <w:t>insane</w:t>
      </w:r>
      <w:r>
        <w:rPr>
          <w:spacing w:val="32"/>
        </w:rPr>
        <w:t xml:space="preserve"> </w:t>
      </w:r>
      <w:r>
        <w:rPr>
          <w:spacing w:val="-1"/>
        </w:rPr>
        <w:t>world</w:t>
      </w:r>
      <w:r>
        <w:rPr>
          <w:spacing w:val="1"/>
        </w:rPr>
        <w:t xml:space="preserve"> </w:t>
      </w:r>
      <w:r>
        <w:rPr>
          <w:spacing w:val="-2"/>
        </w:rPr>
        <w:t>we</w:t>
      </w:r>
      <w:r>
        <w:rPr>
          <w:spacing w:val="1"/>
        </w:rPr>
        <w:t xml:space="preserve"> </w:t>
      </w:r>
      <w:r>
        <w:rPr>
          <w:spacing w:val="-1"/>
        </w:rPr>
        <w:t>inhabit. Nazi</w:t>
      </w:r>
      <w:r>
        <w:t xml:space="preserve"> </w:t>
      </w:r>
      <w:r>
        <w:rPr>
          <w:spacing w:val="-1"/>
        </w:rPr>
        <w:t>war</w:t>
      </w:r>
      <w:r>
        <w:t xml:space="preserve"> </w:t>
      </w:r>
      <w:r>
        <w:rPr>
          <w:spacing w:val="-1"/>
        </w:rPr>
        <w:t>criminals</w:t>
      </w:r>
      <w:r>
        <w:t xml:space="preserve"> </w:t>
      </w:r>
      <w:r>
        <w:rPr>
          <w:spacing w:val="-1"/>
        </w:rPr>
        <w:t>are</w:t>
      </w:r>
      <w:r>
        <w:t xml:space="preserve"> </w:t>
      </w:r>
      <w:r>
        <w:rPr>
          <w:spacing w:val="-1"/>
        </w:rPr>
        <w:t>still</w:t>
      </w:r>
      <w:r>
        <w:t xml:space="preserve"> </w:t>
      </w:r>
      <w:r>
        <w:rPr>
          <w:spacing w:val="-1"/>
        </w:rPr>
        <w:t>being</w:t>
      </w:r>
      <w:r>
        <w:t xml:space="preserve"> </w:t>
      </w:r>
      <w:r>
        <w:rPr>
          <w:spacing w:val="-1"/>
        </w:rPr>
        <w:t>hunted</w:t>
      </w:r>
      <w:r>
        <w:rPr>
          <w:spacing w:val="-3"/>
        </w:rPr>
        <w:t xml:space="preserve"> </w:t>
      </w:r>
      <w:r>
        <w:rPr>
          <w:spacing w:val="-1"/>
        </w:rPr>
        <w:t>down,</w:t>
      </w:r>
      <w:r>
        <w:rPr>
          <w:spacing w:val="27"/>
        </w:rPr>
        <w:t xml:space="preserve"> </w:t>
      </w:r>
      <w:r>
        <w:rPr>
          <w:spacing w:val="-1"/>
        </w:rPr>
        <w:t xml:space="preserve">though </w:t>
      </w:r>
      <w:r>
        <w:t>now</w:t>
      </w:r>
      <w:r>
        <w:rPr>
          <w:spacing w:val="-2"/>
        </w:rPr>
        <w:t xml:space="preserve"> </w:t>
      </w:r>
      <w:r>
        <w:rPr>
          <w:spacing w:val="-1"/>
        </w:rPr>
        <w:t>most</w:t>
      </w:r>
      <w:r>
        <w:t xml:space="preserve"> are</w:t>
      </w:r>
      <w:r>
        <w:rPr>
          <w:spacing w:val="-1"/>
        </w:rPr>
        <w:t xml:space="preserve"> </w:t>
      </w:r>
      <w:r>
        <w:t>80</w:t>
      </w:r>
      <w:r>
        <w:rPr>
          <w:spacing w:val="-1"/>
        </w:rPr>
        <w:t xml:space="preserve"> </w:t>
      </w:r>
      <w:r>
        <w:t>or</w:t>
      </w:r>
      <w:r>
        <w:rPr>
          <w:spacing w:val="-1"/>
        </w:rPr>
        <w:t xml:space="preserve"> </w:t>
      </w:r>
      <w:r>
        <w:t xml:space="preserve">90 </w:t>
      </w:r>
      <w:r>
        <w:rPr>
          <w:spacing w:val="-1"/>
        </w:rPr>
        <w:t>years</w:t>
      </w:r>
      <w:r>
        <w:rPr>
          <w:spacing w:val="-3"/>
        </w:rPr>
        <w:t xml:space="preserve"> </w:t>
      </w:r>
      <w:r>
        <w:t>old.</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31"/>
      </w:pPr>
      <w:r>
        <w:t xml:space="preserve">As </w:t>
      </w:r>
      <w:r>
        <w:rPr>
          <w:spacing w:val="-1"/>
        </w:rPr>
        <w:t>for</w:t>
      </w:r>
      <w:r>
        <w:t xml:space="preserve"> </w:t>
      </w:r>
      <w:r>
        <w:rPr>
          <w:spacing w:val="-1"/>
        </w:rPr>
        <w:t>Stalin's</w:t>
      </w:r>
      <w:r>
        <w:t xml:space="preserve"> </w:t>
      </w:r>
      <w:r>
        <w:rPr>
          <w:spacing w:val="-1"/>
        </w:rPr>
        <w:t>victims,</w:t>
      </w:r>
      <w:r>
        <w:rPr>
          <w:spacing w:val="1"/>
        </w:rPr>
        <w:t xml:space="preserve"> </w:t>
      </w:r>
      <w:r>
        <w:rPr>
          <w:spacing w:val="-1"/>
        </w:rPr>
        <w:t>who</w:t>
      </w:r>
      <w:r>
        <w:t xml:space="preserve"> </w:t>
      </w:r>
      <w:r>
        <w:rPr>
          <w:spacing w:val="-1"/>
        </w:rPr>
        <w:t>is</w:t>
      </w:r>
      <w:r>
        <w:rPr>
          <w:spacing w:val="-2"/>
        </w:rPr>
        <w:t xml:space="preserve"> </w:t>
      </w:r>
      <w:r>
        <w:rPr>
          <w:spacing w:val="-1"/>
        </w:rPr>
        <w:t>interested? They</w:t>
      </w:r>
      <w:r>
        <w:rPr>
          <w:spacing w:val="-2"/>
        </w:rPr>
        <w:t xml:space="preserve"> </w:t>
      </w:r>
      <w:r>
        <w:rPr>
          <w:spacing w:val="-1"/>
        </w:rPr>
        <w:t>are</w:t>
      </w:r>
      <w:r>
        <w:rPr>
          <w:spacing w:val="1"/>
        </w:rPr>
        <w:t xml:space="preserve"> </w:t>
      </w:r>
      <w:r>
        <w:rPr>
          <w:spacing w:val="-1"/>
        </w:rPr>
        <w:t>so</w:t>
      </w:r>
      <w:r>
        <w:t xml:space="preserve"> </w:t>
      </w:r>
      <w:r>
        <w:rPr>
          <w:spacing w:val="-2"/>
        </w:rPr>
        <w:t>much</w:t>
      </w:r>
      <w:r>
        <w:t xml:space="preserve"> </w:t>
      </w:r>
      <w:r>
        <w:rPr>
          <w:spacing w:val="-2"/>
        </w:rPr>
        <w:t>dust</w:t>
      </w:r>
      <w:r>
        <w:rPr>
          <w:spacing w:val="28"/>
        </w:rPr>
        <w:t xml:space="preserve"> </w:t>
      </w:r>
      <w:r>
        <w:rPr>
          <w:spacing w:val="-1"/>
        </w:rPr>
        <w:t>blowing</w:t>
      </w:r>
      <w:r>
        <w:rPr>
          <w:spacing w:val="1"/>
        </w:rPr>
        <w:t xml:space="preserve"> </w:t>
      </w:r>
      <w:r>
        <w:rPr>
          <w:spacing w:val="-1"/>
        </w:rPr>
        <w:t>in</w:t>
      </w:r>
      <w:r>
        <w:rPr>
          <w:spacing w:val="-2"/>
        </w:rPr>
        <w:t xml:space="preserve"> </w:t>
      </w:r>
      <w:r>
        <w:rPr>
          <w:spacing w:val="-1"/>
        </w:rPr>
        <w:t>the</w:t>
      </w:r>
      <w:r>
        <w:rPr>
          <w:spacing w:val="1"/>
        </w:rPr>
        <w:t xml:space="preserve"> </w:t>
      </w:r>
      <w:r>
        <w:rPr>
          <w:spacing w:val="-1"/>
        </w:rPr>
        <w:t>Siberian</w:t>
      </w:r>
      <w:r>
        <w:rPr>
          <w:spacing w:val="-2"/>
        </w:rPr>
        <w:t xml:space="preserve"> </w:t>
      </w:r>
      <w:r>
        <w:rPr>
          <w:spacing w:val="-1"/>
        </w:rPr>
        <w:t>winds.</w:t>
      </w:r>
      <w:r>
        <w:t xml:space="preserve"> </w:t>
      </w:r>
      <w:r>
        <w:rPr>
          <w:spacing w:val="-1"/>
        </w:rPr>
        <w:t>No</w:t>
      </w:r>
      <w:r>
        <w:rPr>
          <w:spacing w:val="1"/>
        </w:rPr>
        <w:t xml:space="preserve"> </w:t>
      </w:r>
      <w:r>
        <w:rPr>
          <w:spacing w:val="-1"/>
        </w:rPr>
        <w:t>Spielberg</w:t>
      </w:r>
      <w:r>
        <w:t xml:space="preserve"> </w:t>
      </w:r>
      <w:r>
        <w:rPr>
          <w:spacing w:val="-1"/>
        </w:rPr>
        <w:t>conjures</w:t>
      </w:r>
      <w:r>
        <w:rPr>
          <w:spacing w:val="-2"/>
        </w:rPr>
        <w:t xml:space="preserve"> </w:t>
      </w:r>
      <w:r>
        <w:rPr>
          <w:spacing w:val="-1"/>
        </w:rPr>
        <w:t>them</w:t>
      </w:r>
      <w:r>
        <w:rPr>
          <w:spacing w:val="-4"/>
        </w:rPr>
        <w:t xml:space="preserve"> </w:t>
      </w:r>
      <w:r>
        <w:rPr>
          <w:spacing w:val="-1"/>
        </w:rPr>
        <w:t>to</w:t>
      </w:r>
      <w:r>
        <w:t xml:space="preserve"> </w:t>
      </w:r>
      <w:r>
        <w:rPr>
          <w:spacing w:val="-1"/>
        </w:rPr>
        <w:t>life.</w:t>
      </w:r>
      <w:r>
        <w:rPr>
          <w:spacing w:val="28"/>
        </w:rPr>
        <w:t xml:space="preserve"> </w:t>
      </w:r>
      <w:r>
        <w:rPr>
          <w:spacing w:val="-1"/>
        </w:rPr>
        <w:t xml:space="preserve">There </w:t>
      </w:r>
      <w:r>
        <w:t xml:space="preserve">are </w:t>
      </w:r>
      <w:r>
        <w:rPr>
          <w:spacing w:val="-1"/>
        </w:rPr>
        <w:t>many</w:t>
      </w:r>
      <w:r>
        <w:rPr>
          <w:spacing w:val="-2"/>
        </w:rPr>
        <w:t xml:space="preserve"> </w:t>
      </w:r>
      <w:r>
        <w:t>reasons</w:t>
      </w:r>
      <w:r>
        <w:rPr>
          <w:spacing w:val="-1"/>
        </w:rPr>
        <w:t xml:space="preserve"> why</w:t>
      </w:r>
      <w:r>
        <w:rPr>
          <w:spacing w:val="-2"/>
        </w:rPr>
        <w:t xml:space="preserve"> </w:t>
      </w:r>
      <w:r>
        <w:rPr>
          <w:spacing w:val="-1"/>
        </w:rPr>
        <w:t>Stalin's</w:t>
      </w:r>
      <w:r>
        <w:t xml:space="preserve"> Great </w:t>
      </w:r>
      <w:r>
        <w:rPr>
          <w:spacing w:val="-1"/>
        </w:rPr>
        <w:t>Terror</w:t>
      </w:r>
      <w:r>
        <w:t xml:space="preserve"> </w:t>
      </w:r>
      <w:r>
        <w:rPr>
          <w:spacing w:val="-1"/>
        </w:rPr>
        <w:t xml:space="preserve">remains </w:t>
      </w:r>
      <w:r>
        <w:t>the</w:t>
      </w:r>
      <w:r>
        <w:rPr>
          <w:spacing w:val="-1"/>
        </w:rPr>
        <w:t xml:space="preserve"> most</w:t>
      </w:r>
      <w:r>
        <w:rPr>
          <w:spacing w:val="43"/>
        </w:rPr>
        <w:t xml:space="preserve"> </w:t>
      </w:r>
      <w:r>
        <w:rPr>
          <w:spacing w:val="-1"/>
        </w:rPr>
        <w:t>underreported</w:t>
      </w:r>
      <w:r>
        <w:rPr>
          <w:spacing w:val="-3"/>
        </w:rPr>
        <w:t xml:space="preserve"> </w:t>
      </w:r>
      <w:r>
        <w:rPr>
          <w:spacing w:val="-1"/>
        </w:rPr>
        <w:t xml:space="preserve">event </w:t>
      </w:r>
      <w:r>
        <w:t>of</w:t>
      </w:r>
      <w:r>
        <w:rPr>
          <w:spacing w:val="-2"/>
        </w:rPr>
        <w:t xml:space="preserve"> </w:t>
      </w:r>
      <w:r>
        <w:rPr>
          <w:spacing w:val="-1"/>
        </w:rPr>
        <w:t>the 20th Century.</w:t>
      </w:r>
      <w:r>
        <w:t xml:space="preserve"> </w:t>
      </w:r>
      <w:r>
        <w:rPr>
          <w:spacing w:val="-1"/>
        </w:rPr>
        <w:t>First,</w:t>
      </w:r>
      <w:r>
        <w:rPr>
          <w:spacing w:val="-2"/>
        </w:rPr>
        <w:t xml:space="preserve"> </w:t>
      </w:r>
      <w:r>
        <w:rPr>
          <w:spacing w:val="-1"/>
        </w:rPr>
        <w:t>Hitler</w:t>
      </w:r>
      <w:r>
        <w:t xml:space="preserve"> </w:t>
      </w:r>
      <w:r>
        <w:rPr>
          <w:spacing w:val="-1"/>
        </w:rPr>
        <w:t>lost, Stalin</w:t>
      </w:r>
      <w:r>
        <w:t xml:space="preserve"> -</w:t>
      </w:r>
      <w:r>
        <w:rPr>
          <w:spacing w:val="45"/>
        </w:rPr>
        <w:t xml:space="preserve"> </w:t>
      </w:r>
      <w:r>
        <w:rPr>
          <w:spacing w:val="-1"/>
        </w:rPr>
        <w:t>ally</w:t>
      </w:r>
      <w:r>
        <w:rPr>
          <w:spacing w:val="-2"/>
        </w:rPr>
        <w:t xml:space="preserve"> </w:t>
      </w:r>
      <w:r>
        <w:rPr>
          <w:spacing w:val="-1"/>
        </w:rPr>
        <w:t>of the West</w:t>
      </w:r>
      <w:r>
        <w:t xml:space="preserve"> -</w:t>
      </w:r>
      <w:r>
        <w:rPr>
          <w:spacing w:val="-1"/>
        </w:rPr>
        <w:t xml:space="preserve"> </w:t>
      </w:r>
      <w:r>
        <w:rPr>
          <w:spacing w:val="-2"/>
        </w:rPr>
        <w:t>won.</w:t>
      </w:r>
      <w:r>
        <w:t xml:space="preserve"> </w:t>
      </w:r>
      <w:r>
        <w:rPr>
          <w:spacing w:val="-1"/>
        </w:rPr>
        <w:t>Stalin knew</w:t>
      </w:r>
      <w:r>
        <w:rPr>
          <w:spacing w:val="-3"/>
        </w:rPr>
        <w:t xml:space="preserve"> </w:t>
      </w:r>
      <w:r>
        <w:rPr>
          <w:spacing w:val="-1"/>
        </w:rPr>
        <w:t>he</w:t>
      </w:r>
      <w:r>
        <w:rPr>
          <w:spacing w:val="1"/>
        </w:rPr>
        <w:t xml:space="preserve"> </w:t>
      </w:r>
      <w:r>
        <w:rPr>
          <w:spacing w:val="-2"/>
        </w:rPr>
        <w:t>was</w:t>
      </w:r>
      <w:r>
        <w:t xml:space="preserve"> a </w:t>
      </w:r>
      <w:r>
        <w:rPr>
          <w:spacing w:val="-1"/>
        </w:rPr>
        <w:t>mass</w:t>
      </w:r>
      <w:r>
        <w:rPr>
          <w:spacing w:val="-2"/>
        </w:rPr>
        <w:t xml:space="preserve"> </w:t>
      </w:r>
      <w:r>
        <w:rPr>
          <w:spacing w:val="-1"/>
        </w:rPr>
        <w:t>murderer</w:t>
      </w:r>
      <w:r>
        <w:t xml:space="preserve"> </w:t>
      </w:r>
      <w:r>
        <w:rPr>
          <w:spacing w:val="-1"/>
        </w:rPr>
        <w:t>but</w:t>
      </w:r>
      <w:r>
        <w:rPr>
          <w:spacing w:val="35"/>
        </w:rPr>
        <w:t xml:space="preserve"> </w:t>
      </w:r>
      <w:r>
        <w:rPr>
          <w:spacing w:val="-1"/>
        </w:rPr>
        <w:t>believed</w:t>
      </w:r>
      <w:r>
        <w:t xml:space="preserve"> </w:t>
      </w:r>
      <w:r>
        <w:rPr>
          <w:spacing w:val="-1"/>
        </w:rPr>
        <w:t>(correctly) that he</w:t>
      </w:r>
      <w:r>
        <w:t xml:space="preserve"> </w:t>
      </w:r>
      <w:r>
        <w:rPr>
          <w:spacing w:val="-1"/>
        </w:rPr>
        <w:t>could</w:t>
      </w:r>
      <w:r>
        <w:t xml:space="preserve"> </w:t>
      </w:r>
      <w:r>
        <w:rPr>
          <w:spacing w:val="-1"/>
        </w:rPr>
        <w:t>get</w:t>
      </w:r>
      <w:r>
        <w:t xml:space="preserve"> </w:t>
      </w:r>
      <w:r>
        <w:rPr>
          <w:spacing w:val="-2"/>
        </w:rPr>
        <w:t>away</w:t>
      </w:r>
      <w:r>
        <w:rPr>
          <w:spacing w:val="-1"/>
        </w:rPr>
        <w:t xml:space="preserve"> with</w:t>
      </w:r>
      <w:r>
        <w:t xml:space="preserve"> </w:t>
      </w:r>
      <w:r>
        <w:rPr>
          <w:spacing w:val="-1"/>
        </w:rPr>
        <w:t xml:space="preserve">it. </w:t>
      </w:r>
      <w:r>
        <w:t xml:space="preserve">As </w:t>
      </w:r>
      <w:r>
        <w:rPr>
          <w:spacing w:val="-1"/>
        </w:rPr>
        <w:t>he told Mao</w:t>
      </w:r>
    </w:p>
    <w:p w:rsidR="00EA20B7" w:rsidRDefault="00EA20B7">
      <w:pPr>
        <w:sectPr w:rsidR="00EA20B7">
          <w:pgSz w:w="8640" w:h="12960"/>
          <w:pgMar w:top="960" w:right="900" w:bottom="900" w:left="900" w:header="0" w:footer="712" w:gutter="0"/>
          <w:cols w:space="720"/>
        </w:sectPr>
      </w:pPr>
    </w:p>
    <w:p w:rsidR="00EA20B7" w:rsidRDefault="00877DD6">
      <w:pPr>
        <w:pStyle w:val="Corpodetexto"/>
        <w:spacing w:before="49"/>
        <w:ind w:right="488"/>
        <w:jc w:val="both"/>
      </w:pPr>
      <w:r>
        <w:rPr>
          <w:spacing w:val="-1"/>
        </w:rPr>
        <w:lastRenderedPageBreak/>
        <w:t>Tse-tung</w:t>
      </w:r>
      <w:r>
        <w:rPr>
          <w:spacing w:val="2"/>
        </w:rPr>
        <w:t xml:space="preserve"> </w:t>
      </w:r>
      <w:r>
        <w:rPr>
          <w:spacing w:val="-1"/>
        </w:rPr>
        <w:t>when the</w:t>
      </w:r>
      <w:r>
        <w:t xml:space="preserve"> </w:t>
      </w:r>
      <w:r>
        <w:rPr>
          <w:spacing w:val="-1"/>
        </w:rPr>
        <w:t>Red Chinese</w:t>
      </w:r>
      <w:r>
        <w:rPr>
          <w:spacing w:val="1"/>
        </w:rPr>
        <w:t xml:space="preserve"> </w:t>
      </w:r>
      <w:r>
        <w:rPr>
          <w:spacing w:val="-1"/>
        </w:rPr>
        <w:t>leader, visited Moscow</w:t>
      </w:r>
      <w:r>
        <w:rPr>
          <w:spacing w:val="-3"/>
        </w:rPr>
        <w:t xml:space="preserve"> </w:t>
      </w:r>
      <w:r>
        <w:rPr>
          <w:spacing w:val="-1"/>
        </w:rPr>
        <w:t>in</w:t>
      </w:r>
      <w:r>
        <w:t xml:space="preserve"> </w:t>
      </w:r>
      <w:r>
        <w:rPr>
          <w:spacing w:val="-1"/>
        </w:rPr>
        <w:t>1949:</w:t>
      </w:r>
      <w:r>
        <w:rPr>
          <w:spacing w:val="35"/>
        </w:rPr>
        <w:t xml:space="preserve"> </w:t>
      </w:r>
      <w:r>
        <w:rPr>
          <w:spacing w:val="-1"/>
        </w:rPr>
        <w:t>"Victors</w:t>
      </w:r>
      <w:r>
        <w:rPr>
          <w:spacing w:val="-3"/>
        </w:rPr>
        <w:t xml:space="preserve"> </w:t>
      </w:r>
      <w:r>
        <w:t>are</w:t>
      </w:r>
      <w:r>
        <w:rPr>
          <w:spacing w:val="-1"/>
        </w:rPr>
        <w:t xml:space="preserve"> not</w:t>
      </w:r>
      <w:r>
        <w:t xml:space="preserve"> </w:t>
      </w:r>
      <w:r>
        <w:rPr>
          <w:spacing w:val="-1"/>
        </w:rPr>
        <w:t>judged"</w:t>
      </w:r>
      <w:r>
        <w:rPr>
          <w:spacing w:val="-2"/>
        </w:rPr>
        <w:t xml:space="preserve"> </w:t>
      </w:r>
      <w:r>
        <w:rPr>
          <w:spacing w:val="-1"/>
        </w:rPr>
        <w:t xml:space="preserve">Perhaps the whole </w:t>
      </w:r>
      <w:r>
        <w:t xml:space="preserve">of </w:t>
      </w:r>
      <w:r>
        <w:rPr>
          <w:spacing w:val="-1"/>
        </w:rPr>
        <w:t>modern</w:t>
      </w:r>
      <w:r>
        <w:t xml:space="preserve"> </w:t>
      </w:r>
      <w:r>
        <w:rPr>
          <w:spacing w:val="-1"/>
        </w:rPr>
        <w:t>history</w:t>
      </w:r>
      <w:r>
        <w:rPr>
          <w:spacing w:val="-2"/>
        </w:rPr>
        <w:t xml:space="preserve"> </w:t>
      </w:r>
      <w:r>
        <w:t>is</w:t>
      </w:r>
      <w:r>
        <w:rPr>
          <w:spacing w:val="57"/>
        </w:rPr>
        <w:t xml:space="preserve"> </w:t>
      </w:r>
      <w:r>
        <w:rPr>
          <w:spacing w:val="-1"/>
        </w:rPr>
        <w:t>summed</w:t>
      </w:r>
      <w:r>
        <w:t xml:space="preserve"> </w:t>
      </w:r>
      <w:r>
        <w:rPr>
          <w:spacing w:val="-2"/>
        </w:rPr>
        <w:t>up</w:t>
      </w:r>
      <w:r>
        <w:rPr>
          <w:spacing w:val="1"/>
        </w:rPr>
        <w:t xml:space="preserve"> </w:t>
      </w:r>
      <w:r>
        <w:rPr>
          <w:spacing w:val="-1"/>
        </w:rPr>
        <w:t>in those</w:t>
      </w:r>
      <w:r>
        <w:t xml:space="preserve"> </w:t>
      </w:r>
      <w:r>
        <w:rPr>
          <w:spacing w:val="-1"/>
        </w:rPr>
        <w:t>four</w:t>
      </w:r>
      <w:r>
        <w:rPr>
          <w:spacing w:val="1"/>
        </w:rPr>
        <w:t xml:space="preserve"> </w:t>
      </w:r>
      <w:r>
        <w:rPr>
          <w:spacing w:val="-1"/>
        </w:rPr>
        <w:t>words.</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123"/>
      </w:pPr>
      <w:r>
        <w:rPr>
          <w:spacing w:val="-1"/>
        </w:rPr>
        <w:t>There</w:t>
      </w:r>
      <w:r>
        <w:rPr>
          <w:spacing w:val="-2"/>
        </w:rPr>
        <w:t xml:space="preserve"> </w:t>
      </w:r>
      <w:r>
        <w:rPr>
          <w:spacing w:val="-1"/>
        </w:rPr>
        <w:t>are ot</w:t>
      </w:r>
      <w:r>
        <w:rPr>
          <w:spacing w:val="-1"/>
        </w:rPr>
        <w:t>her</w:t>
      </w:r>
      <w:r>
        <w:rPr>
          <w:spacing w:val="1"/>
        </w:rPr>
        <w:t xml:space="preserve"> </w:t>
      </w:r>
      <w:r>
        <w:rPr>
          <w:spacing w:val="-1"/>
        </w:rPr>
        <w:t>factors.</w:t>
      </w:r>
      <w:r>
        <w:rPr>
          <w:spacing w:val="-2"/>
        </w:rPr>
        <w:t xml:space="preserve"> </w:t>
      </w:r>
      <w:r>
        <w:rPr>
          <w:spacing w:val="-1"/>
        </w:rPr>
        <w:t>Unrelenting</w:t>
      </w:r>
      <w:r>
        <w:t xml:space="preserve"> </w:t>
      </w:r>
      <w:r>
        <w:rPr>
          <w:spacing w:val="-1"/>
        </w:rPr>
        <w:t>propaganda</w:t>
      </w:r>
      <w:r>
        <w:rPr>
          <w:spacing w:val="-2"/>
        </w:rPr>
        <w:t xml:space="preserve"> </w:t>
      </w:r>
      <w:r>
        <w:rPr>
          <w:spacing w:val="-1"/>
        </w:rPr>
        <w:t xml:space="preserve">has </w:t>
      </w:r>
      <w:r>
        <w:rPr>
          <w:spacing w:val="-2"/>
        </w:rPr>
        <w:t>built</w:t>
      </w:r>
      <w:r>
        <w:rPr>
          <w:spacing w:val="2"/>
        </w:rPr>
        <w:t xml:space="preserve"> </w:t>
      </w:r>
      <w:r>
        <w:rPr>
          <w:spacing w:val="-2"/>
        </w:rPr>
        <w:t>up</w:t>
      </w:r>
      <w:r>
        <w:t xml:space="preserve"> </w:t>
      </w:r>
      <w:r>
        <w:rPr>
          <w:spacing w:val="-1"/>
        </w:rPr>
        <w:t>the</w:t>
      </w:r>
      <w:r>
        <w:rPr>
          <w:spacing w:val="44"/>
        </w:rPr>
        <w:t xml:space="preserve"> </w:t>
      </w:r>
      <w:r>
        <w:rPr>
          <w:spacing w:val="-1"/>
        </w:rPr>
        <w:t>Holocaust as</w:t>
      </w:r>
      <w:r>
        <w:rPr>
          <w:spacing w:val="-2"/>
        </w:rPr>
        <w:t xml:space="preserve"> </w:t>
      </w:r>
      <w:r>
        <w:rPr>
          <w:spacing w:val="-1"/>
        </w:rPr>
        <w:t>the</w:t>
      </w:r>
      <w:r>
        <w:rPr>
          <w:spacing w:val="1"/>
        </w:rPr>
        <w:t xml:space="preserve"> </w:t>
      </w:r>
      <w:r>
        <w:rPr>
          <w:spacing w:val="-1"/>
        </w:rPr>
        <w:t>pre-eminent human tragedy</w:t>
      </w:r>
      <w:r>
        <w:rPr>
          <w:spacing w:val="-2"/>
        </w:rPr>
        <w:t xml:space="preserve"> </w:t>
      </w:r>
      <w:r>
        <w:t>of</w:t>
      </w:r>
      <w:r>
        <w:rPr>
          <w:spacing w:val="-2"/>
        </w:rPr>
        <w:t xml:space="preserve"> </w:t>
      </w:r>
      <w:r>
        <w:rPr>
          <w:spacing w:val="-1"/>
        </w:rPr>
        <w:t>modern times.</w:t>
      </w:r>
      <w:r>
        <w:rPr>
          <w:spacing w:val="37"/>
        </w:rPr>
        <w:t xml:space="preserve"> </w:t>
      </w:r>
      <w:r>
        <w:rPr>
          <w:spacing w:val="-1"/>
        </w:rPr>
        <w:t>Jewish</w:t>
      </w:r>
      <w:r>
        <w:t xml:space="preserve"> </w:t>
      </w:r>
      <w:r>
        <w:rPr>
          <w:spacing w:val="-1"/>
        </w:rPr>
        <w:t>groups</w:t>
      </w:r>
      <w:r>
        <w:t xml:space="preserve"> </w:t>
      </w:r>
      <w:r>
        <w:rPr>
          <w:spacing w:val="-1"/>
        </w:rPr>
        <w:t>insist</w:t>
      </w:r>
      <w:r>
        <w:rPr>
          <w:spacing w:val="1"/>
        </w:rPr>
        <w:t xml:space="preserve"> </w:t>
      </w:r>
      <w:r>
        <w:rPr>
          <w:spacing w:val="-2"/>
        </w:rPr>
        <w:t>we</w:t>
      </w:r>
      <w:r>
        <w:t xml:space="preserve"> </w:t>
      </w:r>
      <w:r>
        <w:rPr>
          <w:spacing w:val="-1"/>
        </w:rPr>
        <w:t>never</w:t>
      </w:r>
      <w:r>
        <w:t xml:space="preserve"> </w:t>
      </w:r>
      <w:r>
        <w:rPr>
          <w:spacing w:val="-1"/>
        </w:rPr>
        <w:t>forget</w:t>
      </w:r>
      <w:r>
        <w:rPr>
          <w:spacing w:val="-2"/>
        </w:rPr>
        <w:t xml:space="preserve"> </w:t>
      </w:r>
      <w:r>
        <w:rPr>
          <w:spacing w:val="-1"/>
        </w:rPr>
        <w:t>the</w:t>
      </w:r>
      <w:r>
        <w:rPr>
          <w:spacing w:val="1"/>
        </w:rPr>
        <w:t xml:space="preserve"> </w:t>
      </w:r>
      <w:r>
        <w:rPr>
          <w:spacing w:val="-1"/>
        </w:rPr>
        <w:t>Holocaust.</w:t>
      </w:r>
      <w:r>
        <w:rPr>
          <w:spacing w:val="-2"/>
        </w:rPr>
        <w:t xml:space="preserve"> Counterclaims</w:t>
      </w:r>
      <w:r>
        <w:rPr>
          <w:spacing w:val="47"/>
        </w:rPr>
        <w:t xml:space="preserve"> </w:t>
      </w:r>
      <w:r>
        <w:t xml:space="preserve">that </w:t>
      </w:r>
      <w:r>
        <w:rPr>
          <w:spacing w:val="-1"/>
        </w:rPr>
        <w:t>might</w:t>
      </w:r>
      <w:r>
        <w:t xml:space="preserve"> </w:t>
      </w:r>
      <w:r>
        <w:rPr>
          <w:spacing w:val="-1"/>
        </w:rPr>
        <w:t>detract</w:t>
      </w:r>
      <w:r>
        <w:t xml:space="preserve"> </w:t>
      </w:r>
      <w:r>
        <w:rPr>
          <w:spacing w:val="-1"/>
        </w:rPr>
        <w:t>from</w:t>
      </w:r>
      <w:r>
        <w:rPr>
          <w:spacing w:val="-4"/>
        </w:rPr>
        <w:t xml:space="preserve"> </w:t>
      </w:r>
      <w:r>
        <w:t xml:space="preserve">their </w:t>
      </w:r>
      <w:r>
        <w:rPr>
          <w:spacing w:val="-1"/>
        </w:rPr>
        <w:t>Holocaust</w:t>
      </w:r>
      <w:r>
        <w:rPr>
          <w:spacing w:val="1"/>
        </w:rPr>
        <w:t xml:space="preserve"> </w:t>
      </w:r>
      <w:r>
        <w:t>are</w:t>
      </w:r>
      <w:r>
        <w:rPr>
          <w:spacing w:val="-1"/>
        </w:rPr>
        <w:t xml:space="preserve"> actively</w:t>
      </w:r>
      <w:r>
        <w:rPr>
          <w:spacing w:val="-2"/>
        </w:rPr>
        <w:t xml:space="preserve"> </w:t>
      </w:r>
      <w:r>
        <w:rPr>
          <w:spacing w:val="-1"/>
        </w:rPr>
        <w:t>discouraged,</w:t>
      </w:r>
      <w:r>
        <w:rPr>
          <w:spacing w:val="-2"/>
        </w:rPr>
        <w:t xml:space="preserve"> </w:t>
      </w:r>
      <w:r>
        <w:t>as</w:t>
      </w:r>
      <w:r>
        <w:rPr>
          <w:spacing w:val="57"/>
        </w:rPr>
        <w:t xml:space="preserve"> </w:t>
      </w:r>
      <w:r>
        <w:rPr>
          <w:spacing w:val="-2"/>
        </w:rPr>
        <w:t>was</w:t>
      </w:r>
      <w:r>
        <w:t xml:space="preserve"> </w:t>
      </w:r>
      <w:r>
        <w:rPr>
          <w:spacing w:val="-1"/>
        </w:rPr>
        <w:t>demonstrated in the recent</w:t>
      </w:r>
      <w:r>
        <w:t xml:space="preserve"> </w:t>
      </w:r>
      <w:r>
        <w:rPr>
          <w:spacing w:val="-1"/>
        </w:rPr>
        <w:t>David</w:t>
      </w:r>
      <w:r>
        <w:t xml:space="preserve"> </w:t>
      </w:r>
      <w:r>
        <w:rPr>
          <w:spacing w:val="-1"/>
        </w:rPr>
        <w:t xml:space="preserve">Irving </w:t>
      </w:r>
      <w:r>
        <w:rPr>
          <w:spacing w:val="-2"/>
        </w:rPr>
        <w:t>trial.</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226"/>
      </w:pPr>
      <w:r>
        <w:rPr>
          <w:spacing w:val="-1"/>
        </w:rPr>
        <w:t>Many</w:t>
      </w:r>
      <w:r>
        <w:rPr>
          <w:spacing w:val="-2"/>
        </w:rPr>
        <w:t xml:space="preserve"> </w:t>
      </w:r>
      <w:r>
        <w:rPr>
          <w:spacing w:val="-1"/>
        </w:rPr>
        <w:t>anti-Stalinists knew,</w:t>
      </w:r>
      <w:r>
        <w:t xml:space="preserve"> and </w:t>
      </w:r>
      <w:r>
        <w:rPr>
          <w:spacing w:val="-1"/>
        </w:rPr>
        <w:t xml:space="preserve">published, </w:t>
      </w:r>
      <w:r>
        <w:t xml:space="preserve">the </w:t>
      </w:r>
      <w:r>
        <w:rPr>
          <w:spacing w:val="-1"/>
        </w:rPr>
        <w:t>truth:</w:t>
      </w:r>
      <w:r>
        <w:t xml:space="preserve"> </w:t>
      </w:r>
      <w:r>
        <w:rPr>
          <w:spacing w:val="-1"/>
        </w:rPr>
        <w:t>men</w:t>
      </w:r>
      <w:r>
        <w:t xml:space="preserve"> such</w:t>
      </w:r>
      <w:r>
        <w:rPr>
          <w:spacing w:val="-1"/>
        </w:rPr>
        <w:t xml:space="preserve"> </w:t>
      </w:r>
      <w:r>
        <w:t>as</w:t>
      </w:r>
      <w:r>
        <w:rPr>
          <w:spacing w:val="51"/>
        </w:rPr>
        <w:t xml:space="preserve"> </w:t>
      </w:r>
      <w:r>
        <w:rPr>
          <w:spacing w:val="-1"/>
        </w:rPr>
        <w:t>Malcolm Muggeridge, George Orwell, Arthur</w:t>
      </w:r>
      <w:r>
        <w:t xml:space="preserve"> </w:t>
      </w:r>
      <w:r>
        <w:rPr>
          <w:spacing w:val="-1"/>
        </w:rPr>
        <w:t>Koestler.</w:t>
      </w:r>
      <w:r>
        <w:t xml:space="preserve"> </w:t>
      </w:r>
      <w:r>
        <w:rPr>
          <w:spacing w:val="-2"/>
        </w:rPr>
        <w:t>But</w:t>
      </w:r>
      <w:r>
        <w:t xml:space="preserve"> </w:t>
      </w:r>
      <w:r>
        <w:rPr>
          <w:spacing w:val="-1"/>
        </w:rPr>
        <w:t>their</w:t>
      </w:r>
      <w:r>
        <w:rPr>
          <w:spacing w:val="59"/>
        </w:rPr>
        <w:t xml:space="preserve"> </w:t>
      </w:r>
      <w:r>
        <w:rPr>
          <w:spacing w:val="-1"/>
        </w:rPr>
        <w:t>reports</w:t>
      </w:r>
      <w:r>
        <w:t xml:space="preserve"> </w:t>
      </w:r>
      <w:r>
        <w:rPr>
          <w:spacing w:val="-1"/>
        </w:rPr>
        <w:t>were</w:t>
      </w:r>
      <w:r>
        <w:t xml:space="preserve"> </w:t>
      </w:r>
      <w:r>
        <w:rPr>
          <w:spacing w:val="-1"/>
        </w:rPr>
        <w:t>overwhelmed</w:t>
      </w:r>
      <w:r>
        <w:t xml:space="preserve"> </w:t>
      </w:r>
      <w:r>
        <w:rPr>
          <w:spacing w:val="-1"/>
        </w:rPr>
        <w:t>from</w:t>
      </w:r>
      <w:r>
        <w:rPr>
          <w:spacing w:val="-2"/>
        </w:rPr>
        <w:t xml:space="preserve"> </w:t>
      </w:r>
      <w:r>
        <w:rPr>
          <w:spacing w:val="-1"/>
        </w:rPr>
        <w:t>the</w:t>
      </w:r>
      <w:r>
        <w:t xml:space="preserve"> </w:t>
      </w:r>
      <w:r>
        <w:rPr>
          <w:spacing w:val="-1"/>
        </w:rPr>
        <w:t>start by</w:t>
      </w:r>
      <w:r>
        <w:rPr>
          <w:spacing w:val="-2"/>
        </w:rPr>
        <w:t xml:space="preserve"> </w:t>
      </w:r>
      <w:r>
        <w:rPr>
          <w:spacing w:val="-1"/>
        </w:rPr>
        <w:t>the</w:t>
      </w:r>
      <w:r>
        <w:t xml:space="preserve"> </w:t>
      </w:r>
      <w:r>
        <w:rPr>
          <w:spacing w:val="-1"/>
        </w:rPr>
        <w:t xml:space="preserve">pro-Stalinists. </w:t>
      </w:r>
      <w:r>
        <w:t>Way</w:t>
      </w:r>
      <w:r>
        <w:rPr>
          <w:spacing w:val="31"/>
        </w:rPr>
        <w:t xml:space="preserve"> </w:t>
      </w:r>
      <w:r>
        <w:rPr>
          <w:spacing w:val="-1"/>
        </w:rPr>
        <w:t>back</w:t>
      </w:r>
      <w:r>
        <w:t xml:space="preserve"> </w:t>
      </w:r>
      <w:r>
        <w:rPr>
          <w:spacing w:val="-1"/>
        </w:rPr>
        <w:t>in</w:t>
      </w:r>
      <w:r>
        <w:rPr>
          <w:spacing w:val="-2"/>
        </w:rPr>
        <w:t xml:space="preserve"> </w:t>
      </w:r>
      <w:r>
        <w:rPr>
          <w:spacing w:val="-1"/>
        </w:rPr>
        <w:t>the</w:t>
      </w:r>
      <w:r>
        <w:rPr>
          <w:spacing w:val="-2"/>
        </w:rPr>
        <w:t xml:space="preserve"> </w:t>
      </w:r>
      <w:r>
        <w:rPr>
          <w:spacing w:val="-1"/>
        </w:rPr>
        <w:t>mid</w:t>
      </w:r>
      <w:r>
        <w:t xml:space="preserve"> </w:t>
      </w:r>
      <w:r>
        <w:rPr>
          <w:spacing w:val="-1"/>
        </w:rPr>
        <w:t>1930s</w:t>
      </w:r>
      <w:r>
        <w:rPr>
          <w:spacing w:val="-2"/>
        </w:rPr>
        <w:t xml:space="preserve"> </w:t>
      </w:r>
      <w:r>
        <w:rPr>
          <w:spacing w:val="-1"/>
        </w:rPr>
        <w:t>the</w:t>
      </w:r>
      <w:r>
        <w:rPr>
          <w:spacing w:val="1"/>
        </w:rPr>
        <w:t xml:space="preserve"> </w:t>
      </w:r>
      <w:r>
        <w:rPr>
          <w:spacing w:val="-1"/>
        </w:rPr>
        <w:t>father</w:t>
      </w:r>
      <w:r>
        <w:rPr>
          <w:spacing w:val="-2"/>
        </w:rPr>
        <w:t xml:space="preserve"> </w:t>
      </w:r>
      <w:r>
        <w:rPr>
          <w:spacing w:val="-1"/>
        </w:rPr>
        <w:t>of</w:t>
      </w:r>
      <w:r>
        <w:rPr>
          <w:spacing w:val="-2"/>
        </w:rPr>
        <w:t xml:space="preserve"> </w:t>
      </w:r>
      <w:r>
        <w:t xml:space="preserve">all </w:t>
      </w:r>
      <w:r>
        <w:rPr>
          <w:spacing w:val="-1"/>
        </w:rPr>
        <w:t>fellow</w:t>
      </w:r>
      <w:r>
        <w:rPr>
          <w:spacing w:val="-3"/>
        </w:rPr>
        <w:t xml:space="preserve"> </w:t>
      </w:r>
      <w:r>
        <w:rPr>
          <w:spacing w:val="-1"/>
        </w:rPr>
        <w:t>travelers,</w:t>
      </w:r>
      <w:r>
        <w:t xml:space="preserve"> </w:t>
      </w:r>
      <w:r>
        <w:rPr>
          <w:spacing w:val="-1"/>
        </w:rPr>
        <w:t>George</w:t>
      </w:r>
      <w:r>
        <w:rPr>
          <w:spacing w:val="26"/>
        </w:rPr>
        <w:t xml:space="preserve"> </w:t>
      </w:r>
      <w:r>
        <w:rPr>
          <w:spacing w:val="-1"/>
        </w:rPr>
        <w:t>Bernard</w:t>
      </w:r>
      <w:r>
        <w:t xml:space="preserve"> </w:t>
      </w:r>
      <w:r>
        <w:rPr>
          <w:spacing w:val="-2"/>
        </w:rPr>
        <w:t>Shaw,</w:t>
      </w:r>
      <w:r>
        <w:t xml:space="preserve"> </w:t>
      </w:r>
      <w:r>
        <w:rPr>
          <w:spacing w:val="-1"/>
        </w:rPr>
        <w:t>dismissed</w:t>
      </w:r>
      <w:r>
        <w:t xml:space="preserve"> </w:t>
      </w:r>
      <w:r>
        <w:rPr>
          <w:spacing w:val="-1"/>
        </w:rPr>
        <w:t>reports</w:t>
      </w:r>
      <w:r>
        <w:t xml:space="preserve"> </w:t>
      </w:r>
      <w:r>
        <w:rPr>
          <w:spacing w:val="-1"/>
        </w:rPr>
        <w:t>of</w:t>
      </w:r>
      <w:r>
        <w:rPr>
          <w:spacing w:val="-2"/>
        </w:rPr>
        <w:t xml:space="preserve"> </w:t>
      </w:r>
      <w:r>
        <w:t>a</w:t>
      </w:r>
      <w:r>
        <w:rPr>
          <w:spacing w:val="1"/>
        </w:rPr>
        <w:t xml:space="preserve"> </w:t>
      </w:r>
      <w:r>
        <w:rPr>
          <w:spacing w:val="-1"/>
        </w:rPr>
        <w:t>Moscow-engineered</w:t>
      </w:r>
      <w:r>
        <w:t xml:space="preserve"> </w:t>
      </w:r>
      <w:r>
        <w:rPr>
          <w:spacing w:val="-1"/>
        </w:rPr>
        <w:t>famine</w:t>
      </w:r>
      <w:r>
        <w:rPr>
          <w:spacing w:val="32"/>
        </w:rPr>
        <w:t xml:space="preserve"> </w:t>
      </w:r>
      <w:r>
        <w:rPr>
          <w:spacing w:val="-1"/>
        </w:rPr>
        <w:t>killing</w:t>
      </w:r>
      <w:r>
        <w:t xml:space="preserve"> </w:t>
      </w:r>
      <w:r>
        <w:rPr>
          <w:spacing w:val="-1"/>
        </w:rPr>
        <w:t>millions</w:t>
      </w:r>
      <w:r>
        <w:rPr>
          <w:spacing w:val="-2"/>
        </w:rPr>
        <w:t xml:space="preserve"> </w:t>
      </w:r>
      <w:r>
        <w:t xml:space="preserve">as </w:t>
      </w:r>
      <w:r>
        <w:rPr>
          <w:spacing w:val="-2"/>
        </w:rPr>
        <w:t>"pure</w:t>
      </w:r>
      <w:r>
        <w:rPr>
          <w:spacing w:val="1"/>
        </w:rPr>
        <w:t xml:space="preserve"> </w:t>
      </w:r>
      <w:r>
        <w:rPr>
          <w:spacing w:val="-1"/>
        </w:rPr>
        <w:t>invention."</w:t>
      </w:r>
      <w:r>
        <w:rPr>
          <w:spacing w:val="-2"/>
        </w:rPr>
        <w:t xml:space="preserve"> </w:t>
      </w:r>
      <w:r>
        <w:t>Shaw</w:t>
      </w:r>
      <w:r>
        <w:rPr>
          <w:spacing w:val="-3"/>
        </w:rPr>
        <w:t xml:space="preserve"> </w:t>
      </w:r>
      <w:r>
        <w:t>knew</w:t>
      </w:r>
      <w:r>
        <w:rPr>
          <w:spacing w:val="-3"/>
        </w:rPr>
        <w:t xml:space="preserve"> </w:t>
      </w:r>
      <w:r>
        <w:rPr>
          <w:spacing w:val="-1"/>
        </w:rPr>
        <w:t>better,</w:t>
      </w:r>
      <w:r>
        <w:rPr>
          <w:spacing w:val="-2"/>
        </w:rPr>
        <w:t xml:space="preserve"> </w:t>
      </w:r>
      <w:r>
        <w:rPr>
          <w:spacing w:val="-1"/>
        </w:rPr>
        <w:t>of</w:t>
      </w:r>
      <w:r>
        <w:t xml:space="preserve"> </w:t>
      </w:r>
      <w:r>
        <w:rPr>
          <w:spacing w:val="-1"/>
        </w:rPr>
        <w:t>course.</w:t>
      </w:r>
    </w:p>
    <w:p w:rsidR="00EA20B7" w:rsidRDefault="00877DD6">
      <w:pPr>
        <w:pStyle w:val="Corpodetexto"/>
        <w:spacing w:before="1"/>
      </w:pPr>
      <w:r>
        <w:rPr>
          <w:spacing w:val="-1"/>
        </w:rPr>
        <w:t>Stalin</w:t>
      </w:r>
      <w:r>
        <w:rPr>
          <w:spacing w:val="-2"/>
        </w:rPr>
        <w:t xml:space="preserve"> </w:t>
      </w:r>
      <w:r>
        <w:rPr>
          <w:spacing w:val="-1"/>
        </w:rPr>
        <w:t>had</w:t>
      </w:r>
      <w:r>
        <w:rPr>
          <w:spacing w:val="-2"/>
        </w:rPr>
        <w:t xml:space="preserve"> </w:t>
      </w:r>
      <w:r>
        <w:rPr>
          <w:spacing w:val="-1"/>
        </w:rPr>
        <w:t>given</w:t>
      </w:r>
      <w:r>
        <w:t xml:space="preserve"> </w:t>
      </w:r>
      <w:r>
        <w:rPr>
          <w:spacing w:val="-1"/>
        </w:rPr>
        <w:t>him</w:t>
      </w:r>
      <w:r>
        <w:rPr>
          <w:spacing w:val="-2"/>
        </w:rPr>
        <w:t xml:space="preserve"> </w:t>
      </w:r>
      <w:r>
        <w:rPr>
          <w:spacing w:val="-1"/>
        </w:rPr>
        <w:t>the</w:t>
      </w:r>
      <w:r>
        <w:t xml:space="preserve"> </w:t>
      </w:r>
      <w:r>
        <w:rPr>
          <w:spacing w:val="-1"/>
        </w:rPr>
        <w:t>details.</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226"/>
      </w:pPr>
      <w:r>
        <w:t>As</w:t>
      </w:r>
      <w:r>
        <w:rPr>
          <w:spacing w:val="-1"/>
        </w:rPr>
        <w:t xml:space="preserve"> he</w:t>
      </w:r>
      <w:r>
        <w:rPr>
          <w:spacing w:val="1"/>
        </w:rPr>
        <w:t xml:space="preserve"> </w:t>
      </w:r>
      <w:r>
        <w:rPr>
          <w:spacing w:val="-1"/>
        </w:rPr>
        <w:t>did</w:t>
      </w:r>
      <w:r>
        <w:rPr>
          <w:spacing w:val="-2"/>
        </w:rPr>
        <w:t xml:space="preserve"> </w:t>
      </w:r>
      <w:r>
        <w:t>to</w:t>
      </w:r>
      <w:r>
        <w:rPr>
          <w:spacing w:val="-1"/>
        </w:rPr>
        <w:t xml:space="preserve"> </w:t>
      </w:r>
      <w:r>
        <w:t>New</w:t>
      </w:r>
      <w:r>
        <w:rPr>
          <w:spacing w:val="-3"/>
        </w:rPr>
        <w:t xml:space="preserve"> </w:t>
      </w:r>
      <w:r>
        <w:rPr>
          <w:spacing w:val="-1"/>
        </w:rPr>
        <w:t xml:space="preserve">York Times correspondent Walter Duranty, </w:t>
      </w:r>
      <w:r>
        <w:t>a</w:t>
      </w:r>
      <w:r>
        <w:rPr>
          <w:spacing w:val="31"/>
        </w:rPr>
        <w:t xml:space="preserve"> </w:t>
      </w:r>
      <w:r>
        <w:rPr>
          <w:spacing w:val="-1"/>
        </w:rPr>
        <w:t>prince</w:t>
      </w:r>
      <w:r>
        <w:t xml:space="preserve"> </w:t>
      </w:r>
      <w:r>
        <w:rPr>
          <w:spacing w:val="-1"/>
        </w:rPr>
        <w:t>of</w:t>
      </w:r>
      <w:r>
        <w:t xml:space="preserve"> </w:t>
      </w:r>
      <w:r>
        <w:rPr>
          <w:spacing w:val="-1"/>
        </w:rPr>
        <w:t>liars</w:t>
      </w:r>
      <w:r>
        <w:t xml:space="preserve"> </w:t>
      </w:r>
      <w:r>
        <w:rPr>
          <w:spacing w:val="-2"/>
        </w:rPr>
        <w:t>who</w:t>
      </w:r>
      <w:r>
        <w:t xml:space="preserve"> </w:t>
      </w:r>
      <w:r>
        <w:rPr>
          <w:spacing w:val="-1"/>
        </w:rPr>
        <w:t>gained</w:t>
      </w:r>
      <w:r>
        <w:rPr>
          <w:spacing w:val="-3"/>
        </w:rPr>
        <w:t xml:space="preserve"> </w:t>
      </w:r>
      <w:r>
        <w:rPr>
          <w:spacing w:val="-1"/>
        </w:rPr>
        <w:t>the</w:t>
      </w:r>
      <w:r>
        <w:rPr>
          <w:spacing w:val="1"/>
        </w:rPr>
        <w:t xml:space="preserve"> </w:t>
      </w:r>
      <w:r>
        <w:rPr>
          <w:spacing w:val="-1"/>
        </w:rPr>
        <w:t>Pulitzer</w:t>
      </w:r>
      <w:r>
        <w:rPr>
          <w:spacing w:val="1"/>
        </w:rPr>
        <w:t xml:space="preserve"> </w:t>
      </w:r>
      <w:r>
        <w:rPr>
          <w:spacing w:val="-1"/>
        </w:rPr>
        <w:t>Prize</w:t>
      </w:r>
      <w:r>
        <w:rPr>
          <w:spacing w:val="1"/>
        </w:rPr>
        <w:t xml:space="preserve"> </w:t>
      </w:r>
      <w:r>
        <w:rPr>
          <w:spacing w:val="-1"/>
        </w:rPr>
        <w:t>for</w:t>
      </w:r>
      <w:r>
        <w:t xml:space="preserve"> </w:t>
      </w:r>
      <w:r>
        <w:rPr>
          <w:spacing w:val="-1"/>
        </w:rPr>
        <w:t>his</w:t>
      </w:r>
      <w:r>
        <w:t xml:space="preserve"> </w:t>
      </w:r>
      <w:r>
        <w:rPr>
          <w:spacing w:val="-1"/>
        </w:rPr>
        <w:t>fictional</w:t>
      </w:r>
      <w:r>
        <w:rPr>
          <w:spacing w:val="35"/>
        </w:rPr>
        <w:t xml:space="preserve"> </w:t>
      </w:r>
      <w:r>
        <w:rPr>
          <w:spacing w:val="-1"/>
        </w:rPr>
        <w:t>accounts</w:t>
      </w:r>
      <w:r>
        <w:rPr>
          <w:spacing w:val="-2"/>
        </w:rPr>
        <w:t xml:space="preserve"> </w:t>
      </w:r>
      <w:r>
        <w:rPr>
          <w:spacing w:val="-1"/>
        </w:rPr>
        <w:t>of</w:t>
      </w:r>
      <w:r>
        <w:rPr>
          <w:spacing w:val="-2"/>
        </w:rPr>
        <w:t xml:space="preserve"> </w:t>
      </w:r>
      <w:r>
        <w:rPr>
          <w:spacing w:val="-1"/>
        </w:rPr>
        <w:t>Stalin's</w:t>
      </w:r>
      <w:r>
        <w:rPr>
          <w:spacing w:val="1"/>
        </w:rPr>
        <w:t xml:space="preserve"> </w:t>
      </w:r>
      <w:r>
        <w:t>"new</w:t>
      </w:r>
      <w:r>
        <w:rPr>
          <w:spacing w:val="-2"/>
        </w:rPr>
        <w:t xml:space="preserve"> </w:t>
      </w:r>
      <w:r>
        <w:rPr>
          <w:spacing w:val="-1"/>
        </w:rPr>
        <w:t>civilization"</w:t>
      </w:r>
      <w:r>
        <w:rPr>
          <w:spacing w:val="-2"/>
        </w:rPr>
        <w:t xml:space="preserve"> </w:t>
      </w:r>
      <w:r>
        <w:rPr>
          <w:spacing w:val="-1"/>
        </w:rPr>
        <w:t>and</w:t>
      </w:r>
      <w:r>
        <w:rPr>
          <w:spacing w:val="-2"/>
        </w:rPr>
        <w:t xml:space="preserve"> </w:t>
      </w:r>
      <w:r>
        <w:rPr>
          <w:spacing w:val="-1"/>
        </w:rPr>
        <w:t>of</w:t>
      </w:r>
      <w:r>
        <w:t xml:space="preserve"> </w:t>
      </w:r>
      <w:r>
        <w:rPr>
          <w:spacing w:val="-1"/>
        </w:rPr>
        <w:t>"the</w:t>
      </w:r>
      <w:r>
        <w:t xml:space="preserve"> </w:t>
      </w:r>
      <w:r>
        <w:rPr>
          <w:spacing w:val="-1"/>
        </w:rPr>
        <w:t>great</w:t>
      </w:r>
      <w:r>
        <w:t xml:space="preserve"> </w:t>
      </w:r>
      <w:r>
        <w:rPr>
          <w:spacing w:val="-2"/>
        </w:rPr>
        <w:t>Soviet</w:t>
      </w:r>
      <w:r>
        <w:rPr>
          <w:spacing w:val="30"/>
        </w:rPr>
        <w:t xml:space="preserve"> </w:t>
      </w:r>
      <w:r>
        <w:rPr>
          <w:spacing w:val="-1"/>
        </w:rPr>
        <w:t>miracle".</w:t>
      </w:r>
      <w:r>
        <w:t xml:space="preserve"> </w:t>
      </w:r>
      <w:r>
        <w:rPr>
          <w:spacing w:val="-1"/>
        </w:rPr>
        <w:t>Duranty</w:t>
      </w:r>
      <w:r>
        <w:rPr>
          <w:spacing w:val="-2"/>
        </w:rPr>
        <w:t xml:space="preserve"> </w:t>
      </w:r>
      <w:r>
        <w:rPr>
          <w:spacing w:val="-1"/>
        </w:rPr>
        <w:t>played</w:t>
      </w:r>
      <w:r>
        <w:rPr>
          <w:spacing w:val="-2"/>
        </w:rPr>
        <w:t xml:space="preserve"> </w:t>
      </w:r>
      <w:r>
        <w:t>a key</w:t>
      </w:r>
      <w:r>
        <w:rPr>
          <w:spacing w:val="-3"/>
        </w:rPr>
        <w:t xml:space="preserve"> </w:t>
      </w:r>
      <w:r>
        <w:rPr>
          <w:spacing w:val="-1"/>
        </w:rPr>
        <w:t>role</w:t>
      </w:r>
      <w:r>
        <w:rPr>
          <w:spacing w:val="1"/>
        </w:rPr>
        <w:t xml:space="preserve"> </w:t>
      </w:r>
      <w:r>
        <w:rPr>
          <w:spacing w:val="-1"/>
        </w:rPr>
        <w:t>in</w:t>
      </w:r>
      <w:r>
        <w:t xml:space="preserve"> </w:t>
      </w:r>
      <w:r>
        <w:rPr>
          <w:spacing w:val="-2"/>
        </w:rPr>
        <w:t>perpetrating</w:t>
      </w:r>
      <w:r>
        <w:t xml:space="preserve"> </w:t>
      </w:r>
      <w:r>
        <w:rPr>
          <w:spacing w:val="-1"/>
        </w:rPr>
        <w:t>one</w:t>
      </w:r>
      <w:r>
        <w:t xml:space="preserve"> </w:t>
      </w:r>
      <w:r>
        <w:rPr>
          <w:spacing w:val="-1"/>
        </w:rPr>
        <w:t>of the</w:t>
      </w:r>
      <w:r>
        <w:rPr>
          <w:spacing w:val="44"/>
        </w:rPr>
        <w:t xml:space="preserve"> </w:t>
      </w:r>
      <w:r>
        <w:rPr>
          <w:spacing w:val="-1"/>
        </w:rPr>
        <w:t>greatest</w:t>
      </w:r>
      <w:r>
        <w:t xml:space="preserve"> </w:t>
      </w:r>
      <w:r>
        <w:rPr>
          <w:spacing w:val="-1"/>
        </w:rPr>
        <w:t>cover-ups</w:t>
      </w:r>
      <w:r>
        <w:t xml:space="preserve"> in</w:t>
      </w:r>
      <w:r>
        <w:t xml:space="preserve"> </w:t>
      </w:r>
      <w:r>
        <w:rPr>
          <w:spacing w:val="-1"/>
        </w:rPr>
        <w:t>history.</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23"/>
      </w:pPr>
      <w:r>
        <w:rPr>
          <w:spacing w:val="-1"/>
        </w:rPr>
        <w:t>Western</w:t>
      </w:r>
      <w:r>
        <w:t xml:space="preserve"> </w:t>
      </w:r>
      <w:r>
        <w:rPr>
          <w:spacing w:val="-1"/>
        </w:rPr>
        <w:t>illusions</w:t>
      </w:r>
      <w:r>
        <w:t xml:space="preserve"> </w:t>
      </w:r>
      <w:r>
        <w:rPr>
          <w:spacing w:val="-1"/>
        </w:rPr>
        <w:t>did</w:t>
      </w:r>
      <w:r>
        <w:t xml:space="preserve"> </w:t>
      </w:r>
      <w:r>
        <w:rPr>
          <w:spacing w:val="-1"/>
        </w:rPr>
        <w:t>not</w:t>
      </w:r>
      <w:r>
        <w:t xml:space="preserve"> </w:t>
      </w:r>
      <w:r>
        <w:rPr>
          <w:spacing w:val="-1"/>
        </w:rPr>
        <w:t>stop there.</w:t>
      </w:r>
      <w:r>
        <w:t xml:space="preserve"> </w:t>
      </w:r>
      <w:r>
        <w:rPr>
          <w:spacing w:val="-1"/>
        </w:rPr>
        <w:t>Bizarre as</w:t>
      </w:r>
      <w:r>
        <w:t xml:space="preserve"> </w:t>
      </w:r>
      <w:r>
        <w:rPr>
          <w:spacing w:val="-1"/>
        </w:rPr>
        <w:t>it</w:t>
      </w:r>
      <w:r>
        <w:t xml:space="preserve"> </w:t>
      </w:r>
      <w:r>
        <w:rPr>
          <w:spacing w:val="-1"/>
        </w:rPr>
        <w:t>now</w:t>
      </w:r>
      <w:r>
        <w:rPr>
          <w:spacing w:val="-3"/>
        </w:rPr>
        <w:t xml:space="preserve"> </w:t>
      </w:r>
      <w:r>
        <w:rPr>
          <w:spacing w:val="-1"/>
        </w:rPr>
        <w:t>seems,</w:t>
      </w:r>
      <w:r>
        <w:t xml:space="preserve"> </w:t>
      </w:r>
      <w:r>
        <w:rPr>
          <w:spacing w:val="-2"/>
        </w:rPr>
        <w:t>many</w:t>
      </w:r>
      <w:r>
        <w:rPr>
          <w:spacing w:val="32"/>
        </w:rPr>
        <w:t xml:space="preserve"> </w:t>
      </w:r>
      <w:r>
        <w:rPr>
          <w:spacing w:val="-1"/>
        </w:rPr>
        <w:t>at the</w:t>
      </w:r>
      <w:r>
        <w:t xml:space="preserve"> </w:t>
      </w:r>
      <w:r>
        <w:rPr>
          <w:spacing w:val="-2"/>
        </w:rPr>
        <w:t>highest</w:t>
      </w:r>
      <w:r>
        <w:rPr>
          <w:spacing w:val="2"/>
        </w:rPr>
        <w:t xml:space="preserve"> </w:t>
      </w:r>
      <w:r>
        <w:rPr>
          <w:spacing w:val="-1"/>
        </w:rPr>
        <w:t>level,</w:t>
      </w:r>
      <w:r>
        <w:t xml:space="preserve"> </w:t>
      </w:r>
      <w:r>
        <w:rPr>
          <w:spacing w:val="-1"/>
        </w:rPr>
        <w:t>up</w:t>
      </w:r>
      <w:r>
        <w:t xml:space="preserve"> </w:t>
      </w:r>
      <w:r>
        <w:rPr>
          <w:spacing w:val="-1"/>
        </w:rPr>
        <w:t>to and</w:t>
      </w:r>
      <w:r>
        <w:t xml:space="preserve"> </w:t>
      </w:r>
      <w:r>
        <w:rPr>
          <w:spacing w:val="-1"/>
        </w:rPr>
        <w:t>including</w:t>
      </w:r>
      <w:r>
        <w:t xml:space="preserve"> </w:t>
      </w:r>
      <w:r>
        <w:rPr>
          <w:spacing w:val="-1"/>
        </w:rPr>
        <w:t>Franklin Delano</w:t>
      </w:r>
      <w:r>
        <w:t xml:space="preserve"> </w:t>
      </w:r>
      <w:r>
        <w:rPr>
          <w:spacing w:val="-1"/>
        </w:rPr>
        <w:t>Roosevelt,</w:t>
      </w:r>
      <w:r>
        <w:rPr>
          <w:spacing w:val="43"/>
        </w:rPr>
        <w:t xml:space="preserve"> </w:t>
      </w:r>
      <w:r>
        <w:rPr>
          <w:spacing w:val="-1"/>
        </w:rPr>
        <w:t>revered</w:t>
      </w:r>
      <w:r>
        <w:t xml:space="preserve"> </w:t>
      </w:r>
      <w:r>
        <w:rPr>
          <w:spacing w:val="-1"/>
        </w:rPr>
        <w:t>Stalin</w:t>
      </w:r>
      <w:r>
        <w:rPr>
          <w:spacing w:val="-2"/>
        </w:rPr>
        <w:t xml:space="preserve"> </w:t>
      </w:r>
      <w:r>
        <w:t>and</w:t>
      </w:r>
      <w:r>
        <w:rPr>
          <w:spacing w:val="1"/>
        </w:rPr>
        <w:t xml:space="preserve"> </w:t>
      </w:r>
      <w:r>
        <w:rPr>
          <w:spacing w:val="-1"/>
        </w:rPr>
        <w:t>were</w:t>
      </w:r>
      <w:r>
        <w:rPr>
          <w:spacing w:val="-2"/>
        </w:rPr>
        <w:t xml:space="preserve"> </w:t>
      </w:r>
      <w:r>
        <w:rPr>
          <w:spacing w:val="-1"/>
        </w:rPr>
        <w:t>consciously</w:t>
      </w:r>
      <w:r>
        <w:rPr>
          <w:spacing w:val="-2"/>
        </w:rPr>
        <w:t xml:space="preserve"> </w:t>
      </w:r>
      <w:r>
        <w:rPr>
          <w:spacing w:val="-1"/>
        </w:rPr>
        <w:t>partisan</w:t>
      </w:r>
      <w:r>
        <w:t xml:space="preserve"> </w:t>
      </w:r>
      <w:r>
        <w:rPr>
          <w:spacing w:val="-1"/>
        </w:rPr>
        <w:t>in their</w:t>
      </w:r>
      <w:r>
        <w:t xml:space="preserve"> </w:t>
      </w:r>
      <w:r>
        <w:rPr>
          <w:spacing w:val="-1"/>
        </w:rPr>
        <w:t>support</w:t>
      </w:r>
      <w:r>
        <w:t xml:space="preserve"> </w:t>
      </w:r>
      <w:r>
        <w:rPr>
          <w:spacing w:val="-1"/>
        </w:rPr>
        <w:t>of</w:t>
      </w:r>
      <w:r>
        <w:rPr>
          <w:spacing w:val="-2"/>
        </w:rPr>
        <w:t xml:space="preserve"> </w:t>
      </w:r>
      <w:r>
        <w:rPr>
          <w:spacing w:val="-1"/>
        </w:rPr>
        <w:t>this</w:t>
      </w:r>
      <w:r>
        <w:rPr>
          <w:spacing w:val="26"/>
        </w:rPr>
        <w:t xml:space="preserve"> </w:t>
      </w:r>
      <w:r>
        <w:rPr>
          <w:spacing w:val="-1"/>
        </w:rPr>
        <w:t xml:space="preserve">thug. Further, </w:t>
      </w:r>
      <w:r>
        <w:t>in</w:t>
      </w:r>
      <w:r>
        <w:rPr>
          <w:spacing w:val="-1"/>
        </w:rPr>
        <w:t xml:space="preserve"> </w:t>
      </w:r>
      <w:r>
        <w:t>an</w:t>
      </w:r>
      <w:r>
        <w:rPr>
          <w:spacing w:val="-1"/>
        </w:rPr>
        <w:t xml:space="preserve"> astounding example</w:t>
      </w:r>
      <w:r>
        <w:t xml:space="preserve"> of </w:t>
      </w:r>
      <w:r>
        <w:rPr>
          <w:spacing w:val="-1"/>
        </w:rPr>
        <w:t>mankind's</w:t>
      </w:r>
      <w:r>
        <w:t xml:space="preserve"> infinite</w:t>
      </w:r>
      <w:r>
        <w:rPr>
          <w:spacing w:val="31"/>
        </w:rPr>
        <w:t xml:space="preserve"> </w:t>
      </w:r>
      <w:r>
        <w:rPr>
          <w:spacing w:val="-1"/>
        </w:rPr>
        <w:t>capacity</w:t>
      </w:r>
      <w:r>
        <w:rPr>
          <w:spacing w:val="-2"/>
        </w:rPr>
        <w:t xml:space="preserve"> </w:t>
      </w:r>
      <w:r>
        <w:rPr>
          <w:spacing w:val="-1"/>
        </w:rPr>
        <w:t>for</w:t>
      </w:r>
      <w:r>
        <w:rPr>
          <w:spacing w:val="-2"/>
        </w:rPr>
        <w:t xml:space="preserve"> </w:t>
      </w:r>
      <w:r>
        <w:rPr>
          <w:spacing w:val="-1"/>
        </w:rPr>
        <w:t>self-deception,</w:t>
      </w:r>
      <w:r>
        <w:t xml:space="preserve"> </w:t>
      </w:r>
      <w:r>
        <w:rPr>
          <w:spacing w:val="-1"/>
        </w:rPr>
        <w:t>millions</w:t>
      </w:r>
      <w:r>
        <w:rPr>
          <w:spacing w:val="-2"/>
        </w:rPr>
        <w:t xml:space="preserve"> </w:t>
      </w:r>
      <w:r>
        <w:rPr>
          <w:spacing w:val="-1"/>
        </w:rPr>
        <w:t>of</w:t>
      </w:r>
      <w:r>
        <w:rPr>
          <w:spacing w:val="-2"/>
        </w:rPr>
        <w:t xml:space="preserve"> </w:t>
      </w:r>
      <w:r>
        <w:rPr>
          <w:spacing w:val="-1"/>
        </w:rPr>
        <w:t>Western</w:t>
      </w:r>
      <w:r>
        <w:t xml:space="preserve"> </w:t>
      </w:r>
      <w:r>
        <w:rPr>
          <w:spacing w:val="-1"/>
        </w:rPr>
        <w:t>intellectuals,</w:t>
      </w:r>
      <w:r>
        <w:rPr>
          <w:spacing w:val="32"/>
        </w:rPr>
        <w:t xml:space="preserve"> </w:t>
      </w:r>
      <w:r>
        <w:rPr>
          <w:spacing w:val="-1"/>
        </w:rPr>
        <w:t>academics,</w:t>
      </w:r>
      <w:r>
        <w:rPr>
          <w:spacing w:val="1"/>
        </w:rPr>
        <w:t xml:space="preserve"> </w:t>
      </w:r>
      <w:r>
        <w:rPr>
          <w:spacing w:val="-1"/>
        </w:rPr>
        <w:t>communists, socialists,</w:t>
      </w:r>
      <w:r>
        <w:rPr>
          <w:spacing w:val="1"/>
        </w:rPr>
        <w:t xml:space="preserve"> </w:t>
      </w:r>
      <w:r>
        <w:rPr>
          <w:spacing w:val="-1"/>
        </w:rPr>
        <w:t>liberals,</w:t>
      </w:r>
      <w:r>
        <w:t xml:space="preserve"> </w:t>
      </w:r>
      <w:r>
        <w:rPr>
          <w:spacing w:val="-1"/>
        </w:rPr>
        <w:t>fellow</w:t>
      </w:r>
      <w:r>
        <w:rPr>
          <w:spacing w:val="-2"/>
        </w:rPr>
        <w:t xml:space="preserve"> </w:t>
      </w:r>
      <w:r>
        <w:rPr>
          <w:spacing w:val="-1"/>
        </w:rPr>
        <w:t>travelers,</w:t>
      </w:r>
      <w:r>
        <w:rPr>
          <w:spacing w:val="-2"/>
        </w:rPr>
        <w:t xml:space="preserve"> </w:t>
      </w:r>
      <w:r>
        <w:rPr>
          <w:spacing w:val="-1"/>
        </w:rPr>
        <w:t>trade</w:t>
      </w:r>
      <w:r>
        <w:rPr>
          <w:spacing w:val="30"/>
        </w:rPr>
        <w:t xml:space="preserve"> </w:t>
      </w:r>
      <w:r>
        <w:rPr>
          <w:spacing w:val="-1"/>
        </w:rPr>
        <w:t>unionists,</w:t>
      </w:r>
      <w:r>
        <w:t xml:space="preserve"> </w:t>
      </w:r>
      <w:r>
        <w:rPr>
          <w:spacing w:val="-1"/>
        </w:rPr>
        <w:t>journalists</w:t>
      </w:r>
      <w:r>
        <w:rPr>
          <w:spacing w:val="-3"/>
        </w:rPr>
        <w:t xml:space="preserve"> </w:t>
      </w:r>
      <w:r>
        <w:rPr>
          <w:spacing w:val="-1"/>
        </w:rPr>
        <w:t>and</w:t>
      </w:r>
      <w:r>
        <w:t xml:space="preserve"> </w:t>
      </w:r>
      <w:r>
        <w:rPr>
          <w:spacing w:val="-1"/>
        </w:rPr>
        <w:t>clergy</w:t>
      </w:r>
      <w:r>
        <w:rPr>
          <w:spacing w:val="-2"/>
        </w:rPr>
        <w:t xml:space="preserve"> </w:t>
      </w:r>
      <w:r>
        <w:rPr>
          <w:spacing w:val="-1"/>
        </w:rPr>
        <w:t>forcefully</w:t>
      </w:r>
      <w:r>
        <w:rPr>
          <w:spacing w:val="-2"/>
        </w:rPr>
        <w:t xml:space="preserve"> </w:t>
      </w:r>
      <w:r>
        <w:rPr>
          <w:spacing w:val="-1"/>
        </w:rPr>
        <w:t>rejected</w:t>
      </w:r>
      <w:r>
        <w:rPr>
          <w:spacing w:val="-2"/>
        </w:rPr>
        <w:t xml:space="preserve"> </w:t>
      </w:r>
      <w:r>
        <w:rPr>
          <w:spacing w:val="-1"/>
        </w:rPr>
        <w:t>reports of</w:t>
      </w:r>
      <w:r>
        <w:rPr>
          <w:spacing w:val="1"/>
        </w:rPr>
        <w:t xml:space="preserve"> </w:t>
      </w:r>
      <w:r>
        <w:rPr>
          <w:spacing w:val="-2"/>
        </w:rPr>
        <w:t>mass</w:t>
      </w:r>
      <w:r>
        <w:rPr>
          <w:spacing w:val="36"/>
        </w:rPr>
        <w:t xml:space="preserve"> </w:t>
      </w:r>
      <w:r>
        <w:rPr>
          <w:spacing w:val="-1"/>
        </w:rPr>
        <w:t>atrocities</w:t>
      </w:r>
      <w:r>
        <w:t xml:space="preserve"> </w:t>
      </w:r>
      <w:r>
        <w:rPr>
          <w:spacing w:val="-1"/>
        </w:rPr>
        <w:t>in the</w:t>
      </w:r>
      <w:r>
        <w:t xml:space="preserve"> </w:t>
      </w:r>
      <w:r>
        <w:rPr>
          <w:spacing w:val="-1"/>
        </w:rPr>
        <w:t>old</w:t>
      </w:r>
      <w:r>
        <w:rPr>
          <w:spacing w:val="-2"/>
        </w:rPr>
        <w:t xml:space="preserve"> </w:t>
      </w:r>
      <w:r>
        <w:rPr>
          <w:spacing w:val="-1"/>
        </w:rPr>
        <w:t>USSR</w:t>
      </w:r>
      <w:r>
        <w:rPr>
          <w:spacing w:val="-2"/>
        </w:rPr>
        <w:t xml:space="preserve"> </w:t>
      </w:r>
      <w:r>
        <w:rPr>
          <w:spacing w:val="-1"/>
        </w:rPr>
        <w:t>and</w:t>
      </w:r>
      <w:r>
        <w:t xml:space="preserve"> </w:t>
      </w:r>
      <w:r>
        <w:rPr>
          <w:spacing w:val="-1"/>
        </w:rPr>
        <w:t>in China,</w:t>
      </w:r>
      <w:r>
        <w:t xml:space="preserve"> </w:t>
      </w:r>
      <w:r>
        <w:rPr>
          <w:spacing w:val="-1"/>
        </w:rPr>
        <w:t>just</w:t>
      </w:r>
      <w:r>
        <w:rPr>
          <w:spacing w:val="1"/>
        </w:rPr>
        <w:t xml:space="preserve"> </w:t>
      </w:r>
      <w:r>
        <w:rPr>
          <w:spacing w:val="-1"/>
        </w:rPr>
        <w:t>as</w:t>
      </w:r>
      <w:r>
        <w:rPr>
          <w:spacing w:val="-3"/>
        </w:rPr>
        <w:t xml:space="preserve"> </w:t>
      </w:r>
      <w:r>
        <w:rPr>
          <w:spacing w:val="-1"/>
        </w:rPr>
        <w:t>they</w:t>
      </w:r>
      <w:r>
        <w:rPr>
          <w:spacing w:val="-2"/>
        </w:rPr>
        <w:t xml:space="preserve"> </w:t>
      </w:r>
      <w:r>
        <w:rPr>
          <w:spacing w:val="-1"/>
        </w:rPr>
        <w:t>did</w:t>
      </w:r>
      <w:r>
        <w:t xml:space="preserve"> </w:t>
      </w:r>
      <w:r>
        <w:rPr>
          <w:spacing w:val="-1"/>
        </w:rPr>
        <w:t>later</w:t>
      </w:r>
      <w:r>
        <w:rPr>
          <w:spacing w:val="-2"/>
        </w:rPr>
        <w:t xml:space="preserve"> </w:t>
      </w:r>
      <w:r>
        <w:rPr>
          <w:spacing w:val="-1"/>
        </w:rPr>
        <w:t>of</w:t>
      </w:r>
      <w:r>
        <w:rPr>
          <w:spacing w:val="28"/>
        </w:rPr>
        <w:t xml:space="preserve"> </w:t>
      </w:r>
      <w:r>
        <w:rPr>
          <w:spacing w:val="-1"/>
        </w:rPr>
        <w:t>events</w:t>
      </w:r>
      <w:r>
        <w:rPr>
          <w:spacing w:val="-2"/>
        </w:rPr>
        <w:t xml:space="preserve"> </w:t>
      </w:r>
      <w:r>
        <w:rPr>
          <w:spacing w:val="-1"/>
        </w:rPr>
        <w:t>in</w:t>
      </w:r>
      <w:r>
        <w:rPr>
          <w:spacing w:val="-2"/>
        </w:rPr>
        <w:t xml:space="preserve"> Cuba</w:t>
      </w:r>
      <w:r>
        <w:t xml:space="preserve"> </w:t>
      </w:r>
      <w:r>
        <w:rPr>
          <w:spacing w:val="-1"/>
        </w:rPr>
        <w:t>and</w:t>
      </w:r>
      <w:r>
        <w:rPr>
          <w:spacing w:val="-2"/>
        </w:rPr>
        <w:t xml:space="preserve"> </w:t>
      </w:r>
      <w:r>
        <w:rPr>
          <w:spacing w:val="-1"/>
        </w:rPr>
        <w:t>Cambodia.</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226"/>
      </w:pPr>
      <w:r>
        <w:rPr>
          <w:spacing w:val="-1"/>
        </w:rPr>
        <w:t>The truth</w:t>
      </w:r>
      <w:r>
        <w:t xml:space="preserve"> is</w:t>
      </w:r>
      <w:r>
        <w:rPr>
          <w:spacing w:val="-1"/>
        </w:rPr>
        <w:t xml:space="preserve"> that</w:t>
      </w:r>
      <w:r>
        <w:t xml:space="preserve"> </w:t>
      </w:r>
      <w:r>
        <w:rPr>
          <w:spacing w:val="-1"/>
        </w:rPr>
        <w:t>vast</w:t>
      </w:r>
      <w:r>
        <w:t xml:space="preserve"> </w:t>
      </w:r>
      <w:r>
        <w:rPr>
          <w:spacing w:val="-1"/>
        </w:rPr>
        <w:t>numbers</w:t>
      </w:r>
      <w:r>
        <w:t xml:space="preserve"> in</w:t>
      </w:r>
      <w:r>
        <w:rPr>
          <w:spacing w:val="-1"/>
        </w:rPr>
        <w:t xml:space="preserve"> the</w:t>
      </w:r>
      <w:r>
        <w:rPr>
          <w:spacing w:val="-3"/>
        </w:rPr>
        <w:t xml:space="preserve"> </w:t>
      </w:r>
      <w:r>
        <w:rPr>
          <w:spacing w:val="-1"/>
        </w:rPr>
        <w:t>West</w:t>
      </w:r>
      <w:r>
        <w:rPr>
          <w:spacing w:val="1"/>
        </w:rPr>
        <w:t xml:space="preserve"> </w:t>
      </w:r>
      <w:r>
        <w:rPr>
          <w:spacing w:val="-1"/>
        </w:rPr>
        <w:t>worshipped</w:t>
      </w:r>
      <w:r>
        <w:rPr>
          <w:spacing w:val="-2"/>
        </w:rPr>
        <w:t xml:space="preserve"> </w:t>
      </w:r>
      <w:r>
        <w:rPr>
          <w:spacing w:val="-1"/>
        </w:rPr>
        <w:t xml:space="preserve">Stalin </w:t>
      </w:r>
      <w:r>
        <w:t>as</w:t>
      </w:r>
      <w:r>
        <w:rPr>
          <w:spacing w:val="39"/>
        </w:rPr>
        <w:t xml:space="preserve"> </w:t>
      </w:r>
      <w:r>
        <w:rPr>
          <w:spacing w:val="-1"/>
        </w:rPr>
        <w:t>almost</w:t>
      </w:r>
      <w:r>
        <w:t xml:space="preserve"> a </w:t>
      </w:r>
      <w:r>
        <w:rPr>
          <w:spacing w:val="-1"/>
        </w:rPr>
        <w:t>demigod, nursed</w:t>
      </w:r>
      <w:r>
        <w:rPr>
          <w:spacing w:val="-2"/>
        </w:rPr>
        <w:t xml:space="preserve"> </w:t>
      </w:r>
      <w:r>
        <w:t>an</w:t>
      </w:r>
      <w:r>
        <w:rPr>
          <w:spacing w:val="-1"/>
        </w:rPr>
        <w:t xml:space="preserve"> almost religious</w:t>
      </w:r>
      <w:r>
        <w:t xml:space="preserve"> faith</w:t>
      </w:r>
      <w:r>
        <w:rPr>
          <w:spacing w:val="-1"/>
        </w:rPr>
        <w:t xml:space="preserve"> that the </w:t>
      </w:r>
      <w:r>
        <w:t>USSR</w:t>
      </w:r>
      <w:r>
        <w:rPr>
          <w:spacing w:val="39"/>
        </w:rPr>
        <w:t xml:space="preserve"> </w:t>
      </w:r>
      <w:r>
        <w:rPr>
          <w:spacing w:val="-1"/>
        </w:rPr>
        <w:t>represented the great</w:t>
      </w:r>
      <w:r>
        <w:t xml:space="preserve"> </w:t>
      </w:r>
      <w:r>
        <w:rPr>
          <w:spacing w:val="-1"/>
        </w:rPr>
        <w:t>new</w:t>
      </w:r>
      <w:r>
        <w:rPr>
          <w:spacing w:val="-2"/>
        </w:rPr>
        <w:t xml:space="preserve"> </w:t>
      </w:r>
      <w:r>
        <w:rPr>
          <w:spacing w:val="-1"/>
        </w:rPr>
        <w:t>hope</w:t>
      </w:r>
      <w:r>
        <w:t xml:space="preserve"> </w:t>
      </w:r>
      <w:r>
        <w:rPr>
          <w:spacing w:val="-1"/>
        </w:rPr>
        <w:t>of all</w:t>
      </w:r>
      <w:r>
        <w:rPr>
          <w:spacing w:val="1"/>
        </w:rPr>
        <w:t xml:space="preserve"> </w:t>
      </w:r>
      <w:r>
        <w:rPr>
          <w:spacing w:val="-1"/>
        </w:rPr>
        <w:t>man</w:t>
      </w:r>
      <w:r>
        <w:rPr>
          <w:spacing w:val="-1"/>
        </w:rPr>
        <w:t>kind.</w:t>
      </w:r>
      <w:r>
        <w:t xml:space="preserve"> </w:t>
      </w:r>
      <w:r>
        <w:rPr>
          <w:spacing w:val="-2"/>
        </w:rPr>
        <w:t>Stalin</w:t>
      </w:r>
      <w:r>
        <w:t xml:space="preserve"> </w:t>
      </w:r>
      <w:r>
        <w:rPr>
          <w:spacing w:val="-1"/>
        </w:rPr>
        <w:t>fondly</w:t>
      </w:r>
      <w:r>
        <w:rPr>
          <w:spacing w:val="30"/>
        </w:rPr>
        <w:t xml:space="preserve"> </w:t>
      </w:r>
      <w:r>
        <w:rPr>
          <w:spacing w:val="-1"/>
        </w:rPr>
        <w:t xml:space="preserve">referred </w:t>
      </w:r>
      <w:r>
        <w:t xml:space="preserve">to </w:t>
      </w:r>
      <w:r>
        <w:rPr>
          <w:spacing w:val="-1"/>
        </w:rPr>
        <w:t>such</w:t>
      </w:r>
      <w:r>
        <w:t xml:space="preserve"> </w:t>
      </w:r>
      <w:r>
        <w:rPr>
          <w:spacing w:val="-1"/>
        </w:rPr>
        <w:t xml:space="preserve">useful </w:t>
      </w:r>
      <w:r>
        <w:t>idiots</w:t>
      </w:r>
      <w:r>
        <w:rPr>
          <w:spacing w:val="-2"/>
        </w:rPr>
        <w:t xml:space="preserve"> </w:t>
      </w:r>
      <w:r>
        <w:t>as his</w:t>
      </w:r>
      <w:r>
        <w:rPr>
          <w:spacing w:val="-3"/>
        </w:rPr>
        <w:t xml:space="preserve"> </w:t>
      </w:r>
      <w:r>
        <w:rPr>
          <w:spacing w:val="-1"/>
        </w:rPr>
        <w:t>"maggots."</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226"/>
      </w:pPr>
      <w:r>
        <w:rPr>
          <w:spacing w:val="-1"/>
        </w:rPr>
        <w:t>Above</w:t>
      </w:r>
      <w:r>
        <w:t xml:space="preserve"> </w:t>
      </w:r>
      <w:r>
        <w:rPr>
          <w:spacing w:val="-1"/>
        </w:rPr>
        <w:t>all,</w:t>
      </w:r>
      <w:r>
        <w:rPr>
          <w:spacing w:val="-2"/>
        </w:rPr>
        <w:t xml:space="preserve"> </w:t>
      </w:r>
      <w:r>
        <w:rPr>
          <w:spacing w:val="-1"/>
        </w:rPr>
        <w:t>till</w:t>
      </w:r>
      <w:r>
        <w:t xml:space="preserve"> </w:t>
      </w:r>
      <w:r>
        <w:rPr>
          <w:spacing w:val="-1"/>
        </w:rPr>
        <w:t>quite</w:t>
      </w:r>
      <w:r>
        <w:t xml:space="preserve"> </w:t>
      </w:r>
      <w:r>
        <w:rPr>
          <w:spacing w:val="-1"/>
        </w:rPr>
        <w:t xml:space="preserve">recently </w:t>
      </w:r>
      <w:r>
        <w:rPr>
          <w:spacing w:val="-2"/>
        </w:rPr>
        <w:t>we</w:t>
      </w:r>
      <w:r>
        <w:rPr>
          <w:spacing w:val="1"/>
        </w:rPr>
        <w:t xml:space="preserve"> </w:t>
      </w:r>
      <w:r>
        <w:rPr>
          <w:spacing w:val="-1"/>
        </w:rPr>
        <w:t>have</w:t>
      </w:r>
      <w:r>
        <w:t xml:space="preserve"> had </w:t>
      </w:r>
      <w:r>
        <w:rPr>
          <w:spacing w:val="-2"/>
        </w:rPr>
        <w:t>little</w:t>
      </w:r>
      <w:r>
        <w:t xml:space="preserve"> </w:t>
      </w:r>
      <w:r>
        <w:rPr>
          <w:spacing w:val="-1"/>
        </w:rPr>
        <w:t>real</w:t>
      </w:r>
      <w:r>
        <w:t xml:space="preserve"> </w:t>
      </w:r>
      <w:r>
        <w:rPr>
          <w:spacing w:val="-1"/>
        </w:rPr>
        <w:t>access</w:t>
      </w:r>
      <w:r>
        <w:rPr>
          <w:spacing w:val="-2"/>
        </w:rPr>
        <w:t xml:space="preserve"> </w:t>
      </w:r>
      <w:r>
        <w:rPr>
          <w:spacing w:val="-1"/>
        </w:rPr>
        <w:t>to</w:t>
      </w:r>
      <w:r>
        <w:rPr>
          <w:spacing w:val="42"/>
        </w:rPr>
        <w:t xml:space="preserve"> </w:t>
      </w:r>
      <w:r>
        <w:rPr>
          <w:spacing w:val="-1"/>
        </w:rPr>
        <w:t>communist</w:t>
      </w:r>
      <w:r>
        <w:t xml:space="preserve"> </w:t>
      </w:r>
      <w:r>
        <w:rPr>
          <w:spacing w:val="-1"/>
        </w:rPr>
        <w:t>archives.</w:t>
      </w:r>
      <w:r>
        <w:t xml:space="preserve"> </w:t>
      </w:r>
      <w:r>
        <w:rPr>
          <w:spacing w:val="-1"/>
        </w:rPr>
        <w:t>Even</w:t>
      </w:r>
      <w:r>
        <w:rPr>
          <w:spacing w:val="-2"/>
        </w:rPr>
        <w:t xml:space="preserve"> </w:t>
      </w:r>
      <w:r>
        <w:rPr>
          <w:spacing w:val="-1"/>
        </w:rPr>
        <w:t>today</w:t>
      </w:r>
      <w:r>
        <w:rPr>
          <w:spacing w:val="-3"/>
        </w:rPr>
        <w:t xml:space="preserve"> </w:t>
      </w:r>
      <w:r>
        <w:rPr>
          <w:spacing w:val="-1"/>
        </w:rPr>
        <w:t>the</w:t>
      </w:r>
      <w:r>
        <w:t xml:space="preserve"> </w:t>
      </w:r>
      <w:r>
        <w:rPr>
          <w:spacing w:val="-1"/>
        </w:rPr>
        <w:t>most</w:t>
      </w:r>
      <w:r>
        <w:rPr>
          <w:spacing w:val="2"/>
        </w:rPr>
        <w:t xml:space="preserve"> </w:t>
      </w:r>
      <w:r>
        <w:rPr>
          <w:spacing w:val="-1"/>
        </w:rPr>
        <w:t>sensitive</w:t>
      </w:r>
      <w:r>
        <w:t xml:space="preserve"> </w:t>
      </w:r>
      <w:r>
        <w:rPr>
          <w:spacing w:val="-1"/>
        </w:rPr>
        <w:t>are</w:t>
      </w:r>
      <w:r>
        <w:rPr>
          <w:spacing w:val="1"/>
        </w:rPr>
        <w:t xml:space="preserve"> </w:t>
      </w:r>
      <w:r>
        <w:rPr>
          <w:spacing w:val="-1"/>
        </w:rPr>
        <w:t>still</w:t>
      </w:r>
      <w:r>
        <w:t xml:space="preserve"> </w:t>
      </w:r>
      <w:r>
        <w:rPr>
          <w:spacing w:val="-1"/>
        </w:rPr>
        <w:t>closed.</w:t>
      </w:r>
      <w:r>
        <w:rPr>
          <w:spacing w:val="29"/>
        </w:rPr>
        <w:t xml:space="preserve"> </w:t>
      </w:r>
      <w:r>
        <w:rPr>
          <w:spacing w:val="-1"/>
        </w:rPr>
        <w:t>So</w:t>
      </w:r>
      <w:r>
        <w:t xml:space="preserve"> </w:t>
      </w:r>
      <w:r>
        <w:rPr>
          <w:spacing w:val="-2"/>
        </w:rPr>
        <w:t>we</w:t>
      </w:r>
      <w:r>
        <w:rPr>
          <w:spacing w:val="1"/>
        </w:rPr>
        <w:t xml:space="preserve"> </w:t>
      </w:r>
      <w:r>
        <w:rPr>
          <w:spacing w:val="-1"/>
        </w:rPr>
        <w:t>still</w:t>
      </w:r>
      <w:r>
        <w:t xml:space="preserve"> </w:t>
      </w:r>
      <w:r>
        <w:rPr>
          <w:spacing w:val="-1"/>
        </w:rPr>
        <w:t>do</w:t>
      </w:r>
      <w:r>
        <w:t xml:space="preserve"> </w:t>
      </w:r>
      <w:r>
        <w:rPr>
          <w:spacing w:val="-1"/>
        </w:rPr>
        <w:t>not</w:t>
      </w:r>
      <w:r>
        <w:rPr>
          <w:spacing w:val="-2"/>
        </w:rPr>
        <w:t xml:space="preserve"> </w:t>
      </w:r>
      <w:r>
        <w:rPr>
          <w:spacing w:val="-1"/>
        </w:rPr>
        <w:t>know</w:t>
      </w:r>
      <w:r>
        <w:rPr>
          <w:spacing w:val="-3"/>
        </w:rPr>
        <w:t xml:space="preserve"> </w:t>
      </w:r>
      <w:r>
        <w:rPr>
          <w:spacing w:val="-1"/>
        </w:rPr>
        <w:t>the</w:t>
      </w:r>
      <w:r>
        <w:rPr>
          <w:spacing w:val="1"/>
        </w:rPr>
        <w:t xml:space="preserve"> </w:t>
      </w:r>
      <w:r>
        <w:rPr>
          <w:spacing w:val="-1"/>
        </w:rPr>
        <w:t>full</w:t>
      </w:r>
      <w:r>
        <w:t xml:space="preserve"> </w:t>
      </w:r>
      <w:r>
        <w:rPr>
          <w:spacing w:val="-1"/>
        </w:rPr>
        <w:t>answers:</w:t>
      </w:r>
      <w:r>
        <w:rPr>
          <w:spacing w:val="-2"/>
        </w:rPr>
        <w:t xml:space="preserve"> </w:t>
      </w:r>
      <w:r>
        <w:t xml:space="preserve">Was </w:t>
      </w:r>
      <w:r>
        <w:rPr>
          <w:spacing w:val="-1"/>
        </w:rPr>
        <w:t>it one</w:t>
      </w:r>
      <w:r>
        <w:t xml:space="preserve"> </w:t>
      </w:r>
      <w:r>
        <w:rPr>
          <w:spacing w:val="-1"/>
        </w:rPr>
        <w:t>tenth</w:t>
      </w:r>
      <w:r>
        <w:rPr>
          <w:spacing w:val="-2"/>
        </w:rPr>
        <w:t xml:space="preserve"> </w:t>
      </w:r>
      <w:r>
        <w:rPr>
          <w:spacing w:val="-1"/>
        </w:rPr>
        <w:t>or</w:t>
      </w:r>
      <w:r>
        <w:rPr>
          <w:spacing w:val="-2"/>
        </w:rPr>
        <w:t xml:space="preserve"> </w:t>
      </w:r>
      <w:r>
        <w:rPr>
          <w:spacing w:val="-1"/>
        </w:rPr>
        <w:t>one-</w:t>
      </w:r>
      <w:r>
        <w:rPr>
          <w:spacing w:val="41"/>
        </w:rPr>
        <w:t xml:space="preserve"> </w:t>
      </w:r>
      <w:r>
        <w:rPr>
          <w:spacing w:val="-1"/>
        </w:rPr>
        <w:t>twentieth</w:t>
      </w:r>
      <w:r>
        <w:rPr>
          <w:spacing w:val="-2"/>
        </w:rPr>
        <w:t xml:space="preserve"> </w:t>
      </w:r>
      <w:r>
        <w:t>of</w:t>
      </w:r>
      <w:r>
        <w:rPr>
          <w:spacing w:val="-2"/>
        </w:rPr>
        <w:t xml:space="preserve"> </w:t>
      </w:r>
      <w:r>
        <w:t xml:space="preserve">the </w:t>
      </w:r>
      <w:r>
        <w:rPr>
          <w:spacing w:val="-1"/>
        </w:rPr>
        <w:t>entire</w:t>
      </w:r>
      <w:r>
        <w:t xml:space="preserve"> </w:t>
      </w:r>
      <w:r>
        <w:rPr>
          <w:spacing w:val="-1"/>
        </w:rPr>
        <w:t>adult</w:t>
      </w:r>
      <w:r>
        <w:t xml:space="preserve"> </w:t>
      </w:r>
      <w:r>
        <w:rPr>
          <w:spacing w:val="-1"/>
        </w:rPr>
        <w:t>Soviet</w:t>
      </w:r>
      <w:r>
        <w:t xml:space="preserve"> </w:t>
      </w:r>
      <w:r>
        <w:rPr>
          <w:spacing w:val="-1"/>
        </w:rPr>
        <w:t>population</w:t>
      </w:r>
      <w:r>
        <w:t xml:space="preserve"> </w:t>
      </w:r>
      <w:r>
        <w:rPr>
          <w:spacing w:val="-1"/>
        </w:rPr>
        <w:t>who served</w:t>
      </w:r>
      <w:r>
        <w:rPr>
          <w:spacing w:val="-3"/>
        </w:rPr>
        <w:t xml:space="preserve"> </w:t>
      </w:r>
      <w:r>
        <w:rPr>
          <w:spacing w:val="-1"/>
        </w:rPr>
        <w:t>time</w:t>
      </w:r>
      <w:r>
        <w:rPr>
          <w:spacing w:val="1"/>
        </w:rPr>
        <w:t xml:space="preserve"> </w:t>
      </w:r>
      <w:r>
        <w:rPr>
          <w:spacing w:val="-1"/>
        </w:rPr>
        <w:t>in</w:t>
      </w:r>
      <w:r>
        <w:rPr>
          <w:spacing w:val="43"/>
        </w:rPr>
        <w:t xml:space="preserve"> </w:t>
      </w:r>
      <w:r>
        <w:rPr>
          <w:spacing w:val="-1"/>
        </w:rPr>
        <w:t>Stalin's</w:t>
      </w:r>
      <w:r>
        <w:t xml:space="preserve"> prison</w:t>
      </w:r>
      <w:r>
        <w:rPr>
          <w:spacing w:val="-1"/>
        </w:rPr>
        <w:t xml:space="preserve"> camps?</w:t>
      </w:r>
      <w:r>
        <w:rPr>
          <w:spacing w:val="-2"/>
        </w:rPr>
        <w:t xml:space="preserve"> </w:t>
      </w:r>
      <w:r>
        <w:t xml:space="preserve">Did 3 </w:t>
      </w:r>
      <w:r>
        <w:rPr>
          <w:spacing w:val="-1"/>
        </w:rPr>
        <w:t>million</w:t>
      </w:r>
      <w:r>
        <w:t xml:space="preserve"> </w:t>
      </w:r>
      <w:r>
        <w:rPr>
          <w:spacing w:val="-1"/>
        </w:rPr>
        <w:t>die</w:t>
      </w:r>
      <w:r>
        <w:rPr>
          <w:spacing w:val="1"/>
        </w:rPr>
        <w:t xml:space="preserve"> </w:t>
      </w:r>
      <w:r>
        <w:rPr>
          <w:spacing w:val="-1"/>
        </w:rPr>
        <w:t>in the</w:t>
      </w:r>
      <w:r>
        <w:t xml:space="preserve"> </w:t>
      </w:r>
      <w:r>
        <w:rPr>
          <w:spacing w:val="-1"/>
        </w:rPr>
        <w:t>Gulag, or</w:t>
      </w:r>
      <w:r>
        <w:t xml:space="preserve"> </w:t>
      </w:r>
      <w:r>
        <w:rPr>
          <w:spacing w:val="-2"/>
        </w:rPr>
        <w:t>was</w:t>
      </w:r>
      <w:r>
        <w:rPr>
          <w:spacing w:val="-1"/>
        </w:rPr>
        <w:t xml:space="preserve"> the</w:t>
      </w:r>
      <w:r>
        <w:rPr>
          <w:spacing w:val="38"/>
        </w:rPr>
        <w:t xml:space="preserve"> </w:t>
      </w:r>
      <w:r>
        <w:rPr>
          <w:spacing w:val="-1"/>
        </w:rPr>
        <w:t xml:space="preserve">figure closer </w:t>
      </w:r>
      <w:r>
        <w:t>to</w:t>
      </w:r>
      <w:r>
        <w:rPr>
          <w:spacing w:val="-1"/>
        </w:rPr>
        <w:t xml:space="preserve"> </w:t>
      </w:r>
      <w:r>
        <w:t>ten?</w:t>
      </w:r>
      <w:r>
        <w:rPr>
          <w:spacing w:val="-3"/>
        </w:rPr>
        <w:t xml:space="preserve"> </w:t>
      </w:r>
      <w:r>
        <w:t>We</w:t>
      </w:r>
      <w:r>
        <w:rPr>
          <w:spacing w:val="-1"/>
        </w:rPr>
        <w:t xml:space="preserve"> may</w:t>
      </w:r>
      <w:r>
        <w:rPr>
          <w:spacing w:val="-2"/>
        </w:rPr>
        <w:t xml:space="preserve"> </w:t>
      </w:r>
      <w:r>
        <w:rPr>
          <w:spacing w:val="-1"/>
        </w:rPr>
        <w:t>never know:</w:t>
      </w:r>
      <w:r>
        <w:t xml:space="preserve"> </w:t>
      </w:r>
      <w:r>
        <w:rPr>
          <w:spacing w:val="-1"/>
        </w:rPr>
        <w:t>but</w:t>
      </w:r>
      <w:r>
        <w:rPr>
          <w:spacing w:val="1"/>
        </w:rPr>
        <w:t xml:space="preserve"> </w:t>
      </w:r>
      <w:r>
        <w:rPr>
          <w:spacing w:val="-1"/>
        </w:rPr>
        <w:t>the</w:t>
      </w:r>
      <w:r>
        <w:t xml:space="preserve"> </w:t>
      </w:r>
      <w:r>
        <w:rPr>
          <w:spacing w:val="-1"/>
        </w:rPr>
        <w:t xml:space="preserve">effort </w:t>
      </w:r>
      <w:r>
        <w:t>to</w:t>
      </w:r>
      <w:r>
        <w:rPr>
          <w:spacing w:val="-1"/>
        </w:rPr>
        <w:t xml:space="preserve"> break</w:t>
      </w:r>
      <w:r>
        <w:rPr>
          <w:spacing w:val="43"/>
        </w:rPr>
        <w:t xml:space="preserve"> </w:t>
      </w:r>
      <w:r>
        <w:rPr>
          <w:spacing w:val="-1"/>
        </w:rPr>
        <w:t xml:space="preserve">through </w:t>
      </w:r>
      <w:r>
        <w:t>the</w:t>
      </w:r>
      <w:r>
        <w:rPr>
          <w:spacing w:val="-1"/>
        </w:rPr>
        <w:t xml:space="preserve"> </w:t>
      </w:r>
      <w:r>
        <w:t>Great</w:t>
      </w:r>
      <w:r>
        <w:rPr>
          <w:spacing w:val="-1"/>
        </w:rPr>
        <w:t xml:space="preserve"> Amnesia</w:t>
      </w:r>
      <w:r>
        <w:t xml:space="preserve"> is </w:t>
      </w:r>
      <w:r>
        <w:rPr>
          <w:spacing w:val="-1"/>
        </w:rPr>
        <w:t>picking</w:t>
      </w:r>
      <w:r>
        <w:t xml:space="preserve"> </w:t>
      </w:r>
      <w:r>
        <w:rPr>
          <w:spacing w:val="-1"/>
        </w:rPr>
        <w:t>up</w:t>
      </w:r>
      <w:r>
        <w:t xml:space="preserve"> </w:t>
      </w:r>
      <w:r>
        <w:rPr>
          <w:spacing w:val="-1"/>
        </w:rPr>
        <w:t>speed.</w:t>
      </w:r>
    </w:p>
    <w:p w:rsidR="00EA20B7" w:rsidRDefault="00EA20B7">
      <w:pPr>
        <w:sectPr w:rsidR="00EA20B7">
          <w:pgSz w:w="8640" w:h="12960"/>
          <w:pgMar w:top="960" w:right="940" w:bottom="900" w:left="900" w:header="0" w:footer="712" w:gutter="0"/>
          <w:cols w:space="720"/>
        </w:sectPr>
      </w:pPr>
    </w:p>
    <w:p w:rsidR="00EA20B7" w:rsidRDefault="00877DD6">
      <w:pPr>
        <w:pStyle w:val="Corpodetexto"/>
        <w:spacing w:before="49"/>
        <w:ind w:right="131"/>
      </w:pPr>
      <w:r>
        <w:rPr>
          <w:spacing w:val="-1"/>
        </w:rPr>
        <w:lastRenderedPageBreak/>
        <w:t>Till</w:t>
      </w:r>
      <w:r>
        <w:t xml:space="preserve"> </w:t>
      </w:r>
      <w:r>
        <w:rPr>
          <w:spacing w:val="-1"/>
        </w:rPr>
        <w:t>the</w:t>
      </w:r>
      <w:r>
        <w:rPr>
          <w:spacing w:val="1"/>
        </w:rPr>
        <w:t xml:space="preserve"> </w:t>
      </w:r>
      <w:r>
        <w:rPr>
          <w:spacing w:val="-1"/>
        </w:rPr>
        <w:t>late</w:t>
      </w:r>
      <w:r>
        <w:rPr>
          <w:spacing w:val="-2"/>
        </w:rPr>
        <w:t xml:space="preserve"> </w:t>
      </w:r>
      <w:r>
        <w:rPr>
          <w:spacing w:val="-1"/>
        </w:rPr>
        <w:t>1980s,</w:t>
      </w:r>
      <w:r>
        <w:t xml:space="preserve"> </w:t>
      </w:r>
      <w:r>
        <w:rPr>
          <w:spacing w:val="-1"/>
        </w:rPr>
        <w:t>hardly</w:t>
      </w:r>
      <w:r>
        <w:rPr>
          <w:spacing w:val="-2"/>
        </w:rPr>
        <w:t xml:space="preserve"> </w:t>
      </w:r>
      <w:r>
        <w:rPr>
          <w:spacing w:val="-1"/>
        </w:rPr>
        <w:t>anyone</w:t>
      </w:r>
      <w:r>
        <w:rPr>
          <w:spacing w:val="1"/>
        </w:rPr>
        <w:t xml:space="preserve"> </w:t>
      </w:r>
      <w:r>
        <w:rPr>
          <w:spacing w:val="-1"/>
        </w:rPr>
        <w:t>but</w:t>
      </w:r>
      <w:r>
        <w:rPr>
          <w:spacing w:val="2"/>
        </w:rPr>
        <w:t xml:space="preserve"> </w:t>
      </w:r>
      <w:r>
        <w:rPr>
          <w:spacing w:val="-1"/>
        </w:rPr>
        <w:t>local</w:t>
      </w:r>
      <w:r>
        <w:t xml:space="preserve"> </w:t>
      </w:r>
      <w:r>
        <w:rPr>
          <w:spacing w:val="-1"/>
        </w:rPr>
        <w:t>villagers</w:t>
      </w:r>
      <w:r>
        <w:rPr>
          <w:spacing w:val="-2"/>
        </w:rPr>
        <w:t xml:space="preserve"> </w:t>
      </w:r>
      <w:r>
        <w:rPr>
          <w:spacing w:val="-1"/>
        </w:rPr>
        <w:t>knew</w:t>
      </w:r>
      <w:r>
        <w:rPr>
          <w:spacing w:val="-2"/>
        </w:rPr>
        <w:t xml:space="preserve"> </w:t>
      </w:r>
      <w:r>
        <w:rPr>
          <w:spacing w:val="-1"/>
        </w:rPr>
        <w:t>where</w:t>
      </w:r>
      <w:r>
        <w:t xml:space="preserve"> </w:t>
      </w:r>
      <w:r>
        <w:rPr>
          <w:spacing w:val="-1"/>
        </w:rPr>
        <w:t>the</w:t>
      </w:r>
      <w:r>
        <w:rPr>
          <w:spacing w:val="32"/>
        </w:rPr>
        <w:t xml:space="preserve"> </w:t>
      </w:r>
      <w:r>
        <w:rPr>
          <w:spacing w:val="-1"/>
        </w:rPr>
        <w:t>bones</w:t>
      </w:r>
      <w:r>
        <w:t xml:space="preserve"> </w:t>
      </w:r>
      <w:r>
        <w:rPr>
          <w:spacing w:val="-1"/>
        </w:rPr>
        <w:t>were buried. For the</w:t>
      </w:r>
      <w:r>
        <w:rPr>
          <w:spacing w:val="1"/>
        </w:rPr>
        <w:t xml:space="preserve"> </w:t>
      </w:r>
      <w:r>
        <w:rPr>
          <w:spacing w:val="-1"/>
        </w:rPr>
        <w:t>past 13</w:t>
      </w:r>
      <w:r>
        <w:t xml:space="preserve"> </w:t>
      </w:r>
      <w:r>
        <w:rPr>
          <w:spacing w:val="-1"/>
        </w:rPr>
        <w:t>years the</w:t>
      </w:r>
      <w:r>
        <w:t xml:space="preserve"> </w:t>
      </w:r>
      <w:r>
        <w:rPr>
          <w:spacing w:val="-1"/>
        </w:rPr>
        <w:t>Russians</w:t>
      </w:r>
      <w:r>
        <w:rPr>
          <w:spacing w:val="-2"/>
        </w:rPr>
        <w:t xml:space="preserve"> </w:t>
      </w:r>
      <w:r>
        <w:rPr>
          <w:spacing w:val="-1"/>
        </w:rPr>
        <w:t>have</w:t>
      </w:r>
      <w:r>
        <w:t xml:space="preserve"> </w:t>
      </w:r>
      <w:r>
        <w:rPr>
          <w:spacing w:val="-2"/>
        </w:rPr>
        <w:t>been</w:t>
      </w:r>
      <w:r>
        <w:rPr>
          <w:spacing w:val="28"/>
        </w:rPr>
        <w:t xml:space="preserve"> </w:t>
      </w:r>
      <w:r>
        <w:rPr>
          <w:spacing w:val="-1"/>
        </w:rPr>
        <w:t>slowly</w:t>
      </w:r>
      <w:r>
        <w:rPr>
          <w:spacing w:val="-2"/>
        </w:rPr>
        <w:t xml:space="preserve"> </w:t>
      </w:r>
      <w:r>
        <w:rPr>
          <w:spacing w:val="-1"/>
        </w:rPr>
        <w:t>recovering their</w:t>
      </w:r>
      <w:r>
        <w:t xml:space="preserve"> </w:t>
      </w:r>
      <w:r>
        <w:rPr>
          <w:spacing w:val="-1"/>
        </w:rPr>
        <w:t>past, with new mass</w:t>
      </w:r>
      <w:r>
        <w:t xml:space="preserve"> </w:t>
      </w:r>
      <w:r>
        <w:rPr>
          <w:spacing w:val="-1"/>
        </w:rPr>
        <w:t>graves being</w:t>
      </w:r>
      <w:r>
        <w:t xml:space="preserve"> </w:t>
      </w:r>
      <w:r>
        <w:rPr>
          <w:spacing w:val="-1"/>
        </w:rPr>
        <w:t>uncovered</w:t>
      </w:r>
      <w:r>
        <w:rPr>
          <w:spacing w:val="55"/>
        </w:rPr>
        <w:t xml:space="preserve"> </w:t>
      </w:r>
      <w:r>
        <w:t>at</w:t>
      </w:r>
      <w:r>
        <w:rPr>
          <w:spacing w:val="-1"/>
        </w:rPr>
        <w:t xml:space="preserve"> regular</w:t>
      </w:r>
      <w:r>
        <w:t xml:space="preserve"> </w:t>
      </w:r>
      <w:r>
        <w:rPr>
          <w:spacing w:val="-1"/>
        </w:rPr>
        <w:t>intervals.</w:t>
      </w:r>
      <w:r>
        <w:rPr>
          <w:spacing w:val="-2"/>
        </w:rPr>
        <w:t xml:space="preserve"> </w:t>
      </w:r>
      <w:r>
        <w:t>And,</w:t>
      </w:r>
      <w:r>
        <w:rPr>
          <w:spacing w:val="-2"/>
        </w:rPr>
        <w:t xml:space="preserve"> </w:t>
      </w:r>
      <w:r>
        <w:t>as</w:t>
      </w:r>
      <w:r>
        <w:rPr>
          <w:spacing w:val="-2"/>
        </w:rPr>
        <w:t xml:space="preserve"> </w:t>
      </w:r>
      <w:r>
        <w:rPr>
          <w:spacing w:val="-1"/>
        </w:rPr>
        <w:t>soon</w:t>
      </w:r>
      <w:r>
        <w:rPr>
          <w:spacing w:val="-2"/>
        </w:rPr>
        <w:t xml:space="preserve"> </w:t>
      </w:r>
      <w:r>
        <w:t>as</w:t>
      </w:r>
      <w:r>
        <w:rPr>
          <w:spacing w:val="-1"/>
        </w:rPr>
        <w:t xml:space="preserve"> the existence</w:t>
      </w:r>
      <w:r>
        <w:t xml:space="preserve"> of</w:t>
      </w:r>
      <w:r>
        <w:rPr>
          <w:spacing w:val="-1"/>
        </w:rPr>
        <w:t xml:space="preserve"> the</w:t>
      </w:r>
      <w:r>
        <w:t xml:space="preserve"> </w:t>
      </w:r>
      <w:r>
        <w:rPr>
          <w:spacing w:val="-1"/>
        </w:rPr>
        <w:t>first</w:t>
      </w:r>
      <w:r>
        <w:rPr>
          <w:spacing w:val="53"/>
        </w:rPr>
        <w:t xml:space="preserve"> </w:t>
      </w:r>
      <w:r>
        <w:rPr>
          <w:spacing w:val="-1"/>
        </w:rPr>
        <w:t>Stalinist</w:t>
      </w:r>
      <w:r>
        <w:t xml:space="preserve"> </w:t>
      </w:r>
      <w:r>
        <w:rPr>
          <w:spacing w:val="-1"/>
        </w:rPr>
        <w:t>mass</w:t>
      </w:r>
      <w:r>
        <w:t xml:space="preserve"> </w:t>
      </w:r>
      <w:r>
        <w:rPr>
          <w:spacing w:val="-1"/>
        </w:rPr>
        <w:t>graves</w:t>
      </w:r>
      <w:r>
        <w:t xml:space="preserve"> </w:t>
      </w:r>
      <w:r>
        <w:rPr>
          <w:spacing w:val="-2"/>
        </w:rPr>
        <w:t>were</w:t>
      </w:r>
      <w:r>
        <w:rPr>
          <w:spacing w:val="1"/>
        </w:rPr>
        <w:t xml:space="preserve"> </w:t>
      </w:r>
      <w:r>
        <w:rPr>
          <w:spacing w:val="-2"/>
        </w:rPr>
        <w:t>made</w:t>
      </w:r>
      <w:r>
        <w:t xml:space="preserve"> </w:t>
      </w:r>
      <w:r>
        <w:rPr>
          <w:spacing w:val="-1"/>
        </w:rPr>
        <w:t>known,</w:t>
      </w:r>
      <w:r>
        <w:t xml:space="preserve"> </w:t>
      </w:r>
      <w:r>
        <w:rPr>
          <w:spacing w:val="-1"/>
        </w:rPr>
        <w:t>people</w:t>
      </w:r>
      <w:r>
        <w:t xml:space="preserve"> </w:t>
      </w:r>
      <w:r>
        <w:rPr>
          <w:spacing w:val="-1"/>
        </w:rPr>
        <w:t>began to come.</w:t>
      </w:r>
      <w:r>
        <w:t xml:space="preserve"> </w:t>
      </w:r>
      <w:r>
        <w:rPr>
          <w:spacing w:val="-1"/>
        </w:rPr>
        <w:t>In</w:t>
      </w:r>
      <w:r>
        <w:rPr>
          <w:spacing w:val="24"/>
        </w:rPr>
        <w:t xml:space="preserve"> </w:t>
      </w:r>
      <w:r>
        <w:rPr>
          <w:spacing w:val="-1"/>
        </w:rPr>
        <w:t>one,</w:t>
      </w:r>
      <w:r>
        <w:t xml:space="preserve"> </w:t>
      </w:r>
      <w:r>
        <w:rPr>
          <w:spacing w:val="-1"/>
        </w:rPr>
        <w:t>Kolyma, the huge</w:t>
      </w:r>
      <w:r>
        <w:rPr>
          <w:spacing w:val="1"/>
        </w:rPr>
        <w:t xml:space="preserve"> </w:t>
      </w:r>
      <w:r>
        <w:rPr>
          <w:spacing w:val="-1"/>
        </w:rPr>
        <w:t>prison complex</w:t>
      </w:r>
      <w:r>
        <w:t xml:space="preserve"> </w:t>
      </w:r>
      <w:r>
        <w:rPr>
          <w:spacing w:val="-1"/>
        </w:rPr>
        <w:t>in the</w:t>
      </w:r>
      <w:r>
        <w:t xml:space="preserve"> </w:t>
      </w:r>
      <w:r>
        <w:rPr>
          <w:spacing w:val="-1"/>
        </w:rPr>
        <w:t>Russian Arctic,</w:t>
      </w:r>
      <w:r>
        <w:rPr>
          <w:spacing w:val="-2"/>
        </w:rPr>
        <w:t xml:space="preserve"> </w:t>
      </w:r>
      <w:r>
        <w:rPr>
          <w:spacing w:val="-1"/>
        </w:rPr>
        <w:t>so</w:t>
      </w:r>
      <w:r>
        <w:rPr>
          <w:spacing w:val="22"/>
        </w:rPr>
        <w:t xml:space="preserve"> </w:t>
      </w:r>
      <w:r>
        <w:rPr>
          <w:spacing w:val="-1"/>
        </w:rPr>
        <w:t>many</w:t>
      </w:r>
      <w:r>
        <w:rPr>
          <w:spacing w:val="-2"/>
        </w:rPr>
        <w:t xml:space="preserve"> </w:t>
      </w:r>
      <w:r>
        <w:rPr>
          <w:spacing w:val="-1"/>
        </w:rPr>
        <w:t>bones</w:t>
      </w:r>
      <w:r>
        <w:rPr>
          <w:spacing w:val="-2"/>
        </w:rPr>
        <w:t xml:space="preserve"> </w:t>
      </w:r>
      <w:r>
        <w:rPr>
          <w:spacing w:val="-1"/>
        </w:rPr>
        <w:t>lay</w:t>
      </w:r>
      <w:r>
        <w:rPr>
          <w:spacing w:val="-2"/>
        </w:rPr>
        <w:t xml:space="preserve"> </w:t>
      </w:r>
      <w:r>
        <w:rPr>
          <w:spacing w:val="-1"/>
        </w:rPr>
        <w:t>around</w:t>
      </w:r>
      <w:r>
        <w:rPr>
          <w:spacing w:val="-2"/>
        </w:rPr>
        <w:t xml:space="preserve"> </w:t>
      </w:r>
      <w:r>
        <w:rPr>
          <w:spacing w:val="-1"/>
        </w:rPr>
        <w:t>that</w:t>
      </w:r>
      <w:r>
        <w:rPr>
          <w:spacing w:val="2"/>
        </w:rPr>
        <w:t xml:space="preserve"> </w:t>
      </w:r>
      <w:r>
        <w:rPr>
          <w:spacing w:val="-1"/>
        </w:rPr>
        <w:t>in the</w:t>
      </w:r>
      <w:r>
        <w:t xml:space="preserve"> </w:t>
      </w:r>
      <w:r>
        <w:rPr>
          <w:spacing w:val="-1"/>
        </w:rPr>
        <w:t>summer</w:t>
      </w:r>
      <w:r>
        <w:rPr>
          <w:spacing w:val="1"/>
        </w:rPr>
        <w:t xml:space="preserve"> </w:t>
      </w:r>
      <w:r>
        <w:rPr>
          <w:spacing w:val="-1"/>
        </w:rPr>
        <w:t>children</w:t>
      </w:r>
      <w:r>
        <w:t xml:space="preserve"> </w:t>
      </w:r>
      <w:r>
        <w:rPr>
          <w:spacing w:val="-1"/>
        </w:rPr>
        <w:t>used</w:t>
      </w:r>
      <w:r>
        <w:rPr>
          <w:spacing w:val="-2"/>
        </w:rPr>
        <w:t xml:space="preserve"> </w:t>
      </w:r>
      <w:r>
        <w:rPr>
          <w:spacing w:val="-1"/>
        </w:rPr>
        <w:t>the</w:t>
      </w:r>
      <w:r>
        <w:rPr>
          <w:spacing w:val="-2"/>
        </w:rPr>
        <w:t xml:space="preserve"> </w:t>
      </w:r>
      <w:r>
        <w:rPr>
          <w:spacing w:val="-1"/>
        </w:rPr>
        <w:t>skulls</w:t>
      </w:r>
      <w:r>
        <w:rPr>
          <w:spacing w:val="22"/>
        </w:rPr>
        <w:t xml:space="preserve"> </w:t>
      </w:r>
      <w:r>
        <w:rPr>
          <w:spacing w:val="-1"/>
        </w:rPr>
        <w:t>to gather</w:t>
      </w:r>
      <w:r>
        <w:t xml:space="preserve"> </w:t>
      </w:r>
      <w:r>
        <w:rPr>
          <w:spacing w:val="-1"/>
        </w:rPr>
        <w:t>blueberries.</w:t>
      </w:r>
      <w:r>
        <w:t xml:space="preserve"> </w:t>
      </w:r>
      <w:r>
        <w:rPr>
          <w:spacing w:val="-1"/>
        </w:rPr>
        <w:t>Now</w:t>
      </w:r>
      <w:r>
        <w:rPr>
          <w:spacing w:val="-3"/>
        </w:rPr>
        <w:t xml:space="preserve"> </w:t>
      </w:r>
      <w:r>
        <w:rPr>
          <w:spacing w:val="-1"/>
        </w:rPr>
        <w:t>the</w:t>
      </w:r>
      <w:r>
        <w:rPr>
          <w:spacing w:val="1"/>
        </w:rPr>
        <w:t xml:space="preserve"> </w:t>
      </w:r>
      <w:r>
        <w:rPr>
          <w:spacing w:val="-1"/>
        </w:rPr>
        <w:t>memorials are</w:t>
      </w:r>
      <w:r>
        <w:t xml:space="preserve"> </w:t>
      </w:r>
      <w:r>
        <w:rPr>
          <w:spacing w:val="-1"/>
        </w:rPr>
        <w:t>being</w:t>
      </w:r>
      <w:r>
        <w:t xml:space="preserve"> </w:t>
      </w:r>
      <w:r>
        <w:rPr>
          <w:spacing w:val="-1"/>
        </w:rPr>
        <w:t>built.</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318"/>
      </w:pPr>
      <w:r>
        <w:rPr>
          <w:spacing w:val="-1"/>
        </w:rPr>
        <w:t>The</w:t>
      </w:r>
      <w:r>
        <w:rPr>
          <w:spacing w:val="1"/>
        </w:rPr>
        <w:t xml:space="preserve"> </w:t>
      </w:r>
      <w:r>
        <w:rPr>
          <w:spacing w:val="-1"/>
        </w:rPr>
        <w:t>misery</w:t>
      </w:r>
      <w:r>
        <w:rPr>
          <w:spacing w:val="-2"/>
        </w:rPr>
        <w:t xml:space="preserve"> came</w:t>
      </w:r>
      <w:r>
        <w:t xml:space="preserve"> </w:t>
      </w:r>
      <w:r>
        <w:rPr>
          <w:spacing w:val="-1"/>
        </w:rPr>
        <w:t>early.</w:t>
      </w:r>
      <w:r>
        <w:t xml:space="preserve"> </w:t>
      </w:r>
      <w:r>
        <w:rPr>
          <w:spacing w:val="-1"/>
        </w:rPr>
        <w:t>In</w:t>
      </w:r>
      <w:r>
        <w:t xml:space="preserve"> </w:t>
      </w:r>
      <w:r>
        <w:rPr>
          <w:spacing w:val="-2"/>
        </w:rPr>
        <w:t>Russia,</w:t>
      </w:r>
      <w:r>
        <w:rPr>
          <w:spacing w:val="1"/>
        </w:rPr>
        <w:t xml:space="preserve"> </w:t>
      </w:r>
      <w:r>
        <w:rPr>
          <w:spacing w:val="-1"/>
        </w:rPr>
        <w:t>uniquely,</w:t>
      </w:r>
      <w:r>
        <w:t xml:space="preserve"> </w:t>
      </w:r>
      <w:r>
        <w:rPr>
          <w:spacing w:val="-1"/>
        </w:rPr>
        <w:t>there</w:t>
      </w:r>
      <w:r>
        <w:t xml:space="preserve"> </w:t>
      </w:r>
      <w:r>
        <w:rPr>
          <w:spacing w:val="-1"/>
        </w:rPr>
        <w:t>exists hardly</w:t>
      </w:r>
      <w:r>
        <w:rPr>
          <w:spacing w:val="-2"/>
        </w:rPr>
        <w:t xml:space="preserve"> </w:t>
      </w:r>
      <w:r>
        <w:rPr>
          <w:spacing w:val="-1"/>
        </w:rPr>
        <w:t>any</w:t>
      </w:r>
      <w:r>
        <w:rPr>
          <w:spacing w:val="34"/>
        </w:rPr>
        <w:t xml:space="preserve"> </w:t>
      </w:r>
      <w:r>
        <w:rPr>
          <w:spacing w:val="-1"/>
        </w:rPr>
        <w:t>memory</w:t>
      </w:r>
      <w:r>
        <w:rPr>
          <w:spacing w:val="-2"/>
        </w:rPr>
        <w:t xml:space="preserve"> </w:t>
      </w:r>
      <w:r>
        <w:t>of</w:t>
      </w:r>
      <w:r>
        <w:rPr>
          <w:spacing w:val="-1"/>
        </w:rPr>
        <w:t xml:space="preserve"> the 1914-18</w:t>
      </w:r>
      <w:r>
        <w:rPr>
          <w:spacing w:val="-2"/>
        </w:rPr>
        <w:t xml:space="preserve"> </w:t>
      </w:r>
      <w:r>
        <w:t>War,</w:t>
      </w:r>
      <w:r>
        <w:rPr>
          <w:spacing w:val="-2"/>
        </w:rPr>
        <w:t xml:space="preserve"> </w:t>
      </w:r>
      <w:r>
        <w:rPr>
          <w:spacing w:val="-1"/>
        </w:rPr>
        <w:t xml:space="preserve">such </w:t>
      </w:r>
      <w:r>
        <w:t>a</w:t>
      </w:r>
      <w:r>
        <w:rPr>
          <w:spacing w:val="-1"/>
        </w:rPr>
        <w:t xml:space="preserve"> watershed</w:t>
      </w:r>
      <w:r>
        <w:t xml:space="preserve"> </w:t>
      </w:r>
      <w:r>
        <w:rPr>
          <w:spacing w:val="-1"/>
        </w:rPr>
        <w:t>for the rest of</w:t>
      </w:r>
      <w:r>
        <w:rPr>
          <w:spacing w:val="39"/>
        </w:rPr>
        <w:t xml:space="preserve"> </w:t>
      </w:r>
      <w:r>
        <w:rPr>
          <w:spacing w:val="-1"/>
        </w:rPr>
        <w:t>Europe.</w:t>
      </w:r>
      <w:r>
        <w:t xml:space="preserve"> </w:t>
      </w:r>
      <w:r>
        <w:rPr>
          <w:spacing w:val="-1"/>
        </w:rPr>
        <w:t xml:space="preserve">There exist </w:t>
      </w:r>
      <w:r>
        <w:t>no</w:t>
      </w:r>
      <w:r>
        <w:rPr>
          <w:spacing w:val="-1"/>
        </w:rPr>
        <w:t xml:space="preserve"> Soviet national</w:t>
      </w:r>
      <w:r>
        <w:t xml:space="preserve"> </w:t>
      </w:r>
      <w:r>
        <w:rPr>
          <w:spacing w:val="-1"/>
        </w:rPr>
        <w:t xml:space="preserve">monuments </w:t>
      </w:r>
      <w:r>
        <w:t>to</w:t>
      </w:r>
      <w:r>
        <w:rPr>
          <w:spacing w:val="-1"/>
        </w:rPr>
        <w:t xml:space="preserve"> WWI.</w:t>
      </w:r>
      <w:r>
        <w:t xml:space="preserve"> </w:t>
      </w:r>
      <w:r>
        <w:rPr>
          <w:spacing w:val="-2"/>
        </w:rPr>
        <w:t>The</w:t>
      </w:r>
      <w:r>
        <w:rPr>
          <w:spacing w:val="43"/>
        </w:rPr>
        <w:t xml:space="preserve"> </w:t>
      </w:r>
      <w:r>
        <w:rPr>
          <w:spacing w:val="-1"/>
        </w:rPr>
        <w:t>reason</w:t>
      </w:r>
      <w:r>
        <w:t xml:space="preserve"> </w:t>
      </w:r>
      <w:r>
        <w:rPr>
          <w:spacing w:val="-1"/>
        </w:rPr>
        <w:t>is simple.</w:t>
      </w:r>
      <w:r>
        <w:t xml:space="preserve"> </w:t>
      </w:r>
      <w:r>
        <w:rPr>
          <w:spacing w:val="-1"/>
        </w:rPr>
        <w:t>In the</w:t>
      </w:r>
      <w:r>
        <w:t xml:space="preserve"> </w:t>
      </w:r>
      <w:r>
        <w:rPr>
          <w:spacing w:val="-1"/>
        </w:rPr>
        <w:t>civil</w:t>
      </w:r>
      <w:r>
        <w:rPr>
          <w:spacing w:val="1"/>
        </w:rPr>
        <w:t xml:space="preserve"> </w:t>
      </w:r>
      <w:r>
        <w:rPr>
          <w:spacing w:val="-2"/>
        </w:rPr>
        <w:t>wars</w:t>
      </w:r>
      <w:r>
        <w:rPr>
          <w:spacing w:val="1"/>
        </w:rPr>
        <w:t xml:space="preserve"> </w:t>
      </w:r>
      <w:r>
        <w:rPr>
          <w:spacing w:val="-1"/>
        </w:rPr>
        <w:t>which</w:t>
      </w:r>
      <w:r>
        <w:t xml:space="preserve"> </w:t>
      </w:r>
      <w:r>
        <w:rPr>
          <w:spacing w:val="-1"/>
        </w:rPr>
        <w:t>followed the</w:t>
      </w:r>
      <w:r>
        <w:t xml:space="preserve"> </w:t>
      </w:r>
      <w:r>
        <w:rPr>
          <w:spacing w:val="-1"/>
        </w:rPr>
        <w:t>revolution of</w:t>
      </w:r>
      <w:r>
        <w:rPr>
          <w:spacing w:val="28"/>
        </w:rPr>
        <w:t xml:space="preserve"> </w:t>
      </w:r>
      <w:r>
        <w:rPr>
          <w:spacing w:val="-1"/>
        </w:rPr>
        <w:t>1917</w:t>
      </w:r>
      <w:r>
        <w:rPr>
          <w:spacing w:val="-2"/>
        </w:rPr>
        <w:t xml:space="preserve"> </w:t>
      </w:r>
      <w:r>
        <w:t>and</w:t>
      </w:r>
      <w:r>
        <w:rPr>
          <w:spacing w:val="-2"/>
        </w:rPr>
        <w:t xml:space="preserve"> </w:t>
      </w:r>
      <w:r>
        <w:rPr>
          <w:spacing w:val="-1"/>
        </w:rPr>
        <w:t>brought the Bolsheviks</w:t>
      </w:r>
      <w:r>
        <w:rPr>
          <w:spacing w:val="-3"/>
        </w:rPr>
        <w:t xml:space="preserve"> </w:t>
      </w:r>
      <w:r>
        <w:t>to</w:t>
      </w:r>
      <w:r>
        <w:rPr>
          <w:spacing w:val="-1"/>
        </w:rPr>
        <w:t xml:space="preserve"> power, between nine</w:t>
      </w:r>
      <w:r>
        <w:t xml:space="preserve"> </w:t>
      </w:r>
      <w:r>
        <w:rPr>
          <w:spacing w:val="-1"/>
        </w:rPr>
        <w:t>and</w:t>
      </w:r>
      <w:r>
        <w:t xml:space="preserve"> </w:t>
      </w:r>
      <w:r>
        <w:rPr>
          <w:spacing w:val="-1"/>
        </w:rPr>
        <w:t>14</w:t>
      </w:r>
      <w:r>
        <w:rPr>
          <w:spacing w:val="47"/>
        </w:rPr>
        <w:t xml:space="preserve"> </w:t>
      </w:r>
      <w:r>
        <w:rPr>
          <w:spacing w:val="-1"/>
        </w:rPr>
        <w:t>million</w:t>
      </w:r>
      <w:r>
        <w:t xml:space="preserve"> </w:t>
      </w:r>
      <w:r>
        <w:rPr>
          <w:spacing w:val="-1"/>
        </w:rPr>
        <w:t>Russians</w:t>
      </w:r>
      <w:r>
        <w:rPr>
          <w:spacing w:val="-2"/>
        </w:rPr>
        <w:t xml:space="preserve"> </w:t>
      </w:r>
      <w:r>
        <w:rPr>
          <w:spacing w:val="-1"/>
        </w:rPr>
        <w:t>died:</w:t>
      </w:r>
      <w:r>
        <w:t xml:space="preserve"> </w:t>
      </w:r>
      <w:r>
        <w:rPr>
          <w:spacing w:val="-1"/>
        </w:rPr>
        <w:t>starving,</w:t>
      </w:r>
      <w:r>
        <w:t xml:space="preserve"> </w:t>
      </w:r>
      <w:r>
        <w:rPr>
          <w:spacing w:val="-1"/>
        </w:rPr>
        <w:t>cold,</w:t>
      </w:r>
      <w:r>
        <w:t xml:space="preserve"> </w:t>
      </w:r>
      <w:r>
        <w:rPr>
          <w:spacing w:val="-1"/>
        </w:rPr>
        <w:t>racked</w:t>
      </w:r>
      <w:r>
        <w:rPr>
          <w:spacing w:val="1"/>
        </w:rPr>
        <w:t xml:space="preserve"> </w:t>
      </w:r>
      <w:r>
        <w:rPr>
          <w:spacing w:val="-1"/>
        </w:rPr>
        <w:t>with disease,</w:t>
      </w:r>
      <w:r>
        <w:rPr>
          <w:spacing w:val="-2"/>
        </w:rPr>
        <w:t xml:space="preserve"> </w:t>
      </w:r>
      <w:r>
        <w:rPr>
          <w:spacing w:val="-1"/>
        </w:rPr>
        <w:t>or</w:t>
      </w:r>
      <w:r>
        <w:rPr>
          <w:spacing w:val="28"/>
        </w:rPr>
        <w:t xml:space="preserve"> </w:t>
      </w:r>
      <w:r>
        <w:rPr>
          <w:spacing w:val="-1"/>
        </w:rPr>
        <w:t>tortured</w:t>
      </w:r>
      <w:r>
        <w:rPr>
          <w:spacing w:val="-3"/>
        </w:rPr>
        <w:t xml:space="preserve"> </w:t>
      </w:r>
      <w:r>
        <w:t>and</w:t>
      </w:r>
      <w:r>
        <w:rPr>
          <w:spacing w:val="-2"/>
        </w:rPr>
        <w:t xml:space="preserve"> </w:t>
      </w:r>
      <w:r>
        <w:rPr>
          <w:spacing w:val="-1"/>
        </w:rPr>
        <w:t>killed in bitter fighting.</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318"/>
      </w:pPr>
      <w:r>
        <w:rPr>
          <w:spacing w:val="-1"/>
        </w:rPr>
        <w:t>Next</w:t>
      </w:r>
      <w:r>
        <w:t xml:space="preserve"> </w:t>
      </w:r>
      <w:r>
        <w:rPr>
          <w:spacing w:val="-1"/>
        </w:rPr>
        <w:t>came</w:t>
      </w:r>
      <w:r>
        <w:t xml:space="preserve"> </w:t>
      </w:r>
      <w:r>
        <w:rPr>
          <w:spacing w:val="-1"/>
        </w:rPr>
        <w:t>the</w:t>
      </w:r>
      <w:r>
        <w:t xml:space="preserve"> </w:t>
      </w:r>
      <w:r>
        <w:rPr>
          <w:spacing w:val="-1"/>
        </w:rPr>
        <w:t>Ukraine.</w:t>
      </w:r>
      <w:r>
        <w:rPr>
          <w:spacing w:val="-2"/>
        </w:rPr>
        <w:t xml:space="preserve"> </w:t>
      </w:r>
      <w:r>
        <w:rPr>
          <w:spacing w:val="-1"/>
        </w:rPr>
        <w:t>Robert</w:t>
      </w:r>
      <w:r>
        <w:rPr>
          <w:spacing w:val="-2"/>
        </w:rPr>
        <w:t xml:space="preserve"> </w:t>
      </w:r>
      <w:r>
        <w:rPr>
          <w:spacing w:val="-1"/>
        </w:rPr>
        <w:t>Conquest</w:t>
      </w:r>
      <w:r>
        <w:t xml:space="preserve"> </w:t>
      </w:r>
      <w:r>
        <w:rPr>
          <w:spacing w:val="-1"/>
        </w:rPr>
        <w:t>in</w:t>
      </w:r>
      <w:r>
        <w:rPr>
          <w:spacing w:val="-2"/>
        </w:rPr>
        <w:t xml:space="preserve"> </w:t>
      </w:r>
      <w:r>
        <w:rPr>
          <w:spacing w:val="-1"/>
        </w:rPr>
        <w:t>his</w:t>
      </w:r>
      <w:r>
        <w:rPr>
          <w:spacing w:val="-2"/>
        </w:rPr>
        <w:t xml:space="preserve"> </w:t>
      </w:r>
      <w:r>
        <w:rPr>
          <w:spacing w:val="-1"/>
        </w:rPr>
        <w:t>Harvest</w:t>
      </w:r>
      <w:r>
        <w:t xml:space="preserve"> </w:t>
      </w:r>
      <w:r>
        <w:rPr>
          <w:spacing w:val="-1"/>
        </w:rPr>
        <w:t>of</w:t>
      </w:r>
      <w:r>
        <w:t xml:space="preserve"> </w:t>
      </w:r>
      <w:r>
        <w:rPr>
          <w:spacing w:val="-1"/>
        </w:rPr>
        <w:t>Sorrow</w:t>
      </w:r>
      <w:r>
        <w:rPr>
          <w:spacing w:val="20"/>
        </w:rPr>
        <w:t xml:space="preserve"> </w:t>
      </w:r>
      <w:r>
        <w:rPr>
          <w:spacing w:val="-1"/>
        </w:rPr>
        <w:t>suggests</w:t>
      </w:r>
      <w:r>
        <w:rPr>
          <w:spacing w:val="-2"/>
        </w:rPr>
        <w:t xml:space="preserve"> </w:t>
      </w:r>
      <w:r>
        <w:rPr>
          <w:spacing w:val="-1"/>
        </w:rPr>
        <w:t>that</w:t>
      </w:r>
      <w:r>
        <w:rPr>
          <w:spacing w:val="2"/>
        </w:rPr>
        <w:t xml:space="preserve"> </w:t>
      </w:r>
      <w:r>
        <w:rPr>
          <w:spacing w:val="-2"/>
        </w:rPr>
        <w:t>when,</w:t>
      </w:r>
      <w:r>
        <w:rPr>
          <w:spacing w:val="-1"/>
        </w:rPr>
        <w:t xml:space="preserve"> on</w:t>
      </w:r>
      <w:r>
        <w:rPr>
          <w:spacing w:val="-2"/>
        </w:rPr>
        <w:t xml:space="preserve"> </w:t>
      </w:r>
      <w:r>
        <w:rPr>
          <w:spacing w:val="-1"/>
        </w:rPr>
        <w:t>Stalin's</w:t>
      </w:r>
      <w:r>
        <w:t xml:space="preserve"> </w:t>
      </w:r>
      <w:r>
        <w:rPr>
          <w:spacing w:val="-1"/>
        </w:rPr>
        <w:t>direct orders,</w:t>
      </w:r>
      <w:r>
        <w:rPr>
          <w:spacing w:val="-2"/>
        </w:rPr>
        <w:t xml:space="preserve"> </w:t>
      </w:r>
      <w:r>
        <w:rPr>
          <w:spacing w:val="-1"/>
        </w:rPr>
        <w:t>the entire</w:t>
      </w:r>
      <w:r>
        <w:rPr>
          <w:spacing w:val="-2"/>
        </w:rPr>
        <w:t xml:space="preserve"> </w:t>
      </w:r>
      <w:r>
        <w:rPr>
          <w:spacing w:val="-1"/>
        </w:rPr>
        <w:t>grain crop</w:t>
      </w:r>
      <w:r>
        <w:rPr>
          <w:spacing w:val="60"/>
        </w:rPr>
        <w:t xml:space="preserve"> </w:t>
      </w:r>
      <w:r>
        <w:t>of</w:t>
      </w:r>
      <w:r>
        <w:rPr>
          <w:spacing w:val="-2"/>
        </w:rPr>
        <w:t xml:space="preserve"> </w:t>
      </w:r>
      <w:r>
        <w:rPr>
          <w:spacing w:val="-1"/>
        </w:rPr>
        <w:t>the Ukraine</w:t>
      </w:r>
      <w:r>
        <w:rPr>
          <w:spacing w:val="1"/>
        </w:rPr>
        <w:t xml:space="preserve"> </w:t>
      </w:r>
      <w:r>
        <w:rPr>
          <w:spacing w:val="-2"/>
        </w:rPr>
        <w:t>was</w:t>
      </w:r>
      <w:r>
        <w:t xml:space="preserve"> </w:t>
      </w:r>
      <w:r>
        <w:rPr>
          <w:spacing w:val="-1"/>
        </w:rPr>
        <w:t>seized</w:t>
      </w:r>
      <w:r>
        <w:t xml:space="preserve"> </w:t>
      </w:r>
      <w:r>
        <w:rPr>
          <w:spacing w:val="-1"/>
        </w:rPr>
        <w:t xml:space="preserve">for export, the number </w:t>
      </w:r>
      <w:r>
        <w:t>of</w:t>
      </w:r>
      <w:r>
        <w:rPr>
          <w:spacing w:val="-1"/>
        </w:rPr>
        <w:t xml:space="preserve"> resulting</w:t>
      </w:r>
      <w:r>
        <w:rPr>
          <w:spacing w:val="45"/>
        </w:rPr>
        <w:t xml:space="preserve"> </w:t>
      </w:r>
      <w:r>
        <w:rPr>
          <w:spacing w:val="-1"/>
        </w:rPr>
        <w:t>deaths</w:t>
      </w:r>
      <w:r>
        <w:t xml:space="preserve"> </w:t>
      </w:r>
      <w:r>
        <w:rPr>
          <w:spacing w:val="-2"/>
        </w:rPr>
        <w:t>was</w:t>
      </w:r>
      <w:r>
        <w:rPr>
          <w:spacing w:val="-1"/>
        </w:rPr>
        <w:t xml:space="preserve"> probably</w:t>
      </w:r>
      <w:r>
        <w:rPr>
          <w:spacing w:val="-2"/>
        </w:rPr>
        <w:t xml:space="preserve"> about</w:t>
      </w:r>
      <w:r>
        <w:t xml:space="preserve"> </w:t>
      </w:r>
      <w:r>
        <w:rPr>
          <w:spacing w:val="-1"/>
        </w:rPr>
        <w:t>1.5</w:t>
      </w:r>
      <w:r>
        <w:t xml:space="preserve"> </w:t>
      </w:r>
      <w:r>
        <w:rPr>
          <w:spacing w:val="-1"/>
        </w:rPr>
        <w:t>million, equaling the</w:t>
      </w:r>
      <w:r>
        <w:t xml:space="preserve"> </w:t>
      </w:r>
      <w:r>
        <w:rPr>
          <w:spacing w:val="-1"/>
        </w:rPr>
        <w:t>total</w:t>
      </w:r>
      <w:r>
        <w:t xml:space="preserve"> </w:t>
      </w:r>
      <w:r>
        <w:rPr>
          <w:spacing w:val="-1"/>
        </w:rPr>
        <w:t>dead of</w:t>
      </w:r>
      <w:r>
        <w:rPr>
          <w:spacing w:val="32"/>
        </w:rPr>
        <w:t xml:space="preserve"> </w:t>
      </w:r>
      <w:r>
        <w:rPr>
          <w:spacing w:val="-1"/>
        </w:rPr>
        <w:t>WWl.</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64"/>
      </w:pPr>
      <w:r>
        <w:rPr>
          <w:spacing w:val="-1"/>
        </w:rPr>
        <w:t>We</w:t>
      </w:r>
      <w:r>
        <w:rPr>
          <w:spacing w:val="1"/>
        </w:rPr>
        <w:t xml:space="preserve"> </w:t>
      </w:r>
      <w:r>
        <w:rPr>
          <w:spacing w:val="-2"/>
        </w:rPr>
        <w:t>will</w:t>
      </w:r>
      <w:r>
        <w:t xml:space="preserve"> now</w:t>
      </w:r>
      <w:r>
        <w:rPr>
          <w:spacing w:val="-2"/>
        </w:rPr>
        <w:t xml:space="preserve"> </w:t>
      </w:r>
      <w:r>
        <w:rPr>
          <w:spacing w:val="-1"/>
        </w:rPr>
        <w:t>turn</w:t>
      </w:r>
      <w:r>
        <w:rPr>
          <w:spacing w:val="-2"/>
        </w:rPr>
        <w:t xml:space="preserve"> </w:t>
      </w:r>
      <w:r>
        <w:rPr>
          <w:spacing w:val="-1"/>
        </w:rPr>
        <w:t>to</w:t>
      </w:r>
      <w:r>
        <w:rPr>
          <w:spacing w:val="-2"/>
        </w:rPr>
        <w:t xml:space="preserve"> </w:t>
      </w:r>
      <w:r>
        <w:t xml:space="preserve">a </w:t>
      </w:r>
      <w:r>
        <w:rPr>
          <w:spacing w:val="-1"/>
        </w:rPr>
        <w:t>brilliant</w:t>
      </w:r>
      <w:r>
        <w:t xml:space="preserve"> </w:t>
      </w:r>
      <w:r>
        <w:rPr>
          <w:spacing w:val="-2"/>
        </w:rPr>
        <w:t>but</w:t>
      </w:r>
      <w:r>
        <w:t xml:space="preserve"> </w:t>
      </w:r>
      <w:r>
        <w:rPr>
          <w:spacing w:val="-1"/>
        </w:rPr>
        <w:t>deeply</w:t>
      </w:r>
      <w:r>
        <w:rPr>
          <w:spacing w:val="-2"/>
        </w:rPr>
        <w:t xml:space="preserve"> </w:t>
      </w:r>
      <w:r>
        <w:rPr>
          <w:spacing w:val="-1"/>
        </w:rPr>
        <w:t>disturbing</w:t>
      </w:r>
      <w:r>
        <w:t xml:space="preserve"> new</w:t>
      </w:r>
      <w:r>
        <w:rPr>
          <w:spacing w:val="-3"/>
        </w:rPr>
        <w:t xml:space="preserve"> </w:t>
      </w:r>
      <w:r>
        <w:rPr>
          <w:spacing w:val="-1"/>
        </w:rPr>
        <w:t>book</w:t>
      </w:r>
      <w:r>
        <w:t xml:space="preserve"> </w:t>
      </w:r>
      <w:r>
        <w:rPr>
          <w:spacing w:val="-1"/>
        </w:rPr>
        <w:t>by</w:t>
      </w:r>
      <w:r>
        <w:rPr>
          <w:spacing w:val="-2"/>
        </w:rPr>
        <w:t xml:space="preserve"> </w:t>
      </w:r>
      <w:r>
        <w:t>a</w:t>
      </w:r>
      <w:r>
        <w:rPr>
          <w:spacing w:val="29"/>
        </w:rPr>
        <w:t xml:space="preserve"> </w:t>
      </w:r>
      <w:r>
        <w:rPr>
          <w:spacing w:val="-1"/>
        </w:rPr>
        <w:t>young</w:t>
      </w:r>
      <w:r>
        <w:rPr>
          <w:spacing w:val="1"/>
        </w:rPr>
        <w:t xml:space="preserve"> </w:t>
      </w:r>
      <w:r>
        <w:rPr>
          <w:spacing w:val="-1"/>
        </w:rPr>
        <w:t>British</w:t>
      </w:r>
      <w:r>
        <w:t xml:space="preserve"> </w:t>
      </w:r>
      <w:r>
        <w:rPr>
          <w:spacing w:val="-2"/>
        </w:rPr>
        <w:t>historian,</w:t>
      </w:r>
      <w:r>
        <w:rPr>
          <w:spacing w:val="1"/>
        </w:rPr>
        <w:t xml:space="preserve"> </w:t>
      </w:r>
      <w:r>
        <w:rPr>
          <w:spacing w:val="-1"/>
        </w:rPr>
        <w:t>'Night of</w:t>
      </w:r>
      <w:r>
        <w:t xml:space="preserve"> </w:t>
      </w:r>
      <w:r>
        <w:rPr>
          <w:spacing w:val="-1"/>
        </w:rPr>
        <w:t>Stone:</w:t>
      </w:r>
      <w:r>
        <w:t xml:space="preserve"> </w:t>
      </w:r>
      <w:r>
        <w:rPr>
          <w:spacing w:val="-1"/>
        </w:rPr>
        <w:t xml:space="preserve">Death </w:t>
      </w:r>
      <w:r>
        <w:t>&amp;</w:t>
      </w:r>
      <w:r>
        <w:rPr>
          <w:spacing w:val="-1"/>
        </w:rPr>
        <w:t xml:space="preserve"> Memory</w:t>
      </w:r>
      <w:r>
        <w:rPr>
          <w:spacing w:val="-2"/>
        </w:rPr>
        <w:t xml:space="preserve"> </w:t>
      </w:r>
      <w:r>
        <w:rPr>
          <w:spacing w:val="-1"/>
        </w:rPr>
        <w:t>in</w:t>
      </w:r>
      <w:r>
        <w:t xml:space="preserve"> </w:t>
      </w:r>
      <w:r>
        <w:rPr>
          <w:spacing w:val="-1"/>
        </w:rPr>
        <w:t>Russia'</w:t>
      </w:r>
      <w:r>
        <w:rPr>
          <w:spacing w:val="45"/>
        </w:rPr>
        <w:t xml:space="preserve"> </w:t>
      </w:r>
      <w:r>
        <w:t>by</w:t>
      </w:r>
      <w:r>
        <w:rPr>
          <w:spacing w:val="-2"/>
        </w:rPr>
        <w:t xml:space="preserve"> </w:t>
      </w:r>
      <w:r>
        <w:rPr>
          <w:spacing w:val="-1"/>
        </w:rPr>
        <w:t>Catherine</w:t>
      </w:r>
      <w:r>
        <w:t xml:space="preserve"> </w:t>
      </w:r>
      <w:r>
        <w:rPr>
          <w:spacing w:val="-1"/>
        </w:rPr>
        <w:t>Merridale,</w:t>
      </w:r>
      <w:r>
        <w:t xml:space="preserve"> </w:t>
      </w:r>
      <w:r>
        <w:rPr>
          <w:spacing w:val="-1"/>
        </w:rPr>
        <w:t xml:space="preserve">published </w:t>
      </w:r>
      <w:r>
        <w:t xml:space="preserve">by Granta. </w:t>
      </w:r>
      <w:r>
        <w:rPr>
          <w:spacing w:val="-1"/>
        </w:rPr>
        <w:t>Dr Merridale</w:t>
      </w:r>
      <w:r>
        <w:rPr>
          <w:spacing w:val="1"/>
        </w:rPr>
        <w:t xml:space="preserve"> </w:t>
      </w:r>
      <w:r>
        <w:t>is</w:t>
      </w:r>
      <w:r>
        <w:rPr>
          <w:spacing w:val="-1"/>
        </w:rPr>
        <w:t xml:space="preserve"> </w:t>
      </w:r>
      <w:r>
        <w:t>one of</w:t>
      </w:r>
      <w:r>
        <w:rPr>
          <w:spacing w:val="41"/>
        </w:rPr>
        <w:t xml:space="preserve"> </w:t>
      </w:r>
      <w:r>
        <w:t>a</w:t>
      </w:r>
      <w:r>
        <w:rPr>
          <w:spacing w:val="-1"/>
        </w:rPr>
        <w:t xml:space="preserve"> growing army</w:t>
      </w:r>
      <w:r>
        <w:rPr>
          <w:spacing w:val="-2"/>
        </w:rPr>
        <w:t xml:space="preserve"> </w:t>
      </w:r>
      <w:r>
        <w:t xml:space="preserve">of </w:t>
      </w:r>
      <w:r>
        <w:rPr>
          <w:spacing w:val="-1"/>
        </w:rPr>
        <w:t>scientists</w:t>
      </w:r>
      <w:r>
        <w:t xml:space="preserve"> </w:t>
      </w:r>
      <w:r>
        <w:rPr>
          <w:spacing w:val="-1"/>
        </w:rPr>
        <w:t xml:space="preserve">dedicated </w:t>
      </w:r>
      <w:r>
        <w:t xml:space="preserve">to </w:t>
      </w:r>
      <w:r>
        <w:rPr>
          <w:spacing w:val="-1"/>
        </w:rPr>
        <w:t xml:space="preserve">uncovering </w:t>
      </w:r>
      <w:r>
        <w:t>the</w:t>
      </w:r>
      <w:r>
        <w:rPr>
          <w:spacing w:val="-1"/>
        </w:rPr>
        <w:t xml:space="preserve"> truth</w:t>
      </w:r>
      <w:r>
        <w:rPr>
          <w:spacing w:val="55"/>
        </w:rPr>
        <w:t xml:space="preserve"> </w:t>
      </w:r>
      <w:r>
        <w:rPr>
          <w:spacing w:val="-2"/>
        </w:rPr>
        <w:t>about</w:t>
      </w:r>
      <w:r>
        <w:rPr>
          <w:spacing w:val="2"/>
        </w:rPr>
        <w:t xml:space="preserve"> </w:t>
      </w:r>
      <w:r>
        <w:rPr>
          <w:spacing w:val="-1"/>
        </w:rPr>
        <w:t>Soviet-era crimes,</w:t>
      </w:r>
      <w:r>
        <w:t xml:space="preserve"> </w:t>
      </w:r>
      <w:r>
        <w:rPr>
          <w:spacing w:val="-1"/>
        </w:rPr>
        <w:t>the</w:t>
      </w:r>
      <w:r>
        <w:t xml:space="preserve"> </w:t>
      </w:r>
      <w:r>
        <w:rPr>
          <w:spacing w:val="-1"/>
        </w:rPr>
        <w:t>legacy</w:t>
      </w:r>
      <w:r>
        <w:t xml:space="preserve"> </w:t>
      </w:r>
      <w:r>
        <w:rPr>
          <w:spacing w:val="-1"/>
        </w:rPr>
        <w:t>of</w:t>
      </w:r>
      <w:r>
        <w:t xml:space="preserve"> </w:t>
      </w:r>
      <w:r>
        <w:rPr>
          <w:spacing w:val="-1"/>
        </w:rPr>
        <w:t>Josef</w:t>
      </w:r>
      <w:r>
        <w:t xml:space="preserve"> </w:t>
      </w:r>
      <w:r>
        <w:rPr>
          <w:spacing w:val="-1"/>
        </w:rPr>
        <w:t>Stalin</w:t>
      </w:r>
      <w:r>
        <w:t xml:space="preserve"> </w:t>
      </w:r>
      <w:r>
        <w:rPr>
          <w:spacing w:val="-1"/>
        </w:rPr>
        <w:t>and the</w:t>
      </w:r>
      <w:r>
        <w:t xml:space="preserve"> </w:t>
      </w:r>
      <w:r>
        <w:rPr>
          <w:spacing w:val="-1"/>
        </w:rPr>
        <w:t>society</w:t>
      </w:r>
      <w:r>
        <w:rPr>
          <w:spacing w:val="-2"/>
        </w:rPr>
        <w:t xml:space="preserve"> </w:t>
      </w:r>
      <w:r>
        <w:rPr>
          <w:spacing w:val="-1"/>
        </w:rPr>
        <w:t>he</w:t>
      </w:r>
      <w:r>
        <w:rPr>
          <w:spacing w:val="32"/>
        </w:rPr>
        <w:t xml:space="preserve"> </w:t>
      </w:r>
      <w:r>
        <w:rPr>
          <w:spacing w:val="-1"/>
        </w:rPr>
        <w:t>created.</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77"/>
      </w:pPr>
      <w:r>
        <w:rPr>
          <w:spacing w:val="-1"/>
        </w:rPr>
        <w:t>She</w:t>
      </w:r>
      <w:r>
        <w:t xml:space="preserve"> </w:t>
      </w:r>
      <w:r>
        <w:rPr>
          <w:spacing w:val="-1"/>
        </w:rPr>
        <w:t>spent two</w:t>
      </w:r>
      <w:r>
        <w:rPr>
          <w:spacing w:val="1"/>
        </w:rPr>
        <w:t xml:space="preserve"> </w:t>
      </w:r>
      <w:r>
        <w:rPr>
          <w:spacing w:val="-1"/>
        </w:rPr>
        <w:t>years</w:t>
      </w:r>
      <w:r>
        <w:rPr>
          <w:spacing w:val="-2"/>
        </w:rPr>
        <w:t xml:space="preserve"> </w:t>
      </w:r>
      <w:r>
        <w:rPr>
          <w:spacing w:val="-1"/>
        </w:rPr>
        <w:t>in Russia</w:t>
      </w:r>
      <w:r>
        <w:t xml:space="preserve"> and</w:t>
      </w:r>
      <w:r>
        <w:rPr>
          <w:spacing w:val="-1"/>
        </w:rPr>
        <w:t xml:space="preserve"> the Ukraine,</w:t>
      </w:r>
      <w:r>
        <w:rPr>
          <w:spacing w:val="-2"/>
        </w:rPr>
        <w:t xml:space="preserve"> </w:t>
      </w:r>
      <w:r>
        <w:rPr>
          <w:spacing w:val="-1"/>
        </w:rPr>
        <w:t>researching</w:t>
      </w:r>
      <w:r>
        <w:rPr>
          <w:spacing w:val="45"/>
        </w:rPr>
        <w:t xml:space="preserve"> </w:t>
      </w:r>
      <w:r>
        <w:rPr>
          <w:spacing w:val="-1"/>
        </w:rPr>
        <w:t>documents</w:t>
      </w:r>
      <w:r>
        <w:t xml:space="preserve"> </w:t>
      </w:r>
      <w:r>
        <w:rPr>
          <w:spacing w:val="-1"/>
        </w:rPr>
        <w:t>from</w:t>
      </w:r>
      <w:r>
        <w:rPr>
          <w:spacing w:val="-4"/>
        </w:rPr>
        <w:t xml:space="preserve"> </w:t>
      </w:r>
      <w:r>
        <w:t xml:space="preserve">the </w:t>
      </w:r>
      <w:r>
        <w:rPr>
          <w:spacing w:val="-2"/>
        </w:rPr>
        <w:t>Stalinist</w:t>
      </w:r>
      <w:r>
        <w:rPr>
          <w:spacing w:val="1"/>
        </w:rPr>
        <w:t xml:space="preserve"> </w:t>
      </w:r>
      <w:r>
        <w:rPr>
          <w:spacing w:val="-1"/>
        </w:rPr>
        <w:t>era</w:t>
      </w:r>
      <w:r>
        <w:t xml:space="preserve"> </w:t>
      </w:r>
      <w:r>
        <w:rPr>
          <w:spacing w:val="-1"/>
        </w:rPr>
        <w:t>only</w:t>
      </w:r>
      <w:r>
        <w:rPr>
          <w:spacing w:val="-2"/>
        </w:rPr>
        <w:t xml:space="preserve"> </w:t>
      </w:r>
      <w:r>
        <w:t>now</w:t>
      </w:r>
      <w:r>
        <w:rPr>
          <w:spacing w:val="-4"/>
        </w:rPr>
        <w:t xml:space="preserve"> </w:t>
      </w:r>
      <w:r>
        <w:rPr>
          <w:spacing w:val="-1"/>
        </w:rPr>
        <w:t>coming</w:t>
      </w:r>
      <w:r>
        <w:t xml:space="preserve"> </w:t>
      </w:r>
      <w:r>
        <w:rPr>
          <w:spacing w:val="-1"/>
        </w:rPr>
        <w:t>to</w:t>
      </w:r>
      <w:r>
        <w:t xml:space="preserve"> </w:t>
      </w:r>
      <w:r>
        <w:rPr>
          <w:spacing w:val="-1"/>
        </w:rPr>
        <w:t>light: and</w:t>
      </w:r>
      <w:r>
        <w:rPr>
          <w:spacing w:val="32"/>
        </w:rPr>
        <w:t xml:space="preserve"> </w:t>
      </w:r>
      <w:r>
        <w:rPr>
          <w:spacing w:val="-1"/>
        </w:rPr>
        <w:t xml:space="preserve">talking </w:t>
      </w:r>
      <w:r>
        <w:t>to</w:t>
      </w:r>
      <w:r>
        <w:rPr>
          <w:spacing w:val="-1"/>
        </w:rPr>
        <w:t xml:space="preserve"> </w:t>
      </w:r>
      <w:r>
        <w:t>ordinary</w:t>
      </w:r>
      <w:r>
        <w:rPr>
          <w:spacing w:val="-2"/>
        </w:rPr>
        <w:t xml:space="preserve"> </w:t>
      </w:r>
      <w:r>
        <w:rPr>
          <w:spacing w:val="-1"/>
        </w:rPr>
        <w:t>Russians about</w:t>
      </w:r>
      <w:r>
        <w:rPr>
          <w:spacing w:val="2"/>
        </w:rPr>
        <w:t xml:space="preserve"> </w:t>
      </w:r>
      <w:r>
        <w:rPr>
          <w:spacing w:val="-1"/>
        </w:rPr>
        <w:t>what</w:t>
      </w:r>
      <w:r>
        <w:rPr>
          <w:spacing w:val="2"/>
        </w:rPr>
        <w:t xml:space="preserve"> </w:t>
      </w:r>
      <w:r>
        <w:rPr>
          <w:spacing w:val="-1"/>
        </w:rPr>
        <w:t>it</w:t>
      </w:r>
      <w:r>
        <w:rPr>
          <w:spacing w:val="1"/>
        </w:rPr>
        <w:t xml:space="preserve"> </w:t>
      </w:r>
      <w:r>
        <w:t xml:space="preserve">is </w:t>
      </w:r>
      <w:r>
        <w:rPr>
          <w:spacing w:val="-1"/>
        </w:rPr>
        <w:t xml:space="preserve">like </w:t>
      </w:r>
      <w:r>
        <w:t>to live</w:t>
      </w:r>
      <w:r>
        <w:rPr>
          <w:spacing w:val="1"/>
        </w:rPr>
        <w:t xml:space="preserve"> </w:t>
      </w:r>
      <w:r>
        <w:rPr>
          <w:spacing w:val="-1"/>
        </w:rPr>
        <w:t xml:space="preserve">in </w:t>
      </w:r>
      <w:r>
        <w:t>a</w:t>
      </w:r>
      <w:r>
        <w:rPr>
          <w:spacing w:val="-1"/>
        </w:rPr>
        <w:t xml:space="preserve"> country</w:t>
      </w:r>
      <w:r>
        <w:rPr>
          <w:spacing w:val="39"/>
        </w:rPr>
        <w:t xml:space="preserve"> </w:t>
      </w:r>
      <w:r>
        <w:rPr>
          <w:spacing w:val="-1"/>
        </w:rPr>
        <w:t>haunted</w:t>
      </w:r>
      <w:r>
        <w:t xml:space="preserve"> </w:t>
      </w:r>
      <w:r>
        <w:rPr>
          <w:spacing w:val="-1"/>
        </w:rPr>
        <w:t>by</w:t>
      </w:r>
      <w:r>
        <w:rPr>
          <w:spacing w:val="-3"/>
        </w:rPr>
        <w:t xml:space="preserve"> </w:t>
      </w:r>
      <w:r>
        <w:rPr>
          <w:spacing w:val="-1"/>
        </w:rPr>
        <w:t>the</w:t>
      </w:r>
      <w:r>
        <w:t xml:space="preserve"> </w:t>
      </w:r>
      <w:r>
        <w:rPr>
          <w:spacing w:val="-1"/>
        </w:rPr>
        <w:t>all-pervasive</w:t>
      </w:r>
      <w:r>
        <w:rPr>
          <w:spacing w:val="1"/>
        </w:rPr>
        <w:t xml:space="preserve"> </w:t>
      </w:r>
      <w:r>
        <w:rPr>
          <w:spacing w:val="-1"/>
        </w:rPr>
        <w:t>presence</w:t>
      </w:r>
      <w:r>
        <w:t xml:space="preserve"> </w:t>
      </w:r>
      <w:r>
        <w:rPr>
          <w:spacing w:val="-1"/>
        </w:rPr>
        <w:t>of</w:t>
      </w:r>
      <w:r>
        <w:t xml:space="preserve"> </w:t>
      </w:r>
      <w:r>
        <w:rPr>
          <w:spacing w:val="-1"/>
        </w:rPr>
        <w:t>death.</w:t>
      </w:r>
      <w:r>
        <w:t xml:space="preserve"> </w:t>
      </w:r>
      <w:r>
        <w:rPr>
          <w:spacing w:val="-1"/>
        </w:rPr>
        <w:t>Her</w:t>
      </w:r>
      <w:r>
        <w:t xml:space="preserve"> </w:t>
      </w:r>
      <w:r>
        <w:rPr>
          <w:spacing w:val="-1"/>
        </w:rPr>
        <w:t>book, an</w:t>
      </w:r>
      <w:r>
        <w:rPr>
          <w:spacing w:val="29"/>
        </w:rPr>
        <w:t xml:space="preserve"> </w:t>
      </w:r>
      <w:r>
        <w:rPr>
          <w:spacing w:val="-1"/>
        </w:rPr>
        <w:t>excellent</w:t>
      </w:r>
      <w:r>
        <w:t xml:space="preserve"> </w:t>
      </w:r>
      <w:r>
        <w:rPr>
          <w:spacing w:val="-1"/>
        </w:rPr>
        <w:t>work</w:t>
      </w:r>
      <w:r>
        <w:t xml:space="preserve"> of </w:t>
      </w:r>
      <w:r>
        <w:rPr>
          <w:spacing w:val="-1"/>
        </w:rPr>
        <w:t xml:space="preserve">scholarship, attempts </w:t>
      </w:r>
      <w:r>
        <w:t>to</w:t>
      </w:r>
      <w:r>
        <w:rPr>
          <w:spacing w:val="-2"/>
        </w:rPr>
        <w:t xml:space="preserve"> </w:t>
      </w:r>
      <w:r>
        <w:rPr>
          <w:spacing w:val="-1"/>
        </w:rPr>
        <w:t xml:space="preserve">explain </w:t>
      </w:r>
      <w:r>
        <w:t>how</w:t>
      </w:r>
      <w:r>
        <w:rPr>
          <w:spacing w:val="-3"/>
        </w:rPr>
        <w:t xml:space="preserve"> </w:t>
      </w:r>
      <w:r>
        <w:rPr>
          <w:spacing w:val="-1"/>
        </w:rPr>
        <w:t>the</w:t>
      </w:r>
      <w:r>
        <w:t xml:space="preserve"> </w:t>
      </w:r>
      <w:r>
        <w:rPr>
          <w:spacing w:val="-1"/>
        </w:rPr>
        <w:t>Russian</w:t>
      </w:r>
      <w:r>
        <w:rPr>
          <w:spacing w:val="59"/>
        </w:rPr>
        <w:t xml:space="preserve"> </w:t>
      </w:r>
      <w:r>
        <w:rPr>
          <w:spacing w:val="-1"/>
        </w:rPr>
        <w:t>people</w:t>
      </w:r>
      <w:r>
        <w:t xml:space="preserve"> </w:t>
      </w:r>
      <w:r>
        <w:rPr>
          <w:spacing w:val="-1"/>
        </w:rPr>
        <w:t>lived</w:t>
      </w:r>
      <w:r>
        <w:rPr>
          <w:spacing w:val="-3"/>
        </w:rPr>
        <w:t xml:space="preserve"> </w:t>
      </w:r>
      <w:r>
        <w:rPr>
          <w:spacing w:val="-1"/>
        </w:rPr>
        <w:t>through</w:t>
      </w:r>
      <w:r>
        <w:t xml:space="preserve"> </w:t>
      </w:r>
      <w:r>
        <w:rPr>
          <w:spacing w:val="-2"/>
        </w:rPr>
        <w:t>some</w:t>
      </w:r>
      <w:r>
        <w:rPr>
          <w:spacing w:val="1"/>
        </w:rPr>
        <w:t xml:space="preserve"> </w:t>
      </w:r>
      <w:r>
        <w:t>of</w:t>
      </w:r>
      <w:r>
        <w:rPr>
          <w:spacing w:val="-1"/>
        </w:rPr>
        <w:t xml:space="preserve"> </w:t>
      </w:r>
      <w:r>
        <w:t>the</w:t>
      </w:r>
      <w:r>
        <w:rPr>
          <w:spacing w:val="-2"/>
        </w:rPr>
        <w:t xml:space="preserve"> </w:t>
      </w:r>
      <w:r>
        <w:rPr>
          <w:spacing w:val="-1"/>
        </w:rPr>
        <w:t>greatest</w:t>
      </w:r>
      <w:r>
        <w:t xml:space="preserve"> horrors</w:t>
      </w:r>
      <w:r>
        <w:rPr>
          <w:spacing w:val="-1"/>
        </w:rPr>
        <w:t xml:space="preserve"> </w:t>
      </w:r>
      <w:r>
        <w:t>of</w:t>
      </w:r>
      <w:r>
        <w:rPr>
          <w:spacing w:val="-1"/>
        </w:rPr>
        <w:t xml:space="preserve"> </w:t>
      </w:r>
      <w:r>
        <w:t xml:space="preserve">a </w:t>
      </w:r>
      <w:r>
        <w:rPr>
          <w:spacing w:val="-1"/>
        </w:rPr>
        <w:t>singularly</w:t>
      </w:r>
      <w:r>
        <w:rPr>
          <w:spacing w:val="57"/>
        </w:rPr>
        <w:t xml:space="preserve"> </w:t>
      </w:r>
      <w:r>
        <w:rPr>
          <w:spacing w:val="-1"/>
        </w:rPr>
        <w:t>bloody 20th century: and how, at</w:t>
      </w:r>
      <w:r>
        <w:t xml:space="preserve"> </w:t>
      </w:r>
      <w:r>
        <w:rPr>
          <w:spacing w:val="-1"/>
        </w:rPr>
        <w:t>long</w:t>
      </w:r>
      <w:r>
        <w:rPr>
          <w:spacing w:val="1"/>
        </w:rPr>
        <w:t xml:space="preserve"> </w:t>
      </w:r>
      <w:r>
        <w:t>last,</w:t>
      </w:r>
      <w:r>
        <w:rPr>
          <w:spacing w:val="-2"/>
        </w:rPr>
        <w:t xml:space="preserve"> </w:t>
      </w:r>
      <w:r>
        <w:t>they</w:t>
      </w:r>
      <w:r>
        <w:rPr>
          <w:spacing w:val="-2"/>
        </w:rPr>
        <w:t xml:space="preserve"> </w:t>
      </w:r>
      <w:r>
        <w:rPr>
          <w:spacing w:val="-1"/>
        </w:rPr>
        <w:t>are</w:t>
      </w:r>
      <w:r>
        <w:t xml:space="preserve"> </w:t>
      </w:r>
      <w:r>
        <w:rPr>
          <w:spacing w:val="-1"/>
        </w:rPr>
        <w:t>coming</w:t>
      </w:r>
      <w:r>
        <w:t xml:space="preserve"> to</w:t>
      </w:r>
      <w:r>
        <w:rPr>
          <w:spacing w:val="25"/>
        </w:rPr>
        <w:t xml:space="preserve"> </w:t>
      </w:r>
      <w:r>
        <w:rPr>
          <w:spacing w:val="-2"/>
        </w:rPr>
        <w:t>terms</w:t>
      </w:r>
      <w:r>
        <w:rPr>
          <w:spacing w:val="1"/>
        </w:rPr>
        <w:t xml:space="preserve"> </w:t>
      </w:r>
      <w:r>
        <w:rPr>
          <w:spacing w:val="-1"/>
        </w:rPr>
        <w:t>with their shocking</w:t>
      </w:r>
      <w:r>
        <w:rPr>
          <w:spacing w:val="1"/>
        </w:rPr>
        <w:t xml:space="preserve"> </w:t>
      </w:r>
      <w:r>
        <w:rPr>
          <w:spacing w:val="-1"/>
        </w:rPr>
        <w:t>past</w:t>
      </w:r>
      <w:r>
        <w:rPr>
          <w:spacing w:val="-2"/>
        </w:rPr>
        <w:t xml:space="preserve"> </w:t>
      </w:r>
      <w:r>
        <w:rPr>
          <w:spacing w:val="-1"/>
        </w:rPr>
        <w:t>and</w:t>
      </w:r>
      <w:r>
        <w:rPr>
          <w:spacing w:val="-2"/>
        </w:rPr>
        <w:t xml:space="preserve"> </w:t>
      </w:r>
      <w:r>
        <w:rPr>
          <w:spacing w:val="-1"/>
        </w:rPr>
        <w:t>themselves.</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238"/>
      </w:pPr>
      <w:r>
        <w:rPr>
          <w:spacing w:val="-1"/>
        </w:rPr>
        <w:t>Merridale</w:t>
      </w:r>
      <w:r>
        <w:t xml:space="preserve"> </w:t>
      </w:r>
      <w:r>
        <w:rPr>
          <w:spacing w:val="-1"/>
        </w:rPr>
        <w:t>does not attempt</w:t>
      </w:r>
      <w:r>
        <w:rPr>
          <w:spacing w:val="1"/>
        </w:rPr>
        <w:t xml:space="preserve"> </w:t>
      </w:r>
      <w:r>
        <w:t>to</w:t>
      </w:r>
      <w:r>
        <w:rPr>
          <w:spacing w:val="-1"/>
        </w:rPr>
        <w:t xml:space="preserve"> put</w:t>
      </w:r>
      <w:r>
        <w:rPr>
          <w:spacing w:val="1"/>
        </w:rPr>
        <w:t xml:space="preserve"> </w:t>
      </w:r>
      <w:r>
        <w:t>a</w:t>
      </w:r>
      <w:r>
        <w:rPr>
          <w:spacing w:val="-1"/>
        </w:rPr>
        <w:t xml:space="preserve"> precise</w:t>
      </w:r>
      <w:r>
        <w:t xml:space="preserve"> </w:t>
      </w:r>
      <w:r>
        <w:rPr>
          <w:spacing w:val="-1"/>
        </w:rPr>
        <w:t>figure</w:t>
      </w:r>
      <w:r>
        <w:t xml:space="preserve"> on</w:t>
      </w:r>
      <w:r>
        <w:rPr>
          <w:spacing w:val="-1"/>
        </w:rPr>
        <w:t xml:space="preserve"> how</w:t>
      </w:r>
      <w:r>
        <w:rPr>
          <w:spacing w:val="-2"/>
        </w:rPr>
        <w:t xml:space="preserve"> </w:t>
      </w:r>
      <w:r>
        <w:rPr>
          <w:spacing w:val="-1"/>
        </w:rPr>
        <w:t>many</w:t>
      </w:r>
      <w:r>
        <w:rPr>
          <w:spacing w:val="35"/>
        </w:rPr>
        <w:t xml:space="preserve"> </w:t>
      </w:r>
      <w:r>
        <w:rPr>
          <w:spacing w:val="-1"/>
        </w:rPr>
        <w:t>Russians</w:t>
      </w:r>
      <w:r>
        <w:t xml:space="preserve"> </w:t>
      </w:r>
      <w:r>
        <w:rPr>
          <w:spacing w:val="-1"/>
        </w:rPr>
        <w:t>lives</w:t>
      </w:r>
      <w:r>
        <w:t xml:space="preserve"> </w:t>
      </w:r>
      <w:r>
        <w:rPr>
          <w:spacing w:val="-1"/>
        </w:rPr>
        <w:t>were</w:t>
      </w:r>
      <w:r>
        <w:rPr>
          <w:spacing w:val="1"/>
        </w:rPr>
        <w:t xml:space="preserve"> </w:t>
      </w:r>
      <w:r>
        <w:rPr>
          <w:spacing w:val="-1"/>
        </w:rPr>
        <w:t>lost to</w:t>
      </w:r>
      <w:r>
        <w:t xml:space="preserve"> </w:t>
      </w:r>
      <w:r>
        <w:rPr>
          <w:spacing w:val="-1"/>
        </w:rPr>
        <w:t>violence</w:t>
      </w:r>
      <w:r>
        <w:t xml:space="preserve"> </w:t>
      </w:r>
      <w:r>
        <w:rPr>
          <w:spacing w:val="-1"/>
        </w:rPr>
        <w:t>between</w:t>
      </w:r>
      <w:r>
        <w:t xml:space="preserve"> </w:t>
      </w:r>
      <w:r>
        <w:rPr>
          <w:spacing w:val="-1"/>
        </w:rPr>
        <w:t>1914</w:t>
      </w:r>
      <w:r>
        <w:t xml:space="preserve"> </w:t>
      </w:r>
      <w:r>
        <w:rPr>
          <w:spacing w:val="-1"/>
        </w:rPr>
        <w:t>and</w:t>
      </w:r>
      <w:r>
        <w:rPr>
          <w:spacing w:val="-2"/>
        </w:rPr>
        <w:t xml:space="preserve"> </w:t>
      </w:r>
      <w:r>
        <w:rPr>
          <w:spacing w:val="-1"/>
        </w:rPr>
        <w:t>Stalin's</w:t>
      </w:r>
      <w:r>
        <w:rPr>
          <w:spacing w:val="27"/>
        </w:rPr>
        <w:t xml:space="preserve"> </w:t>
      </w:r>
      <w:r>
        <w:rPr>
          <w:spacing w:val="-1"/>
        </w:rPr>
        <w:t>death</w:t>
      </w:r>
      <w:r>
        <w:t xml:space="preserve"> </w:t>
      </w:r>
      <w:r>
        <w:rPr>
          <w:spacing w:val="-1"/>
        </w:rPr>
        <w:t>in 1953,</w:t>
      </w:r>
      <w:r>
        <w:t xml:space="preserve"> </w:t>
      </w:r>
      <w:r>
        <w:rPr>
          <w:spacing w:val="-1"/>
        </w:rPr>
        <w:t>but</w:t>
      </w:r>
      <w:r>
        <w:rPr>
          <w:spacing w:val="2"/>
        </w:rPr>
        <w:t xml:space="preserve"> </w:t>
      </w:r>
      <w:r>
        <w:rPr>
          <w:spacing w:val="-1"/>
        </w:rPr>
        <w:t xml:space="preserve">suggests </w:t>
      </w:r>
      <w:r>
        <w:t>a</w:t>
      </w:r>
      <w:r>
        <w:rPr>
          <w:spacing w:val="-1"/>
        </w:rPr>
        <w:t xml:space="preserve"> total well</w:t>
      </w:r>
      <w:r>
        <w:t xml:space="preserve"> </w:t>
      </w:r>
      <w:r>
        <w:rPr>
          <w:spacing w:val="-1"/>
        </w:rPr>
        <w:t>in excess</w:t>
      </w:r>
      <w:r>
        <w:t xml:space="preserve"> </w:t>
      </w:r>
      <w:r>
        <w:rPr>
          <w:spacing w:val="-1"/>
        </w:rPr>
        <w:t>of 50</w:t>
      </w:r>
      <w:r>
        <w:t xml:space="preserve"> </w:t>
      </w:r>
      <w:r>
        <w:rPr>
          <w:spacing w:val="-2"/>
        </w:rPr>
        <w:t>million.</w:t>
      </w:r>
      <w:r>
        <w:rPr>
          <w:spacing w:val="-1"/>
        </w:rPr>
        <w:t xml:space="preserve"> All</w:t>
      </w:r>
      <w:r>
        <w:rPr>
          <w:spacing w:val="42"/>
        </w:rPr>
        <w:t xml:space="preserve"> </w:t>
      </w:r>
      <w:r>
        <w:rPr>
          <w:spacing w:val="-1"/>
        </w:rPr>
        <w:t>of</w:t>
      </w:r>
      <w:r>
        <w:t xml:space="preserve"> </w:t>
      </w:r>
      <w:r>
        <w:rPr>
          <w:spacing w:val="-1"/>
        </w:rPr>
        <w:t>it</w:t>
      </w:r>
      <w:r>
        <w:rPr>
          <w:spacing w:val="2"/>
        </w:rPr>
        <w:t xml:space="preserve"> </w:t>
      </w:r>
      <w:r>
        <w:rPr>
          <w:spacing w:val="-2"/>
        </w:rPr>
        <w:t>planned.</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31"/>
      </w:pPr>
      <w:r>
        <w:rPr>
          <w:spacing w:val="-1"/>
        </w:rPr>
        <w:t>Epidemics</w:t>
      </w:r>
      <w:r>
        <w:t xml:space="preserve"> </w:t>
      </w:r>
      <w:r>
        <w:rPr>
          <w:spacing w:val="-1"/>
        </w:rPr>
        <w:t>of flu</w:t>
      </w:r>
      <w:r>
        <w:rPr>
          <w:spacing w:val="-2"/>
        </w:rPr>
        <w:t xml:space="preserve"> </w:t>
      </w:r>
      <w:r>
        <w:t>and</w:t>
      </w:r>
      <w:r>
        <w:rPr>
          <w:spacing w:val="-1"/>
        </w:rPr>
        <w:t xml:space="preserve"> cholera,</w:t>
      </w:r>
      <w:r>
        <w:rPr>
          <w:spacing w:val="-2"/>
        </w:rPr>
        <w:t xml:space="preserve"> </w:t>
      </w:r>
      <w:r>
        <w:rPr>
          <w:spacing w:val="-1"/>
        </w:rPr>
        <w:t>and the 1921-22</w:t>
      </w:r>
      <w:r>
        <w:rPr>
          <w:spacing w:val="-2"/>
        </w:rPr>
        <w:t xml:space="preserve"> </w:t>
      </w:r>
      <w:r>
        <w:rPr>
          <w:spacing w:val="-1"/>
        </w:rPr>
        <w:t>famines</w:t>
      </w:r>
      <w:r>
        <w:t xml:space="preserve"> in</w:t>
      </w:r>
      <w:r>
        <w:rPr>
          <w:spacing w:val="-2"/>
        </w:rPr>
        <w:t xml:space="preserve"> </w:t>
      </w:r>
      <w:r>
        <w:rPr>
          <w:spacing w:val="-1"/>
        </w:rPr>
        <w:t>grain-</w:t>
      </w:r>
      <w:r>
        <w:rPr>
          <w:spacing w:val="53"/>
        </w:rPr>
        <w:t xml:space="preserve"> </w:t>
      </w:r>
      <w:r>
        <w:rPr>
          <w:spacing w:val="-1"/>
        </w:rPr>
        <w:t>producing areas of</w:t>
      </w:r>
      <w:r>
        <w:t xml:space="preserve"> </w:t>
      </w:r>
      <w:r>
        <w:rPr>
          <w:spacing w:val="-1"/>
        </w:rPr>
        <w:t>southern</w:t>
      </w:r>
      <w:r>
        <w:t xml:space="preserve"> </w:t>
      </w:r>
      <w:r>
        <w:rPr>
          <w:spacing w:val="-1"/>
        </w:rPr>
        <w:t>Russia, killed</w:t>
      </w:r>
      <w:r>
        <w:t xml:space="preserve"> </w:t>
      </w:r>
      <w:r>
        <w:rPr>
          <w:spacing w:val="-1"/>
        </w:rPr>
        <w:t>many</w:t>
      </w:r>
      <w:r>
        <w:rPr>
          <w:spacing w:val="-2"/>
        </w:rPr>
        <w:t xml:space="preserve"> </w:t>
      </w:r>
      <w:r>
        <w:rPr>
          <w:spacing w:val="-1"/>
        </w:rPr>
        <w:t>millions.</w:t>
      </w:r>
      <w:r>
        <w:t xml:space="preserve"> </w:t>
      </w:r>
      <w:r>
        <w:rPr>
          <w:spacing w:val="-1"/>
        </w:rPr>
        <w:t>People</w:t>
      </w:r>
    </w:p>
    <w:p w:rsidR="00EA20B7" w:rsidRDefault="00EA20B7">
      <w:pPr>
        <w:sectPr w:rsidR="00EA20B7">
          <w:pgSz w:w="8640" w:h="12960"/>
          <w:pgMar w:top="960" w:right="900" w:bottom="900" w:left="900" w:header="0" w:footer="712" w:gutter="0"/>
          <w:cols w:space="720"/>
        </w:sectPr>
      </w:pPr>
    </w:p>
    <w:p w:rsidR="00EA20B7" w:rsidRDefault="00877DD6">
      <w:pPr>
        <w:pStyle w:val="Corpodetexto"/>
        <w:spacing w:before="49"/>
        <w:ind w:right="138"/>
      </w:pPr>
      <w:r>
        <w:rPr>
          <w:spacing w:val="-1"/>
        </w:rPr>
        <w:lastRenderedPageBreak/>
        <w:t>ate earth,</w:t>
      </w:r>
      <w:r>
        <w:rPr>
          <w:spacing w:val="-2"/>
        </w:rPr>
        <w:t xml:space="preserve"> </w:t>
      </w:r>
      <w:r>
        <w:rPr>
          <w:spacing w:val="-1"/>
        </w:rPr>
        <w:t>grass, carrion and</w:t>
      </w:r>
      <w:r>
        <w:t xml:space="preserve"> </w:t>
      </w:r>
      <w:r>
        <w:rPr>
          <w:spacing w:val="-1"/>
        </w:rPr>
        <w:t>human</w:t>
      </w:r>
      <w:r>
        <w:t xml:space="preserve"> </w:t>
      </w:r>
      <w:r>
        <w:rPr>
          <w:spacing w:val="-1"/>
        </w:rPr>
        <w:t>flesh.</w:t>
      </w:r>
      <w:r>
        <w:t xml:space="preserve"> </w:t>
      </w:r>
      <w:r>
        <w:rPr>
          <w:spacing w:val="-1"/>
        </w:rPr>
        <w:t>In</w:t>
      </w:r>
      <w:r>
        <w:t xml:space="preserve"> </w:t>
      </w:r>
      <w:r>
        <w:rPr>
          <w:spacing w:val="-2"/>
        </w:rPr>
        <w:t>some</w:t>
      </w:r>
      <w:r>
        <w:rPr>
          <w:spacing w:val="1"/>
        </w:rPr>
        <w:t xml:space="preserve"> </w:t>
      </w:r>
      <w:r>
        <w:rPr>
          <w:spacing w:val="-1"/>
        </w:rPr>
        <w:t>districts,</w:t>
      </w:r>
      <w:r>
        <w:rPr>
          <w:spacing w:val="-2"/>
        </w:rPr>
        <w:t xml:space="preserve"> </w:t>
      </w:r>
      <w:r>
        <w:rPr>
          <w:spacing w:val="-1"/>
        </w:rPr>
        <w:t>in the</w:t>
      </w:r>
      <w:r>
        <w:rPr>
          <w:spacing w:val="30"/>
        </w:rPr>
        <w:t xml:space="preserve"> </w:t>
      </w:r>
      <w:r>
        <w:rPr>
          <w:spacing w:val="-1"/>
        </w:rPr>
        <w:t>winter</w:t>
      </w:r>
      <w:r>
        <w:rPr>
          <w:spacing w:val="1"/>
        </w:rPr>
        <w:t xml:space="preserve"> </w:t>
      </w:r>
      <w:r>
        <w:t>of</w:t>
      </w:r>
      <w:r>
        <w:rPr>
          <w:spacing w:val="-2"/>
        </w:rPr>
        <w:t xml:space="preserve"> </w:t>
      </w:r>
      <w:r>
        <w:rPr>
          <w:spacing w:val="-1"/>
        </w:rPr>
        <w:t>1921, local</w:t>
      </w:r>
      <w:r>
        <w:rPr>
          <w:spacing w:val="-2"/>
        </w:rPr>
        <w:t xml:space="preserve"> </w:t>
      </w:r>
      <w:r>
        <w:rPr>
          <w:spacing w:val="-1"/>
        </w:rPr>
        <w:t>officials had</w:t>
      </w:r>
      <w:r>
        <w:rPr>
          <w:spacing w:val="-2"/>
        </w:rPr>
        <w:t xml:space="preserve"> </w:t>
      </w:r>
      <w:r>
        <w:t>to</w:t>
      </w:r>
      <w:r>
        <w:rPr>
          <w:spacing w:val="-2"/>
        </w:rPr>
        <w:t xml:space="preserve"> </w:t>
      </w:r>
      <w:r>
        <w:rPr>
          <w:spacing w:val="-1"/>
        </w:rPr>
        <w:t>ban the</w:t>
      </w:r>
      <w:r>
        <w:t xml:space="preserve"> </w:t>
      </w:r>
      <w:r>
        <w:rPr>
          <w:spacing w:val="-1"/>
        </w:rPr>
        <w:t>sale</w:t>
      </w:r>
      <w:r>
        <w:t xml:space="preserve"> of</w:t>
      </w:r>
      <w:r>
        <w:rPr>
          <w:spacing w:val="-1"/>
        </w:rPr>
        <w:t xml:space="preserve"> processed</w:t>
      </w:r>
      <w:r>
        <w:t xml:space="preserve"> </w:t>
      </w:r>
      <w:r>
        <w:rPr>
          <w:spacing w:val="-1"/>
        </w:rPr>
        <w:t>meat</w:t>
      </w:r>
      <w:r>
        <w:rPr>
          <w:spacing w:val="54"/>
        </w:rPr>
        <w:t xml:space="preserve"> </w:t>
      </w:r>
      <w:r>
        <w:t xml:space="preserve">to </w:t>
      </w:r>
      <w:r>
        <w:rPr>
          <w:spacing w:val="-1"/>
        </w:rPr>
        <w:t xml:space="preserve">stop </w:t>
      </w:r>
      <w:r>
        <w:t>the</w:t>
      </w:r>
      <w:r>
        <w:rPr>
          <w:spacing w:val="-1"/>
        </w:rPr>
        <w:t xml:space="preserve"> trade</w:t>
      </w:r>
      <w:r>
        <w:t xml:space="preserve"> </w:t>
      </w:r>
      <w:r>
        <w:rPr>
          <w:spacing w:val="-1"/>
        </w:rPr>
        <w:t xml:space="preserve">in </w:t>
      </w:r>
      <w:r>
        <w:t>human flesh.</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306"/>
      </w:pPr>
      <w:r>
        <w:rPr>
          <w:spacing w:val="-1"/>
        </w:rPr>
        <w:t>Stalin's</w:t>
      </w:r>
      <w:r>
        <w:t xml:space="preserve"> </w:t>
      </w:r>
      <w:r>
        <w:rPr>
          <w:spacing w:val="-1"/>
        </w:rPr>
        <w:t>own</w:t>
      </w:r>
      <w:r>
        <w:rPr>
          <w:spacing w:val="1"/>
        </w:rPr>
        <w:t xml:space="preserve"> </w:t>
      </w:r>
      <w:r>
        <w:rPr>
          <w:spacing w:val="-1"/>
        </w:rPr>
        <w:t>signature</w:t>
      </w:r>
      <w:r>
        <w:rPr>
          <w:spacing w:val="1"/>
        </w:rPr>
        <w:t xml:space="preserve"> </w:t>
      </w:r>
      <w:r>
        <w:rPr>
          <w:spacing w:val="-1"/>
        </w:rPr>
        <w:t>is on thousands</w:t>
      </w:r>
      <w:r>
        <w:t xml:space="preserve"> </w:t>
      </w:r>
      <w:r>
        <w:rPr>
          <w:spacing w:val="-1"/>
        </w:rPr>
        <w:t>of</w:t>
      </w:r>
      <w:r>
        <w:t xml:space="preserve"> </w:t>
      </w:r>
      <w:r>
        <w:rPr>
          <w:spacing w:val="-1"/>
        </w:rPr>
        <w:t>death</w:t>
      </w:r>
      <w:r>
        <w:rPr>
          <w:spacing w:val="1"/>
        </w:rPr>
        <w:t xml:space="preserve"> </w:t>
      </w:r>
      <w:r>
        <w:rPr>
          <w:spacing w:val="-1"/>
        </w:rPr>
        <w:t>warrants.</w:t>
      </w:r>
      <w:r>
        <w:t xml:space="preserve"> </w:t>
      </w:r>
      <w:r>
        <w:rPr>
          <w:spacing w:val="-2"/>
        </w:rPr>
        <w:t>Millions</w:t>
      </w:r>
      <w:r>
        <w:rPr>
          <w:spacing w:val="28"/>
        </w:rPr>
        <w:t xml:space="preserve"> </w:t>
      </w:r>
      <w:r>
        <w:rPr>
          <w:spacing w:val="-1"/>
        </w:rPr>
        <w:t>more</w:t>
      </w:r>
      <w:r>
        <w:rPr>
          <w:spacing w:val="1"/>
        </w:rPr>
        <w:t xml:space="preserve"> </w:t>
      </w:r>
      <w:r>
        <w:rPr>
          <w:spacing w:val="-1"/>
        </w:rPr>
        <w:t>were</w:t>
      </w:r>
      <w:r>
        <w:rPr>
          <w:spacing w:val="1"/>
        </w:rPr>
        <w:t xml:space="preserve"> </w:t>
      </w:r>
      <w:r>
        <w:rPr>
          <w:spacing w:val="-1"/>
        </w:rPr>
        <w:t>denounced</w:t>
      </w:r>
      <w:r>
        <w:rPr>
          <w:spacing w:val="-2"/>
        </w:rPr>
        <w:t xml:space="preserve"> </w:t>
      </w:r>
      <w:r>
        <w:t>as</w:t>
      </w:r>
      <w:r>
        <w:rPr>
          <w:spacing w:val="-1"/>
        </w:rPr>
        <w:t xml:space="preserve"> enemies</w:t>
      </w:r>
      <w:r>
        <w:t xml:space="preserve"> </w:t>
      </w:r>
      <w:r>
        <w:rPr>
          <w:spacing w:val="-1"/>
        </w:rPr>
        <w:t>of</w:t>
      </w:r>
      <w:r>
        <w:rPr>
          <w:spacing w:val="-2"/>
        </w:rPr>
        <w:t xml:space="preserve"> </w:t>
      </w:r>
      <w:r>
        <w:rPr>
          <w:spacing w:val="-1"/>
        </w:rPr>
        <w:t>the</w:t>
      </w:r>
      <w:r>
        <w:t xml:space="preserve"> </w:t>
      </w:r>
      <w:r>
        <w:rPr>
          <w:spacing w:val="-1"/>
        </w:rPr>
        <w:t>state</w:t>
      </w:r>
      <w:r>
        <w:t xml:space="preserve"> </w:t>
      </w:r>
      <w:r>
        <w:rPr>
          <w:spacing w:val="-1"/>
        </w:rPr>
        <w:t>for</w:t>
      </w:r>
      <w:r>
        <w:t xml:space="preserve"> </w:t>
      </w:r>
      <w:r>
        <w:rPr>
          <w:spacing w:val="-1"/>
        </w:rPr>
        <w:t>no</w:t>
      </w:r>
      <w:r>
        <w:t xml:space="preserve"> </w:t>
      </w:r>
      <w:r>
        <w:rPr>
          <w:spacing w:val="-1"/>
        </w:rPr>
        <w:t>other</w:t>
      </w:r>
      <w:r>
        <w:rPr>
          <w:spacing w:val="-2"/>
        </w:rPr>
        <w:t xml:space="preserve"> </w:t>
      </w:r>
      <w:r>
        <w:rPr>
          <w:spacing w:val="-1"/>
        </w:rPr>
        <w:t>reason</w:t>
      </w:r>
      <w:r>
        <w:rPr>
          <w:spacing w:val="24"/>
        </w:rPr>
        <w:t xml:space="preserve"> </w:t>
      </w:r>
      <w:r>
        <w:rPr>
          <w:spacing w:val="-1"/>
        </w:rPr>
        <w:t>than they</w:t>
      </w:r>
      <w:r>
        <w:t xml:space="preserve"> </w:t>
      </w:r>
      <w:r>
        <w:rPr>
          <w:spacing w:val="-1"/>
        </w:rPr>
        <w:t xml:space="preserve">wished </w:t>
      </w:r>
      <w:r>
        <w:t>to</w:t>
      </w:r>
      <w:r>
        <w:rPr>
          <w:spacing w:val="-2"/>
        </w:rPr>
        <w:t xml:space="preserve"> </w:t>
      </w:r>
      <w:r>
        <w:rPr>
          <w:spacing w:val="-1"/>
        </w:rPr>
        <w:t>think</w:t>
      </w:r>
      <w:r>
        <w:t xml:space="preserve"> </w:t>
      </w:r>
      <w:r>
        <w:rPr>
          <w:spacing w:val="-1"/>
        </w:rPr>
        <w:t>for themselves. Crematoria,</w:t>
      </w:r>
      <w:r>
        <w:t xml:space="preserve"> </w:t>
      </w:r>
      <w:r>
        <w:rPr>
          <w:spacing w:val="-1"/>
        </w:rPr>
        <w:t xml:space="preserve">with </w:t>
      </w:r>
      <w:r>
        <w:rPr>
          <w:spacing w:val="-1"/>
        </w:rPr>
        <w:t>which</w:t>
      </w:r>
      <w:r>
        <w:rPr>
          <w:spacing w:val="51"/>
        </w:rPr>
        <w:t xml:space="preserve"> </w:t>
      </w:r>
      <w:r>
        <w:rPr>
          <w:spacing w:val="-1"/>
        </w:rPr>
        <w:t>the</w:t>
      </w:r>
      <w:r>
        <w:t xml:space="preserve"> </w:t>
      </w:r>
      <w:r>
        <w:rPr>
          <w:spacing w:val="-1"/>
        </w:rPr>
        <w:t>state</w:t>
      </w:r>
      <w:r>
        <w:rPr>
          <w:spacing w:val="-2"/>
        </w:rPr>
        <w:t xml:space="preserve"> </w:t>
      </w:r>
      <w:r>
        <w:rPr>
          <w:spacing w:val="-1"/>
        </w:rPr>
        <w:t>had</w:t>
      </w:r>
      <w:r>
        <w:t xml:space="preserve"> </w:t>
      </w:r>
      <w:r>
        <w:rPr>
          <w:spacing w:val="-1"/>
        </w:rPr>
        <w:t>been</w:t>
      </w:r>
      <w:r>
        <w:rPr>
          <w:spacing w:val="-2"/>
        </w:rPr>
        <w:t xml:space="preserve"> </w:t>
      </w:r>
      <w:r>
        <w:rPr>
          <w:spacing w:val="-1"/>
        </w:rPr>
        <w:t>experimenting</w:t>
      </w:r>
      <w:r>
        <w:rPr>
          <w:spacing w:val="1"/>
        </w:rPr>
        <w:t xml:space="preserve"> </w:t>
      </w:r>
      <w:r>
        <w:rPr>
          <w:spacing w:val="-1"/>
        </w:rPr>
        <w:t>since</w:t>
      </w:r>
      <w:r>
        <w:t xml:space="preserve"> </w:t>
      </w:r>
      <w:r>
        <w:rPr>
          <w:spacing w:val="-1"/>
        </w:rPr>
        <w:t>Lenin's</w:t>
      </w:r>
      <w:r>
        <w:t xml:space="preserve"> </w:t>
      </w:r>
      <w:r>
        <w:rPr>
          <w:spacing w:val="-1"/>
        </w:rPr>
        <w:t>time,</w:t>
      </w:r>
      <w:r>
        <w:rPr>
          <w:spacing w:val="1"/>
        </w:rPr>
        <w:t xml:space="preserve"> </w:t>
      </w:r>
      <w:r>
        <w:rPr>
          <w:spacing w:val="-1"/>
        </w:rPr>
        <w:t>were</w:t>
      </w:r>
      <w:r>
        <w:rPr>
          <w:spacing w:val="1"/>
        </w:rPr>
        <w:t xml:space="preserve"> </w:t>
      </w:r>
      <w:r>
        <w:t>now</w:t>
      </w:r>
      <w:r>
        <w:rPr>
          <w:spacing w:val="23"/>
        </w:rPr>
        <w:t xml:space="preserve"> </w:t>
      </w:r>
      <w:r>
        <w:rPr>
          <w:spacing w:val="-1"/>
        </w:rPr>
        <w:t>running</w:t>
      </w:r>
      <w:r>
        <w:rPr>
          <w:spacing w:val="1"/>
        </w:rPr>
        <w:t xml:space="preserve"> </w:t>
      </w:r>
      <w:r>
        <w:rPr>
          <w:spacing w:val="-1"/>
        </w:rPr>
        <w:t>more</w:t>
      </w:r>
      <w:r>
        <w:t xml:space="preserve"> </w:t>
      </w:r>
      <w:r>
        <w:rPr>
          <w:spacing w:val="-1"/>
        </w:rPr>
        <w:t>efficiently.</w:t>
      </w:r>
      <w:r>
        <w:t xml:space="preserve"> </w:t>
      </w:r>
      <w:r>
        <w:rPr>
          <w:spacing w:val="-1"/>
        </w:rPr>
        <w:t>The</w:t>
      </w:r>
      <w:r>
        <w:rPr>
          <w:spacing w:val="1"/>
        </w:rPr>
        <w:t xml:space="preserve"> </w:t>
      </w:r>
      <w:r>
        <w:rPr>
          <w:spacing w:val="-1"/>
        </w:rPr>
        <w:t>bodies</w:t>
      </w:r>
      <w:r>
        <w:rPr>
          <w:spacing w:val="-2"/>
        </w:rPr>
        <w:t xml:space="preserve"> </w:t>
      </w:r>
      <w:r>
        <w:rPr>
          <w:spacing w:val="-1"/>
        </w:rPr>
        <w:t>arrived in</w:t>
      </w:r>
      <w:r>
        <w:t xml:space="preserve"> </w:t>
      </w:r>
      <w:r>
        <w:rPr>
          <w:spacing w:val="-1"/>
        </w:rPr>
        <w:t>batches,</w:t>
      </w:r>
      <w:r>
        <w:rPr>
          <w:spacing w:val="46"/>
        </w:rPr>
        <w:t xml:space="preserve"> </w:t>
      </w:r>
      <w:r>
        <w:rPr>
          <w:spacing w:val="-1"/>
        </w:rPr>
        <w:t>accompanied</w:t>
      </w:r>
      <w:r>
        <w:t xml:space="preserve"> by</w:t>
      </w:r>
      <w:r>
        <w:rPr>
          <w:spacing w:val="-2"/>
        </w:rPr>
        <w:t xml:space="preserve"> </w:t>
      </w:r>
      <w:r>
        <w:rPr>
          <w:spacing w:val="-1"/>
        </w:rPr>
        <w:t>stamped</w:t>
      </w:r>
      <w:r>
        <w:t xml:space="preserve"> </w:t>
      </w:r>
      <w:r>
        <w:rPr>
          <w:spacing w:val="-1"/>
        </w:rPr>
        <w:t>forms</w:t>
      </w:r>
      <w:r>
        <w:t xml:space="preserve"> in</w:t>
      </w:r>
      <w:r>
        <w:rPr>
          <w:spacing w:val="-1"/>
        </w:rPr>
        <w:t xml:space="preserve"> </w:t>
      </w:r>
      <w:r>
        <w:t>triplicate.</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138"/>
      </w:pPr>
      <w:r>
        <w:rPr>
          <w:spacing w:val="-1"/>
        </w:rPr>
        <w:t>"They were such</w:t>
      </w:r>
      <w:r>
        <w:t xml:space="preserve"> </w:t>
      </w:r>
      <w:r>
        <w:rPr>
          <w:spacing w:val="-1"/>
        </w:rPr>
        <w:t>handsome</w:t>
      </w:r>
      <w:r>
        <w:rPr>
          <w:spacing w:val="2"/>
        </w:rPr>
        <w:t xml:space="preserve"> </w:t>
      </w:r>
      <w:r>
        <w:rPr>
          <w:spacing w:val="-1"/>
        </w:rPr>
        <w:t>men,"</w:t>
      </w:r>
      <w:r>
        <w:rPr>
          <w:spacing w:val="-2"/>
        </w:rPr>
        <w:t xml:space="preserve"> </w:t>
      </w:r>
      <w:r>
        <w:rPr>
          <w:spacing w:val="-1"/>
        </w:rPr>
        <w:t xml:space="preserve">one crematorium worker </w:t>
      </w:r>
      <w:r>
        <w:t>told</w:t>
      </w:r>
      <w:r>
        <w:rPr>
          <w:spacing w:val="-1"/>
        </w:rPr>
        <w:t xml:space="preserve"> </w:t>
      </w:r>
      <w:r>
        <w:t>Dr</w:t>
      </w:r>
      <w:r>
        <w:rPr>
          <w:spacing w:val="45"/>
        </w:rPr>
        <w:t xml:space="preserve"> </w:t>
      </w:r>
      <w:r>
        <w:rPr>
          <w:spacing w:val="-1"/>
        </w:rPr>
        <w:t>Merridale.</w:t>
      </w:r>
      <w:r>
        <w:t xml:space="preserve"> </w:t>
      </w:r>
      <w:r>
        <w:rPr>
          <w:spacing w:val="-2"/>
        </w:rPr>
        <w:t>"Some</w:t>
      </w:r>
      <w:r>
        <w:rPr>
          <w:spacing w:val="1"/>
        </w:rPr>
        <w:t xml:space="preserve"> </w:t>
      </w:r>
      <w:r>
        <w:rPr>
          <w:spacing w:val="-1"/>
        </w:rPr>
        <w:t>of them</w:t>
      </w:r>
      <w:r>
        <w:t xml:space="preserve"> </w:t>
      </w:r>
      <w:r>
        <w:rPr>
          <w:spacing w:val="-1"/>
        </w:rPr>
        <w:t>were</w:t>
      </w:r>
      <w:r>
        <w:t xml:space="preserve"> </w:t>
      </w:r>
      <w:r>
        <w:rPr>
          <w:spacing w:val="-1"/>
        </w:rPr>
        <w:t>still warm.</w:t>
      </w:r>
      <w:r>
        <w:t xml:space="preserve"> </w:t>
      </w:r>
      <w:r>
        <w:rPr>
          <w:spacing w:val="-2"/>
        </w:rPr>
        <w:t>Some</w:t>
      </w:r>
      <w:r>
        <w:rPr>
          <w:spacing w:val="1"/>
        </w:rPr>
        <w:t xml:space="preserve"> </w:t>
      </w:r>
      <w:r>
        <w:rPr>
          <w:spacing w:val="-1"/>
        </w:rPr>
        <w:t>of them were</w:t>
      </w:r>
      <w:r>
        <w:t xml:space="preserve"> </w:t>
      </w:r>
      <w:r>
        <w:rPr>
          <w:spacing w:val="-1"/>
        </w:rPr>
        <w:t>not</w:t>
      </w:r>
      <w:r>
        <w:rPr>
          <w:spacing w:val="34"/>
        </w:rPr>
        <w:t xml:space="preserve"> </w:t>
      </w:r>
      <w:r>
        <w:rPr>
          <w:spacing w:val="-1"/>
        </w:rPr>
        <w:t>even</w:t>
      </w:r>
      <w:r>
        <w:t xml:space="preserve"> </w:t>
      </w:r>
      <w:r>
        <w:rPr>
          <w:spacing w:val="-1"/>
        </w:rPr>
        <w:t>dead</w:t>
      </w:r>
      <w:r>
        <w:t xml:space="preserve"> </w:t>
      </w:r>
      <w:r>
        <w:rPr>
          <w:spacing w:val="-1"/>
        </w:rPr>
        <w:t>when</w:t>
      </w:r>
      <w:r>
        <w:rPr>
          <w:spacing w:val="1"/>
        </w:rPr>
        <w:t xml:space="preserve"> </w:t>
      </w:r>
      <w:r>
        <w:rPr>
          <w:spacing w:val="-2"/>
        </w:rPr>
        <w:t>we</w:t>
      </w:r>
      <w:r>
        <w:t xml:space="preserve"> threw</w:t>
      </w:r>
      <w:r>
        <w:rPr>
          <w:spacing w:val="-2"/>
        </w:rPr>
        <w:t xml:space="preserve"> </w:t>
      </w:r>
      <w:r>
        <w:rPr>
          <w:spacing w:val="-1"/>
        </w:rPr>
        <w:t>them</w:t>
      </w:r>
      <w:r>
        <w:rPr>
          <w:spacing w:val="-2"/>
        </w:rPr>
        <w:t xml:space="preserve"> </w:t>
      </w:r>
      <w:r>
        <w:t>into</w:t>
      </w:r>
      <w:r>
        <w:rPr>
          <w:spacing w:val="-1"/>
        </w:rPr>
        <w:t xml:space="preserve"> </w:t>
      </w:r>
      <w:r>
        <w:t xml:space="preserve">the </w:t>
      </w:r>
      <w:r>
        <w:rPr>
          <w:spacing w:val="-1"/>
        </w:rPr>
        <w:t>furnace....."</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112"/>
      </w:pPr>
      <w:r>
        <w:rPr>
          <w:spacing w:val="-1"/>
        </w:rPr>
        <w:t>The</w:t>
      </w:r>
      <w:r>
        <w:t xml:space="preserve"> </w:t>
      </w:r>
      <w:r>
        <w:rPr>
          <w:spacing w:val="-1"/>
        </w:rPr>
        <w:t xml:space="preserve">death </w:t>
      </w:r>
      <w:r>
        <w:t>rate in</w:t>
      </w:r>
      <w:r>
        <w:rPr>
          <w:spacing w:val="-2"/>
        </w:rPr>
        <w:t xml:space="preserve"> </w:t>
      </w:r>
      <w:r>
        <w:rPr>
          <w:spacing w:val="-1"/>
        </w:rPr>
        <w:t>the gulags</w:t>
      </w:r>
      <w:r>
        <w:t xml:space="preserve"> </w:t>
      </w:r>
      <w:r>
        <w:rPr>
          <w:spacing w:val="-1"/>
        </w:rPr>
        <w:t>peaked</w:t>
      </w:r>
      <w:r>
        <w:rPr>
          <w:spacing w:val="-2"/>
        </w:rPr>
        <w:t xml:space="preserve"> </w:t>
      </w:r>
      <w:r>
        <w:rPr>
          <w:spacing w:val="-1"/>
        </w:rPr>
        <w:t>in</w:t>
      </w:r>
      <w:r>
        <w:t xml:space="preserve"> </w:t>
      </w:r>
      <w:r>
        <w:rPr>
          <w:spacing w:val="-1"/>
        </w:rPr>
        <w:t>1942-3.</w:t>
      </w:r>
      <w:r>
        <w:rPr>
          <w:spacing w:val="-2"/>
        </w:rPr>
        <w:t xml:space="preserve"> </w:t>
      </w:r>
      <w:r>
        <w:rPr>
          <w:spacing w:val="-1"/>
        </w:rPr>
        <w:t>Without</w:t>
      </w:r>
      <w:r>
        <w:rPr>
          <w:spacing w:val="2"/>
        </w:rPr>
        <w:t xml:space="preserve"> </w:t>
      </w:r>
      <w:r>
        <w:rPr>
          <w:spacing w:val="-1"/>
        </w:rPr>
        <w:t>doubt, the</w:t>
      </w:r>
      <w:r>
        <w:rPr>
          <w:spacing w:val="49"/>
        </w:rPr>
        <w:t xml:space="preserve"> </w:t>
      </w:r>
      <w:r>
        <w:rPr>
          <w:spacing w:val="-1"/>
        </w:rPr>
        <w:t>brutalization</w:t>
      </w:r>
      <w:r>
        <w:t xml:space="preserve"> of </w:t>
      </w:r>
      <w:r>
        <w:rPr>
          <w:spacing w:val="-1"/>
        </w:rPr>
        <w:t>millions</w:t>
      </w:r>
      <w:r>
        <w:t xml:space="preserve"> of </w:t>
      </w:r>
      <w:r>
        <w:rPr>
          <w:spacing w:val="-1"/>
        </w:rPr>
        <w:t xml:space="preserve">Russians over </w:t>
      </w:r>
      <w:r>
        <w:t xml:space="preserve">the </w:t>
      </w:r>
      <w:r>
        <w:rPr>
          <w:spacing w:val="-1"/>
        </w:rPr>
        <w:t>previous</w:t>
      </w:r>
      <w:r>
        <w:t xml:space="preserve"> </w:t>
      </w:r>
      <w:r>
        <w:rPr>
          <w:spacing w:val="-1"/>
        </w:rPr>
        <w:t>quarter</w:t>
      </w:r>
      <w:r>
        <w:rPr>
          <w:spacing w:val="73"/>
        </w:rPr>
        <w:t xml:space="preserve"> </w:t>
      </w:r>
      <w:r>
        <w:rPr>
          <w:spacing w:val="-1"/>
        </w:rPr>
        <w:t>century</w:t>
      </w:r>
      <w:r>
        <w:rPr>
          <w:spacing w:val="-2"/>
        </w:rPr>
        <w:t xml:space="preserve"> </w:t>
      </w:r>
      <w:r>
        <w:rPr>
          <w:spacing w:val="-1"/>
        </w:rPr>
        <w:t xml:space="preserve">contributed </w:t>
      </w:r>
      <w:r>
        <w:t>to</w:t>
      </w:r>
      <w:r>
        <w:rPr>
          <w:spacing w:val="-1"/>
        </w:rPr>
        <w:t xml:space="preserve"> the </w:t>
      </w:r>
      <w:r>
        <w:t>grim</w:t>
      </w:r>
      <w:r>
        <w:rPr>
          <w:spacing w:val="-2"/>
        </w:rPr>
        <w:t xml:space="preserve"> </w:t>
      </w:r>
      <w:r>
        <w:rPr>
          <w:spacing w:val="-1"/>
        </w:rPr>
        <w:t xml:space="preserve">reputation </w:t>
      </w:r>
      <w:r>
        <w:t>of</w:t>
      </w:r>
      <w:r>
        <w:rPr>
          <w:spacing w:val="-1"/>
        </w:rPr>
        <w:t xml:space="preserve"> the </w:t>
      </w:r>
      <w:r>
        <w:t>Red</w:t>
      </w:r>
      <w:r>
        <w:rPr>
          <w:spacing w:val="-1"/>
        </w:rPr>
        <w:t xml:space="preserve"> Army</w:t>
      </w:r>
      <w:r>
        <w:rPr>
          <w:spacing w:val="-2"/>
        </w:rPr>
        <w:t xml:space="preserve"> </w:t>
      </w:r>
      <w:r>
        <w:t>in</w:t>
      </w:r>
      <w:r>
        <w:rPr>
          <w:spacing w:val="-1"/>
        </w:rPr>
        <w:t xml:space="preserve"> </w:t>
      </w:r>
      <w:r>
        <w:t>WW2.</w:t>
      </w:r>
      <w:r>
        <w:rPr>
          <w:spacing w:val="43"/>
        </w:rPr>
        <w:t xml:space="preserve"> </w:t>
      </w:r>
      <w:r>
        <w:rPr>
          <w:spacing w:val="-1"/>
        </w:rPr>
        <w:t>Soldiers</w:t>
      </w:r>
      <w:r>
        <w:rPr>
          <w:spacing w:val="1"/>
        </w:rPr>
        <w:t xml:space="preserve"> </w:t>
      </w:r>
      <w:r>
        <w:rPr>
          <w:spacing w:val="-1"/>
        </w:rPr>
        <w:t>were</w:t>
      </w:r>
      <w:r>
        <w:t xml:space="preserve"> </w:t>
      </w:r>
      <w:r>
        <w:rPr>
          <w:spacing w:val="-1"/>
        </w:rPr>
        <w:t>treated</w:t>
      </w:r>
      <w:r>
        <w:t xml:space="preserve"> </w:t>
      </w:r>
      <w:r>
        <w:rPr>
          <w:spacing w:val="-1"/>
        </w:rPr>
        <w:t>like</w:t>
      </w:r>
      <w:r>
        <w:rPr>
          <w:spacing w:val="1"/>
        </w:rPr>
        <w:t xml:space="preserve"> </w:t>
      </w:r>
      <w:r>
        <w:rPr>
          <w:spacing w:val="-1"/>
        </w:rPr>
        <w:t>livestock. At</w:t>
      </w:r>
      <w:r>
        <w:t xml:space="preserve"> </w:t>
      </w:r>
      <w:r>
        <w:rPr>
          <w:spacing w:val="-1"/>
        </w:rPr>
        <w:t>Stalingrad,</w:t>
      </w:r>
      <w:r>
        <w:t xml:space="preserve"> </w:t>
      </w:r>
      <w:r>
        <w:rPr>
          <w:spacing w:val="-1"/>
        </w:rPr>
        <w:t>there</w:t>
      </w:r>
      <w:r>
        <w:rPr>
          <w:spacing w:val="1"/>
        </w:rPr>
        <w:t xml:space="preserve"> </w:t>
      </w:r>
      <w:r>
        <w:rPr>
          <w:spacing w:val="-2"/>
        </w:rPr>
        <w:t>was</w:t>
      </w:r>
      <w:r>
        <w:t xml:space="preserve"> </w:t>
      </w:r>
      <w:r>
        <w:rPr>
          <w:spacing w:val="-1"/>
        </w:rPr>
        <w:t>no</w:t>
      </w:r>
      <w:r>
        <w:t xml:space="preserve"> </w:t>
      </w:r>
      <w:r>
        <w:rPr>
          <w:spacing w:val="-1"/>
        </w:rPr>
        <w:t>one</w:t>
      </w:r>
      <w:r>
        <w:rPr>
          <w:spacing w:val="27"/>
        </w:rPr>
        <w:t xml:space="preserve"> </w:t>
      </w:r>
      <w:r>
        <w:rPr>
          <w:spacing w:val="-1"/>
        </w:rPr>
        <w:t xml:space="preserve">left </w:t>
      </w:r>
      <w:r>
        <w:t xml:space="preserve">to </w:t>
      </w:r>
      <w:r>
        <w:rPr>
          <w:spacing w:val="-1"/>
        </w:rPr>
        <w:t>dig the graves.</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43"/>
      </w:pPr>
      <w:r>
        <w:t xml:space="preserve">At </w:t>
      </w:r>
      <w:r>
        <w:rPr>
          <w:spacing w:val="-1"/>
        </w:rPr>
        <w:t>last</w:t>
      </w:r>
      <w:r>
        <w:t xml:space="preserve"> </w:t>
      </w:r>
      <w:r>
        <w:rPr>
          <w:spacing w:val="-1"/>
        </w:rPr>
        <w:t>came</w:t>
      </w:r>
      <w:r>
        <w:t xml:space="preserve"> </w:t>
      </w:r>
      <w:r>
        <w:rPr>
          <w:spacing w:val="-1"/>
        </w:rPr>
        <w:t>victory</w:t>
      </w:r>
      <w:r>
        <w:rPr>
          <w:spacing w:val="-2"/>
        </w:rPr>
        <w:t xml:space="preserve"> </w:t>
      </w:r>
      <w:r>
        <w:t>in</w:t>
      </w:r>
      <w:r>
        <w:rPr>
          <w:spacing w:val="-1"/>
        </w:rPr>
        <w:t xml:space="preserve"> the Great</w:t>
      </w:r>
      <w:r>
        <w:t xml:space="preserve"> </w:t>
      </w:r>
      <w:r>
        <w:rPr>
          <w:spacing w:val="-1"/>
        </w:rPr>
        <w:t xml:space="preserve">Patriotic </w:t>
      </w:r>
      <w:r>
        <w:t>War,</w:t>
      </w:r>
      <w:r>
        <w:rPr>
          <w:spacing w:val="-4"/>
        </w:rPr>
        <w:t xml:space="preserve"> </w:t>
      </w:r>
      <w:r>
        <w:t>as</w:t>
      </w:r>
      <w:r>
        <w:rPr>
          <w:spacing w:val="-1"/>
        </w:rPr>
        <w:t xml:space="preserve"> </w:t>
      </w:r>
      <w:r>
        <w:t>it</w:t>
      </w:r>
      <w:r>
        <w:rPr>
          <w:spacing w:val="1"/>
        </w:rPr>
        <w:t xml:space="preserve"> </w:t>
      </w:r>
      <w:r>
        <w:rPr>
          <w:spacing w:val="-2"/>
        </w:rPr>
        <w:t>was</w:t>
      </w:r>
      <w:r>
        <w:rPr>
          <w:spacing w:val="-1"/>
        </w:rPr>
        <w:t xml:space="preserve"> known,</w:t>
      </w:r>
      <w:r>
        <w:rPr>
          <w:spacing w:val="-2"/>
        </w:rPr>
        <w:t xml:space="preserve"> </w:t>
      </w:r>
      <w:r>
        <w:t>the</w:t>
      </w:r>
      <w:r>
        <w:rPr>
          <w:spacing w:val="41"/>
        </w:rPr>
        <w:t xml:space="preserve"> </w:t>
      </w:r>
      <w:r>
        <w:t>only</w:t>
      </w:r>
      <w:r>
        <w:rPr>
          <w:spacing w:val="-2"/>
        </w:rPr>
        <w:t xml:space="preserve"> </w:t>
      </w:r>
      <w:r>
        <w:rPr>
          <w:spacing w:val="-1"/>
        </w:rPr>
        <w:t>occasion</w:t>
      </w:r>
      <w:r>
        <w:t xml:space="preserve"> for</w:t>
      </w:r>
      <w:r>
        <w:rPr>
          <w:spacing w:val="-1"/>
        </w:rPr>
        <w:t xml:space="preserve"> </w:t>
      </w:r>
      <w:r>
        <w:t>real</w:t>
      </w:r>
      <w:r>
        <w:rPr>
          <w:spacing w:val="-1"/>
        </w:rPr>
        <w:t xml:space="preserve"> celebrations </w:t>
      </w:r>
      <w:r>
        <w:t xml:space="preserve">that </w:t>
      </w:r>
      <w:r>
        <w:rPr>
          <w:spacing w:val="-1"/>
        </w:rPr>
        <w:t>many</w:t>
      </w:r>
      <w:r>
        <w:rPr>
          <w:spacing w:val="-2"/>
        </w:rPr>
        <w:t xml:space="preserve"> </w:t>
      </w:r>
      <w:r>
        <w:t>of</w:t>
      </w:r>
      <w:r>
        <w:rPr>
          <w:spacing w:val="-1"/>
        </w:rPr>
        <w:t xml:space="preserve"> those</w:t>
      </w:r>
      <w:r>
        <w:t xml:space="preserve"> </w:t>
      </w:r>
      <w:r>
        <w:rPr>
          <w:spacing w:val="-1"/>
        </w:rPr>
        <w:t>Merridale</w:t>
      </w:r>
      <w:r>
        <w:rPr>
          <w:spacing w:val="43"/>
        </w:rPr>
        <w:t xml:space="preserve"> </w:t>
      </w:r>
      <w:r>
        <w:rPr>
          <w:spacing w:val="-1"/>
        </w:rPr>
        <w:t>interviewed,</w:t>
      </w:r>
      <w:r>
        <w:t xml:space="preserve"> </w:t>
      </w:r>
      <w:r>
        <w:rPr>
          <w:spacing w:val="-1"/>
        </w:rPr>
        <w:t xml:space="preserve">had </w:t>
      </w:r>
      <w:r>
        <w:rPr>
          <w:spacing w:val="-2"/>
        </w:rPr>
        <w:t>known</w:t>
      </w:r>
      <w:r>
        <w:rPr>
          <w:spacing w:val="1"/>
        </w:rPr>
        <w:t xml:space="preserve"> </w:t>
      </w:r>
      <w:r>
        <w:rPr>
          <w:spacing w:val="-1"/>
        </w:rPr>
        <w:t>in all their</w:t>
      </w:r>
      <w:r>
        <w:rPr>
          <w:spacing w:val="1"/>
        </w:rPr>
        <w:t xml:space="preserve"> </w:t>
      </w:r>
      <w:r>
        <w:rPr>
          <w:spacing w:val="-1"/>
        </w:rPr>
        <w:t>lives. After</w:t>
      </w:r>
      <w:r>
        <w:t xml:space="preserve"> </w:t>
      </w:r>
      <w:r>
        <w:rPr>
          <w:spacing w:val="-1"/>
        </w:rPr>
        <w:t>Stalin's</w:t>
      </w:r>
      <w:r>
        <w:t xml:space="preserve"> </w:t>
      </w:r>
      <w:r>
        <w:rPr>
          <w:spacing w:val="-1"/>
        </w:rPr>
        <w:t>death in</w:t>
      </w:r>
      <w:r>
        <w:rPr>
          <w:spacing w:val="28"/>
        </w:rPr>
        <w:t xml:space="preserve"> </w:t>
      </w:r>
      <w:r>
        <w:rPr>
          <w:spacing w:val="-1"/>
        </w:rPr>
        <w:t>1953, the</w:t>
      </w:r>
      <w:r>
        <w:t xml:space="preserve"> </w:t>
      </w:r>
      <w:r>
        <w:rPr>
          <w:spacing w:val="-1"/>
        </w:rPr>
        <w:t>repression gradually</w:t>
      </w:r>
      <w:r>
        <w:rPr>
          <w:spacing w:val="-2"/>
        </w:rPr>
        <w:t xml:space="preserve"> </w:t>
      </w:r>
      <w:r>
        <w:rPr>
          <w:spacing w:val="-1"/>
        </w:rPr>
        <w:t>eased.</w:t>
      </w:r>
      <w:r>
        <w:t xml:space="preserve"> </w:t>
      </w:r>
      <w:r>
        <w:rPr>
          <w:spacing w:val="-1"/>
        </w:rPr>
        <w:t>"A</w:t>
      </w:r>
      <w:r>
        <w:rPr>
          <w:spacing w:val="1"/>
        </w:rPr>
        <w:t xml:space="preserve"> </w:t>
      </w:r>
      <w:r>
        <w:rPr>
          <w:spacing w:val="-2"/>
        </w:rPr>
        <w:t>human</w:t>
      </w:r>
      <w:r>
        <w:rPr>
          <w:spacing w:val="-1"/>
        </w:rPr>
        <w:t xml:space="preserve"> being</w:t>
      </w:r>
      <w:r>
        <w:rPr>
          <w:spacing w:val="1"/>
        </w:rPr>
        <w:t xml:space="preserve"> </w:t>
      </w:r>
      <w:r>
        <w:rPr>
          <w:spacing w:val="-1"/>
        </w:rPr>
        <w:t>survives only</w:t>
      </w:r>
      <w:r>
        <w:rPr>
          <w:spacing w:val="26"/>
        </w:rPr>
        <w:t xml:space="preserve"> </w:t>
      </w:r>
      <w:r>
        <w:t>by</w:t>
      </w:r>
      <w:r>
        <w:rPr>
          <w:spacing w:val="-2"/>
        </w:rPr>
        <w:t xml:space="preserve"> </w:t>
      </w:r>
      <w:r>
        <w:t xml:space="preserve">his </w:t>
      </w:r>
      <w:r>
        <w:rPr>
          <w:spacing w:val="-1"/>
        </w:rPr>
        <w:t>ability</w:t>
      </w:r>
      <w:r>
        <w:rPr>
          <w:spacing w:val="-2"/>
        </w:rPr>
        <w:t xml:space="preserve"> </w:t>
      </w:r>
      <w:r>
        <w:t>to</w:t>
      </w:r>
      <w:r>
        <w:rPr>
          <w:spacing w:val="-1"/>
        </w:rPr>
        <w:t xml:space="preserve"> </w:t>
      </w:r>
      <w:r>
        <w:t>forget,"</w:t>
      </w:r>
      <w:r>
        <w:rPr>
          <w:spacing w:val="-2"/>
        </w:rPr>
        <w:t xml:space="preserve"> </w:t>
      </w:r>
      <w:r>
        <w:rPr>
          <w:spacing w:val="-1"/>
        </w:rPr>
        <w:t>wrote</w:t>
      </w:r>
      <w:r>
        <w:t xml:space="preserve"> a </w:t>
      </w:r>
      <w:r>
        <w:rPr>
          <w:spacing w:val="-1"/>
        </w:rPr>
        <w:t xml:space="preserve">survivor </w:t>
      </w:r>
      <w:r>
        <w:t>of</w:t>
      </w:r>
      <w:r>
        <w:rPr>
          <w:spacing w:val="-1"/>
        </w:rPr>
        <w:t xml:space="preserve"> </w:t>
      </w:r>
      <w:r>
        <w:t xml:space="preserve">the </w:t>
      </w:r>
      <w:r>
        <w:rPr>
          <w:spacing w:val="-1"/>
        </w:rPr>
        <w:t>Kolyma</w:t>
      </w:r>
      <w:r>
        <w:t xml:space="preserve"> </w:t>
      </w:r>
      <w:r>
        <w:rPr>
          <w:spacing w:val="-1"/>
        </w:rPr>
        <w:t>Gulag</w:t>
      </w:r>
      <w:r>
        <w:t xml:space="preserve"> In</w:t>
      </w:r>
      <w:r>
        <w:rPr>
          <w:spacing w:val="45"/>
        </w:rPr>
        <w:t xml:space="preserve"> </w:t>
      </w:r>
      <w:r>
        <w:t xml:space="preserve">recent </w:t>
      </w:r>
      <w:r>
        <w:rPr>
          <w:spacing w:val="-1"/>
        </w:rPr>
        <w:t>years; many</w:t>
      </w:r>
      <w:r>
        <w:rPr>
          <w:spacing w:val="-2"/>
        </w:rPr>
        <w:t xml:space="preserve"> </w:t>
      </w:r>
      <w:r>
        <w:t>of</w:t>
      </w:r>
      <w:r>
        <w:rPr>
          <w:spacing w:val="-1"/>
        </w:rPr>
        <w:t xml:space="preserve"> </w:t>
      </w:r>
      <w:r>
        <w:t>the</w:t>
      </w:r>
      <w:r>
        <w:rPr>
          <w:spacing w:val="-1"/>
        </w:rPr>
        <w:t xml:space="preserve"> anonymous</w:t>
      </w:r>
      <w:r>
        <w:t xml:space="preserve"> </w:t>
      </w:r>
      <w:r>
        <w:rPr>
          <w:spacing w:val="-1"/>
        </w:rPr>
        <w:t>Gulag</w:t>
      </w:r>
      <w:r>
        <w:t xml:space="preserve"> </w:t>
      </w:r>
      <w:r>
        <w:rPr>
          <w:spacing w:val="-1"/>
        </w:rPr>
        <w:t>dea</w:t>
      </w:r>
      <w:r>
        <w:rPr>
          <w:spacing w:val="-1"/>
        </w:rPr>
        <w:t>th</w:t>
      </w:r>
      <w:r>
        <w:t xml:space="preserve"> </w:t>
      </w:r>
      <w:r>
        <w:rPr>
          <w:spacing w:val="-1"/>
        </w:rPr>
        <w:t>camps</w:t>
      </w:r>
      <w:r>
        <w:t xml:space="preserve"> </w:t>
      </w:r>
      <w:r>
        <w:rPr>
          <w:spacing w:val="-1"/>
        </w:rPr>
        <w:t>have</w:t>
      </w:r>
      <w:r>
        <w:rPr>
          <w:spacing w:val="35"/>
        </w:rPr>
        <w:t xml:space="preserve"> </w:t>
      </w:r>
      <w:r>
        <w:rPr>
          <w:spacing w:val="-1"/>
        </w:rPr>
        <w:t>quietly</w:t>
      </w:r>
      <w:r>
        <w:rPr>
          <w:spacing w:val="-2"/>
        </w:rPr>
        <w:t xml:space="preserve"> </w:t>
      </w:r>
      <w:r>
        <w:rPr>
          <w:spacing w:val="-1"/>
        </w:rPr>
        <w:t>disappeared.</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138"/>
      </w:pPr>
      <w:r>
        <w:rPr>
          <w:spacing w:val="-1"/>
        </w:rPr>
        <w:t>Stalin himself</w:t>
      </w:r>
      <w:r>
        <w:t xml:space="preserve"> </w:t>
      </w:r>
      <w:r>
        <w:rPr>
          <w:spacing w:val="-1"/>
        </w:rPr>
        <w:t>spelt</w:t>
      </w:r>
      <w:r>
        <w:t xml:space="preserve"> </w:t>
      </w:r>
      <w:r>
        <w:rPr>
          <w:spacing w:val="-1"/>
        </w:rPr>
        <w:t>it</w:t>
      </w:r>
      <w:r>
        <w:t xml:space="preserve"> </w:t>
      </w:r>
      <w:r>
        <w:rPr>
          <w:spacing w:val="-1"/>
        </w:rPr>
        <w:t xml:space="preserve">out. </w:t>
      </w:r>
      <w:r>
        <w:t xml:space="preserve">His </w:t>
      </w:r>
      <w:r>
        <w:rPr>
          <w:spacing w:val="-1"/>
        </w:rPr>
        <w:t>Short Course</w:t>
      </w:r>
      <w:r>
        <w:t xml:space="preserve"> </w:t>
      </w:r>
      <w:r>
        <w:rPr>
          <w:spacing w:val="-1"/>
        </w:rPr>
        <w:t>Into The</w:t>
      </w:r>
      <w:r>
        <w:t xml:space="preserve"> </w:t>
      </w:r>
      <w:r>
        <w:rPr>
          <w:spacing w:val="-1"/>
        </w:rPr>
        <w:t>History</w:t>
      </w:r>
      <w:r>
        <w:rPr>
          <w:spacing w:val="-2"/>
        </w:rPr>
        <w:t xml:space="preserve"> </w:t>
      </w:r>
      <w:r>
        <w:t>of</w:t>
      </w:r>
      <w:r>
        <w:rPr>
          <w:spacing w:val="-1"/>
        </w:rPr>
        <w:t xml:space="preserve"> the</w:t>
      </w:r>
      <w:r>
        <w:rPr>
          <w:spacing w:val="49"/>
        </w:rPr>
        <w:t xml:space="preserve"> </w:t>
      </w:r>
      <w:r>
        <w:rPr>
          <w:spacing w:val="-1"/>
        </w:rPr>
        <w:t>Communist</w:t>
      </w:r>
      <w:r>
        <w:t xml:space="preserve"> </w:t>
      </w:r>
      <w:r>
        <w:rPr>
          <w:spacing w:val="-1"/>
        </w:rPr>
        <w:t>Party</w:t>
      </w:r>
      <w:r>
        <w:rPr>
          <w:spacing w:val="-2"/>
        </w:rPr>
        <w:t xml:space="preserve"> </w:t>
      </w:r>
      <w:r>
        <w:rPr>
          <w:spacing w:val="-1"/>
        </w:rPr>
        <w:t xml:space="preserve">of the Soviet </w:t>
      </w:r>
      <w:r>
        <w:t xml:space="preserve">Union </w:t>
      </w:r>
      <w:r>
        <w:rPr>
          <w:spacing w:val="-1"/>
        </w:rPr>
        <w:t>contains</w:t>
      </w:r>
      <w:r>
        <w:rPr>
          <w:spacing w:val="-2"/>
        </w:rPr>
        <w:t xml:space="preserve"> </w:t>
      </w:r>
      <w:r>
        <w:rPr>
          <w:spacing w:val="-1"/>
        </w:rPr>
        <w:t>references</w:t>
      </w:r>
      <w:r>
        <w:rPr>
          <w:spacing w:val="-2"/>
        </w:rPr>
        <w:t xml:space="preserve"> </w:t>
      </w:r>
      <w:r>
        <w:rPr>
          <w:spacing w:val="-1"/>
        </w:rPr>
        <w:t>to</w:t>
      </w:r>
      <w:r>
        <w:rPr>
          <w:spacing w:val="-2"/>
        </w:rPr>
        <w:t xml:space="preserve"> </w:t>
      </w:r>
      <w:r>
        <w:rPr>
          <w:spacing w:val="-1"/>
        </w:rPr>
        <w:t>the</w:t>
      </w:r>
      <w:r>
        <w:rPr>
          <w:spacing w:val="29"/>
        </w:rPr>
        <w:t xml:space="preserve"> </w:t>
      </w:r>
      <w:r>
        <w:rPr>
          <w:spacing w:val="-1"/>
        </w:rPr>
        <w:t>liquidation</w:t>
      </w:r>
      <w:r>
        <w:rPr>
          <w:spacing w:val="-2"/>
        </w:rPr>
        <w:t xml:space="preserve"> </w:t>
      </w:r>
      <w:r>
        <w:rPr>
          <w:spacing w:val="-1"/>
        </w:rPr>
        <w:t>of</w:t>
      </w:r>
      <w:r>
        <w:t xml:space="preserve"> </w:t>
      </w:r>
      <w:r>
        <w:rPr>
          <w:spacing w:val="-1"/>
        </w:rPr>
        <w:t>his</w:t>
      </w:r>
      <w:r>
        <w:t xml:space="preserve"> </w:t>
      </w:r>
      <w:r>
        <w:rPr>
          <w:spacing w:val="-1"/>
        </w:rPr>
        <w:t>political</w:t>
      </w:r>
      <w:r>
        <w:t xml:space="preserve"> </w:t>
      </w:r>
      <w:r>
        <w:rPr>
          <w:spacing w:val="-1"/>
        </w:rPr>
        <w:t>opponents.</w:t>
      </w:r>
      <w:r>
        <w:t xml:space="preserve"> </w:t>
      </w:r>
      <w:r>
        <w:rPr>
          <w:spacing w:val="-1"/>
        </w:rPr>
        <w:t>He</w:t>
      </w:r>
      <w:r>
        <w:rPr>
          <w:spacing w:val="1"/>
        </w:rPr>
        <w:t xml:space="preserve"> </w:t>
      </w:r>
      <w:r>
        <w:rPr>
          <w:spacing w:val="-1"/>
        </w:rPr>
        <w:t>wrote: "The</w:t>
      </w:r>
      <w:r>
        <w:rPr>
          <w:spacing w:val="1"/>
        </w:rPr>
        <w:t xml:space="preserve"> </w:t>
      </w:r>
      <w:r>
        <w:rPr>
          <w:spacing w:val="-1"/>
        </w:rPr>
        <w:t>Soviet</w:t>
      </w:r>
      <w:r>
        <w:rPr>
          <w:spacing w:val="22"/>
        </w:rPr>
        <w:t xml:space="preserve"> </w:t>
      </w:r>
      <w:r>
        <w:rPr>
          <w:spacing w:val="-1"/>
        </w:rPr>
        <w:t>Government</w:t>
      </w:r>
      <w:r>
        <w:t xml:space="preserve"> had</w:t>
      </w:r>
      <w:r>
        <w:rPr>
          <w:spacing w:val="-1"/>
        </w:rPr>
        <w:t xml:space="preserve"> </w:t>
      </w:r>
      <w:r>
        <w:t>only</w:t>
      </w:r>
      <w:r>
        <w:rPr>
          <w:spacing w:val="-3"/>
        </w:rPr>
        <w:t xml:space="preserve"> </w:t>
      </w:r>
      <w:r>
        <w:t>to</w:t>
      </w:r>
      <w:r>
        <w:rPr>
          <w:spacing w:val="-1"/>
        </w:rPr>
        <w:t xml:space="preserve"> raise</w:t>
      </w:r>
      <w:r>
        <w:t xml:space="preserve"> </w:t>
      </w:r>
      <w:r>
        <w:rPr>
          <w:spacing w:val="-1"/>
        </w:rPr>
        <w:t>its</w:t>
      </w:r>
      <w:r>
        <w:t xml:space="preserve"> </w:t>
      </w:r>
      <w:r>
        <w:rPr>
          <w:spacing w:val="-1"/>
        </w:rPr>
        <w:t>little</w:t>
      </w:r>
      <w:r>
        <w:t xml:space="preserve"> </w:t>
      </w:r>
      <w:r>
        <w:rPr>
          <w:spacing w:val="-1"/>
        </w:rPr>
        <w:t>finger</w:t>
      </w:r>
      <w:r>
        <w:t xml:space="preserve"> for</w:t>
      </w:r>
      <w:r>
        <w:rPr>
          <w:spacing w:val="-1"/>
        </w:rPr>
        <w:t xml:space="preserve"> them</w:t>
      </w:r>
      <w:r>
        <w:rPr>
          <w:spacing w:val="-2"/>
        </w:rPr>
        <w:t xml:space="preserve"> </w:t>
      </w:r>
      <w:r>
        <w:t xml:space="preserve">to </w:t>
      </w:r>
      <w:r>
        <w:rPr>
          <w:spacing w:val="-1"/>
        </w:rPr>
        <w:t>vanish</w:t>
      </w:r>
      <w:r>
        <w:rPr>
          <w:spacing w:val="37"/>
        </w:rPr>
        <w:t xml:space="preserve"> </w:t>
      </w:r>
      <w:r>
        <w:rPr>
          <w:spacing w:val="-1"/>
        </w:rPr>
        <w:t>without</w:t>
      </w:r>
      <w:r>
        <w:t xml:space="preserve"> </w:t>
      </w:r>
      <w:r>
        <w:rPr>
          <w:spacing w:val="-1"/>
        </w:rPr>
        <w:t>trace."</w:t>
      </w:r>
      <w:r>
        <w:rPr>
          <w:spacing w:val="-2"/>
        </w:rPr>
        <w:t xml:space="preserve"> </w:t>
      </w:r>
      <w:r>
        <w:t>How</w:t>
      </w:r>
      <w:r>
        <w:rPr>
          <w:spacing w:val="-3"/>
        </w:rPr>
        <w:t xml:space="preserve"> </w:t>
      </w:r>
      <w:r>
        <w:t>true.</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138"/>
      </w:pPr>
      <w:r>
        <w:t>For</w:t>
      </w:r>
      <w:r>
        <w:rPr>
          <w:spacing w:val="-1"/>
        </w:rPr>
        <w:t xml:space="preserve"> </w:t>
      </w:r>
      <w:r>
        <w:t xml:space="preserve">an </w:t>
      </w:r>
      <w:r>
        <w:rPr>
          <w:spacing w:val="-1"/>
        </w:rPr>
        <w:t>intelligent</w:t>
      </w:r>
      <w:r>
        <w:t xml:space="preserve"> </w:t>
      </w:r>
      <w:r>
        <w:rPr>
          <w:spacing w:val="-1"/>
        </w:rPr>
        <w:t>person</w:t>
      </w:r>
      <w:r>
        <w:rPr>
          <w:spacing w:val="-2"/>
        </w:rPr>
        <w:t xml:space="preserve"> </w:t>
      </w:r>
      <w:r>
        <w:rPr>
          <w:spacing w:val="-1"/>
        </w:rPr>
        <w:t>today</w:t>
      </w:r>
      <w:r>
        <w:rPr>
          <w:spacing w:val="-2"/>
        </w:rPr>
        <w:t xml:space="preserve"> </w:t>
      </w:r>
      <w:r>
        <w:t xml:space="preserve">to </w:t>
      </w:r>
      <w:r>
        <w:rPr>
          <w:spacing w:val="-1"/>
        </w:rPr>
        <w:t>be</w:t>
      </w:r>
      <w:r>
        <w:rPr>
          <w:spacing w:val="-2"/>
        </w:rPr>
        <w:t xml:space="preserve"> </w:t>
      </w:r>
      <w:r>
        <w:rPr>
          <w:spacing w:val="-1"/>
        </w:rPr>
        <w:t xml:space="preserve">ignorant </w:t>
      </w:r>
      <w:r>
        <w:t>of</w:t>
      </w:r>
      <w:r>
        <w:rPr>
          <w:spacing w:val="-1"/>
        </w:rPr>
        <w:t xml:space="preserve"> the</w:t>
      </w:r>
      <w:r>
        <w:t xml:space="preserve"> </w:t>
      </w:r>
      <w:r>
        <w:rPr>
          <w:spacing w:val="-1"/>
        </w:rPr>
        <w:t>manner</w:t>
      </w:r>
      <w:r>
        <w:t xml:space="preserve"> of</w:t>
      </w:r>
      <w:r>
        <w:rPr>
          <w:spacing w:val="43"/>
        </w:rPr>
        <w:t xml:space="preserve"> </w:t>
      </w:r>
      <w:r>
        <w:rPr>
          <w:spacing w:val="-1"/>
        </w:rPr>
        <w:t>Soviet</w:t>
      </w:r>
      <w:r>
        <w:t xml:space="preserve"> </w:t>
      </w:r>
      <w:r>
        <w:rPr>
          <w:spacing w:val="-1"/>
        </w:rPr>
        <w:t>rule</w:t>
      </w:r>
      <w:r>
        <w:t xml:space="preserve"> </w:t>
      </w:r>
      <w:r>
        <w:rPr>
          <w:spacing w:val="-1"/>
        </w:rPr>
        <w:t>can</w:t>
      </w:r>
      <w:r>
        <w:t xml:space="preserve"> </w:t>
      </w:r>
      <w:r>
        <w:rPr>
          <w:spacing w:val="-1"/>
        </w:rPr>
        <w:t>only</w:t>
      </w:r>
      <w:r>
        <w:rPr>
          <w:spacing w:val="-2"/>
        </w:rPr>
        <w:t xml:space="preserve"> </w:t>
      </w:r>
      <w:r>
        <w:rPr>
          <w:spacing w:val="-1"/>
        </w:rPr>
        <w:t>be</w:t>
      </w:r>
      <w:r>
        <w:t xml:space="preserve"> </w:t>
      </w:r>
      <w:r>
        <w:rPr>
          <w:spacing w:val="-1"/>
        </w:rPr>
        <w:t>seen as an act of</w:t>
      </w:r>
      <w:r>
        <w:rPr>
          <w:spacing w:val="1"/>
        </w:rPr>
        <w:t xml:space="preserve"> </w:t>
      </w:r>
      <w:r>
        <w:rPr>
          <w:spacing w:val="-2"/>
        </w:rPr>
        <w:t>willful</w:t>
      </w:r>
      <w:r>
        <w:t xml:space="preserve"> </w:t>
      </w:r>
      <w:r>
        <w:rPr>
          <w:spacing w:val="-1"/>
        </w:rPr>
        <w:t>political bias.</w:t>
      </w:r>
      <w:r>
        <w:rPr>
          <w:spacing w:val="-2"/>
        </w:rPr>
        <w:t xml:space="preserve"> </w:t>
      </w:r>
      <w:r>
        <w:rPr>
          <w:spacing w:val="-1"/>
        </w:rPr>
        <w:t>The</w:t>
      </w:r>
      <w:r>
        <w:rPr>
          <w:spacing w:val="35"/>
        </w:rPr>
        <w:t xml:space="preserve"> </w:t>
      </w:r>
      <w:r>
        <w:rPr>
          <w:spacing w:val="-1"/>
        </w:rPr>
        <w:t>whole</w:t>
      </w:r>
      <w:r>
        <w:t xml:space="preserve"> </w:t>
      </w:r>
      <w:r>
        <w:rPr>
          <w:spacing w:val="-1"/>
        </w:rPr>
        <w:t>record</w:t>
      </w:r>
      <w:r>
        <w:t xml:space="preserve"> </w:t>
      </w:r>
      <w:r>
        <w:rPr>
          <w:spacing w:val="-1"/>
        </w:rPr>
        <w:t>of the terrible</w:t>
      </w:r>
      <w:r>
        <w:t xml:space="preserve"> </w:t>
      </w:r>
      <w:r>
        <w:rPr>
          <w:spacing w:val="-1"/>
        </w:rPr>
        <w:t>era</w:t>
      </w:r>
      <w:r>
        <w:t xml:space="preserve"> </w:t>
      </w:r>
      <w:r>
        <w:rPr>
          <w:spacing w:val="-1"/>
        </w:rPr>
        <w:t>is one</w:t>
      </w:r>
      <w:r>
        <w:t xml:space="preserve"> </w:t>
      </w:r>
      <w:r>
        <w:rPr>
          <w:spacing w:val="-1"/>
        </w:rPr>
        <w:t>of</w:t>
      </w:r>
      <w:r>
        <w:t xml:space="preserve"> </w:t>
      </w:r>
      <w:r>
        <w:rPr>
          <w:spacing w:val="-1"/>
        </w:rPr>
        <w:t xml:space="preserve">naked </w:t>
      </w:r>
      <w:r>
        <w:rPr>
          <w:spacing w:val="-2"/>
        </w:rPr>
        <w:t>human</w:t>
      </w:r>
      <w:r>
        <w:t xml:space="preserve"> </w:t>
      </w:r>
      <w:r>
        <w:rPr>
          <w:spacing w:val="-1"/>
        </w:rPr>
        <w:t>power and</w:t>
      </w:r>
      <w:r>
        <w:rPr>
          <w:spacing w:val="28"/>
        </w:rPr>
        <w:t xml:space="preserve"> </w:t>
      </w:r>
      <w:r>
        <w:rPr>
          <w:spacing w:val="-1"/>
        </w:rPr>
        <w:t>inhuman</w:t>
      </w:r>
      <w:r>
        <w:t xml:space="preserve"> </w:t>
      </w:r>
      <w:r>
        <w:rPr>
          <w:spacing w:val="-1"/>
        </w:rPr>
        <w:t>cruelty.</w:t>
      </w:r>
      <w:r>
        <w:t xml:space="preserve"> </w:t>
      </w:r>
      <w:r>
        <w:rPr>
          <w:spacing w:val="-1"/>
        </w:rPr>
        <w:t>It</w:t>
      </w:r>
      <w:r>
        <w:rPr>
          <w:spacing w:val="1"/>
        </w:rPr>
        <w:t xml:space="preserve"> </w:t>
      </w:r>
      <w:r>
        <w:t>is</w:t>
      </w:r>
      <w:r>
        <w:rPr>
          <w:spacing w:val="-1"/>
        </w:rPr>
        <w:t xml:space="preserve"> </w:t>
      </w:r>
      <w:r>
        <w:t xml:space="preserve">a </w:t>
      </w:r>
      <w:r>
        <w:rPr>
          <w:spacing w:val="-1"/>
        </w:rPr>
        <w:t>sad</w:t>
      </w:r>
      <w:r>
        <w:t xml:space="preserve"> </w:t>
      </w:r>
      <w:r>
        <w:rPr>
          <w:spacing w:val="-1"/>
        </w:rPr>
        <w:t>fact</w:t>
      </w:r>
      <w:r>
        <w:rPr>
          <w:spacing w:val="-2"/>
        </w:rPr>
        <w:t xml:space="preserve"> </w:t>
      </w:r>
      <w:r>
        <w:t>that</w:t>
      </w:r>
      <w:r>
        <w:rPr>
          <w:spacing w:val="-1"/>
        </w:rPr>
        <w:t xml:space="preserve"> many</w:t>
      </w:r>
      <w:r>
        <w:rPr>
          <w:spacing w:val="-2"/>
        </w:rPr>
        <w:t xml:space="preserve"> </w:t>
      </w:r>
      <w:r>
        <w:t>in South</w:t>
      </w:r>
      <w:r>
        <w:rPr>
          <w:spacing w:val="-1"/>
        </w:rPr>
        <w:t xml:space="preserve"> Africa's</w:t>
      </w:r>
      <w:r>
        <w:t xml:space="preserve"> </w:t>
      </w:r>
      <w:r>
        <w:rPr>
          <w:spacing w:val="-1"/>
        </w:rPr>
        <w:t>present</w:t>
      </w:r>
      <w:r>
        <w:rPr>
          <w:spacing w:val="41"/>
        </w:rPr>
        <w:t xml:space="preserve"> </w:t>
      </w:r>
      <w:r>
        <w:rPr>
          <w:spacing w:val="-1"/>
        </w:rPr>
        <w:t>ruling ANC/SACP</w:t>
      </w:r>
      <w:r>
        <w:rPr>
          <w:spacing w:val="-3"/>
        </w:rPr>
        <w:t xml:space="preserve"> </w:t>
      </w:r>
      <w:r>
        <w:t>glory</w:t>
      </w:r>
      <w:r>
        <w:rPr>
          <w:spacing w:val="-2"/>
        </w:rPr>
        <w:t xml:space="preserve"> </w:t>
      </w:r>
      <w:r>
        <w:t>in</w:t>
      </w:r>
      <w:r>
        <w:rPr>
          <w:spacing w:val="-1"/>
        </w:rPr>
        <w:t xml:space="preserve"> their</w:t>
      </w:r>
      <w:r>
        <w:rPr>
          <w:spacing w:val="1"/>
        </w:rPr>
        <w:t xml:space="preserve"> </w:t>
      </w:r>
      <w:r>
        <w:rPr>
          <w:spacing w:val="-1"/>
        </w:rPr>
        <w:t xml:space="preserve">self-designation </w:t>
      </w:r>
      <w:r>
        <w:t xml:space="preserve">as </w:t>
      </w:r>
      <w:r>
        <w:rPr>
          <w:spacing w:val="-1"/>
        </w:rPr>
        <w:t>"Stalinists".</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pPr>
      <w:r>
        <w:rPr>
          <w:spacing w:val="-1"/>
        </w:rPr>
        <w:t>There</w:t>
      </w:r>
      <w:r>
        <w:t xml:space="preserve"> </w:t>
      </w:r>
      <w:r>
        <w:rPr>
          <w:spacing w:val="-1"/>
        </w:rPr>
        <w:t>is</w:t>
      </w:r>
      <w:r>
        <w:t xml:space="preserve"> </w:t>
      </w:r>
      <w:r>
        <w:rPr>
          <w:spacing w:val="-1"/>
        </w:rPr>
        <w:t>little</w:t>
      </w:r>
      <w:r>
        <w:t xml:space="preserve"> </w:t>
      </w:r>
      <w:r>
        <w:rPr>
          <w:spacing w:val="-1"/>
        </w:rPr>
        <w:t>danger of the</w:t>
      </w:r>
      <w:r>
        <w:rPr>
          <w:spacing w:val="1"/>
        </w:rPr>
        <w:t xml:space="preserve"> </w:t>
      </w:r>
      <w:r>
        <w:rPr>
          <w:spacing w:val="-2"/>
        </w:rPr>
        <w:t>world</w:t>
      </w:r>
      <w:r>
        <w:rPr>
          <w:spacing w:val="-1"/>
        </w:rPr>
        <w:t xml:space="preserve"> ever running</w:t>
      </w:r>
      <w:r>
        <w:t xml:space="preserve"> </w:t>
      </w:r>
      <w:r>
        <w:rPr>
          <w:spacing w:val="-1"/>
        </w:rPr>
        <w:t>out</w:t>
      </w:r>
      <w:r>
        <w:rPr>
          <w:spacing w:val="2"/>
        </w:rPr>
        <w:t xml:space="preserve"> </w:t>
      </w:r>
      <w:r>
        <w:rPr>
          <w:spacing w:val="-1"/>
        </w:rPr>
        <w:t>of</w:t>
      </w:r>
      <w:r>
        <w:t xml:space="preserve"> </w:t>
      </w:r>
      <w:r>
        <w:rPr>
          <w:spacing w:val="-1"/>
        </w:rPr>
        <w:t>imbeciles.</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138"/>
      </w:pPr>
      <w:r>
        <w:rPr>
          <w:spacing w:val="-1"/>
        </w:rPr>
        <w:t>Thought</w:t>
      </w:r>
      <w:r>
        <w:t xml:space="preserve"> </w:t>
      </w:r>
      <w:r>
        <w:rPr>
          <w:spacing w:val="-1"/>
        </w:rPr>
        <w:t>for the</w:t>
      </w:r>
      <w:r>
        <w:t xml:space="preserve"> </w:t>
      </w:r>
      <w:r>
        <w:rPr>
          <w:spacing w:val="-1"/>
        </w:rPr>
        <w:t>Day:</w:t>
      </w:r>
      <w:r>
        <w:t xml:space="preserve"> </w:t>
      </w:r>
      <w:r>
        <w:rPr>
          <w:spacing w:val="-1"/>
        </w:rPr>
        <w:t>"A</w:t>
      </w:r>
      <w:r>
        <w:rPr>
          <w:spacing w:val="1"/>
        </w:rPr>
        <w:t xml:space="preserve"> </w:t>
      </w:r>
      <w:r>
        <w:rPr>
          <w:spacing w:val="-1"/>
        </w:rPr>
        <w:t>single</w:t>
      </w:r>
      <w:r>
        <w:t xml:space="preserve"> </w:t>
      </w:r>
      <w:r>
        <w:rPr>
          <w:spacing w:val="-1"/>
        </w:rPr>
        <w:t>death</w:t>
      </w:r>
      <w:r>
        <w:t xml:space="preserve"> </w:t>
      </w:r>
      <w:r>
        <w:rPr>
          <w:spacing w:val="-1"/>
        </w:rPr>
        <w:t>is</w:t>
      </w:r>
      <w:r>
        <w:t xml:space="preserve"> a</w:t>
      </w:r>
      <w:r>
        <w:rPr>
          <w:spacing w:val="-1"/>
        </w:rPr>
        <w:t xml:space="preserve"> tragedy. </w:t>
      </w:r>
      <w:r>
        <w:t xml:space="preserve">A </w:t>
      </w:r>
      <w:r>
        <w:rPr>
          <w:spacing w:val="-2"/>
        </w:rPr>
        <w:t>million</w:t>
      </w:r>
      <w:r>
        <w:t xml:space="preserve"> </w:t>
      </w:r>
      <w:r>
        <w:rPr>
          <w:spacing w:val="-1"/>
        </w:rPr>
        <w:t>deaths</w:t>
      </w:r>
      <w:r>
        <w:rPr>
          <w:spacing w:val="38"/>
        </w:rPr>
        <w:t xml:space="preserve"> </w:t>
      </w:r>
      <w:r>
        <w:rPr>
          <w:spacing w:val="-1"/>
        </w:rPr>
        <w:t>are</w:t>
      </w:r>
      <w:r>
        <w:t xml:space="preserve"> a</w:t>
      </w:r>
      <w:r>
        <w:rPr>
          <w:spacing w:val="1"/>
        </w:rPr>
        <w:t xml:space="preserve"> </w:t>
      </w:r>
      <w:r>
        <w:rPr>
          <w:spacing w:val="-1"/>
        </w:rPr>
        <w:t>statistic."</w:t>
      </w:r>
      <w:r>
        <w:rPr>
          <w:spacing w:val="-2"/>
        </w:rPr>
        <w:t xml:space="preserve"> </w:t>
      </w:r>
      <w:r>
        <w:rPr>
          <w:spacing w:val="-1"/>
        </w:rPr>
        <w:t>(Joseph Stalin)</w:t>
      </w:r>
      <w:r w:rsidR="00E5367B">
        <w:rPr>
          <w:spacing w:val="-1"/>
        </w:rPr>
        <w:lastRenderedPageBreak/>
        <w:pict>
          <v:shape id="_x0000_i1089" type="#_x0000_t75" style="width:340.7pt;height:521.55pt">
            <v:imagedata r:id="rId12" o:title="streaming videos MEME"/>
          </v:shape>
        </w:pict>
      </w:r>
    </w:p>
    <w:p w:rsidR="00EA20B7" w:rsidRDefault="00E5367B">
      <w:pPr>
        <w:sectPr w:rsidR="00EA20B7">
          <w:pgSz w:w="8640" w:h="12960"/>
          <w:pgMar w:top="960" w:right="920" w:bottom="900" w:left="900" w:header="0" w:footer="712" w:gutter="0"/>
          <w:cols w:space="720"/>
        </w:sectPr>
      </w:pPr>
      <w:r>
        <w:lastRenderedPageBreak/>
        <w:pict>
          <v:shape id="_x0000_i1088" type="#_x0000_t75" style="width:340.7pt;height:523.3pt">
            <v:imagedata r:id="rId52" o:title="falls advert 5"/>
          </v:shape>
        </w:pict>
      </w:r>
    </w:p>
    <w:p w:rsidR="00E5367B" w:rsidRDefault="00E5367B" w:rsidP="00E5367B">
      <w:pPr>
        <w:pStyle w:val="NormalWeb"/>
        <w:spacing w:before="120" w:after="120"/>
        <w:jc w:val="center"/>
        <w:rPr>
          <w:lang w:val="en-US"/>
        </w:rPr>
      </w:pPr>
      <w:r>
        <w:rPr>
          <w:noProof/>
          <w:lang w:val="en-US" w:eastAsia="en-US"/>
        </w:rPr>
        <w:lastRenderedPageBreak/>
        <w:drawing>
          <wp:inline distT="0" distB="0" distL="0" distR="0">
            <wp:extent cx="3084192" cy="4739268"/>
            <wp:effectExtent l="19050" t="0" r="1908" b="0"/>
            <wp:docPr id="80" name="Imagem 80" descr="LEVEL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LEVEL 3"/>
                    <pic:cNvPicPr>
                      <a:picLocks noChangeAspect="1" noChangeArrowheads="1"/>
                    </pic:cNvPicPr>
                  </pic:nvPicPr>
                  <pic:blipFill>
                    <a:blip r:embed="rId53" cstate="print"/>
                    <a:srcRect/>
                    <a:stretch>
                      <a:fillRect/>
                    </a:stretch>
                  </pic:blipFill>
                  <pic:spPr bwMode="auto">
                    <a:xfrm>
                      <a:off x="0" y="0"/>
                      <a:ext cx="3084286" cy="4739412"/>
                    </a:xfrm>
                    <a:prstGeom prst="rect">
                      <a:avLst/>
                    </a:prstGeom>
                    <a:noFill/>
                    <a:ln w="9525">
                      <a:noFill/>
                      <a:miter lim="800000"/>
                      <a:headEnd/>
                      <a:tailEnd/>
                    </a:ln>
                  </pic:spPr>
                </pic:pic>
              </a:graphicData>
            </a:graphic>
          </wp:inline>
        </w:drawing>
      </w:r>
    </w:p>
    <w:p w:rsidR="00E5367B" w:rsidRPr="00F07B46" w:rsidRDefault="00E5367B" w:rsidP="00E5367B">
      <w:pPr>
        <w:pStyle w:val="NormalWeb"/>
        <w:spacing w:before="120" w:after="120"/>
        <w:jc w:val="center"/>
        <w:rPr>
          <w:lang w:val="en-US"/>
        </w:rPr>
      </w:pPr>
      <w:r>
        <w:rPr>
          <w:lang w:val="en-US"/>
        </w:rPr>
        <w:t>DOWNLOAD LEVEL 3 BOOK HERE!!!</w:t>
      </w:r>
    </w:p>
    <w:p w:rsidR="00E5367B" w:rsidRDefault="00E5367B" w:rsidP="00E5367B">
      <w:pPr>
        <w:pStyle w:val="NormalWeb"/>
        <w:spacing w:before="120" w:after="120"/>
        <w:jc w:val="center"/>
        <w:rPr>
          <w:lang w:val="en-US"/>
        </w:rPr>
      </w:pPr>
      <w:hyperlink r:id="rId54" w:tgtFrame="_blank" w:history="1">
        <w:r>
          <w:rPr>
            <w:rStyle w:val="Hyperlink"/>
            <w:rFonts w:ascii="Arial" w:hAnsi="Arial" w:cs="Arial"/>
            <w:color w:val="1155CC"/>
            <w:sz w:val="31"/>
            <w:szCs w:val="31"/>
          </w:rPr>
          <w:t>http://www.energyenhancement.org/Sacred-Energy/Level-3-Book/Energy-Enhancement-Level-3-Karma-Clearing-There-Can-Only-Be-One.pdf</w:t>
        </w:r>
      </w:hyperlink>
    </w:p>
    <w:p w:rsidR="00E5367B" w:rsidRPr="00E5367B" w:rsidRDefault="00E5367B" w:rsidP="00E5367B">
      <w:pPr>
        <w:pStyle w:val="NormalWeb"/>
        <w:spacing w:before="120" w:after="120"/>
        <w:jc w:val="center"/>
        <w:rPr>
          <w:lang w:val="en-US"/>
        </w:rPr>
      </w:pPr>
    </w:p>
    <w:p w:rsidR="00EA20B7" w:rsidRDefault="00877DD6">
      <w:pPr>
        <w:pStyle w:val="Heading2"/>
        <w:ind w:right="418" w:hanging="1"/>
        <w:jc w:val="center"/>
        <w:rPr>
          <w:sz w:val="24"/>
          <w:szCs w:val="24"/>
        </w:rPr>
      </w:pPr>
      <w:r>
        <w:rPr>
          <w:b/>
        </w:rPr>
        <w:lastRenderedPageBreak/>
        <w:t>75%</w:t>
      </w:r>
      <w:r>
        <w:rPr>
          <w:b/>
          <w:spacing w:val="-25"/>
        </w:rPr>
        <w:t xml:space="preserve"> </w:t>
      </w:r>
      <w:r>
        <w:rPr>
          <w:b/>
        </w:rPr>
        <w:t>ARE</w:t>
      </w:r>
      <w:r>
        <w:rPr>
          <w:b/>
          <w:spacing w:val="-25"/>
        </w:rPr>
        <w:t xml:space="preserve"> </w:t>
      </w:r>
      <w:r>
        <w:rPr>
          <w:b/>
        </w:rPr>
        <w:t>PSYCHOPATHS,</w:t>
      </w:r>
      <w:r>
        <w:rPr>
          <w:b/>
          <w:w w:val="99"/>
        </w:rPr>
        <w:t xml:space="preserve"> </w:t>
      </w:r>
      <w:r>
        <w:rPr>
          <w:b/>
        </w:rPr>
        <w:t>SCHIZOPHRENIC,</w:t>
      </w:r>
      <w:r>
        <w:rPr>
          <w:b/>
          <w:spacing w:val="-29"/>
        </w:rPr>
        <w:t xml:space="preserve"> </w:t>
      </w:r>
      <w:r>
        <w:rPr>
          <w:b/>
        </w:rPr>
        <w:t>AND</w:t>
      </w:r>
      <w:r>
        <w:rPr>
          <w:b/>
          <w:spacing w:val="-29"/>
        </w:rPr>
        <w:t xml:space="preserve"> </w:t>
      </w:r>
      <w:r>
        <w:rPr>
          <w:b/>
        </w:rPr>
        <w:t>MANIC</w:t>
      </w:r>
      <w:r>
        <w:rPr>
          <w:b/>
          <w:w w:val="99"/>
        </w:rPr>
        <w:t xml:space="preserve"> </w:t>
      </w:r>
      <w:r>
        <w:rPr>
          <w:b/>
        </w:rPr>
        <w:t>DEPRESSIVE</w:t>
      </w:r>
      <w:r>
        <w:rPr>
          <w:b/>
          <w:sz w:val="24"/>
        </w:rPr>
        <w:t>.</w:t>
      </w:r>
    </w:p>
    <w:p w:rsidR="00EA20B7" w:rsidRDefault="00877DD6">
      <w:pPr>
        <w:pStyle w:val="Heading8"/>
        <w:ind w:left="116" w:right="114"/>
        <w:jc w:val="center"/>
      </w:pPr>
      <w:r>
        <w:rPr>
          <w:b/>
        </w:rPr>
        <w:t>CAN</w:t>
      </w:r>
      <w:r>
        <w:rPr>
          <w:b/>
          <w:spacing w:val="-1"/>
        </w:rPr>
        <w:t xml:space="preserve"> </w:t>
      </w:r>
      <w:r>
        <w:rPr>
          <w:b/>
        </w:rPr>
        <w:t>YOU</w:t>
      </w:r>
      <w:r>
        <w:rPr>
          <w:b/>
          <w:spacing w:val="-1"/>
        </w:rPr>
        <w:t xml:space="preserve"> </w:t>
      </w:r>
      <w:r>
        <w:rPr>
          <w:b/>
        </w:rPr>
        <w:t>SEE</w:t>
      </w:r>
      <w:r>
        <w:rPr>
          <w:b/>
          <w:spacing w:val="-1"/>
        </w:rPr>
        <w:t xml:space="preserve"> </w:t>
      </w:r>
      <w:r>
        <w:rPr>
          <w:b/>
        </w:rPr>
        <w:t>EVEN</w:t>
      </w:r>
      <w:r>
        <w:rPr>
          <w:b/>
          <w:spacing w:val="-1"/>
        </w:rPr>
        <w:t xml:space="preserve"> </w:t>
      </w:r>
      <w:r>
        <w:rPr>
          <w:b/>
        </w:rPr>
        <w:t>A</w:t>
      </w:r>
      <w:r>
        <w:rPr>
          <w:b/>
          <w:spacing w:val="-1"/>
        </w:rPr>
        <w:t xml:space="preserve"> LITTLE </w:t>
      </w:r>
      <w:r>
        <w:rPr>
          <w:b/>
        </w:rPr>
        <w:t>OF</w:t>
      </w:r>
      <w:r>
        <w:rPr>
          <w:b/>
          <w:spacing w:val="-1"/>
        </w:rPr>
        <w:t xml:space="preserve"> </w:t>
      </w:r>
      <w:r>
        <w:rPr>
          <w:b/>
        </w:rPr>
        <w:t>THIS</w:t>
      </w:r>
      <w:r>
        <w:rPr>
          <w:b/>
          <w:spacing w:val="-1"/>
        </w:rPr>
        <w:t xml:space="preserve"> IRRATIONALITY</w:t>
      </w:r>
      <w:r>
        <w:rPr>
          <w:b/>
          <w:spacing w:val="29"/>
        </w:rPr>
        <w:t xml:space="preserve"> </w:t>
      </w:r>
      <w:r>
        <w:rPr>
          <w:b/>
          <w:spacing w:val="-1"/>
        </w:rPr>
        <w:t>IN</w:t>
      </w:r>
      <w:r>
        <w:rPr>
          <w:b/>
          <w:spacing w:val="-2"/>
        </w:rPr>
        <w:t xml:space="preserve"> </w:t>
      </w:r>
      <w:r>
        <w:rPr>
          <w:b/>
          <w:spacing w:val="-1"/>
        </w:rPr>
        <w:t>YOURSELF?</w:t>
      </w:r>
    </w:p>
    <w:p w:rsidR="00EA20B7" w:rsidRDefault="00877DD6">
      <w:pPr>
        <w:spacing w:before="121"/>
        <w:ind w:left="113" w:right="114"/>
        <w:jc w:val="center"/>
        <w:rPr>
          <w:rFonts w:ascii="Lucida Sans" w:eastAsia="Lucida Sans" w:hAnsi="Lucida Sans" w:cs="Lucida Sans"/>
          <w:sz w:val="24"/>
          <w:szCs w:val="24"/>
        </w:rPr>
      </w:pPr>
      <w:r>
        <w:rPr>
          <w:rFonts w:ascii="Lucida Sans"/>
          <w:b/>
          <w:sz w:val="40"/>
        </w:rPr>
        <w:t>THE</w:t>
      </w:r>
      <w:r>
        <w:rPr>
          <w:rFonts w:ascii="Lucida Sans"/>
          <w:b/>
          <w:spacing w:val="-15"/>
          <w:sz w:val="40"/>
        </w:rPr>
        <w:t xml:space="preserve"> </w:t>
      </w:r>
      <w:r>
        <w:rPr>
          <w:rFonts w:ascii="Lucida Sans"/>
          <w:b/>
          <w:sz w:val="40"/>
        </w:rPr>
        <w:t>SOLUTION</w:t>
      </w:r>
      <w:r>
        <w:rPr>
          <w:rFonts w:ascii="Lucida Sans"/>
          <w:b/>
          <w:spacing w:val="-14"/>
          <w:sz w:val="40"/>
        </w:rPr>
        <w:t xml:space="preserve"> </w:t>
      </w:r>
      <w:r>
        <w:rPr>
          <w:rFonts w:ascii="Lucida Sans"/>
          <w:b/>
          <w:sz w:val="40"/>
        </w:rPr>
        <w:t>TO</w:t>
      </w:r>
      <w:r>
        <w:rPr>
          <w:rFonts w:ascii="Lucida Sans"/>
          <w:b/>
          <w:spacing w:val="-14"/>
          <w:sz w:val="40"/>
        </w:rPr>
        <w:t xml:space="preserve"> </w:t>
      </w:r>
      <w:r>
        <w:rPr>
          <w:rFonts w:ascii="Lucida Sans"/>
          <w:b/>
          <w:sz w:val="40"/>
        </w:rPr>
        <w:t>THE</w:t>
      </w:r>
      <w:r>
        <w:rPr>
          <w:rFonts w:ascii="Lucida Sans"/>
          <w:b/>
          <w:spacing w:val="-14"/>
          <w:sz w:val="40"/>
        </w:rPr>
        <w:t xml:space="preserve"> </w:t>
      </w:r>
      <w:r>
        <w:rPr>
          <w:rFonts w:ascii="Lucida Sans"/>
          <w:b/>
          <w:sz w:val="40"/>
        </w:rPr>
        <w:t>ONE</w:t>
      </w:r>
      <w:r>
        <w:rPr>
          <w:rFonts w:ascii="Lucida Sans"/>
          <w:b/>
          <w:w w:val="99"/>
          <w:sz w:val="40"/>
        </w:rPr>
        <w:t xml:space="preserve"> </w:t>
      </w:r>
      <w:r>
        <w:rPr>
          <w:rFonts w:ascii="Lucida Sans"/>
          <w:b/>
          <w:sz w:val="40"/>
        </w:rPr>
        <w:t>MAJOR</w:t>
      </w:r>
      <w:r>
        <w:rPr>
          <w:rFonts w:ascii="Lucida Sans"/>
          <w:b/>
          <w:spacing w:val="-18"/>
          <w:sz w:val="40"/>
        </w:rPr>
        <w:t xml:space="preserve"> </w:t>
      </w:r>
      <w:r>
        <w:rPr>
          <w:rFonts w:ascii="Lucida Sans"/>
          <w:b/>
          <w:sz w:val="40"/>
        </w:rPr>
        <w:t>WORLD</w:t>
      </w:r>
      <w:r>
        <w:rPr>
          <w:rFonts w:ascii="Lucida Sans"/>
          <w:b/>
          <w:spacing w:val="-17"/>
          <w:sz w:val="40"/>
        </w:rPr>
        <w:t xml:space="preserve"> </w:t>
      </w:r>
      <w:r>
        <w:rPr>
          <w:rFonts w:ascii="Lucida Sans"/>
          <w:b/>
          <w:sz w:val="40"/>
        </w:rPr>
        <w:t>PROBLEM</w:t>
      </w:r>
      <w:r>
        <w:rPr>
          <w:rFonts w:ascii="Lucida Sans"/>
          <w:b/>
          <w:spacing w:val="-18"/>
          <w:sz w:val="40"/>
        </w:rPr>
        <w:t xml:space="preserve"> </w:t>
      </w:r>
      <w:r>
        <w:rPr>
          <w:rFonts w:ascii="Lucida Sans"/>
          <w:b/>
          <w:sz w:val="40"/>
        </w:rPr>
        <w:t>IS</w:t>
      </w:r>
      <w:r>
        <w:rPr>
          <w:rFonts w:ascii="Lucida Sans"/>
          <w:b/>
          <w:w w:val="99"/>
          <w:sz w:val="40"/>
        </w:rPr>
        <w:t xml:space="preserve"> </w:t>
      </w:r>
      <w:r>
        <w:rPr>
          <w:rFonts w:ascii="Lucida Sans"/>
          <w:b/>
          <w:sz w:val="40"/>
        </w:rPr>
        <w:t>ENERGY</w:t>
      </w:r>
      <w:r>
        <w:rPr>
          <w:rFonts w:ascii="Lucida Sans"/>
          <w:b/>
          <w:spacing w:val="-50"/>
          <w:sz w:val="40"/>
        </w:rPr>
        <w:t xml:space="preserve"> </w:t>
      </w:r>
      <w:r>
        <w:rPr>
          <w:rFonts w:ascii="Lucida Sans"/>
          <w:b/>
          <w:sz w:val="40"/>
        </w:rPr>
        <w:t>ENHANCEMENT</w:t>
      </w:r>
      <w:r>
        <w:rPr>
          <w:rFonts w:ascii="Lucida Sans"/>
          <w:b/>
          <w:sz w:val="24"/>
        </w:rPr>
        <w:t>.</w:t>
      </w:r>
    </w:p>
    <w:p w:rsidR="00EA20B7" w:rsidRDefault="00877DD6">
      <w:pPr>
        <w:spacing w:before="120"/>
        <w:ind w:left="178" w:right="178"/>
        <w:jc w:val="center"/>
        <w:rPr>
          <w:rFonts w:ascii="Lucida Sans" w:eastAsia="Lucida Sans" w:hAnsi="Lucida Sans" w:cs="Lucida Sans"/>
          <w:sz w:val="24"/>
          <w:szCs w:val="24"/>
        </w:rPr>
      </w:pPr>
      <w:r>
        <w:rPr>
          <w:rFonts w:ascii="Lucida Sans"/>
          <w:b/>
          <w:spacing w:val="-1"/>
          <w:sz w:val="24"/>
        </w:rPr>
        <w:t>ENERGY</w:t>
      </w:r>
      <w:r>
        <w:rPr>
          <w:rFonts w:ascii="Lucida Sans"/>
          <w:b/>
          <w:sz w:val="24"/>
        </w:rPr>
        <w:t xml:space="preserve"> </w:t>
      </w:r>
      <w:r>
        <w:rPr>
          <w:rFonts w:ascii="Lucida Sans"/>
          <w:b/>
          <w:spacing w:val="-1"/>
          <w:sz w:val="24"/>
        </w:rPr>
        <w:t>ENHANCEMENT</w:t>
      </w:r>
      <w:r>
        <w:rPr>
          <w:rFonts w:ascii="Lucida Sans"/>
          <w:b/>
          <w:sz w:val="24"/>
        </w:rPr>
        <w:t xml:space="preserve"> GIVES </w:t>
      </w:r>
      <w:r>
        <w:rPr>
          <w:rFonts w:ascii="Lucida Sans"/>
          <w:b/>
          <w:spacing w:val="-1"/>
          <w:sz w:val="24"/>
        </w:rPr>
        <w:t>ANCIENT,</w:t>
      </w:r>
      <w:r>
        <w:rPr>
          <w:rFonts w:ascii="Lucida Sans"/>
          <w:b/>
          <w:spacing w:val="-2"/>
          <w:sz w:val="24"/>
        </w:rPr>
        <w:t xml:space="preserve"> </w:t>
      </w:r>
      <w:r>
        <w:rPr>
          <w:rFonts w:ascii="Lucida Sans"/>
          <w:b/>
          <w:spacing w:val="-1"/>
          <w:sz w:val="24"/>
        </w:rPr>
        <w:t>ADVANCED</w:t>
      </w:r>
      <w:r>
        <w:rPr>
          <w:rFonts w:ascii="Lucida Sans"/>
          <w:b/>
          <w:spacing w:val="47"/>
          <w:sz w:val="24"/>
        </w:rPr>
        <w:t xml:space="preserve"> </w:t>
      </w:r>
      <w:r>
        <w:rPr>
          <w:rFonts w:ascii="Lucida Sans"/>
          <w:b/>
          <w:sz w:val="24"/>
        </w:rPr>
        <w:t xml:space="preserve">AND </w:t>
      </w:r>
      <w:r>
        <w:rPr>
          <w:rFonts w:ascii="Lucida Sans"/>
          <w:b/>
          <w:spacing w:val="-1"/>
          <w:sz w:val="24"/>
        </w:rPr>
        <w:t>SUCCESSFUL</w:t>
      </w:r>
      <w:r>
        <w:rPr>
          <w:rFonts w:ascii="Lucida Sans"/>
          <w:b/>
          <w:sz w:val="24"/>
        </w:rPr>
        <w:t xml:space="preserve"> </w:t>
      </w:r>
      <w:r>
        <w:rPr>
          <w:rFonts w:ascii="Lucida Sans"/>
          <w:b/>
          <w:spacing w:val="-1"/>
          <w:sz w:val="24"/>
        </w:rPr>
        <w:t>TECHNIQUES</w:t>
      </w:r>
      <w:r>
        <w:rPr>
          <w:rFonts w:ascii="Lucida Sans"/>
          <w:b/>
          <w:sz w:val="24"/>
        </w:rPr>
        <w:t xml:space="preserve"> </w:t>
      </w:r>
      <w:r>
        <w:rPr>
          <w:rFonts w:ascii="Lucida Sans"/>
          <w:b/>
          <w:spacing w:val="-1"/>
          <w:sz w:val="24"/>
        </w:rPr>
        <w:t>FOR</w:t>
      </w:r>
      <w:r>
        <w:rPr>
          <w:rFonts w:ascii="Lucida Sans"/>
          <w:b/>
          <w:sz w:val="24"/>
        </w:rPr>
        <w:t xml:space="preserve"> </w:t>
      </w:r>
      <w:r>
        <w:rPr>
          <w:rFonts w:ascii="Lucida Sans"/>
          <w:b/>
          <w:spacing w:val="-1"/>
          <w:sz w:val="24"/>
        </w:rPr>
        <w:t>THE</w:t>
      </w:r>
      <w:r>
        <w:rPr>
          <w:rFonts w:ascii="Lucida Sans"/>
          <w:b/>
          <w:sz w:val="24"/>
        </w:rPr>
        <w:t xml:space="preserve"> </w:t>
      </w:r>
      <w:r>
        <w:rPr>
          <w:rFonts w:ascii="Lucida Sans"/>
          <w:b/>
          <w:spacing w:val="-1"/>
          <w:sz w:val="24"/>
        </w:rPr>
        <w:t>REMOVAL</w:t>
      </w:r>
      <w:r>
        <w:rPr>
          <w:rFonts w:ascii="Lucida Sans"/>
          <w:b/>
          <w:spacing w:val="35"/>
          <w:sz w:val="24"/>
        </w:rPr>
        <w:t xml:space="preserve"> </w:t>
      </w:r>
      <w:r>
        <w:rPr>
          <w:rFonts w:ascii="Lucida Sans"/>
          <w:b/>
          <w:spacing w:val="-1"/>
          <w:sz w:val="24"/>
        </w:rPr>
        <w:t xml:space="preserve">OF ALL </w:t>
      </w:r>
      <w:r>
        <w:rPr>
          <w:rFonts w:ascii="Lucida Sans"/>
          <w:b/>
          <w:sz w:val="24"/>
        </w:rPr>
        <w:t>ENERGY</w:t>
      </w:r>
      <w:r>
        <w:rPr>
          <w:rFonts w:ascii="Lucida Sans"/>
          <w:b/>
          <w:spacing w:val="-1"/>
          <w:sz w:val="24"/>
        </w:rPr>
        <w:t xml:space="preserve"> BLOCKAGES CAUSING ALL</w:t>
      </w:r>
      <w:r>
        <w:rPr>
          <w:rFonts w:ascii="Lucida Sans"/>
          <w:b/>
          <w:spacing w:val="27"/>
          <w:sz w:val="24"/>
        </w:rPr>
        <w:t xml:space="preserve"> </w:t>
      </w:r>
      <w:r>
        <w:rPr>
          <w:rFonts w:ascii="Lucida Sans"/>
          <w:b/>
          <w:spacing w:val="-1"/>
          <w:sz w:val="24"/>
        </w:rPr>
        <w:t>PSYCHOPATHIC TRAITS,</w:t>
      </w:r>
      <w:r>
        <w:rPr>
          <w:rFonts w:ascii="Lucida Sans"/>
          <w:b/>
          <w:spacing w:val="-3"/>
          <w:sz w:val="24"/>
        </w:rPr>
        <w:t xml:space="preserve"> </w:t>
      </w:r>
      <w:r>
        <w:rPr>
          <w:rFonts w:ascii="Lucida Sans"/>
          <w:b/>
          <w:spacing w:val="-1"/>
          <w:sz w:val="24"/>
        </w:rPr>
        <w:t>IN</w:t>
      </w:r>
      <w:r>
        <w:rPr>
          <w:rFonts w:ascii="Lucida Sans"/>
          <w:b/>
          <w:sz w:val="24"/>
        </w:rPr>
        <w:t xml:space="preserve"> YOU</w:t>
      </w:r>
      <w:r>
        <w:rPr>
          <w:rFonts w:ascii="Lucida Sans"/>
          <w:b/>
          <w:spacing w:val="1"/>
          <w:sz w:val="24"/>
        </w:rPr>
        <w:t xml:space="preserve"> </w:t>
      </w:r>
      <w:r>
        <w:rPr>
          <w:rFonts w:ascii="Lucida Sans"/>
          <w:b/>
          <w:spacing w:val="-1"/>
          <w:sz w:val="24"/>
        </w:rPr>
        <w:t>AND</w:t>
      </w:r>
      <w:r>
        <w:rPr>
          <w:rFonts w:ascii="Lucida Sans"/>
          <w:b/>
          <w:spacing w:val="1"/>
          <w:sz w:val="24"/>
        </w:rPr>
        <w:t xml:space="preserve"> </w:t>
      </w:r>
      <w:r>
        <w:rPr>
          <w:rFonts w:ascii="Lucida Sans"/>
          <w:b/>
          <w:spacing w:val="-1"/>
          <w:sz w:val="24"/>
        </w:rPr>
        <w:t>IN</w:t>
      </w:r>
      <w:r>
        <w:rPr>
          <w:rFonts w:ascii="Lucida Sans"/>
          <w:b/>
          <w:sz w:val="24"/>
        </w:rPr>
        <w:t xml:space="preserve"> </w:t>
      </w:r>
      <w:r>
        <w:rPr>
          <w:rFonts w:ascii="Lucida Sans"/>
          <w:b/>
          <w:spacing w:val="-1"/>
          <w:sz w:val="24"/>
        </w:rPr>
        <w:t>EVERYONE</w:t>
      </w:r>
      <w:r>
        <w:rPr>
          <w:rFonts w:ascii="Lucida Sans"/>
          <w:b/>
          <w:spacing w:val="37"/>
          <w:sz w:val="24"/>
        </w:rPr>
        <w:t xml:space="preserve"> </w:t>
      </w:r>
      <w:r>
        <w:rPr>
          <w:rFonts w:ascii="Lucida Sans"/>
          <w:b/>
          <w:sz w:val="24"/>
        </w:rPr>
        <w:t xml:space="preserve">ON </w:t>
      </w:r>
      <w:r>
        <w:rPr>
          <w:rFonts w:ascii="Lucida Sans"/>
          <w:b/>
          <w:spacing w:val="-1"/>
          <w:sz w:val="24"/>
        </w:rPr>
        <w:t>THE</w:t>
      </w:r>
      <w:r>
        <w:rPr>
          <w:rFonts w:ascii="Lucida Sans"/>
          <w:b/>
          <w:sz w:val="24"/>
        </w:rPr>
        <w:t xml:space="preserve"> </w:t>
      </w:r>
      <w:r>
        <w:rPr>
          <w:rFonts w:ascii="Lucida Sans"/>
          <w:b/>
          <w:spacing w:val="-1"/>
          <w:sz w:val="24"/>
        </w:rPr>
        <w:t>PATH</w:t>
      </w:r>
      <w:r>
        <w:rPr>
          <w:rFonts w:ascii="Lucida Sans"/>
          <w:b/>
          <w:sz w:val="24"/>
        </w:rPr>
        <w:t xml:space="preserve"> OF</w:t>
      </w:r>
      <w:r>
        <w:rPr>
          <w:rFonts w:ascii="Lucida Sans"/>
          <w:b/>
          <w:spacing w:val="-2"/>
          <w:sz w:val="24"/>
        </w:rPr>
        <w:t xml:space="preserve"> </w:t>
      </w:r>
      <w:r>
        <w:rPr>
          <w:rFonts w:ascii="Lucida Sans"/>
          <w:b/>
          <w:spacing w:val="-1"/>
          <w:sz w:val="24"/>
        </w:rPr>
        <w:t>ENLIGHTENMENT.</w:t>
      </w:r>
    </w:p>
    <w:p w:rsidR="00EA20B7" w:rsidRDefault="00877DD6">
      <w:pPr>
        <w:spacing w:before="119" w:line="342" w:lineRule="auto"/>
        <w:ind w:left="108" w:right="903" w:firstLine="1255"/>
        <w:rPr>
          <w:rFonts w:ascii="Lucida Sans" w:eastAsia="Lucida Sans" w:hAnsi="Lucida Sans" w:cs="Lucida Sans"/>
          <w:sz w:val="24"/>
          <w:szCs w:val="24"/>
        </w:rPr>
      </w:pPr>
      <w:r>
        <w:rPr>
          <w:rFonts w:ascii="Lucida Sans"/>
          <w:b/>
          <w:spacing w:val="-1"/>
          <w:sz w:val="24"/>
        </w:rPr>
        <w:t xml:space="preserve">FOR THE </w:t>
      </w:r>
      <w:r>
        <w:rPr>
          <w:rFonts w:ascii="Lucida Sans"/>
          <w:b/>
          <w:sz w:val="24"/>
        </w:rPr>
        <w:t>BENEFIT</w:t>
      </w:r>
      <w:r>
        <w:rPr>
          <w:rFonts w:ascii="Lucida Sans"/>
          <w:b/>
          <w:spacing w:val="-2"/>
          <w:sz w:val="24"/>
        </w:rPr>
        <w:t xml:space="preserve"> </w:t>
      </w:r>
      <w:r>
        <w:rPr>
          <w:rFonts w:ascii="Lucida Sans"/>
          <w:b/>
          <w:spacing w:val="-1"/>
          <w:sz w:val="24"/>
        </w:rPr>
        <w:t>OF ALL BEINGS.</w:t>
      </w:r>
      <w:r>
        <w:rPr>
          <w:rFonts w:ascii="Lucida Sans"/>
          <w:b/>
          <w:spacing w:val="24"/>
          <w:sz w:val="24"/>
        </w:rPr>
        <w:t xml:space="preserve"> </w:t>
      </w:r>
      <w:r>
        <w:rPr>
          <w:rFonts w:ascii="Lucida Sans"/>
          <w:b/>
          <w:sz w:val="24"/>
        </w:rPr>
        <w:t>FOR</w:t>
      </w:r>
      <w:r>
        <w:rPr>
          <w:rFonts w:ascii="Lucida Sans"/>
          <w:b/>
          <w:spacing w:val="-1"/>
          <w:sz w:val="24"/>
        </w:rPr>
        <w:t xml:space="preserve"> </w:t>
      </w:r>
      <w:r>
        <w:rPr>
          <w:rFonts w:ascii="Lucida Sans"/>
          <w:b/>
          <w:sz w:val="24"/>
        </w:rPr>
        <w:t>ONE</w:t>
      </w:r>
      <w:r>
        <w:rPr>
          <w:rFonts w:ascii="Lucida Sans"/>
          <w:b/>
          <w:spacing w:val="1"/>
          <w:sz w:val="24"/>
        </w:rPr>
        <w:t xml:space="preserve"> </w:t>
      </w:r>
      <w:r>
        <w:rPr>
          <w:rFonts w:ascii="Lucida Sans"/>
          <w:b/>
          <w:spacing w:val="-1"/>
          <w:sz w:val="24"/>
        </w:rPr>
        <w:t xml:space="preserve">HARMONIOUS ENLIGHTENED </w:t>
      </w:r>
      <w:r>
        <w:rPr>
          <w:rFonts w:ascii="Lucida Sans"/>
          <w:b/>
          <w:sz w:val="24"/>
        </w:rPr>
        <w:t>WORLD</w:t>
      </w:r>
    </w:p>
    <w:p w:rsidR="00EA20B7" w:rsidRDefault="00877DD6">
      <w:pPr>
        <w:pStyle w:val="Corpodetexto"/>
        <w:spacing w:before="4"/>
        <w:ind w:left="225" w:right="225"/>
        <w:jc w:val="center"/>
        <w:rPr>
          <w:rFonts w:cs="Lucida Sans"/>
        </w:rPr>
      </w:pPr>
      <w:r>
        <w:rPr>
          <w:b/>
          <w:spacing w:val="-1"/>
        </w:rPr>
        <w:t>ALL</w:t>
      </w:r>
      <w:r>
        <w:rPr>
          <w:b/>
          <w:spacing w:val="-2"/>
        </w:rPr>
        <w:t xml:space="preserve"> </w:t>
      </w:r>
      <w:r>
        <w:rPr>
          <w:b/>
        </w:rPr>
        <w:t>the</w:t>
      </w:r>
      <w:r>
        <w:rPr>
          <w:b/>
          <w:spacing w:val="-1"/>
        </w:rPr>
        <w:t xml:space="preserve"> Worlds problems</w:t>
      </w:r>
      <w:r>
        <w:rPr>
          <w:b/>
          <w:spacing w:val="-4"/>
        </w:rPr>
        <w:t xml:space="preserve"> </w:t>
      </w:r>
      <w:r>
        <w:rPr>
          <w:b/>
          <w:spacing w:val="-1"/>
        </w:rPr>
        <w:t>are caused by</w:t>
      </w:r>
      <w:r>
        <w:rPr>
          <w:b/>
          <w:spacing w:val="1"/>
        </w:rPr>
        <w:t xml:space="preserve"> </w:t>
      </w:r>
      <w:r>
        <w:rPr>
          <w:b/>
          <w:spacing w:val="-2"/>
        </w:rPr>
        <w:t>Psychopaths!!</w:t>
      </w:r>
    </w:p>
    <w:p w:rsidR="00EA20B7" w:rsidRDefault="00877DD6">
      <w:pPr>
        <w:pStyle w:val="Corpodetexto"/>
        <w:spacing w:before="120"/>
        <w:ind w:left="156" w:right="155"/>
        <w:jc w:val="center"/>
        <w:rPr>
          <w:rFonts w:cs="Lucida Sans"/>
        </w:rPr>
      </w:pPr>
      <w:r>
        <w:rPr>
          <w:b/>
          <w:spacing w:val="-1"/>
        </w:rPr>
        <w:t xml:space="preserve">Psychopaths are </w:t>
      </w:r>
      <w:r>
        <w:rPr>
          <w:b/>
        </w:rPr>
        <w:t>the</w:t>
      </w:r>
      <w:r>
        <w:rPr>
          <w:b/>
          <w:spacing w:val="-2"/>
        </w:rPr>
        <w:t xml:space="preserve"> </w:t>
      </w:r>
      <w:r>
        <w:rPr>
          <w:b/>
          <w:spacing w:val="-1"/>
        </w:rPr>
        <w:t>only</w:t>
      </w:r>
      <w:r>
        <w:rPr>
          <w:b/>
          <w:spacing w:val="1"/>
        </w:rPr>
        <w:t xml:space="preserve"> </w:t>
      </w:r>
      <w:r>
        <w:rPr>
          <w:b/>
          <w:spacing w:val="-1"/>
        </w:rPr>
        <w:t>part</w:t>
      </w:r>
      <w:r>
        <w:rPr>
          <w:b/>
          <w:spacing w:val="1"/>
        </w:rPr>
        <w:t xml:space="preserve"> </w:t>
      </w:r>
      <w:r>
        <w:rPr>
          <w:b/>
          <w:spacing w:val="-1"/>
        </w:rPr>
        <w:t>of the population which cause all</w:t>
      </w:r>
      <w:r>
        <w:rPr>
          <w:b/>
          <w:spacing w:val="40"/>
        </w:rPr>
        <w:t xml:space="preserve"> </w:t>
      </w:r>
      <w:r>
        <w:rPr>
          <w:b/>
        </w:rPr>
        <w:t>the</w:t>
      </w:r>
      <w:r>
        <w:rPr>
          <w:b/>
          <w:spacing w:val="-1"/>
        </w:rPr>
        <w:t xml:space="preserve"> worlds problems.</w:t>
      </w:r>
      <w:r>
        <w:rPr>
          <w:b/>
          <w:spacing w:val="-2"/>
        </w:rPr>
        <w:t xml:space="preserve"> </w:t>
      </w:r>
      <w:r>
        <w:rPr>
          <w:b/>
          <w:spacing w:val="-1"/>
        </w:rPr>
        <w:t xml:space="preserve">Therefore we </w:t>
      </w:r>
      <w:r>
        <w:rPr>
          <w:b/>
        </w:rPr>
        <w:t>need</w:t>
      </w:r>
      <w:r>
        <w:rPr>
          <w:b/>
          <w:spacing w:val="-2"/>
        </w:rPr>
        <w:t xml:space="preserve"> </w:t>
      </w:r>
      <w:r>
        <w:rPr>
          <w:b/>
        </w:rPr>
        <w:t>to</w:t>
      </w:r>
      <w:r>
        <w:rPr>
          <w:b/>
          <w:spacing w:val="-1"/>
        </w:rPr>
        <w:t xml:space="preserve"> use</w:t>
      </w:r>
      <w:r>
        <w:rPr>
          <w:b/>
        </w:rPr>
        <w:t xml:space="preserve"> </w:t>
      </w:r>
      <w:r>
        <w:rPr>
          <w:b/>
          <w:spacing w:val="-1"/>
        </w:rPr>
        <w:t>psychological</w:t>
      </w:r>
      <w:r>
        <w:rPr>
          <w:b/>
          <w:spacing w:val="43"/>
        </w:rPr>
        <w:t xml:space="preserve"> </w:t>
      </w:r>
      <w:r>
        <w:rPr>
          <w:b/>
          <w:spacing w:val="-1"/>
        </w:rPr>
        <w:t>profiling</w:t>
      </w:r>
      <w:r>
        <w:rPr>
          <w:b/>
          <w:spacing w:val="-2"/>
        </w:rPr>
        <w:t xml:space="preserve"> </w:t>
      </w:r>
      <w:r>
        <w:rPr>
          <w:b/>
        </w:rPr>
        <w:t>to</w:t>
      </w:r>
      <w:r>
        <w:rPr>
          <w:b/>
          <w:spacing w:val="-2"/>
        </w:rPr>
        <w:t xml:space="preserve"> </w:t>
      </w:r>
      <w:r>
        <w:rPr>
          <w:b/>
          <w:spacing w:val="-1"/>
        </w:rPr>
        <w:t>detect</w:t>
      </w:r>
      <w:r>
        <w:rPr>
          <w:b/>
        </w:rPr>
        <w:t xml:space="preserve"> </w:t>
      </w:r>
      <w:r>
        <w:rPr>
          <w:b/>
          <w:spacing w:val="-1"/>
        </w:rPr>
        <w:t>these people in advance of their</w:t>
      </w:r>
      <w:r>
        <w:rPr>
          <w:b/>
          <w:spacing w:val="20"/>
        </w:rPr>
        <w:t xml:space="preserve"> </w:t>
      </w:r>
      <w:r>
        <w:rPr>
          <w:b/>
          <w:spacing w:val="-1"/>
        </w:rPr>
        <w:t>depredations</w:t>
      </w:r>
      <w:r>
        <w:rPr>
          <w:b/>
          <w:spacing w:val="-2"/>
        </w:rPr>
        <w:t xml:space="preserve"> </w:t>
      </w:r>
      <w:r>
        <w:rPr>
          <w:b/>
        </w:rPr>
        <w:t>and</w:t>
      </w:r>
      <w:r>
        <w:rPr>
          <w:b/>
          <w:spacing w:val="-1"/>
        </w:rPr>
        <w:t xml:space="preserve"> also peaceful</w:t>
      </w:r>
      <w:r>
        <w:rPr>
          <w:b/>
          <w:spacing w:val="-2"/>
        </w:rPr>
        <w:t xml:space="preserve"> </w:t>
      </w:r>
      <w:r>
        <w:rPr>
          <w:b/>
          <w:spacing w:val="-1"/>
        </w:rPr>
        <w:t>methods</w:t>
      </w:r>
      <w:r>
        <w:rPr>
          <w:b/>
          <w:spacing w:val="-2"/>
        </w:rPr>
        <w:t xml:space="preserve"> </w:t>
      </w:r>
      <w:r>
        <w:rPr>
          <w:b/>
        </w:rPr>
        <w:t>of</w:t>
      </w:r>
      <w:r>
        <w:rPr>
          <w:b/>
          <w:spacing w:val="-1"/>
        </w:rPr>
        <w:t xml:space="preserve"> curing them</w:t>
      </w:r>
      <w:r>
        <w:rPr>
          <w:b/>
          <w:spacing w:val="1"/>
        </w:rPr>
        <w:t xml:space="preserve"> </w:t>
      </w:r>
      <w:r>
        <w:rPr>
          <w:b/>
        </w:rPr>
        <w:t>as</w:t>
      </w:r>
      <w:r>
        <w:rPr>
          <w:b/>
          <w:spacing w:val="-2"/>
        </w:rPr>
        <w:t xml:space="preserve"> </w:t>
      </w:r>
      <w:r>
        <w:rPr>
          <w:b/>
        </w:rPr>
        <w:t>the</w:t>
      </w:r>
      <w:r>
        <w:rPr>
          <w:b/>
          <w:spacing w:val="53"/>
        </w:rPr>
        <w:t xml:space="preserve"> </w:t>
      </w:r>
      <w:r>
        <w:rPr>
          <w:b/>
          <w:spacing w:val="-1"/>
        </w:rPr>
        <w:t>most</w:t>
      </w:r>
      <w:r>
        <w:rPr>
          <w:b/>
          <w:spacing w:val="1"/>
        </w:rPr>
        <w:t xml:space="preserve"> </w:t>
      </w:r>
      <w:r>
        <w:rPr>
          <w:b/>
          <w:spacing w:val="-1"/>
        </w:rPr>
        <w:t>urgent</w:t>
      </w:r>
      <w:r>
        <w:rPr>
          <w:b/>
        </w:rPr>
        <w:t xml:space="preserve"> </w:t>
      </w:r>
      <w:r>
        <w:rPr>
          <w:b/>
          <w:spacing w:val="-1"/>
        </w:rPr>
        <w:t xml:space="preserve">action of </w:t>
      </w:r>
      <w:r>
        <w:rPr>
          <w:b/>
        </w:rPr>
        <w:t>a</w:t>
      </w:r>
      <w:r>
        <w:rPr>
          <w:b/>
          <w:spacing w:val="-1"/>
        </w:rPr>
        <w:t xml:space="preserve"> Suffering</w:t>
      </w:r>
      <w:r>
        <w:rPr>
          <w:b/>
          <w:spacing w:val="-2"/>
        </w:rPr>
        <w:t xml:space="preserve"> </w:t>
      </w:r>
      <w:r>
        <w:rPr>
          <w:b/>
          <w:spacing w:val="-1"/>
        </w:rPr>
        <w:t>World.</w:t>
      </w:r>
    </w:p>
    <w:p w:rsidR="00EA20B7" w:rsidRDefault="00877DD6">
      <w:pPr>
        <w:pStyle w:val="Corpodetexto"/>
        <w:ind w:left="251" w:right="251" w:firstLine="1"/>
        <w:jc w:val="center"/>
        <w:rPr>
          <w:rFonts w:cs="Lucida Sans"/>
        </w:rPr>
      </w:pPr>
      <w:r>
        <w:rPr>
          <w:rFonts w:cs="Lucida Sans"/>
          <w:b/>
          <w:bCs/>
          <w:spacing w:val="-1"/>
        </w:rPr>
        <w:t>Peacing</w:t>
      </w:r>
      <w:r>
        <w:rPr>
          <w:rFonts w:cs="Lucida Sans"/>
          <w:b/>
          <w:bCs/>
        </w:rPr>
        <w:t xml:space="preserve"> for</w:t>
      </w:r>
      <w:r>
        <w:rPr>
          <w:rFonts w:cs="Lucida Sans"/>
          <w:b/>
          <w:bCs/>
          <w:spacing w:val="-2"/>
        </w:rPr>
        <w:t xml:space="preserve"> </w:t>
      </w:r>
      <w:r>
        <w:rPr>
          <w:rFonts w:cs="Lucida Sans"/>
          <w:b/>
          <w:bCs/>
          <w:spacing w:val="-1"/>
        </w:rPr>
        <w:t>peace means speaking out against wrong</w:t>
      </w:r>
      <w:r>
        <w:rPr>
          <w:rFonts w:cs="Lucida Sans"/>
          <w:b/>
          <w:bCs/>
          <w:spacing w:val="35"/>
        </w:rPr>
        <w:t xml:space="preserve"> </w:t>
      </w:r>
      <w:r>
        <w:rPr>
          <w:rFonts w:cs="Lucida Sans"/>
          <w:b/>
          <w:bCs/>
          <w:spacing w:val="-1"/>
        </w:rPr>
        <w:t>psychopathic</w:t>
      </w:r>
      <w:r>
        <w:rPr>
          <w:rFonts w:cs="Lucida Sans"/>
          <w:b/>
          <w:bCs/>
          <w:spacing w:val="-2"/>
        </w:rPr>
        <w:t xml:space="preserve"> </w:t>
      </w:r>
      <w:r>
        <w:rPr>
          <w:rFonts w:cs="Lucida Sans"/>
          <w:b/>
          <w:bCs/>
          <w:spacing w:val="-1"/>
        </w:rPr>
        <w:t>attitudes. Intellectually</w:t>
      </w:r>
      <w:r>
        <w:rPr>
          <w:rFonts w:cs="Lucida Sans"/>
          <w:b/>
          <w:bCs/>
          <w:spacing w:val="1"/>
        </w:rPr>
        <w:t xml:space="preserve"> </w:t>
      </w:r>
      <w:r>
        <w:rPr>
          <w:rFonts w:cs="Lucida Sans"/>
          <w:b/>
          <w:bCs/>
          <w:spacing w:val="-1"/>
        </w:rPr>
        <w:t xml:space="preserve">we need to </w:t>
      </w:r>
      <w:r>
        <w:rPr>
          <w:rFonts w:cs="Lucida Sans"/>
          <w:b/>
          <w:bCs/>
          <w:spacing w:val="-2"/>
        </w:rPr>
        <w:t xml:space="preserve">create </w:t>
      </w:r>
      <w:r>
        <w:rPr>
          <w:rFonts w:cs="Lucida Sans"/>
          <w:b/>
          <w:bCs/>
        </w:rPr>
        <w:t>the</w:t>
      </w:r>
      <w:r>
        <w:rPr>
          <w:rFonts w:cs="Lucida Sans"/>
          <w:b/>
          <w:bCs/>
          <w:spacing w:val="23"/>
        </w:rPr>
        <w:t xml:space="preserve"> </w:t>
      </w:r>
      <w:r>
        <w:rPr>
          <w:rFonts w:cs="Lucida Sans"/>
          <w:b/>
          <w:bCs/>
          <w:spacing w:val="-1"/>
        </w:rPr>
        <w:t>informati</w:t>
      </w:r>
      <w:r>
        <w:rPr>
          <w:rFonts w:cs="Lucida Sans"/>
          <w:b/>
          <w:bCs/>
          <w:spacing w:val="-1"/>
        </w:rPr>
        <w:t>on to</w:t>
      </w:r>
      <w:r>
        <w:rPr>
          <w:rFonts w:cs="Lucida Sans"/>
          <w:b/>
          <w:bCs/>
          <w:spacing w:val="-2"/>
        </w:rPr>
        <w:t xml:space="preserve"> </w:t>
      </w:r>
      <w:r>
        <w:rPr>
          <w:rFonts w:cs="Lucida Sans"/>
          <w:b/>
          <w:bCs/>
          <w:spacing w:val="-1"/>
        </w:rPr>
        <w:t>make</w:t>
      </w:r>
      <w:r>
        <w:rPr>
          <w:rFonts w:cs="Lucida Sans"/>
          <w:b/>
          <w:bCs/>
          <w:spacing w:val="-2"/>
        </w:rPr>
        <w:t xml:space="preserve"> </w:t>
      </w:r>
      <w:r>
        <w:rPr>
          <w:rFonts w:cs="Lucida Sans"/>
          <w:b/>
          <w:bCs/>
        </w:rPr>
        <w:t>all</w:t>
      </w:r>
      <w:r>
        <w:rPr>
          <w:rFonts w:cs="Lucida Sans"/>
          <w:b/>
          <w:bCs/>
          <w:spacing w:val="-1"/>
        </w:rPr>
        <w:t xml:space="preserve"> people</w:t>
      </w:r>
      <w:r>
        <w:rPr>
          <w:rFonts w:cs="Lucida Sans"/>
          <w:b/>
          <w:bCs/>
        </w:rPr>
        <w:t xml:space="preserve"> </w:t>
      </w:r>
      <w:r>
        <w:rPr>
          <w:rFonts w:cs="Lucida Sans"/>
          <w:b/>
          <w:bCs/>
          <w:spacing w:val="-1"/>
        </w:rPr>
        <w:t>understand</w:t>
      </w:r>
      <w:r>
        <w:rPr>
          <w:rFonts w:cs="Lucida Sans"/>
          <w:b/>
          <w:bCs/>
          <w:spacing w:val="-2"/>
        </w:rPr>
        <w:t xml:space="preserve"> </w:t>
      </w:r>
      <w:r>
        <w:rPr>
          <w:rFonts w:cs="Lucida Sans"/>
          <w:b/>
          <w:bCs/>
          <w:spacing w:val="-1"/>
        </w:rPr>
        <w:t>that</w:t>
      </w:r>
      <w:r>
        <w:rPr>
          <w:rFonts w:cs="Lucida Sans"/>
          <w:b/>
          <w:bCs/>
          <w:spacing w:val="1"/>
        </w:rPr>
        <w:t xml:space="preserve"> </w:t>
      </w:r>
      <w:r>
        <w:rPr>
          <w:rFonts w:cs="Lucida Sans"/>
          <w:b/>
          <w:bCs/>
          <w:spacing w:val="-1"/>
        </w:rPr>
        <w:t>psychopathic</w:t>
      </w:r>
      <w:r>
        <w:rPr>
          <w:rFonts w:cs="Lucida Sans"/>
          <w:b/>
          <w:bCs/>
          <w:spacing w:val="24"/>
        </w:rPr>
        <w:t xml:space="preserve"> </w:t>
      </w:r>
      <w:r>
        <w:rPr>
          <w:rFonts w:cs="Lucida Sans"/>
          <w:b/>
          <w:bCs/>
          <w:spacing w:val="-1"/>
        </w:rPr>
        <w:t>attitudes</w:t>
      </w:r>
      <w:r>
        <w:rPr>
          <w:rFonts w:cs="Lucida Sans"/>
          <w:b/>
          <w:bCs/>
          <w:spacing w:val="-2"/>
        </w:rPr>
        <w:t xml:space="preserve"> </w:t>
      </w:r>
      <w:r>
        <w:rPr>
          <w:rFonts w:cs="Lucida Sans"/>
          <w:b/>
          <w:bCs/>
          <w:spacing w:val="-1"/>
        </w:rPr>
        <w:t>and actions</w:t>
      </w:r>
      <w:r>
        <w:rPr>
          <w:rFonts w:cs="Lucida Sans"/>
          <w:b/>
          <w:bCs/>
          <w:spacing w:val="-2"/>
        </w:rPr>
        <w:t xml:space="preserve"> </w:t>
      </w:r>
      <w:r>
        <w:rPr>
          <w:rFonts w:cs="Lucida Sans"/>
          <w:b/>
          <w:bCs/>
          <w:spacing w:val="-1"/>
        </w:rPr>
        <w:t>just</w:t>
      </w:r>
      <w:r>
        <w:rPr>
          <w:rFonts w:cs="Lucida Sans"/>
          <w:b/>
          <w:bCs/>
          <w:spacing w:val="1"/>
        </w:rPr>
        <w:t xml:space="preserve"> </w:t>
      </w:r>
      <w:r>
        <w:rPr>
          <w:rFonts w:cs="Lucida Sans"/>
          <w:b/>
          <w:bCs/>
          <w:spacing w:val="-1"/>
        </w:rPr>
        <w:t>do not</w:t>
      </w:r>
      <w:r>
        <w:rPr>
          <w:rFonts w:cs="Lucida Sans"/>
          <w:b/>
          <w:bCs/>
        </w:rPr>
        <w:t xml:space="preserve"> </w:t>
      </w:r>
      <w:r>
        <w:rPr>
          <w:rFonts w:cs="Lucida Sans"/>
          <w:b/>
          <w:bCs/>
          <w:spacing w:val="-1"/>
        </w:rPr>
        <w:t>work.</w:t>
      </w:r>
      <w:r>
        <w:rPr>
          <w:rFonts w:cs="Lucida Sans"/>
          <w:b/>
          <w:bCs/>
          <w:spacing w:val="-2"/>
        </w:rPr>
        <w:t xml:space="preserve"> </w:t>
      </w:r>
      <w:r>
        <w:rPr>
          <w:rFonts w:cs="Lucida Sans"/>
          <w:b/>
          <w:bCs/>
          <w:spacing w:val="-1"/>
        </w:rPr>
        <w:t>Non psychopaths just,</w:t>
      </w:r>
      <w:r>
        <w:rPr>
          <w:rFonts w:cs="Lucida Sans"/>
          <w:b/>
          <w:bCs/>
          <w:spacing w:val="21"/>
        </w:rPr>
        <w:t xml:space="preserve"> </w:t>
      </w:r>
      <w:r>
        <w:rPr>
          <w:rFonts w:cs="Lucida Sans"/>
          <w:b/>
          <w:bCs/>
          <w:spacing w:val="-1"/>
        </w:rPr>
        <w:t>“Get</w:t>
      </w:r>
      <w:r>
        <w:rPr>
          <w:rFonts w:cs="Lucida Sans"/>
          <w:b/>
          <w:bCs/>
          <w:spacing w:val="1"/>
        </w:rPr>
        <w:t xml:space="preserve"> </w:t>
      </w:r>
      <w:r>
        <w:rPr>
          <w:rFonts w:cs="Lucida Sans"/>
          <w:b/>
          <w:bCs/>
        </w:rPr>
        <w:t>It”</w:t>
      </w:r>
      <w:r>
        <w:rPr>
          <w:rFonts w:cs="Lucida Sans"/>
          <w:b/>
          <w:bCs/>
          <w:spacing w:val="-2"/>
        </w:rPr>
        <w:t xml:space="preserve"> </w:t>
      </w:r>
      <w:r>
        <w:rPr>
          <w:rFonts w:cs="Lucida Sans"/>
          <w:b/>
          <w:bCs/>
          <w:spacing w:val="-1"/>
        </w:rPr>
        <w:t>that</w:t>
      </w:r>
      <w:r>
        <w:rPr>
          <w:rFonts w:cs="Lucida Sans"/>
          <w:b/>
          <w:bCs/>
        </w:rPr>
        <w:t xml:space="preserve"> </w:t>
      </w:r>
      <w:r>
        <w:rPr>
          <w:rFonts w:cs="Lucida Sans"/>
          <w:b/>
          <w:bCs/>
          <w:spacing w:val="-1"/>
        </w:rPr>
        <w:t>it</w:t>
      </w:r>
      <w:r>
        <w:rPr>
          <w:rFonts w:cs="Lucida Sans"/>
          <w:b/>
          <w:bCs/>
          <w:spacing w:val="1"/>
        </w:rPr>
        <w:t xml:space="preserve"> </w:t>
      </w:r>
      <w:r>
        <w:rPr>
          <w:rFonts w:cs="Lucida Sans"/>
          <w:b/>
          <w:bCs/>
          <w:spacing w:val="-1"/>
        </w:rPr>
        <w:t>is</w:t>
      </w:r>
      <w:r>
        <w:rPr>
          <w:rFonts w:cs="Lucida Sans"/>
          <w:b/>
          <w:bCs/>
          <w:spacing w:val="-2"/>
        </w:rPr>
        <w:t xml:space="preserve"> </w:t>
      </w:r>
      <w:r>
        <w:rPr>
          <w:rFonts w:cs="Lucida Sans"/>
          <w:b/>
          <w:bCs/>
          <w:spacing w:val="-1"/>
        </w:rPr>
        <w:t>just</w:t>
      </w:r>
      <w:r>
        <w:rPr>
          <w:rFonts w:cs="Lucida Sans"/>
          <w:b/>
          <w:bCs/>
          <w:spacing w:val="1"/>
        </w:rPr>
        <w:t xml:space="preserve"> </w:t>
      </w:r>
      <w:r>
        <w:rPr>
          <w:rFonts w:cs="Lucida Sans"/>
          <w:b/>
          <w:bCs/>
          <w:spacing w:val="-1"/>
        </w:rPr>
        <w:t>plain</w:t>
      </w:r>
      <w:r>
        <w:rPr>
          <w:rFonts w:cs="Lucida Sans"/>
          <w:b/>
          <w:bCs/>
        </w:rPr>
        <w:t xml:space="preserve"> </w:t>
      </w:r>
      <w:r>
        <w:rPr>
          <w:rFonts w:cs="Lucida Sans"/>
          <w:b/>
          <w:bCs/>
          <w:spacing w:val="-1"/>
        </w:rPr>
        <w:t>wrong.</w:t>
      </w:r>
    </w:p>
    <w:p w:rsidR="00EA20B7" w:rsidRDefault="00877DD6">
      <w:pPr>
        <w:pStyle w:val="Corpodetexto"/>
        <w:spacing w:before="120"/>
        <w:ind w:left="116" w:right="112"/>
        <w:jc w:val="center"/>
        <w:rPr>
          <w:rFonts w:cs="Lucida Sans"/>
        </w:rPr>
      </w:pPr>
      <w:r>
        <w:rPr>
          <w:b/>
          <w:spacing w:val="-1"/>
        </w:rPr>
        <w:t>Energy</w:t>
      </w:r>
      <w:r>
        <w:rPr>
          <w:b/>
          <w:spacing w:val="-2"/>
        </w:rPr>
        <w:t xml:space="preserve"> </w:t>
      </w:r>
      <w:r>
        <w:rPr>
          <w:b/>
          <w:spacing w:val="-1"/>
        </w:rPr>
        <w:t>Enhancement</w:t>
      </w:r>
      <w:r>
        <w:rPr>
          <w:b/>
          <w:spacing w:val="-2"/>
        </w:rPr>
        <w:t xml:space="preserve"> </w:t>
      </w:r>
      <w:r>
        <w:rPr>
          <w:b/>
          <w:spacing w:val="-1"/>
        </w:rPr>
        <w:t>teaches</w:t>
      </w:r>
      <w:r>
        <w:rPr>
          <w:b/>
          <w:spacing w:val="-2"/>
        </w:rPr>
        <w:t xml:space="preserve"> </w:t>
      </w:r>
      <w:r>
        <w:rPr>
          <w:b/>
        </w:rPr>
        <w:t>how</w:t>
      </w:r>
      <w:r>
        <w:rPr>
          <w:b/>
          <w:spacing w:val="-1"/>
        </w:rPr>
        <w:t xml:space="preserve"> </w:t>
      </w:r>
      <w:r>
        <w:rPr>
          <w:b/>
        </w:rPr>
        <w:t>to</w:t>
      </w:r>
      <w:r>
        <w:rPr>
          <w:b/>
          <w:spacing w:val="-1"/>
        </w:rPr>
        <w:t xml:space="preserve"> remove psychopathic</w:t>
      </w:r>
      <w:r>
        <w:rPr>
          <w:b/>
          <w:spacing w:val="55"/>
        </w:rPr>
        <w:t xml:space="preserve"> </w:t>
      </w:r>
      <w:r>
        <w:rPr>
          <w:b/>
          <w:spacing w:val="-2"/>
        </w:rPr>
        <w:t>energy</w:t>
      </w:r>
      <w:r>
        <w:rPr>
          <w:b/>
          <w:spacing w:val="1"/>
        </w:rPr>
        <w:t xml:space="preserve"> </w:t>
      </w:r>
      <w:r>
        <w:rPr>
          <w:b/>
          <w:spacing w:val="-1"/>
        </w:rPr>
        <w:t>blockages</w:t>
      </w:r>
      <w:r>
        <w:rPr>
          <w:b/>
          <w:spacing w:val="-2"/>
        </w:rPr>
        <w:t xml:space="preserve"> </w:t>
      </w:r>
      <w:r>
        <w:rPr>
          <w:b/>
          <w:spacing w:val="-1"/>
        </w:rPr>
        <w:t>within</w:t>
      </w:r>
      <w:r>
        <w:rPr>
          <w:b/>
          <w:spacing w:val="-2"/>
        </w:rPr>
        <w:t xml:space="preserve"> </w:t>
      </w:r>
      <w:r>
        <w:rPr>
          <w:b/>
          <w:spacing w:val="-1"/>
        </w:rPr>
        <w:t>your</w:t>
      </w:r>
      <w:r>
        <w:rPr>
          <w:b/>
          <w:spacing w:val="-2"/>
        </w:rPr>
        <w:t xml:space="preserve"> </w:t>
      </w:r>
      <w:r>
        <w:rPr>
          <w:b/>
          <w:spacing w:val="-1"/>
        </w:rPr>
        <w:t>psychic</w:t>
      </w:r>
      <w:r>
        <w:rPr>
          <w:b/>
          <w:spacing w:val="-2"/>
        </w:rPr>
        <w:t xml:space="preserve"> </w:t>
      </w:r>
      <w:r>
        <w:rPr>
          <w:b/>
          <w:spacing w:val="-1"/>
        </w:rPr>
        <w:t>body.</w:t>
      </w:r>
    </w:p>
    <w:p w:rsidR="00EA20B7" w:rsidRDefault="00877DD6">
      <w:pPr>
        <w:pStyle w:val="Corpodetexto"/>
        <w:ind w:left="114" w:right="114"/>
        <w:jc w:val="center"/>
        <w:rPr>
          <w:rFonts w:cs="Lucida Sans"/>
        </w:rPr>
      </w:pPr>
      <w:r>
        <w:rPr>
          <w:b/>
          <w:spacing w:val="-1"/>
        </w:rPr>
        <w:t>As</w:t>
      </w:r>
      <w:r>
        <w:rPr>
          <w:b/>
          <w:spacing w:val="-2"/>
        </w:rPr>
        <w:t xml:space="preserve"> </w:t>
      </w:r>
      <w:r>
        <w:rPr>
          <w:b/>
          <w:spacing w:val="-1"/>
        </w:rPr>
        <w:t>more people begin to understand</w:t>
      </w:r>
      <w:r>
        <w:rPr>
          <w:b/>
          <w:spacing w:val="-2"/>
        </w:rPr>
        <w:t xml:space="preserve"> </w:t>
      </w:r>
      <w:r>
        <w:rPr>
          <w:b/>
        </w:rPr>
        <w:t>that the</w:t>
      </w:r>
      <w:r>
        <w:rPr>
          <w:b/>
          <w:spacing w:val="-1"/>
        </w:rPr>
        <w:t xml:space="preserve"> removal </w:t>
      </w:r>
      <w:r>
        <w:rPr>
          <w:b/>
        </w:rPr>
        <w:t>of</w:t>
      </w:r>
      <w:r>
        <w:rPr>
          <w:b/>
          <w:spacing w:val="-2"/>
        </w:rPr>
        <w:t xml:space="preserve"> </w:t>
      </w:r>
      <w:r>
        <w:rPr>
          <w:b/>
          <w:spacing w:val="-1"/>
        </w:rPr>
        <w:t>these</w:t>
      </w:r>
      <w:r>
        <w:rPr>
          <w:b/>
          <w:spacing w:val="30"/>
        </w:rPr>
        <w:t xml:space="preserve"> </w:t>
      </w:r>
      <w:r>
        <w:rPr>
          <w:b/>
          <w:spacing w:val="-1"/>
        </w:rPr>
        <w:t>blockages</w:t>
      </w:r>
      <w:r>
        <w:rPr>
          <w:b/>
          <w:spacing w:val="-3"/>
        </w:rPr>
        <w:t xml:space="preserve"> </w:t>
      </w:r>
      <w:r>
        <w:rPr>
          <w:b/>
          <w:spacing w:val="-1"/>
        </w:rPr>
        <w:t>is possible,</w:t>
      </w:r>
      <w:r>
        <w:rPr>
          <w:b/>
        </w:rPr>
        <w:t xml:space="preserve"> </w:t>
      </w:r>
      <w:r>
        <w:rPr>
          <w:b/>
          <w:spacing w:val="-1"/>
        </w:rPr>
        <w:t>so</w:t>
      </w:r>
      <w:r>
        <w:rPr>
          <w:b/>
        </w:rPr>
        <w:t xml:space="preserve"> the</w:t>
      </w:r>
      <w:r>
        <w:rPr>
          <w:b/>
          <w:spacing w:val="-1"/>
        </w:rPr>
        <w:t xml:space="preserve"> call for</w:t>
      </w:r>
      <w:r>
        <w:rPr>
          <w:b/>
          <w:spacing w:val="-2"/>
        </w:rPr>
        <w:t xml:space="preserve"> </w:t>
      </w:r>
      <w:r>
        <w:rPr>
          <w:b/>
        </w:rPr>
        <w:t>mass</w:t>
      </w:r>
      <w:r>
        <w:rPr>
          <w:b/>
          <w:spacing w:val="-1"/>
        </w:rPr>
        <w:t xml:space="preserve"> eduction in</w:t>
      </w:r>
      <w:r>
        <w:rPr>
          <w:b/>
          <w:spacing w:val="-2"/>
        </w:rPr>
        <w:t xml:space="preserve"> </w:t>
      </w:r>
      <w:r>
        <w:rPr>
          <w:b/>
          <w:spacing w:val="-1"/>
        </w:rPr>
        <w:t>these</w:t>
      </w:r>
      <w:r>
        <w:rPr>
          <w:b/>
          <w:spacing w:val="25"/>
        </w:rPr>
        <w:t xml:space="preserve"> </w:t>
      </w:r>
      <w:r>
        <w:rPr>
          <w:b/>
          <w:spacing w:val="-1"/>
        </w:rPr>
        <w:t>techniques</w:t>
      </w:r>
      <w:r>
        <w:rPr>
          <w:b/>
          <w:spacing w:val="-3"/>
        </w:rPr>
        <w:t xml:space="preserve"> </w:t>
      </w:r>
      <w:r>
        <w:rPr>
          <w:b/>
          <w:spacing w:val="-1"/>
        </w:rPr>
        <w:t>will grow,</w:t>
      </w:r>
      <w:r>
        <w:rPr>
          <w:b/>
          <w:spacing w:val="-2"/>
        </w:rPr>
        <w:t xml:space="preserve"> </w:t>
      </w:r>
      <w:r>
        <w:rPr>
          <w:b/>
          <w:spacing w:val="-1"/>
        </w:rPr>
        <w:t>needs</w:t>
      </w:r>
      <w:r>
        <w:rPr>
          <w:b/>
          <w:spacing w:val="-3"/>
        </w:rPr>
        <w:t xml:space="preserve"> </w:t>
      </w:r>
      <w:r>
        <w:rPr>
          <w:b/>
        </w:rPr>
        <w:t xml:space="preserve">to </w:t>
      </w:r>
      <w:r>
        <w:rPr>
          <w:b/>
          <w:spacing w:val="-1"/>
        </w:rPr>
        <w:t>grow.</w:t>
      </w:r>
    </w:p>
    <w:p w:rsidR="00EA20B7" w:rsidRDefault="00EA20B7">
      <w:pPr>
        <w:jc w:val="center"/>
        <w:rPr>
          <w:rFonts w:ascii="Lucida Sans" w:eastAsia="Lucida Sans" w:hAnsi="Lucida Sans" w:cs="Lucida Sans"/>
        </w:rPr>
        <w:sectPr w:rsidR="00EA20B7">
          <w:pgSz w:w="8640" w:h="12960"/>
          <w:pgMar w:top="980" w:right="900" w:bottom="900" w:left="900" w:header="0" w:footer="712" w:gutter="0"/>
          <w:cols w:space="720"/>
        </w:sectPr>
      </w:pPr>
    </w:p>
    <w:p w:rsidR="00E5367B" w:rsidRDefault="00E5367B">
      <w:pPr>
        <w:spacing w:before="27"/>
        <w:ind w:left="247" w:right="229"/>
        <w:jc w:val="center"/>
        <w:rPr>
          <w:rFonts w:ascii="Lucida Sans"/>
          <w:b/>
          <w:spacing w:val="-1"/>
          <w:sz w:val="32"/>
        </w:rPr>
      </w:pPr>
      <w:r>
        <w:rPr>
          <w:rFonts w:ascii="Lucida Sans"/>
          <w:b/>
          <w:spacing w:val="-1"/>
          <w:sz w:val="32"/>
        </w:rPr>
        <w:lastRenderedPageBreak/>
        <w:pict>
          <v:shape id="_x0000_i1087" type="#_x0000_t75" style="width:340.7pt;height:521.55pt">
            <v:imagedata r:id="rId55" o:title="falls advert 4"/>
          </v:shape>
        </w:pict>
      </w:r>
    </w:p>
    <w:p w:rsidR="00E5367B" w:rsidRDefault="00E5367B">
      <w:pPr>
        <w:spacing w:before="27"/>
        <w:ind w:left="247" w:right="229"/>
        <w:jc w:val="center"/>
        <w:rPr>
          <w:rFonts w:ascii="Lucida Sans"/>
          <w:b/>
          <w:spacing w:val="-1"/>
          <w:sz w:val="32"/>
        </w:rPr>
      </w:pPr>
    </w:p>
    <w:p w:rsidR="00E5367B" w:rsidRDefault="00E5367B" w:rsidP="00E5367B">
      <w:pPr>
        <w:pStyle w:val="NormalWeb"/>
        <w:spacing w:before="120" w:after="120"/>
        <w:jc w:val="center"/>
      </w:pPr>
      <w:r>
        <w:rPr>
          <w:noProof/>
          <w:lang w:val="en-US" w:eastAsia="en-US"/>
        </w:rPr>
        <w:lastRenderedPageBreak/>
        <w:drawing>
          <wp:inline distT="0" distB="0" distL="0" distR="0">
            <wp:extent cx="3540614" cy="5419493"/>
            <wp:effectExtent l="19050" t="0" r="2686" b="0"/>
            <wp:docPr id="78" name="Imagem 78" descr="Level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Level 2"/>
                    <pic:cNvPicPr>
                      <a:picLocks noChangeAspect="1" noChangeArrowheads="1"/>
                    </pic:cNvPicPr>
                  </pic:nvPicPr>
                  <pic:blipFill>
                    <a:blip r:embed="rId56" cstate="print"/>
                    <a:srcRect/>
                    <a:stretch>
                      <a:fillRect/>
                    </a:stretch>
                  </pic:blipFill>
                  <pic:spPr bwMode="auto">
                    <a:xfrm>
                      <a:off x="0" y="0"/>
                      <a:ext cx="3542964" cy="5423090"/>
                    </a:xfrm>
                    <a:prstGeom prst="rect">
                      <a:avLst/>
                    </a:prstGeom>
                    <a:noFill/>
                    <a:ln w="9525">
                      <a:noFill/>
                      <a:miter lim="800000"/>
                      <a:headEnd/>
                      <a:tailEnd/>
                    </a:ln>
                  </pic:spPr>
                </pic:pic>
              </a:graphicData>
            </a:graphic>
          </wp:inline>
        </w:drawing>
      </w:r>
    </w:p>
    <w:p w:rsidR="00E5367B" w:rsidRDefault="00E5367B" w:rsidP="00E5367B">
      <w:pPr>
        <w:pStyle w:val="NormalWeb"/>
        <w:spacing w:before="120" w:after="120"/>
        <w:jc w:val="center"/>
      </w:pPr>
      <w:r>
        <w:t>DOWNLOAD “LEVEL 2 REMOVE ENERGY BLOCKAGES” HERE</w:t>
      </w:r>
    </w:p>
    <w:p w:rsidR="00E5367B" w:rsidRDefault="00E5367B" w:rsidP="00E5367B">
      <w:pPr>
        <w:pStyle w:val="NormalWeb"/>
        <w:spacing w:before="120" w:after="120"/>
        <w:jc w:val="center"/>
      </w:pPr>
      <w:hyperlink r:id="rId57" w:tgtFrame="_blank" w:history="1">
        <w:r>
          <w:rPr>
            <w:rStyle w:val="Hyperlink"/>
            <w:rFonts w:ascii="Arial" w:hAnsi="Arial" w:cs="Arial"/>
            <w:color w:val="1155CC"/>
            <w:sz w:val="31"/>
            <w:szCs w:val="31"/>
          </w:rPr>
          <w:t>http://www.energyenhancement.org/Sacred-Energy/Level-2-Book/Energy-Enhancement-Level-2-Book-Remove-Energy-Blockages.pdf</w:t>
        </w:r>
      </w:hyperlink>
    </w:p>
    <w:p w:rsidR="00EA20B7" w:rsidRDefault="00877DD6">
      <w:pPr>
        <w:spacing w:before="27"/>
        <w:ind w:left="247" w:right="229"/>
        <w:jc w:val="center"/>
        <w:rPr>
          <w:rFonts w:ascii="Lucida Sans" w:eastAsia="Lucida Sans" w:hAnsi="Lucida Sans" w:cs="Lucida Sans"/>
          <w:sz w:val="32"/>
          <w:szCs w:val="32"/>
        </w:rPr>
      </w:pPr>
      <w:r>
        <w:rPr>
          <w:rFonts w:ascii="Lucida Sans"/>
          <w:b/>
          <w:spacing w:val="-1"/>
          <w:sz w:val="32"/>
        </w:rPr>
        <w:lastRenderedPageBreak/>
        <w:t>ACCOMPLICES</w:t>
      </w:r>
    </w:p>
    <w:p w:rsidR="00EA20B7" w:rsidRDefault="00877DD6">
      <w:pPr>
        <w:ind w:left="247" w:right="227"/>
        <w:jc w:val="center"/>
        <w:rPr>
          <w:rFonts w:ascii="Lucida Sans" w:eastAsia="Lucida Sans" w:hAnsi="Lucida Sans" w:cs="Lucida Sans"/>
          <w:sz w:val="32"/>
          <w:szCs w:val="32"/>
        </w:rPr>
      </w:pPr>
      <w:r>
        <w:rPr>
          <w:rFonts w:ascii="Lucida Sans"/>
          <w:b/>
          <w:spacing w:val="-1"/>
          <w:sz w:val="32"/>
        </w:rPr>
        <w:t>The Compensated Psychopath</w:t>
      </w:r>
    </w:p>
    <w:p w:rsidR="00EA20B7" w:rsidRDefault="00877DD6">
      <w:pPr>
        <w:pStyle w:val="Corpodetexto"/>
        <w:spacing w:before="235"/>
        <w:ind w:left="247" w:right="229"/>
        <w:jc w:val="center"/>
        <w:rPr>
          <w:rFonts w:cs="Lucida Sans"/>
        </w:rPr>
      </w:pPr>
      <w:r>
        <w:rPr>
          <w:b/>
          <w:spacing w:val="-1"/>
        </w:rPr>
        <w:t xml:space="preserve">"I like following </w:t>
      </w:r>
      <w:r>
        <w:rPr>
          <w:b/>
          <w:spacing w:val="-2"/>
        </w:rPr>
        <w:t>orders!"</w:t>
      </w:r>
      <w:r>
        <w:rPr>
          <w:b/>
          <w:spacing w:val="-1"/>
        </w:rPr>
        <w:t xml:space="preserve"> </w:t>
      </w:r>
      <w:r>
        <w:rPr>
          <w:b/>
        </w:rPr>
        <w:t>-</w:t>
      </w:r>
      <w:r>
        <w:rPr>
          <w:b/>
          <w:spacing w:val="-1"/>
        </w:rPr>
        <w:t xml:space="preserve"> Monty</w:t>
      </w:r>
      <w:r>
        <w:rPr>
          <w:b/>
          <w:spacing w:val="-2"/>
        </w:rPr>
        <w:t xml:space="preserve"> </w:t>
      </w:r>
      <w:r>
        <w:rPr>
          <w:b/>
          <w:spacing w:val="-1"/>
        </w:rPr>
        <w:t>Pythons</w:t>
      </w:r>
      <w:r>
        <w:rPr>
          <w:b/>
          <w:spacing w:val="-2"/>
        </w:rPr>
        <w:t xml:space="preserve"> </w:t>
      </w:r>
      <w:r>
        <w:rPr>
          <w:b/>
          <w:spacing w:val="-1"/>
        </w:rPr>
        <w:t xml:space="preserve">Life of </w:t>
      </w:r>
      <w:r>
        <w:rPr>
          <w:b/>
          <w:spacing w:val="-2"/>
        </w:rPr>
        <w:t>Brian.</w:t>
      </w:r>
    </w:p>
    <w:p w:rsidR="00EA20B7" w:rsidRDefault="00877DD6">
      <w:pPr>
        <w:pStyle w:val="Corpodetexto"/>
        <w:spacing w:before="122"/>
        <w:ind w:right="138"/>
      </w:pPr>
      <w:r>
        <w:rPr>
          <w:spacing w:val="-1"/>
        </w:rPr>
        <w:t>Individuals</w:t>
      </w:r>
      <w:r>
        <w:t xml:space="preserve"> </w:t>
      </w:r>
      <w:r>
        <w:rPr>
          <w:spacing w:val="-1"/>
        </w:rPr>
        <w:t>approaching the</w:t>
      </w:r>
      <w:r>
        <w:t xml:space="preserve"> </w:t>
      </w:r>
      <w:r>
        <w:rPr>
          <w:spacing w:val="-2"/>
        </w:rPr>
        <w:t>psychopathic</w:t>
      </w:r>
      <w:r>
        <w:rPr>
          <w:spacing w:val="-1"/>
        </w:rPr>
        <w:t xml:space="preserve"> extreme</w:t>
      </w:r>
      <w:r>
        <w:t xml:space="preserve"> </w:t>
      </w:r>
      <w:r>
        <w:rPr>
          <w:spacing w:val="-1"/>
        </w:rPr>
        <w:t>are</w:t>
      </w:r>
      <w:r>
        <w:t xml:space="preserve"> </w:t>
      </w:r>
      <w:r>
        <w:rPr>
          <w:spacing w:val="-1"/>
        </w:rPr>
        <w:t>not totally</w:t>
      </w:r>
      <w:r>
        <w:rPr>
          <w:spacing w:val="32"/>
        </w:rPr>
        <w:t xml:space="preserve"> </w:t>
      </w:r>
      <w:r>
        <w:rPr>
          <w:spacing w:val="-1"/>
        </w:rPr>
        <w:t>wanting</w:t>
      </w:r>
      <w:r>
        <w:t xml:space="preserve"> </w:t>
      </w:r>
      <w:r>
        <w:rPr>
          <w:spacing w:val="-1"/>
        </w:rPr>
        <w:t>in morality,</w:t>
      </w:r>
      <w:r>
        <w:t xml:space="preserve"> but</w:t>
      </w:r>
      <w:r>
        <w:rPr>
          <w:spacing w:val="-1"/>
        </w:rPr>
        <w:t xml:space="preserve"> they</w:t>
      </w:r>
      <w:r>
        <w:rPr>
          <w:spacing w:val="-2"/>
        </w:rPr>
        <w:t xml:space="preserve"> </w:t>
      </w:r>
      <w:r>
        <w:rPr>
          <w:spacing w:val="-1"/>
        </w:rPr>
        <w:t>do</w:t>
      </w:r>
      <w:r>
        <w:t xml:space="preserve"> </w:t>
      </w:r>
      <w:r>
        <w:rPr>
          <w:spacing w:val="-1"/>
        </w:rPr>
        <w:t>sense</w:t>
      </w:r>
      <w:r>
        <w:t xml:space="preserve"> a </w:t>
      </w:r>
      <w:r>
        <w:rPr>
          <w:spacing w:val="-1"/>
        </w:rPr>
        <w:t>weakness, an awareness</w:t>
      </w:r>
      <w:r>
        <w:rPr>
          <w:spacing w:val="22"/>
        </w:rPr>
        <w:t xml:space="preserve"> </w:t>
      </w:r>
      <w:r>
        <w:t xml:space="preserve">that </w:t>
      </w:r>
      <w:r>
        <w:rPr>
          <w:spacing w:val="-1"/>
        </w:rPr>
        <w:t>something</w:t>
      </w:r>
      <w:r>
        <w:t xml:space="preserve"> is </w:t>
      </w:r>
      <w:r>
        <w:rPr>
          <w:spacing w:val="-1"/>
        </w:rPr>
        <w:t>missing,</w:t>
      </w:r>
      <w:r>
        <w:rPr>
          <w:spacing w:val="1"/>
        </w:rPr>
        <w:t xml:space="preserve"> </w:t>
      </w:r>
      <w:r>
        <w:rPr>
          <w:spacing w:val="-1"/>
        </w:rPr>
        <w:t>which</w:t>
      </w:r>
      <w:r>
        <w:t xml:space="preserve"> </w:t>
      </w:r>
      <w:r>
        <w:rPr>
          <w:spacing w:val="-1"/>
        </w:rPr>
        <w:t>frightens them. They</w:t>
      </w:r>
      <w:r>
        <w:rPr>
          <w:spacing w:val="-2"/>
        </w:rPr>
        <w:t xml:space="preserve"> </w:t>
      </w:r>
      <w:r>
        <w:t xml:space="preserve">also </w:t>
      </w:r>
      <w:r>
        <w:rPr>
          <w:spacing w:val="-1"/>
        </w:rPr>
        <w:t>suspect</w:t>
      </w:r>
      <w:r>
        <w:rPr>
          <w:spacing w:val="49"/>
        </w:rPr>
        <w:t xml:space="preserve"> </w:t>
      </w:r>
      <w:r>
        <w:rPr>
          <w:spacing w:val="-1"/>
        </w:rPr>
        <w:t>that their</w:t>
      </w:r>
      <w:r>
        <w:t xml:space="preserve"> </w:t>
      </w:r>
      <w:r>
        <w:rPr>
          <w:spacing w:val="-1"/>
        </w:rPr>
        <w:t>love</w:t>
      </w:r>
      <w:r>
        <w:t xml:space="preserve"> is</w:t>
      </w:r>
      <w:r>
        <w:rPr>
          <w:spacing w:val="-1"/>
        </w:rPr>
        <w:t xml:space="preserve"> </w:t>
      </w:r>
      <w:r>
        <w:t>not</w:t>
      </w:r>
      <w:r>
        <w:rPr>
          <w:spacing w:val="-1"/>
        </w:rPr>
        <w:t xml:space="preserve"> </w:t>
      </w:r>
      <w:r>
        <w:t>all</w:t>
      </w:r>
      <w:r>
        <w:rPr>
          <w:spacing w:val="-1"/>
        </w:rPr>
        <w:t xml:space="preserve"> </w:t>
      </w:r>
      <w:r>
        <w:t xml:space="preserve">it </w:t>
      </w:r>
      <w:r>
        <w:rPr>
          <w:spacing w:val="-1"/>
        </w:rPr>
        <w:t>could</w:t>
      </w:r>
      <w:r>
        <w:t xml:space="preserve"> or</w:t>
      </w:r>
      <w:r>
        <w:rPr>
          <w:spacing w:val="-1"/>
        </w:rPr>
        <w:t xml:space="preserve"> should</w:t>
      </w:r>
      <w:r>
        <w:t xml:space="preserve"> be.</w:t>
      </w:r>
      <w:r>
        <w:rPr>
          <w:spacing w:val="-1"/>
        </w:rPr>
        <w:t xml:space="preserve"> </w:t>
      </w:r>
      <w:r>
        <w:t>In</w:t>
      </w:r>
      <w:r>
        <w:rPr>
          <w:spacing w:val="-2"/>
        </w:rPr>
        <w:t xml:space="preserve"> </w:t>
      </w:r>
      <w:r>
        <w:rPr>
          <w:spacing w:val="-1"/>
        </w:rPr>
        <w:t xml:space="preserve">order </w:t>
      </w:r>
      <w:r>
        <w:t>to</w:t>
      </w:r>
      <w:r>
        <w:rPr>
          <w:spacing w:val="-1"/>
        </w:rPr>
        <w:t xml:space="preserve"> adapt</w:t>
      </w:r>
      <w:r>
        <w:t xml:space="preserve"> </w:t>
      </w:r>
      <w:r>
        <w:rPr>
          <w:spacing w:val="-1"/>
        </w:rPr>
        <w:t>they</w:t>
      </w:r>
      <w:r>
        <w:rPr>
          <w:spacing w:val="35"/>
        </w:rPr>
        <w:t xml:space="preserve"> </w:t>
      </w:r>
      <w:r>
        <w:rPr>
          <w:spacing w:val="-1"/>
        </w:rPr>
        <w:t xml:space="preserve">begin </w:t>
      </w:r>
      <w:r>
        <w:t xml:space="preserve">to </w:t>
      </w:r>
      <w:r>
        <w:rPr>
          <w:spacing w:val="-1"/>
        </w:rPr>
        <w:t>compensate</w:t>
      </w:r>
      <w:r>
        <w:t xml:space="preserve"> </w:t>
      </w:r>
      <w:r>
        <w:rPr>
          <w:spacing w:val="-1"/>
        </w:rPr>
        <w:t>for these</w:t>
      </w:r>
      <w:r>
        <w:t xml:space="preserve"> </w:t>
      </w:r>
      <w:r>
        <w:rPr>
          <w:spacing w:val="-1"/>
        </w:rPr>
        <w:t xml:space="preserve">deficiencies </w:t>
      </w:r>
      <w:r>
        <w:t>by</w:t>
      </w:r>
      <w:r>
        <w:rPr>
          <w:spacing w:val="-2"/>
        </w:rPr>
        <w:t xml:space="preserve"> </w:t>
      </w:r>
      <w:r>
        <w:rPr>
          <w:spacing w:val="-1"/>
        </w:rPr>
        <w:t>becoming</w:t>
      </w:r>
      <w:r>
        <w:t xml:space="preserve"> </w:t>
      </w:r>
      <w:r>
        <w:rPr>
          <w:spacing w:val="-1"/>
        </w:rPr>
        <w:t>morally</w:t>
      </w:r>
      <w:r>
        <w:rPr>
          <w:spacing w:val="63"/>
        </w:rPr>
        <w:t xml:space="preserve"> </w:t>
      </w:r>
      <w:r>
        <w:rPr>
          <w:spacing w:val="-1"/>
        </w:rPr>
        <w:t>rigid.</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260"/>
      </w:pPr>
      <w:r>
        <w:rPr>
          <w:spacing w:val="-1"/>
        </w:rPr>
        <w:t>Since</w:t>
      </w:r>
      <w:r>
        <w:t xml:space="preserve"> </w:t>
      </w:r>
      <w:r>
        <w:rPr>
          <w:spacing w:val="-1"/>
        </w:rPr>
        <w:t>compensated psychopaths</w:t>
      </w:r>
      <w:r>
        <w:t xml:space="preserve"> </w:t>
      </w:r>
      <w:r>
        <w:rPr>
          <w:spacing w:val="-2"/>
        </w:rPr>
        <w:t>cannot</w:t>
      </w:r>
      <w:r>
        <w:rPr>
          <w:spacing w:val="1"/>
        </w:rPr>
        <w:t xml:space="preserve"> </w:t>
      </w:r>
      <w:r>
        <w:rPr>
          <w:spacing w:val="-1"/>
        </w:rPr>
        <w:t>depend</w:t>
      </w:r>
      <w:r>
        <w:rPr>
          <w:spacing w:val="-3"/>
        </w:rPr>
        <w:t xml:space="preserve"> </w:t>
      </w:r>
      <w:r>
        <w:rPr>
          <w:spacing w:val="-1"/>
        </w:rPr>
        <w:t>upon</w:t>
      </w:r>
      <w:r>
        <w:t xml:space="preserve"> </w:t>
      </w:r>
      <w:r>
        <w:rPr>
          <w:spacing w:val="-1"/>
        </w:rPr>
        <w:t>Eros,</w:t>
      </w:r>
      <w:r>
        <w:rPr>
          <w:spacing w:val="-2"/>
        </w:rPr>
        <w:t xml:space="preserve"> </w:t>
      </w:r>
      <w:r>
        <w:rPr>
          <w:spacing w:val="-1"/>
        </w:rPr>
        <w:t>their</w:t>
      </w:r>
      <w:r>
        <w:rPr>
          <w:spacing w:val="59"/>
        </w:rPr>
        <w:t xml:space="preserve"> </w:t>
      </w:r>
      <w:r>
        <w:rPr>
          <w:spacing w:val="-1"/>
        </w:rPr>
        <w:t>egos</w:t>
      </w:r>
      <w:r>
        <w:t xml:space="preserve"> </w:t>
      </w:r>
      <w:r>
        <w:rPr>
          <w:spacing w:val="-2"/>
        </w:rPr>
        <w:t>work</w:t>
      </w:r>
      <w:r>
        <w:t xml:space="preserve"> </w:t>
      </w:r>
      <w:r>
        <w:rPr>
          <w:spacing w:val="-1"/>
        </w:rPr>
        <w:t>out</w:t>
      </w:r>
      <w:r>
        <w:rPr>
          <w:spacing w:val="2"/>
        </w:rPr>
        <w:t xml:space="preserve"> </w:t>
      </w:r>
      <w:r>
        <w:t xml:space="preserve">a </w:t>
      </w:r>
      <w:r>
        <w:rPr>
          <w:spacing w:val="-1"/>
        </w:rPr>
        <w:t>moral</w:t>
      </w:r>
      <w:r>
        <w:t xml:space="preserve"> </w:t>
      </w:r>
      <w:r>
        <w:rPr>
          <w:spacing w:val="-1"/>
        </w:rPr>
        <w:t>system which</w:t>
      </w:r>
      <w:r>
        <w:t xml:space="preserve"> </w:t>
      </w:r>
      <w:r>
        <w:rPr>
          <w:spacing w:val="-1"/>
        </w:rPr>
        <w:t>is</w:t>
      </w:r>
      <w:r>
        <w:t xml:space="preserve"> </w:t>
      </w:r>
      <w:r>
        <w:rPr>
          <w:spacing w:val="-1"/>
        </w:rPr>
        <w:t>fool-proof</w:t>
      </w:r>
      <w:r>
        <w:t xml:space="preserve"> </w:t>
      </w:r>
      <w:r>
        <w:rPr>
          <w:spacing w:val="-1"/>
        </w:rPr>
        <w:t>in any</w:t>
      </w:r>
      <w:r>
        <w:rPr>
          <w:spacing w:val="-2"/>
        </w:rPr>
        <w:t xml:space="preserve"> </w:t>
      </w:r>
      <w:r>
        <w:rPr>
          <w:spacing w:val="-1"/>
        </w:rPr>
        <w:t>and every</w:t>
      </w:r>
      <w:r>
        <w:rPr>
          <w:spacing w:val="20"/>
        </w:rPr>
        <w:t xml:space="preserve"> </w:t>
      </w:r>
      <w:r>
        <w:rPr>
          <w:spacing w:val="-1"/>
        </w:rPr>
        <w:t>situation.</w:t>
      </w:r>
      <w:r>
        <w:t xml:space="preserve"> </w:t>
      </w:r>
      <w:r>
        <w:rPr>
          <w:spacing w:val="-1"/>
        </w:rPr>
        <w:t>The</w:t>
      </w:r>
      <w:r>
        <w:t xml:space="preserve"> </w:t>
      </w:r>
      <w:r>
        <w:rPr>
          <w:spacing w:val="-1"/>
        </w:rPr>
        <w:t>result,</w:t>
      </w:r>
      <w:r>
        <w:rPr>
          <w:spacing w:val="-2"/>
        </w:rPr>
        <w:t xml:space="preserve"> </w:t>
      </w:r>
      <w:r>
        <w:t>as</w:t>
      </w:r>
      <w:r>
        <w:rPr>
          <w:spacing w:val="-1"/>
        </w:rPr>
        <w:t xml:space="preserve"> paradoxical</w:t>
      </w:r>
      <w:r>
        <w:rPr>
          <w:spacing w:val="-2"/>
        </w:rPr>
        <w:t xml:space="preserve"> </w:t>
      </w:r>
      <w:r>
        <w:t xml:space="preserve">as </w:t>
      </w:r>
      <w:r>
        <w:rPr>
          <w:spacing w:val="-1"/>
        </w:rPr>
        <w:t>it</w:t>
      </w:r>
      <w:r>
        <w:rPr>
          <w:spacing w:val="1"/>
        </w:rPr>
        <w:t xml:space="preserve"> </w:t>
      </w:r>
      <w:r>
        <w:rPr>
          <w:spacing w:val="-1"/>
        </w:rPr>
        <w:t>may</w:t>
      </w:r>
      <w:r>
        <w:rPr>
          <w:spacing w:val="-2"/>
        </w:rPr>
        <w:t xml:space="preserve"> </w:t>
      </w:r>
      <w:r>
        <w:rPr>
          <w:spacing w:val="-1"/>
        </w:rPr>
        <w:t>seem,</w:t>
      </w:r>
      <w:r>
        <w:t xml:space="preserve"> </w:t>
      </w:r>
      <w:r>
        <w:rPr>
          <w:spacing w:val="-1"/>
        </w:rPr>
        <w:t>is</w:t>
      </w:r>
      <w:r>
        <w:rPr>
          <w:spacing w:val="1"/>
        </w:rPr>
        <w:t xml:space="preserve"> </w:t>
      </w:r>
      <w:r>
        <w:rPr>
          <w:spacing w:val="-1"/>
        </w:rPr>
        <w:t>usually</w:t>
      </w:r>
      <w:r>
        <w:rPr>
          <w:spacing w:val="-2"/>
        </w:rPr>
        <w:t xml:space="preserve"> </w:t>
      </w:r>
      <w:r>
        <w:t>a</w:t>
      </w:r>
      <w:r>
        <w:rPr>
          <w:spacing w:val="33"/>
        </w:rPr>
        <w:t xml:space="preserve"> </w:t>
      </w:r>
      <w:r>
        <w:rPr>
          <w:spacing w:val="-1"/>
        </w:rPr>
        <w:t>well-developed morality</w:t>
      </w:r>
      <w:r>
        <w:rPr>
          <w:spacing w:val="-3"/>
        </w:rPr>
        <w:t xml:space="preserve"> </w:t>
      </w:r>
      <w:r>
        <w:rPr>
          <w:spacing w:val="-1"/>
        </w:rPr>
        <w:t xml:space="preserve">with </w:t>
      </w:r>
      <w:r>
        <w:t>an</w:t>
      </w:r>
      <w:r>
        <w:rPr>
          <w:spacing w:val="-2"/>
        </w:rPr>
        <w:t xml:space="preserve"> </w:t>
      </w:r>
      <w:r>
        <w:rPr>
          <w:spacing w:val="-1"/>
        </w:rPr>
        <w:t>emphasis upon</w:t>
      </w:r>
      <w:r>
        <w:rPr>
          <w:spacing w:val="-2"/>
        </w:rPr>
        <w:t xml:space="preserve"> </w:t>
      </w:r>
      <w:r>
        <w:rPr>
          <w:spacing w:val="-1"/>
        </w:rPr>
        <w:t>the</w:t>
      </w:r>
      <w:r>
        <w:t xml:space="preserve"> </w:t>
      </w:r>
      <w:r>
        <w:rPr>
          <w:spacing w:val="-1"/>
        </w:rPr>
        <w:t>ego's role</w:t>
      </w:r>
      <w:r>
        <w:t xml:space="preserve"> </w:t>
      </w:r>
      <w:r>
        <w:rPr>
          <w:spacing w:val="-1"/>
        </w:rPr>
        <w:t>but</w:t>
      </w:r>
      <w:r>
        <w:rPr>
          <w:spacing w:val="41"/>
        </w:rPr>
        <w:t xml:space="preserve"> </w:t>
      </w:r>
      <w:r>
        <w:rPr>
          <w:spacing w:val="-1"/>
        </w:rPr>
        <w:t>woefully</w:t>
      </w:r>
      <w:r>
        <w:rPr>
          <w:spacing w:val="-2"/>
        </w:rPr>
        <w:t xml:space="preserve"> </w:t>
      </w:r>
      <w:r>
        <w:rPr>
          <w:spacing w:val="-1"/>
        </w:rPr>
        <w:t>lacking</w:t>
      </w:r>
      <w:r>
        <w:rPr>
          <w:spacing w:val="1"/>
        </w:rPr>
        <w:t xml:space="preserve"> </w:t>
      </w:r>
      <w:r>
        <w:rPr>
          <w:spacing w:val="-1"/>
        </w:rPr>
        <w:t>in</w:t>
      </w:r>
      <w:r>
        <w:t xml:space="preserve"> </w:t>
      </w:r>
      <w:r>
        <w:rPr>
          <w:spacing w:val="-1"/>
        </w:rPr>
        <w:t>love.</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172"/>
      </w:pPr>
      <w:r>
        <w:rPr>
          <w:spacing w:val="-1"/>
        </w:rPr>
        <w:t>Compensated</w:t>
      </w:r>
      <w:r>
        <w:t xml:space="preserve"> </w:t>
      </w:r>
      <w:r>
        <w:rPr>
          <w:spacing w:val="-1"/>
        </w:rPr>
        <w:t>psychopaths</w:t>
      </w:r>
      <w:r>
        <w:t xml:space="preserve"> </w:t>
      </w:r>
      <w:r>
        <w:rPr>
          <w:spacing w:val="-1"/>
        </w:rPr>
        <w:t>have</w:t>
      </w:r>
      <w:r>
        <w:t xml:space="preserve"> </w:t>
      </w:r>
      <w:r>
        <w:rPr>
          <w:spacing w:val="-1"/>
        </w:rPr>
        <w:t>played</w:t>
      </w:r>
      <w:r>
        <w:rPr>
          <w:spacing w:val="-2"/>
        </w:rPr>
        <w:t xml:space="preserve"> </w:t>
      </w:r>
      <w:r>
        <w:t xml:space="preserve">significant </w:t>
      </w:r>
      <w:r>
        <w:rPr>
          <w:spacing w:val="-1"/>
        </w:rPr>
        <w:t>parts</w:t>
      </w:r>
      <w:r>
        <w:t xml:space="preserve"> </w:t>
      </w:r>
      <w:r>
        <w:rPr>
          <w:spacing w:val="-1"/>
        </w:rPr>
        <w:t>in</w:t>
      </w:r>
      <w:r>
        <w:t xml:space="preserve"> </w:t>
      </w:r>
      <w:r>
        <w:rPr>
          <w:spacing w:val="-1"/>
        </w:rPr>
        <w:t>society</w:t>
      </w:r>
      <w:r>
        <w:rPr>
          <w:spacing w:val="57"/>
        </w:rPr>
        <w:t xml:space="preserve"> </w:t>
      </w:r>
      <w:r>
        <w:rPr>
          <w:spacing w:val="-1"/>
        </w:rPr>
        <w:t>and</w:t>
      </w:r>
      <w:r>
        <w:t xml:space="preserve"> </w:t>
      </w:r>
      <w:r>
        <w:rPr>
          <w:spacing w:val="-1"/>
        </w:rPr>
        <w:t>in</w:t>
      </w:r>
      <w:r>
        <w:t xml:space="preserve"> </w:t>
      </w:r>
      <w:r>
        <w:rPr>
          <w:spacing w:val="-2"/>
        </w:rPr>
        <w:t>history.</w:t>
      </w:r>
      <w:r>
        <w:t xml:space="preserve"> </w:t>
      </w:r>
      <w:r>
        <w:rPr>
          <w:spacing w:val="-1"/>
        </w:rPr>
        <w:t>The</w:t>
      </w:r>
      <w:r>
        <w:rPr>
          <w:spacing w:val="1"/>
        </w:rPr>
        <w:t xml:space="preserve"> </w:t>
      </w:r>
      <w:r>
        <w:rPr>
          <w:spacing w:val="-1"/>
        </w:rPr>
        <w:t>more</w:t>
      </w:r>
      <w:r>
        <w:t xml:space="preserve"> </w:t>
      </w:r>
      <w:r>
        <w:rPr>
          <w:spacing w:val="-1"/>
        </w:rPr>
        <w:t>psychopathic compensated</w:t>
      </w:r>
      <w:r>
        <w:t xml:space="preserve"> </w:t>
      </w:r>
      <w:r>
        <w:rPr>
          <w:spacing w:val="-2"/>
        </w:rPr>
        <w:t>psychopaths</w:t>
      </w:r>
      <w:r>
        <w:rPr>
          <w:spacing w:val="42"/>
        </w:rPr>
        <w:t xml:space="preserve"> </w:t>
      </w:r>
      <w:r>
        <w:t>are -</w:t>
      </w:r>
      <w:r>
        <w:rPr>
          <w:spacing w:val="-2"/>
        </w:rPr>
        <w:t xml:space="preserve"> </w:t>
      </w:r>
      <w:r>
        <w:t>in</w:t>
      </w:r>
      <w:r>
        <w:rPr>
          <w:spacing w:val="-1"/>
        </w:rPr>
        <w:t xml:space="preserve"> other</w:t>
      </w:r>
      <w:r>
        <w:t xml:space="preserve"> </w:t>
      </w:r>
      <w:r>
        <w:rPr>
          <w:spacing w:val="-1"/>
        </w:rPr>
        <w:t>words the more they</w:t>
      </w:r>
      <w:r>
        <w:rPr>
          <w:spacing w:val="-2"/>
        </w:rPr>
        <w:t xml:space="preserve"> </w:t>
      </w:r>
      <w:r>
        <w:rPr>
          <w:spacing w:val="-1"/>
        </w:rPr>
        <w:t>have</w:t>
      </w:r>
      <w:r>
        <w:t xml:space="preserve"> to</w:t>
      </w:r>
      <w:r>
        <w:rPr>
          <w:spacing w:val="-1"/>
        </w:rPr>
        <w:t xml:space="preserve"> compensate</w:t>
      </w:r>
      <w:r>
        <w:t xml:space="preserve"> -</w:t>
      </w:r>
      <w:r>
        <w:rPr>
          <w:spacing w:val="-3"/>
        </w:rPr>
        <w:t xml:space="preserve"> </w:t>
      </w:r>
      <w:r>
        <w:t>the</w:t>
      </w:r>
      <w:r>
        <w:rPr>
          <w:spacing w:val="-1"/>
        </w:rPr>
        <w:t xml:space="preserve"> more</w:t>
      </w:r>
      <w:r>
        <w:rPr>
          <w:spacing w:val="33"/>
        </w:rPr>
        <w:t xml:space="preserve"> </w:t>
      </w:r>
      <w:r>
        <w:rPr>
          <w:spacing w:val="-1"/>
        </w:rPr>
        <w:t xml:space="preserve">sinister </w:t>
      </w:r>
      <w:r>
        <w:t>they</w:t>
      </w:r>
      <w:r>
        <w:rPr>
          <w:spacing w:val="-3"/>
        </w:rPr>
        <w:t xml:space="preserve"> </w:t>
      </w:r>
      <w:r>
        <w:t>are.</w:t>
      </w:r>
      <w:r>
        <w:rPr>
          <w:spacing w:val="-3"/>
        </w:rPr>
        <w:t xml:space="preserve"> </w:t>
      </w:r>
      <w:r>
        <w:rPr>
          <w:spacing w:val="-1"/>
        </w:rPr>
        <w:t>All the Nazi</w:t>
      </w:r>
      <w:r>
        <w:rPr>
          <w:spacing w:val="1"/>
        </w:rPr>
        <w:t xml:space="preserve"> </w:t>
      </w:r>
      <w:r>
        <w:rPr>
          <w:spacing w:val="-1"/>
        </w:rPr>
        <w:t>functionaries</w:t>
      </w:r>
      <w:r>
        <w:t xml:space="preserve"> </w:t>
      </w:r>
      <w:r>
        <w:rPr>
          <w:spacing w:val="-2"/>
        </w:rPr>
        <w:t>who</w:t>
      </w:r>
      <w:r>
        <w:rPr>
          <w:spacing w:val="-1"/>
        </w:rPr>
        <w:t xml:space="preserve"> administered the</w:t>
      </w:r>
      <w:r>
        <w:rPr>
          <w:spacing w:val="32"/>
        </w:rPr>
        <w:t xml:space="preserve"> </w:t>
      </w:r>
      <w:r>
        <w:rPr>
          <w:spacing w:val="-1"/>
        </w:rPr>
        <w:t>concentration</w:t>
      </w:r>
      <w:r>
        <w:t xml:space="preserve"> </w:t>
      </w:r>
      <w:r>
        <w:rPr>
          <w:spacing w:val="-1"/>
        </w:rPr>
        <w:t>camps</w:t>
      </w:r>
      <w:r>
        <w:t xml:space="preserve"> </w:t>
      </w:r>
      <w:r>
        <w:rPr>
          <w:spacing w:val="-1"/>
        </w:rPr>
        <w:t>and</w:t>
      </w:r>
      <w:r>
        <w:t xml:space="preserve"> </w:t>
      </w:r>
      <w:r>
        <w:rPr>
          <w:spacing w:val="-1"/>
        </w:rPr>
        <w:t xml:space="preserve">supervised </w:t>
      </w:r>
      <w:r>
        <w:t xml:space="preserve">the </w:t>
      </w:r>
      <w:r>
        <w:rPr>
          <w:spacing w:val="-1"/>
        </w:rPr>
        <w:t>destruction</w:t>
      </w:r>
      <w:r>
        <w:t xml:space="preserve"> of</w:t>
      </w:r>
      <w:r>
        <w:rPr>
          <w:spacing w:val="-1"/>
        </w:rPr>
        <w:t xml:space="preserve"> thousands</w:t>
      </w:r>
      <w:r>
        <w:rPr>
          <w:spacing w:val="55"/>
        </w:rPr>
        <w:t xml:space="preserve"> </w:t>
      </w:r>
      <w:r>
        <w:t>and</w:t>
      </w:r>
      <w:r>
        <w:rPr>
          <w:spacing w:val="-1"/>
        </w:rPr>
        <w:t xml:space="preserve"> thousands</w:t>
      </w:r>
      <w:r>
        <w:t xml:space="preserve"> of</w:t>
      </w:r>
      <w:r>
        <w:rPr>
          <w:spacing w:val="-1"/>
        </w:rPr>
        <w:t xml:space="preserve"> human</w:t>
      </w:r>
      <w:r>
        <w:t xml:space="preserve"> </w:t>
      </w:r>
      <w:r>
        <w:rPr>
          <w:spacing w:val="-1"/>
        </w:rPr>
        <w:t>beings;</w:t>
      </w:r>
      <w:r>
        <w:rPr>
          <w:spacing w:val="-4"/>
        </w:rPr>
        <w:t xml:space="preserve"> </w:t>
      </w:r>
      <w:r>
        <w:t xml:space="preserve">all of </w:t>
      </w:r>
      <w:r>
        <w:rPr>
          <w:spacing w:val="-1"/>
        </w:rPr>
        <w:t>Stalin's</w:t>
      </w:r>
      <w:r>
        <w:t xml:space="preserve"> </w:t>
      </w:r>
      <w:r>
        <w:rPr>
          <w:spacing w:val="-1"/>
        </w:rPr>
        <w:t>s</w:t>
      </w:r>
      <w:r>
        <w:rPr>
          <w:spacing w:val="-1"/>
        </w:rPr>
        <w:t>ubordinates</w:t>
      </w:r>
      <w:r>
        <w:rPr>
          <w:spacing w:val="-3"/>
        </w:rPr>
        <w:t xml:space="preserve"> </w:t>
      </w:r>
      <w:r>
        <w:rPr>
          <w:spacing w:val="-1"/>
        </w:rPr>
        <w:t>who,</w:t>
      </w:r>
      <w:r>
        <w:rPr>
          <w:spacing w:val="57"/>
        </w:rPr>
        <w:t xml:space="preserve"> </w:t>
      </w:r>
      <w:r>
        <w:rPr>
          <w:spacing w:val="-1"/>
        </w:rPr>
        <w:t>during</w:t>
      </w:r>
      <w:r>
        <w:t xml:space="preserve"> </w:t>
      </w:r>
      <w:r>
        <w:rPr>
          <w:spacing w:val="-1"/>
        </w:rPr>
        <w:t>the</w:t>
      </w:r>
      <w:r>
        <w:rPr>
          <w:spacing w:val="-2"/>
        </w:rPr>
        <w:t xml:space="preserve"> </w:t>
      </w:r>
      <w:r>
        <w:rPr>
          <w:spacing w:val="-1"/>
        </w:rPr>
        <w:t>time</w:t>
      </w:r>
      <w:r>
        <w:rPr>
          <w:spacing w:val="1"/>
        </w:rPr>
        <w:t xml:space="preserve"> </w:t>
      </w:r>
      <w:r>
        <w:rPr>
          <w:spacing w:val="-1"/>
        </w:rPr>
        <w:t>of</w:t>
      </w:r>
      <w:r>
        <w:rPr>
          <w:spacing w:val="-2"/>
        </w:rPr>
        <w:t xml:space="preserve"> </w:t>
      </w:r>
      <w:r>
        <w:rPr>
          <w:spacing w:val="-1"/>
        </w:rPr>
        <w:t>the</w:t>
      </w:r>
      <w:r>
        <w:rPr>
          <w:spacing w:val="1"/>
        </w:rPr>
        <w:t xml:space="preserve"> </w:t>
      </w:r>
      <w:r>
        <w:rPr>
          <w:spacing w:val="-1"/>
        </w:rPr>
        <w:t>Soviet</w:t>
      </w:r>
      <w:r>
        <w:t xml:space="preserve"> </w:t>
      </w:r>
      <w:r>
        <w:rPr>
          <w:spacing w:val="-1"/>
        </w:rPr>
        <w:t>purges,</w:t>
      </w:r>
      <w:r>
        <w:rPr>
          <w:spacing w:val="-2"/>
        </w:rPr>
        <w:t xml:space="preserve"> </w:t>
      </w:r>
      <w:r>
        <w:rPr>
          <w:spacing w:val="-1"/>
        </w:rPr>
        <w:t>directed</w:t>
      </w:r>
      <w:r>
        <w:rPr>
          <w:spacing w:val="-3"/>
        </w:rPr>
        <w:t xml:space="preserve"> </w:t>
      </w:r>
      <w:r>
        <w:rPr>
          <w:spacing w:val="-1"/>
        </w:rPr>
        <w:t>the</w:t>
      </w:r>
      <w:r>
        <w:t xml:space="preserve"> </w:t>
      </w:r>
      <w:r>
        <w:rPr>
          <w:spacing w:val="-1"/>
        </w:rPr>
        <w:t>arrests</w:t>
      </w:r>
      <w:r>
        <w:rPr>
          <w:spacing w:val="-2"/>
        </w:rPr>
        <w:t xml:space="preserve"> </w:t>
      </w:r>
      <w:r>
        <w:rPr>
          <w:spacing w:val="-1"/>
        </w:rPr>
        <w:t>and</w:t>
      </w:r>
      <w:r>
        <w:rPr>
          <w:spacing w:val="26"/>
        </w:rPr>
        <w:t xml:space="preserve"> </w:t>
      </w:r>
      <w:r>
        <w:t>deaths</w:t>
      </w:r>
      <w:r>
        <w:rPr>
          <w:spacing w:val="-2"/>
        </w:rPr>
        <w:t xml:space="preserve"> </w:t>
      </w:r>
      <w:r>
        <w:t xml:space="preserve">of </w:t>
      </w:r>
      <w:r>
        <w:rPr>
          <w:spacing w:val="-1"/>
        </w:rPr>
        <w:t>innumerable</w:t>
      </w:r>
      <w:r>
        <w:rPr>
          <w:spacing w:val="1"/>
        </w:rPr>
        <w:t xml:space="preserve"> </w:t>
      </w:r>
      <w:r>
        <w:rPr>
          <w:spacing w:val="-1"/>
        </w:rPr>
        <w:t>individuals;</w:t>
      </w:r>
      <w:r>
        <w:rPr>
          <w:spacing w:val="-2"/>
        </w:rPr>
        <w:t xml:space="preserve"> </w:t>
      </w:r>
      <w:r>
        <w:t xml:space="preserve">all of </w:t>
      </w:r>
      <w:r>
        <w:rPr>
          <w:spacing w:val="-1"/>
        </w:rPr>
        <w:t>Mao's</w:t>
      </w:r>
      <w:r>
        <w:t xml:space="preserve"> minions </w:t>
      </w:r>
      <w:r>
        <w:rPr>
          <w:spacing w:val="-1"/>
        </w:rPr>
        <w:t>who</w:t>
      </w:r>
      <w:r>
        <w:t xml:space="preserve"> </w:t>
      </w:r>
      <w:r>
        <w:rPr>
          <w:spacing w:val="-1"/>
        </w:rPr>
        <w:t>so</w:t>
      </w:r>
      <w:r>
        <w:rPr>
          <w:spacing w:val="25"/>
        </w:rPr>
        <w:t xml:space="preserve"> </w:t>
      </w:r>
      <w:r>
        <w:rPr>
          <w:spacing w:val="-1"/>
        </w:rPr>
        <w:t>efficiently</w:t>
      </w:r>
      <w:r>
        <w:rPr>
          <w:spacing w:val="-2"/>
        </w:rPr>
        <w:t xml:space="preserve"> </w:t>
      </w:r>
      <w:r>
        <w:rPr>
          <w:spacing w:val="-1"/>
        </w:rPr>
        <w:t>effected</w:t>
      </w:r>
      <w:r>
        <w:rPr>
          <w:spacing w:val="-3"/>
        </w:rPr>
        <w:t xml:space="preserve"> </w:t>
      </w:r>
      <w:r>
        <w:rPr>
          <w:spacing w:val="-1"/>
        </w:rPr>
        <w:t>the</w:t>
      </w:r>
      <w:r>
        <w:t xml:space="preserve"> </w:t>
      </w:r>
      <w:r>
        <w:rPr>
          <w:spacing w:val="-1"/>
        </w:rPr>
        <w:t>disappearance</w:t>
      </w:r>
      <w:r>
        <w:t xml:space="preserve"> of</w:t>
      </w:r>
      <w:r>
        <w:rPr>
          <w:spacing w:val="-1"/>
        </w:rPr>
        <w:t xml:space="preserve"> large</w:t>
      </w:r>
      <w:r>
        <w:t xml:space="preserve"> </w:t>
      </w:r>
      <w:r>
        <w:rPr>
          <w:spacing w:val="-1"/>
        </w:rPr>
        <w:t xml:space="preserve">portions </w:t>
      </w:r>
      <w:r>
        <w:t>of</w:t>
      </w:r>
      <w:r>
        <w:rPr>
          <w:spacing w:val="-2"/>
        </w:rPr>
        <w:t xml:space="preserve"> </w:t>
      </w:r>
      <w:r>
        <w:rPr>
          <w:spacing w:val="-1"/>
        </w:rPr>
        <w:t>the</w:t>
      </w:r>
      <w:r>
        <w:rPr>
          <w:spacing w:val="43"/>
        </w:rPr>
        <w:t xml:space="preserve"> </w:t>
      </w:r>
      <w:r>
        <w:rPr>
          <w:spacing w:val="-1"/>
        </w:rPr>
        <w:t>Chinese</w:t>
      </w:r>
      <w:r>
        <w:rPr>
          <w:spacing w:val="1"/>
        </w:rPr>
        <w:t xml:space="preserve"> </w:t>
      </w:r>
      <w:r>
        <w:rPr>
          <w:spacing w:val="-1"/>
        </w:rPr>
        <w:t>population</w:t>
      </w:r>
      <w:r>
        <w:t xml:space="preserve"> </w:t>
      </w:r>
      <w:r>
        <w:rPr>
          <w:spacing w:val="-1"/>
        </w:rPr>
        <w:t>-certainly</w:t>
      </w:r>
      <w:r>
        <w:rPr>
          <w:spacing w:val="-2"/>
        </w:rPr>
        <w:t xml:space="preserve"> </w:t>
      </w:r>
      <w:r>
        <w:rPr>
          <w:spacing w:val="-1"/>
        </w:rPr>
        <w:t>all of these</w:t>
      </w:r>
      <w:r>
        <w:rPr>
          <w:spacing w:val="1"/>
        </w:rPr>
        <w:t xml:space="preserve"> </w:t>
      </w:r>
      <w:r>
        <w:rPr>
          <w:spacing w:val="-1"/>
        </w:rPr>
        <w:t>people</w:t>
      </w:r>
      <w:r>
        <w:rPr>
          <w:spacing w:val="1"/>
        </w:rPr>
        <w:t xml:space="preserve"> </w:t>
      </w:r>
      <w:r>
        <w:rPr>
          <w:spacing w:val="-1"/>
        </w:rPr>
        <w:t>were</w:t>
      </w:r>
      <w:r>
        <w:t xml:space="preserve"> </w:t>
      </w:r>
      <w:r>
        <w:rPr>
          <w:spacing w:val="-2"/>
        </w:rPr>
        <w:t>compensated</w:t>
      </w:r>
      <w:r>
        <w:rPr>
          <w:spacing w:val="32"/>
        </w:rPr>
        <w:t xml:space="preserve"> </w:t>
      </w:r>
      <w:r>
        <w:rPr>
          <w:spacing w:val="-1"/>
        </w:rPr>
        <w:t>psychopaths.</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200"/>
      </w:pPr>
      <w:r>
        <w:t>I am</w:t>
      </w:r>
      <w:r>
        <w:rPr>
          <w:spacing w:val="-3"/>
        </w:rPr>
        <w:t xml:space="preserve"> </w:t>
      </w:r>
      <w:r>
        <w:rPr>
          <w:spacing w:val="-1"/>
        </w:rPr>
        <w:t>reminded</w:t>
      </w:r>
      <w:r>
        <w:rPr>
          <w:spacing w:val="-2"/>
        </w:rPr>
        <w:t xml:space="preserve"> </w:t>
      </w:r>
      <w:r>
        <w:t>of</w:t>
      </w:r>
      <w:r>
        <w:rPr>
          <w:spacing w:val="-2"/>
        </w:rPr>
        <w:t xml:space="preserve"> </w:t>
      </w:r>
      <w:r>
        <w:rPr>
          <w:spacing w:val="-1"/>
        </w:rPr>
        <w:t>Adolf</w:t>
      </w:r>
      <w:r>
        <w:rPr>
          <w:spacing w:val="-2"/>
        </w:rPr>
        <w:t xml:space="preserve"> </w:t>
      </w:r>
      <w:r>
        <w:rPr>
          <w:spacing w:val="-1"/>
        </w:rPr>
        <w:t>Eichmann</w:t>
      </w:r>
      <w:r>
        <w:t xml:space="preserve"> </w:t>
      </w:r>
      <w:r>
        <w:rPr>
          <w:spacing w:val="-1"/>
        </w:rPr>
        <w:t>(the</w:t>
      </w:r>
      <w:r>
        <w:t xml:space="preserve"> </w:t>
      </w:r>
      <w:r>
        <w:rPr>
          <w:spacing w:val="-1"/>
        </w:rPr>
        <w:t>German Nazi official who</w:t>
      </w:r>
      <w:r>
        <w:t xml:space="preserve"> as</w:t>
      </w:r>
      <w:r>
        <w:rPr>
          <w:spacing w:val="39"/>
        </w:rPr>
        <w:t xml:space="preserve"> </w:t>
      </w:r>
      <w:r>
        <w:rPr>
          <w:spacing w:val="-1"/>
        </w:rPr>
        <w:t>head</w:t>
      </w:r>
      <w:r>
        <w:rPr>
          <w:spacing w:val="-2"/>
        </w:rPr>
        <w:t xml:space="preserve"> </w:t>
      </w:r>
      <w:r>
        <w:rPr>
          <w:spacing w:val="-1"/>
        </w:rPr>
        <w:t>of</w:t>
      </w:r>
      <w:r>
        <w:rPr>
          <w:spacing w:val="-2"/>
        </w:rPr>
        <w:t xml:space="preserve"> </w:t>
      </w:r>
      <w:r>
        <w:rPr>
          <w:spacing w:val="-1"/>
        </w:rPr>
        <w:t>the</w:t>
      </w:r>
      <w:r>
        <w:t xml:space="preserve"> </w:t>
      </w:r>
      <w:r>
        <w:rPr>
          <w:spacing w:val="-1"/>
        </w:rPr>
        <w:t>Gestapo's</w:t>
      </w:r>
      <w:r>
        <w:t xml:space="preserve"> </w:t>
      </w:r>
      <w:r>
        <w:rPr>
          <w:spacing w:val="-1"/>
        </w:rPr>
        <w:t>Jewish</w:t>
      </w:r>
      <w:r>
        <w:t xml:space="preserve"> </w:t>
      </w:r>
      <w:r>
        <w:rPr>
          <w:spacing w:val="-1"/>
        </w:rPr>
        <w:t>section</w:t>
      </w:r>
      <w:r>
        <w:rPr>
          <w:spacing w:val="1"/>
        </w:rPr>
        <w:t xml:space="preserve"> </w:t>
      </w:r>
      <w:r>
        <w:rPr>
          <w:spacing w:val="-1"/>
        </w:rPr>
        <w:t>was</w:t>
      </w:r>
      <w:r>
        <w:t xml:space="preserve"> </w:t>
      </w:r>
      <w:r>
        <w:rPr>
          <w:spacing w:val="-1"/>
        </w:rPr>
        <w:t>chiefly</w:t>
      </w:r>
      <w:r>
        <w:rPr>
          <w:spacing w:val="-2"/>
        </w:rPr>
        <w:t xml:space="preserve"> </w:t>
      </w:r>
      <w:r>
        <w:rPr>
          <w:spacing w:val="-1"/>
        </w:rPr>
        <w:t>responsible</w:t>
      </w:r>
      <w:r>
        <w:rPr>
          <w:spacing w:val="-2"/>
        </w:rPr>
        <w:t xml:space="preserve"> </w:t>
      </w:r>
      <w:r>
        <w:t>as</w:t>
      </w:r>
      <w:r>
        <w:rPr>
          <w:spacing w:val="-2"/>
        </w:rPr>
        <w:t xml:space="preserve"> </w:t>
      </w:r>
      <w:r>
        <w:rPr>
          <w:spacing w:val="-1"/>
        </w:rPr>
        <w:t>the</w:t>
      </w:r>
      <w:r>
        <w:rPr>
          <w:spacing w:val="26"/>
        </w:rPr>
        <w:t xml:space="preserve"> </w:t>
      </w:r>
      <w:r>
        <w:t>organizer of</w:t>
      </w:r>
      <w:r>
        <w:rPr>
          <w:spacing w:val="-3"/>
        </w:rPr>
        <w:t xml:space="preserve"> </w:t>
      </w:r>
      <w:r>
        <w:t xml:space="preserve">the </w:t>
      </w:r>
      <w:r>
        <w:rPr>
          <w:spacing w:val="-1"/>
        </w:rPr>
        <w:t>"Final</w:t>
      </w:r>
      <w:r>
        <w:t xml:space="preserve"> </w:t>
      </w:r>
      <w:r>
        <w:rPr>
          <w:spacing w:val="-1"/>
        </w:rPr>
        <w:t xml:space="preserve">Solution"), </w:t>
      </w:r>
      <w:r>
        <w:t>a</w:t>
      </w:r>
      <w:r>
        <w:rPr>
          <w:spacing w:val="-1"/>
        </w:rPr>
        <w:t xml:space="preserve"> man</w:t>
      </w:r>
      <w:r>
        <w:rPr>
          <w:spacing w:val="1"/>
        </w:rPr>
        <w:t xml:space="preserve"> </w:t>
      </w:r>
      <w:r>
        <w:rPr>
          <w:spacing w:val="-2"/>
        </w:rPr>
        <w:t>who</w:t>
      </w:r>
      <w:r>
        <w:rPr>
          <w:spacing w:val="1"/>
        </w:rPr>
        <w:t xml:space="preserve"> </w:t>
      </w:r>
      <w:r>
        <w:rPr>
          <w:spacing w:val="-1"/>
        </w:rPr>
        <w:t>was</w:t>
      </w:r>
      <w:r>
        <w:t xml:space="preserve"> </w:t>
      </w:r>
      <w:r>
        <w:rPr>
          <w:spacing w:val="-1"/>
        </w:rPr>
        <w:t>relatively</w:t>
      </w:r>
      <w:r>
        <w:rPr>
          <w:spacing w:val="41"/>
        </w:rPr>
        <w:t xml:space="preserve"> </w:t>
      </w:r>
      <w:r>
        <w:rPr>
          <w:spacing w:val="-2"/>
        </w:rPr>
        <w:t>conscientious</w:t>
      </w:r>
      <w:r>
        <w:t xml:space="preserve"> </w:t>
      </w:r>
      <w:r>
        <w:rPr>
          <w:spacing w:val="-1"/>
        </w:rPr>
        <w:t>and</w:t>
      </w:r>
      <w:r>
        <w:t xml:space="preserve"> </w:t>
      </w:r>
      <w:r>
        <w:rPr>
          <w:spacing w:val="-1"/>
        </w:rPr>
        <w:t>dependable.</w:t>
      </w:r>
      <w:r>
        <w:t xml:space="preserve"> </w:t>
      </w:r>
      <w:r>
        <w:rPr>
          <w:spacing w:val="-1"/>
        </w:rPr>
        <w:t>Not</w:t>
      </w:r>
      <w:r>
        <w:rPr>
          <w:spacing w:val="-2"/>
        </w:rPr>
        <w:t xml:space="preserve"> </w:t>
      </w:r>
      <w:r>
        <w:t xml:space="preserve">a </w:t>
      </w:r>
      <w:r>
        <w:rPr>
          <w:spacing w:val="-1"/>
        </w:rPr>
        <w:t>devilish</w:t>
      </w:r>
      <w:r>
        <w:t xml:space="preserve"> </w:t>
      </w:r>
      <w:r>
        <w:rPr>
          <w:spacing w:val="-2"/>
        </w:rPr>
        <w:t>monster,</w:t>
      </w:r>
      <w:r>
        <w:t xml:space="preserve"> </w:t>
      </w:r>
      <w:r>
        <w:rPr>
          <w:spacing w:val="-1"/>
        </w:rPr>
        <w:t>he</w:t>
      </w:r>
      <w:r>
        <w:rPr>
          <w:spacing w:val="1"/>
        </w:rPr>
        <w:t xml:space="preserve"> </w:t>
      </w:r>
      <w:r>
        <w:rPr>
          <w:spacing w:val="-2"/>
        </w:rPr>
        <w:t>was</w:t>
      </w:r>
      <w:r>
        <w:rPr>
          <w:spacing w:val="63"/>
        </w:rPr>
        <w:t xml:space="preserve"> </w:t>
      </w:r>
      <w:r>
        <w:rPr>
          <w:spacing w:val="-1"/>
        </w:rPr>
        <w:t xml:space="preserve">rather </w:t>
      </w:r>
      <w:r>
        <w:t>a</w:t>
      </w:r>
      <w:r>
        <w:rPr>
          <w:spacing w:val="-1"/>
        </w:rPr>
        <w:t xml:space="preserve"> classic example</w:t>
      </w:r>
      <w:r>
        <w:t xml:space="preserve"> of</w:t>
      </w:r>
      <w:r>
        <w:rPr>
          <w:spacing w:val="-2"/>
        </w:rPr>
        <w:t xml:space="preserve"> </w:t>
      </w:r>
      <w:r>
        <w:t xml:space="preserve">a </w:t>
      </w:r>
      <w:r>
        <w:rPr>
          <w:spacing w:val="-1"/>
        </w:rPr>
        <w:t>compensated</w:t>
      </w:r>
      <w:r>
        <w:t xml:space="preserve"> </w:t>
      </w:r>
      <w:r>
        <w:rPr>
          <w:spacing w:val="-1"/>
        </w:rPr>
        <w:t>psychopath</w:t>
      </w:r>
      <w:r>
        <w:t xml:space="preserve"> </w:t>
      </w:r>
      <w:r>
        <w:rPr>
          <w:spacing w:val="-1"/>
        </w:rPr>
        <w:t>whose</w:t>
      </w:r>
      <w:r>
        <w:rPr>
          <w:spacing w:val="37"/>
        </w:rPr>
        <w:t xml:space="preserve"> </w:t>
      </w:r>
      <w:r>
        <w:rPr>
          <w:spacing w:val="-1"/>
        </w:rPr>
        <w:t xml:space="preserve">conscientiousness </w:t>
      </w:r>
      <w:r>
        <w:rPr>
          <w:spacing w:val="-2"/>
        </w:rPr>
        <w:t>was</w:t>
      </w:r>
      <w:r>
        <w:rPr>
          <w:spacing w:val="-1"/>
        </w:rPr>
        <w:t xml:space="preserve"> greater</w:t>
      </w:r>
      <w:r>
        <w:rPr>
          <w:spacing w:val="-2"/>
        </w:rPr>
        <w:t xml:space="preserve"> </w:t>
      </w:r>
      <w:r>
        <w:rPr>
          <w:spacing w:val="-1"/>
        </w:rPr>
        <w:t>than that</w:t>
      </w:r>
      <w:r>
        <w:t xml:space="preserve"> </w:t>
      </w:r>
      <w:r>
        <w:rPr>
          <w:spacing w:val="-1"/>
        </w:rPr>
        <w:t>of most</w:t>
      </w:r>
      <w:r>
        <w:t xml:space="preserve"> </w:t>
      </w:r>
      <w:r>
        <w:rPr>
          <w:spacing w:val="-1"/>
        </w:rPr>
        <w:t>individuals. He</w:t>
      </w:r>
      <w:r>
        <w:rPr>
          <w:spacing w:val="28"/>
        </w:rPr>
        <w:t xml:space="preserve"> </w:t>
      </w:r>
      <w:r>
        <w:rPr>
          <w:spacing w:val="-1"/>
        </w:rPr>
        <w:t>loyally</w:t>
      </w:r>
      <w:r>
        <w:rPr>
          <w:spacing w:val="-2"/>
        </w:rPr>
        <w:t xml:space="preserve"> </w:t>
      </w:r>
      <w:r>
        <w:t>and</w:t>
      </w:r>
      <w:r>
        <w:rPr>
          <w:spacing w:val="-1"/>
        </w:rPr>
        <w:t xml:space="preserve"> </w:t>
      </w:r>
      <w:r>
        <w:t>admirably</w:t>
      </w:r>
      <w:r>
        <w:rPr>
          <w:spacing w:val="-2"/>
        </w:rPr>
        <w:t xml:space="preserve"> </w:t>
      </w:r>
      <w:r>
        <w:rPr>
          <w:spacing w:val="-1"/>
        </w:rPr>
        <w:t>carried</w:t>
      </w:r>
      <w:r>
        <w:t xml:space="preserve"> </w:t>
      </w:r>
      <w:r>
        <w:rPr>
          <w:spacing w:val="-1"/>
        </w:rPr>
        <w:t>out</w:t>
      </w:r>
      <w:r>
        <w:rPr>
          <w:spacing w:val="1"/>
        </w:rPr>
        <w:t xml:space="preserve"> </w:t>
      </w:r>
      <w:r>
        <w:rPr>
          <w:spacing w:val="-1"/>
        </w:rPr>
        <w:t>the "duty,"</w:t>
      </w:r>
      <w:r>
        <w:rPr>
          <w:spacing w:val="-2"/>
        </w:rPr>
        <w:t xml:space="preserve"> </w:t>
      </w:r>
      <w:r>
        <w:rPr>
          <w:spacing w:val="-1"/>
        </w:rPr>
        <w:t>of</w:t>
      </w:r>
      <w:r>
        <w:t xml:space="preserve"> </w:t>
      </w:r>
      <w:r>
        <w:rPr>
          <w:spacing w:val="-1"/>
        </w:rPr>
        <w:t>exterminating his</w:t>
      </w:r>
      <w:r>
        <w:rPr>
          <w:spacing w:val="32"/>
        </w:rPr>
        <w:t xml:space="preserve"> </w:t>
      </w:r>
      <w:r>
        <w:rPr>
          <w:spacing w:val="-1"/>
        </w:rPr>
        <w:t>fellow</w:t>
      </w:r>
      <w:r>
        <w:rPr>
          <w:spacing w:val="-3"/>
        </w:rPr>
        <w:t xml:space="preserve"> </w:t>
      </w:r>
      <w:r>
        <w:rPr>
          <w:spacing w:val="-1"/>
        </w:rPr>
        <w:t>humans,</w:t>
      </w:r>
      <w:r>
        <w:t xml:space="preserve"> </w:t>
      </w:r>
      <w:r>
        <w:rPr>
          <w:spacing w:val="-1"/>
        </w:rPr>
        <w:t>but</w:t>
      </w:r>
      <w:r>
        <w:rPr>
          <w:spacing w:val="2"/>
        </w:rPr>
        <w:t xml:space="preserve"> </w:t>
      </w:r>
      <w:r>
        <w:rPr>
          <w:spacing w:val="-1"/>
        </w:rPr>
        <w:t>his</w:t>
      </w:r>
      <w:r>
        <w:t xml:space="preserve"> </w:t>
      </w:r>
      <w:r>
        <w:rPr>
          <w:spacing w:val="-1"/>
        </w:rPr>
        <w:t>very</w:t>
      </w:r>
      <w:r>
        <w:rPr>
          <w:spacing w:val="-2"/>
        </w:rPr>
        <w:t xml:space="preserve"> </w:t>
      </w:r>
      <w:r>
        <w:rPr>
          <w:spacing w:val="-1"/>
        </w:rPr>
        <w:t>dedicat</w:t>
      </w:r>
      <w:r>
        <w:rPr>
          <w:spacing w:val="-1"/>
        </w:rPr>
        <w:t>ion</w:t>
      </w:r>
      <w:r>
        <w:rPr>
          <w:spacing w:val="-2"/>
        </w:rPr>
        <w:t xml:space="preserve"> </w:t>
      </w:r>
      <w:r>
        <w:rPr>
          <w:spacing w:val="-1"/>
        </w:rPr>
        <w:t>to</w:t>
      </w:r>
      <w:r>
        <w:t xml:space="preserve"> </w:t>
      </w:r>
      <w:r>
        <w:rPr>
          <w:spacing w:val="-1"/>
        </w:rPr>
        <w:t>"duty,"</w:t>
      </w:r>
      <w:r>
        <w:t xml:space="preserve"> </w:t>
      </w:r>
      <w:r>
        <w:rPr>
          <w:spacing w:val="-1"/>
        </w:rPr>
        <w:t>expressing</w:t>
      </w:r>
      <w:r>
        <w:t xml:space="preserve"> </w:t>
      </w:r>
      <w:r>
        <w:rPr>
          <w:spacing w:val="-1"/>
        </w:rPr>
        <w:t>his</w:t>
      </w:r>
      <w:r>
        <w:rPr>
          <w:spacing w:val="32"/>
        </w:rPr>
        <w:t xml:space="preserve"> </w:t>
      </w:r>
      <w:r>
        <w:rPr>
          <w:spacing w:val="-1"/>
        </w:rPr>
        <w:t>own</w:t>
      </w:r>
      <w:r>
        <w:t xml:space="preserve"> </w:t>
      </w:r>
      <w:r>
        <w:rPr>
          <w:spacing w:val="-1"/>
        </w:rPr>
        <w:t>alienation</w:t>
      </w:r>
      <w:r>
        <w:t xml:space="preserve"> </w:t>
      </w:r>
      <w:r>
        <w:rPr>
          <w:spacing w:val="-1"/>
        </w:rPr>
        <w:t xml:space="preserve">in </w:t>
      </w:r>
      <w:r>
        <w:t xml:space="preserve">this </w:t>
      </w:r>
      <w:r>
        <w:rPr>
          <w:spacing w:val="-1"/>
        </w:rPr>
        <w:t>world, vented</w:t>
      </w:r>
      <w:r>
        <w:rPr>
          <w:spacing w:val="-2"/>
        </w:rPr>
        <w:t xml:space="preserve"> </w:t>
      </w:r>
      <w:r>
        <w:t>so</w:t>
      </w:r>
      <w:r>
        <w:rPr>
          <w:spacing w:val="-1"/>
        </w:rPr>
        <w:t xml:space="preserve"> heinously</w:t>
      </w:r>
      <w:r>
        <w:rPr>
          <w:spacing w:val="-2"/>
        </w:rPr>
        <w:t xml:space="preserve"> </w:t>
      </w:r>
      <w:r>
        <w:t>his hate</w:t>
      </w:r>
      <w:r>
        <w:rPr>
          <w:spacing w:val="-1"/>
        </w:rPr>
        <w:t xml:space="preserve"> towards</w:t>
      </w:r>
      <w:r>
        <w:rPr>
          <w:spacing w:val="49"/>
        </w:rPr>
        <w:t xml:space="preserve"> </w:t>
      </w:r>
      <w:r>
        <w:t xml:space="preserve">all </w:t>
      </w:r>
      <w:r>
        <w:rPr>
          <w:spacing w:val="-1"/>
        </w:rPr>
        <w:t>human</w:t>
      </w:r>
      <w:r>
        <w:t xml:space="preserve"> </w:t>
      </w:r>
      <w:r>
        <w:rPr>
          <w:spacing w:val="-1"/>
        </w:rPr>
        <w:t>beings</w:t>
      </w:r>
      <w:r>
        <w:t xml:space="preserve"> </w:t>
      </w:r>
      <w:r>
        <w:rPr>
          <w:spacing w:val="-2"/>
        </w:rPr>
        <w:t>who</w:t>
      </w:r>
      <w:r>
        <w:rPr>
          <w:spacing w:val="1"/>
        </w:rPr>
        <w:t xml:space="preserve"> </w:t>
      </w:r>
      <w:r>
        <w:rPr>
          <w:spacing w:val="-1"/>
        </w:rPr>
        <w:t xml:space="preserve">were </w:t>
      </w:r>
      <w:r>
        <w:t xml:space="preserve">not </w:t>
      </w:r>
      <w:r>
        <w:rPr>
          <w:spacing w:val="-1"/>
        </w:rPr>
        <w:t>like him.</w:t>
      </w:r>
    </w:p>
    <w:p w:rsidR="00EA20B7" w:rsidRDefault="00877DD6">
      <w:pPr>
        <w:pStyle w:val="Corpodetexto"/>
        <w:ind w:right="150"/>
      </w:pPr>
      <w:r>
        <w:rPr>
          <w:spacing w:val="-1"/>
        </w:rPr>
        <w:t>The</w:t>
      </w:r>
      <w:r>
        <w:rPr>
          <w:spacing w:val="1"/>
        </w:rPr>
        <w:t xml:space="preserve"> </w:t>
      </w:r>
      <w:r>
        <w:rPr>
          <w:spacing w:val="-1"/>
        </w:rPr>
        <w:t xml:space="preserve">commandant </w:t>
      </w:r>
      <w:r>
        <w:t>of</w:t>
      </w:r>
      <w:r>
        <w:rPr>
          <w:spacing w:val="-2"/>
        </w:rPr>
        <w:t xml:space="preserve"> </w:t>
      </w:r>
      <w:r>
        <w:t>a</w:t>
      </w:r>
      <w:r>
        <w:rPr>
          <w:spacing w:val="-1"/>
        </w:rPr>
        <w:t xml:space="preserve"> concentration</w:t>
      </w:r>
      <w:r>
        <w:t xml:space="preserve"> </w:t>
      </w:r>
      <w:r>
        <w:rPr>
          <w:spacing w:val="-1"/>
        </w:rPr>
        <w:t>camp</w:t>
      </w:r>
      <w:r>
        <w:rPr>
          <w:spacing w:val="1"/>
        </w:rPr>
        <w:t xml:space="preserve"> </w:t>
      </w:r>
      <w:r>
        <w:rPr>
          <w:spacing w:val="-1"/>
        </w:rPr>
        <w:t>wrote</w:t>
      </w:r>
      <w:r>
        <w:rPr>
          <w:spacing w:val="1"/>
        </w:rPr>
        <w:t xml:space="preserve"> </w:t>
      </w:r>
      <w:r>
        <w:rPr>
          <w:spacing w:val="-1"/>
        </w:rPr>
        <w:t>in his diary at</w:t>
      </w:r>
      <w:r>
        <w:t xml:space="preserve"> </w:t>
      </w:r>
      <w:r>
        <w:rPr>
          <w:spacing w:val="-1"/>
        </w:rPr>
        <w:t>the</w:t>
      </w:r>
      <w:r>
        <w:rPr>
          <w:spacing w:val="32"/>
        </w:rPr>
        <w:t xml:space="preserve"> </w:t>
      </w:r>
      <w:r>
        <w:rPr>
          <w:spacing w:val="-1"/>
        </w:rPr>
        <w:t>close</w:t>
      </w:r>
      <w:r>
        <w:t xml:space="preserve"> of</w:t>
      </w:r>
      <w:r>
        <w:rPr>
          <w:spacing w:val="-1"/>
        </w:rPr>
        <w:t xml:space="preserve"> </w:t>
      </w:r>
      <w:r>
        <w:t>the</w:t>
      </w:r>
      <w:r>
        <w:rPr>
          <w:spacing w:val="-1"/>
        </w:rPr>
        <w:t xml:space="preserve"> war:</w:t>
      </w:r>
      <w:r>
        <w:t xml:space="preserve"> </w:t>
      </w:r>
      <w:r>
        <w:rPr>
          <w:spacing w:val="-1"/>
        </w:rPr>
        <w:t>"It</w:t>
      </w:r>
      <w:r>
        <w:rPr>
          <w:spacing w:val="2"/>
        </w:rPr>
        <w:t xml:space="preserve"> </w:t>
      </w:r>
      <w:r>
        <w:t xml:space="preserve">is </w:t>
      </w:r>
      <w:r>
        <w:rPr>
          <w:spacing w:val="-1"/>
        </w:rPr>
        <w:t>very</w:t>
      </w:r>
      <w:r>
        <w:rPr>
          <w:spacing w:val="-2"/>
        </w:rPr>
        <w:t xml:space="preserve"> </w:t>
      </w:r>
      <w:r>
        <w:t>sad</w:t>
      </w:r>
      <w:r>
        <w:rPr>
          <w:spacing w:val="-1"/>
        </w:rPr>
        <w:t xml:space="preserve"> </w:t>
      </w:r>
      <w:r>
        <w:t>that I</w:t>
      </w:r>
      <w:r>
        <w:rPr>
          <w:spacing w:val="-3"/>
        </w:rPr>
        <w:t xml:space="preserve"> </w:t>
      </w:r>
      <w:r>
        <w:t>can</w:t>
      </w:r>
      <w:r>
        <w:rPr>
          <w:spacing w:val="-1"/>
        </w:rPr>
        <w:t xml:space="preserve"> </w:t>
      </w:r>
      <w:r>
        <w:t>no longer fill my</w:t>
      </w:r>
      <w:r>
        <w:rPr>
          <w:spacing w:val="-2"/>
        </w:rPr>
        <w:t xml:space="preserve"> </w:t>
      </w:r>
      <w:r>
        <w:t>daily</w:t>
      </w:r>
      <w:r>
        <w:rPr>
          <w:spacing w:val="25"/>
        </w:rPr>
        <w:t xml:space="preserve"> </w:t>
      </w:r>
      <w:r>
        <w:rPr>
          <w:spacing w:val="-1"/>
        </w:rPr>
        <w:t>quotas in</w:t>
      </w:r>
      <w:r>
        <w:rPr>
          <w:spacing w:val="-2"/>
        </w:rPr>
        <w:t xml:space="preserve"> </w:t>
      </w:r>
      <w:r>
        <w:rPr>
          <w:spacing w:val="-1"/>
        </w:rPr>
        <w:t>the</w:t>
      </w:r>
      <w:r>
        <w:t xml:space="preserve"> </w:t>
      </w:r>
      <w:r>
        <w:rPr>
          <w:spacing w:val="-1"/>
        </w:rPr>
        <w:t xml:space="preserve">gas chambers. </w:t>
      </w:r>
      <w:r>
        <w:t>I</w:t>
      </w:r>
      <w:r>
        <w:rPr>
          <w:spacing w:val="-1"/>
        </w:rPr>
        <w:t xml:space="preserve"> have</w:t>
      </w:r>
      <w:r>
        <w:t xml:space="preserve"> </w:t>
      </w:r>
      <w:r>
        <w:rPr>
          <w:spacing w:val="-1"/>
        </w:rPr>
        <w:t>neither enough staff</w:t>
      </w:r>
      <w:r>
        <w:rPr>
          <w:spacing w:val="-2"/>
        </w:rPr>
        <w:t xml:space="preserve"> </w:t>
      </w:r>
      <w:r>
        <w:rPr>
          <w:spacing w:val="-1"/>
        </w:rPr>
        <w:t>nor</w:t>
      </w:r>
      <w:r>
        <w:rPr>
          <w:spacing w:val="-2"/>
        </w:rPr>
        <w:t xml:space="preserve"> enough</w:t>
      </w:r>
      <w:r>
        <w:rPr>
          <w:spacing w:val="62"/>
        </w:rPr>
        <w:t xml:space="preserve"> </w:t>
      </w:r>
      <w:r>
        <w:rPr>
          <w:spacing w:val="-1"/>
        </w:rPr>
        <w:t>supplies.</w:t>
      </w:r>
      <w:r>
        <w:t xml:space="preserve"> </w:t>
      </w:r>
      <w:r>
        <w:rPr>
          <w:spacing w:val="-1"/>
        </w:rPr>
        <w:t>Every</w:t>
      </w:r>
      <w:r>
        <w:rPr>
          <w:spacing w:val="-2"/>
        </w:rPr>
        <w:t xml:space="preserve"> </w:t>
      </w:r>
      <w:r>
        <w:rPr>
          <w:spacing w:val="-1"/>
        </w:rPr>
        <w:t>night</w:t>
      </w:r>
      <w:r>
        <w:t xml:space="preserve"> I</w:t>
      </w:r>
      <w:r>
        <w:rPr>
          <w:spacing w:val="-1"/>
        </w:rPr>
        <w:t xml:space="preserve"> go to bed</w:t>
      </w:r>
      <w:r>
        <w:t xml:space="preserve"> </w:t>
      </w:r>
      <w:r>
        <w:rPr>
          <w:spacing w:val="-1"/>
        </w:rPr>
        <w:t xml:space="preserve">with </w:t>
      </w:r>
      <w:r>
        <w:t>a</w:t>
      </w:r>
      <w:r>
        <w:rPr>
          <w:spacing w:val="-1"/>
        </w:rPr>
        <w:t xml:space="preserve"> nagging conscience,</w:t>
      </w:r>
      <w:r>
        <w:rPr>
          <w:spacing w:val="27"/>
        </w:rPr>
        <w:t xml:space="preserve"> </w:t>
      </w:r>
      <w:r>
        <w:rPr>
          <w:spacing w:val="-1"/>
        </w:rPr>
        <w:t>because</w:t>
      </w:r>
      <w:r>
        <w:t xml:space="preserve"> I</w:t>
      </w:r>
      <w:r>
        <w:rPr>
          <w:spacing w:val="-1"/>
        </w:rPr>
        <w:t xml:space="preserve"> </w:t>
      </w:r>
      <w:r>
        <w:t xml:space="preserve">have </w:t>
      </w:r>
      <w:r>
        <w:rPr>
          <w:spacing w:val="-1"/>
        </w:rPr>
        <w:t>been</w:t>
      </w:r>
      <w:r>
        <w:t xml:space="preserve"> </w:t>
      </w:r>
      <w:r>
        <w:rPr>
          <w:spacing w:val="-1"/>
        </w:rPr>
        <w:t xml:space="preserve">unable </w:t>
      </w:r>
      <w:r>
        <w:t xml:space="preserve">to </w:t>
      </w:r>
      <w:r>
        <w:rPr>
          <w:spacing w:val="-1"/>
        </w:rPr>
        <w:t>do</w:t>
      </w:r>
      <w:r>
        <w:t xml:space="preserve"> </w:t>
      </w:r>
      <w:r>
        <w:rPr>
          <w:spacing w:val="-1"/>
        </w:rPr>
        <w:t>my</w:t>
      </w:r>
      <w:r>
        <w:t xml:space="preserve"> </w:t>
      </w:r>
      <w:r>
        <w:rPr>
          <w:spacing w:val="-1"/>
        </w:rPr>
        <w:t>duty."</w:t>
      </w:r>
      <w:r>
        <w:rPr>
          <w:spacing w:val="-2"/>
        </w:rPr>
        <w:t xml:space="preserve"> </w:t>
      </w:r>
      <w:r>
        <w:t xml:space="preserve">We can </w:t>
      </w:r>
      <w:r>
        <w:rPr>
          <w:spacing w:val="-1"/>
        </w:rPr>
        <w:t xml:space="preserve">see </w:t>
      </w:r>
      <w:r>
        <w:t>how</w:t>
      </w:r>
    </w:p>
    <w:p w:rsidR="00EA20B7" w:rsidRDefault="00EA20B7">
      <w:pPr>
        <w:sectPr w:rsidR="00EA20B7">
          <w:pgSz w:w="8640" w:h="12960"/>
          <w:pgMar w:top="980" w:right="920" w:bottom="900" w:left="900" w:header="0" w:footer="712" w:gutter="0"/>
          <w:cols w:space="720"/>
        </w:sectPr>
      </w:pPr>
    </w:p>
    <w:p w:rsidR="00EA20B7" w:rsidRDefault="00877DD6">
      <w:pPr>
        <w:pStyle w:val="Corpodetexto"/>
        <w:spacing w:before="49"/>
        <w:ind w:right="138"/>
      </w:pPr>
      <w:r>
        <w:rPr>
          <w:spacing w:val="-1"/>
        </w:rPr>
        <w:lastRenderedPageBreak/>
        <w:t xml:space="preserve">conscientious </w:t>
      </w:r>
      <w:r>
        <w:t xml:space="preserve">this </w:t>
      </w:r>
      <w:r>
        <w:rPr>
          <w:spacing w:val="-1"/>
        </w:rPr>
        <w:t>man</w:t>
      </w:r>
      <w:r>
        <w:rPr>
          <w:spacing w:val="1"/>
        </w:rPr>
        <w:t xml:space="preserve"> </w:t>
      </w:r>
      <w:r>
        <w:rPr>
          <w:spacing w:val="-1"/>
        </w:rPr>
        <w:t>was.</w:t>
      </w:r>
      <w:r>
        <w:rPr>
          <w:spacing w:val="-2"/>
        </w:rPr>
        <w:t xml:space="preserve"> </w:t>
      </w:r>
      <w:r>
        <w:t xml:space="preserve">A </w:t>
      </w:r>
      <w:r>
        <w:rPr>
          <w:spacing w:val="-1"/>
        </w:rPr>
        <w:t xml:space="preserve">classic, compensated psychopath, </w:t>
      </w:r>
      <w:r>
        <w:t>he</w:t>
      </w:r>
      <w:r>
        <w:rPr>
          <w:spacing w:val="61"/>
        </w:rPr>
        <w:t xml:space="preserve"> </w:t>
      </w:r>
      <w:r>
        <w:rPr>
          <w:spacing w:val="-1"/>
        </w:rPr>
        <w:t>had</w:t>
      </w:r>
      <w:r>
        <w:rPr>
          <w:spacing w:val="-2"/>
        </w:rPr>
        <w:t xml:space="preserve"> </w:t>
      </w:r>
      <w:r>
        <w:t>a</w:t>
      </w:r>
      <w:r>
        <w:rPr>
          <w:spacing w:val="1"/>
        </w:rPr>
        <w:t xml:space="preserve"> </w:t>
      </w:r>
      <w:r>
        <w:rPr>
          <w:spacing w:val="-1"/>
        </w:rPr>
        <w:t>strong, rigid, "moral" system</w:t>
      </w:r>
      <w:r>
        <w:rPr>
          <w:spacing w:val="-2"/>
        </w:rPr>
        <w:t xml:space="preserve"> </w:t>
      </w:r>
      <w:r>
        <w:rPr>
          <w:spacing w:val="-1"/>
        </w:rPr>
        <w:t>but</w:t>
      </w:r>
      <w:r>
        <w:rPr>
          <w:spacing w:val="2"/>
        </w:rPr>
        <w:t xml:space="preserve"> </w:t>
      </w:r>
      <w:r>
        <w:rPr>
          <w:spacing w:val="-1"/>
        </w:rPr>
        <w:t>not the</w:t>
      </w:r>
      <w:r>
        <w:rPr>
          <w:spacing w:val="1"/>
        </w:rPr>
        <w:t xml:space="preserve"> </w:t>
      </w:r>
      <w:r>
        <w:rPr>
          <w:spacing w:val="-1"/>
        </w:rPr>
        <w:t>slightest</w:t>
      </w:r>
      <w:r>
        <w:t xml:space="preserve"> </w:t>
      </w:r>
      <w:r>
        <w:rPr>
          <w:spacing w:val="-1"/>
        </w:rPr>
        <w:t>sense</w:t>
      </w:r>
      <w:r>
        <w:t xml:space="preserve"> of</w:t>
      </w:r>
      <w:r>
        <w:rPr>
          <w:spacing w:val="43"/>
        </w:rPr>
        <w:t xml:space="preserve"> </w:t>
      </w:r>
      <w:r>
        <w:rPr>
          <w:spacing w:val="-1"/>
        </w:rPr>
        <w:t>Eros. The</w:t>
      </w:r>
      <w:r>
        <w:rPr>
          <w:spacing w:val="1"/>
        </w:rPr>
        <w:t xml:space="preserve"> </w:t>
      </w:r>
      <w:r>
        <w:rPr>
          <w:spacing w:val="-1"/>
        </w:rPr>
        <w:t>morality</w:t>
      </w:r>
      <w:r>
        <w:t xml:space="preserve"> </w:t>
      </w:r>
      <w:r>
        <w:rPr>
          <w:spacing w:val="-2"/>
        </w:rPr>
        <w:t>which</w:t>
      </w:r>
      <w:r>
        <w:t xml:space="preserve"> </w:t>
      </w:r>
      <w:r>
        <w:rPr>
          <w:spacing w:val="-1"/>
        </w:rPr>
        <w:t xml:space="preserve">sought </w:t>
      </w:r>
      <w:r>
        <w:t>to</w:t>
      </w:r>
      <w:r>
        <w:rPr>
          <w:spacing w:val="-1"/>
        </w:rPr>
        <w:t xml:space="preserve"> replace</w:t>
      </w:r>
      <w:r>
        <w:rPr>
          <w:spacing w:val="-2"/>
        </w:rPr>
        <w:t xml:space="preserve"> </w:t>
      </w:r>
      <w:r>
        <w:rPr>
          <w:spacing w:val="-1"/>
        </w:rPr>
        <w:t>the</w:t>
      </w:r>
      <w:r>
        <w:rPr>
          <w:spacing w:val="-2"/>
        </w:rPr>
        <w:t xml:space="preserve"> </w:t>
      </w:r>
      <w:r>
        <w:rPr>
          <w:spacing w:val="-1"/>
        </w:rPr>
        <w:t>missing</w:t>
      </w:r>
      <w:r>
        <w:rPr>
          <w:spacing w:val="1"/>
        </w:rPr>
        <w:t xml:space="preserve"> </w:t>
      </w:r>
      <w:r>
        <w:rPr>
          <w:spacing w:val="-1"/>
        </w:rPr>
        <w:t>Eros</w:t>
      </w:r>
      <w:r>
        <w:rPr>
          <w:spacing w:val="-2"/>
        </w:rPr>
        <w:t xml:space="preserve"> </w:t>
      </w:r>
      <w:r>
        <w:rPr>
          <w:spacing w:val="-1"/>
        </w:rPr>
        <w:t>turned</w:t>
      </w:r>
      <w:r>
        <w:rPr>
          <w:spacing w:val="65"/>
        </w:rPr>
        <w:t xml:space="preserve"> </w:t>
      </w:r>
      <w:r>
        <w:rPr>
          <w:spacing w:val="-1"/>
        </w:rPr>
        <w:t>into</w:t>
      </w:r>
      <w:r>
        <w:rPr>
          <w:spacing w:val="-2"/>
        </w:rPr>
        <w:t xml:space="preserve"> </w:t>
      </w:r>
      <w:r>
        <w:t>a</w:t>
      </w:r>
      <w:r>
        <w:rPr>
          <w:spacing w:val="1"/>
        </w:rPr>
        <w:t xml:space="preserve"> </w:t>
      </w:r>
      <w:r>
        <w:rPr>
          <w:spacing w:val="-1"/>
        </w:rPr>
        <w:t>farce</w:t>
      </w:r>
      <w:r>
        <w:rPr>
          <w:spacing w:val="-2"/>
        </w:rPr>
        <w:t xml:space="preserve"> becoming</w:t>
      </w:r>
      <w:r>
        <w:t xml:space="preserve"> a </w:t>
      </w:r>
      <w:r>
        <w:rPr>
          <w:spacing w:val="-1"/>
        </w:rPr>
        <w:t>caricature.</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160"/>
      </w:pPr>
      <w:r>
        <w:rPr>
          <w:spacing w:val="-1"/>
        </w:rPr>
        <w:t>Compensated</w:t>
      </w:r>
      <w:r>
        <w:t xml:space="preserve"> </w:t>
      </w:r>
      <w:r>
        <w:rPr>
          <w:spacing w:val="-1"/>
        </w:rPr>
        <w:t xml:space="preserve">psychopaths </w:t>
      </w:r>
      <w:r>
        <w:t>are</w:t>
      </w:r>
      <w:r>
        <w:rPr>
          <w:spacing w:val="1"/>
        </w:rPr>
        <w:t xml:space="preserve"> </w:t>
      </w:r>
      <w:r>
        <w:rPr>
          <w:spacing w:val="-1"/>
        </w:rPr>
        <w:t>probably</w:t>
      </w:r>
      <w:r>
        <w:rPr>
          <w:spacing w:val="-2"/>
        </w:rPr>
        <w:t xml:space="preserve"> </w:t>
      </w:r>
      <w:r>
        <w:t xml:space="preserve">the </w:t>
      </w:r>
      <w:r>
        <w:rPr>
          <w:spacing w:val="-2"/>
        </w:rPr>
        <w:t>most</w:t>
      </w:r>
      <w:r>
        <w:t xml:space="preserve"> </w:t>
      </w:r>
      <w:r>
        <w:rPr>
          <w:spacing w:val="-1"/>
        </w:rPr>
        <w:t>r</w:t>
      </w:r>
      <w:r>
        <w:rPr>
          <w:spacing w:val="-1"/>
        </w:rPr>
        <w:t>eliable</w:t>
      </w:r>
      <w:r>
        <w:rPr>
          <w:spacing w:val="49"/>
        </w:rPr>
        <w:t xml:space="preserve"> </w:t>
      </w:r>
      <w:r>
        <w:rPr>
          <w:spacing w:val="-2"/>
        </w:rPr>
        <w:t xml:space="preserve">supporters </w:t>
      </w:r>
      <w:r>
        <w:rPr>
          <w:spacing w:val="-1"/>
        </w:rPr>
        <w:t>of</w:t>
      </w:r>
      <w:r>
        <w:rPr>
          <w:spacing w:val="-2"/>
        </w:rPr>
        <w:t xml:space="preserve"> </w:t>
      </w:r>
      <w:r>
        <w:t>a</w:t>
      </w:r>
      <w:r>
        <w:rPr>
          <w:spacing w:val="1"/>
        </w:rPr>
        <w:t xml:space="preserve"> </w:t>
      </w:r>
      <w:r>
        <w:rPr>
          <w:spacing w:val="-1"/>
        </w:rPr>
        <w:t>dictatorial</w:t>
      </w:r>
      <w:r>
        <w:rPr>
          <w:spacing w:val="-2"/>
        </w:rPr>
        <w:t xml:space="preserve"> </w:t>
      </w:r>
      <w:r>
        <w:rPr>
          <w:spacing w:val="-1"/>
        </w:rPr>
        <w:t>regime,</w:t>
      </w:r>
      <w:r>
        <w:t xml:space="preserve"> </w:t>
      </w:r>
      <w:r>
        <w:rPr>
          <w:spacing w:val="-1"/>
        </w:rPr>
        <w:t>the</w:t>
      </w:r>
      <w:r>
        <w:t xml:space="preserve"> </w:t>
      </w:r>
      <w:r>
        <w:rPr>
          <w:spacing w:val="-1"/>
        </w:rPr>
        <w:t>emphasis</w:t>
      </w:r>
      <w:r>
        <w:rPr>
          <w:spacing w:val="-2"/>
        </w:rPr>
        <w:t xml:space="preserve"> </w:t>
      </w:r>
      <w:r>
        <w:rPr>
          <w:spacing w:val="-1"/>
        </w:rPr>
        <w:t>being</w:t>
      </w:r>
      <w:r>
        <w:rPr>
          <w:spacing w:val="1"/>
        </w:rPr>
        <w:t xml:space="preserve"> </w:t>
      </w:r>
      <w:r>
        <w:rPr>
          <w:spacing w:val="-2"/>
        </w:rPr>
        <w:t>upon</w:t>
      </w:r>
      <w:r>
        <w:rPr>
          <w:spacing w:val="42"/>
        </w:rPr>
        <w:t xml:space="preserve"> </w:t>
      </w:r>
      <w:r>
        <w:rPr>
          <w:spacing w:val="-1"/>
        </w:rPr>
        <w:t>"compensated."</w:t>
      </w:r>
      <w:r>
        <w:rPr>
          <w:spacing w:val="-2"/>
        </w:rPr>
        <w:t xml:space="preserve"> </w:t>
      </w:r>
      <w:r>
        <w:t xml:space="preserve">A </w:t>
      </w:r>
      <w:r>
        <w:rPr>
          <w:spacing w:val="-1"/>
        </w:rPr>
        <w:t>dictator</w:t>
      </w:r>
      <w:r>
        <w:rPr>
          <w:spacing w:val="1"/>
        </w:rPr>
        <w:t xml:space="preserve"> </w:t>
      </w:r>
      <w:r>
        <w:rPr>
          <w:spacing w:val="-2"/>
        </w:rPr>
        <w:t>would</w:t>
      </w:r>
      <w:r>
        <w:t xml:space="preserve"> not </w:t>
      </w:r>
      <w:r>
        <w:rPr>
          <w:spacing w:val="-1"/>
        </w:rPr>
        <w:t>function</w:t>
      </w:r>
      <w:r>
        <w:t xml:space="preserve"> </w:t>
      </w:r>
      <w:r>
        <w:rPr>
          <w:spacing w:val="-1"/>
        </w:rPr>
        <w:t>surrounded</w:t>
      </w:r>
      <w:r>
        <w:rPr>
          <w:spacing w:val="-2"/>
        </w:rPr>
        <w:t xml:space="preserve"> </w:t>
      </w:r>
      <w:r>
        <w:t>only</w:t>
      </w:r>
      <w:r>
        <w:rPr>
          <w:spacing w:val="-1"/>
        </w:rPr>
        <w:t xml:space="preserve"> with</w:t>
      </w:r>
      <w:r>
        <w:rPr>
          <w:spacing w:val="55"/>
        </w:rPr>
        <w:t xml:space="preserve"> </w:t>
      </w:r>
      <w:r>
        <w:rPr>
          <w:spacing w:val="-1"/>
        </w:rPr>
        <w:t>"pure"</w:t>
      </w:r>
      <w:r>
        <w:rPr>
          <w:spacing w:val="-2"/>
        </w:rPr>
        <w:t xml:space="preserve"> </w:t>
      </w:r>
      <w:r>
        <w:rPr>
          <w:spacing w:val="-1"/>
        </w:rPr>
        <w:t>psychopaths -his</w:t>
      </w:r>
      <w:r>
        <w:rPr>
          <w:spacing w:val="-2"/>
        </w:rPr>
        <w:t xml:space="preserve"> </w:t>
      </w:r>
      <w:r>
        <w:rPr>
          <w:spacing w:val="-1"/>
        </w:rPr>
        <w:t>regime</w:t>
      </w:r>
      <w:r>
        <w:rPr>
          <w:spacing w:val="2"/>
        </w:rPr>
        <w:t xml:space="preserve"> </w:t>
      </w:r>
      <w:r>
        <w:rPr>
          <w:spacing w:val="-1"/>
        </w:rPr>
        <w:t>would achieve nothing, eventually</w:t>
      </w:r>
      <w:r>
        <w:rPr>
          <w:spacing w:val="45"/>
        </w:rPr>
        <w:t xml:space="preserve"> </w:t>
      </w:r>
      <w:r>
        <w:rPr>
          <w:spacing w:val="-1"/>
        </w:rPr>
        <w:t>collapsing</w:t>
      </w:r>
      <w:r>
        <w:t xml:space="preserve"> </w:t>
      </w:r>
      <w:r>
        <w:rPr>
          <w:spacing w:val="-1"/>
        </w:rPr>
        <w:t>in</w:t>
      </w:r>
      <w:r>
        <w:t xml:space="preserve"> </w:t>
      </w:r>
      <w:r>
        <w:rPr>
          <w:spacing w:val="-1"/>
        </w:rPr>
        <w:t xml:space="preserve">utter chaos. </w:t>
      </w:r>
      <w:r>
        <w:t>A</w:t>
      </w:r>
      <w:r>
        <w:rPr>
          <w:spacing w:val="1"/>
        </w:rPr>
        <w:t xml:space="preserve"> </w:t>
      </w:r>
      <w:r>
        <w:rPr>
          <w:spacing w:val="-1"/>
        </w:rPr>
        <w:t>dictator's</w:t>
      </w:r>
      <w:r>
        <w:t xml:space="preserve"> </w:t>
      </w:r>
      <w:r>
        <w:rPr>
          <w:spacing w:val="-1"/>
        </w:rPr>
        <w:t>subordinates have</w:t>
      </w:r>
      <w:r>
        <w:t xml:space="preserve"> </w:t>
      </w:r>
      <w:r>
        <w:rPr>
          <w:spacing w:val="-1"/>
        </w:rPr>
        <w:t>to</w:t>
      </w:r>
      <w:r>
        <w:t xml:space="preserve"> </w:t>
      </w:r>
      <w:r>
        <w:rPr>
          <w:spacing w:val="-1"/>
        </w:rPr>
        <w:t>be</w:t>
      </w:r>
      <w:r>
        <w:rPr>
          <w:spacing w:val="26"/>
        </w:rPr>
        <w:t xml:space="preserve"> </w:t>
      </w:r>
      <w:r>
        <w:rPr>
          <w:spacing w:val="-1"/>
        </w:rPr>
        <w:t>conscientious</w:t>
      </w:r>
      <w:r>
        <w:t xml:space="preserve"> and</w:t>
      </w:r>
      <w:r>
        <w:rPr>
          <w:spacing w:val="-1"/>
        </w:rPr>
        <w:t xml:space="preserve"> obedient</w:t>
      </w:r>
      <w:r>
        <w:t xml:space="preserve"> </w:t>
      </w:r>
      <w:r>
        <w:rPr>
          <w:spacing w:val="-1"/>
        </w:rPr>
        <w:t>-in</w:t>
      </w:r>
      <w:r>
        <w:t xml:space="preserve"> a </w:t>
      </w:r>
      <w:r>
        <w:rPr>
          <w:spacing w:val="-1"/>
        </w:rPr>
        <w:t>word,</w:t>
      </w:r>
      <w:r>
        <w:t xml:space="preserve"> </w:t>
      </w:r>
      <w:r>
        <w:rPr>
          <w:spacing w:val="-1"/>
        </w:rPr>
        <w:t>compensated</w:t>
      </w:r>
      <w:r>
        <w:t xml:space="preserve"> </w:t>
      </w:r>
      <w:r>
        <w:rPr>
          <w:spacing w:val="-1"/>
        </w:rPr>
        <w:t>psychopaths.</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pPr>
      <w:r>
        <w:rPr>
          <w:spacing w:val="-1"/>
        </w:rPr>
        <w:t>Excerpts</w:t>
      </w:r>
      <w:r>
        <w:t xml:space="preserve"> </w:t>
      </w:r>
      <w:r>
        <w:rPr>
          <w:spacing w:val="-1"/>
        </w:rPr>
        <w:t>from</w:t>
      </w:r>
      <w:r>
        <w:rPr>
          <w:spacing w:val="-2"/>
        </w:rPr>
        <w:t xml:space="preserve"> </w:t>
      </w:r>
      <w:r>
        <w:t>the</w:t>
      </w:r>
      <w:r>
        <w:rPr>
          <w:spacing w:val="1"/>
        </w:rPr>
        <w:t xml:space="preserve"> </w:t>
      </w:r>
      <w:r>
        <w:rPr>
          <w:spacing w:val="-1"/>
        </w:rPr>
        <w:t>book The</w:t>
      </w:r>
      <w:r>
        <w:rPr>
          <w:spacing w:val="1"/>
        </w:rPr>
        <w:t xml:space="preserve"> </w:t>
      </w:r>
      <w:r>
        <w:rPr>
          <w:spacing w:val="-1"/>
        </w:rPr>
        <w:t xml:space="preserve">Emptied </w:t>
      </w:r>
      <w:r>
        <w:rPr>
          <w:spacing w:val="-2"/>
        </w:rPr>
        <w:t>Soul</w:t>
      </w:r>
      <w:r>
        <w:t xml:space="preserve"> </w:t>
      </w:r>
      <w:r>
        <w:rPr>
          <w:spacing w:val="-1"/>
        </w:rPr>
        <w:t>by</w:t>
      </w:r>
      <w:r>
        <w:rPr>
          <w:spacing w:val="-2"/>
        </w:rPr>
        <w:t xml:space="preserve"> Guggenbuhl-Craig</w:t>
      </w:r>
    </w:p>
    <w:p w:rsidR="00EA20B7" w:rsidRDefault="00EA20B7">
      <w:pPr>
        <w:spacing w:before="11"/>
        <w:rPr>
          <w:rFonts w:ascii="Lucida Sans" w:eastAsia="Lucida Sans" w:hAnsi="Lucida Sans" w:cs="Lucida Sans"/>
          <w:sz w:val="19"/>
          <w:szCs w:val="19"/>
        </w:rPr>
      </w:pPr>
    </w:p>
    <w:p w:rsidR="00EA20B7" w:rsidRDefault="00877DD6">
      <w:pPr>
        <w:pStyle w:val="Heading8"/>
        <w:spacing w:before="0"/>
        <w:ind w:left="186" w:right="164"/>
        <w:jc w:val="center"/>
      </w:pPr>
      <w:r>
        <w:rPr>
          <w:b/>
          <w:spacing w:val="-1"/>
        </w:rPr>
        <w:t>THE</w:t>
      </w:r>
      <w:r>
        <w:rPr>
          <w:b/>
        </w:rPr>
        <w:t xml:space="preserve"> </w:t>
      </w:r>
      <w:r>
        <w:rPr>
          <w:b/>
          <w:spacing w:val="-1"/>
        </w:rPr>
        <w:t>GREEK</w:t>
      </w:r>
      <w:r>
        <w:rPr>
          <w:b/>
          <w:spacing w:val="-2"/>
        </w:rPr>
        <w:t xml:space="preserve"> </w:t>
      </w:r>
      <w:r>
        <w:rPr>
          <w:b/>
          <w:spacing w:val="-1"/>
        </w:rPr>
        <w:t>EXPERIENCE</w:t>
      </w:r>
      <w:r>
        <w:rPr>
          <w:b/>
        </w:rPr>
        <w:t xml:space="preserve"> UNDER </w:t>
      </w:r>
      <w:r>
        <w:rPr>
          <w:b/>
          <w:spacing w:val="-1"/>
        </w:rPr>
        <w:t>THE</w:t>
      </w:r>
      <w:r>
        <w:rPr>
          <w:b/>
        </w:rPr>
        <w:t xml:space="preserve"> GENERALS IN</w:t>
      </w:r>
      <w:r>
        <w:rPr>
          <w:b/>
          <w:spacing w:val="23"/>
        </w:rPr>
        <w:t xml:space="preserve"> </w:t>
      </w:r>
      <w:r>
        <w:rPr>
          <w:b/>
          <w:spacing w:val="-1"/>
        </w:rPr>
        <w:t>THE</w:t>
      </w:r>
      <w:r>
        <w:rPr>
          <w:b/>
          <w:spacing w:val="1"/>
        </w:rPr>
        <w:t xml:space="preserve"> </w:t>
      </w:r>
      <w:r>
        <w:rPr>
          <w:b/>
          <w:spacing w:val="-1"/>
        </w:rPr>
        <w:t>70'S</w:t>
      </w:r>
    </w:p>
    <w:p w:rsidR="00EA20B7" w:rsidRDefault="00EA20B7">
      <w:pPr>
        <w:spacing w:before="1"/>
        <w:rPr>
          <w:rFonts w:ascii="Lucida Sans" w:eastAsia="Lucida Sans" w:hAnsi="Lucida Sans" w:cs="Lucida Sans"/>
          <w:b/>
          <w:bCs/>
          <w:sz w:val="20"/>
          <w:szCs w:val="20"/>
        </w:rPr>
      </w:pPr>
    </w:p>
    <w:p w:rsidR="00EA20B7" w:rsidRDefault="00877DD6">
      <w:pPr>
        <w:pStyle w:val="Corpodetexto"/>
        <w:spacing w:before="0"/>
        <w:ind w:right="138"/>
      </w:pPr>
      <w:r>
        <w:rPr>
          <w:spacing w:val="-1"/>
        </w:rPr>
        <w:t>QUESTIONS</w:t>
      </w:r>
      <w:r>
        <w:t xml:space="preserve"> </w:t>
      </w:r>
      <w:r>
        <w:rPr>
          <w:spacing w:val="-1"/>
        </w:rPr>
        <w:t>TO</w:t>
      </w:r>
      <w:r>
        <w:rPr>
          <w:spacing w:val="1"/>
        </w:rPr>
        <w:t xml:space="preserve"> </w:t>
      </w:r>
      <w:r>
        <w:rPr>
          <w:spacing w:val="-1"/>
        </w:rPr>
        <w:t>THE CHIEF</w:t>
      </w:r>
      <w:r>
        <w:t xml:space="preserve"> </w:t>
      </w:r>
      <w:r>
        <w:rPr>
          <w:spacing w:val="-1"/>
        </w:rPr>
        <w:t>TORTURER,</w:t>
      </w:r>
      <w:r>
        <w:t xml:space="preserve"> - </w:t>
      </w:r>
      <w:r>
        <w:rPr>
          <w:spacing w:val="-1"/>
        </w:rPr>
        <w:t>"AND</w:t>
      </w:r>
      <w:r>
        <w:t xml:space="preserve"> </w:t>
      </w:r>
      <w:r>
        <w:rPr>
          <w:spacing w:val="-1"/>
        </w:rPr>
        <w:t>JUST</w:t>
      </w:r>
      <w:r>
        <w:rPr>
          <w:spacing w:val="-2"/>
        </w:rPr>
        <w:t xml:space="preserve"> </w:t>
      </w:r>
      <w:r>
        <w:rPr>
          <w:spacing w:val="-1"/>
        </w:rPr>
        <w:t>HOW</w:t>
      </w:r>
      <w:r>
        <w:rPr>
          <w:spacing w:val="1"/>
        </w:rPr>
        <w:t xml:space="preserve"> </w:t>
      </w:r>
      <w:r>
        <w:rPr>
          <w:spacing w:val="-1"/>
        </w:rPr>
        <w:t>DID YOU</w:t>
      </w:r>
      <w:r>
        <w:rPr>
          <w:spacing w:val="21"/>
        </w:rPr>
        <w:t xml:space="preserve"> </w:t>
      </w:r>
      <w:r>
        <w:rPr>
          <w:spacing w:val="-1"/>
        </w:rPr>
        <w:t>FIND</w:t>
      </w:r>
      <w:r>
        <w:t xml:space="preserve"> </w:t>
      </w:r>
      <w:r>
        <w:rPr>
          <w:spacing w:val="-1"/>
        </w:rPr>
        <w:t xml:space="preserve">PEOPLE </w:t>
      </w:r>
      <w:r>
        <w:t>WHO</w:t>
      </w:r>
      <w:r>
        <w:rPr>
          <w:spacing w:val="-2"/>
        </w:rPr>
        <w:t xml:space="preserve"> </w:t>
      </w:r>
      <w:r>
        <w:rPr>
          <w:spacing w:val="-1"/>
        </w:rPr>
        <w:t>WERE</w:t>
      </w:r>
      <w:r>
        <w:rPr>
          <w:spacing w:val="-2"/>
        </w:rPr>
        <w:t xml:space="preserve"> </w:t>
      </w:r>
      <w:r>
        <w:rPr>
          <w:spacing w:val="-1"/>
        </w:rPr>
        <w:t>WILLING</w:t>
      </w:r>
      <w:r>
        <w:t xml:space="preserve"> </w:t>
      </w:r>
      <w:r>
        <w:rPr>
          <w:spacing w:val="-1"/>
        </w:rPr>
        <w:t>TO</w:t>
      </w:r>
      <w:r>
        <w:t xml:space="preserve"> </w:t>
      </w:r>
      <w:r>
        <w:rPr>
          <w:spacing w:val="-1"/>
        </w:rPr>
        <w:t>TORTURE?'</w:t>
      </w:r>
    </w:p>
    <w:p w:rsidR="00EA20B7" w:rsidRDefault="00877DD6">
      <w:pPr>
        <w:pStyle w:val="Corpodetexto"/>
        <w:ind w:right="138"/>
      </w:pPr>
      <w:r>
        <w:rPr>
          <w:spacing w:val="-1"/>
        </w:rPr>
        <w:t>"Oh,</w:t>
      </w:r>
      <w:r>
        <w:t xml:space="preserve"> </w:t>
      </w:r>
      <w:r>
        <w:rPr>
          <w:spacing w:val="-1"/>
        </w:rPr>
        <w:t>that</w:t>
      </w:r>
      <w:r>
        <w:rPr>
          <w:spacing w:val="1"/>
        </w:rPr>
        <w:t xml:space="preserve"> </w:t>
      </w:r>
      <w:r>
        <w:rPr>
          <w:spacing w:val="-2"/>
        </w:rPr>
        <w:t>was</w:t>
      </w:r>
      <w:r>
        <w:t xml:space="preserve"> </w:t>
      </w:r>
      <w:r>
        <w:rPr>
          <w:spacing w:val="-1"/>
        </w:rPr>
        <w:t>easy,</w:t>
      </w:r>
      <w:r>
        <w:rPr>
          <w:spacing w:val="1"/>
        </w:rPr>
        <w:t xml:space="preserve"> </w:t>
      </w:r>
      <w:r>
        <w:rPr>
          <w:spacing w:val="-2"/>
        </w:rPr>
        <w:t>we</w:t>
      </w:r>
      <w:r>
        <w:rPr>
          <w:spacing w:val="1"/>
        </w:rPr>
        <w:t xml:space="preserve"> </w:t>
      </w:r>
      <w:r>
        <w:rPr>
          <w:spacing w:val="-2"/>
        </w:rPr>
        <w:t>just</w:t>
      </w:r>
      <w:r>
        <w:t xml:space="preserve"> </w:t>
      </w:r>
      <w:r>
        <w:rPr>
          <w:spacing w:val="-1"/>
        </w:rPr>
        <w:t>got 10</w:t>
      </w:r>
      <w:r>
        <w:t xml:space="preserve"> </w:t>
      </w:r>
      <w:r>
        <w:rPr>
          <w:spacing w:val="-2"/>
        </w:rPr>
        <w:t>people</w:t>
      </w:r>
      <w:r>
        <w:rPr>
          <w:spacing w:val="1"/>
        </w:rPr>
        <w:t xml:space="preserve"> </w:t>
      </w:r>
      <w:r>
        <w:rPr>
          <w:spacing w:val="-1"/>
        </w:rPr>
        <w:t>from</w:t>
      </w:r>
      <w:r>
        <w:rPr>
          <w:spacing w:val="-4"/>
        </w:rPr>
        <w:t xml:space="preserve"> </w:t>
      </w:r>
      <w:r>
        <w:rPr>
          <w:spacing w:val="-1"/>
        </w:rPr>
        <w:t>the</w:t>
      </w:r>
      <w:r>
        <w:t xml:space="preserve"> </w:t>
      </w:r>
      <w:r>
        <w:rPr>
          <w:spacing w:val="-1"/>
        </w:rPr>
        <w:t>army</w:t>
      </w:r>
      <w:r>
        <w:rPr>
          <w:spacing w:val="-2"/>
        </w:rPr>
        <w:t xml:space="preserve"> </w:t>
      </w:r>
      <w:r>
        <w:rPr>
          <w:spacing w:val="-1"/>
        </w:rPr>
        <w:t>every</w:t>
      </w:r>
      <w:r>
        <w:t xml:space="preserve"> </w:t>
      </w:r>
      <w:r>
        <w:rPr>
          <w:spacing w:val="-2"/>
        </w:rPr>
        <w:t>week</w:t>
      </w:r>
      <w:r>
        <w:rPr>
          <w:spacing w:val="46"/>
        </w:rPr>
        <w:t xml:space="preserve"> </w:t>
      </w:r>
      <w:r>
        <w:rPr>
          <w:spacing w:val="-1"/>
        </w:rPr>
        <w:t>and gave</w:t>
      </w:r>
      <w:r>
        <w:t xml:space="preserve"> </w:t>
      </w:r>
      <w:r>
        <w:rPr>
          <w:spacing w:val="-1"/>
        </w:rPr>
        <w:t>them</w:t>
      </w:r>
      <w:r>
        <w:rPr>
          <w:spacing w:val="-2"/>
        </w:rPr>
        <w:t xml:space="preserve"> </w:t>
      </w:r>
      <w:r>
        <w:rPr>
          <w:spacing w:val="-1"/>
        </w:rPr>
        <w:t>easy</w:t>
      </w:r>
      <w:r>
        <w:rPr>
          <w:spacing w:val="-3"/>
        </w:rPr>
        <w:t xml:space="preserve"> </w:t>
      </w:r>
      <w:r>
        <w:rPr>
          <w:spacing w:val="-1"/>
        </w:rPr>
        <w:t>torturing</w:t>
      </w:r>
      <w:r>
        <w:t xml:space="preserve"> </w:t>
      </w:r>
      <w:r>
        <w:rPr>
          <w:spacing w:val="-1"/>
        </w:rPr>
        <w:t>tasks. Those</w:t>
      </w:r>
      <w:r>
        <w:rPr>
          <w:spacing w:val="1"/>
        </w:rPr>
        <w:t xml:space="preserve"> </w:t>
      </w:r>
      <w:r>
        <w:rPr>
          <w:spacing w:val="-2"/>
        </w:rPr>
        <w:t>who</w:t>
      </w:r>
      <w:r>
        <w:t xml:space="preserve"> </w:t>
      </w:r>
      <w:r>
        <w:rPr>
          <w:spacing w:val="-1"/>
        </w:rPr>
        <w:t>did</w:t>
      </w:r>
      <w:r>
        <w:t xml:space="preserve"> </w:t>
      </w:r>
      <w:r>
        <w:rPr>
          <w:spacing w:val="-1"/>
        </w:rPr>
        <w:t>badly</w:t>
      </w:r>
      <w:r>
        <w:t xml:space="preserve"> </w:t>
      </w:r>
      <w:r>
        <w:rPr>
          <w:spacing w:val="-2"/>
        </w:rPr>
        <w:t>we</w:t>
      </w:r>
      <w:r>
        <w:rPr>
          <w:spacing w:val="1"/>
        </w:rPr>
        <w:t xml:space="preserve"> </w:t>
      </w:r>
      <w:r>
        <w:rPr>
          <w:spacing w:val="-1"/>
        </w:rPr>
        <w:t>sent</w:t>
      </w:r>
      <w:r>
        <w:rPr>
          <w:spacing w:val="26"/>
        </w:rPr>
        <w:t xml:space="preserve"> </w:t>
      </w:r>
      <w:r>
        <w:t xml:space="preserve">back. </w:t>
      </w:r>
      <w:r>
        <w:rPr>
          <w:spacing w:val="-1"/>
        </w:rPr>
        <w:t>Those</w:t>
      </w:r>
      <w:r>
        <w:rPr>
          <w:spacing w:val="1"/>
        </w:rPr>
        <w:t xml:space="preserve"> </w:t>
      </w:r>
      <w:r>
        <w:rPr>
          <w:spacing w:val="-2"/>
        </w:rPr>
        <w:t>who</w:t>
      </w:r>
      <w:r>
        <w:t xml:space="preserve"> did</w:t>
      </w:r>
      <w:r>
        <w:rPr>
          <w:spacing w:val="1"/>
        </w:rPr>
        <w:t xml:space="preserve"> </w:t>
      </w:r>
      <w:r>
        <w:rPr>
          <w:spacing w:val="-1"/>
        </w:rPr>
        <w:t>well</w:t>
      </w:r>
      <w:r>
        <w:rPr>
          <w:spacing w:val="1"/>
        </w:rPr>
        <w:t xml:space="preserve"> </w:t>
      </w:r>
      <w:r>
        <w:rPr>
          <w:spacing w:val="-2"/>
        </w:rPr>
        <w:t>we</w:t>
      </w:r>
      <w:r>
        <w:rPr>
          <w:spacing w:val="1"/>
        </w:rPr>
        <w:t xml:space="preserve"> </w:t>
      </w:r>
      <w:r>
        <w:rPr>
          <w:spacing w:val="-1"/>
        </w:rPr>
        <w:t>promoted."</w:t>
      </w:r>
    </w:p>
    <w:p w:rsidR="00EA20B7" w:rsidRDefault="00EA20B7">
      <w:pPr>
        <w:rPr>
          <w:rFonts w:ascii="Lucida Sans" w:eastAsia="Lucida Sans" w:hAnsi="Lucida Sans" w:cs="Lucida Sans"/>
          <w:sz w:val="20"/>
          <w:szCs w:val="20"/>
        </w:rPr>
      </w:pPr>
    </w:p>
    <w:p w:rsidR="00EA20B7" w:rsidRDefault="00EA20B7">
      <w:pPr>
        <w:spacing w:before="2"/>
        <w:rPr>
          <w:rFonts w:ascii="Lucida Sans" w:eastAsia="Lucida Sans" w:hAnsi="Lucida Sans" w:cs="Lucida Sans"/>
          <w:sz w:val="20"/>
          <w:szCs w:val="20"/>
        </w:rPr>
      </w:pPr>
    </w:p>
    <w:p w:rsidR="00EA20B7" w:rsidRDefault="00877DD6">
      <w:pPr>
        <w:pStyle w:val="Heading5"/>
        <w:ind w:left="247" w:right="231"/>
        <w:jc w:val="center"/>
      </w:pPr>
      <w:r>
        <w:rPr>
          <w:b/>
          <w:spacing w:val="-1"/>
        </w:rPr>
        <w:t>PPs</w:t>
      </w:r>
      <w:r>
        <w:rPr>
          <w:b/>
          <w:spacing w:val="-2"/>
        </w:rPr>
        <w:t xml:space="preserve"> </w:t>
      </w:r>
      <w:r>
        <w:rPr>
          <w:b/>
          <w:spacing w:val="-1"/>
        </w:rPr>
        <w:t>IN</w:t>
      </w:r>
      <w:r>
        <w:rPr>
          <w:b/>
          <w:spacing w:val="-2"/>
        </w:rPr>
        <w:t xml:space="preserve"> </w:t>
      </w:r>
      <w:r>
        <w:rPr>
          <w:b/>
          <w:spacing w:val="-1"/>
        </w:rPr>
        <w:t>CORPORATIONS</w:t>
      </w:r>
    </w:p>
    <w:p w:rsidR="00EA20B7" w:rsidRDefault="00877DD6">
      <w:pPr>
        <w:pStyle w:val="Corpodetexto"/>
        <w:spacing w:before="121"/>
        <w:ind w:right="138"/>
      </w:pPr>
      <w:r>
        <w:rPr>
          <w:spacing w:val="-1"/>
        </w:rPr>
        <w:t>What</w:t>
      </w:r>
      <w:r>
        <w:t xml:space="preserve"> </w:t>
      </w:r>
      <w:r>
        <w:rPr>
          <w:spacing w:val="-1"/>
        </w:rPr>
        <w:t>has</w:t>
      </w:r>
      <w:r>
        <w:rPr>
          <w:spacing w:val="-2"/>
        </w:rPr>
        <w:t xml:space="preserve"> </w:t>
      </w:r>
      <w:r>
        <w:rPr>
          <w:spacing w:val="-1"/>
        </w:rPr>
        <w:t>allowed</w:t>
      </w:r>
      <w:r>
        <w:t xml:space="preserve"> </w:t>
      </w:r>
      <w:r>
        <w:rPr>
          <w:spacing w:val="-1"/>
        </w:rPr>
        <w:t>so many</w:t>
      </w:r>
      <w:r>
        <w:t xml:space="preserve"> </w:t>
      </w:r>
      <w:r>
        <w:rPr>
          <w:spacing w:val="-1"/>
        </w:rPr>
        <w:t xml:space="preserve">PPs </w:t>
      </w:r>
      <w:r>
        <w:t>to</w:t>
      </w:r>
      <w:r>
        <w:rPr>
          <w:spacing w:val="-1"/>
        </w:rPr>
        <w:t xml:space="preserve"> rise</w:t>
      </w:r>
      <w:r>
        <w:rPr>
          <w:spacing w:val="1"/>
        </w:rPr>
        <w:t xml:space="preserve"> </w:t>
      </w:r>
      <w:r>
        <w:rPr>
          <w:spacing w:val="-1"/>
        </w:rPr>
        <w:t xml:space="preserve">so high in corporations, </w:t>
      </w:r>
      <w:r>
        <w:t>and</w:t>
      </w:r>
      <w:r>
        <w:rPr>
          <w:spacing w:val="49"/>
        </w:rPr>
        <w:t xml:space="preserve"> </w:t>
      </w:r>
      <w:r>
        <w:rPr>
          <w:spacing w:val="-1"/>
        </w:rPr>
        <w:t>now</w:t>
      </w:r>
      <w:r>
        <w:rPr>
          <w:spacing w:val="-3"/>
        </w:rPr>
        <w:t xml:space="preserve"> </w:t>
      </w:r>
      <w:r>
        <w:rPr>
          <w:spacing w:val="-1"/>
        </w:rPr>
        <w:t>in</w:t>
      </w:r>
      <w:r>
        <w:t xml:space="preserve"> </w:t>
      </w:r>
      <w:r>
        <w:rPr>
          <w:spacing w:val="-1"/>
        </w:rPr>
        <w:t>government,</w:t>
      </w:r>
      <w:r>
        <w:t xml:space="preserve"> </w:t>
      </w:r>
      <w:r>
        <w:rPr>
          <w:spacing w:val="-1"/>
        </w:rPr>
        <w:t>is</w:t>
      </w:r>
      <w:r>
        <w:rPr>
          <w:spacing w:val="-2"/>
        </w:rPr>
        <w:t xml:space="preserve"> </w:t>
      </w:r>
      <w:r>
        <w:rPr>
          <w:spacing w:val="-1"/>
        </w:rPr>
        <w:t>that</w:t>
      </w:r>
      <w:r>
        <w:t xml:space="preserve"> </w:t>
      </w:r>
      <w:r>
        <w:rPr>
          <w:spacing w:val="-1"/>
        </w:rPr>
        <w:t>they</w:t>
      </w:r>
      <w:r>
        <w:rPr>
          <w:spacing w:val="-3"/>
        </w:rPr>
        <w:t xml:space="preserve"> </w:t>
      </w:r>
      <w:r>
        <w:rPr>
          <w:spacing w:val="-1"/>
        </w:rPr>
        <w:t>are</w:t>
      </w:r>
      <w:r>
        <w:t xml:space="preserve"> </w:t>
      </w:r>
      <w:r>
        <w:rPr>
          <w:spacing w:val="-1"/>
        </w:rPr>
        <w:t>so</w:t>
      </w:r>
      <w:r>
        <w:t xml:space="preserve"> </w:t>
      </w:r>
      <w:r>
        <w:rPr>
          <w:spacing w:val="-1"/>
        </w:rPr>
        <w:t>decisive.</w:t>
      </w:r>
      <w:r>
        <w:rPr>
          <w:spacing w:val="-2"/>
        </w:rPr>
        <w:t xml:space="preserve"> </w:t>
      </w:r>
      <w:r>
        <w:rPr>
          <w:spacing w:val="-1"/>
        </w:rPr>
        <w:t>Unlike</w:t>
      </w:r>
      <w:r>
        <w:t xml:space="preserve"> </w:t>
      </w:r>
      <w:r>
        <w:rPr>
          <w:spacing w:val="-1"/>
        </w:rPr>
        <w:t>normal</w:t>
      </w:r>
      <w:r>
        <w:rPr>
          <w:spacing w:val="29"/>
        </w:rPr>
        <w:t xml:space="preserve"> </w:t>
      </w:r>
      <w:r>
        <w:rPr>
          <w:spacing w:val="-1"/>
        </w:rPr>
        <w:t>people,</w:t>
      </w:r>
      <w:r>
        <w:rPr>
          <w:spacing w:val="-2"/>
        </w:rPr>
        <w:t xml:space="preserve"> </w:t>
      </w:r>
      <w:r>
        <w:rPr>
          <w:spacing w:val="-1"/>
        </w:rPr>
        <w:t>they</w:t>
      </w:r>
      <w:r>
        <w:rPr>
          <w:spacing w:val="-2"/>
        </w:rPr>
        <w:t xml:space="preserve"> </w:t>
      </w:r>
      <w:r>
        <w:rPr>
          <w:spacing w:val="-1"/>
        </w:rPr>
        <w:t>are never</w:t>
      </w:r>
      <w:r>
        <w:t xml:space="preserve"> </w:t>
      </w:r>
      <w:r>
        <w:rPr>
          <w:spacing w:val="-1"/>
        </w:rPr>
        <w:t>filled</w:t>
      </w:r>
      <w:r>
        <w:t xml:space="preserve"> </w:t>
      </w:r>
      <w:r>
        <w:rPr>
          <w:spacing w:val="-2"/>
        </w:rPr>
        <w:t>with</w:t>
      </w:r>
      <w:r>
        <w:t xml:space="preserve"> </w:t>
      </w:r>
      <w:r>
        <w:rPr>
          <w:spacing w:val="-1"/>
        </w:rPr>
        <w:t>doubts, for the simple</w:t>
      </w:r>
      <w:r>
        <w:rPr>
          <w:spacing w:val="1"/>
        </w:rPr>
        <w:t xml:space="preserve"> </w:t>
      </w:r>
      <w:r>
        <w:rPr>
          <w:spacing w:val="-1"/>
        </w:rPr>
        <w:t>reason that</w:t>
      </w:r>
      <w:r>
        <w:rPr>
          <w:spacing w:val="57"/>
        </w:rPr>
        <w:t xml:space="preserve"> </w:t>
      </w:r>
      <w:r>
        <w:t>they</w:t>
      </w:r>
      <w:r>
        <w:rPr>
          <w:spacing w:val="-2"/>
        </w:rPr>
        <w:t xml:space="preserve"> </w:t>
      </w:r>
      <w:r>
        <w:rPr>
          <w:spacing w:val="-1"/>
        </w:rPr>
        <w:t>cannot care</w:t>
      </w:r>
      <w:r>
        <w:rPr>
          <w:spacing w:val="1"/>
        </w:rPr>
        <w:t xml:space="preserve"> </w:t>
      </w:r>
      <w:r>
        <w:rPr>
          <w:spacing w:val="-2"/>
        </w:rPr>
        <w:t>what</w:t>
      </w:r>
      <w:r>
        <w:rPr>
          <w:spacing w:val="1"/>
        </w:rPr>
        <w:t xml:space="preserve"> </w:t>
      </w:r>
      <w:r>
        <w:rPr>
          <w:spacing w:val="-1"/>
        </w:rPr>
        <w:t>happens</w:t>
      </w:r>
      <w:r>
        <w:rPr>
          <w:spacing w:val="-2"/>
        </w:rPr>
        <w:t xml:space="preserve"> </w:t>
      </w:r>
      <w:r>
        <w:rPr>
          <w:spacing w:val="-1"/>
        </w:rPr>
        <w:t>next. Simply can’t.</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82"/>
      </w:pPr>
      <w:r>
        <w:rPr>
          <w:spacing w:val="-1"/>
        </w:rPr>
        <w:t>This</w:t>
      </w:r>
      <w:r>
        <w:t xml:space="preserve"> </w:t>
      </w:r>
      <w:r>
        <w:rPr>
          <w:spacing w:val="-1"/>
        </w:rPr>
        <w:t>is</w:t>
      </w:r>
      <w:r>
        <w:t xml:space="preserve"> a </w:t>
      </w:r>
      <w:r>
        <w:rPr>
          <w:spacing w:val="-1"/>
        </w:rPr>
        <w:t>closet</w:t>
      </w:r>
      <w:r>
        <w:t xml:space="preserve"> </w:t>
      </w:r>
      <w:r>
        <w:rPr>
          <w:spacing w:val="-1"/>
        </w:rPr>
        <w:t>idea that</w:t>
      </w:r>
      <w:r>
        <w:t xml:space="preserve"> I </w:t>
      </w:r>
      <w:r>
        <w:rPr>
          <w:spacing w:val="-1"/>
        </w:rPr>
        <w:t>don't</w:t>
      </w:r>
      <w:r>
        <w:t xml:space="preserve"> </w:t>
      </w:r>
      <w:r>
        <w:rPr>
          <w:spacing w:val="-1"/>
        </w:rPr>
        <w:t>trot out</w:t>
      </w:r>
      <w:r>
        <w:rPr>
          <w:spacing w:val="2"/>
        </w:rPr>
        <w:t xml:space="preserve"> </w:t>
      </w:r>
      <w:r>
        <w:rPr>
          <w:spacing w:val="-1"/>
        </w:rPr>
        <w:t>much</w:t>
      </w:r>
      <w:r>
        <w:t xml:space="preserve"> </w:t>
      </w:r>
      <w:r>
        <w:rPr>
          <w:spacing w:val="-1"/>
        </w:rPr>
        <w:t>because</w:t>
      </w:r>
      <w:r>
        <w:rPr>
          <w:spacing w:val="1"/>
        </w:rPr>
        <w:t xml:space="preserve"> </w:t>
      </w:r>
      <w:r>
        <w:rPr>
          <w:spacing w:val="-1"/>
        </w:rPr>
        <w:t>most people</w:t>
      </w:r>
      <w:r>
        <w:rPr>
          <w:spacing w:val="26"/>
        </w:rPr>
        <w:t xml:space="preserve"> </w:t>
      </w:r>
      <w:r>
        <w:rPr>
          <w:spacing w:val="-1"/>
        </w:rPr>
        <w:t>just</w:t>
      </w:r>
      <w:r>
        <w:rPr>
          <w:spacing w:val="2"/>
        </w:rPr>
        <w:t xml:space="preserve"> </w:t>
      </w:r>
      <w:r>
        <w:rPr>
          <w:spacing w:val="-1"/>
        </w:rPr>
        <w:t>dismiss</w:t>
      </w:r>
      <w:r>
        <w:rPr>
          <w:spacing w:val="1"/>
        </w:rPr>
        <w:t xml:space="preserve"> </w:t>
      </w:r>
      <w:r>
        <w:rPr>
          <w:spacing w:val="-1"/>
        </w:rPr>
        <w:t>you</w:t>
      </w:r>
      <w:r>
        <w:rPr>
          <w:spacing w:val="-2"/>
        </w:rPr>
        <w:t xml:space="preserve"> </w:t>
      </w:r>
      <w:r>
        <w:t>as crackpot</w:t>
      </w:r>
      <w:r>
        <w:rPr>
          <w:spacing w:val="-1"/>
        </w:rPr>
        <w:t xml:space="preserve"> </w:t>
      </w:r>
      <w:r>
        <w:t>the</w:t>
      </w:r>
      <w:r>
        <w:rPr>
          <w:spacing w:val="1"/>
        </w:rPr>
        <w:t xml:space="preserve"> </w:t>
      </w:r>
      <w:r>
        <w:rPr>
          <w:spacing w:val="-1"/>
        </w:rPr>
        <w:t>minute</w:t>
      </w:r>
      <w:r>
        <w:t xml:space="preserve"> </w:t>
      </w:r>
      <w:r>
        <w:rPr>
          <w:spacing w:val="-1"/>
        </w:rPr>
        <w:t>you</w:t>
      </w:r>
      <w:r>
        <w:rPr>
          <w:spacing w:val="-2"/>
        </w:rPr>
        <w:t xml:space="preserve"> </w:t>
      </w:r>
      <w:r>
        <w:t>say</w:t>
      </w:r>
      <w:r>
        <w:rPr>
          <w:spacing w:val="-2"/>
        </w:rPr>
        <w:t xml:space="preserve"> </w:t>
      </w:r>
      <w:r>
        <w:t xml:space="preserve">it. </w:t>
      </w:r>
      <w:r>
        <w:rPr>
          <w:spacing w:val="-2"/>
        </w:rPr>
        <w:t>but</w:t>
      </w:r>
      <w:r>
        <w:rPr>
          <w:spacing w:val="1"/>
        </w:rPr>
        <w:t xml:space="preserve"> </w:t>
      </w:r>
      <w:r>
        <w:t>there</w:t>
      </w:r>
      <w:r>
        <w:rPr>
          <w:spacing w:val="1"/>
        </w:rPr>
        <w:t xml:space="preserve"> </w:t>
      </w:r>
      <w:r>
        <w:rPr>
          <w:spacing w:val="-1"/>
        </w:rPr>
        <w:t>is</w:t>
      </w:r>
      <w:r>
        <w:rPr>
          <w:spacing w:val="25"/>
        </w:rPr>
        <w:t xml:space="preserve"> </w:t>
      </w:r>
      <w:r>
        <w:rPr>
          <w:spacing w:val="-2"/>
        </w:rPr>
        <w:t>some</w:t>
      </w:r>
      <w:r>
        <w:t xml:space="preserve"> </w:t>
      </w:r>
      <w:r>
        <w:rPr>
          <w:spacing w:val="-1"/>
        </w:rPr>
        <w:t>evidence</w:t>
      </w:r>
      <w:r>
        <w:rPr>
          <w:spacing w:val="1"/>
        </w:rPr>
        <w:t xml:space="preserve"> </w:t>
      </w:r>
      <w:r>
        <w:rPr>
          <w:spacing w:val="-1"/>
        </w:rPr>
        <w:t>for</w:t>
      </w:r>
      <w:r>
        <w:t xml:space="preserve"> </w:t>
      </w:r>
      <w:r>
        <w:rPr>
          <w:spacing w:val="-1"/>
        </w:rPr>
        <w:t>it,</w:t>
      </w:r>
      <w:r>
        <w:rPr>
          <w:spacing w:val="-2"/>
        </w:rPr>
        <w:t xml:space="preserve"> </w:t>
      </w:r>
      <w:r>
        <w:rPr>
          <w:spacing w:val="-1"/>
        </w:rPr>
        <w:t>isn't there,</w:t>
      </w:r>
      <w:r>
        <w:t xml:space="preserve"> </w:t>
      </w:r>
      <w:r>
        <w:rPr>
          <w:spacing w:val="-1"/>
        </w:rPr>
        <w:t>if</w:t>
      </w:r>
      <w:r>
        <w:t xml:space="preserve"> </w:t>
      </w:r>
      <w:r>
        <w:rPr>
          <w:spacing w:val="-1"/>
        </w:rPr>
        <w:t>you</w:t>
      </w:r>
      <w:r>
        <w:rPr>
          <w:spacing w:val="-2"/>
        </w:rPr>
        <w:t xml:space="preserve"> </w:t>
      </w:r>
      <w:r>
        <w:rPr>
          <w:spacing w:val="-1"/>
        </w:rPr>
        <w:t>care to examine</w:t>
      </w:r>
      <w:r>
        <w:t xml:space="preserve"> </w:t>
      </w:r>
      <w:r>
        <w:rPr>
          <w:spacing w:val="-1"/>
        </w:rPr>
        <w:t>the</w:t>
      </w:r>
      <w:r>
        <w:t xml:space="preserve"> </w:t>
      </w:r>
      <w:r>
        <w:rPr>
          <w:spacing w:val="-1"/>
        </w:rPr>
        <w:t>history</w:t>
      </w:r>
      <w:r>
        <w:rPr>
          <w:spacing w:val="36"/>
        </w:rPr>
        <w:t xml:space="preserve"> </w:t>
      </w:r>
      <w:r>
        <w:rPr>
          <w:spacing w:val="-1"/>
        </w:rPr>
        <w:t xml:space="preserve">of </w:t>
      </w:r>
      <w:r>
        <w:rPr>
          <w:spacing w:val="-2"/>
        </w:rPr>
        <w:t xml:space="preserve">republican </w:t>
      </w:r>
      <w:r>
        <w:rPr>
          <w:spacing w:val="-1"/>
        </w:rPr>
        <w:t>executives (or</w:t>
      </w:r>
      <w:r>
        <w:rPr>
          <w:spacing w:val="1"/>
        </w:rPr>
        <w:t xml:space="preserve"> </w:t>
      </w:r>
      <w:r>
        <w:rPr>
          <w:spacing w:val="-1"/>
        </w:rPr>
        <w:t>powerful persons in</w:t>
      </w:r>
      <w:r>
        <w:rPr>
          <w:spacing w:val="-2"/>
        </w:rPr>
        <w:t xml:space="preserve"> </w:t>
      </w:r>
      <w:r>
        <w:rPr>
          <w:spacing w:val="-1"/>
        </w:rPr>
        <w:t>general)? it</w:t>
      </w:r>
      <w:r>
        <w:t xml:space="preserve"> </w:t>
      </w:r>
      <w:r>
        <w:rPr>
          <w:spacing w:val="-1"/>
        </w:rPr>
        <w:t>ties</w:t>
      </w:r>
      <w:r>
        <w:rPr>
          <w:spacing w:val="59"/>
        </w:rPr>
        <w:t xml:space="preserve"> </w:t>
      </w:r>
      <w:r>
        <w:rPr>
          <w:spacing w:val="-1"/>
        </w:rPr>
        <w:t>into</w:t>
      </w:r>
      <w:r>
        <w:t xml:space="preserve"> </w:t>
      </w:r>
      <w:r>
        <w:rPr>
          <w:spacing w:val="-1"/>
        </w:rPr>
        <w:t>my</w:t>
      </w:r>
      <w:r>
        <w:rPr>
          <w:spacing w:val="-2"/>
        </w:rPr>
        <w:t xml:space="preserve"> </w:t>
      </w:r>
      <w:r>
        <w:rPr>
          <w:spacing w:val="-1"/>
        </w:rPr>
        <w:t>rantings</w:t>
      </w:r>
      <w:r>
        <w:t xml:space="preserve"> </w:t>
      </w:r>
      <w:r>
        <w:rPr>
          <w:spacing w:val="-1"/>
        </w:rPr>
        <w:t>on</w:t>
      </w:r>
      <w:r>
        <w:t xml:space="preserve"> </w:t>
      </w:r>
      <w:r>
        <w:rPr>
          <w:spacing w:val="-1"/>
        </w:rPr>
        <w:t>leadership</w:t>
      </w:r>
      <w:r>
        <w:t xml:space="preserve"> </w:t>
      </w:r>
      <w:r>
        <w:rPr>
          <w:spacing w:val="-1"/>
        </w:rPr>
        <w:t xml:space="preserve">yesterday, </w:t>
      </w:r>
      <w:r>
        <w:rPr>
          <w:spacing w:val="-2"/>
        </w:rPr>
        <w:t>imo.</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138"/>
      </w:pPr>
      <w:r>
        <w:t>I</w:t>
      </w:r>
      <w:r>
        <w:rPr>
          <w:spacing w:val="-1"/>
        </w:rPr>
        <w:t xml:space="preserve"> think</w:t>
      </w:r>
      <w:r>
        <w:t xml:space="preserve"> </w:t>
      </w:r>
      <w:r>
        <w:rPr>
          <w:spacing w:val="-1"/>
        </w:rPr>
        <w:t>most</w:t>
      </w:r>
      <w:r>
        <w:t xml:space="preserve"> </w:t>
      </w:r>
      <w:r>
        <w:rPr>
          <w:spacing w:val="-1"/>
        </w:rPr>
        <w:t>people</w:t>
      </w:r>
      <w:r>
        <w:t xml:space="preserve"> </w:t>
      </w:r>
      <w:r>
        <w:rPr>
          <w:spacing w:val="-1"/>
        </w:rPr>
        <w:t>assume</w:t>
      </w:r>
      <w:r>
        <w:rPr>
          <w:spacing w:val="1"/>
        </w:rPr>
        <w:t xml:space="preserve"> </w:t>
      </w:r>
      <w:r>
        <w:t>it</w:t>
      </w:r>
      <w:r>
        <w:rPr>
          <w:spacing w:val="-1"/>
        </w:rPr>
        <w:t xml:space="preserve"> almost</w:t>
      </w:r>
      <w:r>
        <w:t xml:space="preserve"> </w:t>
      </w:r>
      <w:r>
        <w:rPr>
          <w:spacing w:val="-1"/>
        </w:rPr>
        <w:t>impossible</w:t>
      </w:r>
      <w:r>
        <w:t xml:space="preserve"> that </w:t>
      </w:r>
      <w:r>
        <w:rPr>
          <w:spacing w:val="-1"/>
        </w:rPr>
        <w:t>psychopaths</w:t>
      </w:r>
      <w:r>
        <w:rPr>
          <w:spacing w:val="59"/>
        </w:rPr>
        <w:t xml:space="preserve"> </w:t>
      </w:r>
      <w:r>
        <w:t>can</w:t>
      </w:r>
      <w:r>
        <w:rPr>
          <w:spacing w:val="-1"/>
        </w:rPr>
        <w:t xml:space="preserve"> </w:t>
      </w:r>
      <w:r>
        <w:t>get</w:t>
      </w:r>
      <w:r>
        <w:rPr>
          <w:spacing w:val="-1"/>
        </w:rPr>
        <w:t xml:space="preserve"> elected </w:t>
      </w:r>
      <w:r>
        <w:t>and</w:t>
      </w:r>
      <w:r>
        <w:rPr>
          <w:spacing w:val="-1"/>
        </w:rPr>
        <w:t xml:space="preserve"> rise </w:t>
      </w:r>
      <w:r>
        <w:t xml:space="preserve">to </w:t>
      </w:r>
      <w:r>
        <w:rPr>
          <w:spacing w:val="-1"/>
        </w:rPr>
        <w:t>high</w:t>
      </w:r>
      <w:r>
        <w:t xml:space="preserve"> </w:t>
      </w:r>
      <w:r>
        <w:rPr>
          <w:spacing w:val="-1"/>
        </w:rPr>
        <w:t>station.</w:t>
      </w:r>
      <w:r>
        <w:rPr>
          <w:spacing w:val="-2"/>
        </w:rPr>
        <w:t xml:space="preserve"> </w:t>
      </w:r>
      <w:r>
        <w:t>this</w:t>
      </w:r>
      <w:r>
        <w:rPr>
          <w:spacing w:val="-1"/>
        </w:rPr>
        <w:t xml:space="preserve"> comes</w:t>
      </w:r>
      <w:r>
        <w:t xml:space="preserve"> </w:t>
      </w:r>
      <w:r>
        <w:rPr>
          <w:spacing w:val="-1"/>
        </w:rPr>
        <w:t>largely</w:t>
      </w:r>
      <w:r>
        <w:rPr>
          <w:spacing w:val="-2"/>
        </w:rPr>
        <w:t xml:space="preserve"> </w:t>
      </w:r>
      <w:r>
        <w:t>from</w:t>
      </w:r>
      <w:r>
        <w:rPr>
          <w:spacing w:val="-2"/>
        </w:rPr>
        <w:t xml:space="preserve"> </w:t>
      </w:r>
      <w:r>
        <w:t>the</w:t>
      </w:r>
      <w:r>
        <w:rPr>
          <w:spacing w:val="39"/>
        </w:rPr>
        <w:t xml:space="preserve"> </w:t>
      </w:r>
      <w:r>
        <w:rPr>
          <w:spacing w:val="-1"/>
        </w:rPr>
        <w:t>popular</w:t>
      </w:r>
      <w:r>
        <w:t xml:space="preserve"> </w:t>
      </w:r>
      <w:r>
        <w:rPr>
          <w:spacing w:val="-2"/>
        </w:rPr>
        <w:t>image</w:t>
      </w:r>
      <w:r>
        <w:t xml:space="preserve"> </w:t>
      </w:r>
      <w:r>
        <w:rPr>
          <w:spacing w:val="-1"/>
        </w:rPr>
        <w:t>of</w:t>
      </w:r>
      <w:r>
        <w:t xml:space="preserve"> </w:t>
      </w:r>
      <w:r>
        <w:rPr>
          <w:spacing w:val="-1"/>
        </w:rPr>
        <w:t>psychopaths:</w:t>
      </w:r>
      <w:r>
        <w:t xml:space="preserve"> </w:t>
      </w:r>
      <w:r>
        <w:rPr>
          <w:spacing w:val="-1"/>
        </w:rPr>
        <w:t>usually</w:t>
      </w:r>
      <w:r>
        <w:rPr>
          <w:spacing w:val="-2"/>
        </w:rPr>
        <w:t xml:space="preserve"> </w:t>
      </w:r>
      <w:r>
        <w:rPr>
          <w:spacing w:val="-1"/>
        </w:rPr>
        <w:t>they're</w:t>
      </w:r>
      <w:r>
        <w:rPr>
          <w:spacing w:val="1"/>
        </w:rPr>
        <w:t xml:space="preserve"> </w:t>
      </w:r>
      <w:r>
        <w:rPr>
          <w:spacing w:val="-1"/>
        </w:rPr>
        <w:t>holding</w:t>
      </w:r>
      <w:r>
        <w:t xml:space="preserve"> a </w:t>
      </w:r>
      <w:r>
        <w:rPr>
          <w:spacing w:val="-1"/>
        </w:rPr>
        <w:t>severed</w:t>
      </w:r>
      <w:r>
        <w:rPr>
          <w:spacing w:val="21"/>
        </w:rPr>
        <w:t xml:space="preserve"> </w:t>
      </w:r>
      <w:r>
        <w:t>head</w:t>
      </w:r>
      <w:r>
        <w:rPr>
          <w:spacing w:val="-1"/>
        </w:rPr>
        <w:t xml:space="preserve"> </w:t>
      </w:r>
      <w:r>
        <w:t>or</w:t>
      </w:r>
      <w:r>
        <w:rPr>
          <w:spacing w:val="-1"/>
        </w:rPr>
        <w:t xml:space="preserve"> </w:t>
      </w:r>
      <w:r>
        <w:t xml:space="preserve">at </w:t>
      </w:r>
      <w:r>
        <w:rPr>
          <w:spacing w:val="-1"/>
        </w:rPr>
        <w:t xml:space="preserve">least </w:t>
      </w:r>
      <w:r>
        <w:t xml:space="preserve">a </w:t>
      </w:r>
      <w:r>
        <w:rPr>
          <w:spacing w:val="-1"/>
        </w:rPr>
        <w:t>big knife,</w:t>
      </w:r>
      <w:r>
        <w:t xml:space="preserve"> </w:t>
      </w:r>
      <w:r>
        <w:rPr>
          <w:spacing w:val="-1"/>
        </w:rPr>
        <w:t>right?</w:t>
      </w:r>
      <w:r>
        <w:t xml:space="preserve"> but I</w:t>
      </w:r>
      <w:r>
        <w:rPr>
          <w:spacing w:val="-1"/>
        </w:rPr>
        <w:t xml:space="preserve"> </w:t>
      </w:r>
      <w:r>
        <w:t>rather</w:t>
      </w:r>
      <w:r>
        <w:rPr>
          <w:spacing w:val="-1"/>
        </w:rPr>
        <w:t xml:space="preserve"> consider</w:t>
      </w:r>
      <w:r>
        <w:t xml:space="preserve"> </w:t>
      </w:r>
      <w:r>
        <w:rPr>
          <w:spacing w:val="-1"/>
        </w:rPr>
        <w:t>it</w:t>
      </w:r>
      <w:r>
        <w:t xml:space="preserve"> a </w:t>
      </w:r>
      <w:r>
        <w:rPr>
          <w:spacing w:val="-1"/>
        </w:rPr>
        <w:t>norm.</w:t>
      </w:r>
      <w:r>
        <w:rPr>
          <w:spacing w:val="35"/>
        </w:rPr>
        <w:t xml:space="preserve"> </w:t>
      </w:r>
      <w:r>
        <w:rPr>
          <w:spacing w:val="-1"/>
        </w:rPr>
        <w:t>seriously.</w:t>
      </w:r>
      <w:r>
        <w:rPr>
          <w:spacing w:val="1"/>
        </w:rPr>
        <w:t xml:space="preserve"> </w:t>
      </w:r>
      <w:r>
        <w:rPr>
          <w:spacing w:val="-1"/>
        </w:rPr>
        <w:t>most</w:t>
      </w:r>
      <w:r>
        <w:t xml:space="preserve"> </w:t>
      </w:r>
      <w:r>
        <w:rPr>
          <w:spacing w:val="-1"/>
        </w:rPr>
        <w:t>natural</w:t>
      </w:r>
      <w:r>
        <w:t xml:space="preserve"> </w:t>
      </w:r>
      <w:r>
        <w:rPr>
          <w:spacing w:val="-1"/>
        </w:rPr>
        <w:t xml:space="preserve">leaders </w:t>
      </w:r>
      <w:r>
        <w:t xml:space="preserve">are </w:t>
      </w:r>
      <w:r>
        <w:rPr>
          <w:spacing w:val="-1"/>
        </w:rPr>
        <w:t>conveniently</w:t>
      </w:r>
      <w:r>
        <w:rPr>
          <w:spacing w:val="-2"/>
        </w:rPr>
        <w:t xml:space="preserve"> </w:t>
      </w:r>
      <w:r>
        <w:t>not</w:t>
      </w:r>
      <w:r>
        <w:rPr>
          <w:spacing w:val="-1"/>
        </w:rPr>
        <w:t xml:space="preserve"> equipped</w:t>
      </w:r>
      <w:r>
        <w:t xml:space="preserve"> or</w:t>
      </w:r>
      <w:r>
        <w:rPr>
          <w:spacing w:val="53"/>
        </w:rPr>
        <w:t xml:space="preserve"> </w:t>
      </w:r>
      <w:r>
        <w:rPr>
          <w:spacing w:val="-1"/>
        </w:rPr>
        <w:t>encumbered</w:t>
      </w:r>
      <w:r>
        <w:t xml:space="preserve"> </w:t>
      </w:r>
      <w:r>
        <w:rPr>
          <w:spacing w:val="-1"/>
        </w:rPr>
        <w:t>with remorse.</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pPr>
      <w:r>
        <w:rPr>
          <w:spacing w:val="-1"/>
        </w:rPr>
        <w:t>For</w:t>
      </w:r>
      <w:r>
        <w:t xml:space="preserve"> </w:t>
      </w:r>
      <w:r>
        <w:rPr>
          <w:spacing w:val="-1"/>
        </w:rPr>
        <w:t>example,</w:t>
      </w:r>
      <w:r>
        <w:rPr>
          <w:spacing w:val="1"/>
        </w:rPr>
        <w:t xml:space="preserve"> </w:t>
      </w:r>
      <w:r>
        <w:rPr>
          <w:spacing w:val="-1"/>
        </w:rPr>
        <w:t>would anyone contend</w:t>
      </w:r>
      <w:r>
        <w:rPr>
          <w:spacing w:val="-2"/>
        </w:rPr>
        <w:t xml:space="preserve"> </w:t>
      </w:r>
      <w:r>
        <w:rPr>
          <w:spacing w:val="-1"/>
        </w:rPr>
        <w:t>that our</w:t>
      </w:r>
      <w:r>
        <w:rPr>
          <w:spacing w:val="1"/>
        </w:rPr>
        <w:t xml:space="preserve"> </w:t>
      </w:r>
      <w:r>
        <w:rPr>
          <w:spacing w:val="-1"/>
        </w:rPr>
        <w:t>leader</w:t>
      </w:r>
      <w:r>
        <w:rPr>
          <w:spacing w:val="1"/>
        </w:rPr>
        <w:t xml:space="preserve"> </w:t>
      </w:r>
      <w:r>
        <w:rPr>
          <w:spacing w:val="-1"/>
        </w:rPr>
        <w:t>isn't</w:t>
      </w:r>
      <w:r>
        <w:rPr>
          <w:spacing w:val="2"/>
        </w:rPr>
        <w:t xml:space="preserve"> </w:t>
      </w:r>
      <w:r>
        <w:t>a</w:t>
      </w:r>
    </w:p>
    <w:p w:rsidR="00EA20B7" w:rsidRDefault="00EA20B7">
      <w:pPr>
        <w:sectPr w:rsidR="00EA20B7">
          <w:pgSz w:w="8640" w:h="12960"/>
          <w:pgMar w:top="960" w:right="920" w:bottom="900" w:left="900" w:header="0" w:footer="712" w:gutter="0"/>
          <w:cols w:space="720"/>
        </w:sectPr>
      </w:pPr>
    </w:p>
    <w:p w:rsidR="00EA20B7" w:rsidRDefault="00877DD6">
      <w:pPr>
        <w:pStyle w:val="Corpodetexto"/>
        <w:spacing w:before="49"/>
        <w:ind w:right="306"/>
      </w:pPr>
      <w:r>
        <w:rPr>
          <w:spacing w:val="-1"/>
        </w:rPr>
        <w:lastRenderedPageBreak/>
        <w:t>dysfunctional psychopath?</w:t>
      </w:r>
      <w:r>
        <w:t xml:space="preserve"> </w:t>
      </w:r>
      <w:r>
        <w:rPr>
          <w:spacing w:val="-1"/>
        </w:rPr>
        <w:t>with his</w:t>
      </w:r>
      <w:r>
        <w:rPr>
          <w:spacing w:val="-2"/>
        </w:rPr>
        <w:t xml:space="preserve"> </w:t>
      </w:r>
      <w:r>
        <w:rPr>
          <w:spacing w:val="-1"/>
        </w:rPr>
        <w:t xml:space="preserve">history </w:t>
      </w:r>
      <w:r>
        <w:t>of</w:t>
      </w:r>
      <w:r>
        <w:rPr>
          <w:spacing w:val="-1"/>
        </w:rPr>
        <w:t xml:space="preserve"> severe</w:t>
      </w:r>
      <w:r>
        <w:rPr>
          <w:spacing w:val="1"/>
        </w:rPr>
        <w:t xml:space="preserve"> </w:t>
      </w:r>
      <w:r>
        <w:rPr>
          <w:spacing w:val="-1"/>
        </w:rPr>
        <w:t>drug</w:t>
      </w:r>
      <w:r>
        <w:t xml:space="preserve"> </w:t>
      </w:r>
      <w:r>
        <w:rPr>
          <w:spacing w:val="-1"/>
        </w:rPr>
        <w:t>and</w:t>
      </w:r>
      <w:r>
        <w:rPr>
          <w:spacing w:val="46"/>
        </w:rPr>
        <w:t xml:space="preserve"> </w:t>
      </w:r>
      <w:r>
        <w:t>alcohol</w:t>
      </w:r>
      <w:r>
        <w:rPr>
          <w:spacing w:val="-1"/>
        </w:rPr>
        <w:t xml:space="preserve"> abuse,</w:t>
      </w:r>
      <w:r>
        <w:rPr>
          <w:spacing w:val="-2"/>
        </w:rPr>
        <w:t xml:space="preserve"> </w:t>
      </w:r>
      <w:r>
        <w:rPr>
          <w:spacing w:val="-1"/>
        </w:rPr>
        <w:t>extraordinary</w:t>
      </w:r>
      <w:r>
        <w:rPr>
          <w:spacing w:val="-2"/>
        </w:rPr>
        <w:t xml:space="preserve"> </w:t>
      </w:r>
      <w:r>
        <w:rPr>
          <w:spacing w:val="-1"/>
        </w:rPr>
        <w:t>clarity</w:t>
      </w:r>
      <w:r>
        <w:rPr>
          <w:spacing w:val="-2"/>
        </w:rPr>
        <w:t xml:space="preserve"> </w:t>
      </w:r>
      <w:r>
        <w:t xml:space="preserve">of </w:t>
      </w:r>
      <w:r>
        <w:rPr>
          <w:spacing w:val="-1"/>
        </w:rPr>
        <w:t>purpose,</w:t>
      </w:r>
      <w:r>
        <w:rPr>
          <w:spacing w:val="-2"/>
        </w:rPr>
        <w:t xml:space="preserve"> </w:t>
      </w:r>
      <w:r>
        <w:t>lack</w:t>
      </w:r>
      <w:r>
        <w:rPr>
          <w:spacing w:val="-1"/>
        </w:rPr>
        <w:t xml:space="preserve"> </w:t>
      </w:r>
      <w:r>
        <w:t xml:space="preserve">of </w:t>
      </w:r>
      <w:r>
        <w:rPr>
          <w:spacing w:val="-1"/>
        </w:rPr>
        <w:t>interest</w:t>
      </w:r>
      <w:r>
        <w:t xml:space="preserve"> </w:t>
      </w:r>
      <w:r>
        <w:rPr>
          <w:spacing w:val="-1"/>
        </w:rPr>
        <w:t>in</w:t>
      </w:r>
      <w:r>
        <w:rPr>
          <w:spacing w:val="61"/>
        </w:rPr>
        <w:t xml:space="preserve"> </w:t>
      </w:r>
      <w:r>
        <w:rPr>
          <w:spacing w:val="-1"/>
        </w:rPr>
        <w:t>the</w:t>
      </w:r>
      <w:r>
        <w:t xml:space="preserve"> </w:t>
      </w:r>
      <w:r>
        <w:rPr>
          <w:spacing w:val="-1"/>
        </w:rPr>
        <w:t>details and nuances</w:t>
      </w:r>
      <w:r>
        <w:rPr>
          <w:spacing w:val="-3"/>
        </w:rPr>
        <w:t xml:space="preserve"> </w:t>
      </w:r>
      <w:r>
        <w:rPr>
          <w:spacing w:val="-1"/>
        </w:rPr>
        <w:t>of</w:t>
      </w:r>
      <w:r>
        <w:t xml:space="preserve"> </w:t>
      </w:r>
      <w:r>
        <w:rPr>
          <w:spacing w:val="-1"/>
        </w:rPr>
        <w:t>his</w:t>
      </w:r>
      <w:r>
        <w:t xml:space="preserve"> </w:t>
      </w:r>
      <w:r>
        <w:rPr>
          <w:spacing w:val="-1"/>
        </w:rPr>
        <w:t>decisions (his</w:t>
      </w:r>
      <w:r>
        <w:t xml:space="preserve"> </w:t>
      </w:r>
      <w:r>
        <w:rPr>
          <w:spacing w:val="-1"/>
        </w:rPr>
        <w:t>disinterest</w:t>
      </w:r>
      <w:r>
        <w:t xml:space="preserve"> </w:t>
      </w:r>
      <w:r>
        <w:rPr>
          <w:spacing w:val="-1"/>
        </w:rPr>
        <w:t>in</w:t>
      </w:r>
      <w:r>
        <w:t xml:space="preserve"> </w:t>
      </w:r>
      <w:r>
        <w:rPr>
          <w:spacing w:val="-1"/>
        </w:rPr>
        <w:t>policy</w:t>
      </w:r>
      <w:r>
        <w:rPr>
          <w:spacing w:val="29"/>
        </w:rPr>
        <w:t xml:space="preserve"> </w:t>
      </w:r>
      <w:r>
        <w:rPr>
          <w:spacing w:val="-1"/>
        </w:rPr>
        <w:t>meetings</w:t>
      </w:r>
      <w:r>
        <w:t xml:space="preserve"> </w:t>
      </w:r>
      <w:r>
        <w:rPr>
          <w:spacing w:val="-1"/>
        </w:rPr>
        <w:t>is well</w:t>
      </w:r>
      <w:r>
        <w:t xml:space="preserve"> </w:t>
      </w:r>
      <w:r>
        <w:rPr>
          <w:spacing w:val="-1"/>
        </w:rPr>
        <w:t>documented),</w:t>
      </w:r>
      <w:r>
        <w:rPr>
          <w:spacing w:val="-2"/>
        </w:rPr>
        <w:t xml:space="preserve"> </w:t>
      </w:r>
      <w:r>
        <w:rPr>
          <w:spacing w:val="-1"/>
        </w:rPr>
        <w:t xml:space="preserve">ambivalence </w:t>
      </w:r>
      <w:r>
        <w:t>to</w:t>
      </w:r>
      <w:r>
        <w:rPr>
          <w:spacing w:val="-1"/>
        </w:rPr>
        <w:t xml:space="preserve"> historical hindsight</w:t>
      </w:r>
      <w:r>
        <w:rPr>
          <w:spacing w:val="33"/>
        </w:rPr>
        <w:t xml:space="preserve"> </w:t>
      </w:r>
      <w:r>
        <w:rPr>
          <w:spacing w:val="-1"/>
        </w:rPr>
        <w:t>or context,</w:t>
      </w:r>
      <w:r>
        <w:rPr>
          <w:spacing w:val="-2"/>
        </w:rPr>
        <w:t xml:space="preserve"> </w:t>
      </w:r>
      <w:r>
        <w:rPr>
          <w:spacing w:val="-1"/>
        </w:rPr>
        <w:t>willingness</w:t>
      </w:r>
      <w:r>
        <w:rPr>
          <w:spacing w:val="-3"/>
        </w:rPr>
        <w:t xml:space="preserve"> </w:t>
      </w:r>
      <w:r>
        <w:rPr>
          <w:spacing w:val="-1"/>
        </w:rPr>
        <w:t>to describe</w:t>
      </w:r>
      <w:r>
        <w:t xml:space="preserve"> </w:t>
      </w:r>
      <w:r>
        <w:rPr>
          <w:spacing w:val="-1"/>
        </w:rPr>
        <w:t>opponents</w:t>
      </w:r>
      <w:r>
        <w:rPr>
          <w:spacing w:val="-2"/>
        </w:rPr>
        <w:t xml:space="preserve"> </w:t>
      </w:r>
      <w:r>
        <w:rPr>
          <w:spacing w:val="-1"/>
        </w:rPr>
        <w:t>or victims of his</w:t>
      </w:r>
      <w:r>
        <w:rPr>
          <w:spacing w:val="36"/>
        </w:rPr>
        <w:t xml:space="preserve"> </w:t>
      </w:r>
      <w:r>
        <w:rPr>
          <w:spacing w:val="-1"/>
        </w:rPr>
        <w:t>nation's</w:t>
      </w:r>
      <w:r>
        <w:t xml:space="preserve"> </w:t>
      </w:r>
      <w:r>
        <w:rPr>
          <w:spacing w:val="-1"/>
        </w:rPr>
        <w:t>policies</w:t>
      </w:r>
      <w:r>
        <w:t xml:space="preserve"> in </w:t>
      </w:r>
      <w:r>
        <w:rPr>
          <w:spacing w:val="-1"/>
        </w:rPr>
        <w:t>stark terms</w:t>
      </w:r>
      <w:r>
        <w:t xml:space="preserve"> like</w:t>
      </w:r>
      <w:r>
        <w:rPr>
          <w:spacing w:val="1"/>
        </w:rPr>
        <w:t xml:space="preserve"> </w:t>
      </w:r>
      <w:r>
        <w:rPr>
          <w:spacing w:val="-1"/>
        </w:rPr>
        <w:t>"coward"</w:t>
      </w:r>
      <w:r>
        <w:rPr>
          <w:spacing w:val="-2"/>
        </w:rPr>
        <w:t xml:space="preserve"> </w:t>
      </w:r>
      <w:r>
        <w:t xml:space="preserve">or </w:t>
      </w:r>
      <w:r>
        <w:rPr>
          <w:spacing w:val="-1"/>
        </w:rPr>
        <w:t>"evil"?</w:t>
      </w:r>
      <w:r>
        <w:rPr>
          <w:spacing w:val="-2"/>
        </w:rPr>
        <w:t xml:space="preserve"> </w:t>
      </w:r>
      <w:r>
        <w:t>on</w:t>
      </w:r>
      <w:r>
        <w:rPr>
          <w:spacing w:val="47"/>
        </w:rPr>
        <w:t xml:space="preserve"> </w:t>
      </w:r>
      <w:r>
        <w:rPr>
          <w:spacing w:val="-1"/>
        </w:rPr>
        <w:t>inspection,</w:t>
      </w:r>
      <w:r>
        <w:rPr>
          <w:spacing w:val="-2"/>
        </w:rPr>
        <w:t xml:space="preserve"> </w:t>
      </w:r>
      <w:r>
        <w:rPr>
          <w:spacing w:val="-1"/>
        </w:rPr>
        <w:t>he</w:t>
      </w:r>
      <w:r>
        <w:rPr>
          <w:spacing w:val="1"/>
        </w:rPr>
        <w:t xml:space="preserve"> </w:t>
      </w:r>
      <w:r>
        <w:rPr>
          <w:spacing w:val="-1"/>
        </w:rPr>
        <w:t>seems</w:t>
      </w:r>
      <w:r>
        <w:rPr>
          <w:spacing w:val="-2"/>
        </w:rPr>
        <w:t xml:space="preserve"> </w:t>
      </w:r>
      <w:r>
        <w:t>to</w:t>
      </w:r>
      <w:r>
        <w:rPr>
          <w:spacing w:val="-1"/>
        </w:rPr>
        <w:t xml:space="preserve"> have</w:t>
      </w:r>
      <w:r>
        <w:rPr>
          <w:spacing w:val="1"/>
        </w:rPr>
        <w:t xml:space="preserve"> </w:t>
      </w:r>
      <w:r>
        <w:rPr>
          <w:spacing w:val="-2"/>
        </w:rPr>
        <w:t>some</w:t>
      </w:r>
      <w:r>
        <w:rPr>
          <w:spacing w:val="1"/>
        </w:rPr>
        <w:t xml:space="preserve"> </w:t>
      </w:r>
      <w:r>
        <w:rPr>
          <w:spacing w:val="-1"/>
        </w:rPr>
        <w:t>textbook</w:t>
      </w:r>
      <w:r>
        <w:rPr>
          <w:spacing w:val="3"/>
        </w:rPr>
        <w:t xml:space="preserve"> </w:t>
      </w:r>
      <w:r>
        <w:rPr>
          <w:spacing w:val="-1"/>
        </w:rPr>
        <w:t>'pp'</w:t>
      </w:r>
      <w:r>
        <w:rPr>
          <w:spacing w:val="-3"/>
        </w:rPr>
        <w:t xml:space="preserve"> </w:t>
      </w:r>
      <w:r>
        <w:rPr>
          <w:spacing w:val="-1"/>
        </w:rPr>
        <w:t>qualities.</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138"/>
      </w:pPr>
      <w:r>
        <w:t>And,</w:t>
      </w:r>
      <w:r>
        <w:rPr>
          <w:spacing w:val="-1"/>
        </w:rPr>
        <w:t xml:space="preserve"> </w:t>
      </w:r>
      <w:r>
        <w:t>on</w:t>
      </w:r>
      <w:r>
        <w:rPr>
          <w:spacing w:val="-2"/>
        </w:rPr>
        <w:t xml:space="preserve"> </w:t>
      </w:r>
      <w:r>
        <w:t xml:space="preserve">a </w:t>
      </w:r>
      <w:r>
        <w:rPr>
          <w:spacing w:val="-1"/>
        </w:rPr>
        <w:t>lesser</w:t>
      </w:r>
      <w:r>
        <w:t xml:space="preserve"> </w:t>
      </w:r>
      <w:r>
        <w:rPr>
          <w:spacing w:val="-1"/>
        </w:rPr>
        <w:t xml:space="preserve">scale, </w:t>
      </w:r>
      <w:r>
        <w:rPr>
          <w:spacing w:val="-2"/>
        </w:rPr>
        <w:t>our</w:t>
      </w:r>
      <w:r>
        <w:t xml:space="preserve"> </w:t>
      </w:r>
      <w:r>
        <w:rPr>
          <w:spacing w:val="-1"/>
        </w:rPr>
        <w:t>previous</w:t>
      </w:r>
      <w:r>
        <w:rPr>
          <w:spacing w:val="-2"/>
        </w:rPr>
        <w:t xml:space="preserve"> </w:t>
      </w:r>
      <w:r>
        <w:rPr>
          <w:spacing w:val="-1"/>
        </w:rPr>
        <w:t>leader</w:t>
      </w:r>
      <w:r>
        <w:t xml:space="preserve"> </w:t>
      </w:r>
      <w:r>
        <w:rPr>
          <w:spacing w:val="-2"/>
        </w:rPr>
        <w:t>was</w:t>
      </w:r>
      <w:r>
        <w:t xml:space="preserve"> a</w:t>
      </w:r>
      <w:r>
        <w:rPr>
          <w:spacing w:val="-1"/>
        </w:rPr>
        <w:t xml:space="preserve"> 'pp'</w:t>
      </w:r>
      <w:r>
        <w:rPr>
          <w:spacing w:val="-3"/>
        </w:rPr>
        <w:t xml:space="preserve"> </w:t>
      </w:r>
      <w:r>
        <w:rPr>
          <w:spacing w:val="-1"/>
        </w:rPr>
        <w:t>as</w:t>
      </w:r>
      <w:r>
        <w:rPr>
          <w:spacing w:val="1"/>
        </w:rPr>
        <w:t xml:space="preserve"> </w:t>
      </w:r>
      <w:r>
        <w:rPr>
          <w:spacing w:val="-1"/>
        </w:rPr>
        <w:t>well,</w:t>
      </w:r>
      <w:r>
        <w:rPr>
          <w:spacing w:val="1"/>
        </w:rPr>
        <w:t xml:space="preserve"> </w:t>
      </w:r>
      <w:r>
        <w:rPr>
          <w:spacing w:val="-2"/>
        </w:rPr>
        <w:t>wasn't</w:t>
      </w:r>
      <w:r>
        <w:rPr>
          <w:spacing w:val="43"/>
        </w:rPr>
        <w:t xml:space="preserve"> </w:t>
      </w:r>
      <w:r>
        <w:t>he?</w:t>
      </w:r>
      <w:r>
        <w:rPr>
          <w:spacing w:val="-1"/>
        </w:rPr>
        <w:t xml:space="preserve"> he consistently disregarded</w:t>
      </w:r>
      <w:r>
        <w:rPr>
          <w:spacing w:val="-2"/>
        </w:rPr>
        <w:t xml:space="preserve"> </w:t>
      </w:r>
      <w:r>
        <w:rPr>
          <w:spacing w:val="-1"/>
        </w:rPr>
        <w:t>the</w:t>
      </w:r>
      <w:r>
        <w:rPr>
          <w:spacing w:val="-2"/>
        </w:rPr>
        <w:t xml:space="preserve"> </w:t>
      </w:r>
      <w:r>
        <w:rPr>
          <w:spacing w:val="-1"/>
        </w:rPr>
        <w:t>effects</w:t>
      </w:r>
      <w:r>
        <w:rPr>
          <w:spacing w:val="-2"/>
        </w:rPr>
        <w:t xml:space="preserve"> </w:t>
      </w:r>
      <w:r>
        <w:t>of</w:t>
      </w:r>
      <w:r>
        <w:rPr>
          <w:spacing w:val="-2"/>
        </w:rPr>
        <w:t xml:space="preserve"> </w:t>
      </w:r>
      <w:r>
        <w:rPr>
          <w:spacing w:val="-1"/>
        </w:rPr>
        <w:t>his personal behavior</w:t>
      </w:r>
      <w:r>
        <w:rPr>
          <w:spacing w:val="54"/>
        </w:rPr>
        <w:t xml:space="preserve"> </w:t>
      </w:r>
      <w:r>
        <w:t>on</w:t>
      </w:r>
      <w:r>
        <w:rPr>
          <w:spacing w:val="-1"/>
        </w:rPr>
        <w:t xml:space="preserve"> others --</w:t>
      </w:r>
      <w:r>
        <w:t xml:space="preserve"> </w:t>
      </w:r>
      <w:r>
        <w:rPr>
          <w:spacing w:val="-1"/>
        </w:rPr>
        <w:t>and</w:t>
      </w:r>
      <w:r>
        <w:rPr>
          <w:spacing w:val="-2"/>
        </w:rPr>
        <w:t xml:space="preserve"> </w:t>
      </w:r>
      <w:r>
        <w:t>can</w:t>
      </w:r>
      <w:r>
        <w:rPr>
          <w:spacing w:val="-2"/>
        </w:rPr>
        <w:t xml:space="preserve"> </w:t>
      </w:r>
      <w:r>
        <w:rPr>
          <w:spacing w:val="-1"/>
        </w:rPr>
        <w:t>anyone believe</w:t>
      </w:r>
      <w:r>
        <w:t xml:space="preserve"> </w:t>
      </w:r>
      <w:r>
        <w:rPr>
          <w:spacing w:val="-1"/>
        </w:rPr>
        <w:t>he</w:t>
      </w:r>
      <w:r>
        <w:t xml:space="preserve"> </w:t>
      </w:r>
      <w:r>
        <w:rPr>
          <w:spacing w:val="-1"/>
        </w:rPr>
        <w:t>ever</w:t>
      </w:r>
      <w:r>
        <w:rPr>
          <w:spacing w:val="1"/>
        </w:rPr>
        <w:t xml:space="preserve"> </w:t>
      </w:r>
      <w:r>
        <w:rPr>
          <w:spacing w:val="-1"/>
        </w:rPr>
        <w:t>felt real</w:t>
      </w:r>
      <w:r>
        <w:rPr>
          <w:spacing w:val="-2"/>
        </w:rPr>
        <w:t xml:space="preserve"> </w:t>
      </w:r>
      <w:r>
        <w:rPr>
          <w:spacing w:val="-1"/>
        </w:rPr>
        <w:t>remorse about</w:t>
      </w:r>
      <w:r>
        <w:rPr>
          <w:spacing w:val="49"/>
        </w:rPr>
        <w:t xml:space="preserve"> </w:t>
      </w:r>
      <w:r>
        <w:t>any</w:t>
      </w:r>
      <w:r>
        <w:rPr>
          <w:spacing w:val="-2"/>
        </w:rPr>
        <w:t xml:space="preserve"> </w:t>
      </w:r>
      <w:r>
        <w:t xml:space="preserve">of </w:t>
      </w:r>
      <w:r>
        <w:rPr>
          <w:spacing w:val="-1"/>
        </w:rPr>
        <w:t>it?</w:t>
      </w:r>
      <w:r>
        <w:rPr>
          <w:spacing w:val="-2"/>
        </w:rPr>
        <w:t xml:space="preserve"> </w:t>
      </w:r>
      <w:r>
        <w:t>the</w:t>
      </w:r>
      <w:r>
        <w:rPr>
          <w:spacing w:val="-1"/>
        </w:rPr>
        <w:t xml:space="preserve"> political effects </w:t>
      </w:r>
      <w:r>
        <w:t xml:space="preserve">of </w:t>
      </w:r>
      <w:r>
        <w:rPr>
          <w:spacing w:val="-1"/>
        </w:rPr>
        <w:t>it</w:t>
      </w:r>
      <w:r>
        <w:rPr>
          <w:spacing w:val="2"/>
        </w:rPr>
        <w:t xml:space="preserve"> </w:t>
      </w:r>
      <w:r>
        <w:rPr>
          <w:spacing w:val="-1"/>
        </w:rPr>
        <w:t>were</w:t>
      </w:r>
      <w:r>
        <w:t xml:space="preserve"> </w:t>
      </w:r>
      <w:r>
        <w:rPr>
          <w:spacing w:val="-1"/>
        </w:rPr>
        <w:t>much</w:t>
      </w:r>
      <w:r>
        <w:t xml:space="preserve"> </w:t>
      </w:r>
      <w:r>
        <w:rPr>
          <w:spacing w:val="-1"/>
        </w:rPr>
        <w:t>less</w:t>
      </w:r>
      <w:r>
        <w:t xml:space="preserve"> </w:t>
      </w:r>
      <w:r>
        <w:rPr>
          <w:spacing w:val="-1"/>
        </w:rPr>
        <w:t>pronounced,</w:t>
      </w:r>
      <w:r>
        <w:rPr>
          <w:spacing w:val="51"/>
        </w:rPr>
        <w:t xml:space="preserve"> </w:t>
      </w:r>
      <w:r>
        <w:rPr>
          <w:spacing w:val="-1"/>
        </w:rPr>
        <w:t>however, it</w:t>
      </w:r>
      <w:r>
        <w:rPr>
          <w:spacing w:val="1"/>
        </w:rPr>
        <w:t xml:space="preserve"> </w:t>
      </w:r>
      <w:r>
        <w:rPr>
          <w:spacing w:val="-1"/>
        </w:rPr>
        <w:t>seems</w:t>
      </w:r>
      <w:r>
        <w:rPr>
          <w:spacing w:val="-2"/>
        </w:rPr>
        <w:t xml:space="preserve"> </w:t>
      </w:r>
      <w:r>
        <w:t>to</w:t>
      </w:r>
      <w:r>
        <w:rPr>
          <w:spacing w:val="-1"/>
        </w:rPr>
        <w:t xml:space="preserve"> </w:t>
      </w:r>
      <w:r>
        <w:t>me,</w:t>
      </w:r>
      <w:r>
        <w:rPr>
          <w:spacing w:val="-1"/>
        </w:rPr>
        <w:t xml:space="preserve"> simply</w:t>
      </w:r>
      <w:r>
        <w:rPr>
          <w:spacing w:val="-2"/>
        </w:rPr>
        <w:t xml:space="preserve"> </w:t>
      </w:r>
      <w:r>
        <w:rPr>
          <w:spacing w:val="-1"/>
        </w:rPr>
        <w:t>because</w:t>
      </w:r>
      <w:r>
        <w:rPr>
          <w:spacing w:val="1"/>
        </w:rPr>
        <w:t xml:space="preserve"> </w:t>
      </w:r>
      <w:r>
        <w:rPr>
          <w:spacing w:val="-1"/>
        </w:rPr>
        <w:t>he</w:t>
      </w:r>
      <w:r>
        <w:rPr>
          <w:spacing w:val="1"/>
        </w:rPr>
        <w:t xml:space="preserve"> </w:t>
      </w:r>
      <w:r>
        <w:rPr>
          <w:spacing w:val="-2"/>
        </w:rPr>
        <w:t>was</w:t>
      </w:r>
      <w:r>
        <w:rPr>
          <w:spacing w:val="-1"/>
        </w:rPr>
        <w:t xml:space="preserve"> </w:t>
      </w:r>
      <w:r>
        <w:t>a</w:t>
      </w:r>
      <w:r>
        <w:rPr>
          <w:spacing w:val="-1"/>
        </w:rPr>
        <w:t xml:space="preserve"> pragmatist</w:t>
      </w:r>
      <w:r>
        <w:rPr>
          <w:spacing w:val="1"/>
        </w:rPr>
        <w:t xml:space="preserve"> </w:t>
      </w:r>
      <w:r>
        <w:rPr>
          <w:spacing w:val="-1"/>
        </w:rPr>
        <w:t>and</w:t>
      </w:r>
      <w:r>
        <w:rPr>
          <w:spacing w:val="-2"/>
        </w:rPr>
        <w:t xml:space="preserve"> </w:t>
      </w:r>
      <w:r>
        <w:t>a</w:t>
      </w:r>
      <w:r>
        <w:rPr>
          <w:spacing w:val="23"/>
        </w:rPr>
        <w:t xml:space="preserve"> </w:t>
      </w:r>
      <w:r>
        <w:rPr>
          <w:spacing w:val="-1"/>
        </w:rPr>
        <w:t>centrist</w:t>
      </w:r>
      <w:r>
        <w:t xml:space="preserve"> --</w:t>
      </w:r>
      <w:r>
        <w:rPr>
          <w:spacing w:val="-1"/>
        </w:rPr>
        <w:t xml:space="preserve"> </w:t>
      </w:r>
      <w:r>
        <w:t xml:space="preserve">which </w:t>
      </w:r>
      <w:r>
        <w:rPr>
          <w:spacing w:val="-1"/>
        </w:rPr>
        <w:t>our</w:t>
      </w:r>
      <w:r>
        <w:t xml:space="preserve"> </w:t>
      </w:r>
      <w:r>
        <w:rPr>
          <w:spacing w:val="-1"/>
        </w:rPr>
        <w:t>leader</w:t>
      </w:r>
      <w:r>
        <w:t xml:space="preserve"> is</w:t>
      </w:r>
      <w:r>
        <w:rPr>
          <w:spacing w:val="-1"/>
        </w:rPr>
        <w:t xml:space="preserve"> plainly</w:t>
      </w:r>
      <w:r>
        <w:rPr>
          <w:spacing w:val="-2"/>
        </w:rPr>
        <w:t xml:space="preserve"> </w:t>
      </w:r>
      <w:r>
        <w:t>not.</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191"/>
      </w:pPr>
      <w:r>
        <w:rPr>
          <w:spacing w:val="-1"/>
        </w:rPr>
        <w:t>Rather, dobby</w:t>
      </w:r>
      <w:r>
        <w:rPr>
          <w:spacing w:val="1"/>
        </w:rPr>
        <w:t xml:space="preserve"> </w:t>
      </w:r>
      <w:r>
        <w:rPr>
          <w:spacing w:val="-1"/>
        </w:rPr>
        <w:t>--</w:t>
      </w:r>
      <w:r>
        <w:t xml:space="preserve"> </w:t>
      </w:r>
      <w:r>
        <w:rPr>
          <w:spacing w:val="-1"/>
        </w:rPr>
        <w:t>or,</w:t>
      </w:r>
      <w:r>
        <w:t xml:space="preserve"> </w:t>
      </w:r>
      <w:r>
        <w:rPr>
          <w:spacing w:val="-1"/>
        </w:rPr>
        <w:t>probably</w:t>
      </w:r>
      <w:r>
        <w:t xml:space="preserve"> </w:t>
      </w:r>
      <w:r>
        <w:rPr>
          <w:spacing w:val="-2"/>
        </w:rPr>
        <w:t>just</w:t>
      </w:r>
      <w:r>
        <w:t xml:space="preserve"> as</w:t>
      </w:r>
      <w:r>
        <w:rPr>
          <w:spacing w:val="1"/>
        </w:rPr>
        <w:t xml:space="preserve"> </w:t>
      </w:r>
      <w:r>
        <w:rPr>
          <w:spacing w:val="-1"/>
        </w:rPr>
        <w:t>or</w:t>
      </w:r>
      <w:r>
        <w:t xml:space="preserve"> </w:t>
      </w:r>
      <w:r>
        <w:rPr>
          <w:spacing w:val="-1"/>
        </w:rPr>
        <w:t>more</w:t>
      </w:r>
      <w:r>
        <w:t xml:space="preserve"> </w:t>
      </w:r>
      <w:r>
        <w:rPr>
          <w:spacing w:val="-1"/>
        </w:rPr>
        <w:t>importantly,</w:t>
      </w:r>
      <w:r>
        <w:t xml:space="preserve"> </w:t>
      </w:r>
      <w:r>
        <w:rPr>
          <w:spacing w:val="-1"/>
        </w:rPr>
        <w:t>Chaney</w:t>
      </w:r>
      <w:r>
        <w:rPr>
          <w:spacing w:val="-2"/>
        </w:rPr>
        <w:t xml:space="preserve"> </w:t>
      </w:r>
      <w:r>
        <w:rPr>
          <w:spacing w:val="-1"/>
        </w:rPr>
        <w:t>--</w:t>
      </w:r>
      <w:r>
        <w:rPr>
          <w:spacing w:val="30"/>
        </w:rPr>
        <w:t xml:space="preserve"> </w:t>
      </w:r>
      <w:r>
        <w:rPr>
          <w:spacing w:val="-1"/>
        </w:rPr>
        <w:t>is</w:t>
      </w:r>
      <w:r>
        <w:t xml:space="preserve"> </w:t>
      </w:r>
      <w:r>
        <w:rPr>
          <w:spacing w:val="-1"/>
        </w:rPr>
        <w:t xml:space="preserve">of </w:t>
      </w:r>
      <w:r>
        <w:t xml:space="preserve">a </w:t>
      </w:r>
      <w:r>
        <w:rPr>
          <w:spacing w:val="-1"/>
        </w:rPr>
        <w:t>more</w:t>
      </w:r>
      <w:r>
        <w:t xml:space="preserve"> </w:t>
      </w:r>
      <w:r>
        <w:rPr>
          <w:spacing w:val="-1"/>
        </w:rPr>
        <w:t>dangerous</w:t>
      </w:r>
      <w:r>
        <w:t xml:space="preserve"> </w:t>
      </w:r>
      <w:r>
        <w:rPr>
          <w:spacing w:val="-1"/>
        </w:rPr>
        <w:t>sort of</w:t>
      </w:r>
      <w:r>
        <w:rPr>
          <w:spacing w:val="1"/>
        </w:rPr>
        <w:t xml:space="preserve"> </w:t>
      </w:r>
      <w:r>
        <w:rPr>
          <w:spacing w:val="-2"/>
        </w:rPr>
        <w:t>'pp':</w:t>
      </w:r>
      <w:r>
        <w:t xml:space="preserve"> </w:t>
      </w:r>
      <w:r>
        <w:rPr>
          <w:spacing w:val="-1"/>
        </w:rPr>
        <w:t>an</w:t>
      </w:r>
      <w:r>
        <w:t xml:space="preserve"> </w:t>
      </w:r>
      <w:r>
        <w:rPr>
          <w:spacing w:val="-1"/>
        </w:rPr>
        <w:t>ideological</w:t>
      </w:r>
      <w:r>
        <w:t xml:space="preserve"> </w:t>
      </w:r>
      <w:r>
        <w:rPr>
          <w:spacing w:val="-2"/>
        </w:rPr>
        <w:t>psychopath.</w:t>
      </w:r>
      <w:r>
        <w:rPr>
          <w:spacing w:val="42"/>
        </w:rPr>
        <w:t xml:space="preserve"> </w:t>
      </w:r>
      <w:r>
        <w:rPr>
          <w:spacing w:val="-1"/>
        </w:rPr>
        <w:t>when</w:t>
      </w:r>
      <w:r>
        <w:t xml:space="preserve"> </w:t>
      </w:r>
      <w:r>
        <w:rPr>
          <w:spacing w:val="-1"/>
        </w:rPr>
        <w:t>surrounded</w:t>
      </w:r>
      <w:r>
        <w:t xml:space="preserve"> by</w:t>
      </w:r>
      <w:r>
        <w:rPr>
          <w:spacing w:val="-2"/>
        </w:rPr>
        <w:t xml:space="preserve"> </w:t>
      </w:r>
      <w:r>
        <w:rPr>
          <w:spacing w:val="-1"/>
        </w:rPr>
        <w:t>obsequious</w:t>
      </w:r>
      <w:r>
        <w:rPr>
          <w:spacing w:val="1"/>
        </w:rPr>
        <w:t xml:space="preserve"> </w:t>
      </w:r>
      <w:r>
        <w:rPr>
          <w:spacing w:val="-1"/>
        </w:rPr>
        <w:t>yes-men</w:t>
      </w:r>
      <w:r>
        <w:t xml:space="preserve"> and </w:t>
      </w:r>
      <w:r>
        <w:rPr>
          <w:spacing w:val="-1"/>
        </w:rPr>
        <w:t>weak</w:t>
      </w:r>
      <w:r>
        <w:t xml:space="preserve"> </w:t>
      </w:r>
      <w:r>
        <w:rPr>
          <w:spacing w:val="-1"/>
        </w:rPr>
        <w:t>personalities,</w:t>
      </w:r>
      <w:r>
        <w:rPr>
          <w:spacing w:val="43"/>
        </w:rPr>
        <w:t xml:space="preserve"> </w:t>
      </w:r>
      <w:r>
        <w:t>you</w:t>
      </w:r>
      <w:r>
        <w:rPr>
          <w:spacing w:val="-2"/>
        </w:rPr>
        <w:t xml:space="preserve"> </w:t>
      </w:r>
      <w:r>
        <w:rPr>
          <w:spacing w:val="-1"/>
        </w:rPr>
        <w:t xml:space="preserve">get </w:t>
      </w:r>
      <w:r>
        <w:t>a</w:t>
      </w:r>
      <w:r>
        <w:rPr>
          <w:spacing w:val="1"/>
        </w:rPr>
        <w:t xml:space="preserve"> </w:t>
      </w:r>
      <w:r>
        <w:rPr>
          <w:spacing w:val="-1"/>
        </w:rPr>
        <w:t>very dangerous chemistry</w:t>
      </w:r>
      <w:r>
        <w:rPr>
          <w:spacing w:val="-2"/>
        </w:rPr>
        <w:t xml:space="preserve"> </w:t>
      </w:r>
      <w:r>
        <w:rPr>
          <w:spacing w:val="-1"/>
        </w:rPr>
        <w:t xml:space="preserve">that </w:t>
      </w:r>
      <w:r>
        <w:t xml:space="preserve">can </w:t>
      </w:r>
      <w:r>
        <w:rPr>
          <w:spacing w:val="-2"/>
        </w:rPr>
        <w:t>wreak</w:t>
      </w:r>
      <w:r>
        <w:rPr>
          <w:spacing w:val="-1"/>
        </w:rPr>
        <w:t xml:space="preserve"> havoc.</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306"/>
      </w:pPr>
      <w:r>
        <w:rPr>
          <w:spacing w:val="-1"/>
        </w:rPr>
        <w:t>Vonnegut,</w:t>
      </w:r>
      <w:r>
        <w:t xml:space="preserve"> </w:t>
      </w:r>
      <w:r>
        <w:rPr>
          <w:spacing w:val="-1"/>
        </w:rPr>
        <w:t>like any</w:t>
      </w:r>
      <w:r>
        <w:rPr>
          <w:spacing w:val="-2"/>
        </w:rPr>
        <w:t xml:space="preserve"> </w:t>
      </w:r>
      <w:r>
        <w:rPr>
          <w:spacing w:val="-1"/>
        </w:rPr>
        <w:t>artist,</w:t>
      </w:r>
      <w:r>
        <w:t xml:space="preserve"> </w:t>
      </w:r>
      <w:r>
        <w:rPr>
          <w:spacing w:val="-1"/>
        </w:rPr>
        <w:t>has</w:t>
      </w:r>
      <w:r>
        <w:t xml:space="preserve"> </w:t>
      </w:r>
      <w:r>
        <w:rPr>
          <w:spacing w:val="-2"/>
        </w:rPr>
        <w:t>some</w:t>
      </w:r>
      <w:r>
        <w:t xml:space="preserve"> </w:t>
      </w:r>
      <w:r>
        <w:rPr>
          <w:spacing w:val="-1"/>
        </w:rPr>
        <w:t>8-ball</w:t>
      </w:r>
      <w:r>
        <w:t xml:space="preserve"> </w:t>
      </w:r>
      <w:r>
        <w:rPr>
          <w:spacing w:val="-1"/>
        </w:rPr>
        <w:t>ideas. but</w:t>
      </w:r>
      <w:r>
        <w:t xml:space="preserve"> </w:t>
      </w:r>
      <w:r>
        <w:rPr>
          <w:spacing w:val="-1"/>
        </w:rPr>
        <w:t>this</w:t>
      </w:r>
      <w:r>
        <w:t xml:space="preserve"> </w:t>
      </w:r>
      <w:r>
        <w:rPr>
          <w:spacing w:val="-1"/>
        </w:rPr>
        <w:t>is one</w:t>
      </w:r>
      <w:r>
        <w:rPr>
          <w:spacing w:val="28"/>
        </w:rPr>
        <w:t xml:space="preserve"> </w:t>
      </w:r>
      <w:r>
        <w:rPr>
          <w:spacing w:val="-1"/>
        </w:rPr>
        <w:t>that,</w:t>
      </w:r>
      <w:r>
        <w:t xml:space="preserve"> </w:t>
      </w:r>
      <w:r>
        <w:rPr>
          <w:spacing w:val="-2"/>
        </w:rPr>
        <w:t>while</w:t>
      </w:r>
      <w:r>
        <w:t xml:space="preserve"> </w:t>
      </w:r>
      <w:r>
        <w:rPr>
          <w:spacing w:val="-1"/>
        </w:rPr>
        <w:t>widely</w:t>
      </w:r>
      <w:r>
        <w:rPr>
          <w:spacing w:val="-2"/>
        </w:rPr>
        <w:t xml:space="preserve"> </w:t>
      </w:r>
      <w:r>
        <w:rPr>
          <w:spacing w:val="-1"/>
        </w:rPr>
        <w:t>disbelieved,</w:t>
      </w:r>
      <w:r>
        <w:t xml:space="preserve"> </w:t>
      </w:r>
      <w:r>
        <w:rPr>
          <w:spacing w:val="-1"/>
        </w:rPr>
        <w:t>has certain</w:t>
      </w:r>
      <w:r>
        <w:t xml:space="preserve"> </w:t>
      </w:r>
      <w:r>
        <w:rPr>
          <w:spacing w:val="-2"/>
        </w:rPr>
        <w:t>precedent.</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38"/>
      </w:pPr>
      <w:r>
        <w:rPr>
          <w:spacing w:val="-1"/>
        </w:rPr>
        <w:t xml:space="preserve">Psychopath? </w:t>
      </w:r>
      <w:r>
        <w:rPr>
          <w:spacing w:val="-2"/>
        </w:rPr>
        <w:t>PP.</w:t>
      </w:r>
      <w:r>
        <w:t xml:space="preserve"> I </w:t>
      </w:r>
      <w:r>
        <w:rPr>
          <w:spacing w:val="-1"/>
        </w:rPr>
        <w:t>don't</w:t>
      </w:r>
      <w:r>
        <w:rPr>
          <w:spacing w:val="1"/>
        </w:rPr>
        <w:t xml:space="preserve"> </w:t>
      </w:r>
      <w:r>
        <w:t>know</w:t>
      </w:r>
      <w:r>
        <w:rPr>
          <w:spacing w:val="-3"/>
        </w:rPr>
        <w:t xml:space="preserve"> </w:t>
      </w:r>
      <w:r>
        <w:t xml:space="preserve">that </w:t>
      </w:r>
      <w:r>
        <w:rPr>
          <w:spacing w:val="-2"/>
        </w:rPr>
        <w:t>I'd</w:t>
      </w:r>
      <w:r>
        <w:rPr>
          <w:spacing w:val="1"/>
        </w:rPr>
        <w:t xml:space="preserve"> </w:t>
      </w:r>
      <w:r>
        <w:rPr>
          <w:spacing w:val="-1"/>
        </w:rPr>
        <w:t>extend</w:t>
      </w:r>
      <w:r>
        <w:rPr>
          <w:spacing w:val="-3"/>
        </w:rPr>
        <w:t xml:space="preserve"> </w:t>
      </w:r>
      <w:r>
        <w:t xml:space="preserve">as </w:t>
      </w:r>
      <w:r>
        <w:rPr>
          <w:spacing w:val="-1"/>
        </w:rPr>
        <w:t>much</w:t>
      </w:r>
      <w:r>
        <w:t xml:space="preserve"> </w:t>
      </w:r>
      <w:r>
        <w:rPr>
          <w:spacing w:val="-1"/>
        </w:rPr>
        <w:t>seriousness</w:t>
      </w:r>
      <w:r>
        <w:rPr>
          <w:spacing w:val="55"/>
        </w:rPr>
        <w:t xml:space="preserve"> </w:t>
      </w:r>
      <w:r>
        <w:rPr>
          <w:spacing w:val="-1"/>
        </w:rPr>
        <w:t>into</w:t>
      </w:r>
      <w:r>
        <w:t xml:space="preserve"> </w:t>
      </w:r>
      <w:r>
        <w:rPr>
          <w:spacing w:val="-1"/>
        </w:rPr>
        <w:t xml:space="preserve">it </w:t>
      </w:r>
      <w:r>
        <w:t xml:space="preserve">as </w:t>
      </w:r>
      <w:r>
        <w:rPr>
          <w:spacing w:val="-2"/>
        </w:rPr>
        <w:t>you.</w:t>
      </w:r>
      <w:r>
        <w:rPr>
          <w:spacing w:val="1"/>
        </w:rPr>
        <w:t xml:space="preserve"> </w:t>
      </w:r>
      <w:r>
        <w:rPr>
          <w:spacing w:val="-1"/>
        </w:rPr>
        <w:t>The</w:t>
      </w:r>
      <w:r>
        <w:rPr>
          <w:spacing w:val="1"/>
        </w:rPr>
        <w:t xml:space="preserve"> </w:t>
      </w:r>
      <w:r>
        <w:rPr>
          <w:spacing w:val="-1"/>
        </w:rPr>
        <w:t>values/actions</w:t>
      </w:r>
      <w:r>
        <w:t xml:space="preserve"> </w:t>
      </w:r>
      <w:r>
        <w:rPr>
          <w:spacing w:val="-1"/>
        </w:rPr>
        <w:t>in the</w:t>
      </w:r>
      <w:r>
        <w:t xml:space="preserve"> </w:t>
      </w:r>
      <w:r>
        <w:rPr>
          <w:spacing w:val="-1"/>
        </w:rPr>
        <w:t>definition</w:t>
      </w:r>
      <w:r>
        <w:rPr>
          <w:spacing w:val="-2"/>
        </w:rPr>
        <w:t xml:space="preserve"> </w:t>
      </w:r>
      <w:r>
        <w:rPr>
          <w:spacing w:val="-1"/>
        </w:rPr>
        <w:t>are</w:t>
      </w:r>
      <w:r>
        <w:t xml:space="preserve"> </w:t>
      </w:r>
      <w:r>
        <w:rPr>
          <w:spacing w:val="-1"/>
        </w:rPr>
        <w:t>the</w:t>
      </w:r>
      <w:r>
        <w:t xml:space="preserve"> </w:t>
      </w:r>
      <w:r>
        <w:rPr>
          <w:spacing w:val="-2"/>
        </w:rPr>
        <w:t>same</w:t>
      </w:r>
      <w:r>
        <w:rPr>
          <w:spacing w:val="27"/>
        </w:rPr>
        <w:t xml:space="preserve"> </w:t>
      </w:r>
      <w:r>
        <w:rPr>
          <w:spacing w:val="-1"/>
        </w:rPr>
        <w:t>value/actions</w:t>
      </w:r>
      <w:r>
        <w:t xml:space="preserve"> </w:t>
      </w:r>
      <w:r>
        <w:rPr>
          <w:spacing w:val="-1"/>
        </w:rPr>
        <w:t>espoused across the nation</w:t>
      </w:r>
      <w:r>
        <w:t xml:space="preserve"> -</w:t>
      </w:r>
      <w:r>
        <w:rPr>
          <w:spacing w:val="-3"/>
        </w:rPr>
        <w:t xml:space="preserve"> </w:t>
      </w:r>
      <w:r>
        <w:t xml:space="preserve">the </w:t>
      </w:r>
      <w:r>
        <w:rPr>
          <w:spacing w:val="-1"/>
        </w:rPr>
        <w:t>ones</w:t>
      </w:r>
      <w:r>
        <w:t xml:space="preserve"> </w:t>
      </w:r>
      <w:r>
        <w:rPr>
          <w:spacing w:val="-2"/>
        </w:rPr>
        <w:t>we</w:t>
      </w:r>
      <w:r>
        <w:rPr>
          <w:spacing w:val="1"/>
        </w:rPr>
        <w:t xml:space="preserve"> </w:t>
      </w:r>
      <w:r>
        <w:rPr>
          <w:spacing w:val="-1"/>
        </w:rPr>
        <w:t>strive</w:t>
      </w:r>
      <w:r>
        <w:rPr>
          <w:spacing w:val="1"/>
        </w:rPr>
        <w:t xml:space="preserve"> </w:t>
      </w:r>
      <w:r>
        <w:rPr>
          <w:spacing w:val="-2"/>
        </w:rPr>
        <w:t>for.</w:t>
      </w:r>
      <w:r>
        <w:rPr>
          <w:spacing w:val="24"/>
        </w:rPr>
        <w:t xml:space="preserve"> </w:t>
      </w:r>
      <w:r>
        <w:rPr>
          <w:spacing w:val="-1"/>
        </w:rPr>
        <w:t>they</w:t>
      </w:r>
      <w:r>
        <w:rPr>
          <w:spacing w:val="-3"/>
        </w:rPr>
        <w:t xml:space="preserve"> </w:t>
      </w:r>
      <w:r>
        <w:rPr>
          <w:spacing w:val="-1"/>
        </w:rPr>
        <w:t>know</w:t>
      </w:r>
      <w:r>
        <w:rPr>
          <w:spacing w:val="-3"/>
        </w:rPr>
        <w:t xml:space="preserve"> </w:t>
      </w:r>
      <w:r>
        <w:rPr>
          <w:spacing w:val="-1"/>
        </w:rPr>
        <w:t>full</w:t>
      </w:r>
      <w:r>
        <w:rPr>
          <w:spacing w:val="1"/>
        </w:rPr>
        <w:t xml:space="preserve"> </w:t>
      </w:r>
      <w:r>
        <w:rPr>
          <w:spacing w:val="-1"/>
        </w:rPr>
        <w:t>well</w:t>
      </w:r>
      <w:r>
        <w:t xml:space="preserve"> the </w:t>
      </w:r>
      <w:r>
        <w:rPr>
          <w:spacing w:val="-1"/>
        </w:rPr>
        <w:t>suffering</w:t>
      </w:r>
      <w:r>
        <w:rPr>
          <w:spacing w:val="-2"/>
        </w:rPr>
        <w:t xml:space="preserve"> </w:t>
      </w:r>
      <w:r>
        <w:rPr>
          <w:spacing w:val="-1"/>
        </w:rPr>
        <w:t>their actions</w:t>
      </w:r>
      <w:r>
        <w:rPr>
          <w:spacing w:val="-2"/>
        </w:rPr>
        <w:t xml:space="preserve"> </w:t>
      </w:r>
      <w:r>
        <w:rPr>
          <w:spacing w:val="-1"/>
        </w:rPr>
        <w:t>may</w:t>
      </w:r>
      <w:r>
        <w:rPr>
          <w:spacing w:val="-2"/>
        </w:rPr>
        <w:t xml:space="preserve"> </w:t>
      </w:r>
      <w:r>
        <w:rPr>
          <w:spacing w:val="-1"/>
        </w:rPr>
        <w:t>cause</w:t>
      </w:r>
      <w:r>
        <w:rPr>
          <w:spacing w:val="1"/>
        </w:rPr>
        <w:t xml:space="preserve"> </w:t>
      </w:r>
      <w:r>
        <w:rPr>
          <w:spacing w:val="-1"/>
        </w:rPr>
        <w:t>others,</w:t>
      </w:r>
      <w:r>
        <w:t xml:space="preserve"> </w:t>
      </w:r>
      <w:r>
        <w:rPr>
          <w:spacing w:val="-1"/>
        </w:rPr>
        <w:t>but</w:t>
      </w:r>
      <w:r>
        <w:rPr>
          <w:spacing w:val="31"/>
        </w:rPr>
        <w:t xml:space="preserve"> </w:t>
      </w:r>
      <w:r>
        <w:rPr>
          <w:spacing w:val="-1"/>
        </w:rPr>
        <w:t>they</w:t>
      </w:r>
      <w:r>
        <w:rPr>
          <w:spacing w:val="-2"/>
        </w:rPr>
        <w:t xml:space="preserve"> </w:t>
      </w:r>
      <w:r>
        <w:rPr>
          <w:spacing w:val="-1"/>
        </w:rPr>
        <w:t>do</w:t>
      </w:r>
      <w:r>
        <w:t xml:space="preserve"> </w:t>
      </w:r>
      <w:r>
        <w:rPr>
          <w:spacing w:val="-1"/>
        </w:rPr>
        <w:t>not care</w:t>
      </w:r>
      <w:r>
        <w:t xml:space="preserve"> </w:t>
      </w:r>
      <w:r>
        <w:rPr>
          <w:spacing w:val="-1"/>
        </w:rPr>
        <w:t>Heck,</w:t>
      </w:r>
      <w:r>
        <w:rPr>
          <w:spacing w:val="-2"/>
        </w:rPr>
        <w:t xml:space="preserve"> </w:t>
      </w:r>
      <w:r>
        <w:rPr>
          <w:spacing w:val="-1"/>
        </w:rPr>
        <w:t>that's</w:t>
      </w:r>
      <w:r>
        <w:rPr>
          <w:spacing w:val="-2"/>
        </w:rPr>
        <w:t xml:space="preserve"> </w:t>
      </w:r>
      <w:r>
        <w:t xml:space="preserve">the </w:t>
      </w:r>
      <w:r>
        <w:rPr>
          <w:spacing w:val="-1"/>
        </w:rPr>
        <w:t xml:space="preserve">secret </w:t>
      </w:r>
      <w:r>
        <w:t xml:space="preserve">to </w:t>
      </w:r>
      <w:r>
        <w:rPr>
          <w:spacing w:val="-1"/>
        </w:rPr>
        <w:t xml:space="preserve">success! </w:t>
      </w:r>
      <w:r>
        <w:t>Get</w:t>
      </w:r>
      <w:r>
        <w:rPr>
          <w:spacing w:val="-1"/>
        </w:rPr>
        <w:t xml:space="preserve"> </w:t>
      </w:r>
      <w:r>
        <w:t>ahead at</w:t>
      </w:r>
      <w:r>
        <w:rPr>
          <w:spacing w:val="-1"/>
        </w:rPr>
        <w:t xml:space="preserve"> </w:t>
      </w:r>
      <w:r>
        <w:t>all</w:t>
      </w:r>
      <w:r>
        <w:rPr>
          <w:spacing w:val="41"/>
        </w:rPr>
        <w:t xml:space="preserve"> </w:t>
      </w:r>
      <w:r>
        <w:rPr>
          <w:spacing w:val="-1"/>
        </w:rPr>
        <w:t>costs.</w:t>
      </w:r>
      <w:r>
        <w:t xml:space="preserve"> You</w:t>
      </w:r>
      <w:r>
        <w:rPr>
          <w:spacing w:val="-2"/>
        </w:rPr>
        <w:t xml:space="preserve"> </w:t>
      </w:r>
      <w:r>
        <w:t xml:space="preserve">get </w:t>
      </w:r>
      <w:r>
        <w:rPr>
          <w:spacing w:val="-1"/>
        </w:rPr>
        <w:t>yours,</w:t>
      </w:r>
      <w:r>
        <w:t xml:space="preserve"> </w:t>
      </w:r>
      <w:r>
        <w:rPr>
          <w:spacing w:val="-1"/>
        </w:rPr>
        <w:t>I'l</w:t>
      </w:r>
      <w:r>
        <w:rPr>
          <w:spacing w:val="-1"/>
        </w:rPr>
        <w:t>l</w:t>
      </w:r>
      <w:r>
        <w:rPr>
          <w:spacing w:val="1"/>
        </w:rPr>
        <w:t xml:space="preserve"> </w:t>
      </w:r>
      <w:r>
        <w:t xml:space="preserve">get </w:t>
      </w:r>
      <w:r>
        <w:rPr>
          <w:spacing w:val="-1"/>
        </w:rPr>
        <w:t>mine.</w:t>
      </w:r>
      <w:r>
        <w:t xml:space="preserve"> </w:t>
      </w:r>
      <w:r>
        <w:rPr>
          <w:spacing w:val="-1"/>
        </w:rPr>
        <w:t>Lie, steal,</w:t>
      </w:r>
      <w:r>
        <w:t xml:space="preserve"> cheat -</w:t>
      </w:r>
      <w:r>
        <w:rPr>
          <w:spacing w:val="-3"/>
        </w:rPr>
        <w:t xml:space="preserve"> </w:t>
      </w:r>
      <w:r>
        <w:rPr>
          <w:spacing w:val="-1"/>
        </w:rPr>
        <w:t>those</w:t>
      </w:r>
      <w:r>
        <w:t xml:space="preserve"> all</w:t>
      </w:r>
      <w:r>
        <w:rPr>
          <w:spacing w:val="-2"/>
        </w:rPr>
        <w:t xml:space="preserve"> </w:t>
      </w:r>
      <w:r>
        <w:rPr>
          <w:spacing w:val="-1"/>
        </w:rPr>
        <w:t>have</w:t>
      </w:r>
      <w:r>
        <w:rPr>
          <w:spacing w:val="43"/>
        </w:rPr>
        <w:t xml:space="preserve"> </w:t>
      </w:r>
      <w:r>
        <w:rPr>
          <w:spacing w:val="-1"/>
        </w:rPr>
        <w:t>negative consequences</w:t>
      </w:r>
      <w:r>
        <w:rPr>
          <w:spacing w:val="-2"/>
        </w:rPr>
        <w:t xml:space="preserve"> </w:t>
      </w:r>
      <w:r>
        <w:t>on</w:t>
      </w:r>
      <w:r>
        <w:rPr>
          <w:spacing w:val="-1"/>
        </w:rPr>
        <w:t xml:space="preserve"> someone,</w:t>
      </w:r>
      <w:r>
        <w:t xml:space="preserve"> </w:t>
      </w:r>
      <w:r>
        <w:rPr>
          <w:spacing w:val="-1"/>
        </w:rPr>
        <w:t>yet</w:t>
      </w:r>
      <w:r>
        <w:rPr>
          <w:spacing w:val="2"/>
        </w:rPr>
        <w:t xml:space="preserve"> </w:t>
      </w:r>
      <w:r>
        <w:rPr>
          <w:spacing w:val="-2"/>
        </w:rPr>
        <w:t>we</w:t>
      </w:r>
      <w:r>
        <w:rPr>
          <w:spacing w:val="1"/>
        </w:rPr>
        <w:t xml:space="preserve"> </w:t>
      </w:r>
      <w:r>
        <w:rPr>
          <w:spacing w:val="-2"/>
        </w:rPr>
        <w:t>use</w:t>
      </w:r>
      <w:r>
        <w:rPr>
          <w:spacing w:val="-1"/>
        </w:rPr>
        <w:t xml:space="preserve"> them</w:t>
      </w:r>
      <w:r>
        <w:rPr>
          <w:spacing w:val="-4"/>
        </w:rPr>
        <w:t xml:space="preserve"> </w:t>
      </w:r>
      <w:r>
        <w:t>to</w:t>
      </w:r>
      <w:r>
        <w:rPr>
          <w:spacing w:val="-1"/>
        </w:rPr>
        <w:t xml:space="preserve"> our</w:t>
      </w:r>
      <w:r>
        <w:rPr>
          <w:spacing w:val="25"/>
        </w:rPr>
        <w:t xml:space="preserve"> </w:t>
      </w:r>
      <w:r>
        <w:rPr>
          <w:spacing w:val="-1"/>
        </w:rPr>
        <w:t>advantage frequently.</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449"/>
        <w:jc w:val="both"/>
      </w:pPr>
      <w:r>
        <w:rPr>
          <w:spacing w:val="-1"/>
        </w:rPr>
        <w:t>I'm sure there</w:t>
      </w:r>
      <w:r>
        <w:t xml:space="preserve"> is</w:t>
      </w:r>
      <w:r>
        <w:rPr>
          <w:spacing w:val="-3"/>
        </w:rPr>
        <w:t xml:space="preserve"> </w:t>
      </w:r>
      <w:r>
        <w:t>a</w:t>
      </w:r>
      <w:r>
        <w:rPr>
          <w:spacing w:val="-1"/>
        </w:rPr>
        <w:t xml:space="preserve"> </w:t>
      </w:r>
      <w:r>
        <w:t xml:space="preserve">real </w:t>
      </w:r>
      <w:r>
        <w:rPr>
          <w:spacing w:val="-1"/>
        </w:rPr>
        <w:t>PP syndrome out</w:t>
      </w:r>
      <w:r>
        <w:t xml:space="preserve"> </w:t>
      </w:r>
      <w:r>
        <w:rPr>
          <w:spacing w:val="-1"/>
        </w:rPr>
        <w:t>there. But</w:t>
      </w:r>
      <w:r>
        <w:t xml:space="preserve"> I</w:t>
      </w:r>
      <w:r>
        <w:rPr>
          <w:spacing w:val="1"/>
        </w:rPr>
        <w:t xml:space="preserve"> </w:t>
      </w:r>
      <w:r>
        <w:rPr>
          <w:spacing w:val="-2"/>
        </w:rPr>
        <w:t>won't</w:t>
      </w:r>
      <w:r>
        <w:rPr>
          <w:spacing w:val="2"/>
        </w:rPr>
        <w:t xml:space="preserve"> </w:t>
      </w:r>
      <w:r>
        <w:t xml:space="preserve">fling </w:t>
      </w:r>
      <w:r>
        <w:rPr>
          <w:spacing w:val="-1"/>
        </w:rPr>
        <w:t>it</w:t>
      </w:r>
      <w:r>
        <w:rPr>
          <w:spacing w:val="33"/>
        </w:rPr>
        <w:t xml:space="preserve"> </w:t>
      </w:r>
      <w:r>
        <w:rPr>
          <w:spacing w:val="-1"/>
        </w:rPr>
        <w:t>around carelessly</w:t>
      </w:r>
      <w:r>
        <w:rPr>
          <w:spacing w:val="-2"/>
        </w:rPr>
        <w:t xml:space="preserve"> </w:t>
      </w:r>
      <w:r>
        <w:t>-</w:t>
      </w:r>
      <w:r>
        <w:rPr>
          <w:spacing w:val="-2"/>
        </w:rPr>
        <w:t xml:space="preserve"> </w:t>
      </w:r>
      <w:r>
        <w:t xml:space="preserve">I think </w:t>
      </w:r>
      <w:r>
        <w:rPr>
          <w:spacing w:val="-1"/>
        </w:rPr>
        <w:t>many</w:t>
      </w:r>
      <w:r>
        <w:rPr>
          <w:spacing w:val="-2"/>
        </w:rPr>
        <w:t xml:space="preserve"> </w:t>
      </w:r>
      <w:r>
        <w:t>of</w:t>
      </w:r>
      <w:r>
        <w:rPr>
          <w:spacing w:val="-2"/>
        </w:rPr>
        <w:t xml:space="preserve"> </w:t>
      </w:r>
      <w:r>
        <w:t>the</w:t>
      </w:r>
      <w:r>
        <w:rPr>
          <w:spacing w:val="-1"/>
        </w:rPr>
        <w:t xml:space="preserve"> qualities</w:t>
      </w:r>
      <w:r>
        <w:rPr>
          <w:spacing w:val="-3"/>
        </w:rPr>
        <w:t xml:space="preserve"> </w:t>
      </w:r>
      <w:r>
        <w:t>are</w:t>
      </w:r>
      <w:r>
        <w:rPr>
          <w:spacing w:val="-1"/>
        </w:rPr>
        <w:t xml:space="preserve"> taught</w:t>
      </w:r>
      <w:r>
        <w:t xml:space="preserve"> </w:t>
      </w:r>
      <w:r>
        <w:rPr>
          <w:spacing w:val="-1"/>
        </w:rPr>
        <w:t>from</w:t>
      </w:r>
      <w:r>
        <w:rPr>
          <w:spacing w:val="49"/>
        </w:rPr>
        <w:t xml:space="preserve"> </w:t>
      </w:r>
      <w:r>
        <w:t xml:space="preserve">birth. </w:t>
      </w:r>
      <w:r>
        <w:rPr>
          <w:spacing w:val="-2"/>
        </w:rPr>
        <w:t>Maybe</w:t>
      </w:r>
      <w:r>
        <w:rPr>
          <w:spacing w:val="2"/>
        </w:rPr>
        <w:t xml:space="preserve"> </w:t>
      </w:r>
      <w:r>
        <w:rPr>
          <w:spacing w:val="-2"/>
        </w:rPr>
        <w:t>we're</w:t>
      </w:r>
      <w:r>
        <w:rPr>
          <w:spacing w:val="1"/>
        </w:rPr>
        <w:t xml:space="preserve"> </w:t>
      </w:r>
      <w:r>
        <w:t>all</w:t>
      </w:r>
      <w:r>
        <w:rPr>
          <w:spacing w:val="-1"/>
        </w:rPr>
        <w:t xml:space="preserve"> </w:t>
      </w:r>
      <w:r>
        <w:t xml:space="preserve">at </w:t>
      </w:r>
      <w:r>
        <w:rPr>
          <w:spacing w:val="-1"/>
        </w:rPr>
        <w:t xml:space="preserve">least </w:t>
      </w:r>
      <w:r>
        <w:t>half</w:t>
      </w:r>
      <w:r>
        <w:rPr>
          <w:spacing w:val="1"/>
        </w:rPr>
        <w:t xml:space="preserve"> </w:t>
      </w:r>
      <w:r>
        <w:rPr>
          <w:spacing w:val="-1"/>
        </w:rPr>
        <w:t>PPs.</w:t>
      </w:r>
    </w:p>
    <w:p w:rsidR="00EA20B7" w:rsidRDefault="00877DD6">
      <w:pPr>
        <w:pStyle w:val="Corpodetexto"/>
        <w:ind w:right="138"/>
      </w:pPr>
      <w:r>
        <w:t>We can</w:t>
      </w:r>
      <w:r>
        <w:rPr>
          <w:spacing w:val="-1"/>
        </w:rPr>
        <w:t xml:space="preserve"> </w:t>
      </w:r>
      <w:r>
        <w:t>only</w:t>
      </w:r>
      <w:r>
        <w:rPr>
          <w:spacing w:val="-2"/>
        </w:rPr>
        <w:t xml:space="preserve"> </w:t>
      </w:r>
      <w:r>
        <w:rPr>
          <w:spacing w:val="-1"/>
        </w:rPr>
        <w:t>talk about the</w:t>
      </w:r>
      <w:r>
        <w:t xml:space="preserve"> </w:t>
      </w:r>
      <w:r>
        <w:rPr>
          <w:spacing w:val="-1"/>
        </w:rPr>
        <w:t>psychopaths</w:t>
      </w:r>
      <w:r>
        <w:rPr>
          <w:spacing w:val="-3"/>
        </w:rPr>
        <w:t xml:space="preserve"> </w:t>
      </w:r>
      <w:r>
        <w:rPr>
          <w:spacing w:val="-1"/>
        </w:rPr>
        <w:t xml:space="preserve">that </w:t>
      </w:r>
      <w:r>
        <w:t>are</w:t>
      </w:r>
      <w:r>
        <w:rPr>
          <w:spacing w:val="-1"/>
        </w:rPr>
        <w:t xml:space="preserve"> caught </w:t>
      </w:r>
      <w:r>
        <w:t>and</w:t>
      </w:r>
      <w:r>
        <w:rPr>
          <w:spacing w:val="-2"/>
        </w:rPr>
        <w:t xml:space="preserve"> </w:t>
      </w:r>
      <w:r>
        <w:t>it’s</w:t>
      </w:r>
      <w:r>
        <w:rPr>
          <w:spacing w:val="-1"/>
        </w:rPr>
        <w:t xml:space="preserve"> </w:t>
      </w:r>
      <w:r>
        <w:t>a</w:t>
      </w:r>
      <w:r>
        <w:rPr>
          <w:spacing w:val="37"/>
        </w:rPr>
        <w:t xml:space="preserve"> </w:t>
      </w:r>
      <w:r>
        <w:rPr>
          <w:spacing w:val="-2"/>
        </w:rPr>
        <w:t xml:space="preserve">psychopathic </w:t>
      </w:r>
      <w:r>
        <w:rPr>
          <w:spacing w:val="-1"/>
        </w:rPr>
        <w:t>trait</w:t>
      </w:r>
      <w:r>
        <w:rPr>
          <w:spacing w:val="-2"/>
        </w:rPr>
        <w:t xml:space="preserve"> </w:t>
      </w:r>
      <w:r>
        <w:rPr>
          <w:spacing w:val="-1"/>
        </w:rPr>
        <w:t>that</w:t>
      </w:r>
      <w:r>
        <w:rPr>
          <w:spacing w:val="-2"/>
        </w:rPr>
        <w:t xml:space="preserve"> </w:t>
      </w:r>
      <w:r>
        <w:rPr>
          <w:spacing w:val="-1"/>
        </w:rPr>
        <w:t>when they</w:t>
      </w:r>
      <w:r>
        <w:rPr>
          <w:spacing w:val="-3"/>
        </w:rPr>
        <w:t xml:space="preserve"> </w:t>
      </w:r>
      <w:r>
        <w:rPr>
          <w:spacing w:val="-1"/>
        </w:rPr>
        <w:t>are</w:t>
      </w:r>
      <w:r>
        <w:t xml:space="preserve"> </w:t>
      </w:r>
      <w:r>
        <w:rPr>
          <w:spacing w:val="-1"/>
        </w:rPr>
        <w:t>caught,</w:t>
      </w:r>
      <w:r>
        <w:rPr>
          <w:spacing w:val="-2"/>
        </w:rPr>
        <w:t xml:space="preserve"> </w:t>
      </w:r>
      <w:r>
        <w:rPr>
          <w:spacing w:val="-1"/>
        </w:rPr>
        <w:t>they</w:t>
      </w:r>
      <w:r>
        <w:rPr>
          <w:spacing w:val="-2"/>
        </w:rPr>
        <w:t xml:space="preserve"> </w:t>
      </w:r>
      <w:r>
        <w:rPr>
          <w:spacing w:val="-1"/>
        </w:rPr>
        <w:t>still</w:t>
      </w:r>
      <w:r>
        <w:t xml:space="preserve"> </w:t>
      </w:r>
      <w:r>
        <w:rPr>
          <w:spacing w:val="-1"/>
        </w:rPr>
        <w:t>cannot</w:t>
      </w:r>
      <w:r>
        <w:t xml:space="preserve"> </w:t>
      </w:r>
      <w:r>
        <w:rPr>
          <w:spacing w:val="-2"/>
        </w:rPr>
        <w:t>see</w:t>
      </w:r>
      <w:r>
        <w:rPr>
          <w:spacing w:val="60"/>
        </w:rPr>
        <w:t xml:space="preserve"> </w:t>
      </w:r>
      <w:r>
        <w:t>that</w:t>
      </w:r>
      <w:r>
        <w:rPr>
          <w:spacing w:val="-1"/>
        </w:rPr>
        <w:t xml:space="preserve"> </w:t>
      </w:r>
      <w:r>
        <w:t>they</w:t>
      </w:r>
      <w:r>
        <w:rPr>
          <w:spacing w:val="-2"/>
        </w:rPr>
        <w:t xml:space="preserve"> </w:t>
      </w:r>
      <w:r>
        <w:rPr>
          <w:spacing w:val="-1"/>
        </w:rPr>
        <w:t>did</w:t>
      </w:r>
      <w:r>
        <w:t xml:space="preserve"> </w:t>
      </w:r>
      <w:r>
        <w:rPr>
          <w:spacing w:val="-1"/>
        </w:rPr>
        <w:t>anything wrong.</w:t>
      </w:r>
      <w:r>
        <w:t xml:space="preserve"> </w:t>
      </w:r>
      <w:r>
        <w:rPr>
          <w:spacing w:val="-1"/>
        </w:rPr>
        <w:t>Nixon</w:t>
      </w:r>
      <w:r>
        <w:t xml:space="preserve"> </w:t>
      </w:r>
      <w:r>
        <w:rPr>
          <w:spacing w:val="-1"/>
        </w:rPr>
        <w:t>just</w:t>
      </w:r>
      <w:r>
        <w:t xml:space="preserve"> did</w:t>
      </w:r>
      <w:r>
        <w:rPr>
          <w:spacing w:val="-1"/>
        </w:rPr>
        <w:t xml:space="preserve"> </w:t>
      </w:r>
      <w:r>
        <w:t>not</w:t>
      </w:r>
      <w:r>
        <w:rPr>
          <w:spacing w:val="-1"/>
        </w:rPr>
        <w:t xml:space="preserve"> </w:t>
      </w:r>
      <w:r>
        <w:t xml:space="preserve">get </w:t>
      </w:r>
      <w:r>
        <w:rPr>
          <w:spacing w:val="-1"/>
        </w:rPr>
        <w:t>it</w:t>
      </w:r>
      <w:r>
        <w:rPr>
          <w:spacing w:val="1"/>
        </w:rPr>
        <w:t xml:space="preserve"> </w:t>
      </w:r>
      <w:r>
        <w:t>that he</w:t>
      </w:r>
      <w:r>
        <w:rPr>
          <w:spacing w:val="-1"/>
        </w:rPr>
        <w:t xml:space="preserve"> </w:t>
      </w:r>
      <w:r>
        <w:t>had</w:t>
      </w:r>
      <w:r>
        <w:rPr>
          <w:spacing w:val="33"/>
        </w:rPr>
        <w:t xml:space="preserve"> </w:t>
      </w:r>
      <w:r>
        <w:t>done</w:t>
      </w:r>
      <w:r>
        <w:rPr>
          <w:spacing w:val="-1"/>
        </w:rPr>
        <w:t xml:space="preserve"> anything</w:t>
      </w:r>
      <w:r>
        <w:t xml:space="preserve"> </w:t>
      </w:r>
      <w:r>
        <w:rPr>
          <w:spacing w:val="-1"/>
        </w:rPr>
        <w:t>which</w:t>
      </w:r>
      <w:r>
        <w:t xml:space="preserve"> required his</w:t>
      </w:r>
      <w:r>
        <w:rPr>
          <w:spacing w:val="-1"/>
        </w:rPr>
        <w:t xml:space="preserve"> removal, “If</w:t>
      </w:r>
      <w:r>
        <w:t xml:space="preserve"> the </w:t>
      </w:r>
      <w:r>
        <w:rPr>
          <w:spacing w:val="-1"/>
        </w:rPr>
        <w:t>President</w:t>
      </w:r>
      <w:r>
        <w:t xml:space="preserve"> does </w:t>
      </w:r>
      <w:r>
        <w:rPr>
          <w:spacing w:val="-1"/>
        </w:rPr>
        <w:t>it,</w:t>
      </w:r>
      <w:r>
        <w:rPr>
          <w:spacing w:val="31"/>
        </w:rPr>
        <w:t xml:space="preserve"> </w:t>
      </w:r>
      <w:r>
        <w:rPr>
          <w:spacing w:val="-1"/>
        </w:rPr>
        <w:t>then</w:t>
      </w:r>
      <w:r>
        <w:t xml:space="preserve"> </w:t>
      </w:r>
      <w:r>
        <w:rPr>
          <w:spacing w:val="-1"/>
        </w:rPr>
        <w:t>its</w:t>
      </w:r>
      <w:r>
        <w:t xml:space="preserve"> </w:t>
      </w:r>
      <w:r>
        <w:rPr>
          <w:spacing w:val="-1"/>
        </w:rPr>
        <w:t>legal”</w:t>
      </w:r>
      <w:r>
        <w:rPr>
          <w:spacing w:val="-2"/>
        </w:rPr>
        <w:t xml:space="preserve"> </w:t>
      </w:r>
      <w:r>
        <w:rPr>
          <w:spacing w:val="-1"/>
        </w:rPr>
        <w:t>Governor Blagovitch of</w:t>
      </w:r>
      <w:r>
        <w:t xml:space="preserve"> </w:t>
      </w:r>
      <w:r>
        <w:rPr>
          <w:spacing w:val="-1"/>
        </w:rPr>
        <w:t>Illinois,</w:t>
      </w:r>
      <w:r>
        <w:t xml:space="preserve"> </w:t>
      </w:r>
      <w:r>
        <w:rPr>
          <w:spacing w:val="-1"/>
        </w:rPr>
        <w:t>Chicago,</w:t>
      </w:r>
      <w:r>
        <w:t xml:space="preserve"> </w:t>
      </w:r>
      <w:r>
        <w:rPr>
          <w:spacing w:val="-1"/>
        </w:rPr>
        <w:t>did not</w:t>
      </w:r>
      <w:r>
        <w:rPr>
          <w:spacing w:val="29"/>
        </w:rPr>
        <w:t xml:space="preserve"> </w:t>
      </w:r>
      <w:r>
        <w:rPr>
          <w:spacing w:val="-1"/>
        </w:rPr>
        <w:t>understand</w:t>
      </w:r>
      <w:r>
        <w:rPr>
          <w:spacing w:val="-2"/>
        </w:rPr>
        <w:t xml:space="preserve"> </w:t>
      </w:r>
      <w:r>
        <w:rPr>
          <w:spacing w:val="-1"/>
        </w:rPr>
        <w:t>that he</w:t>
      </w:r>
      <w:r>
        <w:t xml:space="preserve"> </w:t>
      </w:r>
      <w:r>
        <w:rPr>
          <w:spacing w:val="-1"/>
        </w:rPr>
        <w:t>had</w:t>
      </w:r>
      <w:r>
        <w:rPr>
          <w:spacing w:val="-2"/>
        </w:rPr>
        <w:t xml:space="preserve"> </w:t>
      </w:r>
      <w:r>
        <w:rPr>
          <w:spacing w:val="-1"/>
        </w:rPr>
        <w:t>been</w:t>
      </w:r>
      <w:r>
        <w:rPr>
          <w:spacing w:val="-2"/>
        </w:rPr>
        <w:t xml:space="preserve"> </w:t>
      </w:r>
      <w:r>
        <w:rPr>
          <w:spacing w:val="-1"/>
        </w:rPr>
        <w:t>caught on</w:t>
      </w:r>
      <w:r>
        <w:rPr>
          <w:spacing w:val="-2"/>
        </w:rPr>
        <w:t xml:space="preserve"> </w:t>
      </w:r>
      <w:r>
        <w:rPr>
          <w:spacing w:val="-1"/>
        </w:rPr>
        <w:t>tape selling</w:t>
      </w:r>
      <w:r>
        <w:rPr>
          <w:spacing w:val="-2"/>
        </w:rPr>
        <w:t xml:space="preserve"> </w:t>
      </w:r>
      <w:r>
        <w:rPr>
          <w:spacing w:val="-1"/>
        </w:rPr>
        <w:t>the</w:t>
      </w:r>
      <w:r>
        <w:t xml:space="preserve"> </w:t>
      </w:r>
      <w:r>
        <w:rPr>
          <w:spacing w:val="-1"/>
        </w:rPr>
        <w:t>Senatorship</w:t>
      </w:r>
      <w:r>
        <w:rPr>
          <w:spacing w:val="52"/>
        </w:rPr>
        <w:t xml:space="preserve"> </w:t>
      </w:r>
      <w:r>
        <w:rPr>
          <w:spacing w:val="-1"/>
        </w:rPr>
        <w:t xml:space="preserve">released </w:t>
      </w:r>
      <w:r>
        <w:t>by</w:t>
      </w:r>
      <w:r>
        <w:rPr>
          <w:spacing w:val="-2"/>
        </w:rPr>
        <w:t xml:space="preserve"> </w:t>
      </w:r>
      <w:r>
        <w:rPr>
          <w:spacing w:val="-1"/>
        </w:rPr>
        <w:t>Obama,</w:t>
      </w:r>
      <w:r>
        <w:t xml:space="preserve"> to</w:t>
      </w:r>
      <w:r>
        <w:rPr>
          <w:spacing w:val="-1"/>
        </w:rPr>
        <w:t xml:space="preserve"> </w:t>
      </w:r>
      <w:r>
        <w:t>the</w:t>
      </w:r>
      <w:r>
        <w:rPr>
          <w:spacing w:val="-1"/>
        </w:rPr>
        <w:t xml:space="preserve"> highest bidder</w:t>
      </w:r>
      <w:r>
        <w:t xml:space="preserve"> </w:t>
      </w:r>
      <w:r>
        <w:rPr>
          <w:spacing w:val="-1"/>
        </w:rPr>
        <w:t>probably</w:t>
      </w:r>
      <w:r>
        <w:rPr>
          <w:spacing w:val="-2"/>
        </w:rPr>
        <w:t xml:space="preserve"> </w:t>
      </w:r>
      <w:r>
        <w:rPr>
          <w:spacing w:val="-1"/>
        </w:rPr>
        <w:t xml:space="preserve">because </w:t>
      </w:r>
      <w:r>
        <w:t>that is</w:t>
      </w:r>
      <w:r>
        <w:rPr>
          <w:spacing w:val="43"/>
        </w:rPr>
        <w:t xml:space="preserve"> </w:t>
      </w:r>
      <w:r>
        <w:rPr>
          <w:spacing w:val="-1"/>
        </w:rPr>
        <w:t>the</w:t>
      </w:r>
      <w:r>
        <w:rPr>
          <w:spacing w:val="1"/>
        </w:rPr>
        <w:t xml:space="preserve"> </w:t>
      </w:r>
      <w:r>
        <w:rPr>
          <w:spacing w:val="-2"/>
        </w:rPr>
        <w:t xml:space="preserve">way </w:t>
      </w:r>
      <w:r>
        <w:t>every</w:t>
      </w:r>
      <w:r>
        <w:rPr>
          <w:spacing w:val="-2"/>
        </w:rPr>
        <w:t xml:space="preserve"> </w:t>
      </w:r>
      <w:r>
        <w:rPr>
          <w:spacing w:val="-1"/>
        </w:rPr>
        <w:t xml:space="preserve">Senator </w:t>
      </w:r>
      <w:r>
        <w:t>got</w:t>
      </w:r>
      <w:r>
        <w:rPr>
          <w:spacing w:val="-1"/>
        </w:rPr>
        <w:t xml:space="preserve"> </w:t>
      </w:r>
      <w:r>
        <w:t xml:space="preserve">his </w:t>
      </w:r>
      <w:r>
        <w:rPr>
          <w:spacing w:val="-1"/>
        </w:rPr>
        <w:t>seat..</w:t>
      </w:r>
      <w:r>
        <w:t xml:space="preserve"> </w:t>
      </w:r>
      <w:r>
        <w:rPr>
          <w:spacing w:val="-1"/>
        </w:rPr>
        <w:t>Never</w:t>
      </w:r>
      <w:r>
        <w:t xml:space="preserve"> </w:t>
      </w:r>
      <w:r>
        <w:rPr>
          <w:spacing w:val="-1"/>
        </w:rPr>
        <w:t>mind</w:t>
      </w:r>
      <w:r>
        <w:t xml:space="preserve"> </w:t>
      </w:r>
      <w:r>
        <w:rPr>
          <w:spacing w:val="-1"/>
        </w:rPr>
        <w:t>Stalin, Hitler, Mao,</w:t>
      </w:r>
      <w:r>
        <w:rPr>
          <w:spacing w:val="47"/>
        </w:rPr>
        <w:t xml:space="preserve"> </w:t>
      </w:r>
      <w:r>
        <w:rPr>
          <w:spacing w:val="-1"/>
        </w:rPr>
        <w:t>the</w:t>
      </w:r>
      <w:r>
        <w:t xml:space="preserve"> </w:t>
      </w:r>
      <w:r>
        <w:rPr>
          <w:spacing w:val="-1"/>
        </w:rPr>
        <w:t>Tang</w:t>
      </w:r>
      <w:r>
        <w:rPr>
          <w:spacing w:val="1"/>
        </w:rPr>
        <w:t xml:space="preserve"> </w:t>
      </w:r>
      <w:r>
        <w:rPr>
          <w:spacing w:val="-1"/>
        </w:rPr>
        <w:t>Emperors,</w:t>
      </w:r>
      <w:r>
        <w:t xml:space="preserve"> </w:t>
      </w:r>
      <w:r>
        <w:rPr>
          <w:spacing w:val="-1"/>
        </w:rPr>
        <w:t>Alexander the</w:t>
      </w:r>
      <w:r>
        <w:t xml:space="preserve"> </w:t>
      </w:r>
      <w:r>
        <w:rPr>
          <w:spacing w:val="-1"/>
        </w:rPr>
        <w:t>Great and Julius</w:t>
      </w:r>
      <w:r>
        <w:t xml:space="preserve"> </w:t>
      </w:r>
      <w:r>
        <w:rPr>
          <w:spacing w:val="-1"/>
        </w:rPr>
        <w:t>Caesar.</w:t>
      </w:r>
    </w:p>
    <w:p w:rsidR="00EA20B7" w:rsidRDefault="00EA20B7">
      <w:pPr>
        <w:sectPr w:rsidR="00EA20B7">
          <w:pgSz w:w="8640" w:h="12960"/>
          <w:pgMar w:top="960" w:right="920" w:bottom="900" w:left="900" w:header="0" w:footer="712" w:gutter="0"/>
          <w:cols w:space="720"/>
        </w:sectPr>
      </w:pPr>
    </w:p>
    <w:p w:rsidR="00EA20B7" w:rsidRDefault="00877DD6">
      <w:pPr>
        <w:pStyle w:val="Heading2"/>
        <w:ind w:right="418" w:hanging="1"/>
        <w:jc w:val="center"/>
        <w:rPr>
          <w:sz w:val="24"/>
          <w:szCs w:val="24"/>
        </w:rPr>
      </w:pPr>
      <w:r>
        <w:rPr>
          <w:b/>
        </w:rPr>
        <w:lastRenderedPageBreak/>
        <w:t>75%</w:t>
      </w:r>
      <w:r>
        <w:rPr>
          <w:b/>
          <w:spacing w:val="-25"/>
        </w:rPr>
        <w:t xml:space="preserve"> </w:t>
      </w:r>
      <w:r>
        <w:rPr>
          <w:b/>
        </w:rPr>
        <w:t>ARE</w:t>
      </w:r>
      <w:r>
        <w:rPr>
          <w:b/>
          <w:spacing w:val="-25"/>
        </w:rPr>
        <w:t xml:space="preserve"> </w:t>
      </w:r>
      <w:r>
        <w:rPr>
          <w:b/>
        </w:rPr>
        <w:t>PSYCHOPATHS,</w:t>
      </w:r>
      <w:r>
        <w:rPr>
          <w:b/>
          <w:w w:val="99"/>
        </w:rPr>
        <w:t xml:space="preserve"> </w:t>
      </w:r>
      <w:r>
        <w:rPr>
          <w:b/>
        </w:rPr>
        <w:t>SCHIZOPHRENIC,</w:t>
      </w:r>
      <w:r>
        <w:rPr>
          <w:b/>
          <w:spacing w:val="-29"/>
        </w:rPr>
        <w:t xml:space="preserve"> </w:t>
      </w:r>
      <w:r>
        <w:rPr>
          <w:b/>
        </w:rPr>
        <w:t>AND</w:t>
      </w:r>
      <w:r>
        <w:rPr>
          <w:b/>
          <w:spacing w:val="-29"/>
        </w:rPr>
        <w:t xml:space="preserve"> </w:t>
      </w:r>
      <w:r>
        <w:rPr>
          <w:b/>
        </w:rPr>
        <w:t>MANIC</w:t>
      </w:r>
      <w:r>
        <w:rPr>
          <w:b/>
          <w:w w:val="99"/>
        </w:rPr>
        <w:t xml:space="preserve"> </w:t>
      </w:r>
      <w:r>
        <w:rPr>
          <w:b/>
        </w:rPr>
        <w:t>DEPRESSIVE</w:t>
      </w:r>
      <w:r>
        <w:rPr>
          <w:b/>
          <w:sz w:val="24"/>
        </w:rPr>
        <w:t>.</w:t>
      </w:r>
    </w:p>
    <w:p w:rsidR="00EA20B7" w:rsidRDefault="00877DD6">
      <w:pPr>
        <w:pStyle w:val="Heading8"/>
        <w:ind w:left="116" w:right="114"/>
        <w:jc w:val="center"/>
      </w:pPr>
      <w:r>
        <w:rPr>
          <w:b/>
        </w:rPr>
        <w:t>CAN</w:t>
      </w:r>
      <w:r>
        <w:rPr>
          <w:b/>
          <w:spacing w:val="-1"/>
        </w:rPr>
        <w:t xml:space="preserve"> </w:t>
      </w:r>
      <w:r>
        <w:rPr>
          <w:b/>
        </w:rPr>
        <w:t>YOU</w:t>
      </w:r>
      <w:r>
        <w:rPr>
          <w:b/>
          <w:spacing w:val="-1"/>
        </w:rPr>
        <w:t xml:space="preserve"> </w:t>
      </w:r>
      <w:r>
        <w:rPr>
          <w:b/>
        </w:rPr>
        <w:t>SEE</w:t>
      </w:r>
      <w:r>
        <w:rPr>
          <w:b/>
          <w:spacing w:val="-1"/>
        </w:rPr>
        <w:t xml:space="preserve"> </w:t>
      </w:r>
      <w:r>
        <w:rPr>
          <w:b/>
        </w:rPr>
        <w:t>EVEN</w:t>
      </w:r>
      <w:r>
        <w:rPr>
          <w:b/>
          <w:spacing w:val="-1"/>
        </w:rPr>
        <w:t xml:space="preserve"> </w:t>
      </w:r>
      <w:r>
        <w:rPr>
          <w:b/>
        </w:rPr>
        <w:t>A</w:t>
      </w:r>
      <w:r>
        <w:rPr>
          <w:b/>
          <w:spacing w:val="-1"/>
        </w:rPr>
        <w:t xml:space="preserve"> LITTLE </w:t>
      </w:r>
      <w:r>
        <w:rPr>
          <w:b/>
        </w:rPr>
        <w:t>OF</w:t>
      </w:r>
      <w:r>
        <w:rPr>
          <w:b/>
          <w:spacing w:val="-1"/>
        </w:rPr>
        <w:t xml:space="preserve"> </w:t>
      </w:r>
      <w:r>
        <w:rPr>
          <w:b/>
        </w:rPr>
        <w:t>THIS</w:t>
      </w:r>
      <w:r>
        <w:rPr>
          <w:b/>
          <w:spacing w:val="-1"/>
        </w:rPr>
        <w:t xml:space="preserve"> IRRATIONALITY</w:t>
      </w:r>
      <w:r>
        <w:rPr>
          <w:b/>
          <w:spacing w:val="29"/>
        </w:rPr>
        <w:t xml:space="preserve"> </w:t>
      </w:r>
      <w:r>
        <w:rPr>
          <w:b/>
          <w:spacing w:val="-1"/>
        </w:rPr>
        <w:t>IN</w:t>
      </w:r>
      <w:r>
        <w:rPr>
          <w:b/>
          <w:spacing w:val="-2"/>
        </w:rPr>
        <w:t xml:space="preserve"> </w:t>
      </w:r>
      <w:r>
        <w:rPr>
          <w:b/>
          <w:spacing w:val="-1"/>
        </w:rPr>
        <w:t>YOURSELF?</w:t>
      </w:r>
    </w:p>
    <w:p w:rsidR="00EA20B7" w:rsidRDefault="00877DD6">
      <w:pPr>
        <w:spacing w:before="121"/>
        <w:ind w:left="113" w:right="114"/>
        <w:jc w:val="center"/>
        <w:rPr>
          <w:rFonts w:ascii="Lucida Sans" w:eastAsia="Lucida Sans" w:hAnsi="Lucida Sans" w:cs="Lucida Sans"/>
          <w:sz w:val="24"/>
          <w:szCs w:val="24"/>
        </w:rPr>
      </w:pPr>
      <w:r>
        <w:rPr>
          <w:rFonts w:ascii="Lucida Sans"/>
          <w:b/>
          <w:sz w:val="40"/>
        </w:rPr>
        <w:t>THE</w:t>
      </w:r>
      <w:r>
        <w:rPr>
          <w:rFonts w:ascii="Lucida Sans"/>
          <w:b/>
          <w:spacing w:val="-15"/>
          <w:sz w:val="40"/>
        </w:rPr>
        <w:t xml:space="preserve"> </w:t>
      </w:r>
      <w:r>
        <w:rPr>
          <w:rFonts w:ascii="Lucida Sans"/>
          <w:b/>
          <w:sz w:val="40"/>
        </w:rPr>
        <w:t>SOLUTION</w:t>
      </w:r>
      <w:r>
        <w:rPr>
          <w:rFonts w:ascii="Lucida Sans"/>
          <w:b/>
          <w:spacing w:val="-14"/>
          <w:sz w:val="40"/>
        </w:rPr>
        <w:t xml:space="preserve"> </w:t>
      </w:r>
      <w:r>
        <w:rPr>
          <w:rFonts w:ascii="Lucida Sans"/>
          <w:b/>
          <w:sz w:val="40"/>
        </w:rPr>
        <w:t>TO</w:t>
      </w:r>
      <w:r>
        <w:rPr>
          <w:rFonts w:ascii="Lucida Sans"/>
          <w:b/>
          <w:spacing w:val="-14"/>
          <w:sz w:val="40"/>
        </w:rPr>
        <w:t xml:space="preserve"> </w:t>
      </w:r>
      <w:r>
        <w:rPr>
          <w:rFonts w:ascii="Lucida Sans"/>
          <w:b/>
          <w:sz w:val="40"/>
        </w:rPr>
        <w:t>THE</w:t>
      </w:r>
      <w:r>
        <w:rPr>
          <w:rFonts w:ascii="Lucida Sans"/>
          <w:b/>
          <w:spacing w:val="-14"/>
          <w:sz w:val="40"/>
        </w:rPr>
        <w:t xml:space="preserve"> </w:t>
      </w:r>
      <w:r>
        <w:rPr>
          <w:rFonts w:ascii="Lucida Sans"/>
          <w:b/>
          <w:sz w:val="40"/>
        </w:rPr>
        <w:t>ONE</w:t>
      </w:r>
      <w:r>
        <w:rPr>
          <w:rFonts w:ascii="Lucida Sans"/>
          <w:b/>
          <w:w w:val="99"/>
          <w:sz w:val="40"/>
        </w:rPr>
        <w:t xml:space="preserve"> </w:t>
      </w:r>
      <w:r>
        <w:rPr>
          <w:rFonts w:ascii="Lucida Sans"/>
          <w:b/>
          <w:sz w:val="40"/>
        </w:rPr>
        <w:t>MAJOR</w:t>
      </w:r>
      <w:r>
        <w:rPr>
          <w:rFonts w:ascii="Lucida Sans"/>
          <w:b/>
          <w:spacing w:val="-18"/>
          <w:sz w:val="40"/>
        </w:rPr>
        <w:t xml:space="preserve"> </w:t>
      </w:r>
      <w:r>
        <w:rPr>
          <w:rFonts w:ascii="Lucida Sans"/>
          <w:b/>
          <w:sz w:val="40"/>
        </w:rPr>
        <w:t>WORLD</w:t>
      </w:r>
      <w:r>
        <w:rPr>
          <w:rFonts w:ascii="Lucida Sans"/>
          <w:b/>
          <w:spacing w:val="-17"/>
          <w:sz w:val="40"/>
        </w:rPr>
        <w:t xml:space="preserve"> </w:t>
      </w:r>
      <w:r>
        <w:rPr>
          <w:rFonts w:ascii="Lucida Sans"/>
          <w:b/>
          <w:sz w:val="40"/>
        </w:rPr>
        <w:t>PROBLEM</w:t>
      </w:r>
      <w:r>
        <w:rPr>
          <w:rFonts w:ascii="Lucida Sans"/>
          <w:b/>
          <w:spacing w:val="-18"/>
          <w:sz w:val="40"/>
        </w:rPr>
        <w:t xml:space="preserve"> </w:t>
      </w:r>
      <w:r>
        <w:rPr>
          <w:rFonts w:ascii="Lucida Sans"/>
          <w:b/>
          <w:sz w:val="40"/>
        </w:rPr>
        <w:t>IS</w:t>
      </w:r>
      <w:r>
        <w:rPr>
          <w:rFonts w:ascii="Lucida Sans"/>
          <w:b/>
          <w:w w:val="99"/>
          <w:sz w:val="40"/>
        </w:rPr>
        <w:t xml:space="preserve"> </w:t>
      </w:r>
      <w:r>
        <w:rPr>
          <w:rFonts w:ascii="Lucida Sans"/>
          <w:b/>
          <w:sz w:val="40"/>
        </w:rPr>
        <w:t>ENERGY</w:t>
      </w:r>
      <w:r>
        <w:rPr>
          <w:rFonts w:ascii="Lucida Sans"/>
          <w:b/>
          <w:spacing w:val="-50"/>
          <w:sz w:val="40"/>
        </w:rPr>
        <w:t xml:space="preserve"> </w:t>
      </w:r>
      <w:r>
        <w:rPr>
          <w:rFonts w:ascii="Lucida Sans"/>
          <w:b/>
          <w:sz w:val="40"/>
        </w:rPr>
        <w:t>ENHANCEMENT</w:t>
      </w:r>
      <w:r>
        <w:rPr>
          <w:rFonts w:ascii="Lucida Sans"/>
          <w:b/>
          <w:sz w:val="24"/>
        </w:rPr>
        <w:t>.</w:t>
      </w:r>
    </w:p>
    <w:p w:rsidR="00EA20B7" w:rsidRDefault="00877DD6">
      <w:pPr>
        <w:spacing w:before="120"/>
        <w:ind w:left="178" w:right="178"/>
        <w:jc w:val="center"/>
        <w:rPr>
          <w:rFonts w:ascii="Lucida Sans" w:eastAsia="Lucida Sans" w:hAnsi="Lucida Sans" w:cs="Lucida Sans"/>
          <w:sz w:val="24"/>
          <w:szCs w:val="24"/>
        </w:rPr>
      </w:pPr>
      <w:r>
        <w:rPr>
          <w:rFonts w:ascii="Lucida Sans"/>
          <w:b/>
          <w:spacing w:val="-1"/>
          <w:sz w:val="24"/>
        </w:rPr>
        <w:t>ENERGY</w:t>
      </w:r>
      <w:r>
        <w:rPr>
          <w:rFonts w:ascii="Lucida Sans"/>
          <w:b/>
          <w:sz w:val="24"/>
        </w:rPr>
        <w:t xml:space="preserve"> </w:t>
      </w:r>
      <w:r>
        <w:rPr>
          <w:rFonts w:ascii="Lucida Sans"/>
          <w:b/>
          <w:spacing w:val="-1"/>
          <w:sz w:val="24"/>
        </w:rPr>
        <w:t>ENHANCEMENT</w:t>
      </w:r>
      <w:r>
        <w:rPr>
          <w:rFonts w:ascii="Lucida Sans"/>
          <w:b/>
          <w:sz w:val="24"/>
        </w:rPr>
        <w:t xml:space="preserve"> GIVES </w:t>
      </w:r>
      <w:r>
        <w:rPr>
          <w:rFonts w:ascii="Lucida Sans"/>
          <w:b/>
          <w:spacing w:val="-1"/>
          <w:sz w:val="24"/>
        </w:rPr>
        <w:t>ANCIENT,</w:t>
      </w:r>
      <w:r>
        <w:rPr>
          <w:rFonts w:ascii="Lucida Sans"/>
          <w:b/>
          <w:spacing w:val="-2"/>
          <w:sz w:val="24"/>
        </w:rPr>
        <w:t xml:space="preserve"> </w:t>
      </w:r>
      <w:r>
        <w:rPr>
          <w:rFonts w:ascii="Lucida Sans"/>
          <w:b/>
          <w:spacing w:val="-1"/>
          <w:sz w:val="24"/>
        </w:rPr>
        <w:t>ADVANCED</w:t>
      </w:r>
      <w:r>
        <w:rPr>
          <w:rFonts w:ascii="Lucida Sans"/>
          <w:b/>
          <w:spacing w:val="47"/>
          <w:sz w:val="24"/>
        </w:rPr>
        <w:t xml:space="preserve"> </w:t>
      </w:r>
      <w:r>
        <w:rPr>
          <w:rFonts w:ascii="Lucida Sans"/>
          <w:b/>
          <w:sz w:val="24"/>
        </w:rPr>
        <w:t xml:space="preserve">AND </w:t>
      </w:r>
      <w:r>
        <w:rPr>
          <w:rFonts w:ascii="Lucida Sans"/>
          <w:b/>
          <w:spacing w:val="-1"/>
          <w:sz w:val="24"/>
        </w:rPr>
        <w:t>SUCCESSFUL</w:t>
      </w:r>
      <w:r>
        <w:rPr>
          <w:rFonts w:ascii="Lucida Sans"/>
          <w:b/>
          <w:sz w:val="24"/>
        </w:rPr>
        <w:t xml:space="preserve"> </w:t>
      </w:r>
      <w:r>
        <w:rPr>
          <w:rFonts w:ascii="Lucida Sans"/>
          <w:b/>
          <w:spacing w:val="-1"/>
          <w:sz w:val="24"/>
        </w:rPr>
        <w:t>TECHNIQUES</w:t>
      </w:r>
      <w:r>
        <w:rPr>
          <w:rFonts w:ascii="Lucida Sans"/>
          <w:b/>
          <w:sz w:val="24"/>
        </w:rPr>
        <w:t xml:space="preserve"> </w:t>
      </w:r>
      <w:r>
        <w:rPr>
          <w:rFonts w:ascii="Lucida Sans"/>
          <w:b/>
          <w:spacing w:val="-1"/>
          <w:sz w:val="24"/>
        </w:rPr>
        <w:t>FOR</w:t>
      </w:r>
      <w:r>
        <w:rPr>
          <w:rFonts w:ascii="Lucida Sans"/>
          <w:b/>
          <w:sz w:val="24"/>
        </w:rPr>
        <w:t xml:space="preserve"> </w:t>
      </w:r>
      <w:r>
        <w:rPr>
          <w:rFonts w:ascii="Lucida Sans"/>
          <w:b/>
          <w:spacing w:val="-1"/>
          <w:sz w:val="24"/>
        </w:rPr>
        <w:t>THE</w:t>
      </w:r>
      <w:r>
        <w:rPr>
          <w:rFonts w:ascii="Lucida Sans"/>
          <w:b/>
          <w:sz w:val="24"/>
        </w:rPr>
        <w:t xml:space="preserve"> </w:t>
      </w:r>
      <w:r>
        <w:rPr>
          <w:rFonts w:ascii="Lucida Sans"/>
          <w:b/>
          <w:spacing w:val="-1"/>
          <w:sz w:val="24"/>
        </w:rPr>
        <w:t>REMOVAL</w:t>
      </w:r>
      <w:r>
        <w:rPr>
          <w:rFonts w:ascii="Lucida Sans"/>
          <w:b/>
          <w:spacing w:val="35"/>
          <w:sz w:val="24"/>
        </w:rPr>
        <w:t xml:space="preserve"> </w:t>
      </w:r>
      <w:r>
        <w:rPr>
          <w:rFonts w:ascii="Lucida Sans"/>
          <w:b/>
          <w:spacing w:val="-1"/>
          <w:sz w:val="24"/>
        </w:rPr>
        <w:t xml:space="preserve">OF ALL </w:t>
      </w:r>
      <w:r>
        <w:rPr>
          <w:rFonts w:ascii="Lucida Sans"/>
          <w:b/>
          <w:sz w:val="24"/>
        </w:rPr>
        <w:t>ENERGY</w:t>
      </w:r>
      <w:r>
        <w:rPr>
          <w:rFonts w:ascii="Lucida Sans"/>
          <w:b/>
          <w:spacing w:val="-1"/>
          <w:sz w:val="24"/>
        </w:rPr>
        <w:t xml:space="preserve"> BLOCKAGES CAUSING ALL</w:t>
      </w:r>
      <w:r>
        <w:rPr>
          <w:rFonts w:ascii="Lucida Sans"/>
          <w:b/>
          <w:spacing w:val="27"/>
          <w:sz w:val="24"/>
        </w:rPr>
        <w:t xml:space="preserve"> </w:t>
      </w:r>
      <w:r>
        <w:rPr>
          <w:rFonts w:ascii="Lucida Sans"/>
          <w:b/>
          <w:spacing w:val="-1"/>
          <w:sz w:val="24"/>
        </w:rPr>
        <w:t>PSYCHOPATHIC TRAITS,</w:t>
      </w:r>
      <w:r>
        <w:rPr>
          <w:rFonts w:ascii="Lucida Sans"/>
          <w:b/>
          <w:spacing w:val="-3"/>
          <w:sz w:val="24"/>
        </w:rPr>
        <w:t xml:space="preserve"> </w:t>
      </w:r>
      <w:r>
        <w:rPr>
          <w:rFonts w:ascii="Lucida Sans"/>
          <w:b/>
          <w:spacing w:val="-1"/>
          <w:sz w:val="24"/>
        </w:rPr>
        <w:t>IN</w:t>
      </w:r>
      <w:r>
        <w:rPr>
          <w:rFonts w:ascii="Lucida Sans"/>
          <w:b/>
          <w:sz w:val="24"/>
        </w:rPr>
        <w:t xml:space="preserve"> YOU</w:t>
      </w:r>
      <w:r>
        <w:rPr>
          <w:rFonts w:ascii="Lucida Sans"/>
          <w:b/>
          <w:spacing w:val="1"/>
          <w:sz w:val="24"/>
        </w:rPr>
        <w:t xml:space="preserve"> </w:t>
      </w:r>
      <w:r>
        <w:rPr>
          <w:rFonts w:ascii="Lucida Sans"/>
          <w:b/>
          <w:spacing w:val="-1"/>
          <w:sz w:val="24"/>
        </w:rPr>
        <w:t>AND</w:t>
      </w:r>
      <w:r>
        <w:rPr>
          <w:rFonts w:ascii="Lucida Sans"/>
          <w:b/>
          <w:spacing w:val="1"/>
          <w:sz w:val="24"/>
        </w:rPr>
        <w:t xml:space="preserve"> </w:t>
      </w:r>
      <w:r>
        <w:rPr>
          <w:rFonts w:ascii="Lucida Sans"/>
          <w:b/>
          <w:spacing w:val="-1"/>
          <w:sz w:val="24"/>
        </w:rPr>
        <w:t>IN</w:t>
      </w:r>
      <w:r>
        <w:rPr>
          <w:rFonts w:ascii="Lucida Sans"/>
          <w:b/>
          <w:sz w:val="24"/>
        </w:rPr>
        <w:t xml:space="preserve"> </w:t>
      </w:r>
      <w:r>
        <w:rPr>
          <w:rFonts w:ascii="Lucida Sans"/>
          <w:b/>
          <w:spacing w:val="-1"/>
          <w:sz w:val="24"/>
        </w:rPr>
        <w:t>EVERYONE</w:t>
      </w:r>
      <w:r>
        <w:rPr>
          <w:rFonts w:ascii="Lucida Sans"/>
          <w:b/>
          <w:spacing w:val="37"/>
          <w:sz w:val="24"/>
        </w:rPr>
        <w:t xml:space="preserve"> </w:t>
      </w:r>
      <w:r>
        <w:rPr>
          <w:rFonts w:ascii="Lucida Sans"/>
          <w:b/>
          <w:sz w:val="24"/>
        </w:rPr>
        <w:t xml:space="preserve">ON </w:t>
      </w:r>
      <w:r>
        <w:rPr>
          <w:rFonts w:ascii="Lucida Sans"/>
          <w:b/>
          <w:spacing w:val="-1"/>
          <w:sz w:val="24"/>
        </w:rPr>
        <w:t>THE</w:t>
      </w:r>
      <w:r>
        <w:rPr>
          <w:rFonts w:ascii="Lucida Sans"/>
          <w:b/>
          <w:sz w:val="24"/>
        </w:rPr>
        <w:t xml:space="preserve"> </w:t>
      </w:r>
      <w:r>
        <w:rPr>
          <w:rFonts w:ascii="Lucida Sans"/>
          <w:b/>
          <w:spacing w:val="-1"/>
          <w:sz w:val="24"/>
        </w:rPr>
        <w:t>PATH</w:t>
      </w:r>
      <w:r>
        <w:rPr>
          <w:rFonts w:ascii="Lucida Sans"/>
          <w:b/>
          <w:sz w:val="24"/>
        </w:rPr>
        <w:t xml:space="preserve"> OF</w:t>
      </w:r>
      <w:r>
        <w:rPr>
          <w:rFonts w:ascii="Lucida Sans"/>
          <w:b/>
          <w:spacing w:val="-2"/>
          <w:sz w:val="24"/>
        </w:rPr>
        <w:t xml:space="preserve"> </w:t>
      </w:r>
      <w:r>
        <w:rPr>
          <w:rFonts w:ascii="Lucida Sans"/>
          <w:b/>
          <w:spacing w:val="-1"/>
          <w:sz w:val="24"/>
        </w:rPr>
        <w:t>ENLIGHTENMENT.</w:t>
      </w:r>
    </w:p>
    <w:p w:rsidR="00EA20B7" w:rsidRDefault="00877DD6">
      <w:pPr>
        <w:pStyle w:val="Corpodetexto"/>
        <w:spacing w:before="120"/>
        <w:ind w:left="225" w:right="225"/>
        <w:jc w:val="center"/>
        <w:rPr>
          <w:rFonts w:cs="Lucida Sans"/>
        </w:rPr>
      </w:pPr>
      <w:r>
        <w:rPr>
          <w:b/>
          <w:spacing w:val="-1"/>
        </w:rPr>
        <w:t>ALL</w:t>
      </w:r>
      <w:r>
        <w:rPr>
          <w:b/>
          <w:spacing w:val="-2"/>
        </w:rPr>
        <w:t xml:space="preserve"> </w:t>
      </w:r>
      <w:r>
        <w:rPr>
          <w:b/>
        </w:rPr>
        <w:t>the</w:t>
      </w:r>
      <w:r>
        <w:rPr>
          <w:b/>
          <w:spacing w:val="-1"/>
        </w:rPr>
        <w:t xml:space="preserve"> Worlds problems</w:t>
      </w:r>
      <w:r>
        <w:rPr>
          <w:b/>
          <w:spacing w:val="-4"/>
        </w:rPr>
        <w:t xml:space="preserve"> </w:t>
      </w:r>
      <w:r>
        <w:rPr>
          <w:b/>
          <w:spacing w:val="-1"/>
        </w:rPr>
        <w:t>are caused by</w:t>
      </w:r>
      <w:r>
        <w:rPr>
          <w:b/>
          <w:spacing w:val="1"/>
        </w:rPr>
        <w:t xml:space="preserve"> </w:t>
      </w:r>
      <w:r>
        <w:rPr>
          <w:b/>
          <w:spacing w:val="-2"/>
        </w:rPr>
        <w:t>Psychopaths!!</w:t>
      </w:r>
    </w:p>
    <w:p w:rsidR="00EA20B7" w:rsidRDefault="00877DD6">
      <w:pPr>
        <w:pStyle w:val="Corpodetexto"/>
        <w:spacing w:before="120"/>
        <w:ind w:left="156" w:right="155"/>
        <w:jc w:val="center"/>
        <w:rPr>
          <w:rFonts w:cs="Lucida Sans"/>
        </w:rPr>
      </w:pPr>
      <w:r>
        <w:rPr>
          <w:b/>
          <w:spacing w:val="-1"/>
        </w:rPr>
        <w:t xml:space="preserve">Psychopaths are </w:t>
      </w:r>
      <w:r>
        <w:rPr>
          <w:b/>
        </w:rPr>
        <w:t>the</w:t>
      </w:r>
      <w:r>
        <w:rPr>
          <w:b/>
          <w:spacing w:val="-2"/>
        </w:rPr>
        <w:t xml:space="preserve"> </w:t>
      </w:r>
      <w:r>
        <w:rPr>
          <w:b/>
          <w:spacing w:val="-1"/>
        </w:rPr>
        <w:t>only</w:t>
      </w:r>
      <w:r>
        <w:rPr>
          <w:b/>
          <w:spacing w:val="1"/>
        </w:rPr>
        <w:t xml:space="preserve"> </w:t>
      </w:r>
      <w:r>
        <w:rPr>
          <w:b/>
          <w:spacing w:val="-1"/>
        </w:rPr>
        <w:t>part</w:t>
      </w:r>
      <w:r>
        <w:rPr>
          <w:b/>
          <w:spacing w:val="1"/>
        </w:rPr>
        <w:t xml:space="preserve"> </w:t>
      </w:r>
      <w:r>
        <w:rPr>
          <w:b/>
          <w:spacing w:val="-1"/>
        </w:rPr>
        <w:t>of the population which cause all</w:t>
      </w:r>
      <w:r>
        <w:rPr>
          <w:b/>
          <w:spacing w:val="40"/>
        </w:rPr>
        <w:t xml:space="preserve"> </w:t>
      </w:r>
      <w:r>
        <w:rPr>
          <w:b/>
        </w:rPr>
        <w:t>the</w:t>
      </w:r>
      <w:r>
        <w:rPr>
          <w:b/>
          <w:spacing w:val="-1"/>
        </w:rPr>
        <w:t xml:space="preserve"> worlds problems.</w:t>
      </w:r>
      <w:r>
        <w:rPr>
          <w:b/>
          <w:spacing w:val="-2"/>
        </w:rPr>
        <w:t xml:space="preserve"> </w:t>
      </w:r>
      <w:r>
        <w:rPr>
          <w:b/>
          <w:spacing w:val="-1"/>
        </w:rPr>
        <w:t xml:space="preserve">Therefore we </w:t>
      </w:r>
      <w:r>
        <w:rPr>
          <w:b/>
        </w:rPr>
        <w:t>need</w:t>
      </w:r>
      <w:r>
        <w:rPr>
          <w:b/>
          <w:spacing w:val="-2"/>
        </w:rPr>
        <w:t xml:space="preserve"> </w:t>
      </w:r>
      <w:r>
        <w:rPr>
          <w:b/>
        </w:rPr>
        <w:t>to</w:t>
      </w:r>
      <w:r>
        <w:rPr>
          <w:b/>
          <w:spacing w:val="-1"/>
        </w:rPr>
        <w:t xml:space="preserve"> use</w:t>
      </w:r>
      <w:r>
        <w:rPr>
          <w:b/>
        </w:rPr>
        <w:t xml:space="preserve"> </w:t>
      </w:r>
      <w:r>
        <w:rPr>
          <w:b/>
          <w:spacing w:val="-1"/>
        </w:rPr>
        <w:t>psychological</w:t>
      </w:r>
      <w:r>
        <w:rPr>
          <w:b/>
          <w:spacing w:val="43"/>
        </w:rPr>
        <w:t xml:space="preserve"> </w:t>
      </w:r>
      <w:r>
        <w:rPr>
          <w:b/>
          <w:spacing w:val="-1"/>
        </w:rPr>
        <w:t>profiling</w:t>
      </w:r>
      <w:r>
        <w:rPr>
          <w:b/>
          <w:spacing w:val="-2"/>
        </w:rPr>
        <w:t xml:space="preserve"> </w:t>
      </w:r>
      <w:r>
        <w:rPr>
          <w:b/>
        </w:rPr>
        <w:t>to</w:t>
      </w:r>
      <w:r>
        <w:rPr>
          <w:b/>
          <w:spacing w:val="-2"/>
        </w:rPr>
        <w:t xml:space="preserve"> </w:t>
      </w:r>
      <w:r>
        <w:rPr>
          <w:b/>
          <w:spacing w:val="-1"/>
        </w:rPr>
        <w:t>detect</w:t>
      </w:r>
      <w:r>
        <w:rPr>
          <w:b/>
        </w:rPr>
        <w:t xml:space="preserve"> </w:t>
      </w:r>
      <w:r>
        <w:rPr>
          <w:b/>
          <w:spacing w:val="-1"/>
        </w:rPr>
        <w:t>these people in advan</w:t>
      </w:r>
      <w:r>
        <w:rPr>
          <w:b/>
          <w:spacing w:val="-1"/>
        </w:rPr>
        <w:t>ce of their</w:t>
      </w:r>
      <w:r>
        <w:rPr>
          <w:b/>
          <w:spacing w:val="20"/>
        </w:rPr>
        <w:t xml:space="preserve"> </w:t>
      </w:r>
      <w:r>
        <w:rPr>
          <w:b/>
          <w:spacing w:val="-1"/>
        </w:rPr>
        <w:t>depredations</w:t>
      </w:r>
      <w:r>
        <w:rPr>
          <w:b/>
          <w:spacing w:val="-2"/>
        </w:rPr>
        <w:t xml:space="preserve"> </w:t>
      </w:r>
      <w:r>
        <w:rPr>
          <w:b/>
        </w:rPr>
        <w:t>and</w:t>
      </w:r>
      <w:r>
        <w:rPr>
          <w:b/>
          <w:spacing w:val="-1"/>
        </w:rPr>
        <w:t xml:space="preserve"> also peaceful</w:t>
      </w:r>
      <w:r>
        <w:rPr>
          <w:b/>
          <w:spacing w:val="-2"/>
        </w:rPr>
        <w:t xml:space="preserve"> </w:t>
      </w:r>
      <w:r>
        <w:rPr>
          <w:b/>
          <w:spacing w:val="-1"/>
        </w:rPr>
        <w:t>methods</w:t>
      </w:r>
      <w:r>
        <w:rPr>
          <w:b/>
          <w:spacing w:val="-2"/>
        </w:rPr>
        <w:t xml:space="preserve"> </w:t>
      </w:r>
      <w:r>
        <w:rPr>
          <w:b/>
        </w:rPr>
        <w:t>of</w:t>
      </w:r>
      <w:r>
        <w:rPr>
          <w:b/>
          <w:spacing w:val="-1"/>
        </w:rPr>
        <w:t xml:space="preserve"> curing them</w:t>
      </w:r>
      <w:r>
        <w:rPr>
          <w:b/>
          <w:spacing w:val="1"/>
        </w:rPr>
        <w:t xml:space="preserve"> </w:t>
      </w:r>
      <w:r>
        <w:rPr>
          <w:b/>
        </w:rPr>
        <w:t>as</w:t>
      </w:r>
      <w:r>
        <w:rPr>
          <w:b/>
          <w:spacing w:val="-2"/>
        </w:rPr>
        <w:t xml:space="preserve"> </w:t>
      </w:r>
      <w:r>
        <w:rPr>
          <w:b/>
        </w:rPr>
        <w:t>the</w:t>
      </w:r>
      <w:r>
        <w:rPr>
          <w:b/>
          <w:spacing w:val="53"/>
        </w:rPr>
        <w:t xml:space="preserve"> </w:t>
      </w:r>
      <w:r>
        <w:rPr>
          <w:b/>
          <w:spacing w:val="-1"/>
        </w:rPr>
        <w:t>most</w:t>
      </w:r>
      <w:r>
        <w:rPr>
          <w:b/>
          <w:spacing w:val="1"/>
        </w:rPr>
        <w:t xml:space="preserve"> </w:t>
      </w:r>
      <w:r>
        <w:rPr>
          <w:b/>
          <w:spacing w:val="-1"/>
        </w:rPr>
        <w:t>urgent</w:t>
      </w:r>
      <w:r>
        <w:rPr>
          <w:b/>
        </w:rPr>
        <w:t xml:space="preserve"> </w:t>
      </w:r>
      <w:r>
        <w:rPr>
          <w:b/>
          <w:spacing w:val="-1"/>
        </w:rPr>
        <w:t xml:space="preserve">action of </w:t>
      </w:r>
      <w:r>
        <w:rPr>
          <w:b/>
        </w:rPr>
        <w:t>a</w:t>
      </w:r>
      <w:r>
        <w:rPr>
          <w:b/>
          <w:spacing w:val="-1"/>
        </w:rPr>
        <w:t xml:space="preserve"> Suffering</w:t>
      </w:r>
      <w:r>
        <w:rPr>
          <w:b/>
          <w:spacing w:val="-2"/>
        </w:rPr>
        <w:t xml:space="preserve"> </w:t>
      </w:r>
      <w:r>
        <w:rPr>
          <w:b/>
          <w:spacing w:val="-1"/>
        </w:rPr>
        <w:t>World.</w:t>
      </w:r>
    </w:p>
    <w:p w:rsidR="00EA20B7" w:rsidRDefault="00877DD6">
      <w:pPr>
        <w:pStyle w:val="Corpodetexto"/>
        <w:ind w:left="251" w:right="251" w:firstLine="1"/>
        <w:jc w:val="center"/>
        <w:rPr>
          <w:rFonts w:cs="Lucida Sans"/>
        </w:rPr>
      </w:pPr>
      <w:r>
        <w:rPr>
          <w:rFonts w:cs="Lucida Sans"/>
          <w:b/>
          <w:bCs/>
          <w:spacing w:val="-1"/>
        </w:rPr>
        <w:t>Peacing</w:t>
      </w:r>
      <w:r>
        <w:rPr>
          <w:rFonts w:cs="Lucida Sans"/>
          <w:b/>
          <w:bCs/>
        </w:rPr>
        <w:t xml:space="preserve"> for</w:t>
      </w:r>
      <w:r>
        <w:rPr>
          <w:rFonts w:cs="Lucida Sans"/>
          <w:b/>
          <w:bCs/>
          <w:spacing w:val="-2"/>
        </w:rPr>
        <w:t xml:space="preserve"> </w:t>
      </w:r>
      <w:r>
        <w:rPr>
          <w:rFonts w:cs="Lucida Sans"/>
          <w:b/>
          <w:bCs/>
          <w:spacing w:val="-1"/>
        </w:rPr>
        <w:t>peace means speaking out against wrong</w:t>
      </w:r>
      <w:r>
        <w:rPr>
          <w:rFonts w:cs="Lucida Sans"/>
          <w:b/>
          <w:bCs/>
          <w:spacing w:val="35"/>
        </w:rPr>
        <w:t xml:space="preserve"> </w:t>
      </w:r>
      <w:r>
        <w:rPr>
          <w:rFonts w:cs="Lucida Sans"/>
          <w:b/>
          <w:bCs/>
          <w:spacing w:val="-1"/>
        </w:rPr>
        <w:t>psychopathic</w:t>
      </w:r>
      <w:r>
        <w:rPr>
          <w:rFonts w:cs="Lucida Sans"/>
          <w:b/>
          <w:bCs/>
          <w:spacing w:val="-2"/>
        </w:rPr>
        <w:t xml:space="preserve"> </w:t>
      </w:r>
      <w:r>
        <w:rPr>
          <w:rFonts w:cs="Lucida Sans"/>
          <w:b/>
          <w:bCs/>
          <w:spacing w:val="-1"/>
        </w:rPr>
        <w:t>attitudes. Intellectually</w:t>
      </w:r>
      <w:r>
        <w:rPr>
          <w:rFonts w:cs="Lucida Sans"/>
          <w:b/>
          <w:bCs/>
          <w:spacing w:val="1"/>
        </w:rPr>
        <w:t xml:space="preserve"> </w:t>
      </w:r>
      <w:r>
        <w:rPr>
          <w:rFonts w:cs="Lucida Sans"/>
          <w:b/>
          <w:bCs/>
          <w:spacing w:val="-1"/>
        </w:rPr>
        <w:t xml:space="preserve">we need to </w:t>
      </w:r>
      <w:r>
        <w:rPr>
          <w:rFonts w:cs="Lucida Sans"/>
          <w:b/>
          <w:bCs/>
          <w:spacing w:val="-2"/>
        </w:rPr>
        <w:t xml:space="preserve">create </w:t>
      </w:r>
      <w:r>
        <w:rPr>
          <w:rFonts w:cs="Lucida Sans"/>
          <w:b/>
          <w:bCs/>
        </w:rPr>
        <w:t>the</w:t>
      </w:r>
      <w:r>
        <w:rPr>
          <w:rFonts w:cs="Lucida Sans"/>
          <w:b/>
          <w:bCs/>
          <w:spacing w:val="23"/>
        </w:rPr>
        <w:t xml:space="preserve"> </w:t>
      </w:r>
      <w:r>
        <w:rPr>
          <w:rFonts w:cs="Lucida Sans"/>
          <w:b/>
          <w:bCs/>
          <w:spacing w:val="-1"/>
        </w:rPr>
        <w:t>information to</w:t>
      </w:r>
      <w:r>
        <w:rPr>
          <w:rFonts w:cs="Lucida Sans"/>
          <w:b/>
          <w:bCs/>
          <w:spacing w:val="-2"/>
        </w:rPr>
        <w:t xml:space="preserve"> </w:t>
      </w:r>
      <w:r>
        <w:rPr>
          <w:rFonts w:cs="Lucida Sans"/>
          <w:b/>
          <w:bCs/>
          <w:spacing w:val="-1"/>
        </w:rPr>
        <w:t>make</w:t>
      </w:r>
      <w:r>
        <w:rPr>
          <w:rFonts w:cs="Lucida Sans"/>
          <w:b/>
          <w:bCs/>
          <w:spacing w:val="-2"/>
        </w:rPr>
        <w:t xml:space="preserve"> </w:t>
      </w:r>
      <w:r>
        <w:rPr>
          <w:rFonts w:cs="Lucida Sans"/>
          <w:b/>
          <w:bCs/>
        </w:rPr>
        <w:t>all</w:t>
      </w:r>
      <w:r>
        <w:rPr>
          <w:rFonts w:cs="Lucida Sans"/>
          <w:b/>
          <w:bCs/>
          <w:spacing w:val="-1"/>
        </w:rPr>
        <w:t xml:space="preserve"> people</w:t>
      </w:r>
      <w:r>
        <w:rPr>
          <w:rFonts w:cs="Lucida Sans"/>
          <w:b/>
          <w:bCs/>
        </w:rPr>
        <w:t xml:space="preserve"> </w:t>
      </w:r>
      <w:r>
        <w:rPr>
          <w:rFonts w:cs="Lucida Sans"/>
          <w:b/>
          <w:bCs/>
          <w:spacing w:val="-1"/>
        </w:rPr>
        <w:t>understand</w:t>
      </w:r>
      <w:r>
        <w:rPr>
          <w:rFonts w:cs="Lucida Sans"/>
          <w:b/>
          <w:bCs/>
          <w:spacing w:val="-2"/>
        </w:rPr>
        <w:t xml:space="preserve"> </w:t>
      </w:r>
      <w:r>
        <w:rPr>
          <w:rFonts w:cs="Lucida Sans"/>
          <w:b/>
          <w:bCs/>
          <w:spacing w:val="-1"/>
        </w:rPr>
        <w:t>that</w:t>
      </w:r>
      <w:r>
        <w:rPr>
          <w:rFonts w:cs="Lucida Sans"/>
          <w:b/>
          <w:bCs/>
          <w:spacing w:val="1"/>
        </w:rPr>
        <w:t xml:space="preserve"> </w:t>
      </w:r>
      <w:r>
        <w:rPr>
          <w:rFonts w:cs="Lucida Sans"/>
          <w:b/>
          <w:bCs/>
          <w:spacing w:val="-1"/>
        </w:rPr>
        <w:t>psychopathic</w:t>
      </w:r>
      <w:r>
        <w:rPr>
          <w:rFonts w:cs="Lucida Sans"/>
          <w:b/>
          <w:bCs/>
          <w:spacing w:val="24"/>
        </w:rPr>
        <w:t xml:space="preserve"> </w:t>
      </w:r>
      <w:r>
        <w:rPr>
          <w:rFonts w:cs="Lucida Sans"/>
          <w:b/>
          <w:bCs/>
          <w:spacing w:val="-1"/>
        </w:rPr>
        <w:t>attitudes</w:t>
      </w:r>
      <w:r>
        <w:rPr>
          <w:rFonts w:cs="Lucida Sans"/>
          <w:b/>
          <w:bCs/>
          <w:spacing w:val="-2"/>
        </w:rPr>
        <w:t xml:space="preserve"> </w:t>
      </w:r>
      <w:r>
        <w:rPr>
          <w:rFonts w:cs="Lucida Sans"/>
          <w:b/>
          <w:bCs/>
          <w:spacing w:val="-1"/>
        </w:rPr>
        <w:t>and actions</w:t>
      </w:r>
      <w:r>
        <w:rPr>
          <w:rFonts w:cs="Lucida Sans"/>
          <w:b/>
          <w:bCs/>
          <w:spacing w:val="-2"/>
        </w:rPr>
        <w:t xml:space="preserve"> </w:t>
      </w:r>
      <w:r>
        <w:rPr>
          <w:rFonts w:cs="Lucida Sans"/>
          <w:b/>
          <w:bCs/>
          <w:spacing w:val="-1"/>
        </w:rPr>
        <w:t>just</w:t>
      </w:r>
      <w:r>
        <w:rPr>
          <w:rFonts w:cs="Lucida Sans"/>
          <w:b/>
          <w:bCs/>
          <w:spacing w:val="1"/>
        </w:rPr>
        <w:t xml:space="preserve"> </w:t>
      </w:r>
      <w:r>
        <w:rPr>
          <w:rFonts w:cs="Lucida Sans"/>
          <w:b/>
          <w:bCs/>
          <w:spacing w:val="-1"/>
        </w:rPr>
        <w:t>do not</w:t>
      </w:r>
      <w:r>
        <w:rPr>
          <w:rFonts w:cs="Lucida Sans"/>
          <w:b/>
          <w:bCs/>
        </w:rPr>
        <w:t xml:space="preserve"> </w:t>
      </w:r>
      <w:r>
        <w:rPr>
          <w:rFonts w:cs="Lucida Sans"/>
          <w:b/>
          <w:bCs/>
          <w:spacing w:val="-1"/>
        </w:rPr>
        <w:t>work.</w:t>
      </w:r>
      <w:r>
        <w:rPr>
          <w:rFonts w:cs="Lucida Sans"/>
          <w:b/>
          <w:bCs/>
          <w:spacing w:val="-2"/>
        </w:rPr>
        <w:t xml:space="preserve"> </w:t>
      </w:r>
      <w:r>
        <w:rPr>
          <w:rFonts w:cs="Lucida Sans"/>
          <w:b/>
          <w:bCs/>
          <w:spacing w:val="-1"/>
        </w:rPr>
        <w:t>Non psychopaths just,</w:t>
      </w:r>
      <w:r>
        <w:rPr>
          <w:rFonts w:cs="Lucida Sans"/>
          <w:b/>
          <w:bCs/>
          <w:spacing w:val="21"/>
        </w:rPr>
        <w:t xml:space="preserve"> </w:t>
      </w:r>
      <w:r>
        <w:rPr>
          <w:rFonts w:cs="Lucida Sans"/>
          <w:b/>
          <w:bCs/>
          <w:spacing w:val="-1"/>
        </w:rPr>
        <w:t>“Get</w:t>
      </w:r>
      <w:r>
        <w:rPr>
          <w:rFonts w:cs="Lucida Sans"/>
          <w:b/>
          <w:bCs/>
          <w:spacing w:val="1"/>
        </w:rPr>
        <w:t xml:space="preserve"> </w:t>
      </w:r>
      <w:r>
        <w:rPr>
          <w:rFonts w:cs="Lucida Sans"/>
          <w:b/>
          <w:bCs/>
        </w:rPr>
        <w:t>It”</w:t>
      </w:r>
      <w:r>
        <w:rPr>
          <w:rFonts w:cs="Lucida Sans"/>
          <w:b/>
          <w:bCs/>
          <w:spacing w:val="-2"/>
        </w:rPr>
        <w:t xml:space="preserve"> </w:t>
      </w:r>
      <w:r>
        <w:rPr>
          <w:rFonts w:cs="Lucida Sans"/>
          <w:b/>
          <w:bCs/>
          <w:spacing w:val="-1"/>
        </w:rPr>
        <w:t>that</w:t>
      </w:r>
      <w:r>
        <w:rPr>
          <w:rFonts w:cs="Lucida Sans"/>
          <w:b/>
          <w:bCs/>
        </w:rPr>
        <w:t xml:space="preserve"> </w:t>
      </w:r>
      <w:r>
        <w:rPr>
          <w:rFonts w:cs="Lucida Sans"/>
          <w:b/>
          <w:bCs/>
          <w:spacing w:val="-1"/>
        </w:rPr>
        <w:t>it</w:t>
      </w:r>
      <w:r>
        <w:rPr>
          <w:rFonts w:cs="Lucida Sans"/>
          <w:b/>
          <w:bCs/>
          <w:spacing w:val="1"/>
        </w:rPr>
        <w:t xml:space="preserve"> </w:t>
      </w:r>
      <w:r>
        <w:rPr>
          <w:rFonts w:cs="Lucida Sans"/>
          <w:b/>
          <w:bCs/>
          <w:spacing w:val="-1"/>
        </w:rPr>
        <w:t>is</w:t>
      </w:r>
      <w:r>
        <w:rPr>
          <w:rFonts w:cs="Lucida Sans"/>
          <w:b/>
          <w:bCs/>
          <w:spacing w:val="-2"/>
        </w:rPr>
        <w:t xml:space="preserve"> </w:t>
      </w:r>
      <w:r>
        <w:rPr>
          <w:rFonts w:cs="Lucida Sans"/>
          <w:b/>
          <w:bCs/>
          <w:spacing w:val="-1"/>
        </w:rPr>
        <w:t>just</w:t>
      </w:r>
      <w:r>
        <w:rPr>
          <w:rFonts w:cs="Lucida Sans"/>
          <w:b/>
          <w:bCs/>
          <w:spacing w:val="1"/>
        </w:rPr>
        <w:t xml:space="preserve"> </w:t>
      </w:r>
      <w:r>
        <w:rPr>
          <w:rFonts w:cs="Lucida Sans"/>
          <w:b/>
          <w:bCs/>
          <w:spacing w:val="-1"/>
        </w:rPr>
        <w:t>plain</w:t>
      </w:r>
      <w:r>
        <w:rPr>
          <w:rFonts w:cs="Lucida Sans"/>
          <w:b/>
          <w:bCs/>
        </w:rPr>
        <w:t xml:space="preserve"> </w:t>
      </w:r>
      <w:r>
        <w:rPr>
          <w:rFonts w:cs="Lucida Sans"/>
          <w:b/>
          <w:bCs/>
          <w:spacing w:val="-1"/>
        </w:rPr>
        <w:t>wrong.</w:t>
      </w:r>
    </w:p>
    <w:p w:rsidR="00EA20B7" w:rsidRDefault="00877DD6">
      <w:pPr>
        <w:pStyle w:val="Corpodetexto"/>
        <w:ind w:left="116" w:right="112"/>
        <w:jc w:val="center"/>
        <w:rPr>
          <w:rFonts w:cs="Lucida Sans"/>
        </w:rPr>
      </w:pPr>
      <w:r>
        <w:rPr>
          <w:b/>
          <w:spacing w:val="-1"/>
        </w:rPr>
        <w:t>Energy</w:t>
      </w:r>
      <w:r>
        <w:rPr>
          <w:b/>
          <w:spacing w:val="-2"/>
        </w:rPr>
        <w:t xml:space="preserve"> </w:t>
      </w:r>
      <w:r>
        <w:rPr>
          <w:b/>
          <w:spacing w:val="-1"/>
        </w:rPr>
        <w:t>Enhancement</w:t>
      </w:r>
      <w:r>
        <w:rPr>
          <w:b/>
          <w:spacing w:val="-2"/>
        </w:rPr>
        <w:t xml:space="preserve"> </w:t>
      </w:r>
      <w:r>
        <w:rPr>
          <w:b/>
          <w:spacing w:val="-1"/>
        </w:rPr>
        <w:t>teaches</w:t>
      </w:r>
      <w:r>
        <w:rPr>
          <w:b/>
          <w:spacing w:val="-2"/>
        </w:rPr>
        <w:t xml:space="preserve"> </w:t>
      </w:r>
      <w:r>
        <w:rPr>
          <w:b/>
        </w:rPr>
        <w:t>how</w:t>
      </w:r>
      <w:r>
        <w:rPr>
          <w:b/>
          <w:spacing w:val="-1"/>
        </w:rPr>
        <w:t xml:space="preserve"> </w:t>
      </w:r>
      <w:r>
        <w:rPr>
          <w:b/>
        </w:rPr>
        <w:t>to</w:t>
      </w:r>
      <w:r>
        <w:rPr>
          <w:b/>
          <w:spacing w:val="-1"/>
        </w:rPr>
        <w:t xml:space="preserve"> remove psychopathic</w:t>
      </w:r>
      <w:r>
        <w:rPr>
          <w:b/>
          <w:spacing w:val="55"/>
        </w:rPr>
        <w:t xml:space="preserve"> </w:t>
      </w:r>
      <w:r>
        <w:rPr>
          <w:b/>
          <w:spacing w:val="-2"/>
        </w:rPr>
        <w:t>energy</w:t>
      </w:r>
      <w:r>
        <w:rPr>
          <w:b/>
          <w:spacing w:val="1"/>
        </w:rPr>
        <w:t xml:space="preserve"> </w:t>
      </w:r>
      <w:r>
        <w:rPr>
          <w:b/>
          <w:spacing w:val="-1"/>
        </w:rPr>
        <w:t>blockages</w:t>
      </w:r>
      <w:r>
        <w:rPr>
          <w:b/>
          <w:spacing w:val="-2"/>
        </w:rPr>
        <w:t xml:space="preserve"> </w:t>
      </w:r>
      <w:r>
        <w:rPr>
          <w:b/>
          <w:spacing w:val="-1"/>
        </w:rPr>
        <w:t>within</w:t>
      </w:r>
      <w:r>
        <w:rPr>
          <w:b/>
          <w:spacing w:val="-2"/>
        </w:rPr>
        <w:t xml:space="preserve"> </w:t>
      </w:r>
      <w:r>
        <w:rPr>
          <w:b/>
          <w:spacing w:val="-1"/>
        </w:rPr>
        <w:t>your</w:t>
      </w:r>
      <w:r>
        <w:rPr>
          <w:b/>
          <w:spacing w:val="-2"/>
        </w:rPr>
        <w:t xml:space="preserve"> </w:t>
      </w:r>
      <w:r>
        <w:rPr>
          <w:b/>
          <w:spacing w:val="-1"/>
        </w:rPr>
        <w:t>psychic</w:t>
      </w:r>
      <w:r>
        <w:rPr>
          <w:b/>
          <w:spacing w:val="-2"/>
        </w:rPr>
        <w:t xml:space="preserve"> </w:t>
      </w:r>
      <w:r>
        <w:rPr>
          <w:b/>
          <w:spacing w:val="-1"/>
        </w:rPr>
        <w:t>body.</w:t>
      </w:r>
    </w:p>
    <w:p w:rsidR="00EA20B7" w:rsidRDefault="00877DD6">
      <w:pPr>
        <w:pStyle w:val="Corpodetexto"/>
        <w:ind w:left="114" w:right="114"/>
        <w:jc w:val="center"/>
        <w:rPr>
          <w:rFonts w:cs="Lucida Sans"/>
        </w:rPr>
      </w:pPr>
      <w:r>
        <w:rPr>
          <w:b/>
          <w:spacing w:val="-1"/>
        </w:rPr>
        <w:t>As</w:t>
      </w:r>
      <w:r>
        <w:rPr>
          <w:b/>
          <w:spacing w:val="-2"/>
        </w:rPr>
        <w:t xml:space="preserve"> </w:t>
      </w:r>
      <w:r>
        <w:rPr>
          <w:b/>
          <w:spacing w:val="-1"/>
        </w:rPr>
        <w:t>more people begin to understand</w:t>
      </w:r>
      <w:r>
        <w:rPr>
          <w:b/>
          <w:spacing w:val="-2"/>
        </w:rPr>
        <w:t xml:space="preserve"> </w:t>
      </w:r>
      <w:r>
        <w:rPr>
          <w:b/>
        </w:rPr>
        <w:t>that the</w:t>
      </w:r>
      <w:r>
        <w:rPr>
          <w:b/>
          <w:spacing w:val="-1"/>
        </w:rPr>
        <w:t xml:space="preserve"> removal </w:t>
      </w:r>
      <w:r>
        <w:rPr>
          <w:b/>
        </w:rPr>
        <w:t>of</w:t>
      </w:r>
      <w:r>
        <w:rPr>
          <w:b/>
          <w:spacing w:val="-2"/>
        </w:rPr>
        <w:t xml:space="preserve"> </w:t>
      </w:r>
      <w:r>
        <w:rPr>
          <w:b/>
          <w:spacing w:val="-1"/>
        </w:rPr>
        <w:t>these</w:t>
      </w:r>
      <w:r>
        <w:rPr>
          <w:b/>
          <w:spacing w:val="30"/>
        </w:rPr>
        <w:t xml:space="preserve"> </w:t>
      </w:r>
      <w:r>
        <w:rPr>
          <w:b/>
          <w:spacing w:val="-1"/>
        </w:rPr>
        <w:t>blockages</w:t>
      </w:r>
      <w:r>
        <w:rPr>
          <w:b/>
          <w:spacing w:val="-3"/>
        </w:rPr>
        <w:t xml:space="preserve"> </w:t>
      </w:r>
      <w:r>
        <w:rPr>
          <w:b/>
          <w:spacing w:val="-1"/>
        </w:rPr>
        <w:t>is possible,</w:t>
      </w:r>
      <w:r>
        <w:rPr>
          <w:b/>
        </w:rPr>
        <w:t xml:space="preserve"> </w:t>
      </w:r>
      <w:r>
        <w:rPr>
          <w:b/>
          <w:spacing w:val="-1"/>
        </w:rPr>
        <w:t>so</w:t>
      </w:r>
      <w:r>
        <w:rPr>
          <w:b/>
        </w:rPr>
        <w:t xml:space="preserve"> the</w:t>
      </w:r>
      <w:r>
        <w:rPr>
          <w:b/>
          <w:spacing w:val="-1"/>
        </w:rPr>
        <w:t xml:space="preserve"> call for</w:t>
      </w:r>
      <w:r>
        <w:rPr>
          <w:b/>
          <w:spacing w:val="-2"/>
        </w:rPr>
        <w:t xml:space="preserve"> </w:t>
      </w:r>
      <w:r>
        <w:rPr>
          <w:b/>
        </w:rPr>
        <w:t>mass</w:t>
      </w:r>
      <w:r>
        <w:rPr>
          <w:b/>
          <w:spacing w:val="-1"/>
        </w:rPr>
        <w:t xml:space="preserve"> eduction in</w:t>
      </w:r>
      <w:r>
        <w:rPr>
          <w:b/>
          <w:spacing w:val="-2"/>
        </w:rPr>
        <w:t xml:space="preserve"> </w:t>
      </w:r>
      <w:r>
        <w:rPr>
          <w:b/>
          <w:spacing w:val="-1"/>
        </w:rPr>
        <w:t>these</w:t>
      </w:r>
      <w:r>
        <w:rPr>
          <w:b/>
          <w:spacing w:val="25"/>
        </w:rPr>
        <w:t xml:space="preserve"> </w:t>
      </w:r>
      <w:r>
        <w:rPr>
          <w:b/>
          <w:spacing w:val="-1"/>
        </w:rPr>
        <w:t>techniques</w:t>
      </w:r>
      <w:r>
        <w:rPr>
          <w:b/>
          <w:spacing w:val="-3"/>
        </w:rPr>
        <w:t xml:space="preserve"> </w:t>
      </w:r>
      <w:r>
        <w:rPr>
          <w:b/>
          <w:spacing w:val="-1"/>
        </w:rPr>
        <w:t>will grow,</w:t>
      </w:r>
      <w:r>
        <w:rPr>
          <w:b/>
          <w:spacing w:val="-2"/>
        </w:rPr>
        <w:t xml:space="preserve"> </w:t>
      </w:r>
      <w:r>
        <w:rPr>
          <w:b/>
          <w:spacing w:val="-1"/>
        </w:rPr>
        <w:t>needs</w:t>
      </w:r>
      <w:r>
        <w:rPr>
          <w:b/>
          <w:spacing w:val="-3"/>
        </w:rPr>
        <w:t xml:space="preserve"> </w:t>
      </w:r>
      <w:r>
        <w:rPr>
          <w:b/>
        </w:rPr>
        <w:t xml:space="preserve">to </w:t>
      </w:r>
      <w:r>
        <w:rPr>
          <w:b/>
          <w:spacing w:val="-1"/>
        </w:rPr>
        <w:t>grow.</w:t>
      </w:r>
    </w:p>
    <w:p w:rsidR="00EA20B7" w:rsidRDefault="00EA20B7">
      <w:pPr>
        <w:rPr>
          <w:rFonts w:ascii="Lucida Sans" w:eastAsia="Lucida Sans" w:hAnsi="Lucida Sans" w:cs="Lucida Sans"/>
          <w:b/>
          <w:bCs/>
          <w:sz w:val="20"/>
          <w:szCs w:val="20"/>
        </w:rPr>
      </w:pPr>
    </w:p>
    <w:p w:rsidR="00EA20B7" w:rsidRDefault="00EA20B7">
      <w:pPr>
        <w:spacing w:before="3"/>
        <w:rPr>
          <w:rFonts w:ascii="Lucida Sans" w:eastAsia="Lucida Sans" w:hAnsi="Lucida Sans" w:cs="Lucida Sans"/>
          <w:b/>
          <w:bCs/>
          <w:sz w:val="24"/>
          <w:szCs w:val="24"/>
        </w:rPr>
      </w:pPr>
    </w:p>
    <w:p w:rsidR="00EA20B7" w:rsidRDefault="00877DD6">
      <w:pPr>
        <w:pStyle w:val="Heading8"/>
        <w:spacing w:before="0"/>
        <w:ind w:right="226"/>
        <w:jc w:val="center"/>
      </w:pPr>
      <w:r>
        <w:rPr>
          <w:b/>
          <w:spacing w:val="-1"/>
        </w:rPr>
        <w:t xml:space="preserve">FOR THE </w:t>
      </w:r>
      <w:r>
        <w:rPr>
          <w:b/>
        </w:rPr>
        <w:t>BENEFIT</w:t>
      </w:r>
      <w:r>
        <w:rPr>
          <w:b/>
          <w:spacing w:val="-2"/>
        </w:rPr>
        <w:t xml:space="preserve"> </w:t>
      </w:r>
      <w:r>
        <w:rPr>
          <w:b/>
          <w:spacing w:val="-1"/>
        </w:rPr>
        <w:t>OF ALL BEINGS.</w:t>
      </w:r>
    </w:p>
    <w:p w:rsidR="00EA20B7" w:rsidRDefault="00877DD6">
      <w:pPr>
        <w:spacing w:before="120"/>
        <w:ind w:left="225" w:right="226"/>
        <w:jc w:val="center"/>
        <w:rPr>
          <w:rFonts w:ascii="Lucida Sans" w:eastAsia="Lucida Sans" w:hAnsi="Lucida Sans" w:cs="Lucida Sans"/>
          <w:sz w:val="24"/>
          <w:szCs w:val="24"/>
        </w:rPr>
      </w:pPr>
      <w:r>
        <w:rPr>
          <w:rFonts w:ascii="Lucida Sans"/>
          <w:b/>
          <w:sz w:val="24"/>
        </w:rPr>
        <w:t>FOR</w:t>
      </w:r>
      <w:r>
        <w:rPr>
          <w:rFonts w:ascii="Lucida Sans"/>
          <w:b/>
          <w:spacing w:val="-1"/>
          <w:sz w:val="24"/>
        </w:rPr>
        <w:t xml:space="preserve"> </w:t>
      </w:r>
      <w:r>
        <w:rPr>
          <w:rFonts w:ascii="Lucida Sans"/>
          <w:b/>
          <w:sz w:val="24"/>
        </w:rPr>
        <w:t>ONE</w:t>
      </w:r>
      <w:r>
        <w:rPr>
          <w:rFonts w:ascii="Lucida Sans"/>
          <w:b/>
          <w:spacing w:val="1"/>
          <w:sz w:val="24"/>
        </w:rPr>
        <w:t xml:space="preserve"> </w:t>
      </w:r>
      <w:r>
        <w:rPr>
          <w:rFonts w:ascii="Lucida Sans"/>
          <w:b/>
          <w:spacing w:val="-1"/>
          <w:sz w:val="24"/>
        </w:rPr>
        <w:t xml:space="preserve">HARMONIOUS ENLIGHTENED </w:t>
      </w:r>
      <w:r>
        <w:rPr>
          <w:rFonts w:ascii="Lucida Sans"/>
          <w:b/>
          <w:sz w:val="24"/>
        </w:rPr>
        <w:t>WORLD</w:t>
      </w:r>
    </w:p>
    <w:p w:rsidR="00EA20B7" w:rsidRDefault="00EA20B7">
      <w:pPr>
        <w:jc w:val="center"/>
        <w:rPr>
          <w:rFonts w:ascii="Lucida Sans" w:eastAsia="Lucida Sans" w:hAnsi="Lucida Sans" w:cs="Lucida Sans"/>
          <w:sz w:val="24"/>
          <w:szCs w:val="24"/>
        </w:rPr>
        <w:sectPr w:rsidR="00EA20B7">
          <w:pgSz w:w="8640" w:h="12960"/>
          <w:pgMar w:top="980" w:right="900" w:bottom="900" w:left="900" w:header="0" w:footer="712" w:gutter="0"/>
          <w:cols w:space="720"/>
        </w:sectPr>
      </w:pPr>
    </w:p>
    <w:p w:rsidR="00EA20B7" w:rsidRDefault="00877DD6">
      <w:pPr>
        <w:pStyle w:val="Corpodetexto"/>
        <w:spacing w:before="49" w:line="235" w:lineRule="exact"/>
      </w:pPr>
      <w:r>
        <w:rPr>
          <w:spacing w:val="-1"/>
        </w:rPr>
        <w:lastRenderedPageBreak/>
        <w:t>Atlanta</w:t>
      </w:r>
      <w:r>
        <w:t xml:space="preserve"> </w:t>
      </w:r>
      <w:r>
        <w:rPr>
          <w:spacing w:val="-1"/>
        </w:rPr>
        <w:t>Medical</w:t>
      </w:r>
      <w:r>
        <w:t xml:space="preserve"> </w:t>
      </w:r>
      <w:r>
        <w:rPr>
          <w:spacing w:val="-1"/>
        </w:rPr>
        <w:t>Psychology</w:t>
      </w:r>
    </w:p>
    <w:p w:rsidR="00EA20B7" w:rsidRDefault="00877DD6">
      <w:pPr>
        <w:pStyle w:val="Corpodetexto"/>
        <w:spacing w:before="0"/>
        <w:ind w:right="160"/>
      </w:pPr>
      <w:r>
        <w:rPr>
          <w:spacing w:val="-1"/>
        </w:rPr>
        <w:t>The</w:t>
      </w:r>
      <w:r>
        <w:rPr>
          <w:spacing w:val="1"/>
        </w:rPr>
        <w:t xml:space="preserve"> </w:t>
      </w:r>
      <w:r>
        <w:rPr>
          <w:spacing w:val="-1"/>
        </w:rPr>
        <w:t>clinical</w:t>
      </w:r>
      <w:r>
        <w:rPr>
          <w:spacing w:val="-2"/>
        </w:rPr>
        <w:t xml:space="preserve"> </w:t>
      </w:r>
      <w:r>
        <w:rPr>
          <w:spacing w:val="-1"/>
        </w:rPr>
        <w:t>practice</w:t>
      </w:r>
      <w:r>
        <w:t xml:space="preserve"> </w:t>
      </w:r>
      <w:r>
        <w:rPr>
          <w:spacing w:val="-1"/>
        </w:rPr>
        <w:t>of</w:t>
      </w:r>
      <w:r>
        <w:rPr>
          <w:spacing w:val="-2"/>
        </w:rPr>
        <w:t xml:space="preserve"> </w:t>
      </w:r>
      <w:r>
        <w:rPr>
          <w:spacing w:val="-1"/>
        </w:rPr>
        <w:t>Dr.</w:t>
      </w:r>
      <w:r>
        <w:t xml:space="preserve"> </w:t>
      </w:r>
      <w:r>
        <w:rPr>
          <w:spacing w:val="-1"/>
        </w:rPr>
        <w:t>David</w:t>
      </w:r>
      <w:r>
        <w:t xml:space="preserve"> </w:t>
      </w:r>
      <w:r>
        <w:rPr>
          <w:spacing w:val="-1"/>
        </w:rPr>
        <w:t>B.</w:t>
      </w:r>
      <w:r>
        <w:rPr>
          <w:spacing w:val="-2"/>
        </w:rPr>
        <w:t xml:space="preserve"> </w:t>
      </w:r>
      <w:r>
        <w:rPr>
          <w:spacing w:val="-1"/>
        </w:rPr>
        <w:t>Adams</w:t>
      </w:r>
      <w:r>
        <w:t xml:space="preserve"> </w:t>
      </w:r>
      <w:r>
        <w:rPr>
          <w:spacing w:val="-1"/>
        </w:rPr>
        <w:t>is</w:t>
      </w:r>
      <w:r>
        <w:t xml:space="preserve"> </w:t>
      </w:r>
      <w:r>
        <w:rPr>
          <w:spacing w:val="-1"/>
        </w:rPr>
        <w:t>located</w:t>
      </w:r>
      <w:r>
        <w:t xml:space="preserve"> </w:t>
      </w:r>
      <w:r>
        <w:rPr>
          <w:spacing w:val="-1"/>
        </w:rPr>
        <w:t>in</w:t>
      </w:r>
      <w:r>
        <w:t xml:space="preserve"> </w:t>
      </w:r>
      <w:r>
        <w:rPr>
          <w:spacing w:val="-1"/>
        </w:rPr>
        <w:t>The</w:t>
      </w:r>
      <w:r>
        <w:t xml:space="preserve"> </w:t>
      </w:r>
      <w:r>
        <w:rPr>
          <w:spacing w:val="-1"/>
        </w:rPr>
        <w:t>Medical</w:t>
      </w:r>
      <w:r>
        <w:rPr>
          <w:spacing w:val="29"/>
        </w:rPr>
        <w:t xml:space="preserve"> </w:t>
      </w:r>
      <w:r>
        <w:rPr>
          <w:spacing w:val="-1"/>
        </w:rPr>
        <w:t>Quarters</w:t>
      </w:r>
      <w:r>
        <w:t xml:space="preserve"> in</w:t>
      </w:r>
      <w:r>
        <w:rPr>
          <w:spacing w:val="-1"/>
        </w:rPr>
        <w:t xml:space="preserve"> the </w:t>
      </w:r>
      <w:r>
        <w:t>north</w:t>
      </w:r>
      <w:r>
        <w:rPr>
          <w:spacing w:val="-1"/>
        </w:rPr>
        <w:t xml:space="preserve"> </w:t>
      </w:r>
      <w:r>
        <w:t>side</w:t>
      </w:r>
      <w:r>
        <w:rPr>
          <w:spacing w:val="-1"/>
        </w:rPr>
        <w:t xml:space="preserve"> </w:t>
      </w:r>
      <w:r>
        <w:t>of</w:t>
      </w:r>
      <w:r>
        <w:rPr>
          <w:spacing w:val="-1"/>
        </w:rPr>
        <w:t xml:space="preserve"> Atlanta</w:t>
      </w:r>
      <w:r>
        <w:rPr>
          <w:spacing w:val="-2"/>
        </w:rPr>
        <w:t xml:space="preserve"> </w:t>
      </w:r>
      <w:r>
        <w:t>at</w:t>
      </w:r>
      <w:r>
        <w:rPr>
          <w:spacing w:val="-1"/>
        </w:rPr>
        <w:t xml:space="preserve"> the</w:t>
      </w:r>
      <w:r>
        <w:t xml:space="preserve"> </w:t>
      </w:r>
      <w:r>
        <w:rPr>
          <w:spacing w:val="-1"/>
        </w:rPr>
        <w:t xml:space="preserve">junction </w:t>
      </w:r>
      <w:r>
        <w:t xml:space="preserve">of </w:t>
      </w:r>
      <w:r>
        <w:rPr>
          <w:spacing w:val="-1"/>
        </w:rPr>
        <w:t>Scottish</w:t>
      </w:r>
      <w:r>
        <w:t xml:space="preserve"> </w:t>
      </w:r>
      <w:r>
        <w:rPr>
          <w:spacing w:val="-1"/>
        </w:rPr>
        <w:t>Rite,</w:t>
      </w:r>
      <w:r>
        <w:rPr>
          <w:spacing w:val="49"/>
        </w:rPr>
        <w:t xml:space="preserve"> </w:t>
      </w:r>
      <w:r>
        <w:rPr>
          <w:spacing w:val="-1"/>
        </w:rPr>
        <w:t>North</w:t>
      </w:r>
      <w:r>
        <w:t xml:space="preserve"> </w:t>
      </w:r>
      <w:r>
        <w:rPr>
          <w:spacing w:val="-1"/>
        </w:rPr>
        <w:t>side</w:t>
      </w:r>
      <w:r>
        <w:t xml:space="preserve"> </w:t>
      </w:r>
      <w:r>
        <w:rPr>
          <w:spacing w:val="-1"/>
        </w:rPr>
        <w:t>and</w:t>
      </w:r>
      <w:r>
        <w:t xml:space="preserve"> </w:t>
      </w:r>
      <w:r>
        <w:rPr>
          <w:spacing w:val="-1"/>
        </w:rPr>
        <w:t>Saint</w:t>
      </w:r>
      <w:r>
        <w:t xml:space="preserve"> </w:t>
      </w:r>
      <w:r>
        <w:rPr>
          <w:spacing w:val="-1"/>
        </w:rPr>
        <w:t>Joseph's</w:t>
      </w:r>
      <w:r>
        <w:t xml:space="preserve"> </w:t>
      </w:r>
      <w:r>
        <w:rPr>
          <w:spacing w:val="-1"/>
        </w:rPr>
        <w:t>Hospitals. Dr. Adams</w:t>
      </w:r>
      <w:r>
        <w:t xml:space="preserve"> </w:t>
      </w:r>
      <w:r>
        <w:rPr>
          <w:spacing w:val="-1"/>
        </w:rPr>
        <w:t>consults to</w:t>
      </w:r>
      <w:r>
        <w:rPr>
          <w:spacing w:val="27"/>
        </w:rPr>
        <w:t xml:space="preserve"> </w:t>
      </w:r>
      <w:r>
        <w:rPr>
          <w:spacing w:val="-1"/>
        </w:rPr>
        <w:t>occupational</w:t>
      </w:r>
      <w:r>
        <w:rPr>
          <w:spacing w:val="1"/>
        </w:rPr>
        <w:t xml:space="preserve"> </w:t>
      </w:r>
      <w:r>
        <w:rPr>
          <w:spacing w:val="-1"/>
        </w:rPr>
        <w:t>medicine, surgeons,</w:t>
      </w:r>
      <w:r>
        <w:rPr>
          <w:spacing w:val="-2"/>
        </w:rPr>
        <w:t xml:space="preserve"> </w:t>
      </w:r>
      <w:r>
        <w:rPr>
          <w:spacing w:val="-1"/>
        </w:rPr>
        <w:t>nurse case</w:t>
      </w:r>
      <w:r>
        <w:rPr>
          <w:spacing w:val="1"/>
        </w:rPr>
        <w:t xml:space="preserve"> </w:t>
      </w:r>
      <w:r>
        <w:rPr>
          <w:spacing w:val="-1"/>
        </w:rPr>
        <w:t>managers, insurers</w:t>
      </w:r>
      <w:r>
        <w:rPr>
          <w:spacing w:val="61"/>
        </w:rPr>
        <w:t xml:space="preserve"> </w:t>
      </w:r>
      <w:r>
        <w:rPr>
          <w:spacing w:val="-1"/>
        </w:rPr>
        <w:t>and employers regarding</w:t>
      </w:r>
      <w:r>
        <w:t xml:space="preserve"> </w:t>
      </w:r>
      <w:r>
        <w:rPr>
          <w:spacing w:val="-1"/>
        </w:rPr>
        <w:t>the</w:t>
      </w:r>
      <w:r>
        <w:t xml:space="preserve"> </w:t>
      </w:r>
      <w:r>
        <w:rPr>
          <w:spacing w:val="-1"/>
        </w:rPr>
        <w:t>psychological</w:t>
      </w:r>
      <w:r>
        <w:t xml:space="preserve"> </w:t>
      </w:r>
      <w:r>
        <w:rPr>
          <w:spacing w:val="-1"/>
        </w:rPr>
        <w:t>impact</w:t>
      </w:r>
      <w:r>
        <w:t xml:space="preserve"> </w:t>
      </w:r>
      <w:r>
        <w:rPr>
          <w:spacing w:val="-1"/>
        </w:rPr>
        <w:t>of</w:t>
      </w:r>
      <w:r>
        <w:t xml:space="preserve"> </w:t>
      </w:r>
      <w:r>
        <w:rPr>
          <w:spacing w:val="-1"/>
        </w:rPr>
        <w:t>work-related</w:t>
      </w:r>
      <w:r>
        <w:rPr>
          <w:spacing w:val="26"/>
        </w:rPr>
        <w:t xml:space="preserve"> </w:t>
      </w:r>
      <w:r>
        <w:rPr>
          <w:spacing w:val="-1"/>
        </w:rPr>
        <w:t>injury</w:t>
      </w:r>
      <w:r>
        <w:rPr>
          <w:spacing w:val="-2"/>
        </w:rPr>
        <w:t xml:space="preserve"> </w:t>
      </w:r>
      <w:r>
        <w:t>and</w:t>
      </w:r>
      <w:r>
        <w:rPr>
          <w:spacing w:val="-1"/>
        </w:rPr>
        <w:t xml:space="preserve"> the</w:t>
      </w:r>
      <w:r>
        <w:t xml:space="preserve"> </w:t>
      </w:r>
      <w:r>
        <w:rPr>
          <w:spacing w:val="-1"/>
        </w:rPr>
        <w:t>role</w:t>
      </w:r>
      <w:r>
        <w:t xml:space="preserve"> </w:t>
      </w:r>
      <w:r>
        <w:rPr>
          <w:spacing w:val="-1"/>
        </w:rPr>
        <w:t>of</w:t>
      </w:r>
      <w:r>
        <w:t xml:space="preserve"> </w:t>
      </w:r>
      <w:r>
        <w:rPr>
          <w:spacing w:val="-1"/>
        </w:rPr>
        <w:t>psychological</w:t>
      </w:r>
      <w:r>
        <w:t xml:space="preserve"> </w:t>
      </w:r>
      <w:r>
        <w:rPr>
          <w:spacing w:val="-1"/>
        </w:rPr>
        <w:t>factors</w:t>
      </w:r>
      <w:r>
        <w:t xml:space="preserve"> </w:t>
      </w:r>
      <w:r>
        <w:rPr>
          <w:spacing w:val="-1"/>
        </w:rPr>
        <w:t>in</w:t>
      </w:r>
      <w:r>
        <w:t xml:space="preserve"> </w:t>
      </w:r>
      <w:r>
        <w:rPr>
          <w:spacing w:val="-1"/>
        </w:rPr>
        <w:t>short-</w:t>
      </w:r>
      <w:r>
        <w:rPr>
          <w:spacing w:val="-3"/>
        </w:rPr>
        <w:t xml:space="preserve"> </w:t>
      </w:r>
      <w:r>
        <w:rPr>
          <w:spacing w:val="-1"/>
        </w:rPr>
        <w:t>and</w:t>
      </w:r>
      <w:r>
        <w:t xml:space="preserve"> </w:t>
      </w:r>
      <w:r>
        <w:rPr>
          <w:spacing w:val="-1"/>
        </w:rPr>
        <w:t>long-term</w:t>
      </w:r>
      <w:r>
        <w:rPr>
          <w:spacing w:val="24"/>
        </w:rPr>
        <w:t xml:space="preserve"> </w:t>
      </w:r>
      <w:r>
        <w:rPr>
          <w:spacing w:val="-1"/>
        </w:rPr>
        <w:t>disability.</w:t>
      </w:r>
    </w:p>
    <w:p w:rsidR="00EA20B7" w:rsidRDefault="00EA20B7">
      <w:pPr>
        <w:rPr>
          <w:rFonts w:ascii="Lucida Sans" w:eastAsia="Lucida Sans" w:hAnsi="Lucida Sans" w:cs="Lucida Sans"/>
          <w:sz w:val="20"/>
          <w:szCs w:val="20"/>
        </w:rPr>
      </w:pPr>
    </w:p>
    <w:p w:rsidR="00EA20B7" w:rsidRDefault="00EA20B7">
      <w:pPr>
        <w:spacing w:before="3"/>
        <w:rPr>
          <w:rFonts w:ascii="Lucida Sans" w:eastAsia="Lucida Sans" w:hAnsi="Lucida Sans" w:cs="Lucida Sans"/>
          <w:sz w:val="20"/>
          <w:szCs w:val="20"/>
        </w:rPr>
      </w:pPr>
    </w:p>
    <w:p w:rsidR="00EA20B7" w:rsidRDefault="00877DD6">
      <w:pPr>
        <w:ind w:left="112" w:right="114"/>
        <w:jc w:val="center"/>
        <w:rPr>
          <w:rFonts w:ascii="Lucida Sans" w:eastAsia="Lucida Sans" w:hAnsi="Lucida Sans" w:cs="Lucida Sans"/>
          <w:sz w:val="32"/>
          <w:szCs w:val="32"/>
        </w:rPr>
      </w:pPr>
      <w:r>
        <w:rPr>
          <w:rFonts w:ascii="Lucida Sans"/>
          <w:b/>
          <w:spacing w:val="-1"/>
          <w:sz w:val="32"/>
        </w:rPr>
        <w:t>PSYCHOLOGICAL</w:t>
      </w:r>
      <w:r>
        <w:rPr>
          <w:rFonts w:ascii="Lucida Sans"/>
          <w:b/>
          <w:spacing w:val="-2"/>
          <w:sz w:val="32"/>
        </w:rPr>
        <w:t xml:space="preserve"> </w:t>
      </w:r>
      <w:r>
        <w:rPr>
          <w:rFonts w:ascii="Lucida Sans"/>
          <w:b/>
          <w:spacing w:val="-1"/>
          <w:sz w:val="32"/>
        </w:rPr>
        <w:t>ASPECTS</w:t>
      </w:r>
      <w:r>
        <w:rPr>
          <w:rFonts w:ascii="Lucida Sans"/>
          <w:b/>
          <w:spacing w:val="-2"/>
          <w:sz w:val="32"/>
        </w:rPr>
        <w:t xml:space="preserve"> </w:t>
      </w:r>
      <w:r>
        <w:rPr>
          <w:rFonts w:ascii="Lucida Sans"/>
          <w:b/>
          <w:spacing w:val="-1"/>
          <w:sz w:val="32"/>
        </w:rPr>
        <w:t>OF</w:t>
      </w:r>
      <w:r>
        <w:rPr>
          <w:rFonts w:ascii="Lucida Sans"/>
          <w:b/>
          <w:spacing w:val="22"/>
          <w:sz w:val="32"/>
        </w:rPr>
        <w:t xml:space="preserve"> </w:t>
      </w:r>
      <w:r>
        <w:rPr>
          <w:rFonts w:ascii="Lucida Sans"/>
          <w:b/>
          <w:spacing w:val="-1"/>
          <w:sz w:val="32"/>
        </w:rPr>
        <w:t>DISABILITY</w:t>
      </w:r>
    </w:p>
    <w:p w:rsidR="00EA20B7" w:rsidRDefault="00877DD6">
      <w:pPr>
        <w:ind w:left="225" w:right="225"/>
        <w:jc w:val="center"/>
        <w:rPr>
          <w:rFonts w:ascii="Lucida Sans" w:eastAsia="Lucida Sans" w:hAnsi="Lucida Sans" w:cs="Lucida Sans"/>
          <w:sz w:val="32"/>
          <w:szCs w:val="32"/>
        </w:rPr>
      </w:pPr>
      <w:r>
        <w:rPr>
          <w:rFonts w:ascii="Lucida Sans"/>
          <w:b/>
          <w:spacing w:val="-1"/>
          <w:sz w:val="32"/>
        </w:rPr>
        <w:t>Psychopath</w:t>
      </w:r>
    </w:p>
    <w:p w:rsidR="00EA20B7" w:rsidRDefault="00877DD6">
      <w:pPr>
        <w:pStyle w:val="Corpodetexto"/>
        <w:spacing w:before="121"/>
        <w:ind w:right="131"/>
      </w:pPr>
      <w:r>
        <w:rPr>
          <w:spacing w:val="-1"/>
        </w:rPr>
        <w:t>Sociopath,</w:t>
      </w:r>
      <w:r>
        <w:rPr>
          <w:spacing w:val="-2"/>
        </w:rPr>
        <w:t xml:space="preserve"> </w:t>
      </w:r>
      <w:r>
        <w:rPr>
          <w:spacing w:val="-1"/>
        </w:rPr>
        <w:t>anti-social personality, psychopath. Everyone</w:t>
      </w:r>
      <w:r>
        <w:t xml:space="preserve"> </w:t>
      </w:r>
      <w:r>
        <w:rPr>
          <w:spacing w:val="-1"/>
        </w:rPr>
        <w:t>should be</w:t>
      </w:r>
      <w:r>
        <w:rPr>
          <w:spacing w:val="56"/>
        </w:rPr>
        <w:t xml:space="preserve"> </w:t>
      </w:r>
      <w:r>
        <w:rPr>
          <w:spacing w:val="-1"/>
        </w:rPr>
        <w:t>wary</w:t>
      </w:r>
      <w:r>
        <w:rPr>
          <w:spacing w:val="-2"/>
        </w:rPr>
        <w:t xml:space="preserve"> </w:t>
      </w:r>
      <w:r>
        <w:rPr>
          <w:spacing w:val="-1"/>
        </w:rPr>
        <w:t>of</w:t>
      </w:r>
      <w:r>
        <w:t xml:space="preserve"> </w:t>
      </w:r>
      <w:r>
        <w:rPr>
          <w:spacing w:val="-1"/>
        </w:rPr>
        <w:t>an</w:t>
      </w:r>
      <w:r>
        <w:t xml:space="preserve"> </w:t>
      </w:r>
      <w:r>
        <w:rPr>
          <w:spacing w:val="-1"/>
        </w:rPr>
        <w:t>individual</w:t>
      </w:r>
      <w:r>
        <w:rPr>
          <w:spacing w:val="1"/>
        </w:rPr>
        <w:t xml:space="preserve"> </w:t>
      </w:r>
      <w:r>
        <w:rPr>
          <w:spacing w:val="-1"/>
        </w:rPr>
        <w:t xml:space="preserve">who has glib </w:t>
      </w:r>
      <w:r>
        <w:rPr>
          <w:spacing w:val="-2"/>
        </w:rPr>
        <w:t>charm,</w:t>
      </w:r>
      <w:r>
        <w:rPr>
          <w:spacing w:val="-1"/>
        </w:rPr>
        <w:t xml:space="preserve"> </w:t>
      </w:r>
      <w:r>
        <w:t>a</w:t>
      </w:r>
      <w:r>
        <w:rPr>
          <w:spacing w:val="1"/>
        </w:rPr>
        <w:t xml:space="preserve"> </w:t>
      </w:r>
      <w:r>
        <w:rPr>
          <w:spacing w:val="-1"/>
        </w:rPr>
        <w:t>soothing</w:t>
      </w:r>
      <w:r>
        <w:t xml:space="preserve"> </w:t>
      </w:r>
      <w:r>
        <w:rPr>
          <w:spacing w:val="-1"/>
        </w:rPr>
        <w:t>voice,</w:t>
      </w:r>
      <w:r>
        <w:t xml:space="preserve"> a</w:t>
      </w:r>
      <w:r>
        <w:rPr>
          <w:spacing w:val="31"/>
        </w:rPr>
        <w:t xml:space="preserve"> </w:t>
      </w:r>
      <w:r>
        <w:rPr>
          <w:spacing w:val="-1"/>
        </w:rPr>
        <w:t>penetrating</w:t>
      </w:r>
      <w:r>
        <w:rPr>
          <w:spacing w:val="-2"/>
        </w:rPr>
        <w:t xml:space="preserve"> </w:t>
      </w:r>
      <w:r>
        <w:rPr>
          <w:spacing w:val="-1"/>
        </w:rPr>
        <w:t>gaze,</w:t>
      </w:r>
      <w:r>
        <w:t xml:space="preserve"> </w:t>
      </w:r>
      <w:r>
        <w:rPr>
          <w:spacing w:val="-1"/>
        </w:rPr>
        <w:t>dramatic</w:t>
      </w:r>
      <w:r>
        <w:rPr>
          <w:spacing w:val="-2"/>
        </w:rPr>
        <w:t xml:space="preserve"> </w:t>
      </w:r>
      <w:r>
        <w:rPr>
          <w:spacing w:val="-1"/>
        </w:rPr>
        <w:t>gestures,</w:t>
      </w:r>
      <w:r>
        <w:t xml:space="preserve"> </w:t>
      </w:r>
      <w:r>
        <w:rPr>
          <w:spacing w:val="-1"/>
        </w:rPr>
        <w:t>and</w:t>
      </w:r>
      <w:r>
        <w:rPr>
          <w:spacing w:val="-2"/>
        </w:rPr>
        <w:t xml:space="preserve"> </w:t>
      </w:r>
      <w:r>
        <w:rPr>
          <w:spacing w:val="-1"/>
        </w:rPr>
        <w:t>engages</w:t>
      </w:r>
      <w:r>
        <w:t xml:space="preserve"> </w:t>
      </w:r>
      <w:r>
        <w:rPr>
          <w:spacing w:val="-1"/>
        </w:rPr>
        <w:t>in</w:t>
      </w:r>
      <w:r>
        <w:t xml:space="preserve"> </w:t>
      </w:r>
      <w:r>
        <w:rPr>
          <w:spacing w:val="-1"/>
        </w:rPr>
        <w:t>meaningless</w:t>
      </w:r>
      <w:r>
        <w:rPr>
          <w:spacing w:val="24"/>
        </w:rPr>
        <w:t xml:space="preserve"> </w:t>
      </w:r>
      <w:r>
        <w:t>flattery</w:t>
      </w:r>
      <w:r>
        <w:rPr>
          <w:spacing w:val="-3"/>
        </w:rPr>
        <w:t xml:space="preserve"> </w:t>
      </w:r>
      <w:r>
        <w:t>and</w:t>
      </w:r>
      <w:r>
        <w:rPr>
          <w:spacing w:val="-1"/>
        </w:rPr>
        <w:t xml:space="preserve"> vague/inconsistent responses</w:t>
      </w:r>
      <w:r>
        <w:rPr>
          <w:spacing w:val="-3"/>
        </w:rPr>
        <w:t xml:space="preserve"> </w:t>
      </w:r>
      <w:r>
        <w:t xml:space="preserve">to </w:t>
      </w:r>
      <w:r>
        <w:rPr>
          <w:spacing w:val="-1"/>
        </w:rPr>
        <w:t>personal</w:t>
      </w:r>
      <w:r>
        <w:t xml:space="preserve"> </w:t>
      </w:r>
      <w:r>
        <w:rPr>
          <w:spacing w:val="-1"/>
        </w:rPr>
        <w:t>questions.</w:t>
      </w:r>
      <w:r>
        <w:rPr>
          <w:spacing w:val="45"/>
        </w:rPr>
        <w:t xml:space="preserve"> </w:t>
      </w:r>
      <w:r>
        <w:rPr>
          <w:spacing w:val="-1"/>
        </w:rPr>
        <w:t xml:space="preserve">When </w:t>
      </w:r>
      <w:r>
        <w:t xml:space="preserve">a </w:t>
      </w:r>
      <w:r>
        <w:rPr>
          <w:spacing w:val="-1"/>
        </w:rPr>
        <w:t>ps</w:t>
      </w:r>
      <w:r>
        <w:rPr>
          <w:spacing w:val="-1"/>
        </w:rPr>
        <w:t>ychopath</w:t>
      </w:r>
      <w:r>
        <w:t xml:space="preserve"> </w:t>
      </w:r>
      <w:r>
        <w:rPr>
          <w:spacing w:val="-1"/>
        </w:rPr>
        <w:t>complains of how</w:t>
      </w:r>
      <w:r>
        <w:rPr>
          <w:spacing w:val="-2"/>
        </w:rPr>
        <w:t xml:space="preserve"> </w:t>
      </w:r>
      <w:r>
        <w:rPr>
          <w:spacing w:val="-1"/>
        </w:rPr>
        <w:t>others treat</w:t>
      </w:r>
      <w:r>
        <w:t xml:space="preserve"> </w:t>
      </w:r>
      <w:r>
        <w:rPr>
          <w:spacing w:val="-2"/>
        </w:rPr>
        <w:t>him,</w:t>
      </w:r>
      <w:r>
        <w:t xml:space="preserve"> </w:t>
      </w:r>
      <w:r>
        <w:rPr>
          <w:spacing w:val="-1"/>
        </w:rPr>
        <w:t>it</w:t>
      </w:r>
      <w:r>
        <w:rPr>
          <w:spacing w:val="2"/>
        </w:rPr>
        <w:t xml:space="preserve"> </w:t>
      </w:r>
      <w:r>
        <w:rPr>
          <w:spacing w:val="-2"/>
        </w:rPr>
        <w:t>should</w:t>
      </w:r>
      <w:r>
        <w:t xml:space="preserve"> </w:t>
      </w:r>
      <w:r>
        <w:rPr>
          <w:spacing w:val="-1"/>
        </w:rPr>
        <w:t>be</w:t>
      </w:r>
      <w:r>
        <w:rPr>
          <w:spacing w:val="34"/>
        </w:rPr>
        <w:t xml:space="preserve"> </w:t>
      </w:r>
      <w:r>
        <w:rPr>
          <w:spacing w:val="-1"/>
        </w:rPr>
        <w:t>remembered</w:t>
      </w:r>
      <w:r>
        <w:rPr>
          <w:spacing w:val="1"/>
        </w:rPr>
        <w:t xml:space="preserve"> </w:t>
      </w:r>
      <w:r>
        <w:rPr>
          <w:spacing w:val="-2"/>
        </w:rPr>
        <w:t>who</w:t>
      </w:r>
      <w:r>
        <w:rPr>
          <w:spacing w:val="-1"/>
        </w:rPr>
        <w:t xml:space="preserve"> the real</w:t>
      </w:r>
      <w:r>
        <w:t xml:space="preserve"> </w:t>
      </w:r>
      <w:r>
        <w:rPr>
          <w:spacing w:val="-1"/>
        </w:rPr>
        <w:t>victims</w:t>
      </w:r>
      <w:r>
        <w:t xml:space="preserve"> </w:t>
      </w:r>
      <w:r>
        <w:rPr>
          <w:spacing w:val="-1"/>
        </w:rPr>
        <w:t>are</w:t>
      </w:r>
      <w:r>
        <w:t xml:space="preserve"> </w:t>
      </w:r>
      <w:r>
        <w:rPr>
          <w:spacing w:val="-1"/>
        </w:rPr>
        <w:t>likely</w:t>
      </w:r>
      <w:r>
        <w:rPr>
          <w:spacing w:val="-2"/>
        </w:rPr>
        <w:t xml:space="preserve"> </w:t>
      </w:r>
      <w:r>
        <w:t xml:space="preserve">to </w:t>
      </w:r>
      <w:r>
        <w:rPr>
          <w:spacing w:val="-1"/>
        </w:rPr>
        <w:t>be.</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rPr>
          <w:rFonts w:cs="Lucida Sans"/>
        </w:rPr>
      </w:pPr>
      <w:r>
        <w:rPr>
          <w:b/>
          <w:spacing w:val="-1"/>
        </w:rPr>
        <w:t>INTRODUCTION</w:t>
      </w:r>
    </w:p>
    <w:p w:rsidR="00EA20B7" w:rsidRDefault="00EA20B7">
      <w:pPr>
        <w:rPr>
          <w:rFonts w:ascii="Lucida Sans" w:eastAsia="Lucida Sans" w:hAnsi="Lucida Sans" w:cs="Lucida Sans"/>
          <w:b/>
          <w:bCs/>
          <w:sz w:val="20"/>
          <w:szCs w:val="20"/>
        </w:rPr>
      </w:pPr>
    </w:p>
    <w:p w:rsidR="00EA20B7" w:rsidRDefault="00877DD6">
      <w:pPr>
        <w:pStyle w:val="Corpodetexto"/>
        <w:spacing w:before="0"/>
        <w:ind w:right="203"/>
      </w:pPr>
      <w:r>
        <w:rPr>
          <w:spacing w:val="-1"/>
        </w:rPr>
        <w:t>Callous,</w:t>
      </w:r>
      <w:r>
        <w:t xml:space="preserve"> </w:t>
      </w:r>
      <w:r>
        <w:rPr>
          <w:spacing w:val="-1"/>
        </w:rPr>
        <w:t>deceitful,</w:t>
      </w:r>
      <w:r>
        <w:t xml:space="preserve"> </w:t>
      </w:r>
      <w:r>
        <w:rPr>
          <w:spacing w:val="-1"/>
        </w:rPr>
        <w:t>reckless,</w:t>
      </w:r>
      <w:r>
        <w:t xml:space="preserve"> </w:t>
      </w:r>
      <w:r>
        <w:rPr>
          <w:spacing w:val="-1"/>
        </w:rPr>
        <w:t>guiltless,</w:t>
      </w:r>
      <w:r>
        <w:t xml:space="preserve"> </w:t>
      </w:r>
      <w:r>
        <w:rPr>
          <w:spacing w:val="-1"/>
        </w:rPr>
        <w:t>often</w:t>
      </w:r>
      <w:r>
        <w:t xml:space="preserve"> </w:t>
      </w:r>
      <w:r>
        <w:rPr>
          <w:spacing w:val="-1"/>
        </w:rPr>
        <w:t>intimidating</w:t>
      </w:r>
      <w:r>
        <w:t xml:space="preserve"> </w:t>
      </w:r>
      <w:r>
        <w:rPr>
          <w:spacing w:val="-1"/>
        </w:rPr>
        <w:t>and</w:t>
      </w:r>
      <w:r>
        <w:rPr>
          <w:spacing w:val="20"/>
        </w:rPr>
        <w:t xml:space="preserve"> </w:t>
      </w:r>
      <w:r>
        <w:rPr>
          <w:spacing w:val="-1"/>
        </w:rPr>
        <w:t>sometimes</w:t>
      </w:r>
      <w:r>
        <w:t xml:space="preserve"> </w:t>
      </w:r>
      <w:r>
        <w:rPr>
          <w:spacing w:val="-1"/>
        </w:rPr>
        <w:t>violent</w:t>
      </w:r>
      <w:r>
        <w:rPr>
          <w:spacing w:val="1"/>
        </w:rPr>
        <w:t xml:space="preserve"> </w:t>
      </w:r>
      <w:r>
        <w:rPr>
          <w:spacing w:val="-1"/>
        </w:rPr>
        <w:t xml:space="preserve">is the standard description </w:t>
      </w:r>
      <w:r>
        <w:t>of</w:t>
      </w:r>
      <w:r>
        <w:rPr>
          <w:spacing w:val="-1"/>
        </w:rPr>
        <w:t xml:space="preserve"> psychopaths,</w:t>
      </w:r>
      <w:r>
        <w:rPr>
          <w:spacing w:val="47"/>
        </w:rPr>
        <w:t xml:space="preserve"> </w:t>
      </w:r>
      <w:r>
        <w:rPr>
          <w:spacing w:val="-1"/>
        </w:rPr>
        <w:t>whose</w:t>
      </w:r>
      <w:r>
        <w:rPr>
          <w:spacing w:val="1"/>
        </w:rPr>
        <w:t xml:space="preserve"> </w:t>
      </w:r>
      <w:r>
        <w:rPr>
          <w:spacing w:val="-1"/>
        </w:rPr>
        <w:t>maladaptive</w:t>
      </w:r>
      <w:r>
        <w:rPr>
          <w:spacing w:val="1"/>
        </w:rPr>
        <w:t xml:space="preserve"> </w:t>
      </w:r>
      <w:r>
        <w:rPr>
          <w:spacing w:val="-1"/>
        </w:rPr>
        <w:t>patterns</w:t>
      </w:r>
      <w:r>
        <w:t xml:space="preserve"> </w:t>
      </w:r>
      <w:r>
        <w:rPr>
          <w:spacing w:val="-1"/>
        </w:rPr>
        <w:t>of</w:t>
      </w:r>
      <w:r>
        <w:rPr>
          <w:spacing w:val="-2"/>
        </w:rPr>
        <w:t xml:space="preserve"> </w:t>
      </w:r>
      <w:r>
        <w:rPr>
          <w:spacing w:val="-1"/>
        </w:rPr>
        <w:t>thinking,</w:t>
      </w:r>
      <w:r>
        <w:t xml:space="preserve"> </w:t>
      </w:r>
      <w:r>
        <w:rPr>
          <w:spacing w:val="-1"/>
        </w:rPr>
        <w:t>feeling</w:t>
      </w:r>
      <w:r>
        <w:t xml:space="preserve"> </w:t>
      </w:r>
      <w:r>
        <w:rPr>
          <w:spacing w:val="-1"/>
        </w:rPr>
        <w:t>and</w:t>
      </w:r>
      <w:r>
        <w:t xml:space="preserve"> </w:t>
      </w:r>
      <w:r>
        <w:rPr>
          <w:spacing w:val="-1"/>
        </w:rPr>
        <w:t>behaving</w:t>
      </w:r>
      <w:r>
        <w:rPr>
          <w:spacing w:val="20"/>
        </w:rPr>
        <w:t xml:space="preserve"> </w:t>
      </w:r>
      <w:r>
        <w:rPr>
          <w:spacing w:val="-2"/>
        </w:rPr>
        <w:t>impair</w:t>
      </w:r>
      <w:r>
        <w:rPr>
          <w:spacing w:val="-1"/>
        </w:rPr>
        <w:t xml:space="preserve"> their</w:t>
      </w:r>
      <w:r>
        <w:t xml:space="preserve"> </w:t>
      </w:r>
      <w:r>
        <w:rPr>
          <w:spacing w:val="-1"/>
        </w:rPr>
        <w:t>daily</w:t>
      </w:r>
      <w:r>
        <w:rPr>
          <w:spacing w:val="-2"/>
        </w:rPr>
        <w:t xml:space="preserve"> </w:t>
      </w:r>
      <w:r>
        <w:rPr>
          <w:spacing w:val="-1"/>
        </w:rPr>
        <w:t>functioning</w:t>
      </w:r>
      <w:r>
        <w:t xml:space="preserve"> </w:t>
      </w:r>
      <w:r>
        <w:rPr>
          <w:spacing w:val="-1"/>
        </w:rPr>
        <w:t>and</w:t>
      </w:r>
      <w:r>
        <w:t xml:space="preserve"> </w:t>
      </w:r>
      <w:r>
        <w:rPr>
          <w:spacing w:val="-2"/>
        </w:rPr>
        <w:t>disrupt</w:t>
      </w:r>
      <w:r>
        <w:rPr>
          <w:spacing w:val="1"/>
        </w:rPr>
        <w:t xml:space="preserve"> </w:t>
      </w:r>
      <w:r>
        <w:rPr>
          <w:spacing w:val="-1"/>
        </w:rPr>
        <w:t>the</w:t>
      </w:r>
      <w:r>
        <w:t xml:space="preserve"> </w:t>
      </w:r>
      <w:r>
        <w:rPr>
          <w:spacing w:val="-1"/>
        </w:rPr>
        <w:t>lives</w:t>
      </w:r>
      <w:r>
        <w:t xml:space="preserve"> </w:t>
      </w:r>
      <w:r>
        <w:rPr>
          <w:spacing w:val="-1"/>
        </w:rPr>
        <w:t>of those</w:t>
      </w:r>
      <w:r>
        <w:t xml:space="preserve"> </w:t>
      </w:r>
      <w:r>
        <w:rPr>
          <w:spacing w:val="-2"/>
        </w:rPr>
        <w:t>around</w:t>
      </w:r>
      <w:r>
        <w:rPr>
          <w:spacing w:val="46"/>
        </w:rPr>
        <w:t xml:space="preserve"> </w:t>
      </w:r>
      <w:r>
        <w:rPr>
          <w:spacing w:val="-1"/>
        </w:rPr>
        <w:t>them.</w:t>
      </w:r>
      <w:r>
        <w:t xml:space="preserve"> Sociopathy</w:t>
      </w:r>
      <w:r>
        <w:rPr>
          <w:spacing w:val="-2"/>
        </w:rPr>
        <w:t xml:space="preserve"> </w:t>
      </w:r>
      <w:r>
        <w:t xml:space="preserve">in </w:t>
      </w:r>
      <w:r>
        <w:rPr>
          <w:spacing w:val="-1"/>
        </w:rPr>
        <w:t xml:space="preserve">males </w:t>
      </w:r>
      <w:r>
        <w:t xml:space="preserve">has </w:t>
      </w:r>
      <w:r>
        <w:rPr>
          <w:spacing w:val="-1"/>
        </w:rPr>
        <w:t>more</w:t>
      </w:r>
      <w:r>
        <w:t xml:space="preserve"> </w:t>
      </w:r>
      <w:r>
        <w:rPr>
          <w:spacing w:val="-1"/>
        </w:rPr>
        <w:t>serious</w:t>
      </w:r>
      <w:r>
        <w:t xml:space="preserve"> </w:t>
      </w:r>
      <w:r>
        <w:rPr>
          <w:spacing w:val="-1"/>
        </w:rPr>
        <w:t xml:space="preserve">implications </w:t>
      </w:r>
      <w:r>
        <w:t>than in</w:t>
      </w:r>
      <w:r>
        <w:rPr>
          <w:spacing w:val="37"/>
        </w:rPr>
        <w:t xml:space="preserve"> </w:t>
      </w:r>
      <w:r>
        <w:rPr>
          <w:spacing w:val="-1"/>
        </w:rPr>
        <w:t>females, and this</w:t>
      </w:r>
      <w:r>
        <w:t xml:space="preserve"> </w:t>
      </w:r>
      <w:r>
        <w:rPr>
          <w:spacing w:val="-1"/>
        </w:rPr>
        <w:t>disorder</w:t>
      </w:r>
      <w:r>
        <w:t xml:space="preserve"> </w:t>
      </w:r>
      <w:r>
        <w:rPr>
          <w:spacing w:val="-1"/>
        </w:rPr>
        <w:t>is</w:t>
      </w:r>
      <w:r>
        <w:t xml:space="preserve"> </w:t>
      </w:r>
      <w:r>
        <w:rPr>
          <w:spacing w:val="-2"/>
        </w:rPr>
        <w:t>found</w:t>
      </w:r>
      <w:r>
        <w:rPr>
          <w:spacing w:val="-1"/>
        </w:rPr>
        <w:t xml:space="preserve"> three times more</w:t>
      </w:r>
      <w:r>
        <w:t xml:space="preserve"> </w:t>
      </w:r>
      <w:r>
        <w:rPr>
          <w:spacing w:val="-1"/>
        </w:rPr>
        <w:t>often</w:t>
      </w:r>
      <w:r>
        <w:t xml:space="preserve"> </w:t>
      </w:r>
      <w:r>
        <w:rPr>
          <w:spacing w:val="-2"/>
        </w:rPr>
        <w:t>in</w:t>
      </w:r>
      <w:r>
        <w:t xml:space="preserve"> </w:t>
      </w:r>
      <w:r>
        <w:rPr>
          <w:spacing w:val="-1"/>
        </w:rPr>
        <w:t>men</w:t>
      </w:r>
      <w:r>
        <w:rPr>
          <w:spacing w:val="39"/>
        </w:rPr>
        <w:t xml:space="preserve"> </w:t>
      </w:r>
      <w:r>
        <w:t>than in</w:t>
      </w:r>
      <w:r>
        <w:rPr>
          <w:spacing w:val="1"/>
        </w:rPr>
        <w:t xml:space="preserve"> </w:t>
      </w:r>
      <w:r>
        <w:rPr>
          <w:spacing w:val="-1"/>
        </w:rPr>
        <w:t>women.</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77"/>
      </w:pPr>
      <w:r>
        <w:rPr>
          <w:spacing w:val="-1"/>
        </w:rPr>
        <w:t>The</w:t>
      </w:r>
      <w:r>
        <w:rPr>
          <w:spacing w:val="1"/>
        </w:rPr>
        <w:t xml:space="preserve"> </w:t>
      </w:r>
      <w:r>
        <w:rPr>
          <w:spacing w:val="-1"/>
        </w:rPr>
        <w:t>psychopath</w:t>
      </w:r>
      <w:r>
        <w:t xml:space="preserve"> </w:t>
      </w:r>
      <w:r>
        <w:rPr>
          <w:spacing w:val="-1"/>
        </w:rPr>
        <w:t>understands</w:t>
      </w:r>
      <w:r>
        <w:rPr>
          <w:spacing w:val="-3"/>
        </w:rPr>
        <w:t xml:space="preserve"> </w:t>
      </w:r>
      <w:r>
        <w:t>the</w:t>
      </w:r>
      <w:r>
        <w:rPr>
          <w:spacing w:val="1"/>
        </w:rPr>
        <w:t xml:space="preserve"> </w:t>
      </w:r>
      <w:r>
        <w:rPr>
          <w:spacing w:val="-1"/>
        </w:rPr>
        <w:t xml:space="preserve">wishes </w:t>
      </w:r>
      <w:r>
        <w:t>and</w:t>
      </w:r>
      <w:r>
        <w:rPr>
          <w:spacing w:val="-1"/>
        </w:rPr>
        <w:t xml:space="preserve"> </w:t>
      </w:r>
      <w:r>
        <w:t>concerns</w:t>
      </w:r>
      <w:r>
        <w:rPr>
          <w:spacing w:val="-1"/>
        </w:rPr>
        <w:t xml:space="preserve"> </w:t>
      </w:r>
      <w:r>
        <w:t>of others;</w:t>
      </w:r>
      <w:r>
        <w:rPr>
          <w:spacing w:val="-2"/>
        </w:rPr>
        <w:t xml:space="preserve"> </w:t>
      </w:r>
      <w:r>
        <w:t>he</w:t>
      </w:r>
      <w:r>
        <w:rPr>
          <w:spacing w:val="29"/>
        </w:rPr>
        <w:t xml:space="preserve"> </w:t>
      </w:r>
      <w:r>
        <w:rPr>
          <w:spacing w:val="-1"/>
        </w:rPr>
        <w:t>simply</w:t>
      </w:r>
      <w:r>
        <w:rPr>
          <w:spacing w:val="-2"/>
        </w:rPr>
        <w:t xml:space="preserve"> </w:t>
      </w:r>
      <w:r>
        <w:t>does</w:t>
      </w:r>
      <w:r>
        <w:rPr>
          <w:spacing w:val="-3"/>
        </w:rPr>
        <w:t xml:space="preserve"> </w:t>
      </w:r>
      <w:r>
        <w:rPr>
          <w:spacing w:val="-1"/>
        </w:rPr>
        <w:t>not care. He</w:t>
      </w:r>
      <w:r>
        <w:t xml:space="preserve"> </w:t>
      </w:r>
      <w:r>
        <w:rPr>
          <w:spacing w:val="-1"/>
        </w:rPr>
        <w:t>believes</w:t>
      </w:r>
      <w:r>
        <w:rPr>
          <w:spacing w:val="-3"/>
        </w:rPr>
        <w:t xml:space="preserve"> </w:t>
      </w:r>
      <w:r>
        <w:rPr>
          <w:spacing w:val="-1"/>
        </w:rPr>
        <w:t>that he</w:t>
      </w:r>
      <w:r>
        <w:rPr>
          <w:spacing w:val="1"/>
        </w:rPr>
        <w:t xml:space="preserve"> </w:t>
      </w:r>
      <w:r>
        <w:rPr>
          <w:spacing w:val="-1"/>
        </w:rPr>
        <w:t>has</w:t>
      </w:r>
      <w:r>
        <w:rPr>
          <w:spacing w:val="-3"/>
        </w:rPr>
        <w:t xml:space="preserve"> </w:t>
      </w:r>
      <w:r>
        <w:rPr>
          <w:spacing w:val="-1"/>
        </w:rPr>
        <w:t xml:space="preserve">the right </w:t>
      </w:r>
      <w:r>
        <w:t>to</w:t>
      </w:r>
      <w:r>
        <w:rPr>
          <w:spacing w:val="-1"/>
        </w:rPr>
        <w:t xml:space="preserve"> do what</w:t>
      </w:r>
      <w:r>
        <w:rPr>
          <w:spacing w:val="51"/>
        </w:rPr>
        <w:t xml:space="preserve"> </w:t>
      </w:r>
      <w:r>
        <w:rPr>
          <w:spacing w:val="-1"/>
        </w:rPr>
        <w:t>he</w:t>
      </w:r>
      <w:r>
        <w:rPr>
          <w:spacing w:val="1"/>
        </w:rPr>
        <w:t xml:space="preserve"> </w:t>
      </w:r>
      <w:r>
        <w:rPr>
          <w:spacing w:val="-1"/>
        </w:rPr>
        <w:t>wants</w:t>
      </w:r>
      <w:r>
        <w:rPr>
          <w:spacing w:val="-2"/>
        </w:rPr>
        <w:t xml:space="preserve"> </w:t>
      </w:r>
      <w:r>
        <w:rPr>
          <w:spacing w:val="-1"/>
        </w:rPr>
        <w:t>and</w:t>
      </w:r>
      <w:r>
        <w:rPr>
          <w:spacing w:val="-2"/>
        </w:rPr>
        <w:t xml:space="preserve"> </w:t>
      </w:r>
      <w:r>
        <w:rPr>
          <w:spacing w:val="-1"/>
        </w:rPr>
        <w:t>to</w:t>
      </w:r>
      <w:r>
        <w:rPr>
          <w:spacing w:val="-2"/>
        </w:rPr>
        <w:t xml:space="preserve"> </w:t>
      </w:r>
      <w:r>
        <w:rPr>
          <w:spacing w:val="-1"/>
        </w:rPr>
        <w:t>take</w:t>
      </w:r>
      <w:r>
        <w:t xml:space="preserve"> </w:t>
      </w:r>
      <w:r>
        <w:rPr>
          <w:spacing w:val="-2"/>
        </w:rPr>
        <w:t>what</w:t>
      </w:r>
      <w:r>
        <w:t xml:space="preserve"> </w:t>
      </w:r>
      <w:r>
        <w:rPr>
          <w:spacing w:val="-1"/>
        </w:rPr>
        <w:t>he</w:t>
      </w:r>
      <w:r>
        <w:rPr>
          <w:spacing w:val="-2"/>
        </w:rPr>
        <w:t xml:space="preserve"> </w:t>
      </w:r>
      <w:r>
        <w:rPr>
          <w:spacing w:val="-1"/>
        </w:rPr>
        <w:t>can.</w:t>
      </w:r>
      <w:r>
        <w:t xml:space="preserve"> </w:t>
      </w:r>
      <w:r>
        <w:rPr>
          <w:spacing w:val="-1"/>
        </w:rPr>
        <w:t>He</w:t>
      </w:r>
      <w:r>
        <w:rPr>
          <w:spacing w:val="1"/>
        </w:rPr>
        <w:t xml:space="preserve"> </w:t>
      </w:r>
      <w:r>
        <w:rPr>
          <w:spacing w:val="-1"/>
        </w:rPr>
        <w:t>manipulates</w:t>
      </w:r>
      <w:r>
        <w:rPr>
          <w:spacing w:val="-2"/>
        </w:rPr>
        <w:t xml:space="preserve"> </w:t>
      </w:r>
      <w:r>
        <w:rPr>
          <w:spacing w:val="-1"/>
        </w:rPr>
        <w:t>others</w:t>
      </w:r>
      <w:r>
        <w:t xml:space="preserve"> </w:t>
      </w:r>
      <w:r>
        <w:rPr>
          <w:spacing w:val="-1"/>
        </w:rPr>
        <w:t>by</w:t>
      </w:r>
      <w:r>
        <w:rPr>
          <w:spacing w:val="28"/>
        </w:rPr>
        <w:t xml:space="preserve"> </w:t>
      </w:r>
      <w:r>
        <w:rPr>
          <w:spacing w:val="-1"/>
        </w:rPr>
        <w:t>deception</w:t>
      </w:r>
      <w:r>
        <w:rPr>
          <w:spacing w:val="-2"/>
        </w:rPr>
        <w:t xml:space="preserve"> </w:t>
      </w:r>
      <w:r>
        <w:rPr>
          <w:spacing w:val="-1"/>
        </w:rPr>
        <w:t>and/or</w:t>
      </w:r>
      <w:r>
        <w:t xml:space="preserve"> </w:t>
      </w:r>
      <w:r>
        <w:rPr>
          <w:spacing w:val="-2"/>
        </w:rPr>
        <w:t>intimidation,</w:t>
      </w:r>
      <w:r>
        <w:t xml:space="preserve"> has </w:t>
      </w:r>
      <w:r>
        <w:rPr>
          <w:spacing w:val="-1"/>
        </w:rPr>
        <w:t>an</w:t>
      </w:r>
      <w:r>
        <w:t xml:space="preserve"> </w:t>
      </w:r>
      <w:r>
        <w:rPr>
          <w:spacing w:val="-1"/>
        </w:rPr>
        <w:t>inflated</w:t>
      </w:r>
      <w:r>
        <w:rPr>
          <w:spacing w:val="-2"/>
        </w:rPr>
        <w:t xml:space="preserve"> </w:t>
      </w:r>
      <w:r>
        <w:rPr>
          <w:spacing w:val="-1"/>
        </w:rPr>
        <w:t>opinion</w:t>
      </w:r>
      <w:r>
        <w:t xml:space="preserve"> </w:t>
      </w:r>
      <w:r>
        <w:rPr>
          <w:spacing w:val="-1"/>
        </w:rPr>
        <w:t>of</w:t>
      </w:r>
      <w:r>
        <w:rPr>
          <w:spacing w:val="-2"/>
        </w:rPr>
        <w:t xml:space="preserve"> </w:t>
      </w:r>
      <w:r>
        <w:rPr>
          <w:spacing w:val="-1"/>
        </w:rPr>
        <w:t>himself</w:t>
      </w:r>
      <w:r>
        <w:rPr>
          <w:spacing w:val="40"/>
        </w:rPr>
        <w:t xml:space="preserve"> </w:t>
      </w:r>
      <w:r>
        <w:rPr>
          <w:spacing w:val="-1"/>
        </w:rPr>
        <w:t>and</w:t>
      </w:r>
      <w:r>
        <w:t xml:space="preserve"> </w:t>
      </w:r>
      <w:r>
        <w:rPr>
          <w:spacing w:val="-1"/>
        </w:rPr>
        <w:t>seeks</w:t>
      </w:r>
      <w:r>
        <w:rPr>
          <w:spacing w:val="-2"/>
        </w:rPr>
        <w:t xml:space="preserve"> </w:t>
      </w:r>
      <w:r>
        <w:rPr>
          <w:spacing w:val="-1"/>
        </w:rPr>
        <w:t>out, then</w:t>
      </w:r>
      <w:r>
        <w:t xml:space="preserve"> </w:t>
      </w:r>
      <w:r>
        <w:rPr>
          <w:spacing w:val="-1"/>
        </w:rPr>
        <w:t>uses,</w:t>
      </w:r>
      <w:r>
        <w:t xml:space="preserve"> </w:t>
      </w:r>
      <w:r>
        <w:rPr>
          <w:spacing w:val="-1"/>
        </w:rPr>
        <w:t>the</w:t>
      </w:r>
      <w:r>
        <w:rPr>
          <w:spacing w:val="1"/>
        </w:rPr>
        <w:t xml:space="preserve"> </w:t>
      </w:r>
      <w:r>
        <w:rPr>
          <w:spacing w:val="-1"/>
        </w:rPr>
        <w:t>weaknesses</w:t>
      </w:r>
      <w:r>
        <w:rPr>
          <w:spacing w:val="-2"/>
        </w:rPr>
        <w:t xml:space="preserve"> </w:t>
      </w:r>
      <w:r>
        <w:rPr>
          <w:spacing w:val="-1"/>
        </w:rPr>
        <w:t>he</w:t>
      </w:r>
      <w:r>
        <w:t xml:space="preserve"> </w:t>
      </w:r>
      <w:r>
        <w:rPr>
          <w:spacing w:val="-1"/>
        </w:rPr>
        <w:t>finds</w:t>
      </w:r>
      <w:r>
        <w:t xml:space="preserve"> </w:t>
      </w:r>
      <w:r>
        <w:rPr>
          <w:spacing w:val="-1"/>
        </w:rPr>
        <w:t>in</w:t>
      </w:r>
      <w:r>
        <w:rPr>
          <w:spacing w:val="-2"/>
        </w:rPr>
        <w:t xml:space="preserve"> </w:t>
      </w:r>
      <w:r>
        <w:rPr>
          <w:spacing w:val="-1"/>
        </w:rPr>
        <w:t>others.</w:t>
      </w:r>
      <w:r>
        <w:t xml:space="preserve"> </w:t>
      </w:r>
      <w:r>
        <w:rPr>
          <w:spacing w:val="-1"/>
        </w:rPr>
        <w:t>There</w:t>
      </w:r>
      <w:r>
        <w:rPr>
          <w:spacing w:val="36"/>
        </w:rPr>
        <w:t xml:space="preserve"> </w:t>
      </w:r>
      <w:r>
        <w:t xml:space="preserve">is no </w:t>
      </w:r>
      <w:r>
        <w:rPr>
          <w:spacing w:val="-1"/>
        </w:rPr>
        <w:t>fair</w:t>
      </w:r>
      <w:r>
        <w:t xml:space="preserve"> </w:t>
      </w:r>
      <w:r>
        <w:rPr>
          <w:spacing w:val="-1"/>
        </w:rPr>
        <w:t xml:space="preserve">mindedness, </w:t>
      </w:r>
      <w:r>
        <w:t xml:space="preserve">no </w:t>
      </w:r>
      <w:r>
        <w:rPr>
          <w:spacing w:val="-1"/>
        </w:rPr>
        <w:t>self</w:t>
      </w:r>
      <w:r>
        <w:t xml:space="preserve"> </w:t>
      </w:r>
      <w:r>
        <w:rPr>
          <w:spacing w:val="-1"/>
        </w:rPr>
        <w:t xml:space="preserve">doubt, </w:t>
      </w:r>
      <w:r>
        <w:t>no</w:t>
      </w:r>
      <w:r>
        <w:rPr>
          <w:spacing w:val="-1"/>
        </w:rPr>
        <w:t xml:space="preserve"> compassion </w:t>
      </w:r>
      <w:r>
        <w:t>or</w:t>
      </w:r>
      <w:r>
        <w:rPr>
          <w:spacing w:val="-1"/>
        </w:rPr>
        <w:t xml:space="preserve"> true</w:t>
      </w:r>
      <w:r>
        <w:rPr>
          <w:spacing w:val="35"/>
        </w:rPr>
        <w:t xml:space="preserve"> </w:t>
      </w:r>
      <w:r>
        <w:rPr>
          <w:spacing w:val="-1"/>
        </w:rPr>
        <w:t>affection.</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rPr>
          <w:rFonts w:cs="Lucida Sans"/>
        </w:rPr>
      </w:pPr>
      <w:r>
        <w:rPr>
          <w:b/>
          <w:spacing w:val="-1"/>
        </w:rPr>
        <w:t>THE</w:t>
      </w:r>
      <w:r>
        <w:rPr>
          <w:b/>
          <w:spacing w:val="1"/>
        </w:rPr>
        <w:t xml:space="preserve"> </w:t>
      </w:r>
      <w:r>
        <w:rPr>
          <w:b/>
          <w:spacing w:val="-1"/>
        </w:rPr>
        <w:t>PSYCHOPATHIC</w:t>
      </w:r>
      <w:r>
        <w:rPr>
          <w:b/>
          <w:spacing w:val="-2"/>
        </w:rPr>
        <w:t xml:space="preserve"> </w:t>
      </w:r>
      <w:r>
        <w:rPr>
          <w:b/>
          <w:spacing w:val="-1"/>
        </w:rPr>
        <w:t>EXPERIENCE</w:t>
      </w:r>
    </w:p>
    <w:p w:rsidR="00EA20B7" w:rsidRDefault="00EA20B7">
      <w:pPr>
        <w:spacing w:before="2"/>
        <w:rPr>
          <w:rFonts w:ascii="Lucida Sans" w:eastAsia="Lucida Sans" w:hAnsi="Lucida Sans" w:cs="Lucida Sans"/>
          <w:b/>
          <w:bCs/>
          <w:sz w:val="20"/>
          <w:szCs w:val="20"/>
        </w:rPr>
      </w:pPr>
    </w:p>
    <w:p w:rsidR="00EA20B7" w:rsidRDefault="00877DD6">
      <w:pPr>
        <w:pStyle w:val="Corpodetexto"/>
        <w:spacing w:before="0"/>
        <w:ind w:right="131"/>
      </w:pPr>
      <w:r>
        <w:rPr>
          <w:spacing w:val="-1"/>
        </w:rPr>
        <w:t>The</w:t>
      </w:r>
      <w:r>
        <w:rPr>
          <w:spacing w:val="1"/>
        </w:rPr>
        <w:t xml:space="preserve"> </w:t>
      </w:r>
      <w:r>
        <w:rPr>
          <w:spacing w:val="-1"/>
        </w:rPr>
        <w:t>psychopath</w:t>
      </w:r>
      <w:r>
        <w:t xml:space="preserve"> </w:t>
      </w:r>
      <w:r>
        <w:rPr>
          <w:spacing w:val="-1"/>
        </w:rPr>
        <w:t>believes</w:t>
      </w:r>
      <w:r>
        <w:rPr>
          <w:spacing w:val="-2"/>
        </w:rPr>
        <w:t xml:space="preserve"> </w:t>
      </w:r>
      <w:r>
        <w:rPr>
          <w:spacing w:val="-1"/>
        </w:rPr>
        <w:t>that</w:t>
      </w:r>
      <w:r>
        <w:t xml:space="preserve"> </w:t>
      </w:r>
      <w:r>
        <w:rPr>
          <w:spacing w:val="-1"/>
        </w:rPr>
        <w:t>rules</w:t>
      </w:r>
      <w:r>
        <w:rPr>
          <w:spacing w:val="-2"/>
        </w:rPr>
        <w:t xml:space="preserve"> </w:t>
      </w:r>
      <w:r>
        <w:rPr>
          <w:spacing w:val="-1"/>
        </w:rPr>
        <w:t>and</w:t>
      </w:r>
      <w:r>
        <w:t xml:space="preserve"> </w:t>
      </w:r>
      <w:r>
        <w:rPr>
          <w:spacing w:val="-1"/>
        </w:rPr>
        <w:t>morals</w:t>
      </w:r>
      <w:r>
        <w:rPr>
          <w:spacing w:val="-2"/>
        </w:rPr>
        <w:t xml:space="preserve"> </w:t>
      </w:r>
      <w:r>
        <w:rPr>
          <w:spacing w:val="-1"/>
        </w:rPr>
        <w:t>are</w:t>
      </w:r>
      <w:r>
        <w:rPr>
          <w:spacing w:val="1"/>
        </w:rPr>
        <w:t xml:space="preserve"> </w:t>
      </w:r>
      <w:r>
        <w:rPr>
          <w:spacing w:val="-1"/>
        </w:rPr>
        <w:t>for</w:t>
      </w:r>
      <w:r>
        <w:t xml:space="preserve"> </w:t>
      </w:r>
      <w:r>
        <w:rPr>
          <w:spacing w:val="-1"/>
        </w:rPr>
        <w:t>other,</w:t>
      </w:r>
      <w:r>
        <w:rPr>
          <w:spacing w:val="1"/>
        </w:rPr>
        <w:t xml:space="preserve"> </w:t>
      </w:r>
      <w:r>
        <w:rPr>
          <w:spacing w:val="-2"/>
        </w:rPr>
        <w:t>weaker</w:t>
      </w:r>
      <w:r>
        <w:rPr>
          <w:spacing w:val="30"/>
        </w:rPr>
        <w:t xml:space="preserve"> </w:t>
      </w:r>
      <w:r>
        <w:rPr>
          <w:spacing w:val="-1"/>
        </w:rPr>
        <w:t>people</w:t>
      </w:r>
      <w:r>
        <w:rPr>
          <w:spacing w:val="1"/>
        </w:rPr>
        <w:t xml:space="preserve"> </w:t>
      </w:r>
      <w:r>
        <w:rPr>
          <w:spacing w:val="-2"/>
        </w:rPr>
        <w:t>who</w:t>
      </w:r>
      <w:r>
        <w:t xml:space="preserve"> </w:t>
      </w:r>
      <w:r>
        <w:rPr>
          <w:spacing w:val="-1"/>
        </w:rPr>
        <w:t>obey</w:t>
      </w:r>
      <w:r>
        <w:rPr>
          <w:spacing w:val="-2"/>
        </w:rPr>
        <w:t xml:space="preserve"> </w:t>
      </w:r>
      <w:r>
        <w:rPr>
          <w:spacing w:val="-1"/>
        </w:rPr>
        <w:t>because they</w:t>
      </w:r>
      <w:r>
        <w:rPr>
          <w:spacing w:val="-2"/>
        </w:rPr>
        <w:t xml:space="preserve"> </w:t>
      </w:r>
      <w:r>
        <w:rPr>
          <w:spacing w:val="-1"/>
        </w:rPr>
        <w:t>fear</w:t>
      </w:r>
      <w:r>
        <w:t xml:space="preserve"> </w:t>
      </w:r>
      <w:r>
        <w:rPr>
          <w:spacing w:val="-1"/>
        </w:rPr>
        <w:t>punishment. He</w:t>
      </w:r>
      <w:r>
        <w:rPr>
          <w:spacing w:val="1"/>
        </w:rPr>
        <w:t xml:space="preserve"> </w:t>
      </w:r>
      <w:r>
        <w:rPr>
          <w:spacing w:val="-1"/>
        </w:rPr>
        <w:t>feels</w:t>
      </w:r>
      <w:r>
        <w:rPr>
          <w:spacing w:val="49"/>
        </w:rPr>
        <w:t xml:space="preserve"> </w:t>
      </w:r>
      <w:r>
        <w:rPr>
          <w:spacing w:val="-1"/>
        </w:rPr>
        <w:t xml:space="preserve">indifference </w:t>
      </w:r>
      <w:r>
        <w:t>and</w:t>
      </w:r>
      <w:r>
        <w:rPr>
          <w:spacing w:val="-1"/>
        </w:rPr>
        <w:t xml:space="preserve"> contempt</w:t>
      </w:r>
      <w:r>
        <w:rPr>
          <w:spacing w:val="2"/>
        </w:rPr>
        <w:t xml:space="preserve"> </w:t>
      </w:r>
      <w:r>
        <w:rPr>
          <w:spacing w:val="-1"/>
        </w:rPr>
        <w:t>for these others,</w:t>
      </w:r>
      <w:r>
        <w:t xml:space="preserve"> </w:t>
      </w:r>
      <w:r>
        <w:rPr>
          <w:spacing w:val="-2"/>
        </w:rPr>
        <w:t>who</w:t>
      </w:r>
      <w:r>
        <w:t xml:space="preserve"> </w:t>
      </w:r>
      <w:r>
        <w:rPr>
          <w:spacing w:val="-1"/>
        </w:rPr>
        <w:t>“have</w:t>
      </w:r>
      <w:r>
        <w:t xml:space="preserve"> </w:t>
      </w:r>
      <w:r>
        <w:rPr>
          <w:spacing w:val="-1"/>
        </w:rPr>
        <w:t>it coming.”</w:t>
      </w:r>
    </w:p>
    <w:p w:rsidR="00EA20B7" w:rsidRDefault="00EA20B7">
      <w:pPr>
        <w:sectPr w:rsidR="00EA20B7">
          <w:pgSz w:w="8640" w:h="12960"/>
          <w:pgMar w:top="960" w:right="900" w:bottom="900" w:left="900" w:header="0" w:footer="712" w:gutter="0"/>
          <w:cols w:space="720"/>
        </w:sectPr>
      </w:pPr>
    </w:p>
    <w:p w:rsidR="00EA20B7" w:rsidRDefault="00877DD6">
      <w:pPr>
        <w:pStyle w:val="Corpodetexto"/>
        <w:spacing w:before="49"/>
        <w:ind w:right="106"/>
      </w:pPr>
      <w:r>
        <w:rPr>
          <w:spacing w:val="-1"/>
        </w:rPr>
        <w:lastRenderedPageBreak/>
        <w:t>No</w:t>
      </w:r>
      <w:r>
        <w:t xml:space="preserve"> </w:t>
      </w:r>
      <w:r>
        <w:rPr>
          <w:spacing w:val="-2"/>
        </w:rPr>
        <w:t>matter</w:t>
      </w:r>
      <w:r>
        <w:t xml:space="preserve"> how</w:t>
      </w:r>
      <w:r>
        <w:rPr>
          <w:spacing w:val="-3"/>
        </w:rPr>
        <w:t xml:space="preserve"> </w:t>
      </w:r>
      <w:r>
        <w:rPr>
          <w:spacing w:val="-1"/>
        </w:rPr>
        <w:t xml:space="preserve">bright, and </w:t>
      </w:r>
      <w:r>
        <w:t xml:space="preserve">a </w:t>
      </w:r>
      <w:r>
        <w:rPr>
          <w:spacing w:val="-1"/>
        </w:rPr>
        <w:t>psychopath</w:t>
      </w:r>
      <w:r>
        <w:t xml:space="preserve"> </w:t>
      </w:r>
      <w:r>
        <w:rPr>
          <w:spacing w:val="-1"/>
        </w:rPr>
        <w:t>is</w:t>
      </w:r>
      <w:r>
        <w:t xml:space="preserve"> </w:t>
      </w:r>
      <w:r>
        <w:rPr>
          <w:spacing w:val="-2"/>
        </w:rPr>
        <w:t>often</w:t>
      </w:r>
      <w:r>
        <w:t xml:space="preserve"> </w:t>
      </w:r>
      <w:r>
        <w:rPr>
          <w:spacing w:val="-1"/>
        </w:rPr>
        <w:t>very</w:t>
      </w:r>
      <w:r>
        <w:rPr>
          <w:spacing w:val="-2"/>
        </w:rPr>
        <w:t xml:space="preserve"> </w:t>
      </w:r>
      <w:r>
        <w:rPr>
          <w:spacing w:val="-1"/>
        </w:rPr>
        <w:t>bright, he</w:t>
      </w:r>
      <w:r>
        <w:rPr>
          <w:spacing w:val="38"/>
        </w:rPr>
        <w:t xml:space="preserve"> </w:t>
      </w:r>
      <w:r>
        <w:rPr>
          <w:spacing w:val="-1"/>
        </w:rPr>
        <w:t>rarely maintains</w:t>
      </w:r>
      <w:r>
        <w:rPr>
          <w:spacing w:val="-2"/>
        </w:rPr>
        <w:t xml:space="preserve"> </w:t>
      </w:r>
      <w:r>
        <w:t xml:space="preserve">a </w:t>
      </w:r>
      <w:r>
        <w:rPr>
          <w:spacing w:val="-1"/>
        </w:rPr>
        <w:t>regular</w:t>
      </w:r>
      <w:r>
        <w:rPr>
          <w:spacing w:val="1"/>
        </w:rPr>
        <w:t xml:space="preserve"> </w:t>
      </w:r>
      <w:r>
        <w:rPr>
          <w:spacing w:val="-1"/>
        </w:rPr>
        <w:t>job,</w:t>
      </w:r>
      <w:r>
        <w:t xml:space="preserve"> </w:t>
      </w:r>
      <w:r>
        <w:rPr>
          <w:spacing w:val="-1"/>
        </w:rPr>
        <w:t>pays</w:t>
      </w:r>
      <w:r>
        <w:t xml:space="preserve"> </w:t>
      </w:r>
      <w:r>
        <w:rPr>
          <w:spacing w:val="-1"/>
        </w:rPr>
        <w:t>his</w:t>
      </w:r>
      <w:r>
        <w:t xml:space="preserve"> </w:t>
      </w:r>
      <w:r>
        <w:rPr>
          <w:spacing w:val="-1"/>
        </w:rPr>
        <w:t>debts</w:t>
      </w:r>
      <w:r>
        <w:rPr>
          <w:spacing w:val="-2"/>
        </w:rPr>
        <w:t xml:space="preserve"> </w:t>
      </w:r>
      <w:r>
        <w:rPr>
          <w:spacing w:val="-1"/>
        </w:rPr>
        <w:t>or</w:t>
      </w:r>
      <w:r>
        <w:rPr>
          <w:spacing w:val="-2"/>
        </w:rPr>
        <w:t xml:space="preserve"> </w:t>
      </w:r>
      <w:r>
        <w:rPr>
          <w:spacing w:val="-1"/>
        </w:rPr>
        <w:t>serves</w:t>
      </w:r>
      <w:r>
        <w:rPr>
          <w:spacing w:val="-2"/>
        </w:rPr>
        <w:t xml:space="preserve"> </w:t>
      </w:r>
      <w:r>
        <w:rPr>
          <w:spacing w:val="-1"/>
        </w:rPr>
        <w:t>the</w:t>
      </w:r>
      <w:r>
        <w:rPr>
          <w:spacing w:val="-2"/>
        </w:rPr>
        <w:t xml:space="preserve"> </w:t>
      </w:r>
      <w:r>
        <w:rPr>
          <w:spacing w:val="-1"/>
        </w:rPr>
        <w:t>role</w:t>
      </w:r>
      <w:r>
        <w:rPr>
          <w:spacing w:val="1"/>
        </w:rPr>
        <w:t xml:space="preserve"> </w:t>
      </w:r>
      <w:r>
        <w:rPr>
          <w:spacing w:val="-1"/>
        </w:rPr>
        <w:t>of</w:t>
      </w:r>
      <w:r>
        <w:rPr>
          <w:spacing w:val="-2"/>
        </w:rPr>
        <w:t xml:space="preserve"> </w:t>
      </w:r>
      <w:r>
        <w:t>a</w:t>
      </w:r>
      <w:r>
        <w:rPr>
          <w:spacing w:val="45"/>
        </w:rPr>
        <w:t xml:space="preserve"> </w:t>
      </w:r>
      <w:r>
        <w:rPr>
          <w:spacing w:val="-1"/>
        </w:rPr>
        <w:t>responsible</w:t>
      </w:r>
      <w:r>
        <w:rPr>
          <w:spacing w:val="-2"/>
        </w:rPr>
        <w:t xml:space="preserve"> </w:t>
      </w:r>
      <w:r>
        <w:rPr>
          <w:spacing w:val="-1"/>
        </w:rPr>
        <w:t>parent.</w:t>
      </w:r>
      <w:r>
        <w:t xml:space="preserve"> </w:t>
      </w:r>
      <w:r>
        <w:rPr>
          <w:spacing w:val="-1"/>
        </w:rPr>
        <w:t>He</w:t>
      </w:r>
      <w:r>
        <w:rPr>
          <w:spacing w:val="-2"/>
        </w:rPr>
        <w:t xml:space="preserve"> </w:t>
      </w:r>
      <w:r>
        <w:rPr>
          <w:spacing w:val="-1"/>
        </w:rPr>
        <w:t>repeatedly</w:t>
      </w:r>
      <w:r>
        <w:rPr>
          <w:spacing w:val="-2"/>
        </w:rPr>
        <w:t xml:space="preserve"> </w:t>
      </w:r>
      <w:r>
        <w:rPr>
          <w:spacing w:val="-1"/>
        </w:rPr>
        <w:t>abuses,</w:t>
      </w:r>
      <w:r>
        <w:t xml:space="preserve"> </w:t>
      </w:r>
      <w:r>
        <w:rPr>
          <w:spacing w:val="-1"/>
        </w:rPr>
        <w:t>abandons,</w:t>
      </w:r>
      <w:r>
        <w:rPr>
          <w:spacing w:val="-2"/>
        </w:rPr>
        <w:t xml:space="preserve"> </w:t>
      </w:r>
      <w:r>
        <w:rPr>
          <w:spacing w:val="-1"/>
        </w:rPr>
        <w:t>or</w:t>
      </w:r>
      <w:r>
        <w:t xml:space="preserve"> </w:t>
      </w:r>
      <w:r>
        <w:rPr>
          <w:spacing w:val="-1"/>
        </w:rPr>
        <w:t>betrays</w:t>
      </w:r>
      <w:r>
        <w:rPr>
          <w:spacing w:val="27"/>
        </w:rPr>
        <w:t xml:space="preserve"> </w:t>
      </w:r>
      <w:r>
        <w:rPr>
          <w:spacing w:val="-1"/>
        </w:rPr>
        <w:t>sexual</w:t>
      </w:r>
      <w:r>
        <w:t xml:space="preserve"> </w:t>
      </w:r>
      <w:r>
        <w:rPr>
          <w:spacing w:val="-1"/>
        </w:rPr>
        <w:t xml:space="preserve">partners </w:t>
      </w:r>
      <w:r>
        <w:t>and</w:t>
      </w:r>
      <w:r>
        <w:rPr>
          <w:spacing w:val="-1"/>
        </w:rPr>
        <w:t xml:space="preserve"> </w:t>
      </w:r>
      <w:r>
        <w:t>any</w:t>
      </w:r>
      <w:r>
        <w:rPr>
          <w:spacing w:val="-2"/>
        </w:rPr>
        <w:t xml:space="preserve"> </w:t>
      </w:r>
      <w:r>
        <w:rPr>
          <w:spacing w:val="-1"/>
        </w:rPr>
        <w:t>children</w:t>
      </w:r>
      <w:r>
        <w:t xml:space="preserve"> he</w:t>
      </w:r>
      <w:r>
        <w:rPr>
          <w:spacing w:val="-1"/>
        </w:rPr>
        <w:t xml:space="preserve"> produces. It</w:t>
      </w:r>
      <w:r>
        <w:t xml:space="preserve"> is </w:t>
      </w:r>
      <w:r>
        <w:rPr>
          <w:spacing w:val="-1"/>
        </w:rPr>
        <w:t>estimated</w:t>
      </w:r>
      <w:r>
        <w:rPr>
          <w:spacing w:val="-3"/>
        </w:rPr>
        <w:t xml:space="preserve"> </w:t>
      </w:r>
      <w:r>
        <w:t>that</w:t>
      </w:r>
      <w:r>
        <w:rPr>
          <w:spacing w:val="51"/>
        </w:rPr>
        <w:t xml:space="preserve"> </w:t>
      </w:r>
      <w:r>
        <w:rPr>
          <w:spacing w:val="-1"/>
        </w:rPr>
        <w:t>15-20%</w:t>
      </w:r>
      <w:r>
        <w:rPr>
          <w:spacing w:val="-3"/>
        </w:rPr>
        <w:t xml:space="preserve"> </w:t>
      </w:r>
      <w:r>
        <w:rPr>
          <w:spacing w:val="-1"/>
        </w:rPr>
        <w:t>of</w:t>
      </w:r>
      <w:r>
        <w:t xml:space="preserve"> </w:t>
      </w:r>
      <w:r>
        <w:rPr>
          <w:spacing w:val="-1"/>
        </w:rPr>
        <w:t>prisoners carry</w:t>
      </w:r>
      <w:r>
        <w:rPr>
          <w:spacing w:val="-2"/>
        </w:rPr>
        <w:t xml:space="preserve"> </w:t>
      </w:r>
      <w:r>
        <w:t>this</w:t>
      </w:r>
      <w:r>
        <w:rPr>
          <w:spacing w:val="-2"/>
        </w:rPr>
        <w:t xml:space="preserve"> </w:t>
      </w:r>
      <w:r>
        <w:rPr>
          <w:spacing w:val="-1"/>
        </w:rPr>
        <w:t>diagnosis. Conning</w:t>
      </w:r>
      <w:r>
        <w:t xml:space="preserve"> </w:t>
      </w:r>
      <w:r>
        <w:rPr>
          <w:spacing w:val="-1"/>
        </w:rPr>
        <w:t>and</w:t>
      </w:r>
      <w:r>
        <w:t xml:space="preserve"> </w:t>
      </w:r>
      <w:r>
        <w:rPr>
          <w:spacing w:val="-1"/>
        </w:rPr>
        <w:t>manipulating</w:t>
      </w:r>
      <w:r>
        <w:rPr>
          <w:spacing w:val="27"/>
        </w:rPr>
        <w:t xml:space="preserve"> </w:t>
      </w:r>
      <w:r>
        <w:t>others is</w:t>
      </w:r>
      <w:r>
        <w:rPr>
          <w:spacing w:val="-1"/>
        </w:rPr>
        <w:t xml:space="preserve"> </w:t>
      </w:r>
      <w:r>
        <w:t>a</w:t>
      </w:r>
      <w:r>
        <w:rPr>
          <w:spacing w:val="-1"/>
        </w:rPr>
        <w:t xml:space="preserve"> way</w:t>
      </w:r>
      <w:r>
        <w:rPr>
          <w:spacing w:val="-2"/>
        </w:rPr>
        <w:t xml:space="preserve"> </w:t>
      </w:r>
      <w:r>
        <w:t>of life. For</w:t>
      </w:r>
      <w:r>
        <w:rPr>
          <w:spacing w:val="-1"/>
        </w:rPr>
        <w:t xml:space="preserve"> </w:t>
      </w:r>
      <w:r>
        <w:t>the</w:t>
      </w:r>
      <w:r>
        <w:rPr>
          <w:spacing w:val="1"/>
        </w:rPr>
        <w:t xml:space="preserve"> </w:t>
      </w:r>
      <w:r>
        <w:rPr>
          <w:spacing w:val="-2"/>
        </w:rPr>
        <w:t>woman</w:t>
      </w:r>
      <w:r>
        <w:t xml:space="preserve"> in</w:t>
      </w:r>
      <w:r>
        <w:rPr>
          <w:spacing w:val="-1"/>
        </w:rPr>
        <w:t xml:space="preserve"> </w:t>
      </w:r>
      <w:r>
        <w:t xml:space="preserve">his </w:t>
      </w:r>
      <w:r>
        <w:rPr>
          <w:spacing w:val="-1"/>
        </w:rPr>
        <w:t xml:space="preserve">life, </w:t>
      </w:r>
      <w:r>
        <w:t>he</w:t>
      </w:r>
      <w:r>
        <w:rPr>
          <w:spacing w:val="1"/>
        </w:rPr>
        <w:t xml:space="preserve"> </w:t>
      </w:r>
      <w:r>
        <w:rPr>
          <w:spacing w:val="-1"/>
        </w:rPr>
        <w:t>may</w:t>
      </w:r>
      <w:r>
        <w:rPr>
          <w:spacing w:val="-2"/>
        </w:rPr>
        <w:t xml:space="preserve"> </w:t>
      </w:r>
      <w:r>
        <w:rPr>
          <w:spacing w:val="-1"/>
        </w:rPr>
        <w:t>have</w:t>
      </w:r>
      <w:r>
        <w:t xml:space="preserve"> an</w:t>
      </w:r>
      <w:r>
        <w:rPr>
          <w:spacing w:val="25"/>
        </w:rPr>
        <w:t xml:space="preserve"> </w:t>
      </w:r>
      <w:r>
        <w:rPr>
          <w:spacing w:val="-1"/>
        </w:rPr>
        <w:t>ingratiating</w:t>
      </w:r>
      <w:r>
        <w:t xml:space="preserve"> </w:t>
      </w:r>
      <w:r>
        <w:rPr>
          <w:spacing w:val="-1"/>
        </w:rPr>
        <w:t>manner</w:t>
      </w:r>
      <w:r>
        <w:rPr>
          <w:spacing w:val="-2"/>
        </w:rPr>
        <w:t xml:space="preserve"> </w:t>
      </w:r>
      <w:r>
        <w:t>and</w:t>
      </w:r>
      <w:r>
        <w:rPr>
          <w:spacing w:val="-2"/>
        </w:rPr>
        <w:t xml:space="preserve"> </w:t>
      </w:r>
      <w:r>
        <w:rPr>
          <w:spacing w:val="-1"/>
        </w:rPr>
        <w:t>superficial charm, be</w:t>
      </w:r>
      <w:r>
        <w:rPr>
          <w:spacing w:val="1"/>
        </w:rPr>
        <w:t xml:space="preserve"> </w:t>
      </w:r>
      <w:r>
        <w:rPr>
          <w:spacing w:val="-1"/>
        </w:rPr>
        <w:t>persuasive, poised</w:t>
      </w:r>
      <w:r>
        <w:rPr>
          <w:spacing w:val="29"/>
        </w:rPr>
        <w:t xml:space="preserve"> </w:t>
      </w:r>
      <w:r>
        <w:rPr>
          <w:spacing w:val="-1"/>
        </w:rPr>
        <w:t>and</w:t>
      </w:r>
      <w:r>
        <w:t xml:space="preserve"> </w:t>
      </w:r>
      <w:r>
        <w:rPr>
          <w:spacing w:val="-1"/>
        </w:rPr>
        <w:t>self-assured</w:t>
      </w:r>
      <w:r>
        <w:t xml:space="preserve"> </w:t>
      </w:r>
      <w:r>
        <w:rPr>
          <w:spacing w:val="-1"/>
        </w:rPr>
        <w:t>because he</w:t>
      </w:r>
      <w:r>
        <w:rPr>
          <w:spacing w:val="1"/>
        </w:rPr>
        <w:t xml:space="preserve"> </w:t>
      </w:r>
      <w:r>
        <w:rPr>
          <w:spacing w:val="-1"/>
        </w:rPr>
        <w:t>lacks</w:t>
      </w:r>
      <w:r>
        <w:rPr>
          <w:spacing w:val="-3"/>
        </w:rPr>
        <w:t xml:space="preserve"> </w:t>
      </w:r>
      <w:r>
        <w:rPr>
          <w:spacing w:val="-1"/>
        </w:rPr>
        <w:t>the</w:t>
      </w:r>
      <w:r>
        <w:t xml:space="preserve"> </w:t>
      </w:r>
      <w:r>
        <w:rPr>
          <w:spacing w:val="-1"/>
        </w:rPr>
        <w:t>(self)conscious</w:t>
      </w:r>
      <w:r>
        <w:t xml:space="preserve"> </w:t>
      </w:r>
      <w:r>
        <w:rPr>
          <w:spacing w:val="-1"/>
        </w:rPr>
        <w:t>feelings that</w:t>
      </w:r>
      <w:r>
        <w:rPr>
          <w:spacing w:val="47"/>
        </w:rPr>
        <w:t xml:space="preserve"> </w:t>
      </w:r>
      <w:r>
        <w:rPr>
          <w:spacing w:val="-1"/>
        </w:rPr>
        <w:t xml:space="preserve">others </w:t>
      </w:r>
      <w:r>
        <w:rPr>
          <w:spacing w:val="-2"/>
        </w:rPr>
        <w:t>would</w:t>
      </w:r>
      <w:r>
        <w:rPr>
          <w:spacing w:val="-1"/>
        </w:rPr>
        <w:t xml:space="preserve"> have.</w:t>
      </w:r>
    </w:p>
    <w:p w:rsidR="00EA20B7" w:rsidRDefault="00877DD6">
      <w:pPr>
        <w:pStyle w:val="Corpodetexto"/>
        <w:spacing w:before="121"/>
        <w:ind w:right="138"/>
      </w:pPr>
      <w:r>
        <w:rPr>
          <w:spacing w:val="-1"/>
        </w:rPr>
        <w:t>Lying, evasiveness, feigned forgetfulness, vague and inconsistent</w:t>
      </w:r>
      <w:r>
        <w:rPr>
          <w:spacing w:val="57"/>
        </w:rPr>
        <w:t xml:space="preserve"> </w:t>
      </w:r>
      <w:r>
        <w:rPr>
          <w:spacing w:val="-1"/>
        </w:rPr>
        <w:t>answers</w:t>
      </w:r>
      <w:r>
        <w:rPr>
          <w:spacing w:val="-2"/>
        </w:rPr>
        <w:t xml:space="preserve"> </w:t>
      </w:r>
      <w:r>
        <w:rPr>
          <w:spacing w:val="-1"/>
        </w:rPr>
        <w:t>about</w:t>
      </w:r>
      <w:r>
        <w:rPr>
          <w:spacing w:val="2"/>
        </w:rPr>
        <w:t xml:space="preserve"> </w:t>
      </w:r>
      <w:r>
        <w:rPr>
          <w:spacing w:val="-1"/>
        </w:rPr>
        <w:t>his</w:t>
      </w:r>
      <w:r>
        <w:t xml:space="preserve"> </w:t>
      </w:r>
      <w:r>
        <w:rPr>
          <w:spacing w:val="-1"/>
        </w:rPr>
        <w:t>past...his</w:t>
      </w:r>
      <w:r>
        <w:rPr>
          <w:spacing w:val="-2"/>
        </w:rPr>
        <w:t xml:space="preserve"> </w:t>
      </w:r>
      <w:r>
        <w:t xml:space="preserve">goal </w:t>
      </w:r>
      <w:r>
        <w:rPr>
          <w:spacing w:val="-1"/>
        </w:rPr>
        <w:t>is</w:t>
      </w:r>
      <w:r>
        <w:t xml:space="preserve"> </w:t>
      </w:r>
      <w:r>
        <w:rPr>
          <w:spacing w:val="-1"/>
        </w:rPr>
        <w:t>partially</w:t>
      </w:r>
      <w:r>
        <w:rPr>
          <w:spacing w:val="-3"/>
        </w:rPr>
        <w:t xml:space="preserve"> </w:t>
      </w:r>
      <w:r>
        <w:t>to</w:t>
      </w:r>
      <w:r>
        <w:rPr>
          <w:spacing w:val="-1"/>
        </w:rPr>
        <w:t xml:space="preserve"> confuse</w:t>
      </w:r>
      <w:r>
        <w:rPr>
          <w:spacing w:val="1"/>
        </w:rPr>
        <w:t xml:space="preserve"> </w:t>
      </w:r>
      <w:r>
        <w:rPr>
          <w:spacing w:val="-1"/>
        </w:rPr>
        <w:t>and</w:t>
      </w:r>
      <w:r>
        <w:rPr>
          <w:spacing w:val="22"/>
        </w:rPr>
        <w:t xml:space="preserve"> </w:t>
      </w:r>
      <w:r>
        <w:rPr>
          <w:spacing w:val="-1"/>
        </w:rPr>
        <w:t>manipulate, but</w:t>
      </w:r>
      <w:r>
        <w:rPr>
          <w:spacing w:val="2"/>
        </w:rPr>
        <w:t xml:space="preserve"> </w:t>
      </w:r>
      <w:r>
        <w:rPr>
          <w:spacing w:val="-1"/>
        </w:rPr>
        <w:t>he also</w:t>
      </w:r>
      <w:r>
        <w:t xml:space="preserve"> </w:t>
      </w:r>
      <w:r>
        <w:rPr>
          <w:spacing w:val="-1"/>
        </w:rPr>
        <w:t>is</w:t>
      </w:r>
      <w:r>
        <w:t xml:space="preserve"> </w:t>
      </w:r>
      <w:r>
        <w:rPr>
          <w:spacing w:val="-1"/>
        </w:rPr>
        <w:t>indifferent to the</w:t>
      </w:r>
      <w:r>
        <w:t xml:space="preserve"> </w:t>
      </w:r>
      <w:r>
        <w:rPr>
          <w:spacing w:val="-2"/>
        </w:rPr>
        <w:t>truth.</w:t>
      </w:r>
      <w:r>
        <w:rPr>
          <w:spacing w:val="-1"/>
        </w:rPr>
        <w:t xml:space="preserve"> </w:t>
      </w:r>
      <w:r>
        <w:t>And</w:t>
      </w:r>
      <w:r>
        <w:rPr>
          <w:spacing w:val="-1"/>
        </w:rPr>
        <w:t xml:space="preserve"> he</w:t>
      </w:r>
      <w:r>
        <w:rPr>
          <w:spacing w:val="1"/>
        </w:rPr>
        <w:t xml:space="preserve"> </w:t>
      </w:r>
      <w:r>
        <w:rPr>
          <w:spacing w:val="-2"/>
        </w:rPr>
        <w:t>will</w:t>
      </w:r>
      <w:r>
        <w:t xml:space="preserve"> </w:t>
      </w:r>
      <w:r>
        <w:rPr>
          <w:spacing w:val="-1"/>
        </w:rPr>
        <w:t>lie</w:t>
      </w:r>
      <w:r>
        <w:rPr>
          <w:spacing w:val="34"/>
        </w:rPr>
        <w:t xml:space="preserve"> </w:t>
      </w:r>
      <w:r>
        <w:rPr>
          <w:spacing w:val="-2"/>
        </w:rPr>
        <w:t xml:space="preserve">simply </w:t>
      </w:r>
      <w:r>
        <w:rPr>
          <w:spacing w:val="-1"/>
        </w:rPr>
        <w:t>for the</w:t>
      </w:r>
      <w:r>
        <w:rPr>
          <w:spacing w:val="1"/>
        </w:rPr>
        <w:t xml:space="preserve"> </w:t>
      </w:r>
      <w:r>
        <w:rPr>
          <w:spacing w:val="-1"/>
        </w:rPr>
        <w:t>fun</w:t>
      </w:r>
      <w:r>
        <w:t xml:space="preserve"> </w:t>
      </w:r>
      <w:r>
        <w:rPr>
          <w:spacing w:val="-1"/>
        </w:rPr>
        <w:t>of</w:t>
      </w:r>
      <w:r>
        <w:t xml:space="preserve"> </w:t>
      </w:r>
      <w:r>
        <w:rPr>
          <w:spacing w:val="-1"/>
        </w:rPr>
        <w:t>it, so</w:t>
      </w:r>
      <w:r>
        <w:t xml:space="preserve"> </w:t>
      </w:r>
      <w:r>
        <w:rPr>
          <w:spacing w:val="-1"/>
        </w:rPr>
        <w:t>much</w:t>
      </w:r>
      <w:r>
        <w:t xml:space="preserve"> </w:t>
      </w:r>
      <w:r>
        <w:rPr>
          <w:spacing w:val="-1"/>
        </w:rPr>
        <w:t>so that he</w:t>
      </w:r>
      <w:r>
        <w:t xml:space="preserve"> </w:t>
      </w:r>
      <w:r>
        <w:rPr>
          <w:spacing w:val="-1"/>
        </w:rPr>
        <w:t>eventually</w:t>
      </w:r>
      <w:r>
        <w:rPr>
          <w:spacing w:val="-2"/>
        </w:rPr>
        <w:t xml:space="preserve"> </w:t>
      </w:r>
      <w:r>
        <w:rPr>
          <w:spacing w:val="-1"/>
        </w:rPr>
        <w:t>becomes</w:t>
      </w:r>
      <w:r>
        <w:rPr>
          <w:spacing w:val="39"/>
        </w:rPr>
        <w:t xml:space="preserve"> </w:t>
      </w:r>
      <w:r>
        <w:rPr>
          <w:spacing w:val="-1"/>
        </w:rPr>
        <w:t>caught.</w:t>
      </w:r>
      <w:r>
        <w:t xml:space="preserve"> </w:t>
      </w:r>
      <w:r>
        <w:rPr>
          <w:spacing w:val="-1"/>
        </w:rPr>
        <w:t>Yet</w:t>
      </w:r>
      <w:r>
        <w:rPr>
          <w:spacing w:val="-2"/>
        </w:rPr>
        <w:t xml:space="preserve"> </w:t>
      </w:r>
      <w:r>
        <w:rPr>
          <w:spacing w:val="-1"/>
        </w:rPr>
        <w:t>even</w:t>
      </w:r>
      <w:r>
        <w:rPr>
          <w:spacing w:val="1"/>
        </w:rPr>
        <w:t xml:space="preserve"> </w:t>
      </w:r>
      <w:r>
        <w:rPr>
          <w:spacing w:val="-2"/>
        </w:rPr>
        <w:t xml:space="preserve">when </w:t>
      </w:r>
      <w:r>
        <w:rPr>
          <w:spacing w:val="-1"/>
        </w:rPr>
        <w:t>cornered</w:t>
      </w:r>
      <w:r>
        <w:rPr>
          <w:spacing w:val="-2"/>
        </w:rPr>
        <w:t xml:space="preserve"> </w:t>
      </w:r>
      <w:r>
        <w:t xml:space="preserve">and </w:t>
      </w:r>
      <w:r>
        <w:rPr>
          <w:spacing w:val="-1"/>
        </w:rPr>
        <w:t>confessing,</w:t>
      </w:r>
      <w:r>
        <w:rPr>
          <w:spacing w:val="-2"/>
        </w:rPr>
        <w:t xml:space="preserve"> </w:t>
      </w:r>
      <w:r>
        <w:rPr>
          <w:spacing w:val="-1"/>
        </w:rPr>
        <w:t>he</w:t>
      </w:r>
      <w:r>
        <w:rPr>
          <w:spacing w:val="1"/>
        </w:rPr>
        <w:t xml:space="preserve"> </w:t>
      </w:r>
      <w:r>
        <w:rPr>
          <w:spacing w:val="-2"/>
        </w:rPr>
        <w:t>will</w:t>
      </w:r>
      <w:r>
        <w:t xml:space="preserve"> </w:t>
      </w:r>
      <w:r>
        <w:rPr>
          <w:spacing w:val="-1"/>
        </w:rPr>
        <w:t>offer</w:t>
      </w:r>
      <w:r>
        <w:t xml:space="preserve"> </w:t>
      </w:r>
      <w:r>
        <w:rPr>
          <w:spacing w:val="-1"/>
        </w:rPr>
        <w:t>flimsy</w:t>
      </w:r>
      <w:r>
        <w:rPr>
          <w:spacing w:val="43"/>
        </w:rPr>
        <w:t xml:space="preserve"> </w:t>
      </w:r>
      <w:r>
        <w:rPr>
          <w:spacing w:val="-1"/>
        </w:rPr>
        <w:t>excuses</w:t>
      </w:r>
      <w:r>
        <w:t xml:space="preserve"> or </w:t>
      </w:r>
      <w:r>
        <w:rPr>
          <w:spacing w:val="-1"/>
        </w:rPr>
        <w:t>insincere</w:t>
      </w:r>
      <w:r>
        <w:t xml:space="preserve"> </w:t>
      </w:r>
      <w:r>
        <w:rPr>
          <w:spacing w:val="-1"/>
        </w:rPr>
        <w:t xml:space="preserve">apologies </w:t>
      </w:r>
      <w:r>
        <w:t>and</w:t>
      </w:r>
      <w:r>
        <w:rPr>
          <w:spacing w:val="-1"/>
        </w:rPr>
        <w:t xml:space="preserve"> </w:t>
      </w:r>
      <w:r>
        <w:t>then</w:t>
      </w:r>
      <w:r>
        <w:rPr>
          <w:spacing w:val="-1"/>
        </w:rPr>
        <w:t xml:space="preserve"> </w:t>
      </w:r>
      <w:r>
        <w:t xml:space="preserve">go </w:t>
      </w:r>
      <w:r>
        <w:rPr>
          <w:spacing w:val="-1"/>
        </w:rPr>
        <w:t xml:space="preserve">back </w:t>
      </w:r>
      <w:r>
        <w:t xml:space="preserve">to </w:t>
      </w:r>
      <w:r>
        <w:rPr>
          <w:spacing w:val="-1"/>
        </w:rPr>
        <w:t xml:space="preserve">lying </w:t>
      </w:r>
      <w:r>
        <w:t>again.</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rPr>
          <w:rFonts w:cs="Lucida Sans"/>
        </w:rPr>
      </w:pPr>
      <w:r>
        <w:rPr>
          <w:b/>
          <w:spacing w:val="-1"/>
        </w:rPr>
        <w:t>THE</w:t>
      </w:r>
      <w:r>
        <w:rPr>
          <w:b/>
        </w:rPr>
        <w:t xml:space="preserve"> </w:t>
      </w:r>
      <w:r>
        <w:rPr>
          <w:b/>
          <w:spacing w:val="-1"/>
        </w:rPr>
        <w:t xml:space="preserve">SOCIAL </w:t>
      </w:r>
      <w:r>
        <w:rPr>
          <w:b/>
          <w:spacing w:val="-2"/>
        </w:rPr>
        <w:t>LIFE</w:t>
      </w:r>
      <w:r>
        <w:rPr>
          <w:b/>
          <w:spacing w:val="3"/>
        </w:rPr>
        <w:t xml:space="preserve"> </w:t>
      </w:r>
      <w:r>
        <w:rPr>
          <w:b/>
          <w:spacing w:val="-1"/>
        </w:rPr>
        <w:t>OF THE</w:t>
      </w:r>
      <w:r>
        <w:rPr>
          <w:b/>
        </w:rPr>
        <w:t xml:space="preserve"> </w:t>
      </w:r>
      <w:r>
        <w:rPr>
          <w:b/>
          <w:spacing w:val="-1"/>
        </w:rPr>
        <w:t>SOCIOPATH</w:t>
      </w:r>
    </w:p>
    <w:p w:rsidR="00EA20B7" w:rsidRDefault="00EA20B7">
      <w:pPr>
        <w:rPr>
          <w:rFonts w:ascii="Lucida Sans" w:eastAsia="Lucida Sans" w:hAnsi="Lucida Sans" w:cs="Lucida Sans"/>
          <w:b/>
          <w:bCs/>
          <w:sz w:val="20"/>
          <w:szCs w:val="20"/>
        </w:rPr>
      </w:pPr>
    </w:p>
    <w:p w:rsidR="00EA20B7" w:rsidRDefault="00877DD6">
      <w:pPr>
        <w:pStyle w:val="Corpodetexto"/>
        <w:spacing w:before="0"/>
        <w:ind w:right="167"/>
      </w:pPr>
      <w:r>
        <w:rPr>
          <w:spacing w:val="-1"/>
        </w:rPr>
        <w:t>The</w:t>
      </w:r>
      <w:r>
        <w:rPr>
          <w:spacing w:val="1"/>
        </w:rPr>
        <w:t xml:space="preserve"> </w:t>
      </w:r>
      <w:r>
        <w:rPr>
          <w:spacing w:val="-1"/>
        </w:rPr>
        <w:t>sociopath</w:t>
      </w:r>
      <w:r>
        <w:t xml:space="preserve"> </w:t>
      </w:r>
      <w:r>
        <w:rPr>
          <w:spacing w:val="-1"/>
        </w:rPr>
        <w:t>or</w:t>
      </w:r>
      <w:r>
        <w:rPr>
          <w:spacing w:val="1"/>
        </w:rPr>
        <w:t xml:space="preserve"> </w:t>
      </w:r>
      <w:r>
        <w:rPr>
          <w:spacing w:val="-1"/>
        </w:rPr>
        <w:t>psychopath</w:t>
      </w:r>
      <w:r>
        <w:t xml:space="preserve"> </w:t>
      </w:r>
      <w:r>
        <w:rPr>
          <w:spacing w:val="-1"/>
        </w:rPr>
        <w:t>is</w:t>
      </w:r>
      <w:r>
        <w:t xml:space="preserve"> </w:t>
      </w:r>
      <w:r>
        <w:rPr>
          <w:spacing w:val="-1"/>
        </w:rPr>
        <w:t>incapable</w:t>
      </w:r>
      <w:r>
        <w:t xml:space="preserve"> </w:t>
      </w:r>
      <w:r>
        <w:rPr>
          <w:spacing w:val="-1"/>
        </w:rPr>
        <w:t>of</w:t>
      </w:r>
      <w:r>
        <w:t xml:space="preserve"> </w:t>
      </w:r>
      <w:r>
        <w:rPr>
          <w:spacing w:val="-1"/>
        </w:rPr>
        <w:t>loyalty,</w:t>
      </w:r>
      <w:r>
        <w:t xml:space="preserve"> </w:t>
      </w:r>
      <w:r>
        <w:rPr>
          <w:spacing w:val="-1"/>
        </w:rPr>
        <w:t>shame</w:t>
      </w:r>
      <w:r>
        <w:t xml:space="preserve"> </w:t>
      </w:r>
      <w:r>
        <w:rPr>
          <w:spacing w:val="-1"/>
        </w:rPr>
        <w:t>or</w:t>
      </w:r>
      <w:r>
        <w:rPr>
          <w:spacing w:val="-2"/>
        </w:rPr>
        <w:t xml:space="preserve"> </w:t>
      </w:r>
      <w:r>
        <w:rPr>
          <w:spacing w:val="-1"/>
        </w:rPr>
        <w:t>guilt.</w:t>
      </w:r>
      <w:r>
        <w:rPr>
          <w:spacing w:val="27"/>
        </w:rPr>
        <w:t xml:space="preserve"> </w:t>
      </w:r>
      <w:r>
        <w:rPr>
          <w:spacing w:val="-1"/>
        </w:rPr>
        <w:t>He</w:t>
      </w:r>
      <w:r>
        <w:t xml:space="preserve"> </w:t>
      </w:r>
      <w:r>
        <w:rPr>
          <w:spacing w:val="-1"/>
        </w:rPr>
        <w:t>has</w:t>
      </w:r>
      <w:r>
        <w:t xml:space="preserve"> </w:t>
      </w:r>
      <w:r>
        <w:rPr>
          <w:spacing w:val="-1"/>
        </w:rPr>
        <w:t>no</w:t>
      </w:r>
      <w:r>
        <w:t xml:space="preserve"> </w:t>
      </w:r>
      <w:r>
        <w:rPr>
          <w:spacing w:val="-1"/>
        </w:rPr>
        <w:t>lasting</w:t>
      </w:r>
      <w:r>
        <w:t xml:space="preserve"> </w:t>
      </w:r>
      <w:r>
        <w:rPr>
          <w:spacing w:val="-2"/>
        </w:rPr>
        <w:t>close</w:t>
      </w:r>
      <w:r>
        <w:t xml:space="preserve"> </w:t>
      </w:r>
      <w:r>
        <w:rPr>
          <w:spacing w:val="-1"/>
        </w:rPr>
        <w:t>relationships. Although quick</w:t>
      </w:r>
      <w:r>
        <w:t xml:space="preserve"> </w:t>
      </w:r>
      <w:r>
        <w:rPr>
          <w:spacing w:val="-1"/>
        </w:rPr>
        <w:t>to anger and</w:t>
      </w:r>
      <w:r>
        <w:rPr>
          <w:spacing w:val="28"/>
        </w:rPr>
        <w:t xml:space="preserve"> </w:t>
      </w:r>
      <w:r>
        <w:rPr>
          <w:spacing w:val="-1"/>
        </w:rPr>
        <w:t>often irritable, he rarely feels sustained hatred since people</w:t>
      </w:r>
      <w:r>
        <w:t xml:space="preserve"> </w:t>
      </w:r>
      <w:r>
        <w:rPr>
          <w:spacing w:val="-1"/>
        </w:rPr>
        <w:t>mean</w:t>
      </w:r>
      <w:r>
        <w:rPr>
          <w:spacing w:val="49"/>
        </w:rPr>
        <w:t xml:space="preserve"> </w:t>
      </w:r>
      <w:r>
        <w:t xml:space="preserve">so </w:t>
      </w:r>
      <w:r>
        <w:rPr>
          <w:spacing w:val="-1"/>
        </w:rPr>
        <w:t xml:space="preserve">little </w:t>
      </w:r>
      <w:r>
        <w:t>to</w:t>
      </w:r>
      <w:r>
        <w:rPr>
          <w:spacing w:val="-1"/>
        </w:rPr>
        <w:t xml:space="preserve"> him.</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38"/>
      </w:pPr>
      <w:r>
        <w:rPr>
          <w:spacing w:val="-1"/>
        </w:rPr>
        <w:t>What</w:t>
      </w:r>
      <w:r>
        <w:rPr>
          <w:spacing w:val="1"/>
        </w:rPr>
        <w:t xml:space="preserve"> </w:t>
      </w:r>
      <w:r>
        <w:rPr>
          <w:spacing w:val="-1"/>
        </w:rPr>
        <w:t>he</w:t>
      </w:r>
      <w:r>
        <w:rPr>
          <w:spacing w:val="-2"/>
        </w:rPr>
        <w:t xml:space="preserve"> </w:t>
      </w:r>
      <w:r>
        <w:rPr>
          <w:spacing w:val="-1"/>
        </w:rPr>
        <w:t>refers to</w:t>
      </w:r>
      <w:r>
        <w:rPr>
          <w:spacing w:val="-2"/>
        </w:rPr>
        <w:t xml:space="preserve"> </w:t>
      </w:r>
      <w:r>
        <w:t xml:space="preserve">as </w:t>
      </w:r>
      <w:r>
        <w:rPr>
          <w:spacing w:val="-1"/>
        </w:rPr>
        <w:t>love is, in</w:t>
      </w:r>
      <w:r>
        <w:rPr>
          <w:spacing w:val="1"/>
        </w:rPr>
        <w:t xml:space="preserve"> </w:t>
      </w:r>
      <w:r>
        <w:rPr>
          <w:spacing w:val="-1"/>
        </w:rPr>
        <w:t>fact, sexual</w:t>
      </w:r>
      <w:r>
        <w:rPr>
          <w:spacing w:val="-2"/>
        </w:rPr>
        <w:t xml:space="preserve"> </w:t>
      </w:r>
      <w:r>
        <w:rPr>
          <w:spacing w:val="-1"/>
        </w:rPr>
        <w:t>attraction,</w:t>
      </w:r>
      <w:r>
        <w:rPr>
          <w:spacing w:val="-2"/>
        </w:rPr>
        <w:t xml:space="preserve"> </w:t>
      </w:r>
      <w:r>
        <w:t>a</w:t>
      </w:r>
      <w:r>
        <w:rPr>
          <w:spacing w:val="1"/>
        </w:rPr>
        <w:t xml:space="preserve"> </w:t>
      </w:r>
      <w:r>
        <w:rPr>
          <w:spacing w:val="-1"/>
        </w:rPr>
        <w:t>desire for</w:t>
      </w:r>
      <w:r>
        <w:rPr>
          <w:spacing w:val="46"/>
        </w:rPr>
        <w:t xml:space="preserve"> </w:t>
      </w:r>
      <w:r>
        <w:rPr>
          <w:spacing w:val="-1"/>
        </w:rPr>
        <w:t>flattery, physical</w:t>
      </w:r>
      <w:r>
        <w:rPr>
          <w:spacing w:val="-2"/>
        </w:rPr>
        <w:t xml:space="preserve"> </w:t>
      </w:r>
      <w:r>
        <w:rPr>
          <w:spacing w:val="-1"/>
        </w:rPr>
        <w:t xml:space="preserve">comfort </w:t>
      </w:r>
      <w:r>
        <w:t xml:space="preserve">or </w:t>
      </w:r>
      <w:r>
        <w:rPr>
          <w:spacing w:val="-1"/>
        </w:rPr>
        <w:t>material</w:t>
      </w:r>
      <w:r>
        <w:rPr>
          <w:spacing w:val="-2"/>
        </w:rPr>
        <w:t xml:space="preserve"> </w:t>
      </w:r>
      <w:r>
        <w:rPr>
          <w:spacing w:val="-1"/>
        </w:rPr>
        <w:t>support. Quick</w:t>
      </w:r>
      <w:r>
        <w:t xml:space="preserve"> to</w:t>
      </w:r>
      <w:r>
        <w:rPr>
          <w:spacing w:val="-1"/>
        </w:rPr>
        <w:t xml:space="preserve"> </w:t>
      </w:r>
      <w:r>
        <w:t>rage,</w:t>
      </w:r>
      <w:r>
        <w:rPr>
          <w:spacing w:val="-1"/>
        </w:rPr>
        <w:t xml:space="preserve"> </w:t>
      </w:r>
      <w:r>
        <w:t>he is</w:t>
      </w:r>
      <w:r>
        <w:rPr>
          <w:spacing w:val="61"/>
        </w:rPr>
        <w:t xml:space="preserve"> </w:t>
      </w:r>
      <w:r>
        <w:rPr>
          <w:spacing w:val="-1"/>
        </w:rPr>
        <w:t>often</w:t>
      </w:r>
      <w:r>
        <w:t xml:space="preserve"> </w:t>
      </w:r>
      <w:r>
        <w:rPr>
          <w:spacing w:val="-1"/>
        </w:rPr>
        <w:t>shallow</w:t>
      </w:r>
      <w:r>
        <w:rPr>
          <w:spacing w:val="-2"/>
        </w:rPr>
        <w:t xml:space="preserve"> </w:t>
      </w:r>
      <w:r>
        <w:t>and</w:t>
      </w:r>
      <w:r>
        <w:rPr>
          <w:spacing w:val="-1"/>
        </w:rPr>
        <w:t xml:space="preserve"> holds griev</w:t>
      </w:r>
      <w:r>
        <w:rPr>
          <w:spacing w:val="-1"/>
        </w:rPr>
        <w:t>ances</w:t>
      </w:r>
      <w:r>
        <w:rPr>
          <w:spacing w:val="-2"/>
        </w:rPr>
        <w:t xml:space="preserve"> </w:t>
      </w:r>
      <w:r>
        <w:rPr>
          <w:spacing w:val="-1"/>
        </w:rPr>
        <w:t>toward</w:t>
      </w:r>
      <w:r>
        <w:rPr>
          <w:spacing w:val="-2"/>
        </w:rPr>
        <w:t xml:space="preserve"> </w:t>
      </w:r>
      <w:r>
        <w:rPr>
          <w:spacing w:val="-1"/>
        </w:rPr>
        <w:t>anyone</w:t>
      </w:r>
      <w:r>
        <w:rPr>
          <w:spacing w:val="1"/>
        </w:rPr>
        <w:t xml:space="preserve"> </w:t>
      </w:r>
      <w:r>
        <w:rPr>
          <w:spacing w:val="-1"/>
        </w:rPr>
        <w:t>whom</w:t>
      </w:r>
      <w:r>
        <w:rPr>
          <w:spacing w:val="-3"/>
        </w:rPr>
        <w:t xml:space="preserve"> </w:t>
      </w:r>
      <w:r>
        <w:t>he</w:t>
      </w:r>
      <w:r>
        <w:rPr>
          <w:spacing w:val="41"/>
        </w:rPr>
        <w:t xml:space="preserve"> </w:t>
      </w:r>
      <w:r>
        <w:rPr>
          <w:spacing w:val="-1"/>
        </w:rPr>
        <w:t>perceives to</w:t>
      </w:r>
      <w:r>
        <w:t xml:space="preserve"> </w:t>
      </w:r>
      <w:r>
        <w:rPr>
          <w:spacing w:val="-1"/>
        </w:rPr>
        <w:t>be</w:t>
      </w:r>
      <w:r>
        <w:rPr>
          <w:spacing w:val="1"/>
        </w:rPr>
        <w:t xml:space="preserve"> </w:t>
      </w:r>
      <w:r>
        <w:rPr>
          <w:spacing w:val="-1"/>
        </w:rPr>
        <w:t>in</w:t>
      </w:r>
      <w:r>
        <w:rPr>
          <w:spacing w:val="-2"/>
        </w:rPr>
        <w:t xml:space="preserve"> </w:t>
      </w:r>
      <w:r>
        <w:rPr>
          <w:spacing w:val="-1"/>
        </w:rPr>
        <w:t>his</w:t>
      </w:r>
      <w:r>
        <w:t xml:space="preserve"> </w:t>
      </w:r>
      <w:r>
        <w:rPr>
          <w:spacing w:val="-2"/>
        </w:rPr>
        <w:t>way.</w:t>
      </w:r>
      <w:r>
        <w:t xml:space="preserve"> </w:t>
      </w:r>
      <w:r>
        <w:rPr>
          <w:spacing w:val="-1"/>
        </w:rPr>
        <w:t>He</w:t>
      </w:r>
      <w:r>
        <w:t xml:space="preserve"> </w:t>
      </w:r>
      <w:r>
        <w:rPr>
          <w:spacing w:val="-1"/>
        </w:rPr>
        <w:t>refers</w:t>
      </w:r>
      <w:r>
        <w:rPr>
          <w:spacing w:val="-2"/>
        </w:rPr>
        <w:t xml:space="preserve"> </w:t>
      </w:r>
      <w:r>
        <w:rPr>
          <w:spacing w:val="-1"/>
        </w:rPr>
        <w:t>to</w:t>
      </w:r>
      <w:r>
        <w:t xml:space="preserve"> </w:t>
      </w:r>
      <w:r>
        <w:rPr>
          <w:spacing w:val="-1"/>
        </w:rPr>
        <w:t>his</w:t>
      </w:r>
      <w:r>
        <w:rPr>
          <w:spacing w:val="-2"/>
        </w:rPr>
        <w:t xml:space="preserve"> </w:t>
      </w:r>
      <w:r>
        <w:rPr>
          <w:spacing w:val="-1"/>
        </w:rPr>
        <w:t>own</w:t>
      </w:r>
      <w:r>
        <w:t xml:space="preserve"> </w:t>
      </w:r>
      <w:r>
        <w:rPr>
          <w:spacing w:val="-1"/>
        </w:rPr>
        <w:t>crimes</w:t>
      </w:r>
      <w:r>
        <w:t xml:space="preserve"> </w:t>
      </w:r>
      <w:r>
        <w:rPr>
          <w:spacing w:val="-1"/>
        </w:rPr>
        <w:t>as</w:t>
      </w:r>
      <w:r>
        <w:t xml:space="preserve"> </w:t>
      </w:r>
      <w:r>
        <w:rPr>
          <w:spacing w:val="-1"/>
        </w:rPr>
        <w:t>harmless</w:t>
      </w:r>
      <w:r>
        <w:rPr>
          <w:spacing w:val="36"/>
        </w:rPr>
        <w:t xml:space="preserve"> </w:t>
      </w:r>
      <w:r>
        <w:t>pranks.</w:t>
      </w:r>
      <w:r>
        <w:rPr>
          <w:spacing w:val="-1"/>
        </w:rPr>
        <w:t xml:space="preserve"> He will</w:t>
      </w:r>
      <w:r>
        <w:t xml:space="preserve"> often </w:t>
      </w:r>
      <w:r>
        <w:rPr>
          <w:spacing w:val="-1"/>
        </w:rPr>
        <w:t xml:space="preserve">watch </w:t>
      </w:r>
      <w:r>
        <w:t xml:space="preserve">others </w:t>
      </w:r>
      <w:r>
        <w:rPr>
          <w:spacing w:val="-1"/>
        </w:rPr>
        <w:t xml:space="preserve">for </w:t>
      </w:r>
      <w:r>
        <w:t>a</w:t>
      </w:r>
      <w:r>
        <w:rPr>
          <w:spacing w:val="-1"/>
        </w:rPr>
        <w:t xml:space="preserve"> clue</w:t>
      </w:r>
      <w:r>
        <w:t xml:space="preserve"> of</w:t>
      </w:r>
      <w:r>
        <w:rPr>
          <w:spacing w:val="-1"/>
        </w:rPr>
        <w:t xml:space="preserve"> what</w:t>
      </w:r>
      <w:r>
        <w:rPr>
          <w:spacing w:val="1"/>
        </w:rPr>
        <w:t xml:space="preserve"> </w:t>
      </w:r>
      <w:r>
        <w:rPr>
          <w:spacing w:val="-1"/>
        </w:rPr>
        <w:t xml:space="preserve">emotion </w:t>
      </w:r>
      <w:r>
        <w:t>a</w:t>
      </w:r>
      <w:r>
        <w:rPr>
          <w:spacing w:val="29"/>
        </w:rPr>
        <w:t xml:space="preserve"> </w:t>
      </w:r>
      <w:r>
        <w:rPr>
          <w:spacing w:val="-1"/>
        </w:rPr>
        <w:t>situation</w:t>
      </w:r>
      <w:r>
        <w:t xml:space="preserve"> </w:t>
      </w:r>
      <w:r>
        <w:rPr>
          <w:spacing w:val="-1"/>
        </w:rPr>
        <w:t>demands.</w:t>
      </w:r>
      <w:r>
        <w:rPr>
          <w:spacing w:val="-2"/>
        </w:rPr>
        <w:t xml:space="preserve"> </w:t>
      </w:r>
      <w:r>
        <w:rPr>
          <w:spacing w:val="-1"/>
        </w:rPr>
        <w:t>When</w:t>
      </w:r>
      <w:r>
        <w:t xml:space="preserve"> </w:t>
      </w:r>
      <w:r>
        <w:rPr>
          <w:spacing w:val="-1"/>
        </w:rPr>
        <w:t>he</w:t>
      </w:r>
      <w:r>
        <w:t xml:space="preserve"> </w:t>
      </w:r>
      <w:r>
        <w:rPr>
          <w:spacing w:val="-1"/>
        </w:rPr>
        <w:t>calls</w:t>
      </w:r>
      <w:r>
        <w:t xml:space="preserve"> </w:t>
      </w:r>
      <w:r>
        <w:rPr>
          <w:spacing w:val="-1"/>
        </w:rPr>
        <w:t>sadness</w:t>
      </w:r>
      <w:r>
        <w:t xml:space="preserve"> </w:t>
      </w:r>
      <w:r>
        <w:rPr>
          <w:spacing w:val="-1"/>
        </w:rPr>
        <w:t>is</w:t>
      </w:r>
      <w:r>
        <w:rPr>
          <w:spacing w:val="-2"/>
        </w:rPr>
        <w:t xml:space="preserve"> </w:t>
      </w:r>
      <w:r>
        <w:rPr>
          <w:spacing w:val="-1"/>
        </w:rPr>
        <w:t>the</w:t>
      </w:r>
      <w:r>
        <w:rPr>
          <w:spacing w:val="-2"/>
        </w:rPr>
        <w:t xml:space="preserve"> </w:t>
      </w:r>
      <w:r>
        <w:rPr>
          <w:spacing w:val="-1"/>
        </w:rPr>
        <w:t>failure</w:t>
      </w:r>
      <w:r>
        <w:t xml:space="preserve"> </w:t>
      </w:r>
      <w:r>
        <w:rPr>
          <w:spacing w:val="-1"/>
        </w:rPr>
        <w:t>of</w:t>
      </w:r>
      <w:r>
        <w:t xml:space="preserve"> </w:t>
      </w:r>
      <w:r>
        <w:rPr>
          <w:spacing w:val="-1"/>
        </w:rPr>
        <w:t>his</w:t>
      </w:r>
      <w:r>
        <w:rPr>
          <w:spacing w:val="-2"/>
        </w:rPr>
        <w:t xml:space="preserve"> most</w:t>
      </w:r>
      <w:r>
        <w:rPr>
          <w:spacing w:val="34"/>
        </w:rPr>
        <w:t xml:space="preserve"> </w:t>
      </w:r>
      <w:r>
        <w:rPr>
          <w:spacing w:val="-1"/>
        </w:rPr>
        <w:t>recent</w:t>
      </w:r>
      <w:r>
        <w:t xml:space="preserve"> </w:t>
      </w:r>
      <w:r>
        <w:rPr>
          <w:spacing w:val="-2"/>
        </w:rPr>
        <w:t>manipulative</w:t>
      </w:r>
      <w:r>
        <w:t xml:space="preserve"> </w:t>
      </w:r>
      <w:r>
        <w:rPr>
          <w:spacing w:val="-1"/>
        </w:rPr>
        <w:t>attempts.</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05"/>
      </w:pPr>
      <w:r>
        <w:rPr>
          <w:spacing w:val="-1"/>
        </w:rPr>
        <w:t>The</w:t>
      </w:r>
      <w:r>
        <w:t xml:space="preserve"> </w:t>
      </w:r>
      <w:r>
        <w:rPr>
          <w:spacing w:val="-1"/>
        </w:rPr>
        <w:t>range of</w:t>
      </w:r>
      <w:r>
        <w:rPr>
          <w:spacing w:val="-2"/>
        </w:rPr>
        <w:t xml:space="preserve"> </w:t>
      </w:r>
      <w:r>
        <w:rPr>
          <w:spacing w:val="-1"/>
        </w:rPr>
        <w:t>the antisocial personality</w:t>
      </w:r>
      <w:r>
        <w:rPr>
          <w:spacing w:val="-2"/>
        </w:rPr>
        <w:t xml:space="preserve"> </w:t>
      </w:r>
      <w:r>
        <w:rPr>
          <w:spacing w:val="-1"/>
        </w:rPr>
        <w:t>is</w:t>
      </w:r>
      <w:r>
        <w:rPr>
          <w:spacing w:val="-2"/>
        </w:rPr>
        <w:t xml:space="preserve"> </w:t>
      </w:r>
      <w:r>
        <w:rPr>
          <w:spacing w:val="-1"/>
        </w:rPr>
        <w:t>narcissism</w:t>
      </w:r>
      <w:r>
        <w:rPr>
          <w:spacing w:val="-3"/>
        </w:rPr>
        <w:t xml:space="preserve"> </w:t>
      </w:r>
      <w:r>
        <w:rPr>
          <w:spacing w:val="-1"/>
        </w:rPr>
        <w:t xml:space="preserve">(self love) </w:t>
      </w:r>
      <w:r>
        <w:t>on</w:t>
      </w:r>
      <w:r>
        <w:rPr>
          <w:spacing w:val="51"/>
        </w:rPr>
        <w:t xml:space="preserve"> </w:t>
      </w:r>
      <w:r>
        <w:rPr>
          <w:spacing w:val="-1"/>
        </w:rPr>
        <w:t>one</w:t>
      </w:r>
      <w:r>
        <w:t xml:space="preserve"> </w:t>
      </w:r>
      <w:r>
        <w:rPr>
          <w:spacing w:val="-1"/>
        </w:rPr>
        <w:t>side</w:t>
      </w:r>
      <w:r>
        <w:t xml:space="preserve"> </w:t>
      </w:r>
      <w:r>
        <w:rPr>
          <w:spacing w:val="-1"/>
        </w:rPr>
        <w:t>and</w:t>
      </w:r>
      <w:r>
        <w:t xml:space="preserve"> </w:t>
      </w:r>
      <w:r>
        <w:rPr>
          <w:spacing w:val="-1"/>
        </w:rPr>
        <w:t>paranoia/sadism</w:t>
      </w:r>
      <w:r>
        <w:rPr>
          <w:spacing w:val="-3"/>
        </w:rPr>
        <w:t xml:space="preserve"> </w:t>
      </w:r>
      <w:r>
        <w:rPr>
          <w:spacing w:val="-1"/>
        </w:rPr>
        <w:t>on the</w:t>
      </w:r>
      <w:r>
        <w:t xml:space="preserve"> </w:t>
      </w:r>
      <w:r>
        <w:rPr>
          <w:spacing w:val="-1"/>
        </w:rPr>
        <w:t>other.</w:t>
      </w:r>
      <w:r>
        <w:t xml:space="preserve"> </w:t>
      </w:r>
      <w:r>
        <w:rPr>
          <w:spacing w:val="-1"/>
        </w:rPr>
        <w:t>The</w:t>
      </w:r>
      <w:r>
        <w:t xml:space="preserve"> </w:t>
      </w:r>
      <w:r>
        <w:rPr>
          <w:spacing w:val="-2"/>
        </w:rPr>
        <w:t>narcissistic</w:t>
      </w:r>
      <w:r>
        <w:rPr>
          <w:spacing w:val="33"/>
        </w:rPr>
        <w:t xml:space="preserve"> </w:t>
      </w:r>
      <w:r>
        <w:rPr>
          <w:spacing w:val="-1"/>
        </w:rPr>
        <w:t>psychopath is</w:t>
      </w:r>
      <w:r>
        <w:t xml:space="preserve"> </w:t>
      </w:r>
      <w:r>
        <w:rPr>
          <w:spacing w:val="-1"/>
        </w:rPr>
        <w:t>less</w:t>
      </w:r>
      <w:r>
        <w:t xml:space="preserve"> </w:t>
      </w:r>
      <w:r>
        <w:rPr>
          <w:spacing w:val="-1"/>
        </w:rPr>
        <w:t>likely</w:t>
      </w:r>
      <w:r>
        <w:rPr>
          <w:spacing w:val="-3"/>
        </w:rPr>
        <w:t xml:space="preserve"> </w:t>
      </w:r>
      <w:r>
        <w:rPr>
          <w:spacing w:val="-1"/>
        </w:rPr>
        <w:t>to</w:t>
      </w:r>
      <w:r>
        <w:t xml:space="preserve"> </w:t>
      </w:r>
      <w:r>
        <w:rPr>
          <w:spacing w:val="-1"/>
        </w:rPr>
        <w:t>be</w:t>
      </w:r>
      <w:r>
        <w:rPr>
          <w:spacing w:val="1"/>
        </w:rPr>
        <w:t xml:space="preserve"> </w:t>
      </w:r>
      <w:r>
        <w:rPr>
          <w:spacing w:val="-1"/>
        </w:rPr>
        <w:t>violent than the</w:t>
      </w:r>
      <w:r>
        <w:t xml:space="preserve"> </w:t>
      </w:r>
      <w:r>
        <w:rPr>
          <w:spacing w:val="-2"/>
        </w:rPr>
        <w:t>paranoid/sadistic.</w:t>
      </w:r>
      <w:r>
        <w:rPr>
          <w:spacing w:val="52"/>
        </w:rPr>
        <w:t xml:space="preserve"> </w:t>
      </w:r>
      <w:r>
        <w:rPr>
          <w:spacing w:val="-1"/>
        </w:rPr>
        <w:t>Hotheaded and coldhearted,</w:t>
      </w:r>
      <w:r>
        <w:t xml:space="preserve"> </w:t>
      </w:r>
      <w:r>
        <w:rPr>
          <w:spacing w:val="-1"/>
        </w:rPr>
        <w:t>he</w:t>
      </w:r>
      <w:r>
        <w:t xml:space="preserve"> </w:t>
      </w:r>
      <w:r>
        <w:rPr>
          <w:spacing w:val="-1"/>
        </w:rPr>
        <w:t>is</w:t>
      </w:r>
      <w:r>
        <w:t xml:space="preserve"> </w:t>
      </w:r>
      <w:r>
        <w:rPr>
          <w:spacing w:val="-1"/>
        </w:rPr>
        <w:t>provoked by</w:t>
      </w:r>
      <w:r>
        <w:rPr>
          <w:spacing w:val="-2"/>
        </w:rPr>
        <w:t xml:space="preserve"> </w:t>
      </w:r>
      <w:r>
        <w:rPr>
          <w:spacing w:val="-1"/>
        </w:rPr>
        <w:t>perceived</w:t>
      </w:r>
      <w:r>
        <w:t xml:space="preserve"> </w:t>
      </w:r>
      <w:r>
        <w:rPr>
          <w:spacing w:val="31"/>
        </w:rPr>
        <w:t xml:space="preserve"> </w:t>
      </w:r>
      <w:r>
        <w:rPr>
          <w:spacing w:val="-1"/>
        </w:rPr>
        <w:t>challenges to</w:t>
      </w:r>
      <w:r>
        <w:t xml:space="preserve"> </w:t>
      </w:r>
      <w:r>
        <w:rPr>
          <w:spacing w:val="-1"/>
        </w:rPr>
        <w:t>his</w:t>
      </w:r>
      <w:r>
        <w:rPr>
          <w:spacing w:val="-2"/>
        </w:rPr>
        <w:t xml:space="preserve"> </w:t>
      </w:r>
      <w:r>
        <w:rPr>
          <w:spacing w:val="-1"/>
        </w:rPr>
        <w:t>inflated</w:t>
      </w:r>
      <w:r>
        <w:t xml:space="preserve"> </w:t>
      </w:r>
      <w:r>
        <w:rPr>
          <w:spacing w:val="-1"/>
        </w:rPr>
        <w:t>opinion</w:t>
      </w:r>
      <w:r>
        <w:t xml:space="preserve"> </w:t>
      </w:r>
      <w:r>
        <w:rPr>
          <w:spacing w:val="-1"/>
        </w:rPr>
        <w:t>of</w:t>
      </w:r>
      <w:r>
        <w:rPr>
          <w:spacing w:val="-2"/>
        </w:rPr>
        <w:t xml:space="preserve"> </w:t>
      </w:r>
      <w:r>
        <w:rPr>
          <w:spacing w:val="-1"/>
        </w:rPr>
        <w:t>himself,</w:t>
      </w:r>
      <w:r>
        <w:t xml:space="preserve"> </w:t>
      </w:r>
      <w:r>
        <w:rPr>
          <w:spacing w:val="-1"/>
        </w:rPr>
        <w:t>is</w:t>
      </w:r>
      <w:r>
        <w:rPr>
          <w:spacing w:val="1"/>
        </w:rPr>
        <w:t xml:space="preserve"> </w:t>
      </w:r>
      <w:r>
        <w:rPr>
          <w:spacing w:val="-1"/>
        </w:rPr>
        <w:t>more</w:t>
      </w:r>
      <w:r>
        <w:rPr>
          <w:spacing w:val="1"/>
        </w:rPr>
        <w:t xml:space="preserve"> </w:t>
      </w:r>
      <w:r>
        <w:rPr>
          <w:spacing w:val="-1"/>
        </w:rPr>
        <w:t>likely</w:t>
      </w:r>
      <w:r>
        <w:rPr>
          <w:spacing w:val="-3"/>
        </w:rPr>
        <w:t xml:space="preserve"> </w:t>
      </w:r>
      <w:r>
        <w:rPr>
          <w:spacing w:val="-1"/>
        </w:rPr>
        <w:t>to attack</w:t>
      </w:r>
      <w:r>
        <w:rPr>
          <w:spacing w:val="20"/>
        </w:rPr>
        <w:t xml:space="preserve"> </w:t>
      </w:r>
      <w:r>
        <w:rPr>
          <w:spacing w:val="-1"/>
        </w:rPr>
        <w:t>male</w:t>
      </w:r>
      <w:r>
        <w:rPr>
          <w:spacing w:val="1"/>
        </w:rPr>
        <w:t xml:space="preserve"> </w:t>
      </w:r>
      <w:r>
        <w:rPr>
          <w:spacing w:val="-1"/>
        </w:rPr>
        <w:t>strangers and</w:t>
      </w:r>
      <w:r>
        <w:t xml:space="preserve"> </w:t>
      </w:r>
      <w:r>
        <w:rPr>
          <w:spacing w:val="-1"/>
        </w:rPr>
        <w:t>more</w:t>
      </w:r>
      <w:r>
        <w:rPr>
          <w:spacing w:val="1"/>
        </w:rPr>
        <w:t xml:space="preserve"> </w:t>
      </w:r>
      <w:r>
        <w:rPr>
          <w:spacing w:val="-1"/>
        </w:rPr>
        <w:t>likely</w:t>
      </w:r>
      <w:r>
        <w:rPr>
          <w:spacing w:val="-2"/>
        </w:rPr>
        <w:t xml:space="preserve"> </w:t>
      </w:r>
      <w:r>
        <w:rPr>
          <w:spacing w:val="-1"/>
        </w:rPr>
        <w:t>to respond to trivial</w:t>
      </w:r>
      <w:r>
        <w:t xml:space="preserve"> </w:t>
      </w:r>
      <w:r>
        <w:rPr>
          <w:spacing w:val="-1"/>
        </w:rPr>
        <w:t>or even non-</w:t>
      </w:r>
      <w:r>
        <w:rPr>
          <w:spacing w:val="28"/>
        </w:rPr>
        <w:t xml:space="preserve"> </w:t>
      </w:r>
      <w:r>
        <w:rPr>
          <w:spacing w:val="-1"/>
        </w:rPr>
        <w:t>existent</w:t>
      </w:r>
      <w:r>
        <w:t xml:space="preserve"> </w:t>
      </w:r>
      <w:r>
        <w:rPr>
          <w:spacing w:val="-1"/>
        </w:rPr>
        <w:t>provocations.</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138"/>
      </w:pPr>
      <w:r>
        <w:rPr>
          <w:spacing w:val="-1"/>
        </w:rPr>
        <w:t>There</w:t>
      </w:r>
      <w:r>
        <w:t xml:space="preserve"> </w:t>
      </w:r>
      <w:r>
        <w:rPr>
          <w:spacing w:val="-1"/>
        </w:rPr>
        <w:t>may</w:t>
      </w:r>
      <w:r>
        <w:rPr>
          <w:spacing w:val="-2"/>
        </w:rPr>
        <w:t xml:space="preserve"> </w:t>
      </w:r>
      <w:r>
        <w:t xml:space="preserve">be </w:t>
      </w:r>
      <w:r>
        <w:rPr>
          <w:spacing w:val="-1"/>
        </w:rPr>
        <w:t>two groups</w:t>
      </w:r>
      <w:r>
        <w:t xml:space="preserve"> of </w:t>
      </w:r>
      <w:r>
        <w:rPr>
          <w:spacing w:val="-1"/>
        </w:rPr>
        <w:t>psychopathic</w:t>
      </w:r>
      <w:r>
        <w:t xml:space="preserve"> </w:t>
      </w:r>
      <w:r>
        <w:rPr>
          <w:spacing w:val="-1"/>
        </w:rPr>
        <w:t>individuals:</w:t>
      </w:r>
      <w:r>
        <w:t xml:space="preserve"> a. one</w:t>
      </w:r>
      <w:r>
        <w:rPr>
          <w:spacing w:val="1"/>
        </w:rPr>
        <w:t xml:space="preserve"> </w:t>
      </w:r>
      <w:r>
        <w:rPr>
          <w:spacing w:val="-2"/>
        </w:rPr>
        <w:t>who</w:t>
      </w:r>
      <w:r>
        <w:rPr>
          <w:spacing w:val="53"/>
        </w:rPr>
        <w:t xml:space="preserve"> </w:t>
      </w:r>
      <w:r>
        <w:rPr>
          <w:spacing w:val="-1"/>
        </w:rPr>
        <w:t>knows</w:t>
      </w:r>
      <w:r>
        <w:t xml:space="preserve"> how</w:t>
      </w:r>
      <w:r>
        <w:rPr>
          <w:spacing w:val="-3"/>
        </w:rPr>
        <w:t xml:space="preserve"> </w:t>
      </w:r>
      <w:r>
        <w:rPr>
          <w:spacing w:val="-1"/>
        </w:rPr>
        <w:t>to</w:t>
      </w:r>
      <w:r>
        <w:t xml:space="preserve"> </w:t>
      </w:r>
      <w:r>
        <w:rPr>
          <w:spacing w:val="-1"/>
        </w:rPr>
        <w:t>be</w:t>
      </w:r>
      <w:r>
        <w:t xml:space="preserve"> </w:t>
      </w:r>
      <w:r>
        <w:rPr>
          <w:spacing w:val="-1"/>
        </w:rPr>
        <w:t>gli</w:t>
      </w:r>
      <w:r>
        <w:rPr>
          <w:spacing w:val="-1"/>
        </w:rPr>
        <w:t>b,</w:t>
      </w:r>
      <w:r>
        <w:t xml:space="preserve"> </w:t>
      </w:r>
      <w:r>
        <w:rPr>
          <w:spacing w:val="-1"/>
        </w:rPr>
        <w:t>selfish,</w:t>
      </w:r>
      <w:r>
        <w:t xml:space="preserve"> </w:t>
      </w:r>
      <w:r>
        <w:rPr>
          <w:spacing w:val="-1"/>
        </w:rPr>
        <w:t>callous</w:t>
      </w:r>
      <w:r>
        <w:t xml:space="preserve"> </w:t>
      </w:r>
      <w:r>
        <w:rPr>
          <w:spacing w:val="-1"/>
        </w:rPr>
        <w:t>and</w:t>
      </w:r>
      <w:r>
        <w:t xml:space="preserve"> </w:t>
      </w:r>
      <w:r>
        <w:rPr>
          <w:spacing w:val="-1"/>
        </w:rPr>
        <w:t>deceitful</w:t>
      </w:r>
      <w:r>
        <w:t xml:space="preserve"> and </w:t>
      </w:r>
      <w:r>
        <w:rPr>
          <w:spacing w:val="-1"/>
        </w:rPr>
        <w:t>b.</w:t>
      </w:r>
      <w:r>
        <w:rPr>
          <w:spacing w:val="-2"/>
        </w:rPr>
        <w:t xml:space="preserve"> </w:t>
      </w:r>
      <w:r>
        <w:rPr>
          <w:spacing w:val="-1"/>
        </w:rPr>
        <w:t>another</w:t>
      </w:r>
      <w:r>
        <w:rPr>
          <w:spacing w:val="26"/>
        </w:rPr>
        <w:t xml:space="preserve"> </w:t>
      </w:r>
      <w:r>
        <w:rPr>
          <w:spacing w:val="-2"/>
        </w:rPr>
        <w:t>group</w:t>
      </w:r>
      <w:r>
        <w:rPr>
          <w:spacing w:val="1"/>
        </w:rPr>
        <w:t xml:space="preserve"> </w:t>
      </w:r>
      <w:r>
        <w:rPr>
          <w:spacing w:val="-2"/>
        </w:rPr>
        <w:t>who</w:t>
      </w:r>
      <w:r>
        <w:t xml:space="preserve"> is</w:t>
      </w:r>
      <w:r>
        <w:rPr>
          <w:spacing w:val="-2"/>
        </w:rPr>
        <w:t xml:space="preserve"> </w:t>
      </w:r>
      <w:r>
        <w:rPr>
          <w:spacing w:val="-1"/>
        </w:rPr>
        <w:t>thrill-seeking, irresponsible,</w:t>
      </w:r>
      <w:r>
        <w:t xml:space="preserve"> </w:t>
      </w:r>
      <w:r>
        <w:rPr>
          <w:spacing w:val="-1"/>
        </w:rPr>
        <w:t>self-defeating,</w:t>
      </w:r>
      <w:r>
        <w:t xml:space="preserve"> </w:t>
      </w:r>
      <w:r>
        <w:rPr>
          <w:spacing w:val="-1"/>
        </w:rPr>
        <w:t>impulsive</w:t>
      </w:r>
      <w:r>
        <w:rPr>
          <w:spacing w:val="38"/>
        </w:rPr>
        <w:t xml:space="preserve"> </w:t>
      </w:r>
      <w:r>
        <w:rPr>
          <w:spacing w:val="-1"/>
        </w:rPr>
        <w:t>and</w:t>
      </w:r>
      <w:r>
        <w:t xml:space="preserve"> </w:t>
      </w:r>
      <w:r>
        <w:rPr>
          <w:spacing w:val="-1"/>
        </w:rPr>
        <w:t>lawbreaking. Due</w:t>
      </w:r>
      <w:r>
        <w:t xml:space="preserve"> </w:t>
      </w:r>
      <w:r>
        <w:rPr>
          <w:spacing w:val="-1"/>
        </w:rPr>
        <w:t>to</w:t>
      </w:r>
      <w:r>
        <w:t xml:space="preserve"> </w:t>
      </w:r>
      <w:r>
        <w:rPr>
          <w:spacing w:val="-1"/>
        </w:rPr>
        <w:t>short</w:t>
      </w:r>
      <w:r>
        <w:t xml:space="preserve"> </w:t>
      </w:r>
      <w:r>
        <w:rPr>
          <w:spacing w:val="-1"/>
        </w:rPr>
        <w:t>patience and</w:t>
      </w:r>
      <w:r>
        <w:t xml:space="preserve"> </w:t>
      </w:r>
      <w:r>
        <w:rPr>
          <w:spacing w:val="-1"/>
        </w:rPr>
        <w:t xml:space="preserve">impulsivity, </w:t>
      </w:r>
      <w:r>
        <w:t>the</w:t>
      </w:r>
      <w:r>
        <w:rPr>
          <w:spacing w:val="-1"/>
        </w:rPr>
        <w:t xml:space="preserve"> second</w:t>
      </w:r>
      <w:r>
        <w:rPr>
          <w:spacing w:val="29"/>
        </w:rPr>
        <w:t xml:space="preserve"> </w:t>
      </w:r>
      <w:r>
        <w:rPr>
          <w:spacing w:val="-1"/>
        </w:rPr>
        <w:t>group</w:t>
      </w:r>
      <w:r>
        <w:t xml:space="preserve"> has</w:t>
      </w:r>
      <w:r>
        <w:rPr>
          <w:spacing w:val="-1"/>
        </w:rPr>
        <w:t xml:space="preserve"> recurrent</w:t>
      </w:r>
      <w:r>
        <w:t xml:space="preserve"> </w:t>
      </w:r>
      <w:r>
        <w:rPr>
          <w:spacing w:val="-1"/>
        </w:rPr>
        <w:t>problems</w:t>
      </w:r>
      <w:r>
        <w:rPr>
          <w:spacing w:val="1"/>
        </w:rPr>
        <w:t xml:space="preserve"> </w:t>
      </w:r>
      <w:r>
        <w:rPr>
          <w:spacing w:val="-1"/>
        </w:rPr>
        <w:t>with</w:t>
      </w:r>
      <w:r>
        <w:rPr>
          <w:spacing w:val="-2"/>
        </w:rPr>
        <w:t xml:space="preserve"> </w:t>
      </w:r>
      <w:r>
        <w:t>the</w:t>
      </w:r>
      <w:r>
        <w:rPr>
          <w:spacing w:val="1"/>
        </w:rPr>
        <w:t xml:space="preserve"> </w:t>
      </w:r>
      <w:r>
        <w:rPr>
          <w:spacing w:val="-1"/>
        </w:rPr>
        <w:t>law.</w:t>
      </w:r>
      <w:r>
        <w:t xml:space="preserve"> </w:t>
      </w:r>
      <w:r>
        <w:rPr>
          <w:spacing w:val="-1"/>
        </w:rPr>
        <w:t>The</w:t>
      </w:r>
      <w:r>
        <w:rPr>
          <w:spacing w:val="1"/>
        </w:rPr>
        <w:t xml:space="preserve"> </w:t>
      </w:r>
      <w:r>
        <w:rPr>
          <w:spacing w:val="-1"/>
        </w:rPr>
        <w:t>first</w:t>
      </w:r>
      <w:r>
        <w:t xml:space="preserve"> </w:t>
      </w:r>
      <w:r>
        <w:rPr>
          <w:spacing w:val="-1"/>
        </w:rPr>
        <w:t>group,</w:t>
      </w:r>
      <w:r>
        <w:rPr>
          <w:spacing w:val="49"/>
        </w:rPr>
        <w:t xml:space="preserve"> </w:t>
      </w:r>
      <w:r>
        <w:rPr>
          <w:spacing w:val="-1"/>
        </w:rPr>
        <w:t>however,</w:t>
      </w:r>
      <w:r>
        <w:t xml:space="preserve"> </w:t>
      </w:r>
      <w:r>
        <w:rPr>
          <w:spacing w:val="-1"/>
        </w:rPr>
        <w:t>can</w:t>
      </w:r>
      <w:r>
        <w:t xml:space="preserve"> </w:t>
      </w:r>
      <w:r>
        <w:rPr>
          <w:spacing w:val="-1"/>
        </w:rPr>
        <w:t>be</w:t>
      </w:r>
      <w:r>
        <w:rPr>
          <w:spacing w:val="1"/>
        </w:rPr>
        <w:t xml:space="preserve"> </w:t>
      </w:r>
      <w:r>
        <w:rPr>
          <w:spacing w:val="-1"/>
        </w:rPr>
        <w:t>more</w:t>
      </w:r>
      <w:r>
        <w:t xml:space="preserve"> </w:t>
      </w:r>
      <w:r>
        <w:rPr>
          <w:spacing w:val="-1"/>
        </w:rPr>
        <w:t>intelligent than</w:t>
      </w:r>
      <w:r>
        <w:t xml:space="preserve"> </w:t>
      </w:r>
      <w:r>
        <w:rPr>
          <w:spacing w:val="-1"/>
        </w:rPr>
        <w:t>individuals</w:t>
      </w:r>
      <w:r>
        <w:t xml:space="preserve"> </w:t>
      </w:r>
      <w:r>
        <w:rPr>
          <w:spacing w:val="-1"/>
        </w:rPr>
        <w:t>around</w:t>
      </w:r>
      <w:r>
        <w:t xml:space="preserve"> </w:t>
      </w:r>
      <w:r>
        <w:rPr>
          <w:spacing w:val="-1"/>
        </w:rPr>
        <w:t>him</w:t>
      </w:r>
      <w:r>
        <w:rPr>
          <w:spacing w:val="-2"/>
        </w:rPr>
        <w:t xml:space="preserve"> </w:t>
      </w:r>
      <w:r>
        <w:rPr>
          <w:spacing w:val="-1"/>
        </w:rPr>
        <w:t>and</w:t>
      </w:r>
    </w:p>
    <w:p w:rsidR="00EA20B7" w:rsidRDefault="00EA20B7">
      <w:pPr>
        <w:sectPr w:rsidR="00EA20B7">
          <w:pgSz w:w="8640" w:h="12960"/>
          <w:pgMar w:top="960" w:right="920" w:bottom="900" w:left="900" w:header="0" w:footer="712" w:gutter="0"/>
          <w:cols w:space="720"/>
        </w:sectPr>
      </w:pPr>
    </w:p>
    <w:p w:rsidR="00EA20B7" w:rsidRDefault="00877DD6">
      <w:pPr>
        <w:pStyle w:val="Corpodetexto"/>
        <w:spacing w:before="49"/>
        <w:ind w:right="131"/>
      </w:pPr>
      <w:r>
        <w:rPr>
          <w:spacing w:val="-1"/>
        </w:rPr>
        <w:lastRenderedPageBreak/>
        <w:t>achieve</w:t>
      </w:r>
      <w:r>
        <w:rPr>
          <w:spacing w:val="1"/>
        </w:rPr>
        <w:t xml:space="preserve"> </w:t>
      </w:r>
      <w:r>
        <w:rPr>
          <w:spacing w:val="-1"/>
        </w:rPr>
        <w:t>social</w:t>
      </w:r>
      <w:r>
        <w:t xml:space="preserve"> </w:t>
      </w:r>
      <w:r>
        <w:rPr>
          <w:spacing w:val="-1"/>
        </w:rPr>
        <w:t>success</w:t>
      </w:r>
      <w:r>
        <w:t xml:space="preserve"> </w:t>
      </w:r>
      <w:r>
        <w:rPr>
          <w:spacing w:val="-1"/>
        </w:rPr>
        <w:t>while</w:t>
      </w:r>
      <w:r>
        <w:t xml:space="preserve"> </w:t>
      </w:r>
      <w:r>
        <w:rPr>
          <w:spacing w:val="-1"/>
        </w:rPr>
        <w:t>doing appreciable</w:t>
      </w:r>
      <w:r>
        <w:rPr>
          <w:spacing w:val="1"/>
        </w:rPr>
        <w:t xml:space="preserve"> </w:t>
      </w:r>
      <w:r>
        <w:rPr>
          <w:spacing w:val="-1"/>
        </w:rPr>
        <w:t>damage</w:t>
      </w:r>
      <w:r>
        <w:t xml:space="preserve"> in</w:t>
      </w:r>
      <w:r>
        <w:rPr>
          <w:spacing w:val="-1"/>
        </w:rPr>
        <w:t xml:space="preserve"> his</w:t>
      </w:r>
      <w:r>
        <w:t xml:space="preserve"> </w:t>
      </w:r>
      <w:r>
        <w:rPr>
          <w:spacing w:val="-1"/>
        </w:rPr>
        <w:t>public</w:t>
      </w:r>
      <w:r>
        <w:rPr>
          <w:spacing w:val="63"/>
        </w:rPr>
        <w:t xml:space="preserve"> </w:t>
      </w:r>
      <w:r>
        <w:rPr>
          <w:spacing w:val="-1"/>
        </w:rPr>
        <w:t>and</w:t>
      </w:r>
      <w:r>
        <w:t xml:space="preserve"> </w:t>
      </w:r>
      <w:r>
        <w:rPr>
          <w:spacing w:val="-1"/>
        </w:rPr>
        <w:t>private</w:t>
      </w:r>
      <w:r>
        <w:t xml:space="preserve"> </w:t>
      </w:r>
      <w:r>
        <w:rPr>
          <w:spacing w:val="-1"/>
        </w:rPr>
        <w:t>life.</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31"/>
      </w:pPr>
      <w:r>
        <w:rPr>
          <w:spacing w:val="-1"/>
        </w:rPr>
        <w:t>Such</w:t>
      </w:r>
      <w:r>
        <w:t xml:space="preserve"> </w:t>
      </w:r>
      <w:r>
        <w:rPr>
          <w:spacing w:val="-1"/>
        </w:rPr>
        <w:t>individuals</w:t>
      </w:r>
      <w:r>
        <w:t xml:space="preserve"> </w:t>
      </w:r>
      <w:r>
        <w:rPr>
          <w:spacing w:val="-1"/>
        </w:rPr>
        <w:t>are</w:t>
      </w:r>
      <w:r>
        <w:t xml:space="preserve"> </w:t>
      </w:r>
      <w:r>
        <w:rPr>
          <w:spacing w:val="-1"/>
        </w:rPr>
        <w:t>more</w:t>
      </w:r>
      <w:r>
        <w:t xml:space="preserve"> </w:t>
      </w:r>
      <w:r>
        <w:rPr>
          <w:spacing w:val="-1"/>
        </w:rPr>
        <w:t>troublesome</w:t>
      </w:r>
      <w:r>
        <w:t xml:space="preserve"> </w:t>
      </w:r>
      <w:r>
        <w:rPr>
          <w:spacing w:val="-1"/>
        </w:rPr>
        <w:t>than troubled.</w:t>
      </w:r>
      <w:r>
        <w:t xml:space="preserve"> </w:t>
      </w:r>
      <w:r>
        <w:rPr>
          <w:spacing w:val="-1"/>
        </w:rPr>
        <w:t>They</w:t>
      </w:r>
      <w:r>
        <w:rPr>
          <w:spacing w:val="-2"/>
        </w:rPr>
        <w:t xml:space="preserve"> </w:t>
      </w:r>
      <w:r>
        <w:t>do</w:t>
      </w:r>
      <w:r>
        <w:rPr>
          <w:spacing w:val="-1"/>
        </w:rPr>
        <w:t xml:space="preserve"> not</w:t>
      </w:r>
      <w:r>
        <w:rPr>
          <w:spacing w:val="41"/>
        </w:rPr>
        <w:t xml:space="preserve"> </w:t>
      </w:r>
      <w:r>
        <w:rPr>
          <w:spacing w:val="-1"/>
        </w:rPr>
        <w:t>suffer the consequences</w:t>
      </w:r>
      <w:r>
        <w:t xml:space="preserve"> of</w:t>
      </w:r>
      <w:r>
        <w:rPr>
          <w:spacing w:val="-1"/>
        </w:rPr>
        <w:t xml:space="preserve"> their own actions. They may</w:t>
      </w:r>
      <w:r>
        <w:rPr>
          <w:spacing w:val="-2"/>
        </w:rPr>
        <w:t xml:space="preserve"> </w:t>
      </w:r>
      <w:r>
        <w:t>be</w:t>
      </w:r>
      <w:r>
        <w:rPr>
          <w:spacing w:val="-1"/>
        </w:rPr>
        <w:t xml:space="preserve"> bored,</w:t>
      </w:r>
      <w:r>
        <w:rPr>
          <w:spacing w:val="61"/>
        </w:rPr>
        <w:t xml:space="preserve"> </w:t>
      </w:r>
      <w:r>
        <w:rPr>
          <w:spacing w:val="-1"/>
        </w:rPr>
        <w:t xml:space="preserve">tense, irritable </w:t>
      </w:r>
      <w:r>
        <w:t>and</w:t>
      </w:r>
      <w:r>
        <w:rPr>
          <w:spacing w:val="-1"/>
        </w:rPr>
        <w:t xml:space="preserve"> have</w:t>
      </w:r>
      <w:r>
        <w:t xml:space="preserve"> </w:t>
      </w:r>
      <w:r>
        <w:rPr>
          <w:spacing w:val="-1"/>
        </w:rPr>
        <w:t>physical</w:t>
      </w:r>
      <w:r>
        <w:rPr>
          <w:spacing w:val="-3"/>
        </w:rPr>
        <w:t xml:space="preserve"> </w:t>
      </w:r>
      <w:r>
        <w:rPr>
          <w:spacing w:val="-1"/>
        </w:rPr>
        <w:t xml:space="preserve">complaints </w:t>
      </w:r>
      <w:r>
        <w:t>as</w:t>
      </w:r>
      <w:r>
        <w:rPr>
          <w:spacing w:val="1"/>
        </w:rPr>
        <w:t xml:space="preserve"> </w:t>
      </w:r>
      <w:r>
        <w:rPr>
          <w:spacing w:val="-1"/>
        </w:rPr>
        <w:t>well</w:t>
      </w:r>
      <w:r>
        <w:t xml:space="preserve"> as </w:t>
      </w:r>
      <w:r>
        <w:rPr>
          <w:spacing w:val="-1"/>
        </w:rPr>
        <w:t>inconvenient</w:t>
      </w:r>
      <w:r>
        <w:rPr>
          <w:spacing w:val="63"/>
        </w:rPr>
        <w:t xml:space="preserve"> </w:t>
      </w:r>
      <w:r>
        <w:rPr>
          <w:spacing w:val="-1"/>
        </w:rPr>
        <w:t>rages,</w:t>
      </w:r>
      <w:r>
        <w:t xml:space="preserve"> </w:t>
      </w:r>
      <w:r>
        <w:rPr>
          <w:spacing w:val="-2"/>
        </w:rPr>
        <w:t>but</w:t>
      </w:r>
      <w:r>
        <w:t xml:space="preserve"> </w:t>
      </w:r>
      <w:r>
        <w:rPr>
          <w:spacing w:val="-1"/>
        </w:rPr>
        <w:t>they</w:t>
      </w:r>
      <w:r>
        <w:rPr>
          <w:spacing w:val="-2"/>
        </w:rPr>
        <w:t xml:space="preserve"> </w:t>
      </w:r>
      <w:r>
        <w:rPr>
          <w:spacing w:val="-1"/>
        </w:rPr>
        <w:t>do</w:t>
      </w:r>
      <w:r>
        <w:t xml:space="preserve"> </w:t>
      </w:r>
      <w:r>
        <w:rPr>
          <w:spacing w:val="-1"/>
        </w:rPr>
        <w:t>not emotionally</w:t>
      </w:r>
      <w:r>
        <w:rPr>
          <w:spacing w:val="-2"/>
        </w:rPr>
        <w:t xml:space="preserve"> </w:t>
      </w:r>
      <w:r>
        <w:rPr>
          <w:spacing w:val="-1"/>
        </w:rPr>
        <w:t>pay</w:t>
      </w:r>
      <w:r>
        <w:rPr>
          <w:spacing w:val="-2"/>
        </w:rPr>
        <w:t xml:space="preserve"> </w:t>
      </w:r>
      <w:r>
        <w:rPr>
          <w:spacing w:val="-1"/>
        </w:rPr>
        <w:t>for their own</w:t>
      </w:r>
      <w:r>
        <w:rPr>
          <w:spacing w:val="1"/>
        </w:rPr>
        <w:t xml:space="preserve"> </w:t>
      </w:r>
      <w:r>
        <w:rPr>
          <w:spacing w:val="-2"/>
        </w:rPr>
        <w:t>mistakes.</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131"/>
      </w:pPr>
      <w:r>
        <w:rPr>
          <w:spacing w:val="-1"/>
        </w:rPr>
        <w:t>Anti-social</w:t>
      </w:r>
      <w:r>
        <w:t xml:space="preserve"> </w:t>
      </w:r>
      <w:r>
        <w:rPr>
          <w:spacing w:val="-1"/>
        </w:rPr>
        <w:t>individuals</w:t>
      </w:r>
      <w:r>
        <w:t xml:space="preserve"> </w:t>
      </w:r>
      <w:r>
        <w:rPr>
          <w:spacing w:val="-1"/>
        </w:rPr>
        <w:t>not</w:t>
      </w:r>
      <w:r>
        <w:t xml:space="preserve"> </w:t>
      </w:r>
      <w:r>
        <w:rPr>
          <w:spacing w:val="-1"/>
        </w:rPr>
        <w:t>only</w:t>
      </w:r>
      <w:r>
        <w:rPr>
          <w:spacing w:val="-2"/>
        </w:rPr>
        <w:t xml:space="preserve"> </w:t>
      </w:r>
      <w:r>
        <w:rPr>
          <w:spacing w:val="-1"/>
        </w:rPr>
        <w:t>rely</w:t>
      </w:r>
      <w:r>
        <w:rPr>
          <w:spacing w:val="-2"/>
        </w:rPr>
        <w:t xml:space="preserve"> </w:t>
      </w:r>
      <w:r>
        <w:rPr>
          <w:spacing w:val="-1"/>
        </w:rPr>
        <w:t>upon</w:t>
      </w:r>
      <w:r>
        <w:t xml:space="preserve"> </w:t>
      </w:r>
      <w:r>
        <w:rPr>
          <w:spacing w:val="-1"/>
        </w:rPr>
        <w:t>alcohol</w:t>
      </w:r>
      <w:r>
        <w:t xml:space="preserve"> </w:t>
      </w:r>
      <w:r>
        <w:rPr>
          <w:spacing w:val="-1"/>
        </w:rPr>
        <w:t>and</w:t>
      </w:r>
      <w:r>
        <w:t xml:space="preserve"> </w:t>
      </w:r>
      <w:r>
        <w:rPr>
          <w:spacing w:val="-1"/>
        </w:rPr>
        <w:t>illicit</w:t>
      </w:r>
      <w:r>
        <w:t xml:space="preserve"> </w:t>
      </w:r>
      <w:r>
        <w:rPr>
          <w:spacing w:val="-1"/>
        </w:rPr>
        <w:t>drugs</w:t>
      </w:r>
      <w:r>
        <w:rPr>
          <w:spacing w:val="30"/>
        </w:rPr>
        <w:t xml:space="preserve"> </w:t>
      </w:r>
      <w:r>
        <w:t>from</w:t>
      </w:r>
      <w:r>
        <w:rPr>
          <w:spacing w:val="-2"/>
        </w:rPr>
        <w:t xml:space="preserve"> </w:t>
      </w:r>
      <w:r>
        <w:t>very</w:t>
      </w:r>
      <w:r>
        <w:rPr>
          <w:spacing w:val="-2"/>
        </w:rPr>
        <w:t xml:space="preserve"> </w:t>
      </w:r>
      <w:r>
        <w:t>early</w:t>
      </w:r>
      <w:r>
        <w:rPr>
          <w:spacing w:val="-2"/>
        </w:rPr>
        <w:t xml:space="preserve"> </w:t>
      </w:r>
      <w:r>
        <w:t xml:space="preserve">in life </w:t>
      </w:r>
      <w:r>
        <w:rPr>
          <w:spacing w:val="-1"/>
        </w:rPr>
        <w:t>(and</w:t>
      </w:r>
      <w:r>
        <w:t xml:space="preserve"> </w:t>
      </w:r>
      <w:r>
        <w:rPr>
          <w:spacing w:val="-1"/>
        </w:rPr>
        <w:t xml:space="preserve">represent </w:t>
      </w:r>
      <w:r>
        <w:t xml:space="preserve">a </w:t>
      </w:r>
      <w:r>
        <w:rPr>
          <w:spacing w:val="-1"/>
        </w:rPr>
        <w:t>very</w:t>
      </w:r>
      <w:r>
        <w:rPr>
          <w:spacing w:val="-2"/>
        </w:rPr>
        <w:t xml:space="preserve"> </w:t>
      </w:r>
      <w:r>
        <w:t>difficult</w:t>
      </w:r>
      <w:r>
        <w:rPr>
          <w:spacing w:val="1"/>
        </w:rPr>
        <w:t xml:space="preserve"> </w:t>
      </w:r>
      <w:r>
        <w:rPr>
          <w:spacing w:val="-1"/>
        </w:rPr>
        <w:t>group</w:t>
      </w:r>
      <w:r>
        <w:t xml:space="preserve"> to</w:t>
      </w:r>
      <w:r>
        <w:rPr>
          <w:spacing w:val="-1"/>
        </w:rPr>
        <w:t xml:space="preserve"> </w:t>
      </w:r>
      <w:r>
        <w:t>treat);</w:t>
      </w:r>
      <w:r>
        <w:rPr>
          <w:spacing w:val="28"/>
        </w:rPr>
        <w:t xml:space="preserve"> </w:t>
      </w:r>
      <w:r>
        <w:rPr>
          <w:spacing w:val="-1"/>
        </w:rPr>
        <w:t>they</w:t>
      </w:r>
      <w:r>
        <w:rPr>
          <w:spacing w:val="-3"/>
        </w:rPr>
        <w:t xml:space="preserve"> </w:t>
      </w:r>
      <w:r>
        <w:rPr>
          <w:spacing w:val="-1"/>
        </w:rPr>
        <w:t>are also</w:t>
      </w:r>
      <w:r>
        <w:rPr>
          <w:spacing w:val="-2"/>
        </w:rPr>
        <w:t xml:space="preserve"> </w:t>
      </w:r>
      <w:r>
        <w:rPr>
          <w:spacing w:val="-1"/>
        </w:rPr>
        <w:t>among those</w:t>
      </w:r>
      <w:r>
        <w:rPr>
          <w:spacing w:val="1"/>
        </w:rPr>
        <w:t xml:space="preserve"> </w:t>
      </w:r>
      <w:r>
        <w:rPr>
          <w:spacing w:val="-1"/>
        </w:rPr>
        <w:t>most</w:t>
      </w:r>
      <w:r>
        <w:rPr>
          <w:spacing w:val="2"/>
        </w:rPr>
        <w:t xml:space="preserve"> </w:t>
      </w:r>
      <w:r>
        <w:rPr>
          <w:spacing w:val="-1"/>
        </w:rPr>
        <w:t>likely</w:t>
      </w:r>
      <w:r>
        <w:rPr>
          <w:spacing w:val="-3"/>
        </w:rPr>
        <w:t xml:space="preserve"> </w:t>
      </w:r>
      <w:r>
        <w:t>to</w:t>
      </w:r>
      <w:r>
        <w:rPr>
          <w:spacing w:val="-2"/>
        </w:rPr>
        <w:t xml:space="preserve"> </w:t>
      </w:r>
      <w:r>
        <w:rPr>
          <w:spacing w:val="-1"/>
        </w:rPr>
        <w:t>traffic in drugs.</w:t>
      </w:r>
    </w:p>
    <w:p w:rsidR="00EA20B7" w:rsidRDefault="00EA20B7">
      <w:pPr>
        <w:spacing w:before="10"/>
        <w:rPr>
          <w:rFonts w:ascii="Lucida Sans" w:eastAsia="Lucida Sans" w:hAnsi="Lucida Sans" w:cs="Lucida Sans"/>
          <w:sz w:val="19"/>
          <w:szCs w:val="19"/>
        </w:rPr>
      </w:pPr>
    </w:p>
    <w:p w:rsidR="00EA20B7" w:rsidRDefault="00877DD6">
      <w:pPr>
        <w:pStyle w:val="Corpodetexto"/>
        <w:spacing w:before="0"/>
        <w:rPr>
          <w:rFonts w:cs="Lucida Sans"/>
        </w:rPr>
      </w:pPr>
      <w:r>
        <w:rPr>
          <w:b/>
          <w:spacing w:val="-1"/>
        </w:rPr>
        <w:t xml:space="preserve">THEORIES OF </w:t>
      </w:r>
      <w:r>
        <w:rPr>
          <w:b/>
          <w:spacing w:val="-2"/>
        </w:rPr>
        <w:t>PSYCHOPATHY</w:t>
      </w:r>
    </w:p>
    <w:p w:rsidR="00EA20B7" w:rsidRDefault="00EA20B7">
      <w:pPr>
        <w:spacing w:before="2"/>
        <w:rPr>
          <w:rFonts w:ascii="Lucida Sans" w:eastAsia="Lucida Sans" w:hAnsi="Lucida Sans" w:cs="Lucida Sans"/>
          <w:b/>
          <w:bCs/>
          <w:sz w:val="20"/>
          <w:szCs w:val="20"/>
        </w:rPr>
      </w:pPr>
    </w:p>
    <w:p w:rsidR="00EA20B7" w:rsidRDefault="00877DD6">
      <w:pPr>
        <w:pStyle w:val="Corpodetexto"/>
        <w:spacing w:before="0"/>
        <w:ind w:right="131"/>
      </w:pPr>
      <w:r>
        <w:rPr>
          <w:spacing w:val="-1"/>
        </w:rPr>
        <w:t>There are theories that hold that</w:t>
      </w:r>
      <w:r>
        <w:rPr>
          <w:spacing w:val="3"/>
        </w:rPr>
        <w:t xml:space="preserve"> </w:t>
      </w:r>
      <w:r>
        <w:rPr>
          <w:spacing w:val="-2"/>
        </w:rPr>
        <w:t>psychopaths</w:t>
      </w:r>
      <w:r>
        <w:rPr>
          <w:spacing w:val="-1"/>
        </w:rPr>
        <w:t xml:space="preserve"> conceal their anxiety</w:t>
      </w:r>
      <w:r>
        <w:rPr>
          <w:spacing w:val="49"/>
        </w:rPr>
        <w:t xml:space="preserve"> </w:t>
      </w:r>
      <w:r>
        <w:rPr>
          <w:spacing w:val="-1"/>
        </w:rPr>
        <w:t>because</w:t>
      </w:r>
      <w:r>
        <w:t xml:space="preserve"> </w:t>
      </w:r>
      <w:r>
        <w:rPr>
          <w:spacing w:val="-1"/>
        </w:rPr>
        <w:t>they cannot</w:t>
      </w:r>
      <w:r>
        <w:rPr>
          <w:spacing w:val="1"/>
        </w:rPr>
        <w:t xml:space="preserve"> </w:t>
      </w:r>
      <w:r>
        <w:rPr>
          <w:spacing w:val="-1"/>
        </w:rPr>
        <w:t>handle</w:t>
      </w:r>
      <w:r>
        <w:rPr>
          <w:spacing w:val="1"/>
        </w:rPr>
        <w:t xml:space="preserve"> </w:t>
      </w:r>
      <w:r>
        <w:rPr>
          <w:spacing w:val="-1"/>
        </w:rPr>
        <w:t>it</w:t>
      </w:r>
      <w:r>
        <w:rPr>
          <w:spacing w:val="1"/>
        </w:rPr>
        <w:t xml:space="preserve"> </w:t>
      </w:r>
      <w:r>
        <w:rPr>
          <w:spacing w:val="-1"/>
        </w:rPr>
        <w:t>in</w:t>
      </w:r>
      <w:r>
        <w:rPr>
          <w:spacing w:val="-2"/>
        </w:rPr>
        <w:t xml:space="preserve"> </w:t>
      </w:r>
      <w:r>
        <w:rPr>
          <w:spacing w:val="-1"/>
        </w:rPr>
        <w:t>themselves or</w:t>
      </w:r>
      <w:r>
        <w:t xml:space="preserve"> </w:t>
      </w:r>
      <w:r>
        <w:rPr>
          <w:spacing w:val="-1"/>
        </w:rPr>
        <w:t>others. They</w:t>
      </w:r>
      <w:r>
        <w:rPr>
          <w:spacing w:val="-2"/>
        </w:rPr>
        <w:t xml:space="preserve"> </w:t>
      </w:r>
      <w:r>
        <w:rPr>
          <w:spacing w:val="-1"/>
        </w:rPr>
        <w:t>deny</w:t>
      </w:r>
      <w:r>
        <w:rPr>
          <w:spacing w:val="38"/>
        </w:rPr>
        <w:t xml:space="preserve"> </w:t>
      </w:r>
      <w:r>
        <w:rPr>
          <w:spacing w:val="-1"/>
        </w:rPr>
        <w:t>depression</w:t>
      </w:r>
      <w:r>
        <w:rPr>
          <w:spacing w:val="-2"/>
        </w:rPr>
        <w:t xml:space="preserve"> </w:t>
      </w:r>
      <w:r>
        <w:t>to</w:t>
      </w:r>
      <w:r>
        <w:rPr>
          <w:spacing w:val="-1"/>
        </w:rPr>
        <w:t xml:space="preserve"> the extent </w:t>
      </w:r>
      <w:r>
        <w:t>that</w:t>
      </w:r>
      <w:r>
        <w:rPr>
          <w:spacing w:val="-1"/>
        </w:rPr>
        <w:t xml:space="preserve"> they</w:t>
      </w:r>
      <w:r>
        <w:rPr>
          <w:spacing w:val="-3"/>
        </w:rPr>
        <w:t xml:space="preserve"> </w:t>
      </w:r>
      <w:r>
        <w:rPr>
          <w:spacing w:val="-1"/>
        </w:rPr>
        <w:t>cannot experience</w:t>
      </w:r>
      <w:r>
        <w:t xml:space="preserve"> </w:t>
      </w:r>
      <w:r>
        <w:rPr>
          <w:spacing w:val="-1"/>
        </w:rPr>
        <w:t>it.</w:t>
      </w:r>
      <w:r>
        <w:t xml:space="preserve"> </w:t>
      </w:r>
      <w:r>
        <w:rPr>
          <w:spacing w:val="-1"/>
        </w:rPr>
        <w:t>Such</w:t>
      </w:r>
      <w:r>
        <w:rPr>
          <w:spacing w:val="47"/>
        </w:rPr>
        <w:t xml:space="preserve"> </w:t>
      </w:r>
      <w:r>
        <w:rPr>
          <w:spacing w:val="-1"/>
        </w:rPr>
        <w:t>theorists</w:t>
      </w:r>
      <w:r>
        <w:rPr>
          <w:spacing w:val="-2"/>
        </w:rPr>
        <w:t xml:space="preserve"> </w:t>
      </w:r>
      <w:r>
        <w:rPr>
          <w:spacing w:val="-1"/>
        </w:rPr>
        <w:t>hold</w:t>
      </w:r>
      <w:r>
        <w:rPr>
          <w:spacing w:val="-2"/>
        </w:rPr>
        <w:t xml:space="preserve"> </w:t>
      </w:r>
      <w:r>
        <w:rPr>
          <w:spacing w:val="-1"/>
        </w:rPr>
        <w:t>that</w:t>
      </w:r>
      <w:r>
        <w:rPr>
          <w:spacing w:val="1"/>
        </w:rPr>
        <w:t xml:space="preserve"> </w:t>
      </w:r>
      <w:r>
        <w:rPr>
          <w:spacing w:val="-2"/>
        </w:rPr>
        <w:t>what</w:t>
      </w:r>
      <w:r>
        <w:rPr>
          <w:spacing w:val="-1"/>
        </w:rPr>
        <w:t xml:space="preserve"> these</w:t>
      </w:r>
      <w:r>
        <w:t xml:space="preserve"> </w:t>
      </w:r>
      <w:r>
        <w:rPr>
          <w:spacing w:val="-2"/>
        </w:rPr>
        <w:t>individuals</w:t>
      </w:r>
      <w:r>
        <w:t xml:space="preserve"> </w:t>
      </w:r>
      <w:r>
        <w:rPr>
          <w:spacing w:val="-1"/>
        </w:rPr>
        <w:t>really</w:t>
      </w:r>
      <w:r>
        <w:rPr>
          <w:spacing w:val="-2"/>
        </w:rPr>
        <w:t xml:space="preserve"> </w:t>
      </w:r>
      <w:r>
        <w:rPr>
          <w:spacing w:val="-1"/>
        </w:rPr>
        <w:t>have</w:t>
      </w:r>
      <w:r>
        <w:t xml:space="preserve"> </w:t>
      </w:r>
      <w:r>
        <w:rPr>
          <w:spacing w:val="-1"/>
        </w:rPr>
        <w:t xml:space="preserve">in </w:t>
      </w:r>
      <w:r>
        <w:rPr>
          <w:spacing w:val="-2"/>
        </w:rPr>
        <w:t>common</w:t>
      </w:r>
      <w:r>
        <w:t xml:space="preserve"> </w:t>
      </w:r>
      <w:r>
        <w:rPr>
          <w:spacing w:val="-1"/>
        </w:rPr>
        <w:t>is</w:t>
      </w:r>
      <w:r>
        <w:rPr>
          <w:spacing w:val="44"/>
        </w:rPr>
        <w:t xml:space="preserve"> </w:t>
      </w:r>
      <w:r>
        <w:rPr>
          <w:spacing w:val="-1"/>
        </w:rPr>
        <w:t>the</w:t>
      </w:r>
      <w:r>
        <w:t xml:space="preserve"> </w:t>
      </w:r>
      <w:r>
        <w:rPr>
          <w:spacing w:val="-1"/>
        </w:rPr>
        <w:t>fascination</w:t>
      </w:r>
      <w:r>
        <w:t xml:space="preserve"> </w:t>
      </w:r>
      <w:r>
        <w:rPr>
          <w:spacing w:val="-1"/>
        </w:rPr>
        <w:t>with</w:t>
      </w:r>
      <w:r>
        <w:t xml:space="preserve"> </w:t>
      </w:r>
      <w:r>
        <w:rPr>
          <w:spacing w:val="-1"/>
        </w:rPr>
        <w:t>fear,</w:t>
      </w:r>
      <w:r>
        <w:t xml:space="preserve"> </w:t>
      </w:r>
      <w:r>
        <w:rPr>
          <w:spacing w:val="-1"/>
        </w:rPr>
        <w:t>dislike and distrust</w:t>
      </w:r>
      <w:r>
        <w:t xml:space="preserve"> </w:t>
      </w:r>
      <w:r>
        <w:rPr>
          <w:spacing w:val="-1"/>
        </w:rPr>
        <w:t>that they</w:t>
      </w:r>
      <w:r>
        <w:rPr>
          <w:spacing w:val="-2"/>
        </w:rPr>
        <w:t xml:space="preserve"> </w:t>
      </w:r>
      <w:r>
        <w:rPr>
          <w:spacing w:val="-1"/>
        </w:rPr>
        <w:t>inspire</w:t>
      </w:r>
      <w:r>
        <w:t xml:space="preserve"> </w:t>
      </w:r>
      <w:r>
        <w:rPr>
          <w:spacing w:val="-1"/>
        </w:rPr>
        <w:t>in</w:t>
      </w:r>
      <w:r>
        <w:rPr>
          <w:spacing w:val="20"/>
        </w:rPr>
        <w:t xml:space="preserve"> </w:t>
      </w:r>
      <w:r>
        <w:rPr>
          <w:spacing w:val="-1"/>
        </w:rPr>
        <w:t>others.</w:t>
      </w:r>
      <w:r>
        <w:rPr>
          <w:spacing w:val="-2"/>
        </w:rPr>
        <w:t xml:space="preserve"> </w:t>
      </w:r>
      <w:r>
        <w:rPr>
          <w:spacing w:val="-1"/>
        </w:rPr>
        <w:t>Whatever the</w:t>
      </w:r>
      <w:r>
        <w:t xml:space="preserve"> </w:t>
      </w:r>
      <w:r>
        <w:rPr>
          <w:spacing w:val="-1"/>
        </w:rPr>
        <w:t>developmental</w:t>
      </w:r>
      <w:r>
        <w:rPr>
          <w:spacing w:val="-3"/>
        </w:rPr>
        <w:t xml:space="preserve"> </w:t>
      </w:r>
      <w:r>
        <w:rPr>
          <w:spacing w:val="-1"/>
        </w:rPr>
        <w:t xml:space="preserve">nature </w:t>
      </w:r>
      <w:r>
        <w:t>of</w:t>
      </w:r>
      <w:r>
        <w:rPr>
          <w:spacing w:val="-1"/>
        </w:rPr>
        <w:t xml:space="preserve"> the antisocial</w:t>
      </w:r>
      <w:r>
        <w:rPr>
          <w:spacing w:val="51"/>
        </w:rPr>
        <w:t xml:space="preserve"> </w:t>
      </w:r>
      <w:r>
        <w:rPr>
          <w:spacing w:val="-1"/>
        </w:rPr>
        <w:t>personality</w:t>
      </w:r>
      <w:r>
        <w:rPr>
          <w:spacing w:val="-3"/>
        </w:rPr>
        <w:t xml:space="preserve"> </w:t>
      </w:r>
      <w:r>
        <w:rPr>
          <w:spacing w:val="-1"/>
        </w:rPr>
        <w:t>disorder,</w:t>
      </w:r>
      <w:r>
        <w:rPr>
          <w:spacing w:val="-2"/>
        </w:rPr>
        <w:t xml:space="preserve"> </w:t>
      </w:r>
      <w:r>
        <w:rPr>
          <w:spacing w:val="-1"/>
        </w:rPr>
        <w:t>the</w:t>
      </w:r>
      <w:r>
        <w:t xml:space="preserve"> </w:t>
      </w:r>
      <w:r>
        <w:rPr>
          <w:spacing w:val="-1"/>
        </w:rPr>
        <w:t>diagnosis</w:t>
      </w:r>
      <w:r>
        <w:t xml:space="preserve"> </w:t>
      </w:r>
      <w:r>
        <w:rPr>
          <w:spacing w:val="-1"/>
        </w:rPr>
        <w:t>is</w:t>
      </w:r>
      <w:r>
        <w:t xml:space="preserve"> </w:t>
      </w:r>
      <w:r>
        <w:rPr>
          <w:spacing w:val="-1"/>
        </w:rPr>
        <w:t>not</w:t>
      </w:r>
      <w:r>
        <w:rPr>
          <w:spacing w:val="1"/>
        </w:rPr>
        <w:t xml:space="preserve"> </w:t>
      </w:r>
      <w:r>
        <w:rPr>
          <w:spacing w:val="-1"/>
        </w:rPr>
        <w:t>applied</w:t>
      </w:r>
      <w:r>
        <w:rPr>
          <w:spacing w:val="-2"/>
        </w:rPr>
        <w:t xml:space="preserve"> </w:t>
      </w:r>
      <w:r>
        <w:rPr>
          <w:spacing w:val="-1"/>
        </w:rPr>
        <w:t>to</w:t>
      </w:r>
      <w:r>
        <w:rPr>
          <w:spacing w:val="-2"/>
        </w:rPr>
        <w:t xml:space="preserve"> </w:t>
      </w:r>
      <w:r>
        <w:rPr>
          <w:spacing w:val="-1"/>
        </w:rPr>
        <w:t>an</w:t>
      </w:r>
      <w:r>
        <w:t xml:space="preserve"> </w:t>
      </w:r>
      <w:r>
        <w:rPr>
          <w:spacing w:val="-1"/>
        </w:rPr>
        <w:t>individual</w:t>
      </w:r>
      <w:r>
        <w:rPr>
          <w:spacing w:val="25"/>
        </w:rPr>
        <w:t xml:space="preserve"> </w:t>
      </w:r>
      <w:r>
        <w:rPr>
          <w:spacing w:val="-1"/>
        </w:rPr>
        <w:t>under the age</w:t>
      </w:r>
      <w:r>
        <w:t xml:space="preserve"> </w:t>
      </w:r>
      <w:r>
        <w:rPr>
          <w:spacing w:val="-1"/>
        </w:rPr>
        <w:t>of</w:t>
      </w:r>
      <w:r>
        <w:t xml:space="preserve"> </w:t>
      </w:r>
      <w:r>
        <w:rPr>
          <w:spacing w:val="-1"/>
        </w:rPr>
        <w:t>fifteen to</w:t>
      </w:r>
      <w:r>
        <w:t xml:space="preserve"> </w:t>
      </w:r>
      <w:r>
        <w:rPr>
          <w:spacing w:val="-2"/>
        </w:rPr>
        <w:t>insure</w:t>
      </w:r>
      <w:r>
        <w:rPr>
          <w:spacing w:val="1"/>
        </w:rPr>
        <w:t xml:space="preserve"> </w:t>
      </w:r>
      <w:r>
        <w:rPr>
          <w:spacing w:val="-1"/>
        </w:rPr>
        <w:t>that there</w:t>
      </w:r>
      <w:r>
        <w:t xml:space="preserve"> </w:t>
      </w:r>
      <w:r>
        <w:rPr>
          <w:spacing w:val="-1"/>
        </w:rPr>
        <w:t xml:space="preserve">is </w:t>
      </w:r>
      <w:r>
        <w:t>a</w:t>
      </w:r>
      <w:r>
        <w:rPr>
          <w:spacing w:val="-1"/>
        </w:rPr>
        <w:t xml:space="preserve"> differentiation</w:t>
      </w:r>
      <w:r>
        <w:rPr>
          <w:spacing w:val="32"/>
        </w:rPr>
        <w:t xml:space="preserve"> </w:t>
      </w:r>
      <w:r>
        <w:rPr>
          <w:spacing w:val="-1"/>
        </w:rPr>
        <w:t>between</w:t>
      </w:r>
      <w:r>
        <w:rPr>
          <w:spacing w:val="-2"/>
        </w:rPr>
        <w:t xml:space="preserve"> </w:t>
      </w:r>
      <w:r>
        <w:t>a</w:t>
      </w:r>
      <w:r>
        <w:rPr>
          <w:spacing w:val="-1"/>
        </w:rPr>
        <w:t xml:space="preserve"> true</w:t>
      </w:r>
      <w:r>
        <w:rPr>
          <w:spacing w:val="1"/>
        </w:rPr>
        <w:t xml:space="preserve"> </w:t>
      </w:r>
      <w:r>
        <w:rPr>
          <w:spacing w:val="-1"/>
        </w:rPr>
        <w:t>psychopath</w:t>
      </w:r>
      <w:r>
        <w:t xml:space="preserve"> </w:t>
      </w:r>
      <w:r>
        <w:rPr>
          <w:spacing w:val="-1"/>
        </w:rPr>
        <w:t xml:space="preserve">and </w:t>
      </w:r>
      <w:r>
        <w:t xml:space="preserve">a </w:t>
      </w:r>
      <w:r>
        <w:rPr>
          <w:spacing w:val="-1"/>
        </w:rPr>
        <w:t>merely</w:t>
      </w:r>
      <w:r>
        <w:rPr>
          <w:spacing w:val="-2"/>
        </w:rPr>
        <w:t xml:space="preserve"> </w:t>
      </w:r>
      <w:r>
        <w:rPr>
          <w:spacing w:val="-1"/>
        </w:rPr>
        <w:t>rebellious</w:t>
      </w:r>
      <w:r>
        <w:t xml:space="preserve"> </w:t>
      </w:r>
      <w:r>
        <w:rPr>
          <w:spacing w:val="-1"/>
        </w:rPr>
        <w:t>adolescent.</w:t>
      </w:r>
    </w:p>
    <w:p w:rsidR="00EA20B7" w:rsidRDefault="00877DD6">
      <w:pPr>
        <w:pStyle w:val="Corpodetexto"/>
        <w:spacing w:before="1"/>
        <w:ind w:right="131"/>
      </w:pPr>
      <w:r>
        <w:rPr>
          <w:spacing w:val="-1"/>
        </w:rPr>
        <w:t>However,</w:t>
      </w:r>
      <w:r>
        <w:t xml:space="preserve"> </w:t>
      </w:r>
      <w:r>
        <w:rPr>
          <w:spacing w:val="-1"/>
        </w:rPr>
        <w:t>within the</w:t>
      </w:r>
      <w:r>
        <w:t xml:space="preserve"> </w:t>
      </w:r>
      <w:r>
        <w:rPr>
          <w:spacing w:val="-1"/>
        </w:rPr>
        <w:t>years</w:t>
      </w:r>
      <w:r>
        <w:t xml:space="preserve"> </w:t>
      </w:r>
      <w:r>
        <w:rPr>
          <w:spacing w:val="-1"/>
        </w:rPr>
        <w:t>following mid-adolescence,</w:t>
      </w:r>
      <w:r>
        <w:rPr>
          <w:spacing w:val="-2"/>
        </w:rPr>
        <w:t xml:space="preserve"> </w:t>
      </w:r>
      <w:r>
        <w:rPr>
          <w:spacing w:val="-1"/>
        </w:rPr>
        <w:t>the existence</w:t>
      </w:r>
      <w:r>
        <w:rPr>
          <w:spacing w:val="53"/>
        </w:rPr>
        <w:t xml:space="preserve"> </w:t>
      </w:r>
      <w:r>
        <w:rPr>
          <w:spacing w:val="-1"/>
        </w:rPr>
        <w:t xml:space="preserve">of </w:t>
      </w:r>
      <w:r>
        <w:t xml:space="preserve">a </w:t>
      </w:r>
      <w:r>
        <w:rPr>
          <w:spacing w:val="-2"/>
        </w:rPr>
        <w:t>psychopathic</w:t>
      </w:r>
      <w:r>
        <w:t xml:space="preserve"> </w:t>
      </w:r>
      <w:r>
        <w:rPr>
          <w:spacing w:val="-1"/>
        </w:rPr>
        <w:t>personality</w:t>
      </w:r>
      <w:r>
        <w:rPr>
          <w:spacing w:val="-2"/>
        </w:rPr>
        <w:t xml:space="preserve"> </w:t>
      </w:r>
      <w:r>
        <w:rPr>
          <w:spacing w:val="-1"/>
        </w:rPr>
        <w:t>becomes</w:t>
      </w:r>
      <w:r>
        <w:t xml:space="preserve"> </w:t>
      </w:r>
      <w:r>
        <w:rPr>
          <w:spacing w:val="-1"/>
        </w:rPr>
        <w:t>increasingly</w:t>
      </w:r>
      <w:r>
        <w:rPr>
          <w:spacing w:val="-2"/>
        </w:rPr>
        <w:t xml:space="preserve"> </w:t>
      </w:r>
      <w:r>
        <w:rPr>
          <w:spacing w:val="-1"/>
        </w:rPr>
        <w:t>clear.</w:t>
      </w:r>
    </w:p>
    <w:p w:rsidR="00EA20B7" w:rsidRDefault="00877DD6">
      <w:pPr>
        <w:pStyle w:val="Corpodetexto"/>
        <w:spacing w:before="0"/>
        <w:ind w:right="288"/>
      </w:pPr>
      <w:r>
        <w:rPr>
          <w:spacing w:val="-1"/>
        </w:rPr>
        <w:t>Adolescent gang</w:t>
      </w:r>
      <w:r>
        <w:rPr>
          <w:spacing w:val="1"/>
        </w:rPr>
        <w:t xml:space="preserve"> </w:t>
      </w:r>
      <w:r>
        <w:rPr>
          <w:spacing w:val="-1"/>
        </w:rPr>
        <w:t>members</w:t>
      </w:r>
      <w:r>
        <w:rPr>
          <w:spacing w:val="-2"/>
        </w:rPr>
        <w:t xml:space="preserve"> </w:t>
      </w:r>
      <w:r>
        <w:rPr>
          <w:spacing w:val="-1"/>
        </w:rPr>
        <w:t>are</w:t>
      </w:r>
      <w:r>
        <w:t xml:space="preserve"> </w:t>
      </w:r>
      <w:r>
        <w:rPr>
          <w:spacing w:val="-1"/>
        </w:rPr>
        <w:t>not often psychopathic. They have</w:t>
      </w:r>
      <w:r>
        <w:rPr>
          <w:spacing w:val="26"/>
        </w:rPr>
        <w:t xml:space="preserve"> </w:t>
      </w:r>
      <w:r>
        <w:rPr>
          <w:spacing w:val="-1"/>
        </w:rPr>
        <w:t>strong</w:t>
      </w:r>
      <w:r>
        <w:rPr>
          <w:spacing w:val="1"/>
        </w:rPr>
        <w:t xml:space="preserve"> </w:t>
      </w:r>
      <w:r>
        <w:rPr>
          <w:spacing w:val="-1"/>
        </w:rPr>
        <w:t>loyalties</w:t>
      </w:r>
      <w:r>
        <w:rPr>
          <w:spacing w:val="-2"/>
        </w:rPr>
        <w:t xml:space="preserve"> </w:t>
      </w:r>
      <w:r>
        <w:rPr>
          <w:spacing w:val="-1"/>
        </w:rPr>
        <w:t>and strict codes</w:t>
      </w:r>
      <w:r>
        <w:t xml:space="preserve"> </w:t>
      </w:r>
      <w:r>
        <w:rPr>
          <w:spacing w:val="-1"/>
        </w:rPr>
        <w:t>within their</w:t>
      </w:r>
      <w:r>
        <w:rPr>
          <w:spacing w:val="1"/>
        </w:rPr>
        <w:t xml:space="preserve"> </w:t>
      </w:r>
      <w:r>
        <w:rPr>
          <w:spacing w:val="-1"/>
        </w:rPr>
        <w:t>peer group.</w:t>
      </w:r>
      <w:r>
        <w:t xml:space="preserve"> A </w:t>
      </w:r>
      <w:r>
        <w:rPr>
          <w:spacing w:val="-1"/>
        </w:rPr>
        <w:t>true</w:t>
      </w:r>
      <w:r>
        <w:rPr>
          <w:spacing w:val="44"/>
        </w:rPr>
        <w:t xml:space="preserve"> </w:t>
      </w:r>
      <w:r>
        <w:rPr>
          <w:spacing w:val="-1"/>
        </w:rPr>
        <w:t xml:space="preserve">psychopath has adopted </w:t>
      </w:r>
      <w:r>
        <w:t>no</w:t>
      </w:r>
      <w:r>
        <w:rPr>
          <w:spacing w:val="-1"/>
        </w:rPr>
        <w:t xml:space="preserve"> cultural values, </w:t>
      </w:r>
      <w:r>
        <w:t>and</w:t>
      </w:r>
      <w:r>
        <w:rPr>
          <w:spacing w:val="-3"/>
        </w:rPr>
        <w:t xml:space="preserve"> </w:t>
      </w:r>
      <w:r>
        <w:t>all</w:t>
      </w:r>
      <w:r>
        <w:rPr>
          <w:spacing w:val="-1"/>
        </w:rPr>
        <w:t xml:space="preserve"> actions </w:t>
      </w:r>
      <w:r>
        <w:t xml:space="preserve">are </w:t>
      </w:r>
      <w:r>
        <w:rPr>
          <w:spacing w:val="-1"/>
        </w:rPr>
        <w:t>for</w:t>
      </w:r>
      <w:r>
        <w:rPr>
          <w:spacing w:val="49"/>
        </w:rPr>
        <w:t xml:space="preserve"> </w:t>
      </w:r>
      <w:r>
        <w:rPr>
          <w:spacing w:val="-1"/>
        </w:rPr>
        <w:t>self-servicing</w:t>
      </w:r>
      <w:r>
        <w:rPr>
          <w:spacing w:val="1"/>
        </w:rPr>
        <w:t xml:space="preserve"> </w:t>
      </w:r>
      <w:r>
        <w:rPr>
          <w:spacing w:val="-1"/>
        </w:rPr>
        <w:t>strategic purposes, not</w:t>
      </w:r>
      <w:r>
        <w:rPr>
          <w:spacing w:val="-2"/>
        </w:rPr>
        <w:t xml:space="preserve"> </w:t>
      </w:r>
      <w:r>
        <w:t>to</w:t>
      </w:r>
      <w:r>
        <w:rPr>
          <w:spacing w:val="-1"/>
        </w:rPr>
        <w:t xml:space="preserve"> adopt the</w:t>
      </w:r>
      <w:r>
        <w:t xml:space="preserve"> </w:t>
      </w:r>
      <w:r>
        <w:rPr>
          <w:spacing w:val="-1"/>
        </w:rPr>
        <w:t xml:space="preserve">values </w:t>
      </w:r>
      <w:r>
        <w:t>of</w:t>
      </w:r>
      <w:r>
        <w:rPr>
          <w:spacing w:val="-2"/>
        </w:rPr>
        <w:t xml:space="preserve"> </w:t>
      </w:r>
      <w:r>
        <w:t xml:space="preserve">a </w:t>
      </w:r>
      <w:r>
        <w:rPr>
          <w:spacing w:val="-1"/>
        </w:rPr>
        <w:t>peer</w:t>
      </w:r>
      <w:r>
        <w:rPr>
          <w:spacing w:val="41"/>
        </w:rPr>
        <w:t xml:space="preserve"> </w:t>
      </w:r>
      <w:r>
        <w:rPr>
          <w:spacing w:val="-1"/>
        </w:rPr>
        <w:t>group.</w:t>
      </w:r>
      <w:r>
        <w:t xml:space="preserve"> He</w:t>
      </w:r>
      <w:r>
        <w:rPr>
          <w:spacing w:val="-1"/>
        </w:rPr>
        <w:t xml:space="preserve"> </w:t>
      </w:r>
      <w:r>
        <w:t>truly</w:t>
      </w:r>
      <w:r>
        <w:rPr>
          <w:spacing w:val="-2"/>
        </w:rPr>
        <w:t xml:space="preserve"> </w:t>
      </w:r>
      <w:r>
        <w:t>has</w:t>
      </w:r>
      <w:r>
        <w:rPr>
          <w:spacing w:val="-1"/>
        </w:rPr>
        <w:t xml:space="preserve"> </w:t>
      </w:r>
      <w:r>
        <w:t xml:space="preserve">no </w:t>
      </w:r>
      <w:r>
        <w:rPr>
          <w:spacing w:val="-1"/>
        </w:rPr>
        <w:t>peer group.</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rPr>
          <w:rFonts w:cs="Lucida Sans"/>
        </w:rPr>
      </w:pPr>
      <w:r>
        <w:rPr>
          <w:b/>
          <w:spacing w:val="-1"/>
        </w:rPr>
        <w:t>PHYSICAL DIFFERENCES OF</w:t>
      </w:r>
      <w:r>
        <w:rPr>
          <w:b/>
          <w:spacing w:val="-2"/>
        </w:rPr>
        <w:t xml:space="preserve"> </w:t>
      </w:r>
      <w:r>
        <w:rPr>
          <w:b/>
          <w:spacing w:val="-1"/>
        </w:rPr>
        <w:t>THE</w:t>
      </w:r>
      <w:r>
        <w:rPr>
          <w:b/>
          <w:spacing w:val="2"/>
        </w:rPr>
        <w:t xml:space="preserve"> </w:t>
      </w:r>
      <w:r>
        <w:rPr>
          <w:b/>
          <w:spacing w:val="-2"/>
        </w:rPr>
        <w:t>PSYCHOPATH</w:t>
      </w:r>
    </w:p>
    <w:p w:rsidR="00EA20B7" w:rsidRDefault="00EA20B7">
      <w:pPr>
        <w:spacing w:before="2"/>
        <w:rPr>
          <w:rFonts w:ascii="Lucida Sans" w:eastAsia="Lucida Sans" w:hAnsi="Lucida Sans" w:cs="Lucida Sans"/>
          <w:b/>
          <w:bCs/>
          <w:sz w:val="20"/>
          <w:szCs w:val="20"/>
        </w:rPr>
      </w:pPr>
    </w:p>
    <w:p w:rsidR="00EA20B7" w:rsidRDefault="00877DD6">
      <w:pPr>
        <w:pStyle w:val="Corpodetexto"/>
        <w:spacing w:before="0"/>
        <w:ind w:right="121"/>
      </w:pPr>
      <w:r>
        <w:rPr>
          <w:spacing w:val="-1"/>
        </w:rPr>
        <w:t xml:space="preserve">There </w:t>
      </w:r>
      <w:r>
        <w:t xml:space="preserve">are </w:t>
      </w:r>
      <w:r>
        <w:rPr>
          <w:spacing w:val="-1"/>
        </w:rPr>
        <w:t>physical</w:t>
      </w:r>
      <w:r>
        <w:t xml:space="preserve"> </w:t>
      </w:r>
      <w:r>
        <w:rPr>
          <w:spacing w:val="-1"/>
        </w:rPr>
        <w:t>findings among sociopathic</w:t>
      </w:r>
      <w:r>
        <w:t xml:space="preserve"> </w:t>
      </w:r>
      <w:r>
        <w:rPr>
          <w:spacing w:val="-1"/>
        </w:rPr>
        <w:t>individuals</w:t>
      </w:r>
      <w:r>
        <w:rPr>
          <w:spacing w:val="1"/>
        </w:rPr>
        <w:t xml:space="preserve"> </w:t>
      </w:r>
      <w:r>
        <w:rPr>
          <w:spacing w:val="-1"/>
        </w:rPr>
        <w:t>which</w:t>
      </w:r>
      <w:r>
        <w:rPr>
          <w:spacing w:val="45"/>
        </w:rPr>
        <w:t xml:space="preserve"> </w:t>
      </w:r>
      <w:r>
        <w:rPr>
          <w:spacing w:val="-1"/>
        </w:rPr>
        <w:t xml:space="preserve">suggest </w:t>
      </w:r>
      <w:r>
        <w:t xml:space="preserve">a </w:t>
      </w:r>
      <w:r>
        <w:rPr>
          <w:spacing w:val="-1"/>
        </w:rPr>
        <w:t>biological</w:t>
      </w:r>
      <w:r>
        <w:t xml:space="preserve"> </w:t>
      </w:r>
      <w:r>
        <w:rPr>
          <w:spacing w:val="-1"/>
        </w:rPr>
        <w:t>difference</w:t>
      </w:r>
      <w:r>
        <w:t xml:space="preserve"> </w:t>
      </w:r>
      <w:r>
        <w:rPr>
          <w:spacing w:val="-1"/>
        </w:rPr>
        <w:t>between them</w:t>
      </w:r>
      <w:r>
        <w:rPr>
          <w:spacing w:val="-2"/>
        </w:rPr>
        <w:t xml:space="preserve"> </w:t>
      </w:r>
      <w:r>
        <w:rPr>
          <w:spacing w:val="-1"/>
        </w:rPr>
        <w:t>and</w:t>
      </w:r>
      <w:r>
        <w:t xml:space="preserve"> </w:t>
      </w:r>
      <w:r>
        <w:rPr>
          <w:spacing w:val="-1"/>
        </w:rPr>
        <w:t>others.</w:t>
      </w:r>
      <w:r>
        <w:t xml:space="preserve"> </w:t>
      </w:r>
      <w:r>
        <w:rPr>
          <w:spacing w:val="-1"/>
        </w:rPr>
        <w:t>They</w:t>
      </w:r>
      <w:r>
        <w:rPr>
          <w:spacing w:val="25"/>
        </w:rPr>
        <w:t xml:space="preserve"> </w:t>
      </w:r>
      <w:r>
        <w:rPr>
          <w:spacing w:val="-1"/>
        </w:rPr>
        <w:t>appear</w:t>
      </w:r>
      <w:r>
        <w:rPr>
          <w:spacing w:val="-2"/>
        </w:rPr>
        <w:t xml:space="preserve"> </w:t>
      </w:r>
      <w:r>
        <w:rPr>
          <w:spacing w:val="-1"/>
        </w:rPr>
        <w:t>to</w:t>
      </w:r>
      <w:r>
        <w:t xml:space="preserve"> </w:t>
      </w:r>
      <w:r>
        <w:rPr>
          <w:spacing w:val="-1"/>
        </w:rPr>
        <w:t>have</w:t>
      </w:r>
      <w:r>
        <w:t xml:space="preserve"> a</w:t>
      </w:r>
      <w:r>
        <w:rPr>
          <w:spacing w:val="1"/>
        </w:rPr>
        <w:t xml:space="preserve"> </w:t>
      </w:r>
      <w:r>
        <w:rPr>
          <w:spacing w:val="-1"/>
        </w:rPr>
        <w:t>weak</w:t>
      </w:r>
      <w:r>
        <w:t xml:space="preserve"> </w:t>
      </w:r>
      <w:r>
        <w:rPr>
          <w:spacing w:val="-1"/>
        </w:rPr>
        <w:t>startle</w:t>
      </w:r>
      <w:r>
        <w:t xml:space="preserve"> </w:t>
      </w:r>
      <w:r>
        <w:rPr>
          <w:spacing w:val="-1"/>
        </w:rPr>
        <w:t>response,</w:t>
      </w:r>
      <w:r>
        <w:t xml:space="preserve"> </w:t>
      </w:r>
      <w:r>
        <w:rPr>
          <w:spacing w:val="-1"/>
        </w:rPr>
        <w:t>low</w:t>
      </w:r>
      <w:r>
        <w:rPr>
          <w:spacing w:val="-3"/>
        </w:rPr>
        <w:t xml:space="preserve"> </w:t>
      </w:r>
      <w:r>
        <w:rPr>
          <w:spacing w:val="-1"/>
        </w:rPr>
        <w:t>heart</w:t>
      </w:r>
      <w:r>
        <w:rPr>
          <w:spacing w:val="-2"/>
        </w:rPr>
        <w:t xml:space="preserve"> </w:t>
      </w:r>
      <w:r>
        <w:rPr>
          <w:spacing w:val="-1"/>
        </w:rPr>
        <w:t>rate,</w:t>
      </w:r>
      <w:r>
        <w:t xml:space="preserve"> </w:t>
      </w:r>
      <w:r>
        <w:rPr>
          <w:spacing w:val="-1"/>
        </w:rPr>
        <w:t>low</w:t>
      </w:r>
      <w:r>
        <w:rPr>
          <w:spacing w:val="31"/>
        </w:rPr>
        <w:t xml:space="preserve"> </w:t>
      </w:r>
      <w:r>
        <w:rPr>
          <w:spacing w:val="-1"/>
        </w:rPr>
        <w:t>tendency</w:t>
      </w:r>
      <w:r>
        <w:rPr>
          <w:spacing w:val="-2"/>
        </w:rPr>
        <w:t xml:space="preserve"> </w:t>
      </w:r>
      <w:r>
        <w:rPr>
          <w:spacing w:val="-1"/>
        </w:rPr>
        <w:t>(galvanic</w:t>
      </w:r>
      <w:r>
        <w:t xml:space="preserve"> </w:t>
      </w:r>
      <w:r>
        <w:rPr>
          <w:spacing w:val="-1"/>
        </w:rPr>
        <w:t>skin response) to</w:t>
      </w:r>
      <w:r>
        <w:t xml:space="preserve"> </w:t>
      </w:r>
      <w:r>
        <w:rPr>
          <w:spacing w:val="-1"/>
        </w:rPr>
        <w:t>perspire</w:t>
      </w:r>
      <w:r>
        <w:t xml:space="preserve"> </w:t>
      </w:r>
      <w:r>
        <w:rPr>
          <w:spacing w:val="-1"/>
        </w:rPr>
        <w:t>in stressful</w:t>
      </w:r>
      <w:r>
        <w:t xml:space="preserve"> </w:t>
      </w:r>
      <w:r>
        <w:rPr>
          <w:spacing w:val="-1"/>
        </w:rPr>
        <w:t>situations,</w:t>
      </w:r>
      <w:r>
        <w:rPr>
          <w:spacing w:val="26"/>
        </w:rPr>
        <w:t xml:space="preserve"> </w:t>
      </w:r>
      <w:r>
        <w:t>and low</w:t>
      </w:r>
      <w:r>
        <w:rPr>
          <w:spacing w:val="-3"/>
        </w:rPr>
        <w:t xml:space="preserve"> </w:t>
      </w:r>
      <w:r>
        <w:rPr>
          <w:spacing w:val="-1"/>
        </w:rPr>
        <w:t>anticipatory</w:t>
      </w:r>
      <w:r>
        <w:rPr>
          <w:spacing w:val="-2"/>
        </w:rPr>
        <w:t xml:space="preserve"> </w:t>
      </w:r>
      <w:r>
        <w:rPr>
          <w:spacing w:val="-1"/>
        </w:rPr>
        <w:t>anxiety...they</w:t>
      </w:r>
      <w:r>
        <w:rPr>
          <w:spacing w:val="-2"/>
        </w:rPr>
        <w:t xml:space="preserve"> </w:t>
      </w:r>
      <w:r>
        <w:rPr>
          <w:spacing w:val="-1"/>
        </w:rPr>
        <w:t>do</w:t>
      </w:r>
      <w:r>
        <w:t xml:space="preserve"> not </w:t>
      </w:r>
      <w:r>
        <w:rPr>
          <w:spacing w:val="-1"/>
        </w:rPr>
        <w:t>worry.</w:t>
      </w:r>
      <w:r>
        <w:t xml:space="preserve"> </w:t>
      </w:r>
      <w:r>
        <w:rPr>
          <w:spacing w:val="-1"/>
        </w:rPr>
        <w:t>This</w:t>
      </w:r>
      <w:r>
        <w:rPr>
          <w:spacing w:val="41"/>
        </w:rPr>
        <w:t xml:space="preserve"> </w:t>
      </w:r>
      <w:r>
        <w:rPr>
          <w:spacing w:val="-1"/>
        </w:rPr>
        <w:t>imperviousness</w:t>
      </w:r>
      <w:r>
        <w:rPr>
          <w:spacing w:val="-3"/>
        </w:rPr>
        <w:t xml:space="preserve"> </w:t>
      </w:r>
      <w:r>
        <w:t>to</w:t>
      </w:r>
      <w:r>
        <w:rPr>
          <w:spacing w:val="-1"/>
        </w:rPr>
        <w:t xml:space="preserve"> anxiety may explain</w:t>
      </w:r>
      <w:r>
        <w:t xml:space="preserve"> </w:t>
      </w:r>
      <w:r>
        <w:rPr>
          <w:spacing w:val="-2"/>
        </w:rPr>
        <w:t>why</w:t>
      </w:r>
      <w:r>
        <w:rPr>
          <w:spacing w:val="-1"/>
        </w:rPr>
        <w:t xml:space="preserve"> </w:t>
      </w:r>
      <w:r>
        <w:t>they</w:t>
      </w:r>
      <w:r>
        <w:rPr>
          <w:spacing w:val="-2"/>
        </w:rPr>
        <w:t xml:space="preserve"> </w:t>
      </w:r>
      <w:r>
        <w:rPr>
          <w:spacing w:val="-1"/>
        </w:rPr>
        <w:t>fail</w:t>
      </w:r>
      <w:r>
        <w:rPr>
          <w:spacing w:val="-2"/>
        </w:rPr>
        <w:t xml:space="preserve"> </w:t>
      </w:r>
      <w:r>
        <w:t xml:space="preserve">to </w:t>
      </w:r>
      <w:r>
        <w:rPr>
          <w:spacing w:val="-1"/>
        </w:rPr>
        <w:t>learn, since</w:t>
      </w:r>
      <w:r>
        <w:rPr>
          <w:spacing w:val="49"/>
        </w:rPr>
        <w:t xml:space="preserve"> </w:t>
      </w:r>
      <w:r>
        <w:rPr>
          <w:spacing w:val="-1"/>
        </w:rPr>
        <w:t>much</w:t>
      </w:r>
      <w:r>
        <w:t xml:space="preserve"> of </w:t>
      </w:r>
      <w:r>
        <w:rPr>
          <w:spacing w:val="-1"/>
        </w:rPr>
        <w:t>our</w:t>
      </w:r>
      <w:r>
        <w:t xml:space="preserve"> learning is</w:t>
      </w:r>
      <w:r>
        <w:rPr>
          <w:spacing w:val="-1"/>
        </w:rPr>
        <w:t xml:space="preserve"> based</w:t>
      </w:r>
      <w:r>
        <w:rPr>
          <w:spacing w:val="-2"/>
        </w:rPr>
        <w:t xml:space="preserve"> </w:t>
      </w:r>
      <w:r>
        <w:rPr>
          <w:spacing w:val="-1"/>
        </w:rPr>
        <w:t xml:space="preserve">upon </w:t>
      </w:r>
      <w:r>
        <w:t>the need</w:t>
      </w:r>
      <w:r>
        <w:rPr>
          <w:spacing w:val="-1"/>
        </w:rPr>
        <w:t xml:space="preserve"> </w:t>
      </w:r>
      <w:r>
        <w:t>to</w:t>
      </w:r>
      <w:r>
        <w:rPr>
          <w:spacing w:val="-1"/>
        </w:rPr>
        <w:t xml:space="preserve"> </w:t>
      </w:r>
      <w:r>
        <w:t>avoid</w:t>
      </w:r>
      <w:r>
        <w:rPr>
          <w:spacing w:val="-2"/>
        </w:rPr>
        <w:t xml:space="preserve"> </w:t>
      </w:r>
      <w:r>
        <w:rPr>
          <w:spacing w:val="-1"/>
        </w:rPr>
        <w:t>future</w:t>
      </w:r>
      <w:r>
        <w:rPr>
          <w:spacing w:val="29"/>
        </w:rPr>
        <w:t xml:space="preserve"> </w:t>
      </w:r>
      <w:r>
        <w:rPr>
          <w:spacing w:val="-1"/>
        </w:rPr>
        <w:t>anxiety</w:t>
      </w:r>
      <w:r>
        <w:rPr>
          <w:spacing w:val="-2"/>
        </w:rPr>
        <w:t xml:space="preserve"> </w:t>
      </w:r>
      <w:r>
        <w:rPr>
          <w:spacing w:val="-1"/>
        </w:rPr>
        <w:t>for ourselves and</w:t>
      </w:r>
      <w:r>
        <w:t xml:space="preserve"> </w:t>
      </w:r>
      <w:r>
        <w:rPr>
          <w:spacing w:val="-1"/>
        </w:rPr>
        <w:t>others.</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131"/>
      </w:pPr>
      <w:r>
        <w:rPr>
          <w:spacing w:val="-1"/>
        </w:rPr>
        <w:t>There</w:t>
      </w:r>
      <w:r>
        <w:t xml:space="preserve"> </w:t>
      </w:r>
      <w:r>
        <w:rPr>
          <w:spacing w:val="-1"/>
        </w:rPr>
        <w:t>is</w:t>
      </w:r>
      <w:r>
        <w:t xml:space="preserve"> </w:t>
      </w:r>
      <w:r>
        <w:rPr>
          <w:spacing w:val="-2"/>
        </w:rPr>
        <w:t>some</w:t>
      </w:r>
      <w:r>
        <w:rPr>
          <w:spacing w:val="1"/>
        </w:rPr>
        <w:t xml:space="preserve"> </w:t>
      </w:r>
      <w:r>
        <w:rPr>
          <w:spacing w:val="-1"/>
        </w:rPr>
        <w:t>evidence</w:t>
      </w:r>
      <w:r>
        <w:rPr>
          <w:spacing w:val="-2"/>
        </w:rPr>
        <w:t xml:space="preserve"> </w:t>
      </w:r>
      <w:r>
        <w:rPr>
          <w:spacing w:val="-1"/>
        </w:rPr>
        <w:t>that</w:t>
      </w:r>
      <w:r>
        <w:rPr>
          <w:spacing w:val="-2"/>
        </w:rPr>
        <w:t xml:space="preserve"> </w:t>
      </w:r>
      <w:r>
        <w:rPr>
          <w:spacing w:val="-1"/>
        </w:rPr>
        <w:t>anti-social</w:t>
      </w:r>
      <w:r>
        <w:rPr>
          <w:spacing w:val="-2"/>
        </w:rPr>
        <w:t xml:space="preserve"> </w:t>
      </w:r>
      <w:r>
        <w:rPr>
          <w:spacing w:val="-1"/>
        </w:rPr>
        <w:t>personalities</w:t>
      </w:r>
      <w:r>
        <w:t xml:space="preserve"> </w:t>
      </w:r>
      <w:r>
        <w:rPr>
          <w:spacing w:val="-1"/>
        </w:rPr>
        <w:t>begin</w:t>
      </w:r>
      <w:r>
        <w:rPr>
          <w:spacing w:val="-2"/>
        </w:rPr>
        <w:t xml:space="preserve"> </w:t>
      </w:r>
      <w:r>
        <w:rPr>
          <w:spacing w:val="-1"/>
        </w:rPr>
        <w:t>to</w:t>
      </w:r>
      <w:r>
        <w:t xml:space="preserve"> </w:t>
      </w:r>
      <w:r>
        <w:rPr>
          <w:spacing w:val="-2"/>
        </w:rPr>
        <w:t>burn</w:t>
      </w:r>
      <w:r>
        <w:rPr>
          <w:spacing w:val="48"/>
        </w:rPr>
        <w:t xml:space="preserve"> </w:t>
      </w:r>
      <w:r>
        <w:rPr>
          <w:spacing w:val="-1"/>
        </w:rPr>
        <w:t>out</w:t>
      </w:r>
      <w:r>
        <w:rPr>
          <w:spacing w:val="2"/>
        </w:rPr>
        <w:t xml:space="preserve"> </w:t>
      </w:r>
      <w:r>
        <w:rPr>
          <w:spacing w:val="-1"/>
        </w:rPr>
        <w:t>in their 40’s</w:t>
      </w:r>
      <w:r>
        <w:rPr>
          <w:spacing w:val="1"/>
        </w:rPr>
        <w:t xml:space="preserve"> </w:t>
      </w:r>
      <w:r>
        <w:rPr>
          <w:spacing w:val="-1"/>
        </w:rPr>
        <w:t>with</w:t>
      </w:r>
      <w:r>
        <w:rPr>
          <w:spacing w:val="-2"/>
        </w:rPr>
        <w:t xml:space="preserve"> </w:t>
      </w:r>
      <w:r>
        <w:rPr>
          <w:spacing w:val="-1"/>
        </w:rPr>
        <w:t>re</w:t>
      </w:r>
      <w:r>
        <w:rPr>
          <w:spacing w:val="-1"/>
        </w:rPr>
        <w:t>gard to</w:t>
      </w:r>
      <w:r>
        <w:t xml:space="preserve"> </w:t>
      </w:r>
      <w:r>
        <w:rPr>
          <w:spacing w:val="-1"/>
        </w:rPr>
        <w:t>impulsive</w:t>
      </w:r>
      <w:r>
        <w:rPr>
          <w:spacing w:val="1"/>
        </w:rPr>
        <w:t xml:space="preserve"> </w:t>
      </w:r>
      <w:r>
        <w:rPr>
          <w:spacing w:val="-1"/>
        </w:rPr>
        <w:t>aggression and crime.</w:t>
      </w:r>
    </w:p>
    <w:p w:rsidR="00EA20B7" w:rsidRDefault="00877DD6">
      <w:pPr>
        <w:pStyle w:val="Corpodetexto"/>
        <w:spacing w:before="1"/>
        <w:ind w:right="131"/>
      </w:pPr>
      <w:r>
        <w:rPr>
          <w:spacing w:val="-1"/>
        </w:rPr>
        <w:t>Most</w:t>
      </w:r>
      <w:r>
        <w:rPr>
          <w:spacing w:val="2"/>
        </w:rPr>
        <w:t xml:space="preserve"> </w:t>
      </w:r>
      <w:r>
        <w:rPr>
          <w:spacing w:val="-1"/>
        </w:rPr>
        <w:t xml:space="preserve">do </w:t>
      </w:r>
      <w:r>
        <w:t xml:space="preserve">not </w:t>
      </w:r>
      <w:r>
        <w:rPr>
          <w:spacing w:val="-1"/>
        </w:rPr>
        <w:t>wind</w:t>
      </w:r>
      <w:r>
        <w:rPr>
          <w:spacing w:val="1"/>
        </w:rPr>
        <w:t xml:space="preserve"> </w:t>
      </w:r>
      <w:r>
        <w:rPr>
          <w:spacing w:val="-1"/>
        </w:rPr>
        <w:t>up</w:t>
      </w:r>
      <w:r>
        <w:t xml:space="preserve"> </w:t>
      </w:r>
      <w:r>
        <w:rPr>
          <w:spacing w:val="-1"/>
        </w:rPr>
        <w:t>in treatment;</w:t>
      </w:r>
      <w:r>
        <w:rPr>
          <w:spacing w:val="-4"/>
        </w:rPr>
        <w:t xml:space="preserve"> </w:t>
      </w:r>
      <w:r>
        <w:t>they</w:t>
      </w:r>
      <w:r>
        <w:rPr>
          <w:spacing w:val="-1"/>
        </w:rPr>
        <w:t xml:space="preserve"> wind</w:t>
      </w:r>
      <w:r>
        <w:rPr>
          <w:spacing w:val="1"/>
        </w:rPr>
        <w:t xml:space="preserve"> </w:t>
      </w:r>
      <w:r>
        <w:rPr>
          <w:spacing w:val="-1"/>
        </w:rPr>
        <w:t>up</w:t>
      </w:r>
      <w:r>
        <w:t xml:space="preserve"> in </w:t>
      </w:r>
      <w:r>
        <w:rPr>
          <w:spacing w:val="-1"/>
        </w:rPr>
        <w:t>trouble. And</w:t>
      </w:r>
      <w:r>
        <w:t xml:space="preserve"> </w:t>
      </w:r>
      <w:r>
        <w:rPr>
          <w:spacing w:val="-1"/>
        </w:rPr>
        <w:t>for</w:t>
      </w:r>
      <w:r>
        <w:rPr>
          <w:spacing w:val="39"/>
        </w:rPr>
        <w:t xml:space="preserve"> </w:t>
      </w:r>
      <w:r>
        <w:rPr>
          <w:spacing w:val="-1"/>
        </w:rPr>
        <w:t>their</w:t>
      </w:r>
      <w:r>
        <w:t xml:space="preserve"> </w:t>
      </w:r>
      <w:r>
        <w:rPr>
          <w:spacing w:val="-1"/>
        </w:rPr>
        <w:t>doctors, they</w:t>
      </w:r>
      <w:r>
        <w:rPr>
          <w:spacing w:val="-2"/>
        </w:rPr>
        <w:t xml:space="preserve"> </w:t>
      </w:r>
      <w:r>
        <w:rPr>
          <w:spacing w:val="-1"/>
        </w:rPr>
        <w:t>represent treatment</w:t>
      </w:r>
      <w:r>
        <w:t xml:space="preserve"> </w:t>
      </w:r>
      <w:r>
        <w:rPr>
          <w:spacing w:val="-1"/>
        </w:rPr>
        <w:t>dilemmas</w:t>
      </w:r>
      <w:r>
        <w:t xml:space="preserve"> since</w:t>
      </w:r>
      <w:r>
        <w:rPr>
          <w:spacing w:val="-1"/>
        </w:rPr>
        <w:t xml:space="preserve"> the pain</w:t>
      </w:r>
    </w:p>
    <w:p w:rsidR="00EA20B7" w:rsidRDefault="00EA20B7">
      <w:pPr>
        <w:sectPr w:rsidR="00EA20B7">
          <w:pgSz w:w="8640" w:h="12960"/>
          <w:pgMar w:top="960" w:right="900" w:bottom="900" w:left="900" w:header="0" w:footer="712" w:gutter="0"/>
          <w:cols w:space="720"/>
        </w:sectPr>
      </w:pPr>
    </w:p>
    <w:p w:rsidR="00EA20B7" w:rsidRDefault="00877DD6">
      <w:pPr>
        <w:pStyle w:val="Corpodetexto"/>
        <w:spacing w:before="49"/>
        <w:ind w:right="123"/>
      </w:pPr>
      <w:r>
        <w:rPr>
          <w:spacing w:val="-1"/>
        </w:rPr>
        <w:lastRenderedPageBreak/>
        <w:t>they</w:t>
      </w:r>
      <w:r>
        <w:rPr>
          <w:spacing w:val="-2"/>
        </w:rPr>
        <w:t xml:space="preserve"> </w:t>
      </w:r>
      <w:r>
        <w:rPr>
          <w:spacing w:val="-1"/>
        </w:rPr>
        <w:t>inflict</w:t>
      </w:r>
      <w:r>
        <w:t xml:space="preserve"> </w:t>
      </w:r>
      <w:r>
        <w:rPr>
          <w:spacing w:val="-1"/>
        </w:rPr>
        <w:t>upon their</w:t>
      </w:r>
      <w:r>
        <w:rPr>
          <w:spacing w:val="1"/>
        </w:rPr>
        <w:t xml:space="preserve"> </w:t>
      </w:r>
      <w:r>
        <w:rPr>
          <w:spacing w:val="-1"/>
        </w:rPr>
        <w:t>victims</w:t>
      </w:r>
      <w:r>
        <w:t xml:space="preserve"> </w:t>
      </w:r>
      <w:r>
        <w:rPr>
          <w:spacing w:val="-1"/>
        </w:rPr>
        <w:t>and</w:t>
      </w:r>
      <w:r>
        <w:t xml:space="preserve"> </w:t>
      </w:r>
      <w:r>
        <w:rPr>
          <w:spacing w:val="-1"/>
        </w:rPr>
        <w:t>society</w:t>
      </w:r>
      <w:r>
        <w:rPr>
          <w:spacing w:val="-2"/>
        </w:rPr>
        <w:t xml:space="preserve"> </w:t>
      </w:r>
      <w:r>
        <w:rPr>
          <w:spacing w:val="-1"/>
        </w:rPr>
        <w:t>as</w:t>
      </w:r>
      <w:r>
        <w:rPr>
          <w:spacing w:val="-3"/>
        </w:rPr>
        <w:t xml:space="preserve"> </w:t>
      </w:r>
      <w:r>
        <w:t xml:space="preserve">a </w:t>
      </w:r>
      <w:r>
        <w:rPr>
          <w:spacing w:val="-1"/>
        </w:rPr>
        <w:t>whole</w:t>
      </w:r>
      <w:r>
        <w:rPr>
          <w:spacing w:val="1"/>
        </w:rPr>
        <w:t xml:space="preserve"> </w:t>
      </w:r>
      <w:r>
        <w:rPr>
          <w:spacing w:val="-2"/>
        </w:rPr>
        <w:t>makes</w:t>
      </w:r>
      <w:r>
        <w:t xml:space="preserve"> </w:t>
      </w:r>
      <w:r>
        <w:rPr>
          <w:spacing w:val="-1"/>
        </w:rPr>
        <w:t>it</w:t>
      </w:r>
      <w:r>
        <w:rPr>
          <w:spacing w:val="31"/>
        </w:rPr>
        <w:t xml:space="preserve"> </w:t>
      </w:r>
      <w:r>
        <w:rPr>
          <w:spacing w:val="-1"/>
        </w:rPr>
        <w:t>difficult</w:t>
      </w:r>
      <w:r>
        <w:t xml:space="preserve"> </w:t>
      </w:r>
      <w:r>
        <w:rPr>
          <w:spacing w:val="-1"/>
        </w:rPr>
        <w:t>to</w:t>
      </w:r>
      <w:r>
        <w:t xml:space="preserve"> </w:t>
      </w:r>
      <w:r>
        <w:rPr>
          <w:spacing w:val="-1"/>
        </w:rPr>
        <w:t>imagine</w:t>
      </w:r>
      <w:r>
        <w:rPr>
          <w:spacing w:val="1"/>
        </w:rPr>
        <w:t xml:space="preserve"> </w:t>
      </w:r>
      <w:r>
        <w:rPr>
          <w:spacing w:val="-1"/>
        </w:rPr>
        <w:t>wanting</w:t>
      </w:r>
      <w:r>
        <w:t xml:space="preserve"> </w:t>
      </w:r>
      <w:r>
        <w:rPr>
          <w:spacing w:val="-1"/>
        </w:rPr>
        <w:t>to help them.</w:t>
      </w:r>
      <w:r>
        <w:t xml:space="preserve"> </w:t>
      </w:r>
      <w:r>
        <w:rPr>
          <w:spacing w:val="-1"/>
        </w:rPr>
        <w:t>It</w:t>
      </w:r>
      <w:r>
        <w:rPr>
          <w:spacing w:val="2"/>
        </w:rPr>
        <w:t xml:space="preserve"> </w:t>
      </w:r>
      <w:r>
        <w:rPr>
          <w:spacing w:val="-1"/>
        </w:rPr>
        <w:t>is also clear that</w:t>
      </w:r>
      <w:r>
        <w:t xml:space="preserve"> </w:t>
      </w:r>
      <w:r>
        <w:rPr>
          <w:spacing w:val="-1"/>
        </w:rPr>
        <w:t>good</w:t>
      </w:r>
      <w:r>
        <w:rPr>
          <w:spacing w:val="20"/>
        </w:rPr>
        <w:t xml:space="preserve"> </w:t>
      </w:r>
      <w:r>
        <w:rPr>
          <w:spacing w:val="-1"/>
        </w:rPr>
        <w:t xml:space="preserve">outcome </w:t>
      </w:r>
      <w:r>
        <w:t>to</w:t>
      </w:r>
      <w:r>
        <w:rPr>
          <w:spacing w:val="-2"/>
        </w:rPr>
        <w:t xml:space="preserve"> </w:t>
      </w:r>
      <w:r>
        <w:rPr>
          <w:spacing w:val="-1"/>
        </w:rPr>
        <w:t>treatment</w:t>
      </w:r>
      <w:r>
        <w:t xml:space="preserve"> </w:t>
      </w:r>
      <w:r>
        <w:rPr>
          <w:spacing w:val="-1"/>
        </w:rPr>
        <w:t xml:space="preserve">does not appear </w:t>
      </w:r>
      <w:r>
        <w:t>to</w:t>
      </w:r>
      <w:r>
        <w:rPr>
          <w:spacing w:val="-1"/>
        </w:rPr>
        <w:t xml:space="preserve"> be</w:t>
      </w:r>
      <w:r>
        <w:t xml:space="preserve"> </w:t>
      </w:r>
      <w:r>
        <w:rPr>
          <w:spacing w:val="-1"/>
        </w:rPr>
        <w:t xml:space="preserve">related </w:t>
      </w:r>
      <w:r>
        <w:t>to</w:t>
      </w:r>
      <w:r>
        <w:rPr>
          <w:spacing w:val="-1"/>
        </w:rPr>
        <w:t xml:space="preserve"> </w:t>
      </w:r>
      <w:r>
        <w:t>IQ,</w:t>
      </w:r>
      <w:r>
        <w:rPr>
          <w:spacing w:val="-1"/>
        </w:rPr>
        <w:t xml:space="preserve"> family</w:t>
      </w:r>
      <w:r>
        <w:rPr>
          <w:spacing w:val="41"/>
        </w:rPr>
        <w:t xml:space="preserve"> </w:t>
      </w:r>
      <w:r>
        <w:rPr>
          <w:spacing w:val="-1"/>
        </w:rPr>
        <w:t>history</w:t>
      </w:r>
      <w:r>
        <w:rPr>
          <w:spacing w:val="-2"/>
        </w:rPr>
        <w:t xml:space="preserve"> </w:t>
      </w:r>
      <w:r>
        <w:t xml:space="preserve">or </w:t>
      </w:r>
      <w:r>
        <w:rPr>
          <w:spacing w:val="-1"/>
        </w:rPr>
        <w:t>imprisonment.</w:t>
      </w:r>
      <w:r>
        <w:t xml:space="preserve"> </w:t>
      </w:r>
      <w:r>
        <w:rPr>
          <w:spacing w:val="-1"/>
        </w:rPr>
        <w:t>Bad outcome</w:t>
      </w:r>
      <w:r>
        <w:t xml:space="preserve"> does</w:t>
      </w:r>
      <w:r>
        <w:rPr>
          <w:spacing w:val="-1"/>
        </w:rPr>
        <w:t xml:space="preserve"> appear </w:t>
      </w:r>
      <w:r>
        <w:t xml:space="preserve">to </w:t>
      </w:r>
      <w:r>
        <w:rPr>
          <w:spacing w:val="-1"/>
        </w:rPr>
        <w:t>be</w:t>
      </w:r>
      <w:r>
        <w:t xml:space="preserve"> </w:t>
      </w:r>
      <w:r>
        <w:rPr>
          <w:spacing w:val="-1"/>
        </w:rPr>
        <w:t xml:space="preserve">related </w:t>
      </w:r>
      <w:r>
        <w:t>to</w:t>
      </w:r>
      <w:r>
        <w:rPr>
          <w:spacing w:val="41"/>
        </w:rPr>
        <w:t xml:space="preserve"> </w:t>
      </w:r>
      <w:r>
        <w:t>alcohol</w:t>
      </w:r>
      <w:r>
        <w:rPr>
          <w:spacing w:val="-1"/>
        </w:rPr>
        <w:t xml:space="preserve"> </w:t>
      </w:r>
      <w:r>
        <w:t>and</w:t>
      </w:r>
      <w:r>
        <w:rPr>
          <w:spacing w:val="-1"/>
        </w:rPr>
        <w:t xml:space="preserve"> </w:t>
      </w:r>
      <w:r>
        <w:t xml:space="preserve">other </w:t>
      </w:r>
      <w:r>
        <w:rPr>
          <w:spacing w:val="-1"/>
        </w:rPr>
        <w:t>substance abuse.</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23"/>
      </w:pPr>
      <w:r>
        <w:rPr>
          <w:spacing w:val="-1"/>
        </w:rPr>
        <w:t>Whether tending toward</w:t>
      </w:r>
      <w:r>
        <w:rPr>
          <w:spacing w:val="-3"/>
        </w:rPr>
        <w:t xml:space="preserve"> </w:t>
      </w:r>
      <w:r>
        <w:rPr>
          <w:spacing w:val="-1"/>
        </w:rPr>
        <w:t>the</w:t>
      </w:r>
      <w:r>
        <w:t xml:space="preserve"> </w:t>
      </w:r>
      <w:r>
        <w:rPr>
          <w:spacing w:val="-1"/>
        </w:rPr>
        <w:t>narcissistic or</w:t>
      </w:r>
      <w:r>
        <w:t xml:space="preserve"> </w:t>
      </w:r>
      <w:r>
        <w:rPr>
          <w:spacing w:val="-1"/>
        </w:rPr>
        <w:t>tending toward the</w:t>
      </w:r>
      <w:r>
        <w:rPr>
          <w:spacing w:val="59"/>
        </w:rPr>
        <w:t xml:space="preserve"> </w:t>
      </w:r>
      <w:r>
        <w:rPr>
          <w:spacing w:val="-1"/>
        </w:rPr>
        <w:t>sadistic,</w:t>
      </w:r>
      <w:r>
        <w:rPr>
          <w:spacing w:val="-2"/>
        </w:rPr>
        <w:t xml:space="preserve"> </w:t>
      </w:r>
      <w:r>
        <w:rPr>
          <w:spacing w:val="-1"/>
        </w:rPr>
        <w:t>the</w:t>
      </w:r>
      <w:r>
        <w:t xml:space="preserve"> </w:t>
      </w:r>
      <w:r>
        <w:rPr>
          <w:spacing w:val="-1"/>
        </w:rPr>
        <w:t>antisocial personality</w:t>
      </w:r>
      <w:r>
        <w:rPr>
          <w:spacing w:val="-2"/>
        </w:rPr>
        <w:t xml:space="preserve"> </w:t>
      </w:r>
      <w:r>
        <w:rPr>
          <w:spacing w:val="-1"/>
        </w:rPr>
        <w:t xml:space="preserve">represents </w:t>
      </w:r>
      <w:r>
        <w:t>a</w:t>
      </w:r>
      <w:r>
        <w:rPr>
          <w:spacing w:val="-1"/>
        </w:rPr>
        <w:t xml:space="preserve"> consistent</w:t>
      </w:r>
      <w:r>
        <w:t xml:space="preserve"> </w:t>
      </w:r>
      <w:r>
        <w:rPr>
          <w:spacing w:val="-1"/>
        </w:rPr>
        <w:t xml:space="preserve">legal </w:t>
      </w:r>
      <w:r>
        <w:t>and</w:t>
      </w:r>
      <w:r>
        <w:rPr>
          <w:spacing w:val="63"/>
        </w:rPr>
        <w:t xml:space="preserve"> </w:t>
      </w:r>
      <w:r>
        <w:rPr>
          <w:spacing w:val="-1"/>
        </w:rPr>
        <w:t>moral</w:t>
      </w:r>
      <w:r>
        <w:t xml:space="preserve"> </w:t>
      </w:r>
      <w:r>
        <w:rPr>
          <w:spacing w:val="-1"/>
        </w:rPr>
        <w:t>dilemma.</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rPr>
          <w:rFonts w:cs="Lucida Sans"/>
        </w:rPr>
      </w:pPr>
      <w:r>
        <w:rPr>
          <w:b/>
          <w:spacing w:val="-1"/>
        </w:rPr>
        <w:t>MANAGEMENT OF THE</w:t>
      </w:r>
      <w:r>
        <w:rPr>
          <w:b/>
          <w:spacing w:val="1"/>
        </w:rPr>
        <w:t xml:space="preserve"> </w:t>
      </w:r>
      <w:r>
        <w:rPr>
          <w:b/>
          <w:spacing w:val="-1"/>
        </w:rPr>
        <w:t>ANTI-SOCIAL PERSONALITY</w:t>
      </w:r>
    </w:p>
    <w:p w:rsidR="00EA20B7" w:rsidRDefault="00EA20B7">
      <w:pPr>
        <w:rPr>
          <w:rFonts w:ascii="Lucida Sans" w:eastAsia="Lucida Sans" w:hAnsi="Lucida Sans" w:cs="Lucida Sans"/>
          <w:b/>
          <w:bCs/>
          <w:sz w:val="20"/>
          <w:szCs w:val="20"/>
        </w:rPr>
      </w:pPr>
    </w:p>
    <w:p w:rsidR="00EA20B7" w:rsidRDefault="00877DD6">
      <w:pPr>
        <w:pStyle w:val="Corpodetexto"/>
        <w:spacing w:before="0"/>
        <w:ind w:right="123"/>
      </w:pPr>
      <w:r>
        <w:rPr>
          <w:spacing w:val="-1"/>
        </w:rPr>
        <w:t xml:space="preserve">Management </w:t>
      </w:r>
      <w:r>
        <w:t>rather</w:t>
      </w:r>
      <w:r>
        <w:rPr>
          <w:spacing w:val="-1"/>
        </w:rPr>
        <w:t xml:space="preserve"> </w:t>
      </w:r>
      <w:r>
        <w:t>than</w:t>
      </w:r>
      <w:r>
        <w:rPr>
          <w:spacing w:val="-1"/>
        </w:rPr>
        <w:t xml:space="preserve"> treatment</w:t>
      </w:r>
      <w:r>
        <w:rPr>
          <w:spacing w:val="-2"/>
        </w:rPr>
        <w:t xml:space="preserve"> </w:t>
      </w:r>
      <w:r>
        <w:t xml:space="preserve">is </w:t>
      </w:r>
      <w:r>
        <w:rPr>
          <w:spacing w:val="-1"/>
        </w:rPr>
        <w:t>likely</w:t>
      </w:r>
      <w:r>
        <w:rPr>
          <w:spacing w:val="-2"/>
        </w:rPr>
        <w:t xml:space="preserve"> </w:t>
      </w:r>
      <w:r>
        <w:t>the</w:t>
      </w:r>
      <w:r>
        <w:rPr>
          <w:spacing w:val="-1"/>
        </w:rPr>
        <w:t xml:space="preserve"> most</w:t>
      </w:r>
      <w:r>
        <w:rPr>
          <w:spacing w:val="1"/>
        </w:rPr>
        <w:t xml:space="preserve"> </w:t>
      </w:r>
      <w:r>
        <w:rPr>
          <w:spacing w:val="-1"/>
        </w:rPr>
        <w:t>appropriate</w:t>
      </w:r>
      <w:r>
        <w:rPr>
          <w:spacing w:val="47"/>
        </w:rPr>
        <w:t xml:space="preserve"> </w:t>
      </w:r>
      <w:r>
        <w:rPr>
          <w:spacing w:val="-2"/>
        </w:rPr>
        <w:t>term.</w:t>
      </w:r>
      <w:r>
        <w:t xml:space="preserve"> </w:t>
      </w:r>
      <w:r>
        <w:rPr>
          <w:spacing w:val="-1"/>
        </w:rPr>
        <w:t>Since</w:t>
      </w:r>
      <w:r>
        <w:t xml:space="preserve"> </w:t>
      </w:r>
      <w:r>
        <w:rPr>
          <w:spacing w:val="-1"/>
        </w:rPr>
        <w:t>these</w:t>
      </w:r>
      <w:r>
        <w:rPr>
          <w:spacing w:val="1"/>
        </w:rPr>
        <w:t xml:space="preserve"> </w:t>
      </w:r>
      <w:r>
        <w:rPr>
          <w:spacing w:val="-1"/>
        </w:rPr>
        <w:t>individuals</w:t>
      </w:r>
      <w:r>
        <w:rPr>
          <w:spacing w:val="1"/>
        </w:rPr>
        <w:t xml:space="preserve"> </w:t>
      </w:r>
      <w:r>
        <w:rPr>
          <w:spacing w:val="-2"/>
        </w:rPr>
        <w:t>will</w:t>
      </w:r>
      <w:r>
        <w:t xml:space="preserve"> </w:t>
      </w:r>
      <w:r>
        <w:rPr>
          <w:spacing w:val="-1"/>
        </w:rPr>
        <w:t>inflict</w:t>
      </w:r>
      <w:r>
        <w:t xml:space="preserve"> </w:t>
      </w:r>
      <w:r>
        <w:rPr>
          <w:spacing w:val="-1"/>
        </w:rPr>
        <w:t>rather</w:t>
      </w:r>
      <w:r>
        <w:rPr>
          <w:spacing w:val="-2"/>
        </w:rPr>
        <w:t xml:space="preserve"> </w:t>
      </w:r>
      <w:r>
        <w:rPr>
          <w:spacing w:val="-1"/>
        </w:rPr>
        <w:t>than</w:t>
      </w:r>
      <w:r>
        <w:rPr>
          <w:spacing w:val="-2"/>
        </w:rPr>
        <w:t xml:space="preserve"> </w:t>
      </w:r>
      <w:r>
        <w:rPr>
          <w:spacing w:val="-1"/>
        </w:rPr>
        <w:t>experience</w:t>
      </w:r>
      <w:r>
        <w:rPr>
          <w:spacing w:val="32"/>
        </w:rPr>
        <w:t xml:space="preserve"> </w:t>
      </w:r>
      <w:r>
        <w:rPr>
          <w:spacing w:val="-1"/>
        </w:rPr>
        <w:t>suffering,</w:t>
      </w:r>
      <w:r>
        <w:t xml:space="preserve"> </w:t>
      </w:r>
      <w:r>
        <w:rPr>
          <w:spacing w:val="-1"/>
        </w:rPr>
        <w:t>it is</w:t>
      </w:r>
      <w:r>
        <w:t xml:space="preserve"> </w:t>
      </w:r>
      <w:r>
        <w:rPr>
          <w:spacing w:val="-2"/>
        </w:rPr>
        <w:t xml:space="preserve">exceedingly </w:t>
      </w:r>
      <w:r>
        <w:rPr>
          <w:spacing w:val="-1"/>
        </w:rPr>
        <w:t>rare</w:t>
      </w:r>
      <w:r>
        <w:t xml:space="preserve"> </w:t>
      </w:r>
      <w:r>
        <w:rPr>
          <w:spacing w:val="-1"/>
        </w:rPr>
        <w:t xml:space="preserve">that </w:t>
      </w:r>
      <w:r>
        <w:t>they</w:t>
      </w:r>
      <w:r>
        <w:rPr>
          <w:spacing w:val="-2"/>
        </w:rPr>
        <w:t xml:space="preserve"> </w:t>
      </w:r>
      <w:r>
        <w:t>seek</w:t>
      </w:r>
      <w:r>
        <w:rPr>
          <w:spacing w:val="-1"/>
        </w:rPr>
        <w:t xml:space="preserve"> treatment except</w:t>
      </w:r>
      <w:r>
        <w:rPr>
          <w:spacing w:val="1"/>
        </w:rPr>
        <w:t xml:space="preserve"> </w:t>
      </w:r>
      <w:r>
        <w:t>to</w:t>
      </w:r>
      <w:r>
        <w:rPr>
          <w:spacing w:val="55"/>
        </w:rPr>
        <w:t xml:space="preserve"> </w:t>
      </w:r>
      <w:r>
        <w:rPr>
          <w:spacing w:val="-1"/>
        </w:rPr>
        <w:t>access</w:t>
      </w:r>
      <w:r>
        <w:rPr>
          <w:spacing w:val="-2"/>
        </w:rPr>
        <w:t xml:space="preserve"> </w:t>
      </w:r>
      <w:r>
        <w:rPr>
          <w:spacing w:val="-1"/>
        </w:rPr>
        <w:t>prescription drugs.</w:t>
      </w:r>
      <w:r>
        <w:t xml:space="preserve"> </w:t>
      </w:r>
      <w:r>
        <w:rPr>
          <w:spacing w:val="-1"/>
        </w:rPr>
        <w:t>Clearly, early</w:t>
      </w:r>
      <w:r>
        <w:rPr>
          <w:spacing w:val="-2"/>
        </w:rPr>
        <w:t xml:space="preserve"> </w:t>
      </w:r>
      <w:r>
        <w:rPr>
          <w:spacing w:val="-1"/>
        </w:rPr>
        <w:t>identification and</w:t>
      </w:r>
      <w:r>
        <w:rPr>
          <w:spacing w:val="-2"/>
        </w:rPr>
        <w:t xml:space="preserve"> </w:t>
      </w:r>
      <w:r>
        <w:rPr>
          <w:spacing w:val="-1"/>
        </w:rPr>
        <w:t>attempts</w:t>
      </w:r>
      <w:r>
        <w:rPr>
          <w:spacing w:val="37"/>
        </w:rPr>
        <w:t xml:space="preserve"> </w:t>
      </w:r>
      <w:r>
        <w:rPr>
          <w:spacing w:val="-1"/>
        </w:rPr>
        <w:t>to</w:t>
      </w:r>
      <w:r>
        <w:t xml:space="preserve"> </w:t>
      </w:r>
      <w:r>
        <w:rPr>
          <w:spacing w:val="-1"/>
        </w:rPr>
        <w:t>contain</w:t>
      </w:r>
      <w:r>
        <w:rPr>
          <w:spacing w:val="-2"/>
        </w:rPr>
        <w:t xml:space="preserve"> </w:t>
      </w:r>
      <w:r>
        <w:rPr>
          <w:spacing w:val="-1"/>
        </w:rPr>
        <w:t>their</w:t>
      </w:r>
      <w:r>
        <w:t xml:space="preserve"> </w:t>
      </w:r>
      <w:r>
        <w:rPr>
          <w:spacing w:val="-1"/>
        </w:rPr>
        <w:t>victimization</w:t>
      </w:r>
      <w:r>
        <w:rPr>
          <w:spacing w:val="-2"/>
        </w:rPr>
        <w:t xml:space="preserve"> </w:t>
      </w:r>
      <w:r>
        <w:rPr>
          <w:spacing w:val="-1"/>
        </w:rPr>
        <w:t>of</w:t>
      </w:r>
      <w:r>
        <w:t xml:space="preserve"> </w:t>
      </w:r>
      <w:r>
        <w:rPr>
          <w:spacing w:val="-1"/>
        </w:rPr>
        <w:t>others</w:t>
      </w:r>
      <w:r>
        <w:rPr>
          <w:spacing w:val="-2"/>
        </w:rPr>
        <w:t xml:space="preserve"> </w:t>
      </w:r>
      <w:r>
        <w:rPr>
          <w:spacing w:val="-1"/>
        </w:rPr>
        <w:t>and</w:t>
      </w:r>
      <w:r>
        <w:t xml:space="preserve"> </w:t>
      </w:r>
      <w:r>
        <w:rPr>
          <w:spacing w:val="-1"/>
        </w:rPr>
        <w:t>misuse</w:t>
      </w:r>
      <w:r>
        <w:rPr>
          <w:spacing w:val="1"/>
        </w:rPr>
        <w:t xml:space="preserve"> </w:t>
      </w:r>
      <w:r>
        <w:rPr>
          <w:spacing w:val="-1"/>
        </w:rPr>
        <w:t>of</w:t>
      </w:r>
      <w:r>
        <w:t xml:space="preserve"> </w:t>
      </w:r>
      <w:r>
        <w:rPr>
          <w:spacing w:val="-1"/>
        </w:rPr>
        <w:t>resources</w:t>
      </w:r>
      <w:r>
        <w:rPr>
          <w:spacing w:val="26"/>
        </w:rPr>
        <w:t xml:space="preserve"> </w:t>
      </w:r>
      <w:r>
        <w:rPr>
          <w:spacing w:val="-1"/>
        </w:rPr>
        <w:t>becomes the</w:t>
      </w:r>
      <w:r>
        <w:t xml:space="preserve"> </w:t>
      </w:r>
      <w:r>
        <w:rPr>
          <w:spacing w:val="-2"/>
        </w:rPr>
        <w:t>primary</w:t>
      </w:r>
      <w:r>
        <w:rPr>
          <w:spacing w:val="-3"/>
        </w:rPr>
        <w:t xml:space="preserve"> </w:t>
      </w:r>
      <w:r>
        <w:rPr>
          <w:spacing w:val="-1"/>
        </w:rPr>
        <w:t>goal.</w:t>
      </w:r>
      <w:r>
        <w:t xml:space="preserve"> </w:t>
      </w:r>
      <w:r>
        <w:rPr>
          <w:spacing w:val="-1"/>
        </w:rPr>
        <w:t xml:space="preserve">Since </w:t>
      </w:r>
      <w:r>
        <w:rPr>
          <w:spacing w:val="-2"/>
        </w:rPr>
        <w:t>true</w:t>
      </w:r>
      <w:r>
        <w:rPr>
          <w:spacing w:val="1"/>
        </w:rPr>
        <w:t xml:space="preserve"> </w:t>
      </w:r>
      <w:r>
        <w:rPr>
          <w:spacing w:val="-1"/>
        </w:rPr>
        <w:t>remorse does not occur,</w:t>
      </w:r>
      <w:r>
        <w:rPr>
          <w:spacing w:val="31"/>
        </w:rPr>
        <w:t xml:space="preserve"> </w:t>
      </w:r>
      <w:r>
        <w:rPr>
          <w:spacing w:val="-1"/>
        </w:rPr>
        <w:t>motivation</w:t>
      </w:r>
      <w:r>
        <w:t xml:space="preserve"> </w:t>
      </w:r>
      <w:r>
        <w:rPr>
          <w:spacing w:val="-1"/>
        </w:rPr>
        <w:t>for change</w:t>
      </w:r>
      <w:r>
        <w:t xml:space="preserve"> </w:t>
      </w:r>
      <w:r>
        <w:rPr>
          <w:spacing w:val="-1"/>
        </w:rPr>
        <w:t>is</w:t>
      </w:r>
      <w:r>
        <w:rPr>
          <w:spacing w:val="-2"/>
        </w:rPr>
        <w:t xml:space="preserve"> </w:t>
      </w:r>
      <w:r>
        <w:rPr>
          <w:spacing w:val="-1"/>
        </w:rPr>
        <w:t>absent.</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line="235" w:lineRule="exact"/>
        <w:rPr>
          <w:rFonts w:cs="Lucida Sans"/>
        </w:rPr>
      </w:pPr>
      <w:r>
        <w:rPr>
          <w:b/>
          <w:spacing w:val="-2"/>
        </w:rPr>
        <w:t>CORPORATE</w:t>
      </w:r>
      <w:r>
        <w:rPr>
          <w:b/>
          <w:spacing w:val="1"/>
        </w:rPr>
        <w:t xml:space="preserve"> </w:t>
      </w:r>
      <w:r>
        <w:rPr>
          <w:b/>
          <w:spacing w:val="-2"/>
        </w:rPr>
        <w:t>PSYCHOPATHY</w:t>
      </w:r>
    </w:p>
    <w:p w:rsidR="00EA20B7" w:rsidRDefault="00877DD6">
      <w:pPr>
        <w:pStyle w:val="Corpodetexto"/>
        <w:spacing w:before="0"/>
        <w:rPr>
          <w:rFonts w:cs="Lucida Sans"/>
        </w:rPr>
      </w:pPr>
      <w:r>
        <w:rPr>
          <w:b/>
          <w:spacing w:val="-1"/>
        </w:rPr>
        <w:t>Montague</w:t>
      </w:r>
      <w:r>
        <w:rPr>
          <w:b/>
          <w:spacing w:val="-2"/>
        </w:rPr>
        <w:t xml:space="preserve"> </w:t>
      </w:r>
      <w:r>
        <w:rPr>
          <w:b/>
          <w:spacing w:val="-1"/>
        </w:rPr>
        <w:t>Ullman,</w:t>
      </w:r>
      <w:r>
        <w:rPr>
          <w:b/>
          <w:spacing w:val="-2"/>
        </w:rPr>
        <w:t xml:space="preserve"> </w:t>
      </w:r>
      <w:r>
        <w:rPr>
          <w:b/>
        </w:rPr>
        <w:t>M,</w:t>
      </w:r>
      <w:r>
        <w:rPr>
          <w:b/>
          <w:spacing w:val="-2"/>
        </w:rPr>
        <w:t xml:space="preserve"> </w:t>
      </w:r>
      <w:r>
        <w:rPr>
          <w:b/>
        </w:rPr>
        <w:t>D.</w:t>
      </w:r>
    </w:p>
    <w:p w:rsidR="00EA20B7" w:rsidRDefault="00EA20B7">
      <w:pPr>
        <w:spacing w:before="2"/>
        <w:rPr>
          <w:rFonts w:ascii="Lucida Sans" w:eastAsia="Lucida Sans" w:hAnsi="Lucida Sans" w:cs="Lucida Sans"/>
          <w:b/>
          <w:bCs/>
          <w:sz w:val="20"/>
          <w:szCs w:val="20"/>
        </w:rPr>
      </w:pPr>
    </w:p>
    <w:p w:rsidR="00EA20B7" w:rsidRDefault="00877DD6">
      <w:pPr>
        <w:pStyle w:val="Corpodetexto"/>
        <w:spacing w:before="0"/>
        <w:ind w:right="123"/>
      </w:pPr>
      <w:r>
        <w:t xml:space="preserve">In </w:t>
      </w:r>
      <w:r>
        <w:rPr>
          <w:spacing w:val="-1"/>
        </w:rPr>
        <w:t>psychiatry</w:t>
      </w:r>
      <w:r>
        <w:rPr>
          <w:spacing w:val="-2"/>
        </w:rPr>
        <w:t xml:space="preserve"> </w:t>
      </w:r>
      <w:r>
        <w:t>there is</w:t>
      </w:r>
      <w:r>
        <w:rPr>
          <w:spacing w:val="-1"/>
        </w:rPr>
        <w:t xml:space="preserve"> </w:t>
      </w:r>
      <w:r>
        <w:t>a</w:t>
      </w:r>
      <w:r>
        <w:rPr>
          <w:spacing w:val="-1"/>
        </w:rPr>
        <w:t xml:space="preserve"> diagnostic </w:t>
      </w:r>
      <w:r>
        <w:t>entity</w:t>
      </w:r>
      <w:r>
        <w:rPr>
          <w:spacing w:val="-2"/>
        </w:rPr>
        <w:t xml:space="preserve"> </w:t>
      </w:r>
      <w:r>
        <w:rPr>
          <w:spacing w:val="-1"/>
        </w:rPr>
        <w:t>variously</w:t>
      </w:r>
      <w:r>
        <w:rPr>
          <w:spacing w:val="-2"/>
        </w:rPr>
        <w:t xml:space="preserve"> </w:t>
      </w:r>
      <w:r>
        <w:rPr>
          <w:spacing w:val="-1"/>
        </w:rPr>
        <w:t>known</w:t>
      </w:r>
      <w:r>
        <w:t xml:space="preserve"> as</w:t>
      </w:r>
      <w:r>
        <w:rPr>
          <w:spacing w:val="41"/>
        </w:rPr>
        <w:t xml:space="preserve"> </w:t>
      </w:r>
      <w:r>
        <w:rPr>
          <w:spacing w:val="-1"/>
        </w:rPr>
        <w:t>psychopath,</w:t>
      </w:r>
      <w:r>
        <w:t xml:space="preserve"> </w:t>
      </w:r>
      <w:r>
        <w:rPr>
          <w:spacing w:val="-1"/>
        </w:rPr>
        <w:t xml:space="preserve">sociopath </w:t>
      </w:r>
      <w:r>
        <w:t>and</w:t>
      </w:r>
      <w:r>
        <w:rPr>
          <w:spacing w:val="-1"/>
        </w:rPr>
        <w:t xml:space="preserve"> antisocial</w:t>
      </w:r>
      <w:r>
        <w:t xml:space="preserve"> </w:t>
      </w:r>
      <w:r>
        <w:rPr>
          <w:spacing w:val="-1"/>
        </w:rPr>
        <w:t>personality</w:t>
      </w:r>
      <w:r>
        <w:rPr>
          <w:spacing w:val="-3"/>
        </w:rPr>
        <w:t xml:space="preserve"> </w:t>
      </w:r>
      <w:r>
        <w:rPr>
          <w:spacing w:val="-1"/>
        </w:rPr>
        <w:t>disorder.</w:t>
      </w:r>
      <w:r>
        <w:t xml:space="preserve"> </w:t>
      </w:r>
      <w:r>
        <w:rPr>
          <w:spacing w:val="-1"/>
        </w:rPr>
        <w:t>The</w:t>
      </w:r>
      <w:r>
        <w:rPr>
          <w:spacing w:val="75"/>
        </w:rPr>
        <w:t xml:space="preserve"> </w:t>
      </w:r>
      <w:r>
        <w:rPr>
          <w:spacing w:val="-1"/>
        </w:rPr>
        <w:t>central</w:t>
      </w:r>
      <w:r>
        <w:t xml:space="preserve"> </w:t>
      </w:r>
      <w:r>
        <w:rPr>
          <w:spacing w:val="-1"/>
        </w:rPr>
        <w:t>feature</w:t>
      </w:r>
      <w:r>
        <w:t xml:space="preserve"> </w:t>
      </w:r>
      <w:r>
        <w:rPr>
          <w:spacing w:val="-1"/>
        </w:rPr>
        <w:t>of</w:t>
      </w:r>
      <w:r>
        <w:rPr>
          <w:spacing w:val="-2"/>
        </w:rPr>
        <w:t xml:space="preserve"> </w:t>
      </w:r>
      <w:r>
        <w:rPr>
          <w:spacing w:val="-1"/>
        </w:rPr>
        <w:t>this</w:t>
      </w:r>
      <w:r>
        <w:t xml:space="preserve"> </w:t>
      </w:r>
      <w:r>
        <w:rPr>
          <w:spacing w:val="-1"/>
        </w:rPr>
        <w:t>disorder</w:t>
      </w:r>
      <w:r>
        <w:t xml:space="preserve"> </w:t>
      </w:r>
      <w:r>
        <w:rPr>
          <w:spacing w:val="-1"/>
        </w:rPr>
        <w:t>is</w:t>
      </w:r>
      <w:r>
        <w:rPr>
          <w:spacing w:val="-2"/>
        </w:rPr>
        <w:t xml:space="preserve"> </w:t>
      </w:r>
      <w:r>
        <w:rPr>
          <w:spacing w:val="-1"/>
        </w:rPr>
        <w:t>the</w:t>
      </w:r>
      <w:r>
        <w:rPr>
          <w:spacing w:val="-2"/>
        </w:rPr>
        <w:t xml:space="preserve"> </w:t>
      </w:r>
      <w:r>
        <w:rPr>
          <w:spacing w:val="-1"/>
        </w:rPr>
        <w:t>failure</w:t>
      </w:r>
      <w:r>
        <w:t xml:space="preserve"> </w:t>
      </w:r>
      <w:r>
        <w:rPr>
          <w:spacing w:val="-1"/>
        </w:rPr>
        <w:t>to</w:t>
      </w:r>
      <w:r>
        <w:t xml:space="preserve"> </w:t>
      </w:r>
      <w:r>
        <w:rPr>
          <w:spacing w:val="-1"/>
        </w:rPr>
        <w:t>develop</w:t>
      </w:r>
      <w:r>
        <w:rPr>
          <w:spacing w:val="-2"/>
        </w:rPr>
        <w:t xml:space="preserve"> </w:t>
      </w:r>
      <w:r>
        <w:t>any</w:t>
      </w:r>
      <w:r>
        <w:rPr>
          <w:spacing w:val="-3"/>
        </w:rPr>
        <w:t xml:space="preserve"> </w:t>
      </w:r>
      <w:r>
        <w:rPr>
          <w:spacing w:val="-1"/>
        </w:rPr>
        <w:t>ethical</w:t>
      </w:r>
      <w:r>
        <w:rPr>
          <w:spacing w:val="37"/>
        </w:rPr>
        <w:t xml:space="preserve"> </w:t>
      </w:r>
      <w:r>
        <w:rPr>
          <w:spacing w:val="-1"/>
        </w:rPr>
        <w:t xml:space="preserve">standards </w:t>
      </w:r>
      <w:r>
        <w:t>of</w:t>
      </w:r>
      <w:r>
        <w:rPr>
          <w:spacing w:val="-2"/>
        </w:rPr>
        <w:t xml:space="preserve"> </w:t>
      </w:r>
      <w:r>
        <w:rPr>
          <w:spacing w:val="-1"/>
        </w:rPr>
        <w:t xml:space="preserve">social behavior, The concept </w:t>
      </w:r>
      <w:r>
        <w:t xml:space="preserve">of </w:t>
      </w:r>
      <w:r>
        <w:rPr>
          <w:spacing w:val="-1"/>
        </w:rPr>
        <w:t>"do</w:t>
      </w:r>
      <w:r>
        <w:t xml:space="preserve"> </w:t>
      </w:r>
      <w:r>
        <w:rPr>
          <w:spacing w:val="-1"/>
        </w:rPr>
        <w:t xml:space="preserve">unto others </w:t>
      </w:r>
      <w:r>
        <w:t>as</w:t>
      </w:r>
      <w:r>
        <w:rPr>
          <w:spacing w:val="-1"/>
        </w:rPr>
        <w:t xml:space="preserve"> you</w:t>
      </w:r>
      <w:r>
        <w:rPr>
          <w:spacing w:val="53"/>
        </w:rPr>
        <w:t xml:space="preserve"> </w:t>
      </w:r>
      <w:r>
        <w:rPr>
          <w:spacing w:val="-2"/>
        </w:rPr>
        <w:t>would</w:t>
      </w:r>
      <w:r>
        <w:t xml:space="preserve"> have</w:t>
      </w:r>
      <w:r>
        <w:rPr>
          <w:spacing w:val="-1"/>
        </w:rPr>
        <w:t xml:space="preserve"> them</w:t>
      </w:r>
      <w:r>
        <w:rPr>
          <w:spacing w:val="-2"/>
        </w:rPr>
        <w:t xml:space="preserve"> </w:t>
      </w:r>
      <w:r>
        <w:t xml:space="preserve">do </w:t>
      </w:r>
      <w:r>
        <w:rPr>
          <w:spacing w:val="-1"/>
        </w:rPr>
        <w:t>unto</w:t>
      </w:r>
      <w:r>
        <w:t xml:space="preserve"> </w:t>
      </w:r>
      <w:r>
        <w:rPr>
          <w:spacing w:val="-1"/>
        </w:rPr>
        <w:t>you"</w:t>
      </w:r>
      <w:r>
        <w:rPr>
          <w:spacing w:val="-2"/>
        </w:rPr>
        <w:t xml:space="preserve"> </w:t>
      </w:r>
      <w:r>
        <w:t xml:space="preserve">is </w:t>
      </w:r>
      <w:r>
        <w:rPr>
          <w:spacing w:val="-1"/>
        </w:rPr>
        <w:t xml:space="preserve">foreign </w:t>
      </w:r>
      <w:r>
        <w:t>to</w:t>
      </w:r>
      <w:r>
        <w:rPr>
          <w:spacing w:val="-1"/>
        </w:rPr>
        <w:t xml:space="preserve"> the psychopath. That</w:t>
      </w:r>
      <w:r>
        <w:rPr>
          <w:spacing w:val="49"/>
        </w:rPr>
        <w:t xml:space="preserve"> </w:t>
      </w:r>
      <w:r>
        <w:rPr>
          <w:spacing w:val="-1"/>
        </w:rPr>
        <w:t>remarkable</w:t>
      </w:r>
      <w:r>
        <w:t xml:space="preserve"> </w:t>
      </w:r>
      <w:r>
        <w:rPr>
          <w:spacing w:val="-1"/>
        </w:rPr>
        <w:t>advice</w:t>
      </w:r>
      <w:r>
        <w:t xml:space="preserve"> </w:t>
      </w:r>
      <w:r>
        <w:rPr>
          <w:spacing w:val="-1"/>
        </w:rPr>
        <w:t>is</w:t>
      </w:r>
      <w:r>
        <w:rPr>
          <w:spacing w:val="-2"/>
        </w:rPr>
        <w:t xml:space="preserve"> </w:t>
      </w:r>
      <w:r>
        <w:rPr>
          <w:spacing w:val="-1"/>
        </w:rPr>
        <w:t>replaced</w:t>
      </w:r>
      <w:r>
        <w:t xml:space="preserve"> </w:t>
      </w:r>
      <w:r>
        <w:rPr>
          <w:spacing w:val="-1"/>
        </w:rPr>
        <w:t>by</w:t>
      </w:r>
      <w:r>
        <w:rPr>
          <w:spacing w:val="-2"/>
        </w:rPr>
        <w:t xml:space="preserve"> </w:t>
      </w:r>
      <w:r>
        <w:rPr>
          <w:spacing w:val="-1"/>
        </w:rPr>
        <w:t>"do</w:t>
      </w:r>
      <w:r>
        <w:t xml:space="preserve"> </w:t>
      </w:r>
      <w:r>
        <w:rPr>
          <w:spacing w:val="-1"/>
        </w:rPr>
        <w:t>unto</w:t>
      </w:r>
      <w:r>
        <w:rPr>
          <w:spacing w:val="-2"/>
        </w:rPr>
        <w:t xml:space="preserve"> </w:t>
      </w:r>
      <w:r>
        <w:rPr>
          <w:spacing w:val="-1"/>
        </w:rPr>
        <w:t>others</w:t>
      </w:r>
      <w:r>
        <w:t xml:space="preserve"> as</w:t>
      </w:r>
      <w:r>
        <w:rPr>
          <w:spacing w:val="-1"/>
        </w:rPr>
        <w:t xml:space="preserve"> it</w:t>
      </w:r>
      <w:r>
        <w:rPr>
          <w:spacing w:val="2"/>
        </w:rPr>
        <w:t xml:space="preserve"> </w:t>
      </w:r>
      <w:r>
        <w:rPr>
          <w:spacing w:val="-1"/>
        </w:rPr>
        <w:t>pleases</w:t>
      </w:r>
      <w:r>
        <w:t xml:space="preserve"> </w:t>
      </w:r>
      <w:r>
        <w:rPr>
          <w:spacing w:val="-1"/>
        </w:rPr>
        <w:t>you</w:t>
      </w:r>
      <w:r>
        <w:rPr>
          <w:spacing w:val="29"/>
        </w:rPr>
        <w:t xml:space="preserve"> </w:t>
      </w:r>
      <w:r>
        <w:rPr>
          <w:spacing w:val="-1"/>
        </w:rPr>
        <w:t>regardless of</w:t>
      </w:r>
      <w:r>
        <w:t xml:space="preserve"> </w:t>
      </w:r>
      <w:r>
        <w:rPr>
          <w:spacing w:val="-1"/>
        </w:rPr>
        <w:t>consequences."</w:t>
      </w:r>
      <w:r>
        <w:rPr>
          <w:spacing w:val="-3"/>
        </w:rPr>
        <w:t xml:space="preserve"> </w:t>
      </w:r>
      <w:r>
        <w:t xml:space="preserve">We </w:t>
      </w:r>
      <w:r>
        <w:rPr>
          <w:spacing w:val="-1"/>
        </w:rPr>
        <w:t>do not know</w:t>
      </w:r>
      <w:r>
        <w:rPr>
          <w:spacing w:val="-2"/>
        </w:rPr>
        <w:t xml:space="preserve"> </w:t>
      </w:r>
      <w:r>
        <w:rPr>
          <w:spacing w:val="-1"/>
        </w:rPr>
        <w:t>for</w:t>
      </w:r>
      <w:r>
        <w:t xml:space="preserve"> </w:t>
      </w:r>
      <w:r>
        <w:rPr>
          <w:spacing w:val="-2"/>
        </w:rPr>
        <w:t>sure</w:t>
      </w:r>
      <w:r>
        <w:t xml:space="preserve"> </w:t>
      </w:r>
      <w:r>
        <w:rPr>
          <w:spacing w:val="-1"/>
        </w:rPr>
        <w:t>the</w:t>
      </w:r>
      <w:r>
        <w:t xml:space="preserve"> </w:t>
      </w:r>
      <w:r>
        <w:rPr>
          <w:spacing w:val="-2"/>
        </w:rPr>
        <w:t>cause</w:t>
      </w:r>
      <w:r>
        <w:t xml:space="preserve"> </w:t>
      </w:r>
      <w:r>
        <w:rPr>
          <w:spacing w:val="-1"/>
        </w:rPr>
        <w:t>of</w:t>
      </w:r>
      <w:r>
        <w:rPr>
          <w:spacing w:val="40"/>
        </w:rPr>
        <w:t xml:space="preserve"> </w:t>
      </w:r>
      <w:r>
        <w:rPr>
          <w:spacing w:val="-1"/>
        </w:rPr>
        <w:t>such</w:t>
      </w:r>
      <w:r>
        <w:t xml:space="preserve"> </w:t>
      </w:r>
      <w:r>
        <w:rPr>
          <w:spacing w:val="-1"/>
        </w:rPr>
        <w:t>behavior, whether</w:t>
      </w:r>
      <w:r>
        <w:rPr>
          <w:spacing w:val="-2"/>
        </w:rPr>
        <w:t xml:space="preserve"> </w:t>
      </w:r>
      <w:r>
        <w:rPr>
          <w:spacing w:val="-1"/>
        </w:rPr>
        <w:t>it</w:t>
      </w:r>
      <w:r>
        <w:t xml:space="preserve"> </w:t>
      </w:r>
      <w:r>
        <w:rPr>
          <w:spacing w:val="-1"/>
        </w:rPr>
        <w:t>is</w:t>
      </w:r>
      <w:r>
        <w:rPr>
          <w:spacing w:val="-2"/>
        </w:rPr>
        <w:t xml:space="preserve"> </w:t>
      </w:r>
      <w:r>
        <w:rPr>
          <w:spacing w:val="-1"/>
        </w:rPr>
        <w:t>genetic</w:t>
      </w:r>
      <w:r>
        <w:rPr>
          <w:spacing w:val="-2"/>
        </w:rPr>
        <w:t xml:space="preserve"> </w:t>
      </w:r>
      <w:r>
        <w:rPr>
          <w:spacing w:val="-1"/>
        </w:rPr>
        <w:t>in</w:t>
      </w:r>
      <w:r>
        <w:t xml:space="preserve"> </w:t>
      </w:r>
      <w:r>
        <w:rPr>
          <w:spacing w:val="-1"/>
        </w:rPr>
        <w:t>origin,</w:t>
      </w:r>
      <w:r>
        <w:rPr>
          <w:spacing w:val="-2"/>
        </w:rPr>
        <w:t xml:space="preserve"> </w:t>
      </w:r>
      <w:r>
        <w:rPr>
          <w:spacing w:val="-1"/>
        </w:rPr>
        <w:t>the</w:t>
      </w:r>
      <w:r>
        <w:t xml:space="preserve"> </w:t>
      </w:r>
      <w:r>
        <w:rPr>
          <w:spacing w:val="-1"/>
        </w:rPr>
        <w:t>result</w:t>
      </w:r>
      <w:r>
        <w:t xml:space="preserve"> </w:t>
      </w:r>
      <w:r>
        <w:rPr>
          <w:spacing w:val="-1"/>
        </w:rPr>
        <w:t>of</w:t>
      </w:r>
      <w:r>
        <w:rPr>
          <w:spacing w:val="-2"/>
        </w:rPr>
        <w:t xml:space="preserve"> </w:t>
      </w:r>
      <w:r>
        <w:rPr>
          <w:spacing w:val="-1"/>
        </w:rPr>
        <w:t>early</w:t>
      </w:r>
      <w:r>
        <w:rPr>
          <w:spacing w:val="36"/>
        </w:rPr>
        <w:t xml:space="preserve"> </w:t>
      </w:r>
      <w:r>
        <w:rPr>
          <w:spacing w:val="-1"/>
        </w:rPr>
        <w:t>developmental</w:t>
      </w:r>
      <w:r>
        <w:rPr>
          <w:spacing w:val="-3"/>
        </w:rPr>
        <w:t xml:space="preserve"> </w:t>
      </w:r>
      <w:r>
        <w:rPr>
          <w:spacing w:val="-1"/>
        </w:rPr>
        <w:t>trauma,</w:t>
      </w:r>
      <w:r>
        <w:rPr>
          <w:spacing w:val="-2"/>
        </w:rPr>
        <w:t xml:space="preserve"> </w:t>
      </w:r>
      <w:r>
        <w:t>or</w:t>
      </w:r>
      <w:r>
        <w:rPr>
          <w:spacing w:val="-2"/>
        </w:rPr>
        <w:t xml:space="preserve"> </w:t>
      </w:r>
      <w:r>
        <w:t xml:space="preserve">a </w:t>
      </w:r>
      <w:r>
        <w:rPr>
          <w:spacing w:val="-1"/>
        </w:rPr>
        <w:t xml:space="preserve">combination </w:t>
      </w:r>
      <w:r>
        <w:t>of</w:t>
      </w:r>
      <w:r>
        <w:rPr>
          <w:spacing w:val="-2"/>
        </w:rPr>
        <w:t xml:space="preserve"> </w:t>
      </w:r>
      <w:r>
        <w:rPr>
          <w:spacing w:val="-1"/>
        </w:rPr>
        <w:t>the</w:t>
      </w:r>
      <w:r>
        <w:t xml:space="preserve"> </w:t>
      </w:r>
      <w:r>
        <w:rPr>
          <w:spacing w:val="-1"/>
        </w:rPr>
        <w:t>two.</w:t>
      </w:r>
      <w:r>
        <w:t xml:space="preserve"> </w:t>
      </w:r>
      <w:r>
        <w:rPr>
          <w:spacing w:val="-1"/>
        </w:rPr>
        <w:t>The</w:t>
      </w:r>
      <w:r>
        <w:rPr>
          <w:spacing w:val="39"/>
        </w:rPr>
        <w:t xml:space="preserve"> </w:t>
      </w:r>
      <w:r>
        <w:rPr>
          <w:spacing w:val="-1"/>
        </w:rPr>
        <w:t>outstanding</w:t>
      </w:r>
      <w:r>
        <w:t xml:space="preserve"> </w:t>
      </w:r>
      <w:r>
        <w:rPr>
          <w:spacing w:val="-1"/>
        </w:rPr>
        <w:t>feature</w:t>
      </w:r>
      <w:r>
        <w:t xml:space="preserve"> is</w:t>
      </w:r>
      <w:r>
        <w:rPr>
          <w:spacing w:val="-1"/>
        </w:rPr>
        <w:t xml:space="preserve"> </w:t>
      </w:r>
      <w:r>
        <w:t xml:space="preserve">that the </w:t>
      </w:r>
      <w:r>
        <w:rPr>
          <w:spacing w:val="-1"/>
        </w:rPr>
        <w:t>psychopath</w:t>
      </w:r>
      <w:r>
        <w:t xml:space="preserve"> </w:t>
      </w:r>
      <w:r>
        <w:rPr>
          <w:spacing w:val="-1"/>
        </w:rPr>
        <w:t>has</w:t>
      </w:r>
      <w:r>
        <w:rPr>
          <w:spacing w:val="-3"/>
        </w:rPr>
        <w:t xml:space="preserve"> </w:t>
      </w:r>
      <w:r>
        <w:t>a</w:t>
      </w:r>
      <w:r>
        <w:rPr>
          <w:spacing w:val="-1"/>
        </w:rPr>
        <w:t xml:space="preserve"> natural talent</w:t>
      </w:r>
      <w:r>
        <w:t xml:space="preserve"> </w:t>
      </w:r>
      <w:r>
        <w:rPr>
          <w:spacing w:val="-1"/>
        </w:rPr>
        <w:t>for</w:t>
      </w:r>
      <w:r>
        <w:rPr>
          <w:spacing w:val="28"/>
        </w:rPr>
        <w:t xml:space="preserve"> </w:t>
      </w:r>
      <w:r>
        <w:rPr>
          <w:spacing w:val="-1"/>
        </w:rPr>
        <w:t>using</w:t>
      </w:r>
      <w:r>
        <w:t xml:space="preserve"> </w:t>
      </w:r>
      <w:r>
        <w:rPr>
          <w:spacing w:val="-1"/>
        </w:rPr>
        <w:t>and exploiting</w:t>
      </w:r>
      <w:r>
        <w:t xml:space="preserve"> </w:t>
      </w:r>
      <w:r>
        <w:rPr>
          <w:spacing w:val="-1"/>
        </w:rPr>
        <w:t>others and</w:t>
      </w:r>
      <w:r>
        <w:t xml:space="preserve"> </w:t>
      </w:r>
      <w:r>
        <w:rPr>
          <w:spacing w:val="-1"/>
        </w:rPr>
        <w:t>does so</w:t>
      </w:r>
      <w:r>
        <w:t xml:space="preserve"> </w:t>
      </w:r>
      <w:r>
        <w:rPr>
          <w:spacing w:val="-1"/>
        </w:rPr>
        <w:t>with</w:t>
      </w:r>
      <w:r>
        <w:t xml:space="preserve"> </w:t>
      </w:r>
      <w:r>
        <w:rPr>
          <w:spacing w:val="-2"/>
        </w:rPr>
        <w:t>such</w:t>
      </w:r>
      <w:r>
        <w:t xml:space="preserve"> </w:t>
      </w:r>
      <w:r>
        <w:rPr>
          <w:spacing w:val="-1"/>
        </w:rPr>
        <w:t>skill that true</w:t>
      </w:r>
      <w:r>
        <w:rPr>
          <w:spacing w:val="35"/>
        </w:rPr>
        <w:t xml:space="preserve"> </w:t>
      </w:r>
      <w:r>
        <w:rPr>
          <w:spacing w:val="-1"/>
        </w:rPr>
        <w:t>motives</w:t>
      </w:r>
      <w:r>
        <w:rPr>
          <w:spacing w:val="-2"/>
        </w:rPr>
        <w:t xml:space="preserve"> </w:t>
      </w:r>
      <w:r>
        <w:rPr>
          <w:spacing w:val="-1"/>
        </w:rPr>
        <w:t>remain concealed by</w:t>
      </w:r>
      <w:r>
        <w:rPr>
          <w:spacing w:val="-2"/>
        </w:rPr>
        <w:t xml:space="preserve"> </w:t>
      </w:r>
      <w:r>
        <w:rPr>
          <w:spacing w:val="-1"/>
        </w:rPr>
        <w:t>ingratiating</w:t>
      </w:r>
      <w:r>
        <w:rPr>
          <w:spacing w:val="1"/>
        </w:rPr>
        <w:t xml:space="preserve"> </w:t>
      </w:r>
      <w:r>
        <w:rPr>
          <w:spacing w:val="-2"/>
        </w:rPr>
        <w:t>ways</w:t>
      </w:r>
      <w:r>
        <w:t xml:space="preserve"> </w:t>
      </w:r>
      <w:r>
        <w:rPr>
          <w:spacing w:val="-1"/>
        </w:rPr>
        <w:t>and apparent</w:t>
      </w:r>
      <w:r>
        <w:rPr>
          <w:spacing w:val="38"/>
        </w:rPr>
        <w:t xml:space="preserve"> </w:t>
      </w:r>
      <w:r>
        <w:rPr>
          <w:spacing w:val="-1"/>
        </w:rPr>
        <w:t>normality.</w:t>
      </w:r>
      <w:r>
        <w:t xml:space="preserve"> At </w:t>
      </w:r>
      <w:r>
        <w:rPr>
          <w:spacing w:val="-2"/>
        </w:rPr>
        <w:t>some</w:t>
      </w:r>
      <w:r>
        <w:rPr>
          <w:spacing w:val="1"/>
        </w:rPr>
        <w:t xml:space="preserve"> </w:t>
      </w:r>
      <w:r>
        <w:rPr>
          <w:spacing w:val="-1"/>
        </w:rPr>
        <w:t xml:space="preserve">point </w:t>
      </w:r>
      <w:r>
        <w:t xml:space="preserve">the </w:t>
      </w:r>
      <w:r>
        <w:rPr>
          <w:spacing w:val="-1"/>
        </w:rPr>
        <w:t>bubble</w:t>
      </w:r>
      <w:r>
        <w:rPr>
          <w:spacing w:val="1"/>
        </w:rPr>
        <w:t xml:space="preserve"> </w:t>
      </w:r>
      <w:r>
        <w:rPr>
          <w:spacing w:val="-1"/>
        </w:rPr>
        <w:t>bursts</w:t>
      </w:r>
      <w:r>
        <w:rPr>
          <w:spacing w:val="-3"/>
        </w:rPr>
        <w:t xml:space="preserve"> </w:t>
      </w:r>
      <w:r>
        <w:t>and</w:t>
      </w:r>
      <w:r>
        <w:rPr>
          <w:spacing w:val="-3"/>
        </w:rPr>
        <w:t xml:space="preserve"> </w:t>
      </w:r>
      <w:r>
        <w:t>the victim</w:t>
      </w:r>
      <w:r>
        <w:rPr>
          <w:spacing w:val="-2"/>
        </w:rPr>
        <w:t xml:space="preserve"> </w:t>
      </w:r>
      <w:r>
        <w:rPr>
          <w:spacing w:val="-1"/>
        </w:rPr>
        <w:t>awakens</w:t>
      </w:r>
      <w:r>
        <w:rPr>
          <w:spacing w:val="45"/>
        </w:rPr>
        <w:t xml:space="preserve"> </w:t>
      </w:r>
      <w:r>
        <w:t>to</w:t>
      </w:r>
      <w:r>
        <w:rPr>
          <w:spacing w:val="-2"/>
        </w:rPr>
        <w:t xml:space="preserve"> </w:t>
      </w:r>
      <w:r>
        <w:rPr>
          <w:spacing w:val="-1"/>
        </w:rPr>
        <w:t>the reality</w:t>
      </w:r>
      <w:r>
        <w:rPr>
          <w:spacing w:val="-2"/>
        </w:rPr>
        <w:t xml:space="preserve"> </w:t>
      </w:r>
      <w:r>
        <w:t>t</w:t>
      </w:r>
      <w:r>
        <w:t>hat</w:t>
      </w:r>
      <w:r>
        <w:rPr>
          <w:spacing w:val="-1"/>
        </w:rPr>
        <w:t xml:space="preserve"> they</w:t>
      </w:r>
      <w:r>
        <w:rPr>
          <w:spacing w:val="-2"/>
        </w:rPr>
        <w:t xml:space="preserve"> </w:t>
      </w:r>
      <w:r>
        <w:rPr>
          <w:spacing w:val="-1"/>
        </w:rPr>
        <w:t>have</w:t>
      </w:r>
      <w:r>
        <w:rPr>
          <w:spacing w:val="1"/>
        </w:rPr>
        <w:t xml:space="preserve"> </w:t>
      </w:r>
      <w:r>
        <w:rPr>
          <w:spacing w:val="-1"/>
        </w:rPr>
        <w:t>been taken.</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23"/>
      </w:pPr>
      <w:r>
        <w:t>In</w:t>
      </w:r>
      <w:r>
        <w:rPr>
          <w:spacing w:val="-1"/>
        </w:rPr>
        <w:t xml:space="preserve"> </w:t>
      </w:r>
      <w:r>
        <w:t xml:space="preserve">a </w:t>
      </w:r>
      <w:r>
        <w:rPr>
          <w:spacing w:val="-1"/>
        </w:rPr>
        <w:t>democratic</w:t>
      </w:r>
      <w:r>
        <w:t xml:space="preserve"> </w:t>
      </w:r>
      <w:r>
        <w:rPr>
          <w:spacing w:val="-1"/>
        </w:rPr>
        <w:t>society</w:t>
      </w:r>
      <w:r>
        <w:rPr>
          <w:spacing w:val="-2"/>
        </w:rPr>
        <w:t xml:space="preserve"> </w:t>
      </w:r>
      <w:r>
        <w:rPr>
          <w:spacing w:val="-1"/>
        </w:rPr>
        <w:t>government</w:t>
      </w:r>
      <w:r>
        <w:t xml:space="preserve"> is </w:t>
      </w:r>
      <w:r>
        <w:rPr>
          <w:spacing w:val="-1"/>
        </w:rPr>
        <w:t>supposed</w:t>
      </w:r>
      <w:r>
        <w:rPr>
          <w:spacing w:val="-3"/>
        </w:rPr>
        <w:t xml:space="preserve"> </w:t>
      </w:r>
      <w:r>
        <w:t xml:space="preserve">to </w:t>
      </w:r>
      <w:r>
        <w:rPr>
          <w:spacing w:val="-1"/>
        </w:rPr>
        <w:t>serve</w:t>
      </w:r>
      <w:r>
        <w:t xml:space="preserve"> the needs</w:t>
      </w:r>
      <w:r>
        <w:rPr>
          <w:spacing w:val="47"/>
        </w:rPr>
        <w:t xml:space="preserve"> </w:t>
      </w:r>
      <w:r>
        <w:t>of</w:t>
      </w:r>
      <w:r>
        <w:rPr>
          <w:spacing w:val="-2"/>
        </w:rPr>
        <w:t xml:space="preserve"> </w:t>
      </w:r>
      <w:r>
        <w:rPr>
          <w:spacing w:val="-1"/>
        </w:rPr>
        <w:t>every</w:t>
      </w:r>
      <w:r>
        <w:rPr>
          <w:spacing w:val="-2"/>
        </w:rPr>
        <w:t xml:space="preserve"> </w:t>
      </w:r>
      <w:r>
        <w:rPr>
          <w:spacing w:val="-1"/>
        </w:rPr>
        <w:t>member</w:t>
      </w:r>
      <w:r>
        <w:t xml:space="preserve"> of</w:t>
      </w:r>
      <w:r>
        <w:rPr>
          <w:spacing w:val="-2"/>
        </w:rPr>
        <w:t xml:space="preserve"> </w:t>
      </w:r>
      <w:r>
        <w:rPr>
          <w:spacing w:val="-1"/>
        </w:rPr>
        <w:t>that society.</w:t>
      </w:r>
      <w:r>
        <w:t xml:space="preserve"> </w:t>
      </w:r>
      <w:r>
        <w:rPr>
          <w:spacing w:val="-1"/>
        </w:rPr>
        <w:t xml:space="preserve">There are </w:t>
      </w:r>
      <w:r>
        <w:rPr>
          <w:spacing w:val="-2"/>
        </w:rPr>
        <w:t>two</w:t>
      </w:r>
      <w:r>
        <w:t xml:space="preserve"> </w:t>
      </w:r>
      <w:r>
        <w:rPr>
          <w:spacing w:val="-1"/>
        </w:rPr>
        <w:t>models</w:t>
      </w:r>
      <w:r>
        <w:t xml:space="preserve"> </w:t>
      </w:r>
      <w:r>
        <w:rPr>
          <w:spacing w:val="-1"/>
        </w:rPr>
        <w:t>for</w:t>
      </w:r>
      <w:r>
        <w:t xml:space="preserve"> </w:t>
      </w:r>
      <w:r>
        <w:rPr>
          <w:spacing w:val="-1"/>
        </w:rPr>
        <w:t>such</w:t>
      </w:r>
      <w:r>
        <w:rPr>
          <w:spacing w:val="37"/>
        </w:rPr>
        <w:t xml:space="preserve"> </w:t>
      </w:r>
      <w:r>
        <w:rPr>
          <w:spacing w:val="-1"/>
        </w:rPr>
        <w:t>societies,</w:t>
      </w:r>
      <w:r>
        <w:t xml:space="preserve"> </w:t>
      </w:r>
      <w:r>
        <w:rPr>
          <w:spacing w:val="-1"/>
        </w:rPr>
        <w:t>Both</w:t>
      </w:r>
      <w:r>
        <w:t xml:space="preserve"> </w:t>
      </w:r>
      <w:r>
        <w:rPr>
          <w:spacing w:val="-1"/>
        </w:rPr>
        <w:t>involve</w:t>
      </w:r>
      <w:r>
        <w:t xml:space="preserve"> </w:t>
      </w:r>
      <w:r>
        <w:rPr>
          <w:spacing w:val="-2"/>
        </w:rPr>
        <w:t>capitalism.</w:t>
      </w:r>
      <w:r>
        <w:t xml:space="preserve"> </w:t>
      </w:r>
      <w:r>
        <w:rPr>
          <w:spacing w:val="-1"/>
        </w:rPr>
        <w:t>The</w:t>
      </w:r>
      <w:r>
        <w:rPr>
          <w:spacing w:val="1"/>
        </w:rPr>
        <w:t xml:space="preserve"> </w:t>
      </w:r>
      <w:r>
        <w:rPr>
          <w:spacing w:val="-1"/>
        </w:rPr>
        <w:t>social</w:t>
      </w:r>
      <w:r>
        <w:t xml:space="preserve"> </w:t>
      </w:r>
      <w:r>
        <w:rPr>
          <w:spacing w:val="-1"/>
        </w:rPr>
        <w:t>democratic</w:t>
      </w:r>
      <w:r>
        <w:t xml:space="preserve"> </w:t>
      </w:r>
      <w:r>
        <w:rPr>
          <w:spacing w:val="-1"/>
        </w:rPr>
        <w:t>societies,</w:t>
      </w:r>
      <w:r>
        <w:rPr>
          <w:spacing w:val="28"/>
        </w:rPr>
        <w:t xml:space="preserve"> </w:t>
      </w:r>
      <w:r>
        <w:rPr>
          <w:spacing w:val="-1"/>
        </w:rPr>
        <w:t>such</w:t>
      </w:r>
      <w:r>
        <w:t xml:space="preserve"> as </w:t>
      </w:r>
      <w:r>
        <w:rPr>
          <w:spacing w:val="-1"/>
        </w:rPr>
        <w:t>in</w:t>
      </w:r>
      <w:r>
        <w:t xml:space="preserve"> </w:t>
      </w:r>
      <w:r>
        <w:rPr>
          <w:spacing w:val="-1"/>
        </w:rPr>
        <w:t>Scandinavia,</w:t>
      </w:r>
      <w:r>
        <w:rPr>
          <w:spacing w:val="-2"/>
        </w:rPr>
        <w:t xml:space="preserve"> </w:t>
      </w:r>
      <w:r>
        <w:rPr>
          <w:spacing w:val="-1"/>
        </w:rPr>
        <w:t>temper</w:t>
      </w:r>
      <w:r>
        <w:rPr>
          <w:spacing w:val="-2"/>
        </w:rPr>
        <w:t xml:space="preserve"> </w:t>
      </w:r>
      <w:r>
        <w:rPr>
          <w:spacing w:val="-1"/>
        </w:rPr>
        <w:t>the profit</w:t>
      </w:r>
      <w:r>
        <w:rPr>
          <w:spacing w:val="2"/>
        </w:rPr>
        <w:t xml:space="preserve"> </w:t>
      </w:r>
      <w:r>
        <w:rPr>
          <w:spacing w:val="-1"/>
        </w:rPr>
        <w:t>motive</w:t>
      </w:r>
      <w:r>
        <w:rPr>
          <w:spacing w:val="1"/>
        </w:rPr>
        <w:t xml:space="preserve"> </w:t>
      </w:r>
      <w:r>
        <w:rPr>
          <w:spacing w:val="-1"/>
        </w:rPr>
        <w:t xml:space="preserve">so </w:t>
      </w:r>
      <w:r>
        <w:t>as</w:t>
      </w:r>
      <w:r>
        <w:rPr>
          <w:spacing w:val="-3"/>
        </w:rPr>
        <w:t xml:space="preserve"> </w:t>
      </w:r>
      <w:r>
        <w:t>to</w:t>
      </w:r>
      <w:r>
        <w:rPr>
          <w:spacing w:val="-1"/>
        </w:rPr>
        <w:t xml:space="preserve"> restrict</w:t>
      </w:r>
      <w:r>
        <w:rPr>
          <w:spacing w:val="37"/>
        </w:rPr>
        <w:t xml:space="preserve"> </w:t>
      </w:r>
      <w:r>
        <w:rPr>
          <w:spacing w:val="-1"/>
        </w:rPr>
        <w:t>the massive</w:t>
      </w:r>
      <w:r>
        <w:t xml:space="preserve"> </w:t>
      </w:r>
      <w:r>
        <w:rPr>
          <w:spacing w:val="-1"/>
        </w:rPr>
        <w:t>inequities</w:t>
      </w:r>
      <w:r>
        <w:rPr>
          <w:spacing w:val="-2"/>
        </w:rPr>
        <w:t xml:space="preserve"> </w:t>
      </w:r>
      <w:r>
        <w:rPr>
          <w:spacing w:val="-1"/>
        </w:rPr>
        <w:t>and</w:t>
      </w:r>
      <w:r>
        <w:rPr>
          <w:spacing w:val="-2"/>
        </w:rPr>
        <w:t xml:space="preserve"> </w:t>
      </w:r>
      <w:r>
        <w:rPr>
          <w:spacing w:val="-1"/>
        </w:rPr>
        <w:t>ensure</w:t>
      </w:r>
      <w:r>
        <w:t xml:space="preserve"> </w:t>
      </w:r>
      <w:r>
        <w:rPr>
          <w:spacing w:val="-1"/>
        </w:rPr>
        <w:t>that</w:t>
      </w:r>
      <w:r>
        <w:t xml:space="preserve"> </w:t>
      </w:r>
      <w:r>
        <w:rPr>
          <w:spacing w:val="-1"/>
        </w:rPr>
        <w:t>health,</w:t>
      </w:r>
      <w:r>
        <w:rPr>
          <w:spacing w:val="-2"/>
        </w:rPr>
        <w:t xml:space="preserve"> </w:t>
      </w:r>
      <w:r>
        <w:rPr>
          <w:spacing w:val="-1"/>
        </w:rPr>
        <w:t>education, security</w:t>
      </w:r>
      <w:r>
        <w:rPr>
          <w:spacing w:val="49"/>
        </w:rPr>
        <w:t xml:space="preserve"> </w:t>
      </w:r>
      <w:r>
        <w:t>and</w:t>
      </w:r>
      <w:r>
        <w:rPr>
          <w:spacing w:val="-1"/>
        </w:rPr>
        <w:t xml:space="preserve"> opportunity</w:t>
      </w:r>
      <w:r>
        <w:rPr>
          <w:spacing w:val="-2"/>
        </w:rPr>
        <w:t xml:space="preserve"> </w:t>
      </w:r>
      <w:r>
        <w:t xml:space="preserve">is </w:t>
      </w:r>
      <w:r>
        <w:rPr>
          <w:spacing w:val="-1"/>
        </w:rPr>
        <w:t>available</w:t>
      </w:r>
      <w:r>
        <w:t xml:space="preserve"> to</w:t>
      </w:r>
      <w:r>
        <w:rPr>
          <w:spacing w:val="-1"/>
        </w:rPr>
        <w:t xml:space="preserve"> </w:t>
      </w:r>
      <w:r>
        <w:t xml:space="preserve">all. </w:t>
      </w:r>
      <w:r>
        <w:rPr>
          <w:spacing w:val="-1"/>
        </w:rPr>
        <w:t>They</w:t>
      </w:r>
      <w:r>
        <w:rPr>
          <w:spacing w:val="-2"/>
        </w:rPr>
        <w:t xml:space="preserve"> </w:t>
      </w:r>
      <w:r>
        <w:t>do</w:t>
      </w:r>
      <w:r>
        <w:rPr>
          <w:spacing w:val="-1"/>
        </w:rPr>
        <w:t xml:space="preserve"> </w:t>
      </w:r>
      <w:r>
        <w:t>this</w:t>
      </w:r>
      <w:r>
        <w:rPr>
          <w:spacing w:val="-1"/>
        </w:rPr>
        <w:t xml:space="preserve"> by</w:t>
      </w:r>
      <w:r>
        <w:rPr>
          <w:spacing w:val="-2"/>
        </w:rPr>
        <w:t xml:space="preserve"> </w:t>
      </w:r>
      <w:r>
        <w:t xml:space="preserve">a </w:t>
      </w:r>
      <w:r>
        <w:rPr>
          <w:spacing w:val="-1"/>
        </w:rPr>
        <w:t>system</w:t>
      </w:r>
      <w:r>
        <w:rPr>
          <w:spacing w:val="-2"/>
        </w:rPr>
        <w:t xml:space="preserve"> </w:t>
      </w:r>
      <w:r>
        <w:t>of</w:t>
      </w:r>
      <w:r>
        <w:rPr>
          <w:spacing w:val="43"/>
        </w:rPr>
        <w:t xml:space="preserve"> </w:t>
      </w:r>
      <w:r>
        <w:rPr>
          <w:spacing w:val="-1"/>
        </w:rPr>
        <w:t>taxation that</w:t>
      </w:r>
      <w:r>
        <w:t xml:space="preserve"> </w:t>
      </w:r>
      <w:r>
        <w:rPr>
          <w:spacing w:val="-1"/>
        </w:rPr>
        <w:t>succeeds</w:t>
      </w:r>
      <w:r>
        <w:rPr>
          <w:spacing w:val="-2"/>
        </w:rPr>
        <w:t xml:space="preserve"> </w:t>
      </w:r>
      <w:r>
        <w:t xml:space="preserve">in </w:t>
      </w:r>
      <w:r>
        <w:rPr>
          <w:spacing w:val="-1"/>
        </w:rPr>
        <w:t xml:space="preserve">narrowing the </w:t>
      </w:r>
      <w:r>
        <w:t xml:space="preserve">gap </w:t>
      </w:r>
      <w:r>
        <w:rPr>
          <w:spacing w:val="-1"/>
        </w:rPr>
        <w:t xml:space="preserve">between the haves </w:t>
      </w:r>
      <w:r>
        <w:t>and</w:t>
      </w:r>
      <w:r>
        <w:rPr>
          <w:spacing w:val="45"/>
        </w:rPr>
        <w:t xml:space="preserve"> </w:t>
      </w:r>
      <w:r>
        <w:rPr>
          <w:spacing w:val="-1"/>
        </w:rPr>
        <w:t>the</w:t>
      </w:r>
      <w:r>
        <w:t xml:space="preserve"> </w:t>
      </w:r>
      <w:r>
        <w:rPr>
          <w:spacing w:val="-1"/>
        </w:rPr>
        <w:t>have-nots</w:t>
      </w:r>
      <w:r>
        <w:t xml:space="preserve"> </w:t>
      </w:r>
      <w:r>
        <w:rPr>
          <w:spacing w:val="-1"/>
        </w:rPr>
        <w:t xml:space="preserve">so that </w:t>
      </w:r>
      <w:r>
        <w:t xml:space="preserve">a </w:t>
      </w:r>
      <w:r>
        <w:rPr>
          <w:spacing w:val="-1"/>
        </w:rPr>
        <w:t>significant</w:t>
      </w:r>
      <w:r>
        <w:rPr>
          <w:spacing w:val="-2"/>
        </w:rPr>
        <w:t xml:space="preserve"> </w:t>
      </w:r>
      <w:r>
        <w:rPr>
          <w:spacing w:val="-1"/>
        </w:rPr>
        <w:t xml:space="preserve">proportion </w:t>
      </w:r>
      <w:r>
        <w:t>of</w:t>
      </w:r>
      <w:r>
        <w:rPr>
          <w:spacing w:val="-1"/>
        </w:rPr>
        <w:t xml:space="preserve"> </w:t>
      </w:r>
      <w:r>
        <w:t xml:space="preserve">the </w:t>
      </w:r>
      <w:r>
        <w:rPr>
          <w:spacing w:val="-1"/>
        </w:rPr>
        <w:t>population</w:t>
      </w:r>
      <w:r>
        <w:t xml:space="preserve"> is</w:t>
      </w:r>
    </w:p>
    <w:p w:rsidR="00EA20B7" w:rsidRDefault="00EA20B7">
      <w:pPr>
        <w:sectPr w:rsidR="00EA20B7">
          <w:pgSz w:w="8640" w:h="12960"/>
          <w:pgMar w:top="960" w:right="940" w:bottom="900" w:left="900" w:header="0" w:footer="712" w:gutter="0"/>
          <w:cols w:space="720"/>
        </w:sectPr>
      </w:pPr>
    </w:p>
    <w:p w:rsidR="00EA20B7" w:rsidRDefault="00877DD6">
      <w:pPr>
        <w:pStyle w:val="Corpodetexto"/>
        <w:spacing w:before="49"/>
      </w:pPr>
      <w:r>
        <w:rPr>
          <w:spacing w:val="-1"/>
        </w:rPr>
        <w:lastRenderedPageBreak/>
        <w:t>not</w:t>
      </w:r>
      <w:r>
        <w:t xml:space="preserve"> </w:t>
      </w:r>
      <w:r>
        <w:rPr>
          <w:spacing w:val="-1"/>
        </w:rPr>
        <w:t>in trouble.</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200"/>
      </w:pPr>
      <w:r>
        <w:rPr>
          <w:spacing w:val="-1"/>
        </w:rPr>
        <w:t>In the</w:t>
      </w:r>
      <w:r>
        <w:t xml:space="preserve"> </w:t>
      </w:r>
      <w:r>
        <w:rPr>
          <w:spacing w:val="-2"/>
        </w:rPr>
        <w:t>United</w:t>
      </w:r>
      <w:r>
        <w:t xml:space="preserve"> </w:t>
      </w:r>
      <w:r>
        <w:rPr>
          <w:spacing w:val="-1"/>
        </w:rPr>
        <w:t>States</w:t>
      </w:r>
      <w:r>
        <w:t xml:space="preserve"> </w:t>
      </w:r>
      <w:r>
        <w:rPr>
          <w:spacing w:val="-2"/>
        </w:rPr>
        <w:t>where</w:t>
      </w:r>
      <w:r>
        <w:t xml:space="preserve"> </w:t>
      </w:r>
      <w:r>
        <w:rPr>
          <w:spacing w:val="-1"/>
        </w:rPr>
        <w:t>capitalism is</w:t>
      </w:r>
      <w:r>
        <w:t xml:space="preserve"> </w:t>
      </w:r>
      <w:r>
        <w:rPr>
          <w:spacing w:val="-1"/>
        </w:rPr>
        <w:t xml:space="preserve">given </w:t>
      </w:r>
      <w:r>
        <w:t xml:space="preserve">a </w:t>
      </w:r>
      <w:r>
        <w:rPr>
          <w:spacing w:val="-2"/>
        </w:rPr>
        <w:t>much</w:t>
      </w:r>
      <w:r>
        <w:t xml:space="preserve"> </w:t>
      </w:r>
      <w:r>
        <w:rPr>
          <w:spacing w:val="-1"/>
        </w:rPr>
        <w:t>freer rein</w:t>
      </w:r>
      <w:r>
        <w:rPr>
          <w:spacing w:val="48"/>
        </w:rPr>
        <w:t xml:space="preserve"> </w:t>
      </w:r>
      <w:r>
        <w:rPr>
          <w:spacing w:val="-1"/>
        </w:rPr>
        <w:t>there</w:t>
      </w:r>
      <w:r>
        <w:t xml:space="preserve"> </w:t>
      </w:r>
      <w:r>
        <w:rPr>
          <w:spacing w:val="-1"/>
        </w:rPr>
        <w:t>is the</w:t>
      </w:r>
      <w:r>
        <w:t xml:space="preserve"> </w:t>
      </w:r>
      <w:r>
        <w:rPr>
          <w:spacing w:val="-1"/>
        </w:rPr>
        <w:t>possibility</w:t>
      </w:r>
      <w:r>
        <w:rPr>
          <w:spacing w:val="-2"/>
        </w:rPr>
        <w:t xml:space="preserve"> </w:t>
      </w:r>
      <w:r>
        <w:rPr>
          <w:spacing w:val="-1"/>
        </w:rPr>
        <w:t xml:space="preserve">of </w:t>
      </w:r>
      <w:r>
        <w:t xml:space="preserve">the </w:t>
      </w:r>
      <w:r>
        <w:rPr>
          <w:spacing w:val="-1"/>
        </w:rPr>
        <w:t>profit motive getting</w:t>
      </w:r>
      <w:r>
        <w:rPr>
          <w:spacing w:val="1"/>
        </w:rPr>
        <w:t xml:space="preserve"> </w:t>
      </w:r>
      <w:r>
        <w:rPr>
          <w:spacing w:val="-1"/>
        </w:rPr>
        <w:t>so</w:t>
      </w:r>
      <w:r>
        <w:t xml:space="preserve"> </w:t>
      </w:r>
      <w:r>
        <w:rPr>
          <w:spacing w:val="-2"/>
        </w:rPr>
        <w:t>out</w:t>
      </w:r>
      <w:r>
        <w:t xml:space="preserve"> </w:t>
      </w:r>
      <w:r>
        <w:rPr>
          <w:spacing w:val="-1"/>
        </w:rPr>
        <w:t>of</w:t>
      </w:r>
      <w:r>
        <w:t xml:space="preserve"> </w:t>
      </w:r>
      <w:r>
        <w:rPr>
          <w:spacing w:val="-1"/>
        </w:rPr>
        <w:t>hand</w:t>
      </w:r>
      <w:r>
        <w:rPr>
          <w:spacing w:val="20"/>
        </w:rPr>
        <w:t xml:space="preserve"> </w:t>
      </w:r>
      <w:r>
        <w:rPr>
          <w:spacing w:val="-1"/>
        </w:rPr>
        <w:t xml:space="preserve">that those on </w:t>
      </w:r>
      <w:r>
        <w:t>top</w:t>
      </w:r>
      <w:r>
        <w:rPr>
          <w:spacing w:val="-1"/>
        </w:rPr>
        <w:t xml:space="preserve"> are enriched </w:t>
      </w:r>
      <w:r>
        <w:t>at</w:t>
      </w:r>
      <w:r>
        <w:rPr>
          <w:spacing w:val="-1"/>
        </w:rPr>
        <w:t xml:space="preserve"> the exp</w:t>
      </w:r>
      <w:r>
        <w:rPr>
          <w:spacing w:val="-1"/>
        </w:rPr>
        <w:t xml:space="preserve">ense </w:t>
      </w:r>
      <w:r>
        <w:t>of</w:t>
      </w:r>
      <w:r>
        <w:rPr>
          <w:spacing w:val="-2"/>
        </w:rPr>
        <w:t xml:space="preserve"> </w:t>
      </w:r>
      <w:r>
        <w:rPr>
          <w:spacing w:val="-1"/>
        </w:rPr>
        <w:t>those</w:t>
      </w:r>
      <w:r>
        <w:t xml:space="preserve"> </w:t>
      </w:r>
      <w:r>
        <w:rPr>
          <w:spacing w:val="-1"/>
        </w:rPr>
        <w:t>left</w:t>
      </w:r>
      <w:r>
        <w:t xml:space="preserve"> </w:t>
      </w:r>
      <w:r>
        <w:rPr>
          <w:spacing w:val="-1"/>
        </w:rPr>
        <w:t>behind,</w:t>
      </w:r>
      <w:r>
        <w:rPr>
          <w:spacing w:val="47"/>
        </w:rPr>
        <w:t xml:space="preserve"> </w:t>
      </w:r>
      <w:r>
        <w:rPr>
          <w:spacing w:val="-1"/>
        </w:rPr>
        <w:t>That</w:t>
      </w:r>
      <w:r>
        <w:rPr>
          <w:spacing w:val="2"/>
        </w:rPr>
        <w:t xml:space="preserve"> </w:t>
      </w:r>
      <w:r>
        <w:rPr>
          <w:spacing w:val="-1"/>
        </w:rPr>
        <w:t>is</w:t>
      </w:r>
      <w:r>
        <w:t xml:space="preserve"> </w:t>
      </w:r>
      <w:r>
        <w:rPr>
          <w:spacing w:val="-1"/>
        </w:rPr>
        <w:t>"wild</w:t>
      </w:r>
      <w:r>
        <w:rPr>
          <w:spacing w:val="1"/>
        </w:rPr>
        <w:t xml:space="preserve"> </w:t>
      </w:r>
      <w:r>
        <w:rPr>
          <w:spacing w:val="-1"/>
        </w:rPr>
        <w:t>capitalism".</w:t>
      </w:r>
      <w:r>
        <w:t xml:space="preserve"> </w:t>
      </w:r>
      <w:r>
        <w:rPr>
          <w:spacing w:val="-1"/>
        </w:rPr>
        <w:t>The</w:t>
      </w:r>
      <w:r>
        <w:t xml:space="preserve"> </w:t>
      </w:r>
      <w:r>
        <w:rPr>
          <w:spacing w:val="-1"/>
        </w:rPr>
        <w:t>recent run</w:t>
      </w:r>
      <w:r>
        <w:t xml:space="preserve"> </w:t>
      </w:r>
      <w:r>
        <w:rPr>
          <w:spacing w:val="-1"/>
        </w:rPr>
        <w:t>of</w:t>
      </w:r>
      <w:r>
        <w:t xml:space="preserve"> </w:t>
      </w:r>
      <w:r>
        <w:rPr>
          <w:spacing w:val="-1"/>
        </w:rPr>
        <w:t>failures of</w:t>
      </w:r>
      <w:r>
        <w:t xml:space="preserve"> </w:t>
      </w:r>
      <w:r>
        <w:rPr>
          <w:spacing w:val="-2"/>
        </w:rPr>
        <w:t xml:space="preserve">formerly </w:t>
      </w:r>
      <w:r>
        <w:rPr>
          <w:spacing w:val="-1"/>
        </w:rPr>
        <w:t>very</w:t>
      </w:r>
      <w:r>
        <w:rPr>
          <w:spacing w:val="46"/>
        </w:rPr>
        <w:t xml:space="preserve"> </w:t>
      </w:r>
      <w:r>
        <w:rPr>
          <w:spacing w:val="-1"/>
        </w:rPr>
        <w:t>profitable</w:t>
      </w:r>
      <w:r>
        <w:t xml:space="preserve"> </w:t>
      </w:r>
      <w:r>
        <w:rPr>
          <w:spacing w:val="-1"/>
        </w:rPr>
        <w:t>corporations are</w:t>
      </w:r>
      <w:r>
        <w:t xml:space="preserve"> a</w:t>
      </w:r>
      <w:r>
        <w:rPr>
          <w:spacing w:val="-1"/>
        </w:rPr>
        <w:t xml:space="preserve"> prime example</w:t>
      </w:r>
      <w:r>
        <w:t xml:space="preserve"> of</w:t>
      </w:r>
      <w:r>
        <w:rPr>
          <w:spacing w:val="-2"/>
        </w:rPr>
        <w:t xml:space="preserve"> </w:t>
      </w:r>
      <w:r>
        <w:rPr>
          <w:spacing w:val="-1"/>
        </w:rPr>
        <w:t>that,</w:t>
      </w:r>
      <w:r>
        <w:rPr>
          <w:spacing w:val="-2"/>
        </w:rPr>
        <w:t xml:space="preserve"> </w:t>
      </w:r>
      <w:r>
        <w:t>and</w:t>
      </w:r>
      <w:r>
        <w:rPr>
          <w:spacing w:val="-1"/>
        </w:rPr>
        <w:t xml:space="preserve"> how</w:t>
      </w:r>
      <w:r>
        <w:rPr>
          <w:spacing w:val="31"/>
        </w:rPr>
        <w:t xml:space="preserve"> </w:t>
      </w:r>
      <w:r>
        <w:rPr>
          <w:spacing w:val="-1"/>
        </w:rPr>
        <w:t>painful</w:t>
      </w:r>
      <w:r>
        <w:t xml:space="preserve"> </w:t>
      </w:r>
      <w:r>
        <w:rPr>
          <w:spacing w:val="-1"/>
        </w:rPr>
        <w:t>it</w:t>
      </w:r>
      <w:r>
        <w:t xml:space="preserve"> </w:t>
      </w:r>
      <w:r>
        <w:rPr>
          <w:spacing w:val="-1"/>
        </w:rPr>
        <w:t>is for those</w:t>
      </w:r>
      <w:r>
        <w:rPr>
          <w:spacing w:val="1"/>
        </w:rPr>
        <w:t xml:space="preserve"> </w:t>
      </w:r>
      <w:r>
        <w:rPr>
          <w:spacing w:val="-2"/>
        </w:rPr>
        <w:t>who</w:t>
      </w:r>
      <w:r>
        <w:rPr>
          <w:spacing w:val="-1"/>
        </w:rPr>
        <w:t xml:space="preserve"> are</w:t>
      </w:r>
      <w:r>
        <w:rPr>
          <w:spacing w:val="1"/>
        </w:rPr>
        <w:t xml:space="preserve"> </w:t>
      </w:r>
      <w:r>
        <w:rPr>
          <w:spacing w:val="-1"/>
        </w:rPr>
        <w:t>ultimately</w:t>
      </w:r>
      <w:r>
        <w:rPr>
          <w:spacing w:val="-2"/>
        </w:rPr>
        <w:t xml:space="preserve"> </w:t>
      </w:r>
      <w:r>
        <w:rPr>
          <w:spacing w:val="-1"/>
        </w:rPr>
        <w:t>victimized by</w:t>
      </w:r>
      <w:r>
        <w:rPr>
          <w:spacing w:val="-2"/>
        </w:rPr>
        <w:t xml:space="preserve"> </w:t>
      </w:r>
      <w:r>
        <w:rPr>
          <w:spacing w:val="-1"/>
        </w:rPr>
        <w:t>it.</w:t>
      </w:r>
    </w:p>
    <w:p w:rsidR="00EA20B7" w:rsidRDefault="00877DD6">
      <w:pPr>
        <w:pStyle w:val="Corpodetexto"/>
        <w:spacing w:before="0" w:line="235" w:lineRule="exact"/>
      </w:pPr>
      <w:r>
        <w:rPr>
          <w:spacing w:val="-1"/>
        </w:rPr>
        <w:t xml:space="preserve">Victimhood </w:t>
      </w:r>
      <w:r>
        <w:t>is</w:t>
      </w:r>
      <w:r>
        <w:rPr>
          <w:spacing w:val="-1"/>
        </w:rPr>
        <w:t xml:space="preserve"> </w:t>
      </w:r>
      <w:r>
        <w:t>the</w:t>
      </w:r>
      <w:r>
        <w:rPr>
          <w:spacing w:val="-1"/>
        </w:rPr>
        <w:t xml:space="preserve"> characteristic</w:t>
      </w:r>
      <w:r>
        <w:t xml:space="preserve"> </w:t>
      </w:r>
      <w:r>
        <w:rPr>
          <w:spacing w:val="-1"/>
        </w:rPr>
        <w:t xml:space="preserve">feature </w:t>
      </w:r>
      <w:r>
        <w:t xml:space="preserve">of </w:t>
      </w:r>
      <w:r>
        <w:rPr>
          <w:spacing w:val="-1"/>
        </w:rPr>
        <w:t>Psychopathy.</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33"/>
      </w:pPr>
      <w:r>
        <w:t>A</w:t>
      </w:r>
      <w:r>
        <w:rPr>
          <w:spacing w:val="-1"/>
        </w:rPr>
        <w:t xml:space="preserve"> corporation</w:t>
      </w:r>
      <w:r>
        <w:t xml:space="preserve"> has</w:t>
      </w:r>
      <w:r>
        <w:rPr>
          <w:spacing w:val="-2"/>
        </w:rPr>
        <w:t xml:space="preserve"> </w:t>
      </w:r>
      <w:r>
        <w:rPr>
          <w:spacing w:val="-1"/>
        </w:rPr>
        <w:t>been endowed</w:t>
      </w:r>
      <w:r>
        <w:rPr>
          <w:spacing w:val="1"/>
        </w:rPr>
        <w:t xml:space="preserve"> </w:t>
      </w:r>
      <w:r>
        <w:rPr>
          <w:spacing w:val="-2"/>
        </w:rPr>
        <w:t>with</w:t>
      </w:r>
      <w:r>
        <w:t xml:space="preserve"> </w:t>
      </w:r>
      <w:r>
        <w:rPr>
          <w:spacing w:val="-1"/>
        </w:rPr>
        <w:t>personhood</w:t>
      </w:r>
      <w:r>
        <w:t xml:space="preserve"> by</w:t>
      </w:r>
      <w:r>
        <w:rPr>
          <w:spacing w:val="-2"/>
        </w:rPr>
        <w:t xml:space="preserve"> </w:t>
      </w:r>
      <w:r>
        <w:t xml:space="preserve">the </w:t>
      </w:r>
      <w:r>
        <w:rPr>
          <w:spacing w:val="-1"/>
        </w:rPr>
        <w:t>Supreme</w:t>
      </w:r>
      <w:r>
        <w:rPr>
          <w:spacing w:val="51"/>
        </w:rPr>
        <w:t xml:space="preserve"> </w:t>
      </w:r>
      <w:r>
        <w:rPr>
          <w:spacing w:val="-1"/>
        </w:rPr>
        <w:t>Court.</w:t>
      </w:r>
      <w:r>
        <w:t xml:space="preserve"> </w:t>
      </w:r>
      <w:r>
        <w:rPr>
          <w:spacing w:val="-1"/>
        </w:rPr>
        <w:t>It</w:t>
      </w:r>
      <w:r>
        <w:t xml:space="preserve"> is</w:t>
      </w:r>
      <w:r>
        <w:rPr>
          <w:spacing w:val="-1"/>
        </w:rPr>
        <w:t xml:space="preserve"> </w:t>
      </w:r>
      <w:r>
        <w:t>not</w:t>
      </w:r>
      <w:r>
        <w:rPr>
          <w:spacing w:val="-1"/>
        </w:rPr>
        <w:t xml:space="preserve"> </w:t>
      </w:r>
      <w:r>
        <w:t xml:space="preserve">a </w:t>
      </w:r>
      <w:r>
        <w:rPr>
          <w:spacing w:val="-1"/>
        </w:rPr>
        <w:t>person but</w:t>
      </w:r>
      <w:r>
        <w:rPr>
          <w:spacing w:val="2"/>
        </w:rPr>
        <w:t xml:space="preserve"> </w:t>
      </w:r>
      <w:r>
        <w:rPr>
          <w:spacing w:val="-1"/>
        </w:rPr>
        <w:t>it</w:t>
      </w:r>
      <w:r>
        <w:rPr>
          <w:spacing w:val="2"/>
        </w:rPr>
        <w:t xml:space="preserve"> </w:t>
      </w:r>
      <w:r>
        <w:t>is</w:t>
      </w:r>
      <w:r>
        <w:rPr>
          <w:spacing w:val="-2"/>
        </w:rPr>
        <w:t xml:space="preserve"> </w:t>
      </w:r>
      <w:r>
        <w:rPr>
          <w:spacing w:val="-1"/>
        </w:rPr>
        <w:t xml:space="preserve">run </w:t>
      </w:r>
      <w:r>
        <w:t>by</w:t>
      </w:r>
      <w:r>
        <w:rPr>
          <w:spacing w:val="-2"/>
        </w:rPr>
        <w:t xml:space="preserve"> </w:t>
      </w:r>
      <w:r>
        <w:rPr>
          <w:spacing w:val="-1"/>
        </w:rPr>
        <w:t xml:space="preserve">persons. </w:t>
      </w:r>
      <w:r>
        <w:t>If</w:t>
      </w:r>
      <w:r>
        <w:rPr>
          <w:spacing w:val="-1"/>
        </w:rPr>
        <w:t xml:space="preserve"> </w:t>
      </w:r>
      <w:r>
        <w:t>the</w:t>
      </w:r>
      <w:r>
        <w:rPr>
          <w:spacing w:val="-1"/>
        </w:rPr>
        <w:t xml:space="preserve"> </w:t>
      </w:r>
      <w:r>
        <w:t>ethical</w:t>
      </w:r>
      <w:r>
        <w:rPr>
          <w:spacing w:val="29"/>
        </w:rPr>
        <w:t xml:space="preserve"> </w:t>
      </w:r>
      <w:r>
        <w:rPr>
          <w:spacing w:val="-1"/>
        </w:rPr>
        <w:t>standards</w:t>
      </w:r>
      <w:r>
        <w:rPr>
          <w:spacing w:val="-2"/>
        </w:rPr>
        <w:t xml:space="preserve"> </w:t>
      </w:r>
      <w:r>
        <w:t>of</w:t>
      </w:r>
      <w:r>
        <w:rPr>
          <w:spacing w:val="-3"/>
        </w:rPr>
        <w:t xml:space="preserve"> </w:t>
      </w:r>
      <w:r>
        <w:rPr>
          <w:spacing w:val="-1"/>
        </w:rPr>
        <w:t xml:space="preserve">those </w:t>
      </w:r>
      <w:r>
        <w:t xml:space="preserve">at </w:t>
      </w:r>
      <w:r>
        <w:rPr>
          <w:spacing w:val="-1"/>
        </w:rPr>
        <w:t>the</w:t>
      </w:r>
      <w:r>
        <w:rPr>
          <w:spacing w:val="-3"/>
        </w:rPr>
        <w:t xml:space="preserve"> </w:t>
      </w:r>
      <w:r>
        <w:t xml:space="preserve">top </w:t>
      </w:r>
      <w:r>
        <w:rPr>
          <w:spacing w:val="-1"/>
        </w:rPr>
        <w:t xml:space="preserve">fail </w:t>
      </w:r>
      <w:r>
        <w:t>to</w:t>
      </w:r>
      <w:r>
        <w:rPr>
          <w:spacing w:val="-1"/>
        </w:rPr>
        <w:t xml:space="preserve"> maintain </w:t>
      </w:r>
      <w:r>
        <w:t>a</w:t>
      </w:r>
      <w:r>
        <w:rPr>
          <w:spacing w:val="-1"/>
        </w:rPr>
        <w:t xml:space="preserve"> certain</w:t>
      </w:r>
      <w:r>
        <w:t xml:space="preserve"> </w:t>
      </w:r>
      <w:r>
        <w:rPr>
          <w:spacing w:val="-1"/>
        </w:rPr>
        <w:t xml:space="preserve">level </w:t>
      </w:r>
      <w:r>
        <w:t>of</w:t>
      </w:r>
      <w:r>
        <w:rPr>
          <w:spacing w:val="47"/>
        </w:rPr>
        <w:t xml:space="preserve"> </w:t>
      </w:r>
      <w:r>
        <w:rPr>
          <w:spacing w:val="-1"/>
        </w:rPr>
        <w:t>social</w:t>
      </w:r>
      <w:r>
        <w:rPr>
          <w:spacing w:val="-2"/>
        </w:rPr>
        <w:t xml:space="preserve"> </w:t>
      </w:r>
      <w:r>
        <w:rPr>
          <w:spacing w:val="-1"/>
        </w:rPr>
        <w:t>responsibility,</w:t>
      </w:r>
      <w:r>
        <w:t xml:space="preserve"> the</w:t>
      </w:r>
      <w:r>
        <w:rPr>
          <w:spacing w:val="-1"/>
        </w:rPr>
        <w:t xml:space="preserve"> result</w:t>
      </w:r>
      <w:r>
        <w:t xml:space="preserve"> </w:t>
      </w:r>
      <w:r>
        <w:rPr>
          <w:spacing w:val="-1"/>
        </w:rPr>
        <w:t>is</w:t>
      </w:r>
      <w:r>
        <w:t xml:space="preserve"> </w:t>
      </w:r>
      <w:r>
        <w:rPr>
          <w:spacing w:val="-1"/>
        </w:rPr>
        <w:t>the</w:t>
      </w:r>
      <w:r>
        <w:t xml:space="preserve"> </w:t>
      </w:r>
      <w:r>
        <w:rPr>
          <w:spacing w:val="-2"/>
        </w:rPr>
        <w:t>insidious</w:t>
      </w:r>
      <w:r>
        <w:t xml:space="preserve"> </w:t>
      </w:r>
      <w:r>
        <w:rPr>
          <w:spacing w:val="-1"/>
        </w:rPr>
        <w:t>onset</w:t>
      </w:r>
      <w:r>
        <w:t xml:space="preserve"> </w:t>
      </w:r>
      <w:r>
        <w:rPr>
          <w:spacing w:val="-1"/>
        </w:rPr>
        <w:t xml:space="preserve">of </w:t>
      </w:r>
      <w:r>
        <w:rPr>
          <w:spacing w:val="-2"/>
        </w:rPr>
        <w:t>corporate</w:t>
      </w:r>
      <w:r>
        <w:rPr>
          <w:spacing w:val="50"/>
        </w:rPr>
        <w:t xml:space="preserve"> </w:t>
      </w:r>
      <w:r>
        <w:rPr>
          <w:spacing w:val="-1"/>
        </w:rPr>
        <w:t>psychopathic</w:t>
      </w:r>
      <w:r>
        <w:t xml:space="preserve"> </w:t>
      </w:r>
      <w:r>
        <w:rPr>
          <w:spacing w:val="-1"/>
        </w:rPr>
        <w:t xml:space="preserve">behavior. </w:t>
      </w:r>
      <w:r>
        <w:t xml:space="preserve">A </w:t>
      </w:r>
      <w:r>
        <w:rPr>
          <w:spacing w:val="-1"/>
        </w:rPr>
        <w:t>few</w:t>
      </w:r>
      <w:r>
        <w:rPr>
          <w:spacing w:val="-3"/>
        </w:rPr>
        <w:t xml:space="preserve"> </w:t>
      </w:r>
      <w:r>
        <w:t xml:space="preserve">get </w:t>
      </w:r>
      <w:r>
        <w:rPr>
          <w:spacing w:val="-1"/>
        </w:rPr>
        <w:t>very</w:t>
      </w:r>
      <w:r>
        <w:rPr>
          <w:spacing w:val="-2"/>
        </w:rPr>
        <w:t xml:space="preserve"> </w:t>
      </w:r>
      <w:r>
        <w:t>rich</w:t>
      </w:r>
      <w:r>
        <w:rPr>
          <w:spacing w:val="-1"/>
        </w:rPr>
        <w:t xml:space="preserve"> </w:t>
      </w:r>
      <w:r>
        <w:t>and</w:t>
      </w:r>
      <w:r>
        <w:rPr>
          <w:spacing w:val="-1"/>
        </w:rPr>
        <w:t xml:space="preserve"> the others</w:t>
      </w:r>
      <w:r>
        <w:t xml:space="preserve"> </w:t>
      </w:r>
      <w:r>
        <w:rPr>
          <w:spacing w:val="-1"/>
        </w:rPr>
        <w:t>wake</w:t>
      </w:r>
      <w:r>
        <w:t xml:space="preserve"> </w:t>
      </w:r>
      <w:r>
        <w:rPr>
          <w:spacing w:val="-1"/>
        </w:rPr>
        <w:t>up</w:t>
      </w:r>
      <w:r>
        <w:rPr>
          <w:spacing w:val="45"/>
        </w:rPr>
        <w:t xml:space="preserve"> </w:t>
      </w:r>
      <w:r>
        <w:rPr>
          <w:spacing w:val="-1"/>
        </w:rPr>
        <w:t xml:space="preserve">one </w:t>
      </w:r>
      <w:r>
        <w:t>day</w:t>
      </w:r>
      <w:r>
        <w:rPr>
          <w:spacing w:val="-2"/>
        </w:rPr>
        <w:t xml:space="preserve"> </w:t>
      </w:r>
      <w:r>
        <w:t xml:space="preserve">to </w:t>
      </w:r>
      <w:r>
        <w:rPr>
          <w:spacing w:val="-1"/>
        </w:rPr>
        <w:t>find</w:t>
      </w:r>
      <w:r>
        <w:rPr>
          <w:spacing w:val="-2"/>
        </w:rPr>
        <w:t xml:space="preserve"> </w:t>
      </w:r>
      <w:r>
        <w:rPr>
          <w:spacing w:val="-1"/>
        </w:rPr>
        <w:t>themselves</w:t>
      </w:r>
      <w:r>
        <w:rPr>
          <w:spacing w:val="-2"/>
        </w:rPr>
        <w:t xml:space="preserve"> </w:t>
      </w:r>
      <w:r>
        <w:rPr>
          <w:spacing w:val="-1"/>
        </w:rPr>
        <w:t>abandoned by the</w:t>
      </w:r>
      <w:r>
        <w:rPr>
          <w:spacing w:val="1"/>
        </w:rPr>
        <w:t xml:space="preserve"> </w:t>
      </w:r>
      <w:r>
        <w:rPr>
          <w:spacing w:val="-1"/>
        </w:rPr>
        <w:t>institution</w:t>
      </w:r>
      <w:r>
        <w:rPr>
          <w:spacing w:val="-2"/>
        </w:rPr>
        <w:t xml:space="preserve"> </w:t>
      </w:r>
      <w:r>
        <w:rPr>
          <w:spacing w:val="-1"/>
        </w:rPr>
        <w:t>they</w:t>
      </w:r>
      <w:r>
        <w:rPr>
          <w:spacing w:val="56"/>
        </w:rPr>
        <w:t xml:space="preserve"> </w:t>
      </w:r>
      <w:r>
        <w:rPr>
          <w:spacing w:val="-1"/>
        </w:rPr>
        <w:t>trusted.</w:t>
      </w:r>
      <w:r>
        <w:rPr>
          <w:spacing w:val="-2"/>
        </w:rPr>
        <w:t xml:space="preserve"> </w:t>
      </w:r>
      <w:r>
        <w:t>We</w:t>
      </w:r>
      <w:r>
        <w:rPr>
          <w:spacing w:val="-1"/>
        </w:rPr>
        <w:t xml:space="preserve"> </w:t>
      </w:r>
      <w:r>
        <w:t>now</w:t>
      </w:r>
      <w:r>
        <w:rPr>
          <w:spacing w:val="-3"/>
        </w:rPr>
        <w:t xml:space="preserve"> </w:t>
      </w:r>
      <w:r>
        <w:t>have</w:t>
      </w:r>
      <w:r>
        <w:rPr>
          <w:spacing w:val="-1"/>
        </w:rPr>
        <w:t xml:space="preserve"> </w:t>
      </w:r>
      <w:r>
        <w:t>to</w:t>
      </w:r>
      <w:r>
        <w:rPr>
          <w:spacing w:val="-2"/>
        </w:rPr>
        <w:t xml:space="preserve"> </w:t>
      </w:r>
      <w:r>
        <w:t xml:space="preserve">take </w:t>
      </w:r>
      <w:r>
        <w:rPr>
          <w:spacing w:val="-1"/>
        </w:rPr>
        <w:t>into</w:t>
      </w:r>
      <w:r>
        <w:rPr>
          <w:spacing w:val="-2"/>
        </w:rPr>
        <w:t xml:space="preserve"> </w:t>
      </w:r>
      <w:r>
        <w:rPr>
          <w:spacing w:val="-1"/>
        </w:rPr>
        <w:t>account</w:t>
      </w:r>
      <w:r>
        <w:rPr>
          <w:spacing w:val="1"/>
        </w:rPr>
        <w:t xml:space="preserve"> </w:t>
      </w:r>
      <w:r>
        <w:rPr>
          <w:spacing w:val="-1"/>
        </w:rPr>
        <w:t xml:space="preserve">the corporation </w:t>
      </w:r>
      <w:r>
        <w:t>as</w:t>
      </w:r>
      <w:r>
        <w:rPr>
          <w:spacing w:val="-1"/>
        </w:rPr>
        <w:t xml:space="preserve"> </w:t>
      </w:r>
      <w:r>
        <w:t>a</w:t>
      </w:r>
      <w:r>
        <w:rPr>
          <w:spacing w:val="39"/>
        </w:rPr>
        <w:t xml:space="preserve"> </w:t>
      </w:r>
      <w:r>
        <w:rPr>
          <w:spacing w:val="-1"/>
        </w:rPr>
        <w:t xml:space="preserve">psychopathic </w:t>
      </w:r>
      <w:r>
        <w:t>entity</w:t>
      </w:r>
      <w:r>
        <w:rPr>
          <w:spacing w:val="-3"/>
        </w:rPr>
        <w:t xml:space="preserve"> </w:t>
      </w:r>
      <w:r>
        <w:rPr>
          <w:spacing w:val="-1"/>
        </w:rPr>
        <w:t xml:space="preserve">outfitting </w:t>
      </w:r>
      <w:r>
        <w:t xml:space="preserve">all </w:t>
      </w:r>
      <w:r>
        <w:rPr>
          <w:spacing w:val="-1"/>
        </w:rPr>
        <w:t>prior attempts</w:t>
      </w:r>
      <w:r>
        <w:rPr>
          <w:spacing w:val="-3"/>
        </w:rPr>
        <w:t xml:space="preserve"> </w:t>
      </w:r>
      <w:r>
        <w:t>on</w:t>
      </w:r>
      <w:r>
        <w:rPr>
          <w:spacing w:val="-1"/>
        </w:rPr>
        <w:t xml:space="preserve"> </w:t>
      </w:r>
      <w:r>
        <w:t xml:space="preserve">the </w:t>
      </w:r>
      <w:r>
        <w:rPr>
          <w:spacing w:val="-1"/>
        </w:rPr>
        <w:t xml:space="preserve">part </w:t>
      </w:r>
      <w:r>
        <w:t>of</w:t>
      </w:r>
      <w:r>
        <w:rPr>
          <w:spacing w:val="35"/>
        </w:rPr>
        <w:t xml:space="preserve"> </w:t>
      </w:r>
      <w:r>
        <w:rPr>
          <w:spacing w:val="-1"/>
        </w:rPr>
        <w:t>governmental</w:t>
      </w:r>
      <w:r>
        <w:rPr>
          <w:spacing w:val="-2"/>
        </w:rPr>
        <w:t xml:space="preserve"> </w:t>
      </w:r>
      <w:r>
        <w:rPr>
          <w:spacing w:val="-1"/>
        </w:rPr>
        <w:t>regulating agencies</w:t>
      </w:r>
      <w:r>
        <w:rPr>
          <w:spacing w:val="-2"/>
        </w:rPr>
        <w:t xml:space="preserve"> </w:t>
      </w:r>
      <w:r>
        <w:t>to</w:t>
      </w:r>
      <w:r>
        <w:rPr>
          <w:spacing w:val="-1"/>
        </w:rPr>
        <w:t xml:space="preserve"> control its</w:t>
      </w:r>
      <w:r>
        <w:rPr>
          <w:spacing w:val="-2"/>
        </w:rPr>
        <w:t xml:space="preserve"> </w:t>
      </w:r>
      <w:r>
        <w:rPr>
          <w:spacing w:val="-1"/>
        </w:rPr>
        <w:t>behavior.</w:t>
      </w:r>
      <w:r>
        <w:rPr>
          <w:spacing w:val="-2"/>
        </w:rPr>
        <w:t xml:space="preserve"> </w:t>
      </w:r>
      <w:r>
        <w:t>A</w:t>
      </w:r>
      <w:r>
        <w:rPr>
          <w:spacing w:val="39"/>
        </w:rPr>
        <w:t xml:space="preserve"> </w:t>
      </w:r>
      <w:r>
        <w:rPr>
          <w:spacing w:val="-1"/>
        </w:rPr>
        <w:t>reactionary</w:t>
      </w:r>
      <w:r>
        <w:rPr>
          <w:spacing w:val="-2"/>
        </w:rPr>
        <w:t xml:space="preserve"> </w:t>
      </w:r>
      <w:r>
        <w:rPr>
          <w:spacing w:val="-1"/>
        </w:rPr>
        <w:t>government</w:t>
      </w:r>
      <w:r>
        <w:t xml:space="preserve"> </w:t>
      </w:r>
      <w:r>
        <w:rPr>
          <w:spacing w:val="-1"/>
        </w:rPr>
        <w:t>succumbing</w:t>
      </w:r>
      <w:r>
        <w:t xml:space="preserve"> </w:t>
      </w:r>
      <w:r>
        <w:rPr>
          <w:spacing w:val="-1"/>
        </w:rPr>
        <w:t>to corporate</w:t>
      </w:r>
      <w:r>
        <w:t xml:space="preserve"> </w:t>
      </w:r>
      <w:r>
        <w:rPr>
          <w:spacing w:val="-1"/>
        </w:rPr>
        <w:t>power</w:t>
      </w:r>
      <w:r>
        <w:t xml:space="preserve"> </w:t>
      </w:r>
      <w:r>
        <w:rPr>
          <w:spacing w:val="-1"/>
        </w:rPr>
        <w:t>colludes</w:t>
      </w:r>
      <w:r>
        <w:t xml:space="preserve"> </w:t>
      </w:r>
      <w:r>
        <w:rPr>
          <w:spacing w:val="-1"/>
        </w:rPr>
        <w:t>in</w:t>
      </w:r>
      <w:r>
        <w:rPr>
          <w:spacing w:val="27"/>
        </w:rPr>
        <w:t xml:space="preserve"> </w:t>
      </w:r>
      <w:r>
        <w:t>this</w:t>
      </w:r>
      <w:r>
        <w:rPr>
          <w:spacing w:val="-1"/>
        </w:rPr>
        <w:t xml:space="preserve"> happening</w:t>
      </w:r>
      <w:r>
        <w:t xml:space="preserve"> by </w:t>
      </w:r>
      <w:r>
        <w:rPr>
          <w:spacing w:val="-1"/>
        </w:rPr>
        <w:t>weakening regulatory</w:t>
      </w:r>
      <w:r>
        <w:rPr>
          <w:spacing w:val="-2"/>
        </w:rPr>
        <w:t xml:space="preserve"> </w:t>
      </w:r>
      <w:r>
        <w:t>controls,</w:t>
      </w:r>
      <w:r>
        <w:rPr>
          <w:spacing w:val="-2"/>
        </w:rPr>
        <w:t xml:space="preserve"> </w:t>
      </w:r>
      <w:r>
        <w:t>In</w:t>
      </w:r>
      <w:r>
        <w:rPr>
          <w:spacing w:val="-1"/>
        </w:rPr>
        <w:t xml:space="preserve"> </w:t>
      </w:r>
      <w:r>
        <w:t xml:space="preserve">his </w:t>
      </w:r>
      <w:r>
        <w:rPr>
          <w:spacing w:val="-1"/>
        </w:rPr>
        <w:t>book "The</w:t>
      </w:r>
      <w:r>
        <w:rPr>
          <w:spacing w:val="33"/>
        </w:rPr>
        <w:t xml:space="preserve"> </w:t>
      </w:r>
      <w:r>
        <w:rPr>
          <w:spacing w:val="-1"/>
        </w:rPr>
        <w:t>Corporation", Joel</w:t>
      </w:r>
      <w:r>
        <w:t xml:space="preserve"> </w:t>
      </w:r>
      <w:r>
        <w:rPr>
          <w:spacing w:val="-1"/>
        </w:rPr>
        <w:t>Bakan</w:t>
      </w:r>
      <w:r>
        <w:rPr>
          <w:spacing w:val="-2"/>
        </w:rPr>
        <w:t xml:space="preserve"> </w:t>
      </w:r>
      <w:r>
        <w:rPr>
          <w:spacing w:val="-1"/>
        </w:rPr>
        <w:t>offers</w:t>
      </w:r>
      <w:r>
        <w:rPr>
          <w:spacing w:val="-3"/>
        </w:rPr>
        <w:t xml:space="preserve"> </w:t>
      </w:r>
      <w:r>
        <w:t>a</w:t>
      </w:r>
      <w:r>
        <w:rPr>
          <w:spacing w:val="-1"/>
        </w:rPr>
        <w:t xml:space="preserve"> thorough account</w:t>
      </w:r>
      <w:r>
        <w:t xml:space="preserve"> of</w:t>
      </w:r>
      <w:r>
        <w:rPr>
          <w:spacing w:val="-2"/>
        </w:rPr>
        <w:t xml:space="preserve"> </w:t>
      </w:r>
      <w:r>
        <w:rPr>
          <w:spacing w:val="-1"/>
        </w:rPr>
        <w:t>corporate</w:t>
      </w:r>
      <w:r>
        <w:rPr>
          <w:spacing w:val="53"/>
        </w:rPr>
        <w:t xml:space="preserve"> </w:t>
      </w:r>
      <w:r>
        <w:rPr>
          <w:spacing w:val="-1"/>
        </w:rPr>
        <w:t>Psychopathy,</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38"/>
      </w:pPr>
      <w:r>
        <w:rPr>
          <w:spacing w:val="-1"/>
        </w:rPr>
        <w:t>The</w:t>
      </w:r>
      <w:r>
        <w:rPr>
          <w:spacing w:val="1"/>
        </w:rPr>
        <w:t xml:space="preserve"> </w:t>
      </w:r>
      <w:r>
        <w:rPr>
          <w:spacing w:val="-1"/>
        </w:rPr>
        <w:t>damage</w:t>
      </w:r>
      <w:r>
        <w:t xml:space="preserve"> in </w:t>
      </w:r>
      <w:r>
        <w:rPr>
          <w:spacing w:val="-1"/>
        </w:rPr>
        <w:t>human terms</w:t>
      </w:r>
      <w:r>
        <w:t xml:space="preserve"> </w:t>
      </w:r>
      <w:r>
        <w:rPr>
          <w:spacing w:val="-1"/>
        </w:rPr>
        <w:t>resulting</w:t>
      </w:r>
      <w:r>
        <w:t xml:space="preserve"> </w:t>
      </w:r>
      <w:r>
        <w:rPr>
          <w:spacing w:val="-1"/>
        </w:rPr>
        <w:t>from</w:t>
      </w:r>
      <w:r>
        <w:rPr>
          <w:spacing w:val="-3"/>
        </w:rPr>
        <w:t xml:space="preserve"> </w:t>
      </w:r>
      <w:r>
        <w:rPr>
          <w:spacing w:val="-1"/>
        </w:rPr>
        <w:t>psychopathic</w:t>
      </w:r>
      <w:r>
        <w:t xml:space="preserve"> </w:t>
      </w:r>
      <w:r>
        <w:rPr>
          <w:spacing w:val="-1"/>
        </w:rPr>
        <w:t>behavior,</w:t>
      </w:r>
      <w:r>
        <w:rPr>
          <w:spacing w:val="53"/>
        </w:rPr>
        <w:t xml:space="preserve"> </w:t>
      </w:r>
      <w:r>
        <w:rPr>
          <w:spacing w:val="-1"/>
        </w:rPr>
        <w:t>individual or</w:t>
      </w:r>
      <w:r>
        <w:t xml:space="preserve"> </w:t>
      </w:r>
      <w:r>
        <w:rPr>
          <w:spacing w:val="-1"/>
        </w:rPr>
        <w:t>corporate,</w:t>
      </w:r>
      <w:r>
        <w:t xml:space="preserve"> </w:t>
      </w:r>
      <w:r>
        <w:rPr>
          <w:spacing w:val="-1"/>
        </w:rPr>
        <w:t>leaves</w:t>
      </w:r>
      <w:r>
        <w:rPr>
          <w:spacing w:val="-2"/>
        </w:rPr>
        <w:t xml:space="preserve"> </w:t>
      </w:r>
      <w:r>
        <w:t xml:space="preserve">a </w:t>
      </w:r>
      <w:r>
        <w:rPr>
          <w:spacing w:val="-1"/>
        </w:rPr>
        <w:t>destructive</w:t>
      </w:r>
      <w:r>
        <w:rPr>
          <w:spacing w:val="-2"/>
        </w:rPr>
        <w:t xml:space="preserve"> </w:t>
      </w:r>
      <w:r>
        <w:rPr>
          <w:spacing w:val="-1"/>
        </w:rPr>
        <w:t>trail</w:t>
      </w:r>
      <w:r>
        <w:rPr>
          <w:spacing w:val="-2"/>
        </w:rPr>
        <w:t xml:space="preserve"> </w:t>
      </w:r>
      <w:r>
        <w:rPr>
          <w:spacing w:val="-1"/>
        </w:rPr>
        <w:t>behind.</w:t>
      </w:r>
      <w:r>
        <w:t xml:space="preserve"> </w:t>
      </w:r>
      <w:r>
        <w:rPr>
          <w:spacing w:val="-1"/>
        </w:rPr>
        <w:t>The</w:t>
      </w:r>
      <w:r>
        <w:rPr>
          <w:spacing w:val="27"/>
        </w:rPr>
        <w:t xml:space="preserve"> </w:t>
      </w:r>
      <w:r>
        <w:rPr>
          <w:spacing w:val="-1"/>
        </w:rPr>
        <w:t>individual</w:t>
      </w:r>
      <w:r>
        <w:t xml:space="preserve"> </w:t>
      </w:r>
      <w:r>
        <w:rPr>
          <w:spacing w:val="-1"/>
        </w:rPr>
        <w:t>psychopath contaminates</w:t>
      </w:r>
      <w:r>
        <w:rPr>
          <w:spacing w:val="1"/>
        </w:rPr>
        <w:t xml:space="preserve"> </w:t>
      </w:r>
      <w:r>
        <w:rPr>
          <w:spacing w:val="-1"/>
        </w:rPr>
        <w:t>whatever circle</w:t>
      </w:r>
      <w:r>
        <w:t xml:space="preserve"> </w:t>
      </w:r>
      <w:r>
        <w:rPr>
          <w:spacing w:val="-1"/>
        </w:rPr>
        <w:t>he</w:t>
      </w:r>
      <w:r>
        <w:t xml:space="preserve"> </w:t>
      </w:r>
      <w:r>
        <w:rPr>
          <w:spacing w:val="-1"/>
        </w:rPr>
        <w:t>moves</w:t>
      </w:r>
      <w:r>
        <w:t xml:space="preserve"> </w:t>
      </w:r>
      <w:r>
        <w:rPr>
          <w:spacing w:val="-1"/>
        </w:rPr>
        <w:t>in.</w:t>
      </w:r>
    </w:p>
    <w:p w:rsidR="00EA20B7" w:rsidRDefault="00877DD6">
      <w:pPr>
        <w:pStyle w:val="Corpodetexto"/>
        <w:spacing w:before="0"/>
        <w:ind w:right="200"/>
      </w:pPr>
      <w:r>
        <w:rPr>
          <w:spacing w:val="-1"/>
        </w:rPr>
        <w:t>Corporate</w:t>
      </w:r>
      <w:r>
        <w:t xml:space="preserve"> </w:t>
      </w:r>
      <w:r>
        <w:rPr>
          <w:spacing w:val="-1"/>
        </w:rPr>
        <w:t>Psychopathy</w:t>
      </w:r>
      <w:r>
        <w:t xml:space="preserve"> </w:t>
      </w:r>
      <w:r>
        <w:rPr>
          <w:spacing w:val="-1"/>
        </w:rPr>
        <w:t>contaminates</w:t>
      </w:r>
      <w:r>
        <w:rPr>
          <w:spacing w:val="-2"/>
        </w:rPr>
        <w:t xml:space="preserve"> </w:t>
      </w:r>
      <w:r>
        <w:rPr>
          <w:spacing w:val="-1"/>
        </w:rPr>
        <w:t>the</w:t>
      </w:r>
      <w:r>
        <w:t xml:space="preserve"> </w:t>
      </w:r>
      <w:r>
        <w:rPr>
          <w:spacing w:val="-1"/>
        </w:rPr>
        <w:t>government</w:t>
      </w:r>
      <w:r>
        <w:rPr>
          <w:spacing w:val="2"/>
        </w:rPr>
        <w:t xml:space="preserve"> </w:t>
      </w:r>
      <w:r>
        <w:rPr>
          <w:spacing w:val="-2"/>
        </w:rPr>
        <w:t xml:space="preserve">which </w:t>
      </w:r>
      <w:r>
        <w:rPr>
          <w:spacing w:val="-1"/>
        </w:rPr>
        <w:t>is</w:t>
      </w:r>
      <w:r>
        <w:rPr>
          <w:spacing w:val="22"/>
        </w:rPr>
        <w:t xml:space="preserve"> </w:t>
      </w:r>
      <w:r>
        <w:rPr>
          <w:spacing w:val="-1"/>
        </w:rPr>
        <w:t>responsible for</w:t>
      </w:r>
      <w:r>
        <w:t xml:space="preserve"> </w:t>
      </w:r>
      <w:r>
        <w:rPr>
          <w:spacing w:val="-1"/>
        </w:rPr>
        <w:t>setting</w:t>
      </w:r>
      <w:r>
        <w:t xml:space="preserve"> </w:t>
      </w:r>
      <w:r>
        <w:rPr>
          <w:spacing w:val="-1"/>
        </w:rPr>
        <w:t>certain ethical</w:t>
      </w:r>
      <w:r>
        <w:t xml:space="preserve"> </w:t>
      </w:r>
      <w:r>
        <w:rPr>
          <w:spacing w:val="-1"/>
        </w:rPr>
        <w:t>limits to</w:t>
      </w:r>
      <w:r>
        <w:t xml:space="preserve"> </w:t>
      </w:r>
      <w:r>
        <w:rPr>
          <w:spacing w:val="-1"/>
        </w:rPr>
        <w:t>corporate</w:t>
      </w:r>
      <w:r>
        <w:t xml:space="preserve"> </w:t>
      </w:r>
      <w:r>
        <w:rPr>
          <w:spacing w:val="-1"/>
        </w:rPr>
        <w:t>behavior.</w:t>
      </w:r>
      <w:r>
        <w:rPr>
          <w:spacing w:val="30"/>
        </w:rPr>
        <w:t xml:space="preserve"> </w:t>
      </w:r>
      <w:r>
        <w:rPr>
          <w:spacing w:val="-1"/>
        </w:rPr>
        <w:t>Excessive</w:t>
      </w:r>
      <w:r>
        <w:rPr>
          <w:spacing w:val="1"/>
        </w:rPr>
        <w:t xml:space="preserve"> </w:t>
      </w:r>
      <w:r>
        <w:rPr>
          <w:spacing w:val="-2"/>
        </w:rPr>
        <w:t>lobbying</w:t>
      </w:r>
      <w:r>
        <w:t xml:space="preserve"> </w:t>
      </w:r>
      <w:r>
        <w:rPr>
          <w:spacing w:val="-1"/>
        </w:rPr>
        <w:t>and</w:t>
      </w:r>
      <w:r>
        <w:t xml:space="preserve"> </w:t>
      </w:r>
      <w:r>
        <w:rPr>
          <w:spacing w:val="-1"/>
        </w:rPr>
        <w:t>financial</w:t>
      </w:r>
      <w:r>
        <w:t xml:space="preserve"> </w:t>
      </w:r>
      <w:r>
        <w:rPr>
          <w:spacing w:val="-1"/>
        </w:rPr>
        <w:t>largesse</w:t>
      </w:r>
      <w:r>
        <w:t xml:space="preserve"> </w:t>
      </w:r>
      <w:r>
        <w:rPr>
          <w:spacing w:val="-1"/>
        </w:rPr>
        <w:t>influences those</w:t>
      </w:r>
      <w:r>
        <w:rPr>
          <w:spacing w:val="1"/>
        </w:rPr>
        <w:t xml:space="preserve"> </w:t>
      </w:r>
      <w:r>
        <w:rPr>
          <w:spacing w:val="-1"/>
        </w:rPr>
        <w:t>who</w:t>
      </w:r>
      <w:r>
        <w:rPr>
          <w:spacing w:val="31"/>
        </w:rPr>
        <w:t xml:space="preserve"> </w:t>
      </w:r>
      <w:r>
        <w:rPr>
          <w:spacing w:val="-1"/>
        </w:rPr>
        <w:t>make</w:t>
      </w:r>
      <w:r>
        <w:t xml:space="preserve"> </w:t>
      </w:r>
      <w:r>
        <w:rPr>
          <w:spacing w:val="-1"/>
        </w:rPr>
        <w:t>the</w:t>
      </w:r>
      <w:r>
        <w:t xml:space="preserve"> </w:t>
      </w:r>
      <w:r>
        <w:rPr>
          <w:spacing w:val="-2"/>
        </w:rPr>
        <w:t>laws</w:t>
      </w:r>
      <w:r>
        <w:t xml:space="preserve"> </w:t>
      </w:r>
      <w:r>
        <w:rPr>
          <w:spacing w:val="-1"/>
        </w:rPr>
        <w:t>and</w:t>
      </w:r>
      <w:r>
        <w:rPr>
          <w:spacing w:val="-2"/>
        </w:rPr>
        <w:t xml:space="preserve"> </w:t>
      </w:r>
      <w:r>
        <w:rPr>
          <w:spacing w:val="-1"/>
        </w:rPr>
        <w:t>those</w:t>
      </w:r>
      <w:r>
        <w:rPr>
          <w:spacing w:val="1"/>
        </w:rPr>
        <w:t xml:space="preserve"> </w:t>
      </w:r>
      <w:r>
        <w:rPr>
          <w:spacing w:val="-2"/>
        </w:rPr>
        <w:t>who</w:t>
      </w:r>
      <w:r>
        <w:t xml:space="preserve"> </w:t>
      </w:r>
      <w:r>
        <w:rPr>
          <w:spacing w:val="-1"/>
        </w:rPr>
        <w:t>have</w:t>
      </w:r>
      <w:r>
        <w:t xml:space="preserve"> </w:t>
      </w:r>
      <w:r>
        <w:rPr>
          <w:spacing w:val="-1"/>
        </w:rPr>
        <w:t>the</w:t>
      </w:r>
      <w:r>
        <w:t xml:space="preserve"> </w:t>
      </w:r>
      <w:r>
        <w:rPr>
          <w:spacing w:val="-1"/>
        </w:rPr>
        <w:t>responsibility</w:t>
      </w:r>
      <w:r>
        <w:rPr>
          <w:spacing w:val="-2"/>
        </w:rPr>
        <w:t xml:space="preserve"> </w:t>
      </w:r>
      <w:r>
        <w:rPr>
          <w:spacing w:val="-1"/>
        </w:rPr>
        <w:t>for</w:t>
      </w:r>
      <w:r>
        <w:rPr>
          <w:spacing w:val="-2"/>
        </w:rPr>
        <w:t xml:space="preserve"> </w:t>
      </w:r>
      <w:r>
        <w:rPr>
          <w:spacing w:val="-1"/>
        </w:rPr>
        <w:t>executing</w:t>
      </w:r>
      <w:r>
        <w:rPr>
          <w:spacing w:val="30"/>
        </w:rPr>
        <w:t xml:space="preserve"> </w:t>
      </w:r>
      <w:r>
        <w:rPr>
          <w:spacing w:val="-1"/>
        </w:rPr>
        <w:t>the</w:t>
      </w:r>
      <w:r>
        <w:t xml:space="preserve"> </w:t>
      </w:r>
      <w:r>
        <w:rPr>
          <w:spacing w:val="-1"/>
        </w:rPr>
        <w:t>laws</w:t>
      </w:r>
      <w:r>
        <w:rPr>
          <w:spacing w:val="-1"/>
        </w:rPr>
        <w:t>.</w:t>
      </w:r>
    </w:p>
    <w:p w:rsidR="00EA20B7" w:rsidRDefault="00877DD6">
      <w:pPr>
        <w:pStyle w:val="Corpodetexto"/>
        <w:spacing w:before="0"/>
        <w:ind w:right="176"/>
      </w:pPr>
      <w:r>
        <w:rPr>
          <w:spacing w:val="-1"/>
        </w:rPr>
        <w:t xml:space="preserve">The title </w:t>
      </w:r>
      <w:r>
        <w:t>of</w:t>
      </w:r>
      <w:r>
        <w:rPr>
          <w:spacing w:val="-2"/>
        </w:rPr>
        <w:t xml:space="preserve"> </w:t>
      </w:r>
      <w:r>
        <w:rPr>
          <w:spacing w:val="-1"/>
        </w:rPr>
        <w:t>Hervey</w:t>
      </w:r>
      <w:r>
        <w:rPr>
          <w:spacing w:val="-2"/>
        </w:rPr>
        <w:t xml:space="preserve"> </w:t>
      </w:r>
      <w:r>
        <w:rPr>
          <w:spacing w:val="-1"/>
        </w:rPr>
        <w:t>Cleckley's</w:t>
      </w:r>
      <w:r>
        <w:t xml:space="preserve"> </w:t>
      </w:r>
      <w:r>
        <w:rPr>
          <w:spacing w:val="-1"/>
        </w:rPr>
        <w:t>classic</w:t>
      </w:r>
      <w:r>
        <w:rPr>
          <w:spacing w:val="1"/>
        </w:rPr>
        <w:t xml:space="preserve"> </w:t>
      </w:r>
      <w:r>
        <w:rPr>
          <w:spacing w:val="-1"/>
        </w:rPr>
        <w:t>volume, "The</w:t>
      </w:r>
      <w:r>
        <w:rPr>
          <w:spacing w:val="1"/>
        </w:rPr>
        <w:t xml:space="preserve"> </w:t>
      </w:r>
      <w:r>
        <w:rPr>
          <w:spacing w:val="-2"/>
        </w:rPr>
        <w:t>Mask</w:t>
      </w:r>
      <w:r>
        <w:t xml:space="preserve"> of</w:t>
      </w:r>
      <w:r>
        <w:rPr>
          <w:spacing w:val="-2"/>
        </w:rPr>
        <w:t xml:space="preserve"> </w:t>
      </w:r>
      <w:r>
        <w:rPr>
          <w:spacing w:val="-1"/>
        </w:rPr>
        <w:t>Sanity,"</w:t>
      </w:r>
      <w:r>
        <w:rPr>
          <w:spacing w:val="43"/>
        </w:rPr>
        <w:t xml:space="preserve"> </w:t>
      </w:r>
      <w:r>
        <w:rPr>
          <w:spacing w:val="-1"/>
        </w:rPr>
        <w:t>says</w:t>
      </w:r>
      <w:r>
        <w:t xml:space="preserve"> </w:t>
      </w:r>
      <w:r>
        <w:rPr>
          <w:spacing w:val="-1"/>
        </w:rPr>
        <w:t>it</w:t>
      </w:r>
      <w:r>
        <w:rPr>
          <w:spacing w:val="1"/>
        </w:rPr>
        <w:t xml:space="preserve"> </w:t>
      </w:r>
      <w:r>
        <w:rPr>
          <w:spacing w:val="-1"/>
        </w:rPr>
        <w:t>all.</w:t>
      </w:r>
      <w:r>
        <w:t xml:space="preserve"> </w:t>
      </w:r>
      <w:r>
        <w:rPr>
          <w:spacing w:val="-1"/>
        </w:rPr>
        <w:t>The</w:t>
      </w:r>
      <w:r>
        <w:rPr>
          <w:spacing w:val="1"/>
        </w:rPr>
        <w:t xml:space="preserve"> </w:t>
      </w:r>
      <w:r>
        <w:rPr>
          <w:spacing w:val="-2"/>
        </w:rPr>
        <w:t>psychopath</w:t>
      </w:r>
      <w:r>
        <w:t xml:space="preserve"> </w:t>
      </w:r>
      <w:r>
        <w:rPr>
          <w:spacing w:val="-1"/>
        </w:rPr>
        <w:t>is</w:t>
      </w:r>
      <w:r>
        <w:t xml:space="preserve"> </w:t>
      </w:r>
      <w:r>
        <w:rPr>
          <w:spacing w:val="-1"/>
        </w:rPr>
        <w:t>someone</w:t>
      </w:r>
      <w:r>
        <w:rPr>
          <w:spacing w:val="1"/>
        </w:rPr>
        <w:t xml:space="preserve"> </w:t>
      </w:r>
      <w:r>
        <w:rPr>
          <w:spacing w:val="-2"/>
        </w:rPr>
        <w:t>who</w:t>
      </w:r>
      <w:r>
        <w:t xml:space="preserve"> </w:t>
      </w:r>
      <w:r>
        <w:rPr>
          <w:spacing w:val="-1"/>
        </w:rPr>
        <w:t>seems</w:t>
      </w:r>
      <w:r>
        <w:t xml:space="preserve"> </w:t>
      </w:r>
      <w:r>
        <w:rPr>
          <w:spacing w:val="-2"/>
        </w:rPr>
        <w:t>comfortable</w:t>
      </w:r>
      <w:r>
        <w:rPr>
          <w:spacing w:val="1"/>
        </w:rPr>
        <w:t xml:space="preserve"> </w:t>
      </w:r>
      <w:r>
        <w:rPr>
          <w:spacing w:val="-1"/>
        </w:rPr>
        <w:t>with</w:t>
      </w:r>
      <w:r>
        <w:rPr>
          <w:spacing w:val="51"/>
        </w:rPr>
        <w:t xml:space="preserve"> </w:t>
      </w:r>
      <w:r>
        <w:rPr>
          <w:spacing w:val="-1"/>
        </w:rPr>
        <w:t>himself</w:t>
      </w:r>
      <w:r>
        <w:t xml:space="preserve"> </w:t>
      </w:r>
      <w:r>
        <w:rPr>
          <w:spacing w:val="-1"/>
        </w:rPr>
        <w:t>and</w:t>
      </w:r>
      <w:r>
        <w:rPr>
          <w:spacing w:val="-3"/>
        </w:rPr>
        <w:t xml:space="preserve"> </w:t>
      </w:r>
      <w:r>
        <w:rPr>
          <w:spacing w:val="-1"/>
        </w:rPr>
        <w:t>his</w:t>
      </w:r>
      <w:r>
        <w:t xml:space="preserve"> </w:t>
      </w:r>
      <w:r>
        <w:rPr>
          <w:spacing w:val="-1"/>
        </w:rPr>
        <w:t>surroundings,</w:t>
      </w:r>
      <w:r>
        <w:t xml:space="preserve"> </w:t>
      </w:r>
      <w:r>
        <w:rPr>
          <w:spacing w:val="-1"/>
        </w:rPr>
        <w:t>often</w:t>
      </w:r>
      <w:r>
        <w:t xml:space="preserve"> </w:t>
      </w:r>
      <w:r>
        <w:rPr>
          <w:spacing w:val="-1"/>
        </w:rPr>
        <w:t>of</w:t>
      </w:r>
      <w:r>
        <w:t xml:space="preserve"> </w:t>
      </w:r>
      <w:r>
        <w:rPr>
          <w:spacing w:val="-1"/>
        </w:rPr>
        <w:t>superior intelligence,</w:t>
      </w:r>
      <w:r>
        <w:rPr>
          <w:spacing w:val="23"/>
        </w:rPr>
        <w:t xml:space="preserve"> </w:t>
      </w:r>
      <w:r>
        <w:rPr>
          <w:spacing w:val="-1"/>
        </w:rPr>
        <w:t>capable</w:t>
      </w:r>
      <w:r>
        <w:t xml:space="preserve"> </w:t>
      </w:r>
      <w:r>
        <w:rPr>
          <w:spacing w:val="-1"/>
        </w:rPr>
        <w:t>of turning</w:t>
      </w:r>
      <w:r>
        <w:t xml:space="preserve"> </w:t>
      </w:r>
      <w:r>
        <w:rPr>
          <w:spacing w:val="-1"/>
        </w:rPr>
        <w:t>on the</w:t>
      </w:r>
      <w:r>
        <w:t xml:space="preserve"> </w:t>
      </w:r>
      <w:r>
        <w:rPr>
          <w:spacing w:val="-1"/>
        </w:rPr>
        <w:t>charm</w:t>
      </w:r>
      <w:r>
        <w:rPr>
          <w:spacing w:val="-3"/>
        </w:rPr>
        <w:t xml:space="preserve"> </w:t>
      </w:r>
      <w:r>
        <w:rPr>
          <w:spacing w:val="-1"/>
        </w:rPr>
        <w:t>said</w:t>
      </w:r>
      <w:r>
        <w:t xml:space="preserve"> </w:t>
      </w:r>
      <w:r>
        <w:rPr>
          <w:spacing w:val="-1"/>
        </w:rPr>
        <w:t>generally</w:t>
      </w:r>
      <w:r>
        <w:rPr>
          <w:spacing w:val="-2"/>
        </w:rPr>
        <w:t xml:space="preserve"> </w:t>
      </w:r>
      <w:r>
        <w:rPr>
          <w:spacing w:val="-1"/>
        </w:rPr>
        <w:t>creating</w:t>
      </w:r>
      <w:r>
        <w:t xml:space="preserve"> a </w:t>
      </w:r>
      <w:r>
        <w:rPr>
          <w:spacing w:val="-1"/>
        </w:rPr>
        <w:t>positive</w:t>
      </w:r>
      <w:r>
        <w:rPr>
          <w:spacing w:val="27"/>
        </w:rPr>
        <w:t xml:space="preserve"> </w:t>
      </w:r>
      <w:r>
        <w:rPr>
          <w:spacing w:val="-1"/>
        </w:rPr>
        <w:t>impression. The</w:t>
      </w:r>
      <w:r>
        <w:rPr>
          <w:spacing w:val="1"/>
        </w:rPr>
        <w:t xml:space="preserve"> </w:t>
      </w:r>
      <w:r>
        <w:rPr>
          <w:spacing w:val="-1"/>
        </w:rPr>
        <w:t xml:space="preserve">problem </w:t>
      </w:r>
      <w:r>
        <w:t xml:space="preserve">is </w:t>
      </w:r>
      <w:r>
        <w:rPr>
          <w:spacing w:val="-1"/>
        </w:rPr>
        <w:t>it's</w:t>
      </w:r>
      <w:r>
        <w:t xml:space="preserve"> all fake. </w:t>
      </w:r>
      <w:r>
        <w:rPr>
          <w:spacing w:val="-1"/>
        </w:rPr>
        <w:t>There</w:t>
      </w:r>
      <w:r>
        <w:t xml:space="preserve"> </w:t>
      </w:r>
      <w:r>
        <w:rPr>
          <w:spacing w:val="-1"/>
        </w:rPr>
        <w:t>is</w:t>
      </w:r>
      <w:r>
        <w:t xml:space="preserve"> no</w:t>
      </w:r>
      <w:r>
        <w:rPr>
          <w:spacing w:val="-1"/>
        </w:rPr>
        <w:t xml:space="preserve"> genuine</w:t>
      </w:r>
      <w:r>
        <w:rPr>
          <w:spacing w:val="47"/>
        </w:rPr>
        <w:t xml:space="preserve"> </w:t>
      </w:r>
      <w:r>
        <w:rPr>
          <w:spacing w:val="-1"/>
        </w:rPr>
        <w:t>empathy,</w:t>
      </w:r>
      <w:r>
        <w:t xml:space="preserve"> </w:t>
      </w:r>
      <w:r>
        <w:rPr>
          <w:spacing w:val="-1"/>
        </w:rPr>
        <w:t>no</w:t>
      </w:r>
      <w:r>
        <w:t xml:space="preserve"> </w:t>
      </w:r>
      <w:r>
        <w:rPr>
          <w:spacing w:val="-1"/>
        </w:rPr>
        <w:t>sense</w:t>
      </w:r>
      <w:r>
        <w:t xml:space="preserve"> </w:t>
      </w:r>
      <w:r>
        <w:rPr>
          <w:spacing w:val="-1"/>
        </w:rPr>
        <w:t>of responsibility</w:t>
      </w:r>
      <w:r>
        <w:rPr>
          <w:spacing w:val="-3"/>
        </w:rPr>
        <w:t xml:space="preserve"> </w:t>
      </w:r>
      <w:r>
        <w:rPr>
          <w:spacing w:val="-1"/>
        </w:rPr>
        <w:t>or</w:t>
      </w:r>
      <w:r>
        <w:t xml:space="preserve"> </w:t>
      </w:r>
      <w:r>
        <w:rPr>
          <w:spacing w:val="-1"/>
        </w:rPr>
        <w:t>concern</w:t>
      </w:r>
      <w:r>
        <w:t xml:space="preserve"> </w:t>
      </w:r>
      <w:r>
        <w:rPr>
          <w:spacing w:val="-1"/>
        </w:rPr>
        <w:t>for anyone</w:t>
      </w:r>
      <w:r>
        <w:t xml:space="preserve"> </w:t>
      </w:r>
      <w:r>
        <w:rPr>
          <w:spacing w:val="-2"/>
        </w:rPr>
        <w:t>but</w:t>
      </w:r>
      <w:r>
        <w:rPr>
          <w:spacing w:val="21"/>
        </w:rPr>
        <w:t xml:space="preserve"> </w:t>
      </w:r>
      <w:r>
        <w:rPr>
          <w:spacing w:val="-1"/>
        </w:rPr>
        <w:t xml:space="preserve">himself. </w:t>
      </w:r>
      <w:r>
        <w:t>We</w:t>
      </w:r>
      <w:r>
        <w:rPr>
          <w:spacing w:val="-1"/>
        </w:rPr>
        <w:t xml:space="preserve"> are </w:t>
      </w:r>
      <w:r>
        <w:t xml:space="preserve">no </w:t>
      </w:r>
      <w:r>
        <w:rPr>
          <w:spacing w:val="-1"/>
        </w:rPr>
        <w:t>witnessing</w:t>
      </w:r>
      <w:r>
        <w:rPr>
          <w:spacing w:val="1"/>
        </w:rPr>
        <w:t xml:space="preserve"> </w:t>
      </w:r>
      <w:r>
        <w:rPr>
          <w:spacing w:val="-1"/>
        </w:rPr>
        <w:t>large</w:t>
      </w:r>
      <w:r>
        <w:rPr>
          <w:spacing w:val="1"/>
        </w:rPr>
        <w:t xml:space="preserve"> </w:t>
      </w:r>
      <w:r>
        <w:rPr>
          <w:spacing w:val="-1"/>
        </w:rPr>
        <w:t>scale</w:t>
      </w:r>
      <w:r>
        <w:rPr>
          <w:spacing w:val="1"/>
        </w:rPr>
        <w:t xml:space="preserve"> </w:t>
      </w:r>
      <w:r>
        <w:rPr>
          <w:spacing w:val="-1"/>
        </w:rPr>
        <w:t>corporate and</w:t>
      </w:r>
      <w:r>
        <w:t xml:space="preserve"> </w:t>
      </w:r>
      <w:r>
        <w:rPr>
          <w:spacing w:val="-1"/>
        </w:rPr>
        <w:t>political</w:t>
      </w:r>
      <w:r>
        <w:rPr>
          <w:spacing w:val="30"/>
        </w:rPr>
        <w:t xml:space="preserve"> </w:t>
      </w:r>
      <w:r>
        <w:rPr>
          <w:spacing w:val="-1"/>
        </w:rPr>
        <w:t>corruption being</w:t>
      </w:r>
      <w:r>
        <w:rPr>
          <w:spacing w:val="1"/>
        </w:rPr>
        <w:t xml:space="preserve"> </w:t>
      </w:r>
      <w:r>
        <w:rPr>
          <w:spacing w:val="-1"/>
        </w:rPr>
        <w:t>unmasked.</w:t>
      </w:r>
      <w:r>
        <w:t xml:space="preserve"> </w:t>
      </w:r>
      <w:r>
        <w:rPr>
          <w:spacing w:val="-1"/>
        </w:rPr>
        <w:t>Money</w:t>
      </w:r>
      <w:r>
        <w:rPr>
          <w:spacing w:val="-2"/>
        </w:rPr>
        <w:t xml:space="preserve"> </w:t>
      </w:r>
      <w:r>
        <w:rPr>
          <w:spacing w:val="-1"/>
        </w:rPr>
        <w:t>churned</w:t>
      </w:r>
      <w:r>
        <w:rPr>
          <w:spacing w:val="-2"/>
        </w:rPr>
        <w:t xml:space="preserve"> out</w:t>
      </w:r>
      <w:r>
        <w:t xml:space="preserve"> </w:t>
      </w:r>
      <w:r>
        <w:rPr>
          <w:spacing w:val="-1"/>
        </w:rPr>
        <w:t>by</w:t>
      </w:r>
      <w:r>
        <w:rPr>
          <w:spacing w:val="-2"/>
        </w:rPr>
        <w:t xml:space="preserve"> </w:t>
      </w:r>
      <w:r>
        <w:rPr>
          <w:spacing w:val="-1"/>
        </w:rPr>
        <w:t>corporate</w:t>
      </w:r>
      <w:r>
        <w:rPr>
          <w:spacing w:val="39"/>
        </w:rPr>
        <w:t xml:space="preserve"> </w:t>
      </w:r>
      <w:r>
        <w:rPr>
          <w:spacing w:val="-1"/>
        </w:rPr>
        <w:t>Psychopathy</w:t>
      </w:r>
      <w:r>
        <w:rPr>
          <w:spacing w:val="-2"/>
        </w:rPr>
        <w:t xml:space="preserve"> </w:t>
      </w:r>
      <w:r>
        <w:rPr>
          <w:spacing w:val="-1"/>
        </w:rPr>
        <w:t>has</w:t>
      </w:r>
      <w:r>
        <w:t xml:space="preserve"> </w:t>
      </w:r>
      <w:r>
        <w:rPr>
          <w:spacing w:val="-1"/>
        </w:rPr>
        <w:t>influenced</w:t>
      </w:r>
      <w:r>
        <w:t xml:space="preserve"> </w:t>
      </w:r>
      <w:r>
        <w:rPr>
          <w:spacing w:val="-1"/>
        </w:rPr>
        <w:t>legislative and executive</w:t>
      </w:r>
      <w:r>
        <w:t xml:space="preserve"> </w:t>
      </w:r>
      <w:r>
        <w:rPr>
          <w:spacing w:val="-1"/>
        </w:rPr>
        <w:t xml:space="preserve">functions </w:t>
      </w:r>
      <w:r>
        <w:t>to</w:t>
      </w:r>
      <w:r>
        <w:rPr>
          <w:spacing w:val="41"/>
        </w:rPr>
        <w:t xml:space="preserve"> </w:t>
      </w:r>
      <w:r>
        <w:rPr>
          <w:spacing w:val="-1"/>
        </w:rPr>
        <w:t>the</w:t>
      </w:r>
      <w:r>
        <w:t xml:space="preserve"> </w:t>
      </w:r>
      <w:r>
        <w:rPr>
          <w:spacing w:val="-1"/>
        </w:rPr>
        <w:t>point</w:t>
      </w:r>
      <w:r>
        <w:rPr>
          <w:spacing w:val="1"/>
        </w:rPr>
        <w:t xml:space="preserve"> </w:t>
      </w:r>
      <w:r>
        <w:rPr>
          <w:spacing w:val="-2"/>
        </w:rPr>
        <w:t>where</w:t>
      </w:r>
      <w:r>
        <w:t xml:space="preserve"> </w:t>
      </w:r>
      <w:r>
        <w:rPr>
          <w:spacing w:val="-1"/>
        </w:rPr>
        <w:t>the</w:t>
      </w:r>
      <w:r>
        <w:t xml:space="preserve"> </w:t>
      </w:r>
      <w:r>
        <w:rPr>
          <w:spacing w:val="-2"/>
        </w:rPr>
        <w:t>former</w:t>
      </w:r>
      <w:r>
        <w:rPr>
          <w:spacing w:val="-1"/>
        </w:rPr>
        <w:t xml:space="preserve"> has</w:t>
      </w:r>
      <w:r>
        <w:t xml:space="preserve"> </w:t>
      </w:r>
      <w:r>
        <w:rPr>
          <w:spacing w:val="-1"/>
        </w:rPr>
        <w:t>surrendered</w:t>
      </w:r>
      <w:r>
        <w:t xml:space="preserve"> </w:t>
      </w:r>
      <w:r>
        <w:rPr>
          <w:spacing w:val="-1"/>
        </w:rPr>
        <w:t>its</w:t>
      </w:r>
      <w:r>
        <w:t xml:space="preserve"> </w:t>
      </w:r>
      <w:r>
        <w:rPr>
          <w:spacing w:val="-1"/>
        </w:rPr>
        <w:t>unique</w:t>
      </w:r>
      <w:r>
        <w:rPr>
          <w:spacing w:val="1"/>
        </w:rPr>
        <w:t xml:space="preserve"> </w:t>
      </w:r>
      <w:r>
        <w:rPr>
          <w:spacing w:val="-1"/>
        </w:rPr>
        <w:t>power to</w:t>
      </w:r>
      <w:r>
        <w:rPr>
          <w:spacing w:val="28"/>
        </w:rPr>
        <w:t xml:space="preserve"> </w:t>
      </w:r>
      <w:r>
        <w:rPr>
          <w:spacing w:val="-1"/>
        </w:rPr>
        <w:t>declare</w:t>
      </w:r>
      <w:r>
        <w:rPr>
          <w:spacing w:val="1"/>
        </w:rPr>
        <w:t xml:space="preserve"> </w:t>
      </w:r>
      <w:r>
        <w:rPr>
          <w:spacing w:val="-2"/>
        </w:rPr>
        <w:t>war</w:t>
      </w:r>
      <w:r>
        <w:rPr>
          <w:spacing w:val="-1"/>
        </w:rPr>
        <w:t xml:space="preserve"> </w:t>
      </w:r>
      <w:r>
        <w:t>and</w:t>
      </w:r>
      <w:r>
        <w:rPr>
          <w:spacing w:val="-1"/>
        </w:rPr>
        <w:t xml:space="preserve"> </w:t>
      </w:r>
      <w:r>
        <w:t xml:space="preserve">the </w:t>
      </w:r>
      <w:r>
        <w:rPr>
          <w:spacing w:val="-1"/>
        </w:rPr>
        <w:t xml:space="preserve">latter </w:t>
      </w:r>
      <w:r>
        <w:t xml:space="preserve">to </w:t>
      </w:r>
      <w:r>
        <w:rPr>
          <w:spacing w:val="-1"/>
        </w:rPr>
        <w:t xml:space="preserve">begin </w:t>
      </w:r>
      <w:r>
        <w:t>a</w:t>
      </w:r>
      <w:r>
        <w:rPr>
          <w:spacing w:val="-1"/>
        </w:rPr>
        <w:t xml:space="preserve"> </w:t>
      </w:r>
      <w:r>
        <w:rPr>
          <w:spacing w:val="-2"/>
        </w:rPr>
        <w:t>war</w:t>
      </w:r>
      <w:r>
        <w:t xml:space="preserve"> </w:t>
      </w:r>
      <w:r>
        <w:rPr>
          <w:spacing w:val="-1"/>
        </w:rPr>
        <w:t xml:space="preserve">based </w:t>
      </w:r>
      <w:r>
        <w:t xml:space="preserve">on </w:t>
      </w:r>
      <w:r>
        <w:rPr>
          <w:spacing w:val="-1"/>
        </w:rPr>
        <w:t>falsehoods</w:t>
      </w:r>
      <w:r>
        <w:t xml:space="preserve"> fed</w:t>
      </w:r>
      <w:r>
        <w:rPr>
          <w:spacing w:val="49"/>
        </w:rPr>
        <w:t xml:space="preserve"> </w:t>
      </w:r>
      <w:r>
        <w:rPr>
          <w:spacing w:val="-1"/>
        </w:rPr>
        <w:t>to the</w:t>
      </w:r>
      <w:r>
        <w:t xml:space="preserve"> </w:t>
      </w:r>
      <w:r>
        <w:rPr>
          <w:spacing w:val="-1"/>
        </w:rPr>
        <w:t xml:space="preserve">American </w:t>
      </w:r>
      <w:r>
        <w:rPr>
          <w:spacing w:val="-2"/>
        </w:rPr>
        <w:t>public.</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pPr>
      <w:r>
        <w:rPr>
          <w:spacing w:val="-1"/>
        </w:rPr>
        <w:t>The</w:t>
      </w:r>
      <w:r>
        <w:t xml:space="preserve"> </w:t>
      </w:r>
      <w:r>
        <w:rPr>
          <w:spacing w:val="-1"/>
        </w:rPr>
        <w:t>analogy</w:t>
      </w:r>
      <w:r>
        <w:rPr>
          <w:spacing w:val="-2"/>
        </w:rPr>
        <w:t xml:space="preserve"> </w:t>
      </w:r>
      <w:r>
        <w:rPr>
          <w:spacing w:val="-1"/>
        </w:rPr>
        <w:t>between the</w:t>
      </w:r>
      <w:r>
        <w:rPr>
          <w:spacing w:val="1"/>
        </w:rPr>
        <w:t xml:space="preserve"> </w:t>
      </w:r>
      <w:r>
        <w:rPr>
          <w:spacing w:val="-1"/>
        </w:rPr>
        <w:t>individual</w:t>
      </w:r>
      <w:r>
        <w:t xml:space="preserve"> </w:t>
      </w:r>
      <w:r>
        <w:rPr>
          <w:spacing w:val="-2"/>
        </w:rPr>
        <w:t>psychopath</w:t>
      </w:r>
      <w:r>
        <w:rPr>
          <w:spacing w:val="-1"/>
        </w:rPr>
        <w:t xml:space="preserve"> and the</w:t>
      </w:r>
      <w:r>
        <w:t xml:space="preserve"> </w:t>
      </w:r>
      <w:r>
        <w:rPr>
          <w:spacing w:val="-1"/>
        </w:rPr>
        <w:t>corporation</w:t>
      </w:r>
    </w:p>
    <w:p w:rsidR="00EA20B7" w:rsidRDefault="00EA20B7">
      <w:pPr>
        <w:sectPr w:rsidR="00EA20B7">
          <w:pgSz w:w="8640" w:h="12960"/>
          <w:pgMar w:top="960" w:right="920" w:bottom="900" w:left="900" w:header="0" w:footer="712" w:gutter="0"/>
          <w:cols w:space="720"/>
        </w:sectPr>
      </w:pPr>
    </w:p>
    <w:p w:rsidR="00EA20B7" w:rsidRDefault="00877DD6">
      <w:pPr>
        <w:pStyle w:val="Corpodetexto"/>
        <w:spacing w:before="49"/>
        <w:ind w:right="112"/>
      </w:pPr>
      <w:r>
        <w:rPr>
          <w:spacing w:val="-1"/>
        </w:rPr>
        <w:lastRenderedPageBreak/>
        <w:t>behaving</w:t>
      </w:r>
      <w:r>
        <w:t xml:space="preserve"> as</w:t>
      </w:r>
      <w:r>
        <w:rPr>
          <w:spacing w:val="-3"/>
        </w:rPr>
        <w:t xml:space="preserve"> </w:t>
      </w:r>
      <w:r>
        <w:t>a</w:t>
      </w:r>
      <w:r>
        <w:rPr>
          <w:spacing w:val="1"/>
        </w:rPr>
        <w:t xml:space="preserve"> </w:t>
      </w:r>
      <w:r>
        <w:rPr>
          <w:spacing w:val="-1"/>
        </w:rPr>
        <w:t>psychopathic</w:t>
      </w:r>
      <w:r>
        <w:rPr>
          <w:spacing w:val="-2"/>
        </w:rPr>
        <w:t xml:space="preserve"> </w:t>
      </w:r>
      <w:r>
        <w:rPr>
          <w:spacing w:val="-1"/>
        </w:rPr>
        <w:t>entity</w:t>
      </w:r>
      <w:r>
        <w:rPr>
          <w:spacing w:val="-2"/>
        </w:rPr>
        <w:t xml:space="preserve"> </w:t>
      </w:r>
      <w:r>
        <w:rPr>
          <w:spacing w:val="-1"/>
        </w:rPr>
        <w:t>is</w:t>
      </w:r>
      <w:r>
        <w:rPr>
          <w:spacing w:val="-2"/>
        </w:rPr>
        <w:t xml:space="preserve"> </w:t>
      </w:r>
      <w:r>
        <w:rPr>
          <w:spacing w:val="-1"/>
        </w:rPr>
        <w:t>limited</w:t>
      </w:r>
      <w:r>
        <w:t xml:space="preserve"> </w:t>
      </w:r>
      <w:r>
        <w:rPr>
          <w:spacing w:val="-2"/>
        </w:rPr>
        <w:t>but</w:t>
      </w:r>
      <w:r>
        <w:t xml:space="preserve"> </w:t>
      </w:r>
      <w:r>
        <w:rPr>
          <w:spacing w:val="-1"/>
        </w:rPr>
        <w:t>frighteningly</w:t>
      </w:r>
      <w:r>
        <w:rPr>
          <w:spacing w:val="28"/>
        </w:rPr>
        <w:t xml:space="preserve"> </w:t>
      </w:r>
      <w:r>
        <w:rPr>
          <w:spacing w:val="-1"/>
        </w:rPr>
        <w:t>meaningful.</w:t>
      </w:r>
      <w:r>
        <w:t xml:space="preserve"> I</w:t>
      </w:r>
      <w:r>
        <w:rPr>
          <w:spacing w:val="1"/>
        </w:rPr>
        <w:t xml:space="preserve"> </w:t>
      </w:r>
      <w:r>
        <w:rPr>
          <w:spacing w:val="-1"/>
        </w:rPr>
        <w:t>will</w:t>
      </w:r>
      <w:r>
        <w:t xml:space="preserve"> </w:t>
      </w:r>
      <w:r>
        <w:rPr>
          <w:spacing w:val="-1"/>
        </w:rPr>
        <w:t>discuss the analogy</w:t>
      </w:r>
      <w:r>
        <w:rPr>
          <w:spacing w:val="-3"/>
        </w:rPr>
        <w:t xml:space="preserve"> </w:t>
      </w:r>
      <w:r>
        <w:t>to</w:t>
      </w:r>
      <w:r>
        <w:rPr>
          <w:spacing w:val="-1"/>
        </w:rPr>
        <w:t xml:space="preserve"> the extent </w:t>
      </w:r>
      <w:r>
        <w:t xml:space="preserve">to </w:t>
      </w:r>
      <w:r>
        <w:rPr>
          <w:spacing w:val="-1"/>
        </w:rPr>
        <w:t>which</w:t>
      </w:r>
      <w:r>
        <w:t xml:space="preserve"> it</w:t>
      </w:r>
      <w:r>
        <w:rPr>
          <w:spacing w:val="41"/>
        </w:rPr>
        <w:t xml:space="preserve"> </w:t>
      </w:r>
      <w:r>
        <w:rPr>
          <w:spacing w:val="-1"/>
        </w:rPr>
        <w:t>conforms</w:t>
      </w:r>
      <w:r>
        <w:t xml:space="preserve"> to</w:t>
      </w:r>
      <w:r>
        <w:rPr>
          <w:spacing w:val="-2"/>
        </w:rPr>
        <w:t xml:space="preserve"> </w:t>
      </w:r>
      <w:r>
        <w:rPr>
          <w:spacing w:val="-1"/>
        </w:rPr>
        <w:t>the current diagnostic</w:t>
      </w:r>
      <w:r>
        <w:t xml:space="preserve"> </w:t>
      </w:r>
      <w:r>
        <w:rPr>
          <w:spacing w:val="-1"/>
        </w:rPr>
        <w:t xml:space="preserve">criteria </w:t>
      </w:r>
      <w:r>
        <w:t>of</w:t>
      </w:r>
      <w:r>
        <w:rPr>
          <w:spacing w:val="-1"/>
        </w:rPr>
        <w:t xml:space="preserve"> the</w:t>
      </w:r>
      <w:r>
        <w:t xml:space="preserve"> </w:t>
      </w:r>
      <w:r>
        <w:rPr>
          <w:spacing w:val="-1"/>
        </w:rPr>
        <w:t>American</w:t>
      </w:r>
      <w:r>
        <w:rPr>
          <w:spacing w:val="57"/>
        </w:rPr>
        <w:t xml:space="preserve"> </w:t>
      </w:r>
      <w:r>
        <w:rPr>
          <w:spacing w:val="-1"/>
        </w:rPr>
        <w:t xml:space="preserve">Psychiatric Association </w:t>
      </w:r>
      <w:r>
        <w:t>as</w:t>
      </w:r>
      <w:r>
        <w:rPr>
          <w:spacing w:val="-1"/>
        </w:rPr>
        <w:t xml:space="preserve"> </w:t>
      </w:r>
      <w:r>
        <w:t>noted</w:t>
      </w:r>
      <w:r>
        <w:rPr>
          <w:spacing w:val="-2"/>
        </w:rPr>
        <w:t xml:space="preserve"> </w:t>
      </w:r>
      <w:r>
        <w:t>in</w:t>
      </w:r>
      <w:r>
        <w:rPr>
          <w:spacing w:val="-1"/>
        </w:rPr>
        <w:t xml:space="preserve"> </w:t>
      </w:r>
      <w:r>
        <w:t xml:space="preserve">the </w:t>
      </w:r>
      <w:r>
        <w:rPr>
          <w:spacing w:val="-1"/>
        </w:rPr>
        <w:t xml:space="preserve">Diagnostic </w:t>
      </w:r>
      <w:r>
        <w:t xml:space="preserve">and </w:t>
      </w:r>
      <w:r>
        <w:rPr>
          <w:spacing w:val="-1"/>
        </w:rPr>
        <w:t>Statistical</w:t>
      </w:r>
      <w:r>
        <w:rPr>
          <w:spacing w:val="49"/>
        </w:rPr>
        <w:t xml:space="preserve"> </w:t>
      </w:r>
      <w:r>
        <w:rPr>
          <w:spacing w:val="-1"/>
        </w:rPr>
        <w:t>Manual</w:t>
      </w:r>
      <w:r>
        <w:t xml:space="preserve"> </w:t>
      </w:r>
      <w:r>
        <w:rPr>
          <w:spacing w:val="-1"/>
        </w:rPr>
        <w:t xml:space="preserve">(DSM-IV, </w:t>
      </w:r>
      <w:r>
        <w:t>1994).</w:t>
      </w:r>
      <w:r>
        <w:rPr>
          <w:spacing w:val="-1"/>
        </w:rPr>
        <w:t xml:space="preserve"> The </w:t>
      </w:r>
      <w:r>
        <w:t>term</w:t>
      </w:r>
      <w:r>
        <w:rPr>
          <w:spacing w:val="-1"/>
        </w:rPr>
        <w:t xml:space="preserve"> Psychopathy</w:t>
      </w:r>
      <w:r>
        <w:rPr>
          <w:spacing w:val="-2"/>
        </w:rPr>
        <w:t xml:space="preserve"> </w:t>
      </w:r>
      <w:r>
        <w:t xml:space="preserve">has </w:t>
      </w:r>
      <w:r>
        <w:rPr>
          <w:spacing w:val="-1"/>
        </w:rPr>
        <w:t>been</w:t>
      </w:r>
      <w:r>
        <w:t xml:space="preserve"> replaced by</w:t>
      </w:r>
      <w:r>
        <w:rPr>
          <w:spacing w:val="29"/>
        </w:rPr>
        <w:t xml:space="preserve"> </w:t>
      </w:r>
      <w:r>
        <w:rPr>
          <w:spacing w:val="-1"/>
        </w:rPr>
        <w:t>Antisocial</w:t>
      </w:r>
      <w:r>
        <w:t xml:space="preserve"> </w:t>
      </w:r>
      <w:r>
        <w:rPr>
          <w:spacing w:val="-1"/>
        </w:rPr>
        <w:t>Personality</w:t>
      </w:r>
      <w:r>
        <w:rPr>
          <w:spacing w:val="-2"/>
        </w:rPr>
        <w:t xml:space="preserve"> </w:t>
      </w:r>
      <w:r>
        <w:rPr>
          <w:spacing w:val="-1"/>
        </w:rPr>
        <w:t>Disorder.</w:t>
      </w:r>
      <w:r>
        <w:t xml:space="preserve"> </w:t>
      </w:r>
      <w:r>
        <w:rPr>
          <w:spacing w:val="-1"/>
        </w:rPr>
        <w:t>The criteria</w:t>
      </w:r>
      <w:r>
        <w:t xml:space="preserve"> </w:t>
      </w:r>
      <w:r>
        <w:rPr>
          <w:spacing w:val="-1"/>
        </w:rPr>
        <w:t>will</w:t>
      </w:r>
      <w:r>
        <w:rPr>
          <w:spacing w:val="1"/>
        </w:rPr>
        <w:t xml:space="preserve"> </w:t>
      </w:r>
      <w:r>
        <w:rPr>
          <w:spacing w:val="-1"/>
        </w:rPr>
        <w:t>be</w:t>
      </w:r>
      <w:r>
        <w:t xml:space="preserve"> </w:t>
      </w:r>
      <w:r>
        <w:rPr>
          <w:spacing w:val="-1"/>
        </w:rPr>
        <w:t>noted</w:t>
      </w:r>
      <w:r>
        <w:t xml:space="preserve"> </w:t>
      </w:r>
      <w:r>
        <w:rPr>
          <w:spacing w:val="-1"/>
        </w:rPr>
        <w:t>in their</w:t>
      </w:r>
      <w:r>
        <w:rPr>
          <w:spacing w:val="29"/>
        </w:rPr>
        <w:t xml:space="preserve"> </w:t>
      </w:r>
      <w:r>
        <w:rPr>
          <w:spacing w:val="-1"/>
        </w:rPr>
        <w:t xml:space="preserve">relevance </w:t>
      </w:r>
      <w:r>
        <w:t>to</w:t>
      </w:r>
      <w:r>
        <w:rPr>
          <w:spacing w:val="-3"/>
        </w:rPr>
        <w:t xml:space="preserve"> </w:t>
      </w:r>
      <w:r>
        <w:rPr>
          <w:spacing w:val="-1"/>
        </w:rPr>
        <w:t>the</w:t>
      </w:r>
      <w:r>
        <w:t xml:space="preserve"> </w:t>
      </w:r>
      <w:r>
        <w:rPr>
          <w:spacing w:val="-1"/>
        </w:rPr>
        <w:t xml:space="preserve">notion </w:t>
      </w:r>
      <w:r>
        <w:t xml:space="preserve">of </w:t>
      </w:r>
      <w:r>
        <w:rPr>
          <w:spacing w:val="-1"/>
        </w:rPr>
        <w:t>corporate</w:t>
      </w:r>
      <w:r>
        <w:t xml:space="preserve"> </w:t>
      </w:r>
      <w:r>
        <w:rPr>
          <w:spacing w:val="-1"/>
        </w:rPr>
        <w:t>Psychopathy.</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pPr>
      <w:r>
        <w:rPr>
          <w:spacing w:val="-1"/>
        </w:rPr>
        <w:t>The</w:t>
      </w:r>
      <w:r>
        <w:rPr>
          <w:spacing w:val="1"/>
        </w:rPr>
        <w:t xml:space="preserve"> </w:t>
      </w:r>
      <w:r>
        <w:rPr>
          <w:spacing w:val="-1"/>
        </w:rPr>
        <w:t>listing</w:t>
      </w:r>
      <w:r>
        <w:t xml:space="preserve"> </w:t>
      </w:r>
      <w:r>
        <w:rPr>
          <w:spacing w:val="-1"/>
        </w:rPr>
        <w:t xml:space="preserve">of </w:t>
      </w:r>
      <w:r>
        <w:t xml:space="preserve">the </w:t>
      </w:r>
      <w:r>
        <w:rPr>
          <w:spacing w:val="-2"/>
        </w:rPr>
        <w:t>criteria</w:t>
      </w:r>
      <w:r>
        <w:t xml:space="preserve"> </w:t>
      </w:r>
      <w:r>
        <w:rPr>
          <w:spacing w:val="-1"/>
        </w:rPr>
        <w:t>is</w:t>
      </w:r>
      <w:r>
        <w:t xml:space="preserve"> </w:t>
      </w:r>
      <w:r>
        <w:rPr>
          <w:spacing w:val="-1"/>
        </w:rPr>
        <w:t>preceded by</w:t>
      </w:r>
      <w:r>
        <w:rPr>
          <w:spacing w:val="-2"/>
        </w:rPr>
        <w:t xml:space="preserve"> </w:t>
      </w:r>
      <w:r>
        <w:rPr>
          <w:spacing w:val="-1"/>
        </w:rPr>
        <w:t>the</w:t>
      </w:r>
      <w:r>
        <w:rPr>
          <w:spacing w:val="1"/>
        </w:rPr>
        <w:t xml:space="preserve"> </w:t>
      </w:r>
      <w:r>
        <w:rPr>
          <w:spacing w:val="-1"/>
        </w:rPr>
        <w:t>following</w:t>
      </w:r>
      <w:r>
        <w:rPr>
          <w:spacing w:val="1"/>
        </w:rPr>
        <w:t xml:space="preserve"> </w:t>
      </w:r>
      <w:r>
        <w:rPr>
          <w:spacing w:val="-1"/>
        </w:rPr>
        <w:t>statement.</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38"/>
      </w:pPr>
      <w:r>
        <w:rPr>
          <w:spacing w:val="-1"/>
        </w:rPr>
        <w:t>There</w:t>
      </w:r>
      <w:r>
        <w:t xml:space="preserve"> is</w:t>
      </w:r>
      <w:r>
        <w:rPr>
          <w:spacing w:val="-1"/>
        </w:rPr>
        <w:t xml:space="preserve"> </w:t>
      </w:r>
      <w:r>
        <w:t xml:space="preserve">a </w:t>
      </w:r>
      <w:r>
        <w:rPr>
          <w:spacing w:val="-1"/>
        </w:rPr>
        <w:t>pervasive</w:t>
      </w:r>
      <w:r>
        <w:t xml:space="preserve"> </w:t>
      </w:r>
      <w:r>
        <w:rPr>
          <w:spacing w:val="-1"/>
        </w:rPr>
        <w:t xml:space="preserve">pattern </w:t>
      </w:r>
      <w:r>
        <w:t xml:space="preserve">of </w:t>
      </w:r>
      <w:r>
        <w:rPr>
          <w:spacing w:val="-1"/>
        </w:rPr>
        <w:t>disregard</w:t>
      </w:r>
      <w:r>
        <w:t xml:space="preserve"> </w:t>
      </w:r>
      <w:r>
        <w:rPr>
          <w:spacing w:val="-1"/>
        </w:rPr>
        <w:t xml:space="preserve">for </w:t>
      </w:r>
      <w:r>
        <w:t>and</w:t>
      </w:r>
      <w:r>
        <w:rPr>
          <w:spacing w:val="-1"/>
        </w:rPr>
        <w:t xml:space="preserve"> </w:t>
      </w:r>
      <w:r>
        <w:t>violation</w:t>
      </w:r>
      <w:r>
        <w:rPr>
          <w:spacing w:val="-1"/>
        </w:rPr>
        <w:t xml:space="preserve"> </w:t>
      </w:r>
      <w:r>
        <w:t>of</w:t>
      </w:r>
      <w:r>
        <w:rPr>
          <w:spacing w:val="-1"/>
        </w:rPr>
        <w:t xml:space="preserve"> </w:t>
      </w:r>
      <w:r>
        <w:t>the</w:t>
      </w:r>
      <w:r>
        <w:rPr>
          <w:spacing w:val="37"/>
        </w:rPr>
        <w:t xml:space="preserve"> </w:t>
      </w:r>
      <w:r>
        <w:rPr>
          <w:spacing w:val="-1"/>
        </w:rPr>
        <w:t xml:space="preserve">rights </w:t>
      </w:r>
      <w:r>
        <w:t>of</w:t>
      </w:r>
      <w:r>
        <w:rPr>
          <w:spacing w:val="-1"/>
        </w:rPr>
        <w:t xml:space="preserve"> others occurring</w:t>
      </w:r>
      <w:r>
        <w:rPr>
          <w:spacing w:val="1"/>
        </w:rPr>
        <w:t xml:space="preserve"> </w:t>
      </w:r>
      <w:r>
        <w:rPr>
          <w:spacing w:val="-1"/>
        </w:rPr>
        <w:t xml:space="preserve">since the </w:t>
      </w:r>
      <w:r>
        <w:t>age</w:t>
      </w:r>
      <w:r>
        <w:rPr>
          <w:spacing w:val="-1"/>
        </w:rPr>
        <w:t xml:space="preserve"> </w:t>
      </w:r>
      <w:r>
        <w:t>of</w:t>
      </w:r>
      <w:r>
        <w:rPr>
          <w:spacing w:val="-1"/>
        </w:rPr>
        <w:t xml:space="preserve"> </w:t>
      </w:r>
      <w:r>
        <w:t>15</w:t>
      </w:r>
      <w:r>
        <w:rPr>
          <w:spacing w:val="-1"/>
        </w:rPr>
        <w:t xml:space="preserve"> years </w:t>
      </w:r>
      <w:r>
        <w:t xml:space="preserve">as </w:t>
      </w:r>
      <w:r>
        <w:rPr>
          <w:spacing w:val="-1"/>
        </w:rPr>
        <w:t>indicated</w:t>
      </w:r>
      <w:r>
        <w:t xml:space="preserve"> by</w:t>
      </w:r>
      <w:r>
        <w:rPr>
          <w:spacing w:val="51"/>
        </w:rPr>
        <w:t xml:space="preserve"> </w:t>
      </w:r>
      <w:r>
        <w:rPr>
          <w:spacing w:val="-1"/>
        </w:rPr>
        <w:t>three</w:t>
      </w:r>
      <w:r>
        <w:t xml:space="preserve"> or </w:t>
      </w:r>
      <w:r>
        <w:rPr>
          <w:spacing w:val="-1"/>
        </w:rPr>
        <w:t xml:space="preserve">more </w:t>
      </w:r>
      <w:r>
        <w:t>of</w:t>
      </w:r>
      <w:r>
        <w:rPr>
          <w:spacing w:val="-1"/>
        </w:rPr>
        <w:t xml:space="preserve"> the</w:t>
      </w:r>
      <w:r>
        <w:t xml:space="preserve"> </w:t>
      </w:r>
      <w:r>
        <w:rPr>
          <w:spacing w:val="-1"/>
        </w:rPr>
        <w:t>following:</w:t>
      </w:r>
      <w:r>
        <w:t xml:space="preserve"> </w:t>
      </w:r>
      <w:r>
        <w:rPr>
          <w:spacing w:val="-1"/>
        </w:rPr>
        <w:t>(criteria)</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27"/>
      </w:pPr>
      <w:r>
        <w:rPr>
          <w:spacing w:val="-1"/>
        </w:rPr>
        <w:t>Comment:</w:t>
      </w:r>
      <w:r>
        <w:t xml:space="preserve"> </w:t>
      </w:r>
      <w:r>
        <w:rPr>
          <w:spacing w:val="-1"/>
        </w:rPr>
        <w:t xml:space="preserve">This, </w:t>
      </w:r>
      <w:r>
        <w:t xml:space="preserve">of </w:t>
      </w:r>
      <w:r>
        <w:rPr>
          <w:spacing w:val="-1"/>
        </w:rPr>
        <w:t xml:space="preserve">course, </w:t>
      </w:r>
      <w:r>
        <w:t>does not</w:t>
      </w:r>
      <w:r>
        <w:rPr>
          <w:spacing w:val="-2"/>
        </w:rPr>
        <w:t xml:space="preserve"> </w:t>
      </w:r>
      <w:r>
        <w:rPr>
          <w:spacing w:val="-1"/>
        </w:rPr>
        <w:t>literally</w:t>
      </w:r>
      <w:r>
        <w:rPr>
          <w:spacing w:val="-2"/>
        </w:rPr>
        <w:t xml:space="preserve"> </w:t>
      </w:r>
      <w:r>
        <w:rPr>
          <w:spacing w:val="-1"/>
        </w:rPr>
        <w:t>apply</w:t>
      </w:r>
      <w:r>
        <w:rPr>
          <w:spacing w:val="-2"/>
        </w:rPr>
        <w:t xml:space="preserve"> </w:t>
      </w:r>
      <w:r>
        <w:t>to</w:t>
      </w:r>
      <w:r>
        <w:rPr>
          <w:spacing w:val="-2"/>
        </w:rPr>
        <w:t xml:space="preserve"> </w:t>
      </w:r>
      <w:r>
        <w:t>a</w:t>
      </w:r>
      <w:r>
        <w:rPr>
          <w:spacing w:val="-1"/>
        </w:rPr>
        <w:t xml:space="preserve"> corporation.</w:t>
      </w:r>
      <w:r>
        <w:rPr>
          <w:spacing w:val="61"/>
        </w:rPr>
        <w:t xml:space="preserve"> </w:t>
      </w:r>
      <w:r>
        <w:rPr>
          <w:spacing w:val="-1"/>
        </w:rPr>
        <w:t>Corporations do have</w:t>
      </w:r>
      <w:r>
        <w:t xml:space="preserve"> a </w:t>
      </w:r>
      <w:r>
        <w:rPr>
          <w:spacing w:val="-1"/>
        </w:rPr>
        <w:t>beginning</w:t>
      </w:r>
      <w:r>
        <w:rPr>
          <w:spacing w:val="1"/>
        </w:rPr>
        <w:t xml:space="preserve"> </w:t>
      </w:r>
      <w:r>
        <w:rPr>
          <w:spacing w:val="-1"/>
        </w:rPr>
        <w:t>with the incorporation followed</w:t>
      </w:r>
      <w:r>
        <w:rPr>
          <w:spacing w:val="45"/>
        </w:rPr>
        <w:t xml:space="preserve"> </w:t>
      </w:r>
      <w:r>
        <w:t>by</w:t>
      </w:r>
      <w:r>
        <w:rPr>
          <w:spacing w:val="-2"/>
        </w:rPr>
        <w:t xml:space="preserve"> </w:t>
      </w:r>
      <w:r>
        <w:t>a</w:t>
      </w:r>
      <w:r>
        <w:rPr>
          <w:spacing w:val="-1"/>
        </w:rPr>
        <w:t xml:space="preserve"> growth period</w:t>
      </w:r>
      <w:r>
        <w:rPr>
          <w:spacing w:val="1"/>
        </w:rPr>
        <w:t xml:space="preserve"> </w:t>
      </w:r>
      <w:r>
        <w:rPr>
          <w:spacing w:val="-1"/>
        </w:rPr>
        <w:t xml:space="preserve">which </w:t>
      </w:r>
      <w:r>
        <w:t xml:space="preserve">then </w:t>
      </w:r>
      <w:r>
        <w:rPr>
          <w:spacing w:val="-1"/>
        </w:rPr>
        <w:t>leads</w:t>
      </w:r>
      <w:r>
        <w:rPr>
          <w:spacing w:val="-3"/>
        </w:rPr>
        <w:t xml:space="preserve"> </w:t>
      </w:r>
      <w:r>
        <w:t>to</w:t>
      </w:r>
      <w:r>
        <w:rPr>
          <w:spacing w:val="-1"/>
        </w:rPr>
        <w:t xml:space="preserve"> </w:t>
      </w:r>
      <w:r>
        <w:t xml:space="preserve">a </w:t>
      </w:r>
      <w:r>
        <w:rPr>
          <w:spacing w:val="-1"/>
        </w:rPr>
        <w:t>successful</w:t>
      </w:r>
      <w:r>
        <w:t xml:space="preserve"> or </w:t>
      </w:r>
      <w:r>
        <w:rPr>
          <w:spacing w:val="-1"/>
        </w:rPr>
        <w:t>unsuccessful</w:t>
      </w:r>
      <w:r>
        <w:rPr>
          <w:spacing w:val="45"/>
        </w:rPr>
        <w:t xml:space="preserve"> </w:t>
      </w:r>
      <w:r>
        <w:rPr>
          <w:spacing w:val="-1"/>
        </w:rPr>
        <w:t>maturity.</w:t>
      </w:r>
      <w:r>
        <w:t xml:space="preserve"> </w:t>
      </w:r>
      <w:r>
        <w:rPr>
          <w:spacing w:val="-1"/>
        </w:rPr>
        <w:t xml:space="preserve">The temptation </w:t>
      </w:r>
      <w:r>
        <w:t xml:space="preserve">to </w:t>
      </w:r>
      <w:r>
        <w:rPr>
          <w:spacing w:val="-1"/>
        </w:rPr>
        <w:t>skirt the</w:t>
      </w:r>
      <w:r>
        <w:t xml:space="preserve"> </w:t>
      </w:r>
      <w:r>
        <w:rPr>
          <w:spacing w:val="-1"/>
        </w:rPr>
        <w:t>law</w:t>
      </w:r>
      <w:r>
        <w:rPr>
          <w:spacing w:val="-2"/>
        </w:rPr>
        <w:t xml:space="preserve"> </w:t>
      </w:r>
      <w:r>
        <w:rPr>
          <w:spacing w:val="-1"/>
        </w:rPr>
        <w:t>may</w:t>
      </w:r>
      <w:r>
        <w:rPr>
          <w:spacing w:val="-2"/>
        </w:rPr>
        <w:t xml:space="preserve"> </w:t>
      </w:r>
      <w:r>
        <w:rPr>
          <w:spacing w:val="-1"/>
        </w:rPr>
        <w:t xml:space="preserve">occur </w:t>
      </w:r>
      <w:r>
        <w:t>at</w:t>
      </w:r>
      <w:r>
        <w:rPr>
          <w:spacing w:val="-1"/>
        </w:rPr>
        <w:t xml:space="preserve"> </w:t>
      </w:r>
      <w:r>
        <w:t>any</w:t>
      </w:r>
      <w:r>
        <w:rPr>
          <w:spacing w:val="-3"/>
        </w:rPr>
        <w:t xml:space="preserve"> </w:t>
      </w:r>
      <w:r>
        <w:rPr>
          <w:spacing w:val="-1"/>
        </w:rPr>
        <w:t>time</w:t>
      </w:r>
      <w:r>
        <w:rPr>
          <w:spacing w:val="-1"/>
        </w:rPr>
        <w:t>.</w:t>
      </w:r>
    </w:p>
    <w:p w:rsidR="00EA20B7" w:rsidRDefault="00877DD6">
      <w:pPr>
        <w:pStyle w:val="Corpodetexto"/>
        <w:spacing w:before="0"/>
        <w:ind w:right="138"/>
      </w:pPr>
      <w:r>
        <w:rPr>
          <w:spacing w:val="-1"/>
        </w:rPr>
        <w:t>Early</w:t>
      </w:r>
      <w:r>
        <w:rPr>
          <w:spacing w:val="-2"/>
        </w:rPr>
        <w:t xml:space="preserve"> </w:t>
      </w:r>
      <w:r>
        <w:rPr>
          <w:spacing w:val="-1"/>
        </w:rPr>
        <w:t>indications</w:t>
      </w:r>
      <w:r>
        <w:t xml:space="preserve"> </w:t>
      </w:r>
      <w:r>
        <w:rPr>
          <w:spacing w:val="-1"/>
        </w:rPr>
        <w:t>involve</w:t>
      </w:r>
      <w:r>
        <w:t xml:space="preserve"> </w:t>
      </w:r>
      <w:r>
        <w:rPr>
          <w:spacing w:val="-1"/>
        </w:rPr>
        <w:t>looking</w:t>
      </w:r>
      <w:r>
        <w:rPr>
          <w:spacing w:val="1"/>
        </w:rPr>
        <w:t xml:space="preserve"> </w:t>
      </w:r>
      <w:r>
        <w:rPr>
          <w:spacing w:val="-1"/>
        </w:rPr>
        <w:t>for</w:t>
      </w:r>
      <w:r>
        <w:t xml:space="preserve"> </w:t>
      </w:r>
      <w:r>
        <w:rPr>
          <w:spacing w:val="-1"/>
        </w:rPr>
        <w:t>loopholes</w:t>
      </w:r>
      <w:r>
        <w:t xml:space="preserve"> </w:t>
      </w:r>
      <w:r>
        <w:rPr>
          <w:spacing w:val="-1"/>
        </w:rPr>
        <w:t>in the</w:t>
      </w:r>
      <w:r>
        <w:t xml:space="preserve"> </w:t>
      </w:r>
      <w:r>
        <w:rPr>
          <w:spacing w:val="-1"/>
        </w:rPr>
        <w:t>law, setting</w:t>
      </w:r>
      <w:r>
        <w:t xml:space="preserve"> </w:t>
      </w:r>
      <w:r>
        <w:rPr>
          <w:spacing w:val="-1"/>
        </w:rPr>
        <w:t>up</w:t>
      </w:r>
      <w:r>
        <w:rPr>
          <w:spacing w:val="29"/>
        </w:rPr>
        <w:t xml:space="preserve"> </w:t>
      </w:r>
      <w:r>
        <w:rPr>
          <w:spacing w:val="-1"/>
        </w:rPr>
        <w:t>phony</w:t>
      </w:r>
      <w:r>
        <w:rPr>
          <w:spacing w:val="-2"/>
        </w:rPr>
        <w:t xml:space="preserve"> </w:t>
      </w:r>
      <w:r>
        <w:rPr>
          <w:spacing w:val="-1"/>
        </w:rPr>
        <w:t>offshore</w:t>
      </w:r>
      <w:r>
        <w:t xml:space="preserve"> </w:t>
      </w:r>
      <w:r>
        <w:rPr>
          <w:spacing w:val="-1"/>
        </w:rPr>
        <w:t>subsidiaries and courting</w:t>
      </w:r>
      <w:r>
        <w:rPr>
          <w:spacing w:val="1"/>
        </w:rPr>
        <w:t xml:space="preserve"> </w:t>
      </w:r>
      <w:r>
        <w:rPr>
          <w:spacing w:val="-1"/>
        </w:rPr>
        <w:t>political</w:t>
      </w:r>
      <w:r>
        <w:t xml:space="preserve"> </w:t>
      </w:r>
      <w:r>
        <w:rPr>
          <w:spacing w:val="-1"/>
        </w:rPr>
        <w:t>power to ease</w:t>
      </w:r>
      <w:r>
        <w:rPr>
          <w:spacing w:val="21"/>
        </w:rPr>
        <w:t xml:space="preserve"> </w:t>
      </w:r>
      <w:r>
        <w:rPr>
          <w:spacing w:val="-1"/>
        </w:rPr>
        <w:t>regulatory restrictions.</w:t>
      </w:r>
    </w:p>
    <w:p w:rsidR="00EA20B7" w:rsidRDefault="00EA20B7">
      <w:pPr>
        <w:spacing w:before="10"/>
        <w:rPr>
          <w:rFonts w:ascii="Lucida Sans" w:eastAsia="Lucida Sans" w:hAnsi="Lucida Sans" w:cs="Lucida Sans"/>
          <w:sz w:val="19"/>
          <w:szCs w:val="19"/>
        </w:rPr>
      </w:pPr>
    </w:p>
    <w:p w:rsidR="00EA20B7" w:rsidRDefault="00877DD6">
      <w:pPr>
        <w:pStyle w:val="Corpodetexto"/>
        <w:spacing w:before="0"/>
        <w:rPr>
          <w:rFonts w:cs="Lucida Sans"/>
        </w:rPr>
      </w:pPr>
      <w:r>
        <w:rPr>
          <w:b/>
          <w:spacing w:val="-1"/>
        </w:rPr>
        <w:t>The Diagnostic Criteria</w:t>
      </w:r>
    </w:p>
    <w:p w:rsidR="00EA20B7" w:rsidRDefault="00EA20B7">
      <w:pPr>
        <w:spacing w:before="2"/>
        <w:rPr>
          <w:rFonts w:ascii="Lucida Sans" w:eastAsia="Lucida Sans" w:hAnsi="Lucida Sans" w:cs="Lucida Sans"/>
          <w:b/>
          <w:bCs/>
          <w:sz w:val="20"/>
          <w:szCs w:val="20"/>
        </w:rPr>
      </w:pPr>
    </w:p>
    <w:p w:rsidR="00EA20B7" w:rsidRDefault="00877DD6">
      <w:pPr>
        <w:pStyle w:val="Corpodetexto"/>
        <w:numPr>
          <w:ilvl w:val="0"/>
          <w:numId w:val="12"/>
        </w:numPr>
        <w:tabs>
          <w:tab w:val="left" w:pos="360"/>
        </w:tabs>
        <w:spacing w:before="0"/>
        <w:ind w:right="160" w:firstLine="0"/>
      </w:pPr>
      <w:r>
        <w:rPr>
          <w:spacing w:val="-1"/>
        </w:rPr>
        <w:t>Failure</w:t>
      </w:r>
      <w:r>
        <w:t xml:space="preserve"> to</w:t>
      </w:r>
      <w:r>
        <w:rPr>
          <w:spacing w:val="-2"/>
        </w:rPr>
        <w:t xml:space="preserve"> </w:t>
      </w:r>
      <w:r>
        <w:rPr>
          <w:spacing w:val="-1"/>
        </w:rPr>
        <w:t>conform</w:t>
      </w:r>
      <w:r>
        <w:rPr>
          <w:spacing w:val="-2"/>
        </w:rPr>
        <w:t xml:space="preserve"> </w:t>
      </w:r>
      <w:r>
        <w:t>to</w:t>
      </w:r>
      <w:r>
        <w:rPr>
          <w:spacing w:val="-1"/>
        </w:rPr>
        <w:t xml:space="preserve"> social</w:t>
      </w:r>
      <w:r>
        <w:rPr>
          <w:spacing w:val="-2"/>
        </w:rPr>
        <w:t xml:space="preserve"> </w:t>
      </w:r>
      <w:r>
        <w:rPr>
          <w:spacing w:val="-1"/>
        </w:rPr>
        <w:t>norms</w:t>
      </w:r>
      <w:r>
        <w:t xml:space="preserve"> </w:t>
      </w:r>
      <w:r>
        <w:rPr>
          <w:spacing w:val="-1"/>
        </w:rPr>
        <w:t>with regard</w:t>
      </w:r>
      <w:r>
        <w:rPr>
          <w:spacing w:val="-2"/>
        </w:rPr>
        <w:t xml:space="preserve"> </w:t>
      </w:r>
      <w:r>
        <w:t xml:space="preserve">to </w:t>
      </w:r>
      <w:r>
        <w:rPr>
          <w:spacing w:val="-1"/>
        </w:rPr>
        <w:t>lawful behavior</w:t>
      </w:r>
      <w:r>
        <w:rPr>
          <w:spacing w:val="32"/>
        </w:rPr>
        <w:t xml:space="preserve"> </w:t>
      </w:r>
      <w:r>
        <w:rPr>
          <w:spacing w:val="-1"/>
        </w:rPr>
        <w:t>as</w:t>
      </w:r>
      <w:r>
        <w:t xml:space="preserve"> </w:t>
      </w:r>
      <w:r>
        <w:rPr>
          <w:spacing w:val="-1"/>
        </w:rPr>
        <w:t>indicated by</w:t>
      </w:r>
      <w:r>
        <w:rPr>
          <w:spacing w:val="-2"/>
        </w:rPr>
        <w:t xml:space="preserve"> </w:t>
      </w:r>
      <w:r>
        <w:rPr>
          <w:spacing w:val="-1"/>
        </w:rPr>
        <w:t>repeatedly</w:t>
      </w:r>
      <w:r>
        <w:rPr>
          <w:spacing w:val="-2"/>
        </w:rPr>
        <w:t xml:space="preserve"> </w:t>
      </w:r>
      <w:r>
        <w:rPr>
          <w:spacing w:val="-1"/>
        </w:rPr>
        <w:t>performing</w:t>
      </w:r>
      <w:r>
        <w:t xml:space="preserve"> </w:t>
      </w:r>
      <w:r>
        <w:rPr>
          <w:spacing w:val="-1"/>
        </w:rPr>
        <w:t>acts that are</w:t>
      </w:r>
      <w:r>
        <w:t xml:space="preserve"> </w:t>
      </w:r>
      <w:r>
        <w:rPr>
          <w:spacing w:val="-1"/>
        </w:rPr>
        <w:t>grounds</w:t>
      </w:r>
      <w:r>
        <w:t xml:space="preserve"> </w:t>
      </w:r>
      <w:r>
        <w:rPr>
          <w:spacing w:val="-1"/>
        </w:rPr>
        <w:t>for</w:t>
      </w:r>
      <w:r>
        <w:rPr>
          <w:spacing w:val="28"/>
        </w:rPr>
        <w:t xml:space="preserve"> </w:t>
      </w:r>
      <w:r>
        <w:rPr>
          <w:spacing w:val="-1"/>
        </w:rPr>
        <w:t>arrest.</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138"/>
      </w:pPr>
      <w:r>
        <w:rPr>
          <w:spacing w:val="-1"/>
        </w:rPr>
        <w:t>Comment:</w:t>
      </w:r>
      <w:r>
        <w:t xml:space="preserve"> </w:t>
      </w:r>
      <w:r>
        <w:rPr>
          <w:spacing w:val="-1"/>
        </w:rPr>
        <w:t>This</w:t>
      </w:r>
      <w:r>
        <w:t xml:space="preserve"> is</w:t>
      </w:r>
      <w:r>
        <w:rPr>
          <w:spacing w:val="-1"/>
        </w:rPr>
        <w:t xml:space="preserve"> true</w:t>
      </w:r>
      <w:r>
        <w:t xml:space="preserve"> </w:t>
      </w:r>
      <w:r>
        <w:rPr>
          <w:spacing w:val="-1"/>
        </w:rPr>
        <w:t>for</w:t>
      </w:r>
      <w:r>
        <w:t xml:space="preserve"> </w:t>
      </w:r>
      <w:r>
        <w:rPr>
          <w:spacing w:val="-2"/>
        </w:rPr>
        <w:t>some</w:t>
      </w:r>
      <w:r>
        <w:rPr>
          <w:spacing w:val="1"/>
        </w:rPr>
        <w:t xml:space="preserve"> </w:t>
      </w:r>
      <w:r>
        <w:rPr>
          <w:spacing w:val="-1"/>
        </w:rPr>
        <w:t>psychopaths</w:t>
      </w:r>
      <w:r>
        <w:t xml:space="preserve"> </w:t>
      </w:r>
      <w:r>
        <w:rPr>
          <w:spacing w:val="-1"/>
        </w:rPr>
        <w:t>but</w:t>
      </w:r>
      <w:r>
        <w:t xml:space="preserve"> not</w:t>
      </w:r>
      <w:r>
        <w:rPr>
          <w:spacing w:val="-1"/>
        </w:rPr>
        <w:t xml:space="preserve"> </w:t>
      </w:r>
      <w:r>
        <w:t>all.</w:t>
      </w:r>
      <w:r>
        <w:rPr>
          <w:spacing w:val="-1"/>
        </w:rPr>
        <w:t xml:space="preserve"> Many</w:t>
      </w:r>
      <w:r>
        <w:rPr>
          <w:spacing w:val="-2"/>
        </w:rPr>
        <w:t xml:space="preserve"> </w:t>
      </w:r>
      <w:r>
        <w:t>of</w:t>
      </w:r>
      <w:r>
        <w:rPr>
          <w:spacing w:val="39"/>
        </w:rPr>
        <w:t xml:space="preserve"> </w:t>
      </w:r>
      <w:r>
        <w:rPr>
          <w:spacing w:val="-1"/>
        </w:rPr>
        <w:t>them manage</w:t>
      </w:r>
      <w:r>
        <w:t xml:space="preserve"> </w:t>
      </w:r>
      <w:r>
        <w:rPr>
          <w:spacing w:val="-1"/>
        </w:rPr>
        <w:t>to live</w:t>
      </w:r>
      <w:r>
        <w:t xml:space="preserve"> a</w:t>
      </w:r>
      <w:r>
        <w:rPr>
          <w:spacing w:val="1"/>
        </w:rPr>
        <w:t xml:space="preserve"> </w:t>
      </w:r>
      <w:r>
        <w:rPr>
          <w:spacing w:val="-1"/>
        </w:rPr>
        <w:t>long</w:t>
      </w:r>
      <w:r>
        <w:t xml:space="preserve"> </w:t>
      </w:r>
      <w:r>
        <w:rPr>
          <w:spacing w:val="-1"/>
        </w:rPr>
        <w:t>and parasitic life, never</w:t>
      </w:r>
      <w:r>
        <w:rPr>
          <w:spacing w:val="1"/>
        </w:rPr>
        <w:t xml:space="preserve"> </w:t>
      </w:r>
      <w:r>
        <w:rPr>
          <w:spacing w:val="-1"/>
        </w:rPr>
        <w:t>see</w:t>
      </w:r>
      <w:r>
        <w:rPr>
          <w:spacing w:val="-2"/>
        </w:rPr>
        <w:t xml:space="preserve"> </w:t>
      </w:r>
      <w:r>
        <w:t>a</w:t>
      </w:r>
      <w:r>
        <w:rPr>
          <w:spacing w:val="1"/>
        </w:rPr>
        <w:t xml:space="preserve"> </w:t>
      </w:r>
      <w:r>
        <w:rPr>
          <w:spacing w:val="-1"/>
        </w:rPr>
        <w:t>day</w:t>
      </w:r>
      <w:r>
        <w:rPr>
          <w:spacing w:val="-2"/>
        </w:rPr>
        <w:t xml:space="preserve"> </w:t>
      </w:r>
      <w:r>
        <w:rPr>
          <w:spacing w:val="-1"/>
        </w:rPr>
        <w:t>in</w:t>
      </w:r>
      <w:r>
        <w:rPr>
          <w:spacing w:val="32"/>
        </w:rPr>
        <w:t xml:space="preserve"> </w:t>
      </w:r>
      <w:r>
        <w:rPr>
          <w:spacing w:val="-1"/>
        </w:rPr>
        <w:t>prison and</w:t>
      </w:r>
      <w:r>
        <w:t xml:space="preserve"> </w:t>
      </w:r>
      <w:r>
        <w:rPr>
          <w:spacing w:val="-1"/>
        </w:rPr>
        <w:t>die</w:t>
      </w:r>
      <w:r>
        <w:rPr>
          <w:spacing w:val="1"/>
        </w:rPr>
        <w:t xml:space="preserve"> </w:t>
      </w:r>
      <w:r>
        <w:rPr>
          <w:spacing w:val="-1"/>
        </w:rPr>
        <w:t>quietly</w:t>
      </w:r>
      <w:r>
        <w:rPr>
          <w:spacing w:val="-2"/>
        </w:rPr>
        <w:t xml:space="preserve"> </w:t>
      </w:r>
      <w:r>
        <w:rPr>
          <w:spacing w:val="-1"/>
        </w:rPr>
        <w:t xml:space="preserve">of old </w:t>
      </w:r>
      <w:r>
        <w:t>age.</w:t>
      </w:r>
      <w:r>
        <w:rPr>
          <w:spacing w:val="-1"/>
        </w:rPr>
        <w:t xml:space="preserve"> Corrupt</w:t>
      </w:r>
      <w:r>
        <w:t xml:space="preserve"> </w:t>
      </w:r>
      <w:r>
        <w:rPr>
          <w:spacing w:val="-1"/>
        </w:rPr>
        <w:t>corporations reach</w:t>
      </w:r>
      <w:r>
        <w:rPr>
          <w:spacing w:val="20"/>
        </w:rPr>
        <w:t xml:space="preserve"> </w:t>
      </w:r>
      <w:r>
        <w:rPr>
          <w:spacing w:val="-1"/>
        </w:rPr>
        <w:t>positions</w:t>
      </w:r>
      <w:r>
        <w:rPr>
          <w:spacing w:val="-2"/>
        </w:rPr>
        <w:t xml:space="preserve"> </w:t>
      </w:r>
      <w:r>
        <w:t>of</w:t>
      </w:r>
      <w:r>
        <w:rPr>
          <w:spacing w:val="-1"/>
        </w:rPr>
        <w:t xml:space="preserve"> </w:t>
      </w:r>
      <w:r>
        <w:t xml:space="preserve">great </w:t>
      </w:r>
      <w:r>
        <w:rPr>
          <w:spacing w:val="-1"/>
        </w:rPr>
        <w:t xml:space="preserve">power </w:t>
      </w:r>
      <w:r>
        <w:t>and</w:t>
      </w:r>
      <w:r>
        <w:rPr>
          <w:spacing w:val="-1"/>
        </w:rPr>
        <w:t xml:space="preserve"> </w:t>
      </w:r>
      <w:r>
        <w:t>they</w:t>
      </w:r>
      <w:r>
        <w:rPr>
          <w:spacing w:val="-2"/>
        </w:rPr>
        <w:t xml:space="preserve"> </w:t>
      </w:r>
      <w:r>
        <w:t>do</w:t>
      </w:r>
      <w:r>
        <w:rPr>
          <w:spacing w:val="-1"/>
        </w:rPr>
        <w:t xml:space="preserve"> </w:t>
      </w:r>
      <w:r>
        <w:t>this by</w:t>
      </w:r>
      <w:r>
        <w:rPr>
          <w:spacing w:val="-3"/>
        </w:rPr>
        <w:t xml:space="preserve"> </w:t>
      </w:r>
      <w:r>
        <w:rPr>
          <w:spacing w:val="-1"/>
        </w:rPr>
        <w:t>going</w:t>
      </w:r>
      <w:r>
        <w:t xml:space="preserve"> </w:t>
      </w:r>
      <w:r>
        <w:rPr>
          <w:spacing w:val="-1"/>
        </w:rPr>
        <w:t>beyond</w:t>
      </w:r>
      <w:r>
        <w:t xml:space="preserve"> </w:t>
      </w:r>
      <w:r>
        <w:rPr>
          <w:spacing w:val="-1"/>
        </w:rPr>
        <w:t>social</w:t>
      </w:r>
      <w:r>
        <w:rPr>
          <w:spacing w:val="29"/>
        </w:rPr>
        <w:t xml:space="preserve"> </w:t>
      </w:r>
      <w:r>
        <w:rPr>
          <w:spacing w:val="-1"/>
        </w:rPr>
        <w:t>norms.</w:t>
      </w:r>
      <w:r>
        <w:t xml:space="preserve"> </w:t>
      </w:r>
      <w:r>
        <w:rPr>
          <w:spacing w:val="-1"/>
        </w:rPr>
        <w:t>They</w:t>
      </w:r>
      <w:r>
        <w:t xml:space="preserve"> seek</w:t>
      </w:r>
      <w:r>
        <w:rPr>
          <w:spacing w:val="-1"/>
        </w:rPr>
        <w:t xml:space="preserve"> out</w:t>
      </w:r>
      <w:r>
        <w:t xml:space="preserve"> </w:t>
      </w:r>
      <w:r>
        <w:rPr>
          <w:spacing w:val="-1"/>
        </w:rPr>
        <w:t>loopholes</w:t>
      </w:r>
      <w:r>
        <w:t xml:space="preserve"> </w:t>
      </w:r>
      <w:r>
        <w:rPr>
          <w:spacing w:val="-1"/>
        </w:rPr>
        <w:t>in</w:t>
      </w:r>
      <w:r>
        <w:rPr>
          <w:spacing w:val="-2"/>
        </w:rPr>
        <w:t xml:space="preserve"> </w:t>
      </w:r>
      <w:r>
        <w:t xml:space="preserve">the </w:t>
      </w:r>
      <w:r>
        <w:rPr>
          <w:spacing w:val="-1"/>
        </w:rPr>
        <w:t>law, incorporate offshore,</w:t>
      </w:r>
      <w:r>
        <w:rPr>
          <w:spacing w:val="59"/>
        </w:rPr>
        <w:t xml:space="preserve"> </w:t>
      </w:r>
      <w:r>
        <w:rPr>
          <w:spacing w:val="-1"/>
        </w:rPr>
        <w:t>curry</w:t>
      </w:r>
      <w:r>
        <w:rPr>
          <w:spacing w:val="-2"/>
        </w:rPr>
        <w:t xml:space="preserve"> </w:t>
      </w:r>
      <w:r>
        <w:rPr>
          <w:spacing w:val="-1"/>
        </w:rPr>
        <w:t>favor with</w:t>
      </w:r>
      <w:r>
        <w:t xml:space="preserve"> </w:t>
      </w:r>
      <w:r>
        <w:rPr>
          <w:spacing w:val="-1"/>
        </w:rPr>
        <w:t>politicians,</w:t>
      </w:r>
      <w:r>
        <w:t xml:space="preserve"> </w:t>
      </w:r>
      <w:r>
        <w:rPr>
          <w:spacing w:val="-1"/>
        </w:rPr>
        <w:t>manipulate</w:t>
      </w:r>
      <w:r>
        <w:t xml:space="preserve"> </w:t>
      </w:r>
      <w:r>
        <w:rPr>
          <w:spacing w:val="-1"/>
        </w:rPr>
        <w:t>stock</w:t>
      </w:r>
      <w:r>
        <w:t xml:space="preserve"> </w:t>
      </w:r>
      <w:r>
        <w:rPr>
          <w:spacing w:val="-1"/>
        </w:rPr>
        <w:t>shares and engage</w:t>
      </w:r>
      <w:r>
        <w:t xml:space="preserve"> </w:t>
      </w:r>
      <w:r>
        <w:rPr>
          <w:spacing w:val="-1"/>
        </w:rPr>
        <w:t>in</w:t>
      </w:r>
      <w:r>
        <w:rPr>
          <w:spacing w:val="26"/>
        </w:rPr>
        <w:t xml:space="preserve"> </w:t>
      </w:r>
      <w:r>
        <w:rPr>
          <w:spacing w:val="-1"/>
        </w:rPr>
        <w:t>illegal</w:t>
      </w:r>
      <w:r>
        <w:rPr>
          <w:spacing w:val="-2"/>
        </w:rPr>
        <w:t xml:space="preserve"> </w:t>
      </w:r>
      <w:r>
        <w:rPr>
          <w:spacing w:val="-1"/>
        </w:rPr>
        <w:t>accounting</w:t>
      </w:r>
      <w:r>
        <w:rPr>
          <w:spacing w:val="1"/>
        </w:rPr>
        <w:t xml:space="preserve"> </w:t>
      </w:r>
      <w:r>
        <w:rPr>
          <w:spacing w:val="-1"/>
        </w:rPr>
        <w:t>practices.</w:t>
      </w:r>
      <w:r>
        <w:t xml:space="preserve"> </w:t>
      </w:r>
      <w:r>
        <w:rPr>
          <w:spacing w:val="-1"/>
        </w:rPr>
        <w:t>In</w:t>
      </w:r>
      <w:r>
        <w:rPr>
          <w:spacing w:val="-2"/>
        </w:rPr>
        <w:t xml:space="preserve"> </w:t>
      </w:r>
      <w:r>
        <w:rPr>
          <w:spacing w:val="-1"/>
        </w:rPr>
        <w:t>their</w:t>
      </w:r>
      <w:r>
        <w:rPr>
          <w:spacing w:val="1"/>
        </w:rPr>
        <w:t xml:space="preserve"> </w:t>
      </w:r>
      <w:r>
        <w:rPr>
          <w:spacing w:val="-1"/>
        </w:rPr>
        <w:t>drive</w:t>
      </w:r>
      <w:r>
        <w:rPr>
          <w:spacing w:val="1"/>
        </w:rPr>
        <w:t xml:space="preserve"> </w:t>
      </w:r>
      <w:r>
        <w:rPr>
          <w:spacing w:val="-1"/>
        </w:rPr>
        <w:t>for</w:t>
      </w:r>
      <w:r>
        <w:rPr>
          <w:spacing w:val="1"/>
        </w:rPr>
        <w:t xml:space="preserve"> </w:t>
      </w:r>
      <w:r>
        <w:rPr>
          <w:spacing w:val="-1"/>
        </w:rPr>
        <w:t>power and</w:t>
      </w:r>
      <w:r>
        <w:t xml:space="preserve"> </w:t>
      </w:r>
      <w:r>
        <w:rPr>
          <w:spacing w:val="-1"/>
        </w:rPr>
        <w:t>profit</w:t>
      </w:r>
      <w:r>
        <w:rPr>
          <w:spacing w:val="-2"/>
        </w:rPr>
        <w:t xml:space="preserve"> </w:t>
      </w:r>
      <w:r>
        <w:rPr>
          <w:spacing w:val="-1"/>
        </w:rPr>
        <w:t>they</w:t>
      </w:r>
      <w:r>
        <w:rPr>
          <w:spacing w:val="35"/>
        </w:rPr>
        <w:t xml:space="preserve"> </w:t>
      </w:r>
      <w:r>
        <w:rPr>
          <w:spacing w:val="-2"/>
        </w:rPr>
        <w:t>pursue</w:t>
      </w:r>
      <w:r>
        <w:rPr>
          <w:spacing w:val="1"/>
        </w:rPr>
        <w:t xml:space="preserve"> </w:t>
      </w:r>
      <w:r>
        <w:t xml:space="preserve">a </w:t>
      </w:r>
      <w:r>
        <w:rPr>
          <w:spacing w:val="-1"/>
        </w:rPr>
        <w:t>path</w:t>
      </w:r>
      <w:r>
        <w:rPr>
          <w:spacing w:val="1"/>
        </w:rPr>
        <w:t xml:space="preserve"> </w:t>
      </w:r>
      <w:r>
        <w:rPr>
          <w:spacing w:val="-2"/>
        </w:rPr>
        <w:t>where</w:t>
      </w:r>
      <w:r>
        <w:rPr>
          <w:spacing w:val="1"/>
        </w:rPr>
        <w:t xml:space="preserve"> </w:t>
      </w:r>
      <w:r>
        <w:rPr>
          <w:spacing w:val="-2"/>
        </w:rPr>
        <w:t>when</w:t>
      </w:r>
      <w:r>
        <w:t xml:space="preserve"> </w:t>
      </w:r>
      <w:r>
        <w:rPr>
          <w:spacing w:val="-1"/>
        </w:rPr>
        <w:t>caught,</w:t>
      </w:r>
      <w:r>
        <w:rPr>
          <w:spacing w:val="-2"/>
        </w:rPr>
        <w:t xml:space="preserve"> </w:t>
      </w:r>
      <w:r>
        <w:rPr>
          <w:spacing w:val="-1"/>
        </w:rPr>
        <w:t>those</w:t>
      </w:r>
      <w:r>
        <w:t xml:space="preserve"> </w:t>
      </w:r>
      <w:r>
        <w:rPr>
          <w:spacing w:val="-1"/>
        </w:rPr>
        <w:t>at</w:t>
      </w:r>
      <w:r>
        <w:rPr>
          <w:spacing w:val="-2"/>
        </w:rPr>
        <w:t xml:space="preserve"> </w:t>
      </w:r>
      <w:r>
        <w:rPr>
          <w:spacing w:val="-1"/>
        </w:rPr>
        <w:t>the</w:t>
      </w:r>
      <w:r>
        <w:rPr>
          <w:spacing w:val="-2"/>
        </w:rPr>
        <w:t xml:space="preserve"> </w:t>
      </w:r>
      <w:r>
        <w:rPr>
          <w:spacing w:val="-1"/>
        </w:rPr>
        <w:t>top</w:t>
      </w:r>
      <w:r>
        <w:t xml:space="preserve"> </w:t>
      </w:r>
      <w:r>
        <w:rPr>
          <w:spacing w:val="-1"/>
        </w:rPr>
        <w:t>still</w:t>
      </w:r>
      <w:r>
        <w:rPr>
          <w:spacing w:val="1"/>
        </w:rPr>
        <w:t xml:space="preserve"> </w:t>
      </w:r>
      <w:r>
        <w:rPr>
          <w:spacing w:val="-2"/>
        </w:rPr>
        <w:t>walk</w:t>
      </w:r>
      <w:r>
        <w:t xml:space="preserve"> </w:t>
      </w:r>
      <w:r>
        <w:rPr>
          <w:spacing w:val="-1"/>
        </w:rPr>
        <w:t>away</w:t>
      </w:r>
      <w:r>
        <w:rPr>
          <w:spacing w:val="51"/>
        </w:rPr>
        <w:t xml:space="preserve"> </w:t>
      </w:r>
      <w:r>
        <w:rPr>
          <w:spacing w:val="-1"/>
        </w:rPr>
        <w:t>with</w:t>
      </w:r>
      <w:r>
        <w:t xml:space="preserve"> </w:t>
      </w:r>
      <w:r>
        <w:rPr>
          <w:spacing w:val="-1"/>
        </w:rPr>
        <w:t>fabulous</w:t>
      </w:r>
      <w:r>
        <w:t xml:space="preserve"> </w:t>
      </w:r>
      <w:r>
        <w:rPr>
          <w:spacing w:val="-1"/>
        </w:rPr>
        <w:t>sums</w:t>
      </w:r>
      <w:r>
        <w:rPr>
          <w:spacing w:val="1"/>
        </w:rPr>
        <w:t xml:space="preserve"> </w:t>
      </w:r>
      <w:r>
        <w:rPr>
          <w:spacing w:val="-2"/>
        </w:rPr>
        <w:t>while</w:t>
      </w:r>
      <w:r>
        <w:t xml:space="preserve"> </w:t>
      </w:r>
      <w:r>
        <w:rPr>
          <w:spacing w:val="-1"/>
        </w:rPr>
        <w:t>the</w:t>
      </w:r>
      <w:r>
        <w:t xml:space="preserve"> </w:t>
      </w:r>
      <w:r>
        <w:rPr>
          <w:spacing w:val="-2"/>
        </w:rPr>
        <w:t>workers</w:t>
      </w:r>
      <w:r>
        <w:t xml:space="preserve"> </w:t>
      </w:r>
      <w:r>
        <w:rPr>
          <w:spacing w:val="-1"/>
        </w:rPr>
        <w:t>and the</w:t>
      </w:r>
      <w:r>
        <w:t xml:space="preserve"> </w:t>
      </w:r>
      <w:r>
        <w:rPr>
          <w:spacing w:val="-1"/>
        </w:rPr>
        <w:t>shareholders are</w:t>
      </w:r>
      <w:r>
        <w:rPr>
          <w:spacing w:val="1"/>
        </w:rPr>
        <w:t xml:space="preserve"> </w:t>
      </w:r>
      <w:r>
        <w:rPr>
          <w:spacing w:val="-1"/>
        </w:rPr>
        <w:t>left</w:t>
      </w:r>
      <w:r>
        <w:rPr>
          <w:spacing w:val="43"/>
        </w:rPr>
        <w:t xml:space="preserve"> </w:t>
      </w:r>
      <w:r>
        <w:rPr>
          <w:spacing w:val="-1"/>
        </w:rPr>
        <w:t xml:space="preserve">holding </w:t>
      </w:r>
      <w:r>
        <w:t>a</w:t>
      </w:r>
      <w:r>
        <w:rPr>
          <w:spacing w:val="1"/>
        </w:rPr>
        <w:t xml:space="preserve"> </w:t>
      </w:r>
      <w:r>
        <w:rPr>
          <w:spacing w:val="-1"/>
        </w:rPr>
        <w:t>very</w:t>
      </w:r>
      <w:r>
        <w:rPr>
          <w:spacing w:val="-2"/>
        </w:rPr>
        <w:t xml:space="preserve"> </w:t>
      </w:r>
      <w:r>
        <w:rPr>
          <w:spacing w:val="-1"/>
        </w:rPr>
        <w:t>empty</w:t>
      </w:r>
      <w:r>
        <w:rPr>
          <w:spacing w:val="-2"/>
        </w:rPr>
        <w:t xml:space="preserve"> </w:t>
      </w:r>
      <w:r>
        <w:rPr>
          <w:spacing w:val="-1"/>
        </w:rPr>
        <w:t>bag.</w:t>
      </w:r>
    </w:p>
    <w:p w:rsidR="00EA20B7" w:rsidRDefault="00EA20B7">
      <w:pPr>
        <w:spacing w:before="11"/>
        <w:rPr>
          <w:rFonts w:ascii="Lucida Sans" w:eastAsia="Lucida Sans" w:hAnsi="Lucida Sans" w:cs="Lucida Sans"/>
          <w:sz w:val="19"/>
          <w:szCs w:val="19"/>
        </w:rPr>
      </w:pPr>
    </w:p>
    <w:p w:rsidR="00EA20B7" w:rsidRDefault="00877DD6">
      <w:pPr>
        <w:pStyle w:val="Corpodetexto"/>
        <w:numPr>
          <w:ilvl w:val="0"/>
          <w:numId w:val="12"/>
        </w:numPr>
        <w:tabs>
          <w:tab w:val="left" w:pos="362"/>
        </w:tabs>
        <w:spacing w:before="0"/>
        <w:ind w:right="501" w:firstLine="0"/>
      </w:pPr>
      <w:r>
        <w:rPr>
          <w:spacing w:val="-1"/>
        </w:rPr>
        <w:t>Deceitfulness</w:t>
      </w:r>
      <w:r>
        <w:rPr>
          <w:spacing w:val="-2"/>
        </w:rPr>
        <w:t xml:space="preserve"> </w:t>
      </w:r>
      <w:r>
        <w:t xml:space="preserve">as </w:t>
      </w:r>
      <w:r>
        <w:rPr>
          <w:spacing w:val="-1"/>
        </w:rPr>
        <w:t>indicated</w:t>
      </w:r>
      <w:r>
        <w:t xml:space="preserve"> </w:t>
      </w:r>
      <w:r>
        <w:rPr>
          <w:spacing w:val="-1"/>
        </w:rPr>
        <w:t>by</w:t>
      </w:r>
      <w:r>
        <w:rPr>
          <w:spacing w:val="-2"/>
        </w:rPr>
        <w:t xml:space="preserve"> </w:t>
      </w:r>
      <w:r>
        <w:rPr>
          <w:spacing w:val="-1"/>
        </w:rPr>
        <w:t>repeated</w:t>
      </w:r>
      <w:r>
        <w:t xml:space="preserve"> </w:t>
      </w:r>
      <w:r>
        <w:rPr>
          <w:spacing w:val="-1"/>
        </w:rPr>
        <w:t>lying,</w:t>
      </w:r>
      <w:r>
        <w:t xml:space="preserve"> </w:t>
      </w:r>
      <w:r>
        <w:rPr>
          <w:spacing w:val="-2"/>
        </w:rPr>
        <w:t>use</w:t>
      </w:r>
      <w:r>
        <w:rPr>
          <w:spacing w:val="1"/>
        </w:rPr>
        <w:t xml:space="preserve"> </w:t>
      </w:r>
      <w:r>
        <w:rPr>
          <w:spacing w:val="-1"/>
        </w:rPr>
        <w:t>of</w:t>
      </w:r>
      <w:r>
        <w:rPr>
          <w:spacing w:val="-2"/>
        </w:rPr>
        <w:t xml:space="preserve"> </w:t>
      </w:r>
      <w:r>
        <w:rPr>
          <w:spacing w:val="-1"/>
        </w:rPr>
        <w:t>aliases</w:t>
      </w:r>
      <w:r>
        <w:t xml:space="preserve"> </w:t>
      </w:r>
      <w:r>
        <w:rPr>
          <w:spacing w:val="-1"/>
        </w:rPr>
        <w:t>or</w:t>
      </w:r>
      <w:r>
        <w:rPr>
          <w:spacing w:val="28"/>
        </w:rPr>
        <w:t xml:space="preserve"> </w:t>
      </w:r>
      <w:r>
        <w:rPr>
          <w:spacing w:val="-1"/>
        </w:rPr>
        <w:t>conning</w:t>
      </w:r>
      <w:r>
        <w:t xml:space="preserve"> </w:t>
      </w:r>
      <w:r>
        <w:rPr>
          <w:spacing w:val="-1"/>
        </w:rPr>
        <w:t>others for personal profit</w:t>
      </w:r>
      <w:r>
        <w:t xml:space="preserve"> </w:t>
      </w:r>
      <w:r>
        <w:rPr>
          <w:spacing w:val="-1"/>
        </w:rPr>
        <w:t>or</w:t>
      </w:r>
      <w:r>
        <w:rPr>
          <w:spacing w:val="1"/>
        </w:rPr>
        <w:t xml:space="preserve"> </w:t>
      </w:r>
      <w:r>
        <w:rPr>
          <w:spacing w:val="-1"/>
        </w:rPr>
        <w:t>pleasure.</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152"/>
      </w:pPr>
      <w:r>
        <w:rPr>
          <w:spacing w:val="-1"/>
        </w:rPr>
        <w:t>Comment: Conning</w:t>
      </w:r>
      <w:r>
        <w:t xml:space="preserve"> </w:t>
      </w:r>
      <w:r>
        <w:rPr>
          <w:spacing w:val="-1"/>
        </w:rPr>
        <w:t>others</w:t>
      </w:r>
      <w:r>
        <w:t xml:space="preserve"> </w:t>
      </w:r>
      <w:r>
        <w:rPr>
          <w:spacing w:val="-1"/>
        </w:rPr>
        <w:t xml:space="preserve">speaks </w:t>
      </w:r>
      <w:r>
        <w:t>to</w:t>
      </w:r>
      <w:r>
        <w:rPr>
          <w:spacing w:val="-3"/>
        </w:rPr>
        <w:t xml:space="preserve"> </w:t>
      </w:r>
      <w:r>
        <w:rPr>
          <w:spacing w:val="-1"/>
        </w:rPr>
        <w:t>the</w:t>
      </w:r>
      <w:r>
        <w:t xml:space="preserve"> </w:t>
      </w:r>
      <w:r>
        <w:rPr>
          <w:spacing w:val="-1"/>
        </w:rPr>
        <w:t xml:space="preserve">heart </w:t>
      </w:r>
      <w:r>
        <w:t>of</w:t>
      </w:r>
      <w:r>
        <w:rPr>
          <w:spacing w:val="-1"/>
        </w:rPr>
        <w:t xml:space="preserve"> Psychopathy.</w:t>
      </w:r>
      <w:r>
        <w:rPr>
          <w:spacing w:val="45"/>
        </w:rPr>
        <w:t xml:space="preserve"> </w:t>
      </w:r>
      <w:r>
        <w:rPr>
          <w:spacing w:val="-1"/>
        </w:rPr>
        <w:t>Lying</w:t>
      </w:r>
      <w:r>
        <w:t xml:space="preserve"> </w:t>
      </w:r>
      <w:r>
        <w:rPr>
          <w:spacing w:val="-1"/>
        </w:rPr>
        <w:t>consciously</w:t>
      </w:r>
      <w:r>
        <w:rPr>
          <w:spacing w:val="-2"/>
        </w:rPr>
        <w:t xml:space="preserve"> </w:t>
      </w:r>
      <w:r>
        <w:t xml:space="preserve">or </w:t>
      </w:r>
      <w:r>
        <w:rPr>
          <w:spacing w:val="-1"/>
        </w:rPr>
        <w:t>unconsciously</w:t>
      </w:r>
      <w:r>
        <w:rPr>
          <w:spacing w:val="-2"/>
        </w:rPr>
        <w:t xml:space="preserve"> </w:t>
      </w:r>
      <w:r>
        <w:t>is</w:t>
      </w:r>
      <w:r>
        <w:rPr>
          <w:spacing w:val="-1"/>
        </w:rPr>
        <w:t xml:space="preserve"> </w:t>
      </w:r>
      <w:r>
        <w:t xml:space="preserve">the </w:t>
      </w:r>
      <w:r>
        <w:rPr>
          <w:spacing w:val="-1"/>
        </w:rPr>
        <w:t>instrument</w:t>
      </w:r>
      <w:r>
        <w:rPr>
          <w:spacing w:val="2"/>
        </w:rPr>
        <w:t xml:space="preserve"> </w:t>
      </w:r>
      <w:r>
        <w:t>by</w:t>
      </w:r>
      <w:r>
        <w:rPr>
          <w:spacing w:val="-2"/>
        </w:rPr>
        <w:t xml:space="preserve"> </w:t>
      </w:r>
      <w:r>
        <w:rPr>
          <w:spacing w:val="-1"/>
        </w:rPr>
        <w:t>means</w:t>
      </w:r>
      <w:r>
        <w:t xml:space="preserve"> of</w:t>
      </w:r>
      <w:r>
        <w:rPr>
          <w:spacing w:val="47"/>
        </w:rPr>
        <w:t xml:space="preserve"> </w:t>
      </w:r>
      <w:r>
        <w:rPr>
          <w:spacing w:val="-1"/>
        </w:rPr>
        <w:t>which</w:t>
      </w:r>
      <w:r>
        <w:t xml:space="preserve"> a</w:t>
      </w:r>
      <w:r>
        <w:rPr>
          <w:spacing w:val="-1"/>
        </w:rPr>
        <w:t xml:space="preserve"> psychopath establishes</w:t>
      </w:r>
      <w:r>
        <w:rPr>
          <w:spacing w:val="-2"/>
        </w:rPr>
        <w:t xml:space="preserve"> </w:t>
      </w:r>
      <w:r>
        <w:t>a</w:t>
      </w:r>
      <w:r>
        <w:rPr>
          <w:spacing w:val="1"/>
        </w:rPr>
        <w:t xml:space="preserve"> </w:t>
      </w:r>
      <w:r>
        <w:rPr>
          <w:spacing w:val="-1"/>
        </w:rPr>
        <w:t>beachhead</w:t>
      </w:r>
      <w:r>
        <w:t xml:space="preserve"> </w:t>
      </w:r>
      <w:r>
        <w:rPr>
          <w:spacing w:val="-1"/>
        </w:rPr>
        <w:t>with his prey.</w:t>
      </w:r>
      <w:r>
        <w:t xml:space="preserve"> </w:t>
      </w:r>
      <w:r>
        <w:rPr>
          <w:spacing w:val="-1"/>
        </w:rPr>
        <w:t>It comes</w:t>
      </w:r>
      <w:r>
        <w:rPr>
          <w:spacing w:val="43"/>
        </w:rPr>
        <w:t xml:space="preserve"> </w:t>
      </w:r>
      <w:r>
        <w:rPr>
          <w:spacing w:val="-1"/>
        </w:rPr>
        <w:t>packaged</w:t>
      </w:r>
      <w:r>
        <w:t xml:space="preserve"> </w:t>
      </w:r>
      <w:r>
        <w:rPr>
          <w:spacing w:val="-1"/>
        </w:rPr>
        <w:t>in</w:t>
      </w:r>
      <w:r>
        <w:t xml:space="preserve"> </w:t>
      </w:r>
      <w:r>
        <w:rPr>
          <w:spacing w:val="-1"/>
        </w:rPr>
        <w:t>various</w:t>
      </w:r>
      <w:r>
        <w:rPr>
          <w:spacing w:val="1"/>
        </w:rPr>
        <w:t xml:space="preserve"> </w:t>
      </w:r>
      <w:r>
        <w:rPr>
          <w:spacing w:val="-2"/>
        </w:rPr>
        <w:t>ways</w:t>
      </w:r>
      <w:r>
        <w:t xml:space="preserve"> -</w:t>
      </w:r>
      <w:r>
        <w:rPr>
          <w:spacing w:val="-2"/>
        </w:rPr>
        <w:t xml:space="preserve"> charm,</w:t>
      </w:r>
      <w:r>
        <w:rPr>
          <w:spacing w:val="1"/>
        </w:rPr>
        <w:t xml:space="preserve"> </w:t>
      </w:r>
      <w:r>
        <w:rPr>
          <w:spacing w:val="-1"/>
        </w:rPr>
        <w:t>wit, good looks and</w:t>
      </w:r>
      <w:r>
        <w:t xml:space="preserve"> </w:t>
      </w:r>
      <w:r>
        <w:rPr>
          <w:spacing w:val="-1"/>
        </w:rPr>
        <w:t>cunning. His</w:t>
      </w:r>
    </w:p>
    <w:p w:rsidR="00EA20B7" w:rsidRDefault="00EA20B7">
      <w:pPr>
        <w:sectPr w:rsidR="00EA20B7">
          <w:pgSz w:w="8640" w:h="12960"/>
          <w:pgMar w:top="960" w:right="920" w:bottom="900" w:left="900" w:header="0" w:footer="712" w:gutter="0"/>
          <w:cols w:space="720"/>
        </w:sectPr>
      </w:pPr>
    </w:p>
    <w:p w:rsidR="00EA20B7" w:rsidRDefault="00877DD6">
      <w:pPr>
        <w:pStyle w:val="Corpodetexto"/>
        <w:spacing w:before="49"/>
        <w:ind w:right="152"/>
      </w:pPr>
      <w:r>
        <w:rPr>
          <w:spacing w:val="-1"/>
        </w:rPr>
        <w:lastRenderedPageBreak/>
        <w:t>individual</w:t>
      </w:r>
      <w:r>
        <w:t xml:space="preserve"> </w:t>
      </w:r>
      <w:r>
        <w:rPr>
          <w:spacing w:val="-1"/>
        </w:rPr>
        <w:t>goal</w:t>
      </w:r>
      <w:r>
        <w:t xml:space="preserve"> </w:t>
      </w:r>
      <w:r>
        <w:rPr>
          <w:spacing w:val="-1"/>
        </w:rPr>
        <w:t>is</w:t>
      </w:r>
      <w:r>
        <w:t xml:space="preserve"> </w:t>
      </w:r>
      <w:r>
        <w:rPr>
          <w:spacing w:val="-1"/>
        </w:rPr>
        <w:t>money,</w:t>
      </w:r>
      <w:r>
        <w:t xml:space="preserve"> </w:t>
      </w:r>
      <w:r>
        <w:rPr>
          <w:spacing w:val="-1"/>
        </w:rPr>
        <w:t>love</w:t>
      </w:r>
      <w:r>
        <w:t xml:space="preserve"> </w:t>
      </w:r>
      <w:r>
        <w:rPr>
          <w:spacing w:val="-1"/>
        </w:rPr>
        <w:t>or</w:t>
      </w:r>
      <w:r>
        <w:rPr>
          <w:spacing w:val="1"/>
        </w:rPr>
        <w:t xml:space="preserve"> </w:t>
      </w:r>
      <w:r>
        <w:rPr>
          <w:spacing w:val="-2"/>
        </w:rPr>
        <w:t>power.</w:t>
      </w:r>
      <w:r>
        <w:t xml:space="preserve"> </w:t>
      </w:r>
      <w:r>
        <w:rPr>
          <w:spacing w:val="-1"/>
        </w:rPr>
        <w:t>Corrupt</w:t>
      </w:r>
      <w:r>
        <w:t xml:space="preserve"> </w:t>
      </w:r>
      <w:r>
        <w:rPr>
          <w:spacing w:val="-1"/>
        </w:rPr>
        <w:t>corporations</w:t>
      </w:r>
      <w:r>
        <w:t xml:space="preserve"> </w:t>
      </w:r>
      <w:r>
        <w:rPr>
          <w:spacing w:val="-1"/>
        </w:rPr>
        <w:t>are</w:t>
      </w:r>
      <w:r>
        <w:rPr>
          <w:spacing w:val="30"/>
        </w:rPr>
        <w:t xml:space="preserve"> </w:t>
      </w:r>
      <w:r>
        <w:rPr>
          <w:spacing w:val="-1"/>
        </w:rPr>
        <w:t>out</w:t>
      </w:r>
      <w:r>
        <w:rPr>
          <w:spacing w:val="2"/>
        </w:rPr>
        <w:t xml:space="preserve"> </w:t>
      </w:r>
      <w:r>
        <w:rPr>
          <w:spacing w:val="-1"/>
        </w:rPr>
        <w:t>for</w:t>
      </w:r>
      <w:r>
        <w:t xml:space="preserve"> </w:t>
      </w:r>
      <w:r>
        <w:rPr>
          <w:spacing w:val="-1"/>
        </w:rPr>
        <w:t>money</w:t>
      </w:r>
      <w:r>
        <w:rPr>
          <w:spacing w:val="-2"/>
        </w:rPr>
        <w:t xml:space="preserve"> </w:t>
      </w:r>
      <w:r>
        <w:rPr>
          <w:spacing w:val="-1"/>
        </w:rPr>
        <w:t>and</w:t>
      </w:r>
      <w:r>
        <w:t xml:space="preserve"> </w:t>
      </w:r>
      <w:r>
        <w:rPr>
          <w:spacing w:val="-1"/>
        </w:rPr>
        <w:t>power and</w:t>
      </w:r>
      <w:r>
        <w:t xml:space="preserve"> </w:t>
      </w:r>
      <w:r>
        <w:rPr>
          <w:spacing w:val="-1"/>
        </w:rPr>
        <w:t>maneuver the agencies of</w:t>
      </w:r>
      <w:r>
        <w:rPr>
          <w:spacing w:val="22"/>
        </w:rPr>
        <w:t xml:space="preserve"> </w:t>
      </w:r>
      <w:r>
        <w:rPr>
          <w:spacing w:val="-1"/>
        </w:rPr>
        <w:t xml:space="preserve">government in </w:t>
      </w:r>
      <w:r>
        <w:rPr>
          <w:spacing w:val="-2"/>
        </w:rPr>
        <w:t>pursuit</w:t>
      </w:r>
      <w:r>
        <w:rPr>
          <w:spacing w:val="2"/>
        </w:rPr>
        <w:t xml:space="preserve"> </w:t>
      </w:r>
      <w:r>
        <w:rPr>
          <w:spacing w:val="-1"/>
        </w:rPr>
        <w:t>of</w:t>
      </w:r>
      <w:r>
        <w:rPr>
          <w:spacing w:val="-2"/>
        </w:rPr>
        <w:t xml:space="preserve"> </w:t>
      </w:r>
      <w:r>
        <w:rPr>
          <w:spacing w:val="-1"/>
        </w:rPr>
        <w:t>their goals. Love</w:t>
      </w:r>
      <w:r>
        <w:rPr>
          <w:spacing w:val="1"/>
        </w:rPr>
        <w:t xml:space="preserve"> </w:t>
      </w:r>
      <w:r>
        <w:rPr>
          <w:spacing w:val="-1"/>
        </w:rPr>
        <w:t>is</w:t>
      </w:r>
      <w:r>
        <w:rPr>
          <w:spacing w:val="-2"/>
        </w:rPr>
        <w:t xml:space="preserve"> </w:t>
      </w:r>
      <w:r>
        <w:t xml:space="preserve">an </w:t>
      </w:r>
      <w:r>
        <w:rPr>
          <w:spacing w:val="-1"/>
        </w:rPr>
        <w:t>irrelevant emotion</w:t>
      </w:r>
      <w:r>
        <w:rPr>
          <w:spacing w:val="61"/>
        </w:rPr>
        <w:t xml:space="preserve"> </w:t>
      </w:r>
      <w:r>
        <w:t>as</w:t>
      </w:r>
      <w:r>
        <w:rPr>
          <w:spacing w:val="-1"/>
        </w:rPr>
        <w:t xml:space="preserve"> this plays</w:t>
      </w:r>
      <w:r>
        <w:t xml:space="preserve"> </w:t>
      </w:r>
      <w:r>
        <w:rPr>
          <w:spacing w:val="-1"/>
        </w:rPr>
        <w:t>out.</w:t>
      </w:r>
    </w:p>
    <w:p w:rsidR="00EA20B7" w:rsidRDefault="00EA20B7">
      <w:pPr>
        <w:spacing w:before="11"/>
        <w:rPr>
          <w:rFonts w:ascii="Lucida Sans" w:eastAsia="Lucida Sans" w:hAnsi="Lucida Sans" w:cs="Lucida Sans"/>
          <w:sz w:val="19"/>
          <w:szCs w:val="19"/>
        </w:rPr>
      </w:pPr>
    </w:p>
    <w:p w:rsidR="00EA20B7" w:rsidRDefault="00877DD6">
      <w:pPr>
        <w:pStyle w:val="Corpodetexto"/>
        <w:numPr>
          <w:ilvl w:val="0"/>
          <w:numId w:val="12"/>
        </w:numPr>
        <w:tabs>
          <w:tab w:val="left" w:pos="362"/>
        </w:tabs>
        <w:spacing w:before="0"/>
        <w:ind w:left="361" w:hanging="253"/>
      </w:pPr>
      <w:r>
        <w:rPr>
          <w:spacing w:val="-2"/>
        </w:rPr>
        <w:t xml:space="preserve">Impulsivity </w:t>
      </w:r>
      <w:r>
        <w:rPr>
          <w:spacing w:val="-1"/>
        </w:rPr>
        <w:t>or</w:t>
      </w:r>
      <w:r>
        <w:t xml:space="preserve"> </w:t>
      </w:r>
      <w:r>
        <w:rPr>
          <w:spacing w:val="-2"/>
        </w:rPr>
        <w:t>failure</w:t>
      </w:r>
      <w:r>
        <w:t xml:space="preserve"> </w:t>
      </w:r>
      <w:r>
        <w:rPr>
          <w:spacing w:val="-1"/>
        </w:rPr>
        <w:t>to</w:t>
      </w:r>
      <w:r>
        <w:t xml:space="preserve"> </w:t>
      </w:r>
      <w:r>
        <w:rPr>
          <w:spacing w:val="-1"/>
        </w:rPr>
        <w:t>plan ahead</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52"/>
      </w:pPr>
      <w:r>
        <w:rPr>
          <w:spacing w:val="-1"/>
        </w:rPr>
        <w:t>Comment:</w:t>
      </w:r>
      <w:r>
        <w:t xml:space="preserve"> </w:t>
      </w:r>
      <w:r>
        <w:rPr>
          <w:spacing w:val="-1"/>
        </w:rPr>
        <w:t>The</w:t>
      </w:r>
      <w:r>
        <w:t xml:space="preserve"> </w:t>
      </w:r>
      <w:r>
        <w:rPr>
          <w:spacing w:val="-1"/>
        </w:rPr>
        <w:t xml:space="preserve">Iraq </w:t>
      </w:r>
      <w:r>
        <w:t>and</w:t>
      </w:r>
      <w:r>
        <w:rPr>
          <w:spacing w:val="-1"/>
        </w:rPr>
        <w:t xml:space="preserve"> Vietnam</w:t>
      </w:r>
      <w:r>
        <w:rPr>
          <w:spacing w:val="-4"/>
        </w:rPr>
        <w:t xml:space="preserve"> </w:t>
      </w:r>
      <w:r>
        <w:rPr>
          <w:spacing w:val="-1"/>
        </w:rPr>
        <w:t>Wars</w:t>
      </w:r>
      <w:r>
        <w:t xml:space="preserve"> </w:t>
      </w:r>
      <w:r>
        <w:rPr>
          <w:spacing w:val="-1"/>
        </w:rPr>
        <w:t xml:space="preserve">are </w:t>
      </w:r>
      <w:r>
        <w:t xml:space="preserve">a </w:t>
      </w:r>
      <w:r>
        <w:rPr>
          <w:spacing w:val="-1"/>
        </w:rPr>
        <w:t>case in</w:t>
      </w:r>
      <w:r>
        <w:t xml:space="preserve"> </w:t>
      </w:r>
      <w:r>
        <w:rPr>
          <w:spacing w:val="-1"/>
        </w:rPr>
        <w:t>point</w:t>
      </w:r>
      <w:r>
        <w:rPr>
          <w:spacing w:val="1"/>
        </w:rPr>
        <w:t xml:space="preserve"> </w:t>
      </w:r>
      <w:r>
        <w:rPr>
          <w:spacing w:val="-1"/>
        </w:rPr>
        <w:t>when</w:t>
      </w:r>
      <w:r>
        <w:rPr>
          <w:spacing w:val="37"/>
        </w:rPr>
        <w:t xml:space="preserve"> </w:t>
      </w:r>
      <w:r>
        <w:rPr>
          <w:spacing w:val="-1"/>
        </w:rPr>
        <w:t>corporate</w:t>
      </w:r>
      <w:r>
        <w:t xml:space="preserve"> </w:t>
      </w:r>
      <w:r>
        <w:rPr>
          <w:spacing w:val="-1"/>
        </w:rPr>
        <w:t>Psychopathy</w:t>
      </w:r>
      <w:r>
        <w:rPr>
          <w:spacing w:val="-2"/>
        </w:rPr>
        <w:t xml:space="preserve"> </w:t>
      </w:r>
      <w:r>
        <w:rPr>
          <w:spacing w:val="-1"/>
        </w:rPr>
        <w:t>influences</w:t>
      </w:r>
      <w:r>
        <w:rPr>
          <w:spacing w:val="-3"/>
        </w:rPr>
        <w:t xml:space="preserve"> </w:t>
      </w:r>
      <w:r>
        <w:rPr>
          <w:spacing w:val="-1"/>
        </w:rPr>
        <w:t>the</w:t>
      </w:r>
      <w:r>
        <w:t xml:space="preserve"> </w:t>
      </w:r>
      <w:r>
        <w:rPr>
          <w:spacing w:val="-1"/>
        </w:rPr>
        <w:t>political</w:t>
      </w:r>
      <w:r>
        <w:t xml:space="preserve"> </w:t>
      </w:r>
      <w:r>
        <w:rPr>
          <w:spacing w:val="-1"/>
        </w:rPr>
        <w:t>structure. The</w:t>
      </w:r>
      <w:r>
        <w:t xml:space="preserve"> </w:t>
      </w:r>
      <w:r>
        <w:rPr>
          <w:spacing w:val="-2"/>
        </w:rPr>
        <w:t>arms</w:t>
      </w:r>
      <w:r>
        <w:rPr>
          <w:spacing w:val="29"/>
        </w:rPr>
        <w:t xml:space="preserve"> </w:t>
      </w:r>
      <w:r>
        <w:rPr>
          <w:spacing w:val="-1"/>
        </w:rPr>
        <w:t>factories</w:t>
      </w:r>
      <w:r>
        <w:rPr>
          <w:spacing w:val="-2"/>
        </w:rPr>
        <w:t xml:space="preserve"> </w:t>
      </w:r>
      <w:r>
        <w:t>are</w:t>
      </w:r>
      <w:r>
        <w:rPr>
          <w:spacing w:val="-1"/>
        </w:rPr>
        <w:t xml:space="preserve"> owned by</w:t>
      </w:r>
      <w:r>
        <w:rPr>
          <w:spacing w:val="-2"/>
        </w:rPr>
        <w:t xml:space="preserve"> </w:t>
      </w:r>
      <w:r>
        <w:rPr>
          <w:spacing w:val="-1"/>
        </w:rPr>
        <w:t>the</w:t>
      </w:r>
      <w:r>
        <w:t xml:space="preserve"> </w:t>
      </w:r>
      <w:r>
        <w:rPr>
          <w:spacing w:val="-1"/>
        </w:rPr>
        <w:t>rich families</w:t>
      </w:r>
      <w:r>
        <w:rPr>
          <w:spacing w:val="-2"/>
        </w:rPr>
        <w:t xml:space="preserve"> </w:t>
      </w:r>
      <w:r>
        <w:rPr>
          <w:spacing w:val="-1"/>
        </w:rPr>
        <w:t>and</w:t>
      </w:r>
      <w:r>
        <w:rPr>
          <w:spacing w:val="-2"/>
        </w:rPr>
        <w:t xml:space="preserve"> </w:t>
      </w:r>
      <w:r>
        <w:rPr>
          <w:spacing w:val="-1"/>
        </w:rPr>
        <w:t>the</w:t>
      </w:r>
      <w:r>
        <w:rPr>
          <w:spacing w:val="-2"/>
        </w:rPr>
        <w:t xml:space="preserve"> </w:t>
      </w:r>
      <w:r>
        <w:rPr>
          <w:spacing w:val="-1"/>
        </w:rPr>
        <w:t>War</w:t>
      </w:r>
      <w:r>
        <w:rPr>
          <w:spacing w:val="-1"/>
        </w:rPr>
        <w:t>s are created</w:t>
      </w:r>
      <w:r>
        <w:rPr>
          <w:spacing w:val="52"/>
        </w:rPr>
        <w:t xml:space="preserve"> </w:t>
      </w:r>
      <w:r>
        <w:rPr>
          <w:spacing w:val="-1"/>
        </w:rPr>
        <w:t>with</w:t>
      </w:r>
      <w:r>
        <w:t xml:space="preserve"> </w:t>
      </w:r>
      <w:r>
        <w:rPr>
          <w:spacing w:val="-1"/>
        </w:rPr>
        <w:t>no aim</w:t>
      </w:r>
      <w:r>
        <w:rPr>
          <w:spacing w:val="-3"/>
        </w:rPr>
        <w:t xml:space="preserve"> </w:t>
      </w:r>
      <w:r>
        <w:rPr>
          <w:spacing w:val="-1"/>
        </w:rPr>
        <w:t xml:space="preserve">except </w:t>
      </w:r>
      <w:r>
        <w:t>to</w:t>
      </w:r>
      <w:r>
        <w:rPr>
          <w:spacing w:val="-1"/>
        </w:rPr>
        <w:t xml:space="preserve"> have</w:t>
      </w:r>
      <w:r>
        <w:t xml:space="preserve"> </w:t>
      </w:r>
      <w:r>
        <w:rPr>
          <w:spacing w:val="-1"/>
        </w:rPr>
        <w:t>the</w:t>
      </w:r>
      <w:r>
        <w:rPr>
          <w:spacing w:val="-2"/>
        </w:rPr>
        <w:t xml:space="preserve"> </w:t>
      </w:r>
      <w:r>
        <w:rPr>
          <w:spacing w:val="-1"/>
        </w:rPr>
        <w:t>American Government</w:t>
      </w:r>
      <w:r>
        <w:rPr>
          <w:spacing w:val="2"/>
        </w:rPr>
        <w:t xml:space="preserve"> </w:t>
      </w:r>
      <w:r>
        <w:rPr>
          <w:spacing w:val="-1"/>
        </w:rPr>
        <w:t xml:space="preserve">buy </w:t>
      </w:r>
      <w:r>
        <w:t>the</w:t>
      </w:r>
      <w:r>
        <w:rPr>
          <w:spacing w:val="41"/>
        </w:rPr>
        <w:t xml:space="preserve"> </w:t>
      </w:r>
      <w:r>
        <w:rPr>
          <w:spacing w:val="-1"/>
        </w:rPr>
        <w:t>armaments.</w:t>
      </w:r>
    </w:p>
    <w:p w:rsidR="00EA20B7" w:rsidRDefault="00EA20B7">
      <w:pPr>
        <w:spacing w:before="1"/>
        <w:rPr>
          <w:rFonts w:ascii="Lucida Sans" w:eastAsia="Lucida Sans" w:hAnsi="Lucida Sans" w:cs="Lucida Sans"/>
          <w:sz w:val="20"/>
          <w:szCs w:val="20"/>
        </w:rPr>
      </w:pPr>
    </w:p>
    <w:p w:rsidR="00EA20B7" w:rsidRDefault="00877DD6">
      <w:pPr>
        <w:pStyle w:val="Corpodetexto"/>
        <w:numPr>
          <w:ilvl w:val="0"/>
          <w:numId w:val="12"/>
        </w:numPr>
        <w:tabs>
          <w:tab w:val="left" w:pos="362"/>
        </w:tabs>
        <w:spacing w:before="0"/>
        <w:ind w:right="278" w:firstLine="0"/>
      </w:pPr>
      <w:r>
        <w:rPr>
          <w:spacing w:val="-1"/>
        </w:rPr>
        <w:t>Irritability</w:t>
      </w:r>
      <w:r>
        <w:rPr>
          <w:spacing w:val="-2"/>
        </w:rPr>
        <w:t xml:space="preserve"> </w:t>
      </w:r>
      <w:r>
        <w:rPr>
          <w:spacing w:val="-1"/>
        </w:rPr>
        <w:t>and aggressiveness as</w:t>
      </w:r>
      <w:r>
        <w:t xml:space="preserve"> </w:t>
      </w:r>
      <w:r>
        <w:rPr>
          <w:spacing w:val="-1"/>
        </w:rPr>
        <w:t>indicated</w:t>
      </w:r>
      <w:r>
        <w:t xml:space="preserve"> </w:t>
      </w:r>
      <w:r>
        <w:rPr>
          <w:spacing w:val="-1"/>
        </w:rPr>
        <w:t xml:space="preserve">in repeated </w:t>
      </w:r>
      <w:r>
        <w:rPr>
          <w:spacing w:val="-2"/>
        </w:rPr>
        <w:t>physical</w:t>
      </w:r>
      <w:r>
        <w:rPr>
          <w:spacing w:val="32"/>
        </w:rPr>
        <w:t xml:space="preserve"> </w:t>
      </w:r>
      <w:r>
        <w:rPr>
          <w:spacing w:val="-1"/>
        </w:rPr>
        <w:t>fights</w:t>
      </w:r>
      <w:r>
        <w:rPr>
          <w:spacing w:val="-2"/>
        </w:rPr>
        <w:t xml:space="preserve"> </w:t>
      </w:r>
      <w:r>
        <w:rPr>
          <w:spacing w:val="-1"/>
        </w:rPr>
        <w:t>or assaults</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222"/>
      </w:pPr>
      <w:r>
        <w:rPr>
          <w:spacing w:val="-1"/>
        </w:rPr>
        <w:t>Comment:</w:t>
      </w:r>
      <w:r>
        <w:t xml:space="preserve"> </w:t>
      </w:r>
      <w:r>
        <w:rPr>
          <w:spacing w:val="-1"/>
        </w:rPr>
        <w:t>This</w:t>
      </w:r>
      <w:r>
        <w:t xml:space="preserve"> is </w:t>
      </w:r>
      <w:r>
        <w:rPr>
          <w:spacing w:val="-1"/>
        </w:rPr>
        <w:t xml:space="preserve">characteristic </w:t>
      </w:r>
      <w:r>
        <w:t xml:space="preserve">of </w:t>
      </w:r>
      <w:r>
        <w:rPr>
          <w:spacing w:val="-1"/>
        </w:rPr>
        <w:t>psychopaths</w:t>
      </w:r>
      <w:r>
        <w:t xml:space="preserve"> </w:t>
      </w:r>
      <w:r>
        <w:rPr>
          <w:spacing w:val="-1"/>
        </w:rPr>
        <w:t>who pursue</w:t>
      </w:r>
      <w:r>
        <w:t xml:space="preserve"> a</w:t>
      </w:r>
      <w:r>
        <w:rPr>
          <w:spacing w:val="45"/>
        </w:rPr>
        <w:t xml:space="preserve"> </w:t>
      </w:r>
      <w:r>
        <w:rPr>
          <w:spacing w:val="-1"/>
        </w:rPr>
        <w:t>career</w:t>
      </w:r>
      <w:r>
        <w:t xml:space="preserve"> </w:t>
      </w:r>
      <w:r>
        <w:rPr>
          <w:spacing w:val="-1"/>
        </w:rPr>
        <w:t>in crime.</w:t>
      </w:r>
      <w:r>
        <w:t xml:space="preserve"> </w:t>
      </w:r>
      <w:r>
        <w:rPr>
          <w:spacing w:val="-1"/>
        </w:rPr>
        <w:t>There</w:t>
      </w:r>
      <w:r>
        <w:t xml:space="preserve"> </w:t>
      </w:r>
      <w:r>
        <w:rPr>
          <w:spacing w:val="-1"/>
        </w:rPr>
        <w:t>is aggression and</w:t>
      </w:r>
      <w:r>
        <w:t xml:space="preserve"> </w:t>
      </w:r>
      <w:r>
        <w:rPr>
          <w:spacing w:val="-1"/>
        </w:rPr>
        <w:t>fighting</w:t>
      </w:r>
      <w:r>
        <w:t xml:space="preserve"> </w:t>
      </w:r>
      <w:r>
        <w:rPr>
          <w:spacing w:val="-1"/>
        </w:rPr>
        <w:t>in the</w:t>
      </w:r>
      <w:r>
        <w:rPr>
          <w:spacing w:val="1"/>
        </w:rPr>
        <w:t xml:space="preserve"> </w:t>
      </w:r>
      <w:r>
        <w:rPr>
          <w:spacing w:val="-2"/>
        </w:rPr>
        <w:t>world</w:t>
      </w:r>
      <w:r>
        <w:rPr>
          <w:spacing w:val="-1"/>
        </w:rPr>
        <w:t xml:space="preserve"> of</w:t>
      </w:r>
      <w:r>
        <w:rPr>
          <w:spacing w:val="34"/>
        </w:rPr>
        <w:t xml:space="preserve"> </w:t>
      </w:r>
      <w:r>
        <w:rPr>
          <w:spacing w:val="-1"/>
        </w:rPr>
        <w:t>corporate</w:t>
      </w:r>
      <w:r>
        <w:t xml:space="preserve"> </w:t>
      </w:r>
      <w:r>
        <w:rPr>
          <w:spacing w:val="-1"/>
        </w:rPr>
        <w:t>Psychopathy</w:t>
      </w:r>
      <w:r>
        <w:rPr>
          <w:spacing w:val="-2"/>
        </w:rPr>
        <w:t xml:space="preserve"> </w:t>
      </w:r>
      <w:r>
        <w:rPr>
          <w:spacing w:val="-1"/>
        </w:rPr>
        <w:t>but</w:t>
      </w:r>
      <w:r>
        <w:t xml:space="preserve"> this is</w:t>
      </w:r>
      <w:r>
        <w:rPr>
          <w:spacing w:val="-1"/>
        </w:rPr>
        <w:t xml:space="preserve"> </w:t>
      </w:r>
      <w:r>
        <w:t>acted</w:t>
      </w:r>
      <w:r>
        <w:rPr>
          <w:spacing w:val="-1"/>
        </w:rPr>
        <w:t xml:space="preserve"> out</w:t>
      </w:r>
      <w:r>
        <w:t xml:space="preserve"> in</w:t>
      </w:r>
      <w:r>
        <w:rPr>
          <w:spacing w:val="-1"/>
        </w:rPr>
        <w:t xml:space="preserve"> the court</w:t>
      </w:r>
      <w:r>
        <w:t xml:space="preserve"> to </w:t>
      </w:r>
      <w:r>
        <w:rPr>
          <w:spacing w:val="-1"/>
        </w:rPr>
        <w:t xml:space="preserve">save </w:t>
      </w:r>
      <w:r>
        <w:t>or</w:t>
      </w:r>
      <w:r>
        <w:rPr>
          <w:spacing w:val="27"/>
        </w:rPr>
        <w:t xml:space="preserve"> </w:t>
      </w:r>
      <w:r>
        <w:rPr>
          <w:spacing w:val="-1"/>
        </w:rPr>
        <w:t>expand one's</w:t>
      </w:r>
      <w:r>
        <w:t xml:space="preserve"> </w:t>
      </w:r>
      <w:r>
        <w:rPr>
          <w:spacing w:val="-2"/>
        </w:rPr>
        <w:t>own</w:t>
      </w:r>
      <w:r>
        <w:t xml:space="preserve"> </w:t>
      </w:r>
      <w:r>
        <w:rPr>
          <w:spacing w:val="-1"/>
        </w:rPr>
        <w:t>turf.</w:t>
      </w:r>
    </w:p>
    <w:p w:rsidR="00EA20B7" w:rsidRDefault="00EA20B7">
      <w:pPr>
        <w:spacing w:before="1"/>
        <w:rPr>
          <w:rFonts w:ascii="Lucida Sans" w:eastAsia="Lucida Sans" w:hAnsi="Lucida Sans" w:cs="Lucida Sans"/>
          <w:sz w:val="20"/>
          <w:szCs w:val="20"/>
        </w:rPr>
      </w:pPr>
    </w:p>
    <w:p w:rsidR="00EA20B7" w:rsidRDefault="00877DD6">
      <w:pPr>
        <w:pStyle w:val="Corpodetexto"/>
        <w:numPr>
          <w:ilvl w:val="0"/>
          <w:numId w:val="12"/>
        </w:numPr>
        <w:tabs>
          <w:tab w:val="left" w:pos="362"/>
        </w:tabs>
        <w:spacing w:before="0"/>
        <w:ind w:left="361" w:hanging="253"/>
      </w:pPr>
      <w:r>
        <w:rPr>
          <w:spacing w:val="-1"/>
        </w:rPr>
        <w:t>Reckless disregard</w:t>
      </w:r>
      <w:r>
        <w:t xml:space="preserve"> </w:t>
      </w:r>
      <w:r>
        <w:rPr>
          <w:spacing w:val="-1"/>
        </w:rPr>
        <w:t>for</w:t>
      </w:r>
      <w:r>
        <w:t xml:space="preserve"> </w:t>
      </w:r>
      <w:r>
        <w:rPr>
          <w:spacing w:val="-1"/>
        </w:rPr>
        <w:t>safety</w:t>
      </w:r>
      <w:r>
        <w:rPr>
          <w:spacing w:val="-2"/>
        </w:rPr>
        <w:t xml:space="preserve"> </w:t>
      </w:r>
      <w:r>
        <w:rPr>
          <w:spacing w:val="-1"/>
        </w:rPr>
        <w:t>of</w:t>
      </w:r>
      <w:r>
        <w:t xml:space="preserve"> </w:t>
      </w:r>
      <w:r>
        <w:rPr>
          <w:spacing w:val="-1"/>
        </w:rPr>
        <w:t>self or</w:t>
      </w:r>
      <w:r>
        <w:t xml:space="preserve"> </w:t>
      </w:r>
      <w:r>
        <w:rPr>
          <w:spacing w:val="-1"/>
        </w:rPr>
        <w:t>others</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52"/>
      </w:pPr>
      <w:r>
        <w:rPr>
          <w:spacing w:val="-1"/>
        </w:rPr>
        <w:t xml:space="preserve">Comment: </w:t>
      </w:r>
      <w:r>
        <w:t>Again</w:t>
      </w:r>
      <w:r>
        <w:rPr>
          <w:spacing w:val="-2"/>
        </w:rPr>
        <w:t xml:space="preserve"> </w:t>
      </w:r>
      <w:r>
        <w:rPr>
          <w:spacing w:val="-1"/>
        </w:rPr>
        <w:t xml:space="preserve">the relevance </w:t>
      </w:r>
      <w:r>
        <w:t>of</w:t>
      </w:r>
      <w:r>
        <w:rPr>
          <w:spacing w:val="-1"/>
        </w:rPr>
        <w:t xml:space="preserve"> corporate</w:t>
      </w:r>
      <w:r>
        <w:rPr>
          <w:spacing w:val="2"/>
        </w:rPr>
        <w:t xml:space="preserve"> </w:t>
      </w:r>
      <w:r>
        <w:rPr>
          <w:spacing w:val="-1"/>
        </w:rPr>
        <w:t>Psychopathy</w:t>
      </w:r>
      <w:r>
        <w:rPr>
          <w:spacing w:val="-3"/>
        </w:rPr>
        <w:t xml:space="preserve"> </w:t>
      </w:r>
      <w:r>
        <w:t>to</w:t>
      </w:r>
      <w:r>
        <w:rPr>
          <w:spacing w:val="-1"/>
        </w:rPr>
        <w:t xml:space="preserve"> the</w:t>
      </w:r>
      <w:r>
        <w:rPr>
          <w:spacing w:val="39"/>
        </w:rPr>
        <w:t xml:space="preserve"> </w:t>
      </w:r>
      <w:r>
        <w:rPr>
          <w:spacing w:val="-1"/>
        </w:rPr>
        <w:t>political structure</w:t>
      </w:r>
      <w:r>
        <w:t xml:space="preserve"> </w:t>
      </w:r>
      <w:r>
        <w:rPr>
          <w:spacing w:val="-1"/>
        </w:rPr>
        <w:t>has</w:t>
      </w:r>
      <w:r>
        <w:t xml:space="preserve"> </w:t>
      </w:r>
      <w:r>
        <w:rPr>
          <w:spacing w:val="-1"/>
        </w:rPr>
        <w:t xml:space="preserve">played </w:t>
      </w:r>
      <w:r>
        <w:t>a</w:t>
      </w:r>
      <w:r>
        <w:rPr>
          <w:spacing w:val="-1"/>
        </w:rPr>
        <w:t xml:space="preserve"> role</w:t>
      </w:r>
      <w:r>
        <w:rPr>
          <w:spacing w:val="1"/>
        </w:rPr>
        <w:t xml:space="preserve"> </w:t>
      </w:r>
      <w:r>
        <w:rPr>
          <w:spacing w:val="-1"/>
        </w:rPr>
        <w:t>in the</w:t>
      </w:r>
      <w:r>
        <w:rPr>
          <w:spacing w:val="1"/>
        </w:rPr>
        <w:t xml:space="preserve"> </w:t>
      </w:r>
      <w:r>
        <w:rPr>
          <w:spacing w:val="-1"/>
        </w:rPr>
        <w:t>Iraq</w:t>
      </w:r>
      <w:r>
        <w:t xml:space="preserve"> </w:t>
      </w:r>
      <w:r>
        <w:rPr>
          <w:spacing w:val="-1"/>
        </w:rPr>
        <w:t xml:space="preserve">war, </w:t>
      </w:r>
      <w:r>
        <w:t xml:space="preserve">a </w:t>
      </w:r>
      <w:r>
        <w:rPr>
          <w:spacing w:val="-2"/>
        </w:rPr>
        <w:t>war</w:t>
      </w:r>
      <w:r>
        <w:t xml:space="preserve"> </w:t>
      </w:r>
      <w:r>
        <w:rPr>
          <w:spacing w:val="-1"/>
        </w:rPr>
        <w:t>that has</w:t>
      </w:r>
      <w:r>
        <w:rPr>
          <w:spacing w:val="57"/>
        </w:rPr>
        <w:t xml:space="preserve"> </w:t>
      </w:r>
      <w:r>
        <w:rPr>
          <w:spacing w:val="-1"/>
        </w:rPr>
        <w:t>resulted in the</w:t>
      </w:r>
      <w:r>
        <w:rPr>
          <w:spacing w:val="1"/>
        </w:rPr>
        <w:t xml:space="preserve"> </w:t>
      </w:r>
      <w:r>
        <w:rPr>
          <w:spacing w:val="-1"/>
        </w:rPr>
        <w:t>loss</w:t>
      </w:r>
      <w:r>
        <w:t xml:space="preserve"> </w:t>
      </w:r>
      <w:r>
        <w:rPr>
          <w:spacing w:val="-1"/>
        </w:rPr>
        <w:t xml:space="preserve">of </w:t>
      </w:r>
      <w:r>
        <w:rPr>
          <w:spacing w:val="-2"/>
        </w:rPr>
        <w:t>thousands</w:t>
      </w:r>
      <w:r>
        <w:rPr>
          <w:spacing w:val="-1"/>
        </w:rPr>
        <w:t xml:space="preserve"> of</w:t>
      </w:r>
      <w:r>
        <w:t xml:space="preserve"> </w:t>
      </w:r>
      <w:r>
        <w:rPr>
          <w:spacing w:val="-1"/>
        </w:rPr>
        <w:t>lives.</w:t>
      </w:r>
    </w:p>
    <w:p w:rsidR="00EA20B7" w:rsidRDefault="00EA20B7">
      <w:pPr>
        <w:spacing w:before="1"/>
        <w:rPr>
          <w:rFonts w:ascii="Lucida Sans" w:eastAsia="Lucida Sans" w:hAnsi="Lucida Sans" w:cs="Lucida Sans"/>
          <w:sz w:val="20"/>
          <w:szCs w:val="20"/>
        </w:rPr>
      </w:pPr>
    </w:p>
    <w:p w:rsidR="00EA20B7" w:rsidRDefault="00877DD6">
      <w:pPr>
        <w:pStyle w:val="Corpodetexto"/>
        <w:numPr>
          <w:ilvl w:val="0"/>
          <w:numId w:val="12"/>
        </w:numPr>
        <w:tabs>
          <w:tab w:val="left" w:pos="362"/>
        </w:tabs>
        <w:spacing w:before="0"/>
        <w:ind w:right="470" w:firstLine="0"/>
      </w:pPr>
      <w:r>
        <w:rPr>
          <w:spacing w:val="-1"/>
        </w:rPr>
        <w:t>Reckless disregard</w:t>
      </w:r>
      <w:r>
        <w:t xml:space="preserve"> </w:t>
      </w:r>
      <w:r>
        <w:rPr>
          <w:spacing w:val="-1"/>
        </w:rPr>
        <w:t>for</w:t>
      </w:r>
      <w:r>
        <w:t xml:space="preserve"> </w:t>
      </w:r>
      <w:r>
        <w:rPr>
          <w:spacing w:val="-1"/>
        </w:rPr>
        <w:t>safety</w:t>
      </w:r>
      <w:r>
        <w:rPr>
          <w:spacing w:val="-2"/>
        </w:rPr>
        <w:t xml:space="preserve"> </w:t>
      </w:r>
      <w:r>
        <w:rPr>
          <w:spacing w:val="-1"/>
        </w:rPr>
        <w:t>of</w:t>
      </w:r>
      <w:r>
        <w:t xml:space="preserve"> </w:t>
      </w:r>
      <w:r>
        <w:rPr>
          <w:spacing w:val="-1"/>
        </w:rPr>
        <w:t>self or</w:t>
      </w:r>
      <w:r>
        <w:t xml:space="preserve"> </w:t>
      </w:r>
      <w:r>
        <w:rPr>
          <w:spacing w:val="-1"/>
        </w:rPr>
        <w:t>others consistent with</w:t>
      </w:r>
      <w:r>
        <w:rPr>
          <w:spacing w:val="25"/>
        </w:rPr>
        <w:t xml:space="preserve"> </w:t>
      </w:r>
      <w:r>
        <w:rPr>
          <w:spacing w:val="-1"/>
        </w:rPr>
        <w:t>irresponsibility</w:t>
      </w:r>
      <w:r>
        <w:rPr>
          <w:spacing w:val="-3"/>
        </w:rPr>
        <w:t xml:space="preserve"> </w:t>
      </w:r>
      <w:r>
        <w:rPr>
          <w:spacing w:val="-1"/>
        </w:rPr>
        <w:t>as</w:t>
      </w:r>
      <w:r>
        <w:t xml:space="preserve"> </w:t>
      </w:r>
      <w:r>
        <w:rPr>
          <w:spacing w:val="-1"/>
        </w:rPr>
        <w:t>indicated</w:t>
      </w:r>
      <w:r>
        <w:t xml:space="preserve"> </w:t>
      </w:r>
      <w:r>
        <w:rPr>
          <w:spacing w:val="-1"/>
        </w:rPr>
        <w:t>by</w:t>
      </w:r>
      <w:r>
        <w:rPr>
          <w:spacing w:val="-2"/>
        </w:rPr>
        <w:t xml:space="preserve"> </w:t>
      </w:r>
      <w:r>
        <w:rPr>
          <w:spacing w:val="-1"/>
        </w:rPr>
        <w:t>repeated</w:t>
      </w:r>
      <w:r>
        <w:t xml:space="preserve"> </w:t>
      </w:r>
      <w:r>
        <w:rPr>
          <w:spacing w:val="-2"/>
        </w:rPr>
        <w:t>failure</w:t>
      </w:r>
      <w:r>
        <w:t xml:space="preserve"> </w:t>
      </w:r>
      <w:r>
        <w:rPr>
          <w:spacing w:val="-1"/>
        </w:rPr>
        <w:t>to</w:t>
      </w:r>
      <w:r>
        <w:t xml:space="preserve"> </w:t>
      </w:r>
      <w:r>
        <w:rPr>
          <w:spacing w:val="-2"/>
        </w:rPr>
        <w:t>sustain</w:t>
      </w:r>
      <w:r>
        <w:rPr>
          <w:spacing w:val="33"/>
        </w:rPr>
        <w:t xml:space="preserve"> </w:t>
      </w:r>
      <w:r>
        <w:rPr>
          <w:spacing w:val="-1"/>
        </w:rPr>
        <w:t>consistent</w:t>
      </w:r>
      <w:r>
        <w:t xml:space="preserve"> </w:t>
      </w:r>
      <w:r>
        <w:rPr>
          <w:spacing w:val="-1"/>
        </w:rPr>
        <w:t>work</w:t>
      </w:r>
      <w:r>
        <w:t xml:space="preserve"> </w:t>
      </w:r>
      <w:r>
        <w:rPr>
          <w:spacing w:val="-1"/>
        </w:rPr>
        <w:t>behavior</w:t>
      </w:r>
      <w:r>
        <w:t xml:space="preserve"> or</w:t>
      </w:r>
      <w:r>
        <w:rPr>
          <w:spacing w:val="-1"/>
        </w:rPr>
        <w:t xml:space="preserve"> </w:t>
      </w:r>
      <w:r>
        <w:t xml:space="preserve">honor </w:t>
      </w:r>
      <w:r>
        <w:rPr>
          <w:spacing w:val="-1"/>
        </w:rPr>
        <w:t>financial obligations</w:t>
      </w:r>
      <w:r>
        <w:rPr>
          <w:spacing w:val="53"/>
        </w:rPr>
        <w:t xml:space="preserve"> </w:t>
      </w:r>
      <w:r>
        <w:rPr>
          <w:spacing w:val="-1"/>
        </w:rPr>
        <w:t>Comment:</w:t>
      </w:r>
      <w:r>
        <w:rPr>
          <w:spacing w:val="-2"/>
        </w:rPr>
        <w:t xml:space="preserve"> </w:t>
      </w:r>
      <w:r>
        <w:rPr>
          <w:spacing w:val="-1"/>
        </w:rPr>
        <w:t>When</w:t>
      </w:r>
      <w:r>
        <w:rPr>
          <w:spacing w:val="-2"/>
        </w:rPr>
        <w:t xml:space="preserve"> </w:t>
      </w:r>
      <w:r>
        <w:rPr>
          <w:spacing w:val="-1"/>
        </w:rPr>
        <w:t>the</w:t>
      </w:r>
      <w:r>
        <w:rPr>
          <w:spacing w:val="1"/>
        </w:rPr>
        <w:t xml:space="preserve"> </w:t>
      </w:r>
      <w:r>
        <w:rPr>
          <w:spacing w:val="-1"/>
        </w:rPr>
        <w:t>word</w:t>
      </w:r>
      <w:r>
        <w:t xml:space="preserve"> </w:t>
      </w:r>
      <w:r>
        <w:rPr>
          <w:spacing w:val="-1"/>
        </w:rPr>
        <w:t>safety</w:t>
      </w:r>
      <w:r>
        <w:rPr>
          <w:spacing w:val="-2"/>
        </w:rPr>
        <w:t xml:space="preserve"> </w:t>
      </w:r>
      <w:r>
        <w:rPr>
          <w:spacing w:val="-1"/>
        </w:rPr>
        <w:t>is</w:t>
      </w:r>
      <w:r>
        <w:t xml:space="preserve"> </w:t>
      </w:r>
      <w:r>
        <w:rPr>
          <w:spacing w:val="-1"/>
        </w:rPr>
        <w:t>used</w:t>
      </w:r>
      <w:r>
        <w:t xml:space="preserve"> </w:t>
      </w:r>
      <w:r>
        <w:rPr>
          <w:spacing w:val="-1"/>
        </w:rPr>
        <w:t>here</w:t>
      </w:r>
      <w:r>
        <w:rPr>
          <w:spacing w:val="1"/>
        </w:rPr>
        <w:t xml:space="preserve"> </w:t>
      </w:r>
      <w:r>
        <w:rPr>
          <w:spacing w:val="-1"/>
        </w:rPr>
        <w:t xml:space="preserve">in </w:t>
      </w:r>
      <w:r>
        <w:t>a</w:t>
      </w:r>
      <w:r>
        <w:rPr>
          <w:spacing w:val="1"/>
        </w:rPr>
        <w:t xml:space="preserve"> </w:t>
      </w:r>
      <w:r>
        <w:rPr>
          <w:spacing w:val="-1"/>
        </w:rPr>
        <w:t>more</w:t>
      </w:r>
      <w:r>
        <w:t xml:space="preserve"> </w:t>
      </w:r>
      <w:r>
        <w:rPr>
          <w:spacing w:val="-1"/>
        </w:rPr>
        <w:t>general</w:t>
      </w:r>
      <w:r>
        <w:rPr>
          <w:spacing w:val="39"/>
        </w:rPr>
        <w:t xml:space="preserve"> </w:t>
      </w:r>
      <w:r>
        <w:rPr>
          <w:spacing w:val="-1"/>
        </w:rPr>
        <w:t>sense,</w:t>
      </w:r>
      <w:r>
        <w:rPr>
          <w:spacing w:val="-2"/>
        </w:rPr>
        <w:t xml:space="preserve"> </w:t>
      </w:r>
      <w:r>
        <w:rPr>
          <w:spacing w:val="-1"/>
        </w:rPr>
        <w:t>e.g. financial</w:t>
      </w:r>
      <w:r>
        <w:t xml:space="preserve"> </w:t>
      </w:r>
      <w:r>
        <w:rPr>
          <w:spacing w:val="-2"/>
        </w:rPr>
        <w:t>security,</w:t>
      </w:r>
      <w:r>
        <w:t xml:space="preserve"> </w:t>
      </w:r>
      <w:r>
        <w:rPr>
          <w:spacing w:val="-1"/>
        </w:rPr>
        <w:t>it</w:t>
      </w:r>
      <w:r>
        <w:rPr>
          <w:spacing w:val="2"/>
        </w:rPr>
        <w:t xml:space="preserve"> </w:t>
      </w:r>
      <w:r>
        <w:rPr>
          <w:spacing w:val="-1"/>
        </w:rPr>
        <w:t>is</w:t>
      </w:r>
      <w:r>
        <w:rPr>
          <w:spacing w:val="-2"/>
        </w:rPr>
        <w:t xml:space="preserve"> </w:t>
      </w:r>
      <w:r>
        <w:rPr>
          <w:spacing w:val="-1"/>
        </w:rPr>
        <w:t>relevant</w:t>
      </w:r>
      <w:r>
        <w:rPr>
          <w:spacing w:val="-2"/>
        </w:rPr>
        <w:t xml:space="preserve"> </w:t>
      </w:r>
      <w:r>
        <w:rPr>
          <w:spacing w:val="-1"/>
        </w:rPr>
        <w:t>to</w:t>
      </w:r>
      <w:r>
        <w:t xml:space="preserve"> </w:t>
      </w:r>
      <w:r>
        <w:rPr>
          <w:spacing w:val="-1"/>
        </w:rPr>
        <w:t>corporate</w:t>
      </w:r>
    </w:p>
    <w:p w:rsidR="00EA20B7" w:rsidRDefault="00877DD6">
      <w:pPr>
        <w:pStyle w:val="Corpodetexto"/>
        <w:spacing w:before="0"/>
        <w:ind w:right="152"/>
      </w:pPr>
      <w:r>
        <w:rPr>
          <w:spacing w:val="-1"/>
        </w:rPr>
        <w:t>Psychopathy.</w:t>
      </w:r>
      <w:r>
        <w:t xml:space="preserve"> </w:t>
      </w:r>
      <w:r>
        <w:rPr>
          <w:spacing w:val="-1"/>
        </w:rPr>
        <w:t xml:space="preserve">Once </w:t>
      </w:r>
      <w:r>
        <w:t>greed</w:t>
      </w:r>
      <w:r>
        <w:rPr>
          <w:spacing w:val="-1"/>
        </w:rPr>
        <w:t xml:space="preserve"> </w:t>
      </w:r>
      <w:r>
        <w:t>takes</w:t>
      </w:r>
      <w:r>
        <w:rPr>
          <w:spacing w:val="-1"/>
        </w:rPr>
        <w:t xml:space="preserve"> over</w:t>
      </w:r>
      <w:r>
        <w:t xml:space="preserve"> </w:t>
      </w:r>
      <w:r>
        <w:rPr>
          <w:spacing w:val="-1"/>
        </w:rPr>
        <w:t>honesty</w:t>
      </w:r>
      <w:r>
        <w:rPr>
          <w:spacing w:val="-3"/>
        </w:rPr>
        <w:t xml:space="preserve"> </w:t>
      </w:r>
      <w:r>
        <w:t>goes</w:t>
      </w:r>
      <w:r>
        <w:rPr>
          <w:spacing w:val="-1"/>
        </w:rPr>
        <w:t xml:space="preserve"> out the</w:t>
      </w:r>
      <w:r>
        <w:t xml:space="preserve"> </w:t>
      </w:r>
      <w:r>
        <w:rPr>
          <w:spacing w:val="-2"/>
        </w:rPr>
        <w:t>window.</w:t>
      </w:r>
      <w:r>
        <w:rPr>
          <w:spacing w:val="47"/>
        </w:rPr>
        <w:t xml:space="preserve"> </w:t>
      </w:r>
      <w:r>
        <w:rPr>
          <w:spacing w:val="-1"/>
        </w:rPr>
        <w:t>Accounting</w:t>
      </w:r>
      <w:r>
        <w:t xml:space="preserve"> </w:t>
      </w:r>
      <w:r>
        <w:rPr>
          <w:spacing w:val="-1"/>
        </w:rPr>
        <w:t>becomes</w:t>
      </w:r>
      <w:r>
        <w:t xml:space="preserve"> </w:t>
      </w:r>
      <w:r>
        <w:rPr>
          <w:spacing w:val="-1"/>
        </w:rPr>
        <w:t>cover-up.</w:t>
      </w:r>
      <w:r>
        <w:t xml:space="preserve"> </w:t>
      </w:r>
      <w:r>
        <w:rPr>
          <w:spacing w:val="-1"/>
        </w:rPr>
        <w:t>St</w:t>
      </w:r>
      <w:r>
        <w:rPr>
          <w:spacing w:val="-1"/>
        </w:rPr>
        <w:t>ock</w:t>
      </w:r>
      <w:r>
        <w:t xml:space="preserve"> </w:t>
      </w:r>
      <w:r>
        <w:rPr>
          <w:spacing w:val="-1"/>
        </w:rPr>
        <w:t>maneuvering</w:t>
      </w:r>
      <w:r>
        <w:t xml:space="preserve"> </w:t>
      </w:r>
      <w:r>
        <w:rPr>
          <w:spacing w:val="-1"/>
        </w:rPr>
        <w:t>enriches</w:t>
      </w:r>
      <w:r>
        <w:rPr>
          <w:spacing w:val="-2"/>
        </w:rPr>
        <w:t xml:space="preserve"> </w:t>
      </w:r>
      <w:r>
        <w:rPr>
          <w:spacing w:val="-1"/>
        </w:rPr>
        <w:t>the</w:t>
      </w:r>
      <w:r>
        <w:rPr>
          <w:spacing w:val="29"/>
        </w:rPr>
        <w:t xml:space="preserve"> </w:t>
      </w:r>
      <w:r>
        <w:rPr>
          <w:spacing w:val="-1"/>
        </w:rPr>
        <w:t xml:space="preserve">executives at the expense </w:t>
      </w:r>
      <w:r>
        <w:t>of</w:t>
      </w:r>
      <w:r>
        <w:rPr>
          <w:spacing w:val="-2"/>
        </w:rPr>
        <w:t xml:space="preserve"> </w:t>
      </w:r>
      <w:r>
        <w:rPr>
          <w:spacing w:val="-1"/>
        </w:rPr>
        <w:t>the</w:t>
      </w:r>
      <w:r>
        <w:rPr>
          <w:spacing w:val="1"/>
        </w:rPr>
        <w:t xml:space="preserve"> </w:t>
      </w:r>
      <w:r>
        <w:rPr>
          <w:spacing w:val="-1"/>
        </w:rPr>
        <w:t xml:space="preserve">workers </w:t>
      </w:r>
      <w:r>
        <w:t>and</w:t>
      </w:r>
      <w:r>
        <w:rPr>
          <w:spacing w:val="-1"/>
        </w:rPr>
        <w:t xml:space="preserve"> shareholders.</w:t>
      </w:r>
      <w:r>
        <w:rPr>
          <w:spacing w:val="-2"/>
        </w:rPr>
        <w:t xml:space="preserve"> </w:t>
      </w:r>
      <w:r>
        <w:rPr>
          <w:spacing w:val="-1"/>
        </w:rPr>
        <w:t>When</w:t>
      </w:r>
      <w:r>
        <w:rPr>
          <w:spacing w:val="45"/>
        </w:rPr>
        <w:t xml:space="preserve"> </w:t>
      </w:r>
      <w:r>
        <w:rPr>
          <w:spacing w:val="-1"/>
        </w:rPr>
        <w:t>corrupt</w:t>
      </w:r>
      <w:r>
        <w:rPr>
          <w:spacing w:val="1"/>
        </w:rPr>
        <w:t xml:space="preserve"> </w:t>
      </w:r>
      <w:r>
        <w:rPr>
          <w:spacing w:val="-1"/>
        </w:rPr>
        <w:t>companies</w:t>
      </w:r>
      <w:r>
        <w:t xml:space="preserve"> </w:t>
      </w:r>
      <w:r>
        <w:rPr>
          <w:spacing w:val="-1"/>
        </w:rPr>
        <w:t>fail,</w:t>
      </w:r>
      <w:r>
        <w:t xml:space="preserve"> </w:t>
      </w:r>
      <w:r>
        <w:rPr>
          <w:spacing w:val="-1"/>
        </w:rPr>
        <w:t>workers</w:t>
      </w:r>
      <w:r>
        <w:t xml:space="preserve"> </w:t>
      </w:r>
      <w:r>
        <w:rPr>
          <w:spacing w:val="-2"/>
        </w:rPr>
        <w:t>lose.</w:t>
      </w:r>
    </w:p>
    <w:p w:rsidR="00EA20B7" w:rsidRDefault="00EA20B7">
      <w:pPr>
        <w:spacing w:before="1"/>
        <w:rPr>
          <w:rFonts w:ascii="Lucida Sans" w:eastAsia="Lucida Sans" w:hAnsi="Lucida Sans" w:cs="Lucida Sans"/>
          <w:sz w:val="20"/>
          <w:szCs w:val="20"/>
        </w:rPr>
      </w:pPr>
    </w:p>
    <w:p w:rsidR="00EA20B7" w:rsidRDefault="00877DD6">
      <w:pPr>
        <w:pStyle w:val="Corpodetexto"/>
        <w:numPr>
          <w:ilvl w:val="0"/>
          <w:numId w:val="12"/>
        </w:numPr>
        <w:tabs>
          <w:tab w:val="left" w:pos="362"/>
        </w:tabs>
        <w:spacing w:before="0"/>
        <w:ind w:right="222" w:firstLine="0"/>
      </w:pPr>
      <w:r>
        <w:rPr>
          <w:spacing w:val="-1"/>
        </w:rPr>
        <w:t>Lack</w:t>
      </w:r>
      <w:r>
        <w:t xml:space="preserve"> of</w:t>
      </w:r>
      <w:r>
        <w:rPr>
          <w:spacing w:val="-1"/>
        </w:rPr>
        <w:t xml:space="preserve"> remorse</w:t>
      </w:r>
      <w:r>
        <w:t xml:space="preserve"> as</w:t>
      </w:r>
      <w:r>
        <w:rPr>
          <w:spacing w:val="-2"/>
        </w:rPr>
        <w:t xml:space="preserve"> </w:t>
      </w:r>
      <w:r>
        <w:t>indicated</w:t>
      </w:r>
      <w:r>
        <w:rPr>
          <w:spacing w:val="-1"/>
        </w:rPr>
        <w:t xml:space="preserve"> </w:t>
      </w:r>
      <w:r>
        <w:t>by</w:t>
      </w:r>
      <w:r>
        <w:rPr>
          <w:spacing w:val="-2"/>
        </w:rPr>
        <w:t xml:space="preserve"> </w:t>
      </w:r>
      <w:r>
        <w:rPr>
          <w:spacing w:val="-1"/>
        </w:rPr>
        <w:t>being</w:t>
      </w:r>
      <w:r>
        <w:t xml:space="preserve"> </w:t>
      </w:r>
      <w:r>
        <w:rPr>
          <w:spacing w:val="-1"/>
        </w:rPr>
        <w:t xml:space="preserve">indifferent </w:t>
      </w:r>
      <w:r>
        <w:t>to</w:t>
      </w:r>
      <w:r>
        <w:rPr>
          <w:spacing w:val="-1"/>
        </w:rPr>
        <w:t xml:space="preserve"> </w:t>
      </w:r>
      <w:r>
        <w:t>or</w:t>
      </w:r>
      <w:r>
        <w:rPr>
          <w:spacing w:val="37"/>
        </w:rPr>
        <w:t xml:space="preserve"> </w:t>
      </w:r>
      <w:r>
        <w:rPr>
          <w:spacing w:val="-1"/>
        </w:rPr>
        <w:t>rationalizing</w:t>
      </w:r>
      <w:r>
        <w:t xml:space="preserve"> </w:t>
      </w:r>
      <w:r>
        <w:rPr>
          <w:spacing w:val="-1"/>
        </w:rPr>
        <w:t>having</w:t>
      </w:r>
      <w:r>
        <w:t xml:space="preserve"> </w:t>
      </w:r>
      <w:r>
        <w:rPr>
          <w:spacing w:val="-1"/>
        </w:rPr>
        <w:t>hurt,</w:t>
      </w:r>
      <w:r>
        <w:rPr>
          <w:spacing w:val="1"/>
        </w:rPr>
        <w:t xml:space="preserve"> </w:t>
      </w:r>
      <w:r>
        <w:rPr>
          <w:spacing w:val="-1"/>
        </w:rPr>
        <w:t>mistreated</w:t>
      </w:r>
      <w:r>
        <w:rPr>
          <w:spacing w:val="-2"/>
        </w:rPr>
        <w:t xml:space="preserve"> </w:t>
      </w:r>
      <w:r>
        <w:rPr>
          <w:spacing w:val="-1"/>
        </w:rPr>
        <w:t>or</w:t>
      </w:r>
      <w:r>
        <w:t xml:space="preserve"> </w:t>
      </w:r>
      <w:r>
        <w:rPr>
          <w:spacing w:val="-1"/>
        </w:rPr>
        <w:t>stolen</w:t>
      </w:r>
      <w:r>
        <w:t xml:space="preserve"> </w:t>
      </w:r>
      <w:r>
        <w:rPr>
          <w:spacing w:val="-1"/>
        </w:rPr>
        <w:t>from</w:t>
      </w:r>
      <w:r>
        <w:rPr>
          <w:spacing w:val="-3"/>
        </w:rPr>
        <w:t xml:space="preserve"> </w:t>
      </w:r>
      <w:r>
        <w:rPr>
          <w:spacing w:val="-1"/>
        </w:rPr>
        <w:t>another</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36"/>
      </w:pPr>
      <w:r>
        <w:rPr>
          <w:spacing w:val="-1"/>
        </w:rPr>
        <w:t>Comment:</w:t>
      </w:r>
      <w:r>
        <w:t xml:space="preserve"> </w:t>
      </w:r>
      <w:r>
        <w:rPr>
          <w:spacing w:val="-1"/>
        </w:rPr>
        <w:t>The</w:t>
      </w:r>
      <w:r>
        <w:t xml:space="preserve"> </w:t>
      </w:r>
      <w:r>
        <w:rPr>
          <w:spacing w:val="-1"/>
        </w:rPr>
        <w:t xml:space="preserve">lack </w:t>
      </w:r>
      <w:r>
        <w:t>of</w:t>
      </w:r>
      <w:r>
        <w:rPr>
          <w:spacing w:val="-2"/>
        </w:rPr>
        <w:t xml:space="preserve"> </w:t>
      </w:r>
      <w:r>
        <w:rPr>
          <w:spacing w:val="-1"/>
        </w:rPr>
        <w:t>genuine remorse</w:t>
      </w:r>
      <w:r>
        <w:t xml:space="preserve"> is</w:t>
      </w:r>
      <w:r>
        <w:rPr>
          <w:spacing w:val="-1"/>
        </w:rPr>
        <w:t xml:space="preserve"> another</w:t>
      </w:r>
      <w:r>
        <w:t xml:space="preserve"> </w:t>
      </w:r>
      <w:r>
        <w:rPr>
          <w:spacing w:val="-1"/>
        </w:rPr>
        <w:t>basic</w:t>
      </w:r>
      <w:r>
        <w:t xml:space="preserve"> </w:t>
      </w:r>
      <w:r>
        <w:rPr>
          <w:spacing w:val="-1"/>
        </w:rPr>
        <w:t>feature</w:t>
      </w:r>
      <w:r>
        <w:t xml:space="preserve"> of</w:t>
      </w:r>
      <w:r>
        <w:rPr>
          <w:spacing w:val="27"/>
        </w:rPr>
        <w:t xml:space="preserve"> </w:t>
      </w:r>
      <w:r>
        <w:rPr>
          <w:spacing w:val="-1"/>
        </w:rPr>
        <w:t>Psychopathy.</w:t>
      </w:r>
      <w:r>
        <w:rPr>
          <w:spacing w:val="1"/>
        </w:rPr>
        <w:t xml:space="preserve"> </w:t>
      </w:r>
      <w:r>
        <w:rPr>
          <w:spacing w:val="-1"/>
        </w:rPr>
        <w:t xml:space="preserve">The corporation </w:t>
      </w:r>
      <w:r>
        <w:t>as</w:t>
      </w:r>
      <w:r>
        <w:rPr>
          <w:spacing w:val="-2"/>
        </w:rPr>
        <w:t xml:space="preserve"> </w:t>
      </w:r>
      <w:r>
        <w:rPr>
          <w:spacing w:val="-1"/>
        </w:rPr>
        <w:t>an entity</w:t>
      </w:r>
      <w:r>
        <w:rPr>
          <w:spacing w:val="-3"/>
        </w:rPr>
        <w:t xml:space="preserve"> </w:t>
      </w:r>
      <w:r>
        <w:rPr>
          <w:spacing w:val="-1"/>
        </w:rPr>
        <w:t>cannot</w:t>
      </w:r>
      <w:r>
        <w:t xml:space="preserve"> </w:t>
      </w:r>
      <w:r>
        <w:rPr>
          <w:spacing w:val="-1"/>
        </w:rPr>
        <w:t>feel</w:t>
      </w:r>
      <w:r>
        <w:rPr>
          <w:spacing w:val="-2"/>
        </w:rPr>
        <w:t xml:space="preserve"> </w:t>
      </w:r>
      <w:r>
        <w:rPr>
          <w:spacing w:val="-1"/>
        </w:rPr>
        <w:t xml:space="preserve">remorse </w:t>
      </w:r>
      <w:r>
        <w:rPr>
          <w:spacing w:val="-2"/>
        </w:rPr>
        <w:t>but</w:t>
      </w:r>
      <w:r>
        <w:rPr>
          <w:spacing w:val="41"/>
        </w:rPr>
        <w:t xml:space="preserve"> </w:t>
      </w:r>
      <w:r>
        <w:rPr>
          <w:spacing w:val="-1"/>
        </w:rPr>
        <w:t>the</w:t>
      </w:r>
      <w:r>
        <w:t xml:space="preserve"> </w:t>
      </w:r>
      <w:r>
        <w:rPr>
          <w:spacing w:val="-1"/>
        </w:rPr>
        <w:t>people who</w:t>
      </w:r>
      <w:r>
        <w:t xml:space="preserve"> </w:t>
      </w:r>
      <w:r>
        <w:rPr>
          <w:spacing w:val="-1"/>
        </w:rPr>
        <w:t>run</w:t>
      </w:r>
      <w:r>
        <w:t xml:space="preserve"> </w:t>
      </w:r>
      <w:r>
        <w:rPr>
          <w:spacing w:val="-1"/>
        </w:rPr>
        <w:t>it</w:t>
      </w:r>
      <w:r>
        <w:t xml:space="preserve"> can,</w:t>
      </w:r>
      <w:r>
        <w:rPr>
          <w:spacing w:val="-1"/>
        </w:rPr>
        <w:t xml:space="preserve"> </w:t>
      </w:r>
      <w:r>
        <w:t xml:space="preserve">at </w:t>
      </w:r>
      <w:r>
        <w:rPr>
          <w:spacing w:val="-1"/>
        </w:rPr>
        <w:t xml:space="preserve">least </w:t>
      </w:r>
      <w:r>
        <w:t xml:space="preserve">to </w:t>
      </w:r>
      <w:r>
        <w:rPr>
          <w:spacing w:val="-2"/>
        </w:rPr>
        <w:t>some</w:t>
      </w:r>
      <w:r>
        <w:t xml:space="preserve"> </w:t>
      </w:r>
      <w:r>
        <w:rPr>
          <w:spacing w:val="-1"/>
        </w:rPr>
        <w:t xml:space="preserve">extent, </w:t>
      </w:r>
      <w:r>
        <w:t>in</w:t>
      </w:r>
      <w:r>
        <w:rPr>
          <w:spacing w:val="-1"/>
        </w:rPr>
        <w:t xml:space="preserve"> their</w:t>
      </w:r>
      <w:r>
        <w:t xml:space="preserve"> </w:t>
      </w:r>
      <w:r>
        <w:rPr>
          <w:spacing w:val="-1"/>
        </w:rPr>
        <w:t>personal</w:t>
      </w:r>
      <w:r>
        <w:rPr>
          <w:spacing w:val="45"/>
        </w:rPr>
        <w:t xml:space="preserve"> </w:t>
      </w:r>
      <w:r>
        <w:rPr>
          <w:spacing w:val="-1"/>
        </w:rPr>
        <w:t xml:space="preserve">lives </w:t>
      </w:r>
      <w:r>
        <w:t>and</w:t>
      </w:r>
      <w:r>
        <w:rPr>
          <w:spacing w:val="-2"/>
        </w:rPr>
        <w:t xml:space="preserve"> </w:t>
      </w:r>
      <w:r>
        <w:rPr>
          <w:spacing w:val="-1"/>
        </w:rPr>
        <w:t>on rare</w:t>
      </w:r>
      <w:r>
        <w:t xml:space="preserve"> </w:t>
      </w:r>
      <w:r>
        <w:rPr>
          <w:spacing w:val="-1"/>
        </w:rPr>
        <w:t>occasions</w:t>
      </w:r>
      <w:r>
        <w:t xml:space="preserve"> </w:t>
      </w:r>
      <w:r>
        <w:rPr>
          <w:spacing w:val="-1"/>
        </w:rPr>
        <w:t>when</w:t>
      </w:r>
      <w:r>
        <w:rPr>
          <w:spacing w:val="-2"/>
        </w:rPr>
        <w:t xml:space="preserve"> </w:t>
      </w:r>
      <w:r>
        <w:rPr>
          <w:spacing w:val="-1"/>
        </w:rPr>
        <w:t>the</w:t>
      </w:r>
      <w:r>
        <w:t xml:space="preserve"> </w:t>
      </w:r>
      <w:r>
        <w:rPr>
          <w:spacing w:val="-1"/>
        </w:rPr>
        <w:t>law</w:t>
      </w:r>
      <w:r>
        <w:rPr>
          <w:spacing w:val="-3"/>
        </w:rPr>
        <w:t xml:space="preserve"> </w:t>
      </w:r>
      <w:r>
        <w:rPr>
          <w:spacing w:val="-1"/>
        </w:rPr>
        <w:t>catches</w:t>
      </w:r>
      <w:r>
        <w:t xml:space="preserve"> </w:t>
      </w:r>
      <w:r>
        <w:rPr>
          <w:spacing w:val="-1"/>
        </w:rPr>
        <w:t>up</w:t>
      </w:r>
      <w:r>
        <w:rPr>
          <w:spacing w:val="1"/>
        </w:rPr>
        <w:t xml:space="preserve"> </w:t>
      </w:r>
      <w:r>
        <w:rPr>
          <w:spacing w:val="-1"/>
        </w:rPr>
        <w:t>with them</w:t>
      </w:r>
      <w:r>
        <w:rPr>
          <w:spacing w:val="-2"/>
        </w:rPr>
        <w:t xml:space="preserve"> </w:t>
      </w:r>
      <w:r>
        <w:t>and</w:t>
      </w:r>
      <w:r>
        <w:rPr>
          <w:spacing w:val="47"/>
        </w:rPr>
        <w:t xml:space="preserve"> </w:t>
      </w:r>
      <w:r>
        <w:rPr>
          <w:spacing w:val="-1"/>
        </w:rPr>
        <w:t>confronts</w:t>
      </w:r>
      <w:r>
        <w:rPr>
          <w:spacing w:val="-3"/>
        </w:rPr>
        <w:t xml:space="preserve"> </w:t>
      </w:r>
      <w:r>
        <w:rPr>
          <w:spacing w:val="-1"/>
        </w:rPr>
        <w:t>them with</w:t>
      </w:r>
      <w:r>
        <w:rPr>
          <w:spacing w:val="-2"/>
        </w:rPr>
        <w:t xml:space="preserve"> </w:t>
      </w:r>
      <w:r>
        <w:rPr>
          <w:spacing w:val="-1"/>
        </w:rPr>
        <w:t xml:space="preserve">the tragic consequences </w:t>
      </w:r>
      <w:r>
        <w:t>of</w:t>
      </w:r>
      <w:r>
        <w:rPr>
          <w:spacing w:val="-2"/>
        </w:rPr>
        <w:t xml:space="preserve"> </w:t>
      </w:r>
      <w:r>
        <w:rPr>
          <w:spacing w:val="-1"/>
        </w:rPr>
        <w:t>their</w:t>
      </w:r>
      <w:r>
        <w:rPr>
          <w:spacing w:val="-2"/>
        </w:rPr>
        <w:t xml:space="preserve"> </w:t>
      </w:r>
      <w:r>
        <w:rPr>
          <w:spacing w:val="-1"/>
        </w:rPr>
        <w:t>actions. The</w:t>
      </w:r>
      <w:r>
        <w:rPr>
          <w:spacing w:val="59"/>
        </w:rPr>
        <w:t xml:space="preserve"> </w:t>
      </w:r>
      <w:r>
        <w:rPr>
          <w:spacing w:val="-1"/>
        </w:rPr>
        <w:t>fact</w:t>
      </w:r>
      <w:r>
        <w:rPr>
          <w:spacing w:val="-2"/>
        </w:rPr>
        <w:t xml:space="preserve"> </w:t>
      </w:r>
      <w:r>
        <w:rPr>
          <w:spacing w:val="-1"/>
        </w:rPr>
        <w:t>that</w:t>
      </w:r>
      <w:r>
        <w:rPr>
          <w:spacing w:val="-2"/>
        </w:rPr>
        <w:t xml:space="preserve"> </w:t>
      </w:r>
      <w:r>
        <w:t xml:space="preserve">a </w:t>
      </w:r>
      <w:r>
        <w:rPr>
          <w:spacing w:val="-1"/>
        </w:rPr>
        <w:t>corporation</w:t>
      </w:r>
      <w:r>
        <w:rPr>
          <w:spacing w:val="-2"/>
        </w:rPr>
        <w:t xml:space="preserve"> </w:t>
      </w:r>
      <w:r>
        <w:rPr>
          <w:spacing w:val="-1"/>
        </w:rPr>
        <w:t>may</w:t>
      </w:r>
      <w:r>
        <w:rPr>
          <w:spacing w:val="-2"/>
        </w:rPr>
        <w:t xml:space="preserve"> </w:t>
      </w:r>
      <w:r>
        <w:rPr>
          <w:spacing w:val="-1"/>
        </w:rPr>
        <w:t>have</w:t>
      </w:r>
      <w:r>
        <w:rPr>
          <w:spacing w:val="2"/>
        </w:rPr>
        <w:t xml:space="preserve"> </w:t>
      </w:r>
      <w:r>
        <w:rPr>
          <w:spacing w:val="-1"/>
        </w:rPr>
        <w:t>taken</w:t>
      </w:r>
      <w:r>
        <w:rPr>
          <w:spacing w:val="-2"/>
        </w:rPr>
        <w:t xml:space="preserve"> </w:t>
      </w:r>
      <w:r>
        <w:t>a</w:t>
      </w:r>
      <w:r>
        <w:rPr>
          <w:spacing w:val="1"/>
        </w:rPr>
        <w:t xml:space="preserve"> </w:t>
      </w:r>
      <w:r>
        <w:rPr>
          <w:spacing w:val="-1"/>
        </w:rPr>
        <w:t>psychopathic</w:t>
      </w:r>
      <w:r>
        <w:t xml:space="preserve"> </w:t>
      </w:r>
      <w:r>
        <w:rPr>
          <w:spacing w:val="-1"/>
        </w:rPr>
        <w:t>course</w:t>
      </w:r>
      <w:r>
        <w:t xml:space="preserve"> </w:t>
      </w:r>
      <w:r>
        <w:rPr>
          <w:spacing w:val="-1"/>
        </w:rPr>
        <w:t>does</w:t>
      </w:r>
    </w:p>
    <w:p w:rsidR="00EA20B7" w:rsidRDefault="00EA20B7">
      <w:pPr>
        <w:sectPr w:rsidR="00EA20B7">
          <w:pgSz w:w="8640" w:h="12960"/>
          <w:pgMar w:top="960" w:right="960" w:bottom="900" w:left="900" w:header="0" w:footer="712" w:gutter="0"/>
          <w:cols w:space="720"/>
        </w:sectPr>
      </w:pPr>
    </w:p>
    <w:p w:rsidR="00EA20B7" w:rsidRDefault="00877DD6">
      <w:pPr>
        <w:pStyle w:val="Corpodetexto"/>
        <w:spacing w:before="49"/>
        <w:ind w:right="203"/>
      </w:pPr>
      <w:r>
        <w:lastRenderedPageBreak/>
        <w:t xml:space="preserve">not </w:t>
      </w:r>
      <w:r>
        <w:rPr>
          <w:spacing w:val="-1"/>
        </w:rPr>
        <w:t xml:space="preserve">mean that </w:t>
      </w:r>
      <w:r>
        <w:t xml:space="preserve">the </w:t>
      </w:r>
      <w:r>
        <w:rPr>
          <w:spacing w:val="-1"/>
        </w:rPr>
        <w:t>individuals</w:t>
      </w:r>
      <w:r>
        <w:t xml:space="preserve"> </w:t>
      </w:r>
      <w:r>
        <w:rPr>
          <w:spacing w:val="-1"/>
        </w:rPr>
        <w:t xml:space="preserve">responsible </w:t>
      </w:r>
      <w:r>
        <w:t xml:space="preserve">are </w:t>
      </w:r>
      <w:r>
        <w:rPr>
          <w:spacing w:val="-1"/>
        </w:rPr>
        <w:t>psychopaths,</w:t>
      </w:r>
      <w:r>
        <w:rPr>
          <w:spacing w:val="47"/>
        </w:rPr>
        <w:t xml:space="preserve"> </w:t>
      </w:r>
      <w:r>
        <w:rPr>
          <w:spacing w:val="-1"/>
        </w:rPr>
        <w:t>although there</w:t>
      </w:r>
      <w:r>
        <w:t xml:space="preserve"> </w:t>
      </w:r>
      <w:r>
        <w:rPr>
          <w:spacing w:val="-1"/>
        </w:rPr>
        <w:t>may</w:t>
      </w:r>
      <w:r>
        <w:rPr>
          <w:spacing w:val="-2"/>
        </w:rPr>
        <w:t xml:space="preserve"> </w:t>
      </w:r>
      <w:r>
        <w:t>be</w:t>
      </w:r>
      <w:r>
        <w:rPr>
          <w:spacing w:val="-1"/>
        </w:rPr>
        <w:t xml:space="preserve"> </w:t>
      </w:r>
      <w:r>
        <w:t xml:space="preserve">an </w:t>
      </w:r>
      <w:r>
        <w:rPr>
          <w:spacing w:val="-1"/>
        </w:rPr>
        <w:t>occasion</w:t>
      </w:r>
      <w:r>
        <w:rPr>
          <w:spacing w:val="-1"/>
        </w:rPr>
        <w:t>al one among them.</w:t>
      </w:r>
      <w:r>
        <w:t xml:space="preserve"> </w:t>
      </w:r>
      <w:r>
        <w:rPr>
          <w:spacing w:val="-1"/>
        </w:rPr>
        <w:t>They</w:t>
      </w:r>
      <w:r>
        <w:rPr>
          <w:spacing w:val="-2"/>
        </w:rPr>
        <w:t xml:space="preserve"> </w:t>
      </w:r>
      <w:r>
        <w:t>are,</w:t>
      </w:r>
      <w:r>
        <w:rPr>
          <w:spacing w:val="39"/>
        </w:rPr>
        <w:t xml:space="preserve"> </w:t>
      </w:r>
      <w:r>
        <w:rPr>
          <w:spacing w:val="-1"/>
        </w:rPr>
        <w:t>however,</w:t>
      </w:r>
      <w:r>
        <w:t xml:space="preserve"> </w:t>
      </w:r>
      <w:r>
        <w:rPr>
          <w:spacing w:val="-1"/>
        </w:rPr>
        <w:t>in</w:t>
      </w:r>
      <w:r>
        <w:rPr>
          <w:spacing w:val="-2"/>
        </w:rPr>
        <w:t xml:space="preserve"> </w:t>
      </w:r>
      <w:r>
        <w:rPr>
          <w:spacing w:val="-1"/>
        </w:rPr>
        <w:t>an</w:t>
      </w:r>
      <w:r>
        <w:rPr>
          <w:spacing w:val="-2"/>
        </w:rPr>
        <w:t xml:space="preserve"> </w:t>
      </w:r>
      <w:r>
        <w:rPr>
          <w:spacing w:val="-1"/>
        </w:rPr>
        <w:t>emotionally</w:t>
      </w:r>
      <w:r>
        <w:rPr>
          <w:spacing w:val="-2"/>
        </w:rPr>
        <w:t xml:space="preserve"> </w:t>
      </w:r>
      <w:r>
        <w:rPr>
          <w:spacing w:val="-1"/>
        </w:rPr>
        <w:t>compromising</w:t>
      </w:r>
      <w:r>
        <w:rPr>
          <w:spacing w:val="-2"/>
        </w:rPr>
        <w:t xml:space="preserve"> </w:t>
      </w:r>
      <w:r>
        <w:t xml:space="preserve">and </w:t>
      </w:r>
      <w:r>
        <w:rPr>
          <w:spacing w:val="-1"/>
        </w:rPr>
        <w:t>awkward</w:t>
      </w:r>
      <w:r>
        <w:t xml:space="preserve"> </w:t>
      </w:r>
      <w:r>
        <w:rPr>
          <w:spacing w:val="-1"/>
        </w:rPr>
        <w:t>place.</w:t>
      </w:r>
      <w:r>
        <w:t xml:space="preserve"> </w:t>
      </w:r>
      <w:r>
        <w:rPr>
          <w:spacing w:val="-1"/>
        </w:rPr>
        <w:t>On</w:t>
      </w:r>
      <w:r>
        <w:rPr>
          <w:spacing w:val="29"/>
        </w:rPr>
        <w:t xml:space="preserve"> </w:t>
      </w:r>
      <w:r>
        <w:rPr>
          <w:spacing w:val="-1"/>
        </w:rPr>
        <w:t>the</w:t>
      </w:r>
      <w:r>
        <w:t xml:space="preserve"> </w:t>
      </w:r>
      <w:r>
        <w:rPr>
          <w:spacing w:val="-1"/>
        </w:rPr>
        <w:t>one</w:t>
      </w:r>
      <w:r>
        <w:t xml:space="preserve"> </w:t>
      </w:r>
      <w:r>
        <w:rPr>
          <w:spacing w:val="-1"/>
        </w:rPr>
        <w:t>hand,</w:t>
      </w:r>
      <w:r>
        <w:t xml:space="preserve"> </w:t>
      </w:r>
      <w:r>
        <w:rPr>
          <w:spacing w:val="-1"/>
        </w:rPr>
        <w:t>they</w:t>
      </w:r>
      <w:r>
        <w:rPr>
          <w:spacing w:val="-2"/>
        </w:rPr>
        <w:t xml:space="preserve"> </w:t>
      </w:r>
      <w:r>
        <w:rPr>
          <w:spacing w:val="-1"/>
        </w:rPr>
        <w:t>have</w:t>
      </w:r>
      <w:r>
        <w:t xml:space="preserve"> </w:t>
      </w:r>
      <w:r>
        <w:rPr>
          <w:spacing w:val="-1"/>
        </w:rPr>
        <w:t>participated</w:t>
      </w:r>
      <w:r>
        <w:rPr>
          <w:spacing w:val="-2"/>
        </w:rPr>
        <w:t xml:space="preserve"> </w:t>
      </w:r>
      <w:r>
        <w:rPr>
          <w:spacing w:val="-1"/>
        </w:rPr>
        <w:t>in</w:t>
      </w:r>
      <w:r>
        <w:rPr>
          <w:spacing w:val="-2"/>
        </w:rPr>
        <w:t xml:space="preserve"> </w:t>
      </w:r>
      <w:r>
        <w:rPr>
          <w:spacing w:val="-1"/>
        </w:rPr>
        <w:t>the</w:t>
      </w:r>
      <w:r>
        <w:t xml:space="preserve"> </w:t>
      </w:r>
      <w:r>
        <w:rPr>
          <w:spacing w:val="-1"/>
        </w:rPr>
        <w:t>creation</w:t>
      </w:r>
      <w:r>
        <w:rPr>
          <w:spacing w:val="-2"/>
        </w:rPr>
        <w:t xml:space="preserve"> </w:t>
      </w:r>
      <w:r>
        <w:rPr>
          <w:spacing w:val="-1"/>
        </w:rPr>
        <w:t>of</w:t>
      </w:r>
      <w:r>
        <w:rPr>
          <w:spacing w:val="-2"/>
        </w:rPr>
        <w:t xml:space="preserve"> </w:t>
      </w:r>
      <w:r>
        <w:t>a</w:t>
      </w:r>
      <w:r>
        <w:rPr>
          <w:spacing w:val="25"/>
        </w:rPr>
        <w:t xml:space="preserve"> </w:t>
      </w:r>
      <w:r>
        <w:rPr>
          <w:spacing w:val="-1"/>
        </w:rPr>
        <w:t xml:space="preserve">psychopathic </w:t>
      </w:r>
      <w:r>
        <w:t>entity</w:t>
      </w:r>
      <w:r>
        <w:rPr>
          <w:spacing w:val="-3"/>
        </w:rPr>
        <w:t xml:space="preserve"> </w:t>
      </w:r>
      <w:r>
        <w:t>that</w:t>
      </w:r>
      <w:r>
        <w:rPr>
          <w:spacing w:val="-1"/>
        </w:rPr>
        <w:t xml:space="preserve"> wreaks </w:t>
      </w:r>
      <w:r>
        <w:t>havoc</w:t>
      </w:r>
      <w:r>
        <w:rPr>
          <w:spacing w:val="-1"/>
        </w:rPr>
        <w:t xml:space="preserve"> </w:t>
      </w:r>
      <w:r>
        <w:t xml:space="preserve">on </w:t>
      </w:r>
      <w:r>
        <w:rPr>
          <w:spacing w:val="-1"/>
        </w:rPr>
        <w:t xml:space="preserve">people </w:t>
      </w:r>
      <w:r>
        <w:t>and</w:t>
      </w:r>
      <w:r>
        <w:rPr>
          <w:spacing w:val="-1"/>
        </w:rPr>
        <w:t xml:space="preserve"> </w:t>
      </w:r>
      <w:r>
        <w:t>the</w:t>
      </w:r>
      <w:r>
        <w:rPr>
          <w:spacing w:val="27"/>
        </w:rPr>
        <w:t xml:space="preserve"> </w:t>
      </w:r>
      <w:r>
        <w:rPr>
          <w:spacing w:val="-1"/>
        </w:rPr>
        <w:t>environment.</w:t>
      </w:r>
      <w:r>
        <w:t xml:space="preserve"> </w:t>
      </w:r>
      <w:r>
        <w:rPr>
          <w:spacing w:val="-1"/>
        </w:rPr>
        <w:t>On</w:t>
      </w:r>
      <w:r>
        <w:rPr>
          <w:spacing w:val="-2"/>
        </w:rPr>
        <w:t xml:space="preserve"> </w:t>
      </w:r>
      <w:r>
        <w:rPr>
          <w:spacing w:val="-1"/>
        </w:rPr>
        <w:t>the</w:t>
      </w:r>
      <w:r>
        <w:t xml:space="preserve"> </w:t>
      </w:r>
      <w:r>
        <w:rPr>
          <w:spacing w:val="-1"/>
        </w:rPr>
        <w:t>other</w:t>
      </w:r>
      <w:r>
        <w:t xml:space="preserve"> </w:t>
      </w:r>
      <w:r>
        <w:rPr>
          <w:spacing w:val="-1"/>
        </w:rPr>
        <w:t>hand,</w:t>
      </w:r>
      <w:r>
        <w:rPr>
          <w:spacing w:val="-2"/>
        </w:rPr>
        <w:t xml:space="preserve"> </w:t>
      </w:r>
      <w:r>
        <w:rPr>
          <w:spacing w:val="-1"/>
        </w:rPr>
        <w:t>at</w:t>
      </w:r>
      <w:r>
        <w:rPr>
          <w:spacing w:val="-2"/>
        </w:rPr>
        <w:t xml:space="preserve"> home</w:t>
      </w:r>
      <w:r>
        <w:rPr>
          <w:spacing w:val="1"/>
        </w:rPr>
        <w:t xml:space="preserve"> </w:t>
      </w:r>
      <w:r>
        <w:rPr>
          <w:spacing w:val="-1"/>
        </w:rPr>
        <w:t>in</w:t>
      </w:r>
      <w:r>
        <w:rPr>
          <w:spacing w:val="-2"/>
        </w:rPr>
        <w:t xml:space="preserve"> </w:t>
      </w:r>
      <w:r>
        <w:rPr>
          <w:spacing w:val="-1"/>
        </w:rPr>
        <w:t>their</w:t>
      </w:r>
      <w:r>
        <w:rPr>
          <w:spacing w:val="1"/>
        </w:rPr>
        <w:t xml:space="preserve"> </w:t>
      </w:r>
      <w:r>
        <w:rPr>
          <w:spacing w:val="-1"/>
        </w:rPr>
        <w:t>private</w:t>
      </w:r>
      <w:r>
        <w:t xml:space="preserve"> </w:t>
      </w:r>
      <w:r>
        <w:rPr>
          <w:spacing w:val="-1"/>
        </w:rPr>
        <w:t>lives</w:t>
      </w:r>
      <w:r>
        <w:rPr>
          <w:spacing w:val="-2"/>
        </w:rPr>
        <w:t xml:space="preserve"> </w:t>
      </w:r>
      <w:r>
        <w:rPr>
          <w:spacing w:val="-1"/>
        </w:rPr>
        <w:t>they</w:t>
      </w:r>
      <w:r>
        <w:rPr>
          <w:spacing w:val="37"/>
        </w:rPr>
        <w:t xml:space="preserve"> </w:t>
      </w:r>
      <w:r>
        <w:t>are</w:t>
      </w:r>
      <w:r>
        <w:rPr>
          <w:spacing w:val="-1"/>
        </w:rPr>
        <w:t xml:space="preserve"> </w:t>
      </w:r>
      <w:r>
        <w:t>no</w:t>
      </w:r>
      <w:r>
        <w:rPr>
          <w:spacing w:val="-1"/>
        </w:rPr>
        <w:t xml:space="preserve"> different than</w:t>
      </w:r>
      <w:r>
        <w:rPr>
          <w:spacing w:val="-2"/>
        </w:rPr>
        <w:t xml:space="preserve"> </w:t>
      </w:r>
      <w:r>
        <w:rPr>
          <w:spacing w:val="-1"/>
        </w:rPr>
        <w:t>the</w:t>
      </w:r>
      <w:r>
        <w:t xml:space="preserve"> </w:t>
      </w:r>
      <w:r>
        <w:rPr>
          <w:spacing w:val="-1"/>
        </w:rPr>
        <w:t xml:space="preserve">rest </w:t>
      </w:r>
      <w:r>
        <w:t xml:space="preserve">of </w:t>
      </w:r>
      <w:r>
        <w:rPr>
          <w:spacing w:val="-1"/>
        </w:rPr>
        <w:t>us</w:t>
      </w:r>
      <w:r>
        <w:t xml:space="preserve"> </w:t>
      </w:r>
      <w:r>
        <w:rPr>
          <w:spacing w:val="-1"/>
        </w:rPr>
        <w:t>except</w:t>
      </w:r>
      <w:r>
        <w:t xml:space="preserve"> for</w:t>
      </w:r>
      <w:r>
        <w:rPr>
          <w:spacing w:val="-1"/>
        </w:rPr>
        <w:t xml:space="preserve"> their high</w:t>
      </w:r>
      <w:r>
        <w:t xml:space="preserve"> </w:t>
      </w:r>
      <w:r>
        <w:rPr>
          <w:spacing w:val="-1"/>
        </w:rPr>
        <w:t>lifestyle.</w:t>
      </w:r>
    </w:p>
    <w:p w:rsidR="00EA20B7" w:rsidRDefault="00877DD6">
      <w:pPr>
        <w:pStyle w:val="Corpodetexto"/>
        <w:spacing w:before="0"/>
        <w:ind w:right="131"/>
      </w:pPr>
      <w:r>
        <w:rPr>
          <w:spacing w:val="-1"/>
        </w:rPr>
        <w:t>The</w:t>
      </w:r>
      <w:r>
        <w:rPr>
          <w:spacing w:val="1"/>
        </w:rPr>
        <w:t xml:space="preserve"> </w:t>
      </w:r>
      <w:r>
        <w:rPr>
          <w:spacing w:val="-1"/>
        </w:rPr>
        <w:t>only</w:t>
      </w:r>
      <w:r>
        <w:rPr>
          <w:spacing w:val="-2"/>
        </w:rPr>
        <w:t xml:space="preserve"> </w:t>
      </w:r>
      <w:r>
        <w:rPr>
          <w:spacing w:val="-1"/>
        </w:rPr>
        <w:t xml:space="preserve">residue </w:t>
      </w:r>
      <w:r>
        <w:t xml:space="preserve">of </w:t>
      </w:r>
      <w:r>
        <w:rPr>
          <w:spacing w:val="-1"/>
        </w:rPr>
        <w:t>Psychopathy</w:t>
      </w:r>
      <w:r>
        <w:rPr>
          <w:spacing w:val="-2"/>
        </w:rPr>
        <w:t xml:space="preserve"> </w:t>
      </w:r>
      <w:r>
        <w:rPr>
          <w:spacing w:val="-1"/>
        </w:rPr>
        <w:t>in their personal lives</w:t>
      </w:r>
      <w:r>
        <w:rPr>
          <w:spacing w:val="1"/>
        </w:rPr>
        <w:t xml:space="preserve"> </w:t>
      </w:r>
      <w:r>
        <w:rPr>
          <w:spacing w:val="-1"/>
        </w:rPr>
        <w:t>is</w:t>
      </w:r>
      <w:r>
        <w:rPr>
          <w:spacing w:val="-2"/>
        </w:rPr>
        <w:t xml:space="preserve"> </w:t>
      </w:r>
      <w:r>
        <w:rPr>
          <w:spacing w:val="-1"/>
        </w:rPr>
        <w:t>their</w:t>
      </w:r>
      <w:r>
        <w:rPr>
          <w:spacing w:val="43"/>
        </w:rPr>
        <w:t xml:space="preserve"> </w:t>
      </w:r>
      <w:r>
        <w:rPr>
          <w:spacing w:val="-1"/>
        </w:rPr>
        <w:t>enjoyment</w:t>
      </w:r>
      <w:r>
        <w:t xml:space="preserve"> </w:t>
      </w:r>
      <w:r>
        <w:rPr>
          <w:spacing w:val="-1"/>
        </w:rPr>
        <w:t>of</w:t>
      </w:r>
      <w:r>
        <w:t xml:space="preserve"> </w:t>
      </w:r>
      <w:r>
        <w:rPr>
          <w:spacing w:val="-1"/>
        </w:rPr>
        <w:t xml:space="preserve">ill-gotten gains. </w:t>
      </w:r>
      <w:r>
        <w:t xml:space="preserve">A </w:t>
      </w:r>
      <w:r>
        <w:rPr>
          <w:spacing w:val="-1"/>
        </w:rPr>
        <w:t>more</w:t>
      </w:r>
      <w:r>
        <w:t xml:space="preserve"> </w:t>
      </w:r>
      <w:r>
        <w:rPr>
          <w:spacing w:val="-1"/>
        </w:rPr>
        <w:t>stark example</w:t>
      </w:r>
      <w:r>
        <w:t xml:space="preserve"> </w:t>
      </w:r>
      <w:r>
        <w:rPr>
          <w:spacing w:val="-1"/>
        </w:rPr>
        <w:t>of this</w:t>
      </w:r>
      <w:r>
        <w:t xml:space="preserve"> </w:t>
      </w:r>
      <w:r>
        <w:rPr>
          <w:spacing w:val="-1"/>
        </w:rPr>
        <w:t>is</w:t>
      </w:r>
      <w:r>
        <w:rPr>
          <w:spacing w:val="-3"/>
        </w:rPr>
        <w:t xml:space="preserve"> </w:t>
      </w:r>
      <w:r>
        <w:rPr>
          <w:spacing w:val="-1"/>
        </w:rPr>
        <w:t>the</w:t>
      </w:r>
      <w:r>
        <w:rPr>
          <w:spacing w:val="20"/>
        </w:rPr>
        <w:t xml:space="preserve"> </w:t>
      </w:r>
      <w:r>
        <w:rPr>
          <w:spacing w:val="-1"/>
        </w:rPr>
        <w:t xml:space="preserve">emotional </w:t>
      </w:r>
      <w:r>
        <w:rPr>
          <w:spacing w:val="-2"/>
        </w:rPr>
        <w:t>compartmentalization</w:t>
      </w:r>
      <w:r>
        <w:rPr>
          <w:spacing w:val="-1"/>
        </w:rPr>
        <w:t xml:space="preserve"> of the</w:t>
      </w:r>
      <w:r>
        <w:t xml:space="preserve"> </w:t>
      </w:r>
      <w:r>
        <w:rPr>
          <w:spacing w:val="-1"/>
        </w:rPr>
        <w:t xml:space="preserve">concentration </w:t>
      </w:r>
      <w:r>
        <w:rPr>
          <w:spacing w:val="-2"/>
        </w:rPr>
        <w:t>camp</w:t>
      </w:r>
      <w:r>
        <w:rPr>
          <w:spacing w:val="1"/>
        </w:rPr>
        <w:t xml:space="preserve"> </w:t>
      </w:r>
      <w:r>
        <w:rPr>
          <w:spacing w:val="-1"/>
        </w:rPr>
        <w:t>guard</w:t>
      </w:r>
      <w:r>
        <w:rPr>
          <w:spacing w:val="60"/>
        </w:rPr>
        <w:t xml:space="preserve"> </w:t>
      </w:r>
      <w:r>
        <w:rPr>
          <w:spacing w:val="-1"/>
        </w:rPr>
        <w:t>who</w:t>
      </w:r>
      <w:r>
        <w:t xml:space="preserve"> is very</w:t>
      </w:r>
      <w:r>
        <w:rPr>
          <w:spacing w:val="-2"/>
        </w:rPr>
        <w:t xml:space="preserve"> </w:t>
      </w:r>
      <w:r>
        <w:rPr>
          <w:spacing w:val="-1"/>
        </w:rPr>
        <w:t>much</w:t>
      </w:r>
      <w:r>
        <w:t xml:space="preserve"> the</w:t>
      </w:r>
      <w:r>
        <w:rPr>
          <w:spacing w:val="1"/>
        </w:rPr>
        <w:t xml:space="preserve"> </w:t>
      </w:r>
      <w:r>
        <w:rPr>
          <w:spacing w:val="-1"/>
        </w:rPr>
        <w:t xml:space="preserve">psychopath </w:t>
      </w:r>
      <w:r>
        <w:t>at</w:t>
      </w:r>
      <w:r>
        <w:rPr>
          <w:spacing w:val="-1"/>
        </w:rPr>
        <w:t xml:space="preserve"> </w:t>
      </w:r>
      <w:r>
        <w:t>his job</w:t>
      </w:r>
      <w:r>
        <w:rPr>
          <w:spacing w:val="-1"/>
        </w:rPr>
        <w:t xml:space="preserve"> </w:t>
      </w:r>
      <w:r>
        <w:t>and</w:t>
      </w:r>
      <w:r>
        <w:rPr>
          <w:spacing w:val="-1"/>
        </w:rPr>
        <w:t xml:space="preserve"> </w:t>
      </w:r>
      <w:r>
        <w:t>the</w:t>
      </w:r>
      <w:r>
        <w:rPr>
          <w:spacing w:val="1"/>
        </w:rPr>
        <w:t xml:space="preserve"> </w:t>
      </w:r>
      <w:r>
        <w:rPr>
          <w:spacing w:val="-1"/>
        </w:rPr>
        <w:t xml:space="preserve">family </w:t>
      </w:r>
      <w:r>
        <w:t>man</w:t>
      </w:r>
      <w:r>
        <w:rPr>
          <w:spacing w:val="-1"/>
        </w:rPr>
        <w:t xml:space="preserve"> </w:t>
      </w:r>
      <w:r>
        <w:t>at</w:t>
      </w:r>
      <w:r>
        <w:rPr>
          <w:spacing w:val="29"/>
        </w:rPr>
        <w:t xml:space="preserve"> </w:t>
      </w:r>
      <w:r>
        <w:rPr>
          <w:spacing w:val="-1"/>
        </w:rPr>
        <w:t>his</w:t>
      </w:r>
      <w:r>
        <w:t xml:space="preserve"> </w:t>
      </w:r>
      <w:r>
        <w:rPr>
          <w:spacing w:val="-1"/>
        </w:rPr>
        <w:t>home.</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92"/>
      </w:pPr>
      <w:r>
        <w:t xml:space="preserve">I </w:t>
      </w:r>
      <w:r>
        <w:rPr>
          <w:spacing w:val="-1"/>
        </w:rPr>
        <w:t>have</w:t>
      </w:r>
      <w:r>
        <w:rPr>
          <w:spacing w:val="1"/>
        </w:rPr>
        <w:t xml:space="preserve"> </w:t>
      </w:r>
      <w:r>
        <w:rPr>
          <w:spacing w:val="-1"/>
        </w:rPr>
        <w:t>briefly</w:t>
      </w:r>
      <w:r>
        <w:rPr>
          <w:spacing w:val="-2"/>
        </w:rPr>
        <w:t xml:space="preserve"> </w:t>
      </w:r>
      <w:r>
        <w:rPr>
          <w:spacing w:val="-1"/>
        </w:rPr>
        <w:t xml:space="preserve">sketched the extent </w:t>
      </w:r>
      <w:r>
        <w:t>to</w:t>
      </w:r>
      <w:r>
        <w:rPr>
          <w:spacing w:val="-1"/>
        </w:rPr>
        <w:t xml:space="preserve"> which the concept </w:t>
      </w:r>
      <w:r>
        <w:t>of</w:t>
      </w:r>
      <w:r>
        <w:rPr>
          <w:spacing w:val="-1"/>
        </w:rPr>
        <w:t xml:space="preserve"> corporate</w:t>
      </w:r>
      <w:r>
        <w:rPr>
          <w:spacing w:val="43"/>
        </w:rPr>
        <w:t xml:space="preserve"> </w:t>
      </w:r>
      <w:r>
        <w:rPr>
          <w:spacing w:val="-1"/>
        </w:rPr>
        <w:t>Psychopathy</w:t>
      </w:r>
      <w:r>
        <w:rPr>
          <w:spacing w:val="-2"/>
        </w:rPr>
        <w:t xml:space="preserve"> </w:t>
      </w:r>
      <w:r>
        <w:t>fits into</w:t>
      </w:r>
      <w:r>
        <w:rPr>
          <w:spacing w:val="-1"/>
        </w:rPr>
        <w:t xml:space="preserve"> the</w:t>
      </w:r>
      <w:r>
        <w:t xml:space="preserve"> </w:t>
      </w:r>
      <w:r>
        <w:rPr>
          <w:spacing w:val="-1"/>
        </w:rPr>
        <w:t>current</w:t>
      </w:r>
      <w:r>
        <w:t xml:space="preserve"> </w:t>
      </w:r>
      <w:r>
        <w:rPr>
          <w:spacing w:val="-1"/>
        </w:rPr>
        <w:t>diagnostic</w:t>
      </w:r>
      <w:r>
        <w:t xml:space="preserve"> </w:t>
      </w:r>
      <w:r>
        <w:rPr>
          <w:spacing w:val="-1"/>
        </w:rPr>
        <w:t>criteria</w:t>
      </w:r>
      <w:r>
        <w:rPr>
          <w:spacing w:val="1"/>
        </w:rPr>
        <w:t xml:space="preserve"> </w:t>
      </w:r>
      <w:r>
        <w:t>of</w:t>
      </w:r>
      <w:r>
        <w:rPr>
          <w:spacing w:val="-1"/>
        </w:rPr>
        <w:t xml:space="preserve"> anti-social</w:t>
      </w:r>
      <w:r>
        <w:rPr>
          <w:spacing w:val="55"/>
        </w:rPr>
        <w:t xml:space="preserve"> </w:t>
      </w:r>
      <w:r>
        <w:rPr>
          <w:spacing w:val="-1"/>
        </w:rPr>
        <w:t>personality. The</w:t>
      </w:r>
      <w:r>
        <w:rPr>
          <w:spacing w:val="1"/>
        </w:rPr>
        <w:t xml:space="preserve"> </w:t>
      </w:r>
      <w:r>
        <w:rPr>
          <w:spacing w:val="-2"/>
        </w:rPr>
        <w:t>diagnosis</w:t>
      </w:r>
      <w:r>
        <w:t xml:space="preserve"> </w:t>
      </w:r>
      <w:r>
        <w:rPr>
          <w:spacing w:val="-1"/>
        </w:rPr>
        <w:t>rests</w:t>
      </w:r>
      <w:r>
        <w:rPr>
          <w:spacing w:val="-2"/>
        </w:rPr>
        <w:t xml:space="preserve"> </w:t>
      </w:r>
      <w:r>
        <w:t>on</w:t>
      </w:r>
      <w:r>
        <w:rPr>
          <w:spacing w:val="-2"/>
        </w:rPr>
        <w:t xml:space="preserve"> </w:t>
      </w:r>
      <w:r>
        <w:rPr>
          <w:spacing w:val="-1"/>
        </w:rPr>
        <w:t>meeting</w:t>
      </w:r>
      <w:r>
        <w:t xml:space="preserve"> </w:t>
      </w:r>
      <w:r>
        <w:rPr>
          <w:spacing w:val="-1"/>
        </w:rPr>
        <w:t>at</w:t>
      </w:r>
      <w:r>
        <w:t xml:space="preserve"> </w:t>
      </w:r>
      <w:r>
        <w:rPr>
          <w:spacing w:val="-1"/>
        </w:rPr>
        <w:t>least three</w:t>
      </w:r>
      <w:r>
        <w:t xml:space="preserve"> of</w:t>
      </w:r>
      <w:r>
        <w:rPr>
          <w:spacing w:val="-3"/>
        </w:rPr>
        <w:t xml:space="preserve"> </w:t>
      </w:r>
      <w:r>
        <w:rPr>
          <w:spacing w:val="-1"/>
        </w:rPr>
        <w:t>the</w:t>
      </w:r>
      <w:r>
        <w:rPr>
          <w:spacing w:val="45"/>
        </w:rPr>
        <w:t xml:space="preserve"> </w:t>
      </w:r>
      <w:r>
        <w:rPr>
          <w:spacing w:val="-1"/>
        </w:rPr>
        <w:t>criteria.</w:t>
      </w:r>
      <w:r>
        <w:t xml:space="preserve"> I</w:t>
      </w:r>
      <w:r>
        <w:rPr>
          <w:spacing w:val="-2"/>
        </w:rPr>
        <w:t xml:space="preserve"> </w:t>
      </w:r>
      <w:r>
        <w:rPr>
          <w:spacing w:val="-1"/>
        </w:rPr>
        <w:t>have</w:t>
      </w:r>
      <w:r>
        <w:rPr>
          <w:spacing w:val="1"/>
        </w:rPr>
        <w:t xml:space="preserve"> </w:t>
      </w:r>
      <w:r>
        <w:rPr>
          <w:spacing w:val="-1"/>
        </w:rPr>
        <w:t>developed</w:t>
      </w:r>
      <w:r>
        <w:rPr>
          <w:spacing w:val="-2"/>
        </w:rPr>
        <w:t xml:space="preserve"> </w:t>
      </w:r>
      <w:r>
        <w:rPr>
          <w:spacing w:val="-1"/>
        </w:rPr>
        <w:t>the</w:t>
      </w:r>
      <w:r>
        <w:t xml:space="preserve"> </w:t>
      </w:r>
      <w:r>
        <w:rPr>
          <w:spacing w:val="-1"/>
        </w:rPr>
        <w:t>correspondence</w:t>
      </w:r>
      <w:r>
        <w:rPr>
          <w:spacing w:val="1"/>
        </w:rPr>
        <w:t xml:space="preserve"> </w:t>
      </w:r>
      <w:r>
        <w:rPr>
          <w:spacing w:val="-1"/>
        </w:rPr>
        <w:t>based on</w:t>
      </w:r>
      <w:r>
        <w:t xml:space="preserve"> </w:t>
      </w:r>
      <w:r>
        <w:rPr>
          <w:spacing w:val="-1"/>
        </w:rPr>
        <w:t>meeting six</w:t>
      </w:r>
      <w:r>
        <w:rPr>
          <w:spacing w:val="52"/>
        </w:rPr>
        <w:t xml:space="preserve"> </w:t>
      </w:r>
      <w:r>
        <w:rPr>
          <w:spacing w:val="-1"/>
        </w:rPr>
        <w:t>of</w:t>
      </w:r>
      <w:r>
        <w:rPr>
          <w:spacing w:val="-2"/>
        </w:rPr>
        <w:t xml:space="preserve"> </w:t>
      </w:r>
      <w:r>
        <w:rPr>
          <w:spacing w:val="-1"/>
        </w:rPr>
        <w:t>the</w:t>
      </w:r>
      <w:r>
        <w:rPr>
          <w:spacing w:val="1"/>
        </w:rPr>
        <w:t xml:space="preserve"> </w:t>
      </w:r>
      <w:r>
        <w:rPr>
          <w:spacing w:val="-1"/>
        </w:rPr>
        <w:t>seven (1,2,3,5,6,7).</w:t>
      </w:r>
      <w:r>
        <w:t xml:space="preserve"> </w:t>
      </w:r>
      <w:r>
        <w:rPr>
          <w:spacing w:val="-1"/>
        </w:rPr>
        <w:t>The</w:t>
      </w:r>
      <w:r>
        <w:t xml:space="preserve"> </w:t>
      </w:r>
      <w:r>
        <w:rPr>
          <w:spacing w:val="-1"/>
        </w:rPr>
        <w:t>concept</w:t>
      </w:r>
      <w:r>
        <w:rPr>
          <w:spacing w:val="1"/>
        </w:rPr>
        <w:t xml:space="preserve"> </w:t>
      </w:r>
      <w:r>
        <w:rPr>
          <w:spacing w:val="-1"/>
        </w:rPr>
        <w:t>of</w:t>
      </w:r>
      <w:r>
        <w:t xml:space="preserve"> </w:t>
      </w:r>
      <w:r>
        <w:rPr>
          <w:spacing w:val="-1"/>
        </w:rPr>
        <w:t>corporate Psychopathy</w:t>
      </w:r>
      <w:r>
        <w:rPr>
          <w:spacing w:val="28"/>
        </w:rPr>
        <w:t xml:space="preserve"> </w:t>
      </w:r>
      <w:r>
        <w:rPr>
          <w:spacing w:val="-1"/>
        </w:rPr>
        <w:t>fits snugly</w:t>
      </w:r>
      <w:r>
        <w:rPr>
          <w:spacing w:val="-2"/>
        </w:rPr>
        <w:t xml:space="preserve"> </w:t>
      </w:r>
      <w:r>
        <w:rPr>
          <w:spacing w:val="-1"/>
        </w:rPr>
        <w:t>into these</w:t>
      </w:r>
      <w:r>
        <w:rPr>
          <w:spacing w:val="1"/>
        </w:rPr>
        <w:t xml:space="preserve"> </w:t>
      </w:r>
      <w:r>
        <w:rPr>
          <w:spacing w:val="-2"/>
        </w:rPr>
        <w:t>six.</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44"/>
      </w:pPr>
      <w:r>
        <w:rPr>
          <w:spacing w:val="-1"/>
        </w:rPr>
        <w:t>The</w:t>
      </w:r>
      <w:r>
        <w:rPr>
          <w:spacing w:val="1"/>
        </w:rPr>
        <w:t xml:space="preserve"> </w:t>
      </w:r>
      <w:r>
        <w:rPr>
          <w:spacing w:val="-1"/>
        </w:rPr>
        <w:t>criteria</w:t>
      </w:r>
      <w:r>
        <w:rPr>
          <w:spacing w:val="-2"/>
        </w:rPr>
        <w:t xml:space="preserve"> </w:t>
      </w:r>
      <w:r>
        <w:t>as</w:t>
      </w:r>
      <w:r>
        <w:rPr>
          <w:spacing w:val="-1"/>
        </w:rPr>
        <w:t xml:space="preserve"> noted in </w:t>
      </w:r>
      <w:r>
        <w:rPr>
          <w:spacing w:val="-2"/>
        </w:rPr>
        <w:t>the</w:t>
      </w:r>
      <w:r>
        <w:rPr>
          <w:spacing w:val="1"/>
        </w:rPr>
        <w:t xml:space="preserve"> </w:t>
      </w:r>
      <w:r>
        <w:rPr>
          <w:spacing w:val="-1"/>
        </w:rPr>
        <w:t>manual</w:t>
      </w:r>
      <w:r>
        <w:t xml:space="preserve"> </w:t>
      </w:r>
      <w:r>
        <w:rPr>
          <w:spacing w:val="-1"/>
        </w:rPr>
        <w:t>do</w:t>
      </w:r>
      <w:r>
        <w:t xml:space="preserve"> </w:t>
      </w:r>
      <w:r>
        <w:rPr>
          <w:spacing w:val="-2"/>
        </w:rPr>
        <w:t>not</w:t>
      </w:r>
      <w:r>
        <w:rPr>
          <w:spacing w:val="-1"/>
        </w:rPr>
        <w:t xml:space="preserve"> go</w:t>
      </w:r>
      <w:r>
        <w:t xml:space="preserve"> </w:t>
      </w:r>
      <w:r>
        <w:rPr>
          <w:spacing w:val="-1"/>
        </w:rPr>
        <w:t>far</w:t>
      </w:r>
      <w:r>
        <w:rPr>
          <w:spacing w:val="-2"/>
        </w:rPr>
        <w:t xml:space="preserve"> </w:t>
      </w:r>
      <w:r>
        <w:rPr>
          <w:spacing w:val="-1"/>
        </w:rPr>
        <w:t>enough</w:t>
      </w:r>
      <w:r>
        <w:t xml:space="preserve"> </w:t>
      </w:r>
      <w:r>
        <w:rPr>
          <w:spacing w:val="-2"/>
        </w:rPr>
        <w:t>in</w:t>
      </w:r>
      <w:r>
        <w:rPr>
          <w:spacing w:val="29"/>
        </w:rPr>
        <w:t xml:space="preserve"> </w:t>
      </w:r>
      <w:r>
        <w:rPr>
          <w:spacing w:val="-1"/>
        </w:rPr>
        <w:t>capturing</w:t>
      </w:r>
      <w:r>
        <w:t xml:space="preserve"> </w:t>
      </w:r>
      <w:r>
        <w:rPr>
          <w:spacing w:val="-1"/>
        </w:rPr>
        <w:t>the</w:t>
      </w:r>
      <w:r>
        <w:t xml:space="preserve"> </w:t>
      </w:r>
      <w:r>
        <w:rPr>
          <w:spacing w:val="-1"/>
        </w:rPr>
        <w:t>essence</w:t>
      </w:r>
      <w:r>
        <w:t xml:space="preserve"> of</w:t>
      </w:r>
      <w:r>
        <w:rPr>
          <w:spacing w:val="-1"/>
        </w:rPr>
        <w:t xml:space="preserve"> Psychopathy, </w:t>
      </w:r>
      <w:r>
        <w:t xml:space="preserve">As </w:t>
      </w:r>
      <w:r>
        <w:rPr>
          <w:spacing w:val="-1"/>
        </w:rPr>
        <w:t>R.D.</w:t>
      </w:r>
      <w:r>
        <w:rPr>
          <w:spacing w:val="-2"/>
        </w:rPr>
        <w:t xml:space="preserve"> </w:t>
      </w:r>
      <w:r>
        <w:rPr>
          <w:spacing w:val="-1"/>
        </w:rPr>
        <w:t>Hare</w:t>
      </w:r>
      <w:r>
        <w:t xml:space="preserve"> </w:t>
      </w:r>
      <w:r>
        <w:rPr>
          <w:spacing w:val="-1"/>
        </w:rPr>
        <w:t>and</w:t>
      </w:r>
      <w:r>
        <w:rPr>
          <w:spacing w:val="-2"/>
        </w:rPr>
        <w:t xml:space="preserve"> </w:t>
      </w:r>
      <w:r>
        <w:rPr>
          <w:spacing w:val="-1"/>
        </w:rPr>
        <w:t>others</w:t>
      </w:r>
      <w:r>
        <w:rPr>
          <w:spacing w:val="-2"/>
        </w:rPr>
        <w:t xml:space="preserve"> </w:t>
      </w:r>
      <w:r>
        <w:rPr>
          <w:spacing w:val="-1"/>
        </w:rPr>
        <w:t>have</w:t>
      </w:r>
      <w:r>
        <w:rPr>
          <w:spacing w:val="32"/>
        </w:rPr>
        <w:t xml:space="preserve"> </w:t>
      </w:r>
      <w:r>
        <w:rPr>
          <w:spacing w:val="-1"/>
        </w:rPr>
        <w:t>pointed out,</w:t>
      </w:r>
      <w:r>
        <w:rPr>
          <w:spacing w:val="-2"/>
        </w:rPr>
        <w:t xml:space="preserve"> </w:t>
      </w:r>
      <w:r>
        <w:rPr>
          <w:spacing w:val="-1"/>
        </w:rPr>
        <w:t>they</w:t>
      </w:r>
      <w:r>
        <w:rPr>
          <w:spacing w:val="-2"/>
        </w:rPr>
        <w:t xml:space="preserve"> </w:t>
      </w:r>
      <w:r>
        <w:t>are</w:t>
      </w:r>
      <w:r>
        <w:rPr>
          <w:spacing w:val="-1"/>
        </w:rPr>
        <w:t xml:space="preserve"> attuned </w:t>
      </w:r>
      <w:r>
        <w:t>to</w:t>
      </w:r>
      <w:r>
        <w:rPr>
          <w:spacing w:val="-1"/>
        </w:rPr>
        <w:t xml:space="preserve"> </w:t>
      </w:r>
      <w:r>
        <w:t>a</w:t>
      </w:r>
      <w:r>
        <w:rPr>
          <w:spacing w:val="-1"/>
        </w:rPr>
        <w:t xml:space="preserve"> certain</w:t>
      </w:r>
      <w:r>
        <w:t xml:space="preserve"> </w:t>
      </w:r>
      <w:r>
        <w:rPr>
          <w:spacing w:val="-1"/>
        </w:rPr>
        <w:t>segment</w:t>
      </w:r>
      <w:r>
        <w:t xml:space="preserve"> of</w:t>
      </w:r>
      <w:r>
        <w:rPr>
          <w:spacing w:val="-1"/>
        </w:rPr>
        <w:t xml:space="preserve"> the</w:t>
      </w:r>
      <w:r>
        <w:t xml:space="preserve"> </w:t>
      </w:r>
      <w:r>
        <w:rPr>
          <w:spacing w:val="-1"/>
        </w:rPr>
        <w:t>criminal</w:t>
      </w:r>
      <w:r>
        <w:rPr>
          <w:spacing w:val="59"/>
        </w:rPr>
        <w:t xml:space="preserve"> </w:t>
      </w:r>
      <w:r>
        <w:rPr>
          <w:spacing w:val="-1"/>
        </w:rPr>
        <w:t>population and</w:t>
      </w:r>
      <w:r>
        <w:t xml:space="preserve"> </w:t>
      </w:r>
      <w:r>
        <w:rPr>
          <w:spacing w:val="-1"/>
        </w:rPr>
        <w:t>do not</w:t>
      </w:r>
      <w:r>
        <w:t xml:space="preserve"> </w:t>
      </w:r>
      <w:r>
        <w:rPr>
          <w:spacing w:val="-1"/>
        </w:rPr>
        <w:t>sufficiently</w:t>
      </w:r>
      <w:r>
        <w:rPr>
          <w:spacing w:val="-2"/>
        </w:rPr>
        <w:t xml:space="preserve"> emphasize</w:t>
      </w:r>
      <w:r>
        <w:t xml:space="preserve"> </w:t>
      </w:r>
      <w:r>
        <w:rPr>
          <w:spacing w:val="-1"/>
        </w:rPr>
        <w:t>the</w:t>
      </w:r>
      <w:r>
        <w:t xml:space="preserve"> </w:t>
      </w:r>
      <w:r>
        <w:rPr>
          <w:spacing w:val="-1"/>
        </w:rPr>
        <w:t>personality</w:t>
      </w:r>
      <w:r>
        <w:rPr>
          <w:spacing w:val="-2"/>
        </w:rPr>
        <w:t xml:space="preserve"> </w:t>
      </w:r>
      <w:r>
        <w:rPr>
          <w:spacing w:val="-1"/>
        </w:rPr>
        <w:t>traits</w:t>
      </w:r>
      <w:r>
        <w:rPr>
          <w:spacing w:val="37"/>
        </w:rPr>
        <w:t xml:space="preserve"> </w:t>
      </w:r>
      <w:r>
        <w:t>of</w:t>
      </w:r>
      <w:r>
        <w:rPr>
          <w:spacing w:val="-1"/>
        </w:rPr>
        <w:t xml:space="preserve"> the</w:t>
      </w:r>
      <w:r>
        <w:t xml:space="preserve"> </w:t>
      </w:r>
      <w:r>
        <w:rPr>
          <w:spacing w:val="-1"/>
        </w:rPr>
        <w:t>psychopath,</w:t>
      </w:r>
      <w:r>
        <w:rPr>
          <w:spacing w:val="-2"/>
        </w:rPr>
        <w:t xml:space="preserve"> </w:t>
      </w:r>
      <w:r>
        <w:rPr>
          <w:spacing w:val="-1"/>
        </w:rPr>
        <w:t>traits</w:t>
      </w:r>
      <w:r>
        <w:t xml:space="preserve"> </w:t>
      </w:r>
      <w:r>
        <w:rPr>
          <w:spacing w:val="-1"/>
        </w:rPr>
        <w:t>which enable them</w:t>
      </w:r>
      <w:r>
        <w:rPr>
          <w:spacing w:val="-4"/>
        </w:rPr>
        <w:t xml:space="preserve"> </w:t>
      </w:r>
      <w:r>
        <w:t xml:space="preserve">to </w:t>
      </w:r>
      <w:r>
        <w:rPr>
          <w:spacing w:val="-2"/>
        </w:rPr>
        <w:t>pursue</w:t>
      </w:r>
      <w:r>
        <w:t xml:space="preserve"> a</w:t>
      </w:r>
      <w:r>
        <w:rPr>
          <w:spacing w:val="51"/>
        </w:rPr>
        <w:t xml:space="preserve"> </w:t>
      </w:r>
      <w:r>
        <w:rPr>
          <w:spacing w:val="-2"/>
        </w:rPr>
        <w:t>psychopathic</w:t>
      </w:r>
      <w:r>
        <w:rPr>
          <w:spacing w:val="1"/>
        </w:rPr>
        <w:t xml:space="preserve"> </w:t>
      </w:r>
      <w:r>
        <w:rPr>
          <w:spacing w:val="-2"/>
        </w:rPr>
        <w:t xml:space="preserve">way </w:t>
      </w:r>
      <w:r>
        <w:rPr>
          <w:spacing w:val="-1"/>
        </w:rPr>
        <w:t>of`</w:t>
      </w:r>
      <w:r>
        <w:t xml:space="preserve"> </w:t>
      </w:r>
      <w:r>
        <w:rPr>
          <w:spacing w:val="-1"/>
        </w:rPr>
        <w:t>life</w:t>
      </w:r>
      <w:r>
        <w:t xml:space="preserve"> </w:t>
      </w:r>
      <w:r>
        <w:rPr>
          <w:spacing w:val="-2"/>
        </w:rPr>
        <w:t>quite</w:t>
      </w:r>
      <w:r>
        <w:rPr>
          <w:spacing w:val="1"/>
        </w:rPr>
        <w:t xml:space="preserve"> </w:t>
      </w:r>
      <w:r>
        <w:rPr>
          <w:spacing w:val="-1"/>
        </w:rPr>
        <w:t>well</w:t>
      </w:r>
      <w:r>
        <w:t xml:space="preserve"> </w:t>
      </w:r>
      <w:r>
        <w:rPr>
          <w:spacing w:val="-1"/>
        </w:rPr>
        <w:t>within the accepted bounds of</w:t>
      </w:r>
      <w:r>
        <w:rPr>
          <w:spacing w:val="54"/>
        </w:rPr>
        <w:t xml:space="preserve"> </w:t>
      </w:r>
      <w:r>
        <w:rPr>
          <w:spacing w:val="-1"/>
        </w:rPr>
        <w:t>society.</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197"/>
      </w:pPr>
      <w:r>
        <w:rPr>
          <w:spacing w:val="-1"/>
        </w:rPr>
        <w:t>It</w:t>
      </w:r>
      <w:r>
        <w:rPr>
          <w:spacing w:val="2"/>
        </w:rPr>
        <w:t xml:space="preserve"> </w:t>
      </w:r>
      <w:r>
        <w:t>is</w:t>
      </w:r>
      <w:r>
        <w:rPr>
          <w:spacing w:val="-1"/>
        </w:rPr>
        <w:t xml:space="preserve"> often the case</w:t>
      </w:r>
      <w:r>
        <w:t xml:space="preserve"> </w:t>
      </w:r>
      <w:r>
        <w:rPr>
          <w:spacing w:val="-1"/>
        </w:rPr>
        <w:t>that</w:t>
      </w:r>
      <w:r>
        <w:rPr>
          <w:spacing w:val="-2"/>
        </w:rPr>
        <w:t xml:space="preserve"> </w:t>
      </w:r>
      <w:r>
        <w:rPr>
          <w:spacing w:val="-1"/>
        </w:rPr>
        <w:t>psychopaths</w:t>
      </w:r>
      <w:r>
        <w:rPr>
          <w:spacing w:val="-2"/>
        </w:rPr>
        <w:t xml:space="preserve"> </w:t>
      </w:r>
      <w:r>
        <w:t>are</w:t>
      </w:r>
      <w:r>
        <w:rPr>
          <w:spacing w:val="-1"/>
        </w:rPr>
        <w:t xml:space="preserve"> gifted</w:t>
      </w:r>
      <w:r>
        <w:t xml:space="preserve"> </w:t>
      </w:r>
      <w:r>
        <w:rPr>
          <w:spacing w:val="-1"/>
        </w:rPr>
        <w:t xml:space="preserve">with </w:t>
      </w:r>
      <w:r>
        <w:t xml:space="preserve">a </w:t>
      </w:r>
      <w:r>
        <w:rPr>
          <w:spacing w:val="-1"/>
        </w:rPr>
        <w:t>natural</w:t>
      </w:r>
      <w:r>
        <w:rPr>
          <w:spacing w:val="-3"/>
        </w:rPr>
        <w:t xml:space="preserve"> </w:t>
      </w:r>
      <w:r>
        <w:rPr>
          <w:spacing w:val="-1"/>
        </w:rPr>
        <w:t>talent</w:t>
      </w:r>
      <w:r>
        <w:rPr>
          <w:spacing w:val="55"/>
        </w:rPr>
        <w:t xml:space="preserve"> </w:t>
      </w:r>
      <w:r>
        <w:rPr>
          <w:spacing w:val="-1"/>
        </w:rPr>
        <w:t>for</w:t>
      </w:r>
      <w:r>
        <w:rPr>
          <w:spacing w:val="1"/>
        </w:rPr>
        <w:t xml:space="preserve"> </w:t>
      </w:r>
      <w:r>
        <w:rPr>
          <w:spacing w:val="-1"/>
        </w:rPr>
        <w:t>ingratiating</w:t>
      </w:r>
      <w:r>
        <w:t xml:space="preserve"> </w:t>
      </w:r>
      <w:r>
        <w:rPr>
          <w:spacing w:val="-1"/>
        </w:rPr>
        <w:t>themselves. They</w:t>
      </w:r>
      <w:r>
        <w:t xml:space="preserve"> </w:t>
      </w:r>
      <w:r>
        <w:rPr>
          <w:spacing w:val="-2"/>
        </w:rPr>
        <w:t>walk</w:t>
      </w:r>
      <w:r>
        <w:rPr>
          <w:spacing w:val="-1"/>
        </w:rPr>
        <w:t xml:space="preserve"> among</w:t>
      </w:r>
      <w:r>
        <w:rPr>
          <w:spacing w:val="1"/>
        </w:rPr>
        <w:t xml:space="preserve"> </w:t>
      </w:r>
      <w:r>
        <w:rPr>
          <w:spacing w:val="-1"/>
        </w:rPr>
        <w:t>us</w:t>
      </w:r>
      <w:r>
        <w:t xml:space="preserve"> </w:t>
      </w:r>
      <w:r>
        <w:rPr>
          <w:spacing w:val="-1"/>
        </w:rPr>
        <w:t>wearing</w:t>
      </w:r>
      <w:r>
        <w:rPr>
          <w:spacing w:val="1"/>
        </w:rPr>
        <w:t xml:space="preserve"> </w:t>
      </w:r>
      <w:r>
        <w:rPr>
          <w:spacing w:val="-1"/>
        </w:rPr>
        <w:t>"the</w:t>
      </w:r>
      <w:r>
        <w:t xml:space="preserve"> </w:t>
      </w:r>
      <w:r>
        <w:rPr>
          <w:spacing w:val="-1"/>
        </w:rPr>
        <w:t>Mask</w:t>
      </w:r>
      <w:r>
        <w:rPr>
          <w:spacing w:val="39"/>
        </w:rPr>
        <w:t xml:space="preserve"> </w:t>
      </w:r>
      <w:r>
        <w:t xml:space="preserve">of </w:t>
      </w:r>
      <w:r>
        <w:rPr>
          <w:spacing w:val="-1"/>
        </w:rPr>
        <w:t>Sanity"</w:t>
      </w:r>
      <w:r>
        <w:rPr>
          <w:spacing w:val="-2"/>
        </w:rPr>
        <w:t xml:space="preserve"> </w:t>
      </w:r>
      <w:r>
        <w:t>–</w:t>
      </w:r>
      <w:r>
        <w:rPr>
          <w:spacing w:val="-1"/>
        </w:rPr>
        <w:t xml:space="preserve"> written </w:t>
      </w:r>
      <w:r>
        <w:t>by</w:t>
      </w:r>
      <w:r>
        <w:rPr>
          <w:spacing w:val="-2"/>
        </w:rPr>
        <w:t xml:space="preserve"> </w:t>
      </w:r>
      <w:r>
        <w:rPr>
          <w:spacing w:val="-1"/>
        </w:rPr>
        <w:t>Hervey</w:t>
      </w:r>
      <w:r>
        <w:rPr>
          <w:spacing w:val="-2"/>
        </w:rPr>
        <w:t xml:space="preserve"> </w:t>
      </w:r>
      <w:r>
        <w:rPr>
          <w:spacing w:val="-1"/>
        </w:rPr>
        <w:t xml:space="preserve">Cleckly, Impervious </w:t>
      </w:r>
      <w:r>
        <w:t>to</w:t>
      </w:r>
      <w:r>
        <w:rPr>
          <w:spacing w:val="-1"/>
        </w:rPr>
        <w:t xml:space="preserve"> genuine</w:t>
      </w:r>
      <w:r>
        <w:rPr>
          <w:spacing w:val="53"/>
        </w:rPr>
        <w:t xml:space="preserve"> </w:t>
      </w:r>
      <w:r>
        <w:rPr>
          <w:spacing w:val="-1"/>
        </w:rPr>
        <w:t>feeling, lacking</w:t>
      </w:r>
      <w:r>
        <w:t xml:space="preserve"> in</w:t>
      </w:r>
      <w:r>
        <w:rPr>
          <w:spacing w:val="-1"/>
        </w:rPr>
        <w:t xml:space="preserve"> empathy</w:t>
      </w:r>
      <w:r>
        <w:rPr>
          <w:spacing w:val="-2"/>
        </w:rPr>
        <w:t xml:space="preserve"> </w:t>
      </w:r>
      <w:r>
        <w:rPr>
          <w:spacing w:val="-1"/>
        </w:rPr>
        <w:t>they</w:t>
      </w:r>
      <w:r>
        <w:rPr>
          <w:spacing w:val="-2"/>
        </w:rPr>
        <w:t xml:space="preserve"> </w:t>
      </w:r>
      <w:r>
        <w:rPr>
          <w:spacing w:val="-1"/>
        </w:rPr>
        <w:t xml:space="preserve">manage </w:t>
      </w:r>
      <w:r>
        <w:t>to</w:t>
      </w:r>
      <w:r>
        <w:rPr>
          <w:spacing w:val="-1"/>
        </w:rPr>
        <w:t xml:space="preserve"> </w:t>
      </w:r>
      <w:r>
        <w:t xml:space="preserve">get </w:t>
      </w:r>
      <w:r>
        <w:rPr>
          <w:spacing w:val="-1"/>
        </w:rPr>
        <w:t>what</w:t>
      </w:r>
      <w:r>
        <w:t xml:space="preserve"> </w:t>
      </w:r>
      <w:r>
        <w:rPr>
          <w:spacing w:val="-1"/>
        </w:rPr>
        <w:t>they</w:t>
      </w:r>
      <w:r>
        <w:rPr>
          <w:spacing w:val="-2"/>
        </w:rPr>
        <w:t xml:space="preserve"> </w:t>
      </w:r>
      <w:r>
        <w:rPr>
          <w:spacing w:val="-1"/>
        </w:rPr>
        <w:t>want</w:t>
      </w:r>
      <w:r>
        <w:rPr>
          <w:spacing w:val="53"/>
        </w:rPr>
        <w:t xml:space="preserve"> </w:t>
      </w:r>
      <w:r>
        <w:rPr>
          <w:spacing w:val="-1"/>
        </w:rPr>
        <w:t>from</w:t>
      </w:r>
      <w:r>
        <w:rPr>
          <w:spacing w:val="-2"/>
        </w:rPr>
        <w:t xml:space="preserve"> </w:t>
      </w:r>
      <w:r>
        <w:rPr>
          <w:spacing w:val="-1"/>
        </w:rPr>
        <w:t>others</w:t>
      </w:r>
      <w:r>
        <w:rPr>
          <w:spacing w:val="-2"/>
        </w:rPr>
        <w:t xml:space="preserve"> </w:t>
      </w:r>
      <w:r>
        <w:rPr>
          <w:spacing w:val="-1"/>
        </w:rPr>
        <w:t>and</w:t>
      </w:r>
      <w:r>
        <w:rPr>
          <w:spacing w:val="-2"/>
        </w:rPr>
        <w:t xml:space="preserve"> </w:t>
      </w:r>
      <w:r>
        <w:rPr>
          <w:spacing w:val="-1"/>
        </w:rPr>
        <w:t>tragically</w:t>
      </w:r>
      <w:r>
        <w:t xml:space="preserve"> </w:t>
      </w:r>
      <w:r>
        <w:rPr>
          <w:spacing w:val="-1"/>
        </w:rPr>
        <w:t>on</w:t>
      </w:r>
      <w:r>
        <w:t xml:space="preserve"> </w:t>
      </w:r>
      <w:r>
        <w:rPr>
          <w:spacing w:val="-1"/>
        </w:rPr>
        <w:t>occasion</w:t>
      </w:r>
      <w:r>
        <w:t xml:space="preserve"> </w:t>
      </w:r>
      <w:r>
        <w:rPr>
          <w:spacing w:val="-2"/>
        </w:rPr>
        <w:t>manipulate</w:t>
      </w:r>
      <w:r>
        <w:t xml:space="preserve"> </w:t>
      </w:r>
      <w:r>
        <w:rPr>
          <w:spacing w:val="-1"/>
        </w:rPr>
        <w:t>an</w:t>
      </w:r>
      <w:r>
        <w:rPr>
          <w:spacing w:val="-2"/>
        </w:rPr>
        <w:t xml:space="preserve"> </w:t>
      </w:r>
      <w:r>
        <w:rPr>
          <w:spacing w:val="-1"/>
        </w:rPr>
        <w:t>entire nation.</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211"/>
      </w:pPr>
      <w:r>
        <w:rPr>
          <w:spacing w:val="-1"/>
        </w:rPr>
        <w:t>They</w:t>
      </w:r>
      <w:r>
        <w:rPr>
          <w:spacing w:val="-2"/>
        </w:rPr>
        <w:t xml:space="preserve"> </w:t>
      </w:r>
      <w:r>
        <w:rPr>
          <w:spacing w:val="-1"/>
        </w:rPr>
        <w:t>are to be</w:t>
      </w:r>
      <w:r>
        <w:t xml:space="preserve"> </w:t>
      </w:r>
      <w:r>
        <w:rPr>
          <w:spacing w:val="-2"/>
        </w:rPr>
        <w:t>found</w:t>
      </w:r>
      <w:r>
        <w:t xml:space="preserve"> </w:t>
      </w:r>
      <w:r>
        <w:rPr>
          <w:spacing w:val="-1"/>
        </w:rPr>
        <w:t>at every</w:t>
      </w:r>
      <w:r>
        <w:rPr>
          <w:spacing w:val="-2"/>
        </w:rPr>
        <w:t xml:space="preserve"> </w:t>
      </w:r>
      <w:r>
        <w:rPr>
          <w:spacing w:val="-1"/>
        </w:rPr>
        <w:t xml:space="preserve">level of </w:t>
      </w:r>
      <w:r>
        <w:t xml:space="preserve">the </w:t>
      </w:r>
      <w:r>
        <w:rPr>
          <w:spacing w:val="-1"/>
        </w:rPr>
        <w:t>social strata</w:t>
      </w:r>
      <w:r>
        <w:t xml:space="preserve"> </w:t>
      </w:r>
      <w:r>
        <w:rPr>
          <w:spacing w:val="-2"/>
        </w:rPr>
        <w:t>including</w:t>
      </w:r>
      <w:r>
        <w:rPr>
          <w:spacing w:val="-1"/>
        </w:rPr>
        <w:t xml:space="preserve"> the</w:t>
      </w:r>
      <w:r>
        <w:rPr>
          <w:spacing w:val="54"/>
        </w:rPr>
        <w:t xml:space="preserve"> </w:t>
      </w:r>
      <w:r>
        <w:rPr>
          <w:spacing w:val="-1"/>
        </w:rPr>
        <w:t>professions, the</w:t>
      </w:r>
      <w:r>
        <w:rPr>
          <w:spacing w:val="1"/>
        </w:rPr>
        <w:t xml:space="preserve"> </w:t>
      </w:r>
      <w:r>
        <w:rPr>
          <w:spacing w:val="-1"/>
        </w:rPr>
        <w:t>business</w:t>
      </w:r>
      <w:r>
        <w:rPr>
          <w:spacing w:val="1"/>
        </w:rPr>
        <w:t xml:space="preserve"> </w:t>
      </w:r>
      <w:r>
        <w:rPr>
          <w:spacing w:val="-2"/>
        </w:rPr>
        <w:t>world</w:t>
      </w:r>
      <w:r>
        <w:t xml:space="preserve"> </w:t>
      </w:r>
      <w:r>
        <w:rPr>
          <w:spacing w:val="-1"/>
        </w:rPr>
        <w:t>and most</w:t>
      </w:r>
      <w:r>
        <w:rPr>
          <w:spacing w:val="2"/>
        </w:rPr>
        <w:t xml:space="preserve"> </w:t>
      </w:r>
      <w:r>
        <w:rPr>
          <w:spacing w:val="-1"/>
        </w:rPr>
        <w:t>unfortunately</w:t>
      </w:r>
      <w:r>
        <w:rPr>
          <w:spacing w:val="-3"/>
        </w:rPr>
        <w:t xml:space="preserve"> </w:t>
      </w:r>
      <w:r>
        <w:t>the</w:t>
      </w:r>
      <w:r>
        <w:rPr>
          <w:spacing w:val="23"/>
        </w:rPr>
        <w:t xml:space="preserve"> </w:t>
      </w:r>
      <w:r>
        <w:rPr>
          <w:spacing w:val="-1"/>
        </w:rPr>
        <w:t>political</w:t>
      </w:r>
      <w:r>
        <w:t xml:space="preserve"> </w:t>
      </w:r>
      <w:r>
        <w:rPr>
          <w:spacing w:val="-1"/>
        </w:rPr>
        <w:t>world</w:t>
      </w:r>
      <w:r>
        <w:t xml:space="preserve"> as </w:t>
      </w:r>
      <w:r>
        <w:rPr>
          <w:spacing w:val="-1"/>
        </w:rPr>
        <w:t>well,</w:t>
      </w:r>
      <w:r>
        <w:t xml:space="preserve"> Corporate </w:t>
      </w:r>
      <w:r>
        <w:rPr>
          <w:spacing w:val="-1"/>
        </w:rPr>
        <w:t>Psychopathy</w:t>
      </w:r>
      <w:r>
        <w:rPr>
          <w:spacing w:val="-2"/>
        </w:rPr>
        <w:t xml:space="preserve"> </w:t>
      </w:r>
      <w:r>
        <w:t xml:space="preserve">is a </w:t>
      </w:r>
      <w:r>
        <w:rPr>
          <w:spacing w:val="-1"/>
        </w:rPr>
        <w:t>plague</w:t>
      </w:r>
      <w:r>
        <w:t xml:space="preserve"> that</w:t>
      </w:r>
      <w:r>
        <w:rPr>
          <w:spacing w:val="37"/>
        </w:rPr>
        <w:t xml:space="preserve"> </w:t>
      </w:r>
      <w:r>
        <w:rPr>
          <w:spacing w:val="-1"/>
        </w:rPr>
        <w:t xml:space="preserve">wreaks havoc </w:t>
      </w:r>
      <w:r>
        <w:t xml:space="preserve">on </w:t>
      </w:r>
      <w:r>
        <w:rPr>
          <w:spacing w:val="-1"/>
        </w:rPr>
        <w:t>people,</w:t>
      </w:r>
      <w:r>
        <w:rPr>
          <w:spacing w:val="-2"/>
        </w:rPr>
        <w:t xml:space="preserve"> </w:t>
      </w:r>
      <w:r>
        <w:t>on</w:t>
      </w:r>
      <w:r>
        <w:rPr>
          <w:spacing w:val="-2"/>
        </w:rPr>
        <w:t xml:space="preserve"> </w:t>
      </w:r>
      <w:r>
        <w:rPr>
          <w:spacing w:val="-1"/>
        </w:rPr>
        <w:t xml:space="preserve">the environment </w:t>
      </w:r>
      <w:r>
        <w:t>and</w:t>
      </w:r>
      <w:r>
        <w:rPr>
          <w:spacing w:val="-2"/>
        </w:rPr>
        <w:t xml:space="preserve"> </w:t>
      </w:r>
      <w:r>
        <w:t>on</w:t>
      </w:r>
      <w:r>
        <w:rPr>
          <w:spacing w:val="-2"/>
        </w:rPr>
        <w:t xml:space="preserve"> </w:t>
      </w:r>
      <w:r>
        <w:rPr>
          <w:spacing w:val="-1"/>
        </w:rPr>
        <w:t>the</w:t>
      </w:r>
      <w:r>
        <w:t xml:space="preserve"> </w:t>
      </w:r>
      <w:r>
        <w:rPr>
          <w:spacing w:val="-1"/>
        </w:rPr>
        <w:t>moral</w:t>
      </w:r>
      <w:r>
        <w:rPr>
          <w:spacing w:val="49"/>
        </w:rPr>
        <w:t xml:space="preserve"> </w:t>
      </w:r>
      <w:r>
        <w:rPr>
          <w:spacing w:val="-1"/>
        </w:rPr>
        <w:t>status</w:t>
      </w:r>
      <w:r>
        <w:t xml:space="preserve"> of</w:t>
      </w:r>
      <w:r>
        <w:rPr>
          <w:spacing w:val="-1"/>
        </w:rPr>
        <w:t xml:space="preserve"> </w:t>
      </w:r>
      <w:r>
        <w:t xml:space="preserve">the </w:t>
      </w:r>
      <w:r>
        <w:rPr>
          <w:spacing w:val="-1"/>
        </w:rPr>
        <w:t xml:space="preserve">nation </w:t>
      </w:r>
      <w:r>
        <w:t>that</w:t>
      </w:r>
      <w:r>
        <w:rPr>
          <w:spacing w:val="-1"/>
        </w:rPr>
        <w:t xml:space="preserve"> tolerates</w:t>
      </w:r>
      <w:r>
        <w:t xml:space="preserve"> </w:t>
      </w:r>
      <w:r>
        <w:rPr>
          <w:spacing w:val="-1"/>
        </w:rPr>
        <w:t>it. Unlike genuine</w:t>
      </w:r>
      <w:r>
        <w:t xml:space="preserve"> </w:t>
      </w:r>
      <w:r>
        <w:rPr>
          <w:spacing w:val="-1"/>
        </w:rPr>
        <w:t>infectious</w:t>
      </w:r>
      <w:r>
        <w:rPr>
          <w:spacing w:val="59"/>
        </w:rPr>
        <w:t xml:space="preserve"> </w:t>
      </w:r>
      <w:r>
        <w:rPr>
          <w:spacing w:val="-1"/>
        </w:rPr>
        <w:t>di</w:t>
      </w:r>
      <w:r>
        <w:rPr>
          <w:spacing w:val="-1"/>
        </w:rPr>
        <w:t xml:space="preserve">sorders, </w:t>
      </w:r>
      <w:r>
        <w:t>a</w:t>
      </w:r>
      <w:r>
        <w:rPr>
          <w:spacing w:val="-1"/>
        </w:rPr>
        <w:t xml:space="preserve"> chronic</w:t>
      </w:r>
      <w:r>
        <w:t xml:space="preserve"> </w:t>
      </w:r>
      <w:r>
        <w:rPr>
          <w:spacing w:val="-1"/>
        </w:rPr>
        <w:t>phase precedes the acute one. It extends</w:t>
      </w:r>
      <w:r>
        <w:rPr>
          <w:spacing w:val="-2"/>
        </w:rPr>
        <w:t xml:space="preserve"> </w:t>
      </w:r>
      <w:r>
        <w:rPr>
          <w:spacing w:val="-1"/>
        </w:rPr>
        <w:t>over</w:t>
      </w:r>
      <w:r>
        <w:rPr>
          <w:spacing w:val="59"/>
        </w:rPr>
        <w:t xml:space="preserve"> </w:t>
      </w:r>
      <w:r>
        <w:rPr>
          <w:spacing w:val="-1"/>
        </w:rPr>
        <w:t>the</w:t>
      </w:r>
      <w:r>
        <w:t xml:space="preserve"> </w:t>
      </w:r>
      <w:r>
        <w:rPr>
          <w:spacing w:val="-1"/>
        </w:rPr>
        <w:t>period</w:t>
      </w:r>
      <w:r>
        <w:t xml:space="preserve"> </w:t>
      </w:r>
      <w:r>
        <w:rPr>
          <w:spacing w:val="-1"/>
        </w:rPr>
        <w:t>when</w:t>
      </w:r>
      <w:r>
        <w:rPr>
          <w:spacing w:val="-2"/>
        </w:rPr>
        <w:t xml:space="preserve"> </w:t>
      </w:r>
      <w:r>
        <w:rPr>
          <w:spacing w:val="-1"/>
        </w:rPr>
        <w:t>the</w:t>
      </w:r>
      <w:r>
        <w:t xml:space="preserve"> </w:t>
      </w:r>
      <w:r>
        <w:rPr>
          <w:spacing w:val="-1"/>
        </w:rPr>
        <w:t>corporation reaps extravagantly</w:t>
      </w:r>
      <w:r>
        <w:rPr>
          <w:spacing w:val="-2"/>
        </w:rPr>
        <w:t xml:space="preserve"> </w:t>
      </w:r>
      <w:r>
        <w:rPr>
          <w:spacing w:val="-1"/>
        </w:rPr>
        <w:t>large</w:t>
      </w:r>
      <w:r>
        <w:rPr>
          <w:spacing w:val="1"/>
        </w:rPr>
        <w:t xml:space="preserve"> </w:t>
      </w:r>
      <w:r>
        <w:rPr>
          <w:spacing w:val="-2"/>
        </w:rPr>
        <w:t>profits.</w:t>
      </w:r>
      <w:r>
        <w:rPr>
          <w:spacing w:val="38"/>
        </w:rPr>
        <w:t xml:space="preserve"> </w:t>
      </w:r>
      <w:r>
        <w:rPr>
          <w:spacing w:val="-1"/>
        </w:rPr>
        <w:t>The acute</w:t>
      </w:r>
      <w:r>
        <w:t xml:space="preserve"> </w:t>
      </w:r>
      <w:r>
        <w:rPr>
          <w:spacing w:val="-1"/>
        </w:rPr>
        <w:t>phase</w:t>
      </w:r>
      <w:r>
        <w:t xml:space="preserve"> is </w:t>
      </w:r>
      <w:r>
        <w:rPr>
          <w:spacing w:val="-1"/>
        </w:rPr>
        <w:t>ushered</w:t>
      </w:r>
      <w:r>
        <w:t xml:space="preserve"> </w:t>
      </w:r>
      <w:r>
        <w:rPr>
          <w:spacing w:val="-1"/>
        </w:rPr>
        <w:t>in</w:t>
      </w:r>
      <w:r>
        <w:t xml:space="preserve"> </w:t>
      </w:r>
      <w:r>
        <w:rPr>
          <w:spacing w:val="-1"/>
        </w:rPr>
        <w:t>when the</w:t>
      </w:r>
      <w:r>
        <w:t xml:space="preserve"> </w:t>
      </w:r>
      <w:r>
        <w:rPr>
          <w:spacing w:val="-1"/>
        </w:rPr>
        <w:t>financial</w:t>
      </w:r>
      <w:r>
        <w:rPr>
          <w:spacing w:val="-2"/>
        </w:rPr>
        <w:t xml:space="preserve"> </w:t>
      </w:r>
      <w:r>
        <w:rPr>
          <w:spacing w:val="-1"/>
        </w:rPr>
        <w:t>maneuverings can</w:t>
      </w:r>
      <w:r>
        <w:rPr>
          <w:spacing w:val="31"/>
        </w:rPr>
        <w:t xml:space="preserve"> </w:t>
      </w:r>
      <w:r>
        <w:t xml:space="preserve">no </w:t>
      </w:r>
      <w:r>
        <w:rPr>
          <w:spacing w:val="-1"/>
        </w:rPr>
        <w:t>longer keep</w:t>
      </w:r>
      <w:r>
        <w:rPr>
          <w:spacing w:val="-3"/>
        </w:rPr>
        <w:t xml:space="preserve"> </w:t>
      </w:r>
      <w:r>
        <w:rPr>
          <w:spacing w:val="-1"/>
        </w:rPr>
        <w:t>the corporation afloat.</w:t>
      </w:r>
      <w:r>
        <w:t xml:space="preserve"> </w:t>
      </w:r>
      <w:r>
        <w:rPr>
          <w:spacing w:val="-1"/>
        </w:rPr>
        <w:t xml:space="preserve">It </w:t>
      </w:r>
      <w:r>
        <w:t xml:space="preserve">ends </w:t>
      </w:r>
      <w:r>
        <w:rPr>
          <w:spacing w:val="-1"/>
        </w:rPr>
        <w:t>up</w:t>
      </w:r>
      <w:r>
        <w:t xml:space="preserve"> in</w:t>
      </w:r>
      <w:r>
        <w:rPr>
          <w:spacing w:val="-1"/>
        </w:rPr>
        <w:t xml:space="preserve"> </w:t>
      </w:r>
      <w:r>
        <w:t>a</w:t>
      </w:r>
      <w:r>
        <w:rPr>
          <w:spacing w:val="-1"/>
        </w:rPr>
        <w:t xml:space="preserve"> </w:t>
      </w:r>
      <w:r>
        <w:t>trip</w:t>
      </w:r>
      <w:r>
        <w:rPr>
          <w:spacing w:val="-1"/>
        </w:rPr>
        <w:t xml:space="preserve"> </w:t>
      </w:r>
      <w:r>
        <w:t>to</w:t>
      </w:r>
      <w:r>
        <w:rPr>
          <w:spacing w:val="-2"/>
        </w:rPr>
        <w:t xml:space="preserve"> </w:t>
      </w:r>
      <w:r>
        <w:rPr>
          <w:spacing w:val="-1"/>
        </w:rPr>
        <w:t>the</w:t>
      </w:r>
      <w:r>
        <w:rPr>
          <w:spacing w:val="41"/>
        </w:rPr>
        <w:t xml:space="preserve"> </w:t>
      </w:r>
      <w:r>
        <w:rPr>
          <w:spacing w:val="-1"/>
        </w:rPr>
        <w:t>morgue</w:t>
      </w:r>
      <w:r>
        <w:rPr>
          <w:spacing w:val="1"/>
        </w:rPr>
        <w:t xml:space="preserve"> </w:t>
      </w:r>
      <w:r>
        <w:rPr>
          <w:spacing w:val="-1"/>
        </w:rPr>
        <w:t>leaving</w:t>
      </w:r>
      <w:r>
        <w:t xml:space="preserve"> </w:t>
      </w:r>
      <w:r>
        <w:rPr>
          <w:spacing w:val="-1"/>
        </w:rPr>
        <w:t>precious</w:t>
      </w:r>
      <w:r>
        <w:t xml:space="preserve"> </w:t>
      </w:r>
      <w:r>
        <w:rPr>
          <w:spacing w:val="-1"/>
        </w:rPr>
        <w:t>little</w:t>
      </w:r>
      <w:r>
        <w:t xml:space="preserve"> to</w:t>
      </w:r>
      <w:r>
        <w:rPr>
          <w:spacing w:val="-1"/>
        </w:rPr>
        <w:t xml:space="preserve"> salvage.</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pPr>
      <w:r>
        <w:rPr>
          <w:spacing w:val="-1"/>
        </w:rPr>
        <w:t>Corrupt</w:t>
      </w:r>
      <w:r>
        <w:t xml:space="preserve"> </w:t>
      </w:r>
      <w:r>
        <w:rPr>
          <w:spacing w:val="-1"/>
        </w:rPr>
        <w:t>corporations</w:t>
      </w:r>
      <w:r>
        <w:t xml:space="preserve"> </w:t>
      </w:r>
      <w:r>
        <w:rPr>
          <w:spacing w:val="-1"/>
        </w:rPr>
        <w:t>feed on</w:t>
      </w:r>
      <w:r>
        <w:t xml:space="preserve"> </w:t>
      </w:r>
      <w:r>
        <w:rPr>
          <w:spacing w:val="-1"/>
        </w:rPr>
        <w:t>money</w:t>
      </w:r>
      <w:r>
        <w:rPr>
          <w:spacing w:val="-2"/>
        </w:rPr>
        <w:t xml:space="preserve"> </w:t>
      </w:r>
      <w:r>
        <w:t xml:space="preserve">and </w:t>
      </w:r>
      <w:r>
        <w:rPr>
          <w:spacing w:val="-1"/>
        </w:rPr>
        <w:t>power,</w:t>
      </w:r>
      <w:r>
        <w:rPr>
          <w:spacing w:val="1"/>
        </w:rPr>
        <w:t xml:space="preserve"> </w:t>
      </w:r>
      <w:r>
        <w:rPr>
          <w:spacing w:val="-1"/>
        </w:rPr>
        <w:t>The</w:t>
      </w:r>
      <w:r>
        <w:rPr>
          <w:spacing w:val="1"/>
        </w:rPr>
        <w:t xml:space="preserve"> </w:t>
      </w:r>
      <w:r>
        <w:rPr>
          <w:spacing w:val="-2"/>
        </w:rPr>
        <w:t>former</w:t>
      </w:r>
      <w:r>
        <w:t xml:space="preserve"> </w:t>
      </w:r>
      <w:r>
        <w:rPr>
          <w:spacing w:val="-1"/>
        </w:rPr>
        <w:t>comes</w:t>
      </w:r>
    </w:p>
    <w:p w:rsidR="00EA20B7" w:rsidRDefault="00EA20B7">
      <w:pPr>
        <w:sectPr w:rsidR="00EA20B7">
          <w:pgSz w:w="8640" w:h="12960"/>
          <w:pgMar w:top="960" w:right="900" w:bottom="900" w:left="900" w:header="0" w:footer="712" w:gutter="0"/>
          <w:cols w:space="720"/>
        </w:sectPr>
      </w:pPr>
    </w:p>
    <w:p w:rsidR="00EA20B7" w:rsidRDefault="00877DD6">
      <w:pPr>
        <w:pStyle w:val="Corpodetexto"/>
        <w:spacing w:before="49"/>
        <w:ind w:right="131"/>
      </w:pPr>
      <w:r>
        <w:lastRenderedPageBreak/>
        <w:t xml:space="preserve">in </w:t>
      </w:r>
      <w:r>
        <w:rPr>
          <w:spacing w:val="-1"/>
        </w:rPr>
        <w:t>part</w:t>
      </w:r>
      <w:r>
        <w:rPr>
          <w:spacing w:val="2"/>
        </w:rPr>
        <w:t xml:space="preserve"> </w:t>
      </w:r>
      <w:r>
        <w:rPr>
          <w:spacing w:val="-1"/>
        </w:rPr>
        <w:t>from</w:t>
      </w:r>
      <w:r>
        <w:rPr>
          <w:spacing w:val="-2"/>
        </w:rPr>
        <w:t xml:space="preserve"> </w:t>
      </w:r>
      <w:r>
        <w:t>the</w:t>
      </w:r>
      <w:r>
        <w:rPr>
          <w:spacing w:val="-1"/>
        </w:rPr>
        <w:t xml:space="preserve"> </w:t>
      </w:r>
      <w:r>
        <w:t xml:space="preserve">U.S. </w:t>
      </w:r>
      <w:r>
        <w:rPr>
          <w:spacing w:val="-1"/>
        </w:rPr>
        <w:t>Treasury</w:t>
      </w:r>
      <w:r>
        <w:rPr>
          <w:spacing w:val="-2"/>
        </w:rPr>
        <w:t xml:space="preserve"> </w:t>
      </w:r>
      <w:r>
        <w:t xml:space="preserve">and </w:t>
      </w:r>
      <w:r>
        <w:rPr>
          <w:spacing w:val="-1"/>
        </w:rPr>
        <w:t>ultimately</w:t>
      </w:r>
      <w:r>
        <w:rPr>
          <w:spacing w:val="-2"/>
        </w:rPr>
        <w:t xml:space="preserve"> </w:t>
      </w:r>
      <w:r>
        <w:t>from</w:t>
      </w:r>
      <w:r>
        <w:rPr>
          <w:spacing w:val="-2"/>
        </w:rPr>
        <w:t xml:space="preserve"> </w:t>
      </w:r>
      <w:r>
        <w:t>the</w:t>
      </w:r>
      <w:r>
        <w:rPr>
          <w:spacing w:val="-1"/>
        </w:rPr>
        <w:t xml:space="preserve"> </w:t>
      </w:r>
      <w:r>
        <w:t>general</w:t>
      </w:r>
      <w:r>
        <w:rPr>
          <w:spacing w:val="27"/>
        </w:rPr>
        <w:t xml:space="preserve"> </w:t>
      </w:r>
      <w:r>
        <w:rPr>
          <w:spacing w:val="-1"/>
        </w:rPr>
        <w:t>public.</w:t>
      </w:r>
      <w:r>
        <w:t xml:space="preserve"> </w:t>
      </w:r>
      <w:r>
        <w:rPr>
          <w:spacing w:val="-1"/>
        </w:rPr>
        <w:t>To</w:t>
      </w:r>
      <w:r>
        <w:t xml:space="preserve"> </w:t>
      </w:r>
      <w:r>
        <w:rPr>
          <w:spacing w:val="-1"/>
        </w:rPr>
        <w:t>maintain this</w:t>
      </w:r>
      <w:r>
        <w:t xml:space="preserve"> </w:t>
      </w:r>
      <w:r>
        <w:rPr>
          <w:spacing w:val="-1"/>
        </w:rPr>
        <w:t>flow</w:t>
      </w:r>
      <w:r>
        <w:rPr>
          <w:spacing w:val="-3"/>
        </w:rPr>
        <w:t xml:space="preserve"> </w:t>
      </w:r>
      <w:r>
        <w:rPr>
          <w:spacing w:val="-1"/>
        </w:rPr>
        <w:t>they</w:t>
      </w:r>
      <w:r>
        <w:rPr>
          <w:spacing w:val="-2"/>
        </w:rPr>
        <w:t xml:space="preserve"> </w:t>
      </w:r>
      <w:r>
        <w:rPr>
          <w:spacing w:val="-1"/>
        </w:rPr>
        <w:t>seek</w:t>
      </w:r>
      <w:r>
        <w:t xml:space="preserve"> </w:t>
      </w:r>
      <w:r>
        <w:rPr>
          <w:spacing w:val="-1"/>
        </w:rPr>
        <w:t>power.</w:t>
      </w:r>
      <w:r>
        <w:t xml:space="preserve"> </w:t>
      </w:r>
      <w:r>
        <w:rPr>
          <w:spacing w:val="-1"/>
        </w:rPr>
        <w:t>The</w:t>
      </w:r>
      <w:r>
        <w:t xml:space="preserve"> </w:t>
      </w:r>
      <w:r>
        <w:rPr>
          <w:spacing w:val="-2"/>
        </w:rPr>
        <w:t>gover</w:t>
      </w:r>
      <w:r>
        <w:rPr>
          <w:spacing w:val="-2"/>
        </w:rPr>
        <w:t>nment</w:t>
      </w:r>
      <w:r>
        <w:t xml:space="preserve"> </w:t>
      </w:r>
      <w:r>
        <w:rPr>
          <w:spacing w:val="-1"/>
        </w:rPr>
        <w:t>is</w:t>
      </w:r>
      <w:r>
        <w:rPr>
          <w:spacing w:val="38"/>
        </w:rPr>
        <w:t xml:space="preserve"> </w:t>
      </w:r>
      <w:r>
        <w:rPr>
          <w:spacing w:val="-1"/>
        </w:rPr>
        <w:t>where the</w:t>
      </w:r>
      <w:r>
        <w:rPr>
          <w:spacing w:val="1"/>
        </w:rPr>
        <w:t xml:space="preserve"> </w:t>
      </w:r>
      <w:r>
        <w:rPr>
          <w:spacing w:val="-1"/>
        </w:rPr>
        <w:t>power</w:t>
      </w:r>
      <w:r>
        <w:t xml:space="preserve"> </w:t>
      </w:r>
      <w:r>
        <w:rPr>
          <w:spacing w:val="-1"/>
        </w:rPr>
        <w:t>is.</w:t>
      </w:r>
      <w:r>
        <w:t xml:space="preserve"> </w:t>
      </w:r>
      <w:r>
        <w:rPr>
          <w:spacing w:val="-1"/>
        </w:rPr>
        <w:t>Individual</w:t>
      </w:r>
      <w:r>
        <w:t xml:space="preserve"> </w:t>
      </w:r>
      <w:r>
        <w:rPr>
          <w:spacing w:val="-2"/>
        </w:rPr>
        <w:t>psychopaths</w:t>
      </w:r>
      <w:r>
        <w:rPr>
          <w:spacing w:val="-1"/>
        </w:rPr>
        <w:t xml:space="preserve"> rely</w:t>
      </w:r>
      <w:r>
        <w:rPr>
          <w:spacing w:val="-2"/>
        </w:rPr>
        <w:t xml:space="preserve"> </w:t>
      </w:r>
      <w:r>
        <w:rPr>
          <w:spacing w:val="-1"/>
        </w:rPr>
        <w:t>on their</w:t>
      </w:r>
      <w:r>
        <w:t xml:space="preserve"> </w:t>
      </w:r>
      <w:r>
        <w:rPr>
          <w:spacing w:val="-1"/>
        </w:rPr>
        <w:t>personality</w:t>
      </w:r>
      <w:r>
        <w:rPr>
          <w:spacing w:val="47"/>
        </w:rPr>
        <w:t xml:space="preserve"> </w:t>
      </w:r>
      <w:r>
        <w:t xml:space="preserve">and </w:t>
      </w:r>
      <w:r>
        <w:rPr>
          <w:spacing w:val="-1"/>
        </w:rPr>
        <w:t xml:space="preserve">manipulativeness </w:t>
      </w:r>
      <w:r>
        <w:t>to</w:t>
      </w:r>
      <w:r>
        <w:rPr>
          <w:spacing w:val="-1"/>
        </w:rPr>
        <w:t xml:space="preserve"> </w:t>
      </w:r>
      <w:r>
        <w:t xml:space="preserve">get </w:t>
      </w:r>
      <w:r>
        <w:rPr>
          <w:spacing w:val="-1"/>
        </w:rPr>
        <w:t>what</w:t>
      </w:r>
      <w:r>
        <w:t xml:space="preserve"> </w:t>
      </w:r>
      <w:r>
        <w:rPr>
          <w:spacing w:val="-1"/>
        </w:rPr>
        <w:t>they</w:t>
      </w:r>
      <w:r>
        <w:rPr>
          <w:spacing w:val="-2"/>
        </w:rPr>
        <w:t xml:space="preserve"> </w:t>
      </w:r>
      <w:r>
        <w:t xml:space="preserve">need </w:t>
      </w:r>
      <w:r>
        <w:rPr>
          <w:spacing w:val="-1"/>
        </w:rPr>
        <w:t xml:space="preserve">from </w:t>
      </w:r>
      <w:r>
        <w:t xml:space="preserve">another </w:t>
      </w:r>
      <w:r>
        <w:rPr>
          <w:spacing w:val="-1"/>
        </w:rPr>
        <w:t>person.</w:t>
      </w:r>
      <w:r>
        <w:rPr>
          <w:spacing w:val="37"/>
        </w:rPr>
        <w:t xml:space="preserve"> </w:t>
      </w:r>
      <w:r>
        <w:rPr>
          <w:spacing w:val="-1"/>
        </w:rPr>
        <w:t>Psychopathic corporations</w:t>
      </w:r>
      <w:r>
        <w:t xml:space="preserve"> </w:t>
      </w:r>
      <w:r>
        <w:rPr>
          <w:spacing w:val="-1"/>
        </w:rPr>
        <w:t xml:space="preserve">face </w:t>
      </w:r>
      <w:r>
        <w:t xml:space="preserve">a </w:t>
      </w:r>
      <w:r>
        <w:rPr>
          <w:spacing w:val="-1"/>
        </w:rPr>
        <w:t>more</w:t>
      </w:r>
      <w:r>
        <w:t xml:space="preserve"> </w:t>
      </w:r>
      <w:r>
        <w:rPr>
          <w:spacing w:val="-1"/>
        </w:rPr>
        <w:t>complex task.</w:t>
      </w:r>
      <w:r>
        <w:t xml:space="preserve"> </w:t>
      </w:r>
      <w:r>
        <w:rPr>
          <w:spacing w:val="-1"/>
        </w:rPr>
        <w:t>They</w:t>
      </w:r>
      <w:r>
        <w:rPr>
          <w:spacing w:val="-3"/>
        </w:rPr>
        <w:t xml:space="preserve"> </w:t>
      </w:r>
      <w:r>
        <w:rPr>
          <w:spacing w:val="-1"/>
        </w:rPr>
        <w:t xml:space="preserve">have </w:t>
      </w:r>
      <w:r>
        <w:t>to</w:t>
      </w:r>
      <w:r>
        <w:rPr>
          <w:spacing w:val="45"/>
        </w:rPr>
        <w:t xml:space="preserve"> </w:t>
      </w:r>
      <w:r>
        <w:rPr>
          <w:spacing w:val="-1"/>
        </w:rPr>
        <w:t>influence all</w:t>
      </w:r>
      <w:r>
        <w:rPr>
          <w:spacing w:val="-3"/>
        </w:rPr>
        <w:t xml:space="preserve"> </w:t>
      </w:r>
      <w:r>
        <w:rPr>
          <w:spacing w:val="-1"/>
        </w:rPr>
        <w:t>three</w:t>
      </w:r>
      <w:r>
        <w:t xml:space="preserve"> </w:t>
      </w:r>
      <w:r>
        <w:rPr>
          <w:spacing w:val="-1"/>
        </w:rPr>
        <w:t xml:space="preserve">branches </w:t>
      </w:r>
      <w:r>
        <w:t>of</w:t>
      </w:r>
      <w:r>
        <w:rPr>
          <w:spacing w:val="-1"/>
        </w:rPr>
        <w:t xml:space="preserve"> our government,</w:t>
      </w:r>
      <w:r>
        <w:rPr>
          <w:spacing w:val="-2"/>
        </w:rPr>
        <w:t xml:space="preserve"> </w:t>
      </w:r>
      <w:r>
        <w:rPr>
          <w:spacing w:val="-1"/>
        </w:rPr>
        <w:t>the</w:t>
      </w:r>
      <w:r>
        <w:t xml:space="preserve"> </w:t>
      </w:r>
      <w:r>
        <w:rPr>
          <w:spacing w:val="-1"/>
        </w:rPr>
        <w:t>legislative,</w:t>
      </w:r>
      <w:r>
        <w:rPr>
          <w:spacing w:val="-2"/>
        </w:rPr>
        <w:t xml:space="preserve"> </w:t>
      </w:r>
      <w:r>
        <w:rPr>
          <w:spacing w:val="-1"/>
        </w:rPr>
        <w:t>the</w:t>
      </w:r>
      <w:r>
        <w:rPr>
          <w:spacing w:val="57"/>
        </w:rPr>
        <w:t xml:space="preserve"> </w:t>
      </w:r>
      <w:r>
        <w:rPr>
          <w:spacing w:val="-1"/>
        </w:rPr>
        <w:t>judiciary</w:t>
      </w:r>
      <w:r>
        <w:rPr>
          <w:spacing w:val="-2"/>
        </w:rPr>
        <w:t xml:space="preserve"> </w:t>
      </w:r>
      <w:r>
        <w:rPr>
          <w:spacing w:val="-1"/>
        </w:rPr>
        <w:t>and the</w:t>
      </w:r>
      <w:r>
        <w:t xml:space="preserve"> </w:t>
      </w:r>
      <w:r>
        <w:rPr>
          <w:spacing w:val="-1"/>
        </w:rPr>
        <w:t>executive, to go along</w:t>
      </w:r>
      <w:r>
        <w:rPr>
          <w:spacing w:val="1"/>
        </w:rPr>
        <w:t xml:space="preserve"> </w:t>
      </w:r>
      <w:r>
        <w:rPr>
          <w:spacing w:val="-1"/>
        </w:rPr>
        <w:t>with survival tactics</w:t>
      </w:r>
      <w:r>
        <w:rPr>
          <w:spacing w:val="21"/>
        </w:rPr>
        <w:t xml:space="preserve"> </w:t>
      </w:r>
      <w:r>
        <w:rPr>
          <w:spacing w:val="-1"/>
        </w:rPr>
        <w:t>motivated by</w:t>
      </w:r>
      <w:r>
        <w:rPr>
          <w:spacing w:val="-2"/>
        </w:rPr>
        <w:t xml:space="preserve"> </w:t>
      </w:r>
      <w:r>
        <w:t>greed</w:t>
      </w:r>
      <w:r>
        <w:rPr>
          <w:spacing w:val="-3"/>
        </w:rPr>
        <w:t xml:space="preserve"> </w:t>
      </w:r>
      <w:r>
        <w:rPr>
          <w:spacing w:val="-1"/>
        </w:rPr>
        <w:t xml:space="preserve">rather than the welfare </w:t>
      </w:r>
      <w:r>
        <w:t>of</w:t>
      </w:r>
      <w:r>
        <w:rPr>
          <w:spacing w:val="-1"/>
        </w:rPr>
        <w:t xml:space="preserve"> the public.</w:t>
      </w:r>
    </w:p>
    <w:p w:rsidR="00EA20B7" w:rsidRDefault="00877DD6">
      <w:pPr>
        <w:pStyle w:val="Corpodetexto"/>
        <w:spacing w:before="0"/>
        <w:ind w:right="191"/>
      </w:pPr>
      <w:r>
        <w:rPr>
          <w:spacing w:val="-1"/>
        </w:rPr>
        <w:t>Corporations have</w:t>
      </w:r>
      <w:r>
        <w:rPr>
          <w:spacing w:val="1"/>
        </w:rPr>
        <w:t xml:space="preserve"> </w:t>
      </w:r>
      <w:r>
        <w:rPr>
          <w:spacing w:val="-1"/>
        </w:rPr>
        <w:t>been</w:t>
      </w:r>
      <w:r>
        <w:rPr>
          <w:spacing w:val="-2"/>
        </w:rPr>
        <w:t xml:space="preserve"> </w:t>
      </w:r>
      <w:r>
        <w:rPr>
          <w:spacing w:val="-1"/>
        </w:rPr>
        <w:t>in business</w:t>
      </w:r>
      <w:r>
        <w:rPr>
          <w:spacing w:val="-2"/>
        </w:rPr>
        <w:t xml:space="preserve"> </w:t>
      </w:r>
      <w:r>
        <w:t>a</w:t>
      </w:r>
      <w:r>
        <w:rPr>
          <w:spacing w:val="1"/>
        </w:rPr>
        <w:t xml:space="preserve"> </w:t>
      </w:r>
      <w:r>
        <w:rPr>
          <w:spacing w:val="-1"/>
        </w:rPr>
        <w:t>long</w:t>
      </w:r>
      <w:r>
        <w:rPr>
          <w:spacing w:val="-2"/>
        </w:rPr>
        <w:t xml:space="preserve"> </w:t>
      </w:r>
      <w:r>
        <w:rPr>
          <w:spacing w:val="-1"/>
        </w:rPr>
        <w:t>time</w:t>
      </w:r>
      <w:r>
        <w:t xml:space="preserve"> </w:t>
      </w:r>
      <w:r>
        <w:rPr>
          <w:spacing w:val="-1"/>
        </w:rPr>
        <w:t>and have</w:t>
      </w:r>
      <w:r>
        <w:rPr>
          <w:spacing w:val="26"/>
        </w:rPr>
        <w:t xml:space="preserve"> </w:t>
      </w:r>
      <w:r>
        <w:rPr>
          <w:spacing w:val="-1"/>
        </w:rPr>
        <w:t>succeeded</w:t>
      </w:r>
      <w:r>
        <w:rPr>
          <w:spacing w:val="-2"/>
        </w:rPr>
        <w:t xml:space="preserve"> </w:t>
      </w:r>
      <w:r>
        <w:rPr>
          <w:spacing w:val="-1"/>
        </w:rPr>
        <w:t>admirably.</w:t>
      </w:r>
      <w:r>
        <w:rPr>
          <w:spacing w:val="-2"/>
        </w:rPr>
        <w:t xml:space="preserve"> </w:t>
      </w:r>
      <w:r>
        <w:rPr>
          <w:spacing w:val="-1"/>
        </w:rPr>
        <w:t>We</w:t>
      </w:r>
      <w:r>
        <w:t xml:space="preserve"> </w:t>
      </w:r>
      <w:r>
        <w:rPr>
          <w:spacing w:val="-1"/>
        </w:rPr>
        <w:t>have</w:t>
      </w:r>
      <w:r>
        <w:t xml:space="preserve"> </w:t>
      </w:r>
      <w:r>
        <w:rPr>
          <w:spacing w:val="-1"/>
        </w:rPr>
        <w:t xml:space="preserve">created </w:t>
      </w:r>
      <w:r>
        <w:t>a</w:t>
      </w:r>
      <w:r>
        <w:rPr>
          <w:spacing w:val="-1"/>
        </w:rPr>
        <w:t xml:space="preserve"> </w:t>
      </w:r>
      <w:r>
        <w:t>new</w:t>
      </w:r>
      <w:r>
        <w:rPr>
          <w:spacing w:val="-3"/>
        </w:rPr>
        <w:t xml:space="preserve"> </w:t>
      </w:r>
      <w:r>
        <w:rPr>
          <w:spacing w:val="-1"/>
        </w:rPr>
        <w:t>generation</w:t>
      </w:r>
      <w:r>
        <w:rPr>
          <w:spacing w:val="-2"/>
        </w:rPr>
        <w:t xml:space="preserve"> </w:t>
      </w:r>
      <w:r>
        <w:rPr>
          <w:spacing w:val="-1"/>
        </w:rPr>
        <w:t>of</w:t>
      </w:r>
      <w:r>
        <w:rPr>
          <w:spacing w:val="-2"/>
        </w:rPr>
        <w:t xml:space="preserve"> </w:t>
      </w:r>
      <w:r>
        <w:rPr>
          <w:spacing w:val="-1"/>
        </w:rPr>
        <w:t>robber</w:t>
      </w:r>
      <w:r>
        <w:rPr>
          <w:spacing w:val="30"/>
        </w:rPr>
        <w:t xml:space="preserve"> </w:t>
      </w:r>
      <w:r>
        <w:rPr>
          <w:spacing w:val="-1"/>
        </w:rPr>
        <w:t>barons</w:t>
      </w:r>
      <w:r>
        <w:t xml:space="preserve"> </w:t>
      </w:r>
      <w:r>
        <w:rPr>
          <w:spacing w:val="-2"/>
        </w:rPr>
        <w:t>but</w:t>
      </w:r>
      <w:r>
        <w:rPr>
          <w:spacing w:val="1"/>
        </w:rPr>
        <w:t xml:space="preserve"> </w:t>
      </w:r>
      <w:r>
        <w:rPr>
          <w:spacing w:val="-1"/>
        </w:rPr>
        <w:t>this time</w:t>
      </w:r>
      <w:r>
        <w:t xml:space="preserve"> </w:t>
      </w:r>
      <w:r>
        <w:rPr>
          <w:spacing w:val="-1"/>
        </w:rPr>
        <w:t>they</w:t>
      </w:r>
      <w:r>
        <w:rPr>
          <w:spacing w:val="-2"/>
        </w:rPr>
        <w:t xml:space="preserve"> </w:t>
      </w:r>
      <w:r>
        <w:rPr>
          <w:spacing w:val="-1"/>
        </w:rPr>
        <w:t>are</w:t>
      </w:r>
      <w:r>
        <w:rPr>
          <w:spacing w:val="1"/>
        </w:rPr>
        <w:t xml:space="preserve"> </w:t>
      </w:r>
      <w:r>
        <w:rPr>
          <w:spacing w:val="-2"/>
        </w:rPr>
        <w:t>playing</w:t>
      </w:r>
      <w:r>
        <w:rPr>
          <w:spacing w:val="1"/>
        </w:rPr>
        <w:t xml:space="preserve"> </w:t>
      </w:r>
      <w:r>
        <w:rPr>
          <w:spacing w:val="-1"/>
        </w:rPr>
        <w:t>for</w:t>
      </w:r>
      <w:r>
        <w:t xml:space="preserve"> </w:t>
      </w:r>
      <w:r>
        <w:rPr>
          <w:spacing w:val="-1"/>
        </w:rPr>
        <w:t>much</w:t>
      </w:r>
      <w:r>
        <w:t xml:space="preserve"> </w:t>
      </w:r>
      <w:r>
        <w:rPr>
          <w:spacing w:val="-1"/>
        </w:rPr>
        <w:t>higher</w:t>
      </w:r>
      <w:r>
        <w:t xml:space="preserve"> </w:t>
      </w:r>
      <w:r>
        <w:rPr>
          <w:spacing w:val="-1"/>
        </w:rPr>
        <w:t>stakes.</w:t>
      </w:r>
      <w:r>
        <w:t xml:space="preserve"> </w:t>
      </w:r>
      <w:r>
        <w:rPr>
          <w:spacing w:val="-1"/>
        </w:rPr>
        <w:t>The</w:t>
      </w:r>
      <w:r>
        <w:rPr>
          <w:spacing w:val="29"/>
        </w:rPr>
        <w:t xml:space="preserve"> </w:t>
      </w:r>
      <w:r>
        <w:rPr>
          <w:spacing w:val="-1"/>
        </w:rPr>
        <w:t>pathological</w:t>
      </w:r>
      <w:r>
        <w:rPr>
          <w:spacing w:val="-2"/>
        </w:rPr>
        <w:t xml:space="preserve"> </w:t>
      </w:r>
      <w:r>
        <w:rPr>
          <w:spacing w:val="-1"/>
        </w:rPr>
        <w:t>fallout</w:t>
      </w:r>
      <w:r>
        <w:t xml:space="preserve"> is no longer limited</w:t>
      </w:r>
      <w:r>
        <w:rPr>
          <w:spacing w:val="-3"/>
        </w:rPr>
        <w:t xml:space="preserve"> </w:t>
      </w:r>
      <w:r>
        <w:t>to</w:t>
      </w:r>
      <w:r>
        <w:rPr>
          <w:spacing w:val="-1"/>
        </w:rPr>
        <w:t xml:space="preserve"> our</w:t>
      </w:r>
      <w:r>
        <w:t xml:space="preserve"> </w:t>
      </w:r>
      <w:r>
        <w:rPr>
          <w:spacing w:val="-1"/>
        </w:rPr>
        <w:t>own</w:t>
      </w:r>
      <w:r>
        <w:t xml:space="preserve"> </w:t>
      </w:r>
      <w:r>
        <w:rPr>
          <w:spacing w:val="-1"/>
        </w:rPr>
        <w:t>borders. Their</w:t>
      </w:r>
      <w:r>
        <w:rPr>
          <w:spacing w:val="53"/>
        </w:rPr>
        <w:t xml:space="preserve"> </w:t>
      </w:r>
      <w:r>
        <w:rPr>
          <w:spacing w:val="-1"/>
        </w:rPr>
        <w:t>reach</w:t>
      </w:r>
      <w:r>
        <w:rPr>
          <w:spacing w:val="-2"/>
        </w:rPr>
        <w:t xml:space="preserve"> </w:t>
      </w:r>
      <w:r>
        <w:rPr>
          <w:spacing w:val="-1"/>
        </w:rPr>
        <w:t>extends</w:t>
      </w:r>
      <w:r>
        <w:t xml:space="preserve"> </w:t>
      </w:r>
      <w:r>
        <w:rPr>
          <w:spacing w:val="-1"/>
        </w:rPr>
        <w:t>globally,</w:t>
      </w:r>
      <w:r>
        <w:rPr>
          <w:spacing w:val="1"/>
        </w:rPr>
        <w:t xml:space="preserve"> </w:t>
      </w:r>
      <w:r>
        <w:rPr>
          <w:spacing w:val="-1"/>
        </w:rPr>
        <w:t>involving</w:t>
      </w:r>
      <w:r>
        <w:rPr>
          <w:spacing w:val="1"/>
        </w:rPr>
        <w:t xml:space="preserve"> </w:t>
      </w:r>
      <w:r>
        <w:rPr>
          <w:spacing w:val="-1"/>
        </w:rPr>
        <w:t>us</w:t>
      </w:r>
      <w:r>
        <w:t xml:space="preserve"> </w:t>
      </w:r>
      <w:r>
        <w:rPr>
          <w:spacing w:val="-1"/>
        </w:rPr>
        <w:t>politically,</w:t>
      </w:r>
      <w:r>
        <w:rPr>
          <w:spacing w:val="1"/>
        </w:rPr>
        <w:t xml:space="preserve"> </w:t>
      </w:r>
      <w:r>
        <w:rPr>
          <w:spacing w:val="-1"/>
        </w:rPr>
        <w:t>environmentally</w:t>
      </w:r>
      <w:r>
        <w:rPr>
          <w:spacing w:val="-2"/>
        </w:rPr>
        <w:t xml:space="preserve"> </w:t>
      </w:r>
      <w:r>
        <w:t>and</w:t>
      </w:r>
      <w:r>
        <w:rPr>
          <w:spacing w:val="29"/>
        </w:rPr>
        <w:t xml:space="preserve"> </w:t>
      </w:r>
      <w:r>
        <w:rPr>
          <w:spacing w:val="-1"/>
        </w:rPr>
        <w:t>militarily</w:t>
      </w:r>
      <w:r>
        <w:t xml:space="preserve"> </w:t>
      </w:r>
      <w:r>
        <w:rPr>
          <w:spacing w:val="-1"/>
        </w:rPr>
        <w:t>with</w:t>
      </w:r>
      <w:r>
        <w:t xml:space="preserve"> </w:t>
      </w:r>
      <w:r>
        <w:rPr>
          <w:spacing w:val="-1"/>
        </w:rPr>
        <w:t>countries rich and</w:t>
      </w:r>
      <w:r>
        <w:t xml:space="preserve"> </w:t>
      </w:r>
      <w:r>
        <w:rPr>
          <w:spacing w:val="-1"/>
        </w:rPr>
        <w:t>poor.</w:t>
      </w:r>
      <w:r>
        <w:t xml:space="preserve"> </w:t>
      </w:r>
      <w:r>
        <w:rPr>
          <w:spacing w:val="-1"/>
        </w:rPr>
        <w:t>Illn</w:t>
      </w:r>
      <w:r>
        <w:rPr>
          <w:spacing w:val="-1"/>
        </w:rPr>
        <w:t>ess knows</w:t>
      </w:r>
      <w:r>
        <w:t xml:space="preserve"> </w:t>
      </w:r>
      <w:r>
        <w:rPr>
          <w:spacing w:val="-1"/>
        </w:rPr>
        <w:t>no</w:t>
      </w:r>
      <w:r>
        <w:rPr>
          <w:spacing w:val="27"/>
        </w:rPr>
        <w:t xml:space="preserve"> </w:t>
      </w:r>
      <w:r>
        <w:rPr>
          <w:spacing w:val="-1"/>
        </w:rPr>
        <w:t>geographical</w:t>
      </w:r>
      <w:r>
        <w:t xml:space="preserve"> </w:t>
      </w:r>
      <w:r>
        <w:rPr>
          <w:spacing w:val="-1"/>
        </w:rPr>
        <w:t>limits.</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rPr>
          <w:rFonts w:cs="Lucida Sans"/>
        </w:rPr>
      </w:pPr>
      <w:r>
        <w:rPr>
          <w:b/>
          <w:spacing w:val="-1"/>
        </w:rPr>
        <w:t xml:space="preserve">The Legislative </w:t>
      </w:r>
      <w:r>
        <w:rPr>
          <w:b/>
          <w:spacing w:val="-2"/>
        </w:rPr>
        <w:t>Branch</w:t>
      </w:r>
    </w:p>
    <w:p w:rsidR="00EA20B7" w:rsidRDefault="00EA20B7">
      <w:pPr>
        <w:rPr>
          <w:rFonts w:ascii="Lucida Sans" w:eastAsia="Lucida Sans" w:hAnsi="Lucida Sans" w:cs="Lucida Sans"/>
          <w:b/>
          <w:bCs/>
          <w:sz w:val="20"/>
          <w:szCs w:val="20"/>
        </w:rPr>
      </w:pPr>
    </w:p>
    <w:p w:rsidR="00EA20B7" w:rsidRDefault="00877DD6">
      <w:pPr>
        <w:pStyle w:val="Corpodetexto"/>
        <w:spacing w:before="0"/>
        <w:ind w:right="203"/>
      </w:pPr>
      <w:r>
        <w:rPr>
          <w:spacing w:val="-1"/>
        </w:rPr>
        <w:t>The</w:t>
      </w:r>
      <w:r>
        <w:rPr>
          <w:spacing w:val="1"/>
        </w:rPr>
        <w:t xml:space="preserve"> </w:t>
      </w:r>
      <w:r>
        <w:rPr>
          <w:spacing w:val="-1"/>
        </w:rPr>
        <w:t xml:space="preserve">members </w:t>
      </w:r>
      <w:r>
        <w:t>of</w:t>
      </w:r>
      <w:r>
        <w:rPr>
          <w:spacing w:val="-2"/>
        </w:rPr>
        <w:t xml:space="preserve"> </w:t>
      </w:r>
      <w:r>
        <w:rPr>
          <w:spacing w:val="-1"/>
        </w:rPr>
        <w:t>the</w:t>
      </w:r>
      <w:r>
        <w:t xml:space="preserve"> </w:t>
      </w:r>
      <w:r>
        <w:rPr>
          <w:spacing w:val="-1"/>
        </w:rPr>
        <w:t>Congress</w:t>
      </w:r>
      <w:r>
        <w:rPr>
          <w:spacing w:val="-2"/>
        </w:rPr>
        <w:t xml:space="preserve"> </w:t>
      </w:r>
      <w:r>
        <w:rPr>
          <w:spacing w:val="-1"/>
        </w:rPr>
        <w:t>are</w:t>
      </w:r>
      <w:r>
        <w:rPr>
          <w:spacing w:val="1"/>
        </w:rPr>
        <w:t xml:space="preserve"> </w:t>
      </w:r>
      <w:r>
        <w:rPr>
          <w:spacing w:val="-1"/>
        </w:rPr>
        <w:t>prime</w:t>
      </w:r>
      <w:r>
        <w:t xml:space="preserve"> </w:t>
      </w:r>
      <w:r>
        <w:rPr>
          <w:spacing w:val="-1"/>
        </w:rPr>
        <w:t>targets for corporate</w:t>
      </w:r>
      <w:r>
        <w:rPr>
          <w:spacing w:val="26"/>
        </w:rPr>
        <w:t xml:space="preserve"> </w:t>
      </w:r>
      <w:r>
        <w:rPr>
          <w:spacing w:val="-1"/>
        </w:rPr>
        <w:t>bribery.</w:t>
      </w:r>
      <w:r>
        <w:t xml:space="preserve"> </w:t>
      </w:r>
      <w:r>
        <w:rPr>
          <w:spacing w:val="-1"/>
        </w:rPr>
        <w:t>Lobbying</w:t>
      </w:r>
      <w:r>
        <w:rPr>
          <w:spacing w:val="1"/>
        </w:rPr>
        <w:t xml:space="preserve"> </w:t>
      </w:r>
      <w:r>
        <w:rPr>
          <w:spacing w:val="-1"/>
        </w:rPr>
        <w:t>is one thing.</w:t>
      </w:r>
      <w:r>
        <w:t xml:space="preserve"> </w:t>
      </w:r>
      <w:r>
        <w:rPr>
          <w:spacing w:val="-1"/>
        </w:rPr>
        <w:t>Lobbying</w:t>
      </w:r>
      <w:r>
        <w:rPr>
          <w:spacing w:val="1"/>
        </w:rPr>
        <w:t xml:space="preserve"> </w:t>
      </w:r>
      <w:r>
        <w:rPr>
          <w:spacing w:val="-1"/>
        </w:rPr>
        <w:t>backed by</w:t>
      </w:r>
      <w:r>
        <w:rPr>
          <w:spacing w:val="-2"/>
        </w:rPr>
        <w:t xml:space="preserve"> </w:t>
      </w:r>
      <w:r>
        <w:rPr>
          <w:spacing w:val="-1"/>
        </w:rPr>
        <w:t>generous</w:t>
      </w:r>
      <w:r>
        <w:rPr>
          <w:spacing w:val="29"/>
        </w:rPr>
        <w:t xml:space="preserve"> </w:t>
      </w:r>
      <w:r>
        <w:rPr>
          <w:spacing w:val="-1"/>
        </w:rPr>
        <w:t>financial</w:t>
      </w:r>
      <w:r>
        <w:rPr>
          <w:spacing w:val="-2"/>
        </w:rPr>
        <w:t xml:space="preserve"> </w:t>
      </w:r>
      <w:r>
        <w:rPr>
          <w:spacing w:val="-1"/>
        </w:rPr>
        <w:t>contributions</w:t>
      </w:r>
      <w:r>
        <w:t xml:space="preserve"> </w:t>
      </w:r>
      <w:r>
        <w:rPr>
          <w:spacing w:val="-1"/>
        </w:rPr>
        <w:t>is</w:t>
      </w:r>
      <w:r>
        <w:t xml:space="preserve"> </w:t>
      </w:r>
      <w:r>
        <w:rPr>
          <w:spacing w:val="-1"/>
        </w:rPr>
        <w:t>another.</w:t>
      </w:r>
      <w:r>
        <w:t xml:space="preserve"> </w:t>
      </w:r>
      <w:r>
        <w:rPr>
          <w:spacing w:val="-1"/>
        </w:rPr>
        <w:t>Recent</w:t>
      </w:r>
      <w:r>
        <w:rPr>
          <w:spacing w:val="2"/>
        </w:rPr>
        <w:t xml:space="preserve"> </w:t>
      </w:r>
      <w:r>
        <w:rPr>
          <w:spacing w:val="-1"/>
        </w:rPr>
        <w:t>legislation,</w:t>
      </w:r>
      <w:r>
        <w:t xml:space="preserve"> </w:t>
      </w:r>
      <w:r>
        <w:rPr>
          <w:spacing w:val="-1"/>
        </w:rPr>
        <w:t>for</w:t>
      </w:r>
      <w:r>
        <w:rPr>
          <w:spacing w:val="-2"/>
        </w:rPr>
        <w:t xml:space="preserve"> </w:t>
      </w:r>
      <w:r>
        <w:rPr>
          <w:spacing w:val="-1"/>
        </w:rPr>
        <w:t>example,</w:t>
      </w:r>
      <w:r>
        <w:rPr>
          <w:spacing w:val="37"/>
        </w:rPr>
        <w:t xml:space="preserve"> </w:t>
      </w:r>
      <w:r>
        <w:rPr>
          <w:spacing w:val="-1"/>
        </w:rPr>
        <w:t>designed</w:t>
      </w:r>
      <w:r>
        <w:rPr>
          <w:spacing w:val="-2"/>
        </w:rPr>
        <w:t xml:space="preserve"> </w:t>
      </w:r>
      <w:r>
        <w:rPr>
          <w:spacing w:val="-1"/>
        </w:rPr>
        <w:t>to</w:t>
      </w:r>
      <w:r>
        <w:rPr>
          <w:spacing w:val="-2"/>
        </w:rPr>
        <w:t xml:space="preserve"> </w:t>
      </w:r>
      <w:r>
        <w:rPr>
          <w:spacing w:val="-1"/>
        </w:rPr>
        <w:t>lower</w:t>
      </w:r>
      <w:r>
        <w:rPr>
          <w:spacing w:val="-2"/>
        </w:rPr>
        <w:t xml:space="preserve"> </w:t>
      </w:r>
      <w:r>
        <w:rPr>
          <w:spacing w:val="-1"/>
        </w:rPr>
        <w:t>the</w:t>
      </w:r>
      <w:r>
        <w:rPr>
          <w:spacing w:val="-2"/>
        </w:rPr>
        <w:t xml:space="preserve"> </w:t>
      </w:r>
      <w:r>
        <w:rPr>
          <w:spacing w:val="-1"/>
        </w:rPr>
        <w:t>cost</w:t>
      </w:r>
      <w:r>
        <w:t xml:space="preserve"> </w:t>
      </w:r>
      <w:r>
        <w:rPr>
          <w:spacing w:val="-1"/>
        </w:rPr>
        <w:t>of</w:t>
      </w:r>
      <w:r>
        <w:t xml:space="preserve"> </w:t>
      </w:r>
      <w:r>
        <w:rPr>
          <w:spacing w:val="-1"/>
        </w:rPr>
        <w:t>drugs</w:t>
      </w:r>
      <w:r>
        <w:t xml:space="preserve"> </w:t>
      </w:r>
      <w:r>
        <w:rPr>
          <w:spacing w:val="-1"/>
        </w:rPr>
        <w:t>does</w:t>
      </w:r>
      <w:r>
        <w:t xml:space="preserve"> </w:t>
      </w:r>
      <w:r>
        <w:rPr>
          <w:spacing w:val="-1"/>
        </w:rPr>
        <w:t>more</w:t>
      </w:r>
      <w:r>
        <w:t xml:space="preserve"> </w:t>
      </w:r>
      <w:r>
        <w:rPr>
          <w:spacing w:val="-1"/>
        </w:rPr>
        <w:t>to</w:t>
      </w:r>
      <w:r>
        <w:t xml:space="preserve"> </w:t>
      </w:r>
      <w:r>
        <w:rPr>
          <w:spacing w:val="-1"/>
        </w:rPr>
        <w:t>insure</w:t>
      </w:r>
      <w:r>
        <w:t xml:space="preserve"> </w:t>
      </w:r>
      <w:r>
        <w:rPr>
          <w:spacing w:val="-1"/>
        </w:rPr>
        <w:t>the</w:t>
      </w:r>
      <w:r>
        <w:rPr>
          <w:spacing w:val="30"/>
        </w:rPr>
        <w:t xml:space="preserve"> </w:t>
      </w:r>
      <w:r>
        <w:rPr>
          <w:spacing w:val="-1"/>
        </w:rPr>
        <w:t>continuing</w:t>
      </w:r>
      <w:r>
        <w:t xml:space="preserve"> </w:t>
      </w:r>
      <w:r>
        <w:rPr>
          <w:spacing w:val="-1"/>
        </w:rPr>
        <w:t>huge</w:t>
      </w:r>
      <w:r>
        <w:rPr>
          <w:spacing w:val="1"/>
        </w:rPr>
        <w:t xml:space="preserve"> </w:t>
      </w:r>
      <w:r>
        <w:rPr>
          <w:spacing w:val="-1"/>
        </w:rPr>
        <w:t xml:space="preserve">profits </w:t>
      </w:r>
      <w:r>
        <w:t>of</w:t>
      </w:r>
      <w:r>
        <w:rPr>
          <w:spacing w:val="-2"/>
        </w:rPr>
        <w:t xml:space="preserve"> </w:t>
      </w:r>
      <w:r>
        <w:rPr>
          <w:spacing w:val="-1"/>
        </w:rPr>
        <w:t>the</w:t>
      </w:r>
      <w:r>
        <w:rPr>
          <w:spacing w:val="1"/>
        </w:rPr>
        <w:t xml:space="preserve"> </w:t>
      </w:r>
      <w:r>
        <w:rPr>
          <w:spacing w:val="-1"/>
        </w:rPr>
        <w:t>drug</w:t>
      </w:r>
      <w:r>
        <w:t xml:space="preserve"> </w:t>
      </w:r>
      <w:r>
        <w:rPr>
          <w:spacing w:val="-1"/>
        </w:rPr>
        <w:t>companies. To</w:t>
      </w:r>
      <w:r>
        <w:t xml:space="preserve"> </w:t>
      </w:r>
      <w:r>
        <w:rPr>
          <w:spacing w:val="-1"/>
        </w:rPr>
        <w:t>restrain</w:t>
      </w:r>
      <w:r>
        <w:rPr>
          <w:spacing w:val="27"/>
        </w:rPr>
        <w:t xml:space="preserve"> </w:t>
      </w:r>
      <w:r>
        <w:rPr>
          <w:spacing w:val="-1"/>
        </w:rPr>
        <w:t>corporate</w:t>
      </w:r>
      <w:r>
        <w:rPr>
          <w:spacing w:val="-2"/>
        </w:rPr>
        <w:t xml:space="preserve"> </w:t>
      </w:r>
      <w:r>
        <w:rPr>
          <w:spacing w:val="-1"/>
        </w:rPr>
        <w:t>greed it</w:t>
      </w:r>
      <w:r>
        <w:rPr>
          <w:spacing w:val="2"/>
        </w:rPr>
        <w:t xml:space="preserve"> </w:t>
      </w:r>
      <w:r>
        <w:rPr>
          <w:spacing w:val="-2"/>
        </w:rPr>
        <w:t>would</w:t>
      </w:r>
      <w:r>
        <w:rPr>
          <w:spacing w:val="1"/>
        </w:rPr>
        <w:t xml:space="preserve"> </w:t>
      </w:r>
      <w:r>
        <w:rPr>
          <w:spacing w:val="-1"/>
        </w:rPr>
        <w:t>have</w:t>
      </w:r>
      <w:r>
        <w:rPr>
          <w:spacing w:val="1"/>
        </w:rPr>
        <w:t xml:space="preserve"> </w:t>
      </w:r>
      <w:r>
        <w:rPr>
          <w:spacing w:val="-1"/>
        </w:rPr>
        <w:t>been better</w:t>
      </w:r>
      <w:r>
        <w:rPr>
          <w:spacing w:val="-2"/>
        </w:rPr>
        <w:t xml:space="preserve"> </w:t>
      </w:r>
      <w:r>
        <w:t>to</w:t>
      </w:r>
      <w:r>
        <w:rPr>
          <w:spacing w:val="-1"/>
        </w:rPr>
        <w:t xml:space="preserve"> control drug</w:t>
      </w:r>
      <w:r>
        <w:rPr>
          <w:spacing w:val="1"/>
        </w:rPr>
        <w:t xml:space="preserve"> </w:t>
      </w:r>
      <w:r>
        <w:rPr>
          <w:spacing w:val="-1"/>
        </w:rPr>
        <w:t>prices</w:t>
      </w:r>
      <w:r>
        <w:rPr>
          <w:spacing w:val="39"/>
        </w:rPr>
        <w:t xml:space="preserve"> </w:t>
      </w:r>
      <w:r>
        <w:rPr>
          <w:spacing w:val="-1"/>
        </w:rPr>
        <w:t xml:space="preserve">than </w:t>
      </w:r>
      <w:r>
        <w:t>to</w:t>
      </w:r>
      <w:r>
        <w:rPr>
          <w:spacing w:val="-1"/>
        </w:rPr>
        <w:t xml:space="preserve"> leave</w:t>
      </w:r>
      <w:r>
        <w:t xml:space="preserve"> </w:t>
      </w:r>
      <w:r>
        <w:rPr>
          <w:spacing w:val="-1"/>
        </w:rPr>
        <w:t>many</w:t>
      </w:r>
      <w:r>
        <w:t xml:space="preserve"> </w:t>
      </w:r>
      <w:r>
        <w:rPr>
          <w:spacing w:val="-1"/>
        </w:rPr>
        <w:t>with</w:t>
      </w:r>
      <w:r>
        <w:rPr>
          <w:spacing w:val="-2"/>
        </w:rPr>
        <w:t xml:space="preserve"> </w:t>
      </w:r>
      <w:r>
        <w:rPr>
          <w:spacing w:val="-1"/>
        </w:rPr>
        <w:t xml:space="preserve">the choice between feeding </w:t>
      </w:r>
      <w:r>
        <w:t xml:space="preserve">a </w:t>
      </w:r>
      <w:r>
        <w:rPr>
          <w:spacing w:val="-1"/>
        </w:rPr>
        <w:t>family</w:t>
      </w:r>
      <w:r>
        <w:rPr>
          <w:spacing w:val="-2"/>
        </w:rPr>
        <w:t xml:space="preserve"> </w:t>
      </w:r>
      <w:r>
        <w:t>or</w:t>
      </w:r>
      <w:r>
        <w:rPr>
          <w:spacing w:val="41"/>
        </w:rPr>
        <w:t xml:space="preserve"> </w:t>
      </w:r>
      <w:r>
        <w:t>buying</w:t>
      </w:r>
      <w:r>
        <w:rPr>
          <w:spacing w:val="-1"/>
        </w:rPr>
        <w:t xml:space="preserve"> needed</w:t>
      </w:r>
      <w:r>
        <w:rPr>
          <w:spacing w:val="-2"/>
        </w:rPr>
        <w:t xml:space="preserve"> </w:t>
      </w:r>
      <w:r>
        <w:rPr>
          <w:spacing w:val="-1"/>
        </w:rPr>
        <w:t>drugs. Pharmaceutical</w:t>
      </w:r>
      <w:r>
        <w:t xml:space="preserve"> </w:t>
      </w:r>
      <w:r>
        <w:rPr>
          <w:spacing w:val="-1"/>
        </w:rPr>
        <w:t>companies</w:t>
      </w:r>
      <w:r>
        <w:rPr>
          <w:spacing w:val="-3"/>
        </w:rPr>
        <w:t xml:space="preserve"> </w:t>
      </w:r>
      <w:r>
        <w:t>do</w:t>
      </w:r>
      <w:r>
        <w:rPr>
          <w:spacing w:val="-1"/>
        </w:rPr>
        <w:t xml:space="preserve"> </w:t>
      </w:r>
      <w:r>
        <w:t>not</w:t>
      </w:r>
      <w:r>
        <w:rPr>
          <w:spacing w:val="-1"/>
        </w:rPr>
        <w:t xml:space="preserve"> </w:t>
      </w:r>
      <w:r>
        <w:t>only</w:t>
      </w:r>
      <w:r>
        <w:rPr>
          <w:spacing w:val="-2"/>
        </w:rPr>
        <w:t xml:space="preserve"> </w:t>
      </w:r>
      <w:r>
        <w:rPr>
          <w:spacing w:val="-1"/>
        </w:rPr>
        <w:t>bribe</w:t>
      </w:r>
      <w:r>
        <w:rPr>
          <w:spacing w:val="49"/>
        </w:rPr>
        <w:t xml:space="preserve"> </w:t>
      </w:r>
      <w:r>
        <w:rPr>
          <w:spacing w:val="-1"/>
        </w:rPr>
        <w:t>legislators, they</w:t>
      </w:r>
      <w:r>
        <w:rPr>
          <w:spacing w:val="-2"/>
        </w:rPr>
        <w:t xml:space="preserve"> </w:t>
      </w:r>
      <w:r>
        <w:rPr>
          <w:spacing w:val="-1"/>
        </w:rPr>
        <w:t>also</w:t>
      </w:r>
      <w:r>
        <w:t xml:space="preserve"> </w:t>
      </w:r>
      <w:r>
        <w:rPr>
          <w:spacing w:val="-1"/>
        </w:rPr>
        <w:t>find</w:t>
      </w:r>
      <w:r>
        <w:rPr>
          <w:spacing w:val="1"/>
        </w:rPr>
        <w:t xml:space="preserve"> </w:t>
      </w:r>
      <w:r>
        <w:rPr>
          <w:spacing w:val="-2"/>
        </w:rPr>
        <w:t>ways</w:t>
      </w:r>
      <w:r>
        <w:t xml:space="preserve"> </w:t>
      </w:r>
      <w:r>
        <w:rPr>
          <w:spacing w:val="-1"/>
        </w:rPr>
        <w:t xml:space="preserve">that </w:t>
      </w:r>
      <w:r>
        <w:rPr>
          <w:spacing w:val="-2"/>
        </w:rPr>
        <w:t>amount</w:t>
      </w:r>
      <w:r>
        <w:rPr>
          <w:spacing w:val="1"/>
        </w:rPr>
        <w:t xml:space="preserve"> </w:t>
      </w:r>
      <w:r>
        <w:rPr>
          <w:spacing w:val="-1"/>
        </w:rPr>
        <w:t>to</w:t>
      </w:r>
      <w:r>
        <w:t xml:space="preserve"> </w:t>
      </w:r>
      <w:r>
        <w:rPr>
          <w:spacing w:val="-1"/>
        </w:rPr>
        <w:t>bribery</w:t>
      </w:r>
      <w:r>
        <w:rPr>
          <w:spacing w:val="-3"/>
        </w:rPr>
        <w:t xml:space="preserve"> </w:t>
      </w:r>
      <w:r>
        <w:t xml:space="preserve">to </w:t>
      </w:r>
      <w:r>
        <w:rPr>
          <w:spacing w:val="-1"/>
        </w:rPr>
        <w:t>influence</w:t>
      </w:r>
      <w:r>
        <w:rPr>
          <w:spacing w:val="38"/>
        </w:rPr>
        <w:t xml:space="preserve"> </w:t>
      </w:r>
      <w:r>
        <w:t xml:space="preserve">the </w:t>
      </w:r>
      <w:r>
        <w:rPr>
          <w:spacing w:val="-1"/>
        </w:rPr>
        <w:t>physician's</w:t>
      </w:r>
      <w:r>
        <w:t xml:space="preserve"> choice</w:t>
      </w:r>
      <w:r>
        <w:rPr>
          <w:spacing w:val="-1"/>
        </w:rPr>
        <w:t xml:space="preserve"> </w:t>
      </w:r>
      <w:r>
        <w:t>of</w:t>
      </w:r>
      <w:r>
        <w:rPr>
          <w:spacing w:val="-2"/>
        </w:rPr>
        <w:t xml:space="preserve"> </w:t>
      </w:r>
      <w:r>
        <w:rPr>
          <w:spacing w:val="-1"/>
        </w:rPr>
        <w:t>drugs.</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203"/>
      </w:pPr>
      <w:r>
        <w:rPr>
          <w:spacing w:val="-1"/>
        </w:rPr>
        <w:t xml:space="preserve">Legislators </w:t>
      </w:r>
      <w:r>
        <w:t>are</w:t>
      </w:r>
      <w:r>
        <w:rPr>
          <w:spacing w:val="-1"/>
        </w:rPr>
        <w:t xml:space="preserve"> also</w:t>
      </w:r>
      <w:r>
        <w:t xml:space="preserve"> </w:t>
      </w:r>
      <w:r>
        <w:rPr>
          <w:spacing w:val="-1"/>
        </w:rPr>
        <w:t xml:space="preserve">pressured </w:t>
      </w:r>
      <w:r>
        <w:t xml:space="preserve">to </w:t>
      </w:r>
      <w:r>
        <w:rPr>
          <w:spacing w:val="-1"/>
        </w:rPr>
        <w:t>favor</w:t>
      </w:r>
      <w:r>
        <w:t xml:space="preserve"> </w:t>
      </w:r>
      <w:r>
        <w:rPr>
          <w:spacing w:val="-1"/>
        </w:rPr>
        <w:t>corporate power</w:t>
      </w:r>
      <w:r>
        <w:t xml:space="preserve"> </w:t>
      </w:r>
      <w:r>
        <w:rPr>
          <w:spacing w:val="-1"/>
        </w:rPr>
        <w:t xml:space="preserve">over </w:t>
      </w:r>
      <w:r>
        <w:t>the</w:t>
      </w:r>
      <w:r>
        <w:rPr>
          <w:spacing w:val="49"/>
        </w:rPr>
        <w:t xml:space="preserve"> </w:t>
      </w:r>
      <w:r>
        <w:rPr>
          <w:spacing w:val="-1"/>
        </w:rPr>
        <w:t xml:space="preserve">protection </w:t>
      </w:r>
      <w:r>
        <w:t>of</w:t>
      </w:r>
      <w:r>
        <w:rPr>
          <w:spacing w:val="-1"/>
        </w:rPr>
        <w:t xml:space="preserve"> </w:t>
      </w:r>
      <w:r>
        <w:t>the</w:t>
      </w:r>
      <w:r>
        <w:rPr>
          <w:spacing w:val="-1"/>
        </w:rPr>
        <w:t xml:space="preserve"> environment. </w:t>
      </w:r>
      <w:r>
        <w:t>We</w:t>
      </w:r>
      <w:r>
        <w:rPr>
          <w:spacing w:val="-1"/>
        </w:rPr>
        <w:t xml:space="preserve"> have</w:t>
      </w:r>
      <w:r>
        <w:rPr>
          <w:spacing w:val="1"/>
        </w:rPr>
        <w:t xml:space="preserve"> </w:t>
      </w:r>
      <w:r>
        <w:rPr>
          <w:spacing w:val="-1"/>
        </w:rPr>
        <w:t xml:space="preserve">failed </w:t>
      </w:r>
      <w:r>
        <w:t xml:space="preserve">to </w:t>
      </w:r>
      <w:r>
        <w:rPr>
          <w:spacing w:val="-1"/>
        </w:rPr>
        <w:t>come</w:t>
      </w:r>
      <w:r>
        <w:t xml:space="preserve"> to</w:t>
      </w:r>
      <w:r>
        <w:rPr>
          <w:spacing w:val="-1"/>
        </w:rPr>
        <w:t xml:space="preserve"> terms</w:t>
      </w:r>
      <w:r>
        <w:rPr>
          <w:spacing w:val="41"/>
        </w:rPr>
        <w:t xml:space="preserve"> </w:t>
      </w:r>
      <w:r>
        <w:rPr>
          <w:spacing w:val="-1"/>
        </w:rPr>
        <w:t>with global</w:t>
      </w:r>
      <w:r>
        <w:rPr>
          <w:spacing w:val="-2"/>
        </w:rPr>
        <w:t xml:space="preserve"> warming</w:t>
      </w:r>
      <w:r>
        <w:rPr>
          <w:spacing w:val="1"/>
        </w:rPr>
        <w:t xml:space="preserve"> </w:t>
      </w:r>
      <w:r>
        <w:rPr>
          <w:spacing w:val="-1"/>
        </w:rPr>
        <w:t>under</w:t>
      </w:r>
      <w:r>
        <w:t xml:space="preserve"> </w:t>
      </w:r>
      <w:r>
        <w:rPr>
          <w:spacing w:val="-1"/>
        </w:rPr>
        <w:t>pressure</w:t>
      </w:r>
      <w:r>
        <w:t xml:space="preserve"> </w:t>
      </w:r>
      <w:r>
        <w:rPr>
          <w:spacing w:val="-1"/>
        </w:rPr>
        <w:t>from</w:t>
      </w:r>
      <w:r>
        <w:rPr>
          <w:spacing w:val="-4"/>
        </w:rPr>
        <w:t xml:space="preserve"> </w:t>
      </w:r>
      <w:r>
        <w:t xml:space="preserve">the </w:t>
      </w:r>
      <w:r>
        <w:rPr>
          <w:spacing w:val="-1"/>
        </w:rPr>
        <w:t>coal</w:t>
      </w:r>
      <w:r>
        <w:rPr>
          <w:spacing w:val="-2"/>
        </w:rPr>
        <w:t xml:space="preserve"> </w:t>
      </w:r>
      <w:r>
        <w:rPr>
          <w:spacing w:val="-1"/>
        </w:rPr>
        <w:t>and</w:t>
      </w:r>
      <w:r>
        <w:rPr>
          <w:spacing w:val="-2"/>
        </w:rPr>
        <w:t xml:space="preserve"> </w:t>
      </w:r>
      <w:r>
        <w:rPr>
          <w:spacing w:val="-1"/>
        </w:rPr>
        <w:t>oil</w:t>
      </w:r>
      <w:r>
        <w:t xml:space="preserve"> </w:t>
      </w:r>
      <w:r>
        <w:rPr>
          <w:spacing w:val="-1"/>
        </w:rPr>
        <w:t>industry.</w:t>
      </w:r>
      <w:r>
        <w:rPr>
          <w:spacing w:val="41"/>
        </w:rPr>
        <w:t xml:space="preserve"> </w:t>
      </w:r>
      <w:r>
        <w:rPr>
          <w:spacing w:val="-2"/>
        </w:rPr>
        <w:t>Our</w:t>
      </w:r>
      <w:r>
        <w:t xml:space="preserve"> </w:t>
      </w:r>
      <w:r>
        <w:rPr>
          <w:spacing w:val="-2"/>
        </w:rPr>
        <w:t>public</w:t>
      </w:r>
      <w:r>
        <w:t xml:space="preserve"> </w:t>
      </w:r>
      <w:r>
        <w:rPr>
          <w:spacing w:val="-1"/>
        </w:rPr>
        <w:t>lands,</w:t>
      </w:r>
      <w:r>
        <w:t xml:space="preserve"> </w:t>
      </w:r>
      <w:r>
        <w:rPr>
          <w:spacing w:val="-1"/>
        </w:rPr>
        <w:t xml:space="preserve">long </w:t>
      </w:r>
      <w:r>
        <w:t>a</w:t>
      </w:r>
      <w:r>
        <w:rPr>
          <w:spacing w:val="-1"/>
        </w:rPr>
        <w:t xml:space="preserve"> </w:t>
      </w:r>
      <w:r>
        <w:rPr>
          <w:spacing w:val="-2"/>
        </w:rPr>
        <w:t>treasured</w:t>
      </w:r>
      <w:r>
        <w:t xml:space="preserve"> </w:t>
      </w:r>
      <w:r>
        <w:rPr>
          <w:spacing w:val="-1"/>
        </w:rPr>
        <w:t>heritage, are</w:t>
      </w:r>
      <w:r>
        <w:t xml:space="preserve"> </w:t>
      </w:r>
      <w:r>
        <w:rPr>
          <w:spacing w:val="-1"/>
        </w:rPr>
        <w:t>under siege by</w:t>
      </w:r>
      <w:r>
        <w:rPr>
          <w:spacing w:val="-2"/>
        </w:rPr>
        <w:t xml:space="preserve"> </w:t>
      </w:r>
      <w:r>
        <w:rPr>
          <w:spacing w:val="-1"/>
        </w:rPr>
        <w:t>oil</w:t>
      </w:r>
      <w:r>
        <w:rPr>
          <w:spacing w:val="48"/>
        </w:rPr>
        <w:t xml:space="preserve"> </w:t>
      </w:r>
      <w:r>
        <w:t>and</w:t>
      </w:r>
      <w:r>
        <w:rPr>
          <w:spacing w:val="-1"/>
        </w:rPr>
        <w:t xml:space="preserve"> </w:t>
      </w:r>
      <w:r>
        <w:t xml:space="preserve">gas </w:t>
      </w:r>
      <w:r>
        <w:rPr>
          <w:spacing w:val="-1"/>
        </w:rPr>
        <w:t>interests,</w:t>
      </w:r>
      <w:r>
        <w:t xml:space="preserve"> as</w:t>
      </w:r>
      <w:r>
        <w:rPr>
          <w:spacing w:val="-2"/>
        </w:rPr>
        <w:t xml:space="preserve"> </w:t>
      </w:r>
      <w:r>
        <w:t xml:space="preserve">are </w:t>
      </w:r>
      <w:r>
        <w:rPr>
          <w:spacing w:val="-1"/>
        </w:rPr>
        <w:t>our</w:t>
      </w:r>
      <w:r>
        <w:t xml:space="preserve"> </w:t>
      </w:r>
      <w:r>
        <w:rPr>
          <w:spacing w:val="-1"/>
        </w:rPr>
        <w:t xml:space="preserve">forests </w:t>
      </w:r>
      <w:r>
        <w:t>by</w:t>
      </w:r>
      <w:r>
        <w:rPr>
          <w:spacing w:val="-2"/>
        </w:rPr>
        <w:t xml:space="preserve"> </w:t>
      </w:r>
      <w:r>
        <w:t>the</w:t>
      </w:r>
      <w:r>
        <w:rPr>
          <w:spacing w:val="1"/>
        </w:rPr>
        <w:t xml:space="preserve"> </w:t>
      </w:r>
      <w:r>
        <w:rPr>
          <w:spacing w:val="-1"/>
        </w:rPr>
        <w:t>lumber</w:t>
      </w:r>
      <w:r>
        <w:t xml:space="preserve"> </w:t>
      </w:r>
      <w:r>
        <w:rPr>
          <w:spacing w:val="-1"/>
        </w:rPr>
        <w:t>industry.</w:t>
      </w:r>
      <w:r>
        <w:t xml:space="preserve"> </w:t>
      </w:r>
      <w:r>
        <w:rPr>
          <w:spacing w:val="-1"/>
        </w:rPr>
        <w:t>Added</w:t>
      </w:r>
      <w:r>
        <w:rPr>
          <w:spacing w:val="47"/>
        </w:rPr>
        <w:t xml:space="preserve"> </w:t>
      </w:r>
      <w:r>
        <w:t>to</w:t>
      </w:r>
      <w:r>
        <w:rPr>
          <w:spacing w:val="-2"/>
        </w:rPr>
        <w:t xml:space="preserve"> </w:t>
      </w:r>
      <w:r>
        <w:t>this is</w:t>
      </w:r>
      <w:r>
        <w:rPr>
          <w:spacing w:val="-1"/>
        </w:rPr>
        <w:t xml:space="preserve"> the</w:t>
      </w:r>
      <w:r>
        <w:t xml:space="preserve"> </w:t>
      </w:r>
      <w:r>
        <w:rPr>
          <w:spacing w:val="-1"/>
        </w:rPr>
        <w:t>need</w:t>
      </w:r>
      <w:r>
        <w:rPr>
          <w:spacing w:val="-2"/>
        </w:rPr>
        <w:t xml:space="preserve"> </w:t>
      </w:r>
      <w:r>
        <w:rPr>
          <w:spacing w:val="-1"/>
        </w:rPr>
        <w:t>for</w:t>
      </w:r>
      <w:r>
        <w:t xml:space="preserve"> </w:t>
      </w:r>
      <w:r>
        <w:rPr>
          <w:spacing w:val="-1"/>
        </w:rPr>
        <w:t>more effective</w:t>
      </w:r>
      <w:r>
        <w:t xml:space="preserve"> </w:t>
      </w:r>
      <w:r>
        <w:rPr>
          <w:spacing w:val="-1"/>
        </w:rPr>
        <w:t xml:space="preserve">monitoring </w:t>
      </w:r>
      <w:r>
        <w:t>of</w:t>
      </w:r>
      <w:r>
        <w:rPr>
          <w:spacing w:val="-1"/>
        </w:rPr>
        <w:t xml:space="preserve"> the</w:t>
      </w:r>
      <w:r>
        <w:t xml:space="preserve"> </w:t>
      </w:r>
      <w:r>
        <w:rPr>
          <w:spacing w:val="-1"/>
        </w:rPr>
        <w:t>industrial</w:t>
      </w:r>
      <w:r>
        <w:rPr>
          <w:spacing w:val="53"/>
        </w:rPr>
        <w:t xml:space="preserve"> </w:t>
      </w:r>
      <w:r>
        <w:rPr>
          <w:spacing w:val="-1"/>
        </w:rPr>
        <w:t xml:space="preserve">pollution </w:t>
      </w:r>
      <w:r>
        <w:t>of</w:t>
      </w:r>
      <w:r>
        <w:rPr>
          <w:spacing w:val="-2"/>
        </w:rPr>
        <w:t xml:space="preserve"> </w:t>
      </w:r>
      <w:r>
        <w:rPr>
          <w:spacing w:val="-1"/>
        </w:rPr>
        <w:t xml:space="preserve">air </w:t>
      </w:r>
      <w:r>
        <w:t xml:space="preserve">and </w:t>
      </w:r>
      <w:r>
        <w:rPr>
          <w:spacing w:val="-1"/>
        </w:rPr>
        <w:t>water.</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rPr>
          <w:rFonts w:cs="Lucida Sans"/>
        </w:rPr>
      </w:pPr>
      <w:r>
        <w:rPr>
          <w:b/>
          <w:spacing w:val="-1"/>
        </w:rPr>
        <w:t>The Judiciary</w:t>
      </w:r>
    </w:p>
    <w:p w:rsidR="00EA20B7" w:rsidRDefault="00EA20B7">
      <w:pPr>
        <w:rPr>
          <w:rFonts w:ascii="Lucida Sans" w:eastAsia="Lucida Sans" w:hAnsi="Lucida Sans" w:cs="Lucida Sans"/>
          <w:b/>
          <w:bCs/>
          <w:sz w:val="20"/>
          <w:szCs w:val="20"/>
        </w:rPr>
      </w:pPr>
    </w:p>
    <w:p w:rsidR="00EA20B7" w:rsidRDefault="00877DD6">
      <w:pPr>
        <w:pStyle w:val="Corpodetexto"/>
        <w:spacing w:before="0"/>
        <w:ind w:right="116"/>
      </w:pPr>
      <w:r>
        <w:rPr>
          <w:spacing w:val="-1"/>
        </w:rPr>
        <w:t>Individual</w:t>
      </w:r>
      <w:r>
        <w:t xml:space="preserve"> </w:t>
      </w:r>
      <w:r>
        <w:rPr>
          <w:spacing w:val="-1"/>
        </w:rPr>
        <w:t>psychopaths are</w:t>
      </w:r>
      <w:r>
        <w:rPr>
          <w:spacing w:val="1"/>
        </w:rPr>
        <w:t xml:space="preserve"> </w:t>
      </w:r>
      <w:r>
        <w:rPr>
          <w:spacing w:val="-2"/>
        </w:rPr>
        <w:t>small-time</w:t>
      </w:r>
      <w:r>
        <w:rPr>
          <w:spacing w:val="1"/>
        </w:rPr>
        <w:t xml:space="preserve"> </w:t>
      </w:r>
      <w:r>
        <w:rPr>
          <w:spacing w:val="-1"/>
        </w:rPr>
        <w:t>pickpockets</w:t>
      </w:r>
      <w:r>
        <w:t xml:space="preserve"> </w:t>
      </w:r>
      <w:r>
        <w:rPr>
          <w:spacing w:val="-1"/>
        </w:rPr>
        <w:t>compared</w:t>
      </w:r>
      <w:r>
        <w:rPr>
          <w:spacing w:val="-3"/>
        </w:rPr>
        <w:t xml:space="preserve"> </w:t>
      </w:r>
      <w:r>
        <w:rPr>
          <w:spacing w:val="-1"/>
        </w:rPr>
        <w:t>to the</w:t>
      </w:r>
      <w:r>
        <w:rPr>
          <w:spacing w:val="36"/>
        </w:rPr>
        <w:t xml:space="preserve"> </w:t>
      </w:r>
      <w:r>
        <w:rPr>
          <w:spacing w:val="-1"/>
        </w:rPr>
        <w:t>huge</w:t>
      </w:r>
      <w:r>
        <w:t xml:space="preserve"> </w:t>
      </w:r>
      <w:r>
        <w:rPr>
          <w:spacing w:val="-1"/>
        </w:rPr>
        <w:t>sums</w:t>
      </w:r>
      <w:r>
        <w:rPr>
          <w:spacing w:val="1"/>
        </w:rPr>
        <w:t xml:space="preserve"> </w:t>
      </w:r>
      <w:r>
        <w:t xml:space="preserve">of </w:t>
      </w:r>
      <w:r>
        <w:rPr>
          <w:spacing w:val="-1"/>
        </w:rPr>
        <w:t>money</w:t>
      </w:r>
      <w:r>
        <w:rPr>
          <w:spacing w:val="-3"/>
        </w:rPr>
        <w:t xml:space="preserve"> </w:t>
      </w:r>
      <w:r>
        <w:t>that</w:t>
      </w:r>
      <w:r>
        <w:rPr>
          <w:spacing w:val="-1"/>
        </w:rPr>
        <w:t xml:space="preserve"> corrupt</w:t>
      </w:r>
      <w:r>
        <w:rPr>
          <w:spacing w:val="1"/>
        </w:rPr>
        <w:t xml:space="preserve"> </w:t>
      </w:r>
      <w:r>
        <w:rPr>
          <w:spacing w:val="-1"/>
        </w:rPr>
        <w:t xml:space="preserve">corporations manage </w:t>
      </w:r>
      <w:r>
        <w:t>to</w:t>
      </w:r>
      <w:r>
        <w:rPr>
          <w:spacing w:val="-1"/>
        </w:rPr>
        <w:t xml:space="preserve"> remove</w:t>
      </w:r>
      <w:r>
        <w:rPr>
          <w:spacing w:val="61"/>
        </w:rPr>
        <w:t xml:space="preserve"> </w:t>
      </w:r>
      <w:r>
        <w:t>from</w:t>
      </w:r>
      <w:r>
        <w:rPr>
          <w:spacing w:val="-2"/>
        </w:rPr>
        <w:t xml:space="preserve"> </w:t>
      </w:r>
      <w:r>
        <w:t>the</w:t>
      </w:r>
      <w:r>
        <w:rPr>
          <w:spacing w:val="-1"/>
        </w:rPr>
        <w:t xml:space="preserve"> </w:t>
      </w:r>
      <w:r>
        <w:t>pockets</w:t>
      </w:r>
      <w:r>
        <w:rPr>
          <w:spacing w:val="-1"/>
        </w:rPr>
        <w:t xml:space="preserve"> </w:t>
      </w:r>
      <w:r>
        <w:t>of</w:t>
      </w:r>
      <w:r>
        <w:rPr>
          <w:spacing w:val="-1"/>
        </w:rPr>
        <w:t xml:space="preserve"> </w:t>
      </w:r>
      <w:r>
        <w:t xml:space="preserve">each of </w:t>
      </w:r>
      <w:r>
        <w:rPr>
          <w:spacing w:val="-1"/>
        </w:rPr>
        <w:t>us.</w:t>
      </w:r>
      <w:r>
        <w:t xml:space="preserve"> </w:t>
      </w:r>
      <w:r>
        <w:rPr>
          <w:spacing w:val="-1"/>
        </w:rPr>
        <w:t>The</w:t>
      </w:r>
      <w:r>
        <w:rPr>
          <w:spacing w:val="-2"/>
        </w:rPr>
        <w:t xml:space="preserve"> </w:t>
      </w:r>
      <w:r>
        <w:rPr>
          <w:spacing w:val="-1"/>
        </w:rPr>
        <w:t>ulti</w:t>
      </w:r>
      <w:r>
        <w:rPr>
          <w:spacing w:val="-1"/>
        </w:rPr>
        <w:t>mate</w:t>
      </w:r>
      <w:r>
        <w:rPr>
          <w:spacing w:val="1"/>
        </w:rPr>
        <w:t xml:space="preserve"> </w:t>
      </w:r>
      <w:r>
        <w:rPr>
          <w:spacing w:val="-1"/>
        </w:rPr>
        <w:t>victim</w:t>
      </w:r>
      <w:r>
        <w:rPr>
          <w:spacing w:val="-2"/>
        </w:rPr>
        <w:t xml:space="preserve"> </w:t>
      </w:r>
      <w:r>
        <w:t>is the</w:t>
      </w:r>
      <w:r>
        <w:rPr>
          <w:spacing w:val="1"/>
        </w:rPr>
        <w:t xml:space="preserve"> </w:t>
      </w:r>
      <w:r>
        <w:rPr>
          <w:spacing w:val="-1"/>
        </w:rPr>
        <w:t xml:space="preserve">public </w:t>
      </w:r>
      <w:r>
        <w:t>at</w:t>
      </w:r>
      <w:r>
        <w:rPr>
          <w:spacing w:val="31"/>
        </w:rPr>
        <w:t xml:space="preserve"> </w:t>
      </w:r>
      <w:r>
        <w:rPr>
          <w:spacing w:val="-1"/>
        </w:rPr>
        <w:t>large.</w:t>
      </w:r>
      <w:r>
        <w:rPr>
          <w:spacing w:val="-3"/>
        </w:rPr>
        <w:t xml:space="preserve"> </w:t>
      </w:r>
      <w:r>
        <w:t xml:space="preserve">We </w:t>
      </w:r>
      <w:r>
        <w:rPr>
          <w:spacing w:val="-1"/>
        </w:rPr>
        <w:t>buy</w:t>
      </w:r>
      <w:r>
        <w:t xml:space="preserve"> </w:t>
      </w:r>
      <w:r>
        <w:rPr>
          <w:spacing w:val="-1"/>
        </w:rPr>
        <w:t>what</w:t>
      </w:r>
      <w:r>
        <w:rPr>
          <w:spacing w:val="1"/>
        </w:rPr>
        <w:t xml:space="preserve"> </w:t>
      </w:r>
      <w:r>
        <w:rPr>
          <w:spacing w:val="-1"/>
        </w:rPr>
        <w:t>they</w:t>
      </w:r>
      <w:r>
        <w:rPr>
          <w:spacing w:val="-3"/>
        </w:rPr>
        <w:t xml:space="preserve"> </w:t>
      </w:r>
      <w:r>
        <w:rPr>
          <w:spacing w:val="-1"/>
        </w:rPr>
        <w:t>are</w:t>
      </w:r>
      <w:r>
        <w:rPr>
          <w:spacing w:val="1"/>
        </w:rPr>
        <w:t xml:space="preserve"> </w:t>
      </w:r>
      <w:r>
        <w:rPr>
          <w:spacing w:val="-1"/>
        </w:rPr>
        <w:t>selling.</w:t>
      </w:r>
      <w:r>
        <w:rPr>
          <w:spacing w:val="-2"/>
        </w:rPr>
        <w:t xml:space="preserve"> </w:t>
      </w:r>
      <w:r>
        <w:rPr>
          <w:spacing w:val="-1"/>
        </w:rPr>
        <w:t>The</w:t>
      </w:r>
      <w:r>
        <w:rPr>
          <w:spacing w:val="1"/>
        </w:rPr>
        <w:t xml:space="preserve"> </w:t>
      </w:r>
      <w:r>
        <w:rPr>
          <w:spacing w:val="-1"/>
        </w:rPr>
        <w:t>individual</w:t>
      </w:r>
      <w:r>
        <w:t xml:space="preserve"> </w:t>
      </w:r>
      <w:r>
        <w:rPr>
          <w:spacing w:val="-2"/>
        </w:rPr>
        <w:t>psychopath</w:t>
      </w:r>
      <w:r>
        <w:rPr>
          <w:spacing w:val="-1"/>
        </w:rPr>
        <w:t xml:space="preserve"> </w:t>
      </w:r>
      <w:r>
        <w:rPr>
          <w:spacing w:val="46"/>
        </w:rPr>
        <w:t xml:space="preserve"> </w:t>
      </w:r>
      <w:r>
        <w:rPr>
          <w:spacing w:val="-1"/>
        </w:rPr>
        <w:t>when he</w:t>
      </w:r>
      <w:r>
        <w:rPr>
          <w:spacing w:val="1"/>
        </w:rPr>
        <w:t xml:space="preserve"> </w:t>
      </w:r>
      <w:r>
        <w:rPr>
          <w:spacing w:val="-1"/>
        </w:rPr>
        <w:t>is</w:t>
      </w:r>
      <w:r>
        <w:rPr>
          <w:spacing w:val="-2"/>
        </w:rPr>
        <w:t xml:space="preserve"> </w:t>
      </w:r>
      <w:r>
        <w:rPr>
          <w:spacing w:val="-1"/>
        </w:rPr>
        <w:t>caught</w:t>
      </w:r>
      <w:r>
        <w:t xml:space="preserve"> </w:t>
      </w:r>
      <w:r>
        <w:rPr>
          <w:spacing w:val="-1"/>
        </w:rPr>
        <w:t xml:space="preserve">in </w:t>
      </w:r>
      <w:r>
        <w:t xml:space="preserve">a </w:t>
      </w:r>
      <w:r>
        <w:rPr>
          <w:spacing w:val="-1"/>
        </w:rPr>
        <w:t>criminal</w:t>
      </w:r>
      <w:r>
        <w:rPr>
          <w:spacing w:val="-2"/>
        </w:rPr>
        <w:t xml:space="preserve"> </w:t>
      </w:r>
      <w:r>
        <w:rPr>
          <w:spacing w:val="-1"/>
        </w:rPr>
        <w:t>act</w:t>
      </w:r>
      <w:r>
        <w:rPr>
          <w:spacing w:val="-2"/>
        </w:rPr>
        <w:t xml:space="preserve"> </w:t>
      </w:r>
      <w:r>
        <w:rPr>
          <w:spacing w:val="-1"/>
        </w:rPr>
        <w:t>goes</w:t>
      </w:r>
      <w:r>
        <w:rPr>
          <w:spacing w:val="-2"/>
        </w:rPr>
        <w:t xml:space="preserve"> </w:t>
      </w:r>
      <w:r>
        <w:rPr>
          <w:spacing w:val="-1"/>
        </w:rPr>
        <w:t>to</w:t>
      </w:r>
      <w:r>
        <w:t xml:space="preserve"> </w:t>
      </w:r>
      <w:r>
        <w:rPr>
          <w:spacing w:val="-1"/>
        </w:rPr>
        <w:t>jail.</w:t>
      </w:r>
      <w:r>
        <w:t xml:space="preserve"> </w:t>
      </w:r>
      <w:r>
        <w:rPr>
          <w:spacing w:val="-1"/>
        </w:rPr>
        <w:t>The</w:t>
      </w:r>
      <w:r>
        <w:t xml:space="preserve"> </w:t>
      </w:r>
      <w:r>
        <w:rPr>
          <w:spacing w:val="-1"/>
        </w:rPr>
        <w:t>criminal</w:t>
      </w:r>
      <w:r>
        <w:rPr>
          <w:spacing w:val="29"/>
        </w:rPr>
        <w:t xml:space="preserve"> </w:t>
      </w:r>
      <w:r>
        <w:rPr>
          <w:spacing w:val="-1"/>
        </w:rPr>
        <w:t>corporation goes to</w:t>
      </w:r>
      <w:r>
        <w:t xml:space="preserve"> </w:t>
      </w:r>
      <w:r>
        <w:rPr>
          <w:spacing w:val="-1"/>
        </w:rPr>
        <w:t>court, and</w:t>
      </w:r>
      <w:r>
        <w:t xml:space="preserve"> </w:t>
      </w:r>
      <w:r>
        <w:rPr>
          <w:spacing w:val="-1"/>
        </w:rPr>
        <w:t>until recently</w:t>
      </w:r>
      <w:r>
        <w:rPr>
          <w:spacing w:val="-2"/>
        </w:rPr>
        <w:t xml:space="preserve"> </w:t>
      </w:r>
      <w:r>
        <w:rPr>
          <w:spacing w:val="-1"/>
        </w:rPr>
        <w:t>most often civil</w:t>
      </w:r>
      <w:r>
        <w:t xml:space="preserve"> </w:t>
      </w:r>
      <w:r>
        <w:rPr>
          <w:spacing w:val="-2"/>
        </w:rPr>
        <w:t>court</w:t>
      </w:r>
      <w:r>
        <w:rPr>
          <w:spacing w:val="42"/>
        </w:rPr>
        <w:t xml:space="preserve"> </w:t>
      </w:r>
      <w:r>
        <w:rPr>
          <w:spacing w:val="-1"/>
        </w:rPr>
        <w:t>rather than criminal court.</w:t>
      </w:r>
      <w:r>
        <w:t xml:space="preserve"> </w:t>
      </w:r>
      <w:r>
        <w:rPr>
          <w:spacing w:val="-1"/>
        </w:rPr>
        <w:t>In the case</w:t>
      </w:r>
      <w:r>
        <w:t xml:space="preserve"> of</w:t>
      </w:r>
      <w:r>
        <w:rPr>
          <w:spacing w:val="-1"/>
        </w:rPr>
        <w:t xml:space="preserve"> the</w:t>
      </w:r>
      <w:r>
        <w:t xml:space="preserve"> </w:t>
      </w:r>
      <w:r>
        <w:rPr>
          <w:spacing w:val="-1"/>
        </w:rPr>
        <w:t xml:space="preserve">former, </w:t>
      </w:r>
      <w:r>
        <w:t>fines</w:t>
      </w:r>
      <w:r>
        <w:rPr>
          <w:spacing w:val="-1"/>
        </w:rPr>
        <w:t xml:space="preserve"> </w:t>
      </w:r>
      <w:r>
        <w:t xml:space="preserve">are </w:t>
      </w:r>
      <w:r>
        <w:rPr>
          <w:spacing w:val="-1"/>
        </w:rPr>
        <w:t>levied</w:t>
      </w:r>
    </w:p>
    <w:p w:rsidR="00EA20B7" w:rsidRDefault="00EA20B7">
      <w:pPr>
        <w:sectPr w:rsidR="00EA20B7">
          <w:pgSz w:w="8640" w:h="12960"/>
          <w:pgMar w:top="960" w:right="900" w:bottom="900" w:left="900" w:header="0" w:footer="712" w:gutter="0"/>
          <w:cols w:space="720"/>
        </w:sectPr>
      </w:pPr>
    </w:p>
    <w:p w:rsidR="00EA20B7" w:rsidRDefault="00877DD6">
      <w:pPr>
        <w:pStyle w:val="Corpodetexto"/>
        <w:spacing w:before="49"/>
        <w:ind w:right="123"/>
      </w:pPr>
      <w:r>
        <w:rPr>
          <w:spacing w:val="-1"/>
        </w:rPr>
        <w:lastRenderedPageBreak/>
        <w:t>which</w:t>
      </w:r>
      <w:r>
        <w:t xml:space="preserve"> </w:t>
      </w:r>
      <w:r>
        <w:rPr>
          <w:spacing w:val="-1"/>
        </w:rPr>
        <w:t>may</w:t>
      </w:r>
      <w:r>
        <w:rPr>
          <w:spacing w:val="-2"/>
        </w:rPr>
        <w:t xml:space="preserve"> </w:t>
      </w:r>
      <w:r>
        <w:rPr>
          <w:spacing w:val="-1"/>
        </w:rPr>
        <w:t>or</w:t>
      </w:r>
      <w:r>
        <w:rPr>
          <w:spacing w:val="1"/>
        </w:rPr>
        <w:t xml:space="preserve"> </w:t>
      </w:r>
      <w:r>
        <w:rPr>
          <w:spacing w:val="-1"/>
        </w:rPr>
        <w:t>may</w:t>
      </w:r>
      <w:r>
        <w:rPr>
          <w:spacing w:val="-2"/>
        </w:rPr>
        <w:t xml:space="preserve"> </w:t>
      </w:r>
      <w:r>
        <w:rPr>
          <w:spacing w:val="-1"/>
        </w:rPr>
        <w:t>not</w:t>
      </w:r>
      <w:r>
        <w:t xml:space="preserve"> </w:t>
      </w:r>
      <w:r>
        <w:rPr>
          <w:spacing w:val="-1"/>
        </w:rPr>
        <w:t>have</w:t>
      </w:r>
      <w:r>
        <w:t xml:space="preserve"> </w:t>
      </w:r>
      <w:r>
        <w:rPr>
          <w:spacing w:val="-1"/>
        </w:rPr>
        <w:t>the</w:t>
      </w:r>
      <w:r>
        <w:t xml:space="preserve"> </w:t>
      </w:r>
      <w:r>
        <w:rPr>
          <w:spacing w:val="-1"/>
        </w:rPr>
        <w:t>desired</w:t>
      </w:r>
      <w:r>
        <w:rPr>
          <w:spacing w:val="-2"/>
        </w:rPr>
        <w:t xml:space="preserve"> </w:t>
      </w:r>
      <w:r>
        <w:rPr>
          <w:spacing w:val="-1"/>
        </w:rPr>
        <w:t>effect</w:t>
      </w:r>
      <w:r>
        <w:t xml:space="preserve"> </w:t>
      </w:r>
      <w:r>
        <w:rPr>
          <w:spacing w:val="-1"/>
        </w:rPr>
        <w:t>(there</w:t>
      </w:r>
      <w:r>
        <w:t xml:space="preserve"> </w:t>
      </w:r>
      <w:r>
        <w:rPr>
          <w:spacing w:val="-1"/>
        </w:rPr>
        <w:t>are</w:t>
      </w:r>
      <w:r>
        <w:t xml:space="preserve"> </w:t>
      </w:r>
      <w:r>
        <w:rPr>
          <w:spacing w:val="-1"/>
        </w:rPr>
        <w:t>recidivists).</w:t>
      </w:r>
      <w:r>
        <w:rPr>
          <w:spacing w:val="33"/>
        </w:rPr>
        <w:t xml:space="preserve"> </w:t>
      </w:r>
      <w:r>
        <w:rPr>
          <w:spacing w:val="-1"/>
        </w:rPr>
        <w:t>Criminal</w:t>
      </w:r>
      <w:r>
        <w:rPr>
          <w:spacing w:val="-2"/>
        </w:rPr>
        <w:t xml:space="preserve"> </w:t>
      </w:r>
      <w:r>
        <w:rPr>
          <w:spacing w:val="-1"/>
        </w:rPr>
        <w:t>offenders</w:t>
      </w:r>
      <w:r>
        <w:rPr>
          <w:spacing w:val="-2"/>
        </w:rPr>
        <w:t xml:space="preserve"> </w:t>
      </w:r>
      <w:r>
        <w:rPr>
          <w:spacing w:val="-1"/>
        </w:rPr>
        <w:t>receive</w:t>
      </w:r>
      <w:r>
        <w:rPr>
          <w:spacing w:val="1"/>
        </w:rPr>
        <w:t xml:space="preserve"> </w:t>
      </w:r>
      <w:r>
        <w:rPr>
          <w:spacing w:val="-1"/>
        </w:rPr>
        <w:t>sentences</w:t>
      </w:r>
      <w:r>
        <w:t xml:space="preserve"> </w:t>
      </w:r>
      <w:r>
        <w:rPr>
          <w:spacing w:val="-1"/>
        </w:rPr>
        <w:t>not</w:t>
      </w:r>
      <w:r>
        <w:t xml:space="preserve"> </w:t>
      </w:r>
      <w:r>
        <w:rPr>
          <w:spacing w:val="-1"/>
        </w:rPr>
        <w:t>commensurate</w:t>
      </w:r>
      <w:r>
        <w:t xml:space="preserve"> </w:t>
      </w:r>
      <w:r>
        <w:rPr>
          <w:spacing w:val="-1"/>
        </w:rPr>
        <w:t>with the</w:t>
      </w:r>
      <w:r>
        <w:rPr>
          <w:spacing w:val="20"/>
        </w:rPr>
        <w:t xml:space="preserve"> </w:t>
      </w:r>
      <w:r>
        <w:rPr>
          <w:spacing w:val="-1"/>
        </w:rPr>
        <w:t>damage</w:t>
      </w:r>
      <w:r>
        <w:t xml:space="preserve"> </w:t>
      </w:r>
      <w:r>
        <w:rPr>
          <w:spacing w:val="-1"/>
        </w:rPr>
        <w:t>they have</w:t>
      </w:r>
      <w:r>
        <w:rPr>
          <w:spacing w:val="1"/>
        </w:rPr>
        <w:t xml:space="preserve"> </w:t>
      </w:r>
      <w:r>
        <w:rPr>
          <w:spacing w:val="-1"/>
        </w:rPr>
        <w:t>done. The</w:t>
      </w:r>
      <w:r>
        <w:t xml:space="preserve"> </w:t>
      </w:r>
      <w:r>
        <w:rPr>
          <w:spacing w:val="-1"/>
        </w:rPr>
        <w:t>complex nature</w:t>
      </w:r>
      <w:r>
        <w:t xml:space="preserve"> of</w:t>
      </w:r>
      <w:r>
        <w:rPr>
          <w:spacing w:val="-2"/>
        </w:rPr>
        <w:t xml:space="preserve"> </w:t>
      </w:r>
      <w:r>
        <w:rPr>
          <w:spacing w:val="-1"/>
        </w:rPr>
        <w:t>corporate crime</w:t>
      </w:r>
      <w:r>
        <w:rPr>
          <w:spacing w:val="27"/>
        </w:rPr>
        <w:t xml:space="preserve"> </w:t>
      </w:r>
      <w:r>
        <w:rPr>
          <w:spacing w:val="-1"/>
        </w:rPr>
        <w:t>makes</w:t>
      </w:r>
      <w:r>
        <w:t xml:space="preserve"> </w:t>
      </w:r>
      <w:r>
        <w:rPr>
          <w:spacing w:val="-1"/>
        </w:rPr>
        <w:t>it</w:t>
      </w:r>
      <w:r>
        <w:rPr>
          <w:spacing w:val="1"/>
        </w:rPr>
        <w:t xml:space="preserve"> </w:t>
      </w:r>
      <w:r>
        <w:rPr>
          <w:spacing w:val="-1"/>
        </w:rPr>
        <w:t>more</w:t>
      </w:r>
      <w:r>
        <w:rPr>
          <w:spacing w:val="1"/>
        </w:rPr>
        <w:t xml:space="preserve"> </w:t>
      </w:r>
      <w:r>
        <w:rPr>
          <w:spacing w:val="-1"/>
        </w:rPr>
        <w:t>difficult</w:t>
      </w:r>
      <w:r>
        <w:rPr>
          <w:spacing w:val="1"/>
        </w:rPr>
        <w:t xml:space="preserve"> </w:t>
      </w:r>
      <w:r>
        <w:rPr>
          <w:spacing w:val="-1"/>
        </w:rPr>
        <w:t>to</w:t>
      </w:r>
      <w:r>
        <w:t xml:space="preserve"> </w:t>
      </w:r>
      <w:r>
        <w:rPr>
          <w:spacing w:val="-1"/>
        </w:rPr>
        <w:t>litigate.</w:t>
      </w:r>
      <w:r>
        <w:t xml:space="preserve"> </w:t>
      </w:r>
      <w:r>
        <w:rPr>
          <w:spacing w:val="-1"/>
        </w:rPr>
        <w:t>Lower</w:t>
      </w:r>
      <w:r>
        <w:rPr>
          <w:spacing w:val="1"/>
        </w:rPr>
        <w:t xml:space="preserve"> </w:t>
      </w:r>
      <w:r>
        <w:rPr>
          <w:spacing w:val="-1"/>
        </w:rPr>
        <w:t>level</w:t>
      </w:r>
      <w:r>
        <w:t xml:space="preserve"> </w:t>
      </w:r>
      <w:r>
        <w:rPr>
          <w:spacing w:val="-1"/>
        </w:rPr>
        <w:t>officials are</w:t>
      </w:r>
      <w:r>
        <w:t xml:space="preserve"> </w:t>
      </w:r>
      <w:r>
        <w:rPr>
          <w:spacing w:val="-1"/>
        </w:rPr>
        <w:t>often the</w:t>
      </w:r>
      <w:r>
        <w:rPr>
          <w:spacing w:val="29"/>
        </w:rPr>
        <w:t xml:space="preserve"> </w:t>
      </w:r>
      <w:r>
        <w:rPr>
          <w:spacing w:val="-1"/>
        </w:rPr>
        <w:t>ones</w:t>
      </w:r>
      <w:r>
        <w:rPr>
          <w:spacing w:val="-3"/>
        </w:rPr>
        <w:t xml:space="preserve"> </w:t>
      </w:r>
      <w:r>
        <w:rPr>
          <w:spacing w:val="-1"/>
        </w:rPr>
        <w:t>that</w:t>
      </w:r>
      <w:r>
        <w:rPr>
          <w:spacing w:val="-2"/>
        </w:rPr>
        <w:t xml:space="preserve"> </w:t>
      </w:r>
      <w:r>
        <w:rPr>
          <w:spacing w:val="-1"/>
        </w:rPr>
        <w:t>are</w:t>
      </w:r>
      <w:r>
        <w:rPr>
          <w:spacing w:val="1"/>
        </w:rPr>
        <w:t xml:space="preserve"> </w:t>
      </w:r>
      <w:r>
        <w:rPr>
          <w:spacing w:val="-1"/>
        </w:rPr>
        <w:t>scapegoats.</w:t>
      </w:r>
      <w:r>
        <w:t xml:space="preserve"> </w:t>
      </w:r>
      <w:r>
        <w:rPr>
          <w:spacing w:val="-1"/>
        </w:rPr>
        <w:t>Finally,</w:t>
      </w:r>
      <w:r>
        <w:rPr>
          <w:spacing w:val="2"/>
        </w:rPr>
        <w:t xml:space="preserve"> </w:t>
      </w:r>
      <w:r>
        <w:rPr>
          <w:spacing w:val="-1"/>
        </w:rPr>
        <w:t>there</w:t>
      </w:r>
      <w:r>
        <w:t xml:space="preserve"> </w:t>
      </w:r>
      <w:r>
        <w:rPr>
          <w:spacing w:val="-1"/>
        </w:rPr>
        <w:t>are</w:t>
      </w:r>
      <w:r>
        <w:t xml:space="preserve"> </w:t>
      </w:r>
      <w:r>
        <w:rPr>
          <w:spacing w:val="-1"/>
        </w:rPr>
        <w:t>insufficient</w:t>
      </w:r>
      <w:r>
        <w:t xml:space="preserve"> </w:t>
      </w:r>
      <w:r>
        <w:rPr>
          <w:spacing w:val="-1"/>
        </w:rPr>
        <w:t>prosecutory</w:t>
      </w:r>
      <w:r>
        <w:rPr>
          <w:spacing w:val="23"/>
        </w:rPr>
        <w:t xml:space="preserve"> </w:t>
      </w:r>
      <w:r>
        <w:rPr>
          <w:spacing w:val="-1"/>
        </w:rPr>
        <w:t>resources</w:t>
      </w:r>
      <w:r>
        <w:rPr>
          <w:spacing w:val="-2"/>
        </w:rPr>
        <w:t xml:space="preserve"> </w:t>
      </w:r>
      <w:r>
        <w:rPr>
          <w:spacing w:val="-1"/>
        </w:rPr>
        <w:t>to</w:t>
      </w:r>
      <w:r>
        <w:rPr>
          <w:spacing w:val="-2"/>
        </w:rPr>
        <w:t xml:space="preserve"> </w:t>
      </w:r>
      <w:r>
        <w:rPr>
          <w:spacing w:val="-1"/>
        </w:rPr>
        <w:t>thoroughly</w:t>
      </w:r>
      <w:r>
        <w:rPr>
          <w:spacing w:val="-2"/>
        </w:rPr>
        <w:t xml:space="preserve"> </w:t>
      </w:r>
      <w:r>
        <w:rPr>
          <w:spacing w:val="-1"/>
        </w:rPr>
        <w:t>handle</w:t>
      </w:r>
      <w:r>
        <w:t xml:space="preserve"> </w:t>
      </w:r>
      <w:r>
        <w:rPr>
          <w:spacing w:val="-1"/>
        </w:rPr>
        <w:t>every</w:t>
      </w:r>
      <w:r>
        <w:rPr>
          <w:spacing w:val="-2"/>
        </w:rPr>
        <w:t xml:space="preserve"> </w:t>
      </w:r>
      <w:r>
        <w:rPr>
          <w:spacing w:val="-1"/>
        </w:rPr>
        <w:t>referral.</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84"/>
      </w:pPr>
      <w:r>
        <w:rPr>
          <w:spacing w:val="-2"/>
        </w:rPr>
        <w:t>Individual</w:t>
      </w:r>
      <w:r>
        <w:t xml:space="preserve"> </w:t>
      </w:r>
      <w:r>
        <w:rPr>
          <w:spacing w:val="-2"/>
        </w:rPr>
        <w:t>psychopaths</w:t>
      </w:r>
      <w:r>
        <w:rPr>
          <w:spacing w:val="-1"/>
        </w:rPr>
        <w:t xml:space="preserve"> are</w:t>
      </w:r>
      <w:r>
        <w:rPr>
          <w:spacing w:val="1"/>
        </w:rPr>
        <w:t xml:space="preserve"> </w:t>
      </w:r>
      <w:r>
        <w:rPr>
          <w:spacing w:val="-1"/>
        </w:rPr>
        <w:t>untreatable.</w:t>
      </w:r>
      <w:r>
        <w:t xml:space="preserve"> </w:t>
      </w:r>
      <w:r>
        <w:rPr>
          <w:spacing w:val="-1"/>
        </w:rPr>
        <w:t>Nor</w:t>
      </w:r>
      <w:r>
        <w:t xml:space="preserve"> </w:t>
      </w:r>
      <w:r>
        <w:rPr>
          <w:spacing w:val="-1"/>
        </w:rPr>
        <w:t xml:space="preserve">do </w:t>
      </w:r>
      <w:r>
        <w:rPr>
          <w:spacing w:val="-2"/>
        </w:rPr>
        <w:t>we</w:t>
      </w:r>
      <w:r>
        <w:rPr>
          <w:spacing w:val="1"/>
        </w:rPr>
        <w:t xml:space="preserve"> </w:t>
      </w:r>
      <w:r>
        <w:t>know</w:t>
      </w:r>
      <w:r>
        <w:rPr>
          <w:spacing w:val="-2"/>
        </w:rPr>
        <w:t xml:space="preserve"> </w:t>
      </w:r>
      <w:r>
        <w:rPr>
          <w:spacing w:val="-1"/>
        </w:rPr>
        <w:t>much</w:t>
      </w:r>
      <w:r>
        <w:rPr>
          <w:spacing w:val="44"/>
        </w:rPr>
        <w:t xml:space="preserve"> </w:t>
      </w:r>
      <w:r>
        <w:rPr>
          <w:spacing w:val="-2"/>
        </w:rPr>
        <w:t>about</w:t>
      </w:r>
      <w:r>
        <w:t xml:space="preserve"> </w:t>
      </w:r>
      <w:r>
        <w:rPr>
          <w:spacing w:val="-1"/>
        </w:rPr>
        <w:t>the</w:t>
      </w:r>
      <w:r>
        <w:t xml:space="preserve"> </w:t>
      </w:r>
      <w:r>
        <w:rPr>
          <w:spacing w:val="-1"/>
        </w:rPr>
        <w:t>prevention.</w:t>
      </w:r>
      <w:r>
        <w:t xml:space="preserve"> </w:t>
      </w:r>
      <w:r>
        <w:rPr>
          <w:spacing w:val="-1"/>
        </w:rPr>
        <w:t>The</w:t>
      </w:r>
      <w:r>
        <w:t xml:space="preserve"> </w:t>
      </w:r>
      <w:r>
        <w:rPr>
          <w:spacing w:val="-1"/>
        </w:rPr>
        <w:t>prognosis</w:t>
      </w:r>
      <w:r>
        <w:rPr>
          <w:spacing w:val="-2"/>
        </w:rPr>
        <w:t xml:space="preserve"> </w:t>
      </w:r>
      <w:r>
        <w:rPr>
          <w:spacing w:val="-1"/>
        </w:rPr>
        <w:t>is</w:t>
      </w:r>
      <w:r>
        <w:t xml:space="preserve"> </w:t>
      </w:r>
      <w:r>
        <w:rPr>
          <w:spacing w:val="-1"/>
        </w:rPr>
        <w:t>not</w:t>
      </w:r>
      <w:r>
        <w:t xml:space="preserve"> </w:t>
      </w:r>
      <w:r>
        <w:rPr>
          <w:spacing w:val="-2"/>
        </w:rPr>
        <w:t>quite</w:t>
      </w:r>
      <w:r>
        <w:rPr>
          <w:spacing w:val="-1"/>
        </w:rPr>
        <w:t xml:space="preserve"> </w:t>
      </w:r>
      <w:r>
        <w:t xml:space="preserve">as bad </w:t>
      </w:r>
      <w:r>
        <w:rPr>
          <w:spacing w:val="-1"/>
        </w:rPr>
        <w:t xml:space="preserve">in </w:t>
      </w:r>
      <w:r>
        <w:rPr>
          <w:spacing w:val="-2"/>
        </w:rPr>
        <w:t>the</w:t>
      </w:r>
      <w:r>
        <w:t xml:space="preserve"> </w:t>
      </w:r>
      <w:r>
        <w:rPr>
          <w:spacing w:val="-1"/>
        </w:rPr>
        <w:t>case</w:t>
      </w:r>
      <w:r>
        <w:rPr>
          <w:spacing w:val="43"/>
        </w:rPr>
        <w:t xml:space="preserve"> </w:t>
      </w:r>
      <w:r>
        <w:rPr>
          <w:spacing w:val="-1"/>
        </w:rPr>
        <w:t>or</w:t>
      </w:r>
      <w:r>
        <w:t xml:space="preserve"> </w:t>
      </w:r>
      <w:r>
        <w:rPr>
          <w:spacing w:val="-1"/>
        </w:rPr>
        <w:t>corporate</w:t>
      </w:r>
      <w:r>
        <w:rPr>
          <w:spacing w:val="1"/>
        </w:rPr>
        <w:t xml:space="preserve"> </w:t>
      </w:r>
      <w:r>
        <w:rPr>
          <w:spacing w:val="-2"/>
        </w:rPr>
        <w:t>Psychopathy.</w:t>
      </w:r>
      <w:r>
        <w:t xml:space="preserve"> </w:t>
      </w:r>
      <w:r>
        <w:rPr>
          <w:spacing w:val="-2"/>
        </w:rPr>
        <w:t>Some</w:t>
      </w:r>
      <w:r>
        <w:rPr>
          <w:spacing w:val="1"/>
        </w:rPr>
        <w:t xml:space="preserve"> </w:t>
      </w:r>
      <w:r>
        <w:rPr>
          <w:spacing w:val="-1"/>
        </w:rPr>
        <w:t>are</w:t>
      </w:r>
      <w:r>
        <w:t xml:space="preserve"> </w:t>
      </w:r>
      <w:r>
        <w:rPr>
          <w:spacing w:val="-1"/>
        </w:rPr>
        <w:t>so</w:t>
      </w:r>
      <w:r>
        <w:t xml:space="preserve"> </w:t>
      </w:r>
      <w:r>
        <w:rPr>
          <w:spacing w:val="-1"/>
        </w:rPr>
        <w:t>mortally</w:t>
      </w:r>
      <w:r>
        <w:rPr>
          <w:spacing w:val="-2"/>
        </w:rPr>
        <w:t xml:space="preserve"> </w:t>
      </w:r>
      <w:r>
        <w:rPr>
          <w:spacing w:val="-1"/>
        </w:rPr>
        <w:t>wounded that</w:t>
      </w:r>
      <w:r>
        <w:rPr>
          <w:spacing w:val="36"/>
        </w:rPr>
        <w:t xml:space="preserve"> </w:t>
      </w:r>
      <w:r>
        <w:rPr>
          <w:spacing w:val="-1"/>
        </w:rPr>
        <w:t>sudden</w:t>
      </w:r>
      <w:r>
        <w:t xml:space="preserve"> </w:t>
      </w:r>
      <w:r>
        <w:rPr>
          <w:spacing w:val="-1"/>
        </w:rPr>
        <w:t>death</w:t>
      </w:r>
      <w:r>
        <w:t xml:space="preserve"> </w:t>
      </w:r>
      <w:r>
        <w:rPr>
          <w:spacing w:val="-1"/>
        </w:rPr>
        <w:t>occurs.</w:t>
      </w:r>
      <w:r>
        <w:t xml:space="preserve"> For </w:t>
      </w:r>
      <w:r>
        <w:rPr>
          <w:spacing w:val="-2"/>
        </w:rPr>
        <w:t>some</w:t>
      </w:r>
      <w:r>
        <w:t xml:space="preserve"> a</w:t>
      </w:r>
      <w:r>
        <w:rPr>
          <w:spacing w:val="-1"/>
        </w:rPr>
        <w:t xml:space="preserve"> radical</w:t>
      </w:r>
      <w:r>
        <w:rPr>
          <w:spacing w:val="-2"/>
        </w:rPr>
        <w:t xml:space="preserve"> </w:t>
      </w:r>
      <w:r>
        <w:rPr>
          <w:spacing w:val="-1"/>
        </w:rPr>
        <w:t>overhaul may</w:t>
      </w:r>
      <w:r>
        <w:rPr>
          <w:spacing w:val="-2"/>
        </w:rPr>
        <w:t xml:space="preserve"> </w:t>
      </w:r>
      <w:r>
        <w:t>be</w:t>
      </w:r>
      <w:r>
        <w:rPr>
          <w:spacing w:val="1"/>
        </w:rPr>
        <w:t xml:space="preserve"> </w:t>
      </w:r>
      <w:r>
        <w:t>a</w:t>
      </w:r>
      <w:r>
        <w:rPr>
          <w:spacing w:val="51"/>
        </w:rPr>
        <w:t xml:space="preserve"> </w:t>
      </w:r>
      <w:r>
        <w:rPr>
          <w:spacing w:val="-1"/>
        </w:rPr>
        <w:t>successful</w:t>
      </w:r>
      <w:r>
        <w:t xml:space="preserve"> </w:t>
      </w:r>
      <w:r>
        <w:rPr>
          <w:spacing w:val="-1"/>
        </w:rPr>
        <w:t xml:space="preserve">treatment. </w:t>
      </w:r>
      <w:r>
        <w:t>Jail</w:t>
      </w:r>
      <w:r>
        <w:rPr>
          <w:spacing w:val="-2"/>
        </w:rPr>
        <w:t xml:space="preserve"> </w:t>
      </w:r>
      <w:r>
        <w:t xml:space="preserve">is </w:t>
      </w:r>
      <w:r>
        <w:rPr>
          <w:spacing w:val="-1"/>
        </w:rPr>
        <w:t>simply</w:t>
      </w:r>
      <w:r>
        <w:rPr>
          <w:spacing w:val="-2"/>
        </w:rPr>
        <w:t xml:space="preserve"> </w:t>
      </w:r>
      <w:r>
        <w:t xml:space="preserve">an </w:t>
      </w:r>
      <w:r>
        <w:rPr>
          <w:spacing w:val="-1"/>
        </w:rPr>
        <w:t>isolation</w:t>
      </w:r>
      <w:r>
        <w:rPr>
          <w:spacing w:val="1"/>
        </w:rPr>
        <w:t xml:space="preserve"> </w:t>
      </w:r>
      <w:r>
        <w:rPr>
          <w:spacing w:val="-1"/>
        </w:rPr>
        <w:t xml:space="preserve">word </w:t>
      </w:r>
      <w:r>
        <w:t>to</w:t>
      </w:r>
      <w:r>
        <w:rPr>
          <w:spacing w:val="-1"/>
        </w:rPr>
        <w:t xml:space="preserve"> temporarily</w:t>
      </w:r>
      <w:r>
        <w:rPr>
          <w:spacing w:val="65"/>
        </w:rPr>
        <w:t xml:space="preserve"> </w:t>
      </w:r>
      <w:r>
        <w:rPr>
          <w:spacing w:val="-1"/>
        </w:rPr>
        <w:t>preve</w:t>
      </w:r>
      <w:r>
        <w:rPr>
          <w:spacing w:val="-1"/>
        </w:rPr>
        <w:t>nt the</w:t>
      </w:r>
      <w:r>
        <w:t xml:space="preserve"> </w:t>
      </w:r>
      <w:r>
        <w:rPr>
          <w:spacing w:val="-1"/>
        </w:rPr>
        <w:t>illness</w:t>
      </w:r>
      <w:r>
        <w:rPr>
          <w:spacing w:val="-2"/>
        </w:rPr>
        <w:t xml:space="preserve"> </w:t>
      </w:r>
      <w:r>
        <w:rPr>
          <w:spacing w:val="-1"/>
        </w:rPr>
        <w:t>from</w:t>
      </w:r>
      <w:r>
        <w:rPr>
          <w:spacing w:val="-2"/>
        </w:rPr>
        <w:t xml:space="preserve"> </w:t>
      </w:r>
      <w:r>
        <w:rPr>
          <w:spacing w:val="-1"/>
        </w:rPr>
        <w:t>spreading.</w:t>
      </w:r>
      <w:r>
        <w:t xml:space="preserve"> </w:t>
      </w:r>
      <w:r>
        <w:rPr>
          <w:spacing w:val="-1"/>
        </w:rPr>
        <w:t>Prevention</w:t>
      </w:r>
      <w:r>
        <w:t xml:space="preserve"> </w:t>
      </w:r>
      <w:r>
        <w:rPr>
          <w:spacing w:val="-1"/>
        </w:rPr>
        <w:t>is</w:t>
      </w:r>
      <w:r>
        <w:rPr>
          <w:spacing w:val="-3"/>
        </w:rPr>
        <w:t xml:space="preserve"> </w:t>
      </w:r>
      <w:r>
        <w:rPr>
          <w:spacing w:val="-1"/>
        </w:rPr>
        <w:t>the</w:t>
      </w:r>
      <w:r>
        <w:t xml:space="preserve"> </w:t>
      </w:r>
      <w:r>
        <w:rPr>
          <w:spacing w:val="-1"/>
        </w:rPr>
        <w:t>only</w:t>
      </w:r>
      <w:r>
        <w:rPr>
          <w:spacing w:val="-2"/>
        </w:rPr>
        <w:t xml:space="preserve"> </w:t>
      </w:r>
      <w:r>
        <w:rPr>
          <w:spacing w:val="-1"/>
        </w:rPr>
        <w:t>approach</w:t>
      </w:r>
      <w:r>
        <w:rPr>
          <w:spacing w:val="53"/>
        </w:rPr>
        <w:t xml:space="preserve"> </w:t>
      </w:r>
      <w:r>
        <w:rPr>
          <w:spacing w:val="-1"/>
        </w:rPr>
        <w:t xml:space="preserve">to </w:t>
      </w:r>
      <w:r>
        <w:t xml:space="preserve">a </w:t>
      </w:r>
      <w:r>
        <w:rPr>
          <w:spacing w:val="-1"/>
        </w:rPr>
        <w:t>cure.</w:t>
      </w:r>
      <w:r>
        <w:rPr>
          <w:spacing w:val="-3"/>
        </w:rPr>
        <w:t xml:space="preserve"> </w:t>
      </w:r>
      <w:r>
        <w:rPr>
          <w:spacing w:val="-1"/>
        </w:rPr>
        <w:t>We</w:t>
      </w:r>
      <w:r>
        <w:t xml:space="preserve"> </w:t>
      </w:r>
      <w:r>
        <w:rPr>
          <w:spacing w:val="-1"/>
        </w:rPr>
        <w:t>know</w:t>
      </w:r>
      <w:r>
        <w:rPr>
          <w:spacing w:val="-3"/>
        </w:rPr>
        <w:t xml:space="preserve"> </w:t>
      </w:r>
      <w:r>
        <w:t>the</w:t>
      </w:r>
      <w:r>
        <w:rPr>
          <w:spacing w:val="-1"/>
        </w:rPr>
        <w:t xml:space="preserve"> causative</w:t>
      </w:r>
      <w:r>
        <w:rPr>
          <w:spacing w:val="1"/>
        </w:rPr>
        <w:t xml:space="preserve"> </w:t>
      </w:r>
      <w:r>
        <w:rPr>
          <w:spacing w:val="-1"/>
        </w:rPr>
        <w:t>virus</w:t>
      </w:r>
      <w:r>
        <w:t xml:space="preserve"> </w:t>
      </w:r>
      <w:r>
        <w:rPr>
          <w:spacing w:val="-1"/>
        </w:rPr>
        <w:t>is</w:t>
      </w:r>
      <w:r>
        <w:t xml:space="preserve"> </w:t>
      </w:r>
      <w:r>
        <w:rPr>
          <w:spacing w:val="-1"/>
        </w:rPr>
        <w:t>greed. An effective</w:t>
      </w:r>
      <w:r>
        <w:t xml:space="preserve"> </w:t>
      </w:r>
      <w:r>
        <w:rPr>
          <w:spacing w:val="-1"/>
        </w:rPr>
        <w:t>serum</w:t>
      </w:r>
      <w:r>
        <w:rPr>
          <w:spacing w:val="32"/>
        </w:rPr>
        <w:t xml:space="preserve"> </w:t>
      </w:r>
      <w:r>
        <w:rPr>
          <w:spacing w:val="-1"/>
        </w:rPr>
        <w:t xml:space="preserve">awaits </w:t>
      </w:r>
      <w:r>
        <w:t xml:space="preserve">the </w:t>
      </w:r>
      <w:r>
        <w:rPr>
          <w:spacing w:val="-1"/>
        </w:rPr>
        <w:t>day</w:t>
      </w:r>
      <w:r>
        <w:t xml:space="preserve"> </w:t>
      </w:r>
      <w:r>
        <w:rPr>
          <w:spacing w:val="-1"/>
        </w:rPr>
        <w:t>when</w:t>
      </w:r>
      <w:r>
        <w:t xml:space="preserve"> </w:t>
      </w:r>
      <w:r>
        <w:rPr>
          <w:spacing w:val="-2"/>
        </w:rPr>
        <w:t>we</w:t>
      </w:r>
      <w:r>
        <w:rPr>
          <w:spacing w:val="1"/>
        </w:rPr>
        <w:t xml:space="preserve"> </w:t>
      </w:r>
      <w:r>
        <w:rPr>
          <w:spacing w:val="-1"/>
        </w:rPr>
        <w:t xml:space="preserve">succeed </w:t>
      </w:r>
      <w:r>
        <w:t xml:space="preserve">(if ever) in </w:t>
      </w:r>
      <w:r>
        <w:rPr>
          <w:spacing w:val="-1"/>
        </w:rPr>
        <w:t>separating</w:t>
      </w:r>
      <w:r>
        <w:t xml:space="preserve"> </w:t>
      </w:r>
      <w:r>
        <w:rPr>
          <w:spacing w:val="-1"/>
        </w:rPr>
        <w:t>money</w:t>
      </w:r>
      <w:r>
        <w:rPr>
          <w:spacing w:val="-2"/>
        </w:rPr>
        <w:t xml:space="preserve"> </w:t>
      </w:r>
      <w:r>
        <w:t>from</w:t>
      </w:r>
      <w:r>
        <w:rPr>
          <w:spacing w:val="33"/>
        </w:rPr>
        <w:t xml:space="preserve"> </w:t>
      </w:r>
      <w:r>
        <w:rPr>
          <w:spacing w:val="-1"/>
        </w:rPr>
        <w:t>politics.</w:t>
      </w:r>
      <w:r>
        <w:rPr>
          <w:spacing w:val="-3"/>
        </w:rPr>
        <w:t xml:space="preserve"> </w:t>
      </w:r>
      <w:r>
        <w:t>We</w:t>
      </w:r>
      <w:r>
        <w:rPr>
          <w:spacing w:val="-1"/>
        </w:rPr>
        <w:t xml:space="preserve"> face</w:t>
      </w:r>
      <w:r>
        <w:rPr>
          <w:spacing w:val="-2"/>
        </w:rPr>
        <w:t xml:space="preserve"> </w:t>
      </w:r>
      <w:r>
        <w:rPr>
          <w:spacing w:val="-1"/>
        </w:rPr>
        <w:t>the</w:t>
      </w:r>
      <w:r>
        <w:t xml:space="preserve"> </w:t>
      </w:r>
      <w:r>
        <w:rPr>
          <w:spacing w:val="-1"/>
        </w:rPr>
        <w:t>choice</w:t>
      </w:r>
      <w:r>
        <w:t xml:space="preserve"> </w:t>
      </w:r>
      <w:r>
        <w:rPr>
          <w:spacing w:val="-1"/>
        </w:rPr>
        <w:t>of closing</w:t>
      </w:r>
      <w:r>
        <w:t xml:space="preserve"> </w:t>
      </w:r>
      <w:r>
        <w:rPr>
          <w:spacing w:val="-1"/>
        </w:rPr>
        <w:t xml:space="preserve">our </w:t>
      </w:r>
      <w:r>
        <w:t>eyes</w:t>
      </w:r>
      <w:r>
        <w:rPr>
          <w:spacing w:val="-1"/>
        </w:rPr>
        <w:t xml:space="preserve"> to</w:t>
      </w:r>
      <w:r>
        <w:rPr>
          <w:spacing w:val="-2"/>
        </w:rPr>
        <w:t xml:space="preserve"> </w:t>
      </w:r>
      <w:r>
        <w:rPr>
          <w:spacing w:val="-1"/>
        </w:rPr>
        <w:t>the very</w:t>
      </w:r>
      <w:r>
        <w:rPr>
          <w:spacing w:val="33"/>
        </w:rPr>
        <w:t xml:space="preserve"> </w:t>
      </w:r>
      <w:r>
        <w:rPr>
          <w:spacing w:val="-1"/>
        </w:rPr>
        <w:t>infectious</w:t>
      </w:r>
      <w:r>
        <w:t xml:space="preserve"> </w:t>
      </w:r>
      <w:r>
        <w:rPr>
          <w:spacing w:val="-1"/>
        </w:rPr>
        <w:t>nature</w:t>
      </w:r>
      <w:r>
        <w:t xml:space="preserve"> of</w:t>
      </w:r>
      <w:r>
        <w:rPr>
          <w:spacing w:val="-2"/>
        </w:rPr>
        <w:t xml:space="preserve"> </w:t>
      </w:r>
      <w:r>
        <w:rPr>
          <w:spacing w:val="-1"/>
        </w:rPr>
        <w:t>the virus</w:t>
      </w:r>
      <w:r>
        <w:t xml:space="preserve"> and</w:t>
      </w:r>
      <w:r>
        <w:rPr>
          <w:spacing w:val="-1"/>
        </w:rPr>
        <w:t xml:space="preserve"> the</w:t>
      </w:r>
      <w:r>
        <w:t xml:space="preserve"> </w:t>
      </w:r>
      <w:r>
        <w:rPr>
          <w:spacing w:val="-1"/>
        </w:rPr>
        <w:t>plague</w:t>
      </w:r>
      <w:r>
        <w:rPr>
          <w:spacing w:val="1"/>
        </w:rPr>
        <w:t xml:space="preserve"> </w:t>
      </w:r>
      <w:r>
        <w:rPr>
          <w:spacing w:val="-1"/>
        </w:rPr>
        <w:t>it has</w:t>
      </w:r>
      <w:r>
        <w:t xml:space="preserve"> </w:t>
      </w:r>
      <w:r>
        <w:rPr>
          <w:spacing w:val="-1"/>
        </w:rPr>
        <w:t xml:space="preserve">produced, </w:t>
      </w:r>
      <w:r>
        <w:t>or</w:t>
      </w:r>
      <w:r>
        <w:rPr>
          <w:spacing w:val="23"/>
        </w:rPr>
        <w:t xml:space="preserve"> </w:t>
      </w:r>
      <w:r>
        <w:rPr>
          <w:spacing w:val="-1"/>
        </w:rPr>
        <w:t>radically rooting</w:t>
      </w:r>
      <w:r>
        <w:rPr>
          <w:spacing w:val="1"/>
        </w:rPr>
        <w:t xml:space="preserve"> </w:t>
      </w:r>
      <w:r>
        <w:rPr>
          <w:spacing w:val="-1"/>
        </w:rPr>
        <w:t>it out</w:t>
      </w:r>
      <w:r>
        <w:rPr>
          <w:spacing w:val="2"/>
        </w:rPr>
        <w:t xml:space="preserve"> </w:t>
      </w:r>
      <w:r>
        <w:rPr>
          <w:spacing w:val="-1"/>
        </w:rPr>
        <w:t>by seriously investing</w:t>
      </w:r>
      <w:r>
        <w:t xml:space="preserve"> </w:t>
      </w:r>
      <w:r>
        <w:rPr>
          <w:spacing w:val="-1"/>
        </w:rPr>
        <w:t>our</w:t>
      </w:r>
      <w:r>
        <w:rPr>
          <w:spacing w:val="1"/>
        </w:rPr>
        <w:t xml:space="preserve"> </w:t>
      </w:r>
      <w:r>
        <w:rPr>
          <w:spacing w:val="-1"/>
        </w:rPr>
        <w:t>resources in</w:t>
      </w:r>
      <w:r>
        <w:rPr>
          <w:spacing w:val="56"/>
        </w:rPr>
        <w:t xml:space="preserve"> </w:t>
      </w:r>
      <w:r>
        <w:rPr>
          <w:spacing w:val="-1"/>
        </w:rPr>
        <w:t>manufacturing</w:t>
      </w:r>
      <w:r>
        <w:t xml:space="preserve"> </w:t>
      </w:r>
      <w:r>
        <w:rPr>
          <w:spacing w:val="-1"/>
        </w:rPr>
        <w:t>that</w:t>
      </w:r>
      <w:r>
        <w:rPr>
          <w:spacing w:val="1"/>
        </w:rPr>
        <w:t xml:space="preserve"> </w:t>
      </w:r>
      <w:r>
        <w:rPr>
          <w:spacing w:val="-2"/>
        </w:rPr>
        <w:t>serum.</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210"/>
      </w:pPr>
      <w:r>
        <w:rPr>
          <w:spacing w:val="-1"/>
        </w:rPr>
        <w:t>The</w:t>
      </w:r>
      <w:r>
        <w:t xml:space="preserve"> </w:t>
      </w:r>
      <w:r>
        <w:rPr>
          <w:spacing w:val="-1"/>
        </w:rPr>
        <w:t>government</w:t>
      </w:r>
      <w:r>
        <w:t xml:space="preserve"> as </w:t>
      </w:r>
      <w:r>
        <w:rPr>
          <w:spacing w:val="-1"/>
        </w:rPr>
        <w:t>it</w:t>
      </w:r>
      <w:r>
        <w:t xml:space="preserve"> </w:t>
      </w:r>
      <w:r>
        <w:rPr>
          <w:spacing w:val="-1"/>
        </w:rPr>
        <w:t>is</w:t>
      </w:r>
      <w:r>
        <w:rPr>
          <w:spacing w:val="-2"/>
        </w:rPr>
        <w:t xml:space="preserve"> </w:t>
      </w:r>
      <w:r>
        <w:rPr>
          <w:spacing w:val="-1"/>
        </w:rPr>
        <w:t>now</w:t>
      </w:r>
      <w:r>
        <w:rPr>
          <w:spacing w:val="-3"/>
        </w:rPr>
        <w:t xml:space="preserve"> </w:t>
      </w:r>
      <w:r>
        <w:rPr>
          <w:spacing w:val="-1"/>
        </w:rPr>
        <w:t>functioning</w:t>
      </w:r>
      <w:r>
        <w:rPr>
          <w:spacing w:val="1"/>
        </w:rPr>
        <w:t xml:space="preserve"> </w:t>
      </w:r>
      <w:r>
        <w:rPr>
          <w:spacing w:val="-1"/>
        </w:rPr>
        <w:t>is not</w:t>
      </w:r>
      <w:r>
        <w:t xml:space="preserve"> </w:t>
      </w:r>
      <w:r>
        <w:rPr>
          <w:spacing w:val="-1"/>
        </w:rPr>
        <w:t xml:space="preserve">in </w:t>
      </w:r>
      <w:r>
        <w:t>a</w:t>
      </w:r>
      <w:r>
        <w:rPr>
          <w:spacing w:val="1"/>
        </w:rPr>
        <w:t xml:space="preserve"> </w:t>
      </w:r>
      <w:r>
        <w:rPr>
          <w:spacing w:val="-1"/>
        </w:rPr>
        <w:t>position to</w:t>
      </w:r>
      <w:r>
        <w:rPr>
          <w:spacing w:val="20"/>
        </w:rPr>
        <w:t xml:space="preserve"> </w:t>
      </w:r>
      <w:r>
        <w:rPr>
          <w:spacing w:val="-1"/>
        </w:rPr>
        <w:t>prepare the services necessary</w:t>
      </w:r>
      <w:r>
        <w:rPr>
          <w:spacing w:val="-3"/>
        </w:rPr>
        <w:t xml:space="preserve"> </w:t>
      </w:r>
      <w:r>
        <w:t>to</w:t>
      </w:r>
      <w:r>
        <w:rPr>
          <w:spacing w:val="-1"/>
        </w:rPr>
        <w:t xml:space="preserve"> </w:t>
      </w:r>
      <w:r>
        <w:rPr>
          <w:spacing w:val="-2"/>
        </w:rPr>
        <w:t>immunize</w:t>
      </w:r>
      <w:r>
        <w:t xml:space="preserve"> </w:t>
      </w:r>
      <w:r>
        <w:rPr>
          <w:spacing w:val="-1"/>
        </w:rPr>
        <w:t>the public.</w:t>
      </w:r>
      <w:r>
        <w:t xml:space="preserve"> </w:t>
      </w:r>
      <w:r>
        <w:rPr>
          <w:spacing w:val="-1"/>
        </w:rPr>
        <w:t xml:space="preserve">Each </w:t>
      </w:r>
      <w:r>
        <w:t>of</w:t>
      </w:r>
      <w:r>
        <w:rPr>
          <w:spacing w:val="-1"/>
        </w:rPr>
        <w:t xml:space="preserve"> us</w:t>
      </w:r>
      <w:r>
        <w:rPr>
          <w:spacing w:val="57"/>
        </w:rPr>
        <w:t xml:space="preserve"> </w:t>
      </w:r>
      <w:r>
        <w:t xml:space="preserve">is faced </w:t>
      </w:r>
      <w:r>
        <w:rPr>
          <w:spacing w:val="-1"/>
        </w:rPr>
        <w:t xml:space="preserve">with </w:t>
      </w:r>
      <w:r>
        <w:t>the</w:t>
      </w:r>
      <w:r>
        <w:rPr>
          <w:spacing w:val="-1"/>
        </w:rPr>
        <w:t xml:space="preserve"> task</w:t>
      </w:r>
      <w:r>
        <w:t xml:space="preserve"> of</w:t>
      </w:r>
      <w:r>
        <w:rPr>
          <w:spacing w:val="-1"/>
        </w:rPr>
        <w:t xml:space="preserve"> creating our</w:t>
      </w:r>
      <w:r>
        <w:t xml:space="preserve"> </w:t>
      </w:r>
      <w:r>
        <w:rPr>
          <w:spacing w:val="-1"/>
        </w:rPr>
        <w:t>own</w:t>
      </w:r>
      <w:r>
        <w:t xml:space="preserve"> </w:t>
      </w:r>
      <w:r>
        <w:rPr>
          <w:spacing w:val="-1"/>
        </w:rPr>
        <w:t>antibodies</w:t>
      </w:r>
      <w:r>
        <w:t xml:space="preserve"> by</w:t>
      </w:r>
      <w:r>
        <w:rPr>
          <w:spacing w:val="-3"/>
        </w:rPr>
        <w:t xml:space="preserve"> </w:t>
      </w:r>
      <w:r>
        <w:rPr>
          <w:spacing w:val="-1"/>
        </w:rPr>
        <w:t>getting</w:t>
      </w:r>
      <w:r>
        <w:rPr>
          <w:spacing w:val="41"/>
        </w:rPr>
        <w:t xml:space="preserve"> </w:t>
      </w:r>
      <w:r>
        <w:rPr>
          <w:spacing w:val="-1"/>
        </w:rPr>
        <w:t xml:space="preserve">closer </w:t>
      </w:r>
      <w:r>
        <w:t>to</w:t>
      </w:r>
      <w:r>
        <w:rPr>
          <w:spacing w:val="-2"/>
        </w:rPr>
        <w:t xml:space="preserve"> </w:t>
      </w:r>
      <w:r>
        <w:t>an</w:t>
      </w:r>
      <w:r>
        <w:rPr>
          <w:spacing w:val="-2"/>
        </w:rPr>
        <w:t xml:space="preserve"> </w:t>
      </w:r>
      <w:r>
        <w:rPr>
          <w:spacing w:val="-1"/>
        </w:rPr>
        <w:t>awareness of</w:t>
      </w:r>
      <w:r>
        <w:rPr>
          <w:spacing w:val="-2"/>
        </w:rPr>
        <w:t xml:space="preserve"> </w:t>
      </w:r>
      <w:r>
        <w:rPr>
          <w:spacing w:val="-1"/>
        </w:rPr>
        <w:t xml:space="preserve">the extent </w:t>
      </w:r>
      <w:r>
        <w:t xml:space="preserve">to </w:t>
      </w:r>
      <w:r>
        <w:rPr>
          <w:spacing w:val="-1"/>
        </w:rPr>
        <w:t>which</w:t>
      </w:r>
      <w:r>
        <w:t xml:space="preserve"> </w:t>
      </w:r>
      <w:r>
        <w:rPr>
          <w:spacing w:val="-2"/>
        </w:rPr>
        <w:t>we</w:t>
      </w:r>
      <w:r>
        <w:rPr>
          <w:spacing w:val="1"/>
        </w:rPr>
        <w:t xml:space="preserve"> </w:t>
      </w:r>
      <w:r>
        <w:rPr>
          <w:spacing w:val="-1"/>
        </w:rPr>
        <w:t>have</w:t>
      </w:r>
      <w:r>
        <w:t xml:space="preserve"> </w:t>
      </w:r>
      <w:r>
        <w:rPr>
          <w:spacing w:val="-1"/>
        </w:rPr>
        <w:t>been</w:t>
      </w:r>
      <w:r>
        <w:rPr>
          <w:spacing w:val="39"/>
        </w:rPr>
        <w:t xml:space="preserve"> </w:t>
      </w:r>
      <w:r>
        <w:rPr>
          <w:spacing w:val="-1"/>
        </w:rPr>
        <w:t>infected and</w:t>
      </w:r>
      <w:r>
        <w:t xml:space="preserve"> </w:t>
      </w:r>
      <w:r>
        <w:rPr>
          <w:spacing w:val="-1"/>
        </w:rPr>
        <w:t>do</w:t>
      </w:r>
      <w:r>
        <w:t xml:space="preserve"> </w:t>
      </w:r>
      <w:r>
        <w:rPr>
          <w:spacing w:val="-2"/>
        </w:rPr>
        <w:t>what</w:t>
      </w:r>
      <w:r>
        <w:rPr>
          <w:spacing w:val="2"/>
        </w:rPr>
        <w:t xml:space="preserve"> </w:t>
      </w:r>
      <w:r>
        <w:rPr>
          <w:spacing w:val="-1"/>
        </w:rPr>
        <w:t>is necessary</w:t>
      </w:r>
      <w:r>
        <w:rPr>
          <w:spacing w:val="-3"/>
        </w:rPr>
        <w:t xml:space="preserve"> </w:t>
      </w:r>
      <w:r>
        <w:rPr>
          <w:spacing w:val="-1"/>
        </w:rPr>
        <w:t>to</w:t>
      </w:r>
      <w:r>
        <w:t xml:space="preserve"> </w:t>
      </w:r>
      <w:r>
        <w:rPr>
          <w:spacing w:val="-1"/>
        </w:rPr>
        <w:t>usher</w:t>
      </w:r>
      <w:r>
        <w:t xml:space="preserve"> </w:t>
      </w:r>
      <w:r>
        <w:rPr>
          <w:spacing w:val="-1"/>
        </w:rPr>
        <w:t>in</w:t>
      </w:r>
      <w:r>
        <w:t xml:space="preserve"> </w:t>
      </w:r>
      <w:r>
        <w:rPr>
          <w:spacing w:val="-2"/>
        </w:rPr>
        <w:t>wiser</w:t>
      </w:r>
      <w:r>
        <w:t xml:space="preserve"> </w:t>
      </w:r>
      <w:r>
        <w:rPr>
          <w:spacing w:val="-2"/>
        </w:rPr>
        <w:t>leaders,</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rPr>
          <w:rFonts w:cs="Lucida Sans"/>
        </w:rPr>
      </w:pPr>
      <w:r>
        <w:rPr>
          <w:b/>
          <w:spacing w:val="-1"/>
        </w:rPr>
        <w:t>The</w:t>
      </w:r>
      <w:r>
        <w:rPr>
          <w:b/>
          <w:spacing w:val="-3"/>
        </w:rPr>
        <w:t xml:space="preserve"> </w:t>
      </w:r>
      <w:r>
        <w:rPr>
          <w:b/>
          <w:spacing w:val="-1"/>
        </w:rPr>
        <w:t xml:space="preserve">Executive </w:t>
      </w:r>
      <w:r>
        <w:rPr>
          <w:b/>
          <w:spacing w:val="-2"/>
        </w:rPr>
        <w:t>Branch</w:t>
      </w:r>
    </w:p>
    <w:p w:rsidR="00EA20B7" w:rsidRDefault="00EA20B7">
      <w:pPr>
        <w:rPr>
          <w:rFonts w:ascii="Lucida Sans" w:eastAsia="Lucida Sans" w:hAnsi="Lucida Sans" w:cs="Lucida Sans"/>
          <w:b/>
          <w:bCs/>
          <w:sz w:val="20"/>
          <w:szCs w:val="20"/>
        </w:rPr>
      </w:pPr>
    </w:p>
    <w:p w:rsidR="00EA20B7" w:rsidRDefault="00877DD6">
      <w:pPr>
        <w:pStyle w:val="Corpodetexto"/>
        <w:spacing w:before="0"/>
        <w:ind w:right="107"/>
      </w:pPr>
      <w:r>
        <w:t>We</w:t>
      </w:r>
      <w:r>
        <w:rPr>
          <w:spacing w:val="-1"/>
        </w:rPr>
        <w:t xml:space="preserve"> </w:t>
      </w:r>
      <w:r>
        <w:t xml:space="preserve">are </w:t>
      </w:r>
      <w:r>
        <w:rPr>
          <w:spacing w:val="-1"/>
        </w:rPr>
        <w:t>profoundly</w:t>
      </w:r>
      <w:r>
        <w:rPr>
          <w:spacing w:val="-2"/>
        </w:rPr>
        <w:t xml:space="preserve"> </w:t>
      </w:r>
      <w:r>
        <w:t>ignorant</w:t>
      </w:r>
      <w:r>
        <w:rPr>
          <w:spacing w:val="-1"/>
        </w:rPr>
        <w:t xml:space="preserve"> </w:t>
      </w:r>
      <w:r>
        <w:t>of</w:t>
      </w:r>
      <w:r>
        <w:rPr>
          <w:spacing w:val="-1"/>
        </w:rPr>
        <w:t xml:space="preserve"> </w:t>
      </w:r>
      <w:r>
        <w:t>the</w:t>
      </w:r>
      <w:r>
        <w:rPr>
          <w:spacing w:val="-1"/>
        </w:rPr>
        <w:t xml:space="preserve"> etiology</w:t>
      </w:r>
      <w:r>
        <w:rPr>
          <w:spacing w:val="-2"/>
        </w:rPr>
        <w:t xml:space="preserve"> </w:t>
      </w:r>
      <w:r>
        <w:t>and</w:t>
      </w:r>
      <w:r>
        <w:rPr>
          <w:spacing w:val="-3"/>
        </w:rPr>
        <w:t xml:space="preserve"> </w:t>
      </w:r>
      <w:r>
        <w:rPr>
          <w:spacing w:val="-1"/>
        </w:rPr>
        <w:t xml:space="preserve">prevention </w:t>
      </w:r>
      <w:r>
        <w:t>of</w:t>
      </w:r>
      <w:r>
        <w:rPr>
          <w:spacing w:val="31"/>
        </w:rPr>
        <w:t xml:space="preserve"> </w:t>
      </w:r>
      <w:r>
        <w:rPr>
          <w:spacing w:val="-1"/>
        </w:rPr>
        <w:t>Psychopathy</w:t>
      </w:r>
      <w:r>
        <w:rPr>
          <w:spacing w:val="-2"/>
        </w:rPr>
        <w:t xml:space="preserve"> </w:t>
      </w:r>
      <w:r>
        <w:rPr>
          <w:spacing w:val="-1"/>
        </w:rPr>
        <w:t>in the</w:t>
      </w:r>
      <w:r>
        <w:t xml:space="preserve"> </w:t>
      </w:r>
      <w:r>
        <w:rPr>
          <w:spacing w:val="-1"/>
        </w:rPr>
        <w:t>individual.</w:t>
      </w:r>
      <w:r>
        <w:t xml:space="preserve"> </w:t>
      </w:r>
      <w:r>
        <w:rPr>
          <w:spacing w:val="-1"/>
        </w:rPr>
        <w:t>This</w:t>
      </w:r>
      <w:r>
        <w:t xml:space="preserve"> </w:t>
      </w:r>
      <w:r>
        <w:rPr>
          <w:spacing w:val="-1"/>
        </w:rPr>
        <w:t>is</w:t>
      </w:r>
      <w:r>
        <w:rPr>
          <w:spacing w:val="1"/>
        </w:rPr>
        <w:t xml:space="preserve"> </w:t>
      </w:r>
      <w:r>
        <w:rPr>
          <w:spacing w:val="-1"/>
        </w:rPr>
        <w:t>not</w:t>
      </w:r>
      <w:r>
        <w:t xml:space="preserve"> </w:t>
      </w:r>
      <w:r>
        <w:rPr>
          <w:spacing w:val="-1"/>
        </w:rPr>
        <w:t>so</w:t>
      </w:r>
      <w:r>
        <w:t xml:space="preserve"> </w:t>
      </w:r>
      <w:r>
        <w:rPr>
          <w:spacing w:val="-1"/>
        </w:rPr>
        <w:t>in the</w:t>
      </w:r>
      <w:r>
        <w:t xml:space="preserve"> </w:t>
      </w:r>
      <w:r>
        <w:rPr>
          <w:spacing w:val="-1"/>
        </w:rPr>
        <w:t>case</w:t>
      </w:r>
      <w:r>
        <w:t xml:space="preserve"> </w:t>
      </w:r>
      <w:r>
        <w:rPr>
          <w:spacing w:val="-1"/>
        </w:rPr>
        <w:t xml:space="preserve">of </w:t>
      </w:r>
      <w:r>
        <w:rPr>
          <w:spacing w:val="28"/>
        </w:rPr>
        <w:t xml:space="preserve"> </w:t>
      </w:r>
      <w:r>
        <w:rPr>
          <w:spacing w:val="-1"/>
        </w:rPr>
        <w:t>corporate</w:t>
      </w:r>
      <w:r>
        <w:t xml:space="preserve"> </w:t>
      </w:r>
      <w:r>
        <w:rPr>
          <w:spacing w:val="-1"/>
        </w:rPr>
        <w:t>Psychopathy. Deregulation,</w:t>
      </w:r>
      <w:r>
        <w:rPr>
          <w:spacing w:val="-3"/>
        </w:rPr>
        <w:t xml:space="preserve"> </w:t>
      </w:r>
      <w:r>
        <w:t xml:space="preserve">the </w:t>
      </w:r>
      <w:r>
        <w:rPr>
          <w:spacing w:val="-1"/>
        </w:rPr>
        <w:t>money trail</w:t>
      </w:r>
      <w:r>
        <w:rPr>
          <w:spacing w:val="-2"/>
        </w:rPr>
        <w:t xml:space="preserve"> </w:t>
      </w:r>
      <w:r>
        <w:t xml:space="preserve">to </w:t>
      </w:r>
      <w:r>
        <w:rPr>
          <w:spacing w:val="-1"/>
        </w:rPr>
        <w:t xml:space="preserve">power, </w:t>
      </w:r>
      <w:r>
        <w:t>and</w:t>
      </w:r>
      <w:r>
        <w:rPr>
          <w:spacing w:val="47"/>
        </w:rPr>
        <w:t xml:space="preserve"> </w:t>
      </w:r>
      <w:r>
        <w:rPr>
          <w:spacing w:val="-1"/>
        </w:rPr>
        <w:t>our</w:t>
      </w:r>
      <w:r>
        <w:t xml:space="preserve"> </w:t>
      </w:r>
      <w:r>
        <w:rPr>
          <w:spacing w:val="-1"/>
        </w:rPr>
        <w:t>materialistic concentration</w:t>
      </w:r>
      <w:r>
        <w:rPr>
          <w:spacing w:val="-2"/>
        </w:rPr>
        <w:t xml:space="preserve"> </w:t>
      </w:r>
      <w:r>
        <w:t xml:space="preserve">all </w:t>
      </w:r>
      <w:r>
        <w:rPr>
          <w:spacing w:val="-1"/>
        </w:rPr>
        <w:t>pave the</w:t>
      </w:r>
      <w:r>
        <w:rPr>
          <w:spacing w:val="1"/>
        </w:rPr>
        <w:t xml:space="preserve"> </w:t>
      </w:r>
      <w:r>
        <w:rPr>
          <w:spacing w:val="-1"/>
        </w:rPr>
        <w:t>way</w:t>
      </w:r>
      <w:r>
        <w:rPr>
          <w:spacing w:val="-2"/>
        </w:rPr>
        <w:t xml:space="preserve"> </w:t>
      </w:r>
      <w:r>
        <w:t xml:space="preserve">to </w:t>
      </w:r>
      <w:r>
        <w:rPr>
          <w:spacing w:val="-1"/>
        </w:rPr>
        <w:t>unmitigated</w:t>
      </w:r>
      <w:r>
        <w:rPr>
          <w:spacing w:val="43"/>
        </w:rPr>
        <w:t xml:space="preserve"> </w:t>
      </w:r>
      <w:r>
        <w:rPr>
          <w:spacing w:val="-1"/>
        </w:rPr>
        <w:t>greed.</w:t>
      </w:r>
      <w:r>
        <w:t xml:space="preserve"> </w:t>
      </w:r>
      <w:r>
        <w:rPr>
          <w:spacing w:val="-1"/>
        </w:rPr>
        <w:t>Legal</w:t>
      </w:r>
      <w:r>
        <w:rPr>
          <w:spacing w:val="-2"/>
        </w:rPr>
        <w:t xml:space="preserve"> </w:t>
      </w:r>
      <w:r>
        <w:rPr>
          <w:spacing w:val="-1"/>
        </w:rPr>
        <w:t>penalties</w:t>
      </w:r>
      <w:r>
        <w:rPr>
          <w:spacing w:val="-2"/>
        </w:rPr>
        <w:t xml:space="preserve"> </w:t>
      </w:r>
      <w:r>
        <w:rPr>
          <w:spacing w:val="-1"/>
        </w:rPr>
        <w:t>retard</w:t>
      </w:r>
      <w:r>
        <w:t xml:space="preserve"> </w:t>
      </w:r>
      <w:r>
        <w:rPr>
          <w:spacing w:val="-1"/>
        </w:rPr>
        <w:t>or</w:t>
      </w:r>
      <w:r>
        <w:t xml:space="preserve"> </w:t>
      </w:r>
      <w:r>
        <w:rPr>
          <w:spacing w:val="-1"/>
        </w:rPr>
        <w:t>stop</w:t>
      </w:r>
      <w:r>
        <w:rPr>
          <w:spacing w:val="-2"/>
        </w:rPr>
        <w:t xml:space="preserve"> </w:t>
      </w:r>
      <w:r>
        <w:rPr>
          <w:spacing w:val="-1"/>
        </w:rPr>
        <w:t>the</w:t>
      </w:r>
      <w:r>
        <w:t xml:space="preserve"> </w:t>
      </w:r>
      <w:r>
        <w:rPr>
          <w:spacing w:val="-1"/>
        </w:rPr>
        <w:t>illness</w:t>
      </w:r>
      <w:r>
        <w:t xml:space="preserve"> </w:t>
      </w:r>
      <w:r>
        <w:rPr>
          <w:spacing w:val="-1"/>
        </w:rPr>
        <w:t>in</w:t>
      </w:r>
      <w:r>
        <w:t xml:space="preserve"> </w:t>
      </w:r>
      <w:r>
        <w:rPr>
          <w:spacing w:val="-1"/>
        </w:rPr>
        <w:t>individual</w:t>
      </w:r>
      <w:r>
        <w:t xml:space="preserve"> </w:t>
      </w:r>
      <w:r>
        <w:rPr>
          <w:spacing w:val="-1"/>
        </w:rPr>
        <w:t>cases</w:t>
      </w:r>
      <w:r>
        <w:rPr>
          <w:spacing w:val="39"/>
        </w:rPr>
        <w:t xml:space="preserve"> </w:t>
      </w:r>
      <w:r>
        <w:t xml:space="preserve">of </w:t>
      </w:r>
      <w:r>
        <w:rPr>
          <w:spacing w:val="-1"/>
        </w:rPr>
        <w:t>corporate</w:t>
      </w:r>
      <w:r>
        <w:t xml:space="preserve"> </w:t>
      </w:r>
      <w:r>
        <w:rPr>
          <w:spacing w:val="-1"/>
        </w:rPr>
        <w:t>Psychopathy</w:t>
      </w:r>
      <w:r>
        <w:rPr>
          <w:spacing w:val="-2"/>
        </w:rPr>
        <w:t xml:space="preserve"> </w:t>
      </w:r>
      <w:r>
        <w:rPr>
          <w:spacing w:val="-1"/>
        </w:rPr>
        <w:t>but</w:t>
      </w:r>
      <w:r>
        <w:rPr>
          <w:spacing w:val="2"/>
        </w:rPr>
        <w:t xml:space="preserve"> </w:t>
      </w:r>
      <w:r>
        <w:rPr>
          <w:spacing w:val="-1"/>
        </w:rPr>
        <w:t>do</w:t>
      </w:r>
      <w:r>
        <w:t xml:space="preserve"> </w:t>
      </w:r>
      <w:r>
        <w:rPr>
          <w:spacing w:val="-1"/>
        </w:rPr>
        <w:t xml:space="preserve">not </w:t>
      </w:r>
      <w:r>
        <w:t>get</w:t>
      </w:r>
      <w:r>
        <w:rPr>
          <w:spacing w:val="-1"/>
        </w:rPr>
        <w:t xml:space="preserve"> </w:t>
      </w:r>
      <w:r>
        <w:t>at</w:t>
      </w:r>
      <w:r>
        <w:rPr>
          <w:spacing w:val="-1"/>
        </w:rPr>
        <w:t xml:space="preserve"> the root </w:t>
      </w:r>
      <w:r>
        <w:t>of</w:t>
      </w:r>
      <w:r>
        <w:rPr>
          <w:spacing w:val="-1"/>
        </w:rPr>
        <w:t xml:space="preserve"> the problem.</w:t>
      </w:r>
      <w:r>
        <w:rPr>
          <w:spacing w:val="47"/>
        </w:rPr>
        <w:t xml:space="preserve"> </w:t>
      </w:r>
      <w:r>
        <w:rPr>
          <w:spacing w:val="-1"/>
        </w:rPr>
        <w:t>In the</w:t>
      </w:r>
      <w:r>
        <w:rPr>
          <w:spacing w:val="1"/>
        </w:rPr>
        <w:t xml:space="preserve"> </w:t>
      </w:r>
      <w:r>
        <w:rPr>
          <w:spacing w:val="-1"/>
        </w:rPr>
        <w:t>light of the</w:t>
      </w:r>
      <w:r>
        <w:rPr>
          <w:spacing w:val="1"/>
        </w:rPr>
        <w:t xml:space="preserve"> </w:t>
      </w:r>
      <w:r>
        <w:rPr>
          <w:spacing w:val="-1"/>
        </w:rPr>
        <w:t>legislative</w:t>
      </w:r>
      <w:r>
        <w:t xml:space="preserve"> </w:t>
      </w:r>
      <w:r>
        <w:rPr>
          <w:spacing w:val="-1"/>
        </w:rPr>
        <w:t>failure at</w:t>
      </w:r>
      <w:r>
        <w:t xml:space="preserve"> </w:t>
      </w:r>
      <w:r>
        <w:rPr>
          <w:spacing w:val="-1"/>
        </w:rPr>
        <w:t>prevention,</w:t>
      </w:r>
      <w:r>
        <w:t xml:space="preserve"> </w:t>
      </w:r>
      <w:r>
        <w:rPr>
          <w:spacing w:val="-1"/>
        </w:rPr>
        <w:t>our</w:t>
      </w:r>
      <w:r>
        <w:t xml:space="preserve"> </w:t>
      </w:r>
      <w:r>
        <w:rPr>
          <w:spacing w:val="-1"/>
        </w:rPr>
        <w:t>only</w:t>
      </w:r>
      <w:r>
        <w:rPr>
          <w:spacing w:val="-2"/>
        </w:rPr>
        <w:t xml:space="preserve"> </w:t>
      </w:r>
      <w:r>
        <w:rPr>
          <w:spacing w:val="-1"/>
        </w:rPr>
        <w:t>hope</w:t>
      </w:r>
      <w:r>
        <w:rPr>
          <w:spacing w:val="24"/>
        </w:rPr>
        <w:t xml:space="preserve"> </w:t>
      </w:r>
      <w:r>
        <w:rPr>
          <w:spacing w:val="-1"/>
        </w:rPr>
        <w:t>resides</w:t>
      </w:r>
      <w:r>
        <w:t xml:space="preserve"> </w:t>
      </w:r>
      <w:r>
        <w:rPr>
          <w:spacing w:val="-1"/>
        </w:rPr>
        <w:t>in an executive</w:t>
      </w:r>
      <w:r>
        <w:t xml:space="preserve"> </w:t>
      </w:r>
      <w:r>
        <w:rPr>
          <w:spacing w:val="-1"/>
        </w:rPr>
        <w:t>branch that has</w:t>
      </w:r>
      <w:r>
        <w:t xml:space="preserve"> </w:t>
      </w:r>
      <w:r>
        <w:rPr>
          <w:spacing w:val="-1"/>
        </w:rPr>
        <w:t>insight</w:t>
      </w:r>
      <w:r>
        <w:t xml:space="preserve"> </w:t>
      </w:r>
      <w:r>
        <w:rPr>
          <w:spacing w:val="-1"/>
        </w:rPr>
        <w:t>into the</w:t>
      </w:r>
      <w:r>
        <w:t xml:space="preserve"> </w:t>
      </w:r>
      <w:r>
        <w:rPr>
          <w:spacing w:val="-1"/>
        </w:rPr>
        <w:t>scope</w:t>
      </w:r>
      <w:r>
        <w:t xml:space="preserve"> </w:t>
      </w:r>
      <w:r>
        <w:rPr>
          <w:spacing w:val="-1"/>
        </w:rPr>
        <w:t>and</w:t>
      </w:r>
      <w:r>
        <w:rPr>
          <w:spacing w:val="30"/>
        </w:rPr>
        <w:t xml:space="preserve"> </w:t>
      </w:r>
      <w:r>
        <w:rPr>
          <w:spacing w:val="-1"/>
        </w:rPr>
        <w:t>nature</w:t>
      </w:r>
      <w:r>
        <w:t xml:space="preserve"> </w:t>
      </w:r>
      <w:r>
        <w:rPr>
          <w:spacing w:val="-1"/>
        </w:rPr>
        <w:t>of the</w:t>
      </w:r>
      <w:r>
        <w:rPr>
          <w:spacing w:val="1"/>
        </w:rPr>
        <w:t xml:space="preserve"> </w:t>
      </w:r>
      <w:r>
        <w:rPr>
          <w:spacing w:val="-1"/>
        </w:rPr>
        <w:t>illness and the</w:t>
      </w:r>
      <w:r>
        <w:rPr>
          <w:spacing w:val="1"/>
        </w:rPr>
        <w:t xml:space="preserve"> </w:t>
      </w:r>
      <w:r>
        <w:rPr>
          <w:spacing w:val="-1"/>
        </w:rPr>
        <w:t>way</w:t>
      </w:r>
      <w:r>
        <w:rPr>
          <w:spacing w:val="-2"/>
        </w:rPr>
        <w:t xml:space="preserve"> </w:t>
      </w:r>
      <w:r>
        <w:rPr>
          <w:spacing w:val="-1"/>
        </w:rPr>
        <w:t>both government</w:t>
      </w:r>
      <w:r>
        <w:t xml:space="preserve"> </w:t>
      </w:r>
      <w:r>
        <w:rPr>
          <w:spacing w:val="-1"/>
        </w:rPr>
        <w:t>and our</w:t>
      </w:r>
      <w:r>
        <w:t xml:space="preserve"> </w:t>
      </w:r>
      <w:r>
        <w:rPr>
          <w:spacing w:val="-1"/>
        </w:rPr>
        <w:t>lifestyle</w:t>
      </w:r>
      <w:r>
        <w:rPr>
          <w:spacing w:val="32"/>
        </w:rPr>
        <w:t xml:space="preserve"> </w:t>
      </w:r>
      <w:r>
        <w:t xml:space="preserve">has </w:t>
      </w:r>
      <w:r>
        <w:rPr>
          <w:spacing w:val="-1"/>
        </w:rPr>
        <w:t xml:space="preserve">contributed </w:t>
      </w:r>
      <w:r>
        <w:t xml:space="preserve">to </w:t>
      </w:r>
      <w:r>
        <w:rPr>
          <w:spacing w:val="-1"/>
        </w:rPr>
        <w:t>its</w:t>
      </w:r>
      <w:r>
        <w:rPr>
          <w:spacing w:val="-3"/>
        </w:rPr>
        <w:t xml:space="preserve"> </w:t>
      </w:r>
      <w:r>
        <w:rPr>
          <w:spacing w:val="-1"/>
        </w:rPr>
        <w:t xml:space="preserve">existence, </w:t>
      </w:r>
      <w:r>
        <w:t>Of</w:t>
      </w:r>
      <w:r>
        <w:rPr>
          <w:spacing w:val="-1"/>
        </w:rPr>
        <w:t xml:space="preserve"> the three</w:t>
      </w:r>
      <w:r>
        <w:t xml:space="preserve"> </w:t>
      </w:r>
      <w:r>
        <w:rPr>
          <w:spacing w:val="-1"/>
        </w:rPr>
        <w:t xml:space="preserve">branches </w:t>
      </w:r>
      <w:r>
        <w:t>of</w:t>
      </w:r>
      <w:r>
        <w:rPr>
          <w:spacing w:val="55"/>
        </w:rPr>
        <w:t xml:space="preserve"> </w:t>
      </w:r>
      <w:r>
        <w:rPr>
          <w:spacing w:val="-1"/>
        </w:rPr>
        <w:t>government, the executive can be</w:t>
      </w:r>
      <w:r>
        <w:t xml:space="preserve"> </w:t>
      </w:r>
      <w:r>
        <w:rPr>
          <w:spacing w:val="-1"/>
        </w:rPr>
        <w:t>the</w:t>
      </w:r>
      <w:r>
        <w:rPr>
          <w:spacing w:val="1"/>
        </w:rPr>
        <w:t xml:space="preserve"> </w:t>
      </w:r>
      <w:r>
        <w:rPr>
          <w:spacing w:val="-2"/>
        </w:rPr>
        <w:t>most</w:t>
      </w:r>
      <w:r>
        <w:rPr>
          <w:spacing w:val="2"/>
        </w:rPr>
        <w:t xml:space="preserve"> </w:t>
      </w:r>
      <w:r>
        <w:rPr>
          <w:spacing w:val="-1"/>
        </w:rPr>
        <w:t>important</w:t>
      </w:r>
      <w:r>
        <w:rPr>
          <w:spacing w:val="1"/>
        </w:rPr>
        <w:t xml:space="preserve"> </w:t>
      </w:r>
      <w:r>
        <w:rPr>
          <w:spacing w:val="-1"/>
        </w:rPr>
        <w:t>in initiating</w:t>
      </w:r>
      <w:r>
        <w:t xml:space="preserve"> a</w:t>
      </w:r>
      <w:r>
        <w:rPr>
          <w:spacing w:val="41"/>
        </w:rPr>
        <w:t xml:space="preserve"> </w:t>
      </w:r>
      <w:r>
        <w:rPr>
          <w:spacing w:val="-1"/>
        </w:rPr>
        <w:t>program</w:t>
      </w:r>
      <w:r>
        <w:rPr>
          <w:spacing w:val="-2"/>
        </w:rPr>
        <w:t xml:space="preserve"> </w:t>
      </w:r>
      <w:r>
        <w:rPr>
          <w:spacing w:val="-1"/>
        </w:rPr>
        <w:t>of prevention. The</w:t>
      </w:r>
      <w:r>
        <w:rPr>
          <w:spacing w:val="2"/>
        </w:rPr>
        <w:t xml:space="preserve"> </w:t>
      </w:r>
      <w:r>
        <w:rPr>
          <w:spacing w:val="-2"/>
        </w:rPr>
        <w:t>world</w:t>
      </w:r>
      <w:r>
        <w:rPr>
          <w:spacing w:val="-1"/>
        </w:rPr>
        <w:t xml:space="preserve"> </w:t>
      </w:r>
      <w:r>
        <w:rPr>
          <w:spacing w:val="-2"/>
        </w:rPr>
        <w:t>knows</w:t>
      </w:r>
      <w:r>
        <w:t xml:space="preserve"> the </w:t>
      </w:r>
      <w:r>
        <w:rPr>
          <w:spacing w:val="-1"/>
        </w:rPr>
        <w:t>price</w:t>
      </w:r>
      <w:r>
        <w:t xml:space="preserve"> </w:t>
      </w:r>
      <w:r>
        <w:rPr>
          <w:spacing w:val="-1"/>
        </w:rPr>
        <w:t>that</w:t>
      </w:r>
      <w:r>
        <w:t xml:space="preserve"> </w:t>
      </w:r>
      <w:r>
        <w:rPr>
          <w:spacing w:val="-1"/>
        </w:rPr>
        <w:t>society</w:t>
      </w:r>
      <w:r>
        <w:rPr>
          <w:spacing w:val="-2"/>
        </w:rPr>
        <w:t xml:space="preserve"> </w:t>
      </w:r>
      <w:r>
        <w:rPr>
          <w:spacing w:val="-1"/>
        </w:rPr>
        <w:t>has</w:t>
      </w:r>
      <w:r>
        <w:rPr>
          <w:spacing w:val="38"/>
        </w:rPr>
        <w:t xml:space="preserve"> </w:t>
      </w:r>
      <w:r>
        <w:t xml:space="preserve">paid </w:t>
      </w:r>
      <w:r>
        <w:rPr>
          <w:spacing w:val="-1"/>
        </w:rPr>
        <w:t>for</w:t>
      </w:r>
      <w:r>
        <w:t xml:space="preserve"> </w:t>
      </w:r>
      <w:r>
        <w:rPr>
          <w:spacing w:val="-1"/>
        </w:rPr>
        <w:t xml:space="preserve">leaders </w:t>
      </w:r>
      <w:r>
        <w:t>that</w:t>
      </w:r>
      <w:r>
        <w:rPr>
          <w:spacing w:val="-1"/>
        </w:rPr>
        <w:t xml:space="preserve"> </w:t>
      </w:r>
      <w:r>
        <w:t xml:space="preserve">are </w:t>
      </w:r>
      <w:r>
        <w:rPr>
          <w:spacing w:val="-1"/>
        </w:rPr>
        <w:t xml:space="preserve">poseurs </w:t>
      </w:r>
      <w:r>
        <w:t xml:space="preserve">or </w:t>
      </w:r>
      <w:r>
        <w:rPr>
          <w:spacing w:val="-1"/>
        </w:rPr>
        <w:t>"strong</w:t>
      </w:r>
      <w:r>
        <w:t xml:space="preserve"> </w:t>
      </w:r>
      <w:r>
        <w:rPr>
          <w:spacing w:val="-1"/>
        </w:rPr>
        <w:t>men".</w:t>
      </w:r>
      <w:r>
        <w:t xml:space="preserve"> Finding</w:t>
      </w:r>
      <w:r>
        <w:rPr>
          <w:spacing w:val="-1"/>
        </w:rPr>
        <w:t xml:space="preserve"> </w:t>
      </w:r>
      <w:r>
        <w:t>the</w:t>
      </w:r>
      <w:r>
        <w:rPr>
          <w:spacing w:val="27"/>
        </w:rPr>
        <w:t xml:space="preserve"> </w:t>
      </w:r>
      <w:r>
        <w:rPr>
          <w:spacing w:val="-1"/>
        </w:rPr>
        <w:t>proper</w:t>
      </w:r>
      <w:r>
        <w:t xml:space="preserve"> </w:t>
      </w:r>
      <w:r>
        <w:rPr>
          <w:spacing w:val="-1"/>
        </w:rPr>
        <w:t>leader</w:t>
      </w:r>
      <w:r>
        <w:t xml:space="preserve"> </w:t>
      </w:r>
      <w:r>
        <w:rPr>
          <w:spacing w:val="-2"/>
        </w:rPr>
        <w:t>who</w:t>
      </w:r>
      <w:r>
        <w:t xml:space="preserve"> </w:t>
      </w:r>
      <w:r>
        <w:rPr>
          <w:spacing w:val="-1"/>
        </w:rPr>
        <w:t>could</w:t>
      </w:r>
      <w:r>
        <w:t xml:space="preserve"> </w:t>
      </w:r>
      <w:r>
        <w:rPr>
          <w:spacing w:val="-1"/>
        </w:rPr>
        <w:t xml:space="preserve">initiate </w:t>
      </w:r>
      <w:r>
        <w:t>a</w:t>
      </w:r>
      <w:r>
        <w:rPr>
          <w:spacing w:val="-1"/>
        </w:rPr>
        <w:t xml:space="preserve"> genuine effort </w:t>
      </w:r>
      <w:r>
        <w:t xml:space="preserve">at </w:t>
      </w:r>
      <w:r>
        <w:rPr>
          <w:spacing w:val="-1"/>
        </w:rPr>
        <w:t>prevention</w:t>
      </w:r>
      <w:r>
        <w:t xml:space="preserve"> is</w:t>
      </w:r>
      <w:r>
        <w:rPr>
          <w:spacing w:val="-3"/>
        </w:rPr>
        <w:t xml:space="preserve"> </w:t>
      </w:r>
      <w:r>
        <w:t>a</w:t>
      </w:r>
      <w:r>
        <w:rPr>
          <w:spacing w:val="41"/>
        </w:rPr>
        <w:t xml:space="preserve"> </w:t>
      </w:r>
      <w:r>
        <w:rPr>
          <w:spacing w:val="-1"/>
        </w:rPr>
        <w:t>daunting</w:t>
      </w:r>
      <w:r>
        <w:t xml:space="preserve"> </w:t>
      </w:r>
      <w:r>
        <w:rPr>
          <w:spacing w:val="-1"/>
        </w:rPr>
        <w:t>one.</w:t>
      </w:r>
      <w:r>
        <w:rPr>
          <w:spacing w:val="-2"/>
        </w:rPr>
        <w:t xml:space="preserve"> </w:t>
      </w:r>
      <w:r>
        <w:t>We</w:t>
      </w:r>
      <w:r>
        <w:rPr>
          <w:spacing w:val="-1"/>
        </w:rPr>
        <w:t xml:space="preserve"> need </w:t>
      </w:r>
      <w:r>
        <w:t xml:space="preserve">a </w:t>
      </w:r>
      <w:r>
        <w:rPr>
          <w:spacing w:val="-1"/>
        </w:rPr>
        <w:t>leader</w:t>
      </w:r>
      <w:r>
        <w:t xml:space="preserve"> </w:t>
      </w:r>
      <w:r>
        <w:rPr>
          <w:spacing w:val="-2"/>
        </w:rPr>
        <w:t>who</w:t>
      </w:r>
      <w:r>
        <w:t xml:space="preserve"> </w:t>
      </w:r>
      <w:r>
        <w:rPr>
          <w:spacing w:val="-1"/>
        </w:rPr>
        <w:t>has</w:t>
      </w:r>
      <w:r>
        <w:rPr>
          <w:spacing w:val="-3"/>
        </w:rPr>
        <w:t xml:space="preserve"> </w:t>
      </w:r>
      <w:r>
        <w:rPr>
          <w:spacing w:val="-1"/>
        </w:rPr>
        <w:t xml:space="preserve">the courage </w:t>
      </w:r>
      <w:r>
        <w:t xml:space="preserve">to </w:t>
      </w:r>
      <w:r>
        <w:rPr>
          <w:spacing w:val="-1"/>
        </w:rPr>
        <w:t>look</w:t>
      </w:r>
      <w:r>
        <w:t xml:space="preserve"> </w:t>
      </w:r>
      <w:r>
        <w:rPr>
          <w:spacing w:val="-1"/>
        </w:rPr>
        <w:t>into</w:t>
      </w:r>
      <w:r>
        <w:rPr>
          <w:spacing w:val="-2"/>
        </w:rPr>
        <w:t xml:space="preserve"> </w:t>
      </w:r>
      <w:r>
        <w:t>a</w:t>
      </w:r>
      <w:r>
        <w:rPr>
          <w:spacing w:val="47"/>
        </w:rPr>
        <w:t xml:space="preserve"> </w:t>
      </w:r>
      <w:r>
        <w:rPr>
          <w:spacing w:val="-1"/>
        </w:rPr>
        <w:t>magic</w:t>
      </w:r>
      <w:r>
        <w:t xml:space="preserve"> </w:t>
      </w:r>
      <w:r>
        <w:rPr>
          <w:spacing w:val="-1"/>
        </w:rPr>
        <w:t>mirror that reveals</w:t>
      </w:r>
      <w:r>
        <w:t xml:space="preserve"> all</w:t>
      </w:r>
      <w:r>
        <w:rPr>
          <w:spacing w:val="-1"/>
        </w:rPr>
        <w:t xml:space="preserve"> the</w:t>
      </w:r>
      <w:r>
        <w:rPr>
          <w:spacing w:val="1"/>
        </w:rPr>
        <w:t xml:space="preserve"> </w:t>
      </w:r>
      <w:r>
        <w:rPr>
          <w:spacing w:val="-1"/>
        </w:rPr>
        <w:t>ways these</w:t>
      </w:r>
      <w:r>
        <w:t xml:space="preserve"> </w:t>
      </w:r>
      <w:r>
        <w:rPr>
          <w:spacing w:val="-1"/>
        </w:rPr>
        <w:t>malignant organisms</w:t>
      </w:r>
      <w:r>
        <w:rPr>
          <w:spacing w:val="51"/>
        </w:rPr>
        <w:t xml:space="preserve"> </w:t>
      </w:r>
      <w:r>
        <w:rPr>
          <w:spacing w:val="-1"/>
        </w:rPr>
        <w:t>have</w:t>
      </w:r>
      <w:r>
        <w:rPr>
          <w:spacing w:val="1"/>
        </w:rPr>
        <w:t xml:space="preserve"> </w:t>
      </w:r>
      <w:r>
        <w:rPr>
          <w:spacing w:val="-1"/>
        </w:rPr>
        <w:t>worked</w:t>
      </w:r>
      <w:r>
        <w:rPr>
          <w:spacing w:val="-3"/>
        </w:rPr>
        <w:t xml:space="preserve"> </w:t>
      </w:r>
      <w:r>
        <w:rPr>
          <w:spacing w:val="-1"/>
        </w:rPr>
        <w:t>their</w:t>
      </w:r>
      <w:r>
        <w:rPr>
          <w:spacing w:val="1"/>
        </w:rPr>
        <w:t xml:space="preserve"> </w:t>
      </w:r>
      <w:r>
        <w:rPr>
          <w:spacing w:val="-2"/>
        </w:rPr>
        <w:t xml:space="preserve">way </w:t>
      </w:r>
      <w:r>
        <w:t>into</w:t>
      </w:r>
      <w:r>
        <w:rPr>
          <w:spacing w:val="-2"/>
        </w:rPr>
        <w:t xml:space="preserve"> </w:t>
      </w:r>
      <w:r>
        <w:rPr>
          <w:spacing w:val="-1"/>
        </w:rPr>
        <w:t xml:space="preserve">the avenues </w:t>
      </w:r>
      <w:r>
        <w:t>of</w:t>
      </w:r>
      <w:r>
        <w:rPr>
          <w:spacing w:val="-1"/>
        </w:rPr>
        <w:t xml:space="preserve"> government</w:t>
      </w:r>
      <w:r>
        <w:t xml:space="preserve"> and </w:t>
      </w:r>
      <w:r>
        <w:rPr>
          <w:spacing w:val="-1"/>
        </w:rPr>
        <w:t>into</w:t>
      </w:r>
      <w:r>
        <w:rPr>
          <w:spacing w:val="-2"/>
        </w:rPr>
        <w:t xml:space="preserve"> </w:t>
      </w:r>
      <w:r>
        <w:rPr>
          <w:spacing w:val="-1"/>
        </w:rPr>
        <w:t>the</w:t>
      </w:r>
      <w:r>
        <w:rPr>
          <w:spacing w:val="51"/>
        </w:rPr>
        <w:t xml:space="preserve"> </w:t>
      </w:r>
      <w:r>
        <w:t>lives of</w:t>
      </w:r>
      <w:r>
        <w:rPr>
          <w:spacing w:val="-1"/>
        </w:rPr>
        <w:t xml:space="preserve"> the citizenry</w:t>
      </w:r>
      <w:r>
        <w:rPr>
          <w:spacing w:val="-2"/>
        </w:rPr>
        <w:t xml:space="preserve"> </w:t>
      </w:r>
      <w:r>
        <w:rPr>
          <w:spacing w:val="-1"/>
        </w:rPr>
        <w:t>it</w:t>
      </w:r>
      <w:r>
        <w:rPr>
          <w:spacing w:val="2"/>
        </w:rPr>
        <w:t xml:space="preserve"> </w:t>
      </w:r>
      <w:r>
        <w:rPr>
          <w:spacing w:val="-1"/>
        </w:rPr>
        <w:t>is</w:t>
      </w:r>
      <w:r>
        <w:rPr>
          <w:spacing w:val="-2"/>
        </w:rPr>
        <w:t xml:space="preserve"> </w:t>
      </w:r>
      <w:r>
        <w:rPr>
          <w:spacing w:val="-1"/>
        </w:rPr>
        <w:t>there</w:t>
      </w:r>
      <w:r>
        <w:rPr>
          <w:spacing w:val="-2"/>
        </w:rPr>
        <w:t xml:space="preserve"> </w:t>
      </w:r>
      <w:r>
        <w:t>to</w:t>
      </w:r>
      <w:r>
        <w:rPr>
          <w:spacing w:val="-1"/>
        </w:rPr>
        <w:t xml:space="preserve"> </w:t>
      </w:r>
      <w:r>
        <w:t>prtect.</w:t>
      </w:r>
      <w:r>
        <w:rPr>
          <w:spacing w:val="-1"/>
        </w:rPr>
        <w:t xml:space="preserve"> He</w:t>
      </w:r>
      <w:r>
        <w:t xml:space="preserve"> or </w:t>
      </w:r>
      <w:r>
        <w:rPr>
          <w:spacing w:val="-1"/>
        </w:rPr>
        <w:t>she</w:t>
      </w:r>
      <w:r>
        <w:t xml:space="preserve"> </w:t>
      </w:r>
      <w:r>
        <w:rPr>
          <w:spacing w:val="-2"/>
        </w:rPr>
        <w:t>would</w:t>
      </w:r>
      <w:r>
        <w:t xml:space="preserve"> have</w:t>
      </w:r>
      <w:r>
        <w:rPr>
          <w:spacing w:val="-1"/>
        </w:rPr>
        <w:t xml:space="preserve"> </w:t>
      </w:r>
      <w:r>
        <w:t>to</w:t>
      </w:r>
    </w:p>
    <w:p w:rsidR="00EA20B7" w:rsidRDefault="00EA20B7">
      <w:pPr>
        <w:sectPr w:rsidR="00EA20B7">
          <w:pgSz w:w="8640" w:h="12960"/>
          <w:pgMar w:top="960" w:right="940" w:bottom="900" w:left="900" w:header="0" w:footer="712" w:gutter="0"/>
          <w:cols w:space="720"/>
        </w:sectPr>
      </w:pPr>
    </w:p>
    <w:p w:rsidR="00EA20B7" w:rsidRDefault="00877DD6">
      <w:pPr>
        <w:pStyle w:val="Corpodetexto"/>
        <w:spacing w:before="49"/>
        <w:ind w:right="177"/>
      </w:pPr>
      <w:r>
        <w:rPr>
          <w:spacing w:val="-1"/>
        </w:rPr>
        <w:lastRenderedPageBreak/>
        <w:t>have the</w:t>
      </w:r>
      <w:r>
        <w:rPr>
          <w:spacing w:val="1"/>
        </w:rPr>
        <w:t xml:space="preserve"> </w:t>
      </w:r>
      <w:r>
        <w:rPr>
          <w:spacing w:val="-1"/>
        </w:rPr>
        <w:t>foresight and</w:t>
      </w:r>
      <w:r>
        <w:rPr>
          <w:spacing w:val="-2"/>
        </w:rPr>
        <w:t xml:space="preserve"> </w:t>
      </w:r>
      <w:r>
        <w:rPr>
          <w:spacing w:val="-1"/>
        </w:rPr>
        <w:t>vision of</w:t>
      </w:r>
      <w:r>
        <w:t xml:space="preserve"> </w:t>
      </w:r>
      <w:r>
        <w:rPr>
          <w:spacing w:val="-1"/>
        </w:rPr>
        <w:t>our Founding</w:t>
      </w:r>
      <w:r>
        <w:t xml:space="preserve"> </w:t>
      </w:r>
      <w:r>
        <w:rPr>
          <w:spacing w:val="-1"/>
        </w:rPr>
        <w:t>Fathers, the</w:t>
      </w:r>
      <w:r>
        <w:t xml:space="preserve"> </w:t>
      </w:r>
      <w:r>
        <w:rPr>
          <w:spacing w:val="-1"/>
        </w:rPr>
        <w:t>honesty</w:t>
      </w:r>
      <w:r>
        <w:rPr>
          <w:spacing w:val="27"/>
        </w:rPr>
        <w:t xml:space="preserve"> </w:t>
      </w:r>
      <w:r>
        <w:t>of</w:t>
      </w:r>
      <w:r>
        <w:rPr>
          <w:spacing w:val="-2"/>
        </w:rPr>
        <w:t xml:space="preserve"> </w:t>
      </w:r>
      <w:r>
        <w:rPr>
          <w:spacing w:val="-1"/>
        </w:rPr>
        <w:t>Abe</w:t>
      </w:r>
      <w:r>
        <w:t xml:space="preserve"> </w:t>
      </w:r>
      <w:r>
        <w:rPr>
          <w:spacing w:val="-1"/>
        </w:rPr>
        <w:t xml:space="preserve">Lincoln </w:t>
      </w:r>
      <w:r>
        <w:t>and</w:t>
      </w:r>
      <w:r>
        <w:rPr>
          <w:spacing w:val="-3"/>
        </w:rPr>
        <w:t xml:space="preserve"> </w:t>
      </w:r>
      <w:r>
        <w:rPr>
          <w:spacing w:val="-1"/>
        </w:rPr>
        <w:t>the capacity</w:t>
      </w:r>
      <w:r>
        <w:rPr>
          <w:spacing w:val="-2"/>
        </w:rPr>
        <w:t xml:space="preserve"> </w:t>
      </w:r>
      <w:r>
        <w:t>of</w:t>
      </w:r>
      <w:r>
        <w:rPr>
          <w:spacing w:val="-2"/>
        </w:rPr>
        <w:t xml:space="preserve"> </w:t>
      </w:r>
      <w:r>
        <w:t>a</w:t>
      </w:r>
      <w:r>
        <w:rPr>
          <w:spacing w:val="-1"/>
        </w:rPr>
        <w:t xml:space="preserve"> </w:t>
      </w:r>
      <w:r>
        <w:rPr>
          <w:spacing w:val="-2"/>
        </w:rPr>
        <w:t>war</w:t>
      </w:r>
      <w:r>
        <w:t xml:space="preserve"> </w:t>
      </w:r>
      <w:r>
        <w:rPr>
          <w:spacing w:val="-1"/>
        </w:rPr>
        <w:t>leader</w:t>
      </w:r>
      <w:r>
        <w:t xml:space="preserve"> </w:t>
      </w:r>
      <w:r>
        <w:rPr>
          <w:spacing w:val="-1"/>
        </w:rPr>
        <w:t>like F.D.F</w:t>
      </w:r>
      <w:r>
        <w:rPr>
          <w:spacing w:val="1"/>
        </w:rPr>
        <w:t xml:space="preserve"> </w:t>
      </w:r>
      <w:r>
        <w:rPr>
          <w:spacing w:val="-1"/>
        </w:rPr>
        <w:t>in keeping</w:t>
      </w:r>
      <w:r>
        <w:rPr>
          <w:spacing w:val="39"/>
        </w:rPr>
        <w:t xml:space="preserve"> </w:t>
      </w:r>
      <w:r>
        <w:t xml:space="preserve">the </w:t>
      </w:r>
      <w:r>
        <w:rPr>
          <w:spacing w:val="-1"/>
        </w:rPr>
        <w:t>country</w:t>
      </w:r>
      <w:r>
        <w:rPr>
          <w:spacing w:val="-2"/>
        </w:rPr>
        <w:t xml:space="preserve"> </w:t>
      </w:r>
      <w:r>
        <w:rPr>
          <w:spacing w:val="-1"/>
        </w:rPr>
        <w:t>united</w:t>
      </w:r>
      <w:r>
        <w:t xml:space="preserve"> </w:t>
      </w:r>
      <w:r>
        <w:rPr>
          <w:spacing w:val="-1"/>
        </w:rPr>
        <w:t xml:space="preserve">instead </w:t>
      </w:r>
      <w:r>
        <w:t xml:space="preserve">of </w:t>
      </w:r>
      <w:r>
        <w:rPr>
          <w:spacing w:val="-1"/>
        </w:rPr>
        <w:t>splitting</w:t>
      </w:r>
      <w:r>
        <w:t xml:space="preserve"> </w:t>
      </w:r>
      <w:r>
        <w:rPr>
          <w:spacing w:val="-1"/>
        </w:rPr>
        <w:t>it</w:t>
      </w:r>
      <w:r>
        <w:rPr>
          <w:spacing w:val="1"/>
        </w:rPr>
        <w:t xml:space="preserve"> </w:t>
      </w:r>
      <w:r>
        <w:t>into</w:t>
      </w:r>
      <w:r>
        <w:rPr>
          <w:spacing w:val="-1"/>
        </w:rPr>
        <w:t xml:space="preserve"> two</w:t>
      </w:r>
      <w:r>
        <w:t xml:space="preserve"> </w:t>
      </w:r>
      <w:r>
        <w:rPr>
          <w:spacing w:val="-1"/>
        </w:rPr>
        <w:t>hostile</w:t>
      </w:r>
      <w:r>
        <w:t xml:space="preserve"> </w:t>
      </w:r>
      <w:r>
        <w:rPr>
          <w:spacing w:val="-1"/>
        </w:rPr>
        <w:t>factions.</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177"/>
      </w:pPr>
      <w:r>
        <w:rPr>
          <w:spacing w:val="-1"/>
        </w:rPr>
        <w:t xml:space="preserve">Although </w:t>
      </w:r>
      <w:r>
        <w:t>the</w:t>
      </w:r>
      <w:r>
        <w:rPr>
          <w:spacing w:val="1"/>
        </w:rPr>
        <w:t xml:space="preserve"> </w:t>
      </w:r>
      <w:r>
        <w:rPr>
          <w:spacing w:val="-1"/>
        </w:rPr>
        <w:t>virus</w:t>
      </w:r>
      <w:r>
        <w:t xml:space="preserve"> </w:t>
      </w:r>
      <w:r>
        <w:rPr>
          <w:spacing w:val="-1"/>
        </w:rPr>
        <w:t>responsible</w:t>
      </w:r>
      <w:r>
        <w:rPr>
          <w:spacing w:val="1"/>
        </w:rPr>
        <w:t xml:space="preserve"> </w:t>
      </w:r>
      <w:r>
        <w:rPr>
          <w:spacing w:val="-1"/>
        </w:rPr>
        <w:t>for</w:t>
      </w:r>
      <w:r>
        <w:t xml:space="preserve"> corporate </w:t>
      </w:r>
      <w:r>
        <w:rPr>
          <w:spacing w:val="-1"/>
        </w:rPr>
        <w:t>Psychopathy</w:t>
      </w:r>
      <w:r>
        <w:rPr>
          <w:spacing w:val="-2"/>
        </w:rPr>
        <w:t xml:space="preserve"> </w:t>
      </w:r>
      <w:r>
        <w:t xml:space="preserve">has </w:t>
      </w:r>
      <w:r>
        <w:rPr>
          <w:spacing w:val="-1"/>
        </w:rPr>
        <w:t>been</w:t>
      </w:r>
      <w:r>
        <w:rPr>
          <w:spacing w:val="41"/>
        </w:rPr>
        <w:t xml:space="preserve"> </w:t>
      </w:r>
      <w:r>
        <w:rPr>
          <w:spacing w:val="-1"/>
        </w:rPr>
        <w:t>endemic</w:t>
      </w:r>
      <w:r>
        <w:t xml:space="preserve"> </w:t>
      </w:r>
      <w:r>
        <w:rPr>
          <w:spacing w:val="-1"/>
        </w:rPr>
        <w:t>at</w:t>
      </w:r>
      <w:r>
        <w:t xml:space="preserve"> </w:t>
      </w:r>
      <w:r>
        <w:rPr>
          <w:spacing w:val="-1"/>
        </w:rPr>
        <w:t>least</w:t>
      </w:r>
      <w:r>
        <w:t xml:space="preserve"> </w:t>
      </w:r>
      <w:r>
        <w:rPr>
          <w:spacing w:val="-1"/>
        </w:rPr>
        <w:t>since</w:t>
      </w:r>
      <w:r>
        <w:t xml:space="preserve"> </w:t>
      </w:r>
      <w:r>
        <w:rPr>
          <w:spacing w:val="-1"/>
        </w:rPr>
        <w:t>Theodore</w:t>
      </w:r>
      <w:r>
        <w:rPr>
          <w:spacing w:val="1"/>
        </w:rPr>
        <w:t xml:space="preserve"> </w:t>
      </w:r>
      <w:r>
        <w:rPr>
          <w:spacing w:val="-1"/>
        </w:rPr>
        <w:t>Roosevelt's</w:t>
      </w:r>
      <w:r>
        <w:t xml:space="preserve"> time, </w:t>
      </w:r>
      <w:r>
        <w:rPr>
          <w:spacing w:val="-1"/>
        </w:rPr>
        <w:t>it</w:t>
      </w:r>
      <w:r>
        <w:t xml:space="preserve"> </w:t>
      </w:r>
      <w:r>
        <w:rPr>
          <w:spacing w:val="-1"/>
        </w:rPr>
        <w:t>has now</w:t>
      </w:r>
      <w:r>
        <w:rPr>
          <w:spacing w:val="-2"/>
        </w:rPr>
        <w:t xml:space="preserve"> </w:t>
      </w:r>
      <w:r>
        <w:rPr>
          <w:spacing w:val="-1"/>
        </w:rPr>
        <w:t>risen</w:t>
      </w:r>
      <w:r>
        <w:rPr>
          <w:spacing w:val="21"/>
        </w:rPr>
        <w:t xml:space="preserve"> </w:t>
      </w:r>
      <w:r>
        <w:rPr>
          <w:spacing w:val="-1"/>
        </w:rPr>
        <w:t>to</w:t>
      </w:r>
      <w:r>
        <w:rPr>
          <w:spacing w:val="-2"/>
        </w:rPr>
        <w:t xml:space="preserve"> </w:t>
      </w:r>
      <w:r>
        <w:rPr>
          <w:spacing w:val="-1"/>
        </w:rPr>
        <w:t>epidemic</w:t>
      </w:r>
      <w:r>
        <w:t xml:space="preserve"> </w:t>
      </w:r>
      <w:r>
        <w:rPr>
          <w:spacing w:val="-1"/>
        </w:rPr>
        <w:t>proportions.</w:t>
      </w:r>
      <w:r>
        <w:rPr>
          <w:spacing w:val="-2"/>
        </w:rPr>
        <w:t xml:space="preserve"> </w:t>
      </w:r>
      <w:r>
        <w:t>We</w:t>
      </w:r>
      <w:r>
        <w:rPr>
          <w:spacing w:val="-1"/>
        </w:rPr>
        <w:t xml:space="preserve"> are</w:t>
      </w:r>
      <w:r>
        <w:rPr>
          <w:spacing w:val="1"/>
        </w:rPr>
        <w:t xml:space="preserve"> </w:t>
      </w:r>
      <w:r>
        <w:rPr>
          <w:spacing w:val="-1"/>
        </w:rPr>
        <w:t>dealing</w:t>
      </w:r>
      <w:r>
        <w:rPr>
          <w:spacing w:val="1"/>
        </w:rPr>
        <w:t xml:space="preserve"> </w:t>
      </w:r>
      <w:r>
        <w:rPr>
          <w:spacing w:val="-1"/>
        </w:rPr>
        <w:t>with</w:t>
      </w:r>
      <w:r>
        <w:rPr>
          <w:spacing w:val="-2"/>
        </w:rPr>
        <w:t xml:space="preserve"> </w:t>
      </w:r>
      <w:r>
        <w:t>a</w:t>
      </w:r>
      <w:r>
        <w:rPr>
          <w:spacing w:val="1"/>
        </w:rPr>
        <w:t xml:space="preserve"> </w:t>
      </w:r>
      <w:r>
        <w:rPr>
          <w:spacing w:val="-2"/>
        </w:rPr>
        <w:t>virus</w:t>
      </w:r>
      <w:r>
        <w:t xml:space="preserve"> </w:t>
      </w:r>
      <w:r>
        <w:rPr>
          <w:spacing w:val="-1"/>
        </w:rPr>
        <w:t>that</w:t>
      </w:r>
      <w:r>
        <w:rPr>
          <w:spacing w:val="-2"/>
        </w:rPr>
        <w:t xml:space="preserve"> </w:t>
      </w:r>
      <w:r>
        <w:rPr>
          <w:spacing w:val="-1"/>
        </w:rPr>
        <w:t>ravages</w:t>
      </w:r>
      <w:r>
        <w:rPr>
          <w:spacing w:val="35"/>
        </w:rPr>
        <w:t xml:space="preserve"> </w:t>
      </w:r>
      <w:r>
        <w:rPr>
          <w:spacing w:val="-1"/>
        </w:rPr>
        <w:t>people</w:t>
      </w:r>
      <w:r>
        <w:t xml:space="preserve"> and</w:t>
      </w:r>
      <w:r>
        <w:rPr>
          <w:spacing w:val="-1"/>
        </w:rPr>
        <w:t xml:space="preserve"> the environment </w:t>
      </w:r>
      <w:r>
        <w:t>and</w:t>
      </w:r>
      <w:r>
        <w:rPr>
          <w:spacing w:val="-2"/>
        </w:rPr>
        <w:t xml:space="preserve"> </w:t>
      </w:r>
      <w:r>
        <w:rPr>
          <w:spacing w:val="-1"/>
        </w:rPr>
        <w:t xml:space="preserve">has caused </w:t>
      </w:r>
      <w:r>
        <w:t xml:space="preserve">a </w:t>
      </w:r>
      <w:r>
        <w:rPr>
          <w:spacing w:val="-1"/>
        </w:rPr>
        <w:t>palpable</w:t>
      </w:r>
      <w:r>
        <w:t xml:space="preserve"> </w:t>
      </w:r>
      <w:r>
        <w:rPr>
          <w:spacing w:val="-1"/>
        </w:rPr>
        <w:t xml:space="preserve">degree </w:t>
      </w:r>
      <w:r>
        <w:t>of</w:t>
      </w:r>
      <w:r>
        <w:rPr>
          <w:spacing w:val="41"/>
        </w:rPr>
        <w:t xml:space="preserve"> </w:t>
      </w:r>
      <w:r>
        <w:rPr>
          <w:spacing w:val="-1"/>
        </w:rPr>
        <w:t>moral fallout. Robert</w:t>
      </w:r>
      <w:r>
        <w:rPr>
          <w:spacing w:val="1"/>
        </w:rPr>
        <w:t xml:space="preserve"> </w:t>
      </w:r>
      <w:r>
        <w:rPr>
          <w:spacing w:val="-1"/>
        </w:rPr>
        <w:t>Hare, in</w:t>
      </w:r>
      <w:r>
        <w:rPr>
          <w:spacing w:val="-2"/>
        </w:rPr>
        <w:t xml:space="preserve"> </w:t>
      </w:r>
      <w:r>
        <w:rPr>
          <w:spacing w:val="-1"/>
        </w:rPr>
        <w:t>his book,</w:t>
      </w:r>
      <w:r>
        <w:rPr>
          <w:spacing w:val="-2"/>
        </w:rPr>
        <w:t xml:space="preserve"> </w:t>
      </w:r>
      <w:r>
        <w:rPr>
          <w:spacing w:val="-1"/>
        </w:rPr>
        <w:t>Without</w:t>
      </w:r>
      <w:r>
        <w:rPr>
          <w:spacing w:val="1"/>
        </w:rPr>
        <w:t xml:space="preserve"> </w:t>
      </w:r>
      <w:r>
        <w:rPr>
          <w:spacing w:val="-1"/>
        </w:rPr>
        <w:t>Conscience, refers</w:t>
      </w:r>
      <w:r>
        <w:rPr>
          <w:spacing w:val="57"/>
        </w:rPr>
        <w:t xml:space="preserve"> </w:t>
      </w:r>
      <w:r>
        <w:t>to</w:t>
      </w:r>
      <w:r>
        <w:rPr>
          <w:spacing w:val="-1"/>
        </w:rPr>
        <w:t xml:space="preserve"> </w:t>
      </w:r>
      <w:r>
        <w:t xml:space="preserve">this </w:t>
      </w:r>
      <w:r>
        <w:rPr>
          <w:spacing w:val="-1"/>
        </w:rPr>
        <w:t>latter</w:t>
      </w:r>
      <w:r>
        <w:rPr>
          <w:spacing w:val="-2"/>
        </w:rPr>
        <w:t xml:space="preserve"> </w:t>
      </w:r>
      <w:r>
        <w:t>change as</w:t>
      </w:r>
      <w:r>
        <w:rPr>
          <w:spacing w:val="-1"/>
        </w:rPr>
        <w:t xml:space="preserve"> resulting</w:t>
      </w:r>
      <w:r>
        <w:t xml:space="preserve"> in</w:t>
      </w:r>
      <w:r>
        <w:rPr>
          <w:spacing w:val="-3"/>
        </w:rPr>
        <w:t xml:space="preserve"> </w:t>
      </w:r>
      <w:r>
        <w:t xml:space="preserve">a </w:t>
      </w:r>
      <w:r>
        <w:rPr>
          <w:spacing w:val="-1"/>
        </w:rPr>
        <w:t>"camouflage</w:t>
      </w:r>
      <w:r>
        <w:t xml:space="preserve"> </w:t>
      </w:r>
      <w:r>
        <w:rPr>
          <w:spacing w:val="-1"/>
        </w:rPr>
        <w:t>society."</w:t>
      </w:r>
      <w:r>
        <w:rPr>
          <w:spacing w:val="-2"/>
        </w:rPr>
        <w:t xml:space="preserve"> </w:t>
      </w:r>
      <w:r>
        <w:t>He</w:t>
      </w:r>
      <w:r>
        <w:rPr>
          <w:spacing w:val="-1"/>
        </w:rPr>
        <w:t xml:space="preserve"> cites</w:t>
      </w:r>
      <w:r>
        <w:rPr>
          <w:spacing w:val="39"/>
        </w:rPr>
        <w:t xml:space="preserve"> </w:t>
      </w:r>
      <w:r>
        <w:rPr>
          <w:spacing w:val="-1"/>
        </w:rPr>
        <w:t>the</w:t>
      </w:r>
      <w:r>
        <w:t xml:space="preserve"> </w:t>
      </w:r>
      <w:r>
        <w:rPr>
          <w:spacing w:val="-1"/>
        </w:rPr>
        <w:t>role</w:t>
      </w:r>
      <w:r>
        <w:t xml:space="preserve"> of</w:t>
      </w:r>
      <w:r>
        <w:rPr>
          <w:spacing w:val="-1"/>
        </w:rPr>
        <w:t xml:space="preserve"> corporate</w:t>
      </w:r>
      <w:r>
        <w:t xml:space="preserve"> </w:t>
      </w:r>
      <w:r>
        <w:rPr>
          <w:spacing w:val="-2"/>
        </w:rPr>
        <w:t>power</w:t>
      </w:r>
      <w:r>
        <w:t xml:space="preserve"> as </w:t>
      </w:r>
      <w:r>
        <w:rPr>
          <w:spacing w:val="-1"/>
        </w:rPr>
        <w:t xml:space="preserve">fostering </w:t>
      </w:r>
      <w:r>
        <w:t xml:space="preserve">a </w:t>
      </w:r>
      <w:r>
        <w:rPr>
          <w:spacing w:val="-1"/>
        </w:rPr>
        <w:t>cultural atmosphere</w:t>
      </w:r>
      <w:r>
        <w:rPr>
          <w:spacing w:val="49"/>
        </w:rPr>
        <w:t xml:space="preserve"> </w:t>
      </w:r>
      <w:r>
        <w:rPr>
          <w:spacing w:val="-1"/>
        </w:rPr>
        <w:t>"where</w:t>
      </w:r>
      <w:r>
        <w:t xml:space="preserve"> </w:t>
      </w:r>
      <w:r>
        <w:rPr>
          <w:spacing w:val="-1"/>
        </w:rPr>
        <w:t>egocentricity,</w:t>
      </w:r>
      <w:r>
        <w:t xml:space="preserve"> </w:t>
      </w:r>
      <w:r>
        <w:rPr>
          <w:spacing w:val="-1"/>
        </w:rPr>
        <w:t>lack</w:t>
      </w:r>
      <w:r>
        <w:t xml:space="preserve"> </w:t>
      </w:r>
      <w:r>
        <w:rPr>
          <w:spacing w:val="-1"/>
        </w:rPr>
        <w:t>of</w:t>
      </w:r>
      <w:r>
        <w:rPr>
          <w:spacing w:val="-2"/>
        </w:rPr>
        <w:t xml:space="preserve"> </w:t>
      </w:r>
      <w:r>
        <w:rPr>
          <w:spacing w:val="-1"/>
        </w:rPr>
        <w:t>concern</w:t>
      </w:r>
      <w:r>
        <w:t xml:space="preserve"> </w:t>
      </w:r>
      <w:r>
        <w:rPr>
          <w:spacing w:val="-1"/>
        </w:rPr>
        <w:t>for</w:t>
      </w:r>
      <w:r>
        <w:t xml:space="preserve"> </w:t>
      </w:r>
      <w:r>
        <w:rPr>
          <w:spacing w:val="-1"/>
        </w:rPr>
        <w:t>others,</w:t>
      </w:r>
      <w:r>
        <w:t xml:space="preserve"> </w:t>
      </w:r>
      <w:r>
        <w:rPr>
          <w:spacing w:val="-1"/>
        </w:rPr>
        <w:t>superficiality,</w:t>
      </w:r>
      <w:r>
        <w:t xml:space="preserve"> </w:t>
      </w:r>
      <w:r>
        <w:rPr>
          <w:spacing w:val="-1"/>
        </w:rPr>
        <w:t>style</w:t>
      </w:r>
      <w:r>
        <w:rPr>
          <w:spacing w:val="26"/>
        </w:rPr>
        <w:t xml:space="preserve"> </w:t>
      </w:r>
      <w:r>
        <w:rPr>
          <w:spacing w:val="-1"/>
        </w:rPr>
        <w:t>over</w:t>
      </w:r>
      <w:r>
        <w:t xml:space="preserve"> </w:t>
      </w:r>
      <w:r>
        <w:rPr>
          <w:spacing w:val="-1"/>
        </w:rPr>
        <w:t>substance,</w:t>
      </w:r>
      <w:r>
        <w:t xml:space="preserve"> </w:t>
      </w:r>
      <w:r>
        <w:rPr>
          <w:spacing w:val="-1"/>
        </w:rPr>
        <w:t>being</w:t>
      </w:r>
      <w:r>
        <w:t xml:space="preserve"> </w:t>
      </w:r>
      <w:r>
        <w:rPr>
          <w:spacing w:val="-1"/>
        </w:rPr>
        <w:t>cool,</w:t>
      </w:r>
      <w:r>
        <w:t xml:space="preserve"> </w:t>
      </w:r>
      <w:r>
        <w:rPr>
          <w:spacing w:val="-1"/>
        </w:rPr>
        <w:t>manipulativeness</w:t>
      </w:r>
      <w:r>
        <w:rPr>
          <w:spacing w:val="-2"/>
        </w:rPr>
        <w:t xml:space="preserve"> </w:t>
      </w:r>
      <w:r>
        <w:rPr>
          <w:spacing w:val="-1"/>
        </w:rPr>
        <w:t>and</w:t>
      </w:r>
      <w:r>
        <w:t xml:space="preserve"> </w:t>
      </w:r>
      <w:r>
        <w:rPr>
          <w:spacing w:val="-1"/>
        </w:rPr>
        <w:t>so</w:t>
      </w:r>
      <w:r>
        <w:t xml:space="preserve"> </w:t>
      </w:r>
      <w:r>
        <w:rPr>
          <w:spacing w:val="-1"/>
        </w:rPr>
        <w:t>f</w:t>
      </w:r>
      <w:r>
        <w:rPr>
          <w:spacing w:val="-1"/>
        </w:rPr>
        <w:t>orth</w:t>
      </w:r>
      <w:r>
        <w:rPr>
          <w:spacing w:val="-2"/>
        </w:rPr>
        <w:t xml:space="preserve"> </w:t>
      </w:r>
      <w:r>
        <w:rPr>
          <w:spacing w:val="-1"/>
        </w:rPr>
        <w:t>are</w:t>
      </w:r>
      <w:r>
        <w:rPr>
          <w:spacing w:val="22"/>
        </w:rPr>
        <w:t xml:space="preserve"> </w:t>
      </w:r>
      <w:r>
        <w:rPr>
          <w:spacing w:val="-1"/>
        </w:rPr>
        <w:t>tolerated and even</w:t>
      </w:r>
      <w:r>
        <w:t xml:space="preserve"> </w:t>
      </w:r>
      <w:r>
        <w:rPr>
          <w:spacing w:val="-1"/>
        </w:rPr>
        <w:t>valued.</w:t>
      </w:r>
      <w:r>
        <w:t xml:space="preserve"> </w:t>
      </w:r>
      <w:r>
        <w:rPr>
          <w:spacing w:val="-1"/>
        </w:rPr>
        <w:t>Even</w:t>
      </w:r>
      <w:r>
        <w:t xml:space="preserve"> </w:t>
      </w:r>
      <w:r>
        <w:rPr>
          <w:spacing w:val="-1"/>
        </w:rPr>
        <w:t>more</w:t>
      </w:r>
      <w:r>
        <w:rPr>
          <w:spacing w:val="1"/>
        </w:rPr>
        <w:t xml:space="preserve"> </w:t>
      </w:r>
      <w:r>
        <w:rPr>
          <w:spacing w:val="-2"/>
        </w:rPr>
        <w:t>important</w:t>
      </w:r>
      <w:r>
        <w:rPr>
          <w:spacing w:val="-1"/>
        </w:rPr>
        <w:t xml:space="preserve"> is </w:t>
      </w:r>
      <w:r>
        <w:t>the</w:t>
      </w:r>
      <w:r>
        <w:rPr>
          <w:spacing w:val="-1"/>
        </w:rPr>
        <w:t xml:space="preserve"> reality</w:t>
      </w:r>
      <w:r>
        <w:rPr>
          <w:spacing w:val="-3"/>
        </w:rPr>
        <w:t xml:space="preserve"> </w:t>
      </w:r>
      <w:r>
        <w:rPr>
          <w:spacing w:val="-1"/>
        </w:rPr>
        <w:t>that</w:t>
      </w:r>
      <w:r>
        <w:rPr>
          <w:spacing w:val="44"/>
        </w:rPr>
        <w:t xml:space="preserve"> </w:t>
      </w:r>
      <w:r>
        <w:t xml:space="preserve">the </w:t>
      </w:r>
      <w:r>
        <w:rPr>
          <w:spacing w:val="-1"/>
        </w:rPr>
        <w:t>ullman*</w:t>
      </w:r>
      <w:r>
        <w:rPr>
          <w:spacing w:val="-2"/>
        </w:rPr>
        <w:t xml:space="preserve"> </w:t>
      </w:r>
      <w:r>
        <w:t>linkage of</w:t>
      </w:r>
      <w:r>
        <w:rPr>
          <w:spacing w:val="-1"/>
        </w:rPr>
        <w:t xml:space="preserve"> </w:t>
      </w:r>
      <w:r>
        <w:t xml:space="preserve">corporate </w:t>
      </w:r>
      <w:r>
        <w:rPr>
          <w:spacing w:val="-1"/>
        </w:rPr>
        <w:t>Psychopathy</w:t>
      </w:r>
      <w:r>
        <w:rPr>
          <w:spacing w:val="-3"/>
        </w:rPr>
        <w:t xml:space="preserve"> </w:t>
      </w:r>
      <w:r>
        <w:t>to</w:t>
      </w:r>
      <w:r>
        <w:rPr>
          <w:spacing w:val="-1"/>
        </w:rPr>
        <w:t xml:space="preserve"> political</w:t>
      </w:r>
      <w:r>
        <w:rPr>
          <w:spacing w:val="-2"/>
        </w:rPr>
        <w:t xml:space="preserve"> </w:t>
      </w:r>
      <w:r>
        <w:rPr>
          <w:spacing w:val="-1"/>
        </w:rPr>
        <w:t>power</w:t>
      </w:r>
      <w:r>
        <w:t xml:space="preserve"> is a</w:t>
      </w:r>
      <w:r>
        <w:rPr>
          <w:spacing w:val="33"/>
        </w:rPr>
        <w:t xml:space="preserve"> </w:t>
      </w:r>
      <w:r>
        <w:rPr>
          <w:spacing w:val="-1"/>
        </w:rPr>
        <w:t>recipe</w:t>
      </w:r>
      <w:r>
        <w:t xml:space="preserve"> for</w:t>
      </w:r>
      <w:r>
        <w:rPr>
          <w:spacing w:val="-1"/>
        </w:rPr>
        <w:t xml:space="preserve"> totalitarianism.</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09"/>
      </w:pPr>
      <w:r>
        <w:rPr>
          <w:spacing w:val="-2"/>
        </w:rPr>
        <w:t>Our</w:t>
      </w:r>
      <w:r>
        <w:t xml:space="preserve"> </w:t>
      </w:r>
      <w:r>
        <w:rPr>
          <w:spacing w:val="-2"/>
        </w:rPr>
        <w:t xml:space="preserve">country </w:t>
      </w:r>
      <w:r>
        <w:rPr>
          <w:spacing w:val="-1"/>
        </w:rPr>
        <w:t>is</w:t>
      </w:r>
      <w:r>
        <w:t xml:space="preserve"> </w:t>
      </w:r>
      <w:r>
        <w:rPr>
          <w:spacing w:val="-1"/>
        </w:rPr>
        <w:t>more</w:t>
      </w:r>
      <w:r>
        <w:rPr>
          <w:spacing w:val="1"/>
        </w:rPr>
        <w:t xml:space="preserve"> </w:t>
      </w:r>
      <w:r>
        <w:rPr>
          <w:spacing w:val="-1"/>
        </w:rPr>
        <w:t>divided along</w:t>
      </w:r>
      <w:r>
        <w:rPr>
          <w:spacing w:val="1"/>
        </w:rPr>
        <w:t xml:space="preserve"> </w:t>
      </w:r>
      <w:r>
        <w:rPr>
          <w:spacing w:val="-1"/>
        </w:rPr>
        <w:t>party</w:t>
      </w:r>
      <w:r>
        <w:rPr>
          <w:spacing w:val="-2"/>
        </w:rPr>
        <w:t xml:space="preserve"> </w:t>
      </w:r>
      <w:r>
        <w:rPr>
          <w:spacing w:val="-1"/>
        </w:rPr>
        <w:t xml:space="preserve">lines </w:t>
      </w:r>
      <w:r>
        <w:rPr>
          <w:spacing w:val="-2"/>
        </w:rPr>
        <w:t>than</w:t>
      </w:r>
      <w:r>
        <w:t xml:space="preserve"> </w:t>
      </w:r>
      <w:r>
        <w:rPr>
          <w:spacing w:val="-1"/>
        </w:rPr>
        <w:t>it</w:t>
      </w:r>
      <w:r>
        <w:t xml:space="preserve"> </w:t>
      </w:r>
      <w:r>
        <w:rPr>
          <w:spacing w:val="-1"/>
        </w:rPr>
        <w:t>has been</w:t>
      </w:r>
      <w:r>
        <w:t xml:space="preserve"> </w:t>
      </w:r>
      <w:r>
        <w:rPr>
          <w:spacing w:val="-1"/>
        </w:rPr>
        <w:t xml:space="preserve">in </w:t>
      </w:r>
      <w:r>
        <w:t>a</w:t>
      </w:r>
      <w:r>
        <w:rPr>
          <w:spacing w:val="53"/>
        </w:rPr>
        <w:t xml:space="preserve"> </w:t>
      </w:r>
      <w:r>
        <w:rPr>
          <w:spacing w:val="-1"/>
        </w:rPr>
        <w:t>long time.</w:t>
      </w:r>
      <w:r>
        <w:t xml:space="preserve"> If</w:t>
      </w:r>
      <w:r>
        <w:rPr>
          <w:spacing w:val="-1"/>
        </w:rPr>
        <w:t xml:space="preserve"> we, the</w:t>
      </w:r>
      <w:r>
        <w:t xml:space="preserve"> </w:t>
      </w:r>
      <w:r>
        <w:rPr>
          <w:spacing w:val="-1"/>
        </w:rPr>
        <w:t xml:space="preserve">people, </w:t>
      </w:r>
      <w:r>
        <w:t>can</w:t>
      </w:r>
      <w:r>
        <w:rPr>
          <w:spacing w:val="-1"/>
        </w:rPr>
        <w:t xml:space="preserve"> come</w:t>
      </w:r>
      <w:r>
        <w:rPr>
          <w:spacing w:val="1"/>
        </w:rPr>
        <w:t xml:space="preserve"> </w:t>
      </w:r>
      <w:r>
        <w:rPr>
          <w:spacing w:val="-1"/>
        </w:rPr>
        <w:t>together</w:t>
      </w:r>
      <w:r>
        <w:rPr>
          <w:spacing w:val="-2"/>
        </w:rPr>
        <w:t xml:space="preserve"> </w:t>
      </w:r>
      <w:r>
        <w:t>in</w:t>
      </w:r>
      <w:r>
        <w:rPr>
          <w:spacing w:val="-1"/>
        </w:rPr>
        <w:t xml:space="preserve"> the</w:t>
      </w:r>
      <w:r>
        <w:t xml:space="preserve"> </w:t>
      </w:r>
      <w:r>
        <w:rPr>
          <w:spacing w:val="-1"/>
        </w:rPr>
        <w:t>recognition</w:t>
      </w:r>
      <w:r>
        <w:rPr>
          <w:spacing w:val="59"/>
        </w:rPr>
        <w:t xml:space="preserve"> </w:t>
      </w:r>
      <w:r>
        <w:rPr>
          <w:spacing w:val="-1"/>
        </w:rPr>
        <w:t>of</w:t>
      </w:r>
      <w:r>
        <w:rPr>
          <w:spacing w:val="-2"/>
        </w:rPr>
        <w:t xml:space="preserve"> </w:t>
      </w:r>
      <w:r>
        <w:rPr>
          <w:spacing w:val="-1"/>
        </w:rPr>
        <w:t>this</w:t>
      </w:r>
      <w:r>
        <w:t xml:space="preserve"> </w:t>
      </w:r>
      <w:r>
        <w:rPr>
          <w:spacing w:val="-1"/>
        </w:rPr>
        <w:t>deepening</w:t>
      </w:r>
      <w:r>
        <w:rPr>
          <w:spacing w:val="1"/>
        </w:rPr>
        <w:t xml:space="preserve"> </w:t>
      </w:r>
      <w:r>
        <w:rPr>
          <w:spacing w:val="-1"/>
        </w:rPr>
        <w:t>illness</w:t>
      </w:r>
      <w:r>
        <w:rPr>
          <w:spacing w:val="-2"/>
        </w:rPr>
        <w:t xml:space="preserve"> </w:t>
      </w:r>
      <w:r>
        <w:rPr>
          <w:spacing w:val="-1"/>
        </w:rPr>
        <w:t>in</w:t>
      </w:r>
      <w:r>
        <w:rPr>
          <w:spacing w:val="-2"/>
        </w:rPr>
        <w:t xml:space="preserve"> </w:t>
      </w:r>
      <w:r>
        <w:rPr>
          <w:spacing w:val="-1"/>
        </w:rPr>
        <w:t>our</w:t>
      </w:r>
      <w:r>
        <w:rPr>
          <w:spacing w:val="1"/>
        </w:rPr>
        <w:t xml:space="preserve"> </w:t>
      </w:r>
      <w:r>
        <w:rPr>
          <w:spacing w:val="-1"/>
        </w:rPr>
        <w:t xml:space="preserve">midst, </w:t>
      </w:r>
      <w:r>
        <w:rPr>
          <w:spacing w:val="-2"/>
        </w:rPr>
        <w:t>we</w:t>
      </w:r>
      <w:r>
        <w:rPr>
          <w:spacing w:val="1"/>
        </w:rPr>
        <w:t xml:space="preserve"> </w:t>
      </w:r>
      <w:r>
        <w:rPr>
          <w:spacing w:val="-1"/>
        </w:rPr>
        <w:t>can</w:t>
      </w:r>
      <w:r>
        <w:t xml:space="preserve"> </w:t>
      </w:r>
      <w:r>
        <w:rPr>
          <w:spacing w:val="-1"/>
        </w:rPr>
        <w:t>more</w:t>
      </w:r>
      <w:r>
        <w:rPr>
          <w:spacing w:val="-2"/>
        </w:rPr>
        <w:t xml:space="preserve"> </w:t>
      </w:r>
      <w:r>
        <w:rPr>
          <w:spacing w:val="-1"/>
        </w:rPr>
        <w:t>effectively</w:t>
      </w:r>
      <w:r>
        <w:t xml:space="preserve"> </w:t>
      </w:r>
      <w:r>
        <w:rPr>
          <w:spacing w:val="-1"/>
        </w:rPr>
        <w:t>strive</w:t>
      </w:r>
      <w:r>
        <w:rPr>
          <w:spacing w:val="38"/>
        </w:rPr>
        <w:t xml:space="preserve"> </w:t>
      </w:r>
      <w:r>
        <w:rPr>
          <w:spacing w:val="-1"/>
        </w:rPr>
        <w:t>to eliminate</w:t>
      </w:r>
      <w:r>
        <w:t xml:space="preserve"> </w:t>
      </w:r>
      <w:r>
        <w:rPr>
          <w:spacing w:val="-1"/>
        </w:rPr>
        <w:t>it.</w:t>
      </w:r>
      <w:r>
        <w:t xml:space="preserve"> </w:t>
      </w:r>
      <w:r>
        <w:rPr>
          <w:spacing w:val="-1"/>
        </w:rPr>
        <w:t>Instead</w:t>
      </w:r>
      <w:r>
        <w:t xml:space="preserve"> </w:t>
      </w:r>
      <w:r>
        <w:rPr>
          <w:spacing w:val="-1"/>
        </w:rPr>
        <w:t>of</w:t>
      </w:r>
      <w:r>
        <w:rPr>
          <w:spacing w:val="-2"/>
        </w:rPr>
        <w:t xml:space="preserve"> </w:t>
      </w:r>
      <w:r>
        <w:t>a</w:t>
      </w:r>
      <w:r>
        <w:rPr>
          <w:spacing w:val="-1"/>
        </w:rPr>
        <w:t xml:space="preserve"> politically</w:t>
      </w:r>
      <w:r>
        <w:rPr>
          <w:spacing w:val="-2"/>
        </w:rPr>
        <w:t xml:space="preserve"> </w:t>
      </w:r>
      <w:r>
        <w:rPr>
          <w:spacing w:val="-1"/>
        </w:rPr>
        <w:t>divided Supreme</w:t>
      </w:r>
      <w:r>
        <w:rPr>
          <w:spacing w:val="1"/>
        </w:rPr>
        <w:t xml:space="preserve"> </w:t>
      </w:r>
      <w:r>
        <w:rPr>
          <w:spacing w:val="-1"/>
        </w:rPr>
        <w:t xml:space="preserve">Court, </w:t>
      </w:r>
      <w:r>
        <w:rPr>
          <w:spacing w:val="-2"/>
        </w:rPr>
        <w:t>we</w:t>
      </w:r>
      <w:r>
        <w:t xml:space="preserve"> are</w:t>
      </w:r>
      <w:r>
        <w:rPr>
          <w:spacing w:val="26"/>
        </w:rPr>
        <w:t xml:space="preserve"> </w:t>
      </w:r>
      <w:r>
        <w:rPr>
          <w:spacing w:val="-1"/>
        </w:rPr>
        <w:t>in</w:t>
      </w:r>
      <w:r>
        <w:t xml:space="preserve"> need</w:t>
      </w:r>
      <w:r>
        <w:rPr>
          <w:spacing w:val="-1"/>
        </w:rPr>
        <w:t xml:space="preserve"> </w:t>
      </w:r>
      <w:r>
        <w:t>of</w:t>
      </w:r>
      <w:r>
        <w:rPr>
          <w:spacing w:val="-1"/>
        </w:rPr>
        <w:t xml:space="preserve"> </w:t>
      </w:r>
      <w:r>
        <w:t xml:space="preserve">a </w:t>
      </w:r>
      <w:r>
        <w:rPr>
          <w:spacing w:val="-2"/>
        </w:rPr>
        <w:t>Mayo</w:t>
      </w:r>
      <w:r>
        <w:t xml:space="preserve"> </w:t>
      </w:r>
      <w:r>
        <w:rPr>
          <w:spacing w:val="-1"/>
        </w:rPr>
        <w:t xml:space="preserve">Clinic </w:t>
      </w:r>
      <w:r>
        <w:t xml:space="preserve">of </w:t>
      </w:r>
      <w:r>
        <w:rPr>
          <w:spacing w:val="-1"/>
        </w:rPr>
        <w:t>last</w:t>
      </w:r>
      <w:r>
        <w:t xml:space="preserve"> </w:t>
      </w:r>
      <w:r>
        <w:rPr>
          <w:spacing w:val="-1"/>
        </w:rPr>
        <w:t xml:space="preserve">resort. After </w:t>
      </w:r>
      <w:r>
        <w:t>all, doctors</w:t>
      </w:r>
      <w:r>
        <w:rPr>
          <w:spacing w:val="-1"/>
        </w:rPr>
        <w:t xml:space="preserve"> don't</w:t>
      </w:r>
      <w:r>
        <w:t xml:space="preserve"> </w:t>
      </w:r>
      <w:r>
        <w:rPr>
          <w:spacing w:val="12"/>
        </w:rPr>
        <w:t xml:space="preserve">   </w:t>
      </w:r>
      <w:r>
        <w:rPr>
          <w:spacing w:val="-1"/>
        </w:rPr>
        <w:t>work</w:t>
      </w:r>
      <w:r>
        <w:t xml:space="preserve"> </w:t>
      </w:r>
      <w:r>
        <w:rPr>
          <w:spacing w:val="-1"/>
        </w:rPr>
        <w:t>along</w:t>
      </w:r>
      <w:r>
        <w:t xml:space="preserve"> </w:t>
      </w:r>
      <w:r>
        <w:rPr>
          <w:spacing w:val="-1"/>
        </w:rPr>
        <w:t>party</w:t>
      </w:r>
      <w:r>
        <w:rPr>
          <w:spacing w:val="-2"/>
        </w:rPr>
        <w:t xml:space="preserve"> </w:t>
      </w:r>
      <w:r>
        <w:rPr>
          <w:spacing w:val="-1"/>
        </w:rPr>
        <w:t>lines</w:t>
      </w:r>
      <w:r>
        <w:t xml:space="preserve"> </w:t>
      </w:r>
      <w:r>
        <w:rPr>
          <w:spacing w:val="-1"/>
        </w:rPr>
        <w:t>in their efforts</w:t>
      </w:r>
      <w:r>
        <w:rPr>
          <w:spacing w:val="-2"/>
        </w:rPr>
        <w:t xml:space="preserve"> </w:t>
      </w:r>
      <w:r>
        <w:rPr>
          <w:spacing w:val="-1"/>
        </w:rPr>
        <w:t>at</w:t>
      </w:r>
      <w:r>
        <w:t xml:space="preserve"> </w:t>
      </w:r>
      <w:r>
        <w:rPr>
          <w:spacing w:val="-1"/>
        </w:rPr>
        <w:t>healing.</w:t>
      </w:r>
    </w:p>
    <w:p w:rsidR="00EA20B7" w:rsidRDefault="00EA20B7">
      <w:pPr>
        <w:rPr>
          <w:rFonts w:ascii="Lucida Sans" w:eastAsia="Lucida Sans" w:hAnsi="Lucida Sans" w:cs="Lucida Sans"/>
          <w:sz w:val="20"/>
          <w:szCs w:val="20"/>
        </w:rPr>
      </w:pPr>
    </w:p>
    <w:p w:rsidR="00EA20B7" w:rsidRDefault="00EA20B7">
      <w:pPr>
        <w:spacing w:before="4"/>
        <w:rPr>
          <w:rFonts w:ascii="Lucida Sans" w:eastAsia="Lucida Sans" w:hAnsi="Lucida Sans" w:cs="Lucida Sans"/>
          <w:sz w:val="20"/>
          <w:szCs w:val="20"/>
        </w:rPr>
      </w:pPr>
    </w:p>
    <w:p w:rsidR="00EA20B7" w:rsidRDefault="00877DD6">
      <w:pPr>
        <w:pStyle w:val="Heading2"/>
        <w:spacing w:before="0"/>
        <w:ind w:right="418" w:hanging="1"/>
        <w:jc w:val="center"/>
        <w:rPr>
          <w:sz w:val="24"/>
          <w:szCs w:val="24"/>
        </w:rPr>
      </w:pPr>
      <w:r>
        <w:rPr>
          <w:b/>
        </w:rPr>
        <w:t>75%</w:t>
      </w:r>
      <w:r>
        <w:rPr>
          <w:b/>
          <w:spacing w:val="-25"/>
        </w:rPr>
        <w:t xml:space="preserve"> </w:t>
      </w:r>
      <w:r>
        <w:rPr>
          <w:b/>
        </w:rPr>
        <w:t>ARE</w:t>
      </w:r>
      <w:r>
        <w:rPr>
          <w:b/>
          <w:spacing w:val="-25"/>
        </w:rPr>
        <w:t xml:space="preserve"> </w:t>
      </w:r>
      <w:r>
        <w:rPr>
          <w:b/>
        </w:rPr>
        <w:t>PSYCHOPATHS,</w:t>
      </w:r>
      <w:r>
        <w:rPr>
          <w:b/>
          <w:w w:val="99"/>
        </w:rPr>
        <w:t xml:space="preserve"> </w:t>
      </w:r>
      <w:r>
        <w:rPr>
          <w:b/>
        </w:rPr>
        <w:t>SCHIZOPHRENIC,</w:t>
      </w:r>
      <w:r>
        <w:rPr>
          <w:b/>
          <w:spacing w:val="-29"/>
        </w:rPr>
        <w:t xml:space="preserve"> </w:t>
      </w:r>
      <w:r>
        <w:rPr>
          <w:b/>
        </w:rPr>
        <w:t>AND</w:t>
      </w:r>
      <w:r>
        <w:rPr>
          <w:b/>
          <w:spacing w:val="-29"/>
        </w:rPr>
        <w:t xml:space="preserve"> </w:t>
      </w:r>
      <w:r>
        <w:rPr>
          <w:b/>
        </w:rPr>
        <w:t>MANIC</w:t>
      </w:r>
      <w:r>
        <w:rPr>
          <w:b/>
          <w:w w:val="99"/>
        </w:rPr>
        <w:t xml:space="preserve"> </w:t>
      </w:r>
      <w:r>
        <w:rPr>
          <w:b/>
        </w:rPr>
        <w:t>DEPRESSIVE</w:t>
      </w:r>
      <w:r>
        <w:rPr>
          <w:b/>
          <w:sz w:val="24"/>
        </w:rPr>
        <w:t>.</w:t>
      </w:r>
    </w:p>
    <w:p w:rsidR="00EA20B7" w:rsidRDefault="00877DD6">
      <w:pPr>
        <w:pStyle w:val="Heading8"/>
        <w:ind w:left="116" w:right="114"/>
        <w:jc w:val="center"/>
      </w:pPr>
      <w:r>
        <w:rPr>
          <w:b/>
        </w:rPr>
        <w:t>CAN</w:t>
      </w:r>
      <w:r>
        <w:rPr>
          <w:b/>
          <w:spacing w:val="-1"/>
        </w:rPr>
        <w:t xml:space="preserve"> </w:t>
      </w:r>
      <w:r>
        <w:rPr>
          <w:b/>
        </w:rPr>
        <w:t>YOU</w:t>
      </w:r>
      <w:r>
        <w:rPr>
          <w:b/>
          <w:spacing w:val="-1"/>
        </w:rPr>
        <w:t xml:space="preserve"> </w:t>
      </w:r>
      <w:r>
        <w:rPr>
          <w:b/>
        </w:rPr>
        <w:t>SEE</w:t>
      </w:r>
      <w:r>
        <w:rPr>
          <w:b/>
          <w:spacing w:val="-1"/>
        </w:rPr>
        <w:t xml:space="preserve"> </w:t>
      </w:r>
      <w:r>
        <w:rPr>
          <w:b/>
        </w:rPr>
        <w:t>EVEN</w:t>
      </w:r>
      <w:r>
        <w:rPr>
          <w:b/>
          <w:spacing w:val="-1"/>
        </w:rPr>
        <w:t xml:space="preserve"> </w:t>
      </w:r>
      <w:r>
        <w:rPr>
          <w:b/>
        </w:rPr>
        <w:t>A</w:t>
      </w:r>
      <w:r>
        <w:rPr>
          <w:b/>
          <w:spacing w:val="-1"/>
        </w:rPr>
        <w:t xml:space="preserve"> LITTLE </w:t>
      </w:r>
      <w:r>
        <w:rPr>
          <w:b/>
        </w:rPr>
        <w:t>OF</w:t>
      </w:r>
      <w:r>
        <w:rPr>
          <w:b/>
          <w:spacing w:val="-1"/>
        </w:rPr>
        <w:t xml:space="preserve"> </w:t>
      </w:r>
      <w:r>
        <w:rPr>
          <w:b/>
        </w:rPr>
        <w:t>THIS</w:t>
      </w:r>
      <w:r>
        <w:rPr>
          <w:b/>
          <w:spacing w:val="-1"/>
        </w:rPr>
        <w:t xml:space="preserve"> IRRATIONALITY</w:t>
      </w:r>
      <w:r>
        <w:rPr>
          <w:b/>
          <w:spacing w:val="29"/>
        </w:rPr>
        <w:t xml:space="preserve"> </w:t>
      </w:r>
      <w:r>
        <w:rPr>
          <w:b/>
          <w:spacing w:val="-1"/>
        </w:rPr>
        <w:t>IN</w:t>
      </w:r>
      <w:r>
        <w:rPr>
          <w:b/>
          <w:spacing w:val="-2"/>
        </w:rPr>
        <w:t xml:space="preserve"> </w:t>
      </w:r>
      <w:r>
        <w:rPr>
          <w:b/>
          <w:spacing w:val="-1"/>
        </w:rPr>
        <w:t>YOURSELF?</w:t>
      </w:r>
    </w:p>
    <w:p w:rsidR="00EA20B7" w:rsidRDefault="00877DD6">
      <w:pPr>
        <w:spacing w:before="121"/>
        <w:ind w:left="113" w:right="114"/>
        <w:jc w:val="center"/>
        <w:rPr>
          <w:rFonts w:ascii="Lucida Sans" w:eastAsia="Lucida Sans" w:hAnsi="Lucida Sans" w:cs="Lucida Sans"/>
          <w:sz w:val="24"/>
          <w:szCs w:val="24"/>
        </w:rPr>
      </w:pPr>
      <w:r>
        <w:rPr>
          <w:rFonts w:ascii="Lucida Sans"/>
          <w:b/>
          <w:sz w:val="40"/>
        </w:rPr>
        <w:t>THE</w:t>
      </w:r>
      <w:r>
        <w:rPr>
          <w:rFonts w:ascii="Lucida Sans"/>
          <w:b/>
          <w:spacing w:val="-15"/>
          <w:sz w:val="40"/>
        </w:rPr>
        <w:t xml:space="preserve"> </w:t>
      </w:r>
      <w:r>
        <w:rPr>
          <w:rFonts w:ascii="Lucida Sans"/>
          <w:b/>
          <w:sz w:val="40"/>
        </w:rPr>
        <w:t>SOLUTION</w:t>
      </w:r>
      <w:r>
        <w:rPr>
          <w:rFonts w:ascii="Lucida Sans"/>
          <w:b/>
          <w:spacing w:val="-14"/>
          <w:sz w:val="40"/>
        </w:rPr>
        <w:t xml:space="preserve"> </w:t>
      </w:r>
      <w:r>
        <w:rPr>
          <w:rFonts w:ascii="Lucida Sans"/>
          <w:b/>
          <w:sz w:val="40"/>
        </w:rPr>
        <w:t>TO</w:t>
      </w:r>
      <w:r>
        <w:rPr>
          <w:rFonts w:ascii="Lucida Sans"/>
          <w:b/>
          <w:spacing w:val="-14"/>
          <w:sz w:val="40"/>
        </w:rPr>
        <w:t xml:space="preserve"> </w:t>
      </w:r>
      <w:r>
        <w:rPr>
          <w:rFonts w:ascii="Lucida Sans"/>
          <w:b/>
          <w:sz w:val="40"/>
        </w:rPr>
        <w:t>THE</w:t>
      </w:r>
      <w:r>
        <w:rPr>
          <w:rFonts w:ascii="Lucida Sans"/>
          <w:b/>
          <w:spacing w:val="-14"/>
          <w:sz w:val="40"/>
        </w:rPr>
        <w:t xml:space="preserve"> </w:t>
      </w:r>
      <w:r>
        <w:rPr>
          <w:rFonts w:ascii="Lucida Sans"/>
          <w:b/>
          <w:sz w:val="40"/>
        </w:rPr>
        <w:t>ONE</w:t>
      </w:r>
      <w:r>
        <w:rPr>
          <w:rFonts w:ascii="Lucida Sans"/>
          <w:b/>
          <w:w w:val="99"/>
          <w:sz w:val="40"/>
        </w:rPr>
        <w:t xml:space="preserve"> </w:t>
      </w:r>
      <w:r>
        <w:rPr>
          <w:rFonts w:ascii="Lucida Sans"/>
          <w:b/>
          <w:sz w:val="40"/>
        </w:rPr>
        <w:t>MAJOR</w:t>
      </w:r>
      <w:r>
        <w:rPr>
          <w:rFonts w:ascii="Lucida Sans"/>
          <w:b/>
          <w:spacing w:val="-18"/>
          <w:sz w:val="40"/>
        </w:rPr>
        <w:t xml:space="preserve"> </w:t>
      </w:r>
      <w:r>
        <w:rPr>
          <w:rFonts w:ascii="Lucida Sans"/>
          <w:b/>
          <w:sz w:val="40"/>
        </w:rPr>
        <w:t>WORLD</w:t>
      </w:r>
      <w:r>
        <w:rPr>
          <w:rFonts w:ascii="Lucida Sans"/>
          <w:b/>
          <w:spacing w:val="-17"/>
          <w:sz w:val="40"/>
        </w:rPr>
        <w:t xml:space="preserve"> </w:t>
      </w:r>
      <w:r>
        <w:rPr>
          <w:rFonts w:ascii="Lucida Sans"/>
          <w:b/>
          <w:sz w:val="40"/>
        </w:rPr>
        <w:t>PROBLEM</w:t>
      </w:r>
      <w:r>
        <w:rPr>
          <w:rFonts w:ascii="Lucida Sans"/>
          <w:b/>
          <w:spacing w:val="-18"/>
          <w:sz w:val="40"/>
        </w:rPr>
        <w:t xml:space="preserve"> </w:t>
      </w:r>
      <w:r>
        <w:rPr>
          <w:rFonts w:ascii="Lucida Sans"/>
          <w:b/>
          <w:sz w:val="40"/>
        </w:rPr>
        <w:t>IS</w:t>
      </w:r>
      <w:r>
        <w:rPr>
          <w:rFonts w:ascii="Lucida Sans"/>
          <w:b/>
          <w:w w:val="99"/>
          <w:sz w:val="40"/>
        </w:rPr>
        <w:t xml:space="preserve"> </w:t>
      </w:r>
      <w:r>
        <w:rPr>
          <w:rFonts w:ascii="Lucida Sans"/>
          <w:b/>
          <w:sz w:val="40"/>
        </w:rPr>
        <w:t>ENERGY</w:t>
      </w:r>
      <w:r>
        <w:rPr>
          <w:rFonts w:ascii="Lucida Sans"/>
          <w:b/>
          <w:spacing w:val="-50"/>
          <w:sz w:val="40"/>
        </w:rPr>
        <w:t xml:space="preserve"> </w:t>
      </w:r>
      <w:r>
        <w:rPr>
          <w:rFonts w:ascii="Lucida Sans"/>
          <w:b/>
          <w:sz w:val="40"/>
        </w:rPr>
        <w:t>ENHANCEMENT</w:t>
      </w:r>
      <w:r>
        <w:rPr>
          <w:rFonts w:ascii="Lucida Sans"/>
          <w:b/>
          <w:sz w:val="24"/>
        </w:rPr>
        <w:t>.</w:t>
      </w:r>
    </w:p>
    <w:p w:rsidR="00EA20B7" w:rsidRDefault="00877DD6">
      <w:pPr>
        <w:spacing w:before="119"/>
        <w:ind w:left="178" w:right="178"/>
        <w:jc w:val="center"/>
        <w:rPr>
          <w:rFonts w:ascii="Lucida Sans" w:eastAsia="Lucida Sans" w:hAnsi="Lucida Sans" w:cs="Lucida Sans"/>
          <w:sz w:val="24"/>
          <w:szCs w:val="24"/>
        </w:rPr>
      </w:pPr>
      <w:r>
        <w:rPr>
          <w:rFonts w:ascii="Lucida Sans"/>
          <w:b/>
          <w:spacing w:val="-1"/>
          <w:sz w:val="24"/>
        </w:rPr>
        <w:t>ENERGY</w:t>
      </w:r>
      <w:r>
        <w:rPr>
          <w:rFonts w:ascii="Lucida Sans"/>
          <w:b/>
          <w:sz w:val="24"/>
        </w:rPr>
        <w:t xml:space="preserve"> </w:t>
      </w:r>
      <w:r>
        <w:rPr>
          <w:rFonts w:ascii="Lucida Sans"/>
          <w:b/>
          <w:spacing w:val="-1"/>
          <w:sz w:val="24"/>
        </w:rPr>
        <w:t>ENHANCEMENT</w:t>
      </w:r>
      <w:r>
        <w:rPr>
          <w:rFonts w:ascii="Lucida Sans"/>
          <w:b/>
          <w:sz w:val="24"/>
        </w:rPr>
        <w:t xml:space="preserve"> GIVES </w:t>
      </w:r>
      <w:r>
        <w:rPr>
          <w:rFonts w:ascii="Lucida Sans"/>
          <w:b/>
          <w:spacing w:val="-1"/>
          <w:sz w:val="24"/>
        </w:rPr>
        <w:t>ANCIENT,</w:t>
      </w:r>
      <w:r>
        <w:rPr>
          <w:rFonts w:ascii="Lucida Sans"/>
          <w:b/>
          <w:spacing w:val="-2"/>
          <w:sz w:val="24"/>
        </w:rPr>
        <w:t xml:space="preserve"> </w:t>
      </w:r>
      <w:r>
        <w:rPr>
          <w:rFonts w:ascii="Lucida Sans"/>
          <w:b/>
          <w:spacing w:val="-1"/>
          <w:sz w:val="24"/>
        </w:rPr>
        <w:t>ADVANCED</w:t>
      </w:r>
      <w:r>
        <w:rPr>
          <w:rFonts w:ascii="Lucida Sans"/>
          <w:b/>
          <w:spacing w:val="47"/>
          <w:sz w:val="24"/>
        </w:rPr>
        <w:t xml:space="preserve"> </w:t>
      </w:r>
      <w:r>
        <w:rPr>
          <w:rFonts w:ascii="Lucida Sans"/>
          <w:b/>
          <w:sz w:val="24"/>
        </w:rPr>
        <w:t xml:space="preserve">AND </w:t>
      </w:r>
      <w:r>
        <w:rPr>
          <w:rFonts w:ascii="Lucida Sans"/>
          <w:b/>
          <w:spacing w:val="-1"/>
          <w:sz w:val="24"/>
        </w:rPr>
        <w:t>SUCCESSFUL</w:t>
      </w:r>
      <w:r>
        <w:rPr>
          <w:rFonts w:ascii="Lucida Sans"/>
          <w:b/>
          <w:sz w:val="24"/>
        </w:rPr>
        <w:t xml:space="preserve"> </w:t>
      </w:r>
      <w:r>
        <w:rPr>
          <w:rFonts w:ascii="Lucida Sans"/>
          <w:b/>
          <w:spacing w:val="-1"/>
          <w:sz w:val="24"/>
        </w:rPr>
        <w:t>TECHNIQUES</w:t>
      </w:r>
      <w:r>
        <w:rPr>
          <w:rFonts w:ascii="Lucida Sans"/>
          <w:b/>
          <w:sz w:val="24"/>
        </w:rPr>
        <w:t xml:space="preserve"> </w:t>
      </w:r>
      <w:r>
        <w:rPr>
          <w:rFonts w:ascii="Lucida Sans"/>
          <w:b/>
          <w:spacing w:val="-1"/>
          <w:sz w:val="24"/>
        </w:rPr>
        <w:t>FOR</w:t>
      </w:r>
      <w:r>
        <w:rPr>
          <w:rFonts w:ascii="Lucida Sans"/>
          <w:b/>
          <w:sz w:val="24"/>
        </w:rPr>
        <w:t xml:space="preserve"> </w:t>
      </w:r>
      <w:r>
        <w:rPr>
          <w:rFonts w:ascii="Lucida Sans"/>
          <w:b/>
          <w:spacing w:val="-1"/>
          <w:sz w:val="24"/>
        </w:rPr>
        <w:t>THE</w:t>
      </w:r>
      <w:r>
        <w:rPr>
          <w:rFonts w:ascii="Lucida Sans"/>
          <w:b/>
          <w:sz w:val="24"/>
        </w:rPr>
        <w:t xml:space="preserve"> </w:t>
      </w:r>
      <w:r>
        <w:rPr>
          <w:rFonts w:ascii="Lucida Sans"/>
          <w:b/>
          <w:spacing w:val="-1"/>
          <w:sz w:val="24"/>
        </w:rPr>
        <w:t>REMOVAL</w:t>
      </w:r>
      <w:r>
        <w:rPr>
          <w:rFonts w:ascii="Lucida Sans"/>
          <w:b/>
          <w:spacing w:val="35"/>
          <w:sz w:val="24"/>
        </w:rPr>
        <w:t xml:space="preserve"> </w:t>
      </w:r>
      <w:r>
        <w:rPr>
          <w:rFonts w:ascii="Lucida Sans"/>
          <w:b/>
          <w:spacing w:val="-1"/>
          <w:sz w:val="24"/>
        </w:rPr>
        <w:t xml:space="preserve">OF ALL </w:t>
      </w:r>
      <w:r>
        <w:rPr>
          <w:rFonts w:ascii="Lucida Sans"/>
          <w:b/>
          <w:sz w:val="24"/>
        </w:rPr>
        <w:t>ENERGY</w:t>
      </w:r>
      <w:r>
        <w:rPr>
          <w:rFonts w:ascii="Lucida Sans"/>
          <w:b/>
          <w:spacing w:val="-1"/>
          <w:sz w:val="24"/>
        </w:rPr>
        <w:t xml:space="preserve"> BLOCKAGES CAUSING ALL</w:t>
      </w:r>
    </w:p>
    <w:p w:rsidR="00EA20B7" w:rsidRDefault="00EA20B7">
      <w:pPr>
        <w:jc w:val="center"/>
        <w:rPr>
          <w:rFonts w:ascii="Lucida Sans" w:eastAsia="Lucida Sans" w:hAnsi="Lucida Sans" w:cs="Lucida Sans"/>
          <w:sz w:val="24"/>
          <w:szCs w:val="24"/>
        </w:rPr>
        <w:sectPr w:rsidR="00EA20B7">
          <w:pgSz w:w="8640" w:h="12960"/>
          <w:pgMar w:top="960" w:right="900" w:bottom="900" w:left="900" w:header="0" w:footer="712" w:gutter="0"/>
          <w:cols w:space="720"/>
        </w:sectPr>
      </w:pPr>
    </w:p>
    <w:p w:rsidR="00EA20B7" w:rsidRDefault="00877DD6">
      <w:pPr>
        <w:spacing w:before="47"/>
        <w:ind w:left="163" w:right="124"/>
        <w:jc w:val="center"/>
        <w:rPr>
          <w:rFonts w:ascii="Lucida Sans" w:eastAsia="Lucida Sans" w:hAnsi="Lucida Sans" w:cs="Lucida Sans"/>
          <w:sz w:val="24"/>
          <w:szCs w:val="24"/>
        </w:rPr>
      </w:pPr>
      <w:r>
        <w:rPr>
          <w:rFonts w:ascii="Lucida Sans"/>
          <w:b/>
          <w:spacing w:val="-1"/>
          <w:sz w:val="24"/>
        </w:rPr>
        <w:lastRenderedPageBreak/>
        <w:t>PSYCHOPATHIC TRAITS,</w:t>
      </w:r>
      <w:r>
        <w:rPr>
          <w:rFonts w:ascii="Lucida Sans"/>
          <w:b/>
          <w:spacing w:val="-3"/>
          <w:sz w:val="24"/>
        </w:rPr>
        <w:t xml:space="preserve"> </w:t>
      </w:r>
      <w:r>
        <w:rPr>
          <w:rFonts w:ascii="Lucida Sans"/>
          <w:b/>
          <w:spacing w:val="-1"/>
          <w:sz w:val="24"/>
        </w:rPr>
        <w:t>IN</w:t>
      </w:r>
      <w:r>
        <w:rPr>
          <w:rFonts w:ascii="Lucida Sans"/>
          <w:b/>
          <w:sz w:val="24"/>
        </w:rPr>
        <w:t xml:space="preserve"> YOU</w:t>
      </w:r>
      <w:r>
        <w:rPr>
          <w:rFonts w:ascii="Lucida Sans"/>
          <w:b/>
          <w:spacing w:val="1"/>
          <w:sz w:val="24"/>
        </w:rPr>
        <w:t xml:space="preserve"> </w:t>
      </w:r>
      <w:r>
        <w:rPr>
          <w:rFonts w:ascii="Lucida Sans"/>
          <w:b/>
          <w:spacing w:val="-1"/>
          <w:sz w:val="24"/>
        </w:rPr>
        <w:t>AND</w:t>
      </w:r>
      <w:r>
        <w:rPr>
          <w:rFonts w:ascii="Lucida Sans"/>
          <w:b/>
          <w:spacing w:val="1"/>
          <w:sz w:val="24"/>
        </w:rPr>
        <w:t xml:space="preserve"> </w:t>
      </w:r>
      <w:r>
        <w:rPr>
          <w:rFonts w:ascii="Lucida Sans"/>
          <w:b/>
          <w:spacing w:val="-1"/>
          <w:sz w:val="24"/>
        </w:rPr>
        <w:t>IN</w:t>
      </w:r>
      <w:r>
        <w:rPr>
          <w:rFonts w:ascii="Lucida Sans"/>
          <w:b/>
          <w:sz w:val="24"/>
        </w:rPr>
        <w:t xml:space="preserve"> </w:t>
      </w:r>
      <w:r>
        <w:rPr>
          <w:rFonts w:ascii="Lucida Sans"/>
          <w:b/>
          <w:spacing w:val="-1"/>
          <w:sz w:val="24"/>
        </w:rPr>
        <w:t>EVERYONE</w:t>
      </w:r>
      <w:r>
        <w:rPr>
          <w:rFonts w:ascii="Lucida Sans"/>
          <w:b/>
          <w:spacing w:val="37"/>
          <w:sz w:val="24"/>
        </w:rPr>
        <w:t xml:space="preserve"> </w:t>
      </w:r>
      <w:r>
        <w:rPr>
          <w:rFonts w:ascii="Lucida Sans"/>
          <w:b/>
          <w:sz w:val="24"/>
        </w:rPr>
        <w:t xml:space="preserve">ON </w:t>
      </w:r>
      <w:r>
        <w:rPr>
          <w:rFonts w:ascii="Lucida Sans"/>
          <w:b/>
          <w:spacing w:val="-1"/>
          <w:sz w:val="24"/>
        </w:rPr>
        <w:t>THE</w:t>
      </w:r>
      <w:r>
        <w:rPr>
          <w:rFonts w:ascii="Lucida Sans"/>
          <w:b/>
          <w:sz w:val="24"/>
        </w:rPr>
        <w:t xml:space="preserve"> </w:t>
      </w:r>
      <w:r>
        <w:rPr>
          <w:rFonts w:ascii="Lucida Sans"/>
          <w:b/>
          <w:spacing w:val="-1"/>
          <w:sz w:val="24"/>
        </w:rPr>
        <w:t>PATH</w:t>
      </w:r>
      <w:r>
        <w:rPr>
          <w:rFonts w:ascii="Lucida Sans"/>
          <w:b/>
          <w:sz w:val="24"/>
        </w:rPr>
        <w:t xml:space="preserve"> OF</w:t>
      </w:r>
      <w:r>
        <w:rPr>
          <w:rFonts w:ascii="Lucida Sans"/>
          <w:b/>
          <w:spacing w:val="-2"/>
          <w:sz w:val="24"/>
        </w:rPr>
        <w:t xml:space="preserve"> </w:t>
      </w:r>
      <w:r>
        <w:rPr>
          <w:rFonts w:ascii="Lucida Sans"/>
          <w:b/>
          <w:spacing w:val="-1"/>
          <w:sz w:val="24"/>
        </w:rPr>
        <w:t>ENLIGHTENMENT.</w:t>
      </w:r>
    </w:p>
    <w:p w:rsidR="00EA20B7" w:rsidRDefault="00877DD6">
      <w:pPr>
        <w:spacing w:before="119"/>
        <w:ind w:left="164" w:right="124"/>
        <w:jc w:val="center"/>
        <w:rPr>
          <w:rFonts w:ascii="Lucida Sans" w:eastAsia="Lucida Sans" w:hAnsi="Lucida Sans" w:cs="Lucida Sans"/>
          <w:sz w:val="32"/>
          <w:szCs w:val="32"/>
        </w:rPr>
      </w:pPr>
      <w:r>
        <w:rPr>
          <w:rFonts w:ascii="Lucida Sans"/>
          <w:b/>
          <w:spacing w:val="-1"/>
          <w:sz w:val="32"/>
        </w:rPr>
        <w:t>ALL the Worlds problems are caused by</w:t>
      </w:r>
      <w:r>
        <w:rPr>
          <w:rFonts w:ascii="Lucida Sans"/>
          <w:b/>
          <w:spacing w:val="26"/>
          <w:sz w:val="32"/>
        </w:rPr>
        <w:t xml:space="preserve"> </w:t>
      </w:r>
      <w:r>
        <w:rPr>
          <w:rFonts w:ascii="Lucida Sans"/>
          <w:b/>
          <w:spacing w:val="-1"/>
          <w:sz w:val="32"/>
        </w:rPr>
        <w:t>Psychopaths!!</w:t>
      </w:r>
    </w:p>
    <w:p w:rsidR="00EA20B7" w:rsidRDefault="00877DD6">
      <w:pPr>
        <w:pStyle w:val="Corpodetexto"/>
        <w:spacing w:before="120"/>
        <w:ind w:left="156" w:right="115"/>
        <w:jc w:val="center"/>
        <w:rPr>
          <w:rFonts w:cs="Lucida Sans"/>
        </w:rPr>
      </w:pPr>
      <w:r>
        <w:rPr>
          <w:b/>
          <w:spacing w:val="-1"/>
        </w:rPr>
        <w:t xml:space="preserve">Psychopaths are </w:t>
      </w:r>
      <w:r>
        <w:rPr>
          <w:b/>
        </w:rPr>
        <w:t>the</w:t>
      </w:r>
      <w:r>
        <w:rPr>
          <w:b/>
          <w:spacing w:val="-2"/>
        </w:rPr>
        <w:t xml:space="preserve"> </w:t>
      </w:r>
      <w:r>
        <w:rPr>
          <w:b/>
          <w:spacing w:val="-1"/>
        </w:rPr>
        <w:t>only</w:t>
      </w:r>
      <w:r>
        <w:rPr>
          <w:b/>
          <w:spacing w:val="1"/>
        </w:rPr>
        <w:t xml:space="preserve"> </w:t>
      </w:r>
      <w:r>
        <w:rPr>
          <w:b/>
          <w:spacing w:val="-1"/>
        </w:rPr>
        <w:t>part</w:t>
      </w:r>
      <w:r>
        <w:rPr>
          <w:b/>
          <w:spacing w:val="1"/>
        </w:rPr>
        <w:t xml:space="preserve"> </w:t>
      </w:r>
      <w:r>
        <w:rPr>
          <w:b/>
          <w:spacing w:val="-1"/>
        </w:rPr>
        <w:t>of the population which cause all</w:t>
      </w:r>
      <w:r>
        <w:rPr>
          <w:b/>
          <w:spacing w:val="40"/>
        </w:rPr>
        <w:t xml:space="preserve"> </w:t>
      </w:r>
      <w:r>
        <w:rPr>
          <w:b/>
        </w:rPr>
        <w:t>the</w:t>
      </w:r>
      <w:r>
        <w:rPr>
          <w:b/>
          <w:spacing w:val="-1"/>
        </w:rPr>
        <w:t xml:space="preserve"> worlds problems.</w:t>
      </w:r>
      <w:r>
        <w:rPr>
          <w:b/>
          <w:spacing w:val="-2"/>
        </w:rPr>
        <w:t xml:space="preserve"> </w:t>
      </w:r>
      <w:r>
        <w:rPr>
          <w:b/>
          <w:spacing w:val="-1"/>
        </w:rPr>
        <w:t xml:space="preserve">Therefore we </w:t>
      </w:r>
      <w:r>
        <w:rPr>
          <w:b/>
        </w:rPr>
        <w:t>need</w:t>
      </w:r>
      <w:r>
        <w:rPr>
          <w:b/>
          <w:spacing w:val="-2"/>
        </w:rPr>
        <w:t xml:space="preserve"> </w:t>
      </w:r>
      <w:r>
        <w:rPr>
          <w:b/>
        </w:rPr>
        <w:t>to</w:t>
      </w:r>
      <w:r>
        <w:rPr>
          <w:b/>
          <w:spacing w:val="-1"/>
        </w:rPr>
        <w:t xml:space="preserve"> use</w:t>
      </w:r>
      <w:r>
        <w:rPr>
          <w:b/>
        </w:rPr>
        <w:t xml:space="preserve"> </w:t>
      </w:r>
      <w:r>
        <w:rPr>
          <w:b/>
          <w:spacing w:val="-1"/>
        </w:rPr>
        <w:t>psychological</w:t>
      </w:r>
      <w:r>
        <w:rPr>
          <w:b/>
          <w:spacing w:val="43"/>
        </w:rPr>
        <w:t xml:space="preserve"> </w:t>
      </w:r>
      <w:r>
        <w:rPr>
          <w:b/>
          <w:spacing w:val="-1"/>
        </w:rPr>
        <w:t>profiling</w:t>
      </w:r>
      <w:r>
        <w:rPr>
          <w:b/>
          <w:spacing w:val="-2"/>
        </w:rPr>
        <w:t xml:space="preserve"> </w:t>
      </w:r>
      <w:r>
        <w:rPr>
          <w:b/>
        </w:rPr>
        <w:t>to</w:t>
      </w:r>
      <w:r>
        <w:rPr>
          <w:b/>
          <w:spacing w:val="-2"/>
        </w:rPr>
        <w:t xml:space="preserve"> </w:t>
      </w:r>
      <w:r>
        <w:rPr>
          <w:b/>
          <w:spacing w:val="-1"/>
        </w:rPr>
        <w:t>detect</w:t>
      </w:r>
      <w:r>
        <w:rPr>
          <w:b/>
        </w:rPr>
        <w:t xml:space="preserve"> </w:t>
      </w:r>
      <w:r>
        <w:rPr>
          <w:b/>
          <w:spacing w:val="-1"/>
        </w:rPr>
        <w:t>these people in advance of their</w:t>
      </w:r>
      <w:r>
        <w:rPr>
          <w:b/>
          <w:spacing w:val="20"/>
        </w:rPr>
        <w:t xml:space="preserve"> </w:t>
      </w:r>
      <w:r>
        <w:rPr>
          <w:b/>
          <w:spacing w:val="-1"/>
        </w:rPr>
        <w:t>depredations</w:t>
      </w:r>
      <w:r>
        <w:rPr>
          <w:b/>
          <w:spacing w:val="-2"/>
        </w:rPr>
        <w:t xml:space="preserve"> </w:t>
      </w:r>
      <w:r>
        <w:rPr>
          <w:b/>
        </w:rPr>
        <w:t>and</w:t>
      </w:r>
      <w:r>
        <w:rPr>
          <w:b/>
          <w:spacing w:val="-1"/>
        </w:rPr>
        <w:t xml:space="preserve"> also peaceful</w:t>
      </w:r>
      <w:r>
        <w:rPr>
          <w:b/>
          <w:spacing w:val="-2"/>
        </w:rPr>
        <w:t xml:space="preserve"> </w:t>
      </w:r>
      <w:r>
        <w:rPr>
          <w:b/>
          <w:spacing w:val="-1"/>
        </w:rPr>
        <w:t>methods</w:t>
      </w:r>
      <w:r>
        <w:rPr>
          <w:b/>
          <w:spacing w:val="-2"/>
        </w:rPr>
        <w:t xml:space="preserve"> </w:t>
      </w:r>
      <w:r>
        <w:rPr>
          <w:b/>
        </w:rPr>
        <w:t>of</w:t>
      </w:r>
      <w:r>
        <w:rPr>
          <w:b/>
          <w:spacing w:val="-1"/>
        </w:rPr>
        <w:t xml:space="preserve"> curing them</w:t>
      </w:r>
      <w:r>
        <w:rPr>
          <w:b/>
          <w:spacing w:val="1"/>
        </w:rPr>
        <w:t xml:space="preserve"> </w:t>
      </w:r>
      <w:r>
        <w:rPr>
          <w:b/>
        </w:rPr>
        <w:t>as</w:t>
      </w:r>
      <w:r>
        <w:rPr>
          <w:b/>
          <w:spacing w:val="-2"/>
        </w:rPr>
        <w:t xml:space="preserve"> </w:t>
      </w:r>
      <w:r>
        <w:rPr>
          <w:b/>
        </w:rPr>
        <w:t>the</w:t>
      </w:r>
      <w:r>
        <w:rPr>
          <w:b/>
          <w:spacing w:val="53"/>
        </w:rPr>
        <w:t xml:space="preserve"> </w:t>
      </w:r>
      <w:r>
        <w:rPr>
          <w:b/>
          <w:spacing w:val="-1"/>
        </w:rPr>
        <w:t>most</w:t>
      </w:r>
      <w:r>
        <w:rPr>
          <w:b/>
          <w:spacing w:val="1"/>
        </w:rPr>
        <w:t xml:space="preserve"> </w:t>
      </w:r>
      <w:r>
        <w:rPr>
          <w:b/>
          <w:spacing w:val="-1"/>
        </w:rPr>
        <w:t>urgent</w:t>
      </w:r>
      <w:r>
        <w:rPr>
          <w:b/>
        </w:rPr>
        <w:t xml:space="preserve"> </w:t>
      </w:r>
      <w:r>
        <w:rPr>
          <w:b/>
          <w:spacing w:val="-1"/>
        </w:rPr>
        <w:t xml:space="preserve">action of </w:t>
      </w:r>
      <w:r>
        <w:rPr>
          <w:b/>
        </w:rPr>
        <w:t>a</w:t>
      </w:r>
      <w:r>
        <w:rPr>
          <w:b/>
          <w:spacing w:val="-1"/>
        </w:rPr>
        <w:t xml:space="preserve"> Suffering</w:t>
      </w:r>
      <w:r>
        <w:rPr>
          <w:b/>
          <w:spacing w:val="-2"/>
        </w:rPr>
        <w:t xml:space="preserve"> </w:t>
      </w:r>
      <w:r>
        <w:rPr>
          <w:b/>
          <w:spacing w:val="-1"/>
        </w:rPr>
        <w:t>World.</w:t>
      </w:r>
    </w:p>
    <w:p w:rsidR="00EA20B7" w:rsidRDefault="00877DD6">
      <w:pPr>
        <w:pStyle w:val="Corpodetexto"/>
        <w:spacing w:before="120"/>
        <w:ind w:left="252" w:right="211" w:firstLine="1"/>
        <w:jc w:val="center"/>
        <w:rPr>
          <w:rFonts w:cs="Lucida Sans"/>
        </w:rPr>
      </w:pPr>
      <w:r>
        <w:rPr>
          <w:rFonts w:cs="Lucida Sans"/>
          <w:b/>
          <w:bCs/>
          <w:spacing w:val="-1"/>
        </w:rPr>
        <w:t>Peacing</w:t>
      </w:r>
      <w:r>
        <w:rPr>
          <w:rFonts w:cs="Lucida Sans"/>
          <w:b/>
          <w:bCs/>
        </w:rPr>
        <w:t xml:space="preserve"> for</w:t>
      </w:r>
      <w:r>
        <w:rPr>
          <w:rFonts w:cs="Lucida Sans"/>
          <w:b/>
          <w:bCs/>
          <w:spacing w:val="-2"/>
        </w:rPr>
        <w:t xml:space="preserve"> </w:t>
      </w:r>
      <w:r>
        <w:rPr>
          <w:rFonts w:cs="Lucida Sans"/>
          <w:b/>
          <w:bCs/>
          <w:spacing w:val="-1"/>
        </w:rPr>
        <w:t>peace means speaking out against wrong</w:t>
      </w:r>
      <w:r>
        <w:rPr>
          <w:rFonts w:cs="Lucida Sans"/>
          <w:b/>
          <w:bCs/>
          <w:spacing w:val="35"/>
        </w:rPr>
        <w:t xml:space="preserve"> </w:t>
      </w:r>
      <w:r>
        <w:rPr>
          <w:rFonts w:cs="Lucida Sans"/>
          <w:b/>
          <w:bCs/>
          <w:spacing w:val="-1"/>
        </w:rPr>
        <w:t>psychopathic</w:t>
      </w:r>
      <w:r>
        <w:rPr>
          <w:rFonts w:cs="Lucida Sans"/>
          <w:b/>
          <w:bCs/>
          <w:spacing w:val="-2"/>
        </w:rPr>
        <w:t xml:space="preserve"> </w:t>
      </w:r>
      <w:r>
        <w:rPr>
          <w:rFonts w:cs="Lucida Sans"/>
          <w:b/>
          <w:bCs/>
          <w:spacing w:val="-1"/>
        </w:rPr>
        <w:t>attitudes. Intellectually</w:t>
      </w:r>
      <w:r>
        <w:rPr>
          <w:rFonts w:cs="Lucida Sans"/>
          <w:b/>
          <w:bCs/>
          <w:spacing w:val="1"/>
        </w:rPr>
        <w:t xml:space="preserve"> </w:t>
      </w:r>
      <w:r>
        <w:rPr>
          <w:rFonts w:cs="Lucida Sans"/>
          <w:b/>
          <w:bCs/>
          <w:spacing w:val="-1"/>
        </w:rPr>
        <w:t xml:space="preserve">we need to </w:t>
      </w:r>
      <w:r>
        <w:rPr>
          <w:rFonts w:cs="Lucida Sans"/>
          <w:b/>
          <w:bCs/>
          <w:spacing w:val="-2"/>
        </w:rPr>
        <w:t xml:space="preserve">create </w:t>
      </w:r>
      <w:r>
        <w:rPr>
          <w:rFonts w:cs="Lucida Sans"/>
          <w:b/>
          <w:bCs/>
        </w:rPr>
        <w:t>the</w:t>
      </w:r>
      <w:r>
        <w:rPr>
          <w:rFonts w:cs="Lucida Sans"/>
          <w:b/>
          <w:bCs/>
          <w:spacing w:val="23"/>
        </w:rPr>
        <w:t xml:space="preserve"> </w:t>
      </w:r>
      <w:r>
        <w:rPr>
          <w:rFonts w:cs="Lucida Sans"/>
          <w:b/>
          <w:bCs/>
          <w:spacing w:val="-1"/>
        </w:rPr>
        <w:t>information to</w:t>
      </w:r>
      <w:r>
        <w:rPr>
          <w:rFonts w:cs="Lucida Sans"/>
          <w:b/>
          <w:bCs/>
          <w:spacing w:val="-2"/>
        </w:rPr>
        <w:t xml:space="preserve"> </w:t>
      </w:r>
      <w:r>
        <w:rPr>
          <w:rFonts w:cs="Lucida Sans"/>
          <w:b/>
          <w:bCs/>
          <w:spacing w:val="-1"/>
        </w:rPr>
        <w:t>make</w:t>
      </w:r>
      <w:r>
        <w:rPr>
          <w:rFonts w:cs="Lucida Sans"/>
          <w:b/>
          <w:bCs/>
          <w:spacing w:val="-2"/>
        </w:rPr>
        <w:t xml:space="preserve"> </w:t>
      </w:r>
      <w:r>
        <w:rPr>
          <w:rFonts w:cs="Lucida Sans"/>
          <w:b/>
          <w:bCs/>
        </w:rPr>
        <w:t>all</w:t>
      </w:r>
      <w:r>
        <w:rPr>
          <w:rFonts w:cs="Lucida Sans"/>
          <w:b/>
          <w:bCs/>
          <w:spacing w:val="-1"/>
        </w:rPr>
        <w:t xml:space="preserve"> people</w:t>
      </w:r>
      <w:r>
        <w:rPr>
          <w:rFonts w:cs="Lucida Sans"/>
          <w:b/>
          <w:bCs/>
        </w:rPr>
        <w:t xml:space="preserve"> </w:t>
      </w:r>
      <w:r>
        <w:rPr>
          <w:rFonts w:cs="Lucida Sans"/>
          <w:b/>
          <w:bCs/>
          <w:spacing w:val="-1"/>
        </w:rPr>
        <w:t>understand</w:t>
      </w:r>
      <w:r>
        <w:rPr>
          <w:rFonts w:cs="Lucida Sans"/>
          <w:b/>
          <w:bCs/>
          <w:spacing w:val="-2"/>
        </w:rPr>
        <w:t xml:space="preserve"> </w:t>
      </w:r>
      <w:r>
        <w:rPr>
          <w:rFonts w:cs="Lucida Sans"/>
          <w:b/>
          <w:bCs/>
          <w:spacing w:val="-1"/>
        </w:rPr>
        <w:t>that</w:t>
      </w:r>
      <w:r>
        <w:rPr>
          <w:rFonts w:cs="Lucida Sans"/>
          <w:b/>
          <w:bCs/>
          <w:spacing w:val="1"/>
        </w:rPr>
        <w:t xml:space="preserve"> </w:t>
      </w:r>
      <w:r>
        <w:rPr>
          <w:rFonts w:cs="Lucida Sans"/>
          <w:b/>
          <w:bCs/>
          <w:spacing w:val="-1"/>
        </w:rPr>
        <w:t>psychopathic</w:t>
      </w:r>
      <w:r>
        <w:rPr>
          <w:rFonts w:cs="Lucida Sans"/>
          <w:b/>
          <w:bCs/>
          <w:spacing w:val="24"/>
        </w:rPr>
        <w:t xml:space="preserve"> </w:t>
      </w:r>
      <w:r>
        <w:rPr>
          <w:rFonts w:cs="Lucida Sans"/>
          <w:b/>
          <w:bCs/>
          <w:spacing w:val="-1"/>
        </w:rPr>
        <w:t>attitudes</w:t>
      </w:r>
      <w:r>
        <w:rPr>
          <w:rFonts w:cs="Lucida Sans"/>
          <w:b/>
          <w:bCs/>
          <w:spacing w:val="-2"/>
        </w:rPr>
        <w:t xml:space="preserve"> </w:t>
      </w:r>
      <w:r>
        <w:rPr>
          <w:rFonts w:cs="Lucida Sans"/>
          <w:b/>
          <w:bCs/>
          <w:spacing w:val="-1"/>
        </w:rPr>
        <w:t>and actions</w:t>
      </w:r>
      <w:r>
        <w:rPr>
          <w:rFonts w:cs="Lucida Sans"/>
          <w:b/>
          <w:bCs/>
          <w:spacing w:val="-2"/>
        </w:rPr>
        <w:t xml:space="preserve"> </w:t>
      </w:r>
      <w:r>
        <w:rPr>
          <w:rFonts w:cs="Lucida Sans"/>
          <w:b/>
          <w:bCs/>
          <w:spacing w:val="-1"/>
        </w:rPr>
        <w:t>just</w:t>
      </w:r>
      <w:r>
        <w:rPr>
          <w:rFonts w:cs="Lucida Sans"/>
          <w:b/>
          <w:bCs/>
          <w:spacing w:val="1"/>
        </w:rPr>
        <w:t xml:space="preserve"> </w:t>
      </w:r>
      <w:r>
        <w:rPr>
          <w:rFonts w:cs="Lucida Sans"/>
          <w:b/>
          <w:bCs/>
          <w:spacing w:val="-1"/>
        </w:rPr>
        <w:t>do not</w:t>
      </w:r>
      <w:r>
        <w:rPr>
          <w:rFonts w:cs="Lucida Sans"/>
          <w:b/>
          <w:bCs/>
        </w:rPr>
        <w:t xml:space="preserve"> </w:t>
      </w:r>
      <w:r>
        <w:rPr>
          <w:rFonts w:cs="Lucida Sans"/>
          <w:b/>
          <w:bCs/>
          <w:spacing w:val="-1"/>
        </w:rPr>
        <w:t>work.</w:t>
      </w:r>
      <w:r>
        <w:rPr>
          <w:rFonts w:cs="Lucida Sans"/>
          <w:b/>
          <w:bCs/>
          <w:spacing w:val="-2"/>
        </w:rPr>
        <w:t xml:space="preserve"> </w:t>
      </w:r>
      <w:r>
        <w:rPr>
          <w:rFonts w:cs="Lucida Sans"/>
          <w:b/>
          <w:bCs/>
          <w:spacing w:val="-1"/>
        </w:rPr>
        <w:t>Non psychopaths just,</w:t>
      </w:r>
      <w:r>
        <w:rPr>
          <w:rFonts w:cs="Lucida Sans"/>
          <w:b/>
          <w:bCs/>
          <w:spacing w:val="21"/>
        </w:rPr>
        <w:t xml:space="preserve"> </w:t>
      </w:r>
      <w:r>
        <w:rPr>
          <w:rFonts w:cs="Lucida Sans"/>
          <w:b/>
          <w:bCs/>
          <w:spacing w:val="-1"/>
        </w:rPr>
        <w:t>“Get</w:t>
      </w:r>
      <w:r>
        <w:rPr>
          <w:rFonts w:cs="Lucida Sans"/>
          <w:b/>
          <w:bCs/>
          <w:spacing w:val="1"/>
        </w:rPr>
        <w:t xml:space="preserve"> </w:t>
      </w:r>
      <w:r>
        <w:rPr>
          <w:rFonts w:cs="Lucida Sans"/>
          <w:b/>
          <w:bCs/>
        </w:rPr>
        <w:t>It”</w:t>
      </w:r>
      <w:r>
        <w:rPr>
          <w:rFonts w:cs="Lucida Sans"/>
          <w:b/>
          <w:bCs/>
          <w:spacing w:val="-2"/>
        </w:rPr>
        <w:t xml:space="preserve"> </w:t>
      </w:r>
      <w:r>
        <w:rPr>
          <w:rFonts w:cs="Lucida Sans"/>
          <w:b/>
          <w:bCs/>
          <w:spacing w:val="-1"/>
        </w:rPr>
        <w:t>that</w:t>
      </w:r>
      <w:r>
        <w:rPr>
          <w:rFonts w:cs="Lucida Sans"/>
          <w:b/>
          <w:bCs/>
        </w:rPr>
        <w:t xml:space="preserve"> </w:t>
      </w:r>
      <w:r>
        <w:rPr>
          <w:rFonts w:cs="Lucida Sans"/>
          <w:b/>
          <w:bCs/>
          <w:spacing w:val="-1"/>
        </w:rPr>
        <w:t>it</w:t>
      </w:r>
      <w:r>
        <w:rPr>
          <w:rFonts w:cs="Lucida Sans"/>
          <w:b/>
          <w:bCs/>
          <w:spacing w:val="1"/>
        </w:rPr>
        <w:t xml:space="preserve"> </w:t>
      </w:r>
      <w:r>
        <w:rPr>
          <w:rFonts w:cs="Lucida Sans"/>
          <w:b/>
          <w:bCs/>
          <w:spacing w:val="-1"/>
        </w:rPr>
        <w:t>is</w:t>
      </w:r>
      <w:r>
        <w:rPr>
          <w:rFonts w:cs="Lucida Sans"/>
          <w:b/>
          <w:bCs/>
          <w:spacing w:val="-2"/>
        </w:rPr>
        <w:t xml:space="preserve"> </w:t>
      </w:r>
      <w:r>
        <w:rPr>
          <w:rFonts w:cs="Lucida Sans"/>
          <w:b/>
          <w:bCs/>
          <w:spacing w:val="-1"/>
        </w:rPr>
        <w:t>just</w:t>
      </w:r>
      <w:r>
        <w:rPr>
          <w:rFonts w:cs="Lucida Sans"/>
          <w:b/>
          <w:bCs/>
          <w:spacing w:val="1"/>
        </w:rPr>
        <w:t xml:space="preserve"> </w:t>
      </w:r>
      <w:r>
        <w:rPr>
          <w:rFonts w:cs="Lucida Sans"/>
          <w:b/>
          <w:bCs/>
          <w:spacing w:val="-1"/>
        </w:rPr>
        <w:t>plain</w:t>
      </w:r>
      <w:r>
        <w:rPr>
          <w:rFonts w:cs="Lucida Sans"/>
          <w:b/>
          <w:bCs/>
        </w:rPr>
        <w:t xml:space="preserve"> </w:t>
      </w:r>
      <w:r>
        <w:rPr>
          <w:rFonts w:cs="Lucida Sans"/>
          <w:b/>
          <w:bCs/>
          <w:spacing w:val="-1"/>
        </w:rPr>
        <w:t>wrong.</w:t>
      </w:r>
    </w:p>
    <w:p w:rsidR="00EA20B7" w:rsidRDefault="00877DD6">
      <w:pPr>
        <w:pStyle w:val="Corpodetexto"/>
        <w:ind w:left="283" w:right="239"/>
        <w:jc w:val="center"/>
        <w:rPr>
          <w:rFonts w:cs="Lucida Sans"/>
        </w:rPr>
      </w:pPr>
      <w:r>
        <w:rPr>
          <w:b/>
          <w:spacing w:val="-1"/>
        </w:rPr>
        <w:t>Energy</w:t>
      </w:r>
      <w:r>
        <w:rPr>
          <w:b/>
          <w:spacing w:val="-2"/>
        </w:rPr>
        <w:t xml:space="preserve"> </w:t>
      </w:r>
      <w:r>
        <w:rPr>
          <w:b/>
          <w:spacing w:val="-1"/>
        </w:rPr>
        <w:t>Enhancement</w:t>
      </w:r>
      <w:r>
        <w:rPr>
          <w:b/>
          <w:spacing w:val="-2"/>
        </w:rPr>
        <w:t xml:space="preserve"> </w:t>
      </w:r>
      <w:r>
        <w:rPr>
          <w:b/>
          <w:spacing w:val="-1"/>
        </w:rPr>
        <w:t>teaches</w:t>
      </w:r>
      <w:r>
        <w:rPr>
          <w:b/>
          <w:spacing w:val="-2"/>
        </w:rPr>
        <w:t xml:space="preserve"> </w:t>
      </w:r>
      <w:r>
        <w:rPr>
          <w:b/>
        </w:rPr>
        <w:t>how</w:t>
      </w:r>
      <w:r>
        <w:rPr>
          <w:b/>
          <w:spacing w:val="-1"/>
        </w:rPr>
        <w:t xml:space="preserve"> </w:t>
      </w:r>
      <w:r>
        <w:rPr>
          <w:b/>
        </w:rPr>
        <w:t>to</w:t>
      </w:r>
      <w:r>
        <w:rPr>
          <w:b/>
          <w:spacing w:val="-1"/>
        </w:rPr>
        <w:t xml:space="preserve"> remove psychopathic</w:t>
      </w:r>
      <w:r>
        <w:rPr>
          <w:b/>
          <w:spacing w:val="55"/>
        </w:rPr>
        <w:t xml:space="preserve"> </w:t>
      </w:r>
      <w:r>
        <w:rPr>
          <w:b/>
          <w:spacing w:val="-2"/>
        </w:rPr>
        <w:t>energy</w:t>
      </w:r>
      <w:r>
        <w:rPr>
          <w:b/>
          <w:spacing w:val="1"/>
        </w:rPr>
        <w:t xml:space="preserve"> </w:t>
      </w:r>
      <w:r>
        <w:rPr>
          <w:b/>
          <w:spacing w:val="-1"/>
        </w:rPr>
        <w:t>blockages</w:t>
      </w:r>
      <w:r>
        <w:rPr>
          <w:b/>
          <w:spacing w:val="-2"/>
        </w:rPr>
        <w:t xml:space="preserve"> </w:t>
      </w:r>
      <w:r>
        <w:rPr>
          <w:b/>
          <w:spacing w:val="-1"/>
        </w:rPr>
        <w:t>within</w:t>
      </w:r>
      <w:r>
        <w:rPr>
          <w:b/>
          <w:spacing w:val="-2"/>
        </w:rPr>
        <w:t xml:space="preserve"> </w:t>
      </w:r>
      <w:r>
        <w:rPr>
          <w:b/>
          <w:spacing w:val="-1"/>
        </w:rPr>
        <w:t>your</w:t>
      </w:r>
      <w:r>
        <w:rPr>
          <w:b/>
          <w:spacing w:val="-2"/>
        </w:rPr>
        <w:t xml:space="preserve"> </w:t>
      </w:r>
      <w:r>
        <w:rPr>
          <w:b/>
          <w:spacing w:val="-1"/>
        </w:rPr>
        <w:t>psychic</w:t>
      </w:r>
      <w:r>
        <w:rPr>
          <w:b/>
          <w:spacing w:val="-2"/>
        </w:rPr>
        <w:t xml:space="preserve"> </w:t>
      </w:r>
      <w:r>
        <w:rPr>
          <w:b/>
          <w:spacing w:val="-1"/>
        </w:rPr>
        <w:t>body.</w:t>
      </w:r>
    </w:p>
    <w:p w:rsidR="00EA20B7" w:rsidRDefault="00877DD6">
      <w:pPr>
        <w:pStyle w:val="Corpodetexto"/>
        <w:spacing w:before="120"/>
        <w:ind w:left="164" w:right="124"/>
        <w:jc w:val="center"/>
        <w:rPr>
          <w:rFonts w:cs="Lucida Sans"/>
        </w:rPr>
      </w:pPr>
      <w:r>
        <w:rPr>
          <w:b/>
          <w:spacing w:val="-1"/>
        </w:rPr>
        <w:t>As</w:t>
      </w:r>
      <w:r>
        <w:rPr>
          <w:b/>
          <w:spacing w:val="-2"/>
        </w:rPr>
        <w:t xml:space="preserve"> </w:t>
      </w:r>
      <w:r>
        <w:rPr>
          <w:b/>
          <w:spacing w:val="-1"/>
        </w:rPr>
        <w:t>more people begin to understand</w:t>
      </w:r>
      <w:r>
        <w:rPr>
          <w:b/>
          <w:spacing w:val="-2"/>
        </w:rPr>
        <w:t xml:space="preserve"> </w:t>
      </w:r>
      <w:r>
        <w:rPr>
          <w:b/>
        </w:rPr>
        <w:t>that the</w:t>
      </w:r>
      <w:r>
        <w:rPr>
          <w:b/>
          <w:spacing w:val="-1"/>
        </w:rPr>
        <w:t xml:space="preserve"> removal </w:t>
      </w:r>
      <w:r>
        <w:rPr>
          <w:b/>
        </w:rPr>
        <w:t>of</w:t>
      </w:r>
      <w:r>
        <w:rPr>
          <w:b/>
          <w:spacing w:val="-2"/>
        </w:rPr>
        <w:t xml:space="preserve"> </w:t>
      </w:r>
      <w:r>
        <w:rPr>
          <w:b/>
          <w:spacing w:val="-1"/>
        </w:rPr>
        <w:t>these</w:t>
      </w:r>
      <w:r>
        <w:rPr>
          <w:b/>
          <w:spacing w:val="30"/>
        </w:rPr>
        <w:t xml:space="preserve"> </w:t>
      </w:r>
      <w:r>
        <w:rPr>
          <w:b/>
          <w:spacing w:val="-1"/>
        </w:rPr>
        <w:t>blockages</w:t>
      </w:r>
      <w:r>
        <w:rPr>
          <w:b/>
          <w:spacing w:val="-3"/>
        </w:rPr>
        <w:t xml:space="preserve"> </w:t>
      </w:r>
      <w:r>
        <w:rPr>
          <w:b/>
          <w:spacing w:val="-1"/>
        </w:rPr>
        <w:t>is possible,</w:t>
      </w:r>
      <w:r>
        <w:rPr>
          <w:b/>
        </w:rPr>
        <w:t xml:space="preserve"> </w:t>
      </w:r>
      <w:r>
        <w:rPr>
          <w:b/>
          <w:spacing w:val="-1"/>
        </w:rPr>
        <w:t>so</w:t>
      </w:r>
      <w:r>
        <w:rPr>
          <w:b/>
        </w:rPr>
        <w:t xml:space="preserve"> the</w:t>
      </w:r>
      <w:r>
        <w:rPr>
          <w:b/>
          <w:spacing w:val="-1"/>
        </w:rPr>
        <w:t xml:space="preserve"> call for</w:t>
      </w:r>
      <w:r>
        <w:rPr>
          <w:b/>
          <w:spacing w:val="-2"/>
        </w:rPr>
        <w:t xml:space="preserve"> </w:t>
      </w:r>
      <w:r>
        <w:rPr>
          <w:b/>
        </w:rPr>
        <w:t>mass</w:t>
      </w:r>
      <w:r>
        <w:rPr>
          <w:b/>
          <w:spacing w:val="-1"/>
        </w:rPr>
        <w:t xml:space="preserve"> eduction in</w:t>
      </w:r>
      <w:r>
        <w:rPr>
          <w:b/>
          <w:spacing w:val="-2"/>
        </w:rPr>
        <w:t xml:space="preserve"> </w:t>
      </w:r>
      <w:r>
        <w:rPr>
          <w:b/>
          <w:spacing w:val="-1"/>
        </w:rPr>
        <w:t>these</w:t>
      </w:r>
      <w:r>
        <w:rPr>
          <w:b/>
          <w:spacing w:val="25"/>
        </w:rPr>
        <w:t xml:space="preserve"> </w:t>
      </w:r>
      <w:r>
        <w:rPr>
          <w:b/>
          <w:spacing w:val="-1"/>
        </w:rPr>
        <w:t>techniques</w:t>
      </w:r>
      <w:r>
        <w:rPr>
          <w:b/>
          <w:spacing w:val="-3"/>
        </w:rPr>
        <w:t xml:space="preserve"> </w:t>
      </w:r>
      <w:r>
        <w:rPr>
          <w:b/>
          <w:spacing w:val="-1"/>
        </w:rPr>
        <w:t>will grow,</w:t>
      </w:r>
      <w:r>
        <w:rPr>
          <w:b/>
          <w:spacing w:val="-2"/>
        </w:rPr>
        <w:t xml:space="preserve"> </w:t>
      </w:r>
      <w:r>
        <w:rPr>
          <w:b/>
          <w:spacing w:val="-1"/>
        </w:rPr>
        <w:t>needs</w:t>
      </w:r>
      <w:r>
        <w:rPr>
          <w:b/>
          <w:spacing w:val="-3"/>
        </w:rPr>
        <w:t xml:space="preserve"> </w:t>
      </w:r>
      <w:r>
        <w:rPr>
          <w:b/>
        </w:rPr>
        <w:t xml:space="preserve">to </w:t>
      </w:r>
      <w:r>
        <w:rPr>
          <w:b/>
          <w:spacing w:val="-1"/>
        </w:rPr>
        <w:t>grow.</w:t>
      </w:r>
    </w:p>
    <w:p w:rsidR="00EA20B7" w:rsidRDefault="00877DD6">
      <w:pPr>
        <w:pStyle w:val="Heading8"/>
        <w:ind w:left="283" w:right="240"/>
        <w:jc w:val="center"/>
      </w:pPr>
      <w:r>
        <w:rPr>
          <w:b/>
          <w:spacing w:val="-1"/>
        </w:rPr>
        <w:t xml:space="preserve">FOR THE </w:t>
      </w:r>
      <w:r>
        <w:rPr>
          <w:b/>
        </w:rPr>
        <w:t>BENEFIT</w:t>
      </w:r>
      <w:r>
        <w:rPr>
          <w:b/>
          <w:spacing w:val="-1"/>
        </w:rPr>
        <w:t xml:space="preserve"> OF</w:t>
      </w:r>
      <w:r>
        <w:rPr>
          <w:b/>
          <w:spacing w:val="-2"/>
        </w:rPr>
        <w:t xml:space="preserve"> </w:t>
      </w:r>
      <w:r>
        <w:rPr>
          <w:b/>
        </w:rPr>
        <w:t>ALL BEINGS.</w:t>
      </w:r>
      <w:r>
        <w:rPr>
          <w:b/>
          <w:spacing w:val="-2"/>
        </w:rPr>
        <w:t xml:space="preserve"> </w:t>
      </w:r>
      <w:r>
        <w:rPr>
          <w:b/>
        </w:rPr>
        <w:t>FOR ONE</w:t>
      </w:r>
      <w:r>
        <w:rPr>
          <w:b/>
          <w:spacing w:val="23"/>
        </w:rPr>
        <w:t xml:space="preserve"> </w:t>
      </w:r>
      <w:r>
        <w:rPr>
          <w:b/>
          <w:spacing w:val="-1"/>
        </w:rPr>
        <w:t xml:space="preserve">HARMONIOUS ENLIGHTENED </w:t>
      </w:r>
      <w:r>
        <w:rPr>
          <w:b/>
        </w:rPr>
        <w:t>WORLD</w:t>
      </w:r>
    </w:p>
    <w:p w:rsidR="00EA20B7" w:rsidRDefault="00877DD6">
      <w:pPr>
        <w:pStyle w:val="Corpodetexto"/>
        <w:spacing w:before="122" w:line="235" w:lineRule="exact"/>
      </w:pPr>
      <w:r>
        <w:rPr>
          <w:spacing w:val="-1"/>
        </w:rPr>
        <w:t>The</w:t>
      </w:r>
      <w:r>
        <w:t xml:space="preserve"> </w:t>
      </w:r>
      <w:r>
        <w:rPr>
          <w:spacing w:val="-1"/>
        </w:rPr>
        <w:t>Inner</w:t>
      </w:r>
      <w:r>
        <w:t xml:space="preserve"> </w:t>
      </w:r>
      <w:r>
        <w:rPr>
          <w:spacing w:val="-1"/>
        </w:rPr>
        <w:t>Landscape</w:t>
      </w:r>
      <w:r>
        <w:t xml:space="preserve"> of</w:t>
      </w:r>
      <w:r>
        <w:rPr>
          <w:spacing w:val="-2"/>
        </w:rPr>
        <w:t xml:space="preserve"> </w:t>
      </w:r>
      <w:r>
        <w:rPr>
          <w:spacing w:val="-1"/>
        </w:rPr>
        <w:t>the</w:t>
      </w:r>
      <w:r>
        <w:t xml:space="preserve"> </w:t>
      </w:r>
      <w:r>
        <w:rPr>
          <w:spacing w:val="-1"/>
        </w:rPr>
        <w:t>Psychopath</w:t>
      </w:r>
    </w:p>
    <w:p w:rsidR="00EA20B7" w:rsidRDefault="00877DD6">
      <w:pPr>
        <w:pStyle w:val="Corpodetexto"/>
        <w:spacing w:before="0"/>
      </w:pPr>
      <w:r>
        <w:rPr>
          <w:spacing w:val="-1"/>
        </w:rPr>
        <w:t>From:</w:t>
      </w:r>
      <w:r>
        <w:t xml:space="preserve"> </w:t>
      </w:r>
      <w:r>
        <w:rPr>
          <w:spacing w:val="-1"/>
        </w:rPr>
        <w:t>The</w:t>
      </w:r>
      <w:r>
        <w:t xml:space="preserve"> </w:t>
      </w:r>
      <w:r>
        <w:rPr>
          <w:spacing w:val="-1"/>
        </w:rPr>
        <w:t>Mask</w:t>
      </w:r>
      <w:r>
        <w:t xml:space="preserve"> of</w:t>
      </w:r>
      <w:r>
        <w:rPr>
          <w:spacing w:val="-2"/>
        </w:rPr>
        <w:t xml:space="preserve"> </w:t>
      </w:r>
      <w:r>
        <w:rPr>
          <w:spacing w:val="-1"/>
        </w:rPr>
        <w:t xml:space="preserve">Sanity, </w:t>
      </w:r>
      <w:r>
        <w:t>by</w:t>
      </w:r>
      <w:r>
        <w:rPr>
          <w:spacing w:val="-2"/>
        </w:rPr>
        <w:t xml:space="preserve"> </w:t>
      </w:r>
      <w:r>
        <w:rPr>
          <w:spacing w:val="-1"/>
        </w:rPr>
        <w:t>Hervey</w:t>
      </w:r>
      <w:r>
        <w:rPr>
          <w:spacing w:val="-2"/>
        </w:rPr>
        <w:t xml:space="preserve"> </w:t>
      </w:r>
      <w:r>
        <w:rPr>
          <w:spacing w:val="-1"/>
        </w:rPr>
        <w:t>Cleckley, 5th edition</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226"/>
      </w:pPr>
      <w:r>
        <w:rPr>
          <w:spacing w:val="-1"/>
        </w:rPr>
        <w:t>The</w:t>
      </w:r>
      <w:r>
        <w:rPr>
          <w:spacing w:val="2"/>
        </w:rPr>
        <w:t xml:space="preserve"> </w:t>
      </w:r>
      <w:r>
        <w:rPr>
          <w:spacing w:val="-1"/>
        </w:rPr>
        <w:t>Psychopath:</w:t>
      </w:r>
      <w:r>
        <w:rPr>
          <w:spacing w:val="-2"/>
        </w:rPr>
        <w:t xml:space="preserve"> </w:t>
      </w:r>
      <w:r>
        <w:rPr>
          <w:spacing w:val="-1"/>
        </w:rPr>
        <w:t>The</w:t>
      </w:r>
      <w:r>
        <w:rPr>
          <w:spacing w:val="1"/>
        </w:rPr>
        <w:t xml:space="preserve"> </w:t>
      </w:r>
      <w:r>
        <w:rPr>
          <w:spacing w:val="-2"/>
        </w:rPr>
        <w:t>Mask</w:t>
      </w:r>
      <w:r>
        <w:t xml:space="preserve"> of</w:t>
      </w:r>
      <w:r>
        <w:rPr>
          <w:spacing w:val="-1"/>
        </w:rPr>
        <w:t xml:space="preserve"> Sa</w:t>
      </w:r>
      <w:r>
        <w:rPr>
          <w:spacing w:val="-1"/>
        </w:rPr>
        <w:t>nity</w:t>
      </w:r>
      <w:r>
        <w:rPr>
          <w:spacing w:val="-3"/>
        </w:rPr>
        <w:t xml:space="preserve"> </w:t>
      </w:r>
      <w:r>
        <w:rPr>
          <w:spacing w:val="-1"/>
        </w:rPr>
        <w:t>Special</w:t>
      </w:r>
      <w:r>
        <w:t xml:space="preserve"> </w:t>
      </w:r>
      <w:r>
        <w:rPr>
          <w:spacing w:val="-1"/>
        </w:rPr>
        <w:t>Research</w:t>
      </w:r>
      <w:r>
        <w:t xml:space="preserve"> </w:t>
      </w:r>
      <w:r>
        <w:rPr>
          <w:spacing w:val="-1"/>
        </w:rPr>
        <w:t>by</w:t>
      </w:r>
      <w:r>
        <w:rPr>
          <w:spacing w:val="-2"/>
        </w:rPr>
        <w:t xml:space="preserve"> </w:t>
      </w:r>
      <w:r>
        <w:rPr>
          <w:spacing w:val="-1"/>
        </w:rPr>
        <w:t>Quantum</w:t>
      </w:r>
      <w:r>
        <w:rPr>
          <w:spacing w:val="39"/>
        </w:rPr>
        <w:t xml:space="preserve"> </w:t>
      </w:r>
      <w:r>
        <w:rPr>
          <w:spacing w:val="-1"/>
        </w:rPr>
        <w:t>Future</w:t>
      </w:r>
      <w:r>
        <w:t xml:space="preserve"> Group </w:t>
      </w:r>
      <w:r>
        <w:rPr>
          <w:spacing w:val="-1"/>
        </w:rPr>
        <w:t>Discussion</w:t>
      </w:r>
      <w:r>
        <w:t xml:space="preserve"> of </w:t>
      </w:r>
      <w:r>
        <w:rPr>
          <w:spacing w:val="-1"/>
        </w:rPr>
        <w:t>Psychopathy</w:t>
      </w:r>
      <w:r>
        <w:rPr>
          <w:spacing w:val="-2"/>
        </w:rPr>
        <w:t xml:space="preserve"> </w:t>
      </w:r>
      <w:r>
        <w:rPr>
          <w:spacing w:val="-1"/>
        </w:rPr>
        <w:t>Traits</w:t>
      </w:r>
      <w:r>
        <w:rPr>
          <w:spacing w:val="-3"/>
        </w:rPr>
        <w:t xml:space="preserve"> </w:t>
      </w:r>
      <w:r>
        <w:t>From</w:t>
      </w:r>
      <w:r>
        <w:rPr>
          <w:spacing w:val="-1"/>
        </w:rPr>
        <w:t xml:space="preserve"> The</w:t>
      </w:r>
      <w:r>
        <w:t xml:space="preserve"> </w:t>
      </w:r>
      <w:r>
        <w:rPr>
          <w:spacing w:val="-1"/>
        </w:rPr>
        <w:t>Mask</w:t>
      </w:r>
      <w:r>
        <w:t xml:space="preserve"> of</w:t>
      </w:r>
      <w:r>
        <w:rPr>
          <w:spacing w:val="35"/>
        </w:rPr>
        <w:t xml:space="preserve"> </w:t>
      </w:r>
      <w:r>
        <w:rPr>
          <w:spacing w:val="-1"/>
        </w:rPr>
        <w:t>Sanity</w:t>
      </w:r>
      <w:r>
        <w:rPr>
          <w:spacing w:val="-2"/>
        </w:rPr>
        <w:t xml:space="preserve"> </w:t>
      </w:r>
      <w:r>
        <w:t>by</w:t>
      </w:r>
      <w:r>
        <w:rPr>
          <w:spacing w:val="-2"/>
        </w:rPr>
        <w:t xml:space="preserve"> </w:t>
      </w:r>
      <w:r>
        <w:rPr>
          <w:spacing w:val="-1"/>
        </w:rPr>
        <w:t>Hervey</w:t>
      </w:r>
      <w:r>
        <w:rPr>
          <w:spacing w:val="-2"/>
        </w:rPr>
        <w:t xml:space="preserve"> </w:t>
      </w:r>
      <w:r>
        <w:rPr>
          <w:spacing w:val="-1"/>
        </w:rPr>
        <w:t>Cleckley</w:t>
      </w:r>
      <w:r>
        <w:rPr>
          <w:spacing w:val="-2"/>
        </w:rPr>
        <w:t xml:space="preserve"> </w:t>
      </w:r>
      <w:r>
        <w:t xml:space="preserve">A </w:t>
      </w:r>
      <w:r>
        <w:rPr>
          <w:spacing w:val="-1"/>
        </w:rPr>
        <w:t xml:space="preserve">Basic Hypothesis </w:t>
      </w:r>
      <w:r>
        <w:t>of</w:t>
      </w:r>
      <w:r>
        <w:rPr>
          <w:spacing w:val="-2"/>
        </w:rPr>
        <w:t xml:space="preserve"> </w:t>
      </w:r>
      <w:r>
        <w:rPr>
          <w:spacing w:val="-1"/>
        </w:rPr>
        <w:t>Psychopathy</w:t>
      </w:r>
      <w:r>
        <w:rPr>
          <w:spacing w:val="-2"/>
        </w:rPr>
        <w:t xml:space="preserve"> </w:t>
      </w:r>
      <w:r>
        <w:rPr>
          <w:spacing w:val="-1"/>
        </w:rPr>
        <w:t>From</w:t>
      </w:r>
      <w:r>
        <w:rPr>
          <w:spacing w:val="59"/>
        </w:rPr>
        <w:t xml:space="preserve"> </w:t>
      </w:r>
      <w:r>
        <w:rPr>
          <w:spacing w:val="-1"/>
        </w:rPr>
        <w:t>The</w:t>
      </w:r>
      <w:r>
        <w:t xml:space="preserve"> </w:t>
      </w:r>
      <w:r>
        <w:rPr>
          <w:spacing w:val="-2"/>
        </w:rPr>
        <w:t>Mask</w:t>
      </w:r>
      <w:r>
        <w:t xml:space="preserve"> of</w:t>
      </w:r>
      <w:r>
        <w:rPr>
          <w:spacing w:val="-1"/>
        </w:rPr>
        <w:t xml:space="preserve"> Sanity</w:t>
      </w:r>
      <w:r>
        <w:rPr>
          <w:spacing w:val="-2"/>
        </w:rPr>
        <w:t xml:space="preserve"> </w:t>
      </w:r>
      <w:r>
        <w:t>by</w:t>
      </w:r>
      <w:r>
        <w:rPr>
          <w:spacing w:val="-2"/>
        </w:rPr>
        <w:t xml:space="preserve"> </w:t>
      </w:r>
      <w:r>
        <w:rPr>
          <w:spacing w:val="-1"/>
        </w:rPr>
        <w:t>Hervey</w:t>
      </w:r>
      <w:r>
        <w:rPr>
          <w:spacing w:val="-2"/>
        </w:rPr>
        <w:t xml:space="preserve"> </w:t>
      </w:r>
      <w:r>
        <w:rPr>
          <w:spacing w:val="-1"/>
        </w:rPr>
        <w:t>Cleckley</w:t>
      </w:r>
      <w:r>
        <w:rPr>
          <w:spacing w:val="-2"/>
        </w:rPr>
        <w:t xml:space="preserve"> </w:t>
      </w:r>
      <w:r>
        <w:rPr>
          <w:spacing w:val="-1"/>
        </w:rPr>
        <w:t>Official Culture</w:t>
      </w:r>
      <w:r>
        <w:t xml:space="preserve"> -</w:t>
      </w:r>
      <w:r>
        <w:rPr>
          <w:spacing w:val="-2"/>
        </w:rPr>
        <w:t xml:space="preserve"> </w:t>
      </w:r>
      <w:r>
        <w:t xml:space="preserve">A </w:t>
      </w:r>
      <w:r>
        <w:rPr>
          <w:spacing w:val="-1"/>
        </w:rPr>
        <w:t>Natural</w:t>
      </w:r>
      <w:r>
        <w:rPr>
          <w:spacing w:val="41"/>
        </w:rPr>
        <w:t xml:space="preserve"> </w:t>
      </w:r>
      <w:r>
        <w:rPr>
          <w:spacing w:val="-1"/>
        </w:rPr>
        <w:t xml:space="preserve">State </w:t>
      </w:r>
      <w:r>
        <w:t xml:space="preserve">of </w:t>
      </w:r>
      <w:r>
        <w:rPr>
          <w:spacing w:val="-1"/>
        </w:rPr>
        <w:t>Psychopathy?</w:t>
      </w:r>
      <w:r>
        <w:rPr>
          <w:spacing w:val="-2"/>
        </w:rPr>
        <w:t xml:space="preserve"> </w:t>
      </w:r>
      <w:r>
        <w:t>by</w:t>
      </w:r>
      <w:r>
        <w:rPr>
          <w:spacing w:val="-2"/>
        </w:rPr>
        <w:t xml:space="preserve"> </w:t>
      </w:r>
      <w:r>
        <w:rPr>
          <w:spacing w:val="-1"/>
        </w:rPr>
        <w:t>Laura</w:t>
      </w:r>
      <w:r>
        <w:rPr>
          <w:spacing w:val="1"/>
        </w:rPr>
        <w:t xml:space="preserve"> </w:t>
      </w:r>
      <w:r>
        <w:rPr>
          <w:spacing w:val="-1"/>
        </w:rPr>
        <w:t>Knight-Jadczyk</w:t>
      </w:r>
    </w:p>
    <w:p w:rsidR="00EA20B7" w:rsidRDefault="00877DD6">
      <w:pPr>
        <w:pStyle w:val="Corpodetexto"/>
        <w:spacing w:before="0"/>
        <w:ind w:right="453"/>
      </w:pPr>
      <w:r>
        <w:rPr>
          <w:spacing w:val="-1"/>
        </w:rPr>
        <w:t>The</w:t>
      </w:r>
      <w:r>
        <w:t xml:space="preserve"> </w:t>
      </w:r>
      <w:r>
        <w:rPr>
          <w:spacing w:val="-1"/>
        </w:rPr>
        <w:t>Inner</w:t>
      </w:r>
      <w:r>
        <w:t xml:space="preserve"> </w:t>
      </w:r>
      <w:r>
        <w:rPr>
          <w:spacing w:val="-1"/>
        </w:rPr>
        <w:t>Landscape</w:t>
      </w:r>
      <w:r>
        <w:t xml:space="preserve"> of</w:t>
      </w:r>
      <w:r>
        <w:rPr>
          <w:spacing w:val="-2"/>
        </w:rPr>
        <w:t xml:space="preserve"> </w:t>
      </w:r>
      <w:r>
        <w:rPr>
          <w:spacing w:val="-1"/>
        </w:rPr>
        <w:t>the</w:t>
      </w:r>
      <w:r>
        <w:t xml:space="preserve"> </w:t>
      </w:r>
      <w:r>
        <w:rPr>
          <w:spacing w:val="-1"/>
        </w:rPr>
        <w:t xml:space="preserve">Psychopath </w:t>
      </w:r>
      <w:r>
        <w:t>-</w:t>
      </w:r>
      <w:r>
        <w:rPr>
          <w:spacing w:val="-2"/>
        </w:rPr>
        <w:t xml:space="preserve"> </w:t>
      </w:r>
      <w:r>
        <w:rPr>
          <w:spacing w:val="-1"/>
        </w:rPr>
        <w:t>Hervey</w:t>
      </w:r>
      <w:r>
        <w:rPr>
          <w:spacing w:val="-2"/>
        </w:rPr>
        <w:t xml:space="preserve"> </w:t>
      </w:r>
      <w:r>
        <w:rPr>
          <w:spacing w:val="-1"/>
        </w:rPr>
        <w:t>Cleckley</w:t>
      </w:r>
      <w:r>
        <w:rPr>
          <w:spacing w:val="37"/>
        </w:rPr>
        <w:t xml:space="preserve"> </w:t>
      </w:r>
      <w:r>
        <w:rPr>
          <w:spacing w:val="-1"/>
        </w:rPr>
        <w:t>"Stanley,"</w:t>
      </w:r>
      <w:r>
        <w:rPr>
          <w:spacing w:val="-2"/>
        </w:rPr>
        <w:t xml:space="preserve"> </w:t>
      </w:r>
      <w:r>
        <w:t>a</w:t>
      </w:r>
      <w:r>
        <w:rPr>
          <w:spacing w:val="-1"/>
        </w:rPr>
        <w:t xml:space="preserve"> chapter</w:t>
      </w:r>
      <w:r>
        <w:t xml:space="preserve"> </w:t>
      </w:r>
      <w:r>
        <w:rPr>
          <w:spacing w:val="-1"/>
        </w:rPr>
        <w:t>from</w:t>
      </w:r>
      <w:r>
        <w:rPr>
          <w:spacing w:val="-3"/>
        </w:rPr>
        <w:t xml:space="preserve"> </w:t>
      </w:r>
      <w:r>
        <w:rPr>
          <w:spacing w:val="-1"/>
        </w:rPr>
        <w:t>Hervey</w:t>
      </w:r>
      <w:r>
        <w:t xml:space="preserve"> </w:t>
      </w:r>
      <w:r>
        <w:rPr>
          <w:spacing w:val="-2"/>
        </w:rPr>
        <w:t>M.</w:t>
      </w:r>
      <w:r>
        <w:rPr>
          <w:spacing w:val="1"/>
        </w:rPr>
        <w:t xml:space="preserve"> </w:t>
      </w:r>
      <w:r>
        <w:rPr>
          <w:spacing w:val="-1"/>
        </w:rPr>
        <w:t>Cleckley's</w:t>
      </w:r>
      <w:r>
        <w:t xml:space="preserve"> classic </w:t>
      </w:r>
      <w:r>
        <w:rPr>
          <w:spacing w:val="-1"/>
        </w:rPr>
        <w:t>study</w:t>
      </w:r>
      <w:r>
        <w:t xml:space="preserve"> of</w:t>
      </w:r>
      <w:r>
        <w:rPr>
          <w:spacing w:val="43"/>
        </w:rPr>
        <w:t xml:space="preserve"> </w:t>
      </w:r>
      <w:r>
        <w:rPr>
          <w:spacing w:val="-1"/>
        </w:rPr>
        <w:t>psychopaths,</w:t>
      </w:r>
      <w:r>
        <w:t xml:space="preserve"> </w:t>
      </w:r>
      <w:r>
        <w:rPr>
          <w:spacing w:val="-1"/>
        </w:rPr>
        <w:t>The</w:t>
      </w:r>
      <w:r>
        <w:t xml:space="preserve"> </w:t>
      </w:r>
      <w:r>
        <w:rPr>
          <w:spacing w:val="-2"/>
        </w:rPr>
        <w:t>Mask</w:t>
      </w:r>
      <w:r>
        <w:t xml:space="preserve"> of </w:t>
      </w:r>
      <w:r>
        <w:rPr>
          <w:spacing w:val="-1"/>
        </w:rPr>
        <w:t>Sanity</w:t>
      </w:r>
      <w:r>
        <w:rPr>
          <w:spacing w:val="-3"/>
        </w:rPr>
        <w:t xml:space="preserve"> </w:t>
      </w:r>
      <w:r>
        <w:rPr>
          <w:spacing w:val="-1"/>
        </w:rPr>
        <w:t>How Psychopaths</w:t>
      </w:r>
      <w:r>
        <w:t xml:space="preserve"> </w:t>
      </w:r>
      <w:r>
        <w:rPr>
          <w:spacing w:val="-1"/>
        </w:rPr>
        <w:t>View</w:t>
      </w:r>
      <w:r>
        <w:rPr>
          <w:spacing w:val="-2"/>
        </w:rPr>
        <w:t xml:space="preserve"> </w:t>
      </w:r>
      <w:r>
        <w:rPr>
          <w:spacing w:val="-1"/>
        </w:rPr>
        <w:t>Their</w:t>
      </w:r>
      <w:r>
        <w:rPr>
          <w:spacing w:val="51"/>
        </w:rPr>
        <w:t xml:space="preserve"> </w:t>
      </w:r>
      <w:r>
        <w:t xml:space="preserve">World </w:t>
      </w:r>
      <w:r>
        <w:rPr>
          <w:spacing w:val="-1"/>
        </w:rPr>
        <w:t>Kubrick's</w:t>
      </w:r>
      <w:r>
        <w:rPr>
          <w:spacing w:val="1"/>
        </w:rPr>
        <w:t xml:space="preserve"> </w:t>
      </w:r>
      <w:r>
        <w:rPr>
          <w:spacing w:val="-1"/>
        </w:rPr>
        <w:t>Psychopaths</w:t>
      </w:r>
      <w:r>
        <w:rPr>
          <w:spacing w:val="-2"/>
        </w:rPr>
        <w:t xml:space="preserve"> </w:t>
      </w:r>
      <w:r>
        <w:t>-</w:t>
      </w:r>
      <w:r>
        <w:rPr>
          <w:spacing w:val="-2"/>
        </w:rPr>
        <w:t xml:space="preserve"> </w:t>
      </w:r>
      <w:r>
        <w:rPr>
          <w:spacing w:val="-1"/>
        </w:rPr>
        <w:t>Society</w:t>
      </w:r>
      <w:r>
        <w:rPr>
          <w:spacing w:val="-2"/>
        </w:rPr>
        <w:t xml:space="preserve"> </w:t>
      </w:r>
      <w:r>
        <w:t>and</w:t>
      </w:r>
      <w:r>
        <w:rPr>
          <w:spacing w:val="-1"/>
        </w:rPr>
        <w:t xml:space="preserve"> Human</w:t>
      </w:r>
      <w:r>
        <w:t xml:space="preserve"> </w:t>
      </w:r>
      <w:r>
        <w:rPr>
          <w:spacing w:val="-1"/>
        </w:rPr>
        <w:t>Nature</w:t>
      </w:r>
      <w:r>
        <w:rPr>
          <w:spacing w:val="1"/>
        </w:rPr>
        <w:t xml:space="preserve"> </w:t>
      </w:r>
      <w:r>
        <w:rPr>
          <w:spacing w:val="-1"/>
        </w:rPr>
        <w:t xml:space="preserve">in </w:t>
      </w:r>
      <w:r>
        <w:t>the</w:t>
      </w:r>
      <w:r>
        <w:rPr>
          <w:spacing w:val="37"/>
        </w:rPr>
        <w:t xml:space="preserve"> </w:t>
      </w:r>
      <w:r>
        <w:rPr>
          <w:spacing w:val="-1"/>
        </w:rPr>
        <w:t>Films</w:t>
      </w:r>
      <w:r>
        <w:t xml:space="preserve"> of </w:t>
      </w:r>
      <w:r>
        <w:rPr>
          <w:spacing w:val="-1"/>
        </w:rPr>
        <w:t>Stanley</w:t>
      </w:r>
      <w:r>
        <w:rPr>
          <w:spacing w:val="-2"/>
        </w:rPr>
        <w:t xml:space="preserve"> </w:t>
      </w:r>
      <w:r>
        <w:rPr>
          <w:spacing w:val="-1"/>
        </w:rPr>
        <w:t>Kubrick</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226"/>
      </w:pPr>
      <w:r>
        <w:rPr>
          <w:spacing w:val="-1"/>
        </w:rPr>
        <w:t>The</w:t>
      </w:r>
      <w:r>
        <w:t xml:space="preserve"> </w:t>
      </w:r>
      <w:r>
        <w:rPr>
          <w:spacing w:val="-1"/>
        </w:rPr>
        <w:t>common</w:t>
      </w:r>
      <w:r>
        <w:t xml:space="preserve"> </w:t>
      </w:r>
      <w:r>
        <w:rPr>
          <w:spacing w:val="-1"/>
        </w:rPr>
        <w:t>problem with</w:t>
      </w:r>
      <w:r>
        <w:t xml:space="preserve"> </w:t>
      </w:r>
      <w:r>
        <w:rPr>
          <w:spacing w:val="-1"/>
        </w:rPr>
        <w:t>psychopaths...</w:t>
      </w:r>
      <w:r>
        <w:t xml:space="preserve"> </w:t>
      </w:r>
      <w:r>
        <w:rPr>
          <w:spacing w:val="-1"/>
        </w:rPr>
        <w:t xml:space="preserve">“Is </w:t>
      </w:r>
      <w:r>
        <w:t>they</w:t>
      </w:r>
      <w:r>
        <w:rPr>
          <w:spacing w:val="-2"/>
        </w:rPr>
        <w:t xml:space="preserve"> </w:t>
      </w:r>
      <w:r>
        <w:rPr>
          <w:spacing w:val="-1"/>
        </w:rPr>
        <w:t>don’t</w:t>
      </w:r>
      <w:r>
        <w:t xml:space="preserve"> </w:t>
      </w:r>
      <w:r>
        <w:rPr>
          <w:spacing w:val="-1"/>
        </w:rPr>
        <w:t>see</w:t>
      </w:r>
      <w:r>
        <w:t xml:space="preserve"> a</w:t>
      </w:r>
      <w:r>
        <w:rPr>
          <w:spacing w:val="37"/>
        </w:rPr>
        <w:t xml:space="preserve"> </w:t>
      </w:r>
      <w:r>
        <w:rPr>
          <w:spacing w:val="-1"/>
        </w:rPr>
        <w:t>problem with their</w:t>
      </w:r>
      <w:r>
        <w:t xml:space="preserve"> </w:t>
      </w:r>
      <w:r>
        <w:rPr>
          <w:spacing w:val="-1"/>
        </w:rPr>
        <w:t>behavior.”</w:t>
      </w:r>
    </w:p>
    <w:p w:rsidR="00EA20B7" w:rsidRDefault="00877DD6">
      <w:pPr>
        <w:pStyle w:val="Corpodetexto"/>
        <w:spacing w:before="0" w:line="235" w:lineRule="exact"/>
      </w:pPr>
      <w:r>
        <w:rPr>
          <w:spacing w:val="-1"/>
        </w:rPr>
        <w:t>Psychopath</w:t>
      </w:r>
      <w:r>
        <w:rPr>
          <w:spacing w:val="-2"/>
        </w:rPr>
        <w:t xml:space="preserve"> </w:t>
      </w:r>
      <w:r>
        <w:rPr>
          <w:spacing w:val="-1"/>
        </w:rPr>
        <w:t>Support</w:t>
      </w:r>
      <w:r>
        <w:rPr>
          <w:spacing w:val="1"/>
        </w:rPr>
        <w:t xml:space="preserve"> </w:t>
      </w:r>
      <w:r>
        <w:rPr>
          <w:spacing w:val="-1"/>
        </w:rPr>
        <w:t>Group</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left="9" w:right="124"/>
        <w:jc w:val="center"/>
      </w:pPr>
      <w:r>
        <w:rPr>
          <w:spacing w:val="-1"/>
        </w:rPr>
        <w:t>“Non-victims</w:t>
      </w:r>
      <w:r>
        <w:t xml:space="preserve"> </w:t>
      </w:r>
      <w:r>
        <w:rPr>
          <w:spacing w:val="-1"/>
        </w:rPr>
        <w:t>can’t</w:t>
      </w:r>
      <w:r>
        <w:t xml:space="preserve"> </w:t>
      </w:r>
      <w:r>
        <w:rPr>
          <w:spacing w:val="-1"/>
        </w:rPr>
        <w:t>understand</w:t>
      </w:r>
      <w:r>
        <w:rPr>
          <w:spacing w:val="-3"/>
        </w:rPr>
        <w:t xml:space="preserve"> </w:t>
      </w:r>
      <w:r>
        <w:t>this,</w:t>
      </w:r>
      <w:r>
        <w:rPr>
          <w:spacing w:val="-1"/>
        </w:rPr>
        <w:t xml:space="preserve"> but</w:t>
      </w:r>
      <w:r>
        <w:rPr>
          <w:spacing w:val="1"/>
        </w:rPr>
        <w:t xml:space="preserve"> </w:t>
      </w:r>
      <w:r>
        <w:t xml:space="preserve">the </w:t>
      </w:r>
      <w:r>
        <w:rPr>
          <w:spacing w:val="-1"/>
        </w:rPr>
        <w:t xml:space="preserve">psychopath </w:t>
      </w:r>
      <w:r>
        <w:t>really</w:t>
      </w:r>
      <w:r>
        <w:rPr>
          <w:spacing w:val="-2"/>
        </w:rPr>
        <w:t xml:space="preserve"> </w:t>
      </w:r>
      <w:r>
        <w:t>does</w:t>
      </w:r>
    </w:p>
    <w:p w:rsidR="00EA20B7" w:rsidRDefault="00EA20B7">
      <w:pPr>
        <w:jc w:val="center"/>
        <w:sectPr w:rsidR="00EA20B7">
          <w:pgSz w:w="8640" w:h="12960"/>
          <w:pgMar w:top="960" w:right="940" w:bottom="900" w:left="900" w:header="0" w:footer="712" w:gutter="0"/>
          <w:cols w:space="720"/>
        </w:sectPr>
      </w:pPr>
    </w:p>
    <w:p w:rsidR="00EA20B7" w:rsidRDefault="00877DD6">
      <w:pPr>
        <w:pStyle w:val="Corpodetexto"/>
        <w:spacing w:before="49"/>
        <w:ind w:right="138"/>
      </w:pPr>
      <w:r>
        <w:rPr>
          <w:spacing w:val="-1"/>
        </w:rPr>
        <w:lastRenderedPageBreak/>
        <w:t>suck</w:t>
      </w:r>
      <w:r>
        <w:t xml:space="preserve"> </w:t>
      </w:r>
      <w:r>
        <w:rPr>
          <w:spacing w:val="-1"/>
        </w:rPr>
        <w:t>the</w:t>
      </w:r>
      <w:r>
        <w:t xml:space="preserve"> life </w:t>
      </w:r>
      <w:r>
        <w:rPr>
          <w:spacing w:val="-1"/>
        </w:rPr>
        <w:t>out</w:t>
      </w:r>
      <w:r>
        <w:t xml:space="preserve"> of</w:t>
      </w:r>
      <w:r>
        <w:rPr>
          <w:spacing w:val="-1"/>
        </w:rPr>
        <w:t xml:space="preserve"> </w:t>
      </w:r>
      <w:r>
        <w:t>a</w:t>
      </w:r>
      <w:r>
        <w:rPr>
          <w:spacing w:val="-1"/>
        </w:rPr>
        <w:t xml:space="preserve"> </w:t>
      </w:r>
      <w:r>
        <w:t xml:space="preserve">caring </w:t>
      </w:r>
      <w:r>
        <w:rPr>
          <w:spacing w:val="-1"/>
        </w:rPr>
        <w:t xml:space="preserve">person. </w:t>
      </w:r>
      <w:r>
        <w:t>I</w:t>
      </w:r>
      <w:r>
        <w:rPr>
          <w:spacing w:val="-3"/>
        </w:rPr>
        <w:t xml:space="preserve"> </w:t>
      </w:r>
      <w:r>
        <w:t>try</w:t>
      </w:r>
      <w:r>
        <w:rPr>
          <w:spacing w:val="-3"/>
        </w:rPr>
        <w:t xml:space="preserve"> </w:t>
      </w:r>
      <w:r>
        <w:t>to</w:t>
      </w:r>
      <w:r>
        <w:rPr>
          <w:spacing w:val="-1"/>
        </w:rPr>
        <w:t xml:space="preserve"> think </w:t>
      </w:r>
      <w:r>
        <w:t>of</w:t>
      </w:r>
      <w:r>
        <w:rPr>
          <w:spacing w:val="-1"/>
        </w:rPr>
        <w:t xml:space="preserve"> them</w:t>
      </w:r>
      <w:r>
        <w:rPr>
          <w:spacing w:val="-2"/>
        </w:rPr>
        <w:t xml:space="preserve"> </w:t>
      </w:r>
      <w:r>
        <w:t>now</w:t>
      </w:r>
      <w:r>
        <w:rPr>
          <w:spacing w:val="-2"/>
        </w:rPr>
        <w:t xml:space="preserve"> </w:t>
      </w:r>
      <w:r>
        <w:t>as</w:t>
      </w:r>
      <w:r>
        <w:rPr>
          <w:spacing w:val="-3"/>
        </w:rPr>
        <w:t xml:space="preserve"> </w:t>
      </w:r>
      <w:r>
        <w:t>a</w:t>
      </w:r>
      <w:r>
        <w:rPr>
          <w:spacing w:val="35"/>
        </w:rPr>
        <w:t xml:space="preserve"> </w:t>
      </w:r>
      <w:r>
        <w:rPr>
          <w:spacing w:val="-1"/>
        </w:rPr>
        <w:t>slimy</w:t>
      </w:r>
      <w:r>
        <w:rPr>
          <w:spacing w:val="-2"/>
        </w:rPr>
        <w:t xml:space="preserve"> </w:t>
      </w:r>
      <w:r>
        <w:rPr>
          <w:spacing w:val="-1"/>
        </w:rPr>
        <w:t>suckerfish</w:t>
      </w:r>
      <w:r>
        <w:t xml:space="preserve"> </w:t>
      </w:r>
      <w:r>
        <w:rPr>
          <w:spacing w:val="-1"/>
        </w:rPr>
        <w:t>right</w:t>
      </w:r>
      <w:r>
        <w:t xml:space="preserve"> </w:t>
      </w:r>
      <w:r>
        <w:rPr>
          <w:spacing w:val="-1"/>
        </w:rPr>
        <w:t xml:space="preserve">out </w:t>
      </w:r>
      <w:r>
        <w:t>of</w:t>
      </w:r>
      <w:r>
        <w:rPr>
          <w:spacing w:val="-1"/>
        </w:rPr>
        <w:t xml:space="preserve"> </w:t>
      </w:r>
      <w:r>
        <w:t>the</w:t>
      </w:r>
      <w:r>
        <w:rPr>
          <w:spacing w:val="1"/>
        </w:rPr>
        <w:t xml:space="preserve"> </w:t>
      </w:r>
      <w:r>
        <w:rPr>
          <w:spacing w:val="-2"/>
        </w:rPr>
        <w:t>swamp,</w:t>
      </w:r>
      <w:r>
        <w:t xml:space="preserve"> </w:t>
      </w:r>
      <w:r>
        <w:rPr>
          <w:spacing w:val="-1"/>
        </w:rPr>
        <w:t>vacuum-lips</w:t>
      </w:r>
      <w:r>
        <w:t xml:space="preserve"> </w:t>
      </w:r>
      <w:r>
        <w:rPr>
          <w:spacing w:val="-1"/>
        </w:rPr>
        <w:t>out</w:t>
      </w:r>
      <w:r>
        <w:t xml:space="preserve"> and</w:t>
      </w:r>
      <w:r>
        <w:rPr>
          <w:spacing w:val="61"/>
        </w:rPr>
        <w:t xml:space="preserve"> </w:t>
      </w:r>
      <w:r>
        <w:rPr>
          <w:spacing w:val="-1"/>
        </w:rPr>
        <w:t>prowling</w:t>
      </w:r>
      <w:r>
        <w:t xml:space="preserve"> for </w:t>
      </w:r>
      <w:r>
        <w:rPr>
          <w:spacing w:val="-1"/>
        </w:rPr>
        <w:t>someone</w:t>
      </w:r>
      <w:r>
        <w:t xml:space="preserve"> </w:t>
      </w:r>
      <w:r>
        <w:rPr>
          <w:spacing w:val="-1"/>
        </w:rPr>
        <w:t xml:space="preserve">vibrant </w:t>
      </w:r>
      <w:r>
        <w:t>and</w:t>
      </w:r>
      <w:r>
        <w:rPr>
          <w:spacing w:val="-1"/>
        </w:rPr>
        <w:t xml:space="preserve"> attractive </w:t>
      </w:r>
      <w:r>
        <w:t>to</w:t>
      </w:r>
      <w:r>
        <w:rPr>
          <w:spacing w:val="-1"/>
        </w:rPr>
        <w:t xml:space="preserve"> </w:t>
      </w:r>
      <w:r>
        <w:t>con</w:t>
      </w:r>
      <w:r>
        <w:rPr>
          <w:spacing w:val="-1"/>
        </w:rPr>
        <w:t xml:space="preserve"> </w:t>
      </w:r>
      <w:r>
        <w:t>and</w:t>
      </w:r>
      <w:r>
        <w:rPr>
          <w:spacing w:val="-1"/>
        </w:rPr>
        <w:t xml:space="preserve"> eviscerate.”</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150"/>
      </w:pPr>
      <w:r>
        <w:rPr>
          <w:spacing w:val="-1"/>
        </w:rPr>
        <w:t>If</w:t>
      </w:r>
      <w:r>
        <w:t xml:space="preserve"> </w:t>
      </w:r>
      <w:r>
        <w:rPr>
          <w:spacing w:val="-1"/>
        </w:rPr>
        <w:t>you</w:t>
      </w:r>
      <w:r>
        <w:rPr>
          <w:spacing w:val="-2"/>
        </w:rPr>
        <w:t xml:space="preserve"> </w:t>
      </w:r>
      <w:r>
        <w:rPr>
          <w:spacing w:val="-1"/>
        </w:rPr>
        <w:t xml:space="preserve">are </w:t>
      </w:r>
      <w:r>
        <w:t>a</w:t>
      </w:r>
      <w:r>
        <w:rPr>
          <w:spacing w:val="-1"/>
        </w:rPr>
        <w:t xml:space="preserve"> good</w:t>
      </w:r>
      <w:r>
        <w:t xml:space="preserve"> </w:t>
      </w:r>
      <w:r>
        <w:rPr>
          <w:spacing w:val="-1"/>
        </w:rPr>
        <w:t>person</w:t>
      </w:r>
      <w:r>
        <w:t xml:space="preserve"> </w:t>
      </w:r>
      <w:r>
        <w:rPr>
          <w:spacing w:val="-1"/>
        </w:rPr>
        <w:t>you will</w:t>
      </w:r>
      <w:r>
        <w:rPr>
          <w:spacing w:val="1"/>
        </w:rPr>
        <w:t xml:space="preserve"> </w:t>
      </w:r>
      <w:r>
        <w:rPr>
          <w:spacing w:val="-1"/>
        </w:rPr>
        <w:t>meet</w:t>
      </w:r>
      <w:r>
        <w:t xml:space="preserve"> </w:t>
      </w:r>
      <w:r>
        <w:rPr>
          <w:spacing w:val="-1"/>
        </w:rPr>
        <w:t>many</w:t>
      </w:r>
      <w:r>
        <w:rPr>
          <w:spacing w:val="-2"/>
        </w:rPr>
        <w:t xml:space="preserve"> </w:t>
      </w:r>
      <w:r>
        <w:rPr>
          <w:spacing w:val="-1"/>
        </w:rPr>
        <w:t>evil</w:t>
      </w:r>
      <w:r>
        <w:rPr>
          <w:spacing w:val="-2"/>
        </w:rPr>
        <w:t xml:space="preserve"> </w:t>
      </w:r>
      <w:r>
        <w:rPr>
          <w:spacing w:val="-1"/>
        </w:rPr>
        <w:t>people</w:t>
      </w:r>
      <w:r>
        <w:rPr>
          <w:spacing w:val="1"/>
        </w:rPr>
        <w:t xml:space="preserve"> </w:t>
      </w:r>
      <w:r>
        <w:rPr>
          <w:spacing w:val="-1"/>
        </w:rPr>
        <w:t>in</w:t>
      </w:r>
      <w:r>
        <w:t xml:space="preserve"> </w:t>
      </w:r>
      <w:r>
        <w:rPr>
          <w:spacing w:val="-1"/>
        </w:rPr>
        <w:t>your</w:t>
      </w:r>
      <w:r>
        <w:rPr>
          <w:spacing w:val="1"/>
        </w:rPr>
        <w:t xml:space="preserve"> </w:t>
      </w:r>
      <w:r>
        <w:rPr>
          <w:spacing w:val="-1"/>
        </w:rPr>
        <w:t>life,</w:t>
      </w:r>
      <w:r>
        <w:rPr>
          <w:spacing w:val="35"/>
        </w:rPr>
        <w:t xml:space="preserve"> </w:t>
      </w:r>
      <w:r>
        <w:rPr>
          <w:spacing w:val="-1"/>
        </w:rPr>
        <w:t>you</w:t>
      </w:r>
      <w:r>
        <w:rPr>
          <w:spacing w:val="-2"/>
        </w:rPr>
        <w:t xml:space="preserve"> </w:t>
      </w:r>
      <w:r>
        <w:t>need</w:t>
      </w:r>
      <w:r>
        <w:rPr>
          <w:spacing w:val="-3"/>
        </w:rPr>
        <w:t xml:space="preserve"> </w:t>
      </w:r>
      <w:r>
        <w:t>to</w:t>
      </w:r>
      <w:r>
        <w:rPr>
          <w:spacing w:val="-1"/>
        </w:rPr>
        <w:t xml:space="preserve"> recognize them</w:t>
      </w:r>
      <w:r>
        <w:rPr>
          <w:spacing w:val="-2"/>
        </w:rPr>
        <w:t xml:space="preserve"> </w:t>
      </w:r>
      <w:r>
        <w:t>and</w:t>
      </w:r>
      <w:r>
        <w:rPr>
          <w:spacing w:val="-3"/>
        </w:rPr>
        <w:t xml:space="preserve"> </w:t>
      </w:r>
      <w:r>
        <w:rPr>
          <w:spacing w:val="-1"/>
        </w:rPr>
        <w:t>their actions.</w:t>
      </w:r>
      <w:r>
        <w:t xml:space="preserve"> </w:t>
      </w:r>
      <w:r>
        <w:rPr>
          <w:spacing w:val="-1"/>
        </w:rPr>
        <w:t>More</w:t>
      </w:r>
      <w:r>
        <w:t xml:space="preserve"> </w:t>
      </w:r>
      <w:r>
        <w:rPr>
          <w:spacing w:val="-1"/>
        </w:rPr>
        <w:t>importantly</w:t>
      </w:r>
      <w:r>
        <w:rPr>
          <w:spacing w:val="61"/>
        </w:rPr>
        <w:t xml:space="preserve"> </w:t>
      </w:r>
      <w:r>
        <w:rPr>
          <w:spacing w:val="-1"/>
        </w:rPr>
        <w:t>you</w:t>
      </w:r>
      <w:r>
        <w:rPr>
          <w:spacing w:val="-2"/>
        </w:rPr>
        <w:t xml:space="preserve"> </w:t>
      </w:r>
      <w:r>
        <w:t>need</w:t>
      </w:r>
      <w:r>
        <w:rPr>
          <w:spacing w:val="-3"/>
        </w:rPr>
        <w:t xml:space="preserve"> </w:t>
      </w:r>
      <w:r>
        <w:t>to</w:t>
      </w:r>
      <w:r>
        <w:rPr>
          <w:spacing w:val="-1"/>
        </w:rPr>
        <w:t xml:space="preserve"> </w:t>
      </w:r>
      <w:r>
        <w:t>recognize</w:t>
      </w:r>
      <w:r>
        <w:rPr>
          <w:spacing w:val="1"/>
        </w:rPr>
        <w:t xml:space="preserve"> </w:t>
      </w:r>
      <w:r>
        <w:rPr>
          <w:spacing w:val="-1"/>
        </w:rPr>
        <w:t xml:space="preserve">which </w:t>
      </w:r>
      <w:r>
        <w:t xml:space="preserve">evil behaviors </w:t>
      </w:r>
      <w:r>
        <w:rPr>
          <w:spacing w:val="-1"/>
        </w:rPr>
        <w:t>you</w:t>
      </w:r>
      <w:r>
        <w:rPr>
          <w:spacing w:val="-2"/>
        </w:rPr>
        <w:t xml:space="preserve"> </w:t>
      </w:r>
      <w:r>
        <w:rPr>
          <w:spacing w:val="-1"/>
        </w:rPr>
        <w:t>have</w:t>
      </w:r>
      <w:r>
        <w:t xml:space="preserve"> </w:t>
      </w:r>
      <w:r>
        <w:rPr>
          <w:spacing w:val="-1"/>
        </w:rPr>
        <w:t xml:space="preserve">been </w:t>
      </w:r>
      <w:r>
        <w:t>conned</w:t>
      </w:r>
      <w:r>
        <w:rPr>
          <w:spacing w:val="21"/>
        </w:rPr>
        <w:t xml:space="preserve"> </w:t>
      </w:r>
      <w:r>
        <w:rPr>
          <w:spacing w:val="-1"/>
        </w:rPr>
        <w:t xml:space="preserve">into accepting </w:t>
      </w:r>
      <w:r>
        <w:t>as</w:t>
      </w:r>
      <w:r>
        <w:rPr>
          <w:spacing w:val="-1"/>
        </w:rPr>
        <w:t xml:space="preserve"> reasonable and </w:t>
      </w:r>
      <w:r>
        <w:t>to</w:t>
      </w:r>
      <w:r>
        <w:rPr>
          <w:spacing w:val="-1"/>
        </w:rPr>
        <w:t xml:space="preserve"> reject those</w:t>
      </w:r>
      <w:r>
        <w:t xml:space="preserve"> </w:t>
      </w:r>
      <w:r>
        <w:rPr>
          <w:spacing w:val="-1"/>
        </w:rPr>
        <w:t>behaviors</w:t>
      </w:r>
      <w:r>
        <w:t xml:space="preserve"> -</w:t>
      </w:r>
      <w:r>
        <w:rPr>
          <w:spacing w:val="-2"/>
        </w:rPr>
        <w:t xml:space="preserve"> </w:t>
      </w:r>
      <w:r>
        <w:rPr>
          <w:spacing w:val="-1"/>
        </w:rPr>
        <w:t>both</w:t>
      </w:r>
      <w:r>
        <w:t xml:space="preserve"> </w:t>
      </w:r>
      <w:r>
        <w:rPr>
          <w:spacing w:val="-1"/>
        </w:rPr>
        <w:t>in</w:t>
      </w:r>
      <w:r>
        <w:rPr>
          <w:spacing w:val="55"/>
        </w:rPr>
        <w:t xml:space="preserve"> </w:t>
      </w:r>
      <w:r>
        <w:rPr>
          <w:spacing w:val="-1"/>
        </w:rPr>
        <w:t>yourself</w:t>
      </w:r>
      <w:r>
        <w:rPr>
          <w:spacing w:val="-2"/>
        </w:rPr>
        <w:t xml:space="preserve"> </w:t>
      </w:r>
      <w:r>
        <w:rPr>
          <w:spacing w:val="-1"/>
        </w:rPr>
        <w:t>and in</w:t>
      </w:r>
      <w:r>
        <w:rPr>
          <w:spacing w:val="-2"/>
        </w:rPr>
        <w:t xml:space="preserve"> </w:t>
      </w:r>
      <w:r>
        <w:rPr>
          <w:spacing w:val="-1"/>
        </w:rPr>
        <w:t xml:space="preserve">others </w:t>
      </w:r>
      <w:r>
        <w:t>-</w:t>
      </w:r>
      <w:r>
        <w:rPr>
          <w:spacing w:val="-2"/>
        </w:rPr>
        <w:t xml:space="preserve"> </w:t>
      </w:r>
      <w:r>
        <w:rPr>
          <w:spacing w:val="-1"/>
        </w:rPr>
        <w:t>as unacceptable.</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38"/>
      </w:pPr>
      <w:r>
        <w:rPr>
          <w:spacing w:val="-1"/>
        </w:rPr>
        <w:t>The</w:t>
      </w:r>
      <w:r>
        <w:rPr>
          <w:spacing w:val="1"/>
        </w:rPr>
        <w:t xml:space="preserve"> </w:t>
      </w:r>
      <w:r>
        <w:rPr>
          <w:spacing w:val="-1"/>
        </w:rPr>
        <w:t>English language</w:t>
      </w:r>
      <w:r>
        <w:t xml:space="preserve"> </w:t>
      </w:r>
      <w:r>
        <w:rPr>
          <w:spacing w:val="-1"/>
        </w:rPr>
        <w:t>has</w:t>
      </w:r>
      <w:r>
        <w:t xml:space="preserve"> </w:t>
      </w:r>
      <w:r>
        <w:t xml:space="preserve">a </w:t>
      </w:r>
      <w:r>
        <w:rPr>
          <w:spacing w:val="-1"/>
        </w:rPr>
        <w:t>variety</w:t>
      </w:r>
      <w:r>
        <w:rPr>
          <w:spacing w:val="-3"/>
        </w:rPr>
        <w:t xml:space="preserve"> </w:t>
      </w:r>
      <w:r>
        <w:rPr>
          <w:spacing w:val="-1"/>
        </w:rPr>
        <w:t xml:space="preserve">of </w:t>
      </w:r>
      <w:r>
        <w:rPr>
          <w:spacing w:val="-2"/>
        </w:rPr>
        <w:t>terms</w:t>
      </w:r>
      <w:r>
        <w:t xml:space="preserve"> </w:t>
      </w:r>
      <w:r>
        <w:rPr>
          <w:spacing w:val="-1"/>
        </w:rPr>
        <w:t>for</w:t>
      </w:r>
      <w:r>
        <w:t xml:space="preserve"> </w:t>
      </w:r>
      <w:r>
        <w:rPr>
          <w:spacing w:val="-2"/>
        </w:rPr>
        <w:t>psychopaths,</w:t>
      </w:r>
      <w:r>
        <w:rPr>
          <w:spacing w:val="-1"/>
        </w:rPr>
        <w:t xml:space="preserve"> of</w:t>
      </w:r>
      <w:r>
        <w:rPr>
          <w:spacing w:val="52"/>
        </w:rPr>
        <w:t xml:space="preserve"> </w:t>
      </w:r>
      <w:r>
        <w:rPr>
          <w:spacing w:val="-1"/>
        </w:rPr>
        <w:t>which</w:t>
      </w:r>
      <w:r>
        <w:t xml:space="preserve"> </w:t>
      </w:r>
      <w:r>
        <w:rPr>
          <w:spacing w:val="-1"/>
        </w:rPr>
        <w:t>"bastard"</w:t>
      </w:r>
      <w:r>
        <w:rPr>
          <w:spacing w:val="-2"/>
        </w:rPr>
        <w:t xml:space="preserve"> </w:t>
      </w:r>
      <w:r>
        <w:t>is perhaps</w:t>
      </w:r>
      <w:r>
        <w:rPr>
          <w:spacing w:val="-1"/>
        </w:rPr>
        <w:t xml:space="preserve"> </w:t>
      </w:r>
      <w:r>
        <w:t>the</w:t>
      </w:r>
      <w:r>
        <w:rPr>
          <w:spacing w:val="1"/>
        </w:rPr>
        <w:t xml:space="preserve"> </w:t>
      </w:r>
      <w:r>
        <w:rPr>
          <w:spacing w:val="-2"/>
        </w:rPr>
        <w:t>most</w:t>
      </w:r>
      <w:r>
        <w:rPr>
          <w:spacing w:val="1"/>
        </w:rPr>
        <w:t xml:space="preserve"> </w:t>
      </w:r>
      <w:r>
        <w:rPr>
          <w:spacing w:val="-1"/>
        </w:rPr>
        <w:t>polite.</w:t>
      </w:r>
      <w:r>
        <w:t xml:space="preserve"> </w:t>
      </w:r>
      <w:r>
        <w:rPr>
          <w:spacing w:val="-1"/>
        </w:rPr>
        <w:t>They</w:t>
      </w:r>
      <w:r>
        <w:rPr>
          <w:spacing w:val="-2"/>
        </w:rPr>
        <w:t xml:space="preserve"> </w:t>
      </w:r>
      <w:r>
        <w:t>have</w:t>
      </w:r>
      <w:r>
        <w:rPr>
          <w:spacing w:val="-1"/>
        </w:rPr>
        <w:t xml:space="preserve"> always</w:t>
      </w:r>
      <w:r>
        <w:rPr>
          <w:spacing w:val="1"/>
        </w:rPr>
        <w:t xml:space="preserve"> </w:t>
      </w:r>
      <w:r>
        <w:t>been</w:t>
      </w:r>
      <w:r>
        <w:rPr>
          <w:spacing w:val="39"/>
        </w:rPr>
        <w:t xml:space="preserve"> </w:t>
      </w:r>
      <w:r>
        <w:rPr>
          <w:spacing w:val="-1"/>
        </w:rPr>
        <w:t>with</w:t>
      </w:r>
      <w:r>
        <w:t xml:space="preserve"> </w:t>
      </w:r>
      <w:r>
        <w:rPr>
          <w:spacing w:val="-1"/>
        </w:rPr>
        <w:t>us,</w:t>
      </w:r>
      <w:r>
        <w:t xml:space="preserve"> </w:t>
      </w:r>
      <w:r>
        <w:rPr>
          <w:spacing w:val="-1"/>
        </w:rPr>
        <w:t>and</w:t>
      </w:r>
      <w:r>
        <w:rPr>
          <w:spacing w:val="-2"/>
        </w:rPr>
        <w:t xml:space="preserve"> </w:t>
      </w:r>
      <w:r>
        <w:rPr>
          <w:spacing w:val="-1"/>
        </w:rPr>
        <w:t>despite their</w:t>
      </w:r>
      <w:r>
        <w:rPr>
          <w:spacing w:val="-2"/>
        </w:rPr>
        <w:t xml:space="preserve"> </w:t>
      </w:r>
      <w:r>
        <w:rPr>
          <w:spacing w:val="-1"/>
        </w:rPr>
        <w:t>corrosiveness</w:t>
      </w:r>
      <w:r>
        <w:rPr>
          <w:spacing w:val="-2"/>
        </w:rPr>
        <w:t xml:space="preserve"> </w:t>
      </w:r>
      <w:r>
        <w:rPr>
          <w:spacing w:val="-1"/>
        </w:rPr>
        <w:t>and rejection</w:t>
      </w:r>
      <w:r>
        <w:t xml:space="preserve"> </w:t>
      </w:r>
      <w:r>
        <w:rPr>
          <w:spacing w:val="-1"/>
        </w:rPr>
        <w:t>of</w:t>
      </w:r>
      <w:r>
        <w:t xml:space="preserve"> </w:t>
      </w:r>
      <w:r>
        <w:rPr>
          <w:spacing w:val="-2"/>
        </w:rPr>
        <w:t>social</w:t>
      </w:r>
      <w:r>
        <w:rPr>
          <w:spacing w:val="38"/>
        </w:rPr>
        <w:t xml:space="preserve"> </w:t>
      </w:r>
      <w:r>
        <w:rPr>
          <w:spacing w:val="-1"/>
        </w:rPr>
        <w:t xml:space="preserve">mores, </w:t>
      </w:r>
      <w:r>
        <w:t>they</w:t>
      </w:r>
      <w:r>
        <w:rPr>
          <w:spacing w:val="-2"/>
        </w:rPr>
        <w:t xml:space="preserve"> </w:t>
      </w:r>
      <w:r>
        <w:t>show</w:t>
      </w:r>
      <w:r>
        <w:rPr>
          <w:spacing w:val="-3"/>
        </w:rPr>
        <w:t xml:space="preserve"> </w:t>
      </w:r>
      <w:r>
        <w:t xml:space="preserve">no </w:t>
      </w:r>
      <w:r>
        <w:rPr>
          <w:spacing w:val="-1"/>
        </w:rPr>
        <w:t xml:space="preserve">signs </w:t>
      </w:r>
      <w:r>
        <w:t>of</w:t>
      </w:r>
      <w:r>
        <w:rPr>
          <w:spacing w:val="-1"/>
        </w:rPr>
        <w:t xml:space="preserve"> going away.</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306"/>
      </w:pPr>
      <w:r>
        <w:rPr>
          <w:spacing w:val="-1"/>
        </w:rPr>
        <w:t>Think</w:t>
      </w:r>
      <w:r>
        <w:rPr>
          <w:spacing w:val="2"/>
        </w:rPr>
        <w:t xml:space="preserve"> </w:t>
      </w:r>
      <w:r>
        <w:rPr>
          <w:spacing w:val="-1"/>
        </w:rPr>
        <w:t>you</w:t>
      </w:r>
      <w:r>
        <w:rPr>
          <w:spacing w:val="-2"/>
        </w:rPr>
        <w:t xml:space="preserve"> </w:t>
      </w:r>
      <w:r>
        <w:rPr>
          <w:spacing w:val="-1"/>
        </w:rPr>
        <w:t>can</w:t>
      </w:r>
      <w:r>
        <w:t xml:space="preserve"> </w:t>
      </w:r>
      <w:r>
        <w:rPr>
          <w:spacing w:val="-1"/>
        </w:rPr>
        <w:t>spot</w:t>
      </w:r>
      <w:r>
        <w:t xml:space="preserve"> </w:t>
      </w:r>
      <w:r>
        <w:rPr>
          <w:spacing w:val="-1"/>
        </w:rPr>
        <w:t>one? Think</w:t>
      </w:r>
      <w:r>
        <w:t xml:space="preserve"> </w:t>
      </w:r>
      <w:r>
        <w:rPr>
          <w:spacing w:val="-1"/>
        </w:rPr>
        <w:t>again.</w:t>
      </w:r>
      <w:r>
        <w:t xml:space="preserve"> </w:t>
      </w:r>
      <w:r>
        <w:rPr>
          <w:spacing w:val="-1"/>
        </w:rPr>
        <w:t>In general,</w:t>
      </w:r>
      <w:r>
        <w:t xml:space="preserve"> </w:t>
      </w:r>
      <w:r>
        <w:rPr>
          <w:spacing w:val="-2"/>
        </w:rPr>
        <w:t>psychopaths</w:t>
      </w:r>
      <w:r>
        <w:rPr>
          <w:spacing w:val="32"/>
        </w:rPr>
        <w:t xml:space="preserve"> </w:t>
      </w:r>
      <w:r>
        <w:rPr>
          <w:spacing w:val="-1"/>
        </w:rPr>
        <w:t>aren’t</w:t>
      </w:r>
      <w:r>
        <w:rPr>
          <w:spacing w:val="-2"/>
        </w:rPr>
        <w:t xml:space="preserve"> </w:t>
      </w:r>
      <w:r>
        <w:rPr>
          <w:spacing w:val="-1"/>
        </w:rPr>
        <w:t>the</w:t>
      </w:r>
      <w:r>
        <w:rPr>
          <w:spacing w:val="1"/>
        </w:rPr>
        <w:t xml:space="preserve"> </w:t>
      </w:r>
      <w:r>
        <w:rPr>
          <w:spacing w:val="-1"/>
        </w:rPr>
        <w:t>product</w:t>
      </w:r>
      <w:r>
        <w:rPr>
          <w:spacing w:val="1"/>
        </w:rPr>
        <w:t xml:space="preserve"> </w:t>
      </w:r>
      <w:r>
        <w:t>of</w:t>
      </w:r>
      <w:r>
        <w:rPr>
          <w:spacing w:val="-2"/>
        </w:rPr>
        <w:t xml:space="preserve"> </w:t>
      </w:r>
      <w:r>
        <w:rPr>
          <w:spacing w:val="-1"/>
        </w:rPr>
        <w:t>broken</w:t>
      </w:r>
      <w:r>
        <w:rPr>
          <w:spacing w:val="1"/>
        </w:rPr>
        <w:t xml:space="preserve"> </w:t>
      </w:r>
      <w:r>
        <w:rPr>
          <w:spacing w:val="-1"/>
        </w:rPr>
        <w:t>homes</w:t>
      </w:r>
      <w:r>
        <w:rPr>
          <w:spacing w:val="-2"/>
        </w:rPr>
        <w:t xml:space="preserve"> </w:t>
      </w:r>
      <w:r>
        <w:rPr>
          <w:spacing w:val="-1"/>
        </w:rPr>
        <w:t>or</w:t>
      </w:r>
      <w:r>
        <w:rPr>
          <w:spacing w:val="-2"/>
        </w:rPr>
        <w:t xml:space="preserve"> </w:t>
      </w:r>
      <w:r>
        <w:rPr>
          <w:spacing w:val="-1"/>
        </w:rPr>
        <w:t>the</w:t>
      </w:r>
      <w:r>
        <w:t xml:space="preserve"> </w:t>
      </w:r>
      <w:r>
        <w:rPr>
          <w:spacing w:val="-1"/>
        </w:rPr>
        <w:t>casualties</w:t>
      </w:r>
      <w:r>
        <w:t xml:space="preserve"> </w:t>
      </w:r>
      <w:r>
        <w:rPr>
          <w:spacing w:val="-1"/>
        </w:rPr>
        <w:t>of</w:t>
      </w:r>
      <w:r>
        <w:rPr>
          <w:spacing w:val="-2"/>
        </w:rPr>
        <w:t xml:space="preserve"> </w:t>
      </w:r>
      <w:r>
        <w:t>a</w:t>
      </w:r>
      <w:r>
        <w:rPr>
          <w:spacing w:val="21"/>
        </w:rPr>
        <w:t xml:space="preserve"> </w:t>
      </w:r>
      <w:r>
        <w:rPr>
          <w:spacing w:val="-1"/>
        </w:rPr>
        <w:t>materialistic</w:t>
      </w:r>
      <w:r>
        <w:t xml:space="preserve"> </w:t>
      </w:r>
      <w:r>
        <w:rPr>
          <w:spacing w:val="-1"/>
        </w:rPr>
        <w:t>society.</w:t>
      </w:r>
      <w:r>
        <w:t xml:space="preserve"> </w:t>
      </w:r>
      <w:r>
        <w:rPr>
          <w:spacing w:val="-1"/>
        </w:rPr>
        <w:t>Rather they</w:t>
      </w:r>
      <w:r>
        <w:rPr>
          <w:spacing w:val="-2"/>
        </w:rPr>
        <w:t xml:space="preserve"> come</w:t>
      </w:r>
      <w:r>
        <w:rPr>
          <w:spacing w:val="1"/>
        </w:rPr>
        <w:t xml:space="preserve"> </w:t>
      </w:r>
      <w:r>
        <w:rPr>
          <w:spacing w:val="-1"/>
        </w:rPr>
        <w:t>from</w:t>
      </w:r>
      <w:r>
        <w:rPr>
          <w:spacing w:val="-3"/>
        </w:rPr>
        <w:t xml:space="preserve"> </w:t>
      </w:r>
      <w:r>
        <w:rPr>
          <w:spacing w:val="-1"/>
        </w:rPr>
        <w:t>all walks of</w:t>
      </w:r>
      <w:r>
        <w:t xml:space="preserve"> </w:t>
      </w:r>
      <w:r>
        <w:rPr>
          <w:spacing w:val="-1"/>
        </w:rPr>
        <w:t>life and</w:t>
      </w:r>
      <w:r>
        <w:rPr>
          <w:spacing w:val="30"/>
        </w:rPr>
        <w:t xml:space="preserve"> </w:t>
      </w:r>
      <w:r>
        <w:rPr>
          <w:spacing w:val="-1"/>
        </w:rPr>
        <w:t>there</w:t>
      </w:r>
      <w:r>
        <w:t xml:space="preserve"> is </w:t>
      </w:r>
      <w:r>
        <w:rPr>
          <w:spacing w:val="-1"/>
        </w:rPr>
        <w:t>little</w:t>
      </w:r>
      <w:r>
        <w:t xml:space="preserve"> </w:t>
      </w:r>
      <w:r>
        <w:rPr>
          <w:spacing w:val="-1"/>
        </w:rPr>
        <w:t>evidence that their</w:t>
      </w:r>
      <w:r>
        <w:t xml:space="preserve"> </w:t>
      </w:r>
      <w:r>
        <w:rPr>
          <w:spacing w:val="-1"/>
        </w:rPr>
        <w:t>upbringing</w:t>
      </w:r>
      <w:r>
        <w:t xml:space="preserve"> </w:t>
      </w:r>
      <w:r>
        <w:rPr>
          <w:spacing w:val="-1"/>
        </w:rPr>
        <w:t>affects them.</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38"/>
      </w:pPr>
      <w:r>
        <w:rPr>
          <w:spacing w:val="-1"/>
        </w:rPr>
        <w:t>Most</w:t>
      </w:r>
      <w:r>
        <w:t xml:space="preserve"> </w:t>
      </w:r>
      <w:r>
        <w:rPr>
          <w:spacing w:val="-1"/>
        </w:rPr>
        <w:t>of</w:t>
      </w:r>
      <w:r>
        <w:rPr>
          <w:spacing w:val="-2"/>
        </w:rPr>
        <w:t xml:space="preserve"> </w:t>
      </w:r>
      <w:r>
        <w:rPr>
          <w:spacing w:val="-1"/>
        </w:rPr>
        <w:t>the</w:t>
      </w:r>
      <w:r>
        <w:t xml:space="preserve"> </w:t>
      </w:r>
      <w:r>
        <w:rPr>
          <w:spacing w:val="-1"/>
        </w:rPr>
        <w:t>millions</w:t>
      </w:r>
      <w:r>
        <w:t xml:space="preserve"> </w:t>
      </w:r>
      <w:r>
        <w:rPr>
          <w:spacing w:val="-1"/>
        </w:rPr>
        <w:t>of</w:t>
      </w:r>
      <w:r>
        <w:t xml:space="preserve"> </w:t>
      </w:r>
      <w:r>
        <w:rPr>
          <w:spacing w:val="-1"/>
        </w:rPr>
        <w:t>psychopaths</w:t>
      </w:r>
      <w:r>
        <w:t xml:space="preserve"> </w:t>
      </w:r>
      <w:r>
        <w:rPr>
          <w:spacing w:val="-1"/>
        </w:rPr>
        <w:t>in</w:t>
      </w:r>
      <w:r>
        <w:t xml:space="preserve"> </w:t>
      </w:r>
      <w:r>
        <w:rPr>
          <w:spacing w:val="-1"/>
        </w:rPr>
        <w:t>North</w:t>
      </w:r>
      <w:r>
        <w:rPr>
          <w:spacing w:val="-2"/>
        </w:rPr>
        <w:t xml:space="preserve"> </w:t>
      </w:r>
      <w:r>
        <w:rPr>
          <w:spacing w:val="-1"/>
        </w:rPr>
        <w:t>America</w:t>
      </w:r>
      <w:r>
        <w:rPr>
          <w:spacing w:val="-2"/>
        </w:rPr>
        <w:t xml:space="preserve"> </w:t>
      </w:r>
      <w:r>
        <w:rPr>
          <w:spacing w:val="-1"/>
        </w:rPr>
        <w:t>aren’t</w:t>
      </w:r>
      <w:r>
        <w:rPr>
          <w:spacing w:val="24"/>
        </w:rPr>
        <w:t xml:space="preserve"> </w:t>
      </w:r>
      <w:r>
        <w:rPr>
          <w:spacing w:val="-1"/>
        </w:rPr>
        <w:t>murderers. They’re</w:t>
      </w:r>
      <w:r>
        <w:t xml:space="preserve"> </w:t>
      </w:r>
      <w:r>
        <w:rPr>
          <w:spacing w:val="-1"/>
        </w:rPr>
        <w:t xml:space="preserve">our friends, lovers </w:t>
      </w:r>
      <w:r>
        <w:t>and</w:t>
      </w:r>
      <w:r>
        <w:rPr>
          <w:spacing w:val="-1"/>
        </w:rPr>
        <w:t xml:space="preserve"> co-workers. They’re</w:t>
      </w:r>
      <w:r>
        <w:rPr>
          <w:spacing w:val="53"/>
        </w:rPr>
        <w:t xml:space="preserve"> </w:t>
      </w:r>
      <w:r>
        <w:rPr>
          <w:spacing w:val="-1"/>
        </w:rPr>
        <w:t>outgoing</w:t>
      </w:r>
      <w:r>
        <w:t xml:space="preserve"> </w:t>
      </w:r>
      <w:r>
        <w:rPr>
          <w:spacing w:val="-1"/>
        </w:rPr>
        <w:t>and</w:t>
      </w:r>
      <w:r>
        <w:t xml:space="preserve"> </w:t>
      </w:r>
      <w:r>
        <w:rPr>
          <w:spacing w:val="-1"/>
        </w:rPr>
        <w:t>persuasive,</w:t>
      </w:r>
      <w:r>
        <w:t xml:space="preserve"> </w:t>
      </w:r>
      <w:r>
        <w:rPr>
          <w:spacing w:val="-1"/>
        </w:rPr>
        <w:t>dazzling</w:t>
      </w:r>
      <w:r>
        <w:rPr>
          <w:spacing w:val="1"/>
        </w:rPr>
        <w:t xml:space="preserve"> </w:t>
      </w:r>
      <w:r>
        <w:rPr>
          <w:spacing w:val="-1"/>
        </w:rPr>
        <w:t>you with charm</w:t>
      </w:r>
      <w:r>
        <w:rPr>
          <w:spacing w:val="-2"/>
        </w:rPr>
        <w:t xml:space="preserve"> </w:t>
      </w:r>
      <w:r>
        <w:t xml:space="preserve">and </w:t>
      </w:r>
      <w:r>
        <w:rPr>
          <w:spacing w:val="-1"/>
        </w:rPr>
        <w:t>flattery.</w:t>
      </w:r>
      <w:r>
        <w:rPr>
          <w:spacing w:val="27"/>
        </w:rPr>
        <w:t xml:space="preserve"> </w:t>
      </w:r>
      <w:r>
        <w:rPr>
          <w:spacing w:val="-1"/>
        </w:rPr>
        <w:t>Often</w:t>
      </w:r>
      <w:r>
        <w:rPr>
          <w:spacing w:val="1"/>
        </w:rPr>
        <w:t xml:space="preserve"> </w:t>
      </w:r>
      <w:r>
        <w:rPr>
          <w:spacing w:val="-1"/>
        </w:rPr>
        <w:t>you</w:t>
      </w:r>
      <w:r>
        <w:rPr>
          <w:spacing w:val="-2"/>
        </w:rPr>
        <w:t xml:space="preserve"> </w:t>
      </w:r>
      <w:r>
        <w:rPr>
          <w:spacing w:val="-1"/>
        </w:rPr>
        <w:t>aren’t even aware</w:t>
      </w:r>
      <w:r>
        <w:t xml:space="preserve"> </w:t>
      </w:r>
      <w:r>
        <w:rPr>
          <w:spacing w:val="-1"/>
        </w:rPr>
        <w:t>they’ve taken you</w:t>
      </w:r>
      <w:r>
        <w:rPr>
          <w:spacing w:val="-2"/>
        </w:rPr>
        <w:t xml:space="preserve"> </w:t>
      </w:r>
      <w:r>
        <w:rPr>
          <w:spacing w:val="-1"/>
        </w:rPr>
        <w:t>for</w:t>
      </w:r>
      <w:r>
        <w:rPr>
          <w:spacing w:val="1"/>
        </w:rPr>
        <w:t xml:space="preserve"> </w:t>
      </w:r>
      <w:r>
        <w:t>a</w:t>
      </w:r>
      <w:r>
        <w:rPr>
          <w:spacing w:val="-1"/>
        </w:rPr>
        <w:t xml:space="preserve"> ride</w:t>
      </w:r>
      <w:r>
        <w:t xml:space="preserve"> –</w:t>
      </w:r>
      <w:r>
        <w:rPr>
          <w:spacing w:val="-1"/>
        </w:rPr>
        <w:t xml:space="preserve"> until</w:t>
      </w:r>
      <w:r>
        <w:t xml:space="preserve"> </w:t>
      </w:r>
      <w:r>
        <w:rPr>
          <w:spacing w:val="-1"/>
        </w:rPr>
        <w:t>it’s</w:t>
      </w:r>
      <w:r>
        <w:rPr>
          <w:spacing w:val="49"/>
        </w:rPr>
        <w:t xml:space="preserve"> </w:t>
      </w:r>
      <w:r>
        <w:rPr>
          <w:spacing w:val="-1"/>
        </w:rPr>
        <w:t>too</w:t>
      </w:r>
      <w:r>
        <w:t xml:space="preserve"> </w:t>
      </w:r>
      <w:r>
        <w:rPr>
          <w:spacing w:val="-1"/>
        </w:rPr>
        <w:t>late.</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38"/>
      </w:pPr>
      <w:r>
        <w:rPr>
          <w:spacing w:val="-1"/>
        </w:rPr>
        <w:t>The</w:t>
      </w:r>
      <w:r>
        <w:t xml:space="preserve"> </w:t>
      </w:r>
      <w:r>
        <w:rPr>
          <w:spacing w:val="-1"/>
        </w:rPr>
        <w:t>problem</w:t>
      </w:r>
      <w:r>
        <w:rPr>
          <w:spacing w:val="-3"/>
        </w:rPr>
        <w:t xml:space="preserve"> </w:t>
      </w:r>
      <w:r>
        <w:t xml:space="preserve">of </w:t>
      </w:r>
      <w:r>
        <w:rPr>
          <w:spacing w:val="-1"/>
        </w:rPr>
        <w:t>plausible</w:t>
      </w:r>
      <w:r>
        <w:t xml:space="preserve"> </w:t>
      </w:r>
      <w:r>
        <w:rPr>
          <w:spacing w:val="-1"/>
        </w:rPr>
        <w:t>lies</w:t>
      </w:r>
      <w:r>
        <w:t xml:space="preserve"> is</w:t>
      </w:r>
      <w:r>
        <w:rPr>
          <w:spacing w:val="1"/>
        </w:rPr>
        <w:t xml:space="preserve"> </w:t>
      </w:r>
      <w:r>
        <w:t>the</w:t>
      </w:r>
      <w:r>
        <w:rPr>
          <w:spacing w:val="-1"/>
        </w:rPr>
        <w:t xml:space="preserve"> most</w:t>
      </w:r>
      <w:r>
        <w:rPr>
          <w:spacing w:val="2"/>
        </w:rPr>
        <w:t xml:space="preserve"> </w:t>
      </w:r>
      <w:r>
        <w:rPr>
          <w:spacing w:val="-1"/>
        </w:rPr>
        <w:t>serious</w:t>
      </w:r>
      <w:r>
        <w:t xml:space="preserve"> </w:t>
      </w:r>
      <w:r>
        <w:rPr>
          <w:spacing w:val="-1"/>
        </w:rPr>
        <w:t>problem</w:t>
      </w:r>
      <w:r>
        <w:rPr>
          <w:spacing w:val="-2"/>
        </w:rPr>
        <w:t xml:space="preserve"> </w:t>
      </w:r>
      <w:r>
        <w:t>facing</w:t>
      </w:r>
      <w:r>
        <w:rPr>
          <w:spacing w:val="45"/>
        </w:rPr>
        <w:t xml:space="preserve"> </w:t>
      </w:r>
      <w:r>
        <w:rPr>
          <w:spacing w:val="-1"/>
        </w:rPr>
        <w:t>humanity</w:t>
      </w:r>
      <w:r>
        <w:rPr>
          <w:spacing w:val="-2"/>
        </w:rPr>
        <w:t xml:space="preserve"> </w:t>
      </w:r>
      <w:r>
        <w:rPr>
          <w:spacing w:val="-1"/>
        </w:rPr>
        <w:t>today....Most</w:t>
      </w:r>
      <w:r>
        <w:t xml:space="preserve"> good</w:t>
      </w:r>
      <w:r>
        <w:rPr>
          <w:spacing w:val="-2"/>
        </w:rPr>
        <w:t xml:space="preserve"> </w:t>
      </w:r>
      <w:r>
        <w:rPr>
          <w:spacing w:val="-1"/>
        </w:rPr>
        <w:t>people</w:t>
      </w:r>
      <w:r>
        <w:t xml:space="preserve"> are</w:t>
      </w:r>
      <w:r>
        <w:rPr>
          <w:spacing w:val="-1"/>
        </w:rPr>
        <w:t xml:space="preserve"> </w:t>
      </w:r>
      <w:r>
        <w:t>only</w:t>
      </w:r>
      <w:r>
        <w:rPr>
          <w:spacing w:val="-2"/>
        </w:rPr>
        <w:t xml:space="preserve"> </w:t>
      </w:r>
      <w:r>
        <w:rPr>
          <w:spacing w:val="-1"/>
        </w:rPr>
        <w:t xml:space="preserve">aware </w:t>
      </w:r>
      <w:r>
        <w:t>of</w:t>
      </w:r>
      <w:r>
        <w:rPr>
          <w:spacing w:val="-1"/>
        </w:rPr>
        <w:t xml:space="preserve"> </w:t>
      </w:r>
      <w:r>
        <w:t xml:space="preserve">the </w:t>
      </w:r>
      <w:r>
        <w:rPr>
          <w:spacing w:val="-1"/>
        </w:rPr>
        <w:t>least</w:t>
      </w:r>
      <w:r>
        <w:rPr>
          <w:spacing w:val="33"/>
        </w:rPr>
        <w:t xml:space="preserve"> </w:t>
      </w:r>
      <w:r>
        <w:rPr>
          <w:spacing w:val="-1"/>
        </w:rPr>
        <w:t>intelligent</w:t>
      </w:r>
      <w:r>
        <w:rPr>
          <w:spacing w:val="-2"/>
        </w:rPr>
        <w:t xml:space="preserve"> </w:t>
      </w:r>
      <w:r>
        <w:rPr>
          <w:spacing w:val="-1"/>
        </w:rPr>
        <w:t>part</w:t>
      </w:r>
      <w:r>
        <w:t xml:space="preserve"> </w:t>
      </w:r>
      <w:r>
        <w:rPr>
          <w:spacing w:val="-1"/>
        </w:rPr>
        <w:t>of</w:t>
      </w:r>
      <w:r>
        <w:rPr>
          <w:spacing w:val="-2"/>
        </w:rPr>
        <w:t xml:space="preserve"> </w:t>
      </w:r>
      <w:r>
        <w:rPr>
          <w:spacing w:val="-1"/>
        </w:rPr>
        <w:t>the</w:t>
      </w:r>
      <w:r>
        <w:rPr>
          <w:spacing w:val="-2"/>
        </w:rPr>
        <w:t xml:space="preserve"> </w:t>
      </w:r>
      <w:r>
        <w:rPr>
          <w:spacing w:val="-1"/>
        </w:rPr>
        <w:t>evil</w:t>
      </w:r>
      <w:r>
        <w:t xml:space="preserve"> </w:t>
      </w:r>
      <w:r>
        <w:rPr>
          <w:spacing w:val="-1"/>
        </w:rPr>
        <w:t>distribution;</w:t>
      </w:r>
      <w:r>
        <w:rPr>
          <w:spacing w:val="-2"/>
        </w:rPr>
        <w:t xml:space="preserve"> </w:t>
      </w:r>
      <w:r>
        <w:rPr>
          <w:spacing w:val="-1"/>
        </w:rPr>
        <w:t>those</w:t>
      </w:r>
      <w:r>
        <w:t xml:space="preserve"> </w:t>
      </w:r>
      <w:r>
        <w:rPr>
          <w:spacing w:val="-1"/>
        </w:rPr>
        <w:t>are</w:t>
      </w:r>
      <w:r>
        <w:rPr>
          <w:spacing w:val="-2"/>
        </w:rPr>
        <w:t xml:space="preserve"> </w:t>
      </w:r>
      <w:r>
        <w:rPr>
          <w:spacing w:val="-1"/>
        </w:rPr>
        <w:t>the</w:t>
      </w:r>
      <w:r>
        <w:t xml:space="preserve"> </w:t>
      </w:r>
      <w:r>
        <w:rPr>
          <w:spacing w:val="-1"/>
        </w:rPr>
        <w:t>people</w:t>
      </w:r>
      <w:r>
        <w:t xml:space="preserve"> </w:t>
      </w:r>
      <w:r>
        <w:rPr>
          <w:spacing w:val="-1"/>
        </w:rPr>
        <w:t>who</w:t>
      </w:r>
      <w:r>
        <w:t xml:space="preserve"> </w:t>
      </w:r>
      <w:r>
        <w:rPr>
          <w:spacing w:val="-1"/>
        </w:rPr>
        <w:t>are</w:t>
      </w:r>
      <w:r>
        <w:rPr>
          <w:spacing w:val="32"/>
        </w:rPr>
        <w:t xml:space="preserve"> </w:t>
      </w:r>
      <w:r>
        <w:rPr>
          <w:spacing w:val="-1"/>
        </w:rPr>
        <w:t>obviously</w:t>
      </w:r>
      <w:r>
        <w:rPr>
          <w:spacing w:val="-2"/>
        </w:rPr>
        <w:t xml:space="preserve"> </w:t>
      </w:r>
      <w:r>
        <w:rPr>
          <w:spacing w:val="-1"/>
        </w:rPr>
        <w:t>evil:</w:t>
      </w:r>
      <w:r>
        <w:t xml:space="preserve"> </w:t>
      </w:r>
      <w:r>
        <w:rPr>
          <w:spacing w:val="-2"/>
        </w:rPr>
        <w:t>criminals.</w:t>
      </w:r>
      <w:r>
        <w:t xml:space="preserve"> </w:t>
      </w:r>
      <w:r>
        <w:rPr>
          <w:spacing w:val="-1"/>
        </w:rPr>
        <w:t>The</w:t>
      </w:r>
      <w:r>
        <w:rPr>
          <w:spacing w:val="1"/>
        </w:rPr>
        <w:t xml:space="preserve"> </w:t>
      </w:r>
      <w:r>
        <w:rPr>
          <w:spacing w:val="-1"/>
        </w:rPr>
        <w:t>normal</w:t>
      </w:r>
      <w:r>
        <w:t xml:space="preserve"> </w:t>
      </w:r>
      <w:r>
        <w:rPr>
          <w:spacing w:val="-1"/>
        </w:rPr>
        <w:t>and</w:t>
      </w:r>
      <w:r>
        <w:t xml:space="preserve"> </w:t>
      </w:r>
      <w:r>
        <w:rPr>
          <w:spacing w:val="-1"/>
        </w:rPr>
        <w:t xml:space="preserve">intelligent </w:t>
      </w:r>
      <w:r>
        <w:t xml:space="preserve">ends </w:t>
      </w:r>
      <w:r>
        <w:rPr>
          <w:spacing w:val="-1"/>
        </w:rPr>
        <w:t>of the evil</w:t>
      </w:r>
      <w:r>
        <w:rPr>
          <w:spacing w:val="38"/>
        </w:rPr>
        <w:t xml:space="preserve"> </w:t>
      </w:r>
      <w:r>
        <w:rPr>
          <w:spacing w:val="-1"/>
        </w:rPr>
        <w:t>distribution total</w:t>
      </w:r>
      <w:r>
        <w:rPr>
          <w:spacing w:val="-1"/>
        </w:rPr>
        <w:t>ly</w:t>
      </w:r>
      <w:r>
        <w:rPr>
          <w:spacing w:val="-2"/>
        </w:rPr>
        <w:t xml:space="preserve"> </w:t>
      </w:r>
      <w:r>
        <w:rPr>
          <w:spacing w:val="-1"/>
        </w:rPr>
        <w:t>escape</w:t>
      </w:r>
      <w:r>
        <w:rPr>
          <w:spacing w:val="1"/>
        </w:rPr>
        <w:t xml:space="preserve"> </w:t>
      </w:r>
      <w:r>
        <w:rPr>
          <w:spacing w:val="-2"/>
        </w:rPr>
        <w:t>most</w:t>
      </w:r>
      <w:r>
        <w:t xml:space="preserve"> </w:t>
      </w:r>
      <w:r>
        <w:rPr>
          <w:spacing w:val="-1"/>
        </w:rPr>
        <w:t>good</w:t>
      </w:r>
      <w:r>
        <w:rPr>
          <w:spacing w:val="-2"/>
        </w:rPr>
        <w:t xml:space="preserve"> </w:t>
      </w:r>
      <w:r>
        <w:rPr>
          <w:spacing w:val="-1"/>
        </w:rPr>
        <w:t>people's</w:t>
      </w:r>
      <w:r>
        <w:rPr>
          <w:spacing w:val="1"/>
        </w:rPr>
        <w:t xml:space="preserve"> </w:t>
      </w:r>
      <w:r>
        <w:rPr>
          <w:spacing w:val="-2"/>
        </w:rPr>
        <w:t>understanding.</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306"/>
      </w:pPr>
      <w:r>
        <w:rPr>
          <w:spacing w:val="-1"/>
        </w:rPr>
        <w:t>Only</w:t>
      </w:r>
      <w:r>
        <w:rPr>
          <w:spacing w:val="-2"/>
        </w:rPr>
        <w:t xml:space="preserve"> </w:t>
      </w:r>
      <w:r>
        <w:t>as</w:t>
      </w:r>
      <w:r>
        <w:rPr>
          <w:spacing w:val="-1"/>
        </w:rPr>
        <w:t xml:space="preserve"> of</w:t>
      </w:r>
      <w:r>
        <w:t xml:space="preserve"> </w:t>
      </w:r>
      <w:r>
        <w:rPr>
          <w:spacing w:val="-1"/>
        </w:rPr>
        <w:t>late,</w:t>
      </w:r>
      <w:r>
        <w:t xml:space="preserve"> </w:t>
      </w:r>
      <w:r>
        <w:rPr>
          <w:spacing w:val="-1"/>
        </w:rPr>
        <w:t>with all</w:t>
      </w:r>
      <w:r>
        <w:rPr>
          <w:spacing w:val="-2"/>
        </w:rPr>
        <w:t xml:space="preserve"> </w:t>
      </w:r>
      <w:r>
        <w:rPr>
          <w:spacing w:val="-1"/>
        </w:rPr>
        <w:t>the</w:t>
      </w:r>
      <w:r>
        <w:rPr>
          <w:spacing w:val="1"/>
        </w:rPr>
        <w:t xml:space="preserve"> </w:t>
      </w:r>
      <w:r>
        <w:rPr>
          <w:spacing w:val="-1"/>
        </w:rPr>
        <w:t>Enron</w:t>
      </w:r>
      <w:r>
        <w:rPr>
          <w:spacing w:val="-2"/>
        </w:rPr>
        <w:t xml:space="preserve"> </w:t>
      </w:r>
      <w:r>
        <w:rPr>
          <w:spacing w:val="-1"/>
        </w:rPr>
        <w:t>scandals</w:t>
      </w:r>
      <w:r>
        <w:rPr>
          <w:spacing w:val="-2"/>
        </w:rPr>
        <w:t xml:space="preserve"> </w:t>
      </w:r>
      <w:r>
        <w:t xml:space="preserve">and </w:t>
      </w:r>
      <w:r>
        <w:rPr>
          <w:spacing w:val="-1"/>
        </w:rPr>
        <w:t>related</w:t>
      </w:r>
      <w:r>
        <w:rPr>
          <w:spacing w:val="-2"/>
        </w:rPr>
        <w:t xml:space="preserve"> </w:t>
      </w:r>
      <w:r>
        <w:rPr>
          <w:spacing w:val="-1"/>
        </w:rPr>
        <w:t>crimes,</w:t>
      </w:r>
      <w:r>
        <w:rPr>
          <w:spacing w:val="29"/>
        </w:rPr>
        <w:t xml:space="preserve"> </w:t>
      </w:r>
      <w:r>
        <w:rPr>
          <w:spacing w:val="-1"/>
        </w:rPr>
        <w:t xml:space="preserve">people </w:t>
      </w:r>
      <w:r>
        <w:t>are</w:t>
      </w:r>
      <w:r>
        <w:rPr>
          <w:spacing w:val="-1"/>
        </w:rPr>
        <w:t xml:space="preserve"> waking</w:t>
      </w:r>
      <w:r>
        <w:t xml:space="preserve"> </w:t>
      </w:r>
      <w:r>
        <w:rPr>
          <w:spacing w:val="-1"/>
        </w:rPr>
        <w:t>up</w:t>
      </w:r>
      <w:r>
        <w:t xml:space="preserve"> to</w:t>
      </w:r>
      <w:r>
        <w:rPr>
          <w:spacing w:val="-1"/>
        </w:rPr>
        <w:t xml:space="preserve"> </w:t>
      </w:r>
      <w:r>
        <w:t>the</w:t>
      </w:r>
      <w:r>
        <w:rPr>
          <w:spacing w:val="-1"/>
        </w:rPr>
        <w:t xml:space="preserve"> </w:t>
      </w:r>
      <w:r>
        <w:t>fact</w:t>
      </w:r>
      <w:r>
        <w:rPr>
          <w:spacing w:val="-1"/>
        </w:rPr>
        <w:t xml:space="preserve"> </w:t>
      </w:r>
      <w:r>
        <w:t>that</w:t>
      </w:r>
      <w:r>
        <w:rPr>
          <w:spacing w:val="-1"/>
        </w:rPr>
        <w:t xml:space="preserve"> </w:t>
      </w:r>
      <w:r>
        <w:t xml:space="preserve">the </w:t>
      </w:r>
      <w:r>
        <w:rPr>
          <w:spacing w:val="-1"/>
        </w:rPr>
        <w:t>most dangerous</w:t>
      </w:r>
      <w:r>
        <w:rPr>
          <w:spacing w:val="29"/>
        </w:rPr>
        <w:t xml:space="preserve"> </w:t>
      </w:r>
      <w:r>
        <w:rPr>
          <w:spacing w:val="-1"/>
        </w:rPr>
        <w:t>psychopath</w:t>
      </w:r>
      <w:r>
        <w:rPr>
          <w:spacing w:val="-2"/>
        </w:rPr>
        <w:t xml:space="preserve"> </w:t>
      </w:r>
      <w:r>
        <w:rPr>
          <w:spacing w:val="-1"/>
        </w:rPr>
        <w:t>of</w:t>
      </w:r>
      <w:r>
        <w:rPr>
          <w:spacing w:val="-2"/>
        </w:rPr>
        <w:t xml:space="preserve"> </w:t>
      </w:r>
      <w:r>
        <w:t xml:space="preserve">all </w:t>
      </w:r>
      <w:r>
        <w:rPr>
          <w:spacing w:val="-1"/>
        </w:rPr>
        <w:t>is</w:t>
      </w:r>
      <w:r>
        <w:rPr>
          <w:spacing w:val="-2"/>
        </w:rPr>
        <w:t xml:space="preserve"> </w:t>
      </w:r>
      <w:r>
        <w:rPr>
          <w:spacing w:val="-1"/>
        </w:rPr>
        <w:t>the</w:t>
      </w:r>
      <w:r>
        <w:t xml:space="preserve"> </w:t>
      </w:r>
      <w:r>
        <w:rPr>
          <w:spacing w:val="-1"/>
        </w:rPr>
        <w:t>educated,</w:t>
      </w:r>
      <w:r>
        <w:t xml:space="preserve"> </w:t>
      </w:r>
      <w:r>
        <w:rPr>
          <w:spacing w:val="-1"/>
        </w:rPr>
        <w:t>socially</w:t>
      </w:r>
      <w:r>
        <w:rPr>
          <w:spacing w:val="-2"/>
        </w:rPr>
        <w:t xml:space="preserve"> </w:t>
      </w:r>
      <w:r>
        <w:rPr>
          <w:spacing w:val="-1"/>
        </w:rPr>
        <w:t>adept</w:t>
      </w:r>
      <w:r>
        <w:t xml:space="preserve"> </w:t>
      </w:r>
      <w:r>
        <w:rPr>
          <w:spacing w:val="-1"/>
        </w:rPr>
        <w:t>psychopath,</w:t>
      </w:r>
      <w:r>
        <w:t xml:space="preserve"> </w:t>
      </w:r>
      <w:r>
        <w:rPr>
          <w:spacing w:val="-1"/>
        </w:rPr>
        <w:t>in</w:t>
      </w:r>
      <w:r>
        <w:rPr>
          <w:spacing w:val="20"/>
        </w:rPr>
        <w:t xml:space="preserve"> </w:t>
      </w:r>
      <w:r>
        <w:rPr>
          <w:spacing w:val="-1"/>
        </w:rPr>
        <w:t>fact,</w:t>
      </w:r>
      <w:r>
        <w:rPr>
          <w:spacing w:val="-2"/>
        </w:rPr>
        <w:t xml:space="preserve"> </w:t>
      </w:r>
      <w:r>
        <w:rPr>
          <w:spacing w:val="-1"/>
        </w:rPr>
        <w:t>Dr.</w:t>
      </w:r>
      <w:r>
        <w:rPr>
          <w:spacing w:val="-2"/>
        </w:rPr>
        <w:t xml:space="preserve"> </w:t>
      </w:r>
      <w:r>
        <w:rPr>
          <w:spacing w:val="-1"/>
        </w:rPr>
        <w:t>Hare</w:t>
      </w:r>
      <w:r>
        <w:t xml:space="preserve"> </w:t>
      </w:r>
      <w:r>
        <w:rPr>
          <w:spacing w:val="-1"/>
        </w:rPr>
        <w:t>recently</w:t>
      </w:r>
      <w:r>
        <w:rPr>
          <w:spacing w:val="-2"/>
        </w:rPr>
        <w:t xml:space="preserve"> </w:t>
      </w:r>
      <w:r>
        <w:rPr>
          <w:spacing w:val="-1"/>
        </w:rPr>
        <w:t>said</w:t>
      </w:r>
      <w:r>
        <w:rPr>
          <w:spacing w:val="-2"/>
        </w:rPr>
        <w:t xml:space="preserve"> </w:t>
      </w:r>
      <w:r>
        <w:rPr>
          <w:spacing w:val="-1"/>
        </w:rPr>
        <w:t>that</w:t>
      </w:r>
      <w:r>
        <w:rPr>
          <w:spacing w:val="-2"/>
        </w:rPr>
        <w:t xml:space="preserve"> </w:t>
      </w:r>
      <w:r>
        <w:rPr>
          <w:spacing w:val="-1"/>
        </w:rPr>
        <w:t>he</w:t>
      </w:r>
      <w:r>
        <w:rPr>
          <w:spacing w:val="1"/>
        </w:rPr>
        <w:t xml:space="preserve"> </w:t>
      </w:r>
      <w:r>
        <w:rPr>
          <w:spacing w:val="-1"/>
        </w:rPr>
        <w:t>would probably</w:t>
      </w:r>
      <w:r>
        <w:rPr>
          <w:spacing w:val="-2"/>
        </w:rPr>
        <w:t xml:space="preserve"> </w:t>
      </w:r>
      <w:r>
        <w:rPr>
          <w:spacing w:val="-1"/>
        </w:rPr>
        <w:t>be</w:t>
      </w:r>
      <w:r>
        <w:t xml:space="preserve"> </w:t>
      </w:r>
      <w:r>
        <w:rPr>
          <w:spacing w:val="-1"/>
        </w:rPr>
        <w:t>able</w:t>
      </w:r>
      <w:r>
        <w:t xml:space="preserve"> </w:t>
      </w:r>
      <w:r>
        <w:rPr>
          <w:spacing w:val="-1"/>
        </w:rPr>
        <w:t>to find</w:t>
      </w:r>
      <w:r>
        <w:rPr>
          <w:spacing w:val="42"/>
        </w:rPr>
        <w:t xml:space="preserve"> </w:t>
      </w:r>
      <w:r>
        <w:rPr>
          <w:spacing w:val="-1"/>
        </w:rPr>
        <w:t>many</w:t>
      </w:r>
      <w:r>
        <w:rPr>
          <w:spacing w:val="-2"/>
        </w:rPr>
        <w:t xml:space="preserve"> </w:t>
      </w:r>
      <w:r>
        <w:rPr>
          <w:spacing w:val="-1"/>
        </w:rPr>
        <w:t>psychopaths</w:t>
      </w:r>
      <w:r>
        <w:t xml:space="preserve"> </w:t>
      </w:r>
      <w:r>
        <w:rPr>
          <w:spacing w:val="-1"/>
        </w:rPr>
        <w:t>involved</w:t>
      </w:r>
      <w:r>
        <w:t xml:space="preserve"> </w:t>
      </w:r>
      <w:r>
        <w:rPr>
          <w:spacing w:val="-1"/>
        </w:rPr>
        <w:t>in the</w:t>
      </w:r>
      <w:r>
        <w:t xml:space="preserve"> </w:t>
      </w:r>
      <w:r>
        <w:rPr>
          <w:spacing w:val="-1"/>
        </w:rPr>
        <w:t>stock</w:t>
      </w:r>
      <w:r>
        <w:t xml:space="preserve"> </w:t>
      </w:r>
      <w:r>
        <w:rPr>
          <w:spacing w:val="-1"/>
        </w:rPr>
        <w:t>market. It</w:t>
      </w:r>
      <w:r>
        <w:rPr>
          <w:spacing w:val="2"/>
        </w:rPr>
        <w:t xml:space="preserve"> </w:t>
      </w:r>
      <w:r>
        <w:rPr>
          <w:spacing w:val="-1"/>
        </w:rPr>
        <w:t>is time</w:t>
      </w:r>
      <w:r>
        <w:rPr>
          <w:spacing w:val="1"/>
        </w:rPr>
        <w:t xml:space="preserve"> </w:t>
      </w:r>
      <w:r>
        <w:rPr>
          <w:spacing w:val="-2"/>
        </w:rPr>
        <w:t>for</w:t>
      </w:r>
      <w:r>
        <w:rPr>
          <w:spacing w:val="31"/>
        </w:rPr>
        <w:t xml:space="preserve"> </w:t>
      </w:r>
      <w:r>
        <w:rPr>
          <w:spacing w:val="-1"/>
        </w:rPr>
        <w:t>American</w:t>
      </w:r>
      <w:r>
        <w:rPr>
          <w:spacing w:val="-2"/>
        </w:rPr>
        <w:t xml:space="preserve"> </w:t>
      </w:r>
      <w:r>
        <w:t>to</w:t>
      </w:r>
      <w:r>
        <w:rPr>
          <w:spacing w:val="-1"/>
        </w:rPr>
        <w:t xml:space="preserve"> "wake</w:t>
      </w:r>
      <w:r>
        <w:t xml:space="preserve"> </w:t>
      </w:r>
      <w:r>
        <w:rPr>
          <w:spacing w:val="-1"/>
        </w:rPr>
        <w:t>up"</w:t>
      </w:r>
      <w:r>
        <w:rPr>
          <w:spacing w:val="-2"/>
        </w:rPr>
        <w:t xml:space="preserve"> </w:t>
      </w:r>
      <w:r>
        <w:rPr>
          <w:spacing w:val="-1"/>
        </w:rPr>
        <w:t>says</w:t>
      </w:r>
      <w:r>
        <w:t xml:space="preserve"> Dr.</w:t>
      </w:r>
      <w:r>
        <w:rPr>
          <w:spacing w:val="-2"/>
        </w:rPr>
        <w:t xml:space="preserve"> </w:t>
      </w:r>
      <w:r>
        <w:rPr>
          <w:spacing w:val="-1"/>
        </w:rPr>
        <w:t>Wolman, because</w:t>
      </w:r>
      <w:r>
        <w:t xml:space="preserve"> </w:t>
      </w:r>
      <w:r>
        <w:rPr>
          <w:spacing w:val="-2"/>
        </w:rPr>
        <w:t>we</w:t>
      </w:r>
      <w:r>
        <w:rPr>
          <w:spacing w:val="1"/>
        </w:rPr>
        <w:t xml:space="preserve"> </w:t>
      </w:r>
      <w:r>
        <w:rPr>
          <w:spacing w:val="-1"/>
        </w:rPr>
        <w:t>are</w:t>
      </w:r>
      <w:r>
        <w:t xml:space="preserve"> </w:t>
      </w:r>
      <w:r>
        <w:rPr>
          <w:spacing w:val="-1"/>
        </w:rPr>
        <w:t>being</w:t>
      </w:r>
      <w:r>
        <w:rPr>
          <w:spacing w:val="21"/>
        </w:rPr>
        <w:t xml:space="preserve"> </w:t>
      </w:r>
      <w:r>
        <w:t>threatened</w:t>
      </w:r>
      <w:r>
        <w:rPr>
          <w:spacing w:val="-1"/>
        </w:rPr>
        <w:t xml:space="preserve"> </w:t>
      </w:r>
      <w:r>
        <w:t>by</w:t>
      </w:r>
      <w:r>
        <w:rPr>
          <w:spacing w:val="-2"/>
        </w:rPr>
        <w:t xml:space="preserve"> </w:t>
      </w:r>
      <w:r>
        <w:t xml:space="preserve">a </w:t>
      </w:r>
      <w:r>
        <w:rPr>
          <w:spacing w:val="-1"/>
        </w:rPr>
        <w:t>serious</w:t>
      </w:r>
      <w:r>
        <w:t xml:space="preserve"> </w:t>
      </w:r>
      <w:r>
        <w:rPr>
          <w:spacing w:val="-1"/>
        </w:rPr>
        <w:t>epidemic</w:t>
      </w:r>
      <w:r>
        <w:t xml:space="preserve"> of</w:t>
      </w:r>
      <w:r>
        <w:rPr>
          <w:spacing w:val="1"/>
        </w:rPr>
        <w:t xml:space="preserve"> </w:t>
      </w:r>
      <w:r>
        <w:rPr>
          <w:spacing w:val="-1"/>
        </w:rPr>
        <w:t>Psychopathy.</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rPr>
          <w:rFonts w:cs="Lucida Sans"/>
        </w:rPr>
      </w:pPr>
      <w:r>
        <w:rPr>
          <w:b/>
        </w:rPr>
        <w:t>The</w:t>
      </w:r>
      <w:r>
        <w:rPr>
          <w:b/>
          <w:spacing w:val="-1"/>
        </w:rPr>
        <w:t xml:space="preserve"> Psychopathic</w:t>
      </w:r>
      <w:r>
        <w:rPr>
          <w:b/>
          <w:spacing w:val="-2"/>
        </w:rPr>
        <w:t xml:space="preserve"> </w:t>
      </w:r>
      <w:r>
        <w:rPr>
          <w:b/>
        </w:rPr>
        <w:t>or</w:t>
      </w:r>
      <w:r>
        <w:rPr>
          <w:b/>
          <w:spacing w:val="-2"/>
        </w:rPr>
        <w:t xml:space="preserve"> </w:t>
      </w:r>
      <w:r>
        <w:rPr>
          <w:b/>
          <w:spacing w:val="-1"/>
        </w:rPr>
        <w:t>Sociopathic</w:t>
      </w:r>
      <w:r>
        <w:rPr>
          <w:b/>
          <w:spacing w:val="-2"/>
        </w:rPr>
        <w:t xml:space="preserve"> </w:t>
      </w:r>
      <w:r>
        <w:rPr>
          <w:b/>
          <w:spacing w:val="-1"/>
        </w:rPr>
        <w:t>Personality</w:t>
      </w:r>
    </w:p>
    <w:p w:rsidR="00EA20B7" w:rsidRDefault="00EA20B7">
      <w:pPr>
        <w:rPr>
          <w:rFonts w:ascii="Lucida Sans" w:eastAsia="Lucida Sans" w:hAnsi="Lucida Sans" w:cs="Lucida Sans"/>
          <w:b/>
          <w:bCs/>
          <w:sz w:val="20"/>
          <w:szCs w:val="20"/>
        </w:rPr>
      </w:pPr>
    </w:p>
    <w:p w:rsidR="00EA20B7" w:rsidRDefault="00877DD6">
      <w:pPr>
        <w:pStyle w:val="Corpodetexto"/>
        <w:spacing w:before="0"/>
        <w:ind w:right="138"/>
      </w:pPr>
      <w:r>
        <w:rPr>
          <w:spacing w:val="-1"/>
        </w:rPr>
        <w:t>Based on twenty-five</w:t>
      </w:r>
      <w:r>
        <w:rPr>
          <w:spacing w:val="1"/>
        </w:rPr>
        <w:t xml:space="preserve"> </w:t>
      </w:r>
      <w:r>
        <w:rPr>
          <w:spacing w:val="-1"/>
        </w:rPr>
        <w:t>years</w:t>
      </w:r>
      <w:r>
        <w:rPr>
          <w:spacing w:val="-2"/>
        </w:rPr>
        <w:t xml:space="preserve"> </w:t>
      </w:r>
      <w:r>
        <w:t>of</w:t>
      </w:r>
      <w:r>
        <w:rPr>
          <w:spacing w:val="-2"/>
        </w:rPr>
        <w:t xml:space="preserve"> </w:t>
      </w:r>
      <w:r>
        <w:rPr>
          <w:spacing w:val="-1"/>
        </w:rPr>
        <w:t>groundbreaking</w:t>
      </w:r>
      <w:r>
        <w:t xml:space="preserve"> </w:t>
      </w:r>
      <w:r>
        <w:rPr>
          <w:spacing w:val="-1"/>
        </w:rPr>
        <w:t>research,</w:t>
      </w:r>
      <w:r>
        <w:rPr>
          <w:spacing w:val="-2"/>
        </w:rPr>
        <w:t xml:space="preserve"> </w:t>
      </w:r>
      <w:r>
        <w:rPr>
          <w:spacing w:val="-1"/>
        </w:rPr>
        <w:t>WITHOUT</w:t>
      </w:r>
      <w:r>
        <w:rPr>
          <w:spacing w:val="55"/>
        </w:rPr>
        <w:t xml:space="preserve"> </w:t>
      </w:r>
      <w:r>
        <w:rPr>
          <w:spacing w:val="-1"/>
        </w:rPr>
        <w:t>CONSCIENCE</w:t>
      </w:r>
      <w:r>
        <w:t xml:space="preserve"> </w:t>
      </w:r>
      <w:r>
        <w:rPr>
          <w:rFonts w:ascii="Arial"/>
          <w:spacing w:val="-1"/>
        </w:rPr>
        <w:t>The Disturbing World of the Psychopaths Among Us by</w:t>
      </w:r>
      <w:r>
        <w:rPr>
          <w:rFonts w:ascii="Arial"/>
          <w:spacing w:val="26"/>
        </w:rPr>
        <w:t xml:space="preserve"> </w:t>
      </w:r>
      <w:r>
        <w:rPr>
          <w:rFonts w:ascii="Arial"/>
          <w:spacing w:val="-1"/>
        </w:rPr>
        <w:t xml:space="preserve">Robert </w:t>
      </w:r>
      <w:r>
        <w:rPr>
          <w:rFonts w:ascii="Arial"/>
        </w:rPr>
        <w:t>D.</w:t>
      </w:r>
      <w:r>
        <w:rPr>
          <w:rFonts w:ascii="Arial"/>
          <w:spacing w:val="-1"/>
        </w:rPr>
        <w:t xml:space="preserve"> Hare,</w:t>
      </w:r>
      <w:r>
        <w:rPr>
          <w:rFonts w:ascii="Arial"/>
          <w:spacing w:val="8"/>
        </w:rPr>
        <w:t xml:space="preserve"> </w:t>
      </w:r>
      <w:r>
        <w:rPr>
          <w:spacing w:val="-1"/>
        </w:rPr>
        <w:t>is</w:t>
      </w:r>
      <w:r>
        <w:rPr>
          <w:spacing w:val="-2"/>
        </w:rPr>
        <w:t xml:space="preserve"> </w:t>
      </w:r>
      <w:r>
        <w:t>a</w:t>
      </w:r>
      <w:r>
        <w:rPr>
          <w:spacing w:val="1"/>
        </w:rPr>
        <w:t xml:space="preserve"> </w:t>
      </w:r>
      <w:r>
        <w:rPr>
          <w:spacing w:val="-1"/>
        </w:rPr>
        <w:t>fascinating</w:t>
      </w:r>
      <w:r>
        <w:rPr>
          <w:spacing w:val="1"/>
        </w:rPr>
        <w:t xml:space="preserve"> </w:t>
      </w:r>
      <w:r>
        <w:rPr>
          <w:spacing w:val="-1"/>
        </w:rPr>
        <w:t>journey</w:t>
      </w:r>
      <w:r>
        <w:rPr>
          <w:spacing w:val="-2"/>
        </w:rPr>
        <w:t xml:space="preserve"> </w:t>
      </w:r>
      <w:r>
        <w:rPr>
          <w:spacing w:val="-1"/>
        </w:rPr>
        <w:t>into</w:t>
      </w:r>
      <w:r>
        <w:rPr>
          <w:spacing w:val="-2"/>
        </w:rPr>
        <w:t xml:space="preserve"> </w:t>
      </w:r>
      <w:r>
        <w:rPr>
          <w:spacing w:val="-1"/>
        </w:rPr>
        <w:t>the</w:t>
      </w:r>
      <w:r>
        <w:rPr>
          <w:spacing w:val="-2"/>
        </w:rPr>
        <w:t xml:space="preserve"> </w:t>
      </w:r>
      <w:r>
        <w:rPr>
          <w:spacing w:val="-1"/>
        </w:rPr>
        <w:t>minds</w:t>
      </w:r>
      <w:r>
        <w:t xml:space="preserve"> </w:t>
      </w:r>
      <w:r>
        <w:rPr>
          <w:spacing w:val="-1"/>
        </w:rPr>
        <w:t>of</w:t>
      </w:r>
      <w:r>
        <w:rPr>
          <w:spacing w:val="-2"/>
        </w:rPr>
        <w:t xml:space="preserve"> </w:t>
      </w:r>
      <w:r>
        <w:rPr>
          <w:spacing w:val="-1"/>
        </w:rPr>
        <w:t>these</w:t>
      </w:r>
      <w:r>
        <w:rPr>
          <w:spacing w:val="35"/>
        </w:rPr>
        <w:t xml:space="preserve"> </w:t>
      </w:r>
      <w:r>
        <w:rPr>
          <w:spacing w:val="-1"/>
        </w:rPr>
        <w:t>dangerous</w:t>
      </w:r>
      <w:r>
        <w:t xml:space="preserve"> </w:t>
      </w:r>
      <w:r>
        <w:rPr>
          <w:spacing w:val="-1"/>
        </w:rPr>
        <w:t>individuals.</w:t>
      </w:r>
      <w:r>
        <w:t xml:space="preserve"> </w:t>
      </w:r>
      <w:r>
        <w:rPr>
          <w:spacing w:val="-1"/>
        </w:rPr>
        <w:t>Are they</w:t>
      </w:r>
      <w:r>
        <w:rPr>
          <w:spacing w:val="-2"/>
        </w:rPr>
        <w:t xml:space="preserve"> </w:t>
      </w:r>
      <w:r>
        <w:rPr>
          <w:spacing w:val="-1"/>
        </w:rPr>
        <w:t>born</w:t>
      </w:r>
      <w:r>
        <w:t xml:space="preserve"> </w:t>
      </w:r>
      <w:r>
        <w:rPr>
          <w:spacing w:val="-1"/>
        </w:rPr>
        <w:t>unable</w:t>
      </w:r>
      <w:r>
        <w:t xml:space="preserve"> to</w:t>
      </w:r>
      <w:r>
        <w:rPr>
          <w:spacing w:val="-2"/>
        </w:rPr>
        <w:t xml:space="preserve"> </w:t>
      </w:r>
      <w:r>
        <w:rPr>
          <w:spacing w:val="-1"/>
        </w:rPr>
        <w:t>feel</w:t>
      </w:r>
      <w:r>
        <w:rPr>
          <w:spacing w:val="-2"/>
        </w:rPr>
        <w:t xml:space="preserve"> </w:t>
      </w:r>
      <w:r>
        <w:rPr>
          <w:spacing w:val="-1"/>
        </w:rPr>
        <w:t xml:space="preserve">empathy, </w:t>
      </w:r>
      <w:r>
        <w:t>or</w:t>
      </w:r>
      <w:r>
        <w:rPr>
          <w:spacing w:val="-1"/>
        </w:rPr>
        <w:t xml:space="preserve"> are</w:t>
      </w:r>
    </w:p>
    <w:p w:rsidR="00EA20B7" w:rsidRDefault="00EA20B7">
      <w:pPr>
        <w:sectPr w:rsidR="00EA20B7">
          <w:pgSz w:w="8640" w:h="12960"/>
          <w:pgMar w:top="960" w:right="920" w:bottom="900" w:left="900" w:header="0" w:footer="712" w:gutter="0"/>
          <w:cols w:space="720"/>
        </w:sectPr>
      </w:pPr>
    </w:p>
    <w:p w:rsidR="00EA20B7" w:rsidRDefault="00877DD6">
      <w:pPr>
        <w:pStyle w:val="Corpodetexto"/>
        <w:spacing w:before="49"/>
        <w:ind w:right="138"/>
      </w:pPr>
      <w:r>
        <w:rPr>
          <w:spacing w:val="-1"/>
        </w:rPr>
        <w:lastRenderedPageBreak/>
        <w:t>they</w:t>
      </w:r>
      <w:r>
        <w:rPr>
          <w:spacing w:val="-2"/>
        </w:rPr>
        <w:t xml:space="preserve"> </w:t>
      </w:r>
      <w:r>
        <w:t>created</w:t>
      </w:r>
      <w:r>
        <w:rPr>
          <w:spacing w:val="-2"/>
        </w:rPr>
        <w:t xml:space="preserve"> </w:t>
      </w:r>
      <w:r>
        <w:t>by</w:t>
      </w:r>
      <w:r>
        <w:rPr>
          <w:spacing w:val="-2"/>
        </w:rPr>
        <w:t xml:space="preserve"> </w:t>
      </w:r>
      <w:r>
        <w:rPr>
          <w:spacing w:val="-1"/>
        </w:rPr>
        <w:t>circumstance?</w:t>
      </w:r>
      <w:r>
        <w:rPr>
          <w:spacing w:val="-2"/>
        </w:rPr>
        <w:t xml:space="preserve"> </w:t>
      </w:r>
      <w:r>
        <w:t>How</w:t>
      </w:r>
      <w:r>
        <w:rPr>
          <w:spacing w:val="-3"/>
        </w:rPr>
        <w:t xml:space="preserve"> </w:t>
      </w:r>
      <w:r>
        <w:t xml:space="preserve">and </w:t>
      </w:r>
      <w:r>
        <w:rPr>
          <w:spacing w:val="-1"/>
        </w:rPr>
        <w:t>why</w:t>
      </w:r>
      <w:r>
        <w:rPr>
          <w:spacing w:val="-2"/>
        </w:rPr>
        <w:t xml:space="preserve"> </w:t>
      </w:r>
      <w:r>
        <w:t>do</w:t>
      </w:r>
      <w:r>
        <w:rPr>
          <w:spacing w:val="-1"/>
        </w:rPr>
        <w:t xml:space="preserve"> they</w:t>
      </w:r>
      <w:r>
        <w:rPr>
          <w:spacing w:val="-2"/>
        </w:rPr>
        <w:t xml:space="preserve"> </w:t>
      </w:r>
      <w:r>
        <w:t>get</w:t>
      </w:r>
      <w:r>
        <w:rPr>
          <w:spacing w:val="-1"/>
        </w:rPr>
        <w:t xml:space="preserve"> away with</w:t>
      </w:r>
      <w:r>
        <w:rPr>
          <w:spacing w:val="35"/>
        </w:rPr>
        <w:t xml:space="preserve"> </w:t>
      </w:r>
      <w:r>
        <w:rPr>
          <w:spacing w:val="-1"/>
        </w:rPr>
        <w:t>cheating, conning,</w:t>
      </w:r>
      <w:r>
        <w:t xml:space="preserve"> </w:t>
      </w:r>
      <w:r>
        <w:rPr>
          <w:spacing w:val="-1"/>
        </w:rPr>
        <w:t>and murdering?</w:t>
      </w:r>
      <w:r>
        <w:rPr>
          <w:spacing w:val="-2"/>
        </w:rPr>
        <w:t xml:space="preserve"> </w:t>
      </w:r>
      <w:r>
        <w:rPr>
          <w:spacing w:val="-1"/>
        </w:rPr>
        <w:t>Are</w:t>
      </w:r>
      <w:r>
        <w:t xml:space="preserve"> </w:t>
      </w:r>
      <w:r>
        <w:rPr>
          <w:spacing w:val="-1"/>
        </w:rPr>
        <w:t>they</w:t>
      </w:r>
      <w:r>
        <w:rPr>
          <w:spacing w:val="-2"/>
        </w:rPr>
        <w:t xml:space="preserve"> </w:t>
      </w:r>
      <w:r>
        <w:rPr>
          <w:spacing w:val="-1"/>
        </w:rPr>
        <w:t>mad</w:t>
      </w:r>
      <w:r>
        <w:t xml:space="preserve"> </w:t>
      </w:r>
      <w:r>
        <w:rPr>
          <w:spacing w:val="-1"/>
        </w:rPr>
        <w:t>or</w:t>
      </w:r>
      <w:r>
        <w:t xml:space="preserve"> </w:t>
      </w:r>
      <w:r>
        <w:rPr>
          <w:spacing w:val="-2"/>
        </w:rPr>
        <w:t>simply</w:t>
      </w:r>
      <w:r>
        <w:rPr>
          <w:spacing w:val="-1"/>
        </w:rPr>
        <w:t xml:space="preserve"> bad?</w:t>
      </w:r>
      <w:r>
        <w:rPr>
          <w:spacing w:val="-2"/>
        </w:rPr>
        <w:t xml:space="preserve"> </w:t>
      </w:r>
      <w:r>
        <w:rPr>
          <w:spacing w:val="-1"/>
        </w:rPr>
        <w:t>In</w:t>
      </w:r>
      <w:r>
        <w:rPr>
          <w:spacing w:val="42"/>
        </w:rPr>
        <w:t xml:space="preserve"> </w:t>
      </w:r>
      <w:r>
        <w:rPr>
          <w:spacing w:val="-1"/>
        </w:rPr>
        <w:t>what</w:t>
      </w:r>
      <w:r>
        <w:rPr>
          <w:spacing w:val="2"/>
        </w:rPr>
        <w:t xml:space="preserve"> </w:t>
      </w:r>
      <w:r>
        <w:rPr>
          <w:spacing w:val="-1"/>
        </w:rPr>
        <w:t xml:space="preserve">Dr. Hare </w:t>
      </w:r>
      <w:r>
        <w:t>calls</w:t>
      </w:r>
      <w:r>
        <w:rPr>
          <w:spacing w:val="-1"/>
        </w:rPr>
        <w:t xml:space="preserve"> our</w:t>
      </w:r>
      <w:r>
        <w:t xml:space="preserve"> </w:t>
      </w:r>
      <w:r>
        <w:rPr>
          <w:spacing w:val="-1"/>
        </w:rPr>
        <w:t>"camouflage society,"</w:t>
      </w:r>
      <w:r>
        <w:rPr>
          <w:spacing w:val="-2"/>
        </w:rPr>
        <w:t xml:space="preserve"> </w:t>
      </w:r>
      <w:r>
        <w:t>how</w:t>
      </w:r>
      <w:r>
        <w:rPr>
          <w:spacing w:val="-2"/>
        </w:rPr>
        <w:t xml:space="preserve"> </w:t>
      </w:r>
      <w:r>
        <w:t xml:space="preserve">can </w:t>
      </w:r>
      <w:r>
        <w:rPr>
          <w:spacing w:val="-2"/>
        </w:rPr>
        <w:t>we</w:t>
      </w:r>
      <w:r>
        <w:rPr>
          <w:spacing w:val="1"/>
        </w:rPr>
        <w:t xml:space="preserve"> </w:t>
      </w:r>
      <w:r>
        <w:rPr>
          <w:spacing w:val="-1"/>
        </w:rPr>
        <w:t>recognize</w:t>
      </w:r>
      <w:r>
        <w:rPr>
          <w:spacing w:val="49"/>
        </w:rPr>
        <w:t xml:space="preserve"> </w:t>
      </w:r>
      <w:r>
        <w:rPr>
          <w:spacing w:val="-1"/>
        </w:rPr>
        <w:t>and</w:t>
      </w:r>
      <w:r>
        <w:t xml:space="preserve"> </w:t>
      </w:r>
      <w:r>
        <w:rPr>
          <w:spacing w:val="-1"/>
        </w:rPr>
        <w:t>steer clear of these p</w:t>
      </w:r>
      <w:r>
        <w:rPr>
          <w:spacing w:val="-1"/>
        </w:rPr>
        <w:t>redatory</w:t>
      </w:r>
      <w:r>
        <w:rPr>
          <w:spacing w:val="-2"/>
        </w:rPr>
        <w:t xml:space="preserve"> </w:t>
      </w:r>
      <w:r>
        <w:rPr>
          <w:spacing w:val="-1"/>
        </w:rPr>
        <w:t>people?</w:t>
      </w:r>
    </w:p>
    <w:p w:rsidR="00EA20B7" w:rsidRDefault="00EA20B7">
      <w:pPr>
        <w:rPr>
          <w:rFonts w:ascii="Lucida Sans" w:eastAsia="Lucida Sans" w:hAnsi="Lucida Sans" w:cs="Lucida Sans"/>
          <w:sz w:val="24"/>
          <w:szCs w:val="24"/>
        </w:rPr>
      </w:pPr>
    </w:p>
    <w:p w:rsidR="00EA20B7" w:rsidRDefault="00877DD6">
      <w:pPr>
        <w:pStyle w:val="Corpodetexto"/>
        <w:spacing w:before="0"/>
        <w:ind w:right="138"/>
      </w:pPr>
      <w:r>
        <w:rPr>
          <w:spacing w:val="-1"/>
        </w:rPr>
        <w:t>WITHOUT</w:t>
      </w:r>
      <w:r>
        <w:rPr>
          <w:spacing w:val="-2"/>
        </w:rPr>
        <w:t xml:space="preserve"> </w:t>
      </w:r>
      <w:r>
        <w:rPr>
          <w:spacing w:val="-1"/>
        </w:rPr>
        <w:t>CONSCIENCE</w:t>
      </w:r>
      <w:r>
        <w:t xml:space="preserve"> </w:t>
      </w:r>
      <w:r>
        <w:rPr>
          <w:spacing w:val="-1"/>
        </w:rPr>
        <w:t>explores</w:t>
      </w:r>
      <w:r>
        <w:rPr>
          <w:spacing w:val="-3"/>
        </w:rPr>
        <w:t xml:space="preserve"> </w:t>
      </w:r>
      <w:r>
        <w:rPr>
          <w:spacing w:val="-1"/>
        </w:rPr>
        <w:t>their</w:t>
      </w:r>
      <w:r>
        <w:t xml:space="preserve"> </w:t>
      </w:r>
      <w:r>
        <w:rPr>
          <w:spacing w:val="-1"/>
        </w:rPr>
        <w:t>shocking</w:t>
      </w:r>
      <w:r>
        <w:t xml:space="preserve"> </w:t>
      </w:r>
      <w:r>
        <w:rPr>
          <w:spacing w:val="-1"/>
        </w:rPr>
        <w:t>patterns-</w:t>
      </w:r>
      <w:r>
        <w:rPr>
          <w:spacing w:val="-2"/>
        </w:rPr>
        <w:t xml:space="preserve"> </w:t>
      </w:r>
      <w:r>
        <w:rPr>
          <w:spacing w:val="-1"/>
        </w:rPr>
        <w:t>and</w:t>
      </w:r>
      <w:r>
        <w:rPr>
          <w:spacing w:val="28"/>
        </w:rPr>
        <w:t xml:space="preserve"> </w:t>
      </w:r>
      <w:r>
        <w:rPr>
          <w:spacing w:val="-1"/>
        </w:rPr>
        <w:t xml:space="preserve">exposes </w:t>
      </w:r>
      <w:r>
        <w:t>one</w:t>
      </w:r>
      <w:r>
        <w:rPr>
          <w:spacing w:val="-1"/>
        </w:rPr>
        <w:t xml:space="preserve"> </w:t>
      </w:r>
      <w:r>
        <w:t>of</w:t>
      </w:r>
      <w:r>
        <w:rPr>
          <w:spacing w:val="-1"/>
        </w:rPr>
        <w:t xml:space="preserve"> </w:t>
      </w:r>
      <w:r>
        <w:t xml:space="preserve">the </w:t>
      </w:r>
      <w:r>
        <w:rPr>
          <w:spacing w:val="-1"/>
        </w:rPr>
        <w:t>most</w:t>
      </w:r>
      <w:r>
        <w:t xml:space="preserve"> </w:t>
      </w:r>
      <w:r>
        <w:rPr>
          <w:spacing w:val="-1"/>
        </w:rPr>
        <w:t>frightening, often-hidden</w:t>
      </w:r>
      <w:r>
        <w:t xml:space="preserve"> </w:t>
      </w:r>
      <w:r>
        <w:rPr>
          <w:spacing w:val="-1"/>
        </w:rPr>
        <w:t>social</w:t>
      </w:r>
      <w:r>
        <w:t xml:space="preserve"> </w:t>
      </w:r>
      <w:r>
        <w:rPr>
          <w:spacing w:val="-1"/>
        </w:rPr>
        <w:t>problems</w:t>
      </w:r>
      <w:r>
        <w:rPr>
          <w:spacing w:val="45"/>
        </w:rPr>
        <w:t xml:space="preserve"> </w:t>
      </w:r>
      <w:r>
        <w:rPr>
          <w:spacing w:val="-1"/>
        </w:rPr>
        <w:t>affecting</w:t>
      </w:r>
      <w:r>
        <w:t xml:space="preserve"> </w:t>
      </w:r>
      <w:r>
        <w:rPr>
          <w:spacing w:val="-1"/>
        </w:rPr>
        <w:t>our</w:t>
      </w:r>
      <w:r>
        <w:t xml:space="preserve"> </w:t>
      </w:r>
      <w:r>
        <w:rPr>
          <w:spacing w:val="-1"/>
        </w:rPr>
        <w:t>lives today.</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38"/>
      </w:pPr>
      <w:r>
        <w:rPr>
          <w:spacing w:val="-1"/>
        </w:rPr>
        <w:t>The</w:t>
      </w:r>
      <w:r>
        <w:rPr>
          <w:spacing w:val="1"/>
        </w:rPr>
        <w:t xml:space="preserve"> </w:t>
      </w:r>
      <w:r>
        <w:rPr>
          <w:spacing w:val="-1"/>
        </w:rPr>
        <w:t>Psychopath</w:t>
      </w:r>
      <w:r>
        <w:t xml:space="preserve"> is</w:t>
      </w:r>
      <w:r>
        <w:rPr>
          <w:spacing w:val="-2"/>
        </w:rPr>
        <w:t xml:space="preserve"> much</w:t>
      </w:r>
      <w:r>
        <w:t xml:space="preserve"> </w:t>
      </w:r>
      <w:r>
        <w:rPr>
          <w:spacing w:val="-1"/>
        </w:rPr>
        <w:t>more</w:t>
      </w:r>
      <w:r>
        <w:t xml:space="preserve"> </w:t>
      </w:r>
      <w:r>
        <w:rPr>
          <w:spacing w:val="-1"/>
        </w:rPr>
        <w:t>successful</w:t>
      </w:r>
      <w:r>
        <w:t xml:space="preserve"> than </w:t>
      </w:r>
      <w:r>
        <w:rPr>
          <w:spacing w:val="-1"/>
        </w:rPr>
        <w:t>you</w:t>
      </w:r>
      <w:r>
        <w:rPr>
          <w:spacing w:val="-2"/>
        </w:rPr>
        <w:t xml:space="preserve"> </w:t>
      </w:r>
      <w:r>
        <w:t xml:space="preserve">and I </w:t>
      </w:r>
      <w:r>
        <w:rPr>
          <w:spacing w:val="-1"/>
        </w:rPr>
        <w:t>because</w:t>
      </w:r>
      <w:r>
        <w:t xml:space="preserve"> he</w:t>
      </w:r>
      <w:r>
        <w:rPr>
          <w:spacing w:val="23"/>
        </w:rPr>
        <w:t xml:space="preserve"> </w:t>
      </w:r>
      <w:r>
        <w:rPr>
          <w:spacing w:val="-1"/>
        </w:rPr>
        <w:t>is</w:t>
      </w:r>
      <w:r>
        <w:t xml:space="preserve"> </w:t>
      </w:r>
      <w:r>
        <w:rPr>
          <w:spacing w:val="-1"/>
        </w:rPr>
        <w:t>not hemmed</w:t>
      </w:r>
      <w:r>
        <w:rPr>
          <w:spacing w:val="-2"/>
        </w:rPr>
        <w:t xml:space="preserve"> </w:t>
      </w:r>
      <w:r>
        <w:rPr>
          <w:spacing w:val="-1"/>
        </w:rPr>
        <w:t>in</w:t>
      </w:r>
      <w:r>
        <w:t xml:space="preserve"> </w:t>
      </w:r>
      <w:r>
        <w:rPr>
          <w:spacing w:val="-1"/>
        </w:rPr>
        <w:t>by</w:t>
      </w:r>
      <w:r>
        <w:rPr>
          <w:spacing w:val="-2"/>
        </w:rPr>
        <w:t xml:space="preserve"> </w:t>
      </w:r>
      <w:r>
        <w:t>all</w:t>
      </w:r>
      <w:r>
        <w:rPr>
          <w:spacing w:val="-1"/>
        </w:rPr>
        <w:t xml:space="preserve"> sorts of</w:t>
      </w:r>
      <w:r>
        <w:t xml:space="preserve"> </w:t>
      </w:r>
      <w:r>
        <w:rPr>
          <w:spacing w:val="-1"/>
        </w:rPr>
        <w:t>impediments or worries.</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pPr>
      <w:r>
        <w:t xml:space="preserve">A </w:t>
      </w:r>
      <w:r>
        <w:rPr>
          <w:spacing w:val="-1"/>
        </w:rPr>
        <w:t>discussion</w:t>
      </w:r>
      <w:r>
        <w:rPr>
          <w:spacing w:val="1"/>
        </w:rPr>
        <w:t xml:space="preserve"> </w:t>
      </w:r>
      <w:r>
        <w:rPr>
          <w:spacing w:val="-1"/>
        </w:rPr>
        <w:t>with Adolf Guggenbuhl-Craig</w:t>
      </w:r>
      <w:r>
        <w:t xml:space="preserve"> &amp;</w:t>
      </w:r>
      <w:r>
        <w:rPr>
          <w:spacing w:val="-1"/>
        </w:rPr>
        <w:t xml:space="preserve"> James Hillman</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200"/>
      </w:pPr>
      <w:r>
        <w:rPr>
          <w:spacing w:val="-1"/>
        </w:rPr>
        <w:t>“We fall prey</w:t>
      </w:r>
      <w:r>
        <w:rPr>
          <w:spacing w:val="-3"/>
        </w:rPr>
        <w:t xml:space="preserve"> </w:t>
      </w:r>
      <w:r>
        <w:t>to</w:t>
      </w:r>
      <w:r>
        <w:rPr>
          <w:spacing w:val="-1"/>
        </w:rPr>
        <w:t xml:space="preserve"> the seduction, it</w:t>
      </w:r>
      <w:r>
        <w:t xml:space="preserve"> </w:t>
      </w:r>
      <w:r>
        <w:rPr>
          <w:spacing w:val="-1"/>
        </w:rPr>
        <w:t>is irresistible.</w:t>
      </w:r>
      <w:r>
        <w:rPr>
          <w:spacing w:val="1"/>
        </w:rPr>
        <w:t xml:space="preserve"> </w:t>
      </w:r>
      <w:r>
        <w:rPr>
          <w:spacing w:val="-1"/>
        </w:rPr>
        <w:t>Then</w:t>
      </w:r>
      <w:r>
        <w:rPr>
          <w:spacing w:val="-2"/>
        </w:rPr>
        <w:t xml:space="preserve"> </w:t>
      </w:r>
      <w:r>
        <w:rPr>
          <w:spacing w:val="-1"/>
        </w:rPr>
        <w:t>the nightmare</w:t>
      </w:r>
      <w:r>
        <w:rPr>
          <w:spacing w:val="46"/>
        </w:rPr>
        <w:t xml:space="preserve"> </w:t>
      </w:r>
      <w:r>
        <w:rPr>
          <w:spacing w:val="-1"/>
        </w:rPr>
        <w:t>of</w:t>
      </w:r>
      <w:r>
        <w:t xml:space="preserve"> </w:t>
      </w:r>
      <w:r>
        <w:rPr>
          <w:spacing w:val="-1"/>
        </w:rPr>
        <w:t>horror</w:t>
      </w:r>
      <w:r>
        <w:rPr>
          <w:spacing w:val="1"/>
        </w:rPr>
        <w:t xml:space="preserve"> </w:t>
      </w:r>
      <w:r>
        <w:rPr>
          <w:spacing w:val="-1"/>
        </w:rPr>
        <w:t>begins.</w:t>
      </w:r>
      <w:r>
        <w:t xml:space="preserve"> </w:t>
      </w:r>
      <w:r>
        <w:rPr>
          <w:spacing w:val="-1"/>
        </w:rPr>
        <w:t>The</w:t>
      </w:r>
      <w:r>
        <w:t xml:space="preserve"> </w:t>
      </w:r>
      <w:r>
        <w:rPr>
          <w:spacing w:val="-1"/>
        </w:rPr>
        <w:t>shabby</w:t>
      </w:r>
      <w:r>
        <w:rPr>
          <w:spacing w:val="-2"/>
        </w:rPr>
        <w:t xml:space="preserve"> </w:t>
      </w:r>
      <w:r>
        <w:rPr>
          <w:spacing w:val="-1"/>
        </w:rPr>
        <w:t>treatment,</w:t>
      </w:r>
      <w:r>
        <w:rPr>
          <w:spacing w:val="-2"/>
        </w:rPr>
        <w:t xml:space="preserve"> </w:t>
      </w:r>
      <w:r>
        <w:rPr>
          <w:spacing w:val="-1"/>
        </w:rPr>
        <w:t>the</w:t>
      </w:r>
      <w:r>
        <w:rPr>
          <w:spacing w:val="-2"/>
        </w:rPr>
        <w:t xml:space="preserve"> </w:t>
      </w:r>
      <w:r>
        <w:rPr>
          <w:spacing w:val="-1"/>
        </w:rPr>
        <w:t>avoidance.</w:t>
      </w:r>
      <w:r>
        <w:t xml:space="preserve"> I</w:t>
      </w:r>
      <w:r>
        <w:rPr>
          <w:spacing w:val="-2"/>
        </w:rPr>
        <w:t xml:space="preserve"> couldn’t</w:t>
      </w:r>
      <w:r>
        <w:rPr>
          <w:spacing w:val="40"/>
        </w:rPr>
        <w:t xml:space="preserve"> </w:t>
      </w:r>
      <w:r>
        <w:rPr>
          <w:spacing w:val="-1"/>
        </w:rPr>
        <w:t>believe</w:t>
      </w:r>
      <w:r>
        <w:t xml:space="preserve"> </w:t>
      </w:r>
      <w:r>
        <w:rPr>
          <w:spacing w:val="-1"/>
        </w:rPr>
        <w:t>it</w:t>
      </w:r>
      <w:r>
        <w:t xml:space="preserve"> </w:t>
      </w:r>
      <w:r>
        <w:rPr>
          <w:spacing w:val="-1"/>
        </w:rPr>
        <w:t>was</w:t>
      </w:r>
      <w:r>
        <w:t xml:space="preserve"> </w:t>
      </w:r>
      <w:r>
        <w:rPr>
          <w:spacing w:val="-1"/>
        </w:rPr>
        <w:t xml:space="preserve">happening </w:t>
      </w:r>
      <w:r>
        <w:t xml:space="preserve">to </w:t>
      </w:r>
      <w:r>
        <w:rPr>
          <w:spacing w:val="-1"/>
        </w:rPr>
        <w:t>me.</w:t>
      </w:r>
      <w:r>
        <w:t xml:space="preserve"> He had </w:t>
      </w:r>
      <w:r>
        <w:rPr>
          <w:spacing w:val="-1"/>
        </w:rPr>
        <w:t>been</w:t>
      </w:r>
      <w:r>
        <w:t xml:space="preserve"> so </w:t>
      </w:r>
      <w:r>
        <w:rPr>
          <w:spacing w:val="-1"/>
        </w:rPr>
        <w:t>sincere,</w:t>
      </w:r>
      <w:r>
        <w:t xml:space="preserve"> so</w:t>
      </w:r>
      <w:r>
        <w:rPr>
          <w:spacing w:val="-1"/>
        </w:rPr>
        <w:t xml:space="preserve"> kind.</w:t>
      </w:r>
      <w:r>
        <w:t xml:space="preserve"> </w:t>
      </w:r>
      <w:r>
        <w:rPr>
          <w:spacing w:val="-1"/>
        </w:rPr>
        <w:t>It</w:t>
      </w:r>
      <w:r>
        <w:rPr>
          <w:spacing w:val="47"/>
        </w:rPr>
        <w:t xml:space="preserve"> </w:t>
      </w:r>
      <w:r>
        <w:rPr>
          <w:spacing w:val="-1"/>
        </w:rPr>
        <w:t>was</w:t>
      </w:r>
      <w:r>
        <w:t xml:space="preserve"> </w:t>
      </w:r>
      <w:r>
        <w:rPr>
          <w:spacing w:val="-1"/>
        </w:rPr>
        <w:t xml:space="preserve">Jekyl </w:t>
      </w:r>
      <w:r>
        <w:t xml:space="preserve">and </w:t>
      </w:r>
      <w:r>
        <w:rPr>
          <w:spacing w:val="-1"/>
        </w:rPr>
        <w:t>Hyde.”</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38"/>
      </w:pPr>
      <w:r>
        <w:rPr>
          <w:spacing w:val="-1"/>
        </w:rPr>
        <w:t>“They</w:t>
      </w:r>
      <w:r>
        <w:rPr>
          <w:spacing w:val="-2"/>
        </w:rPr>
        <w:t xml:space="preserve"> </w:t>
      </w:r>
      <w:r>
        <w:t xml:space="preserve">go </w:t>
      </w:r>
      <w:r>
        <w:rPr>
          <w:spacing w:val="-1"/>
        </w:rPr>
        <w:t>for the</w:t>
      </w:r>
      <w:r>
        <w:rPr>
          <w:spacing w:val="1"/>
        </w:rPr>
        <w:t xml:space="preserve"> </w:t>
      </w:r>
      <w:r>
        <w:rPr>
          <w:spacing w:val="-1"/>
        </w:rPr>
        <w:t>strongest</w:t>
      </w:r>
      <w:r>
        <w:rPr>
          <w:spacing w:val="1"/>
        </w:rPr>
        <w:t xml:space="preserve"> </w:t>
      </w:r>
      <w:r>
        <w:rPr>
          <w:spacing w:val="-1"/>
        </w:rPr>
        <w:t>and the</w:t>
      </w:r>
      <w:r>
        <w:t xml:space="preserve"> </w:t>
      </w:r>
      <w:r>
        <w:rPr>
          <w:spacing w:val="-1"/>
        </w:rPr>
        <w:t>best,</w:t>
      </w:r>
      <w:r>
        <w:t xml:space="preserve"> </w:t>
      </w:r>
      <w:r>
        <w:rPr>
          <w:spacing w:val="-2"/>
        </w:rPr>
        <w:t>but</w:t>
      </w:r>
      <w:r>
        <w:rPr>
          <w:spacing w:val="2"/>
        </w:rPr>
        <w:t xml:space="preserve"> </w:t>
      </w:r>
      <w:r>
        <w:rPr>
          <w:spacing w:val="-1"/>
        </w:rPr>
        <w:t>preferably</w:t>
      </w:r>
      <w:r>
        <w:rPr>
          <w:spacing w:val="-3"/>
        </w:rPr>
        <w:t xml:space="preserve"> </w:t>
      </w:r>
      <w:r>
        <w:rPr>
          <w:spacing w:val="-1"/>
        </w:rPr>
        <w:t>those</w:t>
      </w:r>
      <w:r>
        <w:rPr>
          <w:spacing w:val="1"/>
        </w:rPr>
        <w:t xml:space="preserve"> </w:t>
      </w:r>
      <w:r>
        <w:rPr>
          <w:spacing w:val="-2"/>
        </w:rPr>
        <w:t>who</w:t>
      </w:r>
      <w:r>
        <w:rPr>
          <w:spacing w:val="33"/>
        </w:rPr>
        <w:t xml:space="preserve"> </w:t>
      </w:r>
      <w:r>
        <w:rPr>
          <w:spacing w:val="-1"/>
        </w:rPr>
        <w:t>are</w:t>
      </w:r>
      <w:r>
        <w:rPr>
          <w:spacing w:val="1"/>
        </w:rPr>
        <w:t xml:space="preserve"> </w:t>
      </w:r>
      <w:r>
        <w:rPr>
          <w:spacing w:val="-2"/>
        </w:rPr>
        <w:t>something</w:t>
      </w:r>
      <w:r>
        <w:t xml:space="preserve"> </w:t>
      </w:r>
      <w:r>
        <w:rPr>
          <w:spacing w:val="-1"/>
        </w:rPr>
        <w:t>of</w:t>
      </w:r>
      <w:r>
        <w:t xml:space="preserve"> </w:t>
      </w:r>
      <w:r>
        <w:rPr>
          <w:spacing w:val="-1"/>
        </w:rPr>
        <w:t>rebels within the group...the</w:t>
      </w:r>
      <w:r>
        <w:t xml:space="preserve"> </w:t>
      </w:r>
      <w:r>
        <w:rPr>
          <w:spacing w:val="-1"/>
        </w:rPr>
        <w:t>LEAST</w:t>
      </w:r>
      <w:r>
        <w:rPr>
          <w:spacing w:val="-2"/>
        </w:rPr>
        <w:t xml:space="preserve"> </w:t>
      </w:r>
      <w:r>
        <w:rPr>
          <w:spacing w:val="-1"/>
        </w:rPr>
        <w:t>controllable.</w:t>
      </w:r>
      <w:r>
        <w:rPr>
          <w:spacing w:val="37"/>
        </w:rPr>
        <w:t xml:space="preserve"> </w:t>
      </w:r>
      <w:r>
        <w:rPr>
          <w:spacing w:val="-1"/>
        </w:rPr>
        <w:t>Because</w:t>
      </w:r>
      <w:r>
        <w:t xml:space="preserve"> </w:t>
      </w:r>
      <w:r>
        <w:rPr>
          <w:spacing w:val="-1"/>
        </w:rPr>
        <w:t>if</w:t>
      </w:r>
      <w:r>
        <w:rPr>
          <w:spacing w:val="-2"/>
        </w:rPr>
        <w:t xml:space="preserve"> </w:t>
      </w:r>
      <w:r>
        <w:rPr>
          <w:spacing w:val="-1"/>
        </w:rPr>
        <w:t>they</w:t>
      </w:r>
      <w:r>
        <w:rPr>
          <w:spacing w:val="-2"/>
        </w:rPr>
        <w:t xml:space="preserve"> </w:t>
      </w:r>
      <w:r>
        <w:t>can</w:t>
      </w:r>
      <w:r>
        <w:rPr>
          <w:spacing w:val="-1"/>
        </w:rPr>
        <w:t xml:space="preserve"> crush them, they</w:t>
      </w:r>
      <w:r>
        <w:rPr>
          <w:spacing w:val="-2"/>
        </w:rPr>
        <w:t xml:space="preserve"> </w:t>
      </w:r>
      <w:r>
        <w:rPr>
          <w:spacing w:val="-1"/>
        </w:rPr>
        <w:t>crush</w:t>
      </w:r>
      <w:r>
        <w:t xml:space="preserve"> </w:t>
      </w:r>
      <w:r>
        <w:rPr>
          <w:spacing w:val="-1"/>
        </w:rPr>
        <w:t xml:space="preserve">most </w:t>
      </w:r>
      <w:r>
        <w:t>of</w:t>
      </w:r>
      <w:r>
        <w:rPr>
          <w:spacing w:val="-2"/>
        </w:rPr>
        <w:t xml:space="preserve"> </w:t>
      </w:r>
      <w:r>
        <w:rPr>
          <w:spacing w:val="-1"/>
        </w:rPr>
        <w:t xml:space="preserve">the rest </w:t>
      </w:r>
      <w:r>
        <w:t>at</w:t>
      </w:r>
      <w:r>
        <w:rPr>
          <w:spacing w:val="-1"/>
        </w:rPr>
        <w:t xml:space="preserve"> the</w:t>
      </w:r>
      <w:r>
        <w:rPr>
          <w:spacing w:val="47"/>
        </w:rPr>
        <w:t xml:space="preserve"> </w:t>
      </w:r>
      <w:r>
        <w:rPr>
          <w:spacing w:val="-1"/>
        </w:rPr>
        <w:t>same</w:t>
      </w:r>
      <w:r>
        <w:t xml:space="preserve"> </w:t>
      </w:r>
      <w:r>
        <w:rPr>
          <w:spacing w:val="-1"/>
        </w:rPr>
        <w:t>time.</w:t>
      </w:r>
      <w:r>
        <w:t xml:space="preserve"> </w:t>
      </w:r>
      <w:r>
        <w:rPr>
          <w:spacing w:val="-1"/>
        </w:rPr>
        <w:t>If</w:t>
      </w:r>
      <w:r>
        <w:rPr>
          <w:spacing w:val="-2"/>
        </w:rPr>
        <w:t xml:space="preserve"> </w:t>
      </w:r>
      <w:r>
        <w:t>they</w:t>
      </w:r>
      <w:r>
        <w:rPr>
          <w:spacing w:val="-2"/>
        </w:rPr>
        <w:t xml:space="preserve"> </w:t>
      </w:r>
      <w:r>
        <w:rPr>
          <w:spacing w:val="-1"/>
        </w:rPr>
        <w:t xml:space="preserve">start at </w:t>
      </w:r>
      <w:r>
        <w:t xml:space="preserve">the </w:t>
      </w:r>
      <w:r>
        <w:rPr>
          <w:spacing w:val="-1"/>
        </w:rPr>
        <w:t>bottom,</w:t>
      </w:r>
      <w:r>
        <w:t xml:space="preserve"> </w:t>
      </w:r>
      <w:r>
        <w:rPr>
          <w:spacing w:val="-1"/>
        </w:rPr>
        <w:t>with</w:t>
      </w:r>
      <w:r>
        <w:t xml:space="preserve"> the</w:t>
      </w:r>
      <w:r>
        <w:rPr>
          <w:spacing w:val="-1"/>
        </w:rPr>
        <w:t xml:space="preserve"> weakest,</w:t>
      </w:r>
      <w:r>
        <w:rPr>
          <w:spacing w:val="-2"/>
        </w:rPr>
        <w:t xml:space="preserve"> </w:t>
      </w:r>
      <w:r>
        <w:rPr>
          <w:spacing w:val="-1"/>
        </w:rPr>
        <w:t>it’s</w:t>
      </w:r>
      <w:r>
        <w:rPr>
          <w:spacing w:val="-2"/>
        </w:rPr>
        <w:t xml:space="preserve"> </w:t>
      </w:r>
      <w:r>
        <w:t>a</w:t>
      </w:r>
      <w:r>
        <w:rPr>
          <w:spacing w:val="1"/>
        </w:rPr>
        <w:t xml:space="preserve"> </w:t>
      </w:r>
      <w:r>
        <w:rPr>
          <w:spacing w:val="-1"/>
        </w:rPr>
        <w:t>long</w:t>
      </w:r>
      <w:r>
        <w:rPr>
          <w:spacing w:val="39"/>
        </w:rPr>
        <w:t xml:space="preserve"> </w:t>
      </w:r>
      <w:r>
        <w:rPr>
          <w:spacing w:val="-1"/>
        </w:rPr>
        <w:t>way</w:t>
      </w:r>
      <w:r>
        <w:rPr>
          <w:spacing w:val="-2"/>
        </w:rPr>
        <w:t xml:space="preserve"> </w:t>
      </w:r>
      <w:r>
        <w:t xml:space="preserve">to </w:t>
      </w:r>
      <w:r>
        <w:rPr>
          <w:spacing w:val="-2"/>
        </w:rPr>
        <w:t xml:space="preserve">work </w:t>
      </w:r>
      <w:r>
        <w:rPr>
          <w:spacing w:val="-1"/>
        </w:rPr>
        <w:t>their</w:t>
      </w:r>
      <w:r>
        <w:rPr>
          <w:spacing w:val="1"/>
        </w:rPr>
        <w:t xml:space="preserve"> </w:t>
      </w:r>
      <w:r>
        <w:rPr>
          <w:spacing w:val="-2"/>
        </w:rPr>
        <w:t>way</w:t>
      </w:r>
      <w:r>
        <w:rPr>
          <w:spacing w:val="-1"/>
        </w:rPr>
        <w:t xml:space="preserve"> up…The</w:t>
      </w:r>
      <w:r>
        <w:rPr>
          <w:spacing w:val="1"/>
        </w:rPr>
        <w:t xml:space="preserve"> </w:t>
      </w:r>
      <w:r>
        <w:rPr>
          <w:spacing w:val="-1"/>
        </w:rPr>
        <w:t>ideal</w:t>
      </w:r>
      <w:r>
        <w:rPr>
          <w:spacing w:val="-3"/>
        </w:rPr>
        <w:t xml:space="preserve"> </w:t>
      </w:r>
      <w:r>
        <w:rPr>
          <w:spacing w:val="-1"/>
        </w:rPr>
        <w:t>target</w:t>
      </w:r>
      <w:r>
        <w:t xml:space="preserve"> </w:t>
      </w:r>
      <w:r>
        <w:rPr>
          <w:spacing w:val="-1"/>
        </w:rPr>
        <w:t>is</w:t>
      </w:r>
      <w:r>
        <w:rPr>
          <w:spacing w:val="-2"/>
        </w:rPr>
        <w:t xml:space="preserve"> </w:t>
      </w:r>
      <w:r>
        <w:rPr>
          <w:spacing w:val="-1"/>
        </w:rPr>
        <w:t>therefore,</w:t>
      </w:r>
      <w:r>
        <w:t xml:space="preserve"> </w:t>
      </w:r>
      <w:r>
        <w:rPr>
          <w:spacing w:val="-1"/>
        </w:rPr>
        <w:t>strong,</w:t>
      </w:r>
      <w:r>
        <w:rPr>
          <w:spacing w:val="45"/>
        </w:rPr>
        <w:t xml:space="preserve"> </w:t>
      </w:r>
      <w:r>
        <w:rPr>
          <w:spacing w:val="-1"/>
        </w:rPr>
        <w:t>smart,</w:t>
      </w:r>
      <w:r>
        <w:rPr>
          <w:spacing w:val="-2"/>
        </w:rPr>
        <w:t xml:space="preserve"> </w:t>
      </w:r>
      <w:r>
        <w:rPr>
          <w:spacing w:val="-1"/>
        </w:rPr>
        <w:t>rebellious</w:t>
      </w:r>
      <w:r>
        <w:t xml:space="preserve"> and</w:t>
      </w:r>
      <w:r>
        <w:rPr>
          <w:spacing w:val="1"/>
        </w:rPr>
        <w:t xml:space="preserve"> </w:t>
      </w:r>
      <w:r>
        <w:rPr>
          <w:spacing w:val="-1"/>
        </w:rPr>
        <w:t>vulnerable through</w:t>
      </w:r>
      <w:r>
        <w:rPr>
          <w:spacing w:val="1"/>
        </w:rPr>
        <w:t xml:space="preserve"> </w:t>
      </w:r>
      <w:r>
        <w:rPr>
          <w:spacing w:val="-1"/>
        </w:rPr>
        <w:t>previous</w:t>
      </w:r>
      <w:r>
        <w:t xml:space="preserve"> </w:t>
      </w:r>
      <w:r>
        <w:rPr>
          <w:spacing w:val="-1"/>
        </w:rPr>
        <w:t>abuse.”</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38"/>
      </w:pPr>
      <w:r>
        <w:rPr>
          <w:spacing w:val="-1"/>
        </w:rPr>
        <w:t>“A</w:t>
      </w:r>
      <w:r>
        <w:rPr>
          <w:spacing w:val="1"/>
        </w:rPr>
        <w:t xml:space="preserve"> </w:t>
      </w:r>
      <w:r>
        <w:t>favored</w:t>
      </w:r>
      <w:r>
        <w:rPr>
          <w:spacing w:val="-1"/>
        </w:rPr>
        <w:t xml:space="preserve"> technique</w:t>
      </w:r>
      <w:r>
        <w:t xml:space="preserve"> is</w:t>
      </w:r>
      <w:r>
        <w:rPr>
          <w:spacing w:val="-1"/>
        </w:rPr>
        <w:t xml:space="preserve"> </w:t>
      </w:r>
      <w:r>
        <w:t xml:space="preserve">to </w:t>
      </w:r>
      <w:r>
        <w:rPr>
          <w:spacing w:val="-1"/>
        </w:rPr>
        <w:t>debilitate</w:t>
      </w:r>
      <w:r>
        <w:rPr>
          <w:spacing w:val="-2"/>
        </w:rPr>
        <w:t xml:space="preserve"> </w:t>
      </w:r>
      <w:r>
        <w:rPr>
          <w:spacing w:val="-1"/>
        </w:rPr>
        <w:t>your</w:t>
      </w:r>
      <w:r>
        <w:rPr>
          <w:spacing w:val="1"/>
        </w:rPr>
        <w:t xml:space="preserve"> </w:t>
      </w:r>
      <w:r>
        <w:rPr>
          <w:spacing w:val="-1"/>
        </w:rPr>
        <w:t>identity</w:t>
      </w:r>
      <w:r>
        <w:t xml:space="preserve"> </w:t>
      </w:r>
      <w:r>
        <w:rPr>
          <w:spacing w:val="-1"/>
        </w:rPr>
        <w:t xml:space="preserve">[personally, </w:t>
      </w:r>
      <w:r>
        <w:t>I hate</w:t>
      </w:r>
      <w:r>
        <w:rPr>
          <w:spacing w:val="49"/>
        </w:rPr>
        <w:t xml:space="preserve"> </w:t>
      </w:r>
      <w:r>
        <w:rPr>
          <w:spacing w:val="-1"/>
        </w:rPr>
        <w:t>the term</w:t>
      </w:r>
      <w:r>
        <w:rPr>
          <w:spacing w:val="-2"/>
        </w:rPr>
        <w:t xml:space="preserve"> </w:t>
      </w:r>
      <w:r>
        <w:rPr>
          <w:spacing w:val="-1"/>
        </w:rPr>
        <w:t>self-esteem]</w:t>
      </w:r>
      <w:r>
        <w:t xml:space="preserve"> </w:t>
      </w:r>
      <w:r>
        <w:rPr>
          <w:spacing w:val="-1"/>
        </w:rPr>
        <w:t>by</w:t>
      </w:r>
      <w:r>
        <w:t xml:space="preserve"> </w:t>
      </w:r>
      <w:r>
        <w:rPr>
          <w:spacing w:val="-1"/>
        </w:rPr>
        <w:t>leveling</w:t>
      </w:r>
      <w:r>
        <w:t xml:space="preserve"> </w:t>
      </w:r>
      <w:r>
        <w:rPr>
          <w:spacing w:val="-1"/>
        </w:rPr>
        <w:t>false</w:t>
      </w:r>
      <w:r>
        <w:t xml:space="preserve"> </w:t>
      </w:r>
      <w:r>
        <w:rPr>
          <w:spacing w:val="-1"/>
        </w:rPr>
        <w:t>accusations</w:t>
      </w:r>
      <w:r>
        <w:t xml:space="preserve"> </w:t>
      </w:r>
      <w:r>
        <w:rPr>
          <w:spacing w:val="-2"/>
        </w:rPr>
        <w:t>and/or</w:t>
      </w:r>
      <w:r>
        <w:rPr>
          <w:spacing w:val="34"/>
        </w:rPr>
        <w:t xml:space="preserve"> </w:t>
      </w:r>
      <w:r>
        <w:rPr>
          <w:spacing w:val="-1"/>
        </w:rPr>
        <w:t>questioning</w:t>
      </w:r>
      <w:r>
        <w:t xml:space="preserve"> </w:t>
      </w:r>
      <w:r>
        <w:rPr>
          <w:spacing w:val="-1"/>
        </w:rPr>
        <w:t>your</w:t>
      </w:r>
      <w:r>
        <w:rPr>
          <w:spacing w:val="1"/>
        </w:rPr>
        <w:t xml:space="preserve"> </w:t>
      </w:r>
      <w:r>
        <w:rPr>
          <w:spacing w:val="-1"/>
        </w:rPr>
        <w:t>honesty,</w:t>
      </w:r>
      <w:r>
        <w:t xml:space="preserve"> </w:t>
      </w:r>
      <w:r>
        <w:rPr>
          <w:spacing w:val="-1"/>
        </w:rPr>
        <w:t>fidelity,</w:t>
      </w:r>
      <w:r>
        <w:t xml:space="preserve"> </w:t>
      </w:r>
      <w:r>
        <w:rPr>
          <w:spacing w:val="-2"/>
        </w:rPr>
        <w:t>trustworthiness,</w:t>
      </w:r>
      <w:r>
        <w:t xml:space="preserve"> </w:t>
      </w:r>
      <w:r>
        <w:rPr>
          <w:spacing w:val="-1"/>
        </w:rPr>
        <w:t>your</w:t>
      </w:r>
      <w:r>
        <w:rPr>
          <w:spacing w:val="1"/>
        </w:rPr>
        <w:t xml:space="preserve"> </w:t>
      </w:r>
      <w:r>
        <w:rPr>
          <w:spacing w:val="-1"/>
        </w:rPr>
        <w:t>“true”</w:t>
      </w:r>
      <w:r>
        <w:rPr>
          <w:spacing w:val="49"/>
        </w:rPr>
        <w:t xml:space="preserve"> </w:t>
      </w:r>
      <w:r>
        <w:rPr>
          <w:spacing w:val="-1"/>
        </w:rPr>
        <w:t>motivations,</w:t>
      </w:r>
      <w:r>
        <w:t xml:space="preserve"> </w:t>
      </w:r>
      <w:r>
        <w:rPr>
          <w:spacing w:val="-1"/>
        </w:rPr>
        <w:t>your</w:t>
      </w:r>
      <w:r>
        <w:rPr>
          <w:spacing w:val="1"/>
        </w:rPr>
        <w:t xml:space="preserve"> </w:t>
      </w:r>
      <w:r>
        <w:rPr>
          <w:spacing w:val="-1"/>
        </w:rPr>
        <w:t>“real”</w:t>
      </w:r>
      <w:r>
        <w:rPr>
          <w:spacing w:val="-2"/>
        </w:rPr>
        <w:t xml:space="preserve"> </w:t>
      </w:r>
      <w:r>
        <w:rPr>
          <w:spacing w:val="-1"/>
        </w:rPr>
        <w:t>character, your</w:t>
      </w:r>
      <w:r>
        <w:rPr>
          <w:spacing w:val="1"/>
        </w:rPr>
        <w:t xml:space="preserve"> </w:t>
      </w:r>
      <w:r>
        <w:rPr>
          <w:spacing w:val="-1"/>
        </w:rPr>
        <w:t>sanity</w:t>
      </w:r>
      <w:r>
        <w:rPr>
          <w:spacing w:val="-2"/>
        </w:rPr>
        <w:t xml:space="preserve"> </w:t>
      </w:r>
      <w:r>
        <w:t xml:space="preserve">and </w:t>
      </w:r>
      <w:r>
        <w:rPr>
          <w:spacing w:val="-1"/>
        </w:rPr>
        <w:t>judgement.”</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138"/>
      </w:pPr>
      <w:r>
        <w:rPr>
          <w:spacing w:val="-1"/>
        </w:rPr>
        <w:t>“They</w:t>
      </w:r>
      <w:r>
        <w:rPr>
          <w:spacing w:val="-2"/>
        </w:rPr>
        <w:t xml:space="preserve"> </w:t>
      </w:r>
      <w:r>
        <w:rPr>
          <w:spacing w:val="-1"/>
        </w:rPr>
        <w:t>are</w:t>
      </w:r>
      <w:r>
        <w:t xml:space="preserve"> </w:t>
      </w:r>
      <w:r>
        <w:rPr>
          <w:spacing w:val="-1"/>
        </w:rPr>
        <w:t>absolutely</w:t>
      </w:r>
      <w:r>
        <w:rPr>
          <w:spacing w:val="-3"/>
        </w:rPr>
        <w:t xml:space="preserve"> </w:t>
      </w:r>
      <w:r>
        <w:t>the</w:t>
      </w:r>
      <w:r>
        <w:rPr>
          <w:spacing w:val="-2"/>
        </w:rPr>
        <w:t xml:space="preserve"> </w:t>
      </w:r>
      <w:r>
        <w:rPr>
          <w:spacing w:val="-1"/>
        </w:rPr>
        <w:t>world’s</w:t>
      </w:r>
      <w:r>
        <w:t xml:space="preserve"> </w:t>
      </w:r>
      <w:r>
        <w:rPr>
          <w:spacing w:val="-1"/>
        </w:rPr>
        <w:t>best</w:t>
      </w:r>
      <w:r>
        <w:t xml:space="preserve"> </w:t>
      </w:r>
      <w:r>
        <w:rPr>
          <w:spacing w:val="-1"/>
        </w:rPr>
        <w:t>manipulators,</w:t>
      </w:r>
      <w:r>
        <w:t xml:space="preserve"> </w:t>
      </w:r>
      <w:r>
        <w:rPr>
          <w:spacing w:val="-1"/>
        </w:rPr>
        <w:t>liars,</w:t>
      </w:r>
      <w:r>
        <w:t xml:space="preserve"> </w:t>
      </w:r>
      <w:r>
        <w:rPr>
          <w:spacing w:val="-1"/>
        </w:rPr>
        <w:t>and</w:t>
      </w:r>
      <w:r>
        <w:rPr>
          <w:spacing w:val="28"/>
        </w:rPr>
        <w:t xml:space="preserve"> </w:t>
      </w:r>
      <w:r>
        <w:rPr>
          <w:spacing w:val="-1"/>
        </w:rPr>
        <w:t>fabricators of truth.</w:t>
      </w:r>
      <w:r>
        <w:t xml:space="preserve"> </w:t>
      </w:r>
      <w:r>
        <w:rPr>
          <w:spacing w:val="-2"/>
        </w:rPr>
        <w:t xml:space="preserve">They </w:t>
      </w:r>
      <w:r>
        <w:rPr>
          <w:spacing w:val="-1"/>
        </w:rPr>
        <w:t>do</w:t>
      </w:r>
      <w:r>
        <w:t xml:space="preserve"> </w:t>
      </w:r>
      <w:r>
        <w:rPr>
          <w:spacing w:val="-1"/>
        </w:rPr>
        <w:t>so convincingly</w:t>
      </w:r>
      <w:r>
        <w:rPr>
          <w:spacing w:val="-2"/>
        </w:rPr>
        <w:t xml:space="preserve"> </w:t>
      </w:r>
      <w:r>
        <w:rPr>
          <w:spacing w:val="-1"/>
        </w:rPr>
        <w:t>because</w:t>
      </w:r>
      <w:r>
        <w:t xml:space="preserve"> </w:t>
      </w:r>
      <w:r>
        <w:rPr>
          <w:spacing w:val="-1"/>
        </w:rPr>
        <w:t>they</w:t>
      </w:r>
      <w:r>
        <w:rPr>
          <w:spacing w:val="-2"/>
        </w:rPr>
        <w:t xml:space="preserve"> </w:t>
      </w:r>
      <w:r>
        <w:rPr>
          <w:spacing w:val="-1"/>
        </w:rPr>
        <w:t>believe</w:t>
      </w:r>
      <w:r>
        <w:rPr>
          <w:spacing w:val="39"/>
        </w:rPr>
        <w:t xml:space="preserve"> </w:t>
      </w:r>
      <w:r>
        <w:rPr>
          <w:spacing w:val="-1"/>
        </w:rPr>
        <w:t>their own</w:t>
      </w:r>
      <w:r>
        <w:t xml:space="preserve"> </w:t>
      </w:r>
      <w:r>
        <w:rPr>
          <w:spacing w:val="-1"/>
        </w:rPr>
        <w:t>lies.</w:t>
      </w:r>
      <w:r>
        <w:rPr>
          <w:spacing w:val="-2"/>
        </w:rPr>
        <w:t xml:space="preserve"> </w:t>
      </w:r>
      <w:r>
        <w:rPr>
          <w:spacing w:val="-1"/>
        </w:rPr>
        <w:t>After</w:t>
      </w:r>
      <w:r>
        <w:rPr>
          <w:spacing w:val="-2"/>
        </w:rPr>
        <w:t xml:space="preserve"> </w:t>
      </w:r>
      <w:r>
        <w:t>all</w:t>
      </w:r>
      <w:r>
        <w:rPr>
          <w:spacing w:val="-2"/>
        </w:rPr>
        <w:t xml:space="preserve"> </w:t>
      </w:r>
      <w:r>
        <w:rPr>
          <w:spacing w:val="-1"/>
        </w:rPr>
        <w:t>their</w:t>
      </w:r>
      <w:r>
        <w:t xml:space="preserve"> </w:t>
      </w:r>
      <w:r>
        <w:rPr>
          <w:spacing w:val="-1"/>
        </w:rPr>
        <w:t>life</w:t>
      </w:r>
      <w:r>
        <w:rPr>
          <w:spacing w:val="1"/>
        </w:rPr>
        <w:t xml:space="preserve"> </w:t>
      </w:r>
      <w:r>
        <w:rPr>
          <w:spacing w:val="-1"/>
        </w:rPr>
        <w:t>is</w:t>
      </w:r>
      <w:r>
        <w:rPr>
          <w:spacing w:val="-2"/>
        </w:rPr>
        <w:t xml:space="preserve"> </w:t>
      </w:r>
      <w:r>
        <w:rPr>
          <w:spacing w:val="-1"/>
        </w:rPr>
        <w:t>nothing</w:t>
      </w:r>
      <w:r>
        <w:t xml:space="preserve"> </w:t>
      </w:r>
      <w:r>
        <w:rPr>
          <w:spacing w:val="-2"/>
        </w:rPr>
        <w:t>but</w:t>
      </w:r>
      <w:r>
        <w:t xml:space="preserve"> a </w:t>
      </w:r>
      <w:r>
        <w:rPr>
          <w:spacing w:val="-1"/>
        </w:rPr>
        <w:t>lie,</w:t>
      </w:r>
      <w:r>
        <w:rPr>
          <w:spacing w:val="-2"/>
        </w:rPr>
        <w:t xml:space="preserve"> </w:t>
      </w:r>
      <w:r>
        <w:t>a</w:t>
      </w:r>
      <w:r>
        <w:rPr>
          <w:spacing w:val="1"/>
        </w:rPr>
        <w:t xml:space="preserve"> </w:t>
      </w:r>
      <w:r>
        <w:rPr>
          <w:spacing w:val="-1"/>
        </w:rPr>
        <w:t>sham,</w:t>
      </w:r>
      <w:r>
        <w:t xml:space="preserve"> </w:t>
      </w:r>
      <w:r>
        <w:rPr>
          <w:spacing w:val="-1"/>
        </w:rPr>
        <w:t>how</w:t>
      </w:r>
      <w:r>
        <w:rPr>
          <w:spacing w:val="34"/>
        </w:rPr>
        <w:t xml:space="preserve"> </w:t>
      </w:r>
      <w:r>
        <w:rPr>
          <w:spacing w:val="-1"/>
        </w:rPr>
        <w:t>can</w:t>
      </w:r>
      <w:r>
        <w:t xml:space="preserve"> </w:t>
      </w:r>
      <w:r>
        <w:rPr>
          <w:spacing w:val="-2"/>
        </w:rPr>
        <w:t>we</w:t>
      </w:r>
      <w:r>
        <w:rPr>
          <w:spacing w:val="1"/>
        </w:rPr>
        <w:t xml:space="preserve"> </w:t>
      </w:r>
      <w:r>
        <w:rPr>
          <w:spacing w:val="-1"/>
        </w:rPr>
        <w:t>possibly</w:t>
      </w:r>
      <w:r>
        <w:rPr>
          <w:spacing w:val="-2"/>
        </w:rPr>
        <w:t xml:space="preserve"> assume</w:t>
      </w:r>
      <w:r>
        <w:rPr>
          <w:spacing w:val="2"/>
        </w:rPr>
        <w:t xml:space="preserve"> </w:t>
      </w:r>
      <w:r>
        <w:rPr>
          <w:spacing w:val="-1"/>
        </w:rPr>
        <w:t>they</w:t>
      </w:r>
      <w:r>
        <w:rPr>
          <w:spacing w:val="-2"/>
        </w:rPr>
        <w:t xml:space="preserve"> </w:t>
      </w:r>
      <w:r>
        <w:rPr>
          <w:spacing w:val="-1"/>
        </w:rPr>
        <w:t>know</w:t>
      </w:r>
      <w:r>
        <w:rPr>
          <w:spacing w:val="-3"/>
        </w:rPr>
        <w:t xml:space="preserve"> </w:t>
      </w:r>
      <w:r>
        <w:rPr>
          <w:spacing w:val="-1"/>
        </w:rPr>
        <w:t>anything</w:t>
      </w:r>
      <w:r>
        <w:t xml:space="preserve"> </w:t>
      </w:r>
      <w:r>
        <w:rPr>
          <w:spacing w:val="-1"/>
        </w:rPr>
        <w:t>different.”</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38"/>
      </w:pPr>
      <w:r>
        <w:rPr>
          <w:spacing w:val="-1"/>
        </w:rPr>
        <w:t>“Others around</w:t>
      </w:r>
      <w:r>
        <w:t xml:space="preserve"> </w:t>
      </w:r>
      <w:r>
        <w:rPr>
          <w:spacing w:val="-2"/>
        </w:rPr>
        <w:t>me</w:t>
      </w:r>
      <w:r>
        <w:rPr>
          <w:spacing w:val="2"/>
        </w:rPr>
        <w:t xml:space="preserve"> </w:t>
      </w:r>
      <w:r>
        <w:rPr>
          <w:spacing w:val="-1"/>
        </w:rPr>
        <w:t>would</w:t>
      </w:r>
      <w:r>
        <w:t xml:space="preserve"> get</w:t>
      </w:r>
      <w:r>
        <w:rPr>
          <w:spacing w:val="-1"/>
        </w:rPr>
        <w:t xml:space="preserve"> </w:t>
      </w:r>
      <w:r>
        <w:t>so</w:t>
      </w:r>
      <w:r>
        <w:rPr>
          <w:spacing w:val="-1"/>
        </w:rPr>
        <w:t xml:space="preserve"> tired</w:t>
      </w:r>
      <w:r>
        <w:t xml:space="preserve"> of</w:t>
      </w:r>
      <w:r>
        <w:rPr>
          <w:spacing w:val="-1"/>
        </w:rPr>
        <w:t xml:space="preserve"> the</w:t>
      </w:r>
      <w:r>
        <w:rPr>
          <w:spacing w:val="1"/>
        </w:rPr>
        <w:t xml:space="preserve"> </w:t>
      </w:r>
      <w:r>
        <w:rPr>
          <w:spacing w:val="-1"/>
        </w:rPr>
        <w:t xml:space="preserve">whole thing </w:t>
      </w:r>
      <w:r>
        <w:t>and</w:t>
      </w:r>
      <w:r>
        <w:rPr>
          <w:spacing w:val="33"/>
        </w:rPr>
        <w:t xml:space="preserve"> </w:t>
      </w:r>
      <w:r>
        <w:rPr>
          <w:spacing w:val="-1"/>
        </w:rPr>
        <w:t>insinuate that</w:t>
      </w:r>
      <w:r>
        <w:t xml:space="preserve"> I </w:t>
      </w:r>
      <w:r>
        <w:rPr>
          <w:spacing w:val="-2"/>
        </w:rPr>
        <w:t>was</w:t>
      </w:r>
      <w:r>
        <w:t xml:space="preserve"> </w:t>
      </w:r>
      <w:r>
        <w:rPr>
          <w:spacing w:val="-1"/>
        </w:rPr>
        <w:t xml:space="preserve">perpetuating things. </w:t>
      </w:r>
      <w:r>
        <w:t xml:space="preserve">All I </w:t>
      </w:r>
      <w:r>
        <w:rPr>
          <w:spacing w:val="-1"/>
        </w:rPr>
        <w:t>wanted</w:t>
      </w:r>
      <w:r>
        <w:t xml:space="preserve"> </w:t>
      </w:r>
      <w:r>
        <w:rPr>
          <w:spacing w:val="-2"/>
        </w:rPr>
        <w:t>was</w:t>
      </w:r>
      <w:r>
        <w:t xml:space="preserve"> for him</w:t>
      </w:r>
      <w:r>
        <w:rPr>
          <w:spacing w:val="-2"/>
        </w:rPr>
        <w:t xml:space="preserve"> </w:t>
      </w:r>
      <w:r>
        <w:t>to</w:t>
      </w:r>
      <w:r>
        <w:rPr>
          <w:spacing w:val="59"/>
        </w:rPr>
        <w:t xml:space="preserve"> </w:t>
      </w:r>
      <w:r>
        <w:rPr>
          <w:spacing w:val="-1"/>
        </w:rPr>
        <w:t>leave</w:t>
      </w:r>
      <w:r>
        <w:t xml:space="preserve"> </w:t>
      </w:r>
      <w:r>
        <w:rPr>
          <w:spacing w:val="-2"/>
        </w:rPr>
        <w:t>me</w:t>
      </w:r>
      <w:r>
        <w:t xml:space="preserve"> </w:t>
      </w:r>
      <w:r>
        <w:rPr>
          <w:spacing w:val="-1"/>
        </w:rPr>
        <w:t>alone.</w:t>
      </w:r>
      <w:r>
        <w:t xml:space="preserve"> </w:t>
      </w:r>
      <w:r>
        <w:rPr>
          <w:spacing w:val="-1"/>
        </w:rPr>
        <w:t>Part</w:t>
      </w:r>
      <w:r>
        <w:t xml:space="preserve"> of</w:t>
      </w:r>
      <w:r>
        <w:rPr>
          <w:spacing w:val="-2"/>
        </w:rPr>
        <w:t xml:space="preserve"> </w:t>
      </w:r>
      <w:r>
        <w:rPr>
          <w:spacing w:val="-1"/>
        </w:rPr>
        <w:t>the hurt</w:t>
      </w:r>
      <w:r>
        <w:t xml:space="preserve"> </w:t>
      </w:r>
      <w:r>
        <w:rPr>
          <w:spacing w:val="-1"/>
        </w:rPr>
        <w:t>and damage</w:t>
      </w:r>
      <w:r>
        <w:t xml:space="preserve"> </w:t>
      </w:r>
      <w:r>
        <w:rPr>
          <w:spacing w:val="-2"/>
        </w:rPr>
        <w:t>was</w:t>
      </w:r>
      <w:r>
        <w:t xml:space="preserve"> </w:t>
      </w:r>
      <w:r>
        <w:rPr>
          <w:spacing w:val="-1"/>
        </w:rPr>
        <w:t>done</w:t>
      </w:r>
      <w:r>
        <w:rPr>
          <w:spacing w:val="1"/>
        </w:rPr>
        <w:t xml:space="preserve"> </w:t>
      </w:r>
      <w:r>
        <w:rPr>
          <w:spacing w:val="-1"/>
        </w:rPr>
        <w:t>because</w:t>
      </w:r>
      <w:r>
        <w:rPr>
          <w:spacing w:val="39"/>
        </w:rPr>
        <w:t xml:space="preserve"> </w:t>
      </w:r>
      <w:r>
        <w:rPr>
          <w:spacing w:val="-1"/>
        </w:rPr>
        <w:t>others</w:t>
      </w:r>
      <w:r>
        <w:rPr>
          <w:spacing w:val="-2"/>
        </w:rPr>
        <w:t xml:space="preserve"> could</w:t>
      </w:r>
      <w:r>
        <w:t xml:space="preserve"> </w:t>
      </w:r>
      <w:r>
        <w:rPr>
          <w:spacing w:val="-2"/>
        </w:rPr>
        <w:t>but</w:t>
      </w:r>
      <w:r>
        <w:rPr>
          <w:spacing w:val="3"/>
        </w:rPr>
        <w:t xml:space="preserve"> </w:t>
      </w:r>
      <w:r>
        <w:rPr>
          <w:spacing w:val="-2"/>
        </w:rPr>
        <w:t>would</w:t>
      </w:r>
      <w:r>
        <w:t xml:space="preserve"> </w:t>
      </w:r>
      <w:r>
        <w:rPr>
          <w:spacing w:val="-1"/>
        </w:rPr>
        <w:t>not</w:t>
      </w:r>
      <w:r>
        <w:t xml:space="preserve"> </w:t>
      </w:r>
      <w:r>
        <w:rPr>
          <w:spacing w:val="-1"/>
        </w:rPr>
        <w:t>see</w:t>
      </w:r>
      <w:r>
        <w:rPr>
          <w:spacing w:val="1"/>
        </w:rPr>
        <w:t xml:space="preserve"> </w:t>
      </w:r>
      <w:r>
        <w:rPr>
          <w:spacing w:val="-2"/>
        </w:rPr>
        <w:t>what</w:t>
      </w:r>
      <w:r>
        <w:t xml:space="preserve"> </w:t>
      </w:r>
      <w:r>
        <w:rPr>
          <w:spacing w:val="-1"/>
        </w:rPr>
        <w:t>was</w:t>
      </w:r>
      <w:r>
        <w:t xml:space="preserve"> </w:t>
      </w:r>
      <w:r>
        <w:rPr>
          <w:spacing w:val="-1"/>
        </w:rPr>
        <w:t>actually</w:t>
      </w:r>
      <w:r>
        <w:t xml:space="preserve"> </w:t>
      </w:r>
      <w:r>
        <w:rPr>
          <w:spacing w:val="-1"/>
        </w:rPr>
        <w:t>happening.</w:t>
      </w:r>
      <w:r>
        <w:rPr>
          <w:spacing w:val="-2"/>
        </w:rPr>
        <w:t xml:space="preserve"> </w:t>
      </w:r>
      <w:r>
        <w:rPr>
          <w:spacing w:val="-1"/>
        </w:rPr>
        <w:t>He</w:t>
      </w:r>
      <w:r>
        <w:rPr>
          <w:spacing w:val="48"/>
        </w:rPr>
        <w:t xml:space="preserve"> </w:t>
      </w:r>
      <w:r>
        <w:rPr>
          <w:spacing w:val="-1"/>
        </w:rPr>
        <w:t>would</w:t>
      </w:r>
      <w:r>
        <w:t xml:space="preserve"> </w:t>
      </w:r>
      <w:r>
        <w:rPr>
          <w:spacing w:val="-1"/>
        </w:rPr>
        <w:t>always try</w:t>
      </w:r>
      <w:r>
        <w:rPr>
          <w:spacing w:val="-3"/>
        </w:rPr>
        <w:t xml:space="preserve"> </w:t>
      </w:r>
      <w:r>
        <w:t>to</w:t>
      </w:r>
      <w:r>
        <w:rPr>
          <w:spacing w:val="-1"/>
        </w:rPr>
        <w:t xml:space="preserve"> ingratiate himself</w:t>
      </w:r>
      <w:r>
        <w:t xml:space="preserve"> </w:t>
      </w:r>
      <w:r>
        <w:rPr>
          <w:spacing w:val="-1"/>
        </w:rPr>
        <w:t>to others</w:t>
      </w:r>
      <w:r>
        <w:rPr>
          <w:spacing w:val="-2"/>
        </w:rPr>
        <w:t xml:space="preserve"> </w:t>
      </w:r>
      <w:r>
        <w:rPr>
          <w:spacing w:val="-1"/>
        </w:rPr>
        <w:t>it</w:t>
      </w:r>
      <w:r>
        <w:t xml:space="preserve"> </w:t>
      </w:r>
      <w:r>
        <w:rPr>
          <w:spacing w:val="-2"/>
        </w:rPr>
        <w:t>was</w:t>
      </w:r>
      <w:r>
        <w:t xml:space="preserve"> </w:t>
      </w:r>
      <w:r>
        <w:rPr>
          <w:spacing w:val="-1"/>
        </w:rPr>
        <w:t>sickening.</w:t>
      </w:r>
    </w:p>
    <w:p w:rsidR="00EA20B7" w:rsidRDefault="00877DD6">
      <w:pPr>
        <w:pStyle w:val="Corpodetexto"/>
        <w:spacing w:before="0"/>
        <w:ind w:right="138"/>
      </w:pPr>
      <w:r>
        <w:rPr>
          <w:spacing w:val="-1"/>
        </w:rPr>
        <w:t>Usually</w:t>
      </w:r>
      <w:r>
        <w:rPr>
          <w:spacing w:val="-2"/>
        </w:rPr>
        <w:t xml:space="preserve"> </w:t>
      </w:r>
      <w:r>
        <w:rPr>
          <w:spacing w:val="-1"/>
        </w:rPr>
        <w:t>psychopaths</w:t>
      </w:r>
      <w:r>
        <w:t xml:space="preserve"> </w:t>
      </w:r>
      <w:r>
        <w:rPr>
          <w:spacing w:val="-1"/>
        </w:rPr>
        <w:t>put</w:t>
      </w:r>
      <w:r>
        <w:t xml:space="preserve"> on</w:t>
      </w:r>
      <w:r>
        <w:rPr>
          <w:spacing w:val="-1"/>
        </w:rPr>
        <w:t xml:space="preserve"> </w:t>
      </w:r>
      <w:r>
        <w:t>the</w:t>
      </w:r>
      <w:r>
        <w:rPr>
          <w:spacing w:val="-2"/>
        </w:rPr>
        <w:t xml:space="preserve"> </w:t>
      </w:r>
      <w:r>
        <w:rPr>
          <w:spacing w:val="-1"/>
        </w:rPr>
        <w:t>nicest</w:t>
      </w:r>
      <w:r>
        <w:t xml:space="preserve"> act,</w:t>
      </w:r>
      <w:r>
        <w:rPr>
          <w:spacing w:val="-2"/>
        </w:rPr>
        <w:t xml:space="preserve"> </w:t>
      </w:r>
      <w:r>
        <w:t>and</w:t>
      </w:r>
      <w:r>
        <w:rPr>
          <w:spacing w:val="-2"/>
        </w:rPr>
        <w:t xml:space="preserve"> </w:t>
      </w:r>
      <w:r>
        <w:rPr>
          <w:spacing w:val="-1"/>
        </w:rPr>
        <w:t>you</w:t>
      </w:r>
      <w:r>
        <w:rPr>
          <w:spacing w:val="-2"/>
        </w:rPr>
        <w:t xml:space="preserve"> </w:t>
      </w:r>
      <w:r>
        <w:t>look</w:t>
      </w:r>
      <w:r>
        <w:rPr>
          <w:spacing w:val="1"/>
        </w:rPr>
        <w:t xml:space="preserve"> </w:t>
      </w:r>
      <w:r>
        <w:rPr>
          <w:spacing w:val="-1"/>
        </w:rPr>
        <w:t xml:space="preserve">like </w:t>
      </w:r>
      <w:r>
        <w:t>the</w:t>
      </w:r>
      <w:r>
        <w:rPr>
          <w:spacing w:val="39"/>
        </w:rPr>
        <w:t xml:space="preserve"> </w:t>
      </w:r>
      <w:r>
        <w:t>harpy</w:t>
      </w:r>
      <w:r>
        <w:rPr>
          <w:spacing w:val="-3"/>
        </w:rPr>
        <w:t xml:space="preserve"> </w:t>
      </w:r>
      <w:r>
        <w:t>and</w:t>
      </w:r>
      <w:r>
        <w:rPr>
          <w:spacing w:val="-2"/>
        </w:rPr>
        <w:t xml:space="preserve"> </w:t>
      </w:r>
      <w:r>
        <w:t>bitch,</w:t>
      </w:r>
      <w:r>
        <w:rPr>
          <w:spacing w:val="-1"/>
        </w:rPr>
        <w:t xml:space="preserve"> </w:t>
      </w:r>
      <w:r>
        <w:t xml:space="preserve">and </w:t>
      </w:r>
      <w:r>
        <w:rPr>
          <w:spacing w:val="-1"/>
        </w:rPr>
        <w:t>so everyone takes their</w:t>
      </w:r>
      <w:r>
        <w:t xml:space="preserve"> </w:t>
      </w:r>
      <w:r>
        <w:rPr>
          <w:spacing w:val="-1"/>
        </w:rPr>
        <w:t>side, it</w:t>
      </w:r>
      <w:r>
        <w:rPr>
          <w:spacing w:val="2"/>
        </w:rPr>
        <w:t xml:space="preserve"> </w:t>
      </w:r>
      <w:r>
        <w:t>is</w:t>
      </w:r>
      <w:r>
        <w:rPr>
          <w:spacing w:val="-3"/>
        </w:rPr>
        <w:t xml:space="preserve"> </w:t>
      </w:r>
      <w:r>
        <w:t xml:space="preserve">a </w:t>
      </w:r>
      <w:r>
        <w:rPr>
          <w:spacing w:val="-1"/>
        </w:rPr>
        <w:t>horror</w:t>
      </w:r>
      <w:r>
        <w:rPr>
          <w:spacing w:val="31"/>
        </w:rPr>
        <w:t xml:space="preserve"> </w:t>
      </w:r>
      <w:r>
        <w:rPr>
          <w:spacing w:val="-1"/>
        </w:rPr>
        <w:t xml:space="preserve">story, </w:t>
      </w:r>
      <w:r>
        <w:t xml:space="preserve">a </w:t>
      </w:r>
      <w:r>
        <w:rPr>
          <w:spacing w:val="-1"/>
        </w:rPr>
        <w:t>psychopath</w:t>
      </w:r>
      <w:r>
        <w:t xml:space="preserve"> can</w:t>
      </w:r>
      <w:r>
        <w:rPr>
          <w:spacing w:val="-1"/>
        </w:rPr>
        <w:t xml:space="preserve"> </w:t>
      </w:r>
      <w:r>
        <w:t>be very</w:t>
      </w:r>
      <w:r>
        <w:rPr>
          <w:spacing w:val="-2"/>
        </w:rPr>
        <w:t xml:space="preserve"> </w:t>
      </w:r>
      <w:r>
        <w:rPr>
          <w:spacing w:val="-1"/>
        </w:rPr>
        <w:t xml:space="preserve">charming, </w:t>
      </w:r>
      <w:r>
        <w:t>and</w:t>
      </w:r>
      <w:r>
        <w:rPr>
          <w:spacing w:val="-1"/>
        </w:rPr>
        <w:t xml:space="preserve"> manipulative </w:t>
      </w:r>
      <w:r>
        <w:t>and</w:t>
      </w:r>
      <w:r>
        <w:rPr>
          <w:spacing w:val="49"/>
        </w:rPr>
        <w:t xml:space="preserve"> </w:t>
      </w:r>
      <w:r>
        <w:rPr>
          <w:spacing w:val="-1"/>
        </w:rPr>
        <w:t>manipulate the</w:t>
      </w:r>
      <w:r>
        <w:t xml:space="preserve"> </w:t>
      </w:r>
      <w:r>
        <w:rPr>
          <w:spacing w:val="-1"/>
        </w:rPr>
        <w:t xml:space="preserve">smartest </w:t>
      </w:r>
      <w:r>
        <w:t xml:space="preserve">of </w:t>
      </w:r>
      <w:r>
        <w:rPr>
          <w:spacing w:val="-1"/>
        </w:rPr>
        <w:t>people.”</w:t>
      </w:r>
    </w:p>
    <w:p w:rsidR="00EA20B7" w:rsidRDefault="00EA20B7">
      <w:pPr>
        <w:sectPr w:rsidR="00EA20B7">
          <w:pgSz w:w="8640" w:h="12960"/>
          <w:pgMar w:top="960" w:right="920" w:bottom="900" w:left="900" w:header="0" w:footer="712" w:gutter="0"/>
          <w:cols w:space="720"/>
        </w:sectPr>
      </w:pPr>
    </w:p>
    <w:p w:rsidR="00EA20B7" w:rsidRDefault="00877DD6">
      <w:pPr>
        <w:pStyle w:val="Corpodetexto"/>
        <w:spacing w:before="49"/>
        <w:ind w:right="138"/>
      </w:pPr>
      <w:r>
        <w:rPr>
          <w:spacing w:val="-1"/>
        </w:rPr>
        <w:lastRenderedPageBreak/>
        <w:t>“My</w:t>
      </w:r>
      <w:r>
        <w:t xml:space="preserve"> </w:t>
      </w:r>
      <w:r>
        <w:rPr>
          <w:spacing w:val="-1"/>
        </w:rPr>
        <w:t>biggest frustration</w:t>
      </w:r>
      <w:r>
        <w:t xml:space="preserve"> </w:t>
      </w:r>
      <w:r>
        <w:rPr>
          <w:spacing w:val="-1"/>
        </w:rPr>
        <w:t>and</w:t>
      </w:r>
      <w:r>
        <w:t xml:space="preserve"> </w:t>
      </w:r>
      <w:r>
        <w:rPr>
          <w:spacing w:val="-1"/>
        </w:rPr>
        <w:t>source</w:t>
      </w:r>
      <w:r>
        <w:t xml:space="preserve"> </w:t>
      </w:r>
      <w:r>
        <w:rPr>
          <w:spacing w:val="-1"/>
        </w:rPr>
        <w:t>of</w:t>
      </w:r>
      <w:r>
        <w:t xml:space="preserve"> </w:t>
      </w:r>
      <w:r>
        <w:rPr>
          <w:spacing w:val="-1"/>
        </w:rPr>
        <w:t>anger,</w:t>
      </w:r>
      <w:r>
        <w:t xml:space="preserve"> </w:t>
      </w:r>
      <w:r>
        <w:rPr>
          <w:spacing w:val="-1"/>
        </w:rPr>
        <w:t>is</w:t>
      </w:r>
      <w:r>
        <w:t xml:space="preserve"> </w:t>
      </w:r>
      <w:r>
        <w:rPr>
          <w:spacing w:val="-1"/>
        </w:rPr>
        <w:t>at those</w:t>
      </w:r>
      <w:r>
        <w:rPr>
          <w:spacing w:val="1"/>
        </w:rPr>
        <w:t xml:space="preserve"> </w:t>
      </w:r>
      <w:r>
        <w:rPr>
          <w:spacing w:val="-2"/>
        </w:rPr>
        <w:t>who</w:t>
      </w:r>
      <w:r>
        <w:t xml:space="preserve"> </w:t>
      </w:r>
      <w:r>
        <w:rPr>
          <w:spacing w:val="-1"/>
        </w:rPr>
        <w:t>have</w:t>
      </w:r>
      <w:r>
        <w:rPr>
          <w:spacing w:val="27"/>
        </w:rPr>
        <w:t xml:space="preserve"> </w:t>
      </w:r>
      <w:r>
        <w:rPr>
          <w:spacing w:val="-1"/>
        </w:rPr>
        <w:t xml:space="preserve">refused </w:t>
      </w:r>
      <w:r>
        <w:t>to</w:t>
      </w:r>
      <w:r>
        <w:rPr>
          <w:spacing w:val="-1"/>
        </w:rPr>
        <w:t xml:space="preserve"> </w:t>
      </w:r>
      <w:r>
        <w:t>take</w:t>
      </w:r>
      <w:r>
        <w:rPr>
          <w:spacing w:val="-1"/>
        </w:rPr>
        <w:t xml:space="preserve"> </w:t>
      </w:r>
      <w:r>
        <w:t xml:space="preserve">a </w:t>
      </w:r>
      <w:r>
        <w:rPr>
          <w:spacing w:val="-1"/>
        </w:rPr>
        <w:t>stand when they</w:t>
      </w:r>
      <w:r>
        <w:rPr>
          <w:spacing w:val="-2"/>
        </w:rPr>
        <w:t xml:space="preserve"> </w:t>
      </w:r>
      <w:r>
        <w:rPr>
          <w:spacing w:val="-1"/>
        </w:rPr>
        <w:t xml:space="preserve">see the abuse </w:t>
      </w:r>
      <w:r>
        <w:t>. No</w:t>
      </w:r>
      <w:r>
        <w:rPr>
          <w:spacing w:val="-1"/>
        </w:rPr>
        <w:t xml:space="preserve"> matter </w:t>
      </w:r>
      <w:r>
        <w:t>how</w:t>
      </w:r>
      <w:r>
        <w:rPr>
          <w:spacing w:val="37"/>
        </w:rPr>
        <w:t xml:space="preserve"> </w:t>
      </w:r>
      <w:r>
        <w:rPr>
          <w:spacing w:val="-1"/>
        </w:rPr>
        <w:t>outrageous</w:t>
      </w:r>
      <w:r>
        <w:t xml:space="preserve"> his </w:t>
      </w:r>
      <w:r>
        <w:rPr>
          <w:spacing w:val="-1"/>
        </w:rPr>
        <w:t>behavior</w:t>
      </w:r>
      <w:r>
        <w:t xml:space="preserve"> others</w:t>
      </w:r>
      <w:r>
        <w:rPr>
          <w:spacing w:val="-1"/>
        </w:rPr>
        <w:t xml:space="preserve"> often</w:t>
      </w:r>
      <w:r>
        <w:t xml:space="preserve"> </w:t>
      </w:r>
      <w:r>
        <w:rPr>
          <w:spacing w:val="-1"/>
        </w:rPr>
        <w:t>stood</w:t>
      </w:r>
      <w:r>
        <w:t xml:space="preserve"> by</w:t>
      </w:r>
      <w:r>
        <w:rPr>
          <w:spacing w:val="-2"/>
        </w:rPr>
        <w:t xml:space="preserve"> </w:t>
      </w:r>
      <w:r>
        <w:t xml:space="preserve">and </w:t>
      </w:r>
      <w:r>
        <w:rPr>
          <w:spacing w:val="-1"/>
        </w:rPr>
        <w:t>inadvertently</w:t>
      </w:r>
      <w:r>
        <w:rPr>
          <w:spacing w:val="43"/>
        </w:rPr>
        <w:t xml:space="preserve"> </w:t>
      </w:r>
      <w:r>
        <w:rPr>
          <w:spacing w:val="-1"/>
        </w:rPr>
        <w:t>fuelled</w:t>
      </w:r>
      <w:r>
        <w:rPr>
          <w:spacing w:val="-2"/>
        </w:rPr>
        <w:t xml:space="preserve"> </w:t>
      </w:r>
      <w:r>
        <w:t>his</w:t>
      </w:r>
      <w:r>
        <w:rPr>
          <w:spacing w:val="-1"/>
        </w:rPr>
        <w:t xml:space="preserve"> grandiosity</w:t>
      </w:r>
      <w:r>
        <w:rPr>
          <w:spacing w:val="-3"/>
        </w:rPr>
        <w:t xml:space="preserve"> </w:t>
      </w:r>
      <w:r>
        <w:t xml:space="preserve">and </w:t>
      </w:r>
      <w:r>
        <w:rPr>
          <w:spacing w:val="-1"/>
        </w:rPr>
        <w:t>denial.</w:t>
      </w:r>
      <w:r>
        <w:rPr>
          <w:spacing w:val="-1"/>
        </w:rPr>
        <w:t>..</w:t>
      </w:r>
      <w:r>
        <w:t xml:space="preserve"> </w:t>
      </w:r>
      <w:r>
        <w:rPr>
          <w:spacing w:val="-1"/>
        </w:rPr>
        <w:t>although</w:t>
      </w:r>
      <w:r>
        <w:t xml:space="preserve"> </w:t>
      </w:r>
      <w:r>
        <w:rPr>
          <w:spacing w:val="-1"/>
        </w:rPr>
        <w:t>denial</w:t>
      </w:r>
      <w:r>
        <w:t xml:space="preserve"> is</w:t>
      </w:r>
      <w:r>
        <w:rPr>
          <w:spacing w:val="-3"/>
        </w:rPr>
        <w:t xml:space="preserve"> </w:t>
      </w:r>
      <w:r>
        <w:t xml:space="preserve">too </w:t>
      </w:r>
      <w:r>
        <w:rPr>
          <w:spacing w:val="-1"/>
        </w:rPr>
        <w:t>mild</w:t>
      </w:r>
      <w:r>
        <w:t xml:space="preserve"> a</w:t>
      </w:r>
      <w:r>
        <w:rPr>
          <w:spacing w:val="55"/>
        </w:rPr>
        <w:t xml:space="preserve"> </w:t>
      </w:r>
      <w:r>
        <w:rPr>
          <w:spacing w:val="-1"/>
        </w:rPr>
        <w:t>word</w:t>
      </w:r>
      <w:r>
        <w:t xml:space="preserve"> </w:t>
      </w:r>
      <w:r>
        <w:rPr>
          <w:spacing w:val="-1"/>
        </w:rPr>
        <w:t>for</w:t>
      </w:r>
      <w:r>
        <w:t xml:space="preserve"> </w:t>
      </w:r>
      <w:r>
        <w:rPr>
          <w:spacing w:val="-1"/>
        </w:rPr>
        <w:t>it.</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306"/>
      </w:pPr>
      <w:r>
        <w:rPr>
          <w:spacing w:val="-1"/>
        </w:rPr>
        <w:t>“If</w:t>
      </w:r>
      <w:r>
        <w:t xml:space="preserve"> a </w:t>
      </w:r>
      <w:r>
        <w:rPr>
          <w:spacing w:val="-1"/>
        </w:rPr>
        <w:t>psychopath throws</w:t>
      </w:r>
      <w:r>
        <w:rPr>
          <w:spacing w:val="1"/>
        </w:rPr>
        <w:t xml:space="preserve"> </w:t>
      </w:r>
      <w:r>
        <w:t xml:space="preserve">the </w:t>
      </w:r>
      <w:r>
        <w:rPr>
          <w:spacing w:val="-1"/>
        </w:rPr>
        <w:t>“bad</w:t>
      </w:r>
      <w:r>
        <w:t xml:space="preserve"> </w:t>
      </w:r>
      <w:r>
        <w:rPr>
          <w:spacing w:val="-1"/>
        </w:rPr>
        <w:t>childhood”</w:t>
      </w:r>
      <w:r>
        <w:rPr>
          <w:spacing w:val="-2"/>
        </w:rPr>
        <w:t xml:space="preserve"> </w:t>
      </w:r>
      <w:r>
        <w:rPr>
          <w:spacing w:val="-1"/>
        </w:rPr>
        <w:t>stuff</w:t>
      </w:r>
      <w:r>
        <w:t xml:space="preserve"> at </w:t>
      </w:r>
      <w:r>
        <w:rPr>
          <w:spacing w:val="-2"/>
        </w:rPr>
        <w:t>you,</w:t>
      </w:r>
      <w:r>
        <w:rPr>
          <w:spacing w:val="-1"/>
        </w:rPr>
        <w:t xml:space="preserve"> </w:t>
      </w:r>
      <w:r>
        <w:t>keep in</w:t>
      </w:r>
      <w:r>
        <w:rPr>
          <w:spacing w:val="49"/>
        </w:rPr>
        <w:t xml:space="preserve"> </w:t>
      </w:r>
      <w:r>
        <w:rPr>
          <w:spacing w:val="-1"/>
        </w:rPr>
        <w:t>mind</w:t>
      </w:r>
      <w:r>
        <w:t xml:space="preserve"> </w:t>
      </w:r>
      <w:r>
        <w:rPr>
          <w:spacing w:val="-1"/>
        </w:rPr>
        <w:t>he</w:t>
      </w:r>
      <w:r>
        <w:rPr>
          <w:spacing w:val="1"/>
        </w:rPr>
        <w:t xml:space="preserve"> </w:t>
      </w:r>
      <w:r>
        <w:rPr>
          <w:spacing w:val="-1"/>
        </w:rPr>
        <w:t>might</w:t>
      </w:r>
      <w:r>
        <w:t xml:space="preserve"> </w:t>
      </w:r>
      <w:r>
        <w:rPr>
          <w:spacing w:val="-1"/>
        </w:rPr>
        <w:t>be</w:t>
      </w:r>
      <w:r>
        <w:t xml:space="preserve"> </w:t>
      </w:r>
      <w:r>
        <w:rPr>
          <w:spacing w:val="-1"/>
        </w:rPr>
        <w:t xml:space="preserve">trying </w:t>
      </w:r>
      <w:r>
        <w:t>to</w:t>
      </w:r>
      <w:r>
        <w:rPr>
          <w:spacing w:val="-1"/>
        </w:rPr>
        <w:t xml:space="preserve"> </w:t>
      </w:r>
      <w:r>
        <w:t xml:space="preserve">get </w:t>
      </w:r>
      <w:r>
        <w:rPr>
          <w:spacing w:val="-1"/>
        </w:rPr>
        <w:t>sympathy</w:t>
      </w:r>
      <w:r>
        <w:rPr>
          <w:spacing w:val="-2"/>
        </w:rPr>
        <w:t xml:space="preserve"> </w:t>
      </w:r>
      <w:r>
        <w:t xml:space="preserve">and </w:t>
      </w:r>
      <w:r>
        <w:rPr>
          <w:spacing w:val="-1"/>
        </w:rPr>
        <w:t xml:space="preserve">make </w:t>
      </w:r>
      <w:r>
        <w:t>an</w:t>
      </w:r>
      <w:r>
        <w:rPr>
          <w:spacing w:val="-1"/>
        </w:rPr>
        <w:t xml:space="preserve"> excuse</w:t>
      </w:r>
      <w:r>
        <w:t xml:space="preserve"> </w:t>
      </w:r>
      <w:r>
        <w:rPr>
          <w:spacing w:val="-1"/>
        </w:rPr>
        <w:t>for</w:t>
      </w:r>
      <w:r>
        <w:rPr>
          <w:spacing w:val="27"/>
        </w:rPr>
        <w:t xml:space="preserve"> </w:t>
      </w:r>
      <w:r>
        <w:rPr>
          <w:spacing w:val="-1"/>
        </w:rPr>
        <w:t>his</w:t>
      </w:r>
      <w:r>
        <w:rPr>
          <w:spacing w:val="-2"/>
        </w:rPr>
        <w:t xml:space="preserve"> </w:t>
      </w:r>
      <w:r>
        <w:rPr>
          <w:spacing w:val="-1"/>
        </w:rPr>
        <w:t>atrocious</w:t>
      </w:r>
      <w:r>
        <w:t xml:space="preserve"> </w:t>
      </w:r>
      <w:r>
        <w:rPr>
          <w:spacing w:val="-1"/>
        </w:rPr>
        <w:t>behavior</w:t>
      </w:r>
      <w:r>
        <w:rPr>
          <w:spacing w:val="-2"/>
        </w:rPr>
        <w:t xml:space="preserve"> </w:t>
      </w:r>
      <w:r>
        <w:rPr>
          <w:spacing w:val="-1"/>
        </w:rPr>
        <w:t>towards</w:t>
      </w:r>
      <w:r>
        <w:t xml:space="preserve"> </w:t>
      </w:r>
      <w:r>
        <w:rPr>
          <w:spacing w:val="-1"/>
        </w:rPr>
        <w:t>you</w:t>
      </w:r>
      <w:r>
        <w:t xml:space="preserve"> </w:t>
      </w:r>
      <w:r>
        <w:rPr>
          <w:spacing w:val="-1"/>
        </w:rPr>
        <w:t>and/or others.</w:t>
      </w:r>
      <w:r>
        <w:t xml:space="preserve"> </w:t>
      </w:r>
      <w:r>
        <w:rPr>
          <w:spacing w:val="-1"/>
        </w:rPr>
        <w:t>If</w:t>
      </w:r>
      <w:r>
        <w:t xml:space="preserve"> </w:t>
      </w:r>
      <w:r>
        <w:rPr>
          <w:spacing w:val="-2"/>
        </w:rPr>
        <w:t>we</w:t>
      </w:r>
      <w:r>
        <w:rPr>
          <w:spacing w:val="1"/>
        </w:rPr>
        <w:t xml:space="preserve"> </w:t>
      </w:r>
      <w:r>
        <w:rPr>
          <w:spacing w:val="-1"/>
        </w:rPr>
        <w:t>let</w:t>
      </w:r>
      <w:r>
        <w:rPr>
          <w:spacing w:val="-2"/>
        </w:rPr>
        <w:t xml:space="preserve"> </w:t>
      </w:r>
      <w:r>
        <w:rPr>
          <w:spacing w:val="-1"/>
        </w:rPr>
        <w:t>these</w:t>
      </w:r>
      <w:r>
        <w:rPr>
          <w:spacing w:val="27"/>
        </w:rPr>
        <w:t xml:space="preserve"> </w:t>
      </w:r>
      <w:r>
        <w:rPr>
          <w:spacing w:val="-1"/>
        </w:rPr>
        <w:t>people</w:t>
      </w:r>
      <w:r>
        <w:rPr>
          <w:spacing w:val="1"/>
        </w:rPr>
        <w:t xml:space="preserve"> </w:t>
      </w:r>
      <w:r>
        <w:rPr>
          <w:spacing w:val="-1"/>
        </w:rPr>
        <w:t>make</w:t>
      </w:r>
      <w:r>
        <w:t xml:space="preserve"> </w:t>
      </w:r>
      <w:r>
        <w:rPr>
          <w:spacing w:val="-1"/>
        </w:rPr>
        <w:t>us</w:t>
      </w:r>
      <w:r>
        <w:t xml:space="preserve"> </w:t>
      </w:r>
      <w:r>
        <w:rPr>
          <w:spacing w:val="-1"/>
        </w:rPr>
        <w:t>feel sorry</w:t>
      </w:r>
      <w:r>
        <w:rPr>
          <w:spacing w:val="-2"/>
        </w:rPr>
        <w:t xml:space="preserve"> </w:t>
      </w:r>
      <w:r>
        <w:rPr>
          <w:spacing w:val="-1"/>
        </w:rPr>
        <w:t xml:space="preserve">for them, </w:t>
      </w:r>
      <w:r>
        <w:rPr>
          <w:spacing w:val="-2"/>
        </w:rPr>
        <w:t>we</w:t>
      </w:r>
      <w:r>
        <w:rPr>
          <w:spacing w:val="2"/>
        </w:rPr>
        <w:t xml:space="preserve"> </w:t>
      </w:r>
      <w:r>
        <w:rPr>
          <w:spacing w:val="-1"/>
        </w:rPr>
        <w:t>ultimately</w:t>
      </w:r>
      <w:r>
        <w:rPr>
          <w:spacing w:val="-2"/>
        </w:rPr>
        <w:t xml:space="preserve"> </w:t>
      </w:r>
      <w:r>
        <w:t xml:space="preserve">end </w:t>
      </w:r>
      <w:r>
        <w:rPr>
          <w:spacing w:val="-1"/>
        </w:rPr>
        <w:t>up</w:t>
      </w:r>
      <w:r>
        <w:t xml:space="preserve"> </w:t>
      </w:r>
      <w:r>
        <w:rPr>
          <w:spacing w:val="-1"/>
        </w:rPr>
        <w:t>in the</w:t>
      </w:r>
      <w:r>
        <w:rPr>
          <w:spacing w:val="29"/>
        </w:rPr>
        <w:t xml:space="preserve"> </w:t>
      </w:r>
      <w:r>
        <w:rPr>
          <w:spacing w:val="-1"/>
        </w:rPr>
        <w:t>submissive</w:t>
      </w:r>
      <w:r>
        <w:t xml:space="preserve"> </w:t>
      </w:r>
      <w:r>
        <w:rPr>
          <w:spacing w:val="-1"/>
        </w:rPr>
        <w:t>position again...just</w:t>
      </w:r>
      <w:r>
        <w:rPr>
          <w:spacing w:val="2"/>
        </w:rPr>
        <w:t xml:space="preserve"> </w:t>
      </w:r>
      <w:r>
        <w:rPr>
          <w:spacing w:val="-2"/>
        </w:rPr>
        <w:t>what</w:t>
      </w:r>
      <w:r>
        <w:rPr>
          <w:spacing w:val="-1"/>
        </w:rPr>
        <w:t xml:space="preserve"> </w:t>
      </w:r>
      <w:r>
        <w:t xml:space="preserve">they </w:t>
      </w:r>
      <w:r>
        <w:rPr>
          <w:spacing w:val="-1"/>
        </w:rPr>
        <w:t xml:space="preserve">want. </w:t>
      </w:r>
      <w:r>
        <w:t xml:space="preserve">I can </w:t>
      </w:r>
      <w:r>
        <w:rPr>
          <w:spacing w:val="-1"/>
        </w:rPr>
        <w:t>“pity”</w:t>
      </w:r>
      <w:r>
        <w:rPr>
          <w:spacing w:val="-2"/>
        </w:rPr>
        <w:t xml:space="preserve"> </w:t>
      </w:r>
      <w:r>
        <w:t>them</w:t>
      </w:r>
      <w:r>
        <w:rPr>
          <w:spacing w:val="53"/>
        </w:rPr>
        <w:t xml:space="preserve"> </w:t>
      </w:r>
      <w:r>
        <w:rPr>
          <w:spacing w:val="-1"/>
        </w:rPr>
        <w:t>yes...but</w:t>
      </w:r>
      <w:r>
        <w:t xml:space="preserve"> I</w:t>
      </w:r>
      <w:r>
        <w:rPr>
          <w:spacing w:val="-1"/>
        </w:rPr>
        <w:t xml:space="preserve"> refuse </w:t>
      </w:r>
      <w:r>
        <w:t xml:space="preserve">to </w:t>
      </w:r>
      <w:r>
        <w:rPr>
          <w:spacing w:val="-1"/>
        </w:rPr>
        <w:t xml:space="preserve">shed </w:t>
      </w:r>
      <w:r>
        <w:t>another</w:t>
      </w:r>
      <w:r>
        <w:rPr>
          <w:spacing w:val="-1"/>
        </w:rPr>
        <w:t xml:space="preserve"> tear over </w:t>
      </w:r>
      <w:r>
        <w:t>the</w:t>
      </w:r>
      <w:r>
        <w:rPr>
          <w:spacing w:val="-1"/>
        </w:rPr>
        <w:t xml:space="preserve"> tragedies suffered</w:t>
      </w:r>
      <w:r>
        <w:rPr>
          <w:spacing w:val="49"/>
        </w:rPr>
        <w:t xml:space="preserve"> </w:t>
      </w:r>
      <w:r>
        <w:t xml:space="preserve">by </w:t>
      </w:r>
      <w:r>
        <w:rPr>
          <w:spacing w:val="-1"/>
        </w:rPr>
        <w:t>who</w:t>
      </w:r>
      <w:r>
        <w:t xml:space="preserve"> is </w:t>
      </w:r>
      <w:r>
        <w:rPr>
          <w:spacing w:val="-1"/>
        </w:rPr>
        <w:t>now,</w:t>
      </w:r>
      <w:r>
        <w:t xml:space="preserve"> only</w:t>
      </w:r>
      <w:r>
        <w:rPr>
          <w:spacing w:val="-2"/>
        </w:rPr>
        <w:t xml:space="preserve"> </w:t>
      </w:r>
      <w:r>
        <w:t>a shell</w:t>
      </w:r>
      <w:r>
        <w:rPr>
          <w:spacing w:val="-1"/>
        </w:rPr>
        <w:t xml:space="preserve"> </w:t>
      </w:r>
      <w:r>
        <w:t>of</w:t>
      </w:r>
      <w:r>
        <w:rPr>
          <w:spacing w:val="-1"/>
        </w:rPr>
        <w:t xml:space="preserve"> </w:t>
      </w:r>
      <w:r>
        <w:t xml:space="preserve">a </w:t>
      </w:r>
      <w:r>
        <w:rPr>
          <w:spacing w:val="-1"/>
        </w:rPr>
        <w:t>person.”</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12"/>
      </w:pPr>
      <w:r>
        <w:rPr>
          <w:spacing w:val="-1"/>
        </w:rPr>
        <w:t>Regarding</w:t>
      </w:r>
      <w:r>
        <w:t xml:space="preserve"> a</w:t>
      </w:r>
      <w:r>
        <w:rPr>
          <w:spacing w:val="-2"/>
        </w:rPr>
        <w:t xml:space="preserve"> </w:t>
      </w:r>
      <w:r>
        <w:rPr>
          <w:spacing w:val="-1"/>
        </w:rPr>
        <w:t>psychopath:</w:t>
      </w:r>
      <w:r>
        <w:t xml:space="preserve"> </w:t>
      </w:r>
      <w:r>
        <w:rPr>
          <w:spacing w:val="-1"/>
        </w:rPr>
        <w:t>Considering</w:t>
      </w:r>
      <w:r>
        <w:t xml:space="preserve"> a </w:t>
      </w:r>
      <w:r>
        <w:rPr>
          <w:spacing w:val="-1"/>
        </w:rPr>
        <w:t>longitudinal</w:t>
      </w:r>
      <w:r>
        <w:t xml:space="preserve"> </w:t>
      </w:r>
      <w:r>
        <w:rPr>
          <w:spacing w:val="-1"/>
        </w:rPr>
        <w:t>section</w:t>
      </w:r>
      <w:r>
        <w:rPr>
          <w:spacing w:val="-2"/>
        </w:rPr>
        <w:t xml:space="preserve"> </w:t>
      </w:r>
      <w:r>
        <w:rPr>
          <w:spacing w:val="-1"/>
        </w:rPr>
        <w:t>of</w:t>
      </w:r>
      <w:r>
        <w:t xml:space="preserve"> </w:t>
      </w:r>
      <w:r>
        <w:rPr>
          <w:spacing w:val="-1"/>
        </w:rPr>
        <w:t>his</w:t>
      </w:r>
      <w:r>
        <w:rPr>
          <w:spacing w:val="29"/>
        </w:rPr>
        <w:t xml:space="preserve"> </w:t>
      </w:r>
      <w:r>
        <w:t xml:space="preserve">life </w:t>
      </w:r>
      <w:r>
        <w:rPr>
          <w:spacing w:val="-1"/>
        </w:rPr>
        <w:t>...it</w:t>
      </w:r>
      <w:r>
        <w:rPr>
          <w:spacing w:val="2"/>
        </w:rPr>
        <w:t xml:space="preserve"> </w:t>
      </w:r>
      <w:r>
        <w:t>is</w:t>
      </w:r>
      <w:r>
        <w:rPr>
          <w:spacing w:val="-1"/>
        </w:rPr>
        <w:t xml:space="preserve"> hard </w:t>
      </w:r>
      <w:r>
        <w:t>to</w:t>
      </w:r>
      <w:r>
        <w:rPr>
          <w:spacing w:val="-1"/>
        </w:rPr>
        <w:t xml:space="preserve"> </w:t>
      </w:r>
      <w:r>
        <w:t>avoid</w:t>
      </w:r>
      <w:r>
        <w:rPr>
          <w:spacing w:val="-1"/>
        </w:rPr>
        <w:t xml:space="preserve"> the conclusion that </w:t>
      </w:r>
      <w:r>
        <w:t xml:space="preserve">here </w:t>
      </w:r>
      <w:r>
        <w:rPr>
          <w:spacing w:val="-1"/>
        </w:rPr>
        <w:t>is</w:t>
      </w:r>
      <w:r>
        <w:rPr>
          <w:spacing w:val="-2"/>
        </w:rPr>
        <w:t xml:space="preserve"> </w:t>
      </w:r>
      <w:r>
        <w:rPr>
          <w:spacing w:val="-1"/>
        </w:rPr>
        <w:t>the</w:t>
      </w:r>
      <w:r>
        <w:t xml:space="preserve"> </w:t>
      </w:r>
      <w:r>
        <w:rPr>
          <w:spacing w:val="-1"/>
        </w:rPr>
        <w:t xml:space="preserve">product </w:t>
      </w:r>
      <w:r>
        <w:t>of</w:t>
      </w:r>
      <w:r>
        <w:rPr>
          <w:spacing w:val="37"/>
        </w:rPr>
        <w:t xml:space="preserve"> </w:t>
      </w:r>
      <w:r>
        <w:rPr>
          <w:spacing w:val="-1"/>
        </w:rPr>
        <w:t>true</w:t>
      </w:r>
      <w:r>
        <w:rPr>
          <w:spacing w:val="1"/>
        </w:rPr>
        <w:t xml:space="preserve"> </w:t>
      </w:r>
      <w:r>
        <w:rPr>
          <w:spacing w:val="-2"/>
        </w:rPr>
        <w:t>madness</w:t>
      </w:r>
      <w:r>
        <w:t xml:space="preserve"> -</w:t>
      </w:r>
      <w:r>
        <w:rPr>
          <w:spacing w:val="-2"/>
        </w:rPr>
        <w:t xml:space="preserve"> </w:t>
      </w:r>
      <w:r>
        <w:t>of</w:t>
      </w:r>
      <w:r>
        <w:rPr>
          <w:spacing w:val="1"/>
        </w:rPr>
        <w:t xml:space="preserve"> </w:t>
      </w:r>
      <w:r>
        <w:rPr>
          <w:spacing w:val="-1"/>
        </w:rPr>
        <w:t>madness</w:t>
      </w:r>
      <w:r>
        <w:t xml:space="preserve"> in</w:t>
      </w:r>
      <w:r>
        <w:rPr>
          <w:spacing w:val="-1"/>
        </w:rPr>
        <w:t xml:space="preserve"> </w:t>
      </w:r>
      <w:r>
        <w:t xml:space="preserve">a </w:t>
      </w:r>
      <w:r>
        <w:rPr>
          <w:spacing w:val="-1"/>
        </w:rPr>
        <w:t xml:space="preserve">sense quite </w:t>
      </w:r>
      <w:r>
        <w:t>as</w:t>
      </w:r>
      <w:r>
        <w:rPr>
          <w:spacing w:val="-1"/>
        </w:rPr>
        <w:t xml:space="preserve"> </w:t>
      </w:r>
      <w:r>
        <w:t>real</w:t>
      </w:r>
      <w:r>
        <w:rPr>
          <w:spacing w:val="-1"/>
        </w:rPr>
        <w:t xml:space="preserve"> </w:t>
      </w:r>
      <w:r>
        <w:t>as</w:t>
      </w:r>
      <w:r>
        <w:rPr>
          <w:spacing w:val="-1"/>
        </w:rPr>
        <w:t xml:space="preserve"> </w:t>
      </w:r>
      <w:r>
        <w:t>that</w:t>
      </w:r>
      <w:r>
        <w:rPr>
          <w:spacing w:val="-1"/>
        </w:rPr>
        <w:t xml:space="preserve"> conveyed</w:t>
      </w:r>
      <w:r>
        <w:rPr>
          <w:spacing w:val="41"/>
        </w:rPr>
        <w:t xml:space="preserve"> </w:t>
      </w:r>
      <w:r>
        <w:t>to</w:t>
      </w:r>
      <w:r>
        <w:rPr>
          <w:spacing w:val="-1"/>
        </w:rPr>
        <w:t xml:space="preserve"> </w:t>
      </w:r>
      <w:r>
        <w:t xml:space="preserve">the </w:t>
      </w:r>
      <w:r>
        <w:rPr>
          <w:spacing w:val="-1"/>
        </w:rPr>
        <w:t>imaginative</w:t>
      </w:r>
      <w:r>
        <w:t xml:space="preserve"> </w:t>
      </w:r>
      <w:r>
        <w:rPr>
          <w:spacing w:val="-1"/>
        </w:rPr>
        <w:t>layman</w:t>
      </w:r>
      <w:r>
        <w:t xml:space="preserve"> by</w:t>
      </w:r>
      <w:r>
        <w:rPr>
          <w:spacing w:val="-3"/>
        </w:rPr>
        <w:t xml:space="preserve"> </w:t>
      </w:r>
      <w:r>
        <w:t>the</w:t>
      </w:r>
      <w:r>
        <w:rPr>
          <w:spacing w:val="-1"/>
        </w:rPr>
        <w:t xml:space="preserve"> </w:t>
      </w:r>
      <w:r>
        <w:t xml:space="preserve">terrible </w:t>
      </w:r>
      <w:r>
        <w:rPr>
          <w:spacing w:val="-1"/>
        </w:rPr>
        <w:t>word</w:t>
      </w:r>
      <w:r>
        <w:t xml:space="preserve"> </w:t>
      </w:r>
      <w:r>
        <w:rPr>
          <w:spacing w:val="-1"/>
        </w:rPr>
        <w:t>lunatic.</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138"/>
      </w:pPr>
      <w:r>
        <w:rPr>
          <w:spacing w:val="-1"/>
        </w:rPr>
        <w:t>With</w:t>
      </w:r>
      <w:r>
        <w:rPr>
          <w:spacing w:val="-2"/>
        </w:rPr>
        <w:t xml:space="preserve"> </w:t>
      </w:r>
      <w:r>
        <w:rPr>
          <w:spacing w:val="-1"/>
        </w:rPr>
        <w:t>the</w:t>
      </w:r>
      <w:r>
        <w:t xml:space="preserve"> </w:t>
      </w:r>
      <w:r>
        <w:rPr>
          <w:spacing w:val="-1"/>
        </w:rPr>
        <w:t>further</w:t>
      </w:r>
      <w:r>
        <w:t xml:space="preserve"> </w:t>
      </w:r>
      <w:r>
        <w:rPr>
          <w:spacing w:val="-1"/>
        </w:rPr>
        <w:t xml:space="preserve">consideration that </w:t>
      </w:r>
      <w:r>
        <w:t>all</w:t>
      </w:r>
      <w:r>
        <w:rPr>
          <w:spacing w:val="-3"/>
        </w:rPr>
        <w:t xml:space="preserve"> </w:t>
      </w:r>
      <w:r>
        <w:t xml:space="preserve">this </w:t>
      </w:r>
      <w:r>
        <w:rPr>
          <w:spacing w:val="-1"/>
        </w:rPr>
        <w:t>skein of apparent</w:t>
      </w:r>
      <w:r>
        <w:rPr>
          <w:spacing w:val="53"/>
        </w:rPr>
        <w:t xml:space="preserve"> </w:t>
      </w:r>
      <w:r>
        <w:rPr>
          <w:spacing w:val="-1"/>
        </w:rPr>
        <w:t>madness</w:t>
      </w:r>
      <w:r>
        <w:rPr>
          <w:spacing w:val="-2"/>
        </w:rPr>
        <w:t xml:space="preserve"> </w:t>
      </w:r>
      <w:r>
        <w:rPr>
          <w:spacing w:val="-1"/>
        </w:rPr>
        <w:t>has</w:t>
      </w:r>
      <w:r>
        <w:t xml:space="preserve"> </w:t>
      </w:r>
      <w:r>
        <w:rPr>
          <w:spacing w:val="-1"/>
        </w:rPr>
        <w:t>been</w:t>
      </w:r>
      <w:r>
        <w:rPr>
          <w:spacing w:val="1"/>
        </w:rPr>
        <w:t xml:space="preserve"> </w:t>
      </w:r>
      <w:r>
        <w:rPr>
          <w:spacing w:val="-2"/>
        </w:rPr>
        <w:t>woven</w:t>
      </w:r>
      <w:r>
        <w:t xml:space="preserve"> </w:t>
      </w:r>
      <w:r>
        <w:rPr>
          <w:spacing w:val="-1"/>
        </w:rPr>
        <w:t>by</w:t>
      </w:r>
      <w:r>
        <w:rPr>
          <w:spacing w:val="-2"/>
        </w:rPr>
        <w:t xml:space="preserve"> </w:t>
      </w:r>
      <w:r>
        <w:t>a</w:t>
      </w:r>
      <w:r>
        <w:rPr>
          <w:spacing w:val="1"/>
        </w:rPr>
        <w:t xml:space="preserve"> </w:t>
      </w:r>
      <w:r>
        <w:rPr>
          <w:spacing w:val="-1"/>
        </w:rPr>
        <w:t>person</w:t>
      </w:r>
      <w:r>
        <w:t xml:space="preserve"> </w:t>
      </w:r>
      <w:r>
        <w:rPr>
          <w:spacing w:val="-1"/>
        </w:rPr>
        <w:t>of</w:t>
      </w:r>
      <w:r>
        <w:t xml:space="preserve"> </w:t>
      </w:r>
      <w:r>
        <w:rPr>
          <w:spacing w:val="-1"/>
        </w:rPr>
        <w:t>(technically)</w:t>
      </w:r>
      <w:r>
        <w:t xml:space="preserve"> </w:t>
      </w:r>
      <w:r>
        <w:rPr>
          <w:spacing w:val="-1"/>
        </w:rPr>
        <w:t>unimpaired</w:t>
      </w:r>
      <w:r>
        <w:rPr>
          <w:spacing w:val="37"/>
        </w:rPr>
        <w:t xml:space="preserve"> </w:t>
      </w:r>
      <w:r>
        <w:rPr>
          <w:spacing w:val="-1"/>
        </w:rPr>
        <w:t>and superior</w:t>
      </w:r>
      <w:r>
        <w:rPr>
          <w:spacing w:val="1"/>
        </w:rPr>
        <w:t xml:space="preserve"> </w:t>
      </w:r>
      <w:r>
        <w:rPr>
          <w:spacing w:val="-1"/>
        </w:rPr>
        <w:t>intellectual</w:t>
      </w:r>
      <w:r>
        <w:rPr>
          <w:spacing w:val="-2"/>
        </w:rPr>
        <w:t xml:space="preserve"> </w:t>
      </w:r>
      <w:r>
        <w:rPr>
          <w:spacing w:val="-1"/>
        </w:rPr>
        <w:t>powers</w:t>
      </w:r>
      <w:r>
        <w:rPr>
          <w:spacing w:val="-2"/>
        </w:rPr>
        <w:t xml:space="preserve"> </w:t>
      </w:r>
      <w:r>
        <w:t>and</w:t>
      </w:r>
      <w:r>
        <w:rPr>
          <w:spacing w:val="-1"/>
        </w:rPr>
        <w:t xml:space="preserve"> universally</w:t>
      </w:r>
      <w:r>
        <w:rPr>
          <w:spacing w:val="-2"/>
        </w:rPr>
        <w:t xml:space="preserve"> </w:t>
      </w:r>
      <w:r>
        <w:rPr>
          <w:spacing w:val="-1"/>
        </w:rPr>
        <w:t>regarded</w:t>
      </w:r>
      <w:r>
        <w:rPr>
          <w:spacing w:val="-2"/>
        </w:rPr>
        <w:t xml:space="preserve"> </w:t>
      </w:r>
      <w:r>
        <w:t>as</w:t>
      </w:r>
      <w:r>
        <w:rPr>
          <w:spacing w:val="-3"/>
        </w:rPr>
        <w:t xml:space="preserve"> </w:t>
      </w:r>
      <w:r>
        <w:rPr>
          <w:spacing w:val="-1"/>
        </w:rPr>
        <w:t>sane,</w:t>
      </w:r>
      <w:r>
        <w:rPr>
          <w:spacing w:val="33"/>
        </w:rPr>
        <w:t xml:space="preserve"> </w:t>
      </w:r>
      <w:r>
        <w:t xml:space="preserve">the </w:t>
      </w:r>
      <w:r>
        <w:rPr>
          <w:spacing w:val="-1"/>
        </w:rPr>
        <w:t xml:space="preserve">surmise intrudes </w:t>
      </w:r>
      <w:r>
        <w:t xml:space="preserve">that </w:t>
      </w:r>
      <w:r>
        <w:rPr>
          <w:spacing w:val="-2"/>
        </w:rPr>
        <w:t>we</w:t>
      </w:r>
      <w:r>
        <w:rPr>
          <w:spacing w:val="1"/>
        </w:rPr>
        <w:t xml:space="preserve"> </w:t>
      </w:r>
      <w:r>
        <w:t>are</w:t>
      </w:r>
      <w:r>
        <w:rPr>
          <w:spacing w:val="-1"/>
        </w:rPr>
        <w:t xml:space="preserve"> </w:t>
      </w:r>
      <w:r>
        <w:t>confronted by</w:t>
      </w:r>
      <w:r>
        <w:rPr>
          <w:spacing w:val="-2"/>
        </w:rPr>
        <w:t xml:space="preserve"> </w:t>
      </w:r>
      <w:r>
        <w:t xml:space="preserve">a </w:t>
      </w:r>
      <w:r>
        <w:rPr>
          <w:spacing w:val="-1"/>
        </w:rPr>
        <w:t>serious</w:t>
      </w:r>
      <w:r>
        <w:t xml:space="preserve"> and</w:t>
      </w:r>
      <w:r>
        <w:rPr>
          <w:spacing w:val="27"/>
        </w:rPr>
        <w:t xml:space="preserve"> </w:t>
      </w:r>
      <w:r>
        <w:rPr>
          <w:spacing w:val="-1"/>
        </w:rPr>
        <w:t>unusual</w:t>
      </w:r>
      <w:r>
        <w:t xml:space="preserve"> </w:t>
      </w:r>
      <w:r>
        <w:rPr>
          <w:spacing w:val="-1"/>
        </w:rPr>
        <w:t>type</w:t>
      </w:r>
      <w:r>
        <w:t xml:space="preserve"> of</w:t>
      </w:r>
      <w:r>
        <w:rPr>
          <w:spacing w:val="-2"/>
        </w:rPr>
        <w:t xml:space="preserve"> </w:t>
      </w:r>
      <w:r>
        <w:rPr>
          <w:spacing w:val="-1"/>
        </w:rPr>
        <w:t>gen</w:t>
      </w:r>
      <w:r>
        <w:rPr>
          <w:spacing w:val="-1"/>
        </w:rPr>
        <w:t>uine</w:t>
      </w:r>
      <w:r>
        <w:t xml:space="preserve"> </w:t>
      </w:r>
      <w:r>
        <w:rPr>
          <w:spacing w:val="-2"/>
        </w:rPr>
        <w:t>abnormality.</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138"/>
      </w:pPr>
      <w:r>
        <w:rPr>
          <w:spacing w:val="-1"/>
        </w:rPr>
        <w:t>Not</w:t>
      </w:r>
      <w:r>
        <w:rPr>
          <w:spacing w:val="2"/>
        </w:rPr>
        <w:t xml:space="preserve"> </w:t>
      </w:r>
      <w:r>
        <w:rPr>
          <w:spacing w:val="-1"/>
        </w:rPr>
        <w:t>merely</w:t>
      </w:r>
      <w:r>
        <w:rPr>
          <w:spacing w:val="-2"/>
        </w:rPr>
        <w:t xml:space="preserve"> </w:t>
      </w:r>
      <w:r>
        <w:t>a</w:t>
      </w:r>
      <w:r>
        <w:rPr>
          <w:spacing w:val="1"/>
        </w:rPr>
        <w:t xml:space="preserve"> </w:t>
      </w:r>
      <w:r>
        <w:rPr>
          <w:spacing w:val="-2"/>
        </w:rPr>
        <w:t>surmise</w:t>
      </w:r>
      <w:r>
        <w:rPr>
          <w:spacing w:val="1"/>
        </w:rPr>
        <w:t xml:space="preserve"> </w:t>
      </w:r>
      <w:r>
        <w:rPr>
          <w:spacing w:val="-1"/>
        </w:rPr>
        <w:t>but</w:t>
      </w:r>
      <w:r>
        <w:rPr>
          <w:spacing w:val="2"/>
        </w:rPr>
        <w:t xml:space="preserve"> </w:t>
      </w:r>
      <w:r>
        <w:t xml:space="preserve">a </w:t>
      </w:r>
      <w:r>
        <w:rPr>
          <w:spacing w:val="-1"/>
        </w:rPr>
        <w:t>strong conviction may</w:t>
      </w:r>
      <w:r>
        <w:rPr>
          <w:spacing w:val="-2"/>
        </w:rPr>
        <w:t xml:space="preserve"> </w:t>
      </w:r>
      <w:r>
        <w:rPr>
          <w:spacing w:val="-1"/>
        </w:rPr>
        <w:t>arise that this</w:t>
      </w:r>
      <w:r>
        <w:rPr>
          <w:spacing w:val="32"/>
        </w:rPr>
        <w:t xml:space="preserve"> </w:t>
      </w:r>
      <w:r>
        <w:rPr>
          <w:spacing w:val="-1"/>
        </w:rPr>
        <w:t>apparent</w:t>
      </w:r>
      <w:r>
        <w:t xml:space="preserve"> </w:t>
      </w:r>
      <w:r>
        <w:rPr>
          <w:spacing w:val="-1"/>
        </w:rPr>
        <w:t>sanity</w:t>
      </w:r>
      <w:r>
        <w:rPr>
          <w:spacing w:val="-2"/>
        </w:rPr>
        <w:t xml:space="preserve"> </w:t>
      </w:r>
      <w:r>
        <w:rPr>
          <w:spacing w:val="-1"/>
        </w:rPr>
        <w:t>is,</w:t>
      </w:r>
      <w:r>
        <w:t xml:space="preserve"> </w:t>
      </w:r>
      <w:r>
        <w:rPr>
          <w:spacing w:val="-1"/>
        </w:rPr>
        <w:t>in</w:t>
      </w:r>
      <w:r>
        <w:t xml:space="preserve"> </w:t>
      </w:r>
      <w:r>
        <w:rPr>
          <w:spacing w:val="-2"/>
        </w:rPr>
        <w:t>some</w:t>
      </w:r>
      <w:r>
        <w:rPr>
          <w:spacing w:val="1"/>
        </w:rPr>
        <w:t xml:space="preserve"> </w:t>
      </w:r>
      <w:r>
        <w:rPr>
          <w:spacing w:val="-1"/>
        </w:rPr>
        <w:t>important</w:t>
      </w:r>
      <w:r>
        <w:t xml:space="preserve"> </w:t>
      </w:r>
      <w:r>
        <w:rPr>
          <w:spacing w:val="-1"/>
        </w:rPr>
        <w:t>respects,</w:t>
      </w:r>
      <w:r>
        <w:rPr>
          <w:spacing w:val="-2"/>
        </w:rPr>
        <w:t xml:space="preserve"> </w:t>
      </w:r>
      <w:r>
        <w:t>a</w:t>
      </w:r>
      <w:r>
        <w:rPr>
          <w:spacing w:val="1"/>
        </w:rPr>
        <w:t xml:space="preserve"> </w:t>
      </w:r>
      <w:r>
        <w:rPr>
          <w:spacing w:val="-1"/>
        </w:rPr>
        <w:t>sanity</w:t>
      </w:r>
      <w:r>
        <w:rPr>
          <w:spacing w:val="-2"/>
        </w:rPr>
        <w:t xml:space="preserve"> </w:t>
      </w:r>
      <w:r>
        <w:rPr>
          <w:spacing w:val="-1"/>
        </w:rPr>
        <w:t>in</w:t>
      </w:r>
      <w:r>
        <w:rPr>
          <w:spacing w:val="-2"/>
        </w:rPr>
        <w:t xml:space="preserve"> </w:t>
      </w:r>
      <w:r>
        <w:rPr>
          <w:spacing w:val="-1"/>
        </w:rPr>
        <w:t>name</w:t>
      </w:r>
      <w:r>
        <w:rPr>
          <w:spacing w:val="35"/>
        </w:rPr>
        <w:t xml:space="preserve"> </w:t>
      </w:r>
      <w:r>
        <w:rPr>
          <w:spacing w:val="-1"/>
        </w:rPr>
        <w:t xml:space="preserve">only. </w:t>
      </w:r>
      <w:r>
        <w:t xml:space="preserve">We </w:t>
      </w:r>
      <w:r>
        <w:rPr>
          <w:spacing w:val="-1"/>
        </w:rPr>
        <w:t>find</w:t>
      </w:r>
      <w:r>
        <w:t xml:space="preserve"> </w:t>
      </w:r>
      <w:r>
        <w:rPr>
          <w:spacing w:val="-1"/>
        </w:rPr>
        <w:t xml:space="preserve">instead </w:t>
      </w:r>
      <w:r>
        <w:t>a</w:t>
      </w:r>
      <w:r>
        <w:rPr>
          <w:spacing w:val="-1"/>
        </w:rPr>
        <w:t xml:space="preserve"> spectacle</w:t>
      </w:r>
      <w:r>
        <w:t xml:space="preserve"> </w:t>
      </w:r>
      <w:r>
        <w:rPr>
          <w:spacing w:val="-1"/>
        </w:rPr>
        <w:t>that</w:t>
      </w:r>
      <w:r>
        <w:t xml:space="preserve"> </w:t>
      </w:r>
      <w:r>
        <w:rPr>
          <w:spacing w:val="-1"/>
        </w:rPr>
        <w:t>suggests madness in excelsis,</w:t>
      </w:r>
      <w:r>
        <w:rPr>
          <w:spacing w:val="20"/>
        </w:rPr>
        <w:t xml:space="preserve"> </w:t>
      </w:r>
      <w:r>
        <w:rPr>
          <w:spacing w:val="-1"/>
        </w:rPr>
        <w:t>despite the absence of</w:t>
      </w:r>
      <w:r>
        <w:t xml:space="preserve"> </w:t>
      </w:r>
      <w:r>
        <w:rPr>
          <w:spacing w:val="-1"/>
        </w:rPr>
        <w:t>all those</w:t>
      </w:r>
      <w:r>
        <w:rPr>
          <w:spacing w:val="1"/>
        </w:rPr>
        <w:t xml:space="preserve"> </w:t>
      </w:r>
      <w:r>
        <w:rPr>
          <w:spacing w:val="-1"/>
        </w:rPr>
        <w:t>symptoms</w:t>
      </w:r>
      <w:r>
        <w:rPr>
          <w:spacing w:val="-2"/>
        </w:rPr>
        <w:t xml:space="preserve"> </w:t>
      </w:r>
      <w:r>
        <w:rPr>
          <w:spacing w:val="-1"/>
        </w:rPr>
        <w:t>that enable</w:t>
      </w:r>
      <w:r>
        <w:rPr>
          <w:spacing w:val="1"/>
        </w:rPr>
        <w:t xml:space="preserve"> </w:t>
      </w:r>
      <w:r>
        <w:rPr>
          <w:spacing w:val="-2"/>
        </w:rPr>
        <w:t>us,</w:t>
      </w:r>
      <w:r>
        <w:t xml:space="preserve"> </w:t>
      </w:r>
      <w:r>
        <w:rPr>
          <w:spacing w:val="-1"/>
        </w:rPr>
        <w:t>in</w:t>
      </w:r>
      <w:r>
        <w:t xml:space="preserve"> </w:t>
      </w:r>
      <w:r>
        <w:rPr>
          <w:spacing w:val="-2"/>
        </w:rPr>
        <w:t>some</w:t>
      </w:r>
      <w:r>
        <w:rPr>
          <w:spacing w:val="33"/>
        </w:rPr>
        <w:t xml:space="preserve"> </w:t>
      </w:r>
      <w:r>
        <w:rPr>
          <w:spacing w:val="-1"/>
        </w:rPr>
        <w:t>degree,</w:t>
      </w:r>
      <w:r>
        <w:rPr>
          <w:spacing w:val="-2"/>
        </w:rPr>
        <w:t xml:space="preserve"> </w:t>
      </w:r>
      <w:r>
        <w:rPr>
          <w:spacing w:val="-1"/>
        </w:rPr>
        <w:t>to</w:t>
      </w:r>
      <w:r>
        <w:t xml:space="preserve"> </w:t>
      </w:r>
      <w:r>
        <w:rPr>
          <w:spacing w:val="-1"/>
        </w:rPr>
        <w:t>account</w:t>
      </w:r>
      <w:r>
        <w:rPr>
          <w:spacing w:val="2"/>
        </w:rPr>
        <w:t xml:space="preserve"> </w:t>
      </w:r>
      <w:r>
        <w:rPr>
          <w:spacing w:val="-1"/>
        </w:rPr>
        <w:t>for</w:t>
      </w:r>
      <w:r>
        <w:rPr>
          <w:spacing w:val="1"/>
        </w:rPr>
        <w:t xml:space="preserve"> </w:t>
      </w:r>
      <w:r>
        <w:rPr>
          <w:spacing w:val="-1"/>
        </w:rPr>
        <w:t>irrational</w:t>
      </w:r>
      <w:r>
        <w:rPr>
          <w:spacing w:val="-2"/>
        </w:rPr>
        <w:t xml:space="preserve"> </w:t>
      </w:r>
      <w:r>
        <w:rPr>
          <w:spacing w:val="-1"/>
        </w:rPr>
        <w:t>conduct</w:t>
      </w:r>
      <w:r>
        <w:rPr>
          <w:spacing w:val="2"/>
        </w:rPr>
        <w:t xml:space="preserve"> </w:t>
      </w:r>
      <w:r>
        <w:rPr>
          <w:spacing w:val="-1"/>
        </w:rPr>
        <w:t>in the</w:t>
      </w:r>
      <w:r>
        <w:rPr>
          <w:spacing w:val="-2"/>
        </w:rPr>
        <w:t xml:space="preserve"> </w:t>
      </w:r>
      <w:r>
        <w:rPr>
          <w:spacing w:val="-1"/>
        </w:rPr>
        <w:t>psychotic.</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72"/>
      </w:pPr>
      <w:r>
        <w:t>Only</w:t>
      </w:r>
      <w:r>
        <w:rPr>
          <w:spacing w:val="-2"/>
        </w:rPr>
        <w:t xml:space="preserve"> </w:t>
      </w:r>
      <w:r>
        <w:t>very</w:t>
      </w:r>
      <w:r>
        <w:rPr>
          <w:spacing w:val="-2"/>
        </w:rPr>
        <w:t xml:space="preserve"> </w:t>
      </w:r>
      <w:r>
        <w:rPr>
          <w:spacing w:val="-1"/>
        </w:rPr>
        <w:t>slowly</w:t>
      </w:r>
      <w:r>
        <w:rPr>
          <w:spacing w:val="-2"/>
        </w:rPr>
        <w:t xml:space="preserve"> </w:t>
      </w:r>
      <w:r>
        <w:t>and by</w:t>
      </w:r>
      <w:r>
        <w:rPr>
          <w:spacing w:val="-2"/>
        </w:rPr>
        <w:t xml:space="preserve"> </w:t>
      </w:r>
      <w:r>
        <w:t>a</w:t>
      </w:r>
      <w:r>
        <w:rPr>
          <w:spacing w:val="-1"/>
        </w:rPr>
        <w:t xml:space="preserve"> complex estimation</w:t>
      </w:r>
      <w:r>
        <w:t xml:space="preserve"> or </w:t>
      </w:r>
      <w:r>
        <w:rPr>
          <w:spacing w:val="-1"/>
        </w:rPr>
        <w:t>judgment</w:t>
      </w:r>
      <w:r>
        <w:rPr>
          <w:spacing w:val="2"/>
        </w:rPr>
        <w:t xml:space="preserve"> </w:t>
      </w:r>
      <w:r>
        <w:rPr>
          <w:spacing w:val="-1"/>
        </w:rPr>
        <w:t>based</w:t>
      </w:r>
      <w:r>
        <w:rPr>
          <w:spacing w:val="33"/>
        </w:rPr>
        <w:t xml:space="preserve"> </w:t>
      </w:r>
      <w:r>
        <w:rPr>
          <w:spacing w:val="-1"/>
        </w:rPr>
        <w:t>on</w:t>
      </w:r>
      <w:r>
        <w:t xml:space="preserve"> </w:t>
      </w:r>
      <w:r>
        <w:rPr>
          <w:spacing w:val="-1"/>
        </w:rPr>
        <w:t>multitudinous</w:t>
      </w:r>
      <w:r>
        <w:t xml:space="preserve"> </w:t>
      </w:r>
      <w:r>
        <w:rPr>
          <w:spacing w:val="-2"/>
        </w:rPr>
        <w:t>small</w:t>
      </w:r>
      <w:r>
        <w:t xml:space="preserve"> </w:t>
      </w:r>
      <w:r>
        <w:rPr>
          <w:spacing w:val="-1"/>
        </w:rPr>
        <w:t>impressions does the</w:t>
      </w:r>
      <w:r>
        <w:t xml:space="preserve"> </w:t>
      </w:r>
      <w:r>
        <w:rPr>
          <w:spacing w:val="-1"/>
        </w:rPr>
        <w:t>conviction</w:t>
      </w:r>
      <w:r>
        <w:t xml:space="preserve"> </w:t>
      </w:r>
      <w:r>
        <w:rPr>
          <w:spacing w:val="-2"/>
        </w:rPr>
        <w:t>come</w:t>
      </w:r>
      <w:r>
        <w:rPr>
          <w:spacing w:val="2"/>
        </w:rPr>
        <w:t xml:space="preserve"> </w:t>
      </w:r>
      <w:r>
        <w:rPr>
          <w:spacing w:val="-2"/>
        </w:rPr>
        <w:t>upon</w:t>
      </w:r>
      <w:r>
        <w:rPr>
          <w:spacing w:val="38"/>
        </w:rPr>
        <w:t xml:space="preserve"> </w:t>
      </w:r>
      <w:r>
        <w:rPr>
          <w:spacing w:val="-1"/>
        </w:rPr>
        <w:t>us</w:t>
      </w:r>
      <w:r>
        <w:t xml:space="preserve"> </w:t>
      </w:r>
      <w:r>
        <w:rPr>
          <w:spacing w:val="-1"/>
        </w:rPr>
        <w:t xml:space="preserve">that, </w:t>
      </w:r>
      <w:r>
        <w:rPr>
          <w:spacing w:val="-2"/>
        </w:rPr>
        <w:t>despite</w:t>
      </w:r>
      <w:r>
        <w:rPr>
          <w:spacing w:val="-1"/>
        </w:rPr>
        <w:t xml:space="preserve"> these</w:t>
      </w:r>
      <w:r>
        <w:rPr>
          <w:spacing w:val="1"/>
        </w:rPr>
        <w:t xml:space="preserve"> </w:t>
      </w:r>
      <w:r>
        <w:rPr>
          <w:spacing w:val="-1"/>
        </w:rPr>
        <w:t>intact rational</w:t>
      </w:r>
      <w:r>
        <w:t xml:space="preserve"> </w:t>
      </w:r>
      <w:r>
        <w:rPr>
          <w:spacing w:val="-1"/>
        </w:rPr>
        <w:t>processes,</w:t>
      </w:r>
      <w:r>
        <w:rPr>
          <w:spacing w:val="-2"/>
        </w:rPr>
        <w:t xml:space="preserve"> </w:t>
      </w:r>
      <w:r>
        <w:rPr>
          <w:spacing w:val="-1"/>
        </w:rPr>
        <w:t>these normal</w:t>
      </w:r>
      <w:r>
        <w:rPr>
          <w:spacing w:val="53"/>
        </w:rPr>
        <w:t xml:space="preserve"> </w:t>
      </w:r>
      <w:r>
        <w:rPr>
          <w:spacing w:val="-1"/>
        </w:rPr>
        <w:t>emotional</w:t>
      </w:r>
      <w:r>
        <w:rPr>
          <w:spacing w:val="-2"/>
        </w:rPr>
        <w:t xml:space="preserve"> </w:t>
      </w:r>
      <w:r>
        <w:rPr>
          <w:spacing w:val="-1"/>
        </w:rPr>
        <w:t>affirmations,</w:t>
      </w:r>
      <w:r>
        <w:rPr>
          <w:spacing w:val="-2"/>
        </w:rPr>
        <w:t xml:space="preserve"> </w:t>
      </w:r>
      <w:r>
        <w:rPr>
          <w:spacing w:val="-1"/>
        </w:rPr>
        <w:t>and</w:t>
      </w:r>
      <w:r>
        <w:rPr>
          <w:spacing w:val="-2"/>
        </w:rPr>
        <w:t xml:space="preserve"> </w:t>
      </w:r>
      <w:r>
        <w:rPr>
          <w:spacing w:val="-1"/>
        </w:rPr>
        <w:t>their consistent</w:t>
      </w:r>
      <w:r>
        <w:rPr>
          <w:spacing w:val="-2"/>
        </w:rPr>
        <w:t xml:space="preserve"> </w:t>
      </w:r>
      <w:r>
        <w:rPr>
          <w:spacing w:val="-1"/>
        </w:rPr>
        <w:t>application</w:t>
      </w:r>
      <w:r>
        <w:t xml:space="preserve"> </w:t>
      </w:r>
      <w:r>
        <w:rPr>
          <w:spacing w:val="-1"/>
        </w:rPr>
        <w:t>in all</w:t>
      </w:r>
      <w:r>
        <w:rPr>
          <w:spacing w:val="23"/>
        </w:rPr>
        <w:t xml:space="preserve"> </w:t>
      </w:r>
      <w:r>
        <w:rPr>
          <w:spacing w:val="-1"/>
        </w:rPr>
        <w:t>directions,</w:t>
      </w:r>
      <w:r>
        <w:rPr>
          <w:spacing w:val="-2"/>
        </w:rPr>
        <w:t xml:space="preserve"> we</w:t>
      </w:r>
      <w:r>
        <w:rPr>
          <w:spacing w:val="1"/>
        </w:rPr>
        <w:t xml:space="preserve"> </w:t>
      </w:r>
      <w:r>
        <w:rPr>
          <w:spacing w:val="-1"/>
        </w:rPr>
        <w:t>are</w:t>
      </w:r>
      <w:r>
        <w:t xml:space="preserve"> </w:t>
      </w:r>
      <w:r>
        <w:rPr>
          <w:spacing w:val="-1"/>
        </w:rPr>
        <w:t>dealing</w:t>
      </w:r>
      <w:r>
        <w:t xml:space="preserve"> </w:t>
      </w:r>
      <w:r>
        <w:rPr>
          <w:spacing w:val="-1"/>
        </w:rPr>
        <w:t>here</w:t>
      </w:r>
      <w:r>
        <w:t xml:space="preserve"> </w:t>
      </w:r>
      <w:r>
        <w:rPr>
          <w:spacing w:val="-1"/>
        </w:rPr>
        <w:t xml:space="preserve">not with </w:t>
      </w:r>
      <w:r>
        <w:t>a</w:t>
      </w:r>
      <w:r>
        <w:rPr>
          <w:spacing w:val="-1"/>
        </w:rPr>
        <w:t xml:space="preserve"> complete</w:t>
      </w:r>
      <w:r>
        <w:t xml:space="preserve"> </w:t>
      </w:r>
      <w:r>
        <w:rPr>
          <w:spacing w:val="-1"/>
        </w:rPr>
        <w:t xml:space="preserve">man </w:t>
      </w:r>
      <w:r>
        <w:t>at</w:t>
      </w:r>
      <w:r>
        <w:rPr>
          <w:spacing w:val="-1"/>
        </w:rPr>
        <w:t xml:space="preserve"> all but</w:t>
      </w:r>
      <w:r>
        <w:rPr>
          <w:spacing w:val="35"/>
        </w:rPr>
        <w:t xml:space="preserve"> </w:t>
      </w:r>
      <w:r>
        <w:rPr>
          <w:spacing w:val="-1"/>
        </w:rPr>
        <w:t>with</w:t>
      </w:r>
      <w:r>
        <w:t xml:space="preserve"> </w:t>
      </w:r>
      <w:r>
        <w:rPr>
          <w:spacing w:val="-1"/>
        </w:rPr>
        <w:t xml:space="preserve">something </w:t>
      </w:r>
      <w:r>
        <w:t xml:space="preserve">that </w:t>
      </w:r>
      <w:r>
        <w:rPr>
          <w:spacing w:val="-1"/>
        </w:rPr>
        <w:t xml:space="preserve">suggests </w:t>
      </w:r>
      <w:r>
        <w:t>a</w:t>
      </w:r>
      <w:r>
        <w:rPr>
          <w:spacing w:val="-1"/>
        </w:rPr>
        <w:t xml:space="preserve"> subtly</w:t>
      </w:r>
      <w:r>
        <w:rPr>
          <w:spacing w:val="-2"/>
        </w:rPr>
        <w:t xml:space="preserve"> </w:t>
      </w:r>
      <w:r>
        <w:rPr>
          <w:spacing w:val="-1"/>
        </w:rPr>
        <w:t>constructed reflex</w:t>
      </w:r>
      <w:r>
        <w:t xml:space="preserve"> </w:t>
      </w:r>
      <w:r>
        <w:rPr>
          <w:spacing w:val="-1"/>
        </w:rPr>
        <w:t>machine</w:t>
      </w:r>
      <w:r>
        <w:rPr>
          <w:spacing w:val="51"/>
        </w:rPr>
        <w:t xml:space="preserve"> </w:t>
      </w:r>
      <w:r>
        <w:rPr>
          <w:spacing w:val="-1"/>
        </w:rPr>
        <w:t>which</w:t>
      </w:r>
      <w:r>
        <w:t xml:space="preserve"> can </w:t>
      </w:r>
      <w:r>
        <w:rPr>
          <w:spacing w:val="-2"/>
        </w:rPr>
        <w:t>mimic</w:t>
      </w:r>
      <w:r>
        <w:rPr>
          <w:spacing w:val="-1"/>
        </w:rPr>
        <w:t xml:space="preserve"> </w:t>
      </w:r>
      <w:r>
        <w:t xml:space="preserve">the </w:t>
      </w:r>
      <w:r>
        <w:rPr>
          <w:spacing w:val="-2"/>
        </w:rPr>
        <w:t>human</w:t>
      </w:r>
      <w:r>
        <w:t xml:space="preserve"> </w:t>
      </w:r>
      <w:r>
        <w:rPr>
          <w:spacing w:val="-1"/>
        </w:rPr>
        <w:t>personality</w:t>
      </w:r>
      <w:r>
        <w:rPr>
          <w:spacing w:val="-2"/>
        </w:rPr>
        <w:t xml:space="preserve"> </w:t>
      </w:r>
      <w:r>
        <w:rPr>
          <w:spacing w:val="-1"/>
        </w:rPr>
        <w:t>perfectly.</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200"/>
      </w:pPr>
      <w:r>
        <w:t xml:space="preserve">So </w:t>
      </w:r>
      <w:r>
        <w:rPr>
          <w:spacing w:val="-1"/>
        </w:rPr>
        <w:t>perfect</w:t>
      </w:r>
      <w:r>
        <w:t xml:space="preserve"> is</w:t>
      </w:r>
      <w:r>
        <w:rPr>
          <w:spacing w:val="-3"/>
        </w:rPr>
        <w:t xml:space="preserve"> </w:t>
      </w:r>
      <w:r>
        <w:t xml:space="preserve">this </w:t>
      </w:r>
      <w:r>
        <w:rPr>
          <w:spacing w:val="-1"/>
        </w:rPr>
        <w:t xml:space="preserve">reproduction </w:t>
      </w:r>
      <w:r>
        <w:t>of</w:t>
      </w:r>
      <w:r>
        <w:rPr>
          <w:spacing w:val="-1"/>
        </w:rPr>
        <w:t xml:space="preserve"> </w:t>
      </w:r>
      <w:r>
        <w:t>a</w:t>
      </w:r>
      <w:r>
        <w:rPr>
          <w:spacing w:val="-1"/>
        </w:rPr>
        <w:t xml:space="preserve"> whole </w:t>
      </w:r>
      <w:r>
        <w:t>and</w:t>
      </w:r>
      <w:r>
        <w:rPr>
          <w:spacing w:val="-1"/>
        </w:rPr>
        <w:t xml:space="preserve"> normal</w:t>
      </w:r>
      <w:r>
        <w:t xml:space="preserve"> </w:t>
      </w:r>
      <w:r>
        <w:rPr>
          <w:spacing w:val="-1"/>
        </w:rPr>
        <w:t xml:space="preserve">man </w:t>
      </w:r>
      <w:r>
        <w:t>that</w:t>
      </w:r>
      <w:r>
        <w:rPr>
          <w:spacing w:val="1"/>
        </w:rPr>
        <w:t xml:space="preserve"> </w:t>
      </w:r>
      <w:r>
        <w:t>no</w:t>
      </w:r>
      <w:r>
        <w:rPr>
          <w:spacing w:val="31"/>
        </w:rPr>
        <w:t xml:space="preserve"> </w:t>
      </w:r>
      <w:r>
        <w:rPr>
          <w:spacing w:val="-1"/>
        </w:rPr>
        <w:t>one</w:t>
      </w:r>
      <w:r>
        <w:rPr>
          <w:spacing w:val="1"/>
        </w:rPr>
        <w:t xml:space="preserve"> </w:t>
      </w:r>
      <w:r>
        <w:rPr>
          <w:spacing w:val="-2"/>
        </w:rPr>
        <w:t>who</w:t>
      </w:r>
      <w:r>
        <w:rPr>
          <w:spacing w:val="-1"/>
        </w:rPr>
        <w:t xml:space="preserve"> examines him in </w:t>
      </w:r>
      <w:r>
        <w:t>a</w:t>
      </w:r>
      <w:r>
        <w:rPr>
          <w:spacing w:val="-1"/>
        </w:rPr>
        <w:t xml:space="preserve"> clinical setting</w:t>
      </w:r>
      <w:r>
        <w:t xml:space="preserve"> </w:t>
      </w:r>
      <w:r>
        <w:rPr>
          <w:spacing w:val="-1"/>
        </w:rPr>
        <w:t>can point out</w:t>
      </w:r>
      <w:r>
        <w:rPr>
          <w:spacing w:val="2"/>
        </w:rPr>
        <w:t xml:space="preserve"> </w:t>
      </w:r>
      <w:r>
        <w:rPr>
          <w:spacing w:val="-1"/>
        </w:rPr>
        <w:t>in</w:t>
      </w:r>
      <w:r>
        <w:rPr>
          <w:spacing w:val="25"/>
        </w:rPr>
        <w:t xml:space="preserve"> </w:t>
      </w:r>
      <w:r>
        <w:rPr>
          <w:spacing w:val="-1"/>
        </w:rPr>
        <w:t>scientific</w:t>
      </w:r>
      <w:r>
        <w:rPr>
          <w:spacing w:val="-2"/>
        </w:rPr>
        <w:t xml:space="preserve"> </w:t>
      </w:r>
      <w:r>
        <w:rPr>
          <w:spacing w:val="-1"/>
        </w:rPr>
        <w:t>or</w:t>
      </w:r>
      <w:r>
        <w:rPr>
          <w:spacing w:val="-2"/>
        </w:rPr>
        <w:t xml:space="preserve"> </w:t>
      </w:r>
      <w:r>
        <w:rPr>
          <w:spacing w:val="-1"/>
        </w:rPr>
        <w:t>objective</w:t>
      </w:r>
      <w:r>
        <w:t xml:space="preserve"> </w:t>
      </w:r>
      <w:r>
        <w:rPr>
          <w:spacing w:val="-1"/>
        </w:rPr>
        <w:t>terms</w:t>
      </w:r>
      <w:r>
        <w:rPr>
          <w:spacing w:val="1"/>
        </w:rPr>
        <w:t xml:space="preserve"> </w:t>
      </w:r>
      <w:r>
        <w:rPr>
          <w:spacing w:val="-1"/>
        </w:rPr>
        <w:t>why,</w:t>
      </w:r>
      <w:r>
        <w:t xml:space="preserve"> </w:t>
      </w:r>
      <w:r>
        <w:rPr>
          <w:spacing w:val="-1"/>
        </w:rPr>
        <w:t>or</w:t>
      </w:r>
      <w:r>
        <w:rPr>
          <w:spacing w:val="-2"/>
        </w:rPr>
        <w:t xml:space="preserve"> </w:t>
      </w:r>
      <w:r>
        <w:rPr>
          <w:spacing w:val="-1"/>
        </w:rPr>
        <w:t>how,</w:t>
      </w:r>
      <w:r>
        <w:t xml:space="preserve"> </w:t>
      </w:r>
      <w:r>
        <w:rPr>
          <w:spacing w:val="-1"/>
        </w:rPr>
        <w:t>he</w:t>
      </w:r>
      <w:r>
        <w:rPr>
          <w:spacing w:val="1"/>
        </w:rPr>
        <w:t xml:space="preserve"> </w:t>
      </w:r>
      <w:r>
        <w:rPr>
          <w:spacing w:val="-1"/>
        </w:rPr>
        <w:t>is</w:t>
      </w:r>
      <w:r>
        <w:rPr>
          <w:spacing w:val="-2"/>
        </w:rPr>
        <w:t xml:space="preserve"> </w:t>
      </w:r>
      <w:r>
        <w:rPr>
          <w:spacing w:val="-1"/>
        </w:rPr>
        <w:t>not</w:t>
      </w:r>
      <w:r>
        <w:t xml:space="preserve"> </w:t>
      </w:r>
      <w:r>
        <w:rPr>
          <w:spacing w:val="-1"/>
        </w:rPr>
        <w:t>real. And</w:t>
      </w:r>
      <w:r>
        <w:rPr>
          <w:spacing w:val="-2"/>
        </w:rPr>
        <w:t xml:space="preserve"> </w:t>
      </w:r>
      <w:r>
        <w:rPr>
          <w:spacing w:val="-1"/>
        </w:rPr>
        <w:t>yet</w:t>
      </w:r>
      <w:r>
        <w:rPr>
          <w:spacing w:val="2"/>
        </w:rPr>
        <w:t xml:space="preserve"> </w:t>
      </w:r>
      <w:r>
        <w:rPr>
          <w:spacing w:val="-2"/>
        </w:rPr>
        <w:t>we</w:t>
      </w:r>
      <w:r>
        <w:rPr>
          <w:spacing w:val="21"/>
        </w:rPr>
        <w:t xml:space="preserve"> </w:t>
      </w:r>
      <w:r>
        <w:rPr>
          <w:spacing w:val="-1"/>
        </w:rPr>
        <w:t>eventually</w:t>
      </w:r>
      <w:r>
        <w:rPr>
          <w:spacing w:val="-2"/>
        </w:rPr>
        <w:t xml:space="preserve"> </w:t>
      </w:r>
      <w:r>
        <w:rPr>
          <w:spacing w:val="-1"/>
        </w:rPr>
        <w:t xml:space="preserve">come </w:t>
      </w:r>
      <w:r>
        <w:t>to</w:t>
      </w:r>
      <w:r>
        <w:rPr>
          <w:spacing w:val="-1"/>
        </w:rPr>
        <w:t xml:space="preserve"> know</w:t>
      </w:r>
      <w:r>
        <w:rPr>
          <w:spacing w:val="-2"/>
        </w:rPr>
        <w:t xml:space="preserve"> </w:t>
      </w:r>
      <w:r>
        <w:t>or</w:t>
      </w:r>
      <w:r>
        <w:rPr>
          <w:spacing w:val="1"/>
        </w:rPr>
        <w:t xml:space="preserve"> </w:t>
      </w:r>
      <w:r>
        <w:rPr>
          <w:spacing w:val="-1"/>
        </w:rPr>
        <w:t>feel</w:t>
      </w:r>
      <w:r>
        <w:t xml:space="preserve"> </w:t>
      </w:r>
      <w:r>
        <w:rPr>
          <w:spacing w:val="-2"/>
        </w:rPr>
        <w:t>we</w:t>
      </w:r>
      <w:r>
        <w:t xml:space="preserve"> </w:t>
      </w:r>
      <w:r>
        <w:rPr>
          <w:spacing w:val="-1"/>
        </w:rPr>
        <w:t>know</w:t>
      </w:r>
      <w:r>
        <w:rPr>
          <w:spacing w:val="-3"/>
        </w:rPr>
        <w:t xml:space="preserve"> </w:t>
      </w:r>
      <w:r>
        <w:rPr>
          <w:spacing w:val="-1"/>
        </w:rPr>
        <w:t>that reality, in the</w:t>
      </w:r>
      <w:r>
        <w:rPr>
          <w:spacing w:val="1"/>
        </w:rPr>
        <w:t xml:space="preserve"> </w:t>
      </w:r>
      <w:r>
        <w:rPr>
          <w:spacing w:val="-1"/>
        </w:rPr>
        <w:t>sense</w:t>
      </w:r>
      <w:r>
        <w:rPr>
          <w:spacing w:val="43"/>
        </w:rPr>
        <w:t xml:space="preserve"> </w:t>
      </w:r>
      <w:r>
        <w:rPr>
          <w:spacing w:val="-1"/>
        </w:rPr>
        <w:t>of</w:t>
      </w:r>
      <w:r>
        <w:t xml:space="preserve"> </w:t>
      </w:r>
      <w:r>
        <w:rPr>
          <w:spacing w:val="-1"/>
        </w:rPr>
        <w:t>full,</w:t>
      </w:r>
      <w:r>
        <w:t xml:space="preserve"> </w:t>
      </w:r>
      <w:r>
        <w:rPr>
          <w:spacing w:val="-1"/>
        </w:rPr>
        <w:t>healthy</w:t>
      </w:r>
      <w:r>
        <w:rPr>
          <w:spacing w:val="-2"/>
        </w:rPr>
        <w:t xml:space="preserve"> </w:t>
      </w:r>
      <w:r>
        <w:rPr>
          <w:spacing w:val="-1"/>
        </w:rPr>
        <w:t>experiencing</w:t>
      </w:r>
      <w:r>
        <w:t xml:space="preserve"> </w:t>
      </w:r>
      <w:r>
        <w:rPr>
          <w:spacing w:val="-1"/>
        </w:rPr>
        <w:t>of</w:t>
      </w:r>
      <w:r>
        <w:t xml:space="preserve"> </w:t>
      </w:r>
      <w:r>
        <w:rPr>
          <w:spacing w:val="-1"/>
        </w:rPr>
        <w:t>life, is</w:t>
      </w:r>
      <w:r>
        <w:t xml:space="preserve"> </w:t>
      </w:r>
      <w:r>
        <w:rPr>
          <w:spacing w:val="-1"/>
        </w:rPr>
        <w:t>not</w:t>
      </w:r>
      <w:r>
        <w:rPr>
          <w:spacing w:val="1"/>
        </w:rPr>
        <w:t xml:space="preserve"> </w:t>
      </w:r>
      <w:r>
        <w:rPr>
          <w:spacing w:val="-1"/>
        </w:rPr>
        <w:t>here.</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pPr>
      <w:r>
        <w:rPr>
          <w:spacing w:val="-1"/>
        </w:rPr>
        <w:t>“Leaving</w:t>
      </w:r>
      <w:r>
        <w:rPr>
          <w:spacing w:val="1"/>
        </w:rPr>
        <w:t xml:space="preserve"> </w:t>
      </w:r>
      <w:r>
        <w:rPr>
          <w:spacing w:val="-1"/>
        </w:rPr>
        <w:t>is</w:t>
      </w:r>
      <w:r>
        <w:t xml:space="preserve"> </w:t>
      </w:r>
      <w:r>
        <w:rPr>
          <w:spacing w:val="-1"/>
        </w:rPr>
        <w:t>hard</w:t>
      </w:r>
      <w:r>
        <w:t xml:space="preserve"> </w:t>
      </w:r>
      <w:r>
        <w:rPr>
          <w:spacing w:val="-1"/>
        </w:rPr>
        <w:t>because</w:t>
      </w:r>
      <w:r>
        <w:t xml:space="preserve"> </w:t>
      </w:r>
      <w:r>
        <w:rPr>
          <w:spacing w:val="-1"/>
        </w:rPr>
        <w:t>of</w:t>
      </w:r>
      <w:r>
        <w:rPr>
          <w:spacing w:val="-2"/>
        </w:rPr>
        <w:t xml:space="preserve"> </w:t>
      </w:r>
      <w:r>
        <w:rPr>
          <w:spacing w:val="-1"/>
        </w:rPr>
        <w:t>all</w:t>
      </w:r>
      <w:r>
        <w:rPr>
          <w:spacing w:val="-2"/>
        </w:rPr>
        <w:t xml:space="preserve"> </w:t>
      </w:r>
      <w:r>
        <w:rPr>
          <w:spacing w:val="-1"/>
        </w:rPr>
        <w:t>that</w:t>
      </w:r>
      <w:r>
        <w:rPr>
          <w:spacing w:val="-2"/>
        </w:rPr>
        <w:t xml:space="preserve"> </w:t>
      </w:r>
      <w:r>
        <w:rPr>
          <w:spacing w:val="-1"/>
        </w:rPr>
        <w:t>goes</w:t>
      </w:r>
      <w:r>
        <w:rPr>
          <w:spacing w:val="-2"/>
        </w:rPr>
        <w:t xml:space="preserve"> </w:t>
      </w:r>
      <w:r>
        <w:rPr>
          <w:spacing w:val="-1"/>
        </w:rPr>
        <w:t>along</w:t>
      </w:r>
      <w:r>
        <w:rPr>
          <w:spacing w:val="1"/>
        </w:rPr>
        <w:t xml:space="preserve"> </w:t>
      </w:r>
      <w:r>
        <w:rPr>
          <w:spacing w:val="-2"/>
        </w:rPr>
        <w:t xml:space="preserve">with </w:t>
      </w:r>
      <w:r>
        <w:rPr>
          <w:spacing w:val="-1"/>
        </w:rPr>
        <w:t>the</w:t>
      </w:r>
      <w:r>
        <w:t xml:space="preserve"> </w:t>
      </w:r>
      <w:r>
        <w:rPr>
          <w:spacing w:val="-1"/>
        </w:rPr>
        <w:t>going.</w:t>
      </w:r>
      <w:r>
        <w:t xml:space="preserve"> </w:t>
      </w:r>
      <w:r>
        <w:rPr>
          <w:spacing w:val="-1"/>
        </w:rPr>
        <w:t>It</w:t>
      </w:r>
      <w:r>
        <w:rPr>
          <w:spacing w:val="2"/>
        </w:rPr>
        <w:t xml:space="preserve"> </w:t>
      </w:r>
      <w:r>
        <w:rPr>
          <w:spacing w:val="-1"/>
        </w:rPr>
        <w:t>is</w:t>
      </w:r>
    </w:p>
    <w:p w:rsidR="00EA20B7" w:rsidRDefault="00EA20B7">
      <w:pPr>
        <w:sectPr w:rsidR="00EA20B7">
          <w:pgSz w:w="8640" w:h="12960"/>
          <w:pgMar w:top="960" w:right="920" w:bottom="900" w:left="900" w:header="0" w:footer="712" w:gutter="0"/>
          <w:cols w:space="720"/>
        </w:sectPr>
      </w:pPr>
    </w:p>
    <w:p w:rsidR="00EA20B7" w:rsidRDefault="00877DD6">
      <w:pPr>
        <w:pStyle w:val="Corpodetexto"/>
        <w:spacing w:before="49"/>
        <w:ind w:right="131"/>
      </w:pPr>
      <w:r>
        <w:lastRenderedPageBreak/>
        <w:t xml:space="preserve">not </w:t>
      </w:r>
      <w:r>
        <w:rPr>
          <w:spacing w:val="-1"/>
        </w:rPr>
        <w:t>just</w:t>
      </w:r>
      <w:r>
        <w:rPr>
          <w:spacing w:val="1"/>
        </w:rPr>
        <w:t xml:space="preserve"> </w:t>
      </w:r>
      <w:r>
        <w:t>the</w:t>
      </w:r>
      <w:r>
        <w:rPr>
          <w:spacing w:val="-1"/>
        </w:rPr>
        <w:t xml:space="preserve"> person</w:t>
      </w:r>
      <w:r>
        <w:t xml:space="preserve"> </w:t>
      </w:r>
      <w:r>
        <w:rPr>
          <w:spacing w:val="-1"/>
        </w:rPr>
        <w:t xml:space="preserve">you </w:t>
      </w:r>
      <w:r>
        <w:t>have</w:t>
      </w:r>
      <w:r>
        <w:rPr>
          <w:spacing w:val="-1"/>
        </w:rPr>
        <w:t xml:space="preserve"> </w:t>
      </w:r>
      <w:r>
        <w:t>to</w:t>
      </w:r>
      <w:r>
        <w:rPr>
          <w:spacing w:val="-2"/>
        </w:rPr>
        <w:t xml:space="preserve"> </w:t>
      </w:r>
      <w:r>
        <w:rPr>
          <w:spacing w:val="-1"/>
        </w:rPr>
        <w:t>give</w:t>
      </w:r>
      <w:r>
        <w:t xml:space="preserve"> </w:t>
      </w:r>
      <w:r>
        <w:rPr>
          <w:spacing w:val="-1"/>
        </w:rPr>
        <w:t>up</w:t>
      </w:r>
      <w:r>
        <w:t xml:space="preserve"> </w:t>
      </w:r>
      <w:r>
        <w:rPr>
          <w:spacing w:val="-1"/>
        </w:rPr>
        <w:t>but</w:t>
      </w:r>
      <w:r>
        <w:rPr>
          <w:spacing w:val="2"/>
        </w:rPr>
        <w:t xml:space="preserve"> </w:t>
      </w:r>
      <w:r>
        <w:rPr>
          <w:spacing w:val="-1"/>
        </w:rPr>
        <w:t>your</w:t>
      </w:r>
      <w:r>
        <w:rPr>
          <w:spacing w:val="1"/>
        </w:rPr>
        <w:t xml:space="preserve"> </w:t>
      </w:r>
      <w:r>
        <w:rPr>
          <w:spacing w:val="-1"/>
        </w:rPr>
        <w:t xml:space="preserve">hopes </w:t>
      </w:r>
      <w:r>
        <w:t>and</w:t>
      </w:r>
      <w:r>
        <w:rPr>
          <w:spacing w:val="-1"/>
        </w:rPr>
        <w:t xml:space="preserve"> dreams</w:t>
      </w:r>
      <w:r>
        <w:rPr>
          <w:spacing w:val="31"/>
        </w:rPr>
        <w:t xml:space="preserve"> </w:t>
      </w:r>
      <w:r>
        <w:rPr>
          <w:spacing w:val="-1"/>
        </w:rPr>
        <w:t>and</w:t>
      </w:r>
      <w:r>
        <w:t xml:space="preserve"> </w:t>
      </w:r>
      <w:r>
        <w:rPr>
          <w:spacing w:val="-1"/>
        </w:rPr>
        <w:t>fantasies.</w:t>
      </w:r>
      <w:r>
        <w:t xml:space="preserve"> </w:t>
      </w:r>
      <w:r>
        <w:rPr>
          <w:spacing w:val="-1"/>
        </w:rPr>
        <w:t>It</w:t>
      </w:r>
      <w:r>
        <w:t xml:space="preserve"> </w:t>
      </w:r>
      <w:r>
        <w:rPr>
          <w:spacing w:val="-1"/>
        </w:rPr>
        <w:t>only</w:t>
      </w:r>
      <w:r>
        <w:rPr>
          <w:spacing w:val="-2"/>
        </w:rPr>
        <w:t xml:space="preserve"> </w:t>
      </w:r>
      <w:r>
        <w:rPr>
          <w:spacing w:val="-1"/>
        </w:rPr>
        <w:t>happened</w:t>
      </w:r>
      <w:r>
        <w:t xml:space="preserve"> </w:t>
      </w:r>
      <w:r>
        <w:rPr>
          <w:spacing w:val="-1"/>
        </w:rPr>
        <w:t xml:space="preserve">for </w:t>
      </w:r>
      <w:r>
        <w:rPr>
          <w:spacing w:val="-2"/>
        </w:rPr>
        <w:t>me</w:t>
      </w:r>
      <w:r>
        <w:rPr>
          <w:spacing w:val="1"/>
        </w:rPr>
        <w:t xml:space="preserve"> </w:t>
      </w:r>
      <w:r>
        <w:rPr>
          <w:spacing w:val="-1"/>
        </w:rPr>
        <w:t>in</w:t>
      </w:r>
      <w:r>
        <w:t xml:space="preserve"> </w:t>
      </w:r>
      <w:r>
        <w:rPr>
          <w:spacing w:val="-1"/>
        </w:rPr>
        <w:t>increments</w:t>
      </w:r>
      <w:r>
        <w:rPr>
          <w:spacing w:val="-2"/>
        </w:rPr>
        <w:t xml:space="preserve"> </w:t>
      </w:r>
      <w:r>
        <w:rPr>
          <w:spacing w:val="-1"/>
        </w:rPr>
        <w:t>and</w:t>
      </w:r>
      <w:r>
        <w:t xml:space="preserve"> I</w:t>
      </w:r>
      <w:r>
        <w:rPr>
          <w:spacing w:val="-1"/>
        </w:rPr>
        <w:t xml:space="preserve"> </w:t>
      </w:r>
      <w:r>
        <w:rPr>
          <w:spacing w:val="-2"/>
        </w:rPr>
        <w:t>cried</w:t>
      </w:r>
      <w:r>
        <w:rPr>
          <w:spacing w:val="30"/>
        </w:rPr>
        <w:t xml:space="preserve"> </w:t>
      </w:r>
      <w:r>
        <w:rPr>
          <w:spacing w:val="-1"/>
        </w:rPr>
        <w:t>UNCLE</w:t>
      </w:r>
      <w:r>
        <w:t xml:space="preserve"> </w:t>
      </w:r>
      <w:r>
        <w:rPr>
          <w:spacing w:val="-1"/>
        </w:rPr>
        <w:t>often thinking</w:t>
      </w:r>
      <w:r>
        <w:rPr>
          <w:spacing w:val="1"/>
        </w:rPr>
        <w:t xml:space="preserve"> </w:t>
      </w:r>
      <w:r>
        <w:rPr>
          <w:spacing w:val="-1"/>
        </w:rPr>
        <w:t>if</w:t>
      </w:r>
      <w:r>
        <w:t xml:space="preserve"> I</w:t>
      </w:r>
      <w:r>
        <w:rPr>
          <w:spacing w:val="-1"/>
        </w:rPr>
        <w:t xml:space="preserve"> gave</w:t>
      </w:r>
      <w:r>
        <w:rPr>
          <w:spacing w:val="1"/>
        </w:rPr>
        <w:t xml:space="preserve"> </w:t>
      </w:r>
      <w:r>
        <w:rPr>
          <w:spacing w:val="-1"/>
        </w:rPr>
        <w:t>it one more</w:t>
      </w:r>
      <w:r>
        <w:t xml:space="preserve"> </w:t>
      </w:r>
      <w:r>
        <w:rPr>
          <w:spacing w:val="-1"/>
        </w:rPr>
        <w:t>go</w:t>
      </w:r>
      <w:r>
        <w:t xml:space="preserve"> </w:t>
      </w:r>
      <w:r>
        <w:rPr>
          <w:spacing w:val="-1"/>
        </w:rPr>
        <w:t>I’d break through.</w:t>
      </w:r>
      <w:r>
        <w:t xml:space="preserve"> </w:t>
      </w:r>
      <w:r>
        <w:rPr>
          <w:spacing w:val="-1"/>
        </w:rPr>
        <w:t>It</w:t>
      </w:r>
      <w:r>
        <w:rPr>
          <w:spacing w:val="30"/>
        </w:rPr>
        <w:t xml:space="preserve"> </w:t>
      </w:r>
      <w:r>
        <w:rPr>
          <w:spacing w:val="-2"/>
        </w:rPr>
        <w:t>wasn’t</w:t>
      </w:r>
      <w:r>
        <w:rPr>
          <w:spacing w:val="2"/>
        </w:rPr>
        <w:t xml:space="preserve"> </w:t>
      </w:r>
      <w:r>
        <w:rPr>
          <w:spacing w:val="-1"/>
        </w:rPr>
        <w:t xml:space="preserve">until </w:t>
      </w:r>
      <w:r>
        <w:t xml:space="preserve">I </w:t>
      </w:r>
      <w:r>
        <w:rPr>
          <w:spacing w:val="-1"/>
        </w:rPr>
        <w:t>really</w:t>
      </w:r>
      <w:r>
        <w:rPr>
          <w:spacing w:val="-3"/>
        </w:rPr>
        <w:t xml:space="preserve"> </w:t>
      </w:r>
      <w:r>
        <w:t>knew</w:t>
      </w:r>
      <w:r>
        <w:rPr>
          <w:spacing w:val="-3"/>
        </w:rPr>
        <w:t xml:space="preserve"> </w:t>
      </w:r>
      <w:r>
        <w:rPr>
          <w:spacing w:val="-1"/>
        </w:rPr>
        <w:t>that no</w:t>
      </w:r>
      <w:r>
        <w:rPr>
          <w:spacing w:val="2"/>
        </w:rPr>
        <w:t xml:space="preserve"> </w:t>
      </w:r>
      <w:r>
        <w:rPr>
          <w:spacing w:val="-2"/>
        </w:rPr>
        <w:t>matter</w:t>
      </w:r>
      <w:r>
        <w:rPr>
          <w:spacing w:val="1"/>
        </w:rPr>
        <w:t xml:space="preserve"> </w:t>
      </w:r>
      <w:r>
        <w:rPr>
          <w:spacing w:val="-2"/>
        </w:rPr>
        <w:t>what</w:t>
      </w:r>
      <w:r>
        <w:t xml:space="preserve"> I </w:t>
      </w:r>
      <w:r>
        <w:rPr>
          <w:spacing w:val="-1"/>
        </w:rPr>
        <w:t>said</w:t>
      </w:r>
      <w:r>
        <w:t xml:space="preserve"> </w:t>
      </w:r>
      <w:r>
        <w:rPr>
          <w:spacing w:val="-1"/>
        </w:rPr>
        <w:t>or</w:t>
      </w:r>
      <w:r>
        <w:t xml:space="preserve"> </w:t>
      </w:r>
      <w:r>
        <w:rPr>
          <w:spacing w:val="-1"/>
        </w:rPr>
        <w:t>did or didn’t</w:t>
      </w:r>
      <w:r>
        <w:rPr>
          <w:spacing w:val="44"/>
        </w:rPr>
        <w:t xml:space="preserve"> </w:t>
      </w:r>
      <w:r>
        <w:t>do</w:t>
      </w:r>
      <w:r>
        <w:rPr>
          <w:spacing w:val="-1"/>
        </w:rPr>
        <w:t xml:space="preserve"> </w:t>
      </w:r>
      <w:r>
        <w:t xml:space="preserve">this </w:t>
      </w:r>
      <w:r>
        <w:rPr>
          <w:spacing w:val="-1"/>
        </w:rPr>
        <w:t>person could</w:t>
      </w:r>
      <w:r>
        <w:t xml:space="preserve"> never </w:t>
      </w:r>
      <w:r>
        <w:rPr>
          <w:spacing w:val="-1"/>
        </w:rPr>
        <w:t>love</w:t>
      </w:r>
      <w:r>
        <w:t xml:space="preserve"> </w:t>
      </w:r>
      <w:r>
        <w:rPr>
          <w:spacing w:val="-2"/>
        </w:rPr>
        <w:t>me</w:t>
      </w:r>
      <w:r>
        <w:rPr>
          <w:spacing w:val="1"/>
        </w:rPr>
        <w:t xml:space="preserve"> </w:t>
      </w:r>
      <w:r>
        <w:t>or</w:t>
      </w:r>
      <w:r>
        <w:rPr>
          <w:spacing w:val="-1"/>
        </w:rPr>
        <w:t xml:space="preserve"> anyone.”</w:t>
      </w:r>
    </w:p>
    <w:p w:rsidR="00EA20B7" w:rsidRDefault="00877DD6">
      <w:pPr>
        <w:pStyle w:val="Corpodetexto"/>
        <w:spacing w:before="0"/>
        <w:ind w:right="131"/>
      </w:pPr>
      <w:r>
        <w:rPr>
          <w:spacing w:val="-1"/>
        </w:rPr>
        <w:t>“The</w:t>
      </w:r>
      <w:r>
        <w:t xml:space="preserve"> fantasy </w:t>
      </w:r>
      <w:r>
        <w:rPr>
          <w:spacing w:val="-2"/>
        </w:rPr>
        <w:t>was</w:t>
      </w:r>
      <w:r>
        <w:t xml:space="preserve"> </w:t>
      </w:r>
      <w:r>
        <w:rPr>
          <w:spacing w:val="-1"/>
        </w:rPr>
        <w:t>exactly</w:t>
      </w:r>
      <w:r>
        <w:rPr>
          <w:spacing w:val="-3"/>
        </w:rPr>
        <w:t xml:space="preserve"> </w:t>
      </w:r>
      <w:r>
        <w:t>that,</w:t>
      </w:r>
      <w:r>
        <w:rPr>
          <w:spacing w:val="-4"/>
        </w:rPr>
        <w:t xml:space="preserve"> </w:t>
      </w:r>
      <w:r>
        <w:t>a</w:t>
      </w:r>
      <w:r>
        <w:rPr>
          <w:spacing w:val="-1"/>
        </w:rPr>
        <w:t xml:space="preserve"> FANTASY, </w:t>
      </w:r>
      <w:r>
        <w:t>that he</w:t>
      </w:r>
      <w:r>
        <w:rPr>
          <w:spacing w:val="-1"/>
        </w:rPr>
        <w:t xml:space="preserve"> </w:t>
      </w:r>
      <w:r>
        <w:t xml:space="preserve">created </w:t>
      </w:r>
      <w:r>
        <w:rPr>
          <w:spacing w:val="-1"/>
        </w:rPr>
        <w:t>for</w:t>
      </w:r>
      <w:r>
        <w:rPr>
          <w:spacing w:val="33"/>
        </w:rPr>
        <w:t xml:space="preserve"> </w:t>
      </w:r>
      <w:r>
        <w:rPr>
          <w:spacing w:val="-1"/>
        </w:rPr>
        <w:t xml:space="preserve">himself, </w:t>
      </w:r>
      <w:r>
        <w:t>and</w:t>
      </w:r>
      <w:r>
        <w:rPr>
          <w:spacing w:val="-1"/>
        </w:rPr>
        <w:t xml:space="preserve"> presented </w:t>
      </w:r>
      <w:r>
        <w:t xml:space="preserve">to </w:t>
      </w:r>
      <w:r>
        <w:rPr>
          <w:spacing w:val="-2"/>
        </w:rPr>
        <w:t>me</w:t>
      </w:r>
      <w:r>
        <w:t xml:space="preserve"> as</w:t>
      </w:r>
      <w:r>
        <w:rPr>
          <w:spacing w:val="-1"/>
        </w:rPr>
        <w:t xml:space="preserve"> reality.</w:t>
      </w:r>
      <w:r>
        <w:t xml:space="preserve"> </w:t>
      </w:r>
      <w:r>
        <w:rPr>
          <w:spacing w:val="-1"/>
        </w:rPr>
        <w:t>My</w:t>
      </w:r>
      <w:r>
        <w:rPr>
          <w:spacing w:val="-2"/>
        </w:rPr>
        <w:t xml:space="preserve"> </w:t>
      </w:r>
      <w:r>
        <w:t>head</w:t>
      </w:r>
      <w:r>
        <w:rPr>
          <w:spacing w:val="-1"/>
        </w:rPr>
        <w:t xml:space="preserve"> </w:t>
      </w:r>
      <w:r>
        <w:t>said</w:t>
      </w:r>
      <w:r>
        <w:rPr>
          <w:spacing w:val="-1"/>
        </w:rPr>
        <w:t xml:space="preserve"> the</w:t>
      </w:r>
      <w:r>
        <w:t xml:space="preserve"> </w:t>
      </w:r>
      <w:r>
        <w:rPr>
          <w:spacing w:val="-1"/>
        </w:rPr>
        <w:t>fantasy</w:t>
      </w:r>
      <w:r>
        <w:rPr>
          <w:spacing w:val="45"/>
        </w:rPr>
        <w:t xml:space="preserve"> </w:t>
      </w:r>
      <w:r>
        <w:rPr>
          <w:spacing w:val="-2"/>
        </w:rPr>
        <w:t>wasn’t</w:t>
      </w:r>
      <w:r>
        <w:rPr>
          <w:spacing w:val="2"/>
        </w:rPr>
        <w:t xml:space="preserve"> </w:t>
      </w:r>
      <w:r>
        <w:rPr>
          <w:spacing w:val="-1"/>
        </w:rPr>
        <w:t>valid.</w:t>
      </w:r>
      <w:r>
        <w:t xml:space="preserve"> I</w:t>
      </w:r>
      <w:r>
        <w:rPr>
          <w:spacing w:val="-2"/>
        </w:rPr>
        <w:t xml:space="preserve"> </w:t>
      </w:r>
      <w:r>
        <w:rPr>
          <w:spacing w:val="-1"/>
        </w:rPr>
        <w:t>kept</w:t>
      </w:r>
      <w:r>
        <w:rPr>
          <w:spacing w:val="-2"/>
        </w:rPr>
        <w:t xml:space="preserve"> </w:t>
      </w:r>
      <w:r>
        <w:rPr>
          <w:spacing w:val="-1"/>
        </w:rPr>
        <w:t>reminding</w:t>
      </w:r>
      <w:r>
        <w:rPr>
          <w:spacing w:val="1"/>
        </w:rPr>
        <w:t xml:space="preserve"> </w:t>
      </w:r>
      <w:r>
        <w:rPr>
          <w:spacing w:val="-1"/>
        </w:rPr>
        <w:t>myself:</w:t>
      </w:r>
      <w:r>
        <w:t xml:space="preserve"> </w:t>
      </w:r>
      <w:r>
        <w:rPr>
          <w:spacing w:val="-1"/>
        </w:rPr>
        <w:t>if</w:t>
      </w:r>
      <w:r>
        <w:rPr>
          <w:spacing w:val="-2"/>
        </w:rPr>
        <w:t xml:space="preserve"> </w:t>
      </w:r>
      <w:r>
        <w:t xml:space="preserve">the </w:t>
      </w:r>
      <w:r>
        <w:rPr>
          <w:spacing w:val="-1"/>
        </w:rPr>
        <w:t>fantasy</w:t>
      </w:r>
      <w:r>
        <w:t xml:space="preserve"> </w:t>
      </w:r>
      <w:r>
        <w:rPr>
          <w:spacing w:val="-2"/>
        </w:rPr>
        <w:t>was</w:t>
      </w:r>
      <w:r>
        <w:t xml:space="preserve"> </w:t>
      </w:r>
      <w:r>
        <w:rPr>
          <w:spacing w:val="-1"/>
        </w:rPr>
        <w:t>real,</w:t>
      </w:r>
      <w:r>
        <w:t xml:space="preserve"> I</w:t>
      </w:r>
      <w:r>
        <w:rPr>
          <w:spacing w:val="35"/>
        </w:rPr>
        <w:t xml:space="preserve"> </w:t>
      </w:r>
      <w:r>
        <w:rPr>
          <w:spacing w:val="-1"/>
        </w:rPr>
        <w:t>wouldn’t</w:t>
      </w:r>
      <w:r>
        <w:t xml:space="preserve"> </w:t>
      </w:r>
      <w:r>
        <w:rPr>
          <w:spacing w:val="-1"/>
        </w:rPr>
        <w:t>be</w:t>
      </w:r>
      <w:r>
        <w:t xml:space="preserve"> </w:t>
      </w:r>
      <w:r>
        <w:rPr>
          <w:spacing w:val="-1"/>
        </w:rPr>
        <w:t>treated</w:t>
      </w:r>
      <w:r>
        <w:rPr>
          <w:spacing w:val="-2"/>
        </w:rPr>
        <w:t xml:space="preserve"> </w:t>
      </w:r>
      <w:r>
        <w:rPr>
          <w:spacing w:val="-1"/>
        </w:rPr>
        <w:t>like</w:t>
      </w:r>
      <w:r>
        <w:t xml:space="preserve"> </w:t>
      </w:r>
      <w:r>
        <w:rPr>
          <w:spacing w:val="-1"/>
        </w:rPr>
        <w:t>dirt,</w:t>
      </w:r>
      <w:r>
        <w:rPr>
          <w:spacing w:val="-2"/>
        </w:rPr>
        <w:t xml:space="preserve"> </w:t>
      </w:r>
      <w:r>
        <w:rPr>
          <w:spacing w:val="-1"/>
        </w:rPr>
        <w:t>and</w:t>
      </w:r>
      <w:r>
        <w:t xml:space="preserve"> </w:t>
      </w:r>
      <w:r>
        <w:rPr>
          <w:spacing w:val="-1"/>
        </w:rPr>
        <w:t>feel</w:t>
      </w:r>
      <w:r>
        <w:t xml:space="preserve"> </w:t>
      </w:r>
      <w:r>
        <w:rPr>
          <w:spacing w:val="-1"/>
        </w:rPr>
        <w:t>like</w:t>
      </w:r>
      <w:r>
        <w:t xml:space="preserve"> </w:t>
      </w:r>
      <w:r>
        <w:rPr>
          <w:spacing w:val="-1"/>
        </w:rPr>
        <w:t>shit!”</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318"/>
      </w:pPr>
      <w:r>
        <w:rPr>
          <w:spacing w:val="-1"/>
        </w:rPr>
        <w:t>“I</w:t>
      </w:r>
      <w:r>
        <w:t xml:space="preserve"> have </w:t>
      </w:r>
      <w:r>
        <w:rPr>
          <w:spacing w:val="-1"/>
        </w:rPr>
        <w:t>finally</w:t>
      </w:r>
      <w:r>
        <w:rPr>
          <w:spacing w:val="-2"/>
        </w:rPr>
        <w:t xml:space="preserve"> </w:t>
      </w:r>
      <w:r>
        <w:rPr>
          <w:spacing w:val="-1"/>
        </w:rPr>
        <w:t xml:space="preserve">come </w:t>
      </w:r>
      <w:r>
        <w:t>to</w:t>
      </w:r>
      <w:r>
        <w:rPr>
          <w:spacing w:val="-1"/>
        </w:rPr>
        <w:t xml:space="preserve"> the conclusion </w:t>
      </w:r>
      <w:r>
        <w:t>that</w:t>
      </w:r>
      <w:r>
        <w:rPr>
          <w:spacing w:val="-1"/>
        </w:rPr>
        <w:t xml:space="preserve"> they</w:t>
      </w:r>
      <w:r>
        <w:rPr>
          <w:spacing w:val="-3"/>
        </w:rPr>
        <w:t xml:space="preserve"> </w:t>
      </w:r>
      <w:r>
        <w:rPr>
          <w:spacing w:val="-1"/>
        </w:rPr>
        <w:t>cannot</w:t>
      </w:r>
      <w:r>
        <w:t xml:space="preserve"> </w:t>
      </w:r>
      <w:r>
        <w:rPr>
          <w:spacing w:val="-1"/>
        </w:rPr>
        <w:t xml:space="preserve">change, </w:t>
      </w:r>
      <w:r>
        <w:t>so</w:t>
      </w:r>
      <w:r>
        <w:rPr>
          <w:spacing w:val="53"/>
        </w:rPr>
        <w:t xml:space="preserve"> </w:t>
      </w:r>
      <w:r>
        <w:rPr>
          <w:spacing w:val="-1"/>
        </w:rPr>
        <w:t>all</w:t>
      </w:r>
      <w:r>
        <w:rPr>
          <w:spacing w:val="1"/>
        </w:rPr>
        <w:t xml:space="preserve"> </w:t>
      </w:r>
      <w:r>
        <w:rPr>
          <w:spacing w:val="-2"/>
        </w:rPr>
        <w:t>we</w:t>
      </w:r>
      <w:r>
        <w:t xml:space="preserve"> </w:t>
      </w:r>
      <w:r>
        <w:rPr>
          <w:spacing w:val="-1"/>
        </w:rPr>
        <w:t>can</w:t>
      </w:r>
      <w:r>
        <w:t xml:space="preserve"> </w:t>
      </w:r>
      <w:r>
        <w:rPr>
          <w:spacing w:val="-1"/>
        </w:rPr>
        <w:t>do</w:t>
      </w:r>
      <w:r>
        <w:t xml:space="preserve"> </w:t>
      </w:r>
      <w:r>
        <w:rPr>
          <w:spacing w:val="-1"/>
        </w:rPr>
        <w:t>is</w:t>
      </w:r>
      <w:r>
        <w:rPr>
          <w:spacing w:val="-2"/>
        </w:rPr>
        <w:t xml:space="preserve"> </w:t>
      </w:r>
      <w:r>
        <w:rPr>
          <w:spacing w:val="-1"/>
        </w:rPr>
        <w:t>to</w:t>
      </w:r>
      <w:r>
        <w:t xml:space="preserve"> </w:t>
      </w:r>
      <w:r>
        <w:rPr>
          <w:spacing w:val="-1"/>
        </w:rPr>
        <w:t>refuse</w:t>
      </w:r>
      <w:r>
        <w:t xml:space="preserve"> </w:t>
      </w:r>
      <w:r>
        <w:rPr>
          <w:spacing w:val="-1"/>
        </w:rPr>
        <w:t>to</w:t>
      </w:r>
      <w:r>
        <w:t xml:space="preserve"> </w:t>
      </w:r>
      <w:r>
        <w:rPr>
          <w:spacing w:val="-1"/>
        </w:rPr>
        <w:t>participate</w:t>
      </w:r>
      <w:r>
        <w:t xml:space="preserve"> </w:t>
      </w:r>
      <w:r>
        <w:rPr>
          <w:spacing w:val="-1"/>
        </w:rPr>
        <w:t>in</w:t>
      </w:r>
      <w:r>
        <w:rPr>
          <w:spacing w:val="-2"/>
        </w:rPr>
        <w:t xml:space="preserve"> </w:t>
      </w:r>
      <w:r>
        <w:rPr>
          <w:spacing w:val="-1"/>
        </w:rPr>
        <w:t>their</w:t>
      </w:r>
      <w:r>
        <w:rPr>
          <w:spacing w:val="1"/>
        </w:rPr>
        <w:t xml:space="preserve"> </w:t>
      </w:r>
      <w:r>
        <w:rPr>
          <w:spacing w:val="-1"/>
        </w:rPr>
        <w:t>sick</w:t>
      </w:r>
      <w:r>
        <w:rPr>
          <w:spacing w:val="2"/>
        </w:rPr>
        <w:t xml:space="preserve"> </w:t>
      </w:r>
      <w:r>
        <w:rPr>
          <w:spacing w:val="-1"/>
        </w:rPr>
        <w:t>drama</w:t>
      </w:r>
      <w:r>
        <w:t xml:space="preserve"> </w:t>
      </w:r>
      <w:r>
        <w:rPr>
          <w:spacing w:val="-1"/>
        </w:rPr>
        <w:t>and</w:t>
      </w:r>
      <w:r>
        <w:rPr>
          <w:spacing w:val="32"/>
        </w:rPr>
        <w:t xml:space="preserve"> </w:t>
      </w:r>
      <w:r>
        <w:rPr>
          <w:spacing w:val="-1"/>
        </w:rPr>
        <w:t>leave the</w:t>
      </w:r>
      <w:r>
        <w:rPr>
          <w:spacing w:val="1"/>
        </w:rPr>
        <w:t xml:space="preserve"> </w:t>
      </w:r>
      <w:r>
        <w:rPr>
          <w:spacing w:val="-1"/>
        </w:rPr>
        <w:t>stage.”</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60"/>
      </w:pPr>
      <w:r>
        <w:rPr>
          <w:spacing w:val="-1"/>
        </w:rPr>
        <w:t>Cleckley:</w:t>
      </w:r>
      <w:r>
        <w:t xml:space="preserve"> [The</w:t>
      </w:r>
      <w:r>
        <w:rPr>
          <w:spacing w:val="1"/>
        </w:rPr>
        <w:t xml:space="preserve"> </w:t>
      </w:r>
      <w:r>
        <w:rPr>
          <w:spacing w:val="-1"/>
        </w:rPr>
        <w:t xml:space="preserve">familiar </w:t>
      </w:r>
      <w:r>
        <w:t>tendency</w:t>
      </w:r>
      <w:r>
        <w:rPr>
          <w:spacing w:val="-3"/>
        </w:rPr>
        <w:t xml:space="preserve"> </w:t>
      </w:r>
      <w:r>
        <w:t>to</w:t>
      </w:r>
      <w:r>
        <w:rPr>
          <w:spacing w:val="-1"/>
        </w:rPr>
        <w:t xml:space="preserve"> </w:t>
      </w:r>
      <w:r>
        <w:t>disintegrate,</w:t>
      </w:r>
      <w:r>
        <w:rPr>
          <w:spacing w:val="-2"/>
        </w:rPr>
        <w:t xml:space="preserve"> </w:t>
      </w:r>
      <w:r>
        <w:rPr>
          <w:spacing w:val="-1"/>
        </w:rPr>
        <w:t>against</w:t>
      </w:r>
      <w:r>
        <w:rPr>
          <w:spacing w:val="1"/>
        </w:rPr>
        <w:t xml:space="preserve"> </w:t>
      </w:r>
      <w:r>
        <w:rPr>
          <w:spacing w:val="-1"/>
        </w:rPr>
        <w:t>which</w:t>
      </w:r>
      <w:r>
        <w:t xml:space="preserve"> </w:t>
      </w:r>
      <w:r>
        <w:rPr>
          <w:spacing w:val="-1"/>
        </w:rPr>
        <w:t>life</w:t>
      </w:r>
      <w:r>
        <w:rPr>
          <w:spacing w:val="31"/>
        </w:rPr>
        <w:t xml:space="preserve"> </w:t>
      </w:r>
      <w:r>
        <w:rPr>
          <w:spacing w:val="-1"/>
        </w:rPr>
        <w:t>evolves, may</w:t>
      </w:r>
      <w:r>
        <w:rPr>
          <w:spacing w:val="-2"/>
        </w:rPr>
        <w:t xml:space="preserve"> </w:t>
      </w:r>
      <w:r>
        <w:t>be</w:t>
      </w:r>
      <w:r>
        <w:rPr>
          <w:spacing w:val="-1"/>
        </w:rPr>
        <w:t xml:space="preserve"> regarded</w:t>
      </w:r>
      <w:r>
        <w:t xml:space="preserve"> as</w:t>
      </w:r>
      <w:r>
        <w:rPr>
          <w:spacing w:val="-2"/>
        </w:rPr>
        <w:t xml:space="preserve"> </w:t>
      </w:r>
      <w:r>
        <w:rPr>
          <w:spacing w:val="-1"/>
        </w:rPr>
        <w:t xml:space="preserve">fundamental </w:t>
      </w:r>
      <w:r>
        <w:t>and</w:t>
      </w:r>
      <w:r>
        <w:rPr>
          <w:spacing w:val="-1"/>
        </w:rPr>
        <w:t xml:space="preserve"> comparable </w:t>
      </w:r>
      <w:r>
        <w:t>to</w:t>
      </w:r>
      <w:r>
        <w:rPr>
          <w:spacing w:val="45"/>
        </w:rPr>
        <w:t xml:space="preserve"> </w:t>
      </w:r>
      <w:r>
        <w:rPr>
          <w:spacing w:val="-1"/>
        </w:rPr>
        <w:t>gravity.</w:t>
      </w:r>
      <w:r>
        <w:t xml:space="preserve"> </w:t>
      </w:r>
      <w:r>
        <w:rPr>
          <w:spacing w:val="-1"/>
        </w:rPr>
        <w:t>The climbing</w:t>
      </w:r>
      <w:r>
        <w:t xml:space="preserve"> </w:t>
      </w:r>
      <w:r>
        <w:rPr>
          <w:spacing w:val="-1"/>
        </w:rPr>
        <w:t>man</w:t>
      </w:r>
      <w:r>
        <w:t xml:space="preserve"> </w:t>
      </w:r>
      <w:r>
        <w:rPr>
          <w:spacing w:val="-1"/>
        </w:rPr>
        <w:t>or</w:t>
      </w:r>
      <w:r>
        <w:rPr>
          <w:spacing w:val="-2"/>
        </w:rPr>
        <w:t xml:space="preserve"> </w:t>
      </w:r>
      <w:r>
        <w:rPr>
          <w:spacing w:val="-1"/>
        </w:rPr>
        <w:t>animal</w:t>
      </w:r>
      <w:r>
        <w:t xml:space="preserve"> </w:t>
      </w:r>
      <w:r>
        <w:rPr>
          <w:spacing w:val="-1"/>
        </w:rPr>
        <w:t>must</w:t>
      </w:r>
      <w:r>
        <w:rPr>
          <w:spacing w:val="2"/>
        </w:rPr>
        <w:t xml:space="preserve"> </w:t>
      </w:r>
      <w:r>
        <w:rPr>
          <w:spacing w:val="-1"/>
        </w:rPr>
        <w:t>use</w:t>
      </w:r>
      <w:r>
        <w:t xml:space="preserve"> </w:t>
      </w:r>
      <w:r>
        <w:rPr>
          <w:spacing w:val="-1"/>
        </w:rPr>
        <w:t xml:space="preserve">force </w:t>
      </w:r>
      <w:r>
        <w:t>and</w:t>
      </w:r>
      <w:r>
        <w:rPr>
          <w:spacing w:val="-1"/>
        </w:rPr>
        <w:t xml:space="preserve"> purpose </w:t>
      </w:r>
      <w:r>
        <w:t>to</w:t>
      </w:r>
      <w:r>
        <w:rPr>
          <w:spacing w:val="41"/>
        </w:rPr>
        <w:t xml:space="preserve"> </w:t>
      </w:r>
      <w:r>
        <w:rPr>
          <w:spacing w:val="-1"/>
        </w:rPr>
        <w:t xml:space="preserve">ascend </w:t>
      </w:r>
      <w:r>
        <w:t>or</w:t>
      </w:r>
      <w:r>
        <w:rPr>
          <w:spacing w:val="-1"/>
        </w:rPr>
        <w:t xml:space="preserve"> </w:t>
      </w:r>
      <w:r>
        <w:t>to</w:t>
      </w:r>
      <w:r>
        <w:rPr>
          <w:spacing w:val="-2"/>
        </w:rPr>
        <w:t xml:space="preserve"> </w:t>
      </w:r>
      <w:r>
        <w:rPr>
          <w:spacing w:val="-1"/>
        </w:rPr>
        <w:t>maintain himself</w:t>
      </w:r>
      <w:r>
        <w:t xml:space="preserve"> at</w:t>
      </w:r>
      <w:r>
        <w:rPr>
          <w:spacing w:val="-1"/>
        </w:rPr>
        <w:t xml:space="preserve"> </w:t>
      </w:r>
      <w:r>
        <w:t>a</w:t>
      </w:r>
      <w:r>
        <w:rPr>
          <w:spacing w:val="-1"/>
        </w:rPr>
        <w:t xml:space="preserve"> </w:t>
      </w:r>
      <w:r>
        <w:t xml:space="preserve">given </w:t>
      </w:r>
      <w:r>
        <w:rPr>
          <w:spacing w:val="-1"/>
        </w:rPr>
        <w:t>height.</w:t>
      </w:r>
      <w:r>
        <w:t xml:space="preserve"> </w:t>
      </w:r>
      <w:r>
        <w:rPr>
          <w:spacing w:val="-1"/>
        </w:rPr>
        <w:t>[...] Whether</w:t>
      </w:r>
      <w:r>
        <w:rPr>
          <w:spacing w:val="49"/>
        </w:rPr>
        <w:t xml:space="preserve"> </w:t>
      </w:r>
      <w:r>
        <w:rPr>
          <w:spacing w:val="-1"/>
        </w:rPr>
        <w:t>regression occurs</w:t>
      </w:r>
      <w:r>
        <w:t xml:space="preserve"> </w:t>
      </w:r>
      <w:r>
        <w:rPr>
          <w:spacing w:val="-2"/>
        </w:rPr>
        <w:t xml:space="preserve">primarily </w:t>
      </w:r>
      <w:r>
        <w:rPr>
          <w:spacing w:val="-1"/>
        </w:rPr>
        <w:t>through</w:t>
      </w:r>
      <w:r>
        <w:t xml:space="preserve"> </w:t>
      </w:r>
      <w:r>
        <w:rPr>
          <w:spacing w:val="-1"/>
        </w:rPr>
        <w:t>something</w:t>
      </w:r>
      <w:r>
        <w:rPr>
          <w:spacing w:val="1"/>
        </w:rPr>
        <w:t xml:space="preserve"> </w:t>
      </w:r>
      <w:r>
        <w:rPr>
          <w:spacing w:val="-1"/>
        </w:rPr>
        <w:t>like</w:t>
      </w:r>
      <w:r>
        <w:t xml:space="preserve"> </w:t>
      </w:r>
      <w:r>
        <w:rPr>
          <w:spacing w:val="-1"/>
        </w:rPr>
        <w:t>gravity</w:t>
      </w:r>
      <w:r>
        <w:rPr>
          <w:spacing w:val="-2"/>
        </w:rPr>
        <w:t xml:space="preserve"> </w:t>
      </w:r>
      <w:r>
        <w:rPr>
          <w:spacing w:val="-1"/>
        </w:rPr>
        <w:t>or</w:t>
      </w:r>
      <w:r>
        <w:rPr>
          <w:spacing w:val="36"/>
        </w:rPr>
        <w:t xml:space="preserve"> </w:t>
      </w:r>
      <w:r>
        <w:rPr>
          <w:spacing w:val="-1"/>
        </w:rPr>
        <w:t>through</w:t>
      </w:r>
      <w:r>
        <w:t xml:space="preserve"> </w:t>
      </w:r>
      <w:r>
        <w:rPr>
          <w:spacing w:val="-1"/>
        </w:rPr>
        <w:t>impulses</w:t>
      </w:r>
      <w:r>
        <w:t xml:space="preserve"> </w:t>
      </w:r>
      <w:r>
        <w:rPr>
          <w:spacing w:val="-1"/>
        </w:rPr>
        <w:t>more</w:t>
      </w:r>
      <w:r>
        <w:t xml:space="preserve"> </w:t>
      </w:r>
      <w:r>
        <w:rPr>
          <w:spacing w:val="-1"/>
        </w:rPr>
        <w:t>self-contained,</w:t>
      </w:r>
      <w:r>
        <w:rPr>
          <w:spacing w:val="-2"/>
        </w:rPr>
        <w:t xml:space="preserve"> </w:t>
      </w:r>
      <w:r>
        <w:rPr>
          <w:spacing w:val="-1"/>
        </w:rPr>
        <w:t>the</w:t>
      </w:r>
      <w:r>
        <w:t xml:space="preserve"> </w:t>
      </w:r>
      <w:r>
        <w:rPr>
          <w:spacing w:val="-1"/>
        </w:rPr>
        <w:t>backward</w:t>
      </w:r>
      <w:r>
        <w:rPr>
          <w:spacing w:val="1"/>
        </w:rPr>
        <w:t xml:space="preserve"> </w:t>
      </w:r>
      <w:r>
        <w:rPr>
          <w:spacing w:val="-1"/>
        </w:rPr>
        <w:t>movement</w:t>
      </w:r>
      <w:r>
        <w:rPr>
          <w:spacing w:val="2"/>
        </w:rPr>
        <w:t xml:space="preserve"> </w:t>
      </w:r>
      <w:r>
        <w:rPr>
          <w:spacing w:val="-1"/>
        </w:rPr>
        <w:t>(or</w:t>
      </w:r>
      <w:r>
        <w:rPr>
          <w:spacing w:val="22"/>
        </w:rPr>
        <w:t xml:space="preserve"> </w:t>
      </w:r>
      <w:r>
        <w:rPr>
          <w:spacing w:val="-1"/>
        </w:rPr>
        <w:t>ebbing)</w:t>
      </w:r>
      <w:r>
        <w:t xml:space="preserve"> is </w:t>
      </w:r>
      <w:r>
        <w:rPr>
          <w:spacing w:val="-1"/>
        </w:rPr>
        <w:t>likely</w:t>
      </w:r>
      <w:r>
        <w:rPr>
          <w:spacing w:val="-2"/>
        </w:rPr>
        <w:t xml:space="preserve"> </w:t>
      </w:r>
      <w:r>
        <w:t xml:space="preserve">to </w:t>
      </w:r>
      <w:r>
        <w:rPr>
          <w:spacing w:val="-1"/>
        </w:rPr>
        <w:t>prompt</w:t>
      </w:r>
      <w:r>
        <w:rPr>
          <w:spacing w:val="2"/>
        </w:rPr>
        <w:t xml:space="preserve"> </w:t>
      </w:r>
      <w:r>
        <w:rPr>
          <w:spacing w:val="-1"/>
        </w:rPr>
        <w:t>many</w:t>
      </w:r>
      <w:r>
        <w:rPr>
          <w:spacing w:val="-2"/>
        </w:rPr>
        <w:t xml:space="preserve"> </w:t>
      </w:r>
      <w:r>
        <w:t>sorts</w:t>
      </w:r>
      <w:r>
        <w:rPr>
          <w:spacing w:val="-1"/>
        </w:rPr>
        <w:t xml:space="preserve"> </w:t>
      </w:r>
      <w:r>
        <w:t xml:space="preserve">of </w:t>
      </w:r>
      <w:r>
        <w:rPr>
          <w:spacing w:val="-1"/>
        </w:rPr>
        <w:t>secondary</w:t>
      </w:r>
      <w:r>
        <w:rPr>
          <w:spacing w:val="-2"/>
        </w:rPr>
        <w:t xml:space="preserve"> </w:t>
      </w:r>
      <w:r>
        <w:rPr>
          <w:spacing w:val="-1"/>
        </w:rPr>
        <w:t>reactions,</w:t>
      </w:r>
      <w:r>
        <w:rPr>
          <w:spacing w:val="55"/>
        </w:rPr>
        <w:t xml:space="preserve"> </w:t>
      </w:r>
      <w:r>
        <w:rPr>
          <w:spacing w:val="-1"/>
        </w:rPr>
        <w:t>including</w:t>
      </w:r>
      <w:r>
        <w:t xml:space="preserve"> </w:t>
      </w:r>
      <w:r>
        <w:rPr>
          <w:spacing w:val="-1"/>
        </w:rPr>
        <w:t>behavior</w:t>
      </w:r>
      <w:r>
        <w:t xml:space="preserve"> not</w:t>
      </w:r>
      <w:r>
        <w:rPr>
          <w:spacing w:val="-1"/>
        </w:rPr>
        <w:t xml:space="preserve"> adapted</w:t>
      </w:r>
      <w:r>
        <w:t xml:space="preserve"> </w:t>
      </w:r>
      <w:r>
        <w:rPr>
          <w:spacing w:val="-1"/>
        </w:rPr>
        <w:t>for</w:t>
      </w:r>
      <w:r>
        <w:t xml:space="preserve"> ordinary</w:t>
      </w:r>
      <w:r>
        <w:rPr>
          <w:spacing w:val="-2"/>
        </w:rPr>
        <w:t xml:space="preserve"> </w:t>
      </w:r>
      <w:r>
        <w:t xml:space="preserve">human </w:t>
      </w:r>
      <w:r>
        <w:rPr>
          <w:spacing w:val="-1"/>
        </w:rPr>
        <w:t>purposes</w:t>
      </w:r>
      <w:r>
        <w:rPr>
          <w:spacing w:val="-2"/>
        </w:rPr>
        <w:t xml:space="preserve"> </w:t>
      </w:r>
      <w:r>
        <w:rPr>
          <w:spacing w:val="-1"/>
        </w:rPr>
        <w:t>but</w:t>
      </w:r>
      <w:r>
        <w:rPr>
          <w:spacing w:val="45"/>
        </w:rPr>
        <w:t xml:space="preserve"> </w:t>
      </w:r>
      <w:r>
        <w:rPr>
          <w:spacing w:val="-1"/>
        </w:rPr>
        <w:t>instead,</w:t>
      </w:r>
      <w:r>
        <w:t xml:space="preserve"> </w:t>
      </w:r>
      <w:r>
        <w:rPr>
          <w:spacing w:val="-1"/>
        </w:rPr>
        <w:t>for functioning</w:t>
      </w:r>
      <w:r>
        <w:t xml:space="preserve"> </w:t>
      </w:r>
      <w:r>
        <w:rPr>
          <w:spacing w:val="-1"/>
        </w:rPr>
        <w:t>in the</w:t>
      </w:r>
      <w:r>
        <w:t xml:space="preserve"> </w:t>
      </w:r>
      <w:r>
        <w:rPr>
          <w:spacing w:val="-1"/>
        </w:rPr>
        <w:t>other direction.</w:t>
      </w:r>
      <w:r>
        <w:t xml:space="preserve"> </w:t>
      </w:r>
      <w:r>
        <w:rPr>
          <w:spacing w:val="-1"/>
        </w:rPr>
        <w:t>The</w:t>
      </w:r>
      <w:r>
        <w:rPr>
          <w:spacing w:val="1"/>
        </w:rPr>
        <w:t xml:space="preserve"> </w:t>
      </w:r>
      <w:r>
        <w:rPr>
          <w:spacing w:val="-1"/>
        </w:rPr>
        <w:t>modes</w:t>
      </w:r>
      <w:r>
        <w:rPr>
          <w:spacing w:val="-2"/>
        </w:rPr>
        <w:t xml:space="preserve"> </w:t>
      </w:r>
      <w:r>
        <w:rPr>
          <w:spacing w:val="-1"/>
        </w:rPr>
        <w:t>of</w:t>
      </w:r>
      <w:r>
        <w:rPr>
          <w:spacing w:val="-2"/>
        </w:rPr>
        <w:t xml:space="preserve"> such</w:t>
      </w:r>
      <w:r>
        <w:rPr>
          <w:spacing w:val="34"/>
        </w:rPr>
        <w:t xml:space="preserve"> </w:t>
      </w:r>
      <w:r>
        <w:rPr>
          <w:spacing w:val="-1"/>
        </w:rPr>
        <w:t>reactivity</w:t>
      </w:r>
      <w:r>
        <w:rPr>
          <w:spacing w:val="-2"/>
        </w:rPr>
        <w:t xml:space="preserve"> </w:t>
      </w:r>
      <w:r>
        <w:t>may</w:t>
      </w:r>
      <w:r>
        <w:rPr>
          <w:spacing w:val="-2"/>
        </w:rPr>
        <w:t xml:space="preserve"> </w:t>
      </w:r>
      <w:r>
        <w:rPr>
          <w:spacing w:val="-1"/>
        </w:rPr>
        <w:t>vary,</w:t>
      </w:r>
      <w:r>
        <w:rPr>
          <w:spacing w:val="1"/>
        </w:rPr>
        <w:t xml:space="preserve"> </w:t>
      </w:r>
      <w:r>
        <w:rPr>
          <w:spacing w:val="-1"/>
        </w:rPr>
        <w:t>may fall into complex patterns,</w:t>
      </w:r>
      <w:r>
        <w:rPr>
          <w:spacing w:val="-2"/>
        </w:rPr>
        <w:t xml:space="preserve"> </w:t>
      </w:r>
      <w:r>
        <w:t>and</w:t>
      </w:r>
      <w:r>
        <w:rPr>
          <w:spacing w:val="-1"/>
        </w:rPr>
        <w:t xml:space="preserve"> may</w:t>
      </w:r>
      <w:r>
        <w:rPr>
          <w:spacing w:val="-2"/>
        </w:rPr>
        <w:t xml:space="preserve"> </w:t>
      </w:r>
      <w:r>
        <w:rPr>
          <w:spacing w:val="-1"/>
        </w:rPr>
        <w:t>seek</w:t>
      </w:r>
      <w:r>
        <w:rPr>
          <w:spacing w:val="34"/>
        </w:rPr>
        <w:t xml:space="preserve"> </w:t>
      </w:r>
      <w:r>
        <w:rPr>
          <w:spacing w:val="-1"/>
        </w:rPr>
        <w:t>elaborate expression. [...]</w:t>
      </w:r>
      <w:r>
        <w:rPr>
          <w:spacing w:val="1"/>
        </w:rPr>
        <w:t xml:space="preserve"> </w:t>
      </w:r>
      <w:r>
        <w:rPr>
          <w:spacing w:val="-1"/>
        </w:rPr>
        <w:t>People</w:t>
      </w:r>
      <w:r>
        <w:t xml:space="preserve"> </w:t>
      </w:r>
      <w:r>
        <w:rPr>
          <w:spacing w:val="-1"/>
        </w:rPr>
        <w:t xml:space="preserve">with </w:t>
      </w:r>
      <w:r>
        <w:t>all</w:t>
      </w:r>
      <w:r>
        <w:rPr>
          <w:spacing w:val="-1"/>
        </w:rPr>
        <w:t xml:space="preserve"> </w:t>
      </w:r>
      <w:r>
        <w:t>the</w:t>
      </w:r>
      <w:r>
        <w:rPr>
          <w:spacing w:val="-1"/>
        </w:rPr>
        <w:t xml:space="preserve"> outer</w:t>
      </w:r>
      <w:r>
        <w:t xml:space="preserve"> </w:t>
      </w:r>
      <w:r>
        <w:rPr>
          <w:spacing w:val="-1"/>
        </w:rPr>
        <w:t>mechanisms</w:t>
      </w:r>
      <w:r>
        <w:t xml:space="preserve"> of</w:t>
      </w:r>
      <w:r>
        <w:rPr>
          <w:spacing w:val="55"/>
        </w:rPr>
        <w:t xml:space="preserve"> </w:t>
      </w:r>
      <w:r>
        <w:rPr>
          <w:spacing w:val="-1"/>
        </w:rPr>
        <w:t>adaptation intact</w:t>
      </w:r>
      <w:r>
        <w:t xml:space="preserve"> </w:t>
      </w:r>
      <w:r>
        <w:rPr>
          <w:spacing w:val="-1"/>
        </w:rPr>
        <w:t>might,</w:t>
      </w:r>
      <w:r>
        <w:rPr>
          <w:spacing w:val="-2"/>
        </w:rPr>
        <w:t xml:space="preserve"> </w:t>
      </w:r>
      <w:r>
        <w:rPr>
          <w:spacing w:val="-1"/>
        </w:rPr>
        <w:t>one</w:t>
      </w:r>
      <w:r>
        <w:rPr>
          <w:spacing w:val="1"/>
        </w:rPr>
        <w:t xml:space="preserve"> </w:t>
      </w:r>
      <w:r>
        <w:rPr>
          <w:spacing w:val="-2"/>
        </w:rPr>
        <w:t>would</w:t>
      </w:r>
      <w:r>
        <w:rPr>
          <w:spacing w:val="-1"/>
        </w:rPr>
        <w:t xml:space="preserve"> </w:t>
      </w:r>
      <w:r>
        <w:t>think,</w:t>
      </w:r>
      <w:r>
        <w:rPr>
          <w:spacing w:val="-2"/>
        </w:rPr>
        <w:t xml:space="preserve"> </w:t>
      </w:r>
      <w:r>
        <w:rPr>
          <w:spacing w:val="-1"/>
        </w:rPr>
        <w:t>regress</w:t>
      </w:r>
      <w:r>
        <w:t xml:space="preserve"> </w:t>
      </w:r>
      <w:r>
        <w:rPr>
          <w:spacing w:val="-1"/>
        </w:rPr>
        <w:t>more</w:t>
      </w:r>
      <w:r>
        <w:t xml:space="preserve"> </w:t>
      </w:r>
      <w:r>
        <w:rPr>
          <w:spacing w:val="-1"/>
        </w:rPr>
        <w:t>complexly.</w:t>
      </w:r>
      <w:r>
        <w:rPr>
          <w:spacing w:val="53"/>
        </w:rPr>
        <w:t xml:space="preserve"> </w:t>
      </w:r>
      <w:r>
        <w:rPr>
          <w:spacing w:val="-1"/>
        </w:rPr>
        <w:t>[...]</w:t>
      </w:r>
      <w:r>
        <w:t xml:space="preserve"> In a </w:t>
      </w:r>
      <w:r>
        <w:rPr>
          <w:spacing w:val="-1"/>
        </w:rPr>
        <w:t>movement</w:t>
      </w:r>
      <w:r>
        <w:t xml:space="preserve"> </w:t>
      </w:r>
      <w:r>
        <w:rPr>
          <w:spacing w:val="-1"/>
        </w:rPr>
        <w:t>(or gravitational</w:t>
      </w:r>
      <w:r>
        <w:t xml:space="preserve"> </w:t>
      </w:r>
      <w:r>
        <w:rPr>
          <w:spacing w:val="-1"/>
        </w:rPr>
        <w:t>drift)</w:t>
      </w:r>
      <w:r>
        <w:t xml:space="preserve"> </w:t>
      </w:r>
      <w:r>
        <w:rPr>
          <w:spacing w:val="-1"/>
        </w:rPr>
        <w:t>from</w:t>
      </w:r>
      <w:r>
        <w:rPr>
          <w:spacing w:val="-2"/>
        </w:rPr>
        <w:t xml:space="preserve"> </w:t>
      </w:r>
      <w:r>
        <w:rPr>
          <w:spacing w:val="-1"/>
        </w:rPr>
        <w:t>levels</w:t>
      </w:r>
      <w:r>
        <w:t xml:space="preserve"> </w:t>
      </w:r>
      <w:r>
        <w:rPr>
          <w:spacing w:val="-1"/>
        </w:rPr>
        <w:t>where</w:t>
      </w:r>
      <w:r>
        <w:t xml:space="preserve"> life is</w:t>
      </w:r>
      <w:r>
        <w:rPr>
          <w:spacing w:val="59"/>
        </w:rPr>
        <w:t xml:space="preserve"> </w:t>
      </w:r>
      <w:r>
        <w:rPr>
          <w:spacing w:val="-1"/>
        </w:rPr>
        <w:t>vigoro</w:t>
      </w:r>
      <w:r>
        <w:rPr>
          <w:spacing w:val="-1"/>
        </w:rPr>
        <w:t>us</w:t>
      </w:r>
      <w:r>
        <w:t xml:space="preserve"> </w:t>
      </w:r>
      <w:r>
        <w:rPr>
          <w:spacing w:val="-1"/>
        </w:rPr>
        <w:t>and</w:t>
      </w:r>
      <w:r>
        <w:t xml:space="preserve"> </w:t>
      </w:r>
      <w:r>
        <w:rPr>
          <w:spacing w:val="-1"/>
        </w:rPr>
        <w:t>full</w:t>
      </w:r>
      <w:r>
        <w:t xml:space="preserve"> to</w:t>
      </w:r>
      <w:r>
        <w:rPr>
          <w:spacing w:val="-1"/>
        </w:rPr>
        <w:t xml:space="preserve"> those</w:t>
      </w:r>
      <w:r>
        <w:t xml:space="preserve"> </w:t>
      </w:r>
      <w:r>
        <w:rPr>
          <w:spacing w:val="-1"/>
        </w:rPr>
        <w:t>where</w:t>
      </w:r>
      <w:r>
        <w:t xml:space="preserve"> </w:t>
      </w:r>
      <w:r>
        <w:rPr>
          <w:spacing w:val="-1"/>
        </w:rPr>
        <w:t>it</w:t>
      </w:r>
      <w:r>
        <w:t xml:space="preserve"> </w:t>
      </w:r>
      <w:r>
        <w:rPr>
          <w:spacing w:val="-1"/>
        </w:rPr>
        <w:t>is</w:t>
      </w:r>
      <w:r>
        <w:t xml:space="preserve"> less</w:t>
      </w:r>
      <w:r>
        <w:rPr>
          <w:spacing w:val="-2"/>
        </w:rPr>
        <w:t xml:space="preserve"> </w:t>
      </w:r>
      <w:r>
        <w:t>so,</w:t>
      </w:r>
      <w:r>
        <w:rPr>
          <w:spacing w:val="-2"/>
        </w:rPr>
        <w:t xml:space="preserve"> </w:t>
      </w:r>
      <w:r>
        <w:rPr>
          <w:spacing w:val="-1"/>
        </w:rPr>
        <w:t xml:space="preserve">the tactics </w:t>
      </w:r>
      <w:r>
        <w:t>of</w:t>
      </w:r>
      <w:r>
        <w:rPr>
          <w:spacing w:val="41"/>
        </w:rPr>
        <w:t xml:space="preserve"> </w:t>
      </w:r>
      <w:r>
        <w:rPr>
          <w:spacing w:val="-1"/>
        </w:rPr>
        <w:t>withdrawal</w:t>
      </w:r>
      <w:r>
        <w:t xml:space="preserve"> </w:t>
      </w:r>
      <w:r>
        <w:rPr>
          <w:spacing w:val="-1"/>
        </w:rPr>
        <w:t>predominate. [...]</w:t>
      </w:r>
      <w:r>
        <w:t xml:space="preserve"> </w:t>
      </w:r>
      <w:r>
        <w:rPr>
          <w:spacing w:val="-1"/>
        </w:rPr>
        <w:t>The</w:t>
      </w:r>
      <w:r>
        <w:t xml:space="preserve"> </w:t>
      </w:r>
      <w:r>
        <w:rPr>
          <w:spacing w:val="-1"/>
        </w:rPr>
        <w:t xml:space="preserve">psychopath </w:t>
      </w:r>
      <w:r>
        <w:t>as</w:t>
      </w:r>
      <w:r>
        <w:rPr>
          <w:spacing w:val="1"/>
        </w:rPr>
        <w:t xml:space="preserve"> </w:t>
      </w:r>
      <w:r>
        <w:rPr>
          <w:spacing w:val="-2"/>
        </w:rPr>
        <w:t>we</w:t>
      </w:r>
      <w:r>
        <w:rPr>
          <w:spacing w:val="1"/>
        </w:rPr>
        <w:t xml:space="preserve"> </w:t>
      </w:r>
      <w:r>
        <w:t>conceive</w:t>
      </w:r>
      <w:r>
        <w:rPr>
          <w:spacing w:val="-1"/>
        </w:rPr>
        <w:t xml:space="preserve"> </w:t>
      </w:r>
      <w:r>
        <w:t>of</w:t>
      </w:r>
      <w:r>
        <w:rPr>
          <w:spacing w:val="-1"/>
        </w:rPr>
        <w:t xml:space="preserve"> </w:t>
      </w:r>
      <w:r>
        <w:t>him</w:t>
      </w:r>
      <w:r>
        <w:rPr>
          <w:spacing w:val="35"/>
        </w:rPr>
        <w:t xml:space="preserve"> </w:t>
      </w:r>
      <w:r>
        <w:rPr>
          <w:spacing w:val="-1"/>
        </w:rPr>
        <w:t>in</w:t>
      </w:r>
      <w:r>
        <w:t xml:space="preserve"> </w:t>
      </w:r>
      <w:r>
        <w:rPr>
          <w:spacing w:val="-2"/>
        </w:rPr>
        <w:t>such</w:t>
      </w:r>
      <w:r>
        <w:rPr>
          <w:spacing w:val="-1"/>
        </w:rPr>
        <w:t xml:space="preserve"> an</w:t>
      </w:r>
      <w:r>
        <w:t xml:space="preserve"> </w:t>
      </w:r>
      <w:r>
        <w:rPr>
          <w:spacing w:val="-1"/>
        </w:rPr>
        <w:t>interpretation</w:t>
      </w:r>
      <w:r>
        <w:t xml:space="preserve"> </w:t>
      </w:r>
      <w:r>
        <w:rPr>
          <w:spacing w:val="-1"/>
        </w:rPr>
        <w:t xml:space="preserve">seems </w:t>
      </w:r>
      <w:r>
        <w:t>to</w:t>
      </w:r>
      <w:r>
        <w:rPr>
          <w:spacing w:val="-1"/>
        </w:rPr>
        <w:t xml:space="preserve"> justify</w:t>
      </w:r>
      <w:r>
        <w:rPr>
          <w:spacing w:val="-2"/>
        </w:rPr>
        <w:t xml:space="preserve"> </w:t>
      </w:r>
      <w:r>
        <w:t xml:space="preserve">the </w:t>
      </w:r>
      <w:r>
        <w:rPr>
          <w:spacing w:val="-1"/>
        </w:rPr>
        <w:t>high estimate</w:t>
      </w:r>
      <w:r>
        <w:t xml:space="preserve"> </w:t>
      </w:r>
      <w:r>
        <w:rPr>
          <w:spacing w:val="-1"/>
        </w:rPr>
        <w:t>of</w:t>
      </w:r>
      <w:r>
        <w:t xml:space="preserve"> </w:t>
      </w:r>
      <w:r>
        <w:rPr>
          <w:spacing w:val="-1"/>
        </w:rPr>
        <w:t>his</w:t>
      </w:r>
      <w:r>
        <w:rPr>
          <w:spacing w:val="28"/>
        </w:rPr>
        <w:t xml:space="preserve"> </w:t>
      </w:r>
      <w:r>
        <w:t>technical</w:t>
      </w:r>
      <w:r>
        <w:rPr>
          <w:spacing w:val="-1"/>
        </w:rPr>
        <w:t xml:space="preserve"> abilities</w:t>
      </w:r>
      <w:r>
        <w:rPr>
          <w:spacing w:val="-3"/>
        </w:rPr>
        <w:t xml:space="preserve"> </w:t>
      </w:r>
      <w:r>
        <w:t>as</w:t>
      </w:r>
      <w:r>
        <w:rPr>
          <w:spacing w:val="1"/>
        </w:rPr>
        <w:t xml:space="preserve"> </w:t>
      </w:r>
      <w:r>
        <w:rPr>
          <w:spacing w:val="-2"/>
        </w:rPr>
        <w:t>we</w:t>
      </w:r>
      <w:r>
        <w:t xml:space="preserve"> see</w:t>
      </w:r>
      <w:r>
        <w:rPr>
          <w:spacing w:val="-1"/>
        </w:rPr>
        <w:t xml:space="preserve"> </w:t>
      </w:r>
      <w:r>
        <w:t>them</w:t>
      </w:r>
      <w:r>
        <w:rPr>
          <w:spacing w:val="-2"/>
        </w:rPr>
        <w:t xml:space="preserve"> </w:t>
      </w:r>
      <w:r>
        <w:rPr>
          <w:spacing w:val="-1"/>
        </w:rPr>
        <w:t xml:space="preserve">expressed </w:t>
      </w:r>
      <w:r>
        <w:t>in</w:t>
      </w:r>
      <w:r>
        <w:rPr>
          <w:spacing w:val="-1"/>
        </w:rPr>
        <w:t xml:space="preserve"> reverse</w:t>
      </w:r>
      <w:r>
        <w:t xml:space="preserve"> </w:t>
      </w:r>
      <w:r>
        <w:rPr>
          <w:spacing w:val="-1"/>
        </w:rPr>
        <w:t>movement.</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110"/>
      </w:pPr>
      <w:r>
        <w:rPr>
          <w:spacing w:val="-1"/>
        </w:rPr>
        <w:t>"Alien reaction</w:t>
      </w:r>
      <w:r>
        <w:t xml:space="preserve"> </w:t>
      </w:r>
      <w:r>
        <w:rPr>
          <w:spacing w:val="-1"/>
        </w:rPr>
        <w:t>machines"</w:t>
      </w:r>
      <w:r>
        <w:rPr>
          <w:spacing w:val="-2"/>
        </w:rPr>
        <w:t xml:space="preserve"> </w:t>
      </w:r>
      <w:r>
        <w:rPr>
          <w:spacing w:val="-1"/>
        </w:rPr>
        <w:t>in</w:t>
      </w:r>
      <w:r>
        <w:t xml:space="preserve"> </w:t>
      </w:r>
      <w:r>
        <w:rPr>
          <w:spacing w:val="-2"/>
        </w:rPr>
        <w:t>human</w:t>
      </w:r>
      <w:r>
        <w:t xml:space="preserve"> </w:t>
      </w:r>
      <w:r>
        <w:rPr>
          <w:spacing w:val="-1"/>
        </w:rPr>
        <w:t>form</w:t>
      </w:r>
      <w:r>
        <w:rPr>
          <w:spacing w:val="-2"/>
        </w:rPr>
        <w:t xml:space="preserve"> </w:t>
      </w:r>
      <w:r>
        <w:rPr>
          <w:spacing w:val="-1"/>
        </w:rPr>
        <w:t>describes individuals</w:t>
      </w:r>
      <w:r>
        <w:t xml:space="preserve"> </w:t>
      </w:r>
      <w:r>
        <w:rPr>
          <w:spacing w:val="-1"/>
        </w:rPr>
        <w:t>with</w:t>
      </w:r>
      <w:r>
        <w:rPr>
          <w:spacing w:val="33"/>
        </w:rPr>
        <w:t xml:space="preserve"> </w:t>
      </w:r>
      <w:r>
        <w:rPr>
          <w:spacing w:val="-1"/>
        </w:rPr>
        <w:t>Anti-Social Personality Disorder</w:t>
      </w:r>
      <w:r>
        <w:rPr>
          <w:spacing w:val="1"/>
        </w:rPr>
        <w:t xml:space="preserve"> </w:t>
      </w:r>
      <w:r>
        <w:rPr>
          <w:spacing w:val="-1"/>
        </w:rPr>
        <w:t xml:space="preserve">(APD), Sociopaths, </w:t>
      </w:r>
      <w:r>
        <w:t xml:space="preserve">and </w:t>
      </w:r>
      <w:r>
        <w:rPr>
          <w:spacing w:val="-1"/>
        </w:rPr>
        <w:t>Psychopaths.</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131"/>
      </w:pPr>
      <w:r>
        <w:rPr>
          <w:spacing w:val="-1"/>
        </w:rPr>
        <w:t>The</w:t>
      </w:r>
      <w:r>
        <w:t xml:space="preserve"> </w:t>
      </w:r>
      <w:r>
        <w:rPr>
          <w:spacing w:val="-1"/>
        </w:rPr>
        <w:t>material</w:t>
      </w:r>
      <w:r>
        <w:rPr>
          <w:spacing w:val="-2"/>
        </w:rPr>
        <w:t xml:space="preserve"> </w:t>
      </w:r>
      <w:r>
        <w:rPr>
          <w:spacing w:val="-1"/>
        </w:rPr>
        <w:t>presented</w:t>
      </w:r>
      <w:r>
        <w:t xml:space="preserve"> </w:t>
      </w:r>
      <w:r>
        <w:rPr>
          <w:spacing w:val="-1"/>
        </w:rPr>
        <w:t>in the</w:t>
      </w:r>
      <w:r>
        <w:t xml:space="preserve"> </w:t>
      </w:r>
      <w:r>
        <w:rPr>
          <w:spacing w:val="-1"/>
        </w:rPr>
        <w:t>linked articles</w:t>
      </w:r>
      <w:r>
        <w:t xml:space="preserve"> </w:t>
      </w:r>
      <w:r>
        <w:rPr>
          <w:spacing w:val="-1"/>
        </w:rPr>
        <w:t>does</w:t>
      </w:r>
      <w:r>
        <w:rPr>
          <w:spacing w:val="-2"/>
        </w:rPr>
        <w:t xml:space="preserve"> </w:t>
      </w:r>
      <w:r>
        <w:rPr>
          <w:spacing w:val="-1"/>
        </w:rPr>
        <w:t>not necessarily</w:t>
      </w:r>
      <w:r>
        <w:rPr>
          <w:spacing w:val="47"/>
        </w:rPr>
        <w:t xml:space="preserve"> </w:t>
      </w:r>
      <w:r>
        <w:rPr>
          <w:spacing w:val="-1"/>
        </w:rPr>
        <w:t xml:space="preserve">reflect </w:t>
      </w:r>
      <w:r>
        <w:t xml:space="preserve">the </w:t>
      </w:r>
      <w:r>
        <w:rPr>
          <w:spacing w:val="-1"/>
        </w:rPr>
        <w:t>views</w:t>
      </w:r>
      <w:r>
        <w:t xml:space="preserve"> or </w:t>
      </w:r>
      <w:r>
        <w:rPr>
          <w:spacing w:val="-1"/>
        </w:rPr>
        <w:t xml:space="preserve">opinions </w:t>
      </w:r>
      <w:r>
        <w:t>of</w:t>
      </w:r>
      <w:r>
        <w:rPr>
          <w:spacing w:val="-1"/>
        </w:rPr>
        <w:t xml:space="preserve"> </w:t>
      </w:r>
      <w:r>
        <w:t>the</w:t>
      </w:r>
      <w:r>
        <w:rPr>
          <w:spacing w:val="-3"/>
        </w:rPr>
        <w:t xml:space="preserve"> </w:t>
      </w:r>
      <w:r>
        <w:rPr>
          <w:spacing w:val="-1"/>
        </w:rPr>
        <w:t xml:space="preserve">editors. Research </w:t>
      </w:r>
      <w:r>
        <w:t xml:space="preserve">on </w:t>
      </w:r>
      <w:r>
        <w:rPr>
          <w:spacing w:val="-1"/>
        </w:rPr>
        <w:t>your</w:t>
      </w:r>
      <w:r>
        <w:rPr>
          <w:spacing w:val="1"/>
        </w:rPr>
        <w:t xml:space="preserve"> </w:t>
      </w:r>
      <w:r>
        <w:rPr>
          <w:spacing w:val="-1"/>
        </w:rPr>
        <w:t>own</w:t>
      </w:r>
      <w:r>
        <w:rPr>
          <w:spacing w:val="41"/>
        </w:rPr>
        <w:t xml:space="preserve"> </w:t>
      </w:r>
      <w:r>
        <w:rPr>
          <w:spacing w:val="-1"/>
        </w:rPr>
        <w:t>and</w:t>
      </w:r>
      <w:r>
        <w:t xml:space="preserve"> </w:t>
      </w:r>
      <w:r>
        <w:rPr>
          <w:spacing w:val="-1"/>
        </w:rPr>
        <w:t>if</w:t>
      </w:r>
      <w:r>
        <w:t xml:space="preserve"> </w:t>
      </w:r>
      <w:r>
        <w:rPr>
          <w:spacing w:val="-1"/>
        </w:rPr>
        <w:t>you</w:t>
      </w:r>
      <w:r>
        <w:rPr>
          <w:spacing w:val="-2"/>
        </w:rPr>
        <w:t xml:space="preserve"> </w:t>
      </w:r>
      <w:r>
        <w:rPr>
          <w:spacing w:val="-1"/>
        </w:rPr>
        <w:t>can</w:t>
      </w:r>
      <w:r>
        <w:t xml:space="preserve"> </w:t>
      </w:r>
      <w:r>
        <w:rPr>
          <w:spacing w:val="-1"/>
        </w:rPr>
        <w:t>validate any</w:t>
      </w:r>
      <w:r>
        <w:rPr>
          <w:spacing w:val="-2"/>
        </w:rPr>
        <w:t xml:space="preserve"> </w:t>
      </w:r>
      <w:r>
        <w:rPr>
          <w:spacing w:val="-1"/>
        </w:rPr>
        <w:t>of the</w:t>
      </w:r>
      <w:r>
        <w:t xml:space="preserve"> </w:t>
      </w:r>
      <w:r>
        <w:rPr>
          <w:spacing w:val="-1"/>
        </w:rPr>
        <w:t>articles, or</w:t>
      </w:r>
      <w:r>
        <w:t xml:space="preserve"> </w:t>
      </w:r>
      <w:r>
        <w:rPr>
          <w:spacing w:val="-1"/>
        </w:rPr>
        <w:t>if</w:t>
      </w:r>
      <w:r>
        <w:t xml:space="preserve"> </w:t>
      </w:r>
      <w:r>
        <w:rPr>
          <w:spacing w:val="-1"/>
        </w:rPr>
        <w:t>you</w:t>
      </w:r>
      <w:r>
        <w:rPr>
          <w:spacing w:val="-2"/>
        </w:rPr>
        <w:t xml:space="preserve"> </w:t>
      </w:r>
      <w:r>
        <w:rPr>
          <w:spacing w:val="-1"/>
        </w:rPr>
        <w:t>discover</w:t>
      </w:r>
      <w:r>
        <w:rPr>
          <w:spacing w:val="33"/>
        </w:rPr>
        <w:t xml:space="preserve"> </w:t>
      </w:r>
      <w:r>
        <w:rPr>
          <w:spacing w:val="-1"/>
        </w:rPr>
        <w:t>deception</w:t>
      </w:r>
      <w:r>
        <w:rPr>
          <w:spacing w:val="-2"/>
        </w:rPr>
        <w:t xml:space="preserve"> </w:t>
      </w:r>
      <w:r>
        <w:rPr>
          <w:spacing w:val="-1"/>
        </w:rPr>
        <w:t>and/or</w:t>
      </w:r>
      <w:r>
        <w:rPr>
          <w:spacing w:val="-2"/>
        </w:rPr>
        <w:t xml:space="preserve"> </w:t>
      </w:r>
      <w:r>
        <w:rPr>
          <w:spacing w:val="-1"/>
        </w:rPr>
        <w:t>an</w:t>
      </w:r>
      <w:r>
        <w:t xml:space="preserve"> </w:t>
      </w:r>
      <w:r>
        <w:rPr>
          <w:spacing w:val="-1"/>
        </w:rPr>
        <w:t>obvious</w:t>
      </w:r>
      <w:r>
        <w:t xml:space="preserve"> </w:t>
      </w:r>
      <w:r>
        <w:rPr>
          <w:spacing w:val="-1"/>
        </w:rPr>
        <w:t>agenda,</w:t>
      </w:r>
      <w:r>
        <w:rPr>
          <w:spacing w:val="1"/>
        </w:rPr>
        <w:t xml:space="preserve"> </w:t>
      </w:r>
      <w:r>
        <w:rPr>
          <w:spacing w:val="-2"/>
        </w:rPr>
        <w:t>we</w:t>
      </w:r>
      <w:r>
        <w:rPr>
          <w:spacing w:val="2"/>
        </w:rPr>
        <w:t xml:space="preserve"> </w:t>
      </w:r>
      <w:r>
        <w:rPr>
          <w:spacing w:val="-2"/>
        </w:rPr>
        <w:t>will</w:t>
      </w:r>
      <w:r>
        <w:t xml:space="preserve"> </w:t>
      </w:r>
      <w:r>
        <w:rPr>
          <w:spacing w:val="-1"/>
        </w:rPr>
        <w:t>appreciate</w:t>
      </w:r>
      <w:r>
        <w:t xml:space="preserve"> </w:t>
      </w:r>
      <w:r>
        <w:rPr>
          <w:spacing w:val="-1"/>
        </w:rPr>
        <w:t>if</w:t>
      </w:r>
      <w:r>
        <w:t xml:space="preserve"> </w:t>
      </w:r>
      <w:r>
        <w:rPr>
          <w:spacing w:val="-1"/>
        </w:rPr>
        <w:t>you</w:t>
      </w:r>
      <w:r>
        <w:rPr>
          <w:spacing w:val="-2"/>
        </w:rPr>
        <w:t xml:space="preserve"> </w:t>
      </w:r>
      <w:r>
        <w:rPr>
          <w:spacing w:val="-1"/>
        </w:rPr>
        <w:t>drop</w:t>
      </w:r>
      <w:r>
        <w:rPr>
          <w:spacing w:val="34"/>
        </w:rPr>
        <w:t xml:space="preserve"> </w:t>
      </w:r>
      <w:r>
        <w:rPr>
          <w:spacing w:val="-1"/>
        </w:rPr>
        <w:t>us</w:t>
      </w:r>
      <w:r>
        <w:t xml:space="preserve"> a</w:t>
      </w:r>
      <w:r>
        <w:rPr>
          <w:spacing w:val="1"/>
        </w:rPr>
        <w:t xml:space="preserve"> </w:t>
      </w:r>
      <w:r>
        <w:rPr>
          <w:spacing w:val="-1"/>
        </w:rPr>
        <w:t>line!</w:t>
      </w:r>
      <w:r>
        <w:rPr>
          <w:spacing w:val="-2"/>
        </w:rPr>
        <w:t xml:space="preserve"> </w:t>
      </w:r>
      <w:r>
        <w:t>We</w:t>
      </w:r>
      <w:r>
        <w:rPr>
          <w:spacing w:val="-1"/>
        </w:rPr>
        <w:t xml:space="preserve"> often</w:t>
      </w:r>
      <w:r>
        <w:rPr>
          <w:spacing w:val="1"/>
        </w:rPr>
        <w:t xml:space="preserve"> </w:t>
      </w:r>
      <w:r>
        <w:rPr>
          <w:spacing w:val="-1"/>
        </w:rPr>
        <w:t>post</w:t>
      </w:r>
      <w:r>
        <w:t xml:space="preserve"> </w:t>
      </w:r>
      <w:r>
        <w:rPr>
          <w:spacing w:val="-1"/>
        </w:rPr>
        <w:t>such</w:t>
      </w:r>
      <w:r>
        <w:rPr>
          <w:spacing w:val="1"/>
        </w:rPr>
        <w:t xml:space="preserve"> </w:t>
      </w:r>
      <w:r>
        <w:rPr>
          <w:spacing w:val="-1"/>
        </w:rPr>
        <w:t>comments</w:t>
      </w:r>
      <w:r>
        <w:rPr>
          <w:spacing w:val="-3"/>
        </w:rPr>
        <w:t xml:space="preserve"> </w:t>
      </w:r>
      <w:r>
        <w:rPr>
          <w:spacing w:val="-1"/>
        </w:rPr>
        <w:t>along</w:t>
      </w:r>
      <w:r>
        <w:rPr>
          <w:spacing w:val="2"/>
        </w:rPr>
        <w:t xml:space="preserve"> </w:t>
      </w:r>
      <w:r>
        <w:rPr>
          <w:spacing w:val="-1"/>
        </w:rPr>
        <w:t>with</w:t>
      </w:r>
      <w:r>
        <w:rPr>
          <w:spacing w:val="-2"/>
        </w:rPr>
        <w:t xml:space="preserve"> </w:t>
      </w:r>
      <w:r>
        <w:rPr>
          <w:spacing w:val="-1"/>
        </w:rPr>
        <w:t>the article</w:t>
      </w:r>
      <w:r>
        <w:rPr>
          <w:spacing w:val="29"/>
        </w:rPr>
        <w:t xml:space="preserve"> </w:t>
      </w:r>
      <w:r>
        <w:rPr>
          <w:spacing w:val="-1"/>
        </w:rPr>
        <w:t>synopses for</w:t>
      </w:r>
      <w:r>
        <w:rPr>
          <w:spacing w:val="-2"/>
        </w:rPr>
        <w:t xml:space="preserve"> </w:t>
      </w:r>
      <w:r>
        <w:rPr>
          <w:spacing w:val="-1"/>
        </w:rPr>
        <w:t>the benefit of</w:t>
      </w:r>
      <w:r>
        <w:rPr>
          <w:spacing w:val="-2"/>
        </w:rPr>
        <w:t xml:space="preserve"> </w:t>
      </w:r>
      <w:r>
        <w:rPr>
          <w:spacing w:val="-1"/>
        </w:rPr>
        <w:t>other</w:t>
      </w:r>
      <w:r>
        <w:rPr>
          <w:spacing w:val="-2"/>
        </w:rPr>
        <w:t xml:space="preserve"> </w:t>
      </w:r>
      <w:r>
        <w:rPr>
          <w:spacing w:val="-1"/>
        </w:rPr>
        <w:t>readers.</w:t>
      </w:r>
      <w:r>
        <w:rPr>
          <w:spacing w:val="-2"/>
        </w:rPr>
        <w:t xml:space="preserve"> </w:t>
      </w:r>
      <w:r>
        <w:t>As</w:t>
      </w:r>
      <w:r>
        <w:rPr>
          <w:spacing w:val="-2"/>
        </w:rPr>
        <w:t xml:space="preserve"> </w:t>
      </w:r>
      <w:r>
        <w:rPr>
          <w:spacing w:val="-1"/>
        </w:rPr>
        <w:t>always, Caveat Lector!</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131"/>
      </w:pPr>
      <w:r>
        <w:rPr>
          <w:spacing w:val="-1"/>
        </w:rPr>
        <w:t>The</w:t>
      </w:r>
      <w:r>
        <w:rPr>
          <w:spacing w:val="1"/>
        </w:rPr>
        <w:t xml:space="preserve"> </w:t>
      </w:r>
      <w:r>
        <w:rPr>
          <w:spacing w:val="-1"/>
        </w:rPr>
        <w:t>surface</w:t>
      </w:r>
      <w:r>
        <w:rPr>
          <w:spacing w:val="-2"/>
        </w:rPr>
        <w:t xml:space="preserve"> </w:t>
      </w:r>
      <w:r>
        <w:t>of</w:t>
      </w:r>
      <w:r>
        <w:rPr>
          <w:spacing w:val="-2"/>
        </w:rPr>
        <w:t xml:space="preserve"> </w:t>
      </w:r>
      <w:r>
        <w:rPr>
          <w:spacing w:val="-1"/>
        </w:rPr>
        <w:t>the</w:t>
      </w:r>
      <w:r>
        <w:rPr>
          <w:spacing w:val="1"/>
        </w:rPr>
        <w:t xml:space="preserve"> </w:t>
      </w:r>
      <w:r>
        <w:rPr>
          <w:spacing w:val="-1"/>
        </w:rPr>
        <w:t>psychopath, however,</w:t>
      </w:r>
      <w:r>
        <w:rPr>
          <w:spacing w:val="-2"/>
        </w:rPr>
        <w:t xml:space="preserve"> </w:t>
      </w:r>
      <w:r>
        <w:rPr>
          <w:spacing w:val="-1"/>
        </w:rPr>
        <w:t>that</w:t>
      </w:r>
      <w:r>
        <w:rPr>
          <w:spacing w:val="1"/>
        </w:rPr>
        <w:t xml:space="preserve"> </w:t>
      </w:r>
      <w:r>
        <w:rPr>
          <w:spacing w:val="-1"/>
        </w:rPr>
        <w:t>is,</w:t>
      </w:r>
      <w:r>
        <w:rPr>
          <w:spacing w:val="-2"/>
        </w:rPr>
        <w:t xml:space="preserve"> </w:t>
      </w:r>
      <w:r>
        <w:rPr>
          <w:spacing w:val="-1"/>
        </w:rPr>
        <w:t>all</w:t>
      </w:r>
      <w:r>
        <w:rPr>
          <w:spacing w:val="-2"/>
        </w:rPr>
        <w:t xml:space="preserve"> </w:t>
      </w:r>
      <w:r>
        <w:t>of</w:t>
      </w:r>
      <w:r>
        <w:rPr>
          <w:spacing w:val="-1"/>
        </w:rPr>
        <w:t xml:space="preserve"> him</w:t>
      </w:r>
      <w:r>
        <w:rPr>
          <w:spacing w:val="-2"/>
        </w:rPr>
        <w:t xml:space="preserve"> </w:t>
      </w:r>
      <w:r>
        <w:rPr>
          <w:spacing w:val="-1"/>
        </w:rPr>
        <w:t>that can</w:t>
      </w:r>
      <w:r>
        <w:rPr>
          <w:spacing w:val="49"/>
        </w:rPr>
        <w:t xml:space="preserve"> </w:t>
      </w:r>
      <w:r>
        <w:rPr>
          <w:spacing w:val="-1"/>
        </w:rPr>
        <w:t>be</w:t>
      </w:r>
      <w:r>
        <w:t xml:space="preserve"> </w:t>
      </w:r>
      <w:r>
        <w:rPr>
          <w:spacing w:val="-1"/>
        </w:rPr>
        <w:t>reached</w:t>
      </w:r>
      <w:r>
        <w:rPr>
          <w:spacing w:val="-2"/>
        </w:rPr>
        <w:t xml:space="preserve"> </w:t>
      </w:r>
      <w:r>
        <w:rPr>
          <w:spacing w:val="-1"/>
        </w:rPr>
        <w:t>by</w:t>
      </w:r>
      <w:r>
        <w:rPr>
          <w:spacing w:val="-2"/>
        </w:rPr>
        <w:t xml:space="preserve"> </w:t>
      </w:r>
      <w:r>
        <w:rPr>
          <w:spacing w:val="-1"/>
        </w:rPr>
        <w:t>verbal</w:t>
      </w:r>
      <w:r>
        <w:rPr>
          <w:spacing w:val="-2"/>
        </w:rPr>
        <w:t xml:space="preserve"> </w:t>
      </w:r>
      <w:r>
        <w:rPr>
          <w:spacing w:val="-1"/>
        </w:rPr>
        <w:t>exploration</w:t>
      </w:r>
      <w:r>
        <w:rPr>
          <w:spacing w:val="-2"/>
        </w:rPr>
        <w:t xml:space="preserve"> </w:t>
      </w:r>
      <w:r>
        <w:rPr>
          <w:spacing w:val="-1"/>
        </w:rPr>
        <w:t>and</w:t>
      </w:r>
      <w:r>
        <w:t xml:space="preserve"> </w:t>
      </w:r>
      <w:r>
        <w:rPr>
          <w:spacing w:val="-1"/>
        </w:rPr>
        <w:t>direct</w:t>
      </w:r>
      <w:r>
        <w:rPr>
          <w:spacing w:val="-2"/>
        </w:rPr>
        <w:t xml:space="preserve"> </w:t>
      </w:r>
      <w:r>
        <w:rPr>
          <w:spacing w:val="-1"/>
        </w:rPr>
        <w:t>examination,</w:t>
      </w:r>
      <w:r>
        <w:t xml:space="preserve"> </w:t>
      </w:r>
      <w:r>
        <w:rPr>
          <w:spacing w:val="-2"/>
        </w:rPr>
        <w:t>shows</w:t>
      </w:r>
      <w:r>
        <w:rPr>
          <w:spacing w:val="1"/>
        </w:rPr>
        <w:t xml:space="preserve"> </w:t>
      </w:r>
      <w:r>
        <w:rPr>
          <w:spacing w:val="-1"/>
        </w:rPr>
        <w:t>up</w:t>
      </w:r>
      <w:r>
        <w:rPr>
          <w:spacing w:val="39"/>
        </w:rPr>
        <w:t xml:space="preserve"> </w:t>
      </w:r>
      <w:r>
        <w:t>as</w:t>
      </w:r>
      <w:r>
        <w:rPr>
          <w:spacing w:val="-2"/>
        </w:rPr>
        <w:t xml:space="preserve"> </w:t>
      </w:r>
      <w:r>
        <w:rPr>
          <w:spacing w:val="-1"/>
        </w:rPr>
        <w:t>equal</w:t>
      </w:r>
      <w:r>
        <w:rPr>
          <w:spacing w:val="-2"/>
        </w:rPr>
        <w:t xml:space="preserve"> </w:t>
      </w:r>
      <w:r>
        <w:t>to</w:t>
      </w:r>
      <w:r>
        <w:rPr>
          <w:spacing w:val="-2"/>
        </w:rPr>
        <w:t xml:space="preserve"> </w:t>
      </w:r>
      <w:r>
        <w:rPr>
          <w:spacing w:val="-1"/>
        </w:rPr>
        <w:t>or better</w:t>
      </w:r>
      <w:r>
        <w:rPr>
          <w:spacing w:val="-2"/>
        </w:rPr>
        <w:t xml:space="preserve"> </w:t>
      </w:r>
      <w:r>
        <w:rPr>
          <w:spacing w:val="-1"/>
        </w:rPr>
        <w:t xml:space="preserve">than normal and </w:t>
      </w:r>
      <w:r>
        <w:t>gives</w:t>
      </w:r>
      <w:r>
        <w:rPr>
          <w:spacing w:val="-2"/>
        </w:rPr>
        <w:t xml:space="preserve"> </w:t>
      </w:r>
      <w:r>
        <w:rPr>
          <w:spacing w:val="-1"/>
        </w:rPr>
        <w:t>no</w:t>
      </w:r>
      <w:r>
        <w:rPr>
          <w:spacing w:val="-2"/>
        </w:rPr>
        <w:t xml:space="preserve"> </w:t>
      </w:r>
      <w:r>
        <w:rPr>
          <w:spacing w:val="-1"/>
        </w:rPr>
        <w:t>hint</w:t>
      </w:r>
      <w:r>
        <w:t xml:space="preserve"> </w:t>
      </w:r>
      <w:r>
        <w:rPr>
          <w:spacing w:val="-1"/>
        </w:rPr>
        <w:t>at all</w:t>
      </w:r>
      <w:r>
        <w:rPr>
          <w:spacing w:val="-2"/>
        </w:rPr>
        <w:t xml:space="preserve"> </w:t>
      </w:r>
      <w:r>
        <w:rPr>
          <w:spacing w:val="-1"/>
        </w:rPr>
        <w:t>of</w:t>
      </w:r>
      <w:r>
        <w:rPr>
          <w:spacing w:val="-2"/>
        </w:rPr>
        <w:t xml:space="preserve"> </w:t>
      </w:r>
      <w:r>
        <w:t>a</w:t>
      </w:r>
      <w:r>
        <w:rPr>
          <w:spacing w:val="35"/>
        </w:rPr>
        <w:t xml:space="preserve"> </w:t>
      </w:r>
      <w:r>
        <w:rPr>
          <w:spacing w:val="-1"/>
        </w:rPr>
        <w:t>disorder</w:t>
      </w:r>
      <w:r>
        <w:rPr>
          <w:spacing w:val="1"/>
        </w:rPr>
        <w:t xml:space="preserve"> </w:t>
      </w:r>
      <w:r>
        <w:rPr>
          <w:spacing w:val="-2"/>
        </w:rPr>
        <w:t>within.</w:t>
      </w:r>
    </w:p>
    <w:p w:rsidR="00EA20B7" w:rsidRDefault="00EA20B7">
      <w:pPr>
        <w:sectPr w:rsidR="00EA20B7">
          <w:pgSz w:w="8640" w:h="12960"/>
          <w:pgMar w:top="960" w:right="900" w:bottom="900" w:left="900" w:header="0" w:footer="712" w:gutter="0"/>
          <w:cols w:space="720"/>
        </w:sectPr>
      </w:pPr>
    </w:p>
    <w:p w:rsidR="00EA20B7" w:rsidRDefault="00877DD6">
      <w:pPr>
        <w:pStyle w:val="Corpodetexto"/>
        <w:spacing w:before="49"/>
        <w:ind w:right="138"/>
      </w:pPr>
      <w:r>
        <w:rPr>
          <w:spacing w:val="-1"/>
        </w:rPr>
        <w:lastRenderedPageBreak/>
        <w:t>Nothing</w:t>
      </w:r>
      <w:r>
        <w:t xml:space="preserve"> </w:t>
      </w:r>
      <w:r>
        <w:rPr>
          <w:spacing w:val="-1"/>
        </w:rPr>
        <w:t>about</w:t>
      </w:r>
      <w:r>
        <w:rPr>
          <w:spacing w:val="1"/>
        </w:rPr>
        <w:t xml:space="preserve"> </w:t>
      </w:r>
      <w:r>
        <w:rPr>
          <w:spacing w:val="-1"/>
        </w:rPr>
        <w:t>him</w:t>
      </w:r>
      <w:r>
        <w:rPr>
          <w:spacing w:val="-2"/>
        </w:rPr>
        <w:t xml:space="preserve"> </w:t>
      </w:r>
      <w:r>
        <w:rPr>
          <w:spacing w:val="-1"/>
        </w:rPr>
        <w:t xml:space="preserve">suggests oddness, inadequacy, </w:t>
      </w:r>
      <w:r>
        <w:t>or</w:t>
      </w:r>
      <w:r>
        <w:rPr>
          <w:spacing w:val="1"/>
        </w:rPr>
        <w:t xml:space="preserve"> </w:t>
      </w:r>
      <w:r>
        <w:rPr>
          <w:spacing w:val="-1"/>
        </w:rPr>
        <w:t>moral</w:t>
      </w:r>
      <w:r>
        <w:t xml:space="preserve"> </w:t>
      </w:r>
      <w:r>
        <w:rPr>
          <w:spacing w:val="-1"/>
        </w:rPr>
        <w:t>frailty.</w:t>
      </w:r>
      <w:r>
        <w:rPr>
          <w:spacing w:val="37"/>
        </w:rPr>
        <w:t xml:space="preserve"> </w:t>
      </w:r>
      <w:r>
        <w:rPr>
          <w:spacing w:val="-1"/>
        </w:rPr>
        <w:t>His mask</w:t>
      </w:r>
      <w:r>
        <w:rPr>
          <w:spacing w:val="1"/>
        </w:rPr>
        <w:t xml:space="preserve"> </w:t>
      </w:r>
      <w:r>
        <w:rPr>
          <w:spacing w:val="-1"/>
        </w:rPr>
        <w:t>is</w:t>
      </w:r>
      <w:r>
        <w:rPr>
          <w:spacing w:val="-2"/>
        </w:rPr>
        <w:t xml:space="preserve"> </w:t>
      </w:r>
      <w:r>
        <w:rPr>
          <w:spacing w:val="-1"/>
        </w:rPr>
        <w:t>that of</w:t>
      </w:r>
      <w:r>
        <w:rPr>
          <w:spacing w:val="-2"/>
        </w:rPr>
        <w:t xml:space="preserve"> </w:t>
      </w:r>
      <w:r>
        <w:rPr>
          <w:spacing w:val="-1"/>
        </w:rPr>
        <w:t>robust</w:t>
      </w:r>
      <w:r>
        <w:rPr>
          <w:spacing w:val="2"/>
        </w:rPr>
        <w:t xml:space="preserve"> </w:t>
      </w:r>
      <w:r>
        <w:rPr>
          <w:spacing w:val="-1"/>
        </w:rPr>
        <w:t>mental health. Yet</w:t>
      </w:r>
      <w:r>
        <w:t xml:space="preserve"> </w:t>
      </w:r>
      <w:r>
        <w:rPr>
          <w:spacing w:val="-1"/>
        </w:rPr>
        <w:t>he</w:t>
      </w:r>
      <w:r>
        <w:rPr>
          <w:spacing w:val="-2"/>
        </w:rPr>
        <w:t xml:space="preserve"> </w:t>
      </w:r>
      <w:r>
        <w:rPr>
          <w:spacing w:val="-1"/>
        </w:rPr>
        <w:t>has</w:t>
      </w:r>
      <w:r>
        <w:rPr>
          <w:spacing w:val="-2"/>
        </w:rPr>
        <w:t xml:space="preserve"> </w:t>
      </w:r>
      <w:r>
        <w:t>a</w:t>
      </w:r>
      <w:r>
        <w:rPr>
          <w:spacing w:val="1"/>
        </w:rPr>
        <w:t xml:space="preserve"> </w:t>
      </w:r>
      <w:r>
        <w:rPr>
          <w:spacing w:val="-1"/>
        </w:rPr>
        <w:t>disorder that</w:t>
      </w:r>
      <w:r>
        <w:rPr>
          <w:spacing w:val="36"/>
        </w:rPr>
        <w:t xml:space="preserve"> </w:t>
      </w:r>
      <w:r>
        <w:rPr>
          <w:spacing w:val="-1"/>
        </w:rPr>
        <w:t>often</w:t>
      </w:r>
      <w:r>
        <w:t xml:space="preserve"> </w:t>
      </w:r>
      <w:r>
        <w:rPr>
          <w:spacing w:val="-1"/>
        </w:rPr>
        <w:t>manifests</w:t>
      </w:r>
      <w:r>
        <w:t xml:space="preserve"> </w:t>
      </w:r>
      <w:r>
        <w:rPr>
          <w:spacing w:val="-1"/>
        </w:rPr>
        <w:t>itself</w:t>
      </w:r>
      <w:r>
        <w:t xml:space="preserve"> in </w:t>
      </w:r>
      <w:r>
        <w:rPr>
          <w:spacing w:val="-1"/>
        </w:rPr>
        <w:t>conduct</w:t>
      </w:r>
      <w:r>
        <w:rPr>
          <w:spacing w:val="2"/>
        </w:rPr>
        <w:t xml:space="preserve"> </w:t>
      </w:r>
      <w:r>
        <w:rPr>
          <w:spacing w:val="-1"/>
        </w:rPr>
        <w:t>far</w:t>
      </w:r>
      <w:r>
        <w:t xml:space="preserve"> </w:t>
      </w:r>
      <w:r>
        <w:rPr>
          <w:spacing w:val="-1"/>
        </w:rPr>
        <w:t>more</w:t>
      </w:r>
      <w:r>
        <w:t xml:space="preserve"> </w:t>
      </w:r>
      <w:r>
        <w:rPr>
          <w:spacing w:val="-1"/>
        </w:rPr>
        <w:t>seriously</w:t>
      </w:r>
      <w:r>
        <w:rPr>
          <w:spacing w:val="-2"/>
        </w:rPr>
        <w:t xml:space="preserve"> </w:t>
      </w:r>
      <w:r>
        <w:rPr>
          <w:spacing w:val="-1"/>
        </w:rPr>
        <w:t xml:space="preserve">abnormal </w:t>
      </w:r>
      <w:r>
        <w:t>than</w:t>
      </w:r>
      <w:r>
        <w:rPr>
          <w:spacing w:val="55"/>
        </w:rPr>
        <w:t xml:space="preserve"> </w:t>
      </w:r>
      <w:r>
        <w:rPr>
          <w:spacing w:val="-1"/>
        </w:rPr>
        <w:t xml:space="preserve">that </w:t>
      </w:r>
      <w:r>
        <w:t>of</w:t>
      </w:r>
      <w:r>
        <w:rPr>
          <w:spacing w:val="-1"/>
        </w:rPr>
        <w:t xml:space="preserve"> the</w:t>
      </w:r>
      <w:r>
        <w:t xml:space="preserve"> </w:t>
      </w:r>
      <w:r>
        <w:rPr>
          <w:spacing w:val="-1"/>
        </w:rPr>
        <w:t>schizophrenic.</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pPr>
      <w:r>
        <w:rPr>
          <w:spacing w:val="-1"/>
        </w:rPr>
        <w:t>Inwardl</w:t>
      </w:r>
      <w:r>
        <w:rPr>
          <w:spacing w:val="-1"/>
        </w:rPr>
        <w:t>y,</w:t>
      </w:r>
      <w:r>
        <w:t xml:space="preserve"> </w:t>
      </w:r>
      <w:r>
        <w:rPr>
          <w:spacing w:val="-1"/>
        </w:rPr>
        <w:t>too,</w:t>
      </w:r>
      <w:r>
        <w:rPr>
          <w:spacing w:val="-2"/>
        </w:rPr>
        <w:t xml:space="preserve"> </w:t>
      </w:r>
      <w:r>
        <w:rPr>
          <w:spacing w:val="-1"/>
        </w:rPr>
        <w:t>there</w:t>
      </w:r>
      <w:r>
        <w:rPr>
          <w:spacing w:val="-2"/>
        </w:rPr>
        <w:t xml:space="preserve"> </w:t>
      </w:r>
      <w:r>
        <w:rPr>
          <w:spacing w:val="-1"/>
        </w:rPr>
        <w:t>appears</w:t>
      </w:r>
      <w:r>
        <w:rPr>
          <w:spacing w:val="-2"/>
        </w:rPr>
        <w:t xml:space="preserve"> </w:t>
      </w:r>
      <w:r>
        <w:rPr>
          <w:spacing w:val="-1"/>
        </w:rPr>
        <w:t>to</w:t>
      </w:r>
      <w:r>
        <w:t xml:space="preserve"> </w:t>
      </w:r>
      <w:r>
        <w:rPr>
          <w:spacing w:val="-1"/>
        </w:rPr>
        <w:t>be</w:t>
      </w:r>
      <w:r>
        <w:t xml:space="preserve"> a</w:t>
      </w:r>
      <w:r>
        <w:rPr>
          <w:spacing w:val="-2"/>
        </w:rPr>
        <w:t xml:space="preserve"> </w:t>
      </w:r>
      <w:r>
        <w:rPr>
          <w:spacing w:val="-1"/>
        </w:rPr>
        <w:t>significant</w:t>
      </w:r>
      <w:r>
        <w:t xml:space="preserve"> </w:t>
      </w:r>
      <w:r>
        <w:rPr>
          <w:spacing w:val="-1"/>
        </w:rPr>
        <w:t>difference.</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200"/>
      </w:pPr>
      <w:r>
        <w:t>Deep in</w:t>
      </w:r>
      <w:r>
        <w:rPr>
          <w:spacing w:val="-1"/>
        </w:rPr>
        <w:t xml:space="preserve"> </w:t>
      </w:r>
      <w:r>
        <w:t>the</w:t>
      </w:r>
      <w:r>
        <w:rPr>
          <w:spacing w:val="-1"/>
        </w:rPr>
        <w:t xml:space="preserve"> masked schizophrenic</w:t>
      </w:r>
      <w:r>
        <w:t xml:space="preserve"> </w:t>
      </w:r>
      <w:r>
        <w:rPr>
          <w:spacing w:val="-2"/>
        </w:rPr>
        <w:t>we</w:t>
      </w:r>
      <w:r>
        <w:t xml:space="preserve"> </w:t>
      </w:r>
      <w:r>
        <w:rPr>
          <w:spacing w:val="-1"/>
        </w:rPr>
        <w:t>often</w:t>
      </w:r>
      <w:r>
        <w:t xml:space="preserve"> </w:t>
      </w:r>
      <w:r>
        <w:rPr>
          <w:spacing w:val="-1"/>
        </w:rPr>
        <w:t xml:space="preserve">sense </w:t>
      </w:r>
      <w:r>
        <w:t xml:space="preserve">a cold, </w:t>
      </w:r>
      <w:r>
        <w:rPr>
          <w:spacing w:val="-1"/>
        </w:rPr>
        <w:t>weird</w:t>
      </w:r>
      <w:r>
        <w:rPr>
          <w:spacing w:val="35"/>
        </w:rPr>
        <w:t xml:space="preserve"> </w:t>
      </w:r>
      <w:r>
        <w:rPr>
          <w:spacing w:val="-1"/>
        </w:rPr>
        <w:t>indifference</w:t>
      </w:r>
      <w:r>
        <w:t xml:space="preserve"> </w:t>
      </w:r>
      <w:r>
        <w:rPr>
          <w:spacing w:val="-1"/>
        </w:rPr>
        <w:t>to</w:t>
      </w:r>
      <w:r>
        <w:t xml:space="preserve"> </w:t>
      </w:r>
      <w:r>
        <w:rPr>
          <w:spacing w:val="-1"/>
        </w:rPr>
        <w:t>many</w:t>
      </w:r>
      <w:r>
        <w:rPr>
          <w:spacing w:val="-2"/>
        </w:rPr>
        <w:t xml:space="preserve"> </w:t>
      </w:r>
      <w:r>
        <w:rPr>
          <w:spacing w:val="-1"/>
        </w:rPr>
        <w:t>of</w:t>
      </w:r>
      <w:r>
        <w:t xml:space="preserve"> </w:t>
      </w:r>
      <w:r>
        <w:rPr>
          <w:spacing w:val="-1"/>
        </w:rPr>
        <w:t>life's</w:t>
      </w:r>
      <w:r>
        <w:rPr>
          <w:spacing w:val="1"/>
        </w:rPr>
        <w:t xml:space="preserve"> </w:t>
      </w:r>
      <w:r>
        <w:rPr>
          <w:spacing w:val="-1"/>
        </w:rPr>
        <w:t>most</w:t>
      </w:r>
      <w:r>
        <w:rPr>
          <w:spacing w:val="2"/>
        </w:rPr>
        <w:t xml:space="preserve"> </w:t>
      </w:r>
      <w:r>
        <w:rPr>
          <w:spacing w:val="-1"/>
        </w:rPr>
        <w:t>urgent</w:t>
      </w:r>
      <w:r>
        <w:t xml:space="preserve"> </w:t>
      </w:r>
      <w:r>
        <w:rPr>
          <w:spacing w:val="-1"/>
        </w:rPr>
        <w:t>issues and</w:t>
      </w:r>
      <w:r>
        <w:t xml:space="preserve"> </w:t>
      </w:r>
      <w:r>
        <w:rPr>
          <w:spacing w:val="-1"/>
        </w:rPr>
        <w:t>sometimes</w:t>
      </w:r>
      <w:r>
        <w:rPr>
          <w:spacing w:val="21"/>
        </w:rPr>
        <w:t xml:space="preserve"> </w:t>
      </w:r>
      <w:r>
        <w:rPr>
          <w:spacing w:val="-1"/>
        </w:rPr>
        <w:t>also bizarre, inexplicable,</w:t>
      </w:r>
      <w:r>
        <w:rPr>
          <w:spacing w:val="-2"/>
        </w:rPr>
        <w:t xml:space="preserve"> </w:t>
      </w:r>
      <w:r>
        <w:t>and</w:t>
      </w:r>
      <w:r>
        <w:rPr>
          <w:spacing w:val="-1"/>
        </w:rPr>
        <w:t xml:space="preserve"> unpredictable</w:t>
      </w:r>
      <w:r>
        <w:t xml:space="preserve"> </w:t>
      </w:r>
      <w:r>
        <w:rPr>
          <w:spacing w:val="-1"/>
        </w:rPr>
        <w:t>but intense</w:t>
      </w:r>
      <w:r>
        <w:t xml:space="preserve"> </w:t>
      </w:r>
      <w:r>
        <w:rPr>
          <w:spacing w:val="-1"/>
        </w:rPr>
        <w:t>emotional</w:t>
      </w:r>
      <w:r>
        <w:rPr>
          <w:spacing w:val="37"/>
        </w:rPr>
        <w:t xml:space="preserve"> </w:t>
      </w:r>
      <w:r>
        <w:rPr>
          <w:spacing w:val="-1"/>
        </w:rPr>
        <w:t>reactions</w:t>
      </w:r>
      <w:r>
        <w:rPr>
          <w:spacing w:val="-3"/>
        </w:rPr>
        <w:t xml:space="preserve"> </w:t>
      </w:r>
      <w:r>
        <w:t>to</w:t>
      </w:r>
      <w:r>
        <w:rPr>
          <w:spacing w:val="-1"/>
        </w:rPr>
        <w:t xml:space="preserve"> what</w:t>
      </w:r>
      <w:r>
        <w:rPr>
          <w:spacing w:val="2"/>
        </w:rPr>
        <w:t xml:space="preserve"> </w:t>
      </w:r>
      <w:r>
        <w:rPr>
          <w:spacing w:val="-1"/>
        </w:rPr>
        <w:t>seems almost</w:t>
      </w:r>
      <w:r>
        <w:rPr>
          <w:spacing w:val="2"/>
        </w:rPr>
        <w:t xml:space="preserve"> </w:t>
      </w:r>
      <w:r>
        <w:rPr>
          <w:spacing w:val="-1"/>
        </w:rPr>
        <w:t>irrelevant.</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200"/>
      </w:pPr>
      <w:r>
        <w:t>Behind</w:t>
      </w:r>
      <w:r>
        <w:rPr>
          <w:spacing w:val="-3"/>
        </w:rPr>
        <w:t xml:space="preserve"> </w:t>
      </w:r>
      <w:r>
        <w:rPr>
          <w:spacing w:val="-1"/>
        </w:rPr>
        <w:t>the exquisitely</w:t>
      </w:r>
      <w:r>
        <w:rPr>
          <w:spacing w:val="-2"/>
        </w:rPr>
        <w:t xml:space="preserve"> </w:t>
      </w:r>
      <w:r>
        <w:rPr>
          <w:spacing w:val="-1"/>
        </w:rPr>
        <w:t>deceptive</w:t>
      </w:r>
      <w:r>
        <w:t xml:space="preserve"> </w:t>
      </w:r>
      <w:r>
        <w:rPr>
          <w:spacing w:val="-1"/>
        </w:rPr>
        <w:t>mask</w:t>
      </w:r>
      <w:r>
        <w:t xml:space="preserve"> of</w:t>
      </w:r>
      <w:r>
        <w:rPr>
          <w:spacing w:val="-1"/>
        </w:rPr>
        <w:t xml:space="preserve"> the</w:t>
      </w:r>
      <w:r>
        <w:t xml:space="preserve"> </w:t>
      </w:r>
      <w:r>
        <w:rPr>
          <w:spacing w:val="-1"/>
        </w:rPr>
        <w:t>psychopath the</w:t>
      </w:r>
      <w:r>
        <w:rPr>
          <w:spacing w:val="47"/>
        </w:rPr>
        <w:t xml:space="preserve"> </w:t>
      </w:r>
      <w:r>
        <w:rPr>
          <w:spacing w:val="-1"/>
        </w:rPr>
        <w:t>emotional</w:t>
      </w:r>
      <w:r>
        <w:rPr>
          <w:spacing w:val="-2"/>
        </w:rPr>
        <w:t xml:space="preserve"> </w:t>
      </w:r>
      <w:r>
        <w:rPr>
          <w:spacing w:val="-1"/>
        </w:rPr>
        <w:t>alteration</w:t>
      </w:r>
      <w:r>
        <w:rPr>
          <w:spacing w:val="1"/>
        </w:rPr>
        <w:t xml:space="preserve"> </w:t>
      </w:r>
      <w:r>
        <w:rPr>
          <w:spacing w:val="-2"/>
        </w:rPr>
        <w:t>we</w:t>
      </w:r>
      <w:r>
        <w:rPr>
          <w:spacing w:val="1"/>
        </w:rPr>
        <w:t xml:space="preserve"> </w:t>
      </w:r>
      <w:r>
        <w:rPr>
          <w:spacing w:val="-1"/>
        </w:rPr>
        <w:t>feel</w:t>
      </w:r>
      <w:r>
        <w:rPr>
          <w:spacing w:val="-2"/>
        </w:rPr>
        <w:t xml:space="preserve"> </w:t>
      </w:r>
      <w:r>
        <w:rPr>
          <w:spacing w:val="-1"/>
        </w:rPr>
        <w:t>appears</w:t>
      </w:r>
      <w:r>
        <w:rPr>
          <w:spacing w:val="-2"/>
        </w:rPr>
        <w:t xml:space="preserve"> </w:t>
      </w:r>
      <w:r>
        <w:rPr>
          <w:spacing w:val="-1"/>
        </w:rPr>
        <w:t>to</w:t>
      </w:r>
      <w:r>
        <w:t xml:space="preserve"> </w:t>
      </w:r>
      <w:r>
        <w:rPr>
          <w:spacing w:val="-1"/>
        </w:rPr>
        <w:t>be</w:t>
      </w:r>
      <w:r>
        <w:rPr>
          <w:spacing w:val="1"/>
        </w:rPr>
        <w:t xml:space="preserve"> </w:t>
      </w:r>
      <w:r>
        <w:rPr>
          <w:spacing w:val="-1"/>
        </w:rPr>
        <w:t>primarily</w:t>
      </w:r>
      <w:r>
        <w:rPr>
          <w:spacing w:val="-2"/>
        </w:rPr>
        <w:t xml:space="preserve"> </w:t>
      </w:r>
      <w:r>
        <w:rPr>
          <w:spacing w:val="-1"/>
        </w:rPr>
        <w:t>one</w:t>
      </w:r>
      <w:r>
        <w:t xml:space="preserve"> </w:t>
      </w:r>
      <w:r>
        <w:rPr>
          <w:spacing w:val="-1"/>
        </w:rPr>
        <w:t>of</w:t>
      </w:r>
      <w:r>
        <w:t xml:space="preserve"> </w:t>
      </w:r>
      <w:r>
        <w:rPr>
          <w:spacing w:val="-1"/>
        </w:rPr>
        <w:t>degree,</w:t>
      </w:r>
      <w:r>
        <w:rPr>
          <w:spacing w:val="37"/>
        </w:rPr>
        <w:t xml:space="preserve"> </w:t>
      </w:r>
      <w:r>
        <w:t xml:space="preserve">a </w:t>
      </w:r>
      <w:r>
        <w:rPr>
          <w:spacing w:val="-1"/>
        </w:rPr>
        <w:t>consistent</w:t>
      </w:r>
      <w:r>
        <w:t xml:space="preserve"> </w:t>
      </w:r>
      <w:r>
        <w:rPr>
          <w:spacing w:val="-1"/>
        </w:rPr>
        <w:t>leveling</w:t>
      </w:r>
      <w:r>
        <w:t xml:space="preserve"> </w:t>
      </w:r>
      <w:r>
        <w:rPr>
          <w:spacing w:val="-1"/>
        </w:rPr>
        <w:t>of</w:t>
      </w:r>
      <w:r>
        <w:rPr>
          <w:spacing w:val="-2"/>
        </w:rPr>
        <w:t xml:space="preserve"> </w:t>
      </w:r>
      <w:r>
        <w:rPr>
          <w:spacing w:val="-1"/>
        </w:rPr>
        <w:t>response</w:t>
      </w:r>
      <w:r>
        <w:t xml:space="preserve"> </w:t>
      </w:r>
      <w:r>
        <w:rPr>
          <w:spacing w:val="-1"/>
        </w:rPr>
        <w:t>to</w:t>
      </w:r>
      <w:r>
        <w:rPr>
          <w:spacing w:val="-2"/>
        </w:rPr>
        <w:t xml:space="preserve"> </w:t>
      </w:r>
      <w:r>
        <w:rPr>
          <w:spacing w:val="-1"/>
        </w:rPr>
        <w:t>petty</w:t>
      </w:r>
      <w:r>
        <w:rPr>
          <w:spacing w:val="-3"/>
        </w:rPr>
        <w:t xml:space="preserve"> </w:t>
      </w:r>
      <w:r>
        <w:rPr>
          <w:spacing w:val="-1"/>
        </w:rPr>
        <w:t>ranges</w:t>
      </w:r>
      <w:r>
        <w:rPr>
          <w:spacing w:val="-2"/>
        </w:rPr>
        <w:t xml:space="preserve"> </w:t>
      </w:r>
      <w:r>
        <w:rPr>
          <w:spacing w:val="-1"/>
        </w:rPr>
        <w:t>and</w:t>
      </w:r>
      <w:r>
        <w:rPr>
          <w:spacing w:val="-2"/>
        </w:rPr>
        <w:t xml:space="preserve"> </w:t>
      </w:r>
      <w:r>
        <w:rPr>
          <w:spacing w:val="-1"/>
        </w:rPr>
        <w:t>an</w:t>
      </w:r>
      <w:r>
        <w:t xml:space="preserve"> </w:t>
      </w:r>
      <w:r>
        <w:rPr>
          <w:spacing w:val="-1"/>
        </w:rPr>
        <w:t>incapacity</w:t>
      </w:r>
      <w:r>
        <w:rPr>
          <w:spacing w:val="41"/>
        </w:rPr>
        <w:t xml:space="preserve"> </w:t>
      </w:r>
      <w:r>
        <w:t>to</w:t>
      </w:r>
      <w:r>
        <w:rPr>
          <w:spacing w:val="-1"/>
        </w:rPr>
        <w:t xml:space="preserve"> </w:t>
      </w:r>
      <w:r>
        <w:t xml:space="preserve">react </w:t>
      </w:r>
      <w:r>
        <w:rPr>
          <w:spacing w:val="-1"/>
        </w:rPr>
        <w:t>with sufficient</w:t>
      </w:r>
      <w:r>
        <w:t xml:space="preserve"> </w:t>
      </w:r>
      <w:r>
        <w:rPr>
          <w:spacing w:val="-1"/>
        </w:rPr>
        <w:t xml:space="preserve">seriousness </w:t>
      </w:r>
      <w:r>
        <w:t>to</w:t>
      </w:r>
      <w:r>
        <w:rPr>
          <w:spacing w:val="-1"/>
        </w:rPr>
        <w:t xml:space="preserve"> achieve</w:t>
      </w:r>
      <w:r>
        <w:t xml:space="preserve"> </w:t>
      </w:r>
      <w:r>
        <w:rPr>
          <w:spacing w:val="-2"/>
        </w:rPr>
        <w:t>much</w:t>
      </w:r>
      <w:r>
        <w:rPr>
          <w:spacing w:val="1"/>
        </w:rPr>
        <w:t xml:space="preserve"> </w:t>
      </w:r>
      <w:r>
        <w:rPr>
          <w:spacing w:val="-1"/>
        </w:rPr>
        <w:t>more than</w:t>
      </w:r>
      <w:r>
        <w:rPr>
          <w:spacing w:val="47"/>
        </w:rPr>
        <w:t xml:space="preserve"> </w:t>
      </w:r>
      <w:r>
        <w:rPr>
          <w:spacing w:val="-1"/>
        </w:rPr>
        <w:t>pseudo experience</w:t>
      </w:r>
      <w:r>
        <w:t xml:space="preserve"> </w:t>
      </w:r>
      <w:r>
        <w:rPr>
          <w:spacing w:val="-1"/>
        </w:rPr>
        <w:t>or</w:t>
      </w:r>
      <w:r>
        <w:rPr>
          <w:spacing w:val="1"/>
        </w:rPr>
        <w:t xml:space="preserve"> </w:t>
      </w:r>
      <w:r>
        <w:rPr>
          <w:spacing w:val="-1"/>
        </w:rPr>
        <w:t>quasi-experience.</w:t>
      </w:r>
      <w:r>
        <w:t xml:space="preserve"> </w:t>
      </w:r>
      <w:r>
        <w:rPr>
          <w:spacing w:val="-1"/>
        </w:rPr>
        <w:t>Nowhere</w:t>
      </w:r>
      <w:r>
        <w:t xml:space="preserve"> </w:t>
      </w:r>
      <w:r>
        <w:rPr>
          <w:spacing w:val="-1"/>
        </w:rPr>
        <w:t xml:space="preserve">within </w:t>
      </w:r>
      <w:r>
        <w:t>do</w:t>
      </w:r>
      <w:r>
        <w:rPr>
          <w:spacing w:val="-2"/>
        </w:rPr>
        <w:t xml:space="preserve"> we</w:t>
      </w:r>
      <w:r>
        <w:rPr>
          <w:spacing w:val="1"/>
        </w:rPr>
        <w:t xml:space="preserve"> </w:t>
      </w:r>
      <w:r>
        <w:rPr>
          <w:spacing w:val="-1"/>
        </w:rPr>
        <w:t>find</w:t>
      </w:r>
      <w:r>
        <w:rPr>
          <w:spacing w:val="35"/>
        </w:rPr>
        <w:t xml:space="preserve"> </w:t>
      </w:r>
      <w:r>
        <w:t>a</w:t>
      </w:r>
      <w:r>
        <w:rPr>
          <w:spacing w:val="-1"/>
        </w:rPr>
        <w:t xml:space="preserve"> real cause </w:t>
      </w:r>
      <w:r>
        <w:t>or</w:t>
      </w:r>
      <w:r>
        <w:rPr>
          <w:spacing w:val="-2"/>
        </w:rPr>
        <w:t xml:space="preserve"> </w:t>
      </w:r>
      <w:r>
        <w:t xml:space="preserve">a </w:t>
      </w:r>
      <w:r>
        <w:rPr>
          <w:spacing w:val="-1"/>
        </w:rPr>
        <w:t>sincere commitment,</w:t>
      </w:r>
      <w:r>
        <w:rPr>
          <w:spacing w:val="-2"/>
        </w:rPr>
        <w:t xml:space="preserve"> </w:t>
      </w:r>
      <w:r>
        <w:rPr>
          <w:spacing w:val="-1"/>
        </w:rPr>
        <w:t>reasonable</w:t>
      </w:r>
      <w:r>
        <w:t xml:space="preserve"> </w:t>
      </w:r>
      <w:r>
        <w:rPr>
          <w:spacing w:val="-1"/>
        </w:rPr>
        <w:t>or</w:t>
      </w:r>
      <w:r>
        <w:rPr>
          <w:spacing w:val="1"/>
        </w:rPr>
        <w:t xml:space="preserve"> </w:t>
      </w:r>
      <w:r>
        <w:rPr>
          <w:spacing w:val="-1"/>
        </w:rPr>
        <w:t>unreasonable.</w:t>
      </w:r>
      <w:r>
        <w:rPr>
          <w:spacing w:val="35"/>
        </w:rPr>
        <w:t xml:space="preserve"> </w:t>
      </w:r>
      <w:r>
        <w:rPr>
          <w:spacing w:val="-1"/>
        </w:rPr>
        <w:t>There</w:t>
      </w:r>
      <w:r>
        <w:t xml:space="preserve"> </w:t>
      </w:r>
      <w:r>
        <w:rPr>
          <w:spacing w:val="-1"/>
        </w:rPr>
        <w:t>is</w:t>
      </w:r>
      <w:r>
        <w:t xml:space="preserve"> </w:t>
      </w:r>
      <w:r>
        <w:rPr>
          <w:spacing w:val="-1"/>
        </w:rPr>
        <w:t>nowhere</w:t>
      </w:r>
      <w:r>
        <w:rPr>
          <w:spacing w:val="-2"/>
        </w:rPr>
        <w:t xml:space="preserve"> </w:t>
      </w:r>
      <w:r>
        <w:rPr>
          <w:spacing w:val="-1"/>
        </w:rPr>
        <w:t>the</w:t>
      </w:r>
      <w:r>
        <w:rPr>
          <w:spacing w:val="1"/>
        </w:rPr>
        <w:t xml:space="preserve"> </w:t>
      </w:r>
      <w:r>
        <w:rPr>
          <w:spacing w:val="-1"/>
        </w:rPr>
        <w:t>loyalty</w:t>
      </w:r>
      <w:r>
        <w:rPr>
          <w:spacing w:val="-3"/>
        </w:rPr>
        <w:t xml:space="preserve"> </w:t>
      </w:r>
      <w:r>
        <w:rPr>
          <w:spacing w:val="-1"/>
        </w:rPr>
        <w:t>to</w:t>
      </w:r>
      <w:r>
        <w:t xml:space="preserve"> </w:t>
      </w:r>
      <w:r>
        <w:rPr>
          <w:spacing w:val="-2"/>
        </w:rPr>
        <w:t>produce</w:t>
      </w:r>
      <w:r>
        <w:t xml:space="preserve"> </w:t>
      </w:r>
      <w:r>
        <w:rPr>
          <w:spacing w:val="-1"/>
        </w:rPr>
        <w:t>real</w:t>
      </w:r>
      <w:r>
        <w:rPr>
          <w:spacing w:val="-2"/>
        </w:rPr>
        <w:t xml:space="preserve"> </w:t>
      </w:r>
      <w:r>
        <w:rPr>
          <w:spacing w:val="-1"/>
        </w:rPr>
        <w:t>and</w:t>
      </w:r>
      <w:r>
        <w:t xml:space="preserve"> </w:t>
      </w:r>
      <w:r>
        <w:rPr>
          <w:spacing w:val="-1"/>
        </w:rPr>
        <w:t>lasting</w:t>
      </w:r>
      <w:r>
        <w:rPr>
          <w:spacing w:val="-2"/>
        </w:rPr>
        <w:t xml:space="preserve"> </w:t>
      </w:r>
      <w:r>
        <w:rPr>
          <w:spacing w:val="-1"/>
        </w:rPr>
        <w:t>allegiance</w:t>
      </w:r>
      <w:r>
        <w:rPr>
          <w:spacing w:val="44"/>
        </w:rPr>
        <w:t xml:space="preserve"> </w:t>
      </w:r>
      <w:r>
        <w:rPr>
          <w:spacing w:val="-1"/>
        </w:rPr>
        <w:t xml:space="preserve">even </w:t>
      </w:r>
      <w:r>
        <w:t>to</w:t>
      </w:r>
      <w:r>
        <w:rPr>
          <w:spacing w:val="-1"/>
        </w:rPr>
        <w:t xml:space="preserve"> </w:t>
      </w:r>
      <w:r>
        <w:t xml:space="preserve">a </w:t>
      </w:r>
      <w:r>
        <w:rPr>
          <w:spacing w:val="-1"/>
        </w:rPr>
        <w:t>negative</w:t>
      </w:r>
      <w:r>
        <w:t xml:space="preserve"> or </w:t>
      </w:r>
      <w:r>
        <w:rPr>
          <w:spacing w:val="-1"/>
        </w:rPr>
        <w:t>fanatic cause.</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60"/>
      </w:pPr>
      <w:r>
        <w:rPr>
          <w:spacing w:val="-1"/>
        </w:rPr>
        <w:t xml:space="preserve">Just </w:t>
      </w:r>
      <w:r>
        <w:t xml:space="preserve">as </w:t>
      </w:r>
      <w:r>
        <w:rPr>
          <w:spacing w:val="-1"/>
        </w:rPr>
        <w:t xml:space="preserve">meaning </w:t>
      </w:r>
      <w:r>
        <w:t>and</w:t>
      </w:r>
      <w:r>
        <w:rPr>
          <w:spacing w:val="-1"/>
        </w:rPr>
        <w:t xml:space="preserve"> the adequate</w:t>
      </w:r>
      <w:r>
        <w:t xml:space="preserve"> </w:t>
      </w:r>
      <w:r>
        <w:rPr>
          <w:spacing w:val="-1"/>
        </w:rPr>
        <w:t xml:space="preserve">sense </w:t>
      </w:r>
      <w:r>
        <w:t>of</w:t>
      </w:r>
      <w:r>
        <w:rPr>
          <w:spacing w:val="-2"/>
        </w:rPr>
        <w:t xml:space="preserve"> </w:t>
      </w:r>
      <w:r>
        <w:rPr>
          <w:spacing w:val="-1"/>
        </w:rPr>
        <w:t xml:space="preserve">things </w:t>
      </w:r>
      <w:r>
        <w:t>as</w:t>
      </w:r>
      <w:r>
        <w:rPr>
          <w:spacing w:val="-3"/>
        </w:rPr>
        <w:t xml:space="preserve"> </w:t>
      </w:r>
      <w:r>
        <w:t>a</w:t>
      </w:r>
      <w:r>
        <w:rPr>
          <w:spacing w:val="1"/>
        </w:rPr>
        <w:t xml:space="preserve"> </w:t>
      </w:r>
      <w:r>
        <w:rPr>
          <w:spacing w:val="-2"/>
        </w:rPr>
        <w:t>whole</w:t>
      </w:r>
      <w:r>
        <w:rPr>
          <w:spacing w:val="-1"/>
        </w:rPr>
        <w:t xml:space="preserve"> are</w:t>
      </w:r>
      <w:r>
        <w:rPr>
          <w:spacing w:val="45"/>
        </w:rPr>
        <w:t xml:space="preserve"> </w:t>
      </w:r>
      <w:r>
        <w:rPr>
          <w:spacing w:val="-1"/>
        </w:rPr>
        <w:t>lost</w:t>
      </w:r>
      <w:r>
        <w:rPr>
          <w:spacing w:val="2"/>
        </w:rPr>
        <w:t xml:space="preserve"> </w:t>
      </w:r>
      <w:r>
        <w:rPr>
          <w:spacing w:val="-1"/>
        </w:rPr>
        <w:t>with</w:t>
      </w:r>
      <w:r>
        <w:t xml:space="preserve"> </w:t>
      </w:r>
      <w:r>
        <w:rPr>
          <w:spacing w:val="-1"/>
        </w:rPr>
        <w:t>semantic</w:t>
      </w:r>
      <w:r>
        <w:rPr>
          <w:spacing w:val="-2"/>
        </w:rPr>
        <w:t xml:space="preserve"> </w:t>
      </w:r>
      <w:r>
        <w:rPr>
          <w:spacing w:val="-1"/>
        </w:rPr>
        <w:t>aphasia</w:t>
      </w:r>
      <w:r>
        <w:rPr>
          <w:spacing w:val="1"/>
        </w:rPr>
        <w:t xml:space="preserve"> </w:t>
      </w:r>
      <w:r>
        <w:rPr>
          <w:spacing w:val="-1"/>
        </w:rPr>
        <w:t>in</w:t>
      </w:r>
      <w:r>
        <w:rPr>
          <w:spacing w:val="-2"/>
        </w:rPr>
        <w:t xml:space="preserve"> </w:t>
      </w:r>
      <w:r>
        <w:rPr>
          <w:spacing w:val="-1"/>
        </w:rPr>
        <w:t>the</w:t>
      </w:r>
      <w:r>
        <w:t xml:space="preserve"> </w:t>
      </w:r>
      <w:r>
        <w:rPr>
          <w:spacing w:val="-1"/>
        </w:rPr>
        <w:t>circumscribed</w:t>
      </w:r>
      <w:r>
        <w:rPr>
          <w:spacing w:val="-2"/>
        </w:rPr>
        <w:t xml:space="preserve"> </w:t>
      </w:r>
      <w:r>
        <w:rPr>
          <w:spacing w:val="-1"/>
        </w:rPr>
        <w:t>field</w:t>
      </w:r>
      <w:r>
        <w:rPr>
          <w:spacing w:val="-2"/>
        </w:rPr>
        <w:t xml:space="preserve"> </w:t>
      </w:r>
      <w:r>
        <w:rPr>
          <w:spacing w:val="-1"/>
        </w:rPr>
        <w:t>of</w:t>
      </w:r>
      <w:r>
        <w:t xml:space="preserve"> </w:t>
      </w:r>
      <w:r>
        <w:rPr>
          <w:spacing w:val="-1"/>
        </w:rPr>
        <w:t>speech</w:t>
      </w:r>
      <w:r>
        <w:rPr>
          <w:spacing w:val="29"/>
        </w:rPr>
        <w:t xml:space="preserve"> </w:t>
      </w:r>
      <w:r>
        <w:rPr>
          <w:spacing w:val="-1"/>
        </w:rPr>
        <w:t>although the technical</w:t>
      </w:r>
      <w:r>
        <w:rPr>
          <w:spacing w:val="-3"/>
        </w:rPr>
        <w:t xml:space="preserve"> </w:t>
      </w:r>
      <w:r>
        <w:rPr>
          <w:spacing w:val="-1"/>
        </w:rPr>
        <w:t>mimicry</w:t>
      </w:r>
      <w:r>
        <w:rPr>
          <w:spacing w:val="-2"/>
        </w:rPr>
        <w:t xml:space="preserve"> </w:t>
      </w:r>
      <w:r>
        <w:t xml:space="preserve">of </w:t>
      </w:r>
      <w:r>
        <w:rPr>
          <w:spacing w:val="-1"/>
        </w:rPr>
        <w:t>language</w:t>
      </w:r>
      <w:r>
        <w:t xml:space="preserve"> </w:t>
      </w:r>
      <w:r>
        <w:rPr>
          <w:spacing w:val="-1"/>
        </w:rPr>
        <w:t>remains</w:t>
      </w:r>
      <w:r>
        <w:t xml:space="preserve"> </w:t>
      </w:r>
      <w:r>
        <w:rPr>
          <w:spacing w:val="-1"/>
        </w:rPr>
        <w:t xml:space="preserve">intact, </w:t>
      </w:r>
      <w:r>
        <w:t>so in</w:t>
      </w:r>
      <w:r>
        <w:rPr>
          <w:spacing w:val="47"/>
        </w:rPr>
        <w:t xml:space="preserve"> </w:t>
      </w:r>
      <w:r>
        <w:rPr>
          <w:spacing w:val="-1"/>
        </w:rPr>
        <w:t>most</w:t>
      </w:r>
      <w:r>
        <w:rPr>
          <w:spacing w:val="2"/>
        </w:rPr>
        <w:t xml:space="preserve"> </w:t>
      </w:r>
      <w:r>
        <w:rPr>
          <w:spacing w:val="-1"/>
        </w:rPr>
        <w:t>psychopaths</w:t>
      </w:r>
      <w:r>
        <w:rPr>
          <w:spacing w:val="-2"/>
        </w:rPr>
        <w:t xml:space="preserve"> </w:t>
      </w:r>
      <w:r>
        <w:rPr>
          <w:spacing w:val="-1"/>
        </w:rPr>
        <w:t>the</w:t>
      </w:r>
      <w:r>
        <w:t xml:space="preserve"> </w:t>
      </w:r>
      <w:r>
        <w:rPr>
          <w:spacing w:val="-1"/>
        </w:rPr>
        <w:t>purp</w:t>
      </w:r>
      <w:r>
        <w:rPr>
          <w:spacing w:val="-1"/>
        </w:rPr>
        <w:t>osiveness</w:t>
      </w:r>
      <w:r>
        <w:t xml:space="preserve"> </w:t>
      </w:r>
      <w:r>
        <w:rPr>
          <w:spacing w:val="-1"/>
        </w:rPr>
        <w:t>and</w:t>
      </w:r>
      <w:r>
        <w:rPr>
          <w:spacing w:val="-2"/>
        </w:rPr>
        <w:t xml:space="preserve"> </w:t>
      </w:r>
      <w:r>
        <w:rPr>
          <w:spacing w:val="-1"/>
        </w:rPr>
        <w:t>the</w:t>
      </w:r>
      <w:r>
        <w:t xml:space="preserve"> </w:t>
      </w:r>
      <w:r>
        <w:rPr>
          <w:spacing w:val="-1"/>
        </w:rPr>
        <w:t>significance</w:t>
      </w:r>
      <w:r>
        <w:t xml:space="preserve"> </w:t>
      </w:r>
      <w:r>
        <w:rPr>
          <w:spacing w:val="-1"/>
        </w:rPr>
        <w:t>of</w:t>
      </w:r>
      <w:r>
        <w:t xml:space="preserve"> </w:t>
      </w:r>
      <w:r>
        <w:rPr>
          <w:spacing w:val="-1"/>
        </w:rPr>
        <w:t>all</w:t>
      </w:r>
      <w:r>
        <w:t xml:space="preserve"> </w:t>
      </w:r>
      <w:r>
        <w:rPr>
          <w:spacing w:val="-1"/>
        </w:rPr>
        <w:t>life-</w:t>
      </w:r>
      <w:r>
        <w:rPr>
          <w:spacing w:val="21"/>
        </w:rPr>
        <w:t xml:space="preserve"> </w:t>
      </w:r>
      <w:r>
        <w:rPr>
          <w:spacing w:val="-1"/>
        </w:rPr>
        <w:t>striving</w:t>
      </w:r>
      <w:r>
        <w:t xml:space="preserve"> and</w:t>
      </w:r>
      <w:r>
        <w:rPr>
          <w:spacing w:val="-3"/>
        </w:rPr>
        <w:t xml:space="preserve"> </w:t>
      </w:r>
      <w:r>
        <w:t>of</w:t>
      </w:r>
      <w:r>
        <w:rPr>
          <w:spacing w:val="-2"/>
        </w:rPr>
        <w:t xml:space="preserve"> </w:t>
      </w:r>
      <w:r>
        <w:rPr>
          <w:spacing w:val="-1"/>
        </w:rPr>
        <w:t>all subjective experience are affected</w:t>
      </w:r>
      <w:r>
        <w:rPr>
          <w:spacing w:val="2"/>
        </w:rPr>
        <w:t xml:space="preserve"> </w:t>
      </w:r>
      <w:r>
        <w:rPr>
          <w:spacing w:val="-2"/>
        </w:rPr>
        <w:t>without</w:t>
      </w:r>
      <w:r>
        <w:rPr>
          <w:spacing w:val="51"/>
        </w:rPr>
        <w:t xml:space="preserve"> </w:t>
      </w:r>
      <w:r>
        <w:rPr>
          <w:spacing w:val="-1"/>
        </w:rPr>
        <w:t>obvious</w:t>
      </w:r>
      <w:r>
        <w:t xml:space="preserve"> </w:t>
      </w:r>
      <w:r>
        <w:rPr>
          <w:spacing w:val="-1"/>
        </w:rPr>
        <w:t xml:space="preserve">damage </w:t>
      </w:r>
      <w:r>
        <w:t>to</w:t>
      </w:r>
      <w:r>
        <w:rPr>
          <w:spacing w:val="-1"/>
        </w:rPr>
        <w:t xml:space="preserve"> </w:t>
      </w:r>
      <w:r>
        <w:t>the</w:t>
      </w:r>
      <w:r>
        <w:rPr>
          <w:spacing w:val="-1"/>
        </w:rPr>
        <w:t xml:space="preserve"> outer appearance </w:t>
      </w:r>
      <w:r>
        <w:t xml:space="preserve">or </w:t>
      </w:r>
      <w:r>
        <w:rPr>
          <w:spacing w:val="-1"/>
        </w:rPr>
        <w:t xml:space="preserve">superficial </w:t>
      </w:r>
      <w:r>
        <w:t>reactions</w:t>
      </w:r>
      <w:r>
        <w:rPr>
          <w:spacing w:val="-1"/>
        </w:rPr>
        <w:t xml:space="preserve"> </w:t>
      </w:r>
      <w:r>
        <w:t>of</w:t>
      </w:r>
      <w:r>
        <w:rPr>
          <w:spacing w:val="41"/>
        </w:rPr>
        <w:t xml:space="preserve"> </w:t>
      </w:r>
      <w:r>
        <w:rPr>
          <w:spacing w:val="-1"/>
        </w:rPr>
        <w:t>the</w:t>
      </w:r>
      <w:r>
        <w:t xml:space="preserve"> </w:t>
      </w:r>
      <w:r>
        <w:rPr>
          <w:spacing w:val="-1"/>
        </w:rPr>
        <w:t>personality.</w:t>
      </w:r>
      <w:r>
        <w:t xml:space="preserve"> </w:t>
      </w:r>
      <w:r>
        <w:rPr>
          <w:spacing w:val="-1"/>
        </w:rPr>
        <w:t>Nor</w:t>
      </w:r>
      <w:r>
        <w:t xml:space="preserve"> </w:t>
      </w:r>
      <w:r>
        <w:rPr>
          <w:spacing w:val="-1"/>
        </w:rPr>
        <w:t>is</w:t>
      </w:r>
      <w:r>
        <w:rPr>
          <w:spacing w:val="-2"/>
        </w:rPr>
        <w:t xml:space="preserve"> </w:t>
      </w:r>
      <w:r>
        <w:rPr>
          <w:spacing w:val="-1"/>
        </w:rPr>
        <w:t>there</w:t>
      </w:r>
      <w:r>
        <w:t xml:space="preserve"> </w:t>
      </w:r>
      <w:r>
        <w:rPr>
          <w:spacing w:val="-1"/>
        </w:rPr>
        <w:t>any</w:t>
      </w:r>
      <w:r>
        <w:rPr>
          <w:spacing w:val="-2"/>
        </w:rPr>
        <w:t xml:space="preserve"> </w:t>
      </w:r>
      <w:r>
        <w:rPr>
          <w:spacing w:val="-1"/>
        </w:rPr>
        <w:t>loss</w:t>
      </w:r>
      <w:r>
        <w:rPr>
          <w:spacing w:val="-2"/>
        </w:rPr>
        <w:t xml:space="preserve"> </w:t>
      </w:r>
      <w:r>
        <w:rPr>
          <w:spacing w:val="-1"/>
        </w:rPr>
        <w:t>of</w:t>
      </w:r>
      <w:r>
        <w:rPr>
          <w:spacing w:val="-2"/>
        </w:rPr>
        <w:t xml:space="preserve"> </w:t>
      </w:r>
      <w:r>
        <w:rPr>
          <w:spacing w:val="-1"/>
        </w:rPr>
        <w:t>technical</w:t>
      </w:r>
      <w:r>
        <w:rPr>
          <w:spacing w:val="-2"/>
        </w:rPr>
        <w:t xml:space="preserve"> </w:t>
      </w:r>
      <w:r>
        <w:rPr>
          <w:spacing w:val="-1"/>
        </w:rPr>
        <w:t>or</w:t>
      </w:r>
      <w:r>
        <w:t xml:space="preserve"> </w:t>
      </w:r>
      <w:r>
        <w:rPr>
          <w:spacing w:val="-1"/>
        </w:rPr>
        <w:t>measurable</w:t>
      </w:r>
      <w:r>
        <w:rPr>
          <w:spacing w:val="30"/>
        </w:rPr>
        <w:t xml:space="preserve"> </w:t>
      </w:r>
      <w:r>
        <w:rPr>
          <w:spacing w:val="-1"/>
        </w:rPr>
        <w:t>intelligence.</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38"/>
      </w:pPr>
      <w:r>
        <w:rPr>
          <w:spacing w:val="-1"/>
        </w:rPr>
        <w:t>With</w:t>
      </w:r>
      <w:r>
        <w:t xml:space="preserve"> </w:t>
      </w:r>
      <w:r>
        <w:rPr>
          <w:spacing w:val="-1"/>
        </w:rPr>
        <w:t>such</w:t>
      </w:r>
      <w:r>
        <w:rPr>
          <w:spacing w:val="-2"/>
        </w:rPr>
        <w:t xml:space="preserve"> </w:t>
      </w:r>
      <w:r>
        <w:t xml:space="preserve">a </w:t>
      </w:r>
      <w:r>
        <w:rPr>
          <w:spacing w:val="-1"/>
        </w:rPr>
        <w:t>biologic</w:t>
      </w:r>
      <w:r>
        <w:t xml:space="preserve"> </w:t>
      </w:r>
      <w:r>
        <w:rPr>
          <w:spacing w:val="-1"/>
        </w:rPr>
        <w:t>change</w:t>
      </w:r>
      <w:r>
        <w:t xml:space="preserve"> </w:t>
      </w:r>
      <w:r>
        <w:rPr>
          <w:spacing w:val="-1"/>
        </w:rPr>
        <w:t>the</w:t>
      </w:r>
      <w:r>
        <w:t xml:space="preserve"> </w:t>
      </w:r>
      <w:r>
        <w:rPr>
          <w:spacing w:val="-1"/>
        </w:rPr>
        <w:t>human</w:t>
      </w:r>
      <w:r>
        <w:t xml:space="preserve"> </w:t>
      </w:r>
      <w:r>
        <w:rPr>
          <w:spacing w:val="-1"/>
        </w:rPr>
        <w:t>being</w:t>
      </w:r>
      <w:r>
        <w:rPr>
          <w:spacing w:val="1"/>
        </w:rPr>
        <w:t xml:space="preserve"> </w:t>
      </w:r>
      <w:r>
        <w:rPr>
          <w:spacing w:val="-1"/>
        </w:rPr>
        <w:t>becomes</w:t>
      </w:r>
      <w:r>
        <w:t xml:space="preserve"> </w:t>
      </w:r>
      <w:r>
        <w:rPr>
          <w:spacing w:val="-1"/>
        </w:rPr>
        <w:t>more</w:t>
      </w:r>
      <w:r>
        <w:t xml:space="preserve"> </w:t>
      </w:r>
      <w:r>
        <w:rPr>
          <w:spacing w:val="-1"/>
        </w:rPr>
        <w:t>reflex,</w:t>
      </w:r>
      <w:r>
        <w:rPr>
          <w:spacing w:val="27"/>
        </w:rPr>
        <w:t xml:space="preserve"> </w:t>
      </w:r>
      <w:r>
        <w:rPr>
          <w:spacing w:val="-1"/>
        </w:rPr>
        <w:t>more</w:t>
      </w:r>
      <w:r>
        <w:t xml:space="preserve"> </w:t>
      </w:r>
      <w:r>
        <w:rPr>
          <w:spacing w:val="-1"/>
        </w:rPr>
        <w:t>machinelike. It</w:t>
      </w:r>
      <w:r>
        <w:t xml:space="preserve"> </w:t>
      </w:r>
      <w:r>
        <w:rPr>
          <w:spacing w:val="-1"/>
        </w:rPr>
        <w:t>has</w:t>
      </w:r>
      <w:r>
        <w:t xml:space="preserve"> </w:t>
      </w:r>
      <w:r>
        <w:rPr>
          <w:spacing w:val="-1"/>
        </w:rPr>
        <w:t>been said</w:t>
      </w:r>
      <w:r>
        <w:rPr>
          <w:spacing w:val="-2"/>
        </w:rPr>
        <w:t xml:space="preserve"> </w:t>
      </w:r>
      <w:r>
        <w:rPr>
          <w:spacing w:val="-1"/>
        </w:rPr>
        <w:t xml:space="preserve">that </w:t>
      </w:r>
      <w:r>
        <w:t xml:space="preserve">a </w:t>
      </w:r>
      <w:r>
        <w:rPr>
          <w:spacing w:val="-1"/>
        </w:rPr>
        <w:t>monkey</w:t>
      </w:r>
      <w:r>
        <w:rPr>
          <w:spacing w:val="-2"/>
        </w:rPr>
        <w:t xml:space="preserve"> </w:t>
      </w:r>
      <w:r>
        <w:rPr>
          <w:spacing w:val="-1"/>
        </w:rPr>
        <w:t>endowed with</w:t>
      </w:r>
      <w:r>
        <w:rPr>
          <w:spacing w:val="29"/>
        </w:rPr>
        <w:t xml:space="preserve"> </w:t>
      </w:r>
      <w:r>
        <w:rPr>
          <w:spacing w:val="-1"/>
        </w:rPr>
        <w:t>sufficient</w:t>
      </w:r>
      <w:r>
        <w:t xml:space="preserve"> </w:t>
      </w:r>
      <w:r>
        <w:rPr>
          <w:spacing w:val="-1"/>
        </w:rPr>
        <w:t>longevity would,</w:t>
      </w:r>
      <w:r>
        <w:t xml:space="preserve"> </w:t>
      </w:r>
      <w:r>
        <w:rPr>
          <w:spacing w:val="-1"/>
        </w:rPr>
        <w:t>if</w:t>
      </w:r>
      <w:r>
        <w:t xml:space="preserve"> </w:t>
      </w:r>
      <w:r>
        <w:rPr>
          <w:spacing w:val="-1"/>
        </w:rPr>
        <w:t>he</w:t>
      </w:r>
      <w:r>
        <w:t xml:space="preserve"> </w:t>
      </w:r>
      <w:r>
        <w:rPr>
          <w:spacing w:val="-1"/>
        </w:rPr>
        <w:t>continuously</w:t>
      </w:r>
      <w:r>
        <w:rPr>
          <w:spacing w:val="-2"/>
        </w:rPr>
        <w:t xml:space="preserve"> </w:t>
      </w:r>
      <w:r>
        <w:rPr>
          <w:spacing w:val="-1"/>
        </w:rPr>
        <w:t>pounded the keys</w:t>
      </w:r>
      <w:r>
        <w:t xml:space="preserve"> </w:t>
      </w:r>
      <w:r>
        <w:rPr>
          <w:spacing w:val="-1"/>
        </w:rPr>
        <w:t>of</w:t>
      </w:r>
      <w:r>
        <w:t xml:space="preserve"> a</w:t>
      </w:r>
      <w:r>
        <w:rPr>
          <w:spacing w:val="31"/>
        </w:rPr>
        <w:t xml:space="preserve"> </w:t>
      </w:r>
      <w:r>
        <w:rPr>
          <w:spacing w:val="-1"/>
        </w:rPr>
        <w:t>typewriter, finally strike by pure</w:t>
      </w:r>
      <w:r>
        <w:t xml:space="preserve"> </w:t>
      </w:r>
      <w:r>
        <w:rPr>
          <w:spacing w:val="-1"/>
        </w:rPr>
        <w:t>chance</w:t>
      </w:r>
      <w:r>
        <w:rPr>
          <w:spacing w:val="-2"/>
        </w:rPr>
        <w:t xml:space="preserve"> </w:t>
      </w:r>
      <w:r>
        <w:rPr>
          <w:spacing w:val="-1"/>
        </w:rPr>
        <w:t>the</w:t>
      </w:r>
      <w:r>
        <w:rPr>
          <w:spacing w:val="1"/>
        </w:rPr>
        <w:t xml:space="preserve"> </w:t>
      </w:r>
      <w:r>
        <w:rPr>
          <w:spacing w:val="-1"/>
        </w:rPr>
        <w:t>very succession</w:t>
      </w:r>
      <w:r>
        <w:rPr>
          <w:spacing w:val="-2"/>
        </w:rPr>
        <w:t xml:space="preserve"> </w:t>
      </w:r>
      <w:r>
        <w:t>of</w:t>
      </w:r>
      <w:r>
        <w:rPr>
          <w:spacing w:val="-2"/>
        </w:rPr>
        <w:t xml:space="preserve"> </w:t>
      </w:r>
      <w:r>
        <w:rPr>
          <w:spacing w:val="-1"/>
        </w:rPr>
        <w:t>keys</w:t>
      </w:r>
      <w:r>
        <w:rPr>
          <w:spacing w:val="62"/>
        </w:rPr>
        <w:t xml:space="preserve"> </w:t>
      </w:r>
      <w:r>
        <w:t>to</w:t>
      </w:r>
      <w:r>
        <w:rPr>
          <w:spacing w:val="-1"/>
        </w:rPr>
        <w:t xml:space="preserve"> reproduce all</w:t>
      </w:r>
      <w:r>
        <w:rPr>
          <w:spacing w:val="-2"/>
        </w:rPr>
        <w:t xml:space="preserve"> </w:t>
      </w:r>
      <w:r>
        <w:rPr>
          <w:spacing w:val="-1"/>
        </w:rPr>
        <w:t>the</w:t>
      </w:r>
      <w:r>
        <w:t xml:space="preserve"> </w:t>
      </w:r>
      <w:r>
        <w:rPr>
          <w:spacing w:val="-1"/>
        </w:rPr>
        <w:t>plays</w:t>
      </w:r>
      <w:r>
        <w:t xml:space="preserve"> of</w:t>
      </w:r>
      <w:r>
        <w:rPr>
          <w:spacing w:val="-1"/>
        </w:rPr>
        <w:t xml:space="preserve"> Shakespeare. These papers</w:t>
      </w:r>
      <w:r>
        <w:t xml:space="preserve"> </w:t>
      </w:r>
      <w:r>
        <w:rPr>
          <w:spacing w:val="-1"/>
        </w:rPr>
        <w:t>so</w:t>
      </w:r>
      <w:r>
        <w:rPr>
          <w:spacing w:val="41"/>
        </w:rPr>
        <w:t xml:space="preserve"> </w:t>
      </w:r>
      <w:r>
        <w:rPr>
          <w:spacing w:val="-1"/>
        </w:rPr>
        <w:t>composed</w:t>
      </w:r>
      <w:r>
        <w:t xml:space="preserve"> </w:t>
      </w:r>
      <w:r>
        <w:rPr>
          <w:spacing w:val="-1"/>
        </w:rPr>
        <w:t xml:space="preserve">in the complete absence </w:t>
      </w:r>
      <w:r>
        <w:t>of</w:t>
      </w:r>
      <w:r>
        <w:rPr>
          <w:spacing w:val="-1"/>
        </w:rPr>
        <w:t xml:space="preserve"> purpose </w:t>
      </w:r>
      <w:r>
        <w:t>and</w:t>
      </w:r>
      <w:r>
        <w:rPr>
          <w:spacing w:val="-1"/>
        </w:rPr>
        <w:t xml:space="preserve"> human</w:t>
      </w:r>
      <w:r>
        <w:rPr>
          <w:spacing w:val="29"/>
        </w:rPr>
        <w:t xml:space="preserve"> </w:t>
      </w:r>
      <w:r>
        <w:rPr>
          <w:spacing w:val="-1"/>
        </w:rPr>
        <w:t>awareness</w:t>
      </w:r>
      <w:r>
        <w:t xml:space="preserve"> </w:t>
      </w:r>
      <w:r>
        <w:rPr>
          <w:spacing w:val="-2"/>
        </w:rPr>
        <w:t>would</w:t>
      </w:r>
      <w:r>
        <w:t xml:space="preserve"> </w:t>
      </w:r>
      <w:r>
        <w:rPr>
          <w:spacing w:val="-1"/>
        </w:rPr>
        <w:t>look</w:t>
      </w:r>
      <w:r>
        <w:t xml:space="preserve"> </w:t>
      </w:r>
      <w:r>
        <w:rPr>
          <w:spacing w:val="-1"/>
        </w:rPr>
        <w:t>just</w:t>
      </w:r>
      <w:r>
        <w:rPr>
          <w:spacing w:val="1"/>
        </w:rPr>
        <w:t xml:space="preserve"> </w:t>
      </w:r>
      <w:r>
        <w:t>as</w:t>
      </w:r>
      <w:r>
        <w:rPr>
          <w:spacing w:val="-1"/>
        </w:rPr>
        <w:t xml:space="preserve"> good to </w:t>
      </w:r>
      <w:r>
        <w:t>any</w:t>
      </w:r>
      <w:r>
        <w:rPr>
          <w:spacing w:val="-2"/>
        </w:rPr>
        <w:t xml:space="preserve"> </w:t>
      </w:r>
      <w:r>
        <w:rPr>
          <w:spacing w:val="-1"/>
        </w:rPr>
        <w:t xml:space="preserve">scholar </w:t>
      </w:r>
      <w:r>
        <w:t>as</w:t>
      </w:r>
      <w:r>
        <w:rPr>
          <w:spacing w:val="-1"/>
        </w:rPr>
        <w:t xml:space="preserve"> the actual</w:t>
      </w:r>
      <w:r>
        <w:rPr>
          <w:spacing w:val="51"/>
        </w:rPr>
        <w:t xml:space="preserve"> </w:t>
      </w:r>
      <w:r>
        <w:rPr>
          <w:spacing w:val="-1"/>
        </w:rPr>
        <w:t xml:space="preserve">works </w:t>
      </w:r>
      <w:r>
        <w:t>of</w:t>
      </w:r>
      <w:r>
        <w:rPr>
          <w:spacing w:val="-1"/>
        </w:rPr>
        <w:t xml:space="preserve"> </w:t>
      </w:r>
      <w:r>
        <w:t xml:space="preserve">the </w:t>
      </w:r>
      <w:r>
        <w:rPr>
          <w:spacing w:val="-1"/>
        </w:rPr>
        <w:t>Bard.</w:t>
      </w:r>
      <w:r>
        <w:t xml:space="preserve"> </w:t>
      </w:r>
      <w:r>
        <w:rPr>
          <w:spacing w:val="-1"/>
        </w:rPr>
        <w:t>Yet</w:t>
      </w:r>
      <w:r>
        <w:t xml:space="preserve"> </w:t>
      </w:r>
      <w:r>
        <w:rPr>
          <w:spacing w:val="-2"/>
        </w:rPr>
        <w:t>we</w:t>
      </w:r>
      <w:r>
        <w:t xml:space="preserve"> cannot</w:t>
      </w:r>
      <w:r>
        <w:rPr>
          <w:spacing w:val="-1"/>
        </w:rPr>
        <w:t xml:space="preserve"> deny</w:t>
      </w:r>
      <w:r>
        <w:rPr>
          <w:spacing w:val="-2"/>
        </w:rPr>
        <w:t xml:space="preserve"> </w:t>
      </w:r>
      <w:r>
        <w:t>that</w:t>
      </w:r>
      <w:r>
        <w:rPr>
          <w:spacing w:val="-1"/>
        </w:rPr>
        <w:t xml:space="preserve"> </w:t>
      </w:r>
      <w:r>
        <w:t>there is</w:t>
      </w:r>
      <w:r>
        <w:rPr>
          <w:spacing w:val="-3"/>
        </w:rPr>
        <w:t xml:space="preserve"> </w:t>
      </w:r>
      <w:r>
        <w:t>a di</w:t>
      </w:r>
      <w:r>
        <w:t>fference.</w:t>
      </w:r>
    </w:p>
    <w:p w:rsidR="00EA20B7" w:rsidRDefault="00877DD6">
      <w:pPr>
        <w:pStyle w:val="Corpodetexto"/>
        <w:ind w:right="138"/>
      </w:pPr>
      <w:r>
        <w:rPr>
          <w:spacing w:val="-1"/>
        </w:rPr>
        <w:t>Meaning</w:t>
      </w:r>
      <w:r>
        <w:t xml:space="preserve"> </w:t>
      </w:r>
      <w:r>
        <w:rPr>
          <w:spacing w:val="-1"/>
        </w:rPr>
        <w:t>and</w:t>
      </w:r>
      <w:r>
        <w:t xml:space="preserve"> </w:t>
      </w:r>
      <w:r>
        <w:rPr>
          <w:spacing w:val="-1"/>
        </w:rPr>
        <w:t>life</w:t>
      </w:r>
      <w:r>
        <w:t xml:space="preserve"> </w:t>
      </w:r>
      <w:r>
        <w:rPr>
          <w:spacing w:val="-1"/>
        </w:rPr>
        <w:t xml:space="preserve">at </w:t>
      </w:r>
      <w:r>
        <w:t xml:space="preserve">a </w:t>
      </w:r>
      <w:r>
        <w:rPr>
          <w:spacing w:val="-1"/>
        </w:rPr>
        <w:t>prodigiously</w:t>
      </w:r>
      <w:r>
        <w:rPr>
          <w:spacing w:val="-2"/>
        </w:rPr>
        <w:t xml:space="preserve"> </w:t>
      </w:r>
      <w:r>
        <w:rPr>
          <w:spacing w:val="-1"/>
        </w:rPr>
        <w:t>high</w:t>
      </w:r>
      <w:r>
        <w:t xml:space="preserve"> </w:t>
      </w:r>
      <w:r>
        <w:rPr>
          <w:spacing w:val="-1"/>
        </w:rPr>
        <w:t>level</w:t>
      </w:r>
      <w:r>
        <w:t xml:space="preserve"> </w:t>
      </w:r>
      <w:r>
        <w:rPr>
          <w:spacing w:val="-1"/>
        </w:rPr>
        <w:t xml:space="preserve">of </w:t>
      </w:r>
      <w:r>
        <w:rPr>
          <w:spacing w:val="-2"/>
        </w:rPr>
        <w:t>human</w:t>
      </w:r>
      <w:r>
        <w:t xml:space="preserve"> </w:t>
      </w:r>
      <w:r>
        <w:rPr>
          <w:spacing w:val="-1"/>
        </w:rPr>
        <w:t>values</w:t>
      </w:r>
      <w:r>
        <w:t xml:space="preserve"> </w:t>
      </w:r>
      <w:r>
        <w:rPr>
          <w:spacing w:val="-2"/>
        </w:rPr>
        <w:t>went</w:t>
      </w:r>
      <w:r>
        <w:rPr>
          <w:spacing w:val="42"/>
        </w:rPr>
        <w:t xml:space="preserve"> </w:t>
      </w:r>
      <w:r>
        <w:rPr>
          <w:spacing w:val="-1"/>
        </w:rPr>
        <w:t xml:space="preserve">into one </w:t>
      </w:r>
      <w:r>
        <w:t xml:space="preserve">and </w:t>
      </w:r>
      <w:r>
        <w:rPr>
          <w:spacing w:val="-1"/>
        </w:rPr>
        <w:t>merely</w:t>
      </w:r>
      <w:r>
        <w:rPr>
          <w:spacing w:val="-2"/>
        </w:rPr>
        <w:t xml:space="preserve"> </w:t>
      </w:r>
      <w:r>
        <w:rPr>
          <w:spacing w:val="-1"/>
        </w:rPr>
        <w:t>the</w:t>
      </w:r>
      <w:r>
        <w:t xml:space="preserve"> </w:t>
      </w:r>
      <w:r>
        <w:rPr>
          <w:spacing w:val="-1"/>
        </w:rPr>
        <w:t>rule</w:t>
      </w:r>
      <w:r>
        <w:rPr>
          <w:spacing w:val="1"/>
        </w:rPr>
        <w:t xml:space="preserve"> </w:t>
      </w:r>
      <w:r>
        <w:rPr>
          <w:spacing w:val="-1"/>
        </w:rPr>
        <w:t>of</w:t>
      </w:r>
      <w:r>
        <w:t xml:space="preserve"> </w:t>
      </w:r>
      <w:r>
        <w:rPr>
          <w:spacing w:val="-1"/>
        </w:rPr>
        <w:t>permutations</w:t>
      </w:r>
      <w:r>
        <w:rPr>
          <w:spacing w:val="-2"/>
        </w:rPr>
        <w:t xml:space="preserve"> </w:t>
      </w:r>
      <w:r>
        <w:rPr>
          <w:spacing w:val="-1"/>
        </w:rPr>
        <w:t>and combinations</w:t>
      </w:r>
      <w:r>
        <w:rPr>
          <w:spacing w:val="28"/>
        </w:rPr>
        <w:t xml:space="preserve"> </w:t>
      </w:r>
      <w:r>
        <w:rPr>
          <w:spacing w:val="-1"/>
        </w:rPr>
        <w:t>would</w:t>
      </w:r>
      <w:r>
        <w:t xml:space="preserve"> go </w:t>
      </w:r>
      <w:r>
        <w:rPr>
          <w:spacing w:val="-1"/>
        </w:rPr>
        <w:t>into the</w:t>
      </w:r>
      <w:r>
        <w:t xml:space="preserve"> </w:t>
      </w:r>
      <w:r>
        <w:rPr>
          <w:spacing w:val="-1"/>
        </w:rPr>
        <w:t>other.</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138"/>
      </w:pPr>
      <w:r>
        <w:rPr>
          <w:spacing w:val="-1"/>
        </w:rPr>
        <w:t>The</w:t>
      </w:r>
      <w:r>
        <w:rPr>
          <w:spacing w:val="1"/>
        </w:rPr>
        <w:t xml:space="preserve"> </w:t>
      </w:r>
      <w:r>
        <w:rPr>
          <w:spacing w:val="-1"/>
        </w:rPr>
        <w:t>patient</w:t>
      </w:r>
      <w:r>
        <w:rPr>
          <w:spacing w:val="-2"/>
        </w:rPr>
        <w:t xml:space="preserve"> </w:t>
      </w:r>
      <w:r>
        <w:rPr>
          <w:spacing w:val="-1"/>
        </w:rPr>
        <w:t>semantically</w:t>
      </w:r>
      <w:r>
        <w:rPr>
          <w:spacing w:val="-2"/>
        </w:rPr>
        <w:t xml:space="preserve"> </w:t>
      </w:r>
      <w:r>
        <w:rPr>
          <w:spacing w:val="-1"/>
        </w:rPr>
        <w:t>defective</w:t>
      </w:r>
      <w:r>
        <w:t xml:space="preserve"> </w:t>
      </w:r>
      <w:r>
        <w:rPr>
          <w:spacing w:val="-1"/>
        </w:rPr>
        <w:t>by</w:t>
      </w:r>
      <w:r>
        <w:rPr>
          <w:spacing w:val="-2"/>
        </w:rPr>
        <w:t xml:space="preserve"> </w:t>
      </w:r>
      <w:r>
        <w:rPr>
          <w:spacing w:val="-1"/>
        </w:rPr>
        <w:t>lack</w:t>
      </w:r>
      <w:r>
        <w:t xml:space="preserve"> </w:t>
      </w:r>
      <w:r>
        <w:rPr>
          <w:spacing w:val="-1"/>
        </w:rPr>
        <w:t>of</w:t>
      </w:r>
      <w:r>
        <w:t xml:space="preserve"> </w:t>
      </w:r>
      <w:r>
        <w:rPr>
          <w:spacing w:val="-1"/>
        </w:rPr>
        <w:t>meaningful</w:t>
      </w:r>
      <w:r>
        <w:t xml:space="preserve"> </w:t>
      </w:r>
      <w:r>
        <w:rPr>
          <w:spacing w:val="-1"/>
        </w:rPr>
        <w:t>purpose</w:t>
      </w:r>
      <w:r>
        <w:rPr>
          <w:spacing w:val="28"/>
        </w:rPr>
        <w:t xml:space="preserve"> </w:t>
      </w:r>
      <w:r>
        <w:rPr>
          <w:spacing w:val="-1"/>
        </w:rPr>
        <w:t>and</w:t>
      </w:r>
      <w:r>
        <w:rPr>
          <w:spacing w:val="-2"/>
        </w:rPr>
        <w:t xml:space="preserve"> </w:t>
      </w:r>
      <w:r>
        <w:rPr>
          <w:spacing w:val="-1"/>
        </w:rPr>
        <w:t>realization</w:t>
      </w:r>
      <w:r>
        <w:rPr>
          <w:spacing w:val="-2"/>
        </w:rPr>
        <w:t xml:space="preserve"> </w:t>
      </w:r>
      <w:r>
        <w:rPr>
          <w:spacing w:val="-1"/>
        </w:rPr>
        <w:t>at</w:t>
      </w:r>
      <w:r>
        <w:t xml:space="preserve"> </w:t>
      </w:r>
      <w:r>
        <w:rPr>
          <w:spacing w:val="-1"/>
        </w:rPr>
        <w:t>deep</w:t>
      </w:r>
      <w:r>
        <w:t xml:space="preserve"> </w:t>
      </w:r>
      <w:r>
        <w:rPr>
          <w:spacing w:val="-1"/>
        </w:rPr>
        <w:t>levels</w:t>
      </w:r>
      <w:r>
        <w:t xml:space="preserve"> </w:t>
      </w:r>
      <w:r>
        <w:rPr>
          <w:spacing w:val="-1"/>
        </w:rPr>
        <w:t>does</w:t>
      </w:r>
      <w:r>
        <w:rPr>
          <w:spacing w:val="-2"/>
        </w:rPr>
        <w:t xml:space="preserve"> </w:t>
      </w:r>
      <w:r>
        <w:rPr>
          <w:spacing w:val="-1"/>
        </w:rPr>
        <w:t>not,</w:t>
      </w:r>
      <w:r>
        <w:t xml:space="preserve"> </w:t>
      </w:r>
      <w:r>
        <w:rPr>
          <w:spacing w:val="-1"/>
        </w:rPr>
        <w:t>of</w:t>
      </w:r>
      <w:r>
        <w:rPr>
          <w:spacing w:val="-2"/>
        </w:rPr>
        <w:t xml:space="preserve"> </w:t>
      </w:r>
      <w:r>
        <w:rPr>
          <w:spacing w:val="-1"/>
        </w:rPr>
        <w:t>course,</w:t>
      </w:r>
      <w:r>
        <w:t xml:space="preserve"> </w:t>
      </w:r>
      <w:r>
        <w:rPr>
          <w:spacing w:val="-1"/>
        </w:rPr>
        <w:t>strike</w:t>
      </w:r>
      <w:r>
        <w:t xml:space="preserve"> </w:t>
      </w:r>
      <w:r>
        <w:rPr>
          <w:spacing w:val="-1"/>
        </w:rPr>
        <w:t>sane</w:t>
      </w:r>
      <w:r>
        <w:t xml:space="preserve"> </w:t>
      </w:r>
      <w:r>
        <w:rPr>
          <w:spacing w:val="-1"/>
        </w:rPr>
        <w:t>and</w:t>
      </w:r>
      <w:r>
        <w:rPr>
          <w:spacing w:val="36"/>
        </w:rPr>
        <w:t xml:space="preserve"> </w:t>
      </w:r>
      <w:r>
        <w:rPr>
          <w:spacing w:val="-1"/>
        </w:rPr>
        <w:t>normal</w:t>
      </w:r>
      <w:r>
        <w:t xml:space="preserve"> </w:t>
      </w:r>
      <w:r>
        <w:rPr>
          <w:spacing w:val="-1"/>
        </w:rPr>
        <w:t>attitudes</w:t>
      </w:r>
      <w:r>
        <w:t xml:space="preserve"> </w:t>
      </w:r>
      <w:r>
        <w:rPr>
          <w:spacing w:val="-1"/>
        </w:rPr>
        <w:t>merely</w:t>
      </w:r>
      <w:r>
        <w:t xml:space="preserve"> by</w:t>
      </w:r>
      <w:r>
        <w:rPr>
          <w:spacing w:val="-2"/>
        </w:rPr>
        <w:t xml:space="preserve"> </w:t>
      </w:r>
      <w:r>
        <w:rPr>
          <w:spacing w:val="-1"/>
        </w:rPr>
        <w:t>chance.</w:t>
      </w:r>
      <w:r>
        <w:rPr>
          <w:spacing w:val="-2"/>
        </w:rPr>
        <w:t xml:space="preserve"> </w:t>
      </w:r>
      <w:r>
        <w:t xml:space="preserve">His </w:t>
      </w:r>
      <w:r>
        <w:rPr>
          <w:spacing w:val="-1"/>
        </w:rPr>
        <w:t xml:space="preserve">rational power enables </w:t>
      </w:r>
      <w:r>
        <w:t>him</w:t>
      </w:r>
    </w:p>
    <w:p w:rsidR="00EA20B7" w:rsidRDefault="00EA20B7">
      <w:pPr>
        <w:sectPr w:rsidR="00EA20B7">
          <w:pgSz w:w="8640" w:h="12960"/>
          <w:pgMar w:top="960" w:right="920" w:bottom="900" w:left="900" w:header="0" w:footer="712" w:gutter="0"/>
          <w:cols w:space="720"/>
        </w:sectPr>
      </w:pPr>
    </w:p>
    <w:p w:rsidR="00EA20B7" w:rsidRDefault="00877DD6">
      <w:pPr>
        <w:pStyle w:val="Corpodetexto"/>
        <w:spacing w:before="49"/>
        <w:ind w:right="138"/>
      </w:pPr>
      <w:r>
        <w:rPr>
          <w:spacing w:val="-1"/>
        </w:rPr>
        <w:lastRenderedPageBreak/>
        <w:t>to</w:t>
      </w:r>
      <w:r>
        <w:t xml:space="preserve"> </w:t>
      </w:r>
      <w:r>
        <w:rPr>
          <w:spacing w:val="-1"/>
        </w:rPr>
        <w:t>mimic</w:t>
      </w:r>
      <w:r>
        <w:t xml:space="preserve"> </w:t>
      </w:r>
      <w:r>
        <w:rPr>
          <w:spacing w:val="-1"/>
        </w:rPr>
        <w:t>directly</w:t>
      </w:r>
      <w:r>
        <w:rPr>
          <w:spacing w:val="-3"/>
        </w:rPr>
        <w:t xml:space="preserve"> </w:t>
      </w:r>
      <w:r>
        <w:rPr>
          <w:spacing w:val="-1"/>
        </w:rPr>
        <w:t>the</w:t>
      </w:r>
      <w:r>
        <w:t xml:space="preserve"> </w:t>
      </w:r>
      <w:r>
        <w:rPr>
          <w:spacing w:val="-1"/>
        </w:rPr>
        <w:t>complex</w:t>
      </w:r>
      <w:r>
        <w:t xml:space="preserve"> </w:t>
      </w:r>
      <w:r>
        <w:rPr>
          <w:spacing w:val="-1"/>
        </w:rPr>
        <w:t>play</w:t>
      </w:r>
      <w:r>
        <w:rPr>
          <w:spacing w:val="-3"/>
        </w:rPr>
        <w:t xml:space="preserve"> </w:t>
      </w:r>
      <w:r>
        <w:rPr>
          <w:spacing w:val="-1"/>
        </w:rPr>
        <w:t>of</w:t>
      </w:r>
      <w:r>
        <w:t xml:space="preserve"> </w:t>
      </w:r>
      <w:r>
        <w:rPr>
          <w:spacing w:val="-2"/>
        </w:rPr>
        <w:t>human</w:t>
      </w:r>
      <w:r>
        <w:t xml:space="preserve"> </w:t>
      </w:r>
      <w:r>
        <w:rPr>
          <w:spacing w:val="-1"/>
        </w:rPr>
        <w:t>living.</w:t>
      </w:r>
      <w:r>
        <w:t xml:space="preserve"> </w:t>
      </w:r>
      <w:r>
        <w:rPr>
          <w:spacing w:val="-1"/>
        </w:rPr>
        <w:t>Yet</w:t>
      </w:r>
      <w:r>
        <w:t xml:space="preserve"> </w:t>
      </w:r>
      <w:r>
        <w:rPr>
          <w:spacing w:val="-2"/>
        </w:rPr>
        <w:t>what</w:t>
      </w:r>
      <w:r>
        <w:t xml:space="preserve"> </w:t>
      </w:r>
      <w:r>
        <w:rPr>
          <w:spacing w:val="-1"/>
        </w:rPr>
        <w:t>looks</w:t>
      </w:r>
      <w:r>
        <w:rPr>
          <w:spacing w:val="38"/>
        </w:rPr>
        <w:t xml:space="preserve"> </w:t>
      </w:r>
      <w:r>
        <w:rPr>
          <w:spacing w:val="-1"/>
        </w:rPr>
        <w:t>like</w:t>
      </w:r>
      <w:r>
        <w:t xml:space="preserve"> </w:t>
      </w:r>
      <w:r>
        <w:rPr>
          <w:spacing w:val="-1"/>
        </w:rPr>
        <w:t>sane</w:t>
      </w:r>
      <w:r>
        <w:t xml:space="preserve"> </w:t>
      </w:r>
      <w:r>
        <w:rPr>
          <w:spacing w:val="-1"/>
        </w:rPr>
        <w:t>realization</w:t>
      </w:r>
      <w:r>
        <w:rPr>
          <w:spacing w:val="-2"/>
        </w:rPr>
        <w:t xml:space="preserve"> </w:t>
      </w:r>
      <w:r>
        <w:rPr>
          <w:spacing w:val="-1"/>
        </w:rPr>
        <w:t>and</w:t>
      </w:r>
      <w:r>
        <w:rPr>
          <w:spacing w:val="-2"/>
        </w:rPr>
        <w:t xml:space="preserve"> </w:t>
      </w:r>
      <w:r>
        <w:rPr>
          <w:spacing w:val="-1"/>
        </w:rPr>
        <w:t>normal</w:t>
      </w:r>
      <w:r>
        <w:rPr>
          <w:spacing w:val="-2"/>
        </w:rPr>
        <w:t xml:space="preserve"> </w:t>
      </w:r>
      <w:r>
        <w:rPr>
          <w:spacing w:val="-1"/>
        </w:rPr>
        <w:t>experience</w:t>
      </w:r>
      <w:r>
        <w:t xml:space="preserve"> </w:t>
      </w:r>
      <w:r>
        <w:rPr>
          <w:spacing w:val="-1"/>
        </w:rPr>
        <w:t>remains,</w:t>
      </w:r>
      <w:r>
        <w:t xml:space="preserve"> </w:t>
      </w:r>
      <w:r>
        <w:rPr>
          <w:spacing w:val="-1"/>
        </w:rPr>
        <w:t>in</w:t>
      </w:r>
      <w:r>
        <w:rPr>
          <w:spacing w:val="-2"/>
        </w:rPr>
        <w:t xml:space="preserve"> </w:t>
      </w:r>
      <w:r>
        <w:t>a</w:t>
      </w:r>
      <w:r>
        <w:rPr>
          <w:spacing w:val="1"/>
        </w:rPr>
        <w:t xml:space="preserve"> </w:t>
      </w:r>
      <w:r>
        <w:rPr>
          <w:spacing w:val="-2"/>
        </w:rPr>
        <w:t>sense</w:t>
      </w:r>
      <w:r>
        <w:t xml:space="preserve"> </w:t>
      </w:r>
      <w:r>
        <w:rPr>
          <w:spacing w:val="-1"/>
        </w:rPr>
        <w:t>and</w:t>
      </w:r>
      <w:r>
        <w:rPr>
          <w:spacing w:val="32"/>
        </w:rPr>
        <w:t xml:space="preserve"> </w:t>
      </w:r>
      <w:r>
        <w:rPr>
          <w:spacing w:val="-1"/>
        </w:rPr>
        <w:t>to</w:t>
      </w:r>
      <w:r>
        <w:t xml:space="preserve"> </w:t>
      </w:r>
      <w:r>
        <w:rPr>
          <w:spacing w:val="-2"/>
        </w:rPr>
        <w:t>some</w:t>
      </w:r>
      <w:r>
        <w:rPr>
          <w:spacing w:val="1"/>
        </w:rPr>
        <w:t xml:space="preserve"> </w:t>
      </w:r>
      <w:r>
        <w:rPr>
          <w:spacing w:val="-1"/>
        </w:rPr>
        <w:t>degree,</w:t>
      </w:r>
      <w:r>
        <w:t xml:space="preserve"> </w:t>
      </w:r>
      <w:r>
        <w:rPr>
          <w:spacing w:val="-1"/>
        </w:rPr>
        <w:t>like</w:t>
      </w:r>
      <w:r>
        <w:t xml:space="preserve"> </w:t>
      </w:r>
      <w:r>
        <w:rPr>
          <w:spacing w:val="-1"/>
        </w:rPr>
        <w:t>the plays</w:t>
      </w:r>
      <w:r>
        <w:t xml:space="preserve"> </w:t>
      </w:r>
      <w:r>
        <w:rPr>
          <w:spacing w:val="-1"/>
        </w:rPr>
        <w:t>of</w:t>
      </w:r>
      <w:r>
        <w:t xml:space="preserve"> </w:t>
      </w:r>
      <w:r>
        <w:rPr>
          <w:spacing w:val="-1"/>
        </w:rPr>
        <w:t xml:space="preserve">our </w:t>
      </w:r>
      <w:r>
        <w:rPr>
          <w:spacing w:val="-2"/>
        </w:rPr>
        <w:t>simian</w:t>
      </w:r>
      <w:r>
        <w:rPr>
          <w:spacing w:val="-1"/>
        </w:rPr>
        <w:t xml:space="preserve"> typist.</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306"/>
      </w:pPr>
      <w:r>
        <w:t xml:space="preserve">In </w:t>
      </w:r>
      <w:r>
        <w:rPr>
          <w:spacing w:val="-1"/>
        </w:rPr>
        <w:t>Henry</w:t>
      </w:r>
      <w:r>
        <w:rPr>
          <w:spacing w:val="-2"/>
        </w:rPr>
        <w:t xml:space="preserve"> </w:t>
      </w:r>
      <w:r>
        <w:rPr>
          <w:spacing w:val="-1"/>
        </w:rPr>
        <w:t>Head's</w:t>
      </w:r>
      <w:r>
        <w:t xml:space="preserve"> </w:t>
      </w:r>
      <w:r>
        <w:rPr>
          <w:spacing w:val="-1"/>
        </w:rPr>
        <w:t xml:space="preserve">interpretation </w:t>
      </w:r>
      <w:r>
        <w:t xml:space="preserve">of </w:t>
      </w:r>
      <w:r>
        <w:rPr>
          <w:spacing w:val="-1"/>
        </w:rPr>
        <w:t>semantic aphasia</w:t>
      </w:r>
      <w:r>
        <w:t xml:space="preserve"> </w:t>
      </w:r>
      <w:r>
        <w:rPr>
          <w:spacing w:val="-2"/>
        </w:rPr>
        <w:t>we</w:t>
      </w:r>
      <w:r>
        <w:rPr>
          <w:spacing w:val="1"/>
        </w:rPr>
        <w:t xml:space="preserve"> </w:t>
      </w:r>
      <w:r>
        <w:t>find,</w:t>
      </w:r>
      <w:r>
        <w:rPr>
          <w:spacing w:val="43"/>
        </w:rPr>
        <w:t xml:space="preserve"> </w:t>
      </w:r>
      <w:r>
        <w:rPr>
          <w:spacing w:val="-1"/>
        </w:rPr>
        <w:t xml:space="preserve">however, concepts </w:t>
      </w:r>
      <w:r>
        <w:t>of</w:t>
      </w:r>
      <w:r>
        <w:rPr>
          <w:spacing w:val="-1"/>
        </w:rPr>
        <w:t xml:space="preserve"> neural</w:t>
      </w:r>
      <w:r>
        <w:t xml:space="preserve"> </w:t>
      </w:r>
      <w:r>
        <w:rPr>
          <w:spacing w:val="-1"/>
        </w:rPr>
        <w:t xml:space="preserve">function </w:t>
      </w:r>
      <w:r>
        <w:t>and</w:t>
      </w:r>
      <w:r>
        <w:rPr>
          <w:spacing w:val="-2"/>
        </w:rPr>
        <w:t xml:space="preserve"> </w:t>
      </w:r>
      <w:r>
        <w:t xml:space="preserve">of </w:t>
      </w:r>
      <w:r>
        <w:rPr>
          <w:spacing w:val="-1"/>
        </w:rPr>
        <w:t>its</w:t>
      </w:r>
      <w:r>
        <w:t xml:space="preserve"> </w:t>
      </w:r>
      <w:r>
        <w:rPr>
          <w:spacing w:val="-1"/>
        </w:rPr>
        <w:t xml:space="preserve">integration </w:t>
      </w:r>
      <w:r>
        <w:t>and</w:t>
      </w:r>
      <w:r>
        <w:rPr>
          <w:spacing w:val="59"/>
        </w:rPr>
        <w:t xml:space="preserve"> </w:t>
      </w:r>
      <w:r>
        <w:rPr>
          <w:spacing w:val="-1"/>
        </w:rPr>
        <w:t xml:space="preserve">impairment that </w:t>
      </w:r>
      <w:r>
        <w:t>help</w:t>
      </w:r>
      <w:r>
        <w:rPr>
          <w:spacing w:val="-1"/>
        </w:rPr>
        <w:t xml:space="preserve"> </w:t>
      </w:r>
      <w:r>
        <w:t>to</w:t>
      </w:r>
      <w:r>
        <w:rPr>
          <w:spacing w:val="-2"/>
        </w:rPr>
        <w:t xml:space="preserve"> </w:t>
      </w:r>
      <w:r>
        <w:rPr>
          <w:spacing w:val="-1"/>
        </w:rPr>
        <w:t>convey</w:t>
      </w:r>
      <w:r>
        <w:rPr>
          <w:spacing w:val="-2"/>
        </w:rPr>
        <w:t xml:space="preserve"> </w:t>
      </w:r>
      <w:r>
        <w:t>a</w:t>
      </w:r>
      <w:r>
        <w:rPr>
          <w:spacing w:val="-1"/>
        </w:rPr>
        <w:t xml:space="preserve"> hypothesis </w:t>
      </w:r>
      <w:r>
        <w:t>of</w:t>
      </w:r>
      <w:r>
        <w:rPr>
          <w:spacing w:val="-1"/>
        </w:rPr>
        <w:t xml:space="preserve"> grave</w:t>
      </w:r>
      <w:r>
        <w:t xml:space="preserve"> </w:t>
      </w:r>
      <w:r>
        <w:rPr>
          <w:spacing w:val="-1"/>
        </w:rPr>
        <w:t>personality</w:t>
      </w:r>
      <w:r>
        <w:rPr>
          <w:spacing w:val="43"/>
        </w:rPr>
        <w:t xml:space="preserve"> </w:t>
      </w:r>
      <w:r>
        <w:rPr>
          <w:spacing w:val="-1"/>
        </w:rPr>
        <w:t>disorder</w:t>
      </w:r>
      <w:r>
        <w:rPr>
          <w:spacing w:val="-2"/>
        </w:rPr>
        <w:t xml:space="preserve"> thoroughly </w:t>
      </w:r>
      <w:r>
        <w:rPr>
          <w:spacing w:val="-1"/>
        </w:rPr>
        <w:t>screened</w:t>
      </w:r>
      <w:r>
        <w:t xml:space="preserve"> </w:t>
      </w:r>
      <w:r>
        <w:rPr>
          <w:spacing w:val="-1"/>
        </w:rPr>
        <w:t>by</w:t>
      </w:r>
      <w:r>
        <w:rPr>
          <w:spacing w:val="-3"/>
        </w:rPr>
        <w:t xml:space="preserve"> </w:t>
      </w:r>
      <w:r>
        <w:rPr>
          <w:spacing w:val="-1"/>
        </w:rPr>
        <w:t>the</w:t>
      </w:r>
      <w:r>
        <w:t xml:space="preserve"> </w:t>
      </w:r>
      <w:r>
        <w:rPr>
          <w:spacing w:val="-1"/>
        </w:rPr>
        <w:t>intact</w:t>
      </w:r>
      <w:r>
        <w:t xml:space="preserve"> </w:t>
      </w:r>
      <w:r>
        <w:rPr>
          <w:spacing w:val="-1"/>
        </w:rPr>
        <w:t>peripheral</w:t>
      </w:r>
      <w:r>
        <w:rPr>
          <w:spacing w:val="-2"/>
        </w:rPr>
        <w:t xml:space="preserve"> </w:t>
      </w:r>
      <w:r>
        <w:rPr>
          <w:spacing w:val="-1"/>
        </w:rPr>
        <w:t>operation of</w:t>
      </w:r>
      <w:r>
        <w:rPr>
          <w:spacing w:val="36"/>
        </w:rPr>
        <w:t xml:space="preserve"> </w:t>
      </w:r>
      <w:r>
        <w:rPr>
          <w:spacing w:val="-1"/>
        </w:rPr>
        <w:t>all ordinary</w:t>
      </w:r>
      <w:r>
        <w:rPr>
          <w:spacing w:val="-2"/>
        </w:rPr>
        <w:t xml:space="preserve"> </w:t>
      </w:r>
      <w:r>
        <w:rPr>
          <w:spacing w:val="-1"/>
        </w:rPr>
        <w:t>abilities.</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38"/>
      </w:pPr>
      <w:r>
        <w:rPr>
          <w:spacing w:val="-1"/>
        </w:rPr>
        <w:t>In</w:t>
      </w:r>
      <w:r>
        <w:rPr>
          <w:spacing w:val="-2"/>
        </w:rPr>
        <w:t xml:space="preserve"> </w:t>
      </w:r>
      <w:r>
        <w:rPr>
          <w:spacing w:val="-1"/>
        </w:rPr>
        <w:t>relatively</w:t>
      </w:r>
      <w:r>
        <w:rPr>
          <w:spacing w:val="-2"/>
        </w:rPr>
        <w:t xml:space="preserve"> </w:t>
      </w:r>
      <w:r>
        <w:rPr>
          <w:spacing w:val="-1"/>
        </w:rPr>
        <w:t>abstract</w:t>
      </w:r>
      <w:r>
        <w:rPr>
          <w:spacing w:val="-2"/>
        </w:rPr>
        <w:t xml:space="preserve"> </w:t>
      </w:r>
      <w:r>
        <w:rPr>
          <w:spacing w:val="-1"/>
        </w:rPr>
        <w:t>or</w:t>
      </w:r>
      <w:r>
        <w:rPr>
          <w:spacing w:val="1"/>
        </w:rPr>
        <w:t xml:space="preserve"> </w:t>
      </w:r>
      <w:r>
        <w:rPr>
          <w:spacing w:val="-1"/>
        </w:rPr>
        <w:t>circumscribed</w:t>
      </w:r>
      <w:r>
        <w:t xml:space="preserve"> </w:t>
      </w:r>
      <w:r>
        <w:rPr>
          <w:spacing w:val="-1"/>
        </w:rPr>
        <w:t>situations,</w:t>
      </w:r>
      <w:r>
        <w:t xml:space="preserve"> </w:t>
      </w:r>
      <w:r>
        <w:rPr>
          <w:spacing w:val="-1"/>
        </w:rPr>
        <w:t>such</w:t>
      </w:r>
      <w:r>
        <w:t xml:space="preserve"> as</w:t>
      </w:r>
      <w:r>
        <w:rPr>
          <w:spacing w:val="-3"/>
        </w:rPr>
        <w:t xml:space="preserve"> </w:t>
      </w:r>
      <w:r>
        <w:rPr>
          <w:spacing w:val="-1"/>
        </w:rPr>
        <w:t>the</w:t>
      </w:r>
      <w:r>
        <w:rPr>
          <w:spacing w:val="28"/>
        </w:rPr>
        <w:t xml:space="preserve"> </w:t>
      </w:r>
      <w:r>
        <w:rPr>
          <w:spacing w:val="-1"/>
        </w:rPr>
        <w:t xml:space="preserve">psychiatric examination </w:t>
      </w:r>
      <w:r>
        <w:t>or</w:t>
      </w:r>
      <w:r>
        <w:rPr>
          <w:spacing w:val="-1"/>
        </w:rPr>
        <w:t xml:space="preserve"> </w:t>
      </w:r>
      <w:r>
        <w:t>the</w:t>
      </w:r>
      <w:r>
        <w:rPr>
          <w:spacing w:val="-1"/>
        </w:rPr>
        <w:t xml:space="preserve"> trial</w:t>
      </w:r>
      <w:r>
        <w:t xml:space="preserve"> </w:t>
      </w:r>
      <w:r>
        <w:rPr>
          <w:spacing w:val="-1"/>
        </w:rPr>
        <w:t>in</w:t>
      </w:r>
      <w:r>
        <w:t xml:space="preserve"> </w:t>
      </w:r>
      <w:r>
        <w:rPr>
          <w:spacing w:val="-1"/>
        </w:rPr>
        <w:t>court,</w:t>
      </w:r>
      <w:r>
        <w:rPr>
          <w:spacing w:val="-2"/>
        </w:rPr>
        <w:t xml:space="preserve"> </w:t>
      </w:r>
      <w:r>
        <w:t>these</w:t>
      </w:r>
      <w:r>
        <w:rPr>
          <w:spacing w:val="-1"/>
        </w:rPr>
        <w:t xml:space="preserve"> abilities</w:t>
      </w:r>
      <w:r>
        <w:t xml:space="preserve"> </w:t>
      </w:r>
      <w:r>
        <w:rPr>
          <w:spacing w:val="-1"/>
        </w:rPr>
        <w:t>do</w:t>
      </w:r>
      <w:r>
        <w:t xml:space="preserve"> not</w:t>
      </w:r>
      <w:r>
        <w:rPr>
          <w:spacing w:val="55"/>
        </w:rPr>
        <w:t xml:space="preserve"> </w:t>
      </w:r>
      <w:r>
        <w:rPr>
          <w:spacing w:val="-1"/>
        </w:rPr>
        <w:t>show</w:t>
      </w:r>
      <w:r>
        <w:rPr>
          <w:spacing w:val="-3"/>
        </w:rPr>
        <w:t xml:space="preserve"> </w:t>
      </w:r>
      <w:r>
        <w:rPr>
          <w:spacing w:val="-1"/>
        </w:rPr>
        <w:t>impairment</w:t>
      </w:r>
      <w:r>
        <w:rPr>
          <w:spacing w:val="2"/>
        </w:rPr>
        <w:t xml:space="preserve"> </w:t>
      </w:r>
      <w:r>
        <w:rPr>
          <w:spacing w:val="-1"/>
        </w:rPr>
        <w:t>but</w:t>
      </w:r>
      <w:r>
        <w:t xml:space="preserve"> </w:t>
      </w:r>
      <w:r>
        <w:rPr>
          <w:spacing w:val="-1"/>
        </w:rPr>
        <w:t>more</w:t>
      </w:r>
      <w:r>
        <w:t xml:space="preserve"> </w:t>
      </w:r>
      <w:r>
        <w:rPr>
          <w:spacing w:val="-1"/>
        </w:rPr>
        <w:t>or</w:t>
      </w:r>
      <w:r>
        <w:t xml:space="preserve"> </w:t>
      </w:r>
      <w:r>
        <w:rPr>
          <w:spacing w:val="-1"/>
        </w:rPr>
        <w:t>le</w:t>
      </w:r>
      <w:r>
        <w:rPr>
          <w:spacing w:val="-1"/>
        </w:rPr>
        <w:t>ss automatically</w:t>
      </w:r>
      <w:r>
        <w:rPr>
          <w:spacing w:val="-2"/>
        </w:rPr>
        <w:t xml:space="preserve"> </w:t>
      </w:r>
      <w:r>
        <w:rPr>
          <w:spacing w:val="-1"/>
        </w:rPr>
        <w:t>demonstrate</w:t>
      </w:r>
      <w:r>
        <w:t xml:space="preserve"> </w:t>
      </w:r>
      <w:r>
        <w:rPr>
          <w:spacing w:val="-1"/>
        </w:rPr>
        <w:t>an</w:t>
      </w:r>
      <w:r>
        <w:rPr>
          <w:spacing w:val="28"/>
        </w:rPr>
        <w:t xml:space="preserve"> </w:t>
      </w:r>
      <w:r>
        <w:rPr>
          <w:spacing w:val="-1"/>
        </w:rPr>
        <w:t>outer</w:t>
      </w:r>
      <w:r>
        <w:t xml:space="preserve"> </w:t>
      </w:r>
      <w:r>
        <w:rPr>
          <w:spacing w:val="-1"/>
        </w:rPr>
        <w:t>sanity</w:t>
      </w:r>
      <w:r>
        <w:rPr>
          <w:spacing w:val="-2"/>
        </w:rPr>
        <w:t xml:space="preserve"> </w:t>
      </w:r>
      <w:r>
        <w:rPr>
          <w:spacing w:val="-1"/>
        </w:rPr>
        <w:t>unquestionable</w:t>
      </w:r>
      <w:r>
        <w:rPr>
          <w:spacing w:val="1"/>
        </w:rPr>
        <w:t xml:space="preserve"> </w:t>
      </w:r>
      <w:r>
        <w:rPr>
          <w:spacing w:val="-1"/>
        </w:rPr>
        <w:t>in all</w:t>
      </w:r>
      <w:r>
        <w:t xml:space="preserve"> </w:t>
      </w:r>
      <w:r>
        <w:rPr>
          <w:spacing w:val="-1"/>
        </w:rPr>
        <w:t>its</w:t>
      </w:r>
      <w:r>
        <w:rPr>
          <w:spacing w:val="-3"/>
        </w:rPr>
        <w:t xml:space="preserve"> </w:t>
      </w:r>
      <w:r>
        <w:rPr>
          <w:spacing w:val="-1"/>
        </w:rPr>
        <w:t>aspects and at all</w:t>
      </w:r>
      <w:r>
        <w:t xml:space="preserve"> </w:t>
      </w:r>
      <w:r>
        <w:rPr>
          <w:spacing w:val="-1"/>
        </w:rPr>
        <w:t>levels</w:t>
      </w:r>
      <w:r>
        <w:rPr>
          <w:spacing w:val="30"/>
        </w:rPr>
        <w:t xml:space="preserve"> </w:t>
      </w:r>
      <w:r>
        <w:rPr>
          <w:spacing w:val="-1"/>
        </w:rPr>
        <w:t xml:space="preserve">accessible </w:t>
      </w:r>
      <w:r>
        <w:t>to</w:t>
      </w:r>
      <w:r>
        <w:rPr>
          <w:spacing w:val="-1"/>
        </w:rPr>
        <w:t xml:space="preserve"> </w:t>
      </w:r>
      <w:r>
        <w:t xml:space="preserve">the </w:t>
      </w:r>
      <w:r>
        <w:rPr>
          <w:spacing w:val="-1"/>
        </w:rPr>
        <w:t>observer.</w:t>
      </w:r>
      <w:r>
        <w:t xml:space="preserve"> </w:t>
      </w:r>
      <w:r>
        <w:rPr>
          <w:spacing w:val="-1"/>
        </w:rPr>
        <w:t xml:space="preserve">That </w:t>
      </w:r>
      <w:r>
        <w:t>this</w:t>
      </w:r>
      <w:r>
        <w:rPr>
          <w:spacing w:val="-3"/>
        </w:rPr>
        <w:t xml:space="preserve"> </w:t>
      </w:r>
      <w:r>
        <w:t xml:space="preserve">technical </w:t>
      </w:r>
      <w:r>
        <w:rPr>
          <w:spacing w:val="-1"/>
        </w:rPr>
        <w:t>sanity</w:t>
      </w:r>
      <w:r>
        <w:rPr>
          <w:spacing w:val="-2"/>
        </w:rPr>
        <w:t xml:space="preserve"> </w:t>
      </w:r>
      <w:r>
        <w:t xml:space="preserve">is </w:t>
      </w:r>
      <w:r>
        <w:rPr>
          <w:spacing w:val="-1"/>
        </w:rPr>
        <w:t>little more</w:t>
      </w:r>
      <w:r>
        <w:rPr>
          <w:spacing w:val="41"/>
        </w:rPr>
        <w:t xml:space="preserve"> </w:t>
      </w:r>
      <w:r>
        <w:t>than</w:t>
      </w:r>
      <w:r>
        <w:rPr>
          <w:spacing w:val="-1"/>
        </w:rPr>
        <w:t xml:space="preserve"> </w:t>
      </w:r>
      <w:r>
        <w:t xml:space="preserve">a </w:t>
      </w:r>
      <w:r>
        <w:rPr>
          <w:spacing w:val="-1"/>
        </w:rPr>
        <w:t>mimicry</w:t>
      </w:r>
      <w:r>
        <w:rPr>
          <w:spacing w:val="-2"/>
        </w:rPr>
        <w:t xml:space="preserve"> </w:t>
      </w:r>
      <w:r>
        <w:t>of</w:t>
      </w:r>
      <w:r>
        <w:rPr>
          <w:spacing w:val="-1"/>
        </w:rPr>
        <w:t xml:space="preserve"> true</w:t>
      </w:r>
      <w:r>
        <w:t xml:space="preserve"> </w:t>
      </w:r>
      <w:r>
        <w:rPr>
          <w:spacing w:val="-1"/>
        </w:rPr>
        <w:t>sanity</w:t>
      </w:r>
      <w:r>
        <w:rPr>
          <w:spacing w:val="-2"/>
        </w:rPr>
        <w:t xml:space="preserve"> </w:t>
      </w:r>
      <w:r>
        <w:t xml:space="preserve">cannot </w:t>
      </w:r>
      <w:r>
        <w:rPr>
          <w:spacing w:val="-1"/>
        </w:rPr>
        <w:t>be</w:t>
      </w:r>
      <w:r>
        <w:rPr>
          <w:spacing w:val="1"/>
        </w:rPr>
        <w:t xml:space="preserve"> </w:t>
      </w:r>
      <w:r>
        <w:rPr>
          <w:spacing w:val="-1"/>
        </w:rPr>
        <w:t>proved</w:t>
      </w:r>
      <w:r>
        <w:rPr>
          <w:spacing w:val="-3"/>
        </w:rPr>
        <w:t xml:space="preserve"> </w:t>
      </w:r>
      <w:r>
        <w:t xml:space="preserve">at </w:t>
      </w:r>
      <w:r>
        <w:rPr>
          <w:spacing w:val="-1"/>
        </w:rPr>
        <w:t>such</w:t>
      </w:r>
      <w:r>
        <w:t xml:space="preserve"> </w:t>
      </w:r>
      <w:r>
        <w:rPr>
          <w:spacing w:val="-1"/>
        </w:rPr>
        <w:t>levels.</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38"/>
      </w:pPr>
      <w:r>
        <w:t xml:space="preserve">Only </w:t>
      </w:r>
      <w:r>
        <w:rPr>
          <w:spacing w:val="-1"/>
        </w:rPr>
        <w:t xml:space="preserve">when </w:t>
      </w:r>
      <w:r>
        <w:t xml:space="preserve">the </w:t>
      </w:r>
      <w:r>
        <w:rPr>
          <w:spacing w:val="-1"/>
        </w:rPr>
        <w:t>subject</w:t>
      </w:r>
      <w:r>
        <w:t xml:space="preserve"> </w:t>
      </w:r>
      <w:r>
        <w:rPr>
          <w:spacing w:val="-1"/>
        </w:rPr>
        <w:t>sets out</w:t>
      </w:r>
      <w:r>
        <w:rPr>
          <w:spacing w:val="1"/>
        </w:rPr>
        <w:t xml:space="preserve"> </w:t>
      </w:r>
      <w:r>
        <w:t>to</w:t>
      </w:r>
      <w:r>
        <w:rPr>
          <w:spacing w:val="-1"/>
        </w:rPr>
        <w:t xml:space="preserve"> conduct</w:t>
      </w:r>
      <w:r>
        <w:rPr>
          <w:spacing w:val="2"/>
        </w:rPr>
        <w:t xml:space="preserve"> </w:t>
      </w:r>
      <w:r>
        <w:t>his</w:t>
      </w:r>
      <w:r>
        <w:rPr>
          <w:spacing w:val="-1"/>
        </w:rPr>
        <w:t xml:space="preserve"> </w:t>
      </w:r>
      <w:r>
        <w:t>life</w:t>
      </w:r>
      <w:r>
        <w:rPr>
          <w:spacing w:val="-1"/>
        </w:rPr>
        <w:t xml:space="preserve"> </w:t>
      </w:r>
      <w:r>
        <w:t>can</w:t>
      </w:r>
      <w:r>
        <w:rPr>
          <w:spacing w:val="1"/>
        </w:rPr>
        <w:t xml:space="preserve"> </w:t>
      </w:r>
      <w:r>
        <w:rPr>
          <w:spacing w:val="-2"/>
        </w:rPr>
        <w:t>we</w:t>
      </w:r>
      <w:r>
        <w:t xml:space="preserve"> get</w:t>
      </w:r>
      <w:r>
        <w:rPr>
          <w:spacing w:val="25"/>
        </w:rPr>
        <w:t xml:space="preserve"> </w:t>
      </w:r>
      <w:r>
        <w:rPr>
          <w:spacing w:val="-1"/>
        </w:rPr>
        <w:t>evidence</w:t>
      </w:r>
      <w:r>
        <w:t xml:space="preserve"> </w:t>
      </w:r>
      <w:r>
        <w:rPr>
          <w:spacing w:val="-1"/>
        </w:rPr>
        <w:t>of how</w:t>
      </w:r>
      <w:r>
        <w:rPr>
          <w:spacing w:val="-3"/>
        </w:rPr>
        <w:t xml:space="preserve"> </w:t>
      </w:r>
      <w:r>
        <w:rPr>
          <w:spacing w:val="-1"/>
        </w:rPr>
        <w:t>little</w:t>
      </w:r>
      <w:r>
        <w:t xml:space="preserve"> </w:t>
      </w:r>
      <w:r>
        <w:rPr>
          <w:spacing w:val="-1"/>
        </w:rPr>
        <w:t>his</w:t>
      </w:r>
      <w:r>
        <w:t xml:space="preserve"> </w:t>
      </w:r>
      <w:r>
        <w:rPr>
          <w:spacing w:val="-1"/>
        </w:rPr>
        <w:t>good theoretical</w:t>
      </w:r>
      <w:r>
        <w:t xml:space="preserve"> </w:t>
      </w:r>
      <w:r>
        <w:rPr>
          <w:spacing w:val="-1"/>
        </w:rPr>
        <w:t>understanding</w:t>
      </w:r>
      <w:r>
        <w:rPr>
          <w:spacing w:val="1"/>
        </w:rPr>
        <w:t xml:space="preserve"> </w:t>
      </w:r>
      <w:r>
        <w:rPr>
          <w:spacing w:val="-2"/>
        </w:rPr>
        <w:t>means</w:t>
      </w:r>
      <w:r>
        <w:rPr>
          <w:spacing w:val="-1"/>
        </w:rPr>
        <w:t xml:space="preserve"> to</w:t>
      </w:r>
      <w:r>
        <w:rPr>
          <w:spacing w:val="30"/>
        </w:rPr>
        <w:t xml:space="preserve"> </w:t>
      </w:r>
      <w:r>
        <w:rPr>
          <w:spacing w:val="-1"/>
        </w:rPr>
        <w:t>him,</w:t>
      </w:r>
      <w:r>
        <w:t xml:space="preserve"> </w:t>
      </w:r>
      <w:r>
        <w:rPr>
          <w:spacing w:val="-1"/>
        </w:rPr>
        <w:t>of</w:t>
      </w:r>
      <w:r>
        <w:t xml:space="preserve"> </w:t>
      </w:r>
      <w:r>
        <w:rPr>
          <w:spacing w:val="-1"/>
        </w:rPr>
        <w:t>how</w:t>
      </w:r>
      <w:r>
        <w:rPr>
          <w:spacing w:val="-2"/>
        </w:rPr>
        <w:t xml:space="preserve"> inadequate</w:t>
      </w:r>
      <w:r>
        <w:t xml:space="preserve"> </w:t>
      </w:r>
      <w:r>
        <w:rPr>
          <w:spacing w:val="-1"/>
        </w:rPr>
        <w:t>and</w:t>
      </w:r>
      <w:r>
        <w:t xml:space="preserve"> </w:t>
      </w:r>
      <w:r>
        <w:rPr>
          <w:spacing w:val="-1"/>
        </w:rPr>
        <w:t>insubstantial</w:t>
      </w:r>
      <w:r>
        <w:rPr>
          <w:spacing w:val="-2"/>
        </w:rPr>
        <w:t xml:space="preserve"> </w:t>
      </w:r>
      <w:r>
        <w:rPr>
          <w:spacing w:val="-1"/>
        </w:rPr>
        <w:t>are</w:t>
      </w:r>
      <w:r>
        <w:t xml:space="preserve"> </w:t>
      </w:r>
      <w:r>
        <w:rPr>
          <w:spacing w:val="-1"/>
        </w:rPr>
        <w:t>the</w:t>
      </w:r>
      <w:r>
        <w:t xml:space="preserve"> </w:t>
      </w:r>
      <w:r>
        <w:rPr>
          <w:spacing w:val="-1"/>
        </w:rPr>
        <w:t>apparently</w:t>
      </w:r>
      <w:r>
        <w:t xml:space="preserve"> </w:t>
      </w:r>
      <w:r>
        <w:rPr>
          <w:spacing w:val="-1"/>
        </w:rPr>
        <w:t>normal</w:t>
      </w:r>
      <w:r>
        <w:rPr>
          <w:spacing w:val="35"/>
        </w:rPr>
        <w:t xml:space="preserve"> </w:t>
      </w:r>
      <w:r>
        <w:rPr>
          <w:spacing w:val="-1"/>
        </w:rPr>
        <w:t>basic</w:t>
      </w:r>
      <w:r>
        <w:rPr>
          <w:spacing w:val="-2"/>
        </w:rPr>
        <w:t xml:space="preserve"> </w:t>
      </w:r>
      <w:r>
        <w:rPr>
          <w:spacing w:val="-1"/>
        </w:rPr>
        <w:t>emotional</w:t>
      </w:r>
      <w:r>
        <w:rPr>
          <w:spacing w:val="-2"/>
        </w:rPr>
        <w:t xml:space="preserve"> </w:t>
      </w:r>
      <w:r>
        <w:rPr>
          <w:spacing w:val="-1"/>
        </w:rPr>
        <w:t>reactions</w:t>
      </w:r>
      <w:r>
        <w:rPr>
          <w:spacing w:val="-2"/>
        </w:rPr>
        <w:t xml:space="preserve"> </w:t>
      </w:r>
      <w:r>
        <w:t xml:space="preserve">and </w:t>
      </w:r>
      <w:r>
        <w:rPr>
          <w:spacing w:val="-1"/>
        </w:rPr>
        <w:t>motivations convincingly portrayed</w:t>
      </w:r>
      <w:r>
        <w:rPr>
          <w:spacing w:val="33"/>
        </w:rPr>
        <w:t xml:space="preserve"> </w:t>
      </w:r>
      <w:r>
        <w:t>and</w:t>
      </w:r>
      <w:r>
        <w:rPr>
          <w:spacing w:val="-1"/>
        </w:rPr>
        <w:t xml:space="preserve"> enunciated</w:t>
      </w:r>
      <w:r>
        <w:t xml:space="preserve"> </w:t>
      </w:r>
      <w:r>
        <w:rPr>
          <w:spacing w:val="-2"/>
        </w:rPr>
        <w:t>but</w:t>
      </w:r>
      <w:r>
        <w:t xml:space="preserve"> </w:t>
      </w:r>
      <w:r>
        <w:rPr>
          <w:spacing w:val="-1"/>
        </w:rPr>
        <w:t>existing</w:t>
      </w:r>
      <w:r>
        <w:t xml:space="preserve"> </w:t>
      </w:r>
      <w:r>
        <w:rPr>
          <w:spacing w:val="-1"/>
        </w:rPr>
        <w:t>in</w:t>
      </w:r>
      <w:r>
        <w:t xml:space="preserve"> </w:t>
      </w:r>
      <w:r>
        <w:rPr>
          <w:spacing w:val="-1"/>
        </w:rPr>
        <w:t>little</w:t>
      </w:r>
      <w:r>
        <w:t xml:space="preserve"> </w:t>
      </w:r>
      <w:r>
        <w:rPr>
          <w:spacing w:val="-1"/>
        </w:rPr>
        <w:t>more</w:t>
      </w:r>
      <w:r>
        <w:t xml:space="preserve"> than</w:t>
      </w:r>
      <w:r>
        <w:rPr>
          <w:spacing w:val="-1"/>
        </w:rPr>
        <w:t xml:space="preserve"> two</w:t>
      </w:r>
      <w:r>
        <w:t xml:space="preserve"> </w:t>
      </w:r>
      <w:r>
        <w:rPr>
          <w:spacing w:val="-1"/>
        </w:rPr>
        <w:t>dimensions.</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60"/>
      </w:pPr>
      <w:r>
        <w:rPr>
          <w:spacing w:val="-1"/>
        </w:rPr>
        <w:t>What</w:t>
      </w:r>
      <w:r>
        <w:rPr>
          <w:spacing w:val="2"/>
        </w:rPr>
        <w:t xml:space="preserve"> </w:t>
      </w:r>
      <w:r>
        <w:rPr>
          <w:spacing w:val="-2"/>
        </w:rPr>
        <w:t>we</w:t>
      </w:r>
      <w:r>
        <w:t xml:space="preserve"> </w:t>
      </w:r>
      <w:r>
        <w:rPr>
          <w:spacing w:val="-1"/>
        </w:rPr>
        <w:t>take</w:t>
      </w:r>
      <w:r>
        <w:t xml:space="preserve"> as</w:t>
      </w:r>
      <w:r>
        <w:rPr>
          <w:spacing w:val="-3"/>
        </w:rPr>
        <w:t xml:space="preserve"> </w:t>
      </w:r>
      <w:r>
        <w:rPr>
          <w:spacing w:val="-1"/>
        </w:rPr>
        <w:t>evidence</w:t>
      </w:r>
      <w:r>
        <w:t xml:space="preserve"> </w:t>
      </w:r>
      <w:r>
        <w:rPr>
          <w:spacing w:val="-1"/>
        </w:rPr>
        <w:t>of</w:t>
      </w:r>
      <w:r>
        <w:rPr>
          <w:spacing w:val="-2"/>
        </w:rPr>
        <w:t xml:space="preserve"> </w:t>
      </w:r>
      <w:r>
        <w:rPr>
          <w:spacing w:val="-1"/>
        </w:rPr>
        <w:t>his sanity</w:t>
      </w:r>
      <w:r>
        <w:t xml:space="preserve"> </w:t>
      </w:r>
      <w:r>
        <w:rPr>
          <w:spacing w:val="-2"/>
        </w:rPr>
        <w:t>will</w:t>
      </w:r>
      <w:r>
        <w:rPr>
          <w:spacing w:val="-1"/>
        </w:rPr>
        <w:t xml:space="preserve"> not</w:t>
      </w:r>
      <w:r>
        <w:rPr>
          <w:spacing w:val="2"/>
        </w:rPr>
        <w:t xml:space="preserve"> </w:t>
      </w:r>
      <w:r>
        <w:rPr>
          <w:spacing w:val="-1"/>
        </w:rPr>
        <w:t>significantly</w:t>
      </w:r>
      <w:r>
        <w:rPr>
          <w:spacing w:val="-2"/>
        </w:rPr>
        <w:t xml:space="preserve"> </w:t>
      </w:r>
      <w:r>
        <w:rPr>
          <w:spacing w:val="-1"/>
        </w:rPr>
        <w:t>or</w:t>
      </w:r>
      <w:r>
        <w:rPr>
          <w:spacing w:val="34"/>
        </w:rPr>
        <w:t xml:space="preserve"> </w:t>
      </w:r>
      <w:r>
        <w:rPr>
          <w:spacing w:val="-1"/>
        </w:rPr>
        <w:t>consistently</w:t>
      </w:r>
      <w:r>
        <w:rPr>
          <w:spacing w:val="-2"/>
        </w:rPr>
        <w:t xml:space="preserve"> </w:t>
      </w:r>
      <w:r>
        <w:rPr>
          <w:spacing w:val="-1"/>
        </w:rPr>
        <w:t>influence</w:t>
      </w:r>
      <w:r>
        <w:t xml:space="preserve"> </w:t>
      </w:r>
      <w:r>
        <w:rPr>
          <w:spacing w:val="-1"/>
        </w:rPr>
        <w:t>his</w:t>
      </w:r>
      <w:r>
        <w:t xml:space="preserve"> </w:t>
      </w:r>
      <w:r>
        <w:rPr>
          <w:spacing w:val="-1"/>
        </w:rPr>
        <w:t>behavior.</w:t>
      </w:r>
      <w:r>
        <w:rPr>
          <w:spacing w:val="-2"/>
        </w:rPr>
        <w:t xml:space="preserve"> </w:t>
      </w:r>
      <w:r>
        <w:rPr>
          <w:spacing w:val="-1"/>
        </w:rPr>
        <w:t>Nor</w:t>
      </w:r>
      <w:r>
        <w:t xml:space="preserve"> </w:t>
      </w:r>
      <w:r>
        <w:rPr>
          <w:spacing w:val="-1"/>
        </w:rPr>
        <w:t>does</w:t>
      </w:r>
      <w:r>
        <w:t xml:space="preserve"> </w:t>
      </w:r>
      <w:r>
        <w:rPr>
          <w:spacing w:val="-1"/>
        </w:rPr>
        <w:t>it</w:t>
      </w:r>
      <w:r>
        <w:t xml:space="preserve"> </w:t>
      </w:r>
      <w:r>
        <w:rPr>
          <w:spacing w:val="-1"/>
        </w:rPr>
        <w:t>represent</w:t>
      </w:r>
      <w:r>
        <w:rPr>
          <w:spacing w:val="-2"/>
        </w:rPr>
        <w:t xml:space="preserve"> </w:t>
      </w:r>
      <w:r>
        <w:rPr>
          <w:spacing w:val="-1"/>
        </w:rPr>
        <w:t>real</w:t>
      </w:r>
      <w:r>
        <w:rPr>
          <w:spacing w:val="22"/>
        </w:rPr>
        <w:t xml:space="preserve"> </w:t>
      </w:r>
      <w:r>
        <w:rPr>
          <w:spacing w:val="-1"/>
        </w:rPr>
        <w:t>intention</w:t>
      </w:r>
      <w:r>
        <w:rPr>
          <w:spacing w:val="1"/>
        </w:rPr>
        <w:t xml:space="preserve"> </w:t>
      </w:r>
      <w:r>
        <w:rPr>
          <w:spacing w:val="-2"/>
        </w:rPr>
        <w:t xml:space="preserve">within, </w:t>
      </w:r>
      <w:r>
        <w:rPr>
          <w:spacing w:val="-1"/>
        </w:rPr>
        <w:t>the</w:t>
      </w:r>
      <w:r>
        <w:rPr>
          <w:spacing w:val="1"/>
        </w:rPr>
        <w:t xml:space="preserve"> </w:t>
      </w:r>
      <w:r>
        <w:rPr>
          <w:spacing w:val="-1"/>
        </w:rPr>
        <w:t>degree</w:t>
      </w:r>
      <w:r>
        <w:t xml:space="preserve"> </w:t>
      </w:r>
      <w:r>
        <w:rPr>
          <w:spacing w:val="-1"/>
        </w:rPr>
        <w:t>of</w:t>
      </w:r>
      <w:r>
        <w:rPr>
          <w:spacing w:val="-2"/>
        </w:rPr>
        <w:t xml:space="preserve"> </w:t>
      </w:r>
      <w:r>
        <w:rPr>
          <w:spacing w:val="-1"/>
        </w:rPr>
        <w:t>his</w:t>
      </w:r>
      <w:r>
        <w:rPr>
          <w:spacing w:val="-2"/>
        </w:rPr>
        <w:t xml:space="preserve"> </w:t>
      </w:r>
      <w:r>
        <w:rPr>
          <w:spacing w:val="-1"/>
        </w:rPr>
        <w:t>emotional</w:t>
      </w:r>
      <w:r>
        <w:rPr>
          <w:spacing w:val="-2"/>
        </w:rPr>
        <w:t xml:space="preserve"> </w:t>
      </w:r>
      <w:r>
        <w:rPr>
          <w:spacing w:val="-1"/>
        </w:rPr>
        <w:t>response,</w:t>
      </w:r>
      <w:r>
        <w:rPr>
          <w:spacing w:val="-2"/>
        </w:rPr>
        <w:t xml:space="preserve"> </w:t>
      </w:r>
      <w:r>
        <w:rPr>
          <w:spacing w:val="-1"/>
        </w:rPr>
        <w:t>or</w:t>
      </w:r>
      <w:r>
        <w:rPr>
          <w:spacing w:val="-2"/>
        </w:rPr>
        <w:t xml:space="preserve"> </w:t>
      </w:r>
      <w:r>
        <w:rPr>
          <w:spacing w:val="-1"/>
        </w:rPr>
        <w:t>the</w:t>
      </w:r>
      <w:r>
        <w:rPr>
          <w:spacing w:val="40"/>
        </w:rPr>
        <w:t xml:space="preserve"> </w:t>
      </w:r>
      <w:r>
        <w:rPr>
          <w:spacing w:val="-1"/>
        </w:rPr>
        <w:t>quality</w:t>
      </w:r>
      <w:r>
        <w:rPr>
          <w:spacing w:val="-2"/>
        </w:rPr>
        <w:t xml:space="preserve"> </w:t>
      </w:r>
      <w:r>
        <w:rPr>
          <w:spacing w:val="-1"/>
        </w:rPr>
        <w:t>of</w:t>
      </w:r>
      <w:r>
        <w:t xml:space="preserve"> </w:t>
      </w:r>
      <w:r>
        <w:rPr>
          <w:spacing w:val="-1"/>
        </w:rPr>
        <w:t>his</w:t>
      </w:r>
      <w:r>
        <w:t xml:space="preserve"> </w:t>
      </w:r>
      <w:r>
        <w:rPr>
          <w:spacing w:val="-1"/>
        </w:rPr>
        <w:t>personal</w:t>
      </w:r>
      <w:r>
        <w:rPr>
          <w:spacing w:val="-2"/>
        </w:rPr>
        <w:t xml:space="preserve"> </w:t>
      </w:r>
      <w:r>
        <w:rPr>
          <w:spacing w:val="-1"/>
        </w:rPr>
        <w:t>experience</w:t>
      </w:r>
      <w:r>
        <w:rPr>
          <w:spacing w:val="1"/>
        </w:rPr>
        <w:t xml:space="preserve"> </w:t>
      </w:r>
      <w:r>
        <w:rPr>
          <w:spacing w:val="-2"/>
        </w:rPr>
        <w:t>much</w:t>
      </w:r>
      <w:r>
        <w:rPr>
          <w:spacing w:val="1"/>
        </w:rPr>
        <w:t xml:space="preserve"> </w:t>
      </w:r>
      <w:r>
        <w:rPr>
          <w:spacing w:val="-1"/>
        </w:rPr>
        <w:t>more</w:t>
      </w:r>
      <w:r>
        <w:t xml:space="preserve"> </w:t>
      </w:r>
      <w:r>
        <w:rPr>
          <w:spacing w:val="-1"/>
        </w:rPr>
        <w:t>reliably</w:t>
      </w:r>
      <w:r>
        <w:rPr>
          <w:spacing w:val="-2"/>
        </w:rPr>
        <w:t xml:space="preserve"> </w:t>
      </w:r>
      <w:r>
        <w:rPr>
          <w:spacing w:val="-1"/>
        </w:rPr>
        <w:t>than</w:t>
      </w:r>
      <w:r>
        <w:t xml:space="preserve"> </w:t>
      </w:r>
      <w:r>
        <w:rPr>
          <w:spacing w:val="-2"/>
        </w:rPr>
        <w:t>some</w:t>
      </w:r>
      <w:r>
        <w:rPr>
          <w:spacing w:val="31"/>
        </w:rPr>
        <w:t xml:space="preserve"> </w:t>
      </w:r>
      <w:r>
        <w:rPr>
          <w:spacing w:val="-1"/>
        </w:rPr>
        <w:t>grammatically well-formed, clear,</w:t>
      </w:r>
      <w:r>
        <w:rPr>
          <w:spacing w:val="-2"/>
        </w:rPr>
        <w:t xml:space="preserve"> </w:t>
      </w:r>
      <w:r>
        <w:rPr>
          <w:spacing w:val="-1"/>
        </w:rPr>
        <w:t>and</w:t>
      </w:r>
      <w:r>
        <w:t xml:space="preserve"> </w:t>
      </w:r>
      <w:r>
        <w:rPr>
          <w:spacing w:val="-1"/>
        </w:rPr>
        <w:t>perhaps</w:t>
      </w:r>
      <w:r>
        <w:t xml:space="preserve"> </w:t>
      </w:r>
      <w:r>
        <w:rPr>
          <w:spacing w:val="-1"/>
        </w:rPr>
        <w:t>verbally</w:t>
      </w:r>
      <w:r>
        <w:rPr>
          <w:spacing w:val="-2"/>
        </w:rPr>
        <w:t xml:space="preserve"> </w:t>
      </w:r>
      <w:r>
        <w:rPr>
          <w:spacing w:val="-1"/>
        </w:rPr>
        <w:t>sensible</w:t>
      </w:r>
      <w:r>
        <w:rPr>
          <w:spacing w:val="45"/>
        </w:rPr>
        <w:t xml:space="preserve"> </w:t>
      </w:r>
      <w:r>
        <w:rPr>
          <w:spacing w:val="-1"/>
        </w:rPr>
        <w:t>statement</w:t>
      </w:r>
      <w:r>
        <w:rPr>
          <w:spacing w:val="1"/>
        </w:rPr>
        <w:t xml:space="preserve"> </w:t>
      </w:r>
      <w:r>
        <w:rPr>
          <w:spacing w:val="-1"/>
        </w:rPr>
        <w:t>produced</w:t>
      </w:r>
      <w:r>
        <w:t xml:space="preserve"> </w:t>
      </w:r>
      <w:r>
        <w:rPr>
          <w:spacing w:val="-1"/>
        </w:rPr>
        <w:t>vocally</w:t>
      </w:r>
      <w:r>
        <w:rPr>
          <w:spacing w:val="-2"/>
        </w:rPr>
        <w:t xml:space="preserve"> </w:t>
      </w:r>
      <w:r>
        <w:rPr>
          <w:spacing w:val="-1"/>
        </w:rPr>
        <w:t>by</w:t>
      </w:r>
      <w:r>
        <w:rPr>
          <w:spacing w:val="-2"/>
        </w:rPr>
        <w:t xml:space="preserve"> </w:t>
      </w:r>
      <w:r>
        <w:t>the</w:t>
      </w:r>
      <w:r>
        <w:rPr>
          <w:spacing w:val="-1"/>
        </w:rPr>
        <w:t xml:space="preserve"> autonomous</w:t>
      </w:r>
      <w:r>
        <w:rPr>
          <w:spacing w:val="1"/>
        </w:rPr>
        <w:t xml:space="preserve"> </w:t>
      </w:r>
      <w:r>
        <w:rPr>
          <w:spacing w:val="-1"/>
        </w:rPr>
        <w:t>neural</w:t>
      </w:r>
      <w:r>
        <w:rPr>
          <w:spacing w:val="-2"/>
        </w:rPr>
        <w:t xml:space="preserve"> </w:t>
      </w:r>
      <w:r>
        <w:rPr>
          <w:spacing w:val="-1"/>
        </w:rPr>
        <w:t>apparatus</w:t>
      </w:r>
      <w:r>
        <w:t xml:space="preserve"> of</w:t>
      </w:r>
      <w:r>
        <w:rPr>
          <w:spacing w:val="27"/>
        </w:rPr>
        <w:t xml:space="preserve"> </w:t>
      </w:r>
      <w:r>
        <w:t xml:space="preserve">a </w:t>
      </w:r>
      <w:r>
        <w:rPr>
          <w:spacing w:val="-1"/>
        </w:rPr>
        <w:t>patient</w:t>
      </w:r>
      <w:r>
        <w:rPr>
          <w:spacing w:val="2"/>
        </w:rPr>
        <w:t xml:space="preserve"> </w:t>
      </w:r>
      <w:r>
        <w:rPr>
          <w:spacing w:val="-2"/>
        </w:rPr>
        <w:t>with</w:t>
      </w:r>
      <w:r>
        <w:t xml:space="preserve"> </w:t>
      </w:r>
      <w:r>
        <w:rPr>
          <w:spacing w:val="-1"/>
        </w:rPr>
        <w:t>semantic aphasia</w:t>
      </w:r>
      <w:r>
        <w:t xml:space="preserve"> can</w:t>
      </w:r>
      <w:r>
        <w:rPr>
          <w:spacing w:val="-1"/>
        </w:rPr>
        <w:t xml:space="preserve"> </w:t>
      </w:r>
      <w:r>
        <w:t xml:space="preserve">be </w:t>
      </w:r>
      <w:r>
        <w:rPr>
          <w:spacing w:val="-1"/>
        </w:rPr>
        <w:t xml:space="preserve">said </w:t>
      </w:r>
      <w:r>
        <w:t>to</w:t>
      </w:r>
      <w:r>
        <w:rPr>
          <w:spacing w:val="-1"/>
        </w:rPr>
        <w:t xml:space="preserve"> represent</w:t>
      </w:r>
      <w:r>
        <w:t xml:space="preserve"> </w:t>
      </w:r>
      <w:r>
        <w:rPr>
          <w:spacing w:val="-1"/>
        </w:rPr>
        <w:t xml:space="preserve">such </w:t>
      </w:r>
      <w:r>
        <w:t>a</w:t>
      </w:r>
      <w:r>
        <w:rPr>
          <w:spacing w:val="49"/>
        </w:rPr>
        <w:t xml:space="preserve"> </w:t>
      </w:r>
      <w:r>
        <w:rPr>
          <w:spacing w:val="-1"/>
        </w:rPr>
        <w:t>patient's</w:t>
      </w:r>
      <w:r>
        <w:t xml:space="preserve"> </w:t>
      </w:r>
      <w:r>
        <w:rPr>
          <w:spacing w:val="-1"/>
        </w:rPr>
        <w:t>thought</w:t>
      </w:r>
      <w:r>
        <w:t xml:space="preserve"> </w:t>
      </w:r>
      <w:r>
        <w:rPr>
          <w:spacing w:val="-1"/>
        </w:rPr>
        <w:t>or</w:t>
      </w:r>
      <w:r>
        <w:rPr>
          <w:spacing w:val="1"/>
        </w:rPr>
        <w:t xml:space="preserve"> </w:t>
      </w:r>
      <w:r>
        <w:rPr>
          <w:spacing w:val="-1"/>
        </w:rPr>
        <w:t>carry</w:t>
      </w:r>
      <w:r>
        <w:rPr>
          <w:spacing w:val="-2"/>
        </w:rPr>
        <w:t xml:space="preserve"> </w:t>
      </w:r>
      <w:r>
        <w:t>a</w:t>
      </w:r>
      <w:r>
        <w:rPr>
          <w:spacing w:val="1"/>
        </w:rPr>
        <w:t xml:space="preserve"> </w:t>
      </w:r>
      <w:r>
        <w:rPr>
          <w:spacing w:val="-1"/>
        </w:rPr>
        <w:t>meaningful</w:t>
      </w:r>
      <w:r>
        <w:t xml:space="preserve"> </w:t>
      </w:r>
      <w:r>
        <w:rPr>
          <w:spacing w:val="-1"/>
        </w:rPr>
        <w:t>communication</w:t>
      </w:r>
      <w:r>
        <w:t xml:space="preserve"> </w:t>
      </w:r>
      <w:r>
        <w:rPr>
          <w:spacing w:val="-1"/>
        </w:rPr>
        <w:t>of</w:t>
      </w:r>
      <w:r>
        <w:t xml:space="preserve"> </w:t>
      </w:r>
      <w:r>
        <w:rPr>
          <w:spacing w:val="-1"/>
        </w:rPr>
        <w:t>it.</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306"/>
      </w:pPr>
      <w:r>
        <w:rPr>
          <w:spacing w:val="-1"/>
        </w:rPr>
        <w:t>Let</w:t>
      </w:r>
      <w:r>
        <w:rPr>
          <w:spacing w:val="2"/>
        </w:rPr>
        <w:t xml:space="preserve"> </w:t>
      </w:r>
      <w:r>
        <w:rPr>
          <w:spacing w:val="-1"/>
        </w:rPr>
        <w:t>us</w:t>
      </w:r>
      <w:r>
        <w:t xml:space="preserve"> </w:t>
      </w:r>
      <w:r>
        <w:rPr>
          <w:spacing w:val="-1"/>
        </w:rPr>
        <w:t>assume</w:t>
      </w:r>
      <w:r>
        <w:rPr>
          <w:spacing w:val="1"/>
        </w:rPr>
        <w:t xml:space="preserve"> </w:t>
      </w:r>
      <w:r>
        <w:rPr>
          <w:spacing w:val="-1"/>
        </w:rPr>
        <w:t>tentatively</w:t>
      </w:r>
      <w:r>
        <w:rPr>
          <w:spacing w:val="-2"/>
        </w:rPr>
        <w:t xml:space="preserve"> </w:t>
      </w:r>
      <w:r>
        <w:rPr>
          <w:spacing w:val="-1"/>
        </w:rPr>
        <w:t>that</w:t>
      </w:r>
      <w:r>
        <w:rPr>
          <w:spacing w:val="-2"/>
        </w:rPr>
        <w:t xml:space="preserve"> </w:t>
      </w:r>
      <w:r>
        <w:rPr>
          <w:spacing w:val="-1"/>
        </w:rPr>
        <w:t>the</w:t>
      </w:r>
      <w:r>
        <w:t xml:space="preserve"> </w:t>
      </w:r>
      <w:r>
        <w:rPr>
          <w:spacing w:val="-1"/>
        </w:rPr>
        <w:t>psychopath</w:t>
      </w:r>
      <w:r>
        <w:t xml:space="preserve"> </w:t>
      </w:r>
      <w:r>
        <w:rPr>
          <w:spacing w:val="-1"/>
        </w:rPr>
        <w:t>is,</w:t>
      </w:r>
      <w:r>
        <w:t xml:space="preserve"> </w:t>
      </w:r>
      <w:r>
        <w:rPr>
          <w:spacing w:val="-1"/>
        </w:rPr>
        <w:t>in</w:t>
      </w:r>
      <w:r>
        <w:rPr>
          <w:spacing w:val="-2"/>
        </w:rPr>
        <w:t xml:space="preserve"> </w:t>
      </w:r>
      <w:r>
        <w:t>this</w:t>
      </w:r>
      <w:r>
        <w:rPr>
          <w:spacing w:val="-2"/>
        </w:rPr>
        <w:t xml:space="preserve"> </w:t>
      </w:r>
      <w:r>
        <w:rPr>
          <w:spacing w:val="-1"/>
        </w:rPr>
        <w:t>sense,</w:t>
      </w:r>
      <w:r>
        <w:rPr>
          <w:spacing w:val="21"/>
        </w:rPr>
        <w:t xml:space="preserve"> </w:t>
      </w:r>
      <w:r>
        <w:rPr>
          <w:spacing w:val="-1"/>
        </w:rPr>
        <w:t>semantically</w:t>
      </w:r>
      <w:r>
        <w:rPr>
          <w:spacing w:val="-2"/>
        </w:rPr>
        <w:t xml:space="preserve"> </w:t>
      </w:r>
      <w:r>
        <w:rPr>
          <w:spacing w:val="-1"/>
        </w:rPr>
        <w:t>disordered.</w:t>
      </w:r>
      <w:r>
        <w:rPr>
          <w:spacing w:val="-2"/>
        </w:rPr>
        <w:t xml:space="preserve"> </w:t>
      </w:r>
      <w:r>
        <w:t>We</w:t>
      </w:r>
      <w:r>
        <w:rPr>
          <w:spacing w:val="-1"/>
        </w:rPr>
        <w:t xml:space="preserve"> have</w:t>
      </w:r>
      <w:r>
        <w:rPr>
          <w:spacing w:val="1"/>
        </w:rPr>
        <w:t xml:space="preserve"> </w:t>
      </w:r>
      <w:r>
        <w:rPr>
          <w:spacing w:val="-1"/>
        </w:rPr>
        <w:t>said</w:t>
      </w:r>
      <w:r>
        <w:rPr>
          <w:spacing w:val="-2"/>
        </w:rPr>
        <w:t xml:space="preserve"> </w:t>
      </w:r>
      <w:r>
        <w:rPr>
          <w:spacing w:val="-1"/>
        </w:rPr>
        <w:t>that</w:t>
      </w:r>
      <w:r>
        <w:t xml:space="preserve"> </w:t>
      </w:r>
      <w:r>
        <w:rPr>
          <w:spacing w:val="-1"/>
        </w:rPr>
        <w:t>his</w:t>
      </w:r>
      <w:r>
        <w:rPr>
          <w:spacing w:val="-2"/>
        </w:rPr>
        <w:t xml:space="preserve"> </w:t>
      </w:r>
      <w:r>
        <w:rPr>
          <w:spacing w:val="-1"/>
        </w:rPr>
        <w:t>outer</w:t>
      </w:r>
      <w:r>
        <w:t xml:space="preserve"> </w:t>
      </w:r>
      <w:r>
        <w:rPr>
          <w:spacing w:val="-1"/>
        </w:rPr>
        <w:t>functional</w:t>
      </w:r>
      <w:r>
        <w:rPr>
          <w:spacing w:val="33"/>
        </w:rPr>
        <w:t xml:space="preserve"> </w:t>
      </w:r>
      <w:r>
        <w:rPr>
          <w:spacing w:val="-1"/>
        </w:rPr>
        <w:t>aspect</w:t>
      </w:r>
      <w:r>
        <w:t xml:space="preserve"> </w:t>
      </w:r>
      <w:r>
        <w:rPr>
          <w:spacing w:val="-1"/>
        </w:rPr>
        <w:t>masks</w:t>
      </w:r>
      <w:r>
        <w:t xml:space="preserve"> </w:t>
      </w:r>
      <w:r>
        <w:rPr>
          <w:spacing w:val="-1"/>
        </w:rPr>
        <w:t>or</w:t>
      </w:r>
      <w:r>
        <w:t xml:space="preserve"> </w:t>
      </w:r>
      <w:r>
        <w:rPr>
          <w:spacing w:val="-1"/>
        </w:rPr>
        <w:t>disguises</w:t>
      </w:r>
      <w:r>
        <w:rPr>
          <w:spacing w:val="-2"/>
        </w:rPr>
        <w:t xml:space="preserve"> something</w:t>
      </w:r>
      <w:r>
        <w:rPr>
          <w:spacing w:val="1"/>
        </w:rPr>
        <w:t xml:space="preserve"> </w:t>
      </w:r>
      <w:r>
        <w:rPr>
          <w:spacing w:val="-1"/>
        </w:rPr>
        <w:t>quite</w:t>
      </w:r>
      <w:r>
        <w:rPr>
          <w:spacing w:val="1"/>
        </w:rPr>
        <w:t xml:space="preserve"> </w:t>
      </w:r>
      <w:r>
        <w:rPr>
          <w:spacing w:val="-1"/>
        </w:rPr>
        <w:t>different</w:t>
      </w:r>
      <w:r>
        <w:rPr>
          <w:spacing w:val="2"/>
        </w:rPr>
        <w:t xml:space="preserve"> </w:t>
      </w:r>
      <w:r>
        <w:rPr>
          <w:spacing w:val="-1"/>
        </w:rPr>
        <w:t>within,</w:t>
      </w:r>
      <w:r>
        <w:rPr>
          <w:spacing w:val="28"/>
        </w:rPr>
        <w:t xml:space="preserve"> </w:t>
      </w:r>
      <w:r>
        <w:rPr>
          <w:spacing w:val="-1"/>
        </w:rPr>
        <w:t>concealing</w:t>
      </w:r>
      <w:r>
        <w:t xml:space="preserve"> </w:t>
      </w:r>
      <w:r>
        <w:rPr>
          <w:spacing w:val="-1"/>
        </w:rPr>
        <w:t>behi</w:t>
      </w:r>
      <w:r>
        <w:rPr>
          <w:spacing w:val="-1"/>
        </w:rPr>
        <w:t xml:space="preserve">nd </w:t>
      </w:r>
      <w:r>
        <w:t xml:space="preserve">a </w:t>
      </w:r>
      <w:r>
        <w:rPr>
          <w:spacing w:val="-1"/>
        </w:rPr>
        <w:t>perfect</w:t>
      </w:r>
      <w:r>
        <w:t xml:space="preserve"> </w:t>
      </w:r>
      <w:r>
        <w:rPr>
          <w:spacing w:val="-1"/>
        </w:rPr>
        <w:t>mimicry</w:t>
      </w:r>
      <w:r>
        <w:rPr>
          <w:spacing w:val="-2"/>
        </w:rPr>
        <w:t xml:space="preserve"> </w:t>
      </w:r>
      <w:r>
        <w:t xml:space="preserve">of </w:t>
      </w:r>
      <w:r>
        <w:rPr>
          <w:spacing w:val="-1"/>
        </w:rPr>
        <w:t>normal</w:t>
      </w:r>
      <w:r>
        <w:t xml:space="preserve"> </w:t>
      </w:r>
      <w:r>
        <w:rPr>
          <w:spacing w:val="-1"/>
        </w:rPr>
        <w:t xml:space="preserve">emotion, </w:t>
      </w:r>
      <w:r>
        <w:t>fine</w:t>
      </w:r>
      <w:r>
        <w:rPr>
          <w:spacing w:val="57"/>
        </w:rPr>
        <w:t xml:space="preserve"> </w:t>
      </w:r>
      <w:r>
        <w:rPr>
          <w:spacing w:val="-1"/>
        </w:rPr>
        <w:t>intelligence,</w:t>
      </w:r>
      <w:r>
        <w:rPr>
          <w:spacing w:val="-2"/>
        </w:rPr>
        <w:t xml:space="preserve"> </w:t>
      </w:r>
      <w:r>
        <w:rPr>
          <w:spacing w:val="-1"/>
        </w:rPr>
        <w:t>and</w:t>
      </w:r>
      <w:r>
        <w:t xml:space="preserve"> </w:t>
      </w:r>
      <w:r>
        <w:rPr>
          <w:spacing w:val="-1"/>
        </w:rPr>
        <w:t>social responsibility</w:t>
      </w:r>
      <w:r>
        <w:rPr>
          <w:spacing w:val="-2"/>
        </w:rPr>
        <w:t xml:space="preserve"> </w:t>
      </w:r>
      <w:r>
        <w:t>a</w:t>
      </w:r>
      <w:r>
        <w:rPr>
          <w:spacing w:val="-1"/>
        </w:rPr>
        <w:t xml:space="preserve"> grossly</w:t>
      </w:r>
      <w:r>
        <w:rPr>
          <w:spacing w:val="-2"/>
        </w:rPr>
        <w:t xml:space="preserve"> </w:t>
      </w:r>
      <w:r>
        <w:rPr>
          <w:spacing w:val="-1"/>
        </w:rPr>
        <w:t>disabled</w:t>
      </w:r>
      <w:r>
        <w:rPr>
          <w:spacing w:val="-2"/>
        </w:rPr>
        <w:t xml:space="preserve"> </w:t>
      </w:r>
      <w:r>
        <w:rPr>
          <w:spacing w:val="-1"/>
        </w:rPr>
        <w:t>and</w:t>
      </w:r>
      <w:r>
        <w:rPr>
          <w:spacing w:val="26"/>
        </w:rPr>
        <w:t xml:space="preserve"> </w:t>
      </w:r>
      <w:r>
        <w:rPr>
          <w:spacing w:val="-1"/>
        </w:rPr>
        <w:t>irresponsible</w:t>
      </w:r>
      <w:r>
        <w:t xml:space="preserve"> </w:t>
      </w:r>
      <w:r>
        <w:rPr>
          <w:spacing w:val="-1"/>
        </w:rPr>
        <w:t>personality.</w:t>
      </w:r>
      <w:r>
        <w:rPr>
          <w:spacing w:val="1"/>
        </w:rPr>
        <w:t xml:space="preserve"> </w:t>
      </w:r>
      <w:r>
        <w:rPr>
          <w:spacing w:val="-1"/>
        </w:rPr>
        <w:t>Must</w:t>
      </w:r>
      <w:r>
        <w:rPr>
          <w:spacing w:val="3"/>
        </w:rPr>
        <w:t xml:space="preserve"> </w:t>
      </w:r>
      <w:r>
        <w:rPr>
          <w:spacing w:val="-2"/>
        </w:rPr>
        <w:t>we</w:t>
      </w:r>
      <w:r>
        <w:rPr>
          <w:spacing w:val="1"/>
        </w:rPr>
        <w:t xml:space="preserve"> </w:t>
      </w:r>
      <w:r>
        <w:rPr>
          <w:spacing w:val="-1"/>
        </w:rPr>
        <w:t>conclude</w:t>
      </w:r>
      <w:r>
        <w:t xml:space="preserve"> </w:t>
      </w:r>
      <w:r>
        <w:rPr>
          <w:spacing w:val="-1"/>
        </w:rPr>
        <w:t>that</w:t>
      </w:r>
      <w:r>
        <w:rPr>
          <w:spacing w:val="-2"/>
        </w:rPr>
        <w:t xml:space="preserve"> </w:t>
      </w:r>
      <w:r>
        <w:rPr>
          <w:spacing w:val="-1"/>
        </w:rPr>
        <w:t>this</w:t>
      </w:r>
      <w:r>
        <w:t xml:space="preserve"> </w:t>
      </w:r>
      <w:r>
        <w:rPr>
          <w:spacing w:val="-1"/>
        </w:rPr>
        <w:t>disguise</w:t>
      </w:r>
      <w:r>
        <w:rPr>
          <w:spacing w:val="1"/>
        </w:rPr>
        <w:t xml:space="preserve"> </w:t>
      </w:r>
      <w:r>
        <w:rPr>
          <w:spacing w:val="-1"/>
        </w:rPr>
        <w:t>is</w:t>
      </w:r>
      <w:r>
        <w:rPr>
          <w:spacing w:val="-2"/>
        </w:rPr>
        <w:t xml:space="preserve"> </w:t>
      </w:r>
      <w:r>
        <w:t>a</w:t>
      </w:r>
      <w:r>
        <w:rPr>
          <w:spacing w:val="30"/>
        </w:rPr>
        <w:t xml:space="preserve"> </w:t>
      </w:r>
      <w:r>
        <w:rPr>
          <w:spacing w:val="-1"/>
        </w:rPr>
        <w:t>mere</w:t>
      </w:r>
      <w:r>
        <w:rPr>
          <w:spacing w:val="1"/>
        </w:rPr>
        <w:t xml:space="preserve"> </w:t>
      </w:r>
      <w:r>
        <w:rPr>
          <w:spacing w:val="-1"/>
        </w:rPr>
        <w:t>pretence</w:t>
      </w:r>
      <w:r>
        <w:rPr>
          <w:spacing w:val="1"/>
        </w:rPr>
        <w:t xml:space="preserve"> </w:t>
      </w:r>
      <w:r>
        <w:rPr>
          <w:spacing w:val="-1"/>
        </w:rPr>
        <w:t>voluntarily</w:t>
      </w:r>
      <w:r>
        <w:rPr>
          <w:spacing w:val="-2"/>
        </w:rPr>
        <w:t xml:space="preserve"> </w:t>
      </w:r>
      <w:r>
        <w:rPr>
          <w:spacing w:val="-1"/>
        </w:rPr>
        <w:t>assumed</w:t>
      </w:r>
      <w:r>
        <w:t xml:space="preserve"> </w:t>
      </w:r>
      <w:r>
        <w:rPr>
          <w:spacing w:val="-1"/>
        </w:rPr>
        <w:t xml:space="preserve">and that the </w:t>
      </w:r>
      <w:r>
        <w:rPr>
          <w:spacing w:val="-2"/>
        </w:rPr>
        <w:t>psychopath's</w:t>
      </w:r>
      <w:r>
        <w:rPr>
          <w:spacing w:val="33"/>
        </w:rPr>
        <w:t xml:space="preserve"> </w:t>
      </w:r>
      <w:r>
        <w:rPr>
          <w:spacing w:val="-1"/>
        </w:rPr>
        <w:t>essential</w:t>
      </w:r>
      <w:r>
        <w:rPr>
          <w:spacing w:val="-2"/>
        </w:rPr>
        <w:t xml:space="preserve"> </w:t>
      </w:r>
      <w:r>
        <w:rPr>
          <w:spacing w:val="-1"/>
        </w:rPr>
        <w:t>dysfunction</w:t>
      </w:r>
      <w:r>
        <w:rPr>
          <w:spacing w:val="-2"/>
        </w:rPr>
        <w:t xml:space="preserve"> should</w:t>
      </w:r>
      <w:r>
        <w:t xml:space="preserve"> </w:t>
      </w:r>
      <w:r>
        <w:rPr>
          <w:spacing w:val="-1"/>
        </w:rPr>
        <w:t>be</w:t>
      </w:r>
      <w:r>
        <w:t xml:space="preserve"> </w:t>
      </w:r>
      <w:r>
        <w:rPr>
          <w:spacing w:val="-1"/>
        </w:rPr>
        <w:t>classed</w:t>
      </w:r>
      <w:r>
        <w:rPr>
          <w:spacing w:val="-2"/>
        </w:rPr>
        <w:t xml:space="preserve"> </w:t>
      </w:r>
      <w:r>
        <w:t xml:space="preserve">as </w:t>
      </w:r>
      <w:r>
        <w:rPr>
          <w:spacing w:val="-1"/>
        </w:rPr>
        <w:t>mere</w:t>
      </w:r>
      <w:r>
        <w:t xml:space="preserve"> </w:t>
      </w:r>
      <w:r>
        <w:rPr>
          <w:spacing w:val="-1"/>
        </w:rPr>
        <w:t>hypocrisy</w:t>
      </w:r>
      <w:r>
        <w:rPr>
          <w:spacing w:val="-2"/>
        </w:rPr>
        <w:t xml:space="preserve"> </w:t>
      </w:r>
      <w:r>
        <w:rPr>
          <w:spacing w:val="-1"/>
        </w:rPr>
        <w:t>instead</w:t>
      </w:r>
      <w:r>
        <w:rPr>
          <w:spacing w:val="33"/>
        </w:rPr>
        <w:t xml:space="preserve"> </w:t>
      </w:r>
      <w:r>
        <w:t>of</w:t>
      </w:r>
      <w:r>
        <w:rPr>
          <w:spacing w:val="-1"/>
        </w:rPr>
        <w:t xml:space="preserve"> psychiatric</w:t>
      </w:r>
      <w:r>
        <w:t xml:space="preserve"> </w:t>
      </w:r>
      <w:r>
        <w:rPr>
          <w:spacing w:val="-1"/>
        </w:rPr>
        <w:t>defect</w:t>
      </w:r>
      <w:r>
        <w:t xml:space="preserve"> </w:t>
      </w:r>
      <w:r>
        <w:rPr>
          <w:spacing w:val="-1"/>
        </w:rPr>
        <w:t>or</w:t>
      </w:r>
      <w:r>
        <w:rPr>
          <w:spacing w:val="1"/>
        </w:rPr>
        <w:t xml:space="preserve"> </w:t>
      </w:r>
      <w:r>
        <w:rPr>
          <w:spacing w:val="-1"/>
        </w:rPr>
        <w:t>deformity?</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306"/>
      </w:pPr>
      <w:r>
        <w:rPr>
          <w:spacing w:val="-1"/>
        </w:rPr>
        <w:t>Let</w:t>
      </w:r>
      <w:r>
        <w:rPr>
          <w:spacing w:val="2"/>
        </w:rPr>
        <w:t xml:space="preserve"> </w:t>
      </w:r>
      <w:r>
        <w:rPr>
          <w:spacing w:val="-2"/>
        </w:rPr>
        <w:t>us</w:t>
      </w:r>
      <w:r>
        <w:t xml:space="preserve"> </w:t>
      </w:r>
      <w:r>
        <w:rPr>
          <w:spacing w:val="-1"/>
        </w:rPr>
        <w:t>remember that</w:t>
      </w:r>
      <w:r>
        <w:t xml:space="preserve"> </w:t>
      </w:r>
      <w:r>
        <w:rPr>
          <w:spacing w:val="-1"/>
        </w:rPr>
        <w:t>his</w:t>
      </w:r>
      <w:r>
        <w:rPr>
          <w:spacing w:val="-2"/>
        </w:rPr>
        <w:t xml:space="preserve"> </w:t>
      </w:r>
      <w:r>
        <w:rPr>
          <w:spacing w:val="-1"/>
        </w:rPr>
        <w:t>typical</w:t>
      </w:r>
      <w:r>
        <w:rPr>
          <w:spacing w:val="-2"/>
        </w:rPr>
        <w:t xml:space="preserve"> </w:t>
      </w:r>
      <w:r>
        <w:rPr>
          <w:spacing w:val="-1"/>
        </w:rPr>
        <w:t>behavior</w:t>
      </w:r>
      <w:r>
        <w:t xml:space="preserve"> </w:t>
      </w:r>
      <w:r>
        <w:rPr>
          <w:spacing w:val="-1"/>
        </w:rPr>
        <w:t>defeats</w:t>
      </w:r>
      <w:r>
        <w:rPr>
          <w:spacing w:val="1"/>
        </w:rPr>
        <w:t xml:space="preserve"> </w:t>
      </w:r>
      <w:r>
        <w:rPr>
          <w:spacing w:val="-2"/>
        </w:rPr>
        <w:t>what</w:t>
      </w:r>
      <w:r>
        <w:t xml:space="preserve"> </w:t>
      </w:r>
      <w:r>
        <w:rPr>
          <w:spacing w:val="-1"/>
        </w:rPr>
        <w:t>appear</w:t>
      </w:r>
      <w:r>
        <w:rPr>
          <w:spacing w:val="-2"/>
        </w:rPr>
        <w:t xml:space="preserve"> </w:t>
      </w:r>
      <w:r>
        <w:rPr>
          <w:spacing w:val="-1"/>
        </w:rPr>
        <w:t>to</w:t>
      </w:r>
      <w:r>
        <w:rPr>
          <w:spacing w:val="36"/>
        </w:rPr>
        <w:t xml:space="preserve"> </w:t>
      </w:r>
      <w:r>
        <w:t>be his</w:t>
      </w:r>
      <w:r>
        <w:rPr>
          <w:spacing w:val="-1"/>
        </w:rPr>
        <w:t xml:space="preserve"> own</w:t>
      </w:r>
      <w:r>
        <w:t xml:space="preserve"> </w:t>
      </w:r>
      <w:r>
        <w:rPr>
          <w:spacing w:val="-1"/>
        </w:rPr>
        <w:t>aims.</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pPr>
      <w:r>
        <w:rPr>
          <w:spacing w:val="-1"/>
        </w:rPr>
        <w:t>Is</w:t>
      </w:r>
      <w:r>
        <w:t xml:space="preserve"> </w:t>
      </w:r>
      <w:r>
        <w:rPr>
          <w:spacing w:val="-1"/>
        </w:rPr>
        <w:t>it</w:t>
      </w:r>
      <w:r>
        <w:t xml:space="preserve"> </w:t>
      </w:r>
      <w:r>
        <w:rPr>
          <w:spacing w:val="-1"/>
        </w:rPr>
        <w:t>not</w:t>
      </w:r>
      <w:r>
        <w:rPr>
          <w:spacing w:val="-2"/>
        </w:rPr>
        <w:t xml:space="preserve"> </w:t>
      </w:r>
      <w:r>
        <w:rPr>
          <w:spacing w:val="-1"/>
        </w:rPr>
        <w:t>he</w:t>
      </w:r>
      <w:r>
        <w:t xml:space="preserve"> </w:t>
      </w:r>
      <w:r>
        <w:rPr>
          <w:spacing w:val="-1"/>
        </w:rPr>
        <w:t>himself</w:t>
      </w:r>
      <w:r>
        <w:rPr>
          <w:spacing w:val="1"/>
        </w:rPr>
        <w:t xml:space="preserve"> </w:t>
      </w:r>
      <w:r>
        <w:rPr>
          <w:spacing w:val="-2"/>
        </w:rPr>
        <w:t>who</w:t>
      </w:r>
      <w:r>
        <w:t xml:space="preserve"> </w:t>
      </w:r>
      <w:r>
        <w:rPr>
          <w:spacing w:val="-1"/>
        </w:rPr>
        <w:t>is</w:t>
      </w:r>
      <w:r>
        <w:t xml:space="preserve"> </w:t>
      </w:r>
      <w:r>
        <w:rPr>
          <w:spacing w:val="-1"/>
        </w:rPr>
        <w:t>most</w:t>
      </w:r>
      <w:r>
        <w:rPr>
          <w:spacing w:val="2"/>
        </w:rPr>
        <w:t xml:space="preserve"> </w:t>
      </w:r>
      <w:r>
        <w:rPr>
          <w:spacing w:val="-1"/>
        </w:rPr>
        <w:t>deeply</w:t>
      </w:r>
      <w:r>
        <w:rPr>
          <w:spacing w:val="-2"/>
        </w:rPr>
        <w:t xml:space="preserve"> </w:t>
      </w:r>
      <w:r>
        <w:rPr>
          <w:spacing w:val="-1"/>
        </w:rPr>
        <w:t>deceived by</w:t>
      </w:r>
      <w:r>
        <w:rPr>
          <w:spacing w:val="-2"/>
        </w:rPr>
        <w:t xml:space="preserve"> </w:t>
      </w:r>
      <w:r>
        <w:rPr>
          <w:spacing w:val="-1"/>
        </w:rPr>
        <w:t>his</w:t>
      </w:r>
      <w:r>
        <w:t xml:space="preserve"> </w:t>
      </w:r>
      <w:r>
        <w:rPr>
          <w:spacing w:val="-1"/>
        </w:rPr>
        <w:t>apparent</w:t>
      </w:r>
    </w:p>
    <w:p w:rsidR="00EA20B7" w:rsidRDefault="00EA20B7">
      <w:pPr>
        <w:sectPr w:rsidR="00EA20B7">
          <w:pgSz w:w="8640" w:h="12960"/>
          <w:pgMar w:top="960" w:right="920" w:bottom="900" w:left="900" w:header="0" w:footer="712" w:gutter="0"/>
          <w:cols w:space="720"/>
        </w:sectPr>
      </w:pPr>
    </w:p>
    <w:p w:rsidR="00EA20B7" w:rsidRDefault="00877DD6">
      <w:pPr>
        <w:pStyle w:val="Corpodetexto"/>
        <w:spacing w:before="49"/>
      </w:pPr>
      <w:r>
        <w:rPr>
          <w:spacing w:val="-1"/>
        </w:rPr>
        <w:lastRenderedPageBreak/>
        <w:t>normality?</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23"/>
      </w:pPr>
      <w:r>
        <w:rPr>
          <w:spacing w:val="-1"/>
        </w:rPr>
        <w:t xml:space="preserve">Although </w:t>
      </w:r>
      <w:r>
        <w:t xml:space="preserve">he </w:t>
      </w:r>
      <w:r>
        <w:rPr>
          <w:spacing w:val="-1"/>
        </w:rPr>
        <w:t>deliberately</w:t>
      </w:r>
      <w:r>
        <w:rPr>
          <w:spacing w:val="-2"/>
        </w:rPr>
        <w:t xml:space="preserve"> </w:t>
      </w:r>
      <w:r>
        <w:t>cheats</w:t>
      </w:r>
      <w:r>
        <w:rPr>
          <w:spacing w:val="-2"/>
        </w:rPr>
        <w:t xml:space="preserve"> </w:t>
      </w:r>
      <w:r>
        <w:rPr>
          <w:spacing w:val="-1"/>
        </w:rPr>
        <w:t xml:space="preserve">others </w:t>
      </w:r>
      <w:r>
        <w:t xml:space="preserve">and is </w:t>
      </w:r>
      <w:r>
        <w:rPr>
          <w:spacing w:val="-1"/>
        </w:rPr>
        <w:t>quite conscious</w:t>
      </w:r>
      <w:r>
        <w:t xml:space="preserve"> of his</w:t>
      </w:r>
      <w:r>
        <w:rPr>
          <w:spacing w:val="53"/>
        </w:rPr>
        <w:t xml:space="preserve"> </w:t>
      </w:r>
      <w:r>
        <w:rPr>
          <w:spacing w:val="-1"/>
        </w:rPr>
        <w:t>lies, he</w:t>
      </w:r>
      <w:r>
        <w:t xml:space="preserve"> </w:t>
      </w:r>
      <w:r>
        <w:rPr>
          <w:spacing w:val="-1"/>
        </w:rPr>
        <w:t>appears</w:t>
      </w:r>
      <w:r>
        <w:t xml:space="preserve"> </w:t>
      </w:r>
      <w:r>
        <w:rPr>
          <w:spacing w:val="-1"/>
        </w:rPr>
        <w:t xml:space="preserve">unable </w:t>
      </w:r>
      <w:r>
        <w:t xml:space="preserve">to </w:t>
      </w:r>
      <w:r>
        <w:rPr>
          <w:spacing w:val="-1"/>
        </w:rPr>
        <w:t>distinguish adequately between</w:t>
      </w:r>
      <w:r>
        <w:t xml:space="preserve"> </w:t>
      </w:r>
      <w:r>
        <w:rPr>
          <w:spacing w:val="-1"/>
        </w:rPr>
        <w:t>his</w:t>
      </w:r>
      <w:r>
        <w:t xml:space="preserve"> </w:t>
      </w:r>
      <w:r>
        <w:rPr>
          <w:spacing w:val="-2"/>
        </w:rPr>
        <w:t>own</w:t>
      </w:r>
      <w:r>
        <w:rPr>
          <w:spacing w:val="35"/>
        </w:rPr>
        <w:t xml:space="preserve"> </w:t>
      </w:r>
      <w:r>
        <w:rPr>
          <w:spacing w:val="-1"/>
        </w:rPr>
        <w:t>pseudointentions,</w:t>
      </w:r>
      <w:r>
        <w:t xml:space="preserve"> </w:t>
      </w:r>
      <w:r>
        <w:rPr>
          <w:spacing w:val="-1"/>
        </w:rPr>
        <w:t>pseudoremorse, pseudolove,</w:t>
      </w:r>
      <w:r>
        <w:t xml:space="preserve"> </w:t>
      </w:r>
      <w:r>
        <w:rPr>
          <w:spacing w:val="-1"/>
        </w:rPr>
        <w:t>and the genuine</w:t>
      </w:r>
      <w:r>
        <w:rPr>
          <w:spacing w:val="28"/>
        </w:rPr>
        <w:t xml:space="preserve"> </w:t>
      </w:r>
      <w:r>
        <w:rPr>
          <w:spacing w:val="-1"/>
        </w:rPr>
        <w:t>responses</w:t>
      </w:r>
      <w:r>
        <w:t xml:space="preserve"> of a</w:t>
      </w:r>
      <w:r>
        <w:rPr>
          <w:spacing w:val="-1"/>
        </w:rPr>
        <w:t xml:space="preserve"> normal</w:t>
      </w:r>
      <w:r>
        <w:t xml:space="preserve"> </w:t>
      </w:r>
      <w:r>
        <w:rPr>
          <w:spacing w:val="-1"/>
        </w:rPr>
        <w:t>person.</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226"/>
      </w:pPr>
      <w:r>
        <w:t xml:space="preserve">His </w:t>
      </w:r>
      <w:r>
        <w:rPr>
          <w:spacing w:val="-1"/>
        </w:rPr>
        <w:t>monumental</w:t>
      </w:r>
      <w:r>
        <w:t xml:space="preserve"> </w:t>
      </w:r>
      <w:r>
        <w:rPr>
          <w:spacing w:val="-1"/>
        </w:rPr>
        <w:t>lack</w:t>
      </w:r>
      <w:r>
        <w:t xml:space="preserve"> of </w:t>
      </w:r>
      <w:r>
        <w:rPr>
          <w:spacing w:val="-1"/>
        </w:rPr>
        <w:t>insight</w:t>
      </w:r>
      <w:r>
        <w:t xml:space="preserve"> indicates</w:t>
      </w:r>
      <w:r>
        <w:rPr>
          <w:spacing w:val="-1"/>
        </w:rPr>
        <w:t xml:space="preserve"> </w:t>
      </w:r>
      <w:r>
        <w:t>how</w:t>
      </w:r>
      <w:r>
        <w:rPr>
          <w:spacing w:val="-3"/>
        </w:rPr>
        <w:t xml:space="preserve"> </w:t>
      </w:r>
      <w:r>
        <w:t>little</w:t>
      </w:r>
      <w:r>
        <w:rPr>
          <w:spacing w:val="-1"/>
        </w:rPr>
        <w:t xml:space="preserve"> </w:t>
      </w:r>
      <w:r>
        <w:t>he</w:t>
      </w:r>
      <w:r>
        <w:rPr>
          <w:spacing w:val="-1"/>
        </w:rPr>
        <w:t xml:space="preserve"> appreciates</w:t>
      </w:r>
      <w:r>
        <w:rPr>
          <w:spacing w:val="35"/>
        </w:rPr>
        <w:t xml:space="preserve"> </w:t>
      </w:r>
      <w:r>
        <w:rPr>
          <w:spacing w:val="-1"/>
        </w:rPr>
        <w:t>the</w:t>
      </w:r>
      <w:r>
        <w:t xml:space="preserve"> </w:t>
      </w:r>
      <w:r>
        <w:rPr>
          <w:spacing w:val="-1"/>
        </w:rPr>
        <w:t>nature</w:t>
      </w:r>
      <w:r>
        <w:t xml:space="preserve"> </w:t>
      </w:r>
      <w:r>
        <w:rPr>
          <w:spacing w:val="-1"/>
        </w:rPr>
        <w:t>of</w:t>
      </w:r>
      <w:r>
        <w:t xml:space="preserve"> </w:t>
      </w:r>
      <w:r>
        <w:rPr>
          <w:spacing w:val="-1"/>
        </w:rPr>
        <w:t>his</w:t>
      </w:r>
      <w:r>
        <w:t xml:space="preserve"> </w:t>
      </w:r>
      <w:r>
        <w:rPr>
          <w:spacing w:val="-2"/>
        </w:rPr>
        <w:t>disorder.</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23"/>
      </w:pPr>
      <w:r>
        <w:rPr>
          <w:spacing w:val="-1"/>
        </w:rPr>
        <w:t>When</w:t>
      </w:r>
      <w:r>
        <w:rPr>
          <w:spacing w:val="-2"/>
        </w:rPr>
        <w:t xml:space="preserve"> </w:t>
      </w:r>
      <w:r>
        <w:rPr>
          <w:spacing w:val="-1"/>
        </w:rPr>
        <w:t>others</w:t>
      </w:r>
      <w:r>
        <w:rPr>
          <w:spacing w:val="-2"/>
        </w:rPr>
        <w:t xml:space="preserve"> </w:t>
      </w:r>
      <w:r>
        <w:rPr>
          <w:spacing w:val="-1"/>
        </w:rPr>
        <w:t>fail</w:t>
      </w:r>
      <w:r>
        <w:rPr>
          <w:spacing w:val="-2"/>
        </w:rPr>
        <w:t xml:space="preserve"> </w:t>
      </w:r>
      <w:r>
        <w:rPr>
          <w:spacing w:val="-1"/>
        </w:rPr>
        <w:t>to</w:t>
      </w:r>
      <w:r>
        <w:rPr>
          <w:spacing w:val="-2"/>
        </w:rPr>
        <w:t xml:space="preserve"> </w:t>
      </w:r>
      <w:r>
        <w:rPr>
          <w:spacing w:val="-1"/>
        </w:rPr>
        <w:t>accept</w:t>
      </w:r>
      <w:r>
        <w:rPr>
          <w:spacing w:val="2"/>
        </w:rPr>
        <w:t xml:space="preserve"> </w:t>
      </w:r>
      <w:r>
        <w:rPr>
          <w:spacing w:val="-1"/>
        </w:rPr>
        <w:t>immediately</w:t>
      </w:r>
      <w:r>
        <w:rPr>
          <w:spacing w:val="-2"/>
        </w:rPr>
        <w:t xml:space="preserve"> </w:t>
      </w:r>
      <w:r>
        <w:rPr>
          <w:spacing w:val="-1"/>
        </w:rPr>
        <w:t>his</w:t>
      </w:r>
      <w:r>
        <w:t xml:space="preserve"> </w:t>
      </w:r>
      <w:r>
        <w:rPr>
          <w:spacing w:val="-2"/>
        </w:rPr>
        <w:t>"word</w:t>
      </w:r>
      <w:r>
        <w:t xml:space="preserve"> </w:t>
      </w:r>
      <w:r>
        <w:rPr>
          <w:spacing w:val="-1"/>
        </w:rPr>
        <w:t>of</w:t>
      </w:r>
      <w:r>
        <w:rPr>
          <w:spacing w:val="-2"/>
        </w:rPr>
        <w:t xml:space="preserve"> </w:t>
      </w:r>
      <w:r>
        <w:rPr>
          <w:spacing w:val="-1"/>
        </w:rPr>
        <w:t>honor</w:t>
      </w:r>
      <w:r>
        <w:rPr>
          <w:spacing w:val="-2"/>
        </w:rPr>
        <w:t xml:space="preserve"> </w:t>
      </w:r>
      <w:r>
        <w:rPr>
          <w:spacing w:val="-1"/>
        </w:rPr>
        <w:t>as</w:t>
      </w:r>
      <w:r>
        <w:t xml:space="preserve"> a</w:t>
      </w:r>
      <w:r>
        <w:rPr>
          <w:spacing w:val="37"/>
        </w:rPr>
        <w:t xml:space="preserve"> </w:t>
      </w:r>
      <w:r>
        <w:rPr>
          <w:spacing w:val="-1"/>
        </w:rPr>
        <w:t>gentleman,"</w:t>
      </w:r>
      <w:r>
        <w:rPr>
          <w:spacing w:val="-2"/>
        </w:rPr>
        <w:t xml:space="preserve"> </w:t>
      </w:r>
      <w:r>
        <w:rPr>
          <w:spacing w:val="-1"/>
        </w:rPr>
        <w:t xml:space="preserve">his amazement, </w:t>
      </w:r>
      <w:r>
        <w:t xml:space="preserve">I </w:t>
      </w:r>
      <w:r>
        <w:rPr>
          <w:spacing w:val="-1"/>
        </w:rPr>
        <w:t>believe, is</w:t>
      </w:r>
      <w:r>
        <w:t xml:space="preserve"> </w:t>
      </w:r>
      <w:r>
        <w:rPr>
          <w:spacing w:val="-1"/>
        </w:rPr>
        <w:t>often</w:t>
      </w:r>
      <w:r>
        <w:rPr>
          <w:spacing w:val="-2"/>
        </w:rPr>
        <w:t xml:space="preserve"> </w:t>
      </w:r>
      <w:r>
        <w:rPr>
          <w:spacing w:val="-1"/>
        </w:rPr>
        <w:t>genuine.</w:t>
      </w:r>
      <w:r>
        <w:t xml:space="preserve"> </w:t>
      </w:r>
      <w:r>
        <w:rPr>
          <w:spacing w:val="-2"/>
        </w:rPr>
        <w:t>The</w:t>
      </w:r>
      <w:r>
        <w:rPr>
          <w:spacing w:val="-1"/>
        </w:rPr>
        <w:t xml:space="preserve"> </w:t>
      </w:r>
      <w:r>
        <w:t>term</w:t>
      </w:r>
      <w:r>
        <w:rPr>
          <w:spacing w:val="47"/>
        </w:rPr>
        <w:t xml:space="preserve"> </w:t>
      </w:r>
      <w:r>
        <w:rPr>
          <w:spacing w:val="-1"/>
        </w:rPr>
        <w:t>genuine</w:t>
      </w:r>
      <w:r>
        <w:rPr>
          <w:spacing w:val="1"/>
        </w:rPr>
        <w:t xml:space="preserve"> </w:t>
      </w:r>
      <w:r>
        <w:t xml:space="preserve">is </w:t>
      </w:r>
      <w:r>
        <w:rPr>
          <w:spacing w:val="-1"/>
        </w:rPr>
        <w:t xml:space="preserve">used </w:t>
      </w:r>
      <w:r>
        <w:t>here not</w:t>
      </w:r>
      <w:r>
        <w:rPr>
          <w:spacing w:val="-1"/>
        </w:rPr>
        <w:t xml:space="preserve"> </w:t>
      </w:r>
      <w:r>
        <w:t xml:space="preserve">to </w:t>
      </w:r>
      <w:r>
        <w:rPr>
          <w:spacing w:val="-1"/>
        </w:rPr>
        <w:t>qualify</w:t>
      </w:r>
      <w:r>
        <w:rPr>
          <w:spacing w:val="-2"/>
        </w:rPr>
        <w:t xml:space="preserve"> </w:t>
      </w:r>
      <w:r>
        <w:t>the</w:t>
      </w:r>
      <w:r>
        <w:rPr>
          <w:spacing w:val="1"/>
        </w:rPr>
        <w:t xml:space="preserve"> </w:t>
      </w:r>
      <w:r>
        <w:rPr>
          <w:spacing w:val="-1"/>
        </w:rPr>
        <w:t>psychopath's</w:t>
      </w:r>
      <w:r>
        <w:t xml:space="preserve"> intentions </w:t>
      </w:r>
      <w:r>
        <w:rPr>
          <w:spacing w:val="-1"/>
        </w:rPr>
        <w:t>but</w:t>
      </w:r>
      <w:r>
        <w:rPr>
          <w:spacing w:val="33"/>
        </w:rPr>
        <w:t xml:space="preserve"> </w:t>
      </w:r>
      <w:r>
        <w:t xml:space="preserve">to </w:t>
      </w:r>
      <w:r>
        <w:rPr>
          <w:spacing w:val="-1"/>
        </w:rPr>
        <w:t>qualify</w:t>
      </w:r>
      <w:r>
        <w:rPr>
          <w:spacing w:val="-2"/>
        </w:rPr>
        <w:t xml:space="preserve"> </w:t>
      </w:r>
      <w:r>
        <w:t xml:space="preserve">his </w:t>
      </w:r>
      <w:r>
        <w:rPr>
          <w:spacing w:val="-1"/>
        </w:rPr>
        <w:t xml:space="preserve">amazement. </w:t>
      </w:r>
      <w:r>
        <w:t xml:space="preserve">His </w:t>
      </w:r>
      <w:r>
        <w:rPr>
          <w:spacing w:val="-1"/>
        </w:rPr>
        <w:t>subjective experience</w:t>
      </w:r>
      <w:r>
        <w:t xml:space="preserve"> is so </w:t>
      </w:r>
      <w:r>
        <w:rPr>
          <w:spacing w:val="-1"/>
        </w:rPr>
        <w:t>bleached</w:t>
      </w:r>
      <w:r>
        <w:rPr>
          <w:spacing w:val="57"/>
        </w:rPr>
        <w:t xml:space="preserve"> </w:t>
      </w:r>
      <w:r>
        <w:rPr>
          <w:spacing w:val="-1"/>
        </w:rPr>
        <w:t>of</w:t>
      </w:r>
      <w:r>
        <w:t xml:space="preserve"> </w:t>
      </w:r>
      <w:r>
        <w:rPr>
          <w:spacing w:val="-1"/>
        </w:rPr>
        <w:t>deep</w:t>
      </w:r>
      <w:r>
        <w:rPr>
          <w:spacing w:val="-2"/>
        </w:rPr>
        <w:t xml:space="preserve"> </w:t>
      </w:r>
      <w:r>
        <w:rPr>
          <w:spacing w:val="-1"/>
        </w:rPr>
        <w:t>emotion</w:t>
      </w:r>
      <w:r>
        <w:rPr>
          <w:spacing w:val="-2"/>
        </w:rPr>
        <w:t xml:space="preserve"> </w:t>
      </w:r>
      <w:r>
        <w:rPr>
          <w:spacing w:val="-1"/>
        </w:rPr>
        <w:t>that</w:t>
      </w:r>
      <w:r>
        <w:rPr>
          <w:spacing w:val="-2"/>
        </w:rPr>
        <w:t xml:space="preserve"> </w:t>
      </w:r>
      <w:r>
        <w:rPr>
          <w:spacing w:val="-1"/>
        </w:rPr>
        <w:t>he</w:t>
      </w:r>
      <w:r>
        <w:t xml:space="preserve"> </w:t>
      </w:r>
      <w:r>
        <w:rPr>
          <w:spacing w:val="-1"/>
        </w:rPr>
        <w:t>is</w:t>
      </w:r>
      <w:r>
        <w:t xml:space="preserve"> </w:t>
      </w:r>
      <w:r>
        <w:rPr>
          <w:spacing w:val="-1"/>
        </w:rPr>
        <w:t>invincibly</w:t>
      </w:r>
      <w:r>
        <w:rPr>
          <w:spacing w:val="-2"/>
        </w:rPr>
        <w:t xml:space="preserve"> </w:t>
      </w:r>
      <w:r>
        <w:rPr>
          <w:spacing w:val="-1"/>
        </w:rPr>
        <w:t>ignorant</w:t>
      </w:r>
      <w:r>
        <w:rPr>
          <w:spacing w:val="-2"/>
        </w:rPr>
        <w:t xml:space="preserve"> </w:t>
      </w:r>
      <w:r>
        <w:rPr>
          <w:spacing w:val="-1"/>
        </w:rPr>
        <w:t>of</w:t>
      </w:r>
      <w:r>
        <w:rPr>
          <w:spacing w:val="-2"/>
        </w:rPr>
        <w:t xml:space="preserve"> </w:t>
      </w:r>
      <w:r>
        <w:rPr>
          <w:spacing w:val="-1"/>
        </w:rPr>
        <w:t>what</w:t>
      </w:r>
      <w:r>
        <w:rPr>
          <w:spacing w:val="2"/>
        </w:rPr>
        <w:t xml:space="preserve"> </w:t>
      </w:r>
      <w:r>
        <w:rPr>
          <w:spacing w:val="-1"/>
        </w:rPr>
        <w:t>life</w:t>
      </w:r>
      <w:r>
        <w:rPr>
          <w:spacing w:val="1"/>
        </w:rPr>
        <w:t xml:space="preserve"> </w:t>
      </w:r>
      <w:r>
        <w:rPr>
          <w:spacing w:val="-1"/>
        </w:rPr>
        <w:t>means</w:t>
      </w:r>
      <w:r>
        <w:rPr>
          <w:spacing w:val="-2"/>
        </w:rPr>
        <w:t xml:space="preserve"> </w:t>
      </w:r>
      <w:r>
        <w:rPr>
          <w:spacing w:val="-1"/>
        </w:rPr>
        <w:t>to</w:t>
      </w:r>
      <w:r>
        <w:rPr>
          <w:spacing w:val="38"/>
        </w:rPr>
        <w:t xml:space="preserve"> </w:t>
      </w:r>
      <w:r>
        <w:rPr>
          <w:spacing w:val="-1"/>
        </w:rPr>
        <w:t>others.</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23"/>
      </w:pPr>
      <w:r>
        <w:t>His</w:t>
      </w:r>
      <w:r>
        <w:rPr>
          <w:spacing w:val="-1"/>
        </w:rPr>
        <w:t xml:space="preserve"> awareness</w:t>
      </w:r>
      <w:r>
        <w:t xml:space="preserve"> of</w:t>
      </w:r>
      <w:r>
        <w:rPr>
          <w:spacing w:val="-1"/>
        </w:rPr>
        <w:t xml:space="preserve"> hypocrisy's</w:t>
      </w:r>
      <w:r>
        <w:t xml:space="preserve"> </w:t>
      </w:r>
      <w:r>
        <w:rPr>
          <w:spacing w:val="-1"/>
        </w:rPr>
        <w:t>opposite</w:t>
      </w:r>
      <w:r>
        <w:rPr>
          <w:spacing w:val="1"/>
        </w:rPr>
        <w:t xml:space="preserve"> </w:t>
      </w:r>
      <w:r>
        <w:t>is</w:t>
      </w:r>
      <w:r>
        <w:rPr>
          <w:spacing w:val="-2"/>
        </w:rPr>
        <w:t xml:space="preserve"> </w:t>
      </w:r>
      <w:r>
        <w:t xml:space="preserve">so </w:t>
      </w:r>
      <w:r>
        <w:rPr>
          <w:spacing w:val="-1"/>
        </w:rPr>
        <w:t>insubstantially</w:t>
      </w:r>
      <w:r>
        <w:rPr>
          <w:spacing w:val="51"/>
        </w:rPr>
        <w:t xml:space="preserve"> </w:t>
      </w:r>
      <w:r>
        <w:rPr>
          <w:spacing w:val="-1"/>
        </w:rPr>
        <w:t>theoretical</w:t>
      </w:r>
      <w:r>
        <w:rPr>
          <w:spacing w:val="-2"/>
        </w:rPr>
        <w:t xml:space="preserve"> </w:t>
      </w:r>
      <w:r>
        <w:rPr>
          <w:spacing w:val="-1"/>
        </w:rPr>
        <w:t>that</w:t>
      </w:r>
      <w:r>
        <w:rPr>
          <w:spacing w:val="2"/>
        </w:rPr>
        <w:t xml:space="preserve"> </w:t>
      </w:r>
      <w:r>
        <w:rPr>
          <w:spacing w:val="-1"/>
        </w:rPr>
        <w:t>it</w:t>
      </w:r>
      <w:r>
        <w:rPr>
          <w:spacing w:val="1"/>
        </w:rPr>
        <w:t xml:space="preserve"> </w:t>
      </w:r>
      <w:r>
        <w:rPr>
          <w:spacing w:val="-1"/>
        </w:rPr>
        <w:t>becomes</w:t>
      </w:r>
      <w:r>
        <w:rPr>
          <w:spacing w:val="-2"/>
        </w:rPr>
        <w:t xml:space="preserve"> </w:t>
      </w:r>
      <w:r>
        <w:rPr>
          <w:spacing w:val="-1"/>
        </w:rPr>
        <w:t>questionable</w:t>
      </w:r>
      <w:r>
        <w:rPr>
          <w:spacing w:val="1"/>
        </w:rPr>
        <w:t xml:space="preserve"> </w:t>
      </w:r>
      <w:r>
        <w:rPr>
          <w:spacing w:val="-1"/>
        </w:rPr>
        <w:t>if</w:t>
      </w:r>
      <w:r>
        <w:t xml:space="preserve"> </w:t>
      </w:r>
      <w:r>
        <w:rPr>
          <w:spacing w:val="-2"/>
        </w:rPr>
        <w:t>what</w:t>
      </w:r>
      <w:r>
        <w:rPr>
          <w:spacing w:val="1"/>
        </w:rPr>
        <w:t xml:space="preserve"> </w:t>
      </w:r>
      <w:r>
        <w:rPr>
          <w:spacing w:val="-2"/>
        </w:rPr>
        <w:t>we</w:t>
      </w:r>
      <w:r>
        <w:rPr>
          <w:spacing w:val="1"/>
        </w:rPr>
        <w:t xml:space="preserve"> </w:t>
      </w:r>
      <w:r>
        <w:rPr>
          <w:spacing w:val="-1"/>
        </w:rPr>
        <w:t>chiefly</w:t>
      </w:r>
      <w:r>
        <w:t xml:space="preserve"> </w:t>
      </w:r>
      <w:r>
        <w:rPr>
          <w:spacing w:val="-1"/>
        </w:rPr>
        <w:t>mean</w:t>
      </w:r>
      <w:r>
        <w:t xml:space="preserve"> </w:t>
      </w:r>
      <w:r>
        <w:rPr>
          <w:spacing w:val="-1"/>
        </w:rPr>
        <w:t>by</w:t>
      </w:r>
      <w:r>
        <w:rPr>
          <w:spacing w:val="36"/>
        </w:rPr>
        <w:t xml:space="preserve"> </w:t>
      </w:r>
      <w:r>
        <w:rPr>
          <w:spacing w:val="-1"/>
        </w:rPr>
        <w:t>hypocrisy</w:t>
      </w:r>
      <w:r>
        <w:rPr>
          <w:spacing w:val="-2"/>
        </w:rPr>
        <w:t xml:space="preserve"> </w:t>
      </w:r>
      <w:r>
        <w:rPr>
          <w:spacing w:val="-1"/>
        </w:rPr>
        <w:t>should</w:t>
      </w:r>
      <w:r>
        <w:t xml:space="preserve"> be</w:t>
      </w:r>
      <w:r>
        <w:rPr>
          <w:spacing w:val="-1"/>
        </w:rPr>
        <w:t xml:space="preserve"> attributed </w:t>
      </w:r>
      <w:r>
        <w:t>to</w:t>
      </w:r>
      <w:r>
        <w:rPr>
          <w:spacing w:val="-1"/>
        </w:rPr>
        <w:t xml:space="preserve"> </w:t>
      </w:r>
      <w:r>
        <w:rPr>
          <w:spacing w:val="-2"/>
        </w:rPr>
        <w:t>him.</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226"/>
      </w:pPr>
      <w:r>
        <w:rPr>
          <w:spacing w:val="-1"/>
        </w:rPr>
        <w:t>Having</w:t>
      </w:r>
      <w:r>
        <w:t xml:space="preserve"> </w:t>
      </w:r>
      <w:r>
        <w:rPr>
          <w:spacing w:val="-1"/>
        </w:rPr>
        <w:t>no major</w:t>
      </w:r>
      <w:r>
        <w:rPr>
          <w:spacing w:val="1"/>
        </w:rPr>
        <w:t xml:space="preserve"> </w:t>
      </w:r>
      <w:r>
        <w:rPr>
          <w:spacing w:val="-1"/>
        </w:rPr>
        <w:t>values himself, can he</w:t>
      </w:r>
      <w:r>
        <w:rPr>
          <w:spacing w:val="1"/>
        </w:rPr>
        <w:t xml:space="preserve"> </w:t>
      </w:r>
      <w:r>
        <w:rPr>
          <w:spacing w:val="-1"/>
        </w:rPr>
        <w:t>be said</w:t>
      </w:r>
      <w:r>
        <w:rPr>
          <w:spacing w:val="-2"/>
        </w:rPr>
        <w:t xml:space="preserve"> </w:t>
      </w:r>
      <w:r>
        <w:rPr>
          <w:spacing w:val="-1"/>
        </w:rPr>
        <w:t>to</w:t>
      </w:r>
      <w:r>
        <w:rPr>
          <w:spacing w:val="-2"/>
        </w:rPr>
        <w:t xml:space="preserve"> </w:t>
      </w:r>
      <w:r>
        <w:rPr>
          <w:spacing w:val="-1"/>
        </w:rPr>
        <w:t>realize</w:t>
      </w:r>
      <w:r>
        <w:rPr>
          <w:spacing w:val="26"/>
        </w:rPr>
        <w:t xml:space="preserve"> </w:t>
      </w:r>
      <w:r>
        <w:rPr>
          <w:spacing w:val="-1"/>
        </w:rPr>
        <w:t>adequately</w:t>
      </w:r>
      <w:r>
        <w:rPr>
          <w:spacing w:val="-3"/>
        </w:rPr>
        <w:t xml:space="preserve"> </w:t>
      </w:r>
      <w:r>
        <w:t>the</w:t>
      </w:r>
      <w:r>
        <w:rPr>
          <w:spacing w:val="-1"/>
        </w:rPr>
        <w:t xml:space="preserve"> nature </w:t>
      </w:r>
      <w:r>
        <w:t xml:space="preserve">and </w:t>
      </w:r>
      <w:r>
        <w:rPr>
          <w:spacing w:val="-1"/>
        </w:rPr>
        <w:t>quality</w:t>
      </w:r>
      <w:r>
        <w:rPr>
          <w:spacing w:val="-2"/>
        </w:rPr>
        <w:t xml:space="preserve"> </w:t>
      </w:r>
      <w:r>
        <w:t>of</w:t>
      </w:r>
      <w:r>
        <w:rPr>
          <w:spacing w:val="-1"/>
        </w:rPr>
        <w:t xml:space="preserve"> </w:t>
      </w:r>
      <w:r>
        <w:t xml:space="preserve">the </w:t>
      </w:r>
      <w:r>
        <w:rPr>
          <w:spacing w:val="-1"/>
        </w:rPr>
        <w:t xml:space="preserve">outrages </w:t>
      </w:r>
      <w:r>
        <w:t>his</w:t>
      </w:r>
      <w:r>
        <w:rPr>
          <w:spacing w:val="-1"/>
        </w:rPr>
        <w:t xml:space="preserve"> conduct</w:t>
      </w:r>
      <w:r>
        <w:rPr>
          <w:spacing w:val="51"/>
        </w:rPr>
        <w:t xml:space="preserve"> </w:t>
      </w:r>
      <w:r>
        <w:rPr>
          <w:spacing w:val="-1"/>
        </w:rPr>
        <w:t>inflicts</w:t>
      </w:r>
      <w:r>
        <w:t xml:space="preserve"> </w:t>
      </w:r>
      <w:r>
        <w:rPr>
          <w:spacing w:val="-1"/>
        </w:rPr>
        <w:t>upon</w:t>
      </w:r>
      <w:r>
        <w:t xml:space="preserve"> </w:t>
      </w:r>
      <w:r>
        <w:rPr>
          <w:spacing w:val="-1"/>
        </w:rPr>
        <w:t>others?</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226"/>
      </w:pPr>
      <w:r>
        <w:t xml:space="preserve">A </w:t>
      </w:r>
      <w:r>
        <w:rPr>
          <w:spacing w:val="-1"/>
        </w:rPr>
        <w:t xml:space="preserve">young </w:t>
      </w:r>
      <w:r>
        <w:t>child</w:t>
      </w:r>
      <w:r>
        <w:rPr>
          <w:spacing w:val="1"/>
        </w:rPr>
        <w:t xml:space="preserve"> </w:t>
      </w:r>
      <w:r>
        <w:rPr>
          <w:spacing w:val="-2"/>
        </w:rPr>
        <w:t>who</w:t>
      </w:r>
      <w:r>
        <w:t xml:space="preserve"> has</w:t>
      </w:r>
      <w:r>
        <w:rPr>
          <w:spacing w:val="-1"/>
        </w:rPr>
        <w:t xml:space="preserve"> </w:t>
      </w:r>
      <w:r>
        <w:t xml:space="preserve">no </w:t>
      </w:r>
      <w:r>
        <w:rPr>
          <w:spacing w:val="-1"/>
        </w:rPr>
        <w:t>impressive</w:t>
      </w:r>
      <w:r>
        <w:t xml:space="preserve"> </w:t>
      </w:r>
      <w:r>
        <w:rPr>
          <w:spacing w:val="-1"/>
        </w:rPr>
        <w:t>memory</w:t>
      </w:r>
      <w:r>
        <w:rPr>
          <w:spacing w:val="-2"/>
        </w:rPr>
        <w:t xml:space="preserve"> </w:t>
      </w:r>
      <w:r>
        <w:t xml:space="preserve">of </w:t>
      </w:r>
      <w:r>
        <w:rPr>
          <w:spacing w:val="-1"/>
        </w:rPr>
        <w:t>severe</w:t>
      </w:r>
      <w:r>
        <w:rPr>
          <w:spacing w:val="1"/>
        </w:rPr>
        <w:t xml:space="preserve"> </w:t>
      </w:r>
      <w:r>
        <w:rPr>
          <w:spacing w:val="-1"/>
        </w:rPr>
        <w:t>pain may</w:t>
      </w:r>
      <w:r>
        <w:rPr>
          <w:spacing w:val="35"/>
        </w:rPr>
        <w:t xml:space="preserve"> </w:t>
      </w:r>
      <w:r>
        <w:rPr>
          <w:spacing w:val="-1"/>
        </w:rPr>
        <w:t>have</w:t>
      </w:r>
      <w:r>
        <w:t xml:space="preserve"> </w:t>
      </w:r>
      <w:r>
        <w:rPr>
          <w:spacing w:val="-1"/>
        </w:rPr>
        <w:t xml:space="preserve">been </w:t>
      </w:r>
      <w:r>
        <w:t>told by</w:t>
      </w:r>
      <w:r>
        <w:rPr>
          <w:spacing w:val="-2"/>
        </w:rPr>
        <w:t xml:space="preserve"> </w:t>
      </w:r>
      <w:r>
        <w:t xml:space="preserve">his </w:t>
      </w:r>
      <w:r>
        <w:rPr>
          <w:spacing w:val="-1"/>
        </w:rPr>
        <w:t>mother</w:t>
      </w:r>
      <w:r>
        <w:t xml:space="preserve"> </w:t>
      </w:r>
      <w:r>
        <w:rPr>
          <w:spacing w:val="-1"/>
        </w:rPr>
        <w:t>it</w:t>
      </w:r>
      <w:r>
        <w:t xml:space="preserve"> is </w:t>
      </w:r>
      <w:r>
        <w:rPr>
          <w:spacing w:val="-1"/>
        </w:rPr>
        <w:t xml:space="preserve">wrong </w:t>
      </w:r>
      <w:r>
        <w:t>to</w:t>
      </w:r>
      <w:r>
        <w:rPr>
          <w:spacing w:val="-1"/>
        </w:rPr>
        <w:t xml:space="preserve"> cut</w:t>
      </w:r>
      <w:r>
        <w:t xml:space="preserve"> off</w:t>
      </w:r>
      <w:r>
        <w:rPr>
          <w:spacing w:val="-1"/>
        </w:rPr>
        <w:t xml:space="preserve"> the</w:t>
      </w:r>
      <w:r>
        <w:t xml:space="preserve"> </w:t>
      </w:r>
      <w:r>
        <w:rPr>
          <w:spacing w:val="-1"/>
        </w:rPr>
        <w:t xml:space="preserve">dog's </w:t>
      </w:r>
      <w:r>
        <w:t>tail.</w:t>
      </w:r>
      <w:r>
        <w:rPr>
          <w:spacing w:val="21"/>
        </w:rPr>
        <w:t xml:space="preserve"> </w:t>
      </w:r>
      <w:r>
        <w:rPr>
          <w:spacing w:val="-2"/>
        </w:rPr>
        <w:t>Knowing</w:t>
      </w:r>
      <w:r>
        <w:rPr>
          <w:spacing w:val="1"/>
        </w:rPr>
        <w:t xml:space="preserve"> </w:t>
      </w:r>
      <w:r>
        <w:rPr>
          <w:spacing w:val="-1"/>
        </w:rPr>
        <w:t>it</w:t>
      </w:r>
      <w:r>
        <w:rPr>
          <w:spacing w:val="2"/>
        </w:rPr>
        <w:t xml:space="preserve"> </w:t>
      </w:r>
      <w:r>
        <w:rPr>
          <w:spacing w:val="-1"/>
        </w:rPr>
        <w:t>is</w:t>
      </w:r>
      <w:r>
        <w:rPr>
          <w:spacing w:val="1"/>
        </w:rPr>
        <w:t xml:space="preserve"> </w:t>
      </w:r>
      <w:r>
        <w:rPr>
          <w:spacing w:val="-2"/>
        </w:rPr>
        <w:t>wrong</w:t>
      </w:r>
      <w:r>
        <w:t xml:space="preserve"> </w:t>
      </w:r>
      <w:r>
        <w:rPr>
          <w:spacing w:val="-1"/>
        </w:rPr>
        <w:t>he</w:t>
      </w:r>
      <w:r>
        <w:t xml:space="preserve"> </w:t>
      </w:r>
      <w:r>
        <w:rPr>
          <w:spacing w:val="-1"/>
        </w:rPr>
        <w:t>may</w:t>
      </w:r>
      <w:r>
        <w:rPr>
          <w:spacing w:val="-2"/>
        </w:rPr>
        <w:t xml:space="preserve"> </w:t>
      </w:r>
      <w:r>
        <w:rPr>
          <w:spacing w:val="-1"/>
        </w:rPr>
        <w:t>proceed</w:t>
      </w:r>
      <w:r>
        <w:rPr>
          <w:spacing w:val="1"/>
        </w:rPr>
        <w:t xml:space="preserve"> </w:t>
      </w:r>
      <w:r>
        <w:rPr>
          <w:spacing w:val="-1"/>
        </w:rPr>
        <w:t>with the</w:t>
      </w:r>
      <w:r>
        <w:rPr>
          <w:spacing w:val="-2"/>
        </w:rPr>
        <w:t xml:space="preserve"> </w:t>
      </w:r>
      <w:r>
        <w:rPr>
          <w:spacing w:val="-1"/>
        </w:rPr>
        <w:t>operation.</w:t>
      </w:r>
      <w:r>
        <w:rPr>
          <w:spacing w:val="-3"/>
        </w:rPr>
        <w:t xml:space="preserve"> </w:t>
      </w:r>
      <w:r>
        <w:t>We</w:t>
      </w:r>
      <w:r>
        <w:rPr>
          <w:spacing w:val="-1"/>
        </w:rPr>
        <w:t xml:space="preserve"> need</w:t>
      </w:r>
      <w:r>
        <w:rPr>
          <w:spacing w:val="39"/>
        </w:rPr>
        <w:t xml:space="preserve"> </w:t>
      </w:r>
      <w:r>
        <w:rPr>
          <w:spacing w:val="-1"/>
        </w:rPr>
        <w:t>not totally</w:t>
      </w:r>
      <w:r>
        <w:rPr>
          <w:spacing w:val="-2"/>
        </w:rPr>
        <w:t xml:space="preserve"> </w:t>
      </w:r>
      <w:r>
        <w:rPr>
          <w:spacing w:val="-1"/>
        </w:rPr>
        <w:t>absolve</w:t>
      </w:r>
      <w:r>
        <w:t xml:space="preserve"> </w:t>
      </w:r>
      <w:r>
        <w:rPr>
          <w:spacing w:val="-1"/>
        </w:rPr>
        <w:t>him</w:t>
      </w:r>
      <w:r>
        <w:rPr>
          <w:spacing w:val="-2"/>
        </w:rPr>
        <w:t xml:space="preserve"> </w:t>
      </w:r>
      <w:r>
        <w:rPr>
          <w:spacing w:val="-1"/>
        </w:rPr>
        <w:t>of</w:t>
      </w:r>
      <w:r>
        <w:t xml:space="preserve"> </w:t>
      </w:r>
      <w:r>
        <w:rPr>
          <w:spacing w:val="-1"/>
        </w:rPr>
        <w:t>responsibility</w:t>
      </w:r>
      <w:r>
        <w:rPr>
          <w:spacing w:val="-2"/>
        </w:rPr>
        <w:t xml:space="preserve"> </w:t>
      </w:r>
      <w:r>
        <w:rPr>
          <w:spacing w:val="-1"/>
        </w:rPr>
        <w:t>if</w:t>
      </w:r>
      <w:r>
        <w:rPr>
          <w:spacing w:val="1"/>
        </w:rPr>
        <w:t xml:space="preserve"> </w:t>
      </w:r>
      <w:r>
        <w:rPr>
          <w:spacing w:val="-2"/>
        </w:rPr>
        <w:t>we</w:t>
      </w:r>
      <w:r>
        <w:rPr>
          <w:spacing w:val="1"/>
        </w:rPr>
        <w:t xml:space="preserve"> </w:t>
      </w:r>
      <w:r>
        <w:rPr>
          <w:spacing w:val="-1"/>
        </w:rPr>
        <w:t>say</w:t>
      </w:r>
      <w:r>
        <w:rPr>
          <w:spacing w:val="-2"/>
        </w:rPr>
        <w:t xml:space="preserve"> </w:t>
      </w:r>
      <w:r>
        <w:rPr>
          <w:spacing w:val="-1"/>
        </w:rPr>
        <w:t>he</w:t>
      </w:r>
      <w:r>
        <w:t xml:space="preserve"> </w:t>
      </w:r>
      <w:r>
        <w:rPr>
          <w:spacing w:val="-1"/>
        </w:rPr>
        <w:t>realized</w:t>
      </w:r>
      <w:r>
        <w:t xml:space="preserve"> </w:t>
      </w:r>
      <w:r>
        <w:rPr>
          <w:spacing w:val="-1"/>
        </w:rPr>
        <w:t>less</w:t>
      </w:r>
      <w:r>
        <w:rPr>
          <w:spacing w:val="32"/>
        </w:rPr>
        <w:t xml:space="preserve"> </w:t>
      </w:r>
      <w:r>
        <w:rPr>
          <w:spacing w:val="-1"/>
        </w:rPr>
        <w:t>what</w:t>
      </w:r>
      <w:r>
        <w:rPr>
          <w:spacing w:val="1"/>
        </w:rPr>
        <w:t xml:space="preserve"> </w:t>
      </w:r>
      <w:r>
        <w:rPr>
          <w:spacing w:val="-1"/>
        </w:rPr>
        <w:t>he</w:t>
      </w:r>
      <w:r>
        <w:rPr>
          <w:spacing w:val="1"/>
        </w:rPr>
        <w:t xml:space="preserve"> </w:t>
      </w:r>
      <w:r>
        <w:rPr>
          <w:spacing w:val="-1"/>
        </w:rPr>
        <w:t>did than an adult</w:t>
      </w:r>
      <w:r>
        <w:t xml:space="preserve"> </w:t>
      </w:r>
      <w:r>
        <w:rPr>
          <w:spacing w:val="-2"/>
        </w:rPr>
        <w:t>who,</w:t>
      </w:r>
      <w:r>
        <w:t xml:space="preserve"> </w:t>
      </w:r>
      <w:r>
        <w:rPr>
          <w:spacing w:val="-1"/>
        </w:rPr>
        <w:t>in</w:t>
      </w:r>
      <w:r>
        <w:t xml:space="preserve"> </w:t>
      </w:r>
      <w:r>
        <w:rPr>
          <w:spacing w:val="-1"/>
        </w:rPr>
        <w:t>full</w:t>
      </w:r>
      <w:r>
        <w:t xml:space="preserve"> </w:t>
      </w:r>
      <w:r>
        <w:rPr>
          <w:spacing w:val="-1"/>
        </w:rPr>
        <w:t>appreciation</w:t>
      </w:r>
      <w:r>
        <w:t xml:space="preserve"> </w:t>
      </w:r>
      <w:r>
        <w:rPr>
          <w:spacing w:val="-1"/>
        </w:rPr>
        <w:t xml:space="preserve">of </w:t>
      </w:r>
      <w:r>
        <w:rPr>
          <w:spacing w:val="-2"/>
        </w:rPr>
        <w:t>physical</w:t>
      </w:r>
      <w:r>
        <w:rPr>
          <w:spacing w:val="34"/>
        </w:rPr>
        <w:t xml:space="preserve"> </w:t>
      </w:r>
      <w:r>
        <w:rPr>
          <w:spacing w:val="-1"/>
        </w:rPr>
        <w:t>agony,</w:t>
      </w:r>
      <w:r>
        <w:t xml:space="preserve"> </w:t>
      </w:r>
      <w:r>
        <w:rPr>
          <w:spacing w:val="-1"/>
        </w:rPr>
        <w:t>so</w:t>
      </w:r>
      <w:r>
        <w:t xml:space="preserve"> </w:t>
      </w:r>
      <w:r>
        <w:rPr>
          <w:spacing w:val="-1"/>
        </w:rPr>
        <w:t>uses</w:t>
      </w:r>
      <w:r>
        <w:rPr>
          <w:spacing w:val="-2"/>
        </w:rPr>
        <w:t xml:space="preserve"> </w:t>
      </w:r>
      <w:r>
        <w:t>a</w:t>
      </w:r>
      <w:r>
        <w:rPr>
          <w:spacing w:val="-2"/>
        </w:rPr>
        <w:t xml:space="preserve"> </w:t>
      </w:r>
      <w:r>
        <w:rPr>
          <w:spacing w:val="-1"/>
        </w:rPr>
        <w:t>knife.</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123"/>
      </w:pPr>
      <w:r>
        <w:t>Can</w:t>
      </w:r>
      <w:r>
        <w:rPr>
          <w:spacing w:val="-1"/>
        </w:rPr>
        <w:t xml:space="preserve"> </w:t>
      </w:r>
      <w:r>
        <w:t xml:space="preserve">a </w:t>
      </w:r>
      <w:r>
        <w:rPr>
          <w:spacing w:val="-1"/>
        </w:rPr>
        <w:t>person experience</w:t>
      </w:r>
      <w:r>
        <w:t xml:space="preserve"> the </w:t>
      </w:r>
      <w:r>
        <w:rPr>
          <w:spacing w:val="-1"/>
        </w:rPr>
        <w:t>deeper</w:t>
      </w:r>
      <w:r>
        <w:t xml:space="preserve"> levels</w:t>
      </w:r>
      <w:r>
        <w:rPr>
          <w:spacing w:val="-1"/>
        </w:rPr>
        <w:t xml:space="preserve"> </w:t>
      </w:r>
      <w:r>
        <w:t xml:space="preserve">of </w:t>
      </w:r>
      <w:r>
        <w:rPr>
          <w:spacing w:val="-1"/>
        </w:rPr>
        <w:t>sorrow</w:t>
      </w:r>
      <w:r>
        <w:rPr>
          <w:spacing w:val="-2"/>
        </w:rPr>
        <w:t xml:space="preserve"> </w:t>
      </w:r>
      <w:r>
        <w:rPr>
          <w:spacing w:val="-1"/>
        </w:rPr>
        <w:t>without</w:t>
      </w:r>
      <w:r>
        <w:rPr>
          <w:spacing w:val="37"/>
        </w:rPr>
        <w:t xml:space="preserve"> </w:t>
      </w:r>
      <w:r>
        <w:rPr>
          <w:spacing w:val="-1"/>
        </w:rPr>
        <w:t>considerable</w:t>
      </w:r>
      <w:r>
        <w:t xml:space="preserve"> </w:t>
      </w:r>
      <w:r>
        <w:rPr>
          <w:spacing w:val="-1"/>
        </w:rPr>
        <w:t xml:space="preserve">knowledge of happiness? </w:t>
      </w:r>
      <w:r>
        <w:t>Can</w:t>
      </w:r>
      <w:r>
        <w:rPr>
          <w:spacing w:val="-2"/>
        </w:rPr>
        <w:t xml:space="preserve"> </w:t>
      </w:r>
      <w:r>
        <w:rPr>
          <w:spacing w:val="-1"/>
        </w:rPr>
        <w:t>he</w:t>
      </w:r>
      <w:r>
        <w:t xml:space="preserve"> </w:t>
      </w:r>
      <w:r>
        <w:rPr>
          <w:spacing w:val="-1"/>
        </w:rPr>
        <w:t>achieve</w:t>
      </w:r>
      <w:r>
        <w:rPr>
          <w:spacing w:val="-2"/>
        </w:rPr>
        <w:t xml:space="preserve"> </w:t>
      </w:r>
      <w:r>
        <w:rPr>
          <w:spacing w:val="-1"/>
        </w:rPr>
        <w:t>evil intention</w:t>
      </w:r>
      <w:r>
        <w:rPr>
          <w:spacing w:val="36"/>
        </w:rPr>
        <w:t xml:space="preserve"> </w:t>
      </w:r>
      <w:r>
        <w:rPr>
          <w:spacing w:val="-1"/>
        </w:rPr>
        <w:t>in the</w:t>
      </w:r>
      <w:r>
        <w:t xml:space="preserve"> </w:t>
      </w:r>
      <w:r>
        <w:rPr>
          <w:spacing w:val="-1"/>
        </w:rPr>
        <w:t>full</w:t>
      </w:r>
      <w:r>
        <w:t xml:space="preserve"> </w:t>
      </w:r>
      <w:r>
        <w:rPr>
          <w:spacing w:val="-1"/>
        </w:rPr>
        <w:t>sense</w:t>
      </w:r>
      <w:r>
        <w:rPr>
          <w:spacing w:val="1"/>
        </w:rPr>
        <w:t xml:space="preserve"> </w:t>
      </w:r>
      <w:r>
        <w:rPr>
          <w:spacing w:val="-1"/>
        </w:rPr>
        <w:t>without real</w:t>
      </w:r>
      <w:r>
        <w:rPr>
          <w:spacing w:val="-2"/>
        </w:rPr>
        <w:t xml:space="preserve"> </w:t>
      </w:r>
      <w:r>
        <w:rPr>
          <w:spacing w:val="-1"/>
        </w:rPr>
        <w:t xml:space="preserve">awareness </w:t>
      </w:r>
      <w:r>
        <w:t>of</w:t>
      </w:r>
      <w:r>
        <w:rPr>
          <w:spacing w:val="-2"/>
        </w:rPr>
        <w:t xml:space="preserve"> </w:t>
      </w:r>
      <w:r>
        <w:rPr>
          <w:spacing w:val="-1"/>
        </w:rPr>
        <w:t>evil</w:t>
      </w:r>
      <w:r>
        <w:rPr>
          <w:spacing w:val="-1"/>
        </w:rPr>
        <w:t>'s</w:t>
      </w:r>
      <w:r>
        <w:rPr>
          <w:spacing w:val="1"/>
        </w:rPr>
        <w:t xml:space="preserve"> </w:t>
      </w:r>
      <w:r>
        <w:rPr>
          <w:spacing w:val="-1"/>
        </w:rPr>
        <w:t>opposite?</w:t>
      </w:r>
      <w:r>
        <w:rPr>
          <w:spacing w:val="-2"/>
        </w:rPr>
        <w:t xml:space="preserve"> </w:t>
      </w:r>
      <w:r>
        <w:t xml:space="preserve">I </w:t>
      </w:r>
      <w:r>
        <w:rPr>
          <w:spacing w:val="-1"/>
        </w:rPr>
        <w:t>have</w:t>
      </w:r>
      <w:r>
        <w:t xml:space="preserve"> </w:t>
      </w:r>
      <w:r>
        <w:rPr>
          <w:spacing w:val="-1"/>
        </w:rPr>
        <w:t>no</w:t>
      </w:r>
      <w:r>
        <w:rPr>
          <w:spacing w:val="43"/>
        </w:rPr>
        <w:t xml:space="preserve"> </w:t>
      </w:r>
      <w:r>
        <w:rPr>
          <w:spacing w:val="-1"/>
        </w:rPr>
        <w:t>final</w:t>
      </w:r>
      <w:r>
        <w:rPr>
          <w:spacing w:val="-2"/>
        </w:rPr>
        <w:t xml:space="preserve"> </w:t>
      </w:r>
      <w:r>
        <w:rPr>
          <w:spacing w:val="-1"/>
        </w:rPr>
        <w:t>answer</w:t>
      </w:r>
      <w:r>
        <w:rPr>
          <w:spacing w:val="-2"/>
        </w:rPr>
        <w:t xml:space="preserve"> </w:t>
      </w:r>
      <w:r>
        <w:t>to</w:t>
      </w:r>
      <w:r>
        <w:rPr>
          <w:spacing w:val="-1"/>
        </w:rPr>
        <w:t xml:space="preserve"> these</w:t>
      </w:r>
      <w:r>
        <w:t xml:space="preserve"> </w:t>
      </w:r>
      <w:r>
        <w:rPr>
          <w:spacing w:val="-1"/>
        </w:rPr>
        <w:t>questions.</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226"/>
      </w:pPr>
      <w:r>
        <w:rPr>
          <w:spacing w:val="-1"/>
        </w:rPr>
        <w:t xml:space="preserve">Attempts </w:t>
      </w:r>
      <w:r>
        <w:t>to</w:t>
      </w:r>
      <w:r>
        <w:rPr>
          <w:spacing w:val="-1"/>
        </w:rPr>
        <w:t xml:space="preserve"> interpret the</w:t>
      </w:r>
      <w:r>
        <w:t xml:space="preserve"> </w:t>
      </w:r>
      <w:r>
        <w:rPr>
          <w:spacing w:val="-1"/>
        </w:rPr>
        <w:t>psychopath's</w:t>
      </w:r>
      <w:r>
        <w:t xml:space="preserve"> </w:t>
      </w:r>
      <w:r>
        <w:rPr>
          <w:spacing w:val="-1"/>
        </w:rPr>
        <w:t>disorder</w:t>
      </w:r>
      <w:r>
        <w:t xml:space="preserve"> </w:t>
      </w:r>
      <w:r>
        <w:rPr>
          <w:spacing w:val="-1"/>
        </w:rPr>
        <w:t>do</w:t>
      </w:r>
      <w:r>
        <w:t xml:space="preserve"> </w:t>
      </w:r>
      <w:r>
        <w:rPr>
          <w:spacing w:val="-1"/>
        </w:rPr>
        <w:t>not,</w:t>
      </w:r>
      <w:r>
        <w:rPr>
          <w:spacing w:val="-2"/>
        </w:rPr>
        <w:t xml:space="preserve"> </w:t>
      </w:r>
      <w:r>
        <w:t>of</w:t>
      </w:r>
      <w:r>
        <w:rPr>
          <w:spacing w:val="-1"/>
        </w:rPr>
        <w:t xml:space="preserve"> course,</w:t>
      </w:r>
      <w:r>
        <w:rPr>
          <w:spacing w:val="57"/>
        </w:rPr>
        <w:t xml:space="preserve"> </w:t>
      </w:r>
      <w:r>
        <w:rPr>
          <w:spacing w:val="-1"/>
        </w:rPr>
        <w:t xml:space="preserve">furnish </w:t>
      </w:r>
      <w:r>
        <w:t>evidence</w:t>
      </w:r>
      <w:r>
        <w:rPr>
          <w:spacing w:val="-1"/>
        </w:rPr>
        <w:t xml:space="preserve"> </w:t>
      </w:r>
      <w:r>
        <w:t>that he has</w:t>
      </w:r>
      <w:r>
        <w:rPr>
          <w:spacing w:val="-1"/>
        </w:rPr>
        <w:t xml:space="preserve"> </w:t>
      </w:r>
      <w:r>
        <w:t xml:space="preserve">a </w:t>
      </w:r>
      <w:r>
        <w:rPr>
          <w:spacing w:val="-1"/>
        </w:rPr>
        <w:t xml:space="preserve">disorder </w:t>
      </w:r>
      <w:r>
        <w:t>or</w:t>
      </w:r>
      <w:r>
        <w:rPr>
          <w:spacing w:val="-1"/>
        </w:rPr>
        <w:t xml:space="preserve"> </w:t>
      </w:r>
      <w:r>
        <w:t xml:space="preserve">that </w:t>
      </w:r>
      <w:r>
        <w:rPr>
          <w:spacing w:val="-1"/>
        </w:rPr>
        <w:t>it</w:t>
      </w:r>
      <w:r>
        <w:t xml:space="preserve"> is </w:t>
      </w:r>
      <w:r>
        <w:rPr>
          <w:spacing w:val="-1"/>
        </w:rPr>
        <w:t>serious.</w:t>
      </w:r>
      <w:r>
        <w:t xml:space="preserve"> For</w:t>
      </w:r>
      <w:r>
        <w:rPr>
          <w:spacing w:val="21"/>
        </w:rPr>
        <w:t xml:space="preserve"> </w:t>
      </w:r>
      <w:r>
        <w:rPr>
          <w:spacing w:val="-1"/>
        </w:rPr>
        <w:t>reliable</w:t>
      </w:r>
      <w:r>
        <w:t xml:space="preserve"> </w:t>
      </w:r>
      <w:r>
        <w:rPr>
          <w:spacing w:val="-1"/>
        </w:rPr>
        <w:t>evidence of</w:t>
      </w:r>
      <w:r>
        <w:rPr>
          <w:spacing w:val="-2"/>
        </w:rPr>
        <w:t xml:space="preserve"> </w:t>
      </w:r>
      <w:r>
        <w:rPr>
          <w:spacing w:val="-1"/>
        </w:rPr>
        <w:t>this</w:t>
      </w:r>
      <w:r>
        <w:rPr>
          <w:spacing w:val="-2"/>
        </w:rPr>
        <w:t xml:space="preserve"> we</w:t>
      </w:r>
      <w:r>
        <w:rPr>
          <w:spacing w:val="2"/>
        </w:rPr>
        <w:t xml:space="preserve"> </w:t>
      </w:r>
      <w:r>
        <w:rPr>
          <w:spacing w:val="-1"/>
        </w:rPr>
        <w:t>must</w:t>
      </w:r>
      <w:r>
        <w:rPr>
          <w:spacing w:val="1"/>
        </w:rPr>
        <w:t xml:space="preserve"> </w:t>
      </w:r>
      <w:r>
        <w:rPr>
          <w:spacing w:val="-1"/>
        </w:rPr>
        <w:t>examine</w:t>
      </w:r>
      <w:r>
        <w:t xml:space="preserve"> </w:t>
      </w:r>
      <w:r>
        <w:rPr>
          <w:spacing w:val="-1"/>
        </w:rPr>
        <w:t>his behavior.</w:t>
      </w:r>
      <w:r>
        <w:rPr>
          <w:spacing w:val="-2"/>
        </w:rPr>
        <w:t xml:space="preserve"> </w:t>
      </w:r>
      <w:r>
        <w:rPr>
          <w:spacing w:val="-1"/>
        </w:rPr>
        <w:t>Only</w:t>
      </w:r>
      <w:r>
        <w:rPr>
          <w:spacing w:val="-2"/>
        </w:rPr>
        <w:t xml:space="preserve"> </w:t>
      </w:r>
      <w:r>
        <w:rPr>
          <w:spacing w:val="-1"/>
        </w:rPr>
        <w:t>here</w:t>
      </w:r>
      <w:r>
        <w:rPr>
          <w:spacing w:val="-1"/>
        </w:rPr>
        <w:t>,</w:t>
      </w:r>
      <w:r>
        <w:rPr>
          <w:spacing w:val="37"/>
        </w:rPr>
        <w:t xml:space="preserve"> </w:t>
      </w:r>
      <w:r>
        <w:rPr>
          <w:spacing w:val="-1"/>
        </w:rPr>
        <w:t>not</w:t>
      </w:r>
      <w:r>
        <w:t xml:space="preserve"> </w:t>
      </w:r>
      <w:r>
        <w:rPr>
          <w:spacing w:val="-1"/>
        </w:rPr>
        <w:t>in</w:t>
      </w:r>
      <w:r>
        <w:t xml:space="preserve"> </w:t>
      </w:r>
      <w:r>
        <w:rPr>
          <w:spacing w:val="-1"/>
        </w:rPr>
        <w:t>psychopathologic formulations,</w:t>
      </w:r>
      <w:r>
        <w:t xml:space="preserve"> </w:t>
      </w:r>
      <w:r>
        <w:rPr>
          <w:spacing w:val="-1"/>
        </w:rPr>
        <w:t>can</w:t>
      </w:r>
      <w:r>
        <w:t xml:space="preserve"> </w:t>
      </w:r>
      <w:r>
        <w:rPr>
          <w:spacing w:val="-2"/>
        </w:rPr>
        <w:t>we</w:t>
      </w:r>
      <w:r>
        <w:rPr>
          <w:spacing w:val="1"/>
        </w:rPr>
        <w:t xml:space="preserve"> </w:t>
      </w:r>
      <w:r>
        <w:rPr>
          <w:spacing w:val="-1"/>
        </w:rPr>
        <w:t>apply</w:t>
      </w:r>
      <w:r>
        <w:rPr>
          <w:spacing w:val="-2"/>
        </w:rPr>
        <w:t xml:space="preserve"> </w:t>
      </w:r>
      <w:r>
        <w:rPr>
          <w:spacing w:val="-1"/>
        </w:rPr>
        <w:t>our</w:t>
      </w:r>
      <w:r>
        <w:t xml:space="preserve"> </w:t>
      </w:r>
      <w:r>
        <w:rPr>
          <w:spacing w:val="-1"/>
        </w:rPr>
        <w:t>judgment</w:t>
      </w:r>
      <w:r>
        <w:rPr>
          <w:spacing w:val="27"/>
        </w:rPr>
        <w:t xml:space="preserve"> </w:t>
      </w:r>
      <w:r>
        <w:rPr>
          <w:spacing w:val="-1"/>
        </w:rPr>
        <w:t>to</w:t>
      </w:r>
      <w:r>
        <w:rPr>
          <w:spacing w:val="1"/>
        </w:rPr>
        <w:t xml:space="preserve"> </w:t>
      </w:r>
      <w:r>
        <w:rPr>
          <w:spacing w:val="-2"/>
        </w:rPr>
        <w:t>what</w:t>
      </w:r>
      <w:r>
        <w:rPr>
          <w:spacing w:val="-1"/>
        </w:rPr>
        <w:t xml:space="preserve"> is objective</w:t>
      </w:r>
      <w:r>
        <w:t xml:space="preserve"> and</w:t>
      </w:r>
      <w:r>
        <w:rPr>
          <w:spacing w:val="-1"/>
        </w:rPr>
        <w:t xml:space="preserve"> demonstrable.</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226"/>
      </w:pPr>
      <w:r>
        <w:rPr>
          <w:spacing w:val="-1"/>
        </w:rPr>
        <w:t>Functionally</w:t>
      </w:r>
      <w:r>
        <w:rPr>
          <w:spacing w:val="-2"/>
        </w:rPr>
        <w:t xml:space="preserve"> </w:t>
      </w:r>
      <w:r>
        <w:rPr>
          <w:spacing w:val="-1"/>
        </w:rPr>
        <w:t>and</w:t>
      </w:r>
      <w:r>
        <w:t xml:space="preserve"> </w:t>
      </w:r>
      <w:r>
        <w:rPr>
          <w:spacing w:val="-1"/>
        </w:rPr>
        <w:t>structurally</w:t>
      </w:r>
      <w:r>
        <w:rPr>
          <w:spacing w:val="-2"/>
        </w:rPr>
        <w:t xml:space="preserve"> </w:t>
      </w:r>
      <w:r>
        <w:rPr>
          <w:spacing w:val="-1"/>
        </w:rPr>
        <w:t>all</w:t>
      </w:r>
      <w:r>
        <w:t xml:space="preserve"> </w:t>
      </w:r>
      <w:r>
        <w:rPr>
          <w:spacing w:val="-1"/>
        </w:rPr>
        <w:t>is</w:t>
      </w:r>
      <w:r>
        <w:t xml:space="preserve"> </w:t>
      </w:r>
      <w:r>
        <w:rPr>
          <w:spacing w:val="-1"/>
        </w:rPr>
        <w:t>intact</w:t>
      </w:r>
      <w:r>
        <w:rPr>
          <w:spacing w:val="-2"/>
        </w:rPr>
        <w:t xml:space="preserve"> </w:t>
      </w:r>
      <w:r>
        <w:rPr>
          <w:spacing w:val="-1"/>
        </w:rPr>
        <w:t>on</w:t>
      </w:r>
      <w:r>
        <w:rPr>
          <w:spacing w:val="-2"/>
        </w:rPr>
        <w:t xml:space="preserve"> </w:t>
      </w:r>
      <w:r>
        <w:rPr>
          <w:spacing w:val="-1"/>
        </w:rPr>
        <w:t>the</w:t>
      </w:r>
      <w:r>
        <w:t xml:space="preserve"> </w:t>
      </w:r>
      <w:r>
        <w:rPr>
          <w:spacing w:val="-1"/>
        </w:rPr>
        <w:t>outside.</w:t>
      </w:r>
      <w:r>
        <w:t xml:space="preserve"> </w:t>
      </w:r>
      <w:r>
        <w:rPr>
          <w:spacing w:val="-1"/>
        </w:rPr>
        <w:t>Good</w:t>
      </w:r>
      <w:r>
        <w:rPr>
          <w:spacing w:val="32"/>
        </w:rPr>
        <w:t xml:space="preserve"> </w:t>
      </w:r>
      <w:r>
        <w:rPr>
          <w:spacing w:val="-1"/>
        </w:rPr>
        <w:t>function</w:t>
      </w:r>
      <w:r>
        <w:t xml:space="preserve"> </w:t>
      </w:r>
      <w:r>
        <w:rPr>
          <w:spacing w:val="-1"/>
        </w:rPr>
        <w:t>(healthy</w:t>
      </w:r>
      <w:r>
        <w:rPr>
          <w:spacing w:val="-2"/>
        </w:rPr>
        <w:t xml:space="preserve"> </w:t>
      </w:r>
      <w:r>
        <w:rPr>
          <w:spacing w:val="-1"/>
        </w:rPr>
        <w:t>reactivity)</w:t>
      </w:r>
      <w:r>
        <w:rPr>
          <w:spacing w:val="1"/>
        </w:rPr>
        <w:t xml:space="preserve"> </w:t>
      </w:r>
      <w:r>
        <w:rPr>
          <w:spacing w:val="-2"/>
        </w:rPr>
        <w:t>will</w:t>
      </w:r>
      <w:r>
        <w:t xml:space="preserve"> </w:t>
      </w:r>
      <w:r>
        <w:rPr>
          <w:spacing w:val="-1"/>
        </w:rPr>
        <w:t>be</w:t>
      </w:r>
      <w:r>
        <w:rPr>
          <w:spacing w:val="1"/>
        </w:rPr>
        <w:t xml:space="preserve"> </w:t>
      </w:r>
      <w:r>
        <w:rPr>
          <w:spacing w:val="-1"/>
        </w:rPr>
        <w:t>demonstrated</w:t>
      </w:r>
      <w:r>
        <w:t xml:space="preserve"> </w:t>
      </w:r>
      <w:r>
        <w:rPr>
          <w:spacing w:val="-1"/>
        </w:rPr>
        <w:t>in all theoretical</w:t>
      </w:r>
      <w:r>
        <w:rPr>
          <w:spacing w:val="22"/>
        </w:rPr>
        <w:t xml:space="preserve"> </w:t>
      </w:r>
      <w:r>
        <w:rPr>
          <w:spacing w:val="-1"/>
        </w:rPr>
        <w:t>trials.</w:t>
      </w:r>
      <w:r>
        <w:t xml:space="preserve"> </w:t>
      </w:r>
      <w:r>
        <w:rPr>
          <w:spacing w:val="-1"/>
        </w:rPr>
        <w:t>Sound</w:t>
      </w:r>
      <w:r>
        <w:t xml:space="preserve"> </w:t>
      </w:r>
      <w:r>
        <w:rPr>
          <w:spacing w:val="-1"/>
        </w:rPr>
        <w:t>judgment</w:t>
      </w:r>
      <w:r>
        <w:t xml:space="preserve"> </w:t>
      </w:r>
      <w:r>
        <w:rPr>
          <w:spacing w:val="-1"/>
        </w:rPr>
        <w:t>as</w:t>
      </w:r>
      <w:r>
        <w:rPr>
          <w:spacing w:val="1"/>
        </w:rPr>
        <w:t xml:space="preserve"> </w:t>
      </w:r>
      <w:r>
        <w:rPr>
          <w:spacing w:val="-1"/>
        </w:rPr>
        <w:t>well</w:t>
      </w:r>
      <w:r>
        <w:t xml:space="preserve"> as</w:t>
      </w:r>
      <w:r>
        <w:rPr>
          <w:spacing w:val="-2"/>
        </w:rPr>
        <w:t xml:space="preserve"> </w:t>
      </w:r>
      <w:r>
        <w:rPr>
          <w:spacing w:val="-1"/>
        </w:rPr>
        <w:t>good</w:t>
      </w:r>
      <w:r>
        <w:rPr>
          <w:spacing w:val="-2"/>
        </w:rPr>
        <w:t xml:space="preserve"> </w:t>
      </w:r>
      <w:r>
        <w:rPr>
          <w:spacing w:val="-1"/>
        </w:rPr>
        <w:t>reasoning</w:t>
      </w:r>
      <w:r>
        <w:t xml:space="preserve"> </w:t>
      </w:r>
      <w:r>
        <w:rPr>
          <w:spacing w:val="-1"/>
        </w:rPr>
        <w:t>are</w:t>
      </w:r>
      <w:r>
        <w:t xml:space="preserve"> </w:t>
      </w:r>
      <w:r>
        <w:rPr>
          <w:spacing w:val="-1"/>
        </w:rPr>
        <w:t>likely</w:t>
      </w:r>
      <w:r>
        <w:rPr>
          <w:spacing w:val="-3"/>
        </w:rPr>
        <w:t xml:space="preserve"> </w:t>
      </w:r>
      <w:r>
        <w:rPr>
          <w:spacing w:val="-1"/>
        </w:rPr>
        <w:t>to</w:t>
      </w:r>
    </w:p>
    <w:p w:rsidR="00EA20B7" w:rsidRDefault="00EA20B7">
      <w:pPr>
        <w:sectPr w:rsidR="00EA20B7">
          <w:pgSz w:w="8640" w:h="12960"/>
          <w:pgMar w:top="960" w:right="940" w:bottom="900" w:left="900" w:header="0" w:footer="712" w:gutter="0"/>
          <w:cols w:space="720"/>
        </w:sectPr>
      </w:pPr>
    </w:p>
    <w:p w:rsidR="00EA20B7" w:rsidRDefault="00877DD6">
      <w:pPr>
        <w:pStyle w:val="Corpodetexto"/>
        <w:spacing w:before="49"/>
        <w:ind w:right="203"/>
      </w:pPr>
      <w:r>
        <w:rPr>
          <w:spacing w:val="-1"/>
        </w:rPr>
        <w:lastRenderedPageBreak/>
        <w:t>appear at</w:t>
      </w:r>
      <w:r>
        <w:t xml:space="preserve"> </w:t>
      </w:r>
      <w:r>
        <w:rPr>
          <w:spacing w:val="-1"/>
        </w:rPr>
        <w:t>verbal levels.</w:t>
      </w:r>
      <w:r>
        <w:t xml:space="preserve"> </w:t>
      </w:r>
      <w:r>
        <w:rPr>
          <w:spacing w:val="-1"/>
        </w:rPr>
        <w:t xml:space="preserve">Ethical </w:t>
      </w:r>
      <w:r>
        <w:t xml:space="preserve">as </w:t>
      </w:r>
      <w:r>
        <w:rPr>
          <w:spacing w:val="-1"/>
        </w:rPr>
        <w:t>well</w:t>
      </w:r>
      <w:r>
        <w:t xml:space="preserve"> as </w:t>
      </w:r>
      <w:r>
        <w:rPr>
          <w:spacing w:val="-1"/>
        </w:rPr>
        <w:t>practical</w:t>
      </w:r>
      <w:r>
        <w:rPr>
          <w:spacing w:val="-2"/>
        </w:rPr>
        <w:t xml:space="preserve"> </w:t>
      </w:r>
      <w:r>
        <w:rPr>
          <w:spacing w:val="-1"/>
        </w:rPr>
        <w:t>considerations</w:t>
      </w:r>
      <w:r>
        <w:rPr>
          <w:spacing w:val="36"/>
        </w:rPr>
        <w:t xml:space="preserve"> </w:t>
      </w:r>
      <w:r>
        <w:rPr>
          <w:spacing w:val="-1"/>
        </w:rPr>
        <w:t>will</w:t>
      </w:r>
      <w:r>
        <w:t xml:space="preserve"> </w:t>
      </w:r>
      <w:r>
        <w:rPr>
          <w:spacing w:val="-1"/>
        </w:rPr>
        <w:t>be</w:t>
      </w:r>
      <w:r>
        <w:t xml:space="preserve"> </w:t>
      </w:r>
      <w:r>
        <w:rPr>
          <w:spacing w:val="-1"/>
        </w:rPr>
        <w:t>recognized</w:t>
      </w:r>
      <w:r>
        <w:t xml:space="preserve"> </w:t>
      </w:r>
      <w:r>
        <w:rPr>
          <w:spacing w:val="-1"/>
        </w:rPr>
        <w:t>in the</w:t>
      </w:r>
      <w:r>
        <w:t xml:space="preserve"> </w:t>
      </w:r>
      <w:r>
        <w:rPr>
          <w:spacing w:val="-1"/>
        </w:rPr>
        <w:t>abstract.</w:t>
      </w:r>
      <w:r>
        <w:rPr>
          <w:spacing w:val="-2"/>
        </w:rPr>
        <w:t xml:space="preserve"> </w:t>
      </w:r>
      <w:r>
        <w:t xml:space="preserve">A </w:t>
      </w:r>
      <w:r>
        <w:rPr>
          <w:spacing w:val="-1"/>
        </w:rPr>
        <w:t>brilliant</w:t>
      </w:r>
      <w:r>
        <w:t xml:space="preserve"> </w:t>
      </w:r>
      <w:r>
        <w:rPr>
          <w:spacing w:val="-1"/>
        </w:rPr>
        <w:t>mimicry</w:t>
      </w:r>
      <w:r>
        <w:rPr>
          <w:spacing w:val="-2"/>
        </w:rPr>
        <w:t xml:space="preserve"> </w:t>
      </w:r>
      <w:r>
        <w:rPr>
          <w:spacing w:val="-1"/>
        </w:rPr>
        <w:t>of</w:t>
      </w:r>
      <w:r>
        <w:t xml:space="preserve"> </w:t>
      </w:r>
      <w:r>
        <w:rPr>
          <w:spacing w:val="-2"/>
        </w:rPr>
        <w:t>sound,</w:t>
      </w:r>
      <w:r>
        <w:rPr>
          <w:spacing w:val="30"/>
        </w:rPr>
        <w:t xml:space="preserve"> </w:t>
      </w:r>
      <w:r>
        <w:rPr>
          <w:spacing w:val="-1"/>
        </w:rPr>
        <w:t>social reactions</w:t>
      </w:r>
      <w:r>
        <w:t xml:space="preserve"> </w:t>
      </w:r>
      <w:r>
        <w:rPr>
          <w:spacing w:val="-2"/>
        </w:rPr>
        <w:t>will</w:t>
      </w:r>
      <w:r>
        <w:t xml:space="preserve"> </w:t>
      </w:r>
      <w:r>
        <w:rPr>
          <w:spacing w:val="-1"/>
        </w:rPr>
        <w:t>occur</w:t>
      </w:r>
      <w:r>
        <w:t xml:space="preserve"> </w:t>
      </w:r>
      <w:r>
        <w:rPr>
          <w:spacing w:val="-1"/>
        </w:rPr>
        <w:t>in</w:t>
      </w:r>
      <w:r>
        <w:t xml:space="preserve"> </w:t>
      </w:r>
      <w:r>
        <w:rPr>
          <w:spacing w:val="-1"/>
        </w:rPr>
        <w:t>every</w:t>
      </w:r>
      <w:r>
        <w:rPr>
          <w:spacing w:val="-3"/>
        </w:rPr>
        <w:t xml:space="preserve"> </w:t>
      </w:r>
      <w:r>
        <w:rPr>
          <w:spacing w:val="-1"/>
        </w:rPr>
        <w:t>test except the</w:t>
      </w:r>
      <w:r>
        <w:t xml:space="preserve"> </w:t>
      </w:r>
      <w:r>
        <w:rPr>
          <w:spacing w:val="-1"/>
        </w:rPr>
        <w:t>test</w:t>
      </w:r>
      <w:r>
        <w:t xml:space="preserve"> </w:t>
      </w:r>
      <w:r>
        <w:rPr>
          <w:spacing w:val="-1"/>
        </w:rPr>
        <w:t>of</w:t>
      </w:r>
      <w:r>
        <w:t xml:space="preserve"> </w:t>
      </w:r>
      <w:r>
        <w:rPr>
          <w:spacing w:val="-1"/>
        </w:rPr>
        <w:t>life</w:t>
      </w:r>
      <w:r>
        <w:rPr>
          <w:spacing w:val="1"/>
        </w:rPr>
        <w:t xml:space="preserve"> </w:t>
      </w:r>
      <w:r>
        <w:rPr>
          <w:spacing w:val="-1"/>
        </w:rPr>
        <w:t>itself.</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318"/>
      </w:pPr>
      <w:r>
        <w:rPr>
          <w:spacing w:val="-1"/>
        </w:rPr>
        <w:t>In the</w:t>
      </w:r>
      <w:r>
        <w:t xml:space="preserve"> </w:t>
      </w:r>
      <w:r>
        <w:rPr>
          <w:spacing w:val="-1"/>
        </w:rPr>
        <w:t>psychopath</w:t>
      </w:r>
      <w:r>
        <w:t xml:space="preserve"> </w:t>
      </w:r>
      <w:r>
        <w:rPr>
          <w:spacing w:val="-2"/>
        </w:rPr>
        <w:t>we</w:t>
      </w:r>
      <w:r>
        <w:rPr>
          <w:spacing w:val="1"/>
        </w:rPr>
        <w:t xml:space="preserve"> </w:t>
      </w:r>
      <w:r>
        <w:rPr>
          <w:spacing w:val="-1"/>
        </w:rPr>
        <w:t xml:space="preserve">confront </w:t>
      </w:r>
      <w:r>
        <w:t xml:space="preserve">a </w:t>
      </w:r>
      <w:r>
        <w:rPr>
          <w:spacing w:val="-1"/>
        </w:rPr>
        <w:t>personality neither</w:t>
      </w:r>
      <w:r>
        <w:rPr>
          <w:spacing w:val="1"/>
        </w:rPr>
        <w:t xml:space="preserve"> </w:t>
      </w:r>
      <w:r>
        <w:rPr>
          <w:spacing w:val="-1"/>
        </w:rPr>
        <w:t>broken</w:t>
      </w:r>
      <w:r>
        <w:rPr>
          <w:spacing w:val="-2"/>
        </w:rPr>
        <w:t xml:space="preserve"> </w:t>
      </w:r>
      <w:r>
        <w:rPr>
          <w:spacing w:val="-1"/>
        </w:rPr>
        <w:t>nor</w:t>
      </w:r>
      <w:r>
        <w:rPr>
          <w:spacing w:val="49"/>
        </w:rPr>
        <w:t xml:space="preserve"> </w:t>
      </w:r>
      <w:r>
        <w:rPr>
          <w:spacing w:val="-1"/>
        </w:rPr>
        <w:t>outwardly</w:t>
      </w:r>
      <w:r>
        <w:rPr>
          <w:spacing w:val="-2"/>
        </w:rPr>
        <w:t xml:space="preserve"> </w:t>
      </w:r>
      <w:r>
        <w:rPr>
          <w:spacing w:val="-1"/>
        </w:rPr>
        <w:t>distorted</w:t>
      </w:r>
      <w:r>
        <w:t xml:space="preserve"> </w:t>
      </w:r>
      <w:r>
        <w:rPr>
          <w:spacing w:val="-2"/>
        </w:rPr>
        <w:t>but</w:t>
      </w:r>
      <w:r>
        <w:t xml:space="preserve"> </w:t>
      </w:r>
      <w:r>
        <w:rPr>
          <w:spacing w:val="-1"/>
        </w:rPr>
        <w:t xml:space="preserve">of </w:t>
      </w:r>
      <w:r>
        <w:t xml:space="preserve">a </w:t>
      </w:r>
      <w:r>
        <w:rPr>
          <w:spacing w:val="-1"/>
        </w:rPr>
        <w:t>substance</w:t>
      </w:r>
      <w:r>
        <w:t xml:space="preserve"> </w:t>
      </w:r>
      <w:r>
        <w:rPr>
          <w:spacing w:val="-1"/>
        </w:rPr>
        <w:t>that</w:t>
      </w:r>
      <w:r>
        <w:t xml:space="preserve"> </w:t>
      </w:r>
      <w:r>
        <w:rPr>
          <w:spacing w:val="-1"/>
        </w:rPr>
        <w:t>lacks</w:t>
      </w:r>
      <w:r>
        <w:rPr>
          <w:spacing w:val="-2"/>
        </w:rPr>
        <w:t xml:space="preserve"> </w:t>
      </w:r>
      <w:r>
        <w:rPr>
          <w:spacing w:val="-1"/>
        </w:rPr>
        <w:t>ingredients</w:t>
      </w:r>
      <w:r>
        <w:rPr>
          <w:spacing w:val="22"/>
        </w:rPr>
        <w:t xml:space="preserve"> </w:t>
      </w:r>
      <w:r>
        <w:rPr>
          <w:spacing w:val="-2"/>
        </w:rPr>
        <w:t>without</w:t>
      </w:r>
      <w:r>
        <w:rPr>
          <w:spacing w:val="3"/>
        </w:rPr>
        <w:t xml:space="preserve"> </w:t>
      </w:r>
      <w:r>
        <w:rPr>
          <w:spacing w:val="-2"/>
        </w:rPr>
        <w:t>which</w:t>
      </w:r>
      <w:r>
        <w:rPr>
          <w:spacing w:val="-1"/>
        </w:rPr>
        <w:t xml:space="preserve"> normal</w:t>
      </w:r>
      <w:r>
        <w:t xml:space="preserve"> </w:t>
      </w:r>
      <w:r>
        <w:rPr>
          <w:spacing w:val="-2"/>
        </w:rPr>
        <w:t>function</w:t>
      </w:r>
      <w:r>
        <w:t xml:space="preserve"> </w:t>
      </w:r>
      <w:r>
        <w:rPr>
          <w:spacing w:val="-1"/>
        </w:rPr>
        <w:t>in</w:t>
      </w:r>
      <w:r>
        <w:t xml:space="preserve"> </w:t>
      </w:r>
      <w:r>
        <w:rPr>
          <w:spacing w:val="-1"/>
        </w:rPr>
        <w:t>major</w:t>
      </w:r>
      <w:r>
        <w:t xml:space="preserve"> </w:t>
      </w:r>
      <w:r>
        <w:rPr>
          <w:spacing w:val="-1"/>
        </w:rPr>
        <w:t>life</w:t>
      </w:r>
      <w:r>
        <w:t xml:space="preserve"> </w:t>
      </w:r>
      <w:r>
        <w:rPr>
          <w:spacing w:val="-1"/>
        </w:rPr>
        <w:t>issues</w:t>
      </w:r>
      <w:r>
        <w:t xml:space="preserve"> </w:t>
      </w:r>
      <w:r>
        <w:rPr>
          <w:spacing w:val="-1"/>
        </w:rPr>
        <w:t>is</w:t>
      </w:r>
      <w:r>
        <w:rPr>
          <w:spacing w:val="-2"/>
        </w:rPr>
        <w:t xml:space="preserve"> </w:t>
      </w:r>
      <w:r>
        <w:rPr>
          <w:spacing w:val="-1"/>
        </w:rPr>
        <w:t>impossible.</w:t>
      </w:r>
      <w:r>
        <w:rPr>
          <w:spacing w:val="49"/>
        </w:rPr>
        <w:t xml:space="preserve"> </w:t>
      </w:r>
      <w:r>
        <w:rPr>
          <w:spacing w:val="-1"/>
        </w:rPr>
        <w:t>[...]</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79"/>
      </w:pPr>
      <w:r>
        <w:rPr>
          <w:spacing w:val="-1"/>
        </w:rPr>
        <w:t>Simon,</w:t>
      </w:r>
      <w:r>
        <w:t xml:space="preserve"> </w:t>
      </w:r>
      <w:r>
        <w:rPr>
          <w:spacing w:val="-1"/>
        </w:rPr>
        <w:t>Holzberg,</w:t>
      </w:r>
      <w:r>
        <w:rPr>
          <w:spacing w:val="-2"/>
        </w:rPr>
        <w:t xml:space="preserve"> </w:t>
      </w:r>
      <w:r>
        <w:t>and</w:t>
      </w:r>
      <w:r>
        <w:rPr>
          <w:spacing w:val="-3"/>
        </w:rPr>
        <w:t xml:space="preserve"> </w:t>
      </w:r>
      <w:r>
        <w:rPr>
          <w:spacing w:val="-1"/>
        </w:rPr>
        <w:t>Unger,</w:t>
      </w:r>
      <w:r>
        <w:t xml:space="preserve"> </w:t>
      </w:r>
      <w:r>
        <w:rPr>
          <w:spacing w:val="-1"/>
        </w:rPr>
        <w:t>impressed</w:t>
      </w:r>
      <w:r>
        <w:rPr>
          <w:spacing w:val="-2"/>
        </w:rPr>
        <w:t xml:space="preserve"> </w:t>
      </w:r>
      <w:r>
        <w:rPr>
          <w:spacing w:val="-1"/>
        </w:rPr>
        <w:t>by</w:t>
      </w:r>
      <w:r>
        <w:rPr>
          <w:spacing w:val="-3"/>
        </w:rPr>
        <w:t xml:space="preserve"> </w:t>
      </w:r>
      <w:r>
        <w:t>the</w:t>
      </w:r>
      <w:r>
        <w:rPr>
          <w:spacing w:val="-2"/>
        </w:rPr>
        <w:t xml:space="preserve"> </w:t>
      </w:r>
      <w:r>
        <w:rPr>
          <w:spacing w:val="-1"/>
        </w:rPr>
        <w:t>paradox</w:t>
      </w:r>
      <w:r>
        <w:t xml:space="preserve"> </w:t>
      </w:r>
      <w:r>
        <w:rPr>
          <w:spacing w:val="-1"/>
        </w:rPr>
        <w:t>of</w:t>
      </w:r>
      <w:r>
        <w:rPr>
          <w:spacing w:val="-2"/>
        </w:rPr>
        <w:t xml:space="preserve"> </w:t>
      </w:r>
      <w:r>
        <w:rPr>
          <w:spacing w:val="-1"/>
        </w:rPr>
        <w:t>the</w:t>
      </w:r>
      <w:r>
        <w:rPr>
          <w:spacing w:val="29"/>
        </w:rPr>
        <w:t xml:space="preserve"> </w:t>
      </w:r>
      <w:r>
        <w:rPr>
          <w:spacing w:val="-2"/>
        </w:rPr>
        <w:t>psychopath's</w:t>
      </w:r>
      <w:r>
        <w:t xml:space="preserve"> </w:t>
      </w:r>
      <w:r>
        <w:rPr>
          <w:spacing w:val="-1"/>
        </w:rPr>
        <w:t>poor</w:t>
      </w:r>
      <w:r>
        <w:t xml:space="preserve"> </w:t>
      </w:r>
      <w:r>
        <w:rPr>
          <w:spacing w:val="-2"/>
        </w:rPr>
        <w:t>performance</w:t>
      </w:r>
      <w:r>
        <w:t xml:space="preserve"> </w:t>
      </w:r>
      <w:r>
        <w:rPr>
          <w:spacing w:val="-1"/>
        </w:rPr>
        <w:t>despite</w:t>
      </w:r>
      <w:r>
        <w:rPr>
          <w:spacing w:val="1"/>
        </w:rPr>
        <w:t xml:space="preserve"> </w:t>
      </w:r>
      <w:r>
        <w:rPr>
          <w:spacing w:val="-1"/>
        </w:rPr>
        <w:t xml:space="preserve">intact </w:t>
      </w:r>
      <w:r>
        <w:rPr>
          <w:spacing w:val="-2"/>
        </w:rPr>
        <w:t>reasoning,</w:t>
      </w:r>
      <w:r>
        <w:t xml:space="preserve"> </w:t>
      </w:r>
      <w:r>
        <w:rPr>
          <w:spacing w:val="-1"/>
        </w:rPr>
        <w:t>devised</w:t>
      </w:r>
      <w:r>
        <w:rPr>
          <w:spacing w:val="73"/>
        </w:rPr>
        <w:t xml:space="preserve"> </w:t>
      </w:r>
      <w:r>
        <w:rPr>
          <w:spacing w:val="-1"/>
        </w:rPr>
        <w:t>an</w:t>
      </w:r>
      <w:r>
        <w:t xml:space="preserve"> </w:t>
      </w:r>
      <w:r>
        <w:rPr>
          <w:spacing w:val="-1"/>
        </w:rPr>
        <w:t>objective test</w:t>
      </w:r>
      <w:r>
        <w:t xml:space="preserve"> </w:t>
      </w:r>
      <w:r>
        <w:rPr>
          <w:spacing w:val="-1"/>
        </w:rPr>
        <w:t>specifically</w:t>
      </w:r>
      <w:r>
        <w:rPr>
          <w:spacing w:val="-2"/>
        </w:rPr>
        <w:t xml:space="preserve"> </w:t>
      </w:r>
      <w:r>
        <w:rPr>
          <w:spacing w:val="-1"/>
        </w:rPr>
        <w:t>to appraise</w:t>
      </w:r>
      <w:r>
        <w:t xml:space="preserve"> </w:t>
      </w:r>
      <w:r>
        <w:rPr>
          <w:spacing w:val="-1"/>
        </w:rPr>
        <w:t>judgment as</w:t>
      </w:r>
      <w:r>
        <w:t xml:space="preserve"> </w:t>
      </w:r>
      <w:r>
        <w:rPr>
          <w:spacing w:val="-1"/>
        </w:rPr>
        <w:t>it</w:t>
      </w:r>
      <w:r>
        <w:t xml:space="preserve"> </w:t>
      </w:r>
      <w:r>
        <w:rPr>
          <w:spacing w:val="-2"/>
        </w:rPr>
        <w:t>would</w:t>
      </w:r>
      <w:r>
        <w:rPr>
          <w:spacing w:val="29"/>
        </w:rPr>
        <w:t xml:space="preserve"> </w:t>
      </w:r>
      <w:r>
        <w:rPr>
          <w:spacing w:val="-1"/>
        </w:rPr>
        <w:t>function</w:t>
      </w:r>
      <w:r>
        <w:t xml:space="preserve"> </w:t>
      </w:r>
      <w:r>
        <w:rPr>
          <w:spacing w:val="-1"/>
        </w:rPr>
        <w:t>in real</w:t>
      </w:r>
      <w:r>
        <w:t xml:space="preserve"> </w:t>
      </w:r>
      <w:r>
        <w:rPr>
          <w:spacing w:val="-1"/>
        </w:rPr>
        <w:t xml:space="preserve">situations, </w:t>
      </w:r>
      <w:r>
        <w:t xml:space="preserve">as </w:t>
      </w:r>
      <w:r>
        <w:rPr>
          <w:spacing w:val="-1"/>
        </w:rPr>
        <w:t>contrasted with theoretical judgment</w:t>
      </w:r>
      <w:r>
        <w:rPr>
          <w:spacing w:val="41"/>
        </w:rPr>
        <w:t xml:space="preserve"> </w:t>
      </w:r>
      <w:r>
        <w:t>in</w:t>
      </w:r>
      <w:r>
        <w:rPr>
          <w:spacing w:val="-1"/>
        </w:rPr>
        <w:t xml:space="preserve"> abstract</w:t>
      </w:r>
      <w:r>
        <w:rPr>
          <w:spacing w:val="1"/>
        </w:rPr>
        <w:t xml:space="preserve"> </w:t>
      </w:r>
      <w:r>
        <w:rPr>
          <w:spacing w:val="-1"/>
        </w:rPr>
        <w:t>situations.</w:t>
      </w:r>
      <w:r>
        <w:t xml:space="preserve"> </w:t>
      </w:r>
      <w:r>
        <w:rPr>
          <w:spacing w:val="-1"/>
        </w:rPr>
        <w:t>The</w:t>
      </w:r>
      <w:r>
        <w:rPr>
          <w:spacing w:val="-1"/>
        </w:rPr>
        <w:t>se</w:t>
      </w:r>
      <w:r>
        <w:rPr>
          <w:spacing w:val="2"/>
        </w:rPr>
        <w:t xml:space="preserve"> </w:t>
      </w:r>
      <w:r>
        <w:rPr>
          <w:spacing w:val="-1"/>
        </w:rPr>
        <w:t>workers are aware that the</w:t>
      </w:r>
      <w:r>
        <w:t xml:space="preserve"> </w:t>
      </w:r>
      <w:r>
        <w:rPr>
          <w:spacing w:val="-1"/>
        </w:rPr>
        <w:t>more</w:t>
      </w:r>
      <w:r>
        <w:rPr>
          <w:spacing w:val="37"/>
        </w:rPr>
        <w:t xml:space="preserve"> </w:t>
      </w:r>
      <w:r>
        <w:rPr>
          <w:spacing w:val="-1"/>
        </w:rPr>
        <w:t>complex</w:t>
      </w:r>
      <w:r>
        <w:t xml:space="preserve"> </w:t>
      </w:r>
      <w:r>
        <w:rPr>
          <w:spacing w:val="-1"/>
        </w:rPr>
        <w:t>synthesis</w:t>
      </w:r>
      <w:r>
        <w:rPr>
          <w:spacing w:val="-2"/>
        </w:rPr>
        <w:t xml:space="preserve"> </w:t>
      </w:r>
      <w:r>
        <w:t xml:space="preserve">of </w:t>
      </w:r>
      <w:r>
        <w:rPr>
          <w:spacing w:val="-1"/>
        </w:rPr>
        <w:t>influences constituting</w:t>
      </w:r>
      <w:r>
        <w:t xml:space="preserve"> </w:t>
      </w:r>
      <w:r>
        <w:rPr>
          <w:spacing w:val="-1"/>
        </w:rPr>
        <w:t>what</w:t>
      </w:r>
      <w:r>
        <w:t xml:space="preserve"> is</w:t>
      </w:r>
      <w:r>
        <w:rPr>
          <w:spacing w:val="-1"/>
        </w:rPr>
        <w:t xml:space="preserve"> often </w:t>
      </w:r>
      <w:r>
        <w:t>called</w:t>
      </w:r>
      <w:r>
        <w:rPr>
          <w:spacing w:val="49"/>
        </w:rPr>
        <w:t xml:space="preserve"> </w:t>
      </w:r>
      <w:r>
        <w:rPr>
          <w:spacing w:val="-1"/>
        </w:rPr>
        <w:t xml:space="preserve">judgment </w:t>
      </w:r>
      <w:r>
        <w:t xml:space="preserve">or </w:t>
      </w:r>
      <w:r>
        <w:rPr>
          <w:spacing w:val="-1"/>
        </w:rPr>
        <w:t>understanding</w:t>
      </w:r>
      <w:r>
        <w:t xml:space="preserve"> </w:t>
      </w:r>
      <w:r>
        <w:rPr>
          <w:spacing w:val="-1"/>
        </w:rPr>
        <w:t xml:space="preserve">(as compared to </w:t>
      </w:r>
      <w:r>
        <w:t xml:space="preserve">a </w:t>
      </w:r>
      <w:r>
        <w:rPr>
          <w:spacing w:val="-1"/>
        </w:rPr>
        <w:t>more theoretical</w:t>
      </w:r>
      <w:r>
        <w:rPr>
          <w:spacing w:val="34"/>
        </w:rPr>
        <w:t xml:space="preserve"> </w:t>
      </w:r>
      <w:r>
        <w:rPr>
          <w:spacing w:val="-1"/>
        </w:rPr>
        <w:t>"reasoning") may</w:t>
      </w:r>
      <w:r>
        <w:rPr>
          <w:spacing w:val="-2"/>
        </w:rPr>
        <w:t xml:space="preserve"> </w:t>
      </w:r>
      <w:r>
        <w:rPr>
          <w:spacing w:val="-1"/>
        </w:rPr>
        <w:t>be</w:t>
      </w:r>
      <w:r>
        <w:rPr>
          <w:spacing w:val="1"/>
        </w:rPr>
        <w:t xml:space="preserve"> </w:t>
      </w:r>
      <w:r>
        <w:rPr>
          <w:spacing w:val="-1"/>
        </w:rPr>
        <w:t>simulated</w:t>
      </w:r>
      <w:r>
        <w:t xml:space="preserve"> </w:t>
      </w:r>
      <w:r>
        <w:rPr>
          <w:spacing w:val="-1"/>
        </w:rPr>
        <w:t>in</w:t>
      </w:r>
      <w:r>
        <w:rPr>
          <w:spacing w:val="-2"/>
        </w:rPr>
        <w:t xml:space="preserve"> </w:t>
      </w:r>
      <w:r>
        <w:rPr>
          <w:spacing w:val="-1"/>
        </w:rPr>
        <w:t>test</w:t>
      </w:r>
      <w:r>
        <w:t xml:space="preserve"> </w:t>
      </w:r>
      <w:r>
        <w:rPr>
          <w:spacing w:val="-1"/>
        </w:rPr>
        <w:t>situations</w:t>
      </w:r>
      <w:r>
        <w:t xml:space="preserve"> </w:t>
      </w:r>
      <w:r>
        <w:rPr>
          <w:spacing w:val="-1"/>
        </w:rPr>
        <w:t>in</w:t>
      </w:r>
      <w:r>
        <w:rPr>
          <w:spacing w:val="1"/>
        </w:rPr>
        <w:t xml:space="preserve"> </w:t>
      </w:r>
      <w:r>
        <w:rPr>
          <w:spacing w:val="-2"/>
        </w:rPr>
        <w:t xml:space="preserve">which </w:t>
      </w:r>
      <w:r>
        <w:rPr>
          <w:spacing w:val="-1"/>
        </w:rPr>
        <w:t>emotional</w:t>
      </w:r>
      <w:r>
        <w:rPr>
          <w:spacing w:val="41"/>
        </w:rPr>
        <w:t xml:space="preserve"> </w:t>
      </w:r>
      <w:r>
        <w:rPr>
          <w:spacing w:val="-1"/>
        </w:rPr>
        <w:t>participation is minimal, that rational factors</w:t>
      </w:r>
      <w:r>
        <w:rPr>
          <w:spacing w:val="-2"/>
        </w:rPr>
        <w:t xml:space="preserve"> </w:t>
      </w:r>
      <w:r>
        <w:rPr>
          <w:spacing w:val="-1"/>
        </w:rPr>
        <w:t>alone</w:t>
      </w:r>
      <w:r>
        <w:t xml:space="preserve"> </w:t>
      </w:r>
      <w:r>
        <w:rPr>
          <w:spacing w:val="-1"/>
        </w:rPr>
        <w:t xml:space="preserve">by </w:t>
      </w:r>
      <w:r>
        <w:t>an</w:t>
      </w:r>
      <w:r>
        <w:rPr>
          <w:spacing w:val="-1"/>
        </w:rPr>
        <w:t xml:space="preserve"> accurate</w:t>
      </w:r>
      <w:r>
        <w:rPr>
          <w:spacing w:val="41"/>
        </w:rPr>
        <w:t xml:space="preserve"> </w:t>
      </w:r>
      <w:r>
        <w:rPr>
          <w:spacing w:val="-1"/>
        </w:rPr>
        <w:t>aping</w:t>
      </w:r>
      <w:r>
        <w:t xml:space="preserve"> </w:t>
      </w:r>
      <w:r>
        <w:rPr>
          <w:spacing w:val="-1"/>
        </w:rPr>
        <w:t>or</w:t>
      </w:r>
      <w:r>
        <w:t xml:space="preserve"> </w:t>
      </w:r>
      <w:r>
        <w:rPr>
          <w:spacing w:val="-1"/>
        </w:rPr>
        <w:t>stereotyping</w:t>
      </w:r>
      <w:r>
        <w:t xml:space="preserve"> </w:t>
      </w:r>
      <w:r>
        <w:rPr>
          <w:spacing w:val="-1"/>
        </w:rPr>
        <w:t>can</w:t>
      </w:r>
      <w:r>
        <w:t xml:space="preserve"> </w:t>
      </w:r>
      <w:r>
        <w:rPr>
          <w:spacing w:val="-2"/>
        </w:rPr>
        <w:t>produce</w:t>
      </w:r>
      <w:r>
        <w:rPr>
          <w:spacing w:val="1"/>
        </w:rPr>
        <w:t xml:space="preserve"> </w:t>
      </w:r>
      <w:r>
        <w:rPr>
          <w:spacing w:val="-1"/>
        </w:rPr>
        <w:t>in</w:t>
      </w:r>
      <w:r>
        <w:t xml:space="preserve"> </w:t>
      </w:r>
      <w:r>
        <w:rPr>
          <w:spacing w:val="-1"/>
        </w:rPr>
        <w:t>vitro,</w:t>
      </w:r>
      <w:r>
        <w:t xml:space="preserve"> </w:t>
      </w:r>
      <w:r>
        <w:rPr>
          <w:spacing w:val="-1"/>
        </w:rPr>
        <w:t>so</w:t>
      </w:r>
      <w:r>
        <w:rPr>
          <w:spacing w:val="-2"/>
        </w:rPr>
        <w:t xml:space="preserve"> </w:t>
      </w:r>
      <w:r>
        <w:rPr>
          <w:spacing w:val="-1"/>
        </w:rPr>
        <w:t>to</w:t>
      </w:r>
      <w:r>
        <w:rPr>
          <w:spacing w:val="-2"/>
        </w:rPr>
        <w:t xml:space="preserve"> </w:t>
      </w:r>
      <w:r>
        <w:rPr>
          <w:spacing w:val="-1"/>
        </w:rPr>
        <w:t>speak,</w:t>
      </w:r>
      <w:r>
        <w:t xml:space="preserve"> </w:t>
      </w:r>
      <w:r>
        <w:rPr>
          <w:spacing w:val="-2"/>
        </w:rPr>
        <w:t>what</w:t>
      </w:r>
      <w:r>
        <w:t xml:space="preserve"> </w:t>
      </w:r>
      <w:r>
        <w:rPr>
          <w:spacing w:val="-1"/>
        </w:rPr>
        <w:t>they</w:t>
      </w:r>
      <w:r>
        <w:rPr>
          <w:spacing w:val="51"/>
        </w:rPr>
        <w:t xml:space="preserve"> </w:t>
      </w:r>
      <w:r>
        <w:rPr>
          <w:spacing w:val="-1"/>
        </w:rPr>
        <w:t>cannot</w:t>
      </w:r>
      <w:r>
        <w:rPr>
          <w:spacing w:val="1"/>
        </w:rPr>
        <w:t xml:space="preserve"> </w:t>
      </w:r>
      <w:r>
        <w:rPr>
          <w:spacing w:val="-1"/>
        </w:rPr>
        <w:t>produce</w:t>
      </w:r>
      <w:r>
        <w:rPr>
          <w:spacing w:val="1"/>
        </w:rPr>
        <w:t xml:space="preserve"> </w:t>
      </w:r>
      <w:r>
        <w:rPr>
          <w:spacing w:val="-1"/>
        </w:rPr>
        <w:t>in vivo. Items for</w:t>
      </w:r>
      <w:r>
        <w:t xml:space="preserve"> a </w:t>
      </w:r>
      <w:r>
        <w:rPr>
          <w:spacing w:val="-1"/>
        </w:rPr>
        <w:t>multiple choice</w:t>
      </w:r>
      <w:r>
        <w:t xml:space="preserve"> </w:t>
      </w:r>
      <w:r>
        <w:rPr>
          <w:spacing w:val="-1"/>
        </w:rPr>
        <w:t>test</w:t>
      </w:r>
      <w:r>
        <w:rPr>
          <w:spacing w:val="2"/>
        </w:rPr>
        <w:t xml:space="preserve"> </w:t>
      </w:r>
      <w:r>
        <w:rPr>
          <w:spacing w:val="-2"/>
        </w:rPr>
        <w:t>were</w:t>
      </w:r>
      <w:r>
        <w:rPr>
          <w:spacing w:val="30"/>
        </w:rPr>
        <w:t xml:space="preserve"> </w:t>
      </w:r>
      <w:r>
        <w:rPr>
          <w:spacing w:val="-1"/>
        </w:rPr>
        <w:t>selected</w:t>
      </w:r>
      <w:r>
        <w:t xml:space="preserve"> </w:t>
      </w:r>
      <w:r>
        <w:rPr>
          <w:spacing w:val="-2"/>
        </w:rPr>
        <w:t xml:space="preserve">with </w:t>
      </w:r>
      <w:r>
        <w:t>an</w:t>
      </w:r>
      <w:r>
        <w:rPr>
          <w:spacing w:val="-2"/>
        </w:rPr>
        <w:t xml:space="preserve"> </w:t>
      </w:r>
      <w:r>
        <w:rPr>
          <w:spacing w:val="-1"/>
        </w:rPr>
        <w:t>aim</w:t>
      </w:r>
      <w:r>
        <w:rPr>
          <w:spacing w:val="-2"/>
        </w:rPr>
        <w:t xml:space="preserve"> </w:t>
      </w:r>
      <w:r>
        <w:rPr>
          <w:spacing w:val="-1"/>
        </w:rPr>
        <w:t>of</w:t>
      </w:r>
      <w:r>
        <w:t xml:space="preserve"> </w:t>
      </w:r>
      <w:r>
        <w:rPr>
          <w:spacing w:val="-1"/>
        </w:rPr>
        <w:t>providing</w:t>
      </w:r>
      <w:r>
        <w:rPr>
          <w:spacing w:val="1"/>
        </w:rPr>
        <w:t xml:space="preserve"> </w:t>
      </w:r>
      <w:r>
        <w:rPr>
          <w:spacing w:val="-1"/>
        </w:rPr>
        <w:t>maximal</w:t>
      </w:r>
      <w:r>
        <w:t xml:space="preserve"> </w:t>
      </w:r>
      <w:r>
        <w:rPr>
          <w:spacing w:val="-1"/>
        </w:rPr>
        <w:t>possibilities</w:t>
      </w:r>
      <w:r>
        <w:rPr>
          <w:spacing w:val="-2"/>
        </w:rPr>
        <w:t xml:space="preserve"> </w:t>
      </w:r>
      <w:r>
        <w:rPr>
          <w:spacing w:val="-1"/>
        </w:rPr>
        <w:t>fo</w:t>
      </w:r>
      <w:r>
        <w:rPr>
          <w:spacing w:val="-1"/>
        </w:rPr>
        <w:t>r</w:t>
      </w:r>
      <w:r>
        <w:rPr>
          <w:spacing w:val="26"/>
        </w:rPr>
        <w:t xml:space="preserve"> </w:t>
      </w:r>
      <w:r>
        <w:rPr>
          <w:spacing w:val="-1"/>
        </w:rPr>
        <w:t>emotional</w:t>
      </w:r>
      <w:r>
        <w:t xml:space="preserve"> </w:t>
      </w:r>
      <w:r>
        <w:rPr>
          <w:spacing w:val="-1"/>
        </w:rPr>
        <w:t>factors</w:t>
      </w:r>
      <w:r>
        <w:rPr>
          <w:spacing w:val="-2"/>
        </w:rPr>
        <w:t xml:space="preserve"> </w:t>
      </w:r>
      <w:r>
        <w:rPr>
          <w:spacing w:val="-1"/>
        </w:rPr>
        <w:t>to</w:t>
      </w:r>
      <w:r>
        <w:t xml:space="preserve"> </w:t>
      </w:r>
      <w:r>
        <w:rPr>
          <w:spacing w:val="-1"/>
        </w:rPr>
        <w:t>influence</w:t>
      </w:r>
      <w:r>
        <w:rPr>
          <w:spacing w:val="2"/>
        </w:rPr>
        <w:t xml:space="preserve"> </w:t>
      </w:r>
      <w:r>
        <w:rPr>
          <w:spacing w:val="-1"/>
        </w:rPr>
        <w:t>decision</w:t>
      </w:r>
      <w:r>
        <w:rPr>
          <w:spacing w:val="-2"/>
        </w:rPr>
        <w:t xml:space="preserve"> </w:t>
      </w:r>
      <w:r>
        <w:rPr>
          <w:spacing w:val="-1"/>
        </w:rPr>
        <w:t>and</w:t>
      </w:r>
      <w:r>
        <w:t xml:space="preserve"> </w:t>
      </w:r>
      <w:r>
        <w:rPr>
          <w:spacing w:val="-1"/>
        </w:rPr>
        <w:t>particularly for</w:t>
      </w:r>
      <w:r>
        <w:rPr>
          <w:spacing w:val="28"/>
        </w:rPr>
        <w:t xml:space="preserve"> </w:t>
      </w:r>
      <w:r>
        <w:rPr>
          <w:spacing w:val="-1"/>
        </w:rPr>
        <w:t>relatively</w:t>
      </w:r>
      <w:r>
        <w:rPr>
          <w:spacing w:val="-3"/>
        </w:rPr>
        <w:t xml:space="preserve"> </w:t>
      </w:r>
      <w:r>
        <w:rPr>
          <w:spacing w:val="-1"/>
        </w:rPr>
        <w:t>trivial</w:t>
      </w:r>
      <w:r>
        <w:t xml:space="preserve"> </w:t>
      </w:r>
      <w:r>
        <w:rPr>
          <w:spacing w:val="-1"/>
        </w:rPr>
        <w:t>immediate gratification</w:t>
      </w:r>
      <w:r>
        <w:t xml:space="preserve"> </w:t>
      </w:r>
      <w:r>
        <w:rPr>
          <w:spacing w:val="-1"/>
        </w:rPr>
        <w:t>impulses to clash</w:t>
      </w:r>
      <w:r>
        <w:t xml:space="preserve"> </w:t>
      </w:r>
      <w:r>
        <w:rPr>
          <w:spacing w:val="-2"/>
        </w:rPr>
        <w:t>with</w:t>
      </w:r>
      <w:r>
        <w:rPr>
          <w:spacing w:val="30"/>
        </w:rPr>
        <w:t xml:space="preserve"> </w:t>
      </w:r>
      <w:r>
        <w:rPr>
          <w:spacing w:val="-1"/>
        </w:rPr>
        <w:t>major,</w:t>
      </w:r>
      <w:r>
        <w:t xml:space="preserve"> </w:t>
      </w:r>
      <w:r>
        <w:rPr>
          <w:spacing w:val="-1"/>
        </w:rPr>
        <w:t>long-range</w:t>
      </w:r>
      <w:r>
        <w:t xml:space="preserve"> </w:t>
      </w:r>
      <w:r>
        <w:rPr>
          <w:spacing w:val="-1"/>
        </w:rPr>
        <w:t>objectives.</w:t>
      </w:r>
      <w:r>
        <w:t xml:space="preserve"> </w:t>
      </w:r>
      <w:r>
        <w:rPr>
          <w:spacing w:val="-1"/>
        </w:rPr>
        <w:t>The</w:t>
      </w:r>
      <w:r>
        <w:rPr>
          <w:spacing w:val="1"/>
        </w:rPr>
        <w:t xml:space="preserve"> </w:t>
      </w:r>
      <w:r>
        <w:rPr>
          <w:spacing w:val="-2"/>
        </w:rPr>
        <w:t>same</w:t>
      </w:r>
      <w:r>
        <w:rPr>
          <w:spacing w:val="1"/>
        </w:rPr>
        <w:t xml:space="preserve"> </w:t>
      </w:r>
      <w:r>
        <w:rPr>
          <w:spacing w:val="-1"/>
        </w:rPr>
        <w:t>items</w:t>
      </w:r>
      <w:r>
        <w:rPr>
          <w:spacing w:val="1"/>
        </w:rPr>
        <w:t xml:space="preserve"> </w:t>
      </w:r>
      <w:r>
        <w:rPr>
          <w:spacing w:val="-1"/>
        </w:rPr>
        <w:t>were</w:t>
      </w:r>
      <w:r>
        <w:t xml:space="preserve"> </w:t>
      </w:r>
      <w:r>
        <w:rPr>
          <w:spacing w:val="-1"/>
        </w:rPr>
        <w:t>also</w:t>
      </w:r>
      <w:r>
        <w:t xml:space="preserve"> </w:t>
      </w:r>
      <w:r>
        <w:rPr>
          <w:spacing w:val="-1"/>
        </w:rPr>
        <w:t>utilized</w:t>
      </w:r>
      <w:r>
        <w:rPr>
          <w:spacing w:val="-2"/>
        </w:rPr>
        <w:t xml:space="preserve"> </w:t>
      </w:r>
      <w:r>
        <w:rPr>
          <w:spacing w:val="-1"/>
        </w:rPr>
        <w:t>in</w:t>
      </w:r>
      <w:r>
        <w:rPr>
          <w:spacing w:val="24"/>
        </w:rPr>
        <w:t xml:space="preserve"> </w:t>
      </w:r>
      <w:r>
        <w:t>the form</w:t>
      </w:r>
      <w:r>
        <w:rPr>
          <w:spacing w:val="-2"/>
        </w:rPr>
        <w:t xml:space="preserve"> </w:t>
      </w:r>
      <w:r>
        <w:t>of a</w:t>
      </w:r>
      <w:r>
        <w:rPr>
          <w:spacing w:val="-1"/>
        </w:rPr>
        <w:t xml:space="preserve"> completion test.</w:t>
      </w:r>
      <w:r>
        <w:t xml:space="preserve"> </w:t>
      </w:r>
      <w:r>
        <w:rPr>
          <w:spacing w:val="-1"/>
        </w:rPr>
        <w:t xml:space="preserve">The results </w:t>
      </w:r>
      <w:r>
        <w:t>of</w:t>
      </w:r>
      <w:r>
        <w:rPr>
          <w:spacing w:val="-1"/>
        </w:rPr>
        <w:t xml:space="preserve"> this test </w:t>
      </w:r>
      <w:r>
        <w:t>on</w:t>
      </w:r>
      <w:r>
        <w:rPr>
          <w:spacing w:val="-1"/>
        </w:rPr>
        <w:t xml:space="preserve"> </w:t>
      </w:r>
      <w:r>
        <w:t>a</w:t>
      </w:r>
      <w:r>
        <w:rPr>
          <w:spacing w:val="-1"/>
        </w:rPr>
        <w:t xml:space="preserve"> group</w:t>
      </w:r>
      <w:r>
        <w:t xml:space="preserve"> of</w:t>
      </w:r>
      <w:r>
        <w:rPr>
          <w:spacing w:val="45"/>
        </w:rPr>
        <w:t xml:space="preserve"> </w:t>
      </w:r>
      <w:r>
        <w:rPr>
          <w:spacing w:val="-1"/>
        </w:rPr>
        <w:t>psychopaths</w:t>
      </w:r>
      <w:r>
        <w:rPr>
          <w:spacing w:val="-3"/>
        </w:rPr>
        <w:t xml:space="preserve"> </w:t>
      </w:r>
      <w:r>
        <w:t>tend</w:t>
      </w:r>
      <w:r>
        <w:rPr>
          <w:spacing w:val="-1"/>
        </w:rPr>
        <w:t xml:space="preserve"> </w:t>
      </w:r>
      <w:r>
        <w:t xml:space="preserve">to </w:t>
      </w:r>
      <w:r>
        <w:rPr>
          <w:spacing w:val="-1"/>
        </w:rPr>
        <w:t>support</w:t>
      </w:r>
      <w:r>
        <w:t xml:space="preserve"> the</w:t>
      </w:r>
      <w:r>
        <w:rPr>
          <w:spacing w:val="-1"/>
        </w:rPr>
        <w:t xml:space="preserve"> hypothetical interpretation</w:t>
      </w:r>
      <w:r>
        <w:rPr>
          <w:spacing w:val="59"/>
        </w:rPr>
        <w:t xml:space="preserve"> </w:t>
      </w:r>
      <w:r>
        <w:rPr>
          <w:spacing w:val="-1"/>
        </w:rPr>
        <w:t>attempted</w:t>
      </w:r>
      <w:r>
        <w:t xml:space="preserve"> </w:t>
      </w:r>
      <w:r>
        <w:rPr>
          <w:spacing w:val="-1"/>
        </w:rPr>
        <w:t xml:space="preserve">in </w:t>
      </w:r>
      <w:r>
        <w:t xml:space="preserve">this </w:t>
      </w:r>
      <w:r>
        <w:rPr>
          <w:spacing w:val="-1"/>
        </w:rPr>
        <w:t>book.</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203"/>
      </w:pPr>
      <w:r>
        <w:rPr>
          <w:spacing w:val="-1"/>
        </w:rPr>
        <w:t>If</w:t>
      </w:r>
      <w:r>
        <w:t xml:space="preserve"> </w:t>
      </w:r>
      <w:r>
        <w:rPr>
          <w:spacing w:val="-1"/>
        </w:rPr>
        <w:t>such</w:t>
      </w:r>
      <w:r>
        <w:t xml:space="preserve"> a </w:t>
      </w:r>
      <w:r>
        <w:rPr>
          <w:spacing w:val="-1"/>
        </w:rPr>
        <w:t>disorder</w:t>
      </w:r>
      <w:r>
        <w:t xml:space="preserve"> </w:t>
      </w:r>
      <w:r>
        <w:rPr>
          <w:spacing w:val="-1"/>
        </w:rPr>
        <w:t>does</w:t>
      </w:r>
      <w:r>
        <w:t xml:space="preserve"> </w:t>
      </w:r>
      <w:r>
        <w:rPr>
          <w:spacing w:val="-1"/>
        </w:rPr>
        <w:t>indeed exist in the</w:t>
      </w:r>
      <w:r>
        <w:rPr>
          <w:spacing w:val="1"/>
        </w:rPr>
        <w:t xml:space="preserve"> </w:t>
      </w:r>
      <w:r>
        <w:rPr>
          <w:spacing w:val="-1"/>
        </w:rPr>
        <w:t>so-called</w:t>
      </w:r>
      <w:r>
        <w:t xml:space="preserve"> </w:t>
      </w:r>
      <w:r>
        <w:rPr>
          <w:spacing w:val="-2"/>
        </w:rPr>
        <w:t>psychopath,</w:t>
      </w:r>
      <w:r>
        <w:t xml:space="preserve"> </w:t>
      </w:r>
      <w:r>
        <w:rPr>
          <w:spacing w:val="-1"/>
        </w:rPr>
        <w:t>it</w:t>
      </w:r>
      <w:r>
        <w:rPr>
          <w:spacing w:val="43"/>
        </w:rPr>
        <w:t xml:space="preserve"> </w:t>
      </w:r>
      <w:r>
        <w:rPr>
          <w:spacing w:val="-1"/>
        </w:rPr>
        <w:t>is</w:t>
      </w:r>
      <w:r>
        <w:t xml:space="preserve"> </w:t>
      </w:r>
      <w:r>
        <w:rPr>
          <w:spacing w:val="-1"/>
        </w:rPr>
        <w:t>not remarkable</w:t>
      </w:r>
      <w:r>
        <w:t xml:space="preserve"> </w:t>
      </w:r>
      <w:r>
        <w:rPr>
          <w:spacing w:val="-1"/>
        </w:rPr>
        <w:t>that</w:t>
      </w:r>
      <w:r>
        <w:t xml:space="preserve"> </w:t>
      </w:r>
      <w:r>
        <w:rPr>
          <w:spacing w:val="-1"/>
        </w:rPr>
        <w:t>its</w:t>
      </w:r>
      <w:r>
        <w:t xml:space="preserve"> </w:t>
      </w:r>
      <w:r>
        <w:rPr>
          <w:spacing w:val="-1"/>
        </w:rPr>
        <w:t xml:space="preserve">recognition </w:t>
      </w:r>
      <w:r>
        <w:t>as</w:t>
      </w:r>
      <w:r>
        <w:rPr>
          <w:spacing w:val="-2"/>
        </w:rPr>
        <w:t xml:space="preserve"> </w:t>
      </w:r>
      <w:r>
        <w:t>a</w:t>
      </w:r>
      <w:r>
        <w:rPr>
          <w:spacing w:val="1"/>
        </w:rPr>
        <w:t xml:space="preserve"> </w:t>
      </w:r>
      <w:r>
        <w:rPr>
          <w:spacing w:val="-1"/>
        </w:rPr>
        <w:t>major and</w:t>
      </w:r>
      <w:r>
        <w:t xml:space="preserve"> </w:t>
      </w:r>
      <w:r>
        <w:rPr>
          <w:spacing w:val="-1"/>
        </w:rPr>
        <w:t>disabling</w:t>
      </w:r>
      <w:r>
        <w:rPr>
          <w:spacing w:val="46"/>
        </w:rPr>
        <w:t xml:space="preserve"> </w:t>
      </w:r>
      <w:r>
        <w:rPr>
          <w:spacing w:val="-1"/>
        </w:rPr>
        <w:t>impairment has been</w:t>
      </w:r>
      <w:r>
        <w:t xml:space="preserve"> </w:t>
      </w:r>
      <w:r>
        <w:rPr>
          <w:spacing w:val="-1"/>
        </w:rPr>
        <w:t>long</w:t>
      </w:r>
      <w:r>
        <w:rPr>
          <w:spacing w:val="1"/>
        </w:rPr>
        <w:t xml:space="preserve"> </w:t>
      </w:r>
      <w:r>
        <w:rPr>
          <w:spacing w:val="-1"/>
        </w:rPr>
        <w:t>delayed.</w:t>
      </w:r>
      <w:r>
        <w:rPr>
          <w:spacing w:val="-2"/>
        </w:rPr>
        <w:t xml:space="preserve"> </w:t>
      </w:r>
      <w:r>
        <w:rPr>
          <w:spacing w:val="-1"/>
        </w:rPr>
        <w:t>Pathologic changes visible</w:t>
      </w:r>
      <w:r>
        <w:t xml:space="preserve"> on</w:t>
      </w:r>
      <w:r>
        <w:rPr>
          <w:spacing w:val="45"/>
        </w:rPr>
        <w:t xml:space="preserve"> </w:t>
      </w:r>
      <w:r>
        <w:t xml:space="preserve">the </w:t>
      </w:r>
      <w:r>
        <w:rPr>
          <w:spacing w:val="-1"/>
        </w:rPr>
        <w:t xml:space="preserve">surface </w:t>
      </w:r>
      <w:r>
        <w:t>of</w:t>
      </w:r>
      <w:r>
        <w:rPr>
          <w:spacing w:val="-1"/>
        </w:rPr>
        <w:t xml:space="preserve"> </w:t>
      </w:r>
      <w:r>
        <w:t>the</w:t>
      </w:r>
      <w:r>
        <w:rPr>
          <w:spacing w:val="1"/>
        </w:rPr>
        <w:t xml:space="preserve"> </w:t>
      </w:r>
      <w:r>
        <w:rPr>
          <w:spacing w:val="-1"/>
        </w:rPr>
        <w:t>body</w:t>
      </w:r>
      <w:r>
        <w:rPr>
          <w:spacing w:val="-2"/>
        </w:rPr>
        <w:t xml:space="preserve"> </w:t>
      </w:r>
      <w:r>
        <w:t>(laceration,</w:t>
      </w:r>
      <w:r>
        <w:rPr>
          <w:spacing w:val="-1"/>
        </w:rPr>
        <w:t xml:space="preserve"> compound</w:t>
      </w:r>
      <w:r>
        <w:t xml:space="preserve"> </w:t>
      </w:r>
      <w:r>
        <w:rPr>
          <w:spacing w:val="-1"/>
        </w:rPr>
        <w:t>fractures)</w:t>
      </w:r>
      <w:r>
        <w:rPr>
          <w:spacing w:val="1"/>
        </w:rPr>
        <w:t xml:space="preserve"> </w:t>
      </w:r>
      <w:r>
        <w:rPr>
          <w:spacing w:val="-1"/>
        </w:rPr>
        <w:t>were</w:t>
      </w:r>
      <w:r>
        <w:rPr>
          <w:spacing w:val="45"/>
        </w:rPr>
        <w:t xml:space="preserve"> </w:t>
      </w:r>
      <w:r>
        <w:rPr>
          <w:spacing w:val="-1"/>
        </w:rPr>
        <w:t>already</w:t>
      </w:r>
      <w:r>
        <w:rPr>
          <w:spacing w:val="-2"/>
        </w:rPr>
        <w:t xml:space="preserve"> </w:t>
      </w:r>
      <w:r>
        <w:rPr>
          <w:spacing w:val="-1"/>
        </w:rPr>
        <w:t>being</w:t>
      </w:r>
      <w:r>
        <w:t xml:space="preserve"> </w:t>
      </w:r>
      <w:r>
        <w:rPr>
          <w:spacing w:val="-1"/>
        </w:rPr>
        <w:t>handled</w:t>
      </w:r>
      <w:r>
        <w:rPr>
          <w:spacing w:val="-2"/>
        </w:rPr>
        <w:t xml:space="preserve"> </w:t>
      </w:r>
      <w:r>
        <w:rPr>
          <w:spacing w:val="-1"/>
        </w:rPr>
        <w:t>regularly</w:t>
      </w:r>
      <w:r>
        <w:rPr>
          <w:spacing w:val="-2"/>
        </w:rPr>
        <w:t xml:space="preserve"> </w:t>
      </w:r>
      <w:r>
        <w:rPr>
          <w:spacing w:val="-1"/>
        </w:rPr>
        <w:t>by</w:t>
      </w:r>
      <w:r>
        <w:t xml:space="preserve"> </w:t>
      </w:r>
      <w:r>
        <w:rPr>
          <w:spacing w:val="-1"/>
        </w:rPr>
        <w:t>medical</w:t>
      </w:r>
      <w:r>
        <w:t xml:space="preserve"> </w:t>
      </w:r>
      <w:r>
        <w:rPr>
          <w:spacing w:val="-1"/>
        </w:rPr>
        <w:t>men</w:t>
      </w:r>
      <w:r>
        <w:rPr>
          <w:spacing w:val="-2"/>
        </w:rPr>
        <w:t xml:space="preserve"> </w:t>
      </w:r>
      <w:r>
        <w:rPr>
          <w:spacing w:val="-1"/>
        </w:rPr>
        <w:t>when the</w:t>
      </w:r>
      <w:r>
        <w:rPr>
          <w:spacing w:val="-2"/>
        </w:rPr>
        <w:t xml:space="preserve"> </w:t>
      </w:r>
      <w:r>
        <w:rPr>
          <w:spacing w:val="-1"/>
        </w:rPr>
        <w:t>exorcism</w:t>
      </w:r>
      <w:r>
        <w:rPr>
          <w:spacing w:val="34"/>
        </w:rPr>
        <w:t xml:space="preserve"> </w:t>
      </w:r>
      <w:r>
        <w:rPr>
          <w:spacing w:val="-1"/>
        </w:rPr>
        <w:t>of</w:t>
      </w:r>
      <w:r>
        <w:t xml:space="preserve"> </w:t>
      </w:r>
      <w:r>
        <w:rPr>
          <w:spacing w:val="-1"/>
        </w:rPr>
        <w:t>indwelling</w:t>
      </w:r>
      <w:r>
        <w:rPr>
          <w:spacing w:val="1"/>
        </w:rPr>
        <w:t xml:space="preserve"> </w:t>
      </w:r>
      <w:r>
        <w:rPr>
          <w:spacing w:val="-1"/>
        </w:rPr>
        <w:t>demons retained popular</w:t>
      </w:r>
      <w:r>
        <w:t xml:space="preserve"> </w:t>
      </w:r>
      <w:r>
        <w:rPr>
          <w:spacing w:val="-1"/>
        </w:rPr>
        <w:t>favor</w:t>
      </w:r>
      <w:r>
        <w:t xml:space="preserve"> </w:t>
      </w:r>
      <w:r>
        <w:rPr>
          <w:spacing w:val="-1"/>
        </w:rPr>
        <w:t>in many</w:t>
      </w:r>
      <w:r>
        <w:rPr>
          <w:spacing w:val="-2"/>
        </w:rPr>
        <w:t xml:space="preserve"> </w:t>
      </w:r>
      <w:r>
        <w:rPr>
          <w:spacing w:val="-1"/>
        </w:rPr>
        <w:t xml:space="preserve">illnesses </w:t>
      </w:r>
      <w:r>
        <w:t>now</w:t>
      </w:r>
      <w:r>
        <w:rPr>
          <w:spacing w:val="23"/>
        </w:rPr>
        <w:t xml:space="preserve"> </w:t>
      </w:r>
      <w:r>
        <w:t>treated</w:t>
      </w:r>
      <w:r>
        <w:rPr>
          <w:spacing w:val="-1"/>
        </w:rPr>
        <w:t xml:space="preserve"> </w:t>
      </w:r>
      <w:r>
        <w:t>by</w:t>
      </w:r>
      <w:r>
        <w:rPr>
          <w:spacing w:val="-3"/>
        </w:rPr>
        <w:t xml:space="preserve"> </w:t>
      </w:r>
      <w:r>
        <w:t xml:space="preserve">the </w:t>
      </w:r>
      <w:r>
        <w:rPr>
          <w:spacing w:val="-1"/>
        </w:rPr>
        <w:t>internist</w:t>
      </w:r>
      <w:r>
        <w:rPr>
          <w:spacing w:val="-1"/>
        </w:rPr>
        <w:t xml:space="preserve">. </w:t>
      </w:r>
      <w:r>
        <w:t>So,</w:t>
      </w:r>
      <w:r>
        <w:rPr>
          <w:spacing w:val="-2"/>
        </w:rPr>
        <w:t xml:space="preserve"> </w:t>
      </w:r>
      <w:r>
        <w:t>too,</w:t>
      </w:r>
      <w:r>
        <w:rPr>
          <w:spacing w:val="-2"/>
        </w:rPr>
        <w:t xml:space="preserve"> </w:t>
      </w:r>
      <w:r>
        <w:rPr>
          <w:spacing w:val="-1"/>
        </w:rPr>
        <w:t>it</w:t>
      </w:r>
      <w:r>
        <w:rPr>
          <w:spacing w:val="2"/>
        </w:rPr>
        <w:t xml:space="preserve"> </w:t>
      </w:r>
      <w:r>
        <w:t xml:space="preserve">has </w:t>
      </w:r>
      <w:r>
        <w:rPr>
          <w:spacing w:val="-1"/>
        </w:rPr>
        <w:t>been</w:t>
      </w:r>
      <w:r>
        <w:rPr>
          <w:spacing w:val="1"/>
        </w:rPr>
        <w:t xml:space="preserve"> </w:t>
      </w:r>
      <w:r>
        <w:rPr>
          <w:spacing w:val="-1"/>
        </w:rPr>
        <w:t>with personality</w:t>
      </w:r>
      <w:r>
        <w:rPr>
          <w:spacing w:val="35"/>
        </w:rPr>
        <w:t xml:space="preserve"> </w:t>
      </w:r>
      <w:r>
        <w:rPr>
          <w:spacing w:val="-1"/>
        </w:rPr>
        <w:t>disorders.</w:t>
      </w:r>
      <w:r>
        <w:t xml:space="preserve"> </w:t>
      </w:r>
      <w:r>
        <w:rPr>
          <w:spacing w:val="-1"/>
        </w:rPr>
        <w:t>Those</w:t>
      </w:r>
      <w:r>
        <w:t xml:space="preserve"> </w:t>
      </w:r>
      <w:r>
        <w:rPr>
          <w:spacing w:val="-1"/>
        </w:rPr>
        <w:t xml:space="preserve">characterized </w:t>
      </w:r>
      <w:r>
        <w:t>by</w:t>
      </w:r>
      <w:r>
        <w:rPr>
          <w:spacing w:val="-2"/>
        </w:rPr>
        <w:t xml:space="preserve"> </w:t>
      </w:r>
      <w:r>
        <w:rPr>
          <w:spacing w:val="-1"/>
        </w:rPr>
        <w:t>gross</w:t>
      </w:r>
      <w:r>
        <w:t xml:space="preserve"> </w:t>
      </w:r>
      <w:r>
        <w:rPr>
          <w:spacing w:val="-1"/>
        </w:rPr>
        <w:t>outward</w:t>
      </w:r>
      <w:r>
        <w:t xml:space="preserve"> </w:t>
      </w:r>
      <w:r>
        <w:rPr>
          <w:spacing w:val="-1"/>
        </w:rPr>
        <w:t>manifestations</w:t>
      </w:r>
      <w:r>
        <w:rPr>
          <w:spacing w:val="75"/>
        </w:rPr>
        <w:t xml:space="preserve"> </w:t>
      </w:r>
      <w:r>
        <w:rPr>
          <w:spacing w:val="-1"/>
        </w:rPr>
        <w:t>have been accepted</w:t>
      </w:r>
      <w:r>
        <w:rPr>
          <w:spacing w:val="-3"/>
        </w:rPr>
        <w:t xml:space="preserve"> </w:t>
      </w:r>
      <w:r>
        <w:t xml:space="preserve">as </w:t>
      </w:r>
      <w:r>
        <w:rPr>
          <w:spacing w:val="-1"/>
        </w:rPr>
        <w:t>psychiatric</w:t>
      </w:r>
      <w:r>
        <w:t xml:space="preserve"> </w:t>
      </w:r>
      <w:r>
        <w:rPr>
          <w:spacing w:val="-1"/>
        </w:rPr>
        <w:t>problems long before</w:t>
      </w:r>
      <w:r>
        <w:t xml:space="preserve"> </w:t>
      </w:r>
      <w:r>
        <w:rPr>
          <w:spacing w:val="-1"/>
        </w:rPr>
        <w:t>others</w:t>
      </w:r>
      <w:r>
        <w:t xml:space="preserve"> </w:t>
      </w:r>
      <w:r>
        <w:rPr>
          <w:spacing w:val="-1"/>
        </w:rPr>
        <w:t>in</w:t>
      </w:r>
      <w:r>
        <w:rPr>
          <w:spacing w:val="50"/>
        </w:rPr>
        <w:t xml:space="preserve"> </w:t>
      </w:r>
      <w:r>
        <w:rPr>
          <w:spacing w:val="-1"/>
        </w:rPr>
        <w:t>which</w:t>
      </w:r>
      <w:r>
        <w:t xml:space="preserve"> a </w:t>
      </w:r>
      <w:r>
        <w:rPr>
          <w:spacing w:val="-1"/>
        </w:rPr>
        <w:t>superficial</w:t>
      </w:r>
      <w:r>
        <w:rPr>
          <w:spacing w:val="-2"/>
        </w:rPr>
        <w:t xml:space="preserve"> </w:t>
      </w:r>
      <w:r>
        <w:rPr>
          <w:spacing w:val="-1"/>
        </w:rPr>
        <w:t>appearance</w:t>
      </w:r>
      <w:r>
        <w:t xml:space="preserve"> </w:t>
      </w:r>
      <w:r>
        <w:rPr>
          <w:spacing w:val="-1"/>
        </w:rPr>
        <w:t>of</w:t>
      </w:r>
      <w:r>
        <w:t xml:space="preserve"> </w:t>
      </w:r>
      <w:r>
        <w:rPr>
          <w:spacing w:val="-1"/>
        </w:rPr>
        <w:t>sanity</w:t>
      </w:r>
      <w:r>
        <w:rPr>
          <w:spacing w:val="-2"/>
        </w:rPr>
        <w:t xml:space="preserve"> </w:t>
      </w:r>
      <w:r>
        <w:rPr>
          <w:spacing w:val="-1"/>
        </w:rPr>
        <w:t>is</w:t>
      </w:r>
      <w:r>
        <w:t xml:space="preserve"> </w:t>
      </w:r>
      <w:r>
        <w:rPr>
          <w:spacing w:val="-1"/>
        </w:rPr>
        <w:t>preserved.</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109"/>
      </w:pPr>
      <w:r>
        <w:rPr>
          <w:spacing w:val="-1"/>
        </w:rPr>
        <w:t>Violent</w:t>
      </w:r>
      <w:r>
        <w:t xml:space="preserve"> </w:t>
      </w:r>
      <w:r>
        <w:rPr>
          <w:spacing w:val="-1"/>
        </w:rPr>
        <w:t xml:space="preserve">sociopaths exact </w:t>
      </w:r>
      <w:r>
        <w:t>a</w:t>
      </w:r>
      <w:r>
        <w:rPr>
          <w:spacing w:val="-1"/>
        </w:rPr>
        <w:t xml:space="preserve"> high toll onto human society.</w:t>
      </w:r>
      <w:r>
        <w:t xml:space="preserve"> In</w:t>
      </w:r>
      <w:r>
        <w:rPr>
          <w:spacing w:val="-1"/>
        </w:rPr>
        <w:t xml:space="preserve"> the USA,</w:t>
      </w:r>
      <w:r>
        <w:rPr>
          <w:spacing w:val="55"/>
        </w:rPr>
        <w:t xml:space="preserve"> </w:t>
      </w:r>
      <w:r>
        <w:rPr>
          <w:spacing w:val="-1"/>
        </w:rPr>
        <w:t>more</w:t>
      </w:r>
      <w:r>
        <w:t xml:space="preserve"> </w:t>
      </w:r>
      <w:r>
        <w:rPr>
          <w:spacing w:val="-1"/>
        </w:rPr>
        <w:t>than</w:t>
      </w:r>
      <w:r>
        <w:rPr>
          <w:spacing w:val="-2"/>
        </w:rPr>
        <w:t xml:space="preserve"> </w:t>
      </w:r>
      <w:r>
        <w:rPr>
          <w:spacing w:val="-1"/>
        </w:rPr>
        <w:t>half</w:t>
      </w:r>
      <w:r>
        <w:t xml:space="preserve"> </w:t>
      </w:r>
      <w:r>
        <w:rPr>
          <w:spacing w:val="-1"/>
        </w:rPr>
        <w:t>of</w:t>
      </w:r>
      <w:r>
        <w:rPr>
          <w:spacing w:val="-2"/>
        </w:rPr>
        <w:t xml:space="preserve"> </w:t>
      </w:r>
      <w:r>
        <w:rPr>
          <w:spacing w:val="-1"/>
        </w:rPr>
        <w:t>the</w:t>
      </w:r>
      <w:r>
        <w:t xml:space="preserve"> </w:t>
      </w:r>
      <w:r>
        <w:rPr>
          <w:spacing w:val="-1"/>
        </w:rPr>
        <w:t>police</w:t>
      </w:r>
      <w:r>
        <w:t xml:space="preserve"> </w:t>
      </w:r>
      <w:r>
        <w:rPr>
          <w:spacing w:val="-1"/>
        </w:rPr>
        <w:t>officers</w:t>
      </w:r>
      <w:r>
        <w:rPr>
          <w:spacing w:val="-3"/>
        </w:rPr>
        <w:t xml:space="preserve"> </w:t>
      </w:r>
      <w:r>
        <w:rPr>
          <w:spacing w:val="-1"/>
        </w:rPr>
        <w:t>killed by</w:t>
      </w:r>
      <w:r>
        <w:rPr>
          <w:spacing w:val="-2"/>
        </w:rPr>
        <w:t xml:space="preserve"> </w:t>
      </w:r>
      <w:r>
        <w:rPr>
          <w:spacing w:val="-1"/>
        </w:rPr>
        <w:t>criminals</w:t>
      </w:r>
      <w:r>
        <w:rPr>
          <w:spacing w:val="1"/>
        </w:rPr>
        <w:t xml:space="preserve"> </w:t>
      </w:r>
      <w:r>
        <w:rPr>
          <w:spacing w:val="-1"/>
        </w:rPr>
        <w:t>were</w:t>
      </w:r>
      <w:r>
        <w:rPr>
          <w:spacing w:val="-2"/>
        </w:rPr>
        <w:t xml:space="preserve"> </w:t>
      </w:r>
      <w:r>
        <w:rPr>
          <w:spacing w:val="-1"/>
        </w:rPr>
        <w:t>victims</w:t>
      </w:r>
      <w:r>
        <w:rPr>
          <w:spacing w:val="27"/>
        </w:rPr>
        <w:t xml:space="preserve"> </w:t>
      </w:r>
      <w:r>
        <w:t xml:space="preserve">of </w:t>
      </w:r>
      <w:r>
        <w:rPr>
          <w:spacing w:val="-1"/>
        </w:rPr>
        <w:t xml:space="preserve">sociopaths. </w:t>
      </w:r>
      <w:r>
        <w:t>ASP</w:t>
      </w:r>
      <w:r>
        <w:rPr>
          <w:spacing w:val="-3"/>
        </w:rPr>
        <w:t xml:space="preserve"> </w:t>
      </w:r>
      <w:r>
        <w:t xml:space="preserve">is </w:t>
      </w:r>
      <w:r>
        <w:rPr>
          <w:spacing w:val="-1"/>
        </w:rPr>
        <w:t>common</w:t>
      </w:r>
      <w:r>
        <w:t xml:space="preserve"> </w:t>
      </w:r>
      <w:r>
        <w:rPr>
          <w:spacing w:val="-1"/>
        </w:rPr>
        <w:t>among</w:t>
      </w:r>
      <w:r>
        <w:t xml:space="preserve"> </w:t>
      </w:r>
      <w:r>
        <w:rPr>
          <w:spacing w:val="-1"/>
        </w:rPr>
        <w:t>drug</w:t>
      </w:r>
      <w:r>
        <w:t xml:space="preserve"> offenders, </w:t>
      </w:r>
      <w:r>
        <w:rPr>
          <w:spacing w:val="-1"/>
        </w:rPr>
        <w:t xml:space="preserve">women </w:t>
      </w:r>
      <w:r>
        <w:t>and</w:t>
      </w:r>
      <w:r>
        <w:rPr>
          <w:spacing w:val="23"/>
        </w:rPr>
        <w:t xml:space="preserve"> </w:t>
      </w:r>
      <w:r>
        <w:rPr>
          <w:spacing w:val="-1"/>
        </w:rPr>
        <w:t>child</w:t>
      </w:r>
      <w:r>
        <w:rPr>
          <w:spacing w:val="-2"/>
        </w:rPr>
        <w:t xml:space="preserve"> </w:t>
      </w:r>
      <w:r>
        <w:rPr>
          <w:spacing w:val="-1"/>
        </w:rPr>
        <w:t>abusers, gangsters, terrorists,</w:t>
      </w:r>
      <w:r>
        <w:rPr>
          <w:spacing w:val="-2"/>
        </w:rPr>
        <w:t xml:space="preserve"> </w:t>
      </w:r>
      <w:r>
        <w:rPr>
          <w:spacing w:val="-1"/>
        </w:rPr>
        <w:t>sadists,</w:t>
      </w:r>
      <w:r>
        <w:rPr>
          <w:spacing w:val="-2"/>
        </w:rPr>
        <w:t xml:space="preserve"> </w:t>
      </w:r>
      <w:r>
        <w:rPr>
          <w:spacing w:val="-1"/>
        </w:rPr>
        <w:t>torturers,</w:t>
      </w:r>
      <w:r>
        <w:rPr>
          <w:spacing w:val="-2"/>
        </w:rPr>
        <w:t xml:space="preserve"> </w:t>
      </w:r>
      <w:r>
        <w:rPr>
          <w:spacing w:val="-1"/>
        </w:rPr>
        <w:t>etc. In</w:t>
      </w:r>
      <w:r>
        <w:rPr>
          <w:spacing w:val="40"/>
        </w:rPr>
        <w:t xml:space="preserve"> </w:t>
      </w:r>
      <w:r>
        <w:rPr>
          <w:spacing w:val="-1"/>
        </w:rPr>
        <w:t>addition, "</w:t>
      </w:r>
      <w:r>
        <w:rPr>
          <w:spacing w:val="-1"/>
        </w:rPr>
        <w:t>psychopaths are</w:t>
      </w:r>
      <w:r>
        <w:t xml:space="preserve"> </w:t>
      </w:r>
      <w:r>
        <w:rPr>
          <w:spacing w:val="-1"/>
        </w:rPr>
        <w:t>approximately</w:t>
      </w:r>
      <w:r>
        <w:rPr>
          <w:spacing w:val="-3"/>
        </w:rPr>
        <w:t xml:space="preserve"> </w:t>
      </w:r>
      <w:r>
        <w:rPr>
          <w:spacing w:val="-1"/>
        </w:rPr>
        <w:t>three</w:t>
      </w:r>
      <w:r>
        <w:rPr>
          <w:spacing w:val="-3"/>
        </w:rPr>
        <w:t xml:space="preserve"> </w:t>
      </w:r>
      <w:r>
        <w:rPr>
          <w:spacing w:val="-1"/>
        </w:rPr>
        <w:t>times</w:t>
      </w:r>
      <w:r>
        <w:t xml:space="preserve"> </w:t>
      </w:r>
      <w:r>
        <w:rPr>
          <w:spacing w:val="-1"/>
        </w:rPr>
        <w:t>more</w:t>
      </w:r>
      <w:r>
        <w:t xml:space="preserve"> </w:t>
      </w:r>
      <w:r>
        <w:rPr>
          <w:spacing w:val="-1"/>
        </w:rPr>
        <w:t>likely</w:t>
      </w:r>
      <w:r>
        <w:rPr>
          <w:spacing w:val="-3"/>
        </w:rPr>
        <w:t xml:space="preserve"> </w:t>
      </w:r>
      <w:r>
        <w:rPr>
          <w:spacing w:val="1"/>
        </w:rPr>
        <w:t>to</w:t>
      </w:r>
      <w:r>
        <w:rPr>
          <w:spacing w:val="66"/>
        </w:rPr>
        <w:t xml:space="preserve"> </w:t>
      </w:r>
      <w:r>
        <w:rPr>
          <w:spacing w:val="-1"/>
        </w:rPr>
        <w:t>recidivate--or</w:t>
      </w:r>
      <w:r>
        <w:t xml:space="preserve"> </w:t>
      </w:r>
      <w:r>
        <w:rPr>
          <w:spacing w:val="-1"/>
        </w:rPr>
        <w:t>four</w:t>
      </w:r>
      <w:r>
        <w:t xml:space="preserve"> </w:t>
      </w:r>
      <w:r>
        <w:rPr>
          <w:spacing w:val="-1"/>
        </w:rPr>
        <w:t>times</w:t>
      </w:r>
      <w:r>
        <w:t xml:space="preserve"> </w:t>
      </w:r>
      <w:r>
        <w:rPr>
          <w:spacing w:val="-1"/>
        </w:rPr>
        <w:t>more</w:t>
      </w:r>
      <w:r>
        <w:t xml:space="preserve"> </w:t>
      </w:r>
      <w:r>
        <w:rPr>
          <w:spacing w:val="-1"/>
        </w:rPr>
        <w:t>likely</w:t>
      </w:r>
      <w:r>
        <w:rPr>
          <w:spacing w:val="-3"/>
        </w:rPr>
        <w:t xml:space="preserve"> </w:t>
      </w:r>
      <w:r>
        <w:t xml:space="preserve">to </w:t>
      </w:r>
      <w:r>
        <w:rPr>
          <w:spacing w:val="-1"/>
        </w:rPr>
        <w:t>violently</w:t>
      </w:r>
      <w:r>
        <w:rPr>
          <w:spacing w:val="-2"/>
        </w:rPr>
        <w:t xml:space="preserve"> </w:t>
      </w:r>
      <w:r>
        <w:rPr>
          <w:spacing w:val="-1"/>
        </w:rPr>
        <w:t>recidivate--than</w:t>
      </w:r>
      <w:r>
        <w:rPr>
          <w:spacing w:val="77"/>
        </w:rPr>
        <w:t xml:space="preserve"> </w:t>
      </w:r>
      <w:r>
        <w:rPr>
          <w:spacing w:val="-1"/>
        </w:rPr>
        <w:t>were non-psychopaths",</w:t>
      </w:r>
      <w:r>
        <w:t xml:space="preserve"> according</w:t>
      </w:r>
      <w:r>
        <w:rPr>
          <w:spacing w:val="-1"/>
        </w:rPr>
        <w:t xml:space="preserve"> </w:t>
      </w:r>
      <w:r>
        <w:t>to</w:t>
      </w:r>
      <w:r>
        <w:rPr>
          <w:spacing w:val="-1"/>
        </w:rPr>
        <w:t xml:space="preserve"> </w:t>
      </w:r>
      <w:r>
        <w:t>a</w:t>
      </w:r>
      <w:r>
        <w:rPr>
          <w:spacing w:val="-1"/>
        </w:rPr>
        <w:t xml:space="preserve"> </w:t>
      </w:r>
      <w:r>
        <w:t xml:space="preserve">recent </w:t>
      </w:r>
      <w:r>
        <w:rPr>
          <w:spacing w:val="-1"/>
        </w:rPr>
        <w:t>study.</w:t>
      </w:r>
      <w:r>
        <w:t xml:space="preserve"> </w:t>
      </w:r>
      <w:r>
        <w:rPr>
          <w:spacing w:val="-1"/>
        </w:rPr>
        <w:t xml:space="preserve">Citing </w:t>
      </w:r>
      <w:r>
        <w:t xml:space="preserve">again </w:t>
      </w:r>
      <w:r>
        <w:rPr>
          <w:spacing w:val="-1"/>
        </w:rPr>
        <w:t>Dr</w:t>
      </w:r>
    </w:p>
    <w:p w:rsidR="00EA20B7" w:rsidRDefault="00EA20B7">
      <w:pPr>
        <w:sectPr w:rsidR="00EA20B7">
          <w:pgSz w:w="8640" w:h="12960"/>
          <w:pgMar w:top="960" w:right="900" w:bottom="900" w:left="900" w:header="0" w:footer="712" w:gutter="0"/>
          <w:cols w:space="720"/>
        </w:sectPr>
      </w:pPr>
    </w:p>
    <w:p w:rsidR="00EA20B7" w:rsidRDefault="00877DD6">
      <w:pPr>
        <w:pStyle w:val="Corpodetexto"/>
        <w:spacing w:before="49"/>
        <w:ind w:right="226"/>
      </w:pPr>
      <w:r>
        <w:rPr>
          <w:spacing w:val="-1"/>
        </w:rPr>
        <w:lastRenderedPageBreak/>
        <w:t>Robert Hare: "The</w:t>
      </w:r>
      <w:r>
        <w:t xml:space="preserve"> </w:t>
      </w:r>
      <w:r>
        <w:rPr>
          <w:spacing w:val="-1"/>
        </w:rPr>
        <w:t>enormous social, economic, and personal</w:t>
      </w:r>
      <w:r>
        <w:rPr>
          <w:spacing w:val="45"/>
        </w:rPr>
        <w:t xml:space="preserve"> </w:t>
      </w:r>
      <w:r>
        <w:t xml:space="preserve">suffering </w:t>
      </w:r>
      <w:r>
        <w:rPr>
          <w:spacing w:val="-1"/>
        </w:rPr>
        <w:t xml:space="preserve">inflicted </w:t>
      </w:r>
      <w:r>
        <w:t>by</w:t>
      </w:r>
      <w:r>
        <w:rPr>
          <w:spacing w:val="-2"/>
        </w:rPr>
        <w:t xml:space="preserve"> </w:t>
      </w:r>
      <w:r>
        <w:t xml:space="preserve">a </w:t>
      </w:r>
      <w:r>
        <w:rPr>
          <w:spacing w:val="-1"/>
        </w:rPr>
        <w:t>few</w:t>
      </w:r>
      <w:r>
        <w:rPr>
          <w:spacing w:val="-3"/>
        </w:rPr>
        <w:t xml:space="preserve"> </w:t>
      </w:r>
      <w:r>
        <w:rPr>
          <w:spacing w:val="-1"/>
        </w:rPr>
        <w:t>people</w:t>
      </w:r>
      <w:r>
        <w:rPr>
          <w:spacing w:val="1"/>
        </w:rPr>
        <w:t xml:space="preserve"> </w:t>
      </w:r>
      <w:r>
        <w:rPr>
          <w:spacing w:val="-1"/>
        </w:rPr>
        <w:t xml:space="preserve">whose </w:t>
      </w:r>
      <w:r>
        <w:t>antisocial</w:t>
      </w:r>
      <w:r>
        <w:rPr>
          <w:spacing w:val="-1"/>
        </w:rPr>
        <w:t xml:space="preserve"> attitudes </w:t>
      </w:r>
      <w:r>
        <w:t>and</w:t>
      </w:r>
      <w:r>
        <w:rPr>
          <w:spacing w:val="43"/>
        </w:rPr>
        <w:t xml:space="preserve"> </w:t>
      </w:r>
      <w:r>
        <w:rPr>
          <w:spacing w:val="-1"/>
        </w:rPr>
        <w:t>behavior</w:t>
      </w:r>
      <w:r>
        <w:t xml:space="preserve"> </w:t>
      </w:r>
      <w:r>
        <w:rPr>
          <w:spacing w:val="-1"/>
        </w:rPr>
        <w:t>result</w:t>
      </w:r>
      <w:r>
        <w:rPr>
          <w:spacing w:val="2"/>
        </w:rPr>
        <w:t xml:space="preserve"> </w:t>
      </w:r>
      <w:r>
        <w:rPr>
          <w:spacing w:val="-1"/>
        </w:rPr>
        <w:t>less from social forces</w:t>
      </w:r>
      <w:r>
        <w:rPr>
          <w:spacing w:val="-2"/>
        </w:rPr>
        <w:t xml:space="preserve"> </w:t>
      </w:r>
      <w:r>
        <w:rPr>
          <w:spacing w:val="-1"/>
        </w:rPr>
        <w:t>than</w:t>
      </w:r>
      <w:r>
        <w:t xml:space="preserve"> </w:t>
      </w:r>
      <w:r>
        <w:rPr>
          <w:spacing w:val="-1"/>
        </w:rPr>
        <w:t>from an inherent sense</w:t>
      </w:r>
      <w:r>
        <w:rPr>
          <w:spacing w:val="44"/>
        </w:rPr>
        <w:t xml:space="preserve"> </w:t>
      </w:r>
      <w:r>
        <w:t>of</w:t>
      </w:r>
      <w:r>
        <w:rPr>
          <w:spacing w:val="-1"/>
        </w:rPr>
        <w:t xml:space="preserve"> entitlement</w:t>
      </w:r>
      <w:r>
        <w:t xml:space="preserve"> and</w:t>
      </w:r>
      <w:r>
        <w:rPr>
          <w:spacing w:val="-1"/>
        </w:rPr>
        <w:t xml:space="preserve"> </w:t>
      </w:r>
      <w:r>
        <w:t xml:space="preserve">an </w:t>
      </w:r>
      <w:r>
        <w:rPr>
          <w:spacing w:val="-1"/>
        </w:rPr>
        <w:t>incapacity</w:t>
      </w:r>
      <w:r>
        <w:rPr>
          <w:spacing w:val="-2"/>
        </w:rPr>
        <w:t xml:space="preserve"> </w:t>
      </w:r>
      <w:r>
        <w:rPr>
          <w:spacing w:val="-1"/>
        </w:rPr>
        <w:t>for emotional connection</w:t>
      </w:r>
      <w:r>
        <w:rPr>
          <w:spacing w:val="-2"/>
        </w:rPr>
        <w:t xml:space="preserve"> </w:t>
      </w:r>
      <w:r>
        <w:t>to</w:t>
      </w:r>
      <w:r>
        <w:rPr>
          <w:spacing w:val="-2"/>
        </w:rPr>
        <w:t xml:space="preserve"> </w:t>
      </w:r>
      <w:r>
        <w:rPr>
          <w:spacing w:val="-1"/>
        </w:rPr>
        <w:t>the</w:t>
      </w:r>
      <w:r>
        <w:rPr>
          <w:spacing w:val="37"/>
        </w:rPr>
        <w:t xml:space="preserve"> </w:t>
      </w:r>
      <w:r>
        <w:rPr>
          <w:spacing w:val="-1"/>
        </w:rPr>
        <w:t xml:space="preserve">rest </w:t>
      </w:r>
      <w:r>
        <w:t xml:space="preserve">of </w:t>
      </w:r>
      <w:r>
        <w:rPr>
          <w:spacing w:val="-1"/>
        </w:rPr>
        <w:t>humanity.</w:t>
      </w:r>
      <w:r>
        <w:t xml:space="preserve"> For</w:t>
      </w:r>
      <w:r>
        <w:rPr>
          <w:spacing w:val="-1"/>
        </w:rPr>
        <w:t xml:space="preserve"> these</w:t>
      </w:r>
      <w:r>
        <w:t xml:space="preserve"> individuals -</w:t>
      </w:r>
      <w:r>
        <w:rPr>
          <w:spacing w:val="-2"/>
        </w:rPr>
        <w:t xml:space="preserve"> </w:t>
      </w:r>
      <w:r>
        <w:rPr>
          <w:spacing w:val="-1"/>
        </w:rPr>
        <w:t>psychopaths</w:t>
      </w:r>
      <w:r>
        <w:rPr>
          <w:spacing w:val="-2"/>
        </w:rPr>
        <w:t xml:space="preserve"> </w:t>
      </w:r>
      <w:r>
        <w:t>-</w:t>
      </w:r>
      <w:r>
        <w:rPr>
          <w:spacing w:val="-2"/>
        </w:rPr>
        <w:t xml:space="preserve"> </w:t>
      </w:r>
      <w:r>
        <w:rPr>
          <w:spacing w:val="-1"/>
        </w:rPr>
        <w:t>social</w:t>
      </w:r>
      <w:r>
        <w:t xml:space="preserve"> </w:t>
      </w:r>
      <w:r>
        <w:rPr>
          <w:spacing w:val="-1"/>
        </w:rPr>
        <w:t>rules</w:t>
      </w:r>
      <w:r>
        <w:rPr>
          <w:spacing w:val="51"/>
        </w:rPr>
        <w:t xml:space="preserve"> </w:t>
      </w:r>
      <w:r>
        <w:rPr>
          <w:spacing w:val="-1"/>
        </w:rPr>
        <w:t>have no</w:t>
      </w:r>
      <w:r>
        <w:rPr>
          <w:spacing w:val="-2"/>
        </w:rPr>
        <w:t xml:space="preserve"> </w:t>
      </w:r>
      <w:r>
        <w:rPr>
          <w:spacing w:val="-1"/>
        </w:rPr>
        <w:t xml:space="preserve">constraining force, </w:t>
      </w:r>
      <w:r>
        <w:t>and</w:t>
      </w:r>
      <w:r>
        <w:rPr>
          <w:spacing w:val="-2"/>
        </w:rPr>
        <w:t xml:space="preserve"> </w:t>
      </w:r>
      <w:r>
        <w:rPr>
          <w:spacing w:val="-1"/>
        </w:rPr>
        <w:t>the idea</w:t>
      </w:r>
      <w:r>
        <w:t xml:space="preserve"> </w:t>
      </w:r>
      <w:r>
        <w:rPr>
          <w:spacing w:val="-1"/>
        </w:rPr>
        <w:t>of</w:t>
      </w:r>
      <w:r>
        <w:rPr>
          <w:spacing w:val="-2"/>
        </w:rPr>
        <w:t xml:space="preserve"> </w:t>
      </w:r>
      <w:r>
        <w:t xml:space="preserve">a </w:t>
      </w:r>
      <w:r>
        <w:rPr>
          <w:spacing w:val="-1"/>
        </w:rPr>
        <w:t>common good is</w:t>
      </w:r>
      <w:r>
        <w:rPr>
          <w:spacing w:val="28"/>
        </w:rPr>
        <w:t xml:space="preserve"> </w:t>
      </w:r>
      <w:r>
        <w:rPr>
          <w:spacing w:val="-1"/>
        </w:rPr>
        <w:t xml:space="preserve">merely </w:t>
      </w:r>
      <w:r>
        <w:t>a</w:t>
      </w:r>
      <w:r>
        <w:rPr>
          <w:spacing w:val="1"/>
        </w:rPr>
        <w:t xml:space="preserve"> </w:t>
      </w:r>
      <w:r>
        <w:rPr>
          <w:spacing w:val="-1"/>
        </w:rPr>
        <w:t>puzzling</w:t>
      </w:r>
      <w:r>
        <w:rPr>
          <w:spacing w:val="1"/>
        </w:rPr>
        <w:t xml:space="preserve"> </w:t>
      </w:r>
      <w:r>
        <w:rPr>
          <w:spacing w:val="-1"/>
        </w:rPr>
        <w:t>and inconvenient abstraction."</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226"/>
      </w:pPr>
      <w:r>
        <w:rPr>
          <w:spacing w:val="-2"/>
        </w:rPr>
        <w:t>Furthermore,</w:t>
      </w:r>
      <w:r>
        <w:rPr>
          <w:spacing w:val="1"/>
        </w:rPr>
        <w:t xml:space="preserve"> </w:t>
      </w:r>
      <w:r>
        <w:rPr>
          <w:spacing w:val="-1"/>
        </w:rPr>
        <w:t>under</w:t>
      </w:r>
      <w:r>
        <w:t xml:space="preserve"> </w:t>
      </w:r>
      <w:r>
        <w:rPr>
          <w:spacing w:val="-1"/>
        </w:rPr>
        <w:t>stressing</w:t>
      </w:r>
      <w:r>
        <w:t xml:space="preserve"> </w:t>
      </w:r>
      <w:r>
        <w:rPr>
          <w:spacing w:val="-1"/>
        </w:rPr>
        <w:t>social situations</w:t>
      </w:r>
      <w:r>
        <w:t xml:space="preserve"> </w:t>
      </w:r>
      <w:r>
        <w:rPr>
          <w:spacing w:val="-2"/>
        </w:rPr>
        <w:t>such</w:t>
      </w:r>
      <w:r>
        <w:t xml:space="preserve"> </w:t>
      </w:r>
      <w:r>
        <w:rPr>
          <w:spacing w:val="-1"/>
        </w:rPr>
        <w:t>as</w:t>
      </w:r>
      <w:r>
        <w:t xml:space="preserve"> </w:t>
      </w:r>
      <w:r>
        <w:rPr>
          <w:spacing w:val="-1"/>
        </w:rPr>
        <w:t>in</w:t>
      </w:r>
      <w:r>
        <w:t xml:space="preserve"> </w:t>
      </w:r>
      <w:r>
        <w:rPr>
          <w:spacing w:val="-2"/>
        </w:rPr>
        <w:t>wars,</w:t>
      </w:r>
      <w:r>
        <w:rPr>
          <w:spacing w:val="38"/>
        </w:rPr>
        <w:t xml:space="preserve"> </w:t>
      </w:r>
      <w:r>
        <w:rPr>
          <w:spacing w:val="-1"/>
        </w:rPr>
        <w:t>general poverty</w:t>
      </w:r>
      <w:r>
        <w:rPr>
          <w:spacing w:val="-2"/>
        </w:rPr>
        <w:t xml:space="preserve"> </w:t>
      </w:r>
      <w:r>
        <w:t>and</w:t>
      </w:r>
      <w:r>
        <w:rPr>
          <w:spacing w:val="-1"/>
        </w:rPr>
        <w:t xml:space="preserve"> </w:t>
      </w:r>
      <w:r>
        <w:rPr>
          <w:spacing w:val="-1"/>
        </w:rPr>
        <w:t>breakdown</w:t>
      </w:r>
      <w:r>
        <w:t xml:space="preserve"> of</w:t>
      </w:r>
      <w:r>
        <w:rPr>
          <w:spacing w:val="-2"/>
        </w:rPr>
        <w:t xml:space="preserve"> </w:t>
      </w:r>
      <w:r>
        <w:rPr>
          <w:spacing w:val="-1"/>
        </w:rPr>
        <w:t>the</w:t>
      </w:r>
      <w:r>
        <w:t xml:space="preserve"> </w:t>
      </w:r>
      <w:r>
        <w:rPr>
          <w:spacing w:val="-1"/>
        </w:rPr>
        <w:t>economy, sweeping</w:t>
      </w:r>
      <w:r>
        <w:rPr>
          <w:spacing w:val="32"/>
        </w:rPr>
        <w:t xml:space="preserve"> </w:t>
      </w:r>
      <w:r>
        <w:rPr>
          <w:spacing w:val="-1"/>
        </w:rPr>
        <w:t>epidemics</w:t>
      </w:r>
      <w:r>
        <w:t xml:space="preserve"> </w:t>
      </w:r>
      <w:r>
        <w:rPr>
          <w:spacing w:val="-1"/>
        </w:rPr>
        <w:t>or</w:t>
      </w:r>
      <w:r>
        <w:t xml:space="preserve"> </w:t>
      </w:r>
      <w:r>
        <w:rPr>
          <w:spacing w:val="-1"/>
        </w:rPr>
        <w:t>political</w:t>
      </w:r>
      <w:r>
        <w:t xml:space="preserve"> </w:t>
      </w:r>
      <w:r>
        <w:rPr>
          <w:spacing w:val="-1"/>
        </w:rPr>
        <w:t>fighting, etc.,</w:t>
      </w:r>
      <w:r>
        <w:t xml:space="preserve"> </w:t>
      </w:r>
      <w:r>
        <w:rPr>
          <w:spacing w:val="-1"/>
        </w:rPr>
        <w:t>sociopaths</w:t>
      </w:r>
      <w:r>
        <w:rPr>
          <w:spacing w:val="-3"/>
        </w:rPr>
        <w:t xml:space="preserve"> </w:t>
      </w:r>
      <w:r>
        <w:rPr>
          <w:spacing w:val="-1"/>
        </w:rPr>
        <w:t>may</w:t>
      </w:r>
      <w:r>
        <w:rPr>
          <w:spacing w:val="-2"/>
        </w:rPr>
        <w:t xml:space="preserve"> acquire </w:t>
      </w:r>
      <w:r>
        <w:rPr>
          <w:spacing w:val="-1"/>
        </w:rPr>
        <w:t>the</w:t>
      </w:r>
      <w:r>
        <w:rPr>
          <w:spacing w:val="38"/>
        </w:rPr>
        <w:t xml:space="preserve"> </w:t>
      </w:r>
      <w:r>
        <w:rPr>
          <w:spacing w:val="-1"/>
        </w:rPr>
        <w:t>status</w:t>
      </w:r>
      <w:r>
        <w:t xml:space="preserve"> of</w:t>
      </w:r>
      <w:r>
        <w:rPr>
          <w:spacing w:val="-2"/>
        </w:rPr>
        <w:t xml:space="preserve"> </w:t>
      </w:r>
      <w:r>
        <w:rPr>
          <w:spacing w:val="-1"/>
        </w:rPr>
        <w:t>regional or</w:t>
      </w:r>
      <w:r>
        <w:rPr>
          <w:spacing w:val="1"/>
        </w:rPr>
        <w:t xml:space="preserve"> </w:t>
      </w:r>
      <w:r>
        <w:rPr>
          <w:spacing w:val="-1"/>
        </w:rPr>
        <w:t>national</w:t>
      </w:r>
      <w:r>
        <w:t xml:space="preserve"> </w:t>
      </w:r>
      <w:r>
        <w:rPr>
          <w:spacing w:val="-1"/>
        </w:rPr>
        <w:t>leaders</w:t>
      </w:r>
      <w:r>
        <w:t xml:space="preserve"> and </w:t>
      </w:r>
      <w:r>
        <w:rPr>
          <w:spacing w:val="-1"/>
        </w:rPr>
        <w:t xml:space="preserve">saviors, such </w:t>
      </w:r>
      <w:r>
        <w:t>as</w:t>
      </w:r>
      <w:r>
        <w:rPr>
          <w:spacing w:val="-1"/>
        </w:rPr>
        <w:t xml:space="preserve"> </w:t>
      </w:r>
      <w:r>
        <w:t>Adolf</w:t>
      </w:r>
      <w:r>
        <w:rPr>
          <w:spacing w:val="29"/>
        </w:rPr>
        <w:t xml:space="preserve"> </w:t>
      </w:r>
      <w:r>
        <w:rPr>
          <w:spacing w:val="-1"/>
        </w:rPr>
        <w:t>Hitler, Stalin, Saddam</w:t>
      </w:r>
      <w:r>
        <w:rPr>
          <w:spacing w:val="-2"/>
        </w:rPr>
        <w:t xml:space="preserve"> </w:t>
      </w:r>
      <w:r>
        <w:rPr>
          <w:spacing w:val="-1"/>
        </w:rPr>
        <w:t>Hussein, Idi Amin, etc.</w:t>
      </w:r>
      <w:r>
        <w:rPr>
          <w:spacing w:val="-2"/>
        </w:rPr>
        <w:t xml:space="preserve"> </w:t>
      </w:r>
      <w:r>
        <w:rPr>
          <w:spacing w:val="-1"/>
        </w:rPr>
        <w:t>When</w:t>
      </w:r>
      <w:r>
        <w:rPr>
          <w:spacing w:val="-2"/>
        </w:rPr>
        <w:t xml:space="preserve"> </w:t>
      </w:r>
      <w:r>
        <w:t>they</w:t>
      </w:r>
      <w:r>
        <w:rPr>
          <w:spacing w:val="-3"/>
        </w:rPr>
        <w:t xml:space="preserve"> </w:t>
      </w:r>
      <w:r>
        <w:t>are</w:t>
      </w:r>
      <w:r>
        <w:rPr>
          <w:spacing w:val="-1"/>
        </w:rPr>
        <w:t xml:space="preserve"> in</w:t>
      </w:r>
      <w:r>
        <w:rPr>
          <w:spacing w:val="46"/>
        </w:rPr>
        <w:t xml:space="preserve"> </w:t>
      </w:r>
      <w:r>
        <w:rPr>
          <w:spacing w:val="-1"/>
        </w:rPr>
        <w:t>positions</w:t>
      </w:r>
      <w:r>
        <w:rPr>
          <w:spacing w:val="-2"/>
        </w:rPr>
        <w:t xml:space="preserve"> </w:t>
      </w:r>
      <w:r>
        <w:t>of</w:t>
      </w:r>
      <w:r>
        <w:rPr>
          <w:spacing w:val="-1"/>
        </w:rPr>
        <w:t xml:space="preserve"> power,</w:t>
      </w:r>
      <w:r>
        <w:rPr>
          <w:spacing w:val="-2"/>
        </w:rPr>
        <w:t xml:space="preserve"> </w:t>
      </w:r>
      <w:r>
        <w:rPr>
          <w:spacing w:val="-1"/>
        </w:rPr>
        <w:t>they</w:t>
      </w:r>
      <w:r>
        <w:rPr>
          <w:spacing w:val="-2"/>
        </w:rPr>
        <w:t xml:space="preserve"> </w:t>
      </w:r>
      <w:r>
        <w:t xml:space="preserve">can </w:t>
      </w:r>
      <w:r>
        <w:rPr>
          <w:spacing w:val="-1"/>
        </w:rPr>
        <w:t>inflict</w:t>
      </w:r>
      <w:r>
        <w:t xml:space="preserve"> far </w:t>
      </w:r>
      <w:r>
        <w:rPr>
          <w:spacing w:val="-1"/>
        </w:rPr>
        <w:t>more</w:t>
      </w:r>
      <w:r>
        <w:t xml:space="preserve"> </w:t>
      </w:r>
      <w:r>
        <w:rPr>
          <w:spacing w:val="-1"/>
        </w:rPr>
        <w:t xml:space="preserve">damage than </w:t>
      </w:r>
      <w:r>
        <w:t>as</w:t>
      </w:r>
      <w:r>
        <w:rPr>
          <w:spacing w:val="45"/>
        </w:rPr>
        <w:t xml:space="preserve"> </w:t>
      </w:r>
      <w:r>
        <w:rPr>
          <w:spacing w:val="-1"/>
        </w:rPr>
        <w:t>individuals.</w:t>
      </w:r>
      <w:r>
        <w:t xml:space="preserve"> </w:t>
      </w:r>
      <w:r>
        <w:rPr>
          <w:spacing w:val="-1"/>
        </w:rPr>
        <w:t>Renato</w:t>
      </w:r>
      <w:r>
        <w:t xml:space="preserve"> </w:t>
      </w:r>
      <w:r>
        <w:rPr>
          <w:spacing w:val="-1"/>
        </w:rPr>
        <w:t>M.E.</w:t>
      </w:r>
      <w:r>
        <w:t xml:space="preserve"> </w:t>
      </w:r>
      <w:r>
        <w:rPr>
          <w:spacing w:val="-2"/>
        </w:rPr>
        <w:t>Sabbatini</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226"/>
      </w:pPr>
      <w:r>
        <w:rPr>
          <w:spacing w:val="-1"/>
        </w:rPr>
        <w:t>Democratic? Peaceful? Moral?</w:t>
      </w:r>
      <w:r>
        <w:rPr>
          <w:spacing w:val="-2"/>
        </w:rPr>
        <w:t xml:space="preserve"> </w:t>
      </w:r>
      <w:r>
        <w:rPr>
          <w:spacing w:val="-1"/>
        </w:rPr>
        <w:t>In</w:t>
      </w:r>
      <w:r>
        <w:rPr>
          <w:spacing w:val="-2"/>
        </w:rPr>
        <w:t xml:space="preserve"> </w:t>
      </w:r>
      <w:r>
        <w:rPr>
          <w:spacing w:val="-1"/>
        </w:rPr>
        <w:t>tune</w:t>
      </w:r>
      <w:r>
        <w:rPr>
          <w:spacing w:val="1"/>
        </w:rPr>
        <w:t xml:space="preserve"> </w:t>
      </w:r>
      <w:r>
        <w:rPr>
          <w:spacing w:val="-1"/>
        </w:rPr>
        <w:t>with</w:t>
      </w:r>
      <w:r>
        <w:t xml:space="preserve"> </w:t>
      </w:r>
      <w:r>
        <w:rPr>
          <w:spacing w:val="-1"/>
        </w:rPr>
        <w:t>mores</w:t>
      </w:r>
      <w:r>
        <w:rPr>
          <w:spacing w:val="-2"/>
        </w:rPr>
        <w:t xml:space="preserve"> </w:t>
      </w:r>
      <w:r>
        <w:rPr>
          <w:spacing w:val="-1"/>
        </w:rPr>
        <w:t>of</w:t>
      </w:r>
      <w:r>
        <w:rPr>
          <w:spacing w:val="1"/>
        </w:rPr>
        <w:t xml:space="preserve"> </w:t>
      </w:r>
      <w:r>
        <w:rPr>
          <w:spacing w:val="-2"/>
        </w:rPr>
        <w:t>world</w:t>
      </w:r>
      <w:r>
        <w:rPr>
          <w:spacing w:val="32"/>
        </w:rPr>
        <w:t xml:space="preserve"> </w:t>
      </w:r>
      <w:r>
        <w:rPr>
          <w:spacing w:val="-1"/>
        </w:rPr>
        <w:t>community?</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226"/>
      </w:pPr>
      <w:r>
        <w:rPr>
          <w:spacing w:val="-1"/>
        </w:rPr>
        <w:t>What</w:t>
      </w:r>
      <w:r>
        <w:t xml:space="preserve"> </w:t>
      </w:r>
      <w:r>
        <w:rPr>
          <w:spacing w:val="-1"/>
        </w:rPr>
        <w:t xml:space="preserve">does </w:t>
      </w:r>
      <w:r>
        <w:t xml:space="preserve">a </w:t>
      </w:r>
      <w:r>
        <w:rPr>
          <w:spacing w:val="-1"/>
        </w:rPr>
        <w:t>"Potter"</w:t>
      </w:r>
      <w:r>
        <w:rPr>
          <w:spacing w:val="-2"/>
        </w:rPr>
        <w:t xml:space="preserve"> </w:t>
      </w:r>
      <w:r>
        <w:rPr>
          <w:spacing w:val="-1"/>
        </w:rPr>
        <w:t>know</w:t>
      </w:r>
      <w:r>
        <w:rPr>
          <w:spacing w:val="-2"/>
        </w:rPr>
        <w:t xml:space="preserve"> </w:t>
      </w:r>
      <w:r>
        <w:rPr>
          <w:spacing w:val="-1"/>
        </w:rPr>
        <w:t>about</w:t>
      </w:r>
      <w:r>
        <w:t xml:space="preserve"> </w:t>
      </w:r>
      <w:r>
        <w:rPr>
          <w:spacing w:val="-1"/>
        </w:rPr>
        <w:t>ex-Stalinist</w:t>
      </w:r>
      <w:r>
        <w:t xml:space="preserve"> </w:t>
      </w:r>
      <w:r>
        <w:rPr>
          <w:spacing w:val="-1"/>
        </w:rPr>
        <w:t>nations?</w:t>
      </w:r>
      <w:r>
        <w:rPr>
          <w:spacing w:val="-2"/>
        </w:rPr>
        <w:t xml:space="preserve"> </w:t>
      </w:r>
      <w:r>
        <w:rPr>
          <w:spacing w:val="-1"/>
        </w:rPr>
        <w:t>My</w:t>
      </w:r>
      <w:r>
        <w:rPr>
          <w:spacing w:val="-2"/>
        </w:rPr>
        <w:t xml:space="preserve"> </w:t>
      </w:r>
      <w:r>
        <w:rPr>
          <w:spacing w:val="-1"/>
        </w:rPr>
        <w:t>ancestors</w:t>
      </w:r>
      <w:r>
        <w:rPr>
          <w:spacing w:val="59"/>
        </w:rPr>
        <w:t xml:space="preserve"> </w:t>
      </w:r>
      <w:r>
        <w:rPr>
          <w:spacing w:val="-1"/>
        </w:rPr>
        <w:t>came</w:t>
      </w:r>
      <w:r>
        <w:rPr>
          <w:spacing w:val="1"/>
        </w:rPr>
        <w:t xml:space="preserve"> </w:t>
      </w:r>
      <w:r>
        <w:t>from</w:t>
      </w:r>
      <w:r>
        <w:rPr>
          <w:spacing w:val="-1"/>
        </w:rPr>
        <w:t xml:space="preserve"> Russia, one </w:t>
      </w:r>
      <w:r>
        <w:t>of</w:t>
      </w:r>
      <w:r>
        <w:rPr>
          <w:spacing w:val="-1"/>
        </w:rPr>
        <w:t xml:space="preserve"> the</w:t>
      </w:r>
      <w:r>
        <w:t xml:space="preserve"> </w:t>
      </w:r>
      <w:r>
        <w:rPr>
          <w:spacing w:val="-2"/>
        </w:rPr>
        <w:t>most</w:t>
      </w:r>
      <w:r>
        <w:t xml:space="preserve"> </w:t>
      </w:r>
      <w:r>
        <w:rPr>
          <w:spacing w:val="-1"/>
        </w:rPr>
        <w:t>Violence-Oriented</w:t>
      </w:r>
      <w:r>
        <w:t xml:space="preserve"> </w:t>
      </w:r>
      <w:r>
        <w:rPr>
          <w:spacing w:val="-1"/>
        </w:rPr>
        <w:t>nations</w:t>
      </w:r>
      <w:r>
        <w:t xml:space="preserve"> in</w:t>
      </w:r>
      <w:r>
        <w:rPr>
          <w:spacing w:val="47"/>
        </w:rPr>
        <w:t xml:space="preserve"> </w:t>
      </w:r>
      <w:r>
        <w:rPr>
          <w:spacing w:val="-1"/>
        </w:rPr>
        <w:t>history.</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08"/>
      </w:pPr>
      <w:r>
        <w:rPr>
          <w:spacing w:val="-2"/>
        </w:rPr>
        <w:t>You're</w:t>
      </w:r>
      <w:r>
        <w:rPr>
          <w:spacing w:val="1"/>
        </w:rPr>
        <w:t xml:space="preserve"> </w:t>
      </w:r>
      <w:r>
        <w:t xml:space="preserve">a </w:t>
      </w:r>
      <w:r>
        <w:rPr>
          <w:spacing w:val="-1"/>
        </w:rPr>
        <w:t>living</w:t>
      </w:r>
      <w:r>
        <w:t xml:space="preserve"> </w:t>
      </w:r>
      <w:r>
        <w:rPr>
          <w:spacing w:val="-1"/>
        </w:rPr>
        <w:t>argument</w:t>
      </w:r>
      <w:r>
        <w:t xml:space="preserve"> </w:t>
      </w:r>
      <w:r>
        <w:rPr>
          <w:spacing w:val="-1"/>
        </w:rPr>
        <w:t>for</w:t>
      </w:r>
      <w:r>
        <w:rPr>
          <w:spacing w:val="-2"/>
        </w:rPr>
        <w:t xml:space="preserve"> </w:t>
      </w:r>
      <w:r>
        <w:rPr>
          <w:spacing w:val="-1"/>
        </w:rPr>
        <w:t>requiring</w:t>
      </w:r>
      <w:r>
        <w:rPr>
          <w:spacing w:val="1"/>
        </w:rPr>
        <w:t xml:space="preserve"> </w:t>
      </w:r>
      <w:r>
        <w:rPr>
          <w:spacing w:val="-1"/>
        </w:rPr>
        <w:t>people</w:t>
      </w:r>
      <w:r>
        <w:t xml:space="preserve"> </w:t>
      </w:r>
      <w:r>
        <w:rPr>
          <w:spacing w:val="-1"/>
        </w:rPr>
        <w:t>to</w:t>
      </w:r>
      <w:r>
        <w:rPr>
          <w:spacing w:val="-2"/>
        </w:rPr>
        <w:t xml:space="preserve"> </w:t>
      </w:r>
      <w:r>
        <w:rPr>
          <w:spacing w:val="-1"/>
        </w:rPr>
        <w:t>take</w:t>
      </w:r>
      <w:r>
        <w:rPr>
          <w:spacing w:val="-2"/>
        </w:rPr>
        <w:t xml:space="preserve"> history</w:t>
      </w:r>
      <w:r>
        <w:rPr>
          <w:spacing w:val="38"/>
        </w:rPr>
        <w:t xml:space="preserve"> </w:t>
      </w:r>
      <w:r>
        <w:rPr>
          <w:spacing w:val="-1"/>
        </w:rPr>
        <w:t>starting</w:t>
      </w:r>
      <w:r>
        <w:rPr>
          <w:spacing w:val="1"/>
        </w:rPr>
        <w:t xml:space="preserve"> </w:t>
      </w:r>
      <w:r>
        <w:rPr>
          <w:spacing w:val="-1"/>
        </w:rPr>
        <w:t>from</w:t>
      </w:r>
      <w:r>
        <w:rPr>
          <w:spacing w:val="-2"/>
        </w:rPr>
        <w:t xml:space="preserve"> </w:t>
      </w:r>
      <w:r>
        <w:rPr>
          <w:spacing w:val="-1"/>
        </w:rPr>
        <w:t>Kindergarten.</w:t>
      </w:r>
      <w:r>
        <w:rPr>
          <w:spacing w:val="-2"/>
        </w:rPr>
        <w:t xml:space="preserve"> </w:t>
      </w:r>
      <w:r>
        <w:rPr>
          <w:spacing w:val="-1"/>
        </w:rPr>
        <w:t>What</w:t>
      </w:r>
      <w:r>
        <w:t xml:space="preserve"> </w:t>
      </w:r>
      <w:r>
        <w:rPr>
          <w:spacing w:val="-1"/>
        </w:rPr>
        <w:t>happened</w:t>
      </w:r>
      <w:r>
        <w:t xml:space="preserve"> </w:t>
      </w:r>
      <w:r>
        <w:rPr>
          <w:spacing w:val="-2"/>
        </w:rPr>
        <w:t>was</w:t>
      </w:r>
      <w:r>
        <w:t xml:space="preserve"> </w:t>
      </w:r>
      <w:r>
        <w:rPr>
          <w:spacing w:val="-1"/>
        </w:rPr>
        <w:t>this:</w:t>
      </w:r>
      <w:r>
        <w:rPr>
          <w:spacing w:val="-2"/>
        </w:rPr>
        <w:t xml:space="preserve"> </w:t>
      </w:r>
      <w:r>
        <w:rPr>
          <w:spacing w:val="-1"/>
        </w:rPr>
        <w:t>the</w:t>
      </w:r>
      <w:r>
        <w:rPr>
          <w:spacing w:val="1"/>
        </w:rPr>
        <w:t xml:space="preserve"> </w:t>
      </w:r>
      <w:r>
        <w:rPr>
          <w:spacing w:val="-1"/>
        </w:rPr>
        <w:t>Mongol</w:t>
      </w:r>
      <w:r>
        <w:rPr>
          <w:spacing w:val="32"/>
        </w:rPr>
        <w:t xml:space="preserve"> </w:t>
      </w:r>
      <w:r>
        <w:rPr>
          <w:spacing w:val="-1"/>
        </w:rPr>
        <w:t>Hordes</w:t>
      </w:r>
      <w:r>
        <w:rPr>
          <w:spacing w:val="-2"/>
        </w:rPr>
        <w:t xml:space="preserve"> </w:t>
      </w:r>
      <w:r>
        <w:rPr>
          <w:spacing w:val="-1"/>
        </w:rPr>
        <w:t>originating</w:t>
      </w:r>
      <w:r>
        <w:rPr>
          <w:spacing w:val="1"/>
        </w:rPr>
        <w:t xml:space="preserve"> </w:t>
      </w:r>
      <w:r>
        <w:rPr>
          <w:spacing w:val="-1"/>
        </w:rPr>
        <w:t>from Outer and Inner</w:t>
      </w:r>
      <w:r>
        <w:rPr>
          <w:spacing w:val="1"/>
        </w:rPr>
        <w:t xml:space="preserve"> </w:t>
      </w:r>
      <w:r>
        <w:rPr>
          <w:spacing w:val="-1"/>
        </w:rPr>
        <w:t>Mongolia</w:t>
      </w:r>
      <w:r>
        <w:rPr>
          <w:spacing w:val="1"/>
        </w:rPr>
        <w:t xml:space="preserve"> </w:t>
      </w:r>
      <w:r>
        <w:rPr>
          <w:spacing w:val="-1"/>
        </w:rPr>
        <w:t>(mostly Outer)</w:t>
      </w:r>
      <w:r>
        <w:rPr>
          <w:spacing w:val="50"/>
        </w:rPr>
        <w:t xml:space="preserve"> </w:t>
      </w:r>
      <w:r>
        <w:rPr>
          <w:spacing w:val="-1"/>
        </w:rPr>
        <w:t>invaded Europe</w:t>
      </w:r>
      <w:r>
        <w:t xml:space="preserve"> </w:t>
      </w:r>
      <w:r>
        <w:rPr>
          <w:spacing w:val="-1"/>
        </w:rPr>
        <w:t>and</w:t>
      </w:r>
      <w:r>
        <w:rPr>
          <w:spacing w:val="-2"/>
        </w:rPr>
        <w:t xml:space="preserve"> </w:t>
      </w:r>
      <w:r>
        <w:rPr>
          <w:spacing w:val="-1"/>
        </w:rPr>
        <w:t>Asia, for</w:t>
      </w:r>
      <w:r>
        <w:rPr>
          <w:spacing w:val="-1"/>
        </w:rPr>
        <w:t xml:space="preserve"> the</w:t>
      </w:r>
      <w:r>
        <w:rPr>
          <w:spacing w:val="-2"/>
        </w:rPr>
        <w:t xml:space="preserve"> </w:t>
      </w:r>
      <w:r>
        <w:rPr>
          <w:spacing w:val="-1"/>
        </w:rPr>
        <w:t>three</w:t>
      </w:r>
      <w:r>
        <w:rPr>
          <w:spacing w:val="1"/>
        </w:rPr>
        <w:t xml:space="preserve"> </w:t>
      </w:r>
      <w:r>
        <w:rPr>
          <w:spacing w:val="-2"/>
        </w:rPr>
        <w:t>R's</w:t>
      </w:r>
      <w:r>
        <w:rPr>
          <w:spacing w:val="-1"/>
        </w:rPr>
        <w:t xml:space="preserve"> (the</w:t>
      </w:r>
      <w:r>
        <w:rPr>
          <w:spacing w:val="-2"/>
        </w:rPr>
        <w:t xml:space="preserve"> </w:t>
      </w:r>
      <w:r>
        <w:rPr>
          <w:spacing w:val="-1"/>
        </w:rPr>
        <w:t>same</w:t>
      </w:r>
      <w:r>
        <w:t xml:space="preserve"> </w:t>
      </w:r>
      <w:r>
        <w:rPr>
          <w:spacing w:val="-1"/>
        </w:rPr>
        <w:t>three</w:t>
      </w:r>
      <w:r>
        <w:t xml:space="preserve"> </w:t>
      </w:r>
      <w:r>
        <w:rPr>
          <w:spacing w:val="-1"/>
        </w:rPr>
        <w:t xml:space="preserve">R's </w:t>
      </w:r>
      <w:r>
        <w:t>of</w:t>
      </w:r>
      <w:r>
        <w:rPr>
          <w:spacing w:val="57"/>
        </w:rPr>
        <w:t xml:space="preserve"> </w:t>
      </w:r>
      <w:r>
        <w:rPr>
          <w:spacing w:val="-1"/>
        </w:rPr>
        <w:t>the Ancient Viking</w:t>
      </w:r>
      <w:r>
        <w:rPr>
          <w:spacing w:val="1"/>
        </w:rPr>
        <w:t xml:space="preserve"> </w:t>
      </w:r>
      <w:r>
        <w:rPr>
          <w:spacing w:val="-1"/>
        </w:rPr>
        <w:t>Marauders:</w:t>
      </w:r>
      <w:r>
        <w:t xml:space="preserve"> </w:t>
      </w:r>
      <w:r>
        <w:rPr>
          <w:spacing w:val="-1"/>
        </w:rPr>
        <w:t>Rape, Robbery, and</w:t>
      </w:r>
      <w:r>
        <w:t xml:space="preserve"> </w:t>
      </w:r>
      <w:r>
        <w:rPr>
          <w:spacing w:val="-1"/>
        </w:rPr>
        <w:t>Murder). Their</w:t>
      </w:r>
      <w:r>
        <w:rPr>
          <w:spacing w:val="45"/>
        </w:rPr>
        <w:t xml:space="preserve"> </w:t>
      </w:r>
      <w:r>
        <w:rPr>
          <w:spacing w:val="-1"/>
        </w:rPr>
        <w:t>most</w:t>
      </w:r>
      <w:r>
        <w:rPr>
          <w:spacing w:val="2"/>
        </w:rPr>
        <w:t xml:space="preserve"> </w:t>
      </w:r>
      <w:r>
        <w:rPr>
          <w:spacing w:val="-1"/>
        </w:rPr>
        <w:t>lasting</w:t>
      </w:r>
      <w:r>
        <w:t xml:space="preserve"> </w:t>
      </w:r>
      <w:r>
        <w:rPr>
          <w:spacing w:val="-1"/>
        </w:rPr>
        <w:t>and</w:t>
      </w:r>
      <w:r>
        <w:t xml:space="preserve"> </w:t>
      </w:r>
      <w:r>
        <w:rPr>
          <w:spacing w:val="-1"/>
        </w:rPr>
        <w:t>longest</w:t>
      </w:r>
      <w:r>
        <w:t xml:space="preserve"> </w:t>
      </w:r>
      <w:r>
        <w:rPr>
          <w:spacing w:val="-1"/>
        </w:rPr>
        <w:t>lasting</w:t>
      </w:r>
      <w:r>
        <w:t xml:space="preserve"> </w:t>
      </w:r>
      <w:r>
        <w:rPr>
          <w:spacing w:val="-1"/>
        </w:rPr>
        <w:t>influence</w:t>
      </w:r>
      <w:r>
        <w:rPr>
          <w:spacing w:val="1"/>
        </w:rPr>
        <w:t xml:space="preserve"> </w:t>
      </w:r>
      <w:r>
        <w:rPr>
          <w:spacing w:val="-1"/>
        </w:rPr>
        <w:t>was</w:t>
      </w:r>
      <w:r>
        <w:t xml:space="preserve"> </w:t>
      </w:r>
      <w:r>
        <w:rPr>
          <w:spacing w:val="-1"/>
        </w:rPr>
        <w:t>on</w:t>
      </w:r>
      <w:r>
        <w:rPr>
          <w:spacing w:val="-2"/>
        </w:rPr>
        <w:t xml:space="preserve"> </w:t>
      </w:r>
      <w:r>
        <w:rPr>
          <w:spacing w:val="-1"/>
        </w:rPr>
        <w:t>two</w:t>
      </w:r>
      <w:r>
        <w:t xml:space="preserve"> </w:t>
      </w:r>
      <w:r>
        <w:rPr>
          <w:spacing w:val="-1"/>
        </w:rPr>
        <w:t>nations:</w:t>
      </w:r>
      <w:r>
        <w:rPr>
          <w:spacing w:val="23"/>
        </w:rPr>
        <w:t xml:space="preserve"> </w:t>
      </w:r>
      <w:r>
        <w:rPr>
          <w:spacing w:val="-1"/>
        </w:rPr>
        <w:t>Russia</w:t>
      </w:r>
      <w:r>
        <w:rPr>
          <w:spacing w:val="1"/>
        </w:rPr>
        <w:t xml:space="preserve"> </w:t>
      </w:r>
      <w:r>
        <w:rPr>
          <w:spacing w:val="-1"/>
        </w:rPr>
        <w:t>and</w:t>
      </w:r>
      <w:r>
        <w:t xml:space="preserve"> </w:t>
      </w:r>
      <w:r>
        <w:rPr>
          <w:spacing w:val="-1"/>
        </w:rPr>
        <w:t>Iran</w:t>
      </w:r>
      <w:r>
        <w:t xml:space="preserve"> </w:t>
      </w:r>
      <w:r>
        <w:rPr>
          <w:spacing w:val="-1"/>
        </w:rPr>
        <w:t>(then</w:t>
      </w:r>
      <w:r>
        <w:t xml:space="preserve"> </w:t>
      </w:r>
      <w:r>
        <w:rPr>
          <w:spacing w:val="-1"/>
        </w:rPr>
        <w:t>part</w:t>
      </w:r>
      <w:r>
        <w:rPr>
          <w:spacing w:val="1"/>
        </w:rPr>
        <w:t xml:space="preserve"> </w:t>
      </w:r>
      <w:r>
        <w:rPr>
          <w:spacing w:val="-1"/>
        </w:rPr>
        <w:t>of</w:t>
      </w:r>
      <w:r>
        <w:t xml:space="preserve"> </w:t>
      </w:r>
      <w:r>
        <w:rPr>
          <w:spacing w:val="-1"/>
        </w:rPr>
        <w:t>Persia).</w:t>
      </w:r>
      <w:r>
        <w:t xml:space="preserve"> </w:t>
      </w:r>
      <w:r>
        <w:rPr>
          <w:spacing w:val="-1"/>
        </w:rPr>
        <w:t>They</w:t>
      </w:r>
      <w:r>
        <w:rPr>
          <w:spacing w:val="-2"/>
        </w:rPr>
        <w:t xml:space="preserve"> </w:t>
      </w:r>
      <w:r>
        <w:rPr>
          <w:spacing w:val="-1"/>
        </w:rPr>
        <w:t>taught</w:t>
      </w:r>
      <w:r>
        <w:rPr>
          <w:spacing w:val="1"/>
        </w:rPr>
        <w:t xml:space="preserve"> </w:t>
      </w:r>
      <w:r>
        <w:rPr>
          <w:spacing w:val="-1"/>
        </w:rPr>
        <w:t>Violence-</w:t>
      </w:r>
      <w:r>
        <w:rPr>
          <w:spacing w:val="45"/>
        </w:rPr>
        <w:t xml:space="preserve"> </w:t>
      </w:r>
      <w:r>
        <w:rPr>
          <w:spacing w:val="-1"/>
        </w:rPr>
        <w:t xml:space="preserve">Orientation </w:t>
      </w:r>
      <w:r>
        <w:t>to</w:t>
      </w:r>
      <w:r>
        <w:rPr>
          <w:spacing w:val="-1"/>
        </w:rPr>
        <w:t xml:space="preserve"> the children </w:t>
      </w:r>
      <w:r>
        <w:t>of</w:t>
      </w:r>
      <w:r>
        <w:rPr>
          <w:spacing w:val="-1"/>
        </w:rPr>
        <w:t xml:space="preserve"> their rapes, just</w:t>
      </w:r>
      <w:r>
        <w:t xml:space="preserve"> like</w:t>
      </w:r>
      <w:r>
        <w:rPr>
          <w:spacing w:val="-1"/>
        </w:rPr>
        <w:t xml:space="preserve"> the</w:t>
      </w:r>
      <w:r>
        <w:t xml:space="preserve"> </w:t>
      </w:r>
      <w:r>
        <w:rPr>
          <w:spacing w:val="-1"/>
        </w:rPr>
        <w:t>Latino</w:t>
      </w:r>
      <w:r>
        <w:rPr>
          <w:spacing w:val="51"/>
        </w:rPr>
        <w:t xml:space="preserve"> </w:t>
      </w:r>
      <w:r>
        <w:rPr>
          <w:spacing w:val="-1"/>
        </w:rPr>
        <w:t>children</w:t>
      </w:r>
      <w:r>
        <w:t xml:space="preserve"> </w:t>
      </w:r>
      <w:r>
        <w:rPr>
          <w:spacing w:val="-1"/>
        </w:rPr>
        <w:t>of</w:t>
      </w:r>
      <w:r>
        <w:rPr>
          <w:spacing w:val="-2"/>
        </w:rPr>
        <w:t xml:space="preserve"> </w:t>
      </w:r>
      <w:r>
        <w:rPr>
          <w:spacing w:val="-1"/>
        </w:rPr>
        <w:t>the</w:t>
      </w:r>
      <w:r>
        <w:rPr>
          <w:spacing w:val="1"/>
        </w:rPr>
        <w:t xml:space="preserve"> </w:t>
      </w:r>
      <w:r>
        <w:rPr>
          <w:spacing w:val="-1"/>
        </w:rPr>
        <w:t>Spanish</w:t>
      </w:r>
      <w:r>
        <w:rPr>
          <w:spacing w:val="-2"/>
        </w:rPr>
        <w:t xml:space="preserve"> </w:t>
      </w:r>
      <w:r>
        <w:rPr>
          <w:spacing w:val="-1"/>
        </w:rPr>
        <w:t>Conquistadora</w:t>
      </w:r>
      <w:r>
        <w:t xml:space="preserve"> </w:t>
      </w:r>
      <w:r>
        <w:rPr>
          <w:spacing w:val="-1"/>
        </w:rPr>
        <w:t>rapes</w:t>
      </w:r>
      <w:r>
        <w:t xml:space="preserve"> </w:t>
      </w:r>
      <w:r>
        <w:rPr>
          <w:spacing w:val="-1"/>
        </w:rPr>
        <w:t>learned</w:t>
      </w:r>
      <w:r>
        <w:t xml:space="preserve"> </w:t>
      </w:r>
      <w:r>
        <w:rPr>
          <w:spacing w:val="-1"/>
        </w:rPr>
        <w:t>Violence-</w:t>
      </w:r>
      <w:r>
        <w:rPr>
          <w:spacing w:val="29"/>
        </w:rPr>
        <w:t xml:space="preserve"> </w:t>
      </w:r>
      <w:r>
        <w:rPr>
          <w:spacing w:val="-1"/>
        </w:rPr>
        <w:t>Orientation</w:t>
      </w:r>
      <w:r>
        <w:rPr>
          <w:spacing w:val="-2"/>
        </w:rPr>
        <w:t xml:space="preserve"> </w:t>
      </w:r>
      <w:r>
        <w:rPr>
          <w:spacing w:val="-1"/>
        </w:rPr>
        <w:t>from</w:t>
      </w:r>
      <w:r>
        <w:rPr>
          <w:spacing w:val="-2"/>
        </w:rPr>
        <w:t xml:space="preserve"> </w:t>
      </w:r>
      <w:r>
        <w:rPr>
          <w:spacing w:val="-1"/>
        </w:rPr>
        <w:t>generation</w:t>
      </w:r>
      <w:r>
        <w:rPr>
          <w:spacing w:val="-2"/>
        </w:rPr>
        <w:t xml:space="preserve"> </w:t>
      </w:r>
      <w:r>
        <w:t>to</w:t>
      </w:r>
      <w:r>
        <w:rPr>
          <w:spacing w:val="-2"/>
        </w:rPr>
        <w:t xml:space="preserve"> </w:t>
      </w:r>
      <w:r>
        <w:rPr>
          <w:spacing w:val="-1"/>
        </w:rPr>
        <w:t>generation</w:t>
      </w:r>
      <w:r>
        <w:t xml:space="preserve"> </w:t>
      </w:r>
      <w:r>
        <w:rPr>
          <w:spacing w:val="-1"/>
        </w:rPr>
        <w:t>in</w:t>
      </w:r>
      <w:r>
        <w:t xml:space="preserve"> </w:t>
      </w:r>
      <w:r>
        <w:rPr>
          <w:spacing w:val="-2"/>
        </w:rPr>
        <w:t>Mexico,</w:t>
      </w:r>
      <w:r>
        <w:t xml:space="preserve"> </w:t>
      </w:r>
      <w:r>
        <w:rPr>
          <w:spacing w:val="-1"/>
        </w:rPr>
        <w:t>Colombia,</w:t>
      </w:r>
      <w:r>
        <w:rPr>
          <w:spacing w:val="43"/>
        </w:rPr>
        <w:t xml:space="preserve"> </w:t>
      </w:r>
      <w:r>
        <w:rPr>
          <w:spacing w:val="-1"/>
        </w:rPr>
        <w:t>Venezuela, Brazil, Cuba,</w:t>
      </w:r>
      <w:r>
        <w:t xml:space="preserve"> </w:t>
      </w:r>
      <w:r>
        <w:rPr>
          <w:spacing w:val="-1"/>
        </w:rPr>
        <w:t>etc.</w:t>
      </w:r>
      <w:r>
        <w:t xml:space="preserve"> </w:t>
      </w:r>
      <w:r>
        <w:rPr>
          <w:spacing w:val="-1"/>
        </w:rPr>
        <w:t>Russia never</w:t>
      </w:r>
      <w:r>
        <w:t xml:space="preserve"> had</w:t>
      </w:r>
      <w:r>
        <w:rPr>
          <w:spacing w:val="-3"/>
        </w:rPr>
        <w:t xml:space="preserve"> </w:t>
      </w:r>
      <w:r>
        <w:t>a</w:t>
      </w:r>
      <w:r>
        <w:rPr>
          <w:spacing w:val="-1"/>
        </w:rPr>
        <w:t xml:space="preserve"> Parliamentary</w:t>
      </w:r>
      <w:r>
        <w:rPr>
          <w:spacing w:val="67"/>
        </w:rPr>
        <w:t xml:space="preserve"> </w:t>
      </w:r>
      <w:r>
        <w:rPr>
          <w:spacing w:val="-1"/>
        </w:rPr>
        <w:t>Democracy</w:t>
      </w:r>
      <w:r>
        <w:rPr>
          <w:spacing w:val="-3"/>
        </w:rPr>
        <w:t xml:space="preserve"> </w:t>
      </w:r>
      <w:r>
        <w:rPr>
          <w:spacing w:val="-1"/>
        </w:rPr>
        <w:t>until</w:t>
      </w:r>
      <w:r>
        <w:rPr>
          <w:spacing w:val="-2"/>
        </w:rPr>
        <w:t xml:space="preserve"> </w:t>
      </w:r>
      <w:r>
        <w:rPr>
          <w:spacing w:val="-1"/>
        </w:rPr>
        <w:t>almost</w:t>
      </w:r>
      <w:r>
        <w:rPr>
          <w:spacing w:val="-2"/>
        </w:rPr>
        <w:t xml:space="preserve"> our</w:t>
      </w:r>
      <w:r>
        <w:t xml:space="preserve"> </w:t>
      </w:r>
      <w:r>
        <w:rPr>
          <w:spacing w:val="-1"/>
        </w:rPr>
        <w:t>era,</w:t>
      </w:r>
      <w:r>
        <w:rPr>
          <w:spacing w:val="-2"/>
        </w:rPr>
        <w:t xml:space="preserve"> </w:t>
      </w:r>
      <w:r>
        <w:rPr>
          <w:spacing w:val="-1"/>
        </w:rPr>
        <w:t>even</w:t>
      </w:r>
      <w:r>
        <w:rPr>
          <w:spacing w:val="1"/>
        </w:rPr>
        <w:t xml:space="preserve"> </w:t>
      </w:r>
      <w:r>
        <w:rPr>
          <w:spacing w:val="-2"/>
        </w:rPr>
        <w:t>while</w:t>
      </w:r>
      <w:r>
        <w:t xml:space="preserve"> </w:t>
      </w:r>
      <w:r>
        <w:rPr>
          <w:spacing w:val="-1"/>
        </w:rPr>
        <w:t>the</w:t>
      </w:r>
      <w:r>
        <w:rPr>
          <w:spacing w:val="-2"/>
        </w:rPr>
        <w:t xml:space="preserve"> </w:t>
      </w:r>
      <w:r>
        <w:rPr>
          <w:spacing w:val="-1"/>
        </w:rPr>
        <w:t>U.K.</w:t>
      </w:r>
      <w:r>
        <w:rPr>
          <w:spacing w:val="1"/>
        </w:rPr>
        <w:t xml:space="preserve"> </w:t>
      </w:r>
      <w:r>
        <w:rPr>
          <w:spacing w:val="-2"/>
        </w:rPr>
        <w:t>was</w:t>
      </w:r>
      <w:r>
        <w:t xml:space="preserve"> </w:t>
      </w:r>
      <w:r>
        <w:rPr>
          <w:spacing w:val="-1"/>
        </w:rPr>
        <w:t>developing</w:t>
      </w:r>
      <w:r>
        <w:rPr>
          <w:spacing w:val="42"/>
        </w:rPr>
        <w:t xml:space="preserve"> </w:t>
      </w:r>
      <w:r>
        <w:rPr>
          <w:spacing w:val="-1"/>
        </w:rPr>
        <w:t>Parliamentary</w:t>
      </w:r>
      <w:r>
        <w:rPr>
          <w:spacing w:val="-2"/>
        </w:rPr>
        <w:t xml:space="preserve"> </w:t>
      </w:r>
      <w:r>
        <w:rPr>
          <w:spacing w:val="-1"/>
        </w:rPr>
        <w:t>Democracy</w:t>
      </w:r>
      <w:r>
        <w:rPr>
          <w:spacing w:val="-2"/>
        </w:rPr>
        <w:t xml:space="preserve"> </w:t>
      </w:r>
      <w:r>
        <w:t>from</w:t>
      </w:r>
      <w:r>
        <w:rPr>
          <w:spacing w:val="-2"/>
        </w:rPr>
        <w:t xml:space="preserve"> </w:t>
      </w:r>
      <w:r>
        <w:t>the</w:t>
      </w:r>
      <w:r>
        <w:rPr>
          <w:spacing w:val="-1"/>
        </w:rPr>
        <w:t xml:space="preserve"> Magna </w:t>
      </w:r>
      <w:r>
        <w:t>Carta in</w:t>
      </w:r>
      <w:r>
        <w:rPr>
          <w:spacing w:val="-1"/>
        </w:rPr>
        <w:t xml:space="preserve"> </w:t>
      </w:r>
      <w:r>
        <w:t>the 1200s A.D.</w:t>
      </w:r>
      <w:r>
        <w:rPr>
          <w:spacing w:val="35"/>
        </w:rPr>
        <w:t xml:space="preserve"> </w:t>
      </w:r>
      <w:r>
        <w:rPr>
          <w:spacing w:val="-1"/>
        </w:rPr>
        <w:t>onward.</w:t>
      </w:r>
      <w:r>
        <w:t xml:space="preserve"> </w:t>
      </w:r>
      <w:r>
        <w:rPr>
          <w:spacing w:val="-1"/>
        </w:rPr>
        <w:t>Ditto</w:t>
      </w:r>
      <w:r>
        <w:t xml:space="preserve"> for </w:t>
      </w:r>
      <w:r>
        <w:rPr>
          <w:spacing w:val="-1"/>
        </w:rPr>
        <w:t>Persia/Iran. And</w:t>
      </w:r>
      <w:r>
        <w:t xml:space="preserve"> of</w:t>
      </w:r>
      <w:r>
        <w:rPr>
          <w:spacing w:val="-1"/>
        </w:rPr>
        <w:t xml:space="preserve"> course the</w:t>
      </w:r>
      <w:r>
        <w:t xml:space="preserve"> </w:t>
      </w:r>
      <w:r>
        <w:rPr>
          <w:spacing w:val="-1"/>
        </w:rPr>
        <w:t>Parliamentary</w:t>
      </w:r>
      <w:r>
        <w:rPr>
          <w:spacing w:val="47"/>
        </w:rPr>
        <w:t xml:space="preserve"> </w:t>
      </w:r>
      <w:r>
        <w:rPr>
          <w:spacing w:val="-1"/>
        </w:rPr>
        <w:t>Democracy</w:t>
      </w:r>
      <w:r>
        <w:rPr>
          <w:spacing w:val="-2"/>
        </w:rPr>
        <w:t xml:space="preserve"> </w:t>
      </w:r>
      <w:r>
        <w:rPr>
          <w:spacing w:val="-1"/>
        </w:rPr>
        <w:t>in</w:t>
      </w:r>
      <w:r>
        <w:t xml:space="preserve"> </w:t>
      </w:r>
      <w:r>
        <w:rPr>
          <w:spacing w:val="-1"/>
        </w:rPr>
        <w:t>Russia</w:t>
      </w:r>
      <w:r>
        <w:rPr>
          <w:spacing w:val="1"/>
        </w:rPr>
        <w:t xml:space="preserve"> </w:t>
      </w:r>
      <w:r>
        <w:rPr>
          <w:spacing w:val="-1"/>
        </w:rPr>
        <w:t>didn't</w:t>
      </w:r>
      <w:r>
        <w:rPr>
          <w:spacing w:val="2"/>
        </w:rPr>
        <w:t xml:space="preserve"> </w:t>
      </w:r>
      <w:r>
        <w:rPr>
          <w:spacing w:val="-1"/>
        </w:rPr>
        <w:t>last</w:t>
      </w:r>
      <w:r>
        <w:t xml:space="preserve"> </w:t>
      </w:r>
      <w:r>
        <w:rPr>
          <w:spacing w:val="-1"/>
        </w:rPr>
        <w:t>long,</w:t>
      </w:r>
      <w:r>
        <w:t xml:space="preserve"> </w:t>
      </w:r>
      <w:r>
        <w:rPr>
          <w:spacing w:val="-1"/>
        </w:rPr>
        <w:t>since almost nobody</w:t>
      </w:r>
      <w:r>
        <w:rPr>
          <w:spacing w:val="-2"/>
        </w:rPr>
        <w:t xml:space="preserve"> </w:t>
      </w:r>
      <w:r>
        <w:rPr>
          <w:spacing w:val="-1"/>
        </w:rPr>
        <w:t>believed</w:t>
      </w:r>
      <w:r>
        <w:rPr>
          <w:spacing w:val="37"/>
        </w:rPr>
        <w:t xml:space="preserve"> </w:t>
      </w:r>
      <w:r>
        <w:t xml:space="preserve">in </w:t>
      </w:r>
      <w:r>
        <w:rPr>
          <w:spacing w:val="-1"/>
        </w:rPr>
        <w:t>it.</w:t>
      </w:r>
      <w:r>
        <w:t xml:space="preserve"> </w:t>
      </w:r>
      <w:r>
        <w:rPr>
          <w:spacing w:val="-1"/>
        </w:rPr>
        <w:t>Putin</w:t>
      </w:r>
      <w:r>
        <w:t xml:space="preserve"> is a </w:t>
      </w:r>
      <w:r>
        <w:rPr>
          <w:spacing w:val="-1"/>
        </w:rPr>
        <w:t>former</w:t>
      </w:r>
      <w:r>
        <w:t xml:space="preserve"> </w:t>
      </w:r>
      <w:r>
        <w:rPr>
          <w:spacing w:val="-1"/>
        </w:rPr>
        <w:t>KGB</w:t>
      </w:r>
      <w:r>
        <w:t xml:space="preserve"> </w:t>
      </w:r>
      <w:r>
        <w:rPr>
          <w:spacing w:val="-1"/>
        </w:rPr>
        <w:t>leader</w:t>
      </w:r>
      <w:r>
        <w:t xml:space="preserve"> </w:t>
      </w:r>
      <w:r>
        <w:rPr>
          <w:spacing w:val="-1"/>
        </w:rPr>
        <w:t>whose</w:t>
      </w:r>
      <w:r>
        <w:t xml:space="preserve"> </w:t>
      </w:r>
      <w:r>
        <w:rPr>
          <w:spacing w:val="-1"/>
        </w:rPr>
        <w:t xml:space="preserve">covert </w:t>
      </w:r>
      <w:r>
        <w:t>and</w:t>
      </w:r>
      <w:r>
        <w:rPr>
          <w:spacing w:val="-1"/>
        </w:rPr>
        <w:t xml:space="preserve"> </w:t>
      </w:r>
      <w:r>
        <w:t>overt</w:t>
      </w:r>
      <w:r>
        <w:rPr>
          <w:spacing w:val="-1"/>
        </w:rPr>
        <w:t xml:space="preserve"> terror</w:t>
      </w:r>
      <w:r>
        <w:rPr>
          <w:spacing w:val="25"/>
        </w:rPr>
        <w:t xml:space="preserve"> </w:t>
      </w:r>
      <w:r>
        <w:rPr>
          <w:spacing w:val="-1"/>
        </w:rPr>
        <w:t>against the opposition resembles</w:t>
      </w:r>
      <w:r>
        <w:t xml:space="preserve"> </w:t>
      </w:r>
      <w:r>
        <w:rPr>
          <w:spacing w:val="-2"/>
        </w:rPr>
        <w:t>Islamist</w:t>
      </w:r>
      <w:r>
        <w:rPr>
          <w:spacing w:val="2"/>
        </w:rPr>
        <w:t xml:space="preserve"> </w:t>
      </w:r>
      <w:r>
        <w:rPr>
          <w:spacing w:val="-1"/>
        </w:rPr>
        <w:t>Terrorism</w:t>
      </w:r>
      <w:r>
        <w:rPr>
          <w:spacing w:val="-2"/>
        </w:rPr>
        <w:t xml:space="preserve"> </w:t>
      </w:r>
      <w:r>
        <w:rPr>
          <w:spacing w:val="-1"/>
        </w:rPr>
        <w:t>and</w:t>
      </w:r>
      <w:r>
        <w:t xml:space="preserve"> </w:t>
      </w:r>
      <w:r>
        <w:rPr>
          <w:spacing w:val="-1"/>
        </w:rPr>
        <w:t>most</w:t>
      </w:r>
      <w:r>
        <w:rPr>
          <w:spacing w:val="1"/>
        </w:rPr>
        <w:t xml:space="preserve"> </w:t>
      </w:r>
      <w:r>
        <w:rPr>
          <w:spacing w:val="-1"/>
        </w:rPr>
        <w:t>of</w:t>
      </w:r>
      <w:r>
        <w:rPr>
          <w:spacing w:val="36"/>
        </w:rPr>
        <w:t xml:space="preserve"> </w:t>
      </w:r>
      <w:r>
        <w:rPr>
          <w:spacing w:val="-1"/>
        </w:rPr>
        <w:t>the U.N.'s</w:t>
      </w:r>
      <w:r>
        <w:t xml:space="preserve"> </w:t>
      </w:r>
      <w:r>
        <w:rPr>
          <w:spacing w:val="-1"/>
        </w:rPr>
        <w:t>constituent nations.</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123"/>
      </w:pPr>
      <w:r>
        <w:rPr>
          <w:spacing w:val="-1"/>
        </w:rPr>
        <w:t>That</w:t>
      </w:r>
      <w:r>
        <w:rPr>
          <w:spacing w:val="2"/>
        </w:rPr>
        <w:t xml:space="preserve"> </w:t>
      </w:r>
      <w:r>
        <w:rPr>
          <w:spacing w:val="-1"/>
        </w:rPr>
        <w:t>brings</w:t>
      </w:r>
      <w:r>
        <w:rPr>
          <w:spacing w:val="-2"/>
        </w:rPr>
        <w:t xml:space="preserve"> me</w:t>
      </w:r>
      <w:r>
        <w:rPr>
          <w:spacing w:val="1"/>
        </w:rPr>
        <w:t xml:space="preserve"> </w:t>
      </w:r>
      <w:r>
        <w:rPr>
          <w:spacing w:val="-1"/>
        </w:rPr>
        <w:t>to</w:t>
      </w:r>
      <w:r>
        <w:rPr>
          <w:spacing w:val="-2"/>
        </w:rPr>
        <w:t xml:space="preserve"> </w:t>
      </w:r>
      <w:r>
        <w:rPr>
          <w:spacing w:val="-1"/>
        </w:rPr>
        <w:t>China,</w:t>
      </w:r>
      <w:r>
        <w:t xml:space="preserve"> </w:t>
      </w:r>
      <w:r>
        <w:rPr>
          <w:spacing w:val="-1"/>
        </w:rPr>
        <w:t>the</w:t>
      </w:r>
      <w:r>
        <w:t xml:space="preserve"> </w:t>
      </w:r>
      <w:r>
        <w:rPr>
          <w:spacing w:val="-1"/>
        </w:rPr>
        <w:t>hero</w:t>
      </w:r>
      <w:r>
        <w:t xml:space="preserve"> </w:t>
      </w:r>
      <w:r>
        <w:rPr>
          <w:spacing w:val="-1"/>
        </w:rPr>
        <w:t>of</w:t>
      </w:r>
      <w:r>
        <w:rPr>
          <w:spacing w:val="-2"/>
        </w:rPr>
        <w:t xml:space="preserve"> </w:t>
      </w:r>
      <w:r>
        <w:rPr>
          <w:spacing w:val="-1"/>
        </w:rPr>
        <w:t>Nixon,</w:t>
      </w:r>
      <w:r>
        <w:t xml:space="preserve"> </w:t>
      </w:r>
      <w:r>
        <w:rPr>
          <w:spacing w:val="-1"/>
        </w:rPr>
        <w:t>Clinton,</w:t>
      </w:r>
      <w:r>
        <w:rPr>
          <w:spacing w:val="-2"/>
        </w:rPr>
        <w:t xml:space="preserve"> </w:t>
      </w:r>
      <w:r>
        <w:t>and</w:t>
      </w:r>
      <w:r>
        <w:rPr>
          <w:spacing w:val="-2"/>
        </w:rPr>
        <w:t xml:space="preserve"> </w:t>
      </w:r>
      <w:r>
        <w:rPr>
          <w:spacing w:val="-1"/>
        </w:rPr>
        <w:t>the</w:t>
      </w:r>
      <w:r>
        <w:t xml:space="preserve"> </w:t>
      </w:r>
      <w:r>
        <w:rPr>
          <w:spacing w:val="-1"/>
        </w:rPr>
        <w:t>entire</w:t>
      </w:r>
      <w:r>
        <w:rPr>
          <w:spacing w:val="29"/>
        </w:rPr>
        <w:t xml:space="preserve"> </w:t>
      </w:r>
      <w:r>
        <w:rPr>
          <w:spacing w:val="-1"/>
        </w:rPr>
        <w:t>Dumbocrat Party</w:t>
      </w:r>
      <w:r>
        <w:rPr>
          <w:spacing w:val="-2"/>
        </w:rPr>
        <w:t xml:space="preserve"> </w:t>
      </w:r>
      <w:r>
        <w:t xml:space="preserve">and </w:t>
      </w:r>
      <w:r>
        <w:rPr>
          <w:spacing w:val="-1"/>
        </w:rPr>
        <w:t>factions</w:t>
      </w:r>
      <w:r>
        <w:rPr>
          <w:spacing w:val="-3"/>
        </w:rPr>
        <w:t xml:space="preserve"> </w:t>
      </w:r>
      <w:r>
        <w:t xml:space="preserve">to </w:t>
      </w:r>
      <w:r>
        <w:rPr>
          <w:spacing w:val="-1"/>
        </w:rPr>
        <w:t>its left</w:t>
      </w:r>
      <w:r>
        <w:t xml:space="preserve"> </w:t>
      </w:r>
      <w:r>
        <w:rPr>
          <w:spacing w:val="-1"/>
        </w:rPr>
        <w:t>nowadays.</w:t>
      </w:r>
      <w:r>
        <w:rPr>
          <w:spacing w:val="1"/>
        </w:rPr>
        <w:t xml:space="preserve"> </w:t>
      </w:r>
      <w:r>
        <w:rPr>
          <w:spacing w:val="-1"/>
        </w:rPr>
        <w:t>Th</w:t>
      </w:r>
      <w:r>
        <w:rPr>
          <w:spacing w:val="-1"/>
        </w:rPr>
        <w:t>e</w:t>
      </w:r>
      <w:r>
        <w:t xml:space="preserve"> </w:t>
      </w:r>
      <w:r>
        <w:rPr>
          <w:spacing w:val="-1"/>
        </w:rPr>
        <w:t>Emperors</w:t>
      </w:r>
      <w:r>
        <w:rPr>
          <w:spacing w:val="-2"/>
        </w:rPr>
        <w:t xml:space="preserve"> </w:t>
      </w:r>
      <w:r>
        <w:t>of</w:t>
      </w:r>
      <w:r>
        <w:rPr>
          <w:spacing w:val="55"/>
        </w:rPr>
        <w:t xml:space="preserve"> </w:t>
      </w:r>
      <w:r>
        <w:rPr>
          <w:spacing w:val="-1"/>
        </w:rPr>
        <w:t>China</w:t>
      </w:r>
      <w:r>
        <w:rPr>
          <w:spacing w:val="2"/>
        </w:rPr>
        <w:t xml:space="preserve"> </w:t>
      </w:r>
      <w:r>
        <w:rPr>
          <w:spacing w:val="-1"/>
        </w:rPr>
        <w:t>were among</w:t>
      </w:r>
      <w:r>
        <w:t xml:space="preserve"> </w:t>
      </w:r>
      <w:r>
        <w:rPr>
          <w:spacing w:val="-1"/>
        </w:rPr>
        <w:t>the worst</w:t>
      </w:r>
      <w:r>
        <w:t xml:space="preserve"> </w:t>
      </w:r>
      <w:r>
        <w:rPr>
          <w:spacing w:val="-1"/>
        </w:rPr>
        <w:t>Genocidal</w:t>
      </w:r>
      <w:r>
        <w:t xml:space="preserve"> </w:t>
      </w:r>
      <w:r>
        <w:rPr>
          <w:spacing w:val="-1"/>
        </w:rPr>
        <w:t>Lunatics</w:t>
      </w:r>
      <w:r>
        <w:rPr>
          <w:spacing w:val="-2"/>
        </w:rPr>
        <w:t xml:space="preserve"> </w:t>
      </w:r>
      <w:r>
        <w:t>of</w:t>
      </w:r>
      <w:r>
        <w:rPr>
          <w:spacing w:val="-2"/>
        </w:rPr>
        <w:t xml:space="preserve"> </w:t>
      </w:r>
      <w:r>
        <w:rPr>
          <w:spacing w:val="-1"/>
        </w:rPr>
        <w:t>all</w:t>
      </w:r>
      <w:r>
        <w:rPr>
          <w:spacing w:val="-2"/>
        </w:rPr>
        <w:t xml:space="preserve"> </w:t>
      </w:r>
      <w:r>
        <w:rPr>
          <w:spacing w:val="-1"/>
        </w:rPr>
        <w:t>time,</w:t>
      </w:r>
      <w:r>
        <w:rPr>
          <w:spacing w:val="29"/>
        </w:rPr>
        <w:t xml:space="preserve"> </w:t>
      </w:r>
      <w:r>
        <w:rPr>
          <w:spacing w:val="-1"/>
        </w:rPr>
        <w:t xml:space="preserve">comparable </w:t>
      </w:r>
      <w:r>
        <w:t xml:space="preserve">to </w:t>
      </w:r>
      <w:r>
        <w:rPr>
          <w:spacing w:val="-1"/>
        </w:rPr>
        <w:t xml:space="preserve">Nero </w:t>
      </w:r>
      <w:r>
        <w:t>of</w:t>
      </w:r>
      <w:r>
        <w:rPr>
          <w:spacing w:val="-1"/>
        </w:rPr>
        <w:t xml:space="preserve"> Ancient</w:t>
      </w:r>
      <w:r>
        <w:t xml:space="preserve"> </w:t>
      </w:r>
      <w:r>
        <w:rPr>
          <w:spacing w:val="-1"/>
        </w:rPr>
        <w:t>Rome.</w:t>
      </w:r>
      <w:r>
        <w:t xml:space="preserve"> You</w:t>
      </w:r>
      <w:r>
        <w:rPr>
          <w:spacing w:val="-2"/>
        </w:rPr>
        <w:t xml:space="preserve"> </w:t>
      </w:r>
      <w:r>
        <w:rPr>
          <w:spacing w:val="-1"/>
        </w:rPr>
        <w:t>apparently</w:t>
      </w:r>
      <w:r>
        <w:rPr>
          <w:spacing w:val="-2"/>
        </w:rPr>
        <w:t xml:space="preserve"> </w:t>
      </w:r>
      <w:r>
        <w:rPr>
          <w:spacing w:val="-1"/>
        </w:rPr>
        <w:t xml:space="preserve">never </w:t>
      </w:r>
      <w:r>
        <w:t>took</w:t>
      </w:r>
    </w:p>
    <w:p w:rsidR="00EA20B7" w:rsidRDefault="00EA20B7">
      <w:pPr>
        <w:sectPr w:rsidR="00EA20B7">
          <w:pgSz w:w="8640" w:h="12960"/>
          <w:pgMar w:top="960" w:right="940" w:bottom="900" w:left="900" w:header="0" w:footer="712" w:gutter="0"/>
          <w:cols w:space="720"/>
        </w:sectPr>
      </w:pPr>
    </w:p>
    <w:p w:rsidR="00EA20B7" w:rsidRDefault="00877DD6">
      <w:pPr>
        <w:pStyle w:val="Corpodetexto"/>
        <w:spacing w:before="49"/>
        <w:ind w:right="168"/>
      </w:pPr>
      <w:r>
        <w:rPr>
          <w:spacing w:val="-1"/>
        </w:rPr>
        <w:lastRenderedPageBreak/>
        <w:t>Chinese history</w:t>
      </w:r>
      <w:r>
        <w:rPr>
          <w:spacing w:val="-2"/>
        </w:rPr>
        <w:t xml:space="preserve"> </w:t>
      </w:r>
      <w:r>
        <w:t>in</w:t>
      </w:r>
      <w:r>
        <w:rPr>
          <w:spacing w:val="-1"/>
        </w:rPr>
        <w:t xml:space="preserve"> college. The</w:t>
      </w:r>
      <w:r>
        <w:t xml:space="preserve"> </w:t>
      </w:r>
      <w:r>
        <w:rPr>
          <w:spacing w:val="-1"/>
        </w:rPr>
        <w:t>Emperors</w:t>
      </w:r>
      <w:r>
        <w:rPr>
          <w:spacing w:val="-2"/>
        </w:rPr>
        <w:t xml:space="preserve"> </w:t>
      </w:r>
      <w:r>
        <w:rPr>
          <w:spacing w:val="-1"/>
        </w:rPr>
        <w:t xml:space="preserve">used </w:t>
      </w:r>
      <w:r>
        <w:t>to</w:t>
      </w:r>
      <w:r>
        <w:rPr>
          <w:spacing w:val="-1"/>
        </w:rPr>
        <w:t xml:space="preserve"> </w:t>
      </w:r>
      <w:r>
        <w:t xml:space="preserve">go </w:t>
      </w:r>
      <w:r>
        <w:rPr>
          <w:spacing w:val="-1"/>
        </w:rPr>
        <w:t>for parades</w:t>
      </w:r>
      <w:r>
        <w:rPr>
          <w:spacing w:val="-2"/>
        </w:rPr>
        <w:t xml:space="preserve"> </w:t>
      </w:r>
      <w:r>
        <w:t>in</w:t>
      </w:r>
      <w:r>
        <w:rPr>
          <w:spacing w:val="45"/>
        </w:rPr>
        <w:t xml:space="preserve"> </w:t>
      </w:r>
      <w:r>
        <w:rPr>
          <w:spacing w:val="-1"/>
        </w:rPr>
        <w:t>crowds</w:t>
      </w:r>
      <w:r>
        <w:t xml:space="preserve"> and</w:t>
      </w:r>
      <w:r>
        <w:rPr>
          <w:spacing w:val="-1"/>
        </w:rPr>
        <w:t xml:space="preserve"> </w:t>
      </w:r>
      <w:r>
        <w:t>told</w:t>
      </w:r>
      <w:r>
        <w:rPr>
          <w:spacing w:val="-1"/>
        </w:rPr>
        <w:t xml:space="preserve"> their </w:t>
      </w:r>
      <w:r>
        <w:t>guards</w:t>
      </w:r>
      <w:r>
        <w:rPr>
          <w:spacing w:val="-1"/>
        </w:rPr>
        <w:t xml:space="preserve"> </w:t>
      </w:r>
      <w:r>
        <w:t xml:space="preserve">and </w:t>
      </w:r>
      <w:r>
        <w:rPr>
          <w:spacing w:val="-1"/>
        </w:rPr>
        <w:t>military</w:t>
      </w:r>
      <w:r>
        <w:rPr>
          <w:spacing w:val="-2"/>
        </w:rPr>
        <w:t xml:space="preserve"> </w:t>
      </w:r>
      <w:r>
        <w:rPr>
          <w:spacing w:val="-1"/>
        </w:rPr>
        <w:t xml:space="preserve">accompaniment </w:t>
      </w:r>
      <w:r>
        <w:t xml:space="preserve">to </w:t>
      </w:r>
      <w:r>
        <w:rPr>
          <w:spacing w:val="-1"/>
        </w:rPr>
        <w:t>cut</w:t>
      </w:r>
      <w:r>
        <w:rPr>
          <w:spacing w:val="1"/>
        </w:rPr>
        <w:t xml:space="preserve"> </w:t>
      </w:r>
      <w:r>
        <w:t>off</w:t>
      </w:r>
      <w:r>
        <w:rPr>
          <w:spacing w:val="35"/>
        </w:rPr>
        <w:t xml:space="preserve"> </w:t>
      </w:r>
      <w:r>
        <w:rPr>
          <w:spacing w:val="-1"/>
        </w:rPr>
        <w:t>50,000</w:t>
      </w:r>
      <w:r>
        <w:t xml:space="preserve"> </w:t>
      </w:r>
      <w:r>
        <w:rPr>
          <w:spacing w:val="-1"/>
        </w:rPr>
        <w:t>heads</w:t>
      </w:r>
      <w:r>
        <w:t xml:space="preserve"> </w:t>
      </w:r>
      <w:r>
        <w:rPr>
          <w:spacing w:val="-1"/>
        </w:rPr>
        <w:t xml:space="preserve">on onlookers at </w:t>
      </w:r>
      <w:r>
        <w:t>a</w:t>
      </w:r>
      <w:r>
        <w:rPr>
          <w:spacing w:val="-1"/>
        </w:rPr>
        <w:t xml:space="preserve"> </w:t>
      </w:r>
      <w:r>
        <w:rPr>
          <w:spacing w:val="-2"/>
        </w:rPr>
        <w:t>time</w:t>
      </w:r>
      <w:r>
        <w:rPr>
          <w:spacing w:val="2"/>
        </w:rPr>
        <w:t xml:space="preserve"> </w:t>
      </w:r>
      <w:r>
        <w:rPr>
          <w:spacing w:val="-1"/>
        </w:rPr>
        <w:t>as</w:t>
      </w:r>
      <w:r>
        <w:rPr>
          <w:spacing w:val="-3"/>
        </w:rPr>
        <w:t xml:space="preserve"> </w:t>
      </w:r>
      <w:r>
        <w:t xml:space="preserve">a </w:t>
      </w:r>
      <w:r>
        <w:rPr>
          <w:spacing w:val="-1"/>
        </w:rPr>
        <w:t>lark! China almost never</w:t>
      </w:r>
      <w:r>
        <w:rPr>
          <w:spacing w:val="29"/>
        </w:rPr>
        <w:t xml:space="preserve"> </w:t>
      </w:r>
      <w:r>
        <w:t>had</w:t>
      </w:r>
      <w:r>
        <w:rPr>
          <w:spacing w:val="-1"/>
        </w:rPr>
        <w:t xml:space="preserve"> </w:t>
      </w:r>
      <w:r>
        <w:t>a</w:t>
      </w:r>
      <w:r>
        <w:rPr>
          <w:spacing w:val="1"/>
        </w:rPr>
        <w:t xml:space="preserve"> </w:t>
      </w:r>
      <w:r>
        <w:rPr>
          <w:spacing w:val="-1"/>
        </w:rPr>
        <w:t>Parliamentary</w:t>
      </w:r>
      <w:r>
        <w:rPr>
          <w:spacing w:val="-2"/>
        </w:rPr>
        <w:t xml:space="preserve"> Democracy,</w:t>
      </w:r>
      <w:r>
        <w:t xml:space="preserve"> and </w:t>
      </w:r>
      <w:r>
        <w:rPr>
          <w:spacing w:val="-1"/>
        </w:rPr>
        <w:t>it</w:t>
      </w:r>
      <w:r>
        <w:rPr>
          <w:spacing w:val="2"/>
        </w:rPr>
        <w:t xml:space="preserve"> </w:t>
      </w:r>
      <w:r>
        <w:rPr>
          <w:spacing w:val="-1"/>
        </w:rPr>
        <w:t>still</w:t>
      </w:r>
      <w:r>
        <w:t xml:space="preserve"> </w:t>
      </w:r>
      <w:r>
        <w:rPr>
          <w:spacing w:val="-1"/>
        </w:rPr>
        <w:t>doesn't.</w:t>
      </w:r>
      <w:r>
        <w:t xml:space="preserve"> Its</w:t>
      </w:r>
      <w:r>
        <w:rPr>
          <w:spacing w:val="-2"/>
        </w:rPr>
        <w:t xml:space="preserve"> </w:t>
      </w:r>
      <w:r>
        <w:rPr>
          <w:spacing w:val="-1"/>
        </w:rPr>
        <w:t>Maoist</w:t>
      </w:r>
      <w:r>
        <w:rPr>
          <w:spacing w:val="25"/>
        </w:rPr>
        <w:t xml:space="preserve"> </w:t>
      </w:r>
      <w:r>
        <w:rPr>
          <w:spacing w:val="-1"/>
        </w:rPr>
        <w:t>Cultural</w:t>
      </w:r>
      <w:r>
        <w:t xml:space="preserve"> </w:t>
      </w:r>
      <w:r>
        <w:rPr>
          <w:spacing w:val="-1"/>
        </w:rPr>
        <w:t>Revolution</w:t>
      </w:r>
      <w:r>
        <w:t xml:space="preserve"> </w:t>
      </w:r>
      <w:r>
        <w:rPr>
          <w:spacing w:val="-2"/>
        </w:rPr>
        <w:t>was</w:t>
      </w:r>
      <w:r>
        <w:t xml:space="preserve"> a</w:t>
      </w:r>
      <w:r>
        <w:rPr>
          <w:spacing w:val="1"/>
        </w:rPr>
        <w:t xml:space="preserve"> </w:t>
      </w:r>
      <w:r>
        <w:rPr>
          <w:spacing w:val="-1"/>
        </w:rPr>
        <w:t>major</w:t>
      </w:r>
      <w:r>
        <w:t xml:space="preserve"> </w:t>
      </w:r>
      <w:r>
        <w:rPr>
          <w:spacing w:val="-1"/>
        </w:rPr>
        <w:t>35</w:t>
      </w:r>
      <w:r>
        <w:rPr>
          <w:spacing w:val="-2"/>
        </w:rPr>
        <w:t xml:space="preserve"> </w:t>
      </w:r>
      <w:r>
        <w:rPr>
          <w:spacing w:val="-1"/>
        </w:rPr>
        <w:t>million</w:t>
      </w:r>
      <w:r>
        <w:t xml:space="preserve"> </w:t>
      </w:r>
      <w:r>
        <w:rPr>
          <w:spacing w:val="-1"/>
        </w:rPr>
        <w:t>genocide</w:t>
      </w:r>
      <w:r>
        <w:rPr>
          <w:spacing w:val="1"/>
        </w:rPr>
        <w:t xml:space="preserve"> </w:t>
      </w:r>
      <w:r>
        <w:rPr>
          <w:spacing w:val="-1"/>
        </w:rPr>
        <w:t>based</w:t>
      </w:r>
      <w:r>
        <w:t xml:space="preserve"> </w:t>
      </w:r>
      <w:r>
        <w:rPr>
          <w:spacing w:val="-1"/>
        </w:rPr>
        <w:t>on</w:t>
      </w:r>
      <w:r>
        <w:rPr>
          <w:spacing w:val="-2"/>
        </w:rPr>
        <w:t xml:space="preserve"> </w:t>
      </w:r>
      <w:r>
        <w:rPr>
          <w:spacing w:val="-1"/>
        </w:rPr>
        <w:t>the</w:t>
      </w:r>
      <w:r>
        <w:rPr>
          <w:spacing w:val="30"/>
        </w:rPr>
        <w:t xml:space="preserve"> </w:t>
      </w:r>
      <w:r>
        <w:rPr>
          <w:spacing w:val="-1"/>
        </w:rPr>
        <w:t>theory</w:t>
      </w:r>
      <w:r>
        <w:rPr>
          <w:spacing w:val="-2"/>
        </w:rPr>
        <w:t xml:space="preserve"> </w:t>
      </w:r>
      <w:r>
        <w:t>of</w:t>
      </w:r>
      <w:r>
        <w:rPr>
          <w:spacing w:val="-1"/>
        </w:rPr>
        <w:t xml:space="preserve"> killing</w:t>
      </w:r>
      <w:r>
        <w:t xml:space="preserve"> off </w:t>
      </w:r>
      <w:r>
        <w:rPr>
          <w:spacing w:val="-1"/>
        </w:rPr>
        <w:t>Bureaucrats</w:t>
      </w:r>
      <w:r>
        <w:rPr>
          <w:spacing w:val="-2"/>
        </w:rPr>
        <w:t xml:space="preserve"> </w:t>
      </w:r>
      <w:r>
        <w:rPr>
          <w:spacing w:val="-1"/>
        </w:rPr>
        <w:t>and brainwashing</w:t>
      </w:r>
      <w:r>
        <w:rPr>
          <w:spacing w:val="1"/>
        </w:rPr>
        <w:t xml:space="preserve"> </w:t>
      </w:r>
      <w:r>
        <w:rPr>
          <w:spacing w:val="-1"/>
        </w:rPr>
        <w:t>Bureaucrats</w:t>
      </w:r>
      <w:r>
        <w:t xml:space="preserve"> in</w:t>
      </w:r>
      <w:r>
        <w:rPr>
          <w:spacing w:val="63"/>
        </w:rPr>
        <w:t xml:space="preserve"> </w:t>
      </w:r>
      <w:r>
        <w:rPr>
          <w:spacing w:val="-1"/>
        </w:rPr>
        <w:t>their own</w:t>
      </w:r>
      <w:r>
        <w:t xml:space="preserve"> </w:t>
      </w:r>
      <w:r>
        <w:rPr>
          <w:spacing w:val="-1"/>
        </w:rPr>
        <w:t>nation</w:t>
      </w:r>
      <w:r>
        <w:t xml:space="preserve"> </w:t>
      </w:r>
      <w:r>
        <w:rPr>
          <w:spacing w:val="-1"/>
        </w:rPr>
        <w:t>without</w:t>
      </w:r>
      <w:r>
        <w:rPr>
          <w:spacing w:val="2"/>
        </w:rPr>
        <w:t xml:space="preserve"> </w:t>
      </w:r>
      <w:r>
        <w:rPr>
          <w:spacing w:val="-1"/>
        </w:rPr>
        <w:t>Parliamentary</w:t>
      </w:r>
      <w:r>
        <w:rPr>
          <w:spacing w:val="-2"/>
        </w:rPr>
        <w:t xml:space="preserve"> </w:t>
      </w:r>
      <w:r>
        <w:rPr>
          <w:spacing w:val="-1"/>
        </w:rPr>
        <w:t>Democracy</w:t>
      </w:r>
      <w:r>
        <w:rPr>
          <w:spacing w:val="-2"/>
        </w:rPr>
        <w:t xml:space="preserve"> </w:t>
      </w:r>
      <w:r>
        <w:t xml:space="preserve">and </w:t>
      </w:r>
      <w:r>
        <w:rPr>
          <w:spacing w:val="-2"/>
        </w:rPr>
        <w:t>without</w:t>
      </w:r>
      <w:r>
        <w:rPr>
          <w:spacing w:val="37"/>
        </w:rPr>
        <w:t xml:space="preserve"> </w:t>
      </w:r>
      <w:r>
        <w:rPr>
          <w:spacing w:val="-1"/>
        </w:rPr>
        <w:t>Martial</w:t>
      </w:r>
      <w:r>
        <w:t xml:space="preserve"> Law</w:t>
      </w:r>
      <w:r>
        <w:rPr>
          <w:spacing w:val="-3"/>
        </w:rPr>
        <w:t xml:space="preserve"> </w:t>
      </w:r>
      <w:r>
        <w:rPr>
          <w:spacing w:val="-1"/>
        </w:rPr>
        <w:t>based</w:t>
      </w:r>
      <w:r>
        <w:t xml:space="preserve"> </w:t>
      </w:r>
      <w:r>
        <w:rPr>
          <w:spacing w:val="-1"/>
        </w:rPr>
        <w:t>on</w:t>
      </w:r>
      <w:r>
        <w:rPr>
          <w:spacing w:val="-2"/>
        </w:rPr>
        <w:t xml:space="preserve"> </w:t>
      </w:r>
      <w:r>
        <w:rPr>
          <w:spacing w:val="-1"/>
        </w:rPr>
        <w:t>any</w:t>
      </w:r>
      <w:r>
        <w:rPr>
          <w:spacing w:val="-2"/>
        </w:rPr>
        <w:t xml:space="preserve"> </w:t>
      </w:r>
      <w:r>
        <w:rPr>
          <w:spacing w:val="-1"/>
        </w:rPr>
        <w:t>semblance</w:t>
      </w:r>
      <w:r>
        <w:rPr>
          <w:spacing w:val="-2"/>
        </w:rPr>
        <w:t xml:space="preserve"> </w:t>
      </w:r>
      <w:r>
        <w:rPr>
          <w:spacing w:val="-1"/>
        </w:rPr>
        <w:t>to</w:t>
      </w:r>
      <w:r>
        <w:t xml:space="preserve"> </w:t>
      </w:r>
      <w:r>
        <w:rPr>
          <w:spacing w:val="-1"/>
        </w:rPr>
        <w:t>Parliamentary</w:t>
      </w:r>
      <w:r>
        <w:rPr>
          <w:spacing w:val="-2"/>
        </w:rPr>
        <w:t xml:space="preserve"> </w:t>
      </w:r>
      <w:r>
        <w:rPr>
          <w:spacing w:val="-1"/>
        </w:rPr>
        <w:t>Democracy</w:t>
      </w:r>
      <w:r>
        <w:rPr>
          <w:spacing w:val="-2"/>
        </w:rPr>
        <w:t xml:space="preserve"> </w:t>
      </w:r>
      <w:r>
        <w:t>-</w:t>
      </w:r>
      <w:r>
        <w:rPr>
          <w:spacing w:val="31"/>
        </w:rPr>
        <w:t xml:space="preserve"> </w:t>
      </w:r>
      <w:r>
        <w:rPr>
          <w:spacing w:val="-1"/>
        </w:rPr>
        <w:t>the</w:t>
      </w:r>
      <w:r>
        <w:t xml:space="preserve"> </w:t>
      </w:r>
      <w:r>
        <w:rPr>
          <w:spacing w:val="-1"/>
        </w:rPr>
        <w:t>Military</w:t>
      </w:r>
      <w:r>
        <w:rPr>
          <w:spacing w:val="-2"/>
        </w:rPr>
        <w:t xml:space="preserve"> </w:t>
      </w:r>
      <w:r>
        <w:rPr>
          <w:spacing w:val="-1"/>
        </w:rPr>
        <w:t>leaders</w:t>
      </w:r>
      <w:r>
        <w:t xml:space="preserve"> </w:t>
      </w:r>
      <w:r>
        <w:rPr>
          <w:spacing w:val="-1"/>
        </w:rPr>
        <w:t>like Mao</w:t>
      </w:r>
      <w:r>
        <w:t xml:space="preserve"> </w:t>
      </w:r>
      <w:r>
        <w:rPr>
          <w:spacing w:val="-1"/>
        </w:rPr>
        <w:t>just</w:t>
      </w:r>
      <w:r>
        <w:rPr>
          <w:spacing w:val="2"/>
        </w:rPr>
        <w:t xml:space="preserve"> </w:t>
      </w:r>
      <w:r>
        <w:rPr>
          <w:spacing w:val="-1"/>
        </w:rPr>
        <w:t>decided</w:t>
      </w:r>
      <w:r>
        <w:t xml:space="preserve"> </w:t>
      </w:r>
      <w:r>
        <w:rPr>
          <w:spacing w:val="-2"/>
        </w:rPr>
        <w:t>who</w:t>
      </w:r>
      <w:r>
        <w:rPr>
          <w:spacing w:val="1"/>
        </w:rPr>
        <w:t xml:space="preserve"> </w:t>
      </w:r>
      <w:r>
        <w:rPr>
          <w:spacing w:val="-1"/>
        </w:rPr>
        <w:t xml:space="preserve">was the </w:t>
      </w:r>
      <w:r>
        <w:rPr>
          <w:spacing w:val="-2"/>
        </w:rPr>
        <w:t>current</w:t>
      </w:r>
      <w:r>
        <w:rPr>
          <w:spacing w:val="28"/>
        </w:rPr>
        <w:t xml:space="preserve"> </w:t>
      </w:r>
      <w:r>
        <w:rPr>
          <w:spacing w:val="-1"/>
        </w:rPr>
        <w:t>Victim</w:t>
      </w:r>
      <w:r>
        <w:rPr>
          <w:spacing w:val="-2"/>
        </w:rPr>
        <w:t xml:space="preserve"> </w:t>
      </w:r>
      <w:r>
        <w:t>and</w:t>
      </w:r>
      <w:r>
        <w:rPr>
          <w:spacing w:val="-2"/>
        </w:rPr>
        <w:t xml:space="preserve"> </w:t>
      </w:r>
      <w:r>
        <w:rPr>
          <w:spacing w:val="-1"/>
        </w:rPr>
        <w:t>either</w:t>
      </w:r>
      <w:r>
        <w:rPr>
          <w:spacing w:val="-2"/>
        </w:rPr>
        <w:t xml:space="preserve"> </w:t>
      </w:r>
      <w:r>
        <w:rPr>
          <w:spacing w:val="-1"/>
        </w:rPr>
        <w:t>killed</w:t>
      </w:r>
      <w:r>
        <w:t xml:space="preserve"> </w:t>
      </w:r>
      <w:r>
        <w:rPr>
          <w:spacing w:val="-1"/>
        </w:rPr>
        <w:t>or</w:t>
      </w:r>
      <w:r>
        <w:t xml:space="preserve"> </w:t>
      </w:r>
      <w:r>
        <w:rPr>
          <w:spacing w:val="-2"/>
        </w:rPr>
        <w:t>imprisoned</w:t>
      </w:r>
      <w:r>
        <w:t xml:space="preserve"> </w:t>
      </w:r>
      <w:r>
        <w:rPr>
          <w:spacing w:val="-1"/>
        </w:rPr>
        <w:t>and</w:t>
      </w:r>
      <w:r>
        <w:t xml:space="preserve"> </w:t>
      </w:r>
      <w:r>
        <w:rPr>
          <w:spacing w:val="-1"/>
        </w:rPr>
        <w:t>brainwashed</w:t>
      </w:r>
      <w:r>
        <w:t xml:space="preserve"> </w:t>
      </w:r>
      <w:r>
        <w:rPr>
          <w:spacing w:val="-1"/>
        </w:rPr>
        <w:t>him/her.</w:t>
      </w:r>
    </w:p>
    <w:p w:rsidR="00EA20B7" w:rsidRDefault="00877DD6">
      <w:pPr>
        <w:pStyle w:val="Corpodetexto"/>
        <w:spacing w:before="0"/>
        <w:ind w:right="220"/>
      </w:pPr>
      <w:r>
        <w:rPr>
          <w:spacing w:val="-1"/>
        </w:rPr>
        <w:t>Mao's</w:t>
      </w:r>
      <w:r>
        <w:rPr>
          <w:spacing w:val="1"/>
        </w:rPr>
        <w:t xml:space="preserve"> </w:t>
      </w:r>
      <w:r>
        <w:rPr>
          <w:spacing w:val="-1"/>
        </w:rPr>
        <w:t>widow</w:t>
      </w:r>
      <w:r>
        <w:rPr>
          <w:spacing w:val="-2"/>
        </w:rPr>
        <w:t xml:space="preserve"> </w:t>
      </w:r>
      <w:r>
        <w:t>tried</w:t>
      </w:r>
      <w:r>
        <w:rPr>
          <w:spacing w:val="-3"/>
        </w:rPr>
        <w:t xml:space="preserve"> </w:t>
      </w:r>
      <w:r>
        <w:t xml:space="preserve">to </w:t>
      </w:r>
      <w:r>
        <w:rPr>
          <w:spacing w:val="-2"/>
        </w:rPr>
        <w:t>inherit</w:t>
      </w:r>
      <w:r>
        <w:t xml:space="preserve"> </w:t>
      </w:r>
      <w:r>
        <w:rPr>
          <w:spacing w:val="-1"/>
        </w:rPr>
        <w:t>his</w:t>
      </w:r>
      <w:r>
        <w:t xml:space="preserve"> </w:t>
      </w:r>
      <w:r>
        <w:rPr>
          <w:spacing w:val="-1"/>
        </w:rPr>
        <w:t>Psychopathic</w:t>
      </w:r>
      <w:r>
        <w:t xml:space="preserve"> </w:t>
      </w:r>
      <w:r>
        <w:rPr>
          <w:spacing w:val="-1"/>
        </w:rPr>
        <w:t>leadership</w:t>
      </w:r>
      <w:r>
        <w:rPr>
          <w:spacing w:val="-2"/>
        </w:rPr>
        <w:t xml:space="preserve"> </w:t>
      </w:r>
      <w:r>
        <w:rPr>
          <w:spacing w:val="-1"/>
        </w:rPr>
        <w:t>and</w:t>
      </w:r>
      <w:r>
        <w:rPr>
          <w:spacing w:val="1"/>
        </w:rPr>
        <w:t xml:space="preserve"> </w:t>
      </w:r>
      <w:r>
        <w:rPr>
          <w:spacing w:val="-2"/>
        </w:rPr>
        <w:t>was</w:t>
      </w:r>
      <w:r>
        <w:rPr>
          <w:spacing w:val="33"/>
        </w:rPr>
        <w:t xml:space="preserve"> </w:t>
      </w:r>
      <w:r>
        <w:rPr>
          <w:spacing w:val="-1"/>
        </w:rPr>
        <w:t>imprisoned</w:t>
      </w:r>
      <w:r>
        <w:rPr>
          <w:spacing w:val="-3"/>
        </w:rPr>
        <w:t xml:space="preserve"> </w:t>
      </w:r>
      <w:r>
        <w:rPr>
          <w:spacing w:val="-1"/>
        </w:rPr>
        <w:t>together</w:t>
      </w:r>
      <w:r>
        <w:t xml:space="preserve"> </w:t>
      </w:r>
      <w:r>
        <w:rPr>
          <w:spacing w:val="-1"/>
        </w:rPr>
        <w:t>with</w:t>
      </w:r>
      <w:r>
        <w:t xml:space="preserve"> </w:t>
      </w:r>
      <w:r>
        <w:rPr>
          <w:spacing w:val="-1"/>
        </w:rPr>
        <w:t>her</w:t>
      </w:r>
      <w:r>
        <w:t xml:space="preserve"> </w:t>
      </w:r>
      <w:r>
        <w:rPr>
          <w:spacing w:val="-1"/>
        </w:rPr>
        <w:t>Gang</w:t>
      </w:r>
      <w:r>
        <w:t xml:space="preserve"> of </w:t>
      </w:r>
      <w:r>
        <w:rPr>
          <w:spacing w:val="-1"/>
        </w:rPr>
        <w:t>Four, but</w:t>
      </w:r>
      <w:r>
        <w:t xml:space="preserve"> all</w:t>
      </w:r>
      <w:r>
        <w:rPr>
          <w:spacing w:val="-1"/>
        </w:rPr>
        <w:t xml:space="preserve"> that changed </w:t>
      </w:r>
      <w:r>
        <w:t>is</w:t>
      </w:r>
      <w:r>
        <w:rPr>
          <w:spacing w:val="51"/>
        </w:rPr>
        <w:t xml:space="preserve"> </w:t>
      </w:r>
      <w:r>
        <w:rPr>
          <w:spacing w:val="-1"/>
        </w:rPr>
        <w:t>that today</w:t>
      </w:r>
      <w:r>
        <w:rPr>
          <w:spacing w:val="-2"/>
        </w:rPr>
        <w:t xml:space="preserve"> </w:t>
      </w:r>
      <w:r>
        <w:rPr>
          <w:spacing w:val="-1"/>
        </w:rPr>
        <w:t>nobody</w:t>
      </w:r>
      <w:r>
        <w:rPr>
          <w:spacing w:val="-3"/>
        </w:rPr>
        <w:t xml:space="preserve"> </w:t>
      </w:r>
      <w:r>
        <w:t>even</w:t>
      </w:r>
      <w:r>
        <w:rPr>
          <w:spacing w:val="-2"/>
        </w:rPr>
        <w:t xml:space="preserve"> </w:t>
      </w:r>
      <w:r>
        <w:rPr>
          <w:spacing w:val="-1"/>
        </w:rPr>
        <w:t>talks</w:t>
      </w:r>
      <w:r>
        <w:t xml:space="preserve"> </w:t>
      </w:r>
      <w:r>
        <w:rPr>
          <w:spacing w:val="-1"/>
        </w:rPr>
        <w:t xml:space="preserve">politics </w:t>
      </w:r>
      <w:r>
        <w:t>-</w:t>
      </w:r>
      <w:r>
        <w:rPr>
          <w:spacing w:val="-2"/>
        </w:rPr>
        <w:t xml:space="preserve"> </w:t>
      </w:r>
      <w:r>
        <w:rPr>
          <w:spacing w:val="-1"/>
        </w:rPr>
        <w:t>the</w:t>
      </w:r>
      <w:r>
        <w:rPr>
          <w:spacing w:val="1"/>
        </w:rPr>
        <w:t xml:space="preserve"> </w:t>
      </w:r>
      <w:r>
        <w:rPr>
          <w:spacing w:val="-2"/>
        </w:rPr>
        <w:t xml:space="preserve">Military </w:t>
      </w:r>
      <w:r>
        <w:rPr>
          <w:spacing w:val="-1"/>
        </w:rPr>
        <w:t>is</w:t>
      </w:r>
      <w:r>
        <w:t xml:space="preserve"> </w:t>
      </w:r>
      <w:r>
        <w:rPr>
          <w:spacing w:val="-1"/>
        </w:rPr>
        <w:t>in</w:t>
      </w:r>
      <w:r>
        <w:t xml:space="preserve"> </w:t>
      </w:r>
      <w:r>
        <w:rPr>
          <w:spacing w:val="-1"/>
        </w:rPr>
        <w:t>charge</w:t>
      </w:r>
      <w:r>
        <w:t xml:space="preserve"> </w:t>
      </w:r>
      <w:r>
        <w:rPr>
          <w:spacing w:val="-1"/>
        </w:rPr>
        <w:t>of</w:t>
      </w:r>
      <w:r>
        <w:rPr>
          <w:spacing w:val="32"/>
        </w:rPr>
        <w:t xml:space="preserve"> </w:t>
      </w:r>
      <w:r>
        <w:t xml:space="preserve">the </w:t>
      </w:r>
      <w:r>
        <w:rPr>
          <w:spacing w:val="-1"/>
        </w:rPr>
        <w:t>"Communist</w:t>
      </w:r>
      <w:r>
        <w:rPr>
          <w:spacing w:val="2"/>
        </w:rPr>
        <w:t xml:space="preserve"> </w:t>
      </w:r>
      <w:r>
        <w:rPr>
          <w:spacing w:val="-1"/>
        </w:rPr>
        <w:t xml:space="preserve">Party" </w:t>
      </w:r>
      <w:r>
        <w:t xml:space="preserve">which is </w:t>
      </w:r>
      <w:r>
        <w:rPr>
          <w:spacing w:val="-1"/>
        </w:rPr>
        <w:t xml:space="preserve">supposed </w:t>
      </w:r>
      <w:r>
        <w:t xml:space="preserve">to </w:t>
      </w:r>
      <w:r>
        <w:rPr>
          <w:spacing w:val="-1"/>
        </w:rPr>
        <w:t>be</w:t>
      </w:r>
      <w:r>
        <w:t xml:space="preserve"> not</w:t>
      </w:r>
      <w:r>
        <w:rPr>
          <w:spacing w:val="-1"/>
        </w:rPr>
        <w:t xml:space="preserve"> </w:t>
      </w:r>
      <w:r>
        <w:t>at</w:t>
      </w:r>
      <w:r>
        <w:rPr>
          <w:spacing w:val="2"/>
        </w:rPr>
        <w:t xml:space="preserve"> </w:t>
      </w:r>
      <w:r>
        <w:rPr>
          <w:spacing w:val="-2"/>
        </w:rPr>
        <w:t>war</w:t>
      </w:r>
      <w:r>
        <w:t xml:space="preserve"> </w:t>
      </w:r>
      <w:r>
        <w:rPr>
          <w:spacing w:val="-1"/>
        </w:rPr>
        <w:t xml:space="preserve">so </w:t>
      </w:r>
      <w:r>
        <w:t>the</w:t>
      </w:r>
      <w:r>
        <w:rPr>
          <w:spacing w:val="21"/>
        </w:rPr>
        <w:t xml:space="preserve"> </w:t>
      </w:r>
      <w:r>
        <w:rPr>
          <w:spacing w:val="-1"/>
        </w:rPr>
        <w:t>excuse</w:t>
      </w:r>
      <w:r>
        <w:rPr>
          <w:spacing w:val="1"/>
        </w:rPr>
        <w:t xml:space="preserve"> </w:t>
      </w:r>
      <w:r>
        <w:rPr>
          <w:spacing w:val="-1"/>
        </w:rPr>
        <w:t>for Martial</w:t>
      </w:r>
      <w:r>
        <w:t xml:space="preserve"> Law</w:t>
      </w:r>
      <w:r>
        <w:rPr>
          <w:spacing w:val="-3"/>
        </w:rPr>
        <w:t xml:space="preserve"> </w:t>
      </w:r>
      <w:r>
        <w:rPr>
          <w:spacing w:val="-1"/>
        </w:rPr>
        <w:t>is</w:t>
      </w:r>
      <w:r>
        <w:t xml:space="preserve"> </w:t>
      </w:r>
      <w:r>
        <w:rPr>
          <w:spacing w:val="-1"/>
        </w:rPr>
        <w:t>gone. China's</w:t>
      </w:r>
      <w:r>
        <w:t xml:space="preserve"> </w:t>
      </w:r>
      <w:r>
        <w:rPr>
          <w:spacing w:val="-1"/>
        </w:rPr>
        <w:t>spent</w:t>
      </w:r>
      <w:r>
        <w:t xml:space="preserve"> </w:t>
      </w:r>
      <w:r>
        <w:rPr>
          <w:spacing w:val="-1"/>
        </w:rPr>
        <w:t>its</w:t>
      </w:r>
      <w:r>
        <w:rPr>
          <w:spacing w:val="-3"/>
        </w:rPr>
        <w:t xml:space="preserve"> </w:t>
      </w:r>
      <w:r>
        <w:rPr>
          <w:spacing w:val="-1"/>
        </w:rPr>
        <w:t>later</w:t>
      </w:r>
      <w:r>
        <w:t xml:space="preserve"> </w:t>
      </w:r>
      <w:r>
        <w:rPr>
          <w:spacing w:val="-2"/>
        </w:rPr>
        <w:t>history</w:t>
      </w:r>
      <w:r>
        <w:rPr>
          <w:spacing w:val="42"/>
        </w:rPr>
        <w:t xml:space="preserve"> </w:t>
      </w:r>
      <w:r>
        <w:rPr>
          <w:spacing w:val="-1"/>
        </w:rPr>
        <w:t>sending</w:t>
      </w:r>
      <w:r>
        <w:t xml:space="preserve"> </w:t>
      </w:r>
      <w:r>
        <w:rPr>
          <w:spacing w:val="-2"/>
        </w:rPr>
        <w:t>military</w:t>
      </w:r>
      <w:r>
        <w:rPr>
          <w:spacing w:val="-3"/>
        </w:rPr>
        <w:t xml:space="preserve"> </w:t>
      </w:r>
      <w:r>
        <w:rPr>
          <w:spacing w:val="-1"/>
        </w:rPr>
        <w:t>advisors</w:t>
      </w:r>
      <w:r>
        <w:rPr>
          <w:spacing w:val="-2"/>
        </w:rPr>
        <w:t xml:space="preserve"> </w:t>
      </w:r>
      <w:r>
        <w:rPr>
          <w:spacing w:val="-1"/>
        </w:rPr>
        <w:t>to</w:t>
      </w:r>
      <w:r>
        <w:rPr>
          <w:spacing w:val="-2"/>
        </w:rPr>
        <w:t xml:space="preserve"> </w:t>
      </w:r>
      <w:r>
        <w:rPr>
          <w:spacing w:val="-1"/>
        </w:rPr>
        <w:t>African</w:t>
      </w:r>
      <w:r>
        <w:rPr>
          <w:spacing w:val="-2"/>
        </w:rPr>
        <w:t xml:space="preserve"> </w:t>
      </w:r>
      <w:r>
        <w:rPr>
          <w:spacing w:val="-1"/>
        </w:rPr>
        <w:t>rebels,</w:t>
      </w:r>
      <w:r>
        <w:rPr>
          <w:spacing w:val="-2"/>
        </w:rPr>
        <w:t xml:space="preserve"> </w:t>
      </w:r>
      <w:r>
        <w:t>and</w:t>
      </w:r>
      <w:r>
        <w:rPr>
          <w:spacing w:val="-3"/>
        </w:rPr>
        <w:t xml:space="preserve"> </w:t>
      </w:r>
      <w:r>
        <w:rPr>
          <w:spacing w:val="-1"/>
        </w:rPr>
        <w:t>both</w:t>
      </w:r>
      <w:r>
        <w:t xml:space="preserve"> </w:t>
      </w:r>
      <w:r>
        <w:rPr>
          <w:spacing w:val="-2"/>
        </w:rPr>
        <w:t>Russia</w:t>
      </w:r>
      <w:r>
        <w:t xml:space="preserve"> </w:t>
      </w:r>
      <w:r>
        <w:rPr>
          <w:spacing w:val="-1"/>
        </w:rPr>
        <w:t>and</w:t>
      </w:r>
      <w:r>
        <w:rPr>
          <w:spacing w:val="54"/>
        </w:rPr>
        <w:t xml:space="preserve"> </w:t>
      </w:r>
      <w:r>
        <w:rPr>
          <w:spacing w:val="-1"/>
        </w:rPr>
        <w:t>China</w:t>
      </w:r>
      <w:r>
        <w:t xml:space="preserve"> </w:t>
      </w:r>
      <w:r>
        <w:rPr>
          <w:spacing w:val="-1"/>
        </w:rPr>
        <w:t xml:space="preserve">profit </w:t>
      </w:r>
      <w:r>
        <w:t>from</w:t>
      </w:r>
      <w:r>
        <w:rPr>
          <w:spacing w:val="-3"/>
        </w:rPr>
        <w:t xml:space="preserve"> </w:t>
      </w:r>
      <w:r>
        <w:t>heavy</w:t>
      </w:r>
      <w:r>
        <w:rPr>
          <w:spacing w:val="-1"/>
        </w:rPr>
        <w:t xml:space="preserve"> arms</w:t>
      </w:r>
      <w:r>
        <w:t xml:space="preserve"> </w:t>
      </w:r>
      <w:r>
        <w:rPr>
          <w:spacing w:val="-1"/>
        </w:rPr>
        <w:t>sales to the</w:t>
      </w:r>
      <w:r>
        <w:t xml:space="preserve"> </w:t>
      </w:r>
      <w:r>
        <w:rPr>
          <w:spacing w:val="-2"/>
        </w:rPr>
        <w:t>Islamist</w:t>
      </w:r>
      <w:r>
        <w:rPr>
          <w:spacing w:val="2"/>
        </w:rPr>
        <w:t xml:space="preserve"> </w:t>
      </w:r>
      <w:r>
        <w:rPr>
          <w:spacing w:val="-1"/>
        </w:rPr>
        <w:t>Terrorists</w:t>
      </w:r>
      <w:r>
        <w:rPr>
          <w:spacing w:val="-2"/>
        </w:rPr>
        <w:t xml:space="preserve"> </w:t>
      </w:r>
      <w:r>
        <w:t>-</w:t>
      </w:r>
      <w:r>
        <w:rPr>
          <w:spacing w:val="-2"/>
        </w:rPr>
        <w:t xml:space="preserve"> </w:t>
      </w:r>
      <w:r>
        <w:rPr>
          <w:spacing w:val="-1"/>
        </w:rPr>
        <w:t>the</w:t>
      </w:r>
      <w:r>
        <w:rPr>
          <w:spacing w:val="44"/>
        </w:rPr>
        <w:t xml:space="preserve"> </w:t>
      </w:r>
      <w:r>
        <w:rPr>
          <w:spacing w:val="-1"/>
        </w:rPr>
        <w:t>same</w:t>
      </w:r>
      <w:r>
        <w:rPr>
          <w:spacing w:val="1"/>
        </w:rPr>
        <w:t xml:space="preserve"> </w:t>
      </w:r>
      <w:r>
        <w:rPr>
          <w:spacing w:val="-1"/>
        </w:rPr>
        <w:t>ones</w:t>
      </w:r>
      <w:r>
        <w:rPr>
          <w:spacing w:val="-2"/>
        </w:rPr>
        <w:t xml:space="preserve"> </w:t>
      </w:r>
      <w:r>
        <w:rPr>
          <w:spacing w:val="-1"/>
        </w:rPr>
        <w:t>that</w:t>
      </w:r>
      <w:r>
        <w:rPr>
          <w:spacing w:val="1"/>
        </w:rPr>
        <w:t xml:space="preserve"> </w:t>
      </w:r>
      <w:r>
        <w:rPr>
          <w:spacing w:val="-1"/>
        </w:rPr>
        <w:t>kill</w:t>
      </w:r>
      <w:r>
        <w:rPr>
          <w:spacing w:val="-2"/>
        </w:rPr>
        <w:t xml:space="preserve"> </w:t>
      </w:r>
      <w:r>
        <w:rPr>
          <w:spacing w:val="-1"/>
        </w:rPr>
        <w:t>their</w:t>
      </w:r>
      <w:r>
        <w:t xml:space="preserve"> </w:t>
      </w:r>
      <w:r>
        <w:rPr>
          <w:spacing w:val="-1"/>
        </w:rPr>
        <w:t>own</w:t>
      </w:r>
      <w:r>
        <w:t xml:space="preserve"> </w:t>
      </w:r>
      <w:r>
        <w:rPr>
          <w:spacing w:val="-1"/>
        </w:rPr>
        <w:t>people,</w:t>
      </w:r>
      <w:r>
        <w:t xml:space="preserve"> </w:t>
      </w:r>
      <w:r>
        <w:rPr>
          <w:spacing w:val="-1"/>
        </w:rPr>
        <w:t>since</w:t>
      </w:r>
      <w:r>
        <w:rPr>
          <w:spacing w:val="1"/>
        </w:rPr>
        <w:t xml:space="preserve"> </w:t>
      </w:r>
      <w:r>
        <w:rPr>
          <w:spacing w:val="-1"/>
        </w:rPr>
        <w:t>Psychopaths</w:t>
      </w:r>
      <w:r>
        <w:t xml:space="preserve"> </w:t>
      </w:r>
      <w:r>
        <w:rPr>
          <w:spacing w:val="-1"/>
        </w:rPr>
        <w:t>have</w:t>
      </w:r>
      <w:r>
        <w:rPr>
          <w:spacing w:val="25"/>
        </w:rPr>
        <w:t xml:space="preserve"> </w:t>
      </w:r>
      <w:r>
        <w:rPr>
          <w:spacing w:val="-1"/>
        </w:rPr>
        <w:t>trouble</w:t>
      </w:r>
      <w:r>
        <w:t xml:space="preserve"> </w:t>
      </w:r>
      <w:r>
        <w:rPr>
          <w:spacing w:val="-1"/>
        </w:rPr>
        <w:t>distinguishing between Right and Wrong</w:t>
      </w:r>
      <w:r>
        <w:t xml:space="preserve"> not</w:t>
      </w:r>
      <w:r>
        <w:rPr>
          <w:spacing w:val="-1"/>
        </w:rPr>
        <w:t xml:space="preserve"> </w:t>
      </w:r>
      <w:r>
        <w:t xml:space="preserve">to </w:t>
      </w:r>
      <w:r>
        <w:rPr>
          <w:spacing w:val="-1"/>
        </w:rPr>
        <w:t>speak</w:t>
      </w:r>
      <w:r>
        <w:t xml:space="preserve"> of</w:t>
      </w:r>
      <w:r>
        <w:rPr>
          <w:spacing w:val="47"/>
        </w:rPr>
        <w:t xml:space="preserve"> </w:t>
      </w:r>
      <w:r>
        <w:rPr>
          <w:spacing w:val="-1"/>
        </w:rPr>
        <w:t>Friends and Enemies.</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573"/>
      </w:pPr>
      <w:r>
        <w:rPr>
          <w:spacing w:val="-1"/>
        </w:rPr>
        <w:t>What</w:t>
      </w:r>
      <w:r>
        <w:t xml:space="preserve"> </w:t>
      </w:r>
      <w:r>
        <w:rPr>
          <w:spacing w:val="-1"/>
        </w:rPr>
        <w:t>part</w:t>
      </w:r>
      <w:r>
        <w:t xml:space="preserve"> of</w:t>
      </w:r>
      <w:r>
        <w:rPr>
          <w:spacing w:val="-2"/>
        </w:rPr>
        <w:t xml:space="preserve"> </w:t>
      </w:r>
      <w:r>
        <w:rPr>
          <w:spacing w:val="-1"/>
        </w:rPr>
        <w:t>"From</w:t>
      </w:r>
      <w:r>
        <w:rPr>
          <w:spacing w:val="-2"/>
        </w:rPr>
        <w:t xml:space="preserve"> </w:t>
      </w:r>
      <w:r>
        <w:rPr>
          <w:spacing w:val="-1"/>
        </w:rPr>
        <w:t>Russia</w:t>
      </w:r>
      <w:r>
        <w:rPr>
          <w:spacing w:val="-2"/>
        </w:rPr>
        <w:t xml:space="preserve"> </w:t>
      </w:r>
      <w:r>
        <w:t>With</w:t>
      </w:r>
      <w:r>
        <w:rPr>
          <w:spacing w:val="-2"/>
        </w:rPr>
        <w:t xml:space="preserve"> </w:t>
      </w:r>
      <w:r>
        <w:t>Hate"</w:t>
      </w:r>
      <w:r>
        <w:rPr>
          <w:spacing w:val="-3"/>
        </w:rPr>
        <w:t xml:space="preserve"> </w:t>
      </w:r>
      <w:r>
        <w:rPr>
          <w:spacing w:val="-1"/>
        </w:rPr>
        <w:t>don't</w:t>
      </w:r>
      <w:r>
        <w:rPr>
          <w:spacing w:val="2"/>
        </w:rPr>
        <w:t xml:space="preserve"> </w:t>
      </w:r>
      <w:r>
        <w:rPr>
          <w:spacing w:val="-1"/>
        </w:rPr>
        <w:t>you understand?</w:t>
      </w:r>
      <w:r>
        <w:rPr>
          <w:spacing w:val="31"/>
        </w:rPr>
        <w:t xml:space="preserve"> </w:t>
      </w:r>
      <w:r>
        <w:t>Osher</w:t>
      </w:r>
      <w:r>
        <w:rPr>
          <w:spacing w:val="-1"/>
        </w:rPr>
        <w:t xml:space="preserve"> </w:t>
      </w:r>
      <w:r>
        <w:t>Doctorow</w:t>
      </w:r>
    </w:p>
    <w:p w:rsidR="00EA20B7" w:rsidRDefault="00EA20B7">
      <w:pPr>
        <w:spacing w:before="11"/>
        <w:rPr>
          <w:rFonts w:ascii="Lucida Sans" w:eastAsia="Lucida Sans" w:hAnsi="Lucida Sans" w:cs="Lucida Sans"/>
          <w:sz w:val="19"/>
          <w:szCs w:val="19"/>
        </w:rPr>
      </w:pPr>
    </w:p>
    <w:p w:rsidR="00EA20B7" w:rsidRDefault="00877DD6">
      <w:pPr>
        <w:pStyle w:val="Heading2"/>
        <w:spacing w:before="0"/>
        <w:ind w:right="418" w:hanging="1"/>
        <w:jc w:val="center"/>
        <w:rPr>
          <w:sz w:val="24"/>
          <w:szCs w:val="24"/>
        </w:rPr>
      </w:pPr>
      <w:r>
        <w:rPr>
          <w:b/>
        </w:rPr>
        <w:t>75%</w:t>
      </w:r>
      <w:r>
        <w:rPr>
          <w:b/>
          <w:spacing w:val="-25"/>
        </w:rPr>
        <w:t xml:space="preserve"> </w:t>
      </w:r>
      <w:r>
        <w:rPr>
          <w:b/>
        </w:rPr>
        <w:t>ARE</w:t>
      </w:r>
      <w:r>
        <w:rPr>
          <w:b/>
          <w:spacing w:val="-25"/>
        </w:rPr>
        <w:t xml:space="preserve"> </w:t>
      </w:r>
      <w:r>
        <w:rPr>
          <w:b/>
        </w:rPr>
        <w:t>PSYCHOPATHS,</w:t>
      </w:r>
      <w:r>
        <w:rPr>
          <w:b/>
          <w:w w:val="99"/>
        </w:rPr>
        <w:t xml:space="preserve"> </w:t>
      </w:r>
      <w:r>
        <w:rPr>
          <w:b/>
        </w:rPr>
        <w:t>SCHIZOPHRENIC,</w:t>
      </w:r>
      <w:r>
        <w:rPr>
          <w:b/>
          <w:spacing w:val="-29"/>
        </w:rPr>
        <w:t xml:space="preserve"> </w:t>
      </w:r>
      <w:r>
        <w:rPr>
          <w:b/>
        </w:rPr>
        <w:t>AND</w:t>
      </w:r>
      <w:r>
        <w:rPr>
          <w:b/>
          <w:spacing w:val="-29"/>
        </w:rPr>
        <w:t xml:space="preserve"> </w:t>
      </w:r>
      <w:r>
        <w:rPr>
          <w:b/>
        </w:rPr>
        <w:t>MANIC</w:t>
      </w:r>
      <w:r>
        <w:rPr>
          <w:b/>
          <w:w w:val="99"/>
        </w:rPr>
        <w:t xml:space="preserve"> </w:t>
      </w:r>
      <w:r>
        <w:rPr>
          <w:b/>
        </w:rPr>
        <w:t>DEPRESSIVE</w:t>
      </w:r>
      <w:r>
        <w:rPr>
          <w:b/>
          <w:sz w:val="24"/>
        </w:rPr>
        <w:t>.</w:t>
      </w:r>
    </w:p>
    <w:p w:rsidR="00EA20B7" w:rsidRDefault="00877DD6">
      <w:pPr>
        <w:pStyle w:val="Heading8"/>
        <w:ind w:left="116" w:right="114"/>
        <w:jc w:val="center"/>
      </w:pPr>
      <w:r>
        <w:rPr>
          <w:b/>
        </w:rPr>
        <w:t>CAN</w:t>
      </w:r>
      <w:r>
        <w:rPr>
          <w:b/>
          <w:spacing w:val="-1"/>
        </w:rPr>
        <w:t xml:space="preserve"> </w:t>
      </w:r>
      <w:r>
        <w:rPr>
          <w:b/>
        </w:rPr>
        <w:t>YOU</w:t>
      </w:r>
      <w:r>
        <w:rPr>
          <w:b/>
          <w:spacing w:val="-1"/>
        </w:rPr>
        <w:t xml:space="preserve"> </w:t>
      </w:r>
      <w:r>
        <w:rPr>
          <w:b/>
        </w:rPr>
        <w:t>SEE</w:t>
      </w:r>
      <w:r>
        <w:rPr>
          <w:b/>
          <w:spacing w:val="-1"/>
        </w:rPr>
        <w:t xml:space="preserve"> </w:t>
      </w:r>
      <w:r>
        <w:rPr>
          <w:b/>
        </w:rPr>
        <w:t>EVEN</w:t>
      </w:r>
      <w:r>
        <w:rPr>
          <w:b/>
          <w:spacing w:val="-1"/>
        </w:rPr>
        <w:t xml:space="preserve"> </w:t>
      </w:r>
      <w:r>
        <w:rPr>
          <w:b/>
        </w:rPr>
        <w:t>A</w:t>
      </w:r>
      <w:r>
        <w:rPr>
          <w:b/>
          <w:spacing w:val="-1"/>
        </w:rPr>
        <w:t xml:space="preserve"> LITTLE </w:t>
      </w:r>
      <w:r>
        <w:rPr>
          <w:b/>
        </w:rPr>
        <w:t>OF</w:t>
      </w:r>
      <w:r>
        <w:rPr>
          <w:b/>
          <w:spacing w:val="-1"/>
        </w:rPr>
        <w:t xml:space="preserve"> </w:t>
      </w:r>
      <w:r>
        <w:rPr>
          <w:b/>
        </w:rPr>
        <w:t>THIS</w:t>
      </w:r>
      <w:r>
        <w:rPr>
          <w:b/>
          <w:spacing w:val="-1"/>
        </w:rPr>
        <w:t xml:space="preserve"> IRRATIONALITY</w:t>
      </w:r>
      <w:r>
        <w:rPr>
          <w:b/>
          <w:spacing w:val="29"/>
        </w:rPr>
        <w:t xml:space="preserve"> </w:t>
      </w:r>
      <w:r>
        <w:rPr>
          <w:b/>
          <w:spacing w:val="-1"/>
        </w:rPr>
        <w:t>IN</w:t>
      </w:r>
      <w:r>
        <w:rPr>
          <w:b/>
          <w:spacing w:val="-2"/>
        </w:rPr>
        <w:t xml:space="preserve"> </w:t>
      </w:r>
      <w:r>
        <w:rPr>
          <w:b/>
          <w:spacing w:val="-1"/>
        </w:rPr>
        <w:t>YOURSELF?</w:t>
      </w:r>
    </w:p>
    <w:p w:rsidR="00EA20B7" w:rsidRDefault="00877DD6">
      <w:pPr>
        <w:spacing w:before="121"/>
        <w:ind w:left="113" w:right="114"/>
        <w:jc w:val="center"/>
        <w:rPr>
          <w:rFonts w:ascii="Lucida Sans" w:eastAsia="Lucida Sans" w:hAnsi="Lucida Sans" w:cs="Lucida Sans"/>
          <w:sz w:val="24"/>
          <w:szCs w:val="24"/>
        </w:rPr>
      </w:pPr>
      <w:r>
        <w:rPr>
          <w:rFonts w:ascii="Lucida Sans"/>
          <w:b/>
          <w:sz w:val="40"/>
        </w:rPr>
        <w:t>THE</w:t>
      </w:r>
      <w:r>
        <w:rPr>
          <w:rFonts w:ascii="Lucida Sans"/>
          <w:b/>
          <w:spacing w:val="-15"/>
          <w:sz w:val="40"/>
        </w:rPr>
        <w:t xml:space="preserve"> </w:t>
      </w:r>
      <w:r>
        <w:rPr>
          <w:rFonts w:ascii="Lucida Sans"/>
          <w:b/>
          <w:sz w:val="40"/>
        </w:rPr>
        <w:t>SOLUTION</w:t>
      </w:r>
      <w:r>
        <w:rPr>
          <w:rFonts w:ascii="Lucida Sans"/>
          <w:b/>
          <w:spacing w:val="-14"/>
          <w:sz w:val="40"/>
        </w:rPr>
        <w:t xml:space="preserve"> </w:t>
      </w:r>
      <w:r>
        <w:rPr>
          <w:rFonts w:ascii="Lucida Sans"/>
          <w:b/>
          <w:sz w:val="40"/>
        </w:rPr>
        <w:t>TO</w:t>
      </w:r>
      <w:r>
        <w:rPr>
          <w:rFonts w:ascii="Lucida Sans"/>
          <w:b/>
          <w:spacing w:val="-14"/>
          <w:sz w:val="40"/>
        </w:rPr>
        <w:t xml:space="preserve"> </w:t>
      </w:r>
      <w:r>
        <w:rPr>
          <w:rFonts w:ascii="Lucida Sans"/>
          <w:b/>
          <w:sz w:val="40"/>
        </w:rPr>
        <w:t>THE</w:t>
      </w:r>
      <w:r>
        <w:rPr>
          <w:rFonts w:ascii="Lucida Sans"/>
          <w:b/>
          <w:spacing w:val="-14"/>
          <w:sz w:val="40"/>
        </w:rPr>
        <w:t xml:space="preserve"> </w:t>
      </w:r>
      <w:r>
        <w:rPr>
          <w:rFonts w:ascii="Lucida Sans"/>
          <w:b/>
          <w:sz w:val="40"/>
        </w:rPr>
        <w:t>ONE</w:t>
      </w:r>
      <w:r>
        <w:rPr>
          <w:rFonts w:ascii="Lucida Sans"/>
          <w:b/>
          <w:w w:val="99"/>
          <w:sz w:val="40"/>
        </w:rPr>
        <w:t xml:space="preserve"> </w:t>
      </w:r>
      <w:r>
        <w:rPr>
          <w:rFonts w:ascii="Lucida Sans"/>
          <w:b/>
          <w:sz w:val="40"/>
        </w:rPr>
        <w:t>MAJOR</w:t>
      </w:r>
      <w:r>
        <w:rPr>
          <w:rFonts w:ascii="Lucida Sans"/>
          <w:b/>
          <w:spacing w:val="-18"/>
          <w:sz w:val="40"/>
        </w:rPr>
        <w:t xml:space="preserve"> </w:t>
      </w:r>
      <w:r>
        <w:rPr>
          <w:rFonts w:ascii="Lucida Sans"/>
          <w:b/>
          <w:sz w:val="40"/>
        </w:rPr>
        <w:t>WORLD</w:t>
      </w:r>
      <w:r>
        <w:rPr>
          <w:rFonts w:ascii="Lucida Sans"/>
          <w:b/>
          <w:spacing w:val="-17"/>
          <w:sz w:val="40"/>
        </w:rPr>
        <w:t xml:space="preserve"> </w:t>
      </w:r>
      <w:r>
        <w:rPr>
          <w:rFonts w:ascii="Lucida Sans"/>
          <w:b/>
          <w:sz w:val="40"/>
        </w:rPr>
        <w:t>PROBLEM</w:t>
      </w:r>
      <w:r>
        <w:rPr>
          <w:rFonts w:ascii="Lucida Sans"/>
          <w:b/>
          <w:spacing w:val="-18"/>
          <w:sz w:val="40"/>
        </w:rPr>
        <w:t xml:space="preserve"> </w:t>
      </w:r>
      <w:r>
        <w:rPr>
          <w:rFonts w:ascii="Lucida Sans"/>
          <w:b/>
          <w:sz w:val="40"/>
        </w:rPr>
        <w:t>IS</w:t>
      </w:r>
      <w:r>
        <w:rPr>
          <w:rFonts w:ascii="Lucida Sans"/>
          <w:b/>
          <w:w w:val="99"/>
          <w:sz w:val="40"/>
        </w:rPr>
        <w:t xml:space="preserve"> </w:t>
      </w:r>
      <w:r>
        <w:rPr>
          <w:rFonts w:ascii="Lucida Sans"/>
          <w:b/>
          <w:sz w:val="40"/>
        </w:rPr>
        <w:t>ENERGY</w:t>
      </w:r>
      <w:r>
        <w:rPr>
          <w:rFonts w:ascii="Lucida Sans"/>
          <w:b/>
          <w:spacing w:val="-50"/>
          <w:sz w:val="40"/>
        </w:rPr>
        <w:t xml:space="preserve"> </w:t>
      </w:r>
      <w:r>
        <w:rPr>
          <w:rFonts w:ascii="Lucida Sans"/>
          <w:b/>
          <w:sz w:val="40"/>
        </w:rPr>
        <w:t>ENHANCEMENT</w:t>
      </w:r>
      <w:r>
        <w:rPr>
          <w:rFonts w:ascii="Lucida Sans"/>
          <w:b/>
          <w:sz w:val="24"/>
        </w:rPr>
        <w:t>.</w:t>
      </w:r>
    </w:p>
    <w:p w:rsidR="00EA20B7" w:rsidRDefault="00877DD6">
      <w:pPr>
        <w:spacing w:before="119"/>
        <w:ind w:left="178" w:right="178"/>
        <w:jc w:val="center"/>
        <w:rPr>
          <w:rFonts w:ascii="Lucida Sans" w:eastAsia="Lucida Sans" w:hAnsi="Lucida Sans" w:cs="Lucida Sans"/>
          <w:sz w:val="24"/>
          <w:szCs w:val="24"/>
        </w:rPr>
      </w:pPr>
      <w:r>
        <w:rPr>
          <w:rFonts w:ascii="Lucida Sans"/>
          <w:b/>
          <w:spacing w:val="-1"/>
          <w:sz w:val="24"/>
        </w:rPr>
        <w:t>ENERGY</w:t>
      </w:r>
      <w:r>
        <w:rPr>
          <w:rFonts w:ascii="Lucida Sans"/>
          <w:b/>
          <w:sz w:val="24"/>
        </w:rPr>
        <w:t xml:space="preserve"> </w:t>
      </w:r>
      <w:r>
        <w:rPr>
          <w:rFonts w:ascii="Lucida Sans"/>
          <w:b/>
          <w:spacing w:val="-1"/>
          <w:sz w:val="24"/>
        </w:rPr>
        <w:t>ENHANCEMENT</w:t>
      </w:r>
      <w:r>
        <w:rPr>
          <w:rFonts w:ascii="Lucida Sans"/>
          <w:b/>
          <w:sz w:val="24"/>
        </w:rPr>
        <w:t xml:space="preserve"> GIVES </w:t>
      </w:r>
      <w:r>
        <w:rPr>
          <w:rFonts w:ascii="Lucida Sans"/>
          <w:b/>
          <w:spacing w:val="-1"/>
          <w:sz w:val="24"/>
        </w:rPr>
        <w:t>ANCIENT,</w:t>
      </w:r>
      <w:r>
        <w:rPr>
          <w:rFonts w:ascii="Lucida Sans"/>
          <w:b/>
          <w:spacing w:val="-2"/>
          <w:sz w:val="24"/>
        </w:rPr>
        <w:t xml:space="preserve"> </w:t>
      </w:r>
      <w:r>
        <w:rPr>
          <w:rFonts w:ascii="Lucida Sans"/>
          <w:b/>
          <w:spacing w:val="-1"/>
          <w:sz w:val="24"/>
        </w:rPr>
        <w:t>ADVANCED</w:t>
      </w:r>
      <w:r>
        <w:rPr>
          <w:rFonts w:ascii="Lucida Sans"/>
          <w:b/>
          <w:spacing w:val="47"/>
          <w:sz w:val="24"/>
        </w:rPr>
        <w:t xml:space="preserve"> </w:t>
      </w:r>
      <w:r>
        <w:rPr>
          <w:rFonts w:ascii="Lucida Sans"/>
          <w:b/>
          <w:sz w:val="24"/>
        </w:rPr>
        <w:t xml:space="preserve">AND </w:t>
      </w:r>
      <w:r>
        <w:rPr>
          <w:rFonts w:ascii="Lucida Sans"/>
          <w:b/>
          <w:spacing w:val="-1"/>
          <w:sz w:val="24"/>
        </w:rPr>
        <w:t>SUCCESSFUL</w:t>
      </w:r>
      <w:r>
        <w:rPr>
          <w:rFonts w:ascii="Lucida Sans"/>
          <w:b/>
          <w:sz w:val="24"/>
        </w:rPr>
        <w:t xml:space="preserve"> </w:t>
      </w:r>
      <w:r>
        <w:rPr>
          <w:rFonts w:ascii="Lucida Sans"/>
          <w:b/>
          <w:spacing w:val="-1"/>
          <w:sz w:val="24"/>
        </w:rPr>
        <w:t>TECHNIQUES</w:t>
      </w:r>
      <w:r>
        <w:rPr>
          <w:rFonts w:ascii="Lucida Sans"/>
          <w:b/>
          <w:sz w:val="24"/>
        </w:rPr>
        <w:t xml:space="preserve"> </w:t>
      </w:r>
      <w:r>
        <w:rPr>
          <w:rFonts w:ascii="Lucida Sans"/>
          <w:b/>
          <w:spacing w:val="-1"/>
          <w:sz w:val="24"/>
        </w:rPr>
        <w:t>FOR</w:t>
      </w:r>
      <w:r>
        <w:rPr>
          <w:rFonts w:ascii="Lucida Sans"/>
          <w:b/>
          <w:sz w:val="24"/>
        </w:rPr>
        <w:t xml:space="preserve"> </w:t>
      </w:r>
      <w:r>
        <w:rPr>
          <w:rFonts w:ascii="Lucida Sans"/>
          <w:b/>
          <w:spacing w:val="-1"/>
          <w:sz w:val="24"/>
        </w:rPr>
        <w:t>THE</w:t>
      </w:r>
      <w:r>
        <w:rPr>
          <w:rFonts w:ascii="Lucida Sans"/>
          <w:b/>
          <w:sz w:val="24"/>
        </w:rPr>
        <w:t xml:space="preserve"> </w:t>
      </w:r>
      <w:r>
        <w:rPr>
          <w:rFonts w:ascii="Lucida Sans"/>
          <w:b/>
          <w:spacing w:val="-1"/>
          <w:sz w:val="24"/>
        </w:rPr>
        <w:t>REMOVAL</w:t>
      </w:r>
      <w:r>
        <w:rPr>
          <w:rFonts w:ascii="Lucida Sans"/>
          <w:b/>
          <w:spacing w:val="35"/>
          <w:sz w:val="24"/>
        </w:rPr>
        <w:t xml:space="preserve"> </w:t>
      </w:r>
      <w:r>
        <w:rPr>
          <w:rFonts w:ascii="Lucida Sans"/>
          <w:b/>
          <w:spacing w:val="-1"/>
          <w:sz w:val="24"/>
        </w:rPr>
        <w:t xml:space="preserve">OF ALL </w:t>
      </w:r>
      <w:r>
        <w:rPr>
          <w:rFonts w:ascii="Lucida Sans"/>
          <w:b/>
          <w:sz w:val="24"/>
        </w:rPr>
        <w:t>ENERGY</w:t>
      </w:r>
      <w:r>
        <w:rPr>
          <w:rFonts w:ascii="Lucida Sans"/>
          <w:b/>
          <w:spacing w:val="-1"/>
          <w:sz w:val="24"/>
        </w:rPr>
        <w:t xml:space="preserve"> BLOCKAGES CAUSING ALL</w:t>
      </w:r>
      <w:r>
        <w:rPr>
          <w:rFonts w:ascii="Lucida Sans"/>
          <w:b/>
          <w:spacing w:val="27"/>
          <w:sz w:val="24"/>
        </w:rPr>
        <w:t xml:space="preserve"> </w:t>
      </w:r>
      <w:r>
        <w:rPr>
          <w:rFonts w:ascii="Lucida Sans"/>
          <w:b/>
          <w:spacing w:val="-1"/>
          <w:sz w:val="24"/>
        </w:rPr>
        <w:t>PSYCHOPATHIC TRAITS,</w:t>
      </w:r>
      <w:r>
        <w:rPr>
          <w:rFonts w:ascii="Lucida Sans"/>
          <w:b/>
          <w:spacing w:val="-3"/>
          <w:sz w:val="24"/>
        </w:rPr>
        <w:t xml:space="preserve"> </w:t>
      </w:r>
      <w:r>
        <w:rPr>
          <w:rFonts w:ascii="Lucida Sans"/>
          <w:b/>
          <w:spacing w:val="-1"/>
          <w:sz w:val="24"/>
        </w:rPr>
        <w:t>IN</w:t>
      </w:r>
      <w:r>
        <w:rPr>
          <w:rFonts w:ascii="Lucida Sans"/>
          <w:b/>
          <w:sz w:val="24"/>
        </w:rPr>
        <w:t xml:space="preserve"> YOU</w:t>
      </w:r>
      <w:r>
        <w:rPr>
          <w:rFonts w:ascii="Lucida Sans"/>
          <w:b/>
          <w:spacing w:val="1"/>
          <w:sz w:val="24"/>
        </w:rPr>
        <w:t xml:space="preserve"> </w:t>
      </w:r>
      <w:r>
        <w:rPr>
          <w:rFonts w:ascii="Lucida Sans"/>
          <w:b/>
          <w:spacing w:val="-1"/>
          <w:sz w:val="24"/>
        </w:rPr>
        <w:t>AND</w:t>
      </w:r>
      <w:r>
        <w:rPr>
          <w:rFonts w:ascii="Lucida Sans"/>
          <w:b/>
          <w:spacing w:val="1"/>
          <w:sz w:val="24"/>
        </w:rPr>
        <w:t xml:space="preserve"> </w:t>
      </w:r>
      <w:r>
        <w:rPr>
          <w:rFonts w:ascii="Lucida Sans"/>
          <w:b/>
          <w:spacing w:val="-1"/>
          <w:sz w:val="24"/>
        </w:rPr>
        <w:t>IN</w:t>
      </w:r>
      <w:r>
        <w:rPr>
          <w:rFonts w:ascii="Lucida Sans"/>
          <w:b/>
          <w:sz w:val="24"/>
        </w:rPr>
        <w:t xml:space="preserve"> </w:t>
      </w:r>
      <w:r>
        <w:rPr>
          <w:rFonts w:ascii="Lucida Sans"/>
          <w:b/>
          <w:spacing w:val="-1"/>
          <w:sz w:val="24"/>
        </w:rPr>
        <w:t>EVERYONE</w:t>
      </w:r>
      <w:r>
        <w:rPr>
          <w:rFonts w:ascii="Lucida Sans"/>
          <w:b/>
          <w:spacing w:val="37"/>
          <w:sz w:val="24"/>
        </w:rPr>
        <w:t xml:space="preserve"> </w:t>
      </w:r>
      <w:r>
        <w:rPr>
          <w:rFonts w:ascii="Lucida Sans"/>
          <w:b/>
          <w:sz w:val="24"/>
        </w:rPr>
        <w:t xml:space="preserve">ON </w:t>
      </w:r>
      <w:r>
        <w:rPr>
          <w:rFonts w:ascii="Lucida Sans"/>
          <w:b/>
          <w:spacing w:val="-1"/>
          <w:sz w:val="24"/>
        </w:rPr>
        <w:t>THE</w:t>
      </w:r>
      <w:r>
        <w:rPr>
          <w:rFonts w:ascii="Lucida Sans"/>
          <w:b/>
          <w:sz w:val="24"/>
        </w:rPr>
        <w:t xml:space="preserve"> </w:t>
      </w:r>
      <w:r>
        <w:rPr>
          <w:rFonts w:ascii="Lucida Sans"/>
          <w:b/>
          <w:spacing w:val="-1"/>
          <w:sz w:val="24"/>
        </w:rPr>
        <w:t>PATH</w:t>
      </w:r>
      <w:r>
        <w:rPr>
          <w:rFonts w:ascii="Lucida Sans"/>
          <w:b/>
          <w:sz w:val="24"/>
        </w:rPr>
        <w:t xml:space="preserve"> OF</w:t>
      </w:r>
      <w:r>
        <w:rPr>
          <w:rFonts w:ascii="Lucida Sans"/>
          <w:b/>
          <w:spacing w:val="-2"/>
          <w:sz w:val="24"/>
        </w:rPr>
        <w:t xml:space="preserve"> </w:t>
      </w:r>
      <w:r>
        <w:rPr>
          <w:rFonts w:ascii="Lucida Sans"/>
          <w:b/>
          <w:spacing w:val="-1"/>
          <w:sz w:val="24"/>
        </w:rPr>
        <w:t>ENLIGHTENMENT.</w:t>
      </w:r>
    </w:p>
    <w:p w:rsidR="00EA20B7" w:rsidRDefault="00EA20B7">
      <w:pPr>
        <w:jc w:val="center"/>
        <w:rPr>
          <w:rFonts w:ascii="Lucida Sans" w:eastAsia="Lucida Sans" w:hAnsi="Lucida Sans" w:cs="Lucida Sans"/>
          <w:sz w:val="24"/>
          <w:szCs w:val="24"/>
        </w:rPr>
        <w:sectPr w:rsidR="00EA20B7">
          <w:pgSz w:w="8640" w:h="12960"/>
          <w:pgMar w:top="960" w:right="900" w:bottom="900" w:left="900" w:header="0" w:footer="712" w:gutter="0"/>
          <w:cols w:space="720"/>
        </w:sectPr>
      </w:pPr>
    </w:p>
    <w:p w:rsidR="00EA20B7" w:rsidRDefault="00877DD6">
      <w:pPr>
        <w:spacing w:before="47"/>
        <w:ind w:left="225" w:right="226"/>
        <w:jc w:val="center"/>
        <w:rPr>
          <w:rFonts w:ascii="Lucida Sans" w:eastAsia="Lucida Sans" w:hAnsi="Lucida Sans" w:cs="Lucida Sans"/>
          <w:sz w:val="24"/>
          <w:szCs w:val="24"/>
        </w:rPr>
      </w:pPr>
      <w:r>
        <w:rPr>
          <w:rFonts w:ascii="Lucida Sans"/>
          <w:b/>
          <w:spacing w:val="-1"/>
          <w:sz w:val="24"/>
        </w:rPr>
        <w:lastRenderedPageBreak/>
        <w:t xml:space="preserve">FOR THE </w:t>
      </w:r>
      <w:r>
        <w:rPr>
          <w:rFonts w:ascii="Lucida Sans"/>
          <w:b/>
          <w:sz w:val="24"/>
        </w:rPr>
        <w:t>BENEFIT</w:t>
      </w:r>
      <w:r>
        <w:rPr>
          <w:rFonts w:ascii="Lucida Sans"/>
          <w:b/>
          <w:spacing w:val="-2"/>
          <w:sz w:val="24"/>
        </w:rPr>
        <w:t xml:space="preserve"> </w:t>
      </w:r>
      <w:r>
        <w:rPr>
          <w:rFonts w:ascii="Lucida Sans"/>
          <w:b/>
          <w:spacing w:val="-1"/>
          <w:sz w:val="24"/>
        </w:rPr>
        <w:t>OF ALL BEINGS.</w:t>
      </w:r>
    </w:p>
    <w:p w:rsidR="00EA20B7" w:rsidRDefault="00877DD6">
      <w:pPr>
        <w:spacing w:before="120"/>
        <w:ind w:left="556" w:right="557"/>
        <w:jc w:val="center"/>
        <w:rPr>
          <w:rFonts w:ascii="Lucida Sans" w:eastAsia="Lucida Sans" w:hAnsi="Lucida Sans" w:cs="Lucida Sans"/>
          <w:sz w:val="24"/>
          <w:szCs w:val="24"/>
        </w:rPr>
      </w:pPr>
      <w:r>
        <w:rPr>
          <w:rFonts w:ascii="Lucida Sans"/>
          <w:b/>
          <w:sz w:val="24"/>
        </w:rPr>
        <w:t>FOR</w:t>
      </w:r>
      <w:r>
        <w:rPr>
          <w:rFonts w:ascii="Lucida Sans"/>
          <w:b/>
          <w:spacing w:val="-1"/>
          <w:sz w:val="24"/>
        </w:rPr>
        <w:t xml:space="preserve"> </w:t>
      </w:r>
      <w:r>
        <w:rPr>
          <w:rFonts w:ascii="Lucida Sans"/>
          <w:b/>
          <w:sz w:val="24"/>
        </w:rPr>
        <w:t>ONE</w:t>
      </w:r>
      <w:r>
        <w:rPr>
          <w:rFonts w:ascii="Lucida Sans"/>
          <w:b/>
          <w:spacing w:val="1"/>
          <w:sz w:val="24"/>
        </w:rPr>
        <w:t xml:space="preserve"> </w:t>
      </w:r>
      <w:r>
        <w:rPr>
          <w:rFonts w:ascii="Lucida Sans"/>
          <w:b/>
          <w:spacing w:val="-1"/>
          <w:sz w:val="24"/>
        </w:rPr>
        <w:t xml:space="preserve">HARMONIOUS ENLIGHTENED </w:t>
      </w:r>
      <w:r>
        <w:rPr>
          <w:rFonts w:ascii="Lucida Sans"/>
          <w:b/>
          <w:sz w:val="24"/>
        </w:rPr>
        <w:t>WORLD</w:t>
      </w:r>
    </w:p>
    <w:p w:rsidR="00EA20B7" w:rsidRDefault="00877DD6">
      <w:pPr>
        <w:pStyle w:val="Corpodetexto"/>
        <w:spacing w:before="120"/>
        <w:ind w:left="225" w:right="225"/>
        <w:jc w:val="center"/>
        <w:rPr>
          <w:rFonts w:cs="Lucida Sans"/>
        </w:rPr>
      </w:pPr>
      <w:r>
        <w:rPr>
          <w:b/>
          <w:spacing w:val="-1"/>
        </w:rPr>
        <w:t>ALL</w:t>
      </w:r>
      <w:r>
        <w:rPr>
          <w:b/>
          <w:spacing w:val="-2"/>
        </w:rPr>
        <w:t xml:space="preserve"> </w:t>
      </w:r>
      <w:r>
        <w:rPr>
          <w:b/>
        </w:rPr>
        <w:t>the</w:t>
      </w:r>
      <w:r>
        <w:rPr>
          <w:b/>
          <w:spacing w:val="-1"/>
        </w:rPr>
        <w:t xml:space="preserve"> Worlds problems</w:t>
      </w:r>
      <w:r>
        <w:rPr>
          <w:b/>
          <w:spacing w:val="-4"/>
        </w:rPr>
        <w:t xml:space="preserve"> </w:t>
      </w:r>
      <w:r>
        <w:rPr>
          <w:b/>
          <w:spacing w:val="-1"/>
        </w:rPr>
        <w:t>are caused by</w:t>
      </w:r>
      <w:r>
        <w:rPr>
          <w:b/>
          <w:spacing w:val="1"/>
        </w:rPr>
        <w:t xml:space="preserve"> </w:t>
      </w:r>
      <w:r>
        <w:rPr>
          <w:b/>
          <w:spacing w:val="-2"/>
        </w:rPr>
        <w:t>Psychopaths!!</w:t>
      </w:r>
    </w:p>
    <w:p w:rsidR="00EA20B7" w:rsidRDefault="00877DD6">
      <w:pPr>
        <w:pStyle w:val="Corpodetexto"/>
        <w:ind w:left="156" w:right="155"/>
        <w:jc w:val="center"/>
        <w:rPr>
          <w:rFonts w:cs="Lucida Sans"/>
        </w:rPr>
      </w:pPr>
      <w:r>
        <w:rPr>
          <w:b/>
          <w:spacing w:val="-1"/>
        </w:rPr>
        <w:t xml:space="preserve">Psychopaths are </w:t>
      </w:r>
      <w:r>
        <w:rPr>
          <w:b/>
        </w:rPr>
        <w:t>the</w:t>
      </w:r>
      <w:r>
        <w:rPr>
          <w:b/>
          <w:spacing w:val="-2"/>
        </w:rPr>
        <w:t xml:space="preserve"> </w:t>
      </w:r>
      <w:r>
        <w:rPr>
          <w:b/>
          <w:spacing w:val="-1"/>
        </w:rPr>
        <w:t>only</w:t>
      </w:r>
      <w:r>
        <w:rPr>
          <w:b/>
          <w:spacing w:val="1"/>
        </w:rPr>
        <w:t xml:space="preserve"> </w:t>
      </w:r>
      <w:r>
        <w:rPr>
          <w:b/>
          <w:spacing w:val="-1"/>
        </w:rPr>
        <w:t>part</w:t>
      </w:r>
      <w:r>
        <w:rPr>
          <w:b/>
          <w:spacing w:val="1"/>
        </w:rPr>
        <w:t xml:space="preserve"> </w:t>
      </w:r>
      <w:r>
        <w:rPr>
          <w:b/>
          <w:spacing w:val="-1"/>
        </w:rPr>
        <w:t>of the population which cause all</w:t>
      </w:r>
      <w:r>
        <w:rPr>
          <w:b/>
          <w:spacing w:val="40"/>
        </w:rPr>
        <w:t xml:space="preserve"> </w:t>
      </w:r>
      <w:r>
        <w:rPr>
          <w:b/>
        </w:rPr>
        <w:t>the</w:t>
      </w:r>
      <w:r>
        <w:rPr>
          <w:b/>
          <w:spacing w:val="-1"/>
        </w:rPr>
        <w:t xml:space="preserve"> worlds problems.</w:t>
      </w:r>
      <w:r>
        <w:rPr>
          <w:b/>
          <w:spacing w:val="-2"/>
        </w:rPr>
        <w:t xml:space="preserve"> </w:t>
      </w:r>
      <w:r>
        <w:rPr>
          <w:b/>
          <w:spacing w:val="-1"/>
        </w:rPr>
        <w:t xml:space="preserve">Therefore we </w:t>
      </w:r>
      <w:r>
        <w:rPr>
          <w:b/>
        </w:rPr>
        <w:t>need</w:t>
      </w:r>
      <w:r>
        <w:rPr>
          <w:b/>
          <w:spacing w:val="-2"/>
        </w:rPr>
        <w:t xml:space="preserve"> </w:t>
      </w:r>
      <w:r>
        <w:rPr>
          <w:b/>
        </w:rPr>
        <w:t>to</w:t>
      </w:r>
      <w:r>
        <w:rPr>
          <w:b/>
          <w:spacing w:val="-1"/>
        </w:rPr>
        <w:t xml:space="preserve"> use</w:t>
      </w:r>
      <w:r>
        <w:rPr>
          <w:b/>
        </w:rPr>
        <w:t xml:space="preserve"> </w:t>
      </w:r>
      <w:r>
        <w:rPr>
          <w:b/>
          <w:spacing w:val="-1"/>
        </w:rPr>
        <w:t>psychological</w:t>
      </w:r>
      <w:r>
        <w:rPr>
          <w:b/>
          <w:spacing w:val="43"/>
        </w:rPr>
        <w:t xml:space="preserve"> </w:t>
      </w:r>
      <w:r>
        <w:rPr>
          <w:b/>
          <w:spacing w:val="-1"/>
        </w:rPr>
        <w:t>profiling</w:t>
      </w:r>
      <w:r>
        <w:rPr>
          <w:b/>
          <w:spacing w:val="-2"/>
        </w:rPr>
        <w:t xml:space="preserve"> </w:t>
      </w:r>
      <w:r>
        <w:rPr>
          <w:b/>
        </w:rPr>
        <w:t>to</w:t>
      </w:r>
      <w:r>
        <w:rPr>
          <w:b/>
          <w:spacing w:val="-2"/>
        </w:rPr>
        <w:t xml:space="preserve"> </w:t>
      </w:r>
      <w:r>
        <w:rPr>
          <w:b/>
          <w:spacing w:val="-1"/>
        </w:rPr>
        <w:t>detect</w:t>
      </w:r>
      <w:r>
        <w:rPr>
          <w:b/>
        </w:rPr>
        <w:t xml:space="preserve"> </w:t>
      </w:r>
      <w:r>
        <w:rPr>
          <w:b/>
          <w:spacing w:val="-1"/>
        </w:rPr>
        <w:t>these people in advance of their</w:t>
      </w:r>
      <w:r>
        <w:rPr>
          <w:b/>
          <w:spacing w:val="20"/>
        </w:rPr>
        <w:t xml:space="preserve"> </w:t>
      </w:r>
      <w:r>
        <w:rPr>
          <w:b/>
          <w:spacing w:val="-1"/>
        </w:rPr>
        <w:t>depredations</w:t>
      </w:r>
      <w:r>
        <w:rPr>
          <w:b/>
          <w:spacing w:val="-2"/>
        </w:rPr>
        <w:t xml:space="preserve"> </w:t>
      </w:r>
      <w:r>
        <w:rPr>
          <w:b/>
        </w:rPr>
        <w:t>and</w:t>
      </w:r>
      <w:r>
        <w:rPr>
          <w:b/>
          <w:spacing w:val="-1"/>
        </w:rPr>
        <w:t xml:space="preserve"> also peaceful</w:t>
      </w:r>
      <w:r>
        <w:rPr>
          <w:b/>
          <w:spacing w:val="-2"/>
        </w:rPr>
        <w:t xml:space="preserve"> </w:t>
      </w:r>
      <w:r>
        <w:rPr>
          <w:b/>
          <w:spacing w:val="-1"/>
        </w:rPr>
        <w:t>methods</w:t>
      </w:r>
      <w:r>
        <w:rPr>
          <w:b/>
          <w:spacing w:val="-2"/>
        </w:rPr>
        <w:t xml:space="preserve"> </w:t>
      </w:r>
      <w:r>
        <w:rPr>
          <w:b/>
        </w:rPr>
        <w:t>of</w:t>
      </w:r>
      <w:r>
        <w:rPr>
          <w:b/>
          <w:spacing w:val="-1"/>
        </w:rPr>
        <w:t xml:space="preserve"> curing them</w:t>
      </w:r>
      <w:r>
        <w:rPr>
          <w:b/>
          <w:spacing w:val="1"/>
        </w:rPr>
        <w:t xml:space="preserve"> </w:t>
      </w:r>
      <w:r>
        <w:rPr>
          <w:b/>
        </w:rPr>
        <w:t>as</w:t>
      </w:r>
      <w:r>
        <w:rPr>
          <w:b/>
          <w:spacing w:val="-2"/>
        </w:rPr>
        <w:t xml:space="preserve"> </w:t>
      </w:r>
      <w:r>
        <w:rPr>
          <w:b/>
        </w:rPr>
        <w:t>the</w:t>
      </w:r>
      <w:r>
        <w:rPr>
          <w:b/>
          <w:spacing w:val="53"/>
        </w:rPr>
        <w:t xml:space="preserve"> </w:t>
      </w:r>
      <w:r>
        <w:rPr>
          <w:b/>
          <w:spacing w:val="-1"/>
        </w:rPr>
        <w:t>most</w:t>
      </w:r>
      <w:r>
        <w:rPr>
          <w:b/>
          <w:spacing w:val="1"/>
        </w:rPr>
        <w:t xml:space="preserve"> </w:t>
      </w:r>
      <w:r>
        <w:rPr>
          <w:b/>
          <w:spacing w:val="-1"/>
        </w:rPr>
        <w:t>urgent</w:t>
      </w:r>
      <w:r>
        <w:rPr>
          <w:b/>
        </w:rPr>
        <w:t xml:space="preserve"> </w:t>
      </w:r>
      <w:r>
        <w:rPr>
          <w:b/>
          <w:spacing w:val="-1"/>
        </w:rPr>
        <w:t xml:space="preserve">action of </w:t>
      </w:r>
      <w:r>
        <w:rPr>
          <w:b/>
        </w:rPr>
        <w:t>a</w:t>
      </w:r>
      <w:r>
        <w:rPr>
          <w:b/>
          <w:spacing w:val="-1"/>
        </w:rPr>
        <w:t xml:space="preserve"> Suffering</w:t>
      </w:r>
      <w:r>
        <w:rPr>
          <w:b/>
          <w:spacing w:val="-2"/>
        </w:rPr>
        <w:t xml:space="preserve"> </w:t>
      </w:r>
      <w:r>
        <w:rPr>
          <w:b/>
          <w:spacing w:val="-1"/>
        </w:rPr>
        <w:t>World.</w:t>
      </w:r>
    </w:p>
    <w:p w:rsidR="00EA20B7" w:rsidRDefault="00877DD6">
      <w:pPr>
        <w:pStyle w:val="Corpodetexto"/>
        <w:ind w:left="251" w:right="251" w:firstLine="1"/>
        <w:jc w:val="center"/>
        <w:rPr>
          <w:rFonts w:cs="Lucida Sans"/>
        </w:rPr>
      </w:pPr>
      <w:r>
        <w:rPr>
          <w:rFonts w:cs="Lucida Sans"/>
          <w:b/>
          <w:bCs/>
          <w:spacing w:val="-1"/>
        </w:rPr>
        <w:t>Peacing</w:t>
      </w:r>
      <w:r>
        <w:rPr>
          <w:rFonts w:cs="Lucida Sans"/>
          <w:b/>
          <w:bCs/>
        </w:rPr>
        <w:t xml:space="preserve"> for</w:t>
      </w:r>
      <w:r>
        <w:rPr>
          <w:rFonts w:cs="Lucida Sans"/>
          <w:b/>
          <w:bCs/>
          <w:spacing w:val="-2"/>
        </w:rPr>
        <w:t xml:space="preserve"> </w:t>
      </w:r>
      <w:r>
        <w:rPr>
          <w:rFonts w:cs="Lucida Sans"/>
          <w:b/>
          <w:bCs/>
          <w:spacing w:val="-1"/>
        </w:rPr>
        <w:t>peace means speaking out against wrong</w:t>
      </w:r>
      <w:r>
        <w:rPr>
          <w:rFonts w:cs="Lucida Sans"/>
          <w:b/>
          <w:bCs/>
          <w:spacing w:val="35"/>
        </w:rPr>
        <w:t xml:space="preserve"> </w:t>
      </w:r>
      <w:r>
        <w:rPr>
          <w:rFonts w:cs="Lucida Sans"/>
          <w:b/>
          <w:bCs/>
          <w:spacing w:val="-1"/>
        </w:rPr>
        <w:t>psychopathic</w:t>
      </w:r>
      <w:r>
        <w:rPr>
          <w:rFonts w:cs="Lucida Sans"/>
          <w:b/>
          <w:bCs/>
          <w:spacing w:val="-2"/>
        </w:rPr>
        <w:t xml:space="preserve"> </w:t>
      </w:r>
      <w:r>
        <w:rPr>
          <w:rFonts w:cs="Lucida Sans"/>
          <w:b/>
          <w:bCs/>
          <w:spacing w:val="-1"/>
        </w:rPr>
        <w:t>attitudes. Intellectually</w:t>
      </w:r>
      <w:r>
        <w:rPr>
          <w:rFonts w:cs="Lucida Sans"/>
          <w:b/>
          <w:bCs/>
          <w:spacing w:val="1"/>
        </w:rPr>
        <w:t xml:space="preserve"> </w:t>
      </w:r>
      <w:r>
        <w:rPr>
          <w:rFonts w:cs="Lucida Sans"/>
          <w:b/>
          <w:bCs/>
          <w:spacing w:val="-1"/>
        </w:rPr>
        <w:t xml:space="preserve">we need to </w:t>
      </w:r>
      <w:r>
        <w:rPr>
          <w:rFonts w:cs="Lucida Sans"/>
          <w:b/>
          <w:bCs/>
          <w:spacing w:val="-2"/>
        </w:rPr>
        <w:t xml:space="preserve">create </w:t>
      </w:r>
      <w:r>
        <w:rPr>
          <w:rFonts w:cs="Lucida Sans"/>
          <w:b/>
          <w:bCs/>
        </w:rPr>
        <w:t>the</w:t>
      </w:r>
      <w:r>
        <w:rPr>
          <w:rFonts w:cs="Lucida Sans"/>
          <w:b/>
          <w:bCs/>
          <w:spacing w:val="23"/>
        </w:rPr>
        <w:t xml:space="preserve"> </w:t>
      </w:r>
      <w:r>
        <w:rPr>
          <w:rFonts w:cs="Lucida Sans"/>
          <w:b/>
          <w:bCs/>
          <w:spacing w:val="-1"/>
        </w:rPr>
        <w:t>information to</w:t>
      </w:r>
      <w:r>
        <w:rPr>
          <w:rFonts w:cs="Lucida Sans"/>
          <w:b/>
          <w:bCs/>
          <w:spacing w:val="-2"/>
        </w:rPr>
        <w:t xml:space="preserve"> </w:t>
      </w:r>
      <w:r>
        <w:rPr>
          <w:rFonts w:cs="Lucida Sans"/>
          <w:b/>
          <w:bCs/>
          <w:spacing w:val="-1"/>
        </w:rPr>
        <w:t>make</w:t>
      </w:r>
      <w:r>
        <w:rPr>
          <w:rFonts w:cs="Lucida Sans"/>
          <w:b/>
          <w:bCs/>
          <w:spacing w:val="-2"/>
        </w:rPr>
        <w:t xml:space="preserve"> </w:t>
      </w:r>
      <w:r>
        <w:rPr>
          <w:rFonts w:cs="Lucida Sans"/>
          <w:b/>
          <w:bCs/>
        </w:rPr>
        <w:t>all</w:t>
      </w:r>
      <w:r>
        <w:rPr>
          <w:rFonts w:cs="Lucida Sans"/>
          <w:b/>
          <w:bCs/>
          <w:spacing w:val="-1"/>
        </w:rPr>
        <w:t xml:space="preserve"> people</w:t>
      </w:r>
      <w:r>
        <w:rPr>
          <w:rFonts w:cs="Lucida Sans"/>
          <w:b/>
          <w:bCs/>
        </w:rPr>
        <w:t xml:space="preserve"> </w:t>
      </w:r>
      <w:r>
        <w:rPr>
          <w:rFonts w:cs="Lucida Sans"/>
          <w:b/>
          <w:bCs/>
          <w:spacing w:val="-1"/>
        </w:rPr>
        <w:t>understand</w:t>
      </w:r>
      <w:r>
        <w:rPr>
          <w:rFonts w:cs="Lucida Sans"/>
          <w:b/>
          <w:bCs/>
          <w:spacing w:val="-2"/>
        </w:rPr>
        <w:t xml:space="preserve"> </w:t>
      </w:r>
      <w:r>
        <w:rPr>
          <w:rFonts w:cs="Lucida Sans"/>
          <w:b/>
          <w:bCs/>
          <w:spacing w:val="-1"/>
        </w:rPr>
        <w:t>that</w:t>
      </w:r>
      <w:r>
        <w:rPr>
          <w:rFonts w:cs="Lucida Sans"/>
          <w:b/>
          <w:bCs/>
          <w:spacing w:val="1"/>
        </w:rPr>
        <w:t xml:space="preserve"> </w:t>
      </w:r>
      <w:r>
        <w:rPr>
          <w:rFonts w:cs="Lucida Sans"/>
          <w:b/>
          <w:bCs/>
          <w:spacing w:val="-1"/>
        </w:rPr>
        <w:t>psychopathic</w:t>
      </w:r>
      <w:r>
        <w:rPr>
          <w:rFonts w:cs="Lucida Sans"/>
          <w:b/>
          <w:bCs/>
          <w:spacing w:val="24"/>
        </w:rPr>
        <w:t xml:space="preserve"> </w:t>
      </w:r>
      <w:r>
        <w:rPr>
          <w:rFonts w:cs="Lucida Sans"/>
          <w:b/>
          <w:bCs/>
          <w:spacing w:val="-1"/>
        </w:rPr>
        <w:t>attitudes</w:t>
      </w:r>
      <w:r>
        <w:rPr>
          <w:rFonts w:cs="Lucida Sans"/>
          <w:b/>
          <w:bCs/>
          <w:spacing w:val="-2"/>
        </w:rPr>
        <w:t xml:space="preserve"> </w:t>
      </w:r>
      <w:r>
        <w:rPr>
          <w:rFonts w:cs="Lucida Sans"/>
          <w:b/>
          <w:bCs/>
          <w:spacing w:val="-1"/>
        </w:rPr>
        <w:t>and actions</w:t>
      </w:r>
      <w:r>
        <w:rPr>
          <w:rFonts w:cs="Lucida Sans"/>
          <w:b/>
          <w:bCs/>
          <w:spacing w:val="-2"/>
        </w:rPr>
        <w:t xml:space="preserve"> </w:t>
      </w:r>
      <w:r>
        <w:rPr>
          <w:rFonts w:cs="Lucida Sans"/>
          <w:b/>
          <w:bCs/>
          <w:spacing w:val="-1"/>
        </w:rPr>
        <w:t>just</w:t>
      </w:r>
      <w:r>
        <w:rPr>
          <w:rFonts w:cs="Lucida Sans"/>
          <w:b/>
          <w:bCs/>
          <w:spacing w:val="1"/>
        </w:rPr>
        <w:t xml:space="preserve"> </w:t>
      </w:r>
      <w:r>
        <w:rPr>
          <w:rFonts w:cs="Lucida Sans"/>
          <w:b/>
          <w:bCs/>
          <w:spacing w:val="-1"/>
        </w:rPr>
        <w:t>do not</w:t>
      </w:r>
      <w:r>
        <w:rPr>
          <w:rFonts w:cs="Lucida Sans"/>
          <w:b/>
          <w:bCs/>
        </w:rPr>
        <w:t xml:space="preserve"> </w:t>
      </w:r>
      <w:r>
        <w:rPr>
          <w:rFonts w:cs="Lucida Sans"/>
          <w:b/>
          <w:bCs/>
          <w:spacing w:val="-1"/>
        </w:rPr>
        <w:t>work.</w:t>
      </w:r>
      <w:r>
        <w:rPr>
          <w:rFonts w:cs="Lucida Sans"/>
          <w:b/>
          <w:bCs/>
          <w:spacing w:val="-2"/>
        </w:rPr>
        <w:t xml:space="preserve"> </w:t>
      </w:r>
      <w:r>
        <w:rPr>
          <w:rFonts w:cs="Lucida Sans"/>
          <w:b/>
          <w:bCs/>
          <w:spacing w:val="-1"/>
        </w:rPr>
        <w:t>Non psychopaths just,</w:t>
      </w:r>
      <w:r>
        <w:rPr>
          <w:rFonts w:cs="Lucida Sans"/>
          <w:b/>
          <w:bCs/>
          <w:spacing w:val="21"/>
        </w:rPr>
        <w:t xml:space="preserve"> </w:t>
      </w:r>
      <w:r>
        <w:rPr>
          <w:rFonts w:cs="Lucida Sans"/>
          <w:b/>
          <w:bCs/>
          <w:spacing w:val="-1"/>
        </w:rPr>
        <w:t>“Get</w:t>
      </w:r>
      <w:r>
        <w:rPr>
          <w:rFonts w:cs="Lucida Sans"/>
          <w:b/>
          <w:bCs/>
          <w:spacing w:val="1"/>
        </w:rPr>
        <w:t xml:space="preserve"> </w:t>
      </w:r>
      <w:r>
        <w:rPr>
          <w:rFonts w:cs="Lucida Sans"/>
          <w:b/>
          <w:bCs/>
        </w:rPr>
        <w:t>It”</w:t>
      </w:r>
      <w:r>
        <w:rPr>
          <w:rFonts w:cs="Lucida Sans"/>
          <w:b/>
          <w:bCs/>
          <w:spacing w:val="-2"/>
        </w:rPr>
        <w:t xml:space="preserve"> </w:t>
      </w:r>
      <w:r>
        <w:rPr>
          <w:rFonts w:cs="Lucida Sans"/>
          <w:b/>
          <w:bCs/>
          <w:spacing w:val="-1"/>
        </w:rPr>
        <w:t>that</w:t>
      </w:r>
      <w:r>
        <w:rPr>
          <w:rFonts w:cs="Lucida Sans"/>
          <w:b/>
          <w:bCs/>
        </w:rPr>
        <w:t xml:space="preserve"> </w:t>
      </w:r>
      <w:r>
        <w:rPr>
          <w:rFonts w:cs="Lucida Sans"/>
          <w:b/>
          <w:bCs/>
          <w:spacing w:val="-1"/>
        </w:rPr>
        <w:t>it</w:t>
      </w:r>
      <w:r>
        <w:rPr>
          <w:rFonts w:cs="Lucida Sans"/>
          <w:b/>
          <w:bCs/>
          <w:spacing w:val="1"/>
        </w:rPr>
        <w:t xml:space="preserve"> </w:t>
      </w:r>
      <w:r>
        <w:rPr>
          <w:rFonts w:cs="Lucida Sans"/>
          <w:b/>
          <w:bCs/>
          <w:spacing w:val="-1"/>
        </w:rPr>
        <w:t>is</w:t>
      </w:r>
      <w:r>
        <w:rPr>
          <w:rFonts w:cs="Lucida Sans"/>
          <w:b/>
          <w:bCs/>
          <w:spacing w:val="-2"/>
        </w:rPr>
        <w:t xml:space="preserve"> </w:t>
      </w:r>
      <w:r>
        <w:rPr>
          <w:rFonts w:cs="Lucida Sans"/>
          <w:b/>
          <w:bCs/>
          <w:spacing w:val="-1"/>
        </w:rPr>
        <w:t>just</w:t>
      </w:r>
      <w:r>
        <w:rPr>
          <w:rFonts w:cs="Lucida Sans"/>
          <w:b/>
          <w:bCs/>
          <w:spacing w:val="1"/>
        </w:rPr>
        <w:t xml:space="preserve"> </w:t>
      </w:r>
      <w:r>
        <w:rPr>
          <w:rFonts w:cs="Lucida Sans"/>
          <w:b/>
          <w:bCs/>
          <w:spacing w:val="-1"/>
        </w:rPr>
        <w:t>plain</w:t>
      </w:r>
      <w:r>
        <w:rPr>
          <w:rFonts w:cs="Lucida Sans"/>
          <w:b/>
          <w:bCs/>
        </w:rPr>
        <w:t xml:space="preserve"> </w:t>
      </w:r>
      <w:r>
        <w:rPr>
          <w:rFonts w:cs="Lucida Sans"/>
          <w:b/>
          <w:bCs/>
          <w:spacing w:val="-1"/>
        </w:rPr>
        <w:t>wrong.</w:t>
      </w:r>
    </w:p>
    <w:p w:rsidR="00EA20B7" w:rsidRDefault="00877DD6">
      <w:pPr>
        <w:pStyle w:val="Corpodetexto"/>
        <w:ind w:left="116" w:right="112"/>
        <w:jc w:val="center"/>
        <w:rPr>
          <w:rFonts w:cs="Lucida Sans"/>
        </w:rPr>
      </w:pPr>
      <w:r>
        <w:rPr>
          <w:b/>
          <w:spacing w:val="-1"/>
        </w:rPr>
        <w:t>Energy</w:t>
      </w:r>
      <w:r>
        <w:rPr>
          <w:b/>
          <w:spacing w:val="-2"/>
        </w:rPr>
        <w:t xml:space="preserve"> </w:t>
      </w:r>
      <w:r>
        <w:rPr>
          <w:b/>
          <w:spacing w:val="-1"/>
        </w:rPr>
        <w:t>Enhancement</w:t>
      </w:r>
      <w:r>
        <w:rPr>
          <w:b/>
          <w:spacing w:val="-2"/>
        </w:rPr>
        <w:t xml:space="preserve"> </w:t>
      </w:r>
      <w:r>
        <w:rPr>
          <w:b/>
          <w:spacing w:val="-1"/>
        </w:rPr>
        <w:t>teaches</w:t>
      </w:r>
      <w:r>
        <w:rPr>
          <w:b/>
          <w:spacing w:val="-2"/>
        </w:rPr>
        <w:t xml:space="preserve"> </w:t>
      </w:r>
      <w:r>
        <w:rPr>
          <w:b/>
        </w:rPr>
        <w:t>how</w:t>
      </w:r>
      <w:r>
        <w:rPr>
          <w:b/>
          <w:spacing w:val="-1"/>
        </w:rPr>
        <w:t xml:space="preserve"> </w:t>
      </w:r>
      <w:r>
        <w:rPr>
          <w:b/>
        </w:rPr>
        <w:t>to</w:t>
      </w:r>
      <w:r>
        <w:rPr>
          <w:b/>
          <w:spacing w:val="-1"/>
        </w:rPr>
        <w:t xml:space="preserve"> remove psychopathic</w:t>
      </w:r>
      <w:r>
        <w:rPr>
          <w:b/>
          <w:spacing w:val="55"/>
        </w:rPr>
        <w:t xml:space="preserve"> </w:t>
      </w:r>
      <w:r>
        <w:rPr>
          <w:b/>
          <w:spacing w:val="-2"/>
        </w:rPr>
        <w:t>energy</w:t>
      </w:r>
      <w:r>
        <w:rPr>
          <w:b/>
          <w:spacing w:val="1"/>
        </w:rPr>
        <w:t xml:space="preserve"> </w:t>
      </w:r>
      <w:r>
        <w:rPr>
          <w:b/>
          <w:spacing w:val="-1"/>
        </w:rPr>
        <w:t>blockages</w:t>
      </w:r>
      <w:r>
        <w:rPr>
          <w:b/>
          <w:spacing w:val="-2"/>
        </w:rPr>
        <w:t xml:space="preserve"> </w:t>
      </w:r>
      <w:r>
        <w:rPr>
          <w:b/>
          <w:spacing w:val="-1"/>
        </w:rPr>
        <w:t>within</w:t>
      </w:r>
      <w:r>
        <w:rPr>
          <w:b/>
          <w:spacing w:val="-2"/>
        </w:rPr>
        <w:t xml:space="preserve"> </w:t>
      </w:r>
      <w:r>
        <w:rPr>
          <w:b/>
          <w:spacing w:val="-1"/>
        </w:rPr>
        <w:t>your</w:t>
      </w:r>
      <w:r>
        <w:rPr>
          <w:b/>
          <w:spacing w:val="-2"/>
        </w:rPr>
        <w:t xml:space="preserve"> </w:t>
      </w:r>
      <w:r>
        <w:rPr>
          <w:b/>
          <w:spacing w:val="-1"/>
        </w:rPr>
        <w:t>psychic</w:t>
      </w:r>
      <w:r>
        <w:rPr>
          <w:b/>
          <w:spacing w:val="-2"/>
        </w:rPr>
        <w:t xml:space="preserve"> </w:t>
      </w:r>
      <w:r>
        <w:rPr>
          <w:b/>
          <w:spacing w:val="-1"/>
        </w:rPr>
        <w:t>body.</w:t>
      </w:r>
    </w:p>
    <w:p w:rsidR="00EA20B7" w:rsidRDefault="00877DD6">
      <w:pPr>
        <w:pStyle w:val="Corpodetexto"/>
        <w:ind w:left="114" w:right="114"/>
        <w:jc w:val="center"/>
        <w:rPr>
          <w:rFonts w:cs="Lucida Sans"/>
        </w:rPr>
      </w:pPr>
      <w:r>
        <w:rPr>
          <w:b/>
          <w:spacing w:val="-1"/>
        </w:rPr>
        <w:t>As</w:t>
      </w:r>
      <w:r>
        <w:rPr>
          <w:b/>
          <w:spacing w:val="-2"/>
        </w:rPr>
        <w:t xml:space="preserve"> </w:t>
      </w:r>
      <w:r>
        <w:rPr>
          <w:b/>
          <w:spacing w:val="-1"/>
        </w:rPr>
        <w:t>more people begin to understand</w:t>
      </w:r>
      <w:r>
        <w:rPr>
          <w:b/>
          <w:spacing w:val="-2"/>
        </w:rPr>
        <w:t xml:space="preserve"> </w:t>
      </w:r>
      <w:r>
        <w:rPr>
          <w:b/>
        </w:rPr>
        <w:t>that the</w:t>
      </w:r>
      <w:r>
        <w:rPr>
          <w:b/>
          <w:spacing w:val="-1"/>
        </w:rPr>
        <w:t xml:space="preserve"> removal </w:t>
      </w:r>
      <w:r>
        <w:rPr>
          <w:b/>
        </w:rPr>
        <w:t>of</w:t>
      </w:r>
      <w:r>
        <w:rPr>
          <w:b/>
          <w:spacing w:val="-2"/>
        </w:rPr>
        <w:t xml:space="preserve"> </w:t>
      </w:r>
      <w:r>
        <w:rPr>
          <w:b/>
          <w:spacing w:val="-1"/>
        </w:rPr>
        <w:t>these</w:t>
      </w:r>
      <w:r>
        <w:rPr>
          <w:b/>
          <w:spacing w:val="30"/>
        </w:rPr>
        <w:t xml:space="preserve"> </w:t>
      </w:r>
      <w:r>
        <w:rPr>
          <w:b/>
          <w:spacing w:val="-1"/>
        </w:rPr>
        <w:t>blockages</w:t>
      </w:r>
      <w:r>
        <w:rPr>
          <w:b/>
          <w:spacing w:val="-3"/>
        </w:rPr>
        <w:t xml:space="preserve"> </w:t>
      </w:r>
      <w:r>
        <w:rPr>
          <w:b/>
          <w:spacing w:val="-1"/>
        </w:rPr>
        <w:t>is possible,</w:t>
      </w:r>
      <w:r>
        <w:rPr>
          <w:b/>
        </w:rPr>
        <w:t xml:space="preserve"> </w:t>
      </w:r>
      <w:r>
        <w:rPr>
          <w:b/>
          <w:spacing w:val="-1"/>
        </w:rPr>
        <w:t>so</w:t>
      </w:r>
      <w:r>
        <w:rPr>
          <w:b/>
        </w:rPr>
        <w:t xml:space="preserve"> the</w:t>
      </w:r>
      <w:r>
        <w:rPr>
          <w:b/>
          <w:spacing w:val="-1"/>
        </w:rPr>
        <w:t xml:space="preserve"> call for</w:t>
      </w:r>
      <w:r>
        <w:rPr>
          <w:b/>
          <w:spacing w:val="-2"/>
        </w:rPr>
        <w:t xml:space="preserve"> </w:t>
      </w:r>
      <w:r>
        <w:rPr>
          <w:b/>
        </w:rPr>
        <w:t>mass</w:t>
      </w:r>
      <w:r>
        <w:rPr>
          <w:b/>
          <w:spacing w:val="-1"/>
        </w:rPr>
        <w:t xml:space="preserve"> eduction in</w:t>
      </w:r>
      <w:r>
        <w:rPr>
          <w:b/>
          <w:spacing w:val="-2"/>
        </w:rPr>
        <w:t xml:space="preserve"> </w:t>
      </w:r>
      <w:r>
        <w:rPr>
          <w:b/>
          <w:spacing w:val="-1"/>
        </w:rPr>
        <w:t>these</w:t>
      </w:r>
      <w:r>
        <w:rPr>
          <w:b/>
          <w:spacing w:val="25"/>
        </w:rPr>
        <w:t xml:space="preserve"> </w:t>
      </w:r>
      <w:r>
        <w:rPr>
          <w:b/>
          <w:spacing w:val="-1"/>
        </w:rPr>
        <w:t>techniques</w:t>
      </w:r>
      <w:r>
        <w:rPr>
          <w:b/>
          <w:spacing w:val="-3"/>
        </w:rPr>
        <w:t xml:space="preserve"> </w:t>
      </w:r>
      <w:r>
        <w:rPr>
          <w:b/>
          <w:spacing w:val="-1"/>
        </w:rPr>
        <w:t>will grow,</w:t>
      </w:r>
      <w:r>
        <w:rPr>
          <w:b/>
          <w:spacing w:val="-2"/>
        </w:rPr>
        <w:t xml:space="preserve"> </w:t>
      </w:r>
      <w:r>
        <w:rPr>
          <w:b/>
          <w:spacing w:val="-1"/>
        </w:rPr>
        <w:t>needs</w:t>
      </w:r>
      <w:r>
        <w:rPr>
          <w:b/>
          <w:spacing w:val="-3"/>
        </w:rPr>
        <w:t xml:space="preserve"> </w:t>
      </w:r>
      <w:r>
        <w:rPr>
          <w:b/>
        </w:rPr>
        <w:t xml:space="preserve">to </w:t>
      </w:r>
      <w:r>
        <w:rPr>
          <w:b/>
          <w:spacing w:val="-1"/>
        </w:rPr>
        <w:t>grow.</w:t>
      </w:r>
    </w:p>
    <w:p w:rsidR="00EA20B7" w:rsidRDefault="00EA20B7">
      <w:pPr>
        <w:rPr>
          <w:rFonts w:ascii="Lucida Sans" w:eastAsia="Lucida Sans" w:hAnsi="Lucida Sans" w:cs="Lucida Sans"/>
          <w:b/>
          <w:bCs/>
          <w:sz w:val="20"/>
          <w:szCs w:val="20"/>
        </w:rPr>
      </w:pPr>
    </w:p>
    <w:p w:rsidR="00EA20B7" w:rsidRDefault="00EA20B7">
      <w:pPr>
        <w:spacing w:before="4"/>
        <w:rPr>
          <w:rFonts w:ascii="Lucida Sans" w:eastAsia="Lucida Sans" w:hAnsi="Lucida Sans" w:cs="Lucida Sans"/>
          <w:b/>
          <w:bCs/>
          <w:sz w:val="20"/>
          <w:szCs w:val="20"/>
        </w:rPr>
      </w:pPr>
    </w:p>
    <w:p w:rsidR="00EA20B7" w:rsidRDefault="00877DD6">
      <w:pPr>
        <w:pStyle w:val="Heading2"/>
        <w:spacing w:before="0"/>
        <w:ind w:left="116" w:right="114"/>
        <w:jc w:val="center"/>
      </w:pPr>
      <w:r>
        <w:rPr>
          <w:b/>
        </w:rPr>
        <w:t>A</w:t>
      </w:r>
      <w:r>
        <w:rPr>
          <w:b/>
          <w:spacing w:val="-13"/>
        </w:rPr>
        <w:t xml:space="preserve"> </w:t>
      </w:r>
      <w:r>
        <w:rPr>
          <w:b/>
        </w:rPr>
        <w:t>Factory</w:t>
      </w:r>
      <w:r>
        <w:rPr>
          <w:b/>
          <w:spacing w:val="-12"/>
        </w:rPr>
        <w:t xml:space="preserve"> </w:t>
      </w:r>
      <w:r>
        <w:rPr>
          <w:b/>
        </w:rPr>
        <w:t>for</w:t>
      </w:r>
      <w:r>
        <w:rPr>
          <w:b/>
          <w:spacing w:val="-13"/>
        </w:rPr>
        <w:t xml:space="preserve"> </w:t>
      </w:r>
      <w:r>
        <w:rPr>
          <w:b/>
        </w:rPr>
        <w:t>the</w:t>
      </w:r>
      <w:r>
        <w:rPr>
          <w:b/>
          <w:spacing w:val="-12"/>
        </w:rPr>
        <w:t xml:space="preserve"> </w:t>
      </w:r>
      <w:r>
        <w:rPr>
          <w:b/>
        </w:rPr>
        <w:t>Production</w:t>
      </w:r>
      <w:r>
        <w:rPr>
          <w:b/>
          <w:spacing w:val="-13"/>
        </w:rPr>
        <w:t xml:space="preserve"> </w:t>
      </w:r>
      <w:r>
        <w:rPr>
          <w:b/>
        </w:rPr>
        <w:t>of</w:t>
      </w:r>
      <w:r>
        <w:rPr>
          <w:b/>
          <w:w w:val="99"/>
        </w:rPr>
        <w:t xml:space="preserve"> </w:t>
      </w:r>
      <w:r>
        <w:rPr>
          <w:b/>
        </w:rPr>
        <w:t>Enlightened</w:t>
      </w:r>
      <w:r>
        <w:rPr>
          <w:b/>
          <w:spacing w:val="-40"/>
        </w:rPr>
        <w:t xml:space="preserve"> </w:t>
      </w:r>
      <w:r>
        <w:rPr>
          <w:b/>
        </w:rPr>
        <w:t>Beings</w:t>
      </w:r>
    </w:p>
    <w:p w:rsidR="00EA20B7" w:rsidRDefault="00877DD6">
      <w:pPr>
        <w:pStyle w:val="Corpodetexto"/>
        <w:spacing w:before="120"/>
        <w:ind w:right="203"/>
      </w:pPr>
      <w:r>
        <w:rPr>
          <w:spacing w:val="-1"/>
        </w:rPr>
        <w:t>This</w:t>
      </w:r>
      <w:r>
        <w:rPr>
          <w:spacing w:val="1"/>
        </w:rPr>
        <w:t xml:space="preserve"> </w:t>
      </w:r>
      <w:r>
        <w:rPr>
          <w:spacing w:val="-1"/>
        </w:rPr>
        <w:t>world</w:t>
      </w:r>
      <w:r>
        <w:t xml:space="preserve"> is a factory</w:t>
      </w:r>
      <w:r>
        <w:rPr>
          <w:spacing w:val="-2"/>
        </w:rPr>
        <w:t xml:space="preserve"> </w:t>
      </w:r>
      <w:r>
        <w:t>for</w:t>
      </w:r>
      <w:r>
        <w:rPr>
          <w:spacing w:val="-1"/>
        </w:rPr>
        <w:t xml:space="preserve"> </w:t>
      </w:r>
      <w:r>
        <w:t xml:space="preserve">the </w:t>
      </w:r>
      <w:r>
        <w:rPr>
          <w:spacing w:val="-1"/>
        </w:rPr>
        <w:t>production</w:t>
      </w:r>
      <w:r>
        <w:t xml:space="preserve"> </w:t>
      </w:r>
      <w:r>
        <w:rPr>
          <w:spacing w:val="-1"/>
        </w:rPr>
        <w:t>of</w:t>
      </w:r>
      <w:r>
        <w:t xml:space="preserve"> </w:t>
      </w:r>
      <w:r>
        <w:rPr>
          <w:spacing w:val="-1"/>
        </w:rPr>
        <w:t>Enlightened Beings,</w:t>
      </w:r>
      <w:r>
        <w:rPr>
          <w:spacing w:val="26"/>
        </w:rPr>
        <w:t xml:space="preserve"> </w:t>
      </w:r>
      <w:r>
        <w:rPr>
          <w:spacing w:val="-1"/>
        </w:rPr>
        <w:t>thus</w:t>
      </w:r>
      <w:r>
        <w:rPr>
          <w:spacing w:val="1"/>
        </w:rPr>
        <w:t xml:space="preserve"> </w:t>
      </w:r>
      <w:r>
        <w:rPr>
          <w:spacing w:val="-2"/>
        </w:rPr>
        <w:t>we</w:t>
      </w:r>
      <w:r>
        <w:rPr>
          <w:spacing w:val="1"/>
        </w:rPr>
        <w:t xml:space="preserve"> </w:t>
      </w:r>
      <w:r>
        <w:rPr>
          <w:spacing w:val="-1"/>
        </w:rPr>
        <w:t>need</w:t>
      </w:r>
      <w:r>
        <w:t xml:space="preserve"> a lot</w:t>
      </w:r>
      <w:r>
        <w:rPr>
          <w:spacing w:val="-1"/>
        </w:rPr>
        <w:t xml:space="preserve"> </w:t>
      </w:r>
      <w:r>
        <w:t xml:space="preserve">of </w:t>
      </w:r>
      <w:r>
        <w:rPr>
          <w:spacing w:val="-1"/>
        </w:rPr>
        <w:t>feedback</w:t>
      </w:r>
      <w:r>
        <w:t xml:space="preserve"> on</w:t>
      </w:r>
      <w:r>
        <w:rPr>
          <w:spacing w:val="-2"/>
        </w:rPr>
        <w:t xml:space="preserve"> </w:t>
      </w:r>
      <w:r>
        <w:rPr>
          <w:spacing w:val="-1"/>
        </w:rPr>
        <w:t>our</w:t>
      </w:r>
      <w:r>
        <w:t xml:space="preserve"> actions</w:t>
      </w:r>
      <w:r>
        <w:rPr>
          <w:spacing w:val="-1"/>
        </w:rPr>
        <w:t xml:space="preserve"> </w:t>
      </w:r>
      <w:r>
        <w:t>and</w:t>
      </w:r>
      <w:r>
        <w:rPr>
          <w:spacing w:val="-1"/>
        </w:rPr>
        <w:t xml:space="preserve"> thus</w:t>
      </w:r>
      <w:r>
        <w:t xml:space="preserve"> </w:t>
      </w:r>
      <w:r>
        <w:rPr>
          <w:spacing w:val="-1"/>
        </w:rPr>
        <w:t xml:space="preserve">one </w:t>
      </w:r>
      <w:r>
        <w:t>of</w:t>
      </w:r>
      <w:r>
        <w:rPr>
          <w:spacing w:val="-1"/>
        </w:rPr>
        <w:t xml:space="preserve"> the</w:t>
      </w:r>
      <w:r>
        <w:rPr>
          <w:spacing w:val="31"/>
        </w:rPr>
        <w:t xml:space="preserve"> </w:t>
      </w:r>
      <w:r>
        <w:rPr>
          <w:spacing w:val="-1"/>
        </w:rPr>
        <w:t>most</w:t>
      </w:r>
      <w:r>
        <w:rPr>
          <w:spacing w:val="1"/>
        </w:rPr>
        <w:t xml:space="preserve"> </w:t>
      </w:r>
      <w:r>
        <w:rPr>
          <w:spacing w:val="-1"/>
        </w:rPr>
        <w:t xml:space="preserve">capable </w:t>
      </w:r>
      <w:r>
        <w:t>of</w:t>
      </w:r>
      <w:r>
        <w:rPr>
          <w:spacing w:val="-1"/>
        </w:rPr>
        <w:t xml:space="preserve"> </w:t>
      </w:r>
      <w:r>
        <w:t xml:space="preserve">teachers is </w:t>
      </w:r>
      <w:r>
        <w:rPr>
          <w:spacing w:val="-1"/>
        </w:rPr>
        <w:t>called karma...</w:t>
      </w:r>
      <w:r>
        <w:rPr>
          <w:spacing w:val="-2"/>
        </w:rPr>
        <w:t xml:space="preserve"> </w:t>
      </w:r>
      <w:r>
        <w:t xml:space="preserve">What </w:t>
      </w:r>
      <w:r>
        <w:rPr>
          <w:spacing w:val="-1"/>
        </w:rPr>
        <w:t>you</w:t>
      </w:r>
      <w:r>
        <w:rPr>
          <w:spacing w:val="-2"/>
        </w:rPr>
        <w:t xml:space="preserve"> </w:t>
      </w:r>
      <w:r>
        <w:t xml:space="preserve">give </w:t>
      </w:r>
      <w:r>
        <w:rPr>
          <w:spacing w:val="-1"/>
        </w:rPr>
        <w:t>you most</w:t>
      </w:r>
      <w:r>
        <w:rPr>
          <w:spacing w:val="35"/>
        </w:rPr>
        <w:t xml:space="preserve"> </w:t>
      </w:r>
      <w:r>
        <w:rPr>
          <w:spacing w:val="-1"/>
        </w:rPr>
        <w:t>certainly</w:t>
      </w:r>
      <w:r>
        <w:rPr>
          <w:spacing w:val="-2"/>
        </w:rPr>
        <w:t xml:space="preserve"> </w:t>
      </w:r>
      <w:r>
        <w:rPr>
          <w:spacing w:val="-1"/>
        </w:rPr>
        <w:t>receive</w:t>
      </w:r>
      <w:r>
        <w:t xml:space="preserve"> </w:t>
      </w:r>
      <w:r>
        <w:rPr>
          <w:spacing w:val="-1"/>
        </w:rPr>
        <w:t>back.</w:t>
      </w:r>
      <w:r>
        <w:t xml:space="preserve"> </w:t>
      </w:r>
      <w:r>
        <w:rPr>
          <w:spacing w:val="-1"/>
        </w:rPr>
        <w:t>Only</w:t>
      </w:r>
      <w:r>
        <w:rPr>
          <w:spacing w:val="-2"/>
        </w:rPr>
        <w:t xml:space="preserve"> </w:t>
      </w:r>
      <w:r>
        <w:t xml:space="preserve">at </w:t>
      </w:r>
      <w:r>
        <w:rPr>
          <w:spacing w:val="-1"/>
        </w:rPr>
        <w:t>the end</w:t>
      </w:r>
      <w:r>
        <w:t xml:space="preserve"> of</w:t>
      </w:r>
      <w:r>
        <w:rPr>
          <w:spacing w:val="-1"/>
        </w:rPr>
        <w:t xml:space="preserve"> the</w:t>
      </w:r>
      <w:r>
        <w:t xml:space="preserve"> </w:t>
      </w:r>
      <w:r>
        <w:rPr>
          <w:spacing w:val="-1"/>
        </w:rPr>
        <w:t xml:space="preserve">path </w:t>
      </w:r>
      <w:r>
        <w:t xml:space="preserve">a </w:t>
      </w:r>
      <w:r>
        <w:rPr>
          <w:spacing w:val="-1"/>
        </w:rPr>
        <w:t xml:space="preserve">student </w:t>
      </w:r>
      <w:r>
        <w:t>can</w:t>
      </w:r>
      <w:r>
        <w:rPr>
          <w:spacing w:val="49"/>
        </w:rPr>
        <w:t xml:space="preserve"> </w:t>
      </w:r>
      <w:r>
        <w:rPr>
          <w:spacing w:val="-1"/>
        </w:rPr>
        <w:t>learn</w:t>
      </w:r>
      <w:r>
        <w:t xml:space="preserve"> how</w:t>
      </w:r>
      <w:r>
        <w:rPr>
          <w:spacing w:val="-3"/>
        </w:rPr>
        <w:t xml:space="preserve"> </w:t>
      </w:r>
      <w:r>
        <w:rPr>
          <w:spacing w:val="-1"/>
        </w:rPr>
        <w:t>to</w:t>
      </w:r>
      <w:r>
        <w:t xml:space="preserve"> </w:t>
      </w:r>
      <w:r>
        <w:rPr>
          <w:spacing w:val="-1"/>
        </w:rPr>
        <w:t>eliminate</w:t>
      </w:r>
      <w:r>
        <w:rPr>
          <w:spacing w:val="-2"/>
        </w:rPr>
        <w:t xml:space="preserve"> </w:t>
      </w:r>
      <w:r>
        <w:rPr>
          <w:spacing w:val="-1"/>
        </w:rPr>
        <w:t>their</w:t>
      </w:r>
      <w:r>
        <w:rPr>
          <w:spacing w:val="1"/>
        </w:rPr>
        <w:t xml:space="preserve"> </w:t>
      </w:r>
      <w:r>
        <w:rPr>
          <w:spacing w:val="-2"/>
        </w:rPr>
        <w:t>Karma</w:t>
      </w:r>
      <w:r>
        <w:t xml:space="preserve"> </w:t>
      </w:r>
      <w:r>
        <w:rPr>
          <w:spacing w:val="-1"/>
        </w:rPr>
        <w:t>and</w:t>
      </w:r>
      <w:r>
        <w:rPr>
          <w:spacing w:val="-2"/>
        </w:rPr>
        <w:t xml:space="preserve"> </w:t>
      </w:r>
      <w:r>
        <w:rPr>
          <w:spacing w:val="-1"/>
        </w:rPr>
        <w:t>that</w:t>
      </w:r>
      <w:r>
        <w:rPr>
          <w:spacing w:val="-2"/>
        </w:rPr>
        <w:t xml:space="preserve"> </w:t>
      </w:r>
      <w:r>
        <w:rPr>
          <w:spacing w:val="-1"/>
        </w:rPr>
        <w:t>of</w:t>
      </w:r>
      <w:r>
        <w:t xml:space="preserve"> </w:t>
      </w:r>
      <w:r>
        <w:rPr>
          <w:spacing w:val="-1"/>
        </w:rPr>
        <w:t>others</w:t>
      </w:r>
      <w:r>
        <w:t xml:space="preserve"> </w:t>
      </w:r>
      <w:r>
        <w:rPr>
          <w:spacing w:val="-1"/>
        </w:rPr>
        <w:t>in</w:t>
      </w:r>
      <w:r>
        <w:rPr>
          <w:spacing w:val="-2"/>
        </w:rPr>
        <w:t xml:space="preserve"> </w:t>
      </w:r>
      <w:r>
        <w:rPr>
          <w:spacing w:val="-1"/>
        </w:rPr>
        <w:t>the</w:t>
      </w:r>
      <w:r>
        <w:t xml:space="preserve"> </w:t>
      </w:r>
      <w:r>
        <w:rPr>
          <w:spacing w:val="-1"/>
        </w:rPr>
        <w:t>Energy</w:t>
      </w:r>
      <w:r>
        <w:rPr>
          <w:spacing w:val="35"/>
        </w:rPr>
        <w:t xml:space="preserve"> </w:t>
      </w:r>
      <w:r>
        <w:rPr>
          <w:spacing w:val="-1"/>
        </w:rPr>
        <w:t>Enhancement</w:t>
      </w:r>
      <w:r>
        <w:t xml:space="preserve"> </w:t>
      </w:r>
      <w:r>
        <w:rPr>
          <w:spacing w:val="-1"/>
        </w:rPr>
        <w:t>Karma</w:t>
      </w:r>
      <w:r>
        <w:rPr>
          <w:spacing w:val="1"/>
        </w:rPr>
        <w:t xml:space="preserve"> </w:t>
      </w:r>
      <w:r>
        <w:rPr>
          <w:spacing w:val="-1"/>
        </w:rPr>
        <w:t>Cleaning</w:t>
      </w:r>
      <w:r>
        <w:rPr>
          <w:spacing w:val="1"/>
        </w:rPr>
        <w:t xml:space="preserve"> </w:t>
      </w:r>
      <w:r>
        <w:rPr>
          <w:spacing w:val="-2"/>
        </w:rPr>
        <w:t>Process.</w:t>
      </w:r>
    </w:p>
    <w:p w:rsidR="00EA20B7" w:rsidRDefault="00EA20B7">
      <w:pPr>
        <w:rPr>
          <w:rFonts w:ascii="Lucida Sans" w:eastAsia="Lucida Sans" w:hAnsi="Lucida Sans" w:cs="Lucida Sans"/>
          <w:sz w:val="20"/>
          <w:szCs w:val="20"/>
        </w:rPr>
      </w:pPr>
    </w:p>
    <w:p w:rsidR="00EA20B7" w:rsidRDefault="00EA20B7">
      <w:pPr>
        <w:spacing w:before="2"/>
        <w:rPr>
          <w:rFonts w:ascii="Lucida Sans" w:eastAsia="Lucida Sans" w:hAnsi="Lucida Sans" w:cs="Lucida Sans"/>
          <w:sz w:val="20"/>
          <w:szCs w:val="20"/>
        </w:rPr>
      </w:pPr>
    </w:p>
    <w:p w:rsidR="00EA20B7" w:rsidRDefault="00877DD6">
      <w:pPr>
        <w:pStyle w:val="Heading5"/>
        <w:ind w:left="225" w:right="225"/>
        <w:jc w:val="center"/>
      </w:pPr>
      <w:r>
        <w:rPr>
          <w:b/>
          <w:spacing w:val="-1"/>
        </w:rPr>
        <w:t>PSYCHOPATHS</w:t>
      </w:r>
    </w:p>
    <w:p w:rsidR="00EA20B7" w:rsidRDefault="00877DD6">
      <w:pPr>
        <w:ind w:left="225" w:right="225"/>
        <w:jc w:val="center"/>
        <w:rPr>
          <w:rFonts w:ascii="Lucida Sans" w:eastAsia="Lucida Sans" w:hAnsi="Lucida Sans" w:cs="Lucida Sans"/>
          <w:sz w:val="32"/>
          <w:szCs w:val="32"/>
        </w:rPr>
      </w:pPr>
      <w:r>
        <w:rPr>
          <w:rFonts w:ascii="Lucida Sans"/>
          <w:b/>
          <w:spacing w:val="-1"/>
          <w:sz w:val="32"/>
        </w:rPr>
        <w:t>Torture</w:t>
      </w:r>
    </w:p>
    <w:p w:rsidR="00EA20B7" w:rsidRDefault="00877DD6">
      <w:pPr>
        <w:pStyle w:val="Corpodetexto"/>
        <w:spacing w:before="121"/>
        <w:ind w:right="160"/>
      </w:pPr>
      <w:r>
        <w:rPr>
          <w:spacing w:val="-2"/>
        </w:rPr>
        <w:t>Ahimsa</w:t>
      </w:r>
      <w:r>
        <w:rPr>
          <w:spacing w:val="1"/>
        </w:rPr>
        <w:t xml:space="preserve"> </w:t>
      </w:r>
      <w:r>
        <w:rPr>
          <w:spacing w:val="-1"/>
        </w:rPr>
        <w:t>is</w:t>
      </w:r>
      <w:r>
        <w:t xml:space="preserve"> </w:t>
      </w:r>
      <w:r>
        <w:rPr>
          <w:spacing w:val="-1"/>
        </w:rPr>
        <w:t>one</w:t>
      </w:r>
      <w:r>
        <w:t xml:space="preserve"> </w:t>
      </w:r>
      <w:r>
        <w:rPr>
          <w:spacing w:val="-1"/>
        </w:rPr>
        <w:t>of</w:t>
      </w:r>
      <w:r>
        <w:rPr>
          <w:spacing w:val="-2"/>
        </w:rPr>
        <w:t xml:space="preserve"> </w:t>
      </w:r>
      <w:r>
        <w:rPr>
          <w:spacing w:val="-1"/>
        </w:rPr>
        <w:t>the</w:t>
      </w:r>
      <w:r>
        <w:rPr>
          <w:spacing w:val="1"/>
        </w:rPr>
        <w:t xml:space="preserve"> </w:t>
      </w:r>
      <w:r>
        <w:rPr>
          <w:spacing w:val="-2"/>
        </w:rPr>
        <w:t>symptoms</w:t>
      </w:r>
      <w:r>
        <w:t xml:space="preserve"> </w:t>
      </w:r>
      <w:r>
        <w:rPr>
          <w:spacing w:val="-1"/>
        </w:rPr>
        <w:t>of</w:t>
      </w:r>
      <w:r>
        <w:t xml:space="preserve"> </w:t>
      </w:r>
      <w:r>
        <w:rPr>
          <w:spacing w:val="-1"/>
        </w:rPr>
        <w:t>Enlightenment,</w:t>
      </w:r>
      <w:r>
        <w:t xml:space="preserve"> </w:t>
      </w:r>
      <w:r>
        <w:rPr>
          <w:spacing w:val="-1"/>
        </w:rPr>
        <w:t>it</w:t>
      </w:r>
      <w:r>
        <w:t xml:space="preserve"> </w:t>
      </w:r>
      <w:r>
        <w:rPr>
          <w:spacing w:val="-1"/>
        </w:rPr>
        <w:t>means</w:t>
      </w:r>
      <w:r>
        <w:rPr>
          <w:spacing w:val="-2"/>
        </w:rPr>
        <w:t xml:space="preserve"> </w:t>
      </w:r>
      <w:r>
        <w:rPr>
          <w:spacing w:val="-1"/>
        </w:rPr>
        <w:t>“Give</w:t>
      </w:r>
      <w:r>
        <w:rPr>
          <w:spacing w:val="1"/>
        </w:rPr>
        <w:t xml:space="preserve"> </w:t>
      </w:r>
      <w:r>
        <w:rPr>
          <w:spacing w:val="-1"/>
        </w:rPr>
        <w:t>no</w:t>
      </w:r>
      <w:r>
        <w:rPr>
          <w:spacing w:val="44"/>
        </w:rPr>
        <w:t xml:space="preserve"> </w:t>
      </w:r>
      <w:r>
        <w:rPr>
          <w:spacing w:val="-1"/>
        </w:rPr>
        <w:t>pain</w:t>
      </w:r>
      <w:r>
        <w:rPr>
          <w:spacing w:val="-2"/>
        </w:rPr>
        <w:t xml:space="preserve"> </w:t>
      </w:r>
      <w:r>
        <w:t>to</w:t>
      </w:r>
      <w:r>
        <w:rPr>
          <w:spacing w:val="-1"/>
        </w:rPr>
        <w:t xml:space="preserve"> anyone</w:t>
      </w:r>
      <w:r>
        <w:t xml:space="preserve"> or</w:t>
      </w:r>
      <w:r>
        <w:rPr>
          <w:spacing w:val="-2"/>
        </w:rPr>
        <w:t xml:space="preserve"> </w:t>
      </w:r>
      <w:r>
        <w:rPr>
          <w:spacing w:val="-1"/>
        </w:rPr>
        <w:t>anything</w:t>
      </w:r>
      <w:r>
        <w:rPr>
          <w:spacing w:val="1"/>
        </w:rPr>
        <w:t xml:space="preserve"> </w:t>
      </w:r>
      <w:r>
        <w:rPr>
          <w:spacing w:val="-1"/>
        </w:rPr>
        <w:t>by</w:t>
      </w:r>
      <w:r>
        <w:t xml:space="preserve"> </w:t>
      </w:r>
      <w:r>
        <w:rPr>
          <w:spacing w:val="-1"/>
        </w:rPr>
        <w:t xml:space="preserve">word, thought </w:t>
      </w:r>
      <w:r>
        <w:t>or</w:t>
      </w:r>
      <w:r>
        <w:rPr>
          <w:spacing w:val="-1"/>
        </w:rPr>
        <w:t xml:space="preserve"> deed” Only </w:t>
      </w:r>
      <w:r>
        <w:t>a</w:t>
      </w:r>
      <w:r>
        <w:rPr>
          <w:spacing w:val="33"/>
        </w:rPr>
        <w:t xml:space="preserve"> </w:t>
      </w:r>
      <w:r>
        <w:rPr>
          <w:spacing w:val="-1"/>
        </w:rPr>
        <w:t>psychopath, someone</w:t>
      </w:r>
      <w:r>
        <w:t xml:space="preserve"> </w:t>
      </w:r>
      <w:r>
        <w:rPr>
          <w:spacing w:val="-1"/>
        </w:rPr>
        <w:t>deluded, can think</w:t>
      </w:r>
      <w:r>
        <w:t xml:space="preserve"> of</w:t>
      </w:r>
      <w:r>
        <w:rPr>
          <w:spacing w:val="-1"/>
        </w:rPr>
        <w:t xml:space="preserve"> torture </w:t>
      </w:r>
      <w:r>
        <w:t>and</w:t>
      </w:r>
      <w:r>
        <w:rPr>
          <w:spacing w:val="-3"/>
        </w:rPr>
        <w:t xml:space="preserve"> </w:t>
      </w:r>
      <w:r>
        <w:rPr>
          <w:spacing w:val="-1"/>
        </w:rPr>
        <w:t>the giving</w:t>
      </w:r>
      <w:r>
        <w:rPr>
          <w:spacing w:val="57"/>
        </w:rPr>
        <w:t xml:space="preserve"> </w:t>
      </w:r>
      <w:r>
        <w:rPr>
          <w:spacing w:val="-1"/>
        </w:rPr>
        <w:t>of</w:t>
      </w:r>
      <w:r>
        <w:t xml:space="preserve"> </w:t>
      </w:r>
      <w:r>
        <w:rPr>
          <w:spacing w:val="-1"/>
        </w:rPr>
        <w:t>pain</w:t>
      </w:r>
      <w:r>
        <w:rPr>
          <w:spacing w:val="-2"/>
        </w:rPr>
        <w:t xml:space="preserve"> </w:t>
      </w:r>
      <w:r>
        <w:t>as</w:t>
      </w:r>
      <w:r>
        <w:rPr>
          <w:spacing w:val="-3"/>
        </w:rPr>
        <w:t xml:space="preserve"> </w:t>
      </w:r>
      <w:r>
        <w:t xml:space="preserve">a </w:t>
      </w:r>
      <w:r>
        <w:rPr>
          <w:spacing w:val="-1"/>
        </w:rPr>
        <w:t>solution</w:t>
      </w:r>
      <w:r>
        <w:rPr>
          <w:spacing w:val="-2"/>
        </w:rPr>
        <w:t xml:space="preserve"> </w:t>
      </w:r>
      <w:r>
        <w:rPr>
          <w:spacing w:val="-1"/>
        </w:rPr>
        <w:t>to</w:t>
      </w:r>
      <w:r>
        <w:rPr>
          <w:spacing w:val="-2"/>
        </w:rPr>
        <w:t xml:space="preserve"> </w:t>
      </w:r>
      <w:r>
        <w:rPr>
          <w:spacing w:val="-1"/>
        </w:rPr>
        <w:t>anything</w:t>
      </w:r>
      <w:r>
        <w:t xml:space="preserve"> as</w:t>
      </w:r>
      <w:r>
        <w:rPr>
          <w:spacing w:val="-2"/>
        </w:rPr>
        <w:t xml:space="preserve"> </w:t>
      </w:r>
      <w:r>
        <w:rPr>
          <w:spacing w:val="-1"/>
        </w:rPr>
        <w:t>it</w:t>
      </w:r>
      <w:r>
        <w:t xml:space="preserve"> </w:t>
      </w:r>
      <w:r>
        <w:rPr>
          <w:spacing w:val="-2"/>
        </w:rPr>
        <w:t>just</w:t>
      </w:r>
      <w:r>
        <w:t xml:space="preserve"> </w:t>
      </w:r>
      <w:r>
        <w:rPr>
          <w:spacing w:val="-1"/>
        </w:rPr>
        <w:t>results</w:t>
      </w:r>
      <w:r>
        <w:rPr>
          <w:spacing w:val="-2"/>
        </w:rPr>
        <w:t xml:space="preserve"> </w:t>
      </w:r>
      <w:r>
        <w:rPr>
          <w:spacing w:val="-1"/>
        </w:rPr>
        <w:t>in</w:t>
      </w:r>
      <w:r>
        <w:rPr>
          <w:spacing w:val="-2"/>
        </w:rPr>
        <w:t xml:space="preserve"> </w:t>
      </w:r>
      <w:r>
        <w:rPr>
          <w:spacing w:val="-1"/>
        </w:rPr>
        <w:t>the</w:t>
      </w:r>
      <w:r>
        <w:rPr>
          <w:spacing w:val="1"/>
        </w:rPr>
        <w:t xml:space="preserve"> </w:t>
      </w:r>
      <w:r>
        <w:rPr>
          <w:spacing w:val="-1"/>
        </w:rPr>
        <w:t>same</w:t>
      </w:r>
      <w:r>
        <w:t xml:space="preserve"> </w:t>
      </w:r>
      <w:r>
        <w:rPr>
          <w:spacing w:val="-2"/>
        </w:rPr>
        <w:t>thing</w:t>
      </w:r>
      <w:r>
        <w:rPr>
          <w:spacing w:val="38"/>
        </w:rPr>
        <w:t xml:space="preserve"> </w:t>
      </w:r>
      <w:r>
        <w:rPr>
          <w:spacing w:val="-1"/>
        </w:rPr>
        <w:t xml:space="preserve">coming </w:t>
      </w:r>
      <w:r>
        <w:t>back by</w:t>
      </w:r>
      <w:r>
        <w:rPr>
          <w:spacing w:val="-3"/>
        </w:rPr>
        <w:t xml:space="preserve"> </w:t>
      </w:r>
      <w:r>
        <w:t xml:space="preserve">the </w:t>
      </w:r>
      <w:r>
        <w:rPr>
          <w:spacing w:val="-1"/>
        </w:rPr>
        <w:t>laws</w:t>
      </w:r>
      <w:r>
        <w:t xml:space="preserve"> of </w:t>
      </w:r>
      <w:r>
        <w:rPr>
          <w:spacing w:val="-1"/>
        </w:rPr>
        <w:t>Karma,</w:t>
      </w:r>
      <w:r>
        <w:t xml:space="preserve"> </w:t>
      </w:r>
      <w:r>
        <w:rPr>
          <w:spacing w:val="-1"/>
        </w:rPr>
        <w:t xml:space="preserve">thus </w:t>
      </w:r>
      <w:r>
        <w:t xml:space="preserve">the </w:t>
      </w:r>
      <w:r>
        <w:rPr>
          <w:spacing w:val="-1"/>
        </w:rPr>
        <w:t>problem which</w:t>
      </w:r>
      <w:r>
        <w:t xml:space="preserve"> </w:t>
      </w:r>
      <w:r>
        <w:rPr>
          <w:spacing w:val="-1"/>
        </w:rPr>
        <w:t>you</w:t>
      </w:r>
      <w:r>
        <w:rPr>
          <w:spacing w:val="33"/>
        </w:rPr>
        <w:t xml:space="preserve"> </w:t>
      </w:r>
      <w:r>
        <w:rPr>
          <w:spacing w:val="-1"/>
        </w:rPr>
        <w:t>want</w:t>
      </w:r>
      <w:r>
        <w:t xml:space="preserve"> </w:t>
      </w:r>
      <w:r>
        <w:rPr>
          <w:spacing w:val="-1"/>
        </w:rPr>
        <w:t>to</w:t>
      </w:r>
      <w:r>
        <w:t xml:space="preserve"> </w:t>
      </w:r>
      <w:r>
        <w:rPr>
          <w:spacing w:val="-1"/>
        </w:rPr>
        <w:t>solve</w:t>
      </w:r>
      <w:r>
        <w:rPr>
          <w:spacing w:val="1"/>
        </w:rPr>
        <w:t xml:space="preserve"> </w:t>
      </w:r>
      <w:r>
        <w:rPr>
          <w:spacing w:val="-1"/>
        </w:rPr>
        <w:t>is</w:t>
      </w:r>
      <w:r>
        <w:rPr>
          <w:spacing w:val="-2"/>
        </w:rPr>
        <w:t xml:space="preserve"> </w:t>
      </w:r>
      <w:r>
        <w:rPr>
          <w:spacing w:val="-1"/>
        </w:rPr>
        <w:t>made</w:t>
      </w:r>
      <w:r>
        <w:rPr>
          <w:spacing w:val="1"/>
        </w:rPr>
        <w:t xml:space="preserve"> </w:t>
      </w:r>
      <w:r>
        <w:rPr>
          <w:spacing w:val="-2"/>
        </w:rPr>
        <w:t xml:space="preserve">many </w:t>
      </w:r>
      <w:r>
        <w:rPr>
          <w:spacing w:val="-1"/>
        </w:rPr>
        <w:t>times</w:t>
      </w:r>
      <w:r>
        <w:t xml:space="preserve"> </w:t>
      </w:r>
      <w:r>
        <w:rPr>
          <w:spacing w:val="-2"/>
        </w:rPr>
        <w:t>worse</w:t>
      </w:r>
      <w:r>
        <w:rPr>
          <w:spacing w:val="-1"/>
        </w:rPr>
        <w:t xml:space="preserve"> </w:t>
      </w:r>
      <w:r>
        <w:t>as</w:t>
      </w:r>
      <w:r>
        <w:rPr>
          <w:spacing w:val="-2"/>
        </w:rPr>
        <w:t xml:space="preserve"> </w:t>
      </w:r>
      <w:r>
        <w:rPr>
          <w:spacing w:val="-1"/>
        </w:rPr>
        <w:t>the resistance</w:t>
      </w:r>
      <w:r>
        <w:t xml:space="preserve"> </w:t>
      </w:r>
      <w:r>
        <w:rPr>
          <w:spacing w:val="-1"/>
        </w:rPr>
        <w:t>of those</w:t>
      </w:r>
    </w:p>
    <w:p w:rsidR="00EA20B7" w:rsidRDefault="00EA20B7">
      <w:pPr>
        <w:sectPr w:rsidR="00EA20B7">
          <w:pgSz w:w="8640" w:h="12960"/>
          <w:pgMar w:top="960" w:right="900" w:bottom="900" w:left="900" w:header="0" w:footer="712" w:gutter="0"/>
          <w:cols w:space="720"/>
        </w:sectPr>
      </w:pPr>
    </w:p>
    <w:p w:rsidR="00EA20B7" w:rsidRDefault="00877DD6">
      <w:pPr>
        <w:pStyle w:val="Corpodetexto"/>
        <w:spacing w:before="49"/>
        <w:ind w:right="138"/>
      </w:pPr>
      <w:r>
        <w:rPr>
          <w:spacing w:val="-1"/>
        </w:rPr>
        <w:lastRenderedPageBreak/>
        <w:t>you</w:t>
      </w:r>
      <w:r>
        <w:rPr>
          <w:spacing w:val="-2"/>
        </w:rPr>
        <w:t xml:space="preserve"> </w:t>
      </w:r>
      <w:r>
        <w:rPr>
          <w:spacing w:val="-1"/>
        </w:rPr>
        <w:t>torture</w:t>
      </w:r>
      <w:r>
        <w:t xml:space="preserve"> </w:t>
      </w:r>
      <w:r>
        <w:rPr>
          <w:spacing w:val="-1"/>
        </w:rPr>
        <w:t>comes</w:t>
      </w:r>
      <w:r>
        <w:t xml:space="preserve"> </w:t>
      </w:r>
      <w:r>
        <w:rPr>
          <w:spacing w:val="-2"/>
        </w:rPr>
        <w:t>back</w:t>
      </w:r>
      <w:r>
        <w:rPr>
          <w:spacing w:val="-1"/>
        </w:rPr>
        <w:t xml:space="preserve"> </w:t>
      </w:r>
      <w:r>
        <w:t>to</w:t>
      </w:r>
      <w:r>
        <w:rPr>
          <w:spacing w:val="-1"/>
        </w:rPr>
        <w:t xml:space="preserve"> </w:t>
      </w:r>
      <w:r>
        <w:rPr>
          <w:spacing w:val="-2"/>
        </w:rPr>
        <w:t>haunt</w:t>
      </w:r>
      <w:r>
        <w:rPr>
          <w:spacing w:val="2"/>
        </w:rPr>
        <w:t xml:space="preserve"> </w:t>
      </w:r>
      <w:r>
        <w:rPr>
          <w:spacing w:val="-2"/>
        </w:rPr>
        <w:t>you.</w:t>
      </w:r>
      <w:r>
        <w:rPr>
          <w:spacing w:val="1"/>
        </w:rPr>
        <w:t xml:space="preserve"> </w:t>
      </w:r>
      <w:r>
        <w:rPr>
          <w:spacing w:val="-1"/>
        </w:rPr>
        <w:t>Thus,</w:t>
      </w:r>
      <w:r>
        <w:t xml:space="preserve"> </w:t>
      </w:r>
      <w:r>
        <w:rPr>
          <w:spacing w:val="-1"/>
        </w:rPr>
        <w:t>“Peace</w:t>
      </w:r>
      <w:r>
        <w:rPr>
          <w:spacing w:val="1"/>
        </w:rPr>
        <w:t xml:space="preserve"> </w:t>
      </w:r>
      <w:r>
        <w:rPr>
          <w:spacing w:val="-1"/>
        </w:rPr>
        <w:t>for</w:t>
      </w:r>
      <w:r>
        <w:rPr>
          <w:spacing w:val="1"/>
        </w:rPr>
        <w:t xml:space="preserve"> </w:t>
      </w:r>
      <w:r>
        <w:rPr>
          <w:spacing w:val="-1"/>
        </w:rPr>
        <w:t>Peace”,</w:t>
      </w:r>
      <w:r>
        <w:rPr>
          <w:spacing w:val="45"/>
        </w:rPr>
        <w:t xml:space="preserve"> </w:t>
      </w:r>
      <w:r>
        <w:rPr>
          <w:spacing w:val="-1"/>
        </w:rPr>
        <w:t xml:space="preserve">instead </w:t>
      </w:r>
      <w:r>
        <w:t>of,</w:t>
      </w:r>
      <w:r>
        <w:rPr>
          <w:spacing w:val="-1"/>
        </w:rPr>
        <w:t xml:space="preserve"> “Fight</w:t>
      </w:r>
      <w:r>
        <w:t xml:space="preserve"> for </w:t>
      </w:r>
      <w:r>
        <w:rPr>
          <w:spacing w:val="-1"/>
        </w:rPr>
        <w:t>Peace”..</w:t>
      </w:r>
    </w:p>
    <w:p w:rsidR="00EA20B7" w:rsidRDefault="00877DD6">
      <w:pPr>
        <w:pStyle w:val="Corpodetexto"/>
        <w:spacing w:before="120"/>
        <w:ind w:right="138"/>
      </w:pPr>
      <w:r>
        <w:rPr>
          <w:spacing w:val="-1"/>
        </w:rPr>
        <w:t>Intellectually</w:t>
      </w:r>
      <w:r>
        <w:t xml:space="preserve"> </w:t>
      </w:r>
      <w:r>
        <w:rPr>
          <w:spacing w:val="-2"/>
        </w:rPr>
        <w:t>we</w:t>
      </w:r>
      <w:r>
        <w:rPr>
          <w:spacing w:val="1"/>
        </w:rPr>
        <w:t xml:space="preserve"> </w:t>
      </w:r>
      <w:r>
        <w:t>need</w:t>
      </w:r>
      <w:r>
        <w:rPr>
          <w:spacing w:val="-3"/>
        </w:rPr>
        <w:t xml:space="preserve"> </w:t>
      </w:r>
      <w:r>
        <w:t>to</w:t>
      </w:r>
      <w:r>
        <w:rPr>
          <w:spacing w:val="-1"/>
        </w:rPr>
        <w:t xml:space="preserve"> make</w:t>
      </w:r>
      <w:r>
        <w:rPr>
          <w:spacing w:val="-2"/>
        </w:rPr>
        <w:t xml:space="preserve"> </w:t>
      </w:r>
      <w:r>
        <w:t xml:space="preserve">the </w:t>
      </w:r>
      <w:r>
        <w:rPr>
          <w:spacing w:val="-1"/>
        </w:rPr>
        <w:t>psychopaths</w:t>
      </w:r>
      <w:r>
        <w:t xml:space="preserve"> </w:t>
      </w:r>
      <w:r>
        <w:rPr>
          <w:spacing w:val="-1"/>
        </w:rPr>
        <w:t xml:space="preserve">understand </w:t>
      </w:r>
      <w:r>
        <w:t>that</w:t>
      </w:r>
      <w:r>
        <w:rPr>
          <w:spacing w:val="41"/>
        </w:rPr>
        <w:t xml:space="preserve"> </w:t>
      </w:r>
      <w:r>
        <w:rPr>
          <w:spacing w:val="-1"/>
        </w:rPr>
        <w:t>torture</w:t>
      </w:r>
      <w:r>
        <w:t xml:space="preserve"> </w:t>
      </w:r>
      <w:r>
        <w:rPr>
          <w:spacing w:val="-1"/>
        </w:rPr>
        <w:t>just</w:t>
      </w:r>
      <w:r>
        <w:t xml:space="preserve"> does</w:t>
      </w:r>
      <w:r>
        <w:rPr>
          <w:spacing w:val="-1"/>
        </w:rPr>
        <w:t xml:space="preserve"> </w:t>
      </w:r>
      <w:r>
        <w:t xml:space="preserve">not </w:t>
      </w:r>
      <w:r>
        <w:rPr>
          <w:spacing w:val="-1"/>
        </w:rPr>
        <w:t>work.</w:t>
      </w:r>
      <w:r>
        <w:t xml:space="preserve"> Non </w:t>
      </w:r>
      <w:r>
        <w:rPr>
          <w:spacing w:val="-1"/>
        </w:rPr>
        <w:t>psychopaths</w:t>
      </w:r>
      <w:r>
        <w:t xml:space="preserve"> </w:t>
      </w:r>
      <w:r>
        <w:rPr>
          <w:spacing w:val="-1"/>
        </w:rPr>
        <w:t>just,</w:t>
      </w:r>
      <w:r>
        <w:t xml:space="preserve"> </w:t>
      </w:r>
      <w:r>
        <w:rPr>
          <w:spacing w:val="-1"/>
        </w:rPr>
        <w:t>“Get</w:t>
      </w:r>
      <w:r>
        <w:t xml:space="preserve"> </w:t>
      </w:r>
      <w:r>
        <w:rPr>
          <w:spacing w:val="-1"/>
        </w:rPr>
        <w:t>It”</w:t>
      </w:r>
      <w:r>
        <w:rPr>
          <w:spacing w:val="-3"/>
        </w:rPr>
        <w:t xml:space="preserve"> </w:t>
      </w:r>
      <w:r>
        <w:t xml:space="preserve">that </w:t>
      </w:r>
      <w:r>
        <w:rPr>
          <w:spacing w:val="-1"/>
        </w:rPr>
        <w:t>it</w:t>
      </w:r>
      <w:r>
        <w:t xml:space="preserve"> is</w:t>
      </w:r>
      <w:r>
        <w:rPr>
          <w:spacing w:val="43"/>
        </w:rPr>
        <w:t xml:space="preserve"> </w:t>
      </w:r>
      <w:r>
        <w:rPr>
          <w:spacing w:val="-1"/>
        </w:rPr>
        <w:t>just</w:t>
      </w:r>
      <w:r>
        <w:rPr>
          <w:spacing w:val="2"/>
        </w:rPr>
        <w:t xml:space="preserve"> </w:t>
      </w:r>
      <w:r>
        <w:rPr>
          <w:spacing w:val="-1"/>
        </w:rPr>
        <w:t>plain</w:t>
      </w:r>
      <w:r>
        <w:t xml:space="preserve"> </w:t>
      </w:r>
      <w:r>
        <w:rPr>
          <w:spacing w:val="-1"/>
        </w:rPr>
        <w:t>wrong.</w:t>
      </w:r>
    </w:p>
    <w:p w:rsidR="00EA20B7" w:rsidRDefault="00877DD6">
      <w:pPr>
        <w:pStyle w:val="Corpodetexto"/>
        <w:spacing w:before="118"/>
        <w:rPr>
          <w:rFonts w:cs="Lucida Sans"/>
        </w:rPr>
      </w:pPr>
      <w:r>
        <w:rPr>
          <w:b/>
          <w:spacing w:val="-1"/>
        </w:rPr>
        <w:t>ALL</w:t>
      </w:r>
      <w:r>
        <w:rPr>
          <w:b/>
          <w:spacing w:val="-2"/>
        </w:rPr>
        <w:t xml:space="preserve"> </w:t>
      </w:r>
      <w:r>
        <w:rPr>
          <w:b/>
        </w:rPr>
        <w:t>the</w:t>
      </w:r>
      <w:r>
        <w:rPr>
          <w:b/>
          <w:spacing w:val="-1"/>
        </w:rPr>
        <w:t xml:space="preserve"> Worlds problems</w:t>
      </w:r>
      <w:r>
        <w:rPr>
          <w:b/>
          <w:spacing w:val="-4"/>
        </w:rPr>
        <w:t xml:space="preserve"> </w:t>
      </w:r>
      <w:r>
        <w:rPr>
          <w:b/>
          <w:spacing w:val="-1"/>
        </w:rPr>
        <w:t>are caused by</w:t>
      </w:r>
      <w:r>
        <w:rPr>
          <w:b/>
          <w:spacing w:val="1"/>
        </w:rPr>
        <w:t xml:space="preserve"> </w:t>
      </w:r>
      <w:r>
        <w:rPr>
          <w:b/>
          <w:spacing w:val="-2"/>
        </w:rPr>
        <w:t>Psychopaths!!</w:t>
      </w:r>
    </w:p>
    <w:p w:rsidR="00EA20B7" w:rsidRDefault="00877DD6">
      <w:pPr>
        <w:pStyle w:val="Corpodetexto"/>
        <w:spacing w:before="120"/>
        <w:ind w:right="138"/>
        <w:rPr>
          <w:rFonts w:cs="Lucida Sans"/>
        </w:rPr>
      </w:pPr>
      <w:r>
        <w:rPr>
          <w:b/>
          <w:spacing w:val="-1"/>
        </w:rPr>
        <w:t xml:space="preserve">Psychopaths are </w:t>
      </w:r>
      <w:r>
        <w:rPr>
          <w:b/>
        </w:rPr>
        <w:t>the</w:t>
      </w:r>
      <w:r>
        <w:rPr>
          <w:b/>
          <w:spacing w:val="-2"/>
        </w:rPr>
        <w:t xml:space="preserve"> </w:t>
      </w:r>
      <w:r>
        <w:rPr>
          <w:b/>
          <w:spacing w:val="-1"/>
        </w:rPr>
        <w:t>only</w:t>
      </w:r>
      <w:r>
        <w:rPr>
          <w:b/>
          <w:spacing w:val="1"/>
        </w:rPr>
        <w:t xml:space="preserve"> </w:t>
      </w:r>
      <w:r>
        <w:rPr>
          <w:b/>
          <w:spacing w:val="-1"/>
        </w:rPr>
        <w:t>part</w:t>
      </w:r>
      <w:r>
        <w:rPr>
          <w:b/>
          <w:spacing w:val="1"/>
        </w:rPr>
        <w:t xml:space="preserve"> </w:t>
      </w:r>
      <w:r>
        <w:rPr>
          <w:b/>
          <w:spacing w:val="-1"/>
        </w:rPr>
        <w:t>of the population which cause all</w:t>
      </w:r>
      <w:r>
        <w:rPr>
          <w:b/>
          <w:spacing w:val="40"/>
        </w:rPr>
        <w:t xml:space="preserve"> </w:t>
      </w:r>
      <w:r>
        <w:rPr>
          <w:b/>
        </w:rPr>
        <w:t>the</w:t>
      </w:r>
      <w:r>
        <w:rPr>
          <w:b/>
          <w:spacing w:val="-1"/>
        </w:rPr>
        <w:t xml:space="preserve"> worlds problems.</w:t>
      </w:r>
      <w:r>
        <w:rPr>
          <w:b/>
          <w:spacing w:val="-2"/>
        </w:rPr>
        <w:t xml:space="preserve"> </w:t>
      </w:r>
      <w:r>
        <w:rPr>
          <w:b/>
          <w:spacing w:val="-1"/>
        </w:rPr>
        <w:t xml:space="preserve">Therefore we </w:t>
      </w:r>
      <w:r>
        <w:rPr>
          <w:b/>
        </w:rPr>
        <w:t>need</w:t>
      </w:r>
      <w:r>
        <w:rPr>
          <w:b/>
          <w:spacing w:val="-2"/>
        </w:rPr>
        <w:t xml:space="preserve"> </w:t>
      </w:r>
      <w:r>
        <w:rPr>
          <w:b/>
        </w:rPr>
        <w:t>to</w:t>
      </w:r>
      <w:r>
        <w:rPr>
          <w:b/>
          <w:spacing w:val="-1"/>
        </w:rPr>
        <w:t xml:space="preserve"> use</w:t>
      </w:r>
      <w:r>
        <w:rPr>
          <w:b/>
        </w:rPr>
        <w:t xml:space="preserve"> </w:t>
      </w:r>
      <w:r>
        <w:rPr>
          <w:b/>
          <w:spacing w:val="-1"/>
        </w:rPr>
        <w:t>psychological</w:t>
      </w:r>
      <w:r>
        <w:rPr>
          <w:b/>
          <w:spacing w:val="43"/>
        </w:rPr>
        <w:t xml:space="preserve"> </w:t>
      </w:r>
      <w:r>
        <w:rPr>
          <w:b/>
          <w:spacing w:val="-1"/>
        </w:rPr>
        <w:t>profiling</w:t>
      </w:r>
      <w:r>
        <w:rPr>
          <w:b/>
          <w:spacing w:val="-2"/>
        </w:rPr>
        <w:t xml:space="preserve"> </w:t>
      </w:r>
      <w:r>
        <w:rPr>
          <w:b/>
        </w:rPr>
        <w:t>to</w:t>
      </w:r>
      <w:r>
        <w:rPr>
          <w:b/>
          <w:spacing w:val="-2"/>
        </w:rPr>
        <w:t xml:space="preserve"> </w:t>
      </w:r>
      <w:r>
        <w:rPr>
          <w:b/>
          <w:spacing w:val="-1"/>
        </w:rPr>
        <w:t>detect</w:t>
      </w:r>
      <w:r>
        <w:rPr>
          <w:b/>
        </w:rPr>
        <w:t xml:space="preserve"> </w:t>
      </w:r>
      <w:r>
        <w:rPr>
          <w:b/>
          <w:spacing w:val="-1"/>
        </w:rPr>
        <w:t>these people in advance of their</w:t>
      </w:r>
      <w:r>
        <w:rPr>
          <w:b/>
          <w:spacing w:val="20"/>
        </w:rPr>
        <w:t xml:space="preserve"> </w:t>
      </w:r>
      <w:r>
        <w:rPr>
          <w:b/>
          <w:spacing w:val="-1"/>
        </w:rPr>
        <w:t>depredations</w:t>
      </w:r>
      <w:r>
        <w:rPr>
          <w:b/>
          <w:spacing w:val="-2"/>
        </w:rPr>
        <w:t xml:space="preserve"> </w:t>
      </w:r>
      <w:r>
        <w:rPr>
          <w:b/>
        </w:rPr>
        <w:t>and</w:t>
      </w:r>
      <w:r>
        <w:rPr>
          <w:b/>
          <w:spacing w:val="-1"/>
        </w:rPr>
        <w:t xml:space="preserve"> also peaceful</w:t>
      </w:r>
      <w:r>
        <w:rPr>
          <w:b/>
          <w:spacing w:val="-2"/>
        </w:rPr>
        <w:t xml:space="preserve"> </w:t>
      </w:r>
      <w:r>
        <w:rPr>
          <w:b/>
          <w:spacing w:val="-1"/>
        </w:rPr>
        <w:t>methods</w:t>
      </w:r>
      <w:r>
        <w:rPr>
          <w:b/>
          <w:spacing w:val="-2"/>
        </w:rPr>
        <w:t xml:space="preserve"> </w:t>
      </w:r>
      <w:r>
        <w:rPr>
          <w:b/>
        </w:rPr>
        <w:t>of</w:t>
      </w:r>
      <w:r>
        <w:rPr>
          <w:b/>
          <w:spacing w:val="-1"/>
        </w:rPr>
        <w:t xml:space="preserve"> curing them</w:t>
      </w:r>
      <w:r>
        <w:rPr>
          <w:b/>
          <w:spacing w:val="1"/>
        </w:rPr>
        <w:t xml:space="preserve"> </w:t>
      </w:r>
      <w:r>
        <w:rPr>
          <w:b/>
        </w:rPr>
        <w:t>as</w:t>
      </w:r>
      <w:r>
        <w:rPr>
          <w:b/>
          <w:spacing w:val="-2"/>
        </w:rPr>
        <w:t xml:space="preserve"> </w:t>
      </w:r>
      <w:r>
        <w:rPr>
          <w:b/>
        </w:rPr>
        <w:t>the</w:t>
      </w:r>
      <w:r>
        <w:rPr>
          <w:b/>
          <w:spacing w:val="53"/>
        </w:rPr>
        <w:t xml:space="preserve"> </w:t>
      </w:r>
      <w:r>
        <w:rPr>
          <w:b/>
          <w:spacing w:val="-1"/>
        </w:rPr>
        <w:t>most</w:t>
      </w:r>
      <w:r>
        <w:rPr>
          <w:b/>
          <w:spacing w:val="1"/>
        </w:rPr>
        <w:t xml:space="preserve"> </w:t>
      </w:r>
      <w:r>
        <w:rPr>
          <w:b/>
          <w:spacing w:val="-1"/>
        </w:rPr>
        <w:t>urgent</w:t>
      </w:r>
      <w:r>
        <w:rPr>
          <w:b/>
        </w:rPr>
        <w:t xml:space="preserve"> </w:t>
      </w:r>
      <w:r>
        <w:rPr>
          <w:b/>
          <w:spacing w:val="-1"/>
        </w:rPr>
        <w:t xml:space="preserve">action of </w:t>
      </w:r>
      <w:r>
        <w:rPr>
          <w:b/>
        </w:rPr>
        <w:t>a</w:t>
      </w:r>
      <w:r>
        <w:rPr>
          <w:b/>
          <w:spacing w:val="-1"/>
        </w:rPr>
        <w:t xml:space="preserve"> Suffering</w:t>
      </w:r>
      <w:r>
        <w:rPr>
          <w:b/>
          <w:spacing w:val="-2"/>
        </w:rPr>
        <w:t xml:space="preserve"> </w:t>
      </w:r>
      <w:r>
        <w:rPr>
          <w:b/>
          <w:spacing w:val="-1"/>
        </w:rPr>
        <w:t>World.</w:t>
      </w:r>
    </w:p>
    <w:p w:rsidR="00EA20B7" w:rsidRDefault="00877DD6">
      <w:pPr>
        <w:pStyle w:val="Corpodetexto"/>
        <w:spacing w:before="120"/>
        <w:ind w:right="138"/>
      </w:pPr>
      <w:r>
        <w:rPr>
          <w:spacing w:val="-1"/>
        </w:rPr>
        <w:t>This</w:t>
      </w:r>
      <w:r>
        <w:t xml:space="preserve"> </w:t>
      </w:r>
      <w:r>
        <w:rPr>
          <w:spacing w:val="-1"/>
        </w:rPr>
        <w:t>section</w:t>
      </w:r>
      <w:r>
        <w:t xml:space="preserve"> </w:t>
      </w:r>
      <w:r>
        <w:rPr>
          <w:spacing w:val="-1"/>
        </w:rPr>
        <w:t>is</w:t>
      </w:r>
      <w:r>
        <w:t xml:space="preserve"> </w:t>
      </w:r>
      <w:r>
        <w:rPr>
          <w:spacing w:val="-1"/>
        </w:rPr>
        <w:t>not</w:t>
      </w:r>
      <w:r>
        <w:t xml:space="preserve"> </w:t>
      </w:r>
      <w:r>
        <w:rPr>
          <w:spacing w:val="-1"/>
        </w:rPr>
        <w:t>just</w:t>
      </w:r>
      <w:r>
        <w:rPr>
          <w:spacing w:val="1"/>
        </w:rPr>
        <w:t xml:space="preserve"> </w:t>
      </w:r>
      <w:r>
        <w:rPr>
          <w:spacing w:val="-1"/>
        </w:rPr>
        <w:t>to</w:t>
      </w:r>
      <w:r>
        <w:t xml:space="preserve"> </w:t>
      </w:r>
      <w:r>
        <w:rPr>
          <w:spacing w:val="-1"/>
        </w:rPr>
        <w:t>say</w:t>
      </w:r>
      <w:r>
        <w:rPr>
          <w:spacing w:val="-3"/>
        </w:rPr>
        <w:t xml:space="preserve"> </w:t>
      </w:r>
      <w:r>
        <w:rPr>
          <w:spacing w:val="-1"/>
        </w:rPr>
        <w:t>that torture</w:t>
      </w:r>
      <w:r>
        <w:rPr>
          <w:spacing w:val="1"/>
        </w:rPr>
        <w:t xml:space="preserve"> </w:t>
      </w:r>
      <w:r>
        <w:rPr>
          <w:spacing w:val="-1"/>
        </w:rPr>
        <w:t>is</w:t>
      </w:r>
      <w:r>
        <w:t xml:space="preserve"> </w:t>
      </w:r>
      <w:r>
        <w:rPr>
          <w:spacing w:val="-1"/>
        </w:rPr>
        <w:t>used as</w:t>
      </w:r>
      <w:r>
        <w:rPr>
          <w:spacing w:val="-3"/>
        </w:rPr>
        <w:t xml:space="preserve"> </w:t>
      </w:r>
      <w:r>
        <w:t xml:space="preserve">a </w:t>
      </w:r>
      <w:r>
        <w:rPr>
          <w:spacing w:val="-2"/>
        </w:rPr>
        <w:t>method</w:t>
      </w:r>
      <w:r>
        <w:t xml:space="preserve"> </w:t>
      </w:r>
      <w:r>
        <w:rPr>
          <w:spacing w:val="-1"/>
        </w:rPr>
        <w:t>of</w:t>
      </w:r>
      <w:r>
        <w:rPr>
          <w:spacing w:val="42"/>
        </w:rPr>
        <w:t xml:space="preserve"> </w:t>
      </w:r>
      <w:r>
        <w:rPr>
          <w:spacing w:val="-1"/>
        </w:rPr>
        <w:t>population control</w:t>
      </w:r>
      <w:r>
        <w:t xml:space="preserve"> </w:t>
      </w:r>
      <w:r>
        <w:rPr>
          <w:spacing w:val="-1"/>
        </w:rPr>
        <w:t>in 128 countries</w:t>
      </w:r>
      <w:r>
        <w:t xml:space="preserve"> </w:t>
      </w:r>
      <w:r>
        <w:rPr>
          <w:spacing w:val="-1"/>
        </w:rPr>
        <w:t>in the</w:t>
      </w:r>
      <w:r>
        <w:rPr>
          <w:spacing w:val="1"/>
        </w:rPr>
        <w:t xml:space="preserve"> </w:t>
      </w:r>
      <w:r>
        <w:rPr>
          <w:spacing w:val="-2"/>
        </w:rPr>
        <w:t>world,</w:t>
      </w:r>
      <w:r>
        <w:t xml:space="preserve"> as</w:t>
      </w:r>
      <w:r>
        <w:rPr>
          <w:spacing w:val="-1"/>
        </w:rPr>
        <w:t xml:space="preserve"> reported</w:t>
      </w:r>
      <w:r>
        <w:t xml:space="preserve"> </w:t>
      </w:r>
      <w:r>
        <w:rPr>
          <w:spacing w:val="-1"/>
        </w:rPr>
        <w:t>by</w:t>
      </w:r>
      <w:r>
        <w:rPr>
          <w:spacing w:val="26"/>
        </w:rPr>
        <w:t xml:space="preserve"> </w:t>
      </w:r>
      <w:r>
        <w:rPr>
          <w:spacing w:val="-1"/>
        </w:rPr>
        <w:t>"Amnesty</w:t>
      </w:r>
      <w:r>
        <w:rPr>
          <w:spacing w:val="-2"/>
        </w:rPr>
        <w:t xml:space="preserve"> </w:t>
      </w:r>
      <w:r>
        <w:rPr>
          <w:spacing w:val="-1"/>
        </w:rPr>
        <w:t>International".</w:t>
      </w:r>
      <w:r>
        <w:t xml:space="preserve"> </w:t>
      </w:r>
      <w:r>
        <w:rPr>
          <w:spacing w:val="-1"/>
        </w:rPr>
        <w:t>It</w:t>
      </w:r>
      <w:r>
        <w:rPr>
          <w:spacing w:val="2"/>
        </w:rPr>
        <w:t xml:space="preserve"> </w:t>
      </w:r>
      <w:r>
        <w:rPr>
          <w:spacing w:val="-1"/>
        </w:rPr>
        <w:t>is</w:t>
      </w:r>
      <w:r>
        <w:rPr>
          <w:spacing w:val="-2"/>
        </w:rPr>
        <w:t xml:space="preserve"> </w:t>
      </w:r>
      <w:r>
        <w:rPr>
          <w:spacing w:val="-1"/>
        </w:rPr>
        <w:t>also to</w:t>
      </w:r>
      <w:r>
        <w:rPr>
          <w:spacing w:val="-2"/>
        </w:rPr>
        <w:t xml:space="preserve"> arouse</w:t>
      </w:r>
      <w:r>
        <w:rPr>
          <w:spacing w:val="1"/>
        </w:rPr>
        <w:t xml:space="preserve"> </w:t>
      </w:r>
      <w:r>
        <w:rPr>
          <w:spacing w:val="-2"/>
        </w:rPr>
        <w:t>such</w:t>
      </w:r>
      <w:r>
        <w:t xml:space="preserve"> a </w:t>
      </w:r>
      <w:r>
        <w:rPr>
          <w:spacing w:val="-2"/>
        </w:rPr>
        <w:t>disgust</w:t>
      </w:r>
      <w:r>
        <w:rPr>
          <w:spacing w:val="2"/>
        </w:rPr>
        <w:t xml:space="preserve"> </w:t>
      </w:r>
      <w:r>
        <w:rPr>
          <w:spacing w:val="-1"/>
        </w:rPr>
        <w:t>for</w:t>
      </w:r>
      <w:r>
        <w:rPr>
          <w:spacing w:val="-2"/>
        </w:rPr>
        <w:t xml:space="preserve"> </w:t>
      </w:r>
      <w:r>
        <w:rPr>
          <w:spacing w:val="-1"/>
        </w:rPr>
        <w:t>the</w:t>
      </w:r>
      <w:r>
        <w:rPr>
          <w:spacing w:val="50"/>
        </w:rPr>
        <w:t xml:space="preserve"> </w:t>
      </w:r>
      <w:r>
        <w:rPr>
          <w:spacing w:val="-1"/>
        </w:rPr>
        <w:t>procedure,</w:t>
      </w:r>
      <w:r>
        <w:rPr>
          <w:spacing w:val="-2"/>
        </w:rPr>
        <w:t xml:space="preserve"> </w:t>
      </w:r>
      <w:r>
        <w:rPr>
          <w:spacing w:val="-1"/>
        </w:rPr>
        <w:t>that</w:t>
      </w:r>
      <w:r>
        <w:rPr>
          <w:spacing w:val="2"/>
        </w:rPr>
        <w:t xml:space="preserve"> </w:t>
      </w:r>
      <w:r>
        <w:rPr>
          <w:spacing w:val="-1"/>
        </w:rPr>
        <w:t xml:space="preserve">you want </w:t>
      </w:r>
      <w:r>
        <w:t>to</w:t>
      </w:r>
      <w:r>
        <w:rPr>
          <w:spacing w:val="-1"/>
        </w:rPr>
        <w:t xml:space="preserve"> </w:t>
      </w:r>
      <w:r>
        <w:t>do</w:t>
      </w:r>
      <w:r>
        <w:rPr>
          <w:spacing w:val="-1"/>
        </w:rPr>
        <w:t xml:space="preserve"> something about</w:t>
      </w:r>
      <w:r>
        <w:t xml:space="preserve"> </w:t>
      </w:r>
      <w:r>
        <w:rPr>
          <w:spacing w:val="-1"/>
        </w:rPr>
        <w:t>it.</w:t>
      </w:r>
    </w:p>
    <w:p w:rsidR="00EA20B7" w:rsidRDefault="00877DD6">
      <w:pPr>
        <w:pStyle w:val="Corpodetexto"/>
        <w:ind w:right="138"/>
      </w:pPr>
      <w:r>
        <w:rPr>
          <w:spacing w:val="-1"/>
        </w:rPr>
        <w:t>The</w:t>
      </w:r>
      <w:r>
        <w:rPr>
          <w:spacing w:val="1"/>
        </w:rPr>
        <w:t xml:space="preserve"> </w:t>
      </w:r>
      <w:r>
        <w:rPr>
          <w:spacing w:val="-1"/>
        </w:rPr>
        <w:t>only</w:t>
      </w:r>
      <w:r>
        <w:rPr>
          <w:spacing w:val="-2"/>
        </w:rPr>
        <w:t xml:space="preserve"> </w:t>
      </w:r>
      <w:r>
        <w:rPr>
          <w:spacing w:val="-1"/>
        </w:rPr>
        <w:t>thing</w:t>
      </w:r>
      <w:r>
        <w:rPr>
          <w:spacing w:val="1"/>
        </w:rPr>
        <w:t xml:space="preserve"> </w:t>
      </w:r>
      <w:r>
        <w:rPr>
          <w:spacing w:val="-2"/>
        </w:rPr>
        <w:t>which</w:t>
      </w:r>
      <w:r>
        <w:rPr>
          <w:spacing w:val="1"/>
        </w:rPr>
        <w:t xml:space="preserve"> </w:t>
      </w:r>
      <w:r>
        <w:rPr>
          <w:spacing w:val="-1"/>
        </w:rPr>
        <w:t>works is to reduce</w:t>
      </w:r>
      <w:r>
        <w:t xml:space="preserve"> </w:t>
      </w:r>
      <w:r>
        <w:rPr>
          <w:spacing w:val="-1"/>
        </w:rPr>
        <w:t>those</w:t>
      </w:r>
      <w:r>
        <w:rPr>
          <w:spacing w:val="1"/>
        </w:rPr>
        <w:t xml:space="preserve"> </w:t>
      </w:r>
      <w:r>
        <w:rPr>
          <w:spacing w:val="-2"/>
        </w:rPr>
        <w:t>symtoms</w:t>
      </w:r>
      <w:r>
        <w:t xml:space="preserve"> </w:t>
      </w:r>
      <w:r>
        <w:rPr>
          <w:spacing w:val="-1"/>
        </w:rPr>
        <w:t>of</w:t>
      </w:r>
      <w:r>
        <w:rPr>
          <w:spacing w:val="32"/>
        </w:rPr>
        <w:t xml:space="preserve"> </w:t>
      </w:r>
      <w:r>
        <w:rPr>
          <w:spacing w:val="-1"/>
        </w:rPr>
        <w:t>psyc</w:t>
      </w:r>
      <w:r>
        <w:rPr>
          <w:spacing w:val="-1"/>
        </w:rPr>
        <w:t>hopathy within</w:t>
      </w:r>
      <w:r>
        <w:t xml:space="preserve"> </w:t>
      </w:r>
      <w:r>
        <w:rPr>
          <w:spacing w:val="-1"/>
        </w:rPr>
        <w:t>yourself</w:t>
      </w:r>
      <w:r>
        <w:rPr>
          <w:spacing w:val="-2"/>
        </w:rPr>
        <w:t xml:space="preserve"> </w:t>
      </w:r>
      <w:r>
        <w:rPr>
          <w:spacing w:val="-1"/>
        </w:rPr>
        <w:t>and</w:t>
      </w:r>
      <w:r>
        <w:t xml:space="preserve"> </w:t>
      </w:r>
      <w:r>
        <w:rPr>
          <w:spacing w:val="-1"/>
        </w:rPr>
        <w:t>instead</w:t>
      </w:r>
      <w:r>
        <w:rPr>
          <w:spacing w:val="-2"/>
        </w:rPr>
        <w:t xml:space="preserve"> </w:t>
      </w:r>
      <w:r>
        <w:rPr>
          <w:spacing w:val="-1"/>
        </w:rPr>
        <w:t>produce</w:t>
      </w:r>
      <w:r>
        <w:rPr>
          <w:spacing w:val="1"/>
        </w:rPr>
        <w:t xml:space="preserve"> </w:t>
      </w:r>
      <w:r>
        <w:rPr>
          <w:spacing w:val="-1"/>
        </w:rPr>
        <w:t>within</w:t>
      </w:r>
      <w:r>
        <w:t xml:space="preserve"> </w:t>
      </w:r>
      <w:r>
        <w:rPr>
          <w:spacing w:val="-1"/>
        </w:rPr>
        <w:t>yourself,</w:t>
      </w:r>
      <w:r>
        <w:rPr>
          <w:spacing w:val="28"/>
        </w:rPr>
        <w:t xml:space="preserve"> </w:t>
      </w:r>
      <w:r>
        <w:rPr>
          <w:spacing w:val="-1"/>
        </w:rPr>
        <w:t>empathy</w:t>
      </w:r>
      <w:r>
        <w:rPr>
          <w:spacing w:val="-2"/>
        </w:rPr>
        <w:t xml:space="preserve"> </w:t>
      </w:r>
      <w:r>
        <w:rPr>
          <w:spacing w:val="-1"/>
        </w:rPr>
        <w:t>and</w:t>
      </w:r>
      <w:r>
        <w:t xml:space="preserve"> </w:t>
      </w:r>
      <w:r>
        <w:rPr>
          <w:spacing w:val="-1"/>
        </w:rPr>
        <w:t>conscience.</w:t>
      </w:r>
    </w:p>
    <w:p w:rsidR="00EA20B7" w:rsidRDefault="00877DD6">
      <w:pPr>
        <w:pStyle w:val="Corpodetexto"/>
        <w:ind w:right="138"/>
      </w:pPr>
      <w:r>
        <w:rPr>
          <w:spacing w:val="-1"/>
        </w:rPr>
        <w:t>Energy</w:t>
      </w:r>
      <w:r>
        <w:rPr>
          <w:spacing w:val="-2"/>
        </w:rPr>
        <w:t xml:space="preserve"> </w:t>
      </w:r>
      <w:r>
        <w:rPr>
          <w:spacing w:val="-1"/>
        </w:rPr>
        <w:t>Enhancement teaches</w:t>
      </w:r>
      <w:r>
        <w:rPr>
          <w:spacing w:val="-2"/>
        </w:rPr>
        <w:t xml:space="preserve"> </w:t>
      </w:r>
      <w:r>
        <w:t>how</w:t>
      </w:r>
      <w:r>
        <w:rPr>
          <w:spacing w:val="-3"/>
        </w:rPr>
        <w:t xml:space="preserve"> </w:t>
      </w:r>
      <w:r>
        <w:t>to</w:t>
      </w:r>
      <w:r>
        <w:rPr>
          <w:spacing w:val="-1"/>
        </w:rPr>
        <w:t xml:space="preserve"> remove</w:t>
      </w:r>
      <w:r>
        <w:t xml:space="preserve"> </w:t>
      </w:r>
      <w:r>
        <w:rPr>
          <w:spacing w:val="-1"/>
        </w:rPr>
        <w:t>these energy</w:t>
      </w:r>
      <w:r>
        <w:rPr>
          <w:spacing w:val="41"/>
        </w:rPr>
        <w:t xml:space="preserve"> </w:t>
      </w:r>
      <w:r>
        <w:t>blockages</w:t>
      </w:r>
      <w:r>
        <w:rPr>
          <w:spacing w:val="-1"/>
        </w:rPr>
        <w:t xml:space="preserve"> </w:t>
      </w:r>
      <w:r>
        <w:t>and</w:t>
      </w:r>
      <w:r>
        <w:rPr>
          <w:spacing w:val="-1"/>
        </w:rPr>
        <w:t xml:space="preserve"> their</w:t>
      </w:r>
      <w:r>
        <w:t xml:space="preserve"> </w:t>
      </w:r>
      <w:r>
        <w:rPr>
          <w:spacing w:val="-1"/>
        </w:rPr>
        <w:t>symptoms</w:t>
      </w:r>
      <w:r>
        <w:rPr>
          <w:spacing w:val="1"/>
        </w:rPr>
        <w:t xml:space="preserve"> </w:t>
      </w:r>
      <w:r>
        <w:rPr>
          <w:spacing w:val="-1"/>
        </w:rPr>
        <w:t>within</w:t>
      </w:r>
      <w:r>
        <w:t xml:space="preserve"> </w:t>
      </w:r>
      <w:r>
        <w:rPr>
          <w:spacing w:val="-2"/>
        </w:rPr>
        <w:t>your</w:t>
      </w:r>
      <w:r>
        <w:rPr>
          <w:spacing w:val="1"/>
        </w:rPr>
        <w:t xml:space="preserve"> </w:t>
      </w:r>
      <w:r>
        <w:rPr>
          <w:spacing w:val="-1"/>
        </w:rPr>
        <w:t>psychic</w:t>
      </w:r>
      <w:r>
        <w:t xml:space="preserve"> </w:t>
      </w:r>
      <w:r>
        <w:rPr>
          <w:spacing w:val="-1"/>
        </w:rPr>
        <w:t>body.</w:t>
      </w:r>
    </w:p>
    <w:p w:rsidR="00EA20B7" w:rsidRDefault="00877DD6">
      <w:pPr>
        <w:pStyle w:val="Corpodetexto"/>
        <w:spacing w:before="120"/>
        <w:ind w:right="138"/>
      </w:pPr>
      <w:r>
        <w:rPr>
          <w:spacing w:val="-1"/>
        </w:rPr>
        <w:t>Further,</w:t>
      </w:r>
      <w:r>
        <w:rPr>
          <w:spacing w:val="-2"/>
        </w:rPr>
        <w:t xml:space="preserve"> </w:t>
      </w:r>
      <w:r>
        <w:t>as</w:t>
      </w:r>
      <w:r>
        <w:rPr>
          <w:spacing w:val="-1"/>
        </w:rPr>
        <w:t xml:space="preserve"> more</w:t>
      </w:r>
      <w:r>
        <w:t xml:space="preserve"> </w:t>
      </w:r>
      <w:r>
        <w:rPr>
          <w:spacing w:val="-1"/>
        </w:rPr>
        <w:t>people</w:t>
      </w:r>
      <w:r>
        <w:t xml:space="preserve"> </w:t>
      </w:r>
      <w:r>
        <w:rPr>
          <w:spacing w:val="-1"/>
        </w:rPr>
        <w:t xml:space="preserve">begin </w:t>
      </w:r>
      <w:r>
        <w:t xml:space="preserve">to </w:t>
      </w:r>
      <w:r>
        <w:rPr>
          <w:spacing w:val="-1"/>
        </w:rPr>
        <w:t>understand</w:t>
      </w:r>
      <w:r>
        <w:rPr>
          <w:spacing w:val="-3"/>
        </w:rPr>
        <w:t xml:space="preserve"> </w:t>
      </w:r>
      <w:r>
        <w:rPr>
          <w:spacing w:val="-1"/>
        </w:rPr>
        <w:t>that the</w:t>
      </w:r>
      <w:r>
        <w:t xml:space="preserve"> </w:t>
      </w:r>
      <w:r>
        <w:rPr>
          <w:spacing w:val="-1"/>
        </w:rPr>
        <w:t>removal</w:t>
      </w:r>
      <w:r>
        <w:t xml:space="preserve"> of</w:t>
      </w:r>
      <w:r>
        <w:rPr>
          <w:spacing w:val="45"/>
        </w:rPr>
        <w:t xml:space="preserve"> </w:t>
      </w:r>
      <w:r>
        <w:rPr>
          <w:spacing w:val="-1"/>
        </w:rPr>
        <w:t>these</w:t>
      </w:r>
      <w:r>
        <w:t xml:space="preserve"> </w:t>
      </w:r>
      <w:r>
        <w:rPr>
          <w:spacing w:val="-1"/>
        </w:rPr>
        <w:t>blockages is</w:t>
      </w:r>
      <w:r>
        <w:t xml:space="preserve"> </w:t>
      </w:r>
      <w:r>
        <w:rPr>
          <w:spacing w:val="-1"/>
        </w:rPr>
        <w:t xml:space="preserve">possible, </w:t>
      </w:r>
      <w:r>
        <w:t>so</w:t>
      </w:r>
      <w:r>
        <w:rPr>
          <w:spacing w:val="-2"/>
        </w:rPr>
        <w:t xml:space="preserve"> </w:t>
      </w:r>
      <w:r>
        <w:rPr>
          <w:spacing w:val="-1"/>
        </w:rPr>
        <w:t>the call</w:t>
      </w:r>
      <w:r>
        <w:t xml:space="preserve"> </w:t>
      </w:r>
      <w:r>
        <w:rPr>
          <w:spacing w:val="-1"/>
        </w:rPr>
        <w:t>for</w:t>
      </w:r>
      <w:r>
        <w:t xml:space="preserve"> </w:t>
      </w:r>
      <w:r>
        <w:rPr>
          <w:spacing w:val="-1"/>
        </w:rPr>
        <w:t>mass eduction</w:t>
      </w:r>
      <w:r>
        <w:t xml:space="preserve"> </w:t>
      </w:r>
      <w:r>
        <w:rPr>
          <w:spacing w:val="-1"/>
        </w:rPr>
        <w:t>in these</w:t>
      </w:r>
      <w:r>
        <w:rPr>
          <w:spacing w:val="45"/>
        </w:rPr>
        <w:t xml:space="preserve"> </w:t>
      </w:r>
      <w:r>
        <w:rPr>
          <w:spacing w:val="-1"/>
        </w:rPr>
        <w:t>techniques will</w:t>
      </w:r>
      <w:r>
        <w:t xml:space="preserve"> </w:t>
      </w:r>
      <w:r>
        <w:rPr>
          <w:spacing w:val="-1"/>
        </w:rPr>
        <w:t xml:space="preserve">grow, </w:t>
      </w:r>
      <w:r>
        <w:t>needs</w:t>
      </w:r>
      <w:r>
        <w:rPr>
          <w:spacing w:val="-3"/>
        </w:rPr>
        <w:t xml:space="preserve"> </w:t>
      </w:r>
      <w:r>
        <w:t>to</w:t>
      </w:r>
      <w:r>
        <w:rPr>
          <w:spacing w:val="-1"/>
        </w:rPr>
        <w:t xml:space="preserve"> grow.</w:t>
      </w:r>
    </w:p>
    <w:p w:rsidR="00EA20B7" w:rsidRDefault="00877DD6">
      <w:pPr>
        <w:pStyle w:val="Corpodetexto"/>
        <w:spacing w:before="120"/>
        <w:ind w:right="138"/>
      </w:pPr>
      <w:r>
        <w:rPr>
          <w:spacing w:val="-1"/>
        </w:rPr>
        <w:t>Peacing</w:t>
      </w:r>
      <w:r>
        <w:rPr>
          <w:spacing w:val="1"/>
        </w:rPr>
        <w:t xml:space="preserve"> </w:t>
      </w:r>
      <w:r>
        <w:rPr>
          <w:spacing w:val="-1"/>
        </w:rPr>
        <w:t>for peace</w:t>
      </w:r>
      <w:r>
        <w:rPr>
          <w:spacing w:val="1"/>
        </w:rPr>
        <w:t xml:space="preserve"> </w:t>
      </w:r>
      <w:r>
        <w:rPr>
          <w:spacing w:val="-2"/>
        </w:rPr>
        <w:t>means</w:t>
      </w:r>
      <w:r>
        <w:t xml:space="preserve"> </w:t>
      </w:r>
      <w:r>
        <w:rPr>
          <w:spacing w:val="-1"/>
        </w:rPr>
        <w:t>promoting the</w:t>
      </w:r>
      <w:r>
        <w:t xml:space="preserve"> </w:t>
      </w:r>
      <w:r>
        <w:rPr>
          <w:spacing w:val="-1"/>
        </w:rPr>
        <w:t>techniques</w:t>
      </w:r>
      <w:r>
        <w:t xml:space="preserve"> </w:t>
      </w:r>
      <w:r>
        <w:rPr>
          <w:spacing w:val="-1"/>
        </w:rPr>
        <w:t>and attitudes</w:t>
      </w:r>
      <w:r>
        <w:rPr>
          <w:spacing w:val="25"/>
        </w:rPr>
        <w:t xml:space="preserve"> </w:t>
      </w:r>
      <w:r>
        <w:rPr>
          <w:spacing w:val="-1"/>
        </w:rPr>
        <w:t>which</w:t>
      </w:r>
      <w:r>
        <w:rPr>
          <w:spacing w:val="1"/>
        </w:rPr>
        <w:t xml:space="preserve"> </w:t>
      </w:r>
      <w:r>
        <w:rPr>
          <w:spacing w:val="-2"/>
        </w:rPr>
        <w:t>will</w:t>
      </w:r>
      <w:r>
        <w:t xml:space="preserve"> </w:t>
      </w:r>
      <w:r>
        <w:rPr>
          <w:spacing w:val="-1"/>
        </w:rPr>
        <w:t>remove</w:t>
      </w:r>
      <w:r>
        <w:rPr>
          <w:spacing w:val="1"/>
        </w:rPr>
        <w:t xml:space="preserve"> </w:t>
      </w:r>
      <w:r>
        <w:rPr>
          <w:spacing w:val="-1"/>
        </w:rPr>
        <w:t>psychopathic energy</w:t>
      </w:r>
      <w:r>
        <w:rPr>
          <w:spacing w:val="-2"/>
        </w:rPr>
        <w:t xml:space="preserve"> </w:t>
      </w:r>
      <w:r>
        <w:rPr>
          <w:spacing w:val="-1"/>
        </w:rPr>
        <w:t>blockages</w:t>
      </w:r>
      <w:r>
        <w:rPr>
          <w:spacing w:val="1"/>
        </w:rPr>
        <w:t xml:space="preserve"> </w:t>
      </w:r>
      <w:r>
        <w:rPr>
          <w:spacing w:val="-1"/>
        </w:rPr>
        <w:t>within the</w:t>
      </w:r>
      <w:r>
        <w:rPr>
          <w:spacing w:val="20"/>
        </w:rPr>
        <w:t xml:space="preserve"> </w:t>
      </w:r>
      <w:r>
        <w:rPr>
          <w:spacing w:val="-1"/>
        </w:rPr>
        <w:t>population.</w:t>
      </w:r>
    </w:p>
    <w:p w:rsidR="00EA20B7" w:rsidRDefault="00877DD6">
      <w:pPr>
        <w:pStyle w:val="Corpodetexto"/>
        <w:spacing w:before="120"/>
        <w:ind w:right="177"/>
      </w:pPr>
      <w:r>
        <w:rPr>
          <w:spacing w:val="-1"/>
        </w:rPr>
        <w:t>These</w:t>
      </w:r>
      <w:r>
        <w:t xml:space="preserve"> </w:t>
      </w:r>
      <w:r>
        <w:rPr>
          <w:spacing w:val="-1"/>
        </w:rPr>
        <w:t>psychopathic</w:t>
      </w:r>
      <w:r>
        <w:t xml:space="preserve"> blockages</w:t>
      </w:r>
      <w:r>
        <w:rPr>
          <w:spacing w:val="-1"/>
        </w:rPr>
        <w:t xml:space="preserve"> </w:t>
      </w:r>
      <w:r>
        <w:t>are</w:t>
      </w:r>
      <w:r>
        <w:rPr>
          <w:spacing w:val="-1"/>
        </w:rPr>
        <w:t xml:space="preserve"> </w:t>
      </w:r>
      <w:r>
        <w:t>easy</w:t>
      </w:r>
      <w:r>
        <w:rPr>
          <w:spacing w:val="-2"/>
        </w:rPr>
        <w:t xml:space="preserve"> </w:t>
      </w:r>
      <w:r>
        <w:t xml:space="preserve">to </w:t>
      </w:r>
      <w:r>
        <w:rPr>
          <w:spacing w:val="-1"/>
        </w:rPr>
        <w:t xml:space="preserve">detect </w:t>
      </w:r>
      <w:r>
        <w:t xml:space="preserve">by </w:t>
      </w:r>
      <w:r>
        <w:rPr>
          <w:spacing w:val="-1"/>
        </w:rPr>
        <w:t xml:space="preserve">means </w:t>
      </w:r>
      <w:r>
        <w:t>of</w:t>
      </w:r>
      <w:r>
        <w:rPr>
          <w:spacing w:val="31"/>
        </w:rPr>
        <w:t xml:space="preserve"> </w:t>
      </w:r>
      <w:r>
        <w:rPr>
          <w:spacing w:val="-1"/>
        </w:rPr>
        <w:t>psychological</w:t>
      </w:r>
      <w:r>
        <w:t xml:space="preserve"> </w:t>
      </w:r>
      <w:r>
        <w:rPr>
          <w:spacing w:val="-1"/>
        </w:rPr>
        <w:t>profiling.</w:t>
      </w:r>
      <w:r>
        <w:rPr>
          <w:spacing w:val="-2"/>
        </w:rPr>
        <w:t xml:space="preserve"> </w:t>
      </w:r>
      <w:r>
        <w:rPr>
          <w:spacing w:val="-1"/>
        </w:rPr>
        <w:t>Thus</w:t>
      </w:r>
      <w:r>
        <w:t xml:space="preserve"> any</w:t>
      </w:r>
      <w:r>
        <w:rPr>
          <w:spacing w:val="-2"/>
        </w:rPr>
        <w:t xml:space="preserve"> democratic</w:t>
      </w:r>
      <w:r>
        <w:t xml:space="preserve"> </w:t>
      </w:r>
      <w:r>
        <w:rPr>
          <w:spacing w:val="-1"/>
        </w:rPr>
        <w:t>leader</w:t>
      </w:r>
      <w:r>
        <w:rPr>
          <w:spacing w:val="-2"/>
        </w:rPr>
        <w:t xml:space="preserve"> </w:t>
      </w:r>
      <w:r>
        <w:rPr>
          <w:spacing w:val="-1"/>
        </w:rPr>
        <w:t>can</w:t>
      </w:r>
      <w:r>
        <w:t xml:space="preserve"> </w:t>
      </w:r>
      <w:r>
        <w:rPr>
          <w:spacing w:val="-1"/>
        </w:rPr>
        <w:t>be</w:t>
      </w:r>
      <w:r>
        <w:t xml:space="preserve"> </w:t>
      </w:r>
      <w:r>
        <w:rPr>
          <w:spacing w:val="-1"/>
        </w:rPr>
        <w:t>tested</w:t>
      </w:r>
      <w:r>
        <w:rPr>
          <w:spacing w:val="34"/>
        </w:rPr>
        <w:t xml:space="preserve"> </w:t>
      </w:r>
      <w:r>
        <w:rPr>
          <w:spacing w:val="-1"/>
        </w:rPr>
        <w:t xml:space="preserve">as </w:t>
      </w:r>
      <w:r>
        <w:t xml:space="preserve">a </w:t>
      </w:r>
      <w:r>
        <w:rPr>
          <w:spacing w:val="-1"/>
        </w:rPr>
        <w:t>means of</w:t>
      </w:r>
      <w:r>
        <w:t xml:space="preserve"> </w:t>
      </w:r>
      <w:r>
        <w:rPr>
          <w:spacing w:val="-2"/>
        </w:rPr>
        <w:t>qualification</w:t>
      </w:r>
      <w:r>
        <w:rPr>
          <w:spacing w:val="-1"/>
        </w:rPr>
        <w:t xml:space="preserve"> of</w:t>
      </w:r>
      <w:r>
        <w:t xml:space="preserve"> </w:t>
      </w:r>
      <w:r>
        <w:rPr>
          <w:spacing w:val="-1"/>
        </w:rPr>
        <w:t>standing</w:t>
      </w:r>
      <w:r>
        <w:rPr>
          <w:spacing w:val="1"/>
        </w:rPr>
        <w:t xml:space="preserve"> </w:t>
      </w:r>
      <w:r>
        <w:rPr>
          <w:spacing w:val="-1"/>
        </w:rPr>
        <w:t>for office.</w:t>
      </w:r>
      <w:r>
        <w:t xml:space="preserve"> </w:t>
      </w:r>
      <w:r>
        <w:rPr>
          <w:spacing w:val="-1"/>
        </w:rPr>
        <w:t>Ceo’s likewise.</w:t>
      </w:r>
    </w:p>
    <w:p w:rsidR="00EA20B7" w:rsidRDefault="00877DD6">
      <w:pPr>
        <w:pStyle w:val="Corpodetexto"/>
        <w:ind w:right="138"/>
      </w:pPr>
      <w:r>
        <w:rPr>
          <w:spacing w:val="-1"/>
        </w:rPr>
        <w:t>It</w:t>
      </w:r>
      <w:r>
        <w:rPr>
          <w:spacing w:val="2"/>
        </w:rPr>
        <w:t xml:space="preserve"> </w:t>
      </w:r>
      <w:r>
        <w:rPr>
          <w:spacing w:val="-1"/>
        </w:rPr>
        <w:t>is</w:t>
      </w:r>
      <w:r>
        <w:rPr>
          <w:spacing w:val="-2"/>
        </w:rPr>
        <w:t xml:space="preserve"> </w:t>
      </w:r>
      <w:r>
        <w:rPr>
          <w:spacing w:val="-1"/>
        </w:rPr>
        <w:t>estimated</w:t>
      </w:r>
      <w:r>
        <w:rPr>
          <w:spacing w:val="-2"/>
        </w:rPr>
        <w:t xml:space="preserve"> </w:t>
      </w:r>
      <w:r>
        <w:rPr>
          <w:spacing w:val="-1"/>
        </w:rPr>
        <w:t>that</w:t>
      </w:r>
      <w:r>
        <w:t xml:space="preserve"> </w:t>
      </w:r>
      <w:r>
        <w:rPr>
          <w:spacing w:val="-1"/>
        </w:rPr>
        <w:t>40,000 people</w:t>
      </w:r>
      <w:r>
        <w:t xml:space="preserve"> </w:t>
      </w:r>
      <w:r>
        <w:rPr>
          <w:spacing w:val="-1"/>
        </w:rPr>
        <w:t xml:space="preserve">"disappeared" </w:t>
      </w:r>
      <w:r>
        <w:t>or</w:t>
      </w:r>
      <w:r>
        <w:rPr>
          <w:spacing w:val="2"/>
        </w:rPr>
        <w:t xml:space="preserve"> </w:t>
      </w:r>
      <w:r>
        <w:rPr>
          <w:spacing w:val="-1"/>
        </w:rPr>
        <w:t>were</w:t>
      </w:r>
      <w:r>
        <w:rPr>
          <w:spacing w:val="-2"/>
        </w:rPr>
        <w:t xml:space="preserve"> </w:t>
      </w:r>
      <w:r>
        <w:rPr>
          <w:spacing w:val="-1"/>
        </w:rPr>
        <w:t>tortured</w:t>
      </w:r>
      <w:r>
        <w:rPr>
          <w:spacing w:val="55"/>
        </w:rPr>
        <w:t xml:space="preserve"> </w:t>
      </w:r>
      <w:r>
        <w:t>th</w:t>
      </w:r>
      <w:r>
        <w:t xml:space="preserve">en </w:t>
      </w:r>
      <w:r>
        <w:rPr>
          <w:spacing w:val="-1"/>
        </w:rPr>
        <w:t xml:space="preserve">Murdered </w:t>
      </w:r>
      <w:r>
        <w:t>in</w:t>
      </w:r>
      <w:r>
        <w:rPr>
          <w:spacing w:val="-1"/>
        </w:rPr>
        <w:t xml:space="preserve"> </w:t>
      </w:r>
      <w:r>
        <w:t>Argentina from</w:t>
      </w:r>
      <w:r>
        <w:rPr>
          <w:spacing w:val="-1"/>
        </w:rPr>
        <w:t xml:space="preserve"> </w:t>
      </w:r>
      <w:r>
        <w:t>1973</w:t>
      </w:r>
      <w:r>
        <w:rPr>
          <w:spacing w:val="-1"/>
        </w:rPr>
        <w:t xml:space="preserve"> </w:t>
      </w:r>
      <w:r>
        <w:t>to</w:t>
      </w:r>
      <w:r>
        <w:rPr>
          <w:spacing w:val="-1"/>
        </w:rPr>
        <w:t xml:space="preserve"> </w:t>
      </w:r>
      <w:r>
        <w:t>1983.</w:t>
      </w:r>
      <w:r>
        <w:rPr>
          <w:spacing w:val="-1"/>
        </w:rPr>
        <w:t xml:space="preserve"> Regular</w:t>
      </w:r>
      <w:r>
        <w:t xml:space="preserve"> </w:t>
      </w:r>
      <w:r>
        <w:rPr>
          <w:spacing w:val="-1"/>
        </w:rPr>
        <w:t>flights</w:t>
      </w:r>
      <w:r>
        <w:rPr>
          <w:spacing w:val="35"/>
        </w:rPr>
        <w:t xml:space="preserve"> </w:t>
      </w:r>
      <w:r>
        <w:rPr>
          <w:spacing w:val="-1"/>
        </w:rPr>
        <w:t>were</w:t>
      </w:r>
      <w:r>
        <w:t xml:space="preserve"> </w:t>
      </w:r>
      <w:r>
        <w:rPr>
          <w:spacing w:val="-1"/>
        </w:rPr>
        <w:t>sent</w:t>
      </w:r>
      <w:r>
        <w:t xml:space="preserve"> </w:t>
      </w:r>
      <w:r>
        <w:rPr>
          <w:spacing w:val="-1"/>
        </w:rPr>
        <w:t>out</w:t>
      </w:r>
      <w:r>
        <w:rPr>
          <w:spacing w:val="2"/>
        </w:rPr>
        <w:t xml:space="preserve"> </w:t>
      </w:r>
      <w:r>
        <w:rPr>
          <w:spacing w:val="-1"/>
        </w:rPr>
        <w:t xml:space="preserve">over </w:t>
      </w:r>
      <w:r>
        <w:t>the</w:t>
      </w:r>
      <w:r>
        <w:rPr>
          <w:spacing w:val="-1"/>
        </w:rPr>
        <w:t xml:space="preserve"> </w:t>
      </w:r>
      <w:r>
        <w:t>Atlantic</w:t>
      </w:r>
      <w:r>
        <w:rPr>
          <w:spacing w:val="-1"/>
        </w:rPr>
        <w:t xml:space="preserve"> </w:t>
      </w:r>
      <w:r>
        <w:t xml:space="preserve">to </w:t>
      </w:r>
      <w:r>
        <w:rPr>
          <w:spacing w:val="-1"/>
        </w:rPr>
        <w:t xml:space="preserve">drop </w:t>
      </w:r>
      <w:r>
        <w:t>the</w:t>
      </w:r>
      <w:r>
        <w:rPr>
          <w:spacing w:val="-1"/>
        </w:rPr>
        <w:t xml:space="preserve"> bodies, usually</w:t>
      </w:r>
      <w:r>
        <w:rPr>
          <w:spacing w:val="-2"/>
        </w:rPr>
        <w:t xml:space="preserve"> </w:t>
      </w:r>
      <w:r>
        <w:t>alive.</w:t>
      </w:r>
      <w:r>
        <w:rPr>
          <w:spacing w:val="35"/>
        </w:rPr>
        <w:t xml:space="preserve"> </w:t>
      </w:r>
      <w:r>
        <w:rPr>
          <w:spacing w:val="-1"/>
        </w:rPr>
        <w:t>Many</w:t>
      </w:r>
      <w:r>
        <w:t xml:space="preserve"> </w:t>
      </w:r>
      <w:r>
        <w:rPr>
          <w:spacing w:val="-1"/>
        </w:rPr>
        <w:t>mass</w:t>
      </w:r>
      <w:r>
        <w:t xml:space="preserve"> </w:t>
      </w:r>
      <w:r>
        <w:rPr>
          <w:spacing w:val="-1"/>
        </w:rPr>
        <w:t xml:space="preserve">graves </w:t>
      </w:r>
      <w:r>
        <w:t>have</w:t>
      </w:r>
      <w:r>
        <w:rPr>
          <w:spacing w:val="-1"/>
        </w:rPr>
        <w:t xml:space="preserve"> </w:t>
      </w:r>
      <w:r>
        <w:t xml:space="preserve">been </w:t>
      </w:r>
      <w:r>
        <w:rPr>
          <w:spacing w:val="-1"/>
        </w:rPr>
        <w:t>found.</w:t>
      </w:r>
      <w:r>
        <w:t xml:space="preserve"> </w:t>
      </w:r>
      <w:r>
        <w:rPr>
          <w:spacing w:val="-1"/>
        </w:rPr>
        <w:t>The evidence</w:t>
      </w:r>
      <w:r>
        <w:rPr>
          <w:spacing w:val="1"/>
        </w:rPr>
        <w:t xml:space="preserve"> </w:t>
      </w:r>
      <w:r>
        <w:rPr>
          <w:spacing w:val="-1"/>
        </w:rPr>
        <w:t>for these</w:t>
      </w:r>
      <w:r>
        <w:rPr>
          <w:spacing w:val="37"/>
        </w:rPr>
        <w:t xml:space="preserve"> </w:t>
      </w:r>
      <w:r>
        <w:rPr>
          <w:spacing w:val="-1"/>
        </w:rPr>
        <w:t>atrocities here</w:t>
      </w:r>
      <w:r>
        <w:t xml:space="preserve"> and</w:t>
      </w:r>
      <w:r>
        <w:rPr>
          <w:spacing w:val="-1"/>
        </w:rPr>
        <w:t xml:space="preserve"> over</w:t>
      </w:r>
      <w:r>
        <w:rPr>
          <w:spacing w:val="-2"/>
        </w:rPr>
        <w:t xml:space="preserve"> </w:t>
      </w:r>
      <w:r>
        <w:rPr>
          <w:spacing w:val="-1"/>
        </w:rPr>
        <w:t xml:space="preserve">thouands </w:t>
      </w:r>
      <w:r>
        <w:t>of</w:t>
      </w:r>
      <w:r>
        <w:rPr>
          <w:spacing w:val="-2"/>
        </w:rPr>
        <w:t xml:space="preserve"> </w:t>
      </w:r>
      <w:r>
        <w:rPr>
          <w:spacing w:val="-1"/>
        </w:rPr>
        <w:t>years</w:t>
      </w:r>
      <w:r>
        <w:t xml:space="preserve"> </w:t>
      </w:r>
      <w:r>
        <w:rPr>
          <w:spacing w:val="-1"/>
        </w:rPr>
        <w:t>in every</w:t>
      </w:r>
      <w:r>
        <w:rPr>
          <w:spacing w:val="-2"/>
        </w:rPr>
        <w:t xml:space="preserve"> </w:t>
      </w:r>
      <w:r>
        <w:rPr>
          <w:spacing w:val="-1"/>
        </w:rPr>
        <w:t>country</w:t>
      </w:r>
      <w:r>
        <w:rPr>
          <w:spacing w:val="-2"/>
        </w:rPr>
        <w:t xml:space="preserve"> </w:t>
      </w:r>
      <w:r>
        <w:rPr>
          <w:spacing w:val="-1"/>
        </w:rPr>
        <w:t>in the</w:t>
      </w:r>
      <w:r>
        <w:rPr>
          <w:spacing w:val="55"/>
        </w:rPr>
        <w:t xml:space="preserve"> </w:t>
      </w:r>
      <w:r>
        <w:rPr>
          <w:spacing w:val="-1"/>
        </w:rPr>
        <w:t>world</w:t>
      </w:r>
      <w:r>
        <w:t xml:space="preserve"> </w:t>
      </w:r>
      <w:r>
        <w:rPr>
          <w:spacing w:val="-1"/>
        </w:rPr>
        <w:t>is</w:t>
      </w:r>
      <w:r>
        <w:t xml:space="preserve"> </w:t>
      </w:r>
      <w:r>
        <w:rPr>
          <w:spacing w:val="-1"/>
        </w:rPr>
        <w:t>impeccable.</w:t>
      </w:r>
    </w:p>
    <w:p w:rsidR="00EA20B7" w:rsidRDefault="00877DD6">
      <w:pPr>
        <w:pStyle w:val="Corpodetexto"/>
        <w:ind w:right="138"/>
      </w:pPr>
      <w:r>
        <w:rPr>
          <w:spacing w:val="-1"/>
        </w:rPr>
        <w:t>There</w:t>
      </w:r>
      <w:r>
        <w:t xml:space="preserve"> </w:t>
      </w:r>
      <w:r>
        <w:rPr>
          <w:spacing w:val="-1"/>
        </w:rPr>
        <w:t>is</w:t>
      </w:r>
      <w:r>
        <w:rPr>
          <w:spacing w:val="-2"/>
        </w:rPr>
        <w:t xml:space="preserve"> </w:t>
      </w:r>
      <w:r>
        <w:t>a</w:t>
      </w:r>
      <w:r>
        <w:rPr>
          <w:spacing w:val="1"/>
        </w:rPr>
        <w:t xml:space="preserve"> </w:t>
      </w:r>
      <w:r>
        <w:rPr>
          <w:spacing w:val="-1"/>
        </w:rPr>
        <w:t>site</w:t>
      </w:r>
      <w:r>
        <w:rPr>
          <w:spacing w:val="-2"/>
        </w:rPr>
        <w:t xml:space="preserve"> </w:t>
      </w:r>
      <w:r>
        <w:rPr>
          <w:spacing w:val="-1"/>
        </w:rPr>
        <w:t>called</w:t>
      </w:r>
      <w:r>
        <w:t xml:space="preserve"> </w:t>
      </w:r>
      <w:r>
        <w:rPr>
          <w:spacing w:val="-1"/>
        </w:rPr>
        <w:t>"Nunca</w:t>
      </w:r>
      <w:r>
        <w:rPr>
          <w:spacing w:val="1"/>
        </w:rPr>
        <w:t xml:space="preserve"> </w:t>
      </w:r>
      <w:r>
        <w:rPr>
          <w:spacing w:val="-1"/>
        </w:rPr>
        <w:t>Mas"</w:t>
      </w:r>
      <w:r>
        <w:rPr>
          <w:spacing w:val="-2"/>
        </w:rPr>
        <w:t xml:space="preserve"> </w:t>
      </w:r>
      <w:r>
        <w:rPr>
          <w:spacing w:val="-1"/>
        </w:rPr>
        <w:t>also</w:t>
      </w:r>
      <w:r>
        <w:t xml:space="preserve"> </w:t>
      </w:r>
      <w:r>
        <w:rPr>
          <w:spacing w:val="-1"/>
        </w:rPr>
        <w:t>"Amnesty</w:t>
      </w:r>
      <w:r>
        <w:rPr>
          <w:spacing w:val="-2"/>
        </w:rPr>
        <w:t xml:space="preserve"> </w:t>
      </w:r>
      <w:r>
        <w:rPr>
          <w:spacing w:val="-1"/>
        </w:rPr>
        <w:t>International"</w:t>
      </w:r>
      <w:r>
        <w:rPr>
          <w:spacing w:val="31"/>
        </w:rPr>
        <w:t xml:space="preserve"> </w:t>
      </w:r>
      <w:r>
        <w:rPr>
          <w:spacing w:val="-1"/>
        </w:rPr>
        <w:t>where</w:t>
      </w:r>
      <w:r>
        <w:t xml:space="preserve"> </w:t>
      </w:r>
      <w:r>
        <w:rPr>
          <w:spacing w:val="-1"/>
        </w:rPr>
        <w:t xml:space="preserve">such things </w:t>
      </w:r>
      <w:r>
        <w:t>can</w:t>
      </w:r>
      <w:r>
        <w:rPr>
          <w:spacing w:val="-1"/>
        </w:rPr>
        <w:t xml:space="preserve"> be</w:t>
      </w:r>
      <w:r>
        <w:rPr>
          <w:spacing w:val="1"/>
        </w:rPr>
        <w:t xml:space="preserve"> </w:t>
      </w:r>
      <w:r>
        <w:rPr>
          <w:spacing w:val="-1"/>
        </w:rPr>
        <w:t>found.</w:t>
      </w:r>
      <w:r>
        <w:t xml:space="preserve"> I </w:t>
      </w:r>
      <w:r>
        <w:rPr>
          <w:spacing w:val="-1"/>
        </w:rPr>
        <w:t>do</w:t>
      </w:r>
      <w:r>
        <w:t xml:space="preserve"> not</w:t>
      </w:r>
      <w:r>
        <w:rPr>
          <w:spacing w:val="-1"/>
        </w:rPr>
        <w:t xml:space="preserve"> even</w:t>
      </w:r>
      <w:r>
        <w:t xml:space="preserve"> </w:t>
      </w:r>
      <w:r>
        <w:rPr>
          <w:spacing w:val="-1"/>
        </w:rPr>
        <w:t xml:space="preserve">like </w:t>
      </w:r>
      <w:r>
        <w:t>to</w:t>
      </w:r>
      <w:r>
        <w:rPr>
          <w:spacing w:val="-1"/>
        </w:rPr>
        <w:t xml:space="preserve"> </w:t>
      </w:r>
      <w:r>
        <w:t>think</w:t>
      </w:r>
      <w:r>
        <w:rPr>
          <w:spacing w:val="-1"/>
        </w:rPr>
        <w:t xml:space="preserve"> </w:t>
      </w:r>
      <w:r>
        <w:t xml:space="preserve">of </w:t>
      </w:r>
      <w:r>
        <w:rPr>
          <w:spacing w:val="-1"/>
        </w:rPr>
        <w:t>such</w:t>
      </w:r>
      <w:r>
        <w:rPr>
          <w:spacing w:val="33"/>
        </w:rPr>
        <w:t xml:space="preserve"> </w:t>
      </w:r>
      <w:r>
        <w:rPr>
          <w:spacing w:val="-1"/>
        </w:rPr>
        <w:t>things, but</w:t>
      </w:r>
      <w:r>
        <w:rPr>
          <w:spacing w:val="2"/>
        </w:rPr>
        <w:t xml:space="preserve"> </w:t>
      </w:r>
      <w:r>
        <w:rPr>
          <w:spacing w:val="-1"/>
        </w:rPr>
        <w:t xml:space="preserve">if </w:t>
      </w:r>
      <w:r>
        <w:t>you</w:t>
      </w:r>
      <w:r>
        <w:rPr>
          <w:spacing w:val="-1"/>
        </w:rPr>
        <w:t xml:space="preserve"> search in</w:t>
      </w:r>
      <w:r>
        <w:t xml:space="preserve"> </w:t>
      </w:r>
      <w:r>
        <w:rPr>
          <w:spacing w:val="-1"/>
        </w:rPr>
        <w:t>Google</w:t>
      </w:r>
      <w:r>
        <w:t xml:space="preserve"> </w:t>
      </w:r>
      <w:r>
        <w:rPr>
          <w:spacing w:val="-1"/>
        </w:rPr>
        <w:t xml:space="preserve">then you </w:t>
      </w:r>
      <w:r>
        <w:t>can</w:t>
      </w:r>
      <w:r>
        <w:rPr>
          <w:spacing w:val="-1"/>
        </w:rPr>
        <w:t xml:space="preserve"> find</w:t>
      </w:r>
      <w:r>
        <w:rPr>
          <w:spacing w:val="-2"/>
        </w:rPr>
        <w:t xml:space="preserve"> </w:t>
      </w:r>
      <w:r>
        <w:rPr>
          <w:spacing w:val="-1"/>
        </w:rPr>
        <w:t>this in full</w:t>
      </w:r>
      <w:r>
        <w:rPr>
          <w:spacing w:val="54"/>
        </w:rPr>
        <w:t xml:space="preserve"> </w:t>
      </w:r>
      <w:r>
        <w:rPr>
          <w:spacing w:val="-1"/>
        </w:rPr>
        <w:t>graphic</w:t>
      </w:r>
      <w:r>
        <w:t xml:space="preserve"> </w:t>
      </w:r>
      <w:r>
        <w:rPr>
          <w:spacing w:val="-1"/>
        </w:rPr>
        <w:t>detail.</w:t>
      </w:r>
    </w:p>
    <w:p w:rsidR="00EA20B7" w:rsidRDefault="00EA20B7">
      <w:pPr>
        <w:sectPr w:rsidR="00EA20B7">
          <w:pgSz w:w="8640" w:h="12960"/>
          <w:pgMar w:top="960" w:right="980" w:bottom="900" w:left="900" w:header="0" w:footer="712" w:gutter="0"/>
          <w:cols w:space="720"/>
        </w:sectPr>
      </w:pPr>
    </w:p>
    <w:p w:rsidR="00EA20B7" w:rsidRDefault="00877DD6">
      <w:pPr>
        <w:pStyle w:val="Corpodetexto"/>
        <w:spacing w:before="49"/>
        <w:ind w:right="123"/>
      </w:pPr>
      <w:r>
        <w:lastRenderedPageBreak/>
        <w:t>At</w:t>
      </w:r>
      <w:r>
        <w:rPr>
          <w:spacing w:val="-1"/>
        </w:rPr>
        <w:t xml:space="preserve"> </w:t>
      </w:r>
      <w:r>
        <w:t xml:space="preserve">this </w:t>
      </w:r>
      <w:r>
        <w:rPr>
          <w:spacing w:val="-2"/>
        </w:rPr>
        <w:t>moment</w:t>
      </w:r>
      <w:r>
        <w:t xml:space="preserve"> 128 </w:t>
      </w:r>
      <w:r>
        <w:rPr>
          <w:spacing w:val="-1"/>
        </w:rPr>
        <w:t>countries,</w:t>
      </w:r>
      <w:r>
        <w:rPr>
          <w:spacing w:val="-2"/>
        </w:rPr>
        <w:t xml:space="preserve"> </w:t>
      </w:r>
      <w:r>
        <w:rPr>
          <w:spacing w:val="-1"/>
        </w:rPr>
        <w:t xml:space="preserve">according </w:t>
      </w:r>
      <w:r>
        <w:t>to</w:t>
      </w:r>
      <w:r>
        <w:rPr>
          <w:spacing w:val="-1"/>
        </w:rPr>
        <w:t xml:space="preserve"> Amnesty</w:t>
      </w:r>
      <w:r>
        <w:rPr>
          <w:spacing w:val="-2"/>
        </w:rPr>
        <w:t xml:space="preserve"> </w:t>
      </w:r>
      <w:r>
        <w:rPr>
          <w:spacing w:val="-1"/>
        </w:rPr>
        <w:t>International,</w:t>
      </w:r>
      <w:r>
        <w:rPr>
          <w:spacing w:val="59"/>
        </w:rPr>
        <w:t xml:space="preserve"> </w:t>
      </w:r>
      <w:r>
        <w:rPr>
          <w:spacing w:val="-1"/>
        </w:rPr>
        <w:t>use</w:t>
      </w:r>
      <w:r>
        <w:t xml:space="preserve"> </w:t>
      </w:r>
      <w:r>
        <w:rPr>
          <w:spacing w:val="-1"/>
        </w:rPr>
        <w:t>torture</w:t>
      </w:r>
      <w:r>
        <w:rPr>
          <w:spacing w:val="-2"/>
        </w:rPr>
        <w:t xml:space="preserve"> </w:t>
      </w:r>
      <w:r>
        <w:t>as</w:t>
      </w:r>
      <w:r>
        <w:rPr>
          <w:spacing w:val="-1"/>
        </w:rPr>
        <w:t xml:space="preserve"> </w:t>
      </w:r>
      <w:r>
        <w:t xml:space="preserve">a </w:t>
      </w:r>
      <w:r>
        <w:rPr>
          <w:spacing w:val="-1"/>
        </w:rPr>
        <w:t>means</w:t>
      </w:r>
      <w:r>
        <w:rPr>
          <w:spacing w:val="-2"/>
        </w:rPr>
        <w:t xml:space="preserve"> </w:t>
      </w:r>
      <w:r>
        <w:rPr>
          <w:spacing w:val="-1"/>
        </w:rPr>
        <w:t>of</w:t>
      </w:r>
      <w:r>
        <w:t xml:space="preserve"> </w:t>
      </w:r>
      <w:r>
        <w:rPr>
          <w:spacing w:val="-1"/>
        </w:rPr>
        <w:t>repression</w:t>
      </w:r>
      <w:r>
        <w:rPr>
          <w:spacing w:val="-2"/>
        </w:rPr>
        <w:t xml:space="preserve"> </w:t>
      </w:r>
      <w:r>
        <w:t xml:space="preserve">and </w:t>
      </w:r>
      <w:r>
        <w:rPr>
          <w:spacing w:val="-1"/>
        </w:rPr>
        <w:t>control.</w:t>
      </w:r>
    </w:p>
    <w:p w:rsidR="00EA20B7" w:rsidRDefault="00877DD6">
      <w:pPr>
        <w:pStyle w:val="Corpodetexto"/>
        <w:spacing w:before="120"/>
      </w:pPr>
      <w:r>
        <w:rPr>
          <w:spacing w:val="-1"/>
        </w:rPr>
        <w:t>Part</w:t>
      </w:r>
      <w:r>
        <w:t xml:space="preserve"> I</w:t>
      </w:r>
    </w:p>
    <w:p w:rsidR="00EA20B7" w:rsidRDefault="00877DD6">
      <w:pPr>
        <w:pStyle w:val="Heading5"/>
        <w:spacing w:before="119"/>
        <w:ind w:left="108"/>
        <w:rPr>
          <w:rFonts w:cs="Lucida Sans"/>
        </w:rPr>
      </w:pPr>
      <w:r>
        <w:rPr>
          <w:spacing w:val="-1"/>
        </w:rPr>
        <w:t>The Repression</w:t>
      </w:r>
    </w:p>
    <w:p w:rsidR="00EA20B7" w:rsidRDefault="00877DD6">
      <w:pPr>
        <w:pStyle w:val="Corpodetexto"/>
        <w:spacing w:before="120"/>
      </w:pPr>
      <w:r>
        <w:rPr>
          <w:spacing w:val="-1"/>
        </w:rPr>
        <w:t>Nunca</w:t>
      </w:r>
      <w:r>
        <w:t xml:space="preserve"> </w:t>
      </w:r>
      <w:r>
        <w:rPr>
          <w:spacing w:val="-1"/>
        </w:rPr>
        <w:t>Más</w:t>
      </w:r>
      <w:r>
        <w:t xml:space="preserve"> </w:t>
      </w:r>
      <w:r>
        <w:rPr>
          <w:spacing w:val="-1"/>
        </w:rPr>
        <w:t>(Never Again)</w:t>
      </w:r>
      <w:r>
        <w:t xml:space="preserve"> -</w:t>
      </w:r>
      <w:r>
        <w:rPr>
          <w:spacing w:val="-2"/>
        </w:rPr>
        <w:t xml:space="preserve"> </w:t>
      </w:r>
      <w:r>
        <w:rPr>
          <w:spacing w:val="-1"/>
        </w:rPr>
        <w:t xml:space="preserve">Report </w:t>
      </w:r>
      <w:r>
        <w:t>of</w:t>
      </w:r>
      <w:r>
        <w:rPr>
          <w:spacing w:val="-2"/>
        </w:rPr>
        <w:t xml:space="preserve"> </w:t>
      </w:r>
      <w:r>
        <w:rPr>
          <w:spacing w:val="-1"/>
        </w:rPr>
        <w:t>Conadep</w:t>
      </w:r>
      <w:r>
        <w:rPr>
          <w:spacing w:val="62"/>
        </w:rPr>
        <w:t xml:space="preserve"> </w:t>
      </w:r>
      <w:r>
        <w:t>-</w:t>
      </w:r>
      <w:r>
        <w:rPr>
          <w:spacing w:val="-2"/>
        </w:rPr>
        <w:t xml:space="preserve"> </w:t>
      </w:r>
      <w:r>
        <w:rPr>
          <w:spacing w:val="-1"/>
        </w:rPr>
        <w:t>1984</w:t>
      </w:r>
    </w:p>
    <w:p w:rsidR="00EA20B7" w:rsidRDefault="00877DD6">
      <w:pPr>
        <w:pStyle w:val="Corpodetexto"/>
        <w:numPr>
          <w:ilvl w:val="0"/>
          <w:numId w:val="11"/>
        </w:numPr>
        <w:tabs>
          <w:tab w:val="left" w:pos="374"/>
        </w:tabs>
        <w:ind w:firstLine="0"/>
      </w:pPr>
      <w:r>
        <w:rPr>
          <w:spacing w:val="-1"/>
        </w:rPr>
        <w:t>Torture</w:t>
      </w:r>
    </w:p>
    <w:p w:rsidR="00EA20B7" w:rsidRDefault="00877DD6">
      <w:pPr>
        <w:pStyle w:val="Corpodetexto"/>
        <w:spacing w:before="120" w:line="361" w:lineRule="auto"/>
        <w:ind w:right="2109"/>
      </w:pPr>
      <w:r>
        <w:rPr>
          <w:spacing w:val="-1"/>
        </w:rPr>
        <w:t>If</w:t>
      </w:r>
      <w:r>
        <w:rPr>
          <w:spacing w:val="1"/>
        </w:rPr>
        <w:t xml:space="preserve"> </w:t>
      </w:r>
      <w:r>
        <w:rPr>
          <w:spacing w:val="-1"/>
        </w:rPr>
        <w:t>when</w:t>
      </w:r>
      <w:r>
        <w:t xml:space="preserve"> I </w:t>
      </w:r>
      <w:r>
        <w:rPr>
          <w:spacing w:val="-2"/>
        </w:rPr>
        <w:t>was</w:t>
      </w:r>
      <w:r>
        <w:t xml:space="preserve"> </w:t>
      </w:r>
      <w:r>
        <w:rPr>
          <w:spacing w:val="-1"/>
        </w:rPr>
        <w:t>set</w:t>
      </w:r>
      <w:r>
        <w:rPr>
          <w:spacing w:val="2"/>
        </w:rPr>
        <w:t xml:space="preserve"> </w:t>
      </w:r>
      <w:r>
        <w:rPr>
          <w:spacing w:val="-1"/>
        </w:rPr>
        <w:t>free</w:t>
      </w:r>
      <w:r>
        <w:t xml:space="preserve"> </w:t>
      </w:r>
      <w:r>
        <w:rPr>
          <w:spacing w:val="-1"/>
        </w:rPr>
        <w:t>someone</w:t>
      </w:r>
      <w:r>
        <w:t xml:space="preserve"> </w:t>
      </w:r>
      <w:r>
        <w:rPr>
          <w:spacing w:val="-1"/>
        </w:rPr>
        <w:t>had</w:t>
      </w:r>
      <w:r>
        <w:rPr>
          <w:spacing w:val="-2"/>
        </w:rPr>
        <w:t xml:space="preserve"> </w:t>
      </w:r>
      <w:r>
        <w:rPr>
          <w:spacing w:val="-1"/>
        </w:rPr>
        <w:t>asked</w:t>
      </w:r>
      <w:r>
        <w:t xml:space="preserve"> </w:t>
      </w:r>
      <w:r>
        <w:rPr>
          <w:spacing w:val="-1"/>
        </w:rPr>
        <w:t>me:</w:t>
      </w:r>
      <w:r>
        <w:rPr>
          <w:spacing w:val="30"/>
        </w:rPr>
        <w:t xml:space="preserve"> </w:t>
      </w:r>
      <w:r>
        <w:rPr>
          <w:spacing w:val="-1"/>
        </w:rPr>
        <w:t>did</w:t>
      </w:r>
      <w:r>
        <w:rPr>
          <w:spacing w:val="-2"/>
        </w:rPr>
        <w:t xml:space="preserve"> </w:t>
      </w:r>
      <w:r>
        <w:rPr>
          <w:spacing w:val="-1"/>
        </w:rPr>
        <w:t>they</w:t>
      </w:r>
      <w:r>
        <w:rPr>
          <w:spacing w:val="-3"/>
        </w:rPr>
        <w:t xml:space="preserve"> </w:t>
      </w:r>
      <w:r>
        <w:rPr>
          <w:spacing w:val="-1"/>
        </w:rPr>
        <w:t>torture</w:t>
      </w:r>
      <w:r>
        <w:rPr>
          <w:spacing w:val="1"/>
        </w:rPr>
        <w:t xml:space="preserve"> </w:t>
      </w:r>
      <w:r>
        <w:rPr>
          <w:spacing w:val="-1"/>
        </w:rPr>
        <w:t>you</w:t>
      </w:r>
      <w:r>
        <w:rPr>
          <w:spacing w:val="-2"/>
        </w:rPr>
        <w:t xml:space="preserve"> </w:t>
      </w:r>
      <w:r>
        <w:t>a</w:t>
      </w:r>
      <w:r>
        <w:rPr>
          <w:spacing w:val="1"/>
        </w:rPr>
        <w:t xml:space="preserve"> </w:t>
      </w:r>
      <w:r>
        <w:rPr>
          <w:spacing w:val="-1"/>
        </w:rPr>
        <w:t>lot?</w:t>
      </w:r>
    </w:p>
    <w:p w:rsidR="00EA20B7" w:rsidRDefault="00877DD6">
      <w:pPr>
        <w:pStyle w:val="Corpodetexto"/>
        <w:spacing w:before="4"/>
      </w:pPr>
      <w:r>
        <w:t>I</w:t>
      </w:r>
      <w:r>
        <w:rPr>
          <w:spacing w:val="1"/>
        </w:rPr>
        <w:t xml:space="preserve"> </w:t>
      </w:r>
      <w:r>
        <w:rPr>
          <w:spacing w:val="-2"/>
        </w:rPr>
        <w:t>would</w:t>
      </w:r>
      <w:r>
        <w:t xml:space="preserve"> </w:t>
      </w:r>
      <w:r>
        <w:rPr>
          <w:spacing w:val="-1"/>
        </w:rPr>
        <w:t>have</w:t>
      </w:r>
      <w:r>
        <w:t xml:space="preserve"> </w:t>
      </w:r>
      <w:r>
        <w:rPr>
          <w:spacing w:val="-1"/>
        </w:rPr>
        <w:t>replied:</w:t>
      </w:r>
    </w:p>
    <w:p w:rsidR="00EA20B7" w:rsidRDefault="00877DD6">
      <w:pPr>
        <w:pStyle w:val="Corpodetexto"/>
        <w:spacing w:line="363" w:lineRule="auto"/>
        <w:ind w:right="2618"/>
      </w:pPr>
      <w:r>
        <w:rPr>
          <w:spacing w:val="-1"/>
        </w:rPr>
        <w:t>Yes,</w:t>
      </w:r>
      <w:r>
        <w:t xml:space="preserve"> </w:t>
      </w:r>
      <w:r>
        <w:rPr>
          <w:spacing w:val="-1"/>
        </w:rPr>
        <w:t>for the whole</w:t>
      </w:r>
      <w:r>
        <w:t xml:space="preserve"> </w:t>
      </w:r>
      <w:r>
        <w:rPr>
          <w:spacing w:val="-1"/>
        </w:rPr>
        <w:t>of the three</w:t>
      </w:r>
      <w:r>
        <w:t xml:space="preserve"> </w:t>
      </w:r>
      <w:r>
        <w:rPr>
          <w:spacing w:val="-1"/>
        </w:rPr>
        <w:t>months</w:t>
      </w:r>
      <w:r>
        <w:t xml:space="preserve"> </w:t>
      </w:r>
      <w:r>
        <w:rPr>
          <w:spacing w:val="-1"/>
        </w:rPr>
        <w:t>...</w:t>
      </w:r>
      <w:r>
        <w:rPr>
          <w:spacing w:val="28"/>
        </w:rPr>
        <w:t xml:space="preserve"> </w:t>
      </w:r>
      <w:r>
        <w:rPr>
          <w:spacing w:val="-1"/>
        </w:rPr>
        <w:t xml:space="preserve">If </w:t>
      </w:r>
      <w:r>
        <w:t>I</w:t>
      </w:r>
      <w:r>
        <w:rPr>
          <w:spacing w:val="1"/>
        </w:rPr>
        <w:t xml:space="preserve"> </w:t>
      </w:r>
      <w:r>
        <w:rPr>
          <w:spacing w:val="-1"/>
        </w:rPr>
        <w:t>were</w:t>
      </w:r>
      <w:r>
        <w:t xml:space="preserve"> </w:t>
      </w:r>
      <w:r>
        <w:rPr>
          <w:spacing w:val="-1"/>
        </w:rPr>
        <w:t>asked</w:t>
      </w:r>
      <w:r>
        <w:rPr>
          <w:spacing w:val="-2"/>
        </w:rPr>
        <w:t xml:space="preserve"> </w:t>
      </w:r>
      <w:r>
        <w:rPr>
          <w:spacing w:val="-1"/>
        </w:rPr>
        <w:t>that same</w:t>
      </w:r>
      <w:r>
        <w:t xml:space="preserve"> </w:t>
      </w:r>
      <w:r>
        <w:rPr>
          <w:spacing w:val="-1"/>
        </w:rPr>
        <w:t>question</w:t>
      </w:r>
      <w:r>
        <w:rPr>
          <w:spacing w:val="-2"/>
        </w:rPr>
        <w:t xml:space="preserve"> </w:t>
      </w:r>
      <w:r>
        <w:rPr>
          <w:spacing w:val="-1"/>
        </w:rPr>
        <w:t>today,</w:t>
      </w:r>
    </w:p>
    <w:p w:rsidR="00EA20B7" w:rsidRDefault="00877DD6">
      <w:pPr>
        <w:pStyle w:val="Corpodetexto"/>
        <w:spacing w:before="2" w:line="361" w:lineRule="auto"/>
        <w:ind w:right="226"/>
      </w:pPr>
      <w:r>
        <w:t>I</w:t>
      </w:r>
      <w:r>
        <w:rPr>
          <w:spacing w:val="1"/>
        </w:rPr>
        <w:t xml:space="preserve"> </w:t>
      </w:r>
      <w:r>
        <w:rPr>
          <w:spacing w:val="-2"/>
        </w:rPr>
        <w:t>would</w:t>
      </w:r>
      <w:r>
        <w:t xml:space="preserve"> say</w:t>
      </w:r>
      <w:r>
        <w:rPr>
          <w:spacing w:val="-2"/>
        </w:rPr>
        <w:t xml:space="preserve"> </w:t>
      </w:r>
      <w:r>
        <w:t>that</w:t>
      </w:r>
      <w:r>
        <w:rPr>
          <w:spacing w:val="2"/>
        </w:rPr>
        <w:t xml:space="preserve"> </w:t>
      </w:r>
      <w:r>
        <w:rPr>
          <w:spacing w:val="-1"/>
        </w:rPr>
        <w:t>I’ve</w:t>
      </w:r>
      <w:r>
        <w:rPr>
          <w:spacing w:val="1"/>
        </w:rPr>
        <w:t xml:space="preserve"> </w:t>
      </w:r>
      <w:r>
        <w:t>now</w:t>
      </w:r>
      <w:r>
        <w:rPr>
          <w:spacing w:val="-2"/>
        </w:rPr>
        <w:t xml:space="preserve"> </w:t>
      </w:r>
      <w:r>
        <w:t>lived</w:t>
      </w:r>
      <w:r>
        <w:rPr>
          <w:spacing w:val="-1"/>
        </w:rPr>
        <w:t xml:space="preserve"> </w:t>
      </w:r>
      <w:r>
        <w:t xml:space="preserve">through </w:t>
      </w:r>
      <w:r>
        <w:rPr>
          <w:spacing w:val="-1"/>
        </w:rPr>
        <w:t>seven</w:t>
      </w:r>
      <w:r>
        <w:t xml:space="preserve"> </w:t>
      </w:r>
      <w:r>
        <w:rPr>
          <w:spacing w:val="-1"/>
        </w:rPr>
        <w:t xml:space="preserve">years </w:t>
      </w:r>
      <w:r>
        <w:t>of</w:t>
      </w:r>
      <w:r>
        <w:rPr>
          <w:spacing w:val="-1"/>
        </w:rPr>
        <w:t xml:space="preserve"> torture.</w:t>
      </w:r>
      <w:r>
        <w:rPr>
          <w:spacing w:val="27"/>
        </w:rPr>
        <w:t xml:space="preserve"> </w:t>
      </w:r>
      <w:r>
        <w:rPr>
          <w:spacing w:val="-1"/>
        </w:rPr>
        <w:t>(Miguel</w:t>
      </w:r>
      <w:r>
        <w:t xml:space="preserve"> </w:t>
      </w:r>
      <w:r>
        <w:rPr>
          <w:spacing w:val="-1"/>
        </w:rPr>
        <w:t>D’Agostino</w:t>
      </w:r>
      <w:r>
        <w:t xml:space="preserve"> -</w:t>
      </w:r>
      <w:r>
        <w:rPr>
          <w:spacing w:val="-2"/>
        </w:rPr>
        <w:t xml:space="preserve"> </w:t>
      </w:r>
      <w:r>
        <w:rPr>
          <w:spacing w:val="-1"/>
        </w:rPr>
        <w:t>file</w:t>
      </w:r>
      <w:r>
        <w:rPr>
          <w:spacing w:val="1"/>
        </w:rPr>
        <w:t xml:space="preserve"> </w:t>
      </w:r>
      <w:r>
        <w:rPr>
          <w:spacing w:val="-1"/>
        </w:rPr>
        <w:t>No. 3901.)</w:t>
      </w:r>
    </w:p>
    <w:p w:rsidR="00EA20B7" w:rsidRDefault="00877DD6">
      <w:pPr>
        <w:pStyle w:val="Corpodetexto"/>
        <w:spacing w:before="5"/>
        <w:ind w:right="226"/>
      </w:pPr>
      <w:r>
        <w:t>In nearly</w:t>
      </w:r>
      <w:r>
        <w:rPr>
          <w:spacing w:val="-2"/>
        </w:rPr>
        <w:t xml:space="preserve"> </w:t>
      </w:r>
      <w:r>
        <w:t>all</w:t>
      </w:r>
      <w:r>
        <w:rPr>
          <w:spacing w:val="-1"/>
        </w:rPr>
        <w:t xml:space="preserve"> </w:t>
      </w:r>
      <w:r>
        <w:t xml:space="preserve">the </w:t>
      </w:r>
      <w:r>
        <w:rPr>
          <w:spacing w:val="-1"/>
        </w:rPr>
        <w:t xml:space="preserve">cases brought </w:t>
      </w:r>
      <w:r>
        <w:t>to</w:t>
      </w:r>
      <w:r>
        <w:rPr>
          <w:spacing w:val="-2"/>
        </w:rPr>
        <w:t xml:space="preserve"> </w:t>
      </w:r>
      <w:r>
        <w:t>th</w:t>
      </w:r>
      <w:r>
        <w:t>e</w:t>
      </w:r>
      <w:r>
        <w:rPr>
          <w:spacing w:val="-1"/>
        </w:rPr>
        <w:t xml:space="preserve"> </w:t>
      </w:r>
      <w:r>
        <w:t>attention</w:t>
      </w:r>
      <w:r>
        <w:rPr>
          <w:spacing w:val="-1"/>
        </w:rPr>
        <w:t xml:space="preserve"> </w:t>
      </w:r>
      <w:r>
        <w:t>of</w:t>
      </w:r>
      <w:r>
        <w:rPr>
          <w:spacing w:val="-3"/>
        </w:rPr>
        <w:t xml:space="preserve"> </w:t>
      </w:r>
      <w:r>
        <w:t>the</w:t>
      </w:r>
      <w:r>
        <w:rPr>
          <w:spacing w:val="-1"/>
        </w:rPr>
        <w:t xml:space="preserve"> Commission,</w:t>
      </w:r>
      <w:r>
        <w:rPr>
          <w:spacing w:val="25"/>
        </w:rPr>
        <w:t xml:space="preserve"> </w:t>
      </w:r>
      <w:r>
        <w:rPr>
          <w:spacing w:val="-1"/>
        </w:rPr>
        <w:t>the</w:t>
      </w:r>
      <w:r>
        <w:t xml:space="preserve"> </w:t>
      </w:r>
      <w:r>
        <w:rPr>
          <w:spacing w:val="-1"/>
        </w:rPr>
        <w:t>victims</w:t>
      </w:r>
      <w:r>
        <w:t xml:space="preserve"> </w:t>
      </w:r>
      <w:r>
        <w:rPr>
          <w:spacing w:val="-1"/>
        </w:rPr>
        <w:t>speak of acts</w:t>
      </w:r>
      <w:r>
        <w:rPr>
          <w:spacing w:val="-2"/>
        </w:rPr>
        <w:t xml:space="preserve"> </w:t>
      </w:r>
      <w:r>
        <w:rPr>
          <w:spacing w:val="-1"/>
        </w:rPr>
        <w:t>of torture.</w:t>
      </w:r>
      <w:r>
        <w:rPr>
          <w:spacing w:val="-2"/>
        </w:rPr>
        <w:t xml:space="preserve"> </w:t>
      </w:r>
      <w:r>
        <w:rPr>
          <w:spacing w:val="-1"/>
        </w:rPr>
        <w:t>Torture</w:t>
      </w:r>
      <w:r>
        <w:rPr>
          <w:spacing w:val="1"/>
        </w:rPr>
        <w:t xml:space="preserve"> </w:t>
      </w:r>
      <w:r>
        <w:rPr>
          <w:spacing w:val="-2"/>
        </w:rPr>
        <w:t>was</w:t>
      </w:r>
      <w:r>
        <w:t xml:space="preserve"> an </w:t>
      </w:r>
      <w:r>
        <w:rPr>
          <w:spacing w:val="-1"/>
        </w:rPr>
        <w:t>important</w:t>
      </w:r>
      <w:r>
        <w:rPr>
          <w:spacing w:val="43"/>
        </w:rPr>
        <w:t xml:space="preserve"> </w:t>
      </w:r>
      <w:r>
        <w:rPr>
          <w:spacing w:val="-1"/>
        </w:rPr>
        <w:t>element</w:t>
      </w:r>
      <w:r>
        <w:t xml:space="preserve"> </w:t>
      </w:r>
      <w:r>
        <w:rPr>
          <w:spacing w:val="-1"/>
        </w:rPr>
        <w:t>in the</w:t>
      </w:r>
      <w:r>
        <w:t xml:space="preserve"> </w:t>
      </w:r>
      <w:r>
        <w:rPr>
          <w:spacing w:val="-1"/>
        </w:rPr>
        <w:t>methodology</w:t>
      </w:r>
      <w:r>
        <w:rPr>
          <w:spacing w:val="-2"/>
        </w:rPr>
        <w:t xml:space="preserve"> </w:t>
      </w:r>
      <w:r>
        <w:t>of</w:t>
      </w:r>
      <w:r>
        <w:rPr>
          <w:spacing w:val="-1"/>
        </w:rPr>
        <w:t xml:space="preserve"> repression. Secret</w:t>
      </w:r>
      <w:r>
        <w:rPr>
          <w:spacing w:val="-2"/>
        </w:rPr>
        <w:t xml:space="preserve"> </w:t>
      </w:r>
      <w:r>
        <w:rPr>
          <w:spacing w:val="-1"/>
        </w:rPr>
        <w:t>torture</w:t>
      </w:r>
      <w:r>
        <w:t xml:space="preserve"> </w:t>
      </w:r>
      <w:r>
        <w:rPr>
          <w:spacing w:val="-1"/>
        </w:rPr>
        <w:t>centres</w:t>
      </w:r>
      <w:r>
        <w:rPr>
          <w:spacing w:val="39"/>
        </w:rPr>
        <w:t xml:space="preserve"> </w:t>
      </w:r>
      <w:r>
        <w:rPr>
          <w:spacing w:val="-1"/>
        </w:rPr>
        <w:t>were</w:t>
      </w:r>
      <w:r>
        <w:t xml:space="preserve"> </w:t>
      </w:r>
      <w:r>
        <w:rPr>
          <w:spacing w:val="-1"/>
        </w:rPr>
        <w:t>set</w:t>
      </w:r>
      <w:r>
        <w:t xml:space="preserve"> </w:t>
      </w:r>
      <w:r>
        <w:rPr>
          <w:spacing w:val="-1"/>
        </w:rPr>
        <w:t>up,</w:t>
      </w:r>
      <w:r>
        <w:t xml:space="preserve"> </w:t>
      </w:r>
      <w:r>
        <w:rPr>
          <w:spacing w:val="-1"/>
        </w:rPr>
        <w:t>among other reasons,</w:t>
      </w:r>
      <w:r>
        <w:rPr>
          <w:spacing w:val="-2"/>
        </w:rPr>
        <w:t xml:space="preserve"> </w:t>
      </w:r>
      <w:r>
        <w:t>to</w:t>
      </w:r>
      <w:r>
        <w:rPr>
          <w:spacing w:val="-1"/>
        </w:rPr>
        <w:t xml:space="preserve"> enable the</w:t>
      </w:r>
      <w:r>
        <w:t xml:space="preserve"> </w:t>
      </w:r>
      <w:r>
        <w:rPr>
          <w:spacing w:val="-1"/>
        </w:rPr>
        <w:t xml:space="preserve">carrying out </w:t>
      </w:r>
      <w:r>
        <w:t>of</w:t>
      </w:r>
      <w:r>
        <w:rPr>
          <w:spacing w:val="41"/>
        </w:rPr>
        <w:t xml:space="preserve"> </w:t>
      </w:r>
      <w:r>
        <w:rPr>
          <w:spacing w:val="-1"/>
        </w:rPr>
        <w:t>torture to</w:t>
      </w:r>
      <w:r>
        <w:t xml:space="preserve"> </w:t>
      </w:r>
      <w:r>
        <w:rPr>
          <w:spacing w:val="-1"/>
        </w:rPr>
        <w:t>be</w:t>
      </w:r>
      <w:r>
        <w:t xml:space="preserve"> </w:t>
      </w:r>
      <w:r>
        <w:rPr>
          <w:spacing w:val="-1"/>
        </w:rPr>
        <w:t>carried out</w:t>
      </w:r>
      <w:r>
        <w:t xml:space="preserve"> </w:t>
      </w:r>
      <w:r>
        <w:rPr>
          <w:spacing w:val="-2"/>
        </w:rPr>
        <w:t>undisturbed.</w:t>
      </w:r>
    </w:p>
    <w:p w:rsidR="00EA20B7" w:rsidRDefault="00877DD6">
      <w:pPr>
        <w:pStyle w:val="Corpodetexto"/>
        <w:ind w:right="153"/>
      </w:pPr>
      <w:r>
        <w:rPr>
          <w:spacing w:val="-1"/>
        </w:rPr>
        <w:t xml:space="preserve">The existence </w:t>
      </w:r>
      <w:r>
        <w:t xml:space="preserve">and </w:t>
      </w:r>
      <w:r>
        <w:rPr>
          <w:spacing w:val="-1"/>
        </w:rPr>
        <w:t>widespread</w:t>
      </w:r>
      <w:r>
        <w:t xml:space="preserve"> </w:t>
      </w:r>
      <w:r>
        <w:rPr>
          <w:spacing w:val="-1"/>
        </w:rPr>
        <w:t xml:space="preserve">use </w:t>
      </w:r>
      <w:r>
        <w:t>of</w:t>
      </w:r>
      <w:r>
        <w:rPr>
          <w:spacing w:val="-1"/>
        </w:rPr>
        <w:t xml:space="preserve"> different forms</w:t>
      </w:r>
      <w:r>
        <w:t xml:space="preserve"> of</w:t>
      </w:r>
      <w:r>
        <w:rPr>
          <w:spacing w:val="-2"/>
        </w:rPr>
        <w:t xml:space="preserve"> </w:t>
      </w:r>
      <w:r>
        <w:rPr>
          <w:spacing w:val="-1"/>
        </w:rPr>
        <w:t>torture</w:t>
      </w:r>
      <w:r>
        <w:t xml:space="preserve"> </w:t>
      </w:r>
      <w:r>
        <w:rPr>
          <w:spacing w:val="-1"/>
        </w:rPr>
        <w:t>is</w:t>
      </w:r>
      <w:r>
        <w:rPr>
          <w:spacing w:val="39"/>
        </w:rPr>
        <w:t xml:space="preserve"> </w:t>
      </w:r>
      <w:r>
        <w:rPr>
          <w:spacing w:val="-1"/>
        </w:rPr>
        <w:t>particularly frightening</w:t>
      </w:r>
      <w:r>
        <w:t xml:space="preserve"> </w:t>
      </w:r>
      <w:r>
        <w:rPr>
          <w:spacing w:val="-2"/>
        </w:rPr>
        <w:t>because</w:t>
      </w:r>
      <w:r>
        <w:rPr>
          <w:spacing w:val="1"/>
        </w:rPr>
        <w:t xml:space="preserve"> </w:t>
      </w:r>
      <w:r>
        <w:t>of</w:t>
      </w:r>
      <w:r>
        <w:rPr>
          <w:spacing w:val="-2"/>
        </w:rPr>
        <w:t xml:space="preserve"> </w:t>
      </w:r>
      <w:r>
        <w:rPr>
          <w:spacing w:val="-1"/>
        </w:rPr>
        <w:t>the</w:t>
      </w:r>
      <w:r>
        <w:t xml:space="preserve"> </w:t>
      </w:r>
      <w:r>
        <w:rPr>
          <w:spacing w:val="-1"/>
        </w:rPr>
        <w:t>perverse</w:t>
      </w:r>
      <w:r>
        <w:t xml:space="preserve"> </w:t>
      </w:r>
      <w:r>
        <w:rPr>
          <w:spacing w:val="-1"/>
        </w:rPr>
        <w:t>imagination</w:t>
      </w:r>
      <w:r>
        <w:rPr>
          <w:spacing w:val="25"/>
        </w:rPr>
        <w:t xml:space="preserve"> </w:t>
      </w:r>
      <w:r>
        <w:rPr>
          <w:spacing w:val="-1"/>
        </w:rPr>
        <w:t xml:space="preserve">demonstrated, </w:t>
      </w:r>
      <w:r>
        <w:t>and</w:t>
      </w:r>
      <w:r>
        <w:rPr>
          <w:spacing w:val="-3"/>
        </w:rPr>
        <w:t xml:space="preserve"> </w:t>
      </w:r>
      <w:r>
        <w:t>the</w:t>
      </w:r>
      <w:r>
        <w:rPr>
          <w:spacing w:val="-1"/>
        </w:rPr>
        <w:t xml:space="preserve"> </w:t>
      </w:r>
      <w:r>
        <w:t>character of</w:t>
      </w:r>
      <w:r>
        <w:rPr>
          <w:spacing w:val="-1"/>
        </w:rPr>
        <w:t xml:space="preserve"> the</w:t>
      </w:r>
      <w:r>
        <w:t xml:space="preserve"> </w:t>
      </w:r>
      <w:r>
        <w:rPr>
          <w:spacing w:val="-1"/>
        </w:rPr>
        <w:t>people</w:t>
      </w:r>
      <w:r>
        <w:t xml:space="preserve"> </w:t>
      </w:r>
      <w:r>
        <w:rPr>
          <w:spacing w:val="-1"/>
        </w:rPr>
        <w:t>who carried</w:t>
      </w:r>
      <w:r>
        <w:t xml:space="preserve"> </w:t>
      </w:r>
      <w:r>
        <w:rPr>
          <w:spacing w:val="-1"/>
        </w:rPr>
        <w:t>it out,</w:t>
      </w:r>
      <w:r>
        <w:rPr>
          <w:spacing w:val="33"/>
        </w:rPr>
        <w:t xml:space="preserve"> </w:t>
      </w:r>
      <w:r>
        <w:t xml:space="preserve">as </w:t>
      </w:r>
      <w:r>
        <w:rPr>
          <w:spacing w:val="-1"/>
        </w:rPr>
        <w:t>well</w:t>
      </w:r>
      <w:r>
        <w:t xml:space="preserve"> as</w:t>
      </w:r>
      <w:r>
        <w:rPr>
          <w:spacing w:val="-1"/>
        </w:rPr>
        <w:t xml:space="preserve"> </w:t>
      </w:r>
      <w:r>
        <w:t>of</w:t>
      </w:r>
      <w:r>
        <w:rPr>
          <w:spacing w:val="-3"/>
        </w:rPr>
        <w:t xml:space="preserve"> </w:t>
      </w:r>
      <w:r>
        <w:rPr>
          <w:spacing w:val="-1"/>
        </w:rPr>
        <w:t>those</w:t>
      </w:r>
      <w:r>
        <w:rPr>
          <w:spacing w:val="1"/>
        </w:rPr>
        <w:t xml:space="preserve"> </w:t>
      </w:r>
      <w:r>
        <w:rPr>
          <w:spacing w:val="-2"/>
        </w:rPr>
        <w:t>who</w:t>
      </w:r>
      <w:r>
        <w:t xml:space="preserve"> </w:t>
      </w:r>
      <w:r>
        <w:rPr>
          <w:spacing w:val="-1"/>
        </w:rPr>
        <w:t>supported</w:t>
      </w:r>
      <w:r>
        <w:t xml:space="preserve"> </w:t>
      </w:r>
      <w:r>
        <w:rPr>
          <w:spacing w:val="-1"/>
        </w:rPr>
        <w:t>its</w:t>
      </w:r>
      <w:r>
        <w:rPr>
          <w:spacing w:val="-2"/>
        </w:rPr>
        <w:t xml:space="preserve"> use</w:t>
      </w:r>
      <w:r>
        <w:t xml:space="preserve"> and</w:t>
      </w:r>
      <w:r>
        <w:rPr>
          <w:spacing w:val="-1"/>
        </w:rPr>
        <w:t xml:space="preserve"> employed</w:t>
      </w:r>
      <w:r>
        <w:t xml:space="preserve"> </w:t>
      </w:r>
      <w:r>
        <w:rPr>
          <w:spacing w:val="-1"/>
        </w:rPr>
        <w:t xml:space="preserve">it </w:t>
      </w:r>
      <w:r>
        <w:t>as</w:t>
      </w:r>
      <w:r>
        <w:rPr>
          <w:spacing w:val="-1"/>
        </w:rPr>
        <w:t xml:space="preserve"> </w:t>
      </w:r>
      <w:r>
        <w:t>a</w:t>
      </w:r>
      <w:r>
        <w:rPr>
          <w:spacing w:val="33"/>
        </w:rPr>
        <w:t xml:space="preserve"> </w:t>
      </w:r>
      <w:r>
        <w:rPr>
          <w:spacing w:val="-1"/>
        </w:rPr>
        <w:t>means to an</w:t>
      </w:r>
      <w:r>
        <w:t xml:space="preserve"> </w:t>
      </w:r>
      <w:r>
        <w:rPr>
          <w:spacing w:val="-1"/>
        </w:rPr>
        <w:t>end.</w:t>
      </w:r>
      <w:r>
        <w:t xml:space="preserve"> </w:t>
      </w:r>
      <w:r>
        <w:rPr>
          <w:spacing w:val="-1"/>
        </w:rPr>
        <w:t>In drawing</w:t>
      </w:r>
      <w:r>
        <w:rPr>
          <w:spacing w:val="1"/>
        </w:rPr>
        <w:t xml:space="preserve"> </w:t>
      </w:r>
      <w:r>
        <w:rPr>
          <w:spacing w:val="-1"/>
        </w:rPr>
        <w:t>up</w:t>
      </w:r>
      <w:r>
        <w:t xml:space="preserve"> </w:t>
      </w:r>
      <w:r>
        <w:rPr>
          <w:spacing w:val="-1"/>
        </w:rPr>
        <w:t>this</w:t>
      </w:r>
      <w:r>
        <w:t xml:space="preserve"> </w:t>
      </w:r>
      <w:r>
        <w:rPr>
          <w:spacing w:val="-1"/>
        </w:rPr>
        <w:t>report,</w:t>
      </w:r>
      <w:r>
        <w:t xml:space="preserve"> </w:t>
      </w:r>
      <w:r>
        <w:rPr>
          <w:spacing w:val="-2"/>
        </w:rPr>
        <w:t>we</w:t>
      </w:r>
      <w:r>
        <w:rPr>
          <w:spacing w:val="1"/>
        </w:rPr>
        <w:t xml:space="preserve"> </w:t>
      </w:r>
      <w:r>
        <w:rPr>
          <w:spacing w:val="-1"/>
        </w:rPr>
        <w:t>wondered about</w:t>
      </w:r>
      <w:r>
        <w:rPr>
          <w:spacing w:val="1"/>
        </w:rPr>
        <w:t xml:space="preserve"> </w:t>
      </w:r>
      <w:r>
        <w:rPr>
          <w:spacing w:val="-1"/>
        </w:rPr>
        <w:t>the</w:t>
      </w:r>
      <w:r>
        <w:rPr>
          <w:spacing w:val="26"/>
        </w:rPr>
        <w:t xml:space="preserve"> </w:t>
      </w:r>
      <w:r>
        <w:rPr>
          <w:spacing w:val="-1"/>
        </w:rPr>
        <w:t>best</w:t>
      </w:r>
      <w:r>
        <w:t xml:space="preserve"> </w:t>
      </w:r>
      <w:r>
        <w:rPr>
          <w:spacing w:val="-2"/>
        </w:rPr>
        <w:t xml:space="preserve">way </w:t>
      </w:r>
      <w:r>
        <w:t>to</w:t>
      </w:r>
      <w:r>
        <w:rPr>
          <w:spacing w:val="-2"/>
        </w:rPr>
        <w:t xml:space="preserve"> </w:t>
      </w:r>
      <w:r>
        <w:t xml:space="preserve">deal </w:t>
      </w:r>
      <w:r>
        <w:rPr>
          <w:spacing w:val="-1"/>
        </w:rPr>
        <w:t xml:space="preserve">with </w:t>
      </w:r>
      <w:r>
        <w:t>the</w:t>
      </w:r>
      <w:r>
        <w:rPr>
          <w:spacing w:val="-1"/>
        </w:rPr>
        <w:t xml:space="preserve"> theme</w:t>
      </w:r>
      <w:r>
        <w:t xml:space="preserve"> so</w:t>
      </w:r>
      <w:r>
        <w:rPr>
          <w:spacing w:val="-3"/>
        </w:rPr>
        <w:t xml:space="preserve"> </w:t>
      </w:r>
      <w:r>
        <w:t>that</w:t>
      </w:r>
      <w:r>
        <w:rPr>
          <w:spacing w:val="1"/>
        </w:rPr>
        <w:t xml:space="preserve"> </w:t>
      </w:r>
      <w:r>
        <w:t xml:space="preserve">this </w:t>
      </w:r>
      <w:r>
        <w:rPr>
          <w:spacing w:val="-1"/>
        </w:rPr>
        <w:t>chapter</w:t>
      </w:r>
      <w:r>
        <w:t xml:space="preserve"> did</w:t>
      </w:r>
      <w:r>
        <w:rPr>
          <w:spacing w:val="-1"/>
        </w:rPr>
        <w:t xml:space="preserve"> </w:t>
      </w:r>
      <w:r>
        <w:t>not</w:t>
      </w:r>
      <w:r>
        <w:rPr>
          <w:spacing w:val="-1"/>
        </w:rPr>
        <w:t xml:space="preserve"> turn</w:t>
      </w:r>
      <w:r>
        <w:rPr>
          <w:spacing w:val="31"/>
        </w:rPr>
        <w:t xml:space="preserve"> </w:t>
      </w:r>
      <w:r>
        <w:rPr>
          <w:spacing w:val="-1"/>
        </w:rPr>
        <w:t>into</w:t>
      </w:r>
      <w:r>
        <w:t xml:space="preserve"> </w:t>
      </w:r>
      <w:r>
        <w:rPr>
          <w:spacing w:val="-1"/>
        </w:rPr>
        <w:t>merely</w:t>
      </w:r>
      <w:r>
        <w:rPr>
          <w:spacing w:val="-2"/>
        </w:rPr>
        <w:t xml:space="preserve"> </w:t>
      </w:r>
      <w:r>
        <w:rPr>
          <w:spacing w:val="-1"/>
        </w:rPr>
        <w:t>an encyclopedia of</w:t>
      </w:r>
      <w:r>
        <w:t xml:space="preserve"> </w:t>
      </w:r>
      <w:r>
        <w:rPr>
          <w:spacing w:val="-1"/>
        </w:rPr>
        <w:t>horror. We</w:t>
      </w:r>
      <w:r>
        <w:t xml:space="preserve"> </w:t>
      </w:r>
      <w:r>
        <w:rPr>
          <w:spacing w:val="-1"/>
        </w:rPr>
        <w:t>could</w:t>
      </w:r>
      <w:r>
        <w:t xml:space="preserve"> </w:t>
      </w:r>
      <w:r>
        <w:rPr>
          <w:spacing w:val="-1"/>
        </w:rPr>
        <w:t>find</w:t>
      </w:r>
      <w:r>
        <w:t xml:space="preserve"> </w:t>
      </w:r>
      <w:r>
        <w:rPr>
          <w:spacing w:val="-1"/>
        </w:rPr>
        <w:t>no</w:t>
      </w:r>
      <w:r>
        <w:t xml:space="preserve"> </w:t>
      </w:r>
      <w:r>
        <w:rPr>
          <w:spacing w:val="-2"/>
        </w:rPr>
        <w:t>way</w:t>
      </w:r>
      <w:r>
        <w:rPr>
          <w:spacing w:val="-1"/>
        </w:rPr>
        <w:t xml:space="preserve"> to</w:t>
      </w:r>
      <w:r>
        <w:rPr>
          <w:spacing w:val="26"/>
        </w:rPr>
        <w:t xml:space="preserve"> </w:t>
      </w:r>
      <w:r>
        <w:t>avoid</w:t>
      </w:r>
      <w:r>
        <w:rPr>
          <w:spacing w:val="-3"/>
        </w:rPr>
        <w:t xml:space="preserve"> </w:t>
      </w:r>
      <w:r>
        <w:t>this.</w:t>
      </w:r>
      <w:r>
        <w:rPr>
          <w:spacing w:val="-1"/>
        </w:rPr>
        <w:t xml:space="preserve"> </w:t>
      </w:r>
      <w:r>
        <w:t>After</w:t>
      </w:r>
      <w:r>
        <w:rPr>
          <w:spacing w:val="-1"/>
        </w:rPr>
        <w:t xml:space="preserve"> </w:t>
      </w:r>
      <w:r>
        <w:t xml:space="preserve">all, </w:t>
      </w:r>
      <w:r>
        <w:rPr>
          <w:spacing w:val="-1"/>
        </w:rPr>
        <w:t>what</w:t>
      </w:r>
      <w:r>
        <w:t xml:space="preserve"> </w:t>
      </w:r>
      <w:r>
        <w:rPr>
          <w:spacing w:val="-1"/>
        </w:rPr>
        <w:t>else</w:t>
      </w:r>
      <w:r>
        <w:rPr>
          <w:spacing w:val="1"/>
        </w:rPr>
        <w:t xml:space="preserve"> </w:t>
      </w:r>
      <w:r>
        <w:rPr>
          <w:spacing w:val="-1"/>
        </w:rPr>
        <w:t>were these</w:t>
      </w:r>
      <w:r>
        <w:rPr>
          <w:spacing w:val="-1"/>
        </w:rPr>
        <w:t xml:space="preserve"> tortures</w:t>
      </w:r>
      <w:r>
        <w:t xml:space="preserve"> </w:t>
      </w:r>
      <w:r>
        <w:rPr>
          <w:spacing w:val="-1"/>
        </w:rPr>
        <w:t>but</w:t>
      </w:r>
      <w:r>
        <w:t xml:space="preserve"> an</w:t>
      </w:r>
      <w:r>
        <w:rPr>
          <w:spacing w:val="-1"/>
        </w:rPr>
        <w:t xml:space="preserve"> immense</w:t>
      </w:r>
      <w:r>
        <w:rPr>
          <w:spacing w:val="27"/>
        </w:rPr>
        <w:t xml:space="preserve"> </w:t>
      </w:r>
      <w:r>
        <w:rPr>
          <w:spacing w:val="-1"/>
        </w:rPr>
        <w:t>display</w:t>
      </w:r>
      <w:r>
        <w:rPr>
          <w:spacing w:val="-2"/>
        </w:rPr>
        <w:t xml:space="preserve"> </w:t>
      </w:r>
      <w:r>
        <w:rPr>
          <w:spacing w:val="-1"/>
        </w:rPr>
        <w:t>of</w:t>
      </w:r>
      <w:r>
        <w:rPr>
          <w:spacing w:val="-2"/>
        </w:rPr>
        <w:t xml:space="preserve"> </w:t>
      </w:r>
      <w:r>
        <w:rPr>
          <w:spacing w:val="-1"/>
        </w:rPr>
        <w:t>the</w:t>
      </w:r>
      <w:r>
        <w:rPr>
          <w:spacing w:val="1"/>
        </w:rPr>
        <w:t xml:space="preserve"> </w:t>
      </w:r>
      <w:r>
        <w:rPr>
          <w:spacing w:val="-2"/>
        </w:rPr>
        <w:t>most</w:t>
      </w:r>
      <w:r>
        <w:t xml:space="preserve"> </w:t>
      </w:r>
      <w:r>
        <w:rPr>
          <w:spacing w:val="-1"/>
        </w:rPr>
        <w:t>degrading</w:t>
      </w:r>
      <w:r>
        <w:rPr>
          <w:spacing w:val="-2"/>
        </w:rPr>
        <w:t xml:space="preserve"> </w:t>
      </w:r>
      <w:r>
        <w:t>and</w:t>
      </w:r>
      <w:r>
        <w:rPr>
          <w:spacing w:val="-1"/>
        </w:rPr>
        <w:t xml:space="preserve"> indescribable</w:t>
      </w:r>
      <w:r>
        <w:t xml:space="preserve"> </w:t>
      </w:r>
      <w:r>
        <w:rPr>
          <w:spacing w:val="-1"/>
        </w:rPr>
        <w:t>acts</w:t>
      </w:r>
      <w:r>
        <w:rPr>
          <w:spacing w:val="-2"/>
        </w:rPr>
        <w:t xml:space="preserve"> </w:t>
      </w:r>
      <w:r>
        <w:rPr>
          <w:spacing w:val="-1"/>
        </w:rPr>
        <w:t>of</w:t>
      </w:r>
      <w:r>
        <w:rPr>
          <w:spacing w:val="28"/>
        </w:rPr>
        <w:t xml:space="preserve"> </w:t>
      </w:r>
      <w:r>
        <w:rPr>
          <w:spacing w:val="-1"/>
        </w:rPr>
        <w:t>degradation,</w:t>
      </w:r>
      <w:r>
        <w:rPr>
          <w:spacing w:val="1"/>
        </w:rPr>
        <w:t xml:space="preserve"> </w:t>
      </w:r>
      <w:r>
        <w:rPr>
          <w:spacing w:val="-2"/>
        </w:rPr>
        <w:t xml:space="preserve">which </w:t>
      </w:r>
      <w:r>
        <w:t>the</w:t>
      </w:r>
      <w:r>
        <w:rPr>
          <w:spacing w:val="-2"/>
        </w:rPr>
        <w:t xml:space="preserve"> </w:t>
      </w:r>
      <w:r>
        <w:rPr>
          <w:spacing w:val="-1"/>
        </w:rPr>
        <w:t>military</w:t>
      </w:r>
      <w:r>
        <w:rPr>
          <w:spacing w:val="-3"/>
        </w:rPr>
        <w:t xml:space="preserve"> </w:t>
      </w:r>
      <w:r>
        <w:rPr>
          <w:spacing w:val="-1"/>
        </w:rPr>
        <w:t>governments,</w:t>
      </w:r>
      <w:r>
        <w:t xml:space="preserve"> </w:t>
      </w:r>
      <w:r>
        <w:rPr>
          <w:spacing w:val="-1"/>
        </w:rPr>
        <w:t>lacking</w:t>
      </w:r>
      <w:r>
        <w:t xml:space="preserve"> all </w:t>
      </w:r>
      <w:r>
        <w:rPr>
          <w:spacing w:val="-1"/>
        </w:rPr>
        <w:t>legitimacy</w:t>
      </w:r>
      <w:r>
        <w:rPr>
          <w:spacing w:val="39"/>
        </w:rPr>
        <w:t xml:space="preserve"> </w:t>
      </w:r>
      <w:r>
        <w:t xml:space="preserve">in </w:t>
      </w:r>
      <w:r>
        <w:rPr>
          <w:spacing w:val="-1"/>
        </w:rPr>
        <w:t>power, used</w:t>
      </w:r>
      <w:r>
        <w:rPr>
          <w:spacing w:val="-3"/>
        </w:rPr>
        <w:t xml:space="preserve"> </w:t>
      </w:r>
      <w:r>
        <w:t xml:space="preserve">to </w:t>
      </w:r>
      <w:r>
        <w:rPr>
          <w:spacing w:val="-1"/>
        </w:rPr>
        <w:t>secure</w:t>
      </w:r>
      <w:r>
        <w:t xml:space="preserve"> </w:t>
      </w:r>
      <w:r>
        <w:rPr>
          <w:spacing w:val="-1"/>
        </w:rPr>
        <w:t>power</w:t>
      </w:r>
      <w:r>
        <w:t xml:space="preserve"> </w:t>
      </w:r>
      <w:r>
        <w:rPr>
          <w:spacing w:val="-1"/>
        </w:rPr>
        <w:t xml:space="preserve">over </w:t>
      </w:r>
      <w:r>
        <w:t xml:space="preserve">a </w:t>
      </w:r>
      <w:r>
        <w:rPr>
          <w:spacing w:val="-1"/>
        </w:rPr>
        <w:t>whole nation?</w:t>
      </w:r>
    </w:p>
    <w:p w:rsidR="00EA20B7" w:rsidRDefault="00877DD6">
      <w:pPr>
        <w:pStyle w:val="Corpodetexto"/>
        <w:ind w:right="168"/>
      </w:pPr>
      <w:r>
        <w:t xml:space="preserve">We </w:t>
      </w:r>
      <w:r>
        <w:rPr>
          <w:spacing w:val="-1"/>
        </w:rPr>
        <w:t>have</w:t>
      </w:r>
      <w:r>
        <w:t xml:space="preserve"> </w:t>
      </w:r>
      <w:r>
        <w:rPr>
          <w:spacing w:val="-1"/>
        </w:rPr>
        <w:t xml:space="preserve">included </w:t>
      </w:r>
      <w:r>
        <w:t xml:space="preserve">the </w:t>
      </w:r>
      <w:r>
        <w:rPr>
          <w:spacing w:val="-1"/>
        </w:rPr>
        <w:t>full</w:t>
      </w:r>
      <w:r>
        <w:t xml:space="preserve"> version</w:t>
      </w:r>
      <w:r>
        <w:rPr>
          <w:spacing w:val="-1"/>
        </w:rPr>
        <w:t xml:space="preserve"> </w:t>
      </w:r>
      <w:r>
        <w:t>of</w:t>
      </w:r>
      <w:r>
        <w:rPr>
          <w:spacing w:val="-1"/>
        </w:rPr>
        <w:t xml:space="preserve"> the</w:t>
      </w:r>
      <w:r>
        <w:t xml:space="preserve"> </w:t>
      </w:r>
      <w:r>
        <w:rPr>
          <w:spacing w:val="-1"/>
        </w:rPr>
        <w:t xml:space="preserve">first </w:t>
      </w:r>
      <w:r>
        <w:t>of</w:t>
      </w:r>
      <w:r>
        <w:rPr>
          <w:spacing w:val="-1"/>
        </w:rPr>
        <w:t xml:space="preserve"> these</w:t>
      </w:r>
      <w:r>
        <w:t xml:space="preserve"> </w:t>
      </w:r>
      <w:r>
        <w:rPr>
          <w:spacing w:val="-1"/>
        </w:rPr>
        <w:t>cases, since</w:t>
      </w:r>
      <w:r>
        <w:t xml:space="preserve"> </w:t>
      </w:r>
      <w:r>
        <w:rPr>
          <w:spacing w:val="-1"/>
        </w:rPr>
        <w:t>it</w:t>
      </w:r>
      <w:r>
        <w:rPr>
          <w:spacing w:val="51"/>
        </w:rPr>
        <w:t xml:space="preserve"> </w:t>
      </w:r>
      <w:r>
        <w:t>is</w:t>
      </w:r>
      <w:r>
        <w:rPr>
          <w:spacing w:val="-1"/>
        </w:rPr>
        <w:t xml:space="preserve"> typical </w:t>
      </w:r>
      <w:r>
        <w:t>of</w:t>
      </w:r>
      <w:r>
        <w:rPr>
          <w:spacing w:val="-1"/>
        </w:rPr>
        <w:t xml:space="preserve"> </w:t>
      </w:r>
      <w:r>
        <w:t>all</w:t>
      </w:r>
      <w:r>
        <w:rPr>
          <w:spacing w:val="-1"/>
        </w:rPr>
        <w:t xml:space="preserve"> </w:t>
      </w:r>
      <w:r>
        <w:t>of</w:t>
      </w:r>
      <w:r>
        <w:rPr>
          <w:spacing w:val="-1"/>
        </w:rPr>
        <w:t xml:space="preserve"> them.</w:t>
      </w:r>
      <w:r>
        <w:t xml:space="preserve"> From</w:t>
      </w:r>
      <w:r>
        <w:rPr>
          <w:spacing w:val="-2"/>
        </w:rPr>
        <w:t xml:space="preserve"> </w:t>
      </w:r>
      <w:r>
        <w:t>it</w:t>
      </w:r>
      <w:r>
        <w:rPr>
          <w:spacing w:val="1"/>
        </w:rPr>
        <w:t xml:space="preserve"> </w:t>
      </w:r>
      <w:r>
        <w:rPr>
          <w:spacing w:val="-2"/>
        </w:rPr>
        <w:t>we</w:t>
      </w:r>
      <w:r>
        <w:rPr>
          <w:spacing w:val="1"/>
        </w:rPr>
        <w:t xml:space="preserve"> </w:t>
      </w:r>
      <w:r>
        <w:t xml:space="preserve">can </w:t>
      </w:r>
      <w:r>
        <w:rPr>
          <w:spacing w:val="-1"/>
        </w:rPr>
        <w:t>understand</w:t>
      </w:r>
      <w:r>
        <w:t xml:space="preserve"> both</w:t>
      </w:r>
      <w:r>
        <w:rPr>
          <w:spacing w:val="-1"/>
        </w:rPr>
        <w:t xml:space="preserve"> </w:t>
      </w:r>
      <w:r>
        <w:t>the</w:t>
      </w:r>
      <w:r>
        <w:rPr>
          <w:spacing w:val="23"/>
        </w:rPr>
        <w:t xml:space="preserve"> </w:t>
      </w:r>
      <w:r>
        <w:rPr>
          <w:spacing w:val="-1"/>
        </w:rPr>
        <w:t>physical and</w:t>
      </w:r>
      <w:r>
        <w:t xml:space="preserve"> </w:t>
      </w:r>
      <w:r>
        <w:rPr>
          <w:spacing w:val="-1"/>
        </w:rPr>
        <w:t>mental</w:t>
      </w:r>
      <w:r>
        <w:t xml:space="preserve"> </w:t>
      </w:r>
      <w:r>
        <w:rPr>
          <w:spacing w:val="-2"/>
        </w:rPr>
        <w:t>suffering</w:t>
      </w:r>
      <w:r>
        <w:t xml:space="preserve"> </w:t>
      </w:r>
      <w:r>
        <w:rPr>
          <w:spacing w:val="-1"/>
        </w:rPr>
        <w:t>inflicted</w:t>
      </w:r>
      <w:r>
        <w:t xml:space="preserve"> </w:t>
      </w:r>
      <w:r>
        <w:rPr>
          <w:spacing w:val="-1"/>
        </w:rPr>
        <w:t>on the</w:t>
      </w:r>
      <w:r>
        <w:t xml:space="preserve"> </w:t>
      </w:r>
      <w:r>
        <w:rPr>
          <w:spacing w:val="-2"/>
        </w:rPr>
        <w:t>victims.</w:t>
      </w:r>
      <w:r>
        <w:rPr>
          <w:spacing w:val="-1"/>
        </w:rPr>
        <w:t xml:space="preserve"> We are</w:t>
      </w:r>
      <w:r>
        <w:rPr>
          <w:spacing w:val="48"/>
        </w:rPr>
        <w:t xml:space="preserve"> </w:t>
      </w:r>
      <w:r>
        <w:rPr>
          <w:spacing w:val="-1"/>
        </w:rPr>
        <w:t>quoting</w:t>
      </w:r>
      <w:r>
        <w:t xml:space="preserve"> </w:t>
      </w:r>
      <w:r>
        <w:rPr>
          <w:spacing w:val="-1"/>
        </w:rPr>
        <w:t>it</w:t>
      </w:r>
      <w:r>
        <w:rPr>
          <w:spacing w:val="2"/>
        </w:rPr>
        <w:t xml:space="preserve"> </w:t>
      </w:r>
      <w:r>
        <w:rPr>
          <w:spacing w:val="-1"/>
        </w:rPr>
        <w:t>in full</w:t>
      </w:r>
      <w:r>
        <w:t xml:space="preserve"> to </w:t>
      </w:r>
      <w:r>
        <w:rPr>
          <w:spacing w:val="-1"/>
        </w:rPr>
        <w:t>show</w:t>
      </w:r>
      <w:r>
        <w:rPr>
          <w:spacing w:val="-3"/>
        </w:rPr>
        <w:t xml:space="preserve"> </w:t>
      </w:r>
      <w:r>
        <w:rPr>
          <w:spacing w:val="-1"/>
        </w:rPr>
        <w:t xml:space="preserve">the extent </w:t>
      </w:r>
      <w:r>
        <w:t>to</w:t>
      </w:r>
      <w:r>
        <w:rPr>
          <w:spacing w:val="1"/>
        </w:rPr>
        <w:t xml:space="preserve"> </w:t>
      </w:r>
      <w:r>
        <w:rPr>
          <w:spacing w:val="-1"/>
        </w:rPr>
        <w:t>which</w:t>
      </w:r>
      <w:r>
        <w:t xml:space="preserve"> </w:t>
      </w:r>
      <w:r>
        <w:rPr>
          <w:spacing w:val="-1"/>
        </w:rPr>
        <w:t>it affected</w:t>
      </w:r>
      <w:r>
        <w:rPr>
          <w:spacing w:val="-3"/>
        </w:rPr>
        <w:t xml:space="preserve"> </w:t>
      </w:r>
      <w:r>
        <w:rPr>
          <w:spacing w:val="-1"/>
        </w:rPr>
        <w:t>the</w:t>
      </w:r>
      <w:r>
        <w:rPr>
          <w:spacing w:val="47"/>
        </w:rPr>
        <w:t xml:space="preserve"> </w:t>
      </w:r>
      <w:r>
        <w:rPr>
          <w:spacing w:val="-1"/>
        </w:rPr>
        <w:t>personality</w:t>
      </w:r>
      <w:r>
        <w:rPr>
          <w:spacing w:val="-3"/>
        </w:rPr>
        <w:t xml:space="preserve"> </w:t>
      </w:r>
      <w:r>
        <w:t>of</w:t>
      </w:r>
      <w:r>
        <w:rPr>
          <w:spacing w:val="-1"/>
        </w:rPr>
        <w:t xml:space="preserve"> the</w:t>
      </w:r>
      <w:r>
        <w:t xml:space="preserve"> </w:t>
      </w:r>
      <w:r>
        <w:rPr>
          <w:spacing w:val="-1"/>
        </w:rPr>
        <w:t>person</w:t>
      </w:r>
      <w:r>
        <w:rPr>
          <w:spacing w:val="1"/>
        </w:rPr>
        <w:t xml:space="preserve"> </w:t>
      </w:r>
      <w:r>
        <w:rPr>
          <w:spacing w:val="-1"/>
        </w:rPr>
        <w:t>whom</w:t>
      </w:r>
      <w:r>
        <w:rPr>
          <w:spacing w:val="-2"/>
        </w:rPr>
        <w:t xml:space="preserve"> </w:t>
      </w:r>
      <w:r>
        <w:rPr>
          <w:spacing w:val="-1"/>
        </w:rPr>
        <w:t>the torturers</w:t>
      </w:r>
      <w:r>
        <w:t xml:space="preserve"> </w:t>
      </w:r>
      <w:r>
        <w:rPr>
          <w:spacing w:val="-1"/>
        </w:rPr>
        <w:t xml:space="preserve">were trying </w:t>
      </w:r>
      <w:r>
        <w:t>to</w:t>
      </w:r>
      <w:r>
        <w:rPr>
          <w:spacing w:val="41"/>
        </w:rPr>
        <w:t xml:space="preserve"> </w:t>
      </w:r>
      <w:r>
        <w:rPr>
          <w:spacing w:val="-1"/>
        </w:rPr>
        <w:t>destroy. In</w:t>
      </w:r>
      <w:r>
        <w:rPr>
          <w:spacing w:val="-2"/>
        </w:rPr>
        <w:t xml:space="preserve"> </w:t>
      </w:r>
      <w:r>
        <w:rPr>
          <w:spacing w:val="-1"/>
        </w:rPr>
        <w:t>the</w:t>
      </w:r>
      <w:r>
        <w:t xml:space="preserve"> </w:t>
      </w:r>
      <w:r>
        <w:rPr>
          <w:spacing w:val="-1"/>
        </w:rPr>
        <w:t>other</w:t>
      </w:r>
      <w:r>
        <w:t xml:space="preserve"> </w:t>
      </w:r>
      <w:r>
        <w:rPr>
          <w:spacing w:val="-1"/>
        </w:rPr>
        <w:t xml:space="preserve">cases </w:t>
      </w:r>
      <w:r>
        <w:rPr>
          <w:spacing w:val="-2"/>
        </w:rPr>
        <w:t>we</w:t>
      </w:r>
      <w:r>
        <w:rPr>
          <w:spacing w:val="1"/>
        </w:rPr>
        <w:t xml:space="preserve"> </w:t>
      </w:r>
      <w:r>
        <w:rPr>
          <w:spacing w:val="-1"/>
        </w:rPr>
        <w:t>mention,</w:t>
      </w:r>
      <w:r>
        <w:t xml:space="preserve"> </w:t>
      </w:r>
      <w:r>
        <w:rPr>
          <w:spacing w:val="-2"/>
        </w:rPr>
        <w:t>we</w:t>
      </w:r>
      <w:r>
        <w:rPr>
          <w:spacing w:val="1"/>
        </w:rPr>
        <w:t xml:space="preserve"> </w:t>
      </w:r>
      <w:r>
        <w:rPr>
          <w:spacing w:val="-1"/>
        </w:rPr>
        <w:t>have</w:t>
      </w:r>
      <w:r>
        <w:t xml:space="preserve"> </w:t>
      </w:r>
      <w:r>
        <w:rPr>
          <w:spacing w:val="-1"/>
        </w:rPr>
        <w:t>kept</w:t>
      </w:r>
      <w:r>
        <w:rPr>
          <w:spacing w:val="1"/>
        </w:rPr>
        <w:t xml:space="preserve"> </w:t>
      </w:r>
      <w:r>
        <w:rPr>
          <w:spacing w:val="-1"/>
        </w:rPr>
        <w:t>only</w:t>
      </w:r>
      <w:r>
        <w:rPr>
          <w:spacing w:val="-2"/>
        </w:rPr>
        <w:t xml:space="preserve"> </w:t>
      </w:r>
      <w:r>
        <w:rPr>
          <w:spacing w:val="-1"/>
        </w:rPr>
        <w:t>those</w:t>
      </w:r>
      <w:r>
        <w:rPr>
          <w:spacing w:val="57"/>
        </w:rPr>
        <w:t xml:space="preserve"> </w:t>
      </w:r>
      <w:r>
        <w:t xml:space="preserve">parts </w:t>
      </w:r>
      <w:r>
        <w:rPr>
          <w:spacing w:val="-1"/>
        </w:rPr>
        <w:t xml:space="preserve">describing </w:t>
      </w:r>
      <w:r>
        <w:t xml:space="preserve">the </w:t>
      </w:r>
      <w:r>
        <w:rPr>
          <w:spacing w:val="-1"/>
        </w:rPr>
        <w:t xml:space="preserve">methods </w:t>
      </w:r>
      <w:r>
        <w:t>of</w:t>
      </w:r>
      <w:r>
        <w:rPr>
          <w:spacing w:val="-1"/>
        </w:rPr>
        <w:t xml:space="preserve"> torture</w:t>
      </w:r>
      <w:r>
        <w:t xml:space="preserve"> </w:t>
      </w:r>
      <w:r>
        <w:rPr>
          <w:spacing w:val="-1"/>
        </w:rPr>
        <w:t>used.</w:t>
      </w:r>
    </w:p>
    <w:p w:rsidR="00EA20B7" w:rsidRDefault="00877DD6">
      <w:pPr>
        <w:pStyle w:val="Corpodetexto"/>
        <w:ind w:right="123"/>
      </w:pPr>
      <w:r>
        <w:rPr>
          <w:spacing w:val="-1"/>
        </w:rPr>
        <w:t>Lastly,</w:t>
      </w:r>
      <w:r>
        <w:t xml:space="preserve"> </w:t>
      </w:r>
      <w:r>
        <w:rPr>
          <w:spacing w:val="-2"/>
        </w:rPr>
        <w:t>we</w:t>
      </w:r>
      <w:r>
        <w:rPr>
          <w:spacing w:val="1"/>
        </w:rPr>
        <w:t xml:space="preserve"> </w:t>
      </w:r>
      <w:r>
        <w:rPr>
          <w:spacing w:val="-1"/>
        </w:rPr>
        <w:t>are</w:t>
      </w:r>
      <w:r>
        <w:t xml:space="preserve"> </w:t>
      </w:r>
      <w:r>
        <w:rPr>
          <w:spacing w:val="-1"/>
        </w:rPr>
        <w:t>well aware</w:t>
      </w:r>
      <w:r>
        <w:t xml:space="preserve"> </w:t>
      </w:r>
      <w:r>
        <w:rPr>
          <w:spacing w:val="-1"/>
        </w:rPr>
        <w:t>of, and</w:t>
      </w:r>
      <w:r>
        <w:t xml:space="preserve"> </w:t>
      </w:r>
      <w:r>
        <w:rPr>
          <w:spacing w:val="-1"/>
        </w:rPr>
        <w:t>share,</w:t>
      </w:r>
      <w:r>
        <w:rPr>
          <w:spacing w:val="-2"/>
        </w:rPr>
        <w:t xml:space="preserve"> </w:t>
      </w:r>
      <w:r>
        <w:rPr>
          <w:spacing w:val="-1"/>
        </w:rPr>
        <w:t>the</w:t>
      </w:r>
      <w:r>
        <w:t xml:space="preserve"> </w:t>
      </w:r>
      <w:r>
        <w:rPr>
          <w:spacing w:val="-1"/>
        </w:rPr>
        <w:t xml:space="preserve">feeling </w:t>
      </w:r>
      <w:r>
        <w:t>of</w:t>
      </w:r>
      <w:r>
        <w:rPr>
          <w:spacing w:val="-1"/>
        </w:rPr>
        <w:t xml:space="preserve"> dismay which</w:t>
      </w:r>
      <w:r>
        <w:rPr>
          <w:spacing w:val="31"/>
        </w:rPr>
        <w:t xml:space="preserve"> </w:t>
      </w:r>
      <w:r>
        <w:rPr>
          <w:spacing w:val="-1"/>
        </w:rPr>
        <w:t>the</w:t>
      </w:r>
      <w:r>
        <w:t xml:space="preserve"> </w:t>
      </w:r>
      <w:r>
        <w:rPr>
          <w:spacing w:val="-1"/>
        </w:rPr>
        <w:t>bald</w:t>
      </w:r>
      <w:r>
        <w:t xml:space="preserve"> </w:t>
      </w:r>
      <w:r>
        <w:rPr>
          <w:spacing w:val="-1"/>
        </w:rPr>
        <w:t>narration</w:t>
      </w:r>
      <w:r>
        <w:rPr>
          <w:spacing w:val="1"/>
        </w:rPr>
        <w:t xml:space="preserve"> </w:t>
      </w:r>
      <w:r>
        <w:rPr>
          <w:spacing w:val="-2"/>
        </w:rPr>
        <w:t>we</w:t>
      </w:r>
      <w:r>
        <w:rPr>
          <w:spacing w:val="1"/>
        </w:rPr>
        <w:t xml:space="preserve"> </w:t>
      </w:r>
      <w:r>
        <w:rPr>
          <w:spacing w:val="-1"/>
        </w:rPr>
        <w:t>set</w:t>
      </w:r>
      <w:r>
        <w:t xml:space="preserve"> </w:t>
      </w:r>
      <w:r>
        <w:rPr>
          <w:spacing w:val="-1"/>
        </w:rPr>
        <w:t>down</w:t>
      </w:r>
      <w:r>
        <w:t xml:space="preserve"> </w:t>
      </w:r>
      <w:r>
        <w:rPr>
          <w:spacing w:val="-1"/>
        </w:rPr>
        <w:t>here</w:t>
      </w:r>
      <w:r>
        <w:t xml:space="preserve"> </w:t>
      </w:r>
      <w:r>
        <w:rPr>
          <w:spacing w:val="-1"/>
        </w:rPr>
        <w:t>will</w:t>
      </w:r>
      <w:r>
        <w:t xml:space="preserve"> </w:t>
      </w:r>
      <w:r>
        <w:rPr>
          <w:spacing w:val="-1"/>
        </w:rPr>
        <w:t>arouse</w:t>
      </w:r>
      <w:r>
        <w:rPr>
          <w:spacing w:val="1"/>
        </w:rPr>
        <w:t xml:space="preserve"> </w:t>
      </w:r>
      <w:r>
        <w:rPr>
          <w:spacing w:val="-1"/>
        </w:rPr>
        <w:t>in torture</w:t>
      </w:r>
      <w:r>
        <w:rPr>
          <w:spacing w:val="1"/>
        </w:rPr>
        <w:t xml:space="preserve"> </w:t>
      </w:r>
      <w:r>
        <w:rPr>
          <w:spacing w:val="-1"/>
        </w:rPr>
        <w:t>victims</w:t>
      </w:r>
    </w:p>
    <w:p w:rsidR="00EA20B7" w:rsidRDefault="00EA20B7">
      <w:pPr>
        <w:sectPr w:rsidR="00EA20B7">
          <w:pgSz w:w="8640" w:h="12960"/>
          <w:pgMar w:top="960" w:right="940" w:bottom="900" w:left="900" w:header="0" w:footer="712" w:gutter="0"/>
          <w:cols w:space="720"/>
        </w:sectPr>
      </w:pPr>
    </w:p>
    <w:p w:rsidR="00EA20B7" w:rsidRDefault="00877DD6">
      <w:pPr>
        <w:pStyle w:val="Corpodetexto"/>
        <w:spacing w:before="49"/>
        <w:ind w:right="123"/>
      </w:pPr>
      <w:r>
        <w:rPr>
          <w:spacing w:val="-1"/>
        </w:rPr>
        <w:lastRenderedPageBreak/>
        <w:t>and their</w:t>
      </w:r>
      <w:r>
        <w:rPr>
          <w:spacing w:val="1"/>
        </w:rPr>
        <w:t xml:space="preserve"> </w:t>
      </w:r>
      <w:r>
        <w:rPr>
          <w:spacing w:val="-1"/>
        </w:rPr>
        <w:t>families,</w:t>
      </w:r>
      <w:r>
        <w:rPr>
          <w:spacing w:val="1"/>
        </w:rPr>
        <w:t xml:space="preserve"> </w:t>
      </w:r>
      <w:r>
        <w:rPr>
          <w:spacing w:val="-2"/>
        </w:rPr>
        <w:t>who</w:t>
      </w:r>
      <w:r>
        <w:t xml:space="preserve"> </w:t>
      </w:r>
      <w:r>
        <w:rPr>
          <w:spacing w:val="-1"/>
        </w:rPr>
        <w:t>were</w:t>
      </w:r>
      <w:r>
        <w:rPr>
          <w:spacing w:val="1"/>
        </w:rPr>
        <w:t xml:space="preserve"> </w:t>
      </w:r>
      <w:r>
        <w:rPr>
          <w:spacing w:val="-1"/>
        </w:rPr>
        <w:t>made</w:t>
      </w:r>
      <w:r>
        <w:t xml:space="preserve"> </w:t>
      </w:r>
      <w:r>
        <w:rPr>
          <w:spacing w:val="-1"/>
        </w:rPr>
        <w:t>to</w:t>
      </w:r>
      <w:r>
        <w:t xml:space="preserve"> </w:t>
      </w:r>
      <w:r>
        <w:rPr>
          <w:spacing w:val="-1"/>
        </w:rPr>
        <w:t>suffer</w:t>
      </w:r>
      <w:r>
        <w:t xml:space="preserve"> </w:t>
      </w:r>
      <w:r>
        <w:rPr>
          <w:spacing w:val="-1"/>
        </w:rPr>
        <w:t xml:space="preserve">so much. </w:t>
      </w:r>
      <w:r>
        <w:t>We</w:t>
      </w:r>
      <w:r>
        <w:rPr>
          <w:spacing w:val="-1"/>
        </w:rPr>
        <w:t xml:space="preserve"> know</w:t>
      </w:r>
      <w:r>
        <w:rPr>
          <w:spacing w:val="-3"/>
        </w:rPr>
        <w:t xml:space="preserve"> </w:t>
      </w:r>
      <w:r>
        <w:rPr>
          <w:spacing w:val="-1"/>
        </w:rPr>
        <w:t>only</w:t>
      </w:r>
      <w:r>
        <w:rPr>
          <w:spacing w:val="24"/>
        </w:rPr>
        <w:t xml:space="preserve"> </w:t>
      </w:r>
      <w:r>
        <w:t xml:space="preserve">too </w:t>
      </w:r>
      <w:r>
        <w:rPr>
          <w:spacing w:val="-1"/>
        </w:rPr>
        <w:t xml:space="preserve">well </w:t>
      </w:r>
      <w:r>
        <w:t xml:space="preserve">the </w:t>
      </w:r>
      <w:r>
        <w:rPr>
          <w:spacing w:val="-1"/>
        </w:rPr>
        <w:t xml:space="preserve">anguish </w:t>
      </w:r>
      <w:r>
        <w:t>that a</w:t>
      </w:r>
      <w:r>
        <w:rPr>
          <w:spacing w:val="-1"/>
        </w:rPr>
        <w:t xml:space="preserve"> detailed</w:t>
      </w:r>
      <w:r>
        <w:rPr>
          <w:spacing w:val="-3"/>
        </w:rPr>
        <w:t xml:space="preserve"> </w:t>
      </w:r>
      <w:r>
        <w:rPr>
          <w:spacing w:val="-1"/>
        </w:rPr>
        <w:t>knowledge</w:t>
      </w:r>
      <w:r>
        <w:t xml:space="preserve"> of</w:t>
      </w:r>
      <w:r>
        <w:rPr>
          <w:spacing w:val="-3"/>
        </w:rPr>
        <w:t xml:space="preserve"> </w:t>
      </w:r>
      <w:r>
        <w:t xml:space="preserve">this </w:t>
      </w:r>
      <w:r>
        <w:rPr>
          <w:spacing w:val="-1"/>
        </w:rPr>
        <w:t>barbarity</w:t>
      </w:r>
      <w:r>
        <w:rPr>
          <w:spacing w:val="49"/>
        </w:rPr>
        <w:t xml:space="preserve"> </w:t>
      </w:r>
      <w:r>
        <w:rPr>
          <w:spacing w:val="-1"/>
        </w:rPr>
        <w:t>causes.</w:t>
      </w:r>
    </w:p>
    <w:p w:rsidR="00EA20B7" w:rsidRDefault="00877DD6">
      <w:pPr>
        <w:pStyle w:val="Corpodetexto"/>
        <w:ind w:right="145"/>
      </w:pPr>
      <w:r>
        <w:rPr>
          <w:spacing w:val="-1"/>
        </w:rPr>
        <w:t>Dr</w:t>
      </w:r>
      <w:r>
        <w:t xml:space="preserve"> </w:t>
      </w:r>
      <w:r>
        <w:rPr>
          <w:spacing w:val="-2"/>
        </w:rPr>
        <w:t>Norberto</w:t>
      </w:r>
      <w:r>
        <w:rPr>
          <w:spacing w:val="-1"/>
        </w:rPr>
        <w:t xml:space="preserve"> Liwsky</w:t>
      </w:r>
      <w:r>
        <w:rPr>
          <w:spacing w:val="-2"/>
        </w:rPr>
        <w:t xml:space="preserve"> </w:t>
      </w:r>
      <w:r>
        <w:rPr>
          <w:spacing w:val="-1"/>
        </w:rPr>
        <w:t>(file</w:t>
      </w:r>
      <w:r>
        <w:t xml:space="preserve"> </w:t>
      </w:r>
      <w:r>
        <w:rPr>
          <w:spacing w:val="-1"/>
        </w:rPr>
        <w:t>No. 7397)</w:t>
      </w:r>
      <w:r>
        <w:t xml:space="preserve"> </w:t>
      </w:r>
      <w:r>
        <w:rPr>
          <w:spacing w:val="-1"/>
        </w:rPr>
        <w:t>is</w:t>
      </w:r>
      <w:r>
        <w:t xml:space="preserve"> a </w:t>
      </w:r>
      <w:r>
        <w:rPr>
          <w:spacing w:val="-1"/>
        </w:rPr>
        <w:t>doctor,</w:t>
      </w:r>
      <w:r>
        <w:t xml:space="preserve"> </w:t>
      </w:r>
      <w:r>
        <w:rPr>
          <w:spacing w:val="-1"/>
        </w:rPr>
        <w:t>married</w:t>
      </w:r>
      <w:r>
        <w:rPr>
          <w:spacing w:val="-2"/>
        </w:rPr>
        <w:t xml:space="preserve"> </w:t>
      </w:r>
      <w:r>
        <w:rPr>
          <w:spacing w:val="-1"/>
        </w:rPr>
        <w:t xml:space="preserve">to </w:t>
      </w:r>
      <w:r>
        <w:rPr>
          <w:spacing w:val="-2"/>
        </w:rPr>
        <w:t>Hilda</w:t>
      </w:r>
      <w:r>
        <w:rPr>
          <w:spacing w:val="48"/>
        </w:rPr>
        <w:t xml:space="preserve"> </w:t>
      </w:r>
      <w:r>
        <w:rPr>
          <w:spacing w:val="-1"/>
        </w:rPr>
        <w:t>Norma</w:t>
      </w:r>
      <w:r>
        <w:rPr>
          <w:spacing w:val="1"/>
        </w:rPr>
        <w:t xml:space="preserve"> </w:t>
      </w:r>
      <w:r>
        <w:rPr>
          <w:spacing w:val="-1"/>
        </w:rPr>
        <w:t>Ereñu.</w:t>
      </w:r>
      <w:r>
        <w:rPr>
          <w:spacing w:val="1"/>
        </w:rPr>
        <w:t xml:space="preserve"> </w:t>
      </w:r>
      <w:r>
        <w:rPr>
          <w:spacing w:val="-1"/>
        </w:rPr>
        <w:t>They</w:t>
      </w:r>
      <w:r>
        <w:rPr>
          <w:spacing w:val="-2"/>
        </w:rPr>
        <w:t xml:space="preserve"> </w:t>
      </w:r>
      <w:r>
        <w:rPr>
          <w:spacing w:val="-1"/>
        </w:rPr>
        <w:t>have</w:t>
      </w:r>
      <w:r>
        <w:t xml:space="preserve"> </w:t>
      </w:r>
      <w:r>
        <w:rPr>
          <w:spacing w:val="-2"/>
        </w:rPr>
        <w:t>two</w:t>
      </w:r>
      <w:r>
        <w:rPr>
          <w:spacing w:val="1"/>
        </w:rPr>
        <w:t xml:space="preserve"> </w:t>
      </w:r>
      <w:r>
        <w:rPr>
          <w:spacing w:val="-1"/>
        </w:rPr>
        <w:t>small</w:t>
      </w:r>
      <w:r>
        <w:t xml:space="preserve"> </w:t>
      </w:r>
      <w:r>
        <w:rPr>
          <w:spacing w:val="-1"/>
        </w:rPr>
        <w:t>daughters.</w:t>
      </w:r>
      <w:r>
        <w:t xml:space="preserve"> </w:t>
      </w:r>
      <w:r>
        <w:rPr>
          <w:spacing w:val="-1"/>
        </w:rPr>
        <w:t>In</w:t>
      </w:r>
      <w:r>
        <w:t xml:space="preserve"> </w:t>
      </w:r>
      <w:r>
        <w:rPr>
          <w:spacing w:val="-1"/>
        </w:rPr>
        <w:t>1976,</w:t>
      </w:r>
      <w:r>
        <w:t xml:space="preserve"> </w:t>
      </w:r>
      <w:r>
        <w:rPr>
          <w:spacing w:val="-1"/>
        </w:rPr>
        <w:t>he</w:t>
      </w:r>
      <w:r>
        <w:t xml:space="preserve"> </w:t>
      </w:r>
      <w:r>
        <w:rPr>
          <w:spacing w:val="-1"/>
        </w:rPr>
        <w:t>lived</w:t>
      </w:r>
      <w:r>
        <w:t xml:space="preserve"> </w:t>
      </w:r>
      <w:r>
        <w:rPr>
          <w:spacing w:val="-1"/>
        </w:rPr>
        <w:t>in</w:t>
      </w:r>
      <w:r>
        <w:rPr>
          <w:spacing w:val="-2"/>
        </w:rPr>
        <w:t xml:space="preserve"> </w:t>
      </w:r>
      <w:r>
        <w:t>a</w:t>
      </w:r>
      <w:r>
        <w:rPr>
          <w:spacing w:val="33"/>
        </w:rPr>
        <w:t xml:space="preserve"> </w:t>
      </w:r>
      <w:r>
        <w:rPr>
          <w:spacing w:val="-1"/>
        </w:rPr>
        <w:t>community</w:t>
      </w:r>
      <w:r>
        <w:rPr>
          <w:spacing w:val="-2"/>
        </w:rPr>
        <w:t xml:space="preserve"> </w:t>
      </w:r>
      <w:r>
        <w:rPr>
          <w:spacing w:val="-1"/>
        </w:rPr>
        <w:t>housing estate</w:t>
      </w:r>
      <w:r>
        <w:t xml:space="preserve"> in </w:t>
      </w:r>
      <w:r>
        <w:rPr>
          <w:spacing w:val="-1"/>
        </w:rPr>
        <w:t>La</w:t>
      </w:r>
      <w:r>
        <w:rPr>
          <w:spacing w:val="1"/>
        </w:rPr>
        <w:t xml:space="preserve"> </w:t>
      </w:r>
      <w:r>
        <w:rPr>
          <w:spacing w:val="-1"/>
        </w:rPr>
        <w:t xml:space="preserve">Matanza, Buenos Aires, </w:t>
      </w:r>
      <w:r>
        <w:t>and</w:t>
      </w:r>
      <w:r>
        <w:rPr>
          <w:spacing w:val="47"/>
        </w:rPr>
        <w:t xml:space="preserve"> </w:t>
      </w:r>
      <w:r>
        <w:rPr>
          <w:spacing w:val="-1"/>
        </w:rPr>
        <w:t>worked</w:t>
      </w:r>
      <w:r>
        <w:t xml:space="preserve"> </w:t>
      </w:r>
      <w:r>
        <w:rPr>
          <w:spacing w:val="-1"/>
        </w:rPr>
        <w:t>in the</w:t>
      </w:r>
      <w:r>
        <w:rPr>
          <w:spacing w:val="1"/>
        </w:rPr>
        <w:t xml:space="preserve"> </w:t>
      </w:r>
      <w:r>
        <w:rPr>
          <w:spacing w:val="-1"/>
        </w:rPr>
        <w:t>medical</w:t>
      </w:r>
      <w:r>
        <w:t xml:space="preserve"> </w:t>
      </w:r>
      <w:r>
        <w:rPr>
          <w:spacing w:val="-1"/>
        </w:rPr>
        <w:t>dispensary</w:t>
      </w:r>
      <w:r>
        <w:rPr>
          <w:spacing w:val="-2"/>
        </w:rPr>
        <w:t xml:space="preserve"> </w:t>
      </w:r>
      <w:r>
        <w:rPr>
          <w:spacing w:val="-1"/>
        </w:rPr>
        <w:t>there.</w:t>
      </w:r>
      <w:r>
        <w:t xml:space="preserve"> </w:t>
      </w:r>
      <w:r>
        <w:rPr>
          <w:spacing w:val="-2"/>
        </w:rPr>
        <w:t>Following</w:t>
      </w:r>
      <w:r>
        <w:t xml:space="preserve"> </w:t>
      </w:r>
      <w:r>
        <w:rPr>
          <w:spacing w:val="-2"/>
        </w:rPr>
        <w:t xml:space="preserve">complaints </w:t>
      </w:r>
      <w:r>
        <w:rPr>
          <w:spacing w:val="-1"/>
        </w:rPr>
        <w:t>and</w:t>
      </w:r>
      <w:r>
        <w:rPr>
          <w:spacing w:val="52"/>
        </w:rPr>
        <w:t xml:space="preserve"> </w:t>
      </w:r>
      <w:r>
        <w:rPr>
          <w:spacing w:val="-1"/>
        </w:rPr>
        <w:t>action</w:t>
      </w:r>
      <w:r>
        <w:t xml:space="preserve"> by</w:t>
      </w:r>
      <w:r>
        <w:rPr>
          <w:spacing w:val="-2"/>
        </w:rPr>
        <w:t xml:space="preserve"> </w:t>
      </w:r>
      <w:r>
        <w:t>residents</w:t>
      </w:r>
      <w:r>
        <w:rPr>
          <w:spacing w:val="-2"/>
        </w:rPr>
        <w:t xml:space="preserve"> </w:t>
      </w:r>
      <w:r>
        <w:t>of</w:t>
      </w:r>
      <w:r>
        <w:rPr>
          <w:spacing w:val="-1"/>
        </w:rPr>
        <w:t xml:space="preserve"> the</w:t>
      </w:r>
      <w:r>
        <w:rPr>
          <w:spacing w:val="-3"/>
        </w:rPr>
        <w:t xml:space="preserve"> </w:t>
      </w:r>
      <w:r>
        <w:rPr>
          <w:spacing w:val="-1"/>
        </w:rPr>
        <w:t xml:space="preserve">housing estate </w:t>
      </w:r>
      <w:r>
        <w:t>to</w:t>
      </w:r>
      <w:r>
        <w:rPr>
          <w:spacing w:val="-1"/>
        </w:rPr>
        <w:t xml:space="preserve"> </w:t>
      </w:r>
      <w:r>
        <w:t>get</w:t>
      </w:r>
      <w:r>
        <w:rPr>
          <w:spacing w:val="-1"/>
        </w:rPr>
        <w:t xml:space="preserve"> </w:t>
      </w:r>
      <w:r>
        <w:t>legal</w:t>
      </w:r>
      <w:r>
        <w:rPr>
          <w:spacing w:val="-1"/>
        </w:rPr>
        <w:t xml:space="preserve"> recognition</w:t>
      </w:r>
      <w:r>
        <w:rPr>
          <w:spacing w:val="49"/>
        </w:rPr>
        <w:t xml:space="preserve"> </w:t>
      </w:r>
      <w:r>
        <w:t>for</w:t>
      </w:r>
      <w:r>
        <w:rPr>
          <w:spacing w:val="-1"/>
        </w:rPr>
        <w:t xml:space="preserve"> their</w:t>
      </w:r>
      <w:r>
        <w:t xml:space="preserve"> </w:t>
      </w:r>
      <w:r>
        <w:rPr>
          <w:spacing w:val="-1"/>
        </w:rPr>
        <w:t xml:space="preserve">community, </w:t>
      </w:r>
      <w:r>
        <w:t xml:space="preserve">there </w:t>
      </w:r>
      <w:r>
        <w:rPr>
          <w:spacing w:val="-2"/>
        </w:rPr>
        <w:t>was</w:t>
      </w:r>
      <w:r>
        <w:t xml:space="preserve"> a</w:t>
      </w:r>
      <w:r>
        <w:rPr>
          <w:spacing w:val="-1"/>
        </w:rPr>
        <w:t xml:space="preserve"> raid</w:t>
      </w:r>
      <w:r>
        <w:t xml:space="preserve"> </w:t>
      </w:r>
      <w:r>
        <w:rPr>
          <w:spacing w:val="-1"/>
        </w:rPr>
        <w:t>on the night</w:t>
      </w:r>
      <w:r>
        <w:t xml:space="preserve"> of</w:t>
      </w:r>
      <w:r>
        <w:rPr>
          <w:spacing w:val="-1"/>
        </w:rPr>
        <w:t xml:space="preserve"> </w:t>
      </w:r>
      <w:r>
        <w:t>25</w:t>
      </w:r>
      <w:r>
        <w:rPr>
          <w:spacing w:val="-1"/>
        </w:rPr>
        <w:t xml:space="preserve"> March</w:t>
      </w:r>
      <w:r>
        <w:rPr>
          <w:spacing w:val="39"/>
        </w:rPr>
        <w:t xml:space="preserve"> </w:t>
      </w:r>
      <w:r>
        <w:t xml:space="preserve">1976. </w:t>
      </w:r>
      <w:r>
        <w:rPr>
          <w:spacing w:val="-1"/>
        </w:rPr>
        <w:t xml:space="preserve">During </w:t>
      </w:r>
      <w:r>
        <w:t>this,</w:t>
      </w:r>
      <w:r>
        <w:rPr>
          <w:spacing w:val="-2"/>
        </w:rPr>
        <w:t xml:space="preserve"> </w:t>
      </w:r>
      <w:r>
        <w:rPr>
          <w:spacing w:val="-1"/>
        </w:rPr>
        <w:t>Cirila</w:t>
      </w:r>
      <w:r>
        <w:t xml:space="preserve"> </w:t>
      </w:r>
      <w:r>
        <w:rPr>
          <w:spacing w:val="-1"/>
        </w:rPr>
        <w:t>Benitez,</w:t>
      </w:r>
      <w:r>
        <w:rPr>
          <w:spacing w:val="-2"/>
        </w:rPr>
        <w:t xml:space="preserve"> </w:t>
      </w:r>
      <w:r>
        <w:rPr>
          <w:spacing w:val="-1"/>
        </w:rPr>
        <w:t>the</w:t>
      </w:r>
      <w:r>
        <w:rPr>
          <w:spacing w:val="1"/>
        </w:rPr>
        <w:t xml:space="preserve"> </w:t>
      </w:r>
      <w:r>
        <w:rPr>
          <w:spacing w:val="-1"/>
        </w:rPr>
        <w:t>wife</w:t>
      </w:r>
      <w:r>
        <w:t xml:space="preserve"> of</w:t>
      </w:r>
      <w:r>
        <w:rPr>
          <w:spacing w:val="-1"/>
        </w:rPr>
        <w:t xml:space="preserve"> the neighbourhood</w:t>
      </w:r>
      <w:r>
        <w:rPr>
          <w:spacing w:val="39"/>
        </w:rPr>
        <w:t xml:space="preserve"> </w:t>
      </w:r>
      <w:r>
        <w:rPr>
          <w:spacing w:val="-1"/>
        </w:rPr>
        <w:t>association’s</w:t>
      </w:r>
      <w:r>
        <w:t xml:space="preserve"> </w:t>
      </w:r>
      <w:r>
        <w:rPr>
          <w:spacing w:val="-1"/>
        </w:rPr>
        <w:t>president,</w:t>
      </w:r>
      <w:r>
        <w:rPr>
          <w:spacing w:val="-2"/>
        </w:rPr>
        <w:t xml:space="preserve"> was</w:t>
      </w:r>
      <w:r>
        <w:t xml:space="preserve"> </w:t>
      </w:r>
      <w:r>
        <w:rPr>
          <w:spacing w:val="-1"/>
        </w:rPr>
        <w:t>arrested.</w:t>
      </w:r>
      <w:r>
        <w:t xml:space="preserve"> </w:t>
      </w:r>
      <w:r>
        <w:rPr>
          <w:spacing w:val="-1"/>
        </w:rPr>
        <w:t>The</w:t>
      </w:r>
      <w:r>
        <w:t xml:space="preserve"> </w:t>
      </w:r>
      <w:r>
        <w:rPr>
          <w:spacing w:val="-1"/>
        </w:rPr>
        <w:t>next day,</w:t>
      </w:r>
      <w:r>
        <w:t xml:space="preserve"> </w:t>
      </w:r>
      <w:r>
        <w:rPr>
          <w:spacing w:val="-1"/>
        </w:rPr>
        <w:t>uniformed</w:t>
      </w:r>
      <w:r>
        <w:rPr>
          <w:spacing w:val="29"/>
        </w:rPr>
        <w:t xml:space="preserve"> </w:t>
      </w:r>
      <w:r>
        <w:rPr>
          <w:spacing w:val="-1"/>
        </w:rPr>
        <w:t>forces</w:t>
      </w:r>
      <w:r>
        <w:t xml:space="preserve"> </w:t>
      </w:r>
      <w:r>
        <w:rPr>
          <w:spacing w:val="-1"/>
        </w:rPr>
        <w:t>wrecked</w:t>
      </w:r>
      <w:r>
        <w:rPr>
          <w:spacing w:val="-2"/>
        </w:rPr>
        <w:t xml:space="preserve"> </w:t>
      </w:r>
      <w:r>
        <w:rPr>
          <w:spacing w:val="-1"/>
        </w:rPr>
        <w:t>several</w:t>
      </w:r>
      <w:r>
        <w:rPr>
          <w:spacing w:val="-2"/>
        </w:rPr>
        <w:t xml:space="preserve"> </w:t>
      </w:r>
      <w:r>
        <w:rPr>
          <w:spacing w:val="-1"/>
        </w:rPr>
        <w:t xml:space="preserve">houses </w:t>
      </w:r>
      <w:r>
        <w:t>and</w:t>
      </w:r>
      <w:r>
        <w:rPr>
          <w:spacing w:val="-2"/>
        </w:rPr>
        <w:t xml:space="preserve"> </w:t>
      </w:r>
      <w:r>
        <w:rPr>
          <w:spacing w:val="-1"/>
        </w:rPr>
        <w:t>Dr</w:t>
      </w:r>
      <w:r>
        <w:rPr>
          <w:spacing w:val="1"/>
        </w:rPr>
        <w:t xml:space="preserve"> </w:t>
      </w:r>
      <w:r>
        <w:rPr>
          <w:spacing w:val="-2"/>
        </w:rPr>
        <w:t>Liwsky’s</w:t>
      </w:r>
      <w:r>
        <w:t xml:space="preserve"> </w:t>
      </w:r>
      <w:r>
        <w:rPr>
          <w:spacing w:val="-1"/>
        </w:rPr>
        <w:t>dispensary.</w:t>
      </w:r>
      <w:r>
        <w:rPr>
          <w:spacing w:val="1"/>
        </w:rPr>
        <w:t xml:space="preserve"> </w:t>
      </w:r>
      <w:r>
        <w:rPr>
          <w:spacing w:val="-1"/>
        </w:rPr>
        <w:t>They</w:t>
      </w:r>
      <w:r>
        <w:rPr>
          <w:spacing w:val="55"/>
        </w:rPr>
        <w:t xml:space="preserve"> </w:t>
      </w:r>
      <w:r>
        <w:rPr>
          <w:spacing w:val="-1"/>
        </w:rPr>
        <w:t>abducted</w:t>
      </w:r>
      <w:r>
        <w:rPr>
          <w:spacing w:val="-2"/>
        </w:rPr>
        <w:t xml:space="preserve"> </w:t>
      </w:r>
      <w:r>
        <w:t xml:space="preserve">Mario </w:t>
      </w:r>
      <w:r>
        <w:rPr>
          <w:spacing w:val="-1"/>
        </w:rPr>
        <w:t>Portela,</w:t>
      </w:r>
      <w:r>
        <w:rPr>
          <w:spacing w:val="-2"/>
        </w:rPr>
        <w:t xml:space="preserve"> </w:t>
      </w:r>
      <w:r>
        <w:t>a</w:t>
      </w:r>
      <w:r>
        <w:rPr>
          <w:spacing w:val="-1"/>
        </w:rPr>
        <w:t xml:space="preserve"> housing association representative.</w:t>
      </w:r>
      <w:r>
        <w:t xml:space="preserve"> He</w:t>
      </w:r>
      <w:r>
        <w:rPr>
          <w:spacing w:val="61"/>
        </w:rPr>
        <w:t xml:space="preserve"> </w:t>
      </w:r>
      <w:r>
        <w:rPr>
          <w:spacing w:val="-1"/>
        </w:rPr>
        <w:t>was</w:t>
      </w:r>
      <w:r>
        <w:t xml:space="preserve"> </w:t>
      </w:r>
      <w:r>
        <w:rPr>
          <w:spacing w:val="-1"/>
        </w:rPr>
        <w:t>found</w:t>
      </w:r>
      <w:r>
        <w:t xml:space="preserve"> </w:t>
      </w:r>
      <w:r>
        <w:rPr>
          <w:spacing w:val="-1"/>
        </w:rPr>
        <w:t>dead twelve</w:t>
      </w:r>
      <w:r>
        <w:rPr>
          <w:spacing w:val="1"/>
        </w:rPr>
        <w:t xml:space="preserve"> </w:t>
      </w:r>
      <w:r>
        <w:rPr>
          <w:spacing w:val="-2"/>
        </w:rPr>
        <w:t>hours</w:t>
      </w:r>
      <w:r>
        <w:t xml:space="preserve"> </w:t>
      </w:r>
      <w:r>
        <w:rPr>
          <w:spacing w:val="-1"/>
        </w:rPr>
        <w:t>later.</w:t>
      </w:r>
    </w:p>
    <w:p w:rsidR="00EA20B7" w:rsidRDefault="00877DD6">
      <w:pPr>
        <w:pStyle w:val="Corpodetexto"/>
        <w:ind w:right="226"/>
      </w:pPr>
      <w:r>
        <w:rPr>
          <w:spacing w:val="-2"/>
        </w:rPr>
        <w:t>Two</w:t>
      </w:r>
      <w:r>
        <w:rPr>
          <w:spacing w:val="1"/>
        </w:rPr>
        <w:t xml:space="preserve"> </w:t>
      </w:r>
      <w:r>
        <w:rPr>
          <w:spacing w:val="-1"/>
        </w:rPr>
        <w:t>years afterwards,</w:t>
      </w:r>
      <w:r>
        <w:rPr>
          <w:spacing w:val="1"/>
        </w:rPr>
        <w:t xml:space="preserve"> </w:t>
      </w:r>
      <w:r>
        <w:rPr>
          <w:spacing w:val="-1"/>
        </w:rPr>
        <w:t>when</w:t>
      </w:r>
      <w:r>
        <w:rPr>
          <w:spacing w:val="-2"/>
        </w:rPr>
        <w:t xml:space="preserve"> </w:t>
      </w:r>
      <w:r>
        <w:t xml:space="preserve">a </w:t>
      </w:r>
      <w:r>
        <w:rPr>
          <w:spacing w:val="-1"/>
        </w:rPr>
        <w:t>mass was</w:t>
      </w:r>
      <w:r>
        <w:t xml:space="preserve"> called</w:t>
      </w:r>
      <w:r>
        <w:rPr>
          <w:spacing w:val="-3"/>
        </w:rPr>
        <w:t xml:space="preserve"> </w:t>
      </w:r>
      <w:r>
        <w:t>to</w:t>
      </w:r>
      <w:r>
        <w:rPr>
          <w:spacing w:val="-1"/>
        </w:rPr>
        <w:t xml:space="preserve"> celebrate </w:t>
      </w:r>
      <w:r>
        <w:t>the</w:t>
      </w:r>
      <w:r>
        <w:rPr>
          <w:spacing w:val="43"/>
        </w:rPr>
        <w:t xml:space="preserve"> </w:t>
      </w:r>
      <w:r>
        <w:rPr>
          <w:spacing w:val="-1"/>
        </w:rPr>
        <w:t>freeing</w:t>
      </w:r>
      <w:r>
        <w:t xml:space="preserve"> </w:t>
      </w:r>
      <w:r>
        <w:rPr>
          <w:spacing w:val="-1"/>
        </w:rPr>
        <w:t>of</w:t>
      </w:r>
      <w:r>
        <w:t xml:space="preserve"> </w:t>
      </w:r>
      <w:r>
        <w:rPr>
          <w:spacing w:val="-1"/>
        </w:rPr>
        <w:t>Señora</w:t>
      </w:r>
      <w:r>
        <w:rPr>
          <w:spacing w:val="1"/>
        </w:rPr>
        <w:t xml:space="preserve"> </w:t>
      </w:r>
      <w:r>
        <w:rPr>
          <w:spacing w:val="-1"/>
        </w:rPr>
        <w:t>Benitez, several</w:t>
      </w:r>
      <w:r>
        <w:rPr>
          <w:spacing w:val="-2"/>
        </w:rPr>
        <w:t xml:space="preserve"> </w:t>
      </w:r>
      <w:r>
        <w:rPr>
          <w:spacing w:val="-1"/>
        </w:rPr>
        <w:t>people</w:t>
      </w:r>
      <w:r>
        <w:rPr>
          <w:spacing w:val="1"/>
        </w:rPr>
        <w:t xml:space="preserve"> </w:t>
      </w:r>
      <w:r>
        <w:rPr>
          <w:spacing w:val="-1"/>
        </w:rPr>
        <w:t>were</w:t>
      </w:r>
      <w:r>
        <w:t xml:space="preserve"> </w:t>
      </w:r>
      <w:r>
        <w:rPr>
          <w:spacing w:val="-1"/>
        </w:rPr>
        <w:t>kidnapped.</w:t>
      </w:r>
      <w:r>
        <w:t xml:space="preserve"> </w:t>
      </w:r>
      <w:r>
        <w:rPr>
          <w:spacing w:val="-1"/>
        </w:rPr>
        <w:t>On</w:t>
      </w:r>
      <w:r>
        <w:t xml:space="preserve"> 5</w:t>
      </w:r>
      <w:r>
        <w:rPr>
          <w:spacing w:val="33"/>
        </w:rPr>
        <w:t xml:space="preserve"> </w:t>
      </w:r>
      <w:r>
        <w:rPr>
          <w:spacing w:val="-1"/>
        </w:rPr>
        <w:t>April</w:t>
      </w:r>
      <w:r>
        <w:t xml:space="preserve"> </w:t>
      </w:r>
      <w:r>
        <w:rPr>
          <w:spacing w:val="-1"/>
        </w:rPr>
        <w:t>1978, at approximately</w:t>
      </w:r>
      <w:r>
        <w:rPr>
          <w:spacing w:val="-2"/>
        </w:rPr>
        <w:t xml:space="preserve"> </w:t>
      </w:r>
      <w:r>
        <w:rPr>
          <w:spacing w:val="-1"/>
        </w:rPr>
        <w:t>10</w:t>
      </w:r>
      <w:r>
        <w:t xml:space="preserve"> </w:t>
      </w:r>
      <w:r>
        <w:rPr>
          <w:spacing w:val="-1"/>
        </w:rPr>
        <w:t>p.m.,</w:t>
      </w:r>
      <w:r>
        <w:t xml:space="preserve"> </w:t>
      </w:r>
      <w:r>
        <w:rPr>
          <w:spacing w:val="-1"/>
        </w:rPr>
        <w:t>Dr</w:t>
      </w:r>
      <w:r>
        <w:t xml:space="preserve"> </w:t>
      </w:r>
      <w:r>
        <w:rPr>
          <w:spacing w:val="-1"/>
        </w:rPr>
        <w:t>Liwsky</w:t>
      </w:r>
      <w:r>
        <w:t xml:space="preserve"> </w:t>
      </w:r>
      <w:r>
        <w:rPr>
          <w:spacing w:val="-1"/>
        </w:rPr>
        <w:t>arrive</w:t>
      </w:r>
      <w:r>
        <w:rPr>
          <w:spacing w:val="-1"/>
        </w:rPr>
        <w:t>d</w:t>
      </w:r>
      <w:r>
        <w:rPr>
          <w:spacing w:val="-3"/>
        </w:rPr>
        <w:t xml:space="preserve"> </w:t>
      </w:r>
      <w:r>
        <w:rPr>
          <w:spacing w:val="-1"/>
        </w:rPr>
        <w:t>at</w:t>
      </w:r>
      <w:r>
        <w:t xml:space="preserve"> </w:t>
      </w:r>
      <w:r>
        <w:rPr>
          <w:spacing w:val="-1"/>
        </w:rPr>
        <w:t>his</w:t>
      </w:r>
      <w:r>
        <w:t xml:space="preserve"> </w:t>
      </w:r>
      <w:r>
        <w:rPr>
          <w:spacing w:val="-1"/>
        </w:rPr>
        <w:t>flat</w:t>
      </w:r>
      <w:r>
        <w:rPr>
          <w:spacing w:val="26"/>
        </w:rPr>
        <w:t xml:space="preserve"> </w:t>
      </w:r>
      <w:r>
        <w:rPr>
          <w:spacing w:val="-1"/>
        </w:rPr>
        <w:t>in Flores, in</w:t>
      </w:r>
      <w:r>
        <w:rPr>
          <w:spacing w:val="-2"/>
        </w:rPr>
        <w:t xml:space="preserve"> </w:t>
      </w:r>
      <w:r>
        <w:rPr>
          <w:spacing w:val="-1"/>
        </w:rPr>
        <w:t>Buenos</w:t>
      </w:r>
      <w:r>
        <w:rPr>
          <w:spacing w:val="-2"/>
        </w:rPr>
        <w:t xml:space="preserve"> </w:t>
      </w:r>
      <w:r>
        <w:rPr>
          <w:spacing w:val="-1"/>
        </w:rPr>
        <w:t>Aires city:</w:t>
      </w:r>
    </w:p>
    <w:p w:rsidR="00EA20B7" w:rsidRDefault="00877DD6">
      <w:pPr>
        <w:pStyle w:val="Corpodetexto"/>
        <w:ind w:right="226"/>
      </w:pPr>
      <w:r>
        <w:t>As I</w:t>
      </w:r>
      <w:r>
        <w:rPr>
          <w:spacing w:val="1"/>
        </w:rPr>
        <w:t xml:space="preserve"> </w:t>
      </w:r>
      <w:r>
        <w:rPr>
          <w:spacing w:val="-2"/>
        </w:rPr>
        <w:t>was</w:t>
      </w:r>
      <w:r>
        <w:rPr>
          <w:spacing w:val="-1"/>
        </w:rPr>
        <w:t xml:space="preserve"> inserting</w:t>
      </w:r>
      <w:r>
        <w:t xml:space="preserve"> </w:t>
      </w:r>
      <w:r>
        <w:rPr>
          <w:spacing w:val="-1"/>
        </w:rPr>
        <w:t>the</w:t>
      </w:r>
      <w:r>
        <w:rPr>
          <w:spacing w:val="-2"/>
        </w:rPr>
        <w:t xml:space="preserve"> </w:t>
      </w:r>
      <w:r>
        <w:t>key</w:t>
      </w:r>
      <w:r>
        <w:rPr>
          <w:spacing w:val="-2"/>
        </w:rPr>
        <w:t xml:space="preserve"> </w:t>
      </w:r>
      <w:r>
        <w:rPr>
          <w:spacing w:val="-1"/>
        </w:rPr>
        <w:t>in</w:t>
      </w:r>
      <w:r>
        <w:rPr>
          <w:spacing w:val="-2"/>
        </w:rPr>
        <w:t xml:space="preserve"> </w:t>
      </w:r>
      <w:r>
        <w:rPr>
          <w:spacing w:val="-1"/>
        </w:rPr>
        <w:t xml:space="preserve">the lock </w:t>
      </w:r>
      <w:r>
        <w:t>I</w:t>
      </w:r>
      <w:r>
        <w:rPr>
          <w:spacing w:val="-2"/>
        </w:rPr>
        <w:t xml:space="preserve"> </w:t>
      </w:r>
      <w:r>
        <w:rPr>
          <w:spacing w:val="-1"/>
        </w:rPr>
        <w:t>realized</w:t>
      </w:r>
      <w:r>
        <w:rPr>
          <w:spacing w:val="-2"/>
        </w:rPr>
        <w:t xml:space="preserve"> </w:t>
      </w:r>
      <w:r>
        <w:rPr>
          <w:spacing w:val="-1"/>
        </w:rPr>
        <w:t>what</w:t>
      </w:r>
      <w:r>
        <w:rPr>
          <w:spacing w:val="2"/>
        </w:rPr>
        <w:t xml:space="preserve"> </w:t>
      </w:r>
      <w:r>
        <w:rPr>
          <w:spacing w:val="-2"/>
        </w:rPr>
        <w:t>was</w:t>
      </w:r>
      <w:r>
        <w:rPr>
          <w:spacing w:val="29"/>
        </w:rPr>
        <w:t xml:space="preserve"> </w:t>
      </w:r>
      <w:r>
        <w:rPr>
          <w:spacing w:val="-1"/>
        </w:rPr>
        <w:t>happening, because</w:t>
      </w:r>
      <w:r>
        <w:t xml:space="preserve"> </w:t>
      </w:r>
      <w:r>
        <w:rPr>
          <w:spacing w:val="-1"/>
        </w:rPr>
        <w:t>the door</w:t>
      </w:r>
      <w:r>
        <w:t xml:space="preserve"> </w:t>
      </w:r>
      <w:r>
        <w:rPr>
          <w:spacing w:val="-2"/>
        </w:rPr>
        <w:t>was</w:t>
      </w:r>
      <w:r>
        <w:t xml:space="preserve"> </w:t>
      </w:r>
      <w:r>
        <w:rPr>
          <w:spacing w:val="-1"/>
        </w:rPr>
        <w:t>pulled</w:t>
      </w:r>
      <w:r>
        <w:t xml:space="preserve"> </w:t>
      </w:r>
      <w:r>
        <w:rPr>
          <w:spacing w:val="-1"/>
        </w:rPr>
        <w:t>inwards</w:t>
      </w:r>
      <w:r>
        <w:rPr>
          <w:spacing w:val="-2"/>
        </w:rPr>
        <w:t xml:space="preserve"> </w:t>
      </w:r>
      <w:r>
        <w:rPr>
          <w:spacing w:val="-1"/>
        </w:rPr>
        <w:t>violently</w:t>
      </w:r>
      <w:r>
        <w:rPr>
          <w:spacing w:val="-3"/>
        </w:rPr>
        <w:t xml:space="preserve"> </w:t>
      </w:r>
      <w:r>
        <w:rPr>
          <w:spacing w:val="-1"/>
        </w:rPr>
        <w:t>and</w:t>
      </w:r>
      <w:r>
        <w:t xml:space="preserve"> I</w:t>
      </w:r>
      <w:r>
        <w:rPr>
          <w:spacing w:val="31"/>
        </w:rPr>
        <w:t xml:space="preserve"> </w:t>
      </w:r>
      <w:r>
        <w:rPr>
          <w:spacing w:val="-1"/>
        </w:rPr>
        <w:t>stumbled forward.</w:t>
      </w:r>
    </w:p>
    <w:p w:rsidR="00EA20B7" w:rsidRDefault="00877DD6">
      <w:pPr>
        <w:pStyle w:val="Corpodetexto"/>
        <w:ind w:right="184"/>
      </w:pPr>
      <w:r>
        <w:t xml:space="preserve">I </w:t>
      </w:r>
      <w:r>
        <w:rPr>
          <w:spacing w:val="-1"/>
        </w:rPr>
        <w:t>jumped</w:t>
      </w:r>
      <w:r>
        <w:t xml:space="preserve"> </w:t>
      </w:r>
      <w:r>
        <w:rPr>
          <w:spacing w:val="-1"/>
        </w:rPr>
        <w:t>back,</w:t>
      </w:r>
      <w:r>
        <w:rPr>
          <w:spacing w:val="-2"/>
        </w:rPr>
        <w:t xml:space="preserve"> </w:t>
      </w:r>
      <w:r>
        <w:rPr>
          <w:spacing w:val="-1"/>
        </w:rPr>
        <w:t>trying</w:t>
      </w:r>
      <w:r>
        <w:t xml:space="preserve"> </w:t>
      </w:r>
      <w:r>
        <w:rPr>
          <w:spacing w:val="-1"/>
        </w:rPr>
        <w:t>to</w:t>
      </w:r>
      <w:r>
        <w:t xml:space="preserve"> </w:t>
      </w:r>
      <w:r>
        <w:rPr>
          <w:spacing w:val="-1"/>
        </w:rPr>
        <w:t>escape.</w:t>
      </w:r>
      <w:r>
        <w:t xml:space="preserve"> </w:t>
      </w:r>
      <w:r>
        <w:rPr>
          <w:spacing w:val="-1"/>
        </w:rPr>
        <w:t>Two</w:t>
      </w:r>
      <w:r>
        <w:t xml:space="preserve"> </w:t>
      </w:r>
      <w:r>
        <w:rPr>
          <w:spacing w:val="-1"/>
        </w:rPr>
        <w:t>shots</w:t>
      </w:r>
      <w:r>
        <w:t xml:space="preserve"> </w:t>
      </w:r>
      <w:r>
        <w:rPr>
          <w:spacing w:val="-1"/>
        </w:rPr>
        <w:t>(one</w:t>
      </w:r>
      <w:r>
        <w:t xml:space="preserve"> </w:t>
      </w:r>
      <w:r>
        <w:rPr>
          <w:spacing w:val="-1"/>
        </w:rPr>
        <w:t>in</w:t>
      </w:r>
      <w:r>
        <w:rPr>
          <w:spacing w:val="-2"/>
        </w:rPr>
        <w:t xml:space="preserve"> </w:t>
      </w:r>
      <w:r>
        <w:rPr>
          <w:spacing w:val="-1"/>
        </w:rPr>
        <w:t>each</w:t>
      </w:r>
      <w:r>
        <w:t xml:space="preserve"> </w:t>
      </w:r>
      <w:r>
        <w:rPr>
          <w:spacing w:val="-1"/>
        </w:rPr>
        <w:t>leg)</w:t>
      </w:r>
      <w:r>
        <w:rPr>
          <w:spacing w:val="28"/>
        </w:rPr>
        <w:t xml:space="preserve"> </w:t>
      </w:r>
      <w:r>
        <w:rPr>
          <w:spacing w:val="-1"/>
        </w:rPr>
        <w:t xml:space="preserve">stopped me. However, </w:t>
      </w:r>
      <w:r>
        <w:t>I</w:t>
      </w:r>
      <w:r>
        <w:rPr>
          <w:spacing w:val="-2"/>
        </w:rPr>
        <w:t xml:space="preserve"> </w:t>
      </w:r>
      <w:r>
        <w:rPr>
          <w:spacing w:val="-1"/>
        </w:rPr>
        <w:t>still put</w:t>
      </w:r>
      <w:r>
        <w:rPr>
          <w:spacing w:val="2"/>
        </w:rPr>
        <w:t xml:space="preserve"> </w:t>
      </w:r>
      <w:r>
        <w:rPr>
          <w:spacing w:val="-1"/>
        </w:rPr>
        <w:t>up</w:t>
      </w:r>
      <w:r>
        <w:t xml:space="preserve"> a</w:t>
      </w:r>
      <w:r>
        <w:rPr>
          <w:spacing w:val="-1"/>
        </w:rPr>
        <w:t xml:space="preserve"> struggle,</w:t>
      </w:r>
      <w:r>
        <w:rPr>
          <w:spacing w:val="-2"/>
        </w:rPr>
        <w:t xml:space="preserve"> </w:t>
      </w:r>
      <w:r>
        <w:rPr>
          <w:spacing w:val="-1"/>
        </w:rPr>
        <w:t>and for</w:t>
      </w:r>
      <w:r>
        <w:rPr>
          <w:spacing w:val="1"/>
        </w:rPr>
        <w:t xml:space="preserve"> </w:t>
      </w:r>
      <w:r>
        <w:rPr>
          <w:spacing w:val="-1"/>
        </w:rPr>
        <w:t>several</w:t>
      </w:r>
      <w:r>
        <w:rPr>
          <w:spacing w:val="43"/>
        </w:rPr>
        <w:t xml:space="preserve"> </w:t>
      </w:r>
      <w:r>
        <w:rPr>
          <w:spacing w:val="-1"/>
        </w:rPr>
        <w:t>minutes</w:t>
      </w:r>
      <w:r>
        <w:rPr>
          <w:spacing w:val="-2"/>
        </w:rPr>
        <w:t xml:space="preserve"> </w:t>
      </w:r>
      <w:r>
        <w:rPr>
          <w:spacing w:val="-1"/>
        </w:rPr>
        <w:t>resisted,</w:t>
      </w:r>
      <w:r>
        <w:t xml:space="preserve"> </w:t>
      </w:r>
      <w:r>
        <w:rPr>
          <w:spacing w:val="-1"/>
        </w:rPr>
        <w:t>being</w:t>
      </w:r>
      <w:r>
        <w:t xml:space="preserve"> </w:t>
      </w:r>
      <w:r>
        <w:rPr>
          <w:spacing w:val="-1"/>
        </w:rPr>
        <w:t>handcuffed</w:t>
      </w:r>
      <w:r>
        <w:t xml:space="preserve"> </w:t>
      </w:r>
      <w:r>
        <w:rPr>
          <w:spacing w:val="-1"/>
        </w:rPr>
        <w:t>and</w:t>
      </w:r>
      <w:r>
        <w:t xml:space="preserve"> </w:t>
      </w:r>
      <w:r>
        <w:rPr>
          <w:spacing w:val="-1"/>
        </w:rPr>
        <w:t>hooded,</w:t>
      </w:r>
      <w:r>
        <w:t xml:space="preserve"> </w:t>
      </w:r>
      <w:r>
        <w:rPr>
          <w:spacing w:val="-1"/>
        </w:rPr>
        <w:t>as</w:t>
      </w:r>
      <w:r>
        <w:rPr>
          <w:spacing w:val="-2"/>
        </w:rPr>
        <w:t xml:space="preserve"> </w:t>
      </w:r>
      <w:r>
        <w:rPr>
          <w:spacing w:val="-1"/>
        </w:rPr>
        <w:t>best</w:t>
      </w:r>
      <w:r>
        <w:t xml:space="preserve"> I</w:t>
      </w:r>
      <w:r>
        <w:rPr>
          <w:spacing w:val="-1"/>
        </w:rPr>
        <w:t xml:space="preserve"> could.</w:t>
      </w:r>
      <w:r>
        <w:t xml:space="preserve"> </w:t>
      </w:r>
      <w:r>
        <w:rPr>
          <w:spacing w:val="-1"/>
        </w:rPr>
        <w:t>At</w:t>
      </w:r>
      <w:r>
        <w:rPr>
          <w:spacing w:val="34"/>
        </w:rPr>
        <w:t xml:space="preserve"> </w:t>
      </w:r>
      <w:r>
        <w:rPr>
          <w:spacing w:val="-1"/>
        </w:rPr>
        <w:t>the</w:t>
      </w:r>
      <w:r>
        <w:t xml:space="preserve"> </w:t>
      </w:r>
      <w:r>
        <w:rPr>
          <w:spacing w:val="-2"/>
        </w:rPr>
        <w:t>same</w:t>
      </w:r>
      <w:r>
        <w:t xml:space="preserve"> </w:t>
      </w:r>
      <w:r>
        <w:rPr>
          <w:spacing w:val="-1"/>
        </w:rPr>
        <w:t xml:space="preserve">time, </w:t>
      </w:r>
      <w:r>
        <w:t>I</w:t>
      </w:r>
      <w:r>
        <w:rPr>
          <w:spacing w:val="1"/>
        </w:rPr>
        <w:t xml:space="preserve"> </w:t>
      </w:r>
      <w:r>
        <w:rPr>
          <w:spacing w:val="-2"/>
        </w:rPr>
        <w:t>was</w:t>
      </w:r>
      <w:r>
        <w:t xml:space="preserve"> </w:t>
      </w:r>
      <w:r>
        <w:rPr>
          <w:spacing w:val="-1"/>
        </w:rPr>
        <w:t>shouting</w:t>
      </w:r>
      <w:r>
        <w:rPr>
          <w:spacing w:val="-2"/>
        </w:rPr>
        <w:t xml:space="preserve"> </w:t>
      </w:r>
      <w:r>
        <w:t>at</w:t>
      </w:r>
      <w:r>
        <w:rPr>
          <w:spacing w:val="-1"/>
        </w:rPr>
        <w:t xml:space="preserve"> the </w:t>
      </w:r>
      <w:r>
        <w:t>top</w:t>
      </w:r>
      <w:r>
        <w:rPr>
          <w:spacing w:val="-1"/>
        </w:rPr>
        <w:t xml:space="preserve"> </w:t>
      </w:r>
      <w:r>
        <w:t xml:space="preserve">of </w:t>
      </w:r>
      <w:r>
        <w:rPr>
          <w:spacing w:val="-1"/>
        </w:rPr>
        <w:t>my</w:t>
      </w:r>
      <w:r>
        <w:t xml:space="preserve"> </w:t>
      </w:r>
      <w:r>
        <w:rPr>
          <w:spacing w:val="-1"/>
        </w:rPr>
        <w:t>lungs that</w:t>
      </w:r>
      <w:r>
        <w:t xml:space="preserve"> I</w:t>
      </w:r>
      <w:r>
        <w:rPr>
          <w:spacing w:val="-3"/>
        </w:rPr>
        <w:t xml:space="preserve"> </w:t>
      </w:r>
      <w:r>
        <w:rPr>
          <w:spacing w:val="-2"/>
        </w:rPr>
        <w:t>was</w:t>
      </w:r>
      <w:r>
        <w:rPr>
          <w:spacing w:val="45"/>
        </w:rPr>
        <w:t xml:space="preserve"> </w:t>
      </w:r>
      <w:r>
        <w:rPr>
          <w:spacing w:val="-1"/>
        </w:rPr>
        <w:t>being</w:t>
      </w:r>
      <w:r>
        <w:t xml:space="preserve"> </w:t>
      </w:r>
      <w:r>
        <w:rPr>
          <w:spacing w:val="-1"/>
        </w:rPr>
        <w:t>kidnapped,</w:t>
      </w:r>
      <w:r>
        <w:t xml:space="preserve"> </w:t>
      </w:r>
      <w:r>
        <w:rPr>
          <w:spacing w:val="-1"/>
        </w:rPr>
        <w:t>begging</w:t>
      </w:r>
      <w:r>
        <w:rPr>
          <w:spacing w:val="1"/>
        </w:rPr>
        <w:t xml:space="preserve"> </w:t>
      </w:r>
      <w:r>
        <w:rPr>
          <w:spacing w:val="-1"/>
        </w:rPr>
        <w:t>my</w:t>
      </w:r>
      <w:r>
        <w:rPr>
          <w:spacing w:val="-2"/>
        </w:rPr>
        <w:t xml:space="preserve"> </w:t>
      </w:r>
      <w:r>
        <w:rPr>
          <w:spacing w:val="-1"/>
        </w:rPr>
        <w:t>neighbours to tell</w:t>
      </w:r>
      <w:r>
        <w:t xml:space="preserve"> </w:t>
      </w:r>
      <w:r>
        <w:rPr>
          <w:spacing w:val="-1"/>
        </w:rPr>
        <w:t>my</w:t>
      </w:r>
      <w:r>
        <w:rPr>
          <w:spacing w:val="-2"/>
        </w:rPr>
        <w:t xml:space="preserve"> </w:t>
      </w:r>
      <w:r>
        <w:rPr>
          <w:spacing w:val="-1"/>
        </w:rPr>
        <w:t>family,</w:t>
      </w:r>
      <w:r>
        <w:rPr>
          <w:spacing w:val="1"/>
        </w:rPr>
        <w:t xml:space="preserve"> </w:t>
      </w:r>
      <w:r>
        <w:rPr>
          <w:spacing w:val="-1"/>
        </w:rPr>
        <w:t>and to</w:t>
      </w:r>
      <w:r>
        <w:rPr>
          <w:spacing w:val="32"/>
        </w:rPr>
        <w:t xml:space="preserve"> </w:t>
      </w:r>
      <w:r>
        <w:t>try</w:t>
      </w:r>
      <w:r>
        <w:rPr>
          <w:spacing w:val="-3"/>
        </w:rPr>
        <w:t xml:space="preserve"> </w:t>
      </w:r>
      <w:r>
        <w:t xml:space="preserve">to </w:t>
      </w:r>
      <w:r>
        <w:rPr>
          <w:spacing w:val="-1"/>
        </w:rPr>
        <w:t>stop them</w:t>
      </w:r>
      <w:r>
        <w:rPr>
          <w:spacing w:val="-2"/>
        </w:rPr>
        <w:t xml:space="preserve"> </w:t>
      </w:r>
      <w:r>
        <w:rPr>
          <w:spacing w:val="-1"/>
        </w:rPr>
        <w:t xml:space="preserve">taking </w:t>
      </w:r>
      <w:r>
        <w:rPr>
          <w:spacing w:val="-2"/>
        </w:rPr>
        <w:t>me</w:t>
      </w:r>
      <w:r>
        <w:rPr>
          <w:spacing w:val="1"/>
        </w:rPr>
        <w:t xml:space="preserve"> </w:t>
      </w:r>
      <w:r>
        <w:rPr>
          <w:spacing w:val="-1"/>
        </w:rPr>
        <w:t>away.</w:t>
      </w:r>
    </w:p>
    <w:p w:rsidR="00EA20B7" w:rsidRDefault="00877DD6">
      <w:pPr>
        <w:pStyle w:val="Corpodetexto"/>
        <w:ind w:right="395"/>
        <w:jc w:val="both"/>
      </w:pPr>
      <w:r>
        <w:rPr>
          <w:spacing w:val="-1"/>
        </w:rPr>
        <w:t>Finally,</w:t>
      </w:r>
      <w:r>
        <w:t xml:space="preserve"> </w:t>
      </w:r>
      <w:r>
        <w:rPr>
          <w:spacing w:val="-1"/>
        </w:rPr>
        <w:t>exhausted</w:t>
      </w:r>
      <w:r>
        <w:rPr>
          <w:spacing w:val="-2"/>
        </w:rPr>
        <w:t xml:space="preserve"> </w:t>
      </w:r>
      <w:r>
        <w:t>and</w:t>
      </w:r>
      <w:r>
        <w:rPr>
          <w:spacing w:val="-2"/>
        </w:rPr>
        <w:t xml:space="preserve"> </w:t>
      </w:r>
      <w:r>
        <w:rPr>
          <w:spacing w:val="-1"/>
        </w:rPr>
        <w:t>blindfolded,</w:t>
      </w:r>
      <w:r>
        <w:t xml:space="preserve"> I</w:t>
      </w:r>
      <w:r>
        <w:rPr>
          <w:spacing w:val="-2"/>
        </w:rPr>
        <w:t xml:space="preserve"> </w:t>
      </w:r>
      <w:r>
        <w:rPr>
          <w:spacing w:val="-1"/>
        </w:rPr>
        <w:t>was</w:t>
      </w:r>
      <w:r>
        <w:t xml:space="preserve"> told </w:t>
      </w:r>
      <w:r>
        <w:rPr>
          <w:spacing w:val="-1"/>
        </w:rPr>
        <w:t>by</w:t>
      </w:r>
      <w:r>
        <w:rPr>
          <w:spacing w:val="-3"/>
        </w:rPr>
        <w:t xml:space="preserve"> </w:t>
      </w:r>
      <w:r>
        <w:rPr>
          <w:spacing w:val="-1"/>
        </w:rPr>
        <w:t>the</w:t>
      </w:r>
      <w:r>
        <w:t xml:space="preserve"> </w:t>
      </w:r>
      <w:r>
        <w:rPr>
          <w:spacing w:val="-1"/>
        </w:rPr>
        <w:t>person</w:t>
      </w:r>
      <w:r>
        <w:rPr>
          <w:spacing w:val="-2"/>
        </w:rPr>
        <w:t xml:space="preserve"> </w:t>
      </w:r>
      <w:r>
        <w:rPr>
          <w:spacing w:val="-1"/>
        </w:rPr>
        <w:t>who</w:t>
      </w:r>
      <w:r>
        <w:rPr>
          <w:spacing w:val="25"/>
        </w:rPr>
        <w:t xml:space="preserve"> </w:t>
      </w:r>
      <w:r>
        <w:rPr>
          <w:spacing w:val="-1"/>
        </w:rPr>
        <w:t>apparently</w:t>
      </w:r>
      <w:r>
        <w:t xml:space="preserve"> </w:t>
      </w:r>
      <w:r>
        <w:rPr>
          <w:spacing w:val="-2"/>
        </w:rPr>
        <w:t>was</w:t>
      </w:r>
      <w:r>
        <w:t xml:space="preserve"> </w:t>
      </w:r>
      <w:r>
        <w:rPr>
          <w:spacing w:val="-1"/>
        </w:rPr>
        <w:t>in</w:t>
      </w:r>
      <w:r>
        <w:t xml:space="preserve"> </w:t>
      </w:r>
      <w:r>
        <w:rPr>
          <w:spacing w:val="-1"/>
        </w:rPr>
        <w:t>command</w:t>
      </w:r>
      <w:r>
        <w:rPr>
          <w:spacing w:val="-2"/>
        </w:rPr>
        <w:t xml:space="preserve"> </w:t>
      </w:r>
      <w:r>
        <w:rPr>
          <w:spacing w:val="-1"/>
        </w:rPr>
        <w:t>that</w:t>
      </w:r>
      <w:r>
        <w:rPr>
          <w:spacing w:val="1"/>
        </w:rPr>
        <w:t xml:space="preserve"> </w:t>
      </w:r>
      <w:r>
        <w:rPr>
          <w:spacing w:val="-1"/>
        </w:rPr>
        <w:t>my</w:t>
      </w:r>
      <w:r>
        <w:rPr>
          <w:spacing w:val="2"/>
        </w:rPr>
        <w:t xml:space="preserve"> </w:t>
      </w:r>
      <w:r>
        <w:rPr>
          <w:spacing w:val="-2"/>
        </w:rPr>
        <w:t>wife</w:t>
      </w:r>
      <w:r>
        <w:rPr>
          <w:spacing w:val="1"/>
        </w:rPr>
        <w:t xml:space="preserve"> </w:t>
      </w:r>
      <w:r>
        <w:rPr>
          <w:spacing w:val="-1"/>
        </w:rPr>
        <w:t>and</w:t>
      </w:r>
      <w:r>
        <w:rPr>
          <w:spacing w:val="-2"/>
        </w:rPr>
        <w:t xml:space="preserve"> </w:t>
      </w:r>
      <w:r>
        <w:rPr>
          <w:spacing w:val="-1"/>
        </w:rPr>
        <w:t>two</w:t>
      </w:r>
      <w:r>
        <w:t xml:space="preserve"> </w:t>
      </w:r>
      <w:r>
        <w:rPr>
          <w:spacing w:val="-1"/>
        </w:rPr>
        <w:t>daughters</w:t>
      </w:r>
      <w:r>
        <w:rPr>
          <w:spacing w:val="-2"/>
        </w:rPr>
        <w:t xml:space="preserve"> </w:t>
      </w:r>
      <w:r>
        <w:rPr>
          <w:spacing w:val="-1"/>
        </w:rPr>
        <w:t>had</w:t>
      </w:r>
      <w:r>
        <w:rPr>
          <w:spacing w:val="43"/>
        </w:rPr>
        <w:t xml:space="preserve"> </w:t>
      </w:r>
      <w:r>
        <w:rPr>
          <w:spacing w:val="-1"/>
        </w:rPr>
        <w:t>already</w:t>
      </w:r>
      <w:r>
        <w:rPr>
          <w:spacing w:val="-2"/>
        </w:rPr>
        <w:t xml:space="preserve"> </w:t>
      </w:r>
      <w:r>
        <w:t xml:space="preserve">been </w:t>
      </w:r>
      <w:r>
        <w:rPr>
          <w:spacing w:val="-1"/>
        </w:rPr>
        <w:t xml:space="preserve">captured </w:t>
      </w:r>
      <w:r>
        <w:t xml:space="preserve">and </w:t>
      </w:r>
      <w:r>
        <w:rPr>
          <w:spacing w:val="-1"/>
        </w:rPr>
        <w:t>’disappeared’.</w:t>
      </w:r>
    </w:p>
    <w:p w:rsidR="00EA20B7" w:rsidRDefault="00877DD6">
      <w:pPr>
        <w:pStyle w:val="Corpodetexto"/>
        <w:spacing w:before="120"/>
        <w:ind w:right="226"/>
      </w:pPr>
      <w:r>
        <w:rPr>
          <w:spacing w:val="-1"/>
        </w:rPr>
        <w:t>They</w:t>
      </w:r>
      <w:r>
        <w:rPr>
          <w:spacing w:val="-2"/>
        </w:rPr>
        <w:t xml:space="preserve"> </w:t>
      </w:r>
      <w:r>
        <w:rPr>
          <w:spacing w:val="-1"/>
        </w:rPr>
        <w:t>had to drag</w:t>
      </w:r>
      <w:r>
        <w:rPr>
          <w:spacing w:val="1"/>
        </w:rPr>
        <w:t xml:space="preserve"> </w:t>
      </w:r>
      <w:r>
        <w:rPr>
          <w:spacing w:val="-2"/>
        </w:rPr>
        <w:t>me</w:t>
      </w:r>
      <w:r>
        <w:t xml:space="preserve"> </w:t>
      </w:r>
      <w:r>
        <w:rPr>
          <w:spacing w:val="-1"/>
        </w:rPr>
        <w:t>out,</w:t>
      </w:r>
      <w:r>
        <w:t xml:space="preserve"> </w:t>
      </w:r>
      <w:r>
        <w:rPr>
          <w:spacing w:val="-1"/>
        </w:rPr>
        <w:t>since</w:t>
      </w:r>
      <w:r>
        <w:rPr>
          <w:spacing w:val="1"/>
        </w:rPr>
        <w:t xml:space="preserve"> </w:t>
      </w:r>
      <w:r>
        <w:t>I</w:t>
      </w:r>
      <w:r>
        <w:rPr>
          <w:spacing w:val="-1"/>
        </w:rPr>
        <w:t xml:space="preserve"> couldn’t</w:t>
      </w:r>
      <w:r>
        <w:rPr>
          <w:spacing w:val="1"/>
        </w:rPr>
        <w:t xml:space="preserve"> </w:t>
      </w:r>
      <w:r>
        <w:rPr>
          <w:spacing w:val="-2"/>
        </w:rPr>
        <w:t>walk</w:t>
      </w:r>
      <w:r>
        <w:rPr>
          <w:spacing w:val="2"/>
        </w:rPr>
        <w:t xml:space="preserve"> </w:t>
      </w:r>
      <w:r>
        <w:rPr>
          <w:spacing w:val="-2"/>
        </w:rPr>
        <w:t>because</w:t>
      </w:r>
      <w:r>
        <w:rPr>
          <w:spacing w:val="1"/>
        </w:rPr>
        <w:t xml:space="preserve"> </w:t>
      </w:r>
      <w:r>
        <w:rPr>
          <w:spacing w:val="-1"/>
        </w:rPr>
        <w:t>of the</w:t>
      </w:r>
      <w:r>
        <w:rPr>
          <w:spacing w:val="34"/>
        </w:rPr>
        <w:t xml:space="preserve"> </w:t>
      </w:r>
      <w:r>
        <w:rPr>
          <w:spacing w:val="-1"/>
        </w:rPr>
        <w:t>wounds</w:t>
      </w:r>
      <w:r>
        <w:t xml:space="preserve"> </w:t>
      </w:r>
      <w:r>
        <w:rPr>
          <w:spacing w:val="-1"/>
        </w:rPr>
        <w:t>in</w:t>
      </w:r>
      <w:r>
        <w:t xml:space="preserve"> </w:t>
      </w:r>
      <w:r>
        <w:rPr>
          <w:spacing w:val="-1"/>
        </w:rPr>
        <w:t>my</w:t>
      </w:r>
      <w:r>
        <w:t xml:space="preserve"> </w:t>
      </w:r>
      <w:r>
        <w:rPr>
          <w:spacing w:val="-1"/>
        </w:rPr>
        <w:t>legs.</w:t>
      </w:r>
      <w:r>
        <w:rPr>
          <w:spacing w:val="-2"/>
        </w:rPr>
        <w:t xml:space="preserve"> </w:t>
      </w:r>
      <w:r>
        <w:t>As</w:t>
      </w:r>
      <w:r>
        <w:rPr>
          <w:spacing w:val="-3"/>
        </w:rPr>
        <w:t xml:space="preserve"> </w:t>
      </w:r>
      <w:r>
        <w:rPr>
          <w:spacing w:val="-2"/>
        </w:rPr>
        <w:t>we</w:t>
      </w:r>
      <w:r>
        <w:rPr>
          <w:spacing w:val="2"/>
        </w:rPr>
        <w:t xml:space="preserve"> </w:t>
      </w:r>
      <w:r>
        <w:rPr>
          <w:spacing w:val="-1"/>
        </w:rPr>
        <w:t>were</w:t>
      </w:r>
      <w:r>
        <w:rPr>
          <w:spacing w:val="1"/>
        </w:rPr>
        <w:t xml:space="preserve"> </w:t>
      </w:r>
      <w:r>
        <w:rPr>
          <w:spacing w:val="-1"/>
        </w:rPr>
        <w:t>leaving</w:t>
      </w:r>
      <w:r>
        <w:t xml:space="preserve"> </w:t>
      </w:r>
      <w:r>
        <w:rPr>
          <w:spacing w:val="-1"/>
        </w:rPr>
        <w:t>the</w:t>
      </w:r>
      <w:r>
        <w:t xml:space="preserve"> </w:t>
      </w:r>
      <w:r>
        <w:rPr>
          <w:spacing w:val="-1"/>
        </w:rPr>
        <w:t>building,</w:t>
      </w:r>
      <w:r>
        <w:t xml:space="preserve"> I </w:t>
      </w:r>
      <w:r>
        <w:rPr>
          <w:spacing w:val="-1"/>
        </w:rPr>
        <w:t>saw</w:t>
      </w:r>
      <w:r>
        <w:rPr>
          <w:spacing w:val="-3"/>
        </w:rPr>
        <w:t xml:space="preserve"> </w:t>
      </w:r>
      <w:r>
        <w:t>a</w:t>
      </w:r>
      <w:r>
        <w:rPr>
          <w:spacing w:val="1"/>
        </w:rPr>
        <w:t xml:space="preserve"> </w:t>
      </w:r>
      <w:r>
        <w:rPr>
          <w:spacing w:val="-1"/>
        </w:rPr>
        <w:t>car</w:t>
      </w:r>
      <w:r>
        <w:rPr>
          <w:spacing w:val="28"/>
        </w:rPr>
        <w:t xml:space="preserve"> </w:t>
      </w:r>
      <w:r>
        <w:rPr>
          <w:spacing w:val="-1"/>
        </w:rPr>
        <w:t>with</w:t>
      </w:r>
      <w:r>
        <w:t xml:space="preserve"> a</w:t>
      </w:r>
      <w:r>
        <w:rPr>
          <w:spacing w:val="1"/>
        </w:rPr>
        <w:t xml:space="preserve"> </w:t>
      </w:r>
      <w:r>
        <w:rPr>
          <w:spacing w:val="-1"/>
        </w:rPr>
        <w:t>flashing</w:t>
      </w:r>
      <w:r>
        <w:t xml:space="preserve"> red </w:t>
      </w:r>
      <w:r>
        <w:rPr>
          <w:spacing w:val="-1"/>
        </w:rPr>
        <w:t>light</w:t>
      </w:r>
      <w:r>
        <w:t xml:space="preserve"> </w:t>
      </w:r>
      <w:r>
        <w:rPr>
          <w:spacing w:val="-1"/>
        </w:rPr>
        <w:t xml:space="preserve">in </w:t>
      </w:r>
      <w:r>
        <w:t>the</w:t>
      </w:r>
      <w:r>
        <w:rPr>
          <w:spacing w:val="1"/>
        </w:rPr>
        <w:t xml:space="preserve"> </w:t>
      </w:r>
      <w:r>
        <w:rPr>
          <w:spacing w:val="-1"/>
        </w:rPr>
        <w:t>street.</w:t>
      </w:r>
      <w:r>
        <w:t xml:space="preserve"> </w:t>
      </w:r>
      <w:r>
        <w:rPr>
          <w:spacing w:val="-1"/>
        </w:rPr>
        <w:t>By</w:t>
      </w:r>
      <w:r>
        <w:rPr>
          <w:spacing w:val="-3"/>
        </w:rPr>
        <w:t xml:space="preserve"> </w:t>
      </w:r>
      <w:r>
        <w:t xml:space="preserve">the </w:t>
      </w:r>
      <w:r>
        <w:rPr>
          <w:spacing w:val="-1"/>
        </w:rPr>
        <w:t xml:space="preserve">sound </w:t>
      </w:r>
      <w:r>
        <w:t>of</w:t>
      </w:r>
      <w:r>
        <w:rPr>
          <w:spacing w:val="-2"/>
        </w:rPr>
        <w:t xml:space="preserve"> </w:t>
      </w:r>
      <w:r>
        <w:t>the</w:t>
      </w:r>
      <w:r>
        <w:rPr>
          <w:spacing w:val="1"/>
        </w:rPr>
        <w:t xml:space="preserve"> </w:t>
      </w:r>
      <w:r>
        <w:rPr>
          <w:spacing w:val="-1"/>
        </w:rPr>
        <w:t>voices</w:t>
      </w:r>
      <w:r>
        <w:rPr>
          <w:spacing w:val="24"/>
        </w:rPr>
        <w:t xml:space="preserve"> </w:t>
      </w:r>
      <w:r>
        <w:rPr>
          <w:spacing w:val="-1"/>
        </w:rPr>
        <w:t xml:space="preserve">and </w:t>
      </w:r>
      <w:r>
        <w:rPr>
          <w:spacing w:val="-2"/>
        </w:rPr>
        <w:t>commands,</w:t>
      </w:r>
      <w:r>
        <w:t xml:space="preserve"> </w:t>
      </w:r>
      <w:r>
        <w:rPr>
          <w:spacing w:val="-1"/>
        </w:rPr>
        <w:t xml:space="preserve">and the </w:t>
      </w:r>
      <w:r>
        <w:rPr>
          <w:spacing w:val="-2"/>
        </w:rPr>
        <w:t>slamming</w:t>
      </w:r>
      <w:r>
        <w:rPr>
          <w:spacing w:val="1"/>
        </w:rPr>
        <w:t xml:space="preserve"> </w:t>
      </w:r>
      <w:r>
        <w:rPr>
          <w:spacing w:val="-1"/>
        </w:rPr>
        <w:t>of</w:t>
      </w:r>
      <w:r>
        <w:t xml:space="preserve"> </w:t>
      </w:r>
      <w:r>
        <w:rPr>
          <w:spacing w:val="-1"/>
        </w:rPr>
        <w:t>car</w:t>
      </w:r>
      <w:r>
        <w:t xml:space="preserve"> </w:t>
      </w:r>
      <w:r>
        <w:rPr>
          <w:spacing w:val="-1"/>
        </w:rPr>
        <w:t>doors,</w:t>
      </w:r>
      <w:r>
        <w:t xml:space="preserve"> </w:t>
      </w:r>
      <w:r>
        <w:rPr>
          <w:spacing w:val="-1"/>
        </w:rPr>
        <w:t>interspersed</w:t>
      </w:r>
      <w:r>
        <w:t xml:space="preserve"> </w:t>
      </w:r>
      <w:r>
        <w:rPr>
          <w:spacing w:val="-1"/>
        </w:rPr>
        <w:t>with</w:t>
      </w:r>
      <w:r>
        <w:rPr>
          <w:spacing w:val="45"/>
        </w:rPr>
        <w:t xml:space="preserve"> </w:t>
      </w:r>
      <w:r>
        <w:rPr>
          <w:spacing w:val="-2"/>
        </w:rPr>
        <w:t>shouts</w:t>
      </w:r>
      <w:r>
        <w:t xml:space="preserve"> </w:t>
      </w:r>
      <w:r>
        <w:rPr>
          <w:spacing w:val="-1"/>
        </w:rPr>
        <w:t>from</w:t>
      </w:r>
      <w:r>
        <w:t xml:space="preserve"> </w:t>
      </w:r>
      <w:r>
        <w:rPr>
          <w:spacing w:val="-1"/>
        </w:rPr>
        <w:t>my</w:t>
      </w:r>
      <w:r>
        <w:rPr>
          <w:spacing w:val="-2"/>
        </w:rPr>
        <w:t xml:space="preserve"> </w:t>
      </w:r>
      <w:r>
        <w:rPr>
          <w:spacing w:val="-1"/>
        </w:rPr>
        <w:t>neighbours,</w:t>
      </w:r>
      <w:r>
        <w:t xml:space="preserve"> i </w:t>
      </w:r>
      <w:r>
        <w:rPr>
          <w:spacing w:val="-1"/>
        </w:rPr>
        <w:t>presumed that</w:t>
      </w:r>
      <w:r>
        <w:rPr>
          <w:spacing w:val="-2"/>
        </w:rPr>
        <w:t xml:space="preserve"> </w:t>
      </w:r>
      <w:r>
        <w:rPr>
          <w:spacing w:val="-1"/>
        </w:rPr>
        <w:t>this</w:t>
      </w:r>
      <w:r>
        <w:rPr>
          <w:spacing w:val="1"/>
        </w:rPr>
        <w:t xml:space="preserve"> </w:t>
      </w:r>
      <w:r>
        <w:rPr>
          <w:spacing w:val="-2"/>
        </w:rPr>
        <w:t>was</w:t>
      </w:r>
      <w:r>
        <w:t xml:space="preserve"> a </w:t>
      </w:r>
      <w:r>
        <w:rPr>
          <w:spacing w:val="-1"/>
        </w:rPr>
        <w:t>police</w:t>
      </w:r>
      <w:r>
        <w:t xml:space="preserve"> </w:t>
      </w:r>
      <w:r>
        <w:rPr>
          <w:spacing w:val="-1"/>
        </w:rPr>
        <w:t>car.</w:t>
      </w:r>
    </w:p>
    <w:p w:rsidR="00EA20B7" w:rsidRDefault="00877DD6">
      <w:pPr>
        <w:pStyle w:val="Corpodetexto"/>
        <w:ind w:right="226"/>
      </w:pPr>
      <w:r>
        <w:rPr>
          <w:spacing w:val="-1"/>
        </w:rPr>
        <w:t>After several</w:t>
      </w:r>
      <w:r>
        <w:rPr>
          <w:spacing w:val="-2"/>
        </w:rPr>
        <w:t xml:space="preserve"> </w:t>
      </w:r>
      <w:r>
        <w:rPr>
          <w:spacing w:val="-1"/>
        </w:rPr>
        <w:t>minutes</w:t>
      </w:r>
      <w:r>
        <w:rPr>
          <w:spacing w:val="-2"/>
        </w:rPr>
        <w:t xml:space="preserve"> </w:t>
      </w:r>
      <w:r>
        <w:t>of</w:t>
      </w:r>
      <w:r>
        <w:rPr>
          <w:spacing w:val="-2"/>
        </w:rPr>
        <w:t xml:space="preserve"> </w:t>
      </w:r>
      <w:r>
        <w:rPr>
          <w:spacing w:val="-1"/>
        </w:rPr>
        <w:t>heated argument,</w:t>
      </w:r>
      <w:r>
        <w:rPr>
          <w:spacing w:val="-2"/>
        </w:rPr>
        <w:t xml:space="preserve"> </w:t>
      </w:r>
      <w:r>
        <w:rPr>
          <w:spacing w:val="-1"/>
        </w:rPr>
        <w:t>the</w:t>
      </w:r>
      <w:r>
        <w:rPr>
          <w:spacing w:val="1"/>
        </w:rPr>
        <w:t xml:space="preserve"> </w:t>
      </w:r>
      <w:r>
        <w:rPr>
          <w:spacing w:val="-1"/>
        </w:rPr>
        <w:t>police car</w:t>
      </w:r>
      <w:r>
        <w:rPr>
          <w:spacing w:val="1"/>
        </w:rPr>
        <w:t xml:space="preserve"> </w:t>
      </w:r>
      <w:r>
        <w:rPr>
          <w:spacing w:val="-1"/>
        </w:rPr>
        <w:t>left.</w:t>
      </w:r>
      <w:r>
        <w:rPr>
          <w:spacing w:val="1"/>
        </w:rPr>
        <w:t xml:space="preserve"> </w:t>
      </w:r>
      <w:r>
        <w:rPr>
          <w:spacing w:val="-1"/>
        </w:rPr>
        <w:t>The</w:t>
      </w:r>
      <w:r>
        <w:rPr>
          <w:spacing w:val="45"/>
        </w:rPr>
        <w:t xml:space="preserve"> </w:t>
      </w:r>
      <w:r>
        <w:rPr>
          <w:spacing w:val="-1"/>
        </w:rPr>
        <w:t>others then took</w:t>
      </w:r>
      <w:r>
        <w:t xml:space="preserve"> </w:t>
      </w:r>
      <w:r>
        <w:rPr>
          <w:spacing w:val="-2"/>
        </w:rPr>
        <w:t>me</w:t>
      </w:r>
      <w:r>
        <w:rPr>
          <w:spacing w:val="1"/>
        </w:rPr>
        <w:t xml:space="preserve"> </w:t>
      </w:r>
      <w:r>
        <w:rPr>
          <w:spacing w:val="-1"/>
        </w:rPr>
        <w:t>out</w:t>
      </w:r>
      <w:r>
        <w:t xml:space="preserve"> of</w:t>
      </w:r>
      <w:r>
        <w:rPr>
          <w:spacing w:val="-1"/>
        </w:rPr>
        <w:t xml:space="preserve"> the</w:t>
      </w:r>
      <w:r>
        <w:t xml:space="preserve"> </w:t>
      </w:r>
      <w:r>
        <w:rPr>
          <w:spacing w:val="-1"/>
        </w:rPr>
        <w:t xml:space="preserve">building </w:t>
      </w:r>
      <w:r>
        <w:t>and</w:t>
      </w:r>
      <w:r>
        <w:rPr>
          <w:spacing w:val="-3"/>
        </w:rPr>
        <w:t xml:space="preserve"> </w:t>
      </w:r>
      <w:r>
        <w:rPr>
          <w:spacing w:val="-1"/>
        </w:rPr>
        <w:t xml:space="preserve">threw </w:t>
      </w:r>
      <w:r>
        <w:rPr>
          <w:spacing w:val="-2"/>
        </w:rPr>
        <w:t>me</w:t>
      </w:r>
      <w:r>
        <w:rPr>
          <w:spacing w:val="1"/>
        </w:rPr>
        <w:t xml:space="preserve"> </w:t>
      </w:r>
      <w:r>
        <w:t>on</w:t>
      </w:r>
      <w:r>
        <w:rPr>
          <w:spacing w:val="-1"/>
        </w:rPr>
        <w:t xml:space="preserve"> </w:t>
      </w:r>
      <w:r>
        <w:t>to</w:t>
      </w:r>
      <w:r>
        <w:rPr>
          <w:spacing w:val="-2"/>
        </w:rPr>
        <w:t xml:space="preserve"> </w:t>
      </w:r>
      <w:r>
        <w:rPr>
          <w:spacing w:val="-1"/>
        </w:rPr>
        <w:t>the</w:t>
      </w:r>
      <w:r>
        <w:rPr>
          <w:spacing w:val="53"/>
        </w:rPr>
        <w:t xml:space="preserve"> </w:t>
      </w:r>
      <w:r>
        <w:t>floor</w:t>
      </w:r>
      <w:r>
        <w:rPr>
          <w:spacing w:val="-1"/>
        </w:rPr>
        <w:t xml:space="preserve"> </w:t>
      </w:r>
      <w:r>
        <w:t>of a car,</w:t>
      </w:r>
      <w:r>
        <w:rPr>
          <w:spacing w:val="-1"/>
        </w:rPr>
        <w:t xml:space="preserve"> </w:t>
      </w:r>
      <w:r>
        <w:t>possibly</w:t>
      </w:r>
      <w:r>
        <w:rPr>
          <w:spacing w:val="-2"/>
        </w:rPr>
        <w:t xml:space="preserve"> </w:t>
      </w:r>
      <w:r>
        <w:t>a Ford</w:t>
      </w:r>
      <w:r>
        <w:rPr>
          <w:spacing w:val="-2"/>
        </w:rPr>
        <w:t xml:space="preserve"> </w:t>
      </w:r>
      <w:r>
        <w:rPr>
          <w:spacing w:val="-1"/>
        </w:rPr>
        <w:t xml:space="preserve">Falcon, </w:t>
      </w:r>
      <w:r>
        <w:t xml:space="preserve">and </w:t>
      </w:r>
      <w:r>
        <w:rPr>
          <w:spacing w:val="-1"/>
        </w:rPr>
        <w:t>set off.</w:t>
      </w:r>
    </w:p>
    <w:p w:rsidR="00EA20B7" w:rsidRDefault="00877DD6">
      <w:pPr>
        <w:pStyle w:val="Corpodetexto"/>
        <w:ind w:right="226"/>
      </w:pPr>
      <w:r>
        <w:rPr>
          <w:spacing w:val="-1"/>
        </w:rPr>
        <w:t>They</w:t>
      </w:r>
      <w:r>
        <w:rPr>
          <w:spacing w:val="-2"/>
        </w:rPr>
        <w:t xml:space="preserve"> </w:t>
      </w:r>
      <w:r>
        <w:rPr>
          <w:spacing w:val="-1"/>
        </w:rPr>
        <w:t>hauled</w:t>
      </w:r>
      <w:r>
        <w:rPr>
          <w:spacing w:val="-2"/>
        </w:rPr>
        <w:t xml:space="preserve"> me</w:t>
      </w:r>
      <w:r>
        <w:rPr>
          <w:spacing w:val="1"/>
        </w:rPr>
        <w:t xml:space="preserve"> </w:t>
      </w:r>
      <w:r>
        <w:rPr>
          <w:spacing w:val="-1"/>
        </w:rPr>
        <w:t xml:space="preserve">out </w:t>
      </w:r>
      <w:r>
        <w:t>of</w:t>
      </w:r>
      <w:r>
        <w:rPr>
          <w:spacing w:val="-2"/>
        </w:rPr>
        <w:t xml:space="preserve"> </w:t>
      </w:r>
      <w:r>
        <w:rPr>
          <w:spacing w:val="-1"/>
        </w:rPr>
        <w:t xml:space="preserve">the </w:t>
      </w:r>
      <w:r>
        <w:t>car</w:t>
      </w:r>
      <w:r>
        <w:rPr>
          <w:spacing w:val="-1"/>
        </w:rPr>
        <w:t xml:space="preserve"> in the same</w:t>
      </w:r>
      <w:r>
        <w:rPr>
          <w:spacing w:val="1"/>
        </w:rPr>
        <w:t xml:space="preserve"> </w:t>
      </w:r>
      <w:r>
        <w:rPr>
          <w:spacing w:val="-1"/>
        </w:rPr>
        <w:t>way,</w:t>
      </w:r>
      <w:r>
        <w:t xml:space="preserve"> </w:t>
      </w:r>
      <w:r>
        <w:rPr>
          <w:spacing w:val="-1"/>
        </w:rPr>
        <w:t>car</w:t>
      </w:r>
      <w:r>
        <w:rPr>
          <w:spacing w:val="-1"/>
        </w:rPr>
        <w:t>rying</w:t>
      </w:r>
      <w:r>
        <w:rPr>
          <w:spacing w:val="1"/>
        </w:rPr>
        <w:t xml:space="preserve"> </w:t>
      </w:r>
      <w:r>
        <w:rPr>
          <w:spacing w:val="-2"/>
        </w:rPr>
        <w:t>me</w:t>
      </w:r>
      <w:r>
        <w:rPr>
          <w:spacing w:val="33"/>
        </w:rPr>
        <w:t xml:space="preserve"> </w:t>
      </w:r>
      <w:r>
        <w:rPr>
          <w:spacing w:val="-1"/>
        </w:rPr>
        <w:t>between</w:t>
      </w:r>
      <w:r>
        <w:t xml:space="preserve"> </w:t>
      </w:r>
      <w:r>
        <w:rPr>
          <w:spacing w:val="-1"/>
        </w:rPr>
        <w:t xml:space="preserve">four of them. </w:t>
      </w:r>
      <w:r>
        <w:t xml:space="preserve">We </w:t>
      </w:r>
      <w:r>
        <w:rPr>
          <w:spacing w:val="-1"/>
        </w:rPr>
        <w:t>crossed</w:t>
      </w:r>
      <w:r>
        <w:t xml:space="preserve"> </w:t>
      </w:r>
      <w:r>
        <w:rPr>
          <w:spacing w:val="-1"/>
        </w:rPr>
        <w:t>four</w:t>
      </w:r>
      <w:r>
        <w:t xml:space="preserve"> </w:t>
      </w:r>
      <w:r>
        <w:rPr>
          <w:spacing w:val="-1"/>
        </w:rPr>
        <w:t>or</w:t>
      </w:r>
      <w:r>
        <w:t xml:space="preserve"> </w:t>
      </w:r>
      <w:r>
        <w:rPr>
          <w:spacing w:val="-1"/>
        </w:rPr>
        <w:t>five</w:t>
      </w:r>
      <w:r>
        <w:rPr>
          <w:spacing w:val="1"/>
        </w:rPr>
        <w:t xml:space="preserve"> </w:t>
      </w:r>
      <w:r>
        <w:rPr>
          <w:spacing w:val="-1"/>
        </w:rPr>
        <w:t>metres of</w:t>
      </w:r>
      <w:r>
        <w:rPr>
          <w:spacing w:val="1"/>
        </w:rPr>
        <w:t xml:space="preserve"> </w:t>
      </w:r>
      <w:r>
        <w:rPr>
          <w:spacing w:val="-2"/>
        </w:rPr>
        <w:t>what</w:t>
      </w:r>
      <w:r>
        <w:t xml:space="preserve"> </w:t>
      </w:r>
      <w:r>
        <w:rPr>
          <w:spacing w:val="-1"/>
        </w:rPr>
        <w:t>by</w:t>
      </w:r>
      <w:r>
        <w:rPr>
          <w:spacing w:val="28"/>
        </w:rPr>
        <w:t xml:space="preserve"> </w:t>
      </w:r>
      <w:r>
        <w:rPr>
          <w:spacing w:val="-1"/>
        </w:rPr>
        <w:t>the</w:t>
      </w:r>
      <w:r>
        <w:t xml:space="preserve"> </w:t>
      </w:r>
      <w:r>
        <w:rPr>
          <w:spacing w:val="-1"/>
        </w:rPr>
        <w:t>sound</w:t>
      </w:r>
      <w:r>
        <w:t xml:space="preserve"> </w:t>
      </w:r>
      <w:r>
        <w:rPr>
          <w:spacing w:val="-1"/>
        </w:rPr>
        <w:t xml:space="preserve">of </w:t>
      </w:r>
      <w:r>
        <w:t>it</w:t>
      </w:r>
      <w:r>
        <w:rPr>
          <w:spacing w:val="1"/>
        </w:rPr>
        <w:t xml:space="preserve"> </w:t>
      </w:r>
      <w:r>
        <w:rPr>
          <w:spacing w:val="-2"/>
        </w:rPr>
        <w:t>was</w:t>
      </w:r>
      <w:r>
        <w:rPr>
          <w:spacing w:val="-1"/>
        </w:rPr>
        <w:t xml:space="preserve"> </w:t>
      </w:r>
      <w:r>
        <w:t>a</w:t>
      </w:r>
      <w:r>
        <w:rPr>
          <w:spacing w:val="-1"/>
        </w:rPr>
        <w:t xml:space="preserve"> gravelled</w:t>
      </w:r>
      <w:r>
        <w:t xml:space="preserve"> </w:t>
      </w:r>
      <w:r>
        <w:rPr>
          <w:spacing w:val="-1"/>
        </w:rPr>
        <w:t>yard,</w:t>
      </w:r>
      <w:r>
        <w:rPr>
          <w:spacing w:val="-2"/>
        </w:rPr>
        <w:t xml:space="preserve"> </w:t>
      </w:r>
      <w:r>
        <w:rPr>
          <w:spacing w:val="-1"/>
        </w:rPr>
        <w:t>then they</w:t>
      </w:r>
      <w:r>
        <w:rPr>
          <w:spacing w:val="-3"/>
        </w:rPr>
        <w:t xml:space="preserve"> </w:t>
      </w:r>
      <w:r>
        <w:t>threw</w:t>
      </w:r>
      <w:r>
        <w:rPr>
          <w:spacing w:val="-2"/>
        </w:rPr>
        <w:t xml:space="preserve"> me</w:t>
      </w:r>
      <w:r>
        <w:rPr>
          <w:spacing w:val="1"/>
        </w:rPr>
        <w:t xml:space="preserve"> </w:t>
      </w:r>
      <w:r>
        <w:t>on</w:t>
      </w:r>
      <w:r>
        <w:rPr>
          <w:spacing w:val="-2"/>
        </w:rPr>
        <w:t xml:space="preserve"> </w:t>
      </w:r>
      <w:r>
        <w:t>to</w:t>
      </w:r>
      <w:r>
        <w:rPr>
          <w:spacing w:val="-2"/>
        </w:rPr>
        <w:t xml:space="preserve"> </w:t>
      </w:r>
      <w:r>
        <w:t>a</w:t>
      </w:r>
      <w:r>
        <w:rPr>
          <w:spacing w:val="45"/>
        </w:rPr>
        <w:t xml:space="preserve"> </w:t>
      </w:r>
      <w:r>
        <w:rPr>
          <w:spacing w:val="-1"/>
        </w:rPr>
        <w:t>table.</w:t>
      </w:r>
      <w:r>
        <w:t xml:space="preserve"> </w:t>
      </w:r>
      <w:r>
        <w:rPr>
          <w:spacing w:val="-1"/>
        </w:rPr>
        <w:t>They</w:t>
      </w:r>
      <w:r>
        <w:rPr>
          <w:spacing w:val="-2"/>
        </w:rPr>
        <w:t xml:space="preserve"> </w:t>
      </w:r>
      <w:r>
        <w:t xml:space="preserve">tied </w:t>
      </w:r>
      <w:r>
        <w:rPr>
          <w:spacing w:val="-2"/>
        </w:rPr>
        <w:t>me</w:t>
      </w:r>
      <w:r>
        <w:rPr>
          <w:spacing w:val="1"/>
        </w:rPr>
        <w:t xml:space="preserve"> </w:t>
      </w:r>
      <w:r>
        <w:t>by</w:t>
      </w:r>
      <w:r>
        <w:rPr>
          <w:spacing w:val="-2"/>
        </w:rPr>
        <w:t xml:space="preserve"> </w:t>
      </w:r>
      <w:r>
        <w:rPr>
          <w:spacing w:val="-1"/>
        </w:rPr>
        <w:t>my</w:t>
      </w:r>
      <w:r>
        <w:rPr>
          <w:spacing w:val="-2"/>
        </w:rPr>
        <w:t xml:space="preserve"> </w:t>
      </w:r>
      <w:r>
        <w:t>hands</w:t>
      </w:r>
      <w:r>
        <w:rPr>
          <w:spacing w:val="-3"/>
        </w:rPr>
        <w:t xml:space="preserve"> </w:t>
      </w:r>
      <w:r>
        <w:t>and</w:t>
      </w:r>
      <w:r>
        <w:rPr>
          <w:spacing w:val="-1"/>
        </w:rPr>
        <w:t xml:space="preserve"> </w:t>
      </w:r>
      <w:r>
        <w:t>feet</w:t>
      </w:r>
      <w:r>
        <w:rPr>
          <w:spacing w:val="-1"/>
        </w:rPr>
        <w:t xml:space="preserve"> </w:t>
      </w:r>
      <w:r>
        <w:t xml:space="preserve">to </w:t>
      </w:r>
      <w:r>
        <w:rPr>
          <w:spacing w:val="-1"/>
        </w:rPr>
        <w:t>its</w:t>
      </w:r>
      <w:r>
        <w:rPr>
          <w:spacing w:val="-2"/>
        </w:rPr>
        <w:t xml:space="preserve"> </w:t>
      </w:r>
      <w:r>
        <w:rPr>
          <w:spacing w:val="-1"/>
        </w:rPr>
        <w:t>four</w:t>
      </w:r>
      <w:r>
        <w:t xml:space="preserve"> corners.</w:t>
      </w:r>
    </w:p>
    <w:p w:rsidR="00EA20B7" w:rsidRDefault="00EA20B7">
      <w:pPr>
        <w:sectPr w:rsidR="00EA20B7">
          <w:pgSz w:w="8640" w:h="12960"/>
          <w:pgMar w:top="960" w:right="940" w:bottom="900" w:left="900" w:header="0" w:footer="712" w:gutter="0"/>
          <w:cols w:space="720"/>
        </w:sectPr>
      </w:pPr>
    </w:p>
    <w:p w:rsidR="00EA20B7" w:rsidRDefault="00877DD6">
      <w:pPr>
        <w:pStyle w:val="Corpodetexto"/>
        <w:spacing w:before="49"/>
        <w:ind w:right="123"/>
      </w:pPr>
      <w:r>
        <w:rPr>
          <w:spacing w:val="-1"/>
        </w:rPr>
        <w:lastRenderedPageBreak/>
        <w:t>The</w:t>
      </w:r>
      <w:r>
        <w:t xml:space="preserve"> </w:t>
      </w:r>
      <w:r>
        <w:rPr>
          <w:spacing w:val="-1"/>
        </w:rPr>
        <w:t>first</w:t>
      </w:r>
      <w:r>
        <w:t xml:space="preserve"> </w:t>
      </w:r>
      <w:r>
        <w:rPr>
          <w:spacing w:val="-1"/>
        </w:rPr>
        <w:t>voice</w:t>
      </w:r>
      <w:r>
        <w:t xml:space="preserve"> I</w:t>
      </w:r>
      <w:r>
        <w:rPr>
          <w:spacing w:val="-1"/>
        </w:rPr>
        <w:t xml:space="preserve"> heard after</w:t>
      </w:r>
      <w:r>
        <w:t xml:space="preserve"> </w:t>
      </w:r>
      <w:r>
        <w:rPr>
          <w:spacing w:val="-1"/>
        </w:rPr>
        <w:t>being tied</w:t>
      </w:r>
      <w:r>
        <w:t xml:space="preserve"> </w:t>
      </w:r>
      <w:r>
        <w:rPr>
          <w:spacing w:val="-2"/>
        </w:rPr>
        <w:t>up</w:t>
      </w:r>
      <w:r>
        <w:rPr>
          <w:spacing w:val="1"/>
        </w:rPr>
        <w:t xml:space="preserve"> </w:t>
      </w:r>
      <w:r>
        <w:rPr>
          <w:spacing w:val="-2"/>
        </w:rPr>
        <w:t>was</w:t>
      </w:r>
      <w:r>
        <w:t xml:space="preserve"> of </w:t>
      </w:r>
      <w:r>
        <w:rPr>
          <w:spacing w:val="-1"/>
        </w:rPr>
        <w:t>someone</w:t>
      </w:r>
      <w:r>
        <w:rPr>
          <w:spacing w:val="1"/>
        </w:rPr>
        <w:t xml:space="preserve"> </w:t>
      </w:r>
      <w:r>
        <w:rPr>
          <w:spacing w:val="-2"/>
        </w:rPr>
        <w:t>who</w:t>
      </w:r>
      <w:r>
        <w:t xml:space="preserve"> </w:t>
      </w:r>
      <w:r>
        <w:rPr>
          <w:spacing w:val="-1"/>
        </w:rPr>
        <w:t>said</w:t>
      </w:r>
      <w:r>
        <w:rPr>
          <w:spacing w:val="49"/>
        </w:rPr>
        <w:t xml:space="preserve"> </w:t>
      </w:r>
      <w:r>
        <w:rPr>
          <w:spacing w:val="-1"/>
        </w:rPr>
        <w:t>he</w:t>
      </w:r>
      <w:r>
        <w:t xml:space="preserve"> </w:t>
      </w:r>
      <w:r>
        <w:rPr>
          <w:spacing w:val="-2"/>
        </w:rPr>
        <w:t>was</w:t>
      </w:r>
      <w:r>
        <w:t xml:space="preserve"> a </w:t>
      </w:r>
      <w:r>
        <w:rPr>
          <w:spacing w:val="-1"/>
        </w:rPr>
        <w:t>doctor. He</w:t>
      </w:r>
      <w:r>
        <w:t xml:space="preserve"> </w:t>
      </w:r>
      <w:r>
        <w:rPr>
          <w:spacing w:val="-1"/>
        </w:rPr>
        <w:t xml:space="preserve">told </w:t>
      </w:r>
      <w:r>
        <w:rPr>
          <w:spacing w:val="-2"/>
        </w:rPr>
        <w:t>me</w:t>
      </w:r>
      <w:r>
        <w:t xml:space="preserve"> the</w:t>
      </w:r>
      <w:r>
        <w:rPr>
          <w:spacing w:val="1"/>
        </w:rPr>
        <w:t xml:space="preserve"> </w:t>
      </w:r>
      <w:r>
        <w:rPr>
          <w:spacing w:val="-1"/>
        </w:rPr>
        <w:t>wounds on</w:t>
      </w:r>
      <w:r>
        <w:t xml:space="preserve"> </w:t>
      </w:r>
      <w:r>
        <w:rPr>
          <w:spacing w:val="-2"/>
        </w:rPr>
        <w:t xml:space="preserve">my </w:t>
      </w:r>
      <w:r>
        <w:rPr>
          <w:spacing w:val="-1"/>
        </w:rPr>
        <w:t>legs</w:t>
      </w:r>
      <w:r>
        <w:t xml:space="preserve"> </w:t>
      </w:r>
      <w:r>
        <w:rPr>
          <w:spacing w:val="-1"/>
        </w:rPr>
        <w:t>were</w:t>
      </w:r>
      <w:r>
        <w:t xml:space="preserve"> </w:t>
      </w:r>
      <w:r>
        <w:rPr>
          <w:spacing w:val="-1"/>
        </w:rPr>
        <w:t>bleeding</w:t>
      </w:r>
      <w:r>
        <w:rPr>
          <w:spacing w:val="22"/>
        </w:rPr>
        <w:t xml:space="preserve"> </w:t>
      </w:r>
      <w:r>
        <w:rPr>
          <w:spacing w:val="-1"/>
        </w:rPr>
        <w:t>badly,</w:t>
      </w:r>
      <w:r>
        <w:rPr>
          <w:spacing w:val="-2"/>
        </w:rPr>
        <w:t xml:space="preserve"> </w:t>
      </w:r>
      <w:r>
        <w:t xml:space="preserve">so I </w:t>
      </w:r>
      <w:r>
        <w:rPr>
          <w:spacing w:val="-1"/>
        </w:rPr>
        <w:t>should</w:t>
      </w:r>
      <w:r>
        <w:t xml:space="preserve"> not</w:t>
      </w:r>
      <w:r>
        <w:rPr>
          <w:spacing w:val="-1"/>
        </w:rPr>
        <w:t xml:space="preserve"> try</w:t>
      </w:r>
      <w:r>
        <w:rPr>
          <w:spacing w:val="-2"/>
        </w:rPr>
        <w:t xml:space="preserve"> </w:t>
      </w:r>
      <w:r>
        <w:t>to</w:t>
      </w:r>
      <w:r>
        <w:rPr>
          <w:spacing w:val="-2"/>
        </w:rPr>
        <w:t xml:space="preserve"> </w:t>
      </w:r>
      <w:r>
        <w:rPr>
          <w:spacing w:val="-1"/>
        </w:rPr>
        <w:t>resist</w:t>
      </w:r>
      <w:r>
        <w:t xml:space="preserve"> in any </w:t>
      </w:r>
      <w:r>
        <w:rPr>
          <w:spacing w:val="-1"/>
        </w:rPr>
        <w:t>way.</w:t>
      </w:r>
    </w:p>
    <w:p w:rsidR="00EA20B7" w:rsidRDefault="00877DD6">
      <w:pPr>
        <w:pStyle w:val="Corpodetexto"/>
        <w:ind w:right="160"/>
      </w:pPr>
      <w:r>
        <w:rPr>
          <w:spacing w:val="-1"/>
        </w:rPr>
        <w:t>Then</w:t>
      </w:r>
      <w:r>
        <w:t xml:space="preserve"> I</w:t>
      </w:r>
      <w:r>
        <w:rPr>
          <w:spacing w:val="-2"/>
        </w:rPr>
        <w:t xml:space="preserve"> </w:t>
      </w:r>
      <w:r>
        <w:rPr>
          <w:spacing w:val="-1"/>
        </w:rPr>
        <w:t>heard another</w:t>
      </w:r>
      <w:r>
        <w:t xml:space="preserve"> </w:t>
      </w:r>
      <w:r>
        <w:rPr>
          <w:spacing w:val="-1"/>
        </w:rPr>
        <w:t>voice.</w:t>
      </w:r>
      <w:r>
        <w:t xml:space="preserve"> </w:t>
      </w:r>
      <w:r>
        <w:rPr>
          <w:spacing w:val="-1"/>
        </w:rPr>
        <w:t>This</w:t>
      </w:r>
      <w:r>
        <w:t xml:space="preserve"> </w:t>
      </w:r>
      <w:r>
        <w:rPr>
          <w:spacing w:val="-1"/>
        </w:rPr>
        <w:t>one</w:t>
      </w:r>
      <w:r>
        <w:t xml:space="preserve"> </w:t>
      </w:r>
      <w:r>
        <w:rPr>
          <w:spacing w:val="-1"/>
        </w:rPr>
        <w:t>said</w:t>
      </w:r>
      <w:r>
        <w:rPr>
          <w:spacing w:val="-2"/>
        </w:rPr>
        <w:t xml:space="preserve"> </w:t>
      </w:r>
      <w:r>
        <w:rPr>
          <w:spacing w:val="-1"/>
        </w:rPr>
        <w:t>he</w:t>
      </w:r>
      <w:r>
        <w:rPr>
          <w:spacing w:val="1"/>
        </w:rPr>
        <w:t xml:space="preserve"> </w:t>
      </w:r>
      <w:r>
        <w:rPr>
          <w:spacing w:val="-2"/>
        </w:rPr>
        <w:t xml:space="preserve">was </w:t>
      </w:r>
      <w:r>
        <w:rPr>
          <w:spacing w:val="-1"/>
        </w:rPr>
        <w:t>the</w:t>
      </w:r>
      <w:r>
        <w:rPr>
          <w:spacing w:val="1"/>
        </w:rPr>
        <w:t xml:space="preserve"> </w:t>
      </w:r>
      <w:r>
        <w:rPr>
          <w:spacing w:val="-1"/>
        </w:rPr>
        <w:t>’Colonel’.</w:t>
      </w:r>
      <w:r>
        <w:t xml:space="preserve"> </w:t>
      </w:r>
      <w:r>
        <w:rPr>
          <w:spacing w:val="-1"/>
        </w:rPr>
        <w:t>He</w:t>
      </w:r>
      <w:r>
        <w:rPr>
          <w:spacing w:val="34"/>
        </w:rPr>
        <w:t xml:space="preserve"> </w:t>
      </w:r>
      <w:r>
        <w:t xml:space="preserve">told </w:t>
      </w:r>
      <w:r>
        <w:rPr>
          <w:spacing w:val="-2"/>
        </w:rPr>
        <w:t>me</w:t>
      </w:r>
      <w:r>
        <w:t xml:space="preserve"> </w:t>
      </w:r>
      <w:r>
        <w:rPr>
          <w:spacing w:val="-1"/>
        </w:rPr>
        <w:t>they</w:t>
      </w:r>
      <w:r>
        <w:rPr>
          <w:spacing w:val="-4"/>
        </w:rPr>
        <w:t xml:space="preserve"> </w:t>
      </w:r>
      <w:r>
        <w:t>knew</w:t>
      </w:r>
      <w:r>
        <w:rPr>
          <w:spacing w:val="-3"/>
        </w:rPr>
        <w:t xml:space="preserve"> </w:t>
      </w:r>
      <w:r>
        <w:t>I</w:t>
      </w:r>
      <w:r>
        <w:rPr>
          <w:spacing w:val="1"/>
        </w:rPr>
        <w:t xml:space="preserve"> </w:t>
      </w:r>
      <w:r>
        <w:rPr>
          <w:spacing w:val="-2"/>
        </w:rPr>
        <w:t>was</w:t>
      </w:r>
      <w:r>
        <w:t xml:space="preserve"> </w:t>
      </w:r>
      <w:r>
        <w:rPr>
          <w:spacing w:val="-1"/>
        </w:rPr>
        <w:t>not</w:t>
      </w:r>
      <w:r>
        <w:t xml:space="preserve"> </w:t>
      </w:r>
      <w:r>
        <w:rPr>
          <w:spacing w:val="-1"/>
        </w:rPr>
        <w:t>involved</w:t>
      </w:r>
      <w:r>
        <w:t xml:space="preserve"> </w:t>
      </w:r>
      <w:r>
        <w:rPr>
          <w:spacing w:val="-1"/>
        </w:rPr>
        <w:t>with terrorism</w:t>
      </w:r>
      <w:r>
        <w:rPr>
          <w:spacing w:val="-2"/>
        </w:rPr>
        <w:t xml:space="preserve"> </w:t>
      </w:r>
      <w:r>
        <w:t>or</w:t>
      </w:r>
      <w:r>
        <w:rPr>
          <w:spacing w:val="-1"/>
        </w:rPr>
        <w:t xml:space="preserve"> the</w:t>
      </w:r>
      <w:r>
        <w:rPr>
          <w:spacing w:val="41"/>
        </w:rPr>
        <w:t xml:space="preserve"> </w:t>
      </w:r>
      <w:r>
        <w:rPr>
          <w:spacing w:val="-1"/>
        </w:rPr>
        <w:t xml:space="preserve">guerrillas, </w:t>
      </w:r>
      <w:r>
        <w:rPr>
          <w:spacing w:val="-2"/>
        </w:rPr>
        <w:t>but</w:t>
      </w:r>
      <w:r>
        <w:rPr>
          <w:spacing w:val="1"/>
        </w:rPr>
        <w:t xml:space="preserve"> </w:t>
      </w:r>
      <w:r>
        <w:rPr>
          <w:spacing w:val="-1"/>
        </w:rPr>
        <w:t>that they</w:t>
      </w:r>
      <w:r>
        <w:rPr>
          <w:spacing w:val="-2"/>
        </w:rPr>
        <w:t xml:space="preserve"> </w:t>
      </w:r>
      <w:r>
        <w:rPr>
          <w:spacing w:val="-1"/>
        </w:rPr>
        <w:t xml:space="preserve">were going </w:t>
      </w:r>
      <w:r>
        <w:t>to</w:t>
      </w:r>
      <w:r>
        <w:rPr>
          <w:spacing w:val="-1"/>
        </w:rPr>
        <w:t xml:space="preserve"> torture</w:t>
      </w:r>
      <w:r>
        <w:t xml:space="preserve"> </w:t>
      </w:r>
      <w:r>
        <w:rPr>
          <w:spacing w:val="-2"/>
        </w:rPr>
        <w:t>me</w:t>
      </w:r>
      <w:r>
        <w:t xml:space="preserve"> </w:t>
      </w:r>
      <w:r>
        <w:rPr>
          <w:spacing w:val="-1"/>
        </w:rPr>
        <w:t>because</w:t>
      </w:r>
      <w:r>
        <w:t xml:space="preserve"> I</w:t>
      </w:r>
      <w:r>
        <w:rPr>
          <w:spacing w:val="55"/>
        </w:rPr>
        <w:t xml:space="preserve"> </w:t>
      </w:r>
      <w:r>
        <w:rPr>
          <w:spacing w:val="-1"/>
        </w:rPr>
        <w:t>opposed the</w:t>
      </w:r>
      <w:r>
        <w:t xml:space="preserve"> </w:t>
      </w:r>
      <w:r>
        <w:rPr>
          <w:spacing w:val="-1"/>
        </w:rPr>
        <w:t>regime,</w:t>
      </w:r>
      <w:r>
        <w:t xml:space="preserve"> </w:t>
      </w:r>
      <w:r>
        <w:rPr>
          <w:spacing w:val="-1"/>
        </w:rPr>
        <w:t>because: ’I</w:t>
      </w:r>
      <w:r>
        <w:t xml:space="preserve"> </w:t>
      </w:r>
      <w:r>
        <w:rPr>
          <w:spacing w:val="-1"/>
        </w:rPr>
        <w:t>hadn’t</w:t>
      </w:r>
      <w:r>
        <w:t xml:space="preserve"> </w:t>
      </w:r>
      <w:r>
        <w:rPr>
          <w:spacing w:val="-1"/>
        </w:rPr>
        <w:t>understood that</w:t>
      </w:r>
      <w:r>
        <w:t xml:space="preserve"> </w:t>
      </w:r>
      <w:r>
        <w:rPr>
          <w:spacing w:val="-1"/>
        </w:rPr>
        <w:t>in</w:t>
      </w:r>
      <w:r>
        <w:rPr>
          <w:spacing w:val="23"/>
        </w:rPr>
        <w:t xml:space="preserve"> </w:t>
      </w:r>
      <w:r>
        <w:rPr>
          <w:spacing w:val="-1"/>
        </w:rPr>
        <w:t xml:space="preserve">Argentina </w:t>
      </w:r>
      <w:r>
        <w:t xml:space="preserve">there </w:t>
      </w:r>
      <w:r>
        <w:rPr>
          <w:spacing w:val="-2"/>
        </w:rPr>
        <w:t>was</w:t>
      </w:r>
      <w:r>
        <w:t xml:space="preserve"> no</w:t>
      </w:r>
      <w:r>
        <w:rPr>
          <w:spacing w:val="-1"/>
        </w:rPr>
        <w:t xml:space="preserve"> </w:t>
      </w:r>
      <w:r>
        <w:t>room</w:t>
      </w:r>
      <w:r>
        <w:rPr>
          <w:spacing w:val="-2"/>
        </w:rPr>
        <w:t xml:space="preserve"> </w:t>
      </w:r>
      <w:r>
        <w:t>for</w:t>
      </w:r>
      <w:r>
        <w:rPr>
          <w:spacing w:val="-1"/>
        </w:rPr>
        <w:t xml:space="preserve"> </w:t>
      </w:r>
      <w:r>
        <w:t>any</w:t>
      </w:r>
      <w:r>
        <w:rPr>
          <w:spacing w:val="-2"/>
        </w:rPr>
        <w:t xml:space="preserve"> </w:t>
      </w:r>
      <w:r>
        <w:rPr>
          <w:spacing w:val="-1"/>
        </w:rPr>
        <w:t xml:space="preserve">opposition </w:t>
      </w:r>
      <w:r>
        <w:t>to</w:t>
      </w:r>
      <w:r>
        <w:rPr>
          <w:spacing w:val="-1"/>
        </w:rPr>
        <w:t xml:space="preserve"> </w:t>
      </w:r>
      <w:r>
        <w:t xml:space="preserve">the </w:t>
      </w:r>
      <w:r>
        <w:rPr>
          <w:spacing w:val="-1"/>
        </w:rPr>
        <w:t>Process</w:t>
      </w:r>
      <w:r>
        <w:t xml:space="preserve"> of</w:t>
      </w:r>
      <w:r>
        <w:rPr>
          <w:spacing w:val="39"/>
        </w:rPr>
        <w:t xml:space="preserve"> </w:t>
      </w:r>
      <w:r>
        <w:rPr>
          <w:spacing w:val="-1"/>
        </w:rPr>
        <w:t>National</w:t>
      </w:r>
      <w:r>
        <w:rPr>
          <w:spacing w:val="-2"/>
        </w:rPr>
        <w:t xml:space="preserve"> </w:t>
      </w:r>
      <w:r>
        <w:t>Reorganization.’ He</w:t>
      </w:r>
      <w:r>
        <w:rPr>
          <w:spacing w:val="-1"/>
        </w:rPr>
        <w:t xml:space="preserve"> </w:t>
      </w:r>
      <w:r>
        <w:t>then</w:t>
      </w:r>
      <w:r>
        <w:rPr>
          <w:spacing w:val="-1"/>
        </w:rPr>
        <w:t xml:space="preserve"> added:</w:t>
      </w:r>
      <w:r>
        <w:t xml:space="preserve"> </w:t>
      </w:r>
      <w:r>
        <w:rPr>
          <w:spacing w:val="-1"/>
        </w:rPr>
        <w:t xml:space="preserve">’You’re going </w:t>
      </w:r>
      <w:r>
        <w:t>to</w:t>
      </w:r>
      <w:r>
        <w:rPr>
          <w:spacing w:val="-1"/>
        </w:rPr>
        <w:t xml:space="preserve"> pay</w:t>
      </w:r>
      <w:r>
        <w:rPr>
          <w:spacing w:val="35"/>
        </w:rPr>
        <w:t xml:space="preserve"> </w:t>
      </w:r>
      <w:r>
        <w:t>dearly</w:t>
      </w:r>
      <w:r>
        <w:rPr>
          <w:spacing w:val="-2"/>
        </w:rPr>
        <w:t xml:space="preserve"> </w:t>
      </w:r>
      <w:r>
        <w:t xml:space="preserve">for </w:t>
      </w:r>
      <w:r>
        <w:rPr>
          <w:spacing w:val="-1"/>
        </w:rPr>
        <w:t xml:space="preserve">it </w:t>
      </w:r>
      <w:r>
        <w:t>...</w:t>
      </w:r>
      <w:r>
        <w:rPr>
          <w:spacing w:val="-1"/>
        </w:rPr>
        <w:t xml:space="preserve"> </w:t>
      </w:r>
      <w:r>
        <w:t>the poor</w:t>
      </w:r>
      <w:r>
        <w:rPr>
          <w:spacing w:val="-1"/>
        </w:rPr>
        <w:t xml:space="preserve"> won’t</w:t>
      </w:r>
      <w:r>
        <w:t xml:space="preserve"> have</w:t>
      </w:r>
      <w:r>
        <w:rPr>
          <w:spacing w:val="-1"/>
        </w:rPr>
        <w:t xml:space="preserve"> </w:t>
      </w:r>
      <w:r>
        <w:t>any</w:t>
      </w:r>
      <w:r>
        <w:rPr>
          <w:spacing w:val="-2"/>
        </w:rPr>
        <w:t xml:space="preserve"> </w:t>
      </w:r>
      <w:r>
        <w:rPr>
          <w:spacing w:val="-1"/>
        </w:rPr>
        <w:t xml:space="preserve">goody-goodies </w:t>
      </w:r>
      <w:r>
        <w:t>to look</w:t>
      </w:r>
      <w:r>
        <w:rPr>
          <w:spacing w:val="-1"/>
        </w:rPr>
        <w:t xml:space="preserve"> after</w:t>
      </w:r>
      <w:r>
        <w:rPr>
          <w:spacing w:val="27"/>
        </w:rPr>
        <w:t xml:space="preserve"> </w:t>
      </w:r>
      <w:r>
        <w:rPr>
          <w:spacing w:val="-1"/>
        </w:rPr>
        <w:t>them</w:t>
      </w:r>
      <w:r>
        <w:rPr>
          <w:spacing w:val="-2"/>
        </w:rPr>
        <w:t xml:space="preserve"> </w:t>
      </w:r>
      <w:r>
        <w:t xml:space="preserve">any </w:t>
      </w:r>
      <w:r>
        <w:rPr>
          <w:spacing w:val="-1"/>
        </w:rPr>
        <w:t>morel’</w:t>
      </w:r>
    </w:p>
    <w:p w:rsidR="00EA20B7" w:rsidRDefault="00877DD6">
      <w:pPr>
        <w:pStyle w:val="Corpodetexto"/>
        <w:ind w:right="226"/>
      </w:pPr>
      <w:r>
        <w:rPr>
          <w:spacing w:val="-1"/>
        </w:rPr>
        <w:t>Everything happened</w:t>
      </w:r>
      <w:r>
        <w:t xml:space="preserve"> </w:t>
      </w:r>
      <w:r>
        <w:rPr>
          <w:spacing w:val="-1"/>
        </w:rPr>
        <w:t>very</w:t>
      </w:r>
      <w:r>
        <w:rPr>
          <w:spacing w:val="-2"/>
        </w:rPr>
        <w:t xml:space="preserve"> </w:t>
      </w:r>
      <w:r>
        <w:rPr>
          <w:spacing w:val="-1"/>
        </w:rPr>
        <w:t>quickly.</w:t>
      </w:r>
      <w:r>
        <w:t xml:space="preserve"> </w:t>
      </w:r>
      <w:r>
        <w:rPr>
          <w:spacing w:val="-1"/>
        </w:rPr>
        <w:t>From</w:t>
      </w:r>
      <w:r>
        <w:rPr>
          <w:spacing w:val="-2"/>
        </w:rPr>
        <w:t xml:space="preserve"> </w:t>
      </w:r>
      <w:r>
        <w:rPr>
          <w:spacing w:val="-1"/>
        </w:rPr>
        <w:t>the</w:t>
      </w:r>
      <w:r>
        <w:t xml:space="preserve"> </w:t>
      </w:r>
      <w:r>
        <w:rPr>
          <w:spacing w:val="-1"/>
        </w:rPr>
        <w:t>moment</w:t>
      </w:r>
      <w:r>
        <w:t xml:space="preserve"> </w:t>
      </w:r>
      <w:r>
        <w:rPr>
          <w:spacing w:val="-1"/>
        </w:rPr>
        <w:t>they</w:t>
      </w:r>
      <w:r>
        <w:rPr>
          <w:spacing w:val="-3"/>
        </w:rPr>
        <w:t xml:space="preserve"> </w:t>
      </w:r>
      <w:r>
        <w:rPr>
          <w:spacing w:val="-1"/>
        </w:rPr>
        <w:t>took</w:t>
      </w:r>
      <w:r>
        <w:t xml:space="preserve"> </w:t>
      </w:r>
      <w:r>
        <w:rPr>
          <w:spacing w:val="-2"/>
        </w:rPr>
        <w:t>me</w:t>
      </w:r>
      <w:r>
        <w:rPr>
          <w:spacing w:val="45"/>
        </w:rPr>
        <w:t xml:space="preserve"> </w:t>
      </w:r>
      <w:r>
        <w:rPr>
          <w:spacing w:val="-1"/>
        </w:rPr>
        <w:t>out</w:t>
      </w:r>
      <w:r>
        <w:t xml:space="preserve"> of</w:t>
      </w:r>
      <w:r>
        <w:rPr>
          <w:spacing w:val="-1"/>
        </w:rPr>
        <w:t xml:space="preserve"> the </w:t>
      </w:r>
      <w:r>
        <w:t>car</w:t>
      </w:r>
      <w:r>
        <w:rPr>
          <w:spacing w:val="-1"/>
        </w:rPr>
        <w:t xml:space="preserve"> </w:t>
      </w:r>
      <w:r>
        <w:t>to</w:t>
      </w:r>
      <w:r>
        <w:rPr>
          <w:spacing w:val="-1"/>
        </w:rPr>
        <w:t xml:space="preserve"> the</w:t>
      </w:r>
      <w:r>
        <w:t xml:space="preserve"> </w:t>
      </w:r>
      <w:r>
        <w:rPr>
          <w:spacing w:val="-1"/>
        </w:rPr>
        <w:t>beginning</w:t>
      </w:r>
      <w:r>
        <w:t xml:space="preserve"> of</w:t>
      </w:r>
      <w:r>
        <w:rPr>
          <w:spacing w:val="-1"/>
        </w:rPr>
        <w:t xml:space="preserve"> the</w:t>
      </w:r>
      <w:r>
        <w:t xml:space="preserve"> </w:t>
      </w:r>
      <w:r>
        <w:rPr>
          <w:spacing w:val="-1"/>
        </w:rPr>
        <w:t>first electric</w:t>
      </w:r>
      <w:r>
        <w:t xml:space="preserve"> </w:t>
      </w:r>
      <w:r>
        <w:rPr>
          <w:spacing w:val="-1"/>
        </w:rPr>
        <w:t>shock</w:t>
      </w:r>
      <w:r>
        <w:t xml:space="preserve"> </w:t>
      </w:r>
      <w:r>
        <w:rPr>
          <w:spacing w:val="-1"/>
        </w:rPr>
        <w:t>session</w:t>
      </w:r>
      <w:r>
        <w:rPr>
          <w:spacing w:val="53"/>
        </w:rPr>
        <w:t xml:space="preserve"> </w:t>
      </w:r>
      <w:r>
        <w:t xml:space="preserve">took </w:t>
      </w:r>
      <w:r>
        <w:rPr>
          <w:spacing w:val="-1"/>
        </w:rPr>
        <w:t xml:space="preserve">less </w:t>
      </w:r>
      <w:r>
        <w:rPr>
          <w:spacing w:val="-2"/>
        </w:rPr>
        <w:t>time</w:t>
      </w:r>
      <w:r>
        <w:rPr>
          <w:spacing w:val="1"/>
        </w:rPr>
        <w:t xml:space="preserve"> </w:t>
      </w:r>
      <w:r>
        <w:t>than I</w:t>
      </w:r>
      <w:r>
        <w:rPr>
          <w:spacing w:val="-1"/>
        </w:rPr>
        <w:t xml:space="preserve"> </w:t>
      </w:r>
      <w:r>
        <w:t>am</w:t>
      </w:r>
      <w:r>
        <w:rPr>
          <w:spacing w:val="-3"/>
        </w:rPr>
        <w:t xml:space="preserve"> </w:t>
      </w:r>
      <w:r>
        <w:t>taking</w:t>
      </w:r>
      <w:r>
        <w:rPr>
          <w:spacing w:val="-1"/>
        </w:rPr>
        <w:t xml:space="preserve"> </w:t>
      </w:r>
      <w:r>
        <w:t>to</w:t>
      </w:r>
      <w:r>
        <w:rPr>
          <w:spacing w:val="-1"/>
        </w:rPr>
        <w:t xml:space="preserve"> </w:t>
      </w:r>
      <w:r>
        <w:t xml:space="preserve">tell </w:t>
      </w:r>
      <w:r>
        <w:rPr>
          <w:spacing w:val="-1"/>
        </w:rPr>
        <w:t xml:space="preserve">it. </w:t>
      </w:r>
      <w:r>
        <w:t xml:space="preserve">For </w:t>
      </w:r>
      <w:r>
        <w:rPr>
          <w:spacing w:val="-1"/>
        </w:rPr>
        <w:t>days</w:t>
      </w:r>
      <w:r>
        <w:rPr>
          <w:spacing w:val="-2"/>
        </w:rPr>
        <w:t xml:space="preserve"> </w:t>
      </w:r>
      <w:r>
        <w:t>they</w:t>
      </w:r>
      <w:r>
        <w:rPr>
          <w:spacing w:val="-3"/>
        </w:rPr>
        <w:t xml:space="preserve"> </w:t>
      </w:r>
      <w:r>
        <w:rPr>
          <w:spacing w:val="-1"/>
        </w:rPr>
        <w:t>applied</w:t>
      </w:r>
      <w:r>
        <w:rPr>
          <w:spacing w:val="27"/>
        </w:rPr>
        <w:t xml:space="preserve"> </w:t>
      </w:r>
      <w:r>
        <w:rPr>
          <w:spacing w:val="-1"/>
        </w:rPr>
        <w:t>electric</w:t>
      </w:r>
      <w:r>
        <w:t xml:space="preserve"> </w:t>
      </w:r>
      <w:r>
        <w:rPr>
          <w:spacing w:val="-1"/>
        </w:rPr>
        <w:t>shocks</w:t>
      </w:r>
      <w:r>
        <w:rPr>
          <w:spacing w:val="-2"/>
        </w:rPr>
        <w:t xml:space="preserve"> </w:t>
      </w:r>
      <w:r>
        <w:t xml:space="preserve">to </w:t>
      </w:r>
      <w:r>
        <w:rPr>
          <w:spacing w:val="-2"/>
        </w:rPr>
        <w:t xml:space="preserve">my </w:t>
      </w:r>
      <w:r>
        <w:rPr>
          <w:spacing w:val="-1"/>
        </w:rPr>
        <w:t>gums,</w:t>
      </w:r>
      <w:r>
        <w:t xml:space="preserve"> </w:t>
      </w:r>
      <w:r>
        <w:rPr>
          <w:spacing w:val="-1"/>
        </w:rPr>
        <w:t>nipples, genitals,</w:t>
      </w:r>
      <w:r>
        <w:rPr>
          <w:spacing w:val="-2"/>
        </w:rPr>
        <w:t xml:space="preserve"> </w:t>
      </w:r>
      <w:r>
        <w:rPr>
          <w:spacing w:val="-1"/>
        </w:rPr>
        <w:t>abdomen</w:t>
      </w:r>
      <w:r>
        <w:rPr>
          <w:spacing w:val="-2"/>
        </w:rPr>
        <w:t xml:space="preserve"> </w:t>
      </w:r>
      <w:r>
        <w:rPr>
          <w:spacing w:val="-1"/>
        </w:rPr>
        <w:t>and</w:t>
      </w:r>
      <w:r>
        <w:rPr>
          <w:spacing w:val="-2"/>
        </w:rPr>
        <w:t xml:space="preserve"> </w:t>
      </w:r>
      <w:r>
        <w:rPr>
          <w:spacing w:val="-1"/>
        </w:rPr>
        <w:t>ears.</w:t>
      </w:r>
      <w:r>
        <w:rPr>
          <w:spacing w:val="34"/>
        </w:rPr>
        <w:t xml:space="preserve"> </w:t>
      </w:r>
      <w:r>
        <w:rPr>
          <w:spacing w:val="-1"/>
        </w:rPr>
        <w:t>Unintentionally,</w:t>
      </w:r>
      <w:r>
        <w:t xml:space="preserve"> I</w:t>
      </w:r>
      <w:r>
        <w:rPr>
          <w:spacing w:val="1"/>
        </w:rPr>
        <w:t xml:space="preserve"> </w:t>
      </w:r>
      <w:r>
        <w:rPr>
          <w:spacing w:val="-1"/>
        </w:rPr>
        <w:t>managed</w:t>
      </w:r>
      <w:r>
        <w:rPr>
          <w:spacing w:val="-2"/>
        </w:rPr>
        <w:t xml:space="preserve"> </w:t>
      </w:r>
      <w:r>
        <w:rPr>
          <w:spacing w:val="-1"/>
        </w:rPr>
        <w:t>to</w:t>
      </w:r>
      <w:r>
        <w:rPr>
          <w:spacing w:val="-2"/>
        </w:rPr>
        <w:t xml:space="preserve"> </w:t>
      </w:r>
      <w:r>
        <w:rPr>
          <w:spacing w:val="-1"/>
        </w:rPr>
        <w:t>annoy</w:t>
      </w:r>
      <w:r>
        <w:rPr>
          <w:spacing w:val="-2"/>
        </w:rPr>
        <w:t xml:space="preserve"> </w:t>
      </w:r>
      <w:r>
        <w:rPr>
          <w:spacing w:val="-1"/>
        </w:rPr>
        <w:t>them,</w:t>
      </w:r>
      <w:r>
        <w:t xml:space="preserve"> </w:t>
      </w:r>
      <w:r>
        <w:rPr>
          <w:spacing w:val="-1"/>
        </w:rPr>
        <w:t xml:space="preserve">because, </w:t>
      </w:r>
      <w:r>
        <w:t xml:space="preserve">I </w:t>
      </w:r>
      <w:r>
        <w:rPr>
          <w:spacing w:val="-1"/>
        </w:rPr>
        <w:t>don’t</w:t>
      </w:r>
      <w:r>
        <w:rPr>
          <w:spacing w:val="-2"/>
        </w:rPr>
        <w:t xml:space="preserve"> </w:t>
      </w:r>
      <w:r>
        <w:rPr>
          <w:spacing w:val="-1"/>
        </w:rPr>
        <w:t>know</w:t>
      </w:r>
      <w:r>
        <w:rPr>
          <w:spacing w:val="28"/>
        </w:rPr>
        <w:t xml:space="preserve"> </w:t>
      </w:r>
      <w:r>
        <w:rPr>
          <w:spacing w:val="-1"/>
        </w:rPr>
        <w:t>why,</w:t>
      </w:r>
      <w:r>
        <w:t xml:space="preserve"> </w:t>
      </w:r>
      <w:r>
        <w:rPr>
          <w:spacing w:val="-2"/>
        </w:rPr>
        <w:t>although</w:t>
      </w:r>
      <w:r>
        <w:rPr>
          <w:spacing w:val="-1"/>
        </w:rPr>
        <w:t xml:space="preserve"> the</w:t>
      </w:r>
      <w:r>
        <w:t xml:space="preserve"> </w:t>
      </w:r>
      <w:r>
        <w:rPr>
          <w:spacing w:val="-1"/>
        </w:rPr>
        <w:t>shocks</w:t>
      </w:r>
      <w:r>
        <w:t xml:space="preserve"> </w:t>
      </w:r>
      <w:r>
        <w:rPr>
          <w:spacing w:val="-2"/>
        </w:rPr>
        <w:t>made</w:t>
      </w:r>
      <w:r>
        <w:rPr>
          <w:spacing w:val="1"/>
        </w:rPr>
        <w:t xml:space="preserve"> </w:t>
      </w:r>
      <w:r>
        <w:rPr>
          <w:spacing w:val="-2"/>
        </w:rPr>
        <w:t>me</w:t>
      </w:r>
      <w:r>
        <w:rPr>
          <w:spacing w:val="1"/>
        </w:rPr>
        <w:t xml:space="preserve"> </w:t>
      </w:r>
      <w:r>
        <w:rPr>
          <w:spacing w:val="-2"/>
        </w:rPr>
        <w:t>scream,</w:t>
      </w:r>
      <w:r>
        <w:rPr>
          <w:spacing w:val="-1"/>
        </w:rPr>
        <w:t xml:space="preserve"> jerk and</w:t>
      </w:r>
      <w:r>
        <w:t xml:space="preserve"> </w:t>
      </w:r>
      <w:r>
        <w:rPr>
          <w:spacing w:val="-1"/>
        </w:rPr>
        <w:t>shudder, they</w:t>
      </w:r>
      <w:r>
        <w:rPr>
          <w:spacing w:val="57"/>
        </w:rPr>
        <w:t xml:space="preserve"> </w:t>
      </w:r>
      <w:r>
        <w:rPr>
          <w:spacing w:val="-1"/>
        </w:rPr>
        <w:t>could</w:t>
      </w:r>
      <w:r>
        <w:t xml:space="preserve"> </w:t>
      </w:r>
      <w:r>
        <w:rPr>
          <w:spacing w:val="-1"/>
        </w:rPr>
        <w:t>not</w:t>
      </w:r>
      <w:r>
        <w:t xml:space="preserve"> </w:t>
      </w:r>
      <w:r>
        <w:rPr>
          <w:spacing w:val="-1"/>
        </w:rPr>
        <w:t>ma</w:t>
      </w:r>
      <w:r>
        <w:rPr>
          <w:spacing w:val="-1"/>
        </w:rPr>
        <w:t>ke</w:t>
      </w:r>
      <w:r>
        <w:t xml:space="preserve"> </w:t>
      </w:r>
      <w:r>
        <w:rPr>
          <w:spacing w:val="-1"/>
        </w:rPr>
        <w:t>me</w:t>
      </w:r>
      <w:r>
        <w:rPr>
          <w:spacing w:val="1"/>
        </w:rPr>
        <w:t xml:space="preserve"> </w:t>
      </w:r>
      <w:r>
        <w:rPr>
          <w:spacing w:val="-1"/>
        </w:rPr>
        <w:t>pass</w:t>
      </w:r>
      <w:r>
        <w:rPr>
          <w:spacing w:val="-2"/>
        </w:rPr>
        <w:t xml:space="preserve"> </w:t>
      </w:r>
      <w:r>
        <w:rPr>
          <w:spacing w:val="-1"/>
        </w:rPr>
        <w:t>out.</w:t>
      </w:r>
    </w:p>
    <w:p w:rsidR="00EA20B7" w:rsidRDefault="00877DD6">
      <w:pPr>
        <w:pStyle w:val="Corpodetexto"/>
        <w:ind w:right="123"/>
      </w:pPr>
      <w:r>
        <w:rPr>
          <w:spacing w:val="-1"/>
        </w:rPr>
        <w:t>They</w:t>
      </w:r>
      <w:r>
        <w:rPr>
          <w:spacing w:val="-2"/>
        </w:rPr>
        <w:t xml:space="preserve"> </w:t>
      </w:r>
      <w:r>
        <w:rPr>
          <w:spacing w:val="-1"/>
        </w:rPr>
        <w:t>then</w:t>
      </w:r>
      <w:r>
        <w:t xml:space="preserve"> </w:t>
      </w:r>
      <w:r>
        <w:rPr>
          <w:spacing w:val="-1"/>
        </w:rPr>
        <w:t>began to</w:t>
      </w:r>
      <w:r>
        <w:t xml:space="preserve"> </w:t>
      </w:r>
      <w:r>
        <w:rPr>
          <w:spacing w:val="-1"/>
        </w:rPr>
        <w:t>beat</w:t>
      </w:r>
      <w:r>
        <w:t xml:space="preserve"> </w:t>
      </w:r>
      <w:r>
        <w:rPr>
          <w:spacing w:val="-2"/>
        </w:rPr>
        <w:t>me</w:t>
      </w:r>
      <w:r>
        <w:rPr>
          <w:spacing w:val="1"/>
        </w:rPr>
        <w:t xml:space="preserve"> </w:t>
      </w:r>
      <w:r>
        <w:rPr>
          <w:spacing w:val="-1"/>
        </w:rPr>
        <w:t>systematically</w:t>
      </w:r>
      <w:r>
        <w:rPr>
          <w:spacing w:val="-2"/>
        </w:rPr>
        <w:t xml:space="preserve"> </w:t>
      </w:r>
      <w:r>
        <w:rPr>
          <w:spacing w:val="-1"/>
        </w:rPr>
        <w:t xml:space="preserve">and </w:t>
      </w:r>
      <w:r>
        <w:rPr>
          <w:spacing w:val="-2"/>
        </w:rPr>
        <w:t>rhythmically</w:t>
      </w:r>
      <w:r>
        <w:t xml:space="preserve"> </w:t>
      </w:r>
      <w:r>
        <w:rPr>
          <w:spacing w:val="-1"/>
        </w:rPr>
        <w:t>with</w:t>
      </w:r>
      <w:r>
        <w:rPr>
          <w:spacing w:val="49"/>
        </w:rPr>
        <w:t xml:space="preserve"> </w:t>
      </w:r>
      <w:r>
        <w:rPr>
          <w:spacing w:val="-1"/>
        </w:rPr>
        <w:t>wooden</w:t>
      </w:r>
      <w:r>
        <w:t xml:space="preserve"> </w:t>
      </w:r>
      <w:r>
        <w:rPr>
          <w:spacing w:val="-1"/>
        </w:rPr>
        <w:t xml:space="preserve">sticks </w:t>
      </w:r>
      <w:r>
        <w:t xml:space="preserve">on </w:t>
      </w:r>
      <w:r>
        <w:rPr>
          <w:spacing w:val="-2"/>
        </w:rPr>
        <w:t xml:space="preserve">my </w:t>
      </w:r>
      <w:r>
        <w:t>back,</w:t>
      </w:r>
      <w:r>
        <w:rPr>
          <w:spacing w:val="-2"/>
        </w:rPr>
        <w:t xml:space="preserve"> </w:t>
      </w:r>
      <w:r>
        <w:t>the</w:t>
      </w:r>
      <w:r>
        <w:rPr>
          <w:spacing w:val="-1"/>
        </w:rPr>
        <w:t xml:space="preserve"> </w:t>
      </w:r>
      <w:r>
        <w:t xml:space="preserve">backs of </w:t>
      </w:r>
      <w:r>
        <w:rPr>
          <w:spacing w:val="-1"/>
        </w:rPr>
        <w:t>my</w:t>
      </w:r>
      <w:r>
        <w:rPr>
          <w:spacing w:val="-2"/>
        </w:rPr>
        <w:t xml:space="preserve"> </w:t>
      </w:r>
      <w:r>
        <w:rPr>
          <w:spacing w:val="-1"/>
        </w:rPr>
        <w:t>thighs, my</w:t>
      </w:r>
      <w:r>
        <w:rPr>
          <w:spacing w:val="-2"/>
        </w:rPr>
        <w:t xml:space="preserve"> </w:t>
      </w:r>
      <w:r>
        <w:t>calves and</w:t>
      </w:r>
      <w:r>
        <w:rPr>
          <w:spacing w:val="27"/>
        </w:rPr>
        <w:t xml:space="preserve"> </w:t>
      </w:r>
      <w:r>
        <w:t xml:space="preserve">the </w:t>
      </w:r>
      <w:r>
        <w:rPr>
          <w:spacing w:val="-1"/>
        </w:rPr>
        <w:t>soles</w:t>
      </w:r>
      <w:r>
        <w:rPr>
          <w:spacing w:val="-2"/>
        </w:rPr>
        <w:t xml:space="preserve"> </w:t>
      </w:r>
      <w:r>
        <w:t>of</w:t>
      </w:r>
      <w:r>
        <w:rPr>
          <w:spacing w:val="-1"/>
        </w:rPr>
        <w:t xml:space="preserve"> my </w:t>
      </w:r>
      <w:r>
        <w:t>feet.</w:t>
      </w:r>
      <w:r>
        <w:rPr>
          <w:spacing w:val="-1"/>
        </w:rPr>
        <w:t xml:space="preserve"> </w:t>
      </w:r>
      <w:r>
        <w:t xml:space="preserve">At </w:t>
      </w:r>
      <w:r>
        <w:rPr>
          <w:spacing w:val="-1"/>
        </w:rPr>
        <w:t xml:space="preserve">first </w:t>
      </w:r>
      <w:r>
        <w:t xml:space="preserve">the </w:t>
      </w:r>
      <w:r>
        <w:rPr>
          <w:spacing w:val="-1"/>
        </w:rPr>
        <w:t>pain</w:t>
      </w:r>
      <w:r>
        <w:t xml:space="preserve"> </w:t>
      </w:r>
      <w:r>
        <w:rPr>
          <w:spacing w:val="-2"/>
        </w:rPr>
        <w:t>was</w:t>
      </w:r>
      <w:r>
        <w:t xml:space="preserve"> </w:t>
      </w:r>
      <w:r>
        <w:rPr>
          <w:spacing w:val="-1"/>
        </w:rPr>
        <w:t>dreadful.</w:t>
      </w:r>
      <w:r>
        <w:t xml:space="preserve"> </w:t>
      </w:r>
      <w:r>
        <w:rPr>
          <w:spacing w:val="-1"/>
        </w:rPr>
        <w:t>Then</w:t>
      </w:r>
      <w:r>
        <w:t xml:space="preserve"> </w:t>
      </w:r>
      <w:r>
        <w:rPr>
          <w:spacing w:val="-1"/>
        </w:rPr>
        <w:t>it</w:t>
      </w:r>
      <w:r>
        <w:t xml:space="preserve"> </w:t>
      </w:r>
      <w:r>
        <w:rPr>
          <w:spacing w:val="-1"/>
        </w:rPr>
        <w:t>became</w:t>
      </w:r>
      <w:r>
        <w:rPr>
          <w:spacing w:val="37"/>
        </w:rPr>
        <w:t xml:space="preserve"> </w:t>
      </w:r>
      <w:r>
        <w:rPr>
          <w:spacing w:val="-1"/>
        </w:rPr>
        <w:t>unbearable.</w:t>
      </w:r>
      <w:r>
        <w:rPr>
          <w:spacing w:val="-2"/>
        </w:rPr>
        <w:t xml:space="preserve"> </w:t>
      </w:r>
      <w:r>
        <w:rPr>
          <w:spacing w:val="-1"/>
        </w:rPr>
        <w:t>Eventually</w:t>
      </w:r>
      <w:r>
        <w:rPr>
          <w:spacing w:val="-2"/>
        </w:rPr>
        <w:t xml:space="preserve"> </w:t>
      </w:r>
      <w:r>
        <w:t xml:space="preserve">I </w:t>
      </w:r>
      <w:r>
        <w:rPr>
          <w:spacing w:val="-1"/>
        </w:rPr>
        <w:t>lost</w:t>
      </w:r>
      <w:r>
        <w:rPr>
          <w:spacing w:val="-2"/>
        </w:rPr>
        <w:t xml:space="preserve"> </w:t>
      </w:r>
      <w:r>
        <w:rPr>
          <w:spacing w:val="-1"/>
        </w:rPr>
        <w:t>all</w:t>
      </w:r>
      <w:r>
        <w:t xml:space="preserve"> </w:t>
      </w:r>
      <w:r>
        <w:rPr>
          <w:spacing w:val="-1"/>
        </w:rPr>
        <w:t>feeling</w:t>
      </w:r>
      <w:r>
        <w:rPr>
          <w:spacing w:val="1"/>
        </w:rPr>
        <w:t xml:space="preserve"> </w:t>
      </w:r>
      <w:r>
        <w:rPr>
          <w:spacing w:val="-1"/>
        </w:rPr>
        <w:t>in the</w:t>
      </w:r>
      <w:r>
        <w:t xml:space="preserve"> </w:t>
      </w:r>
      <w:r>
        <w:rPr>
          <w:spacing w:val="-1"/>
        </w:rPr>
        <w:t>part</w:t>
      </w:r>
      <w:r>
        <w:t xml:space="preserve"> </w:t>
      </w:r>
      <w:r>
        <w:rPr>
          <w:spacing w:val="-1"/>
        </w:rPr>
        <w:t>of</w:t>
      </w:r>
      <w:r>
        <w:t xml:space="preserve"> </w:t>
      </w:r>
      <w:r>
        <w:rPr>
          <w:spacing w:val="-1"/>
        </w:rPr>
        <w:t>my</w:t>
      </w:r>
      <w:r>
        <w:rPr>
          <w:spacing w:val="-2"/>
        </w:rPr>
        <w:t xml:space="preserve"> </w:t>
      </w:r>
      <w:r>
        <w:rPr>
          <w:spacing w:val="-1"/>
        </w:rPr>
        <w:t>body</w:t>
      </w:r>
      <w:r>
        <w:rPr>
          <w:spacing w:val="-2"/>
        </w:rPr>
        <w:t xml:space="preserve"> </w:t>
      </w:r>
      <w:r>
        <w:rPr>
          <w:spacing w:val="-1"/>
        </w:rPr>
        <w:t>being</w:t>
      </w:r>
      <w:r>
        <w:rPr>
          <w:spacing w:val="39"/>
        </w:rPr>
        <w:t xml:space="preserve"> </w:t>
      </w:r>
      <w:r>
        <w:rPr>
          <w:spacing w:val="-1"/>
        </w:rPr>
        <w:t>beaten.</w:t>
      </w:r>
      <w:r>
        <w:t xml:space="preserve"> </w:t>
      </w:r>
      <w:r>
        <w:rPr>
          <w:spacing w:val="-1"/>
        </w:rPr>
        <w:t>The</w:t>
      </w:r>
      <w:r>
        <w:rPr>
          <w:spacing w:val="-2"/>
        </w:rPr>
        <w:t xml:space="preserve"> </w:t>
      </w:r>
      <w:r>
        <w:rPr>
          <w:spacing w:val="-1"/>
        </w:rPr>
        <w:t>agonizing</w:t>
      </w:r>
      <w:r>
        <w:rPr>
          <w:spacing w:val="1"/>
        </w:rPr>
        <w:t xml:space="preserve"> </w:t>
      </w:r>
      <w:r>
        <w:rPr>
          <w:spacing w:val="-1"/>
        </w:rPr>
        <w:t>pain</w:t>
      </w:r>
      <w:r>
        <w:t xml:space="preserve"> </w:t>
      </w:r>
      <w:r>
        <w:rPr>
          <w:spacing w:val="-1"/>
        </w:rPr>
        <w:t>returned</w:t>
      </w:r>
      <w:r>
        <w:t xml:space="preserve"> a </w:t>
      </w:r>
      <w:r>
        <w:rPr>
          <w:spacing w:val="-1"/>
        </w:rPr>
        <w:t>short</w:t>
      </w:r>
      <w:r>
        <w:rPr>
          <w:spacing w:val="2"/>
        </w:rPr>
        <w:t xml:space="preserve"> </w:t>
      </w:r>
      <w:r>
        <w:rPr>
          <w:spacing w:val="-2"/>
        </w:rPr>
        <w:t>while</w:t>
      </w:r>
      <w:r>
        <w:t xml:space="preserve"> </w:t>
      </w:r>
      <w:r>
        <w:rPr>
          <w:spacing w:val="-1"/>
        </w:rPr>
        <w:t>after</w:t>
      </w:r>
      <w:r>
        <w:rPr>
          <w:spacing w:val="-2"/>
        </w:rPr>
        <w:t xml:space="preserve"> </w:t>
      </w:r>
      <w:r>
        <w:rPr>
          <w:spacing w:val="-1"/>
        </w:rPr>
        <w:t>they</w:t>
      </w:r>
      <w:r>
        <w:rPr>
          <w:spacing w:val="35"/>
        </w:rPr>
        <w:t xml:space="preserve"> </w:t>
      </w:r>
      <w:r>
        <w:rPr>
          <w:spacing w:val="-1"/>
        </w:rPr>
        <w:t>finished</w:t>
      </w:r>
      <w:r>
        <w:rPr>
          <w:spacing w:val="-2"/>
        </w:rPr>
        <w:t xml:space="preserve"> </w:t>
      </w:r>
      <w:r>
        <w:rPr>
          <w:spacing w:val="-1"/>
        </w:rPr>
        <w:t>hitting</w:t>
      </w:r>
      <w:r>
        <w:t xml:space="preserve"> </w:t>
      </w:r>
      <w:r>
        <w:rPr>
          <w:spacing w:val="-1"/>
        </w:rPr>
        <w:t>me.</w:t>
      </w:r>
      <w:r>
        <w:t xml:space="preserve"> </w:t>
      </w:r>
      <w:r>
        <w:rPr>
          <w:spacing w:val="-1"/>
        </w:rPr>
        <w:t>It</w:t>
      </w:r>
      <w:r>
        <w:rPr>
          <w:spacing w:val="1"/>
        </w:rPr>
        <w:t xml:space="preserve"> </w:t>
      </w:r>
      <w:r>
        <w:rPr>
          <w:spacing w:val="-1"/>
        </w:rPr>
        <w:t>was</w:t>
      </w:r>
      <w:r>
        <w:t xml:space="preserve"> </w:t>
      </w:r>
      <w:r>
        <w:rPr>
          <w:spacing w:val="-1"/>
        </w:rPr>
        <w:t>made</w:t>
      </w:r>
      <w:r>
        <w:rPr>
          <w:spacing w:val="1"/>
        </w:rPr>
        <w:t xml:space="preserve"> </w:t>
      </w:r>
      <w:r>
        <w:rPr>
          <w:spacing w:val="-1"/>
        </w:rPr>
        <w:t>still</w:t>
      </w:r>
      <w:r>
        <w:rPr>
          <w:spacing w:val="1"/>
        </w:rPr>
        <w:t xml:space="preserve"> </w:t>
      </w:r>
      <w:r>
        <w:rPr>
          <w:spacing w:val="-2"/>
        </w:rPr>
        <w:t>worse</w:t>
      </w:r>
      <w:r>
        <w:rPr>
          <w:spacing w:val="1"/>
        </w:rPr>
        <w:t xml:space="preserve"> </w:t>
      </w:r>
      <w:r>
        <w:rPr>
          <w:spacing w:val="-2"/>
        </w:rPr>
        <w:t xml:space="preserve">when </w:t>
      </w:r>
      <w:r>
        <w:rPr>
          <w:spacing w:val="-1"/>
        </w:rPr>
        <w:t>they</w:t>
      </w:r>
      <w:r>
        <w:rPr>
          <w:spacing w:val="-3"/>
        </w:rPr>
        <w:t xml:space="preserve"> </w:t>
      </w:r>
      <w:r>
        <w:rPr>
          <w:spacing w:val="-1"/>
        </w:rPr>
        <w:t>tore</w:t>
      </w:r>
      <w:r>
        <w:t xml:space="preserve"> </w:t>
      </w:r>
      <w:r>
        <w:rPr>
          <w:spacing w:val="-1"/>
        </w:rPr>
        <w:t>off</w:t>
      </w:r>
      <w:r>
        <w:rPr>
          <w:spacing w:val="1"/>
        </w:rPr>
        <w:t xml:space="preserve"> </w:t>
      </w:r>
      <w:r>
        <w:rPr>
          <w:spacing w:val="-1"/>
        </w:rPr>
        <w:t>my</w:t>
      </w:r>
      <w:r>
        <w:rPr>
          <w:spacing w:val="38"/>
        </w:rPr>
        <w:t xml:space="preserve"> </w:t>
      </w:r>
      <w:r>
        <w:t>shirt,</w:t>
      </w:r>
      <w:r>
        <w:rPr>
          <w:spacing w:val="-1"/>
        </w:rPr>
        <w:t xml:space="preserve"> which had</w:t>
      </w:r>
      <w:r>
        <w:t xml:space="preserve"> </w:t>
      </w:r>
      <w:r>
        <w:rPr>
          <w:spacing w:val="-1"/>
        </w:rPr>
        <w:t xml:space="preserve">stuck </w:t>
      </w:r>
      <w:r>
        <w:t>to</w:t>
      </w:r>
      <w:r>
        <w:rPr>
          <w:spacing w:val="-1"/>
        </w:rPr>
        <w:t xml:space="preserve"> the</w:t>
      </w:r>
      <w:r>
        <w:t xml:space="preserve"> </w:t>
      </w:r>
      <w:r>
        <w:rPr>
          <w:spacing w:val="-1"/>
        </w:rPr>
        <w:t xml:space="preserve">wounds, </w:t>
      </w:r>
      <w:r>
        <w:t xml:space="preserve">in </w:t>
      </w:r>
      <w:r>
        <w:rPr>
          <w:spacing w:val="-1"/>
        </w:rPr>
        <w:t xml:space="preserve">order </w:t>
      </w:r>
      <w:r>
        <w:t>to</w:t>
      </w:r>
      <w:r>
        <w:rPr>
          <w:spacing w:val="-1"/>
        </w:rPr>
        <w:t xml:space="preserve"> </w:t>
      </w:r>
      <w:r>
        <w:t xml:space="preserve">take </w:t>
      </w:r>
      <w:r>
        <w:rPr>
          <w:spacing w:val="-2"/>
        </w:rPr>
        <w:t>me</w:t>
      </w:r>
      <w:r>
        <w:t xml:space="preserve"> off</w:t>
      </w:r>
      <w:r>
        <w:rPr>
          <w:spacing w:val="-1"/>
        </w:rPr>
        <w:t xml:space="preserve"> </w:t>
      </w:r>
      <w:r>
        <w:t>for</w:t>
      </w:r>
      <w:r>
        <w:rPr>
          <w:spacing w:val="-1"/>
        </w:rPr>
        <w:t xml:space="preserve"> </w:t>
      </w:r>
      <w:r>
        <w:t>a</w:t>
      </w:r>
      <w:r>
        <w:rPr>
          <w:spacing w:val="21"/>
        </w:rPr>
        <w:t xml:space="preserve"> </w:t>
      </w:r>
      <w:r>
        <w:rPr>
          <w:spacing w:val="-1"/>
        </w:rPr>
        <w:t>fresh</w:t>
      </w:r>
      <w:r>
        <w:rPr>
          <w:spacing w:val="-2"/>
        </w:rPr>
        <w:t xml:space="preserve"> </w:t>
      </w:r>
      <w:r>
        <w:rPr>
          <w:spacing w:val="-1"/>
        </w:rPr>
        <w:t>electric</w:t>
      </w:r>
      <w:r>
        <w:t xml:space="preserve"> </w:t>
      </w:r>
      <w:r>
        <w:rPr>
          <w:spacing w:val="-1"/>
        </w:rPr>
        <w:t>shock</w:t>
      </w:r>
      <w:r>
        <w:rPr>
          <w:spacing w:val="1"/>
        </w:rPr>
        <w:t xml:space="preserve"> </w:t>
      </w:r>
      <w:r>
        <w:rPr>
          <w:spacing w:val="-1"/>
        </w:rPr>
        <w:t>session. This</w:t>
      </w:r>
      <w:r>
        <w:t xml:space="preserve"> </w:t>
      </w:r>
      <w:r>
        <w:rPr>
          <w:spacing w:val="-1"/>
        </w:rPr>
        <w:t>continued</w:t>
      </w:r>
      <w:r>
        <w:t xml:space="preserve"> </w:t>
      </w:r>
      <w:r>
        <w:rPr>
          <w:spacing w:val="-1"/>
        </w:rPr>
        <w:t>for several</w:t>
      </w:r>
      <w:r>
        <w:t xml:space="preserve"> </w:t>
      </w:r>
      <w:r>
        <w:rPr>
          <w:spacing w:val="-1"/>
        </w:rPr>
        <w:t>days,</w:t>
      </w:r>
      <w:r>
        <w:rPr>
          <w:spacing w:val="45"/>
        </w:rPr>
        <w:t xml:space="preserve"> </w:t>
      </w:r>
      <w:r>
        <w:rPr>
          <w:spacing w:val="-1"/>
        </w:rPr>
        <w:t>alternating</w:t>
      </w:r>
      <w:r>
        <w:t xml:space="preserve"> </w:t>
      </w:r>
      <w:r>
        <w:rPr>
          <w:spacing w:val="-1"/>
        </w:rPr>
        <w:t>the</w:t>
      </w:r>
      <w:r>
        <w:t xml:space="preserve"> </w:t>
      </w:r>
      <w:r>
        <w:rPr>
          <w:spacing w:val="-1"/>
        </w:rPr>
        <w:t>two</w:t>
      </w:r>
      <w:r>
        <w:t xml:space="preserve"> </w:t>
      </w:r>
      <w:r>
        <w:rPr>
          <w:spacing w:val="-1"/>
        </w:rPr>
        <w:t>tortures. Sometimes</w:t>
      </w:r>
      <w:r>
        <w:rPr>
          <w:spacing w:val="-2"/>
        </w:rPr>
        <w:t xml:space="preserve"> </w:t>
      </w:r>
      <w:r>
        <w:t>they</w:t>
      </w:r>
      <w:r>
        <w:rPr>
          <w:spacing w:val="-2"/>
        </w:rPr>
        <w:t xml:space="preserve"> </w:t>
      </w:r>
      <w:r>
        <w:rPr>
          <w:spacing w:val="-1"/>
        </w:rPr>
        <w:t>did</w:t>
      </w:r>
      <w:r>
        <w:t xml:space="preserve"> </w:t>
      </w:r>
      <w:r>
        <w:rPr>
          <w:spacing w:val="-1"/>
        </w:rPr>
        <w:t>both</w:t>
      </w:r>
      <w:r>
        <w:rPr>
          <w:spacing w:val="-2"/>
        </w:rPr>
        <w:t xml:space="preserve"> </w:t>
      </w:r>
      <w:r>
        <w:rPr>
          <w:spacing w:val="-1"/>
        </w:rPr>
        <w:t xml:space="preserve">at </w:t>
      </w:r>
      <w:r>
        <w:t>the</w:t>
      </w:r>
      <w:r>
        <w:rPr>
          <w:spacing w:val="1"/>
        </w:rPr>
        <w:t xml:space="preserve"> </w:t>
      </w:r>
      <w:r>
        <w:rPr>
          <w:spacing w:val="-1"/>
        </w:rPr>
        <w:t>same</w:t>
      </w:r>
      <w:r>
        <w:rPr>
          <w:spacing w:val="37"/>
        </w:rPr>
        <w:t xml:space="preserve"> </w:t>
      </w:r>
      <w:r>
        <w:rPr>
          <w:spacing w:val="-1"/>
        </w:rPr>
        <w:t>time.</w:t>
      </w:r>
    </w:p>
    <w:p w:rsidR="00EA20B7" w:rsidRDefault="00877DD6">
      <w:pPr>
        <w:pStyle w:val="Corpodetexto"/>
        <w:ind w:right="123"/>
      </w:pPr>
      <w:r>
        <w:rPr>
          <w:spacing w:val="-1"/>
        </w:rPr>
        <w:t>Such</w:t>
      </w:r>
      <w:r>
        <w:t xml:space="preserve"> a </w:t>
      </w:r>
      <w:r>
        <w:rPr>
          <w:spacing w:val="-1"/>
        </w:rPr>
        <w:t>combination</w:t>
      </w:r>
      <w:r>
        <w:rPr>
          <w:spacing w:val="-2"/>
        </w:rPr>
        <w:t xml:space="preserve"> </w:t>
      </w:r>
      <w:r>
        <w:rPr>
          <w:spacing w:val="-1"/>
        </w:rPr>
        <w:t>of</w:t>
      </w:r>
      <w:r>
        <w:rPr>
          <w:spacing w:val="-2"/>
        </w:rPr>
        <w:t xml:space="preserve"> </w:t>
      </w:r>
      <w:r>
        <w:rPr>
          <w:spacing w:val="-1"/>
        </w:rPr>
        <w:t>tortures</w:t>
      </w:r>
      <w:r>
        <w:rPr>
          <w:spacing w:val="-2"/>
        </w:rPr>
        <w:t xml:space="preserve"> </w:t>
      </w:r>
      <w:r>
        <w:rPr>
          <w:spacing w:val="-1"/>
        </w:rPr>
        <w:t>can</w:t>
      </w:r>
      <w:r>
        <w:rPr>
          <w:spacing w:val="-2"/>
        </w:rPr>
        <w:t xml:space="preserve"> </w:t>
      </w:r>
      <w:r>
        <w:rPr>
          <w:spacing w:val="-1"/>
        </w:rPr>
        <w:t>be</w:t>
      </w:r>
      <w:r>
        <w:t xml:space="preserve"> </w:t>
      </w:r>
      <w:r>
        <w:rPr>
          <w:spacing w:val="-1"/>
        </w:rPr>
        <w:t>fatal</w:t>
      </w:r>
      <w:r>
        <w:t xml:space="preserve"> </w:t>
      </w:r>
      <w:r>
        <w:rPr>
          <w:spacing w:val="-1"/>
        </w:rPr>
        <w:t>because,</w:t>
      </w:r>
      <w:r>
        <w:t xml:space="preserve"> </w:t>
      </w:r>
      <w:r>
        <w:rPr>
          <w:spacing w:val="-1"/>
        </w:rPr>
        <w:t>whereas</w:t>
      </w:r>
      <w:r>
        <w:rPr>
          <w:spacing w:val="31"/>
        </w:rPr>
        <w:t xml:space="preserve"> </w:t>
      </w:r>
      <w:r>
        <w:rPr>
          <w:spacing w:val="-1"/>
        </w:rPr>
        <w:t>electric</w:t>
      </w:r>
      <w:r>
        <w:t xml:space="preserve"> </w:t>
      </w:r>
      <w:r>
        <w:rPr>
          <w:spacing w:val="-2"/>
        </w:rPr>
        <w:t>shock</w:t>
      </w:r>
      <w:r>
        <w:t xml:space="preserve"> </w:t>
      </w:r>
      <w:r>
        <w:rPr>
          <w:spacing w:val="-1"/>
        </w:rPr>
        <w:t>produces</w:t>
      </w:r>
      <w:r>
        <w:rPr>
          <w:spacing w:val="-2"/>
        </w:rPr>
        <w:t xml:space="preserve"> </w:t>
      </w:r>
      <w:r>
        <w:rPr>
          <w:spacing w:val="-1"/>
        </w:rPr>
        <w:t>muscular contractions, beating</w:t>
      </w:r>
      <w:r>
        <w:t xml:space="preserve"> </w:t>
      </w:r>
      <w:r>
        <w:rPr>
          <w:spacing w:val="-1"/>
        </w:rPr>
        <w:t>causes</w:t>
      </w:r>
      <w:r>
        <w:rPr>
          <w:spacing w:val="-2"/>
        </w:rPr>
        <w:t xml:space="preserve"> </w:t>
      </w:r>
      <w:r>
        <w:rPr>
          <w:spacing w:val="-1"/>
        </w:rPr>
        <w:t>the</w:t>
      </w:r>
      <w:r>
        <w:rPr>
          <w:spacing w:val="33"/>
        </w:rPr>
        <w:t xml:space="preserve"> </w:t>
      </w:r>
      <w:r>
        <w:rPr>
          <w:spacing w:val="-1"/>
        </w:rPr>
        <w:t>muscle</w:t>
      </w:r>
      <w:r>
        <w:t xml:space="preserve"> </w:t>
      </w:r>
      <w:r>
        <w:rPr>
          <w:spacing w:val="-1"/>
        </w:rPr>
        <w:t>to</w:t>
      </w:r>
      <w:r>
        <w:rPr>
          <w:spacing w:val="-2"/>
        </w:rPr>
        <w:t xml:space="preserve"> </w:t>
      </w:r>
      <w:r>
        <w:rPr>
          <w:spacing w:val="-1"/>
        </w:rPr>
        <w:t>relax</w:t>
      </w:r>
      <w:r>
        <w:t xml:space="preserve"> </w:t>
      </w:r>
      <w:r>
        <w:rPr>
          <w:spacing w:val="-1"/>
        </w:rPr>
        <w:t>(as</w:t>
      </w:r>
      <w:r>
        <w:rPr>
          <w:spacing w:val="-2"/>
        </w:rPr>
        <w:t xml:space="preserve"> </w:t>
      </w:r>
      <w:r>
        <w:t>a</w:t>
      </w:r>
      <w:r>
        <w:rPr>
          <w:spacing w:val="1"/>
        </w:rPr>
        <w:t xml:space="preserve"> </w:t>
      </w:r>
      <w:r>
        <w:rPr>
          <w:spacing w:val="-1"/>
        </w:rPr>
        <w:t>form</w:t>
      </w:r>
      <w:r>
        <w:rPr>
          <w:spacing w:val="-2"/>
        </w:rPr>
        <w:t xml:space="preserve"> </w:t>
      </w:r>
      <w:r>
        <w:rPr>
          <w:spacing w:val="-1"/>
        </w:rPr>
        <w:t>of</w:t>
      </w:r>
      <w:r>
        <w:t xml:space="preserve"> </w:t>
      </w:r>
      <w:r>
        <w:rPr>
          <w:spacing w:val="-1"/>
        </w:rPr>
        <w:t>protection). Sometimes</w:t>
      </w:r>
      <w:r>
        <w:rPr>
          <w:spacing w:val="-2"/>
        </w:rPr>
        <w:t xml:space="preserve"> </w:t>
      </w:r>
      <w:r>
        <w:t>this</w:t>
      </w:r>
      <w:r>
        <w:rPr>
          <w:spacing w:val="-2"/>
        </w:rPr>
        <w:t xml:space="preserve"> </w:t>
      </w:r>
      <w:r>
        <w:t xml:space="preserve">can </w:t>
      </w:r>
      <w:r>
        <w:rPr>
          <w:spacing w:val="-1"/>
        </w:rPr>
        <w:t>bring</w:t>
      </w:r>
      <w:r>
        <w:rPr>
          <w:spacing w:val="25"/>
        </w:rPr>
        <w:t xml:space="preserve"> </w:t>
      </w:r>
      <w:r>
        <w:rPr>
          <w:spacing w:val="-1"/>
        </w:rPr>
        <w:t>on heart</w:t>
      </w:r>
      <w:r>
        <w:t xml:space="preserve"> </w:t>
      </w:r>
      <w:r>
        <w:rPr>
          <w:spacing w:val="-1"/>
        </w:rPr>
        <w:t>failure.</w:t>
      </w:r>
    </w:p>
    <w:p w:rsidR="00EA20B7" w:rsidRDefault="00877DD6">
      <w:pPr>
        <w:pStyle w:val="Corpodetexto"/>
        <w:ind w:right="226"/>
      </w:pPr>
      <w:r>
        <w:rPr>
          <w:spacing w:val="-1"/>
        </w:rPr>
        <w:t>In</w:t>
      </w:r>
      <w:r>
        <w:t xml:space="preserve"> </w:t>
      </w:r>
      <w:r>
        <w:rPr>
          <w:spacing w:val="-1"/>
        </w:rPr>
        <w:t>between</w:t>
      </w:r>
      <w:r>
        <w:rPr>
          <w:spacing w:val="-2"/>
        </w:rPr>
        <w:t xml:space="preserve"> </w:t>
      </w:r>
      <w:r>
        <w:rPr>
          <w:spacing w:val="-1"/>
        </w:rPr>
        <w:t>torture</w:t>
      </w:r>
      <w:r>
        <w:t xml:space="preserve"> </w:t>
      </w:r>
      <w:r>
        <w:rPr>
          <w:spacing w:val="-1"/>
        </w:rPr>
        <w:t>sessions</w:t>
      </w:r>
      <w:r>
        <w:rPr>
          <w:spacing w:val="-3"/>
        </w:rPr>
        <w:t xml:space="preserve"> </w:t>
      </w:r>
      <w:r>
        <w:rPr>
          <w:spacing w:val="-1"/>
        </w:rPr>
        <w:t>they</w:t>
      </w:r>
      <w:r>
        <w:rPr>
          <w:spacing w:val="-2"/>
        </w:rPr>
        <w:t xml:space="preserve"> </w:t>
      </w:r>
      <w:r>
        <w:t xml:space="preserve">left </w:t>
      </w:r>
      <w:r>
        <w:rPr>
          <w:spacing w:val="-2"/>
        </w:rPr>
        <w:t>me</w:t>
      </w:r>
      <w:r>
        <w:rPr>
          <w:spacing w:val="1"/>
        </w:rPr>
        <w:t xml:space="preserve"> </w:t>
      </w:r>
      <w:r>
        <w:rPr>
          <w:spacing w:val="-1"/>
        </w:rPr>
        <w:t>hanging</w:t>
      </w:r>
      <w:r>
        <w:t xml:space="preserve"> </w:t>
      </w:r>
      <w:r>
        <w:rPr>
          <w:spacing w:val="-1"/>
        </w:rPr>
        <w:t>by</w:t>
      </w:r>
      <w:r>
        <w:rPr>
          <w:spacing w:val="1"/>
        </w:rPr>
        <w:t xml:space="preserve"> </w:t>
      </w:r>
      <w:r>
        <w:rPr>
          <w:spacing w:val="-1"/>
        </w:rPr>
        <w:t>my</w:t>
      </w:r>
      <w:r>
        <w:t xml:space="preserve"> </w:t>
      </w:r>
      <w:r>
        <w:rPr>
          <w:spacing w:val="-1"/>
        </w:rPr>
        <w:t>arms</w:t>
      </w:r>
      <w:r>
        <w:rPr>
          <w:spacing w:val="1"/>
        </w:rPr>
        <w:t xml:space="preserve"> </w:t>
      </w:r>
      <w:r>
        <w:rPr>
          <w:spacing w:val="-1"/>
        </w:rPr>
        <w:t>from</w:t>
      </w:r>
      <w:r>
        <w:rPr>
          <w:spacing w:val="34"/>
        </w:rPr>
        <w:t xml:space="preserve"> </w:t>
      </w:r>
      <w:r>
        <w:rPr>
          <w:spacing w:val="-1"/>
        </w:rPr>
        <w:t>hooks</w:t>
      </w:r>
      <w:r>
        <w:t xml:space="preserve"> </w:t>
      </w:r>
      <w:r>
        <w:rPr>
          <w:spacing w:val="-1"/>
        </w:rPr>
        <w:t>fixed</w:t>
      </w:r>
      <w:r>
        <w:rPr>
          <w:spacing w:val="-2"/>
        </w:rPr>
        <w:t xml:space="preserve"> </w:t>
      </w:r>
      <w:r>
        <w:rPr>
          <w:spacing w:val="-1"/>
        </w:rPr>
        <w:t>in</w:t>
      </w:r>
      <w:r>
        <w:rPr>
          <w:spacing w:val="-2"/>
        </w:rPr>
        <w:t xml:space="preserve"> </w:t>
      </w:r>
      <w:r>
        <w:rPr>
          <w:spacing w:val="-1"/>
        </w:rPr>
        <w:t>the</w:t>
      </w:r>
      <w:r>
        <w:rPr>
          <w:spacing w:val="1"/>
        </w:rPr>
        <w:t xml:space="preserve"> </w:t>
      </w:r>
      <w:r>
        <w:rPr>
          <w:spacing w:val="-2"/>
        </w:rPr>
        <w:t>wall</w:t>
      </w:r>
      <w:r>
        <w:t xml:space="preserve"> </w:t>
      </w:r>
      <w:r>
        <w:rPr>
          <w:spacing w:val="-1"/>
        </w:rPr>
        <w:t>of</w:t>
      </w:r>
      <w:r>
        <w:rPr>
          <w:spacing w:val="-2"/>
        </w:rPr>
        <w:t xml:space="preserve"> </w:t>
      </w:r>
      <w:r>
        <w:t xml:space="preserve">the </w:t>
      </w:r>
      <w:r>
        <w:rPr>
          <w:spacing w:val="-1"/>
        </w:rPr>
        <w:t>cell</w:t>
      </w:r>
      <w:r>
        <w:t xml:space="preserve"> </w:t>
      </w:r>
      <w:r>
        <w:rPr>
          <w:spacing w:val="-2"/>
        </w:rPr>
        <w:t>where</w:t>
      </w:r>
      <w:r>
        <w:t xml:space="preserve"> </w:t>
      </w:r>
      <w:r>
        <w:rPr>
          <w:spacing w:val="-1"/>
        </w:rPr>
        <w:t>they</w:t>
      </w:r>
      <w:r>
        <w:rPr>
          <w:spacing w:val="-3"/>
        </w:rPr>
        <w:t xml:space="preserve"> </w:t>
      </w:r>
      <w:r>
        <w:rPr>
          <w:spacing w:val="-1"/>
        </w:rPr>
        <w:t>had</w:t>
      </w:r>
      <w:r>
        <w:rPr>
          <w:spacing w:val="-2"/>
        </w:rPr>
        <w:t xml:space="preserve"> thrown</w:t>
      </w:r>
      <w:r>
        <w:rPr>
          <w:spacing w:val="1"/>
        </w:rPr>
        <w:t xml:space="preserve"> </w:t>
      </w:r>
      <w:r>
        <w:rPr>
          <w:spacing w:val="-1"/>
        </w:rPr>
        <w:t>me.</w:t>
      </w:r>
    </w:p>
    <w:p w:rsidR="00EA20B7" w:rsidRDefault="00877DD6">
      <w:pPr>
        <w:pStyle w:val="Corpodetexto"/>
        <w:ind w:right="352"/>
        <w:jc w:val="both"/>
      </w:pPr>
      <w:r>
        <w:rPr>
          <w:spacing w:val="-1"/>
        </w:rPr>
        <w:t>Sometimes they</w:t>
      </w:r>
      <w:r>
        <w:rPr>
          <w:spacing w:val="-2"/>
        </w:rPr>
        <w:t xml:space="preserve"> </w:t>
      </w:r>
      <w:r>
        <w:rPr>
          <w:spacing w:val="-1"/>
        </w:rPr>
        <w:t>put</w:t>
      </w:r>
      <w:r>
        <w:rPr>
          <w:spacing w:val="2"/>
        </w:rPr>
        <w:t xml:space="preserve"> </w:t>
      </w:r>
      <w:r>
        <w:rPr>
          <w:spacing w:val="-2"/>
        </w:rPr>
        <w:t>me</w:t>
      </w:r>
      <w:r>
        <w:rPr>
          <w:spacing w:val="1"/>
        </w:rPr>
        <w:t xml:space="preserve"> </w:t>
      </w:r>
      <w:r>
        <w:t>on</w:t>
      </w:r>
      <w:r>
        <w:rPr>
          <w:spacing w:val="-1"/>
        </w:rPr>
        <w:t xml:space="preserve"> </w:t>
      </w:r>
      <w:r>
        <w:t>to</w:t>
      </w:r>
      <w:r>
        <w:rPr>
          <w:spacing w:val="-2"/>
        </w:rPr>
        <w:t xml:space="preserve"> </w:t>
      </w:r>
      <w:r>
        <w:rPr>
          <w:spacing w:val="-1"/>
        </w:rPr>
        <w:t xml:space="preserve">the torture table </w:t>
      </w:r>
      <w:r>
        <w:t xml:space="preserve">and </w:t>
      </w:r>
      <w:r>
        <w:rPr>
          <w:spacing w:val="-1"/>
        </w:rPr>
        <w:t>stretched</w:t>
      </w:r>
      <w:r>
        <w:rPr>
          <w:spacing w:val="-2"/>
        </w:rPr>
        <w:t xml:space="preserve"> me</w:t>
      </w:r>
      <w:r>
        <w:rPr>
          <w:spacing w:val="51"/>
        </w:rPr>
        <w:t xml:space="preserve"> </w:t>
      </w:r>
      <w:r>
        <w:rPr>
          <w:spacing w:val="-1"/>
        </w:rPr>
        <w:t>out,</w:t>
      </w:r>
      <w:r>
        <w:rPr>
          <w:spacing w:val="-2"/>
        </w:rPr>
        <w:t xml:space="preserve"> </w:t>
      </w:r>
      <w:r>
        <w:rPr>
          <w:spacing w:val="-1"/>
        </w:rPr>
        <w:t>tying</w:t>
      </w:r>
      <w:r>
        <w:t xml:space="preserve"> </w:t>
      </w:r>
      <w:r>
        <w:rPr>
          <w:spacing w:val="-1"/>
        </w:rPr>
        <w:t>my</w:t>
      </w:r>
      <w:r>
        <w:rPr>
          <w:spacing w:val="-2"/>
        </w:rPr>
        <w:t xml:space="preserve"> </w:t>
      </w:r>
      <w:r>
        <w:t>hands</w:t>
      </w:r>
      <w:r>
        <w:rPr>
          <w:spacing w:val="-3"/>
        </w:rPr>
        <w:t xml:space="preserve"> </w:t>
      </w:r>
      <w:r>
        <w:t>and</w:t>
      </w:r>
      <w:r>
        <w:rPr>
          <w:spacing w:val="-1"/>
        </w:rPr>
        <w:t xml:space="preserve"> </w:t>
      </w:r>
      <w:r>
        <w:t>feet</w:t>
      </w:r>
      <w:r>
        <w:rPr>
          <w:spacing w:val="-1"/>
        </w:rPr>
        <w:t xml:space="preserve"> </w:t>
      </w:r>
      <w:r>
        <w:t>to</w:t>
      </w:r>
      <w:r>
        <w:rPr>
          <w:spacing w:val="-1"/>
        </w:rPr>
        <w:t xml:space="preserve"> </w:t>
      </w:r>
      <w:r>
        <w:t xml:space="preserve">a </w:t>
      </w:r>
      <w:r>
        <w:rPr>
          <w:spacing w:val="-1"/>
        </w:rPr>
        <w:t>machine</w:t>
      </w:r>
      <w:r>
        <w:t xml:space="preserve"> </w:t>
      </w:r>
      <w:r>
        <w:rPr>
          <w:spacing w:val="-1"/>
        </w:rPr>
        <w:t>which</w:t>
      </w:r>
      <w:r>
        <w:t xml:space="preserve"> I</w:t>
      </w:r>
      <w:r>
        <w:rPr>
          <w:spacing w:val="-1"/>
        </w:rPr>
        <w:t xml:space="preserve"> can’t</w:t>
      </w:r>
      <w:r>
        <w:t xml:space="preserve"> </w:t>
      </w:r>
      <w:r>
        <w:rPr>
          <w:spacing w:val="-1"/>
        </w:rPr>
        <w:t>describe</w:t>
      </w:r>
      <w:r>
        <w:rPr>
          <w:spacing w:val="27"/>
        </w:rPr>
        <w:t xml:space="preserve"> </w:t>
      </w:r>
      <w:r>
        <w:rPr>
          <w:spacing w:val="-1"/>
        </w:rPr>
        <w:t>since</w:t>
      </w:r>
      <w:r>
        <w:rPr>
          <w:spacing w:val="1"/>
        </w:rPr>
        <w:t xml:space="preserve"> </w:t>
      </w:r>
      <w:r>
        <w:t>I</w:t>
      </w:r>
      <w:r>
        <w:rPr>
          <w:spacing w:val="-1"/>
        </w:rPr>
        <w:t xml:space="preserve"> never </w:t>
      </w:r>
      <w:r>
        <w:t>saw</w:t>
      </w:r>
      <w:r>
        <w:rPr>
          <w:spacing w:val="-3"/>
        </w:rPr>
        <w:t xml:space="preserve"> </w:t>
      </w:r>
      <w:r>
        <w:t>it,</w:t>
      </w:r>
      <w:r>
        <w:rPr>
          <w:spacing w:val="-1"/>
        </w:rPr>
        <w:t xml:space="preserve"> but which gave </w:t>
      </w:r>
      <w:r>
        <w:rPr>
          <w:spacing w:val="-2"/>
        </w:rPr>
        <w:t>me</w:t>
      </w:r>
      <w:r>
        <w:rPr>
          <w:spacing w:val="1"/>
        </w:rPr>
        <w:t xml:space="preserve"> </w:t>
      </w:r>
      <w:r>
        <w:rPr>
          <w:spacing w:val="-1"/>
        </w:rPr>
        <w:t>the</w:t>
      </w:r>
      <w:r>
        <w:rPr>
          <w:spacing w:val="1"/>
        </w:rPr>
        <w:t xml:space="preserve"> </w:t>
      </w:r>
      <w:r>
        <w:rPr>
          <w:spacing w:val="-1"/>
        </w:rPr>
        <w:t>feeling that they</w:t>
      </w:r>
      <w:r>
        <w:t xml:space="preserve"> </w:t>
      </w:r>
      <w:r>
        <w:rPr>
          <w:spacing w:val="-1"/>
        </w:rPr>
        <w:t>were</w:t>
      </w:r>
      <w:r>
        <w:rPr>
          <w:spacing w:val="35"/>
        </w:rPr>
        <w:t xml:space="preserve"> </w:t>
      </w:r>
      <w:r>
        <w:rPr>
          <w:spacing w:val="-1"/>
        </w:rPr>
        <w:t xml:space="preserve">going </w:t>
      </w:r>
      <w:r>
        <w:t>to</w:t>
      </w:r>
      <w:r>
        <w:rPr>
          <w:spacing w:val="-1"/>
        </w:rPr>
        <w:t xml:space="preserve"> tear</w:t>
      </w:r>
      <w:r>
        <w:t xml:space="preserve"> </w:t>
      </w:r>
      <w:r>
        <w:rPr>
          <w:spacing w:val="-1"/>
        </w:rPr>
        <w:t xml:space="preserve">part </w:t>
      </w:r>
      <w:r>
        <w:t xml:space="preserve">of </w:t>
      </w:r>
      <w:r>
        <w:rPr>
          <w:spacing w:val="-1"/>
        </w:rPr>
        <w:t>my</w:t>
      </w:r>
      <w:r>
        <w:t xml:space="preserve"> body</w:t>
      </w:r>
      <w:r>
        <w:rPr>
          <w:spacing w:val="-2"/>
        </w:rPr>
        <w:t xml:space="preserve"> </w:t>
      </w:r>
      <w:r>
        <w:t>off.</w:t>
      </w:r>
    </w:p>
    <w:p w:rsidR="00EA20B7" w:rsidRDefault="00877DD6">
      <w:pPr>
        <w:pStyle w:val="Corpodetexto"/>
        <w:ind w:right="226"/>
      </w:pPr>
      <w:r>
        <w:t>At</w:t>
      </w:r>
      <w:r>
        <w:rPr>
          <w:spacing w:val="-1"/>
        </w:rPr>
        <w:t xml:space="preserve"> one</w:t>
      </w:r>
      <w:r>
        <w:t xml:space="preserve"> </w:t>
      </w:r>
      <w:r>
        <w:rPr>
          <w:spacing w:val="-1"/>
        </w:rPr>
        <w:t>point</w:t>
      </w:r>
      <w:r>
        <w:rPr>
          <w:spacing w:val="1"/>
        </w:rPr>
        <w:t xml:space="preserve"> </w:t>
      </w:r>
      <w:r>
        <w:rPr>
          <w:spacing w:val="-1"/>
        </w:rPr>
        <w:t>when</w:t>
      </w:r>
      <w:r>
        <w:t xml:space="preserve"> I </w:t>
      </w:r>
      <w:r>
        <w:rPr>
          <w:spacing w:val="-2"/>
        </w:rPr>
        <w:t>was</w:t>
      </w:r>
      <w:r>
        <w:rPr>
          <w:spacing w:val="-1"/>
        </w:rPr>
        <w:t xml:space="preserve"> face-down</w:t>
      </w:r>
      <w:r>
        <w:t xml:space="preserve"> on</w:t>
      </w:r>
      <w:r>
        <w:rPr>
          <w:spacing w:val="-1"/>
        </w:rPr>
        <w:t xml:space="preserve"> the torture table,</w:t>
      </w:r>
      <w:r>
        <w:rPr>
          <w:spacing w:val="-2"/>
        </w:rPr>
        <w:t xml:space="preserve"> </w:t>
      </w:r>
      <w:r>
        <w:rPr>
          <w:spacing w:val="-1"/>
        </w:rPr>
        <w:t>they</w:t>
      </w:r>
      <w:r>
        <w:rPr>
          <w:spacing w:val="-2"/>
        </w:rPr>
        <w:t xml:space="preserve"> </w:t>
      </w:r>
      <w:r>
        <w:t>lifted</w:t>
      </w:r>
      <w:r>
        <w:rPr>
          <w:spacing w:val="39"/>
        </w:rPr>
        <w:t xml:space="preserve"> </w:t>
      </w:r>
      <w:r>
        <w:t>my</w:t>
      </w:r>
      <w:r>
        <w:rPr>
          <w:spacing w:val="-2"/>
        </w:rPr>
        <w:t xml:space="preserve"> </w:t>
      </w:r>
      <w:r>
        <w:t>head</w:t>
      </w:r>
      <w:r>
        <w:rPr>
          <w:spacing w:val="-3"/>
        </w:rPr>
        <w:t xml:space="preserve"> </w:t>
      </w:r>
      <w:r>
        <w:t>then</w:t>
      </w:r>
      <w:r>
        <w:rPr>
          <w:spacing w:val="-1"/>
        </w:rPr>
        <w:t xml:space="preserve"> removed </w:t>
      </w:r>
      <w:r>
        <w:t>my</w:t>
      </w:r>
      <w:r>
        <w:rPr>
          <w:spacing w:val="-2"/>
        </w:rPr>
        <w:t xml:space="preserve"> </w:t>
      </w:r>
      <w:r>
        <w:t>blindfold</w:t>
      </w:r>
      <w:r>
        <w:rPr>
          <w:spacing w:val="-1"/>
        </w:rPr>
        <w:t xml:space="preserve"> </w:t>
      </w:r>
      <w:r>
        <w:t>to show</w:t>
      </w:r>
      <w:r>
        <w:rPr>
          <w:spacing w:val="-2"/>
        </w:rPr>
        <w:t xml:space="preserve"> me</w:t>
      </w:r>
      <w:r>
        <w:rPr>
          <w:spacing w:val="2"/>
        </w:rPr>
        <w:t xml:space="preserve"> </w:t>
      </w:r>
      <w:r>
        <w:t>a</w:t>
      </w:r>
      <w:r>
        <w:rPr>
          <w:spacing w:val="-1"/>
        </w:rPr>
        <w:t xml:space="preserve"> bloodstained</w:t>
      </w:r>
      <w:r>
        <w:rPr>
          <w:spacing w:val="33"/>
        </w:rPr>
        <w:t xml:space="preserve"> </w:t>
      </w:r>
      <w:r>
        <w:t xml:space="preserve">rag. </w:t>
      </w:r>
      <w:r>
        <w:rPr>
          <w:spacing w:val="-1"/>
        </w:rPr>
        <w:t>They</w:t>
      </w:r>
      <w:r>
        <w:rPr>
          <w:spacing w:val="-2"/>
        </w:rPr>
        <w:t xml:space="preserve"> </w:t>
      </w:r>
      <w:r>
        <w:rPr>
          <w:spacing w:val="-1"/>
        </w:rPr>
        <w:t>asked</w:t>
      </w:r>
      <w:r>
        <w:t xml:space="preserve"> </w:t>
      </w:r>
      <w:r>
        <w:rPr>
          <w:spacing w:val="-2"/>
        </w:rPr>
        <w:t>me</w:t>
      </w:r>
      <w:r>
        <w:rPr>
          <w:spacing w:val="1"/>
        </w:rPr>
        <w:t xml:space="preserve"> </w:t>
      </w:r>
      <w:r>
        <w:t>if I</w:t>
      </w:r>
      <w:r>
        <w:rPr>
          <w:spacing w:val="-1"/>
        </w:rPr>
        <w:t xml:space="preserve"> recognized</w:t>
      </w:r>
      <w:r>
        <w:t xml:space="preserve"> </w:t>
      </w:r>
      <w:r>
        <w:rPr>
          <w:spacing w:val="-1"/>
        </w:rPr>
        <w:t>it</w:t>
      </w:r>
      <w:r>
        <w:rPr>
          <w:spacing w:val="1"/>
        </w:rPr>
        <w:t xml:space="preserve"> </w:t>
      </w:r>
      <w:r>
        <w:t>and,</w:t>
      </w:r>
      <w:r>
        <w:rPr>
          <w:spacing w:val="1"/>
        </w:rPr>
        <w:t xml:space="preserve"> </w:t>
      </w:r>
      <w:r>
        <w:rPr>
          <w:spacing w:val="-1"/>
        </w:rPr>
        <w:t>without</w:t>
      </w:r>
      <w:r>
        <w:t xml:space="preserve"> </w:t>
      </w:r>
      <w:r>
        <w:rPr>
          <w:spacing w:val="-1"/>
        </w:rPr>
        <w:t>waiting</w:t>
      </w:r>
      <w:r>
        <w:t xml:space="preserve"> for a</w:t>
      </w:r>
      <w:r>
        <w:rPr>
          <w:spacing w:val="43"/>
        </w:rPr>
        <w:t xml:space="preserve"> </w:t>
      </w:r>
      <w:r>
        <w:rPr>
          <w:spacing w:val="-1"/>
        </w:rPr>
        <w:t>reply</w:t>
      </w:r>
      <w:r>
        <w:rPr>
          <w:spacing w:val="-2"/>
        </w:rPr>
        <w:t xml:space="preserve"> </w:t>
      </w:r>
      <w:r>
        <w:t>-</w:t>
      </w:r>
      <w:r>
        <w:rPr>
          <w:spacing w:val="-2"/>
        </w:rPr>
        <w:t xml:space="preserve"> </w:t>
      </w:r>
      <w:r>
        <w:rPr>
          <w:spacing w:val="-1"/>
        </w:rPr>
        <w:t>impossible</w:t>
      </w:r>
      <w:r>
        <w:t xml:space="preserve"> </w:t>
      </w:r>
      <w:r>
        <w:rPr>
          <w:spacing w:val="-1"/>
        </w:rPr>
        <w:t>anyway</w:t>
      </w:r>
      <w:r>
        <w:rPr>
          <w:spacing w:val="-2"/>
        </w:rPr>
        <w:t xml:space="preserve"> </w:t>
      </w:r>
      <w:r>
        <w:rPr>
          <w:spacing w:val="-1"/>
        </w:rPr>
        <w:t>because</w:t>
      </w:r>
      <w:r>
        <w:rPr>
          <w:spacing w:val="1"/>
        </w:rPr>
        <w:t xml:space="preserve"> </w:t>
      </w:r>
      <w:r>
        <w:rPr>
          <w:spacing w:val="-1"/>
        </w:rPr>
        <w:t xml:space="preserve">it </w:t>
      </w:r>
      <w:r>
        <w:rPr>
          <w:spacing w:val="-2"/>
        </w:rPr>
        <w:t>was</w:t>
      </w:r>
      <w:r>
        <w:rPr>
          <w:spacing w:val="1"/>
        </w:rPr>
        <w:t xml:space="preserve"> </w:t>
      </w:r>
      <w:r>
        <w:rPr>
          <w:spacing w:val="-1"/>
        </w:rPr>
        <w:t>unrecognizable,</w:t>
      </w:r>
      <w:r>
        <w:t xml:space="preserve"> </w:t>
      </w:r>
      <w:r>
        <w:rPr>
          <w:spacing w:val="-1"/>
        </w:rPr>
        <w:t>and</w:t>
      </w:r>
      <w:r>
        <w:t xml:space="preserve"> </w:t>
      </w:r>
      <w:r>
        <w:rPr>
          <w:spacing w:val="-1"/>
        </w:rPr>
        <w:t>my</w:t>
      </w:r>
    </w:p>
    <w:p w:rsidR="00EA20B7" w:rsidRDefault="00EA20B7">
      <w:pPr>
        <w:sectPr w:rsidR="00EA20B7">
          <w:pgSz w:w="8640" w:h="12960"/>
          <w:pgMar w:top="960" w:right="940" w:bottom="900" w:left="900" w:header="0" w:footer="712" w:gutter="0"/>
          <w:cols w:space="720"/>
        </w:sectPr>
      </w:pPr>
    </w:p>
    <w:p w:rsidR="00EA20B7" w:rsidRDefault="00877DD6">
      <w:pPr>
        <w:pStyle w:val="Corpodetexto"/>
        <w:spacing w:before="49"/>
        <w:ind w:right="131"/>
      </w:pPr>
      <w:r>
        <w:rPr>
          <w:spacing w:val="-1"/>
        </w:rPr>
        <w:lastRenderedPageBreak/>
        <w:t>eyesight</w:t>
      </w:r>
      <w:r>
        <w:rPr>
          <w:spacing w:val="2"/>
        </w:rPr>
        <w:t xml:space="preserve"> </w:t>
      </w:r>
      <w:r>
        <w:rPr>
          <w:spacing w:val="-1"/>
        </w:rPr>
        <w:t>was</w:t>
      </w:r>
      <w:r>
        <w:t xml:space="preserve"> </w:t>
      </w:r>
      <w:r>
        <w:rPr>
          <w:spacing w:val="-1"/>
        </w:rPr>
        <w:t>very</w:t>
      </w:r>
      <w:r>
        <w:rPr>
          <w:spacing w:val="-2"/>
        </w:rPr>
        <w:t xml:space="preserve"> </w:t>
      </w:r>
      <w:r>
        <w:rPr>
          <w:spacing w:val="-1"/>
        </w:rPr>
        <w:t>badly</w:t>
      </w:r>
      <w:r>
        <w:rPr>
          <w:spacing w:val="-2"/>
        </w:rPr>
        <w:t xml:space="preserve"> </w:t>
      </w:r>
      <w:r>
        <w:rPr>
          <w:spacing w:val="-1"/>
        </w:rPr>
        <w:t>affected</w:t>
      </w:r>
      <w:r>
        <w:t xml:space="preserve"> -</w:t>
      </w:r>
      <w:r>
        <w:rPr>
          <w:spacing w:val="-3"/>
        </w:rPr>
        <w:t xml:space="preserve"> </w:t>
      </w:r>
      <w:r>
        <w:rPr>
          <w:spacing w:val="-1"/>
        </w:rPr>
        <w:t>they</w:t>
      </w:r>
      <w:r>
        <w:rPr>
          <w:spacing w:val="-3"/>
        </w:rPr>
        <w:t xml:space="preserve"> </w:t>
      </w:r>
      <w:r>
        <w:rPr>
          <w:spacing w:val="-1"/>
        </w:rPr>
        <w:t>told</w:t>
      </w:r>
      <w:r>
        <w:t xml:space="preserve"> </w:t>
      </w:r>
      <w:r>
        <w:rPr>
          <w:spacing w:val="-2"/>
        </w:rPr>
        <w:t>me</w:t>
      </w:r>
      <w:r>
        <w:rPr>
          <w:spacing w:val="1"/>
        </w:rPr>
        <w:t xml:space="preserve"> </w:t>
      </w:r>
      <w:r>
        <w:rPr>
          <w:spacing w:val="-1"/>
        </w:rPr>
        <w:t>it</w:t>
      </w:r>
      <w:r>
        <w:rPr>
          <w:spacing w:val="2"/>
        </w:rPr>
        <w:t xml:space="preserve"> </w:t>
      </w:r>
      <w:r>
        <w:rPr>
          <w:spacing w:val="-1"/>
        </w:rPr>
        <w:t>was</w:t>
      </w:r>
      <w:r>
        <w:t xml:space="preserve"> a </w:t>
      </w:r>
      <w:r>
        <w:rPr>
          <w:spacing w:val="-1"/>
        </w:rPr>
        <w:t xml:space="preserve">pair </w:t>
      </w:r>
      <w:r>
        <w:t>of</w:t>
      </w:r>
      <w:r>
        <w:rPr>
          <w:spacing w:val="-1"/>
        </w:rPr>
        <w:t xml:space="preserve"> my</w:t>
      </w:r>
      <w:r>
        <w:rPr>
          <w:spacing w:val="43"/>
        </w:rPr>
        <w:t xml:space="preserve"> </w:t>
      </w:r>
      <w:r>
        <w:rPr>
          <w:spacing w:val="-1"/>
        </w:rPr>
        <w:t>wife’s</w:t>
      </w:r>
      <w:r>
        <w:rPr>
          <w:spacing w:val="-2"/>
        </w:rPr>
        <w:t xml:space="preserve"> </w:t>
      </w:r>
      <w:r>
        <w:rPr>
          <w:spacing w:val="-1"/>
        </w:rPr>
        <w:t>knickers. No other explanation</w:t>
      </w:r>
      <w:r>
        <w:t xml:space="preserve"> </w:t>
      </w:r>
      <w:r>
        <w:rPr>
          <w:spacing w:val="-2"/>
        </w:rPr>
        <w:t xml:space="preserve">was </w:t>
      </w:r>
      <w:r>
        <w:rPr>
          <w:spacing w:val="-1"/>
        </w:rPr>
        <w:t>given, so that</w:t>
      </w:r>
      <w:r>
        <w:t xml:space="preserve"> I </w:t>
      </w:r>
      <w:r>
        <w:rPr>
          <w:spacing w:val="-2"/>
        </w:rPr>
        <w:t>would</w:t>
      </w:r>
      <w:r>
        <w:rPr>
          <w:spacing w:val="52"/>
        </w:rPr>
        <w:t xml:space="preserve"> </w:t>
      </w:r>
      <w:r>
        <w:t>suffer</w:t>
      </w:r>
      <w:r>
        <w:rPr>
          <w:spacing w:val="-1"/>
        </w:rPr>
        <w:t xml:space="preserve"> </w:t>
      </w:r>
      <w:r>
        <w:t>all</w:t>
      </w:r>
      <w:r>
        <w:rPr>
          <w:spacing w:val="-1"/>
        </w:rPr>
        <w:t xml:space="preserve"> </w:t>
      </w:r>
      <w:r>
        <w:t xml:space="preserve">the </w:t>
      </w:r>
      <w:r>
        <w:rPr>
          <w:spacing w:val="-1"/>
        </w:rPr>
        <w:t>more</w:t>
      </w:r>
      <w:r>
        <w:t xml:space="preserve"> ...</w:t>
      </w:r>
      <w:r>
        <w:rPr>
          <w:spacing w:val="-2"/>
        </w:rPr>
        <w:t xml:space="preserve"> </w:t>
      </w:r>
      <w:r>
        <w:t>then</w:t>
      </w:r>
      <w:r>
        <w:rPr>
          <w:spacing w:val="-1"/>
        </w:rPr>
        <w:t xml:space="preserve"> </w:t>
      </w:r>
      <w:r>
        <w:t>they</w:t>
      </w:r>
      <w:r>
        <w:rPr>
          <w:spacing w:val="-2"/>
        </w:rPr>
        <w:t xml:space="preserve"> </w:t>
      </w:r>
      <w:r>
        <w:rPr>
          <w:spacing w:val="-1"/>
        </w:rPr>
        <w:t>blindfolded</w:t>
      </w:r>
      <w:r>
        <w:t xml:space="preserve"> </w:t>
      </w:r>
      <w:r>
        <w:rPr>
          <w:spacing w:val="-2"/>
        </w:rPr>
        <w:t>me</w:t>
      </w:r>
      <w:r>
        <w:t xml:space="preserve"> again</w:t>
      </w:r>
      <w:r>
        <w:rPr>
          <w:spacing w:val="-1"/>
        </w:rPr>
        <w:t xml:space="preserve"> </w:t>
      </w:r>
      <w:r>
        <w:t>and</w:t>
      </w:r>
      <w:r>
        <w:rPr>
          <w:spacing w:val="-2"/>
        </w:rPr>
        <w:t xml:space="preserve"> </w:t>
      </w:r>
      <w:r>
        <w:rPr>
          <w:spacing w:val="-1"/>
        </w:rPr>
        <w:t>carried</w:t>
      </w:r>
      <w:r>
        <w:rPr>
          <w:spacing w:val="-2"/>
        </w:rPr>
        <w:t xml:space="preserve"> </w:t>
      </w:r>
      <w:r>
        <w:t>on</w:t>
      </w:r>
      <w:r>
        <w:rPr>
          <w:spacing w:val="39"/>
        </w:rPr>
        <w:t xml:space="preserve"> </w:t>
      </w:r>
      <w:r>
        <w:rPr>
          <w:spacing w:val="-1"/>
        </w:rPr>
        <w:t>with their</w:t>
      </w:r>
      <w:r>
        <w:rPr>
          <w:spacing w:val="1"/>
        </w:rPr>
        <w:t xml:space="preserve"> </w:t>
      </w:r>
      <w:r>
        <w:rPr>
          <w:spacing w:val="-1"/>
        </w:rPr>
        <w:t>beating.</w:t>
      </w:r>
    </w:p>
    <w:p w:rsidR="00EA20B7" w:rsidRDefault="00877DD6">
      <w:pPr>
        <w:pStyle w:val="Corpodetexto"/>
        <w:ind w:right="203"/>
      </w:pPr>
      <w:r>
        <w:rPr>
          <w:spacing w:val="-1"/>
        </w:rPr>
        <w:t>Ten</w:t>
      </w:r>
      <w:r>
        <w:t xml:space="preserve"> </w:t>
      </w:r>
      <w:r>
        <w:rPr>
          <w:spacing w:val="-1"/>
        </w:rPr>
        <w:t>days</w:t>
      </w:r>
      <w:r>
        <w:t xml:space="preserve"> </w:t>
      </w:r>
      <w:r>
        <w:rPr>
          <w:spacing w:val="-1"/>
        </w:rPr>
        <w:t>after</w:t>
      </w:r>
      <w:r>
        <w:t xml:space="preserve"> I</w:t>
      </w:r>
      <w:r>
        <w:rPr>
          <w:spacing w:val="-1"/>
        </w:rPr>
        <w:t xml:space="preserve"> entered </w:t>
      </w:r>
      <w:r>
        <w:t>this</w:t>
      </w:r>
      <w:r>
        <w:rPr>
          <w:spacing w:val="-1"/>
        </w:rPr>
        <w:t xml:space="preserve"> ’pit’,</w:t>
      </w:r>
      <w:r>
        <w:rPr>
          <w:spacing w:val="-2"/>
        </w:rPr>
        <w:t xml:space="preserve"> </w:t>
      </w:r>
      <w:r>
        <w:t>they</w:t>
      </w:r>
      <w:r>
        <w:rPr>
          <w:spacing w:val="-2"/>
        </w:rPr>
        <w:t xml:space="preserve"> </w:t>
      </w:r>
      <w:r>
        <w:rPr>
          <w:spacing w:val="-1"/>
        </w:rPr>
        <w:t>brought my</w:t>
      </w:r>
      <w:r>
        <w:rPr>
          <w:spacing w:val="1"/>
        </w:rPr>
        <w:t xml:space="preserve"> </w:t>
      </w:r>
      <w:r>
        <w:rPr>
          <w:spacing w:val="-1"/>
        </w:rPr>
        <w:t xml:space="preserve">wife, </w:t>
      </w:r>
      <w:r>
        <w:t xml:space="preserve">Hilda </w:t>
      </w:r>
      <w:r>
        <w:rPr>
          <w:spacing w:val="-1"/>
        </w:rPr>
        <w:t>Nora</w:t>
      </w:r>
      <w:r>
        <w:rPr>
          <w:spacing w:val="41"/>
        </w:rPr>
        <w:t xml:space="preserve"> </w:t>
      </w:r>
      <w:r>
        <w:rPr>
          <w:spacing w:val="-1"/>
        </w:rPr>
        <w:t xml:space="preserve">Ereñu, </w:t>
      </w:r>
      <w:r>
        <w:t xml:space="preserve">to </w:t>
      </w:r>
      <w:r>
        <w:rPr>
          <w:spacing w:val="-1"/>
        </w:rPr>
        <w:t>my</w:t>
      </w:r>
      <w:r>
        <w:rPr>
          <w:spacing w:val="-2"/>
        </w:rPr>
        <w:t xml:space="preserve"> </w:t>
      </w:r>
      <w:r>
        <w:rPr>
          <w:spacing w:val="-1"/>
        </w:rPr>
        <w:t>cell.</w:t>
      </w:r>
      <w:r>
        <w:t xml:space="preserve"> I</w:t>
      </w:r>
      <w:r>
        <w:rPr>
          <w:spacing w:val="-1"/>
        </w:rPr>
        <w:t xml:space="preserve"> could</w:t>
      </w:r>
      <w:r>
        <w:t xml:space="preserve"> </w:t>
      </w:r>
      <w:r>
        <w:rPr>
          <w:spacing w:val="-1"/>
        </w:rPr>
        <w:t>scarcely</w:t>
      </w:r>
      <w:r>
        <w:rPr>
          <w:spacing w:val="-2"/>
        </w:rPr>
        <w:t xml:space="preserve"> </w:t>
      </w:r>
      <w:r>
        <w:rPr>
          <w:spacing w:val="-1"/>
        </w:rPr>
        <w:t>see</w:t>
      </w:r>
      <w:r>
        <w:t xml:space="preserve"> </w:t>
      </w:r>
      <w:r>
        <w:rPr>
          <w:spacing w:val="-1"/>
        </w:rPr>
        <w:t>her, but</w:t>
      </w:r>
      <w:r>
        <w:t xml:space="preserve"> </w:t>
      </w:r>
      <w:r>
        <w:rPr>
          <w:spacing w:val="-1"/>
        </w:rPr>
        <w:t>she</w:t>
      </w:r>
      <w:r>
        <w:t xml:space="preserve"> </w:t>
      </w:r>
      <w:r>
        <w:rPr>
          <w:spacing w:val="-1"/>
        </w:rPr>
        <w:t>seemed</w:t>
      </w:r>
      <w:r>
        <w:t xml:space="preserve"> </w:t>
      </w:r>
      <w:r>
        <w:rPr>
          <w:spacing w:val="-1"/>
        </w:rPr>
        <w:t xml:space="preserve">in </w:t>
      </w:r>
      <w:r>
        <w:t>a</w:t>
      </w:r>
      <w:r>
        <w:rPr>
          <w:spacing w:val="39"/>
        </w:rPr>
        <w:t xml:space="preserve"> </w:t>
      </w:r>
      <w:r>
        <w:rPr>
          <w:spacing w:val="-1"/>
        </w:rPr>
        <w:t>pitiful</w:t>
      </w:r>
      <w:r>
        <w:t xml:space="preserve"> </w:t>
      </w:r>
      <w:r>
        <w:rPr>
          <w:spacing w:val="-1"/>
        </w:rPr>
        <w:t>state.</w:t>
      </w:r>
      <w:r>
        <w:rPr>
          <w:spacing w:val="-2"/>
        </w:rPr>
        <w:t xml:space="preserve"> </w:t>
      </w:r>
      <w:r>
        <w:rPr>
          <w:spacing w:val="-1"/>
        </w:rPr>
        <w:t>They</w:t>
      </w:r>
      <w:r>
        <w:rPr>
          <w:spacing w:val="-2"/>
        </w:rPr>
        <w:t xml:space="preserve"> </w:t>
      </w:r>
      <w:r>
        <w:rPr>
          <w:spacing w:val="-1"/>
        </w:rPr>
        <w:t>only</w:t>
      </w:r>
      <w:r>
        <w:rPr>
          <w:spacing w:val="-2"/>
        </w:rPr>
        <w:t xml:space="preserve"> </w:t>
      </w:r>
      <w:r>
        <w:rPr>
          <w:spacing w:val="-1"/>
        </w:rPr>
        <w:t>left</w:t>
      </w:r>
      <w:r>
        <w:rPr>
          <w:spacing w:val="1"/>
        </w:rPr>
        <w:t xml:space="preserve"> </w:t>
      </w:r>
      <w:r>
        <w:rPr>
          <w:spacing w:val="-1"/>
        </w:rPr>
        <w:t>us</w:t>
      </w:r>
      <w:r>
        <w:t xml:space="preserve"> </w:t>
      </w:r>
      <w:r>
        <w:rPr>
          <w:spacing w:val="-1"/>
        </w:rPr>
        <w:t>together</w:t>
      </w:r>
      <w:r>
        <w:t xml:space="preserve"> </w:t>
      </w:r>
      <w:r>
        <w:rPr>
          <w:spacing w:val="-1"/>
        </w:rPr>
        <w:t>for two</w:t>
      </w:r>
      <w:r>
        <w:t xml:space="preserve"> </w:t>
      </w:r>
      <w:r>
        <w:rPr>
          <w:spacing w:val="-1"/>
        </w:rPr>
        <w:t>or three</w:t>
      </w:r>
      <w:r>
        <w:rPr>
          <w:spacing w:val="1"/>
        </w:rPr>
        <w:t xml:space="preserve"> </w:t>
      </w:r>
      <w:r>
        <w:rPr>
          <w:spacing w:val="-1"/>
        </w:rPr>
        <w:t>minutes,</w:t>
      </w:r>
      <w:r>
        <w:rPr>
          <w:spacing w:val="30"/>
        </w:rPr>
        <w:t xml:space="preserve"> </w:t>
      </w:r>
      <w:r>
        <w:rPr>
          <w:spacing w:val="-1"/>
        </w:rPr>
        <w:t>with one</w:t>
      </w:r>
      <w:r>
        <w:t xml:space="preserve"> </w:t>
      </w:r>
      <w:r>
        <w:rPr>
          <w:spacing w:val="-1"/>
        </w:rPr>
        <w:t>of the torturers</w:t>
      </w:r>
      <w:r>
        <w:t xml:space="preserve"> </w:t>
      </w:r>
      <w:r>
        <w:rPr>
          <w:spacing w:val="-1"/>
        </w:rPr>
        <w:t>present. When they</w:t>
      </w:r>
      <w:r>
        <w:rPr>
          <w:spacing w:val="-3"/>
        </w:rPr>
        <w:t xml:space="preserve"> </w:t>
      </w:r>
      <w:r>
        <w:rPr>
          <w:spacing w:val="-1"/>
        </w:rPr>
        <w:t>took</w:t>
      </w:r>
      <w:r>
        <w:t xml:space="preserve"> </w:t>
      </w:r>
      <w:r>
        <w:rPr>
          <w:spacing w:val="-1"/>
        </w:rPr>
        <w:t>her away</w:t>
      </w:r>
      <w:r>
        <w:rPr>
          <w:spacing w:val="-2"/>
        </w:rPr>
        <w:t xml:space="preserve"> </w:t>
      </w:r>
      <w:r>
        <w:rPr>
          <w:spacing w:val="-1"/>
        </w:rPr>
        <w:t>again,</w:t>
      </w:r>
    </w:p>
    <w:p w:rsidR="00EA20B7" w:rsidRDefault="00877DD6">
      <w:pPr>
        <w:pStyle w:val="Corpodetexto"/>
        <w:ind w:right="131"/>
      </w:pPr>
      <w:r>
        <w:t>I</w:t>
      </w:r>
      <w:r>
        <w:rPr>
          <w:spacing w:val="-1"/>
        </w:rPr>
        <w:t xml:space="preserve"> thought</w:t>
      </w:r>
      <w:r>
        <w:t xml:space="preserve"> (I </w:t>
      </w:r>
      <w:r>
        <w:rPr>
          <w:spacing w:val="-1"/>
        </w:rPr>
        <w:t>later</w:t>
      </w:r>
      <w:r>
        <w:t xml:space="preserve"> </w:t>
      </w:r>
      <w:r>
        <w:rPr>
          <w:spacing w:val="-1"/>
        </w:rPr>
        <w:t>learned</w:t>
      </w:r>
      <w:r>
        <w:rPr>
          <w:spacing w:val="-3"/>
        </w:rPr>
        <w:t xml:space="preserve"> </w:t>
      </w:r>
      <w:r>
        <w:rPr>
          <w:spacing w:val="-1"/>
        </w:rPr>
        <w:t>that</w:t>
      </w:r>
      <w:r>
        <w:t xml:space="preserve"> </w:t>
      </w:r>
      <w:r>
        <w:rPr>
          <w:spacing w:val="-1"/>
        </w:rPr>
        <w:t xml:space="preserve">both </w:t>
      </w:r>
      <w:r>
        <w:t>of</w:t>
      </w:r>
      <w:r>
        <w:rPr>
          <w:spacing w:val="-1"/>
        </w:rPr>
        <w:t xml:space="preserve"> us</w:t>
      </w:r>
      <w:r>
        <w:t xml:space="preserve"> had</w:t>
      </w:r>
      <w:r>
        <w:rPr>
          <w:spacing w:val="-1"/>
        </w:rPr>
        <w:t xml:space="preserve"> thought the</w:t>
      </w:r>
      <w:r>
        <w:t xml:space="preserve"> </w:t>
      </w:r>
      <w:r>
        <w:rPr>
          <w:spacing w:val="-1"/>
        </w:rPr>
        <w:t>same) that</w:t>
      </w:r>
      <w:r>
        <w:rPr>
          <w:spacing w:val="47"/>
        </w:rPr>
        <w:t xml:space="preserve"> </w:t>
      </w:r>
      <w:r>
        <w:rPr>
          <w:spacing w:val="-1"/>
        </w:rPr>
        <w:t>this</w:t>
      </w:r>
      <w:r>
        <w:t xml:space="preserve"> </w:t>
      </w:r>
      <w:r>
        <w:rPr>
          <w:spacing w:val="-2"/>
        </w:rPr>
        <w:t>would</w:t>
      </w:r>
      <w:r>
        <w:t xml:space="preserve"> be </w:t>
      </w:r>
      <w:r>
        <w:rPr>
          <w:spacing w:val="-1"/>
        </w:rPr>
        <w:t>the</w:t>
      </w:r>
      <w:r>
        <w:t xml:space="preserve"> </w:t>
      </w:r>
      <w:r>
        <w:rPr>
          <w:spacing w:val="-1"/>
        </w:rPr>
        <w:t>last time</w:t>
      </w:r>
      <w:r>
        <w:rPr>
          <w:spacing w:val="2"/>
        </w:rPr>
        <w:t xml:space="preserve"> </w:t>
      </w:r>
      <w:r>
        <w:rPr>
          <w:spacing w:val="-2"/>
        </w:rPr>
        <w:t>we</w:t>
      </w:r>
      <w:r>
        <w:rPr>
          <w:spacing w:val="1"/>
        </w:rPr>
        <w:t xml:space="preserve"> </w:t>
      </w:r>
      <w:r>
        <w:t>saw</w:t>
      </w:r>
      <w:r>
        <w:rPr>
          <w:spacing w:val="-3"/>
        </w:rPr>
        <w:t xml:space="preserve"> </w:t>
      </w:r>
      <w:r>
        <w:rPr>
          <w:spacing w:val="-1"/>
        </w:rPr>
        <w:t>each other. That</w:t>
      </w:r>
      <w:r>
        <w:rPr>
          <w:spacing w:val="2"/>
        </w:rPr>
        <w:t xml:space="preserve"> </w:t>
      </w:r>
      <w:r>
        <w:rPr>
          <w:spacing w:val="-1"/>
        </w:rPr>
        <w:t>it</w:t>
      </w:r>
      <w:r>
        <w:rPr>
          <w:spacing w:val="2"/>
        </w:rPr>
        <w:t xml:space="preserve"> </w:t>
      </w:r>
      <w:r>
        <w:rPr>
          <w:spacing w:val="-1"/>
        </w:rPr>
        <w:t>was</w:t>
      </w:r>
      <w:r>
        <w:rPr>
          <w:spacing w:val="-2"/>
        </w:rPr>
        <w:t xml:space="preserve"> </w:t>
      </w:r>
      <w:r>
        <w:rPr>
          <w:spacing w:val="-1"/>
        </w:rPr>
        <w:t>the</w:t>
      </w:r>
      <w:r>
        <w:t xml:space="preserve"> </w:t>
      </w:r>
      <w:r>
        <w:rPr>
          <w:spacing w:val="-1"/>
        </w:rPr>
        <w:t>end</w:t>
      </w:r>
      <w:r>
        <w:rPr>
          <w:spacing w:val="45"/>
        </w:rPr>
        <w:t xml:space="preserve"> </w:t>
      </w:r>
      <w:r>
        <w:t>for</w:t>
      </w:r>
      <w:r>
        <w:rPr>
          <w:spacing w:val="-1"/>
        </w:rPr>
        <w:t xml:space="preserve"> </w:t>
      </w:r>
      <w:r>
        <w:t>both of</w:t>
      </w:r>
      <w:r>
        <w:rPr>
          <w:spacing w:val="-1"/>
        </w:rPr>
        <w:t xml:space="preserve"> </w:t>
      </w:r>
      <w:r>
        <w:rPr>
          <w:spacing w:val="-2"/>
        </w:rPr>
        <w:t>us.</w:t>
      </w:r>
      <w:r>
        <w:t xml:space="preserve"> </w:t>
      </w:r>
      <w:r>
        <w:rPr>
          <w:spacing w:val="-1"/>
        </w:rPr>
        <w:t xml:space="preserve">Despite </w:t>
      </w:r>
      <w:r>
        <w:t xml:space="preserve">the </w:t>
      </w:r>
      <w:r>
        <w:rPr>
          <w:spacing w:val="-1"/>
        </w:rPr>
        <w:t xml:space="preserve">fact </w:t>
      </w:r>
      <w:r>
        <w:t>that I</w:t>
      </w:r>
      <w:r>
        <w:rPr>
          <w:spacing w:val="1"/>
        </w:rPr>
        <w:t xml:space="preserve"> </w:t>
      </w:r>
      <w:r>
        <w:rPr>
          <w:spacing w:val="-2"/>
        </w:rPr>
        <w:t>was</w:t>
      </w:r>
      <w:r>
        <w:rPr>
          <w:spacing w:val="-1"/>
        </w:rPr>
        <w:t xml:space="preserve"> </w:t>
      </w:r>
      <w:r>
        <w:t>told</w:t>
      </w:r>
      <w:r>
        <w:rPr>
          <w:spacing w:val="-1"/>
        </w:rPr>
        <w:t xml:space="preserve"> </w:t>
      </w:r>
      <w:r>
        <w:t xml:space="preserve">she had </w:t>
      </w:r>
      <w:r>
        <w:rPr>
          <w:spacing w:val="-1"/>
        </w:rPr>
        <w:t xml:space="preserve">been </w:t>
      </w:r>
      <w:r>
        <w:t xml:space="preserve">set </w:t>
      </w:r>
      <w:r>
        <w:rPr>
          <w:spacing w:val="-1"/>
        </w:rPr>
        <w:t>free</w:t>
      </w:r>
      <w:r>
        <w:rPr>
          <w:spacing w:val="31"/>
        </w:rPr>
        <w:t xml:space="preserve"> </w:t>
      </w:r>
      <w:r>
        <w:rPr>
          <w:spacing w:val="-1"/>
        </w:rPr>
        <w:t>with</w:t>
      </w:r>
      <w:r>
        <w:t xml:space="preserve"> </w:t>
      </w:r>
      <w:r>
        <w:rPr>
          <w:spacing w:val="-1"/>
        </w:rPr>
        <w:t>some</w:t>
      </w:r>
      <w:r>
        <w:rPr>
          <w:spacing w:val="1"/>
        </w:rPr>
        <w:t xml:space="preserve"> </w:t>
      </w:r>
      <w:r>
        <w:rPr>
          <w:spacing w:val="-1"/>
        </w:rPr>
        <w:t>other people,</w:t>
      </w:r>
      <w:r>
        <w:rPr>
          <w:spacing w:val="-4"/>
        </w:rPr>
        <w:t xml:space="preserve"> </w:t>
      </w:r>
      <w:r>
        <w:rPr>
          <w:spacing w:val="-1"/>
        </w:rPr>
        <w:t>the</w:t>
      </w:r>
      <w:r>
        <w:rPr>
          <w:spacing w:val="1"/>
        </w:rPr>
        <w:t xml:space="preserve"> </w:t>
      </w:r>
      <w:r>
        <w:rPr>
          <w:spacing w:val="-1"/>
        </w:rPr>
        <w:t xml:space="preserve">next </w:t>
      </w:r>
      <w:r>
        <w:rPr>
          <w:spacing w:val="-2"/>
        </w:rPr>
        <w:t>news</w:t>
      </w:r>
      <w:r>
        <w:rPr>
          <w:spacing w:val="-1"/>
        </w:rPr>
        <w:t xml:space="preserve"> </w:t>
      </w:r>
      <w:r>
        <w:t>I</w:t>
      </w:r>
      <w:r>
        <w:rPr>
          <w:spacing w:val="-1"/>
        </w:rPr>
        <w:t xml:space="preserve"> </w:t>
      </w:r>
      <w:r>
        <w:t>had</w:t>
      </w:r>
      <w:r>
        <w:rPr>
          <w:spacing w:val="-2"/>
        </w:rPr>
        <w:t xml:space="preserve"> </w:t>
      </w:r>
      <w:r>
        <w:t>of</w:t>
      </w:r>
      <w:r>
        <w:rPr>
          <w:spacing w:val="-2"/>
        </w:rPr>
        <w:t xml:space="preserve"> </w:t>
      </w:r>
      <w:r>
        <w:rPr>
          <w:spacing w:val="-1"/>
        </w:rPr>
        <w:t>her</w:t>
      </w:r>
      <w:r>
        <w:rPr>
          <w:spacing w:val="2"/>
        </w:rPr>
        <w:t xml:space="preserve"> </w:t>
      </w:r>
      <w:r>
        <w:rPr>
          <w:spacing w:val="-1"/>
        </w:rPr>
        <w:t>was</w:t>
      </w:r>
      <w:r>
        <w:rPr>
          <w:spacing w:val="-2"/>
        </w:rPr>
        <w:t xml:space="preserve"> </w:t>
      </w:r>
      <w:r>
        <w:rPr>
          <w:spacing w:val="-1"/>
        </w:rPr>
        <w:t>after</w:t>
      </w:r>
      <w:r>
        <w:rPr>
          <w:spacing w:val="1"/>
        </w:rPr>
        <w:t xml:space="preserve"> </w:t>
      </w:r>
      <w:r>
        <w:t>I</w:t>
      </w:r>
      <w:r>
        <w:rPr>
          <w:spacing w:val="-2"/>
        </w:rPr>
        <w:t xml:space="preserve"> </w:t>
      </w:r>
      <w:r>
        <w:t>had</w:t>
      </w:r>
      <w:r>
        <w:rPr>
          <w:spacing w:val="43"/>
        </w:rPr>
        <w:t xml:space="preserve"> </w:t>
      </w:r>
      <w:r>
        <w:rPr>
          <w:spacing w:val="-1"/>
        </w:rPr>
        <w:t>been</w:t>
      </w:r>
      <w:r>
        <w:t xml:space="preserve"> </w:t>
      </w:r>
      <w:r>
        <w:rPr>
          <w:spacing w:val="-2"/>
        </w:rPr>
        <w:t>put</w:t>
      </w:r>
      <w:r>
        <w:rPr>
          <w:spacing w:val="2"/>
        </w:rPr>
        <w:t xml:space="preserve"> </w:t>
      </w:r>
      <w:r>
        <w:rPr>
          <w:spacing w:val="-1"/>
        </w:rPr>
        <w:t>into</w:t>
      </w:r>
      <w:r>
        <w:rPr>
          <w:spacing w:val="-2"/>
        </w:rPr>
        <w:t xml:space="preserve"> </w:t>
      </w:r>
      <w:r>
        <w:rPr>
          <w:spacing w:val="-1"/>
        </w:rPr>
        <w:t>official</w:t>
      </w:r>
      <w:r>
        <w:rPr>
          <w:spacing w:val="-2"/>
        </w:rPr>
        <w:t xml:space="preserve"> </w:t>
      </w:r>
      <w:r>
        <w:rPr>
          <w:spacing w:val="-1"/>
        </w:rPr>
        <w:t>custody</w:t>
      </w:r>
      <w:r>
        <w:rPr>
          <w:spacing w:val="-3"/>
        </w:rPr>
        <w:t xml:space="preserve"> </w:t>
      </w:r>
      <w:r>
        <w:rPr>
          <w:spacing w:val="-1"/>
        </w:rPr>
        <w:t>at</w:t>
      </w:r>
      <w:r>
        <w:t xml:space="preserve"> </w:t>
      </w:r>
      <w:r>
        <w:rPr>
          <w:spacing w:val="-1"/>
        </w:rPr>
        <w:t>the</w:t>
      </w:r>
      <w:r>
        <w:t xml:space="preserve"> </w:t>
      </w:r>
      <w:r>
        <w:rPr>
          <w:spacing w:val="-1"/>
        </w:rPr>
        <w:t>Gregario</w:t>
      </w:r>
      <w:r>
        <w:t xml:space="preserve"> </w:t>
      </w:r>
      <w:r>
        <w:rPr>
          <w:spacing w:val="-1"/>
        </w:rPr>
        <w:t>de</w:t>
      </w:r>
      <w:r>
        <w:rPr>
          <w:spacing w:val="-2"/>
        </w:rPr>
        <w:t xml:space="preserve"> </w:t>
      </w:r>
      <w:r>
        <w:rPr>
          <w:spacing w:val="-1"/>
        </w:rPr>
        <w:t>Laferrre</w:t>
      </w:r>
      <w:r>
        <w:t xml:space="preserve"> </w:t>
      </w:r>
      <w:r>
        <w:rPr>
          <w:spacing w:val="-1"/>
        </w:rPr>
        <w:t>police</w:t>
      </w:r>
      <w:r>
        <w:rPr>
          <w:spacing w:val="22"/>
        </w:rPr>
        <w:t xml:space="preserve"> </w:t>
      </w:r>
      <w:r>
        <w:rPr>
          <w:spacing w:val="-1"/>
        </w:rPr>
        <w:t>station,</w:t>
      </w:r>
      <w:r>
        <w:rPr>
          <w:spacing w:val="-2"/>
        </w:rPr>
        <w:t xml:space="preserve"> </w:t>
      </w:r>
      <w:r>
        <w:t>and</w:t>
      </w:r>
      <w:r>
        <w:rPr>
          <w:spacing w:val="-1"/>
        </w:rPr>
        <w:t xml:space="preserve"> </w:t>
      </w:r>
      <w:r>
        <w:t>she</w:t>
      </w:r>
      <w:r>
        <w:rPr>
          <w:spacing w:val="-1"/>
        </w:rPr>
        <w:t xml:space="preserve"> came</w:t>
      </w:r>
      <w:r>
        <w:rPr>
          <w:spacing w:val="1"/>
        </w:rPr>
        <w:t xml:space="preserve"> </w:t>
      </w:r>
      <w:r>
        <w:t>at</w:t>
      </w:r>
      <w:r>
        <w:rPr>
          <w:spacing w:val="-1"/>
        </w:rPr>
        <w:t xml:space="preserve"> </w:t>
      </w:r>
      <w:r>
        <w:t xml:space="preserve">the </w:t>
      </w:r>
      <w:r>
        <w:rPr>
          <w:spacing w:val="-1"/>
        </w:rPr>
        <w:t>first</w:t>
      </w:r>
      <w:r>
        <w:t xml:space="preserve"> </w:t>
      </w:r>
      <w:r>
        <w:rPr>
          <w:spacing w:val="-1"/>
        </w:rPr>
        <w:t>visiting time</w:t>
      </w:r>
      <w:r>
        <w:rPr>
          <w:spacing w:val="1"/>
        </w:rPr>
        <w:t xml:space="preserve"> </w:t>
      </w:r>
      <w:r>
        <w:rPr>
          <w:spacing w:val="-1"/>
        </w:rPr>
        <w:t>with</w:t>
      </w:r>
      <w:r>
        <w:t xml:space="preserve"> </w:t>
      </w:r>
      <w:r>
        <w:rPr>
          <w:spacing w:val="-1"/>
        </w:rPr>
        <w:t>my</w:t>
      </w:r>
      <w:r>
        <w:rPr>
          <w:spacing w:val="-2"/>
        </w:rPr>
        <w:t xml:space="preserve"> </w:t>
      </w:r>
      <w:r>
        <w:rPr>
          <w:spacing w:val="-1"/>
        </w:rPr>
        <w:t>daughters.</w:t>
      </w:r>
    </w:p>
    <w:p w:rsidR="00EA20B7" w:rsidRDefault="00877DD6">
      <w:pPr>
        <w:pStyle w:val="Corpodetexto"/>
        <w:ind w:right="131"/>
      </w:pPr>
      <w:r>
        <w:t>On</w:t>
      </w:r>
      <w:r>
        <w:rPr>
          <w:spacing w:val="-1"/>
        </w:rPr>
        <w:t xml:space="preserve"> two</w:t>
      </w:r>
      <w:r>
        <w:t xml:space="preserve"> </w:t>
      </w:r>
      <w:r>
        <w:rPr>
          <w:spacing w:val="-1"/>
        </w:rPr>
        <w:t>or</w:t>
      </w:r>
      <w:r>
        <w:t xml:space="preserve"> </w:t>
      </w:r>
      <w:r>
        <w:rPr>
          <w:spacing w:val="-1"/>
        </w:rPr>
        <w:t>three occasions they</w:t>
      </w:r>
      <w:r>
        <w:rPr>
          <w:spacing w:val="-2"/>
        </w:rPr>
        <w:t xml:space="preserve"> </w:t>
      </w:r>
      <w:r>
        <w:t>also</w:t>
      </w:r>
      <w:r>
        <w:rPr>
          <w:spacing w:val="-1"/>
        </w:rPr>
        <w:t xml:space="preserve"> burnt</w:t>
      </w:r>
      <w:r>
        <w:rPr>
          <w:spacing w:val="2"/>
        </w:rPr>
        <w:t xml:space="preserve"> </w:t>
      </w:r>
      <w:r>
        <w:rPr>
          <w:spacing w:val="-2"/>
        </w:rPr>
        <w:t>me</w:t>
      </w:r>
      <w:r>
        <w:rPr>
          <w:spacing w:val="2"/>
        </w:rPr>
        <w:t xml:space="preserve"> </w:t>
      </w:r>
      <w:r>
        <w:rPr>
          <w:spacing w:val="-2"/>
        </w:rPr>
        <w:t>with</w:t>
      </w:r>
      <w:r>
        <w:rPr>
          <w:spacing w:val="-1"/>
        </w:rPr>
        <w:t xml:space="preserve"> </w:t>
      </w:r>
      <w:r>
        <w:t xml:space="preserve">a </w:t>
      </w:r>
      <w:r>
        <w:rPr>
          <w:spacing w:val="-1"/>
        </w:rPr>
        <w:t>metal</w:t>
      </w:r>
      <w:r>
        <w:rPr>
          <w:spacing w:val="35"/>
        </w:rPr>
        <w:t xml:space="preserve"> </w:t>
      </w:r>
      <w:r>
        <w:rPr>
          <w:spacing w:val="-1"/>
        </w:rPr>
        <w:t xml:space="preserve">instrument. </w:t>
      </w:r>
      <w:r>
        <w:t xml:space="preserve">I didn’t </w:t>
      </w:r>
      <w:r>
        <w:rPr>
          <w:spacing w:val="-1"/>
        </w:rPr>
        <w:t xml:space="preserve">see </w:t>
      </w:r>
      <w:r>
        <w:t>this</w:t>
      </w:r>
      <w:r>
        <w:rPr>
          <w:spacing w:val="-1"/>
        </w:rPr>
        <w:t xml:space="preserve"> either, </w:t>
      </w:r>
      <w:r>
        <w:rPr>
          <w:spacing w:val="-2"/>
        </w:rPr>
        <w:t>but</w:t>
      </w:r>
      <w:r>
        <w:rPr>
          <w:spacing w:val="2"/>
        </w:rPr>
        <w:t xml:space="preserve"> </w:t>
      </w:r>
      <w:r>
        <w:t xml:space="preserve">I </w:t>
      </w:r>
      <w:r>
        <w:rPr>
          <w:spacing w:val="-1"/>
        </w:rPr>
        <w:t>had</w:t>
      </w:r>
      <w:r>
        <w:rPr>
          <w:spacing w:val="-3"/>
        </w:rPr>
        <w:t xml:space="preserve"> </w:t>
      </w:r>
      <w:r>
        <w:t xml:space="preserve">the </w:t>
      </w:r>
      <w:r>
        <w:rPr>
          <w:spacing w:val="-1"/>
        </w:rPr>
        <w:t xml:space="preserve">impression </w:t>
      </w:r>
      <w:r>
        <w:t>that</w:t>
      </w:r>
      <w:r>
        <w:rPr>
          <w:spacing w:val="47"/>
        </w:rPr>
        <w:t xml:space="preserve"> </w:t>
      </w:r>
      <w:r>
        <w:rPr>
          <w:spacing w:val="-1"/>
        </w:rPr>
        <w:t>they were</w:t>
      </w:r>
      <w:r>
        <w:t xml:space="preserve"> </w:t>
      </w:r>
      <w:r>
        <w:rPr>
          <w:spacing w:val="-1"/>
        </w:rPr>
        <w:t>pressing</w:t>
      </w:r>
      <w:r>
        <w:rPr>
          <w:spacing w:val="1"/>
        </w:rPr>
        <w:t xml:space="preserve"> </w:t>
      </w:r>
      <w:r>
        <w:rPr>
          <w:spacing w:val="-1"/>
        </w:rPr>
        <w:t xml:space="preserve">something </w:t>
      </w:r>
      <w:r>
        <w:t>hard</w:t>
      </w:r>
      <w:r>
        <w:rPr>
          <w:spacing w:val="-2"/>
        </w:rPr>
        <w:t xml:space="preserve"> </w:t>
      </w:r>
      <w:r>
        <w:rPr>
          <w:spacing w:val="-1"/>
        </w:rPr>
        <w:t>into</w:t>
      </w:r>
      <w:r>
        <w:t xml:space="preserve"> </w:t>
      </w:r>
      <w:r>
        <w:rPr>
          <w:spacing w:val="-1"/>
        </w:rPr>
        <w:t>me.</w:t>
      </w:r>
      <w:r>
        <w:t xml:space="preserve"> </w:t>
      </w:r>
      <w:r>
        <w:rPr>
          <w:spacing w:val="-1"/>
        </w:rPr>
        <w:t>Not</w:t>
      </w:r>
      <w:r>
        <w:rPr>
          <w:spacing w:val="-1"/>
        </w:rPr>
        <w:t xml:space="preserve"> </w:t>
      </w:r>
      <w:r>
        <w:t>like</w:t>
      </w:r>
      <w:r>
        <w:rPr>
          <w:spacing w:val="-1"/>
        </w:rPr>
        <w:t xml:space="preserve"> </w:t>
      </w:r>
      <w:r>
        <w:t>a</w:t>
      </w:r>
      <w:r>
        <w:rPr>
          <w:spacing w:val="-1"/>
        </w:rPr>
        <w:t xml:space="preserve"> </w:t>
      </w:r>
      <w:r>
        <w:t>cigarette,</w:t>
      </w:r>
      <w:r>
        <w:rPr>
          <w:spacing w:val="27"/>
        </w:rPr>
        <w:t xml:space="preserve"> </w:t>
      </w:r>
      <w:r>
        <w:rPr>
          <w:spacing w:val="-1"/>
        </w:rPr>
        <w:t xml:space="preserve">which </w:t>
      </w:r>
      <w:r>
        <w:t>gets</w:t>
      </w:r>
      <w:r>
        <w:rPr>
          <w:spacing w:val="-1"/>
        </w:rPr>
        <w:t xml:space="preserve"> squashed,</w:t>
      </w:r>
      <w:r>
        <w:t xml:space="preserve"> but </w:t>
      </w:r>
      <w:r>
        <w:rPr>
          <w:spacing w:val="-1"/>
        </w:rPr>
        <w:t>something</w:t>
      </w:r>
      <w:r>
        <w:t xml:space="preserve"> </w:t>
      </w:r>
      <w:r>
        <w:rPr>
          <w:spacing w:val="-1"/>
        </w:rPr>
        <w:t>more</w:t>
      </w:r>
      <w:r>
        <w:t xml:space="preserve"> </w:t>
      </w:r>
      <w:r>
        <w:rPr>
          <w:spacing w:val="-1"/>
        </w:rPr>
        <w:t>like</w:t>
      </w:r>
      <w:r>
        <w:t xml:space="preserve"> a</w:t>
      </w:r>
      <w:r>
        <w:rPr>
          <w:spacing w:val="-1"/>
        </w:rPr>
        <w:t xml:space="preserve"> red-hot </w:t>
      </w:r>
      <w:r>
        <w:t>nail.</w:t>
      </w:r>
    </w:p>
    <w:p w:rsidR="00EA20B7" w:rsidRDefault="00877DD6">
      <w:pPr>
        <w:pStyle w:val="Corpodetexto"/>
        <w:ind w:right="141"/>
      </w:pPr>
      <w:r>
        <w:rPr>
          <w:spacing w:val="-1"/>
        </w:rPr>
        <w:t>One</w:t>
      </w:r>
      <w:r>
        <w:t xml:space="preserve"> </w:t>
      </w:r>
      <w:r>
        <w:rPr>
          <w:spacing w:val="-1"/>
        </w:rPr>
        <w:t>day</w:t>
      </w:r>
      <w:r>
        <w:rPr>
          <w:spacing w:val="-2"/>
        </w:rPr>
        <w:t xml:space="preserve"> </w:t>
      </w:r>
      <w:r>
        <w:rPr>
          <w:spacing w:val="-1"/>
        </w:rPr>
        <w:t>they</w:t>
      </w:r>
      <w:r>
        <w:rPr>
          <w:spacing w:val="-2"/>
        </w:rPr>
        <w:t xml:space="preserve"> </w:t>
      </w:r>
      <w:r>
        <w:rPr>
          <w:spacing w:val="-1"/>
        </w:rPr>
        <w:t>put</w:t>
      </w:r>
      <w:r>
        <w:rPr>
          <w:spacing w:val="2"/>
        </w:rPr>
        <w:t xml:space="preserve"> </w:t>
      </w:r>
      <w:r>
        <w:rPr>
          <w:spacing w:val="-2"/>
        </w:rPr>
        <w:t>me</w:t>
      </w:r>
      <w:r>
        <w:rPr>
          <w:spacing w:val="1"/>
        </w:rPr>
        <w:t xml:space="preserve"> </w:t>
      </w:r>
      <w:r>
        <w:rPr>
          <w:spacing w:val="-1"/>
        </w:rPr>
        <w:t>face-down</w:t>
      </w:r>
      <w:r>
        <w:t xml:space="preserve"> on</w:t>
      </w:r>
      <w:r>
        <w:rPr>
          <w:spacing w:val="-2"/>
        </w:rPr>
        <w:t xml:space="preserve"> </w:t>
      </w:r>
      <w:r>
        <w:rPr>
          <w:spacing w:val="-1"/>
        </w:rPr>
        <w:t xml:space="preserve">the torture </w:t>
      </w:r>
      <w:r>
        <w:t>table,</w:t>
      </w:r>
      <w:r>
        <w:rPr>
          <w:spacing w:val="-2"/>
        </w:rPr>
        <w:t xml:space="preserve"> </w:t>
      </w:r>
      <w:r>
        <w:rPr>
          <w:spacing w:val="-1"/>
        </w:rPr>
        <w:t>tied</w:t>
      </w:r>
      <w:r>
        <w:rPr>
          <w:spacing w:val="-2"/>
        </w:rPr>
        <w:t xml:space="preserve"> me</w:t>
      </w:r>
      <w:r>
        <w:rPr>
          <w:spacing w:val="1"/>
        </w:rPr>
        <w:t xml:space="preserve"> </w:t>
      </w:r>
      <w:r>
        <w:rPr>
          <w:spacing w:val="-1"/>
        </w:rPr>
        <w:t>up</w:t>
      </w:r>
      <w:r>
        <w:t xml:space="preserve"> (as</w:t>
      </w:r>
      <w:r>
        <w:rPr>
          <w:spacing w:val="43"/>
        </w:rPr>
        <w:t xml:space="preserve"> </w:t>
      </w:r>
      <w:r>
        <w:rPr>
          <w:spacing w:val="-1"/>
        </w:rPr>
        <w:t xml:space="preserve">always), </w:t>
      </w:r>
      <w:r>
        <w:t>and</w:t>
      </w:r>
      <w:r>
        <w:rPr>
          <w:spacing w:val="-2"/>
        </w:rPr>
        <w:t xml:space="preserve"> </w:t>
      </w:r>
      <w:r>
        <w:rPr>
          <w:spacing w:val="-1"/>
        </w:rPr>
        <w:t>calmly</w:t>
      </w:r>
      <w:r>
        <w:rPr>
          <w:spacing w:val="-2"/>
        </w:rPr>
        <w:t xml:space="preserve"> </w:t>
      </w:r>
      <w:r>
        <w:t>began</w:t>
      </w:r>
      <w:r>
        <w:rPr>
          <w:spacing w:val="-1"/>
        </w:rPr>
        <w:t xml:space="preserve"> </w:t>
      </w:r>
      <w:r>
        <w:t xml:space="preserve">to </w:t>
      </w:r>
      <w:r>
        <w:rPr>
          <w:spacing w:val="-1"/>
        </w:rPr>
        <w:t>strip the</w:t>
      </w:r>
      <w:r>
        <w:t xml:space="preserve"> </w:t>
      </w:r>
      <w:r>
        <w:rPr>
          <w:spacing w:val="-1"/>
        </w:rPr>
        <w:t xml:space="preserve">skin </w:t>
      </w:r>
      <w:r>
        <w:t>from</w:t>
      </w:r>
      <w:r>
        <w:rPr>
          <w:spacing w:val="-2"/>
        </w:rPr>
        <w:t xml:space="preserve"> </w:t>
      </w:r>
      <w:r>
        <w:rPr>
          <w:spacing w:val="-1"/>
        </w:rPr>
        <w:t>the</w:t>
      </w:r>
      <w:r>
        <w:t xml:space="preserve"> </w:t>
      </w:r>
      <w:r>
        <w:rPr>
          <w:spacing w:val="-1"/>
        </w:rPr>
        <w:t>soles</w:t>
      </w:r>
      <w:r>
        <w:rPr>
          <w:spacing w:val="-2"/>
        </w:rPr>
        <w:t xml:space="preserve"> </w:t>
      </w:r>
      <w:r>
        <w:t>of</w:t>
      </w:r>
      <w:r>
        <w:rPr>
          <w:spacing w:val="-1"/>
        </w:rPr>
        <w:t xml:space="preserve"> my</w:t>
      </w:r>
      <w:r>
        <w:rPr>
          <w:spacing w:val="35"/>
        </w:rPr>
        <w:t xml:space="preserve"> </w:t>
      </w:r>
      <w:r>
        <w:rPr>
          <w:spacing w:val="-1"/>
        </w:rPr>
        <w:t>feet.</w:t>
      </w:r>
      <w:r>
        <w:t xml:space="preserve"> I </w:t>
      </w:r>
      <w:r>
        <w:rPr>
          <w:spacing w:val="-1"/>
        </w:rPr>
        <w:t>imagine,</w:t>
      </w:r>
      <w:r>
        <w:rPr>
          <w:spacing w:val="-2"/>
        </w:rPr>
        <w:t xml:space="preserve"> </w:t>
      </w:r>
      <w:r>
        <w:rPr>
          <w:spacing w:val="-1"/>
        </w:rPr>
        <w:t xml:space="preserve">though </w:t>
      </w:r>
      <w:r>
        <w:t>I</w:t>
      </w:r>
      <w:r>
        <w:rPr>
          <w:spacing w:val="-1"/>
        </w:rPr>
        <w:t xml:space="preserve"> didn’t</w:t>
      </w:r>
      <w:r>
        <w:t xml:space="preserve"> </w:t>
      </w:r>
      <w:r>
        <w:rPr>
          <w:spacing w:val="-1"/>
        </w:rPr>
        <w:t>see</w:t>
      </w:r>
      <w:r>
        <w:t xml:space="preserve"> </w:t>
      </w:r>
      <w:r>
        <w:rPr>
          <w:spacing w:val="-1"/>
        </w:rPr>
        <w:t>it</w:t>
      </w:r>
      <w:r>
        <w:rPr>
          <w:spacing w:val="1"/>
        </w:rPr>
        <w:t xml:space="preserve"> </w:t>
      </w:r>
      <w:r>
        <w:rPr>
          <w:spacing w:val="-1"/>
        </w:rPr>
        <w:t>because</w:t>
      </w:r>
      <w:r>
        <w:rPr>
          <w:spacing w:val="1"/>
        </w:rPr>
        <w:t xml:space="preserve"> </w:t>
      </w:r>
      <w:r>
        <w:t xml:space="preserve">I </w:t>
      </w:r>
      <w:r>
        <w:rPr>
          <w:spacing w:val="-1"/>
        </w:rPr>
        <w:t>was</w:t>
      </w:r>
      <w:r>
        <w:t xml:space="preserve"> </w:t>
      </w:r>
      <w:r>
        <w:rPr>
          <w:spacing w:val="-1"/>
        </w:rPr>
        <w:t>blindfolded,</w:t>
      </w:r>
      <w:r>
        <w:rPr>
          <w:spacing w:val="20"/>
        </w:rPr>
        <w:t xml:space="preserve"> </w:t>
      </w:r>
      <w:r>
        <w:rPr>
          <w:spacing w:val="-1"/>
        </w:rPr>
        <w:t>that they were</w:t>
      </w:r>
      <w:r>
        <w:t xml:space="preserve"> </w:t>
      </w:r>
      <w:r>
        <w:rPr>
          <w:spacing w:val="-1"/>
        </w:rPr>
        <w:t>doing</w:t>
      </w:r>
      <w:r>
        <w:t xml:space="preserve"> </w:t>
      </w:r>
      <w:r>
        <w:rPr>
          <w:spacing w:val="-1"/>
        </w:rPr>
        <w:t>it</w:t>
      </w:r>
      <w:r>
        <w:rPr>
          <w:spacing w:val="2"/>
        </w:rPr>
        <w:t xml:space="preserve"> </w:t>
      </w:r>
      <w:r>
        <w:rPr>
          <w:spacing w:val="-1"/>
        </w:rPr>
        <w:t xml:space="preserve">with </w:t>
      </w:r>
      <w:r>
        <w:t xml:space="preserve">a </w:t>
      </w:r>
      <w:r>
        <w:rPr>
          <w:spacing w:val="-1"/>
        </w:rPr>
        <w:t xml:space="preserve">razor blade or </w:t>
      </w:r>
      <w:r>
        <w:t xml:space="preserve">a </w:t>
      </w:r>
      <w:r>
        <w:rPr>
          <w:spacing w:val="-1"/>
        </w:rPr>
        <w:t>scalpel.</w:t>
      </w:r>
      <w:r>
        <w:t xml:space="preserve"> I</w:t>
      </w:r>
      <w:r>
        <w:rPr>
          <w:spacing w:val="-2"/>
        </w:rPr>
        <w:t xml:space="preserve"> </w:t>
      </w:r>
      <w:r>
        <w:rPr>
          <w:spacing w:val="-1"/>
        </w:rPr>
        <w:t>could</w:t>
      </w:r>
      <w:r>
        <w:t xml:space="preserve"> feel</w:t>
      </w:r>
      <w:r>
        <w:rPr>
          <w:spacing w:val="43"/>
        </w:rPr>
        <w:t xml:space="preserve"> </w:t>
      </w:r>
      <w:r>
        <w:rPr>
          <w:spacing w:val="-1"/>
        </w:rPr>
        <w:t>them</w:t>
      </w:r>
      <w:r>
        <w:rPr>
          <w:spacing w:val="-2"/>
        </w:rPr>
        <w:t xml:space="preserve"> </w:t>
      </w:r>
      <w:r>
        <w:rPr>
          <w:spacing w:val="-1"/>
        </w:rPr>
        <w:t xml:space="preserve">pulling </w:t>
      </w:r>
      <w:r>
        <w:t>as</w:t>
      </w:r>
      <w:r>
        <w:rPr>
          <w:spacing w:val="-2"/>
        </w:rPr>
        <w:t xml:space="preserve"> </w:t>
      </w:r>
      <w:r>
        <w:t>if</w:t>
      </w:r>
      <w:r>
        <w:rPr>
          <w:spacing w:val="-1"/>
        </w:rPr>
        <w:t xml:space="preserve"> they</w:t>
      </w:r>
      <w:r>
        <w:rPr>
          <w:spacing w:val="-2"/>
        </w:rPr>
        <w:t xml:space="preserve"> </w:t>
      </w:r>
      <w:r>
        <w:rPr>
          <w:spacing w:val="-1"/>
        </w:rPr>
        <w:t>were trying to</w:t>
      </w:r>
      <w:r>
        <w:t xml:space="preserve"> </w:t>
      </w:r>
      <w:r>
        <w:rPr>
          <w:spacing w:val="-1"/>
        </w:rPr>
        <w:t>separate the</w:t>
      </w:r>
      <w:r>
        <w:t xml:space="preserve"> </w:t>
      </w:r>
      <w:r>
        <w:rPr>
          <w:spacing w:val="-1"/>
        </w:rPr>
        <w:t xml:space="preserve">skin </w:t>
      </w:r>
      <w:r>
        <w:t>at</w:t>
      </w:r>
      <w:r>
        <w:rPr>
          <w:spacing w:val="-1"/>
        </w:rPr>
        <w:t xml:space="preserve"> the edge</w:t>
      </w:r>
      <w:r>
        <w:rPr>
          <w:spacing w:val="51"/>
        </w:rPr>
        <w:t xml:space="preserve"> </w:t>
      </w:r>
      <w:r>
        <w:t>of</w:t>
      </w:r>
      <w:r>
        <w:rPr>
          <w:spacing w:val="-1"/>
        </w:rPr>
        <w:t xml:space="preserve"> </w:t>
      </w:r>
      <w:r>
        <w:t xml:space="preserve">the </w:t>
      </w:r>
      <w:r>
        <w:rPr>
          <w:spacing w:val="-2"/>
        </w:rPr>
        <w:t>wound</w:t>
      </w:r>
      <w:r>
        <w:rPr>
          <w:spacing w:val="1"/>
        </w:rPr>
        <w:t xml:space="preserve"> </w:t>
      </w:r>
      <w:r>
        <w:rPr>
          <w:spacing w:val="-1"/>
        </w:rPr>
        <w:t xml:space="preserve">with </w:t>
      </w:r>
      <w:r>
        <w:t xml:space="preserve">a </w:t>
      </w:r>
      <w:r>
        <w:rPr>
          <w:spacing w:val="-1"/>
        </w:rPr>
        <w:t>pair</w:t>
      </w:r>
      <w:r>
        <w:t xml:space="preserve"> of pincers.</w:t>
      </w:r>
      <w:r>
        <w:rPr>
          <w:spacing w:val="-1"/>
        </w:rPr>
        <w:t xml:space="preserve"> </w:t>
      </w:r>
      <w:r>
        <w:t>I</w:t>
      </w:r>
      <w:r>
        <w:rPr>
          <w:spacing w:val="-2"/>
        </w:rPr>
        <w:t xml:space="preserve"> </w:t>
      </w:r>
      <w:r>
        <w:rPr>
          <w:spacing w:val="-1"/>
        </w:rPr>
        <w:t xml:space="preserve">passed out. </w:t>
      </w:r>
      <w:r>
        <w:t>From</w:t>
      </w:r>
      <w:r>
        <w:rPr>
          <w:spacing w:val="-4"/>
        </w:rPr>
        <w:t xml:space="preserve"> </w:t>
      </w:r>
      <w:r>
        <w:t>then</w:t>
      </w:r>
      <w:r>
        <w:rPr>
          <w:spacing w:val="-1"/>
        </w:rPr>
        <w:t xml:space="preserve"> </w:t>
      </w:r>
      <w:r>
        <w:t>on,</w:t>
      </w:r>
      <w:r>
        <w:rPr>
          <w:spacing w:val="27"/>
        </w:rPr>
        <w:t xml:space="preserve"> </w:t>
      </w:r>
      <w:r>
        <w:rPr>
          <w:spacing w:val="-1"/>
        </w:rPr>
        <w:t>strangely</w:t>
      </w:r>
      <w:r>
        <w:rPr>
          <w:spacing w:val="-2"/>
        </w:rPr>
        <w:t xml:space="preserve"> </w:t>
      </w:r>
      <w:r>
        <w:rPr>
          <w:spacing w:val="-1"/>
        </w:rPr>
        <w:t>enough,</w:t>
      </w:r>
      <w:r>
        <w:t xml:space="preserve"> I</w:t>
      </w:r>
      <w:r>
        <w:rPr>
          <w:spacing w:val="1"/>
        </w:rPr>
        <w:t xml:space="preserve"> </w:t>
      </w:r>
      <w:r>
        <w:rPr>
          <w:spacing w:val="-2"/>
        </w:rPr>
        <w:t>was</w:t>
      </w:r>
      <w:r>
        <w:t xml:space="preserve"> </w:t>
      </w:r>
      <w:r>
        <w:rPr>
          <w:spacing w:val="-1"/>
        </w:rPr>
        <w:t>able</w:t>
      </w:r>
      <w:r>
        <w:t xml:space="preserve"> to </w:t>
      </w:r>
      <w:r>
        <w:rPr>
          <w:spacing w:val="-1"/>
        </w:rPr>
        <w:t>faint</w:t>
      </w:r>
      <w:r>
        <w:t xml:space="preserve"> </w:t>
      </w:r>
      <w:r>
        <w:rPr>
          <w:spacing w:val="-1"/>
        </w:rPr>
        <w:t>very</w:t>
      </w:r>
      <w:r>
        <w:rPr>
          <w:spacing w:val="-2"/>
        </w:rPr>
        <w:t xml:space="preserve"> </w:t>
      </w:r>
      <w:r>
        <w:rPr>
          <w:spacing w:val="-1"/>
        </w:rPr>
        <w:t>easily.</w:t>
      </w:r>
      <w:r>
        <w:t xml:space="preserve"> </w:t>
      </w:r>
      <w:r>
        <w:rPr>
          <w:spacing w:val="-1"/>
        </w:rPr>
        <w:t>As</w:t>
      </w:r>
      <w:r>
        <w:t xml:space="preserve"> </w:t>
      </w:r>
      <w:r>
        <w:rPr>
          <w:spacing w:val="-1"/>
        </w:rPr>
        <w:t>for example on</w:t>
      </w:r>
      <w:r>
        <w:rPr>
          <w:spacing w:val="42"/>
        </w:rPr>
        <w:t xml:space="preserve"> </w:t>
      </w:r>
      <w:r>
        <w:rPr>
          <w:spacing w:val="-1"/>
        </w:rPr>
        <w:t>the</w:t>
      </w:r>
      <w:r>
        <w:t xml:space="preserve"> </w:t>
      </w:r>
      <w:r>
        <w:rPr>
          <w:spacing w:val="-1"/>
        </w:rPr>
        <w:t>occasion</w:t>
      </w:r>
      <w:r>
        <w:rPr>
          <w:spacing w:val="1"/>
        </w:rPr>
        <w:t xml:space="preserve"> </w:t>
      </w:r>
      <w:r>
        <w:rPr>
          <w:spacing w:val="-1"/>
        </w:rPr>
        <w:t>when,</w:t>
      </w:r>
      <w:r>
        <w:t xml:space="preserve"> </w:t>
      </w:r>
      <w:r>
        <w:rPr>
          <w:spacing w:val="-1"/>
        </w:rPr>
        <w:t>showing</w:t>
      </w:r>
      <w:r>
        <w:t xml:space="preserve"> </w:t>
      </w:r>
      <w:r>
        <w:rPr>
          <w:spacing w:val="-2"/>
        </w:rPr>
        <w:t>me</w:t>
      </w:r>
      <w:r>
        <w:rPr>
          <w:spacing w:val="1"/>
        </w:rPr>
        <w:t xml:space="preserve"> </w:t>
      </w:r>
      <w:r>
        <w:rPr>
          <w:spacing w:val="-1"/>
        </w:rPr>
        <w:t>more</w:t>
      </w:r>
      <w:r>
        <w:t xml:space="preserve"> </w:t>
      </w:r>
      <w:r>
        <w:rPr>
          <w:spacing w:val="-1"/>
        </w:rPr>
        <w:t>bloodstained</w:t>
      </w:r>
      <w:r>
        <w:rPr>
          <w:spacing w:val="-2"/>
        </w:rPr>
        <w:t xml:space="preserve"> </w:t>
      </w:r>
      <w:r>
        <w:rPr>
          <w:spacing w:val="-1"/>
        </w:rPr>
        <w:t>rags, they</w:t>
      </w:r>
      <w:r>
        <w:rPr>
          <w:spacing w:val="-2"/>
        </w:rPr>
        <w:t xml:space="preserve"> </w:t>
      </w:r>
      <w:r>
        <w:rPr>
          <w:spacing w:val="-1"/>
        </w:rPr>
        <w:t>said</w:t>
      </w:r>
      <w:r>
        <w:rPr>
          <w:spacing w:val="20"/>
        </w:rPr>
        <w:t xml:space="preserve"> </w:t>
      </w:r>
      <w:r>
        <w:rPr>
          <w:spacing w:val="-1"/>
        </w:rPr>
        <w:t>these</w:t>
      </w:r>
      <w:r>
        <w:rPr>
          <w:spacing w:val="1"/>
        </w:rPr>
        <w:t xml:space="preserve"> </w:t>
      </w:r>
      <w:r>
        <w:rPr>
          <w:spacing w:val="-1"/>
        </w:rPr>
        <w:t>were</w:t>
      </w:r>
      <w:r>
        <w:rPr>
          <w:spacing w:val="-2"/>
        </w:rPr>
        <w:t xml:space="preserve"> </w:t>
      </w:r>
      <w:r>
        <w:rPr>
          <w:spacing w:val="-1"/>
        </w:rPr>
        <w:t>my</w:t>
      </w:r>
      <w:r>
        <w:rPr>
          <w:spacing w:val="-2"/>
        </w:rPr>
        <w:t xml:space="preserve"> </w:t>
      </w:r>
      <w:r>
        <w:rPr>
          <w:spacing w:val="-1"/>
        </w:rPr>
        <w:t>daughters’</w:t>
      </w:r>
      <w:r>
        <w:rPr>
          <w:spacing w:val="-2"/>
        </w:rPr>
        <w:t xml:space="preserve"> </w:t>
      </w:r>
      <w:r>
        <w:rPr>
          <w:spacing w:val="-1"/>
        </w:rPr>
        <w:t>knickers,</w:t>
      </w:r>
      <w:r>
        <w:t xml:space="preserve"> </w:t>
      </w:r>
      <w:r>
        <w:rPr>
          <w:spacing w:val="-1"/>
        </w:rPr>
        <w:t>and</w:t>
      </w:r>
      <w:r>
        <w:rPr>
          <w:spacing w:val="-2"/>
        </w:rPr>
        <w:t xml:space="preserve"> </w:t>
      </w:r>
      <w:r>
        <w:rPr>
          <w:spacing w:val="-1"/>
        </w:rPr>
        <w:t>asked</w:t>
      </w:r>
      <w:r>
        <w:rPr>
          <w:spacing w:val="-2"/>
        </w:rPr>
        <w:t xml:space="preserve"> me</w:t>
      </w:r>
      <w:r>
        <w:rPr>
          <w:spacing w:val="2"/>
        </w:rPr>
        <w:t xml:space="preserve"> </w:t>
      </w:r>
      <w:r>
        <w:rPr>
          <w:spacing w:val="-1"/>
        </w:rPr>
        <w:t>whether</w:t>
      </w:r>
      <w:r>
        <w:rPr>
          <w:spacing w:val="-2"/>
        </w:rPr>
        <w:t xml:space="preserve"> </w:t>
      </w:r>
      <w:r>
        <w:t>I</w:t>
      </w:r>
      <w:r>
        <w:rPr>
          <w:spacing w:val="1"/>
        </w:rPr>
        <w:t xml:space="preserve"> </w:t>
      </w:r>
      <w:r>
        <w:rPr>
          <w:spacing w:val="-1"/>
        </w:rPr>
        <w:t>wanted</w:t>
      </w:r>
      <w:r>
        <w:rPr>
          <w:spacing w:val="31"/>
        </w:rPr>
        <w:t xml:space="preserve"> </w:t>
      </w:r>
      <w:r>
        <w:t>them</w:t>
      </w:r>
      <w:r>
        <w:rPr>
          <w:spacing w:val="-4"/>
        </w:rPr>
        <w:t xml:space="preserve"> </w:t>
      </w:r>
      <w:r>
        <w:t>to</w:t>
      </w:r>
      <w:r>
        <w:rPr>
          <w:spacing w:val="-1"/>
        </w:rPr>
        <w:t xml:space="preserve"> be</w:t>
      </w:r>
      <w:r>
        <w:t xml:space="preserve"> </w:t>
      </w:r>
      <w:r>
        <w:rPr>
          <w:spacing w:val="-1"/>
        </w:rPr>
        <w:t>tortured</w:t>
      </w:r>
      <w:r>
        <w:t xml:space="preserve"> </w:t>
      </w:r>
      <w:r>
        <w:rPr>
          <w:spacing w:val="-1"/>
        </w:rPr>
        <w:t>with</w:t>
      </w:r>
      <w:r>
        <w:t xml:space="preserve"> </w:t>
      </w:r>
      <w:r>
        <w:rPr>
          <w:spacing w:val="-2"/>
        </w:rPr>
        <w:t>me</w:t>
      </w:r>
      <w:r>
        <w:rPr>
          <w:spacing w:val="1"/>
        </w:rPr>
        <w:t xml:space="preserve"> </w:t>
      </w:r>
      <w:r>
        <w:t xml:space="preserve">or </w:t>
      </w:r>
      <w:r>
        <w:rPr>
          <w:spacing w:val="-1"/>
        </w:rPr>
        <w:t>separately.</w:t>
      </w:r>
    </w:p>
    <w:p w:rsidR="00EA20B7" w:rsidRDefault="00877DD6">
      <w:pPr>
        <w:pStyle w:val="Corpodetexto"/>
        <w:ind w:right="203"/>
      </w:pPr>
      <w:r>
        <w:t xml:space="preserve">I </w:t>
      </w:r>
      <w:r>
        <w:rPr>
          <w:spacing w:val="-1"/>
        </w:rPr>
        <w:t>began to</w:t>
      </w:r>
      <w:r>
        <w:t xml:space="preserve"> </w:t>
      </w:r>
      <w:r>
        <w:rPr>
          <w:spacing w:val="-1"/>
        </w:rPr>
        <w:t>feel</w:t>
      </w:r>
      <w:r>
        <w:rPr>
          <w:spacing w:val="-2"/>
        </w:rPr>
        <w:t xml:space="preserve"> </w:t>
      </w:r>
      <w:r>
        <w:rPr>
          <w:spacing w:val="-1"/>
        </w:rPr>
        <w:t>that</w:t>
      </w:r>
      <w:r>
        <w:t xml:space="preserve"> I </w:t>
      </w:r>
      <w:r>
        <w:rPr>
          <w:spacing w:val="-2"/>
        </w:rPr>
        <w:t>was</w:t>
      </w:r>
      <w:r>
        <w:t xml:space="preserve"> </w:t>
      </w:r>
      <w:r>
        <w:rPr>
          <w:spacing w:val="-1"/>
        </w:rPr>
        <w:t>living</w:t>
      </w:r>
      <w:r>
        <w:t xml:space="preserve"> </w:t>
      </w:r>
      <w:r>
        <w:rPr>
          <w:spacing w:val="-1"/>
        </w:rPr>
        <w:t>alongside</w:t>
      </w:r>
      <w:r>
        <w:rPr>
          <w:spacing w:val="1"/>
        </w:rPr>
        <w:t xml:space="preserve"> </w:t>
      </w:r>
      <w:r>
        <w:rPr>
          <w:spacing w:val="-1"/>
        </w:rPr>
        <w:t>death. When</w:t>
      </w:r>
      <w:r>
        <w:t xml:space="preserve"> I </w:t>
      </w:r>
      <w:r>
        <w:rPr>
          <w:spacing w:val="-2"/>
        </w:rPr>
        <w:t>wasn’t</w:t>
      </w:r>
      <w:r>
        <w:rPr>
          <w:spacing w:val="28"/>
        </w:rPr>
        <w:t xml:space="preserve"> </w:t>
      </w:r>
      <w:r>
        <w:rPr>
          <w:spacing w:val="-1"/>
        </w:rPr>
        <w:t>being</w:t>
      </w:r>
      <w:r>
        <w:t xml:space="preserve"> </w:t>
      </w:r>
      <w:r>
        <w:rPr>
          <w:spacing w:val="-1"/>
        </w:rPr>
        <w:t>tortured</w:t>
      </w:r>
      <w:r>
        <w:rPr>
          <w:spacing w:val="-2"/>
        </w:rPr>
        <w:t xml:space="preserve"> </w:t>
      </w:r>
      <w:r>
        <w:t xml:space="preserve">I </w:t>
      </w:r>
      <w:r>
        <w:rPr>
          <w:spacing w:val="-1"/>
        </w:rPr>
        <w:t>had</w:t>
      </w:r>
      <w:r>
        <w:rPr>
          <w:spacing w:val="-2"/>
        </w:rPr>
        <w:t xml:space="preserve"> </w:t>
      </w:r>
      <w:r>
        <w:rPr>
          <w:spacing w:val="-1"/>
        </w:rPr>
        <w:t>hallucinations</w:t>
      </w:r>
      <w:r>
        <w:rPr>
          <w:spacing w:val="-3"/>
        </w:rPr>
        <w:t xml:space="preserve"> </w:t>
      </w:r>
      <w:r>
        <w:rPr>
          <w:spacing w:val="-1"/>
        </w:rPr>
        <w:t>about</w:t>
      </w:r>
      <w:r>
        <w:rPr>
          <w:spacing w:val="2"/>
        </w:rPr>
        <w:t xml:space="preserve"> </w:t>
      </w:r>
      <w:r>
        <w:rPr>
          <w:spacing w:val="-1"/>
        </w:rPr>
        <w:t>death</w:t>
      </w:r>
      <w:r>
        <w:t xml:space="preserve"> -</w:t>
      </w:r>
      <w:r>
        <w:rPr>
          <w:spacing w:val="-2"/>
        </w:rPr>
        <w:t xml:space="preserve"> </w:t>
      </w:r>
      <w:r>
        <w:rPr>
          <w:spacing w:val="-1"/>
        </w:rPr>
        <w:t>sometimes</w:t>
      </w:r>
      <w:r>
        <w:rPr>
          <w:spacing w:val="-2"/>
        </w:rPr>
        <w:t xml:space="preserve"> </w:t>
      </w:r>
      <w:r>
        <w:rPr>
          <w:spacing w:val="-1"/>
        </w:rPr>
        <w:t>when</w:t>
      </w:r>
      <w:r>
        <w:t xml:space="preserve"> I</w:t>
      </w:r>
      <w:r>
        <w:rPr>
          <w:spacing w:val="29"/>
        </w:rPr>
        <w:t xml:space="preserve"> </w:t>
      </w:r>
      <w:r>
        <w:rPr>
          <w:spacing w:val="-2"/>
        </w:rPr>
        <w:t>was</w:t>
      </w:r>
      <w:r>
        <w:t xml:space="preserve"> </w:t>
      </w:r>
      <w:r>
        <w:rPr>
          <w:spacing w:val="-1"/>
        </w:rPr>
        <w:t>awake,</w:t>
      </w:r>
      <w:r>
        <w:rPr>
          <w:spacing w:val="-2"/>
        </w:rPr>
        <w:t xml:space="preserve"> </w:t>
      </w:r>
      <w:r>
        <w:rPr>
          <w:spacing w:val="-1"/>
        </w:rPr>
        <w:t>at</w:t>
      </w:r>
      <w:r>
        <w:rPr>
          <w:spacing w:val="-2"/>
        </w:rPr>
        <w:t xml:space="preserve"> </w:t>
      </w:r>
      <w:r>
        <w:rPr>
          <w:spacing w:val="-1"/>
        </w:rPr>
        <w:t>other</w:t>
      </w:r>
      <w:r>
        <w:rPr>
          <w:spacing w:val="-2"/>
        </w:rPr>
        <w:t xml:space="preserve"> </w:t>
      </w:r>
      <w:r>
        <w:rPr>
          <w:spacing w:val="-1"/>
        </w:rPr>
        <w:t>times</w:t>
      </w:r>
      <w:r>
        <w:t xml:space="preserve"> </w:t>
      </w:r>
      <w:r>
        <w:rPr>
          <w:spacing w:val="-2"/>
        </w:rPr>
        <w:t>while</w:t>
      </w:r>
      <w:r>
        <w:rPr>
          <w:spacing w:val="1"/>
        </w:rPr>
        <w:t xml:space="preserve"> </w:t>
      </w:r>
      <w:r>
        <w:rPr>
          <w:spacing w:val="-1"/>
        </w:rPr>
        <w:t>sleeping.</w:t>
      </w:r>
    </w:p>
    <w:p w:rsidR="00EA20B7" w:rsidRDefault="00877DD6">
      <w:pPr>
        <w:pStyle w:val="Corpodetexto"/>
        <w:ind w:right="131"/>
      </w:pPr>
      <w:r>
        <w:rPr>
          <w:spacing w:val="-1"/>
        </w:rPr>
        <w:t>When</w:t>
      </w:r>
      <w:r>
        <w:rPr>
          <w:spacing w:val="-2"/>
        </w:rPr>
        <w:t xml:space="preserve"> </w:t>
      </w:r>
      <w:r>
        <w:rPr>
          <w:spacing w:val="-1"/>
        </w:rPr>
        <w:t>they</w:t>
      </w:r>
      <w:r>
        <w:rPr>
          <w:spacing w:val="-2"/>
        </w:rPr>
        <w:t xml:space="preserve"> </w:t>
      </w:r>
      <w:r>
        <w:rPr>
          <w:spacing w:val="-1"/>
        </w:rPr>
        <w:t>came</w:t>
      </w:r>
      <w:r>
        <w:t xml:space="preserve"> to </w:t>
      </w:r>
      <w:r>
        <w:rPr>
          <w:spacing w:val="-1"/>
        </w:rPr>
        <w:t xml:space="preserve">fetch </w:t>
      </w:r>
      <w:r>
        <w:rPr>
          <w:spacing w:val="-2"/>
        </w:rPr>
        <w:t>me</w:t>
      </w:r>
      <w:r>
        <w:rPr>
          <w:spacing w:val="1"/>
        </w:rPr>
        <w:t xml:space="preserve"> </w:t>
      </w:r>
      <w:r>
        <w:t>for a</w:t>
      </w:r>
      <w:r>
        <w:rPr>
          <w:spacing w:val="-1"/>
        </w:rPr>
        <w:t xml:space="preserve"> torture</w:t>
      </w:r>
      <w:r>
        <w:t xml:space="preserve"> </w:t>
      </w:r>
      <w:r>
        <w:rPr>
          <w:spacing w:val="-1"/>
        </w:rPr>
        <w:t xml:space="preserve">session, they </w:t>
      </w:r>
      <w:r>
        <w:rPr>
          <w:spacing w:val="-2"/>
        </w:rPr>
        <w:t>would</w:t>
      </w:r>
      <w:r>
        <w:rPr>
          <w:spacing w:val="-1"/>
        </w:rPr>
        <w:t xml:space="preserve"> kick</w:t>
      </w:r>
      <w:r>
        <w:rPr>
          <w:spacing w:val="57"/>
        </w:rPr>
        <w:t xml:space="preserve"> </w:t>
      </w:r>
      <w:r>
        <w:rPr>
          <w:spacing w:val="-1"/>
        </w:rPr>
        <w:t>the</w:t>
      </w:r>
      <w:r>
        <w:t xml:space="preserve"> </w:t>
      </w:r>
      <w:r>
        <w:rPr>
          <w:spacing w:val="-1"/>
        </w:rPr>
        <w:t>door</w:t>
      </w:r>
      <w:r>
        <w:rPr>
          <w:spacing w:val="-2"/>
        </w:rPr>
        <w:t xml:space="preserve"> </w:t>
      </w:r>
      <w:r>
        <w:rPr>
          <w:spacing w:val="-1"/>
        </w:rPr>
        <w:t>open</w:t>
      </w:r>
      <w:r>
        <w:rPr>
          <w:spacing w:val="-2"/>
        </w:rPr>
        <w:t xml:space="preserve"> </w:t>
      </w:r>
      <w:r>
        <w:rPr>
          <w:spacing w:val="-1"/>
        </w:rPr>
        <w:t>and</w:t>
      </w:r>
      <w:r>
        <w:t xml:space="preserve"> </w:t>
      </w:r>
      <w:r>
        <w:rPr>
          <w:spacing w:val="-1"/>
        </w:rPr>
        <w:t>shout</w:t>
      </w:r>
      <w:r>
        <w:rPr>
          <w:spacing w:val="-2"/>
        </w:rPr>
        <w:t xml:space="preserve"> </w:t>
      </w:r>
      <w:r>
        <w:rPr>
          <w:spacing w:val="-1"/>
        </w:rPr>
        <w:t>at</w:t>
      </w:r>
      <w:r>
        <w:t xml:space="preserve"> </w:t>
      </w:r>
      <w:r>
        <w:rPr>
          <w:spacing w:val="-1"/>
        </w:rPr>
        <w:t>me,</w:t>
      </w:r>
      <w:r>
        <w:t xml:space="preserve"> </w:t>
      </w:r>
      <w:r>
        <w:rPr>
          <w:spacing w:val="-1"/>
        </w:rPr>
        <w:t>flailing</w:t>
      </w:r>
      <w:r>
        <w:t xml:space="preserve"> </w:t>
      </w:r>
      <w:r>
        <w:rPr>
          <w:spacing w:val="-1"/>
        </w:rPr>
        <w:t>out</w:t>
      </w:r>
      <w:r>
        <w:t xml:space="preserve"> </w:t>
      </w:r>
      <w:r>
        <w:rPr>
          <w:spacing w:val="-1"/>
        </w:rPr>
        <w:t>at</w:t>
      </w:r>
      <w:r>
        <w:rPr>
          <w:spacing w:val="-2"/>
        </w:rPr>
        <w:t xml:space="preserve"> </w:t>
      </w:r>
      <w:r>
        <w:rPr>
          <w:spacing w:val="-1"/>
        </w:rPr>
        <w:t>everything</w:t>
      </w:r>
      <w:r>
        <w:rPr>
          <w:spacing w:val="1"/>
        </w:rPr>
        <w:t xml:space="preserve"> </w:t>
      </w:r>
      <w:r>
        <w:rPr>
          <w:spacing w:val="-1"/>
        </w:rPr>
        <w:t>in</w:t>
      </w:r>
      <w:r>
        <w:rPr>
          <w:spacing w:val="-2"/>
        </w:rPr>
        <w:t xml:space="preserve"> </w:t>
      </w:r>
      <w:r>
        <w:rPr>
          <w:spacing w:val="-1"/>
        </w:rPr>
        <w:t>their</w:t>
      </w:r>
      <w:r>
        <w:rPr>
          <w:spacing w:val="24"/>
        </w:rPr>
        <w:t xml:space="preserve"> </w:t>
      </w:r>
      <w:r>
        <w:rPr>
          <w:spacing w:val="-1"/>
        </w:rPr>
        <w:t>way.</w:t>
      </w:r>
      <w:r>
        <w:rPr>
          <w:spacing w:val="1"/>
        </w:rPr>
        <w:t xml:space="preserve"> </w:t>
      </w:r>
      <w:r>
        <w:rPr>
          <w:spacing w:val="-1"/>
        </w:rPr>
        <w:t>That</w:t>
      </w:r>
      <w:r>
        <w:rPr>
          <w:spacing w:val="2"/>
        </w:rPr>
        <w:t xml:space="preserve"> </w:t>
      </w:r>
      <w:r>
        <w:rPr>
          <w:spacing w:val="-1"/>
        </w:rPr>
        <w:t>is</w:t>
      </w:r>
      <w:r>
        <w:rPr>
          <w:spacing w:val="-2"/>
        </w:rPr>
        <w:t xml:space="preserve"> </w:t>
      </w:r>
      <w:r>
        <w:rPr>
          <w:spacing w:val="-1"/>
        </w:rPr>
        <w:t>how</w:t>
      </w:r>
      <w:r>
        <w:rPr>
          <w:spacing w:val="-3"/>
        </w:rPr>
        <w:t xml:space="preserve"> </w:t>
      </w:r>
      <w:r>
        <w:t>I knew</w:t>
      </w:r>
      <w:r>
        <w:rPr>
          <w:spacing w:val="-2"/>
        </w:rPr>
        <w:t xml:space="preserve"> </w:t>
      </w:r>
      <w:r>
        <w:rPr>
          <w:spacing w:val="-1"/>
        </w:rPr>
        <w:t>what</w:t>
      </w:r>
      <w:r>
        <w:rPr>
          <w:spacing w:val="2"/>
        </w:rPr>
        <w:t xml:space="preserve"> </w:t>
      </w:r>
      <w:r>
        <w:rPr>
          <w:spacing w:val="-1"/>
        </w:rPr>
        <w:t>was</w:t>
      </w:r>
      <w:r>
        <w:t xml:space="preserve"> </w:t>
      </w:r>
      <w:r>
        <w:rPr>
          <w:spacing w:val="-1"/>
        </w:rPr>
        <w:t>going</w:t>
      </w:r>
      <w:r>
        <w:rPr>
          <w:spacing w:val="-2"/>
        </w:rPr>
        <w:t xml:space="preserve"> </w:t>
      </w:r>
      <w:r>
        <w:rPr>
          <w:spacing w:val="-1"/>
        </w:rPr>
        <w:t>to</w:t>
      </w:r>
      <w:r>
        <w:rPr>
          <w:spacing w:val="-2"/>
        </w:rPr>
        <w:t xml:space="preserve"> </w:t>
      </w:r>
      <w:r>
        <w:rPr>
          <w:spacing w:val="-1"/>
        </w:rPr>
        <w:t>happen</w:t>
      </w:r>
      <w:r>
        <w:rPr>
          <w:spacing w:val="-2"/>
        </w:rPr>
        <w:t xml:space="preserve"> </w:t>
      </w:r>
      <w:r>
        <w:rPr>
          <w:spacing w:val="-1"/>
        </w:rPr>
        <w:t>even</w:t>
      </w:r>
      <w:r>
        <w:t xml:space="preserve"> </w:t>
      </w:r>
      <w:r>
        <w:rPr>
          <w:spacing w:val="-1"/>
        </w:rPr>
        <w:t>before</w:t>
      </w:r>
      <w:r>
        <w:rPr>
          <w:spacing w:val="-2"/>
        </w:rPr>
        <w:t xml:space="preserve"> </w:t>
      </w:r>
      <w:r>
        <w:rPr>
          <w:spacing w:val="-1"/>
        </w:rPr>
        <w:t>they</w:t>
      </w:r>
      <w:r>
        <w:rPr>
          <w:spacing w:val="33"/>
        </w:rPr>
        <w:t xml:space="preserve"> </w:t>
      </w:r>
      <w:r>
        <w:rPr>
          <w:spacing w:val="-1"/>
        </w:rPr>
        <w:t>reached</w:t>
      </w:r>
      <w:r>
        <w:rPr>
          <w:spacing w:val="-2"/>
        </w:rPr>
        <w:t xml:space="preserve"> </w:t>
      </w:r>
      <w:r>
        <w:rPr>
          <w:spacing w:val="-1"/>
        </w:rPr>
        <w:t>me.</w:t>
      </w:r>
      <w:r>
        <w:t xml:space="preserve"> I </w:t>
      </w:r>
      <w:r>
        <w:rPr>
          <w:spacing w:val="-1"/>
        </w:rPr>
        <w:t>lived</w:t>
      </w:r>
      <w:r>
        <w:t xml:space="preserve"> </w:t>
      </w:r>
      <w:r>
        <w:rPr>
          <w:spacing w:val="-1"/>
        </w:rPr>
        <w:t xml:space="preserve">in </w:t>
      </w:r>
      <w:r>
        <w:t xml:space="preserve">a </w:t>
      </w:r>
      <w:r>
        <w:rPr>
          <w:spacing w:val="-1"/>
        </w:rPr>
        <w:t>state of</w:t>
      </w:r>
      <w:r>
        <w:t xml:space="preserve"> </w:t>
      </w:r>
      <w:r>
        <w:rPr>
          <w:spacing w:val="-2"/>
        </w:rPr>
        <w:t>suspense</w:t>
      </w:r>
      <w:r>
        <w:rPr>
          <w:spacing w:val="1"/>
        </w:rPr>
        <w:t xml:space="preserve"> </w:t>
      </w:r>
      <w:r>
        <w:rPr>
          <w:spacing w:val="-1"/>
        </w:rPr>
        <w:t>waiting</w:t>
      </w:r>
      <w:r>
        <w:t xml:space="preserve"> </w:t>
      </w:r>
      <w:r>
        <w:rPr>
          <w:spacing w:val="-1"/>
        </w:rPr>
        <w:t>for the</w:t>
      </w:r>
      <w:r>
        <w:rPr>
          <w:spacing w:val="1"/>
        </w:rPr>
        <w:t xml:space="preserve"> </w:t>
      </w:r>
      <w:r>
        <w:rPr>
          <w:spacing w:val="-2"/>
        </w:rPr>
        <w:t>moment</w:t>
      </w:r>
      <w:r>
        <w:rPr>
          <w:spacing w:val="46"/>
        </w:rPr>
        <w:t xml:space="preserve"> </w:t>
      </w:r>
      <w:r>
        <w:rPr>
          <w:spacing w:val="-1"/>
        </w:rPr>
        <w:t>when they would</w:t>
      </w:r>
      <w:r>
        <w:rPr>
          <w:spacing w:val="1"/>
        </w:rPr>
        <w:t xml:space="preserve"> </w:t>
      </w:r>
      <w:r>
        <w:rPr>
          <w:spacing w:val="-1"/>
        </w:rPr>
        <w:t xml:space="preserve">come </w:t>
      </w:r>
      <w:r>
        <w:t>to</w:t>
      </w:r>
      <w:r>
        <w:rPr>
          <w:spacing w:val="1"/>
        </w:rPr>
        <w:t xml:space="preserve"> </w:t>
      </w:r>
      <w:r>
        <w:rPr>
          <w:spacing w:val="-1"/>
        </w:rPr>
        <w:t>fetch</w:t>
      </w:r>
      <w:r>
        <w:rPr>
          <w:spacing w:val="1"/>
        </w:rPr>
        <w:t xml:space="preserve"> </w:t>
      </w:r>
      <w:r>
        <w:rPr>
          <w:spacing w:val="-1"/>
        </w:rPr>
        <w:t>me.</w:t>
      </w:r>
    </w:p>
    <w:p w:rsidR="00EA20B7" w:rsidRDefault="00877DD6">
      <w:pPr>
        <w:pStyle w:val="Corpodetexto"/>
        <w:ind w:right="131"/>
      </w:pPr>
      <w:r>
        <w:rPr>
          <w:spacing w:val="-1"/>
        </w:rPr>
        <w:t>The</w:t>
      </w:r>
      <w:r>
        <w:rPr>
          <w:spacing w:val="1"/>
        </w:rPr>
        <w:t xml:space="preserve"> </w:t>
      </w:r>
      <w:r>
        <w:rPr>
          <w:spacing w:val="-1"/>
        </w:rPr>
        <w:t>most</w:t>
      </w:r>
      <w:r>
        <w:t xml:space="preserve"> </w:t>
      </w:r>
      <w:r>
        <w:rPr>
          <w:spacing w:val="-1"/>
        </w:rPr>
        <w:t>vivid</w:t>
      </w:r>
      <w:r>
        <w:t xml:space="preserve"> </w:t>
      </w:r>
      <w:r>
        <w:rPr>
          <w:spacing w:val="-1"/>
        </w:rPr>
        <w:t>and</w:t>
      </w:r>
      <w:r>
        <w:rPr>
          <w:spacing w:val="-2"/>
        </w:rPr>
        <w:t xml:space="preserve"> </w:t>
      </w:r>
      <w:r>
        <w:rPr>
          <w:spacing w:val="-1"/>
        </w:rPr>
        <w:t>terrifying</w:t>
      </w:r>
      <w:r>
        <w:rPr>
          <w:spacing w:val="1"/>
        </w:rPr>
        <w:t xml:space="preserve"> </w:t>
      </w:r>
      <w:r>
        <w:rPr>
          <w:spacing w:val="-1"/>
        </w:rPr>
        <w:t>memory</w:t>
      </w:r>
      <w:r>
        <w:rPr>
          <w:spacing w:val="-2"/>
        </w:rPr>
        <w:t xml:space="preserve"> </w:t>
      </w:r>
      <w:r>
        <w:t xml:space="preserve">I </w:t>
      </w:r>
      <w:r>
        <w:rPr>
          <w:spacing w:val="-1"/>
        </w:rPr>
        <w:t>have</w:t>
      </w:r>
      <w:r>
        <w:t xml:space="preserve"> of</w:t>
      </w:r>
      <w:r>
        <w:rPr>
          <w:spacing w:val="-2"/>
        </w:rPr>
        <w:t xml:space="preserve"> </w:t>
      </w:r>
      <w:r>
        <w:rPr>
          <w:spacing w:val="-1"/>
        </w:rPr>
        <w:t>all</w:t>
      </w:r>
      <w:r>
        <w:rPr>
          <w:spacing w:val="-2"/>
        </w:rPr>
        <w:t xml:space="preserve"> </w:t>
      </w:r>
      <w:r>
        <w:rPr>
          <w:spacing w:val="-1"/>
        </w:rPr>
        <w:t>that time</w:t>
      </w:r>
      <w:r>
        <w:rPr>
          <w:spacing w:val="2"/>
        </w:rPr>
        <w:t xml:space="preserve"> </w:t>
      </w:r>
      <w:r>
        <w:rPr>
          <w:spacing w:val="-1"/>
        </w:rPr>
        <w:t>was</w:t>
      </w:r>
      <w:r>
        <w:t xml:space="preserve"> of</w:t>
      </w:r>
      <w:r>
        <w:rPr>
          <w:spacing w:val="23"/>
        </w:rPr>
        <w:t xml:space="preserve"> </w:t>
      </w:r>
      <w:r>
        <w:rPr>
          <w:spacing w:val="-2"/>
        </w:rPr>
        <w:t>always</w:t>
      </w:r>
      <w:r>
        <w:t xml:space="preserve"> </w:t>
      </w:r>
      <w:r>
        <w:rPr>
          <w:spacing w:val="-1"/>
        </w:rPr>
        <w:t>living</w:t>
      </w:r>
      <w:r>
        <w:rPr>
          <w:spacing w:val="1"/>
        </w:rPr>
        <w:t xml:space="preserve"> </w:t>
      </w:r>
      <w:r>
        <w:rPr>
          <w:spacing w:val="-1"/>
        </w:rPr>
        <w:t>with</w:t>
      </w:r>
      <w:r>
        <w:t xml:space="preserve"> </w:t>
      </w:r>
      <w:r>
        <w:rPr>
          <w:spacing w:val="-1"/>
        </w:rPr>
        <w:t>death.</w:t>
      </w:r>
      <w:r>
        <w:t xml:space="preserve"> I </w:t>
      </w:r>
      <w:r>
        <w:rPr>
          <w:spacing w:val="-1"/>
        </w:rPr>
        <w:t>felt</w:t>
      </w:r>
      <w:r>
        <w:rPr>
          <w:spacing w:val="2"/>
        </w:rPr>
        <w:t xml:space="preserve"> </w:t>
      </w:r>
      <w:r>
        <w:rPr>
          <w:spacing w:val="-1"/>
        </w:rPr>
        <w:t>it</w:t>
      </w:r>
      <w:r>
        <w:t xml:space="preserve"> </w:t>
      </w:r>
      <w:r>
        <w:rPr>
          <w:spacing w:val="-2"/>
        </w:rPr>
        <w:t>was</w:t>
      </w:r>
      <w:r>
        <w:t xml:space="preserve"> </w:t>
      </w:r>
      <w:r>
        <w:rPr>
          <w:spacing w:val="-2"/>
        </w:rPr>
        <w:t>impossible</w:t>
      </w:r>
      <w:r>
        <w:t xml:space="preserve"> </w:t>
      </w:r>
      <w:r>
        <w:rPr>
          <w:spacing w:val="-1"/>
        </w:rPr>
        <w:t>to think,</w:t>
      </w:r>
      <w:r>
        <w:t xml:space="preserve"> I</w:t>
      </w:r>
      <w:r>
        <w:rPr>
          <w:spacing w:val="45"/>
        </w:rPr>
        <w:t xml:space="preserve"> </w:t>
      </w:r>
      <w:r>
        <w:rPr>
          <w:spacing w:val="-1"/>
        </w:rPr>
        <w:t>desperately</w:t>
      </w:r>
      <w:r>
        <w:rPr>
          <w:spacing w:val="-2"/>
        </w:rPr>
        <w:t xml:space="preserve"> </w:t>
      </w:r>
      <w:r>
        <w:rPr>
          <w:spacing w:val="-1"/>
        </w:rPr>
        <w:t xml:space="preserve">tried </w:t>
      </w:r>
      <w:r>
        <w:t xml:space="preserve">to </w:t>
      </w:r>
      <w:r>
        <w:rPr>
          <w:spacing w:val="-1"/>
        </w:rPr>
        <w:t>summon</w:t>
      </w:r>
      <w:r>
        <w:rPr>
          <w:spacing w:val="1"/>
        </w:rPr>
        <w:t xml:space="preserve"> </w:t>
      </w:r>
      <w:r>
        <w:rPr>
          <w:spacing w:val="-2"/>
        </w:rPr>
        <w:t>up</w:t>
      </w:r>
      <w:r>
        <w:t xml:space="preserve"> a</w:t>
      </w:r>
      <w:r>
        <w:rPr>
          <w:spacing w:val="-1"/>
        </w:rPr>
        <w:t xml:space="preserve"> thought</w:t>
      </w:r>
      <w:r>
        <w:t xml:space="preserve"> in</w:t>
      </w:r>
      <w:r>
        <w:rPr>
          <w:spacing w:val="-1"/>
        </w:rPr>
        <w:t xml:space="preserve"> order </w:t>
      </w:r>
      <w:r>
        <w:t xml:space="preserve">to </w:t>
      </w:r>
      <w:r>
        <w:rPr>
          <w:spacing w:val="-1"/>
        </w:rPr>
        <w:t>convince</w:t>
      </w:r>
      <w:r>
        <w:rPr>
          <w:spacing w:val="47"/>
        </w:rPr>
        <w:t xml:space="preserve"> </w:t>
      </w:r>
      <w:r>
        <w:rPr>
          <w:spacing w:val="-1"/>
        </w:rPr>
        <w:t xml:space="preserve">myself </w:t>
      </w:r>
      <w:r>
        <w:t>I</w:t>
      </w:r>
      <w:r>
        <w:rPr>
          <w:spacing w:val="1"/>
        </w:rPr>
        <w:t xml:space="preserve"> </w:t>
      </w:r>
      <w:r>
        <w:rPr>
          <w:spacing w:val="-2"/>
        </w:rPr>
        <w:t>wasn’t</w:t>
      </w:r>
      <w:r>
        <w:rPr>
          <w:spacing w:val="1"/>
        </w:rPr>
        <w:t xml:space="preserve"> </w:t>
      </w:r>
      <w:r>
        <w:rPr>
          <w:spacing w:val="-1"/>
        </w:rPr>
        <w:t>dead. That</w:t>
      </w:r>
      <w:r>
        <w:rPr>
          <w:spacing w:val="1"/>
        </w:rPr>
        <w:t xml:space="preserve"> </w:t>
      </w:r>
      <w:r>
        <w:t>I</w:t>
      </w:r>
      <w:r>
        <w:rPr>
          <w:spacing w:val="-1"/>
        </w:rPr>
        <w:t xml:space="preserve"> </w:t>
      </w:r>
      <w:r>
        <w:rPr>
          <w:spacing w:val="-2"/>
        </w:rPr>
        <w:t>wasn’t</w:t>
      </w:r>
      <w:r>
        <w:t xml:space="preserve"> </w:t>
      </w:r>
      <w:r>
        <w:rPr>
          <w:spacing w:val="-1"/>
        </w:rPr>
        <w:t>mad. At the</w:t>
      </w:r>
      <w:r>
        <w:rPr>
          <w:spacing w:val="-2"/>
        </w:rPr>
        <w:t xml:space="preserve"> </w:t>
      </w:r>
      <w:r>
        <w:rPr>
          <w:spacing w:val="-1"/>
        </w:rPr>
        <w:t>same</w:t>
      </w:r>
      <w:r>
        <w:t xml:space="preserve"> </w:t>
      </w:r>
      <w:r>
        <w:rPr>
          <w:spacing w:val="-1"/>
        </w:rPr>
        <w:t xml:space="preserve">time, </w:t>
      </w:r>
      <w:r>
        <w:t>I</w:t>
      </w:r>
      <w:r>
        <w:rPr>
          <w:spacing w:val="1"/>
        </w:rPr>
        <w:t xml:space="preserve"> </w:t>
      </w:r>
      <w:r>
        <w:rPr>
          <w:spacing w:val="-1"/>
        </w:rPr>
        <w:t>wished</w:t>
      </w:r>
      <w:r>
        <w:rPr>
          <w:spacing w:val="45"/>
        </w:rPr>
        <w:t xml:space="preserve"> </w:t>
      </w:r>
      <w:r>
        <w:rPr>
          <w:spacing w:val="-1"/>
        </w:rPr>
        <w:t>with all</w:t>
      </w:r>
      <w:r>
        <w:t xml:space="preserve"> </w:t>
      </w:r>
      <w:r>
        <w:rPr>
          <w:spacing w:val="-1"/>
        </w:rPr>
        <w:t xml:space="preserve">my heart that they </w:t>
      </w:r>
      <w:r>
        <w:rPr>
          <w:spacing w:val="-2"/>
        </w:rPr>
        <w:t>would</w:t>
      </w:r>
      <w:r>
        <w:t xml:space="preserve"> </w:t>
      </w:r>
      <w:r>
        <w:rPr>
          <w:spacing w:val="-1"/>
        </w:rPr>
        <w:t>kill</w:t>
      </w:r>
      <w:r>
        <w:t xml:space="preserve"> </w:t>
      </w:r>
      <w:r>
        <w:rPr>
          <w:spacing w:val="-2"/>
        </w:rPr>
        <w:t>me</w:t>
      </w:r>
      <w:r>
        <w:rPr>
          <w:spacing w:val="1"/>
        </w:rPr>
        <w:t xml:space="preserve"> </w:t>
      </w:r>
      <w:r>
        <w:rPr>
          <w:spacing w:val="-1"/>
        </w:rPr>
        <w:t>as</w:t>
      </w:r>
      <w:r>
        <w:t xml:space="preserve"> </w:t>
      </w:r>
      <w:r>
        <w:rPr>
          <w:spacing w:val="-1"/>
        </w:rPr>
        <w:t>soon</w:t>
      </w:r>
      <w:r>
        <w:t xml:space="preserve"> </w:t>
      </w:r>
      <w:r>
        <w:rPr>
          <w:spacing w:val="-1"/>
        </w:rPr>
        <w:t>as</w:t>
      </w:r>
      <w:r>
        <w:rPr>
          <w:spacing w:val="-2"/>
        </w:rPr>
        <w:t xml:space="preserve"> possible.</w:t>
      </w:r>
    </w:p>
    <w:p w:rsidR="00EA20B7" w:rsidRDefault="00EA20B7">
      <w:pPr>
        <w:sectPr w:rsidR="00EA20B7">
          <w:pgSz w:w="8640" w:h="12960"/>
          <w:pgMar w:top="960" w:right="900" w:bottom="900" w:left="900" w:header="0" w:footer="712" w:gutter="0"/>
          <w:cols w:space="720"/>
        </w:sectPr>
      </w:pPr>
    </w:p>
    <w:p w:rsidR="00EA20B7" w:rsidRDefault="00877DD6">
      <w:pPr>
        <w:pStyle w:val="Corpodetexto"/>
        <w:spacing w:before="49"/>
        <w:ind w:right="306"/>
      </w:pPr>
      <w:r>
        <w:rPr>
          <w:spacing w:val="-1"/>
        </w:rPr>
        <w:lastRenderedPageBreak/>
        <w:t>There</w:t>
      </w:r>
      <w:r>
        <w:rPr>
          <w:spacing w:val="1"/>
        </w:rPr>
        <w:t xml:space="preserve"> </w:t>
      </w:r>
      <w:r>
        <w:rPr>
          <w:spacing w:val="-2"/>
        </w:rPr>
        <w:t>was</w:t>
      </w:r>
      <w:r>
        <w:t xml:space="preserve"> a</w:t>
      </w:r>
      <w:r>
        <w:rPr>
          <w:spacing w:val="-1"/>
        </w:rPr>
        <w:t xml:space="preserve"> constant</w:t>
      </w:r>
      <w:r>
        <w:rPr>
          <w:spacing w:val="1"/>
        </w:rPr>
        <w:t xml:space="preserve"> </w:t>
      </w:r>
      <w:r>
        <w:rPr>
          <w:spacing w:val="-1"/>
        </w:rPr>
        <w:t>struggle</w:t>
      </w:r>
      <w:r>
        <w:t xml:space="preserve"> in</w:t>
      </w:r>
      <w:r>
        <w:rPr>
          <w:spacing w:val="-1"/>
        </w:rPr>
        <w:t xml:space="preserve"> my</w:t>
      </w:r>
      <w:r>
        <w:t xml:space="preserve"> </w:t>
      </w:r>
      <w:r>
        <w:rPr>
          <w:spacing w:val="-1"/>
        </w:rPr>
        <w:t>mind.</w:t>
      </w:r>
      <w:r>
        <w:t xml:space="preserve"> </w:t>
      </w:r>
      <w:r>
        <w:rPr>
          <w:spacing w:val="-1"/>
        </w:rPr>
        <w:t xml:space="preserve">On the one hand: </w:t>
      </w:r>
      <w:r>
        <w:t>’I</w:t>
      </w:r>
      <w:r>
        <w:rPr>
          <w:spacing w:val="35"/>
        </w:rPr>
        <w:t xml:space="preserve"> </w:t>
      </w:r>
      <w:r>
        <w:rPr>
          <w:spacing w:val="-1"/>
        </w:rPr>
        <w:t>must</w:t>
      </w:r>
      <w:r>
        <w:t xml:space="preserve"> </w:t>
      </w:r>
      <w:r>
        <w:rPr>
          <w:spacing w:val="-1"/>
        </w:rPr>
        <w:t>remain</w:t>
      </w:r>
      <w:r>
        <w:t xml:space="preserve"> </w:t>
      </w:r>
      <w:r>
        <w:rPr>
          <w:spacing w:val="-2"/>
        </w:rPr>
        <w:t>lucid</w:t>
      </w:r>
      <w:r>
        <w:t xml:space="preserve"> and</w:t>
      </w:r>
      <w:r>
        <w:rPr>
          <w:spacing w:val="-2"/>
        </w:rPr>
        <w:t xml:space="preserve"> </w:t>
      </w:r>
      <w:r>
        <w:rPr>
          <w:spacing w:val="-1"/>
        </w:rPr>
        <w:t>get</w:t>
      </w:r>
      <w:r>
        <w:t xml:space="preserve"> </w:t>
      </w:r>
      <w:r>
        <w:rPr>
          <w:spacing w:val="-1"/>
        </w:rPr>
        <w:t>my</w:t>
      </w:r>
      <w:r>
        <w:rPr>
          <w:spacing w:val="-2"/>
        </w:rPr>
        <w:t xml:space="preserve"> </w:t>
      </w:r>
      <w:r>
        <w:rPr>
          <w:spacing w:val="-1"/>
        </w:rPr>
        <w:t>ideas</w:t>
      </w:r>
      <w:r>
        <w:rPr>
          <w:spacing w:val="-2"/>
        </w:rPr>
        <w:t xml:space="preserve"> </w:t>
      </w:r>
      <w:r>
        <w:rPr>
          <w:spacing w:val="-1"/>
        </w:rPr>
        <w:t>straight</w:t>
      </w:r>
      <w:r>
        <w:rPr>
          <w:spacing w:val="-2"/>
        </w:rPr>
        <w:t xml:space="preserve"> </w:t>
      </w:r>
      <w:r>
        <w:rPr>
          <w:spacing w:val="-1"/>
        </w:rPr>
        <w:t>again’;</w:t>
      </w:r>
      <w:r>
        <w:rPr>
          <w:spacing w:val="-2"/>
        </w:rPr>
        <w:t xml:space="preserve"> </w:t>
      </w:r>
      <w:r>
        <w:rPr>
          <w:spacing w:val="-1"/>
        </w:rPr>
        <w:t>on</w:t>
      </w:r>
      <w:r>
        <w:rPr>
          <w:spacing w:val="-2"/>
        </w:rPr>
        <w:t xml:space="preserve"> </w:t>
      </w:r>
      <w:r>
        <w:rPr>
          <w:spacing w:val="-1"/>
        </w:rPr>
        <w:t>the</w:t>
      </w:r>
      <w:r>
        <w:t xml:space="preserve"> </w:t>
      </w:r>
      <w:r>
        <w:rPr>
          <w:spacing w:val="-1"/>
        </w:rPr>
        <w:t>other:</w:t>
      </w:r>
      <w:r>
        <w:rPr>
          <w:spacing w:val="40"/>
        </w:rPr>
        <w:t xml:space="preserve"> </w:t>
      </w:r>
      <w:r>
        <w:rPr>
          <w:spacing w:val="-1"/>
        </w:rPr>
        <w:t>’Let</w:t>
      </w:r>
      <w:r>
        <w:t xml:space="preserve"> </w:t>
      </w:r>
      <w:r>
        <w:rPr>
          <w:spacing w:val="-1"/>
        </w:rPr>
        <w:t>them</w:t>
      </w:r>
      <w:r>
        <w:rPr>
          <w:spacing w:val="-3"/>
        </w:rPr>
        <w:t xml:space="preserve"> </w:t>
      </w:r>
      <w:r>
        <w:rPr>
          <w:spacing w:val="-1"/>
        </w:rPr>
        <w:t>finish</w:t>
      </w:r>
      <w:r>
        <w:t xml:space="preserve"> </w:t>
      </w:r>
      <w:r>
        <w:rPr>
          <w:spacing w:val="-2"/>
        </w:rPr>
        <w:t>me</w:t>
      </w:r>
      <w:r>
        <w:t xml:space="preserve"> </w:t>
      </w:r>
      <w:r>
        <w:rPr>
          <w:spacing w:val="-1"/>
        </w:rPr>
        <w:t>off</w:t>
      </w:r>
      <w:r>
        <w:t xml:space="preserve"> </w:t>
      </w:r>
      <w:r>
        <w:rPr>
          <w:spacing w:val="-1"/>
        </w:rPr>
        <w:t>once</w:t>
      </w:r>
      <w:r>
        <w:t xml:space="preserve"> </w:t>
      </w:r>
      <w:r>
        <w:rPr>
          <w:spacing w:val="-1"/>
        </w:rPr>
        <w:t>and</w:t>
      </w:r>
      <w:r>
        <w:t xml:space="preserve"> </w:t>
      </w:r>
      <w:r>
        <w:rPr>
          <w:spacing w:val="-1"/>
        </w:rPr>
        <w:t>for</w:t>
      </w:r>
      <w:r>
        <w:t xml:space="preserve"> </w:t>
      </w:r>
      <w:r>
        <w:rPr>
          <w:spacing w:val="-1"/>
        </w:rPr>
        <w:t>all’.</w:t>
      </w:r>
      <w:r>
        <w:t xml:space="preserve"> I</w:t>
      </w:r>
      <w:r>
        <w:rPr>
          <w:spacing w:val="-2"/>
        </w:rPr>
        <w:t xml:space="preserve"> </w:t>
      </w:r>
      <w:r>
        <w:rPr>
          <w:spacing w:val="-1"/>
        </w:rPr>
        <w:t>had</w:t>
      </w:r>
      <w:r>
        <w:rPr>
          <w:spacing w:val="-2"/>
        </w:rPr>
        <w:t xml:space="preserve"> </w:t>
      </w:r>
      <w:r>
        <w:rPr>
          <w:spacing w:val="-1"/>
        </w:rPr>
        <w:t>the</w:t>
      </w:r>
      <w:r>
        <w:rPr>
          <w:spacing w:val="1"/>
        </w:rPr>
        <w:t xml:space="preserve"> </w:t>
      </w:r>
      <w:r>
        <w:rPr>
          <w:spacing w:val="-1"/>
        </w:rPr>
        <w:t>sensation</w:t>
      </w:r>
      <w:r>
        <w:rPr>
          <w:spacing w:val="-2"/>
        </w:rPr>
        <w:t xml:space="preserve"> </w:t>
      </w:r>
      <w:r>
        <w:rPr>
          <w:spacing w:val="-1"/>
        </w:rPr>
        <w:t>of</w:t>
      </w:r>
      <w:r>
        <w:rPr>
          <w:spacing w:val="24"/>
        </w:rPr>
        <w:t xml:space="preserve"> </w:t>
      </w:r>
      <w:r>
        <w:rPr>
          <w:spacing w:val="-1"/>
        </w:rPr>
        <w:t>sliding towards nothingness</w:t>
      </w:r>
      <w:r>
        <w:t xml:space="preserve"> </w:t>
      </w:r>
      <w:r>
        <w:rPr>
          <w:spacing w:val="-2"/>
        </w:rPr>
        <w:t>down</w:t>
      </w:r>
      <w:r>
        <w:t xml:space="preserve"> a </w:t>
      </w:r>
      <w:r>
        <w:rPr>
          <w:spacing w:val="-2"/>
        </w:rPr>
        <w:t>huge</w:t>
      </w:r>
      <w:r>
        <w:rPr>
          <w:spacing w:val="1"/>
        </w:rPr>
        <w:t xml:space="preserve"> </w:t>
      </w:r>
      <w:r>
        <w:rPr>
          <w:spacing w:val="-1"/>
        </w:rPr>
        <w:t>slippery</w:t>
      </w:r>
      <w:r>
        <w:rPr>
          <w:spacing w:val="-3"/>
        </w:rPr>
        <w:t xml:space="preserve"> </w:t>
      </w:r>
      <w:r>
        <w:rPr>
          <w:spacing w:val="-1"/>
        </w:rPr>
        <w:t>tube</w:t>
      </w:r>
      <w:r>
        <w:rPr>
          <w:spacing w:val="2"/>
        </w:rPr>
        <w:t xml:space="preserve"> </w:t>
      </w:r>
      <w:r>
        <w:rPr>
          <w:spacing w:val="-2"/>
        </w:rPr>
        <w:t>where</w:t>
      </w:r>
      <w:r>
        <w:rPr>
          <w:spacing w:val="1"/>
        </w:rPr>
        <w:t xml:space="preserve"> </w:t>
      </w:r>
      <w:r>
        <w:t>I</w:t>
      </w:r>
      <w:r>
        <w:rPr>
          <w:spacing w:val="33"/>
        </w:rPr>
        <w:t xml:space="preserve"> </w:t>
      </w:r>
      <w:r>
        <w:rPr>
          <w:spacing w:val="-1"/>
        </w:rPr>
        <w:t>could</w:t>
      </w:r>
      <w:r>
        <w:t xml:space="preserve"> get</w:t>
      </w:r>
      <w:r>
        <w:rPr>
          <w:spacing w:val="-1"/>
        </w:rPr>
        <w:t xml:space="preserve"> </w:t>
      </w:r>
      <w:r>
        <w:t>no grip.</w:t>
      </w:r>
      <w:r>
        <w:rPr>
          <w:spacing w:val="-1"/>
        </w:rPr>
        <w:t xml:space="preserve"> </w:t>
      </w:r>
      <w:r>
        <w:t xml:space="preserve">I </w:t>
      </w:r>
      <w:r>
        <w:rPr>
          <w:spacing w:val="-1"/>
        </w:rPr>
        <w:t>felt that</w:t>
      </w:r>
      <w:r>
        <w:t xml:space="preserve"> </w:t>
      </w:r>
      <w:r>
        <w:rPr>
          <w:spacing w:val="-1"/>
        </w:rPr>
        <w:t>just</w:t>
      </w:r>
      <w:r>
        <w:t xml:space="preserve"> </w:t>
      </w:r>
      <w:r>
        <w:rPr>
          <w:spacing w:val="-1"/>
        </w:rPr>
        <w:t>one clear thought</w:t>
      </w:r>
      <w:r>
        <w:t xml:space="preserve"> </w:t>
      </w:r>
      <w:r>
        <w:rPr>
          <w:spacing w:val="-2"/>
        </w:rPr>
        <w:t>would</w:t>
      </w:r>
      <w:r>
        <w:t xml:space="preserve"> be</w:t>
      </w:r>
      <w:r>
        <w:rPr>
          <w:spacing w:val="35"/>
        </w:rPr>
        <w:t xml:space="preserve"> </w:t>
      </w:r>
      <w:r>
        <w:rPr>
          <w:spacing w:val="-1"/>
        </w:rPr>
        <w:t>something</w:t>
      </w:r>
      <w:r>
        <w:rPr>
          <w:spacing w:val="1"/>
        </w:rPr>
        <w:t xml:space="preserve"> </w:t>
      </w:r>
      <w:r>
        <w:rPr>
          <w:spacing w:val="-1"/>
        </w:rPr>
        <w:t>solid</w:t>
      </w:r>
      <w:r>
        <w:t xml:space="preserve"> </w:t>
      </w:r>
      <w:r>
        <w:rPr>
          <w:spacing w:val="-1"/>
        </w:rPr>
        <w:t>for</w:t>
      </w:r>
      <w:r>
        <w:t xml:space="preserve"> </w:t>
      </w:r>
      <w:r>
        <w:rPr>
          <w:spacing w:val="-2"/>
        </w:rPr>
        <w:t>me</w:t>
      </w:r>
      <w:r>
        <w:t xml:space="preserve"> </w:t>
      </w:r>
      <w:r>
        <w:rPr>
          <w:spacing w:val="-1"/>
        </w:rPr>
        <w:t>to</w:t>
      </w:r>
      <w:r>
        <w:t xml:space="preserve"> </w:t>
      </w:r>
      <w:r>
        <w:rPr>
          <w:spacing w:val="-1"/>
        </w:rPr>
        <w:t>hold</w:t>
      </w:r>
      <w:r>
        <w:rPr>
          <w:spacing w:val="-2"/>
        </w:rPr>
        <w:t xml:space="preserve"> </w:t>
      </w:r>
      <w:r>
        <w:rPr>
          <w:spacing w:val="-1"/>
        </w:rPr>
        <w:t>on</w:t>
      </w:r>
      <w:r>
        <w:rPr>
          <w:spacing w:val="-2"/>
        </w:rPr>
        <w:t xml:space="preserve"> </w:t>
      </w:r>
      <w:r>
        <w:rPr>
          <w:spacing w:val="-1"/>
        </w:rPr>
        <w:t>to</w:t>
      </w:r>
      <w:r>
        <w:t xml:space="preserve"> </w:t>
      </w:r>
      <w:r>
        <w:rPr>
          <w:spacing w:val="-1"/>
        </w:rPr>
        <w:t>and</w:t>
      </w:r>
      <w:r>
        <w:t xml:space="preserve"> </w:t>
      </w:r>
      <w:r>
        <w:rPr>
          <w:spacing w:val="-1"/>
        </w:rPr>
        <w:t>prevent</w:t>
      </w:r>
      <w:r>
        <w:t xml:space="preserve"> </w:t>
      </w:r>
      <w:r>
        <w:rPr>
          <w:spacing w:val="-1"/>
        </w:rPr>
        <w:t>my</w:t>
      </w:r>
      <w:r>
        <w:rPr>
          <w:spacing w:val="-2"/>
        </w:rPr>
        <w:t xml:space="preserve"> </w:t>
      </w:r>
      <w:r>
        <w:rPr>
          <w:spacing w:val="-1"/>
        </w:rPr>
        <w:t>fall</w:t>
      </w:r>
      <w:r>
        <w:t xml:space="preserve"> </w:t>
      </w:r>
      <w:r>
        <w:rPr>
          <w:spacing w:val="-1"/>
        </w:rPr>
        <w:t>into</w:t>
      </w:r>
      <w:r>
        <w:rPr>
          <w:spacing w:val="-2"/>
        </w:rPr>
        <w:t xml:space="preserve"> </w:t>
      </w:r>
      <w:r>
        <w:rPr>
          <w:spacing w:val="-1"/>
        </w:rPr>
        <w:t>the</w:t>
      </w:r>
      <w:r>
        <w:rPr>
          <w:spacing w:val="32"/>
        </w:rPr>
        <w:t xml:space="preserve"> </w:t>
      </w:r>
      <w:r>
        <w:rPr>
          <w:spacing w:val="-1"/>
        </w:rPr>
        <w:t>void.</w:t>
      </w:r>
      <w:r>
        <w:t xml:space="preserve"> </w:t>
      </w:r>
      <w:r>
        <w:rPr>
          <w:spacing w:val="-1"/>
        </w:rPr>
        <w:t>My</w:t>
      </w:r>
      <w:r>
        <w:t xml:space="preserve"> </w:t>
      </w:r>
      <w:r>
        <w:rPr>
          <w:spacing w:val="-1"/>
        </w:rPr>
        <w:t>memory</w:t>
      </w:r>
      <w:r>
        <w:rPr>
          <w:spacing w:val="-2"/>
        </w:rPr>
        <w:t xml:space="preserve"> </w:t>
      </w:r>
      <w:r>
        <w:rPr>
          <w:spacing w:val="-1"/>
        </w:rPr>
        <w:t>of</w:t>
      </w:r>
      <w:r>
        <w:t xml:space="preserve"> </w:t>
      </w:r>
      <w:r>
        <w:rPr>
          <w:spacing w:val="-1"/>
        </w:rPr>
        <w:t>that time</w:t>
      </w:r>
      <w:r>
        <w:rPr>
          <w:spacing w:val="1"/>
        </w:rPr>
        <w:t xml:space="preserve"> </w:t>
      </w:r>
      <w:r>
        <w:rPr>
          <w:spacing w:val="-1"/>
        </w:rPr>
        <w:t>is at</w:t>
      </w:r>
      <w:r>
        <w:t xml:space="preserve"> </w:t>
      </w:r>
      <w:r>
        <w:rPr>
          <w:spacing w:val="-1"/>
        </w:rPr>
        <w:t>once</w:t>
      </w:r>
      <w:r>
        <w:t xml:space="preserve"> </w:t>
      </w:r>
      <w:r>
        <w:rPr>
          <w:spacing w:val="-1"/>
        </w:rPr>
        <w:t>so</w:t>
      </w:r>
      <w:r>
        <w:t xml:space="preserve"> </w:t>
      </w:r>
      <w:r>
        <w:rPr>
          <w:spacing w:val="-1"/>
        </w:rPr>
        <w:t>concrete and</w:t>
      </w:r>
      <w:r>
        <w:t xml:space="preserve"> </w:t>
      </w:r>
      <w:r>
        <w:rPr>
          <w:spacing w:val="-1"/>
        </w:rPr>
        <w:t>so</w:t>
      </w:r>
      <w:r>
        <w:rPr>
          <w:spacing w:val="23"/>
        </w:rPr>
        <w:t xml:space="preserve"> </w:t>
      </w:r>
      <w:r>
        <w:rPr>
          <w:spacing w:val="-1"/>
        </w:rPr>
        <w:t>personal</w:t>
      </w:r>
      <w:r>
        <w:rPr>
          <w:spacing w:val="-2"/>
        </w:rPr>
        <w:t xml:space="preserve"> </w:t>
      </w:r>
      <w:r>
        <w:rPr>
          <w:spacing w:val="-1"/>
        </w:rPr>
        <w:t>and</w:t>
      </w:r>
      <w:r>
        <w:t xml:space="preserve"> </w:t>
      </w:r>
      <w:r>
        <w:rPr>
          <w:spacing w:val="-1"/>
        </w:rPr>
        <w:t>private</w:t>
      </w:r>
      <w:r>
        <w:rPr>
          <w:spacing w:val="-2"/>
        </w:rPr>
        <w:t xml:space="preserve"> </w:t>
      </w:r>
      <w:r>
        <w:rPr>
          <w:spacing w:val="-1"/>
        </w:rPr>
        <w:t>that</w:t>
      </w:r>
      <w:r>
        <w:rPr>
          <w:spacing w:val="-2"/>
        </w:rPr>
        <w:t xml:space="preserve"> </w:t>
      </w:r>
      <w:r>
        <w:rPr>
          <w:spacing w:val="-1"/>
        </w:rPr>
        <w:t>the</w:t>
      </w:r>
      <w:r>
        <w:t xml:space="preserve"> </w:t>
      </w:r>
      <w:r>
        <w:rPr>
          <w:spacing w:val="-1"/>
        </w:rPr>
        <w:t>image</w:t>
      </w:r>
      <w:r>
        <w:rPr>
          <w:spacing w:val="1"/>
        </w:rPr>
        <w:t xml:space="preserve"> </w:t>
      </w:r>
      <w:r>
        <w:t xml:space="preserve">I </w:t>
      </w:r>
      <w:r>
        <w:rPr>
          <w:spacing w:val="-1"/>
        </w:rPr>
        <w:t>have</w:t>
      </w:r>
      <w:r>
        <w:t xml:space="preserve"> </w:t>
      </w:r>
      <w:r>
        <w:rPr>
          <w:spacing w:val="-1"/>
        </w:rPr>
        <w:t>of</w:t>
      </w:r>
      <w:r>
        <w:t xml:space="preserve"> </w:t>
      </w:r>
      <w:r>
        <w:rPr>
          <w:spacing w:val="-1"/>
        </w:rPr>
        <w:t>it</w:t>
      </w:r>
      <w:r>
        <w:rPr>
          <w:spacing w:val="2"/>
        </w:rPr>
        <w:t xml:space="preserve"> </w:t>
      </w:r>
      <w:r>
        <w:rPr>
          <w:spacing w:val="-1"/>
        </w:rPr>
        <w:t>is</w:t>
      </w:r>
      <w:r>
        <w:rPr>
          <w:spacing w:val="-2"/>
        </w:rPr>
        <w:t xml:space="preserve"> </w:t>
      </w:r>
      <w:r>
        <w:rPr>
          <w:spacing w:val="-1"/>
        </w:rPr>
        <w:t>of</w:t>
      </w:r>
      <w:r>
        <w:rPr>
          <w:spacing w:val="-2"/>
        </w:rPr>
        <w:t xml:space="preserve"> </w:t>
      </w:r>
      <w:r>
        <w:t>an</w:t>
      </w:r>
      <w:r>
        <w:rPr>
          <w:spacing w:val="-1"/>
        </w:rPr>
        <w:t xml:space="preserve"> intestine</w:t>
      </w:r>
      <w:r>
        <w:rPr>
          <w:spacing w:val="28"/>
        </w:rPr>
        <w:t xml:space="preserve"> </w:t>
      </w:r>
      <w:r>
        <w:rPr>
          <w:spacing w:val="-1"/>
        </w:rPr>
        <w:t>existing</w:t>
      </w:r>
      <w:r>
        <w:rPr>
          <w:spacing w:val="1"/>
        </w:rPr>
        <w:t xml:space="preserve"> </w:t>
      </w:r>
      <w:r>
        <w:rPr>
          <w:spacing w:val="-1"/>
        </w:rPr>
        <w:t>both</w:t>
      </w:r>
      <w:r>
        <w:t xml:space="preserve"> </w:t>
      </w:r>
      <w:r>
        <w:rPr>
          <w:spacing w:val="-1"/>
        </w:rPr>
        <w:t>inside</w:t>
      </w:r>
      <w:r>
        <w:rPr>
          <w:spacing w:val="-2"/>
        </w:rPr>
        <w:t xml:space="preserve"> </w:t>
      </w:r>
      <w:r>
        <w:t>and</w:t>
      </w:r>
      <w:r>
        <w:rPr>
          <w:spacing w:val="-1"/>
        </w:rPr>
        <w:t xml:space="preserve"> outside my</w:t>
      </w:r>
      <w:r>
        <w:t xml:space="preserve"> </w:t>
      </w:r>
      <w:r>
        <w:rPr>
          <w:spacing w:val="-1"/>
        </w:rPr>
        <w:t>own</w:t>
      </w:r>
      <w:r>
        <w:t xml:space="preserve"> </w:t>
      </w:r>
      <w:r>
        <w:rPr>
          <w:spacing w:val="-1"/>
        </w:rPr>
        <w:t>body.</w:t>
      </w:r>
    </w:p>
    <w:p w:rsidR="00EA20B7" w:rsidRDefault="00877DD6">
      <w:pPr>
        <w:pStyle w:val="Corpodetexto"/>
        <w:spacing w:before="120"/>
        <w:ind w:right="117"/>
      </w:pPr>
      <w:r>
        <w:t>In</w:t>
      </w:r>
      <w:r>
        <w:rPr>
          <w:spacing w:val="-1"/>
        </w:rPr>
        <w:t xml:space="preserve"> the</w:t>
      </w:r>
      <w:r>
        <w:t xml:space="preserve"> </w:t>
      </w:r>
      <w:r>
        <w:rPr>
          <w:spacing w:val="-2"/>
        </w:rPr>
        <w:t>midst</w:t>
      </w:r>
      <w:r>
        <w:t xml:space="preserve"> of</w:t>
      </w:r>
      <w:r>
        <w:rPr>
          <w:spacing w:val="-1"/>
        </w:rPr>
        <w:t xml:space="preserve"> </w:t>
      </w:r>
      <w:r>
        <w:t>all</w:t>
      </w:r>
      <w:r>
        <w:rPr>
          <w:spacing w:val="-1"/>
        </w:rPr>
        <w:t xml:space="preserve"> </w:t>
      </w:r>
      <w:r>
        <w:t>this</w:t>
      </w:r>
      <w:r>
        <w:rPr>
          <w:spacing w:val="-1"/>
        </w:rPr>
        <w:t xml:space="preserve"> terror, </w:t>
      </w:r>
      <w:r>
        <w:t>I’m</w:t>
      </w:r>
      <w:r>
        <w:rPr>
          <w:spacing w:val="-3"/>
        </w:rPr>
        <w:t xml:space="preserve"> </w:t>
      </w:r>
      <w:r>
        <w:rPr>
          <w:spacing w:val="-1"/>
        </w:rPr>
        <w:t>not</w:t>
      </w:r>
      <w:r>
        <w:t xml:space="preserve"> </w:t>
      </w:r>
      <w:r>
        <w:rPr>
          <w:spacing w:val="-1"/>
        </w:rPr>
        <w:t>sure</w:t>
      </w:r>
      <w:r>
        <w:t xml:space="preserve"> </w:t>
      </w:r>
      <w:r>
        <w:rPr>
          <w:spacing w:val="-1"/>
        </w:rPr>
        <w:t>when,</w:t>
      </w:r>
      <w:r>
        <w:rPr>
          <w:spacing w:val="-2"/>
        </w:rPr>
        <w:t xml:space="preserve"> </w:t>
      </w:r>
      <w:r>
        <w:rPr>
          <w:spacing w:val="-1"/>
        </w:rPr>
        <w:t>they</w:t>
      </w:r>
      <w:r>
        <w:rPr>
          <w:spacing w:val="-3"/>
        </w:rPr>
        <w:t xml:space="preserve"> </w:t>
      </w:r>
      <w:r>
        <w:rPr>
          <w:spacing w:val="-1"/>
        </w:rPr>
        <w:t>took</w:t>
      </w:r>
      <w:r>
        <w:t xml:space="preserve"> </w:t>
      </w:r>
      <w:r>
        <w:rPr>
          <w:spacing w:val="-2"/>
        </w:rPr>
        <w:t>me</w:t>
      </w:r>
      <w:r>
        <w:t xml:space="preserve"> off to</w:t>
      </w:r>
      <w:r>
        <w:rPr>
          <w:spacing w:val="43"/>
        </w:rPr>
        <w:t xml:space="preserve"> </w:t>
      </w:r>
      <w:r>
        <w:rPr>
          <w:spacing w:val="-1"/>
        </w:rPr>
        <w:t>the</w:t>
      </w:r>
      <w:r>
        <w:t xml:space="preserve"> </w:t>
      </w:r>
      <w:r>
        <w:rPr>
          <w:spacing w:val="-1"/>
        </w:rPr>
        <w:t>’operating</w:t>
      </w:r>
      <w:r>
        <w:t xml:space="preserve"> </w:t>
      </w:r>
      <w:r>
        <w:rPr>
          <w:spacing w:val="-1"/>
        </w:rPr>
        <w:t>theatre’.</w:t>
      </w:r>
      <w:r>
        <w:t xml:space="preserve"> </w:t>
      </w:r>
      <w:r>
        <w:rPr>
          <w:spacing w:val="-1"/>
        </w:rPr>
        <w:t>There they</w:t>
      </w:r>
      <w:r>
        <w:rPr>
          <w:spacing w:val="-3"/>
        </w:rPr>
        <w:t xml:space="preserve"> </w:t>
      </w:r>
      <w:r>
        <w:rPr>
          <w:spacing w:val="-1"/>
        </w:rPr>
        <w:t>tied</w:t>
      </w:r>
      <w:r>
        <w:t xml:space="preserve"> </w:t>
      </w:r>
      <w:r>
        <w:rPr>
          <w:spacing w:val="-2"/>
        </w:rPr>
        <w:t>me</w:t>
      </w:r>
      <w:r>
        <w:rPr>
          <w:spacing w:val="1"/>
        </w:rPr>
        <w:t xml:space="preserve"> </w:t>
      </w:r>
      <w:r>
        <w:rPr>
          <w:spacing w:val="-1"/>
        </w:rPr>
        <w:t>up</w:t>
      </w:r>
      <w:r>
        <w:t xml:space="preserve"> and </w:t>
      </w:r>
      <w:r>
        <w:rPr>
          <w:spacing w:val="-1"/>
        </w:rPr>
        <w:t>began</w:t>
      </w:r>
      <w:r>
        <w:rPr>
          <w:spacing w:val="-2"/>
        </w:rPr>
        <w:t xml:space="preserve"> </w:t>
      </w:r>
      <w:r>
        <w:t xml:space="preserve">to </w:t>
      </w:r>
      <w:r>
        <w:rPr>
          <w:spacing w:val="-1"/>
        </w:rPr>
        <w:t>torture</w:t>
      </w:r>
      <w:r>
        <w:rPr>
          <w:spacing w:val="61"/>
        </w:rPr>
        <w:t xml:space="preserve"> </w:t>
      </w:r>
      <w:r>
        <w:rPr>
          <w:spacing w:val="-1"/>
        </w:rPr>
        <w:t>my</w:t>
      </w:r>
      <w:r>
        <w:rPr>
          <w:spacing w:val="-2"/>
        </w:rPr>
        <w:t xml:space="preserve"> </w:t>
      </w:r>
      <w:r>
        <w:rPr>
          <w:spacing w:val="-1"/>
        </w:rPr>
        <w:t>testicles.</w:t>
      </w:r>
      <w:r>
        <w:t xml:space="preserve"> I </w:t>
      </w:r>
      <w:r>
        <w:rPr>
          <w:spacing w:val="-1"/>
        </w:rPr>
        <w:t xml:space="preserve">don’t </w:t>
      </w:r>
      <w:r>
        <w:t>know</w:t>
      </w:r>
      <w:r>
        <w:rPr>
          <w:spacing w:val="-3"/>
        </w:rPr>
        <w:t xml:space="preserve"> </w:t>
      </w:r>
      <w:r>
        <w:t>if</w:t>
      </w:r>
      <w:r>
        <w:rPr>
          <w:spacing w:val="-1"/>
        </w:rPr>
        <w:t xml:space="preserve"> </w:t>
      </w:r>
      <w:r>
        <w:t>they</w:t>
      </w:r>
      <w:r>
        <w:rPr>
          <w:spacing w:val="-2"/>
        </w:rPr>
        <w:t xml:space="preserve"> </w:t>
      </w:r>
      <w:r>
        <w:t>did</w:t>
      </w:r>
      <w:r>
        <w:rPr>
          <w:spacing w:val="-1"/>
        </w:rPr>
        <w:t xml:space="preserve"> </w:t>
      </w:r>
      <w:r>
        <w:t>this</w:t>
      </w:r>
      <w:r>
        <w:rPr>
          <w:spacing w:val="-3"/>
        </w:rPr>
        <w:t xml:space="preserve"> </w:t>
      </w:r>
      <w:r>
        <w:t>by</w:t>
      </w:r>
      <w:r>
        <w:rPr>
          <w:spacing w:val="-2"/>
        </w:rPr>
        <w:t xml:space="preserve"> </w:t>
      </w:r>
      <w:r>
        <w:t>hand or</w:t>
      </w:r>
      <w:r>
        <w:rPr>
          <w:spacing w:val="-1"/>
        </w:rPr>
        <w:t xml:space="preserve"> with </w:t>
      </w:r>
      <w:r>
        <w:t>a</w:t>
      </w:r>
      <w:r>
        <w:rPr>
          <w:spacing w:val="30"/>
        </w:rPr>
        <w:t xml:space="preserve"> </w:t>
      </w:r>
      <w:r>
        <w:rPr>
          <w:spacing w:val="-1"/>
        </w:rPr>
        <w:t>machine. I’d never experienced such pain.</w:t>
      </w:r>
      <w:r>
        <w:t xml:space="preserve"> </w:t>
      </w:r>
      <w:r>
        <w:rPr>
          <w:spacing w:val="-1"/>
        </w:rPr>
        <w:t>It</w:t>
      </w:r>
      <w:r>
        <w:rPr>
          <w:spacing w:val="1"/>
        </w:rPr>
        <w:t xml:space="preserve"> </w:t>
      </w:r>
      <w:r>
        <w:rPr>
          <w:spacing w:val="-2"/>
        </w:rPr>
        <w:t>was</w:t>
      </w:r>
      <w:r>
        <w:rPr>
          <w:spacing w:val="-1"/>
        </w:rPr>
        <w:t xml:space="preserve"> </w:t>
      </w:r>
      <w:r>
        <w:t>as</w:t>
      </w:r>
      <w:r>
        <w:rPr>
          <w:spacing w:val="-1"/>
        </w:rPr>
        <w:t xml:space="preserve"> though</w:t>
      </w:r>
      <w:r>
        <w:rPr>
          <w:spacing w:val="-2"/>
        </w:rPr>
        <w:t xml:space="preserve"> </w:t>
      </w:r>
      <w:r>
        <w:t>they</w:t>
      </w:r>
      <w:r>
        <w:rPr>
          <w:spacing w:val="55"/>
        </w:rPr>
        <w:t xml:space="preserve"> </w:t>
      </w:r>
      <w:r>
        <w:rPr>
          <w:spacing w:val="-1"/>
        </w:rPr>
        <w:t>were</w:t>
      </w:r>
      <w:r>
        <w:rPr>
          <w:spacing w:val="1"/>
        </w:rPr>
        <w:t xml:space="preserve"> </w:t>
      </w:r>
      <w:r>
        <w:rPr>
          <w:spacing w:val="-1"/>
        </w:rPr>
        <w:t>pulling</w:t>
      </w:r>
      <w:r>
        <w:t xml:space="preserve"> </w:t>
      </w:r>
      <w:r>
        <w:rPr>
          <w:spacing w:val="-1"/>
        </w:rPr>
        <w:t>out</w:t>
      </w:r>
      <w:r>
        <w:t xml:space="preserve"> </w:t>
      </w:r>
      <w:r>
        <w:rPr>
          <w:spacing w:val="-1"/>
        </w:rPr>
        <w:t>all</w:t>
      </w:r>
      <w:r>
        <w:t xml:space="preserve"> </w:t>
      </w:r>
      <w:r>
        <w:rPr>
          <w:spacing w:val="-2"/>
        </w:rPr>
        <w:t xml:space="preserve">my </w:t>
      </w:r>
      <w:r>
        <w:rPr>
          <w:spacing w:val="-1"/>
        </w:rPr>
        <w:t>insides</w:t>
      </w:r>
      <w:r>
        <w:t xml:space="preserve"> </w:t>
      </w:r>
      <w:r>
        <w:rPr>
          <w:spacing w:val="-1"/>
        </w:rPr>
        <w:t>from</w:t>
      </w:r>
      <w:r>
        <w:rPr>
          <w:spacing w:val="-3"/>
        </w:rPr>
        <w:t xml:space="preserve"> </w:t>
      </w:r>
      <w:r>
        <w:rPr>
          <w:spacing w:val="-1"/>
        </w:rPr>
        <w:t>my</w:t>
      </w:r>
      <w:r>
        <w:rPr>
          <w:spacing w:val="-2"/>
        </w:rPr>
        <w:t xml:space="preserve"> </w:t>
      </w:r>
      <w:r>
        <w:rPr>
          <w:spacing w:val="-1"/>
        </w:rPr>
        <w:t>throat and</w:t>
      </w:r>
      <w:r>
        <w:t xml:space="preserve"> </w:t>
      </w:r>
      <w:r>
        <w:rPr>
          <w:spacing w:val="-1"/>
        </w:rPr>
        <w:t>brain</w:t>
      </w:r>
      <w:r>
        <w:rPr>
          <w:spacing w:val="22"/>
        </w:rPr>
        <w:t xml:space="preserve"> </w:t>
      </w:r>
      <w:r>
        <w:rPr>
          <w:spacing w:val="-1"/>
        </w:rPr>
        <w:t xml:space="preserve">downwards. </w:t>
      </w:r>
      <w:r>
        <w:t>As</w:t>
      </w:r>
      <w:r>
        <w:rPr>
          <w:spacing w:val="-1"/>
        </w:rPr>
        <w:t xml:space="preserve"> though</w:t>
      </w:r>
      <w:r>
        <w:rPr>
          <w:spacing w:val="-2"/>
        </w:rPr>
        <w:t xml:space="preserve"> </w:t>
      </w:r>
      <w:r>
        <w:rPr>
          <w:spacing w:val="-1"/>
        </w:rPr>
        <w:t>my</w:t>
      </w:r>
      <w:r>
        <w:rPr>
          <w:spacing w:val="-2"/>
        </w:rPr>
        <w:t xml:space="preserve"> </w:t>
      </w:r>
      <w:r>
        <w:rPr>
          <w:spacing w:val="-1"/>
        </w:rPr>
        <w:t>throat,</w:t>
      </w:r>
      <w:r>
        <w:rPr>
          <w:spacing w:val="-2"/>
        </w:rPr>
        <w:t xml:space="preserve"> </w:t>
      </w:r>
      <w:r>
        <w:rPr>
          <w:spacing w:val="-1"/>
        </w:rPr>
        <w:t xml:space="preserve">brain, stomach </w:t>
      </w:r>
      <w:r>
        <w:t>and</w:t>
      </w:r>
      <w:r>
        <w:rPr>
          <w:spacing w:val="-3"/>
        </w:rPr>
        <w:t xml:space="preserve"> </w:t>
      </w:r>
      <w:r>
        <w:rPr>
          <w:spacing w:val="-1"/>
        </w:rPr>
        <w:t>testicles</w:t>
      </w:r>
      <w:r>
        <w:t xml:space="preserve"> </w:t>
      </w:r>
      <w:r>
        <w:rPr>
          <w:spacing w:val="-1"/>
        </w:rPr>
        <w:t>were</w:t>
      </w:r>
      <w:r>
        <w:rPr>
          <w:spacing w:val="41"/>
        </w:rPr>
        <w:t xml:space="preserve"> </w:t>
      </w:r>
      <w:r>
        <w:t>linked by</w:t>
      </w:r>
      <w:r>
        <w:rPr>
          <w:spacing w:val="-3"/>
        </w:rPr>
        <w:t xml:space="preserve"> </w:t>
      </w:r>
      <w:r>
        <w:t>a</w:t>
      </w:r>
      <w:r>
        <w:rPr>
          <w:spacing w:val="-1"/>
        </w:rPr>
        <w:t xml:space="preserve"> nylon </w:t>
      </w:r>
      <w:r>
        <w:t xml:space="preserve">thread </w:t>
      </w:r>
      <w:r>
        <w:rPr>
          <w:spacing w:val="-1"/>
        </w:rPr>
        <w:t xml:space="preserve">which </w:t>
      </w:r>
      <w:r>
        <w:t>they</w:t>
      </w:r>
      <w:r>
        <w:rPr>
          <w:spacing w:val="-2"/>
        </w:rPr>
        <w:t xml:space="preserve"> </w:t>
      </w:r>
      <w:r>
        <w:rPr>
          <w:spacing w:val="-1"/>
        </w:rPr>
        <w:t>were</w:t>
      </w:r>
      <w:r>
        <w:rPr>
          <w:spacing w:val="1"/>
        </w:rPr>
        <w:t xml:space="preserve"> </w:t>
      </w:r>
      <w:r>
        <w:rPr>
          <w:spacing w:val="-1"/>
        </w:rPr>
        <w:t>pulling</w:t>
      </w:r>
      <w:r>
        <w:t xml:space="preserve"> on, </w:t>
      </w:r>
      <w:r>
        <w:rPr>
          <w:spacing w:val="-1"/>
        </w:rPr>
        <w:t>while</w:t>
      </w:r>
      <w:r>
        <w:rPr>
          <w:spacing w:val="1"/>
        </w:rPr>
        <w:t xml:space="preserve"> </w:t>
      </w:r>
      <w:r>
        <w:t>at</w:t>
      </w:r>
      <w:r>
        <w:rPr>
          <w:spacing w:val="-1"/>
        </w:rPr>
        <w:t xml:space="preserve"> </w:t>
      </w:r>
      <w:r>
        <w:t>the</w:t>
      </w:r>
      <w:r>
        <w:rPr>
          <w:spacing w:val="27"/>
        </w:rPr>
        <w:t xml:space="preserve"> </w:t>
      </w:r>
      <w:r>
        <w:rPr>
          <w:spacing w:val="-1"/>
        </w:rPr>
        <w:t>same time</w:t>
      </w:r>
      <w:r>
        <w:t xml:space="preserve"> </w:t>
      </w:r>
      <w:r>
        <w:rPr>
          <w:spacing w:val="-1"/>
        </w:rPr>
        <w:t>crushing everything.</w:t>
      </w:r>
      <w:r>
        <w:t xml:space="preserve"> </w:t>
      </w:r>
      <w:r>
        <w:rPr>
          <w:spacing w:val="-2"/>
        </w:rPr>
        <w:t xml:space="preserve">My </w:t>
      </w:r>
      <w:r>
        <w:t xml:space="preserve">only </w:t>
      </w:r>
      <w:r>
        <w:rPr>
          <w:spacing w:val="-1"/>
        </w:rPr>
        <w:t>wish</w:t>
      </w:r>
      <w:r>
        <w:rPr>
          <w:spacing w:val="1"/>
        </w:rPr>
        <w:t xml:space="preserve"> </w:t>
      </w:r>
      <w:r>
        <w:rPr>
          <w:spacing w:val="-1"/>
        </w:rPr>
        <w:t>was</w:t>
      </w:r>
      <w:r>
        <w:t xml:space="preserve"> for</w:t>
      </w:r>
      <w:r>
        <w:rPr>
          <w:spacing w:val="-1"/>
        </w:rPr>
        <w:t xml:space="preserve"> them</w:t>
      </w:r>
      <w:r>
        <w:rPr>
          <w:spacing w:val="-2"/>
        </w:rPr>
        <w:t xml:space="preserve"> </w:t>
      </w:r>
      <w:r>
        <w:t>to</w:t>
      </w:r>
      <w:r>
        <w:rPr>
          <w:spacing w:val="33"/>
        </w:rPr>
        <w:t xml:space="preserve"> </w:t>
      </w:r>
      <w:r>
        <w:rPr>
          <w:spacing w:val="-1"/>
        </w:rPr>
        <w:t>succeed</w:t>
      </w:r>
      <w:r>
        <w:rPr>
          <w:spacing w:val="-2"/>
        </w:rPr>
        <w:t xml:space="preserve"> </w:t>
      </w:r>
      <w:r>
        <w:rPr>
          <w:spacing w:val="-1"/>
        </w:rPr>
        <w:t>in</w:t>
      </w:r>
      <w:r>
        <w:t xml:space="preserve"> </w:t>
      </w:r>
      <w:r>
        <w:rPr>
          <w:spacing w:val="-1"/>
        </w:rPr>
        <w:t>pulling</w:t>
      </w:r>
      <w:r>
        <w:t xml:space="preserve"> </w:t>
      </w:r>
      <w:r>
        <w:rPr>
          <w:spacing w:val="-1"/>
        </w:rPr>
        <w:t>all</w:t>
      </w:r>
      <w:r>
        <w:t xml:space="preserve"> </w:t>
      </w:r>
      <w:r>
        <w:rPr>
          <w:spacing w:val="-1"/>
        </w:rPr>
        <w:t>my</w:t>
      </w:r>
      <w:r>
        <w:t xml:space="preserve"> </w:t>
      </w:r>
      <w:r>
        <w:rPr>
          <w:spacing w:val="-1"/>
        </w:rPr>
        <w:t>insides</w:t>
      </w:r>
      <w:r>
        <w:rPr>
          <w:spacing w:val="-2"/>
        </w:rPr>
        <w:t xml:space="preserve"> out</w:t>
      </w:r>
      <w:r>
        <w:rPr>
          <w:spacing w:val="1"/>
        </w:rPr>
        <w:t xml:space="preserve"> </w:t>
      </w:r>
      <w:r>
        <w:rPr>
          <w:spacing w:val="-1"/>
        </w:rPr>
        <w:t>so</w:t>
      </w:r>
      <w:r>
        <w:rPr>
          <w:spacing w:val="-2"/>
        </w:rPr>
        <w:t xml:space="preserve"> </w:t>
      </w:r>
      <w:r>
        <w:rPr>
          <w:spacing w:val="-1"/>
        </w:rPr>
        <w:t>that</w:t>
      </w:r>
      <w:r>
        <w:t xml:space="preserve"> I </w:t>
      </w:r>
      <w:r>
        <w:rPr>
          <w:spacing w:val="-2"/>
        </w:rPr>
        <w:t>would</w:t>
      </w:r>
      <w:r>
        <w:t xml:space="preserve"> </w:t>
      </w:r>
      <w:r>
        <w:rPr>
          <w:spacing w:val="-1"/>
        </w:rPr>
        <w:t>be</w:t>
      </w:r>
      <w:r>
        <w:t xml:space="preserve"> </w:t>
      </w:r>
      <w:r>
        <w:rPr>
          <w:spacing w:val="-1"/>
        </w:rPr>
        <w:t>completely</w:t>
      </w:r>
      <w:r>
        <w:rPr>
          <w:spacing w:val="36"/>
        </w:rPr>
        <w:t xml:space="preserve"> </w:t>
      </w:r>
      <w:r>
        <w:rPr>
          <w:spacing w:val="-1"/>
        </w:rPr>
        <w:t>empty.</w:t>
      </w:r>
      <w:r>
        <w:t xml:space="preserve"> </w:t>
      </w:r>
      <w:r>
        <w:rPr>
          <w:spacing w:val="-1"/>
        </w:rPr>
        <w:t>Then</w:t>
      </w:r>
      <w:r>
        <w:t xml:space="preserve"> I </w:t>
      </w:r>
      <w:r>
        <w:rPr>
          <w:spacing w:val="-1"/>
        </w:rPr>
        <w:t>passed</w:t>
      </w:r>
      <w:r>
        <w:rPr>
          <w:spacing w:val="-2"/>
        </w:rPr>
        <w:t xml:space="preserve"> </w:t>
      </w:r>
      <w:r>
        <w:rPr>
          <w:spacing w:val="-1"/>
        </w:rPr>
        <w:t>out.</w:t>
      </w:r>
    </w:p>
    <w:p w:rsidR="00EA20B7" w:rsidRDefault="00877DD6">
      <w:pPr>
        <w:pStyle w:val="Corpodetexto"/>
        <w:ind w:right="138"/>
      </w:pPr>
      <w:r>
        <w:rPr>
          <w:spacing w:val="-1"/>
        </w:rPr>
        <w:t xml:space="preserve">Without </w:t>
      </w:r>
      <w:r>
        <w:rPr>
          <w:spacing w:val="-2"/>
        </w:rPr>
        <w:t>knowing</w:t>
      </w:r>
      <w:r>
        <w:t xml:space="preserve"> how</w:t>
      </w:r>
      <w:r>
        <w:rPr>
          <w:spacing w:val="-3"/>
        </w:rPr>
        <w:t xml:space="preserve"> </w:t>
      </w:r>
      <w:r>
        <w:rPr>
          <w:spacing w:val="-1"/>
        </w:rPr>
        <w:t>or</w:t>
      </w:r>
      <w:r>
        <w:rPr>
          <w:spacing w:val="1"/>
        </w:rPr>
        <w:t xml:space="preserve"> </w:t>
      </w:r>
      <w:r>
        <w:rPr>
          <w:spacing w:val="-1"/>
        </w:rPr>
        <w:t>when,</w:t>
      </w:r>
      <w:r>
        <w:t xml:space="preserve"> I</w:t>
      </w:r>
      <w:r>
        <w:rPr>
          <w:spacing w:val="-1"/>
        </w:rPr>
        <w:t xml:space="preserve"> regained consciousness and</w:t>
      </w:r>
      <w:r>
        <w:rPr>
          <w:spacing w:val="-3"/>
        </w:rPr>
        <w:t xml:space="preserve"> </w:t>
      </w:r>
      <w:r>
        <w:rPr>
          <w:spacing w:val="-1"/>
        </w:rPr>
        <w:t>they</w:t>
      </w:r>
      <w:r>
        <w:rPr>
          <w:spacing w:val="29"/>
        </w:rPr>
        <w:t xml:space="preserve"> </w:t>
      </w:r>
      <w:r>
        <w:rPr>
          <w:spacing w:val="-1"/>
        </w:rPr>
        <w:t>were</w:t>
      </w:r>
      <w:r>
        <w:t xml:space="preserve"> </w:t>
      </w:r>
      <w:r>
        <w:rPr>
          <w:spacing w:val="-1"/>
        </w:rPr>
        <w:t>tugging</w:t>
      </w:r>
      <w:r>
        <w:t xml:space="preserve"> </w:t>
      </w:r>
      <w:r>
        <w:rPr>
          <w:spacing w:val="-1"/>
        </w:rPr>
        <w:t>at</w:t>
      </w:r>
      <w:r>
        <w:t xml:space="preserve"> </w:t>
      </w:r>
      <w:r>
        <w:rPr>
          <w:spacing w:val="-2"/>
        </w:rPr>
        <w:t>me</w:t>
      </w:r>
      <w:r>
        <w:t xml:space="preserve"> </w:t>
      </w:r>
      <w:r>
        <w:rPr>
          <w:spacing w:val="-1"/>
        </w:rPr>
        <w:t xml:space="preserve">again. </w:t>
      </w:r>
      <w:r>
        <w:t>I</w:t>
      </w:r>
      <w:r>
        <w:rPr>
          <w:spacing w:val="-1"/>
        </w:rPr>
        <w:t xml:space="preserve"> fainted</w:t>
      </w:r>
      <w:r>
        <w:rPr>
          <w:spacing w:val="-2"/>
        </w:rPr>
        <w:t xml:space="preserve"> </w:t>
      </w:r>
      <w:r>
        <w:t>a</w:t>
      </w:r>
      <w:r>
        <w:rPr>
          <w:spacing w:val="-1"/>
        </w:rPr>
        <w:t xml:space="preserve"> second</w:t>
      </w:r>
      <w:r>
        <w:rPr>
          <w:spacing w:val="-2"/>
        </w:rPr>
        <w:t xml:space="preserve"> </w:t>
      </w:r>
      <w:r>
        <w:rPr>
          <w:spacing w:val="-1"/>
        </w:rPr>
        <w:t>time.</w:t>
      </w:r>
    </w:p>
    <w:p w:rsidR="00EA20B7" w:rsidRDefault="00877DD6">
      <w:pPr>
        <w:pStyle w:val="Corpodetexto"/>
        <w:ind w:right="119"/>
      </w:pPr>
      <w:r>
        <w:rPr>
          <w:spacing w:val="-1"/>
        </w:rPr>
        <w:t>At</w:t>
      </w:r>
      <w:r>
        <w:rPr>
          <w:spacing w:val="-2"/>
        </w:rPr>
        <w:t xml:space="preserve"> </w:t>
      </w:r>
      <w:r>
        <w:rPr>
          <w:spacing w:val="-1"/>
        </w:rPr>
        <w:t>that</w:t>
      </w:r>
      <w:r>
        <w:t xml:space="preserve"> </w:t>
      </w:r>
      <w:r>
        <w:rPr>
          <w:spacing w:val="-1"/>
        </w:rPr>
        <w:t>moment,</w:t>
      </w:r>
      <w:r>
        <w:t xml:space="preserve"> </w:t>
      </w:r>
      <w:r>
        <w:rPr>
          <w:spacing w:val="-1"/>
        </w:rPr>
        <w:t>fifteen</w:t>
      </w:r>
      <w:r>
        <w:rPr>
          <w:spacing w:val="-2"/>
        </w:rPr>
        <w:t xml:space="preserve"> </w:t>
      </w:r>
      <w:r>
        <w:rPr>
          <w:spacing w:val="-1"/>
        </w:rPr>
        <w:t>or</w:t>
      </w:r>
      <w:r>
        <w:rPr>
          <w:spacing w:val="-2"/>
        </w:rPr>
        <w:t xml:space="preserve"> </w:t>
      </w:r>
      <w:r>
        <w:rPr>
          <w:spacing w:val="-1"/>
        </w:rPr>
        <w:t>eighteen</w:t>
      </w:r>
      <w:r>
        <w:rPr>
          <w:spacing w:val="-2"/>
        </w:rPr>
        <w:t xml:space="preserve"> </w:t>
      </w:r>
      <w:r>
        <w:rPr>
          <w:spacing w:val="-1"/>
        </w:rPr>
        <w:t>days</w:t>
      </w:r>
      <w:r>
        <w:t xml:space="preserve"> </w:t>
      </w:r>
      <w:r>
        <w:rPr>
          <w:spacing w:val="-1"/>
        </w:rPr>
        <w:t>after</w:t>
      </w:r>
      <w:r>
        <w:t xml:space="preserve"> </w:t>
      </w:r>
      <w:r>
        <w:rPr>
          <w:spacing w:val="-1"/>
        </w:rPr>
        <w:t>my</w:t>
      </w:r>
      <w:r>
        <w:rPr>
          <w:spacing w:val="-2"/>
        </w:rPr>
        <w:t xml:space="preserve"> </w:t>
      </w:r>
      <w:r>
        <w:rPr>
          <w:spacing w:val="-1"/>
        </w:rPr>
        <w:t>abduction,</w:t>
      </w:r>
      <w:r>
        <w:rPr>
          <w:spacing w:val="-2"/>
        </w:rPr>
        <w:t xml:space="preserve"> </w:t>
      </w:r>
      <w:r>
        <w:t>I</w:t>
      </w:r>
      <w:r>
        <w:rPr>
          <w:spacing w:val="37"/>
        </w:rPr>
        <w:t xml:space="preserve"> </w:t>
      </w:r>
      <w:r>
        <w:rPr>
          <w:spacing w:val="-1"/>
        </w:rPr>
        <w:t>began to</w:t>
      </w:r>
      <w:r>
        <w:t xml:space="preserve"> </w:t>
      </w:r>
      <w:r>
        <w:rPr>
          <w:spacing w:val="-1"/>
        </w:rPr>
        <w:t>have</w:t>
      </w:r>
      <w:r>
        <w:t xml:space="preserve"> </w:t>
      </w:r>
      <w:r>
        <w:rPr>
          <w:spacing w:val="-1"/>
        </w:rPr>
        <w:t>kidney</w:t>
      </w:r>
      <w:r>
        <w:rPr>
          <w:spacing w:val="-2"/>
        </w:rPr>
        <w:t xml:space="preserve"> </w:t>
      </w:r>
      <w:r>
        <w:rPr>
          <w:spacing w:val="-1"/>
        </w:rPr>
        <w:t>problems,</w:t>
      </w:r>
      <w:r>
        <w:t xml:space="preserve"> </w:t>
      </w:r>
      <w:r>
        <w:rPr>
          <w:spacing w:val="-1"/>
        </w:rPr>
        <w:t>difficulties</w:t>
      </w:r>
      <w:r>
        <w:t xml:space="preserve"> </w:t>
      </w:r>
      <w:r>
        <w:rPr>
          <w:spacing w:val="-1"/>
        </w:rPr>
        <w:t>with passing</w:t>
      </w:r>
      <w:r>
        <w:rPr>
          <w:spacing w:val="2"/>
        </w:rPr>
        <w:t xml:space="preserve"> </w:t>
      </w:r>
      <w:r>
        <w:rPr>
          <w:spacing w:val="-2"/>
        </w:rPr>
        <w:t>water.</w:t>
      </w:r>
      <w:r>
        <w:rPr>
          <w:spacing w:val="26"/>
        </w:rPr>
        <w:t xml:space="preserve"> </w:t>
      </w:r>
      <w:r>
        <w:rPr>
          <w:spacing w:val="-1"/>
        </w:rPr>
        <w:t>Three-and-a-half</w:t>
      </w:r>
      <w:r>
        <w:t xml:space="preserve"> </w:t>
      </w:r>
      <w:r>
        <w:rPr>
          <w:spacing w:val="-1"/>
        </w:rPr>
        <w:t>months</w:t>
      </w:r>
      <w:r>
        <w:rPr>
          <w:spacing w:val="-2"/>
        </w:rPr>
        <w:t xml:space="preserve"> </w:t>
      </w:r>
      <w:r>
        <w:rPr>
          <w:spacing w:val="-1"/>
        </w:rPr>
        <w:t>later,</w:t>
      </w:r>
      <w:r>
        <w:t xml:space="preserve"> </w:t>
      </w:r>
      <w:r>
        <w:rPr>
          <w:spacing w:val="-1"/>
        </w:rPr>
        <w:t>when</w:t>
      </w:r>
      <w:r>
        <w:t xml:space="preserve"> I</w:t>
      </w:r>
      <w:r>
        <w:rPr>
          <w:spacing w:val="1"/>
        </w:rPr>
        <w:t xml:space="preserve"> </w:t>
      </w:r>
      <w:r>
        <w:rPr>
          <w:spacing w:val="-2"/>
        </w:rPr>
        <w:t>was</w:t>
      </w:r>
      <w:r>
        <w:t xml:space="preserve"> a</w:t>
      </w:r>
      <w:r>
        <w:rPr>
          <w:spacing w:val="1"/>
        </w:rPr>
        <w:t xml:space="preserve"> </w:t>
      </w:r>
      <w:r>
        <w:rPr>
          <w:spacing w:val="-1"/>
        </w:rPr>
        <w:t>prisoner</w:t>
      </w:r>
      <w:r>
        <w:t xml:space="preserve"> </w:t>
      </w:r>
      <w:r>
        <w:rPr>
          <w:spacing w:val="-1"/>
        </w:rPr>
        <w:t>in</w:t>
      </w:r>
      <w:r>
        <w:t xml:space="preserve"> </w:t>
      </w:r>
      <w:r>
        <w:rPr>
          <w:spacing w:val="-1"/>
        </w:rPr>
        <w:t>Villa</w:t>
      </w:r>
      <w:r>
        <w:t xml:space="preserve"> </w:t>
      </w:r>
      <w:r>
        <w:rPr>
          <w:spacing w:val="-1"/>
        </w:rPr>
        <w:t>Devoto</w:t>
      </w:r>
      <w:r>
        <w:rPr>
          <w:spacing w:val="24"/>
        </w:rPr>
        <w:t xml:space="preserve"> </w:t>
      </w:r>
      <w:r>
        <w:rPr>
          <w:spacing w:val="-1"/>
        </w:rPr>
        <w:t>prison,</w:t>
      </w:r>
      <w:r>
        <w:rPr>
          <w:spacing w:val="-2"/>
        </w:rPr>
        <w:t xml:space="preserve"> </w:t>
      </w:r>
      <w:r>
        <w:rPr>
          <w:spacing w:val="-1"/>
        </w:rPr>
        <w:t>the</w:t>
      </w:r>
      <w:r>
        <w:t xml:space="preserve"> </w:t>
      </w:r>
      <w:r>
        <w:rPr>
          <w:spacing w:val="-1"/>
        </w:rPr>
        <w:t>doctors</w:t>
      </w:r>
      <w:r>
        <w:t xml:space="preserve"> </w:t>
      </w:r>
      <w:r>
        <w:rPr>
          <w:spacing w:val="-1"/>
        </w:rPr>
        <w:t>from</w:t>
      </w:r>
      <w:r>
        <w:rPr>
          <w:spacing w:val="-2"/>
        </w:rPr>
        <w:t xml:space="preserve"> </w:t>
      </w:r>
      <w:r>
        <w:t>the</w:t>
      </w:r>
      <w:r>
        <w:rPr>
          <w:spacing w:val="1"/>
        </w:rPr>
        <w:t xml:space="preserve"> </w:t>
      </w:r>
      <w:r>
        <w:rPr>
          <w:spacing w:val="-1"/>
        </w:rPr>
        <w:t>International</w:t>
      </w:r>
      <w:r>
        <w:t xml:space="preserve"> </w:t>
      </w:r>
      <w:r>
        <w:rPr>
          <w:spacing w:val="-1"/>
        </w:rPr>
        <w:t>Red</w:t>
      </w:r>
      <w:r>
        <w:rPr>
          <w:spacing w:val="-2"/>
        </w:rPr>
        <w:t xml:space="preserve"> </w:t>
      </w:r>
      <w:r>
        <w:rPr>
          <w:spacing w:val="-1"/>
        </w:rPr>
        <w:t>Cross</w:t>
      </w:r>
      <w:r>
        <w:rPr>
          <w:spacing w:val="-2"/>
        </w:rPr>
        <w:t xml:space="preserve"> </w:t>
      </w:r>
      <w:r>
        <w:rPr>
          <w:spacing w:val="-1"/>
        </w:rPr>
        <w:t>diagnosed</w:t>
      </w:r>
      <w:r>
        <w:rPr>
          <w:spacing w:val="31"/>
        </w:rPr>
        <w:t xml:space="preserve"> </w:t>
      </w:r>
      <w:r>
        <w:rPr>
          <w:spacing w:val="-2"/>
        </w:rPr>
        <w:t>acute</w:t>
      </w:r>
      <w:r>
        <w:t xml:space="preserve"> </w:t>
      </w:r>
      <w:r>
        <w:rPr>
          <w:spacing w:val="-1"/>
        </w:rPr>
        <w:t>renal</w:t>
      </w:r>
      <w:r>
        <w:t xml:space="preserve"> </w:t>
      </w:r>
      <w:r>
        <w:rPr>
          <w:spacing w:val="-2"/>
        </w:rPr>
        <w:t>failure</w:t>
      </w:r>
      <w:r>
        <w:t xml:space="preserve"> </w:t>
      </w:r>
      <w:r>
        <w:rPr>
          <w:spacing w:val="-1"/>
        </w:rPr>
        <w:t>of</w:t>
      </w:r>
      <w:r>
        <w:rPr>
          <w:spacing w:val="-2"/>
        </w:rPr>
        <w:t xml:space="preserve"> </w:t>
      </w:r>
      <w:r>
        <w:t xml:space="preserve">a </w:t>
      </w:r>
      <w:r>
        <w:rPr>
          <w:spacing w:val="-1"/>
        </w:rPr>
        <w:t>traumatic</w:t>
      </w:r>
      <w:r>
        <w:rPr>
          <w:spacing w:val="-2"/>
        </w:rPr>
        <w:t xml:space="preserve"> </w:t>
      </w:r>
      <w:r>
        <w:rPr>
          <w:spacing w:val="-1"/>
        </w:rPr>
        <w:t>origin,</w:t>
      </w:r>
      <w:r>
        <w:rPr>
          <w:spacing w:val="1"/>
        </w:rPr>
        <w:t xml:space="preserve"> </w:t>
      </w:r>
      <w:r>
        <w:rPr>
          <w:spacing w:val="-2"/>
        </w:rPr>
        <w:t>which</w:t>
      </w:r>
      <w:r>
        <w:t xml:space="preserve"> </w:t>
      </w:r>
      <w:r>
        <w:rPr>
          <w:spacing w:val="-1"/>
        </w:rPr>
        <w:t>could</w:t>
      </w:r>
      <w:r>
        <w:t xml:space="preserve"> </w:t>
      </w:r>
      <w:r>
        <w:rPr>
          <w:spacing w:val="-1"/>
        </w:rPr>
        <w:t>be</w:t>
      </w:r>
      <w:r>
        <w:t xml:space="preserve"> </w:t>
      </w:r>
      <w:r>
        <w:rPr>
          <w:spacing w:val="-1"/>
        </w:rPr>
        <w:t>traced</w:t>
      </w:r>
      <w:r>
        <w:rPr>
          <w:spacing w:val="-2"/>
        </w:rPr>
        <w:t xml:space="preserve"> </w:t>
      </w:r>
      <w:r>
        <w:rPr>
          <w:spacing w:val="-1"/>
        </w:rPr>
        <w:t>to</w:t>
      </w:r>
      <w:r>
        <w:rPr>
          <w:spacing w:val="42"/>
        </w:rPr>
        <w:t xml:space="preserve"> </w:t>
      </w:r>
      <w:r>
        <w:rPr>
          <w:spacing w:val="-1"/>
        </w:rPr>
        <w:t>the</w:t>
      </w:r>
      <w:r>
        <w:t xml:space="preserve"> </w:t>
      </w:r>
      <w:r>
        <w:rPr>
          <w:spacing w:val="-1"/>
        </w:rPr>
        <w:t>beatings</w:t>
      </w:r>
      <w:r>
        <w:rPr>
          <w:spacing w:val="-2"/>
        </w:rPr>
        <w:t xml:space="preserve"> </w:t>
      </w:r>
      <w:r>
        <w:t xml:space="preserve">I </w:t>
      </w:r>
      <w:r>
        <w:rPr>
          <w:spacing w:val="-1"/>
        </w:rPr>
        <w:t>had</w:t>
      </w:r>
      <w:r>
        <w:t xml:space="preserve"> </w:t>
      </w:r>
      <w:r>
        <w:rPr>
          <w:spacing w:val="-2"/>
        </w:rPr>
        <w:t>undergone.</w:t>
      </w:r>
    </w:p>
    <w:p w:rsidR="00EA20B7" w:rsidRDefault="00877DD6">
      <w:pPr>
        <w:pStyle w:val="Corpodetexto"/>
        <w:ind w:right="138"/>
      </w:pPr>
      <w:r>
        <w:rPr>
          <w:spacing w:val="-1"/>
        </w:rPr>
        <w:t>After</w:t>
      </w:r>
      <w:r>
        <w:t xml:space="preserve"> </w:t>
      </w:r>
      <w:r>
        <w:rPr>
          <w:spacing w:val="-1"/>
        </w:rPr>
        <w:t>being</w:t>
      </w:r>
      <w:r>
        <w:rPr>
          <w:spacing w:val="-2"/>
        </w:rPr>
        <w:t xml:space="preserve"> </w:t>
      </w:r>
      <w:r>
        <w:rPr>
          <w:spacing w:val="-1"/>
        </w:rPr>
        <w:t>held</w:t>
      </w:r>
      <w:r>
        <w:t xml:space="preserve"> </w:t>
      </w:r>
      <w:r>
        <w:rPr>
          <w:spacing w:val="-1"/>
        </w:rPr>
        <w:t>for</w:t>
      </w:r>
      <w:r>
        <w:rPr>
          <w:spacing w:val="-2"/>
        </w:rPr>
        <w:t xml:space="preserve"> </w:t>
      </w:r>
      <w:r>
        <w:rPr>
          <w:spacing w:val="-1"/>
        </w:rPr>
        <w:t>twenty-five</w:t>
      </w:r>
      <w:r>
        <w:rPr>
          <w:spacing w:val="1"/>
        </w:rPr>
        <w:t xml:space="preserve"> </w:t>
      </w:r>
      <w:r>
        <w:rPr>
          <w:spacing w:val="-1"/>
        </w:rPr>
        <w:t>days</w:t>
      </w:r>
      <w:r>
        <w:t xml:space="preserve"> </w:t>
      </w:r>
      <w:r>
        <w:rPr>
          <w:spacing w:val="-1"/>
        </w:rPr>
        <w:t>in</w:t>
      </w:r>
      <w:r>
        <w:rPr>
          <w:spacing w:val="-2"/>
        </w:rPr>
        <w:t xml:space="preserve"> complete</w:t>
      </w:r>
      <w:r>
        <w:t xml:space="preserve"> </w:t>
      </w:r>
      <w:r>
        <w:rPr>
          <w:spacing w:val="-1"/>
        </w:rPr>
        <w:t>isolation,</w:t>
      </w:r>
      <w:r>
        <w:t xml:space="preserve"> I</w:t>
      </w:r>
      <w:r>
        <w:rPr>
          <w:spacing w:val="-2"/>
        </w:rPr>
        <w:t xml:space="preserve"> was</w:t>
      </w:r>
      <w:r>
        <w:rPr>
          <w:spacing w:val="45"/>
        </w:rPr>
        <w:t xml:space="preserve"> </w:t>
      </w:r>
      <w:r>
        <w:rPr>
          <w:spacing w:val="-1"/>
        </w:rPr>
        <w:t>thrown</w:t>
      </w:r>
      <w:r>
        <w:t xml:space="preserve"> </w:t>
      </w:r>
      <w:r>
        <w:rPr>
          <w:spacing w:val="-1"/>
        </w:rPr>
        <w:t xml:space="preserve">into </w:t>
      </w:r>
      <w:r>
        <w:t xml:space="preserve">a </w:t>
      </w:r>
      <w:r>
        <w:rPr>
          <w:spacing w:val="-1"/>
        </w:rPr>
        <w:t>cell with another person. This</w:t>
      </w:r>
      <w:r>
        <w:t xml:space="preserve"> </w:t>
      </w:r>
      <w:r>
        <w:rPr>
          <w:spacing w:val="-2"/>
        </w:rPr>
        <w:t>was</w:t>
      </w:r>
      <w:r>
        <w:rPr>
          <w:spacing w:val="-1"/>
        </w:rPr>
        <w:t xml:space="preserve"> </w:t>
      </w:r>
      <w:r>
        <w:t>a</w:t>
      </w:r>
      <w:r>
        <w:rPr>
          <w:spacing w:val="1"/>
        </w:rPr>
        <w:t xml:space="preserve"> </w:t>
      </w:r>
      <w:r>
        <w:rPr>
          <w:spacing w:val="-1"/>
        </w:rPr>
        <w:t>friend</w:t>
      </w:r>
      <w:r>
        <w:rPr>
          <w:spacing w:val="-2"/>
        </w:rPr>
        <w:t xml:space="preserve"> </w:t>
      </w:r>
      <w:r>
        <w:t>of</w:t>
      </w:r>
      <w:r>
        <w:rPr>
          <w:spacing w:val="-2"/>
        </w:rPr>
        <w:t xml:space="preserve"> </w:t>
      </w:r>
      <w:r>
        <w:rPr>
          <w:spacing w:val="-1"/>
        </w:rPr>
        <w:t xml:space="preserve">mine, </w:t>
      </w:r>
      <w:r>
        <w:t>a</w:t>
      </w:r>
      <w:r>
        <w:rPr>
          <w:spacing w:val="53"/>
        </w:rPr>
        <w:t xml:space="preserve"> </w:t>
      </w:r>
      <w:r>
        <w:rPr>
          <w:spacing w:val="-1"/>
        </w:rPr>
        <w:t>colleague</w:t>
      </w:r>
      <w:r>
        <w:rPr>
          <w:spacing w:val="1"/>
        </w:rPr>
        <w:t xml:space="preserve"> </w:t>
      </w:r>
      <w:r>
        <w:rPr>
          <w:spacing w:val="-1"/>
        </w:rPr>
        <w:t>from</w:t>
      </w:r>
      <w:r>
        <w:rPr>
          <w:spacing w:val="-2"/>
        </w:rPr>
        <w:t xml:space="preserve"> </w:t>
      </w:r>
      <w:r>
        <w:rPr>
          <w:spacing w:val="-1"/>
        </w:rPr>
        <w:t>the</w:t>
      </w:r>
      <w:r>
        <w:t xml:space="preserve"> </w:t>
      </w:r>
      <w:r>
        <w:rPr>
          <w:spacing w:val="-1"/>
        </w:rPr>
        <w:t xml:space="preserve">dispensary, </w:t>
      </w:r>
      <w:r>
        <w:t xml:space="preserve">Dr </w:t>
      </w:r>
      <w:r>
        <w:rPr>
          <w:spacing w:val="-1"/>
        </w:rPr>
        <w:t>Francisco Garcia</w:t>
      </w:r>
      <w:r>
        <w:t xml:space="preserve"> </w:t>
      </w:r>
      <w:r>
        <w:rPr>
          <w:spacing w:val="-1"/>
        </w:rPr>
        <w:t>Ferndndez.</w:t>
      </w:r>
    </w:p>
    <w:p w:rsidR="00EA20B7" w:rsidRDefault="00877DD6">
      <w:pPr>
        <w:pStyle w:val="Corpodetexto"/>
        <w:spacing w:before="120"/>
        <w:ind w:right="138"/>
      </w:pPr>
      <w:r>
        <w:t>I</w:t>
      </w:r>
      <w:r>
        <w:rPr>
          <w:spacing w:val="1"/>
        </w:rPr>
        <w:t xml:space="preserve"> </w:t>
      </w:r>
      <w:r>
        <w:rPr>
          <w:spacing w:val="-2"/>
        </w:rPr>
        <w:t>was</w:t>
      </w:r>
      <w:r>
        <w:t xml:space="preserve"> in </w:t>
      </w:r>
      <w:r>
        <w:rPr>
          <w:spacing w:val="-1"/>
        </w:rPr>
        <w:t>very</w:t>
      </w:r>
      <w:r>
        <w:rPr>
          <w:spacing w:val="-2"/>
        </w:rPr>
        <w:t xml:space="preserve"> </w:t>
      </w:r>
      <w:r>
        <w:t>bad</w:t>
      </w:r>
      <w:r>
        <w:rPr>
          <w:spacing w:val="-1"/>
        </w:rPr>
        <w:t xml:space="preserve"> shape. It</w:t>
      </w:r>
      <w:r>
        <w:rPr>
          <w:spacing w:val="2"/>
        </w:rPr>
        <w:t xml:space="preserve"> </w:t>
      </w:r>
      <w:r>
        <w:rPr>
          <w:spacing w:val="-2"/>
        </w:rPr>
        <w:t>was</w:t>
      </w:r>
      <w:r>
        <w:t xml:space="preserve"> </w:t>
      </w:r>
      <w:r>
        <w:rPr>
          <w:spacing w:val="-1"/>
        </w:rPr>
        <w:t>Ferndndez</w:t>
      </w:r>
      <w:r>
        <w:rPr>
          <w:spacing w:val="1"/>
        </w:rPr>
        <w:t xml:space="preserve"> </w:t>
      </w:r>
      <w:r>
        <w:rPr>
          <w:spacing w:val="-2"/>
        </w:rPr>
        <w:t>who</w:t>
      </w:r>
      <w:r>
        <w:rPr>
          <w:spacing w:val="-1"/>
        </w:rPr>
        <w:t xml:space="preserve"> gave</w:t>
      </w:r>
      <w:r>
        <w:rPr>
          <w:spacing w:val="1"/>
        </w:rPr>
        <w:t xml:space="preserve"> </w:t>
      </w:r>
      <w:r>
        <w:rPr>
          <w:spacing w:val="-2"/>
        </w:rPr>
        <w:t>me</w:t>
      </w:r>
      <w:r>
        <w:t xml:space="preserve"> the </w:t>
      </w:r>
      <w:r>
        <w:rPr>
          <w:spacing w:val="-1"/>
        </w:rPr>
        <w:t>first</w:t>
      </w:r>
      <w:r>
        <w:rPr>
          <w:spacing w:val="53"/>
        </w:rPr>
        <w:t xml:space="preserve"> </w:t>
      </w:r>
      <w:r>
        <w:rPr>
          <w:spacing w:val="-1"/>
        </w:rPr>
        <w:t>minimal</w:t>
      </w:r>
      <w:r>
        <w:rPr>
          <w:spacing w:val="1"/>
        </w:rPr>
        <w:t xml:space="preserve"> </w:t>
      </w:r>
      <w:r>
        <w:rPr>
          <w:spacing w:val="-1"/>
        </w:rPr>
        <w:t>medical</w:t>
      </w:r>
      <w:r>
        <w:rPr>
          <w:spacing w:val="-2"/>
        </w:rPr>
        <w:t xml:space="preserve"> </w:t>
      </w:r>
      <w:r>
        <w:rPr>
          <w:spacing w:val="-1"/>
        </w:rPr>
        <w:t>attention,</w:t>
      </w:r>
      <w:r>
        <w:t xml:space="preserve"> </w:t>
      </w:r>
      <w:r>
        <w:rPr>
          <w:spacing w:val="-1"/>
        </w:rPr>
        <w:t>because</w:t>
      </w:r>
      <w:r>
        <w:t xml:space="preserve"> </w:t>
      </w:r>
      <w:r>
        <w:rPr>
          <w:spacing w:val="-1"/>
        </w:rPr>
        <w:t>in</w:t>
      </w:r>
      <w:r>
        <w:rPr>
          <w:spacing w:val="-2"/>
        </w:rPr>
        <w:t xml:space="preserve"> </w:t>
      </w:r>
      <w:r>
        <w:rPr>
          <w:spacing w:val="-1"/>
        </w:rPr>
        <w:t>all</w:t>
      </w:r>
      <w:r>
        <w:rPr>
          <w:spacing w:val="-2"/>
        </w:rPr>
        <w:t xml:space="preserve"> </w:t>
      </w:r>
      <w:r>
        <w:rPr>
          <w:spacing w:val="-1"/>
        </w:rPr>
        <w:t>that</w:t>
      </w:r>
      <w:r>
        <w:rPr>
          <w:spacing w:val="-2"/>
        </w:rPr>
        <w:t xml:space="preserve"> </w:t>
      </w:r>
      <w:r>
        <w:rPr>
          <w:spacing w:val="-1"/>
        </w:rPr>
        <w:t>time</w:t>
      </w:r>
      <w:r>
        <w:rPr>
          <w:spacing w:val="1"/>
        </w:rPr>
        <w:t xml:space="preserve"> </w:t>
      </w:r>
      <w:r>
        <w:t xml:space="preserve">I </w:t>
      </w:r>
      <w:r>
        <w:rPr>
          <w:spacing w:val="-1"/>
        </w:rPr>
        <w:t>had</w:t>
      </w:r>
      <w:r>
        <w:t xml:space="preserve"> </w:t>
      </w:r>
      <w:r>
        <w:rPr>
          <w:spacing w:val="-1"/>
        </w:rPr>
        <w:t>been</w:t>
      </w:r>
      <w:r>
        <w:rPr>
          <w:spacing w:val="27"/>
        </w:rPr>
        <w:t xml:space="preserve"> </w:t>
      </w:r>
      <w:r>
        <w:rPr>
          <w:spacing w:val="-1"/>
        </w:rPr>
        <w:t>unable</w:t>
      </w:r>
      <w:r>
        <w:t xml:space="preserve"> </w:t>
      </w:r>
      <w:r>
        <w:rPr>
          <w:spacing w:val="-1"/>
        </w:rPr>
        <w:t>to</w:t>
      </w:r>
      <w:r>
        <w:rPr>
          <w:spacing w:val="-2"/>
        </w:rPr>
        <w:t xml:space="preserve"> </w:t>
      </w:r>
      <w:r>
        <w:rPr>
          <w:spacing w:val="-1"/>
        </w:rPr>
        <w:t>think</w:t>
      </w:r>
      <w:r>
        <w:t xml:space="preserve"> </w:t>
      </w:r>
      <w:r>
        <w:rPr>
          <w:spacing w:val="-1"/>
        </w:rPr>
        <w:t>of</w:t>
      </w:r>
      <w:r>
        <w:rPr>
          <w:spacing w:val="-2"/>
        </w:rPr>
        <w:t xml:space="preserve"> </w:t>
      </w:r>
      <w:r>
        <w:rPr>
          <w:spacing w:val="-1"/>
        </w:rPr>
        <w:t>cleaning</w:t>
      </w:r>
      <w:r>
        <w:t xml:space="preserve"> </w:t>
      </w:r>
      <w:r>
        <w:rPr>
          <w:spacing w:val="-1"/>
        </w:rPr>
        <w:t>or</w:t>
      </w:r>
      <w:r>
        <w:t xml:space="preserve"> </w:t>
      </w:r>
      <w:r>
        <w:rPr>
          <w:spacing w:val="-1"/>
        </w:rPr>
        <w:t>looking</w:t>
      </w:r>
      <w:r>
        <w:t xml:space="preserve"> </w:t>
      </w:r>
      <w:r>
        <w:rPr>
          <w:spacing w:val="-1"/>
        </w:rPr>
        <w:t>after</w:t>
      </w:r>
      <w:r>
        <w:t xml:space="preserve"> </w:t>
      </w:r>
      <w:r>
        <w:rPr>
          <w:spacing w:val="-1"/>
        </w:rPr>
        <w:t>myself.</w:t>
      </w:r>
    </w:p>
    <w:p w:rsidR="00EA20B7" w:rsidRDefault="00877DD6">
      <w:pPr>
        <w:pStyle w:val="Corpodetexto"/>
        <w:spacing w:before="120"/>
        <w:ind w:right="215"/>
      </w:pPr>
      <w:r>
        <w:rPr>
          <w:spacing w:val="-1"/>
        </w:rPr>
        <w:t>It</w:t>
      </w:r>
      <w:r>
        <w:rPr>
          <w:spacing w:val="2"/>
        </w:rPr>
        <w:t xml:space="preserve"> </w:t>
      </w:r>
      <w:r>
        <w:rPr>
          <w:spacing w:val="-2"/>
        </w:rPr>
        <w:t>was</w:t>
      </w:r>
      <w:r>
        <w:t xml:space="preserve"> </w:t>
      </w:r>
      <w:r>
        <w:rPr>
          <w:spacing w:val="-1"/>
        </w:rPr>
        <w:t>only</w:t>
      </w:r>
      <w:r>
        <w:rPr>
          <w:spacing w:val="-2"/>
        </w:rPr>
        <w:t xml:space="preserve"> </w:t>
      </w:r>
      <w:r>
        <w:rPr>
          <w:spacing w:val="-1"/>
        </w:rPr>
        <w:t>several</w:t>
      </w:r>
      <w:r>
        <w:t xml:space="preserve"> </w:t>
      </w:r>
      <w:r>
        <w:rPr>
          <w:spacing w:val="-1"/>
        </w:rPr>
        <w:t>days</w:t>
      </w:r>
      <w:r>
        <w:t xml:space="preserve"> </w:t>
      </w:r>
      <w:r>
        <w:rPr>
          <w:spacing w:val="-1"/>
        </w:rPr>
        <w:t>later</w:t>
      </w:r>
      <w:r>
        <w:rPr>
          <w:spacing w:val="-2"/>
        </w:rPr>
        <w:t xml:space="preserve"> </w:t>
      </w:r>
      <w:r>
        <w:rPr>
          <w:spacing w:val="-1"/>
        </w:rPr>
        <w:t>that,</w:t>
      </w:r>
      <w:r>
        <w:t xml:space="preserve"> </w:t>
      </w:r>
      <w:r>
        <w:rPr>
          <w:spacing w:val="-1"/>
        </w:rPr>
        <w:t>by</w:t>
      </w:r>
      <w:r>
        <w:rPr>
          <w:spacing w:val="-2"/>
        </w:rPr>
        <w:t xml:space="preserve"> </w:t>
      </w:r>
      <w:r>
        <w:rPr>
          <w:spacing w:val="-1"/>
        </w:rPr>
        <w:t>moving</w:t>
      </w:r>
      <w:r>
        <w:t xml:space="preserve"> </w:t>
      </w:r>
      <w:r>
        <w:rPr>
          <w:spacing w:val="-1"/>
        </w:rPr>
        <w:t>the</w:t>
      </w:r>
      <w:r>
        <w:t xml:space="preserve"> </w:t>
      </w:r>
      <w:r>
        <w:rPr>
          <w:spacing w:val="-1"/>
        </w:rPr>
        <w:t>blindfold</w:t>
      </w:r>
      <w:r>
        <w:t xml:space="preserve"> </w:t>
      </w:r>
      <w:r>
        <w:rPr>
          <w:spacing w:val="-1"/>
        </w:rPr>
        <w:t>slightly,</w:t>
      </w:r>
      <w:r>
        <w:rPr>
          <w:spacing w:val="33"/>
        </w:rPr>
        <w:t xml:space="preserve"> </w:t>
      </w:r>
      <w:r>
        <w:t xml:space="preserve">I </w:t>
      </w:r>
      <w:r>
        <w:rPr>
          <w:spacing w:val="-1"/>
        </w:rPr>
        <w:t>could</w:t>
      </w:r>
      <w:r>
        <w:t xml:space="preserve"> </w:t>
      </w:r>
      <w:r>
        <w:rPr>
          <w:spacing w:val="-1"/>
        </w:rPr>
        <w:t>see</w:t>
      </w:r>
      <w:r>
        <w:t xml:space="preserve"> </w:t>
      </w:r>
      <w:r>
        <w:rPr>
          <w:spacing w:val="-1"/>
        </w:rPr>
        <w:t xml:space="preserve">all </w:t>
      </w:r>
      <w:r>
        <w:t>they</w:t>
      </w:r>
      <w:r>
        <w:rPr>
          <w:spacing w:val="-2"/>
        </w:rPr>
        <w:t xml:space="preserve"> </w:t>
      </w:r>
      <w:r>
        <w:rPr>
          <w:spacing w:val="-1"/>
        </w:rPr>
        <w:t>had done to</w:t>
      </w:r>
      <w:r>
        <w:t xml:space="preserve"> </w:t>
      </w:r>
      <w:r>
        <w:rPr>
          <w:spacing w:val="-1"/>
        </w:rPr>
        <w:t>me.</w:t>
      </w:r>
      <w:r>
        <w:t xml:space="preserve"> </w:t>
      </w:r>
      <w:r>
        <w:rPr>
          <w:spacing w:val="-1"/>
        </w:rPr>
        <w:t>Before that</w:t>
      </w:r>
      <w:r>
        <w:t xml:space="preserve"> </w:t>
      </w:r>
      <w:r>
        <w:rPr>
          <w:spacing w:val="-1"/>
        </w:rPr>
        <w:t>it,had</w:t>
      </w:r>
      <w:r>
        <w:t xml:space="preserve"> </w:t>
      </w:r>
      <w:r>
        <w:rPr>
          <w:spacing w:val="-2"/>
        </w:rPr>
        <w:t>been</w:t>
      </w:r>
      <w:r>
        <w:rPr>
          <w:spacing w:val="26"/>
        </w:rPr>
        <w:t xml:space="preserve"> </w:t>
      </w:r>
      <w:r>
        <w:rPr>
          <w:spacing w:val="-1"/>
        </w:rPr>
        <w:t>impossible,</w:t>
      </w:r>
      <w:r>
        <w:t xml:space="preserve"> </w:t>
      </w:r>
      <w:r>
        <w:rPr>
          <w:spacing w:val="-1"/>
        </w:rPr>
        <w:t>not</w:t>
      </w:r>
      <w:r>
        <w:t xml:space="preserve"> </w:t>
      </w:r>
      <w:r>
        <w:rPr>
          <w:spacing w:val="-2"/>
        </w:rPr>
        <w:t>because</w:t>
      </w:r>
      <w:r>
        <w:t xml:space="preserve"> I </w:t>
      </w:r>
      <w:r>
        <w:rPr>
          <w:spacing w:val="-1"/>
        </w:rPr>
        <w:t>didn’t</w:t>
      </w:r>
      <w:r>
        <w:rPr>
          <w:spacing w:val="-2"/>
        </w:rPr>
        <w:t xml:space="preserve"> </w:t>
      </w:r>
      <w:r>
        <w:t>try</w:t>
      </w:r>
      <w:r>
        <w:rPr>
          <w:spacing w:val="-3"/>
        </w:rPr>
        <w:t xml:space="preserve"> </w:t>
      </w:r>
      <w:r>
        <w:rPr>
          <w:spacing w:val="-1"/>
        </w:rPr>
        <w:t>to</w:t>
      </w:r>
      <w:r>
        <w:rPr>
          <w:spacing w:val="-2"/>
        </w:rPr>
        <w:t xml:space="preserve"> </w:t>
      </w:r>
      <w:r>
        <w:rPr>
          <w:spacing w:val="-1"/>
        </w:rPr>
        <w:t>remove</w:t>
      </w:r>
      <w:r>
        <w:t xml:space="preserve"> </w:t>
      </w:r>
      <w:r>
        <w:rPr>
          <w:spacing w:val="-1"/>
        </w:rPr>
        <w:t>the</w:t>
      </w:r>
      <w:r>
        <w:t xml:space="preserve"> </w:t>
      </w:r>
      <w:r>
        <w:rPr>
          <w:spacing w:val="-1"/>
        </w:rPr>
        <w:t>blindfold,</w:t>
      </w:r>
      <w:r>
        <w:rPr>
          <w:spacing w:val="-2"/>
        </w:rPr>
        <w:t xml:space="preserve"> </w:t>
      </w:r>
      <w:r>
        <w:rPr>
          <w:spacing w:val="-1"/>
        </w:rPr>
        <w:t>but</w:t>
      </w:r>
      <w:r>
        <w:rPr>
          <w:spacing w:val="31"/>
        </w:rPr>
        <w:t xml:space="preserve"> </w:t>
      </w:r>
      <w:r>
        <w:rPr>
          <w:spacing w:val="-1"/>
        </w:rPr>
        <w:t>because</w:t>
      </w:r>
      <w:r>
        <w:t xml:space="preserve"> </w:t>
      </w:r>
      <w:r>
        <w:rPr>
          <w:spacing w:val="-1"/>
        </w:rPr>
        <w:t>my eyesight</w:t>
      </w:r>
      <w:r>
        <w:t xml:space="preserve"> </w:t>
      </w:r>
      <w:r>
        <w:rPr>
          <w:spacing w:val="-1"/>
        </w:rPr>
        <w:t>had</w:t>
      </w:r>
      <w:r>
        <w:t xml:space="preserve"> </w:t>
      </w:r>
      <w:r>
        <w:rPr>
          <w:spacing w:val="-1"/>
        </w:rPr>
        <w:t xml:space="preserve">been </w:t>
      </w:r>
      <w:r>
        <w:t>so</w:t>
      </w:r>
      <w:r>
        <w:rPr>
          <w:spacing w:val="-1"/>
        </w:rPr>
        <w:t xml:space="preserve"> poor. It</w:t>
      </w:r>
      <w:r>
        <w:rPr>
          <w:spacing w:val="2"/>
        </w:rPr>
        <w:t xml:space="preserve"> </w:t>
      </w:r>
      <w:r>
        <w:rPr>
          <w:spacing w:val="-2"/>
        </w:rPr>
        <w:t>was</w:t>
      </w:r>
      <w:r>
        <w:rPr>
          <w:spacing w:val="-1"/>
        </w:rPr>
        <w:t xml:space="preserve"> then for the</w:t>
      </w:r>
      <w:r>
        <w:t xml:space="preserve"> </w:t>
      </w:r>
      <w:r>
        <w:rPr>
          <w:spacing w:val="-1"/>
        </w:rPr>
        <w:t>first</w:t>
      </w:r>
      <w:r>
        <w:rPr>
          <w:spacing w:val="39"/>
        </w:rPr>
        <w:t xml:space="preserve"> </w:t>
      </w:r>
      <w:r>
        <w:rPr>
          <w:spacing w:val="-1"/>
        </w:rPr>
        <w:t>time</w:t>
      </w:r>
      <w:r>
        <w:t xml:space="preserve"> that I</w:t>
      </w:r>
      <w:r>
        <w:rPr>
          <w:spacing w:val="-1"/>
        </w:rPr>
        <w:t xml:space="preserve"> saw</w:t>
      </w:r>
      <w:r>
        <w:rPr>
          <w:spacing w:val="-3"/>
        </w:rPr>
        <w:t xml:space="preserve"> </w:t>
      </w:r>
      <w:r>
        <w:t>the</w:t>
      </w:r>
      <w:r>
        <w:rPr>
          <w:spacing w:val="-1"/>
        </w:rPr>
        <w:t xml:space="preserve"> state </w:t>
      </w:r>
      <w:r>
        <w:t xml:space="preserve">of </w:t>
      </w:r>
      <w:r>
        <w:rPr>
          <w:spacing w:val="-1"/>
        </w:rPr>
        <w:t>my</w:t>
      </w:r>
      <w:r>
        <w:rPr>
          <w:spacing w:val="-2"/>
        </w:rPr>
        <w:t xml:space="preserve"> </w:t>
      </w:r>
      <w:r>
        <w:rPr>
          <w:spacing w:val="-1"/>
        </w:rPr>
        <w:t xml:space="preserve">testicles </w:t>
      </w:r>
      <w:r>
        <w:t>... I</w:t>
      </w:r>
      <w:r>
        <w:rPr>
          <w:spacing w:val="-2"/>
        </w:rPr>
        <w:t xml:space="preserve"> </w:t>
      </w:r>
      <w:r>
        <w:rPr>
          <w:spacing w:val="-1"/>
        </w:rPr>
        <w:t xml:space="preserve">remembered </w:t>
      </w:r>
      <w:r>
        <w:t>that as</w:t>
      </w:r>
      <w:r>
        <w:rPr>
          <w:spacing w:val="-3"/>
        </w:rPr>
        <w:t xml:space="preserve"> </w:t>
      </w:r>
      <w:r>
        <w:t>a</w:t>
      </w:r>
      <w:r>
        <w:rPr>
          <w:spacing w:val="33"/>
        </w:rPr>
        <w:t xml:space="preserve"> </w:t>
      </w:r>
      <w:r>
        <w:rPr>
          <w:spacing w:val="-1"/>
        </w:rPr>
        <w:t>medical</w:t>
      </w:r>
      <w:r>
        <w:t xml:space="preserve"> </w:t>
      </w:r>
      <w:r>
        <w:rPr>
          <w:spacing w:val="-1"/>
        </w:rPr>
        <w:t>student</w:t>
      </w:r>
      <w:r>
        <w:t xml:space="preserve"> I </w:t>
      </w:r>
      <w:r>
        <w:rPr>
          <w:spacing w:val="-2"/>
        </w:rPr>
        <w:t>saw,</w:t>
      </w:r>
      <w:r>
        <w:rPr>
          <w:spacing w:val="-1"/>
        </w:rPr>
        <w:t xml:space="preserve"> </w:t>
      </w:r>
      <w:r>
        <w:t>in</w:t>
      </w:r>
      <w:r>
        <w:rPr>
          <w:spacing w:val="-1"/>
        </w:rPr>
        <w:t xml:space="preserve"> the</w:t>
      </w:r>
      <w:r>
        <w:t xml:space="preserve"> </w:t>
      </w:r>
      <w:r>
        <w:rPr>
          <w:spacing w:val="-1"/>
        </w:rPr>
        <w:t>famous</w:t>
      </w:r>
      <w:r>
        <w:t xml:space="preserve"> </w:t>
      </w:r>
      <w:r>
        <w:rPr>
          <w:spacing w:val="-1"/>
        </w:rPr>
        <w:t>Houssay</w:t>
      </w:r>
      <w:r>
        <w:rPr>
          <w:spacing w:val="-3"/>
        </w:rPr>
        <w:t xml:space="preserve"> </w:t>
      </w:r>
      <w:r>
        <w:t>textbook,</w:t>
      </w:r>
      <w:r>
        <w:rPr>
          <w:spacing w:val="-2"/>
        </w:rPr>
        <w:t xml:space="preserve"> </w:t>
      </w:r>
      <w:r>
        <w:t>a</w:t>
      </w:r>
      <w:r>
        <w:rPr>
          <w:spacing w:val="33"/>
        </w:rPr>
        <w:t xml:space="preserve"> </w:t>
      </w:r>
      <w:r>
        <w:rPr>
          <w:spacing w:val="-1"/>
        </w:rPr>
        <w:t>photograph</w:t>
      </w:r>
      <w:r>
        <w:rPr>
          <w:spacing w:val="-2"/>
        </w:rPr>
        <w:t xml:space="preserve"> </w:t>
      </w:r>
      <w:r>
        <w:rPr>
          <w:spacing w:val="-1"/>
        </w:rPr>
        <w:t>of</w:t>
      </w:r>
      <w:r>
        <w:rPr>
          <w:spacing w:val="-2"/>
        </w:rPr>
        <w:t xml:space="preserve"> </w:t>
      </w:r>
      <w:r>
        <w:t>a</w:t>
      </w:r>
      <w:r>
        <w:rPr>
          <w:spacing w:val="1"/>
        </w:rPr>
        <w:t xml:space="preserve"> </w:t>
      </w:r>
      <w:r>
        <w:rPr>
          <w:spacing w:val="-1"/>
        </w:rPr>
        <w:t>man</w:t>
      </w:r>
      <w:r>
        <w:t xml:space="preserve"> </w:t>
      </w:r>
      <w:r>
        <w:rPr>
          <w:spacing w:val="-1"/>
        </w:rPr>
        <w:t>who,</w:t>
      </w:r>
      <w:r>
        <w:t xml:space="preserve"> </w:t>
      </w:r>
      <w:r>
        <w:rPr>
          <w:spacing w:val="-1"/>
        </w:rPr>
        <w:t>because</w:t>
      </w:r>
      <w:r>
        <w:t xml:space="preserve"> </w:t>
      </w:r>
      <w:r>
        <w:rPr>
          <w:spacing w:val="-1"/>
        </w:rPr>
        <w:t>of</w:t>
      </w:r>
      <w:r>
        <w:rPr>
          <w:spacing w:val="-2"/>
        </w:rPr>
        <w:t xml:space="preserve"> </w:t>
      </w:r>
      <w:r>
        <w:t>the</w:t>
      </w:r>
      <w:r>
        <w:rPr>
          <w:spacing w:val="-2"/>
        </w:rPr>
        <w:t xml:space="preserve"> </w:t>
      </w:r>
      <w:r>
        <w:rPr>
          <w:spacing w:val="-1"/>
        </w:rPr>
        <w:t>enormous</w:t>
      </w:r>
      <w:r>
        <w:t xml:space="preserve"> </w:t>
      </w:r>
      <w:r>
        <w:rPr>
          <w:spacing w:val="-1"/>
        </w:rPr>
        <w:t>size</w:t>
      </w:r>
      <w:r>
        <w:rPr>
          <w:spacing w:val="1"/>
        </w:rPr>
        <w:t xml:space="preserve"> </w:t>
      </w:r>
      <w:r>
        <w:rPr>
          <w:spacing w:val="-1"/>
        </w:rPr>
        <w:t>of</w:t>
      </w:r>
      <w:r>
        <w:rPr>
          <w:spacing w:val="-2"/>
        </w:rPr>
        <w:t xml:space="preserve"> </w:t>
      </w:r>
      <w:r>
        <w:rPr>
          <w:spacing w:val="-1"/>
        </w:rPr>
        <w:t>his</w:t>
      </w:r>
      <w:r>
        <w:rPr>
          <w:spacing w:val="27"/>
        </w:rPr>
        <w:t xml:space="preserve"> </w:t>
      </w:r>
      <w:r>
        <w:rPr>
          <w:spacing w:val="-1"/>
        </w:rPr>
        <w:t>testicles,</w:t>
      </w:r>
      <w:r>
        <w:t xml:space="preserve"> </w:t>
      </w:r>
      <w:r>
        <w:rPr>
          <w:spacing w:val="-1"/>
        </w:rPr>
        <w:t>wheeled</w:t>
      </w:r>
      <w:r>
        <w:rPr>
          <w:spacing w:val="-2"/>
        </w:rPr>
        <w:t xml:space="preserve"> </w:t>
      </w:r>
      <w:r>
        <w:t>them</w:t>
      </w:r>
      <w:r>
        <w:rPr>
          <w:spacing w:val="-2"/>
        </w:rPr>
        <w:t xml:space="preserve"> </w:t>
      </w:r>
      <w:r>
        <w:rPr>
          <w:spacing w:val="-1"/>
        </w:rPr>
        <w:t>along</w:t>
      </w:r>
      <w:r>
        <w:rPr>
          <w:spacing w:val="1"/>
        </w:rPr>
        <w:t xml:space="preserve"> </w:t>
      </w:r>
      <w:r>
        <w:rPr>
          <w:spacing w:val="-1"/>
        </w:rPr>
        <w:t xml:space="preserve">in </w:t>
      </w:r>
      <w:r>
        <w:t>a</w:t>
      </w:r>
      <w:r>
        <w:rPr>
          <w:spacing w:val="1"/>
        </w:rPr>
        <w:t xml:space="preserve"> </w:t>
      </w:r>
      <w:r>
        <w:rPr>
          <w:spacing w:val="-1"/>
        </w:rPr>
        <w:t>wheelbarrow!</w:t>
      </w:r>
      <w:r>
        <w:t xml:space="preserve"> </w:t>
      </w:r>
      <w:r>
        <w:rPr>
          <w:spacing w:val="-1"/>
        </w:rPr>
        <w:t>Mine</w:t>
      </w:r>
      <w:r>
        <w:rPr>
          <w:spacing w:val="1"/>
        </w:rPr>
        <w:t xml:space="preserve"> </w:t>
      </w:r>
      <w:r>
        <w:rPr>
          <w:spacing w:val="-2"/>
        </w:rPr>
        <w:t>were</w:t>
      </w:r>
      <w:r>
        <w:t xml:space="preserve"> </w:t>
      </w:r>
      <w:r>
        <w:rPr>
          <w:spacing w:val="-2"/>
        </w:rPr>
        <w:t>of</w:t>
      </w:r>
      <w:r>
        <w:rPr>
          <w:spacing w:val="27"/>
        </w:rPr>
        <w:t xml:space="preserve"> </w:t>
      </w:r>
      <w:r>
        <w:rPr>
          <w:spacing w:val="-2"/>
        </w:rPr>
        <w:t>similar</w:t>
      </w:r>
      <w:r>
        <w:t xml:space="preserve"> </w:t>
      </w:r>
      <w:r>
        <w:rPr>
          <w:spacing w:val="-1"/>
        </w:rPr>
        <w:t>dimensions,</w:t>
      </w:r>
      <w:r>
        <w:t xml:space="preserve"> </w:t>
      </w:r>
      <w:r>
        <w:rPr>
          <w:spacing w:val="-1"/>
        </w:rPr>
        <w:t>and were</w:t>
      </w:r>
      <w:r>
        <w:t xml:space="preserve"> </w:t>
      </w:r>
      <w:r>
        <w:rPr>
          <w:spacing w:val="-1"/>
        </w:rPr>
        <w:t xml:space="preserve">coloured </w:t>
      </w:r>
      <w:r>
        <w:t xml:space="preserve">a </w:t>
      </w:r>
      <w:r>
        <w:rPr>
          <w:spacing w:val="-1"/>
        </w:rPr>
        <w:t>deep black</w:t>
      </w:r>
      <w:r>
        <w:t xml:space="preserve"> </w:t>
      </w:r>
      <w:r>
        <w:rPr>
          <w:spacing w:val="-1"/>
        </w:rPr>
        <w:t>and</w:t>
      </w:r>
      <w:r>
        <w:t xml:space="preserve"> </w:t>
      </w:r>
      <w:r>
        <w:rPr>
          <w:spacing w:val="-1"/>
        </w:rPr>
        <w:t>blue.</w:t>
      </w:r>
    </w:p>
    <w:p w:rsidR="00EA20B7" w:rsidRDefault="00EA20B7">
      <w:pPr>
        <w:sectPr w:rsidR="00EA20B7">
          <w:pgSz w:w="8640" w:h="12960"/>
          <w:pgMar w:top="960" w:right="920" w:bottom="900" w:left="900" w:header="0" w:footer="712" w:gutter="0"/>
          <w:cols w:space="720"/>
        </w:sectPr>
      </w:pPr>
    </w:p>
    <w:p w:rsidR="00EA20B7" w:rsidRDefault="00877DD6">
      <w:pPr>
        <w:pStyle w:val="Corpodetexto"/>
        <w:spacing w:before="49"/>
        <w:ind w:right="203"/>
      </w:pPr>
      <w:r>
        <w:rPr>
          <w:spacing w:val="-1"/>
        </w:rPr>
        <w:lastRenderedPageBreak/>
        <w:t>Another</w:t>
      </w:r>
      <w:r>
        <w:t xml:space="preserve"> </w:t>
      </w:r>
      <w:r>
        <w:rPr>
          <w:spacing w:val="-1"/>
        </w:rPr>
        <w:t>day</w:t>
      </w:r>
      <w:r>
        <w:rPr>
          <w:spacing w:val="-3"/>
        </w:rPr>
        <w:t xml:space="preserve"> </w:t>
      </w:r>
      <w:r>
        <w:rPr>
          <w:spacing w:val="-1"/>
        </w:rPr>
        <w:t>they</w:t>
      </w:r>
      <w:r>
        <w:rPr>
          <w:spacing w:val="-3"/>
        </w:rPr>
        <w:t xml:space="preserve"> </w:t>
      </w:r>
      <w:r>
        <w:rPr>
          <w:spacing w:val="-1"/>
        </w:rPr>
        <w:t xml:space="preserve">took </w:t>
      </w:r>
      <w:r>
        <w:rPr>
          <w:spacing w:val="-2"/>
        </w:rPr>
        <w:t>me</w:t>
      </w:r>
      <w:r>
        <w:rPr>
          <w:spacing w:val="1"/>
        </w:rPr>
        <w:t xml:space="preserve"> </w:t>
      </w:r>
      <w:r>
        <w:rPr>
          <w:spacing w:val="-1"/>
        </w:rPr>
        <w:t>out</w:t>
      </w:r>
      <w:r>
        <w:t xml:space="preserve"> </w:t>
      </w:r>
      <w:r>
        <w:rPr>
          <w:spacing w:val="-1"/>
        </w:rPr>
        <w:t>of</w:t>
      </w:r>
      <w:r>
        <w:t xml:space="preserve"> </w:t>
      </w:r>
      <w:r>
        <w:rPr>
          <w:spacing w:val="-1"/>
        </w:rPr>
        <w:t>my</w:t>
      </w:r>
      <w:r>
        <w:rPr>
          <w:spacing w:val="-2"/>
        </w:rPr>
        <w:t xml:space="preserve"> </w:t>
      </w:r>
      <w:r>
        <w:rPr>
          <w:spacing w:val="-1"/>
        </w:rPr>
        <w:t>cell and,</w:t>
      </w:r>
      <w:r>
        <w:t xml:space="preserve"> </w:t>
      </w:r>
      <w:r>
        <w:rPr>
          <w:spacing w:val="-1"/>
        </w:rPr>
        <w:t>despite</w:t>
      </w:r>
      <w:r>
        <w:t xml:space="preserve"> </w:t>
      </w:r>
      <w:r>
        <w:rPr>
          <w:spacing w:val="-2"/>
        </w:rPr>
        <w:t xml:space="preserve">my </w:t>
      </w:r>
      <w:r>
        <w:rPr>
          <w:spacing w:val="-1"/>
        </w:rPr>
        <w:t>swollen</w:t>
      </w:r>
      <w:r>
        <w:rPr>
          <w:spacing w:val="45"/>
        </w:rPr>
        <w:t xml:space="preserve"> </w:t>
      </w:r>
      <w:r>
        <w:rPr>
          <w:spacing w:val="-1"/>
        </w:rPr>
        <w:t xml:space="preserve">testicles, </w:t>
      </w:r>
      <w:r>
        <w:t xml:space="preserve">placed </w:t>
      </w:r>
      <w:r>
        <w:rPr>
          <w:spacing w:val="-2"/>
        </w:rPr>
        <w:t>me</w:t>
      </w:r>
      <w:r>
        <w:rPr>
          <w:spacing w:val="1"/>
        </w:rPr>
        <w:t xml:space="preserve"> </w:t>
      </w:r>
      <w:r>
        <w:rPr>
          <w:spacing w:val="-1"/>
        </w:rPr>
        <w:t>face-down</w:t>
      </w:r>
      <w:r>
        <w:t xml:space="preserve"> </w:t>
      </w:r>
      <w:r>
        <w:rPr>
          <w:spacing w:val="-1"/>
        </w:rPr>
        <w:t>again. They</w:t>
      </w:r>
      <w:r>
        <w:rPr>
          <w:spacing w:val="-2"/>
        </w:rPr>
        <w:t xml:space="preserve"> </w:t>
      </w:r>
      <w:r>
        <w:rPr>
          <w:spacing w:val="-1"/>
        </w:rPr>
        <w:t>tied</w:t>
      </w:r>
      <w:r>
        <w:t xml:space="preserve"> </w:t>
      </w:r>
      <w:r>
        <w:rPr>
          <w:spacing w:val="-1"/>
        </w:rPr>
        <w:t>me</w:t>
      </w:r>
      <w:r>
        <w:rPr>
          <w:spacing w:val="1"/>
        </w:rPr>
        <w:t xml:space="preserve"> </w:t>
      </w:r>
      <w:r>
        <w:rPr>
          <w:spacing w:val="-2"/>
        </w:rPr>
        <w:t>up</w:t>
      </w:r>
      <w:r>
        <w:t xml:space="preserve"> and</w:t>
      </w:r>
      <w:r>
        <w:rPr>
          <w:spacing w:val="-1"/>
        </w:rPr>
        <w:t xml:space="preserve"> </w:t>
      </w:r>
      <w:r>
        <w:t>raped</w:t>
      </w:r>
      <w:r>
        <w:rPr>
          <w:spacing w:val="37"/>
        </w:rPr>
        <w:t xml:space="preserve"> </w:t>
      </w:r>
      <w:r>
        <w:rPr>
          <w:spacing w:val="-2"/>
        </w:rPr>
        <w:t>me</w:t>
      </w:r>
      <w:r>
        <w:rPr>
          <w:spacing w:val="1"/>
        </w:rPr>
        <w:t xml:space="preserve"> </w:t>
      </w:r>
      <w:r>
        <w:rPr>
          <w:spacing w:val="-1"/>
        </w:rPr>
        <w:t>slowly</w:t>
      </w:r>
      <w:r>
        <w:rPr>
          <w:spacing w:val="-2"/>
        </w:rPr>
        <w:t xml:space="preserve"> </w:t>
      </w:r>
      <w:r>
        <w:t xml:space="preserve">and </w:t>
      </w:r>
      <w:r>
        <w:rPr>
          <w:spacing w:val="-1"/>
        </w:rPr>
        <w:t>deliberately</w:t>
      </w:r>
      <w:r>
        <w:rPr>
          <w:spacing w:val="-2"/>
        </w:rPr>
        <w:t xml:space="preserve"> </w:t>
      </w:r>
      <w:r>
        <w:rPr>
          <w:spacing w:val="-1"/>
        </w:rPr>
        <w:t>by</w:t>
      </w:r>
      <w:r>
        <w:rPr>
          <w:spacing w:val="-2"/>
        </w:rPr>
        <w:t xml:space="preserve"> </w:t>
      </w:r>
      <w:r>
        <w:rPr>
          <w:spacing w:val="-1"/>
        </w:rPr>
        <w:t>introducing</w:t>
      </w:r>
      <w:r>
        <w:t xml:space="preserve"> a</w:t>
      </w:r>
      <w:r>
        <w:rPr>
          <w:spacing w:val="1"/>
        </w:rPr>
        <w:t xml:space="preserve"> </w:t>
      </w:r>
      <w:r>
        <w:rPr>
          <w:spacing w:val="-1"/>
        </w:rPr>
        <w:t>metal</w:t>
      </w:r>
      <w:r>
        <w:rPr>
          <w:spacing w:val="-2"/>
        </w:rPr>
        <w:t xml:space="preserve"> </w:t>
      </w:r>
      <w:r>
        <w:rPr>
          <w:spacing w:val="-1"/>
        </w:rPr>
        <w:t>object</w:t>
      </w:r>
      <w:r>
        <w:t xml:space="preserve"> </w:t>
      </w:r>
      <w:r>
        <w:rPr>
          <w:spacing w:val="-1"/>
        </w:rPr>
        <w:t>into</w:t>
      </w:r>
      <w:r>
        <w:t xml:space="preserve"> </w:t>
      </w:r>
      <w:r>
        <w:rPr>
          <w:spacing w:val="-1"/>
        </w:rPr>
        <w:t>my</w:t>
      </w:r>
      <w:r>
        <w:rPr>
          <w:spacing w:val="22"/>
        </w:rPr>
        <w:t xml:space="preserve"> </w:t>
      </w:r>
      <w:r>
        <w:rPr>
          <w:spacing w:val="-1"/>
        </w:rPr>
        <w:t>anus.</w:t>
      </w:r>
      <w:r>
        <w:rPr>
          <w:spacing w:val="1"/>
        </w:rPr>
        <w:t xml:space="preserve"> </w:t>
      </w:r>
      <w:r>
        <w:rPr>
          <w:spacing w:val="-1"/>
        </w:rPr>
        <w:t>They</w:t>
      </w:r>
      <w:r>
        <w:rPr>
          <w:spacing w:val="-3"/>
        </w:rPr>
        <w:t xml:space="preserve"> </w:t>
      </w:r>
      <w:r>
        <w:rPr>
          <w:spacing w:val="-1"/>
        </w:rPr>
        <w:t xml:space="preserve">then passed </w:t>
      </w:r>
      <w:r>
        <w:t>an</w:t>
      </w:r>
      <w:r>
        <w:rPr>
          <w:spacing w:val="-1"/>
        </w:rPr>
        <w:t xml:space="preserve"> electric current through the</w:t>
      </w:r>
      <w:r>
        <w:t xml:space="preserve"> </w:t>
      </w:r>
      <w:r>
        <w:rPr>
          <w:spacing w:val="-1"/>
        </w:rPr>
        <w:t>object.</w:t>
      </w:r>
      <w:r>
        <w:t xml:space="preserve"> I</w:t>
      </w:r>
      <w:r>
        <w:rPr>
          <w:spacing w:val="55"/>
        </w:rPr>
        <w:t xml:space="preserve"> </w:t>
      </w:r>
      <w:r>
        <w:rPr>
          <w:spacing w:val="-1"/>
        </w:rPr>
        <w:t>cannot</w:t>
      </w:r>
      <w:r>
        <w:t xml:space="preserve"> </w:t>
      </w:r>
      <w:r>
        <w:rPr>
          <w:spacing w:val="-1"/>
        </w:rPr>
        <w:t>describe</w:t>
      </w:r>
      <w:r>
        <w:t xml:space="preserve"> how</w:t>
      </w:r>
      <w:r>
        <w:rPr>
          <w:spacing w:val="-3"/>
        </w:rPr>
        <w:t xml:space="preserve"> </w:t>
      </w:r>
      <w:r>
        <w:rPr>
          <w:spacing w:val="-1"/>
        </w:rPr>
        <w:t>everything</w:t>
      </w:r>
      <w:r>
        <w:rPr>
          <w:spacing w:val="1"/>
        </w:rPr>
        <w:t xml:space="preserve"> </w:t>
      </w:r>
      <w:r>
        <w:rPr>
          <w:spacing w:val="-1"/>
        </w:rPr>
        <w:t>inside</w:t>
      </w:r>
      <w:r>
        <w:rPr>
          <w:spacing w:val="1"/>
        </w:rPr>
        <w:t xml:space="preserve"> </w:t>
      </w:r>
      <w:r>
        <w:rPr>
          <w:spacing w:val="-1"/>
        </w:rPr>
        <w:t>me</w:t>
      </w:r>
      <w:r>
        <w:rPr>
          <w:spacing w:val="1"/>
        </w:rPr>
        <w:t xml:space="preserve"> </w:t>
      </w:r>
      <w:r>
        <w:rPr>
          <w:spacing w:val="-1"/>
        </w:rPr>
        <w:t>felt as</w:t>
      </w:r>
      <w:r>
        <w:rPr>
          <w:spacing w:val="-2"/>
        </w:rPr>
        <w:t xml:space="preserve"> </w:t>
      </w:r>
      <w:r>
        <w:rPr>
          <w:spacing w:val="-1"/>
        </w:rPr>
        <w:t>though it</w:t>
      </w:r>
      <w:r>
        <w:t xml:space="preserve"> </w:t>
      </w:r>
      <w:r>
        <w:rPr>
          <w:spacing w:val="-1"/>
        </w:rPr>
        <w:t>were</w:t>
      </w:r>
      <w:r>
        <w:t xml:space="preserve"> on</w:t>
      </w:r>
      <w:r>
        <w:rPr>
          <w:spacing w:val="43"/>
        </w:rPr>
        <w:t xml:space="preserve"> </w:t>
      </w:r>
      <w:r>
        <w:rPr>
          <w:spacing w:val="-1"/>
        </w:rPr>
        <w:t>fire.</w:t>
      </w:r>
    </w:p>
    <w:p w:rsidR="00EA20B7" w:rsidRDefault="00877DD6">
      <w:pPr>
        <w:pStyle w:val="Corpodetexto"/>
        <w:spacing w:before="120"/>
        <w:ind w:right="131"/>
      </w:pPr>
      <w:r>
        <w:rPr>
          <w:spacing w:val="-1"/>
        </w:rPr>
        <w:t xml:space="preserve">After </w:t>
      </w:r>
      <w:r>
        <w:t>that,</w:t>
      </w:r>
      <w:r>
        <w:rPr>
          <w:spacing w:val="-2"/>
        </w:rPr>
        <w:t xml:space="preserve"> </w:t>
      </w:r>
      <w:r>
        <w:rPr>
          <w:spacing w:val="-1"/>
        </w:rPr>
        <w:t>the torture eased.</w:t>
      </w:r>
      <w:r>
        <w:t xml:space="preserve"> </w:t>
      </w:r>
      <w:r>
        <w:rPr>
          <w:spacing w:val="-1"/>
        </w:rPr>
        <w:t>They</w:t>
      </w:r>
      <w:r>
        <w:rPr>
          <w:spacing w:val="-2"/>
        </w:rPr>
        <w:t xml:space="preserve"> </w:t>
      </w:r>
      <w:r>
        <w:t>only</w:t>
      </w:r>
      <w:r>
        <w:rPr>
          <w:spacing w:val="-2"/>
        </w:rPr>
        <w:t xml:space="preserve"> </w:t>
      </w:r>
      <w:r>
        <w:rPr>
          <w:spacing w:val="-1"/>
        </w:rPr>
        <w:t>gave</w:t>
      </w:r>
      <w:r>
        <w:t xml:space="preserve"> </w:t>
      </w:r>
      <w:r>
        <w:rPr>
          <w:spacing w:val="-2"/>
        </w:rPr>
        <w:t>me</w:t>
      </w:r>
      <w:r>
        <w:t xml:space="preserve"> </w:t>
      </w:r>
      <w:r>
        <w:rPr>
          <w:spacing w:val="-1"/>
        </w:rPr>
        <w:t>beatings two</w:t>
      </w:r>
      <w:r>
        <w:t xml:space="preserve"> or</w:t>
      </w:r>
      <w:r>
        <w:rPr>
          <w:spacing w:val="43"/>
        </w:rPr>
        <w:t xml:space="preserve"> </w:t>
      </w:r>
      <w:r>
        <w:rPr>
          <w:spacing w:val="-1"/>
        </w:rPr>
        <w:t xml:space="preserve">three times </w:t>
      </w:r>
      <w:r>
        <w:t xml:space="preserve">a </w:t>
      </w:r>
      <w:r>
        <w:rPr>
          <w:spacing w:val="-1"/>
        </w:rPr>
        <w:t>week.</w:t>
      </w:r>
      <w:r>
        <w:t xml:space="preserve"> </w:t>
      </w:r>
      <w:r>
        <w:rPr>
          <w:spacing w:val="-1"/>
        </w:rPr>
        <w:t>Now</w:t>
      </w:r>
      <w:r>
        <w:rPr>
          <w:spacing w:val="-3"/>
        </w:rPr>
        <w:t xml:space="preserve"> </w:t>
      </w:r>
      <w:r>
        <w:rPr>
          <w:spacing w:val="-1"/>
        </w:rPr>
        <w:t>they</w:t>
      </w:r>
      <w:r>
        <w:t xml:space="preserve"> </w:t>
      </w:r>
      <w:r>
        <w:rPr>
          <w:spacing w:val="-1"/>
        </w:rPr>
        <w:t>used their</w:t>
      </w:r>
      <w:r>
        <w:t xml:space="preserve"> </w:t>
      </w:r>
      <w:r>
        <w:rPr>
          <w:spacing w:val="-1"/>
        </w:rPr>
        <w:t>hands and</w:t>
      </w:r>
      <w:r>
        <w:t xml:space="preserve"> </w:t>
      </w:r>
      <w:r>
        <w:rPr>
          <w:spacing w:val="-1"/>
        </w:rPr>
        <w:t>feet rather than</w:t>
      </w:r>
      <w:r>
        <w:rPr>
          <w:spacing w:val="34"/>
        </w:rPr>
        <w:t xml:space="preserve"> </w:t>
      </w:r>
      <w:r>
        <w:rPr>
          <w:spacing w:val="-1"/>
        </w:rPr>
        <w:t>metal or</w:t>
      </w:r>
      <w:r>
        <w:t xml:space="preserve"> </w:t>
      </w:r>
      <w:r>
        <w:rPr>
          <w:spacing w:val="-1"/>
        </w:rPr>
        <w:t>wooden</w:t>
      </w:r>
      <w:r>
        <w:t xml:space="preserve"> </w:t>
      </w:r>
      <w:r>
        <w:rPr>
          <w:spacing w:val="-2"/>
        </w:rPr>
        <w:t>instruments.</w:t>
      </w:r>
    </w:p>
    <w:p w:rsidR="00EA20B7" w:rsidRDefault="00877DD6">
      <w:pPr>
        <w:pStyle w:val="Corpodetexto"/>
        <w:spacing w:before="120"/>
        <w:ind w:right="131"/>
      </w:pPr>
      <w:r>
        <w:rPr>
          <w:spacing w:val="-1"/>
        </w:rPr>
        <w:t>Thanks</w:t>
      </w:r>
      <w:r>
        <w:rPr>
          <w:spacing w:val="-3"/>
        </w:rPr>
        <w:t xml:space="preserve"> </w:t>
      </w:r>
      <w:r>
        <w:rPr>
          <w:spacing w:val="-1"/>
        </w:rPr>
        <w:t>to this</w:t>
      </w:r>
      <w:r>
        <w:t xml:space="preserve"> </w:t>
      </w:r>
      <w:r>
        <w:rPr>
          <w:spacing w:val="-1"/>
        </w:rPr>
        <w:t>new, relatively</w:t>
      </w:r>
      <w:r>
        <w:t xml:space="preserve"> </w:t>
      </w:r>
      <w:r>
        <w:rPr>
          <w:spacing w:val="-2"/>
        </w:rPr>
        <w:t>mild</w:t>
      </w:r>
      <w:r>
        <w:t xml:space="preserve"> </w:t>
      </w:r>
      <w:r>
        <w:rPr>
          <w:spacing w:val="-1"/>
        </w:rPr>
        <w:t>policy,</w:t>
      </w:r>
      <w:r>
        <w:t xml:space="preserve"> I </w:t>
      </w:r>
      <w:r>
        <w:rPr>
          <w:spacing w:val="-1"/>
        </w:rPr>
        <w:t>began to recover’</w:t>
      </w:r>
      <w:r>
        <w:rPr>
          <w:spacing w:val="38"/>
        </w:rPr>
        <w:t xml:space="preserve"> </w:t>
      </w:r>
      <w:r>
        <w:rPr>
          <w:spacing w:val="-2"/>
        </w:rPr>
        <w:t>physically.</w:t>
      </w:r>
      <w:r>
        <w:t xml:space="preserve"> I </w:t>
      </w:r>
      <w:r>
        <w:rPr>
          <w:spacing w:val="-1"/>
        </w:rPr>
        <w:t>had</w:t>
      </w:r>
      <w:r>
        <w:t xml:space="preserve"> </w:t>
      </w:r>
      <w:r>
        <w:rPr>
          <w:spacing w:val="-1"/>
        </w:rPr>
        <w:t>lost</w:t>
      </w:r>
      <w:r>
        <w:t xml:space="preserve"> </w:t>
      </w:r>
      <w:r>
        <w:rPr>
          <w:spacing w:val="-1"/>
        </w:rPr>
        <w:t>more</w:t>
      </w:r>
      <w:r>
        <w:t xml:space="preserve"> </w:t>
      </w:r>
      <w:r>
        <w:rPr>
          <w:spacing w:val="-1"/>
        </w:rPr>
        <w:t>than 25 kilos and</w:t>
      </w:r>
      <w:r>
        <w:t xml:space="preserve"> </w:t>
      </w:r>
      <w:r>
        <w:rPr>
          <w:spacing w:val="-2"/>
        </w:rPr>
        <w:t>was</w:t>
      </w:r>
      <w:r>
        <w:t xml:space="preserve"> </w:t>
      </w:r>
      <w:r>
        <w:rPr>
          <w:spacing w:val="-1"/>
        </w:rPr>
        <w:t>suffering</w:t>
      </w:r>
      <w:r>
        <w:rPr>
          <w:spacing w:val="1"/>
        </w:rPr>
        <w:t xml:space="preserve"> </w:t>
      </w:r>
      <w:r>
        <w:rPr>
          <w:spacing w:val="-1"/>
        </w:rPr>
        <w:t>from</w:t>
      </w:r>
      <w:r>
        <w:rPr>
          <w:spacing w:val="-3"/>
        </w:rPr>
        <w:t xml:space="preserve"> </w:t>
      </w:r>
      <w:r>
        <w:rPr>
          <w:spacing w:val="-1"/>
        </w:rPr>
        <w:t>the</w:t>
      </w:r>
      <w:r>
        <w:rPr>
          <w:spacing w:val="38"/>
        </w:rPr>
        <w:t xml:space="preserve"> </w:t>
      </w:r>
      <w:r>
        <w:rPr>
          <w:spacing w:val="-1"/>
        </w:rPr>
        <w:t>kidney</w:t>
      </w:r>
      <w:r>
        <w:rPr>
          <w:spacing w:val="-2"/>
        </w:rPr>
        <w:t xml:space="preserve"> </w:t>
      </w:r>
      <w:r>
        <w:rPr>
          <w:spacing w:val="-1"/>
        </w:rPr>
        <w:t>complaint</w:t>
      </w:r>
      <w:r>
        <w:t xml:space="preserve"> </w:t>
      </w:r>
      <w:r>
        <w:rPr>
          <w:spacing w:val="-1"/>
        </w:rPr>
        <w:t>I’ve</w:t>
      </w:r>
      <w:r>
        <w:rPr>
          <w:spacing w:val="-2"/>
        </w:rPr>
        <w:t xml:space="preserve"> </w:t>
      </w:r>
      <w:r>
        <w:rPr>
          <w:spacing w:val="-1"/>
        </w:rPr>
        <w:t>already</w:t>
      </w:r>
      <w:r>
        <w:rPr>
          <w:spacing w:val="-2"/>
        </w:rPr>
        <w:t xml:space="preserve"> </w:t>
      </w:r>
      <w:r>
        <w:rPr>
          <w:spacing w:val="-1"/>
        </w:rPr>
        <w:t>mentioned.</w:t>
      </w:r>
    </w:p>
    <w:p w:rsidR="00EA20B7" w:rsidRDefault="00877DD6">
      <w:pPr>
        <w:pStyle w:val="Corpodetexto"/>
        <w:ind w:right="126"/>
      </w:pPr>
      <w:r>
        <w:rPr>
          <w:spacing w:val="-2"/>
        </w:rPr>
        <w:t>Two</w:t>
      </w:r>
      <w:r>
        <w:rPr>
          <w:spacing w:val="1"/>
        </w:rPr>
        <w:t xml:space="preserve"> </w:t>
      </w:r>
      <w:r>
        <w:rPr>
          <w:spacing w:val="-1"/>
        </w:rPr>
        <w:t>months</w:t>
      </w:r>
      <w:r>
        <w:rPr>
          <w:spacing w:val="-2"/>
        </w:rPr>
        <w:t xml:space="preserve"> </w:t>
      </w:r>
      <w:r>
        <w:rPr>
          <w:spacing w:val="-1"/>
        </w:rPr>
        <w:t xml:space="preserve">prior </w:t>
      </w:r>
      <w:r>
        <w:t xml:space="preserve">to </w:t>
      </w:r>
      <w:r>
        <w:rPr>
          <w:spacing w:val="-2"/>
        </w:rPr>
        <w:t>my</w:t>
      </w:r>
      <w:r>
        <w:t xml:space="preserve"> </w:t>
      </w:r>
      <w:r>
        <w:rPr>
          <w:spacing w:val="-1"/>
        </w:rPr>
        <w:t>abduction,</w:t>
      </w:r>
      <w:r>
        <w:t xml:space="preserve"> in </w:t>
      </w:r>
      <w:r>
        <w:rPr>
          <w:spacing w:val="-1"/>
        </w:rPr>
        <w:t>February</w:t>
      </w:r>
      <w:r>
        <w:rPr>
          <w:spacing w:val="-2"/>
        </w:rPr>
        <w:t xml:space="preserve"> </w:t>
      </w:r>
      <w:r>
        <w:t>1978, I had</w:t>
      </w:r>
      <w:r>
        <w:rPr>
          <w:spacing w:val="41"/>
        </w:rPr>
        <w:t xml:space="preserve"> </w:t>
      </w:r>
      <w:r>
        <w:rPr>
          <w:spacing w:val="-1"/>
        </w:rPr>
        <w:t xml:space="preserve">suffered </w:t>
      </w:r>
      <w:r>
        <w:t>a</w:t>
      </w:r>
      <w:r>
        <w:rPr>
          <w:spacing w:val="-1"/>
        </w:rPr>
        <w:t xml:space="preserve"> </w:t>
      </w:r>
      <w:r>
        <w:rPr>
          <w:spacing w:val="-2"/>
        </w:rPr>
        <w:t>recurrence</w:t>
      </w:r>
      <w:r>
        <w:t xml:space="preserve"> </w:t>
      </w:r>
      <w:r>
        <w:rPr>
          <w:spacing w:val="-1"/>
        </w:rPr>
        <w:t>of</w:t>
      </w:r>
      <w:r>
        <w:rPr>
          <w:spacing w:val="-3"/>
        </w:rPr>
        <w:t xml:space="preserve"> </w:t>
      </w:r>
      <w:r>
        <w:rPr>
          <w:spacing w:val="-1"/>
        </w:rPr>
        <w:t>typhoid</w:t>
      </w:r>
      <w:r>
        <w:t xml:space="preserve"> </w:t>
      </w:r>
      <w:r>
        <w:rPr>
          <w:spacing w:val="-1"/>
        </w:rPr>
        <w:t>fever. Somewhere</w:t>
      </w:r>
      <w:r>
        <w:rPr>
          <w:spacing w:val="1"/>
        </w:rPr>
        <w:t xml:space="preserve"> </w:t>
      </w:r>
      <w:r>
        <w:rPr>
          <w:spacing w:val="-2"/>
        </w:rPr>
        <w:t>between</w:t>
      </w:r>
      <w:r>
        <w:t xml:space="preserve"> </w:t>
      </w:r>
      <w:r>
        <w:rPr>
          <w:spacing w:val="-1"/>
        </w:rPr>
        <w:t>20 and</w:t>
      </w:r>
      <w:r>
        <w:rPr>
          <w:spacing w:val="50"/>
        </w:rPr>
        <w:t xml:space="preserve"> </w:t>
      </w:r>
      <w:r>
        <w:t xml:space="preserve">25 </w:t>
      </w:r>
      <w:r>
        <w:rPr>
          <w:spacing w:val="-1"/>
        </w:rPr>
        <w:t xml:space="preserve">May, </w:t>
      </w:r>
      <w:r>
        <w:t xml:space="preserve">in other </w:t>
      </w:r>
      <w:r>
        <w:rPr>
          <w:spacing w:val="-1"/>
        </w:rPr>
        <w:t>words</w:t>
      </w:r>
      <w:r>
        <w:t xml:space="preserve"> </w:t>
      </w:r>
      <w:r>
        <w:rPr>
          <w:spacing w:val="-1"/>
        </w:rPr>
        <w:t>forty-five</w:t>
      </w:r>
      <w:r>
        <w:t xml:space="preserve"> or </w:t>
      </w:r>
      <w:r>
        <w:rPr>
          <w:spacing w:val="-1"/>
        </w:rPr>
        <w:t>fifty</w:t>
      </w:r>
      <w:r>
        <w:rPr>
          <w:spacing w:val="-2"/>
        </w:rPr>
        <w:t xml:space="preserve"> </w:t>
      </w:r>
      <w:r>
        <w:rPr>
          <w:spacing w:val="-1"/>
        </w:rPr>
        <w:t>days after</w:t>
      </w:r>
      <w:r>
        <w:t xml:space="preserve"> </w:t>
      </w:r>
      <w:r>
        <w:rPr>
          <w:spacing w:val="-2"/>
        </w:rPr>
        <w:t xml:space="preserve">my </w:t>
      </w:r>
      <w:r>
        <w:rPr>
          <w:spacing w:val="-1"/>
        </w:rPr>
        <w:t xml:space="preserve">capture, </w:t>
      </w:r>
      <w:r>
        <w:t xml:space="preserve">I </w:t>
      </w:r>
      <w:r>
        <w:rPr>
          <w:spacing w:val="-1"/>
        </w:rPr>
        <w:t>fell</w:t>
      </w:r>
      <w:r>
        <w:rPr>
          <w:spacing w:val="47"/>
        </w:rPr>
        <w:t xml:space="preserve"> </w:t>
      </w:r>
      <w:r>
        <w:rPr>
          <w:spacing w:val="-1"/>
        </w:rPr>
        <w:t>ill</w:t>
      </w:r>
      <w:r>
        <w:t xml:space="preserve"> </w:t>
      </w:r>
      <w:r>
        <w:rPr>
          <w:spacing w:val="-1"/>
        </w:rPr>
        <w:t>again</w:t>
      </w:r>
      <w:r>
        <w:t xml:space="preserve"> </w:t>
      </w:r>
      <w:r>
        <w:rPr>
          <w:spacing w:val="-1"/>
        </w:rPr>
        <w:t>with typhoid</w:t>
      </w:r>
      <w:r>
        <w:rPr>
          <w:spacing w:val="-2"/>
        </w:rPr>
        <w:t xml:space="preserve"> owing</w:t>
      </w:r>
      <w:r>
        <w:t xml:space="preserve"> </w:t>
      </w:r>
      <w:r>
        <w:rPr>
          <w:spacing w:val="-1"/>
        </w:rPr>
        <w:t>to</w:t>
      </w:r>
      <w:r>
        <w:t xml:space="preserve"> </w:t>
      </w:r>
      <w:r>
        <w:rPr>
          <w:spacing w:val="-1"/>
        </w:rPr>
        <w:t>my</w:t>
      </w:r>
      <w:r>
        <w:t xml:space="preserve"> </w:t>
      </w:r>
      <w:r>
        <w:rPr>
          <w:spacing w:val="-1"/>
        </w:rPr>
        <w:t>physical</w:t>
      </w:r>
      <w:r>
        <w:rPr>
          <w:spacing w:val="-2"/>
        </w:rPr>
        <w:t xml:space="preserve"> </w:t>
      </w:r>
      <w:r>
        <w:rPr>
          <w:spacing w:val="-1"/>
        </w:rPr>
        <w:t>exhaustion.</w:t>
      </w:r>
    </w:p>
    <w:p w:rsidR="00EA20B7" w:rsidRDefault="00877DD6">
      <w:pPr>
        <w:pStyle w:val="Corpodetexto"/>
        <w:spacing w:before="120"/>
        <w:ind w:right="140"/>
      </w:pPr>
      <w:r>
        <w:rPr>
          <w:spacing w:val="-1"/>
        </w:rPr>
        <w:t xml:space="preserve">In addition to </w:t>
      </w:r>
      <w:r>
        <w:rPr>
          <w:spacing w:val="-1"/>
        </w:rPr>
        <w:t>the</w:t>
      </w:r>
      <w:r>
        <w:t xml:space="preserve"> </w:t>
      </w:r>
      <w:r>
        <w:rPr>
          <w:spacing w:val="-1"/>
        </w:rPr>
        <w:t>physical torture employed</w:t>
      </w:r>
      <w:r>
        <w:t xml:space="preserve"> </w:t>
      </w:r>
      <w:r>
        <w:rPr>
          <w:spacing w:val="-1"/>
        </w:rPr>
        <w:t>from</w:t>
      </w:r>
      <w:r>
        <w:rPr>
          <w:spacing w:val="-2"/>
        </w:rPr>
        <w:t xml:space="preserve"> </w:t>
      </w:r>
      <w:r>
        <w:t>the</w:t>
      </w:r>
      <w:r>
        <w:rPr>
          <w:spacing w:val="1"/>
        </w:rPr>
        <w:t xml:space="preserve"> </w:t>
      </w:r>
      <w:r>
        <w:rPr>
          <w:spacing w:val="-2"/>
        </w:rPr>
        <w:t>very</w:t>
      </w:r>
      <w:r>
        <w:rPr>
          <w:spacing w:val="24"/>
        </w:rPr>
        <w:t xml:space="preserve"> </w:t>
      </w:r>
      <w:r>
        <w:rPr>
          <w:spacing w:val="-1"/>
        </w:rPr>
        <w:t>beginning,</w:t>
      </w:r>
      <w:r>
        <w:rPr>
          <w:spacing w:val="-2"/>
        </w:rPr>
        <w:t xml:space="preserve"> </w:t>
      </w:r>
      <w:r>
        <w:rPr>
          <w:spacing w:val="-1"/>
        </w:rPr>
        <w:t>torture</w:t>
      </w:r>
      <w:r>
        <w:rPr>
          <w:spacing w:val="-2"/>
        </w:rPr>
        <w:t xml:space="preserve"> </w:t>
      </w:r>
      <w:r>
        <w:t>of</w:t>
      </w:r>
      <w:r>
        <w:rPr>
          <w:spacing w:val="-1"/>
        </w:rPr>
        <w:t xml:space="preserve"> </w:t>
      </w:r>
      <w:r>
        <w:t>a</w:t>
      </w:r>
      <w:r>
        <w:rPr>
          <w:spacing w:val="-1"/>
        </w:rPr>
        <w:t xml:space="preserve"> psychological nature</w:t>
      </w:r>
      <w:r>
        <w:rPr>
          <w:spacing w:val="1"/>
        </w:rPr>
        <w:t xml:space="preserve"> </w:t>
      </w:r>
      <w:r>
        <w:rPr>
          <w:spacing w:val="-1"/>
        </w:rPr>
        <w:t>(already mentioned</w:t>
      </w:r>
      <w:r>
        <w:rPr>
          <w:spacing w:val="-2"/>
        </w:rPr>
        <w:t xml:space="preserve"> </w:t>
      </w:r>
      <w:r>
        <w:t>to</w:t>
      </w:r>
      <w:r>
        <w:rPr>
          <w:spacing w:val="57"/>
        </w:rPr>
        <w:t xml:space="preserve"> </w:t>
      </w:r>
      <w:r>
        <w:rPr>
          <w:spacing w:val="-1"/>
        </w:rPr>
        <w:t>some</w:t>
      </w:r>
      <w:r>
        <w:t xml:space="preserve"> </w:t>
      </w:r>
      <w:r>
        <w:rPr>
          <w:spacing w:val="-1"/>
        </w:rPr>
        <w:t>extent)</w:t>
      </w:r>
      <w:r>
        <w:rPr>
          <w:spacing w:val="1"/>
        </w:rPr>
        <w:t xml:space="preserve"> </w:t>
      </w:r>
      <w:r>
        <w:rPr>
          <w:spacing w:val="-2"/>
        </w:rPr>
        <w:t>was</w:t>
      </w:r>
      <w:r>
        <w:t xml:space="preserve"> </w:t>
      </w:r>
      <w:r>
        <w:rPr>
          <w:spacing w:val="-1"/>
        </w:rPr>
        <w:t>used throughout</w:t>
      </w:r>
      <w:r>
        <w:rPr>
          <w:spacing w:val="1"/>
        </w:rPr>
        <w:t xml:space="preserve"> </w:t>
      </w:r>
      <w:r>
        <w:rPr>
          <w:spacing w:val="-1"/>
        </w:rPr>
        <w:t>the</w:t>
      </w:r>
      <w:r>
        <w:rPr>
          <w:spacing w:val="1"/>
        </w:rPr>
        <w:t xml:space="preserve"> </w:t>
      </w:r>
      <w:r>
        <w:rPr>
          <w:spacing w:val="-1"/>
        </w:rPr>
        <w:t>period</w:t>
      </w:r>
      <w:r>
        <w:t xml:space="preserve"> of</w:t>
      </w:r>
      <w:r>
        <w:rPr>
          <w:spacing w:val="-2"/>
        </w:rPr>
        <w:t xml:space="preserve"> </w:t>
      </w:r>
      <w:r>
        <w:rPr>
          <w:spacing w:val="-1"/>
        </w:rPr>
        <w:t>imprisonment,</w:t>
      </w:r>
      <w:r>
        <w:rPr>
          <w:spacing w:val="35"/>
        </w:rPr>
        <w:t xml:space="preserve"> </w:t>
      </w:r>
      <w:r>
        <w:rPr>
          <w:spacing w:val="-1"/>
        </w:rPr>
        <w:t>even after the</w:t>
      </w:r>
      <w:r>
        <w:t xml:space="preserve"> </w:t>
      </w:r>
      <w:r>
        <w:rPr>
          <w:spacing w:val="-1"/>
        </w:rPr>
        <w:t>interrogations</w:t>
      </w:r>
      <w:r>
        <w:rPr>
          <w:spacing w:val="-2"/>
        </w:rPr>
        <w:t xml:space="preserve"> </w:t>
      </w:r>
      <w:r>
        <w:t>and</w:t>
      </w:r>
      <w:r>
        <w:rPr>
          <w:spacing w:val="-1"/>
        </w:rPr>
        <w:t xml:space="preserve"> physical</w:t>
      </w:r>
      <w:r>
        <w:rPr>
          <w:spacing w:val="-3"/>
        </w:rPr>
        <w:t xml:space="preserve"> </w:t>
      </w:r>
      <w:r>
        <w:rPr>
          <w:spacing w:val="-1"/>
        </w:rPr>
        <w:t>torture</w:t>
      </w:r>
      <w:r>
        <w:t xml:space="preserve"> </w:t>
      </w:r>
      <w:r>
        <w:rPr>
          <w:spacing w:val="-1"/>
        </w:rPr>
        <w:t>had ceased. There</w:t>
      </w:r>
      <w:r>
        <w:rPr>
          <w:spacing w:val="71"/>
        </w:rPr>
        <w:t xml:space="preserve"> </w:t>
      </w:r>
      <w:r>
        <w:rPr>
          <w:spacing w:val="-1"/>
        </w:rPr>
        <w:t>were</w:t>
      </w:r>
      <w:r>
        <w:t xml:space="preserve"> </w:t>
      </w:r>
      <w:r>
        <w:rPr>
          <w:spacing w:val="-1"/>
        </w:rPr>
        <w:t>also</w:t>
      </w:r>
      <w:r>
        <w:t xml:space="preserve"> </w:t>
      </w:r>
      <w:r>
        <w:rPr>
          <w:spacing w:val="-1"/>
        </w:rPr>
        <w:t>countless</w:t>
      </w:r>
      <w:r>
        <w:rPr>
          <w:spacing w:val="-2"/>
        </w:rPr>
        <w:t xml:space="preserve"> </w:t>
      </w:r>
      <w:r>
        <w:rPr>
          <w:spacing w:val="-1"/>
        </w:rPr>
        <w:t>attempts</w:t>
      </w:r>
      <w:r>
        <w:rPr>
          <w:spacing w:val="-2"/>
        </w:rPr>
        <w:t xml:space="preserve"> </w:t>
      </w:r>
      <w:r>
        <w:rPr>
          <w:spacing w:val="-1"/>
        </w:rPr>
        <w:t>to</w:t>
      </w:r>
      <w:r>
        <w:rPr>
          <w:spacing w:val="-2"/>
        </w:rPr>
        <w:t xml:space="preserve"> </w:t>
      </w:r>
      <w:r>
        <w:rPr>
          <w:spacing w:val="-1"/>
        </w:rPr>
        <w:t>humiliate</w:t>
      </w:r>
      <w:r>
        <w:t xml:space="preserve"> </w:t>
      </w:r>
      <w:r>
        <w:rPr>
          <w:spacing w:val="-1"/>
        </w:rPr>
        <w:t>and</w:t>
      </w:r>
      <w:r>
        <w:rPr>
          <w:spacing w:val="-2"/>
        </w:rPr>
        <w:t xml:space="preserve"> </w:t>
      </w:r>
      <w:r>
        <w:rPr>
          <w:spacing w:val="-1"/>
        </w:rPr>
        <w:t>degrade</w:t>
      </w:r>
      <w:r>
        <w:rPr>
          <w:spacing w:val="-2"/>
        </w:rPr>
        <w:t xml:space="preserve"> </w:t>
      </w:r>
      <w:r>
        <w:rPr>
          <w:spacing w:val="-1"/>
        </w:rPr>
        <w:t>the prisoner.</w:t>
      </w:r>
    </w:p>
    <w:p w:rsidR="00EA20B7" w:rsidRDefault="00877DD6">
      <w:pPr>
        <w:pStyle w:val="Corpodetexto"/>
        <w:ind w:right="159"/>
      </w:pPr>
      <w:r>
        <w:rPr>
          <w:spacing w:val="-1"/>
        </w:rPr>
        <w:t>The</w:t>
      </w:r>
      <w:r>
        <w:t xml:space="preserve"> </w:t>
      </w:r>
      <w:r>
        <w:rPr>
          <w:spacing w:val="-1"/>
        </w:rPr>
        <w:t>normal</w:t>
      </w:r>
      <w:r>
        <w:t xml:space="preserve"> </w:t>
      </w:r>
      <w:r>
        <w:rPr>
          <w:spacing w:val="-1"/>
        </w:rPr>
        <w:t>attitude</w:t>
      </w:r>
      <w:r>
        <w:t xml:space="preserve"> of</w:t>
      </w:r>
      <w:r>
        <w:rPr>
          <w:spacing w:val="-1"/>
        </w:rPr>
        <w:t xml:space="preserve"> the torturers </w:t>
      </w:r>
      <w:r>
        <w:t>and</w:t>
      </w:r>
      <w:r>
        <w:rPr>
          <w:spacing w:val="-1"/>
        </w:rPr>
        <w:t xml:space="preserve"> guards</w:t>
      </w:r>
      <w:r>
        <w:rPr>
          <w:spacing w:val="-3"/>
        </w:rPr>
        <w:t xml:space="preserve"> </w:t>
      </w:r>
      <w:r>
        <w:rPr>
          <w:spacing w:val="-1"/>
        </w:rPr>
        <w:t>towards</w:t>
      </w:r>
      <w:r>
        <w:t xml:space="preserve"> </w:t>
      </w:r>
      <w:r>
        <w:rPr>
          <w:spacing w:val="-1"/>
        </w:rPr>
        <w:t>us</w:t>
      </w:r>
      <w:r>
        <w:t xml:space="preserve"> </w:t>
      </w:r>
      <w:r>
        <w:rPr>
          <w:spacing w:val="-2"/>
        </w:rPr>
        <w:t>was</w:t>
      </w:r>
      <w:r>
        <w:t xml:space="preserve"> to</w:t>
      </w:r>
      <w:r>
        <w:rPr>
          <w:spacing w:val="47"/>
        </w:rPr>
        <w:t xml:space="preserve"> </w:t>
      </w:r>
      <w:r>
        <w:rPr>
          <w:spacing w:val="-1"/>
        </w:rPr>
        <w:t>consider</w:t>
      </w:r>
      <w:r>
        <w:t xml:space="preserve"> </w:t>
      </w:r>
      <w:r>
        <w:rPr>
          <w:spacing w:val="-1"/>
        </w:rPr>
        <w:t>us</w:t>
      </w:r>
      <w:r>
        <w:t xml:space="preserve"> </w:t>
      </w:r>
      <w:r>
        <w:rPr>
          <w:spacing w:val="-1"/>
        </w:rPr>
        <w:t>less than</w:t>
      </w:r>
      <w:r>
        <w:t xml:space="preserve"> </w:t>
      </w:r>
      <w:r>
        <w:rPr>
          <w:spacing w:val="-1"/>
        </w:rPr>
        <w:t>slaves.</w:t>
      </w:r>
      <w:r>
        <w:rPr>
          <w:spacing w:val="-3"/>
        </w:rPr>
        <w:t xml:space="preserve"> </w:t>
      </w:r>
      <w:r>
        <w:t xml:space="preserve">We </w:t>
      </w:r>
      <w:r>
        <w:rPr>
          <w:spacing w:val="-1"/>
        </w:rPr>
        <w:t>were</w:t>
      </w:r>
      <w:r>
        <w:t xml:space="preserve"> </w:t>
      </w:r>
      <w:r>
        <w:rPr>
          <w:spacing w:val="-1"/>
        </w:rPr>
        <w:t>objects. And</w:t>
      </w:r>
      <w:r>
        <w:t xml:space="preserve"> </w:t>
      </w:r>
      <w:r>
        <w:rPr>
          <w:spacing w:val="-1"/>
        </w:rPr>
        <w:t>useless,</w:t>
      </w:r>
      <w:r>
        <w:rPr>
          <w:spacing w:val="22"/>
        </w:rPr>
        <w:t xml:space="preserve"> </w:t>
      </w:r>
      <w:r>
        <w:rPr>
          <w:spacing w:val="-1"/>
        </w:rPr>
        <w:t>troublesome</w:t>
      </w:r>
      <w:r>
        <w:t xml:space="preserve"> </w:t>
      </w:r>
      <w:r>
        <w:rPr>
          <w:spacing w:val="-1"/>
        </w:rPr>
        <w:t xml:space="preserve">objects </w:t>
      </w:r>
      <w:r>
        <w:t>at</w:t>
      </w:r>
      <w:r>
        <w:rPr>
          <w:spacing w:val="-1"/>
        </w:rPr>
        <w:t xml:space="preserve"> </w:t>
      </w:r>
      <w:r>
        <w:t>that.</w:t>
      </w:r>
      <w:r>
        <w:rPr>
          <w:spacing w:val="-1"/>
        </w:rPr>
        <w:t xml:space="preserve"> They would</w:t>
      </w:r>
      <w:r>
        <w:t xml:space="preserve"> </w:t>
      </w:r>
      <w:r>
        <w:rPr>
          <w:spacing w:val="-1"/>
        </w:rPr>
        <w:t>say:</w:t>
      </w:r>
      <w:r>
        <w:t xml:space="preserve"> </w:t>
      </w:r>
      <w:r>
        <w:rPr>
          <w:spacing w:val="-1"/>
        </w:rPr>
        <w:t>’You’re</w:t>
      </w:r>
      <w:r>
        <w:t xml:space="preserve"> </w:t>
      </w:r>
      <w:r>
        <w:rPr>
          <w:spacing w:val="-1"/>
        </w:rPr>
        <w:t>dirt.’</w:t>
      </w:r>
      <w:r>
        <w:t xml:space="preserve"> </w:t>
      </w:r>
      <w:r>
        <w:rPr>
          <w:spacing w:val="-1"/>
        </w:rPr>
        <w:t>’Since</w:t>
      </w:r>
      <w:r>
        <w:rPr>
          <w:spacing w:val="1"/>
        </w:rPr>
        <w:t xml:space="preserve"> </w:t>
      </w:r>
      <w:r>
        <w:rPr>
          <w:spacing w:val="-2"/>
        </w:rPr>
        <w:t>we</w:t>
      </w:r>
      <w:r>
        <w:rPr>
          <w:spacing w:val="65"/>
        </w:rPr>
        <w:t xml:space="preserve"> </w:t>
      </w:r>
      <w:r>
        <w:rPr>
          <w:spacing w:val="-1"/>
        </w:rPr>
        <w:t>”disappeared” you,</w:t>
      </w:r>
      <w:r>
        <w:t xml:space="preserve"> </w:t>
      </w:r>
      <w:r>
        <w:rPr>
          <w:spacing w:val="-1"/>
        </w:rPr>
        <w:t>you’re</w:t>
      </w:r>
      <w:r>
        <w:t xml:space="preserve"> </w:t>
      </w:r>
      <w:r>
        <w:rPr>
          <w:spacing w:val="-1"/>
        </w:rPr>
        <w:t>nothing.</w:t>
      </w:r>
      <w:r>
        <w:rPr>
          <w:spacing w:val="-2"/>
        </w:rPr>
        <w:t xml:space="preserve"> </w:t>
      </w:r>
      <w:r>
        <w:rPr>
          <w:spacing w:val="-1"/>
        </w:rPr>
        <w:t>Anyway,</w:t>
      </w:r>
      <w:r>
        <w:t xml:space="preserve"> </w:t>
      </w:r>
      <w:r>
        <w:rPr>
          <w:spacing w:val="-1"/>
        </w:rPr>
        <w:t>nobody</w:t>
      </w:r>
      <w:r>
        <w:rPr>
          <w:spacing w:val="-2"/>
        </w:rPr>
        <w:t xml:space="preserve"> </w:t>
      </w:r>
      <w:r>
        <w:rPr>
          <w:spacing w:val="-1"/>
        </w:rPr>
        <w:t>remembers</w:t>
      </w:r>
      <w:r>
        <w:rPr>
          <w:spacing w:val="24"/>
        </w:rPr>
        <w:t xml:space="preserve"> </w:t>
      </w:r>
      <w:r>
        <w:rPr>
          <w:spacing w:val="-1"/>
        </w:rPr>
        <w:t>you.’</w:t>
      </w:r>
      <w:r>
        <w:t xml:space="preserve"> ’You</w:t>
      </w:r>
      <w:r>
        <w:rPr>
          <w:spacing w:val="-2"/>
        </w:rPr>
        <w:t xml:space="preserve"> </w:t>
      </w:r>
      <w:r>
        <w:rPr>
          <w:spacing w:val="-1"/>
        </w:rPr>
        <w:t>don’t exist.’ ’If</w:t>
      </w:r>
      <w:r>
        <w:t xml:space="preserve"> </w:t>
      </w:r>
      <w:r>
        <w:rPr>
          <w:spacing w:val="-1"/>
        </w:rPr>
        <w:t>anyone</w:t>
      </w:r>
      <w:r>
        <w:t xml:space="preserve"> </w:t>
      </w:r>
      <w:r>
        <w:rPr>
          <w:spacing w:val="-1"/>
        </w:rPr>
        <w:t>were</w:t>
      </w:r>
      <w:r>
        <w:t xml:space="preserve"> </w:t>
      </w:r>
      <w:r>
        <w:rPr>
          <w:spacing w:val="-1"/>
        </w:rPr>
        <w:t>looking</w:t>
      </w:r>
      <w:r>
        <w:t xml:space="preserve"> for </w:t>
      </w:r>
      <w:r>
        <w:rPr>
          <w:spacing w:val="-1"/>
        </w:rPr>
        <w:t>you</w:t>
      </w:r>
      <w:r>
        <w:rPr>
          <w:spacing w:val="-2"/>
        </w:rPr>
        <w:t xml:space="preserve"> </w:t>
      </w:r>
      <w:r>
        <w:rPr>
          <w:spacing w:val="-1"/>
        </w:rPr>
        <w:t xml:space="preserve">(which </w:t>
      </w:r>
      <w:r>
        <w:t>they</w:t>
      </w:r>
      <w:r>
        <w:rPr>
          <w:spacing w:val="49"/>
        </w:rPr>
        <w:t xml:space="preserve"> </w:t>
      </w:r>
      <w:r>
        <w:rPr>
          <w:spacing w:val="-1"/>
        </w:rPr>
        <w:t>aren’t),</w:t>
      </w:r>
      <w:r>
        <w:t xml:space="preserve"> </w:t>
      </w:r>
      <w:r>
        <w:rPr>
          <w:spacing w:val="-1"/>
        </w:rPr>
        <w:t>do</w:t>
      </w:r>
      <w:r>
        <w:t xml:space="preserve"> </w:t>
      </w:r>
      <w:r>
        <w:rPr>
          <w:spacing w:val="-1"/>
        </w:rPr>
        <w:t>you</w:t>
      </w:r>
      <w:r>
        <w:rPr>
          <w:spacing w:val="-2"/>
        </w:rPr>
        <w:t xml:space="preserve"> imagine</w:t>
      </w:r>
      <w:r>
        <w:rPr>
          <w:spacing w:val="-1"/>
        </w:rPr>
        <w:t xml:space="preserve"> they’d</w:t>
      </w:r>
      <w:r>
        <w:rPr>
          <w:spacing w:val="1"/>
        </w:rPr>
        <w:t xml:space="preserve"> </w:t>
      </w:r>
      <w:r>
        <w:rPr>
          <w:spacing w:val="-1"/>
        </w:rPr>
        <w:t>look</w:t>
      </w:r>
      <w:r>
        <w:t xml:space="preserve"> </w:t>
      </w:r>
      <w:r>
        <w:rPr>
          <w:spacing w:val="-1"/>
        </w:rPr>
        <w:t>for</w:t>
      </w:r>
      <w:r>
        <w:t xml:space="preserve"> </w:t>
      </w:r>
      <w:r>
        <w:rPr>
          <w:spacing w:val="-1"/>
        </w:rPr>
        <w:t>you</w:t>
      </w:r>
      <w:r>
        <w:rPr>
          <w:spacing w:val="-2"/>
        </w:rPr>
        <w:t xml:space="preserve"> </w:t>
      </w:r>
      <w:r>
        <w:rPr>
          <w:spacing w:val="-1"/>
        </w:rPr>
        <w:t>here?’</w:t>
      </w:r>
      <w:r>
        <w:t xml:space="preserve"> ’We</w:t>
      </w:r>
      <w:r>
        <w:rPr>
          <w:spacing w:val="-1"/>
        </w:rPr>
        <w:t xml:space="preserve"> are</w:t>
      </w:r>
      <w:r>
        <w:rPr>
          <w:spacing w:val="30"/>
        </w:rPr>
        <w:t xml:space="preserve"> </w:t>
      </w:r>
      <w:r>
        <w:rPr>
          <w:spacing w:val="-1"/>
        </w:rPr>
        <w:t>everything</w:t>
      </w:r>
      <w:r>
        <w:t xml:space="preserve"> for </w:t>
      </w:r>
      <w:r>
        <w:rPr>
          <w:spacing w:val="-1"/>
        </w:rPr>
        <w:t>you.’</w:t>
      </w:r>
      <w:r>
        <w:t xml:space="preserve"> </w:t>
      </w:r>
      <w:r>
        <w:rPr>
          <w:spacing w:val="-1"/>
        </w:rPr>
        <w:t xml:space="preserve">’We </w:t>
      </w:r>
      <w:r>
        <w:t xml:space="preserve">are </w:t>
      </w:r>
      <w:r>
        <w:rPr>
          <w:spacing w:val="-1"/>
        </w:rPr>
        <w:t xml:space="preserve">justice.’ ’We </w:t>
      </w:r>
      <w:r>
        <w:t>are</w:t>
      </w:r>
      <w:r>
        <w:rPr>
          <w:spacing w:val="-1"/>
        </w:rPr>
        <w:t xml:space="preserve"> God.’</w:t>
      </w:r>
    </w:p>
    <w:p w:rsidR="00EA20B7" w:rsidRDefault="00877DD6">
      <w:pPr>
        <w:pStyle w:val="Corpodetexto"/>
        <w:ind w:right="109"/>
      </w:pPr>
      <w:r>
        <w:rPr>
          <w:spacing w:val="-1"/>
        </w:rPr>
        <w:t>Phrases</w:t>
      </w:r>
      <w:r>
        <w:rPr>
          <w:spacing w:val="-2"/>
        </w:rPr>
        <w:t xml:space="preserve"> </w:t>
      </w:r>
      <w:r>
        <w:rPr>
          <w:spacing w:val="-1"/>
        </w:rPr>
        <w:t>like</w:t>
      </w:r>
      <w:r>
        <w:t xml:space="preserve"> </w:t>
      </w:r>
      <w:r>
        <w:rPr>
          <w:spacing w:val="-1"/>
        </w:rPr>
        <w:t>th</w:t>
      </w:r>
      <w:r>
        <w:rPr>
          <w:spacing w:val="-1"/>
        </w:rPr>
        <w:t>ese,</w:t>
      </w:r>
      <w:r>
        <w:rPr>
          <w:spacing w:val="-2"/>
        </w:rPr>
        <w:t xml:space="preserve"> </w:t>
      </w:r>
      <w:r>
        <w:rPr>
          <w:spacing w:val="-1"/>
        </w:rPr>
        <w:t>repeated</w:t>
      </w:r>
      <w:r>
        <w:rPr>
          <w:spacing w:val="-2"/>
        </w:rPr>
        <w:t xml:space="preserve"> </w:t>
      </w:r>
      <w:r>
        <w:rPr>
          <w:spacing w:val="-1"/>
        </w:rPr>
        <w:t>endlessly.</w:t>
      </w:r>
      <w:r>
        <w:t xml:space="preserve"> </w:t>
      </w:r>
      <w:r>
        <w:rPr>
          <w:spacing w:val="-1"/>
        </w:rPr>
        <w:t>By</w:t>
      </w:r>
      <w:r>
        <w:rPr>
          <w:spacing w:val="-2"/>
        </w:rPr>
        <w:t xml:space="preserve"> </w:t>
      </w:r>
      <w:r>
        <w:t xml:space="preserve">all </w:t>
      </w:r>
      <w:r>
        <w:rPr>
          <w:spacing w:val="-1"/>
        </w:rPr>
        <w:t>of</w:t>
      </w:r>
      <w:r>
        <w:rPr>
          <w:spacing w:val="-2"/>
        </w:rPr>
        <w:t xml:space="preserve"> </w:t>
      </w:r>
      <w:r>
        <w:rPr>
          <w:spacing w:val="-1"/>
        </w:rPr>
        <w:t>them.</w:t>
      </w:r>
      <w:r>
        <w:t xml:space="preserve"> All</w:t>
      </w:r>
      <w:r>
        <w:rPr>
          <w:spacing w:val="-2"/>
        </w:rPr>
        <w:t xml:space="preserve"> </w:t>
      </w:r>
      <w:r>
        <w:rPr>
          <w:spacing w:val="-1"/>
        </w:rPr>
        <w:t>the</w:t>
      </w:r>
      <w:r>
        <w:rPr>
          <w:spacing w:val="-2"/>
        </w:rPr>
        <w:t xml:space="preserve"> </w:t>
      </w:r>
      <w:r>
        <w:rPr>
          <w:spacing w:val="-1"/>
        </w:rPr>
        <w:t>time,</w:t>
      </w:r>
      <w:r>
        <w:rPr>
          <w:spacing w:val="37"/>
        </w:rPr>
        <w:t xml:space="preserve"> </w:t>
      </w:r>
      <w:r>
        <w:t>and</w:t>
      </w:r>
      <w:r>
        <w:rPr>
          <w:spacing w:val="-1"/>
        </w:rPr>
        <w:t xml:space="preserve"> often accompanied</w:t>
      </w:r>
      <w:r>
        <w:rPr>
          <w:spacing w:val="-3"/>
        </w:rPr>
        <w:t xml:space="preserve"> </w:t>
      </w:r>
      <w:r>
        <w:t>by</w:t>
      </w:r>
      <w:r>
        <w:rPr>
          <w:spacing w:val="-2"/>
        </w:rPr>
        <w:t xml:space="preserve"> </w:t>
      </w:r>
      <w:r>
        <w:t>a slap,</w:t>
      </w:r>
      <w:r>
        <w:rPr>
          <w:spacing w:val="-2"/>
        </w:rPr>
        <w:t xml:space="preserve"> </w:t>
      </w:r>
      <w:r>
        <w:rPr>
          <w:spacing w:val="-1"/>
        </w:rPr>
        <w:t>trip, punch or kick. Or they would</w:t>
      </w:r>
      <w:r>
        <w:rPr>
          <w:spacing w:val="45"/>
        </w:rPr>
        <w:t xml:space="preserve"> </w:t>
      </w:r>
      <w:r>
        <w:rPr>
          <w:spacing w:val="-1"/>
        </w:rPr>
        <w:t>drench</w:t>
      </w:r>
      <w:r>
        <w:rPr>
          <w:spacing w:val="-2"/>
        </w:rPr>
        <w:t xml:space="preserve"> our</w:t>
      </w:r>
      <w:r>
        <w:rPr>
          <w:spacing w:val="1"/>
        </w:rPr>
        <w:t xml:space="preserve"> </w:t>
      </w:r>
      <w:r>
        <w:rPr>
          <w:spacing w:val="-1"/>
        </w:rPr>
        <w:t>cell,</w:t>
      </w:r>
      <w:r>
        <w:t xml:space="preserve"> </w:t>
      </w:r>
      <w:r>
        <w:rPr>
          <w:spacing w:val="-1"/>
        </w:rPr>
        <w:t>mattress</w:t>
      </w:r>
      <w:r>
        <w:t xml:space="preserve"> </w:t>
      </w:r>
      <w:r>
        <w:rPr>
          <w:spacing w:val="-1"/>
        </w:rPr>
        <w:t>and</w:t>
      </w:r>
      <w:r>
        <w:rPr>
          <w:spacing w:val="-2"/>
        </w:rPr>
        <w:t xml:space="preserve"> </w:t>
      </w:r>
      <w:r>
        <w:rPr>
          <w:spacing w:val="-1"/>
        </w:rPr>
        <w:t>clothes at</w:t>
      </w:r>
      <w:r>
        <w:rPr>
          <w:spacing w:val="-2"/>
        </w:rPr>
        <w:t xml:space="preserve"> </w:t>
      </w:r>
      <w:r>
        <w:rPr>
          <w:spacing w:val="-1"/>
        </w:rPr>
        <w:t>two</w:t>
      </w:r>
      <w:r>
        <w:t xml:space="preserve"> </w:t>
      </w:r>
      <w:r>
        <w:rPr>
          <w:spacing w:val="-1"/>
        </w:rPr>
        <w:t>in</w:t>
      </w:r>
      <w:r>
        <w:rPr>
          <w:spacing w:val="-2"/>
        </w:rPr>
        <w:t xml:space="preserve"> </w:t>
      </w:r>
      <w:r>
        <w:rPr>
          <w:spacing w:val="-1"/>
        </w:rPr>
        <w:t>the</w:t>
      </w:r>
      <w:r>
        <w:rPr>
          <w:spacing w:val="1"/>
        </w:rPr>
        <w:t xml:space="preserve"> </w:t>
      </w:r>
      <w:r>
        <w:rPr>
          <w:spacing w:val="-1"/>
        </w:rPr>
        <w:t>morning,</w:t>
      </w:r>
      <w:r>
        <w:t xml:space="preserve"> </w:t>
      </w:r>
      <w:r>
        <w:rPr>
          <w:spacing w:val="-1"/>
        </w:rPr>
        <w:t>in</w:t>
      </w:r>
      <w:r>
        <w:rPr>
          <w:spacing w:val="33"/>
        </w:rPr>
        <w:t xml:space="preserve"> </w:t>
      </w:r>
      <w:r>
        <w:rPr>
          <w:spacing w:val="-1"/>
        </w:rPr>
        <w:t>winter. As the</w:t>
      </w:r>
      <w:r>
        <w:rPr>
          <w:spacing w:val="1"/>
        </w:rPr>
        <w:t xml:space="preserve"> </w:t>
      </w:r>
      <w:r>
        <w:rPr>
          <w:spacing w:val="-1"/>
        </w:rPr>
        <w:t>weeks</w:t>
      </w:r>
      <w:r>
        <w:rPr>
          <w:spacing w:val="1"/>
        </w:rPr>
        <w:t xml:space="preserve"> </w:t>
      </w:r>
      <w:r>
        <w:rPr>
          <w:spacing w:val="-2"/>
        </w:rPr>
        <w:t>went</w:t>
      </w:r>
      <w:r>
        <w:t xml:space="preserve"> </w:t>
      </w:r>
      <w:r>
        <w:rPr>
          <w:spacing w:val="-1"/>
        </w:rPr>
        <w:t>by,</w:t>
      </w:r>
      <w:r>
        <w:t xml:space="preserve"> I </w:t>
      </w:r>
      <w:r>
        <w:rPr>
          <w:spacing w:val="-1"/>
        </w:rPr>
        <w:t>began to</w:t>
      </w:r>
      <w:r>
        <w:t xml:space="preserve"> </w:t>
      </w:r>
      <w:r>
        <w:rPr>
          <w:spacing w:val="-1"/>
        </w:rPr>
        <w:t>identify</w:t>
      </w:r>
      <w:r>
        <w:t xml:space="preserve"> </w:t>
      </w:r>
      <w:r>
        <w:rPr>
          <w:spacing w:val="-1"/>
        </w:rPr>
        <w:t>voices</w:t>
      </w:r>
      <w:r>
        <w:rPr>
          <w:spacing w:val="-3"/>
        </w:rPr>
        <w:t xml:space="preserve"> </w:t>
      </w:r>
      <w:r>
        <w:rPr>
          <w:spacing w:val="-1"/>
        </w:rPr>
        <w:t>and names</w:t>
      </w:r>
      <w:r>
        <w:rPr>
          <w:spacing w:val="25"/>
        </w:rPr>
        <w:t xml:space="preserve"> </w:t>
      </w:r>
      <w:r>
        <w:rPr>
          <w:spacing w:val="-1"/>
        </w:rPr>
        <w:t>among them:</w:t>
      </w:r>
      <w:r>
        <w:rPr>
          <w:spacing w:val="1"/>
        </w:rPr>
        <w:t xml:space="preserve"> </w:t>
      </w:r>
      <w:r>
        <w:rPr>
          <w:spacing w:val="-1"/>
        </w:rPr>
        <w:t>Tiburón</w:t>
      </w:r>
      <w:r>
        <w:t xml:space="preserve"> </w:t>
      </w:r>
      <w:r>
        <w:rPr>
          <w:spacing w:val="-1"/>
        </w:rPr>
        <w:t>(Shark), Víbora</w:t>
      </w:r>
      <w:r>
        <w:t xml:space="preserve"> </w:t>
      </w:r>
      <w:r>
        <w:rPr>
          <w:spacing w:val="-1"/>
        </w:rPr>
        <w:t>(Snake), Rubio</w:t>
      </w:r>
      <w:r>
        <w:t xml:space="preserve"> </w:t>
      </w:r>
      <w:r>
        <w:rPr>
          <w:spacing w:val="-1"/>
        </w:rPr>
        <w:t>(Blondie),</w:t>
      </w:r>
      <w:r>
        <w:rPr>
          <w:spacing w:val="47"/>
        </w:rPr>
        <w:t xml:space="preserve"> </w:t>
      </w:r>
      <w:r>
        <w:rPr>
          <w:spacing w:val="-1"/>
        </w:rPr>
        <w:t>Panza</w:t>
      </w:r>
      <w:r>
        <w:t xml:space="preserve"> </w:t>
      </w:r>
      <w:r>
        <w:rPr>
          <w:spacing w:val="-1"/>
        </w:rPr>
        <w:t>(Potbelly), Tete</w:t>
      </w:r>
      <w:r>
        <w:t xml:space="preserve"> </w:t>
      </w:r>
      <w:r>
        <w:rPr>
          <w:spacing w:val="-1"/>
        </w:rPr>
        <w:t>(Dummy).</w:t>
      </w:r>
      <w:r>
        <w:t xml:space="preserve"> Also</w:t>
      </w:r>
      <w:r>
        <w:rPr>
          <w:spacing w:val="-2"/>
        </w:rPr>
        <w:t xml:space="preserve"> </w:t>
      </w:r>
      <w:r>
        <w:rPr>
          <w:spacing w:val="-1"/>
        </w:rPr>
        <w:t>the</w:t>
      </w:r>
      <w:r>
        <w:t xml:space="preserve"> </w:t>
      </w:r>
      <w:r>
        <w:rPr>
          <w:spacing w:val="-1"/>
        </w:rPr>
        <w:t>sound</w:t>
      </w:r>
      <w:r>
        <w:t xml:space="preserve"> </w:t>
      </w:r>
      <w:r>
        <w:rPr>
          <w:spacing w:val="-1"/>
        </w:rPr>
        <w:t>of</w:t>
      </w:r>
      <w:r>
        <w:rPr>
          <w:spacing w:val="1"/>
        </w:rPr>
        <w:t xml:space="preserve"> </w:t>
      </w:r>
      <w:r>
        <w:rPr>
          <w:spacing w:val="-1"/>
        </w:rPr>
        <w:t>movements</w:t>
      </w:r>
      <w:r>
        <w:rPr>
          <w:spacing w:val="35"/>
        </w:rPr>
        <w:t xml:space="preserve"> </w:t>
      </w:r>
      <w:r>
        <w:rPr>
          <w:spacing w:val="-1"/>
        </w:rPr>
        <w:t>(together</w:t>
      </w:r>
      <w:r>
        <w:rPr>
          <w:spacing w:val="1"/>
        </w:rPr>
        <w:t xml:space="preserve"> </w:t>
      </w:r>
      <w:r>
        <w:rPr>
          <w:spacing w:val="-1"/>
        </w:rPr>
        <w:t>with my</w:t>
      </w:r>
      <w:r>
        <w:rPr>
          <w:spacing w:val="-2"/>
        </w:rPr>
        <w:t xml:space="preserve"> </w:t>
      </w:r>
      <w:r>
        <w:rPr>
          <w:spacing w:val="-1"/>
        </w:rPr>
        <w:t>previous</w:t>
      </w:r>
      <w:r>
        <w:t xml:space="preserve"> </w:t>
      </w:r>
      <w:r>
        <w:rPr>
          <w:spacing w:val="-1"/>
        </w:rPr>
        <w:t xml:space="preserve">idea about the route </w:t>
      </w:r>
      <w:r>
        <w:t>I</w:t>
      </w:r>
      <w:r>
        <w:rPr>
          <w:spacing w:val="2"/>
        </w:rPr>
        <w:t xml:space="preserve"> </w:t>
      </w:r>
      <w:r>
        <w:rPr>
          <w:spacing w:val="-2"/>
        </w:rPr>
        <w:t>was</w:t>
      </w:r>
      <w:r>
        <w:t xml:space="preserve"> </w:t>
      </w:r>
      <w:r>
        <w:rPr>
          <w:spacing w:val="-1"/>
        </w:rPr>
        <w:t>sure</w:t>
      </w:r>
      <w:r>
        <w:t xml:space="preserve"> </w:t>
      </w:r>
      <w:r>
        <w:rPr>
          <w:spacing w:val="-2"/>
        </w:rPr>
        <w:t>we</w:t>
      </w:r>
      <w:r>
        <w:t xml:space="preserve"> </w:t>
      </w:r>
      <w:r>
        <w:rPr>
          <w:spacing w:val="-1"/>
        </w:rPr>
        <w:t>had</w:t>
      </w:r>
      <w:r>
        <w:rPr>
          <w:spacing w:val="43"/>
        </w:rPr>
        <w:t xml:space="preserve"> </w:t>
      </w:r>
      <w:r>
        <w:t>taken)</w:t>
      </w:r>
      <w:r>
        <w:rPr>
          <w:spacing w:val="-1"/>
        </w:rPr>
        <w:t xml:space="preserve"> gradually</w:t>
      </w:r>
      <w:r>
        <w:rPr>
          <w:spacing w:val="-2"/>
        </w:rPr>
        <w:t xml:space="preserve"> </w:t>
      </w:r>
      <w:r>
        <w:t xml:space="preserve">led </w:t>
      </w:r>
      <w:r>
        <w:rPr>
          <w:spacing w:val="-2"/>
        </w:rPr>
        <w:t>me</w:t>
      </w:r>
      <w:r>
        <w:t xml:space="preserve"> to </w:t>
      </w:r>
      <w:r>
        <w:rPr>
          <w:spacing w:val="-1"/>
        </w:rPr>
        <w:t xml:space="preserve">believe </w:t>
      </w:r>
      <w:r>
        <w:t>that</w:t>
      </w:r>
      <w:r>
        <w:rPr>
          <w:spacing w:val="1"/>
        </w:rPr>
        <w:t xml:space="preserve"> </w:t>
      </w:r>
      <w:r>
        <w:t xml:space="preserve">the </w:t>
      </w:r>
      <w:r>
        <w:rPr>
          <w:spacing w:val="-1"/>
        </w:rPr>
        <w:t>detention</w:t>
      </w:r>
      <w:r>
        <w:t xml:space="preserve"> centre </w:t>
      </w:r>
      <w:r>
        <w:rPr>
          <w:spacing w:val="-1"/>
        </w:rPr>
        <w:t>must</w:t>
      </w:r>
      <w:r>
        <w:rPr>
          <w:spacing w:val="2"/>
        </w:rPr>
        <w:t xml:space="preserve"> </w:t>
      </w:r>
      <w:r>
        <w:rPr>
          <w:spacing w:val="-1"/>
        </w:rPr>
        <w:t>be</w:t>
      </w:r>
      <w:r>
        <w:rPr>
          <w:spacing w:val="25"/>
        </w:rPr>
        <w:t xml:space="preserve"> </w:t>
      </w:r>
      <w:r>
        <w:rPr>
          <w:spacing w:val="-1"/>
        </w:rPr>
        <w:t>police premises.</w:t>
      </w:r>
      <w:r>
        <w:t xml:space="preserve"> </w:t>
      </w:r>
      <w:r>
        <w:rPr>
          <w:spacing w:val="-1"/>
        </w:rPr>
        <w:t>Piecing</w:t>
      </w:r>
      <w:r>
        <w:t xml:space="preserve"> </w:t>
      </w:r>
      <w:r>
        <w:rPr>
          <w:spacing w:val="-1"/>
        </w:rPr>
        <w:t>together</w:t>
      </w:r>
      <w:r>
        <w:rPr>
          <w:spacing w:val="-2"/>
        </w:rPr>
        <w:t xml:space="preserve"> </w:t>
      </w:r>
      <w:r>
        <w:rPr>
          <w:spacing w:val="-1"/>
        </w:rPr>
        <w:t>the</w:t>
      </w:r>
      <w:r>
        <w:t xml:space="preserve"> </w:t>
      </w:r>
      <w:r>
        <w:rPr>
          <w:spacing w:val="-1"/>
        </w:rPr>
        <w:t>clues</w:t>
      </w:r>
      <w:r>
        <w:t xml:space="preserve"> </w:t>
      </w:r>
      <w:r>
        <w:rPr>
          <w:spacing w:val="-1"/>
        </w:rPr>
        <w:t>(there</w:t>
      </w:r>
      <w:r>
        <w:rPr>
          <w:spacing w:val="1"/>
        </w:rPr>
        <w:t xml:space="preserve"> </w:t>
      </w:r>
      <w:r>
        <w:rPr>
          <w:spacing w:val="-2"/>
        </w:rPr>
        <w:t>was</w:t>
      </w:r>
      <w:r>
        <w:t xml:space="preserve"> </w:t>
      </w:r>
      <w:r>
        <w:rPr>
          <w:spacing w:val="-1"/>
        </w:rPr>
        <w:t xml:space="preserve">also </w:t>
      </w:r>
      <w:r>
        <w:t>a</w:t>
      </w:r>
      <w:r>
        <w:rPr>
          <w:spacing w:val="-1"/>
        </w:rPr>
        <w:t xml:space="preserve"> police</w:t>
      </w:r>
      <w:r>
        <w:rPr>
          <w:spacing w:val="45"/>
        </w:rPr>
        <w:t xml:space="preserve"> </w:t>
      </w:r>
      <w:r>
        <w:rPr>
          <w:spacing w:val="-1"/>
        </w:rPr>
        <w:t>station</w:t>
      </w:r>
      <w:r>
        <w:t xml:space="preserve"> </w:t>
      </w:r>
      <w:r>
        <w:rPr>
          <w:spacing w:val="-2"/>
        </w:rPr>
        <w:t>close</w:t>
      </w:r>
      <w:r>
        <w:t xml:space="preserve"> </w:t>
      </w:r>
      <w:r>
        <w:rPr>
          <w:spacing w:val="-1"/>
        </w:rPr>
        <w:t>by,</w:t>
      </w:r>
      <w:r>
        <w:t xml:space="preserve"> </w:t>
      </w:r>
      <w:r>
        <w:rPr>
          <w:spacing w:val="-1"/>
        </w:rPr>
        <w:t xml:space="preserve">and </w:t>
      </w:r>
      <w:r>
        <w:t xml:space="preserve">a </w:t>
      </w:r>
      <w:r>
        <w:rPr>
          <w:spacing w:val="-1"/>
        </w:rPr>
        <w:t>school</w:t>
      </w:r>
      <w:r>
        <w:t xml:space="preserve"> -</w:t>
      </w:r>
      <w:r>
        <w:rPr>
          <w:spacing w:val="-2"/>
        </w:rPr>
        <w:t xml:space="preserve"> </w:t>
      </w:r>
      <w:r>
        <w:t xml:space="preserve">I </w:t>
      </w:r>
      <w:r>
        <w:rPr>
          <w:spacing w:val="-1"/>
        </w:rPr>
        <w:t>heard</w:t>
      </w:r>
      <w:r>
        <w:t xml:space="preserve"> </w:t>
      </w:r>
      <w:r>
        <w:rPr>
          <w:spacing w:val="-1"/>
        </w:rPr>
        <w:t>girls</w:t>
      </w:r>
      <w:r>
        <w:t xml:space="preserve"> </w:t>
      </w:r>
      <w:r>
        <w:rPr>
          <w:spacing w:val="-1"/>
        </w:rPr>
        <w:t>singing</w:t>
      </w:r>
      <w:r>
        <w:rPr>
          <w:spacing w:val="1"/>
        </w:rPr>
        <w:t xml:space="preserve"> </w:t>
      </w:r>
      <w:r>
        <w:t>-</w:t>
      </w:r>
      <w:r>
        <w:rPr>
          <w:spacing w:val="-2"/>
        </w:rPr>
        <w:t xml:space="preserve"> </w:t>
      </w:r>
      <w:r>
        <w:rPr>
          <w:spacing w:val="-1"/>
        </w:rPr>
        <w:t xml:space="preserve">and </w:t>
      </w:r>
      <w:r>
        <w:t>a</w:t>
      </w:r>
      <w:r>
        <w:rPr>
          <w:spacing w:val="-1"/>
        </w:rPr>
        <w:t xml:space="preserve"> </w:t>
      </w:r>
      <w:r>
        <w:rPr>
          <w:spacing w:val="-2"/>
        </w:rPr>
        <w:t>church,</w:t>
      </w:r>
      <w:r>
        <w:rPr>
          <w:spacing w:val="38"/>
        </w:rPr>
        <w:t xml:space="preserve"> </w:t>
      </w:r>
      <w:r>
        <w:rPr>
          <w:spacing w:val="-1"/>
        </w:rPr>
        <w:t>from</w:t>
      </w:r>
      <w:r>
        <w:rPr>
          <w:spacing w:val="-2"/>
        </w:rPr>
        <w:t xml:space="preserve"> </w:t>
      </w:r>
      <w:r>
        <w:rPr>
          <w:spacing w:val="-1"/>
        </w:rPr>
        <w:t>the sound</w:t>
      </w:r>
      <w:r>
        <w:t xml:space="preserve"> of</w:t>
      </w:r>
      <w:r>
        <w:rPr>
          <w:spacing w:val="-2"/>
        </w:rPr>
        <w:t xml:space="preserve"> </w:t>
      </w:r>
      <w:r>
        <w:rPr>
          <w:spacing w:val="-1"/>
        </w:rPr>
        <w:t>the</w:t>
      </w:r>
      <w:r>
        <w:t xml:space="preserve"> </w:t>
      </w:r>
      <w:r>
        <w:rPr>
          <w:spacing w:val="-1"/>
        </w:rPr>
        <w:t>bells)</w:t>
      </w:r>
      <w:r>
        <w:t xml:space="preserve"> </w:t>
      </w:r>
      <w:r>
        <w:rPr>
          <w:spacing w:val="-1"/>
        </w:rPr>
        <w:t>it appeared that the place</w:t>
      </w:r>
      <w:r>
        <w:t xml:space="preserve"> </w:t>
      </w:r>
      <w:r>
        <w:rPr>
          <w:spacing w:val="-2"/>
        </w:rPr>
        <w:t>was</w:t>
      </w:r>
      <w:r>
        <w:t xml:space="preserve"> </w:t>
      </w:r>
      <w:r>
        <w:rPr>
          <w:spacing w:val="-1"/>
        </w:rPr>
        <w:t>the</w:t>
      </w:r>
      <w:r>
        <w:rPr>
          <w:spacing w:val="45"/>
        </w:rPr>
        <w:t xml:space="preserve"> </w:t>
      </w:r>
      <w:r>
        <w:rPr>
          <w:spacing w:val="-1"/>
        </w:rPr>
        <w:t>detective</w:t>
      </w:r>
      <w:r>
        <w:rPr>
          <w:spacing w:val="1"/>
        </w:rPr>
        <w:t xml:space="preserve"> </w:t>
      </w:r>
      <w:r>
        <w:rPr>
          <w:spacing w:val="-1"/>
        </w:rPr>
        <w:t>squad</w:t>
      </w:r>
      <w:r>
        <w:t xml:space="preserve"> </w:t>
      </w:r>
      <w:r>
        <w:rPr>
          <w:spacing w:val="-1"/>
        </w:rPr>
        <w:t>headquarters</w:t>
      </w:r>
      <w:r>
        <w:rPr>
          <w:spacing w:val="-2"/>
        </w:rPr>
        <w:t xml:space="preserve"> </w:t>
      </w:r>
      <w:r>
        <w:rPr>
          <w:spacing w:val="-1"/>
        </w:rPr>
        <w:t>in</w:t>
      </w:r>
      <w:r>
        <w:rPr>
          <w:spacing w:val="-2"/>
        </w:rPr>
        <w:t xml:space="preserve"> </w:t>
      </w:r>
      <w:r>
        <w:t xml:space="preserve">San </w:t>
      </w:r>
      <w:r>
        <w:rPr>
          <w:spacing w:val="-1"/>
        </w:rPr>
        <w:t>Justo.</w:t>
      </w:r>
    </w:p>
    <w:p w:rsidR="00EA20B7" w:rsidRDefault="00EA20B7">
      <w:pPr>
        <w:sectPr w:rsidR="00EA20B7">
          <w:pgSz w:w="8640" w:h="12960"/>
          <w:pgMar w:top="960" w:right="900" w:bottom="900" w:left="900" w:header="0" w:footer="712" w:gutter="0"/>
          <w:cols w:space="720"/>
        </w:sectPr>
      </w:pPr>
    </w:p>
    <w:p w:rsidR="00EA20B7" w:rsidRDefault="00877DD6">
      <w:pPr>
        <w:pStyle w:val="Corpodetexto"/>
        <w:spacing w:before="49"/>
        <w:ind w:right="160"/>
      </w:pPr>
      <w:r>
        <w:rPr>
          <w:spacing w:val="-1"/>
        </w:rPr>
        <w:lastRenderedPageBreak/>
        <w:t>Among those kept</w:t>
      </w:r>
      <w:r>
        <w:t xml:space="preserve"> </w:t>
      </w:r>
      <w:r>
        <w:rPr>
          <w:spacing w:val="-1"/>
        </w:rPr>
        <w:t>prisoner</w:t>
      </w:r>
      <w:r>
        <w:rPr>
          <w:spacing w:val="1"/>
        </w:rPr>
        <w:t xml:space="preserve"> </w:t>
      </w:r>
      <w:r>
        <w:rPr>
          <w:spacing w:val="-1"/>
        </w:rPr>
        <w:t>with me,</w:t>
      </w:r>
      <w:r>
        <w:t xml:space="preserve"> </w:t>
      </w:r>
      <w:r>
        <w:rPr>
          <w:spacing w:val="-1"/>
        </w:rPr>
        <w:t>whom</w:t>
      </w:r>
      <w:r>
        <w:rPr>
          <w:spacing w:val="-2"/>
        </w:rPr>
        <w:t xml:space="preserve"> </w:t>
      </w:r>
      <w:r>
        <w:t xml:space="preserve">I </w:t>
      </w:r>
      <w:r>
        <w:rPr>
          <w:spacing w:val="-1"/>
        </w:rPr>
        <w:t>could</w:t>
      </w:r>
      <w:r>
        <w:t xml:space="preserve"> </w:t>
      </w:r>
      <w:r>
        <w:rPr>
          <w:spacing w:val="-1"/>
        </w:rPr>
        <w:t>identify</w:t>
      </w:r>
      <w:r>
        <w:rPr>
          <w:spacing w:val="-2"/>
        </w:rPr>
        <w:t xml:space="preserve"> </w:t>
      </w:r>
      <w:r>
        <w:rPr>
          <w:spacing w:val="-1"/>
        </w:rPr>
        <w:t>because</w:t>
      </w:r>
      <w:r>
        <w:rPr>
          <w:spacing w:val="47"/>
        </w:rPr>
        <w:t xml:space="preserve"> </w:t>
      </w:r>
      <w:r>
        <w:t xml:space="preserve">I </w:t>
      </w:r>
      <w:r>
        <w:rPr>
          <w:spacing w:val="-1"/>
        </w:rPr>
        <w:t>heard their</w:t>
      </w:r>
      <w:r>
        <w:t xml:space="preserve"> </w:t>
      </w:r>
      <w:r>
        <w:rPr>
          <w:spacing w:val="-1"/>
        </w:rPr>
        <w:t>voices</w:t>
      </w:r>
      <w:r>
        <w:rPr>
          <w:spacing w:val="-3"/>
        </w:rPr>
        <w:t xml:space="preserve"> </w:t>
      </w:r>
      <w:r>
        <w:t>and</w:t>
      </w:r>
      <w:r>
        <w:rPr>
          <w:spacing w:val="-1"/>
        </w:rPr>
        <w:t xml:space="preserve"> they</w:t>
      </w:r>
      <w:r>
        <w:rPr>
          <w:spacing w:val="-3"/>
        </w:rPr>
        <w:t xml:space="preserve"> </w:t>
      </w:r>
      <w:r>
        <w:rPr>
          <w:spacing w:val="-1"/>
        </w:rPr>
        <w:t>told</w:t>
      </w:r>
      <w:r>
        <w:t xml:space="preserve"> </w:t>
      </w:r>
      <w:r>
        <w:rPr>
          <w:spacing w:val="-2"/>
        </w:rPr>
        <w:t>me</w:t>
      </w:r>
      <w:r>
        <w:t xml:space="preserve"> </w:t>
      </w:r>
      <w:r>
        <w:rPr>
          <w:spacing w:val="-1"/>
        </w:rPr>
        <w:t>their names, despite</w:t>
      </w:r>
      <w:r>
        <w:t xml:space="preserve"> </w:t>
      </w:r>
      <w:r>
        <w:rPr>
          <w:spacing w:val="-1"/>
        </w:rPr>
        <w:t>being</w:t>
      </w:r>
      <w:r>
        <w:t xml:space="preserve"> </w:t>
      </w:r>
      <w:r>
        <w:rPr>
          <w:spacing w:val="-1"/>
        </w:rPr>
        <w:t>in</w:t>
      </w:r>
      <w:r>
        <w:rPr>
          <w:spacing w:val="49"/>
        </w:rPr>
        <w:t xml:space="preserve"> </w:t>
      </w:r>
      <w:r>
        <w:rPr>
          <w:spacing w:val="-1"/>
        </w:rPr>
        <w:t>separate</w:t>
      </w:r>
      <w:r>
        <w:rPr>
          <w:spacing w:val="-2"/>
        </w:rPr>
        <w:t xml:space="preserve"> </w:t>
      </w:r>
      <w:r>
        <w:rPr>
          <w:spacing w:val="-1"/>
        </w:rPr>
        <w:t>cells,</w:t>
      </w:r>
      <w:r>
        <w:t xml:space="preserve"> </w:t>
      </w:r>
      <w:r>
        <w:rPr>
          <w:spacing w:val="-1"/>
        </w:rPr>
        <w:t>were:</w:t>
      </w:r>
      <w:r>
        <w:rPr>
          <w:spacing w:val="-2"/>
        </w:rPr>
        <w:t xml:space="preserve"> </w:t>
      </w:r>
      <w:r>
        <w:rPr>
          <w:spacing w:val="-1"/>
        </w:rPr>
        <w:t>Aureliano Araujo, Olga</w:t>
      </w:r>
      <w:r>
        <w:t xml:space="preserve"> </w:t>
      </w:r>
      <w:r>
        <w:rPr>
          <w:spacing w:val="-1"/>
        </w:rPr>
        <w:t>Araujo, Abel de</w:t>
      </w:r>
      <w:r>
        <w:rPr>
          <w:spacing w:val="1"/>
        </w:rPr>
        <w:t xml:space="preserve"> </w:t>
      </w:r>
      <w:r>
        <w:rPr>
          <w:spacing w:val="-1"/>
        </w:rPr>
        <w:t>León,</w:t>
      </w:r>
      <w:r>
        <w:rPr>
          <w:spacing w:val="55"/>
        </w:rPr>
        <w:t xml:space="preserve"> </w:t>
      </w:r>
      <w:r>
        <w:rPr>
          <w:spacing w:val="-1"/>
        </w:rPr>
        <w:t>Amalia</w:t>
      </w:r>
      <w:r>
        <w:t xml:space="preserve"> </w:t>
      </w:r>
      <w:r>
        <w:rPr>
          <w:spacing w:val="-1"/>
        </w:rPr>
        <w:t>Marrone,</w:t>
      </w:r>
      <w:r>
        <w:rPr>
          <w:spacing w:val="-2"/>
        </w:rPr>
        <w:t xml:space="preserve"> </w:t>
      </w:r>
      <w:r>
        <w:rPr>
          <w:spacing w:val="-1"/>
        </w:rPr>
        <w:t>Atilio</w:t>
      </w:r>
      <w:r>
        <w:t xml:space="preserve"> </w:t>
      </w:r>
      <w:r>
        <w:rPr>
          <w:spacing w:val="-1"/>
        </w:rPr>
        <w:t>Barberan,</w:t>
      </w:r>
      <w:r>
        <w:rPr>
          <w:spacing w:val="-2"/>
        </w:rPr>
        <w:t xml:space="preserve"> </w:t>
      </w:r>
      <w:r>
        <w:t>Jorge</w:t>
      </w:r>
      <w:r>
        <w:rPr>
          <w:spacing w:val="-1"/>
        </w:rPr>
        <w:t xml:space="preserve"> Heuman, Raúl</w:t>
      </w:r>
      <w:r>
        <w:rPr>
          <w:spacing w:val="1"/>
        </w:rPr>
        <w:t xml:space="preserve"> </w:t>
      </w:r>
      <w:r>
        <w:rPr>
          <w:spacing w:val="-1"/>
        </w:rPr>
        <w:t xml:space="preserve">Petruch </w:t>
      </w:r>
      <w:r>
        <w:t>and</w:t>
      </w:r>
      <w:r>
        <w:rPr>
          <w:spacing w:val="49"/>
        </w:rPr>
        <w:t xml:space="preserve"> </w:t>
      </w:r>
      <w:r>
        <w:rPr>
          <w:spacing w:val="-2"/>
        </w:rPr>
        <w:t>Norma</w:t>
      </w:r>
      <w:r>
        <w:rPr>
          <w:spacing w:val="1"/>
        </w:rPr>
        <w:t xml:space="preserve"> </w:t>
      </w:r>
      <w:r>
        <w:rPr>
          <w:spacing w:val="-1"/>
        </w:rPr>
        <w:t>Ereñú.</w:t>
      </w:r>
    </w:p>
    <w:p w:rsidR="00EA20B7" w:rsidRDefault="00877DD6">
      <w:pPr>
        <w:pStyle w:val="Corpodetexto"/>
        <w:ind w:right="200"/>
      </w:pPr>
      <w:r>
        <w:rPr>
          <w:spacing w:val="-1"/>
        </w:rPr>
        <w:t>On</w:t>
      </w:r>
      <w:r>
        <w:rPr>
          <w:spacing w:val="-2"/>
        </w:rPr>
        <w:t xml:space="preserve"> </w:t>
      </w:r>
      <w:r>
        <w:t>1</w:t>
      </w:r>
      <w:r>
        <w:rPr>
          <w:spacing w:val="-2"/>
        </w:rPr>
        <w:t xml:space="preserve"> </w:t>
      </w:r>
      <w:r>
        <w:rPr>
          <w:spacing w:val="-1"/>
        </w:rPr>
        <w:t>June,</w:t>
      </w:r>
      <w:r>
        <w:rPr>
          <w:spacing w:val="-2"/>
        </w:rPr>
        <w:t xml:space="preserve"> </w:t>
      </w:r>
      <w:r>
        <w:rPr>
          <w:spacing w:val="-1"/>
        </w:rPr>
        <w:t>the</w:t>
      </w:r>
      <w:r>
        <w:rPr>
          <w:spacing w:val="1"/>
        </w:rPr>
        <w:t xml:space="preserve"> </w:t>
      </w:r>
      <w:r>
        <w:rPr>
          <w:spacing w:val="-1"/>
        </w:rPr>
        <w:t>day</w:t>
      </w:r>
      <w:r>
        <w:rPr>
          <w:spacing w:val="-3"/>
        </w:rPr>
        <w:t xml:space="preserve"> </w:t>
      </w:r>
      <w:r>
        <w:t>the</w:t>
      </w:r>
      <w:r>
        <w:rPr>
          <w:spacing w:val="-2"/>
        </w:rPr>
        <w:t xml:space="preserve"> </w:t>
      </w:r>
      <w:r>
        <w:rPr>
          <w:spacing w:val="-1"/>
        </w:rPr>
        <w:t>World</w:t>
      </w:r>
      <w:r>
        <w:rPr>
          <w:spacing w:val="-2"/>
        </w:rPr>
        <w:t xml:space="preserve"> </w:t>
      </w:r>
      <w:r>
        <w:rPr>
          <w:spacing w:val="-1"/>
        </w:rPr>
        <w:t>Cup</w:t>
      </w:r>
      <w:r>
        <w:t xml:space="preserve"> </w:t>
      </w:r>
      <w:r>
        <w:rPr>
          <w:spacing w:val="-1"/>
        </w:rPr>
        <w:t>football</w:t>
      </w:r>
      <w:r>
        <w:t xml:space="preserve"> </w:t>
      </w:r>
      <w:r>
        <w:rPr>
          <w:spacing w:val="-1"/>
        </w:rPr>
        <w:t>began,</w:t>
      </w:r>
      <w:r>
        <w:t xml:space="preserve"> I</w:t>
      </w:r>
      <w:r>
        <w:rPr>
          <w:spacing w:val="1"/>
        </w:rPr>
        <w:t xml:space="preserve"> </w:t>
      </w:r>
      <w:r>
        <w:rPr>
          <w:spacing w:val="-2"/>
        </w:rPr>
        <w:t>was</w:t>
      </w:r>
      <w:r>
        <w:t xml:space="preserve"> </w:t>
      </w:r>
      <w:r>
        <w:rPr>
          <w:spacing w:val="-1"/>
        </w:rPr>
        <w:t>blindfolded</w:t>
      </w:r>
      <w:r>
        <w:rPr>
          <w:spacing w:val="29"/>
        </w:rPr>
        <w:t xml:space="preserve"> </w:t>
      </w:r>
      <w:r>
        <w:t>and</w:t>
      </w:r>
      <w:r>
        <w:rPr>
          <w:spacing w:val="-1"/>
        </w:rPr>
        <w:t xml:space="preserve"> </w:t>
      </w:r>
      <w:r>
        <w:t xml:space="preserve">taken </w:t>
      </w:r>
      <w:r>
        <w:rPr>
          <w:spacing w:val="-1"/>
        </w:rPr>
        <w:t>with</w:t>
      </w:r>
      <w:r>
        <w:t xml:space="preserve"> six </w:t>
      </w:r>
      <w:r>
        <w:rPr>
          <w:spacing w:val="-1"/>
        </w:rPr>
        <w:t>more</w:t>
      </w:r>
      <w:r>
        <w:t xml:space="preserve"> of</w:t>
      </w:r>
      <w:r>
        <w:rPr>
          <w:spacing w:val="-1"/>
        </w:rPr>
        <w:t xml:space="preserve"> </w:t>
      </w:r>
      <w:r>
        <w:t xml:space="preserve">the </w:t>
      </w:r>
      <w:r>
        <w:rPr>
          <w:spacing w:val="-1"/>
        </w:rPr>
        <w:t>detained-disappeared</w:t>
      </w:r>
      <w:r>
        <w:t xml:space="preserve"> </w:t>
      </w:r>
      <w:r>
        <w:rPr>
          <w:spacing w:val="-1"/>
        </w:rPr>
        <w:t>prisoners</w:t>
      </w:r>
      <w:r>
        <w:t xml:space="preserve"> </w:t>
      </w:r>
      <w:r>
        <w:rPr>
          <w:spacing w:val="-1"/>
        </w:rPr>
        <w:t xml:space="preserve">in </w:t>
      </w:r>
      <w:r>
        <w:t>a</w:t>
      </w:r>
      <w:r>
        <w:rPr>
          <w:spacing w:val="37"/>
        </w:rPr>
        <w:t xml:space="preserve"> </w:t>
      </w:r>
      <w:r>
        <w:t>van</w:t>
      </w:r>
      <w:r>
        <w:rPr>
          <w:spacing w:val="-1"/>
        </w:rPr>
        <w:t xml:space="preserve"> (piled like sacks one</w:t>
      </w:r>
      <w:r>
        <w:t xml:space="preserve"> </w:t>
      </w:r>
      <w:r>
        <w:rPr>
          <w:spacing w:val="-1"/>
        </w:rPr>
        <w:t>on</w:t>
      </w:r>
      <w:r>
        <w:rPr>
          <w:spacing w:val="-2"/>
        </w:rPr>
        <w:t xml:space="preserve"> </w:t>
      </w:r>
      <w:r>
        <w:rPr>
          <w:spacing w:val="-1"/>
        </w:rPr>
        <w:t>top of</w:t>
      </w:r>
      <w:r>
        <w:rPr>
          <w:spacing w:val="1"/>
        </w:rPr>
        <w:t xml:space="preserve"> </w:t>
      </w:r>
      <w:r>
        <w:rPr>
          <w:spacing w:val="-1"/>
        </w:rPr>
        <w:t xml:space="preserve">the other) </w:t>
      </w:r>
      <w:r>
        <w:t>to</w:t>
      </w:r>
      <w:r>
        <w:rPr>
          <w:spacing w:val="-1"/>
        </w:rPr>
        <w:t xml:space="preserve"> </w:t>
      </w:r>
      <w:r>
        <w:t>a</w:t>
      </w:r>
      <w:r>
        <w:rPr>
          <w:spacing w:val="1"/>
        </w:rPr>
        <w:t xml:space="preserve"> </w:t>
      </w:r>
      <w:r>
        <w:rPr>
          <w:spacing w:val="-1"/>
        </w:rPr>
        <w:t>place</w:t>
      </w:r>
      <w:r>
        <w:rPr>
          <w:spacing w:val="1"/>
        </w:rPr>
        <w:t xml:space="preserve"> </w:t>
      </w:r>
      <w:r>
        <w:rPr>
          <w:spacing w:val="-1"/>
        </w:rPr>
        <w:t>which</w:t>
      </w:r>
      <w:r>
        <w:rPr>
          <w:spacing w:val="29"/>
        </w:rPr>
        <w:t xml:space="preserve"> </w:t>
      </w:r>
      <w:r>
        <w:rPr>
          <w:spacing w:val="-1"/>
        </w:rPr>
        <w:t>turned</w:t>
      </w:r>
      <w:r>
        <w:rPr>
          <w:spacing w:val="-2"/>
        </w:rPr>
        <w:t xml:space="preserve"> </w:t>
      </w:r>
      <w:r>
        <w:rPr>
          <w:spacing w:val="-1"/>
        </w:rPr>
        <w:t>out</w:t>
      </w:r>
      <w:r>
        <w:t xml:space="preserve"> </w:t>
      </w:r>
      <w:r>
        <w:rPr>
          <w:spacing w:val="-1"/>
        </w:rPr>
        <w:t>to be</w:t>
      </w:r>
      <w:r>
        <w:t xml:space="preserve"> </w:t>
      </w:r>
      <w:r>
        <w:rPr>
          <w:spacing w:val="-1"/>
        </w:rPr>
        <w:t>the</w:t>
      </w:r>
      <w:r>
        <w:rPr>
          <w:spacing w:val="-2"/>
        </w:rPr>
        <w:t xml:space="preserve"> </w:t>
      </w:r>
      <w:r>
        <w:rPr>
          <w:spacing w:val="-1"/>
        </w:rPr>
        <w:t>Gregorio de Laferrère</w:t>
      </w:r>
      <w:r>
        <w:rPr>
          <w:spacing w:val="1"/>
        </w:rPr>
        <w:t xml:space="preserve"> </w:t>
      </w:r>
      <w:r>
        <w:rPr>
          <w:spacing w:val="-1"/>
        </w:rPr>
        <w:t>police station.</w:t>
      </w:r>
    </w:p>
    <w:p w:rsidR="00EA20B7" w:rsidRDefault="00877DD6">
      <w:pPr>
        <w:pStyle w:val="Corpodetexto"/>
        <w:spacing w:before="120"/>
        <w:ind w:right="306"/>
      </w:pPr>
      <w:r>
        <w:rPr>
          <w:spacing w:val="-1"/>
        </w:rPr>
        <w:t>One</w:t>
      </w:r>
      <w:r>
        <w:t xml:space="preserve"> </w:t>
      </w:r>
      <w:r>
        <w:rPr>
          <w:spacing w:val="-1"/>
        </w:rPr>
        <w:t>of the most</w:t>
      </w:r>
      <w:r>
        <w:t xml:space="preserve"> </w:t>
      </w:r>
      <w:r>
        <w:rPr>
          <w:spacing w:val="-1"/>
        </w:rPr>
        <w:t>enthusiastic torturers took</w:t>
      </w:r>
      <w:r>
        <w:t xml:space="preserve"> </w:t>
      </w:r>
      <w:r>
        <w:rPr>
          <w:spacing w:val="-1"/>
        </w:rPr>
        <w:t>part</w:t>
      </w:r>
      <w:r>
        <w:t xml:space="preserve"> </w:t>
      </w:r>
      <w:r>
        <w:rPr>
          <w:spacing w:val="-1"/>
        </w:rPr>
        <w:t>in</w:t>
      </w:r>
      <w:r>
        <w:t xml:space="preserve"> </w:t>
      </w:r>
      <w:r>
        <w:rPr>
          <w:spacing w:val="-1"/>
        </w:rPr>
        <w:t>our transfer.</w:t>
      </w:r>
      <w:r>
        <w:t xml:space="preserve"> I</w:t>
      </w:r>
      <w:r>
        <w:rPr>
          <w:spacing w:val="23"/>
        </w:rPr>
        <w:t xml:space="preserve"> </w:t>
      </w:r>
      <w:r>
        <w:t>am</w:t>
      </w:r>
      <w:r>
        <w:rPr>
          <w:spacing w:val="-2"/>
        </w:rPr>
        <w:t xml:space="preserve"> </w:t>
      </w:r>
      <w:r>
        <w:rPr>
          <w:spacing w:val="-1"/>
        </w:rPr>
        <w:t>also certain that</w:t>
      </w:r>
      <w:r>
        <w:t xml:space="preserve"> </w:t>
      </w:r>
      <w:r>
        <w:rPr>
          <w:spacing w:val="-1"/>
        </w:rPr>
        <w:t>he was</w:t>
      </w:r>
      <w:r>
        <w:t xml:space="preserve"> the </w:t>
      </w:r>
      <w:r>
        <w:rPr>
          <w:spacing w:val="-2"/>
        </w:rPr>
        <w:t>person</w:t>
      </w:r>
      <w:r>
        <w:t xml:space="preserve"> </w:t>
      </w:r>
      <w:r>
        <w:rPr>
          <w:spacing w:val="-2"/>
        </w:rPr>
        <w:t>who</w:t>
      </w:r>
      <w:r>
        <w:t xml:space="preserve"> </w:t>
      </w:r>
      <w:r>
        <w:rPr>
          <w:spacing w:val="-1"/>
        </w:rPr>
        <w:t>shot</w:t>
      </w:r>
      <w:r>
        <w:t xml:space="preserve"> </w:t>
      </w:r>
      <w:r>
        <w:rPr>
          <w:spacing w:val="-2"/>
        </w:rPr>
        <w:t>me</w:t>
      </w:r>
      <w:r>
        <w:rPr>
          <w:spacing w:val="2"/>
        </w:rPr>
        <w:t xml:space="preserve"> </w:t>
      </w:r>
      <w:r>
        <w:rPr>
          <w:spacing w:val="-1"/>
        </w:rPr>
        <w:t>when</w:t>
      </w:r>
      <w:r>
        <w:t xml:space="preserve"> I</w:t>
      </w:r>
      <w:r>
        <w:rPr>
          <w:spacing w:val="-1"/>
        </w:rPr>
        <w:t xml:space="preserve"> was</w:t>
      </w:r>
      <w:r>
        <w:rPr>
          <w:spacing w:val="37"/>
        </w:rPr>
        <w:t xml:space="preserve"> </w:t>
      </w:r>
      <w:r>
        <w:rPr>
          <w:spacing w:val="-1"/>
        </w:rPr>
        <w:t>kidnapped.</w:t>
      </w:r>
      <w:r>
        <w:rPr>
          <w:spacing w:val="-2"/>
        </w:rPr>
        <w:t xml:space="preserve"> </w:t>
      </w:r>
      <w:r>
        <w:rPr>
          <w:spacing w:val="-1"/>
        </w:rPr>
        <w:t>The</w:t>
      </w:r>
      <w:r>
        <w:rPr>
          <w:spacing w:val="1"/>
        </w:rPr>
        <w:t xml:space="preserve"> </w:t>
      </w:r>
      <w:r>
        <w:rPr>
          <w:spacing w:val="-1"/>
        </w:rPr>
        <w:t>route</w:t>
      </w:r>
      <w:r>
        <w:rPr>
          <w:spacing w:val="-2"/>
        </w:rPr>
        <w:t xml:space="preserve"> </w:t>
      </w:r>
      <w:r>
        <w:rPr>
          <w:spacing w:val="-1"/>
        </w:rPr>
        <w:t>and</w:t>
      </w:r>
      <w:r>
        <w:rPr>
          <w:spacing w:val="-2"/>
        </w:rPr>
        <w:t xml:space="preserve"> </w:t>
      </w:r>
      <w:r>
        <w:rPr>
          <w:spacing w:val="-1"/>
        </w:rPr>
        <w:t>time</w:t>
      </w:r>
      <w:r>
        <w:t xml:space="preserve"> </w:t>
      </w:r>
      <w:r>
        <w:rPr>
          <w:spacing w:val="-1"/>
        </w:rPr>
        <w:t>taken</w:t>
      </w:r>
      <w:r>
        <w:t xml:space="preserve"> </w:t>
      </w:r>
      <w:r>
        <w:rPr>
          <w:spacing w:val="-1"/>
        </w:rPr>
        <w:t>confirmed</w:t>
      </w:r>
      <w:r>
        <w:rPr>
          <w:spacing w:val="-2"/>
        </w:rPr>
        <w:t xml:space="preserve"> </w:t>
      </w:r>
      <w:r>
        <w:rPr>
          <w:spacing w:val="-1"/>
        </w:rPr>
        <w:t>my</w:t>
      </w:r>
      <w:r>
        <w:rPr>
          <w:spacing w:val="-2"/>
        </w:rPr>
        <w:t xml:space="preserve"> </w:t>
      </w:r>
      <w:r>
        <w:rPr>
          <w:spacing w:val="-1"/>
        </w:rPr>
        <w:t>hypothesis</w:t>
      </w:r>
      <w:r>
        <w:t xml:space="preserve"> as</w:t>
      </w:r>
      <w:r>
        <w:rPr>
          <w:spacing w:val="29"/>
        </w:rPr>
        <w:t xml:space="preserve"> </w:t>
      </w:r>
      <w:r>
        <w:t>to</w:t>
      </w:r>
      <w:r>
        <w:rPr>
          <w:spacing w:val="-2"/>
        </w:rPr>
        <w:t xml:space="preserve"> </w:t>
      </w:r>
      <w:r>
        <w:rPr>
          <w:spacing w:val="-1"/>
        </w:rPr>
        <w:t>the</w:t>
      </w:r>
      <w:r>
        <w:t xml:space="preserve"> </w:t>
      </w:r>
      <w:r>
        <w:rPr>
          <w:spacing w:val="-1"/>
        </w:rPr>
        <w:t xml:space="preserve">location </w:t>
      </w:r>
      <w:r>
        <w:t>of</w:t>
      </w:r>
      <w:r>
        <w:rPr>
          <w:spacing w:val="-1"/>
        </w:rPr>
        <w:t xml:space="preserve"> the</w:t>
      </w:r>
      <w:r>
        <w:t xml:space="preserve"> </w:t>
      </w:r>
      <w:r>
        <w:rPr>
          <w:spacing w:val="-1"/>
        </w:rPr>
        <w:t>detention centre.</w:t>
      </w:r>
    </w:p>
    <w:p w:rsidR="00EA20B7" w:rsidRDefault="00877DD6">
      <w:pPr>
        <w:pStyle w:val="Corpodetexto"/>
        <w:spacing w:before="120"/>
        <w:ind w:right="138"/>
      </w:pPr>
      <w:r>
        <w:t>A</w:t>
      </w:r>
      <w:r>
        <w:rPr>
          <w:spacing w:val="1"/>
        </w:rPr>
        <w:t xml:space="preserve"> </w:t>
      </w:r>
      <w:r>
        <w:rPr>
          <w:spacing w:val="-1"/>
        </w:rPr>
        <w:t>fact</w:t>
      </w:r>
      <w:r>
        <w:rPr>
          <w:spacing w:val="2"/>
        </w:rPr>
        <w:t xml:space="preserve"> </w:t>
      </w:r>
      <w:r>
        <w:rPr>
          <w:spacing w:val="-1"/>
        </w:rPr>
        <w:t>which became</w:t>
      </w:r>
      <w:r>
        <w:t xml:space="preserve"> </w:t>
      </w:r>
      <w:r>
        <w:rPr>
          <w:spacing w:val="-1"/>
        </w:rPr>
        <w:t>extremely</w:t>
      </w:r>
      <w:r>
        <w:rPr>
          <w:spacing w:val="-2"/>
        </w:rPr>
        <w:t xml:space="preserve"> </w:t>
      </w:r>
      <w:r>
        <w:rPr>
          <w:spacing w:val="-1"/>
        </w:rPr>
        <w:t>important</w:t>
      </w:r>
      <w:r>
        <w:rPr>
          <w:spacing w:val="1"/>
        </w:rPr>
        <w:t xml:space="preserve"> </w:t>
      </w:r>
      <w:r>
        <w:rPr>
          <w:spacing w:val="-1"/>
        </w:rPr>
        <w:t>later on,</w:t>
      </w:r>
      <w:r>
        <w:t xml:space="preserve"> </w:t>
      </w:r>
      <w:r>
        <w:rPr>
          <w:spacing w:val="-2"/>
        </w:rPr>
        <w:t>was</w:t>
      </w:r>
      <w:r>
        <w:rPr>
          <w:spacing w:val="1"/>
        </w:rPr>
        <w:t xml:space="preserve"> </w:t>
      </w:r>
      <w:r>
        <w:rPr>
          <w:spacing w:val="-1"/>
        </w:rPr>
        <w:t>my</w:t>
      </w:r>
      <w:r>
        <w:rPr>
          <w:spacing w:val="23"/>
        </w:rPr>
        <w:t xml:space="preserve"> </w:t>
      </w:r>
      <w:r>
        <w:rPr>
          <w:spacing w:val="-1"/>
        </w:rPr>
        <w:t>professional</w:t>
      </w:r>
      <w:r>
        <w:rPr>
          <w:spacing w:val="-2"/>
        </w:rPr>
        <w:t xml:space="preserve"> </w:t>
      </w:r>
      <w:r>
        <w:t>participation from</w:t>
      </w:r>
      <w:r>
        <w:rPr>
          <w:spacing w:val="-3"/>
        </w:rPr>
        <w:t xml:space="preserve"> </w:t>
      </w:r>
      <w:r>
        <w:t>1971 in</w:t>
      </w:r>
      <w:r>
        <w:rPr>
          <w:spacing w:val="-1"/>
        </w:rPr>
        <w:t xml:space="preserve"> </w:t>
      </w:r>
      <w:r>
        <w:t xml:space="preserve">a </w:t>
      </w:r>
      <w:r>
        <w:rPr>
          <w:spacing w:val="-1"/>
        </w:rPr>
        <w:t>Model</w:t>
      </w:r>
      <w:r>
        <w:rPr>
          <w:spacing w:val="-3"/>
        </w:rPr>
        <w:t xml:space="preserve"> </w:t>
      </w:r>
      <w:r>
        <w:t>School for</w:t>
      </w:r>
      <w:r>
        <w:rPr>
          <w:spacing w:val="-1"/>
        </w:rPr>
        <w:t xml:space="preserve"> </w:t>
      </w:r>
      <w:r>
        <w:t>the</w:t>
      </w:r>
      <w:r>
        <w:rPr>
          <w:spacing w:val="25"/>
        </w:rPr>
        <w:t xml:space="preserve"> </w:t>
      </w:r>
      <w:r>
        <w:rPr>
          <w:spacing w:val="-1"/>
        </w:rPr>
        <w:t>Social</w:t>
      </w:r>
      <w:r>
        <w:t xml:space="preserve"> </w:t>
      </w:r>
      <w:r>
        <w:rPr>
          <w:spacing w:val="-1"/>
        </w:rPr>
        <w:t>Integration</w:t>
      </w:r>
      <w:r>
        <w:rPr>
          <w:spacing w:val="-2"/>
        </w:rPr>
        <w:t xml:space="preserve"> </w:t>
      </w:r>
      <w:r>
        <w:rPr>
          <w:spacing w:val="-1"/>
        </w:rPr>
        <w:t>of</w:t>
      </w:r>
      <w:r>
        <w:t xml:space="preserve"> </w:t>
      </w:r>
      <w:r>
        <w:rPr>
          <w:spacing w:val="-1"/>
        </w:rPr>
        <w:t>Handicapped</w:t>
      </w:r>
      <w:r>
        <w:rPr>
          <w:spacing w:val="-2"/>
        </w:rPr>
        <w:t xml:space="preserve"> </w:t>
      </w:r>
      <w:r>
        <w:rPr>
          <w:spacing w:val="-1"/>
        </w:rPr>
        <w:t>Children,</w:t>
      </w:r>
      <w:r>
        <w:t xml:space="preserve"> </w:t>
      </w:r>
      <w:r>
        <w:rPr>
          <w:spacing w:val="-1"/>
        </w:rPr>
        <w:t>set</w:t>
      </w:r>
      <w:r>
        <w:t xml:space="preserve"> </w:t>
      </w:r>
      <w:r>
        <w:rPr>
          <w:spacing w:val="-1"/>
        </w:rPr>
        <w:t>up</w:t>
      </w:r>
      <w:r>
        <w:t xml:space="preserve"> </w:t>
      </w:r>
      <w:r>
        <w:rPr>
          <w:spacing w:val="-1"/>
        </w:rPr>
        <w:t>in</w:t>
      </w:r>
      <w:r>
        <w:rPr>
          <w:spacing w:val="-2"/>
        </w:rPr>
        <w:t xml:space="preserve"> </w:t>
      </w:r>
      <w:r>
        <w:rPr>
          <w:spacing w:val="-1"/>
        </w:rPr>
        <w:t>1963.</w:t>
      </w:r>
      <w:r>
        <w:t xml:space="preserve"> </w:t>
      </w:r>
      <w:r>
        <w:rPr>
          <w:spacing w:val="-1"/>
        </w:rPr>
        <w:t>The</w:t>
      </w:r>
      <w:r>
        <w:rPr>
          <w:spacing w:val="33"/>
        </w:rPr>
        <w:t xml:space="preserve"> </w:t>
      </w:r>
      <w:r>
        <w:rPr>
          <w:spacing w:val="-1"/>
        </w:rPr>
        <w:t>school</w:t>
      </w:r>
      <w:r>
        <w:rPr>
          <w:spacing w:val="1"/>
        </w:rPr>
        <w:t xml:space="preserve"> </w:t>
      </w:r>
      <w:r>
        <w:rPr>
          <w:spacing w:val="-2"/>
        </w:rPr>
        <w:t>was</w:t>
      </w:r>
      <w:r>
        <w:t xml:space="preserve"> </w:t>
      </w:r>
      <w:r>
        <w:rPr>
          <w:spacing w:val="-1"/>
        </w:rPr>
        <w:t>in</w:t>
      </w:r>
      <w:r>
        <w:t xml:space="preserve"> </w:t>
      </w:r>
      <w:r>
        <w:rPr>
          <w:spacing w:val="-1"/>
        </w:rPr>
        <w:t>Hurlingham,</w:t>
      </w:r>
      <w:r>
        <w:t xml:space="preserve"> </w:t>
      </w:r>
      <w:r>
        <w:rPr>
          <w:spacing w:val="-1"/>
        </w:rPr>
        <w:t>part</w:t>
      </w:r>
      <w:r>
        <w:t xml:space="preserve"> </w:t>
      </w:r>
      <w:r>
        <w:rPr>
          <w:spacing w:val="-1"/>
        </w:rPr>
        <w:t>of</w:t>
      </w:r>
      <w:r>
        <w:t xml:space="preserve"> </w:t>
      </w:r>
      <w:r>
        <w:rPr>
          <w:spacing w:val="-1"/>
        </w:rPr>
        <w:t>Moró</w:t>
      </w:r>
      <w:r>
        <w:rPr>
          <w:spacing w:val="-1"/>
        </w:rPr>
        <w:t>n,</w:t>
      </w:r>
      <w:r>
        <w:t xml:space="preserve"> </w:t>
      </w:r>
      <w:r>
        <w:rPr>
          <w:spacing w:val="-1"/>
        </w:rPr>
        <w:t>Buenos</w:t>
      </w:r>
      <w:r>
        <w:t xml:space="preserve"> </w:t>
      </w:r>
      <w:r>
        <w:rPr>
          <w:spacing w:val="-1"/>
        </w:rPr>
        <w:t>Aires</w:t>
      </w:r>
      <w:r>
        <w:rPr>
          <w:spacing w:val="-2"/>
        </w:rPr>
        <w:t xml:space="preserve"> province.</w:t>
      </w:r>
    </w:p>
    <w:p w:rsidR="00EA20B7" w:rsidRDefault="00877DD6">
      <w:pPr>
        <w:pStyle w:val="Corpodetexto"/>
        <w:ind w:right="138"/>
      </w:pPr>
      <w:r>
        <w:rPr>
          <w:spacing w:val="-1"/>
        </w:rPr>
        <w:t>On</w:t>
      </w:r>
      <w:r>
        <w:rPr>
          <w:spacing w:val="-2"/>
        </w:rPr>
        <w:t xml:space="preserve"> </w:t>
      </w:r>
      <w:r>
        <w:rPr>
          <w:spacing w:val="-1"/>
        </w:rPr>
        <w:t>18</w:t>
      </w:r>
      <w:r>
        <w:rPr>
          <w:spacing w:val="-2"/>
        </w:rPr>
        <w:t xml:space="preserve"> </w:t>
      </w:r>
      <w:r>
        <w:rPr>
          <w:spacing w:val="-1"/>
        </w:rPr>
        <w:t>August, after spending</w:t>
      </w:r>
      <w:r>
        <w:t xml:space="preserve"> </w:t>
      </w:r>
      <w:r>
        <w:rPr>
          <w:spacing w:val="-1"/>
        </w:rPr>
        <w:t>two</w:t>
      </w:r>
      <w:r>
        <w:t xml:space="preserve"> </w:t>
      </w:r>
      <w:r>
        <w:rPr>
          <w:spacing w:val="-1"/>
        </w:rPr>
        <w:t>months in</w:t>
      </w:r>
      <w:r>
        <w:rPr>
          <w:spacing w:val="-2"/>
        </w:rPr>
        <w:t xml:space="preserve"> </w:t>
      </w:r>
      <w:r>
        <w:t>a</w:t>
      </w:r>
      <w:r>
        <w:rPr>
          <w:spacing w:val="-1"/>
        </w:rPr>
        <w:t xml:space="preserve"> police</w:t>
      </w:r>
      <w:r>
        <w:t xml:space="preserve"> </w:t>
      </w:r>
      <w:r>
        <w:rPr>
          <w:spacing w:val="-1"/>
        </w:rPr>
        <w:t>cell (one</w:t>
      </w:r>
      <w:r>
        <w:t xml:space="preserve"> </w:t>
      </w:r>
      <w:r>
        <w:rPr>
          <w:spacing w:val="-1"/>
        </w:rPr>
        <w:t>night</w:t>
      </w:r>
      <w:r>
        <w:rPr>
          <w:spacing w:val="39"/>
        </w:rPr>
        <w:t xml:space="preserve"> </w:t>
      </w:r>
      <w:r>
        <w:rPr>
          <w:spacing w:val="-1"/>
        </w:rPr>
        <w:t>they</w:t>
      </w:r>
      <w:r>
        <w:rPr>
          <w:spacing w:val="-2"/>
        </w:rPr>
        <w:t xml:space="preserve"> </w:t>
      </w:r>
      <w:r>
        <w:rPr>
          <w:spacing w:val="-1"/>
        </w:rPr>
        <w:t>made</w:t>
      </w:r>
      <w:r>
        <w:t xml:space="preserve"> </w:t>
      </w:r>
      <w:r>
        <w:rPr>
          <w:spacing w:val="-2"/>
        </w:rPr>
        <w:t>me</w:t>
      </w:r>
      <w:r>
        <w:rPr>
          <w:spacing w:val="1"/>
        </w:rPr>
        <w:t xml:space="preserve"> </w:t>
      </w:r>
      <w:r>
        <w:rPr>
          <w:spacing w:val="-1"/>
        </w:rPr>
        <w:t xml:space="preserve">sign </w:t>
      </w:r>
      <w:r>
        <w:t xml:space="preserve">a </w:t>
      </w:r>
      <w:r>
        <w:rPr>
          <w:spacing w:val="-1"/>
        </w:rPr>
        <w:t>piece</w:t>
      </w:r>
      <w:r>
        <w:t xml:space="preserve"> </w:t>
      </w:r>
      <w:r>
        <w:rPr>
          <w:spacing w:val="-1"/>
        </w:rPr>
        <w:t>of</w:t>
      </w:r>
      <w:r>
        <w:t xml:space="preserve"> </w:t>
      </w:r>
      <w:r>
        <w:rPr>
          <w:spacing w:val="-1"/>
        </w:rPr>
        <w:t>paper</w:t>
      </w:r>
      <w:r>
        <w:t xml:space="preserve"> - </w:t>
      </w:r>
      <w:r>
        <w:rPr>
          <w:spacing w:val="-1"/>
        </w:rPr>
        <w:t>with</w:t>
      </w:r>
      <w:r>
        <w:t xml:space="preserve"> </w:t>
      </w:r>
      <w:r>
        <w:rPr>
          <w:spacing w:val="-2"/>
        </w:rPr>
        <w:t xml:space="preserve">my </w:t>
      </w:r>
      <w:r>
        <w:t xml:space="preserve">eyes </w:t>
      </w:r>
      <w:r>
        <w:rPr>
          <w:spacing w:val="-1"/>
        </w:rPr>
        <w:t xml:space="preserve">blindfolded </w:t>
      </w:r>
      <w:r>
        <w:t>-</w:t>
      </w:r>
      <w:r>
        <w:rPr>
          <w:spacing w:val="27"/>
        </w:rPr>
        <w:t xml:space="preserve"> </w:t>
      </w:r>
      <w:r>
        <w:rPr>
          <w:spacing w:val="-1"/>
        </w:rPr>
        <w:t>which</w:t>
      </w:r>
      <w:r>
        <w:rPr>
          <w:spacing w:val="1"/>
        </w:rPr>
        <w:t xml:space="preserve"> </w:t>
      </w:r>
      <w:r>
        <w:rPr>
          <w:spacing w:val="-2"/>
        </w:rPr>
        <w:t>was</w:t>
      </w:r>
      <w:r>
        <w:t xml:space="preserve"> </w:t>
      </w:r>
      <w:r>
        <w:rPr>
          <w:spacing w:val="-1"/>
        </w:rPr>
        <w:t>later</w:t>
      </w:r>
      <w:r>
        <w:t xml:space="preserve"> </w:t>
      </w:r>
      <w:r>
        <w:rPr>
          <w:spacing w:val="-1"/>
        </w:rPr>
        <w:t>used as my</w:t>
      </w:r>
      <w:r>
        <w:t xml:space="preserve"> </w:t>
      </w:r>
      <w:r>
        <w:rPr>
          <w:spacing w:val="-1"/>
        </w:rPr>
        <w:t>initial</w:t>
      </w:r>
      <w:r>
        <w:t xml:space="preserve"> </w:t>
      </w:r>
      <w:r>
        <w:rPr>
          <w:spacing w:val="-1"/>
        </w:rPr>
        <w:t>statement to the</w:t>
      </w:r>
      <w:r>
        <w:rPr>
          <w:spacing w:val="1"/>
        </w:rPr>
        <w:t xml:space="preserve"> </w:t>
      </w:r>
      <w:r>
        <w:rPr>
          <w:spacing w:val="-1"/>
        </w:rPr>
        <w:t xml:space="preserve">Regular </w:t>
      </w:r>
      <w:r>
        <w:rPr>
          <w:spacing w:val="-2"/>
        </w:rPr>
        <w:t>Court</w:t>
      </w:r>
      <w:r>
        <w:rPr>
          <w:spacing w:val="34"/>
        </w:rPr>
        <w:t xml:space="preserve"> </w:t>
      </w:r>
      <w:r>
        <w:rPr>
          <w:spacing w:val="-1"/>
        </w:rPr>
        <w:t>Martial</w:t>
      </w:r>
      <w:r>
        <w:t xml:space="preserve"> 1/1),</w:t>
      </w:r>
      <w:r>
        <w:rPr>
          <w:spacing w:val="-4"/>
        </w:rPr>
        <w:t xml:space="preserve"> </w:t>
      </w:r>
      <w:r>
        <w:rPr>
          <w:spacing w:val="-1"/>
        </w:rPr>
        <w:t>they</w:t>
      </w:r>
      <w:r>
        <w:rPr>
          <w:spacing w:val="-3"/>
        </w:rPr>
        <w:t xml:space="preserve"> </w:t>
      </w:r>
      <w:r>
        <w:t>took</w:t>
      </w:r>
      <w:r>
        <w:rPr>
          <w:spacing w:val="-1"/>
        </w:rPr>
        <w:t xml:space="preserve"> </w:t>
      </w:r>
      <w:r>
        <w:rPr>
          <w:spacing w:val="-2"/>
        </w:rPr>
        <w:t>me</w:t>
      </w:r>
      <w:r>
        <w:rPr>
          <w:spacing w:val="1"/>
        </w:rPr>
        <w:t xml:space="preserve"> </w:t>
      </w:r>
      <w:r>
        <w:t>to</w:t>
      </w:r>
      <w:r>
        <w:rPr>
          <w:spacing w:val="-1"/>
        </w:rPr>
        <w:t xml:space="preserve"> the regimental</w:t>
      </w:r>
      <w:r>
        <w:rPr>
          <w:spacing w:val="-2"/>
        </w:rPr>
        <w:t xml:space="preserve"> </w:t>
      </w:r>
      <w:r>
        <w:rPr>
          <w:spacing w:val="-1"/>
        </w:rPr>
        <w:t xml:space="preserve">headquarters </w:t>
      </w:r>
      <w:r>
        <w:t>at</w:t>
      </w:r>
      <w:r>
        <w:rPr>
          <w:spacing w:val="47"/>
        </w:rPr>
        <w:t xml:space="preserve"> </w:t>
      </w:r>
      <w:r>
        <w:rPr>
          <w:spacing w:val="-1"/>
        </w:rPr>
        <w:t>Palermo, Buenos</w:t>
      </w:r>
      <w:r>
        <w:rPr>
          <w:spacing w:val="-3"/>
        </w:rPr>
        <w:t xml:space="preserve"> </w:t>
      </w:r>
      <w:r>
        <w:rPr>
          <w:spacing w:val="-1"/>
        </w:rPr>
        <w:t>Aires. There the</w:t>
      </w:r>
      <w:r>
        <w:t xml:space="preserve"> </w:t>
      </w:r>
      <w:r>
        <w:rPr>
          <w:spacing w:val="-1"/>
        </w:rPr>
        <w:t>magistrate</w:t>
      </w:r>
      <w:r>
        <w:t xml:space="preserve"> </w:t>
      </w:r>
      <w:r>
        <w:rPr>
          <w:spacing w:val="-1"/>
        </w:rPr>
        <w:t>informed</w:t>
      </w:r>
      <w:r>
        <w:t xml:space="preserve"> </w:t>
      </w:r>
      <w:r>
        <w:rPr>
          <w:spacing w:val="-2"/>
        </w:rPr>
        <w:t>me</w:t>
      </w:r>
      <w:r>
        <w:t xml:space="preserve"> </w:t>
      </w:r>
      <w:r>
        <w:rPr>
          <w:spacing w:val="-1"/>
        </w:rPr>
        <w:t>of</w:t>
      </w:r>
      <w:r>
        <w:rPr>
          <w:spacing w:val="-2"/>
        </w:rPr>
        <w:t xml:space="preserve"> </w:t>
      </w:r>
      <w:r>
        <w:rPr>
          <w:spacing w:val="-1"/>
        </w:rPr>
        <w:t>the</w:t>
      </w:r>
      <w:r>
        <w:rPr>
          <w:spacing w:val="41"/>
        </w:rPr>
        <w:t xml:space="preserve"> </w:t>
      </w:r>
      <w:r>
        <w:rPr>
          <w:spacing w:val="-1"/>
        </w:rPr>
        <w:t>charges</w:t>
      </w:r>
      <w:r>
        <w:rPr>
          <w:spacing w:val="-2"/>
        </w:rPr>
        <w:t xml:space="preserve"> against</w:t>
      </w:r>
      <w:r>
        <w:t xml:space="preserve"> </w:t>
      </w:r>
      <w:r>
        <w:rPr>
          <w:spacing w:val="-1"/>
        </w:rPr>
        <w:t>me. Among them was the</w:t>
      </w:r>
      <w:r>
        <w:t xml:space="preserve"> </w:t>
      </w:r>
      <w:r>
        <w:rPr>
          <w:spacing w:val="-1"/>
        </w:rPr>
        <w:t>fact that</w:t>
      </w:r>
      <w:r>
        <w:rPr>
          <w:spacing w:val="2"/>
        </w:rPr>
        <w:t xml:space="preserve"> </w:t>
      </w:r>
      <w:r>
        <w:t>I</w:t>
      </w:r>
      <w:r>
        <w:rPr>
          <w:spacing w:val="-2"/>
        </w:rPr>
        <w:t xml:space="preserve"> </w:t>
      </w:r>
      <w:r>
        <w:rPr>
          <w:spacing w:val="-1"/>
        </w:rPr>
        <w:t>had</w:t>
      </w:r>
      <w:r>
        <w:t xml:space="preserve"> </w:t>
      </w:r>
      <w:r>
        <w:rPr>
          <w:spacing w:val="-2"/>
        </w:rPr>
        <w:t>worked</w:t>
      </w:r>
      <w:r>
        <w:rPr>
          <w:spacing w:val="-1"/>
        </w:rPr>
        <w:t xml:space="preserve"> at</w:t>
      </w:r>
      <w:r>
        <w:rPr>
          <w:spacing w:val="48"/>
        </w:rPr>
        <w:t xml:space="preserve"> </w:t>
      </w:r>
      <w:r>
        <w:t xml:space="preserve">the </w:t>
      </w:r>
      <w:r>
        <w:rPr>
          <w:spacing w:val="-1"/>
        </w:rPr>
        <w:t>Model</w:t>
      </w:r>
      <w:r>
        <w:t xml:space="preserve"> School</w:t>
      </w:r>
      <w:r>
        <w:rPr>
          <w:spacing w:val="-2"/>
        </w:rPr>
        <w:t xml:space="preserve"> </w:t>
      </w:r>
      <w:r>
        <w:t>in</w:t>
      </w:r>
      <w:r>
        <w:rPr>
          <w:spacing w:val="-1"/>
        </w:rPr>
        <w:t xml:space="preserve"> Hurlingham.</w:t>
      </w:r>
    </w:p>
    <w:p w:rsidR="00EA20B7" w:rsidRDefault="00877DD6">
      <w:pPr>
        <w:pStyle w:val="Corpodetexto"/>
        <w:ind w:right="138"/>
      </w:pPr>
      <w:r>
        <w:rPr>
          <w:spacing w:val="-1"/>
        </w:rPr>
        <w:t>At</w:t>
      </w:r>
      <w:r>
        <w:t xml:space="preserve"> </w:t>
      </w:r>
      <w:r>
        <w:rPr>
          <w:spacing w:val="-1"/>
        </w:rPr>
        <w:t>my</w:t>
      </w:r>
      <w:r>
        <w:rPr>
          <w:spacing w:val="-2"/>
        </w:rPr>
        <w:t xml:space="preserve"> </w:t>
      </w:r>
      <w:r>
        <w:rPr>
          <w:spacing w:val="-1"/>
        </w:rPr>
        <w:t>trial</w:t>
      </w:r>
      <w:r>
        <w:t xml:space="preserve"> I</w:t>
      </w:r>
      <w:r>
        <w:rPr>
          <w:spacing w:val="-2"/>
        </w:rPr>
        <w:t xml:space="preserve"> </w:t>
      </w:r>
      <w:r>
        <w:rPr>
          <w:spacing w:val="-1"/>
        </w:rPr>
        <w:t>denounced</w:t>
      </w:r>
      <w:r>
        <w:rPr>
          <w:spacing w:val="-2"/>
        </w:rPr>
        <w:t xml:space="preserve"> </w:t>
      </w:r>
      <w:r>
        <w:t>all</w:t>
      </w:r>
      <w:r>
        <w:rPr>
          <w:spacing w:val="-2"/>
        </w:rPr>
        <w:t xml:space="preserve"> </w:t>
      </w:r>
      <w:r>
        <w:rPr>
          <w:spacing w:val="-1"/>
        </w:rPr>
        <w:t>the</w:t>
      </w:r>
      <w:r>
        <w:t xml:space="preserve"> </w:t>
      </w:r>
      <w:r>
        <w:rPr>
          <w:spacing w:val="-1"/>
        </w:rPr>
        <w:t>violations</w:t>
      </w:r>
      <w:r>
        <w:rPr>
          <w:spacing w:val="-2"/>
        </w:rPr>
        <w:t xml:space="preserve"> </w:t>
      </w:r>
      <w:r>
        <w:rPr>
          <w:spacing w:val="-1"/>
        </w:rPr>
        <w:t>of</w:t>
      </w:r>
      <w:r>
        <w:t xml:space="preserve"> </w:t>
      </w:r>
      <w:r>
        <w:rPr>
          <w:spacing w:val="-1"/>
        </w:rPr>
        <w:t>my</w:t>
      </w:r>
      <w:r>
        <w:rPr>
          <w:spacing w:val="-2"/>
        </w:rPr>
        <w:t xml:space="preserve"> </w:t>
      </w:r>
      <w:r>
        <w:rPr>
          <w:spacing w:val="-1"/>
        </w:rPr>
        <w:t>rights,</w:t>
      </w:r>
      <w:r>
        <w:t xml:space="preserve"> </w:t>
      </w:r>
      <w:r>
        <w:rPr>
          <w:spacing w:val="-2"/>
        </w:rPr>
        <w:t>Including</w:t>
      </w:r>
      <w:r>
        <w:rPr>
          <w:spacing w:val="40"/>
        </w:rPr>
        <w:t xml:space="preserve"> </w:t>
      </w:r>
      <w:r>
        <w:rPr>
          <w:spacing w:val="-1"/>
        </w:rPr>
        <w:t>torture,</w:t>
      </w:r>
      <w:r>
        <w:rPr>
          <w:spacing w:val="-2"/>
        </w:rPr>
        <w:t xml:space="preserve"> </w:t>
      </w:r>
      <w:r>
        <w:rPr>
          <w:spacing w:val="-1"/>
        </w:rPr>
        <w:t xml:space="preserve">the looting </w:t>
      </w:r>
      <w:r>
        <w:t>of</w:t>
      </w:r>
      <w:r>
        <w:rPr>
          <w:spacing w:val="-1"/>
        </w:rPr>
        <w:t xml:space="preserve"> </w:t>
      </w:r>
      <w:r>
        <w:rPr>
          <w:spacing w:val="-2"/>
        </w:rPr>
        <w:t xml:space="preserve">my </w:t>
      </w:r>
      <w:r>
        <w:rPr>
          <w:spacing w:val="-1"/>
        </w:rPr>
        <w:t xml:space="preserve">home, </w:t>
      </w:r>
      <w:r>
        <w:t>and</w:t>
      </w:r>
      <w:r>
        <w:rPr>
          <w:spacing w:val="-1"/>
        </w:rPr>
        <w:t xml:space="preserve"> having</w:t>
      </w:r>
      <w:r>
        <w:rPr>
          <w:spacing w:val="1"/>
        </w:rPr>
        <w:t xml:space="preserve"> </w:t>
      </w:r>
      <w:r>
        <w:rPr>
          <w:spacing w:val="-2"/>
        </w:rPr>
        <w:t>been</w:t>
      </w:r>
      <w:r>
        <w:t xml:space="preserve"> </w:t>
      </w:r>
      <w:r>
        <w:rPr>
          <w:spacing w:val="-1"/>
        </w:rPr>
        <w:t xml:space="preserve">forced </w:t>
      </w:r>
      <w:r>
        <w:t>to</w:t>
      </w:r>
      <w:r>
        <w:rPr>
          <w:spacing w:val="-2"/>
        </w:rPr>
        <w:t xml:space="preserve"> </w:t>
      </w:r>
      <w:r>
        <w:t>sign</w:t>
      </w:r>
      <w:r>
        <w:rPr>
          <w:spacing w:val="-1"/>
        </w:rPr>
        <w:t xml:space="preserve"> </w:t>
      </w:r>
      <w:r>
        <w:t>a</w:t>
      </w:r>
      <w:r>
        <w:rPr>
          <w:spacing w:val="43"/>
        </w:rPr>
        <w:t xml:space="preserve"> </w:t>
      </w:r>
      <w:r>
        <w:rPr>
          <w:spacing w:val="-1"/>
        </w:rPr>
        <w:t>statement</w:t>
      </w:r>
      <w:r>
        <w:rPr>
          <w:spacing w:val="1"/>
        </w:rPr>
        <w:t xml:space="preserve"> </w:t>
      </w:r>
      <w:r>
        <w:rPr>
          <w:spacing w:val="-2"/>
        </w:rPr>
        <w:t>without</w:t>
      </w:r>
      <w:r>
        <w:rPr>
          <w:spacing w:val="2"/>
        </w:rPr>
        <w:t xml:space="preserve"> </w:t>
      </w:r>
      <w:r>
        <w:rPr>
          <w:spacing w:val="-1"/>
        </w:rPr>
        <w:t>being</w:t>
      </w:r>
      <w:r>
        <w:t xml:space="preserve"> </w:t>
      </w:r>
      <w:r>
        <w:rPr>
          <w:spacing w:val="-1"/>
        </w:rPr>
        <w:t xml:space="preserve">able. </w:t>
      </w:r>
      <w:r>
        <w:t>to</w:t>
      </w:r>
      <w:r>
        <w:rPr>
          <w:spacing w:val="-1"/>
        </w:rPr>
        <w:t xml:space="preserve"> </w:t>
      </w:r>
      <w:r>
        <w:t xml:space="preserve">read </w:t>
      </w:r>
      <w:r>
        <w:rPr>
          <w:spacing w:val="-1"/>
        </w:rPr>
        <w:t>it.</w:t>
      </w:r>
    </w:p>
    <w:p w:rsidR="00EA20B7" w:rsidRDefault="00877DD6">
      <w:pPr>
        <w:pStyle w:val="Corpodetexto"/>
        <w:ind w:right="158"/>
      </w:pPr>
      <w:r>
        <w:t xml:space="preserve">Dr </w:t>
      </w:r>
      <w:r>
        <w:rPr>
          <w:spacing w:val="-1"/>
        </w:rPr>
        <w:t xml:space="preserve">Norberto Liwsky </w:t>
      </w:r>
      <w:r>
        <w:rPr>
          <w:spacing w:val="-2"/>
        </w:rPr>
        <w:t>was</w:t>
      </w:r>
      <w:r>
        <w:rPr>
          <w:spacing w:val="1"/>
        </w:rPr>
        <w:t xml:space="preserve"> </w:t>
      </w:r>
      <w:r>
        <w:rPr>
          <w:spacing w:val="-1"/>
        </w:rPr>
        <w:t>brought</w:t>
      </w:r>
      <w:r>
        <w:t xml:space="preserve"> </w:t>
      </w:r>
      <w:r>
        <w:rPr>
          <w:spacing w:val="-1"/>
        </w:rPr>
        <w:t xml:space="preserve">before </w:t>
      </w:r>
      <w:r>
        <w:t xml:space="preserve">a </w:t>
      </w:r>
      <w:r>
        <w:rPr>
          <w:spacing w:val="-1"/>
        </w:rPr>
        <w:t>military</w:t>
      </w:r>
      <w:r>
        <w:rPr>
          <w:spacing w:val="-2"/>
        </w:rPr>
        <w:t xml:space="preserve"> </w:t>
      </w:r>
      <w:r>
        <w:rPr>
          <w:spacing w:val="-1"/>
        </w:rPr>
        <w:t xml:space="preserve">court: </w:t>
      </w:r>
      <w:r>
        <w:t>the</w:t>
      </w:r>
      <w:r>
        <w:rPr>
          <w:spacing w:val="-1"/>
        </w:rPr>
        <w:t xml:space="preserve"> </w:t>
      </w:r>
      <w:r>
        <w:t>Military</w:t>
      </w:r>
      <w:r>
        <w:rPr>
          <w:spacing w:val="57"/>
        </w:rPr>
        <w:t xml:space="preserve"> </w:t>
      </w:r>
      <w:r>
        <w:rPr>
          <w:spacing w:val="-1"/>
        </w:rPr>
        <w:t>Tribunal.</w:t>
      </w:r>
      <w:r>
        <w:t xml:space="preserve"> </w:t>
      </w:r>
      <w:r>
        <w:rPr>
          <w:spacing w:val="-1"/>
        </w:rPr>
        <w:t>This</w:t>
      </w:r>
      <w:r>
        <w:t xml:space="preserve"> </w:t>
      </w:r>
      <w:r>
        <w:rPr>
          <w:spacing w:val="-1"/>
        </w:rPr>
        <w:t>court</w:t>
      </w:r>
      <w:r>
        <w:t xml:space="preserve"> declared </w:t>
      </w:r>
      <w:r>
        <w:rPr>
          <w:spacing w:val="-1"/>
        </w:rPr>
        <w:t>itself</w:t>
      </w:r>
      <w:r>
        <w:t xml:space="preserve"> </w:t>
      </w:r>
      <w:r>
        <w:rPr>
          <w:spacing w:val="-1"/>
        </w:rPr>
        <w:t xml:space="preserve">incompetent </w:t>
      </w:r>
      <w:r>
        <w:t xml:space="preserve">to </w:t>
      </w:r>
      <w:r>
        <w:rPr>
          <w:spacing w:val="-1"/>
        </w:rPr>
        <w:t>judge</w:t>
      </w:r>
      <w:r>
        <w:t xml:space="preserve"> the</w:t>
      </w:r>
      <w:r>
        <w:rPr>
          <w:spacing w:val="-1"/>
        </w:rPr>
        <w:t xml:space="preserve"> case</w:t>
      </w:r>
      <w:r>
        <w:rPr>
          <w:spacing w:val="45"/>
        </w:rPr>
        <w:t xml:space="preserve"> </w:t>
      </w:r>
      <w:r>
        <w:t>as</w:t>
      </w:r>
      <w:r>
        <w:t xml:space="preserve"> </w:t>
      </w:r>
      <w:r>
        <w:rPr>
          <w:spacing w:val="-1"/>
        </w:rPr>
        <w:t xml:space="preserve">it had </w:t>
      </w:r>
      <w:r>
        <w:t>no</w:t>
      </w:r>
      <w:r>
        <w:rPr>
          <w:spacing w:val="-1"/>
        </w:rPr>
        <w:t xml:space="preserve"> charges</w:t>
      </w:r>
      <w:r>
        <w:rPr>
          <w:spacing w:val="-3"/>
        </w:rPr>
        <w:t xml:space="preserve"> </w:t>
      </w:r>
      <w:r>
        <w:t xml:space="preserve">to </w:t>
      </w:r>
      <w:r>
        <w:rPr>
          <w:spacing w:val="-1"/>
        </w:rPr>
        <w:t>bring.</w:t>
      </w:r>
      <w:r>
        <w:t xml:space="preserve"> </w:t>
      </w:r>
      <w:r>
        <w:rPr>
          <w:spacing w:val="-1"/>
        </w:rPr>
        <w:t>He</w:t>
      </w:r>
      <w:r>
        <w:rPr>
          <w:spacing w:val="1"/>
        </w:rPr>
        <w:t xml:space="preserve"> </w:t>
      </w:r>
      <w:r>
        <w:rPr>
          <w:spacing w:val="-2"/>
        </w:rPr>
        <w:t>was</w:t>
      </w:r>
      <w:r>
        <w:rPr>
          <w:spacing w:val="-1"/>
        </w:rPr>
        <w:t xml:space="preserve"> then handed</w:t>
      </w:r>
      <w:r>
        <w:t xml:space="preserve"> </w:t>
      </w:r>
      <w:r>
        <w:rPr>
          <w:spacing w:val="-1"/>
        </w:rPr>
        <w:t xml:space="preserve">over </w:t>
      </w:r>
      <w:r>
        <w:t>to</w:t>
      </w:r>
      <w:r>
        <w:rPr>
          <w:spacing w:val="-1"/>
        </w:rPr>
        <w:t xml:space="preserve"> the</w:t>
      </w:r>
      <w:r>
        <w:rPr>
          <w:spacing w:val="47"/>
        </w:rPr>
        <w:t xml:space="preserve"> </w:t>
      </w:r>
      <w:r>
        <w:rPr>
          <w:spacing w:val="-1"/>
        </w:rPr>
        <w:t>civilian</w:t>
      </w:r>
      <w:r>
        <w:rPr>
          <w:spacing w:val="-2"/>
        </w:rPr>
        <w:t xml:space="preserve"> </w:t>
      </w:r>
      <w:r>
        <w:rPr>
          <w:spacing w:val="-1"/>
        </w:rPr>
        <w:t>courts,</w:t>
      </w:r>
      <w:r>
        <w:rPr>
          <w:spacing w:val="1"/>
        </w:rPr>
        <w:t xml:space="preserve"> </w:t>
      </w:r>
      <w:r>
        <w:rPr>
          <w:spacing w:val="-2"/>
        </w:rPr>
        <w:t>who</w:t>
      </w:r>
      <w:r>
        <w:t xml:space="preserve"> </w:t>
      </w:r>
      <w:r>
        <w:rPr>
          <w:spacing w:val="-1"/>
        </w:rPr>
        <w:t>immediately</w:t>
      </w:r>
      <w:r>
        <w:rPr>
          <w:spacing w:val="-2"/>
        </w:rPr>
        <w:t xml:space="preserve"> </w:t>
      </w:r>
      <w:r>
        <w:rPr>
          <w:spacing w:val="-1"/>
        </w:rPr>
        <w:t>dismissed</w:t>
      </w:r>
      <w:r>
        <w:rPr>
          <w:spacing w:val="-2"/>
        </w:rPr>
        <w:t xml:space="preserve"> </w:t>
      </w:r>
      <w:r>
        <w:rPr>
          <w:spacing w:val="-1"/>
        </w:rPr>
        <w:t>the</w:t>
      </w:r>
      <w:r>
        <w:t xml:space="preserve"> </w:t>
      </w:r>
      <w:r>
        <w:rPr>
          <w:spacing w:val="-1"/>
        </w:rPr>
        <w:t>case.</w:t>
      </w:r>
      <w:r>
        <w:rPr>
          <w:spacing w:val="-2"/>
        </w:rPr>
        <w:t xml:space="preserve"> </w:t>
      </w:r>
      <w:r>
        <w:t>All</w:t>
      </w:r>
      <w:r>
        <w:rPr>
          <w:spacing w:val="-2"/>
        </w:rPr>
        <w:t xml:space="preserve"> </w:t>
      </w:r>
      <w:r>
        <w:rPr>
          <w:spacing w:val="-1"/>
        </w:rPr>
        <w:t>the</w:t>
      </w:r>
      <w:r>
        <w:rPr>
          <w:spacing w:val="30"/>
        </w:rPr>
        <w:t xml:space="preserve"> </w:t>
      </w:r>
      <w:r>
        <w:rPr>
          <w:spacing w:val="-1"/>
        </w:rPr>
        <w:t>martyrdom</w:t>
      </w:r>
      <w:r>
        <w:rPr>
          <w:spacing w:val="-3"/>
        </w:rPr>
        <w:t xml:space="preserve"> </w:t>
      </w:r>
      <w:r>
        <w:rPr>
          <w:spacing w:val="-1"/>
        </w:rPr>
        <w:t>related here</w:t>
      </w:r>
      <w:r>
        <w:t xml:space="preserve"> </w:t>
      </w:r>
      <w:r>
        <w:rPr>
          <w:spacing w:val="-2"/>
        </w:rPr>
        <w:t>was</w:t>
      </w:r>
      <w:r>
        <w:t xml:space="preserve"> </w:t>
      </w:r>
      <w:r>
        <w:rPr>
          <w:spacing w:val="-1"/>
        </w:rPr>
        <w:t>suffered</w:t>
      </w:r>
      <w:r>
        <w:t xml:space="preserve"> </w:t>
      </w:r>
      <w:r>
        <w:rPr>
          <w:spacing w:val="-1"/>
        </w:rPr>
        <w:t>by</w:t>
      </w:r>
      <w:r>
        <w:rPr>
          <w:spacing w:val="-2"/>
        </w:rPr>
        <w:t xml:space="preserve"> </w:t>
      </w:r>
      <w:r>
        <w:rPr>
          <w:spacing w:val="-1"/>
        </w:rPr>
        <w:t>someone</w:t>
      </w:r>
      <w:r>
        <w:t xml:space="preserve"> </w:t>
      </w:r>
      <w:r>
        <w:rPr>
          <w:spacing w:val="-1"/>
        </w:rPr>
        <w:t>against</w:t>
      </w:r>
      <w:r>
        <w:t xml:space="preserve"> </w:t>
      </w:r>
      <w:r>
        <w:rPr>
          <w:spacing w:val="-1"/>
        </w:rPr>
        <w:t>whom</w:t>
      </w:r>
      <w:r>
        <w:rPr>
          <w:spacing w:val="-3"/>
        </w:rPr>
        <w:t xml:space="preserve"> </w:t>
      </w:r>
      <w:r>
        <w:rPr>
          <w:spacing w:val="-1"/>
        </w:rPr>
        <w:t>no</w:t>
      </w:r>
      <w:r>
        <w:rPr>
          <w:spacing w:val="32"/>
        </w:rPr>
        <w:t xml:space="preserve"> </w:t>
      </w:r>
      <w:r>
        <w:rPr>
          <w:spacing w:val="-1"/>
        </w:rPr>
        <w:t>charges</w:t>
      </w:r>
      <w:r>
        <w:t xml:space="preserve"> </w:t>
      </w:r>
      <w:r>
        <w:rPr>
          <w:spacing w:val="-1"/>
        </w:rPr>
        <w:t>were</w:t>
      </w:r>
      <w:r>
        <w:t xml:space="preserve"> </w:t>
      </w:r>
      <w:r>
        <w:rPr>
          <w:spacing w:val="-1"/>
        </w:rPr>
        <w:t>ever</w:t>
      </w:r>
      <w:r>
        <w:t xml:space="preserve"> </w:t>
      </w:r>
      <w:r>
        <w:rPr>
          <w:spacing w:val="-2"/>
        </w:rPr>
        <w:t>brought.</w:t>
      </w:r>
    </w:p>
    <w:p w:rsidR="00EA20B7" w:rsidRDefault="00877DD6">
      <w:pPr>
        <w:pStyle w:val="Corpodetexto"/>
        <w:spacing w:before="120"/>
        <w:ind w:right="200"/>
      </w:pPr>
      <w:r>
        <w:rPr>
          <w:spacing w:val="-1"/>
        </w:rPr>
        <w:t>With</w:t>
      </w:r>
      <w:r>
        <w:t xml:space="preserve"> </w:t>
      </w:r>
      <w:r>
        <w:rPr>
          <w:spacing w:val="-1"/>
        </w:rPr>
        <w:t>Oscar Martín</w:t>
      </w:r>
      <w:r>
        <w:t xml:space="preserve"> </w:t>
      </w:r>
      <w:r>
        <w:rPr>
          <w:spacing w:val="-1"/>
        </w:rPr>
        <w:t>Guidone, resident</w:t>
      </w:r>
      <w:r>
        <w:t xml:space="preserve"> </w:t>
      </w:r>
      <w:r>
        <w:rPr>
          <w:spacing w:val="-1"/>
        </w:rPr>
        <w:t>in Luján de</w:t>
      </w:r>
      <w:r>
        <w:t xml:space="preserve"> </w:t>
      </w:r>
      <w:r>
        <w:rPr>
          <w:spacing w:val="-1"/>
        </w:rPr>
        <w:t>Cuyo,</w:t>
      </w:r>
      <w:r>
        <w:t xml:space="preserve"> </w:t>
      </w:r>
      <w:r>
        <w:rPr>
          <w:spacing w:val="-1"/>
        </w:rPr>
        <w:t>Mendoza</w:t>
      </w:r>
      <w:r>
        <w:rPr>
          <w:spacing w:val="28"/>
        </w:rPr>
        <w:t xml:space="preserve"> </w:t>
      </w:r>
      <w:r>
        <w:rPr>
          <w:spacing w:val="-1"/>
        </w:rPr>
        <w:t>province</w:t>
      </w:r>
      <w:r>
        <w:t xml:space="preserve"> </w:t>
      </w:r>
      <w:r>
        <w:rPr>
          <w:spacing w:val="-1"/>
        </w:rPr>
        <w:t>(file</w:t>
      </w:r>
      <w:r>
        <w:rPr>
          <w:spacing w:val="1"/>
        </w:rPr>
        <w:t xml:space="preserve"> </w:t>
      </w:r>
      <w:r>
        <w:rPr>
          <w:spacing w:val="-1"/>
        </w:rPr>
        <w:t>No.</w:t>
      </w:r>
      <w:r>
        <w:rPr>
          <w:spacing w:val="-2"/>
        </w:rPr>
        <w:t xml:space="preserve"> </w:t>
      </w:r>
      <w:r>
        <w:rPr>
          <w:spacing w:val="-1"/>
        </w:rPr>
        <w:t>6837),</w:t>
      </w:r>
      <w:r>
        <w:rPr>
          <w:spacing w:val="1"/>
        </w:rPr>
        <w:t xml:space="preserve"> </w:t>
      </w:r>
      <w:r>
        <w:rPr>
          <w:spacing w:val="-2"/>
        </w:rPr>
        <w:t>we</w:t>
      </w:r>
      <w:r>
        <w:rPr>
          <w:spacing w:val="1"/>
        </w:rPr>
        <w:t xml:space="preserve"> </w:t>
      </w:r>
      <w:r>
        <w:rPr>
          <w:spacing w:val="-1"/>
        </w:rPr>
        <w:t>can</w:t>
      </w:r>
      <w:r>
        <w:t xml:space="preserve"> </w:t>
      </w:r>
      <w:r>
        <w:rPr>
          <w:spacing w:val="-1"/>
        </w:rPr>
        <w:t>see</w:t>
      </w:r>
      <w:r>
        <w:t xml:space="preserve"> </w:t>
      </w:r>
      <w:r>
        <w:rPr>
          <w:spacing w:val="-1"/>
        </w:rPr>
        <w:t>another</w:t>
      </w:r>
      <w:r>
        <w:t xml:space="preserve"> </w:t>
      </w:r>
      <w:r>
        <w:rPr>
          <w:spacing w:val="-1"/>
        </w:rPr>
        <w:t>consequence</w:t>
      </w:r>
      <w:r>
        <w:t xml:space="preserve"> </w:t>
      </w:r>
      <w:r>
        <w:rPr>
          <w:spacing w:val="-1"/>
        </w:rPr>
        <w:t>of</w:t>
      </w:r>
      <w:r>
        <w:rPr>
          <w:spacing w:val="24"/>
        </w:rPr>
        <w:t xml:space="preserve"> </w:t>
      </w:r>
      <w:r>
        <w:rPr>
          <w:spacing w:val="-1"/>
        </w:rPr>
        <w:t>torture.</w:t>
      </w:r>
      <w:r>
        <w:t xml:space="preserve"> </w:t>
      </w:r>
      <w:r>
        <w:rPr>
          <w:spacing w:val="-1"/>
        </w:rPr>
        <w:t>He</w:t>
      </w:r>
      <w:r>
        <w:t xml:space="preserve"> </w:t>
      </w:r>
      <w:r>
        <w:rPr>
          <w:spacing w:val="-1"/>
        </w:rPr>
        <w:t>states</w:t>
      </w:r>
      <w:r>
        <w:rPr>
          <w:spacing w:val="-3"/>
        </w:rPr>
        <w:t xml:space="preserve"> </w:t>
      </w:r>
      <w:r>
        <w:t xml:space="preserve">that he </w:t>
      </w:r>
      <w:r>
        <w:rPr>
          <w:spacing w:val="-2"/>
        </w:rPr>
        <w:t>was</w:t>
      </w:r>
      <w:r>
        <w:t xml:space="preserve"> </w:t>
      </w:r>
      <w:r>
        <w:rPr>
          <w:spacing w:val="-1"/>
        </w:rPr>
        <w:t>arrested</w:t>
      </w:r>
      <w:r>
        <w:t xml:space="preserve"> by</w:t>
      </w:r>
      <w:r>
        <w:rPr>
          <w:spacing w:val="-2"/>
        </w:rPr>
        <w:t xml:space="preserve"> </w:t>
      </w:r>
      <w:r>
        <w:t>an</w:t>
      </w:r>
      <w:r>
        <w:rPr>
          <w:spacing w:val="-1"/>
        </w:rPr>
        <w:t xml:space="preserve"> army</w:t>
      </w:r>
      <w:r>
        <w:rPr>
          <w:spacing w:val="-2"/>
        </w:rPr>
        <w:t xml:space="preserve"> </w:t>
      </w:r>
      <w:r>
        <w:t>patrol</w:t>
      </w:r>
      <w:r>
        <w:rPr>
          <w:spacing w:val="-1"/>
        </w:rPr>
        <w:t xml:space="preserve"> </w:t>
      </w:r>
      <w:r>
        <w:t>and</w:t>
      </w:r>
      <w:r>
        <w:rPr>
          <w:spacing w:val="-3"/>
        </w:rPr>
        <w:t xml:space="preserve"> </w:t>
      </w:r>
      <w:r>
        <w:t>taken</w:t>
      </w:r>
      <w:r>
        <w:rPr>
          <w:spacing w:val="37"/>
        </w:rPr>
        <w:t xml:space="preserve"> </w:t>
      </w:r>
      <w:r>
        <w:t>to</w:t>
      </w:r>
      <w:r>
        <w:rPr>
          <w:spacing w:val="-2"/>
        </w:rPr>
        <w:t xml:space="preserve"> </w:t>
      </w:r>
      <w:r>
        <w:rPr>
          <w:spacing w:val="-1"/>
        </w:rPr>
        <w:t>the regimental</w:t>
      </w:r>
      <w:r>
        <w:rPr>
          <w:spacing w:val="-2"/>
        </w:rPr>
        <w:t xml:space="preserve"> </w:t>
      </w:r>
      <w:r>
        <w:rPr>
          <w:spacing w:val="-1"/>
        </w:rPr>
        <w:t xml:space="preserve">headquarters. There, on </w:t>
      </w:r>
      <w:r>
        <w:t>2</w:t>
      </w:r>
      <w:r>
        <w:rPr>
          <w:spacing w:val="-1"/>
        </w:rPr>
        <w:t xml:space="preserve"> June 1976, after </w:t>
      </w:r>
      <w:r>
        <w:t>a</w:t>
      </w:r>
      <w:r>
        <w:rPr>
          <w:spacing w:val="37"/>
        </w:rPr>
        <w:t xml:space="preserve"> </w:t>
      </w:r>
      <w:r>
        <w:rPr>
          <w:spacing w:val="-1"/>
        </w:rPr>
        <w:t>week:.</w:t>
      </w:r>
    </w:p>
    <w:p w:rsidR="00EA20B7" w:rsidRDefault="00877DD6">
      <w:pPr>
        <w:pStyle w:val="Corpodetexto"/>
        <w:ind w:right="138"/>
      </w:pPr>
      <w:r>
        <w:t>..</w:t>
      </w:r>
      <w:r>
        <w:rPr>
          <w:spacing w:val="-1"/>
        </w:rPr>
        <w:t xml:space="preserve"> they</w:t>
      </w:r>
      <w:r>
        <w:rPr>
          <w:spacing w:val="-2"/>
        </w:rPr>
        <w:t xml:space="preserve"> </w:t>
      </w:r>
      <w:r>
        <w:rPr>
          <w:spacing w:val="-1"/>
        </w:rPr>
        <w:t>handcuffed</w:t>
      </w:r>
      <w:r>
        <w:t xml:space="preserve"> him</w:t>
      </w:r>
      <w:r>
        <w:rPr>
          <w:spacing w:val="-2"/>
        </w:rPr>
        <w:t xml:space="preserve"> </w:t>
      </w:r>
      <w:r>
        <w:t>to</w:t>
      </w:r>
      <w:r>
        <w:rPr>
          <w:spacing w:val="-1"/>
        </w:rPr>
        <w:t xml:space="preserve"> </w:t>
      </w:r>
      <w:r>
        <w:t xml:space="preserve">a </w:t>
      </w:r>
      <w:r>
        <w:rPr>
          <w:spacing w:val="-1"/>
        </w:rPr>
        <w:t>wall,</w:t>
      </w:r>
      <w:r>
        <w:rPr>
          <w:spacing w:val="1"/>
        </w:rPr>
        <w:t xml:space="preserve"> </w:t>
      </w:r>
      <w:r>
        <w:rPr>
          <w:spacing w:val="-1"/>
        </w:rPr>
        <w:t>with</w:t>
      </w:r>
      <w:r>
        <w:t xml:space="preserve"> his</w:t>
      </w:r>
      <w:r>
        <w:rPr>
          <w:spacing w:val="-3"/>
        </w:rPr>
        <w:t xml:space="preserve"> </w:t>
      </w:r>
      <w:r>
        <w:rPr>
          <w:spacing w:val="-1"/>
        </w:rPr>
        <w:t>arms</w:t>
      </w:r>
      <w:r>
        <w:t xml:space="preserve"> spread</w:t>
      </w:r>
      <w:r>
        <w:rPr>
          <w:spacing w:val="-1"/>
        </w:rPr>
        <w:t xml:space="preserve"> out, so that</w:t>
      </w:r>
      <w:r>
        <w:rPr>
          <w:spacing w:val="27"/>
        </w:rPr>
        <w:t xml:space="preserve"> </w:t>
      </w:r>
      <w:r>
        <w:t xml:space="preserve">he </w:t>
      </w:r>
      <w:r>
        <w:rPr>
          <w:spacing w:val="-1"/>
        </w:rPr>
        <w:t>was</w:t>
      </w:r>
      <w:r>
        <w:t xml:space="preserve"> only</w:t>
      </w:r>
      <w:r>
        <w:rPr>
          <w:spacing w:val="-2"/>
        </w:rPr>
        <w:t xml:space="preserve"> </w:t>
      </w:r>
      <w:r>
        <w:rPr>
          <w:spacing w:val="-1"/>
        </w:rPr>
        <w:t>able</w:t>
      </w:r>
      <w:r>
        <w:t xml:space="preserve"> to </w:t>
      </w:r>
      <w:r>
        <w:rPr>
          <w:spacing w:val="-1"/>
        </w:rPr>
        <w:t>stand</w:t>
      </w:r>
      <w:r>
        <w:t xml:space="preserve"> on</w:t>
      </w:r>
      <w:r>
        <w:rPr>
          <w:spacing w:val="-1"/>
        </w:rPr>
        <w:t xml:space="preserve"> tiptoe. They</w:t>
      </w:r>
      <w:r>
        <w:rPr>
          <w:spacing w:val="-2"/>
        </w:rPr>
        <w:t xml:space="preserve"> </w:t>
      </w:r>
      <w:r>
        <w:t>threatened</w:t>
      </w:r>
      <w:r>
        <w:rPr>
          <w:spacing w:val="-1"/>
        </w:rPr>
        <w:t xml:space="preserve"> </w:t>
      </w:r>
      <w:r>
        <w:t xml:space="preserve">and </w:t>
      </w:r>
      <w:r>
        <w:rPr>
          <w:spacing w:val="-1"/>
        </w:rPr>
        <w:t>insulted</w:t>
      </w:r>
      <w:r>
        <w:rPr>
          <w:spacing w:val="37"/>
        </w:rPr>
        <w:t xml:space="preserve"> </w:t>
      </w:r>
      <w:r>
        <w:t>him</w:t>
      </w:r>
      <w:r>
        <w:rPr>
          <w:spacing w:val="-2"/>
        </w:rPr>
        <w:t xml:space="preserve"> </w:t>
      </w:r>
      <w:r>
        <w:rPr>
          <w:spacing w:val="-1"/>
        </w:rPr>
        <w:t>constantly.</w:t>
      </w:r>
      <w:r>
        <w:t xml:space="preserve"> </w:t>
      </w:r>
      <w:r>
        <w:rPr>
          <w:spacing w:val="-1"/>
        </w:rPr>
        <w:t>They</w:t>
      </w:r>
      <w:r>
        <w:rPr>
          <w:spacing w:val="-2"/>
        </w:rPr>
        <w:t xml:space="preserve"> </w:t>
      </w:r>
      <w:r>
        <w:rPr>
          <w:spacing w:val="-1"/>
        </w:rPr>
        <w:t xml:space="preserve">began </w:t>
      </w:r>
      <w:r>
        <w:t>to</w:t>
      </w:r>
      <w:r>
        <w:rPr>
          <w:spacing w:val="-1"/>
        </w:rPr>
        <w:t xml:space="preserve"> hit</w:t>
      </w:r>
      <w:r>
        <w:t xml:space="preserve"> </w:t>
      </w:r>
      <w:r>
        <w:rPr>
          <w:spacing w:val="-1"/>
        </w:rPr>
        <w:t>him</w:t>
      </w:r>
      <w:r>
        <w:t xml:space="preserve"> </w:t>
      </w:r>
      <w:r>
        <w:rPr>
          <w:spacing w:val="-1"/>
        </w:rPr>
        <w:t>with something hard, like</w:t>
      </w:r>
      <w:r>
        <w:rPr>
          <w:spacing w:val="47"/>
        </w:rPr>
        <w:t xml:space="preserve"> </w:t>
      </w:r>
      <w:r>
        <w:rPr>
          <w:spacing w:val="-1"/>
        </w:rPr>
        <w:t>boxing</w:t>
      </w:r>
      <w:r>
        <w:t xml:space="preserve"> </w:t>
      </w:r>
      <w:r>
        <w:rPr>
          <w:spacing w:val="-1"/>
        </w:rPr>
        <w:t>gloves</w:t>
      </w:r>
      <w:r>
        <w:rPr>
          <w:spacing w:val="-2"/>
        </w:rPr>
        <w:t xml:space="preserve"> </w:t>
      </w:r>
      <w:r>
        <w:rPr>
          <w:spacing w:val="-1"/>
        </w:rPr>
        <w:t>but</w:t>
      </w:r>
      <w:r>
        <w:rPr>
          <w:spacing w:val="2"/>
        </w:rPr>
        <w:t xml:space="preserve"> </w:t>
      </w:r>
      <w:r>
        <w:rPr>
          <w:spacing w:val="-1"/>
        </w:rPr>
        <w:t>larger, covering</w:t>
      </w:r>
      <w:r>
        <w:t xml:space="preserve"> </w:t>
      </w:r>
      <w:r>
        <w:rPr>
          <w:spacing w:val="-1"/>
        </w:rPr>
        <w:t>over half</w:t>
      </w:r>
      <w:r>
        <w:rPr>
          <w:spacing w:val="-2"/>
        </w:rPr>
        <w:t xml:space="preserve"> </w:t>
      </w:r>
      <w:r>
        <w:rPr>
          <w:spacing w:val="-1"/>
        </w:rPr>
        <w:t>his</w:t>
      </w:r>
      <w:r>
        <w:rPr>
          <w:spacing w:val="-2"/>
        </w:rPr>
        <w:t xml:space="preserve"> </w:t>
      </w:r>
      <w:r>
        <w:rPr>
          <w:spacing w:val="-1"/>
        </w:rPr>
        <w:t>abdomen</w:t>
      </w:r>
      <w:r>
        <w:rPr>
          <w:spacing w:val="-2"/>
        </w:rPr>
        <w:t xml:space="preserve"> </w:t>
      </w:r>
      <w:r>
        <w:rPr>
          <w:spacing w:val="-1"/>
        </w:rPr>
        <w:t>every</w:t>
      </w:r>
    </w:p>
    <w:p w:rsidR="00EA20B7" w:rsidRDefault="00EA20B7">
      <w:pPr>
        <w:sectPr w:rsidR="00EA20B7">
          <w:pgSz w:w="8640" w:h="12960"/>
          <w:pgMar w:top="960" w:right="920" w:bottom="900" w:left="900" w:header="0" w:footer="712" w:gutter="0"/>
          <w:cols w:space="720"/>
        </w:sectPr>
      </w:pPr>
    </w:p>
    <w:p w:rsidR="00EA20B7" w:rsidRDefault="00877DD6">
      <w:pPr>
        <w:pStyle w:val="Corpodetexto"/>
        <w:spacing w:before="49"/>
        <w:ind w:right="138"/>
      </w:pPr>
      <w:r>
        <w:rPr>
          <w:spacing w:val="-1"/>
        </w:rPr>
        <w:lastRenderedPageBreak/>
        <w:t>time</w:t>
      </w:r>
      <w:r>
        <w:t xml:space="preserve"> </w:t>
      </w:r>
      <w:r>
        <w:rPr>
          <w:spacing w:val="-1"/>
        </w:rPr>
        <w:t>they</w:t>
      </w:r>
      <w:r>
        <w:rPr>
          <w:spacing w:val="-2"/>
        </w:rPr>
        <w:t xml:space="preserve"> </w:t>
      </w:r>
      <w:r>
        <w:rPr>
          <w:spacing w:val="-1"/>
        </w:rPr>
        <w:t>hit him.</w:t>
      </w:r>
      <w:r>
        <w:rPr>
          <w:spacing w:val="1"/>
        </w:rPr>
        <w:t xml:space="preserve"> </w:t>
      </w:r>
      <w:r>
        <w:rPr>
          <w:spacing w:val="-1"/>
        </w:rPr>
        <w:t>This</w:t>
      </w:r>
      <w:r>
        <w:t xml:space="preserve"> </w:t>
      </w:r>
      <w:r>
        <w:rPr>
          <w:spacing w:val="-1"/>
        </w:rPr>
        <w:t>lasted</w:t>
      </w:r>
      <w:r>
        <w:t xml:space="preserve"> </w:t>
      </w:r>
      <w:r>
        <w:rPr>
          <w:spacing w:val="-1"/>
        </w:rPr>
        <w:t>for about</w:t>
      </w:r>
      <w:r>
        <w:rPr>
          <w:spacing w:val="1"/>
        </w:rPr>
        <w:t xml:space="preserve"> </w:t>
      </w:r>
      <w:r>
        <w:rPr>
          <w:spacing w:val="-1"/>
        </w:rPr>
        <w:t>three</w:t>
      </w:r>
      <w:r>
        <w:t xml:space="preserve"> </w:t>
      </w:r>
      <w:r>
        <w:rPr>
          <w:spacing w:val="-1"/>
        </w:rPr>
        <w:t>hours.</w:t>
      </w:r>
      <w:r>
        <w:t xml:space="preserve"> </w:t>
      </w:r>
      <w:r>
        <w:rPr>
          <w:spacing w:val="-1"/>
        </w:rPr>
        <w:t>They</w:t>
      </w:r>
      <w:r>
        <w:rPr>
          <w:spacing w:val="45"/>
        </w:rPr>
        <w:t xml:space="preserve"> </w:t>
      </w:r>
      <w:r>
        <w:rPr>
          <w:spacing w:val="-1"/>
        </w:rPr>
        <w:t>questioned</w:t>
      </w:r>
      <w:r>
        <w:rPr>
          <w:spacing w:val="-2"/>
        </w:rPr>
        <w:t xml:space="preserve"> </w:t>
      </w:r>
      <w:r>
        <w:rPr>
          <w:spacing w:val="-1"/>
        </w:rPr>
        <w:t>him about</w:t>
      </w:r>
      <w:r>
        <w:t xml:space="preserve"> </w:t>
      </w:r>
      <w:r>
        <w:rPr>
          <w:spacing w:val="-1"/>
        </w:rPr>
        <w:t>names</w:t>
      </w:r>
      <w:r>
        <w:rPr>
          <w:spacing w:val="-2"/>
        </w:rPr>
        <w:t xml:space="preserve"> </w:t>
      </w:r>
      <w:r>
        <w:t>and</w:t>
      </w:r>
      <w:r>
        <w:rPr>
          <w:spacing w:val="-1"/>
        </w:rPr>
        <w:t xml:space="preserve"> people.</w:t>
      </w:r>
      <w:r>
        <w:t xml:space="preserve"> </w:t>
      </w:r>
      <w:r>
        <w:rPr>
          <w:spacing w:val="-1"/>
        </w:rPr>
        <w:t>That</w:t>
      </w:r>
      <w:r>
        <w:t xml:space="preserve"> </w:t>
      </w:r>
      <w:r>
        <w:rPr>
          <w:spacing w:val="-2"/>
        </w:rPr>
        <w:t>was</w:t>
      </w:r>
      <w:r>
        <w:rPr>
          <w:spacing w:val="-1"/>
        </w:rPr>
        <w:t xml:space="preserve"> called</w:t>
      </w:r>
      <w:r>
        <w:rPr>
          <w:spacing w:val="-2"/>
        </w:rPr>
        <w:t xml:space="preserve"> </w:t>
      </w:r>
      <w:r>
        <w:t>a</w:t>
      </w:r>
      <w:r>
        <w:rPr>
          <w:spacing w:val="51"/>
        </w:rPr>
        <w:t xml:space="preserve"> </w:t>
      </w:r>
      <w:r>
        <w:rPr>
          <w:spacing w:val="-1"/>
        </w:rPr>
        <w:t>’softening</w:t>
      </w:r>
      <w:r>
        <w:t xml:space="preserve"> </w:t>
      </w:r>
      <w:r>
        <w:rPr>
          <w:spacing w:val="-1"/>
        </w:rPr>
        <w:t>up</w:t>
      </w:r>
      <w:r>
        <w:t xml:space="preserve"> </w:t>
      </w:r>
      <w:r>
        <w:rPr>
          <w:spacing w:val="-1"/>
        </w:rPr>
        <w:t>session’.</w:t>
      </w:r>
    </w:p>
    <w:p w:rsidR="00EA20B7" w:rsidRDefault="00877DD6">
      <w:pPr>
        <w:pStyle w:val="Corpodetexto"/>
        <w:ind w:right="182"/>
      </w:pPr>
      <w:r>
        <w:rPr>
          <w:spacing w:val="-1"/>
        </w:rPr>
        <w:t>They</w:t>
      </w:r>
      <w:r>
        <w:rPr>
          <w:spacing w:val="-2"/>
        </w:rPr>
        <w:t xml:space="preserve"> </w:t>
      </w:r>
      <w:r>
        <w:rPr>
          <w:spacing w:val="-1"/>
        </w:rPr>
        <w:t>took him</w:t>
      </w:r>
      <w:r>
        <w:rPr>
          <w:spacing w:val="-3"/>
        </w:rPr>
        <w:t xml:space="preserve"> </w:t>
      </w:r>
      <w:r>
        <w:t>to</w:t>
      </w:r>
      <w:r>
        <w:rPr>
          <w:spacing w:val="-1"/>
        </w:rPr>
        <w:t xml:space="preserve"> the cell</w:t>
      </w:r>
      <w:r>
        <w:t xml:space="preserve"> </w:t>
      </w:r>
      <w:r>
        <w:rPr>
          <w:spacing w:val="-1"/>
        </w:rPr>
        <w:t>in</w:t>
      </w:r>
      <w:r>
        <w:t xml:space="preserve"> </w:t>
      </w:r>
      <w:r>
        <w:rPr>
          <w:spacing w:val="-1"/>
        </w:rPr>
        <w:t xml:space="preserve">such </w:t>
      </w:r>
      <w:r>
        <w:t>a</w:t>
      </w:r>
      <w:r>
        <w:rPr>
          <w:spacing w:val="-1"/>
        </w:rPr>
        <w:t xml:space="preserve"> terrible</w:t>
      </w:r>
      <w:r>
        <w:rPr>
          <w:spacing w:val="1"/>
        </w:rPr>
        <w:t xml:space="preserve"> </w:t>
      </w:r>
      <w:r>
        <w:rPr>
          <w:spacing w:val="-1"/>
        </w:rPr>
        <w:t>state that</w:t>
      </w:r>
      <w:r>
        <w:t xml:space="preserve"> </w:t>
      </w:r>
      <w:r>
        <w:rPr>
          <w:spacing w:val="-1"/>
        </w:rPr>
        <w:t>people who</w:t>
      </w:r>
      <w:r>
        <w:rPr>
          <w:spacing w:val="31"/>
        </w:rPr>
        <w:t xml:space="preserve"> </w:t>
      </w:r>
      <w:r>
        <w:rPr>
          <w:spacing w:val="-1"/>
        </w:rPr>
        <w:t>were</w:t>
      </w:r>
      <w:r>
        <w:rPr>
          <w:spacing w:val="1"/>
        </w:rPr>
        <w:t xml:space="preserve"> </w:t>
      </w:r>
      <w:r>
        <w:rPr>
          <w:spacing w:val="-1"/>
        </w:rPr>
        <w:t>being</w:t>
      </w:r>
      <w:r>
        <w:t xml:space="preserve"> </w:t>
      </w:r>
      <w:r>
        <w:rPr>
          <w:spacing w:val="-1"/>
        </w:rPr>
        <w:t>held in</w:t>
      </w:r>
      <w:r>
        <w:rPr>
          <w:spacing w:val="-2"/>
        </w:rPr>
        <w:t xml:space="preserve"> </w:t>
      </w:r>
      <w:r>
        <w:rPr>
          <w:spacing w:val="-1"/>
        </w:rPr>
        <w:t>the</w:t>
      </w:r>
      <w:r>
        <w:rPr>
          <w:spacing w:val="1"/>
        </w:rPr>
        <w:t xml:space="preserve"> </w:t>
      </w:r>
      <w:r>
        <w:rPr>
          <w:spacing w:val="-1"/>
        </w:rPr>
        <w:t>block</w:t>
      </w:r>
      <w:r>
        <w:t xml:space="preserve"> </w:t>
      </w:r>
      <w:r>
        <w:rPr>
          <w:spacing w:val="-1"/>
        </w:rPr>
        <w:t>began banging</w:t>
      </w:r>
      <w:r>
        <w:t xml:space="preserve"> </w:t>
      </w:r>
      <w:r>
        <w:rPr>
          <w:spacing w:val="-1"/>
        </w:rPr>
        <w:t>on the bars</w:t>
      </w:r>
      <w:r>
        <w:rPr>
          <w:spacing w:val="-1"/>
        </w:rPr>
        <w:t>,</w:t>
      </w:r>
      <w:r>
        <w:rPr>
          <w:spacing w:val="43"/>
        </w:rPr>
        <w:t xml:space="preserve"> </w:t>
      </w:r>
      <w:r>
        <w:rPr>
          <w:spacing w:val="-1"/>
        </w:rPr>
        <w:t>demanding</w:t>
      </w:r>
      <w:r>
        <w:t xml:space="preserve"> </w:t>
      </w:r>
      <w:r>
        <w:rPr>
          <w:spacing w:val="-1"/>
        </w:rPr>
        <w:t>that</w:t>
      </w:r>
      <w:r>
        <w:rPr>
          <w:spacing w:val="-2"/>
        </w:rPr>
        <w:t xml:space="preserve"> </w:t>
      </w:r>
      <w:r>
        <w:rPr>
          <w:spacing w:val="-1"/>
        </w:rPr>
        <w:t>he</w:t>
      </w:r>
      <w:r>
        <w:rPr>
          <w:spacing w:val="1"/>
        </w:rPr>
        <w:t xml:space="preserve"> </w:t>
      </w:r>
      <w:r>
        <w:rPr>
          <w:spacing w:val="-1"/>
        </w:rPr>
        <w:t>be</w:t>
      </w:r>
      <w:r>
        <w:t xml:space="preserve"> </w:t>
      </w:r>
      <w:r>
        <w:rPr>
          <w:spacing w:val="-1"/>
        </w:rPr>
        <w:t>seen</w:t>
      </w:r>
      <w:r>
        <w:rPr>
          <w:spacing w:val="-2"/>
        </w:rPr>
        <w:t xml:space="preserve"> </w:t>
      </w:r>
      <w:r>
        <w:rPr>
          <w:spacing w:val="-1"/>
        </w:rPr>
        <w:t>to</w:t>
      </w:r>
      <w:r>
        <w:t xml:space="preserve"> </w:t>
      </w:r>
      <w:r>
        <w:rPr>
          <w:spacing w:val="-1"/>
        </w:rPr>
        <w:t>immediately.</w:t>
      </w:r>
      <w:r>
        <w:t xml:space="preserve"> </w:t>
      </w:r>
      <w:r>
        <w:rPr>
          <w:spacing w:val="-1"/>
        </w:rPr>
        <w:t>He</w:t>
      </w:r>
      <w:r>
        <w:t xml:space="preserve"> </w:t>
      </w:r>
      <w:r>
        <w:rPr>
          <w:spacing w:val="-1"/>
        </w:rPr>
        <w:t>was</w:t>
      </w:r>
      <w:r>
        <w:t xml:space="preserve"> </w:t>
      </w:r>
      <w:r>
        <w:rPr>
          <w:spacing w:val="-1"/>
        </w:rPr>
        <w:t>taken</w:t>
      </w:r>
      <w:r>
        <w:rPr>
          <w:spacing w:val="-2"/>
        </w:rPr>
        <w:t xml:space="preserve"> </w:t>
      </w:r>
      <w:r>
        <w:rPr>
          <w:spacing w:val="-1"/>
        </w:rPr>
        <w:t>to</w:t>
      </w:r>
      <w:r>
        <w:rPr>
          <w:spacing w:val="-2"/>
        </w:rPr>
        <w:t xml:space="preserve"> </w:t>
      </w:r>
      <w:r>
        <w:rPr>
          <w:spacing w:val="-1"/>
        </w:rPr>
        <w:t>the</w:t>
      </w:r>
      <w:r>
        <w:rPr>
          <w:spacing w:val="22"/>
        </w:rPr>
        <w:t xml:space="preserve"> </w:t>
      </w:r>
      <w:r>
        <w:rPr>
          <w:spacing w:val="-1"/>
        </w:rPr>
        <w:t>military</w:t>
      </w:r>
      <w:r>
        <w:rPr>
          <w:spacing w:val="-2"/>
        </w:rPr>
        <w:t xml:space="preserve"> </w:t>
      </w:r>
      <w:r>
        <w:rPr>
          <w:spacing w:val="-1"/>
        </w:rPr>
        <w:t>hospital</w:t>
      </w:r>
      <w:r>
        <w:rPr>
          <w:spacing w:val="1"/>
        </w:rPr>
        <w:t xml:space="preserve"> </w:t>
      </w:r>
      <w:r>
        <w:rPr>
          <w:spacing w:val="-2"/>
        </w:rPr>
        <w:t>where</w:t>
      </w:r>
      <w:r>
        <w:t xml:space="preserve"> </w:t>
      </w:r>
      <w:r>
        <w:rPr>
          <w:spacing w:val="-1"/>
        </w:rPr>
        <w:t>he</w:t>
      </w:r>
      <w:r>
        <w:rPr>
          <w:spacing w:val="1"/>
        </w:rPr>
        <w:t xml:space="preserve"> </w:t>
      </w:r>
      <w:r>
        <w:rPr>
          <w:spacing w:val="-2"/>
        </w:rPr>
        <w:t>was</w:t>
      </w:r>
      <w:r>
        <w:t xml:space="preserve"> </w:t>
      </w:r>
      <w:r>
        <w:rPr>
          <w:spacing w:val="-1"/>
        </w:rPr>
        <w:t>seen</w:t>
      </w:r>
      <w:r>
        <w:t xml:space="preserve"> </w:t>
      </w:r>
      <w:r>
        <w:rPr>
          <w:spacing w:val="-1"/>
        </w:rPr>
        <w:t>by</w:t>
      </w:r>
      <w:r>
        <w:rPr>
          <w:spacing w:val="-2"/>
        </w:rPr>
        <w:t xml:space="preserve"> </w:t>
      </w:r>
      <w:r>
        <w:rPr>
          <w:spacing w:val="-1"/>
        </w:rPr>
        <w:t>doctors. Armed guards</w:t>
      </w:r>
      <w:r>
        <w:rPr>
          <w:spacing w:val="1"/>
        </w:rPr>
        <w:t xml:space="preserve"> </w:t>
      </w:r>
      <w:r>
        <w:rPr>
          <w:spacing w:val="-2"/>
        </w:rPr>
        <w:t>were</w:t>
      </w:r>
      <w:r>
        <w:rPr>
          <w:spacing w:val="34"/>
        </w:rPr>
        <w:t xml:space="preserve"> </w:t>
      </w:r>
      <w:r>
        <w:rPr>
          <w:spacing w:val="-1"/>
        </w:rPr>
        <w:t>stationed at the</w:t>
      </w:r>
      <w:r>
        <w:t xml:space="preserve"> </w:t>
      </w:r>
      <w:r>
        <w:rPr>
          <w:spacing w:val="-1"/>
        </w:rPr>
        <w:t>door.</w:t>
      </w:r>
      <w:r>
        <w:t xml:space="preserve"> </w:t>
      </w:r>
      <w:r>
        <w:rPr>
          <w:spacing w:val="-1"/>
        </w:rPr>
        <w:t>Their orders</w:t>
      </w:r>
      <w:r>
        <w:rPr>
          <w:spacing w:val="1"/>
        </w:rPr>
        <w:t xml:space="preserve"> </w:t>
      </w:r>
      <w:r>
        <w:rPr>
          <w:spacing w:val="-2"/>
        </w:rPr>
        <w:t>were</w:t>
      </w:r>
      <w:r>
        <w:t xml:space="preserve"> </w:t>
      </w:r>
      <w:r>
        <w:rPr>
          <w:spacing w:val="-1"/>
        </w:rPr>
        <w:t>that not even the</w:t>
      </w:r>
      <w:r>
        <w:rPr>
          <w:spacing w:val="1"/>
        </w:rPr>
        <w:t xml:space="preserve"> </w:t>
      </w:r>
      <w:r>
        <w:rPr>
          <w:spacing w:val="-2"/>
        </w:rPr>
        <w:t>President</w:t>
      </w:r>
      <w:r>
        <w:rPr>
          <w:spacing w:val="46"/>
        </w:rPr>
        <w:t xml:space="preserve"> </w:t>
      </w:r>
      <w:r>
        <w:t>of</w:t>
      </w:r>
      <w:r>
        <w:rPr>
          <w:spacing w:val="-1"/>
        </w:rPr>
        <w:t xml:space="preserve"> the</w:t>
      </w:r>
      <w:r>
        <w:t xml:space="preserve"> </w:t>
      </w:r>
      <w:r>
        <w:rPr>
          <w:spacing w:val="-1"/>
        </w:rPr>
        <w:t>Republic</w:t>
      </w:r>
      <w:r>
        <w:rPr>
          <w:spacing w:val="1"/>
        </w:rPr>
        <w:t xml:space="preserve"> </w:t>
      </w:r>
      <w:r>
        <w:rPr>
          <w:spacing w:val="-1"/>
        </w:rPr>
        <w:t xml:space="preserve">was </w:t>
      </w:r>
      <w:r>
        <w:t>to</w:t>
      </w:r>
      <w:r>
        <w:rPr>
          <w:spacing w:val="-1"/>
        </w:rPr>
        <w:t xml:space="preserve"> enter. Ex-Governor</w:t>
      </w:r>
      <w:r>
        <w:t xml:space="preserve"> </w:t>
      </w:r>
      <w:r>
        <w:rPr>
          <w:spacing w:val="-1"/>
        </w:rPr>
        <w:t>Martínez Baca</w:t>
      </w:r>
      <w:r>
        <w:t xml:space="preserve"> </w:t>
      </w:r>
      <w:r>
        <w:rPr>
          <w:spacing w:val="-1"/>
        </w:rPr>
        <w:t xml:space="preserve">next </w:t>
      </w:r>
      <w:r>
        <w:t>door.</w:t>
      </w:r>
    </w:p>
    <w:p w:rsidR="00EA20B7" w:rsidRDefault="00877DD6">
      <w:pPr>
        <w:pStyle w:val="Corpodetexto"/>
        <w:spacing w:before="120"/>
        <w:ind w:right="138"/>
      </w:pPr>
      <w:r>
        <w:rPr>
          <w:spacing w:val="-1"/>
        </w:rPr>
        <w:t xml:space="preserve">Later </w:t>
      </w:r>
      <w:r>
        <w:t>the doctors</w:t>
      </w:r>
      <w:r>
        <w:rPr>
          <w:spacing w:val="-1"/>
        </w:rPr>
        <w:t xml:space="preserve"> </w:t>
      </w:r>
      <w:r>
        <w:t>told</w:t>
      </w:r>
      <w:r>
        <w:rPr>
          <w:spacing w:val="-1"/>
        </w:rPr>
        <w:t xml:space="preserve"> him</w:t>
      </w:r>
      <w:r>
        <w:rPr>
          <w:spacing w:val="-2"/>
        </w:rPr>
        <w:t xml:space="preserve"> </w:t>
      </w:r>
      <w:r>
        <w:t>that</w:t>
      </w:r>
      <w:r>
        <w:rPr>
          <w:spacing w:val="-1"/>
        </w:rPr>
        <w:t xml:space="preserve"> </w:t>
      </w:r>
      <w:r>
        <w:t>they</w:t>
      </w:r>
      <w:r>
        <w:rPr>
          <w:spacing w:val="-2"/>
        </w:rPr>
        <w:t xml:space="preserve"> </w:t>
      </w:r>
      <w:r>
        <w:t>knew</w:t>
      </w:r>
      <w:r>
        <w:rPr>
          <w:spacing w:val="-3"/>
        </w:rPr>
        <w:t xml:space="preserve"> </w:t>
      </w:r>
      <w:r>
        <w:t>he</w:t>
      </w:r>
      <w:r>
        <w:rPr>
          <w:spacing w:val="-1"/>
        </w:rPr>
        <w:t xml:space="preserve"> </w:t>
      </w:r>
      <w:r>
        <w:t xml:space="preserve">had </w:t>
      </w:r>
      <w:r>
        <w:rPr>
          <w:spacing w:val="-1"/>
        </w:rPr>
        <w:t>studied</w:t>
      </w:r>
      <w:r>
        <w:t xml:space="preserve"> </w:t>
      </w:r>
      <w:r>
        <w:rPr>
          <w:spacing w:val="-1"/>
        </w:rPr>
        <w:t>medIcine,</w:t>
      </w:r>
      <w:r>
        <w:rPr>
          <w:spacing w:val="23"/>
        </w:rPr>
        <w:t xml:space="preserve"> </w:t>
      </w:r>
      <w:r>
        <w:rPr>
          <w:spacing w:val="-1"/>
        </w:rPr>
        <w:t>so that he</w:t>
      </w:r>
      <w:r>
        <w:rPr>
          <w:spacing w:val="1"/>
        </w:rPr>
        <w:t xml:space="preserve"> </w:t>
      </w:r>
      <w:r>
        <w:rPr>
          <w:spacing w:val="-2"/>
        </w:rPr>
        <w:t>would</w:t>
      </w:r>
      <w:r>
        <w:t xml:space="preserve"> </w:t>
      </w:r>
      <w:r>
        <w:rPr>
          <w:spacing w:val="-1"/>
        </w:rPr>
        <w:t>know</w:t>
      </w:r>
      <w:r>
        <w:rPr>
          <w:spacing w:val="-2"/>
        </w:rPr>
        <w:t xml:space="preserve"> </w:t>
      </w:r>
      <w:r>
        <w:rPr>
          <w:spacing w:val="-1"/>
        </w:rPr>
        <w:t>what</w:t>
      </w:r>
      <w:r>
        <w:rPr>
          <w:spacing w:val="1"/>
        </w:rPr>
        <w:t xml:space="preserve"> </w:t>
      </w:r>
      <w:r>
        <w:t xml:space="preserve">a </w:t>
      </w:r>
      <w:r>
        <w:rPr>
          <w:spacing w:val="-2"/>
        </w:rPr>
        <w:t xml:space="preserve">secondary </w:t>
      </w:r>
      <w:r>
        <w:rPr>
          <w:spacing w:val="-1"/>
        </w:rPr>
        <w:t>rupture</w:t>
      </w:r>
      <w:r>
        <w:t xml:space="preserve"> </w:t>
      </w:r>
      <w:r>
        <w:rPr>
          <w:spacing w:val="-1"/>
        </w:rPr>
        <w:t>of the</w:t>
      </w:r>
      <w:r>
        <w:t xml:space="preserve"> </w:t>
      </w:r>
      <w:r>
        <w:rPr>
          <w:spacing w:val="-1"/>
        </w:rPr>
        <w:t>spleen</w:t>
      </w:r>
      <w:r>
        <w:t xml:space="preserve"> </w:t>
      </w:r>
      <w:r>
        <w:rPr>
          <w:spacing w:val="-2"/>
        </w:rPr>
        <w:t>was,</w:t>
      </w:r>
      <w:r>
        <w:rPr>
          <w:spacing w:val="42"/>
        </w:rPr>
        <w:t xml:space="preserve"> </w:t>
      </w:r>
      <w:r>
        <w:t>and</w:t>
      </w:r>
      <w:r>
        <w:rPr>
          <w:spacing w:val="-1"/>
        </w:rPr>
        <w:t xml:space="preserve"> </w:t>
      </w:r>
      <w:r>
        <w:t>that</w:t>
      </w:r>
      <w:r>
        <w:rPr>
          <w:spacing w:val="-1"/>
        </w:rPr>
        <w:t xml:space="preserve"> </w:t>
      </w:r>
      <w:r>
        <w:t xml:space="preserve">they </w:t>
      </w:r>
      <w:r>
        <w:rPr>
          <w:spacing w:val="-1"/>
        </w:rPr>
        <w:t>would</w:t>
      </w:r>
      <w:r>
        <w:t xml:space="preserve"> have</w:t>
      </w:r>
      <w:r>
        <w:rPr>
          <w:spacing w:val="-1"/>
        </w:rPr>
        <w:t xml:space="preserve"> </w:t>
      </w:r>
      <w:r>
        <w:t>to</w:t>
      </w:r>
      <w:r>
        <w:rPr>
          <w:spacing w:val="-1"/>
        </w:rPr>
        <w:t xml:space="preserve"> operate.</w:t>
      </w:r>
      <w:r>
        <w:t xml:space="preserve"> </w:t>
      </w:r>
      <w:r>
        <w:rPr>
          <w:spacing w:val="-1"/>
        </w:rPr>
        <w:t>They</w:t>
      </w:r>
      <w:r>
        <w:rPr>
          <w:spacing w:val="-2"/>
        </w:rPr>
        <w:t xml:space="preserve"> </w:t>
      </w:r>
      <w:r>
        <w:rPr>
          <w:spacing w:val="-1"/>
        </w:rPr>
        <w:t xml:space="preserve">operated </w:t>
      </w:r>
      <w:r>
        <w:t>on him</w:t>
      </w:r>
      <w:r>
        <w:rPr>
          <w:spacing w:val="-2"/>
        </w:rPr>
        <w:t xml:space="preserve"> </w:t>
      </w:r>
      <w:r>
        <w:t>in</w:t>
      </w:r>
      <w:r>
        <w:rPr>
          <w:spacing w:val="-1"/>
        </w:rPr>
        <w:t xml:space="preserve"> </w:t>
      </w:r>
      <w:r>
        <w:t>that</w:t>
      </w:r>
      <w:r>
        <w:rPr>
          <w:spacing w:val="31"/>
        </w:rPr>
        <w:t xml:space="preserve"> </w:t>
      </w:r>
      <w:r>
        <w:rPr>
          <w:spacing w:val="-1"/>
        </w:rPr>
        <w:t>hospital the next</w:t>
      </w:r>
      <w:r>
        <w:rPr>
          <w:spacing w:val="1"/>
        </w:rPr>
        <w:t xml:space="preserve"> </w:t>
      </w:r>
      <w:r>
        <w:rPr>
          <w:spacing w:val="-1"/>
        </w:rPr>
        <w:t xml:space="preserve">day, performing </w:t>
      </w:r>
      <w:r>
        <w:t xml:space="preserve">a </w:t>
      </w:r>
      <w:r>
        <w:rPr>
          <w:spacing w:val="-1"/>
        </w:rPr>
        <w:t>laparotomy.</w:t>
      </w:r>
    </w:p>
    <w:p w:rsidR="00EA20B7" w:rsidRDefault="00877DD6">
      <w:pPr>
        <w:pStyle w:val="Corpodetexto"/>
        <w:spacing w:before="120"/>
        <w:ind w:right="151"/>
      </w:pPr>
      <w:r>
        <w:rPr>
          <w:spacing w:val="-1"/>
        </w:rPr>
        <w:t>They</w:t>
      </w:r>
      <w:r>
        <w:rPr>
          <w:spacing w:val="-2"/>
        </w:rPr>
        <w:t xml:space="preserve"> </w:t>
      </w:r>
      <w:r>
        <w:t xml:space="preserve">gave </w:t>
      </w:r>
      <w:r>
        <w:rPr>
          <w:spacing w:val="-1"/>
        </w:rPr>
        <w:t>him medical treatment</w:t>
      </w:r>
      <w:r>
        <w:rPr>
          <w:spacing w:val="1"/>
        </w:rPr>
        <w:t xml:space="preserve"> </w:t>
      </w:r>
      <w:r>
        <w:rPr>
          <w:spacing w:val="-1"/>
        </w:rPr>
        <w:t xml:space="preserve">while </w:t>
      </w:r>
      <w:r>
        <w:t xml:space="preserve">he </w:t>
      </w:r>
      <w:r>
        <w:rPr>
          <w:spacing w:val="-2"/>
        </w:rPr>
        <w:t>was</w:t>
      </w:r>
      <w:r>
        <w:rPr>
          <w:spacing w:val="-1"/>
        </w:rPr>
        <w:t xml:space="preserve"> tied</w:t>
      </w:r>
      <w:r>
        <w:t xml:space="preserve"> </w:t>
      </w:r>
      <w:r>
        <w:rPr>
          <w:spacing w:val="-1"/>
        </w:rPr>
        <w:t>up.</w:t>
      </w:r>
      <w:r>
        <w:t xml:space="preserve"> </w:t>
      </w:r>
      <w:r>
        <w:rPr>
          <w:spacing w:val="-1"/>
        </w:rPr>
        <w:t>After twenty</w:t>
      </w:r>
      <w:r>
        <w:rPr>
          <w:spacing w:val="55"/>
        </w:rPr>
        <w:t xml:space="preserve"> </w:t>
      </w:r>
      <w:r>
        <w:rPr>
          <w:spacing w:val="-1"/>
        </w:rPr>
        <w:t>days he</w:t>
      </w:r>
      <w:r>
        <w:rPr>
          <w:spacing w:val="1"/>
        </w:rPr>
        <w:t xml:space="preserve"> </w:t>
      </w:r>
      <w:r>
        <w:rPr>
          <w:spacing w:val="-2"/>
        </w:rPr>
        <w:t>was</w:t>
      </w:r>
      <w:r>
        <w:rPr>
          <w:spacing w:val="-1"/>
        </w:rPr>
        <w:t xml:space="preserve"> sent</w:t>
      </w:r>
      <w:r>
        <w:t xml:space="preserve"> </w:t>
      </w:r>
      <w:r>
        <w:rPr>
          <w:spacing w:val="-1"/>
        </w:rPr>
        <w:t>back</w:t>
      </w:r>
      <w:r>
        <w:rPr>
          <w:spacing w:val="-2"/>
        </w:rPr>
        <w:t xml:space="preserve"> </w:t>
      </w:r>
      <w:r>
        <w:t>to</w:t>
      </w:r>
      <w:r>
        <w:rPr>
          <w:spacing w:val="-1"/>
        </w:rPr>
        <w:t xml:space="preserve"> the 8th Regiment</w:t>
      </w:r>
      <w:r>
        <w:t xml:space="preserve"> </w:t>
      </w:r>
      <w:r>
        <w:rPr>
          <w:spacing w:val="-1"/>
        </w:rPr>
        <w:t>(which</w:t>
      </w:r>
      <w:r>
        <w:t xml:space="preserve"> </w:t>
      </w:r>
      <w:r>
        <w:rPr>
          <w:spacing w:val="-1"/>
        </w:rPr>
        <w:t>is next</w:t>
      </w:r>
      <w:r>
        <w:t xml:space="preserve"> </w:t>
      </w:r>
      <w:r>
        <w:rPr>
          <w:spacing w:val="-1"/>
        </w:rPr>
        <w:t xml:space="preserve">door </w:t>
      </w:r>
      <w:r>
        <w:t>to</w:t>
      </w:r>
      <w:r>
        <w:rPr>
          <w:spacing w:val="39"/>
        </w:rPr>
        <w:t xml:space="preserve"> </w:t>
      </w:r>
      <w:r>
        <w:rPr>
          <w:spacing w:val="-1"/>
        </w:rPr>
        <w:t>the</w:t>
      </w:r>
      <w:r>
        <w:t xml:space="preserve"> </w:t>
      </w:r>
      <w:r>
        <w:rPr>
          <w:spacing w:val="-1"/>
        </w:rPr>
        <w:t>military,</w:t>
      </w:r>
      <w:r>
        <w:t xml:space="preserve"> </w:t>
      </w:r>
      <w:r>
        <w:rPr>
          <w:spacing w:val="-1"/>
        </w:rPr>
        <w:t>hospital).</w:t>
      </w:r>
      <w:r>
        <w:t xml:space="preserve"> </w:t>
      </w:r>
      <w:r>
        <w:rPr>
          <w:spacing w:val="-1"/>
        </w:rPr>
        <w:t>They</w:t>
      </w:r>
      <w:r>
        <w:rPr>
          <w:spacing w:val="-2"/>
        </w:rPr>
        <w:t xml:space="preserve"> </w:t>
      </w:r>
      <w:r>
        <w:rPr>
          <w:spacing w:val="-1"/>
        </w:rPr>
        <w:t>even allowed</w:t>
      </w:r>
      <w:r>
        <w:t xml:space="preserve"> </w:t>
      </w:r>
      <w:r>
        <w:rPr>
          <w:spacing w:val="-1"/>
        </w:rPr>
        <w:t>him</w:t>
      </w:r>
      <w:r>
        <w:rPr>
          <w:spacing w:val="-3"/>
        </w:rPr>
        <w:t xml:space="preserve"> </w:t>
      </w:r>
      <w:r>
        <w:rPr>
          <w:spacing w:val="-1"/>
        </w:rPr>
        <w:t>to</w:t>
      </w:r>
      <w:r>
        <w:t xml:space="preserve"> </w:t>
      </w:r>
      <w:r>
        <w:rPr>
          <w:spacing w:val="-1"/>
        </w:rPr>
        <w:t>continue</w:t>
      </w:r>
      <w:r>
        <w:t xml:space="preserve"> </w:t>
      </w:r>
      <w:r>
        <w:rPr>
          <w:spacing w:val="-1"/>
        </w:rPr>
        <w:t>reading</w:t>
      </w:r>
      <w:r>
        <w:rPr>
          <w:spacing w:val="29"/>
        </w:rPr>
        <w:t xml:space="preserve"> </w:t>
      </w:r>
      <w:r>
        <w:rPr>
          <w:spacing w:val="-1"/>
        </w:rPr>
        <w:t>medical</w:t>
      </w:r>
      <w:r>
        <w:t xml:space="preserve"> </w:t>
      </w:r>
      <w:r>
        <w:rPr>
          <w:spacing w:val="-1"/>
        </w:rPr>
        <w:t>books.</w:t>
      </w:r>
      <w:r>
        <w:t xml:space="preserve"> </w:t>
      </w:r>
      <w:r>
        <w:rPr>
          <w:spacing w:val="-1"/>
        </w:rPr>
        <w:t xml:space="preserve">Because </w:t>
      </w:r>
      <w:r>
        <w:t>of</w:t>
      </w:r>
      <w:r>
        <w:rPr>
          <w:spacing w:val="-1"/>
        </w:rPr>
        <w:t xml:space="preserve"> </w:t>
      </w:r>
      <w:r>
        <w:t>his</w:t>
      </w:r>
      <w:r>
        <w:rPr>
          <w:spacing w:val="-1"/>
        </w:rPr>
        <w:t xml:space="preserve"> knowledge,</w:t>
      </w:r>
      <w:r>
        <w:rPr>
          <w:spacing w:val="-2"/>
        </w:rPr>
        <w:t xml:space="preserve"> </w:t>
      </w:r>
      <w:r>
        <w:rPr>
          <w:spacing w:val="-1"/>
        </w:rPr>
        <w:t>he</w:t>
      </w:r>
      <w:r>
        <w:t xml:space="preserve"> </w:t>
      </w:r>
      <w:r>
        <w:rPr>
          <w:spacing w:val="-1"/>
        </w:rPr>
        <w:t>h</w:t>
      </w:r>
      <w:r>
        <w:rPr>
          <w:spacing w:val="-1"/>
        </w:rPr>
        <w:t>elped other</w:t>
      </w:r>
      <w:r>
        <w:rPr>
          <w:spacing w:val="33"/>
        </w:rPr>
        <w:t xml:space="preserve"> </w:t>
      </w:r>
      <w:r>
        <w:t>prisoners</w:t>
      </w:r>
      <w:r>
        <w:rPr>
          <w:spacing w:val="-1"/>
        </w:rPr>
        <w:t xml:space="preserve"> after </w:t>
      </w:r>
      <w:r>
        <w:t>the</w:t>
      </w:r>
      <w:r>
        <w:rPr>
          <w:spacing w:val="-1"/>
        </w:rPr>
        <w:t xml:space="preserve"> torture</w:t>
      </w:r>
      <w:r>
        <w:t xml:space="preserve"> </w:t>
      </w:r>
      <w:r>
        <w:rPr>
          <w:spacing w:val="-1"/>
        </w:rPr>
        <w:t>sessions: Forty-five</w:t>
      </w:r>
      <w:r>
        <w:t xml:space="preserve"> </w:t>
      </w:r>
      <w:r>
        <w:rPr>
          <w:spacing w:val="-1"/>
        </w:rPr>
        <w:t>days</w:t>
      </w:r>
      <w:r>
        <w:t xml:space="preserve"> </w:t>
      </w:r>
      <w:r>
        <w:rPr>
          <w:spacing w:val="-1"/>
        </w:rPr>
        <w:t>after</w:t>
      </w:r>
      <w:r>
        <w:t xml:space="preserve"> his</w:t>
      </w:r>
      <w:r>
        <w:rPr>
          <w:spacing w:val="49"/>
        </w:rPr>
        <w:t xml:space="preserve"> </w:t>
      </w:r>
      <w:r>
        <w:rPr>
          <w:spacing w:val="-1"/>
        </w:rPr>
        <w:t>operation,</w:t>
      </w:r>
      <w:r>
        <w:rPr>
          <w:spacing w:val="-2"/>
        </w:rPr>
        <w:t xml:space="preserve"> </w:t>
      </w:r>
      <w:r>
        <w:t>they</w:t>
      </w:r>
      <w:r>
        <w:rPr>
          <w:spacing w:val="-3"/>
        </w:rPr>
        <w:t xml:space="preserve"> </w:t>
      </w:r>
      <w:r>
        <w:rPr>
          <w:spacing w:val="-1"/>
        </w:rPr>
        <w:t>tied</w:t>
      </w:r>
      <w:r>
        <w:t xml:space="preserve"> his</w:t>
      </w:r>
      <w:r>
        <w:rPr>
          <w:spacing w:val="-3"/>
        </w:rPr>
        <w:t xml:space="preserve"> </w:t>
      </w:r>
      <w:r>
        <w:t>hands</w:t>
      </w:r>
      <w:r>
        <w:rPr>
          <w:spacing w:val="-2"/>
        </w:rPr>
        <w:t xml:space="preserve"> </w:t>
      </w:r>
      <w:r>
        <w:t>and</w:t>
      </w:r>
      <w:r>
        <w:rPr>
          <w:spacing w:val="-1"/>
        </w:rPr>
        <w:t xml:space="preserve"> blindfolded him, taking</w:t>
      </w:r>
      <w:r>
        <w:t xml:space="preserve"> </w:t>
      </w:r>
      <w:r>
        <w:rPr>
          <w:spacing w:val="-1"/>
        </w:rPr>
        <w:t>him</w:t>
      </w:r>
      <w:r>
        <w:rPr>
          <w:spacing w:val="-2"/>
        </w:rPr>
        <w:t xml:space="preserve"> </w:t>
      </w:r>
      <w:r>
        <w:t>by</w:t>
      </w:r>
      <w:r>
        <w:rPr>
          <w:spacing w:val="45"/>
        </w:rPr>
        <w:t xml:space="preserve"> </w:t>
      </w:r>
      <w:r>
        <w:rPr>
          <w:spacing w:val="-1"/>
        </w:rPr>
        <w:t>truck</w:t>
      </w:r>
      <w:r>
        <w:t xml:space="preserve"> </w:t>
      </w:r>
      <w:r>
        <w:rPr>
          <w:spacing w:val="-1"/>
        </w:rPr>
        <w:t xml:space="preserve">on </w:t>
      </w:r>
      <w:r>
        <w:t xml:space="preserve">a </w:t>
      </w:r>
      <w:r>
        <w:rPr>
          <w:spacing w:val="-1"/>
        </w:rPr>
        <w:t>very</w:t>
      </w:r>
      <w:r>
        <w:rPr>
          <w:spacing w:val="-2"/>
        </w:rPr>
        <w:t xml:space="preserve"> </w:t>
      </w:r>
      <w:r>
        <w:rPr>
          <w:spacing w:val="-1"/>
        </w:rPr>
        <w:t>short</w:t>
      </w:r>
      <w:r>
        <w:t xml:space="preserve"> </w:t>
      </w:r>
      <w:r>
        <w:rPr>
          <w:spacing w:val="-1"/>
        </w:rPr>
        <w:t>journey</w:t>
      </w:r>
      <w:r>
        <w:rPr>
          <w:spacing w:val="-3"/>
        </w:rPr>
        <w:t xml:space="preserve"> </w:t>
      </w:r>
      <w:r>
        <w:t>to</w:t>
      </w:r>
      <w:r>
        <w:rPr>
          <w:spacing w:val="-1"/>
        </w:rPr>
        <w:t xml:space="preserve"> </w:t>
      </w:r>
      <w:r>
        <w:t>a</w:t>
      </w:r>
      <w:r>
        <w:rPr>
          <w:spacing w:val="-1"/>
        </w:rPr>
        <w:t xml:space="preserve"> torture centre. One </w:t>
      </w:r>
      <w:r>
        <w:t>of</w:t>
      </w:r>
      <w:r>
        <w:rPr>
          <w:spacing w:val="-2"/>
        </w:rPr>
        <w:t xml:space="preserve"> </w:t>
      </w:r>
      <w:r>
        <w:rPr>
          <w:spacing w:val="-1"/>
        </w:rPr>
        <w:t>those</w:t>
      </w:r>
      <w:r>
        <w:rPr>
          <w:spacing w:val="49"/>
        </w:rPr>
        <w:t xml:space="preserve"> </w:t>
      </w:r>
      <w:r>
        <w:rPr>
          <w:spacing w:val="-1"/>
        </w:rPr>
        <w:t>taking</w:t>
      </w:r>
      <w:r>
        <w:t xml:space="preserve"> </w:t>
      </w:r>
      <w:r>
        <w:rPr>
          <w:spacing w:val="-1"/>
        </w:rPr>
        <w:t xml:space="preserve">him </w:t>
      </w:r>
      <w:r>
        <w:rPr>
          <w:spacing w:val="-2"/>
        </w:rPr>
        <w:t>was</w:t>
      </w:r>
      <w:r>
        <w:t xml:space="preserve"> </w:t>
      </w:r>
      <w:r>
        <w:rPr>
          <w:spacing w:val="-1"/>
        </w:rPr>
        <w:t>very</w:t>
      </w:r>
      <w:r>
        <w:rPr>
          <w:spacing w:val="-2"/>
        </w:rPr>
        <w:t xml:space="preserve"> </w:t>
      </w:r>
      <w:r>
        <w:rPr>
          <w:spacing w:val="-1"/>
        </w:rPr>
        <w:t>short of</w:t>
      </w:r>
      <w:r>
        <w:t xml:space="preserve"> </w:t>
      </w:r>
      <w:r>
        <w:rPr>
          <w:spacing w:val="-1"/>
        </w:rPr>
        <w:t>breath,</w:t>
      </w:r>
      <w:r>
        <w:t xml:space="preserve"> </w:t>
      </w:r>
      <w:r>
        <w:rPr>
          <w:spacing w:val="-1"/>
        </w:rPr>
        <w:t>as though drugged.</w:t>
      </w:r>
      <w:r>
        <w:t xml:space="preserve"> </w:t>
      </w:r>
      <w:r>
        <w:rPr>
          <w:spacing w:val="-1"/>
        </w:rPr>
        <w:t>They</w:t>
      </w:r>
      <w:r>
        <w:rPr>
          <w:spacing w:val="-2"/>
        </w:rPr>
        <w:t xml:space="preserve"> </w:t>
      </w:r>
      <w:r>
        <w:rPr>
          <w:spacing w:val="-1"/>
        </w:rPr>
        <w:t>got</w:t>
      </w:r>
      <w:r>
        <w:rPr>
          <w:spacing w:val="34"/>
        </w:rPr>
        <w:t xml:space="preserve"> </w:t>
      </w:r>
      <w:r>
        <w:t>him</w:t>
      </w:r>
      <w:r>
        <w:rPr>
          <w:spacing w:val="-2"/>
        </w:rPr>
        <w:t xml:space="preserve"> </w:t>
      </w:r>
      <w:r>
        <w:rPr>
          <w:spacing w:val="-1"/>
        </w:rPr>
        <w:t>down</w:t>
      </w:r>
      <w:r>
        <w:t xml:space="preserve"> from</w:t>
      </w:r>
      <w:r>
        <w:rPr>
          <w:spacing w:val="-2"/>
        </w:rPr>
        <w:t xml:space="preserve"> </w:t>
      </w:r>
      <w:r>
        <w:rPr>
          <w:spacing w:val="-1"/>
        </w:rPr>
        <w:t xml:space="preserve">the truck </w:t>
      </w:r>
      <w:r>
        <w:t>and</w:t>
      </w:r>
      <w:r>
        <w:rPr>
          <w:spacing w:val="-1"/>
        </w:rPr>
        <w:t xml:space="preserve"> one </w:t>
      </w:r>
      <w:r>
        <w:t>of</w:t>
      </w:r>
      <w:r>
        <w:rPr>
          <w:spacing w:val="-3"/>
        </w:rPr>
        <w:t xml:space="preserve"> </w:t>
      </w:r>
      <w:r>
        <w:rPr>
          <w:spacing w:val="-1"/>
        </w:rPr>
        <w:t>them</w:t>
      </w:r>
      <w:r>
        <w:rPr>
          <w:spacing w:val="-2"/>
        </w:rPr>
        <w:t xml:space="preserve"> </w:t>
      </w:r>
      <w:r>
        <w:t>said</w:t>
      </w:r>
      <w:r>
        <w:rPr>
          <w:spacing w:val="-1"/>
        </w:rPr>
        <w:t xml:space="preserve"> </w:t>
      </w:r>
      <w:r>
        <w:t xml:space="preserve">to </w:t>
      </w:r>
      <w:r>
        <w:rPr>
          <w:spacing w:val="-1"/>
        </w:rPr>
        <w:t xml:space="preserve">him, ’We’re </w:t>
      </w:r>
      <w:r>
        <w:t>off</w:t>
      </w:r>
      <w:r>
        <w:rPr>
          <w:spacing w:val="-1"/>
        </w:rPr>
        <w:t xml:space="preserve"> </w:t>
      </w:r>
      <w:r>
        <w:t>to</w:t>
      </w:r>
      <w:r>
        <w:rPr>
          <w:spacing w:val="27"/>
        </w:rPr>
        <w:t xml:space="preserve"> </w:t>
      </w:r>
      <w:r>
        <w:t xml:space="preserve">a </w:t>
      </w:r>
      <w:r>
        <w:rPr>
          <w:spacing w:val="-1"/>
        </w:rPr>
        <w:t>bad</w:t>
      </w:r>
      <w:r>
        <w:rPr>
          <w:spacing w:val="-2"/>
        </w:rPr>
        <w:t xml:space="preserve"> </w:t>
      </w:r>
      <w:r>
        <w:rPr>
          <w:spacing w:val="-1"/>
        </w:rPr>
        <w:t xml:space="preserve">start,’ </w:t>
      </w:r>
      <w:r>
        <w:t>as</w:t>
      </w:r>
      <w:r>
        <w:rPr>
          <w:spacing w:val="-2"/>
        </w:rPr>
        <w:t xml:space="preserve"> </w:t>
      </w:r>
      <w:r>
        <w:rPr>
          <w:spacing w:val="-1"/>
        </w:rPr>
        <w:t xml:space="preserve">Guidone had trodden </w:t>
      </w:r>
      <w:r>
        <w:t>on</w:t>
      </w:r>
      <w:r>
        <w:rPr>
          <w:spacing w:val="-1"/>
        </w:rPr>
        <w:t xml:space="preserve"> </w:t>
      </w:r>
      <w:r>
        <w:t xml:space="preserve">his </w:t>
      </w:r>
      <w:r>
        <w:rPr>
          <w:spacing w:val="-1"/>
        </w:rPr>
        <w:t>foot. They</w:t>
      </w:r>
      <w:r>
        <w:rPr>
          <w:spacing w:val="-2"/>
        </w:rPr>
        <w:t xml:space="preserve"> </w:t>
      </w:r>
      <w:r>
        <w:rPr>
          <w:spacing w:val="-1"/>
        </w:rPr>
        <w:t>questioned</w:t>
      </w:r>
      <w:r>
        <w:rPr>
          <w:spacing w:val="51"/>
        </w:rPr>
        <w:t xml:space="preserve"> </w:t>
      </w:r>
      <w:r>
        <w:rPr>
          <w:spacing w:val="-1"/>
        </w:rPr>
        <w:t>him</w:t>
      </w:r>
      <w:r>
        <w:rPr>
          <w:spacing w:val="-2"/>
        </w:rPr>
        <w:t xml:space="preserve"> </w:t>
      </w:r>
      <w:r>
        <w:rPr>
          <w:spacing w:val="-1"/>
        </w:rPr>
        <w:t>about</w:t>
      </w:r>
      <w:r>
        <w:rPr>
          <w:spacing w:val="1"/>
        </w:rPr>
        <w:t xml:space="preserve"> </w:t>
      </w:r>
      <w:r>
        <w:rPr>
          <w:spacing w:val="-1"/>
        </w:rPr>
        <w:t>his ideology; he</w:t>
      </w:r>
      <w:r>
        <w:t xml:space="preserve"> </w:t>
      </w:r>
      <w:r>
        <w:rPr>
          <w:spacing w:val="-1"/>
        </w:rPr>
        <w:t>replied</w:t>
      </w:r>
      <w:r>
        <w:rPr>
          <w:spacing w:val="-2"/>
        </w:rPr>
        <w:t xml:space="preserve"> </w:t>
      </w:r>
      <w:r>
        <w:rPr>
          <w:spacing w:val="-1"/>
        </w:rPr>
        <w:t>that</w:t>
      </w:r>
      <w:r>
        <w:rPr>
          <w:spacing w:val="1"/>
        </w:rPr>
        <w:t xml:space="preserve"> </w:t>
      </w:r>
      <w:r>
        <w:rPr>
          <w:spacing w:val="-1"/>
        </w:rPr>
        <w:t>he</w:t>
      </w:r>
      <w:r>
        <w:t xml:space="preserve"> </w:t>
      </w:r>
      <w:r>
        <w:rPr>
          <w:spacing w:val="-1"/>
        </w:rPr>
        <w:t>didn’t</w:t>
      </w:r>
      <w:r>
        <w:rPr>
          <w:spacing w:val="-2"/>
        </w:rPr>
        <w:t xml:space="preserve"> </w:t>
      </w:r>
      <w:r>
        <w:rPr>
          <w:spacing w:val="-1"/>
        </w:rPr>
        <w:t>have any. With</w:t>
      </w:r>
      <w:r>
        <w:rPr>
          <w:spacing w:val="34"/>
        </w:rPr>
        <w:t xml:space="preserve"> </w:t>
      </w:r>
      <w:r>
        <w:t xml:space="preserve">each </w:t>
      </w:r>
      <w:r>
        <w:rPr>
          <w:spacing w:val="-1"/>
        </w:rPr>
        <w:t xml:space="preserve">negative </w:t>
      </w:r>
      <w:r>
        <w:t>reply</w:t>
      </w:r>
      <w:r>
        <w:rPr>
          <w:spacing w:val="-3"/>
        </w:rPr>
        <w:t xml:space="preserve"> </w:t>
      </w:r>
      <w:r>
        <w:t>they</w:t>
      </w:r>
      <w:r>
        <w:rPr>
          <w:spacing w:val="-2"/>
        </w:rPr>
        <w:t xml:space="preserve"> </w:t>
      </w:r>
      <w:r>
        <w:rPr>
          <w:spacing w:val="-1"/>
        </w:rPr>
        <w:t>made</w:t>
      </w:r>
      <w:r>
        <w:t xml:space="preserve"> </w:t>
      </w:r>
      <w:r>
        <w:rPr>
          <w:spacing w:val="-1"/>
        </w:rPr>
        <w:t>him</w:t>
      </w:r>
      <w:r>
        <w:rPr>
          <w:spacing w:val="-2"/>
        </w:rPr>
        <w:t xml:space="preserve"> </w:t>
      </w:r>
      <w:r>
        <w:rPr>
          <w:spacing w:val="-1"/>
        </w:rPr>
        <w:t>remove</w:t>
      </w:r>
      <w:r>
        <w:t xml:space="preserve"> an </w:t>
      </w:r>
      <w:r>
        <w:rPr>
          <w:spacing w:val="-2"/>
        </w:rPr>
        <w:t xml:space="preserve">item </w:t>
      </w:r>
      <w:r>
        <w:t>of clothing,</w:t>
      </w:r>
      <w:r>
        <w:rPr>
          <w:spacing w:val="29"/>
        </w:rPr>
        <w:t xml:space="preserve"> </w:t>
      </w:r>
      <w:r>
        <w:rPr>
          <w:spacing w:val="-1"/>
        </w:rPr>
        <w:t>until</w:t>
      </w:r>
      <w:r>
        <w:t xml:space="preserve"> </w:t>
      </w:r>
      <w:r>
        <w:rPr>
          <w:spacing w:val="-1"/>
        </w:rPr>
        <w:t>he</w:t>
      </w:r>
      <w:r>
        <w:rPr>
          <w:spacing w:val="1"/>
        </w:rPr>
        <w:t xml:space="preserve"> </w:t>
      </w:r>
      <w:r>
        <w:rPr>
          <w:spacing w:val="-2"/>
        </w:rPr>
        <w:t>was</w:t>
      </w:r>
      <w:r>
        <w:t xml:space="preserve"> </w:t>
      </w:r>
      <w:r>
        <w:rPr>
          <w:spacing w:val="-1"/>
        </w:rPr>
        <w:t>completely</w:t>
      </w:r>
      <w:r>
        <w:rPr>
          <w:spacing w:val="-2"/>
        </w:rPr>
        <w:t xml:space="preserve"> </w:t>
      </w:r>
      <w:r>
        <w:rPr>
          <w:spacing w:val="-1"/>
        </w:rPr>
        <w:t>naked.</w:t>
      </w:r>
    </w:p>
    <w:p w:rsidR="00EA20B7" w:rsidRDefault="00877DD6">
      <w:pPr>
        <w:pStyle w:val="Corpodetexto"/>
        <w:spacing w:before="120"/>
        <w:ind w:right="160"/>
      </w:pPr>
      <w:r>
        <w:rPr>
          <w:spacing w:val="-1"/>
        </w:rPr>
        <w:t>After that they</w:t>
      </w:r>
      <w:r>
        <w:rPr>
          <w:spacing w:val="-2"/>
        </w:rPr>
        <w:t xml:space="preserve"> </w:t>
      </w:r>
      <w:r>
        <w:rPr>
          <w:spacing w:val="-1"/>
        </w:rPr>
        <w:t>bound</w:t>
      </w:r>
      <w:r>
        <w:t xml:space="preserve"> </w:t>
      </w:r>
      <w:r>
        <w:rPr>
          <w:spacing w:val="-1"/>
        </w:rPr>
        <w:t>him</w:t>
      </w:r>
      <w:r>
        <w:t xml:space="preserve"> </w:t>
      </w:r>
      <w:r>
        <w:rPr>
          <w:spacing w:val="-1"/>
        </w:rPr>
        <w:t xml:space="preserve">with chains, </w:t>
      </w:r>
      <w:r>
        <w:t xml:space="preserve">face </w:t>
      </w:r>
      <w:r>
        <w:rPr>
          <w:spacing w:val="-2"/>
        </w:rPr>
        <w:t>up</w:t>
      </w:r>
      <w:r>
        <w:t xml:space="preserve"> on</w:t>
      </w:r>
      <w:r>
        <w:rPr>
          <w:spacing w:val="-1"/>
        </w:rPr>
        <w:t xml:space="preserve"> </w:t>
      </w:r>
      <w:r>
        <w:t>a</w:t>
      </w:r>
      <w:r>
        <w:rPr>
          <w:spacing w:val="-1"/>
        </w:rPr>
        <w:t xml:space="preserve"> table,</w:t>
      </w:r>
      <w:r>
        <w:rPr>
          <w:spacing w:val="-2"/>
        </w:rPr>
        <w:t xml:space="preserve"> </w:t>
      </w:r>
      <w:r>
        <w:rPr>
          <w:spacing w:val="-1"/>
        </w:rPr>
        <w:t>his</w:t>
      </w:r>
      <w:r>
        <w:t xml:space="preserve"> </w:t>
      </w:r>
      <w:r>
        <w:rPr>
          <w:spacing w:val="-1"/>
        </w:rPr>
        <w:t>limbs</w:t>
      </w:r>
      <w:r>
        <w:rPr>
          <w:spacing w:val="51"/>
        </w:rPr>
        <w:t xml:space="preserve"> </w:t>
      </w:r>
      <w:r>
        <w:t>spread</w:t>
      </w:r>
      <w:r>
        <w:rPr>
          <w:spacing w:val="-1"/>
        </w:rPr>
        <w:t xml:space="preserve"> </w:t>
      </w:r>
      <w:r>
        <w:t xml:space="preserve">apart. </w:t>
      </w:r>
      <w:r>
        <w:rPr>
          <w:spacing w:val="-1"/>
        </w:rPr>
        <w:t>They</w:t>
      </w:r>
      <w:r>
        <w:rPr>
          <w:spacing w:val="-2"/>
        </w:rPr>
        <w:t xml:space="preserve"> </w:t>
      </w:r>
      <w:r>
        <w:t>began</w:t>
      </w:r>
      <w:r>
        <w:rPr>
          <w:spacing w:val="-1"/>
        </w:rPr>
        <w:t xml:space="preserve"> </w:t>
      </w:r>
      <w:r>
        <w:t>to</w:t>
      </w:r>
      <w:r>
        <w:rPr>
          <w:spacing w:val="-1"/>
        </w:rPr>
        <w:t xml:space="preserve"> torture </w:t>
      </w:r>
      <w:r>
        <w:t>him</w:t>
      </w:r>
      <w:r>
        <w:rPr>
          <w:spacing w:val="-1"/>
        </w:rPr>
        <w:t xml:space="preserve"> with electric</w:t>
      </w:r>
      <w:r>
        <w:t xml:space="preserve"> </w:t>
      </w:r>
      <w:r>
        <w:rPr>
          <w:spacing w:val="-1"/>
        </w:rPr>
        <w:t>prods,</w:t>
      </w:r>
      <w:r>
        <w:rPr>
          <w:spacing w:val="21"/>
        </w:rPr>
        <w:t xml:space="preserve"> </w:t>
      </w:r>
      <w:r>
        <w:rPr>
          <w:spacing w:val="-1"/>
        </w:rPr>
        <w:t>blaming him for</w:t>
      </w:r>
      <w:r>
        <w:rPr>
          <w:spacing w:val="-2"/>
        </w:rPr>
        <w:t xml:space="preserve"> </w:t>
      </w:r>
      <w:r>
        <w:rPr>
          <w:spacing w:val="-1"/>
        </w:rPr>
        <w:t>the</w:t>
      </w:r>
      <w:r>
        <w:rPr>
          <w:spacing w:val="1"/>
        </w:rPr>
        <w:t xml:space="preserve"> </w:t>
      </w:r>
      <w:r>
        <w:rPr>
          <w:spacing w:val="-1"/>
        </w:rPr>
        <w:t>dismissal</w:t>
      </w:r>
      <w:r>
        <w:t xml:space="preserve"> of</w:t>
      </w:r>
      <w:r>
        <w:rPr>
          <w:spacing w:val="-2"/>
        </w:rPr>
        <w:t xml:space="preserve"> </w:t>
      </w:r>
      <w:r>
        <w:rPr>
          <w:spacing w:val="-1"/>
        </w:rPr>
        <w:t>two colleagues</w:t>
      </w:r>
      <w:r>
        <w:t xml:space="preserve"> </w:t>
      </w:r>
      <w:r>
        <w:rPr>
          <w:spacing w:val="-1"/>
        </w:rPr>
        <w:t>who,</w:t>
      </w:r>
      <w:r>
        <w:t xml:space="preserve"> </w:t>
      </w:r>
      <w:r>
        <w:rPr>
          <w:spacing w:val="-1"/>
        </w:rPr>
        <w:t>when they</w:t>
      </w:r>
      <w:r>
        <w:rPr>
          <w:spacing w:val="37"/>
        </w:rPr>
        <w:t xml:space="preserve"> </w:t>
      </w:r>
      <w:r>
        <w:t>had</w:t>
      </w:r>
      <w:r>
        <w:rPr>
          <w:spacing w:val="-2"/>
        </w:rPr>
        <w:t xml:space="preserve"> </w:t>
      </w:r>
      <w:r>
        <w:rPr>
          <w:spacing w:val="-1"/>
        </w:rPr>
        <w:t>tortured</w:t>
      </w:r>
      <w:r>
        <w:rPr>
          <w:spacing w:val="-2"/>
        </w:rPr>
        <w:t xml:space="preserve"> </w:t>
      </w:r>
      <w:r>
        <w:rPr>
          <w:spacing w:val="-1"/>
        </w:rPr>
        <w:t>him</w:t>
      </w:r>
      <w:r>
        <w:rPr>
          <w:spacing w:val="-2"/>
        </w:rPr>
        <w:t xml:space="preserve"> </w:t>
      </w:r>
      <w:r>
        <w:rPr>
          <w:spacing w:val="-1"/>
        </w:rPr>
        <w:t>earlier,</w:t>
      </w:r>
      <w:r>
        <w:t xml:space="preserve"> had</w:t>
      </w:r>
      <w:r>
        <w:rPr>
          <w:spacing w:val="-2"/>
        </w:rPr>
        <w:t xml:space="preserve"> </w:t>
      </w:r>
      <w:r>
        <w:rPr>
          <w:spacing w:val="-1"/>
        </w:rPr>
        <w:t>caused</w:t>
      </w:r>
      <w:r>
        <w:rPr>
          <w:spacing w:val="-2"/>
        </w:rPr>
        <w:t xml:space="preserve"> </w:t>
      </w:r>
      <w:r>
        <w:rPr>
          <w:spacing w:val="-1"/>
        </w:rPr>
        <w:t>the</w:t>
      </w:r>
      <w:r>
        <w:t xml:space="preserve"> </w:t>
      </w:r>
      <w:r>
        <w:rPr>
          <w:spacing w:val="-1"/>
        </w:rPr>
        <w:t>physical</w:t>
      </w:r>
      <w:r>
        <w:rPr>
          <w:spacing w:val="-2"/>
        </w:rPr>
        <w:t xml:space="preserve"> </w:t>
      </w:r>
      <w:r>
        <w:rPr>
          <w:spacing w:val="-1"/>
        </w:rPr>
        <w:t>problems</w:t>
      </w:r>
      <w:r>
        <w:rPr>
          <w:spacing w:val="1"/>
        </w:rPr>
        <w:t xml:space="preserve"> </w:t>
      </w:r>
      <w:r>
        <w:rPr>
          <w:spacing w:val="-1"/>
        </w:rPr>
        <w:t>which</w:t>
      </w:r>
      <w:r>
        <w:rPr>
          <w:spacing w:val="28"/>
        </w:rPr>
        <w:t xml:space="preserve"> </w:t>
      </w:r>
      <w:r>
        <w:t>led</w:t>
      </w:r>
      <w:r>
        <w:rPr>
          <w:spacing w:val="-1"/>
        </w:rPr>
        <w:t xml:space="preserve"> </w:t>
      </w:r>
      <w:r>
        <w:t>to his</w:t>
      </w:r>
      <w:r>
        <w:rPr>
          <w:spacing w:val="-2"/>
        </w:rPr>
        <w:t xml:space="preserve"> </w:t>
      </w:r>
      <w:r>
        <w:rPr>
          <w:spacing w:val="-1"/>
        </w:rPr>
        <w:t>operation.</w:t>
      </w:r>
      <w:r>
        <w:t xml:space="preserve"> </w:t>
      </w:r>
      <w:r>
        <w:rPr>
          <w:spacing w:val="-1"/>
        </w:rPr>
        <w:t>They</w:t>
      </w:r>
      <w:r>
        <w:rPr>
          <w:spacing w:val="-2"/>
        </w:rPr>
        <w:t xml:space="preserve"> </w:t>
      </w:r>
      <w:r>
        <w:t xml:space="preserve">fired </w:t>
      </w:r>
      <w:r>
        <w:rPr>
          <w:spacing w:val="-1"/>
        </w:rPr>
        <w:t>shots</w:t>
      </w:r>
      <w:r>
        <w:rPr>
          <w:spacing w:val="-2"/>
        </w:rPr>
        <w:t xml:space="preserve"> </w:t>
      </w:r>
      <w:r>
        <w:rPr>
          <w:spacing w:val="-1"/>
        </w:rPr>
        <w:t>over</w:t>
      </w:r>
      <w:r>
        <w:t xml:space="preserve"> his</w:t>
      </w:r>
      <w:r>
        <w:rPr>
          <w:spacing w:val="-2"/>
        </w:rPr>
        <w:t xml:space="preserve"> </w:t>
      </w:r>
      <w:r>
        <w:t>body</w:t>
      </w:r>
      <w:r>
        <w:rPr>
          <w:spacing w:val="-2"/>
        </w:rPr>
        <w:t xml:space="preserve"> </w:t>
      </w:r>
      <w:r>
        <w:t>and</w:t>
      </w:r>
      <w:r>
        <w:rPr>
          <w:spacing w:val="-1"/>
        </w:rPr>
        <w:t xml:space="preserve"> constantly</w:t>
      </w:r>
      <w:r>
        <w:rPr>
          <w:spacing w:val="45"/>
        </w:rPr>
        <w:t xml:space="preserve"> </w:t>
      </w:r>
      <w:r>
        <w:rPr>
          <w:spacing w:val="-1"/>
        </w:rPr>
        <w:t>threatened to take his</w:t>
      </w:r>
      <w:r>
        <w:t xml:space="preserve"> </w:t>
      </w:r>
      <w:r>
        <w:rPr>
          <w:spacing w:val="-1"/>
        </w:rPr>
        <w:t>life</w:t>
      </w:r>
      <w:r>
        <w:t xml:space="preserve"> </w:t>
      </w:r>
      <w:r>
        <w:rPr>
          <w:spacing w:val="-1"/>
        </w:rPr>
        <w:t>and kill</w:t>
      </w:r>
      <w:r>
        <w:t xml:space="preserve"> </w:t>
      </w:r>
      <w:r>
        <w:rPr>
          <w:spacing w:val="-1"/>
        </w:rPr>
        <w:t>his</w:t>
      </w:r>
      <w:r>
        <w:t xml:space="preserve"> </w:t>
      </w:r>
      <w:r>
        <w:rPr>
          <w:spacing w:val="-2"/>
        </w:rPr>
        <w:t>family.</w:t>
      </w:r>
      <w:r>
        <w:rPr>
          <w:spacing w:val="1"/>
        </w:rPr>
        <w:t xml:space="preserve"> </w:t>
      </w:r>
      <w:r>
        <w:rPr>
          <w:spacing w:val="-1"/>
        </w:rPr>
        <w:t>This torture</w:t>
      </w:r>
      <w:r>
        <w:t xml:space="preserve"> </w:t>
      </w:r>
      <w:r>
        <w:rPr>
          <w:spacing w:val="-1"/>
        </w:rPr>
        <w:t>lasted</w:t>
      </w:r>
      <w:r>
        <w:t xml:space="preserve"> </w:t>
      </w:r>
      <w:r>
        <w:rPr>
          <w:spacing w:val="-1"/>
        </w:rPr>
        <w:t>for</w:t>
      </w:r>
      <w:r>
        <w:rPr>
          <w:spacing w:val="33"/>
        </w:rPr>
        <w:t xml:space="preserve"> </w:t>
      </w:r>
      <w:r>
        <w:rPr>
          <w:spacing w:val="-2"/>
        </w:rPr>
        <w:t>some</w:t>
      </w:r>
      <w:r>
        <w:t xml:space="preserve"> </w:t>
      </w:r>
      <w:r>
        <w:rPr>
          <w:spacing w:val="-1"/>
        </w:rPr>
        <w:t>two</w:t>
      </w:r>
      <w:r>
        <w:t xml:space="preserve"> </w:t>
      </w:r>
      <w:r>
        <w:rPr>
          <w:spacing w:val="-1"/>
        </w:rPr>
        <w:t>or three</w:t>
      </w:r>
      <w:r>
        <w:t xml:space="preserve"> </w:t>
      </w:r>
      <w:r>
        <w:rPr>
          <w:spacing w:val="-1"/>
        </w:rPr>
        <w:t>hours.</w:t>
      </w:r>
      <w:r>
        <w:t xml:space="preserve"> </w:t>
      </w:r>
      <w:r>
        <w:rPr>
          <w:spacing w:val="-1"/>
        </w:rPr>
        <w:t>In the</w:t>
      </w:r>
      <w:r>
        <w:t xml:space="preserve"> </w:t>
      </w:r>
      <w:r>
        <w:rPr>
          <w:spacing w:val="-1"/>
        </w:rPr>
        <w:t>last part</w:t>
      </w:r>
      <w:r>
        <w:t xml:space="preserve"> </w:t>
      </w:r>
      <w:r>
        <w:rPr>
          <w:spacing w:val="-1"/>
        </w:rPr>
        <w:t>of the t</w:t>
      </w:r>
      <w:r>
        <w:rPr>
          <w:spacing w:val="-1"/>
        </w:rPr>
        <w:t>orture they</w:t>
      </w:r>
      <w:r>
        <w:rPr>
          <w:spacing w:val="-2"/>
        </w:rPr>
        <w:t xml:space="preserve"> </w:t>
      </w:r>
      <w:r>
        <w:rPr>
          <w:spacing w:val="-1"/>
        </w:rPr>
        <w:t>applied</w:t>
      </w:r>
      <w:r>
        <w:rPr>
          <w:spacing w:val="35"/>
        </w:rPr>
        <w:t xml:space="preserve"> </w:t>
      </w:r>
      <w:r>
        <w:t>a</w:t>
      </w:r>
      <w:r>
        <w:rPr>
          <w:spacing w:val="-1"/>
        </w:rPr>
        <w:t xml:space="preserve"> huge</w:t>
      </w:r>
      <w:r>
        <w:t xml:space="preserve"> </w:t>
      </w:r>
      <w:r>
        <w:rPr>
          <w:spacing w:val="-1"/>
        </w:rPr>
        <w:t>voltage</w:t>
      </w:r>
      <w:r>
        <w:t xml:space="preserve"> </w:t>
      </w:r>
      <w:r>
        <w:rPr>
          <w:spacing w:val="-1"/>
        </w:rPr>
        <w:t>which</w:t>
      </w:r>
      <w:r>
        <w:t xml:space="preserve"> </w:t>
      </w:r>
      <w:r>
        <w:rPr>
          <w:spacing w:val="-1"/>
        </w:rPr>
        <w:t>made</w:t>
      </w:r>
      <w:r>
        <w:t xml:space="preserve"> his </w:t>
      </w:r>
      <w:r>
        <w:rPr>
          <w:spacing w:val="-1"/>
        </w:rPr>
        <w:t>body</w:t>
      </w:r>
      <w:r>
        <w:rPr>
          <w:spacing w:val="-2"/>
        </w:rPr>
        <w:t xml:space="preserve"> </w:t>
      </w:r>
      <w:r>
        <w:t xml:space="preserve">contract </w:t>
      </w:r>
      <w:r>
        <w:rPr>
          <w:spacing w:val="-1"/>
        </w:rPr>
        <w:t xml:space="preserve">so </w:t>
      </w:r>
      <w:r>
        <w:t>violently</w:t>
      </w:r>
      <w:r>
        <w:rPr>
          <w:spacing w:val="-3"/>
        </w:rPr>
        <w:t xml:space="preserve"> </w:t>
      </w:r>
      <w:r>
        <w:t>that</w:t>
      </w:r>
      <w:r>
        <w:rPr>
          <w:spacing w:val="-1"/>
        </w:rPr>
        <w:t xml:space="preserve"> </w:t>
      </w:r>
      <w:r>
        <w:t>he</w:t>
      </w:r>
      <w:r>
        <w:rPr>
          <w:spacing w:val="30"/>
        </w:rPr>
        <w:t xml:space="preserve"> </w:t>
      </w:r>
      <w:r>
        <w:t>broke</w:t>
      </w:r>
      <w:r>
        <w:rPr>
          <w:spacing w:val="-1"/>
        </w:rPr>
        <w:t xml:space="preserve"> </w:t>
      </w:r>
      <w:r>
        <w:t>the</w:t>
      </w:r>
      <w:r>
        <w:rPr>
          <w:spacing w:val="-1"/>
        </w:rPr>
        <w:t xml:space="preserve"> </w:t>
      </w:r>
      <w:r>
        <w:t>chains</w:t>
      </w:r>
      <w:r>
        <w:rPr>
          <w:spacing w:val="-1"/>
        </w:rPr>
        <w:t xml:space="preserve"> </w:t>
      </w:r>
      <w:r>
        <w:t>holding him</w:t>
      </w:r>
      <w:r>
        <w:rPr>
          <w:spacing w:val="-2"/>
        </w:rPr>
        <w:t xml:space="preserve"> </w:t>
      </w:r>
      <w:r>
        <w:rPr>
          <w:spacing w:val="-1"/>
        </w:rPr>
        <w:t>down.</w:t>
      </w:r>
      <w:r>
        <w:t xml:space="preserve"> </w:t>
      </w:r>
      <w:r>
        <w:rPr>
          <w:spacing w:val="-1"/>
        </w:rPr>
        <w:t>They</w:t>
      </w:r>
      <w:r>
        <w:rPr>
          <w:spacing w:val="-2"/>
        </w:rPr>
        <w:t xml:space="preserve"> </w:t>
      </w:r>
      <w:r>
        <w:rPr>
          <w:spacing w:val="-1"/>
        </w:rPr>
        <w:t>taunted</w:t>
      </w:r>
      <w:r>
        <w:t xml:space="preserve"> </w:t>
      </w:r>
      <w:r>
        <w:rPr>
          <w:spacing w:val="-1"/>
        </w:rPr>
        <w:t xml:space="preserve">him, saying </w:t>
      </w:r>
      <w:r>
        <w:t>that</w:t>
      </w:r>
      <w:r>
        <w:rPr>
          <w:spacing w:val="29"/>
        </w:rPr>
        <w:t xml:space="preserve"> </w:t>
      </w:r>
      <w:r>
        <w:t xml:space="preserve">his </w:t>
      </w:r>
      <w:r>
        <w:rPr>
          <w:spacing w:val="-1"/>
        </w:rPr>
        <w:t>moustache</w:t>
      </w:r>
      <w:r>
        <w:t xml:space="preserve"> </w:t>
      </w:r>
      <w:r>
        <w:rPr>
          <w:spacing w:val="-2"/>
        </w:rPr>
        <w:t>was</w:t>
      </w:r>
      <w:r>
        <w:rPr>
          <w:spacing w:val="1"/>
        </w:rPr>
        <w:t xml:space="preserve"> </w:t>
      </w:r>
      <w:r>
        <w:rPr>
          <w:spacing w:val="-1"/>
        </w:rPr>
        <w:t>more</w:t>
      </w:r>
      <w:r>
        <w:t xml:space="preserve"> </w:t>
      </w:r>
      <w:r>
        <w:rPr>
          <w:spacing w:val="-1"/>
        </w:rPr>
        <w:t xml:space="preserve">like </w:t>
      </w:r>
      <w:r>
        <w:t>that</w:t>
      </w:r>
      <w:r>
        <w:rPr>
          <w:spacing w:val="-1"/>
        </w:rPr>
        <w:t xml:space="preserve"> </w:t>
      </w:r>
      <w:r>
        <w:t>of</w:t>
      </w:r>
      <w:r>
        <w:rPr>
          <w:spacing w:val="-2"/>
        </w:rPr>
        <w:t xml:space="preserve"> </w:t>
      </w:r>
      <w:r>
        <w:t>a</w:t>
      </w:r>
      <w:r>
        <w:rPr>
          <w:spacing w:val="-1"/>
        </w:rPr>
        <w:t xml:space="preserve"> Fascist </w:t>
      </w:r>
      <w:r>
        <w:t>than</w:t>
      </w:r>
      <w:r>
        <w:rPr>
          <w:spacing w:val="-1"/>
        </w:rPr>
        <w:t xml:space="preserve"> </w:t>
      </w:r>
      <w:r>
        <w:t>a</w:t>
      </w:r>
      <w:r>
        <w:rPr>
          <w:spacing w:val="-1"/>
        </w:rPr>
        <w:t xml:space="preserve"> Communist,</w:t>
      </w:r>
      <w:r>
        <w:rPr>
          <w:spacing w:val="35"/>
        </w:rPr>
        <w:t xml:space="preserve"> </w:t>
      </w:r>
      <w:r>
        <w:t>and</w:t>
      </w:r>
      <w:r>
        <w:rPr>
          <w:spacing w:val="-1"/>
        </w:rPr>
        <w:t xml:space="preserve"> that he</w:t>
      </w:r>
      <w:r>
        <w:t xml:space="preserve"> </w:t>
      </w:r>
      <w:r>
        <w:rPr>
          <w:spacing w:val="-1"/>
        </w:rPr>
        <w:t>had chosen</w:t>
      </w:r>
      <w:r>
        <w:rPr>
          <w:spacing w:val="-2"/>
        </w:rPr>
        <w:t xml:space="preserve"> </w:t>
      </w:r>
      <w:r>
        <w:rPr>
          <w:spacing w:val="-1"/>
        </w:rPr>
        <w:t>the</w:t>
      </w:r>
      <w:r>
        <w:rPr>
          <w:spacing w:val="1"/>
        </w:rPr>
        <w:t xml:space="preserve"> </w:t>
      </w:r>
      <w:r>
        <w:rPr>
          <w:spacing w:val="-1"/>
        </w:rPr>
        <w:t>wrong</w:t>
      </w:r>
      <w:r>
        <w:t xml:space="preserve"> </w:t>
      </w:r>
      <w:r>
        <w:rPr>
          <w:spacing w:val="-1"/>
        </w:rPr>
        <w:t>ideology.</w:t>
      </w:r>
      <w:r>
        <w:t xml:space="preserve"> </w:t>
      </w:r>
      <w:r>
        <w:rPr>
          <w:spacing w:val="-1"/>
        </w:rPr>
        <w:t xml:space="preserve">The effects </w:t>
      </w:r>
      <w:r>
        <w:t>of</w:t>
      </w:r>
      <w:r>
        <w:rPr>
          <w:spacing w:val="-2"/>
        </w:rPr>
        <w:t xml:space="preserve"> </w:t>
      </w:r>
      <w:r>
        <w:rPr>
          <w:spacing w:val="-1"/>
        </w:rPr>
        <w:t>this</w:t>
      </w:r>
      <w:r>
        <w:rPr>
          <w:spacing w:val="47"/>
        </w:rPr>
        <w:t xml:space="preserve"> </w:t>
      </w:r>
      <w:r>
        <w:rPr>
          <w:spacing w:val="-1"/>
        </w:rPr>
        <w:t>session</w:t>
      </w:r>
      <w:r>
        <w:t xml:space="preserve"> </w:t>
      </w:r>
      <w:r>
        <w:rPr>
          <w:spacing w:val="-1"/>
        </w:rPr>
        <w:t>lasted</w:t>
      </w:r>
      <w:r>
        <w:rPr>
          <w:spacing w:val="-2"/>
        </w:rPr>
        <w:t xml:space="preserve"> </w:t>
      </w:r>
      <w:r>
        <w:rPr>
          <w:spacing w:val="-1"/>
        </w:rPr>
        <w:t>for</w:t>
      </w:r>
      <w:r>
        <w:t xml:space="preserve"> </w:t>
      </w:r>
      <w:r>
        <w:rPr>
          <w:spacing w:val="-1"/>
        </w:rPr>
        <w:t>several</w:t>
      </w:r>
      <w:r>
        <w:t xml:space="preserve"> </w:t>
      </w:r>
      <w:r>
        <w:rPr>
          <w:spacing w:val="-1"/>
        </w:rPr>
        <w:t>days,</w:t>
      </w:r>
      <w:r>
        <w:t xml:space="preserve"> </w:t>
      </w:r>
      <w:r>
        <w:rPr>
          <w:spacing w:val="-1"/>
        </w:rPr>
        <w:t>causing</w:t>
      </w:r>
      <w:r>
        <w:t xml:space="preserve"> a</w:t>
      </w:r>
      <w:r>
        <w:rPr>
          <w:spacing w:val="1"/>
        </w:rPr>
        <w:t xml:space="preserve"> </w:t>
      </w:r>
      <w:r>
        <w:rPr>
          <w:spacing w:val="-1"/>
        </w:rPr>
        <w:t>deep</w:t>
      </w:r>
      <w:r>
        <w:rPr>
          <w:spacing w:val="-2"/>
        </w:rPr>
        <w:t xml:space="preserve"> </w:t>
      </w:r>
      <w:r>
        <w:rPr>
          <w:spacing w:val="-1"/>
        </w:rPr>
        <w:t>depression</w:t>
      </w:r>
      <w:r>
        <w:rPr>
          <w:spacing w:val="-2"/>
        </w:rPr>
        <w:t xml:space="preserve"> </w:t>
      </w:r>
      <w:r>
        <w:rPr>
          <w:spacing w:val="-1"/>
        </w:rPr>
        <w:t>with</w:t>
      </w:r>
      <w:r>
        <w:rPr>
          <w:spacing w:val="39"/>
        </w:rPr>
        <w:t xml:space="preserve"> </w:t>
      </w:r>
      <w:r>
        <w:rPr>
          <w:spacing w:val="-1"/>
        </w:rPr>
        <w:t>physical</w:t>
      </w:r>
      <w:r>
        <w:rPr>
          <w:spacing w:val="-2"/>
        </w:rPr>
        <w:t xml:space="preserve"> </w:t>
      </w:r>
      <w:r>
        <w:rPr>
          <w:spacing w:val="-1"/>
        </w:rPr>
        <w:t>after-effects.</w:t>
      </w:r>
    </w:p>
    <w:p w:rsidR="00EA20B7" w:rsidRDefault="00877DD6">
      <w:pPr>
        <w:pStyle w:val="Corpodetexto"/>
      </w:pPr>
      <w:r>
        <w:rPr>
          <w:spacing w:val="-1"/>
        </w:rPr>
        <w:t>In</w:t>
      </w:r>
      <w:r>
        <w:rPr>
          <w:spacing w:val="-2"/>
        </w:rPr>
        <w:t xml:space="preserve"> </w:t>
      </w:r>
      <w:r>
        <w:rPr>
          <w:spacing w:val="-1"/>
        </w:rPr>
        <w:t>August</w:t>
      </w:r>
      <w:r>
        <w:t xml:space="preserve"> </w:t>
      </w:r>
      <w:r>
        <w:rPr>
          <w:spacing w:val="-1"/>
        </w:rPr>
        <w:t>1978</w:t>
      </w:r>
      <w:r>
        <w:rPr>
          <w:spacing w:val="-2"/>
        </w:rPr>
        <w:t xml:space="preserve"> </w:t>
      </w:r>
      <w:r>
        <w:rPr>
          <w:spacing w:val="-1"/>
        </w:rPr>
        <w:t>he</w:t>
      </w:r>
      <w:r>
        <w:rPr>
          <w:spacing w:val="1"/>
        </w:rPr>
        <w:t xml:space="preserve"> </w:t>
      </w:r>
      <w:r>
        <w:rPr>
          <w:spacing w:val="-1"/>
        </w:rPr>
        <w:t>was released.</w:t>
      </w:r>
    </w:p>
    <w:p w:rsidR="00EA20B7" w:rsidRDefault="00877DD6">
      <w:pPr>
        <w:pStyle w:val="Corpodetexto"/>
        <w:spacing w:before="120"/>
        <w:ind w:right="306"/>
      </w:pPr>
      <w:r>
        <w:rPr>
          <w:spacing w:val="-1"/>
        </w:rPr>
        <w:t>Luis</w:t>
      </w:r>
      <w:r>
        <w:t xml:space="preserve"> </w:t>
      </w:r>
      <w:r>
        <w:rPr>
          <w:spacing w:val="-1"/>
        </w:rPr>
        <w:t>Alberto Urquiza,</w:t>
      </w:r>
      <w:r>
        <w:t xml:space="preserve"> a </w:t>
      </w:r>
      <w:r>
        <w:rPr>
          <w:spacing w:val="-1"/>
        </w:rPr>
        <w:t>psychology</w:t>
      </w:r>
      <w:r>
        <w:rPr>
          <w:spacing w:val="-3"/>
        </w:rPr>
        <w:t xml:space="preserve"> </w:t>
      </w:r>
      <w:r>
        <w:rPr>
          <w:spacing w:val="-1"/>
        </w:rPr>
        <w:t>student,</w:t>
      </w:r>
      <w:r>
        <w:rPr>
          <w:spacing w:val="-2"/>
        </w:rPr>
        <w:t xml:space="preserve"> </w:t>
      </w:r>
      <w:r>
        <w:rPr>
          <w:spacing w:val="-1"/>
        </w:rPr>
        <w:t>joined the</w:t>
      </w:r>
      <w:r>
        <w:t xml:space="preserve"> </w:t>
      </w:r>
      <w:r>
        <w:rPr>
          <w:spacing w:val="-1"/>
        </w:rPr>
        <w:t>NCO</w:t>
      </w:r>
      <w:r>
        <w:rPr>
          <w:spacing w:val="22"/>
        </w:rPr>
        <w:t xml:space="preserve"> </w:t>
      </w:r>
      <w:r>
        <w:rPr>
          <w:spacing w:val="-1"/>
        </w:rPr>
        <w:t>Training</w:t>
      </w:r>
      <w:r>
        <w:t xml:space="preserve"> School</w:t>
      </w:r>
      <w:r>
        <w:rPr>
          <w:spacing w:val="-1"/>
        </w:rPr>
        <w:t xml:space="preserve"> </w:t>
      </w:r>
      <w:r>
        <w:t>of</w:t>
      </w:r>
      <w:r>
        <w:rPr>
          <w:spacing w:val="-1"/>
        </w:rPr>
        <w:t xml:space="preserve"> </w:t>
      </w:r>
      <w:r>
        <w:t xml:space="preserve">the </w:t>
      </w:r>
      <w:r>
        <w:rPr>
          <w:spacing w:val="-1"/>
        </w:rPr>
        <w:t>Córdoba</w:t>
      </w:r>
      <w:r>
        <w:rPr>
          <w:spacing w:val="1"/>
        </w:rPr>
        <w:t xml:space="preserve"> </w:t>
      </w:r>
      <w:r>
        <w:rPr>
          <w:spacing w:val="-1"/>
        </w:rPr>
        <w:t>Provincial</w:t>
      </w:r>
      <w:r>
        <w:t xml:space="preserve"> </w:t>
      </w:r>
      <w:r>
        <w:rPr>
          <w:spacing w:val="-1"/>
        </w:rPr>
        <w:t xml:space="preserve">Police </w:t>
      </w:r>
      <w:r>
        <w:t>on</w:t>
      </w:r>
      <w:r>
        <w:rPr>
          <w:spacing w:val="-1"/>
        </w:rPr>
        <w:t xml:space="preserve"> </w:t>
      </w:r>
      <w:r>
        <w:t xml:space="preserve">1 </w:t>
      </w:r>
      <w:r>
        <w:rPr>
          <w:spacing w:val="-1"/>
        </w:rPr>
        <w:t>November</w:t>
      </w:r>
      <w:r>
        <w:rPr>
          <w:spacing w:val="39"/>
        </w:rPr>
        <w:t xml:space="preserve"> </w:t>
      </w:r>
      <w:r>
        <w:rPr>
          <w:spacing w:val="-1"/>
        </w:rPr>
        <w:t>1974. He</w:t>
      </w:r>
      <w:r>
        <w:rPr>
          <w:spacing w:val="1"/>
        </w:rPr>
        <w:t xml:space="preserve"> </w:t>
      </w:r>
      <w:r>
        <w:rPr>
          <w:spacing w:val="-1"/>
        </w:rPr>
        <w:t>was</w:t>
      </w:r>
      <w:r>
        <w:t xml:space="preserve"> </w:t>
      </w:r>
      <w:r>
        <w:rPr>
          <w:spacing w:val="-1"/>
        </w:rPr>
        <w:t>repeatedly</w:t>
      </w:r>
      <w:r>
        <w:rPr>
          <w:spacing w:val="-2"/>
        </w:rPr>
        <w:t xml:space="preserve"> </w:t>
      </w:r>
      <w:r>
        <w:rPr>
          <w:spacing w:val="-1"/>
        </w:rPr>
        <w:t>harassed about</w:t>
      </w:r>
      <w:r>
        <w:rPr>
          <w:spacing w:val="1"/>
        </w:rPr>
        <w:t xml:space="preserve"> </w:t>
      </w:r>
      <w:r>
        <w:rPr>
          <w:spacing w:val="-1"/>
        </w:rPr>
        <w:t>his</w:t>
      </w:r>
      <w:r>
        <w:t xml:space="preserve"> </w:t>
      </w:r>
      <w:r>
        <w:rPr>
          <w:spacing w:val="-1"/>
        </w:rPr>
        <w:t>university</w:t>
      </w:r>
      <w:r>
        <w:rPr>
          <w:spacing w:val="-2"/>
        </w:rPr>
        <w:t xml:space="preserve"> </w:t>
      </w:r>
      <w:r>
        <w:rPr>
          <w:spacing w:val="-1"/>
        </w:rPr>
        <w:t>studies by</w:t>
      </w:r>
    </w:p>
    <w:p w:rsidR="00EA20B7" w:rsidRDefault="00EA20B7">
      <w:pPr>
        <w:sectPr w:rsidR="00EA20B7">
          <w:pgSz w:w="8640" w:h="12960"/>
          <w:pgMar w:top="960" w:right="920" w:bottom="900" w:left="900" w:header="0" w:footer="712" w:gutter="0"/>
          <w:cols w:space="720"/>
        </w:sectPr>
      </w:pPr>
    </w:p>
    <w:p w:rsidR="00EA20B7" w:rsidRDefault="00877DD6">
      <w:pPr>
        <w:pStyle w:val="Corpodetexto"/>
        <w:spacing w:before="49"/>
        <w:ind w:right="220"/>
      </w:pPr>
      <w:r>
        <w:rPr>
          <w:spacing w:val="-1"/>
        </w:rPr>
        <w:lastRenderedPageBreak/>
        <w:t>the</w:t>
      </w:r>
      <w:r>
        <w:rPr>
          <w:spacing w:val="-2"/>
        </w:rPr>
        <w:t xml:space="preserve"> </w:t>
      </w:r>
      <w:r>
        <w:rPr>
          <w:spacing w:val="-1"/>
        </w:rPr>
        <w:t>training</w:t>
      </w:r>
      <w:r>
        <w:t xml:space="preserve"> </w:t>
      </w:r>
      <w:r>
        <w:rPr>
          <w:spacing w:val="-1"/>
        </w:rPr>
        <w:t>officer.</w:t>
      </w:r>
      <w:r>
        <w:t xml:space="preserve"> </w:t>
      </w:r>
      <w:r>
        <w:rPr>
          <w:spacing w:val="-1"/>
        </w:rPr>
        <w:t>Subsequently,</w:t>
      </w:r>
      <w:r>
        <w:t xml:space="preserve"> </w:t>
      </w:r>
      <w:r>
        <w:rPr>
          <w:spacing w:val="-1"/>
        </w:rPr>
        <w:t>following</w:t>
      </w:r>
      <w:r>
        <w:rPr>
          <w:spacing w:val="1"/>
        </w:rPr>
        <w:t xml:space="preserve"> </w:t>
      </w:r>
      <w:r>
        <w:rPr>
          <w:spacing w:val="-1"/>
        </w:rPr>
        <w:t>many</w:t>
      </w:r>
      <w:r>
        <w:rPr>
          <w:spacing w:val="-2"/>
        </w:rPr>
        <w:t xml:space="preserve"> </w:t>
      </w:r>
      <w:r>
        <w:rPr>
          <w:spacing w:val="-1"/>
        </w:rPr>
        <w:t>episodes</w:t>
      </w:r>
      <w:r>
        <w:rPr>
          <w:spacing w:val="-2"/>
        </w:rPr>
        <w:t xml:space="preserve"> </w:t>
      </w:r>
      <w:r>
        <w:rPr>
          <w:spacing w:val="-1"/>
        </w:rPr>
        <w:t>related</w:t>
      </w:r>
      <w:r>
        <w:rPr>
          <w:spacing w:val="30"/>
        </w:rPr>
        <w:t xml:space="preserve"> </w:t>
      </w:r>
      <w:r>
        <w:t xml:space="preserve">at </w:t>
      </w:r>
      <w:r>
        <w:rPr>
          <w:spacing w:val="-1"/>
        </w:rPr>
        <w:t>length</w:t>
      </w:r>
      <w:r>
        <w:t xml:space="preserve"> by</w:t>
      </w:r>
      <w:r>
        <w:rPr>
          <w:spacing w:val="-2"/>
        </w:rPr>
        <w:t xml:space="preserve"> </w:t>
      </w:r>
      <w:r>
        <w:t>the</w:t>
      </w:r>
      <w:r>
        <w:rPr>
          <w:spacing w:val="1"/>
        </w:rPr>
        <w:t xml:space="preserve"> </w:t>
      </w:r>
      <w:r>
        <w:rPr>
          <w:spacing w:val="-1"/>
        </w:rPr>
        <w:t xml:space="preserve">witness, </w:t>
      </w:r>
      <w:r>
        <w:t>he</w:t>
      </w:r>
      <w:r>
        <w:rPr>
          <w:spacing w:val="-1"/>
        </w:rPr>
        <w:t xml:space="preserve"> graduated</w:t>
      </w:r>
      <w:r>
        <w:t xml:space="preserve"> and </w:t>
      </w:r>
      <w:r>
        <w:rPr>
          <w:spacing w:val="-1"/>
        </w:rPr>
        <w:t xml:space="preserve">began </w:t>
      </w:r>
      <w:r>
        <w:t>to</w:t>
      </w:r>
      <w:r>
        <w:rPr>
          <w:spacing w:val="1"/>
        </w:rPr>
        <w:t xml:space="preserve"> </w:t>
      </w:r>
      <w:r>
        <w:rPr>
          <w:spacing w:val="-1"/>
        </w:rPr>
        <w:t>work</w:t>
      </w:r>
      <w:r>
        <w:t xml:space="preserve"> in</w:t>
      </w:r>
      <w:r>
        <w:rPr>
          <w:spacing w:val="33"/>
        </w:rPr>
        <w:t xml:space="preserve"> </w:t>
      </w:r>
      <w:r>
        <w:rPr>
          <w:spacing w:val="-1"/>
        </w:rPr>
        <w:t>various</w:t>
      </w:r>
      <w:r>
        <w:t xml:space="preserve"> </w:t>
      </w:r>
      <w:r>
        <w:rPr>
          <w:spacing w:val="-1"/>
        </w:rPr>
        <w:t>sections</w:t>
      </w:r>
      <w:r>
        <w:rPr>
          <w:spacing w:val="-2"/>
        </w:rPr>
        <w:t xml:space="preserve"> </w:t>
      </w:r>
      <w:r>
        <w:rPr>
          <w:spacing w:val="-1"/>
        </w:rPr>
        <w:t>covering</w:t>
      </w:r>
      <w:r>
        <w:t xml:space="preserve"> </w:t>
      </w:r>
      <w:r>
        <w:rPr>
          <w:spacing w:val="-1"/>
        </w:rPr>
        <w:t>’intellige</w:t>
      </w:r>
      <w:r>
        <w:rPr>
          <w:spacing w:val="-1"/>
        </w:rPr>
        <w:t>nce’, and</w:t>
      </w:r>
      <w:r>
        <w:t xml:space="preserve"> </w:t>
      </w:r>
      <w:r>
        <w:rPr>
          <w:spacing w:val="-2"/>
        </w:rPr>
        <w:t>was</w:t>
      </w:r>
      <w:r>
        <w:rPr>
          <w:spacing w:val="-1"/>
        </w:rPr>
        <w:t xml:space="preserve"> then himself taken</w:t>
      </w:r>
      <w:r>
        <w:rPr>
          <w:spacing w:val="30"/>
        </w:rPr>
        <w:t xml:space="preserve"> </w:t>
      </w:r>
      <w:r>
        <w:rPr>
          <w:spacing w:val="-1"/>
        </w:rPr>
        <w:t>prisoner.</w:t>
      </w:r>
    </w:p>
    <w:p w:rsidR="00EA20B7" w:rsidRDefault="00877DD6">
      <w:pPr>
        <w:pStyle w:val="Corpodetexto"/>
        <w:ind w:right="274"/>
      </w:pPr>
      <w:r>
        <w:rPr>
          <w:spacing w:val="-1"/>
        </w:rPr>
        <w:t>Señor Urquiza’s testimony</w:t>
      </w:r>
      <w:r>
        <w:rPr>
          <w:spacing w:val="-2"/>
        </w:rPr>
        <w:t xml:space="preserve"> </w:t>
      </w:r>
      <w:r>
        <w:rPr>
          <w:spacing w:val="-1"/>
        </w:rPr>
        <w:t>(file</w:t>
      </w:r>
      <w:r>
        <w:rPr>
          <w:spacing w:val="1"/>
        </w:rPr>
        <w:t xml:space="preserve"> </w:t>
      </w:r>
      <w:r>
        <w:rPr>
          <w:spacing w:val="-1"/>
        </w:rPr>
        <w:t>No. 3847)</w:t>
      </w:r>
      <w:r>
        <w:rPr>
          <w:spacing w:val="1"/>
        </w:rPr>
        <w:t xml:space="preserve"> </w:t>
      </w:r>
      <w:r>
        <w:rPr>
          <w:spacing w:val="-2"/>
        </w:rPr>
        <w:t>was</w:t>
      </w:r>
      <w:r>
        <w:t xml:space="preserve"> </w:t>
      </w:r>
      <w:r>
        <w:rPr>
          <w:spacing w:val="-1"/>
        </w:rPr>
        <w:t>made</w:t>
      </w:r>
      <w:r>
        <w:t xml:space="preserve"> </w:t>
      </w:r>
      <w:r>
        <w:rPr>
          <w:spacing w:val="-1"/>
        </w:rPr>
        <w:t xml:space="preserve">on 22 </w:t>
      </w:r>
      <w:r>
        <w:rPr>
          <w:spacing w:val="-2"/>
        </w:rPr>
        <w:t>March</w:t>
      </w:r>
      <w:r>
        <w:rPr>
          <w:spacing w:val="22"/>
        </w:rPr>
        <w:t xml:space="preserve"> </w:t>
      </w:r>
      <w:r>
        <w:rPr>
          <w:spacing w:val="-1"/>
        </w:rPr>
        <w:t>1984</w:t>
      </w:r>
      <w:r>
        <w:t xml:space="preserve"> </w:t>
      </w:r>
      <w:r>
        <w:rPr>
          <w:spacing w:val="-1"/>
        </w:rPr>
        <w:t>in Copenhagen,</w:t>
      </w:r>
      <w:r>
        <w:rPr>
          <w:spacing w:val="-2"/>
        </w:rPr>
        <w:t xml:space="preserve"> </w:t>
      </w:r>
      <w:r>
        <w:rPr>
          <w:spacing w:val="-1"/>
        </w:rPr>
        <w:t>at</w:t>
      </w:r>
      <w:r>
        <w:t xml:space="preserve"> </w:t>
      </w:r>
      <w:r>
        <w:rPr>
          <w:spacing w:val="-1"/>
        </w:rPr>
        <w:t>the</w:t>
      </w:r>
      <w:r>
        <w:t xml:space="preserve"> </w:t>
      </w:r>
      <w:r>
        <w:rPr>
          <w:spacing w:val="-2"/>
        </w:rPr>
        <w:t>Embassy</w:t>
      </w:r>
      <w:r>
        <w:rPr>
          <w:spacing w:val="-1"/>
        </w:rPr>
        <w:t xml:space="preserve"> </w:t>
      </w:r>
      <w:r>
        <w:t>of</w:t>
      </w:r>
      <w:r>
        <w:rPr>
          <w:spacing w:val="-1"/>
        </w:rPr>
        <w:t xml:space="preserve"> </w:t>
      </w:r>
      <w:r>
        <w:t>the</w:t>
      </w:r>
      <w:r>
        <w:rPr>
          <w:spacing w:val="-1"/>
        </w:rPr>
        <w:t xml:space="preserve"> Argentine</w:t>
      </w:r>
      <w:r>
        <w:rPr>
          <w:spacing w:val="1"/>
        </w:rPr>
        <w:t xml:space="preserve"> </w:t>
      </w:r>
      <w:r>
        <w:rPr>
          <w:spacing w:val="-1"/>
        </w:rPr>
        <w:t>Republic</w:t>
      </w:r>
      <w:r>
        <w:t xml:space="preserve"> </w:t>
      </w:r>
      <w:r>
        <w:rPr>
          <w:spacing w:val="-1"/>
        </w:rPr>
        <w:t>it</w:t>
      </w:r>
      <w:r>
        <w:rPr>
          <w:spacing w:val="35"/>
        </w:rPr>
        <w:t xml:space="preserve"> </w:t>
      </w:r>
      <w:r>
        <w:rPr>
          <w:spacing w:val="-1"/>
        </w:rPr>
        <w:t>Denmark.</w:t>
      </w:r>
      <w:r>
        <w:rPr>
          <w:spacing w:val="-2"/>
        </w:rPr>
        <w:t xml:space="preserve"> </w:t>
      </w:r>
      <w:r>
        <w:rPr>
          <w:spacing w:val="-1"/>
        </w:rPr>
        <w:t>His</w:t>
      </w:r>
      <w:r>
        <w:t xml:space="preserve"> </w:t>
      </w:r>
      <w:r>
        <w:rPr>
          <w:spacing w:val="-1"/>
        </w:rPr>
        <w:t>arrest took</w:t>
      </w:r>
      <w:r>
        <w:t xml:space="preserve"> </w:t>
      </w:r>
      <w:r>
        <w:rPr>
          <w:spacing w:val="-1"/>
        </w:rPr>
        <w:t>place</w:t>
      </w:r>
      <w:r>
        <w:rPr>
          <w:spacing w:val="1"/>
        </w:rPr>
        <w:t xml:space="preserve"> </w:t>
      </w:r>
      <w:r>
        <w:rPr>
          <w:spacing w:val="-1"/>
        </w:rPr>
        <w:t>in</w:t>
      </w:r>
      <w:r>
        <w:rPr>
          <w:spacing w:val="-2"/>
        </w:rPr>
        <w:t xml:space="preserve"> </w:t>
      </w:r>
      <w:r>
        <w:rPr>
          <w:spacing w:val="-1"/>
        </w:rPr>
        <w:t>Córdoba</w:t>
      </w:r>
      <w:r>
        <w:t xml:space="preserve"> </w:t>
      </w:r>
      <w:r>
        <w:rPr>
          <w:spacing w:val="-1"/>
        </w:rPr>
        <w:t>on 12</w:t>
      </w:r>
      <w:r>
        <w:rPr>
          <w:spacing w:val="-2"/>
        </w:rPr>
        <w:t xml:space="preserve"> </w:t>
      </w:r>
      <w:r>
        <w:rPr>
          <w:spacing w:val="-1"/>
        </w:rPr>
        <w:t>November</w:t>
      </w:r>
      <w:r>
        <w:t xml:space="preserve"> </w:t>
      </w:r>
      <w:r>
        <w:rPr>
          <w:spacing w:val="-1"/>
        </w:rPr>
        <w:t>1976.</w:t>
      </w:r>
      <w:r>
        <w:rPr>
          <w:spacing w:val="28"/>
        </w:rPr>
        <w:t xml:space="preserve"> </w:t>
      </w:r>
      <w:r>
        <w:rPr>
          <w:spacing w:val="-1"/>
        </w:rPr>
        <w:t>He</w:t>
      </w:r>
      <w:r>
        <w:rPr>
          <w:spacing w:val="1"/>
        </w:rPr>
        <w:t xml:space="preserve"> </w:t>
      </w:r>
      <w:r>
        <w:rPr>
          <w:spacing w:val="-1"/>
        </w:rPr>
        <w:t>suffered tortures</w:t>
      </w:r>
      <w:r>
        <w:t xml:space="preserve"> </w:t>
      </w:r>
      <w:r>
        <w:rPr>
          <w:spacing w:val="-2"/>
        </w:rPr>
        <w:t>which</w:t>
      </w:r>
      <w:r>
        <w:t xml:space="preserve"> </w:t>
      </w:r>
      <w:r>
        <w:rPr>
          <w:spacing w:val="-2"/>
        </w:rPr>
        <w:t>will</w:t>
      </w:r>
      <w:r>
        <w:t xml:space="preserve"> </w:t>
      </w:r>
      <w:r>
        <w:rPr>
          <w:spacing w:val="-1"/>
        </w:rPr>
        <w:t>be</w:t>
      </w:r>
      <w:r>
        <w:rPr>
          <w:spacing w:val="1"/>
        </w:rPr>
        <w:t xml:space="preserve"> </w:t>
      </w:r>
      <w:r>
        <w:rPr>
          <w:spacing w:val="-1"/>
        </w:rPr>
        <w:t>detailed</w:t>
      </w:r>
      <w:r>
        <w:t xml:space="preserve"> </w:t>
      </w:r>
      <w:r>
        <w:rPr>
          <w:spacing w:val="-1"/>
        </w:rPr>
        <w:t>in our</w:t>
      </w:r>
      <w:r>
        <w:t xml:space="preserve"> </w:t>
      </w:r>
      <w:r>
        <w:rPr>
          <w:spacing w:val="-1"/>
        </w:rPr>
        <w:t>discussion of</w:t>
      </w:r>
      <w:r>
        <w:rPr>
          <w:spacing w:val="34"/>
        </w:rPr>
        <w:t xml:space="preserve"> </w:t>
      </w:r>
      <w:r>
        <w:rPr>
          <w:spacing w:val="-1"/>
        </w:rPr>
        <w:t>what</w:t>
      </w:r>
      <w:r>
        <w:rPr>
          <w:spacing w:val="2"/>
        </w:rPr>
        <w:t xml:space="preserve"> </w:t>
      </w:r>
      <w:r>
        <w:rPr>
          <w:spacing w:val="-1"/>
        </w:rPr>
        <w:t>is</w:t>
      </w:r>
      <w:r>
        <w:rPr>
          <w:spacing w:val="-2"/>
        </w:rPr>
        <w:t xml:space="preserve"> </w:t>
      </w:r>
      <w:r>
        <w:rPr>
          <w:spacing w:val="-1"/>
        </w:rPr>
        <w:t>generically</w:t>
      </w:r>
      <w:r>
        <w:rPr>
          <w:spacing w:val="-3"/>
        </w:rPr>
        <w:t xml:space="preserve"> </w:t>
      </w:r>
      <w:r>
        <w:rPr>
          <w:spacing w:val="-1"/>
        </w:rPr>
        <w:t>termed submarino (immersion) and simulated</w:t>
      </w:r>
      <w:r>
        <w:rPr>
          <w:spacing w:val="33"/>
        </w:rPr>
        <w:t xml:space="preserve"> </w:t>
      </w:r>
      <w:r>
        <w:rPr>
          <w:spacing w:val="-1"/>
        </w:rPr>
        <w:t>execution.</w:t>
      </w:r>
    </w:p>
    <w:p w:rsidR="00EA20B7" w:rsidRDefault="00877DD6">
      <w:pPr>
        <w:pStyle w:val="Corpodetexto"/>
        <w:ind w:right="117"/>
      </w:pPr>
      <w:r>
        <w:t>...</w:t>
      </w:r>
      <w:r>
        <w:rPr>
          <w:spacing w:val="-1"/>
        </w:rPr>
        <w:t xml:space="preserve"> </w:t>
      </w:r>
      <w:r>
        <w:t>then</w:t>
      </w:r>
      <w:r>
        <w:rPr>
          <w:spacing w:val="-1"/>
        </w:rPr>
        <w:t xml:space="preserve"> </w:t>
      </w:r>
      <w:r>
        <w:t>the</w:t>
      </w:r>
      <w:r>
        <w:rPr>
          <w:spacing w:val="-1"/>
        </w:rPr>
        <w:t xml:space="preserve"> </w:t>
      </w:r>
      <w:r>
        <w:t>beatings</w:t>
      </w:r>
      <w:r>
        <w:rPr>
          <w:spacing w:val="-2"/>
        </w:rPr>
        <w:t xml:space="preserve"> </w:t>
      </w:r>
      <w:r>
        <w:rPr>
          <w:spacing w:val="-1"/>
        </w:rPr>
        <w:t>began.</w:t>
      </w:r>
      <w:r>
        <w:t xml:space="preserve"> </w:t>
      </w:r>
      <w:r>
        <w:rPr>
          <w:spacing w:val="-1"/>
        </w:rPr>
        <w:t>The</w:t>
      </w:r>
      <w:r>
        <w:t xml:space="preserve"> next </w:t>
      </w:r>
      <w:r>
        <w:rPr>
          <w:spacing w:val="-1"/>
        </w:rPr>
        <w:t>day</w:t>
      </w:r>
      <w:r>
        <w:rPr>
          <w:spacing w:val="-2"/>
        </w:rPr>
        <w:t xml:space="preserve"> </w:t>
      </w:r>
      <w:r>
        <w:t>I</w:t>
      </w:r>
      <w:r>
        <w:rPr>
          <w:spacing w:val="1"/>
        </w:rPr>
        <w:t xml:space="preserve"> </w:t>
      </w:r>
      <w:r>
        <w:rPr>
          <w:spacing w:val="-2"/>
        </w:rPr>
        <w:t>was</w:t>
      </w:r>
      <w:r>
        <w:t xml:space="preserve"> again </w:t>
      </w:r>
      <w:r>
        <w:rPr>
          <w:spacing w:val="-1"/>
        </w:rPr>
        <w:t>beaten</w:t>
      </w:r>
      <w:r>
        <w:t xml:space="preserve"> </w:t>
      </w:r>
      <w:r>
        <w:rPr>
          <w:spacing w:val="-1"/>
        </w:rPr>
        <w:t>up</w:t>
      </w:r>
      <w:r>
        <w:t xml:space="preserve"> by</w:t>
      </w:r>
      <w:r>
        <w:rPr>
          <w:spacing w:val="21"/>
        </w:rPr>
        <w:t xml:space="preserve"> </w:t>
      </w:r>
      <w:r>
        <w:rPr>
          <w:spacing w:val="-1"/>
        </w:rPr>
        <w:t>several</w:t>
      </w:r>
      <w:r>
        <w:t xml:space="preserve"> </w:t>
      </w:r>
      <w:r>
        <w:rPr>
          <w:spacing w:val="-1"/>
        </w:rPr>
        <w:t>people.</w:t>
      </w:r>
      <w:r>
        <w:t xml:space="preserve"> I</w:t>
      </w:r>
      <w:r>
        <w:rPr>
          <w:spacing w:val="-2"/>
        </w:rPr>
        <w:t xml:space="preserve"> </w:t>
      </w:r>
      <w:r>
        <w:rPr>
          <w:spacing w:val="-1"/>
        </w:rPr>
        <w:t>recognized</w:t>
      </w:r>
      <w:r>
        <w:rPr>
          <w:spacing w:val="-2"/>
        </w:rPr>
        <w:t xml:space="preserve"> </w:t>
      </w:r>
      <w:r>
        <w:rPr>
          <w:spacing w:val="-1"/>
        </w:rPr>
        <w:t>the</w:t>
      </w:r>
      <w:r>
        <w:t xml:space="preserve"> </w:t>
      </w:r>
      <w:r>
        <w:rPr>
          <w:spacing w:val="-1"/>
        </w:rPr>
        <w:t>voice</w:t>
      </w:r>
      <w:r>
        <w:t xml:space="preserve"> </w:t>
      </w:r>
      <w:r>
        <w:rPr>
          <w:spacing w:val="-1"/>
        </w:rPr>
        <w:t>of</w:t>
      </w:r>
      <w:r>
        <w:rPr>
          <w:spacing w:val="-2"/>
        </w:rPr>
        <w:t xml:space="preserve"> </w:t>
      </w:r>
      <w:r>
        <w:rPr>
          <w:spacing w:val="-1"/>
        </w:rPr>
        <w:t>Chief</w:t>
      </w:r>
      <w:r>
        <w:t xml:space="preserve"> </w:t>
      </w:r>
      <w:r>
        <w:rPr>
          <w:spacing w:val="-1"/>
        </w:rPr>
        <w:t>Inspector</w:t>
      </w:r>
      <w:r>
        <w:rPr>
          <w:spacing w:val="1"/>
        </w:rPr>
        <w:t xml:space="preserve"> </w:t>
      </w:r>
      <w:r>
        <w:rPr>
          <w:spacing w:val="-1"/>
        </w:rPr>
        <w:t>Roselli,</w:t>
      </w:r>
      <w:r>
        <w:rPr>
          <w:spacing w:val="36"/>
        </w:rPr>
        <w:t xml:space="preserve"> </w:t>
      </w:r>
      <w:r>
        <w:rPr>
          <w:spacing w:val="-1"/>
        </w:rPr>
        <w:t>who</w:t>
      </w:r>
      <w:r>
        <w:rPr>
          <w:spacing w:val="1"/>
        </w:rPr>
        <w:t xml:space="preserve"> </w:t>
      </w:r>
      <w:r>
        <w:rPr>
          <w:spacing w:val="-1"/>
        </w:rPr>
        <w:t>went</w:t>
      </w:r>
      <w:r>
        <w:t xml:space="preserve"> to</w:t>
      </w:r>
      <w:r>
        <w:rPr>
          <w:spacing w:val="-2"/>
        </w:rPr>
        <w:t xml:space="preserve"> </w:t>
      </w:r>
      <w:r>
        <w:t>visit</w:t>
      </w:r>
      <w:r>
        <w:rPr>
          <w:spacing w:val="-1"/>
        </w:rPr>
        <w:t xml:space="preserve"> the </w:t>
      </w:r>
      <w:r>
        <w:t xml:space="preserve">office </w:t>
      </w:r>
      <w:r>
        <w:rPr>
          <w:spacing w:val="-1"/>
        </w:rPr>
        <w:t xml:space="preserve">because </w:t>
      </w:r>
      <w:r>
        <w:t xml:space="preserve">of </w:t>
      </w:r>
      <w:r>
        <w:rPr>
          <w:spacing w:val="-1"/>
        </w:rPr>
        <w:t xml:space="preserve">our arrest, </w:t>
      </w:r>
      <w:r>
        <w:t xml:space="preserve">and I </w:t>
      </w:r>
      <w:r>
        <w:rPr>
          <w:spacing w:val="-2"/>
        </w:rPr>
        <w:t>was</w:t>
      </w:r>
      <w:r>
        <w:rPr>
          <w:spacing w:val="-1"/>
        </w:rPr>
        <w:t xml:space="preserve"> </w:t>
      </w:r>
      <w:r>
        <w:t>able</w:t>
      </w:r>
      <w:r>
        <w:rPr>
          <w:spacing w:val="-1"/>
        </w:rPr>
        <w:t xml:space="preserve"> </w:t>
      </w:r>
      <w:r>
        <w:t>to</w:t>
      </w:r>
      <w:r>
        <w:rPr>
          <w:spacing w:val="27"/>
        </w:rPr>
        <w:t xml:space="preserve"> </w:t>
      </w:r>
      <w:r>
        <w:rPr>
          <w:spacing w:val="-1"/>
        </w:rPr>
        <w:t>recognize the</w:t>
      </w:r>
      <w:r>
        <w:t xml:space="preserve"> </w:t>
      </w:r>
      <w:r>
        <w:rPr>
          <w:spacing w:val="-1"/>
        </w:rPr>
        <w:t>voice</w:t>
      </w:r>
      <w:r>
        <w:t xml:space="preserve"> of</w:t>
      </w:r>
      <w:r>
        <w:rPr>
          <w:spacing w:val="-1"/>
        </w:rPr>
        <w:t xml:space="preserve"> the adviser </w:t>
      </w:r>
      <w:r>
        <w:t>to</w:t>
      </w:r>
      <w:r>
        <w:rPr>
          <w:spacing w:val="-1"/>
        </w:rPr>
        <w:t xml:space="preserve"> the</w:t>
      </w:r>
      <w:r>
        <w:t xml:space="preserve"> </w:t>
      </w:r>
      <w:r>
        <w:rPr>
          <w:spacing w:val="-1"/>
        </w:rPr>
        <w:t xml:space="preserve">Chief </w:t>
      </w:r>
      <w:r>
        <w:t xml:space="preserve">of </w:t>
      </w:r>
      <w:r>
        <w:rPr>
          <w:spacing w:val="-1"/>
        </w:rPr>
        <w:t xml:space="preserve">Police, </w:t>
      </w:r>
      <w:r>
        <w:t>a</w:t>
      </w:r>
      <w:r>
        <w:rPr>
          <w:spacing w:val="57"/>
        </w:rPr>
        <w:t xml:space="preserve"> </w:t>
      </w:r>
      <w:r>
        <w:rPr>
          <w:spacing w:val="-1"/>
        </w:rPr>
        <w:t>lieutenant-colonel</w:t>
      </w:r>
      <w:r>
        <w:rPr>
          <w:spacing w:val="1"/>
        </w:rPr>
        <w:t xml:space="preserve"> </w:t>
      </w:r>
      <w:r>
        <w:rPr>
          <w:spacing w:val="-2"/>
        </w:rPr>
        <w:t>who</w:t>
      </w:r>
      <w:r>
        <w:rPr>
          <w:spacing w:val="-1"/>
        </w:rPr>
        <w:t xml:space="preserve"> also</w:t>
      </w:r>
      <w:r>
        <w:t xml:space="preserve"> </w:t>
      </w:r>
      <w:r>
        <w:rPr>
          <w:spacing w:val="-1"/>
        </w:rPr>
        <w:t>hit</w:t>
      </w:r>
      <w:r>
        <w:t xml:space="preserve"> </w:t>
      </w:r>
      <w:r>
        <w:rPr>
          <w:spacing w:val="-1"/>
        </w:rPr>
        <w:t xml:space="preserve">me. </w:t>
      </w:r>
      <w:r>
        <w:rPr>
          <w:spacing w:val="-2"/>
        </w:rPr>
        <w:t>Throughout</w:t>
      </w:r>
      <w:r>
        <w:t xml:space="preserve"> </w:t>
      </w:r>
      <w:r>
        <w:rPr>
          <w:spacing w:val="-1"/>
        </w:rPr>
        <w:t>the</w:t>
      </w:r>
      <w:r>
        <w:t xml:space="preserve"> </w:t>
      </w:r>
      <w:r>
        <w:rPr>
          <w:spacing w:val="-1"/>
        </w:rPr>
        <w:t>day</w:t>
      </w:r>
      <w:r>
        <w:rPr>
          <w:spacing w:val="-2"/>
        </w:rPr>
        <w:t xml:space="preserve"> </w:t>
      </w:r>
      <w:r>
        <w:t>I</w:t>
      </w:r>
      <w:r>
        <w:rPr>
          <w:spacing w:val="1"/>
        </w:rPr>
        <w:t xml:space="preserve"> </w:t>
      </w:r>
      <w:r>
        <w:rPr>
          <w:spacing w:val="-2"/>
        </w:rPr>
        <w:t>was</w:t>
      </w:r>
      <w:r>
        <w:rPr>
          <w:spacing w:val="47"/>
        </w:rPr>
        <w:t xml:space="preserve"> </w:t>
      </w:r>
      <w:r>
        <w:rPr>
          <w:spacing w:val="-1"/>
        </w:rPr>
        <w:t>punched</w:t>
      </w:r>
      <w:r>
        <w:rPr>
          <w:spacing w:val="-2"/>
        </w:rPr>
        <w:t xml:space="preserve"> </w:t>
      </w:r>
      <w:r>
        <w:rPr>
          <w:spacing w:val="-1"/>
        </w:rPr>
        <w:t>and</w:t>
      </w:r>
      <w:r>
        <w:rPr>
          <w:spacing w:val="-2"/>
        </w:rPr>
        <w:t xml:space="preserve"> </w:t>
      </w:r>
      <w:r>
        <w:rPr>
          <w:spacing w:val="-1"/>
        </w:rPr>
        <w:t>kicked</w:t>
      </w:r>
      <w:r>
        <w:rPr>
          <w:spacing w:val="-2"/>
        </w:rPr>
        <w:t xml:space="preserve"> </w:t>
      </w:r>
      <w:r>
        <w:rPr>
          <w:spacing w:val="-1"/>
        </w:rPr>
        <w:t>by</w:t>
      </w:r>
      <w:r>
        <w:rPr>
          <w:spacing w:val="-2"/>
        </w:rPr>
        <w:t xml:space="preserve"> </w:t>
      </w:r>
      <w:r>
        <w:rPr>
          <w:spacing w:val="-1"/>
        </w:rPr>
        <w:t>people</w:t>
      </w:r>
      <w:r>
        <w:t xml:space="preserve"> </w:t>
      </w:r>
      <w:r>
        <w:rPr>
          <w:spacing w:val="-1"/>
        </w:rPr>
        <w:t>going</w:t>
      </w:r>
      <w:r>
        <w:rPr>
          <w:spacing w:val="1"/>
        </w:rPr>
        <w:t xml:space="preserve"> </w:t>
      </w:r>
      <w:r>
        <w:rPr>
          <w:spacing w:val="-1"/>
        </w:rPr>
        <w:t>past.</w:t>
      </w:r>
      <w:r>
        <w:t xml:space="preserve"> </w:t>
      </w:r>
      <w:r>
        <w:rPr>
          <w:spacing w:val="-1"/>
        </w:rPr>
        <w:t>On</w:t>
      </w:r>
      <w:r>
        <w:rPr>
          <w:spacing w:val="-2"/>
        </w:rPr>
        <w:t xml:space="preserve"> </w:t>
      </w:r>
      <w:r>
        <w:rPr>
          <w:spacing w:val="-1"/>
        </w:rPr>
        <w:t>the</w:t>
      </w:r>
      <w:r>
        <w:t xml:space="preserve"> </w:t>
      </w:r>
      <w:r>
        <w:rPr>
          <w:spacing w:val="-1"/>
        </w:rPr>
        <w:t>third</w:t>
      </w:r>
      <w:r>
        <w:t xml:space="preserve"> </w:t>
      </w:r>
      <w:r>
        <w:rPr>
          <w:spacing w:val="-1"/>
        </w:rPr>
        <w:t>day</w:t>
      </w:r>
      <w:r>
        <w:rPr>
          <w:spacing w:val="-2"/>
        </w:rPr>
        <w:t xml:space="preserve"> </w:t>
      </w:r>
      <w:r>
        <w:t>I</w:t>
      </w:r>
      <w:r>
        <w:rPr>
          <w:spacing w:val="1"/>
        </w:rPr>
        <w:t xml:space="preserve"> </w:t>
      </w:r>
      <w:r>
        <w:rPr>
          <w:spacing w:val="-1"/>
        </w:rPr>
        <w:t>was</w:t>
      </w:r>
      <w:r>
        <w:rPr>
          <w:spacing w:val="29"/>
        </w:rPr>
        <w:t xml:space="preserve"> </w:t>
      </w:r>
      <w:r>
        <w:rPr>
          <w:spacing w:val="-1"/>
        </w:rPr>
        <w:t>beaten</w:t>
      </w:r>
      <w:r>
        <w:t xml:space="preserve"> </w:t>
      </w:r>
      <w:r>
        <w:rPr>
          <w:spacing w:val="-1"/>
        </w:rPr>
        <w:t>up</w:t>
      </w:r>
      <w:r>
        <w:t xml:space="preserve"> </w:t>
      </w:r>
      <w:r>
        <w:rPr>
          <w:spacing w:val="-1"/>
        </w:rPr>
        <w:t>in the</w:t>
      </w:r>
      <w:r>
        <w:t xml:space="preserve"> </w:t>
      </w:r>
      <w:r>
        <w:rPr>
          <w:spacing w:val="-1"/>
        </w:rPr>
        <w:t>afternoon by</w:t>
      </w:r>
      <w:r>
        <w:rPr>
          <w:spacing w:val="-2"/>
        </w:rPr>
        <w:t xml:space="preserve"> </w:t>
      </w:r>
      <w:r>
        <w:rPr>
          <w:spacing w:val="-1"/>
        </w:rPr>
        <w:t>several</w:t>
      </w:r>
      <w:r>
        <w:t xml:space="preserve"> </w:t>
      </w:r>
      <w:r>
        <w:rPr>
          <w:spacing w:val="-1"/>
        </w:rPr>
        <w:t>people,</w:t>
      </w:r>
      <w:r>
        <w:t xml:space="preserve"> </w:t>
      </w:r>
      <w:r>
        <w:rPr>
          <w:spacing w:val="-1"/>
        </w:rPr>
        <w:t>one</w:t>
      </w:r>
      <w:r>
        <w:t xml:space="preserve"> </w:t>
      </w:r>
      <w:r>
        <w:rPr>
          <w:spacing w:val="-1"/>
        </w:rPr>
        <w:t>of</w:t>
      </w:r>
      <w:r>
        <w:t xml:space="preserve"> </w:t>
      </w:r>
      <w:r>
        <w:rPr>
          <w:spacing w:val="-1"/>
        </w:rPr>
        <w:t>whom</w:t>
      </w:r>
      <w:r>
        <w:rPr>
          <w:spacing w:val="-2"/>
        </w:rPr>
        <w:t xml:space="preserve"> </w:t>
      </w:r>
      <w:r>
        <w:rPr>
          <w:spacing w:val="-1"/>
        </w:rPr>
        <w:t>asked</w:t>
      </w:r>
      <w:r>
        <w:rPr>
          <w:spacing w:val="27"/>
        </w:rPr>
        <w:t xml:space="preserve"> </w:t>
      </w:r>
      <w:r>
        <w:rPr>
          <w:spacing w:val="-2"/>
        </w:rPr>
        <w:t>me</w:t>
      </w:r>
      <w:r>
        <w:rPr>
          <w:spacing w:val="1"/>
        </w:rPr>
        <w:t xml:space="preserve"> </w:t>
      </w:r>
      <w:r>
        <w:rPr>
          <w:spacing w:val="-1"/>
        </w:rPr>
        <w:t>if</w:t>
      </w:r>
      <w:r>
        <w:t xml:space="preserve"> I </w:t>
      </w:r>
      <w:r>
        <w:rPr>
          <w:spacing w:val="-1"/>
        </w:rPr>
        <w:t>recognized</w:t>
      </w:r>
      <w:r>
        <w:rPr>
          <w:spacing w:val="-2"/>
        </w:rPr>
        <w:t xml:space="preserve"> him.</w:t>
      </w:r>
      <w:r>
        <w:t xml:space="preserve"> </w:t>
      </w:r>
      <w:r>
        <w:rPr>
          <w:spacing w:val="-1"/>
        </w:rPr>
        <w:t>He</w:t>
      </w:r>
      <w:r>
        <w:rPr>
          <w:spacing w:val="1"/>
        </w:rPr>
        <w:t xml:space="preserve"> </w:t>
      </w:r>
      <w:r>
        <w:rPr>
          <w:spacing w:val="-2"/>
        </w:rPr>
        <w:t xml:space="preserve">was </w:t>
      </w:r>
      <w:r>
        <w:rPr>
          <w:spacing w:val="-1"/>
        </w:rPr>
        <w:t>Warrant</w:t>
      </w:r>
      <w:r>
        <w:rPr>
          <w:spacing w:val="1"/>
        </w:rPr>
        <w:t xml:space="preserve"> </w:t>
      </w:r>
      <w:r>
        <w:rPr>
          <w:spacing w:val="-1"/>
        </w:rPr>
        <w:t>Officer</w:t>
      </w:r>
      <w:r>
        <w:rPr>
          <w:spacing w:val="-2"/>
        </w:rPr>
        <w:t xml:space="preserve"> </w:t>
      </w:r>
      <w:r>
        <w:rPr>
          <w:spacing w:val="-1"/>
        </w:rPr>
        <w:t>Dardo</w:t>
      </w:r>
      <w:r>
        <w:t xml:space="preserve"> </w:t>
      </w:r>
      <w:r>
        <w:rPr>
          <w:spacing w:val="-1"/>
        </w:rPr>
        <w:t>Rocha,</w:t>
      </w:r>
      <w:r>
        <w:rPr>
          <w:spacing w:val="-2"/>
        </w:rPr>
        <w:t xml:space="preserve"> </w:t>
      </w:r>
      <w:r>
        <w:t>ex-</w:t>
      </w:r>
      <w:r>
        <w:rPr>
          <w:spacing w:val="41"/>
        </w:rPr>
        <w:t xml:space="preserve"> </w:t>
      </w:r>
      <w:r>
        <w:rPr>
          <w:spacing w:val="-1"/>
        </w:rPr>
        <w:t>instructor at</w:t>
      </w:r>
      <w:r>
        <w:rPr>
          <w:spacing w:val="-2"/>
        </w:rPr>
        <w:t xml:space="preserve"> </w:t>
      </w:r>
      <w:r>
        <w:rPr>
          <w:spacing w:val="-1"/>
        </w:rPr>
        <w:t>the</w:t>
      </w:r>
      <w:r>
        <w:rPr>
          <w:spacing w:val="1"/>
        </w:rPr>
        <w:t xml:space="preserve"> </w:t>
      </w:r>
      <w:r>
        <w:rPr>
          <w:spacing w:val="-1"/>
        </w:rPr>
        <w:t>Police</w:t>
      </w:r>
      <w:r>
        <w:rPr>
          <w:spacing w:val="1"/>
        </w:rPr>
        <w:t xml:space="preserve"> </w:t>
      </w:r>
      <w:r>
        <w:rPr>
          <w:spacing w:val="-1"/>
        </w:rPr>
        <w:t>Training</w:t>
      </w:r>
      <w:r>
        <w:rPr>
          <w:spacing w:val="1"/>
        </w:rPr>
        <w:t xml:space="preserve"> </w:t>
      </w:r>
      <w:r>
        <w:rPr>
          <w:spacing w:val="-1"/>
        </w:rPr>
        <w:t>School</w:t>
      </w:r>
      <w:r>
        <w:rPr>
          <w:spacing w:val="-2"/>
        </w:rPr>
        <w:t xml:space="preserve"> </w:t>
      </w:r>
      <w:r>
        <w:t>and</w:t>
      </w:r>
      <w:r>
        <w:rPr>
          <w:spacing w:val="-2"/>
        </w:rPr>
        <w:t xml:space="preserve"> </w:t>
      </w:r>
      <w:r>
        <w:rPr>
          <w:spacing w:val="-1"/>
        </w:rPr>
        <w:t>at</w:t>
      </w:r>
      <w:r>
        <w:rPr>
          <w:spacing w:val="-2"/>
        </w:rPr>
        <w:t xml:space="preserve"> </w:t>
      </w:r>
      <w:r>
        <w:rPr>
          <w:spacing w:val="-1"/>
        </w:rPr>
        <w:t>that</w:t>
      </w:r>
      <w:r>
        <w:rPr>
          <w:spacing w:val="-2"/>
        </w:rPr>
        <w:t xml:space="preserve"> </w:t>
      </w:r>
      <w:r>
        <w:rPr>
          <w:spacing w:val="-1"/>
        </w:rPr>
        <w:t>time</w:t>
      </w:r>
      <w:r>
        <w:t xml:space="preserve"> </w:t>
      </w:r>
      <w:r>
        <w:rPr>
          <w:spacing w:val="-1"/>
        </w:rPr>
        <w:t>carrying</w:t>
      </w:r>
      <w:r>
        <w:t xml:space="preserve"> </w:t>
      </w:r>
      <w:r>
        <w:rPr>
          <w:spacing w:val="-1"/>
        </w:rPr>
        <w:t>out</w:t>
      </w:r>
      <w:r>
        <w:rPr>
          <w:spacing w:val="27"/>
        </w:rPr>
        <w:t xml:space="preserve"> </w:t>
      </w:r>
      <w:r>
        <w:rPr>
          <w:spacing w:val="-1"/>
        </w:rPr>
        <w:t>duties in Signals</w:t>
      </w:r>
      <w:r>
        <w:t xml:space="preserve"> </w:t>
      </w:r>
      <w:r>
        <w:rPr>
          <w:spacing w:val="-1"/>
        </w:rPr>
        <w:t>Division. From</w:t>
      </w:r>
      <w:r>
        <w:rPr>
          <w:spacing w:val="-4"/>
        </w:rPr>
        <w:t xml:space="preserve"> </w:t>
      </w:r>
      <w:r>
        <w:t>the</w:t>
      </w:r>
      <w:r>
        <w:rPr>
          <w:spacing w:val="-1"/>
        </w:rPr>
        <w:t xml:space="preserve"> sharp pain</w:t>
      </w:r>
      <w:r>
        <w:t xml:space="preserve"> I</w:t>
      </w:r>
      <w:r>
        <w:rPr>
          <w:spacing w:val="-3"/>
        </w:rPr>
        <w:t xml:space="preserve"> </w:t>
      </w:r>
      <w:r>
        <w:rPr>
          <w:spacing w:val="-1"/>
        </w:rPr>
        <w:t>experie</w:t>
      </w:r>
      <w:r>
        <w:rPr>
          <w:spacing w:val="-1"/>
        </w:rPr>
        <w:t>nced in</w:t>
      </w:r>
      <w:r>
        <w:rPr>
          <w:spacing w:val="26"/>
        </w:rPr>
        <w:t xml:space="preserve"> </w:t>
      </w:r>
      <w:r>
        <w:rPr>
          <w:spacing w:val="-1"/>
        </w:rPr>
        <w:t>breathing,</w:t>
      </w:r>
      <w:r>
        <w:t xml:space="preserve"> I</w:t>
      </w:r>
      <w:r>
        <w:rPr>
          <w:spacing w:val="-1"/>
        </w:rPr>
        <w:t xml:space="preserve"> </w:t>
      </w:r>
      <w:r>
        <w:rPr>
          <w:spacing w:val="-2"/>
        </w:rPr>
        <w:t>could</w:t>
      </w:r>
      <w:r>
        <w:t xml:space="preserve"> </w:t>
      </w:r>
      <w:r>
        <w:rPr>
          <w:spacing w:val="-1"/>
        </w:rPr>
        <w:t>feel</w:t>
      </w:r>
      <w:r>
        <w:t xml:space="preserve"> I</w:t>
      </w:r>
      <w:r>
        <w:rPr>
          <w:spacing w:val="-1"/>
        </w:rPr>
        <w:t xml:space="preserve"> had</w:t>
      </w:r>
      <w:r>
        <w:t xml:space="preserve"> </w:t>
      </w:r>
      <w:r>
        <w:rPr>
          <w:spacing w:val="-1"/>
        </w:rPr>
        <w:t>several cracked ribs;</w:t>
      </w:r>
      <w:r>
        <w:rPr>
          <w:spacing w:val="-2"/>
        </w:rPr>
        <w:t xml:space="preserve"> </w:t>
      </w:r>
      <w:r>
        <w:t xml:space="preserve">I </w:t>
      </w:r>
      <w:r>
        <w:rPr>
          <w:spacing w:val="-1"/>
        </w:rPr>
        <w:t>asked the</w:t>
      </w:r>
      <w:r>
        <w:t xml:space="preserve"> </w:t>
      </w:r>
      <w:r>
        <w:rPr>
          <w:spacing w:val="-1"/>
        </w:rPr>
        <w:t>officer</w:t>
      </w:r>
      <w:r>
        <w:rPr>
          <w:spacing w:val="24"/>
        </w:rPr>
        <w:t xml:space="preserve"> </w:t>
      </w:r>
      <w:r>
        <w:t>on</w:t>
      </w:r>
      <w:r>
        <w:rPr>
          <w:spacing w:val="-1"/>
        </w:rPr>
        <w:t xml:space="preserve"> duty</w:t>
      </w:r>
      <w:r>
        <w:rPr>
          <w:spacing w:val="-2"/>
        </w:rPr>
        <w:t xml:space="preserve"> </w:t>
      </w:r>
      <w:r>
        <w:t>for</w:t>
      </w:r>
      <w:r>
        <w:rPr>
          <w:spacing w:val="-1"/>
        </w:rPr>
        <w:t xml:space="preserve"> </w:t>
      </w:r>
      <w:r>
        <w:t xml:space="preserve">a </w:t>
      </w:r>
      <w:r>
        <w:rPr>
          <w:spacing w:val="-1"/>
        </w:rPr>
        <w:t>doctor,</w:t>
      </w:r>
      <w:r>
        <w:t xml:space="preserve"> but</w:t>
      </w:r>
      <w:r>
        <w:rPr>
          <w:spacing w:val="-1"/>
        </w:rPr>
        <w:t xml:space="preserve"> </w:t>
      </w:r>
      <w:r>
        <w:t xml:space="preserve">this </w:t>
      </w:r>
      <w:r>
        <w:rPr>
          <w:spacing w:val="-1"/>
        </w:rPr>
        <w:t>was</w:t>
      </w:r>
      <w:r>
        <w:t xml:space="preserve"> </w:t>
      </w:r>
      <w:r>
        <w:rPr>
          <w:spacing w:val="-1"/>
        </w:rPr>
        <w:t xml:space="preserve">refused. </w:t>
      </w:r>
      <w:r>
        <w:t>On</w:t>
      </w:r>
      <w:r>
        <w:rPr>
          <w:spacing w:val="-1"/>
        </w:rPr>
        <w:t xml:space="preserve"> </w:t>
      </w:r>
      <w:r>
        <w:t xml:space="preserve">15 </w:t>
      </w:r>
      <w:r>
        <w:rPr>
          <w:spacing w:val="-1"/>
        </w:rPr>
        <w:t>November</w:t>
      </w:r>
      <w:r>
        <w:t xml:space="preserve"> I</w:t>
      </w:r>
      <w:r>
        <w:rPr>
          <w:spacing w:val="1"/>
        </w:rPr>
        <w:t xml:space="preserve"> </w:t>
      </w:r>
      <w:r>
        <w:rPr>
          <w:spacing w:val="-2"/>
        </w:rPr>
        <w:t>was</w:t>
      </w:r>
      <w:r>
        <w:rPr>
          <w:spacing w:val="41"/>
        </w:rPr>
        <w:t xml:space="preserve"> </w:t>
      </w:r>
      <w:r>
        <w:t xml:space="preserve">again </w:t>
      </w:r>
      <w:r>
        <w:rPr>
          <w:spacing w:val="-1"/>
        </w:rPr>
        <w:t>beaten</w:t>
      </w:r>
      <w:r>
        <w:t xml:space="preserve"> </w:t>
      </w:r>
      <w:r>
        <w:rPr>
          <w:spacing w:val="-2"/>
        </w:rPr>
        <w:t>up,</w:t>
      </w:r>
      <w:r>
        <w:t xml:space="preserve"> </w:t>
      </w:r>
      <w:r>
        <w:rPr>
          <w:spacing w:val="-1"/>
        </w:rPr>
        <w:t>especially</w:t>
      </w:r>
      <w:r>
        <w:rPr>
          <w:spacing w:val="-2"/>
        </w:rPr>
        <w:t xml:space="preserve"> </w:t>
      </w:r>
      <w:r>
        <w:t xml:space="preserve">at </w:t>
      </w:r>
      <w:r>
        <w:rPr>
          <w:spacing w:val="-1"/>
        </w:rPr>
        <w:t>night,</w:t>
      </w:r>
      <w:r>
        <w:rPr>
          <w:spacing w:val="-2"/>
        </w:rPr>
        <w:t xml:space="preserve"> </w:t>
      </w:r>
      <w:r>
        <w:t>by</w:t>
      </w:r>
      <w:r>
        <w:rPr>
          <w:spacing w:val="-2"/>
        </w:rPr>
        <w:t xml:space="preserve"> </w:t>
      </w:r>
      <w:r>
        <w:t>a</w:t>
      </w:r>
      <w:r>
        <w:rPr>
          <w:spacing w:val="-1"/>
        </w:rPr>
        <w:t xml:space="preserve"> group</w:t>
      </w:r>
      <w:r>
        <w:t xml:space="preserve"> of </w:t>
      </w:r>
      <w:r>
        <w:rPr>
          <w:spacing w:val="-1"/>
        </w:rPr>
        <w:t>men</w:t>
      </w:r>
      <w:r>
        <w:t xml:space="preserve"> </w:t>
      </w:r>
      <w:r>
        <w:rPr>
          <w:spacing w:val="-1"/>
        </w:rPr>
        <w:t>from</w:t>
      </w:r>
      <w:r>
        <w:rPr>
          <w:spacing w:val="-4"/>
        </w:rPr>
        <w:t xml:space="preserve"> </w:t>
      </w:r>
      <w:r>
        <w:t>the</w:t>
      </w:r>
      <w:r>
        <w:rPr>
          <w:spacing w:val="49"/>
        </w:rPr>
        <w:t xml:space="preserve"> </w:t>
      </w:r>
      <w:r>
        <w:rPr>
          <w:spacing w:val="-1"/>
        </w:rPr>
        <w:t>Intelligence Squad.</w:t>
      </w:r>
      <w:r>
        <w:t xml:space="preserve"> </w:t>
      </w:r>
      <w:r>
        <w:rPr>
          <w:spacing w:val="-1"/>
        </w:rPr>
        <w:t>They</w:t>
      </w:r>
      <w:r>
        <w:rPr>
          <w:spacing w:val="-2"/>
        </w:rPr>
        <w:t xml:space="preserve"> </w:t>
      </w:r>
      <w:r>
        <w:rPr>
          <w:spacing w:val="-1"/>
        </w:rPr>
        <w:t>stood</w:t>
      </w:r>
      <w:r>
        <w:rPr>
          <w:spacing w:val="-2"/>
        </w:rPr>
        <w:t xml:space="preserve"> me</w:t>
      </w:r>
      <w:r>
        <w:rPr>
          <w:spacing w:val="1"/>
        </w:rPr>
        <w:t xml:space="preserve"> </w:t>
      </w:r>
      <w:r>
        <w:rPr>
          <w:spacing w:val="-1"/>
        </w:rPr>
        <w:t>in the</w:t>
      </w:r>
      <w:r>
        <w:rPr>
          <w:spacing w:val="1"/>
        </w:rPr>
        <w:t xml:space="preserve"> </w:t>
      </w:r>
      <w:r>
        <w:rPr>
          <w:spacing w:val="-2"/>
        </w:rPr>
        <w:t>middle</w:t>
      </w:r>
      <w:r>
        <w:t xml:space="preserve"> </w:t>
      </w:r>
      <w:r>
        <w:rPr>
          <w:spacing w:val="-1"/>
        </w:rPr>
        <w:t xml:space="preserve">of </w:t>
      </w:r>
      <w:r>
        <w:t>a</w:t>
      </w:r>
      <w:r>
        <w:rPr>
          <w:spacing w:val="1"/>
        </w:rPr>
        <w:t xml:space="preserve"> </w:t>
      </w:r>
      <w:r>
        <w:rPr>
          <w:spacing w:val="-2"/>
        </w:rPr>
        <w:t>circle</w:t>
      </w:r>
      <w:r>
        <w:t xml:space="preserve"> </w:t>
      </w:r>
      <w:r>
        <w:rPr>
          <w:spacing w:val="-1"/>
        </w:rPr>
        <w:t>of</w:t>
      </w:r>
      <w:r>
        <w:rPr>
          <w:spacing w:val="40"/>
        </w:rPr>
        <w:t xml:space="preserve"> </w:t>
      </w:r>
      <w:r>
        <w:rPr>
          <w:spacing w:val="-1"/>
        </w:rPr>
        <w:t>people</w:t>
      </w:r>
      <w:r>
        <w:t xml:space="preserve"> and I </w:t>
      </w:r>
      <w:r>
        <w:rPr>
          <w:spacing w:val="-2"/>
        </w:rPr>
        <w:t>would</w:t>
      </w:r>
      <w:r>
        <w:t xml:space="preserve"> be</w:t>
      </w:r>
      <w:r>
        <w:rPr>
          <w:spacing w:val="1"/>
        </w:rPr>
        <w:t xml:space="preserve"> </w:t>
      </w:r>
      <w:r>
        <w:rPr>
          <w:spacing w:val="-1"/>
        </w:rPr>
        <w:t>propelled</w:t>
      </w:r>
      <w:r>
        <w:t xml:space="preserve"> by</w:t>
      </w:r>
      <w:r>
        <w:rPr>
          <w:spacing w:val="-2"/>
        </w:rPr>
        <w:t xml:space="preserve"> </w:t>
      </w:r>
      <w:r>
        <w:rPr>
          <w:spacing w:val="-1"/>
        </w:rPr>
        <w:t xml:space="preserve">punches </w:t>
      </w:r>
      <w:r>
        <w:t>and</w:t>
      </w:r>
      <w:r>
        <w:rPr>
          <w:spacing w:val="-3"/>
        </w:rPr>
        <w:t xml:space="preserve"> </w:t>
      </w:r>
      <w:r>
        <w:rPr>
          <w:spacing w:val="-1"/>
        </w:rPr>
        <w:t xml:space="preserve">kicks towards </w:t>
      </w:r>
      <w:r>
        <w:t>the</w:t>
      </w:r>
      <w:r>
        <w:rPr>
          <w:spacing w:val="47"/>
        </w:rPr>
        <w:t xml:space="preserve"> </w:t>
      </w:r>
      <w:r>
        <w:rPr>
          <w:spacing w:val="-1"/>
        </w:rPr>
        <w:t>group, and from</w:t>
      </w:r>
      <w:r>
        <w:rPr>
          <w:spacing w:val="-4"/>
        </w:rPr>
        <w:t xml:space="preserve"> </w:t>
      </w:r>
      <w:r>
        <w:rPr>
          <w:spacing w:val="-1"/>
        </w:rPr>
        <w:t>there</w:t>
      </w:r>
      <w:r>
        <w:t xml:space="preserve"> </w:t>
      </w:r>
      <w:r>
        <w:rPr>
          <w:spacing w:val="-1"/>
        </w:rPr>
        <w:t>back</w:t>
      </w:r>
      <w:r>
        <w:t xml:space="preserve"> </w:t>
      </w:r>
      <w:r>
        <w:rPr>
          <w:spacing w:val="-1"/>
        </w:rPr>
        <w:t>to the</w:t>
      </w:r>
      <w:r>
        <w:t xml:space="preserve"> </w:t>
      </w:r>
      <w:r>
        <w:rPr>
          <w:spacing w:val="-1"/>
        </w:rPr>
        <w:t>centre</w:t>
      </w:r>
      <w:r>
        <w:t xml:space="preserve"> </w:t>
      </w:r>
      <w:r>
        <w:rPr>
          <w:spacing w:val="-1"/>
        </w:rPr>
        <w:t>of the circle.</w:t>
      </w:r>
      <w:r>
        <w:t xml:space="preserve"> </w:t>
      </w:r>
      <w:r>
        <w:rPr>
          <w:spacing w:val="-1"/>
        </w:rPr>
        <w:t>If</w:t>
      </w:r>
      <w:r>
        <w:t xml:space="preserve"> I</w:t>
      </w:r>
      <w:r>
        <w:rPr>
          <w:spacing w:val="-1"/>
        </w:rPr>
        <w:t xml:space="preserve"> fell</w:t>
      </w:r>
      <w:r>
        <w:t xml:space="preserve"> I</w:t>
      </w:r>
      <w:r>
        <w:rPr>
          <w:spacing w:val="1"/>
        </w:rPr>
        <w:t xml:space="preserve"> </w:t>
      </w:r>
      <w:r>
        <w:rPr>
          <w:spacing w:val="-2"/>
        </w:rPr>
        <w:t>was</w:t>
      </w:r>
      <w:r>
        <w:rPr>
          <w:spacing w:val="39"/>
        </w:rPr>
        <w:t xml:space="preserve"> </w:t>
      </w:r>
      <w:r>
        <w:rPr>
          <w:spacing w:val="-1"/>
        </w:rPr>
        <w:t>trodden</w:t>
      </w:r>
      <w:r>
        <w:rPr>
          <w:spacing w:val="-2"/>
        </w:rPr>
        <w:t xml:space="preserve"> </w:t>
      </w:r>
      <w:r>
        <w:rPr>
          <w:spacing w:val="-1"/>
        </w:rPr>
        <w:t>on</w:t>
      </w:r>
      <w:r>
        <w:rPr>
          <w:spacing w:val="-2"/>
        </w:rPr>
        <w:t xml:space="preserve"> </w:t>
      </w:r>
      <w:r>
        <w:rPr>
          <w:spacing w:val="-1"/>
        </w:rPr>
        <w:t>and</w:t>
      </w:r>
      <w:r>
        <w:t xml:space="preserve"> </w:t>
      </w:r>
      <w:r>
        <w:rPr>
          <w:spacing w:val="-1"/>
        </w:rPr>
        <w:t>pulled</w:t>
      </w:r>
      <w:r>
        <w:t xml:space="preserve"> </w:t>
      </w:r>
      <w:r>
        <w:rPr>
          <w:spacing w:val="-1"/>
        </w:rPr>
        <w:t>up</w:t>
      </w:r>
      <w:r>
        <w:t xml:space="preserve"> </w:t>
      </w:r>
      <w:r>
        <w:rPr>
          <w:spacing w:val="-1"/>
        </w:rPr>
        <w:t>again</w:t>
      </w:r>
      <w:r>
        <w:t xml:space="preserve"> </w:t>
      </w:r>
      <w:r>
        <w:rPr>
          <w:spacing w:val="-1"/>
        </w:rPr>
        <w:t>by</w:t>
      </w:r>
      <w:r>
        <w:rPr>
          <w:spacing w:val="-3"/>
        </w:rPr>
        <w:t xml:space="preserve"> </w:t>
      </w:r>
      <w:r>
        <w:rPr>
          <w:spacing w:val="-1"/>
        </w:rPr>
        <w:t>the</w:t>
      </w:r>
      <w:r>
        <w:t xml:space="preserve"> </w:t>
      </w:r>
      <w:r>
        <w:rPr>
          <w:spacing w:val="-1"/>
        </w:rPr>
        <w:t>hair.</w:t>
      </w:r>
    </w:p>
    <w:p w:rsidR="00EA20B7" w:rsidRDefault="00877DD6">
      <w:pPr>
        <w:pStyle w:val="Corpodetexto"/>
        <w:ind w:right="160"/>
      </w:pPr>
      <w:r>
        <w:t>In</w:t>
      </w:r>
      <w:r>
        <w:rPr>
          <w:spacing w:val="-1"/>
        </w:rPr>
        <w:t xml:space="preserve"> </w:t>
      </w:r>
      <w:r>
        <w:t>the</w:t>
      </w:r>
      <w:r>
        <w:rPr>
          <w:spacing w:val="-1"/>
        </w:rPr>
        <w:t xml:space="preserve"> </w:t>
      </w:r>
      <w:r>
        <w:t>early</w:t>
      </w:r>
      <w:r>
        <w:rPr>
          <w:spacing w:val="-2"/>
        </w:rPr>
        <w:t xml:space="preserve"> </w:t>
      </w:r>
      <w:r>
        <w:rPr>
          <w:spacing w:val="-1"/>
        </w:rPr>
        <w:t xml:space="preserve">hours </w:t>
      </w:r>
      <w:r>
        <w:t>of</w:t>
      </w:r>
      <w:r>
        <w:rPr>
          <w:spacing w:val="-1"/>
        </w:rPr>
        <w:t xml:space="preserve"> </w:t>
      </w:r>
      <w:r>
        <w:t xml:space="preserve">the 16th I </w:t>
      </w:r>
      <w:r>
        <w:rPr>
          <w:spacing w:val="-2"/>
        </w:rPr>
        <w:t>was</w:t>
      </w:r>
      <w:r>
        <w:rPr>
          <w:spacing w:val="-1"/>
        </w:rPr>
        <w:t xml:space="preserve"> </w:t>
      </w:r>
      <w:r>
        <w:t>taken</w:t>
      </w:r>
      <w:r>
        <w:rPr>
          <w:spacing w:val="-1"/>
        </w:rPr>
        <w:t xml:space="preserve"> </w:t>
      </w:r>
      <w:r>
        <w:t>to</w:t>
      </w:r>
      <w:r>
        <w:rPr>
          <w:spacing w:val="-1"/>
        </w:rPr>
        <w:t xml:space="preserve"> </w:t>
      </w:r>
      <w:r>
        <w:t>the</w:t>
      </w:r>
      <w:r>
        <w:rPr>
          <w:spacing w:val="-1"/>
        </w:rPr>
        <w:t xml:space="preserve"> toilet</w:t>
      </w:r>
      <w:r>
        <w:t xml:space="preserve"> by</w:t>
      </w:r>
      <w:r>
        <w:rPr>
          <w:spacing w:val="-3"/>
        </w:rPr>
        <w:t xml:space="preserve"> </w:t>
      </w:r>
      <w:r>
        <w:t>the officer</w:t>
      </w:r>
      <w:r>
        <w:rPr>
          <w:spacing w:val="29"/>
        </w:rPr>
        <w:t xml:space="preserve"> </w:t>
      </w:r>
      <w:r>
        <w:t>on</w:t>
      </w:r>
      <w:r>
        <w:rPr>
          <w:spacing w:val="-1"/>
        </w:rPr>
        <w:t xml:space="preserve"> duty, Francisco</w:t>
      </w:r>
      <w:r>
        <w:t xml:space="preserve"> Gontero, </w:t>
      </w:r>
      <w:r>
        <w:rPr>
          <w:spacing w:val="-1"/>
        </w:rPr>
        <w:t xml:space="preserve">who, </w:t>
      </w:r>
      <w:r>
        <w:t>from</w:t>
      </w:r>
      <w:r>
        <w:rPr>
          <w:spacing w:val="-2"/>
        </w:rPr>
        <w:t xml:space="preserve"> </w:t>
      </w:r>
      <w:r>
        <w:t xml:space="preserve">a </w:t>
      </w:r>
      <w:r>
        <w:rPr>
          <w:spacing w:val="-1"/>
        </w:rPr>
        <w:t xml:space="preserve">distance </w:t>
      </w:r>
      <w:r>
        <w:t xml:space="preserve">of </w:t>
      </w:r>
      <w:r>
        <w:rPr>
          <w:spacing w:val="-1"/>
        </w:rPr>
        <w:t>four</w:t>
      </w:r>
      <w:r>
        <w:t xml:space="preserve"> or five</w:t>
      </w:r>
      <w:r>
        <w:rPr>
          <w:spacing w:val="31"/>
        </w:rPr>
        <w:t xml:space="preserve"> </w:t>
      </w:r>
      <w:r>
        <w:rPr>
          <w:spacing w:val="-1"/>
        </w:rPr>
        <w:t>metres, loaded his</w:t>
      </w:r>
      <w:r>
        <w:rPr>
          <w:spacing w:val="-2"/>
        </w:rPr>
        <w:t xml:space="preserve"> </w:t>
      </w:r>
      <w:r>
        <w:rPr>
          <w:spacing w:val="-1"/>
        </w:rPr>
        <w:t>45-calibre</w:t>
      </w:r>
      <w:r>
        <w:t xml:space="preserve"> </w:t>
      </w:r>
      <w:r>
        <w:rPr>
          <w:spacing w:val="-1"/>
        </w:rPr>
        <w:t>gun and fired</w:t>
      </w:r>
      <w:r>
        <w:rPr>
          <w:spacing w:val="-2"/>
        </w:rPr>
        <w:t xml:space="preserve"> </w:t>
      </w:r>
      <w:r>
        <w:rPr>
          <w:spacing w:val="-1"/>
        </w:rPr>
        <w:t>three shots, one</w:t>
      </w:r>
      <w:r>
        <w:t xml:space="preserve"> </w:t>
      </w:r>
      <w:r>
        <w:rPr>
          <w:spacing w:val="-1"/>
        </w:rPr>
        <w:t>of</w:t>
      </w:r>
      <w:r>
        <w:rPr>
          <w:spacing w:val="38"/>
        </w:rPr>
        <w:t xml:space="preserve"> </w:t>
      </w:r>
      <w:r>
        <w:rPr>
          <w:spacing w:val="-1"/>
        </w:rPr>
        <w:t>which</w:t>
      </w:r>
      <w:r>
        <w:rPr>
          <w:spacing w:val="1"/>
        </w:rPr>
        <w:t xml:space="preserve"> </w:t>
      </w:r>
      <w:r>
        <w:rPr>
          <w:spacing w:val="-1"/>
        </w:rPr>
        <w:t>went through my right</w:t>
      </w:r>
      <w:r>
        <w:rPr>
          <w:spacing w:val="1"/>
        </w:rPr>
        <w:t xml:space="preserve"> </w:t>
      </w:r>
      <w:r>
        <w:rPr>
          <w:spacing w:val="-1"/>
        </w:rPr>
        <w:t>leg</w:t>
      </w:r>
      <w:r>
        <w:rPr>
          <w:spacing w:val="-2"/>
        </w:rPr>
        <w:t xml:space="preserve"> </w:t>
      </w:r>
      <w:r>
        <w:rPr>
          <w:spacing w:val="-1"/>
        </w:rPr>
        <w:t>at</w:t>
      </w:r>
      <w:r>
        <w:rPr>
          <w:spacing w:val="1"/>
        </w:rPr>
        <w:t xml:space="preserve"> </w:t>
      </w:r>
      <w:r>
        <w:rPr>
          <w:spacing w:val="-1"/>
        </w:rPr>
        <w:t>the</w:t>
      </w:r>
      <w:r>
        <w:t xml:space="preserve"> </w:t>
      </w:r>
      <w:r>
        <w:rPr>
          <w:spacing w:val="-1"/>
        </w:rPr>
        <w:t xml:space="preserve">height of my knee. </w:t>
      </w:r>
      <w:r>
        <w:t>I</w:t>
      </w:r>
      <w:r>
        <w:rPr>
          <w:spacing w:val="-2"/>
        </w:rPr>
        <w:t xml:space="preserve"> was</w:t>
      </w:r>
      <w:r>
        <w:rPr>
          <w:spacing w:val="-1"/>
        </w:rPr>
        <w:t xml:space="preserve"> left</w:t>
      </w:r>
      <w:r>
        <w:rPr>
          <w:spacing w:val="50"/>
        </w:rPr>
        <w:t xml:space="preserve"> </w:t>
      </w:r>
      <w:r>
        <w:rPr>
          <w:spacing w:val="-1"/>
        </w:rPr>
        <w:t>standing</w:t>
      </w:r>
      <w:r>
        <w:rPr>
          <w:spacing w:val="1"/>
        </w:rPr>
        <w:t xml:space="preserve"> </w:t>
      </w:r>
      <w:r>
        <w:rPr>
          <w:spacing w:val="-1"/>
        </w:rPr>
        <w:t>bleeding,</w:t>
      </w:r>
      <w:r>
        <w:t xml:space="preserve"> </w:t>
      </w:r>
      <w:r>
        <w:rPr>
          <w:spacing w:val="-1"/>
        </w:rPr>
        <w:t>for</w:t>
      </w:r>
      <w:r>
        <w:t xml:space="preserve"> </w:t>
      </w:r>
      <w:r>
        <w:rPr>
          <w:spacing w:val="-2"/>
        </w:rPr>
        <w:t>some</w:t>
      </w:r>
      <w:r>
        <w:t xml:space="preserve"> </w:t>
      </w:r>
      <w:r>
        <w:rPr>
          <w:spacing w:val="-1"/>
        </w:rPr>
        <w:t>twenty</w:t>
      </w:r>
      <w:r>
        <w:rPr>
          <w:spacing w:val="-2"/>
        </w:rPr>
        <w:t xml:space="preserve"> </w:t>
      </w:r>
      <w:r>
        <w:rPr>
          <w:spacing w:val="-1"/>
        </w:rPr>
        <w:t>minutes.</w:t>
      </w:r>
      <w:r>
        <w:t xml:space="preserve"> </w:t>
      </w:r>
      <w:r>
        <w:rPr>
          <w:spacing w:val="-1"/>
        </w:rPr>
        <w:t>The</w:t>
      </w:r>
      <w:r>
        <w:rPr>
          <w:spacing w:val="1"/>
        </w:rPr>
        <w:t xml:space="preserve"> </w:t>
      </w:r>
      <w:r>
        <w:rPr>
          <w:spacing w:val="-1"/>
        </w:rPr>
        <w:t>same</w:t>
      </w:r>
      <w:r>
        <w:rPr>
          <w:spacing w:val="1"/>
        </w:rPr>
        <w:t xml:space="preserve"> </w:t>
      </w:r>
      <w:r>
        <w:rPr>
          <w:spacing w:val="-1"/>
        </w:rPr>
        <w:t>person</w:t>
      </w:r>
      <w:r>
        <w:rPr>
          <w:spacing w:val="-2"/>
        </w:rPr>
        <w:t xml:space="preserve"> </w:t>
      </w:r>
      <w:r>
        <w:rPr>
          <w:spacing w:val="-1"/>
        </w:rPr>
        <w:t>then</w:t>
      </w:r>
      <w:r>
        <w:rPr>
          <w:spacing w:val="38"/>
        </w:rPr>
        <w:t xml:space="preserve"> </w:t>
      </w:r>
      <w:r>
        <w:rPr>
          <w:spacing w:val="-1"/>
        </w:rPr>
        <w:t>ripped</w:t>
      </w:r>
      <w:r>
        <w:t xml:space="preserve"> </w:t>
      </w:r>
      <w:r>
        <w:rPr>
          <w:spacing w:val="-2"/>
        </w:rPr>
        <w:t xml:space="preserve">my </w:t>
      </w:r>
      <w:r>
        <w:rPr>
          <w:spacing w:val="-1"/>
        </w:rPr>
        <w:t xml:space="preserve">trousers </w:t>
      </w:r>
      <w:r>
        <w:t>and</w:t>
      </w:r>
      <w:r>
        <w:rPr>
          <w:spacing w:val="-1"/>
        </w:rPr>
        <w:t xml:space="preserve"> </w:t>
      </w:r>
      <w:r>
        <w:t>poked</w:t>
      </w:r>
      <w:r>
        <w:rPr>
          <w:spacing w:val="-1"/>
        </w:rPr>
        <w:t xml:space="preserve"> </w:t>
      </w:r>
      <w:r>
        <w:t xml:space="preserve">a </w:t>
      </w:r>
      <w:r>
        <w:rPr>
          <w:spacing w:val="-1"/>
        </w:rPr>
        <w:t xml:space="preserve">stick </w:t>
      </w:r>
      <w:r>
        <w:t>and</w:t>
      </w:r>
      <w:r>
        <w:rPr>
          <w:spacing w:val="-3"/>
        </w:rPr>
        <w:t xml:space="preserve"> </w:t>
      </w:r>
      <w:r>
        <w:t>then</w:t>
      </w:r>
      <w:r>
        <w:rPr>
          <w:spacing w:val="-1"/>
        </w:rPr>
        <w:t xml:space="preserve"> </w:t>
      </w:r>
      <w:r>
        <w:t>his finger into</w:t>
      </w:r>
      <w:r>
        <w:rPr>
          <w:spacing w:val="-1"/>
        </w:rPr>
        <w:t xml:space="preserve"> </w:t>
      </w:r>
      <w:r>
        <w:t>the</w:t>
      </w:r>
      <w:r>
        <w:rPr>
          <w:spacing w:val="35"/>
        </w:rPr>
        <w:t xml:space="preserve"> </w:t>
      </w:r>
      <w:r>
        <w:rPr>
          <w:spacing w:val="-1"/>
        </w:rPr>
        <w:t>wound. When</w:t>
      </w:r>
      <w:r>
        <w:t xml:space="preserve"> </w:t>
      </w:r>
      <w:r>
        <w:rPr>
          <w:spacing w:val="-1"/>
        </w:rPr>
        <w:t>other</w:t>
      </w:r>
      <w:r>
        <w:t xml:space="preserve"> </w:t>
      </w:r>
      <w:r>
        <w:rPr>
          <w:spacing w:val="-1"/>
        </w:rPr>
        <w:t>people</w:t>
      </w:r>
      <w:r>
        <w:t xml:space="preserve"> </w:t>
      </w:r>
      <w:r>
        <w:rPr>
          <w:spacing w:val="-1"/>
        </w:rPr>
        <w:t>arrived,</w:t>
      </w:r>
      <w:r>
        <w:t xml:space="preserve"> </w:t>
      </w:r>
      <w:r>
        <w:rPr>
          <w:spacing w:val="-1"/>
        </w:rPr>
        <w:t>this officer</w:t>
      </w:r>
      <w:r>
        <w:t xml:space="preserve"> </w:t>
      </w:r>
      <w:r>
        <w:rPr>
          <w:spacing w:val="-1"/>
        </w:rPr>
        <w:t>said that</w:t>
      </w:r>
      <w:r>
        <w:t xml:space="preserve"> I</w:t>
      </w:r>
      <w:r>
        <w:rPr>
          <w:spacing w:val="-1"/>
        </w:rPr>
        <w:t xml:space="preserve"> had tried</w:t>
      </w:r>
      <w:r>
        <w:rPr>
          <w:spacing w:val="33"/>
        </w:rPr>
        <w:t xml:space="preserve"> </w:t>
      </w:r>
      <w:r>
        <w:t>to</w:t>
      </w:r>
      <w:r>
        <w:rPr>
          <w:spacing w:val="-1"/>
        </w:rPr>
        <w:t xml:space="preserve"> </w:t>
      </w:r>
      <w:r>
        <w:t>grab</w:t>
      </w:r>
      <w:r>
        <w:rPr>
          <w:spacing w:val="-1"/>
        </w:rPr>
        <w:t xml:space="preserve"> the gun</w:t>
      </w:r>
      <w:r>
        <w:t xml:space="preserve"> from</w:t>
      </w:r>
      <w:r>
        <w:rPr>
          <w:spacing w:val="-2"/>
        </w:rPr>
        <w:t xml:space="preserve"> </w:t>
      </w:r>
      <w:r>
        <w:t>him</w:t>
      </w:r>
      <w:r>
        <w:rPr>
          <w:spacing w:val="-2"/>
        </w:rPr>
        <w:t xml:space="preserve"> </w:t>
      </w:r>
      <w:r>
        <w:t>and</w:t>
      </w:r>
      <w:r>
        <w:rPr>
          <w:spacing w:val="-1"/>
        </w:rPr>
        <w:t xml:space="preserve"> escape. </w:t>
      </w:r>
      <w:r>
        <w:t xml:space="preserve">I </w:t>
      </w:r>
      <w:r>
        <w:rPr>
          <w:spacing w:val="-1"/>
        </w:rPr>
        <w:t>was</w:t>
      </w:r>
      <w:r>
        <w:t xml:space="preserve"> </w:t>
      </w:r>
      <w:r>
        <w:rPr>
          <w:spacing w:val="-1"/>
        </w:rPr>
        <w:t>separated</w:t>
      </w:r>
      <w:r>
        <w:t xml:space="preserve"> from</w:t>
      </w:r>
      <w:r>
        <w:rPr>
          <w:spacing w:val="-2"/>
        </w:rPr>
        <w:t xml:space="preserve"> </w:t>
      </w:r>
      <w:r>
        <w:rPr>
          <w:spacing w:val="-1"/>
        </w:rPr>
        <w:t>the</w:t>
      </w:r>
      <w:r>
        <w:t xml:space="preserve"> </w:t>
      </w:r>
      <w:r>
        <w:rPr>
          <w:spacing w:val="-1"/>
        </w:rPr>
        <w:t>rest</w:t>
      </w:r>
      <w:r>
        <w:rPr>
          <w:spacing w:val="37"/>
        </w:rPr>
        <w:t xml:space="preserve"> </w:t>
      </w:r>
      <w:r>
        <w:t>of</w:t>
      </w:r>
      <w:r>
        <w:rPr>
          <w:spacing w:val="-1"/>
        </w:rPr>
        <w:t xml:space="preserve"> the</w:t>
      </w:r>
      <w:r>
        <w:t xml:space="preserve"> </w:t>
      </w:r>
      <w:r>
        <w:rPr>
          <w:spacing w:val="-1"/>
        </w:rPr>
        <w:t xml:space="preserve">prisoners </w:t>
      </w:r>
      <w:r>
        <w:t>and</w:t>
      </w:r>
      <w:r>
        <w:rPr>
          <w:spacing w:val="-1"/>
        </w:rPr>
        <w:t xml:space="preserve"> put</w:t>
      </w:r>
      <w:r>
        <w:t xml:space="preserve"> in</w:t>
      </w:r>
      <w:r>
        <w:rPr>
          <w:spacing w:val="-2"/>
        </w:rPr>
        <w:t xml:space="preserve"> </w:t>
      </w:r>
      <w:r>
        <w:t xml:space="preserve">a </w:t>
      </w:r>
      <w:r>
        <w:rPr>
          <w:spacing w:val="-1"/>
        </w:rPr>
        <w:t>dark</w:t>
      </w:r>
      <w:r>
        <w:t xml:space="preserve"> </w:t>
      </w:r>
      <w:r>
        <w:rPr>
          <w:spacing w:val="-1"/>
        </w:rPr>
        <w:t>room.</w:t>
      </w:r>
      <w:r>
        <w:t xml:space="preserve"> I</w:t>
      </w:r>
      <w:r>
        <w:rPr>
          <w:spacing w:val="1"/>
        </w:rPr>
        <w:t xml:space="preserve"> </w:t>
      </w:r>
      <w:r>
        <w:rPr>
          <w:spacing w:val="-2"/>
        </w:rPr>
        <w:t>was</w:t>
      </w:r>
      <w:r>
        <w:t xml:space="preserve"> not</w:t>
      </w:r>
      <w:r>
        <w:rPr>
          <w:spacing w:val="-1"/>
        </w:rPr>
        <w:t xml:space="preserve"> allowed</w:t>
      </w:r>
      <w:r>
        <w:t xml:space="preserve"> to</w:t>
      </w:r>
      <w:r>
        <w:rPr>
          <w:spacing w:val="-1"/>
        </w:rPr>
        <w:t xml:space="preserve"> </w:t>
      </w:r>
      <w:r>
        <w:t>go</w:t>
      </w:r>
      <w:r>
        <w:rPr>
          <w:spacing w:val="-1"/>
        </w:rPr>
        <w:t xml:space="preserve"> </w:t>
      </w:r>
      <w:r>
        <w:t>to</w:t>
      </w:r>
      <w:r>
        <w:rPr>
          <w:spacing w:val="33"/>
        </w:rPr>
        <w:t xml:space="preserve"> </w:t>
      </w:r>
      <w:r>
        <w:t>the</w:t>
      </w:r>
      <w:r>
        <w:rPr>
          <w:spacing w:val="-1"/>
        </w:rPr>
        <w:t xml:space="preserve"> toilet,</w:t>
      </w:r>
      <w:r>
        <w:rPr>
          <w:spacing w:val="-2"/>
        </w:rPr>
        <w:t xml:space="preserve"> </w:t>
      </w:r>
      <w:r>
        <w:t>having</w:t>
      </w:r>
      <w:r>
        <w:rPr>
          <w:spacing w:val="-1"/>
        </w:rPr>
        <w:t xml:space="preserve"> </w:t>
      </w:r>
      <w:r>
        <w:t xml:space="preserve">to </w:t>
      </w:r>
      <w:r>
        <w:rPr>
          <w:spacing w:val="-1"/>
        </w:rPr>
        <w:t>perform my</w:t>
      </w:r>
      <w:r>
        <w:rPr>
          <w:spacing w:val="-3"/>
        </w:rPr>
        <w:t xml:space="preserve"> </w:t>
      </w:r>
      <w:r>
        <w:rPr>
          <w:spacing w:val="-1"/>
        </w:rPr>
        <w:t>natural</w:t>
      </w:r>
      <w:r>
        <w:t xml:space="preserve"> </w:t>
      </w:r>
      <w:r>
        <w:rPr>
          <w:spacing w:val="-1"/>
        </w:rPr>
        <w:t>functions</w:t>
      </w:r>
      <w:r>
        <w:t xml:space="preserve"> in </w:t>
      </w:r>
      <w:r>
        <w:rPr>
          <w:spacing w:val="-1"/>
        </w:rPr>
        <w:t>my</w:t>
      </w:r>
      <w:r>
        <w:rPr>
          <w:spacing w:val="-2"/>
        </w:rPr>
        <w:t xml:space="preserve"> </w:t>
      </w:r>
      <w:r>
        <w:rPr>
          <w:spacing w:val="-1"/>
        </w:rPr>
        <w:t>trousers.</w:t>
      </w:r>
      <w:r>
        <w:t xml:space="preserve"> I</w:t>
      </w:r>
      <w:r>
        <w:rPr>
          <w:spacing w:val="61"/>
        </w:rPr>
        <w:t xml:space="preserve"> </w:t>
      </w:r>
      <w:r>
        <w:rPr>
          <w:spacing w:val="-2"/>
        </w:rPr>
        <w:t>was</w:t>
      </w:r>
      <w:r>
        <w:t xml:space="preserve"> </w:t>
      </w:r>
      <w:r>
        <w:rPr>
          <w:spacing w:val="-1"/>
        </w:rPr>
        <w:t xml:space="preserve">examined </w:t>
      </w:r>
      <w:r>
        <w:t>by</w:t>
      </w:r>
      <w:r>
        <w:rPr>
          <w:spacing w:val="-2"/>
        </w:rPr>
        <w:t xml:space="preserve"> </w:t>
      </w:r>
      <w:r>
        <w:t xml:space="preserve">a </w:t>
      </w:r>
      <w:r>
        <w:rPr>
          <w:spacing w:val="-1"/>
        </w:rPr>
        <w:t xml:space="preserve">doctor, </w:t>
      </w:r>
      <w:r>
        <w:rPr>
          <w:spacing w:val="-2"/>
        </w:rPr>
        <w:t>who</w:t>
      </w:r>
      <w:r>
        <w:t xml:space="preserve"> </w:t>
      </w:r>
      <w:r>
        <w:rPr>
          <w:spacing w:val="-1"/>
        </w:rPr>
        <w:t>gave</w:t>
      </w:r>
      <w:r>
        <w:rPr>
          <w:spacing w:val="1"/>
        </w:rPr>
        <w:t xml:space="preserve"> </w:t>
      </w:r>
      <w:r>
        <w:rPr>
          <w:spacing w:val="-2"/>
        </w:rPr>
        <w:t>me</w:t>
      </w:r>
      <w:r>
        <w:t xml:space="preserve"> an </w:t>
      </w:r>
      <w:r>
        <w:rPr>
          <w:spacing w:val="-1"/>
        </w:rPr>
        <w:t>injection</w:t>
      </w:r>
      <w:r>
        <w:rPr>
          <w:spacing w:val="-2"/>
        </w:rPr>
        <w:t xml:space="preserve"> </w:t>
      </w:r>
      <w:r>
        <w:t>and</w:t>
      </w:r>
      <w:r>
        <w:rPr>
          <w:spacing w:val="37"/>
        </w:rPr>
        <w:t xml:space="preserve"> </w:t>
      </w:r>
      <w:r>
        <w:rPr>
          <w:spacing w:val="-1"/>
        </w:rPr>
        <w:t>tranquillizers.</w:t>
      </w:r>
      <w:r>
        <w:t xml:space="preserve"> I</w:t>
      </w:r>
      <w:r>
        <w:rPr>
          <w:spacing w:val="1"/>
        </w:rPr>
        <w:t xml:space="preserve"> </w:t>
      </w:r>
      <w:r>
        <w:rPr>
          <w:spacing w:val="-2"/>
        </w:rPr>
        <w:t>was</w:t>
      </w:r>
      <w:r>
        <w:rPr>
          <w:spacing w:val="-1"/>
        </w:rPr>
        <w:t xml:space="preserve"> given</w:t>
      </w:r>
      <w:r>
        <w:t xml:space="preserve"> </w:t>
      </w:r>
      <w:r>
        <w:rPr>
          <w:spacing w:val="-1"/>
        </w:rPr>
        <w:t>no other medication,</w:t>
      </w:r>
      <w:r>
        <w:t xml:space="preserve"> </w:t>
      </w:r>
      <w:r>
        <w:rPr>
          <w:spacing w:val="-1"/>
        </w:rPr>
        <w:t>though</w:t>
      </w:r>
      <w:r>
        <w:t xml:space="preserve"> </w:t>
      </w:r>
      <w:r>
        <w:rPr>
          <w:spacing w:val="-2"/>
        </w:rPr>
        <w:t xml:space="preserve">my </w:t>
      </w:r>
      <w:r>
        <w:rPr>
          <w:spacing w:val="-1"/>
        </w:rPr>
        <w:t>leg</w:t>
      </w:r>
      <w:r>
        <w:rPr>
          <w:spacing w:val="1"/>
        </w:rPr>
        <w:t xml:space="preserve"> </w:t>
      </w:r>
      <w:r>
        <w:rPr>
          <w:spacing w:val="-2"/>
        </w:rPr>
        <w:t>was</w:t>
      </w:r>
      <w:r>
        <w:rPr>
          <w:spacing w:val="33"/>
        </w:rPr>
        <w:t xml:space="preserve"> </w:t>
      </w:r>
      <w:r>
        <w:rPr>
          <w:spacing w:val="-1"/>
        </w:rPr>
        <w:t>bandaged.</w:t>
      </w:r>
      <w:r>
        <w:t xml:space="preserve"> </w:t>
      </w:r>
      <w:r>
        <w:rPr>
          <w:spacing w:val="-1"/>
        </w:rPr>
        <w:t>This</w:t>
      </w:r>
      <w:r>
        <w:t xml:space="preserve"> </w:t>
      </w:r>
      <w:r>
        <w:rPr>
          <w:spacing w:val="-1"/>
        </w:rPr>
        <w:t>doctor</w:t>
      </w:r>
      <w:r>
        <w:t xml:space="preserve"> </w:t>
      </w:r>
      <w:r>
        <w:rPr>
          <w:spacing w:val="-1"/>
        </w:rPr>
        <w:t>was the</w:t>
      </w:r>
      <w:r>
        <w:t xml:space="preserve"> </w:t>
      </w:r>
      <w:r>
        <w:rPr>
          <w:spacing w:val="-1"/>
        </w:rPr>
        <w:t>forensic</w:t>
      </w:r>
      <w:r>
        <w:t xml:space="preserve"> </w:t>
      </w:r>
      <w:r>
        <w:rPr>
          <w:spacing w:val="-1"/>
        </w:rPr>
        <w:t>doctor</w:t>
      </w:r>
      <w:r>
        <w:t xml:space="preserve"> </w:t>
      </w:r>
      <w:r>
        <w:rPr>
          <w:spacing w:val="-1"/>
        </w:rPr>
        <w:t>on</w:t>
      </w:r>
      <w:r>
        <w:t xml:space="preserve"> </w:t>
      </w:r>
      <w:r>
        <w:rPr>
          <w:spacing w:val="-1"/>
        </w:rPr>
        <w:t>duty</w:t>
      </w:r>
      <w:r>
        <w:rPr>
          <w:spacing w:val="-2"/>
        </w:rPr>
        <w:t xml:space="preserve"> </w:t>
      </w:r>
      <w:r>
        <w:rPr>
          <w:spacing w:val="-1"/>
        </w:rPr>
        <w:t xml:space="preserve">at </w:t>
      </w:r>
      <w:r>
        <w:rPr>
          <w:spacing w:val="-2"/>
        </w:rPr>
        <w:t>the</w:t>
      </w:r>
      <w:r>
        <w:t xml:space="preserve"> </w:t>
      </w:r>
      <w:r>
        <w:rPr>
          <w:spacing w:val="-1"/>
        </w:rPr>
        <w:t>police</w:t>
      </w:r>
      <w:r>
        <w:rPr>
          <w:spacing w:val="26"/>
        </w:rPr>
        <w:t xml:space="preserve"> </w:t>
      </w:r>
      <w:r>
        <w:rPr>
          <w:spacing w:val="-1"/>
        </w:rPr>
        <w:t>clinic</w:t>
      </w:r>
      <w:r>
        <w:rPr>
          <w:spacing w:val="-2"/>
        </w:rPr>
        <w:t xml:space="preserve"> </w:t>
      </w:r>
      <w:r>
        <w:rPr>
          <w:spacing w:val="-1"/>
        </w:rPr>
        <w:t>that</w:t>
      </w:r>
      <w:r>
        <w:t xml:space="preserve"> </w:t>
      </w:r>
      <w:r>
        <w:rPr>
          <w:spacing w:val="-1"/>
        </w:rPr>
        <w:t>day.</w:t>
      </w:r>
    </w:p>
    <w:p w:rsidR="00EA20B7" w:rsidRDefault="00877DD6">
      <w:pPr>
        <w:pStyle w:val="Corpodetexto"/>
        <w:ind w:right="131"/>
      </w:pPr>
      <w:r>
        <w:rPr>
          <w:spacing w:val="-1"/>
        </w:rPr>
        <w:t>Throughout</w:t>
      </w:r>
      <w:r>
        <w:rPr>
          <w:spacing w:val="1"/>
        </w:rPr>
        <w:t xml:space="preserve"> </w:t>
      </w:r>
      <w:r>
        <w:t xml:space="preserve">the 16th I </w:t>
      </w:r>
      <w:r>
        <w:rPr>
          <w:spacing w:val="-1"/>
        </w:rPr>
        <w:t>was hit,</w:t>
      </w:r>
      <w:r>
        <w:rPr>
          <w:spacing w:val="-2"/>
        </w:rPr>
        <w:t xml:space="preserve"> </w:t>
      </w:r>
      <w:r>
        <w:rPr>
          <w:spacing w:val="-1"/>
        </w:rPr>
        <w:t>especially</w:t>
      </w:r>
      <w:r>
        <w:rPr>
          <w:spacing w:val="-2"/>
        </w:rPr>
        <w:t xml:space="preserve"> </w:t>
      </w:r>
      <w:r>
        <w:t>on</w:t>
      </w:r>
      <w:r>
        <w:rPr>
          <w:spacing w:val="-1"/>
        </w:rPr>
        <w:t xml:space="preserve"> </w:t>
      </w:r>
      <w:r>
        <w:t>the</w:t>
      </w:r>
      <w:r>
        <w:rPr>
          <w:spacing w:val="-1"/>
        </w:rPr>
        <w:t xml:space="preserve"> wounded</w:t>
      </w:r>
      <w:r>
        <w:t xml:space="preserve"> </w:t>
      </w:r>
      <w:r>
        <w:rPr>
          <w:spacing w:val="-1"/>
        </w:rPr>
        <w:t xml:space="preserve">leg. </w:t>
      </w:r>
      <w:r>
        <w:t>I</w:t>
      </w:r>
      <w:r>
        <w:rPr>
          <w:spacing w:val="35"/>
        </w:rPr>
        <w:t xml:space="preserve"> </w:t>
      </w:r>
      <w:r>
        <w:rPr>
          <w:spacing w:val="-1"/>
        </w:rPr>
        <w:t>spent two</w:t>
      </w:r>
      <w:r>
        <w:t xml:space="preserve"> </w:t>
      </w:r>
      <w:r>
        <w:rPr>
          <w:spacing w:val="-1"/>
        </w:rPr>
        <w:t>days</w:t>
      </w:r>
      <w:r>
        <w:t xml:space="preserve"> on</w:t>
      </w:r>
      <w:r>
        <w:rPr>
          <w:spacing w:val="-2"/>
        </w:rPr>
        <w:t xml:space="preserve"> </w:t>
      </w:r>
      <w:r>
        <w:rPr>
          <w:spacing w:val="-1"/>
        </w:rPr>
        <w:t>the</w:t>
      </w:r>
      <w:r>
        <w:t xml:space="preserve"> </w:t>
      </w:r>
      <w:r>
        <w:rPr>
          <w:spacing w:val="-1"/>
        </w:rPr>
        <w:t xml:space="preserve">floor, unable </w:t>
      </w:r>
      <w:r>
        <w:t>to recall</w:t>
      </w:r>
      <w:r>
        <w:rPr>
          <w:spacing w:val="-1"/>
        </w:rPr>
        <w:t xml:space="preserve"> anything</w:t>
      </w:r>
      <w:r>
        <w:t xml:space="preserve"> </w:t>
      </w:r>
      <w:r>
        <w:rPr>
          <w:spacing w:val="-1"/>
        </w:rPr>
        <w:t>else because</w:t>
      </w:r>
      <w:r>
        <w:rPr>
          <w:spacing w:val="41"/>
        </w:rPr>
        <w:t xml:space="preserve"> </w:t>
      </w:r>
      <w:r>
        <w:rPr>
          <w:spacing w:val="-1"/>
        </w:rPr>
        <w:t>of the</w:t>
      </w:r>
      <w:r>
        <w:rPr>
          <w:spacing w:val="1"/>
        </w:rPr>
        <w:t xml:space="preserve"> </w:t>
      </w:r>
      <w:r>
        <w:rPr>
          <w:spacing w:val="-2"/>
        </w:rPr>
        <w:t>intense</w:t>
      </w:r>
      <w:r>
        <w:t xml:space="preserve"> </w:t>
      </w:r>
      <w:r>
        <w:rPr>
          <w:spacing w:val="-1"/>
        </w:rPr>
        <w:t>pain and my</w:t>
      </w:r>
      <w:r>
        <w:rPr>
          <w:spacing w:val="-2"/>
        </w:rPr>
        <w:t xml:space="preserve"> </w:t>
      </w:r>
      <w:r>
        <w:rPr>
          <w:spacing w:val="-1"/>
        </w:rPr>
        <w:t>state of semi-consciousness.</w:t>
      </w:r>
    </w:p>
    <w:p w:rsidR="00EA20B7" w:rsidRDefault="00EA20B7">
      <w:pPr>
        <w:sectPr w:rsidR="00EA20B7">
          <w:pgSz w:w="8640" w:h="12960"/>
          <w:pgMar w:top="960" w:right="900" w:bottom="900" w:left="900" w:header="0" w:footer="712" w:gutter="0"/>
          <w:cols w:space="720"/>
        </w:sectPr>
      </w:pPr>
    </w:p>
    <w:p w:rsidR="00EA20B7" w:rsidRDefault="00877DD6">
      <w:pPr>
        <w:pStyle w:val="Corpodetexto"/>
        <w:spacing w:before="49"/>
        <w:ind w:right="172"/>
      </w:pPr>
      <w:r>
        <w:rPr>
          <w:spacing w:val="-1"/>
        </w:rPr>
        <w:lastRenderedPageBreak/>
        <w:t>Luis</w:t>
      </w:r>
      <w:r>
        <w:t xml:space="preserve"> Alberto</w:t>
      </w:r>
      <w:r>
        <w:rPr>
          <w:spacing w:val="-1"/>
        </w:rPr>
        <w:t xml:space="preserve"> Urquiza</w:t>
      </w:r>
      <w:r>
        <w:rPr>
          <w:spacing w:val="1"/>
        </w:rPr>
        <w:t xml:space="preserve"> </w:t>
      </w:r>
      <w:r>
        <w:rPr>
          <w:spacing w:val="-1"/>
        </w:rPr>
        <w:t>was</w:t>
      </w:r>
      <w:r>
        <w:t xml:space="preserve"> </w:t>
      </w:r>
      <w:r>
        <w:rPr>
          <w:spacing w:val="-1"/>
        </w:rPr>
        <w:t>released</w:t>
      </w:r>
      <w:r>
        <w:rPr>
          <w:spacing w:val="-2"/>
        </w:rPr>
        <w:t xml:space="preserve"> </w:t>
      </w:r>
      <w:r>
        <w:t xml:space="preserve">in </w:t>
      </w:r>
      <w:r>
        <w:rPr>
          <w:spacing w:val="-1"/>
        </w:rPr>
        <w:t>August</w:t>
      </w:r>
      <w:r>
        <w:t xml:space="preserve"> 1978 for </w:t>
      </w:r>
      <w:r>
        <w:rPr>
          <w:spacing w:val="-1"/>
        </w:rPr>
        <w:t>lack</w:t>
      </w:r>
      <w:r>
        <w:t xml:space="preserve"> of</w:t>
      </w:r>
      <w:r>
        <w:rPr>
          <w:spacing w:val="37"/>
        </w:rPr>
        <w:t xml:space="preserve"> </w:t>
      </w:r>
      <w:r>
        <w:rPr>
          <w:spacing w:val="-1"/>
        </w:rPr>
        <w:t>evidence,</w:t>
      </w:r>
      <w:r>
        <w:rPr>
          <w:spacing w:val="-2"/>
        </w:rPr>
        <w:t xml:space="preserve"> </w:t>
      </w:r>
      <w:r>
        <w:rPr>
          <w:spacing w:val="-1"/>
        </w:rPr>
        <w:t>remaining in</w:t>
      </w:r>
      <w:r>
        <w:rPr>
          <w:spacing w:val="-2"/>
        </w:rPr>
        <w:t xml:space="preserve"> </w:t>
      </w:r>
      <w:r>
        <w:rPr>
          <w:spacing w:val="-1"/>
        </w:rPr>
        <w:t>Argentina</w:t>
      </w:r>
      <w:r>
        <w:rPr>
          <w:spacing w:val="3"/>
        </w:rPr>
        <w:t xml:space="preserve"> </w:t>
      </w:r>
      <w:r>
        <w:rPr>
          <w:spacing w:val="-1"/>
        </w:rPr>
        <w:t>until September 1979. Dr Teresita</w:t>
      </w:r>
      <w:r>
        <w:rPr>
          <w:spacing w:val="39"/>
        </w:rPr>
        <w:t xml:space="preserve"> </w:t>
      </w:r>
      <w:r>
        <w:rPr>
          <w:spacing w:val="-1"/>
        </w:rPr>
        <w:t>Hazurun</w:t>
      </w:r>
      <w:r>
        <w:rPr>
          <w:spacing w:val="1"/>
        </w:rPr>
        <w:t xml:space="preserve"> </w:t>
      </w:r>
      <w:r>
        <w:rPr>
          <w:spacing w:val="-1"/>
        </w:rPr>
        <w:t>(file</w:t>
      </w:r>
      <w:r>
        <w:t xml:space="preserve"> </w:t>
      </w:r>
      <w:r>
        <w:rPr>
          <w:spacing w:val="-1"/>
        </w:rPr>
        <w:t>No. 1127), Argentine,</w:t>
      </w:r>
      <w:r>
        <w:rPr>
          <w:spacing w:val="-2"/>
        </w:rPr>
        <w:t xml:space="preserve"> </w:t>
      </w:r>
      <w:r>
        <w:t xml:space="preserve">a </w:t>
      </w:r>
      <w:r>
        <w:rPr>
          <w:spacing w:val="-2"/>
        </w:rPr>
        <w:t>lawyer</w:t>
      </w:r>
      <w:r>
        <w:t xml:space="preserve"> by</w:t>
      </w:r>
      <w:r>
        <w:rPr>
          <w:spacing w:val="-2"/>
        </w:rPr>
        <w:t xml:space="preserve"> </w:t>
      </w:r>
      <w:r>
        <w:rPr>
          <w:spacing w:val="-1"/>
        </w:rPr>
        <w:t xml:space="preserve">profession, </w:t>
      </w:r>
      <w:r>
        <w:rPr>
          <w:spacing w:val="-2"/>
        </w:rPr>
        <w:t>was</w:t>
      </w:r>
      <w:r>
        <w:rPr>
          <w:spacing w:val="59"/>
        </w:rPr>
        <w:t xml:space="preserve"> </w:t>
      </w:r>
      <w:r>
        <w:rPr>
          <w:spacing w:val="-1"/>
        </w:rPr>
        <w:t>abducted</w:t>
      </w:r>
      <w:r>
        <w:rPr>
          <w:spacing w:val="-2"/>
        </w:rPr>
        <w:t xml:space="preserve"> </w:t>
      </w:r>
      <w:r>
        <w:rPr>
          <w:spacing w:val="-1"/>
        </w:rPr>
        <w:t>at</w:t>
      </w:r>
      <w:r>
        <w:t xml:space="preserve"> </w:t>
      </w:r>
      <w:r>
        <w:rPr>
          <w:spacing w:val="-1"/>
        </w:rPr>
        <w:t>11</w:t>
      </w:r>
      <w:r>
        <w:t xml:space="preserve"> </w:t>
      </w:r>
      <w:r>
        <w:rPr>
          <w:spacing w:val="-2"/>
        </w:rPr>
        <w:t>a.m.</w:t>
      </w:r>
      <w:r>
        <w:t xml:space="preserve"> </w:t>
      </w:r>
      <w:r>
        <w:rPr>
          <w:spacing w:val="-1"/>
        </w:rPr>
        <w:t>on</w:t>
      </w:r>
      <w:r>
        <w:t xml:space="preserve"> </w:t>
      </w:r>
      <w:r>
        <w:rPr>
          <w:spacing w:val="-1"/>
        </w:rPr>
        <w:t>Saturday</w:t>
      </w:r>
      <w:r>
        <w:t xml:space="preserve"> </w:t>
      </w:r>
      <w:r>
        <w:rPr>
          <w:spacing w:val="-1"/>
        </w:rPr>
        <w:t>20</w:t>
      </w:r>
      <w:r>
        <w:rPr>
          <w:spacing w:val="-2"/>
        </w:rPr>
        <w:t xml:space="preserve"> </w:t>
      </w:r>
      <w:r>
        <w:rPr>
          <w:spacing w:val="-1"/>
        </w:rPr>
        <w:t>November 1</w:t>
      </w:r>
      <w:r>
        <w:rPr>
          <w:spacing w:val="-1"/>
        </w:rPr>
        <w:t>976.</w:t>
      </w:r>
      <w:r>
        <w:rPr>
          <w:spacing w:val="-2"/>
        </w:rPr>
        <w:t xml:space="preserve"> </w:t>
      </w:r>
      <w:r>
        <w:rPr>
          <w:spacing w:val="-1"/>
        </w:rPr>
        <w:t>She</w:t>
      </w:r>
      <w:r>
        <w:rPr>
          <w:spacing w:val="1"/>
        </w:rPr>
        <w:t xml:space="preserve"> </w:t>
      </w:r>
      <w:r>
        <w:rPr>
          <w:spacing w:val="-2"/>
        </w:rPr>
        <w:t xml:space="preserve">was </w:t>
      </w:r>
      <w:r>
        <w:rPr>
          <w:spacing w:val="-1"/>
        </w:rPr>
        <w:t>taken</w:t>
      </w:r>
      <w:r>
        <w:rPr>
          <w:spacing w:val="38"/>
        </w:rPr>
        <w:t xml:space="preserve"> </w:t>
      </w:r>
      <w:r>
        <w:t>by</w:t>
      </w:r>
      <w:r>
        <w:rPr>
          <w:spacing w:val="-2"/>
        </w:rPr>
        <w:t xml:space="preserve"> </w:t>
      </w:r>
      <w:r>
        <w:rPr>
          <w:spacing w:val="-1"/>
        </w:rPr>
        <w:t>the Chief</w:t>
      </w:r>
      <w:r>
        <w:rPr>
          <w:spacing w:val="-2"/>
        </w:rPr>
        <w:t xml:space="preserve"> </w:t>
      </w:r>
      <w:r>
        <w:t>of</w:t>
      </w:r>
      <w:r>
        <w:rPr>
          <w:spacing w:val="-1"/>
        </w:rPr>
        <w:t xml:space="preserve"> Police himself,</w:t>
      </w:r>
      <w:r>
        <w:t xml:space="preserve"> </w:t>
      </w:r>
      <w:r>
        <w:rPr>
          <w:spacing w:val="-1"/>
        </w:rPr>
        <w:t>making</w:t>
      </w:r>
      <w:r>
        <w:rPr>
          <w:spacing w:val="1"/>
        </w:rPr>
        <w:t xml:space="preserve"> </w:t>
      </w:r>
      <w:r>
        <w:rPr>
          <w:spacing w:val="-1"/>
        </w:rPr>
        <w:t>no attempt</w:t>
      </w:r>
      <w:r>
        <w:t xml:space="preserve"> to</w:t>
      </w:r>
      <w:r>
        <w:rPr>
          <w:spacing w:val="-1"/>
        </w:rPr>
        <w:t xml:space="preserve"> resist,</w:t>
      </w:r>
      <w:r>
        <w:rPr>
          <w:spacing w:val="27"/>
        </w:rPr>
        <w:t xml:space="preserve"> </w:t>
      </w:r>
      <w:r>
        <w:rPr>
          <w:spacing w:val="-1"/>
        </w:rPr>
        <w:t>believing</w:t>
      </w:r>
      <w:r>
        <w:rPr>
          <w:spacing w:val="-2"/>
        </w:rPr>
        <w:t xml:space="preserve"> </w:t>
      </w:r>
      <w:r>
        <w:rPr>
          <w:spacing w:val="-1"/>
        </w:rPr>
        <w:t>that</w:t>
      </w:r>
      <w:r>
        <w:t xml:space="preserve"> </w:t>
      </w:r>
      <w:r>
        <w:rPr>
          <w:spacing w:val="-1"/>
        </w:rPr>
        <w:t>she</w:t>
      </w:r>
      <w:r>
        <w:rPr>
          <w:spacing w:val="1"/>
        </w:rPr>
        <w:t xml:space="preserve"> </w:t>
      </w:r>
      <w:r>
        <w:rPr>
          <w:spacing w:val="-1"/>
        </w:rPr>
        <w:t>was</w:t>
      </w:r>
      <w:r>
        <w:t xml:space="preserve"> </w:t>
      </w:r>
      <w:r>
        <w:rPr>
          <w:spacing w:val="-1"/>
        </w:rPr>
        <w:t>required</w:t>
      </w:r>
      <w:r>
        <w:t xml:space="preserve"> </w:t>
      </w:r>
      <w:r>
        <w:rPr>
          <w:spacing w:val="-1"/>
        </w:rPr>
        <w:t>professionally</w:t>
      </w:r>
      <w:r>
        <w:rPr>
          <w:spacing w:val="-2"/>
        </w:rPr>
        <w:t xml:space="preserve"> </w:t>
      </w:r>
      <w:r>
        <w:rPr>
          <w:spacing w:val="-1"/>
        </w:rPr>
        <w:t>for</w:t>
      </w:r>
      <w:r>
        <w:rPr>
          <w:spacing w:val="-2"/>
        </w:rPr>
        <w:t xml:space="preserve"> </w:t>
      </w:r>
      <w:r>
        <w:t>a</w:t>
      </w:r>
      <w:r>
        <w:rPr>
          <w:spacing w:val="1"/>
        </w:rPr>
        <w:t xml:space="preserve"> </w:t>
      </w:r>
      <w:r>
        <w:rPr>
          <w:spacing w:val="-1"/>
        </w:rPr>
        <w:t>detainee.</w:t>
      </w:r>
    </w:p>
    <w:p w:rsidR="00EA20B7" w:rsidRDefault="00877DD6">
      <w:pPr>
        <w:pStyle w:val="Corpodetexto"/>
        <w:spacing w:before="120"/>
        <w:ind w:right="203"/>
      </w:pPr>
      <w:r>
        <w:t>Dr</w:t>
      </w:r>
      <w:r>
        <w:rPr>
          <w:spacing w:val="-1"/>
        </w:rPr>
        <w:t xml:space="preserve"> Hazurun</w:t>
      </w:r>
      <w:r>
        <w:t xml:space="preserve"> </w:t>
      </w:r>
      <w:r>
        <w:rPr>
          <w:spacing w:val="-2"/>
        </w:rPr>
        <w:t>was</w:t>
      </w:r>
      <w:r>
        <w:t xml:space="preserve"> </w:t>
      </w:r>
      <w:r>
        <w:rPr>
          <w:spacing w:val="-1"/>
        </w:rPr>
        <w:t>subjected</w:t>
      </w:r>
      <w:r>
        <w:rPr>
          <w:spacing w:val="-3"/>
        </w:rPr>
        <w:t xml:space="preserve"> </w:t>
      </w:r>
      <w:r>
        <w:t>to</w:t>
      </w:r>
      <w:r>
        <w:rPr>
          <w:spacing w:val="-1"/>
        </w:rPr>
        <w:t xml:space="preserve"> </w:t>
      </w:r>
      <w:r>
        <w:t>the</w:t>
      </w:r>
      <w:r>
        <w:rPr>
          <w:spacing w:val="-1"/>
        </w:rPr>
        <w:t xml:space="preserve"> usual</w:t>
      </w:r>
      <w:r>
        <w:t xml:space="preserve"> </w:t>
      </w:r>
      <w:r>
        <w:rPr>
          <w:spacing w:val="-1"/>
        </w:rPr>
        <w:t xml:space="preserve">tortures </w:t>
      </w:r>
      <w:r>
        <w:t>(beatings</w:t>
      </w:r>
      <w:r>
        <w:rPr>
          <w:spacing w:val="-1"/>
        </w:rPr>
        <w:t xml:space="preserve"> </w:t>
      </w:r>
      <w:r>
        <w:t>and</w:t>
      </w:r>
      <w:r>
        <w:rPr>
          <w:spacing w:val="-1"/>
        </w:rPr>
        <w:t xml:space="preserve"> </w:t>
      </w:r>
      <w:r>
        <w:t>the</w:t>
      </w:r>
      <w:r>
        <w:rPr>
          <w:spacing w:val="39"/>
        </w:rPr>
        <w:t xml:space="preserve"> </w:t>
      </w:r>
      <w:r>
        <w:rPr>
          <w:spacing w:val="-1"/>
        </w:rPr>
        <w:t>electric</w:t>
      </w:r>
      <w:r>
        <w:t xml:space="preserve"> </w:t>
      </w:r>
      <w:r>
        <w:rPr>
          <w:spacing w:val="-1"/>
        </w:rPr>
        <w:t xml:space="preserve">prod) </w:t>
      </w:r>
      <w:r>
        <w:t xml:space="preserve">as </w:t>
      </w:r>
      <w:r>
        <w:rPr>
          <w:spacing w:val="-1"/>
        </w:rPr>
        <w:t xml:space="preserve">well </w:t>
      </w:r>
      <w:r>
        <w:t>as</w:t>
      </w:r>
      <w:r>
        <w:rPr>
          <w:spacing w:val="-2"/>
        </w:rPr>
        <w:t xml:space="preserve"> </w:t>
      </w:r>
      <w:r>
        <w:rPr>
          <w:spacing w:val="-1"/>
        </w:rPr>
        <w:t xml:space="preserve">other </w:t>
      </w:r>
      <w:r>
        <w:t>new</w:t>
      </w:r>
      <w:r>
        <w:rPr>
          <w:spacing w:val="-3"/>
        </w:rPr>
        <w:t xml:space="preserve"> </w:t>
      </w:r>
      <w:r>
        <w:rPr>
          <w:spacing w:val="-1"/>
        </w:rPr>
        <w:t>procedures which she saw</w:t>
      </w:r>
      <w:r>
        <w:rPr>
          <w:spacing w:val="32"/>
        </w:rPr>
        <w:t xml:space="preserve"> </w:t>
      </w:r>
      <w:r>
        <w:rPr>
          <w:spacing w:val="-1"/>
        </w:rPr>
        <w:t>applied to others,</w:t>
      </w:r>
      <w:r>
        <w:t xml:space="preserve"> </w:t>
      </w:r>
      <w:r>
        <w:rPr>
          <w:spacing w:val="-1"/>
        </w:rPr>
        <w:t>such as the</w:t>
      </w:r>
      <w:r>
        <w:t xml:space="preserve"> </w:t>
      </w:r>
      <w:r>
        <w:rPr>
          <w:spacing w:val="-1"/>
        </w:rPr>
        <w:t>’burial’</w:t>
      </w:r>
      <w:r>
        <w:t xml:space="preserve"> </w:t>
      </w:r>
      <w:r>
        <w:rPr>
          <w:spacing w:val="-1"/>
        </w:rPr>
        <w:t>she</w:t>
      </w:r>
      <w:r>
        <w:rPr>
          <w:spacing w:val="1"/>
        </w:rPr>
        <w:t xml:space="preserve"> </w:t>
      </w:r>
      <w:r>
        <w:rPr>
          <w:spacing w:val="-1"/>
        </w:rPr>
        <w:t>describes in her account.</w:t>
      </w:r>
      <w:r>
        <w:rPr>
          <w:spacing w:val="25"/>
        </w:rPr>
        <w:t xml:space="preserve"> </w:t>
      </w:r>
      <w:r>
        <w:t xml:space="preserve">She </w:t>
      </w:r>
      <w:r>
        <w:rPr>
          <w:spacing w:val="-2"/>
        </w:rPr>
        <w:t>was</w:t>
      </w:r>
      <w:r>
        <w:rPr>
          <w:spacing w:val="-1"/>
        </w:rPr>
        <w:t xml:space="preserve"> </w:t>
      </w:r>
      <w:r>
        <w:t>taken</w:t>
      </w:r>
      <w:r>
        <w:rPr>
          <w:spacing w:val="-1"/>
        </w:rPr>
        <w:t xml:space="preserve"> </w:t>
      </w:r>
      <w:r>
        <w:t>to</w:t>
      </w:r>
      <w:r>
        <w:rPr>
          <w:spacing w:val="-1"/>
        </w:rPr>
        <w:t xml:space="preserve"> </w:t>
      </w:r>
      <w:r>
        <w:t>the</w:t>
      </w:r>
      <w:r>
        <w:rPr>
          <w:spacing w:val="-1"/>
        </w:rPr>
        <w:t xml:space="preserve"> </w:t>
      </w:r>
      <w:r>
        <w:t>offices</w:t>
      </w:r>
      <w:r>
        <w:rPr>
          <w:spacing w:val="-1"/>
        </w:rPr>
        <w:t xml:space="preserve"> </w:t>
      </w:r>
      <w:r>
        <w:t>of</w:t>
      </w:r>
      <w:r>
        <w:rPr>
          <w:spacing w:val="-2"/>
        </w:rPr>
        <w:t xml:space="preserve"> </w:t>
      </w:r>
      <w:r>
        <w:t xml:space="preserve">the </w:t>
      </w:r>
      <w:r>
        <w:rPr>
          <w:spacing w:val="-1"/>
        </w:rPr>
        <w:t>State Intelligence</w:t>
      </w:r>
      <w:r>
        <w:t xml:space="preserve"> </w:t>
      </w:r>
      <w:r>
        <w:rPr>
          <w:spacing w:val="-1"/>
        </w:rPr>
        <w:t xml:space="preserve">Services </w:t>
      </w:r>
      <w:r>
        <w:t>in</w:t>
      </w:r>
      <w:r>
        <w:rPr>
          <w:spacing w:val="41"/>
        </w:rPr>
        <w:t xml:space="preserve"> </w:t>
      </w:r>
      <w:r>
        <w:rPr>
          <w:spacing w:val="-1"/>
        </w:rPr>
        <w:t>CaIle</w:t>
      </w:r>
      <w:r>
        <w:rPr>
          <w:spacing w:val="1"/>
        </w:rPr>
        <w:t xml:space="preserve"> </w:t>
      </w:r>
      <w:r>
        <w:rPr>
          <w:spacing w:val="-1"/>
        </w:rPr>
        <w:t>Belgrano, in the town</w:t>
      </w:r>
      <w:r>
        <w:t xml:space="preserve"> of</w:t>
      </w:r>
      <w:r>
        <w:rPr>
          <w:spacing w:val="-1"/>
        </w:rPr>
        <w:t xml:space="preserve"> Frías,</w:t>
      </w:r>
      <w:r>
        <w:rPr>
          <w:spacing w:val="-2"/>
        </w:rPr>
        <w:t xml:space="preserve"> </w:t>
      </w:r>
      <w:r>
        <w:rPr>
          <w:spacing w:val="-1"/>
        </w:rPr>
        <w:t>Santiago</w:t>
      </w:r>
      <w:r>
        <w:t xml:space="preserve"> del</w:t>
      </w:r>
      <w:r>
        <w:rPr>
          <w:spacing w:val="-1"/>
        </w:rPr>
        <w:t xml:space="preserve"> Estero province.</w:t>
      </w:r>
    </w:p>
    <w:p w:rsidR="00EA20B7" w:rsidRDefault="00877DD6">
      <w:pPr>
        <w:pStyle w:val="Corpodetexto"/>
        <w:ind w:right="142"/>
      </w:pPr>
      <w:r>
        <w:rPr>
          <w:spacing w:val="-1"/>
        </w:rPr>
        <w:t>On the</w:t>
      </w:r>
      <w:r>
        <w:rPr>
          <w:spacing w:val="-2"/>
        </w:rPr>
        <w:t xml:space="preserve"> </w:t>
      </w:r>
      <w:r>
        <w:rPr>
          <w:spacing w:val="-1"/>
        </w:rPr>
        <w:t>22nd (Monday)</w:t>
      </w:r>
      <w:r>
        <w:t xml:space="preserve"> </w:t>
      </w:r>
      <w:r>
        <w:rPr>
          <w:spacing w:val="-1"/>
        </w:rPr>
        <w:t>at</w:t>
      </w:r>
      <w:r>
        <w:rPr>
          <w:spacing w:val="1"/>
        </w:rPr>
        <w:t xml:space="preserve"> </w:t>
      </w:r>
      <w:r>
        <w:t xml:space="preserve">8 </w:t>
      </w:r>
      <w:r>
        <w:rPr>
          <w:spacing w:val="-1"/>
        </w:rPr>
        <w:t>p.m., two</w:t>
      </w:r>
      <w:r>
        <w:t xml:space="preserve"> </w:t>
      </w:r>
      <w:r>
        <w:rPr>
          <w:spacing w:val="-1"/>
        </w:rPr>
        <w:t>people</w:t>
      </w:r>
      <w:r>
        <w:t xml:space="preserve"> </w:t>
      </w:r>
      <w:r>
        <w:rPr>
          <w:spacing w:val="-1"/>
        </w:rPr>
        <w:t>came</w:t>
      </w:r>
      <w:r>
        <w:t xml:space="preserve"> </w:t>
      </w:r>
      <w:r>
        <w:rPr>
          <w:spacing w:val="-1"/>
        </w:rPr>
        <w:t>and</w:t>
      </w:r>
      <w:r>
        <w:rPr>
          <w:spacing w:val="-2"/>
        </w:rPr>
        <w:t xml:space="preserve"> </w:t>
      </w:r>
      <w:r>
        <w:rPr>
          <w:spacing w:val="-1"/>
        </w:rPr>
        <w:t>took her</w:t>
      </w:r>
      <w:r>
        <w:t xml:space="preserve"> to a</w:t>
      </w:r>
      <w:r>
        <w:rPr>
          <w:spacing w:val="38"/>
        </w:rPr>
        <w:t xml:space="preserve"> </w:t>
      </w:r>
      <w:r>
        <w:t>room</w:t>
      </w:r>
      <w:r>
        <w:rPr>
          <w:spacing w:val="-2"/>
        </w:rPr>
        <w:t xml:space="preserve"> </w:t>
      </w:r>
      <w:r>
        <w:rPr>
          <w:spacing w:val="-1"/>
        </w:rPr>
        <w:t>behind the</w:t>
      </w:r>
      <w:r>
        <w:t xml:space="preserve"> offices.</w:t>
      </w:r>
      <w:r>
        <w:rPr>
          <w:spacing w:val="-1"/>
        </w:rPr>
        <w:t xml:space="preserve"> They</w:t>
      </w:r>
      <w:r>
        <w:rPr>
          <w:spacing w:val="-2"/>
        </w:rPr>
        <w:t xml:space="preserve"> </w:t>
      </w:r>
      <w:r>
        <w:rPr>
          <w:spacing w:val="-1"/>
        </w:rPr>
        <w:t>began</w:t>
      </w:r>
      <w:r>
        <w:t xml:space="preserve"> </w:t>
      </w:r>
      <w:r>
        <w:rPr>
          <w:spacing w:val="-1"/>
        </w:rPr>
        <w:t>punching</w:t>
      </w:r>
      <w:r>
        <w:t xml:space="preserve"> </w:t>
      </w:r>
      <w:r>
        <w:rPr>
          <w:spacing w:val="-1"/>
        </w:rPr>
        <w:t>her</w:t>
      </w:r>
      <w:r>
        <w:t xml:space="preserve"> </w:t>
      </w:r>
      <w:r>
        <w:rPr>
          <w:spacing w:val="-1"/>
        </w:rPr>
        <w:t>in the stomach</w:t>
      </w:r>
      <w:r>
        <w:rPr>
          <w:spacing w:val="37"/>
        </w:rPr>
        <w:t xml:space="preserve"> </w:t>
      </w:r>
      <w:r>
        <w:rPr>
          <w:spacing w:val="-1"/>
        </w:rPr>
        <w:t>and</w:t>
      </w:r>
      <w:r>
        <w:t xml:space="preserve"> </w:t>
      </w:r>
      <w:r>
        <w:rPr>
          <w:spacing w:val="-1"/>
        </w:rPr>
        <w:t>face.</w:t>
      </w:r>
      <w:r>
        <w:t xml:space="preserve"> </w:t>
      </w:r>
      <w:r>
        <w:rPr>
          <w:spacing w:val="-1"/>
        </w:rPr>
        <w:t>She</w:t>
      </w:r>
      <w:r>
        <w:rPr>
          <w:spacing w:val="1"/>
        </w:rPr>
        <w:t xml:space="preserve"> </w:t>
      </w:r>
      <w:r>
        <w:rPr>
          <w:spacing w:val="-2"/>
        </w:rPr>
        <w:t>was</w:t>
      </w:r>
      <w:r>
        <w:t xml:space="preserve"> </w:t>
      </w:r>
      <w:r>
        <w:rPr>
          <w:spacing w:val="-1"/>
        </w:rPr>
        <w:t>interrogated</w:t>
      </w:r>
      <w:r>
        <w:t xml:space="preserve"> </w:t>
      </w:r>
      <w:r>
        <w:rPr>
          <w:spacing w:val="-1"/>
        </w:rPr>
        <w:t>by</w:t>
      </w:r>
      <w:r>
        <w:rPr>
          <w:spacing w:val="-2"/>
        </w:rPr>
        <w:t xml:space="preserve"> </w:t>
      </w:r>
      <w:r>
        <w:rPr>
          <w:spacing w:val="-1"/>
        </w:rPr>
        <w:t>Musa</w:t>
      </w:r>
      <w:r>
        <w:t xml:space="preserve"> </w:t>
      </w:r>
      <w:r>
        <w:rPr>
          <w:spacing w:val="-1"/>
        </w:rPr>
        <w:t>Assar</w:t>
      </w:r>
      <w:r>
        <w:t xml:space="preserve"> </w:t>
      </w:r>
      <w:r>
        <w:rPr>
          <w:spacing w:val="-2"/>
        </w:rPr>
        <w:t xml:space="preserve">(whom </w:t>
      </w:r>
      <w:r>
        <w:rPr>
          <w:spacing w:val="-1"/>
        </w:rPr>
        <w:t>she</w:t>
      </w:r>
      <w:r>
        <w:rPr>
          <w:spacing w:val="22"/>
        </w:rPr>
        <w:t xml:space="preserve"> </w:t>
      </w:r>
      <w:r>
        <w:rPr>
          <w:spacing w:val="-1"/>
        </w:rPr>
        <w:t>recognized</w:t>
      </w:r>
      <w:r>
        <w:rPr>
          <w:spacing w:val="-3"/>
        </w:rPr>
        <w:t xml:space="preserve"> </w:t>
      </w:r>
      <w:r>
        <w:rPr>
          <w:spacing w:val="-1"/>
        </w:rPr>
        <w:t>by</w:t>
      </w:r>
      <w:r>
        <w:rPr>
          <w:spacing w:val="-2"/>
        </w:rPr>
        <w:t xml:space="preserve"> </w:t>
      </w:r>
      <w:r>
        <w:rPr>
          <w:spacing w:val="-1"/>
        </w:rPr>
        <w:t>his</w:t>
      </w:r>
      <w:r>
        <w:t xml:space="preserve"> </w:t>
      </w:r>
      <w:r>
        <w:rPr>
          <w:spacing w:val="-1"/>
        </w:rPr>
        <w:t>voice).</w:t>
      </w:r>
    </w:p>
    <w:p w:rsidR="00EA20B7" w:rsidRDefault="00877DD6">
      <w:pPr>
        <w:pStyle w:val="Corpodetexto"/>
        <w:ind w:right="131"/>
      </w:pPr>
      <w:r>
        <w:rPr>
          <w:spacing w:val="-1"/>
        </w:rPr>
        <w:t>They</w:t>
      </w:r>
      <w:r>
        <w:rPr>
          <w:spacing w:val="-2"/>
        </w:rPr>
        <w:t xml:space="preserve"> </w:t>
      </w:r>
      <w:r>
        <w:rPr>
          <w:spacing w:val="-1"/>
        </w:rPr>
        <w:t>asked</w:t>
      </w:r>
      <w:r>
        <w:rPr>
          <w:spacing w:val="-2"/>
        </w:rPr>
        <w:t xml:space="preserve"> </w:t>
      </w:r>
      <w:r>
        <w:rPr>
          <w:spacing w:val="-1"/>
        </w:rPr>
        <w:t xml:space="preserve">her </w:t>
      </w:r>
      <w:r>
        <w:rPr>
          <w:spacing w:val="-2"/>
        </w:rPr>
        <w:t>about</w:t>
      </w:r>
      <w:r>
        <w:rPr>
          <w:spacing w:val="1"/>
        </w:rPr>
        <w:t xml:space="preserve"> </w:t>
      </w:r>
      <w:r>
        <w:rPr>
          <w:spacing w:val="-1"/>
        </w:rPr>
        <w:t>her ex-boyfriend</w:t>
      </w:r>
      <w:r>
        <w:rPr>
          <w:spacing w:val="-2"/>
        </w:rPr>
        <w:t xml:space="preserve"> </w:t>
      </w:r>
      <w:r>
        <w:rPr>
          <w:spacing w:val="-1"/>
        </w:rPr>
        <w:t>Hugo</w:t>
      </w:r>
      <w:r>
        <w:t xml:space="preserve"> </w:t>
      </w:r>
      <w:r>
        <w:rPr>
          <w:spacing w:val="-1"/>
        </w:rPr>
        <w:t>Libaak,</w:t>
      </w:r>
      <w:r>
        <w:t xml:space="preserve"> </w:t>
      </w:r>
      <w:r>
        <w:rPr>
          <w:spacing w:val="-2"/>
        </w:rPr>
        <w:t>what</w:t>
      </w:r>
      <w:r>
        <w:rPr>
          <w:spacing w:val="1"/>
        </w:rPr>
        <w:t xml:space="preserve"> </w:t>
      </w:r>
      <w:r>
        <w:rPr>
          <w:spacing w:val="-1"/>
        </w:rPr>
        <w:t>he</w:t>
      </w:r>
      <w:r>
        <w:rPr>
          <w:spacing w:val="1"/>
        </w:rPr>
        <w:t xml:space="preserve"> </w:t>
      </w:r>
      <w:r>
        <w:rPr>
          <w:spacing w:val="-2"/>
        </w:rPr>
        <w:t>was</w:t>
      </w:r>
      <w:r>
        <w:rPr>
          <w:spacing w:val="55"/>
        </w:rPr>
        <w:t xml:space="preserve"> </w:t>
      </w:r>
      <w:r>
        <w:rPr>
          <w:spacing w:val="-1"/>
        </w:rPr>
        <w:t>doing,</w:t>
      </w:r>
      <w:r>
        <w:rPr>
          <w:spacing w:val="1"/>
        </w:rPr>
        <w:t xml:space="preserve"> </w:t>
      </w:r>
      <w:r>
        <w:rPr>
          <w:spacing w:val="-2"/>
        </w:rPr>
        <w:t>w</w:t>
      </w:r>
      <w:r>
        <w:rPr>
          <w:spacing w:val="-2"/>
        </w:rPr>
        <w:t xml:space="preserve">hom </w:t>
      </w:r>
      <w:r>
        <w:rPr>
          <w:spacing w:val="-1"/>
        </w:rPr>
        <w:t>he</w:t>
      </w:r>
      <w:r>
        <w:rPr>
          <w:spacing w:val="1"/>
        </w:rPr>
        <w:t xml:space="preserve"> </w:t>
      </w:r>
      <w:r>
        <w:rPr>
          <w:spacing w:val="-1"/>
        </w:rPr>
        <w:t>met. Unable</w:t>
      </w:r>
      <w:r>
        <w:t xml:space="preserve"> </w:t>
      </w:r>
      <w:r>
        <w:rPr>
          <w:spacing w:val="-1"/>
        </w:rPr>
        <w:t>to</w:t>
      </w:r>
      <w:r>
        <w:rPr>
          <w:spacing w:val="-2"/>
        </w:rPr>
        <w:t xml:space="preserve"> </w:t>
      </w:r>
      <w:r>
        <w:rPr>
          <w:spacing w:val="-1"/>
        </w:rPr>
        <w:t>get</w:t>
      </w:r>
      <w:r>
        <w:rPr>
          <w:spacing w:val="-3"/>
        </w:rPr>
        <w:t xml:space="preserve"> </w:t>
      </w:r>
      <w:r>
        <w:rPr>
          <w:spacing w:val="-1"/>
        </w:rPr>
        <w:t>any</w:t>
      </w:r>
      <w:r>
        <w:rPr>
          <w:spacing w:val="-2"/>
        </w:rPr>
        <w:t xml:space="preserve"> </w:t>
      </w:r>
      <w:r>
        <w:rPr>
          <w:spacing w:val="-1"/>
        </w:rPr>
        <w:t>reply,</w:t>
      </w:r>
      <w:r>
        <w:t xml:space="preserve"> they</w:t>
      </w:r>
      <w:r>
        <w:rPr>
          <w:spacing w:val="-2"/>
        </w:rPr>
        <w:t xml:space="preserve"> </w:t>
      </w:r>
      <w:r>
        <w:rPr>
          <w:spacing w:val="-1"/>
        </w:rPr>
        <w:t>laid</w:t>
      </w:r>
      <w:r>
        <w:rPr>
          <w:spacing w:val="-2"/>
        </w:rPr>
        <w:t xml:space="preserve"> </w:t>
      </w:r>
      <w:r>
        <w:rPr>
          <w:spacing w:val="-1"/>
        </w:rPr>
        <w:t>her</w:t>
      </w:r>
      <w:r>
        <w:t xml:space="preserve"> </w:t>
      </w:r>
      <w:r>
        <w:rPr>
          <w:spacing w:val="-1"/>
        </w:rPr>
        <w:t>down</w:t>
      </w:r>
      <w:r>
        <w:t xml:space="preserve"> </w:t>
      </w:r>
      <w:r>
        <w:rPr>
          <w:spacing w:val="-1"/>
        </w:rPr>
        <w:t>on</w:t>
      </w:r>
      <w:r>
        <w:rPr>
          <w:spacing w:val="34"/>
        </w:rPr>
        <w:t xml:space="preserve"> </w:t>
      </w:r>
      <w:r>
        <w:t xml:space="preserve">a </w:t>
      </w:r>
      <w:r>
        <w:rPr>
          <w:spacing w:val="-1"/>
        </w:rPr>
        <w:t>bed,</w:t>
      </w:r>
      <w:r>
        <w:t xml:space="preserve"> </w:t>
      </w:r>
      <w:r>
        <w:rPr>
          <w:spacing w:val="-1"/>
        </w:rPr>
        <w:t>where they</w:t>
      </w:r>
      <w:r>
        <w:rPr>
          <w:spacing w:val="-3"/>
        </w:rPr>
        <w:t xml:space="preserve"> </w:t>
      </w:r>
      <w:r>
        <w:rPr>
          <w:spacing w:val="-1"/>
        </w:rPr>
        <w:t>applied</w:t>
      </w:r>
      <w:r>
        <w:rPr>
          <w:spacing w:val="-3"/>
        </w:rPr>
        <w:t xml:space="preserve"> </w:t>
      </w:r>
      <w:r>
        <w:rPr>
          <w:spacing w:val="-1"/>
        </w:rPr>
        <w:t>the electric</w:t>
      </w:r>
      <w:r>
        <w:t xml:space="preserve"> </w:t>
      </w:r>
      <w:r>
        <w:rPr>
          <w:spacing w:val="-1"/>
        </w:rPr>
        <w:t>prod</w:t>
      </w:r>
      <w:r>
        <w:rPr>
          <w:spacing w:val="-3"/>
        </w:rPr>
        <w:t xml:space="preserve"> </w:t>
      </w:r>
      <w:r>
        <w:t xml:space="preserve">to </w:t>
      </w:r>
      <w:r>
        <w:rPr>
          <w:spacing w:val="-1"/>
        </w:rPr>
        <w:t>various</w:t>
      </w:r>
      <w:r>
        <w:t xml:space="preserve"> </w:t>
      </w:r>
      <w:r>
        <w:rPr>
          <w:spacing w:val="-1"/>
        </w:rPr>
        <w:t xml:space="preserve">parts </w:t>
      </w:r>
      <w:r>
        <w:t>of</w:t>
      </w:r>
      <w:r>
        <w:rPr>
          <w:spacing w:val="-1"/>
        </w:rPr>
        <w:t xml:space="preserve"> her</w:t>
      </w:r>
      <w:r>
        <w:rPr>
          <w:spacing w:val="43"/>
        </w:rPr>
        <w:t xml:space="preserve"> </w:t>
      </w:r>
      <w:r>
        <w:rPr>
          <w:spacing w:val="-1"/>
        </w:rPr>
        <w:t>body.</w:t>
      </w:r>
    </w:p>
    <w:p w:rsidR="00EA20B7" w:rsidRDefault="00877DD6">
      <w:pPr>
        <w:pStyle w:val="Corpodetexto"/>
        <w:ind w:right="318"/>
      </w:pPr>
      <w:r>
        <w:rPr>
          <w:spacing w:val="-1"/>
        </w:rPr>
        <w:t>When</w:t>
      </w:r>
      <w:r>
        <w:t xml:space="preserve"> </w:t>
      </w:r>
      <w:r>
        <w:rPr>
          <w:spacing w:val="-1"/>
        </w:rPr>
        <w:t>people</w:t>
      </w:r>
      <w:r>
        <w:t xml:space="preserve"> </w:t>
      </w:r>
      <w:r>
        <w:rPr>
          <w:spacing w:val="-1"/>
        </w:rPr>
        <w:t>arrived at the</w:t>
      </w:r>
      <w:r>
        <w:t xml:space="preserve"> </w:t>
      </w:r>
      <w:r>
        <w:rPr>
          <w:spacing w:val="-1"/>
        </w:rPr>
        <w:t>offices</w:t>
      </w:r>
      <w:r>
        <w:rPr>
          <w:spacing w:val="-3"/>
        </w:rPr>
        <w:t xml:space="preserve"> </w:t>
      </w:r>
      <w:r>
        <w:rPr>
          <w:spacing w:val="-1"/>
        </w:rPr>
        <w:t>they</w:t>
      </w:r>
      <w:r>
        <w:rPr>
          <w:spacing w:val="1"/>
        </w:rPr>
        <w:t xml:space="preserve"> </w:t>
      </w:r>
      <w:r>
        <w:rPr>
          <w:spacing w:val="-2"/>
        </w:rPr>
        <w:t>would</w:t>
      </w:r>
      <w:r>
        <w:t xml:space="preserve"> be</w:t>
      </w:r>
      <w:r>
        <w:rPr>
          <w:spacing w:val="-1"/>
        </w:rPr>
        <w:t xml:space="preserve"> </w:t>
      </w:r>
      <w:r>
        <w:t>taken</w:t>
      </w:r>
      <w:r>
        <w:rPr>
          <w:spacing w:val="-1"/>
        </w:rPr>
        <w:t xml:space="preserve"> </w:t>
      </w:r>
      <w:r>
        <w:t xml:space="preserve">to </w:t>
      </w:r>
      <w:r>
        <w:rPr>
          <w:spacing w:val="-1"/>
        </w:rPr>
        <w:t>pits</w:t>
      </w:r>
      <w:r>
        <w:rPr>
          <w:spacing w:val="27"/>
        </w:rPr>
        <w:t xml:space="preserve"> </w:t>
      </w:r>
      <w:r>
        <w:rPr>
          <w:spacing w:val="-1"/>
        </w:rPr>
        <w:t xml:space="preserve">which, </w:t>
      </w:r>
      <w:r>
        <w:t>had</w:t>
      </w:r>
      <w:r>
        <w:rPr>
          <w:spacing w:val="-3"/>
        </w:rPr>
        <w:t xml:space="preserve"> </w:t>
      </w:r>
      <w:r>
        <w:t xml:space="preserve">been </w:t>
      </w:r>
      <w:r>
        <w:rPr>
          <w:spacing w:val="-1"/>
        </w:rPr>
        <w:t>dug</w:t>
      </w:r>
      <w:r>
        <w:t xml:space="preserve"> </w:t>
      </w:r>
      <w:r>
        <w:rPr>
          <w:spacing w:val="-1"/>
        </w:rPr>
        <w:t xml:space="preserve">in </w:t>
      </w:r>
      <w:r>
        <w:t>the</w:t>
      </w:r>
      <w:r>
        <w:rPr>
          <w:spacing w:val="-1"/>
        </w:rPr>
        <w:t xml:space="preserve"> ground; they</w:t>
      </w:r>
      <w:r>
        <w:t xml:space="preserve"> </w:t>
      </w:r>
      <w:r>
        <w:rPr>
          <w:spacing w:val="-1"/>
        </w:rPr>
        <w:t>were</w:t>
      </w:r>
      <w:r>
        <w:t xml:space="preserve"> </w:t>
      </w:r>
      <w:r>
        <w:rPr>
          <w:spacing w:val="-1"/>
        </w:rPr>
        <w:t xml:space="preserve">buried there </w:t>
      </w:r>
      <w:r>
        <w:rPr>
          <w:spacing w:val="-2"/>
        </w:rPr>
        <w:t>up</w:t>
      </w:r>
      <w:r>
        <w:t xml:space="preserve"> to</w:t>
      </w:r>
      <w:r>
        <w:rPr>
          <w:spacing w:val="37"/>
        </w:rPr>
        <w:t xml:space="preserve"> </w:t>
      </w:r>
      <w:r>
        <w:rPr>
          <w:spacing w:val="-1"/>
        </w:rPr>
        <w:t>the</w:t>
      </w:r>
      <w:r>
        <w:t xml:space="preserve"> </w:t>
      </w:r>
      <w:r>
        <w:rPr>
          <w:spacing w:val="-1"/>
        </w:rPr>
        <w:t>neck,</w:t>
      </w:r>
      <w:r>
        <w:rPr>
          <w:spacing w:val="-2"/>
        </w:rPr>
        <w:t xml:space="preserve"> </w:t>
      </w:r>
      <w:r>
        <w:rPr>
          <w:spacing w:val="-1"/>
        </w:rPr>
        <w:t>sometimes</w:t>
      </w:r>
      <w:r>
        <w:t xml:space="preserve"> </w:t>
      </w:r>
      <w:r>
        <w:rPr>
          <w:spacing w:val="-1"/>
        </w:rPr>
        <w:t>for four</w:t>
      </w:r>
      <w:r>
        <w:rPr>
          <w:spacing w:val="1"/>
        </w:rPr>
        <w:t xml:space="preserve"> </w:t>
      </w:r>
      <w:r>
        <w:rPr>
          <w:spacing w:val="-1"/>
        </w:rPr>
        <w:t>days</w:t>
      </w:r>
      <w:r>
        <w:t xml:space="preserve"> </w:t>
      </w:r>
      <w:r>
        <w:rPr>
          <w:spacing w:val="-1"/>
        </w:rPr>
        <w:t>or</w:t>
      </w:r>
      <w:r>
        <w:rPr>
          <w:spacing w:val="1"/>
        </w:rPr>
        <w:t xml:space="preserve"> </w:t>
      </w:r>
      <w:r>
        <w:rPr>
          <w:spacing w:val="-1"/>
        </w:rPr>
        <w:t>more,</w:t>
      </w:r>
      <w:r>
        <w:rPr>
          <w:spacing w:val="-2"/>
        </w:rPr>
        <w:t xml:space="preserve"> </w:t>
      </w:r>
      <w:r>
        <w:rPr>
          <w:spacing w:val="-1"/>
        </w:rPr>
        <w:t>until</w:t>
      </w:r>
      <w:r>
        <w:rPr>
          <w:spacing w:val="-3"/>
        </w:rPr>
        <w:t xml:space="preserve"> </w:t>
      </w:r>
      <w:r>
        <w:t>they</w:t>
      </w:r>
      <w:r>
        <w:rPr>
          <w:spacing w:val="-2"/>
        </w:rPr>
        <w:t xml:space="preserve"> </w:t>
      </w:r>
      <w:r>
        <w:rPr>
          <w:spacing w:val="-1"/>
        </w:rPr>
        <w:t>asked</w:t>
      </w:r>
      <w:r>
        <w:rPr>
          <w:spacing w:val="-2"/>
        </w:rPr>
        <w:t xml:space="preserve"> </w:t>
      </w:r>
      <w:r>
        <w:t>to</w:t>
      </w:r>
      <w:r>
        <w:rPr>
          <w:spacing w:val="-1"/>
        </w:rPr>
        <w:t xml:space="preserve"> </w:t>
      </w:r>
      <w:r>
        <w:rPr>
          <w:spacing w:val="-2"/>
        </w:rPr>
        <w:t>be</w:t>
      </w:r>
      <w:r>
        <w:rPr>
          <w:spacing w:val="43"/>
        </w:rPr>
        <w:t xml:space="preserve"> </w:t>
      </w:r>
      <w:r>
        <w:t>taken</w:t>
      </w:r>
      <w:r>
        <w:rPr>
          <w:spacing w:val="-2"/>
        </w:rPr>
        <w:t xml:space="preserve"> </w:t>
      </w:r>
      <w:r>
        <w:rPr>
          <w:spacing w:val="-1"/>
        </w:rPr>
        <w:t>out, having</w:t>
      </w:r>
      <w:r>
        <w:t xml:space="preserve"> </w:t>
      </w:r>
      <w:r>
        <w:rPr>
          <w:spacing w:val="-1"/>
        </w:rPr>
        <w:t xml:space="preserve">decided </w:t>
      </w:r>
      <w:r>
        <w:t>to</w:t>
      </w:r>
      <w:r>
        <w:rPr>
          <w:spacing w:val="-1"/>
        </w:rPr>
        <w:t xml:space="preserve"> talk. They were kept</w:t>
      </w:r>
      <w:r>
        <w:t xml:space="preserve"> </w:t>
      </w:r>
      <w:r>
        <w:rPr>
          <w:spacing w:val="-1"/>
        </w:rPr>
        <w:t>without</w:t>
      </w:r>
      <w:r>
        <w:t xml:space="preserve"> </w:t>
      </w:r>
      <w:r>
        <w:rPr>
          <w:spacing w:val="-1"/>
        </w:rPr>
        <w:t xml:space="preserve">food </w:t>
      </w:r>
      <w:r>
        <w:t>or</w:t>
      </w:r>
      <w:r>
        <w:rPr>
          <w:spacing w:val="49"/>
        </w:rPr>
        <w:t xml:space="preserve"> </w:t>
      </w:r>
      <w:r>
        <w:rPr>
          <w:spacing w:val="-1"/>
        </w:rPr>
        <w:t>water, in the sun</w:t>
      </w:r>
      <w:r>
        <w:t xml:space="preserve"> and</w:t>
      </w:r>
      <w:r>
        <w:rPr>
          <w:spacing w:val="-1"/>
        </w:rPr>
        <w:t xml:space="preserve"> rain.</w:t>
      </w:r>
      <w:r>
        <w:rPr>
          <w:spacing w:val="-2"/>
        </w:rPr>
        <w:t xml:space="preserve"> </w:t>
      </w:r>
      <w:r>
        <w:t>When</w:t>
      </w:r>
      <w:r>
        <w:rPr>
          <w:spacing w:val="-1"/>
        </w:rPr>
        <w:t xml:space="preserve"> they were</w:t>
      </w:r>
      <w:r>
        <w:rPr>
          <w:spacing w:val="1"/>
        </w:rPr>
        <w:t xml:space="preserve"> </w:t>
      </w:r>
      <w:r>
        <w:rPr>
          <w:spacing w:val="-1"/>
        </w:rPr>
        <w:t>dug</w:t>
      </w:r>
      <w:r>
        <w:t xml:space="preserve"> </w:t>
      </w:r>
      <w:r>
        <w:rPr>
          <w:spacing w:val="-1"/>
        </w:rPr>
        <w:t>out</w:t>
      </w:r>
      <w:r>
        <w:rPr>
          <w:spacing w:val="2"/>
        </w:rPr>
        <w:t xml:space="preserve"> </w:t>
      </w:r>
      <w:r>
        <w:rPr>
          <w:spacing w:val="-1"/>
        </w:rPr>
        <w:t>(they</w:t>
      </w:r>
      <w:r>
        <w:t xml:space="preserve"> </w:t>
      </w:r>
      <w:r>
        <w:rPr>
          <w:spacing w:val="-1"/>
        </w:rPr>
        <w:t>were</w:t>
      </w:r>
      <w:r>
        <w:rPr>
          <w:spacing w:val="37"/>
        </w:rPr>
        <w:t xml:space="preserve"> </w:t>
      </w:r>
      <w:r>
        <w:rPr>
          <w:spacing w:val="-1"/>
        </w:rPr>
        <w:t>buried</w:t>
      </w:r>
      <w:r>
        <w:t xml:space="preserve"> </w:t>
      </w:r>
      <w:r>
        <w:rPr>
          <w:spacing w:val="-1"/>
        </w:rPr>
        <w:t xml:space="preserve">naked) </w:t>
      </w:r>
      <w:r>
        <w:t xml:space="preserve">they </w:t>
      </w:r>
      <w:r>
        <w:rPr>
          <w:spacing w:val="-1"/>
        </w:rPr>
        <w:t>would be</w:t>
      </w:r>
      <w:r>
        <w:rPr>
          <w:spacing w:val="1"/>
        </w:rPr>
        <w:t xml:space="preserve"> </w:t>
      </w:r>
      <w:r>
        <w:rPr>
          <w:spacing w:val="-1"/>
        </w:rPr>
        <w:t>infested</w:t>
      </w:r>
      <w:r>
        <w:t xml:space="preserve"> </w:t>
      </w:r>
      <w:r>
        <w:rPr>
          <w:spacing w:val="-1"/>
        </w:rPr>
        <w:t>with</w:t>
      </w:r>
      <w:r>
        <w:t xml:space="preserve"> </w:t>
      </w:r>
      <w:r>
        <w:rPr>
          <w:spacing w:val="-1"/>
        </w:rPr>
        <w:t>sores from</w:t>
      </w:r>
      <w:r>
        <w:rPr>
          <w:spacing w:val="-2"/>
        </w:rPr>
        <w:t xml:space="preserve"> </w:t>
      </w:r>
      <w:r>
        <w:rPr>
          <w:spacing w:val="-1"/>
        </w:rPr>
        <w:t>insect and</w:t>
      </w:r>
      <w:r>
        <w:rPr>
          <w:spacing w:val="47"/>
        </w:rPr>
        <w:t xml:space="preserve"> </w:t>
      </w:r>
      <w:r>
        <w:rPr>
          <w:spacing w:val="-1"/>
        </w:rPr>
        <w:t>ant</w:t>
      </w:r>
      <w:r>
        <w:t xml:space="preserve"> </w:t>
      </w:r>
      <w:r>
        <w:rPr>
          <w:spacing w:val="-1"/>
        </w:rPr>
        <w:t>bites.</w:t>
      </w:r>
      <w:r>
        <w:t xml:space="preserve"> From</w:t>
      </w:r>
      <w:r>
        <w:rPr>
          <w:spacing w:val="-2"/>
        </w:rPr>
        <w:t xml:space="preserve"> </w:t>
      </w:r>
      <w:r>
        <w:rPr>
          <w:spacing w:val="-1"/>
        </w:rPr>
        <w:t xml:space="preserve">there they </w:t>
      </w:r>
      <w:r>
        <w:rPr>
          <w:spacing w:val="-2"/>
        </w:rPr>
        <w:t>would</w:t>
      </w:r>
      <w:r>
        <w:t xml:space="preserve"> be</w:t>
      </w:r>
      <w:r>
        <w:rPr>
          <w:spacing w:val="-1"/>
        </w:rPr>
        <w:t xml:space="preserve"> </w:t>
      </w:r>
      <w:r>
        <w:t>taken</w:t>
      </w:r>
      <w:r>
        <w:rPr>
          <w:spacing w:val="-2"/>
        </w:rPr>
        <w:t xml:space="preserve"> </w:t>
      </w:r>
      <w:r>
        <w:t>to</w:t>
      </w:r>
      <w:r>
        <w:rPr>
          <w:spacing w:val="-2"/>
        </w:rPr>
        <w:t xml:space="preserve"> </w:t>
      </w:r>
      <w:r>
        <w:rPr>
          <w:spacing w:val="-1"/>
        </w:rPr>
        <w:t>the torture</w:t>
      </w:r>
      <w:r>
        <w:t xml:space="preserve"> </w:t>
      </w:r>
      <w:r>
        <w:rPr>
          <w:spacing w:val="-1"/>
        </w:rPr>
        <w:t>chamber</w:t>
      </w:r>
      <w:r>
        <w:rPr>
          <w:spacing w:val="53"/>
        </w:rPr>
        <w:t xml:space="preserve"> </w:t>
      </w:r>
      <w:r>
        <w:rPr>
          <w:spacing w:val="-1"/>
        </w:rPr>
        <w:t>(next</w:t>
      </w:r>
      <w:r>
        <w:rPr>
          <w:spacing w:val="1"/>
        </w:rPr>
        <w:t xml:space="preserve"> </w:t>
      </w:r>
      <w:r>
        <w:rPr>
          <w:spacing w:val="-1"/>
        </w:rPr>
        <w:t>door</w:t>
      </w:r>
      <w:r>
        <w:rPr>
          <w:spacing w:val="-2"/>
        </w:rPr>
        <w:t xml:space="preserve"> </w:t>
      </w:r>
      <w:r>
        <w:rPr>
          <w:spacing w:val="-1"/>
        </w:rPr>
        <w:t>there</w:t>
      </w:r>
      <w:r>
        <w:rPr>
          <w:spacing w:val="1"/>
        </w:rPr>
        <w:t xml:space="preserve"> </w:t>
      </w:r>
      <w:r>
        <w:rPr>
          <w:spacing w:val="-1"/>
        </w:rPr>
        <w:t>was</w:t>
      </w:r>
      <w:r>
        <w:t xml:space="preserve"> a </w:t>
      </w:r>
      <w:r>
        <w:rPr>
          <w:spacing w:val="-1"/>
        </w:rPr>
        <w:t>room where</w:t>
      </w:r>
      <w:r>
        <w:t xml:space="preserve"> </w:t>
      </w:r>
      <w:r>
        <w:rPr>
          <w:spacing w:val="-1"/>
        </w:rPr>
        <w:t>the</w:t>
      </w:r>
      <w:r>
        <w:t xml:space="preserve"> </w:t>
      </w:r>
      <w:r>
        <w:rPr>
          <w:spacing w:val="-1"/>
        </w:rPr>
        <w:t>torturers</w:t>
      </w:r>
      <w:r>
        <w:rPr>
          <w:spacing w:val="-2"/>
        </w:rPr>
        <w:t xml:space="preserve"> </w:t>
      </w:r>
      <w:r>
        <w:rPr>
          <w:spacing w:val="-1"/>
        </w:rPr>
        <w:t>lived).</w:t>
      </w:r>
    </w:p>
    <w:p w:rsidR="00EA20B7" w:rsidRDefault="00877DD6">
      <w:pPr>
        <w:pStyle w:val="Corpodetexto"/>
        <w:ind w:right="203"/>
      </w:pPr>
      <w:r>
        <w:rPr>
          <w:spacing w:val="-1"/>
        </w:rPr>
        <w:t>Prisoners there</w:t>
      </w:r>
      <w:r>
        <w:t xml:space="preserve"> </w:t>
      </w:r>
      <w:r>
        <w:rPr>
          <w:spacing w:val="-1"/>
        </w:rPr>
        <w:t>said</w:t>
      </w:r>
      <w:r>
        <w:rPr>
          <w:spacing w:val="-3"/>
        </w:rPr>
        <w:t xml:space="preserve"> </w:t>
      </w:r>
      <w:r>
        <w:rPr>
          <w:spacing w:val="-1"/>
        </w:rPr>
        <w:t>that the torturer</w:t>
      </w:r>
      <w:r>
        <w:rPr>
          <w:spacing w:val="1"/>
        </w:rPr>
        <w:t xml:space="preserve"> </w:t>
      </w:r>
      <w:r>
        <w:rPr>
          <w:spacing w:val="-2"/>
        </w:rPr>
        <w:t>was</w:t>
      </w:r>
      <w:r>
        <w:rPr>
          <w:spacing w:val="-1"/>
        </w:rPr>
        <w:t xml:space="preserve"> </w:t>
      </w:r>
      <w:r>
        <w:t xml:space="preserve">the </w:t>
      </w:r>
      <w:r>
        <w:rPr>
          <w:spacing w:val="-1"/>
        </w:rPr>
        <w:t xml:space="preserve">captain </w:t>
      </w:r>
      <w:r>
        <w:t>of</w:t>
      </w:r>
      <w:r>
        <w:rPr>
          <w:spacing w:val="-1"/>
        </w:rPr>
        <w:t xml:space="preserve"> the</w:t>
      </w:r>
      <w:r>
        <w:t xml:space="preserve"> </w:t>
      </w:r>
      <w:r>
        <w:rPr>
          <w:spacing w:val="-1"/>
        </w:rPr>
        <w:t>Rural</w:t>
      </w:r>
      <w:r>
        <w:rPr>
          <w:spacing w:val="63"/>
        </w:rPr>
        <w:t xml:space="preserve"> </w:t>
      </w:r>
      <w:r>
        <w:rPr>
          <w:spacing w:val="-1"/>
        </w:rPr>
        <w:t>Infantry.</w:t>
      </w:r>
      <w:r>
        <w:t xml:space="preserve"> </w:t>
      </w:r>
      <w:r>
        <w:rPr>
          <w:spacing w:val="-1"/>
        </w:rPr>
        <w:t>They</w:t>
      </w:r>
      <w:r>
        <w:rPr>
          <w:spacing w:val="-2"/>
        </w:rPr>
        <w:t xml:space="preserve"> </w:t>
      </w:r>
      <w:r>
        <w:rPr>
          <w:spacing w:val="-1"/>
        </w:rPr>
        <w:t>had</w:t>
      </w:r>
      <w:r>
        <w:rPr>
          <w:spacing w:val="-2"/>
        </w:rPr>
        <w:t xml:space="preserve"> </w:t>
      </w:r>
      <w:r>
        <w:rPr>
          <w:spacing w:val="-1"/>
        </w:rPr>
        <w:t>an</w:t>
      </w:r>
      <w:r>
        <w:t xml:space="preserve"> </w:t>
      </w:r>
      <w:r>
        <w:rPr>
          <w:spacing w:val="-1"/>
        </w:rPr>
        <w:t>instrument</w:t>
      </w:r>
      <w:r>
        <w:rPr>
          <w:spacing w:val="1"/>
        </w:rPr>
        <w:t xml:space="preserve"> </w:t>
      </w:r>
      <w:r>
        <w:rPr>
          <w:spacing w:val="-1"/>
        </w:rPr>
        <w:t>of</w:t>
      </w:r>
      <w:r>
        <w:rPr>
          <w:spacing w:val="-2"/>
        </w:rPr>
        <w:t xml:space="preserve"> </w:t>
      </w:r>
      <w:r>
        <w:rPr>
          <w:spacing w:val="-1"/>
        </w:rPr>
        <w:t>torture</w:t>
      </w:r>
      <w:r>
        <w:rPr>
          <w:spacing w:val="-2"/>
        </w:rPr>
        <w:t xml:space="preserve"> known</w:t>
      </w:r>
      <w:r>
        <w:t xml:space="preserve"> as</w:t>
      </w:r>
      <w:r>
        <w:rPr>
          <w:spacing w:val="-1"/>
        </w:rPr>
        <w:t xml:space="preserve"> the</w:t>
      </w:r>
      <w:r>
        <w:rPr>
          <w:spacing w:val="43"/>
        </w:rPr>
        <w:t xml:space="preserve"> </w:t>
      </w:r>
      <w:r>
        <w:rPr>
          <w:spacing w:val="-1"/>
        </w:rPr>
        <w:t>’telephone’ (an</w:t>
      </w:r>
      <w:r>
        <w:t xml:space="preserve"> </w:t>
      </w:r>
      <w:r>
        <w:rPr>
          <w:spacing w:val="-1"/>
        </w:rPr>
        <w:t>electric prod applied simultaneously</w:t>
      </w:r>
      <w:r>
        <w:rPr>
          <w:spacing w:val="-2"/>
        </w:rPr>
        <w:t xml:space="preserve"> </w:t>
      </w:r>
      <w:r>
        <w:t>to</w:t>
      </w:r>
      <w:r>
        <w:rPr>
          <w:spacing w:val="-2"/>
        </w:rPr>
        <w:t xml:space="preserve"> </w:t>
      </w:r>
      <w:r>
        <w:rPr>
          <w:spacing w:val="-1"/>
        </w:rPr>
        <w:t>the ears and</w:t>
      </w:r>
      <w:r>
        <w:rPr>
          <w:spacing w:val="57"/>
        </w:rPr>
        <w:t xml:space="preserve"> </w:t>
      </w:r>
      <w:r>
        <w:rPr>
          <w:spacing w:val="-1"/>
        </w:rPr>
        <w:t>teeth).</w:t>
      </w:r>
    </w:p>
    <w:p w:rsidR="00EA20B7" w:rsidRDefault="00877DD6">
      <w:pPr>
        <w:pStyle w:val="Corpodetexto"/>
      </w:pPr>
      <w:r>
        <w:rPr>
          <w:spacing w:val="-1"/>
        </w:rPr>
        <w:t>Part</w:t>
      </w:r>
      <w:r>
        <w:t xml:space="preserve"> I</w:t>
      </w:r>
    </w:p>
    <w:p w:rsidR="00EA20B7" w:rsidRDefault="00877DD6">
      <w:pPr>
        <w:pStyle w:val="Corpodetexto"/>
      </w:pPr>
      <w:r>
        <w:rPr>
          <w:spacing w:val="-1"/>
        </w:rPr>
        <w:t>The</w:t>
      </w:r>
      <w:r>
        <w:rPr>
          <w:spacing w:val="1"/>
        </w:rPr>
        <w:t xml:space="preserve"> </w:t>
      </w:r>
      <w:r>
        <w:rPr>
          <w:spacing w:val="-2"/>
        </w:rPr>
        <w:t>Repression</w:t>
      </w:r>
    </w:p>
    <w:p w:rsidR="00EA20B7" w:rsidRDefault="00877DD6">
      <w:pPr>
        <w:pStyle w:val="Corpodetexto"/>
        <w:spacing w:before="120"/>
      </w:pPr>
      <w:r>
        <w:rPr>
          <w:spacing w:val="-1"/>
        </w:rPr>
        <w:t>Nunca</w:t>
      </w:r>
      <w:r>
        <w:t xml:space="preserve"> </w:t>
      </w:r>
      <w:r>
        <w:rPr>
          <w:spacing w:val="-1"/>
        </w:rPr>
        <w:t>Más</w:t>
      </w:r>
      <w:r>
        <w:t xml:space="preserve"> </w:t>
      </w:r>
      <w:r>
        <w:rPr>
          <w:spacing w:val="-1"/>
        </w:rPr>
        <w:t>(Never Again)</w:t>
      </w:r>
      <w:r>
        <w:t xml:space="preserve"> -</w:t>
      </w:r>
      <w:r>
        <w:rPr>
          <w:spacing w:val="-2"/>
        </w:rPr>
        <w:t xml:space="preserve"> </w:t>
      </w:r>
      <w:r>
        <w:rPr>
          <w:spacing w:val="-1"/>
        </w:rPr>
        <w:t xml:space="preserve">Report </w:t>
      </w:r>
      <w:r>
        <w:t>of</w:t>
      </w:r>
      <w:r>
        <w:rPr>
          <w:spacing w:val="-2"/>
        </w:rPr>
        <w:t xml:space="preserve"> </w:t>
      </w:r>
      <w:r>
        <w:rPr>
          <w:spacing w:val="-1"/>
        </w:rPr>
        <w:t>Conadep</w:t>
      </w:r>
      <w:r>
        <w:rPr>
          <w:spacing w:val="62"/>
        </w:rPr>
        <w:t xml:space="preserve"> </w:t>
      </w:r>
      <w:r>
        <w:t>-</w:t>
      </w:r>
      <w:r>
        <w:rPr>
          <w:spacing w:val="-2"/>
        </w:rPr>
        <w:t xml:space="preserve"> </w:t>
      </w:r>
      <w:r>
        <w:rPr>
          <w:spacing w:val="-1"/>
        </w:rPr>
        <w:t>1984</w:t>
      </w:r>
    </w:p>
    <w:p w:rsidR="00EA20B7" w:rsidRDefault="00877DD6">
      <w:pPr>
        <w:pStyle w:val="Corpodetexto"/>
        <w:ind w:right="238"/>
      </w:pPr>
      <w:r>
        <w:rPr>
          <w:spacing w:val="-1"/>
        </w:rPr>
        <w:t xml:space="preserve">Sometimes </w:t>
      </w:r>
      <w:r>
        <w:t xml:space="preserve">the </w:t>
      </w:r>
      <w:r>
        <w:rPr>
          <w:spacing w:val="-1"/>
        </w:rPr>
        <w:t>victims</w:t>
      </w:r>
      <w:r>
        <w:rPr>
          <w:spacing w:val="1"/>
        </w:rPr>
        <w:t xml:space="preserve"> </w:t>
      </w:r>
      <w:r>
        <w:t>were</w:t>
      </w:r>
      <w:r>
        <w:rPr>
          <w:spacing w:val="-1"/>
        </w:rPr>
        <w:t xml:space="preserve"> </w:t>
      </w:r>
      <w:r>
        <w:t>not only</w:t>
      </w:r>
      <w:r>
        <w:rPr>
          <w:spacing w:val="-2"/>
        </w:rPr>
        <w:t xml:space="preserve"> </w:t>
      </w:r>
      <w:r>
        <w:t>taken</w:t>
      </w:r>
      <w:r>
        <w:rPr>
          <w:spacing w:val="-1"/>
        </w:rPr>
        <w:t xml:space="preserve"> </w:t>
      </w:r>
      <w:r>
        <w:t>to</w:t>
      </w:r>
      <w:r>
        <w:rPr>
          <w:spacing w:val="-1"/>
        </w:rPr>
        <w:t xml:space="preserve"> </w:t>
      </w:r>
      <w:r>
        <w:t xml:space="preserve">the </w:t>
      </w:r>
      <w:r>
        <w:rPr>
          <w:spacing w:val="-1"/>
        </w:rPr>
        <w:t xml:space="preserve">limits </w:t>
      </w:r>
      <w:r>
        <w:t>of</w:t>
      </w:r>
      <w:r>
        <w:rPr>
          <w:spacing w:val="25"/>
        </w:rPr>
        <w:t xml:space="preserve"> </w:t>
      </w:r>
      <w:r>
        <w:rPr>
          <w:spacing w:val="-1"/>
        </w:rPr>
        <w:t>endurance, but</w:t>
      </w:r>
      <w:r>
        <w:rPr>
          <w:spacing w:val="2"/>
        </w:rPr>
        <w:t xml:space="preserve"> </w:t>
      </w:r>
      <w:r>
        <w:t>did not</w:t>
      </w:r>
      <w:r>
        <w:rPr>
          <w:spacing w:val="-1"/>
        </w:rPr>
        <w:t xml:space="preserve"> even</w:t>
      </w:r>
      <w:r>
        <w:t xml:space="preserve"> </w:t>
      </w:r>
      <w:r>
        <w:rPr>
          <w:spacing w:val="-1"/>
        </w:rPr>
        <w:t>understand</w:t>
      </w:r>
      <w:r>
        <w:t xml:space="preserve"> </w:t>
      </w:r>
      <w:r>
        <w:rPr>
          <w:spacing w:val="-1"/>
        </w:rPr>
        <w:t xml:space="preserve">what </w:t>
      </w:r>
      <w:r>
        <w:t>th</w:t>
      </w:r>
      <w:r>
        <w:t>ey</w:t>
      </w:r>
      <w:r>
        <w:rPr>
          <w:spacing w:val="-1"/>
        </w:rPr>
        <w:t xml:space="preserve"> were</w:t>
      </w:r>
      <w:r>
        <w:rPr>
          <w:spacing w:val="1"/>
        </w:rPr>
        <w:t xml:space="preserve"> </w:t>
      </w:r>
      <w:r>
        <w:rPr>
          <w:spacing w:val="-1"/>
        </w:rPr>
        <w:t>being</w:t>
      </w:r>
      <w:r>
        <w:rPr>
          <w:spacing w:val="45"/>
        </w:rPr>
        <w:t xml:space="preserve"> </w:t>
      </w:r>
      <w:r>
        <w:rPr>
          <w:spacing w:val="-1"/>
        </w:rPr>
        <w:t>asked</w:t>
      </w:r>
      <w:r>
        <w:t xml:space="preserve"> -</w:t>
      </w:r>
      <w:r>
        <w:rPr>
          <w:spacing w:val="-2"/>
        </w:rPr>
        <w:t xml:space="preserve"> </w:t>
      </w:r>
      <w:r>
        <w:t>as</w:t>
      </w:r>
      <w:r>
        <w:rPr>
          <w:spacing w:val="-1"/>
        </w:rPr>
        <w:t xml:space="preserve"> could</w:t>
      </w:r>
      <w:r>
        <w:t xml:space="preserve"> </w:t>
      </w:r>
      <w:r>
        <w:rPr>
          <w:spacing w:val="-1"/>
        </w:rPr>
        <w:t xml:space="preserve">happen </w:t>
      </w:r>
      <w:r>
        <w:t>to</w:t>
      </w:r>
      <w:r>
        <w:rPr>
          <w:spacing w:val="-1"/>
        </w:rPr>
        <w:t xml:space="preserve"> anyone who</w:t>
      </w:r>
      <w:r>
        <w:rPr>
          <w:spacing w:val="1"/>
        </w:rPr>
        <w:t xml:space="preserve"> </w:t>
      </w:r>
      <w:r>
        <w:rPr>
          <w:spacing w:val="-2"/>
        </w:rPr>
        <w:t>was</w:t>
      </w:r>
      <w:r>
        <w:rPr>
          <w:spacing w:val="-1"/>
        </w:rPr>
        <w:t xml:space="preserve"> </w:t>
      </w:r>
      <w:r>
        <w:t xml:space="preserve">totally </w:t>
      </w:r>
      <w:r>
        <w:rPr>
          <w:spacing w:val="-1"/>
        </w:rPr>
        <w:t>unfamiliar</w:t>
      </w:r>
      <w:r>
        <w:t xml:space="preserve"> </w:t>
      </w:r>
      <w:r>
        <w:rPr>
          <w:spacing w:val="-1"/>
        </w:rPr>
        <w:t>with</w:t>
      </w:r>
      <w:r>
        <w:rPr>
          <w:spacing w:val="47"/>
        </w:rPr>
        <w:t xml:space="preserve"> </w:t>
      </w:r>
      <w:r>
        <w:t xml:space="preserve">the jargon </w:t>
      </w:r>
      <w:r>
        <w:rPr>
          <w:spacing w:val="-1"/>
        </w:rPr>
        <w:t>used</w:t>
      </w:r>
      <w:r>
        <w:rPr>
          <w:spacing w:val="-2"/>
        </w:rPr>
        <w:t xml:space="preserve"> </w:t>
      </w:r>
      <w:r>
        <w:t>by</w:t>
      </w:r>
      <w:r>
        <w:rPr>
          <w:spacing w:val="-3"/>
        </w:rPr>
        <w:t xml:space="preserve"> </w:t>
      </w:r>
      <w:r>
        <w:t>the</w:t>
      </w:r>
      <w:r>
        <w:rPr>
          <w:spacing w:val="-1"/>
        </w:rPr>
        <w:t xml:space="preserve"> torturers. </w:t>
      </w:r>
      <w:r>
        <w:t xml:space="preserve">Antonio </w:t>
      </w:r>
      <w:r>
        <w:rPr>
          <w:spacing w:val="-1"/>
        </w:rPr>
        <w:t>Horacio</w:t>
      </w:r>
      <w:r>
        <w:t xml:space="preserve"> </w:t>
      </w:r>
      <w:r>
        <w:rPr>
          <w:spacing w:val="-1"/>
        </w:rPr>
        <w:t>Mifio</w:t>
      </w:r>
      <w:r>
        <w:t xml:space="preserve"> Retarnozo</w:t>
      </w:r>
      <w:r>
        <w:rPr>
          <w:spacing w:val="23"/>
        </w:rPr>
        <w:t xml:space="preserve"> </w:t>
      </w:r>
      <w:r>
        <w:rPr>
          <w:spacing w:val="-1"/>
        </w:rPr>
        <w:t>(file</w:t>
      </w:r>
      <w:r>
        <w:rPr>
          <w:spacing w:val="1"/>
        </w:rPr>
        <w:t xml:space="preserve"> </w:t>
      </w:r>
      <w:r>
        <w:rPr>
          <w:spacing w:val="-1"/>
        </w:rPr>
        <w:t>No.</w:t>
      </w:r>
      <w:r>
        <w:t xml:space="preserve"> </w:t>
      </w:r>
      <w:r>
        <w:rPr>
          <w:spacing w:val="-1"/>
        </w:rPr>
        <w:t>3721),</w:t>
      </w:r>
      <w:r>
        <w:t xml:space="preserve"> </w:t>
      </w:r>
      <w:r>
        <w:rPr>
          <w:spacing w:val="-2"/>
        </w:rPr>
        <w:t>was</w:t>
      </w:r>
      <w:r>
        <w:t xml:space="preserve"> </w:t>
      </w:r>
      <w:r>
        <w:rPr>
          <w:spacing w:val="-1"/>
        </w:rPr>
        <w:t>abducted</w:t>
      </w:r>
      <w:r>
        <w:t xml:space="preserve"> </w:t>
      </w:r>
      <w:r>
        <w:rPr>
          <w:spacing w:val="-1"/>
        </w:rPr>
        <w:t>from his</w:t>
      </w:r>
      <w:r>
        <w:rPr>
          <w:spacing w:val="1"/>
        </w:rPr>
        <w:t xml:space="preserve"> </w:t>
      </w:r>
      <w:r>
        <w:rPr>
          <w:spacing w:val="-1"/>
        </w:rPr>
        <w:t>workplace</w:t>
      </w:r>
      <w:r>
        <w:rPr>
          <w:spacing w:val="1"/>
        </w:rPr>
        <w:t xml:space="preserve"> </w:t>
      </w:r>
      <w:r>
        <w:rPr>
          <w:spacing w:val="-1"/>
        </w:rPr>
        <w:t>in</w:t>
      </w:r>
      <w:r>
        <w:t xml:space="preserve"> </w:t>
      </w:r>
      <w:r>
        <w:rPr>
          <w:spacing w:val="-1"/>
        </w:rPr>
        <w:t>Buenos Aires</w:t>
      </w:r>
      <w:r>
        <w:rPr>
          <w:spacing w:val="30"/>
        </w:rPr>
        <w:t xml:space="preserve"> </w:t>
      </w:r>
      <w:r>
        <w:t>on</w:t>
      </w:r>
      <w:r>
        <w:rPr>
          <w:spacing w:val="-1"/>
        </w:rPr>
        <w:t xml:space="preserve"> 23 August</w:t>
      </w:r>
      <w:r>
        <w:t xml:space="preserve"> </w:t>
      </w:r>
      <w:r>
        <w:rPr>
          <w:spacing w:val="-1"/>
        </w:rPr>
        <w:t>1976.</w:t>
      </w:r>
      <w:r>
        <w:t xml:space="preserve"> </w:t>
      </w:r>
      <w:r>
        <w:rPr>
          <w:spacing w:val="-1"/>
        </w:rPr>
        <w:t>It</w:t>
      </w:r>
      <w:r>
        <w:rPr>
          <w:spacing w:val="2"/>
        </w:rPr>
        <w:t xml:space="preserve"> </w:t>
      </w:r>
      <w:r>
        <w:rPr>
          <w:spacing w:val="-1"/>
        </w:rPr>
        <w:t>was the</w:t>
      </w:r>
      <w:r>
        <w:t xml:space="preserve"> </w:t>
      </w:r>
      <w:r>
        <w:rPr>
          <w:spacing w:val="-1"/>
        </w:rPr>
        <w:t>usual sequence of events.</w:t>
      </w:r>
      <w:r>
        <w:t xml:space="preserve"> </w:t>
      </w:r>
      <w:r>
        <w:rPr>
          <w:spacing w:val="-1"/>
        </w:rPr>
        <w:t>First they</w:t>
      </w:r>
      <w:r>
        <w:rPr>
          <w:spacing w:val="43"/>
        </w:rPr>
        <w:t xml:space="preserve"> </w:t>
      </w:r>
      <w:r>
        <w:rPr>
          <w:spacing w:val="-1"/>
        </w:rPr>
        <w:t>took</w:t>
      </w:r>
      <w:r>
        <w:t xml:space="preserve"> </w:t>
      </w:r>
      <w:r>
        <w:rPr>
          <w:spacing w:val="-1"/>
        </w:rPr>
        <w:t>him</w:t>
      </w:r>
      <w:r>
        <w:rPr>
          <w:spacing w:val="-4"/>
        </w:rPr>
        <w:t xml:space="preserve"> </w:t>
      </w:r>
      <w:r>
        <w:t>to</w:t>
      </w:r>
      <w:r>
        <w:rPr>
          <w:spacing w:val="-1"/>
        </w:rPr>
        <w:t xml:space="preserve"> Police</w:t>
      </w:r>
      <w:r>
        <w:rPr>
          <w:spacing w:val="1"/>
        </w:rPr>
        <w:t xml:space="preserve"> </w:t>
      </w:r>
      <w:r>
        <w:rPr>
          <w:spacing w:val="-1"/>
        </w:rPr>
        <w:t>Station</w:t>
      </w:r>
      <w:r>
        <w:t xml:space="preserve"> </w:t>
      </w:r>
      <w:r>
        <w:rPr>
          <w:spacing w:val="-1"/>
        </w:rPr>
        <w:t>No.</w:t>
      </w:r>
      <w:r>
        <w:t xml:space="preserve"> </w:t>
      </w:r>
      <w:r>
        <w:rPr>
          <w:spacing w:val="-1"/>
        </w:rPr>
        <w:t>33.</w:t>
      </w:r>
      <w:r>
        <w:t xml:space="preserve"> </w:t>
      </w:r>
      <w:r>
        <w:rPr>
          <w:spacing w:val="-1"/>
        </w:rPr>
        <w:t>Then he tells</w:t>
      </w:r>
      <w:r>
        <w:t xml:space="preserve"> </w:t>
      </w:r>
      <w:r>
        <w:rPr>
          <w:spacing w:val="-1"/>
        </w:rPr>
        <w:t>us:</w:t>
      </w:r>
    </w:p>
    <w:p w:rsidR="00EA20B7" w:rsidRDefault="00EA20B7">
      <w:pPr>
        <w:sectPr w:rsidR="00EA20B7">
          <w:pgSz w:w="8640" w:h="12960"/>
          <w:pgMar w:top="960" w:right="900" w:bottom="900" w:left="900" w:header="0" w:footer="712" w:gutter="0"/>
          <w:cols w:space="720"/>
        </w:sectPr>
      </w:pPr>
    </w:p>
    <w:p w:rsidR="00EA20B7" w:rsidRDefault="00877DD6">
      <w:pPr>
        <w:pStyle w:val="Corpodetexto"/>
        <w:spacing w:before="49"/>
        <w:ind w:right="163"/>
      </w:pPr>
      <w:r>
        <w:rPr>
          <w:spacing w:val="-1"/>
        </w:rPr>
        <w:lastRenderedPageBreak/>
        <w:t>In the</w:t>
      </w:r>
      <w:r>
        <w:t xml:space="preserve"> </w:t>
      </w:r>
      <w:r>
        <w:rPr>
          <w:spacing w:val="-1"/>
        </w:rPr>
        <w:t>station, things</w:t>
      </w:r>
      <w:r>
        <w:t xml:space="preserve"> </w:t>
      </w:r>
      <w:r>
        <w:rPr>
          <w:spacing w:val="-1"/>
        </w:rPr>
        <w:t>began</w:t>
      </w:r>
      <w:r>
        <w:t xml:space="preserve"> </w:t>
      </w:r>
      <w:r>
        <w:rPr>
          <w:spacing w:val="-2"/>
        </w:rPr>
        <w:t>normally.</w:t>
      </w:r>
      <w:r>
        <w:t xml:space="preserve"> I</w:t>
      </w:r>
      <w:r>
        <w:rPr>
          <w:spacing w:val="1"/>
        </w:rPr>
        <w:t xml:space="preserve"> </w:t>
      </w:r>
      <w:r>
        <w:rPr>
          <w:spacing w:val="-2"/>
        </w:rPr>
        <w:t>was</w:t>
      </w:r>
      <w:r>
        <w:t xml:space="preserve"> </w:t>
      </w:r>
      <w:r>
        <w:rPr>
          <w:spacing w:val="-1"/>
        </w:rPr>
        <w:t>first</w:t>
      </w:r>
      <w:r>
        <w:t xml:space="preserve"> </w:t>
      </w:r>
      <w:r>
        <w:rPr>
          <w:spacing w:val="-1"/>
        </w:rPr>
        <w:t xml:space="preserve">questioned </w:t>
      </w:r>
      <w:r>
        <w:rPr>
          <w:spacing w:val="-2"/>
        </w:rPr>
        <w:t>about</w:t>
      </w:r>
      <w:r>
        <w:rPr>
          <w:spacing w:val="53"/>
        </w:rPr>
        <w:t xml:space="preserve"> </w:t>
      </w:r>
      <w:r>
        <w:rPr>
          <w:spacing w:val="-1"/>
        </w:rPr>
        <w:t>my</w:t>
      </w:r>
      <w:r>
        <w:t xml:space="preserve"> </w:t>
      </w:r>
      <w:r>
        <w:rPr>
          <w:spacing w:val="-1"/>
        </w:rPr>
        <w:t>full name, nom</w:t>
      </w:r>
      <w:r>
        <w:rPr>
          <w:spacing w:val="-2"/>
        </w:rPr>
        <w:t xml:space="preserve"> </w:t>
      </w:r>
      <w:r>
        <w:rPr>
          <w:spacing w:val="-1"/>
        </w:rPr>
        <w:t>de</w:t>
      </w:r>
      <w:r>
        <w:t xml:space="preserve"> </w:t>
      </w:r>
      <w:r>
        <w:rPr>
          <w:spacing w:val="-1"/>
        </w:rPr>
        <w:t>guerre (I didn’t</w:t>
      </w:r>
      <w:r>
        <w:rPr>
          <w:spacing w:val="1"/>
        </w:rPr>
        <w:t xml:space="preserve"> </w:t>
      </w:r>
      <w:r>
        <w:rPr>
          <w:spacing w:val="-1"/>
        </w:rPr>
        <w:t>know what that</w:t>
      </w:r>
      <w:r>
        <w:rPr>
          <w:spacing w:val="1"/>
        </w:rPr>
        <w:t xml:space="preserve"> </w:t>
      </w:r>
      <w:r>
        <w:rPr>
          <w:spacing w:val="-1"/>
        </w:rPr>
        <w:t>was), my rank</w:t>
      </w:r>
      <w:r>
        <w:rPr>
          <w:spacing w:val="46"/>
        </w:rPr>
        <w:t xml:space="preserve"> </w:t>
      </w:r>
      <w:r>
        <w:rPr>
          <w:spacing w:val="-1"/>
        </w:rPr>
        <w:t>in</w:t>
      </w:r>
      <w:r>
        <w:rPr>
          <w:spacing w:val="-2"/>
        </w:rPr>
        <w:t xml:space="preserve"> </w:t>
      </w:r>
      <w:r>
        <w:rPr>
          <w:spacing w:val="-1"/>
        </w:rPr>
        <w:t>the</w:t>
      </w:r>
      <w:r>
        <w:t xml:space="preserve"> </w:t>
      </w:r>
      <w:r>
        <w:rPr>
          <w:spacing w:val="-1"/>
        </w:rPr>
        <w:t>orga</w:t>
      </w:r>
      <w:r>
        <w:rPr>
          <w:spacing w:val="1"/>
        </w:rPr>
        <w:t xml:space="preserve"> </w:t>
      </w:r>
      <w:r>
        <w:rPr>
          <w:spacing w:val="-1"/>
        </w:rPr>
        <w:t xml:space="preserve">(again, </w:t>
      </w:r>
      <w:r>
        <w:t>I</w:t>
      </w:r>
      <w:r>
        <w:rPr>
          <w:spacing w:val="-1"/>
        </w:rPr>
        <w:t xml:space="preserve"> didn’t</w:t>
      </w:r>
      <w:r>
        <w:t xml:space="preserve"> </w:t>
      </w:r>
      <w:r>
        <w:rPr>
          <w:spacing w:val="-1"/>
        </w:rPr>
        <w:t xml:space="preserve">know what </w:t>
      </w:r>
      <w:r>
        <w:t xml:space="preserve">they </w:t>
      </w:r>
      <w:r>
        <w:rPr>
          <w:spacing w:val="-1"/>
        </w:rPr>
        <w:t>were</w:t>
      </w:r>
      <w:r>
        <w:t xml:space="preserve"> </w:t>
      </w:r>
      <w:r>
        <w:rPr>
          <w:spacing w:val="-1"/>
        </w:rPr>
        <w:t>talking</w:t>
      </w:r>
      <w:r>
        <w:t xml:space="preserve"> </w:t>
      </w:r>
      <w:r>
        <w:rPr>
          <w:spacing w:val="-1"/>
        </w:rPr>
        <w:t>about) and</w:t>
      </w:r>
      <w:r>
        <w:rPr>
          <w:spacing w:val="30"/>
        </w:rPr>
        <w:t xml:space="preserve"> </w:t>
      </w:r>
      <w:r>
        <w:rPr>
          <w:spacing w:val="-1"/>
        </w:rPr>
        <w:t>then</w:t>
      </w:r>
      <w:r>
        <w:t xml:space="preserve"> I </w:t>
      </w:r>
      <w:r>
        <w:rPr>
          <w:spacing w:val="-2"/>
        </w:rPr>
        <w:t>was</w:t>
      </w:r>
      <w:r>
        <w:t xml:space="preserve"> </w:t>
      </w:r>
      <w:r>
        <w:rPr>
          <w:spacing w:val="-1"/>
        </w:rPr>
        <w:t xml:space="preserve">offered </w:t>
      </w:r>
      <w:r>
        <w:t xml:space="preserve">a </w:t>
      </w:r>
      <w:r>
        <w:rPr>
          <w:spacing w:val="-1"/>
        </w:rPr>
        <w:t>passport,</w:t>
      </w:r>
      <w:r>
        <w:t xml:space="preserve"> </w:t>
      </w:r>
      <w:r>
        <w:rPr>
          <w:spacing w:val="-1"/>
        </w:rPr>
        <w:t>flight ticket and</w:t>
      </w:r>
      <w:r>
        <w:rPr>
          <w:spacing w:val="-3"/>
        </w:rPr>
        <w:t xml:space="preserve"> </w:t>
      </w:r>
      <w:r>
        <w:t>a</w:t>
      </w:r>
      <w:r>
        <w:rPr>
          <w:spacing w:val="-1"/>
        </w:rPr>
        <w:t xml:space="preserve"> thousand</w:t>
      </w:r>
      <w:r>
        <w:t xml:space="preserve"> </w:t>
      </w:r>
      <w:r>
        <w:rPr>
          <w:spacing w:val="-2"/>
        </w:rPr>
        <w:t>dollars</w:t>
      </w:r>
      <w:r>
        <w:rPr>
          <w:spacing w:val="-1"/>
        </w:rPr>
        <w:t xml:space="preserve"> </w:t>
      </w:r>
      <w:r>
        <w:rPr>
          <w:spacing w:val="36"/>
        </w:rPr>
        <w:t xml:space="preserve"> </w:t>
      </w:r>
      <w:r>
        <w:t>to</w:t>
      </w:r>
      <w:r>
        <w:rPr>
          <w:spacing w:val="-1"/>
        </w:rPr>
        <w:t xml:space="preserve"> leave the country.</w:t>
      </w:r>
      <w:r>
        <w:t xml:space="preserve"> </w:t>
      </w:r>
      <w:r>
        <w:rPr>
          <w:spacing w:val="-1"/>
        </w:rPr>
        <w:t>Not</w:t>
      </w:r>
      <w:r>
        <w:rPr>
          <w:spacing w:val="-2"/>
        </w:rPr>
        <w:t xml:space="preserve"> </w:t>
      </w:r>
      <w:r>
        <w:rPr>
          <w:spacing w:val="-1"/>
        </w:rPr>
        <w:t>knowing</w:t>
      </w:r>
      <w:r>
        <w:t xml:space="preserve"> </w:t>
      </w:r>
      <w:r>
        <w:rPr>
          <w:spacing w:val="-1"/>
        </w:rPr>
        <w:t>what</w:t>
      </w:r>
      <w:r>
        <w:t xml:space="preserve"> </w:t>
      </w:r>
      <w:r>
        <w:rPr>
          <w:spacing w:val="-1"/>
        </w:rPr>
        <w:t>they</w:t>
      </w:r>
      <w:r>
        <w:rPr>
          <w:spacing w:val="-2"/>
        </w:rPr>
        <w:t xml:space="preserve"> </w:t>
      </w:r>
      <w:r>
        <w:rPr>
          <w:spacing w:val="-1"/>
        </w:rPr>
        <w:t>were asking</w:t>
      </w:r>
      <w:r>
        <w:t xml:space="preserve"> </w:t>
      </w:r>
      <w:r>
        <w:rPr>
          <w:spacing w:val="-2"/>
        </w:rPr>
        <w:t>me</w:t>
      </w:r>
      <w:r>
        <w:rPr>
          <w:spacing w:val="1"/>
        </w:rPr>
        <w:t xml:space="preserve"> </w:t>
      </w:r>
      <w:r>
        <w:rPr>
          <w:spacing w:val="-1"/>
        </w:rPr>
        <w:t>about</w:t>
      </w:r>
      <w:r>
        <w:rPr>
          <w:spacing w:val="41"/>
        </w:rPr>
        <w:t xml:space="preserve"> </w:t>
      </w:r>
      <w:r>
        <w:rPr>
          <w:spacing w:val="-1"/>
        </w:rPr>
        <w:t>and</w:t>
      </w:r>
      <w:r>
        <w:rPr>
          <w:spacing w:val="-2"/>
        </w:rPr>
        <w:t xml:space="preserve"> </w:t>
      </w:r>
      <w:r>
        <w:rPr>
          <w:spacing w:val="-1"/>
        </w:rPr>
        <w:t>refusing</w:t>
      </w:r>
      <w:r>
        <w:rPr>
          <w:spacing w:val="-2"/>
        </w:rPr>
        <w:t xml:space="preserve"> </w:t>
      </w:r>
      <w:r>
        <w:rPr>
          <w:spacing w:val="-1"/>
        </w:rPr>
        <w:t>to</w:t>
      </w:r>
      <w:r>
        <w:rPr>
          <w:spacing w:val="-2"/>
        </w:rPr>
        <w:t xml:space="preserve"> </w:t>
      </w:r>
      <w:r>
        <w:rPr>
          <w:spacing w:val="-1"/>
        </w:rPr>
        <w:t>reply,</w:t>
      </w:r>
      <w:r>
        <w:t xml:space="preserve"> the </w:t>
      </w:r>
      <w:r>
        <w:rPr>
          <w:spacing w:val="-1"/>
        </w:rPr>
        <w:t>dialogue</w:t>
      </w:r>
      <w:r>
        <w:rPr>
          <w:spacing w:val="4"/>
        </w:rPr>
        <w:t xml:space="preserve"> </w:t>
      </w:r>
      <w:r>
        <w:rPr>
          <w:spacing w:val="-1"/>
        </w:rPr>
        <w:t>came</w:t>
      </w:r>
      <w:r>
        <w:t xml:space="preserve"> </w:t>
      </w:r>
      <w:r>
        <w:rPr>
          <w:spacing w:val="-1"/>
        </w:rPr>
        <w:t>to</w:t>
      </w:r>
      <w:r>
        <w:rPr>
          <w:spacing w:val="-2"/>
        </w:rPr>
        <w:t xml:space="preserve"> </w:t>
      </w:r>
      <w:r>
        <w:rPr>
          <w:spacing w:val="-1"/>
        </w:rPr>
        <w:t>an</w:t>
      </w:r>
      <w:r>
        <w:rPr>
          <w:spacing w:val="-2"/>
        </w:rPr>
        <w:t xml:space="preserve"> </w:t>
      </w:r>
      <w:r>
        <w:rPr>
          <w:spacing w:val="-1"/>
        </w:rPr>
        <w:t>end</w:t>
      </w:r>
      <w:r>
        <w:rPr>
          <w:spacing w:val="-2"/>
        </w:rPr>
        <w:t xml:space="preserve"> </w:t>
      </w:r>
      <w:r>
        <w:rPr>
          <w:spacing w:val="-1"/>
        </w:rPr>
        <w:t>and</w:t>
      </w:r>
      <w:r>
        <w:t xml:space="preserve"> </w:t>
      </w:r>
      <w:r>
        <w:rPr>
          <w:spacing w:val="-2"/>
        </w:rPr>
        <w:t>‘persuasion</w:t>
      </w:r>
      <w:r>
        <w:rPr>
          <w:spacing w:val="-2"/>
        </w:rPr>
        <w:t>’</w:t>
      </w:r>
      <w:r>
        <w:rPr>
          <w:spacing w:val="38"/>
        </w:rPr>
        <w:t xml:space="preserve"> </w:t>
      </w:r>
      <w:r>
        <w:rPr>
          <w:spacing w:val="-1"/>
        </w:rPr>
        <w:t xml:space="preserve">began. </w:t>
      </w:r>
      <w:r>
        <w:t>I</w:t>
      </w:r>
      <w:r>
        <w:rPr>
          <w:spacing w:val="1"/>
        </w:rPr>
        <w:t xml:space="preserve"> </w:t>
      </w:r>
      <w:r>
        <w:rPr>
          <w:spacing w:val="-2"/>
        </w:rPr>
        <w:t>was</w:t>
      </w:r>
      <w:r>
        <w:rPr>
          <w:spacing w:val="-1"/>
        </w:rPr>
        <w:t xml:space="preserve"> blindfolded </w:t>
      </w:r>
      <w:r>
        <w:t>and</w:t>
      </w:r>
      <w:r>
        <w:rPr>
          <w:spacing w:val="-2"/>
        </w:rPr>
        <w:t xml:space="preserve"> </w:t>
      </w:r>
      <w:r>
        <w:rPr>
          <w:spacing w:val="-1"/>
        </w:rPr>
        <w:t>the</w:t>
      </w:r>
      <w:r>
        <w:t xml:space="preserve"> </w:t>
      </w:r>
      <w:r>
        <w:rPr>
          <w:spacing w:val="-1"/>
        </w:rPr>
        <w:t>beatings</w:t>
      </w:r>
      <w:r>
        <w:t xml:space="preserve"> </w:t>
      </w:r>
      <w:r>
        <w:rPr>
          <w:spacing w:val="-2"/>
        </w:rPr>
        <w:t>started.</w:t>
      </w:r>
    </w:p>
    <w:p w:rsidR="00EA20B7" w:rsidRDefault="00877DD6">
      <w:pPr>
        <w:pStyle w:val="Corpodetexto"/>
        <w:ind w:right="192"/>
      </w:pPr>
      <w:r>
        <w:rPr>
          <w:spacing w:val="-1"/>
        </w:rPr>
        <w:t>Three</w:t>
      </w:r>
      <w:r>
        <w:t xml:space="preserve"> or </w:t>
      </w:r>
      <w:r>
        <w:rPr>
          <w:spacing w:val="-1"/>
        </w:rPr>
        <w:t>four</w:t>
      </w:r>
      <w:r>
        <w:t xml:space="preserve"> </w:t>
      </w:r>
      <w:r>
        <w:rPr>
          <w:spacing w:val="-1"/>
        </w:rPr>
        <w:t>people</w:t>
      </w:r>
      <w:r>
        <w:t xml:space="preserve"> </w:t>
      </w:r>
      <w:r>
        <w:rPr>
          <w:spacing w:val="-1"/>
        </w:rPr>
        <w:t>surrounded</w:t>
      </w:r>
      <w:r>
        <w:t xml:space="preserve"> </w:t>
      </w:r>
      <w:r>
        <w:rPr>
          <w:spacing w:val="-2"/>
        </w:rPr>
        <w:t>me</w:t>
      </w:r>
      <w:r>
        <w:t xml:space="preserve"> and </w:t>
      </w:r>
      <w:r>
        <w:rPr>
          <w:spacing w:val="-1"/>
        </w:rPr>
        <w:t>blows</w:t>
      </w:r>
      <w:r>
        <w:t xml:space="preserve"> and</w:t>
      </w:r>
      <w:r>
        <w:rPr>
          <w:spacing w:val="-1"/>
        </w:rPr>
        <w:t xml:space="preserve"> kicks</w:t>
      </w:r>
      <w:r>
        <w:t xml:space="preserve"> </w:t>
      </w:r>
      <w:r>
        <w:rPr>
          <w:spacing w:val="-1"/>
        </w:rPr>
        <w:t>started</w:t>
      </w:r>
      <w:r>
        <w:rPr>
          <w:spacing w:val="35"/>
        </w:rPr>
        <w:t xml:space="preserve"> </w:t>
      </w:r>
      <w:r>
        <w:rPr>
          <w:spacing w:val="-1"/>
        </w:rPr>
        <w:t>raining</w:t>
      </w:r>
      <w:r>
        <w:rPr>
          <w:spacing w:val="1"/>
        </w:rPr>
        <w:t xml:space="preserve"> </w:t>
      </w:r>
      <w:r>
        <w:rPr>
          <w:spacing w:val="-1"/>
        </w:rPr>
        <w:t>down all</w:t>
      </w:r>
      <w:r>
        <w:t xml:space="preserve"> </w:t>
      </w:r>
      <w:r>
        <w:rPr>
          <w:spacing w:val="-1"/>
        </w:rPr>
        <w:t>over</w:t>
      </w:r>
      <w:r>
        <w:t xml:space="preserve"> </w:t>
      </w:r>
      <w:r>
        <w:rPr>
          <w:spacing w:val="-2"/>
        </w:rPr>
        <w:t xml:space="preserve">my </w:t>
      </w:r>
      <w:r>
        <w:rPr>
          <w:spacing w:val="-1"/>
        </w:rPr>
        <w:t>body.</w:t>
      </w:r>
      <w:r>
        <w:rPr>
          <w:spacing w:val="-2"/>
        </w:rPr>
        <w:t xml:space="preserve"> </w:t>
      </w:r>
      <w:r>
        <w:t>When I</w:t>
      </w:r>
      <w:r>
        <w:rPr>
          <w:spacing w:val="-2"/>
        </w:rPr>
        <w:t xml:space="preserve"> </w:t>
      </w:r>
      <w:r>
        <w:rPr>
          <w:spacing w:val="-1"/>
        </w:rPr>
        <w:t>remained</w:t>
      </w:r>
      <w:r>
        <w:t xml:space="preserve"> </w:t>
      </w:r>
      <w:r>
        <w:rPr>
          <w:spacing w:val="-1"/>
        </w:rPr>
        <w:t>firm</w:t>
      </w:r>
      <w:r>
        <w:rPr>
          <w:spacing w:val="-2"/>
        </w:rPr>
        <w:t xml:space="preserve"> </w:t>
      </w:r>
      <w:r>
        <w:rPr>
          <w:spacing w:val="-1"/>
        </w:rPr>
        <w:t>in</w:t>
      </w:r>
      <w:r>
        <w:rPr>
          <w:spacing w:val="1"/>
        </w:rPr>
        <w:t xml:space="preserve"> </w:t>
      </w:r>
      <w:r>
        <w:rPr>
          <w:spacing w:val="-1"/>
        </w:rPr>
        <w:t>my</w:t>
      </w:r>
      <w:r>
        <w:rPr>
          <w:spacing w:val="-2"/>
        </w:rPr>
        <w:t xml:space="preserve"> </w:t>
      </w:r>
      <w:r>
        <w:rPr>
          <w:spacing w:val="-1"/>
        </w:rPr>
        <w:t>refusal,</w:t>
      </w:r>
      <w:r>
        <w:rPr>
          <w:spacing w:val="26"/>
        </w:rPr>
        <w:t xml:space="preserve"> </w:t>
      </w:r>
      <w:r>
        <w:rPr>
          <w:spacing w:val="-1"/>
        </w:rPr>
        <w:t>they</w:t>
      </w:r>
      <w:r>
        <w:rPr>
          <w:spacing w:val="-2"/>
        </w:rPr>
        <w:t xml:space="preserve"> </w:t>
      </w:r>
      <w:r>
        <w:rPr>
          <w:spacing w:val="-1"/>
        </w:rPr>
        <w:t>resorted to</w:t>
      </w:r>
      <w:r>
        <w:t xml:space="preserve"> </w:t>
      </w:r>
      <w:r>
        <w:rPr>
          <w:spacing w:val="-1"/>
        </w:rPr>
        <w:t>sticks and rubber truncheons.</w:t>
      </w:r>
      <w:r>
        <w:t xml:space="preserve"> </w:t>
      </w:r>
      <w:r>
        <w:rPr>
          <w:spacing w:val="-1"/>
        </w:rPr>
        <w:t>They</w:t>
      </w:r>
      <w:r>
        <w:rPr>
          <w:spacing w:val="-2"/>
        </w:rPr>
        <w:t xml:space="preserve"> </w:t>
      </w:r>
      <w:r>
        <w:rPr>
          <w:spacing w:val="-1"/>
        </w:rPr>
        <w:t>repeated the</w:t>
      </w:r>
      <w:r>
        <w:rPr>
          <w:spacing w:val="32"/>
        </w:rPr>
        <w:t xml:space="preserve"> </w:t>
      </w:r>
      <w:r>
        <w:rPr>
          <w:spacing w:val="-1"/>
        </w:rPr>
        <w:t>sequence</w:t>
      </w:r>
      <w:r>
        <w:t xml:space="preserve"> </w:t>
      </w:r>
      <w:r>
        <w:rPr>
          <w:spacing w:val="-1"/>
        </w:rPr>
        <w:t>of</w:t>
      </w:r>
      <w:r>
        <w:rPr>
          <w:spacing w:val="-2"/>
        </w:rPr>
        <w:t xml:space="preserve"> </w:t>
      </w:r>
      <w:r>
        <w:rPr>
          <w:spacing w:val="-1"/>
        </w:rPr>
        <w:t>questioning</w:t>
      </w:r>
      <w:r>
        <w:t xml:space="preserve"> </w:t>
      </w:r>
      <w:r>
        <w:rPr>
          <w:spacing w:val="-1"/>
        </w:rPr>
        <w:t>followed</w:t>
      </w:r>
      <w:r>
        <w:t xml:space="preserve"> </w:t>
      </w:r>
      <w:r>
        <w:rPr>
          <w:spacing w:val="-1"/>
        </w:rPr>
        <w:t>by</w:t>
      </w:r>
      <w:r>
        <w:rPr>
          <w:spacing w:val="-2"/>
        </w:rPr>
        <w:t xml:space="preserve"> </w:t>
      </w:r>
      <w:r>
        <w:rPr>
          <w:spacing w:val="-1"/>
        </w:rPr>
        <w:t>blows</w:t>
      </w:r>
      <w:r>
        <w:rPr>
          <w:spacing w:val="1"/>
        </w:rPr>
        <w:t xml:space="preserve"> </w:t>
      </w:r>
      <w:r>
        <w:rPr>
          <w:spacing w:val="-1"/>
        </w:rPr>
        <w:t>until</w:t>
      </w:r>
      <w:r>
        <w:t xml:space="preserve"> </w:t>
      </w:r>
      <w:r>
        <w:rPr>
          <w:spacing w:val="-1"/>
        </w:rPr>
        <w:t>they</w:t>
      </w:r>
      <w:r>
        <w:rPr>
          <w:spacing w:val="-2"/>
        </w:rPr>
        <w:t xml:space="preserve"> </w:t>
      </w:r>
      <w:r>
        <w:rPr>
          <w:spacing w:val="-1"/>
        </w:rPr>
        <w:t>lost</w:t>
      </w:r>
      <w:r>
        <w:t xml:space="preserve"> </w:t>
      </w:r>
      <w:r>
        <w:rPr>
          <w:spacing w:val="-2"/>
        </w:rPr>
        <w:t>patience</w:t>
      </w:r>
      <w:r>
        <w:rPr>
          <w:spacing w:val="42"/>
        </w:rPr>
        <w:t xml:space="preserve"> </w:t>
      </w:r>
      <w:r>
        <w:rPr>
          <w:spacing w:val="-1"/>
        </w:rPr>
        <w:t>and,</w:t>
      </w:r>
      <w:r>
        <w:t xml:space="preserve"> </w:t>
      </w:r>
      <w:r>
        <w:rPr>
          <w:spacing w:val="-1"/>
        </w:rPr>
        <w:t>in</w:t>
      </w:r>
      <w:r>
        <w:t xml:space="preserve"> </w:t>
      </w:r>
      <w:r>
        <w:rPr>
          <w:spacing w:val="-1"/>
        </w:rPr>
        <w:t>order</w:t>
      </w:r>
      <w:r>
        <w:rPr>
          <w:spacing w:val="-2"/>
        </w:rPr>
        <w:t xml:space="preserve"> </w:t>
      </w:r>
      <w:r>
        <w:rPr>
          <w:spacing w:val="-1"/>
        </w:rPr>
        <w:t>to</w:t>
      </w:r>
      <w:r>
        <w:rPr>
          <w:spacing w:val="-2"/>
        </w:rPr>
        <w:t xml:space="preserve"> achieve </w:t>
      </w:r>
      <w:r>
        <w:rPr>
          <w:spacing w:val="-1"/>
        </w:rPr>
        <w:t>better</w:t>
      </w:r>
      <w:r>
        <w:t xml:space="preserve"> </w:t>
      </w:r>
      <w:r>
        <w:rPr>
          <w:spacing w:val="-1"/>
        </w:rPr>
        <w:t>results,</w:t>
      </w:r>
      <w:r>
        <w:t xml:space="preserve"> </w:t>
      </w:r>
      <w:r>
        <w:rPr>
          <w:spacing w:val="-1"/>
        </w:rPr>
        <w:t>took</w:t>
      </w:r>
      <w:r>
        <w:t xml:space="preserve"> </w:t>
      </w:r>
      <w:r>
        <w:rPr>
          <w:spacing w:val="-1"/>
        </w:rPr>
        <w:t>me,</w:t>
      </w:r>
      <w:r>
        <w:t xml:space="preserve"> </w:t>
      </w:r>
      <w:r>
        <w:rPr>
          <w:spacing w:val="-1"/>
        </w:rPr>
        <w:t>wrapped</w:t>
      </w:r>
      <w:r>
        <w:t xml:space="preserve"> </w:t>
      </w:r>
      <w:r>
        <w:rPr>
          <w:spacing w:val="-1"/>
        </w:rPr>
        <w:t>in</w:t>
      </w:r>
      <w:r>
        <w:rPr>
          <w:spacing w:val="34"/>
        </w:rPr>
        <w:t xml:space="preserve"> </w:t>
      </w:r>
      <w:r>
        <w:rPr>
          <w:spacing w:val="-1"/>
        </w:rPr>
        <w:t>something</w:t>
      </w:r>
      <w:r>
        <w:t xml:space="preserve"> </w:t>
      </w:r>
      <w:r>
        <w:rPr>
          <w:spacing w:val="-1"/>
        </w:rPr>
        <w:t>thick,</w:t>
      </w:r>
      <w:r>
        <w:t xml:space="preserve"> </w:t>
      </w:r>
      <w:r>
        <w:rPr>
          <w:spacing w:val="-2"/>
        </w:rPr>
        <w:t xml:space="preserve">which </w:t>
      </w:r>
      <w:r>
        <w:rPr>
          <w:spacing w:val="-1"/>
        </w:rPr>
        <w:t>could</w:t>
      </w:r>
      <w:r>
        <w:rPr>
          <w:spacing w:val="1"/>
        </w:rPr>
        <w:t xml:space="preserve"> </w:t>
      </w:r>
      <w:r>
        <w:rPr>
          <w:spacing w:val="-1"/>
        </w:rPr>
        <w:t>well</w:t>
      </w:r>
      <w:r>
        <w:t xml:space="preserve"> </w:t>
      </w:r>
      <w:r>
        <w:rPr>
          <w:spacing w:val="-1"/>
        </w:rPr>
        <w:t>have</w:t>
      </w:r>
      <w:r>
        <w:rPr>
          <w:spacing w:val="1"/>
        </w:rPr>
        <w:t xml:space="preserve"> </w:t>
      </w:r>
      <w:r>
        <w:rPr>
          <w:spacing w:val="-1"/>
        </w:rPr>
        <w:t>been</w:t>
      </w:r>
      <w:r>
        <w:rPr>
          <w:spacing w:val="-2"/>
        </w:rPr>
        <w:t xml:space="preserve"> </w:t>
      </w:r>
      <w:r>
        <w:t xml:space="preserve">a </w:t>
      </w:r>
      <w:r>
        <w:rPr>
          <w:spacing w:val="-1"/>
        </w:rPr>
        <w:t>carpet, to</w:t>
      </w:r>
      <w:r>
        <w:rPr>
          <w:spacing w:val="-2"/>
        </w:rPr>
        <w:t xml:space="preserve"> </w:t>
      </w:r>
      <w:r>
        <w:rPr>
          <w:spacing w:val="-1"/>
        </w:rPr>
        <w:t>the</w:t>
      </w:r>
      <w:r>
        <w:rPr>
          <w:spacing w:val="22"/>
        </w:rPr>
        <w:t xml:space="preserve"> </w:t>
      </w:r>
      <w:r>
        <w:rPr>
          <w:spacing w:val="-1"/>
        </w:rPr>
        <w:t>Federal</w:t>
      </w:r>
      <w:r>
        <w:t xml:space="preserve"> </w:t>
      </w:r>
      <w:r>
        <w:rPr>
          <w:spacing w:val="-1"/>
        </w:rPr>
        <w:t>Security</w:t>
      </w:r>
      <w:r>
        <w:rPr>
          <w:spacing w:val="-2"/>
        </w:rPr>
        <w:t xml:space="preserve"> Headquarters.</w:t>
      </w:r>
      <w:r>
        <w:t xml:space="preserve"> </w:t>
      </w:r>
      <w:r>
        <w:rPr>
          <w:spacing w:val="-1"/>
        </w:rPr>
        <w:t>They put</w:t>
      </w:r>
      <w:r>
        <w:rPr>
          <w:spacing w:val="2"/>
        </w:rPr>
        <w:t xml:space="preserve"> </w:t>
      </w:r>
      <w:r>
        <w:rPr>
          <w:spacing w:val="-2"/>
        </w:rPr>
        <w:t>me</w:t>
      </w:r>
      <w:r>
        <w:rPr>
          <w:spacing w:val="1"/>
        </w:rPr>
        <w:t xml:space="preserve"> </w:t>
      </w:r>
      <w:r>
        <w:rPr>
          <w:spacing w:val="-1"/>
        </w:rPr>
        <w:t>on the</w:t>
      </w:r>
      <w:r>
        <w:rPr>
          <w:spacing w:val="1"/>
        </w:rPr>
        <w:t xml:space="preserve"> </w:t>
      </w:r>
      <w:r>
        <w:rPr>
          <w:spacing w:val="-1"/>
        </w:rPr>
        <w:t>floor</w:t>
      </w:r>
      <w:r>
        <w:t xml:space="preserve"> </w:t>
      </w:r>
      <w:r>
        <w:rPr>
          <w:spacing w:val="-1"/>
        </w:rPr>
        <w:t>in the</w:t>
      </w:r>
      <w:r>
        <w:rPr>
          <w:spacing w:val="1"/>
        </w:rPr>
        <w:t xml:space="preserve"> </w:t>
      </w:r>
      <w:r>
        <w:rPr>
          <w:spacing w:val="-1"/>
        </w:rPr>
        <w:t>back</w:t>
      </w:r>
      <w:r>
        <w:rPr>
          <w:spacing w:val="40"/>
        </w:rPr>
        <w:t xml:space="preserve"> </w:t>
      </w:r>
      <w:r>
        <w:t>of</w:t>
      </w:r>
      <w:r>
        <w:rPr>
          <w:spacing w:val="-1"/>
        </w:rPr>
        <w:t xml:space="preserve"> </w:t>
      </w:r>
      <w:r>
        <w:t xml:space="preserve">a </w:t>
      </w:r>
      <w:r>
        <w:rPr>
          <w:spacing w:val="-1"/>
        </w:rPr>
        <w:t xml:space="preserve">police </w:t>
      </w:r>
      <w:r>
        <w:t xml:space="preserve">car. </w:t>
      </w:r>
      <w:r>
        <w:rPr>
          <w:spacing w:val="-2"/>
        </w:rPr>
        <w:t>Two</w:t>
      </w:r>
      <w:r>
        <w:t xml:space="preserve"> or</w:t>
      </w:r>
      <w:r>
        <w:rPr>
          <w:spacing w:val="-1"/>
        </w:rPr>
        <w:t xml:space="preserve"> </w:t>
      </w:r>
      <w:r>
        <w:t xml:space="preserve">three </w:t>
      </w:r>
      <w:r>
        <w:rPr>
          <w:spacing w:val="-1"/>
        </w:rPr>
        <w:t xml:space="preserve">people </w:t>
      </w:r>
      <w:r>
        <w:t>trod</w:t>
      </w:r>
      <w:r>
        <w:rPr>
          <w:spacing w:val="-1"/>
        </w:rPr>
        <w:t xml:space="preserve"> </w:t>
      </w:r>
      <w:r>
        <w:t xml:space="preserve">on </w:t>
      </w:r>
      <w:r>
        <w:rPr>
          <w:spacing w:val="-2"/>
        </w:rPr>
        <w:t>me</w:t>
      </w:r>
      <w:r>
        <w:t xml:space="preserve"> so</w:t>
      </w:r>
      <w:r>
        <w:rPr>
          <w:spacing w:val="-1"/>
        </w:rPr>
        <w:t xml:space="preserve"> </w:t>
      </w:r>
      <w:r>
        <w:t xml:space="preserve">that I </w:t>
      </w:r>
      <w:r>
        <w:rPr>
          <w:spacing w:val="-1"/>
        </w:rPr>
        <w:t>wouldn’t</w:t>
      </w:r>
      <w:r>
        <w:rPr>
          <w:spacing w:val="23"/>
        </w:rPr>
        <w:t xml:space="preserve"> </w:t>
      </w:r>
      <w:r>
        <w:rPr>
          <w:spacing w:val="-1"/>
        </w:rPr>
        <w:t>move.</w:t>
      </w:r>
    </w:p>
    <w:p w:rsidR="00EA20B7" w:rsidRDefault="00877DD6">
      <w:pPr>
        <w:pStyle w:val="Corpodetexto"/>
        <w:spacing w:before="120"/>
        <w:ind w:right="131"/>
      </w:pPr>
      <w:r>
        <w:rPr>
          <w:spacing w:val="-1"/>
        </w:rPr>
        <w:t>At</w:t>
      </w:r>
      <w:r>
        <w:rPr>
          <w:spacing w:val="-2"/>
        </w:rPr>
        <w:t xml:space="preserve"> </w:t>
      </w:r>
      <w:r>
        <w:rPr>
          <w:spacing w:val="-1"/>
        </w:rPr>
        <w:t>the</w:t>
      </w:r>
      <w:r>
        <w:t xml:space="preserve"> </w:t>
      </w:r>
      <w:r>
        <w:rPr>
          <w:spacing w:val="-1"/>
        </w:rPr>
        <w:t>headquarters</w:t>
      </w:r>
      <w:r>
        <w:t xml:space="preserve"> I</w:t>
      </w:r>
      <w:r>
        <w:rPr>
          <w:spacing w:val="1"/>
        </w:rPr>
        <w:t xml:space="preserve"> </w:t>
      </w:r>
      <w:r>
        <w:rPr>
          <w:spacing w:val="-1"/>
        </w:rPr>
        <w:t>was</w:t>
      </w:r>
      <w:r>
        <w:rPr>
          <w:spacing w:val="-2"/>
        </w:rPr>
        <w:t xml:space="preserve"> </w:t>
      </w:r>
      <w:r>
        <w:rPr>
          <w:spacing w:val="-1"/>
        </w:rPr>
        <w:t>taken</w:t>
      </w:r>
      <w:r>
        <w:rPr>
          <w:spacing w:val="-2"/>
        </w:rPr>
        <w:t xml:space="preserve"> </w:t>
      </w:r>
      <w:r>
        <w:rPr>
          <w:spacing w:val="-1"/>
        </w:rPr>
        <w:t>straight</w:t>
      </w:r>
      <w:r>
        <w:rPr>
          <w:spacing w:val="-2"/>
        </w:rPr>
        <w:t xml:space="preserve"> </w:t>
      </w:r>
      <w:r>
        <w:rPr>
          <w:spacing w:val="-1"/>
        </w:rPr>
        <w:t>to</w:t>
      </w:r>
      <w:r>
        <w:rPr>
          <w:spacing w:val="-2"/>
        </w:rPr>
        <w:t xml:space="preserve"> </w:t>
      </w:r>
      <w:r>
        <w:rPr>
          <w:spacing w:val="-1"/>
        </w:rPr>
        <w:t>the</w:t>
      </w:r>
      <w:r>
        <w:rPr>
          <w:spacing w:val="-2"/>
        </w:rPr>
        <w:t xml:space="preserve"> </w:t>
      </w:r>
      <w:r>
        <w:rPr>
          <w:spacing w:val="-1"/>
        </w:rPr>
        <w:t>parilla</w:t>
      </w:r>
      <w:r>
        <w:t xml:space="preserve"> </w:t>
      </w:r>
      <w:r>
        <w:rPr>
          <w:spacing w:val="-1"/>
        </w:rPr>
        <w:t>(grill).</w:t>
      </w:r>
      <w:r>
        <w:t xml:space="preserve"> </w:t>
      </w:r>
      <w:r>
        <w:rPr>
          <w:spacing w:val="-1"/>
        </w:rPr>
        <w:t>That</w:t>
      </w:r>
      <w:r>
        <w:t xml:space="preserve"> </w:t>
      </w:r>
      <w:r>
        <w:rPr>
          <w:spacing w:val="-1"/>
        </w:rPr>
        <w:t>is,</w:t>
      </w:r>
      <w:r>
        <w:rPr>
          <w:spacing w:val="32"/>
        </w:rPr>
        <w:t xml:space="preserve"> </w:t>
      </w:r>
      <w:r>
        <w:t>I</w:t>
      </w:r>
      <w:r>
        <w:rPr>
          <w:spacing w:val="2"/>
        </w:rPr>
        <w:t xml:space="preserve"> </w:t>
      </w:r>
      <w:r>
        <w:rPr>
          <w:spacing w:val="-2"/>
        </w:rPr>
        <w:t>was</w:t>
      </w:r>
      <w:r>
        <w:rPr>
          <w:spacing w:val="-1"/>
        </w:rPr>
        <w:t xml:space="preserve"> tied </w:t>
      </w:r>
      <w:r>
        <w:t>to</w:t>
      </w:r>
      <w:r>
        <w:rPr>
          <w:spacing w:val="-2"/>
        </w:rPr>
        <w:t xml:space="preserve"> </w:t>
      </w:r>
      <w:r>
        <w:rPr>
          <w:spacing w:val="-1"/>
        </w:rPr>
        <w:t>the</w:t>
      </w:r>
      <w:r>
        <w:t xml:space="preserve"> </w:t>
      </w:r>
      <w:r>
        <w:rPr>
          <w:spacing w:val="-1"/>
        </w:rPr>
        <w:t>metal</w:t>
      </w:r>
      <w:r>
        <w:t xml:space="preserve"> </w:t>
      </w:r>
      <w:r>
        <w:rPr>
          <w:spacing w:val="-2"/>
        </w:rPr>
        <w:t>frame</w:t>
      </w:r>
      <w:r>
        <w:t xml:space="preserve"> of</w:t>
      </w:r>
      <w:r>
        <w:rPr>
          <w:spacing w:val="-2"/>
        </w:rPr>
        <w:t xml:space="preserve"> </w:t>
      </w:r>
      <w:r>
        <w:t xml:space="preserve">a </w:t>
      </w:r>
      <w:r>
        <w:rPr>
          <w:spacing w:val="-1"/>
        </w:rPr>
        <w:t>bed, electrodes</w:t>
      </w:r>
      <w:r>
        <w:rPr>
          <w:spacing w:val="2"/>
        </w:rPr>
        <w:t xml:space="preserve"> </w:t>
      </w:r>
      <w:r>
        <w:rPr>
          <w:spacing w:val="-1"/>
        </w:rPr>
        <w:t>were</w:t>
      </w:r>
      <w:r>
        <w:t xml:space="preserve"> </w:t>
      </w:r>
      <w:r>
        <w:rPr>
          <w:spacing w:val="-1"/>
        </w:rPr>
        <w:t xml:space="preserve">attached </w:t>
      </w:r>
      <w:r>
        <w:t>to</w:t>
      </w:r>
      <w:r>
        <w:rPr>
          <w:spacing w:val="39"/>
        </w:rPr>
        <w:t xml:space="preserve"> </w:t>
      </w:r>
      <w:r>
        <w:rPr>
          <w:spacing w:val="-1"/>
        </w:rPr>
        <w:t>my</w:t>
      </w:r>
      <w:r>
        <w:rPr>
          <w:spacing w:val="-2"/>
        </w:rPr>
        <w:t xml:space="preserve"> </w:t>
      </w:r>
      <w:r>
        <w:t>hands</w:t>
      </w:r>
      <w:r>
        <w:rPr>
          <w:spacing w:val="-1"/>
        </w:rPr>
        <w:t xml:space="preserve"> </w:t>
      </w:r>
      <w:r>
        <w:t xml:space="preserve">and </w:t>
      </w:r>
      <w:r>
        <w:rPr>
          <w:spacing w:val="-1"/>
        </w:rPr>
        <w:t>feet,</w:t>
      </w:r>
      <w:r>
        <w:rPr>
          <w:spacing w:val="-2"/>
        </w:rPr>
        <w:t xml:space="preserve"> </w:t>
      </w:r>
      <w:r>
        <w:t>and</w:t>
      </w:r>
      <w:r>
        <w:rPr>
          <w:spacing w:val="-3"/>
        </w:rPr>
        <w:t xml:space="preserve"> </w:t>
      </w:r>
      <w:r>
        <w:t>they</w:t>
      </w:r>
      <w:r>
        <w:rPr>
          <w:spacing w:val="-2"/>
        </w:rPr>
        <w:t xml:space="preserve"> </w:t>
      </w:r>
      <w:r>
        <w:t>ran</w:t>
      </w:r>
      <w:r>
        <w:rPr>
          <w:spacing w:val="-1"/>
        </w:rPr>
        <w:t xml:space="preserve"> </w:t>
      </w:r>
      <w:r>
        <w:t>an</w:t>
      </w:r>
      <w:r>
        <w:rPr>
          <w:spacing w:val="-1"/>
        </w:rPr>
        <w:t xml:space="preserve"> electric</w:t>
      </w:r>
      <w:r>
        <w:t xml:space="preserve"> </w:t>
      </w:r>
      <w:r>
        <w:rPr>
          <w:spacing w:val="-1"/>
        </w:rPr>
        <w:t xml:space="preserve">prod </w:t>
      </w:r>
      <w:r>
        <w:t>all</w:t>
      </w:r>
      <w:r>
        <w:rPr>
          <w:spacing w:val="-1"/>
        </w:rPr>
        <w:t xml:space="preserve"> over</w:t>
      </w:r>
      <w:r>
        <w:t xml:space="preserve"> </w:t>
      </w:r>
      <w:r>
        <w:rPr>
          <w:spacing w:val="-1"/>
        </w:rPr>
        <w:t>me,</w:t>
      </w:r>
      <w:r>
        <w:t xml:space="preserve"> </w:t>
      </w:r>
      <w:r>
        <w:rPr>
          <w:spacing w:val="-1"/>
        </w:rPr>
        <w:t>with</w:t>
      </w:r>
      <w:r>
        <w:rPr>
          <w:spacing w:val="27"/>
        </w:rPr>
        <w:t xml:space="preserve"> </w:t>
      </w:r>
      <w:r>
        <w:rPr>
          <w:spacing w:val="-1"/>
        </w:rPr>
        <w:t>particular</w:t>
      </w:r>
      <w:r>
        <w:rPr>
          <w:spacing w:val="1"/>
        </w:rPr>
        <w:t xml:space="preserve"> </w:t>
      </w:r>
      <w:r>
        <w:rPr>
          <w:spacing w:val="-1"/>
        </w:rPr>
        <w:t>savagery</w:t>
      </w:r>
      <w:r>
        <w:rPr>
          <w:spacing w:val="-2"/>
        </w:rPr>
        <w:t xml:space="preserve"> </w:t>
      </w:r>
      <w:r>
        <w:rPr>
          <w:spacing w:val="-1"/>
        </w:rPr>
        <w:t>and intensity on the</w:t>
      </w:r>
      <w:r>
        <w:t xml:space="preserve"> </w:t>
      </w:r>
      <w:r>
        <w:rPr>
          <w:spacing w:val="-1"/>
        </w:rPr>
        <w:t>genitals.</w:t>
      </w:r>
    </w:p>
    <w:p w:rsidR="00EA20B7" w:rsidRDefault="00877DD6">
      <w:pPr>
        <w:pStyle w:val="Corpodetexto"/>
        <w:spacing w:before="120"/>
        <w:ind w:right="131"/>
      </w:pPr>
      <w:r>
        <w:rPr>
          <w:spacing w:val="-1"/>
        </w:rPr>
        <w:t>Despite</w:t>
      </w:r>
      <w:r>
        <w:rPr>
          <w:spacing w:val="-2"/>
        </w:rPr>
        <w:t xml:space="preserve"> </w:t>
      </w:r>
      <w:r>
        <w:rPr>
          <w:spacing w:val="-1"/>
        </w:rPr>
        <w:t>the</w:t>
      </w:r>
      <w:r>
        <w:rPr>
          <w:spacing w:val="-2"/>
        </w:rPr>
        <w:t xml:space="preserve"> </w:t>
      </w:r>
      <w:r>
        <w:rPr>
          <w:spacing w:val="-1"/>
        </w:rPr>
        <w:t>bonds,</w:t>
      </w:r>
      <w:r>
        <w:t xml:space="preserve"> </w:t>
      </w:r>
      <w:r>
        <w:rPr>
          <w:spacing w:val="-1"/>
        </w:rPr>
        <w:t>when</w:t>
      </w:r>
      <w:r>
        <w:t xml:space="preserve"> </w:t>
      </w:r>
      <w:r>
        <w:rPr>
          <w:spacing w:val="-1"/>
        </w:rPr>
        <w:t>on</w:t>
      </w:r>
      <w:r>
        <w:rPr>
          <w:spacing w:val="-2"/>
        </w:rPr>
        <w:t xml:space="preserve"> </w:t>
      </w:r>
      <w:r>
        <w:rPr>
          <w:spacing w:val="-1"/>
        </w:rPr>
        <w:t>the</w:t>
      </w:r>
      <w:r>
        <w:t xml:space="preserve"> </w:t>
      </w:r>
      <w:r>
        <w:rPr>
          <w:spacing w:val="-1"/>
        </w:rPr>
        <w:t>’grill’</w:t>
      </w:r>
      <w:r>
        <w:t xml:space="preserve"> </w:t>
      </w:r>
      <w:r>
        <w:rPr>
          <w:spacing w:val="-1"/>
        </w:rPr>
        <w:t>one</w:t>
      </w:r>
      <w:r>
        <w:t xml:space="preserve"> </w:t>
      </w:r>
      <w:r>
        <w:rPr>
          <w:spacing w:val="-1"/>
        </w:rPr>
        <w:t>jumps,</w:t>
      </w:r>
      <w:r>
        <w:t xml:space="preserve"> </w:t>
      </w:r>
      <w:r>
        <w:rPr>
          <w:spacing w:val="-1"/>
        </w:rPr>
        <w:t>twists,</w:t>
      </w:r>
      <w:r>
        <w:rPr>
          <w:spacing w:val="1"/>
        </w:rPr>
        <w:t xml:space="preserve"> </w:t>
      </w:r>
      <w:r>
        <w:rPr>
          <w:spacing w:val="-1"/>
        </w:rPr>
        <w:t>moves</w:t>
      </w:r>
      <w:r>
        <w:rPr>
          <w:spacing w:val="27"/>
        </w:rPr>
        <w:t xml:space="preserve"> </w:t>
      </w:r>
      <w:r>
        <w:rPr>
          <w:spacing w:val="-1"/>
        </w:rPr>
        <w:t>about</w:t>
      </w:r>
      <w:r>
        <w:rPr>
          <w:spacing w:val="1"/>
        </w:rPr>
        <w:t xml:space="preserve"> </w:t>
      </w:r>
      <w:r>
        <w:t>and</w:t>
      </w:r>
      <w:r>
        <w:rPr>
          <w:spacing w:val="-1"/>
        </w:rPr>
        <w:t xml:space="preserve"> tries </w:t>
      </w:r>
      <w:r>
        <w:t>to</w:t>
      </w:r>
      <w:r>
        <w:rPr>
          <w:spacing w:val="-1"/>
        </w:rPr>
        <w:t xml:space="preserve"> </w:t>
      </w:r>
      <w:r>
        <w:t>avoid</w:t>
      </w:r>
      <w:r>
        <w:rPr>
          <w:spacing w:val="-1"/>
        </w:rPr>
        <w:t xml:space="preserve"> </w:t>
      </w:r>
      <w:r>
        <w:t xml:space="preserve">contact </w:t>
      </w:r>
      <w:r>
        <w:rPr>
          <w:spacing w:val="-1"/>
        </w:rPr>
        <w:t>with</w:t>
      </w:r>
      <w:r>
        <w:rPr>
          <w:spacing w:val="-3"/>
        </w:rPr>
        <w:t xml:space="preserve"> </w:t>
      </w:r>
      <w:r>
        <w:t xml:space="preserve">the </w:t>
      </w:r>
      <w:r>
        <w:rPr>
          <w:spacing w:val="-1"/>
        </w:rPr>
        <w:t>burning, cutting</w:t>
      </w:r>
      <w:r>
        <w:t xml:space="preserve"> iron </w:t>
      </w:r>
      <w:r>
        <w:rPr>
          <w:spacing w:val="-1"/>
        </w:rPr>
        <w:t>bars.</w:t>
      </w:r>
      <w:r>
        <w:rPr>
          <w:spacing w:val="39"/>
        </w:rPr>
        <w:t xml:space="preserve"> </w:t>
      </w:r>
      <w:r>
        <w:rPr>
          <w:spacing w:val="-1"/>
        </w:rPr>
        <w:t>The</w:t>
      </w:r>
      <w:r>
        <w:t xml:space="preserve"> </w:t>
      </w:r>
      <w:r>
        <w:rPr>
          <w:spacing w:val="-1"/>
        </w:rPr>
        <w:t>electric</w:t>
      </w:r>
      <w:r>
        <w:rPr>
          <w:spacing w:val="-2"/>
        </w:rPr>
        <w:t xml:space="preserve"> </w:t>
      </w:r>
      <w:r>
        <w:rPr>
          <w:spacing w:val="-1"/>
        </w:rPr>
        <w:t>prod</w:t>
      </w:r>
      <w:r>
        <w:rPr>
          <w:spacing w:val="1"/>
        </w:rPr>
        <w:t xml:space="preserve"> </w:t>
      </w:r>
      <w:r>
        <w:rPr>
          <w:spacing w:val="-2"/>
        </w:rPr>
        <w:t>was</w:t>
      </w:r>
      <w:r>
        <w:t xml:space="preserve"> </w:t>
      </w:r>
      <w:r>
        <w:rPr>
          <w:spacing w:val="-1"/>
        </w:rPr>
        <w:t>handled</w:t>
      </w:r>
      <w:r>
        <w:t xml:space="preserve"> </w:t>
      </w:r>
      <w:r>
        <w:rPr>
          <w:spacing w:val="-1"/>
        </w:rPr>
        <w:t>like</w:t>
      </w:r>
      <w:r>
        <w:rPr>
          <w:spacing w:val="-2"/>
        </w:rPr>
        <w:t xml:space="preserve"> </w:t>
      </w:r>
      <w:r>
        <w:t xml:space="preserve">a </w:t>
      </w:r>
      <w:r>
        <w:rPr>
          <w:spacing w:val="-1"/>
        </w:rPr>
        <w:t>scalpel</w:t>
      </w:r>
      <w:r>
        <w:rPr>
          <w:spacing w:val="-2"/>
        </w:rPr>
        <w:t xml:space="preserve"> </w:t>
      </w:r>
      <w:r>
        <w:t>and</w:t>
      </w:r>
      <w:r>
        <w:rPr>
          <w:spacing w:val="-2"/>
        </w:rPr>
        <w:t xml:space="preserve"> </w:t>
      </w:r>
      <w:r>
        <w:rPr>
          <w:spacing w:val="-1"/>
        </w:rPr>
        <w:t>the</w:t>
      </w:r>
      <w:r>
        <w:t xml:space="preserve"> </w:t>
      </w:r>
      <w:r>
        <w:rPr>
          <w:spacing w:val="-1"/>
        </w:rPr>
        <w:t>’specialist’</w:t>
      </w:r>
      <w:r>
        <w:rPr>
          <w:spacing w:val="37"/>
        </w:rPr>
        <w:t xml:space="preserve"> </w:t>
      </w:r>
      <w:r>
        <w:rPr>
          <w:spacing w:val="-2"/>
        </w:rPr>
        <w:t>would</w:t>
      </w:r>
      <w:r>
        <w:t xml:space="preserve"> </w:t>
      </w:r>
      <w:r>
        <w:rPr>
          <w:spacing w:val="-1"/>
        </w:rPr>
        <w:t>be</w:t>
      </w:r>
      <w:r>
        <w:t xml:space="preserve"> </w:t>
      </w:r>
      <w:r>
        <w:rPr>
          <w:spacing w:val="-1"/>
        </w:rPr>
        <w:t>guided by</w:t>
      </w:r>
      <w:r>
        <w:rPr>
          <w:spacing w:val="-2"/>
        </w:rPr>
        <w:t xml:space="preserve"> </w:t>
      </w:r>
      <w:r>
        <w:t xml:space="preserve">a </w:t>
      </w:r>
      <w:r>
        <w:rPr>
          <w:spacing w:val="-1"/>
        </w:rPr>
        <w:t>doctor</w:t>
      </w:r>
      <w:r>
        <w:t xml:space="preserve"> </w:t>
      </w:r>
      <w:r>
        <w:rPr>
          <w:spacing w:val="-2"/>
        </w:rPr>
        <w:t>who</w:t>
      </w:r>
      <w:r>
        <w:rPr>
          <w:spacing w:val="1"/>
        </w:rPr>
        <w:t xml:space="preserve"> </w:t>
      </w:r>
      <w:r>
        <w:rPr>
          <w:spacing w:val="-1"/>
        </w:rPr>
        <w:t>would</w:t>
      </w:r>
      <w:r>
        <w:t xml:space="preserve"> </w:t>
      </w:r>
      <w:r>
        <w:rPr>
          <w:spacing w:val="-1"/>
        </w:rPr>
        <w:t>tell him</w:t>
      </w:r>
      <w:r>
        <w:rPr>
          <w:spacing w:val="-2"/>
        </w:rPr>
        <w:t xml:space="preserve"> </w:t>
      </w:r>
      <w:r>
        <w:rPr>
          <w:spacing w:val="-1"/>
        </w:rPr>
        <w:t>if</w:t>
      </w:r>
      <w:r>
        <w:t xml:space="preserve"> I </w:t>
      </w:r>
      <w:r>
        <w:rPr>
          <w:spacing w:val="-2"/>
        </w:rPr>
        <w:t>could</w:t>
      </w:r>
      <w:r>
        <w:t xml:space="preserve"> </w:t>
      </w:r>
      <w:r>
        <w:rPr>
          <w:spacing w:val="-1"/>
        </w:rPr>
        <w:t>take</w:t>
      </w:r>
      <w:r>
        <w:t xml:space="preserve"> </w:t>
      </w:r>
      <w:r>
        <w:rPr>
          <w:spacing w:val="-1"/>
        </w:rPr>
        <w:t>any</w:t>
      </w:r>
      <w:r>
        <w:rPr>
          <w:spacing w:val="42"/>
        </w:rPr>
        <w:t xml:space="preserve"> </w:t>
      </w:r>
      <w:r>
        <w:rPr>
          <w:spacing w:val="-1"/>
        </w:rPr>
        <w:t>more.</w:t>
      </w:r>
      <w:r>
        <w:rPr>
          <w:spacing w:val="-2"/>
        </w:rPr>
        <w:t xml:space="preserve"> </w:t>
      </w:r>
      <w:r>
        <w:rPr>
          <w:spacing w:val="-1"/>
        </w:rPr>
        <w:t xml:space="preserve">After </w:t>
      </w:r>
      <w:r>
        <w:t xml:space="preserve">a </w:t>
      </w:r>
      <w:r>
        <w:rPr>
          <w:spacing w:val="-1"/>
        </w:rPr>
        <w:t>seemingly</w:t>
      </w:r>
      <w:r>
        <w:rPr>
          <w:spacing w:val="-2"/>
        </w:rPr>
        <w:t xml:space="preserve"> </w:t>
      </w:r>
      <w:r>
        <w:rPr>
          <w:spacing w:val="-1"/>
        </w:rPr>
        <w:t>endless</w:t>
      </w:r>
      <w:r>
        <w:t xml:space="preserve"> </w:t>
      </w:r>
      <w:r>
        <w:rPr>
          <w:spacing w:val="-1"/>
        </w:rPr>
        <w:t>session they</w:t>
      </w:r>
      <w:r>
        <w:rPr>
          <w:spacing w:val="-2"/>
        </w:rPr>
        <w:t xml:space="preserve"> </w:t>
      </w:r>
      <w:r>
        <w:rPr>
          <w:spacing w:val="-1"/>
        </w:rPr>
        <w:t xml:space="preserve">untied </w:t>
      </w:r>
      <w:r>
        <w:rPr>
          <w:spacing w:val="-2"/>
        </w:rPr>
        <w:t>me</w:t>
      </w:r>
      <w:r>
        <w:rPr>
          <w:spacing w:val="1"/>
        </w:rPr>
        <w:t xml:space="preserve"> </w:t>
      </w:r>
      <w:r>
        <w:rPr>
          <w:spacing w:val="-1"/>
        </w:rPr>
        <w:t>and</w:t>
      </w:r>
      <w:r>
        <w:rPr>
          <w:spacing w:val="45"/>
        </w:rPr>
        <w:t xml:space="preserve"> </w:t>
      </w:r>
      <w:r>
        <w:rPr>
          <w:spacing w:val="-1"/>
        </w:rPr>
        <w:t>resumed their</w:t>
      </w:r>
      <w:r>
        <w:t xml:space="preserve"> </w:t>
      </w:r>
      <w:r>
        <w:rPr>
          <w:spacing w:val="-2"/>
        </w:rPr>
        <w:t>questioning.</w:t>
      </w:r>
    </w:p>
    <w:p w:rsidR="00EA20B7" w:rsidRDefault="00877DD6">
      <w:pPr>
        <w:pStyle w:val="Corpodetexto"/>
        <w:spacing w:before="120"/>
        <w:ind w:right="238"/>
      </w:pPr>
      <w:r>
        <w:rPr>
          <w:spacing w:val="-1"/>
        </w:rPr>
        <w:t>They would</w:t>
      </w:r>
      <w:r>
        <w:t xml:space="preserve"> </w:t>
      </w:r>
      <w:r>
        <w:rPr>
          <w:spacing w:val="-1"/>
        </w:rPr>
        <w:t>plague</w:t>
      </w:r>
      <w:r>
        <w:rPr>
          <w:spacing w:val="1"/>
        </w:rPr>
        <w:t xml:space="preserve"> </w:t>
      </w:r>
      <w:r>
        <w:rPr>
          <w:spacing w:val="-2"/>
        </w:rPr>
        <w:t>me</w:t>
      </w:r>
      <w:r>
        <w:t xml:space="preserve"> </w:t>
      </w:r>
      <w:r>
        <w:rPr>
          <w:spacing w:val="-1"/>
        </w:rPr>
        <w:t>with</w:t>
      </w:r>
      <w:r>
        <w:t xml:space="preserve"> </w:t>
      </w:r>
      <w:r>
        <w:rPr>
          <w:spacing w:val="-1"/>
        </w:rPr>
        <w:t xml:space="preserve">questions </w:t>
      </w:r>
      <w:r>
        <w:rPr>
          <w:spacing w:val="-2"/>
        </w:rPr>
        <w:t>about</w:t>
      </w:r>
      <w:r>
        <w:t xml:space="preserve"> </w:t>
      </w:r>
      <w:r>
        <w:rPr>
          <w:spacing w:val="-1"/>
        </w:rPr>
        <w:t>the</w:t>
      </w:r>
      <w:r>
        <w:t xml:space="preserve"> </w:t>
      </w:r>
      <w:r>
        <w:rPr>
          <w:spacing w:val="-1"/>
        </w:rPr>
        <w:t>cap of the mir.</w:t>
      </w:r>
      <w:r>
        <w:t xml:space="preserve"> I</w:t>
      </w:r>
      <w:r>
        <w:rPr>
          <w:spacing w:val="39"/>
        </w:rPr>
        <w:t xml:space="preserve"> </w:t>
      </w:r>
      <w:r>
        <w:rPr>
          <w:spacing w:val="-1"/>
        </w:rPr>
        <w:t>hadn’t the</w:t>
      </w:r>
      <w:r>
        <w:t xml:space="preserve"> </w:t>
      </w:r>
      <w:r>
        <w:rPr>
          <w:spacing w:val="-1"/>
        </w:rPr>
        <w:t>faintest</w:t>
      </w:r>
      <w:r>
        <w:t xml:space="preserve"> </w:t>
      </w:r>
      <w:r>
        <w:rPr>
          <w:spacing w:val="-1"/>
        </w:rPr>
        <w:t>i</w:t>
      </w:r>
      <w:r>
        <w:rPr>
          <w:spacing w:val="-1"/>
        </w:rPr>
        <w:t>dea what</w:t>
      </w:r>
      <w:r>
        <w:rPr>
          <w:spacing w:val="1"/>
        </w:rPr>
        <w:t xml:space="preserve"> </w:t>
      </w:r>
      <w:r>
        <w:rPr>
          <w:spacing w:val="-1"/>
        </w:rPr>
        <w:t>cap of the</w:t>
      </w:r>
      <w:r>
        <w:t xml:space="preserve"> </w:t>
      </w:r>
      <w:r>
        <w:rPr>
          <w:spacing w:val="-2"/>
        </w:rPr>
        <w:t>mir</w:t>
      </w:r>
      <w:r>
        <w:t xml:space="preserve"> </w:t>
      </w:r>
      <w:r>
        <w:rPr>
          <w:spacing w:val="-1"/>
        </w:rPr>
        <w:t>could</w:t>
      </w:r>
      <w:r>
        <w:t xml:space="preserve"> </w:t>
      </w:r>
      <w:r>
        <w:rPr>
          <w:spacing w:val="-1"/>
        </w:rPr>
        <w:t>be.</w:t>
      </w:r>
      <w:r>
        <w:t xml:space="preserve"> I</w:t>
      </w:r>
      <w:r>
        <w:rPr>
          <w:spacing w:val="-1"/>
        </w:rPr>
        <w:t xml:space="preserve"> couldn’t</w:t>
      </w:r>
      <w:r>
        <w:rPr>
          <w:spacing w:val="22"/>
        </w:rPr>
        <w:t xml:space="preserve"> </w:t>
      </w:r>
      <w:r>
        <w:rPr>
          <w:spacing w:val="-1"/>
        </w:rPr>
        <w:t>understand</w:t>
      </w:r>
      <w:r>
        <w:rPr>
          <w:spacing w:val="-2"/>
        </w:rPr>
        <w:t xml:space="preserve"> </w:t>
      </w:r>
      <w:r>
        <w:rPr>
          <w:spacing w:val="-1"/>
        </w:rPr>
        <w:t>any</w:t>
      </w:r>
      <w:r>
        <w:rPr>
          <w:spacing w:val="-2"/>
        </w:rPr>
        <w:t xml:space="preserve"> </w:t>
      </w:r>
      <w:r>
        <w:rPr>
          <w:spacing w:val="-1"/>
        </w:rPr>
        <w:t>of</w:t>
      </w:r>
      <w:r>
        <w:rPr>
          <w:spacing w:val="-2"/>
        </w:rPr>
        <w:t xml:space="preserve"> </w:t>
      </w:r>
      <w:r>
        <w:rPr>
          <w:spacing w:val="-1"/>
        </w:rPr>
        <w:t>their</w:t>
      </w:r>
      <w:r>
        <w:rPr>
          <w:spacing w:val="-2"/>
        </w:rPr>
        <w:t xml:space="preserve"> </w:t>
      </w:r>
      <w:r>
        <w:rPr>
          <w:spacing w:val="-1"/>
        </w:rPr>
        <w:t>jargon.</w:t>
      </w:r>
      <w:r>
        <w:rPr>
          <w:spacing w:val="-2"/>
        </w:rPr>
        <w:t xml:space="preserve"> </w:t>
      </w:r>
      <w:r>
        <w:t>And</w:t>
      </w:r>
      <w:r>
        <w:rPr>
          <w:spacing w:val="-2"/>
        </w:rPr>
        <w:t xml:space="preserve"> </w:t>
      </w:r>
      <w:r>
        <w:rPr>
          <w:spacing w:val="-1"/>
        </w:rPr>
        <w:t>immediately</w:t>
      </w:r>
      <w:r>
        <w:rPr>
          <w:spacing w:val="-2"/>
        </w:rPr>
        <w:t xml:space="preserve"> </w:t>
      </w:r>
      <w:r>
        <w:t>I</w:t>
      </w:r>
      <w:r>
        <w:rPr>
          <w:spacing w:val="1"/>
        </w:rPr>
        <w:t xml:space="preserve"> </w:t>
      </w:r>
      <w:r>
        <w:rPr>
          <w:spacing w:val="-2"/>
        </w:rPr>
        <w:t>was</w:t>
      </w:r>
      <w:r>
        <w:t xml:space="preserve"> </w:t>
      </w:r>
      <w:r>
        <w:rPr>
          <w:spacing w:val="-1"/>
        </w:rPr>
        <w:t>on</w:t>
      </w:r>
      <w:r>
        <w:rPr>
          <w:spacing w:val="-2"/>
        </w:rPr>
        <w:t xml:space="preserve"> </w:t>
      </w:r>
      <w:r>
        <w:rPr>
          <w:spacing w:val="-1"/>
        </w:rPr>
        <w:t>the</w:t>
      </w:r>
      <w:r>
        <w:t xml:space="preserve"> </w:t>
      </w:r>
      <w:r>
        <w:rPr>
          <w:spacing w:val="-1"/>
        </w:rPr>
        <w:t>’grill’</w:t>
      </w:r>
      <w:r>
        <w:rPr>
          <w:spacing w:val="30"/>
        </w:rPr>
        <w:t xml:space="preserve"> </w:t>
      </w:r>
      <w:r>
        <w:rPr>
          <w:spacing w:val="-1"/>
        </w:rPr>
        <w:t>once</w:t>
      </w:r>
      <w:r>
        <w:t xml:space="preserve"> </w:t>
      </w:r>
      <w:r>
        <w:rPr>
          <w:spacing w:val="-1"/>
        </w:rPr>
        <w:t>again,</w:t>
      </w:r>
      <w:r>
        <w:t xml:space="preserve"> </w:t>
      </w:r>
      <w:r>
        <w:rPr>
          <w:spacing w:val="-1"/>
        </w:rPr>
        <w:t>and</w:t>
      </w:r>
      <w:r>
        <w:rPr>
          <w:spacing w:val="-2"/>
        </w:rPr>
        <w:t xml:space="preserve"> </w:t>
      </w:r>
      <w:r>
        <w:rPr>
          <w:spacing w:val="-1"/>
        </w:rPr>
        <w:t>the</w:t>
      </w:r>
      <w:r>
        <w:t xml:space="preserve"> </w:t>
      </w:r>
      <w:r>
        <w:rPr>
          <w:spacing w:val="-1"/>
        </w:rPr>
        <w:t>questioning-electric</w:t>
      </w:r>
      <w:r>
        <w:t xml:space="preserve"> </w:t>
      </w:r>
      <w:r>
        <w:rPr>
          <w:spacing w:val="-1"/>
        </w:rPr>
        <w:t>prod-grill</w:t>
      </w:r>
      <w:r>
        <w:t xml:space="preserve"> </w:t>
      </w:r>
      <w:r>
        <w:rPr>
          <w:spacing w:val="-1"/>
        </w:rPr>
        <w:t>sessions</w:t>
      </w:r>
      <w:r>
        <w:rPr>
          <w:spacing w:val="20"/>
        </w:rPr>
        <w:t xml:space="preserve"> </w:t>
      </w:r>
      <w:r>
        <w:rPr>
          <w:spacing w:val="-1"/>
        </w:rPr>
        <w:t>recommenced.</w:t>
      </w:r>
      <w:r>
        <w:t xml:space="preserve"> </w:t>
      </w:r>
      <w:r>
        <w:rPr>
          <w:spacing w:val="-1"/>
        </w:rPr>
        <w:t xml:space="preserve">They </w:t>
      </w:r>
      <w:r>
        <w:rPr>
          <w:spacing w:val="-2"/>
        </w:rPr>
        <w:t>would</w:t>
      </w:r>
      <w:r>
        <w:t xml:space="preserve"> </w:t>
      </w:r>
      <w:r>
        <w:rPr>
          <w:spacing w:val="-1"/>
        </w:rPr>
        <w:t>repeat the</w:t>
      </w:r>
      <w:r>
        <w:t xml:space="preserve"> </w:t>
      </w:r>
      <w:r>
        <w:rPr>
          <w:spacing w:val="-2"/>
        </w:rPr>
        <w:t>same</w:t>
      </w:r>
      <w:r>
        <w:rPr>
          <w:spacing w:val="1"/>
        </w:rPr>
        <w:t xml:space="preserve"> </w:t>
      </w:r>
      <w:r>
        <w:rPr>
          <w:spacing w:val="-1"/>
        </w:rPr>
        <w:t>questions, changing</w:t>
      </w:r>
      <w:r>
        <w:rPr>
          <w:spacing w:val="49"/>
        </w:rPr>
        <w:t xml:space="preserve"> </w:t>
      </w:r>
      <w:r>
        <w:rPr>
          <w:spacing w:val="-1"/>
        </w:rPr>
        <w:t>the</w:t>
      </w:r>
      <w:r>
        <w:t xml:space="preserve"> </w:t>
      </w:r>
      <w:r>
        <w:rPr>
          <w:spacing w:val="-1"/>
        </w:rPr>
        <w:t>order and</w:t>
      </w:r>
      <w:r>
        <w:rPr>
          <w:spacing w:val="1"/>
        </w:rPr>
        <w:t xml:space="preserve"> </w:t>
      </w:r>
      <w:r>
        <w:rPr>
          <w:spacing w:val="-1"/>
        </w:rPr>
        <w:t xml:space="preserve">wording </w:t>
      </w:r>
      <w:r>
        <w:t>to</w:t>
      </w:r>
      <w:r>
        <w:rPr>
          <w:spacing w:val="-1"/>
        </w:rPr>
        <w:t xml:space="preserve"> obtain answers</w:t>
      </w:r>
      <w:r>
        <w:t xml:space="preserve"> and</w:t>
      </w:r>
      <w:r>
        <w:rPr>
          <w:spacing w:val="-2"/>
        </w:rPr>
        <w:t xml:space="preserve"> </w:t>
      </w:r>
      <w:r>
        <w:rPr>
          <w:spacing w:val="-1"/>
        </w:rPr>
        <w:t>find</w:t>
      </w:r>
      <w:r>
        <w:t xml:space="preserve"> </w:t>
      </w:r>
      <w:r>
        <w:rPr>
          <w:spacing w:val="-1"/>
        </w:rPr>
        <w:t>contradictions.</w:t>
      </w:r>
    </w:p>
    <w:p w:rsidR="00EA20B7" w:rsidRDefault="00877DD6">
      <w:pPr>
        <w:pStyle w:val="Corpodetexto"/>
        <w:ind w:right="131"/>
      </w:pPr>
      <w:r>
        <w:rPr>
          <w:spacing w:val="-1"/>
        </w:rPr>
        <w:t>It</w:t>
      </w:r>
      <w:r>
        <w:rPr>
          <w:spacing w:val="2"/>
        </w:rPr>
        <w:t xml:space="preserve"> </w:t>
      </w:r>
      <w:r>
        <w:rPr>
          <w:spacing w:val="-1"/>
        </w:rPr>
        <w:t>was</w:t>
      </w:r>
      <w:r>
        <w:t xml:space="preserve"> </w:t>
      </w:r>
      <w:r>
        <w:rPr>
          <w:spacing w:val="-1"/>
        </w:rPr>
        <w:t>only</w:t>
      </w:r>
      <w:r>
        <w:rPr>
          <w:spacing w:val="-2"/>
        </w:rPr>
        <w:t xml:space="preserve"> </w:t>
      </w:r>
      <w:r>
        <w:t xml:space="preserve">a </w:t>
      </w:r>
      <w:r>
        <w:rPr>
          <w:spacing w:val="-1"/>
        </w:rPr>
        <w:t>year-later that</w:t>
      </w:r>
      <w:r>
        <w:rPr>
          <w:spacing w:val="2"/>
        </w:rPr>
        <w:t xml:space="preserve"> </w:t>
      </w:r>
      <w:r>
        <w:t>I</w:t>
      </w:r>
      <w:r>
        <w:rPr>
          <w:spacing w:val="-2"/>
        </w:rPr>
        <w:t xml:space="preserve"> </w:t>
      </w:r>
      <w:r>
        <w:rPr>
          <w:spacing w:val="-1"/>
        </w:rPr>
        <w:t>learned</w:t>
      </w:r>
      <w:r>
        <w:rPr>
          <w:spacing w:val="-2"/>
        </w:rPr>
        <w:t xml:space="preserve"> </w:t>
      </w:r>
      <w:r>
        <w:rPr>
          <w:spacing w:val="-1"/>
        </w:rPr>
        <w:t>from</w:t>
      </w:r>
      <w:r>
        <w:rPr>
          <w:spacing w:val="-2"/>
        </w:rPr>
        <w:t xml:space="preserve"> </w:t>
      </w:r>
      <w:r>
        <w:rPr>
          <w:spacing w:val="-1"/>
        </w:rPr>
        <w:t>another</w:t>
      </w:r>
      <w:r>
        <w:t xml:space="preserve"> </w:t>
      </w:r>
      <w:r>
        <w:rPr>
          <w:spacing w:val="-1"/>
        </w:rPr>
        <w:t>prisoner that</w:t>
      </w:r>
      <w:r>
        <w:t xml:space="preserve"> cap</w:t>
      </w:r>
      <w:r>
        <w:rPr>
          <w:spacing w:val="23"/>
        </w:rPr>
        <w:t xml:space="preserve"> </w:t>
      </w:r>
      <w:r>
        <w:t>of</w:t>
      </w:r>
      <w:r>
        <w:rPr>
          <w:spacing w:val="-1"/>
        </w:rPr>
        <w:t xml:space="preserve"> the</w:t>
      </w:r>
      <w:r>
        <w:t xml:space="preserve"> </w:t>
      </w:r>
      <w:r>
        <w:rPr>
          <w:spacing w:val="-2"/>
        </w:rPr>
        <w:t>mir</w:t>
      </w:r>
      <w:r>
        <w:t xml:space="preserve"> </w:t>
      </w:r>
      <w:r>
        <w:rPr>
          <w:spacing w:val="-1"/>
        </w:rPr>
        <w:t xml:space="preserve">referred </w:t>
      </w:r>
      <w:r>
        <w:t>to</w:t>
      </w:r>
      <w:r>
        <w:rPr>
          <w:spacing w:val="-2"/>
        </w:rPr>
        <w:t xml:space="preserve"> </w:t>
      </w:r>
      <w:r>
        <w:rPr>
          <w:spacing w:val="-1"/>
        </w:rPr>
        <w:t>the</w:t>
      </w:r>
      <w:r>
        <w:t xml:space="preserve"> </w:t>
      </w:r>
      <w:r>
        <w:rPr>
          <w:spacing w:val="-1"/>
        </w:rPr>
        <w:t xml:space="preserve">capture </w:t>
      </w:r>
      <w:r>
        <w:t>of</w:t>
      </w:r>
      <w:r>
        <w:rPr>
          <w:spacing w:val="-1"/>
        </w:rPr>
        <w:t xml:space="preserve"> the 29th Rural</w:t>
      </w:r>
      <w:r>
        <w:t xml:space="preserve"> </w:t>
      </w:r>
      <w:r>
        <w:rPr>
          <w:spacing w:val="-1"/>
        </w:rPr>
        <w:t>Infantry</w:t>
      </w:r>
      <w:r>
        <w:rPr>
          <w:spacing w:val="53"/>
        </w:rPr>
        <w:t xml:space="preserve"> </w:t>
      </w:r>
      <w:r>
        <w:rPr>
          <w:spacing w:val="-1"/>
        </w:rPr>
        <w:t>Regiment, which</w:t>
      </w:r>
      <w:r>
        <w:t xml:space="preserve"> </w:t>
      </w:r>
      <w:r>
        <w:rPr>
          <w:spacing w:val="-1"/>
        </w:rPr>
        <w:t>occurred</w:t>
      </w:r>
      <w:r>
        <w:t xml:space="preserve"> </w:t>
      </w:r>
      <w:r>
        <w:rPr>
          <w:spacing w:val="-1"/>
        </w:rPr>
        <w:t>on</w:t>
      </w:r>
      <w:r>
        <w:t xml:space="preserve"> 5 </w:t>
      </w:r>
      <w:r>
        <w:rPr>
          <w:spacing w:val="-1"/>
        </w:rPr>
        <w:t>October 1975</w:t>
      </w:r>
      <w:r>
        <w:t xml:space="preserve"> </w:t>
      </w:r>
      <w:r>
        <w:rPr>
          <w:spacing w:val="-1"/>
        </w:rPr>
        <w:t>in</w:t>
      </w:r>
      <w:r>
        <w:rPr>
          <w:spacing w:val="-2"/>
        </w:rPr>
        <w:t xml:space="preserve"> </w:t>
      </w:r>
      <w:r>
        <w:rPr>
          <w:spacing w:val="-1"/>
        </w:rPr>
        <w:t>Formosa,</w:t>
      </w:r>
      <w:r>
        <w:rPr>
          <w:spacing w:val="-2"/>
        </w:rPr>
        <w:t xml:space="preserve"> </w:t>
      </w:r>
      <w:r>
        <w:t xml:space="preserve">a </w:t>
      </w:r>
      <w:r>
        <w:rPr>
          <w:spacing w:val="-1"/>
        </w:rPr>
        <w:t>town</w:t>
      </w:r>
      <w:r>
        <w:t xml:space="preserve"> I</w:t>
      </w:r>
      <w:r>
        <w:rPr>
          <w:spacing w:val="25"/>
        </w:rPr>
        <w:t xml:space="preserve"> </w:t>
      </w:r>
      <w:r>
        <w:rPr>
          <w:spacing w:val="-1"/>
        </w:rPr>
        <w:t>had</w:t>
      </w:r>
      <w:r>
        <w:t xml:space="preserve"> </w:t>
      </w:r>
      <w:r>
        <w:rPr>
          <w:spacing w:val="-1"/>
        </w:rPr>
        <w:t>lived</w:t>
      </w:r>
      <w:r>
        <w:t xml:space="preserve"> </w:t>
      </w:r>
      <w:r>
        <w:rPr>
          <w:spacing w:val="-1"/>
        </w:rPr>
        <w:t>in</w:t>
      </w:r>
      <w:r>
        <w:rPr>
          <w:spacing w:val="-2"/>
        </w:rPr>
        <w:t xml:space="preserve"> </w:t>
      </w:r>
      <w:r>
        <w:rPr>
          <w:spacing w:val="-1"/>
        </w:rPr>
        <w:t>all</w:t>
      </w:r>
      <w:r>
        <w:rPr>
          <w:spacing w:val="-2"/>
        </w:rPr>
        <w:t xml:space="preserve"> </w:t>
      </w:r>
      <w:r>
        <w:rPr>
          <w:spacing w:val="-1"/>
        </w:rPr>
        <w:t>that</w:t>
      </w:r>
      <w:r>
        <w:t xml:space="preserve"> </w:t>
      </w:r>
      <w:r>
        <w:rPr>
          <w:spacing w:val="-2"/>
        </w:rPr>
        <w:t>year.</w:t>
      </w:r>
    </w:p>
    <w:p w:rsidR="00EA20B7" w:rsidRDefault="00877DD6">
      <w:pPr>
        <w:pStyle w:val="Corpodetexto"/>
        <w:ind w:right="203"/>
      </w:pPr>
      <w:r>
        <w:rPr>
          <w:spacing w:val="-1"/>
        </w:rPr>
        <w:t>The</w:t>
      </w:r>
      <w:r>
        <w:t xml:space="preserve"> </w:t>
      </w:r>
      <w:r>
        <w:rPr>
          <w:spacing w:val="-1"/>
        </w:rPr>
        <w:t>interrogation</w:t>
      </w:r>
      <w:r>
        <w:t xml:space="preserve"> </w:t>
      </w:r>
      <w:r>
        <w:rPr>
          <w:spacing w:val="-1"/>
        </w:rPr>
        <w:t>sessions</w:t>
      </w:r>
      <w:r>
        <w:t xml:space="preserve"> </w:t>
      </w:r>
      <w:r>
        <w:rPr>
          <w:spacing w:val="-1"/>
        </w:rPr>
        <w:t>later</w:t>
      </w:r>
      <w:r>
        <w:t xml:space="preserve"> </w:t>
      </w:r>
      <w:r>
        <w:rPr>
          <w:spacing w:val="-1"/>
        </w:rPr>
        <w:t>became</w:t>
      </w:r>
      <w:r>
        <w:rPr>
          <w:spacing w:val="1"/>
        </w:rPr>
        <w:t xml:space="preserve"> </w:t>
      </w:r>
      <w:r>
        <w:t>shorter,</w:t>
      </w:r>
      <w:r>
        <w:rPr>
          <w:spacing w:val="-1"/>
        </w:rPr>
        <w:t xml:space="preserve"> but</w:t>
      </w:r>
      <w:r>
        <w:rPr>
          <w:spacing w:val="1"/>
        </w:rPr>
        <w:t xml:space="preserve"> </w:t>
      </w:r>
      <w:r>
        <w:t>the</w:t>
      </w:r>
      <w:r>
        <w:rPr>
          <w:spacing w:val="-1"/>
        </w:rPr>
        <w:t xml:space="preserve"> electric</w:t>
      </w:r>
      <w:r>
        <w:rPr>
          <w:spacing w:val="51"/>
        </w:rPr>
        <w:t xml:space="preserve"> </w:t>
      </w:r>
      <w:r>
        <w:rPr>
          <w:spacing w:val="-1"/>
        </w:rPr>
        <w:t>prod</w:t>
      </w:r>
      <w:r>
        <w:rPr>
          <w:spacing w:val="1"/>
        </w:rPr>
        <w:t xml:space="preserve"> </w:t>
      </w:r>
      <w:r>
        <w:rPr>
          <w:spacing w:val="-2"/>
        </w:rPr>
        <w:t>was</w:t>
      </w:r>
      <w:r>
        <w:t xml:space="preserve"> </w:t>
      </w:r>
      <w:r>
        <w:rPr>
          <w:spacing w:val="-1"/>
        </w:rPr>
        <w:t>more</w:t>
      </w:r>
      <w:r>
        <w:t xml:space="preserve"> </w:t>
      </w:r>
      <w:r>
        <w:rPr>
          <w:spacing w:val="-1"/>
        </w:rPr>
        <w:t>intense, savagely</w:t>
      </w:r>
      <w:r>
        <w:rPr>
          <w:spacing w:val="-2"/>
        </w:rPr>
        <w:t xml:space="preserve"> </w:t>
      </w:r>
      <w:r>
        <w:rPr>
          <w:spacing w:val="-1"/>
        </w:rPr>
        <w:t>seeking</w:t>
      </w:r>
      <w:r>
        <w:t xml:space="preserve"> </w:t>
      </w:r>
      <w:r>
        <w:rPr>
          <w:spacing w:val="-1"/>
        </w:rPr>
        <w:t>out</w:t>
      </w:r>
      <w:r>
        <w:rPr>
          <w:spacing w:val="1"/>
        </w:rPr>
        <w:t xml:space="preserve"> </w:t>
      </w:r>
      <w:r>
        <w:rPr>
          <w:spacing w:val="-1"/>
        </w:rPr>
        <w:t>the sphincters. The</w:t>
      </w:r>
      <w:r>
        <w:rPr>
          <w:spacing w:val="27"/>
        </w:rPr>
        <w:t xml:space="preserve"> </w:t>
      </w:r>
      <w:r>
        <w:rPr>
          <w:spacing w:val="-1"/>
        </w:rPr>
        <w:t>worst</w:t>
      </w:r>
      <w:r>
        <w:rPr>
          <w:spacing w:val="2"/>
        </w:rPr>
        <w:t xml:space="preserve"> </w:t>
      </w:r>
      <w:r>
        <w:rPr>
          <w:spacing w:val="-2"/>
        </w:rPr>
        <w:t>was</w:t>
      </w:r>
      <w:r>
        <w:t xml:space="preserve"> </w:t>
      </w:r>
      <w:r>
        <w:rPr>
          <w:spacing w:val="-1"/>
        </w:rPr>
        <w:t xml:space="preserve">having electrodes </w:t>
      </w:r>
      <w:r>
        <w:t>on</w:t>
      </w:r>
      <w:r>
        <w:rPr>
          <w:spacing w:val="-2"/>
        </w:rPr>
        <w:t xml:space="preserve"> </w:t>
      </w:r>
      <w:r>
        <w:rPr>
          <w:spacing w:val="-1"/>
        </w:rPr>
        <w:t>the teeth</w:t>
      </w:r>
      <w:r>
        <w:t xml:space="preserve"> -</w:t>
      </w:r>
      <w:r>
        <w:rPr>
          <w:spacing w:val="-2"/>
        </w:rPr>
        <w:t xml:space="preserve"> </w:t>
      </w:r>
      <w:r>
        <w:rPr>
          <w:spacing w:val="-1"/>
        </w:rPr>
        <w:t>it</w:t>
      </w:r>
      <w:r>
        <w:rPr>
          <w:spacing w:val="2"/>
        </w:rPr>
        <w:t xml:space="preserve"> </w:t>
      </w:r>
      <w:r>
        <w:rPr>
          <w:spacing w:val="-1"/>
        </w:rPr>
        <w:t xml:space="preserve">felt </w:t>
      </w:r>
      <w:r>
        <w:t>as</w:t>
      </w:r>
      <w:r>
        <w:rPr>
          <w:spacing w:val="-2"/>
        </w:rPr>
        <w:t xml:space="preserve"> </w:t>
      </w:r>
      <w:r>
        <w:t>if a</w:t>
      </w:r>
      <w:r>
        <w:rPr>
          <w:spacing w:val="-1"/>
        </w:rPr>
        <w:t xml:space="preserve"> thunderbolt</w:t>
      </w:r>
      <w:r>
        <w:rPr>
          <w:spacing w:val="47"/>
        </w:rPr>
        <w:t xml:space="preserve"> </w:t>
      </w:r>
      <w:r>
        <w:rPr>
          <w:spacing w:val="-2"/>
        </w:rPr>
        <w:t>was</w:t>
      </w:r>
      <w:r>
        <w:t xml:space="preserve"> </w:t>
      </w:r>
      <w:r>
        <w:rPr>
          <w:spacing w:val="-1"/>
        </w:rPr>
        <w:t>blowing</w:t>
      </w:r>
      <w:r>
        <w:rPr>
          <w:spacing w:val="1"/>
        </w:rPr>
        <w:t xml:space="preserve"> </w:t>
      </w:r>
      <w:r>
        <w:rPr>
          <w:spacing w:val="-1"/>
        </w:rPr>
        <w:t>your</w:t>
      </w:r>
      <w:r>
        <w:rPr>
          <w:spacing w:val="1"/>
        </w:rPr>
        <w:t xml:space="preserve"> </w:t>
      </w:r>
      <w:r>
        <w:rPr>
          <w:spacing w:val="-1"/>
        </w:rPr>
        <w:t>head</w:t>
      </w:r>
      <w:r>
        <w:rPr>
          <w:spacing w:val="-3"/>
        </w:rPr>
        <w:t xml:space="preserve"> </w:t>
      </w:r>
      <w:r>
        <w:rPr>
          <w:spacing w:val="-1"/>
        </w:rPr>
        <w:t>to</w:t>
      </w:r>
      <w:r>
        <w:t xml:space="preserve"> </w:t>
      </w:r>
      <w:r>
        <w:rPr>
          <w:spacing w:val="-1"/>
        </w:rPr>
        <w:t>pieces</w:t>
      </w:r>
      <w:r>
        <w:t xml:space="preserve"> -</w:t>
      </w:r>
      <w:r>
        <w:rPr>
          <w:spacing w:val="-2"/>
        </w:rPr>
        <w:t xml:space="preserve"> </w:t>
      </w:r>
      <w:r>
        <w:rPr>
          <w:spacing w:val="-1"/>
        </w:rPr>
        <w:t>and</w:t>
      </w:r>
      <w:r>
        <w:t xml:space="preserve"> a </w:t>
      </w:r>
      <w:r>
        <w:rPr>
          <w:spacing w:val="-1"/>
        </w:rPr>
        <w:t>narrow</w:t>
      </w:r>
      <w:r>
        <w:rPr>
          <w:spacing w:val="-3"/>
        </w:rPr>
        <w:t xml:space="preserve"> </w:t>
      </w:r>
      <w:r>
        <w:rPr>
          <w:spacing w:val="-1"/>
        </w:rPr>
        <w:t>string</w:t>
      </w:r>
      <w:r>
        <w:t xml:space="preserve"> </w:t>
      </w:r>
      <w:r>
        <w:rPr>
          <w:spacing w:val="-1"/>
        </w:rPr>
        <w:t>of</w:t>
      </w:r>
      <w:r>
        <w:t xml:space="preserve"> </w:t>
      </w:r>
      <w:r>
        <w:rPr>
          <w:spacing w:val="-2"/>
        </w:rPr>
        <w:t>beads,</w:t>
      </w:r>
      <w:r>
        <w:rPr>
          <w:spacing w:val="40"/>
        </w:rPr>
        <w:t xml:space="preserve"> </w:t>
      </w:r>
      <w:r>
        <w:rPr>
          <w:spacing w:val="-1"/>
        </w:rPr>
        <w:t>which they</w:t>
      </w:r>
      <w:r>
        <w:rPr>
          <w:spacing w:val="-2"/>
        </w:rPr>
        <w:t xml:space="preserve"> </w:t>
      </w:r>
      <w:r>
        <w:rPr>
          <w:spacing w:val="-1"/>
        </w:rPr>
        <w:t>put</w:t>
      </w:r>
      <w:r>
        <w:rPr>
          <w:spacing w:val="2"/>
        </w:rPr>
        <w:t xml:space="preserve"> </w:t>
      </w:r>
      <w:r>
        <w:rPr>
          <w:spacing w:val="-1"/>
        </w:rPr>
        <w:t>in</w:t>
      </w:r>
      <w:r>
        <w:t xml:space="preserve"> </w:t>
      </w:r>
      <w:r>
        <w:rPr>
          <w:spacing w:val="-2"/>
        </w:rPr>
        <w:t>my</w:t>
      </w:r>
      <w:r>
        <w:t xml:space="preserve"> </w:t>
      </w:r>
      <w:r>
        <w:rPr>
          <w:spacing w:val="-1"/>
        </w:rPr>
        <w:t>mouth and</w:t>
      </w:r>
      <w:r>
        <w:rPr>
          <w:spacing w:val="1"/>
        </w:rPr>
        <w:t xml:space="preserve"> </w:t>
      </w:r>
      <w:r>
        <w:rPr>
          <w:spacing w:val="-2"/>
        </w:rPr>
        <w:t>which</w:t>
      </w:r>
      <w:r>
        <w:t xml:space="preserve"> </w:t>
      </w:r>
      <w:r>
        <w:rPr>
          <w:spacing w:val="-1"/>
        </w:rPr>
        <w:t>were</w:t>
      </w:r>
      <w:r>
        <w:rPr>
          <w:spacing w:val="1"/>
        </w:rPr>
        <w:t xml:space="preserve"> </w:t>
      </w:r>
      <w:r>
        <w:rPr>
          <w:spacing w:val="-1"/>
        </w:rPr>
        <w:t>very</w:t>
      </w:r>
      <w:r>
        <w:rPr>
          <w:spacing w:val="-2"/>
        </w:rPr>
        <w:t xml:space="preserve"> </w:t>
      </w:r>
      <w:r>
        <w:rPr>
          <w:spacing w:val="-1"/>
        </w:rPr>
        <w:t>difficult</w:t>
      </w:r>
      <w:r>
        <w:rPr>
          <w:spacing w:val="1"/>
        </w:rPr>
        <w:t xml:space="preserve"> </w:t>
      </w:r>
      <w:r>
        <w:rPr>
          <w:spacing w:val="-1"/>
        </w:rPr>
        <w:t>to</w:t>
      </w:r>
      <w:r>
        <w:rPr>
          <w:spacing w:val="26"/>
        </w:rPr>
        <w:t xml:space="preserve"> </w:t>
      </w:r>
      <w:r>
        <w:rPr>
          <w:spacing w:val="-1"/>
        </w:rPr>
        <w:t>swallow</w:t>
      </w:r>
      <w:r>
        <w:rPr>
          <w:spacing w:val="-3"/>
        </w:rPr>
        <w:t xml:space="preserve"> </w:t>
      </w:r>
      <w:r>
        <w:rPr>
          <w:spacing w:val="-1"/>
        </w:rPr>
        <w:t>because</w:t>
      </w:r>
      <w:r>
        <w:t xml:space="preserve"> </w:t>
      </w:r>
      <w:r>
        <w:rPr>
          <w:spacing w:val="-1"/>
        </w:rPr>
        <w:t>they</w:t>
      </w:r>
      <w:r>
        <w:rPr>
          <w:spacing w:val="-2"/>
        </w:rPr>
        <w:t xml:space="preserve"> </w:t>
      </w:r>
      <w:r>
        <w:rPr>
          <w:spacing w:val="-1"/>
        </w:rPr>
        <w:t>induced</w:t>
      </w:r>
      <w:r>
        <w:rPr>
          <w:spacing w:val="-2"/>
        </w:rPr>
        <w:t xml:space="preserve"> </w:t>
      </w:r>
      <w:r>
        <w:rPr>
          <w:spacing w:val="-1"/>
        </w:rPr>
        <w:t>retching</w:t>
      </w:r>
      <w:r>
        <w:t xml:space="preserve"> </w:t>
      </w:r>
      <w:r>
        <w:rPr>
          <w:spacing w:val="-1"/>
        </w:rPr>
        <w:t>and</w:t>
      </w:r>
      <w:r>
        <w:t xml:space="preserve"> </w:t>
      </w:r>
      <w:r>
        <w:rPr>
          <w:spacing w:val="-1"/>
        </w:rPr>
        <w:t>vomiting,</w:t>
      </w:r>
      <w:r>
        <w:rPr>
          <w:spacing w:val="-2"/>
        </w:rPr>
        <w:t xml:space="preserve"> thus</w:t>
      </w:r>
      <w:r>
        <w:rPr>
          <w:spacing w:val="33"/>
        </w:rPr>
        <w:t xml:space="preserve"> </w:t>
      </w:r>
      <w:r>
        <w:rPr>
          <w:spacing w:val="-1"/>
        </w:rPr>
        <w:t>intensifying</w:t>
      </w:r>
      <w:r>
        <w:t xml:space="preserve"> </w:t>
      </w:r>
      <w:r>
        <w:rPr>
          <w:spacing w:val="-1"/>
        </w:rPr>
        <w:t>the</w:t>
      </w:r>
      <w:r>
        <w:t xml:space="preserve"> </w:t>
      </w:r>
      <w:r>
        <w:rPr>
          <w:spacing w:val="-1"/>
        </w:rPr>
        <w:t>ordeal,</w:t>
      </w:r>
      <w:r>
        <w:rPr>
          <w:spacing w:val="-2"/>
        </w:rPr>
        <w:t xml:space="preserve"> </w:t>
      </w:r>
      <w:r>
        <w:rPr>
          <w:spacing w:val="-1"/>
        </w:rPr>
        <w:t>until</w:t>
      </w:r>
      <w:r>
        <w:t xml:space="preserve"> </w:t>
      </w:r>
      <w:r>
        <w:rPr>
          <w:spacing w:val="-1"/>
        </w:rPr>
        <w:t>finally</w:t>
      </w:r>
      <w:r>
        <w:rPr>
          <w:spacing w:val="-2"/>
        </w:rPr>
        <w:t xml:space="preserve"> </w:t>
      </w:r>
      <w:r>
        <w:rPr>
          <w:spacing w:val="-1"/>
        </w:rPr>
        <w:t>they</w:t>
      </w:r>
      <w:r>
        <w:rPr>
          <w:spacing w:val="-2"/>
        </w:rPr>
        <w:t xml:space="preserve"> </w:t>
      </w:r>
      <w:r>
        <w:rPr>
          <w:spacing w:val="-1"/>
        </w:rPr>
        <w:t>forced</w:t>
      </w:r>
      <w:r>
        <w:rPr>
          <w:spacing w:val="-2"/>
        </w:rPr>
        <w:t xml:space="preserve"> </w:t>
      </w:r>
      <w:r>
        <w:rPr>
          <w:spacing w:val="-1"/>
        </w:rPr>
        <w:t>one</w:t>
      </w:r>
      <w:r>
        <w:t xml:space="preserve"> </w:t>
      </w:r>
      <w:r>
        <w:rPr>
          <w:spacing w:val="-1"/>
        </w:rPr>
        <w:t>to</w:t>
      </w:r>
      <w:r>
        <w:t xml:space="preserve"> </w:t>
      </w:r>
      <w:r>
        <w:rPr>
          <w:spacing w:val="-1"/>
        </w:rPr>
        <w:t>swallow</w:t>
      </w:r>
    </w:p>
    <w:p w:rsidR="00EA20B7" w:rsidRDefault="00EA20B7">
      <w:pPr>
        <w:sectPr w:rsidR="00EA20B7">
          <w:pgSz w:w="8640" w:h="12960"/>
          <w:pgMar w:top="960" w:right="900" w:bottom="900" w:left="900" w:header="0" w:footer="712" w:gutter="0"/>
          <w:cols w:space="720"/>
        </w:sectPr>
      </w:pPr>
    </w:p>
    <w:p w:rsidR="00EA20B7" w:rsidRDefault="00877DD6">
      <w:pPr>
        <w:pStyle w:val="Corpodetexto"/>
        <w:spacing w:before="49"/>
        <w:ind w:right="150"/>
      </w:pPr>
      <w:r>
        <w:rPr>
          <w:spacing w:val="-1"/>
        </w:rPr>
        <w:lastRenderedPageBreak/>
        <w:t>them.</w:t>
      </w:r>
      <w:r>
        <w:t xml:space="preserve"> </w:t>
      </w:r>
      <w:r>
        <w:rPr>
          <w:spacing w:val="-1"/>
        </w:rPr>
        <w:t xml:space="preserve">Each </w:t>
      </w:r>
      <w:r>
        <w:t xml:space="preserve">bead </w:t>
      </w:r>
      <w:r>
        <w:rPr>
          <w:spacing w:val="-1"/>
        </w:rPr>
        <w:t>was</w:t>
      </w:r>
      <w:r>
        <w:t xml:space="preserve"> an</w:t>
      </w:r>
      <w:r>
        <w:rPr>
          <w:spacing w:val="-1"/>
        </w:rPr>
        <w:t xml:space="preserve"> electrode </w:t>
      </w:r>
      <w:r>
        <w:t xml:space="preserve">and </w:t>
      </w:r>
      <w:r>
        <w:rPr>
          <w:spacing w:val="-1"/>
        </w:rPr>
        <w:t>when they worked</w:t>
      </w:r>
      <w:r>
        <w:t xml:space="preserve"> </w:t>
      </w:r>
      <w:r>
        <w:rPr>
          <w:spacing w:val="-1"/>
        </w:rPr>
        <w:t>it seemed</w:t>
      </w:r>
      <w:r>
        <w:rPr>
          <w:spacing w:val="31"/>
        </w:rPr>
        <w:t xml:space="preserve"> </w:t>
      </w:r>
      <w:r>
        <w:rPr>
          <w:spacing w:val="-1"/>
        </w:rPr>
        <w:t xml:space="preserve">like </w:t>
      </w:r>
      <w:r>
        <w:t>a</w:t>
      </w:r>
      <w:r>
        <w:rPr>
          <w:spacing w:val="-1"/>
        </w:rPr>
        <w:t xml:space="preserve"> thousand </w:t>
      </w:r>
      <w:r>
        <w:rPr>
          <w:spacing w:val="-2"/>
        </w:rPr>
        <w:t>crystals</w:t>
      </w:r>
      <w:r>
        <w:rPr>
          <w:spacing w:val="-1"/>
        </w:rPr>
        <w:t xml:space="preserve"> were</w:t>
      </w:r>
      <w:r>
        <w:rPr>
          <w:spacing w:val="1"/>
        </w:rPr>
        <w:t xml:space="preserve"> </w:t>
      </w:r>
      <w:r>
        <w:rPr>
          <w:spacing w:val="-1"/>
        </w:rPr>
        <w:t>shattering,</w:t>
      </w:r>
      <w:r>
        <w:t xml:space="preserve"> </w:t>
      </w:r>
      <w:r>
        <w:rPr>
          <w:spacing w:val="-1"/>
        </w:rPr>
        <w:t>splintering</w:t>
      </w:r>
      <w:r>
        <w:rPr>
          <w:spacing w:val="1"/>
        </w:rPr>
        <w:t xml:space="preserve"> </w:t>
      </w:r>
      <w:r>
        <w:rPr>
          <w:spacing w:val="-1"/>
        </w:rPr>
        <w:t>inside</w:t>
      </w:r>
      <w:r>
        <w:t xml:space="preserve"> </w:t>
      </w:r>
      <w:r>
        <w:rPr>
          <w:spacing w:val="-1"/>
        </w:rPr>
        <w:t>one</w:t>
      </w:r>
      <w:r>
        <w:t xml:space="preserve"> </w:t>
      </w:r>
      <w:r>
        <w:rPr>
          <w:spacing w:val="-1"/>
        </w:rPr>
        <w:t>and</w:t>
      </w:r>
      <w:r>
        <w:rPr>
          <w:spacing w:val="26"/>
        </w:rPr>
        <w:t xml:space="preserve"> </w:t>
      </w:r>
      <w:r>
        <w:rPr>
          <w:spacing w:val="-1"/>
        </w:rPr>
        <w:t>moving through the</w:t>
      </w:r>
      <w:r>
        <w:t xml:space="preserve"> </w:t>
      </w:r>
      <w:r>
        <w:rPr>
          <w:spacing w:val="-1"/>
        </w:rPr>
        <w:t>body, cutting everywhere. They</w:t>
      </w:r>
      <w:r>
        <w:t xml:space="preserve"> </w:t>
      </w:r>
      <w:r>
        <w:rPr>
          <w:spacing w:val="-1"/>
        </w:rPr>
        <w:t>were</w:t>
      </w:r>
      <w:r>
        <w:t xml:space="preserve"> </w:t>
      </w:r>
      <w:r>
        <w:rPr>
          <w:spacing w:val="-1"/>
        </w:rPr>
        <w:t>so</w:t>
      </w:r>
      <w:r>
        <w:rPr>
          <w:spacing w:val="39"/>
        </w:rPr>
        <w:t xml:space="preserve"> </w:t>
      </w:r>
      <w:r>
        <w:rPr>
          <w:spacing w:val="-1"/>
        </w:rPr>
        <w:t>excruciating</w:t>
      </w:r>
      <w:r>
        <w:rPr>
          <w:spacing w:val="-2"/>
        </w:rPr>
        <w:t xml:space="preserve"> </w:t>
      </w:r>
      <w:r>
        <w:rPr>
          <w:spacing w:val="-1"/>
        </w:rPr>
        <w:t>that one</w:t>
      </w:r>
      <w:r>
        <w:t xml:space="preserve"> </w:t>
      </w:r>
      <w:r>
        <w:rPr>
          <w:spacing w:val="-1"/>
        </w:rPr>
        <w:t>couldn’t</w:t>
      </w:r>
      <w:r>
        <w:rPr>
          <w:spacing w:val="1"/>
        </w:rPr>
        <w:t xml:space="preserve"> </w:t>
      </w:r>
      <w:r>
        <w:rPr>
          <w:spacing w:val="-1"/>
        </w:rPr>
        <w:t>even scream</w:t>
      </w:r>
      <w:r>
        <w:rPr>
          <w:spacing w:val="-2"/>
        </w:rPr>
        <w:t xml:space="preserve"> </w:t>
      </w:r>
      <w:r>
        <w:rPr>
          <w:spacing w:val="-1"/>
        </w:rPr>
        <w:t>or groan or</w:t>
      </w:r>
      <w:r>
        <w:rPr>
          <w:spacing w:val="1"/>
        </w:rPr>
        <w:t xml:space="preserve"> </w:t>
      </w:r>
      <w:r>
        <w:rPr>
          <w:spacing w:val="-1"/>
        </w:rPr>
        <w:t xml:space="preserve">move. </w:t>
      </w:r>
      <w:r>
        <w:t>They</w:t>
      </w:r>
      <w:r>
        <w:rPr>
          <w:spacing w:val="49"/>
        </w:rPr>
        <w:t xml:space="preserve"> </w:t>
      </w:r>
      <w:r>
        <w:rPr>
          <w:spacing w:val="-1"/>
        </w:rPr>
        <w:t>produced</w:t>
      </w:r>
      <w:r>
        <w:rPr>
          <w:spacing w:val="-2"/>
        </w:rPr>
        <w:t xml:space="preserve"> </w:t>
      </w:r>
      <w:r>
        <w:rPr>
          <w:spacing w:val="-1"/>
        </w:rPr>
        <w:t>convulsions</w:t>
      </w:r>
      <w:r>
        <w:t xml:space="preserve"> </w:t>
      </w:r>
      <w:r>
        <w:rPr>
          <w:spacing w:val="-1"/>
        </w:rPr>
        <w:t>which, if one</w:t>
      </w:r>
      <w:r>
        <w:rPr>
          <w:spacing w:val="-2"/>
        </w:rPr>
        <w:t xml:space="preserve"> </w:t>
      </w:r>
      <w:r>
        <w:rPr>
          <w:spacing w:val="-1"/>
        </w:rPr>
        <w:t>hadn’t been</w:t>
      </w:r>
      <w:r>
        <w:rPr>
          <w:spacing w:val="-2"/>
        </w:rPr>
        <w:t xml:space="preserve"> </w:t>
      </w:r>
      <w:r>
        <w:rPr>
          <w:spacing w:val="-1"/>
        </w:rPr>
        <w:t>tied down,</w:t>
      </w:r>
      <w:r>
        <w:t xml:space="preserve"> </w:t>
      </w:r>
      <w:r>
        <w:rPr>
          <w:spacing w:val="-1"/>
        </w:rPr>
        <w:t>would</w:t>
      </w:r>
      <w:r>
        <w:rPr>
          <w:spacing w:val="54"/>
        </w:rPr>
        <w:t xml:space="preserve"> </w:t>
      </w:r>
      <w:r>
        <w:rPr>
          <w:spacing w:val="-1"/>
        </w:rPr>
        <w:t>have</w:t>
      </w:r>
      <w:r>
        <w:t xml:space="preserve"> </w:t>
      </w:r>
      <w:r>
        <w:rPr>
          <w:spacing w:val="-1"/>
        </w:rPr>
        <w:t>forced</w:t>
      </w:r>
      <w:r>
        <w:rPr>
          <w:spacing w:val="-2"/>
        </w:rPr>
        <w:t xml:space="preserve"> </w:t>
      </w:r>
      <w:r>
        <w:rPr>
          <w:spacing w:val="-1"/>
        </w:rPr>
        <w:t>one</w:t>
      </w:r>
      <w:r>
        <w:t xml:space="preserve"> </w:t>
      </w:r>
      <w:r>
        <w:rPr>
          <w:spacing w:val="-1"/>
        </w:rPr>
        <w:t>into</w:t>
      </w:r>
      <w:r>
        <w:rPr>
          <w:spacing w:val="-2"/>
        </w:rPr>
        <w:t xml:space="preserve"> </w:t>
      </w:r>
      <w:r>
        <w:t xml:space="preserve">a </w:t>
      </w:r>
      <w:r>
        <w:rPr>
          <w:spacing w:val="-1"/>
        </w:rPr>
        <w:t>foetal</w:t>
      </w:r>
      <w:r>
        <w:rPr>
          <w:spacing w:val="-2"/>
        </w:rPr>
        <w:t xml:space="preserve"> </w:t>
      </w:r>
      <w:r>
        <w:rPr>
          <w:spacing w:val="-1"/>
        </w:rPr>
        <w:t>position.</w:t>
      </w:r>
      <w:r>
        <w:t xml:space="preserve"> </w:t>
      </w:r>
      <w:r>
        <w:rPr>
          <w:spacing w:val="-1"/>
        </w:rPr>
        <w:t>This</w:t>
      </w:r>
      <w:r>
        <w:t xml:space="preserve"> </w:t>
      </w:r>
      <w:r>
        <w:rPr>
          <w:spacing w:val="-1"/>
        </w:rPr>
        <w:t>left one</w:t>
      </w:r>
      <w:r>
        <w:rPr>
          <w:spacing w:val="1"/>
        </w:rPr>
        <w:t xml:space="preserve"> </w:t>
      </w:r>
      <w:r>
        <w:rPr>
          <w:spacing w:val="-1"/>
        </w:rPr>
        <w:t>shaking</w:t>
      </w:r>
      <w:r>
        <w:rPr>
          <w:spacing w:val="1"/>
        </w:rPr>
        <w:t xml:space="preserve"> </w:t>
      </w:r>
      <w:r>
        <w:rPr>
          <w:spacing w:val="-1"/>
        </w:rPr>
        <w:t>for</w:t>
      </w:r>
      <w:r>
        <w:rPr>
          <w:spacing w:val="21"/>
        </w:rPr>
        <w:t xml:space="preserve"> </w:t>
      </w:r>
      <w:r>
        <w:rPr>
          <w:spacing w:val="-1"/>
        </w:rPr>
        <w:t>several</w:t>
      </w:r>
      <w:r>
        <w:rPr>
          <w:spacing w:val="-2"/>
        </w:rPr>
        <w:t xml:space="preserve"> hours</w:t>
      </w:r>
      <w:r>
        <w:rPr>
          <w:spacing w:val="1"/>
        </w:rPr>
        <w:t xml:space="preserve"> </w:t>
      </w:r>
      <w:r>
        <w:rPr>
          <w:spacing w:val="-1"/>
        </w:rPr>
        <w:t>with all</w:t>
      </w:r>
      <w:r>
        <w:rPr>
          <w:spacing w:val="-2"/>
        </w:rPr>
        <w:t xml:space="preserve"> </w:t>
      </w:r>
      <w:r>
        <w:rPr>
          <w:spacing w:val="-1"/>
        </w:rPr>
        <w:t>one’s</w:t>
      </w:r>
      <w:r>
        <w:rPr>
          <w:spacing w:val="-2"/>
        </w:rPr>
        <w:t xml:space="preserve"> </w:t>
      </w:r>
      <w:r>
        <w:rPr>
          <w:spacing w:val="-1"/>
        </w:rPr>
        <w:t>insides</w:t>
      </w:r>
      <w:r>
        <w:rPr>
          <w:spacing w:val="-2"/>
        </w:rPr>
        <w:t xml:space="preserve"> </w:t>
      </w:r>
      <w:r>
        <w:rPr>
          <w:spacing w:val="-1"/>
        </w:rPr>
        <w:t>one</w:t>
      </w:r>
      <w:r>
        <w:t xml:space="preserve"> </w:t>
      </w:r>
      <w:r>
        <w:rPr>
          <w:spacing w:val="-1"/>
        </w:rPr>
        <w:t>huge</w:t>
      </w:r>
      <w:r>
        <w:rPr>
          <w:spacing w:val="1"/>
        </w:rPr>
        <w:t xml:space="preserve"> </w:t>
      </w:r>
      <w:r>
        <w:rPr>
          <w:spacing w:val="-2"/>
        </w:rPr>
        <w:t>wound</w:t>
      </w:r>
      <w:r>
        <w:t xml:space="preserve"> and</w:t>
      </w:r>
      <w:r>
        <w:rPr>
          <w:spacing w:val="-2"/>
        </w:rPr>
        <w:t xml:space="preserve"> </w:t>
      </w:r>
      <w:r>
        <w:rPr>
          <w:spacing w:val="-1"/>
        </w:rPr>
        <w:t>an</w:t>
      </w:r>
      <w:r>
        <w:rPr>
          <w:spacing w:val="38"/>
        </w:rPr>
        <w:t xml:space="preserve"> </w:t>
      </w:r>
      <w:r>
        <w:rPr>
          <w:spacing w:val="-1"/>
        </w:rPr>
        <w:t>unbearable</w:t>
      </w:r>
      <w:r>
        <w:t xml:space="preserve"> </w:t>
      </w:r>
      <w:r>
        <w:rPr>
          <w:spacing w:val="-1"/>
        </w:rPr>
        <w:t>thirst,</w:t>
      </w:r>
      <w:r>
        <w:rPr>
          <w:spacing w:val="-2"/>
        </w:rPr>
        <w:t xml:space="preserve"> </w:t>
      </w:r>
      <w:r>
        <w:rPr>
          <w:spacing w:val="-1"/>
        </w:rPr>
        <w:t>but</w:t>
      </w:r>
      <w:r>
        <w:rPr>
          <w:spacing w:val="1"/>
        </w:rPr>
        <w:t xml:space="preserve"> </w:t>
      </w:r>
      <w:r>
        <w:rPr>
          <w:spacing w:val="-1"/>
        </w:rPr>
        <w:t>the</w:t>
      </w:r>
      <w:r>
        <w:rPr>
          <w:spacing w:val="1"/>
        </w:rPr>
        <w:t xml:space="preserve"> </w:t>
      </w:r>
      <w:r>
        <w:rPr>
          <w:spacing w:val="-1"/>
        </w:rPr>
        <w:t>fear</w:t>
      </w:r>
      <w:r>
        <w:t xml:space="preserve"> of</w:t>
      </w:r>
      <w:r>
        <w:rPr>
          <w:spacing w:val="-1"/>
        </w:rPr>
        <w:t xml:space="preserve"> more</w:t>
      </w:r>
      <w:r>
        <w:t xml:space="preserve"> </w:t>
      </w:r>
      <w:r>
        <w:rPr>
          <w:spacing w:val="-1"/>
        </w:rPr>
        <w:t>convulsions</w:t>
      </w:r>
      <w:r>
        <w:t xml:space="preserve"> </w:t>
      </w:r>
      <w:r>
        <w:rPr>
          <w:spacing w:val="-2"/>
        </w:rPr>
        <w:t>was</w:t>
      </w:r>
      <w:r>
        <w:rPr>
          <w:spacing w:val="-1"/>
        </w:rPr>
        <w:t xml:space="preserve"> stronger,</w:t>
      </w:r>
      <w:r>
        <w:rPr>
          <w:spacing w:val="51"/>
        </w:rPr>
        <w:t xml:space="preserve"> </w:t>
      </w:r>
      <w:r>
        <w:t xml:space="preserve">so for </w:t>
      </w:r>
      <w:r>
        <w:rPr>
          <w:spacing w:val="-1"/>
        </w:rPr>
        <w:t>several</w:t>
      </w:r>
      <w:r>
        <w:t xml:space="preserve"> </w:t>
      </w:r>
      <w:r>
        <w:rPr>
          <w:spacing w:val="-1"/>
        </w:rPr>
        <w:t>days</w:t>
      </w:r>
      <w:r>
        <w:t xml:space="preserve"> </w:t>
      </w:r>
      <w:r>
        <w:rPr>
          <w:spacing w:val="-1"/>
        </w:rPr>
        <w:t xml:space="preserve">one didn’t </w:t>
      </w:r>
      <w:r>
        <w:t xml:space="preserve">eat or </w:t>
      </w:r>
      <w:r>
        <w:rPr>
          <w:spacing w:val="-1"/>
        </w:rPr>
        <w:t xml:space="preserve">drink, </w:t>
      </w:r>
      <w:r>
        <w:t xml:space="preserve">in </w:t>
      </w:r>
      <w:r>
        <w:rPr>
          <w:spacing w:val="-1"/>
        </w:rPr>
        <w:t xml:space="preserve">spite </w:t>
      </w:r>
      <w:r>
        <w:t>of</w:t>
      </w:r>
      <w:r>
        <w:rPr>
          <w:spacing w:val="-1"/>
        </w:rPr>
        <w:t xml:space="preserve"> their trying </w:t>
      </w:r>
      <w:r>
        <w:t>to</w:t>
      </w:r>
      <w:r>
        <w:rPr>
          <w:spacing w:val="43"/>
        </w:rPr>
        <w:t xml:space="preserve"> </w:t>
      </w:r>
      <w:r>
        <w:rPr>
          <w:spacing w:val="-1"/>
        </w:rPr>
        <w:t>force</w:t>
      </w:r>
      <w:r>
        <w:t xml:space="preserve"> </w:t>
      </w:r>
      <w:r>
        <w:rPr>
          <w:spacing w:val="-1"/>
        </w:rPr>
        <w:t>one</w:t>
      </w:r>
      <w:r>
        <w:rPr>
          <w:spacing w:val="-2"/>
        </w:rPr>
        <w:t xml:space="preserve"> </w:t>
      </w:r>
      <w:r>
        <w:rPr>
          <w:spacing w:val="-1"/>
        </w:rPr>
        <w:t>to</w:t>
      </w:r>
      <w:r>
        <w:t xml:space="preserve"> </w:t>
      </w:r>
      <w:r>
        <w:rPr>
          <w:spacing w:val="-1"/>
        </w:rPr>
        <w:t>do</w:t>
      </w:r>
      <w:r>
        <w:t xml:space="preserve"> </w:t>
      </w:r>
      <w:r>
        <w:rPr>
          <w:spacing w:val="-1"/>
        </w:rPr>
        <w:t>so.</w:t>
      </w:r>
    </w:p>
    <w:p w:rsidR="00EA20B7" w:rsidRDefault="00877DD6">
      <w:pPr>
        <w:pStyle w:val="Corpodetexto"/>
        <w:ind w:right="177"/>
      </w:pPr>
      <w:r>
        <w:rPr>
          <w:spacing w:val="-1"/>
        </w:rPr>
        <w:t xml:space="preserve">Every day </w:t>
      </w:r>
      <w:r>
        <w:t>they</w:t>
      </w:r>
      <w:r>
        <w:rPr>
          <w:spacing w:val="-2"/>
        </w:rPr>
        <w:t xml:space="preserve"> </w:t>
      </w:r>
      <w:r>
        <w:rPr>
          <w:spacing w:val="-1"/>
        </w:rPr>
        <w:t>invented</w:t>
      </w:r>
      <w:r>
        <w:rPr>
          <w:spacing w:val="-2"/>
        </w:rPr>
        <w:t xml:space="preserve"> </w:t>
      </w:r>
      <w:r>
        <w:t>new</w:t>
      </w:r>
      <w:r>
        <w:rPr>
          <w:spacing w:val="-3"/>
        </w:rPr>
        <w:t xml:space="preserve"> </w:t>
      </w:r>
      <w:r>
        <w:rPr>
          <w:spacing w:val="-1"/>
        </w:rPr>
        <w:t xml:space="preserve">things </w:t>
      </w:r>
      <w:r>
        <w:t>as</w:t>
      </w:r>
      <w:r>
        <w:rPr>
          <w:spacing w:val="-2"/>
        </w:rPr>
        <w:t xml:space="preserve"> </w:t>
      </w:r>
      <w:r>
        <w:rPr>
          <w:spacing w:val="-1"/>
        </w:rPr>
        <w:t>collective punishment. Once</w:t>
      </w:r>
      <w:r>
        <w:rPr>
          <w:spacing w:val="42"/>
        </w:rPr>
        <w:t xml:space="preserve"> </w:t>
      </w:r>
      <w:r>
        <w:rPr>
          <w:spacing w:val="-1"/>
        </w:rPr>
        <w:t>it</w:t>
      </w:r>
      <w:r>
        <w:rPr>
          <w:spacing w:val="1"/>
        </w:rPr>
        <w:t xml:space="preserve"> </w:t>
      </w:r>
      <w:r>
        <w:rPr>
          <w:spacing w:val="-2"/>
        </w:rPr>
        <w:t>was</w:t>
      </w:r>
      <w:r>
        <w:t xml:space="preserve"> </w:t>
      </w:r>
      <w:r>
        <w:rPr>
          <w:spacing w:val="-1"/>
        </w:rPr>
        <w:t>really</w:t>
      </w:r>
      <w:r>
        <w:rPr>
          <w:spacing w:val="-2"/>
        </w:rPr>
        <w:t xml:space="preserve"> </w:t>
      </w:r>
      <w:r>
        <w:rPr>
          <w:spacing w:val="-1"/>
        </w:rPr>
        <w:t>horrific.</w:t>
      </w:r>
      <w:r>
        <w:rPr>
          <w:spacing w:val="-2"/>
        </w:rPr>
        <w:t xml:space="preserve"> </w:t>
      </w:r>
      <w:r>
        <w:t xml:space="preserve">A </w:t>
      </w:r>
      <w:r>
        <w:rPr>
          <w:spacing w:val="-1"/>
        </w:rPr>
        <w:t>person</w:t>
      </w:r>
      <w:r>
        <w:rPr>
          <w:spacing w:val="-2"/>
        </w:rPr>
        <w:t xml:space="preserve"> </w:t>
      </w:r>
      <w:r>
        <w:rPr>
          <w:spacing w:val="-1"/>
        </w:rPr>
        <w:t>calling</w:t>
      </w:r>
      <w:r>
        <w:t xml:space="preserve"> </w:t>
      </w:r>
      <w:r>
        <w:rPr>
          <w:spacing w:val="-1"/>
        </w:rPr>
        <w:t>himself</w:t>
      </w:r>
      <w:r>
        <w:t xml:space="preserve"> </w:t>
      </w:r>
      <w:r>
        <w:rPr>
          <w:spacing w:val="-1"/>
        </w:rPr>
        <w:t>’Lieutenant’</w:t>
      </w:r>
      <w:r>
        <w:t xml:space="preserve"> </w:t>
      </w:r>
      <w:r>
        <w:rPr>
          <w:spacing w:val="-2"/>
        </w:rPr>
        <w:t>came</w:t>
      </w:r>
      <w:r>
        <w:rPr>
          <w:spacing w:val="1"/>
        </w:rPr>
        <w:t xml:space="preserve"> </w:t>
      </w:r>
      <w:r>
        <w:t>and</w:t>
      </w:r>
      <w:r>
        <w:rPr>
          <w:spacing w:val="29"/>
        </w:rPr>
        <w:t xml:space="preserve"> </w:t>
      </w:r>
      <w:r>
        <w:rPr>
          <w:spacing w:val="-1"/>
        </w:rPr>
        <w:t>said</w:t>
      </w:r>
      <w:r>
        <w:rPr>
          <w:spacing w:val="-2"/>
        </w:rPr>
        <w:t xml:space="preserve"> </w:t>
      </w:r>
      <w:r>
        <w:rPr>
          <w:spacing w:val="-1"/>
        </w:rPr>
        <w:t>that he</w:t>
      </w:r>
      <w:r>
        <w:t xml:space="preserve"> </w:t>
      </w:r>
      <w:r>
        <w:rPr>
          <w:spacing w:val="-2"/>
        </w:rPr>
        <w:t>was</w:t>
      </w:r>
      <w:r>
        <w:rPr>
          <w:spacing w:val="-1"/>
        </w:rPr>
        <w:t xml:space="preserve"> giving</w:t>
      </w:r>
      <w:r>
        <w:rPr>
          <w:spacing w:val="1"/>
        </w:rPr>
        <w:t xml:space="preserve"> </w:t>
      </w:r>
      <w:r>
        <w:rPr>
          <w:spacing w:val="-1"/>
        </w:rPr>
        <w:t>us military training,</w:t>
      </w:r>
      <w:r>
        <w:t xml:space="preserve"> </w:t>
      </w:r>
      <w:r>
        <w:rPr>
          <w:spacing w:val="-1"/>
        </w:rPr>
        <w:t>which</w:t>
      </w:r>
      <w:r>
        <w:t xml:space="preserve"> </w:t>
      </w:r>
      <w:r>
        <w:rPr>
          <w:spacing w:val="-1"/>
        </w:rPr>
        <w:t>wasn’t true</w:t>
      </w:r>
      <w:r>
        <w:t xml:space="preserve"> - </w:t>
      </w:r>
      <w:r>
        <w:rPr>
          <w:spacing w:val="-2"/>
        </w:rPr>
        <w:t>we</w:t>
      </w:r>
      <w:r>
        <w:rPr>
          <w:spacing w:val="45"/>
        </w:rPr>
        <w:t xml:space="preserve"> </w:t>
      </w:r>
      <w:r>
        <w:rPr>
          <w:spacing w:val="-1"/>
        </w:rPr>
        <w:t>were</w:t>
      </w:r>
      <w:r>
        <w:t xml:space="preserve"> </w:t>
      </w:r>
      <w:r>
        <w:rPr>
          <w:spacing w:val="-1"/>
        </w:rPr>
        <w:t>tightly</w:t>
      </w:r>
      <w:r>
        <w:rPr>
          <w:spacing w:val="-2"/>
        </w:rPr>
        <w:t xml:space="preserve"> </w:t>
      </w:r>
      <w:r>
        <w:rPr>
          <w:spacing w:val="-1"/>
        </w:rPr>
        <w:t xml:space="preserve">blindfolded and </w:t>
      </w:r>
      <w:r>
        <w:rPr>
          <w:spacing w:val="-2"/>
        </w:rPr>
        <w:t>couldn’t</w:t>
      </w:r>
      <w:r>
        <w:rPr>
          <w:spacing w:val="-1"/>
        </w:rPr>
        <w:t xml:space="preserve"> talk.</w:t>
      </w:r>
      <w:r>
        <w:t xml:space="preserve"> </w:t>
      </w:r>
      <w:r>
        <w:rPr>
          <w:spacing w:val="-1"/>
        </w:rPr>
        <w:t>There</w:t>
      </w:r>
      <w:r>
        <w:t xml:space="preserve"> </w:t>
      </w:r>
      <w:r>
        <w:rPr>
          <w:spacing w:val="-1"/>
        </w:rPr>
        <w:t>were</w:t>
      </w:r>
      <w:r>
        <w:t xml:space="preserve"> </w:t>
      </w:r>
      <w:r>
        <w:rPr>
          <w:spacing w:val="-1"/>
        </w:rPr>
        <w:t>nearly</w:t>
      </w:r>
      <w:r>
        <w:rPr>
          <w:spacing w:val="-2"/>
        </w:rPr>
        <w:t xml:space="preserve"> always</w:t>
      </w:r>
      <w:r>
        <w:rPr>
          <w:spacing w:val="39"/>
        </w:rPr>
        <w:t xml:space="preserve"> </w:t>
      </w:r>
      <w:r>
        <w:rPr>
          <w:spacing w:val="-1"/>
        </w:rPr>
        <w:t>guards there</w:t>
      </w:r>
      <w:r>
        <w:t xml:space="preserve"> </w:t>
      </w:r>
      <w:r>
        <w:rPr>
          <w:spacing w:val="-1"/>
        </w:rPr>
        <w:t>and they</w:t>
      </w:r>
      <w:r>
        <w:rPr>
          <w:spacing w:val="-3"/>
        </w:rPr>
        <w:t xml:space="preserve"> </w:t>
      </w:r>
      <w:r>
        <w:rPr>
          <w:spacing w:val="-1"/>
        </w:rPr>
        <w:t>were</w:t>
      </w:r>
      <w:r>
        <w:t xml:space="preserve"> </w:t>
      </w:r>
      <w:r>
        <w:rPr>
          <w:spacing w:val="-2"/>
        </w:rPr>
        <w:t>always</w:t>
      </w:r>
      <w:r>
        <w:t xml:space="preserve"> </w:t>
      </w:r>
      <w:r>
        <w:rPr>
          <w:spacing w:val="-2"/>
        </w:rPr>
        <w:t>coming</w:t>
      </w:r>
      <w:r>
        <w:t xml:space="preserve"> </w:t>
      </w:r>
      <w:r>
        <w:rPr>
          <w:spacing w:val="-1"/>
        </w:rPr>
        <w:t>and going,</w:t>
      </w:r>
      <w:r>
        <w:t xml:space="preserve"> </w:t>
      </w:r>
      <w:r>
        <w:rPr>
          <w:spacing w:val="-1"/>
        </w:rPr>
        <w:t>bringing</w:t>
      </w:r>
      <w:r>
        <w:rPr>
          <w:spacing w:val="38"/>
        </w:rPr>
        <w:t xml:space="preserve"> </w:t>
      </w:r>
      <w:r>
        <w:rPr>
          <w:spacing w:val="-1"/>
        </w:rPr>
        <w:t>people</w:t>
      </w:r>
      <w:r>
        <w:rPr>
          <w:spacing w:val="1"/>
        </w:rPr>
        <w:t xml:space="preserve"> </w:t>
      </w:r>
      <w:r>
        <w:rPr>
          <w:spacing w:val="-1"/>
        </w:rPr>
        <w:t>in and taking</w:t>
      </w:r>
      <w:r>
        <w:t xml:space="preserve"> </w:t>
      </w:r>
      <w:r>
        <w:rPr>
          <w:spacing w:val="-1"/>
        </w:rPr>
        <w:t>them away.</w:t>
      </w:r>
    </w:p>
    <w:p w:rsidR="00EA20B7" w:rsidRDefault="00877DD6">
      <w:pPr>
        <w:pStyle w:val="Corpodetexto"/>
        <w:spacing w:before="120"/>
        <w:ind w:right="203"/>
      </w:pPr>
      <w:r>
        <w:rPr>
          <w:spacing w:val="-1"/>
        </w:rPr>
        <w:t>They</w:t>
      </w:r>
      <w:r>
        <w:rPr>
          <w:spacing w:val="-2"/>
        </w:rPr>
        <w:t xml:space="preserve"> </w:t>
      </w:r>
      <w:r>
        <w:rPr>
          <w:spacing w:val="-1"/>
        </w:rPr>
        <w:t>took</w:t>
      </w:r>
      <w:r>
        <w:t xml:space="preserve"> </w:t>
      </w:r>
      <w:r>
        <w:rPr>
          <w:spacing w:val="-1"/>
        </w:rPr>
        <w:t xml:space="preserve">us </w:t>
      </w:r>
      <w:r>
        <w:t>to</w:t>
      </w:r>
      <w:r>
        <w:rPr>
          <w:spacing w:val="2"/>
        </w:rPr>
        <w:t xml:space="preserve"> </w:t>
      </w:r>
      <w:r>
        <w:rPr>
          <w:spacing w:val="-2"/>
        </w:rPr>
        <w:t>what</w:t>
      </w:r>
      <w:r>
        <w:rPr>
          <w:spacing w:val="1"/>
        </w:rPr>
        <w:t xml:space="preserve"> </w:t>
      </w:r>
      <w:r>
        <w:t xml:space="preserve">I </w:t>
      </w:r>
      <w:r>
        <w:rPr>
          <w:spacing w:val="-1"/>
        </w:rPr>
        <w:t>imagine</w:t>
      </w:r>
      <w:r>
        <w:rPr>
          <w:spacing w:val="1"/>
        </w:rPr>
        <w:t xml:space="preserve"> </w:t>
      </w:r>
      <w:r>
        <w:rPr>
          <w:spacing w:val="-2"/>
        </w:rPr>
        <w:t>was</w:t>
      </w:r>
      <w:r>
        <w:t xml:space="preserve"> a </w:t>
      </w:r>
      <w:r>
        <w:rPr>
          <w:spacing w:val="-1"/>
        </w:rPr>
        <w:t>large room; they</w:t>
      </w:r>
      <w:r>
        <w:rPr>
          <w:spacing w:val="-2"/>
        </w:rPr>
        <w:t xml:space="preserve"> </w:t>
      </w:r>
      <w:r>
        <w:rPr>
          <w:spacing w:val="-1"/>
        </w:rPr>
        <w:t>surrounded</w:t>
      </w:r>
      <w:r>
        <w:rPr>
          <w:spacing w:val="39"/>
        </w:rPr>
        <w:t xml:space="preserve"> </w:t>
      </w:r>
      <w:r>
        <w:rPr>
          <w:spacing w:val="-1"/>
        </w:rPr>
        <w:t>us</w:t>
      </w:r>
      <w:r>
        <w:t xml:space="preserve"> and, began</w:t>
      </w:r>
      <w:r>
        <w:rPr>
          <w:spacing w:val="-1"/>
        </w:rPr>
        <w:t xml:space="preserve"> </w:t>
      </w:r>
      <w:r>
        <w:t>to</w:t>
      </w:r>
      <w:r>
        <w:rPr>
          <w:spacing w:val="-1"/>
        </w:rPr>
        <w:t xml:space="preserve"> hit</w:t>
      </w:r>
      <w:r>
        <w:t xml:space="preserve"> </w:t>
      </w:r>
      <w:r>
        <w:rPr>
          <w:spacing w:val="-1"/>
        </w:rPr>
        <w:t>us</w:t>
      </w:r>
      <w:r>
        <w:t xml:space="preserve"> all</w:t>
      </w:r>
      <w:r>
        <w:rPr>
          <w:spacing w:val="-1"/>
        </w:rPr>
        <w:t xml:space="preserve"> </w:t>
      </w:r>
      <w:r>
        <w:t xml:space="preserve">over, </w:t>
      </w:r>
      <w:r>
        <w:rPr>
          <w:spacing w:val="-1"/>
        </w:rPr>
        <w:t>but</w:t>
      </w:r>
      <w:r>
        <w:t xml:space="preserve"> </w:t>
      </w:r>
      <w:r>
        <w:rPr>
          <w:spacing w:val="-1"/>
        </w:rPr>
        <w:t>especially</w:t>
      </w:r>
      <w:r>
        <w:rPr>
          <w:spacing w:val="-2"/>
        </w:rPr>
        <w:t xml:space="preserve"> </w:t>
      </w:r>
      <w:r>
        <w:t>on</w:t>
      </w:r>
      <w:r>
        <w:rPr>
          <w:spacing w:val="-1"/>
        </w:rPr>
        <w:t xml:space="preserve"> </w:t>
      </w:r>
      <w:r>
        <w:t xml:space="preserve">the </w:t>
      </w:r>
      <w:r>
        <w:rPr>
          <w:spacing w:val="-1"/>
        </w:rPr>
        <w:t>elbows</w:t>
      </w:r>
      <w:r>
        <w:t xml:space="preserve"> and</w:t>
      </w:r>
      <w:r>
        <w:rPr>
          <w:spacing w:val="23"/>
        </w:rPr>
        <w:t xml:space="preserve"> </w:t>
      </w:r>
      <w:r>
        <w:t>knees;</w:t>
      </w:r>
      <w:r>
        <w:rPr>
          <w:spacing w:val="-1"/>
        </w:rPr>
        <w:t xml:space="preserve"> </w:t>
      </w:r>
      <w:r>
        <w:rPr>
          <w:spacing w:val="-2"/>
        </w:rPr>
        <w:t>we</w:t>
      </w:r>
      <w:r>
        <w:rPr>
          <w:spacing w:val="2"/>
        </w:rPr>
        <w:t xml:space="preserve"> </w:t>
      </w:r>
      <w:r>
        <w:rPr>
          <w:spacing w:val="-1"/>
        </w:rPr>
        <w:t>would</w:t>
      </w:r>
      <w:r>
        <w:t xml:space="preserve"> crash </w:t>
      </w:r>
      <w:r>
        <w:rPr>
          <w:spacing w:val="-1"/>
        </w:rPr>
        <w:t xml:space="preserve">into </w:t>
      </w:r>
      <w:r>
        <w:t xml:space="preserve">each </w:t>
      </w:r>
      <w:r>
        <w:rPr>
          <w:spacing w:val="-1"/>
        </w:rPr>
        <w:t>other, blows</w:t>
      </w:r>
      <w:r>
        <w:rPr>
          <w:spacing w:val="1"/>
        </w:rPr>
        <w:t xml:space="preserve"> </w:t>
      </w:r>
      <w:r>
        <w:rPr>
          <w:spacing w:val="-1"/>
        </w:rPr>
        <w:t xml:space="preserve">were coming </w:t>
      </w:r>
      <w:r>
        <w:t xml:space="preserve">at </w:t>
      </w:r>
      <w:r>
        <w:rPr>
          <w:spacing w:val="-1"/>
        </w:rPr>
        <w:t>us</w:t>
      </w:r>
      <w:r>
        <w:rPr>
          <w:spacing w:val="25"/>
        </w:rPr>
        <w:t xml:space="preserve"> </w:t>
      </w:r>
      <w:r>
        <w:rPr>
          <w:spacing w:val="-1"/>
        </w:rPr>
        <w:t>from</w:t>
      </w:r>
      <w:r>
        <w:rPr>
          <w:spacing w:val="-2"/>
        </w:rPr>
        <w:t xml:space="preserve"> </w:t>
      </w:r>
      <w:r>
        <w:t>all</w:t>
      </w:r>
      <w:r>
        <w:rPr>
          <w:spacing w:val="-1"/>
        </w:rPr>
        <w:t xml:space="preserve"> sides,</w:t>
      </w:r>
      <w:r>
        <w:rPr>
          <w:spacing w:val="1"/>
        </w:rPr>
        <w:t xml:space="preserve"> </w:t>
      </w:r>
      <w:r>
        <w:rPr>
          <w:spacing w:val="-2"/>
        </w:rPr>
        <w:t>we</w:t>
      </w:r>
      <w:r>
        <w:rPr>
          <w:spacing w:val="2"/>
        </w:rPr>
        <w:t xml:space="preserve"> </w:t>
      </w:r>
      <w:r>
        <w:rPr>
          <w:spacing w:val="-1"/>
        </w:rPr>
        <w:t>would trip</w:t>
      </w:r>
      <w:r>
        <w:rPr>
          <w:spacing w:val="-2"/>
        </w:rPr>
        <w:t xml:space="preserve"> </w:t>
      </w:r>
      <w:r>
        <w:t>and</w:t>
      </w:r>
      <w:r>
        <w:rPr>
          <w:spacing w:val="-1"/>
        </w:rPr>
        <w:t xml:space="preserve"> fall. Then,</w:t>
      </w:r>
      <w:r>
        <w:rPr>
          <w:spacing w:val="1"/>
        </w:rPr>
        <w:t xml:space="preserve"> </w:t>
      </w:r>
      <w:r>
        <w:rPr>
          <w:spacing w:val="-2"/>
        </w:rPr>
        <w:t>when</w:t>
      </w:r>
      <w:r>
        <w:rPr>
          <w:spacing w:val="1"/>
        </w:rPr>
        <w:t xml:space="preserve"> </w:t>
      </w:r>
      <w:r>
        <w:rPr>
          <w:spacing w:val="-2"/>
        </w:rPr>
        <w:t>we</w:t>
      </w:r>
      <w:r>
        <w:rPr>
          <w:spacing w:val="2"/>
        </w:rPr>
        <w:t xml:space="preserve"> </w:t>
      </w:r>
      <w:r>
        <w:rPr>
          <w:spacing w:val="-2"/>
        </w:rPr>
        <w:t>were</w:t>
      </w:r>
      <w:r>
        <w:rPr>
          <w:spacing w:val="38"/>
        </w:rPr>
        <w:t xml:space="preserve"> </w:t>
      </w:r>
      <w:r>
        <w:rPr>
          <w:spacing w:val="-1"/>
        </w:rPr>
        <w:t>completely</w:t>
      </w:r>
      <w:r>
        <w:rPr>
          <w:spacing w:val="-3"/>
        </w:rPr>
        <w:t xml:space="preserve"> </w:t>
      </w:r>
      <w:r>
        <w:rPr>
          <w:spacing w:val="-1"/>
        </w:rPr>
        <w:t xml:space="preserve">prostrate </w:t>
      </w:r>
      <w:r>
        <w:t>on</w:t>
      </w:r>
      <w:r>
        <w:rPr>
          <w:spacing w:val="-2"/>
        </w:rPr>
        <w:t xml:space="preserve"> </w:t>
      </w:r>
      <w:r>
        <w:rPr>
          <w:spacing w:val="-1"/>
        </w:rPr>
        <w:t>the</w:t>
      </w:r>
      <w:r>
        <w:t xml:space="preserve"> floor,</w:t>
      </w:r>
      <w:r>
        <w:rPr>
          <w:spacing w:val="-4"/>
        </w:rPr>
        <w:t xml:space="preserve"> </w:t>
      </w:r>
      <w:r>
        <w:t>they</w:t>
      </w:r>
      <w:r>
        <w:rPr>
          <w:spacing w:val="-2"/>
        </w:rPr>
        <w:t xml:space="preserve"> </w:t>
      </w:r>
      <w:r>
        <w:rPr>
          <w:spacing w:val="-1"/>
        </w:rPr>
        <w:t>started throwing</w:t>
      </w:r>
      <w:r>
        <w:t xml:space="preserve"> </w:t>
      </w:r>
      <w:r>
        <w:rPr>
          <w:spacing w:val="-1"/>
        </w:rPr>
        <w:t>ice-cold</w:t>
      </w:r>
      <w:r>
        <w:rPr>
          <w:spacing w:val="61"/>
        </w:rPr>
        <w:t xml:space="preserve"> </w:t>
      </w:r>
      <w:r>
        <w:rPr>
          <w:spacing w:val="-1"/>
        </w:rPr>
        <w:t>water over</w:t>
      </w:r>
      <w:r>
        <w:t xml:space="preserve"> </w:t>
      </w:r>
      <w:r>
        <w:rPr>
          <w:spacing w:val="-1"/>
        </w:rPr>
        <w:t>us</w:t>
      </w:r>
      <w:r>
        <w:t xml:space="preserve"> and </w:t>
      </w:r>
      <w:r>
        <w:rPr>
          <w:spacing w:val="-1"/>
        </w:rPr>
        <w:t>with electric</w:t>
      </w:r>
      <w:r>
        <w:t xml:space="preserve"> </w:t>
      </w:r>
      <w:r>
        <w:rPr>
          <w:spacing w:val="-1"/>
        </w:rPr>
        <w:t>prods</w:t>
      </w:r>
      <w:r>
        <w:rPr>
          <w:spacing w:val="-3"/>
        </w:rPr>
        <w:t xml:space="preserve"> </w:t>
      </w:r>
      <w:r>
        <w:t>they</w:t>
      </w:r>
      <w:r>
        <w:rPr>
          <w:spacing w:val="-1"/>
        </w:rPr>
        <w:t xml:space="preserve"> would</w:t>
      </w:r>
      <w:r>
        <w:t xml:space="preserve"> force </w:t>
      </w:r>
      <w:r>
        <w:rPr>
          <w:spacing w:val="-1"/>
        </w:rPr>
        <w:t>us</w:t>
      </w:r>
      <w:r>
        <w:rPr>
          <w:spacing w:val="-2"/>
        </w:rPr>
        <w:t xml:space="preserve"> </w:t>
      </w:r>
      <w:r>
        <w:t>to</w:t>
      </w:r>
      <w:r>
        <w:rPr>
          <w:spacing w:val="-2"/>
        </w:rPr>
        <w:t xml:space="preserve"> </w:t>
      </w:r>
      <w:r>
        <w:rPr>
          <w:spacing w:val="-1"/>
        </w:rPr>
        <w:t>our</w:t>
      </w:r>
      <w:r>
        <w:rPr>
          <w:spacing w:val="35"/>
        </w:rPr>
        <w:t xml:space="preserve"> </w:t>
      </w:r>
      <w:r>
        <w:rPr>
          <w:spacing w:val="-1"/>
        </w:rPr>
        <w:t>feet and take</w:t>
      </w:r>
      <w:r>
        <w:rPr>
          <w:spacing w:val="1"/>
        </w:rPr>
        <w:t xml:space="preserve"> </w:t>
      </w:r>
      <w:r>
        <w:rPr>
          <w:spacing w:val="-1"/>
        </w:rPr>
        <w:t>us</w:t>
      </w:r>
      <w:r>
        <w:t xml:space="preserve"> </w:t>
      </w:r>
      <w:r>
        <w:rPr>
          <w:spacing w:val="-1"/>
        </w:rPr>
        <w:t>back to the</w:t>
      </w:r>
      <w:r>
        <w:rPr>
          <w:spacing w:val="1"/>
        </w:rPr>
        <w:t xml:space="preserve"> </w:t>
      </w:r>
      <w:r>
        <w:rPr>
          <w:spacing w:val="-1"/>
        </w:rPr>
        <w:t>place</w:t>
      </w:r>
      <w:r>
        <w:rPr>
          <w:spacing w:val="1"/>
        </w:rPr>
        <w:t xml:space="preserve"> </w:t>
      </w:r>
      <w:r>
        <w:rPr>
          <w:spacing w:val="-1"/>
        </w:rPr>
        <w:t>we</w:t>
      </w:r>
      <w:r>
        <w:t xml:space="preserve"> </w:t>
      </w:r>
      <w:r>
        <w:rPr>
          <w:spacing w:val="-1"/>
        </w:rPr>
        <w:t xml:space="preserve">had </w:t>
      </w:r>
      <w:r>
        <w:rPr>
          <w:spacing w:val="-2"/>
        </w:rPr>
        <w:t>come</w:t>
      </w:r>
      <w:r>
        <w:rPr>
          <w:spacing w:val="1"/>
        </w:rPr>
        <w:t xml:space="preserve"> </w:t>
      </w:r>
      <w:r>
        <w:rPr>
          <w:spacing w:val="-2"/>
        </w:rPr>
        <w:t>from.</w:t>
      </w:r>
      <w:r>
        <w:t xml:space="preserve"> </w:t>
      </w:r>
      <w:r>
        <w:rPr>
          <w:spacing w:val="-1"/>
        </w:rPr>
        <w:t>They</w:t>
      </w:r>
      <w:r>
        <w:rPr>
          <w:spacing w:val="-2"/>
        </w:rPr>
        <w:t xml:space="preserve"> </w:t>
      </w:r>
      <w:r>
        <w:rPr>
          <w:spacing w:val="-1"/>
        </w:rPr>
        <w:t>left</w:t>
      </w:r>
      <w:r>
        <w:rPr>
          <w:spacing w:val="1"/>
        </w:rPr>
        <w:t xml:space="preserve"> </w:t>
      </w:r>
      <w:r>
        <w:rPr>
          <w:spacing w:val="-1"/>
        </w:rPr>
        <w:t>us</w:t>
      </w:r>
      <w:r>
        <w:rPr>
          <w:spacing w:val="39"/>
        </w:rPr>
        <w:t xml:space="preserve"> </w:t>
      </w:r>
      <w:r>
        <w:rPr>
          <w:spacing w:val="-1"/>
        </w:rPr>
        <w:t>all together,</w:t>
      </w:r>
      <w:r>
        <w:rPr>
          <w:spacing w:val="-2"/>
        </w:rPr>
        <w:t xml:space="preserve"> </w:t>
      </w:r>
      <w:r>
        <w:rPr>
          <w:spacing w:val="-1"/>
        </w:rPr>
        <w:t>shaking,</w:t>
      </w:r>
      <w:r>
        <w:t xml:space="preserve"> </w:t>
      </w:r>
      <w:r>
        <w:rPr>
          <w:spacing w:val="-1"/>
        </w:rPr>
        <w:t>wet, shivering, huddling</w:t>
      </w:r>
      <w:r>
        <w:t xml:space="preserve"> </w:t>
      </w:r>
      <w:r>
        <w:rPr>
          <w:spacing w:val="-1"/>
        </w:rPr>
        <w:t>together</w:t>
      </w:r>
      <w:r>
        <w:t xml:space="preserve"> </w:t>
      </w:r>
      <w:r>
        <w:rPr>
          <w:spacing w:val="-1"/>
        </w:rPr>
        <w:t>for</w:t>
      </w:r>
      <w:r>
        <w:t xml:space="preserve"> </w:t>
      </w:r>
      <w:r>
        <w:rPr>
          <w:spacing w:val="-1"/>
        </w:rPr>
        <w:t>warmth.</w:t>
      </w:r>
    </w:p>
    <w:p w:rsidR="00EA20B7" w:rsidRDefault="00877DD6">
      <w:pPr>
        <w:pStyle w:val="Corpodetexto"/>
        <w:ind w:right="131"/>
      </w:pPr>
      <w:r>
        <w:t xml:space="preserve">We </w:t>
      </w:r>
      <w:r>
        <w:rPr>
          <w:spacing w:val="-1"/>
        </w:rPr>
        <w:t>could</w:t>
      </w:r>
      <w:r>
        <w:t xml:space="preserve"> </w:t>
      </w:r>
      <w:r>
        <w:rPr>
          <w:spacing w:val="-1"/>
        </w:rPr>
        <w:t>hear them</w:t>
      </w:r>
      <w:r>
        <w:rPr>
          <w:spacing w:val="-3"/>
        </w:rPr>
        <w:t xml:space="preserve"> </w:t>
      </w:r>
      <w:r>
        <w:rPr>
          <w:spacing w:val="-1"/>
        </w:rPr>
        <w:t>playing</w:t>
      </w:r>
      <w:r>
        <w:t xml:space="preserve"> </w:t>
      </w:r>
      <w:r>
        <w:rPr>
          <w:spacing w:val="-1"/>
        </w:rPr>
        <w:t>cards,</w:t>
      </w:r>
      <w:r>
        <w:rPr>
          <w:spacing w:val="-2"/>
        </w:rPr>
        <w:t xml:space="preserve"> </w:t>
      </w:r>
      <w:r>
        <w:rPr>
          <w:spacing w:val="-1"/>
        </w:rPr>
        <w:t>their</w:t>
      </w:r>
      <w:r>
        <w:t xml:space="preserve"> </w:t>
      </w:r>
      <w:r>
        <w:rPr>
          <w:spacing w:val="-1"/>
        </w:rPr>
        <w:t>voices raised</w:t>
      </w:r>
      <w:r>
        <w:rPr>
          <w:spacing w:val="-3"/>
        </w:rPr>
        <w:t xml:space="preserve"> </w:t>
      </w:r>
      <w:r>
        <w:t xml:space="preserve">to </w:t>
      </w:r>
      <w:r>
        <w:rPr>
          <w:spacing w:val="-1"/>
        </w:rPr>
        <w:t>drown</w:t>
      </w:r>
      <w:r>
        <w:t xml:space="preserve"> </w:t>
      </w:r>
      <w:r>
        <w:rPr>
          <w:spacing w:val="-2"/>
        </w:rPr>
        <w:t>out</w:t>
      </w:r>
      <w:r>
        <w:rPr>
          <w:spacing w:val="43"/>
        </w:rPr>
        <w:t xml:space="preserve"> </w:t>
      </w:r>
      <w:r>
        <w:t xml:space="preserve">the </w:t>
      </w:r>
      <w:r>
        <w:rPr>
          <w:spacing w:val="-1"/>
        </w:rPr>
        <w:t>constant</w:t>
      </w:r>
      <w:r>
        <w:t xml:space="preserve"> </w:t>
      </w:r>
      <w:r>
        <w:rPr>
          <w:spacing w:val="-1"/>
        </w:rPr>
        <w:t>screams</w:t>
      </w:r>
      <w:r>
        <w:t xml:space="preserve"> of </w:t>
      </w:r>
      <w:r>
        <w:rPr>
          <w:spacing w:val="-1"/>
        </w:rPr>
        <w:t>somebody</w:t>
      </w:r>
      <w:r>
        <w:rPr>
          <w:spacing w:val="-2"/>
        </w:rPr>
        <w:t xml:space="preserve"> </w:t>
      </w:r>
      <w:r>
        <w:rPr>
          <w:spacing w:val="-1"/>
        </w:rPr>
        <w:t xml:space="preserve">being tortured. </w:t>
      </w:r>
      <w:r>
        <w:t>When</w:t>
      </w:r>
      <w:r>
        <w:rPr>
          <w:spacing w:val="-1"/>
        </w:rPr>
        <w:t xml:space="preserve"> </w:t>
      </w:r>
      <w:r>
        <w:t>they</w:t>
      </w:r>
      <w:r>
        <w:rPr>
          <w:spacing w:val="51"/>
        </w:rPr>
        <w:t xml:space="preserve"> </w:t>
      </w:r>
      <w:r>
        <w:rPr>
          <w:spacing w:val="-1"/>
        </w:rPr>
        <w:t xml:space="preserve">finished the </w:t>
      </w:r>
      <w:r>
        <w:rPr>
          <w:spacing w:val="-2"/>
        </w:rPr>
        <w:t>game</w:t>
      </w:r>
      <w:r>
        <w:t xml:space="preserve"> </w:t>
      </w:r>
      <w:r>
        <w:rPr>
          <w:spacing w:val="-1"/>
        </w:rPr>
        <w:t>they</w:t>
      </w:r>
      <w:r>
        <w:rPr>
          <w:spacing w:val="-2"/>
        </w:rPr>
        <w:t xml:space="preserve"> </w:t>
      </w:r>
      <w:r>
        <w:rPr>
          <w:spacing w:val="-1"/>
        </w:rPr>
        <w:t>would</w:t>
      </w:r>
      <w:r>
        <w:t xml:space="preserve"> </w:t>
      </w:r>
      <w:r>
        <w:rPr>
          <w:spacing w:val="-1"/>
        </w:rPr>
        <w:t>amuse</w:t>
      </w:r>
      <w:r>
        <w:t xml:space="preserve"> </w:t>
      </w:r>
      <w:r>
        <w:rPr>
          <w:spacing w:val="-1"/>
        </w:rPr>
        <w:t>themselves</w:t>
      </w:r>
      <w:r>
        <w:t xml:space="preserve"> </w:t>
      </w:r>
      <w:r>
        <w:rPr>
          <w:spacing w:val="-1"/>
        </w:rPr>
        <w:t>by</w:t>
      </w:r>
      <w:r>
        <w:rPr>
          <w:spacing w:val="-2"/>
        </w:rPr>
        <w:t xml:space="preserve"> </w:t>
      </w:r>
      <w:r>
        <w:rPr>
          <w:spacing w:val="-1"/>
        </w:rPr>
        <w:t>illtreating</w:t>
      </w:r>
      <w:r>
        <w:rPr>
          <w:spacing w:val="1"/>
        </w:rPr>
        <w:t xml:space="preserve"> </w:t>
      </w:r>
      <w:r>
        <w:rPr>
          <w:spacing w:val="-2"/>
        </w:rPr>
        <w:t>us.</w:t>
      </w:r>
    </w:p>
    <w:p w:rsidR="00EA20B7" w:rsidRDefault="00877DD6">
      <w:pPr>
        <w:pStyle w:val="Corpodetexto"/>
        <w:ind w:right="131"/>
      </w:pPr>
      <w:r>
        <w:rPr>
          <w:spacing w:val="-1"/>
        </w:rPr>
        <w:t>When</w:t>
      </w:r>
      <w:r>
        <w:rPr>
          <w:spacing w:val="-2"/>
        </w:rPr>
        <w:t xml:space="preserve"> </w:t>
      </w:r>
      <w:r>
        <w:rPr>
          <w:spacing w:val="-1"/>
        </w:rPr>
        <w:t>they</w:t>
      </w:r>
      <w:r>
        <w:rPr>
          <w:spacing w:val="-3"/>
        </w:rPr>
        <w:t xml:space="preserve"> </w:t>
      </w:r>
      <w:r>
        <w:rPr>
          <w:spacing w:val="-1"/>
        </w:rPr>
        <w:t>took</w:t>
      </w:r>
      <w:r>
        <w:t xml:space="preserve"> </w:t>
      </w:r>
      <w:r>
        <w:rPr>
          <w:spacing w:val="-1"/>
        </w:rPr>
        <w:t>us</w:t>
      </w:r>
      <w:r>
        <w:t xml:space="preserve"> from</w:t>
      </w:r>
      <w:r>
        <w:rPr>
          <w:spacing w:val="-4"/>
        </w:rPr>
        <w:t xml:space="preserve"> </w:t>
      </w:r>
      <w:r>
        <w:rPr>
          <w:spacing w:val="-1"/>
        </w:rPr>
        <w:t>the</w:t>
      </w:r>
      <w:r>
        <w:t xml:space="preserve"> </w:t>
      </w:r>
      <w:r>
        <w:rPr>
          <w:spacing w:val="-1"/>
        </w:rPr>
        <w:t>’lion’s cage’,</w:t>
      </w:r>
      <w:r>
        <w:rPr>
          <w:spacing w:val="-2"/>
        </w:rPr>
        <w:t xml:space="preserve"> </w:t>
      </w:r>
      <w:r>
        <w:t>to</w:t>
      </w:r>
      <w:r>
        <w:rPr>
          <w:spacing w:val="-2"/>
        </w:rPr>
        <w:t xml:space="preserve"> </w:t>
      </w:r>
      <w:r>
        <w:rPr>
          <w:spacing w:val="-1"/>
        </w:rPr>
        <w:t>the questioning-torture</w:t>
      </w:r>
      <w:r>
        <w:rPr>
          <w:spacing w:val="63"/>
        </w:rPr>
        <w:t xml:space="preserve"> </w:t>
      </w:r>
      <w:r>
        <w:rPr>
          <w:spacing w:val="-2"/>
        </w:rPr>
        <w:t>room,</w:t>
      </w:r>
      <w:r>
        <w:rPr>
          <w:spacing w:val="1"/>
        </w:rPr>
        <w:t xml:space="preserve"> </w:t>
      </w:r>
      <w:r>
        <w:rPr>
          <w:spacing w:val="-2"/>
        </w:rPr>
        <w:t>we</w:t>
      </w:r>
      <w:r>
        <w:rPr>
          <w:spacing w:val="2"/>
        </w:rPr>
        <w:t xml:space="preserve"> </w:t>
      </w:r>
      <w:r>
        <w:rPr>
          <w:spacing w:val="-2"/>
        </w:rPr>
        <w:t>would</w:t>
      </w:r>
      <w:r>
        <w:t xml:space="preserve"> </w:t>
      </w:r>
      <w:r>
        <w:rPr>
          <w:spacing w:val="-1"/>
        </w:rPr>
        <w:t>have</w:t>
      </w:r>
      <w:r>
        <w:t xml:space="preserve"> </w:t>
      </w:r>
      <w:r>
        <w:rPr>
          <w:spacing w:val="-1"/>
        </w:rPr>
        <w:t>to</w:t>
      </w:r>
      <w:r>
        <w:t xml:space="preserve"> </w:t>
      </w:r>
      <w:r>
        <w:rPr>
          <w:spacing w:val="-2"/>
        </w:rPr>
        <w:t>climb</w:t>
      </w:r>
      <w:r>
        <w:t xml:space="preserve"> </w:t>
      </w:r>
      <w:r>
        <w:rPr>
          <w:spacing w:val="-1"/>
        </w:rPr>
        <w:t>three steps and go</w:t>
      </w:r>
      <w:r>
        <w:t xml:space="preserve"> </w:t>
      </w:r>
      <w:r>
        <w:rPr>
          <w:spacing w:val="-2"/>
        </w:rPr>
        <w:t>do</w:t>
      </w:r>
      <w:r>
        <w:rPr>
          <w:spacing w:val="-2"/>
        </w:rPr>
        <w:t>wn</w:t>
      </w:r>
      <w:r>
        <w:rPr>
          <w:spacing w:val="-1"/>
        </w:rPr>
        <w:t xml:space="preserve"> two,</w:t>
      </w:r>
      <w:r>
        <w:t xml:space="preserve"> </w:t>
      </w:r>
      <w:r>
        <w:rPr>
          <w:spacing w:val="-1"/>
        </w:rPr>
        <w:t>or</w:t>
      </w:r>
      <w:r>
        <w:t xml:space="preserve"> </w:t>
      </w:r>
      <w:r>
        <w:rPr>
          <w:spacing w:val="-1"/>
        </w:rPr>
        <w:t>vice</w:t>
      </w:r>
      <w:r>
        <w:rPr>
          <w:spacing w:val="48"/>
        </w:rPr>
        <w:t xml:space="preserve"> </w:t>
      </w:r>
      <w:r>
        <w:rPr>
          <w:spacing w:val="-1"/>
        </w:rPr>
        <w:t>versa,</w:t>
      </w:r>
      <w:r>
        <w:t xml:space="preserve"> go </w:t>
      </w:r>
      <w:r>
        <w:rPr>
          <w:spacing w:val="-1"/>
        </w:rPr>
        <w:t>up two</w:t>
      </w:r>
      <w:r>
        <w:t xml:space="preserve"> and </w:t>
      </w:r>
      <w:r>
        <w:rPr>
          <w:spacing w:val="-2"/>
        </w:rPr>
        <w:t>down</w:t>
      </w:r>
      <w:r>
        <w:t xml:space="preserve"> three,</w:t>
      </w:r>
      <w:r>
        <w:rPr>
          <w:spacing w:val="-1"/>
        </w:rPr>
        <w:t xml:space="preserve"> </w:t>
      </w:r>
      <w:r>
        <w:t>and</w:t>
      </w:r>
      <w:r>
        <w:rPr>
          <w:spacing w:val="-1"/>
        </w:rPr>
        <w:t xml:space="preserve"> </w:t>
      </w:r>
      <w:r>
        <w:t xml:space="preserve">they </w:t>
      </w:r>
      <w:r>
        <w:rPr>
          <w:spacing w:val="-1"/>
        </w:rPr>
        <w:t>would</w:t>
      </w:r>
      <w:r>
        <w:t xml:space="preserve"> </w:t>
      </w:r>
      <w:r>
        <w:rPr>
          <w:spacing w:val="-1"/>
        </w:rPr>
        <w:t>make</w:t>
      </w:r>
      <w:r>
        <w:t xml:space="preserve"> </w:t>
      </w:r>
      <w:r>
        <w:rPr>
          <w:spacing w:val="-1"/>
        </w:rPr>
        <w:t>us</w:t>
      </w:r>
      <w:r>
        <w:t xml:space="preserve"> </w:t>
      </w:r>
      <w:r>
        <w:rPr>
          <w:spacing w:val="-1"/>
        </w:rPr>
        <w:t>turn</w:t>
      </w:r>
      <w:r>
        <w:rPr>
          <w:spacing w:val="21"/>
        </w:rPr>
        <w:t xml:space="preserve"> </w:t>
      </w:r>
      <w:r>
        <w:rPr>
          <w:spacing w:val="-1"/>
        </w:rPr>
        <w:t>round</w:t>
      </w:r>
      <w:r>
        <w:t xml:space="preserve"> </w:t>
      </w:r>
      <w:r>
        <w:rPr>
          <w:spacing w:val="-1"/>
        </w:rPr>
        <w:t xml:space="preserve">so </w:t>
      </w:r>
      <w:r>
        <w:t>as</w:t>
      </w:r>
      <w:r>
        <w:rPr>
          <w:spacing w:val="-1"/>
        </w:rPr>
        <w:t xml:space="preserve"> </w:t>
      </w:r>
      <w:r>
        <w:t xml:space="preserve">to </w:t>
      </w:r>
      <w:r>
        <w:rPr>
          <w:spacing w:val="-1"/>
        </w:rPr>
        <w:t>disorientate</w:t>
      </w:r>
      <w:r>
        <w:t xml:space="preserve"> </w:t>
      </w:r>
      <w:r>
        <w:rPr>
          <w:spacing w:val="-1"/>
        </w:rPr>
        <w:t>us.</w:t>
      </w:r>
    </w:p>
    <w:p w:rsidR="00EA20B7" w:rsidRDefault="00877DD6">
      <w:pPr>
        <w:pStyle w:val="Corpodetexto"/>
        <w:ind w:right="255"/>
        <w:jc w:val="both"/>
      </w:pPr>
      <w:r>
        <w:rPr>
          <w:spacing w:val="-1"/>
        </w:rPr>
        <w:t>The</w:t>
      </w:r>
      <w:r>
        <w:rPr>
          <w:spacing w:val="1"/>
        </w:rPr>
        <w:t xml:space="preserve"> </w:t>
      </w:r>
      <w:r>
        <w:rPr>
          <w:spacing w:val="-2"/>
        </w:rPr>
        <w:t>night</w:t>
      </w:r>
      <w:r>
        <w:t xml:space="preserve"> of</w:t>
      </w:r>
      <w:r>
        <w:rPr>
          <w:spacing w:val="-3"/>
        </w:rPr>
        <w:t xml:space="preserve"> </w:t>
      </w:r>
      <w:r>
        <w:rPr>
          <w:spacing w:val="-1"/>
        </w:rPr>
        <w:t xml:space="preserve">Wednesday </w:t>
      </w:r>
      <w:r>
        <w:t xml:space="preserve">1 </w:t>
      </w:r>
      <w:r>
        <w:rPr>
          <w:spacing w:val="-1"/>
        </w:rPr>
        <w:t>September</w:t>
      </w:r>
      <w:r>
        <w:t xml:space="preserve"> </w:t>
      </w:r>
      <w:r>
        <w:rPr>
          <w:spacing w:val="-2"/>
        </w:rPr>
        <w:t xml:space="preserve">was </w:t>
      </w:r>
      <w:r>
        <w:rPr>
          <w:spacing w:val="-1"/>
        </w:rPr>
        <w:t>transfer night</w:t>
      </w:r>
      <w:r>
        <w:t xml:space="preserve"> </w:t>
      </w:r>
      <w:r>
        <w:rPr>
          <w:spacing w:val="-2"/>
        </w:rPr>
        <w:t>for</w:t>
      </w:r>
      <w:r>
        <w:rPr>
          <w:spacing w:val="-1"/>
        </w:rPr>
        <w:t xml:space="preserve"> some,</w:t>
      </w:r>
      <w:r>
        <w:rPr>
          <w:spacing w:val="37"/>
        </w:rPr>
        <w:t xml:space="preserve"> </w:t>
      </w:r>
      <w:r>
        <w:t>and</w:t>
      </w:r>
      <w:r>
        <w:rPr>
          <w:spacing w:val="1"/>
        </w:rPr>
        <w:t xml:space="preserve"> </w:t>
      </w:r>
      <w:r>
        <w:rPr>
          <w:spacing w:val="-2"/>
        </w:rPr>
        <w:t>with</w:t>
      </w:r>
      <w:r>
        <w:t xml:space="preserve"> </w:t>
      </w:r>
      <w:r>
        <w:rPr>
          <w:spacing w:val="-1"/>
        </w:rPr>
        <w:t>it</w:t>
      </w:r>
      <w:r>
        <w:t xml:space="preserve"> </w:t>
      </w:r>
      <w:r>
        <w:rPr>
          <w:spacing w:val="-1"/>
        </w:rPr>
        <w:t>came</w:t>
      </w:r>
      <w:r>
        <w:t xml:space="preserve"> </w:t>
      </w:r>
      <w:r>
        <w:rPr>
          <w:spacing w:val="-1"/>
        </w:rPr>
        <w:t>additional</w:t>
      </w:r>
      <w:r>
        <w:t xml:space="preserve"> fear and</w:t>
      </w:r>
      <w:r>
        <w:rPr>
          <w:spacing w:val="-1"/>
        </w:rPr>
        <w:t xml:space="preserve"> insecurity,</w:t>
      </w:r>
      <w:r>
        <w:t xml:space="preserve"> for in</w:t>
      </w:r>
      <w:r>
        <w:rPr>
          <w:spacing w:val="-1"/>
        </w:rPr>
        <w:t xml:space="preserve"> those days</w:t>
      </w:r>
      <w:r>
        <w:t xml:space="preserve"> </w:t>
      </w:r>
      <w:r>
        <w:rPr>
          <w:spacing w:val="-1"/>
        </w:rPr>
        <w:t>it</w:t>
      </w:r>
      <w:r>
        <w:rPr>
          <w:spacing w:val="37"/>
        </w:rPr>
        <w:t xml:space="preserve"> </w:t>
      </w:r>
      <w:r>
        <w:rPr>
          <w:spacing w:val="-2"/>
        </w:rPr>
        <w:t>was</w:t>
      </w:r>
      <w:r>
        <w:rPr>
          <w:spacing w:val="2"/>
        </w:rPr>
        <w:t xml:space="preserve"> </w:t>
      </w:r>
      <w:r>
        <w:rPr>
          <w:spacing w:val="-1"/>
        </w:rPr>
        <w:t>well</w:t>
      </w:r>
      <w:r>
        <w:t xml:space="preserve"> </w:t>
      </w:r>
      <w:r>
        <w:rPr>
          <w:spacing w:val="-1"/>
        </w:rPr>
        <w:t>known</w:t>
      </w:r>
      <w:r>
        <w:rPr>
          <w:spacing w:val="-2"/>
        </w:rPr>
        <w:t xml:space="preserve"> </w:t>
      </w:r>
      <w:r>
        <w:rPr>
          <w:spacing w:val="-1"/>
        </w:rPr>
        <w:t>that</w:t>
      </w:r>
      <w:r>
        <w:rPr>
          <w:spacing w:val="-2"/>
        </w:rPr>
        <w:t xml:space="preserve"> </w:t>
      </w:r>
      <w:r>
        <w:rPr>
          <w:spacing w:val="-1"/>
        </w:rPr>
        <w:t>they</w:t>
      </w:r>
      <w:r>
        <w:t xml:space="preserve"> </w:t>
      </w:r>
      <w:r>
        <w:rPr>
          <w:spacing w:val="-2"/>
        </w:rPr>
        <w:t>would</w:t>
      </w:r>
      <w:r>
        <w:t xml:space="preserve"> </w:t>
      </w:r>
      <w:r>
        <w:rPr>
          <w:spacing w:val="-1"/>
        </w:rPr>
        <w:t>kill</w:t>
      </w:r>
      <w:r>
        <w:rPr>
          <w:spacing w:val="-2"/>
        </w:rPr>
        <w:t xml:space="preserve"> </w:t>
      </w:r>
      <w:r>
        <w:rPr>
          <w:spacing w:val="-1"/>
        </w:rPr>
        <w:t>prisoners</w:t>
      </w:r>
      <w:r>
        <w:t xml:space="preserve"> </w:t>
      </w:r>
      <w:r>
        <w:rPr>
          <w:spacing w:val="-2"/>
        </w:rPr>
        <w:t xml:space="preserve">during </w:t>
      </w:r>
      <w:r>
        <w:rPr>
          <w:spacing w:val="-1"/>
        </w:rPr>
        <w:t>the</w:t>
      </w:r>
      <w:r>
        <w:t xml:space="preserve"> </w:t>
      </w:r>
      <w:r>
        <w:rPr>
          <w:spacing w:val="-1"/>
        </w:rPr>
        <w:t>transfers,</w:t>
      </w:r>
      <w:r>
        <w:rPr>
          <w:spacing w:val="40"/>
        </w:rPr>
        <w:t xml:space="preserve"> </w:t>
      </w:r>
      <w:r>
        <w:rPr>
          <w:spacing w:val="-1"/>
        </w:rPr>
        <w:t>inventing ’shoot</w:t>
      </w:r>
      <w:r>
        <w:t xml:space="preserve"> </w:t>
      </w:r>
      <w:r>
        <w:rPr>
          <w:spacing w:val="-1"/>
        </w:rPr>
        <w:t>outs’.</w:t>
      </w:r>
    </w:p>
    <w:p w:rsidR="00EA20B7" w:rsidRDefault="00877DD6">
      <w:pPr>
        <w:pStyle w:val="Corpodetexto"/>
        <w:ind w:right="131"/>
      </w:pPr>
      <w:r>
        <w:t>We</w:t>
      </w:r>
      <w:r>
        <w:rPr>
          <w:spacing w:val="1"/>
        </w:rPr>
        <w:t xml:space="preserve"> </w:t>
      </w:r>
      <w:r>
        <w:rPr>
          <w:spacing w:val="-1"/>
        </w:rPr>
        <w:t xml:space="preserve">were </w:t>
      </w:r>
      <w:r>
        <w:t>taken</w:t>
      </w:r>
      <w:r>
        <w:rPr>
          <w:spacing w:val="-1"/>
        </w:rPr>
        <w:t xml:space="preserve"> </w:t>
      </w:r>
      <w:r>
        <w:t>to</w:t>
      </w:r>
      <w:r>
        <w:rPr>
          <w:spacing w:val="-1"/>
        </w:rPr>
        <w:t xml:space="preserve"> </w:t>
      </w:r>
      <w:r>
        <w:t>a</w:t>
      </w:r>
      <w:r>
        <w:rPr>
          <w:spacing w:val="-1"/>
        </w:rPr>
        <w:t xml:space="preserve"> transit</w:t>
      </w:r>
      <w:r>
        <w:t xml:space="preserve"> </w:t>
      </w:r>
      <w:r>
        <w:rPr>
          <w:spacing w:val="-1"/>
        </w:rPr>
        <w:t xml:space="preserve">camp, </w:t>
      </w:r>
      <w:r>
        <w:t>for</w:t>
      </w:r>
      <w:r>
        <w:rPr>
          <w:spacing w:val="-1"/>
        </w:rPr>
        <w:t xml:space="preserve"> ’softening</w:t>
      </w:r>
      <w:r>
        <w:t xml:space="preserve"> </w:t>
      </w:r>
      <w:r>
        <w:rPr>
          <w:spacing w:val="-1"/>
        </w:rPr>
        <w:t>up’</w:t>
      </w:r>
      <w:r>
        <w:t xml:space="preserve"> </w:t>
      </w:r>
      <w:r>
        <w:rPr>
          <w:spacing w:val="-1"/>
        </w:rPr>
        <w:t>before being</w:t>
      </w:r>
      <w:r>
        <w:rPr>
          <w:spacing w:val="45"/>
        </w:rPr>
        <w:t xml:space="preserve"> </w:t>
      </w:r>
      <w:r>
        <w:rPr>
          <w:spacing w:val="-1"/>
        </w:rPr>
        <w:t>disposed of. There the torture</w:t>
      </w:r>
      <w:r>
        <w:rPr>
          <w:spacing w:val="1"/>
        </w:rPr>
        <w:t xml:space="preserve"> </w:t>
      </w:r>
      <w:r>
        <w:rPr>
          <w:spacing w:val="-2"/>
        </w:rPr>
        <w:t>was</w:t>
      </w:r>
      <w:r>
        <w:t xml:space="preserve"> </w:t>
      </w:r>
      <w:r>
        <w:rPr>
          <w:spacing w:val="-1"/>
        </w:rPr>
        <w:t>such that</w:t>
      </w:r>
      <w:r>
        <w:t xml:space="preserve"> </w:t>
      </w:r>
      <w:r>
        <w:rPr>
          <w:spacing w:val="-2"/>
        </w:rPr>
        <w:t>we</w:t>
      </w:r>
      <w:r>
        <w:rPr>
          <w:spacing w:val="1"/>
        </w:rPr>
        <w:t xml:space="preserve"> </w:t>
      </w:r>
      <w:r>
        <w:rPr>
          <w:spacing w:val="-1"/>
        </w:rPr>
        <w:t>had</w:t>
      </w:r>
      <w:r>
        <w:t xml:space="preserve"> </w:t>
      </w:r>
      <w:r>
        <w:rPr>
          <w:spacing w:val="-1"/>
        </w:rPr>
        <w:t>no name</w:t>
      </w:r>
      <w:r>
        <w:t xml:space="preserve"> </w:t>
      </w:r>
      <w:r>
        <w:rPr>
          <w:spacing w:val="-1"/>
        </w:rPr>
        <w:t>or</w:t>
      </w:r>
      <w:r>
        <w:rPr>
          <w:spacing w:val="47"/>
        </w:rPr>
        <w:t xml:space="preserve"> </w:t>
      </w:r>
      <w:r>
        <w:rPr>
          <w:spacing w:val="-1"/>
        </w:rPr>
        <w:t>surname</w:t>
      </w:r>
      <w:r>
        <w:t xml:space="preserve"> </w:t>
      </w:r>
      <w:r>
        <w:rPr>
          <w:spacing w:val="-1"/>
        </w:rPr>
        <w:t xml:space="preserve">but </w:t>
      </w:r>
      <w:r>
        <w:t>a</w:t>
      </w:r>
      <w:r>
        <w:rPr>
          <w:spacing w:val="-1"/>
        </w:rPr>
        <w:t xml:space="preserve"> number. Mine</w:t>
      </w:r>
      <w:r>
        <w:t xml:space="preserve"> </w:t>
      </w:r>
      <w:r>
        <w:rPr>
          <w:spacing w:val="-2"/>
        </w:rPr>
        <w:t>was</w:t>
      </w:r>
      <w:r>
        <w:t xml:space="preserve"> </w:t>
      </w:r>
      <w:r>
        <w:rPr>
          <w:spacing w:val="-1"/>
        </w:rPr>
        <w:t>number</w:t>
      </w:r>
      <w:r>
        <w:t xml:space="preserve"> </w:t>
      </w:r>
      <w:r>
        <w:rPr>
          <w:spacing w:val="-1"/>
        </w:rPr>
        <w:t>11</w:t>
      </w:r>
      <w:r>
        <w:t xml:space="preserve"> -</w:t>
      </w:r>
      <w:r>
        <w:rPr>
          <w:spacing w:val="-2"/>
        </w:rPr>
        <w:t xml:space="preserve"> </w:t>
      </w:r>
      <w:r>
        <w:rPr>
          <w:spacing w:val="-1"/>
        </w:rPr>
        <w:t>It</w:t>
      </w:r>
      <w:r>
        <w:rPr>
          <w:spacing w:val="1"/>
        </w:rPr>
        <w:t xml:space="preserve"> </w:t>
      </w:r>
      <w:r>
        <w:rPr>
          <w:spacing w:val="-2"/>
        </w:rPr>
        <w:t>was</w:t>
      </w:r>
      <w:r>
        <w:t xml:space="preserve"> like a </w:t>
      </w:r>
      <w:r>
        <w:rPr>
          <w:spacing w:val="-1"/>
        </w:rPr>
        <w:t>cellar,</w:t>
      </w:r>
      <w:r>
        <w:rPr>
          <w:spacing w:val="37"/>
        </w:rPr>
        <w:t xml:space="preserve"> </w:t>
      </w:r>
      <w:r>
        <w:rPr>
          <w:spacing w:val="-1"/>
        </w:rPr>
        <w:t>there</w:t>
      </w:r>
      <w:r>
        <w:rPr>
          <w:spacing w:val="1"/>
        </w:rPr>
        <w:t xml:space="preserve"> </w:t>
      </w:r>
      <w:r>
        <w:rPr>
          <w:spacing w:val="-1"/>
        </w:rPr>
        <w:t>were</w:t>
      </w:r>
      <w:r>
        <w:t xml:space="preserve"> </w:t>
      </w:r>
      <w:r>
        <w:rPr>
          <w:spacing w:val="-1"/>
        </w:rPr>
        <w:t>fifteen</w:t>
      </w:r>
      <w:r>
        <w:t xml:space="preserve"> </w:t>
      </w:r>
      <w:r>
        <w:rPr>
          <w:spacing w:val="-1"/>
        </w:rPr>
        <w:t>of</w:t>
      </w:r>
      <w:r>
        <w:t xml:space="preserve"> </w:t>
      </w:r>
      <w:r>
        <w:rPr>
          <w:spacing w:val="-1"/>
        </w:rPr>
        <w:t xml:space="preserve">us; </w:t>
      </w:r>
      <w:r>
        <w:t xml:space="preserve">I </w:t>
      </w:r>
      <w:r>
        <w:rPr>
          <w:spacing w:val="-1"/>
        </w:rPr>
        <w:t>recognized</w:t>
      </w:r>
      <w:r>
        <w:t xml:space="preserve"> </w:t>
      </w:r>
      <w:r>
        <w:rPr>
          <w:spacing w:val="-2"/>
        </w:rPr>
        <w:t>Puértolas’s</w:t>
      </w:r>
      <w:r>
        <w:rPr>
          <w:spacing w:val="-1"/>
        </w:rPr>
        <w:t xml:space="preserve"> voice</w:t>
      </w:r>
      <w:r>
        <w:rPr>
          <w:spacing w:val="1"/>
        </w:rPr>
        <w:t xml:space="preserve"> </w:t>
      </w:r>
      <w:r>
        <w:rPr>
          <w:spacing w:val="-1"/>
        </w:rPr>
        <w:t>by</w:t>
      </w:r>
      <w:r>
        <w:rPr>
          <w:spacing w:val="-2"/>
        </w:rPr>
        <w:t xml:space="preserve"> </w:t>
      </w:r>
      <w:r>
        <w:rPr>
          <w:spacing w:val="-1"/>
        </w:rPr>
        <w:t>its high-</w:t>
      </w:r>
      <w:r>
        <w:rPr>
          <w:spacing w:val="36"/>
        </w:rPr>
        <w:t xml:space="preserve"> </w:t>
      </w:r>
      <w:r>
        <w:rPr>
          <w:spacing w:val="-1"/>
        </w:rPr>
        <w:t>pitched</w:t>
      </w:r>
      <w:r>
        <w:t xml:space="preserve"> </w:t>
      </w:r>
      <w:r>
        <w:rPr>
          <w:spacing w:val="-1"/>
        </w:rPr>
        <w:t>intonation,</w:t>
      </w:r>
      <w:r>
        <w:rPr>
          <w:spacing w:val="1"/>
        </w:rPr>
        <w:t xml:space="preserve"> </w:t>
      </w:r>
      <w:r>
        <w:rPr>
          <w:spacing w:val="-2"/>
        </w:rPr>
        <w:t>which</w:t>
      </w:r>
      <w:r>
        <w:t xml:space="preserve"> </w:t>
      </w:r>
      <w:r>
        <w:rPr>
          <w:spacing w:val="-1"/>
        </w:rPr>
        <w:t>still haunts</w:t>
      </w:r>
      <w:r>
        <w:t xml:space="preserve"> </w:t>
      </w:r>
      <w:r>
        <w:rPr>
          <w:spacing w:val="-1"/>
        </w:rPr>
        <w:t>me.</w:t>
      </w:r>
    </w:p>
    <w:p w:rsidR="00EA20B7" w:rsidRDefault="00877DD6">
      <w:pPr>
        <w:pStyle w:val="Corpodetexto"/>
        <w:spacing w:before="120"/>
        <w:ind w:right="131"/>
      </w:pPr>
      <w:r>
        <w:rPr>
          <w:spacing w:val="-1"/>
        </w:rPr>
        <w:t>The</w:t>
      </w:r>
      <w:r>
        <w:rPr>
          <w:spacing w:val="1"/>
        </w:rPr>
        <w:t xml:space="preserve"> </w:t>
      </w:r>
      <w:r>
        <w:rPr>
          <w:spacing w:val="-1"/>
        </w:rPr>
        <w:t>punishment</w:t>
      </w:r>
      <w:r>
        <w:rPr>
          <w:spacing w:val="2"/>
        </w:rPr>
        <w:t xml:space="preserve"> </w:t>
      </w:r>
      <w:r>
        <w:rPr>
          <w:spacing w:val="-2"/>
        </w:rPr>
        <w:t>was</w:t>
      </w:r>
      <w:r>
        <w:t xml:space="preserve"> </w:t>
      </w:r>
      <w:r>
        <w:rPr>
          <w:spacing w:val="-1"/>
        </w:rPr>
        <w:t>brutal.</w:t>
      </w:r>
      <w:r>
        <w:t xml:space="preserve"> </w:t>
      </w:r>
      <w:r>
        <w:rPr>
          <w:spacing w:val="-1"/>
        </w:rPr>
        <w:t>On</w:t>
      </w:r>
      <w:r>
        <w:t xml:space="preserve"> </w:t>
      </w:r>
      <w:r>
        <w:rPr>
          <w:spacing w:val="-1"/>
        </w:rPr>
        <w:t>Thursday</w:t>
      </w:r>
      <w:r>
        <w:rPr>
          <w:spacing w:val="-3"/>
        </w:rPr>
        <w:t xml:space="preserve"> </w:t>
      </w:r>
      <w:r>
        <w:t>they</w:t>
      </w:r>
      <w:r>
        <w:rPr>
          <w:spacing w:val="-3"/>
        </w:rPr>
        <w:t xml:space="preserve"> </w:t>
      </w:r>
      <w:r>
        <w:rPr>
          <w:spacing w:val="-1"/>
        </w:rPr>
        <w:t>took</w:t>
      </w:r>
      <w:r>
        <w:t xml:space="preserve"> </w:t>
      </w:r>
      <w:r>
        <w:rPr>
          <w:spacing w:val="-2"/>
        </w:rPr>
        <w:t>me</w:t>
      </w:r>
      <w:r>
        <w:rPr>
          <w:spacing w:val="1"/>
        </w:rPr>
        <w:t xml:space="preserve"> </w:t>
      </w:r>
      <w:r>
        <w:rPr>
          <w:spacing w:val="-1"/>
        </w:rPr>
        <w:t>for two</w:t>
      </w:r>
      <w:r>
        <w:rPr>
          <w:spacing w:val="23"/>
        </w:rPr>
        <w:t xml:space="preserve"> </w:t>
      </w:r>
      <w:r>
        <w:rPr>
          <w:spacing w:val="-1"/>
        </w:rPr>
        <w:t>sessions, and</w:t>
      </w:r>
      <w:r>
        <w:t xml:space="preserve"> </w:t>
      </w:r>
      <w:r>
        <w:rPr>
          <w:spacing w:val="-1"/>
        </w:rPr>
        <w:t>on</w:t>
      </w:r>
      <w:r>
        <w:t xml:space="preserve"> </w:t>
      </w:r>
      <w:r>
        <w:rPr>
          <w:spacing w:val="-1"/>
        </w:rPr>
        <w:t>Friday</w:t>
      </w:r>
      <w:r>
        <w:rPr>
          <w:spacing w:val="-2"/>
        </w:rPr>
        <w:t xml:space="preserve"> </w:t>
      </w:r>
      <w:r>
        <w:t xml:space="preserve">I </w:t>
      </w:r>
      <w:r>
        <w:rPr>
          <w:spacing w:val="-1"/>
        </w:rPr>
        <w:t>received</w:t>
      </w:r>
      <w:r>
        <w:rPr>
          <w:spacing w:val="-2"/>
        </w:rPr>
        <w:t xml:space="preserve"> </w:t>
      </w:r>
      <w:r>
        <w:t>the</w:t>
      </w:r>
      <w:r>
        <w:rPr>
          <w:spacing w:val="1"/>
        </w:rPr>
        <w:t xml:space="preserve"> </w:t>
      </w:r>
      <w:r>
        <w:rPr>
          <w:spacing w:val="-1"/>
        </w:rPr>
        <w:t>most</w:t>
      </w:r>
      <w:r>
        <w:t xml:space="preserve"> </w:t>
      </w:r>
      <w:r>
        <w:rPr>
          <w:spacing w:val="-1"/>
        </w:rPr>
        <w:t>horrific</w:t>
      </w:r>
      <w:r>
        <w:t xml:space="preserve"> </w:t>
      </w:r>
      <w:r>
        <w:rPr>
          <w:spacing w:val="-1"/>
        </w:rPr>
        <w:t>beating</w:t>
      </w:r>
      <w:r>
        <w:rPr>
          <w:spacing w:val="1"/>
        </w:rPr>
        <w:t xml:space="preserve"> </w:t>
      </w:r>
      <w:r>
        <w:rPr>
          <w:spacing w:val="-1"/>
        </w:rPr>
        <w:t>I’ve</w:t>
      </w:r>
      <w:r>
        <w:t xml:space="preserve"> </w:t>
      </w:r>
      <w:r>
        <w:rPr>
          <w:spacing w:val="-1"/>
        </w:rPr>
        <w:t>ever</w:t>
      </w:r>
    </w:p>
    <w:p w:rsidR="00EA20B7" w:rsidRDefault="00EA20B7">
      <w:pPr>
        <w:sectPr w:rsidR="00EA20B7">
          <w:pgSz w:w="8640" w:h="12960"/>
          <w:pgMar w:top="960" w:right="900" w:bottom="900" w:left="900" w:header="0" w:footer="712" w:gutter="0"/>
          <w:cols w:space="720"/>
        </w:sectPr>
      </w:pPr>
    </w:p>
    <w:p w:rsidR="00EA20B7" w:rsidRDefault="00877DD6">
      <w:pPr>
        <w:pStyle w:val="Corpodetexto"/>
        <w:spacing w:before="49"/>
        <w:ind w:right="131"/>
      </w:pPr>
      <w:r>
        <w:rPr>
          <w:spacing w:val="-1"/>
        </w:rPr>
        <w:lastRenderedPageBreak/>
        <w:t>had.</w:t>
      </w:r>
      <w:r>
        <w:t xml:space="preserve"> </w:t>
      </w:r>
      <w:r>
        <w:rPr>
          <w:spacing w:val="-1"/>
        </w:rPr>
        <w:t xml:space="preserve">There </w:t>
      </w:r>
      <w:r>
        <w:rPr>
          <w:spacing w:val="-2"/>
        </w:rPr>
        <w:t>was</w:t>
      </w:r>
      <w:r>
        <w:t xml:space="preserve"> </w:t>
      </w:r>
      <w:r>
        <w:rPr>
          <w:spacing w:val="-1"/>
        </w:rPr>
        <w:t>somebody</w:t>
      </w:r>
      <w:r>
        <w:rPr>
          <w:spacing w:val="-2"/>
        </w:rPr>
        <w:t xml:space="preserve"> </w:t>
      </w:r>
      <w:r>
        <w:rPr>
          <w:spacing w:val="-1"/>
        </w:rPr>
        <w:t>on the</w:t>
      </w:r>
      <w:r>
        <w:t xml:space="preserve"> </w:t>
      </w:r>
      <w:r>
        <w:rPr>
          <w:spacing w:val="-1"/>
        </w:rPr>
        <w:t>’grill’;</w:t>
      </w:r>
      <w:r>
        <w:rPr>
          <w:spacing w:val="-2"/>
        </w:rPr>
        <w:t xml:space="preserve"> </w:t>
      </w:r>
      <w:r>
        <w:rPr>
          <w:spacing w:val="-1"/>
        </w:rPr>
        <w:t>it</w:t>
      </w:r>
      <w:r>
        <w:rPr>
          <w:spacing w:val="2"/>
        </w:rPr>
        <w:t xml:space="preserve"> </w:t>
      </w:r>
      <w:r>
        <w:rPr>
          <w:spacing w:val="-1"/>
        </w:rPr>
        <w:t>sounded</w:t>
      </w:r>
      <w:r>
        <w:t xml:space="preserve"> </w:t>
      </w:r>
      <w:r>
        <w:rPr>
          <w:spacing w:val="-1"/>
        </w:rPr>
        <w:t>like</w:t>
      </w:r>
      <w:r>
        <w:rPr>
          <w:spacing w:val="1"/>
        </w:rPr>
        <w:t xml:space="preserve"> </w:t>
      </w:r>
      <w:r>
        <w:rPr>
          <w:spacing w:val="-2"/>
        </w:rPr>
        <w:t>Puértolas,</w:t>
      </w:r>
      <w:r>
        <w:rPr>
          <w:spacing w:val="48"/>
        </w:rPr>
        <w:t xml:space="preserve"> </w:t>
      </w:r>
      <w:r>
        <w:rPr>
          <w:spacing w:val="-2"/>
        </w:rPr>
        <w:t>although</w:t>
      </w:r>
      <w:r>
        <w:t xml:space="preserve"> </w:t>
      </w:r>
      <w:r>
        <w:rPr>
          <w:spacing w:val="-1"/>
        </w:rPr>
        <w:t xml:space="preserve">it </w:t>
      </w:r>
      <w:r>
        <w:rPr>
          <w:spacing w:val="-2"/>
        </w:rPr>
        <w:t>was</w:t>
      </w:r>
      <w:r>
        <w:t xml:space="preserve"> </w:t>
      </w:r>
      <w:r>
        <w:rPr>
          <w:spacing w:val="-1"/>
        </w:rPr>
        <w:t>very</w:t>
      </w:r>
      <w:r>
        <w:rPr>
          <w:spacing w:val="-2"/>
        </w:rPr>
        <w:t xml:space="preserve"> difficult</w:t>
      </w:r>
      <w:r>
        <w:t xml:space="preserve"> </w:t>
      </w:r>
      <w:r>
        <w:rPr>
          <w:spacing w:val="-1"/>
        </w:rPr>
        <w:t>to recognize</w:t>
      </w:r>
      <w:r>
        <w:t xml:space="preserve"> </w:t>
      </w:r>
      <w:r>
        <w:rPr>
          <w:spacing w:val="-1"/>
        </w:rPr>
        <w:t>his</w:t>
      </w:r>
      <w:r>
        <w:t xml:space="preserve"> </w:t>
      </w:r>
      <w:r>
        <w:rPr>
          <w:spacing w:val="-1"/>
        </w:rPr>
        <w:t>voice,</w:t>
      </w:r>
      <w:r>
        <w:rPr>
          <w:spacing w:val="1"/>
        </w:rPr>
        <w:t xml:space="preserve"> </w:t>
      </w:r>
      <w:r>
        <w:rPr>
          <w:spacing w:val="-2"/>
        </w:rPr>
        <w:t>we</w:t>
      </w:r>
      <w:r>
        <w:rPr>
          <w:spacing w:val="2"/>
        </w:rPr>
        <w:t xml:space="preserve"> </w:t>
      </w:r>
      <w:r>
        <w:rPr>
          <w:spacing w:val="-1"/>
        </w:rPr>
        <w:t>were</w:t>
      </w:r>
      <w:r>
        <w:t xml:space="preserve"> </w:t>
      </w:r>
      <w:r>
        <w:rPr>
          <w:spacing w:val="-1"/>
        </w:rPr>
        <w:t>in</w:t>
      </w:r>
      <w:r>
        <w:t xml:space="preserve"> </w:t>
      </w:r>
      <w:r>
        <w:rPr>
          <w:spacing w:val="-2"/>
        </w:rPr>
        <w:t>such</w:t>
      </w:r>
      <w:r>
        <w:rPr>
          <w:spacing w:val="54"/>
        </w:rPr>
        <w:t xml:space="preserve"> </w:t>
      </w:r>
      <w:r>
        <w:t>a</w:t>
      </w:r>
      <w:r>
        <w:rPr>
          <w:spacing w:val="1"/>
        </w:rPr>
        <w:t xml:space="preserve"> </w:t>
      </w:r>
      <w:r>
        <w:rPr>
          <w:spacing w:val="-2"/>
        </w:rPr>
        <w:t>sorry</w:t>
      </w:r>
      <w:r>
        <w:rPr>
          <w:spacing w:val="-1"/>
        </w:rPr>
        <w:t xml:space="preserve"> state.</w:t>
      </w:r>
      <w:r>
        <w:t xml:space="preserve"> </w:t>
      </w:r>
      <w:r>
        <w:rPr>
          <w:spacing w:val="-1"/>
        </w:rPr>
        <w:t>They</w:t>
      </w:r>
      <w:r>
        <w:rPr>
          <w:spacing w:val="-2"/>
        </w:rPr>
        <w:t xml:space="preserve"> </w:t>
      </w:r>
      <w:r>
        <w:rPr>
          <w:spacing w:val="-1"/>
        </w:rPr>
        <w:t>put</w:t>
      </w:r>
      <w:r>
        <w:rPr>
          <w:spacing w:val="1"/>
        </w:rPr>
        <w:t xml:space="preserve"> </w:t>
      </w:r>
      <w:r>
        <w:rPr>
          <w:spacing w:val="-1"/>
        </w:rPr>
        <w:t>me</w:t>
      </w:r>
      <w:r>
        <w:rPr>
          <w:spacing w:val="1"/>
        </w:rPr>
        <w:t xml:space="preserve"> </w:t>
      </w:r>
      <w:r>
        <w:t>on</w:t>
      </w:r>
      <w:r>
        <w:rPr>
          <w:spacing w:val="-1"/>
        </w:rPr>
        <w:t xml:space="preserve"> the</w:t>
      </w:r>
      <w:r>
        <w:t xml:space="preserve"> </w:t>
      </w:r>
      <w:r>
        <w:rPr>
          <w:spacing w:val="-1"/>
        </w:rPr>
        <w:t xml:space="preserve">bed on </w:t>
      </w:r>
      <w:r>
        <w:t>top</w:t>
      </w:r>
      <w:r>
        <w:rPr>
          <w:spacing w:val="-1"/>
        </w:rPr>
        <w:t xml:space="preserve"> </w:t>
      </w:r>
      <w:r>
        <w:t>of</w:t>
      </w:r>
      <w:r>
        <w:rPr>
          <w:spacing w:val="-2"/>
        </w:rPr>
        <w:t xml:space="preserve"> </w:t>
      </w:r>
      <w:r>
        <w:rPr>
          <w:spacing w:val="-1"/>
        </w:rPr>
        <w:t xml:space="preserve">him </w:t>
      </w:r>
      <w:r>
        <w:t xml:space="preserve">and </w:t>
      </w:r>
      <w:r>
        <w:rPr>
          <w:spacing w:val="-1"/>
        </w:rPr>
        <w:t xml:space="preserve">when </w:t>
      </w:r>
      <w:r>
        <w:t>they</w:t>
      </w:r>
      <w:r>
        <w:rPr>
          <w:spacing w:val="29"/>
        </w:rPr>
        <w:t xml:space="preserve"> </w:t>
      </w:r>
      <w:r>
        <w:rPr>
          <w:spacing w:val="-1"/>
        </w:rPr>
        <w:t>applied the electric</w:t>
      </w:r>
      <w:r>
        <w:t xml:space="preserve"> </w:t>
      </w:r>
      <w:r>
        <w:rPr>
          <w:spacing w:val="-1"/>
        </w:rPr>
        <w:t>pro</w:t>
      </w:r>
      <w:r>
        <w:rPr>
          <w:spacing w:val="-1"/>
        </w:rPr>
        <w:t>d</w:t>
      </w:r>
      <w:r>
        <w:rPr>
          <w:spacing w:val="-3"/>
        </w:rPr>
        <w:t xml:space="preserve"> </w:t>
      </w:r>
      <w:r>
        <w:t xml:space="preserve">to </w:t>
      </w:r>
      <w:r>
        <w:rPr>
          <w:spacing w:val="-1"/>
        </w:rPr>
        <w:t>me, he</w:t>
      </w:r>
      <w:r>
        <w:rPr>
          <w:spacing w:val="2"/>
        </w:rPr>
        <w:t xml:space="preserve"> </w:t>
      </w:r>
      <w:r>
        <w:rPr>
          <w:spacing w:val="-1"/>
        </w:rPr>
        <w:t>would</w:t>
      </w:r>
      <w:r>
        <w:t xml:space="preserve"> </w:t>
      </w:r>
      <w:r>
        <w:rPr>
          <w:spacing w:val="-1"/>
        </w:rPr>
        <w:t>jump</w:t>
      </w:r>
      <w:r>
        <w:t xml:space="preserve"> </w:t>
      </w:r>
      <w:r>
        <w:rPr>
          <w:spacing w:val="-1"/>
        </w:rPr>
        <w:t>too.</w:t>
      </w:r>
      <w:r>
        <w:t xml:space="preserve"> </w:t>
      </w:r>
      <w:r>
        <w:rPr>
          <w:spacing w:val="-1"/>
        </w:rPr>
        <w:t>My</w:t>
      </w:r>
      <w:r>
        <w:rPr>
          <w:spacing w:val="-2"/>
        </w:rPr>
        <w:t xml:space="preserve"> </w:t>
      </w:r>
      <w:r>
        <w:t>feet</w:t>
      </w:r>
      <w:r>
        <w:rPr>
          <w:spacing w:val="-1"/>
        </w:rPr>
        <w:t xml:space="preserve"> were</w:t>
      </w:r>
      <w:r>
        <w:rPr>
          <w:spacing w:val="39"/>
        </w:rPr>
        <w:t xml:space="preserve"> </w:t>
      </w:r>
      <w:r>
        <w:rPr>
          <w:spacing w:val="-1"/>
        </w:rPr>
        <w:t xml:space="preserve">close to </w:t>
      </w:r>
      <w:r>
        <w:t xml:space="preserve">a </w:t>
      </w:r>
      <w:r>
        <w:rPr>
          <w:spacing w:val="-1"/>
        </w:rPr>
        <w:t>wall and</w:t>
      </w:r>
      <w:r>
        <w:t xml:space="preserve"> </w:t>
      </w:r>
      <w:r>
        <w:rPr>
          <w:spacing w:val="-1"/>
        </w:rPr>
        <w:t>if</w:t>
      </w:r>
      <w:r>
        <w:t xml:space="preserve"> I</w:t>
      </w:r>
      <w:r>
        <w:rPr>
          <w:spacing w:val="-1"/>
        </w:rPr>
        <w:t xml:space="preserve"> touched or</w:t>
      </w:r>
      <w:r>
        <w:t xml:space="preserve"> </w:t>
      </w:r>
      <w:r>
        <w:rPr>
          <w:spacing w:val="-1"/>
        </w:rPr>
        <w:t>dirtied</w:t>
      </w:r>
      <w:r>
        <w:t xml:space="preserve"> </w:t>
      </w:r>
      <w:r>
        <w:rPr>
          <w:spacing w:val="-1"/>
        </w:rPr>
        <w:t>it, or</w:t>
      </w:r>
      <w:r>
        <w:t xml:space="preserve"> </w:t>
      </w:r>
      <w:r>
        <w:rPr>
          <w:spacing w:val="-1"/>
        </w:rPr>
        <w:t>moved at all, they</w:t>
      </w:r>
      <w:r>
        <w:rPr>
          <w:spacing w:val="37"/>
        </w:rPr>
        <w:t xml:space="preserve"> </w:t>
      </w:r>
      <w:r>
        <w:rPr>
          <w:spacing w:val="-1"/>
        </w:rPr>
        <w:t>would</w:t>
      </w:r>
      <w:r>
        <w:t xml:space="preserve"> </w:t>
      </w:r>
      <w:r>
        <w:rPr>
          <w:spacing w:val="-1"/>
        </w:rPr>
        <w:t>beat</w:t>
      </w:r>
      <w:r>
        <w:rPr>
          <w:spacing w:val="-2"/>
        </w:rPr>
        <w:t xml:space="preserve"> me</w:t>
      </w:r>
      <w:r>
        <w:rPr>
          <w:spacing w:val="1"/>
        </w:rPr>
        <w:t xml:space="preserve"> </w:t>
      </w:r>
      <w:r>
        <w:rPr>
          <w:spacing w:val="-1"/>
        </w:rPr>
        <w:t>on</w:t>
      </w:r>
      <w:r>
        <w:rPr>
          <w:spacing w:val="-2"/>
        </w:rPr>
        <w:t xml:space="preserve"> </w:t>
      </w:r>
      <w:r>
        <w:rPr>
          <w:spacing w:val="-1"/>
        </w:rPr>
        <w:t>the</w:t>
      </w:r>
      <w:r>
        <w:t xml:space="preserve"> </w:t>
      </w:r>
      <w:r>
        <w:rPr>
          <w:spacing w:val="-1"/>
        </w:rPr>
        <w:t>legs.</w:t>
      </w:r>
    </w:p>
    <w:p w:rsidR="00EA20B7" w:rsidRDefault="00877DD6">
      <w:pPr>
        <w:pStyle w:val="Corpodetexto"/>
        <w:spacing w:before="120"/>
        <w:ind w:right="318"/>
      </w:pPr>
      <w:r>
        <w:rPr>
          <w:spacing w:val="-2"/>
        </w:rPr>
        <w:t>Following</w:t>
      </w:r>
      <w:r>
        <w:t xml:space="preserve"> </w:t>
      </w:r>
      <w:r>
        <w:rPr>
          <w:spacing w:val="-1"/>
        </w:rPr>
        <w:t>continuous</w:t>
      </w:r>
      <w:r>
        <w:t xml:space="preserve"> </w:t>
      </w:r>
      <w:r>
        <w:rPr>
          <w:spacing w:val="-1"/>
        </w:rPr>
        <w:t>ill-treatment and</w:t>
      </w:r>
      <w:r>
        <w:t xml:space="preserve"> </w:t>
      </w:r>
      <w:r>
        <w:rPr>
          <w:spacing w:val="-1"/>
        </w:rPr>
        <w:t>death threats,</w:t>
      </w:r>
      <w:r>
        <w:t xml:space="preserve"> </w:t>
      </w:r>
      <w:r>
        <w:rPr>
          <w:spacing w:val="-2"/>
        </w:rPr>
        <w:t>Miño</w:t>
      </w:r>
      <w:r>
        <w:rPr>
          <w:spacing w:val="36"/>
        </w:rPr>
        <w:t xml:space="preserve"> </w:t>
      </w:r>
      <w:r>
        <w:rPr>
          <w:spacing w:val="-1"/>
        </w:rPr>
        <w:t>Retamozo</w:t>
      </w:r>
      <w:r>
        <w:rPr>
          <w:spacing w:val="1"/>
        </w:rPr>
        <w:t xml:space="preserve"> </w:t>
      </w:r>
      <w:r>
        <w:rPr>
          <w:spacing w:val="-1"/>
        </w:rPr>
        <w:t xml:space="preserve">was taken </w:t>
      </w:r>
      <w:r>
        <w:t>to</w:t>
      </w:r>
      <w:r>
        <w:rPr>
          <w:spacing w:val="-2"/>
        </w:rPr>
        <w:t xml:space="preserve"> </w:t>
      </w:r>
      <w:r>
        <w:rPr>
          <w:spacing w:val="-1"/>
        </w:rPr>
        <w:t>the 29th Rural</w:t>
      </w:r>
      <w:r>
        <w:t xml:space="preserve"> </w:t>
      </w:r>
      <w:r>
        <w:rPr>
          <w:spacing w:val="-1"/>
        </w:rPr>
        <w:t>Infantry</w:t>
      </w:r>
      <w:r>
        <w:rPr>
          <w:spacing w:val="-2"/>
        </w:rPr>
        <w:t xml:space="preserve"> </w:t>
      </w:r>
      <w:r>
        <w:rPr>
          <w:spacing w:val="-1"/>
        </w:rPr>
        <w:t>Regiment.</w:t>
      </w:r>
    </w:p>
    <w:p w:rsidR="00EA20B7" w:rsidRDefault="00877DD6">
      <w:pPr>
        <w:pStyle w:val="Corpodetexto"/>
        <w:ind w:right="318"/>
      </w:pPr>
      <w:r>
        <w:t xml:space="preserve">I </w:t>
      </w:r>
      <w:r>
        <w:rPr>
          <w:spacing w:val="-1"/>
        </w:rPr>
        <w:t>arrived</w:t>
      </w:r>
      <w:r>
        <w:rPr>
          <w:spacing w:val="-2"/>
        </w:rPr>
        <w:t xml:space="preserve"> </w:t>
      </w:r>
      <w:r>
        <w:rPr>
          <w:spacing w:val="-1"/>
        </w:rPr>
        <w:t>With</w:t>
      </w:r>
      <w:r>
        <w:rPr>
          <w:spacing w:val="-2"/>
        </w:rPr>
        <w:t xml:space="preserve"> </w:t>
      </w:r>
      <w:r>
        <w:t>a</w:t>
      </w:r>
      <w:r>
        <w:rPr>
          <w:spacing w:val="1"/>
        </w:rPr>
        <w:t xml:space="preserve"> </w:t>
      </w:r>
      <w:r>
        <w:rPr>
          <w:spacing w:val="-1"/>
        </w:rPr>
        <w:t>star</w:t>
      </w:r>
      <w:r>
        <w:t xml:space="preserve"> </w:t>
      </w:r>
      <w:r>
        <w:rPr>
          <w:spacing w:val="-1"/>
        </w:rPr>
        <w:t>billing,</w:t>
      </w:r>
      <w:r>
        <w:t xml:space="preserve"> </w:t>
      </w:r>
      <w:r>
        <w:rPr>
          <w:spacing w:val="-1"/>
        </w:rPr>
        <w:t>since</w:t>
      </w:r>
      <w:r>
        <w:t xml:space="preserve"> </w:t>
      </w:r>
      <w:r>
        <w:rPr>
          <w:spacing w:val="-1"/>
        </w:rPr>
        <w:t>in</w:t>
      </w:r>
      <w:r>
        <w:rPr>
          <w:spacing w:val="-2"/>
        </w:rPr>
        <w:t xml:space="preserve"> </w:t>
      </w:r>
      <w:r>
        <w:rPr>
          <w:spacing w:val="-1"/>
        </w:rPr>
        <w:t>their</w:t>
      </w:r>
      <w:r>
        <w:rPr>
          <w:spacing w:val="1"/>
        </w:rPr>
        <w:t xml:space="preserve"> </w:t>
      </w:r>
      <w:r>
        <w:rPr>
          <w:spacing w:val="-1"/>
        </w:rPr>
        <w:t>view</w:t>
      </w:r>
      <w:r>
        <w:rPr>
          <w:spacing w:val="-3"/>
        </w:rPr>
        <w:t xml:space="preserve"> </w:t>
      </w:r>
      <w:r>
        <w:t>I</w:t>
      </w:r>
      <w:r>
        <w:rPr>
          <w:spacing w:val="1"/>
        </w:rPr>
        <w:t xml:space="preserve"> </w:t>
      </w:r>
      <w:r>
        <w:rPr>
          <w:spacing w:val="-1"/>
        </w:rPr>
        <w:t>was</w:t>
      </w:r>
      <w:r>
        <w:t xml:space="preserve"> the </w:t>
      </w:r>
      <w:r>
        <w:rPr>
          <w:spacing w:val="-1"/>
        </w:rPr>
        <w:t>one</w:t>
      </w:r>
      <w:r>
        <w:t xml:space="preserve"> </w:t>
      </w:r>
      <w:r>
        <w:rPr>
          <w:spacing w:val="-1"/>
        </w:rPr>
        <w:t>who</w:t>
      </w:r>
      <w:r>
        <w:rPr>
          <w:spacing w:val="33"/>
        </w:rPr>
        <w:t xml:space="preserve"> </w:t>
      </w:r>
      <w:r>
        <w:rPr>
          <w:spacing w:val="-1"/>
        </w:rPr>
        <w:t>had</w:t>
      </w:r>
      <w:r>
        <w:t xml:space="preserve"> </w:t>
      </w:r>
      <w:r>
        <w:rPr>
          <w:spacing w:val="-1"/>
        </w:rPr>
        <w:t>planned</w:t>
      </w:r>
      <w:r>
        <w:rPr>
          <w:spacing w:val="-3"/>
        </w:rPr>
        <w:t xml:space="preserve"> </w:t>
      </w:r>
      <w:r>
        <w:rPr>
          <w:spacing w:val="-1"/>
        </w:rPr>
        <w:t>the attack on the regiment.</w:t>
      </w:r>
    </w:p>
    <w:p w:rsidR="00EA20B7" w:rsidRDefault="00877DD6">
      <w:pPr>
        <w:pStyle w:val="Corpodetexto"/>
        <w:ind w:right="220"/>
      </w:pPr>
      <w:r>
        <w:rPr>
          <w:spacing w:val="-1"/>
        </w:rPr>
        <w:t>They</w:t>
      </w:r>
      <w:r>
        <w:rPr>
          <w:spacing w:val="-2"/>
        </w:rPr>
        <w:t xml:space="preserve"> </w:t>
      </w:r>
      <w:r>
        <w:rPr>
          <w:spacing w:val="-1"/>
        </w:rPr>
        <w:t>began</w:t>
      </w:r>
      <w:r>
        <w:rPr>
          <w:spacing w:val="-2"/>
        </w:rPr>
        <w:t xml:space="preserve"> </w:t>
      </w:r>
      <w:r>
        <w:rPr>
          <w:spacing w:val="-1"/>
        </w:rPr>
        <w:t>to</w:t>
      </w:r>
      <w:r>
        <w:rPr>
          <w:spacing w:val="1"/>
        </w:rPr>
        <w:t xml:space="preserve"> </w:t>
      </w:r>
      <w:r>
        <w:rPr>
          <w:spacing w:val="-2"/>
        </w:rPr>
        <w:t>work</w:t>
      </w:r>
      <w:r>
        <w:t xml:space="preserve"> </w:t>
      </w:r>
      <w:r>
        <w:rPr>
          <w:spacing w:val="-1"/>
        </w:rPr>
        <w:t>on</w:t>
      </w:r>
      <w:r>
        <w:rPr>
          <w:spacing w:val="-2"/>
        </w:rPr>
        <w:t xml:space="preserve"> me</w:t>
      </w:r>
      <w:r>
        <w:rPr>
          <w:spacing w:val="1"/>
        </w:rPr>
        <w:t xml:space="preserve"> </w:t>
      </w:r>
      <w:r>
        <w:rPr>
          <w:spacing w:val="-1"/>
        </w:rPr>
        <w:t>early</w:t>
      </w:r>
      <w:r>
        <w:rPr>
          <w:spacing w:val="-2"/>
        </w:rPr>
        <w:t xml:space="preserve"> </w:t>
      </w:r>
      <w:r>
        <w:rPr>
          <w:spacing w:val="-1"/>
        </w:rPr>
        <w:t>on</w:t>
      </w:r>
      <w:r>
        <w:rPr>
          <w:spacing w:val="-2"/>
        </w:rPr>
        <w:t xml:space="preserve"> </w:t>
      </w:r>
      <w:r>
        <w:rPr>
          <w:spacing w:val="-1"/>
        </w:rPr>
        <w:t>Monday,</w:t>
      </w:r>
      <w:r>
        <w:t xml:space="preserve"> and </w:t>
      </w:r>
      <w:r>
        <w:rPr>
          <w:spacing w:val="-1"/>
        </w:rPr>
        <w:t>continued</w:t>
      </w:r>
      <w:r>
        <w:rPr>
          <w:spacing w:val="35"/>
        </w:rPr>
        <w:t xml:space="preserve"> </w:t>
      </w:r>
      <w:r>
        <w:rPr>
          <w:spacing w:val="-1"/>
        </w:rPr>
        <w:t>morning, noon and night. For</w:t>
      </w:r>
      <w:r>
        <w:rPr>
          <w:spacing w:val="-2"/>
        </w:rPr>
        <w:t xml:space="preserve"> </w:t>
      </w:r>
      <w:r>
        <w:rPr>
          <w:spacing w:val="-1"/>
        </w:rPr>
        <w:t>the</w:t>
      </w:r>
      <w:r>
        <w:rPr>
          <w:spacing w:val="1"/>
        </w:rPr>
        <w:t xml:space="preserve"> </w:t>
      </w:r>
      <w:r>
        <w:rPr>
          <w:spacing w:val="-2"/>
        </w:rPr>
        <w:t>first</w:t>
      </w:r>
      <w:r>
        <w:rPr>
          <w:spacing w:val="1"/>
        </w:rPr>
        <w:t xml:space="preserve"> </w:t>
      </w:r>
      <w:r>
        <w:t>few</w:t>
      </w:r>
      <w:r>
        <w:rPr>
          <w:spacing w:val="-3"/>
        </w:rPr>
        <w:t xml:space="preserve"> </w:t>
      </w:r>
      <w:r>
        <w:rPr>
          <w:spacing w:val="-1"/>
        </w:rPr>
        <w:t>days,</w:t>
      </w:r>
      <w:r>
        <w:t xml:space="preserve"> </w:t>
      </w:r>
      <w:r>
        <w:rPr>
          <w:spacing w:val="-1"/>
        </w:rPr>
        <w:t>in</w:t>
      </w:r>
      <w:r>
        <w:t xml:space="preserve"> </w:t>
      </w:r>
      <w:r>
        <w:rPr>
          <w:spacing w:val="-1"/>
        </w:rPr>
        <w:t>between</w:t>
      </w:r>
      <w:r>
        <w:rPr>
          <w:spacing w:val="45"/>
        </w:rPr>
        <w:t xml:space="preserve"> </w:t>
      </w:r>
      <w:r>
        <w:rPr>
          <w:spacing w:val="-1"/>
        </w:rPr>
        <w:t>sessions,</w:t>
      </w:r>
      <w:r>
        <w:t xml:space="preserve"> I </w:t>
      </w:r>
      <w:r>
        <w:rPr>
          <w:spacing w:val="-1"/>
        </w:rPr>
        <w:t xml:space="preserve">was tied naked to </w:t>
      </w:r>
      <w:r>
        <w:t xml:space="preserve">a </w:t>
      </w:r>
      <w:r>
        <w:rPr>
          <w:spacing w:val="-1"/>
        </w:rPr>
        <w:t>bed,</w:t>
      </w:r>
      <w:r>
        <w:t xml:space="preserve"> </w:t>
      </w:r>
      <w:r>
        <w:rPr>
          <w:spacing w:val="-1"/>
        </w:rPr>
        <w:t xml:space="preserve">with </w:t>
      </w:r>
      <w:r>
        <w:t>a</w:t>
      </w:r>
      <w:r>
        <w:rPr>
          <w:spacing w:val="-1"/>
        </w:rPr>
        <w:t xml:space="preserve"> guard beside</w:t>
      </w:r>
      <w:r>
        <w:rPr>
          <w:spacing w:val="1"/>
        </w:rPr>
        <w:t xml:space="preserve"> </w:t>
      </w:r>
      <w:r>
        <w:rPr>
          <w:spacing w:val="-2"/>
        </w:rPr>
        <w:t>me</w:t>
      </w:r>
      <w:r>
        <w:t xml:space="preserve"> </w:t>
      </w:r>
      <w:r>
        <w:rPr>
          <w:spacing w:val="-1"/>
        </w:rPr>
        <w:t>and</w:t>
      </w:r>
      <w:r>
        <w:rPr>
          <w:spacing w:val="20"/>
        </w:rPr>
        <w:t xml:space="preserve"> </w:t>
      </w:r>
      <w:r>
        <w:rPr>
          <w:spacing w:val="-1"/>
        </w:rPr>
        <w:t>without</w:t>
      </w:r>
      <w:r>
        <w:rPr>
          <w:spacing w:val="2"/>
        </w:rPr>
        <w:t xml:space="preserve"> </w:t>
      </w:r>
      <w:r>
        <w:t>food.</w:t>
      </w:r>
      <w:r>
        <w:rPr>
          <w:spacing w:val="-1"/>
        </w:rPr>
        <w:t xml:space="preserve"> </w:t>
      </w:r>
      <w:r>
        <w:t xml:space="preserve">At </w:t>
      </w:r>
      <w:r>
        <w:rPr>
          <w:spacing w:val="-1"/>
        </w:rPr>
        <w:t>night</w:t>
      </w:r>
      <w:r>
        <w:t xml:space="preserve"> I</w:t>
      </w:r>
      <w:r>
        <w:rPr>
          <w:spacing w:val="-1"/>
        </w:rPr>
        <w:t xml:space="preserve"> </w:t>
      </w:r>
      <w:r>
        <w:rPr>
          <w:spacing w:val="-2"/>
        </w:rPr>
        <w:t>would</w:t>
      </w:r>
      <w:r>
        <w:t xml:space="preserve"> be taken</w:t>
      </w:r>
      <w:r>
        <w:rPr>
          <w:spacing w:val="-1"/>
        </w:rPr>
        <w:t xml:space="preserve"> </w:t>
      </w:r>
      <w:r>
        <w:t>to</w:t>
      </w:r>
      <w:r>
        <w:rPr>
          <w:spacing w:val="-1"/>
        </w:rPr>
        <w:t xml:space="preserve"> </w:t>
      </w:r>
      <w:r>
        <w:t>a</w:t>
      </w:r>
      <w:r>
        <w:rPr>
          <w:spacing w:val="-1"/>
        </w:rPr>
        <w:t xml:space="preserve"> </w:t>
      </w:r>
      <w:r>
        <w:t>corridor</w:t>
      </w:r>
      <w:r>
        <w:rPr>
          <w:spacing w:val="-1"/>
        </w:rPr>
        <w:t xml:space="preserve"> </w:t>
      </w:r>
      <w:r>
        <w:t>and</w:t>
      </w:r>
      <w:r>
        <w:rPr>
          <w:spacing w:val="-1"/>
        </w:rPr>
        <w:t xml:space="preserve"> thrown</w:t>
      </w:r>
      <w:r>
        <w:rPr>
          <w:spacing w:val="28"/>
        </w:rPr>
        <w:t xml:space="preserve"> </w:t>
      </w:r>
      <w:r>
        <w:rPr>
          <w:spacing w:val="-1"/>
        </w:rPr>
        <w:t>down</w:t>
      </w:r>
      <w:r>
        <w:t xml:space="preserve"> </w:t>
      </w:r>
      <w:r>
        <w:rPr>
          <w:spacing w:val="-1"/>
        </w:rPr>
        <w:t>alongside</w:t>
      </w:r>
      <w:r>
        <w:t xml:space="preserve"> </w:t>
      </w:r>
      <w:r>
        <w:rPr>
          <w:spacing w:val="-1"/>
        </w:rPr>
        <w:t>the other</w:t>
      </w:r>
      <w:r>
        <w:t xml:space="preserve"> </w:t>
      </w:r>
      <w:r>
        <w:rPr>
          <w:spacing w:val="-2"/>
        </w:rPr>
        <w:t>prisoners,</w:t>
      </w:r>
      <w:r>
        <w:rPr>
          <w:spacing w:val="1"/>
        </w:rPr>
        <w:t xml:space="preserve"> </w:t>
      </w:r>
      <w:r>
        <w:rPr>
          <w:spacing w:val="-2"/>
        </w:rPr>
        <w:t>who</w:t>
      </w:r>
      <w:r>
        <w:t xml:space="preserve"> </w:t>
      </w:r>
      <w:r>
        <w:rPr>
          <w:spacing w:val="-1"/>
        </w:rPr>
        <w:t>didn’t</w:t>
      </w:r>
      <w:r>
        <w:rPr>
          <w:spacing w:val="1"/>
        </w:rPr>
        <w:t xml:space="preserve"> </w:t>
      </w:r>
      <w:r>
        <w:rPr>
          <w:spacing w:val="-1"/>
        </w:rPr>
        <w:t>know</w:t>
      </w:r>
      <w:r>
        <w:rPr>
          <w:spacing w:val="-2"/>
        </w:rPr>
        <w:t xml:space="preserve"> what</w:t>
      </w:r>
      <w:r>
        <w:rPr>
          <w:spacing w:val="-1"/>
        </w:rPr>
        <w:t xml:space="preserve"> to</w:t>
      </w:r>
      <w:r>
        <w:t xml:space="preserve"> </w:t>
      </w:r>
      <w:r>
        <w:rPr>
          <w:spacing w:val="-1"/>
        </w:rPr>
        <w:t>do,</w:t>
      </w:r>
      <w:r>
        <w:rPr>
          <w:spacing w:val="45"/>
        </w:rPr>
        <w:t xml:space="preserve"> </w:t>
      </w:r>
      <w:r>
        <w:rPr>
          <w:spacing w:val="-1"/>
        </w:rPr>
        <w:t>wanting</w:t>
      </w:r>
      <w:r>
        <w:rPr>
          <w:spacing w:val="-2"/>
        </w:rPr>
        <w:t xml:space="preserve"> </w:t>
      </w:r>
      <w:r>
        <w:t>to</w:t>
      </w:r>
      <w:r>
        <w:rPr>
          <w:spacing w:val="-1"/>
        </w:rPr>
        <w:t xml:space="preserve"> move</w:t>
      </w:r>
      <w:r>
        <w:rPr>
          <w:spacing w:val="1"/>
        </w:rPr>
        <w:t xml:space="preserve"> </w:t>
      </w:r>
      <w:r>
        <w:rPr>
          <w:spacing w:val="-1"/>
        </w:rPr>
        <w:t>away</w:t>
      </w:r>
      <w:r>
        <w:rPr>
          <w:spacing w:val="-2"/>
        </w:rPr>
        <w:t xml:space="preserve"> </w:t>
      </w:r>
      <w:r>
        <w:t>from</w:t>
      </w:r>
      <w:r>
        <w:rPr>
          <w:spacing w:val="-2"/>
        </w:rPr>
        <w:t xml:space="preserve"> me</w:t>
      </w:r>
      <w:r>
        <w:t xml:space="preserve"> </w:t>
      </w:r>
      <w:r>
        <w:rPr>
          <w:spacing w:val="-1"/>
        </w:rPr>
        <w:t>through</w:t>
      </w:r>
      <w:r>
        <w:t xml:space="preserve"> </w:t>
      </w:r>
      <w:r>
        <w:rPr>
          <w:spacing w:val="-1"/>
        </w:rPr>
        <w:t xml:space="preserve">fear </w:t>
      </w:r>
      <w:r>
        <w:t>of</w:t>
      </w:r>
      <w:r>
        <w:rPr>
          <w:spacing w:val="-2"/>
        </w:rPr>
        <w:t xml:space="preserve"> </w:t>
      </w:r>
      <w:r>
        <w:rPr>
          <w:spacing w:val="-1"/>
        </w:rPr>
        <w:t>being</w:t>
      </w:r>
      <w:r>
        <w:rPr>
          <w:spacing w:val="1"/>
        </w:rPr>
        <w:t xml:space="preserve"> </w:t>
      </w:r>
      <w:r>
        <w:rPr>
          <w:spacing w:val="-1"/>
        </w:rPr>
        <w:t>mistaken for</w:t>
      </w:r>
      <w:r>
        <w:rPr>
          <w:spacing w:val="21"/>
        </w:rPr>
        <w:t xml:space="preserve"> </w:t>
      </w:r>
      <w:r>
        <w:rPr>
          <w:spacing w:val="-2"/>
        </w:rPr>
        <w:t>me</w:t>
      </w:r>
      <w:r>
        <w:rPr>
          <w:spacing w:val="1"/>
        </w:rPr>
        <w:t xml:space="preserve"> </w:t>
      </w:r>
      <w:r>
        <w:t>and</w:t>
      </w:r>
      <w:r>
        <w:rPr>
          <w:spacing w:val="-3"/>
        </w:rPr>
        <w:t xml:space="preserve"> </w:t>
      </w:r>
      <w:r>
        <w:rPr>
          <w:spacing w:val="-1"/>
        </w:rPr>
        <w:t>taken away</w:t>
      </w:r>
      <w:r>
        <w:rPr>
          <w:spacing w:val="-2"/>
        </w:rPr>
        <w:t xml:space="preserve"> </w:t>
      </w:r>
      <w:r>
        <w:t xml:space="preserve">in </w:t>
      </w:r>
      <w:r>
        <w:rPr>
          <w:spacing w:val="-1"/>
        </w:rPr>
        <w:t>my</w:t>
      </w:r>
      <w:r>
        <w:rPr>
          <w:spacing w:val="-2"/>
        </w:rPr>
        <w:t xml:space="preserve"> </w:t>
      </w:r>
      <w:r>
        <w:rPr>
          <w:spacing w:val="-1"/>
        </w:rPr>
        <w:t xml:space="preserve">place. </w:t>
      </w:r>
      <w:r>
        <w:t>At</w:t>
      </w:r>
      <w:r>
        <w:rPr>
          <w:spacing w:val="-1"/>
        </w:rPr>
        <w:t xml:space="preserve"> night the</w:t>
      </w:r>
      <w:r>
        <w:t xml:space="preserve"> </w:t>
      </w:r>
      <w:r>
        <w:rPr>
          <w:spacing w:val="-1"/>
        </w:rPr>
        <w:t>’female</w:t>
      </w:r>
      <w:r>
        <w:t xml:space="preserve"> </w:t>
      </w:r>
      <w:r>
        <w:rPr>
          <w:spacing w:val="-1"/>
        </w:rPr>
        <w:t xml:space="preserve">voice’ </w:t>
      </w:r>
      <w:r>
        <w:rPr>
          <w:spacing w:val="-2"/>
        </w:rPr>
        <w:t>would</w:t>
      </w:r>
      <w:r>
        <w:rPr>
          <w:spacing w:val="53"/>
        </w:rPr>
        <w:t xml:space="preserve"> </w:t>
      </w:r>
      <w:r>
        <w:t>arrive,</w:t>
      </w:r>
      <w:r>
        <w:rPr>
          <w:spacing w:val="-2"/>
        </w:rPr>
        <w:t xml:space="preserve"> </w:t>
      </w:r>
      <w:r>
        <w:t xml:space="preserve">a </w:t>
      </w:r>
      <w:r>
        <w:rPr>
          <w:spacing w:val="-1"/>
        </w:rPr>
        <w:t>well-known</w:t>
      </w:r>
      <w:r>
        <w:t xml:space="preserve"> </w:t>
      </w:r>
      <w:r>
        <w:rPr>
          <w:spacing w:val="-1"/>
        </w:rPr>
        <w:t>officer</w:t>
      </w:r>
      <w:r>
        <w:t xml:space="preserve"> of</w:t>
      </w:r>
      <w:r>
        <w:rPr>
          <w:spacing w:val="-1"/>
        </w:rPr>
        <w:t xml:space="preserve"> the Gendarmeria (Armed</w:t>
      </w:r>
      <w:r>
        <w:t xml:space="preserve"> </w:t>
      </w:r>
      <w:r>
        <w:rPr>
          <w:spacing w:val="-1"/>
        </w:rPr>
        <w:t>border</w:t>
      </w:r>
      <w:r>
        <w:rPr>
          <w:spacing w:val="39"/>
        </w:rPr>
        <w:t xml:space="preserve"> </w:t>
      </w:r>
      <w:r>
        <w:t>police</w:t>
      </w:r>
      <w:r>
        <w:rPr>
          <w:spacing w:val="1"/>
        </w:rPr>
        <w:t xml:space="preserve"> </w:t>
      </w:r>
      <w:r>
        <w:rPr>
          <w:spacing w:val="-1"/>
        </w:rPr>
        <w:t xml:space="preserve">used </w:t>
      </w:r>
      <w:r>
        <w:t>in</w:t>
      </w:r>
      <w:r>
        <w:rPr>
          <w:spacing w:val="-1"/>
        </w:rPr>
        <w:t xml:space="preserve"> rural areas)</w:t>
      </w:r>
      <w:r>
        <w:rPr>
          <w:spacing w:val="1"/>
        </w:rPr>
        <w:t xml:space="preserve"> </w:t>
      </w:r>
      <w:r>
        <w:rPr>
          <w:spacing w:val="-2"/>
        </w:rPr>
        <w:t>who</w:t>
      </w:r>
      <w:r>
        <w:t xml:space="preserve"> spoke in </w:t>
      </w:r>
      <w:r>
        <w:rPr>
          <w:spacing w:val="-1"/>
        </w:rPr>
        <w:t>falsetto. The</w:t>
      </w:r>
      <w:r>
        <w:rPr>
          <w:spacing w:val="1"/>
        </w:rPr>
        <w:t xml:space="preserve"> </w:t>
      </w:r>
      <w:r>
        <w:rPr>
          <w:spacing w:val="-1"/>
        </w:rPr>
        <w:t>first thing</w:t>
      </w:r>
      <w:r>
        <w:rPr>
          <w:spacing w:val="1"/>
        </w:rPr>
        <w:t xml:space="preserve"> </w:t>
      </w:r>
      <w:r>
        <w:t>he</w:t>
      </w:r>
      <w:r>
        <w:rPr>
          <w:spacing w:val="47"/>
        </w:rPr>
        <w:t xml:space="preserve"> </w:t>
      </w:r>
      <w:r>
        <w:rPr>
          <w:spacing w:val="-1"/>
        </w:rPr>
        <w:t>would</w:t>
      </w:r>
      <w:r>
        <w:t xml:space="preserve"> </w:t>
      </w:r>
      <w:r>
        <w:rPr>
          <w:spacing w:val="-1"/>
        </w:rPr>
        <w:t>do</w:t>
      </w:r>
      <w:r>
        <w:rPr>
          <w:spacing w:val="1"/>
        </w:rPr>
        <w:t xml:space="preserve"> </w:t>
      </w:r>
      <w:r>
        <w:rPr>
          <w:spacing w:val="-2"/>
        </w:rPr>
        <w:t>was</w:t>
      </w:r>
      <w:r>
        <w:rPr>
          <w:spacing w:val="-1"/>
        </w:rPr>
        <w:t xml:space="preserve"> to</w:t>
      </w:r>
      <w:r>
        <w:t xml:space="preserve"> </w:t>
      </w:r>
      <w:r>
        <w:rPr>
          <w:spacing w:val="-1"/>
        </w:rPr>
        <w:t xml:space="preserve">stroke one’s </w:t>
      </w:r>
      <w:r>
        <w:rPr>
          <w:spacing w:val="-2"/>
        </w:rPr>
        <w:t>testicles</w:t>
      </w:r>
      <w:r>
        <w:t xml:space="preserve"> </w:t>
      </w:r>
      <w:r>
        <w:rPr>
          <w:spacing w:val="-1"/>
        </w:rPr>
        <w:t>in anticipation of the</w:t>
      </w:r>
      <w:r>
        <w:rPr>
          <w:spacing w:val="42"/>
        </w:rPr>
        <w:t xml:space="preserve"> </w:t>
      </w:r>
      <w:r>
        <w:rPr>
          <w:spacing w:val="-1"/>
        </w:rPr>
        <w:t>pleasure</w:t>
      </w:r>
      <w:r>
        <w:t xml:space="preserve"> </w:t>
      </w:r>
      <w:r>
        <w:rPr>
          <w:spacing w:val="-1"/>
        </w:rPr>
        <w:t>of</w:t>
      </w:r>
      <w:r>
        <w:t xml:space="preserve"> </w:t>
      </w:r>
      <w:r>
        <w:rPr>
          <w:spacing w:val="-1"/>
        </w:rPr>
        <w:t>his task.</w:t>
      </w:r>
    </w:p>
    <w:p w:rsidR="00EA20B7" w:rsidRDefault="00877DD6">
      <w:pPr>
        <w:pStyle w:val="Corpodetexto"/>
        <w:ind w:right="220"/>
      </w:pPr>
      <w:r>
        <w:rPr>
          <w:spacing w:val="-1"/>
        </w:rPr>
        <w:t>This</w:t>
      </w:r>
      <w:r>
        <w:rPr>
          <w:spacing w:val="1"/>
        </w:rPr>
        <w:t xml:space="preserve"> </w:t>
      </w:r>
      <w:r>
        <w:rPr>
          <w:spacing w:val="-1"/>
        </w:rPr>
        <w:t>w</w:t>
      </w:r>
      <w:r>
        <w:rPr>
          <w:spacing w:val="-1"/>
        </w:rPr>
        <w:t>ent</w:t>
      </w:r>
      <w:r>
        <w:t xml:space="preserve"> </w:t>
      </w:r>
      <w:r>
        <w:rPr>
          <w:spacing w:val="-1"/>
        </w:rPr>
        <w:t>on</w:t>
      </w:r>
      <w:r>
        <w:t xml:space="preserve"> </w:t>
      </w:r>
      <w:r>
        <w:rPr>
          <w:spacing w:val="-1"/>
        </w:rPr>
        <w:t>for three weeks.</w:t>
      </w:r>
      <w:r>
        <w:t xml:space="preserve"> </w:t>
      </w:r>
      <w:r>
        <w:rPr>
          <w:spacing w:val="-1"/>
        </w:rPr>
        <w:t>They</w:t>
      </w:r>
      <w:r>
        <w:rPr>
          <w:spacing w:val="-2"/>
        </w:rPr>
        <w:t xml:space="preserve"> </w:t>
      </w:r>
      <w:r>
        <w:rPr>
          <w:spacing w:val="-1"/>
        </w:rPr>
        <w:t>suffocated</w:t>
      </w:r>
      <w:r>
        <w:rPr>
          <w:spacing w:val="-3"/>
        </w:rPr>
        <w:t xml:space="preserve"> </w:t>
      </w:r>
      <w:r>
        <w:rPr>
          <w:spacing w:val="-2"/>
        </w:rPr>
        <w:t>me</w:t>
      </w:r>
      <w:r>
        <w:rPr>
          <w:spacing w:val="2"/>
        </w:rPr>
        <w:t xml:space="preserve"> </w:t>
      </w:r>
      <w:r>
        <w:rPr>
          <w:spacing w:val="-1"/>
        </w:rPr>
        <w:t>with plastic bags</w:t>
      </w:r>
      <w:r>
        <w:rPr>
          <w:spacing w:val="41"/>
        </w:rPr>
        <w:t xml:space="preserve"> </w:t>
      </w:r>
      <w:r>
        <w:t>or by</w:t>
      </w:r>
      <w:r>
        <w:rPr>
          <w:spacing w:val="-2"/>
        </w:rPr>
        <w:t xml:space="preserve"> </w:t>
      </w:r>
      <w:r>
        <w:rPr>
          <w:spacing w:val="-1"/>
        </w:rPr>
        <w:t>putting</w:t>
      </w:r>
      <w:r>
        <w:t xml:space="preserve"> </w:t>
      </w:r>
      <w:r>
        <w:rPr>
          <w:spacing w:val="-2"/>
        </w:rPr>
        <w:t xml:space="preserve">my </w:t>
      </w:r>
      <w:r>
        <w:t xml:space="preserve">head </w:t>
      </w:r>
      <w:r>
        <w:rPr>
          <w:spacing w:val="-1"/>
        </w:rPr>
        <w:t>under</w:t>
      </w:r>
      <w:r>
        <w:rPr>
          <w:spacing w:val="1"/>
        </w:rPr>
        <w:t xml:space="preserve"> </w:t>
      </w:r>
      <w:r>
        <w:rPr>
          <w:spacing w:val="-1"/>
        </w:rPr>
        <w:t>water.</w:t>
      </w:r>
      <w:r>
        <w:rPr>
          <w:spacing w:val="-2"/>
        </w:rPr>
        <w:t xml:space="preserve"> </w:t>
      </w:r>
      <w:r>
        <w:rPr>
          <w:spacing w:val="-1"/>
        </w:rPr>
        <w:t>They</w:t>
      </w:r>
      <w:r>
        <w:rPr>
          <w:spacing w:val="-2"/>
        </w:rPr>
        <w:t xml:space="preserve"> </w:t>
      </w:r>
      <w:r>
        <w:rPr>
          <w:spacing w:val="-1"/>
        </w:rPr>
        <w:t>tore</w:t>
      </w:r>
      <w:r>
        <w:t xml:space="preserve"> </w:t>
      </w:r>
      <w:r>
        <w:rPr>
          <w:spacing w:val="-1"/>
        </w:rPr>
        <w:t>me</w:t>
      </w:r>
      <w:r>
        <w:t xml:space="preserve"> </w:t>
      </w:r>
      <w:r>
        <w:rPr>
          <w:spacing w:val="-1"/>
        </w:rPr>
        <w:t>apart</w:t>
      </w:r>
      <w:r>
        <w:t xml:space="preserve"> </w:t>
      </w:r>
      <w:r>
        <w:rPr>
          <w:spacing w:val="-1"/>
        </w:rPr>
        <w:t>with the</w:t>
      </w:r>
      <w:r>
        <w:rPr>
          <w:spacing w:val="37"/>
        </w:rPr>
        <w:t xml:space="preserve"> </w:t>
      </w:r>
      <w:r>
        <w:rPr>
          <w:spacing w:val="-1"/>
        </w:rPr>
        <w:t>’helmet</w:t>
      </w:r>
      <w:r>
        <w:t xml:space="preserve"> of </w:t>
      </w:r>
      <w:r>
        <w:rPr>
          <w:spacing w:val="-1"/>
        </w:rPr>
        <w:t>death’</w:t>
      </w:r>
      <w:r>
        <w:t xml:space="preserve"> </w:t>
      </w:r>
      <w:r>
        <w:rPr>
          <w:spacing w:val="-1"/>
        </w:rPr>
        <w:t>(a</w:t>
      </w:r>
      <w:r>
        <w:rPr>
          <w:spacing w:val="1"/>
        </w:rPr>
        <w:t xml:space="preserve"> </w:t>
      </w:r>
      <w:r>
        <w:rPr>
          <w:spacing w:val="-1"/>
        </w:rPr>
        <w:t>horrendous</w:t>
      </w:r>
      <w:r>
        <w:t xml:space="preserve"> </w:t>
      </w:r>
      <w:r>
        <w:rPr>
          <w:spacing w:val="-1"/>
        </w:rPr>
        <w:t>device</w:t>
      </w:r>
      <w:r>
        <w:t xml:space="preserve"> </w:t>
      </w:r>
      <w:r>
        <w:rPr>
          <w:spacing w:val="-1"/>
        </w:rPr>
        <w:t>full</w:t>
      </w:r>
      <w:r>
        <w:t xml:space="preserve"> of </w:t>
      </w:r>
      <w:r>
        <w:rPr>
          <w:spacing w:val="-1"/>
        </w:rPr>
        <w:t>electrodes</w:t>
      </w:r>
      <w:r>
        <w:t xml:space="preserve"> </w:t>
      </w:r>
      <w:r>
        <w:rPr>
          <w:spacing w:val="-1"/>
        </w:rPr>
        <w:t>placed</w:t>
      </w:r>
      <w:r>
        <w:rPr>
          <w:spacing w:val="59"/>
        </w:rPr>
        <w:t xml:space="preserve"> </w:t>
      </w:r>
      <w:r>
        <w:rPr>
          <w:spacing w:val="-1"/>
        </w:rPr>
        <w:t>over</w:t>
      </w:r>
      <w:r>
        <w:rPr>
          <w:spacing w:val="-2"/>
        </w:rPr>
        <w:t xml:space="preserve"> </w:t>
      </w:r>
      <w:r>
        <w:rPr>
          <w:spacing w:val="-1"/>
        </w:rPr>
        <w:t>the head),</w:t>
      </w:r>
      <w:r>
        <w:t xml:space="preserve"> </w:t>
      </w:r>
      <w:r>
        <w:rPr>
          <w:spacing w:val="-1"/>
        </w:rPr>
        <w:t>which</w:t>
      </w:r>
      <w:r>
        <w:t xml:space="preserve"> </w:t>
      </w:r>
      <w:r>
        <w:rPr>
          <w:spacing w:val="-1"/>
        </w:rPr>
        <w:t>doesn’t even allow</w:t>
      </w:r>
      <w:r>
        <w:rPr>
          <w:spacing w:val="-2"/>
        </w:rPr>
        <w:t xml:space="preserve"> </w:t>
      </w:r>
      <w:r>
        <w:rPr>
          <w:spacing w:val="-1"/>
        </w:rPr>
        <w:t>you</w:t>
      </w:r>
      <w:r>
        <w:rPr>
          <w:spacing w:val="-2"/>
        </w:rPr>
        <w:t xml:space="preserve"> </w:t>
      </w:r>
      <w:r>
        <w:t xml:space="preserve">to </w:t>
      </w:r>
      <w:r>
        <w:rPr>
          <w:spacing w:val="-1"/>
        </w:rPr>
        <w:t>say</w:t>
      </w:r>
      <w:r>
        <w:rPr>
          <w:spacing w:val="-2"/>
        </w:rPr>
        <w:t xml:space="preserve"> </w:t>
      </w:r>
      <w:r>
        <w:rPr>
          <w:spacing w:val="-1"/>
        </w:rPr>
        <w:t>no.</w:t>
      </w:r>
      <w:r>
        <w:t xml:space="preserve"> </w:t>
      </w:r>
      <w:r>
        <w:rPr>
          <w:spacing w:val="-1"/>
        </w:rPr>
        <w:t>Your</w:t>
      </w:r>
      <w:r>
        <w:rPr>
          <w:spacing w:val="1"/>
        </w:rPr>
        <w:t xml:space="preserve"> </w:t>
      </w:r>
      <w:r>
        <w:t>body</w:t>
      </w:r>
      <w:r>
        <w:rPr>
          <w:spacing w:val="39"/>
        </w:rPr>
        <w:t xml:space="preserve"> </w:t>
      </w:r>
      <w:r>
        <w:rPr>
          <w:spacing w:val="-1"/>
        </w:rPr>
        <w:t>is</w:t>
      </w:r>
      <w:r>
        <w:t xml:space="preserve"> </w:t>
      </w:r>
      <w:r>
        <w:rPr>
          <w:spacing w:val="-1"/>
        </w:rPr>
        <w:t>racked</w:t>
      </w:r>
      <w:r>
        <w:t xml:space="preserve"> </w:t>
      </w:r>
      <w:r>
        <w:rPr>
          <w:spacing w:val="-2"/>
        </w:rPr>
        <w:t>with</w:t>
      </w:r>
      <w:r>
        <w:t xml:space="preserve"> </w:t>
      </w:r>
      <w:r>
        <w:rPr>
          <w:spacing w:val="-2"/>
        </w:rPr>
        <w:t>screams.</w:t>
      </w:r>
    </w:p>
    <w:p w:rsidR="00EA20B7" w:rsidRDefault="00877DD6">
      <w:pPr>
        <w:pStyle w:val="Corpodetexto"/>
        <w:spacing w:before="120"/>
        <w:ind w:right="131"/>
      </w:pPr>
      <w:r>
        <w:rPr>
          <w:spacing w:val="-1"/>
        </w:rPr>
        <w:t>One</w:t>
      </w:r>
      <w:r>
        <w:t xml:space="preserve"> </w:t>
      </w:r>
      <w:r>
        <w:rPr>
          <w:spacing w:val="-1"/>
        </w:rPr>
        <w:t>night they</w:t>
      </w:r>
      <w:r>
        <w:rPr>
          <w:spacing w:val="-2"/>
        </w:rPr>
        <w:t xml:space="preserve"> </w:t>
      </w:r>
      <w:r>
        <w:rPr>
          <w:spacing w:val="-1"/>
        </w:rPr>
        <w:t>amused themselves</w:t>
      </w:r>
      <w:r>
        <w:t xml:space="preserve"> </w:t>
      </w:r>
      <w:r>
        <w:rPr>
          <w:spacing w:val="-1"/>
        </w:rPr>
        <w:t xml:space="preserve">with </w:t>
      </w:r>
      <w:r>
        <w:t>a boy</w:t>
      </w:r>
      <w:r>
        <w:rPr>
          <w:spacing w:val="-2"/>
        </w:rPr>
        <w:t xml:space="preserve"> </w:t>
      </w:r>
      <w:r>
        <w:rPr>
          <w:spacing w:val="-1"/>
        </w:rPr>
        <w:t>from Las</w:t>
      </w:r>
      <w:r>
        <w:rPr>
          <w:spacing w:val="2"/>
        </w:rPr>
        <w:t xml:space="preserve"> </w:t>
      </w:r>
      <w:r>
        <w:rPr>
          <w:spacing w:val="-1"/>
        </w:rPr>
        <w:t>Palmas</w:t>
      </w:r>
      <w:r>
        <w:rPr>
          <w:spacing w:val="27"/>
        </w:rPr>
        <w:t xml:space="preserve"> </w:t>
      </w:r>
      <w:r>
        <w:rPr>
          <w:spacing w:val="-1"/>
        </w:rPr>
        <w:t>(Chaco</w:t>
      </w:r>
      <w:r>
        <w:t xml:space="preserve"> </w:t>
      </w:r>
      <w:r>
        <w:rPr>
          <w:spacing w:val="-1"/>
        </w:rPr>
        <w:t>province) and</w:t>
      </w:r>
      <w:r>
        <w:t xml:space="preserve"> </w:t>
      </w:r>
      <w:r>
        <w:rPr>
          <w:spacing w:val="-1"/>
        </w:rPr>
        <w:t>myself.</w:t>
      </w:r>
      <w:r>
        <w:t xml:space="preserve"> </w:t>
      </w:r>
      <w:r>
        <w:rPr>
          <w:spacing w:val="-1"/>
        </w:rPr>
        <w:t>The</w:t>
      </w:r>
      <w:r>
        <w:rPr>
          <w:spacing w:val="1"/>
        </w:rPr>
        <w:t xml:space="preserve"> </w:t>
      </w:r>
      <w:r>
        <w:rPr>
          <w:spacing w:val="-1"/>
        </w:rPr>
        <w:t>soldiers</w:t>
      </w:r>
      <w:r>
        <w:t xml:space="preserve"> </w:t>
      </w:r>
      <w:r>
        <w:rPr>
          <w:spacing w:val="-1"/>
        </w:rPr>
        <w:t>were</w:t>
      </w:r>
      <w:r>
        <w:rPr>
          <w:spacing w:val="1"/>
        </w:rPr>
        <w:t xml:space="preserve"> </w:t>
      </w:r>
      <w:r>
        <w:rPr>
          <w:spacing w:val="-1"/>
        </w:rPr>
        <w:t>whiling</w:t>
      </w:r>
      <w:r>
        <w:t xml:space="preserve"> </w:t>
      </w:r>
      <w:r>
        <w:rPr>
          <w:spacing w:val="-1"/>
        </w:rPr>
        <w:t>away</w:t>
      </w:r>
      <w:r>
        <w:rPr>
          <w:spacing w:val="-2"/>
        </w:rPr>
        <w:t xml:space="preserve"> </w:t>
      </w:r>
      <w:r>
        <w:rPr>
          <w:spacing w:val="-1"/>
        </w:rPr>
        <w:t>the</w:t>
      </w:r>
      <w:r>
        <w:rPr>
          <w:spacing w:val="26"/>
        </w:rPr>
        <w:t xml:space="preserve"> </w:t>
      </w:r>
      <w:r>
        <w:rPr>
          <w:spacing w:val="-1"/>
        </w:rPr>
        <w:t>time</w:t>
      </w:r>
      <w:r>
        <w:rPr>
          <w:spacing w:val="1"/>
        </w:rPr>
        <w:t xml:space="preserve"> </w:t>
      </w:r>
      <w:r>
        <w:rPr>
          <w:spacing w:val="-2"/>
        </w:rPr>
        <w:t>listening</w:t>
      </w:r>
      <w:r>
        <w:t xml:space="preserve"> </w:t>
      </w:r>
      <w:r>
        <w:rPr>
          <w:spacing w:val="-1"/>
        </w:rPr>
        <w:t>to</w:t>
      </w:r>
      <w:r>
        <w:rPr>
          <w:spacing w:val="-2"/>
        </w:rPr>
        <w:t xml:space="preserve"> </w:t>
      </w:r>
      <w:r>
        <w:rPr>
          <w:spacing w:val="-1"/>
        </w:rPr>
        <w:t>the</w:t>
      </w:r>
      <w:r>
        <w:t xml:space="preserve"> </w:t>
      </w:r>
      <w:r>
        <w:rPr>
          <w:spacing w:val="-1"/>
        </w:rPr>
        <w:t>radio;</w:t>
      </w:r>
      <w:r>
        <w:rPr>
          <w:spacing w:val="-2"/>
        </w:rPr>
        <w:t xml:space="preserve"> </w:t>
      </w:r>
      <w:r>
        <w:t xml:space="preserve">the </w:t>
      </w:r>
      <w:r>
        <w:rPr>
          <w:spacing w:val="-1"/>
        </w:rPr>
        <w:t>local</w:t>
      </w:r>
      <w:r>
        <w:rPr>
          <w:spacing w:val="-2"/>
        </w:rPr>
        <w:t xml:space="preserve"> </w:t>
      </w:r>
      <w:r>
        <w:rPr>
          <w:spacing w:val="-1"/>
        </w:rPr>
        <w:t>team Patria</w:t>
      </w:r>
      <w:r>
        <w:t xml:space="preserve"> </w:t>
      </w:r>
      <w:r>
        <w:rPr>
          <w:spacing w:val="-1"/>
        </w:rPr>
        <w:t>and</w:t>
      </w:r>
      <w:r>
        <w:t xml:space="preserve"> </w:t>
      </w:r>
      <w:r>
        <w:rPr>
          <w:spacing w:val="-1"/>
        </w:rPr>
        <w:t>Rosario</w:t>
      </w:r>
      <w:r>
        <w:rPr>
          <w:spacing w:val="-2"/>
        </w:rPr>
        <w:t xml:space="preserve"> </w:t>
      </w:r>
      <w:r>
        <w:rPr>
          <w:spacing w:val="-1"/>
        </w:rPr>
        <w:t>Central</w:t>
      </w:r>
      <w:r>
        <w:rPr>
          <w:spacing w:val="44"/>
        </w:rPr>
        <w:t xml:space="preserve"> </w:t>
      </w:r>
      <w:r>
        <w:rPr>
          <w:spacing w:val="-1"/>
        </w:rPr>
        <w:t>were</w:t>
      </w:r>
      <w:r>
        <w:t xml:space="preserve"> </w:t>
      </w:r>
      <w:r>
        <w:rPr>
          <w:spacing w:val="-1"/>
        </w:rPr>
        <w:t>playing</w:t>
      </w:r>
      <w:r>
        <w:t xml:space="preserve"> </w:t>
      </w:r>
      <w:r>
        <w:rPr>
          <w:spacing w:val="-1"/>
        </w:rPr>
        <w:t>football.</w:t>
      </w:r>
      <w:r>
        <w:t xml:space="preserve"> </w:t>
      </w:r>
      <w:r>
        <w:rPr>
          <w:spacing w:val="-1"/>
        </w:rPr>
        <w:t>Throughout</w:t>
      </w:r>
      <w:r>
        <w:t xml:space="preserve"> </w:t>
      </w:r>
      <w:r>
        <w:rPr>
          <w:spacing w:val="-1"/>
        </w:rPr>
        <w:t>the</w:t>
      </w:r>
      <w:r>
        <w:t xml:space="preserve"> </w:t>
      </w:r>
      <w:r>
        <w:rPr>
          <w:spacing w:val="-1"/>
        </w:rPr>
        <w:t>match they used the helmet</w:t>
      </w:r>
      <w:r>
        <w:rPr>
          <w:spacing w:val="49"/>
        </w:rPr>
        <w:t xml:space="preserve"> </w:t>
      </w:r>
      <w:r>
        <w:t>on</w:t>
      </w:r>
      <w:r>
        <w:rPr>
          <w:spacing w:val="-1"/>
        </w:rPr>
        <w:t xml:space="preserve"> the</w:t>
      </w:r>
      <w:r>
        <w:t xml:space="preserve"> </w:t>
      </w:r>
      <w:r>
        <w:rPr>
          <w:spacing w:val="-1"/>
        </w:rPr>
        <w:t>boy,</w:t>
      </w:r>
      <w:r>
        <w:t xml:space="preserve"> </w:t>
      </w:r>
      <w:r>
        <w:rPr>
          <w:spacing w:val="-1"/>
        </w:rPr>
        <w:t>which</w:t>
      </w:r>
      <w:r>
        <w:t xml:space="preserve"> </w:t>
      </w:r>
      <w:r>
        <w:rPr>
          <w:spacing w:val="-1"/>
        </w:rPr>
        <w:t xml:space="preserve">left </w:t>
      </w:r>
      <w:r>
        <w:t>him</w:t>
      </w:r>
      <w:r>
        <w:rPr>
          <w:spacing w:val="-2"/>
        </w:rPr>
        <w:t xml:space="preserve"> </w:t>
      </w:r>
      <w:r>
        <w:rPr>
          <w:spacing w:val="-1"/>
        </w:rPr>
        <w:t>crazy</w:t>
      </w:r>
      <w:r>
        <w:rPr>
          <w:spacing w:val="-2"/>
        </w:rPr>
        <w:t xml:space="preserve"> </w:t>
      </w:r>
      <w:r>
        <w:rPr>
          <w:spacing w:val="-1"/>
        </w:rPr>
        <w:t xml:space="preserve">for about </w:t>
      </w:r>
      <w:r>
        <w:rPr>
          <w:spacing w:val="-2"/>
        </w:rPr>
        <w:t>two</w:t>
      </w:r>
      <w:r>
        <w:rPr>
          <w:spacing w:val="2"/>
        </w:rPr>
        <w:t xml:space="preserve"> </w:t>
      </w:r>
      <w:r>
        <w:rPr>
          <w:spacing w:val="-1"/>
        </w:rPr>
        <w:t>weeks afterwards.</w:t>
      </w:r>
    </w:p>
    <w:p w:rsidR="00EA20B7" w:rsidRDefault="00877DD6">
      <w:pPr>
        <w:pStyle w:val="Corpodetexto"/>
        <w:spacing w:before="0"/>
        <w:ind w:right="415"/>
        <w:jc w:val="both"/>
      </w:pPr>
      <w:r>
        <w:rPr>
          <w:spacing w:val="-1"/>
        </w:rPr>
        <w:t>Then</w:t>
      </w:r>
      <w:r>
        <w:t xml:space="preserve"> </w:t>
      </w:r>
      <w:r>
        <w:rPr>
          <w:spacing w:val="-1"/>
        </w:rPr>
        <w:t>it</w:t>
      </w:r>
      <w:r>
        <w:rPr>
          <w:spacing w:val="1"/>
        </w:rPr>
        <w:t xml:space="preserve"> </w:t>
      </w:r>
      <w:r>
        <w:rPr>
          <w:spacing w:val="-2"/>
        </w:rPr>
        <w:t>was</w:t>
      </w:r>
      <w:r>
        <w:t xml:space="preserve"> </w:t>
      </w:r>
      <w:r>
        <w:rPr>
          <w:spacing w:val="-1"/>
        </w:rPr>
        <w:t>my</w:t>
      </w:r>
      <w:r>
        <w:rPr>
          <w:spacing w:val="-2"/>
        </w:rPr>
        <w:t xml:space="preserve"> </w:t>
      </w:r>
      <w:r>
        <w:rPr>
          <w:spacing w:val="-1"/>
        </w:rPr>
        <w:t>turn.</w:t>
      </w:r>
      <w:r>
        <w:t xml:space="preserve"> </w:t>
      </w:r>
      <w:r>
        <w:rPr>
          <w:spacing w:val="-1"/>
        </w:rPr>
        <w:t>During the</w:t>
      </w:r>
      <w:r>
        <w:rPr>
          <w:spacing w:val="1"/>
        </w:rPr>
        <w:t xml:space="preserve"> </w:t>
      </w:r>
      <w:r>
        <w:rPr>
          <w:spacing w:val="-1"/>
        </w:rPr>
        <w:t>interrogation</w:t>
      </w:r>
      <w:r>
        <w:t xml:space="preserve"> </w:t>
      </w:r>
      <w:r>
        <w:rPr>
          <w:spacing w:val="-1"/>
        </w:rPr>
        <w:t>sessions there</w:t>
      </w:r>
      <w:r>
        <w:t xml:space="preserve"> </w:t>
      </w:r>
      <w:r>
        <w:rPr>
          <w:spacing w:val="-2"/>
        </w:rPr>
        <w:t>was</w:t>
      </w:r>
      <w:r>
        <w:rPr>
          <w:spacing w:val="27"/>
        </w:rPr>
        <w:t xml:space="preserve"> </w:t>
      </w:r>
      <w:r>
        <w:rPr>
          <w:spacing w:val="-1"/>
        </w:rPr>
        <w:t>always</w:t>
      </w:r>
      <w:r>
        <w:t xml:space="preserve"> </w:t>
      </w:r>
      <w:r>
        <w:rPr>
          <w:spacing w:val="-1"/>
        </w:rPr>
        <w:t>someone</w:t>
      </w:r>
      <w:r>
        <w:rPr>
          <w:spacing w:val="1"/>
        </w:rPr>
        <w:t xml:space="preserve"> </w:t>
      </w:r>
      <w:r>
        <w:rPr>
          <w:spacing w:val="-2"/>
        </w:rPr>
        <w:t>who</w:t>
      </w:r>
      <w:r>
        <w:rPr>
          <w:spacing w:val="1"/>
        </w:rPr>
        <w:t xml:space="preserve"> </w:t>
      </w:r>
      <w:r>
        <w:rPr>
          <w:spacing w:val="-1"/>
        </w:rPr>
        <w:t>would</w:t>
      </w:r>
      <w:r>
        <w:t xml:space="preserve"> </w:t>
      </w:r>
      <w:r>
        <w:rPr>
          <w:spacing w:val="-1"/>
        </w:rPr>
        <w:t xml:space="preserve">smash </w:t>
      </w:r>
      <w:r>
        <w:t xml:space="preserve">the </w:t>
      </w:r>
      <w:r>
        <w:rPr>
          <w:spacing w:val="-1"/>
        </w:rPr>
        <w:t xml:space="preserve">joints </w:t>
      </w:r>
      <w:r>
        <w:t>of</w:t>
      </w:r>
      <w:r>
        <w:rPr>
          <w:spacing w:val="-1"/>
        </w:rPr>
        <w:t xml:space="preserve"> </w:t>
      </w:r>
      <w:r>
        <w:t>one’s hands</w:t>
      </w:r>
      <w:r>
        <w:rPr>
          <w:spacing w:val="-1"/>
        </w:rPr>
        <w:t xml:space="preserve"> </w:t>
      </w:r>
      <w:r>
        <w:t>and</w:t>
      </w:r>
      <w:r>
        <w:rPr>
          <w:spacing w:val="29"/>
        </w:rPr>
        <w:t xml:space="preserve"> </w:t>
      </w:r>
      <w:r>
        <w:t xml:space="preserve">feet </w:t>
      </w:r>
      <w:r>
        <w:rPr>
          <w:spacing w:val="-1"/>
        </w:rPr>
        <w:t xml:space="preserve">with </w:t>
      </w:r>
      <w:r>
        <w:t xml:space="preserve">a </w:t>
      </w:r>
      <w:r>
        <w:rPr>
          <w:spacing w:val="-1"/>
        </w:rPr>
        <w:t xml:space="preserve">piece </w:t>
      </w:r>
      <w:r>
        <w:t>of</w:t>
      </w:r>
      <w:r>
        <w:rPr>
          <w:spacing w:val="1"/>
        </w:rPr>
        <w:t xml:space="preserve"> </w:t>
      </w:r>
      <w:r>
        <w:rPr>
          <w:spacing w:val="-1"/>
        </w:rPr>
        <w:t>wood.</w:t>
      </w:r>
    </w:p>
    <w:p w:rsidR="00EA20B7" w:rsidRDefault="00877DD6">
      <w:pPr>
        <w:pStyle w:val="Corpodetexto"/>
        <w:ind w:right="131"/>
      </w:pPr>
      <w:r>
        <w:rPr>
          <w:spacing w:val="-1"/>
        </w:rPr>
        <w:t>Regarding his</w:t>
      </w:r>
      <w:r>
        <w:t xml:space="preserve"> </w:t>
      </w:r>
      <w:r>
        <w:rPr>
          <w:spacing w:val="-1"/>
        </w:rPr>
        <w:t>subsequent transfer</w:t>
      </w:r>
      <w:r>
        <w:t xml:space="preserve"> </w:t>
      </w:r>
      <w:r>
        <w:rPr>
          <w:spacing w:val="-1"/>
        </w:rPr>
        <w:t xml:space="preserve">to </w:t>
      </w:r>
      <w:r>
        <w:rPr>
          <w:spacing w:val="-2"/>
        </w:rPr>
        <w:t xml:space="preserve">Formosa, </w:t>
      </w:r>
      <w:r>
        <w:rPr>
          <w:spacing w:val="-1"/>
        </w:rPr>
        <w:t>Miño</w:t>
      </w:r>
      <w:r>
        <w:t xml:space="preserve"> </w:t>
      </w:r>
      <w:r>
        <w:rPr>
          <w:spacing w:val="-1"/>
        </w:rPr>
        <w:t>Retarnozo,</w:t>
      </w:r>
      <w:r>
        <w:rPr>
          <w:spacing w:val="30"/>
        </w:rPr>
        <w:t xml:space="preserve"> </w:t>
      </w:r>
      <w:r>
        <w:rPr>
          <w:spacing w:val="-1"/>
        </w:rPr>
        <w:t>adds:</w:t>
      </w:r>
    </w:p>
    <w:p w:rsidR="00EA20B7" w:rsidRDefault="00877DD6">
      <w:pPr>
        <w:pStyle w:val="Corpodetexto"/>
        <w:ind w:right="318"/>
      </w:pPr>
      <w:r>
        <w:t>As</w:t>
      </w:r>
      <w:r>
        <w:rPr>
          <w:spacing w:val="-2"/>
        </w:rPr>
        <w:t xml:space="preserve"> </w:t>
      </w:r>
      <w:r>
        <w:rPr>
          <w:spacing w:val="-1"/>
        </w:rPr>
        <w:t>Formosa</w:t>
      </w:r>
      <w:r>
        <w:rPr>
          <w:spacing w:val="-2"/>
        </w:rPr>
        <w:t xml:space="preserve"> </w:t>
      </w:r>
      <w:r>
        <w:rPr>
          <w:spacing w:val="-1"/>
        </w:rPr>
        <w:t>was</w:t>
      </w:r>
      <w:r>
        <w:t xml:space="preserve"> a </w:t>
      </w:r>
      <w:r>
        <w:rPr>
          <w:spacing w:val="-1"/>
        </w:rPr>
        <w:t>town</w:t>
      </w:r>
      <w:r>
        <w:t xml:space="preserve"> </w:t>
      </w:r>
      <w:r>
        <w:rPr>
          <w:spacing w:val="-1"/>
        </w:rPr>
        <w:t>with</w:t>
      </w:r>
      <w:r>
        <w:t xml:space="preserve"> a</w:t>
      </w:r>
      <w:r>
        <w:rPr>
          <w:spacing w:val="1"/>
        </w:rPr>
        <w:t xml:space="preserve"> </w:t>
      </w:r>
      <w:r>
        <w:rPr>
          <w:spacing w:val="-1"/>
        </w:rPr>
        <w:t xml:space="preserve">population </w:t>
      </w:r>
      <w:r>
        <w:t>of</w:t>
      </w:r>
      <w:r>
        <w:rPr>
          <w:spacing w:val="-1"/>
        </w:rPr>
        <w:t xml:space="preserve"> </w:t>
      </w:r>
      <w:r>
        <w:rPr>
          <w:spacing w:val="-2"/>
        </w:rPr>
        <w:t>about</w:t>
      </w:r>
      <w:r>
        <w:rPr>
          <w:spacing w:val="1"/>
        </w:rPr>
        <w:t xml:space="preserve"> </w:t>
      </w:r>
      <w:r>
        <w:rPr>
          <w:spacing w:val="-1"/>
        </w:rPr>
        <w:t>100,000,</w:t>
      </w:r>
      <w:r>
        <w:rPr>
          <w:spacing w:val="-2"/>
        </w:rPr>
        <w:t xml:space="preserve"> </w:t>
      </w:r>
      <w:r>
        <w:rPr>
          <w:spacing w:val="-1"/>
        </w:rPr>
        <w:t>most</w:t>
      </w:r>
      <w:r>
        <w:rPr>
          <w:spacing w:val="21"/>
        </w:rPr>
        <w:t xml:space="preserve"> </w:t>
      </w:r>
      <w:r>
        <w:t>of</w:t>
      </w:r>
      <w:r>
        <w:rPr>
          <w:spacing w:val="-2"/>
        </w:rPr>
        <w:t xml:space="preserve"> </w:t>
      </w:r>
      <w:r>
        <w:rPr>
          <w:spacing w:val="-1"/>
        </w:rPr>
        <w:t>those there knew</w:t>
      </w:r>
      <w:r>
        <w:rPr>
          <w:spacing w:val="-3"/>
        </w:rPr>
        <w:t xml:space="preserve"> </w:t>
      </w:r>
      <w:r>
        <w:rPr>
          <w:spacing w:val="-1"/>
        </w:rPr>
        <w:t>the identity</w:t>
      </w:r>
      <w:r>
        <w:rPr>
          <w:spacing w:val="-3"/>
        </w:rPr>
        <w:t xml:space="preserve"> </w:t>
      </w:r>
      <w:r>
        <w:t>of</w:t>
      </w:r>
      <w:r>
        <w:rPr>
          <w:spacing w:val="-2"/>
        </w:rPr>
        <w:t xml:space="preserve"> </w:t>
      </w:r>
      <w:r>
        <w:rPr>
          <w:spacing w:val="-1"/>
        </w:rPr>
        <w:t>the torturers, such</w:t>
      </w:r>
      <w:r>
        <w:t xml:space="preserve"> as</w:t>
      </w:r>
      <w:r>
        <w:rPr>
          <w:spacing w:val="-2"/>
        </w:rPr>
        <w:t xml:space="preserve"> </w:t>
      </w:r>
      <w:r>
        <w:rPr>
          <w:spacing w:val="-1"/>
        </w:rPr>
        <w:t>Sergeant</w:t>
      </w:r>
      <w:r>
        <w:rPr>
          <w:spacing w:val="53"/>
        </w:rPr>
        <w:t xml:space="preserve"> </w:t>
      </w:r>
      <w:r>
        <w:rPr>
          <w:spacing w:val="-1"/>
        </w:rPr>
        <w:t>or</w:t>
      </w:r>
      <w:r>
        <w:t xml:space="preserve"> </w:t>
      </w:r>
      <w:r>
        <w:rPr>
          <w:spacing w:val="-1"/>
        </w:rPr>
        <w:t>Top</w:t>
      </w:r>
      <w:r>
        <w:t xml:space="preserve"> </w:t>
      </w:r>
      <w:r>
        <w:rPr>
          <w:spacing w:val="-1"/>
        </w:rPr>
        <w:t>Sergeant</w:t>
      </w:r>
      <w:r>
        <w:t xml:space="preserve"> </w:t>
      </w:r>
      <w:r>
        <w:rPr>
          <w:spacing w:val="-2"/>
        </w:rPr>
        <w:t>Eduardo</w:t>
      </w:r>
      <w:r>
        <w:t xml:space="preserve"> </w:t>
      </w:r>
      <w:r>
        <w:rPr>
          <w:spacing w:val="-1"/>
        </w:rPr>
        <w:t>Steinberg,</w:t>
      </w:r>
      <w:r>
        <w:rPr>
          <w:spacing w:val="-2"/>
        </w:rPr>
        <w:t xml:space="preserve"> </w:t>
      </w:r>
      <w:r>
        <w:rPr>
          <w:spacing w:val="-1"/>
        </w:rPr>
        <w:t>Second Commander</w:t>
      </w:r>
      <w:r>
        <w:t xml:space="preserve"> </w:t>
      </w:r>
      <w:r>
        <w:rPr>
          <w:spacing w:val="-1"/>
        </w:rPr>
        <w:t>Domat</w:t>
      </w:r>
      <w:r>
        <w:rPr>
          <w:spacing w:val="-1"/>
        </w:rPr>
        <w:t>o,</w:t>
      </w:r>
      <w:r>
        <w:rPr>
          <w:spacing w:val="29"/>
        </w:rPr>
        <w:t xml:space="preserve"> </w:t>
      </w:r>
      <w:r>
        <w:rPr>
          <w:spacing w:val="-1"/>
        </w:rPr>
        <w:t>and</w:t>
      </w:r>
      <w:r>
        <w:rPr>
          <w:spacing w:val="-2"/>
        </w:rPr>
        <w:t xml:space="preserve"> </w:t>
      </w:r>
      <w:r>
        <w:rPr>
          <w:spacing w:val="-1"/>
        </w:rPr>
        <w:t>the</w:t>
      </w:r>
      <w:r>
        <w:t xml:space="preserve"> </w:t>
      </w:r>
      <w:r>
        <w:rPr>
          <w:spacing w:val="-1"/>
        </w:rPr>
        <w:t>man</w:t>
      </w:r>
      <w:r>
        <w:rPr>
          <w:spacing w:val="-2"/>
        </w:rPr>
        <w:t xml:space="preserve"> </w:t>
      </w:r>
      <w:r>
        <w:rPr>
          <w:spacing w:val="-1"/>
        </w:rPr>
        <w:t>known</w:t>
      </w:r>
      <w:r>
        <w:t xml:space="preserve"> as </w:t>
      </w:r>
      <w:r>
        <w:rPr>
          <w:spacing w:val="-1"/>
        </w:rPr>
        <w:t>’Death</w:t>
      </w:r>
      <w:r>
        <w:rPr>
          <w:spacing w:val="1"/>
        </w:rPr>
        <w:t xml:space="preserve"> </w:t>
      </w:r>
      <w:r>
        <w:rPr>
          <w:spacing w:val="-1"/>
        </w:rPr>
        <w:t>with</w:t>
      </w:r>
      <w:r>
        <w:rPr>
          <w:spacing w:val="-2"/>
        </w:rPr>
        <w:t xml:space="preserve"> </w:t>
      </w:r>
      <w:r>
        <w:t xml:space="preserve">a </w:t>
      </w:r>
      <w:r>
        <w:rPr>
          <w:spacing w:val="-1"/>
        </w:rPr>
        <w:t>female</w:t>
      </w:r>
      <w:r>
        <w:t xml:space="preserve"> </w:t>
      </w:r>
      <w:r>
        <w:rPr>
          <w:spacing w:val="-1"/>
        </w:rPr>
        <w:t>voice’,</w:t>
      </w:r>
      <w:r>
        <w:rPr>
          <w:spacing w:val="-2"/>
        </w:rPr>
        <w:t xml:space="preserve"> </w:t>
      </w:r>
      <w:r>
        <w:rPr>
          <w:spacing w:val="-1"/>
        </w:rPr>
        <w:t>also</w:t>
      </w:r>
      <w:r>
        <w:t xml:space="preserve"> </w:t>
      </w:r>
      <w:r>
        <w:rPr>
          <w:spacing w:val="-1"/>
        </w:rPr>
        <w:t>Second</w:t>
      </w:r>
      <w:r>
        <w:rPr>
          <w:spacing w:val="20"/>
        </w:rPr>
        <w:t xml:space="preserve"> </w:t>
      </w:r>
      <w:r>
        <w:rPr>
          <w:spacing w:val="-1"/>
        </w:rPr>
        <w:t>Commander</w:t>
      </w:r>
      <w:r>
        <w:t xml:space="preserve"> of</w:t>
      </w:r>
      <w:r>
        <w:rPr>
          <w:spacing w:val="-1"/>
        </w:rPr>
        <w:t xml:space="preserve"> the</w:t>
      </w:r>
      <w:r>
        <w:t xml:space="preserve"> </w:t>
      </w:r>
      <w:r>
        <w:rPr>
          <w:spacing w:val="-1"/>
        </w:rPr>
        <w:t>Gendarmería.</w:t>
      </w:r>
    </w:p>
    <w:p w:rsidR="00EA20B7" w:rsidRDefault="00EA20B7">
      <w:pPr>
        <w:sectPr w:rsidR="00EA20B7">
          <w:pgSz w:w="8640" w:h="12960"/>
          <w:pgMar w:top="960" w:right="900" w:bottom="900" w:left="900" w:header="0" w:footer="712" w:gutter="0"/>
          <w:cols w:space="720"/>
        </w:sectPr>
      </w:pPr>
    </w:p>
    <w:p w:rsidR="00EA20B7" w:rsidRDefault="00877DD6">
      <w:pPr>
        <w:pStyle w:val="Corpodetexto"/>
        <w:spacing w:before="49"/>
        <w:ind w:right="203"/>
      </w:pPr>
      <w:r>
        <w:rPr>
          <w:spacing w:val="-1"/>
        </w:rPr>
        <w:lastRenderedPageBreak/>
        <w:t>When the guards</w:t>
      </w:r>
      <w:r>
        <w:t xml:space="preserve"> </w:t>
      </w:r>
      <w:r>
        <w:rPr>
          <w:spacing w:val="-1"/>
        </w:rPr>
        <w:t>were</w:t>
      </w:r>
      <w:r>
        <w:t xml:space="preserve"> a</w:t>
      </w:r>
      <w:r>
        <w:rPr>
          <w:spacing w:val="-1"/>
        </w:rPr>
        <w:t xml:space="preserve"> little</w:t>
      </w:r>
      <w:r>
        <w:rPr>
          <w:spacing w:val="1"/>
        </w:rPr>
        <w:t xml:space="preserve"> </w:t>
      </w:r>
      <w:r>
        <w:rPr>
          <w:spacing w:val="-1"/>
        </w:rPr>
        <w:t>more,lenient,</w:t>
      </w:r>
      <w:r>
        <w:t xml:space="preserve"> </w:t>
      </w:r>
      <w:r>
        <w:rPr>
          <w:spacing w:val="-2"/>
        </w:rPr>
        <w:t>we</w:t>
      </w:r>
      <w:r>
        <w:rPr>
          <w:spacing w:val="2"/>
        </w:rPr>
        <w:t xml:space="preserve"> </w:t>
      </w:r>
      <w:r>
        <w:rPr>
          <w:spacing w:val="-2"/>
        </w:rPr>
        <w:t>would</w:t>
      </w:r>
      <w:r>
        <w:t xml:space="preserve"> </w:t>
      </w:r>
      <w:r>
        <w:rPr>
          <w:spacing w:val="-1"/>
        </w:rPr>
        <w:t>ask</w:t>
      </w:r>
      <w:r>
        <w:rPr>
          <w:spacing w:val="2"/>
        </w:rPr>
        <w:t xml:space="preserve"> </w:t>
      </w:r>
      <w:r>
        <w:rPr>
          <w:spacing w:val="-1"/>
        </w:rPr>
        <w:t xml:space="preserve">for </w:t>
      </w:r>
      <w:r>
        <w:t>a</w:t>
      </w:r>
      <w:r>
        <w:rPr>
          <w:spacing w:val="35"/>
        </w:rPr>
        <w:t xml:space="preserve"> </w:t>
      </w:r>
      <w:r>
        <w:rPr>
          <w:spacing w:val="-1"/>
        </w:rPr>
        <w:t xml:space="preserve">bucket </w:t>
      </w:r>
      <w:r>
        <w:t>of</w:t>
      </w:r>
      <w:r>
        <w:rPr>
          <w:spacing w:val="1"/>
        </w:rPr>
        <w:t xml:space="preserve"> </w:t>
      </w:r>
      <w:r>
        <w:rPr>
          <w:spacing w:val="-1"/>
        </w:rPr>
        <w:t>water</w:t>
      </w:r>
      <w:r>
        <w:t xml:space="preserve"> </w:t>
      </w:r>
      <w:r>
        <w:rPr>
          <w:spacing w:val="-1"/>
        </w:rPr>
        <w:t>so</w:t>
      </w:r>
      <w:r>
        <w:rPr>
          <w:spacing w:val="2"/>
        </w:rPr>
        <w:t xml:space="preserve"> </w:t>
      </w:r>
      <w:r>
        <w:rPr>
          <w:spacing w:val="-2"/>
        </w:rPr>
        <w:t>we</w:t>
      </w:r>
      <w:r>
        <w:rPr>
          <w:spacing w:val="1"/>
        </w:rPr>
        <w:t xml:space="preserve"> </w:t>
      </w:r>
      <w:r>
        <w:rPr>
          <w:spacing w:val="-1"/>
        </w:rPr>
        <w:t>could</w:t>
      </w:r>
      <w:r>
        <w:rPr>
          <w:spacing w:val="1"/>
        </w:rPr>
        <w:t xml:space="preserve"> </w:t>
      </w:r>
      <w:r>
        <w:rPr>
          <w:spacing w:val="-1"/>
        </w:rPr>
        <w:t>wash.</w:t>
      </w:r>
      <w:r>
        <w:t xml:space="preserve"> I nearly</w:t>
      </w:r>
      <w:r>
        <w:rPr>
          <w:spacing w:val="-2"/>
        </w:rPr>
        <w:t xml:space="preserve"> </w:t>
      </w:r>
      <w:r>
        <w:t>died</w:t>
      </w:r>
      <w:r>
        <w:rPr>
          <w:spacing w:val="-1"/>
        </w:rPr>
        <w:t xml:space="preserve"> </w:t>
      </w:r>
      <w:r>
        <w:t xml:space="preserve">the </w:t>
      </w:r>
      <w:r>
        <w:rPr>
          <w:spacing w:val="-1"/>
        </w:rPr>
        <w:t>first time</w:t>
      </w:r>
      <w:r>
        <w:rPr>
          <w:spacing w:val="1"/>
        </w:rPr>
        <w:t xml:space="preserve"> </w:t>
      </w:r>
      <w:r>
        <w:t>I</w:t>
      </w:r>
      <w:r>
        <w:rPr>
          <w:spacing w:val="-2"/>
        </w:rPr>
        <w:t xml:space="preserve"> </w:t>
      </w:r>
      <w:r>
        <w:t>had</w:t>
      </w:r>
      <w:r>
        <w:rPr>
          <w:spacing w:val="27"/>
        </w:rPr>
        <w:t xml:space="preserve"> </w:t>
      </w:r>
      <w:r>
        <w:t xml:space="preserve">a </w:t>
      </w:r>
      <w:r>
        <w:rPr>
          <w:spacing w:val="-1"/>
        </w:rPr>
        <w:t>bath. When</w:t>
      </w:r>
      <w:r>
        <w:t xml:space="preserve"> I</w:t>
      </w:r>
      <w:r>
        <w:rPr>
          <w:spacing w:val="-1"/>
        </w:rPr>
        <w:t xml:space="preserve"> took off</w:t>
      </w:r>
      <w:r>
        <w:t xml:space="preserve"> </w:t>
      </w:r>
      <w:r>
        <w:rPr>
          <w:spacing w:val="-1"/>
        </w:rPr>
        <w:t>my</w:t>
      </w:r>
      <w:r>
        <w:rPr>
          <w:spacing w:val="-2"/>
        </w:rPr>
        <w:t xml:space="preserve"> </w:t>
      </w:r>
      <w:r>
        <w:rPr>
          <w:spacing w:val="-1"/>
        </w:rPr>
        <w:t>blindfold</w:t>
      </w:r>
      <w:r>
        <w:t xml:space="preserve"> I </w:t>
      </w:r>
      <w:r>
        <w:rPr>
          <w:spacing w:val="-1"/>
        </w:rPr>
        <w:t>could</w:t>
      </w:r>
      <w:r>
        <w:t xml:space="preserve"> </w:t>
      </w:r>
      <w:r>
        <w:rPr>
          <w:spacing w:val="-1"/>
        </w:rPr>
        <w:t>hardly</w:t>
      </w:r>
      <w:r>
        <w:rPr>
          <w:spacing w:val="-2"/>
        </w:rPr>
        <w:t xml:space="preserve"> </w:t>
      </w:r>
      <w:r>
        <w:rPr>
          <w:spacing w:val="-1"/>
        </w:rPr>
        <w:t>recognize</w:t>
      </w:r>
      <w:r>
        <w:rPr>
          <w:spacing w:val="26"/>
        </w:rPr>
        <w:t xml:space="preserve"> </w:t>
      </w:r>
      <w:r>
        <w:rPr>
          <w:spacing w:val="-1"/>
        </w:rPr>
        <w:t>myself.</w:t>
      </w:r>
      <w:r>
        <w:t xml:space="preserve"> I</w:t>
      </w:r>
      <w:r>
        <w:rPr>
          <w:spacing w:val="1"/>
        </w:rPr>
        <w:t xml:space="preserve"> </w:t>
      </w:r>
      <w:r>
        <w:rPr>
          <w:spacing w:val="-2"/>
        </w:rPr>
        <w:t>was</w:t>
      </w:r>
      <w:r>
        <w:t xml:space="preserve"> </w:t>
      </w:r>
      <w:r>
        <w:rPr>
          <w:spacing w:val="-1"/>
        </w:rPr>
        <w:t>black</w:t>
      </w:r>
      <w:r>
        <w:rPr>
          <w:spacing w:val="1"/>
        </w:rPr>
        <w:t xml:space="preserve"> </w:t>
      </w:r>
      <w:r>
        <w:rPr>
          <w:spacing w:val="-1"/>
        </w:rPr>
        <w:t>with</w:t>
      </w:r>
      <w:r>
        <w:rPr>
          <w:spacing w:val="-2"/>
        </w:rPr>
        <w:t xml:space="preserve"> </w:t>
      </w:r>
      <w:r>
        <w:rPr>
          <w:spacing w:val="-1"/>
        </w:rPr>
        <w:t>marks,</w:t>
      </w:r>
      <w:r>
        <w:t xml:space="preserve"> as</w:t>
      </w:r>
      <w:r>
        <w:rPr>
          <w:spacing w:val="-1"/>
        </w:rPr>
        <w:t xml:space="preserve"> if</w:t>
      </w:r>
      <w:r>
        <w:t xml:space="preserve"> </w:t>
      </w:r>
      <w:r>
        <w:rPr>
          <w:spacing w:val="-1"/>
        </w:rPr>
        <w:t>I’d</w:t>
      </w:r>
      <w:r>
        <w:t xml:space="preserve"> </w:t>
      </w:r>
      <w:r>
        <w:rPr>
          <w:spacing w:val="-1"/>
        </w:rPr>
        <w:t>been</w:t>
      </w:r>
      <w:r>
        <w:rPr>
          <w:spacing w:val="-2"/>
        </w:rPr>
        <w:t xml:space="preserve"> </w:t>
      </w:r>
      <w:r>
        <w:rPr>
          <w:spacing w:val="-1"/>
        </w:rPr>
        <w:t>rolling</w:t>
      </w:r>
      <w:r>
        <w:rPr>
          <w:spacing w:val="1"/>
        </w:rPr>
        <w:t xml:space="preserve"> </w:t>
      </w:r>
      <w:r>
        <w:rPr>
          <w:spacing w:val="-1"/>
        </w:rPr>
        <w:t>in</w:t>
      </w:r>
      <w:r>
        <w:t xml:space="preserve"> </w:t>
      </w:r>
      <w:r>
        <w:rPr>
          <w:spacing w:val="-1"/>
        </w:rPr>
        <w:t>barbed</w:t>
      </w:r>
      <w:r>
        <w:rPr>
          <w:spacing w:val="1"/>
        </w:rPr>
        <w:t xml:space="preserve"> </w:t>
      </w:r>
      <w:r>
        <w:rPr>
          <w:spacing w:val="-1"/>
        </w:rPr>
        <w:t>wire,</w:t>
      </w:r>
      <w:r>
        <w:rPr>
          <w:spacing w:val="35"/>
        </w:rPr>
        <w:t xml:space="preserve"> </w:t>
      </w:r>
      <w:r>
        <w:rPr>
          <w:spacing w:val="-1"/>
        </w:rPr>
        <w:t>covered</w:t>
      </w:r>
      <w:r>
        <w:t xml:space="preserve"> </w:t>
      </w:r>
      <w:r>
        <w:rPr>
          <w:spacing w:val="-1"/>
        </w:rPr>
        <w:t>in</w:t>
      </w:r>
      <w:r>
        <w:t xml:space="preserve"> </w:t>
      </w:r>
      <w:r>
        <w:rPr>
          <w:spacing w:val="-1"/>
        </w:rPr>
        <w:t>burns</w:t>
      </w:r>
      <w:r>
        <w:t xml:space="preserve"> from</w:t>
      </w:r>
      <w:r>
        <w:rPr>
          <w:spacing w:val="-2"/>
        </w:rPr>
        <w:t xml:space="preserve"> </w:t>
      </w:r>
      <w:r>
        <w:rPr>
          <w:spacing w:val="-1"/>
        </w:rPr>
        <w:t>cigarettes</w:t>
      </w:r>
      <w:r>
        <w:rPr>
          <w:spacing w:val="-3"/>
        </w:rPr>
        <w:t xml:space="preserve"> </w:t>
      </w:r>
      <w:r>
        <w:t>and</w:t>
      </w:r>
      <w:r>
        <w:rPr>
          <w:spacing w:val="-3"/>
        </w:rPr>
        <w:t xml:space="preserve"> </w:t>
      </w:r>
      <w:r>
        <w:rPr>
          <w:spacing w:val="-1"/>
        </w:rPr>
        <w:t>the electric scalpel;</w:t>
      </w:r>
      <w:r>
        <w:rPr>
          <w:spacing w:val="-2"/>
        </w:rPr>
        <w:t xml:space="preserve"> </w:t>
      </w:r>
      <w:r>
        <w:t>I</w:t>
      </w:r>
      <w:r>
        <w:rPr>
          <w:spacing w:val="1"/>
        </w:rPr>
        <w:t xml:space="preserve"> </w:t>
      </w:r>
      <w:r>
        <w:rPr>
          <w:spacing w:val="-1"/>
        </w:rPr>
        <w:t>was the</w:t>
      </w:r>
      <w:r>
        <w:rPr>
          <w:spacing w:val="57"/>
        </w:rPr>
        <w:t xml:space="preserve"> </w:t>
      </w:r>
      <w:r>
        <w:rPr>
          <w:spacing w:val="-1"/>
        </w:rPr>
        <w:t>picture</w:t>
      </w:r>
      <w:r>
        <w:t xml:space="preserve"> of</w:t>
      </w:r>
      <w:r>
        <w:rPr>
          <w:spacing w:val="-1"/>
        </w:rPr>
        <w:t xml:space="preserve"> misfortune. The</w:t>
      </w:r>
      <w:r>
        <w:rPr>
          <w:spacing w:val="1"/>
        </w:rPr>
        <w:t xml:space="preserve"> </w:t>
      </w:r>
      <w:r>
        <w:rPr>
          <w:spacing w:val="-1"/>
        </w:rPr>
        <w:t>’electric</w:t>
      </w:r>
      <w:r>
        <w:t xml:space="preserve"> </w:t>
      </w:r>
      <w:r>
        <w:rPr>
          <w:spacing w:val="-1"/>
        </w:rPr>
        <w:t>scalpel’</w:t>
      </w:r>
      <w:r>
        <w:rPr>
          <w:spacing w:val="-2"/>
        </w:rPr>
        <w:t xml:space="preserve"> </w:t>
      </w:r>
      <w:r>
        <w:rPr>
          <w:spacing w:val="-1"/>
        </w:rPr>
        <w:t>cuts, burns and</w:t>
      </w:r>
      <w:r>
        <w:rPr>
          <w:spacing w:val="51"/>
        </w:rPr>
        <w:t xml:space="preserve"> </w:t>
      </w:r>
      <w:r>
        <w:rPr>
          <w:spacing w:val="-1"/>
        </w:rPr>
        <w:t>cauterizes. They</w:t>
      </w:r>
      <w:r>
        <w:rPr>
          <w:spacing w:val="-2"/>
        </w:rPr>
        <w:t xml:space="preserve"> </w:t>
      </w:r>
      <w:r>
        <w:t>hardly</w:t>
      </w:r>
      <w:r>
        <w:rPr>
          <w:spacing w:val="-2"/>
        </w:rPr>
        <w:t xml:space="preserve"> </w:t>
      </w:r>
      <w:r>
        <w:rPr>
          <w:spacing w:val="-1"/>
        </w:rPr>
        <w:t>used</w:t>
      </w:r>
      <w:r>
        <w:t xml:space="preserve"> </w:t>
      </w:r>
      <w:r>
        <w:rPr>
          <w:spacing w:val="-1"/>
        </w:rPr>
        <w:t>it</w:t>
      </w:r>
      <w:r>
        <w:t xml:space="preserve"> on </w:t>
      </w:r>
      <w:r>
        <w:rPr>
          <w:spacing w:val="-1"/>
        </w:rPr>
        <w:t>me, compared</w:t>
      </w:r>
      <w:r>
        <w:t xml:space="preserve"> </w:t>
      </w:r>
      <w:r>
        <w:rPr>
          <w:spacing w:val="-2"/>
        </w:rPr>
        <w:t>with</w:t>
      </w:r>
      <w:r>
        <w:t xml:space="preserve"> </w:t>
      </w:r>
      <w:r>
        <w:rPr>
          <w:spacing w:val="-1"/>
        </w:rPr>
        <w:t>Velázquez</w:t>
      </w:r>
      <w:r>
        <w:rPr>
          <w:spacing w:val="27"/>
        </w:rPr>
        <w:t xml:space="preserve"> </w:t>
      </w:r>
      <w:r>
        <w:rPr>
          <w:spacing w:val="-1"/>
        </w:rPr>
        <w:t>Ibarra</w:t>
      </w:r>
      <w:r>
        <w:t xml:space="preserve"> </w:t>
      </w:r>
      <w:r>
        <w:rPr>
          <w:spacing w:val="-1"/>
        </w:rPr>
        <w:t>and other</w:t>
      </w:r>
      <w:r>
        <w:t xml:space="preserve"> </w:t>
      </w:r>
      <w:r>
        <w:rPr>
          <w:spacing w:val="-1"/>
        </w:rPr>
        <w:t xml:space="preserve">prisoners. </w:t>
      </w:r>
      <w:r>
        <w:t>I</w:t>
      </w:r>
      <w:r>
        <w:rPr>
          <w:spacing w:val="-1"/>
        </w:rPr>
        <w:t xml:space="preserve"> still</w:t>
      </w:r>
      <w:r>
        <w:rPr>
          <w:spacing w:val="-2"/>
        </w:rPr>
        <w:t xml:space="preserve"> </w:t>
      </w:r>
      <w:r>
        <w:rPr>
          <w:spacing w:val="-1"/>
        </w:rPr>
        <w:t>have</w:t>
      </w:r>
      <w:r>
        <w:rPr>
          <w:spacing w:val="1"/>
        </w:rPr>
        <w:t xml:space="preserve"> </w:t>
      </w:r>
      <w:r>
        <w:rPr>
          <w:spacing w:val="-1"/>
        </w:rPr>
        <w:t>scars from</w:t>
      </w:r>
      <w:r>
        <w:rPr>
          <w:spacing w:val="-2"/>
        </w:rPr>
        <w:t xml:space="preserve"> </w:t>
      </w:r>
      <w:r>
        <w:rPr>
          <w:spacing w:val="-1"/>
        </w:rPr>
        <w:t>it</w:t>
      </w:r>
      <w:r>
        <w:rPr>
          <w:spacing w:val="1"/>
        </w:rPr>
        <w:t xml:space="preserve"> </w:t>
      </w:r>
      <w:r>
        <w:rPr>
          <w:spacing w:val="-1"/>
        </w:rPr>
        <w:t xml:space="preserve">on </w:t>
      </w:r>
      <w:r>
        <w:rPr>
          <w:spacing w:val="-2"/>
        </w:rPr>
        <w:t xml:space="preserve">my </w:t>
      </w:r>
      <w:r>
        <w:rPr>
          <w:spacing w:val="-1"/>
        </w:rPr>
        <w:t>back.</w:t>
      </w:r>
    </w:p>
    <w:p w:rsidR="00EA20B7" w:rsidRDefault="00877DD6">
      <w:pPr>
        <w:pStyle w:val="Corpodetexto"/>
        <w:spacing w:before="0"/>
        <w:ind w:right="177"/>
      </w:pPr>
      <w:r>
        <w:rPr>
          <w:spacing w:val="-1"/>
        </w:rPr>
        <w:t xml:space="preserve">Electrodes </w:t>
      </w:r>
      <w:r>
        <w:t xml:space="preserve">or </w:t>
      </w:r>
      <w:r>
        <w:rPr>
          <w:spacing w:val="-1"/>
        </w:rPr>
        <w:t>scalpel?</w:t>
      </w:r>
      <w:r>
        <w:rPr>
          <w:spacing w:val="-2"/>
        </w:rPr>
        <w:t xml:space="preserve"> </w:t>
      </w:r>
      <w:r>
        <w:t>As</w:t>
      </w:r>
      <w:r>
        <w:rPr>
          <w:spacing w:val="-1"/>
        </w:rPr>
        <w:t xml:space="preserve"> my</w:t>
      </w:r>
      <w:r>
        <w:rPr>
          <w:spacing w:val="-2"/>
        </w:rPr>
        <w:t xml:space="preserve"> </w:t>
      </w:r>
      <w:r>
        <w:t>back</w:t>
      </w:r>
      <w:r>
        <w:rPr>
          <w:spacing w:val="2"/>
        </w:rPr>
        <w:t xml:space="preserve"> </w:t>
      </w:r>
      <w:r>
        <w:rPr>
          <w:spacing w:val="-2"/>
        </w:rPr>
        <w:t>was</w:t>
      </w:r>
      <w:r>
        <w:t xml:space="preserve"> </w:t>
      </w:r>
      <w:r>
        <w:rPr>
          <w:spacing w:val="-1"/>
        </w:rPr>
        <w:t>raw,</w:t>
      </w:r>
      <w:r>
        <w:rPr>
          <w:spacing w:val="1"/>
        </w:rPr>
        <w:t xml:space="preserve"> </w:t>
      </w:r>
      <w:r>
        <w:rPr>
          <w:spacing w:val="-1"/>
        </w:rPr>
        <w:t>my</w:t>
      </w:r>
      <w:r>
        <w:rPr>
          <w:spacing w:val="-2"/>
        </w:rPr>
        <w:t xml:space="preserve"> </w:t>
      </w:r>
      <w:r>
        <w:t>shirt</w:t>
      </w:r>
      <w:r>
        <w:rPr>
          <w:spacing w:val="1"/>
        </w:rPr>
        <w:t xml:space="preserve"> </w:t>
      </w:r>
      <w:r>
        <w:rPr>
          <w:spacing w:val="-2"/>
        </w:rPr>
        <w:t>would</w:t>
      </w:r>
      <w:r>
        <w:t xml:space="preserve"> </w:t>
      </w:r>
      <w:r>
        <w:rPr>
          <w:spacing w:val="-1"/>
        </w:rPr>
        <w:t>stick</w:t>
      </w:r>
      <w:r>
        <w:t xml:space="preserve"> to</w:t>
      </w:r>
      <w:r>
        <w:rPr>
          <w:spacing w:val="47"/>
        </w:rPr>
        <w:t xml:space="preserve"> </w:t>
      </w:r>
      <w:r>
        <w:t>it.</w:t>
      </w:r>
      <w:r>
        <w:rPr>
          <w:spacing w:val="-1"/>
        </w:rPr>
        <w:t xml:space="preserve"> With </w:t>
      </w:r>
      <w:r>
        <w:t>the</w:t>
      </w:r>
      <w:r>
        <w:rPr>
          <w:spacing w:val="-1"/>
        </w:rPr>
        <w:t xml:space="preserve"> </w:t>
      </w:r>
      <w:r>
        <w:t>heat</w:t>
      </w:r>
      <w:r>
        <w:rPr>
          <w:spacing w:val="-1"/>
        </w:rPr>
        <w:t xml:space="preserve"> </w:t>
      </w:r>
      <w:r>
        <w:t>and</w:t>
      </w:r>
      <w:r>
        <w:rPr>
          <w:spacing w:val="-1"/>
        </w:rPr>
        <w:t xml:space="preserve"> </w:t>
      </w:r>
      <w:r>
        <w:t xml:space="preserve">dirt </w:t>
      </w:r>
      <w:r>
        <w:rPr>
          <w:spacing w:val="-1"/>
        </w:rPr>
        <w:t>it</w:t>
      </w:r>
      <w:r>
        <w:rPr>
          <w:spacing w:val="1"/>
        </w:rPr>
        <w:t xml:space="preserve"> </w:t>
      </w:r>
      <w:r>
        <w:t>had</w:t>
      </w:r>
      <w:r>
        <w:rPr>
          <w:spacing w:val="-1"/>
        </w:rPr>
        <w:t xml:space="preserve"> started</w:t>
      </w:r>
      <w:r>
        <w:rPr>
          <w:spacing w:val="-3"/>
        </w:rPr>
        <w:t xml:space="preserve"> </w:t>
      </w:r>
      <w:r>
        <w:t xml:space="preserve">to </w:t>
      </w:r>
      <w:r>
        <w:rPr>
          <w:spacing w:val="-1"/>
        </w:rPr>
        <w:t xml:space="preserve">fester </w:t>
      </w:r>
      <w:r>
        <w:t>and I</w:t>
      </w:r>
      <w:r>
        <w:rPr>
          <w:spacing w:val="-1"/>
        </w:rPr>
        <w:t xml:space="preserve"> </w:t>
      </w:r>
      <w:r>
        <w:t>hadn’t</w:t>
      </w:r>
      <w:r>
        <w:rPr>
          <w:spacing w:val="23"/>
        </w:rPr>
        <w:t xml:space="preserve"> </w:t>
      </w:r>
      <w:r>
        <w:rPr>
          <w:spacing w:val="-1"/>
        </w:rPr>
        <w:t>noticed. My companions,</w:t>
      </w:r>
      <w:r>
        <w:t xml:space="preserve"> </w:t>
      </w:r>
      <w:r>
        <w:rPr>
          <w:spacing w:val="-2"/>
        </w:rPr>
        <w:t>who</w:t>
      </w:r>
      <w:r>
        <w:t xml:space="preserve"> </w:t>
      </w:r>
      <w:r>
        <w:rPr>
          <w:spacing w:val="-1"/>
        </w:rPr>
        <w:t>took</w:t>
      </w:r>
      <w:r>
        <w:rPr>
          <w:spacing w:val="2"/>
        </w:rPr>
        <w:t xml:space="preserve"> </w:t>
      </w:r>
      <w:r>
        <w:rPr>
          <w:spacing w:val="-1"/>
        </w:rPr>
        <w:t>such</w:t>
      </w:r>
      <w:r>
        <w:t xml:space="preserve"> </w:t>
      </w:r>
      <w:r>
        <w:rPr>
          <w:spacing w:val="-1"/>
        </w:rPr>
        <w:t xml:space="preserve">care </w:t>
      </w:r>
      <w:r>
        <w:t>of</w:t>
      </w:r>
      <w:r>
        <w:rPr>
          <w:spacing w:val="-2"/>
        </w:rPr>
        <w:t xml:space="preserve"> </w:t>
      </w:r>
      <w:r>
        <w:rPr>
          <w:spacing w:val="-1"/>
        </w:rPr>
        <w:t>me, called</w:t>
      </w:r>
      <w:r>
        <w:rPr>
          <w:spacing w:val="-2"/>
        </w:rPr>
        <w:t xml:space="preserve"> </w:t>
      </w:r>
      <w:r>
        <w:t xml:space="preserve">a </w:t>
      </w:r>
      <w:r>
        <w:rPr>
          <w:spacing w:val="-1"/>
        </w:rPr>
        <w:t>soldier</w:t>
      </w:r>
      <w:r>
        <w:rPr>
          <w:spacing w:val="49"/>
        </w:rPr>
        <w:t xml:space="preserve"> </w:t>
      </w:r>
      <w:r>
        <w:t>from</w:t>
      </w:r>
      <w:r>
        <w:rPr>
          <w:spacing w:val="-2"/>
        </w:rPr>
        <w:t xml:space="preserve"> </w:t>
      </w:r>
      <w:r>
        <w:rPr>
          <w:spacing w:val="-1"/>
        </w:rPr>
        <w:t>the</w:t>
      </w:r>
      <w:r>
        <w:t xml:space="preserve"> </w:t>
      </w:r>
      <w:r>
        <w:rPr>
          <w:spacing w:val="-1"/>
        </w:rPr>
        <w:t>infirmary</w:t>
      </w:r>
      <w:r>
        <w:rPr>
          <w:spacing w:val="-3"/>
        </w:rPr>
        <w:t xml:space="preserve"> </w:t>
      </w:r>
      <w:r>
        <w:t>to</w:t>
      </w:r>
      <w:r>
        <w:rPr>
          <w:spacing w:val="-1"/>
        </w:rPr>
        <w:t xml:space="preserve"> disinfect the</w:t>
      </w:r>
      <w:r>
        <w:t xml:space="preserve"> </w:t>
      </w:r>
      <w:r>
        <w:rPr>
          <w:spacing w:val="-1"/>
        </w:rPr>
        <w:t>wound.</w:t>
      </w:r>
    </w:p>
    <w:p w:rsidR="00EA20B7" w:rsidRDefault="00877DD6">
      <w:pPr>
        <w:pStyle w:val="Corpodetexto"/>
        <w:ind w:right="220"/>
      </w:pPr>
      <w:r>
        <w:t xml:space="preserve">One </w:t>
      </w:r>
      <w:r>
        <w:rPr>
          <w:spacing w:val="-1"/>
        </w:rPr>
        <w:t>day</w:t>
      </w:r>
      <w:r>
        <w:rPr>
          <w:spacing w:val="-2"/>
        </w:rPr>
        <w:t xml:space="preserve"> </w:t>
      </w:r>
      <w:r>
        <w:t xml:space="preserve">I finally </w:t>
      </w:r>
      <w:r>
        <w:rPr>
          <w:spacing w:val="-1"/>
        </w:rPr>
        <w:t xml:space="preserve">understood </w:t>
      </w:r>
      <w:r>
        <w:t>the</w:t>
      </w:r>
      <w:r>
        <w:rPr>
          <w:spacing w:val="-2"/>
        </w:rPr>
        <w:t xml:space="preserve"> </w:t>
      </w:r>
      <w:r>
        <w:t xml:space="preserve">reason for </w:t>
      </w:r>
      <w:r>
        <w:rPr>
          <w:spacing w:val="-1"/>
        </w:rPr>
        <w:t>my</w:t>
      </w:r>
      <w:r>
        <w:rPr>
          <w:spacing w:val="-2"/>
        </w:rPr>
        <w:t xml:space="preserve"> </w:t>
      </w:r>
      <w:r>
        <w:rPr>
          <w:spacing w:val="-1"/>
        </w:rPr>
        <w:t>misfortunes,</w:t>
      </w:r>
      <w:r>
        <w:rPr>
          <w:spacing w:val="-2"/>
        </w:rPr>
        <w:t xml:space="preserve"> </w:t>
      </w:r>
      <w:r>
        <w:t>if one</w:t>
      </w:r>
      <w:r>
        <w:rPr>
          <w:spacing w:val="31"/>
        </w:rPr>
        <w:t xml:space="preserve"> </w:t>
      </w:r>
      <w:r>
        <w:rPr>
          <w:spacing w:val="-1"/>
        </w:rPr>
        <w:t>can</w:t>
      </w:r>
      <w:r>
        <w:t xml:space="preserve"> </w:t>
      </w:r>
      <w:r>
        <w:rPr>
          <w:spacing w:val="-1"/>
        </w:rPr>
        <w:t>use the word</w:t>
      </w:r>
      <w:r>
        <w:t xml:space="preserve"> </w:t>
      </w:r>
      <w:r>
        <w:rPr>
          <w:spacing w:val="-1"/>
        </w:rPr>
        <w:t>in these cases. At break time, someone</w:t>
      </w:r>
      <w:r>
        <w:t xml:space="preserve"> </w:t>
      </w:r>
      <w:r>
        <w:rPr>
          <w:spacing w:val="-1"/>
        </w:rPr>
        <w:t>from</w:t>
      </w:r>
      <w:r>
        <w:rPr>
          <w:spacing w:val="-2"/>
        </w:rPr>
        <w:t xml:space="preserve"> </w:t>
      </w:r>
      <w:r>
        <w:rPr>
          <w:spacing w:val="-1"/>
        </w:rPr>
        <w:t>the</w:t>
      </w:r>
      <w:r>
        <w:rPr>
          <w:spacing w:val="47"/>
        </w:rPr>
        <w:t xml:space="preserve"> </w:t>
      </w:r>
      <w:r>
        <w:rPr>
          <w:spacing w:val="-1"/>
        </w:rPr>
        <w:t>cell</w:t>
      </w:r>
      <w:r>
        <w:t xml:space="preserve"> </w:t>
      </w:r>
      <w:r>
        <w:rPr>
          <w:spacing w:val="-2"/>
        </w:rPr>
        <w:t>opposite</w:t>
      </w:r>
      <w:r>
        <w:t xml:space="preserve"> </w:t>
      </w:r>
      <w:r>
        <w:rPr>
          <w:spacing w:val="-1"/>
        </w:rPr>
        <w:t>told</w:t>
      </w:r>
      <w:r>
        <w:t xml:space="preserve"> </w:t>
      </w:r>
      <w:r>
        <w:rPr>
          <w:spacing w:val="-2"/>
        </w:rPr>
        <w:t>me</w:t>
      </w:r>
      <w:r>
        <w:t xml:space="preserve"> </w:t>
      </w:r>
      <w:r>
        <w:rPr>
          <w:spacing w:val="-1"/>
        </w:rPr>
        <w:t>that</w:t>
      </w:r>
      <w:r>
        <w:t xml:space="preserve"> </w:t>
      </w:r>
      <w:r>
        <w:rPr>
          <w:spacing w:val="-1"/>
        </w:rPr>
        <w:t>Marta</w:t>
      </w:r>
      <w:r>
        <w:t xml:space="preserve"> </w:t>
      </w:r>
      <w:r>
        <w:rPr>
          <w:spacing w:val="-1"/>
        </w:rPr>
        <w:t>Infran</w:t>
      </w:r>
      <w:r>
        <w:t xml:space="preserve"> </w:t>
      </w:r>
      <w:r>
        <w:rPr>
          <w:spacing w:val="-1"/>
        </w:rPr>
        <w:t>had</w:t>
      </w:r>
      <w:r>
        <w:rPr>
          <w:spacing w:val="-3"/>
        </w:rPr>
        <w:t xml:space="preserve"> </w:t>
      </w:r>
      <w:r>
        <w:rPr>
          <w:spacing w:val="-1"/>
        </w:rPr>
        <w:t>talked.</w:t>
      </w:r>
      <w:r>
        <w:t xml:space="preserve"> </w:t>
      </w:r>
      <w:r>
        <w:rPr>
          <w:spacing w:val="-1"/>
        </w:rPr>
        <w:t>They</w:t>
      </w:r>
      <w:r>
        <w:rPr>
          <w:spacing w:val="-2"/>
        </w:rPr>
        <w:t xml:space="preserve"> </w:t>
      </w:r>
      <w:r>
        <w:rPr>
          <w:spacing w:val="-1"/>
        </w:rPr>
        <w:t>had caught</w:t>
      </w:r>
      <w:r>
        <w:rPr>
          <w:spacing w:val="42"/>
        </w:rPr>
        <w:t xml:space="preserve"> </w:t>
      </w:r>
      <w:r>
        <w:rPr>
          <w:spacing w:val="-1"/>
        </w:rPr>
        <w:t xml:space="preserve">her </w:t>
      </w:r>
      <w:r>
        <w:t>and</w:t>
      </w:r>
      <w:r>
        <w:rPr>
          <w:spacing w:val="-1"/>
        </w:rPr>
        <w:t xml:space="preserve"> her husband.</w:t>
      </w:r>
      <w:r>
        <w:rPr>
          <w:spacing w:val="-2"/>
        </w:rPr>
        <w:t xml:space="preserve"> </w:t>
      </w:r>
      <w:r>
        <w:rPr>
          <w:spacing w:val="-1"/>
        </w:rPr>
        <w:t>First</w:t>
      </w:r>
      <w:r>
        <w:t xml:space="preserve"> </w:t>
      </w:r>
      <w:r>
        <w:rPr>
          <w:spacing w:val="-1"/>
        </w:rPr>
        <w:t>they</w:t>
      </w:r>
      <w:r>
        <w:rPr>
          <w:spacing w:val="-3"/>
        </w:rPr>
        <w:t xml:space="preserve"> </w:t>
      </w:r>
      <w:r>
        <w:rPr>
          <w:spacing w:val="-1"/>
        </w:rPr>
        <w:t>tortured her husband until he</w:t>
      </w:r>
      <w:r>
        <w:rPr>
          <w:spacing w:val="1"/>
        </w:rPr>
        <w:t xml:space="preserve"> </w:t>
      </w:r>
      <w:r>
        <w:rPr>
          <w:spacing w:val="-2"/>
        </w:rPr>
        <w:t>was</w:t>
      </w:r>
      <w:r>
        <w:rPr>
          <w:spacing w:val="29"/>
        </w:rPr>
        <w:t xml:space="preserve"> </w:t>
      </w:r>
      <w:r>
        <w:rPr>
          <w:spacing w:val="-1"/>
        </w:rPr>
        <w:t>completely</w:t>
      </w:r>
      <w:r>
        <w:rPr>
          <w:spacing w:val="-3"/>
        </w:rPr>
        <w:t xml:space="preserve"> </w:t>
      </w:r>
      <w:r>
        <w:rPr>
          <w:spacing w:val="-1"/>
        </w:rPr>
        <w:t xml:space="preserve">broken, </w:t>
      </w:r>
      <w:r>
        <w:t>and</w:t>
      </w:r>
      <w:r>
        <w:rPr>
          <w:spacing w:val="-3"/>
        </w:rPr>
        <w:t xml:space="preserve"> </w:t>
      </w:r>
      <w:r>
        <w:rPr>
          <w:spacing w:val="-1"/>
        </w:rPr>
        <w:t>then killed him.</w:t>
      </w:r>
      <w:r>
        <w:rPr>
          <w:spacing w:val="1"/>
        </w:rPr>
        <w:t xml:space="preserve"> </w:t>
      </w:r>
      <w:r>
        <w:rPr>
          <w:spacing w:val="-1"/>
        </w:rPr>
        <w:t>Then</w:t>
      </w:r>
      <w:r>
        <w:rPr>
          <w:spacing w:val="-2"/>
        </w:rPr>
        <w:t xml:space="preserve"> </w:t>
      </w:r>
      <w:r>
        <w:rPr>
          <w:spacing w:val="-1"/>
        </w:rPr>
        <w:t>they</w:t>
      </w:r>
      <w:r>
        <w:rPr>
          <w:spacing w:val="-2"/>
        </w:rPr>
        <w:t xml:space="preserve"> </w:t>
      </w:r>
      <w:r>
        <w:rPr>
          <w:spacing w:val="-1"/>
        </w:rPr>
        <w:t>started</w:t>
      </w:r>
      <w:r>
        <w:rPr>
          <w:spacing w:val="-3"/>
        </w:rPr>
        <w:t xml:space="preserve"> </w:t>
      </w:r>
      <w:r>
        <w:t>on</w:t>
      </w:r>
      <w:r>
        <w:rPr>
          <w:spacing w:val="-1"/>
        </w:rPr>
        <w:t xml:space="preserve"> her.</w:t>
      </w:r>
      <w:r>
        <w:rPr>
          <w:spacing w:val="51"/>
        </w:rPr>
        <w:t xml:space="preserve"> </w:t>
      </w:r>
      <w:r>
        <w:rPr>
          <w:spacing w:val="-1"/>
        </w:rPr>
        <w:t>At</w:t>
      </w:r>
      <w:r>
        <w:t xml:space="preserve"> </w:t>
      </w:r>
      <w:r>
        <w:rPr>
          <w:spacing w:val="-2"/>
        </w:rPr>
        <w:t>some</w:t>
      </w:r>
      <w:r>
        <w:rPr>
          <w:spacing w:val="1"/>
        </w:rPr>
        <w:t xml:space="preserve"> </w:t>
      </w:r>
      <w:r>
        <w:rPr>
          <w:spacing w:val="-1"/>
        </w:rPr>
        <w:t>stage</w:t>
      </w:r>
      <w:r>
        <w:t xml:space="preserve"> </w:t>
      </w:r>
      <w:r>
        <w:rPr>
          <w:spacing w:val="-1"/>
        </w:rPr>
        <w:t>she</w:t>
      </w:r>
      <w:r>
        <w:t xml:space="preserve"> </w:t>
      </w:r>
      <w:r>
        <w:rPr>
          <w:spacing w:val="-1"/>
        </w:rPr>
        <w:t>cracked, tried</w:t>
      </w:r>
      <w:r>
        <w:rPr>
          <w:spacing w:val="-3"/>
        </w:rPr>
        <w:t xml:space="preserve"> </w:t>
      </w:r>
      <w:r>
        <w:rPr>
          <w:spacing w:val="-1"/>
        </w:rPr>
        <w:t>to save</w:t>
      </w:r>
      <w:r>
        <w:t xml:space="preserve"> </w:t>
      </w:r>
      <w:r>
        <w:rPr>
          <w:spacing w:val="-1"/>
        </w:rPr>
        <w:t>herself,</w:t>
      </w:r>
      <w:r>
        <w:t xml:space="preserve"> </w:t>
      </w:r>
      <w:r>
        <w:rPr>
          <w:spacing w:val="-1"/>
        </w:rPr>
        <w:t>or</w:t>
      </w:r>
      <w:r>
        <w:t xml:space="preserve"> </w:t>
      </w:r>
      <w:r>
        <w:rPr>
          <w:spacing w:val="-1"/>
        </w:rPr>
        <w:t>was</w:t>
      </w:r>
      <w:r>
        <w:t xml:space="preserve"> </w:t>
      </w:r>
      <w:r>
        <w:rPr>
          <w:spacing w:val="-1"/>
        </w:rPr>
        <w:t>driven to</w:t>
      </w:r>
      <w:r>
        <w:rPr>
          <w:spacing w:val="36"/>
        </w:rPr>
        <w:t xml:space="preserve"> </w:t>
      </w:r>
      <w:r>
        <w:rPr>
          <w:spacing w:val="-1"/>
        </w:rPr>
        <w:t xml:space="preserve">the edge </w:t>
      </w:r>
      <w:r>
        <w:t xml:space="preserve">of </w:t>
      </w:r>
      <w:r>
        <w:rPr>
          <w:spacing w:val="-1"/>
        </w:rPr>
        <w:t>insanity</w:t>
      </w:r>
      <w:r>
        <w:rPr>
          <w:spacing w:val="-3"/>
        </w:rPr>
        <w:t xml:space="preserve"> </w:t>
      </w:r>
      <w:r>
        <w:t>and</w:t>
      </w:r>
      <w:r>
        <w:rPr>
          <w:spacing w:val="-3"/>
        </w:rPr>
        <w:t xml:space="preserve"> </w:t>
      </w:r>
      <w:r>
        <w:t>began</w:t>
      </w:r>
      <w:r>
        <w:rPr>
          <w:spacing w:val="-1"/>
        </w:rPr>
        <w:t xml:space="preserve"> </w:t>
      </w:r>
      <w:r>
        <w:t>to</w:t>
      </w:r>
      <w:r>
        <w:rPr>
          <w:spacing w:val="-1"/>
        </w:rPr>
        <w:t xml:space="preserve"> invent the</w:t>
      </w:r>
      <w:r>
        <w:t xml:space="preserve"> </w:t>
      </w:r>
      <w:r>
        <w:rPr>
          <w:spacing w:val="-1"/>
        </w:rPr>
        <w:t>most</w:t>
      </w:r>
      <w:r>
        <w:t xml:space="preserve"> </w:t>
      </w:r>
      <w:r>
        <w:rPr>
          <w:spacing w:val="-1"/>
        </w:rPr>
        <w:t>farfetched</w:t>
      </w:r>
      <w:r>
        <w:rPr>
          <w:spacing w:val="35"/>
        </w:rPr>
        <w:t xml:space="preserve"> </w:t>
      </w:r>
      <w:r>
        <w:rPr>
          <w:spacing w:val="-1"/>
        </w:rPr>
        <w:t>things.</w:t>
      </w:r>
      <w:r>
        <w:rPr>
          <w:spacing w:val="-2"/>
        </w:rPr>
        <w:t xml:space="preserve"> </w:t>
      </w:r>
      <w:r>
        <w:rPr>
          <w:spacing w:val="-1"/>
        </w:rPr>
        <w:t>She</w:t>
      </w:r>
      <w:r>
        <w:rPr>
          <w:spacing w:val="-2"/>
        </w:rPr>
        <w:t xml:space="preserve"> </w:t>
      </w:r>
      <w:r>
        <w:rPr>
          <w:spacing w:val="-1"/>
        </w:rPr>
        <w:t>sent</w:t>
      </w:r>
      <w:r>
        <w:t xml:space="preserve"> </w:t>
      </w:r>
      <w:r>
        <w:rPr>
          <w:spacing w:val="-1"/>
        </w:rPr>
        <w:t>over</w:t>
      </w:r>
      <w:r>
        <w:t xml:space="preserve"> </w:t>
      </w:r>
      <w:r>
        <w:rPr>
          <w:spacing w:val="-1"/>
        </w:rPr>
        <w:t>fifty</w:t>
      </w:r>
      <w:r>
        <w:rPr>
          <w:spacing w:val="-2"/>
        </w:rPr>
        <w:t xml:space="preserve"> people </w:t>
      </w:r>
      <w:r>
        <w:rPr>
          <w:spacing w:val="-1"/>
        </w:rPr>
        <w:t>to</w:t>
      </w:r>
      <w:r>
        <w:rPr>
          <w:spacing w:val="-2"/>
        </w:rPr>
        <w:t xml:space="preserve"> </w:t>
      </w:r>
      <w:r>
        <w:rPr>
          <w:spacing w:val="-1"/>
        </w:rPr>
        <w:t>prison.</w:t>
      </w:r>
      <w:r>
        <w:t xml:space="preserve"> </w:t>
      </w:r>
      <w:r>
        <w:rPr>
          <w:spacing w:val="-1"/>
        </w:rPr>
        <w:t>She</w:t>
      </w:r>
      <w:r>
        <w:rPr>
          <w:spacing w:val="-2"/>
        </w:rPr>
        <w:t xml:space="preserve"> </w:t>
      </w:r>
      <w:r>
        <w:rPr>
          <w:spacing w:val="-1"/>
        </w:rPr>
        <w:t>said</w:t>
      </w:r>
      <w:r>
        <w:rPr>
          <w:spacing w:val="-2"/>
        </w:rPr>
        <w:t xml:space="preserve"> </w:t>
      </w:r>
      <w:r>
        <w:rPr>
          <w:spacing w:val="-1"/>
        </w:rPr>
        <w:t>that</w:t>
      </w:r>
      <w:r>
        <w:t xml:space="preserve"> I </w:t>
      </w:r>
      <w:r>
        <w:rPr>
          <w:spacing w:val="-1"/>
        </w:rPr>
        <w:t>had</w:t>
      </w:r>
      <w:r>
        <w:rPr>
          <w:spacing w:val="41"/>
        </w:rPr>
        <w:t xml:space="preserve"> </w:t>
      </w:r>
      <w:r>
        <w:t>planned</w:t>
      </w:r>
      <w:r>
        <w:rPr>
          <w:spacing w:val="-3"/>
        </w:rPr>
        <w:t xml:space="preserve"> </w:t>
      </w:r>
      <w:r>
        <w:t>the</w:t>
      </w:r>
      <w:r>
        <w:rPr>
          <w:spacing w:val="-1"/>
        </w:rPr>
        <w:t xml:space="preserve"> </w:t>
      </w:r>
      <w:r>
        <w:t>attack</w:t>
      </w:r>
      <w:r>
        <w:rPr>
          <w:spacing w:val="-1"/>
        </w:rPr>
        <w:t xml:space="preserve"> </w:t>
      </w:r>
      <w:r>
        <w:t>on</w:t>
      </w:r>
      <w:r>
        <w:rPr>
          <w:spacing w:val="-1"/>
        </w:rPr>
        <w:t xml:space="preserve"> </w:t>
      </w:r>
      <w:r>
        <w:t>the</w:t>
      </w:r>
      <w:r>
        <w:rPr>
          <w:spacing w:val="-1"/>
        </w:rPr>
        <w:t xml:space="preserve"> regiment,</w:t>
      </w:r>
      <w:r>
        <w:rPr>
          <w:spacing w:val="-4"/>
        </w:rPr>
        <w:t xml:space="preserve"> </w:t>
      </w:r>
      <w:r>
        <w:t xml:space="preserve">that I </w:t>
      </w:r>
      <w:r>
        <w:rPr>
          <w:spacing w:val="-2"/>
        </w:rPr>
        <w:t>was</w:t>
      </w:r>
      <w:r>
        <w:t xml:space="preserve"> </w:t>
      </w:r>
      <w:r>
        <w:rPr>
          <w:spacing w:val="-1"/>
        </w:rPr>
        <w:t>active</w:t>
      </w:r>
      <w:r>
        <w:t xml:space="preserve"> in</w:t>
      </w:r>
      <w:r>
        <w:rPr>
          <w:spacing w:val="-1"/>
        </w:rPr>
        <w:t xml:space="preserve"> </w:t>
      </w:r>
      <w:r>
        <w:t>the</w:t>
      </w:r>
      <w:r>
        <w:rPr>
          <w:spacing w:val="21"/>
        </w:rPr>
        <w:t xml:space="preserve"> </w:t>
      </w:r>
      <w:r>
        <w:rPr>
          <w:spacing w:val="-1"/>
        </w:rPr>
        <w:t>’Montoneros’</w:t>
      </w:r>
      <w:r>
        <w:t xml:space="preserve"> </w:t>
      </w:r>
      <w:r>
        <w:rPr>
          <w:spacing w:val="-1"/>
        </w:rPr>
        <w:t xml:space="preserve">organization </w:t>
      </w:r>
      <w:r>
        <w:t>and</w:t>
      </w:r>
      <w:r>
        <w:rPr>
          <w:spacing w:val="-1"/>
        </w:rPr>
        <w:t xml:space="preserve"> </w:t>
      </w:r>
      <w:r>
        <w:t>that</w:t>
      </w:r>
      <w:r>
        <w:rPr>
          <w:spacing w:val="-2"/>
        </w:rPr>
        <w:t xml:space="preserve"> </w:t>
      </w:r>
      <w:r>
        <w:t>they</w:t>
      </w:r>
      <w:r>
        <w:rPr>
          <w:spacing w:val="-2"/>
        </w:rPr>
        <w:t xml:space="preserve"> </w:t>
      </w:r>
      <w:r>
        <w:t>had</w:t>
      </w:r>
      <w:r>
        <w:rPr>
          <w:spacing w:val="-1"/>
        </w:rPr>
        <w:t xml:space="preserve"> offered</w:t>
      </w:r>
      <w:r>
        <w:t xml:space="preserve"> </w:t>
      </w:r>
      <w:r>
        <w:rPr>
          <w:spacing w:val="-2"/>
        </w:rPr>
        <w:t>me</w:t>
      </w:r>
      <w:r>
        <w:rPr>
          <w:spacing w:val="1"/>
        </w:rPr>
        <w:t xml:space="preserve"> </w:t>
      </w:r>
      <w:r>
        <w:rPr>
          <w:spacing w:val="-1"/>
        </w:rPr>
        <w:t>logistic</w:t>
      </w:r>
      <w:r>
        <w:rPr>
          <w:spacing w:val="53"/>
        </w:rPr>
        <w:t xml:space="preserve"> </w:t>
      </w:r>
      <w:r>
        <w:rPr>
          <w:spacing w:val="-1"/>
        </w:rPr>
        <w:t>backing.</w:t>
      </w:r>
    </w:p>
    <w:p w:rsidR="00EA20B7" w:rsidRDefault="00877DD6">
      <w:pPr>
        <w:pStyle w:val="Corpodetexto"/>
        <w:spacing w:before="120"/>
        <w:ind w:right="149"/>
      </w:pPr>
      <w:r>
        <w:t xml:space="preserve">I </w:t>
      </w:r>
      <w:r>
        <w:rPr>
          <w:spacing w:val="-1"/>
        </w:rPr>
        <w:t>had</w:t>
      </w:r>
      <w:r>
        <w:t xml:space="preserve"> </w:t>
      </w:r>
      <w:r>
        <w:rPr>
          <w:spacing w:val="-2"/>
        </w:rPr>
        <w:t>met</w:t>
      </w:r>
      <w:r>
        <w:t xml:space="preserve"> </w:t>
      </w:r>
      <w:r>
        <w:rPr>
          <w:spacing w:val="-1"/>
        </w:rPr>
        <w:t>Marta</w:t>
      </w:r>
      <w:r>
        <w:t xml:space="preserve"> </w:t>
      </w:r>
      <w:r>
        <w:rPr>
          <w:spacing w:val="-1"/>
        </w:rPr>
        <w:t>Infran</w:t>
      </w:r>
      <w:r>
        <w:t xml:space="preserve"> </w:t>
      </w:r>
      <w:r>
        <w:rPr>
          <w:spacing w:val="-1"/>
        </w:rPr>
        <w:t>in</w:t>
      </w:r>
      <w:r>
        <w:t xml:space="preserve"> </w:t>
      </w:r>
      <w:r>
        <w:rPr>
          <w:spacing w:val="-1"/>
        </w:rPr>
        <w:t>1975,</w:t>
      </w:r>
      <w:r>
        <w:rPr>
          <w:spacing w:val="1"/>
        </w:rPr>
        <w:t xml:space="preserve"> </w:t>
      </w:r>
      <w:r>
        <w:rPr>
          <w:spacing w:val="-2"/>
        </w:rPr>
        <w:t>when</w:t>
      </w:r>
      <w:r>
        <w:t xml:space="preserve"> </w:t>
      </w:r>
      <w:r>
        <w:rPr>
          <w:spacing w:val="-1"/>
        </w:rPr>
        <w:t>she</w:t>
      </w:r>
      <w:r>
        <w:rPr>
          <w:spacing w:val="1"/>
        </w:rPr>
        <w:t xml:space="preserve"> </w:t>
      </w:r>
      <w:r>
        <w:rPr>
          <w:spacing w:val="-2"/>
        </w:rPr>
        <w:t>was</w:t>
      </w:r>
      <w:r>
        <w:t xml:space="preserve"> </w:t>
      </w:r>
      <w:r>
        <w:rPr>
          <w:spacing w:val="-1"/>
        </w:rPr>
        <w:t>nineteen</w:t>
      </w:r>
      <w:r>
        <w:t xml:space="preserve"> </w:t>
      </w:r>
      <w:r>
        <w:rPr>
          <w:spacing w:val="-1"/>
        </w:rPr>
        <w:t>and working</w:t>
      </w:r>
      <w:r>
        <w:rPr>
          <w:spacing w:val="30"/>
        </w:rPr>
        <w:t xml:space="preserve"> </w:t>
      </w:r>
      <w:r>
        <w:t>in</w:t>
      </w:r>
      <w:r>
        <w:rPr>
          <w:spacing w:val="-1"/>
        </w:rPr>
        <w:t xml:space="preserve"> </w:t>
      </w:r>
      <w:r>
        <w:t>a law</w:t>
      </w:r>
      <w:r>
        <w:rPr>
          <w:spacing w:val="-3"/>
        </w:rPr>
        <w:t xml:space="preserve"> </w:t>
      </w:r>
      <w:r>
        <w:rPr>
          <w:spacing w:val="-1"/>
        </w:rPr>
        <w:t xml:space="preserve">court. </w:t>
      </w:r>
      <w:r>
        <w:t xml:space="preserve">We </w:t>
      </w:r>
      <w:r>
        <w:rPr>
          <w:spacing w:val="-1"/>
        </w:rPr>
        <w:t>both attended</w:t>
      </w:r>
      <w:r>
        <w:rPr>
          <w:spacing w:val="-3"/>
        </w:rPr>
        <w:t xml:space="preserve"> </w:t>
      </w:r>
      <w:r>
        <w:rPr>
          <w:spacing w:val="-1"/>
        </w:rPr>
        <w:t>the</w:t>
      </w:r>
      <w:r>
        <w:t xml:space="preserve"> </w:t>
      </w:r>
      <w:r>
        <w:rPr>
          <w:spacing w:val="-2"/>
        </w:rPr>
        <w:t>same</w:t>
      </w:r>
      <w:r>
        <w:t xml:space="preserve"> </w:t>
      </w:r>
      <w:r>
        <w:rPr>
          <w:spacing w:val="-1"/>
        </w:rPr>
        <w:t xml:space="preserve">course, </w:t>
      </w:r>
      <w:r>
        <w:t>in</w:t>
      </w:r>
      <w:r>
        <w:rPr>
          <w:spacing w:val="-1"/>
        </w:rPr>
        <w:t xml:space="preserve"> the</w:t>
      </w:r>
      <w:r>
        <w:t xml:space="preserve"> </w:t>
      </w:r>
      <w:r>
        <w:rPr>
          <w:spacing w:val="-1"/>
        </w:rPr>
        <w:t>first</w:t>
      </w:r>
      <w:r>
        <w:rPr>
          <w:spacing w:val="2"/>
        </w:rPr>
        <w:t xml:space="preserve"> </w:t>
      </w:r>
      <w:r>
        <w:rPr>
          <w:spacing w:val="-1"/>
        </w:rPr>
        <w:t>year</w:t>
      </w:r>
      <w:r>
        <w:rPr>
          <w:spacing w:val="57"/>
        </w:rPr>
        <w:t xml:space="preserve"> </w:t>
      </w:r>
      <w:r>
        <w:t>of</w:t>
      </w:r>
      <w:r>
        <w:rPr>
          <w:spacing w:val="-1"/>
        </w:rPr>
        <w:t xml:space="preserve"> Forestry</w:t>
      </w:r>
      <w:r>
        <w:rPr>
          <w:spacing w:val="-3"/>
        </w:rPr>
        <w:t xml:space="preserve"> </w:t>
      </w:r>
      <w:r>
        <w:rPr>
          <w:spacing w:val="-1"/>
        </w:rPr>
        <w:t>Technology,</w:t>
      </w:r>
      <w:r>
        <w:rPr>
          <w:spacing w:val="1"/>
        </w:rPr>
        <w:t xml:space="preserve"> </w:t>
      </w:r>
      <w:r>
        <w:t xml:space="preserve">and </w:t>
      </w:r>
      <w:r>
        <w:rPr>
          <w:spacing w:val="-2"/>
        </w:rPr>
        <w:t>we</w:t>
      </w:r>
      <w:r>
        <w:rPr>
          <w:spacing w:val="2"/>
        </w:rPr>
        <w:t xml:space="preserve"> </w:t>
      </w:r>
      <w:r>
        <w:rPr>
          <w:spacing w:val="-1"/>
        </w:rPr>
        <w:t>were</w:t>
      </w:r>
      <w:r>
        <w:t xml:space="preserve"> </w:t>
      </w:r>
      <w:r>
        <w:rPr>
          <w:spacing w:val="-1"/>
        </w:rPr>
        <w:t>casual acquaintances.</w:t>
      </w:r>
    </w:p>
    <w:p w:rsidR="00EA20B7" w:rsidRDefault="00877DD6">
      <w:pPr>
        <w:pStyle w:val="Corpodetexto"/>
        <w:spacing w:before="120"/>
      </w:pPr>
      <w:r>
        <w:t>I</w:t>
      </w:r>
      <w:r>
        <w:rPr>
          <w:spacing w:val="1"/>
        </w:rPr>
        <w:t xml:space="preserve"> </w:t>
      </w:r>
      <w:r>
        <w:rPr>
          <w:spacing w:val="-2"/>
        </w:rPr>
        <w:t>was</w:t>
      </w:r>
      <w:r>
        <w:rPr>
          <w:spacing w:val="-1"/>
        </w:rPr>
        <w:t xml:space="preserve"> released on</w:t>
      </w:r>
      <w:r>
        <w:rPr>
          <w:spacing w:val="-2"/>
        </w:rPr>
        <w:t xml:space="preserve"> </w:t>
      </w:r>
      <w:r>
        <w:t>6</w:t>
      </w:r>
      <w:r>
        <w:rPr>
          <w:spacing w:val="-2"/>
        </w:rPr>
        <w:t xml:space="preserve"> </w:t>
      </w:r>
      <w:r>
        <w:rPr>
          <w:spacing w:val="-1"/>
        </w:rPr>
        <w:t>June 1977.</w:t>
      </w:r>
    </w:p>
    <w:p w:rsidR="00EA20B7" w:rsidRDefault="00877DD6">
      <w:pPr>
        <w:pStyle w:val="Corpodetexto"/>
        <w:ind w:right="131"/>
      </w:pPr>
      <w:r>
        <w:t>In</w:t>
      </w:r>
      <w:r>
        <w:rPr>
          <w:spacing w:val="-1"/>
        </w:rPr>
        <w:t xml:space="preserve"> </w:t>
      </w:r>
      <w:r>
        <w:t xml:space="preserve">this </w:t>
      </w:r>
      <w:r>
        <w:rPr>
          <w:spacing w:val="-1"/>
        </w:rPr>
        <w:t>instance,</w:t>
      </w:r>
      <w:r>
        <w:rPr>
          <w:spacing w:val="-2"/>
        </w:rPr>
        <w:t xml:space="preserve"> </w:t>
      </w:r>
      <w:r>
        <w:t>a</w:t>
      </w:r>
      <w:r>
        <w:rPr>
          <w:spacing w:val="-1"/>
        </w:rPr>
        <w:t xml:space="preserve"> chance</w:t>
      </w:r>
      <w:r>
        <w:t xml:space="preserve"> </w:t>
      </w:r>
      <w:r>
        <w:rPr>
          <w:spacing w:val="-1"/>
        </w:rPr>
        <w:t>acquaintance,</w:t>
      </w:r>
      <w:r>
        <w:rPr>
          <w:spacing w:val="-2"/>
        </w:rPr>
        <w:t xml:space="preserve"> </w:t>
      </w:r>
      <w:r>
        <w:t xml:space="preserve">a </w:t>
      </w:r>
      <w:r>
        <w:rPr>
          <w:spacing w:val="-1"/>
        </w:rPr>
        <w:t>denunciation</w:t>
      </w:r>
      <w:r>
        <w:t xml:space="preserve"> </w:t>
      </w:r>
      <w:r>
        <w:rPr>
          <w:spacing w:val="-1"/>
        </w:rPr>
        <w:t>made</w:t>
      </w:r>
      <w:r>
        <w:t xml:space="preserve"> in</w:t>
      </w:r>
      <w:r>
        <w:rPr>
          <w:spacing w:val="-1"/>
        </w:rPr>
        <w:t xml:space="preserve"> </w:t>
      </w:r>
      <w:r>
        <w:t>a</w:t>
      </w:r>
      <w:r>
        <w:rPr>
          <w:spacing w:val="37"/>
        </w:rPr>
        <w:t xml:space="preserve"> </w:t>
      </w:r>
      <w:r>
        <w:rPr>
          <w:spacing w:val="-1"/>
        </w:rPr>
        <w:t>state</w:t>
      </w:r>
      <w:r>
        <w:t xml:space="preserve"> of </w:t>
      </w:r>
      <w:r>
        <w:rPr>
          <w:spacing w:val="-1"/>
        </w:rPr>
        <w:t>delirium</w:t>
      </w:r>
      <w:r>
        <w:rPr>
          <w:spacing w:val="-2"/>
        </w:rPr>
        <w:t xml:space="preserve"> </w:t>
      </w:r>
      <w:r>
        <w:rPr>
          <w:spacing w:val="-1"/>
        </w:rPr>
        <w:t xml:space="preserve">during </w:t>
      </w:r>
      <w:r>
        <w:t>the</w:t>
      </w:r>
      <w:r>
        <w:rPr>
          <w:spacing w:val="-1"/>
        </w:rPr>
        <w:t xml:space="preserve"> torture</w:t>
      </w:r>
      <w:r>
        <w:t xml:space="preserve"> </w:t>
      </w:r>
      <w:r>
        <w:rPr>
          <w:spacing w:val="-1"/>
        </w:rPr>
        <w:t xml:space="preserve">inflicted </w:t>
      </w:r>
      <w:r>
        <w:t>on</w:t>
      </w:r>
      <w:r>
        <w:rPr>
          <w:spacing w:val="-1"/>
        </w:rPr>
        <w:t xml:space="preserve"> Marta</w:t>
      </w:r>
      <w:r>
        <w:t xml:space="preserve"> </w:t>
      </w:r>
      <w:r>
        <w:rPr>
          <w:spacing w:val="-1"/>
        </w:rPr>
        <w:t>Infran,</w:t>
      </w:r>
      <w:r>
        <w:t xml:space="preserve"> </w:t>
      </w:r>
      <w:r>
        <w:rPr>
          <w:spacing w:val="-2"/>
        </w:rPr>
        <w:t>was</w:t>
      </w:r>
      <w:r>
        <w:rPr>
          <w:spacing w:val="67"/>
        </w:rPr>
        <w:t xml:space="preserve"> </w:t>
      </w:r>
      <w:r>
        <w:rPr>
          <w:spacing w:val="-1"/>
        </w:rPr>
        <w:t>enough</w:t>
      </w:r>
      <w:r>
        <w:t xml:space="preserve"> for</w:t>
      </w:r>
      <w:r>
        <w:rPr>
          <w:spacing w:val="-1"/>
        </w:rPr>
        <w:t xml:space="preserve"> Miño</w:t>
      </w:r>
      <w:r>
        <w:t xml:space="preserve"> </w:t>
      </w:r>
      <w:r>
        <w:rPr>
          <w:spacing w:val="-1"/>
        </w:rPr>
        <w:t xml:space="preserve">Retamozo </w:t>
      </w:r>
      <w:r>
        <w:t xml:space="preserve">to </w:t>
      </w:r>
      <w:r>
        <w:rPr>
          <w:spacing w:val="-1"/>
        </w:rPr>
        <w:t>suffer the</w:t>
      </w:r>
      <w:r>
        <w:t xml:space="preserve"> </w:t>
      </w:r>
      <w:r>
        <w:rPr>
          <w:spacing w:val="-1"/>
        </w:rPr>
        <w:t>ordeal described.</w:t>
      </w:r>
    </w:p>
    <w:p w:rsidR="00EA20B7" w:rsidRDefault="00877DD6">
      <w:pPr>
        <w:pStyle w:val="Corpodetexto"/>
        <w:spacing w:before="120"/>
        <w:ind w:right="318"/>
      </w:pPr>
      <w:r>
        <w:rPr>
          <w:spacing w:val="-1"/>
        </w:rPr>
        <w:t>Equally</w:t>
      </w:r>
      <w:r>
        <w:rPr>
          <w:spacing w:val="-2"/>
        </w:rPr>
        <w:t xml:space="preserve"> </w:t>
      </w:r>
      <w:r>
        <w:rPr>
          <w:spacing w:val="-1"/>
        </w:rPr>
        <w:t>significant</w:t>
      </w:r>
      <w:r>
        <w:t xml:space="preserve"> </w:t>
      </w:r>
      <w:r>
        <w:rPr>
          <w:spacing w:val="-1"/>
        </w:rPr>
        <w:t>is</w:t>
      </w:r>
      <w:r>
        <w:rPr>
          <w:spacing w:val="-2"/>
        </w:rPr>
        <w:t xml:space="preserve"> </w:t>
      </w:r>
      <w:r>
        <w:rPr>
          <w:spacing w:val="-1"/>
        </w:rPr>
        <w:t>the</w:t>
      </w:r>
      <w:r>
        <w:t xml:space="preserve"> </w:t>
      </w:r>
      <w:r>
        <w:rPr>
          <w:spacing w:val="-1"/>
        </w:rPr>
        <w:t>testimony</w:t>
      </w:r>
      <w:r>
        <w:rPr>
          <w:spacing w:val="-2"/>
        </w:rPr>
        <w:t xml:space="preserve"> </w:t>
      </w:r>
      <w:r>
        <w:rPr>
          <w:spacing w:val="-1"/>
        </w:rPr>
        <w:t>of</w:t>
      </w:r>
      <w:r>
        <w:t xml:space="preserve"> </w:t>
      </w:r>
      <w:r>
        <w:rPr>
          <w:spacing w:val="-1"/>
        </w:rPr>
        <w:t>Oscar</w:t>
      </w:r>
      <w:r>
        <w:rPr>
          <w:spacing w:val="-2"/>
        </w:rPr>
        <w:t xml:space="preserve"> </w:t>
      </w:r>
      <w:r>
        <w:rPr>
          <w:spacing w:val="-1"/>
        </w:rPr>
        <w:t>Alberto</w:t>
      </w:r>
      <w:r>
        <w:rPr>
          <w:spacing w:val="1"/>
        </w:rPr>
        <w:t xml:space="preserve"> </w:t>
      </w:r>
      <w:r>
        <w:rPr>
          <w:spacing w:val="-1"/>
        </w:rPr>
        <w:t>Paillalef</w:t>
      </w:r>
      <w:r>
        <w:t xml:space="preserve"> </w:t>
      </w:r>
      <w:r>
        <w:rPr>
          <w:spacing w:val="-1"/>
        </w:rPr>
        <w:t>(file</w:t>
      </w:r>
      <w:r>
        <w:rPr>
          <w:spacing w:val="26"/>
        </w:rPr>
        <w:t xml:space="preserve"> </w:t>
      </w:r>
      <w:r>
        <w:rPr>
          <w:spacing w:val="-1"/>
        </w:rPr>
        <w:t>No. 6956)</w:t>
      </w:r>
      <w:r>
        <w:t xml:space="preserve"> </w:t>
      </w:r>
      <w:r>
        <w:rPr>
          <w:spacing w:val="-1"/>
        </w:rPr>
        <w:t>of</w:t>
      </w:r>
      <w:r>
        <w:rPr>
          <w:spacing w:val="-2"/>
        </w:rPr>
        <w:t xml:space="preserve"> </w:t>
      </w:r>
      <w:r>
        <w:rPr>
          <w:spacing w:val="-1"/>
        </w:rPr>
        <w:t>General Roca</w:t>
      </w:r>
      <w:r>
        <w:rPr>
          <w:spacing w:val="1"/>
        </w:rPr>
        <w:t xml:space="preserve"> </w:t>
      </w:r>
      <w:r>
        <w:rPr>
          <w:spacing w:val="-1"/>
        </w:rPr>
        <w:t>(Río</w:t>
      </w:r>
      <w:r>
        <w:t xml:space="preserve"> </w:t>
      </w:r>
      <w:r>
        <w:rPr>
          <w:spacing w:val="-1"/>
        </w:rPr>
        <w:t>Negro</w:t>
      </w:r>
      <w:r>
        <w:t xml:space="preserve"> </w:t>
      </w:r>
      <w:r>
        <w:rPr>
          <w:spacing w:val="-1"/>
        </w:rPr>
        <w:t>province).</w:t>
      </w:r>
    </w:p>
    <w:p w:rsidR="00EA20B7" w:rsidRDefault="00877DD6">
      <w:pPr>
        <w:pStyle w:val="Corpodetexto"/>
        <w:ind w:right="131"/>
      </w:pPr>
      <w:r>
        <w:rPr>
          <w:spacing w:val="-1"/>
        </w:rPr>
        <w:t>Señor</w:t>
      </w:r>
      <w:r>
        <w:t xml:space="preserve"> </w:t>
      </w:r>
      <w:r>
        <w:rPr>
          <w:spacing w:val="-1"/>
        </w:rPr>
        <w:t>Paillalef</w:t>
      </w:r>
      <w:r>
        <w:t xml:space="preserve"> </w:t>
      </w:r>
      <w:r>
        <w:rPr>
          <w:spacing w:val="-2"/>
        </w:rPr>
        <w:t>was</w:t>
      </w:r>
      <w:r>
        <w:t xml:space="preserve"> </w:t>
      </w:r>
      <w:r>
        <w:rPr>
          <w:spacing w:val="-1"/>
        </w:rPr>
        <w:t>summoned</w:t>
      </w:r>
      <w:r>
        <w:t xml:space="preserve"> </w:t>
      </w:r>
      <w:r>
        <w:rPr>
          <w:spacing w:val="-1"/>
        </w:rPr>
        <w:t>by</w:t>
      </w:r>
      <w:r>
        <w:rPr>
          <w:spacing w:val="-3"/>
        </w:rPr>
        <w:t xml:space="preserve"> </w:t>
      </w:r>
      <w:r>
        <w:rPr>
          <w:spacing w:val="-1"/>
        </w:rPr>
        <w:t>the</w:t>
      </w:r>
      <w:r>
        <w:rPr>
          <w:spacing w:val="2"/>
        </w:rPr>
        <w:t xml:space="preserve"> </w:t>
      </w:r>
      <w:r>
        <w:rPr>
          <w:spacing w:val="-1"/>
        </w:rPr>
        <w:t>local</w:t>
      </w:r>
      <w:r>
        <w:rPr>
          <w:spacing w:val="-2"/>
        </w:rPr>
        <w:t xml:space="preserve"> </w:t>
      </w:r>
      <w:r>
        <w:rPr>
          <w:spacing w:val="-1"/>
        </w:rPr>
        <w:t>police</w:t>
      </w:r>
      <w:r>
        <w:t xml:space="preserve"> </w:t>
      </w:r>
      <w:r>
        <w:rPr>
          <w:spacing w:val="-1"/>
        </w:rPr>
        <w:t>to</w:t>
      </w:r>
      <w:r>
        <w:rPr>
          <w:spacing w:val="-2"/>
        </w:rPr>
        <w:t xml:space="preserve"> </w:t>
      </w:r>
      <w:r>
        <w:rPr>
          <w:spacing w:val="-1"/>
        </w:rPr>
        <w:t>report</w:t>
      </w:r>
      <w:r>
        <w:rPr>
          <w:spacing w:val="-2"/>
        </w:rPr>
        <w:t xml:space="preserve"> </w:t>
      </w:r>
      <w:r>
        <w:rPr>
          <w:spacing w:val="-1"/>
        </w:rPr>
        <w:t>to</w:t>
      </w:r>
      <w:r>
        <w:rPr>
          <w:spacing w:val="-2"/>
        </w:rPr>
        <w:t xml:space="preserve"> </w:t>
      </w:r>
      <w:r>
        <w:rPr>
          <w:spacing w:val="-1"/>
        </w:rPr>
        <w:t>the</w:t>
      </w:r>
      <w:r>
        <w:rPr>
          <w:spacing w:val="30"/>
        </w:rPr>
        <w:t xml:space="preserve"> </w:t>
      </w:r>
      <w:r>
        <w:rPr>
          <w:spacing w:val="-1"/>
        </w:rPr>
        <w:t>headquarters</w:t>
      </w:r>
      <w:r>
        <w:t xml:space="preserve"> of</w:t>
      </w:r>
      <w:r>
        <w:rPr>
          <w:spacing w:val="-2"/>
        </w:rPr>
        <w:t xml:space="preserve"> </w:t>
      </w:r>
      <w:r>
        <w:rPr>
          <w:spacing w:val="-1"/>
        </w:rPr>
        <w:t>the</w:t>
      </w:r>
      <w:r>
        <w:t xml:space="preserve"> </w:t>
      </w:r>
      <w:r>
        <w:rPr>
          <w:spacing w:val="-1"/>
        </w:rPr>
        <w:t>6th</w:t>
      </w:r>
      <w:r>
        <w:rPr>
          <w:spacing w:val="-2"/>
        </w:rPr>
        <w:t xml:space="preserve"> </w:t>
      </w:r>
      <w:r>
        <w:rPr>
          <w:spacing w:val="-1"/>
        </w:rPr>
        <w:t>Brigade</w:t>
      </w:r>
      <w:r>
        <w:t xml:space="preserve"> </w:t>
      </w:r>
      <w:r>
        <w:rPr>
          <w:spacing w:val="-1"/>
        </w:rPr>
        <w:t>in</w:t>
      </w:r>
      <w:r>
        <w:t xml:space="preserve"> </w:t>
      </w:r>
      <w:r>
        <w:rPr>
          <w:spacing w:val="-1"/>
        </w:rPr>
        <w:t>Neuquén.</w:t>
      </w:r>
      <w:r>
        <w:rPr>
          <w:spacing w:val="-2"/>
        </w:rPr>
        <w:t xml:space="preserve"> </w:t>
      </w:r>
      <w:r>
        <w:t>As</w:t>
      </w:r>
      <w:r>
        <w:rPr>
          <w:spacing w:val="-1"/>
        </w:rPr>
        <w:t xml:space="preserve"> he</w:t>
      </w:r>
      <w:r>
        <w:t xml:space="preserve"> </w:t>
      </w:r>
      <w:r>
        <w:rPr>
          <w:spacing w:val="-1"/>
        </w:rPr>
        <w:t xml:space="preserve">had </w:t>
      </w:r>
      <w:r>
        <w:t>a</w:t>
      </w:r>
      <w:r>
        <w:rPr>
          <w:spacing w:val="-1"/>
        </w:rPr>
        <w:t xml:space="preserve"> company</w:t>
      </w:r>
      <w:r>
        <w:rPr>
          <w:spacing w:val="49"/>
        </w:rPr>
        <w:t xml:space="preserve"> </w:t>
      </w:r>
      <w:r>
        <w:rPr>
          <w:spacing w:val="-1"/>
        </w:rPr>
        <w:t>car</w:t>
      </w:r>
      <w:r>
        <w:rPr>
          <w:spacing w:val="-2"/>
        </w:rPr>
        <w:t xml:space="preserve"> </w:t>
      </w:r>
      <w:r>
        <w:rPr>
          <w:spacing w:val="-1"/>
        </w:rPr>
        <w:t>they</w:t>
      </w:r>
      <w:r>
        <w:rPr>
          <w:spacing w:val="-2"/>
        </w:rPr>
        <w:t xml:space="preserve"> </w:t>
      </w:r>
      <w:r>
        <w:rPr>
          <w:spacing w:val="-1"/>
        </w:rPr>
        <w:t>let</w:t>
      </w:r>
      <w:r>
        <w:rPr>
          <w:spacing w:val="-2"/>
        </w:rPr>
        <w:t xml:space="preserve"> </w:t>
      </w:r>
      <w:r>
        <w:rPr>
          <w:spacing w:val="-1"/>
        </w:rPr>
        <w:t>him</w:t>
      </w:r>
      <w:r>
        <w:rPr>
          <w:spacing w:val="-2"/>
        </w:rPr>
        <w:t xml:space="preserve"> </w:t>
      </w:r>
      <w:r>
        <w:rPr>
          <w:spacing w:val="-1"/>
        </w:rPr>
        <w:t>drive</w:t>
      </w:r>
      <w:r>
        <w:t xml:space="preserve"> </w:t>
      </w:r>
      <w:r>
        <w:rPr>
          <w:spacing w:val="-2"/>
        </w:rPr>
        <w:t>home</w:t>
      </w:r>
      <w:r>
        <w:rPr>
          <w:spacing w:val="1"/>
        </w:rPr>
        <w:t xml:space="preserve"> </w:t>
      </w:r>
      <w:r>
        <w:rPr>
          <w:spacing w:val="-1"/>
        </w:rPr>
        <w:t>in</w:t>
      </w:r>
      <w:r>
        <w:t xml:space="preserve"> </w:t>
      </w:r>
      <w:r>
        <w:rPr>
          <w:spacing w:val="-1"/>
        </w:rPr>
        <w:t>it.</w:t>
      </w:r>
      <w:r>
        <w:t xml:space="preserve"> </w:t>
      </w:r>
      <w:r>
        <w:rPr>
          <w:spacing w:val="-1"/>
        </w:rPr>
        <w:t>He</w:t>
      </w:r>
      <w:r>
        <w:t xml:space="preserve"> </w:t>
      </w:r>
      <w:r>
        <w:rPr>
          <w:spacing w:val="-2"/>
        </w:rPr>
        <w:t>was</w:t>
      </w:r>
      <w:r>
        <w:t xml:space="preserve"> told</w:t>
      </w:r>
      <w:r>
        <w:rPr>
          <w:spacing w:val="-2"/>
        </w:rPr>
        <w:t xml:space="preserve"> </w:t>
      </w:r>
      <w:r>
        <w:rPr>
          <w:spacing w:val="-1"/>
        </w:rPr>
        <w:t>to</w:t>
      </w:r>
      <w:r>
        <w:rPr>
          <w:spacing w:val="-2"/>
        </w:rPr>
        <w:t xml:space="preserve"> </w:t>
      </w:r>
      <w:r>
        <w:rPr>
          <w:spacing w:val="-1"/>
        </w:rPr>
        <w:t>return</w:t>
      </w:r>
      <w:r>
        <w:t xml:space="preserve"> </w:t>
      </w:r>
      <w:r>
        <w:rPr>
          <w:spacing w:val="-1"/>
        </w:rPr>
        <w:t>because</w:t>
      </w:r>
      <w:r>
        <w:t xml:space="preserve"> </w:t>
      </w:r>
      <w:r>
        <w:rPr>
          <w:spacing w:val="-1"/>
        </w:rPr>
        <w:t>he</w:t>
      </w:r>
      <w:r>
        <w:rPr>
          <w:spacing w:val="44"/>
        </w:rPr>
        <w:t xml:space="preserve"> </w:t>
      </w:r>
      <w:r>
        <w:rPr>
          <w:spacing w:val="-2"/>
        </w:rPr>
        <w:t>would</w:t>
      </w:r>
      <w:r>
        <w:t xml:space="preserve"> </w:t>
      </w:r>
      <w:r>
        <w:rPr>
          <w:spacing w:val="-1"/>
        </w:rPr>
        <w:t>have</w:t>
      </w:r>
      <w:r>
        <w:rPr>
          <w:spacing w:val="-2"/>
        </w:rPr>
        <w:t xml:space="preserve"> </w:t>
      </w:r>
      <w:r>
        <w:rPr>
          <w:spacing w:val="-1"/>
        </w:rPr>
        <w:t>to</w:t>
      </w:r>
      <w:r>
        <w:t xml:space="preserve"> </w:t>
      </w:r>
      <w:r>
        <w:rPr>
          <w:spacing w:val="-1"/>
        </w:rPr>
        <w:t>be</w:t>
      </w:r>
      <w:r>
        <w:rPr>
          <w:spacing w:val="1"/>
        </w:rPr>
        <w:t xml:space="preserve"> </w:t>
      </w:r>
      <w:r>
        <w:rPr>
          <w:spacing w:val="-1"/>
        </w:rPr>
        <w:t>questioned</w:t>
      </w:r>
      <w:r>
        <w:t xml:space="preserve"> </w:t>
      </w:r>
      <w:r>
        <w:rPr>
          <w:spacing w:val="-1"/>
        </w:rPr>
        <w:t>by</w:t>
      </w:r>
      <w:r>
        <w:t xml:space="preserve"> </w:t>
      </w:r>
      <w:r>
        <w:rPr>
          <w:spacing w:val="-1"/>
        </w:rPr>
        <w:t>Major</w:t>
      </w:r>
      <w:r>
        <w:t xml:space="preserve"> </w:t>
      </w:r>
      <w:r>
        <w:rPr>
          <w:spacing w:val="-1"/>
        </w:rPr>
        <w:t>Reinhold</w:t>
      </w:r>
      <w:r>
        <w:rPr>
          <w:spacing w:val="-2"/>
        </w:rPr>
        <w:t xml:space="preserve"> </w:t>
      </w:r>
      <w:r>
        <w:rPr>
          <w:spacing w:val="-1"/>
        </w:rPr>
        <w:t>of</w:t>
      </w:r>
      <w:r>
        <w:t xml:space="preserve"> </w:t>
      </w:r>
      <w:r>
        <w:rPr>
          <w:spacing w:val="-1"/>
        </w:rPr>
        <w:t>Intelligence.</w:t>
      </w:r>
      <w:r>
        <w:rPr>
          <w:spacing w:val="-2"/>
        </w:rPr>
        <w:t xml:space="preserve"> </w:t>
      </w:r>
      <w:r>
        <w:rPr>
          <w:spacing w:val="-1"/>
        </w:rPr>
        <w:t>He</w:t>
      </w:r>
      <w:r>
        <w:rPr>
          <w:spacing w:val="40"/>
        </w:rPr>
        <w:t xml:space="preserve"> </w:t>
      </w:r>
      <w:r>
        <w:rPr>
          <w:spacing w:val="-1"/>
        </w:rPr>
        <w:t>went</w:t>
      </w:r>
      <w:r>
        <w:rPr>
          <w:spacing w:val="2"/>
        </w:rPr>
        <w:t xml:space="preserve"> </w:t>
      </w:r>
      <w:r>
        <w:rPr>
          <w:spacing w:val="-1"/>
        </w:rPr>
        <w:t>back</w:t>
      </w:r>
      <w:r>
        <w:t xml:space="preserve"> </w:t>
      </w:r>
      <w:r>
        <w:rPr>
          <w:spacing w:val="-1"/>
        </w:rPr>
        <w:t>on the 19th of</w:t>
      </w:r>
      <w:r>
        <w:rPr>
          <w:spacing w:val="-2"/>
        </w:rPr>
        <w:t xml:space="preserve"> </w:t>
      </w:r>
      <w:r>
        <w:t xml:space="preserve">the </w:t>
      </w:r>
      <w:r>
        <w:rPr>
          <w:spacing w:val="-2"/>
        </w:rPr>
        <w:t>same</w:t>
      </w:r>
      <w:r>
        <w:rPr>
          <w:spacing w:val="1"/>
        </w:rPr>
        <w:t xml:space="preserve"> </w:t>
      </w:r>
      <w:r>
        <w:rPr>
          <w:spacing w:val="-1"/>
        </w:rPr>
        <w:t>month.</w:t>
      </w:r>
    </w:p>
    <w:p w:rsidR="00EA20B7" w:rsidRDefault="00877DD6">
      <w:pPr>
        <w:pStyle w:val="Corpodetexto"/>
        <w:spacing w:before="120"/>
        <w:ind w:right="131"/>
      </w:pPr>
      <w:r>
        <w:t>I</w:t>
      </w:r>
      <w:r>
        <w:rPr>
          <w:spacing w:val="1"/>
        </w:rPr>
        <w:t xml:space="preserve"> </w:t>
      </w:r>
      <w:r>
        <w:rPr>
          <w:spacing w:val="-1"/>
        </w:rPr>
        <w:t xml:space="preserve">was taken to </w:t>
      </w:r>
      <w:r>
        <w:t>a</w:t>
      </w:r>
      <w:r>
        <w:rPr>
          <w:spacing w:val="1"/>
        </w:rPr>
        <w:t xml:space="preserve"> </w:t>
      </w:r>
      <w:r>
        <w:rPr>
          <w:spacing w:val="-1"/>
        </w:rPr>
        <w:t>place</w:t>
      </w:r>
      <w:r>
        <w:rPr>
          <w:spacing w:val="1"/>
        </w:rPr>
        <w:t xml:space="preserve"> </w:t>
      </w:r>
      <w:r>
        <w:rPr>
          <w:spacing w:val="-1"/>
        </w:rPr>
        <w:t>which apparently was</w:t>
      </w:r>
      <w:r>
        <w:t xml:space="preserve"> </w:t>
      </w:r>
      <w:r>
        <w:rPr>
          <w:spacing w:val="-1"/>
        </w:rPr>
        <w:t>next</w:t>
      </w:r>
      <w:r>
        <w:t xml:space="preserve"> </w:t>
      </w:r>
      <w:r>
        <w:rPr>
          <w:spacing w:val="-1"/>
        </w:rPr>
        <w:t>door to the</w:t>
      </w:r>
      <w:r>
        <w:rPr>
          <w:spacing w:val="28"/>
        </w:rPr>
        <w:t xml:space="preserve"> </w:t>
      </w:r>
      <w:r>
        <w:rPr>
          <w:spacing w:val="-1"/>
        </w:rPr>
        <w:t>building</w:t>
      </w:r>
      <w:r>
        <w:rPr>
          <w:spacing w:val="1"/>
        </w:rPr>
        <w:t xml:space="preserve"> </w:t>
      </w:r>
      <w:r>
        <w:t>I</w:t>
      </w:r>
      <w:r>
        <w:rPr>
          <w:spacing w:val="-2"/>
        </w:rPr>
        <w:t xml:space="preserve"> </w:t>
      </w:r>
      <w:r>
        <w:rPr>
          <w:spacing w:val="-1"/>
        </w:rPr>
        <w:t>had</w:t>
      </w:r>
      <w:r>
        <w:t xml:space="preserve"> </w:t>
      </w:r>
      <w:r>
        <w:rPr>
          <w:spacing w:val="-1"/>
        </w:rPr>
        <w:t>been in.</w:t>
      </w:r>
      <w:r>
        <w:t xml:space="preserve"> I</w:t>
      </w:r>
      <w:r>
        <w:rPr>
          <w:spacing w:val="-2"/>
        </w:rPr>
        <w:t xml:space="preserve"> was</w:t>
      </w:r>
      <w:r>
        <w:t xml:space="preserve"> </w:t>
      </w:r>
      <w:r>
        <w:rPr>
          <w:spacing w:val="-1"/>
        </w:rPr>
        <w:t>put</w:t>
      </w:r>
      <w:r>
        <w:rPr>
          <w:spacing w:val="2"/>
        </w:rPr>
        <w:t xml:space="preserve"> </w:t>
      </w:r>
      <w:r>
        <w:rPr>
          <w:spacing w:val="-1"/>
        </w:rPr>
        <w:t>on</w:t>
      </w:r>
      <w:r>
        <w:rPr>
          <w:spacing w:val="-2"/>
        </w:rPr>
        <w:t xml:space="preserve"> </w:t>
      </w:r>
      <w:r>
        <w:rPr>
          <w:spacing w:val="-1"/>
        </w:rPr>
        <w:t>another</w:t>
      </w:r>
      <w:r>
        <w:t xml:space="preserve"> </w:t>
      </w:r>
      <w:r>
        <w:rPr>
          <w:spacing w:val="-1"/>
        </w:rPr>
        <w:t>bed</w:t>
      </w:r>
      <w:r>
        <w:rPr>
          <w:spacing w:val="-3"/>
        </w:rPr>
        <w:t xml:space="preserve"> </w:t>
      </w:r>
      <w:r>
        <w:rPr>
          <w:spacing w:val="-1"/>
        </w:rPr>
        <w:t>there.</w:t>
      </w:r>
      <w:r>
        <w:t xml:space="preserve"> </w:t>
      </w:r>
      <w:r>
        <w:rPr>
          <w:spacing w:val="-2"/>
        </w:rPr>
        <w:t>Two</w:t>
      </w:r>
      <w:r>
        <w:rPr>
          <w:spacing w:val="1"/>
        </w:rPr>
        <w:t xml:space="preserve"> </w:t>
      </w:r>
      <w:r>
        <w:rPr>
          <w:spacing w:val="-1"/>
        </w:rPr>
        <w:t>people</w:t>
      </w:r>
      <w:r>
        <w:rPr>
          <w:spacing w:val="37"/>
        </w:rPr>
        <w:t xml:space="preserve"> </w:t>
      </w:r>
      <w:r>
        <w:rPr>
          <w:spacing w:val="-1"/>
        </w:rPr>
        <w:t>were</w:t>
      </w:r>
      <w:r>
        <w:rPr>
          <w:spacing w:val="1"/>
        </w:rPr>
        <w:t xml:space="preserve"> </w:t>
      </w:r>
      <w:r>
        <w:rPr>
          <w:spacing w:val="-1"/>
        </w:rPr>
        <w:t>facing me,</w:t>
      </w:r>
      <w:r>
        <w:t xml:space="preserve"> one</w:t>
      </w:r>
      <w:r>
        <w:rPr>
          <w:spacing w:val="-1"/>
        </w:rPr>
        <w:t xml:space="preserve"> asked questions</w:t>
      </w:r>
      <w:r>
        <w:t xml:space="preserve"> and</w:t>
      </w:r>
      <w:r>
        <w:rPr>
          <w:spacing w:val="-1"/>
        </w:rPr>
        <w:t xml:space="preserve"> </w:t>
      </w:r>
      <w:r>
        <w:t xml:space="preserve">the other </w:t>
      </w:r>
      <w:r>
        <w:rPr>
          <w:spacing w:val="-1"/>
        </w:rPr>
        <w:t>supposedly</w:t>
      </w:r>
      <w:r>
        <w:rPr>
          <w:spacing w:val="39"/>
        </w:rPr>
        <w:t xml:space="preserve"> </w:t>
      </w:r>
      <w:r>
        <w:t>acted</w:t>
      </w:r>
      <w:r>
        <w:rPr>
          <w:spacing w:val="-1"/>
        </w:rPr>
        <w:t xml:space="preserve"> </w:t>
      </w:r>
      <w:r>
        <w:t>as</w:t>
      </w:r>
      <w:r>
        <w:rPr>
          <w:spacing w:val="-1"/>
        </w:rPr>
        <w:t xml:space="preserve"> </w:t>
      </w:r>
      <w:r>
        <w:t>his</w:t>
      </w:r>
      <w:r>
        <w:rPr>
          <w:spacing w:val="-1"/>
        </w:rPr>
        <w:t xml:space="preserve"> assistant.</w:t>
      </w:r>
      <w:r>
        <w:t xml:space="preserve"> </w:t>
      </w:r>
      <w:r>
        <w:rPr>
          <w:spacing w:val="-1"/>
        </w:rPr>
        <w:t>They</w:t>
      </w:r>
      <w:r>
        <w:rPr>
          <w:spacing w:val="-2"/>
        </w:rPr>
        <w:t xml:space="preserve"> </w:t>
      </w:r>
      <w:r>
        <w:t>continued</w:t>
      </w:r>
      <w:r>
        <w:rPr>
          <w:spacing w:val="-3"/>
        </w:rPr>
        <w:t xml:space="preserve"> </w:t>
      </w:r>
      <w:r>
        <w:t>to</w:t>
      </w:r>
      <w:r>
        <w:rPr>
          <w:spacing w:val="-1"/>
        </w:rPr>
        <w:t xml:space="preserve"> hit</w:t>
      </w:r>
      <w:r>
        <w:rPr>
          <w:spacing w:val="2"/>
        </w:rPr>
        <w:t xml:space="preserve"> </w:t>
      </w:r>
      <w:r>
        <w:rPr>
          <w:spacing w:val="-2"/>
        </w:rPr>
        <w:t>me</w:t>
      </w:r>
      <w:r>
        <w:t xml:space="preserve"> as</w:t>
      </w:r>
      <w:r>
        <w:rPr>
          <w:spacing w:val="-1"/>
        </w:rPr>
        <w:t xml:space="preserve"> </w:t>
      </w:r>
      <w:r>
        <w:t>I</w:t>
      </w:r>
      <w:r>
        <w:rPr>
          <w:spacing w:val="1"/>
        </w:rPr>
        <w:t xml:space="preserve"> </w:t>
      </w:r>
      <w:r>
        <w:rPr>
          <w:spacing w:val="-2"/>
        </w:rPr>
        <w:t>was</w:t>
      </w:r>
      <w:r>
        <w:t xml:space="preserve"> </w:t>
      </w:r>
      <w:r>
        <w:rPr>
          <w:spacing w:val="-1"/>
        </w:rPr>
        <w:t>being</w:t>
      </w:r>
      <w:r>
        <w:rPr>
          <w:spacing w:val="31"/>
        </w:rPr>
        <w:t xml:space="preserve"> </w:t>
      </w:r>
      <w:r>
        <w:rPr>
          <w:spacing w:val="-1"/>
        </w:rPr>
        <w:t>questioned, and</w:t>
      </w:r>
      <w:r>
        <w:rPr>
          <w:spacing w:val="-2"/>
        </w:rPr>
        <w:t xml:space="preserve"> </w:t>
      </w:r>
      <w:r>
        <w:rPr>
          <w:spacing w:val="-1"/>
        </w:rPr>
        <w:t>they</w:t>
      </w:r>
      <w:r>
        <w:rPr>
          <w:spacing w:val="-2"/>
        </w:rPr>
        <w:t xml:space="preserve"> </w:t>
      </w:r>
      <w:r>
        <w:rPr>
          <w:spacing w:val="-1"/>
        </w:rPr>
        <w:t>attached</w:t>
      </w:r>
      <w:r>
        <w:t xml:space="preserve"> </w:t>
      </w:r>
      <w:r>
        <w:rPr>
          <w:spacing w:val="-2"/>
        </w:rPr>
        <w:t>what</w:t>
      </w:r>
      <w:r>
        <w:rPr>
          <w:spacing w:val="-1"/>
        </w:rPr>
        <w:t xml:space="preserve"> they</w:t>
      </w:r>
      <w:r>
        <w:rPr>
          <w:spacing w:val="-2"/>
        </w:rPr>
        <w:t xml:space="preserve"> </w:t>
      </w:r>
      <w:r>
        <w:rPr>
          <w:spacing w:val="-1"/>
        </w:rPr>
        <w:t>called</w:t>
      </w:r>
      <w:r>
        <w:rPr>
          <w:spacing w:val="-2"/>
        </w:rPr>
        <w:t xml:space="preserve"> </w:t>
      </w:r>
      <w:r>
        <w:rPr>
          <w:spacing w:val="-1"/>
        </w:rPr>
        <w:t>’the</w:t>
      </w:r>
      <w:r>
        <w:rPr>
          <w:spacing w:val="1"/>
        </w:rPr>
        <w:t xml:space="preserve"> </w:t>
      </w:r>
      <w:r>
        <w:rPr>
          <w:spacing w:val="-1"/>
        </w:rPr>
        <w:t>wires’,</w:t>
      </w:r>
      <w:r>
        <w:t xml:space="preserve"> </w:t>
      </w:r>
      <w:r>
        <w:rPr>
          <w:spacing w:val="-1"/>
        </w:rPr>
        <w:t>which</w:t>
      </w:r>
    </w:p>
    <w:p w:rsidR="00EA20B7" w:rsidRDefault="00EA20B7">
      <w:pPr>
        <w:sectPr w:rsidR="00EA20B7">
          <w:pgSz w:w="8640" w:h="12960"/>
          <w:pgMar w:top="960" w:right="900" w:bottom="900" w:left="900" w:header="0" w:footer="712" w:gutter="0"/>
          <w:cols w:space="720"/>
        </w:sectPr>
      </w:pPr>
    </w:p>
    <w:p w:rsidR="00EA20B7" w:rsidRDefault="00877DD6">
      <w:pPr>
        <w:pStyle w:val="Corpodetexto"/>
        <w:spacing w:before="49"/>
        <w:ind w:right="131"/>
      </w:pPr>
      <w:r>
        <w:rPr>
          <w:spacing w:val="-2"/>
        </w:rPr>
        <w:lastRenderedPageBreak/>
        <w:t>was</w:t>
      </w:r>
      <w:r>
        <w:t xml:space="preserve"> the</w:t>
      </w:r>
      <w:r>
        <w:rPr>
          <w:spacing w:val="-1"/>
        </w:rPr>
        <w:t xml:space="preserve"> electric</w:t>
      </w:r>
      <w:r>
        <w:t xml:space="preserve"> </w:t>
      </w:r>
      <w:r>
        <w:rPr>
          <w:spacing w:val="-1"/>
        </w:rPr>
        <w:t>prod,</w:t>
      </w:r>
      <w:r>
        <w:rPr>
          <w:spacing w:val="-2"/>
        </w:rPr>
        <w:t xml:space="preserve"> </w:t>
      </w:r>
      <w:r>
        <w:t>to</w:t>
      </w:r>
      <w:r>
        <w:rPr>
          <w:spacing w:val="-1"/>
        </w:rPr>
        <w:t xml:space="preserve"> me, </w:t>
      </w:r>
      <w:r>
        <w:t>on</w:t>
      </w:r>
      <w:r>
        <w:rPr>
          <w:spacing w:val="-1"/>
        </w:rPr>
        <w:t xml:space="preserve"> the</w:t>
      </w:r>
      <w:r>
        <w:t xml:space="preserve"> </w:t>
      </w:r>
      <w:r>
        <w:rPr>
          <w:spacing w:val="-1"/>
        </w:rPr>
        <w:t xml:space="preserve">inside </w:t>
      </w:r>
      <w:r>
        <w:t xml:space="preserve">of </w:t>
      </w:r>
      <w:r>
        <w:rPr>
          <w:spacing w:val="-1"/>
        </w:rPr>
        <w:t>my</w:t>
      </w:r>
      <w:r>
        <w:t xml:space="preserve"> </w:t>
      </w:r>
      <w:r>
        <w:rPr>
          <w:spacing w:val="-1"/>
        </w:rPr>
        <w:t>arms</w:t>
      </w:r>
      <w:r>
        <w:t xml:space="preserve"> and</w:t>
      </w:r>
      <w:r>
        <w:rPr>
          <w:spacing w:val="-1"/>
        </w:rPr>
        <w:t xml:space="preserve"> then</w:t>
      </w:r>
      <w:r>
        <w:rPr>
          <w:spacing w:val="31"/>
        </w:rPr>
        <w:t xml:space="preserve"> </w:t>
      </w:r>
      <w:r>
        <w:rPr>
          <w:spacing w:val="-1"/>
        </w:rPr>
        <w:t>under the</w:t>
      </w:r>
      <w:r>
        <w:t xml:space="preserve"> </w:t>
      </w:r>
      <w:r>
        <w:rPr>
          <w:spacing w:val="-1"/>
        </w:rPr>
        <w:t>blindfold,</w:t>
      </w:r>
      <w:r>
        <w:t xml:space="preserve"> </w:t>
      </w:r>
      <w:r>
        <w:rPr>
          <w:spacing w:val="-1"/>
        </w:rPr>
        <w:t>on my</w:t>
      </w:r>
      <w:r>
        <w:rPr>
          <w:spacing w:val="-2"/>
        </w:rPr>
        <w:t xml:space="preserve"> </w:t>
      </w:r>
      <w:r>
        <w:rPr>
          <w:spacing w:val="-1"/>
        </w:rPr>
        <w:t>temples.</w:t>
      </w:r>
      <w:r>
        <w:t xml:space="preserve"> </w:t>
      </w:r>
      <w:r>
        <w:rPr>
          <w:spacing w:val="-1"/>
        </w:rPr>
        <w:t xml:space="preserve">After </w:t>
      </w:r>
      <w:r>
        <w:t xml:space="preserve">a </w:t>
      </w:r>
      <w:r>
        <w:rPr>
          <w:spacing w:val="-1"/>
        </w:rPr>
        <w:t>long</w:t>
      </w:r>
      <w:r>
        <w:rPr>
          <w:spacing w:val="1"/>
        </w:rPr>
        <w:t xml:space="preserve"> </w:t>
      </w:r>
      <w:r>
        <w:rPr>
          <w:spacing w:val="-2"/>
        </w:rPr>
        <w:t>while</w:t>
      </w:r>
      <w:r>
        <w:rPr>
          <w:spacing w:val="1"/>
        </w:rPr>
        <w:t xml:space="preserve"> </w:t>
      </w:r>
      <w:r>
        <w:t>I</w:t>
      </w:r>
      <w:r>
        <w:rPr>
          <w:spacing w:val="1"/>
        </w:rPr>
        <w:t xml:space="preserve"> </w:t>
      </w:r>
      <w:r>
        <w:rPr>
          <w:spacing w:val="-2"/>
        </w:rPr>
        <w:t>was</w:t>
      </w:r>
      <w:r>
        <w:rPr>
          <w:spacing w:val="-1"/>
        </w:rPr>
        <w:t xml:space="preserve"> taken</w:t>
      </w:r>
      <w:r>
        <w:rPr>
          <w:spacing w:val="40"/>
        </w:rPr>
        <w:t xml:space="preserve"> </w:t>
      </w:r>
      <w:r>
        <w:rPr>
          <w:spacing w:val="-1"/>
        </w:rPr>
        <w:t>back to</w:t>
      </w:r>
      <w:r>
        <w:t xml:space="preserve"> </w:t>
      </w:r>
      <w:r>
        <w:rPr>
          <w:spacing w:val="-1"/>
        </w:rPr>
        <w:t>where</w:t>
      </w:r>
      <w:r>
        <w:rPr>
          <w:spacing w:val="1"/>
        </w:rPr>
        <w:t xml:space="preserve"> </w:t>
      </w:r>
      <w:r>
        <w:rPr>
          <w:spacing w:val="-1"/>
        </w:rPr>
        <w:t>I’d</w:t>
      </w:r>
      <w:r>
        <w:t xml:space="preserve"> </w:t>
      </w:r>
      <w:r>
        <w:rPr>
          <w:spacing w:val="-1"/>
        </w:rPr>
        <w:t>been originally.</w:t>
      </w:r>
    </w:p>
    <w:p w:rsidR="00EA20B7" w:rsidRDefault="00877DD6">
      <w:pPr>
        <w:pStyle w:val="Corpodetexto"/>
        <w:ind w:right="153"/>
      </w:pPr>
      <w:r>
        <w:rPr>
          <w:spacing w:val="-1"/>
        </w:rPr>
        <w:t>This</w:t>
      </w:r>
      <w:r>
        <w:t xml:space="preserve"> </w:t>
      </w:r>
      <w:r>
        <w:rPr>
          <w:spacing w:val="-1"/>
        </w:rPr>
        <w:t>treatment</w:t>
      </w:r>
      <w:r>
        <w:t xml:space="preserve"> </w:t>
      </w:r>
      <w:r>
        <w:rPr>
          <w:spacing w:val="-2"/>
        </w:rPr>
        <w:t>continued.</w:t>
      </w:r>
      <w:r>
        <w:t xml:space="preserve"> </w:t>
      </w:r>
      <w:r>
        <w:rPr>
          <w:spacing w:val="-1"/>
        </w:rPr>
        <w:t>There</w:t>
      </w:r>
      <w:r>
        <w:rPr>
          <w:spacing w:val="1"/>
        </w:rPr>
        <w:t xml:space="preserve"> </w:t>
      </w:r>
      <w:r>
        <w:rPr>
          <w:spacing w:val="-1"/>
        </w:rPr>
        <w:t>were</w:t>
      </w:r>
      <w:r>
        <w:t xml:space="preserve"> </w:t>
      </w:r>
      <w:r>
        <w:rPr>
          <w:spacing w:val="-2"/>
        </w:rPr>
        <w:t>guards</w:t>
      </w:r>
      <w:r>
        <w:t xml:space="preserve"> </w:t>
      </w:r>
      <w:r>
        <w:rPr>
          <w:spacing w:val="-1"/>
        </w:rPr>
        <w:t>who</w:t>
      </w:r>
      <w:r>
        <w:rPr>
          <w:spacing w:val="1"/>
        </w:rPr>
        <w:t xml:space="preserve"> </w:t>
      </w:r>
      <w:r>
        <w:rPr>
          <w:spacing w:val="-2"/>
        </w:rPr>
        <w:t>would</w:t>
      </w:r>
      <w:r>
        <w:t xml:space="preserve"> </w:t>
      </w:r>
      <w:r>
        <w:rPr>
          <w:spacing w:val="-1"/>
        </w:rPr>
        <w:t>hit</w:t>
      </w:r>
      <w:r>
        <w:t xml:space="preserve"> </w:t>
      </w:r>
      <w:r>
        <w:rPr>
          <w:spacing w:val="-1"/>
        </w:rPr>
        <w:t>and</w:t>
      </w:r>
      <w:r>
        <w:rPr>
          <w:spacing w:val="36"/>
        </w:rPr>
        <w:t xml:space="preserve"> </w:t>
      </w:r>
      <w:r>
        <w:rPr>
          <w:spacing w:val="-1"/>
        </w:rPr>
        <w:t xml:space="preserve">kick </w:t>
      </w:r>
      <w:r>
        <w:rPr>
          <w:spacing w:val="-2"/>
        </w:rPr>
        <w:t>me</w:t>
      </w:r>
      <w:r>
        <w:t xml:space="preserve"> and</w:t>
      </w:r>
      <w:r>
        <w:rPr>
          <w:spacing w:val="-2"/>
        </w:rPr>
        <w:t xml:space="preserve"> </w:t>
      </w:r>
      <w:r>
        <w:rPr>
          <w:spacing w:val="-1"/>
        </w:rPr>
        <w:t>tighten</w:t>
      </w:r>
      <w:r>
        <w:rPr>
          <w:spacing w:val="-2"/>
        </w:rPr>
        <w:t xml:space="preserve"> </w:t>
      </w:r>
      <w:r>
        <w:rPr>
          <w:spacing w:val="-1"/>
        </w:rPr>
        <w:t>the</w:t>
      </w:r>
      <w:r>
        <w:rPr>
          <w:spacing w:val="-2"/>
        </w:rPr>
        <w:t xml:space="preserve"> </w:t>
      </w:r>
      <w:r>
        <w:rPr>
          <w:spacing w:val="-1"/>
        </w:rPr>
        <w:t>handcuffs</w:t>
      </w:r>
      <w:r>
        <w:rPr>
          <w:spacing w:val="1"/>
        </w:rPr>
        <w:t xml:space="preserve"> </w:t>
      </w:r>
      <w:r>
        <w:rPr>
          <w:spacing w:val="-1"/>
        </w:rPr>
        <w:t>until</w:t>
      </w:r>
      <w:r>
        <w:rPr>
          <w:spacing w:val="-2"/>
        </w:rPr>
        <w:t xml:space="preserve"> </w:t>
      </w:r>
      <w:r>
        <w:t>they</w:t>
      </w:r>
      <w:r>
        <w:rPr>
          <w:spacing w:val="-2"/>
        </w:rPr>
        <w:t xml:space="preserve"> cut</w:t>
      </w:r>
      <w:r>
        <w:t xml:space="preserve"> </w:t>
      </w:r>
      <w:r>
        <w:rPr>
          <w:spacing w:val="-1"/>
        </w:rPr>
        <w:t>my</w:t>
      </w:r>
      <w:r>
        <w:rPr>
          <w:spacing w:val="2"/>
        </w:rPr>
        <w:t xml:space="preserve"> </w:t>
      </w:r>
      <w:r>
        <w:rPr>
          <w:spacing w:val="-1"/>
        </w:rPr>
        <w:t>wrists, The</w:t>
      </w:r>
      <w:r>
        <w:rPr>
          <w:spacing w:val="40"/>
        </w:rPr>
        <w:t xml:space="preserve"> </w:t>
      </w:r>
      <w:r>
        <w:rPr>
          <w:spacing w:val="-1"/>
        </w:rPr>
        <w:t>interrogation</w:t>
      </w:r>
      <w:r>
        <w:t xml:space="preserve"> </w:t>
      </w:r>
      <w:r>
        <w:rPr>
          <w:spacing w:val="-1"/>
        </w:rPr>
        <w:t>sessions conti</w:t>
      </w:r>
      <w:r>
        <w:rPr>
          <w:spacing w:val="-1"/>
        </w:rPr>
        <w:t>nued</w:t>
      </w:r>
      <w:r>
        <w:t xml:space="preserve"> </w:t>
      </w:r>
      <w:r>
        <w:rPr>
          <w:spacing w:val="-1"/>
        </w:rPr>
        <w:t>until</w:t>
      </w:r>
      <w:r>
        <w:rPr>
          <w:spacing w:val="-3"/>
        </w:rPr>
        <w:t xml:space="preserve"> </w:t>
      </w:r>
      <w:r>
        <w:rPr>
          <w:spacing w:val="-1"/>
        </w:rPr>
        <w:t xml:space="preserve">the </w:t>
      </w:r>
      <w:r>
        <w:t>29th,</w:t>
      </w:r>
      <w:r>
        <w:rPr>
          <w:spacing w:val="-2"/>
        </w:rPr>
        <w:t xml:space="preserve"> </w:t>
      </w:r>
      <w:r>
        <w:rPr>
          <w:spacing w:val="-1"/>
        </w:rPr>
        <w:t>roughly</w:t>
      </w:r>
      <w:r>
        <w:rPr>
          <w:spacing w:val="-2"/>
        </w:rPr>
        <w:t xml:space="preserve"> </w:t>
      </w:r>
      <w:r>
        <w:rPr>
          <w:spacing w:val="-1"/>
        </w:rPr>
        <w:t>every</w:t>
      </w:r>
      <w:r>
        <w:rPr>
          <w:spacing w:val="-2"/>
        </w:rPr>
        <w:t xml:space="preserve"> </w:t>
      </w:r>
      <w:r>
        <w:rPr>
          <w:spacing w:val="-1"/>
        </w:rPr>
        <w:t>other</w:t>
      </w:r>
      <w:r>
        <w:rPr>
          <w:spacing w:val="71"/>
        </w:rPr>
        <w:t xml:space="preserve"> </w:t>
      </w:r>
      <w:r>
        <w:rPr>
          <w:spacing w:val="-1"/>
        </w:rPr>
        <w:t>day.</w:t>
      </w:r>
      <w:r>
        <w:t xml:space="preserve"> </w:t>
      </w:r>
      <w:r>
        <w:rPr>
          <w:spacing w:val="-1"/>
        </w:rPr>
        <w:t>Several</w:t>
      </w:r>
      <w:r>
        <w:rPr>
          <w:spacing w:val="-2"/>
        </w:rPr>
        <w:t xml:space="preserve"> </w:t>
      </w:r>
      <w:r>
        <w:rPr>
          <w:spacing w:val="-1"/>
        </w:rPr>
        <w:t xml:space="preserve">times </w:t>
      </w:r>
      <w:r>
        <w:t>they</w:t>
      </w:r>
      <w:r>
        <w:rPr>
          <w:spacing w:val="-2"/>
        </w:rPr>
        <w:t xml:space="preserve"> </w:t>
      </w:r>
      <w:r>
        <w:rPr>
          <w:spacing w:val="-1"/>
        </w:rPr>
        <w:t xml:space="preserve">played </w:t>
      </w:r>
      <w:r>
        <w:t>a</w:t>
      </w:r>
      <w:r>
        <w:rPr>
          <w:spacing w:val="1"/>
        </w:rPr>
        <w:t xml:space="preserve"> </w:t>
      </w:r>
      <w:r>
        <w:rPr>
          <w:spacing w:val="-1"/>
        </w:rPr>
        <w:t>macabre</w:t>
      </w:r>
      <w:r>
        <w:t xml:space="preserve"> </w:t>
      </w:r>
      <w:r>
        <w:rPr>
          <w:spacing w:val="-1"/>
        </w:rPr>
        <w:t>game</w:t>
      </w:r>
      <w:r>
        <w:t xml:space="preserve"> </w:t>
      </w:r>
      <w:r>
        <w:rPr>
          <w:spacing w:val="-1"/>
        </w:rPr>
        <w:t>with</w:t>
      </w:r>
      <w:r>
        <w:t xml:space="preserve"> </w:t>
      </w:r>
      <w:r>
        <w:rPr>
          <w:spacing w:val="-1"/>
        </w:rPr>
        <w:t>me: they</w:t>
      </w:r>
      <w:r>
        <w:t xml:space="preserve"> </w:t>
      </w:r>
      <w:r>
        <w:rPr>
          <w:spacing w:val="-1"/>
        </w:rPr>
        <w:t>would</w:t>
      </w:r>
      <w:r>
        <w:rPr>
          <w:spacing w:val="37"/>
        </w:rPr>
        <w:t xml:space="preserve"> </w:t>
      </w:r>
      <w:r>
        <w:rPr>
          <w:spacing w:val="-1"/>
        </w:rPr>
        <w:t>put</w:t>
      </w:r>
      <w:r>
        <w:rPr>
          <w:spacing w:val="1"/>
        </w:rPr>
        <w:t xml:space="preserve"> </w:t>
      </w:r>
      <w:r>
        <w:rPr>
          <w:spacing w:val="-1"/>
        </w:rPr>
        <w:t>the</w:t>
      </w:r>
      <w:r>
        <w:rPr>
          <w:spacing w:val="1"/>
        </w:rPr>
        <w:t xml:space="preserve"> </w:t>
      </w:r>
      <w:r>
        <w:rPr>
          <w:spacing w:val="-1"/>
        </w:rPr>
        <w:t xml:space="preserve">barrel of </w:t>
      </w:r>
      <w:r>
        <w:t>a</w:t>
      </w:r>
      <w:r>
        <w:rPr>
          <w:spacing w:val="-1"/>
        </w:rPr>
        <w:t xml:space="preserve"> gun to</w:t>
      </w:r>
      <w:r>
        <w:t xml:space="preserve"> </w:t>
      </w:r>
      <w:r>
        <w:rPr>
          <w:spacing w:val="-1"/>
        </w:rPr>
        <w:t>my</w:t>
      </w:r>
      <w:r>
        <w:rPr>
          <w:spacing w:val="-2"/>
        </w:rPr>
        <w:t xml:space="preserve"> </w:t>
      </w:r>
      <w:r>
        <w:rPr>
          <w:spacing w:val="-1"/>
        </w:rPr>
        <w:t>head</w:t>
      </w:r>
      <w:r>
        <w:rPr>
          <w:spacing w:val="-3"/>
        </w:rPr>
        <w:t xml:space="preserve"> </w:t>
      </w:r>
      <w:r>
        <w:rPr>
          <w:spacing w:val="-1"/>
        </w:rPr>
        <w:t>and</w:t>
      </w:r>
      <w:r>
        <w:t xml:space="preserve"> </w:t>
      </w:r>
      <w:r>
        <w:rPr>
          <w:spacing w:val="-1"/>
        </w:rPr>
        <w:t>pull</w:t>
      </w:r>
      <w:r>
        <w:t xml:space="preserve"> </w:t>
      </w:r>
      <w:r>
        <w:rPr>
          <w:spacing w:val="-1"/>
        </w:rPr>
        <w:t>the</w:t>
      </w:r>
      <w:r>
        <w:t xml:space="preserve"> </w:t>
      </w:r>
      <w:r>
        <w:rPr>
          <w:spacing w:val="-1"/>
        </w:rPr>
        <w:t>trigger,</w:t>
      </w:r>
      <w:r>
        <w:t xml:space="preserve"> </w:t>
      </w:r>
      <w:r>
        <w:rPr>
          <w:spacing w:val="-1"/>
        </w:rPr>
        <w:t>but</w:t>
      </w:r>
      <w:r>
        <w:rPr>
          <w:spacing w:val="2"/>
        </w:rPr>
        <w:t xml:space="preserve"> </w:t>
      </w:r>
      <w:r>
        <w:rPr>
          <w:spacing w:val="-1"/>
        </w:rPr>
        <w:t>it</w:t>
      </w:r>
      <w:r>
        <w:rPr>
          <w:spacing w:val="1"/>
        </w:rPr>
        <w:t xml:space="preserve"> </w:t>
      </w:r>
      <w:r>
        <w:rPr>
          <w:spacing w:val="-2"/>
        </w:rPr>
        <w:t>didn’t</w:t>
      </w:r>
      <w:r>
        <w:rPr>
          <w:spacing w:val="32"/>
        </w:rPr>
        <w:t xml:space="preserve"> </w:t>
      </w:r>
      <w:r>
        <w:rPr>
          <w:spacing w:val="-1"/>
        </w:rPr>
        <w:t>go</w:t>
      </w:r>
      <w:r>
        <w:rPr>
          <w:spacing w:val="-2"/>
        </w:rPr>
        <w:t xml:space="preserve"> </w:t>
      </w:r>
      <w:r>
        <w:rPr>
          <w:spacing w:val="-1"/>
        </w:rPr>
        <w:t>off.</w:t>
      </w:r>
      <w:r>
        <w:rPr>
          <w:spacing w:val="-2"/>
        </w:rPr>
        <w:t xml:space="preserve"> </w:t>
      </w:r>
      <w:r>
        <w:rPr>
          <w:spacing w:val="-1"/>
        </w:rPr>
        <w:t>At</w:t>
      </w:r>
      <w:r>
        <w:t xml:space="preserve"> </w:t>
      </w:r>
      <w:r>
        <w:rPr>
          <w:spacing w:val="-1"/>
        </w:rPr>
        <w:t>night</w:t>
      </w:r>
      <w:r>
        <w:rPr>
          <w:spacing w:val="1"/>
        </w:rPr>
        <w:t xml:space="preserve"> </w:t>
      </w:r>
      <w:r>
        <w:rPr>
          <w:spacing w:val="-1"/>
        </w:rPr>
        <w:t>when it</w:t>
      </w:r>
      <w:r>
        <w:t xml:space="preserve"> </w:t>
      </w:r>
      <w:r>
        <w:rPr>
          <w:spacing w:val="-2"/>
        </w:rPr>
        <w:t>was</w:t>
      </w:r>
      <w:r>
        <w:t xml:space="preserve"> </w:t>
      </w:r>
      <w:r>
        <w:rPr>
          <w:spacing w:val="-1"/>
        </w:rPr>
        <w:t>quieter</w:t>
      </w:r>
      <w:r>
        <w:rPr>
          <w:spacing w:val="-2"/>
        </w:rPr>
        <w:t xml:space="preserve"> </w:t>
      </w:r>
      <w:r>
        <w:t xml:space="preserve">I </w:t>
      </w:r>
      <w:r>
        <w:rPr>
          <w:spacing w:val="-2"/>
        </w:rPr>
        <w:t>could</w:t>
      </w:r>
      <w:r>
        <w:t xml:space="preserve"> </w:t>
      </w:r>
      <w:r>
        <w:rPr>
          <w:spacing w:val="-1"/>
        </w:rPr>
        <w:t>hear</w:t>
      </w:r>
      <w:r>
        <w:rPr>
          <w:spacing w:val="-2"/>
        </w:rPr>
        <w:t xml:space="preserve"> </w:t>
      </w:r>
      <w:r>
        <w:rPr>
          <w:spacing w:val="-1"/>
        </w:rPr>
        <w:t>lorries</w:t>
      </w:r>
      <w:r>
        <w:t xml:space="preserve"> </w:t>
      </w:r>
      <w:r>
        <w:rPr>
          <w:spacing w:val="-1"/>
        </w:rPr>
        <w:t>passing</w:t>
      </w:r>
      <w:r>
        <w:rPr>
          <w:spacing w:val="34"/>
        </w:rPr>
        <w:t xml:space="preserve"> </w:t>
      </w:r>
      <w:r>
        <w:t>fairly</w:t>
      </w:r>
      <w:r>
        <w:rPr>
          <w:spacing w:val="-2"/>
        </w:rPr>
        <w:t xml:space="preserve"> </w:t>
      </w:r>
      <w:r>
        <w:rPr>
          <w:spacing w:val="-1"/>
        </w:rPr>
        <w:t xml:space="preserve">close </w:t>
      </w:r>
      <w:r>
        <w:t>by,</w:t>
      </w:r>
      <w:r>
        <w:rPr>
          <w:spacing w:val="1"/>
        </w:rPr>
        <w:t xml:space="preserve"> </w:t>
      </w:r>
      <w:r>
        <w:rPr>
          <w:spacing w:val="-1"/>
        </w:rPr>
        <w:t>which</w:t>
      </w:r>
      <w:r>
        <w:t xml:space="preserve"> led </w:t>
      </w:r>
      <w:r>
        <w:rPr>
          <w:spacing w:val="-2"/>
        </w:rPr>
        <w:t>me</w:t>
      </w:r>
      <w:r>
        <w:t xml:space="preserve"> to</w:t>
      </w:r>
      <w:r>
        <w:rPr>
          <w:spacing w:val="-1"/>
        </w:rPr>
        <w:t xml:space="preserve"> suppose</w:t>
      </w:r>
      <w:r>
        <w:t xml:space="preserve"> that </w:t>
      </w:r>
      <w:r>
        <w:rPr>
          <w:spacing w:val="-2"/>
        </w:rPr>
        <w:t>we</w:t>
      </w:r>
      <w:r>
        <w:rPr>
          <w:spacing w:val="1"/>
        </w:rPr>
        <w:t xml:space="preserve"> </w:t>
      </w:r>
      <w:r>
        <w:rPr>
          <w:spacing w:val="-1"/>
        </w:rPr>
        <w:t>were</w:t>
      </w:r>
      <w:r>
        <w:rPr>
          <w:spacing w:val="1"/>
        </w:rPr>
        <w:t xml:space="preserve"> </w:t>
      </w:r>
      <w:r>
        <w:rPr>
          <w:spacing w:val="-1"/>
        </w:rPr>
        <w:t>very</w:t>
      </w:r>
      <w:r>
        <w:rPr>
          <w:spacing w:val="-2"/>
        </w:rPr>
        <w:t xml:space="preserve"> </w:t>
      </w:r>
      <w:r>
        <w:t>near</w:t>
      </w:r>
      <w:r>
        <w:rPr>
          <w:spacing w:val="27"/>
        </w:rPr>
        <w:t xml:space="preserve"> </w:t>
      </w:r>
      <w:r>
        <w:rPr>
          <w:spacing w:val="-1"/>
        </w:rPr>
        <w:t>Highway</w:t>
      </w:r>
      <w:r>
        <w:rPr>
          <w:spacing w:val="-2"/>
        </w:rPr>
        <w:t xml:space="preserve"> </w:t>
      </w:r>
      <w:r>
        <w:rPr>
          <w:spacing w:val="-1"/>
        </w:rPr>
        <w:t>22</w:t>
      </w:r>
      <w:r>
        <w:rPr>
          <w:spacing w:val="-2"/>
        </w:rPr>
        <w:t xml:space="preserve"> </w:t>
      </w:r>
      <w:r>
        <w:rPr>
          <w:spacing w:val="-1"/>
        </w:rPr>
        <w:t>and,</w:t>
      </w:r>
      <w:r>
        <w:t xml:space="preserve"> </w:t>
      </w:r>
      <w:r>
        <w:rPr>
          <w:spacing w:val="-1"/>
        </w:rPr>
        <w:t>in</w:t>
      </w:r>
      <w:r>
        <w:t xml:space="preserve"> </w:t>
      </w:r>
      <w:r>
        <w:rPr>
          <w:spacing w:val="-1"/>
        </w:rPr>
        <w:t>my</w:t>
      </w:r>
      <w:r>
        <w:rPr>
          <w:spacing w:val="-2"/>
        </w:rPr>
        <w:t xml:space="preserve"> </w:t>
      </w:r>
      <w:r>
        <w:rPr>
          <w:spacing w:val="-1"/>
        </w:rPr>
        <w:t>opinion,</w:t>
      </w:r>
      <w:r>
        <w:rPr>
          <w:spacing w:val="1"/>
        </w:rPr>
        <w:t xml:space="preserve"> </w:t>
      </w:r>
      <w:r>
        <w:rPr>
          <w:spacing w:val="-2"/>
        </w:rPr>
        <w:t>we</w:t>
      </w:r>
      <w:r>
        <w:rPr>
          <w:spacing w:val="2"/>
        </w:rPr>
        <w:t xml:space="preserve"> </w:t>
      </w:r>
      <w:r>
        <w:rPr>
          <w:spacing w:val="-1"/>
        </w:rPr>
        <w:t>were</w:t>
      </w:r>
      <w:r>
        <w:rPr>
          <w:spacing w:val="1"/>
        </w:rPr>
        <w:t xml:space="preserve"> </w:t>
      </w:r>
      <w:r>
        <w:rPr>
          <w:spacing w:val="-1"/>
        </w:rPr>
        <w:t>in the</w:t>
      </w:r>
      <w:r>
        <w:t xml:space="preserve"> </w:t>
      </w:r>
      <w:r>
        <w:rPr>
          <w:spacing w:val="-1"/>
        </w:rPr>
        <w:t>Battalion</w:t>
      </w:r>
      <w:r>
        <w:rPr>
          <w:spacing w:val="-2"/>
        </w:rPr>
        <w:t xml:space="preserve"> </w:t>
      </w:r>
      <w:r>
        <w:rPr>
          <w:spacing w:val="-1"/>
        </w:rPr>
        <w:t>barracks.</w:t>
      </w:r>
    </w:p>
    <w:p w:rsidR="00EA20B7" w:rsidRDefault="00877DD6">
      <w:pPr>
        <w:pStyle w:val="Corpodetexto"/>
        <w:ind w:right="177"/>
      </w:pPr>
      <w:r>
        <w:rPr>
          <w:spacing w:val="-1"/>
        </w:rPr>
        <w:t>Every</w:t>
      </w:r>
      <w:r>
        <w:rPr>
          <w:spacing w:val="-2"/>
        </w:rPr>
        <w:t xml:space="preserve"> </w:t>
      </w:r>
      <w:r>
        <w:rPr>
          <w:spacing w:val="-1"/>
        </w:rPr>
        <w:t>time</w:t>
      </w:r>
      <w:r>
        <w:t xml:space="preserve"> </w:t>
      </w:r>
      <w:r>
        <w:rPr>
          <w:spacing w:val="-1"/>
        </w:rPr>
        <w:t>they</w:t>
      </w:r>
      <w:r>
        <w:rPr>
          <w:spacing w:val="-2"/>
        </w:rPr>
        <w:t xml:space="preserve"> </w:t>
      </w:r>
      <w:r>
        <w:rPr>
          <w:spacing w:val="-1"/>
        </w:rPr>
        <w:t>took</w:t>
      </w:r>
      <w:r>
        <w:t xml:space="preserve"> </w:t>
      </w:r>
      <w:r>
        <w:rPr>
          <w:spacing w:val="-2"/>
        </w:rPr>
        <w:t>me</w:t>
      </w:r>
      <w:r>
        <w:rPr>
          <w:spacing w:val="1"/>
        </w:rPr>
        <w:t xml:space="preserve"> </w:t>
      </w:r>
      <w:r>
        <w:rPr>
          <w:spacing w:val="-1"/>
        </w:rPr>
        <w:t>for</w:t>
      </w:r>
      <w:r>
        <w:rPr>
          <w:spacing w:val="-2"/>
        </w:rPr>
        <w:t xml:space="preserve"> </w:t>
      </w:r>
      <w:r>
        <w:t xml:space="preserve">an </w:t>
      </w:r>
      <w:r>
        <w:rPr>
          <w:spacing w:val="-1"/>
        </w:rPr>
        <w:t>interrogation session, in</w:t>
      </w:r>
      <w:r>
        <w:rPr>
          <w:spacing w:val="-2"/>
        </w:rPr>
        <w:t xml:space="preserve"> </w:t>
      </w:r>
      <w:r>
        <w:rPr>
          <w:spacing w:val="-1"/>
        </w:rPr>
        <w:t>addition</w:t>
      </w:r>
      <w:r>
        <w:rPr>
          <w:spacing w:val="-2"/>
        </w:rPr>
        <w:t xml:space="preserve"> </w:t>
      </w:r>
      <w:r>
        <w:t>to</w:t>
      </w:r>
      <w:r>
        <w:rPr>
          <w:spacing w:val="53"/>
        </w:rPr>
        <w:t xml:space="preserve"> </w:t>
      </w:r>
      <w:r>
        <w:rPr>
          <w:spacing w:val="-1"/>
        </w:rPr>
        <w:t>questioning,</w:t>
      </w:r>
      <w:r>
        <w:t xml:space="preserve"> I</w:t>
      </w:r>
      <w:r>
        <w:rPr>
          <w:spacing w:val="1"/>
        </w:rPr>
        <w:t xml:space="preserve"> </w:t>
      </w:r>
      <w:r>
        <w:rPr>
          <w:spacing w:val="-2"/>
        </w:rPr>
        <w:t>would</w:t>
      </w:r>
      <w:r>
        <w:t xml:space="preserve"> </w:t>
      </w:r>
      <w:r>
        <w:rPr>
          <w:spacing w:val="-1"/>
        </w:rPr>
        <w:t>be</w:t>
      </w:r>
      <w:r>
        <w:t xml:space="preserve"> </w:t>
      </w:r>
      <w:r>
        <w:rPr>
          <w:spacing w:val="-1"/>
        </w:rPr>
        <w:t>taken to and from</w:t>
      </w:r>
      <w:r>
        <w:rPr>
          <w:spacing w:val="-2"/>
        </w:rPr>
        <w:t xml:space="preserve"> </w:t>
      </w:r>
      <w:r>
        <w:rPr>
          <w:spacing w:val="-1"/>
        </w:rPr>
        <w:t>that room</w:t>
      </w:r>
      <w:r>
        <w:rPr>
          <w:spacing w:val="-2"/>
        </w:rPr>
        <w:t xml:space="preserve"> </w:t>
      </w:r>
      <w:r>
        <w:rPr>
          <w:spacing w:val="-1"/>
        </w:rPr>
        <w:t>and</w:t>
      </w:r>
      <w:r>
        <w:t xml:space="preserve"> </w:t>
      </w:r>
      <w:r>
        <w:rPr>
          <w:spacing w:val="-1"/>
        </w:rPr>
        <w:t>beaten</w:t>
      </w:r>
      <w:r>
        <w:t xml:space="preserve"> </w:t>
      </w:r>
      <w:r>
        <w:rPr>
          <w:spacing w:val="-1"/>
        </w:rPr>
        <w:t>up</w:t>
      </w:r>
      <w:r>
        <w:rPr>
          <w:spacing w:val="35"/>
        </w:rPr>
        <w:t xml:space="preserve"> </w:t>
      </w:r>
      <w:r>
        <w:t xml:space="preserve">again. </w:t>
      </w:r>
      <w:r>
        <w:rPr>
          <w:spacing w:val="-1"/>
        </w:rPr>
        <w:t xml:space="preserve">One </w:t>
      </w:r>
      <w:r>
        <w:t>night,</w:t>
      </w:r>
      <w:r>
        <w:rPr>
          <w:spacing w:val="-2"/>
        </w:rPr>
        <w:t xml:space="preserve"> </w:t>
      </w:r>
      <w:r>
        <w:rPr>
          <w:spacing w:val="-1"/>
        </w:rPr>
        <w:t xml:space="preserve">threatening </w:t>
      </w:r>
      <w:r>
        <w:t xml:space="preserve">to </w:t>
      </w:r>
      <w:r>
        <w:rPr>
          <w:spacing w:val="-1"/>
        </w:rPr>
        <w:t>finish</w:t>
      </w:r>
      <w:r>
        <w:t xml:space="preserve"> </w:t>
      </w:r>
      <w:r>
        <w:rPr>
          <w:spacing w:val="-2"/>
        </w:rPr>
        <w:t>me</w:t>
      </w:r>
      <w:r>
        <w:rPr>
          <w:spacing w:val="1"/>
        </w:rPr>
        <w:t xml:space="preserve"> </w:t>
      </w:r>
      <w:r>
        <w:t>off,</w:t>
      </w:r>
      <w:r>
        <w:rPr>
          <w:spacing w:val="-2"/>
        </w:rPr>
        <w:t xml:space="preserve"> </w:t>
      </w:r>
      <w:r>
        <w:t>they</w:t>
      </w:r>
      <w:r>
        <w:rPr>
          <w:spacing w:val="-2"/>
        </w:rPr>
        <w:t xml:space="preserve"> </w:t>
      </w:r>
      <w:r>
        <w:rPr>
          <w:spacing w:val="-1"/>
        </w:rPr>
        <w:t>put</w:t>
      </w:r>
      <w:r>
        <w:rPr>
          <w:spacing w:val="2"/>
        </w:rPr>
        <w:t xml:space="preserve"> </w:t>
      </w:r>
      <w:r>
        <w:rPr>
          <w:spacing w:val="-1"/>
        </w:rPr>
        <w:t>cigarette</w:t>
      </w:r>
      <w:r>
        <w:rPr>
          <w:spacing w:val="49"/>
        </w:rPr>
        <w:t xml:space="preserve"> </w:t>
      </w:r>
      <w:r>
        <w:rPr>
          <w:spacing w:val="-1"/>
        </w:rPr>
        <w:t>ash</w:t>
      </w:r>
      <w:r>
        <w:t xml:space="preserve"> </w:t>
      </w:r>
      <w:r>
        <w:rPr>
          <w:spacing w:val="-1"/>
        </w:rPr>
        <w:t>under</w:t>
      </w:r>
      <w:r>
        <w:rPr>
          <w:spacing w:val="1"/>
        </w:rPr>
        <w:t xml:space="preserve"> </w:t>
      </w:r>
      <w:r>
        <w:rPr>
          <w:spacing w:val="-2"/>
        </w:rPr>
        <w:t xml:space="preserve">my </w:t>
      </w:r>
      <w:r>
        <w:rPr>
          <w:spacing w:val="-1"/>
        </w:rPr>
        <w:t>blindfold</w:t>
      </w:r>
      <w:r>
        <w:t xml:space="preserve"> </w:t>
      </w:r>
      <w:r>
        <w:rPr>
          <w:spacing w:val="-1"/>
        </w:rPr>
        <w:t>so</w:t>
      </w:r>
      <w:r>
        <w:rPr>
          <w:spacing w:val="-2"/>
        </w:rPr>
        <w:t xml:space="preserve"> </w:t>
      </w:r>
      <w:r>
        <w:rPr>
          <w:spacing w:val="-1"/>
        </w:rPr>
        <w:t>that,</w:t>
      </w:r>
      <w:r>
        <w:rPr>
          <w:spacing w:val="-2"/>
        </w:rPr>
        <w:t xml:space="preserve"> </w:t>
      </w:r>
      <w:r>
        <w:t>they</w:t>
      </w:r>
      <w:r>
        <w:rPr>
          <w:spacing w:val="-3"/>
        </w:rPr>
        <w:t xml:space="preserve"> </w:t>
      </w:r>
      <w:r>
        <w:rPr>
          <w:spacing w:val="-1"/>
        </w:rPr>
        <w:t>said,</w:t>
      </w:r>
      <w:r>
        <w:t xml:space="preserve"> </w:t>
      </w:r>
      <w:r>
        <w:rPr>
          <w:spacing w:val="-1"/>
        </w:rPr>
        <w:t>’Your</w:t>
      </w:r>
      <w:r>
        <w:rPr>
          <w:spacing w:val="1"/>
        </w:rPr>
        <w:t xml:space="preserve"> </w:t>
      </w:r>
      <w:r>
        <w:rPr>
          <w:spacing w:val="-1"/>
        </w:rPr>
        <w:t>eyes</w:t>
      </w:r>
      <w:r>
        <w:rPr>
          <w:spacing w:val="1"/>
        </w:rPr>
        <w:t xml:space="preserve"> </w:t>
      </w:r>
      <w:r>
        <w:rPr>
          <w:spacing w:val="-2"/>
        </w:rPr>
        <w:t>will</w:t>
      </w:r>
      <w:r>
        <w:rPr>
          <w:spacing w:val="-1"/>
        </w:rPr>
        <w:t xml:space="preserve"> rot.’</w:t>
      </w:r>
    </w:p>
    <w:p w:rsidR="00EA20B7" w:rsidRDefault="00877DD6">
      <w:pPr>
        <w:pStyle w:val="Corpodetexto"/>
        <w:ind w:right="131"/>
      </w:pPr>
      <w:r>
        <w:rPr>
          <w:spacing w:val="-1"/>
        </w:rPr>
        <w:t>In</w:t>
      </w:r>
      <w:r>
        <w:t xml:space="preserve"> </w:t>
      </w:r>
      <w:r>
        <w:rPr>
          <w:spacing w:val="-1"/>
        </w:rPr>
        <w:t>some</w:t>
      </w:r>
      <w:r>
        <w:t xml:space="preserve"> </w:t>
      </w:r>
      <w:r>
        <w:rPr>
          <w:spacing w:val="-1"/>
        </w:rPr>
        <w:t xml:space="preserve">cases, such </w:t>
      </w:r>
      <w:r>
        <w:t>as</w:t>
      </w:r>
      <w:r>
        <w:rPr>
          <w:spacing w:val="-1"/>
        </w:rPr>
        <w:t xml:space="preserve"> that</w:t>
      </w:r>
      <w:r>
        <w:rPr>
          <w:spacing w:val="1"/>
        </w:rPr>
        <w:t xml:space="preserve"> </w:t>
      </w:r>
      <w:r>
        <w:t>of</w:t>
      </w:r>
      <w:r>
        <w:rPr>
          <w:spacing w:val="-2"/>
        </w:rPr>
        <w:t xml:space="preserve"> </w:t>
      </w:r>
      <w:r>
        <w:rPr>
          <w:spacing w:val="-1"/>
        </w:rPr>
        <w:t>José</w:t>
      </w:r>
      <w:r>
        <w:t xml:space="preserve"> </w:t>
      </w:r>
      <w:r>
        <w:rPr>
          <w:spacing w:val="-1"/>
        </w:rPr>
        <w:t>Antonio Giménez (file</w:t>
      </w:r>
      <w:r>
        <w:rPr>
          <w:spacing w:val="1"/>
        </w:rPr>
        <w:t xml:space="preserve"> </w:t>
      </w:r>
      <w:r>
        <w:rPr>
          <w:spacing w:val="-1"/>
        </w:rPr>
        <w:t>No.3035),</w:t>
      </w:r>
      <w:r>
        <w:rPr>
          <w:spacing w:val="43"/>
        </w:rPr>
        <w:t xml:space="preserve"> </w:t>
      </w:r>
      <w:r>
        <w:rPr>
          <w:spacing w:val="-1"/>
        </w:rPr>
        <w:t>aged</w:t>
      </w:r>
      <w:r>
        <w:t xml:space="preserve"> </w:t>
      </w:r>
      <w:r>
        <w:rPr>
          <w:spacing w:val="-1"/>
        </w:rPr>
        <w:t>fifty-three,</w:t>
      </w:r>
      <w:r>
        <w:t xml:space="preserve"> </w:t>
      </w:r>
      <w:r>
        <w:rPr>
          <w:spacing w:val="-1"/>
        </w:rPr>
        <w:t>living</w:t>
      </w:r>
      <w:r>
        <w:rPr>
          <w:spacing w:val="1"/>
        </w:rPr>
        <w:t xml:space="preserve"> </w:t>
      </w:r>
      <w:r>
        <w:rPr>
          <w:spacing w:val="-1"/>
        </w:rPr>
        <w:t>in</w:t>
      </w:r>
      <w:r>
        <w:t xml:space="preserve"> </w:t>
      </w:r>
      <w:r>
        <w:rPr>
          <w:spacing w:val="-1"/>
        </w:rPr>
        <w:t>Centenario,</w:t>
      </w:r>
      <w:r>
        <w:rPr>
          <w:spacing w:val="-2"/>
        </w:rPr>
        <w:t xml:space="preserve"> </w:t>
      </w:r>
      <w:r>
        <w:rPr>
          <w:spacing w:val="-1"/>
        </w:rPr>
        <w:t>Neuquén,</w:t>
      </w:r>
      <w:r>
        <w:t xml:space="preserve"> </w:t>
      </w:r>
      <w:r>
        <w:rPr>
          <w:spacing w:val="-1"/>
        </w:rPr>
        <w:t>arrested</w:t>
      </w:r>
      <w:r>
        <w:rPr>
          <w:spacing w:val="-2"/>
        </w:rPr>
        <w:t xml:space="preserve"> </w:t>
      </w:r>
      <w:r>
        <w:rPr>
          <w:spacing w:val="-1"/>
        </w:rPr>
        <w:t>on</w:t>
      </w:r>
      <w:r>
        <w:rPr>
          <w:spacing w:val="-2"/>
        </w:rPr>
        <w:t xml:space="preserve"> </w:t>
      </w:r>
      <w:r>
        <w:rPr>
          <w:spacing w:val="-1"/>
        </w:rPr>
        <w:t>10</w:t>
      </w:r>
      <w:r>
        <w:rPr>
          <w:spacing w:val="32"/>
        </w:rPr>
        <w:t xml:space="preserve"> </w:t>
      </w:r>
      <w:r>
        <w:rPr>
          <w:spacing w:val="-1"/>
        </w:rPr>
        <w:t>January</w:t>
      </w:r>
      <w:r>
        <w:rPr>
          <w:spacing w:val="-2"/>
        </w:rPr>
        <w:t xml:space="preserve"> </w:t>
      </w:r>
      <w:r>
        <w:rPr>
          <w:spacing w:val="-1"/>
        </w:rPr>
        <w:t>1977 outside his</w:t>
      </w:r>
      <w:r>
        <w:t xml:space="preserve"> </w:t>
      </w:r>
      <w:r>
        <w:rPr>
          <w:spacing w:val="-1"/>
        </w:rPr>
        <w:t>house, they used</w:t>
      </w:r>
      <w:r>
        <w:t xml:space="preserve"> a </w:t>
      </w:r>
      <w:r>
        <w:rPr>
          <w:spacing w:val="-1"/>
        </w:rPr>
        <w:t>slight</w:t>
      </w:r>
      <w:r>
        <w:t xml:space="preserve"> </w:t>
      </w:r>
      <w:r>
        <w:rPr>
          <w:spacing w:val="-1"/>
        </w:rPr>
        <w:t>variation:</w:t>
      </w:r>
    </w:p>
    <w:p w:rsidR="00EA20B7" w:rsidRDefault="00877DD6">
      <w:pPr>
        <w:pStyle w:val="Corpodetexto"/>
        <w:ind w:right="142"/>
      </w:pPr>
      <w:r>
        <w:t xml:space="preserve">... I </w:t>
      </w:r>
      <w:r>
        <w:rPr>
          <w:spacing w:val="-2"/>
        </w:rPr>
        <w:t>was</w:t>
      </w:r>
      <w:r>
        <w:t xml:space="preserve"> </w:t>
      </w:r>
      <w:r>
        <w:rPr>
          <w:spacing w:val="-1"/>
        </w:rPr>
        <w:t xml:space="preserve">blindfolded, </w:t>
      </w:r>
      <w:r>
        <w:t>and had</w:t>
      </w:r>
      <w:r>
        <w:rPr>
          <w:spacing w:val="-1"/>
        </w:rPr>
        <w:t xml:space="preserve"> </w:t>
      </w:r>
      <w:r>
        <w:t>cotton</w:t>
      </w:r>
      <w:r>
        <w:rPr>
          <w:spacing w:val="2"/>
        </w:rPr>
        <w:t xml:space="preserve"> </w:t>
      </w:r>
      <w:r>
        <w:rPr>
          <w:spacing w:val="-1"/>
        </w:rPr>
        <w:t>wool</w:t>
      </w:r>
      <w:r>
        <w:t xml:space="preserve"> </w:t>
      </w:r>
      <w:r>
        <w:rPr>
          <w:spacing w:val="-1"/>
        </w:rPr>
        <w:t>over my</w:t>
      </w:r>
      <w:r>
        <w:rPr>
          <w:spacing w:val="-2"/>
        </w:rPr>
        <w:t xml:space="preserve"> </w:t>
      </w:r>
      <w:r>
        <w:rPr>
          <w:spacing w:val="-1"/>
        </w:rPr>
        <w:t>eyes</w:t>
      </w:r>
      <w:r>
        <w:t xml:space="preserve"> so</w:t>
      </w:r>
      <w:r>
        <w:rPr>
          <w:spacing w:val="-1"/>
        </w:rPr>
        <w:t xml:space="preserve"> </w:t>
      </w:r>
      <w:r>
        <w:t>that</w:t>
      </w:r>
      <w:r>
        <w:rPr>
          <w:spacing w:val="2"/>
        </w:rPr>
        <w:t xml:space="preserve"> </w:t>
      </w:r>
      <w:r>
        <w:t>I</w:t>
      </w:r>
      <w:r>
        <w:rPr>
          <w:spacing w:val="33"/>
        </w:rPr>
        <w:t xml:space="preserve"> </w:t>
      </w:r>
      <w:r>
        <w:rPr>
          <w:spacing w:val="-1"/>
        </w:rPr>
        <w:t>wouldn’t</w:t>
      </w:r>
      <w:r>
        <w:rPr>
          <w:spacing w:val="1"/>
        </w:rPr>
        <w:t xml:space="preserve"> </w:t>
      </w:r>
      <w:r>
        <w:rPr>
          <w:spacing w:val="-1"/>
        </w:rPr>
        <w:t>see</w:t>
      </w:r>
      <w:r>
        <w:t xml:space="preserve"> </w:t>
      </w:r>
      <w:r>
        <w:rPr>
          <w:spacing w:val="-1"/>
        </w:rPr>
        <w:t>anything,</w:t>
      </w:r>
      <w:r>
        <w:t xml:space="preserve"> </w:t>
      </w:r>
      <w:r>
        <w:rPr>
          <w:spacing w:val="-1"/>
        </w:rPr>
        <w:t>which</w:t>
      </w:r>
      <w:r>
        <w:t xml:space="preserve"> </w:t>
      </w:r>
      <w:r>
        <w:rPr>
          <w:spacing w:val="-1"/>
        </w:rPr>
        <w:t>didn’t</w:t>
      </w:r>
      <w:r>
        <w:t xml:space="preserve"> </w:t>
      </w:r>
      <w:r>
        <w:rPr>
          <w:spacing w:val="-1"/>
        </w:rPr>
        <w:t>stop the</w:t>
      </w:r>
      <w:r>
        <w:t xml:space="preserve"> </w:t>
      </w:r>
      <w:r>
        <w:rPr>
          <w:spacing w:val="-1"/>
        </w:rPr>
        <w:t>blindfold</w:t>
      </w:r>
      <w:r>
        <w:t xml:space="preserve"> </w:t>
      </w:r>
      <w:r>
        <w:rPr>
          <w:spacing w:val="-1"/>
        </w:rPr>
        <w:t>from slipping</w:t>
      </w:r>
      <w:r>
        <w:rPr>
          <w:spacing w:val="27"/>
        </w:rPr>
        <w:t xml:space="preserve"> </w:t>
      </w:r>
      <w:r>
        <w:rPr>
          <w:spacing w:val="-1"/>
        </w:rPr>
        <w:t>at times</w:t>
      </w:r>
      <w:r>
        <w:t xml:space="preserve"> </w:t>
      </w:r>
      <w:r>
        <w:rPr>
          <w:spacing w:val="-1"/>
        </w:rPr>
        <w:t>and</w:t>
      </w:r>
      <w:r>
        <w:t xml:space="preserve"> </w:t>
      </w:r>
      <w:r>
        <w:rPr>
          <w:spacing w:val="-1"/>
        </w:rPr>
        <w:t>letting</w:t>
      </w:r>
      <w:r>
        <w:t xml:space="preserve"> </w:t>
      </w:r>
      <w:r>
        <w:rPr>
          <w:spacing w:val="-2"/>
        </w:rPr>
        <w:t>me</w:t>
      </w:r>
      <w:r>
        <w:rPr>
          <w:spacing w:val="1"/>
        </w:rPr>
        <w:t xml:space="preserve"> </w:t>
      </w:r>
      <w:r>
        <w:rPr>
          <w:spacing w:val="-1"/>
        </w:rPr>
        <w:t>see</w:t>
      </w:r>
      <w:r>
        <w:t xml:space="preserve"> </w:t>
      </w:r>
      <w:r>
        <w:rPr>
          <w:spacing w:val="-1"/>
        </w:rPr>
        <w:t>that</w:t>
      </w:r>
      <w:r>
        <w:rPr>
          <w:spacing w:val="1"/>
        </w:rPr>
        <w:t xml:space="preserve"> </w:t>
      </w:r>
      <w:r>
        <w:rPr>
          <w:spacing w:val="-2"/>
        </w:rPr>
        <w:t>some</w:t>
      </w:r>
      <w:r>
        <w:t xml:space="preserve"> </w:t>
      </w:r>
      <w:r>
        <w:rPr>
          <w:spacing w:val="-1"/>
        </w:rPr>
        <w:t xml:space="preserve">of the guards </w:t>
      </w:r>
      <w:r>
        <w:rPr>
          <w:spacing w:val="-2"/>
        </w:rPr>
        <w:t>were</w:t>
      </w:r>
      <w:r>
        <w:rPr>
          <w:spacing w:val="-1"/>
        </w:rPr>
        <w:t xml:space="preserve"> </w:t>
      </w:r>
      <w:r>
        <w:rPr>
          <w:spacing w:val="9"/>
        </w:rPr>
        <w:t xml:space="preserve">    </w:t>
      </w:r>
      <w:r>
        <w:rPr>
          <w:spacing w:val="-1"/>
        </w:rPr>
        <w:t>wearing</w:t>
      </w:r>
      <w:r>
        <w:t xml:space="preserve"> </w:t>
      </w:r>
      <w:r>
        <w:rPr>
          <w:spacing w:val="-1"/>
        </w:rPr>
        <w:t>army boots.</w:t>
      </w:r>
      <w:r>
        <w:rPr>
          <w:spacing w:val="-2"/>
        </w:rPr>
        <w:t xml:space="preserve"> </w:t>
      </w:r>
      <w:r>
        <w:rPr>
          <w:spacing w:val="-1"/>
        </w:rPr>
        <w:t>What’s more, on one</w:t>
      </w:r>
      <w:r>
        <w:t xml:space="preserve"> </w:t>
      </w:r>
      <w:r>
        <w:rPr>
          <w:spacing w:val="-1"/>
        </w:rPr>
        <w:t>occasion when</w:t>
      </w:r>
      <w:r>
        <w:rPr>
          <w:spacing w:val="-2"/>
        </w:rPr>
        <w:t xml:space="preserve"> </w:t>
      </w:r>
      <w:r>
        <w:rPr>
          <w:spacing w:val="-1"/>
        </w:rPr>
        <w:t xml:space="preserve">they </w:t>
      </w:r>
      <w:r>
        <w:t>tried</w:t>
      </w:r>
      <w:r>
        <w:rPr>
          <w:spacing w:val="39"/>
        </w:rPr>
        <w:t xml:space="preserve"> </w:t>
      </w:r>
      <w:r>
        <w:t>to</w:t>
      </w:r>
      <w:r>
        <w:rPr>
          <w:spacing w:val="-1"/>
        </w:rPr>
        <w:t xml:space="preserve"> </w:t>
      </w:r>
      <w:r>
        <w:t xml:space="preserve">get </w:t>
      </w:r>
      <w:r>
        <w:rPr>
          <w:spacing w:val="-2"/>
        </w:rPr>
        <w:t>me</w:t>
      </w:r>
      <w:r>
        <w:t xml:space="preserve"> to sign</w:t>
      </w:r>
      <w:r>
        <w:rPr>
          <w:spacing w:val="-1"/>
        </w:rPr>
        <w:t xml:space="preserve"> </w:t>
      </w:r>
      <w:r>
        <w:t xml:space="preserve">a </w:t>
      </w:r>
      <w:r>
        <w:rPr>
          <w:spacing w:val="-2"/>
        </w:rPr>
        <w:t>statement</w:t>
      </w:r>
      <w:r>
        <w:rPr>
          <w:spacing w:val="2"/>
        </w:rPr>
        <w:t xml:space="preserve"> </w:t>
      </w:r>
      <w:r>
        <w:t>-</w:t>
      </w:r>
      <w:r>
        <w:rPr>
          <w:spacing w:val="-1"/>
        </w:rPr>
        <w:t xml:space="preserve"> which</w:t>
      </w:r>
      <w:r>
        <w:t xml:space="preserve"> I did</w:t>
      </w:r>
      <w:r>
        <w:rPr>
          <w:spacing w:val="-1"/>
        </w:rPr>
        <w:t xml:space="preserve"> not</w:t>
      </w:r>
      <w:r>
        <w:t xml:space="preserve"> -</w:t>
      </w:r>
      <w:r>
        <w:rPr>
          <w:spacing w:val="-2"/>
        </w:rPr>
        <w:t xml:space="preserve"> </w:t>
      </w:r>
      <w:r>
        <w:rPr>
          <w:spacing w:val="-1"/>
        </w:rPr>
        <w:t>they</w:t>
      </w:r>
      <w:r>
        <w:rPr>
          <w:spacing w:val="-2"/>
        </w:rPr>
        <w:t xml:space="preserve"> </w:t>
      </w:r>
      <w:r>
        <w:rPr>
          <w:spacing w:val="-1"/>
        </w:rPr>
        <w:t>removed</w:t>
      </w:r>
      <w:r>
        <w:t xml:space="preserve"> </w:t>
      </w:r>
      <w:r>
        <w:rPr>
          <w:spacing w:val="-1"/>
        </w:rPr>
        <w:t>my</w:t>
      </w:r>
      <w:r>
        <w:rPr>
          <w:spacing w:val="37"/>
        </w:rPr>
        <w:t xml:space="preserve"> </w:t>
      </w:r>
      <w:r>
        <w:rPr>
          <w:spacing w:val="-1"/>
        </w:rPr>
        <w:t>blindfold and</w:t>
      </w:r>
      <w:r>
        <w:t xml:space="preserve"> I saw</w:t>
      </w:r>
      <w:r>
        <w:rPr>
          <w:spacing w:val="-3"/>
        </w:rPr>
        <w:t xml:space="preserve"> </w:t>
      </w:r>
      <w:r>
        <w:rPr>
          <w:spacing w:val="-1"/>
        </w:rPr>
        <w:t>that the</w:t>
      </w:r>
      <w:r>
        <w:t xml:space="preserve"> </w:t>
      </w:r>
      <w:r>
        <w:rPr>
          <w:spacing w:val="-1"/>
        </w:rPr>
        <w:t>person</w:t>
      </w:r>
      <w:r>
        <w:t xml:space="preserve"> </w:t>
      </w:r>
      <w:r>
        <w:rPr>
          <w:spacing w:val="-1"/>
        </w:rPr>
        <w:t>speaking to me,</w:t>
      </w:r>
      <w:r>
        <w:t xml:space="preserve"> a </w:t>
      </w:r>
      <w:r>
        <w:rPr>
          <w:spacing w:val="-1"/>
        </w:rPr>
        <w:t>young</w:t>
      </w:r>
      <w:r>
        <w:t xml:space="preserve"> </w:t>
      </w:r>
      <w:r>
        <w:rPr>
          <w:spacing w:val="-2"/>
        </w:rPr>
        <w:t>man,</w:t>
      </w:r>
      <w:r>
        <w:rPr>
          <w:spacing w:val="24"/>
        </w:rPr>
        <w:t xml:space="preserve"> </w:t>
      </w:r>
      <w:r>
        <w:rPr>
          <w:spacing w:val="-2"/>
        </w:rPr>
        <w:t>was</w:t>
      </w:r>
      <w:r>
        <w:t xml:space="preserve"> </w:t>
      </w:r>
      <w:r>
        <w:rPr>
          <w:spacing w:val="-1"/>
        </w:rPr>
        <w:t>dressed</w:t>
      </w:r>
      <w:r>
        <w:t xml:space="preserve"> </w:t>
      </w:r>
      <w:r>
        <w:rPr>
          <w:spacing w:val="-1"/>
        </w:rPr>
        <w:t>in</w:t>
      </w:r>
      <w:r>
        <w:t xml:space="preserve"> </w:t>
      </w:r>
      <w:r>
        <w:rPr>
          <w:spacing w:val="-1"/>
        </w:rPr>
        <w:t>military</w:t>
      </w:r>
      <w:r>
        <w:rPr>
          <w:spacing w:val="-2"/>
        </w:rPr>
        <w:t xml:space="preserve"> </w:t>
      </w:r>
      <w:r>
        <w:rPr>
          <w:spacing w:val="-1"/>
        </w:rPr>
        <w:t>uniform</w:t>
      </w:r>
      <w:r>
        <w:rPr>
          <w:spacing w:val="-2"/>
        </w:rPr>
        <w:t xml:space="preserve"> </w:t>
      </w:r>
      <w:r>
        <w:t>and</w:t>
      </w:r>
      <w:r>
        <w:rPr>
          <w:spacing w:val="-1"/>
        </w:rPr>
        <w:t xml:space="preserve"> w</w:t>
      </w:r>
      <w:r>
        <w:rPr>
          <w:spacing w:val="-1"/>
        </w:rPr>
        <w:t>ore</w:t>
      </w:r>
      <w:r>
        <w:t xml:space="preserve"> a</w:t>
      </w:r>
      <w:r>
        <w:rPr>
          <w:spacing w:val="-1"/>
        </w:rPr>
        <w:t xml:space="preserve"> gas mask</w:t>
      </w:r>
      <w:r>
        <w:rPr>
          <w:spacing w:val="2"/>
        </w:rPr>
        <w:t xml:space="preserve"> </w:t>
      </w:r>
      <w:r>
        <w:rPr>
          <w:spacing w:val="-2"/>
        </w:rPr>
        <w:t>which</w:t>
      </w:r>
      <w:r>
        <w:rPr>
          <w:spacing w:val="-1"/>
        </w:rPr>
        <w:t xml:space="preserve"> entirely</w:t>
      </w:r>
      <w:r>
        <w:rPr>
          <w:spacing w:val="39"/>
        </w:rPr>
        <w:t xml:space="preserve"> </w:t>
      </w:r>
      <w:r>
        <w:rPr>
          <w:spacing w:val="-1"/>
        </w:rPr>
        <w:t xml:space="preserve">covered </w:t>
      </w:r>
      <w:r>
        <w:t>his</w:t>
      </w:r>
      <w:r>
        <w:rPr>
          <w:spacing w:val="-1"/>
        </w:rPr>
        <w:t xml:space="preserve"> </w:t>
      </w:r>
      <w:r>
        <w:t>face.</w:t>
      </w:r>
    </w:p>
    <w:p w:rsidR="00EA20B7" w:rsidRDefault="00877DD6">
      <w:pPr>
        <w:pStyle w:val="Corpodetexto"/>
        <w:spacing w:before="120"/>
        <w:ind w:right="115"/>
      </w:pPr>
      <w:r>
        <w:t>I</w:t>
      </w:r>
      <w:r>
        <w:rPr>
          <w:spacing w:val="1"/>
        </w:rPr>
        <w:t xml:space="preserve"> </w:t>
      </w:r>
      <w:r>
        <w:rPr>
          <w:spacing w:val="-2"/>
        </w:rPr>
        <w:t>was</w:t>
      </w:r>
      <w:r>
        <w:t xml:space="preserve"> </w:t>
      </w:r>
      <w:r>
        <w:rPr>
          <w:spacing w:val="-1"/>
        </w:rPr>
        <w:t>subjected to torture,</w:t>
      </w:r>
      <w:r>
        <w:t xml:space="preserve"> </w:t>
      </w:r>
      <w:r>
        <w:rPr>
          <w:spacing w:val="-2"/>
        </w:rPr>
        <w:t>which</w:t>
      </w:r>
      <w:r>
        <w:rPr>
          <w:spacing w:val="-1"/>
        </w:rPr>
        <w:t xml:space="preserve"> consisted</w:t>
      </w:r>
      <w:r>
        <w:t xml:space="preserve"> </w:t>
      </w:r>
      <w:r>
        <w:rPr>
          <w:spacing w:val="-1"/>
        </w:rPr>
        <w:t>in</w:t>
      </w:r>
      <w:r>
        <w:t xml:space="preserve"> </w:t>
      </w:r>
      <w:r>
        <w:rPr>
          <w:spacing w:val="-1"/>
        </w:rPr>
        <w:t>being</w:t>
      </w:r>
      <w:r>
        <w:rPr>
          <w:spacing w:val="1"/>
        </w:rPr>
        <w:t xml:space="preserve"> </w:t>
      </w:r>
      <w:r>
        <w:rPr>
          <w:spacing w:val="-1"/>
        </w:rPr>
        <w:t>hung</w:t>
      </w:r>
      <w:r>
        <w:rPr>
          <w:spacing w:val="1"/>
        </w:rPr>
        <w:t xml:space="preserve"> </w:t>
      </w:r>
      <w:r>
        <w:rPr>
          <w:spacing w:val="-1"/>
        </w:rPr>
        <w:t>by</w:t>
      </w:r>
      <w:r>
        <w:rPr>
          <w:spacing w:val="-2"/>
        </w:rPr>
        <w:t xml:space="preserve"> </w:t>
      </w:r>
      <w:r>
        <w:rPr>
          <w:spacing w:val="-1"/>
        </w:rPr>
        <w:t>the</w:t>
      </w:r>
      <w:r>
        <w:rPr>
          <w:spacing w:val="36"/>
        </w:rPr>
        <w:t xml:space="preserve"> </w:t>
      </w:r>
      <w:r>
        <w:rPr>
          <w:spacing w:val="-2"/>
        </w:rPr>
        <w:t>arms</w:t>
      </w:r>
      <w:r>
        <w:t xml:space="preserve"> </w:t>
      </w:r>
      <w:r>
        <w:rPr>
          <w:spacing w:val="-1"/>
        </w:rPr>
        <w:t>from</w:t>
      </w:r>
      <w:r>
        <w:rPr>
          <w:spacing w:val="-2"/>
        </w:rPr>
        <w:t xml:space="preserve"> </w:t>
      </w:r>
      <w:r>
        <w:t>a</w:t>
      </w:r>
      <w:r>
        <w:rPr>
          <w:spacing w:val="2"/>
        </w:rPr>
        <w:t xml:space="preserve"> </w:t>
      </w:r>
      <w:r>
        <w:rPr>
          <w:spacing w:val="-1"/>
        </w:rPr>
        <w:t>wall</w:t>
      </w:r>
      <w:r>
        <w:t xml:space="preserve"> </w:t>
      </w:r>
      <w:r>
        <w:rPr>
          <w:spacing w:val="-1"/>
        </w:rPr>
        <w:t>behind</w:t>
      </w:r>
      <w:r>
        <w:t xml:space="preserve"> </w:t>
      </w:r>
      <w:r>
        <w:rPr>
          <w:spacing w:val="-2"/>
        </w:rPr>
        <w:t>me</w:t>
      </w:r>
      <w:r>
        <w:rPr>
          <w:spacing w:val="2"/>
        </w:rPr>
        <w:t xml:space="preserve"> </w:t>
      </w:r>
      <w:r>
        <w:rPr>
          <w:spacing w:val="-1"/>
        </w:rPr>
        <w:t>with</w:t>
      </w:r>
      <w:r>
        <w:t xml:space="preserve"> </w:t>
      </w:r>
      <w:r>
        <w:rPr>
          <w:spacing w:val="-1"/>
        </w:rPr>
        <w:t>my</w:t>
      </w:r>
      <w:r>
        <w:t xml:space="preserve"> </w:t>
      </w:r>
      <w:r>
        <w:rPr>
          <w:spacing w:val="-1"/>
        </w:rPr>
        <w:t>legs</w:t>
      </w:r>
      <w:r>
        <w:rPr>
          <w:spacing w:val="-2"/>
        </w:rPr>
        <w:t xml:space="preserve"> </w:t>
      </w:r>
      <w:r>
        <w:rPr>
          <w:spacing w:val="-1"/>
        </w:rPr>
        <w:t>hanging</w:t>
      </w:r>
      <w:r>
        <w:rPr>
          <w:spacing w:val="1"/>
        </w:rPr>
        <w:t xml:space="preserve"> </w:t>
      </w:r>
      <w:r>
        <w:rPr>
          <w:spacing w:val="-1"/>
        </w:rPr>
        <w:t>from</w:t>
      </w:r>
      <w:r>
        <w:rPr>
          <w:spacing w:val="-2"/>
        </w:rPr>
        <w:t xml:space="preserve"> </w:t>
      </w:r>
      <w:r>
        <w:rPr>
          <w:spacing w:val="-1"/>
        </w:rPr>
        <w:t>another</w:t>
      </w:r>
      <w:r>
        <w:rPr>
          <w:spacing w:val="32"/>
        </w:rPr>
        <w:t xml:space="preserve"> </w:t>
      </w:r>
      <w:r>
        <w:rPr>
          <w:spacing w:val="-1"/>
        </w:rPr>
        <w:t>wall,</w:t>
      </w:r>
      <w:r>
        <w:t xml:space="preserve"> </w:t>
      </w:r>
      <w:r>
        <w:rPr>
          <w:spacing w:val="-1"/>
        </w:rPr>
        <w:t>that</w:t>
      </w:r>
      <w:r>
        <w:t xml:space="preserve"> </w:t>
      </w:r>
      <w:r>
        <w:rPr>
          <w:spacing w:val="-1"/>
        </w:rPr>
        <w:t>is,</w:t>
      </w:r>
      <w:r>
        <w:rPr>
          <w:spacing w:val="1"/>
        </w:rPr>
        <w:t xml:space="preserve"> </w:t>
      </w:r>
      <w:r>
        <w:rPr>
          <w:spacing w:val="-1"/>
        </w:rPr>
        <w:t>with</w:t>
      </w:r>
      <w:r>
        <w:t xml:space="preserve"> </w:t>
      </w:r>
      <w:r>
        <w:rPr>
          <w:spacing w:val="-2"/>
        </w:rPr>
        <w:t xml:space="preserve">my </w:t>
      </w:r>
      <w:r>
        <w:rPr>
          <w:spacing w:val="-1"/>
        </w:rPr>
        <w:t>body</w:t>
      </w:r>
      <w:r>
        <w:rPr>
          <w:spacing w:val="-2"/>
        </w:rPr>
        <w:t xml:space="preserve"> </w:t>
      </w:r>
      <w:r>
        <w:rPr>
          <w:spacing w:val="-1"/>
        </w:rPr>
        <w:t>suspended</w:t>
      </w:r>
      <w:r>
        <w:t xml:space="preserve"> </w:t>
      </w:r>
      <w:r>
        <w:rPr>
          <w:spacing w:val="-1"/>
        </w:rPr>
        <w:t>in the air. They</w:t>
      </w:r>
      <w:r>
        <w:rPr>
          <w:spacing w:val="-2"/>
        </w:rPr>
        <w:t xml:space="preserve"> </w:t>
      </w:r>
      <w:r>
        <w:rPr>
          <w:spacing w:val="-1"/>
        </w:rPr>
        <w:t>had attached</w:t>
      </w:r>
      <w:r>
        <w:rPr>
          <w:spacing w:val="37"/>
        </w:rPr>
        <w:t xml:space="preserve"> </w:t>
      </w:r>
      <w:r>
        <w:rPr>
          <w:spacing w:val="-2"/>
        </w:rPr>
        <w:t>electrodes</w:t>
      </w:r>
      <w:r>
        <w:rPr>
          <w:spacing w:val="-1"/>
        </w:rPr>
        <w:t xml:space="preserve"> to</w:t>
      </w:r>
      <w:r>
        <w:t xml:space="preserve"> </w:t>
      </w:r>
      <w:r>
        <w:rPr>
          <w:spacing w:val="-1"/>
        </w:rPr>
        <w:t>my</w:t>
      </w:r>
      <w:r>
        <w:rPr>
          <w:spacing w:val="-2"/>
        </w:rPr>
        <w:t xml:space="preserve"> temples,</w:t>
      </w:r>
      <w:r>
        <w:rPr>
          <w:spacing w:val="1"/>
        </w:rPr>
        <w:t xml:space="preserve"> </w:t>
      </w:r>
      <w:r>
        <w:rPr>
          <w:spacing w:val="-1"/>
        </w:rPr>
        <w:t>under</w:t>
      </w:r>
      <w:r>
        <w:t xml:space="preserve"> </w:t>
      </w:r>
      <w:r>
        <w:rPr>
          <w:spacing w:val="-1"/>
        </w:rPr>
        <w:t>the</w:t>
      </w:r>
      <w:r>
        <w:t xml:space="preserve"> </w:t>
      </w:r>
      <w:r>
        <w:rPr>
          <w:spacing w:val="-1"/>
        </w:rPr>
        <w:t>blindfold,</w:t>
      </w:r>
      <w:r>
        <w:t xml:space="preserve"> </w:t>
      </w:r>
      <w:r>
        <w:rPr>
          <w:spacing w:val="-1"/>
        </w:rPr>
        <w:t xml:space="preserve">and applied </w:t>
      </w:r>
      <w:r>
        <w:rPr>
          <w:spacing w:val="-2"/>
        </w:rPr>
        <w:t>current</w:t>
      </w:r>
      <w:r>
        <w:rPr>
          <w:spacing w:val="60"/>
        </w:rPr>
        <w:t xml:space="preserve"> </w:t>
      </w:r>
      <w:r>
        <w:rPr>
          <w:spacing w:val="-1"/>
        </w:rPr>
        <w:t>through those electrodes.</w:t>
      </w:r>
      <w:r>
        <w:t xml:space="preserve"> </w:t>
      </w:r>
      <w:r>
        <w:rPr>
          <w:spacing w:val="-1"/>
        </w:rPr>
        <w:t>This</w:t>
      </w:r>
      <w:r>
        <w:rPr>
          <w:spacing w:val="1"/>
        </w:rPr>
        <w:t xml:space="preserve"> </w:t>
      </w:r>
      <w:r>
        <w:rPr>
          <w:spacing w:val="-2"/>
        </w:rPr>
        <w:t>was</w:t>
      </w:r>
      <w:r>
        <w:t xml:space="preserve"> </w:t>
      </w:r>
      <w:r>
        <w:rPr>
          <w:spacing w:val="-1"/>
        </w:rPr>
        <w:t xml:space="preserve">carried out </w:t>
      </w:r>
      <w:r>
        <w:t>at</w:t>
      </w:r>
      <w:r>
        <w:rPr>
          <w:spacing w:val="-1"/>
        </w:rPr>
        <w:t xml:space="preserve"> another</w:t>
      </w:r>
      <w:r>
        <w:t xml:space="preserve"> </w:t>
      </w:r>
      <w:r>
        <w:rPr>
          <w:spacing w:val="-1"/>
        </w:rPr>
        <w:t>centre,</w:t>
      </w:r>
      <w:r>
        <w:rPr>
          <w:spacing w:val="55"/>
        </w:rPr>
        <w:t xml:space="preserve"> </w:t>
      </w:r>
      <w:r>
        <w:rPr>
          <w:spacing w:val="-1"/>
        </w:rPr>
        <w:t>built</w:t>
      </w:r>
      <w:r>
        <w:rPr>
          <w:spacing w:val="1"/>
        </w:rPr>
        <w:t xml:space="preserve"> </w:t>
      </w:r>
      <w:r>
        <w:rPr>
          <w:spacing w:val="-1"/>
        </w:rPr>
        <w:t>of</w:t>
      </w:r>
      <w:r>
        <w:t xml:space="preserve"> </w:t>
      </w:r>
      <w:r>
        <w:rPr>
          <w:spacing w:val="-1"/>
        </w:rPr>
        <w:t xml:space="preserve">zinc sheets and </w:t>
      </w:r>
      <w:r>
        <w:t>a</w:t>
      </w:r>
      <w:r>
        <w:rPr>
          <w:spacing w:val="1"/>
        </w:rPr>
        <w:t xml:space="preserve"> </w:t>
      </w:r>
      <w:r>
        <w:rPr>
          <w:spacing w:val="-2"/>
        </w:rPr>
        <w:t>wooden</w:t>
      </w:r>
      <w:r>
        <w:t xml:space="preserve"> </w:t>
      </w:r>
      <w:r>
        <w:rPr>
          <w:spacing w:val="-1"/>
        </w:rPr>
        <w:t>frame, like</w:t>
      </w:r>
      <w:r>
        <w:t xml:space="preserve"> </w:t>
      </w:r>
      <w:r>
        <w:rPr>
          <w:spacing w:val="-1"/>
        </w:rPr>
        <w:t>shelters</w:t>
      </w:r>
      <w:r>
        <w:t xml:space="preserve"> </w:t>
      </w:r>
      <w:r>
        <w:rPr>
          <w:spacing w:val="-1"/>
        </w:rPr>
        <w:t>found</w:t>
      </w:r>
      <w:r>
        <w:t xml:space="preserve"> </w:t>
      </w:r>
      <w:r>
        <w:rPr>
          <w:spacing w:val="-1"/>
        </w:rPr>
        <w:t>in</w:t>
      </w:r>
      <w:r>
        <w:rPr>
          <w:spacing w:val="29"/>
        </w:rPr>
        <w:t xml:space="preserve"> </w:t>
      </w:r>
      <w:r>
        <w:rPr>
          <w:spacing w:val="-1"/>
        </w:rPr>
        <w:t>railway stations. These sessions</w:t>
      </w:r>
      <w:r>
        <w:t xml:space="preserve"> </w:t>
      </w:r>
      <w:r>
        <w:rPr>
          <w:spacing w:val="-1"/>
        </w:rPr>
        <w:t>were</w:t>
      </w:r>
      <w:r>
        <w:t xml:space="preserve"> </w:t>
      </w:r>
      <w:r>
        <w:rPr>
          <w:spacing w:val="-1"/>
        </w:rPr>
        <w:t>repeated several</w:t>
      </w:r>
      <w:r>
        <w:rPr>
          <w:spacing w:val="-2"/>
        </w:rPr>
        <w:t xml:space="preserve"> </w:t>
      </w:r>
      <w:r>
        <w:rPr>
          <w:spacing w:val="-1"/>
        </w:rPr>
        <w:t>times</w:t>
      </w:r>
      <w:r>
        <w:rPr>
          <w:spacing w:val="41"/>
        </w:rPr>
        <w:t xml:space="preserve"> </w:t>
      </w:r>
      <w:r>
        <w:rPr>
          <w:spacing w:val="-1"/>
        </w:rPr>
        <w:t>without</w:t>
      </w:r>
      <w:r>
        <w:rPr>
          <w:spacing w:val="1"/>
        </w:rPr>
        <w:t xml:space="preserve"> </w:t>
      </w:r>
      <w:r>
        <w:rPr>
          <w:spacing w:val="-1"/>
        </w:rPr>
        <w:t>my</w:t>
      </w:r>
      <w:r>
        <w:t xml:space="preserve"> </w:t>
      </w:r>
      <w:r>
        <w:rPr>
          <w:spacing w:val="-1"/>
        </w:rPr>
        <w:t>being</w:t>
      </w:r>
      <w:r>
        <w:t xml:space="preserve"> </w:t>
      </w:r>
      <w:r>
        <w:rPr>
          <w:spacing w:val="-1"/>
        </w:rPr>
        <w:t>able</w:t>
      </w:r>
      <w:r>
        <w:t xml:space="preserve"> </w:t>
      </w:r>
      <w:r>
        <w:rPr>
          <w:spacing w:val="-1"/>
        </w:rPr>
        <w:t>to</w:t>
      </w:r>
      <w:r>
        <w:t xml:space="preserve"> </w:t>
      </w:r>
      <w:r>
        <w:rPr>
          <w:spacing w:val="-1"/>
        </w:rPr>
        <w:t>say</w:t>
      </w:r>
      <w:r>
        <w:rPr>
          <w:spacing w:val="-2"/>
        </w:rPr>
        <w:t xml:space="preserve"> </w:t>
      </w:r>
      <w:r>
        <w:rPr>
          <w:spacing w:val="-1"/>
        </w:rPr>
        <w:t>exactly</w:t>
      </w:r>
      <w:r>
        <w:rPr>
          <w:spacing w:val="-2"/>
        </w:rPr>
        <w:t xml:space="preserve"> </w:t>
      </w:r>
      <w:r>
        <w:t>how</w:t>
      </w:r>
      <w:r>
        <w:rPr>
          <w:spacing w:val="-3"/>
        </w:rPr>
        <w:t xml:space="preserve"> </w:t>
      </w:r>
      <w:r>
        <w:t>often,</w:t>
      </w:r>
      <w:r>
        <w:rPr>
          <w:spacing w:val="-1"/>
        </w:rPr>
        <w:t xml:space="preserve"> interspersed</w:t>
      </w:r>
      <w:r>
        <w:rPr>
          <w:spacing w:val="1"/>
        </w:rPr>
        <w:t xml:space="preserve"> </w:t>
      </w:r>
      <w:r>
        <w:rPr>
          <w:spacing w:val="-1"/>
        </w:rPr>
        <w:t>with</w:t>
      </w:r>
      <w:r>
        <w:rPr>
          <w:spacing w:val="42"/>
        </w:rPr>
        <w:t xml:space="preserve"> </w:t>
      </w:r>
      <w:r>
        <w:rPr>
          <w:spacing w:val="-1"/>
        </w:rPr>
        <w:t>interrogation</w:t>
      </w:r>
      <w:r>
        <w:t xml:space="preserve"> </w:t>
      </w:r>
      <w:r>
        <w:rPr>
          <w:spacing w:val="-1"/>
        </w:rPr>
        <w:t>sessions</w:t>
      </w:r>
      <w:r>
        <w:t xml:space="preserve"> </w:t>
      </w:r>
      <w:r>
        <w:rPr>
          <w:spacing w:val="-1"/>
        </w:rPr>
        <w:t xml:space="preserve">limited </w:t>
      </w:r>
      <w:r>
        <w:t>to</w:t>
      </w:r>
      <w:r>
        <w:rPr>
          <w:spacing w:val="-2"/>
        </w:rPr>
        <w:t xml:space="preserve"> </w:t>
      </w:r>
      <w:r>
        <w:rPr>
          <w:spacing w:val="-1"/>
        </w:rPr>
        <w:t>ordering</w:t>
      </w:r>
      <w:r>
        <w:t xml:space="preserve"> </w:t>
      </w:r>
      <w:r>
        <w:rPr>
          <w:spacing w:val="-2"/>
        </w:rPr>
        <w:t>me</w:t>
      </w:r>
      <w:r>
        <w:t xml:space="preserve"> to</w:t>
      </w:r>
      <w:r>
        <w:rPr>
          <w:spacing w:val="-1"/>
        </w:rPr>
        <w:t xml:space="preserve"> </w:t>
      </w:r>
      <w:r>
        <w:t>’sing’,</w:t>
      </w:r>
      <w:r>
        <w:rPr>
          <w:spacing w:val="-2"/>
        </w:rPr>
        <w:t xml:space="preserve"> </w:t>
      </w:r>
      <w:r>
        <w:t xml:space="preserve">that </w:t>
      </w:r>
      <w:r>
        <w:rPr>
          <w:spacing w:val="-1"/>
        </w:rPr>
        <w:t xml:space="preserve">is, </w:t>
      </w:r>
      <w:r>
        <w:t>to</w:t>
      </w:r>
      <w:r>
        <w:rPr>
          <w:spacing w:val="51"/>
        </w:rPr>
        <w:t xml:space="preserve"> </w:t>
      </w:r>
      <w:r>
        <w:rPr>
          <w:spacing w:val="-1"/>
        </w:rPr>
        <w:t>tell</w:t>
      </w:r>
      <w:r>
        <w:rPr>
          <w:spacing w:val="1"/>
        </w:rPr>
        <w:t xml:space="preserve"> </w:t>
      </w:r>
      <w:r>
        <w:rPr>
          <w:spacing w:val="-2"/>
        </w:rPr>
        <w:t>what</w:t>
      </w:r>
      <w:r>
        <w:t xml:space="preserve"> I</w:t>
      </w:r>
      <w:r>
        <w:rPr>
          <w:spacing w:val="-1"/>
        </w:rPr>
        <w:t xml:space="preserve"> knew,</w:t>
      </w:r>
      <w:r>
        <w:t xml:space="preserve"> </w:t>
      </w:r>
      <w:r>
        <w:rPr>
          <w:spacing w:val="-1"/>
        </w:rPr>
        <w:t>though</w:t>
      </w:r>
      <w:r>
        <w:rPr>
          <w:spacing w:val="-2"/>
        </w:rPr>
        <w:t xml:space="preserve"> </w:t>
      </w:r>
      <w:r>
        <w:rPr>
          <w:spacing w:val="-1"/>
        </w:rPr>
        <w:t>they</w:t>
      </w:r>
      <w:r>
        <w:rPr>
          <w:spacing w:val="-2"/>
        </w:rPr>
        <w:t xml:space="preserve"> </w:t>
      </w:r>
      <w:r>
        <w:rPr>
          <w:spacing w:val="-1"/>
        </w:rPr>
        <w:t>did</w:t>
      </w:r>
      <w:r>
        <w:t xml:space="preserve"> </w:t>
      </w:r>
      <w:r>
        <w:rPr>
          <w:spacing w:val="-1"/>
        </w:rPr>
        <w:t>not ask</w:t>
      </w:r>
      <w:r>
        <w:t xml:space="preserve"> </w:t>
      </w:r>
      <w:r>
        <w:rPr>
          <w:spacing w:val="-2"/>
        </w:rPr>
        <w:t>me</w:t>
      </w:r>
      <w:r>
        <w:t xml:space="preserve"> </w:t>
      </w:r>
      <w:r>
        <w:rPr>
          <w:spacing w:val="-1"/>
        </w:rPr>
        <w:t>any</w:t>
      </w:r>
      <w:r>
        <w:rPr>
          <w:spacing w:val="-2"/>
        </w:rPr>
        <w:t xml:space="preserve"> </w:t>
      </w:r>
      <w:r>
        <w:rPr>
          <w:spacing w:val="-1"/>
        </w:rPr>
        <w:t>specific questions</w:t>
      </w:r>
      <w:r>
        <w:rPr>
          <w:spacing w:val="40"/>
        </w:rPr>
        <w:t xml:space="preserve"> </w:t>
      </w:r>
      <w:r>
        <w:rPr>
          <w:spacing w:val="-1"/>
        </w:rPr>
        <w:t>about</w:t>
      </w:r>
      <w:r>
        <w:rPr>
          <w:spacing w:val="1"/>
        </w:rPr>
        <w:t xml:space="preserve"> </w:t>
      </w:r>
      <w:r>
        <w:rPr>
          <w:spacing w:val="-1"/>
        </w:rPr>
        <w:t>any</w:t>
      </w:r>
      <w:r>
        <w:rPr>
          <w:spacing w:val="-2"/>
        </w:rPr>
        <w:t xml:space="preserve"> </w:t>
      </w:r>
      <w:r>
        <w:rPr>
          <w:spacing w:val="-1"/>
        </w:rPr>
        <w:t>event,</w:t>
      </w:r>
      <w:r>
        <w:rPr>
          <w:spacing w:val="-2"/>
        </w:rPr>
        <w:t xml:space="preserve"> </w:t>
      </w:r>
      <w:r>
        <w:rPr>
          <w:spacing w:val="-1"/>
        </w:rPr>
        <w:t>circumstance,</w:t>
      </w:r>
      <w:r>
        <w:t xml:space="preserve"> </w:t>
      </w:r>
      <w:r>
        <w:rPr>
          <w:spacing w:val="-1"/>
        </w:rPr>
        <w:t>place</w:t>
      </w:r>
      <w:r>
        <w:t xml:space="preserve"> </w:t>
      </w:r>
      <w:r>
        <w:rPr>
          <w:spacing w:val="-1"/>
        </w:rPr>
        <w:t>or</w:t>
      </w:r>
      <w:r>
        <w:rPr>
          <w:spacing w:val="1"/>
        </w:rPr>
        <w:t xml:space="preserve"> </w:t>
      </w:r>
      <w:r>
        <w:rPr>
          <w:spacing w:val="-1"/>
        </w:rPr>
        <w:t>date,</w:t>
      </w:r>
      <w:r>
        <w:rPr>
          <w:spacing w:val="-2"/>
        </w:rPr>
        <w:t xml:space="preserve"> </w:t>
      </w:r>
      <w:r>
        <w:rPr>
          <w:spacing w:val="-1"/>
        </w:rPr>
        <w:t>nor</w:t>
      </w:r>
      <w:r>
        <w:rPr>
          <w:spacing w:val="-2"/>
        </w:rPr>
        <w:t xml:space="preserve"> </w:t>
      </w:r>
      <w:r>
        <w:rPr>
          <w:spacing w:val="-1"/>
        </w:rPr>
        <w:t>regarding</w:t>
      </w:r>
      <w:r>
        <w:t xml:space="preserve"> </w:t>
      </w:r>
      <w:r>
        <w:rPr>
          <w:spacing w:val="-1"/>
        </w:rPr>
        <w:t>any</w:t>
      </w:r>
      <w:r>
        <w:rPr>
          <w:spacing w:val="34"/>
        </w:rPr>
        <w:t xml:space="preserve"> </w:t>
      </w:r>
      <w:r>
        <w:rPr>
          <w:spacing w:val="-1"/>
        </w:rPr>
        <w:t xml:space="preserve">person </w:t>
      </w:r>
      <w:r>
        <w:t xml:space="preserve">in </w:t>
      </w:r>
      <w:r>
        <w:rPr>
          <w:spacing w:val="-1"/>
        </w:rPr>
        <w:t>particular.</w:t>
      </w:r>
      <w:r>
        <w:rPr>
          <w:spacing w:val="-2"/>
        </w:rPr>
        <w:t xml:space="preserve"> </w:t>
      </w:r>
      <w:r>
        <w:rPr>
          <w:spacing w:val="-1"/>
        </w:rPr>
        <w:t>When they</w:t>
      </w:r>
      <w:r>
        <w:rPr>
          <w:spacing w:val="-2"/>
        </w:rPr>
        <w:t xml:space="preserve"> </w:t>
      </w:r>
      <w:r>
        <w:rPr>
          <w:spacing w:val="-1"/>
        </w:rPr>
        <w:t>finally</w:t>
      </w:r>
      <w:r>
        <w:rPr>
          <w:spacing w:val="-2"/>
        </w:rPr>
        <w:t xml:space="preserve"> </w:t>
      </w:r>
      <w:r>
        <w:rPr>
          <w:spacing w:val="-1"/>
        </w:rPr>
        <w:t>demanded</w:t>
      </w:r>
      <w:r>
        <w:rPr>
          <w:spacing w:val="-3"/>
        </w:rPr>
        <w:t xml:space="preserve"> </w:t>
      </w:r>
      <w:r>
        <w:t xml:space="preserve">that I </w:t>
      </w:r>
      <w:r>
        <w:rPr>
          <w:spacing w:val="-2"/>
        </w:rPr>
        <w:t>write</w:t>
      </w:r>
      <w:r>
        <w:rPr>
          <w:spacing w:val="-1"/>
        </w:rPr>
        <w:t xml:space="preserve"> </w:t>
      </w:r>
      <w:r>
        <w:t xml:space="preserve">in </w:t>
      </w:r>
      <w:r>
        <w:rPr>
          <w:spacing w:val="-1"/>
        </w:rPr>
        <w:t>my</w:t>
      </w:r>
      <w:r>
        <w:rPr>
          <w:spacing w:val="43"/>
        </w:rPr>
        <w:t xml:space="preserve"> </w:t>
      </w:r>
      <w:r>
        <w:rPr>
          <w:spacing w:val="-2"/>
        </w:rPr>
        <w:t>own</w:t>
      </w:r>
      <w:r>
        <w:rPr>
          <w:spacing w:val="1"/>
        </w:rPr>
        <w:t xml:space="preserve"> </w:t>
      </w:r>
      <w:r>
        <w:rPr>
          <w:spacing w:val="-1"/>
        </w:rPr>
        <w:t>words</w:t>
      </w:r>
      <w:r>
        <w:t xml:space="preserve"> a </w:t>
      </w:r>
      <w:r>
        <w:rPr>
          <w:spacing w:val="-1"/>
        </w:rPr>
        <w:t xml:space="preserve">description </w:t>
      </w:r>
      <w:r>
        <w:t xml:space="preserve">of </w:t>
      </w:r>
      <w:r>
        <w:rPr>
          <w:spacing w:val="-1"/>
        </w:rPr>
        <w:t>my</w:t>
      </w:r>
      <w:r>
        <w:rPr>
          <w:spacing w:val="-2"/>
        </w:rPr>
        <w:t xml:space="preserve"> </w:t>
      </w:r>
      <w:r>
        <w:rPr>
          <w:spacing w:val="-1"/>
        </w:rPr>
        <w:t>actions</w:t>
      </w:r>
      <w:r>
        <w:t xml:space="preserve"> </w:t>
      </w:r>
      <w:r>
        <w:rPr>
          <w:spacing w:val="-1"/>
        </w:rPr>
        <w:t>during the</w:t>
      </w:r>
      <w:r>
        <w:t xml:space="preserve"> </w:t>
      </w:r>
      <w:r>
        <w:rPr>
          <w:spacing w:val="-1"/>
        </w:rPr>
        <w:t>period</w:t>
      </w:r>
      <w:r>
        <w:rPr>
          <w:spacing w:val="47"/>
        </w:rPr>
        <w:t xml:space="preserve"> </w:t>
      </w:r>
      <w:r>
        <w:rPr>
          <w:spacing w:val="-1"/>
        </w:rPr>
        <w:t>immediately</w:t>
      </w:r>
      <w:r>
        <w:rPr>
          <w:spacing w:val="-2"/>
        </w:rPr>
        <w:t xml:space="preserve"> </w:t>
      </w:r>
      <w:r>
        <w:rPr>
          <w:spacing w:val="-1"/>
        </w:rPr>
        <w:t>before</w:t>
      </w:r>
      <w:r>
        <w:rPr>
          <w:spacing w:val="1"/>
        </w:rPr>
        <w:t xml:space="preserve"> </w:t>
      </w:r>
      <w:r>
        <w:rPr>
          <w:spacing w:val="-1"/>
        </w:rPr>
        <w:t>my</w:t>
      </w:r>
      <w:r>
        <w:rPr>
          <w:spacing w:val="-2"/>
        </w:rPr>
        <w:t xml:space="preserve"> </w:t>
      </w:r>
      <w:r>
        <w:rPr>
          <w:spacing w:val="-1"/>
        </w:rPr>
        <w:t>abduction,</w:t>
      </w:r>
      <w:r>
        <w:t xml:space="preserve"> I </w:t>
      </w:r>
      <w:r>
        <w:rPr>
          <w:spacing w:val="-1"/>
        </w:rPr>
        <w:t>started</w:t>
      </w:r>
      <w:r>
        <w:rPr>
          <w:spacing w:val="-3"/>
        </w:rPr>
        <w:t xml:space="preserve"> </w:t>
      </w:r>
      <w:r>
        <w:rPr>
          <w:spacing w:val="-1"/>
        </w:rPr>
        <w:t>to</w:t>
      </w:r>
      <w:r>
        <w:t xml:space="preserve"> </w:t>
      </w:r>
      <w:r>
        <w:rPr>
          <w:spacing w:val="-1"/>
        </w:rPr>
        <w:t>do so,</w:t>
      </w:r>
      <w:r>
        <w:t xml:space="preserve"> </w:t>
      </w:r>
      <w:r>
        <w:rPr>
          <w:spacing w:val="-1"/>
        </w:rPr>
        <w:t>but</w:t>
      </w:r>
      <w:r>
        <w:rPr>
          <w:spacing w:val="3"/>
        </w:rPr>
        <w:t xml:space="preserve"> </w:t>
      </w:r>
      <w:r>
        <w:rPr>
          <w:spacing w:val="-2"/>
        </w:rPr>
        <w:t>was</w:t>
      </w:r>
      <w:r>
        <w:rPr>
          <w:spacing w:val="27"/>
        </w:rPr>
        <w:t xml:space="preserve"> </w:t>
      </w:r>
      <w:r>
        <w:rPr>
          <w:spacing w:val="-1"/>
        </w:rPr>
        <w:t>interrupted</w:t>
      </w:r>
      <w:r>
        <w:rPr>
          <w:spacing w:val="-3"/>
        </w:rPr>
        <w:t xml:space="preserve"> </w:t>
      </w:r>
      <w:r>
        <w:rPr>
          <w:spacing w:val="-1"/>
        </w:rPr>
        <w:t>before</w:t>
      </w:r>
      <w:r>
        <w:t xml:space="preserve"> I</w:t>
      </w:r>
      <w:r>
        <w:rPr>
          <w:spacing w:val="-2"/>
        </w:rPr>
        <w:t xml:space="preserve"> </w:t>
      </w:r>
      <w:r>
        <w:rPr>
          <w:spacing w:val="-1"/>
        </w:rPr>
        <w:t>could</w:t>
      </w:r>
      <w:r>
        <w:t xml:space="preserve"> </w:t>
      </w:r>
      <w:r>
        <w:rPr>
          <w:spacing w:val="-1"/>
        </w:rPr>
        <w:t>sign</w:t>
      </w:r>
      <w:r>
        <w:t xml:space="preserve"> </w:t>
      </w:r>
      <w:r>
        <w:rPr>
          <w:spacing w:val="-1"/>
        </w:rPr>
        <w:t>it,</w:t>
      </w:r>
      <w:r>
        <w:rPr>
          <w:spacing w:val="-3"/>
        </w:rPr>
        <w:t xml:space="preserve"> </w:t>
      </w:r>
      <w:r>
        <w:rPr>
          <w:spacing w:val="-1"/>
        </w:rPr>
        <w:t>evidently</w:t>
      </w:r>
      <w:r>
        <w:rPr>
          <w:spacing w:val="-2"/>
        </w:rPr>
        <w:t xml:space="preserve"> </w:t>
      </w:r>
      <w:r>
        <w:rPr>
          <w:spacing w:val="-1"/>
        </w:rPr>
        <w:t>because</w:t>
      </w:r>
      <w:r>
        <w:rPr>
          <w:spacing w:val="1"/>
        </w:rPr>
        <w:t xml:space="preserve"> </w:t>
      </w:r>
      <w:r>
        <w:rPr>
          <w:spacing w:val="-1"/>
        </w:rPr>
        <w:t>it</w:t>
      </w:r>
      <w:r>
        <w:rPr>
          <w:spacing w:val="3"/>
        </w:rPr>
        <w:t xml:space="preserve"> </w:t>
      </w:r>
      <w:r>
        <w:rPr>
          <w:spacing w:val="-1"/>
        </w:rPr>
        <w:t>was</w:t>
      </w:r>
      <w:r>
        <w:t xml:space="preserve"> </w:t>
      </w:r>
      <w:r>
        <w:rPr>
          <w:spacing w:val="-1"/>
        </w:rPr>
        <w:t>no</w:t>
      </w:r>
      <w:r>
        <w:t xml:space="preserve"> </w:t>
      </w:r>
      <w:r>
        <w:rPr>
          <w:spacing w:val="-1"/>
        </w:rPr>
        <w:t>use</w:t>
      </w:r>
      <w:r>
        <w:t xml:space="preserve"> to</w:t>
      </w:r>
      <w:r>
        <w:rPr>
          <w:spacing w:val="39"/>
        </w:rPr>
        <w:t xml:space="preserve"> </w:t>
      </w:r>
      <w:r>
        <w:rPr>
          <w:spacing w:val="-1"/>
        </w:rPr>
        <w:t>them.</w:t>
      </w:r>
    </w:p>
    <w:p w:rsidR="00EA20B7" w:rsidRDefault="00EA20B7">
      <w:pPr>
        <w:sectPr w:rsidR="00EA20B7">
          <w:pgSz w:w="8640" w:h="12960"/>
          <w:pgMar w:top="960" w:right="900" w:bottom="900" w:left="900" w:header="0" w:footer="712" w:gutter="0"/>
          <w:cols w:space="720"/>
        </w:sectPr>
      </w:pPr>
    </w:p>
    <w:p w:rsidR="00EA20B7" w:rsidRDefault="00877DD6">
      <w:pPr>
        <w:pStyle w:val="Corpodetexto"/>
        <w:spacing w:before="49"/>
        <w:ind w:right="226"/>
      </w:pPr>
      <w:r>
        <w:lastRenderedPageBreak/>
        <w:t>As</w:t>
      </w:r>
      <w:r>
        <w:rPr>
          <w:spacing w:val="-2"/>
        </w:rPr>
        <w:t xml:space="preserve"> </w:t>
      </w:r>
      <w:r>
        <w:rPr>
          <w:spacing w:val="-1"/>
        </w:rPr>
        <w:t>he</w:t>
      </w:r>
      <w:r>
        <w:rPr>
          <w:spacing w:val="1"/>
        </w:rPr>
        <w:t xml:space="preserve"> </w:t>
      </w:r>
      <w:r>
        <w:rPr>
          <w:spacing w:val="-2"/>
        </w:rPr>
        <w:t>was</w:t>
      </w:r>
      <w:r>
        <w:rPr>
          <w:spacing w:val="-1"/>
        </w:rPr>
        <w:t xml:space="preserve"> having</w:t>
      </w:r>
      <w:r>
        <w:t xml:space="preserve"> </w:t>
      </w:r>
      <w:r>
        <w:rPr>
          <w:spacing w:val="-1"/>
        </w:rPr>
        <w:t>dinner on 20</w:t>
      </w:r>
      <w:r>
        <w:rPr>
          <w:spacing w:val="-2"/>
        </w:rPr>
        <w:t xml:space="preserve"> </w:t>
      </w:r>
      <w:r>
        <w:rPr>
          <w:spacing w:val="-1"/>
        </w:rPr>
        <w:t>January 1976, Santos</w:t>
      </w:r>
      <w:r>
        <w:rPr>
          <w:spacing w:val="-2"/>
        </w:rPr>
        <w:t xml:space="preserve"> </w:t>
      </w:r>
      <w:r>
        <w:rPr>
          <w:spacing w:val="-1"/>
        </w:rPr>
        <w:t>Aurelio</w:t>
      </w:r>
      <w:r>
        <w:rPr>
          <w:spacing w:val="40"/>
        </w:rPr>
        <w:t xml:space="preserve"> </w:t>
      </w:r>
      <w:r>
        <w:rPr>
          <w:spacing w:val="-1"/>
        </w:rPr>
        <w:t>Chaparro</w:t>
      </w:r>
      <w:r>
        <w:rPr>
          <w:spacing w:val="1"/>
        </w:rPr>
        <w:t xml:space="preserve"> </w:t>
      </w:r>
      <w:r>
        <w:rPr>
          <w:spacing w:val="-1"/>
        </w:rPr>
        <w:t>was</w:t>
      </w:r>
      <w:r>
        <w:t xml:space="preserve"> </w:t>
      </w:r>
      <w:r>
        <w:rPr>
          <w:spacing w:val="-1"/>
        </w:rPr>
        <w:t>abducted</w:t>
      </w:r>
      <w:r>
        <w:t xml:space="preserve"> </w:t>
      </w:r>
      <w:r>
        <w:rPr>
          <w:spacing w:val="-1"/>
        </w:rPr>
        <w:t>from</w:t>
      </w:r>
      <w:r>
        <w:rPr>
          <w:spacing w:val="-2"/>
        </w:rPr>
        <w:t xml:space="preserve"> </w:t>
      </w:r>
      <w:r>
        <w:t xml:space="preserve">his </w:t>
      </w:r>
      <w:r>
        <w:rPr>
          <w:spacing w:val="-1"/>
        </w:rPr>
        <w:t>house</w:t>
      </w:r>
      <w:r>
        <w:rPr>
          <w:spacing w:val="1"/>
        </w:rPr>
        <w:t xml:space="preserve"> </w:t>
      </w:r>
      <w:r>
        <w:rPr>
          <w:spacing w:val="-1"/>
        </w:rPr>
        <w:t>in</w:t>
      </w:r>
      <w:r>
        <w:t xml:space="preserve"> </w:t>
      </w:r>
      <w:r>
        <w:rPr>
          <w:spacing w:val="-1"/>
        </w:rPr>
        <w:t>Ingenio</w:t>
      </w:r>
      <w:r>
        <w:t xml:space="preserve"> </w:t>
      </w:r>
      <w:r>
        <w:rPr>
          <w:spacing w:val="-1"/>
        </w:rPr>
        <w:t>la</w:t>
      </w:r>
      <w:r>
        <w:t xml:space="preserve"> </w:t>
      </w:r>
      <w:r>
        <w:rPr>
          <w:spacing w:val="-1"/>
        </w:rPr>
        <w:t>Florida,</w:t>
      </w:r>
      <w:r>
        <w:rPr>
          <w:spacing w:val="53"/>
        </w:rPr>
        <w:t xml:space="preserve"> </w:t>
      </w:r>
      <w:r>
        <w:rPr>
          <w:spacing w:val="-1"/>
        </w:rPr>
        <w:t>Tucumán</w:t>
      </w:r>
      <w:r>
        <w:t xml:space="preserve"> </w:t>
      </w:r>
      <w:r>
        <w:rPr>
          <w:spacing w:val="-1"/>
        </w:rPr>
        <w:t>province.</w:t>
      </w:r>
      <w:r>
        <w:t xml:space="preserve"> </w:t>
      </w:r>
      <w:r>
        <w:rPr>
          <w:spacing w:val="-1"/>
        </w:rPr>
        <w:t>The kidnappers</w:t>
      </w:r>
      <w:r>
        <w:rPr>
          <w:spacing w:val="-3"/>
        </w:rPr>
        <w:t xml:space="preserve"> </w:t>
      </w:r>
      <w:r>
        <w:rPr>
          <w:spacing w:val="-1"/>
        </w:rPr>
        <w:t>were</w:t>
      </w:r>
      <w:r>
        <w:t xml:space="preserve"> in</w:t>
      </w:r>
      <w:r>
        <w:rPr>
          <w:spacing w:val="-2"/>
        </w:rPr>
        <w:t xml:space="preserve"> </w:t>
      </w:r>
      <w:r>
        <w:rPr>
          <w:spacing w:val="-1"/>
        </w:rPr>
        <w:t>three cars. Some</w:t>
      </w:r>
      <w:r>
        <w:rPr>
          <w:spacing w:val="1"/>
        </w:rPr>
        <w:t xml:space="preserve"> </w:t>
      </w:r>
      <w:r>
        <w:rPr>
          <w:spacing w:val="-1"/>
        </w:rPr>
        <w:t>were</w:t>
      </w:r>
      <w:r>
        <w:rPr>
          <w:spacing w:val="43"/>
        </w:rPr>
        <w:t xml:space="preserve"> </w:t>
      </w:r>
      <w:r>
        <w:rPr>
          <w:spacing w:val="-1"/>
        </w:rPr>
        <w:t>in</w:t>
      </w:r>
      <w:r>
        <w:t xml:space="preserve"> </w:t>
      </w:r>
      <w:r>
        <w:rPr>
          <w:spacing w:val="-1"/>
        </w:rPr>
        <w:t>military</w:t>
      </w:r>
      <w:r>
        <w:rPr>
          <w:spacing w:val="-2"/>
        </w:rPr>
        <w:t xml:space="preserve"> </w:t>
      </w:r>
      <w:r>
        <w:rPr>
          <w:spacing w:val="-1"/>
        </w:rPr>
        <w:t>uniform,</w:t>
      </w:r>
      <w:r>
        <w:t xml:space="preserve"> </w:t>
      </w:r>
      <w:r>
        <w:rPr>
          <w:spacing w:val="-1"/>
        </w:rPr>
        <w:t>others</w:t>
      </w:r>
      <w:r>
        <w:t xml:space="preserve"> </w:t>
      </w:r>
      <w:r>
        <w:rPr>
          <w:spacing w:val="-1"/>
        </w:rPr>
        <w:t>were</w:t>
      </w:r>
      <w:r>
        <w:rPr>
          <w:spacing w:val="1"/>
        </w:rPr>
        <w:t xml:space="preserve"> </w:t>
      </w:r>
      <w:r>
        <w:rPr>
          <w:spacing w:val="-1"/>
        </w:rPr>
        <w:t>dressed</w:t>
      </w:r>
      <w:r>
        <w:t xml:space="preserve"> </w:t>
      </w:r>
      <w:r>
        <w:rPr>
          <w:spacing w:val="-1"/>
        </w:rPr>
        <w:t>in</w:t>
      </w:r>
      <w:r>
        <w:rPr>
          <w:spacing w:val="-2"/>
        </w:rPr>
        <w:t xml:space="preserve"> </w:t>
      </w:r>
      <w:r>
        <w:rPr>
          <w:spacing w:val="-1"/>
        </w:rPr>
        <w:t>civilian</w:t>
      </w:r>
      <w:r>
        <w:t xml:space="preserve"> </w:t>
      </w:r>
      <w:r>
        <w:rPr>
          <w:spacing w:val="-1"/>
        </w:rPr>
        <w:t>clothes.</w:t>
      </w:r>
      <w:r>
        <w:t xml:space="preserve"> </w:t>
      </w:r>
      <w:r>
        <w:rPr>
          <w:spacing w:val="-1"/>
        </w:rPr>
        <w:t>He</w:t>
      </w:r>
      <w:r>
        <w:rPr>
          <w:spacing w:val="36"/>
        </w:rPr>
        <w:t xml:space="preserve"> </w:t>
      </w:r>
      <w:r>
        <w:rPr>
          <w:spacing w:val="-1"/>
        </w:rPr>
        <w:t>recognized</w:t>
      </w:r>
      <w:r>
        <w:rPr>
          <w:spacing w:val="-3"/>
        </w:rPr>
        <w:t xml:space="preserve"> </w:t>
      </w:r>
      <w:r>
        <w:rPr>
          <w:spacing w:val="-1"/>
        </w:rPr>
        <w:t>the</w:t>
      </w:r>
      <w:r>
        <w:t xml:space="preserve"> </w:t>
      </w:r>
      <w:r>
        <w:rPr>
          <w:spacing w:val="-1"/>
        </w:rPr>
        <w:t>place they</w:t>
      </w:r>
      <w:r>
        <w:rPr>
          <w:spacing w:val="-2"/>
        </w:rPr>
        <w:t xml:space="preserve"> </w:t>
      </w:r>
      <w:r>
        <w:t>took</w:t>
      </w:r>
      <w:r>
        <w:rPr>
          <w:spacing w:val="-1"/>
        </w:rPr>
        <w:t xml:space="preserve"> </w:t>
      </w:r>
      <w:r>
        <w:t>him</w:t>
      </w:r>
      <w:r>
        <w:rPr>
          <w:spacing w:val="-2"/>
        </w:rPr>
        <w:t xml:space="preserve"> </w:t>
      </w:r>
      <w:r>
        <w:t>to</w:t>
      </w:r>
      <w:r>
        <w:rPr>
          <w:spacing w:val="-1"/>
        </w:rPr>
        <w:t xml:space="preserve"> </w:t>
      </w:r>
      <w:r>
        <w:t>as</w:t>
      </w:r>
      <w:r>
        <w:rPr>
          <w:spacing w:val="-1"/>
        </w:rPr>
        <w:t xml:space="preserve"> the</w:t>
      </w:r>
      <w:r>
        <w:t xml:space="preserve"> </w:t>
      </w:r>
      <w:r>
        <w:rPr>
          <w:spacing w:val="-1"/>
        </w:rPr>
        <w:t>Tucumán</w:t>
      </w:r>
      <w:r>
        <w:rPr>
          <w:spacing w:val="1"/>
        </w:rPr>
        <w:t xml:space="preserve"> </w:t>
      </w:r>
      <w:r>
        <w:rPr>
          <w:spacing w:val="-1"/>
        </w:rPr>
        <w:t>Police</w:t>
      </w:r>
      <w:r>
        <w:rPr>
          <w:spacing w:val="47"/>
        </w:rPr>
        <w:t xml:space="preserve"> </w:t>
      </w:r>
      <w:r>
        <w:rPr>
          <w:spacing w:val="-1"/>
        </w:rPr>
        <w:t>Headquarters.</w:t>
      </w:r>
      <w:r>
        <w:t xml:space="preserve"> He </w:t>
      </w:r>
      <w:r>
        <w:rPr>
          <w:spacing w:val="-1"/>
        </w:rPr>
        <w:t>says</w:t>
      </w:r>
      <w:r>
        <w:t xml:space="preserve"> they</w:t>
      </w:r>
      <w:r>
        <w:rPr>
          <w:spacing w:val="-3"/>
        </w:rPr>
        <w:t xml:space="preserve"> </w:t>
      </w:r>
      <w:r>
        <w:rPr>
          <w:spacing w:val="-1"/>
        </w:rPr>
        <w:t>kept</w:t>
      </w:r>
      <w:r>
        <w:t xml:space="preserve"> </w:t>
      </w:r>
      <w:r>
        <w:rPr>
          <w:spacing w:val="-1"/>
        </w:rPr>
        <w:t xml:space="preserve">him </w:t>
      </w:r>
      <w:r>
        <w:t xml:space="preserve">in a room </w:t>
      </w:r>
      <w:r>
        <w:rPr>
          <w:spacing w:val="-1"/>
        </w:rPr>
        <w:t xml:space="preserve">with </w:t>
      </w:r>
      <w:r>
        <w:t>other</w:t>
      </w:r>
      <w:r>
        <w:rPr>
          <w:spacing w:val="25"/>
        </w:rPr>
        <w:t xml:space="preserve"> </w:t>
      </w:r>
      <w:r>
        <w:rPr>
          <w:spacing w:val="-1"/>
        </w:rPr>
        <w:t>prisoners,</w:t>
      </w:r>
      <w:r>
        <w:t xml:space="preserve"> </w:t>
      </w:r>
      <w:r>
        <w:rPr>
          <w:spacing w:val="-1"/>
        </w:rPr>
        <w:t>and</w:t>
      </w:r>
      <w:r>
        <w:t xml:space="preserve"> </w:t>
      </w:r>
      <w:r>
        <w:rPr>
          <w:spacing w:val="-1"/>
        </w:rPr>
        <w:t>declares</w:t>
      </w:r>
      <w:r>
        <w:rPr>
          <w:spacing w:val="-2"/>
        </w:rPr>
        <w:t xml:space="preserve"> </w:t>
      </w:r>
      <w:r>
        <w:rPr>
          <w:spacing w:val="-1"/>
        </w:rPr>
        <w:t>(file</w:t>
      </w:r>
      <w:r>
        <w:rPr>
          <w:spacing w:val="1"/>
        </w:rPr>
        <w:t xml:space="preserve"> </w:t>
      </w:r>
      <w:r>
        <w:rPr>
          <w:spacing w:val="-1"/>
        </w:rPr>
        <w:t>No.</w:t>
      </w:r>
      <w:r>
        <w:t xml:space="preserve"> </w:t>
      </w:r>
      <w:r>
        <w:rPr>
          <w:spacing w:val="-1"/>
        </w:rPr>
        <w:t>5522):</w:t>
      </w:r>
    </w:p>
    <w:p w:rsidR="00EA20B7" w:rsidRDefault="00877DD6">
      <w:pPr>
        <w:pStyle w:val="Corpodetexto"/>
        <w:ind w:right="171"/>
      </w:pPr>
      <w:r>
        <w:t xml:space="preserve">... </w:t>
      </w:r>
      <w:r>
        <w:rPr>
          <w:spacing w:val="-1"/>
        </w:rPr>
        <w:t xml:space="preserve">That </w:t>
      </w:r>
      <w:r>
        <w:t>on</w:t>
      </w:r>
      <w:r>
        <w:rPr>
          <w:spacing w:val="-1"/>
        </w:rPr>
        <w:t xml:space="preserve"> </w:t>
      </w:r>
      <w:r>
        <w:t xml:space="preserve">the </w:t>
      </w:r>
      <w:r>
        <w:rPr>
          <w:spacing w:val="-1"/>
        </w:rPr>
        <w:t>second</w:t>
      </w:r>
      <w:r>
        <w:t xml:space="preserve"> </w:t>
      </w:r>
      <w:r>
        <w:rPr>
          <w:spacing w:val="-1"/>
        </w:rPr>
        <w:t>day</w:t>
      </w:r>
      <w:r>
        <w:rPr>
          <w:spacing w:val="-2"/>
        </w:rPr>
        <w:t xml:space="preserve"> </w:t>
      </w:r>
      <w:r>
        <w:t xml:space="preserve">of </w:t>
      </w:r>
      <w:r>
        <w:rPr>
          <w:spacing w:val="-1"/>
        </w:rPr>
        <w:t>being</w:t>
      </w:r>
      <w:r>
        <w:t xml:space="preserve"> </w:t>
      </w:r>
      <w:r>
        <w:rPr>
          <w:spacing w:val="-1"/>
        </w:rPr>
        <w:t>illegally</w:t>
      </w:r>
      <w:r>
        <w:rPr>
          <w:spacing w:val="-2"/>
        </w:rPr>
        <w:t xml:space="preserve"> </w:t>
      </w:r>
      <w:r>
        <w:t>held</w:t>
      </w:r>
      <w:r>
        <w:rPr>
          <w:spacing w:val="-3"/>
        </w:rPr>
        <w:t xml:space="preserve"> </w:t>
      </w:r>
      <w:r>
        <w:t>in</w:t>
      </w:r>
      <w:r>
        <w:rPr>
          <w:spacing w:val="-1"/>
        </w:rPr>
        <w:t xml:space="preserve"> those</w:t>
      </w:r>
      <w:r>
        <w:rPr>
          <w:spacing w:val="41"/>
        </w:rPr>
        <w:t xml:space="preserve"> </w:t>
      </w:r>
      <w:r>
        <w:rPr>
          <w:spacing w:val="-1"/>
        </w:rPr>
        <w:t>conditions,</w:t>
      </w:r>
      <w:r>
        <w:rPr>
          <w:spacing w:val="-2"/>
        </w:rPr>
        <w:t xml:space="preserve"> two</w:t>
      </w:r>
      <w:r>
        <w:t xml:space="preserve"> </w:t>
      </w:r>
      <w:r>
        <w:rPr>
          <w:spacing w:val="-1"/>
        </w:rPr>
        <w:t xml:space="preserve">people took him </w:t>
      </w:r>
      <w:r>
        <w:t>to</w:t>
      </w:r>
      <w:r>
        <w:rPr>
          <w:spacing w:val="-2"/>
        </w:rPr>
        <w:t xml:space="preserve"> </w:t>
      </w:r>
      <w:r>
        <w:t>a</w:t>
      </w:r>
      <w:r>
        <w:rPr>
          <w:spacing w:val="1"/>
        </w:rPr>
        <w:t xml:space="preserve"> </w:t>
      </w:r>
      <w:r>
        <w:rPr>
          <w:spacing w:val="-1"/>
        </w:rPr>
        <w:t xml:space="preserve">smaller room where </w:t>
      </w:r>
      <w:r>
        <w:t>they</w:t>
      </w:r>
      <w:r>
        <w:rPr>
          <w:spacing w:val="37"/>
        </w:rPr>
        <w:t xml:space="preserve"> </w:t>
      </w:r>
      <w:r>
        <w:rPr>
          <w:spacing w:val="-1"/>
        </w:rPr>
        <w:t>stripped him</w:t>
      </w:r>
      <w:r>
        <w:rPr>
          <w:spacing w:val="-2"/>
        </w:rPr>
        <w:t xml:space="preserve"> </w:t>
      </w:r>
      <w:r>
        <w:rPr>
          <w:spacing w:val="-1"/>
        </w:rPr>
        <w:t xml:space="preserve">and </w:t>
      </w:r>
      <w:r>
        <w:t>tied</w:t>
      </w:r>
      <w:r>
        <w:rPr>
          <w:spacing w:val="-3"/>
        </w:rPr>
        <w:t xml:space="preserve"> </w:t>
      </w:r>
      <w:r>
        <w:rPr>
          <w:spacing w:val="-1"/>
        </w:rPr>
        <w:t>him</w:t>
      </w:r>
      <w:r>
        <w:rPr>
          <w:spacing w:val="-2"/>
        </w:rPr>
        <w:t xml:space="preserve"> </w:t>
      </w:r>
      <w:r>
        <w:t>to</w:t>
      </w:r>
      <w:r>
        <w:rPr>
          <w:spacing w:val="-2"/>
        </w:rPr>
        <w:t xml:space="preserve"> </w:t>
      </w:r>
      <w:r>
        <w:t xml:space="preserve">a </w:t>
      </w:r>
      <w:r>
        <w:rPr>
          <w:spacing w:val="-1"/>
        </w:rPr>
        <w:t xml:space="preserve">bed </w:t>
      </w:r>
      <w:r>
        <w:rPr>
          <w:spacing w:val="-2"/>
        </w:rPr>
        <w:t>known</w:t>
      </w:r>
      <w:r>
        <w:t xml:space="preserve"> </w:t>
      </w:r>
      <w:r>
        <w:rPr>
          <w:spacing w:val="-1"/>
        </w:rPr>
        <w:t>as the</w:t>
      </w:r>
      <w:r>
        <w:t xml:space="preserve"> </w:t>
      </w:r>
      <w:r>
        <w:rPr>
          <w:spacing w:val="-1"/>
        </w:rPr>
        <w:t>’grill’.</w:t>
      </w:r>
      <w:r>
        <w:t xml:space="preserve"> </w:t>
      </w:r>
      <w:r>
        <w:rPr>
          <w:spacing w:val="-1"/>
        </w:rPr>
        <w:t>They</w:t>
      </w:r>
      <w:r>
        <w:rPr>
          <w:spacing w:val="29"/>
        </w:rPr>
        <w:t xml:space="preserve"> </w:t>
      </w:r>
      <w:r>
        <w:t xml:space="preserve">attached </w:t>
      </w:r>
      <w:r>
        <w:rPr>
          <w:spacing w:val="-1"/>
        </w:rPr>
        <w:t xml:space="preserve">wires </w:t>
      </w:r>
      <w:r>
        <w:t>to</w:t>
      </w:r>
      <w:r>
        <w:rPr>
          <w:spacing w:val="-1"/>
        </w:rPr>
        <w:t xml:space="preserve"> </w:t>
      </w:r>
      <w:r>
        <w:t>his head</w:t>
      </w:r>
      <w:r>
        <w:rPr>
          <w:spacing w:val="-1"/>
        </w:rPr>
        <w:t xml:space="preserve"> </w:t>
      </w:r>
      <w:r>
        <w:t xml:space="preserve">and </w:t>
      </w:r>
      <w:r>
        <w:rPr>
          <w:spacing w:val="-1"/>
        </w:rPr>
        <w:t xml:space="preserve">began </w:t>
      </w:r>
      <w:r>
        <w:t>to</w:t>
      </w:r>
      <w:r>
        <w:rPr>
          <w:spacing w:val="-1"/>
        </w:rPr>
        <w:t xml:space="preserve"> torture </w:t>
      </w:r>
      <w:r>
        <w:t>him</w:t>
      </w:r>
      <w:r>
        <w:rPr>
          <w:spacing w:val="-1"/>
        </w:rPr>
        <w:t xml:space="preserve"> with electric</w:t>
      </w:r>
      <w:r>
        <w:rPr>
          <w:spacing w:val="30"/>
        </w:rPr>
        <w:t xml:space="preserve"> </w:t>
      </w:r>
      <w:r>
        <w:rPr>
          <w:spacing w:val="-1"/>
        </w:rPr>
        <w:t>current. They</w:t>
      </w:r>
      <w:r>
        <w:rPr>
          <w:spacing w:val="-2"/>
        </w:rPr>
        <w:t xml:space="preserve"> </w:t>
      </w:r>
      <w:r>
        <w:t>applied</w:t>
      </w:r>
      <w:r>
        <w:rPr>
          <w:spacing w:val="-3"/>
        </w:rPr>
        <w:t xml:space="preserve"> </w:t>
      </w:r>
      <w:r>
        <w:t>the</w:t>
      </w:r>
      <w:r>
        <w:rPr>
          <w:spacing w:val="-1"/>
        </w:rPr>
        <w:t xml:space="preserve"> electric</w:t>
      </w:r>
      <w:r>
        <w:rPr>
          <w:spacing w:val="1"/>
        </w:rPr>
        <w:t xml:space="preserve"> </w:t>
      </w:r>
      <w:r>
        <w:rPr>
          <w:spacing w:val="-1"/>
        </w:rPr>
        <w:t xml:space="preserve">prod </w:t>
      </w:r>
      <w:r>
        <w:t>all</w:t>
      </w:r>
      <w:r>
        <w:rPr>
          <w:spacing w:val="-1"/>
        </w:rPr>
        <w:t xml:space="preserve"> </w:t>
      </w:r>
      <w:r>
        <w:t>over</w:t>
      </w:r>
      <w:r>
        <w:rPr>
          <w:spacing w:val="-1"/>
        </w:rPr>
        <w:t xml:space="preserve"> </w:t>
      </w:r>
      <w:r>
        <w:t xml:space="preserve">his </w:t>
      </w:r>
      <w:r>
        <w:rPr>
          <w:spacing w:val="-1"/>
        </w:rPr>
        <w:t>body,</w:t>
      </w:r>
      <w:r>
        <w:t xml:space="preserve"> </w:t>
      </w:r>
      <w:r>
        <w:rPr>
          <w:spacing w:val="-1"/>
        </w:rPr>
        <w:t>with</w:t>
      </w:r>
      <w:r>
        <w:rPr>
          <w:spacing w:val="35"/>
        </w:rPr>
        <w:t xml:space="preserve"> </w:t>
      </w:r>
      <w:r>
        <w:rPr>
          <w:spacing w:val="-1"/>
        </w:rPr>
        <w:t>preference</w:t>
      </w:r>
      <w:r>
        <w:t xml:space="preserve"> </w:t>
      </w:r>
      <w:r>
        <w:rPr>
          <w:spacing w:val="-1"/>
        </w:rPr>
        <w:t>for</w:t>
      </w:r>
      <w:r>
        <w:rPr>
          <w:spacing w:val="-2"/>
        </w:rPr>
        <w:t xml:space="preserve"> </w:t>
      </w:r>
      <w:r>
        <w:rPr>
          <w:spacing w:val="-1"/>
        </w:rPr>
        <w:t>the genital</w:t>
      </w:r>
      <w:r>
        <w:rPr>
          <w:spacing w:val="-2"/>
        </w:rPr>
        <w:t xml:space="preserve"> </w:t>
      </w:r>
      <w:r>
        <w:t xml:space="preserve">and </w:t>
      </w:r>
      <w:r>
        <w:rPr>
          <w:spacing w:val="-1"/>
        </w:rPr>
        <w:t>pectoral</w:t>
      </w:r>
      <w:r>
        <w:rPr>
          <w:spacing w:val="-2"/>
        </w:rPr>
        <w:t xml:space="preserve"> </w:t>
      </w:r>
      <w:r>
        <w:rPr>
          <w:spacing w:val="-1"/>
        </w:rPr>
        <w:t>areas,</w:t>
      </w:r>
      <w:r>
        <w:t xml:space="preserve"> </w:t>
      </w:r>
      <w:r>
        <w:rPr>
          <w:spacing w:val="-1"/>
        </w:rPr>
        <w:t>and</w:t>
      </w:r>
      <w:r>
        <w:t xml:space="preserve"> </w:t>
      </w:r>
      <w:r>
        <w:rPr>
          <w:spacing w:val="-1"/>
        </w:rPr>
        <w:t>on</w:t>
      </w:r>
      <w:r>
        <w:rPr>
          <w:spacing w:val="-2"/>
        </w:rPr>
        <w:t xml:space="preserve"> </w:t>
      </w:r>
      <w:r>
        <w:rPr>
          <w:spacing w:val="-1"/>
        </w:rPr>
        <w:t>the</w:t>
      </w:r>
      <w:r>
        <w:rPr>
          <w:spacing w:val="-2"/>
        </w:rPr>
        <w:t xml:space="preserve"> </w:t>
      </w:r>
      <w:r>
        <w:rPr>
          <w:spacing w:val="-1"/>
        </w:rPr>
        <w:t>head,</w:t>
      </w:r>
      <w:r>
        <w:rPr>
          <w:spacing w:val="32"/>
        </w:rPr>
        <w:t xml:space="preserve"> </w:t>
      </w:r>
      <w:r>
        <w:rPr>
          <w:spacing w:val="-1"/>
        </w:rPr>
        <w:t>mouth, gums,</w:t>
      </w:r>
      <w:r>
        <w:rPr>
          <w:spacing w:val="-2"/>
        </w:rPr>
        <w:t xml:space="preserve"> </w:t>
      </w:r>
      <w:r>
        <w:rPr>
          <w:spacing w:val="-1"/>
        </w:rPr>
        <w:t>etc. He</w:t>
      </w:r>
      <w:r>
        <w:rPr>
          <w:spacing w:val="1"/>
        </w:rPr>
        <w:t xml:space="preserve"> </w:t>
      </w:r>
      <w:r>
        <w:rPr>
          <w:spacing w:val="-1"/>
        </w:rPr>
        <w:t>was</w:t>
      </w:r>
      <w:r>
        <w:rPr>
          <w:spacing w:val="-2"/>
        </w:rPr>
        <w:t xml:space="preserve"> </w:t>
      </w:r>
      <w:r>
        <w:rPr>
          <w:spacing w:val="-1"/>
        </w:rPr>
        <w:t>tortured</w:t>
      </w:r>
      <w:r>
        <w:t xml:space="preserve"> </w:t>
      </w:r>
      <w:r>
        <w:rPr>
          <w:spacing w:val="-1"/>
        </w:rPr>
        <w:t>for</w:t>
      </w:r>
      <w:r>
        <w:rPr>
          <w:spacing w:val="-2"/>
        </w:rPr>
        <w:t xml:space="preserve"> </w:t>
      </w:r>
      <w:r>
        <w:rPr>
          <w:spacing w:val="-1"/>
        </w:rPr>
        <w:t>about</w:t>
      </w:r>
      <w:r>
        <w:t xml:space="preserve"> </w:t>
      </w:r>
      <w:r>
        <w:rPr>
          <w:spacing w:val="-1"/>
        </w:rPr>
        <w:t>two</w:t>
      </w:r>
      <w:r>
        <w:t xml:space="preserve"> </w:t>
      </w:r>
      <w:r>
        <w:rPr>
          <w:spacing w:val="-1"/>
        </w:rPr>
        <w:t>hours,</w:t>
      </w:r>
      <w:r>
        <w:rPr>
          <w:spacing w:val="-2"/>
        </w:rPr>
        <w:t xml:space="preserve"> </w:t>
      </w:r>
      <w:r>
        <w:rPr>
          <w:spacing w:val="-1"/>
        </w:rPr>
        <w:t xml:space="preserve">then </w:t>
      </w:r>
      <w:r>
        <w:t>they</w:t>
      </w:r>
      <w:r>
        <w:rPr>
          <w:spacing w:val="37"/>
        </w:rPr>
        <w:t xml:space="preserve"> </w:t>
      </w:r>
      <w:r>
        <w:rPr>
          <w:spacing w:val="-1"/>
        </w:rPr>
        <w:t>took</w:t>
      </w:r>
      <w:r>
        <w:t xml:space="preserve"> </w:t>
      </w:r>
      <w:r>
        <w:rPr>
          <w:spacing w:val="-1"/>
        </w:rPr>
        <w:t>him</w:t>
      </w:r>
      <w:r>
        <w:rPr>
          <w:spacing w:val="-2"/>
        </w:rPr>
        <w:t xml:space="preserve"> </w:t>
      </w:r>
      <w:r>
        <w:rPr>
          <w:spacing w:val="-1"/>
        </w:rPr>
        <w:t>away</w:t>
      </w:r>
      <w:r>
        <w:rPr>
          <w:spacing w:val="-3"/>
        </w:rPr>
        <w:t xml:space="preserve"> </w:t>
      </w:r>
      <w:r>
        <w:t>to</w:t>
      </w:r>
      <w:r>
        <w:rPr>
          <w:spacing w:val="-2"/>
        </w:rPr>
        <w:t xml:space="preserve"> </w:t>
      </w:r>
      <w:r>
        <w:rPr>
          <w:spacing w:val="-1"/>
        </w:rPr>
        <w:t>another room</w:t>
      </w:r>
      <w:r>
        <w:rPr>
          <w:spacing w:val="-2"/>
        </w:rPr>
        <w:t xml:space="preserve"> </w:t>
      </w:r>
      <w:r>
        <w:rPr>
          <w:spacing w:val="-1"/>
        </w:rPr>
        <w:t>in the</w:t>
      </w:r>
      <w:r>
        <w:rPr>
          <w:spacing w:val="1"/>
        </w:rPr>
        <w:t xml:space="preserve"> </w:t>
      </w:r>
      <w:r>
        <w:rPr>
          <w:spacing w:val="-2"/>
        </w:rPr>
        <w:t>same</w:t>
      </w:r>
      <w:r>
        <w:rPr>
          <w:spacing w:val="1"/>
        </w:rPr>
        <w:t xml:space="preserve"> </w:t>
      </w:r>
      <w:r>
        <w:rPr>
          <w:spacing w:val="-1"/>
        </w:rPr>
        <w:t>building,</w:t>
      </w:r>
      <w:r>
        <w:rPr>
          <w:spacing w:val="1"/>
        </w:rPr>
        <w:t xml:space="preserve"> </w:t>
      </w:r>
      <w:r>
        <w:rPr>
          <w:spacing w:val="-1"/>
        </w:rPr>
        <w:t xml:space="preserve">where </w:t>
      </w:r>
      <w:r>
        <w:t>a</w:t>
      </w:r>
      <w:r>
        <w:rPr>
          <w:spacing w:val="33"/>
        </w:rPr>
        <w:t xml:space="preserve"> </w:t>
      </w:r>
      <w:r>
        <w:rPr>
          <w:spacing w:val="-1"/>
        </w:rPr>
        <w:t>group</w:t>
      </w:r>
      <w:r>
        <w:t xml:space="preserve"> of </w:t>
      </w:r>
      <w:r>
        <w:rPr>
          <w:spacing w:val="-1"/>
        </w:rPr>
        <w:t>people</w:t>
      </w:r>
      <w:r>
        <w:rPr>
          <w:spacing w:val="1"/>
        </w:rPr>
        <w:t xml:space="preserve"> </w:t>
      </w:r>
      <w:r>
        <w:rPr>
          <w:spacing w:val="-1"/>
        </w:rPr>
        <w:t>subjected</w:t>
      </w:r>
      <w:r>
        <w:rPr>
          <w:spacing w:val="-2"/>
        </w:rPr>
        <w:t xml:space="preserve"> </w:t>
      </w:r>
      <w:r>
        <w:t>him</w:t>
      </w:r>
      <w:r>
        <w:rPr>
          <w:spacing w:val="-3"/>
        </w:rPr>
        <w:t xml:space="preserve"> </w:t>
      </w:r>
      <w:r>
        <w:t>to</w:t>
      </w:r>
      <w:r>
        <w:rPr>
          <w:spacing w:val="-1"/>
        </w:rPr>
        <w:t xml:space="preserve"> </w:t>
      </w:r>
      <w:r>
        <w:t>a</w:t>
      </w:r>
      <w:r>
        <w:rPr>
          <w:spacing w:val="-1"/>
        </w:rPr>
        <w:t xml:space="preserve"> brutal</w:t>
      </w:r>
      <w:r>
        <w:t xml:space="preserve"> </w:t>
      </w:r>
      <w:r>
        <w:rPr>
          <w:spacing w:val="-1"/>
        </w:rPr>
        <w:t>beating.</w:t>
      </w:r>
      <w:r>
        <w:t xml:space="preserve"> </w:t>
      </w:r>
      <w:r>
        <w:rPr>
          <w:spacing w:val="-1"/>
        </w:rPr>
        <w:t>This</w:t>
      </w:r>
      <w:r>
        <w:t xml:space="preserve"> </w:t>
      </w:r>
      <w:r>
        <w:rPr>
          <w:spacing w:val="-1"/>
        </w:rPr>
        <w:t>continued</w:t>
      </w:r>
      <w:r>
        <w:rPr>
          <w:spacing w:val="65"/>
        </w:rPr>
        <w:t xml:space="preserve"> </w:t>
      </w:r>
      <w:r>
        <w:rPr>
          <w:spacing w:val="-1"/>
        </w:rPr>
        <w:t>for</w:t>
      </w:r>
      <w:r>
        <w:t xml:space="preserve"> </w:t>
      </w:r>
      <w:r>
        <w:rPr>
          <w:spacing w:val="-1"/>
        </w:rPr>
        <w:t>several hour</w:t>
      </w:r>
      <w:r>
        <w:rPr>
          <w:spacing w:val="-1"/>
        </w:rPr>
        <w:t>s,</w:t>
      </w:r>
      <w:r>
        <w:rPr>
          <w:spacing w:val="1"/>
        </w:rPr>
        <w:t xml:space="preserve"> </w:t>
      </w:r>
      <w:r>
        <w:rPr>
          <w:spacing w:val="-1"/>
        </w:rPr>
        <w:t>until he</w:t>
      </w:r>
      <w:r>
        <w:rPr>
          <w:spacing w:val="1"/>
        </w:rPr>
        <w:t xml:space="preserve"> </w:t>
      </w:r>
      <w:r>
        <w:rPr>
          <w:spacing w:val="-1"/>
        </w:rPr>
        <w:t>lost</w:t>
      </w:r>
      <w:r>
        <w:rPr>
          <w:spacing w:val="1"/>
        </w:rPr>
        <w:t xml:space="preserve"> </w:t>
      </w:r>
      <w:r>
        <w:rPr>
          <w:spacing w:val="-1"/>
        </w:rPr>
        <w:t>consciousness.</w:t>
      </w:r>
      <w:r>
        <w:t xml:space="preserve"> </w:t>
      </w:r>
      <w:r>
        <w:rPr>
          <w:spacing w:val="-1"/>
        </w:rPr>
        <w:t>He</w:t>
      </w:r>
      <w:r>
        <w:rPr>
          <w:spacing w:val="1"/>
        </w:rPr>
        <w:t xml:space="preserve"> </w:t>
      </w:r>
      <w:r>
        <w:rPr>
          <w:spacing w:val="-2"/>
        </w:rPr>
        <w:t>was</w:t>
      </w:r>
      <w:r>
        <w:rPr>
          <w:spacing w:val="-1"/>
        </w:rPr>
        <w:t xml:space="preserve"> then taken to</w:t>
      </w:r>
      <w:r>
        <w:rPr>
          <w:spacing w:val="26"/>
        </w:rPr>
        <w:t xml:space="preserve"> </w:t>
      </w:r>
      <w:r>
        <w:rPr>
          <w:spacing w:val="-1"/>
        </w:rPr>
        <w:t>the</w:t>
      </w:r>
      <w:r>
        <w:t xml:space="preserve"> </w:t>
      </w:r>
      <w:r>
        <w:rPr>
          <w:spacing w:val="-1"/>
        </w:rPr>
        <w:t>room where</w:t>
      </w:r>
      <w:r>
        <w:t xml:space="preserve"> </w:t>
      </w:r>
      <w:r>
        <w:rPr>
          <w:spacing w:val="-1"/>
        </w:rPr>
        <w:t>he</w:t>
      </w:r>
      <w:r>
        <w:rPr>
          <w:spacing w:val="1"/>
        </w:rPr>
        <w:t xml:space="preserve"> </w:t>
      </w:r>
      <w:r>
        <w:rPr>
          <w:spacing w:val="-1"/>
        </w:rPr>
        <w:t>had first</w:t>
      </w:r>
      <w:r>
        <w:rPr>
          <w:spacing w:val="2"/>
        </w:rPr>
        <w:t xml:space="preserve"> </w:t>
      </w:r>
      <w:r>
        <w:rPr>
          <w:spacing w:val="-1"/>
        </w:rPr>
        <w:t>been</w:t>
      </w:r>
      <w:r>
        <w:t xml:space="preserve"> </w:t>
      </w:r>
      <w:r>
        <w:rPr>
          <w:spacing w:val="-1"/>
        </w:rPr>
        <w:t>held.</w:t>
      </w:r>
      <w:r>
        <w:t xml:space="preserve"> </w:t>
      </w:r>
      <w:r>
        <w:rPr>
          <w:spacing w:val="-1"/>
        </w:rPr>
        <w:t>This</w:t>
      </w:r>
      <w:r>
        <w:t xml:space="preserve"> </w:t>
      </w:r>
      <w:r>
        <w:rPr>
          <w:spacing w:val="-1"/>
        </w:rPr>
        <w:t>form</w:t>
      </w:r>
      <w:r>
        <w:rPr>
          <w:spacing w:val="-2"/>
        </w:rPr>
        <w:t xml:space="preserve"> </w:t>
      </w:r>
      <w:r>
        <w:rPr>
          <w:spacing w:val="-1"/>
        </w:rPr>
        <w:t>of</w:t>
      </w:r>
      <w:r>
        <w:t xml:space="preserve"> </w:t>
      </w:r>
      <w:r>
        <w:rPr>
          <w:spacing w:val="-1"/>
        </w:rPr>
        <w:t>torture</w:t>
      </w:r>
      <w:r>
        <w:t xml:space="preserve"> </w:t>
      </w:r>
      <w:r>
        <w:rPr>
          <w:spacing w:val="-2"/>
        </w:rPr>
        <w:t>was</w:t>
      </w:r>
      <w:r>
        <w:rPr>
          <w:spacing w:val="27"/>
        </w:rPr>
        <w:t xml:space="preserve"> </w:t>
      </w:r>
      <w:r>
        <w:rPr>
          <w:spacing w:val="-1"/>
        </w:rPr>
        <w:t xml:space="preserve">carried out every </w:t>
      </w:r>
      <w:r>
        <w:t>day</w:t>
      </w:r>
      <w:r>
        <w:rPr>
          <w:spacing w:val="-1"/>
        </w:rPr>
        <w:t xml:space="preserve"> for twenty</w:t>
      </w:r>
      <w:r>
        <w:rPr>
          <w:spacing w:val="-2"/>
        </w:rPr>
        <w:t xml:space="preserve"> </w:t>
      </w:r>
      <w:r>
        <w:rPr>
          <w:spacing w:val="-1"/>
        </w:rPr>
        <w:t>days, (File</w:t>
      </w:r>
      <w:r>
        <w:rPr>
          <w:spacing w:val="1"/>
        </w:rPr>
        <w:t xml:space="preserve"> </w:t>
      </w:r>
      <w:r>
        <w:rPr>
          <w:spacing w:val="-1"/>
        </w:rPr>
        <w:t>No. 5522.)</w:t>
      </w:r>
    </w:p>
    <w:p w:rsidR="00EA20B7" w:rsidRDefault="00877DD6">
      <w:pPr>
        <w:pStyle w:val="Corpodetexto"/>
        <w:ind w:right="123"/>
      </w:pPr>
      <w:r>
        <w:rPr>
          <w:spacing w:val="-1"/>
        </w:rPr>
        <w:t>Señor</w:t>
      </w:r>
      <w:r>
        <w:t xml:space="preserve"> </w:t>
      </w:r>
      <w:r>
        <w:rPr>
          <w:spacing w:val="-1"/>
        </w:rPr>
        <w:t>Chaparro</w:t>
      </w:r>
      <w:r>
        <w:rPr>
          <w:spacing w:val="1"/>
        </w:rPr>
        <w:t xml:space="preserve"> </w:t>
      </w:r>
      <w:r>
        <w:rPr>
          <w:spacing w:val="-2"/>
        </w:rPr>
        <w:t>was</w:t>
      </w:r>
      <w:r>
        <w:rPr>
          <w:spacing w:val="-1"/>
        </w:rPr>
        <w:t xml:space="preserve"> taken to </w:t>
      </w:r>
      <w:r>
        <w:t xml:space="preserve">a </w:t>
      </w:r>
      <w:r>
        <w:rPr>
          <w:spacing w:val="-1"/>
        </w:rPr>
        <w:t xml:space="preserve">’recuperation’ </w:t>
      </w:r>
      <w:r>
        <w:rPr>
          <w:spacing w:val="-2"/>
        </w:rPr>
        <w:t>camp</w:t>
      </w:r>
      <w:r>
        <w:t xml:space="preserve"> to</w:t>
      </w:r>
      <w:r>
        <w:rPr>
          <w:spacing w:val="-1"/>
        </w:rPr>
        <w:t xml:space="preserve"> recover</w:t>
      </w:r>
      <w:r>
        <w:t xml:space="preserve"> </w:t>
      </w:r>
      <w:r>
        <w:rPr>
          <w:spacing w:val="-1"/>
        </w:rPr>
        <w:t>from</w:t>
      </w:r>
      <w:r>
        <w:rPr>
          <w:spacing w:val="24"/>
        </w:rPr>
        <w:t xml:space="preserve"> </w:t>
      </w:r>
      <w:r>
        <w:rPr>
          <w:spacing w:val="-1"/>
        </w:rPr>
        <w:t>his</w:t>
      </w:r>
      <w:r>
        <w:t xml:space="preserve"> </w:t>
      </w:r>
      <w:r>
        <w:rPr>
          <w:spacing w:val="-1"/>
        </w:rPr>
        <w:t>injuries.</w:t>
      </w:r>
      <w:r>
        <w:t xml:space="preserve"> </w:t>
      </w:r>
      <w:r>
        <w:rPr>
          <w:spacing w:val="-1"/>
        </w:rPr>
        <w:t>After</w:t>
      </w:r>
      <w:r>
        <w:rPr>
          <w:spacing w:val="-2"/>
        </w:rPr>
        <w:t xml:space="preserve"> </w:t>
      </w:r>
      <w:r>
        <w:rPr>
          <w:spacing w:val="-1"/>
        </w:rPr>
        <w:t>twenty-five</w:t>
      </w:r>
      <w:r>
        <w:rPr>
          <w:spacing w:val="1"/>
        </w:rPr>
        <w:t xml:space="preserve"> </w:t>
      </w:r>
      <w:r>
        <w:rPr>
          <w:spacing w:val="-1"/>
        </w:rPr>
        <w:t>days</w:t>
      </w:r>
      <w:r>
        <w:t xml:space="preserve"> </w:t>
      </w:r>
      <w:r>
        <w:rPr>
          <w:spacing w:val="-1"/>
        </w:rPr>
        <w:t>he</w:t>
      </w:r>
      <w:r>
        <w:t xml:space="preserve"> </w:t>
      </w:r>
      <w:r>
        <w:rPr>
          <w:spacing w:val="-1"/>
        </w:rPr>
        <w:t>returned</w:t>
      </w:r>
      <w:r>
        <w:rPr>
          <w:spacing w:val="-2"/>
        </w:rPr>
        <w:t xml:space="preserve"> </w:t>
      </w:r>
      <w:r>
        <w:t>to</w:t>
      </w:r>
      <w:r>
        <w:rPr>
          <w:spacing w:val="-2"/>
        </w:rPr>
        <w:t xml:space="preserve"> </w:t>
      </w:r>
      <w:r>
        <w:rPr>
          <w:spacing w:val="-1"/>
        </w:rPr>
        <w:t>Police</w:t>
      </w:r>
      <w:r>
        <w:rPr>
          <w:spacing w:val="23"/>
        </w:rPr>
        <w:t xml:space="preserve"> </w:t>
      </w:r>
      <w:r>
        <w:rPr>
          <w:spacing w:val="-2"/>
        </w:rPr>
        <w:t>Headquarters</w:t>
      </w:r>
      <w:r>
        <w:t xml:space="preserve"> </w:t>
      </w:r>
      <w:r>
        <w:rPr>
          <w:spacing w:val="-1"/>
        </w:rPr>
        <w:t>and</w:t>
      </w:r>
      <w:r>
        <w:t xml:space="preserve"> </w:t>
      </w:r>
      <w:r>
        <w:rPr>
          <w:spacing w:val="-2"/>
        </w:rPr>
        <w:t>was</w:t>
      </w:r>
      <w:r>
        <w:rPr>
          <w:spacing w:val="-1"/>
        </w:rPr>
        <w:t xml:space="preserve"> tortured to </w:t>
      </w:r>
      <w:r>
        <w:t xml:space="preserve">a </w:t>
      </w:r>
      <w:r>
        <w:rPr>
          <w:spacing w:val="-1"/>
        </w:rPr>
        <w:t>lesser degree</w:t>
      </w:r>
      <w:r>
        <w:rPr>
          <w:spacing w:val="1"/>
        </w:rPr>
        <w:t xml:space="preserve"> </w:t>
      </w:r>
      <w:r>
        <w:rPr>
          <w:spacing w:val="-1"/>
        </w:rPr>
        <w:t>for</w:t>
      </w:r>
      <w:r>
        <w:t xml:space="preserve"> </w:t>
      </w:r>
      <w:r>
        <w:rPr>
          <w:spacing w:val="-1"/>
        </w:rPr>
        <w:t>five</w:t>
      </w:r>
      <w:r>
        <w:t xml:space="preserve"> </w:t>
      </w:r>
      <w:r>
        <w:rPr>
          <w:spacing w:val="-2"/>
        </w:rPr>
        <w:t>days.</w:t>
      </w:r>
    </w:p>
    <w:p w:rsidR="00EA20B7" w:rsidRDefault="00877DD6">
      <w:pPr>
        <w:pStyle w:val="Corpodetexto"/>
        <w:spacing w:before="0"/>
        <w:ind w:right="226"/>
      </w:pPr>
      <w:r>
        <w:rPr>
          <w:spacing w:val="-1"/>
        </w:rPr>
        <w:t>They</w:t>
      </w:r>
      <w:r>
        <w:rPr>
          <w:spacing w:val="-2"/>
        </w:rPr>
        <w:t xml:space="preserve"> </w:t>
      </w:r>
      <w:r>
        <w:rPr>
          <w:spacing w:val="-1"/>
        </w:rPr>
        <w:t>promised</w:t>
      </w:r>
      <w:r>
        <w:rPr>
          <w:spacing w:val="-3"/>
        </w:rPr>
        <w:t xml:space="preserve"> </w:t>
      </w:r>
      <w:r>
        <w:t>to</w:t>
      </w:r>
      <w:r>
        <w:rPr>
          <w:spacing w:val="-1"/>
        </w:rPr>
        <w:t xml:space="preserve"> release him</w:t>
      </w:r>
      <w:r>
        <w:rPr>
          <w:spacing w:val="-2"/>
        </w:rPr>
        <w:t xml:space="preserve"> </w:t>
      </w:r>
      <w:r>
        <w:rPr>
          <w:spacing w:val="-1"/>
        </w:rPr>
        <w:t>but cancelled</w:t>
      </w:r>
      <w:r>
        <w:rPr>
          <w:spacing w:val="-3"/>
        </w:rPr>
        <w:t xml:space="preserve"> </w:t>
      </w:r>
      <w:r>
        <w:rPr>
          <w:spacing w:val="-1"/>
        </w:rPr>
        <w:t>the order</w:t>
      </w:r>
      <w:r>
        <w:rPr>
          <w:spacing w:val="-2"/>
        </w:rPr>
        <w:t xml:space="preserve"> </w:t>
      </w:r>
      <w:r>
        <w:t>as</w:t>
      </w:r>
      <w:r>
        <w:rPr>
          <w:spacing w:val="1"/>
        </w:rPr>
        <w:t xml:space="preserve"> </w:t>
      </w:r>
      <w:r>
        <w:rPr>
          <w:spacing w:val="-1"/>
        </w:rPr>
        <w:t xml:space="preserve">soon </w:t>
      </w:r>
      <w:r>
        <w:t>as</w:t>
      </w:r>
      <w:r>
        <w:rPr>
          <w:spacing w:val="45"/>
        </w:rPr>
        <w:t xml:space="preserve"> </w:t>
      </w:r>
      <w:r>
        <w:rPr>
          <w:spacing w:val="-1"/>
        </w:rPr>
        <w:t>they</w:t>
      </w:r>
      <w:r>
        <w:rPr>
          <w:spacing w:val="-2"/>
        </w:rPr>
        <w:t xml:space="preserve"> </w:t>
      </w:r>
      <w:r>
        <w:rPr>
          <w:spacing w:val="-1"/>
        </w:rPr>
        <w:t>had signed</w:t>
      </w:r>
      <w:r>
        <w:t xml:space="preserve"> </w:t>
      </w:r>
      <w:r>
        <w:rPr>
          <w:spacing w:val="-1"/>
        </w:rPr>
        <w:t>it, This</w:t>
      </w:r>
      <w:r>
        <w:t xml:space="preserve"> </w:t>
      </w:r>
      <w:r>
        <w:rPr>
          <w:spacing w:val="-1"/>
        </w:rPr>
        <w:t>took</w:t>
      </w:r>
      <w:r>
        <w:t xml:space="preserve"> </w:t>
      </w:r>
      <w:r>
        <w:rPr>
          <w:spacing w:val="-1"/>
        </w:rPr>
        <w:t>place</w:t>
      </w:r>
      <w:r>
        <w:t xml:space="preserve"> </w:t>
      </w:r>
      <w:r>
        <w:rPr>
          <w:spacing w:val="-1"/>
        </w:rPr>
        <w:t>in the School</w:t>
      </w:r>
      <w:r>
        <w:rPr>
          <w:spacing w:val="-2"/>
        </w:rPr>
        <w:t xml:space="preserve"> </w:t>
      </w:r>
      <w:r>
        <w:t>of</w:t>
      </w:r>
      <w:r>
        <w:rPr>
          <w:spacing w:val="-1"/>
        </w:rPr>
        <w:t xml:space="preserve"> Physical</w:t>
      </w:r>
      <w:r>
        <w:rPr>
          <w:spacing w:val="55"/>
        </w:rPr>
        <w:t xml:space="preserve"> </w:t>
      </w:r>
      <w:r>
        <w:rPr>
          <w:spacing w:val="-1"/>
        </w:rPr>
        <w:t>Education</w:t>
      </w:r>
      <w:r>
        <w:rPr>
          <w:spacing w:val="-2"/>
        </w:rPr>
        <w:t xml:space="preserve"> </w:t>
      </w:r>
      <w:r>
        <w:rPr>
          <w:spacing w:val="-1"/>
        </w:rPr>
        <w:t xml:space="preserve">on </w:t>
      </w:r>
      <w:r>
        <w:t>2</w:t>
      </w:r>
      <w:r>
        <w:rPr>
          <w:spacing w:val="-1"/>
        </w:rPr>
        <w:t xml:space="preserve"> </w:t>
      </w:r>
      <w:r>
        <w:t>4</w:t>
      </w:r>
      <w:r>
        <w:rPr>
          <w:spacing w:val="-1"/>
        </w:rPr>
        <w:t xml:space="preserve"> March</w:t>
      </w:r>
      <w:r>
        <w:rPr>
          <w:spacing w:val="-2"/>
        </w:rPr>
        <w:t xml:space="preserve"> </w:t>
      </w:r>
      <w:r>
        <w:rPr>
          <w:spacing w:val="-1"/>
        </w:rPr>
        <w:t>1976.</w:t>
      </w:r>
      <w:r>
        <w:rPr>
          <w:spacing w:val="-2"/>
        </w:rPr>
        <w:t xml:space="preserve"> </w:t>
      </w:r>
      <w:r>
        <w:rPr>
          <w:spacing w:val="-1"/>
        </w:rPr>
        <w:t>He</w:t>
      </w:r>
      <w:r>
        <w:t xml:space="preserve"> </w:t>
      </w:r>
      <w:r>
        <w:rPr>
          <w:spacing w:val="-1"/>
        </w:rPr>
        <w:t>goes</w:t>
      </w:r>
      <w:r>
        <w:rPr>
          <w:spacing w:val="-2"/>
        </w:rPr>
        <w:t xml:space="preserve"> </w:t>
      </w:r>
      <w:r>
        <w:rPr>
          <w:spacing w:val="-1"/>
        </w:rPr>
        <w:t>on:</w:t>
      </w:r>
    </w:p>
    <w:p w:rsidR="00EA20B7" w:rsidRDefault="00877DD6">
      <w:pPr>
        <w:pStyle w:val="Corpodetexto"/>
        <w:ind w:right="163"/>
      </w:pPr>
      <w:r>
        <w:rPr>
          <w:spacing w:val="-1"/>
        </w:rPr>
        <w:t xml:space="preserve">After </w:t>
      </w:r>
      <w:r>
        <w:t xml:space="preserve">this </w:t>
      </w:r>
      <w:r>
        <w:rPr>
          <w:spacing w:val="-1"/>
        </w:rPr>
        <w:t>period he</w:t>
      </w:r>
      <w:r>
        <w:rPr>
          <w:spacing w:val="1"/>
        </w:rPr>
        <w:t xml:space="preserve"> </w:t>
      </w:r>
      <w:r>
        <w:rPr>
          <w:spacing w:val="-2"/>
        </w:rPr>
        <w:t>was</w:t>
      </w:r>
      <w:r>
        <w:t xml:space="preserve"> again</w:t>
      </w:r>
      <w:r>
        <w:rPr>
          <w:spacing w:val="-2"/>
        </w:rPr>
        <w:t xml:space="preserve"> </w:t>
      </w:r>
      <w:r>
        <w:rPr>
          <w:spacing w:val="-1"/>
        </w:rPr>
        <w:t>taken</w:t>
      </w:r>
      <w:r>
        <w:rPr>
          <w:spacing w:val="-2"/>
        </w:rPr>
        <w:t xml:space="preserve"> </w:t>
      </w:r>
      <w:r>
        <w:t>to</w:t>
      </w:r>
      <w:r>
        <w:rPr>
          <w:spacing w:val="-2"/>
        </w:rPr>
        <w:t xml:space="preserve"> </w:t>
      </w:r>
      <w:r>
        <w:t xml:space="preserve">a </w:t>
      </w:r>
      <w:r>
        <w:rPr>
          <w:spacing w:val="-1"/>
        </w:rPr>
        <w:t>little room</w:t>
      </w:r>
      <w:r>
        <w:rPr>
          <w:spacing w:val="-2"/>
        </w:rPr>
        <w:t xml:space="preserve"> </w:t>
      </w:r>
      <w:r>
        <w:t>and</w:t>
      </w:r>
      <w:r>
        <w:rPr>
          <w:spacing w:val="-1"/>
        </w:rPr>
        <w:t xml:space="preserve"> tortured</w:t>
      </w:r>
      <w:r>
        <w:rPr>
          <w:spacing w:val="45"/>
        </w:rPr>
        <w:t xml:space="preserve"> </w:t>
      </w:r>
      <w:r>
        <w:t>On</w:t>
      </w:r>
      <w:r>
        <w:rPr>
          <w:spacing w:val="-1"/>
        </w:rPr>
        <w:t xml:space="preserve"> </w:t>
      </w:r>
      <w:r>
        <w:t>this</w:t>
      </w:r>
      <w:r>
        <w:rPr>
          <w:spacing w:val="-1"/>
        </w:rPr>
        <w:t xml:space="preserve"> </w:t>
      </w:r>
      <w:r>
        <w:t>occasion, he</w:t>
      </w:r>
      <w:r>
        <w:rPr>
          <w:spacing w:val="1"/>
        </w:rPr>
        <w:t xml:space="preserve"> </w:t>
      </w:r>
      <w:r>
        <w:rPr>
          <w:spacing w:val="-2"/>
        </w:rPr>
        <w:t>was</w:t>
      </w:r>
      <w:r>
        <w:t xml:space="preserve"> </w:t>
      </w:r>
      <w:r>
        <w:rPr>
          <w:spacing w:val="-1"/>
        </w:rPr>
        <w:t xml:space="preserve">made </w:t>
      </w:r>
      <w:r>
        <w:t xml:space="preserve">to </w:t>
      </w:r>
      <w:r>
        <w:rPr>
          <w:spacing w:val="-1"/>
        </w:rPr>
        <w:t>drink</w:t>
      </w:r>
      <w:r>
        <w:rPr>
          <w:spacing w:val="2"/>
        </w:rPr>
        <w:t xml:space="preserve"> </w:t>
      </w:r>
      <w:r>
        <w:rPr>
          <w:spacing w:val="-1"/>
        </w:rPr>
        <w:t>large</w:t>
      </w:r>
      <w:r>
        <w:t xml:space="preserve"> </w:t>
      </w:r>
      <w:r>
        <w:rPr>
          <w:spacing w:val="-1"/>
        </w:rPr>
        <w:t xml:space="preserve">amounts </w:t>
      </w:r>
      <w:r>
        <w:t xml:space="preserve">of </w:t>
      </w:r>
      <w:r>
        <w:rPr>
          <w:spacing w:val="-1"/>
        </w:rPr>
        <w:t>water</w:t>
      </w:r>
      <w:r>
        <w:rPr>
          <w:spacing w:val="23"/>
        </w:rPr>
        <w:t xml:space="preserve"> </w:t>
      </w:r>
      <w:r>
        <w:rPr>
          <w:spacing w:val="-1"/>
        </w:rPr>
        <w:t>whilst</w:t>
      </w:r>
      <w:r>
        <w:rPr>
          <w:spacing w:val="2"/>
        </w:rPr>
        <w:t xml:space="preserve"> </w:t>
      </w:r>
      <w:r>
        <w:rPr>
          <w:spacing w:val="-1"/>
        </w:rPr>
        <w:t>being</w:t>
      </w:r>
      <w:r>
        <w:rPr>
          <w:spacing w:val="-3"/>
        </w:rPr>
        <w:t xml:space="preserve"> </w:t>
      </w:r>
      <w:r>
        <w:rPr>
          <w:spacing w:val="-1"/>
        </w:rPr>
        <w:t>tortured</w:t>
      </w:r>
      <w:r>
        <w:t xml:space="preserve"> </w:t>
      </w:r>
      <w:r>
        <w:rPr>
          <w:spacing w:val="-1"/>
        </w:rPr>
        <w:t>with the electric</w:t>
      </w:r>
      <w:r>
        <w:t xml:space="preserve"> </w:t>
      </w:r>
      <w:r>
        <w:rPr>
          <w:spacing w:val="-1"/>
        </w:rPr>
        <w:t>prod.</w:t>
      </w:r>
      <w:r>
        <w:t xml:space="preserve"> </w:t>
      </w:r>
      <w:r>
        <w:rPr>
          <w:spacing w:val="-1"/>
        </w:rPr>
        <w:t>They</w:t>
      </w:r>
      <w:r>
        <w:rPr>
          <w:spacing w:val="-2"/>
        </w:rPr>
        <w:t xml:space="preserve"> </w:t>
      </w:r>
      <w:r>
        <w:rPr>
          <w:spacing w:val="-1"/>
        </w:rPr>
        <w:t>put</w:t>
      </w:r>
      <w:r>
        <w:t xml:space="preserve"> a </w:t>
      </w:r>
      <w:r>
        <w:rPr>
          <w:spacing w:val="-1"/>
        </w:rPr>
        <w:t xml:space="preserve">bottle </w:t>
      </w:r>
      <w:r>
        <w:t>to his</w:t>
      </w:r>
      <w:r>
        <w:rPr>
          <w:spacing w:val="47"/>
        </w:rPr>
        <w:t xml:space="preserve"> </w:t>
      </w:r>
      <w:r>
        <w:rPr>
          <w:spacing w:val="-1"/>
        </w:rPr>
        <w:t>mouth,</w:t>
      </w:r>
      <w:r>
        <w:rPr>
          <w:spacing w:val="-2"/>
        </w:rPr>
        <w:t xml:space="preserve"> </w:t>
      </w:r>
      <w:r>
        <w:rPr>
          <w:spacing w:val="-1"/>
        </w:rPr>
        <w:t>telling</w:t>
      </w:r>
      <w:r>
        <w:rPr>
          <w:spacing w:val="1"/>
        </w:rPr>
        <w:t xml:space="preserve"> </w:t>
      </w:r>
      <w:r>
        <w:rPr>
          <w:spacing w:val="-1"/>
        </w:rPr>
        <w:t>him</w:t>
      </w:r>
      <w:r>
        <w:rPr>
          <w:spacing w:val="-4"/>
        </w:rPr>
        <w:t xml:space="preserve"> </w:t>
      </w:r>
      <w:r>
        <w:t>they</w:t>
      </w:r>
      <w:r>
        <w:rPr>
          <w:spacing w:val="-3"/>
        </w:rPr>
        <w:t xml:space="preserve"> </w:t>
      </w:r>
      <w:r>
        <w:rPr>
          <w:spacing w:val="-2"/>
        </w:rPr>
        <w:t>would</w:t>
      </w:r>
      <w:r>
        <w:rPr>
          <w:spacing w:val="1"/>
        </w:rPr>
        <w:t xml:space="preserve"> </w:t>
      </w:r>
      <w:r>
        <w:rPr>
          <w:spacing w:val="-1"/>
        </w:rPr>
        <w:t>make</w:t>
      </w:r>
      <w:r>
        <w:t xml:space="preserve"> </w:t>
      </w:r>
      <w:r>
        <w:rPr>
          <w:spacing w:val="-1"/>
        </w:rPr>
        <w:t>him</w:t>
      </w:r>
      <w:r>
        <w:rPr>
          <w:spacing w:val="-2"/>
        </w:rPr>
        <w:t xml:space="preserve"> </w:t>
      </w:r>
      <w:r>
        <w:rPr>
          <w:spacing w:val="-1"/>
        </w:rPr>
        <w:t>drink</w:t>
      </w:r>
      <w:r>
        <w:t xml:space="preserve"> </w:t>
      </w:r>
      <w:r>
        <w:rPr>
          <w:spacing w:val="-1"/>
        </w:rPr>
        <w:t>all</w:t>
      </w:r>
      <w:r>
        <w:rPr>
          <w:spacing w:val="-2"/>
        </w:rPr>
        <w:t xml:space="preserve"> </w:t>
      </w:r>
      <w:r>
        <w:t>the</w:t>
      </w:r>
      <w:r>
        <w:rPr>
          <w:spacing w:val="1"/>
        </w:rPr>
        <w:t xml:space="preserve"> </w:t>
      </w:r>
      <w:r>
        <w:rPr>
          <w:spacing w:val="-1"/>
        </w:rPr>
        <w:t>water</w:t>
      </w:r>
      <w:r>
        <w:rPr>
          <w:spacing w:val="1"/>
        </w:rPr>
        <w:t xml:space="preserve"> </w:t>
      </w:r>
      <w:r>
        <w:rPr>
          <w:spacing w:val="-2"/>
        </w:rPr>
        <w:t>in</w:t>
      </w:r>
      <w:r>
        <w:rPr>
          <w:spacing w:val="-1"/>
        </w:rPr>
        <w:t xml:space="preserve"> the</w:t>
      </w:r>
      <w:r>
        <w:rPr>
          <w:spacing w:val="47"/>
        </w:rPr>
        <w:t xml:space="preserve"> </w:t>
      </w:r>
      <w:r>
        <w:t>River</w:t>
      </w:r>
      <w:r>
        <w:rPr>
          <w:spacing w:val="-1"/>
        </w:rPr>
        <w:t xml:space="preserve"> Salí.</w:t>
      </w:r>
      <w:r>
        <w:t xml:space="preserve"> He</w:t>
      </w:r>
      <w:r>
        <w:rPr>
          <w:spacing w:val="-1"/>
        </w:rPr>
        <w:t xml:space="preserve"> </w:t>
      </w:r>
      <w:r>
        <w:t>drank</w:t>
      </w:r>
      <w:r>
        <w:rPr>
          <w:spacing w:val="-1"/>
        </w:rPr>
        <w:t xml:space="preserve"> two</w:t>
      </w:r>
      <w:r>
        <w:t xml:space="preserve"> </w:t>
      </w:r>
      <w:r>
        <w:rPr>
          <w:spacing w:val="-1"/>
        </w:rPr>
        <w:t xml:space="preserve">bottles </w:t>
      </w:r>
      <w:r>
        <w:t xml:space="preserve">of </w:t>
      </w:r>
      <w:r>
        <w:rPr>
          <w:spacing w:val="-1"/>
        </w:rPr>
        <w:t xml:space="preserve">water. </w:t>
      </w:r>
      <w:r>
        <w:t xml:space="preserve">He </w:t>
      </w:r>
      <w:r>
        <w:rPr>
          <w:spacing w:val="-1"/>
        </w:rPr>
        <w:t>was</w:t>
      </w:r>
      <w:r>
        <w:t xml:space="preserve"> </w:t>
      </w:r>
      <w:r>
        <w:rPr>
          <w:spacing w:val="-1"/>
        </w:rPr>
        <w:t>repeatedly</w:t>
      </w:r>
      <w:r>
        <w:rPr>
          <w:spacing w:val="35"/>
        </w:rPr>
        <w:t xml:space="preserve"> </w:t>
      </w:r>
      <w:r>
        <w:rPr>
          <w:spacing w:val="-1"/>
        </w:rPr>
        <w:t>tortured</w:t>
      </w:r>
      <w:r>
        <w:t xml:space="preserve"> </w:t>
      </w:r>
      <w:r>
        <w:rPr>
          <w:spacing w:val="-2"/>
        </w:rPr>
        <w:t>with</w:t>
      </w:r>
      <w:r>
        <w:rPr>
          <w:spacing w:val="-1"/>
        </w:rPr>
        <w:t xml:space="preserve"> the electric</w:t>
      </w:r>
      <w:r>
        <w:t xml:space="preserve"> </w:t>
      </w:r>
      <w:r>
        <w:rPr>
          <w:spacing w:val="-1"/>
        </w:rPr>
        <w:t xml:space="preserve">prod. After </w:t>
      </w:r>
      <w:r>
        <w:t>this</w:t>
      </w:r>
      <w:r>
        <w:rPr>
          <w:spacing w:val="-1"/>
        </w:rPr>
        <w:t xml:space="preserve"> he</w:t>
      </w:r>
      <w:r>
        <w:rPr>
          <w:spacing w:val="1"/>
        </w:rPr>
        <w:t xml:space="preserve"> </w:t>
      </w:r>
      <w:r>
        <w:rPr>
          <w:spacing w:val="-2"/>
        </w:rPr>
        <w:t>was</w:t>
      </w:r>
      <w:r>
        <w:t xml:space="preserve"> </w:t>
      </w:r>
      <w:r>
        <w:rPr>
          <w:spacing w:val="-1"/>
        </w:rPr>
        <w:t>brutally</w:t>
      </w:r>
      <w:r>
        <w:rPr>
          <w:spacing w:val="-2"/>
        </w:rPr>
        <w:t xml:space="preserve"> </w:t>
      </w:r>
      <w:r>
        <w:rPr>
          <w:spacing w:val="-1"/>
        </w:rPr>
        <w:t>beaten,</w:t>
      </w:r>
      <w:r>
        <w:rPr>
          <w:spacing w:val="57"/>
        </w:rPr>
        <w:t xml:space="preserve"> </w:t>
      </w:r>
      <w:r>
        <w:rPr>
          <w:spacing w:val="-1"/>
        </w:rPr>
        <w:t>passing out</w:t>
      </w:r>
      <w:r>
        <w:t xml:space="preserve"> again,</w:t>
      </w:r>
      <w:r>
        <w:rPr>
          <w:spacing w:val="-1"/>
        </w:rPr>
        <w:t xml:space="preserve"> bathed</w:t>
      </w:r>
      <w:r>
        <w:t xml:space="preserve"> in </w:t>
      </w:r>
      <w:r>
        <w:rPr>
          <w:spacing w:val="-1"/>
        </w:rPr>
        <w:t>blood. Water</w:t>
      </w:r>
      <w:r>
        <w:t xml:space="preserve"> </w:t>
      </w:r>
      <w:r>
        <w:rPr>
          <w:spacing w:val="-2"/>
        </w:rPr>
        <w:t>was</w:t>
      </w:r>
      <w:r>
        <w:t xml:space="preserve"> </w:t>
      </w:r>
      <w:r>
        <w:rPr>
          <w:spacing w:val="-1"/>
        </w:rPr>
        <w:t>oozing</w:t>
      </w:r>
      <w:r>
        <w:t xml:space="preserve"> </w:t>
      </w:r>
      <w:r>
        <w:rPr>
          <w:spacing w:val="-2"/>
        </w:rPr>
        <w:t>out</w:t>
      </w:r>
      <w:r>
        <w:t xml:space="preserve"> of</w:t>
      </w:r>
      <w:r>
        <w:rPr>
          <w:spacing w:val="45"/>
        </w:rPr>
        <w:t xml:space="preserve"> </w:t>
      </w:r>
      <w:r>
        <w:rPr>
          <w:spacing w:val="-1"/>
        </w:rPr>
        <w:t>different</w:t>
      </w:r>
      <w:r>
        <w:t xml:space="preserve"> </w:t>
      </w:r>
      <w:r>
        <w:rPr>
          <w:spacing w:val="-1"/>
        </w:rPr>
        <w:t>body</w:t>
      </w:r>
      <w:r>
        <w:rPr>
          <w:spacing w:val="-2"/>
        </w:rPr>
        <w:t xml:space="preserve"> </w:t>
      </w:r>
      <w:r>
        <w:rPr>
          <w:spacing w:val="-1"/>
        </w:rPr>
        <w:t>orifices</w:t>
      </w:r>
      <w:r>
        <w:rPr>
          <w:spacing w:val="-2"/>
        </w:rPr>
        <w:t xml:space="preserve"> </w:t>
      </w:r>
      <w:r>
        <w:rPr>
          <w:spacing w:val="-1"/>
        </w:rPr>
        <w:t>and</w:t>
      </w:r>
      <w:r>
        <w:rPr>
          <w:spacing w:val="-2"/>
        </w:rPr>
        <w:t xml:space="preserve"> </w:t>
      </w:r>
      <w:r>
        <w:rPr>
          <w:spacing w:val="-1"/>
        </w:rPr>
        <w:t>the</w:t>
      </w:r>
      <w:r>
        <w:rPr>
          <w:spacing w:val="-1"/>
        </w:rPr>
        <w:t>y were</w:t>
      </w:r>
      <w:r>
        <w:t xml:space="preserve"> </w:t>
      </w:r>
      <w:r>
        <w:rPr>
          <w:spacing w:val="-1"/>
        </w:rPr>
        <w:t>apparently</w:t>
      </w:r>
      <w:r>
        <w:t xml:space="preserve"> </w:t>
      </w:r>
      <w:r>
        <w:rPr>
          <w:spacing w:val="-1"/>
        </w:rPr>
        <w:t>scared</w:t>
      </w:r>
      <w:r>
        <w:t xml:space="preserve"> </w:t>
      </w:r>
      <w:r>
        <w:rPr>
          <w:spacing w:val="-1"/>
        </w:rPr>
        <w:t>by</w:t>
      </w:r>
      <w:r>
        <w:rPr>
          <w:spacing w:val="-2"/>
        </w:rPr>
        <w:t xml:space="preserve"> </w:t>
      </w:r>
      <w:r>
        <w:rPr>
          <w:spacing w:val="-1"/>
        </w:rPr>
        <w:t>his</w:t>
      </w:r>
      <w:r>
        <w:rPr>
          <w:spacing w:val="34"/>
        </w:rPr>
        <w:t xml:space="preserve"> </w:t>
      </w:r>
      <w:r>
        <w:rPr>
          <w:spacing w:val="-1"/>
        </w:rPr>
        <w:t>condition, since after this they</w:t>
      </w:r>
      <w:r>
        <w:rPr>
          <w:spacing w:val="-3"/>
        </w:rPr>
        <w:t xml:space="preserve"> </w:t>
      </w:r>
      <w:r>
        <w:t>tried</w:t>
      </w:r>
      <w:r>
        <w:rPr>
          <w:spacing w:val="-3"/>
        </w:rPr>
        <w:t xml:space="preserve"> </w:t>
      </w:r>
      <w:r>
        <w:t xml:space="preserve">to </w:t>
      </w:r>
      <w:r>
        <w:rPr>
          <w:spacing w:val="-1"/>
        </w:rPr>
        <w:t>rehabilitate him.</w:t>
      </w:r>
      <w:r>
        <w:t xml:space="preserve"> He</w:t>
      </w:r>
      <w:r>
        <w:rPr>
          <w:spacing w:val="57"/>
        </w:rPr>
        <w:t xml:space="preserve"> </w:t>
      </w:r>
      <w:r>
        <w:rPr>
          <w:spacing w:val="-1"/>
        </w:rPr>
        <w:t>remained</w:t>
      </w:r>
      <w:r>
        <w:rPr>
          <w:spacing w:val="-2"/>
        </w:rPr>
        <w:t xml:space="preserve"> </w:t>
      </w:r>
      <w:r>
        <w:rPr>
          <w:spacing w:val="-1"/>
        </w:rPr>
        <w:t>here</w:t>
      </w:r>
      <w:r>
        <w:rPr>
          <w:spacing w:val="1"/>
        </w:rPr>
        <w:t xml:space="preserve"> </w:t>
      </w:r>
      <w:r>
        <w:rPr>
          <w:spacing w:val="-1"/>
        </w:rPr>
        <w:t>for</w:t>
      </w:r>
      <w:r>
        <w:rPr>
          <w:spacing w:val="-2"/>
        </w:rPr>
        <w:t xml:space="preserve"> about</w:t>
      </w:r>
      <w:r>
        <w:rPr>
          <w:spacing w:val="1"/>
        </w:rPr>
        <w:t xml:space="preserve"> </w:t>
      </w:r>
      <w:r>
        <w:rPr>
          <w:spacing w:val="-1"/>
        </w:rPr>
        <w:t>twenty</w:t>
      </w:r>
      <w:r>
        <w:rPr>
          <w:spacing w:val="-2"/>
        </w:rPr>
        <w:t xml:space="preserve"> </w:t>
      </w:r>
      <w:r>
        <w:rPr>
          <w:spacing w:val="-1"/>
        </w:rPr>
        <w:t>days</w:t>
      </w:r>
      <w:r>
        <w:t xml:space="preserve"> </w:t>
      </w:r>
      <w:r>
        <w:rPr>
          <w:spacing w:val="-1"/>
        </w:rPr>
        <w:t>and</w:t>
      </w:r>
      <w:r>
        <w:rPr>
          <w:spacing w:val="-2"/>
        </w:rPr>
        <w:t xml:space="preserve"> </w:t>
      </w:r>
      <w:r>
        <w:rPr>
          <w:spacing w:val="-1"/>
        </w:rPr>
        <w:t>then</w:t>
      </w:r>
      <w:r>
        <w:rPr>
          <w:spacing w:val="-2"/>
        </w:rPr>
        <w:t xml:space="preserve"> </w:t>
      </w:r>
      <w:r>
        <w:rPr>
          <w:spacing w:val="-1"/>
        </w:rPr>
        <w:t>they</w:t>
      </w:r>
      <w:r>
        <w:rPr>
          <w:spacing w:val="-3"/>
        </w:rPr>
        <w:t xml:space="preserve"> </w:t>
      </w:r>
      <w:r>
        <w:rPr>
          <w:spacing w:val="-1"/>
        </w:rPr>
        <w:t>transferred</w:t>
      </w:r>
      <w:r>
        <w:t xml:space="preserve"> </w:t>
      </w:r>
      <w:r>
        <w:rPr>
          <w:spacing w:val="-1"/>
        </w:rPr>
        <w:t>him</w:t>
      </w:r>
      <w:r>
        <w:rPr>
          <w:spacing w:val="48"/>
        </w:rPr>
        <w:t xml:space="preserve"> </w:t>
      </w:r>
      <w:r>
        <w:rPr>
          <w:spacing w:val="-1"/>
        </w:rPr>
        <w:t>to</w:t>
      </w:r>
      <w:r>
        <w:rPr>
          <w:spacing w:val="-2"/>
        </w:rPr>
        <w:t xml:space="preserve"> </w:t>
      </w:r>
      <w:r>
        <w:rPr>
          <w:spacing w:val="-1"/>
        </w:rPr>
        <w:t>another</w:t>
      </w:r>
      <w:r>
        <w:t xml:space="preserve"> </w:t>
      </w:r>
      <w:r>
        <w:rPr>
          <w:spacing w:val="-1"/>
        </w:rPr>
        <w:t>place</w:t>
      </w:r>
      <w:r>
        <w:rPr>
          <w:spacing w:val="1"/>
        </w:rPr>
        <w:t xml:space="preserve"> </w:t>
      </w:r>
      <w:r>
        <w:rPr>
          <w:spacing w:val="-2"/>
        </w:rPr>
        <w:t xml:space="preserve">which </w:t>
      </w:r>
      <w:r>
        <w:rPr>
          <w:spacing w:val="-1"/>
        </w:rPr>
        <w:t>he</w:t>
      </w:r>
      <w:r>
        <w:t xml:space="preserve"> </w:t>
      </w:r>
      <w:r>
        <w:rPr>
          <w:spacing w:val="-1"/>
        </w:rPr>
        <w:t>cannot</w:t>
      </w:r>
      <w:r>
        <w:t xml:space="preserve"> </w:t>
      </w:r>
      <w:r>
        <w:rPr>
          <w:spacing w:val="-1"/>
        </w:rPr>
        <w:t>identify</w:t>
      </w:r>
      <w:r>
        <w:rPr>
          <w:spacing w:val="-2"/>
        </w:rPr>
        <w:t xml:space="preserve"> precisely.</w:t>
      </w:r>
    </w:p>
    <w:p w:rsidR="00EA20B7" w:rsidRDefault="00877DD6">
      <w:pPr>
        <w:pStyle w:val="Corpodetexto"/>
        <w:ind w:right="123"/>
      </w:pPr>
      <w:r>
        <w:rPr>
          <w:spacing w:val="-1"/>
        </w:rPr>
        <w:t>There</w:t>
      </w:r>
      <w:r>
        <w:t xml:space="preserve"> </w:t>
      </w:r>
      <w:r>
        <w:rPr>
          <w:spacing w:val="-1"/>
        </w:rPr>
        <w:t>he</w:t>
      </w:r>
      <w:r>
        <w:rPr>
          <w:spacing w:val="1"/>
        </w:rPr>
        <w:t xml:space="preserve"> </w:t>
      </w:r>
      <w:r>
        <w:rPr>
          <w:spacing w:val="-2"/>
        </w:rPr>
        <w:t>was</w:t>
      </w:r>
      <w:r>
        <w:rPr>
          <w:spacing w:val="-1"/>
        </w:rPr>
        <w:t xml:space="preserve"> tortured on </w:t>
      </w:r>
      <w:r>
        <w:t>a</w:t>
      </w:r>
      <w:r>
        <w:rPr>
          <w:spacing w:val="-1"/>
        </w:rPr>
        <w:t xml:space="preserve"> table</w:t>
      </w:r>
      <w:r>
        <w:t xml:space="preserve"> </w:t>
      </w:r>
      <w:r>
        <w:rPr>
          <w:spacing w:val="-1"/>
        </w:rPr>
        <w:t>with the electric</w:t>
      </w:r>
      <w:r>
        <w:t xml:space="preserve"> </w:t>
      </w:r>
      <w:r>
        <w:rPr>
          <w:spacing w:val="-1"/>
        </w:rPr>
        <w:t>prod. He</w:t>
      </w:r>
      <w:r>
        <w:rPr>
          <w:spacing w:val="1"/>
        </w:rPr>
        <w:t xml:space="preserve"> </w:t>
      </w:r>
      <w:r>
        <w:rPr>
          <w:spacing w:val="-1"/>
        </w:rPr>
        <w:t>was also</w:t>
      </w:r>
      <w:r>
        <w:rPr>
          <w:spacing w:val="57"/>
        </w:rPr>
        <w:t xml:space="preserve"> </w:t>
      </w:r>
      <w:r>
        <w:rPr>
          <w:spacing w:val="-1"/>
        </w:rPr>
        <w:t xml:space="preserve">subjected </w:t>
      </w:r>
      <w:r>
        <w:t>to</w:t>
      </w:r>
      <w:r>
        <w:rPr>
          <w:spacing w:val="-1"/>
        </w:rPr>
        <w:t xml:space="preserve"> the</w:t>
      </w:r>
      <w:r>
        <w:t xml:space="preserve"> </w:t>
      </w:r>
      <w:r>
        <w:rPr>
          <w:spacing w:val="-1"/>
        </w:rPr>
        <w:t xml:space="preserve">submarino, </w:t>
      </w:r>
      <w:r>
        <w:t>in</w:t>
      </w:r>
      <w:r>
        <w:rPr>
          <w:spacing w:val="-1"/>
        </w:rPr>
        <w:t xml:space="preserve"> </w:t>
      </w:r>
      <w:r>
        <w:t xml:space="preserve">a </w:t>
      </w:r>
      <w:r>
        <w:rPr>
          <w:spacing w:val="-1"/>
        </w:rPr>
        <w:t>200-litre tub.</w:t>
      </w:r>
      <w:r>
        <w:rPr>
          <w:spacing w:val="-2"/>
        </w:rPr>
        <w:t xml:space="preserve"> </w:t>
      </w:r>
      <w:r>
        <w:t xml:space="preserve">While </w:t>
      </w:r>
      <w:r>
        <w:rPr>
          <w:spacing w:val="-1"/>
        </w:rPr>
        <w:t>he</w:t>
      </w:r>
      <w:r>
        <w:rPr>
          <w:spacing w:val="1"/>
        </w:rPr>
        <w:t xml:space="preserve"> </w:t>
      </w:r>
      <w:r>
        <w:rPr>
          <w:spacing w:val="-2"/>
        </w:rPr>
        <w:t>was</w:t>
      </w:r>
      <w:r>
        <w:t xml:space="preserve"> in </w:t>
      </w:r>
      <w:r>
        <w:rPr>
          <w:spacing w:val="-1"/>
        </w:rPr>
        <w:t>it,</w:t>
      </w:r>
      <w:r>
        <w:rPr>
          <w:spacing w:val="49"/>
        </w:rPr>
        <w:t xml:space="preserve"> </w:t>
      </w:r>
      <w:r>
        <w:rPr>
          <w:spacing w:val="-1"/>
        </w:rPr>
        <w:t>they</w:t>
      </w:r>
      <w:r>
        <w:rPr>
          <w:spacing w:val="-2"/>
        </w:rPr>
        <w:t xml:space="preserve"> </w:t>
      </w:r>
      <w:r>
        <w:rPr>
          <w:spacing w:val="-1"/>
        </w:rPr>
        <w:t>banged on the</w:t>
      </w:r>
      <w:r>
        <w:rPr>
          <w:spacing w:val="1"/>
        </w:rPr>
        <w:t xml:space="preserve"> </w:t>
      </w:r>
      <w:r>
        <w:rPr>
          <w:spacing w:val="-2"/>
        </w:rPr>
        <w:t>sides</w:t>
      </w:r>
      <w:r>
        <w:t xml:space="preserve"> </w:t>
      </w:r>
      <w:r>
        <w:rPr>
          <w:spacing w:val="-1"/>
        </w:rPr>
        <w:t>of the tub</w:t>
      </w:r>
      <w:r>
        <w:t xml:space="preserve"> </w:t>
      </w:r>
      <w:r>
        <w:rPr>
          <w:spacing w:val="-1"/>
        </w:rPr>
        <w:t>and applied electricity.</w:t>
      </w:r>
    </w:p>
    <w:p w:rsidR="00EA20B7" w:rsidRDefault="00877DD6">
      <w:pPr>
        <w:pStyle w:val="Corpodetexto"/>
        <w:ind w:right="123"/>
      </w:pPr>
      <w:r>
        <w:rPr>
          <w:spacing w:val="-1"/>
        </w:rPr>
        <w:t>He</w:t>
      </w:r>
      <w:r>
        <w:rPr>
          <w:spacing w:val="1"/>
        </w:rPr>
        <w:t xml:space="preserve"> </w:t>
      </w:r>
      <w:r>
        <w:rPr>
          <w:spacing w:val="-2"/>
        </w:rPr>
        <w:t>was</w:t>
      </w:r>
      <w:r>
        <w:t xml:space="preserve"> </w:t>
      </w:r>
      <w:r>
        <w:rPr>
          <w:spacing w:val="-1"/>
        </w:rPr>
        <w:t>told</w:t>
      </w:r>
      <w:r>
        <w:rPr>
          <w:spacing w:val="-2"/>
        </w:rPr>
        <w:t xml:space="preserve"> </w:t>
      </w:r>
      <w:r>
        <w:rPr>
          <w:spacing w:val="-1"/>
        </w:rPr>
        <w:t>he</w:t>
      </w:r>
      <w:r>
        <w:rPr>
          <w:spacing w:val="1"/>
        </w:rPr>
        <w:t xml:space="preserve"> </w:t>
      </w:r>
      <w:r>
        <w:rPr>
          <w:spacing w:val="-2"/>
        </w:rPr>
        <w:t>was</w:t>
      </w:r>
      <w:r>
        <w:t xml:space="preserve"> </w:t>
      </w:r>
      <w:r>
        <w:rPr>
          <w:spacing w:val="-1"/>
        </w:rPr>
        <w:t>going</w:t>
      </w:r>
      <w:r>
        <w:t xml:space="preserve"> </w:t>
      </w:r>
      <w:r>
        <w:rPr>
          <w:spacing w:val="-1"/>
        </w:rPr>
        <w:t>to</w:t>
      </w:r>
      <w:r>
        <w:t xml:space="preserve"> </w:t>
      </w:r>
      <w:r>
        <w:rPr>
          <w:spacing w:val="-1"/>
        </w:rPr>
        <w:t>be</w:t>
      </w:r>
      <w:r>
        <w:t xml:space="preserve"> </w:t>
      </w:r>
      <w:r>
        <w:rPr>
          <w:spacing w:val="-1"/>
        </w:rPr>
        <w:t>killed.</w:t>
      </w:r>
      <w:r>
        <w:t xml:space="preserve"> </w:t>
      </w:r>
      <w:r>
        <w:rPr>
          <w:spacing w:val="-1"/>
        </w:rPr>
        <w:t>They</w:t>
      </w:r>
      <w:r>
        <w:rPr>
          <w:spacing w:val="-3"/>
        </w:rPr>
        <w:t xml:space="preserve"> </w:t>
      </w:r>
      <w:r>
        <w:rPr>
          <w:spacing w:val="-1"/>
        </w:rPr>
        <w:t>took</w:t>
      </w:r>
      <w:r>
        <w:t xml:space="preserve"> </w:t>
      </w:r>
      <w:r>
        <w:rPr>
          <w:spacing w:val="-1"/>
        </w:rPr>
        <w:t>him</w:t>
      </w:r>
      <w:r>
        <w:rPr>
          <w:spacing w:val="-2"/>
        </w:rPr>
        <w:t xml:space="preserve"> out</w:t>
      </w:r>
      <w:r>
        <w:rPr>
          <w:spacing w:val="2"/>
        </w:rPr>
        <w:t xml:space="preserve"> </w:t>
      </w:r>
      <w:r>
        <w:rPr>
          <w:spacing w:val="-1"/>
        </w:rPr>
        <w:t>and</w:t>
      </w:r>
      <w:r>
        <w:rPr>
          <w:spacing w:val="38"/>
        </w:rPr>
        <w:t xml:space="preserve"> </w:t>
      </w:r>
      <w:r>
        <w:rPr>
          <w:spacing w:val="-1"/>
        </w:rPr>
        <w:t xml:space="preserve">subjected </w:t>
      </w:r>
      <w:r>
        <w:t>him</w:t>
      </w:r>
      <w:r>
        <w:rPr>
          <w:spacing w:val="-2"/>
        </w:rPr>
        <w:t xml:space="preserve"> </w:t>
      </w:r>
      <w:r>
        <w:t>to</w:t>
      </w:r>
      <w:r>
        <w:rPr>
          <w:spacing w:val="-1"/>
        </w:rPr>
        <w:t xml:space="preserve"> </w:t>
      </w:r>
      <w:r>
        <w:t>a</w:t>
      </w:r>
      <w:r>
        <w:rPr>
          <w:spacing w:val="-1"/>
        </w:rPr>
        <w:t xml:space="preserve"> brutal</w:t>
      </w:r>
      <w:r>
        <w:t xml:space="preserve"> </w:t>
      </w:r>
      <w:r>
        <w:rPr>
          <w:spacing w:val="-1"/>
        </w:rPr>
        <w:t>session</w:t>
      </w:r>
      <w:r>
        <w:t xml:space="preserve"> of</w:t>
      </w:r>
      <w:r>
        <w:rPr>
          <w:spacing w:val="-1"/>
        </w:rPr>
        <w:t xml:space="preserve"> torture</w:t>
      </w:r>
      <w:r>
        <w:rPr>
          <w:spacing w:val="1"/>
        </w:rPr>
        <w:t xml:space="preserve"> </w:t>
      </w:r>
      <w:r>
        <w:rPr>
          <w:spacing w:val="-1"/>
        </w:rPr>
        <w:t xml:space="preserve">with </w:t>
      </w:r>
      <w:r>
        <w:t>the</w:t>
      </w:r>
      <w:r>
        <w:rPr>
          <w:spacing w:val="-1"/>
        </w:rPr>
        <w:t xml:space="preserve"> electric </w:t>
      </w:r>
      <w:r>
        <w:t>prod,</w:t>
      </w:r>
      <w:r>
        <w:rPr>
          <w:spacing w:val="49"/>
        </w:rPr>
        <w:t xml:space="preserve"> </w:t>
      </w:r>
      <w:r>
        <w:rPr>
          <w:spacing w:val="-1"/>
        </w:rPr>
        <w:t>and after this</w:t>
      </w:r>
      <w:r>
        <w:t xml:space="preserve"> </w:t>
      </w:r>
      <w:r>
        <w:rPr>
          <w:spacing w:val="-1"/>
        </w:rPr>
        <w:t>he</w:t>
      </w:r>
      <w:r>
        <w:rPr>
          <w:spacing w:val="1"/>
        </w:rPr>
        <w:t xml:space="preserve"> </w:t>
      </w:r>
      <w:r>
        <w:rPr>
          <w:spacing w:val="-2"/>
        </w:rPr>
        <w:t>was</w:t>
      </w:r>
      <w:r>
        <w:t xml:space="preserve"> </w:t>
      </w:r>
      <w:r>
        <w:rPr>
          <w:spacing w:val="-1"/>
        </w:rPr>
        <w:t>made to</w:t>
      </w:r>
      <w:r>
        <w:t xml:space="preserve"> </w:t>
      </w:r>
      <w:r>
        <w:rPr>
          <w:spacing w:val="-1"/>
        </w:rPr>
        <w:t>stand</w:t>
      </w:r>
      <w:r>
        <w:rPr>
          <w:spacing w:val="-3"/>
        </w:rPr>
        <w:t xml:space="preserve"> </w:t>
      </w:r>
      <w:r>
        <w:rPr>
          <w:spacing w:val="-1"/>
        </w:rPr>
        <w:t xml:space="preserve">against </w:t>
      </w:r>
      <w:r>
        <w:t>a</w:t>
      </w:r>
      <w:r>
        <w:rPr>
          <w:spacing w:val="1"/>
        </w:rPr>
        <w:t xml:space="preserve"> </w:t>
      </w:r>
      <w:r>
        <w:rPr>
          <w:spacing w:val="-2"/>
        </w:rPr>
        <w:t>wall.</w:t>
      </w:r>
      <w:r>
        <w:t xml:space="preserve"> </w:t>
      </w:r>
      <w:r>
        <w:rPr>
          <w:spacing w:val="-1"/>
        </w:rPr>
        <w:t>An officer</w:t>
      </w:r>
      <w:r>
        <w:t xml:space="preserve"> </w:t>
      </w:r>
      <w:r>
        <w:rPr>
          <w:spacing w:val="-1"/>
        </w:rPr>
        <w:t>of the</w:t>
      </w:r>
    </w:p>
    <w:p w:rsidR="00EA20B7" w:rsidRDefault="00EA20B7">
      <w:pPr>
        <w:sectPr w:rsidR="00EA20B7">
          <w:pgSz w:w="8640" w:h="12960"/>
          <w:pgMar w:top="960" w:right="940" w:bottom="900" w:left="900" w:header="0" w:footer="712" w:gutter="0"/>
          <w:cols w:space="720"/>
        </w:sectPr>
      </w:pPr>
    </w:p>
    <w:p w:rsidR="00EA20B7" w:rsidRDefault="00877DD6">
      <w:pPr>
        <w:pStyle w:val="Corpodetexto"/>
        <w:spacing w:before="49"/>
        <w:ind w:right="131"/>
      </w:pPr>
      <w:r>
        <w:rPr>
          <w:spacing w:val="-1"/>
        </w:rPr>
        <w:lastRenderedPageBreak/>
        <w:t>Gendarmería</w:t>
      </w:r>
      <w:r>
        <w:rPr>
          <w:spacing w:val="1"/>
        </w:rPr>
        <w:t xml:space="preserve"> </w:t>
      </w:r>
      <w:r>
        <w:rPr>
          <w:spacing w:val="-1"/>
        </w:rPr>
        <w:t>(whom</w:t>
      </w:r>
      <w:r>
        <w:rPr>
          <w:spacing w:val="-2"/>
        </w:rPr>
        <w:t xml:space="preserve"> </w:t>
      </w:r>
      <w:r>
        <w:rPr>
          <w:spacing w:val="-1"/>
        </w:rPr>
        <w:t>he</w:t>
      </w:r>
      <w:r>
        <w:t xml:space="preserve"> </w:t>
      </w:r>
      <w:r>
        <w:rPr>
          <w:spacing w:val="-1"/>
        </w:rPr>
        <w:t>had</w:t>
      </w:r>
      <w:r>
        <w:t xml:space="preserve"> </w:t>
      </w:r>
      <w:r>
        <w:rPr>
          <w:spacing w:val="-1"/>
        </w:rPr>
        <w:t>seen</w:t>
      </w:r>
      <w:r>
        <w:t xml:space="preserve"> </w:t>
      </w:r>
      <w:r>
        <w:rPr>
          <w:spacing w:val="-1"/>
        </w:rPr>
        <w:t>wearing</w:t>
      </w:r>
      <w:r>
        <w:t xml:space="preserve"> a </w:t>
      </w:r>
      <w:r>
        <w:rPr>
          <w:spacing w:val="-1"/>
        </w:rPr>
        <w:t>military</w:t>
      </w:r>
      <w:r>
        <w:rPr>
          <w:spacing w:val="-2"/>
        </w:rPr>
        <w:t xml:space="preserve"> </w:t>
      </w:r>
      <w:r>
        <w:rPr>
          <w:spacing w:val="-1"/>
        </w:rPr>
        <w:t>cap)</w:t>
      </w:r>
      <w:r>
        <w:rPr>
          <w:spacing w:val="-2"/>
        </w:rPr>
        <w:t xml:space="preserve"> </w:t>
      </w:r>
      <w:r>
        <w:rPr>
          <w:spacing w:val="-1"/>
        </w:rPr>
        <w:t>gave</w:t>
      </w:r>
      <w:r>
        <w:t xml:space="preserve"> </w:t>
      </w:r>
      <w:r>
        <w:rPr>
          <w:spacing w:val="-1"/>
        </w:rPr>
        <w:t>him</w:t>
      </w:r>
      <w:r>
        <w:rPr>
          <w:spacing w:val="-2"/>
        </w:rPr>
        <w:t xml:space="preserve"> </w:t>
      </w:r>
      <w:r>
        <w:t>a</w:t>
      </w:r>
      <w:r>
        <w:rPr>
          <w:spacing w:val="21"/>
        </w:rPr>
        <w:t xml:space="preserve"> </w:t>
      </w:r>
      <w:r>
        <w:rPr>
          <w:spacing w:val="-1"/>
        </w:rPr>
        <w:t>karate</w:t>
      </w:r>
      <w:r>
        <w:rPr>
          <w:spacing w:val="-2"/>
        </w:rPr>
        <w:t xml:space="preserve"> </w:t>
      </w:r>
      <w:r>
        <w:rPr>
          <w:spacing w:val="-1"/>
        </w:rPr>
        <w:t>kick</w:t>
      </w:r>
      <w:r>
        <w:t xml:space="preserve"> </w:t>
      </w:r>
      <w:r>
        <w:rPr>
          <w:spacing w:val="-1"/>
        </w:rPr>
        <w:t>in the</w:t>
      </w:r>
      <w:r>
        <w:t xml:space="preserve"> back,</w:t>
      </w:r>
      <w:r>
        <w:rPr>
          <w:spacing w:val="-1"/>
        </w:rPr>
        <w:t xml:space="preserve"> following</w:t>
      </w:r>
      <w:r>
        <w:rPr>
          <w:spacing w:val="1"/>
        </w:rPr>
        <w:t xml:space="preserve"> </w:t>
      </w:r>
      <w:r>
        <w:rPr>
          <w:spacing w:val="-1"/>
        </w:rPr>
        <w:t>which he</w:t>
      </w:r>
      <w:r>
        <w:t xml:space="preserve"> </w:t>
      </w:r>
      <w:r>
        <w:rPr>
          <w:spacing w:val="-1"/>
        </w:rPr>
        <w:t>says he</w:t>
      </w:r>
      <w:r>
        <w:t xml:space="preserve"> </w:t>
      </w:r>
      <w:r>
        <w:rPr>
          <w:spacing w:val="-1"/>
        </w:rPr>
        <w:t>passed</w:t>
      </w:r>
      <w:r>
        <w:rPr>
          <w:spacing w:val="-2"/>
        </w:rPr>
        <w:t xml:space="preserve"> </w:t>
      </w:r>
      <w:r>
        <w:rPr>
          <w:spacing w:val="-1"/>
        </w:rPr>
        <w:t>out.</w:t>
      </w:r>
    </w:p>
    <w:p w:rsidR="00EA20B7" w:rsidRDefault="00877DD6">
      <w:pPr>
        <w:pStyle w:val="Corpodetexto"/>
        <w:spacing w:before="120"/>
        <w:ind w:right="131"/>
      </w:pPr>
      <w:r>
        <w:rPr>
          <w:spacing w:val="-1"/>
        </w:rPr>
        <w:t>He</w:t>
      </w:r>
      <w:r>
        <w:rPr>
          <w:spacing w:val="1"/>
        </w:rPr>
        <w:t xml:space="preserve"> </w:t>
      </w:r>
      <w:r>
        <w:rPr>
          <w:spacing w:val="-2"/>
        </w:rPr>
        <w:t>was</w:t>
      </w:r>
      <w:r>
        <w:t xml:space="preserve"> </w:t>
      </w:r>
      <w:r>
        <w:rPr>
          <w:spacing w:val="-1"/>
        </w:rPr>
        <w:t>subsequently</w:t>
      </w:r>
      <w:r>
        <w:rPr>
          <w:spacing w:val="-2"/>
        </w:rPr>
        <w:t xml:space="preserve"> </w:t>
      </w:r>
      <w:r>
        <w:rPr>
          <w:spacing w:val="-1"/>
        </w:rPr>
        <w:t>brutally</w:t>
      </w:r>
      <w:r>
        <w:rPr>
          <w:spacing w:val="-2"/>
        </w:rPr>
        <w:t xml:space="preserve"> </w:t>
      </w:r>
      <w:r>
        <w:rPr>
          <w:spacing w:val="-1"/>
        </w:rPr>
        <w:t>beaten,</w:t>
      </w:r>
      <w:r>
        <w:rPr>
          <w:spacing w:val="1"/>
        </w:rPr>
        <w:t xml:space="preserve"> </w:t>
      </w:r>
      <w:r>
        <w:rPr>
          <w:spacing w:val="-1"/>
        </w:rPr>
        <w:t>with</w:t>
      </w:r>
      <w:r>
        <w:t xml:space="preserve"> </w:t>
      </w:r>
      <w:r>
        <w:rPr>
          <w:spacing w:val="-1"/>
        </w:rPr>
        <w:t>sticks.</w:t>
      </w:r>
      <w:r>
        <w:t xml:space="preserve"> </w:t>
      </w:r>
      <w:r>
        <w:rPr>
          <w:spacing w:val="-1"/>
        </w:rPr>
        <w:t>He</w:t>
      </w:r>
      <w:r>
        <w:rPr>
          <w:spacing w:val="-2"/>
        </w:rPr>
        <w:t xml:space="preserve"> </w:t>
      </w:r>
      <w:r>
        <w:rPr>
          <w:spacing w:val="-1"/>
        </w:rPr>
        <w:t>thinks</w:t>
      </w:r>
      <w:r>
        <w:rPr>
          <w:spacing w:val="-2"/>
        </w:rPr>
        <w:t xml:space="preserve"> </w:t>
      </w:r>
      <w:r>
        <w:rPr>
          <w:spacing w:val="-1"/>
        </w:rPr>
        <w:t>they</w:t>
      </w:r>
      <w:r>
        <w:rPr>
          <w:spacing w:val="29"/>
        </w:rPr>
        <w:t xml:space="preserve"> </w:t>
      </w:r>
      <w:r>
        <w:rPr>
          <w:spacing w:val="-1"/>
        </w:rPr>
        <w:t>cracked</w:t>
      </w:r>
      <w:r>
        <w:rPr>
          <w:spacing w:val="-2"/>
        </w:rPr>
        <w:t xml:space="preserve"> </w:t>
      </w:r>
      <w:r>
        <w:rPr>
          <w:spacing w:val="-1"/>
        </w:rPr>
        <w:t>his</w:t>
      </w:r>
      <w:r>
        <w:rPr>
          <w:spacing w:val="-2"/>
        </w:rPr>
        <w:t xml:space="preserve"> </w:t>
      </w:r>
      <w:r>
        <w:rPr>
          <w:spacing w:val="-1"/>
        </w:rPr>
        <w:t>sternum</w:t>
      </w:r>
      <w:r>
        <w:rPr>
          <w:spacing w:val="-3"/>
        </w:rPr>
        <w:t xml:space="preserve"> </w:t>
      </w:r>
      <w:r>
        <w:rPr>
          <w:spacing w:val="-1"/>
        </w:rPr>
        <w:t>and</w:t>
      </w:r>
      <w:r>
        <w:t xml:space="preserve"> </w:t>
      </w:r>
      <w:r>
        <w:rPr>
          <w:spacing w:val="-1"/>
        </w:rPr>
        <w:t>broke</w:t>
      </w:r>
      <w:r>
        <w:t xml:space="preserve"> </w:t>
      </w:r>
      <w:r>
        <w:rPr>
          <w:spacing w:val="-1"/>
        </w:rPr>
        <w:t>bones</w:t>
      </w:r>
      <w:r>
        <w:t xml:space="preserve"> </w:t>
      </w:r>
      <w:r>
        <w:rPr>
          <w:spacing w:val="-1"/>
        </w:rPr>
        <w:t>in his</w:t>
      </w:r>
      <w:r>
        <w:t xml:space="preserve"> </w:t>
      </w:r>
      <w:r>
        <w:rPr>
          <w:spacing w:val="-1"/>
        </w:rPr>
        <w:t>fingers.</w:t>
      </w:r>
      <w:r>
        <w:t xml:space="preserve"> </w:t>
      </w:r>
      <w:r>
        <w:rPr>
          <w:spacing w:val="-1"/>
        </w:rPr>
        <w:t>The</w:t>
      </w:r>
      <w:r>
        <w:rPr>
          <w:spacing w:val="1"/>
        </w:rPr>
        <w:t xml:space="preserve"> </w:t>
      </w:r>
      <w:r>
        <w:rPr>
          <w:spacing w:val="-2"/>
        </w:rPr>
        <w:t>blows</w:t>
      </w:r>
      <w:r>
        <w:rPr>
          <w:spacing w:val="31"/>
        </w:rPr>
        <w:t xml:space="preserve"> </w:t>
      </w:r>
      <w:r>
        <w:rPr>
          <w:spacing w:val="-1"/>
        </w:rPr>
        <w:t>caused</w:t>
      </w:r>
      <w:r>
        <w:t xml:space="preserve"> </w:t>
      </w:r>
      <w:r>
        <w:rPr>
          <w:spacing w:val="-1"/>
        </w:rPr>
        <w:t>his chains to</w:t>
      </w:r>
      <w:r>
        <w:t xml:space="preserve"> </w:t>
      </w:r>
      <w:r>
        <w:rPr>
          <w:spacing w:val="-1"/>
        </w:rPr>
        <w:t>break and</w:t>
      </w:r>
      <w:r>
        <w:rPr>
          <w:spacing w:val="-2"/>
        </w:rPr>
        <w:t xml:space="preserve"> </w:t>
      </w:r>
      <w:r>
        <w:rPr>
          <w:spacing w:val="-1"/>
        </w:rPr>
        <w:t>he</w:t>
      </w:r>
      <w:r>
        <w:t xml:space="preserve"> </w:t>
      </w:r>
      <w:r>
        <w:rPr>
          <w:spacing w:val="-1"/>
        </w:rPr>
        <w:t>lost</w:t>
      </w:r>
      <w:r>
        <w:t xml:space="preserve"> </w:t>
      </w:r>
      <w:r>
        <w:rPr>
          <w:spacing w:val="-1"/>
        </w:rPr>
        <w:t>consciousness. He</w:t>
      </w:r>
      <w:r>
        <w:rPr>
          <w:spacing w:val="1"/>
        </w:rPr>
        <w:t xml:space="preserve"> </w:t>
      </w:r>
      <w:r>
        <w:rPr>
          <w:spacing w:val="-2"/>
        </w:rPr>
        <w:t>was</w:t>
      </w:r>
      <w:r>
        <w:t xml:space="preserve"> </w:t>
      </w:r>
      <w:r>
        <w:rPr>
          <w:spacing w:val="-1"/>
        </w:rPr>
        <w:t>left</w:t>
      </w:r>
      <w:r>
        <w:rPr>
          <w:spacing w:val="27"/>
        </w:rPr>
        <w:t xml:space="preserve"> </w:t>
      </w:r>
      <w:r>
        <w:rPr>
          <w:spacing w:val="-1"/>
        </w:rPr>
        <w:t>with</w:t>
      </w:r>
      <w:r>
        <w:t xml:space="preserve"> </w:t>
      </w:r>
      <w:r>
        <w:rPr>
          <w:spacing w:val="-1"/>
        </w:rPr>
        <w:t>permanent</w:t>
      </w:r>
      <w:r>
        <w:t xml:space="preserve"> </w:t>
      </w:r>
      <w:r>
        <w:rPr>
          <w:spacing w:val="-1"/>
        </w:rPr>
        <w:t xml:space="preserve">disabilities, such </w:t>
      </w:r>
      <w:r>
        <w:t>as</w:t>
      </w:r>
      <w:r>
        <w:rPr>
          <w:spacing w:val="-1"/>
        </w:rPr>
        <w:t xml:space="preserve"> </w:t>
      </w:r>
      <w:r>
        <w:t xml:space="preserve">a </w:t>
      </w:r>
      <w:r>
        <w:rPr>
          <w:spacing w:val="-1"/>
        </w:rPr>
        <w:t>buzzing</w:t>
      </w:r>
      <w:r>
        <w:t xml:space="preserve"> in</w:t>
      </w:r>
      <w:r>
        <w:rPr>
          <w:spacing w:val="-2"/>
        </w:rPr>
        <w:t xml:space="preserve"> </w:t>
      </w:r>
      <w:r>
        <w:rPr>
          <w:spacing w:val="-1"/>
        </w:rPr>
        <w:t>the</w:t>
      </w:r>
      <w:r>
        <w:t xml:space="preserve"> </w:t>
      </w:r>
      <w:r>
        <w:rPr>
          <w:spacing w:val="-1"/>
        </w:rPr>
        <w:t>left</w:t>
      </w:r>
      <w:r>
        <w:rPr>
          <w:spacing w:val="-1"/>
        </w:rPr>
        <w:t xml:space="preserve"> </w:t>
      </w:r>
      <w:r>
        <w:t>ear,</w:t>
      </w:r>
      <w:r>
        <w:rPr>
          <w:spacing w:val="-2"/>
        </w:rPr>
        <w:t xml:space="preserve"> </w:t>
      </w:r>
      <w:r>
        <w:t>no</w:t>
      </w:r>
      <w:r>
        <w:rPr>
          <w:spacing w:val="27"/>
        </w:rPr>
        <w:t xml:space="preserve"> </w:t>
      </w:r>
      <w:r>
        <w:rPr>
          <w:spacing w:val="-1"/>
        </w:rPr>
        <w:t>feeling</w:t>
      </w:r>
      <w:r>
        <w:t xml:space="preserve"> </w:t>
      </w:r>
      <w:r>
        <w:rPr>
          <w:spacing w:val="-1"/>
        </w:rPr>
        <w:t>in</w:t>
      </w:r>
      <w:r>
        <w:rPr>
          <w:spacing w:val="-2"/>
        </w:rPr>
        <w:t xml:space="preserve"> </w:t>
      </w:r>
      <w:r>
        <w:rPr>
          <w:spacing w:val="-1"/>
        </w:rPr>
        <w:t>his</w:t>
      </w:r>
      <w:r>
        <w:rPr>
          <w:spacing w:val="-2"/>
        </w:rPr>
        <w:t xml:space="preserve"> </w:t>
      </w:r>
      <w:r>
        <w:rPr>
          <w:spacing w:val="-1"/>
        </w:rPr>
        <w:t>toes,</w:t>
      </w:r>
      <w:r>
        <w:t xml:space="preserve"> </w:t>
      </w:r>
      <w:r>
        <w:rPr>
          <w:spacing w:val="-1"/>
        </w:rPr>
        <w:t>etc.</w:t>
      </w:r>
    </w:p>
    <w:p w:rsidR="00EA20B7" w:rsidRDefault="00877DD6">
      <w:pPr>
        <w:pStyle w:val="Corpodetexto"/>
        <w:ind w:right="131"/>
      </w:pPr>
      <w:r>
        <w:rPr>
          <w:spacing w:val="-1"/>
        </w:rPr>
        <w:t>He</w:t>
      </w:r>
      <w:r>
        <w:rPr>
          <w:spacing w:val="1"/>
        </w:rPr>
        <w:t xml:space="preserve"> </w:t>
      </w:r>
      <w:r>
        <w:rPr>
          <w:spacing w:val="-2"/>
        </w:rPr>
        <w:t>was</w:t>
      </w:r>
      <w:r>
        <w:t xml:space="preserve"> </w:t>
      </w:r>
      <w:r>
        <w:rPr>
          <w:spacing w:val="-1"/>
        </w:rPr>
        <w:t>then</w:t>
      </w:r>
      <w:r>
        <w:rPr>
          <w:spacing w:val="-2"/>
        </w:rPr>
        <w:t xml:space="preserve"> </w:t>
      </w:r>
      <w:r>
        <w:rPr>
          <w:spacing w:val="-1"/>
        </w:rPr>
        <w:t xml:space="preserve">transferred </w:t>
      </w:r>
      <w:r>
        <w:t>to</w:t>
      </w:r>
      <w:r>
        <w:rPr>
          <w:spacing w:val="-1"/>
        </w:rPr>
        <w:t xml:space="preserve"> La</w:t>
      </w:r>
      <w:r>
        <w:rPr>
          <w:spacing w:val="1"/>
        </w:rPr>
        <w:t xml:space="preserve"> </w:t>
      </w:r>
      <w:r>
        <w:rPr>
          <w:spacing w:val="-1"/>
        </w:rPr>
        <w:t>Plata</w:t>
      </w:r>
      <w:r>
        <w:t xml:space="preserve"> </w:t>
      </w:r>
      <w:r>
        <w:rPr>
          <w:spacing w:val="-1"/>
        </w:rPr>
        <w:t>Prison, being released on</w:t>
      </w:r>
      <w:r>
        <w:rPr>
          <w:spacing w:val="57"/>
        </w:rPr>
        <w:t xml:space="preserve"> </w:t>
      </w:r>
      <w:r>
        <w:rPr>
          <w:spacing w:val="-1"/>
        </w:rPr>
        <w:t>probation</w:t>
      </w:r>
      <w:r>
        <w:t xml:space="preserve"> on 23 </w:t>
      </w:r>
      <w:r>
        <w:rPr>
          <w:spacing w:val="-1"/>
        </w:rPr>
        <w:t xml:space="preserve">March </w:t>
      </w:r>
      <w:r>
        <w:t>1982.</w:t>
      </w:r>
    </w:p>
    <w:p w:rsidR="00EA20B7" w:rsidRDefault="00877DD6">
      <w:pPr>
        <w:pStyle w:val="Corpodetexto"/>
        <w:spacing w:before="120"/>
        <w:ind w:right="274"/>
      </w:pPr>
      <w:r>
        <w:rPr>
          <w:spacing w:val="-1"/>
        </w:rPr>
        <w:t>We</w:t>
      </w:r>
      <w:r>
        <w:rPr>
          <w:spacing w:val="1"/>
        </w:rPr>
        <w:t xml:space="preserve"> </w:t>
      </w:r>
      <w:r>
        <w:rPr>
          <w:spacing w:val="-2"/>
        </w:rPr>
        <w:t>will</w:t>
      </w:r>
      <w:r>
        <w:t xml:space="preserve"> </w:t>
      </w:r>
      <w:r>
        <w:rPr>
          <w:spacing w:val="-1"/>
        </w:rPr>
        <w:t>omit</w:t>
      </w:r>
      <w:r>
        <w:rPr>
          <w:spacing w:val="-2"/>
        </w:rPr>
        <w:t xml:space="preserve"> </w:t>
      </w:r>
      <w:r>
        <w:rPr>
          <w:spacing w:val="-1"/>
        </w:rPr>
        <w:t>the</w:t>
      </w:r>
      <w:r>
        <w:rPr>
          <w:spacing w:val="1"/>
        </w:rPr>
        <w:t xml:space="preserve"> </w:t>
      </w:r>
      <w:r>
        <w:rPr>
          <w:spacing w:val="-1"/>
        </w:rPr>
        <w:t>details</w:t>
      </w:r>
      <w:r>
        <w:rPr>
          <w:spacing w:val="-2"/>
        </w:rPr>
        <w:t xml:space="preserve"> </w:t>
      </w:r>
      <w:r>
        <w:rPr>
          <w:spacing w:val="-1"/>
        </w:rPr>
        <w:t>of</w:t>
      </w:r>
      <w:r>
        <w:rPr>
          <w:spacing w:val="-2"/>
        </w:rPr>
        <w:t xml:space="preserve"> </w:t>
      </w:r>
      <w:r>
        <w:rPr>
          <w:spacing w:val="-1"/>
        </w:rPr>
        <w:t>the</w:t>
      </w:r>
      <w:r>
        <w:t xml:space="preserve"> </w:t>
      </w:r>
      <w:r>
        <w:rPr>
          <w:spacing w:val="-1"/>
        </w:rPr>
        <w:t>arrest in</w:t>
      </w:r>
      <w:r>
        <w:t xml:space="preserve"> </w:t>
      </w:r>
      <w:r>
        <w:rPr>
          <w:spacing w:val="-1"/>
        </w:rPr>
        <w:t>Santa</w:t>
      </w:r>
      <w:r>
        <w:t xml:space="preserve"> </w:t>
      </w:r>
      <w:r>
        <w:rPr>
          <w:spacing w:val="-1"/>
        </w:rPr>
        <w:t>Fé</w:t>
      </w:r>
      <w:r>
        <w:rPr>
          <w:spacing w:val="-2"/>
        </w:rPr>
        <w:t xml:space="preserve"> </w:t>
      </w:r>
      <w:r>
        <w:rPr>
          <w:spacing w:val="-1"/>
        </w:rPr>
        <w:t>province</w:t>
      </w:r>
      <w:r>
        <w:t xml:space="preserve"> </w:t>
      </w:r>
      <w:r>
        <w:rPr>
          <w:spacing w:val="-1"/>
        </w:rPr>
        <w:t>of</w:t>
      </w:r>
      <w:r>
        <w:rPr>
          <w:spacing w:val="28"/>
        </w:rPr>
        <w:t xml:space="preserve"> </w:t>
      </w:r>
      <w:r>
        <w:rPr>
          <w:spacing w:val="-1"/>
        </w:rPr>
        <w:t>Orlando Luis</w:t>
      </w:r>
      <w:r>
        <w:t xml:space="preserve"> </w:t>
      </w:r>
      <w:r>
        <w:rPr>
          <w:spacing w:val="-1"/>
        </w:rPr>
        <w:t>Stirnemann, of Río</w:t>
      </w:r>
      <w:r>
        <w:rPr>
          <w:spacing w:val="-2"/>
        </w:rPr>
        <w:t xml:space="preserve"> </w:t>
      </w:r>
      <w:r>
        <w:rPr>
          <w:spacing w:val="-1"/>
        </w:rPr>
        <w:t>Gallegos (file No.</w:t>
      </w:r>
      <w:r>
        <w:rPr>
          <w:spacing w:val="-2"/>
        </w:rPr>
        <w:t xml:space="preserve"> </w:t>
      </w:r>
      <w:r>
        <w:rPr>
          <w:spacing w:val="-1"/>
        </w:rPr>
        <w:t>4337),</w:t>
      </w:r>
      <w:r>
        <w:rPr>
          <w:spacing w:val="-2"/>
        </w:rPr>
        <w:t xml:space="preserve"> </w:t>
      </w:r>
      <w:r>
        <w:rPr>
          <w:spacing w:val="-1"/>
        </w:rPr>
        <w:t>and only</w:t>
      </w:r>
      <w:r>
        <w:rPr>
          <w:spacing w:val="36"/>
        </w:rPr>
        <w:t xml:space="preserve"> </w:t>
      </w:r>
      <w:r>
        <w:rPr>
          <w:spacing w:val="-1"/>
        </w:rPr>
        <w:t>mention what one of</w:t>
      </w:r>
      <w:r>
        <w:rPr>
          <w:spacing w:val="-2"/>
        </w:rPr>
        <w:t xml:space="preserve"> </w:t>
      </w:r>
      <w:r>
        <w:rPr>
          <w:spacing w:val="-1"/>
        </w:rPr>
        <w:t>his</w:t>
      </w:r>
      <w:r>
        <w:rPr>
          <w:spacing w:val="-2"/>
        </w:rPr>
        <w:t xml:space="preserve"> </w:t>
      </w:r>
      <w:r>
        <w:rPr>
          <w:spacing w:val="-1"/>
        </w:rPr>
        <w:t>kidnappers</w:t>
      </w:r>
      <w:r>
        <w:rPr>
          <w:spacing w:val="-2"/>
        </w:rPr>
        <w:t xml:space="preserve"> </w:t>
      </w:r>
      <w:r>
        <w:rPr>
          <w:spacing w:val="-1"/>
        </w:rPr>
        <w:t>said.</w:t>
      </w:r>
      <w:r>
        <w:rPr>
          <w:spacing w:val="-2"/>
        </w:rPr>
        <w:t xml:space="preserve"> </w:t>
      </w:r>
      <w:r>
        <w:rPr>
          <w:spacing w:val="-1"/>
        </w:rPr>
        <w:t>At the</w:t>
      </w:r>
      <w:r>
        <w:rPr>
          <w:spacing w:val="-2"/>
        </w:rPr>
        <w:t xml:space="preserve"> </w:t>
      </w:r>
      <w:r>
        <w:rPr>
          <w:spacing w:val="-1"/>
        </w:rPr>
        <w:t>time</w:t>
      </w:r>
      <w:r>
        <w:t xml:space="preserve"> </w:t>
      </w:r>
      <w:r>
        <w:rPr>
          <w:spacing w:val="-1"/>
        </w:rPr>
        <w:t>of</w:t>
      </w:r>
      <w:r>
        <w:rPr>
          <w:spacing w:val="-2"/>
        </w:rPr>
        <w:t xml:space="preserve"> </w:t>
      </w:r>
      <w:r>
        <w:rPr>
          <w:spacing w:val="-1"/>
        </w:rPr>
        <w:t>the</w:t>
      </w:r>
      <w:r>
        <w:rPr>
          <w:spacing w:val="-2"/>
        </w:rPr>
        <w:t xml:space="preserve"> </w:t>
      </w:r>
      <w:r>
        <w:rPr>
          <w:spacing w:val="-1"/>
        </w:rPr>
        <w:t>arrest,</w:t>
      </w:r>
      <w:r>
        <w:rPr>
          <w:spacing w:val="57"/>
        </w:rPr>
        <w:t xml:space="preserve"> </w:t>
      </w:r>
      <w:r>
        <w:rPr>
          <w:spacing w:val="-1"/>
        </w:rPr>
        <w:t>when asked why</w:t>
      </w:r>
      <w:r>
        <w:rPr>
          <w:spacing w:val="-2"/>
        </w:rPr>
        <w:t xml:space="preserve"> </w:t>
      </w:r>
      <w:r>
        <w:rPr>
          <w:spacing w:val="-1"/>
        </w:rPr>
        <w:t>the</w:t>
      </w:r>
      <w:r>
        <w:t xml:space="preserve"> </w:t>
      </w:r>
      <w:r>
        <w:rPr>
          <w:spacing w:val="-1"/>
        </w:rPr>
        <w:t>victim</w:t>
      </w:r>
      <w:r>
        <w:t xml:space="preserve"> </w:t>
      </w:r>
      <w:r>
        <w:rPr>
          <w:spacing w:val="-1"/>
        </w:rPr>
        <w:t>wasn’t</w:t>
      </w:r>
      <w:r>
        <w:rPr>
          <w:spacing w:val="2"/>
        </w:rPr>
        <w:t xml:space="preserve"> </w:t>
      </w:r>
      <w:r>
        <w:rPr>
          <w:spacing w:val="-1"/>
        </w:rPr>
        <w:t>being</w:t>
      </w:r>
      <w:r>
        <w:t xml:space="preserve"> </w:t>
      </w:r>
      <w:r>
        <w:rPr>
          <w:spacing w:val="-1"/>
        </w:rPr>
        <w:t>hooded, he</w:t>
      </w:r>
      <w:r>
        <w:t xml:space="preserve"> </w:t>
      </w:r>
      <w:r>
        <w:rPr>
          <w:spacing w:val="-1"/>
        </w:rPr>
        <w:t>replied:</w:t>
      </w:r>
    </w:p>
    <w:p w:rsidR="00EA20B7" w:rsidRDefault="00877DD6">
      <w:pPr>
        <w:pStyle w:val="Corpodetexto"/>
        <w:spacing w:before="120"/>
      </w:pPr>
      <w:r>
        <w:rPr>
          <w:spacing w:val="-1"/>
        </w:rPr>
        <w:t>’It’s</w:t>
      </w:r>
      <w:r>
        <w:rPr>
          <w:spacing w:val="-2"/>
        </w:rPr>
        <w:t xml:space="preserve"> </w:t>
      </w:r>
      <w:r>
        <w:rPr>
          <w:spacing w:val="-1"/>
        </w:rPr>
        <w:t>not</w:t>
      </w:r>
      <w:r>
        <w:t xml:space="preserve"> </w:t>
      </w:r>
      <w:r>
        <w:rPr>
          <w:spacing w:val="-1"/>
        </w:rPr>
        <w:t>necessary and’he</w:t>
      </w:r>
      <w:r>
        <w:t xml:space="preserve"> </w:t>
      </w:r>
      <w:r>
        <w:rPr>
          <w:spacing w:val="-1"/>
        </w:rPr>
        <w:t xml:space="preserve">knows </w:t>
      </w:r>
      <w:r>
        <w:t>it.</w:t>
      </w:r>
      <w:r>
        <w:rPr>
          <w:spacing w:val="-2"/>
        </w:rPr>
        <w:t xml:space="preserve"> </w:t>
      </w:r>
      <w:r>
        <w:rPr>
          <w:spacing w:val="-1"/>
        </w:rPr>
        <w:t>He’s ”got his</w:t>
      </w:r>
      <w:r>
        <w:rPr>
          <w:spacing w:val="-2"/>
        </w:rPr>
        <w:t xml:space="preserve"> </w:t>
      </w:r>
      <w:r>
        <w:rPr>
          <w:spacing w:val="-1"/>
        </w:rPr>
        <w:t>ticket”.’</w:t>
      </w:r>
    </w:p>
    <w:p w:rsidR="00EA20B7" w:rsidRDefault="00877DD6">
      <w:pPr>
        <w:pStyle w:val="Corpodetexto"/>
        <w:ind w:right="131"/>
      </w:pPr>
      <w:r>
        <w:rPr>
          <w:spacing w:val="-1"/>
        </w:rPr>
        <w:t>After being</w:t>
      </w:r>
      <w:r>
        <w:rPr>
          <w:spacing w:val="-2"/>
        </w:rPr>
        <w:t xml:space="preserve"> </w:t>
      </w:r>
      <w:r>
        <w:rPr>
          <w:spacing w:val="-1"/>
        </w:rPr>
        <w:t xml:space="preserve">held for </w:t>
      </w:r>
      <w:r>
        <w:t>a</w:t>
      </w:r>
      <w:r>
        <w:rPr>
          <w:spacing w:val="-1"/>
        </w:rPr>
        <w:t xml:space="preserve"> fortnight</w:t>
      </w:r>
      <w:r>
        <w:rPr>
          <w:spacing w:val="2"/>
        </w:rPr>
        <w:t xml:space="preserve"> </w:t>
      </w:r>
      <w:r>
        <w:rPr>
          <w:spacing w:val="-1"/>
        </w:rPr>
        <w:t>in</w:t>
      </w:r>
      <w:r>
        <w:rPr>
          <w:spacing w:val="-2"/>
        </w:rPr>
        <w:t xml:space="preserve"> </w:t>
      </w:r>
      <w:r>
        <w:rPr>
          <w:spacing w:val="-1"/>
        </w:rPr>
        <w:t>that</w:t>
      </w:r>
      <w:r>
        <w:t xml:space="preserve"> </w:t>
      </w:r>
      <w:r>
        <w:rPr>
          <w:spacing w:val="-1"/>
        </w:rPr>
        <w:t xml:space="preserve">detention centre, </w:t>
      </w:r>
      <w:r>
        <w:t>I</w:t>
      </w:r>
      <w:r>
        <w:rPr>
          <w:spacing w:val="-1"/>
        </w:rPr>
        <w:t xml:space="preserve"> </w:t>
      </w:r>
      <w:r>
        <w:rPr>
          <w:spacing w:val="-2"/>
        </w:rPr>
        <w:t>was</w:t>
      </w:r>
      <w:r>
        <w:rPr>
          <w:spacing w:val="51"/>
        </w:rPr>
        <w:t xml:space="preserve"> </w:t>
      </w:r>
      <w:r>
        <w:rPr>
          <w:spacing w:val="-1"/>
        </w:rPr>
        <w:t>transferred to another one, presumably</w:t>
      </w:r>
      <w:r>
        <w:rPr>
          <w:spacing w:val="-2"/>
        </w:rPr>
        <w:t xml:space="preserve"> </w:t>
      </w:r>
      <w:r>
        <w:t xml:space="preserve">in </w:t>
      </w:r>
      <w:r>
        <w:rPr>
          <w:spacing w:val="-1"/>
        </w:rPr>
        <w:t>the</w:t>
      </w:r>
      <w:r>
        <w:t xml:space="preserve"> </w:t>
      </w:r>
      <w:r>
        <w:rPr>
          <w:spacing w:val="-2"/>
        </w:rPr>
        <w:t>same</w:t>
      </w:r>
      <w:r>
        <w:rPr>
          <w:spacing w:val="1"/>
        </w:rPr>
        <w:t xml:space="preserve"> </w:t>
      </w:r>
      <w:r>
        <w:rPr>
          <w:spacing w:val="-1"/>
        </w:rPr>
        <w:t>army</w:t>
      </w:r>
      <w:r>
        <w:rPr>
          <w:spacing w:val="-2"/>
        </w:rPr>
        <w:t xml:space="preserve"> </w:t>
      </w:r>
      <w:r>
        <w:t>region.</w:t>
      </w:r>
    </w:p>
    <w:p w:rsidR="00EA20B7" w:rsidRDefault="00877DD6">
      <w:pPr>
        <w:pStyle w:val="Corpodetexto"/>
        <w:spacing w:before="120"/>
        <w:ind w:right="109"/>
      </w:pPr>
      <w:r>
        <w:rPr>
          <w:spacing w:val="-1"/>
        </w:rPr>
        <w:t>They</w:t>
      </w:r>
      <w:r>
        <w:t xml:space="preserve"> </w:t>
      </w:r>
      <w:r>
        <w:rPr>
          <w:spacing w:val="-1"/>
        </w:rPr>
        <w:t>would</w:t>
      </w:r>
      <w:r>
        <w:t xml:space="preserve"> </w:t>
      </w:r>
      <w:r>
        <w:rPr>
          <w:spacing w:val="-1"/>
        </w:rPr>
        <w:t>employ</w:t>
      </w:r>
      <w:r>
        <w:rPr>
          <w:spacing w:val="-2"/>
        </w:rPr>
        <w:t xml:space="preserve"> </w:t>
      </w:r>
      <w:r>
        <w:rPr>
          <w:spacing w:val="-1"/>
        </w:rPr>
        <w:t xml:space="preserve">torture </w:t>
      </w:r>
      <w:r>
        <w:t xml:space="preserve">to </w:t>
      </w:r>
      <w:r>
        <w:rPr>
          <w:spacing w:val="-1"/>
        </w:rPr>
        <w:t>interrogate</w:t>
      </w:r>
      <w:r>
        <w:t xml:space="preserve"> </w:t>
      </w:r>
      <w:r>
        <w:rPr>
          <w:spacing w:val="-1"/>
        </w:rPr>
        <w:t>prisoners, including the</w:t>
      </w:r>
      <w:r>
        <w:rPr>
          <w:spacing w:val="63"/>
        </w:rPr>
        <w:t xml:space="preserve"> </w:t>
      </w:r>
      <w:r>
        <w:rPr>
          <w:spacing w:val="-1"/>
        </w:rPr>
        <w:t>electric</w:t>
      </w:r>
      <w:r>
        <w:t xml:space="preserve"> </w:t>
      </w:r>
      <w:r>
        <w:rPr>
          <w:spacing w:val="-1"/>
        </w:rPr>
        <w:t>prod, for</w:t>
      </w:r>
      <w:r>
        <w:t xml:space="preserve"> </w:t>
      </w:r>
      <w:r>
        <w:rPr>
          <w:spacing w:val="-1"/>
        </w:rPr>
        <w:t xml:space="preserve">which they used </w:t>
      </w:r>
      <w:r>
        <w:t>a</w:t>
      </w:r>
      <w:r>
        <w:rPr>
          <w:spacing w:val="-1"/>
        </w:rPr>
        <w:t xml:space="preserve"> high-voltage device</w:t>
      </w:r>
      <w:r>
        <w:rPr>
          <w:spacing w:val="1"/>
        </w:rPr>
        <w:t xml:space="preserve"> </w:t>
      </w:r>
      <w:r>
        <w:rPr>
          <w:spacing w:val="-1"/>
        </w:rPr>
        <w:t>which,</w:t>
      </w:r>
      <w:r>
        <w:t xml:space="preserve"> </w:t>
      </w:r>
      <w:r>
        <w:rPr>
          <w:spacing w:val="37"/>
        </w:rPr>
        <w:t xml:space="preserve"> </w:t>
      </w:r>
      <w:r>
        <w:rPr>
          <w:spacing w:val="-1"/>
        </w:rPr>
        <w:t>when applied,</w:t>
      </w:r>
      <w:r>
        <w:rPr>
          <w:spacing w:val="1"/>
        </w:rPr>
        <w:t xml:space="preserve"> </w:t>
      </w:r>
      <w:r>
        <w:rPr>
          <w:spacing w:val="-1"/>
        </w:rPr>
        <w:t>would</w:t>
      </w:r>
      <w:r>
        <w:t xml:space="preserve"> </w:t>
      </w:r>
      <w:r>
        <w:rPr>
          <w:spacing w:val="-1"/>
        </w:rPr>
        <w:t>cause</w:t>
      </w:r>
      <w:r>
        <w:t xml:space="preserve"> the</w:t>
      </w:r>
      <w:r>
        <w:rPr>
          <w:spacing w:val="-2"/>
        </w:rPr>
        <w:t xml:space="preserve"> </w:t>
      </w:r>
      <w:r>
        <w:rPr>
          <w:spacing w:val="-1"/>
        </w:rPr>
        <w:t>tongue</w:t>
      </w:r>
      <w:r>
        <w:t xml:space="preserve"> to</w:t>
      </w:r>
      <w:r>
        <w:rPr>
          <w:spacing w:val="-1"/>
        </w:rPr>
        <w:t xml:space="preserve"> contract,</w:t>
      </w:r>
      <w:r>
        <w:t xml:space="preserve"> </w:t>
      </w:r>
      <w:r>
        <w:rPr>
          <w:spacing w:val="-1"/>
        </w:rPr>
        <w:t>so</w:t>
      </w:r>
      <w:r>
        <w:rPr>
          <w:spacing w:val="-2"/>
        </w:rPr>
        <w:t xml:space="preserve"> </w:t>
      </w:r>
      <w:r>
        <w:rPr>
          <w:spacing w:val="-1"/>
        </w:rPr>
        <w:t>that</w:t>
      </w:r>
      <w:r>
        <w:t xml:space="preserve"> </w:t>
      </w:r>
      <w:r>
        <w:rPr>
          <w:spacing w:val="-1"/>
        </w:rPr>
        <w:t>it</w:t>
      </w:r>
      <w:r>
        <w:rPr>
          <w:spacing w:val="2"/>
        </w:rPr>
        <w:t xml:space="preserve"> </w:t>
      </w:r>
      <w:r>
        <w:rPr>
          <w:spacing w:val="-2"/>
        </w:rPr>
        <w:t>was</w:t>
      </w:r>
      <w:r>
        <w:rPr>
          <w:spacing w:val="21"/>
        </w:rPr>
        <w:t xml:space="preserve"> </w:t>
      </w:r>
      <w:r>
        <w:rPr>
          <w:spacing w:val="-1"/>
        </w:rPr>
        <w:t>impossible</w:t>
      </w:r>
      <w:r>
        <w:t xml:space="preserve"> </w:t>
      </w:r>
      <w:r>
        <w:rPr>
          <w:spacing w:val="-1"/>
        </w:rPr>
        <w:t xml:space="preserve">for </w:t>
      </w:r>
      <w:r>
        <w:t xml:space="preserve">the </w:t>
      </w:r>
      <w:r>
        <w:rPr>
          <w:spacing w:val="-1"/>
        </w:rPr>
        <w:t xml:space="preserve">prisoner </w:t>
      </w:r>
      <w:r>
        <w:t xml:space="preserve">to </w:t>
      </w:r>
      <w:r>
        <w:rPr>
          <w:spacing w:val="-1"/>
        </w:rPr>
        <w:t>scream.</w:t>
      </w:r>
      <w:r>
        <w:t xml:space="preserve"> Another</w:t>
      </w:r>
      <w:r>
        <w:rPr>
          <w:spacing w:val="-1"/>
        </w:rPr>
        <w:t xml:space="preserve"> method</w:t>
      </w:r>
      <w:r>
        <w:rPr>
          <w:spacing w:val="1"/>
        </w:rPr>
        <w:t xml:space="preserve"> </w:t>
      </w:r>
      <w:r>
        <w:rPr>
          <w:spacing w:val="-2"/>
        </w:rPr>
        <w:t>was</w:t>
      </w:r>
      <w:r>
        <w:rPr>
          <w:spacing w:val="-1"/>
        </w:rPr>
        <w:t xml:space="preserve"> </w:t>
      </w:r>
      <w:r>
        <w:t xml:space="preserve">to </w:t>
      </w:r>
      <w:r>
        <w:rPr>
          <w:spacing w:val="-1"/>
        </w:rPr>
        <w:t>put</w:t>
      </w:r>
      <w:r>
        <w:rPr>
          <w:spacing w:val="1"/>
        </w:rPr>
        <w:t xml:space="preserve"> </w:t>
      </w:r>
      <w:r>
        <w:t>a</w:t>
      </w:r>
      <w:r>
        <w:rPr>
          <w:spacing w:val="39"/>
        </w:rPr>
        <w:t xml:space="preserve"> </w:t>
      </w:r>
      <w:r>
        <w:t xml:space="preserve">cat </w:t>
      </w:r>
      <w:r>
        <w:rPr>
          <w:spacing w:val="-1"/>
        </w:rPr>
        <w:t xml:space="preserve">inside the clothes </w:t>
      </w:r>
      <w:r>
        <w:t>of</w:t>
      </w:r>
      <w:r>
        <w:rPr>
          <w:spacing w:val="-1"/>
        </w:rPr>
        <w:t xml:space="preserve"> the</w:t>
      </w:r>
      <w:r>
        <w:t xml:space="preserve"> </w:t>
      </w:r>
      <w:r>
        <w:rPr>
          <w:spacing w:val="-1"/>
        </w:rPr>
        <w:t>person being</w:t>
      </w:r>
      <w:r>
        <w:t xml:space="preserve"> </w:t>
      </w:r>
      <w:r>
        <w:rPr>
          <w:spacing w:val="-1"/>
        </w:rPr>
        <w:t>interrogated,</w:t>
      </w:r>
      <w:r>
        <w:rPr>
          <w:spacing w:val="-2"/>
        </w:rPr>
        <w:t xml:space="preserve"> </w:t>
      </w:r>
      <w:r>
        <w:rPr>
          <w:spacing w:val="-1"/>
        </w:rPr>
        <w:t xml:space="preserve">then </w:t>
      </w:r>
      <w:r>
        <w:t>to</w:t>
      </w:r>
      <w:r>
        <w:rPr>
          <w:spacing w:val="-1"/>
        </w:rPr>
        <w:t xml:space="preserve"> give</w:t>
      </w:r>
      <w:r>
        <w:rPr>
          <w:spacing w:val="59"/>
        </w:rPr>
        <w:t xml:space="preserve"> </w:t>
      </w:r>
      <w:r>
        <w:t>it</w:t>
      </w:r>
      <w:r>
        <w:rPr>
          <w:spacing w:val="-1"/>
        </w:rPr>
        <w:t xml:space="preserve"> electric</w:t>
      </w:r>
      <w:r>
        <w:t xml:space="preserve"> shocks </w:t>
      </w:r>
      <w:r>
        <w:rPr>
          <w:spacing w:val="-1"/>
        </w:rPr>
        <w:t>so that</w:t>
      </w:r>
      <w:r>
        <w:t xml:space="preserve"> </w:t>
      </w:r>
      <w:r>
        <w:rPr>
          <w:spacing w:val="-1"/>
        </w:rPr>
        <w:t>it</w:t>
      </w:r>
      <w:r>
        <w:rPr>
          <w:spacing w:val="2"/>
        </w:rPr>
        <w:t xml:space="preserve"> </w:t>
      </w:r>
      <w:r>
        <w:rPr>
          <w:spacing w:val="-2"/>
        </w:rPr>
        <w:t>would</w:t>
      </w:r>
      <w:r>
        <w:t xml:space="preserve"> react </w:t>
      </w:r>
      <w:r>
        <w:rPr>
          <w:spacing w:val="-1"/>
        </w:rPr>
        <w:t>violently</w:t>
      </w:r>
      <w:r>
        <w:rPr>
          <w:spacing w:val="-2"/>
        </w:rPr>
        <w:t xml:space="preserve"> </w:t>
      </w:r>
      <w:r>
        <w:t xml:space="preserve">and </w:t>
      </w:r>
      <w:r>
        <w:rPr>
          <w:spacing w:val="-1"/>
        </w:rPr>
        <w:t xml:space="preserve">injure </w:t>
      </w:r>
      <w:r>
        <w:t>the</w:t>
      </w:r>
      <w:r>
        <w:rPr>
          <w:spacing w:val="45"/>
        </w:rPr>
        <w:t xml:space="preserve"> </w:t>
      </w:r>
      <w:r>
        <w:rPr>
          <w:spacing w:val="-1"/>
        </w:rPr>
        <w:t>prisoner.</w:t>
      </w:r>
    </w:p>
    <w:p w:rsidR="00EA20B7" w:rsidRDefault="00877DD6">
      <w:pPr>
        <w:pStyle w:val="Corpodetexto"/>
        <w:spacing w:before="120"/>
        <w:ind w:right="189"/>
      </w:pPr>
      <w:r>
        <w:rPr>
          <w:spacing w:val="-1"/>
        </w:rPr>
        <w:t>In the</w:t>
      </w:r>
      <w:r>
        <w:t xml:space="preserve"> </w:t>
      </w:r>
      <w:r>
        <w:rPr>
          <w:spacing w:val="-1"/>
        </w:rPr>
        <w:t xml:space="preserve">testimony </w:t>
      </w:r>
      <w:r>
        <w:t>of</w:t>
      </w:r>
      <w:r>
        <w:rPr>
          <w:spacing w:val="-1"/>
        </w:rPr>
        <w:t xml:space="preserve"> Enrique</w:t>
      </w:r>
      <w:r>
        <w:rPr>
          <w:spacing w:val="1"/>
        </w:rPr>
        <w:t xml:space="preserve"> </w:t>
      </w:r>
      <w:r>
        <w:rPr>
          <w:spacing w:val="-1"/>
        </w:rPr>
        <w:t>Rodríguez Larreta (file</w:t>
      </w:r>
      <w:r>
        <w:rPr>
          <w:spacing w:val="1"/>
        </w:rPr>
        <w:t xml:space="preserve"> </w:t>
      </w:r>
      <w:r>
        <w:rPr>
          <w:spacing w:val="-1"/>
        </w:rPr>
        <w:t>No.</w:t>
      </w:r>
      <w:r>
        <w:rPr>
          <w:spacing w:val="-2"/>
        </w:rPr>
        <w:t xml:space="preserve"> </w:t>
      </w:r>
      <w:r>
        <w:rPr>
          <w:spacing w:val="-1"/>
        </w:rPr>
        <w:t xml:space="preserve">2539) </w:t>
      </w:r>
      <w:r>
        <w:rPr>
          <w:spacing w:val="-2"/>
        </w:rPr>
        <w:t>we</w:t>
      </w:r>
      <w:r>
        <w:rPr>
          <w:spacing w:val="49"/>
        </w:rPr>
        <w:t xml:space="preserve"> </w:t>
      </w:r>
      <w:r>
        <w:rPr>
          <w:spacing w:val="-1"/>
        </w:rPr>
        <w:t>find</w:t>
      </w:r>
      <w:r>
        <w:t xml:space="preserve"> new</w:t>
      </w:r>
      <w:r>
        <w:rPr>
          <w:spacing w:val="-2"/>
        </w:rPr>
        <w:t xml:space="preserve"> </w:t>
      </w:r>
      <w:r>
        <w:rPr>
          <w:spacing w:val="-1"/>
        </w:rPr>
        <w:t>ways</w:t>
      </w:r>
      <w:r>
        <w:t xml:space="preserve"> </w:t>
      </w:r>
      <w:r>
        <w:rPr>
          <w:spacing w:val="-1"/>
        </w:rPr>
        <w:t>of</w:t>
      </w:r>
      <w:r>
        <w:t xml:space="preserve"> </w:t>
      </w:r>
      <w:r>
        <w:rPr>
          <w:spacing w:val="-1"/>
        </w:rPr>
        <w:t>applying</w:t>
      </w:r>
      <w:r>
        <w:t xml:space="preserve"> </w:t>
      </w:r>
      <w:r>
        <w:rPr>
          <w:spacing w:val="-1"/>
        </w:rPr>
        <w:t>torture.</w:t>
      </w:r>
      <w:r>
        <w:rPr>
          <w:spacing w:val="-2"/>
        </w:rPr>
        <w:t xml:space="preserve"> </w:t>
      </w:r>
      <w:r>
        <w:rPr>
          <w:spacing w:val="-1"/>
        </w:rPr>
        <w:t>We</w:t>
      </w:r>
      <w:r>
        <w:rPr>
          <w:spacing w:val="1"/>
        </w:rPr>
        <w:t xml:space="preserve"> </w:t>
      </w:r>
      <w:r>
        <w:rPr>
          <w:spacing w:val="-2"/>
        </w:rPr>
        <w:t>will</w:t>
      </w:r>
      <w:r>
        <w:t xml:space="preserve"> </w:t>
      </w:r>
      <w:r>
        <w:rPr>
          <w:spacing w:val="-1"/>
        </w:rPr>
        <w:t>include</w:t>
      </w:r>
      <w:r>
        <w:t xml:space="preserve"> </w:t>
      </w:r>
      <w:r>
        <w:rPr>
          <w:spacing w:val="-1"/>
        </w:rPr>
        <w:t>only</w:t>
      </w:r>
      <w:r>
        <w:rPr>
          <w:spacing w:val="-2"/>
        </w:rPr>
        <w:t xml:space="preserve"> </w:t>
      </w:r>
      <w:r>
        <w:rPr>
          <w:spacing w:val="-1"/>
        </w:rPr>
        <w:t>the</w:t>
      </w:r>
      <w:r>
        <w:t xml:space="preserve"> </w:t>
      </w:r>
      <w:r>
        <w:rPr>
          <w:spacing w:val="-1"/>
        </w:rPr>
        <w:t>essential</w:t>
      </w:r>
      <w:r>
        <w:rPr>
          <w:spacing w:val="33"/>
        </w:rPr>
        <w:t xml:space="preserve"> </w:t>
      </w:r>
      <w:r>
        <w:t>paragraphs</w:t>
      </w:r>
      <w:r>
        <w:rPr>
          <w:spacing w:val="-3"/>
        </w:rPr>
        <w:t xml:space="preserve"> </w:t>
      </w:r>
      <w:r>
        <w:t xml:space="preserve">of his </w:t>
      </w:r>
      <w:r>
        <w:rPr>
          <w:spacing w:val="-1"/>
        </w:rPr>
        <w:t>statement:</w:t>
      </w:r>
    </w:p>
    <w:p w:rsidR="00EA20B7" w:rsidRDefault="00877DD6">
      <w:pPr>
        <w:pStyle w:val="Corpodetexto"/>
        <w:spacing w:before="120"/>
        <w:ind w:right="131"/>
      </w:pPr>
      <w:r>
        <w:rPr>
          <w:spacing w:val="-1"/>
        </w:rPr>
        <w:t>The</w:t>
      </w:r>
      <w:r>
        <w:t xml:space="preserve"> </w:t>
      </w:r>
      <w:r>
        <w:rPr>
          <w:spacing w:val="-1"/>
        </w:rPr>
        <w:t>following night</w:t>
      </w:r>
      <w:r>
        <w:t xml:space="preserve"> </w:t>
      </w:r>
      <w:r>
        <w:rPr>
          <w:spacing w:val="-1"/>
        </w:rPr>
        <w:t>it</w:t>
      </w:r>
      <w:r>
        <w:t xml:space="preserve"> </w:t>
      </w:r>
      <w:r>
        <w:rPr>
          <w:spacing w:val="-2"/>
        </w:rPr>
        <w:t>was</w:t>
      </w:r>
      <w:r>
        <w:t xml:space="preserve"> </w:t>
      </w:r>
      <w:r>
        <w:rPr>
          <w:spacing w:val="-1"/>
        </w:rPr>
        <w:t>my</w:t>
      </w:r>
      <w:r>
        <w:rPr>
          <w:spacing w:val="-2"/>
        </w:rPr>
        <w:t xml:space="preserve"> </w:t>
      </w:r>
      <w:r>
        <w:rPr>
          <w:spacing w:val="-1"/>
        </w:rPr>
        <w:t xml:space="preserve">turn </w:t>
      </w:r>
      <w:r>
        <w:t>to</w:t>
      </w:r>
      <w:r>
        <w:rPr>
          <w:spacing w:val="-1"/>
        </w:rPr>
        <w:t xml:space="preserve"> be</w:t>
      </w:r>
      <w:r>
        <w:t xml:space="preserve"> taken</w:t>
      </w:r>
      <w:r>
        <w:rPr>
          <w:spacing w:val="-2"/>
        </w:rPr>
        <w:t xml:space="preserve"> </w:t>
      </w:r>
      <w:r>
        <w:t>to</w:t>
      </w:r>
      <w:r>
        <w:rPr>
          <w:spacing w:val="-2"/>
        </w:rPr>
        <w:t xml:space="preserve"> </w:t>
      </w:r>
      <w:r>
        <w:rPr>
          <w:spacing w:val="-1"/>
        </w:rPr>
        <w:t xml:space="preserve">the </w:t>
      </w:r>
      <w:r>
        <w:t xml:space="preserve">top </w:t>
      </w:r>
      <w:r>
        <w:rPr>
          <w:spacing w:val="-1"/>
        </w:rPr>
        <w:t>floor,</w:t>
      </w:r>
      <w:r>
        <w:rPr>
          <w:spacing w:val="37"/>
        </w:rPr>
        <w:t xml:space="preserve"> </w:t>
      </w:r>
      <w:r>
        <w:rPr>
          <w:spacing w:val="-1"/>
        </w:rPr>
        <w:t>where</w:t>
      </w:r>
      <w:r>
        <w:t xml:space="preserve"> I</w:t>
      </w:r>
      <w:r>
        <w:rPr>
          <w:spacing w:val="1"/>
        </w:rPr>
        <w:t xml:space="preserve"> </w:t>
      </w:r>
      <w:r>
        <w:rPr>
          <w:spacing w:val="-1"/>
        </w:rPr>
        <w:t>was interrogated</w:t>
      </w:r>
      <w:r>
        <w:t xml:space="preserve"> </w:t>
      </w:r>
      <w:r>
        <w:rPr>
          <w:spacing w:val="-1"/>
        </w:rPr>
        <w:t xml:space="preserve">under torture, </w:t>
      </w:r>
      <w:r>
        <w:t xml:space="preserve">as </w:t>
      </w:r>
      <w:r>
        <w:rPr>
          <w:spacing w:val="-1"/>
        </w:rPr>
        <w:t xml:space="preserve">were all </w:t>
      </w:r>
      <w:r>
        <w:t xml:space="preserve">the </w:t>
      </w:r>
      <w:r>
        <w:rPr>
          <w:spacing w:val="-1"/>
        </w:rPr>
        <w:t>men and</w:t>
      </w:r>
      <w:r>
        <w:rPr>
          <w:spacing w:val="22"/>
        </w:rPr>
        <w:t xml:space="preserve"> </w:t>
      </w:r>
      <w:r>
        <w:rPr>
          <w:spacing w:val="-1"/>
        </w:rPr>
        <w:t xml:space="preserve">women </w:t>
      </w:r>
      <w:r>
        <w:t xml:space="preserve">there. I </w:t>
      </w:r>
      <w:r>
        <w:rPr>
          <w:spacing w:val="-2"/>
        </w:rPr>
        <w:t>was</w:t>
      </w:r>
      <w:r>
        <w:t xml:space="preserve"> </w:t>
      </w:r>
      <w:r>
        <w:rPr>
          <w:spacing w:val="-1"/>
        </w:rPr>
        <w:t>stripped</w:t>
      </w:r>
      <w:r>
        <w:rPr>
          <w:spacing w:val="-2"/>
        </w:rPr>
        <w:t xml:space="preserve"> </w:t>
      </w:r>
      <w:r>
        <w:t>naked</w:t>
      </w:r>
      <w:r>
        <w:rPr>
          <w:spacing w:val="-1"/>
        </w:rPr>
        <w:t xml:space="preserve"> </w:t>
      </w:r>
      <w:r>
        <w:t>and</w:t>
      </w:r>
      <w:r>
        <w:rPr>
          <w:spacing w:val="1"/>
        </w:rPr>
        <w:t xml:space="preserve"> </w:t>
      </w:r>
      <w:r>
        <w:rPr>
          <w:spacing w:val="-2"/>
        </w:rPr>
        <w:t>was</w:t>
      </w:r>
      <w:r>
        <w:t xml:space="preserve"> </w:t>
      </w:r>
      <w:r>
        <w:rPr>
          <w:spacing w:val="-1"/>
        </w:rPr>
        <w:t>hung</w:t>
      </w:r>
      <w:r>
        <w:t xml:space="preserve"> by</w:t>
      </w:r>
      <w:r>
        <w:rPr>
          <w:spacing w:val="-3"/>
        </w:rPr>
        <w:t xml:space="preserve"> </w:t>
      </w:r>
      <w:r>
        <w:t>the</w:t>
      </w:r>
      <w:r>
        <w:rPr>
          <w:spacing w:val="1"/>
        </w:rPr>
        <w:t xml:space="preserve"> </w:t>
      </w:r>
      <w:r>
        <w:rPr>
          <w:spacing w:val="-1"/>
        </w:rPr>
        <w:t>wrists</w:t>
      </w:r>
      <w:r>
        <w:t xml:space="preserve"> </w:t>
      </w:r>
      <w:r>
        <w:rPr>
          <w:spacing w:val="-1"/>
        </w:rPr>
        <w:t>with</w:t>
      </w:r>
      <w:r>
        <w:rPr>
          <w:spacing w:val="35"/>
        </w:rPr>
        <w:t xml:space="preserve"> </w:t>
      </w:r>
      <w:r>
        <w:rPr>
          <w:spacing w:val="-1"/>
        </w:rPr>
        <w:t>my</w:t>
      </w:r>
      <w:r>
        <w:rPr>
          <w:spacing w:val="-2"/>
        </w:rPr>
        <w:t xml:space="preserve"> arms</w:t>
      </w:r>
      <w:r>
        <w:rPr>
          <w:spacing w:val="-1"/>
        </w:rPr>
        <w:t xml:space="preserve"> behind</w:t>
      </w:r>
      <w:r>
        <w:t xml:space="preserve"> </w:t>
      </w:r>
      <w:r>
        <w:rPr>
          <w:spacing w:val="-2"/>
        </w:rPr>
        <w:t>me</w:t>
      </w:r>
      <w:r>
        <w:rPr>
          <w:spacing w:val="1"/>
        </w:rPr>
        <w:t xml:space="preserve"> </w:t>
      </w:r>
      <w:r>
        <w:rPr>
          <w:spacing w:val="-2"/>
        </w:rPr>
        <w:t>some</w:t>
      </w:r>
      <w:r>
        <w:rPr>
          <w:spacing w:val="1"/>
        </w:rPr>
        <w:t xml:space="preserve"> </w:t>
      </w:r>
      <w:r>
        <w:rPr>
          <w:spacing w:val="-1"/>
        </w:rPr>
        <w:t>20 or</w:t>
      </w:r>
      <w:r>
        <w:t xml:space="preserve"> </w:t>
      </w:r>
      <w:r>
        <w:rPr>
          <w:spacing w:val="-1"/>
        </w:rPr>
        <w:t>30</w:t>
      </w:r>
      <w:r>
        <w:t xml:space="preserve"> </w:t>
      </w:r>
      <w:r>
        <w:rPr>
          <w:spacing w:val="-1"/>
        </w:rPr>
        <w:t>centimetres</w:t>
      </w:r>
      <w:r>
        <w:rPr>
          <w:spacing w:val="-2"/>
        </w:rPr>
        <w:t xml:space="preserve"> </w:t>
      </w:r>
      <w:r>
        <w:rPr>
          <w:spacing w:val="-1"/>
        </w:rPr>
        <w:t>from</w:t>
      </w:r>
      <w:r>
        <w:rPr>
          <w:spacing w:val="-4"/>
        </w:rPr>
        <w:t xml:space="preserve"> </w:t>
      </w:r>
      <w:r>
        <w:t>the</w:t>
      </w:r>
      <w:r>
        <w:rPr>
          <w:spacing w:val="-1"/>
        </w:rPr>
        <w:t xml:space="preserve"> </w:t>
      </w:r>
      <w:r>
        <w:rPr>
          <w:spacing w:val="-2"/>
        </w:rPr>
        <w:t>ground.</w:t>
      </w:r>
    </w:p>
    <w:p w:rsidR="00EA20B7" w:rsidRDefault="00877DD6">
      <w:pPr>
        <w:pStyle w:val="Corpodetexto"/>
        <w:spacing w:before="120"/>
        <w:ind w:right="177"/>
      </w:pPr>
      <w:r>
        <w:rPr>
          <w:spacing w:val="-1"/>
        </w:rPr>
        <w:t>At the</w:t>
      </w:r>
      <w:r>
        <w:t xml:space="preserve"> </w:t>
      </w:r>
      <w:r>
        <w:rPr>
          <w:spacing w:val="-1"/>
        </w:rPr>
        <w:t>same</w:t>
      </w:r>
      <w:r>
        <w:rPr>
          <w:spacing w:val="1"/>
        </w:rPr>
        <w:t xml:space="preserve"> </w:t>
      </w:r>
      <w:r>
        <w:rPr>
          <w:spacing w:val="-1"/>
        </w:rPr>
        <w:t>time</w:t>
      </w:r>
      <w:r>
        <w:t xml:space="preserve"> they</w:t>
      </w:r>
      <w:r>
        <w:rPr>
          <w:spacing w:val="-2"/>
        </w:rPr>
        <w:t xml:space="preserve"> </w:t>
      </w:r>
      <w:r>
        <w:rPr>
          <w:spacing w:val="-1"/>
        </w:rPr>
        <w:t>put</w:t>
      </w:r>
      <w:r>
        <w:t xml:space="preserve"> </w:t>
      </w:r>
      <w:r>
        <w:rPr>
          <w:spacing w:val="-1"/>
        </w:rPr>
        <w:t>so</w:t>
      </w:r>
      <w:r>
        <w:t xml:space="preserve"> </w:t>
      </w:r>
      <w:r>
        <w:rPr>
          <w:spacing w:val="-1"/>
        </w:rPr>
        <w:t>me</w:t>
      </w:r>
      <w:r>
        <w:t xml:space="preserve"> </w:t>
      </w:r>
      <w:r>
        <w:rPr>
          <w:spacing w:val="-1"/>
        </w:rPr>
        <w:t>kind</w:t>
      </w:r>
      <w:r>
        <w:rPr>
          <w:spacing w:val="-2"/>
        </w:rPr>
        <w:t xml:space="preserve"> </w:t>
      </w:r>
      <w:r>
        <w:t>of</w:t>
      </w:r>
      <w:r>
        <w:rPr>
          <w:spacing w:val="-1"/>
        </w:rPr>
        <w:t xml:space="preserve"> underpants</w:t>
      </w:r>
      <w:r>
        <w:rPr>
          <w:spacing w:val="-2"/>
        </w:rPr>
        <w:t xml:space="preserve"> </w:t>
      </w:r>
      <w:r>
        <w:rPr>
          <w:spacing w:val="-1"/>
        </w:rPr>
        <w:t>on</w:t>
      </w:r>
      <w:r>
        <w:t xml:space="preserve"> </w:t>
      </w:r>
      <w:r>
        <w:rPr>
          <w:spacing w:val="-1"/>
        </w:rPr>
        <w:t>me,</w:t>
      </w:r>
      <w:r>
        <w:rPr>
          <w:spacing w:val="61"/>
        </w:rPr>
        <w:t xml:space="preserve"> </w:t>
      </w:r>
      <w:r>
        <w:rPr>
          <w:spacing w:val="-1"/>
        </w:rPr>
        <w:t>which</w:t>
      </w:r>
      <w:r>
        <w:rPr>
          <w:spacing w:val="35"/>
        </w:rPr>
        <w:t xml:space="preserve"> </w:t>
      </w:r>
      <w:r>
        <w:t xml:space="preserve">had </w:t>
      </w:r>
      <w:r>
        <w:rPr>
          <w:spacing w:val="-1"/>
        </w:rPr>
        <w:t>several electrical terminals</w:t>
      </w:r>
      <w:r>
        <w:t xml:space="preserve"> in</w:t>
      </w:r>
      <w:r>
        <w:rPr>
          <w:spacing w:val="-2"/>
        </w:rPr>
        <w:t xml:space="preserve"> </w:t>
      </w:r>
      <w:r>
        <w:rPr>
          <w:spacing w:val="-1"/>
        </w:rPr>
        <w:t>them. When they w</w:t>
      </w:r>
      <w:r>
        <w:rPr>
          <w:spacing w:val="-1"/>
        </w:rPr>
        <w:t>ere connected,</w:t>
      </w:r>
      <w:r>
        <w:rPr>
          <w:spacing w:val="69"/>
        </w:rPr>
        <w:t xml:space="preserve"> </w:t>
      </w:r>
      <w:r>
        <w:rPr>
          <w:spacing w:val="-1"/>
        </w:rPr>
        <w:t>the</w:t>
      </w:r>
      <w:r>
        <w:t xml:space="preserve"> </w:t>
      </w:r>
      <w:r>
        <w:rPr>
          <w:spacing w:val="-1"/>
        </w:rPr>
        <w:t>victim</w:t>
      </w:r>
      <w:r>
        <w:rPr>
          <w:spacing w:val="-2"/>
        </w:rPr>
        <w:t xml:space="preserve"> </w:t>
      </w:r>
      <w:r>
        <w:rPr>
          <w:spacing w:val="-1"/>
        </w:rPr>
        <w:t>received</w:t>
      </w:r>
      <w:r>
        <w:rPr>
          <w:spacing w:val="-2"/>
        </w:rPr>
        <w:t xml:space="preserve"> </w:t>
      </w:r>
      <w:r>
        <w:rPr>
          <w:spacing w:val="-1"/>
        </w:rPr>
        <w:t>electric</w:t>
      </w:r>
      <w:r>
        <w:t xml:space="preserve"> </w:t>
      </w:r>
      <w:r>
        <w:rPr>
          <w:spacing w:val="-1"/>
        </w:rPr>
        <w:t>current</w:t>
      </w:r>
      <w:r>
        <w:t xml:space="preserve"> </w:t>
      </w:r>
      <w:r>
        <w:rPr>
          <w:spacing w:val="-1"/>
        </w:rPr>
        <w:t>in several</w:t>
      </w:r>
      <w:r>
        <w:t xml:space="preserve"> </w:t>
      </w:r>
      <w:r>
        <w:rPr>
          <w:spacing w:val="-1"/>
        </w:rPr>
        <w:t>places</w:t>
      </w:r>
      <w:r>
        <w:rPr>
          <w:spacing w:val="-2"/>
        </w:rPr>
        <w:t xml:space="preserve"> </w:t>
      </w:r>
      <w:r>
        <w:rPr>
          <w:spacing w:val="-1"/>
        </w:rPr>
        <w:t>at</w:t>
      </w:r>
      <w:r>
        <w:rPr>
          <w:spacing w:val="-2"/>
        </w:rPr>
        <w:t xml:space="preserve"> </w:t>
      </w:r>
      <w:r>
        <w:rPr>
          <w:spacing w:val="-1"/>
        </w:rPr>
        <w:t>once.</w:t>
      </w:r>
      <w:r>
        <w:rPr>
          <w:spacing w:val="-2"/>
        </w:rPr>
        <w:t xml:space="preserve"> </w:t>
      </w:r>
      <w:r>
        <w:rPr>
          <w:spacing w:val="-1"/>
        </w:rPr>
        <w:t>This</w:t>
      </w:r>
      <w:r>
        <w:rPr>
          <w:spacing w:val="40"/>
        </w:rPr>
        <w:t xml:space="preserve"> </w:t>
      </w:r>
      <w:r>
        <w:rPr>
          <w:spacing w:val="-1"/>
        </w:rPr>
        <w:t>device,</w:t>
      </w:r>
      <w:r>
        <w:t xml:space="preserve"> </w:t>
      </w:r>
      <w:r>
        <w:rPr>
          <w:spacing w:val="-2"/>
        </w:rPr>
        <w:t xml:space="preserve">which </w:t>
      </w:r>
      <w:r>
        <w:rPr>
          <w:spacing w:val="-1"/>
        </w:rPr>
        <w:t>they</w:t>
      </w:r>
      <w:r>
        <w:rPr>
          <w:spacing w:val="-2"/>
        </w:rPr>
        <w:t xml:space="preserve"> </w:t>
      </w:r>
      <w:r>
        <w:rPr>
          <w:spacing w:val="-1"/>
        </w:rPr>
        <w:t>called</w:t>
      </w:r>
      <w:r>
        <w:rPr>
          <w:spacing w:val="-2"/>
        </w:rPr>
        <w:t xml:space="preserve"> </w:t>
      </w:r>
      <w:r>
        <w:rPr>
          <w:spacing w:val="-1"/>
        </w:rPr>
        <w:t>the</w:t>
      </w:r>
      <w:r>
        <w:rPr>
          <w:spacing w:val="1"/>
        </w:rPr>
        <w:t xml:space="preserve"> </w:t>
      </w:r>
      <w:r>
        <w:rPr>
          <w:spacing w:val="-1"/>
        </w:rPr>
        <w:t>’machine’,</w:t>
      </w:r>
      <w:r>
        <w:rPr>
          <w:spacing w:val="1"/>
        </w:rPr>
        <w:t xml:space="preserve"> </w:t>
      </w:r>
      <w:r>
        <w:rPr>
          <w:spacing w:val="-2"/>
        </w:rPr>
        <w:t>was</w:t>
      </w:r>
      <w:r>
        <w:t xml:space="preserve"> </w:t>
      </w:r>
      <w:r>
        <w:rPr>
          <w:spacing w:val="-1"/>
        </w:rPr>
        <w:t>switched</w:t>
      </w:r>
      <w:r>
        <w:rPr>
          <w:spacing w:val="-2"/>
        </w:rPr>
        <w:t xml:space="preserve"> </w:t>
      </w:r>
      <w:r>
        <w:rPr>
          <w:spacing w:val="-1"/>
        </w:rPr>
        <w:t>on</w:t>
      </w:r>
      <w:r>
        <w:t xml:space="preserve"> </w:t>
      </w:r>
      <w:r>
        <w:rPr>
          <w:spacing w:val="-2"/>
        </w:rPr>
        <w:t>during</w:t>
      </w:r>
      <w:r>
        <w:rPr>
          <w:spacing w:val="56"/>
        </w:rPr>
        <w:t xml:space="preserve"> </w:t>
      </w:r>
      <w:r>
        <w:rPr>
          <w:spacing w:val="-1"/>
        </w:rPr>
        <w:t>questioning,</w:t>
      </w:r>
      <w:r>
        <w:t xml:space="preserve"> </w:t>
      </w:r>
      <w:r>
        <w:rPr>
          <w:spacing w:val="-2"/>
        </w:rPr>
        <w:t>while</w:t>
      </w:r>
      <w:r>
        <w:t xml:space="preserve"> </w:t>
      </w:r>
      <w:r>
        <w:rPr>
          <w:spacing w:val="-1"/>
        </w:rPr>
        <w:t>they</w:t>
      </w:r>
      <w:r>
        <w:rPr>
          <w:spacing w:val="-2"/>
        </w:rPr>
        <w:t xml:space="preserve"> </w:t>
      </w:r>
      <w:r>
        <w:rPr>
          <w:spacing w:val="-1"/>
        </w:rPr>
        <w:t>hurled threats and abuse at</w:t>
      </w:r>
      <w:r>
        <w:rPr>
          <w:spacing w:val="1"/>
        </w:rPr>
        <w:t xml:space="preserve"> </w:t>
      </w:r>
      <w:r>
        <w:rPr>
          <w:spacing w:val="-1"/>
        </w:rPr>
        <w:t>me, hitting</w:t>
      </w:r>
      <w:r>
        <w:t xml:space="preserve"> </w:t>
      </w:r>
      <w:r>
        <w:rPr>
          <w:spacing w:val="-2"/>
        </w:rPr>
        <w:t>me</w:t>
      </w:r>
      <w:r>
        <w:rPr>
          <w:spacing w:val="55"/>
        </w:rPr>
        <w:t xml:space="preserve"> </w:t>
      </w:r>
      <w:r>
        <w:rPr>
          <w:spacing w:val="-1"/>
        </w:rPr>
        <w:t>in</w:t>
      </w:r>
      <w:r>
        <w:rPr>
          <w:spacing w:val="-2"/>
        </w:rPr>
        <w:t xml:space="preserve"> </w:t>
      </w:r>
      <w:r>
        <w:rPr>
          <w:spacing w:val="-1"/>
        </w:rPr>
        <w:t>the</w:t>
      </w:r>
      <w:r>
        <w:rPr>
          <w:spacing w:val="1"/>
        </w:rPr>
        <w:t xml:space="preserve"> </w:t>
      </w:r>
      <w:r>
        <w:rPr>
          <w:spacing w:val="-1"/>
        </w:rPr>
        <w:t>most</w:t>
      </w:r>
      <w:r>
        <w:rPr>
          <w:spacing w:val="1"/>
        </w:rPr>
        <w:t xml:space="preserve"> </w:t>
      </w:r>
      <w:r>
        <w:rPr>
          <w:spacing w:val="-1"/>
        </w:rPr>
        <w:t>sensitive</w:t>
      </w:r>
      <w:r>
        <w:rPr>
          <w:spacing w:val="1"/>
        </w:rPr>
        <w:t xml:space="preserve"> </w:t>
      </w:r>
      <w:r>
        <w:rPr>
          <w:spacing w:val="-1"/>
        </w:rPr>
        <w:t>parts.</w:t>
      </w:r>
    </w:p>
    <w:p w:rsidR="00EA20B7" w:rsidRDefault="00877DD6">
      <w:pPr>
        <w:pStyle w:val="Corpodetexto"/>
        <w:ind w:right="203"/>
      </w:pPr>
      <w:r>
        <w:rPr>
          <w:spacing w:val="-1"/>
        </w:rPr>
        <w:t>The</w:t>
      </w:r>
      <w:r>
        <w:t xml:space="preserve"> </w:t>
      </w:r>
      <w:r>
        <w:rPr>
          <w:spacing w:val="-1"/>
        </w:rPr>
        <w:t>ground below</w:t>
      </w:r>
      <w:r>
        <w:rPr>
          <w:spacing w:val="-2"/>
        </w:rPr>
        <w:t xml:space="preserve"> </w:t>
      </w:r>
      <w:r>
        <w:rPr>
          <w:spacing w:val="-1"/>
        </w:rPr>
        <w:t>where the</w:t>
      </w:r>
      <w:r>
        <w:rPr>
          <w:spacing w:val="1"/>
        </w:rPr>
        <w:t xml:space="preserve"> </w:t>
      </w:r>
      <w:r>
        <w:rPr>
          <w:spacing w:val="-1"/>
        </w:rPr>
        <w:t>prisoners</w:t>
      </w:r>
      <w:r>
        <w:t xml:space="preserve"> </w:t>
      </w:r>
      <w:r>
        <w:rPr>
          <w:spacing w:val="-1"/>
        </w:rPr>
        <w:t>were</w:t>
      </w:r>
      <w:r>
        <w:rPr>
          <w:spacing w:val="1"/>
        </w:rPr>
        <w:t xml:space="preserve"> </w:t>
      </w:r>
      <w:r>
        <w:rPr>
          <w:spacing w:val="-1"/>
        </w:rPr>
        <w:t>suspended</w:t>
      </w:r>
      <w:r>
        <w:t xml:space="preserve"> </w:t>
      </w:r>
      <w:r>
        <w:rPr>
          <w:spacing w:val="-1"/>
        </w:rPr>
        <w:t>was</w:t>
      </w:r>
      <w:r>
        <w:t xml:space="preserve"> </w:t>
      </w:r>
      <w:r>
        <w:rPr>
          <w:spacing w:val="-1"/>
        </w:rPr>
        <w:t>very</w:t>
      </w:r>
      <w:r>
        <w:rPr>
          <w:spacing w:val="22"/>
        </w:rPr>
        <w:t xml:space="preserve"> </w:t>
      </w:r>
      <w:r>
        <w:rPr>
          <w:spacing w:val="-1"/>
        </w:rPr>
        <w:t>wet</w:t>
      </w:r>
      <w:r>
        <w:rPr>
          <w:spacing w:val="1"/>
        </w:rPr>
        <w:t xml:space="preserve"> </w:t>
      </w:r>
      <w:r>
        <w:t>and</w:t>
      </w:r>
      <w:r>
        <w:rPr>
          <w:spacing w:val="-1"/>
        </w:rPr>
        <w:t xml:space="preserve"> covered in coarse</w:t>
      </w:r>
      <w:r>
        <w:t xml:space="preserve"> </w:t>
      </w:r>
      <w:r>
        <w:rPr>
          <w:spacing w:val="-1"/>
        </w:rPr>
        <w:t>salt crystals,</w:t>
      </w:r>
      <w:r>
        <w:t xml:space="preserve"> </w:t>
      </w:r>
      <w:r>
        <w:rPr>
          <w:spacing w:val="-1"/>
        </w:rPr>
        <w:t>with the aim</w:t>
      </w:r>
      <w:r>
        <w:rPr>
          <w:spacing w:val="-2"/>
        </w:rPr>
        <w:t xml:space="preserve"> </w:t>
      </w:r>
      <w:r>
        <w:t>of</w:t>
      </w:r>
      <w:r>
        <w:rPr>
          <w:spacing w:val="-1"/>
        </w:rPr>
        <w:t xml:space="preserve"> intensifying</w:t>
      </w:r>
      <w:r>
        <w:rPr>
          <w:spacing w:val="43"/>
        </w:rPr>
        <w:t xml:space="preserve"> </w:t>
      </w:r>
      <w:r>
        <w:rPr>
          <w:spacing w:val="-1"/>
        </w:rPr>
        <w:t>the</w:t>
      </w:r>
      <w:r>
        <w:rPr>
          <w:spacing w:val="-2"/>
        </w:rPr>
        <w:t xml:space="preserve"> </w:t>
      </w:r>
      <w:r>
        <w:rPr>
          <w:spacing w:val="-1"/>
        </w:rPr>
        <w:t>torture</w:t>
      </w:r>
      <w:r>
        <w:t xml:space="preserve"> </w:t>
      </w:r>
      <w:r>
        <w:rPr>
          <w:spacing w:val="-2"/>
        </w:rPr>
        <w:t xml:space="preserve">should </w:t>
      </w:r>
      <w:r>
        <w:t xml:space="preserve">the </w:t>
      </w:r>
      <w:r>
        <w:rPr>
          <w:spacing w:val="-1"/>
        </w:rPr>
        <w:t>person</w:t>
      </w:r>
      <w:r>
        <w:t xml:space="preserve"> </w:t>
      </w:r>
      <w:r>
        <w:rPr>
          <w:spacing w:val="-1"/>
        </w:rPr>
        <w:t>manage</w:t>
      </w:r>
      <w:r>
        <w:t xml:space="preserve"> to</w:t>
      </w:r>
      <w:r>
        <w:rPr>
          <w:spacing w:val="-2"/>
        </w:rPr>
        <w:t xml:space="preserve"> </w:t>
      </w:r>
      <w:r>
        <w:rPr>
          <w:spacing w:val="-1"/>
        </w:rPr>
        <w:t>rest his</w:t>
      </w:r>
      <w:r>
        <w:t xml:space="preserve"> </w:t>
      </w:r>
      <w:r>
        <w:rPr>
          <w:spacing w:val="-1"/>
        </w:rPr>
        <w:t>feet on</w:t>
      </w:r>
      <w:r>
        <w:rPr>
          <w:spacing w:val="-2"/>
        </w:rPr>
        <w:t xml:space="preserve"> </w:t>
      </w:r>
      <w:r>
        <w:rPr>
          <w:spacing w:val="-1"/>
        </w:rPr>
        <w:t>the</w:t>
      </w:r>
      <w:r>
        <w:t xml:space="preserve"> </w:t>
      </w:r>
      <w:r>
        <w:rPr>
          <w:spacing w:val="-1"/>
        </w:rPr>
        <w:t>floor.</w:t>
      </w:r>
    </w:p>
    <w:p w:rsidR="00EA20B7" w:rsidRDefault="00EA20B7">
      <w:pPr>
        <w:sectPr w:rsidR="00EA20B7">
          <w:pgSz w:w="8640" w:h="12960"/>
          <w:pgMar w:top="960" w:right="900" w:bottom="900" w:left="900" w:header="0" w:footer="712" w:gutter="0"/>
          <w:cols w:space="720"/>
        </w:sectPr>
      </w:pPr>
    </w:p>
    <w:p w:rsidR="00EA20B7" w:rsidRDefault="00877DD6">
      <w:pPr>
        <w:pStyle w:val="Corpodetexto"/>
        <w:spacing w:before="49"/>
        <w:ind w:right="131"/>
      </w:pPr>
      <w:r>
        <w:rPr>
          <w:spacing w:val="-1"/>
        </w:rPr>
        <w:lastRenderedPageBreak/>
        <w:t xml:space="preserve">Several </w:t>
      </w:r>
      <w:r>
        <w:t>of</w:t>
      </w:r>
      <w:r>
        <w:rPr>
          <w:spacing w:val="-1"/>
        </w:rPr>
        <w:t xml:space="preserve"> the people</w:t>
      </w:r>
      <w:r>
        <w:t xml:space="preserve"> </w:t>
      </w:r>
      <w:r>
        <w:rPr>
          <w:spacing w:val="-1"/>
        </w:rPr>
        <w:t>held</w:t>
      </w:r>
      <w:r>
        <w:rPr>
          <w:spacing w:val="-2"/>
        </w:rPr>
        <w:t xml:space="preserve"> </w:t>
      </w:r>
      <w:r>
        <w:rPr>
          <w:spacing w:val="-1"/>
        </w:rPr>
        <w:t>there</w:t>
      </w:r>
      <w:r>
        <w:t xml:space="preserve"> </w:t>
      </w:r>
      <w:r>
        <w:rPr>
          <w:spacing w:val="-1"/>
        </w:rPr>
        <w:t xml:space="preserve">with </w:t>
      </w:r>
      <w:r>
        <w:rPr>
          <w:spacing w:val="-2"/>
        </w:rPr>
        <w:t>me</w:t>
      </w:r>
      <w:r>
        <w:rPr>
          <w:spacing w:val="1"/>
        </w:rPr>
        <w:t xml:space="preserve"> </w:t>
      </w:r>
      <w:r>
        <w:t>slipped</w:t>
      </w:r>
      <w:r>
        <w:rPr>
          <w:spacing w:val="-3"/>
        </w:rPr>
        <w:t xml:space="preserve"> </w:t>
      </w:r>
      <w:r>
        <w:t>from</w:t>
      </w:r>
      <w:r>
        <w:rPr>
          <w:spacing w:val="-3"/>
        </w:rPr>
        <w:t xml:space="preserve"> </w:t>
      </w:r>
      <w:r>
        <w:rPr>
          <w:spacing w:val="-1"/>
        </w:rPr>
        <w:t>their</w:t>
      </w:r>
      <w:r>
        <w:t xml:space="preserve"> </w:t>
      </w:r>
      <w:r>
        <w:rPr>
          <w:spacing w:val="-1"/>
        </w:rPr>
        <w:t>bonds</w:t>
      </w:r>
      <w:r>
        <w:rPr>
          <w:spacing w:val="47"/>
        </w:rPr>
        <w:t xml:space="preserve"> </w:t>
      </w:r>
      <w:r>
        <w:t>and</w:t>
      </w:r>
      <w:r>
        <w:rPr>
          <w:spacing w:val="-1"/>
        </w:rPr>
        <w:t xml:space="preserve"> knocked themselves</w:t>
      </w:r>
      <w:r>
        <w:t xml:space="preserve"> </w:t>
      </w:r>
      <w:r>
        <w:rPr>
          <w:spacing w:val="-1"/>
        </w:rPr>
        <w:t>against the</w:t>
      </w:r>
      <w:r>
        <w:t xml:space="preserve"> </w:t>
      </w:r>
      <w:r>
        <w:rPr>
          <w:spacing w:val="-1"/>
        </w:rPr>
        <w:t>floor,</w:t>
      </w:r>
      <w:r>
        <w:rPr>
          <w:spacing w:val="-2"/>
        </w:rPr>
        <w:t xml:space="preserve"> </w:t>
      </w:r>
      <w:r>
        <w:rPr>
          <w:spacing w:val="-1"/>
        </w:rPr>
        <w:t>getting</w:t>
      </w:r>
      <w:r>
        <w:rPr>
          <w:spacing w:val="1"/>
        </w:rPr>
        <w:t xml:space="preserve"> </w:t>
      </w:r>
      <w:r>
        <w:rPr>
          <w:spacing w:val="-1"/>
        </w:rPr>
        <w:t>seriously</w:t>
      </w:r>
      <w:r>
        <w:t xml:space="preserve"> </w:t>
      </w:r>
      <w:r>
        <w:rPr>
          <w:spacing w:val="-1"/>
        </w:rPr>
        <w:t>hurt.</w:t>
      </w:r>
      <w:r>
        <w:t xml:space="preserve"> I</w:t>
      </w:r>
      <w:r>
        <w:rPr>
          <w:spacing w:val="59"/>
        </w:rPr>
        <w:t xml:space="preserve"> </w:t>
      </w:r>
      <w:r>
        <w:rPr>
          <w:spacing w:val="-1"/>
        </w:rPr>
        <w:t>especially remember</w:t>
      </w:r>
      <w:r>
        <w:t xml:space="preserve"> </w:t>
      </w:r>
      <w:r>
        <w:rPr>
          <w:spacing w:val="-1"/>
        </w:rPr>
        <w:t>the case</w:t>
      </w:r>
      <w:r>
        <w:t xml:space="preserve"> of</w:t>
      </w:r>
      <w:r>
        <w:rPr>
          <w:spacing w:val="-1"/>
        </w:rPr>
        <w:t xml:space="preserve"> somebody</w:t>
      </w:r>
      <w:r>
        <w:t xml:space="preserve"> </w:t>
      </w:r>
      <w:r>
        <w:rPr>
          <w:spacing w:val="-1"/>
        </w:rPr>
        <w:t>whom</w:t>
      </w:r>
      <w:r>
        <w:rPr>
          <w:spacing w:val="-2"/>
        </w:rPr>
        <w:t xml:space="preserve"> </w:t>
      </w:r>
      <w:r>
        <w:t>I</w:t>
      </w:r>
      <w:r>
        <w:rPr>
          <w:spacing w:val="-1"/>
        </w:rPr>
        <w:t xml:space="preserve"> later</w:t>
      </w:r>
      <w:r>
        <w:rPr>
          <w:spacing w:val="-2"/>
        </w:rPr>
        <w:t xml:space="preserve"> </w:t>
      </w:r>
      <w:r>
        <w:rPr>
          <w:spacing w:val="-1"/>
        </w:rPr>
        <w:t xml:space="preserve">knew </w:t>
      </w:r>
      <w:r>
        <w:t>to</w:t>
      </w:r>
      <w:r>
        <w:rPr>
          <w:spacing w:val="-1"/>
        </w:rPr>
        <w:t xml:space="preserve"> be</w:t>
      </w:r>
      <w:r>
        <w:rPr>
          <w:spacing w:val="50"/>
        </w:rPr>
        <w:t xml:space="preserve"> </w:t>
      </w:r>
      <w:r>
        <w:rPr>
          <w:spacing w:val="-1"/>
        </w:rPr>
        <w:t>Edelweiss</w:t>
      </w:r>
      <w:r>
        <w:t xml:space="preserve"> </w:t>
      </w:r>
      <w:r>
        <w:rPr>
          <w:spacing w:val="-1"/>
        </w:rPr>
        <w:t>Zahn de</w:t>
      </w:r>
      <w:r>
        <w:t xml:space="preserve"> </w:t>
      </w:r>
      <w:r>
        <w:rPr>
          <w:spacing w:val="-1"/>
        </w:rPr>
        <w:t>Andrés,</w:t>
      </w:r>
      <w:r>
        <w:t xml:space="preserve"> </w:t>
      </w:r>
      <w:r>
        <w:rPr>
          <w:spacing w:val="-2"/>
        </w:rPr>
        <w:t>who</w:t>
      </w:r>
      <w:r>
        <w:t xml:space="preserve"> </w:t>
      </w:r>
      <w:r>
        <w:rPr>
          <w:spacing w:val="-1"/>
        </w:rPr>
        <w:t>suffered</w:t>
      </w:r>
      <w:r>
        <w:t xml:space="preserve"> </w:t>
      </w:r>
      <w:r>
        <w:rPr>
          <w:spacing w:val="-1"/>
        </w:rPr>
        <w:t>deep cuts</w:t>
      </w:r>
      <w:r>
        <w:t xml:space="preserve"> </w:t>
      </w:r>
      <w:r>
        <w:rPr>
          <w:spacing w:val="-1"/>
        </w:rPr>
        <w:t>about the head</w:t>
      </w:r>
      <w:r>
        <w:rPr>
          <w:spacing w:val="57"/>
        </w:rPr>
        <w:t xml:space="preserve"> </w:t>
      </w:r>
      <w:r>
        <w:rPr>
          <w:spacing w:val="-1"/>
        </w:rPr>
        <w:t>and ankles which</w:t>
      </w:r>
      <w:r>
        <w:t xml:space="preserve"> </w:t>
      </w:r>
      <w:r>
        <w:rPr>
          <w:spacing w:val="-1"/>
        </w:rPr>
        <w:t xml:space="preserve">later </w:t>
      </w:r>
      <w:r>
        <w:rPr>
          <w:spacing w:val="-2"/>
        </w:rPr>
        <w:t>became</w:t>
      </w:r>
      <w:r>
        <w:rPr>
          <w:spacing w:val="1"/>
        </w:rPr>
        <w:t xml:space="preserve"> </w:t>
      </w:r>
      <w:r>
        <w:rPr>
          <w:spacing w:val="-2"/>
        </w:rPr>
        <w:t>infe</w:t>
      </w:r>
      <w:r>
        <w:rPr>
          <w:spacing w:val="-2"/>
        </w:rPr>
        <w:t>cted.</w:t>
      </w:r>
    </w:p>
    <w:p w:rsidR="00EA20B7" w:rsidRDefault="00877DD6">
      <w:pPr>
        <w:pStyle w:val="Corpodetexto"/>
        <w:ind w:right="131"/>
      </w:pPr>
      <w:r>
        <w:rPr>
          <w:spacing w:val="-1"/>
        </w:rPr>
        <w:t>Antonio</w:t>
      </w:r>
      <w:r>
        <w:rPr>
          <w:spacing w:val="-2"/>
        </w:rPr>
        <w:t xml:space="preserve"> </w:t>
      </w:r>
      <w:r>
        <w:rPr>
          <w:spacing w:val="-1"/>
        </w:rPr>
        <w:t>Cruz,</w:t>
      </w:r>
      <w:r>
        <w:t xml:space="preserve"> </w:t>
      </w:r>
      <w:r>
        <w:rPr>
          <w:spacing w:val="-1"/>
        </w:rPr>
        <w:t>Argentine,</w:t>
      </w:r>
      <w:r>
        <w:rPr>
          <w:spacing w:val="1"/>
        </w:rPr>
        <w:t xml:space="preserve"> </w:t>
      </w:r>
      <w:r>
        <w:rPr>
          <w:spacing w:val="-1"/>
        </w:rPr>
        <w:t>married,</w:t>
      </w:r>
      <w:r>
        <w:t xml:space="preserve"> </w:t>
      </w:r>
      <w:r>
        <w:rPr>
          <w:spacing w:val="-1"/>
        </w:rPr>
        <w:t>resident</w:t>
      </w:r>
      <w:r>
        <w:t xml:space="preserve"> </w:t>
      </w:r>
      <w:r>
        <w:rPr>
          <w:spacing w:val="-1"/>
        </w:rPr>
        <w:t>in</w:t>
      </w:r>
      <w:r>
        <w:t xml:space="preserve"> </w:t>
      </w:r>
      <w:r>
        <w:rPr>
          <w:spacing w:val="-1"/>
        </w:rPr>
        <w:t>Buenos</w:t>
      </w:r>
      <w:r>
        <w:rPr>
          <w:spacing w:val="-2"/>
        </w:rPr>
        <w:t xml:space="preserve"> </w:t>
      </w:r>
      <w:r>
        <w:rPr>
          <w:spacing w:val="-1"/>
        </w:rPr>
        <w:t>Aires,</w:t>
      </w:r>
      <w:r>
        <w:rPr>
          <w:spacing w:val="-2"/>
        </w:rPr>
        <w:t xml:space="preserve"> was</w:t>
      </w:r>
      <w:r>
        <w:t xml:space="preserve"> a</w:t>
      </w:r>
      <w:r>
        <w:rPr>
          <w:spacing w:val="33"/>
        </w:rPr>
        <w:t xml:space="preserve"> </w:t>
      </w:r>
      <w:r>
        <w:rPr>
          <w:spacing w:val="-1"/>
        </w:rPr>
        <w:t xml:space="preserve">member </w:t>
      </w:r>
      <w:r>
        <w:t>of</w:t>
      </w:r>
      <w:r>
        <w:rPr>
          <w:spacing w:val="-2"/>
        </w:rPr>
        <w:t xml:space="preserve"> </w:t>
      </w:r>
      <w:r>
        <w:rPr>
          <w:spacing w:val="-1"/>
        </w:rPr>
        <w:t>the</w:t>
      </w:r>
      <w:r>
        <w:t xml:space="preserve"> </w:t>
      </w:r>
      <w:r>
        <w:rPr>
          <w:spacing w:val="-1"/>
        </w:rPr>
        <w:t>Gendarmería</w:t>
      </w:r>
      <w:r>
        <w:rPr>
          <w:spacing w:val="1"/>
        </w:rPr>
        <w:t xml:space="preserve"> </w:t>
      </w:r>
      <w:r>
        <w:rPr>
          <w:spacing w:val="-1"/>
        </w:rPr>
        <w:t>between</w:t>
      </w:r>
      <w:r>
        <w:t xml:space="preserve"> </w:t>
      </w:r>
      <w:r>
        <w:rPr>
          <w:spacing w:val="-1"/>
        </w:rPr>
        <w:t>31 December 1972</w:t>
      </w:r>
      <w:r>
        <w:t xml:space="preserve"> </w:t>
      </w:r>
      <w:r>
        <w:rPr>
          <w:spacing w:val="-1"/>
        </w:rPr>
        <w:t>(when he</w:t>
      </w:r>
      <w:r>
        <w:rPr>
          <w:spacing w:val="36"/>
        </w:rPr>
        <w:t xml:space="preserve"> </w:t>
      </w:r>
      <w:r>
        <w:t xml:space="preserve">joined </w:t>
      </w:r>
      <w:r>
        <w:rPr>
          <w:spacing w:val="-1"/>
        </w:rPr>
        <w:t>up,</w:t>
      </w:r>
      <w:r>
        <w:t xml:space="preserve"> according</w:t>
      </w:r>
      <w:r>
        <w:rPr>
          <w:spacing w:val="-1"/>
        </w:rPr>
        <w:t xml:space="preserve"> </w:t>
      </w:r>
      <w:r>
        <w:t>to</w:t>
      </w:r>
      <w:r>
        <w:rPr>
          <w:spacing w:val="-1"/>
        </w:rPr>
        <w:t xml:space="preserve"> </w:t>
      </w:r>
      <w:r>
        <w:t>Confidential</w:t>
      </w:r>
      <w:r>
        <w:rPr>
          <w:spacing w:val="-2"/>
        </w:rPr>
        <w:t xml:space="preserve"> </w:t>
      </w:r>
      <w:r>
        <w:rPr>
          <w:spacing w:val="-1"/>
        </w:rPr>
        <w:t xml:space="preserve">Bulletin </w:t>
      </w:r>
      <w:r>
        <w:t xml:space="preserve">1460, </w:t>
      </w:r>
      <w:r>
        <w:rPr>
          <w:spacing w:val="-1"/>
        </w:rPr>
        <w:t>paragraphs 3-6)</w:t>
      </w:r>
      <w:r>
        <w:rPr>
          <w:spacing w:val="31"/>
        </w:rPr>
        <w:t xml:space="preserve"> </w:t>
      </w:r>
      <w:r>
        <w:t>and</w:t>
      </w:r>
      <w:r>
        <w:rPr>
          <w:spacing w:val="-1"/>
        </w:rPr>
        <w:t xml:space="preserve"> </w:t>
      </w:r>
      <w:r>
        <w:t>31</w:t>
      </w:r>
      <w:r>
        <w:rPr>
          <w:spacing w:val="-1"/>
        </w:rPr>
        <w:t xml:space="preserve"> December</w:t>
      </w:r>
      <w:r>
        <w:t xml:space="preserve"> </w:t>
      </w:r>
      <w:r>
        <w:rPr>
          <w:spacing w:val="-1"/>
        </w:rPr>
        <w:t>1977 when he</w:t>
      </w:r>
      <w:r>
        <w:rPr>
          <w:spacing w:val="1"/>
        </w:rPr>
        <w:t xml:space="preserve"> </w:t>
      </w:r>
      <w:r>
        <w:rPr>
          <w:spacing w:val="-1"/>
        </w:rPr>
        <w:t xml:space="preserve">left, according </w:t>
      </w:r>
      <w:r>
        <w:t>to</w:t>
      </w:r>
      <w:r>
        <w:rPr>
          <w:spacing w:val="-1"/>
        </w:rPr>
        <w:t xml:space="preserve"> the JMM</w:t>
      </w:r>
      <w:r>
        <w:rPr>
          <w:spacing w:val="-2"/>
        </w:rPr>
        <w:t xml:space="preserve"> </w:t>
      </w:r>
      <w:r>
        <w:rPr>
          <w:spacing w:val="-1"/>
        </w:rPr>
        <w:t>(Joint</w:t>
      </w:r>
      <w:r>
        <w:rPr>
          <w:spacing w:val="37"/>
        </w:rPr>
        <w:t xml:space="preserve"> </w:t>
      </w:r>
      <w:r>
        <w:rPr>
          <w:spacing w:val="-1"/>
        </w:rPr>
        <w:t>Military</w:t>
      </w:r>
      <w:r>
        <w:rPr>
          <w:spacing w:val="-2"/>
        </w:rPr>
        <w:t xml:space="preserve"> </w:t>
      </w:r>
      <w:r>
        <w:rPr>
          <w:spacing w:val="-1"/>
        </w:rPr>
        <w:t>Message</w:t>
      </w:r>
      <w:r>
        <w:t xml:space="preserve"> -</w:t>
      </w:r>
      <w:r>
        <w:rPr>
          <w:spacing w:val="-2"/>
        </w:rPr>
        <w:t xml:space="preserve"> </w:t>
      </w:r>
      <w:r>
        <w:rPr>
          <w:spacing w:val="-1"/>
        </w:rPr>
        <w:t>SD5289/77).</w:t>
      </w:r>
    </w:p>
    <w:p w:rsidR="00EA20B7" w:rsidRDefault="00877DD6">
      <w:pPr>
        <w:pStyle w:val="Corpodetexto"/>
        <w:ind w:right="318"/>
      </w:pPr>
      <w:r>
        <w:rPr>
          <w:spacing w:val="-1"/>
        </w:rPr>
        <w:t>We</w:t>
      </w:r>
      <w:r>
        <w:rPr>
          <w:spacing w:val="1"/>
        </w:rPr>
        <w:t xml:space="preserve"> </w:t>
      </w:r>
      <w:r>
        <w:rPr>
          <w:spacing w:val="-2"/>
        </w:rPr>
        <w:t>will</w:t>
      </w:r>
      <w:r>
        <w:t xml:space="preserve"> </w:t>
      </w:r>
      <w:r>
        <w:rPr>
          <w:spacing w:val="-1"/>
        </w:rPr>
        <w:t>transcribe the</w:t>
      </w:r>
      <w:r>
        <w:rPr>
          <w:spacing w:val="1"/>
        </w:rPr>
        <w:t xml:space="preserve"> </w:t>
      </w:r>
      <w:r>
        <w:rPr>
          <w:spacing w:val="-2"/>
        </w:rPr>
        <w:t>most</w:t>
      </w:r>
      <w:r>
        <w:t xml:space="preserve"> </w:t>
      </w:r>
      <w:r>
        <w:rPr>
          <w:spacing w:val="-2"/>
        </w:rPr>
        <w:t>important</w:t>
      </w:r>
      <w:r>
        <w:t xml:space="preserve"> </w:t>
      </w:r>
      <w:r>
        <w:rPr>
          <w:spacing w:val="-1"/>
        </w:rPr>
        <w:t>parts of his testimony</w:t>
      </w:r>
      <w:r>
        <w:rPr>
          <w:spacing w:val="-2"/>
        </w:rPr>
        <w:t xml:space="preserve"> </w:t>
      </w:r>
      <w:r>
        <w:rPr>
          <w:spacing w:val="-1"/>
        </w:rPr>
        <w:t>(file</w:t>
      </w:r>
      <w:r>
        <w:rPr>
          <w:spacing w:val="42"/>
        </w:rPr>
        <w:t xml:space="preserve"> </w:t>
      </w:r>
      <w:r>
        <w:rPr>
          <w:spacing w:val="-1"/>
        </w:rPr>
        <w:t>No.</w:t>
      </w:r>
      <w:r>
        <w:rPr>
          <w:spacing w:val="-2"/>
        </w:rPr>
        <w:t xml:space="preserve"> </w:t>
      </w:r>
      <w:r>
        <w:rPr>
          <w:spacing w:val="-1"/>
        </w:rPr>
        <w:t>4676):</w:t>
      </w:r>
    </w:p>
    <w:p w:rsidR="00EA20B7" w:rsidRDefault="00877DD6">
      <w:pPr>
        <w:pStyle w:val="Corpodetexto"/>
        <w:ind w:right="131"/>
      </w:pPr>
      <w:r>
        <w:rPr>
          <w:spacing w:val="-1"/>
        </w:rPr>
        <w:t>Here</w:t>
      </w:r>
      <w:r>
        <w:t xml:space="preserve"> I </w:t>
      </w:r>
      <w:r>
        <w:rPr>
          <w:spacing w:val="-2"/>
        </w:rPr>
        <w:t>must</w:t>
      </w:r>
      <w:r>
        <w:t xml:space="preserve"> </w:t>
      </w:r>
      <w:r>
        <w:rPr>
          <w:spacing w:val="-1"/>
        </w:rPr>
        <w:t>refer to the PAC</w:t>
      </w:r>
      <w:r>
        <w:t xml:space="preserve"> </w:t>
      </w:r>
      <w:r>
        <w:rPr>
          <w:spacing w:val="-2"/>
        </w:rPr>
        <w:t>(Prisoner</w:t>
      </w:r>
      <w:r>
        <w:rPr>
          <w:spacing w:val="-1"/>
        </w:rPr>
        <w:t xml:space="preserve"> Assessment Centre) known</w:t>
      </w:r>
      <w:r>
        <w:t xml:space="preserve"> </w:t>
      </w:r>
      <w:r>
        <w:rPr>
          <w:spacing w:val="-1"/>
        </w:rPr>
        <w:t>as</w:t>
      </w:r>
      <w:r>
        <w:rPr>
          <w:spacing w:val="42"/>
        </w:rPr>
        <w:t xml:space="preserve"> </w:t>
      </w:r>
      <w:r>
        <w:rPr>
          <w:spacing w:val="-1"/>
        </w:rPr>
        <w:t>La</w:t>
      </w:r>
      <w:r>
        <w:rPr>
          <w:spacing w:val="1"/>
        </w:rPr>
        <w:t xml:space="preserve"> </w:t>
      </w:r>
      <w:r>
        <w:rPr>
          <w:spacing w:val="-1"/>
        </w:rPr>
        <w:t>Escuelita. It</w:t>
      </w:r>
      <w:r>
        <w:rPr>
          <w:spacing w:val="2"/>
        </w:rPr>
        <w:t xml:space="preserve"> </w:t>
      </w:r>
      <w:r>
        <w:rPr>
          <w:spacing w:val="-2"/>
        </w:rPr>
        <w:t>was</w:t>
      </w:r>
      <w:r>
        <w:t xml:space="preserve"> </w:t>
      </w:r>
      <w:r>
        <w:rPr>
          <w:spacing w:val="-1"/>
        </w:rPr>
        <w:t>located</w:t>
      </w:r>
      <w:r>
        <w:t xml:space="preserve"> </w:t>
      </w:r>
      <w:r>
        <w:rPr>
          <w:spacing w:val="-1"/>
        </w:rPr>
        <w:t>in</w:t>
      </w:r>
      <w:r>
        <w:rPr>
          <w:spacing w:val="-2"/>
        </w:rPr>
        <w:t xml:space="preserve"> </w:t>
      </w:r>
      <w:r>
        <w:rPr>
          <w:spacing w:val="-1"/>
        </w:rPr>
        <w:t>Famaillá,</w:t>
      </w:r>
      <w:r>
        <w:t xml:space="preserve"> </w:t>
      </w:r>
      <w:r>
        <w:rPr>
          <w:spacing w:val="-2"/>
        </w:rPr>
        <w:t xml:space="preserve">about </w:t>
      </w:r>
      <w:r>
        <w:rPr>
          <w:spacing w:val="-1"/>
        </w:rPr>
        <w:t>two</w:t>
      </w:r>
      <w:r>
        <w:rPr>
          <w:spacing w:val="-2"/>
        </w:rPr>
        <w:t xml:space="preserve"> </w:t>
      </w:r>
      <w:r>
        <w:rPr>
          <w:spacing w:val="-1"/>
        </w:rPr>
        <w:t>or</w:t>
      </w:r>
      <w:r>
        <w:rPr>
          <w:spacing w:val="-2"/>
        </w:rPr>
        <w:t xml:space="preserve"> </w:t>
      </w:r>
      <w:r>
        <w:rPr>
          <w:spacing w:val="-1"/>
        </w:rPr>
        <w:t>three</w:t>
      </w:r>
      <w:r>
        <w:rPr>
          <w:spacing w:val="1"/>
        </w:rPr>
        <w:t xml:space="preserve"> </w:t>
      </w:r>
      <w:r>
        <w:rPr>
          <w:spacing w:val="-2"/>
        </w:rPr>
        <w:t>blocks</w:t>
      </w:r>
      <w:r>
        <w:rPr>
          <w:spacing w:val="48"/>
        </w:rPr>
        <w:t xml:space="preserve"> </w:t>
      </w:r>
      <w:r>
        <w:rPr>
          <w:spacing w:val="-1"/>
        </w:rPr>
        <w:t>away</w:t>
      </w:r>
      <w:r>
        <w:rPr>
          <w:spacing w:val="-2"/>
        </w:rPr>
        <w:t xml:space="preserve"> </w:t>
      </w:r>
      <w:r>
        <w:t>from</w:t>
      </w:r>
      <w:r>
        <w:rPr>
          <w:spacing w:val="-2"/>
        </w:rPr>
        <w:t xml:space="preserve"> </w:t>
      </w:r>
      <w:r>
        <w:t>the</w:t>
      </w:r>
      <w:r>
        <w:rPr>
          <w:spacing w:val="-1"/>
        </w:rPr>
        <w:t xml:space="preserve"> railway</w:t>
      </w:r>
      <w:r>
        <w:rPr>
          <w:spacing w:val="-2"/>
        </w:rPr>
        <w:t xml:space="preserve"> </w:t>
      </w:r>
      <w:r>
        <w:t xml:space="preserve">to </w:t>
      </w:r>
      <w:r>
        <w:rPr>
          <w:spacing w:val="-1"/>
        </w:rPr>
        <w:t>San</w:t>
      </w:r>
      <w:r>
        <w:t xml:space="preserve"> </w:t>
      </w:r>
      <w:r>
        <w:rPr>
          <w:spacing w:val="-2"/>
        </w:rPr>
        <w:t>Miguel</w:t>
      </w:r>
      <w:r>
        <w:t xml:space="preserve"> de </w:t>
      </w:r>
      <w:r>
        <w:rPr>
          <w:spacing w:val="-1"/>
        </w:rPr>
        <w:t>Tucumán.</w:t>
      </w:r>
    </w:p>
    <w:p w:rsidR="00EA20B7" w:rsidRDefault="00877DD6">
      <w:pPr>
        <w:pStyle w:val="Corpodetexto"/>
      </w:pPr>
      <w:r>
        <w:t>At</w:t>
      </w:r>
      <w:r>
        <w:rPr>
          <w:spacing w:val="-1"/>
        </w:rPr>
        <w:t xml:space="preserve"> the time</w:t>
      </w:r>
      <w:r>
        <w:t xml:space="preserve"> of </w:t>
      </w:r>
      <w:r>
        <w:rPr>
          <w:spacing w:val="-1"/>
        </w:rPr>
        <w:t>our arrival, this</w:t>
      </w:r>
      <w:r>
        <w:rPr>
          <w:spacing w:val="1"/>
        </w:rPr>
        <w:t xml:space="preserve"> </w:t>
      </w:r>
      <w:r>
        <w:rPr>
          <w:spacing w:val="-2"/>
        </w:rPr>
        <w:t>was</w:t>
      </w:r>
      <w:r>
        <w:rPr>
          <w:spacing w:val="-1"/>
        </w:rPr>
        <w:t xml:space="preserve"> the</w:t>
      </w:r>
      <w:r>
        <w:t xml:space="preserve"> </w:t>
      </w:r>
      <w:r>
        <w:rPr>
          <w:spacing w:val="-1"/>
        </w:rPr>
        <w:t xml:space="preserve">’dogs </w:t>
      </w:r>
      <w:r>
        <w:t>of</w:t>
      </w:r>
      <w:r>
        <w:rPr>
          <w:spacing w:val="-1"/>
        </w:rPr>
        <w:t xml:space="preserve"> war’</w:t>
      </w:r>
      <w:r>
        <w:t xml:space="preserve"> </w:t>
      </w:r>
      <w:r>
        <w:rPr>
          <w:spacing w:val="-1"/>
        </w:rPr>
        <w:t>section.</w:t>
      </w:r>
    </w:p>
    <w:p w:rsidR="00EA20B7" w:rsidRDefault="00877DD6">
      <w:pPr>
        <w:pStyle w:val="Corpodetexto"/>
        <w:spacing w:before="120"/>
        <w:ind w:right="195"/>
      </w:pPr>
      <w:r>
        <w:t>I</w:t>
      </w:r>
      <w:r>
        <w:rPr>
          <w:spacing w:val="1"/>
        </w:rPr>
        <w:t xml:space="preserve"> </w:t>
      </w:r>
      <w:r>
        <w:rPr>
          <w:spacing w:val="-1"/>
        </w:rPr>
        <w:t>will</w:t>
      </w:r>
      <w:r>
        <w:t xml:space="preserve"> proceed</w:t>
      </w:r>
      <w:r>
        <w:rPr>
          <w:spacing w:val="-1"/>
        </w:rPr>
        <w:t xml:space="preserve"> </w:t>
      </w:r>
      <w:r>
        <w:t xml:space="preserve">to </w:t>
      </w:r>
      <w:r>
        <w:rPr>
          <w:spacing w:val="-1"/>
        </w:rPr>
        <w:t xml:space="preserve">describe </w:t>
      </w:r>
      <w:r>
        <w:t xml:space="preserve">the </w:t>
      </w:r>
      <w:r>
        <w:rPr>
          <w:spacing w:val="-1"/>
        </w:rPr>
        <w:t>interrogation room.</w:t>
      </w:r>
      <w:r>
        <w:t xml:space="preserve"> </w:t>
      </w:r>
      <w:r>
        <w:rPr>
          <w:spacing w:val="-1"/>
        </w:rPr>
        <w:t>This</w:t>
      </w:r>
      <w:r>
        <w:rPr>
          <w:spacing w:val="1"/>
        </w:rPr>
        <w:t xml:space="preserve"> </w:t>
      </w:r>
      <w:r>
        <w:rPr>
          <w:spacing w:val="-2"/>
        </w:rPr>
        <w:t>was</w:t>
      </w:r>
      <w:r>
        <w:t xml:space="preserve"> in</w:t>
      </w:r>
      <w:r>
        <w:rPr>
          <w:spacing w:val="-1"/>
        </w:rPr>
        <w:t xml:space="preserve"> </w:t>
      </w:r>
      <w:r>
        <w:t>the</w:t>
      </w:r>
      <w:r>
        <w:rPr>
          <w:spacing w:val="35"/>
        </w:rPr>
        <w:t xml:space="preserve"> </w:t>
      </w:r>
      <w:r>
        <w:rPr>
          <w:spacing w:val="-1"/>
        </w:rPr>
        <w:t>last</w:t>
      </w:r>
      <w:r>
        <w:t xml:space="preserve"> </w:t>
      </w:r>
      <w:r>
        <w:rPr>
          <w:spacing w:val="-1"/>
        </w:rPr>
        <w:t>classroom in</w:t>
      </w:r>
      <w:r>
        <w:rPr>
          <w:spacing w:val="-2"/>
        </w:rPr>
        <w:t xml:space="preserve"> </w:t>
      </w:r>
      <w:r>
        <w:rPr>
          <w:spacing w:val="-1"/>
        </w:rPr>
        <w:t>the</w:t>
      </w:r>
      <w:r>
        <w:rPr>
          <w:spacing w:val="1"/>
        </w:rPr>
        <w:t xml:space="preserve"> </w:t>
      </w:r>
      <w:r>
        <w:rPr>
          <w:spacing w:val="-1"/>
        </w:rPr>
        <w:t>school,</w:t>
      </w:r>
      <w:r>
        <w:rPr>
          <w:spacing w:val="-2"/>
        </w:rPr>
        <w:t xml:space="preserve"> </w:t>
      </w:r>
      <w:r>
        <w:t xml:space="preserve">and </w:t>
      </w:r>
      <w:r>
        <w:rPr>
          <w:spacing w:val="-1"/>
        </w:rPr>
        <w:t>in</w:t>
      </w:r>
      <w:r>
        <w:t xml:space="preserve"> </w:t>
      </w:r>
      <w:r>
        <w:rPr>
          <w:spacing w:val="-1"/>
        </w:rPr>
        <w:t>it there</w:t>
      </w:r>
      <w:r>
        <w:rPr>
          <w:spacing w:val="1"/>
        </w:rPr>
        <w:t xml:space="preserve"> </w:t>
      </w:r>
      <w:r>
        <w:rPr>
          <w:spacing w:val="-1"/>
        </w:rPr>
        <w:t>was</w:t>
      </w:r>
      <w:r>
        <w:t xml:space="preserve"> a</w:t>
      </w:r>
      <w:r>
        <w:rPr>
          <w:spacing w:val="1"/>
        </w:rPr>
        <w:t xml:space="preserve"> </w:t>
      </w:r>
      <w:r>
        <w:rPr>
          <w:spacing w:val="-2"/>
        </w:rPr>
        <w:t>military-type</w:t>
      </w:r>
      <w:r>
        <w:t xml:space="preserve"> </w:t>
      </w:r>
      <w:r>
        <w:rPr>
          <w:spacing w:val="-1"/>
        </w:rPr>
        <w:t>iron</w:t>
      </w:r>
      <w:r>
        <w:rPr>
          <w:spacing w:val="42"/>
        </w:rPr>
        <w:t xml:space="preserve"> </w:t>
      </w:r>
      <w:r>
        <w:rPr>
          <w:spacing w:val="-1"/>
        </w:rPr>
        <w:t xml:space="preserve">bed, </w:t>
      </w:r>
      <w:r>
        <w:t>a</w:t>
      </w:r>
      <w:r>
        <w:rPr>
          <w:spacing w:val="-1"/>
        </w:rPr>
        <w:t xml:space="preserve"> table</w:t>
      </w:r>
      <w:r>
        <w:t xml:space="preserve"> </w:t>
      </w:r>
      <w:r>
        <w:rPr>
          <w:spacing w:val="-1"/>
        </w:rPr>
        <w:t>and</w:t>
      </w:r>
      <w:r>
        <w:t xml:space="preserve"> </w:t>
      </w:r>
      <w:r>
        <w:rPr>
          <w:spacing w:val="-1"/>
        </w:rPr>
        <w:t xml:space="preserve">photographs of </w:t>
      </w:r>
      <w:r>
        <w:t xml:space="preserve">the </w:t>
      </w:r>
      <w:r>
        <w:rPr>
          <w:spacing w:val="-1"/>
        </w:rPr>
        <w:t>prisoners.</w:t>
      </w:r>
      <w:r>
        <w:t xml:space="preserve"> </w:t>
      </w:r>
      <w:r>
        <w:rPr>
          <w:spacing w:val="-1"/>
        </w:rPr>
        <w:t>...</w:t>
      </w:r>
      <w:r>
        <w:t xml:space="preserve"> </w:t>
      </w:r>
      <w:r>
        <w:rPr>
          <w:spacing w:val="-1"/>
        </w:rPr>
        <w:t>There</w:t>
      </w:r>
      <w:r>
        <w:rPr>
          <w:spacing w:val="1"/>
        </w:rPr>
        <w:t xml:space="preserve"> </w:t>
      </w:r>
      <w:r>
        <w:rPr>
          <w:spacing w:val="-2"/>
        </w:rPr>
        <w:t>was</w:t>
      </w:r>
      <w:r>
        <w:rPr>
          <w:spacing w:val="-1"/>
        </w:rPr>
        <w:t xml:space="preserve"> also </w:t>
      </w:r>
      <w:r>
        <w:t>a</w:t>
      </w:r>
      <w:r>
        <w:rPr>
          <w:spacing w:val="29"/>
        </w:rPr>
        <w:t xml:space="preserve"> </w:t>
      </w:r>
      <w:r>
        <w:rPr>
          <w:spacing w:val="-2"/>
        </w:rPr>
        <w:t>battery-operated</w:t>
      </w:r>
      <w:r>
        <w:t xml:space="preserve"> </w:t>
      </w:r>
      <w:r>
        <w:rPr>
          <w:spacing w:val="-1"/>
        </w:rPr>
        <w:t>field telephone</w:t>
      </w:r>
      <w:r>
        <w:rPr>
          <w:spacing w:val="1"/>
        </w:rPr>
        <w:t xml:space="preserve"> </w:t>
      </w:r>
      <w:r>
        <w:rPr>
          <w:spacing w:val="-2"/>
        </w:rPr>
        <w:t>which</w:t>
      </w:r>
      <w:r>
        <w:rPr>
          <w:spacing w:val="1"/>
        </w:rPr>
        <w:t xml:space="preserve"> </w:t>
      </w:r>
      <w:r>
        <w:rPr>
          <w:spacing w:val="-2"/>
        </w:rPr>
        <w:t>would</w:t>
      </w:r>
      <w:r>
        <w:t xml:space="preserve"> </w:t>
      </w:r>
      <w:r>
        <w:rPr>
          <w:spacing w:val="-1"/>
        </w:rPr>
        <w:t>generate an electric</w:t>
      </w:r>
      <w:r>
        <w:rPr>
          <w:spacing w:val="59"/>
        </w:rPr>
        <w:t xml:space="preserve"> </w:t>
      </w:r>
      <w:r>
        <w:rPr>
          <w:spacing w:val="-1"/>
        </w:rPr>
        <w:t>current</w:t>
      </w:r>
      <w:r>
        <w:rPr>
          <w:spacing w:val="1"/>
        </w:rPr>
        <w:t xml:space="preserve"> </w:t>
      </w:r>
      <w:r>
        <w:rPr>
          <w:spacing w:val="-1"/>
        </w:rPr>
        <w:t>when</w:t>
      </w:r>
      <w:r>
        <w:t xml:space="preserve"> </w:t>
      </w:r>
      <w:r>
        <w:rPr>
          <w:spacing w:val="-1"/>
        </w:rPr>
        <w:t>the</w:t>
      </w:r>
      <w:r>
        <w:t xml:space="preserve"> </w:t>
      </w:r>
      <w:r>
        <w:rPr>
          <w:spacing w:val="-1"/>
        </w:rPr>
        <w:t>handle</w:t>
      </w:r>
      <w:r>
        <w:rPr>
          <w:spacing w:val="1"/>
        </w:rPr>
        <w:t xml:space="preserve"> </w:t>
      </w:r>
      <w:r>
        <w:rPr>
          <w:spacing w:val="-2"/>
        </w:rPr>
        <w:t xml:space="preserve">was </w:t>
      </w:r>
      <w:r>
        <w:rPr>
          <w:spacing w:val="-1"/>
        </w:rPr>
        <w:t>turned. The</w:t>
      </w:r>
      <w:r>
        <w:rPr>
          <w:spacing w:val="1"/>
        </w:rPr>
        <w:t xml:space="preserve"> </w:t>
      </w:r>
      <w:r>
        <w:rPr>
          <w:spacing w:val="-1"/>
        </w:rPr>
        <w:t>voltage produced</w:t>
      </w:r>
      <w:r>
        <w:rPr>
          <w:spacing w:val="35"/>
        </w:rPr>
        <w:t xml:space="preserve"> </w:t>
      </w:r>
      <w:r>
        <w:rPr>
          <w:spacing w:val="-1"/>
        </w:rPr>
        <w:t>depended on the speed at</w:t>
      </w:r>
      <w:r>
        <w:rPr>
          <w:spacing w:val="2"/>
        </w:rPr>
        <w:t xml:space="preserve"> </w:t>
      </w:r>
      <w:r>
        <w:rPr>
          <w:spacing w:val="-1"/>
        </w:rPr>
        <w:t>which</w:t>
      </w:r>
      <w:r>
        <w:t xml:space="preserve"> </w:t>
      </w:r>
      <w:r>
        <w:rPr>
          <w:spacing w:val="-1"/>
        </w:rPr>
        <w:t>it</w:t>
      </w:r>
      <w:r>
        <w:rPr>
          <w:spacing w:val="1"/>
        </w:rPr>
        <w:t xml:space="preserve"> </w:t>
      </w:r>
      <w:r>
        <w:rPr>
          <w:spacing w:val="-1"/>
        </w:rPr>
        <w:t>was turned. The</w:t>
      </w:r>
      <w:r>
        <w:rPr>
          <w:spacing w:val="1"/>
        </w:rPr>
        <w:t xml:space="preserve"> </w:t>
      </w:r>
      <w:r>
        <w:rPr>
          <w:spacing w:val="-1"/>
        </w:rPr>
        <w:t>interrogators</w:t>
      </w:r>
      <w:r>
        <w:rPr>
          <w:spacing w:val="43"/>
        </w:rPr>
        <w:t xml:space="preserve"> </w:t>
      </w:r>
      <w:r>
        <w:t>had</w:t>
      </w:r>
      <w:r>
        <w:rPr>
          <w:spacing w:val="-1"/>
        </w:rPr>
        <w:t xml:space="preserve"> </w:t>
      </w:r>
      <w:r>
        <w:t>a</w:t>
      </w:r>
      <w:r>
        <w:rPr>
          <w:spacing w:val="-1"/>
        </w:rPr>
        <w:t xml:space="preserve"> rubber truncheon</w:t>
      </w:r>
      <w:r>
        <w:rPr>
          <w:spacing w:val="-2"/>
        </w:rPr>
        <w:t xml:space="preserve"> </w:t>
      </w:r>
      <w:r>
        <w:rPr>
          <w:spacing w:val="-1"/>
        </w:rPr>
        <w:t xml:space="preserve">similar </w:t>
      </w:r>
      <w:r>
        <w:t>to</w:t>
      </w:r>
      <w:r>
        <w:rPr>
          <w:spacing w:val="-1"/>
        </w:rPr>
        <w:t xml:space="preserve"> that</w:t>
      </w:r>
      <w:r>
        <w:t xml:space="preserve"> </w:t>
      </w:r>
      <w:r>
        <w:rPr>
          <w:spacing w:val="-1"/>
        </w:rPr>
        <w:t>used</w:t>
      </w:r>
      <w:r>
        <w:t xml:space="preserve"> by</w:t>
      </w:r>
      <w:r>
        <w:rPr>
          <w:spacing w:val="-3"/>
        </w:rPr>
        <w:t xml:space="preserve"> </w:t>
      </w:r>
      <w:r>
        <w:rPr>
          <w:spacing w:val="-1"/>
        </w:rPr>
        <w:t>the Federal</w:t>
      </w:r>
      <w:r>
        <w:t xml:space="preserve"> </w:t>
      </w:r>
      <w:r>
        <w:rPr>
          <w:spacing w:val="-1"/>
        </w:rPr>
        <w:t>Police,</w:t>
      </w:r>
      <w:r>
        <w:rPr>
          <w:spacing w:val="53"/>
        </w:rPr>
        <w:t xml:space="preserve"> </w:t>
      </w:r>
      <w:r>
        <w:rPr>
          <w:spacing w:val="-1"/>
        </w:rPr>
        <w:t>with</w:t>
      </w:r>
      <w:r>
        <w:t xml:space="preserve"> </w:t>
      </w:r>
      <w:r>
        <w:rPr>
          <w:spacing w:val="-1"/>
        </w:rPr>
        <w:t>which they</w:t>
      </w:r>
      <w:r>
        <w:t xml:space="preserve"> </w:t>
      </w:r>
      <w:r>
        <w:rPr>
          <w:spacing w:val="-2"/>
        </w:rPr>
        <w:t>would</w:t>
      </w:r>
      <w:r>
        <w:t xml:space="preserve"> beat</w:t>
      </w:r>
      <w:r>
        <w:rPr>
          <w:spacing w:val="-1"/>
        </w:rPr>
        <w:t xml:space="preserve"> the</w:t>
      </w:r>
      <w:r>
        <w:t xml:space="preserve"> </w:t>
      </w:r>
      <w:r>
        <w:rPr>
          <w:spacing w:val="-1"/>
        </w:rPr>
        <w:t xml:space="preserve">prisoners </w:t>
      </w:r>
      <w:r>
        <w:t>to</w:t>
      </w:r>
      <w:r>
        <w:rPr>
          <w:spacing w:val="-1"/>
        </w:rPr>
        <w:t xml:space="preserve"> ’soften them</w:t>
      </w:r>
      <w:r>
        <w:rPr>
          <w:spacing w:val="-2"/>
        </w:rPr>
        <w:t xml:space="preserve"> </w:t>
      </w:r>
      <w:r>
        <w:rPr>
          <w:spacing w:val="-1"/>
        </w:rPr>
        <w:t>up’</w:t>
      </w:r>
      <w:r>
        <w:t xml:space="preserve"> as</w:t>
      </w:r>
      <w:r>
        <w:rPr>
          <w:spacing w:val="51"/>
        </w:rPr>
        <w:t xml:space="preserve"> </w:t>
      </w:r>
      <w:r>
        <w:rPr>
          <w:spacing w:val="-1"/>
        </w:rPr>
        <w:t xml:space="preserve">soon </w:t>
      </w:r>
      <w:r>
        <w:t>as</w:t>
      </w:r>
      <w:r>
        <w:rPr>
          <w:spacing w:val="-1"/>
        </w:rPr>
        <w:t xml:space="preserve"> they</w:t>
      </w:r>
      <w:r>
        <w:rPr>
          <w:spacing w:val="-2"/>
        </w:rPr>
        <w:t xml:space="preserve"> </w:t>
      </w:r>
      <w:r>
        <w:rPr>
          <w:spacing w:val="-1"/>
        </w:rPr>
        <w:t>were</w:t>
      </w:r>
      <w:r>
        <w:t xml:space="preserve"> </w:t>
      </w:r>
      <w:r>
        <w:rPr>
          <w:spacing w:val="-1"/>
        </w:rPr>
        <w:t>brought</w:t>
      </w:r>
      <w:r>
        <w:t xml:space="preserve"> in.</w:t>
      </w:r>
    </w:p>
    <w:p w:rsidR="00EA20B7" w:rsidRDefault="00877DD6">
      <w:pPr>
        <w:pStyle w:val="Corpodetexto"/>
        <w:ind w:right="131"/>
      </w:pPr>
      <w:r>
        <w:rPr>
          <w:spacing w:val="-1"/>
        </w:rPr>
        <w:t xml:space="preserve">Cruz </w:t>
      </w:r>
      <w:r>
        <w:t>then</w:t>
      </w:r>
      <w:r>
        <w:rPr>
          <w:spacing w:val="-1"/>
        </w:rPr>
        <w:t xml:space="preserve"> </w:t>
      </w:r>
      <w:r>
        <w:t>refers</w:t>
      </w:r>
      <w:r>
        <w:rPr>
          <w:spacing w:val="-1"/>
        </w:rPr>
        <w:t xml:space="preserve"> </w:t>
      </w:r>
      <w:r>
        <w:t>to</w:t>
      </w:r>
      <w:r>
        <w:rPr>
          <w:spacing w:val="-1"/>
        </w:rPr>
        <w:t xml:space="preserve"> </w:t>
      </w:r>
      <w:r>
        <w:t xml:space="preserve">the </w:t>
      </w:r>
      <w:r>
        <w:rPr>
          <w:spacing w:val="-1"/>
        </w:rPr>
        <w:t>fate</w:t>
      </w:r>
      <w:r>
        <w:t xml:space="preserve"> </w:t>
      </w:r>
      <w:r>
        <w:rPr>
          <w:spacing w:val="-1"/>
        </w:rPr>
        <w:t xml:space="preserve">which befell </w:t>
      </w:r>
      <w:r>
        <w:t xml:space="preserve">a </w:t>
      </w:r>
      <w:r>
        <w:rPr>
          <w:spacing w:val="-1"/>
        </w:rPr>
        <w:t>prisoner</w:t>
      </w:r>
      <w:r>
        <w:t xml:space="preserve"> </w:t>
      </w:r>
      <w:r>
        <w:rPr>
          <w:spacing w:val="-1"/>
        </w:rPr>
        <w:t>placed</w:t>
      </w:r>
      <w:r>
        <w:t xml:space="preserve"> </w:t>
      </w:r>
      <w:r>
        <w:rPr>
          <w:spacing w:val="-1"/>
        </w:rPr>
        <w:t xml:space="preserve">in </w:t>
      </w:r>
      <w:r>
        <w:t>his</w:t>
      </w:r>
      <w:r>
        <w:rPr>
          <w:spacing w:val="35"/>
        </w:rPr>
        <w:t xml:space="preserve"> </w:t>
      </w:r>
      <w:r>
        <w:t>charge:</w:t>
      </w:r>
    </w:p>
    <w:p w:rsidR="00EA20B7" w:rsidRDefault="00877DD6">
      <w:pPr>
        <w:pStyle w:val="Corpodetexto"/>
        <w:ind w:right="223"/>
      </w:pPr>
      <w:r>
        <w:rPr>
          <w:spacing w:val="-1"/>
        </w:rPr>
        <w:t>The</w:t>
      </w:r>
      <w:r>
        <w:t xml:space="preserve"> </w:t>
      </w:r>
      <w:r>
        <w:rPr>
          <w:spacing w:val="-1"/>
        </w:rPr>
        <w:t>next</w:t>
      </w:r>
      <w:r>
        <w:rPr>
          <w:spacing w:val="1"/>
        </w:rPr>
        <w:t xml:space="preserve"> </w:t>
      </w:r>
      <w:r>
        <w:rPr>
          <w:spacing w:val="-1"/>
        </w:rPr>
        <w:t>day</w:t>
      </w:r>
      <w:r>
        <w:rPr>
          <w:spacing w:val="-2"/>
        </w:rPr>
        <w:t xml:space="preserve"> </w:t>
      </w:r>
      <w:r>
        <w:t>the interrogation</w:t>
      </w:r>
      <w:r>
        <w:rPr>
          <w:spacing w:val="-1"/>
        </w:rPr>
        <w:t xml:space="preserve"> </w:t>
      </w:r>
      <w:r>
        <w:t>of</w:t>
      </w:r>
      <w:r>
        <w:rPr>
          <w:spacing w:val="-1"/>
        </w:rPr>
        <w:t xml:space="preserve"> this</w:t>
      </w:r>
      <w:r>
        <w:t xml:space="preserve"> </w:t>
      </w:r>
      <w:r>
        <w:rPr>
          <w:spacing w:val="-1"/>
        </w:rPr>
        <w:t>person</w:t>
      </w:r>
      <w:r>
        <w:t xml:space="preserve"> </w:t>
      </w:r>
      <w:r>
        <w:rPr>
          <w:spacing w:val="-1"/>
        </w:rPr>
        <w:t xml:space="preserve">began. First </w:t>
      </w:r>
      <w:r>
        <w:t>he</w:t>
      </w:r>
      <w:r>
        <w:rPr>
          <w:spacing w:val="1"/>
        </w:rPr>
        <w:t xml:space="preserve"> </w:t>
      </w:r>
      <w:r>
        <w:rPr>
          <w:spacing w:val="-2"/>
        </w:rPr>
        <w:t>was</w:t>
      </w:r>
      <w:r>
        <w:rPr>
          <w:spacing w:val="33"/>
        </w:rPr>
        <w:t xml:space="preserve"> </w:t>
      </w:r>
      <w:r>
        <w:rPr>
          <w:spacing w:val="-1"/>
        </w:rPr>
        <w:t>tied</w:t>
      </w:r>
      <w:r>
        <w:t xml:space="preserve"> </w:t>
      </w:r>
      <w:r>
        <w:rPr>
          <w:spacing w:val="-2"/>
        </w:rPr>
        <w:t>down</w:t>
      </w:r>
      <w:r>
        <w:rPr>
          <w:spacing w:val="-1"/>
        </w:rPr>
        <w:t xml:space="preserve"> </w:t>
      </w:r>
      <w:r>
        <w:t>to</w:t>
      </w:r>
      <w:r>
        <w:rPr>
          <w:spacing w:val="-1"/>
        </w:rPr>
        <w:t xml:space="preserve"> </w:t>
      </w:r>
      <w:r>
        <w:t xml:space="preserve">a </w:t>
      </w:r>
      <w:r>
        <w:rPr>
          <w:spacing w:val="-1"/>
        </w:rPr>
        <w:t>bed</w:t>
      </w:r>
      <w:r>
        <w:t xml:space="preserve"> -</w:t>
      </w:r>
      <w:r>
        <w:rPr>
          <w:spacing w:val="-2"/>
        </w:rPr>
        <w:t xml:space="preserve"> </w:t>
      </w:r>
      <w:r>
        <w:rPr>
          <w:spacing w:val="-1"/>
        </w:rPr>
        <w:t>be</w:t>
      </w:r>
      <w:r>
        <w:t xml:space="preserve"> </w:t>
      </w:r>
      <w:r>
        <w:rPr>
          <w:spacing w:val="-1"/>
        </w:rPr>
        <w:t>couldn’t</w:t>
      </w:r>
      <w:r>
        <w:rPr>
          <w:spacing w:val="2"/>
        </w:rPr>
        <w:t xml:space="preserve"> </w:t>
      </w:r>
      <w:r>
        <w:rPr>
          <w:spacing w:val="-1"/>
        </w:rPr>
        <w:t>be</w:t>
      </w:r>
      <w:r>
        <w:t xml:space="preserve"> </w:t>
      </w:r>
      <w:r>
        <w:rPr>
          <w:spacing w:val="-1"/>
        </w:rPr>
        <w:t>handcuffed</w:t>
      </w:r>
      <w:r>
        <w:t xml:space="preserve"> </w:t>
      </w:r>
      <w:r>
        <w:rPr>
          <w:spacing w:val="-1"/>
        </w:rPr>
        <w:t>because</w:t>
      </w:r>
      <w:r>
        <w:t xml:space="preserve"> </w:t>
      </w:r>
      <w:r>
        <w:rPr>
          <w:spacing w:val="-1"/>
        </w:rPr>
        <w:t>there</w:t>
      </w:r>
      <w:r>
        <w:rPr>
          <w:spacing w:val="26"/>
        </w:rPr>
        <w:t xml:space="preserve"> </w:t>
      </w:r>
      <w:r>
        <w:rPr>
          <w:spacing w:val="-1"/>
        </w:rPr>
        <w:t>weren’t</w:t>
      </w:r>
      <w:r>
        <w:t xml:space="preserve"> </w:t>
      </w:r>
      <w:r>
        <w:rPr>
          <w:spacing w:val="-1"/>
        </w:rPr>
        <w:t>any</w:t>
      </w:r>
      <w:r>
        <w:rPr>
          <w:spacing w:val="-2"/>
        </w:rPr>
        <w:t xml:space="preserve"> </w:t>
      </w:r>
      <w:r>
        <w:rPr>
          <w:spacing w:val="-1"/>
        </w:rPr>
        <w:t>handcuffs</w:t>
      </w:r>
      <w:r>
        <w:t xml:space="preserve"> </w:t>
      </w:r>
      <w:r>
        <w:rPr>
          <w:spacing w:val="-1"/>
        </w:rPr>
        <w:t>large</w:t>
      </w:r>
      <w:r>
        <w:t xml:space="preserve"> </w:t>
      </w:r>
      <w:r>
        <w:rPr>
          <w:spacing w:val="-1"/>
        </w:rPr>
        <w:t>enough to</w:t>
      </w:r>
      <w:r>
        <w:t xml:space="preserve"> </w:t>
      </w:r>
      <w:r>
        <w:rPr>
          <w:spacing w:val="-1"/>
        </w:rPr>
        <w:t>fit</w:t>
      </w:r>
      <w:r>
        <w:t xml:space="preserve"> </w:t>
      </w:r>
      <w:r>
        <w:rPr>
          <w:spacing w:val="-1"/>
        </w:rPr>
        <w:t>his</w:t>
      </w:r>
      <w:r>
        <w:rPr>
          <w:spacing w:val="1"/>
        </w:rPr>
        <w:t xml:space="preserve"> </w:t>
      </w:r>
      <w:r>
        <w:rPr>
          <w:spacing w:val="-1"/>
        </w:rPr>
        <w:t>wrists.</w:t>
      </w:r>
      <w:r>
        <w:rPr>
          <w:spacing w:val="-2"/>
        </w:rPr>
        <w:t xml:space="preserve"> </w:t>
      </w:r>
      <w:r>
        <w:rPr>
          <w:spacing w:val="-1"/>
        </w:rPr>
        <w:t>He</w:t>
      </w:r>
      <w:r>
        <w:rPr>
          <w:spacing w:val="1"/>
        </w:rPr>
        <w:t xml:space="preserve"> </w:t>
      </w:r>
      <w:r>
        <w:rPr>
          <w:spacing w:val="-2"/>
        </w:rPr>
        <w:t>was</w:t>
      </w:r>
      <w:r>
        <w:t xml:space="preserve"> </w:t>
      </w:r>
      <w:r>
        <w:rPr>
          <w:spacing w:val="-1"/>
        </w:rPr>
        <w:t>beaten</w:t>
      </w:r>
      <w:r>
        <w:rPr>
          <w:spacing w:val="22"/>
        </w:rPr>
        <w:t xml:space="preserve"> </w:t>
      </w:r>
      <w:r>
        <w:rPr>
          <w:spacing w:val="-1"/>
        </w:rPr>
        <w:t xml:space="preserve">with </w:t>
      </w:r>
      <w:r>
        <w:t>a</w:t>
      </w:r>
      <w:r>
        <w:rPr>
          <w:spacing w:val="-1"/>
        </w:rPr>
        <w:t xml:space="preserve"> rubber truncheon</w:t>
      </w:r>
      <w:r>
        <w:rPr>
          <w:spacing w:val="-2"/>
        </w:rPr>
        <w:t xml:space="preserve"> </w:t>
      </w:r>
      <w:r>
        <w:rPr>
          <w:spacing w:val="-1"/>
        </w:rPr>
        <w:t>but, seeing</w:t>
      </w:r>
      <w:r>
        <w:t xml:space="preserve"> </w:t>
      </w:r>
      <w:r>
        <w:rPr>
          <w:spacing w:val="-1"/>
        </w:rPr>
        <w:t>that</w:t>
      </w:r>
      <w:r>
        <w:t xml:space="preserve"> </w:t>
      </w:r>
      <w:r>
        <w:rPr>
          <w:spacing w:val="-1"/>
        </w:rPr>
        <w:t>they</w:t>
      </w:r>
      <w:r>
        <w:rPr>
          <w:spacing w:val="-2"/>
        </w:rPr>
        <w:t xml:space="preserve"> </w:t>
      </w:r>
      <w:r>
        <w:rPr>
          <w:spacing w:val="-1"/>
        </w:rPr>
        <w:t>were not getting</w:t>
      </w:r>
      <w:r>
        <w:t xml:space="preserve"> any</w:t>
      </w:r>
      <w:r>
        <w:rPr>
          <w:spacing w:val="61"/>
        </w:rPr>
        <w:t xml:space="preserve"> </w:t>
      </w:r>
      <w:r>
        <w:rPr>
          <w:spacing w:val="-1"/>
        </w:rPr>
        <w:t>results,</w:t>
      </w:r>
      <w:r>
        <w:rPr>
          <w:spacing w:val="-2"/>
        </w:rPr>
        <w:t xml:space="preserve"> </w:t>
      </w:r>
      <w:r>
        <w:rPr>
          <w:spacing w:val="-1"/>
        </w:rPr>
        <w:t>they</w:t>
      </w:r>
      <w:r>
        <w:rPr>
          <w:spacing w:val="-2"/>
        </w:rPr>
        <w:t xml:space="preserve"> </w:t>
      </w:r>
      <w:r>
        <w:rPr>
          <w:spacing w:val="-1"/>
        </w:rPr>
        <w:t>began</w:t>
      </w:r>
      <w:r>
        <w:t xml:space="preserve"> </w:t>
      </w:r>
      <w:r>
        <w:rPr>
          <w:spacing w:val="-1"/>
        </w:rPr>
        <w:t>using the telephone</w:t>
      </w:r>
      <w:r>
        <w:rPr>
          <w:spacing w:val="1"/>
        </w:rPr>
        <w:t xml:space="preserve"> </w:t>
      </w:r>
      <w:r>
        <w:rPr>
          <w:spacing w:val="-2"/>
        </w:rPr>
        <w:t>wire</w:t>
      </w:r>
      <w:r>
        <w:rPr>
          <w:spacing w:val="-1"/>
        </w:rPr>
        <w:t xml:space="preserve"> </w:t>
      </w:r>
      <w:r>
        <w:t>on</w:t>
      </w:r>
      <w:r>
        <w:rPr>
          <w:spacing w:val="-2"/>
        </w:rPr>
        <w:t xml:space="preserve"> </w:t>
      </w:r>
      <w:r>
        <w:rPr>
          <w:spacing w:val="-1"/>
        </w:rPr>
        <w:t>him, One</w:t>
      </w:r>
      <w:r>
        <w:t xml:space="preserve"> of</w:t>
      </w:r>
      <w:r>
        <w:rPr>
          <w:spacing w:val="-1"/>
        </w:rPr>
        <w:t xml:space="preserve"> the</w:t>
      </w:r>
      <w:r>
        <w:rPr>
          <w:spacing w:val="57"/>
        </w:rPr>
        <w:t xml:space="preserve"> </w:t>
      </w:r>
      <w:r>
        <w:rPr>
          <w:spacing w:val="-1"/>
        </w:rPr>
        <w:t>wires</w:t>
      </w:r>
      <w:r>
        <w:rPr>
          <w:spacing w:val="1"/>
        </w:rPr>
        <w:t xml:space="preserve"> </w:t>
      </w:r>
      <w:r>
        <w:rPr>
          <w:spacing w:val="-2"/>
        </w:rPr>
        <w:t>was</w:t>
      </w:r>
      <w:r>
        <w:rPr>
          <w:spacing w:val="-1"/>
        </w:rPr>
        <w:t xml:space="preserve"> tied</w:t>
      </w:r>
      <w:r>
        <w:rPr>
          <w:spacing w:val="-3"/>
        </w:rPr>
        <w:t xml:space="preserve"> </w:t>
      </w:r>
      <w:r>
        <w:t>to</w:t>
      </w:r>
      <w:r>
        <w:rPr>
          <w:spacing w:val="-1"/>
        </w:rPr>
        <w:t xml:space="preserve"> </w:t>
      </w:r>
      <w:r>
        <w:t>the foot of</w:t>
      </w:r>
      <w:r>
        <w:rPr>
          <w:spacing w:val="-1"/>
        </w:rPr>
        <w:t xml:space="preserve"> the</w:t>
      </w:r>
      <w:r>
        <w:t xml:space="preserve"> </w:t>
      </w:r>
      <w:r>
        <w:rPr>
          <w:spacing w:val="-1"/>
        </w:rPr>
        <w:t>bed</w:t>
      </w:r>
      <w:r>
        <w:t xml:space="preserve"> and</w:t>
      </w:r>
      <w:r>
        <w:rPr>
          <w:spacing w:val="-1"/>
        </w:rPr>
        <w:t xml:space="preserve"> </w:t>
      </w:r>
      <w:r>
        <w:t>they</w:t>
      </w:r>
      <w:r>
        <w:rPr>
          <w:spacing w:val="-3"/>
        </w:rPr>
        <w:t xml:space="preserve"> </w:t>
      </w:r>
      <w:r>
        <w:t>applied</w:t>
      </w:r>
      <w:r>
        <w:rPr>
          <w:spacing w:val="-1"/>
        </w:rPr>
        <w:t xml:space="preserve"> </w:t>
      </w:r>
      <w:r>
        <w:t>the</w:t>
      </w:r>
      <w:r>
        <w:rPr>
          <w:spacing w:val="-1"/>
        </w:rPr>
        <w:t xml:space="preserve"> </w:t>
      </w:r>
      <w:r>
        <w:t>other</w:t>
      </w:r>
      <w:r>
        <w:rPr>
          <w:spacing w:val="-1"/>
        </w:rPr>
        <w:t xml:space="preserve"> </w:t>
      </w:r>
      <w:r>
        <w:t>to</w:t>
      </w:r>
      <w:r>
        <w:rPr>
          <w:spacing w:val="28"/>
        </w:rPr>
        <w:t xml:space="preserve"> </w:t>
      </w:r>
      <w:r>
        <w:rPr>
          <w:spacing w:val="-1"/>
        </w:rPr>
        <w:t>the</w:t>
      </w:r>
      <w:r>
        <w:t xml:space="preserve"> </w:t>
      </w:r>
      <w:r>
        <w:rPr>
          <w:spacing w:val="-1"/>
        </w:rPr>
        <w:t>most</w:t>
      </w:r>
      <w:r>
        <w:t xml:space="preserve"> </w:t>
      </w:r>
      <w:r>
        <w:rPr>
          <w:spacing w:val="-1"/>
        </w:rPr>
        <w:t>sensitive</w:t>
      </w:r>
      <w:r>
        <w:rPr>
          <w:spacing w:val="1"/>
        </w:rPr>
        <w:t xml:space="preserve"> </w:t>
      </w:r>
      <w:r>
        <w:rPr>
          <w:spacing w:val="-1"/>
        </w:rPr>
        <w:t>parts of</w:t>
      </w:r>
      <w:r>
        <w:t xml:space="preserve"> </w:t>
      </w:r>
      <w:r>
        <w:rPr>
          <w:spacing w:val="-1"/>
        </w:rPr>
        <w:t>his body,</w:t>
      </w:r>
      <w:r>
        <w:t xml:space="preserve"> </w:t>
      </w:r>
      <w:r>
        <w:rPr>
          <w:spacing w:val="-1"/>
        </w:rPr>
        <w:t>and to</w:t>
      </w:r>
      <w:r>
        <w:t xml:space="preserve"> </w:t>
      </w:r>
      <w:r>
        <w:rPr>
          <w:spacing w:val="-1"/>
        </w:rPr>
        <w:t>his back</w:t>
      </w:r>
      <w:r>
        <w:t xml:space="preserve"> </w:t>
      </w:r>
      <w:r>
        <w:rPr>
          <w:spacing w:val="-1"/>
        </w:rPr>
        <w:t>and chest. As</w:t>
      </w:r>
      <w:r>
        <w:rPr>
          <w:spacing w:val="29"/>
        </w:rPr>
        <w:t xml:space="preserve"> </w:t>
      </w:r>
      <w:r>
        <w:rPr>
          <w:spacing w:val="-1"/>
        </w:rPr>
        <w:t>they</w:t>
      </w:r>
      <w:r>
        <w:rPr>
          <w:spacing w:val="-2"/>
        </w:rPr>
        <w:t xml:space="preserve"> </w:t>
      </w:r>
      <w:r>
        <w:rPr>
          <w:spacing w:val="-1"/>
        </w:rPr>
        <w:t>still couldn’t</w:t>
      </w:r>
      <w:r>
        <w:rPr>
          <w:spacing w:val="2"/>
        </w:rPr>
        <w:t xml:space="preserve"> </w:t>
      </w:r>
      <w:r>
        <w:rPr>
          <w:spacing w:val="-2"/>
        </w:rPr>
        <w:t>make</w:t>
      </w:r>
      <w:r>
        <w:rPr>
          <w:spacing w:val="-1"/>
        </w:rPr>
        <w:t xml:space="preserve"> him</w:t>
      </w:r>
      <w:r>
        <w:rPr>
          <w:spacing w:val="-2"/>
        </w:rPr>
        <w:t xml:space="preserve"> </w:t>
      </w:r>
      <w:r>
        <w:rPr>
          <w:spacing w:val="-1"/>
        </w:rPr>
        <w:t>talk</w:t>
      </w:r>
      <w:r>
        <w:t xml:space="preserve"> </w:t>
      </w:r>
      <w:r>
        <w:rPr>
          <w:spacing w:val="-1"/>
        </w:rPr>
        <w:t>they</w:t>
      </w:r>
      <w:r>
        <w:rPr>
          <w:spacing w:val="-2"/>
        </w:rPr>
        <w:t xml:space="preserve"> </w:t>
      </w:r>
      <w:r>
        <w:rPr>
          <w:spacing w:val="-1"/>
        </w:rPr>
        <w:t>started</w:t>
      </w:r>
      <w:r>
        <w:t xml:space="preserve"> </w:t>
      </w:r>
      <w:r>
        <w:rPr>
          <w:spacing w:val="-1"/>
        </w:rPr>
        <w:t>hitting</w:t>
      </w:r>
      <w:r>
        <w:t xml:space="preserve"> </w:t>
      </w:r>
      <w:r>
        <w:rPr>
          <w:spacing w:val="-1"/>
        </w:rPr>
        <w:t>h</w:t>
      </w:r>
      <w:r>
        <w:rPr>
          <w:spacing w:val="-1"/>
        </w:rPr>
        <w:t>im</w:t>
      </w:r>
      <w:r>
        <w:rPr>
          <w:spacing w:val="-2"/>
        </w:rPr>
        <w:t xml:space="preserve"> </w:t>
      </w:r>
      <w:r>
        <w:rPr>
          <w:spacing w:val="-1"/>
        </w:rPr>
        <w:t>again,</w:t>
      </w:r>
      <w:r>
        <w:rPr>
          <w:spacing w:val="32"/>
        </w:rPr>
        <w:t xml:space="preserve"> </w:t>
      </w:r>
      <w:r>
        <w:rPr>
          <w:spacing w:val="-1"/>
        </w:rPr>
        <w:t xml:space="preserve">until </w:t>
      </w:r>
      <w:r>
        <w:t>at one</w:t>
      </w:r>
      <w:r>
        <w:rPr>
          <w:spacing w:val="-1"/>
        </w:rPr>
        <w:t xml:space="preserve"> </w:t>
      </w:r>
      <w:r>
        <w:t>point</w:t>
      </w:r>
      <w:r>
        <w:rPr>
          <w:spacing w:val="-1"/>
        </w:rPr>
        <w:t xml:space="preserve"> </w:t>
      </w:r>
      <w:r>
        <w:t xml:space="preserve">the </w:t>
      </w:r>
      <w:r>
        <w:rPr>
          <w:spacing w:val="-1"/>
        </w:rPr>
        <w:t>prisoner asked</w:t>
      </w:r>
      <w:r>
        <w:rPr>
          <w:spacing w:val="-3"/>
        </w:rPr>
        <w:t xml:space="preserve"> </w:t>
      </w:r>
      <w:r>
        <w:t>to</w:t>
      </w:r>
      <w:r>
        <w:rPr>
          <w:spacing w:val="-1"/>
        </w:rPr>
        <w:t xml:space="preserve"> </w:t>
      </w:r>
      <w:r>
        <w:t>go</w:t>
      </w:r>
      <w:r>
        <w:rPr>
          <w:spacing w:val="-1"/>
        </w:rPr>
        <w:t xml:space="preserve"> </w:t>
      </w:r>
      <w:r>
        <w:t>to</w:t>
      </w:r>
      <w:r>
        <w:rPr>
          <w:spacing w:val="-1"/>
        </w:rPr>
        <w:t xml:space="preserve"> </w:t>
      </w:r>
      <w:r>
        <w:t>the</w:t>
      </w:r>
      <w:r>
        <w:rPr>
          <w:spacing w:val="-3"/>
        </w:rPr>
        <w:t xml:space="preserve"> </w:t>
      </w:r>
      <w:r>
        <w:t>toilet,</w:t>
      </w:r>
      <w:r>
        <w:rPr>
          <w:spacing w:val="-1"/>
        </w:rPr>
        <w:t xml:space="preserve"> which</w:t>
      </w:r>
      <w:r>
        <w:rPr>
          <w:spacing w:val="31"/>
        </w:rPr>
        <w:t xml:space="preserve"> </w:t>
      </w:r>
      <w:r>
        <w:rPr>
          <w:spacing w:val="-1"/>
        </w:rPr>
        <w:t>request</w:t>
      </w:r>
      <w:r>
        <w:rPr>
          <w:spacing w:val="1"/>
        </w:rPr>
        <w:t xml:space="preserve"> </w:t>
      </w:r>
      <w:r>
        <w:rPr>
          <w:spacing w:val="-1"/>
        </w:rPr>
        <w:t>was</w:t>
      </w:r>
      <w:r>
        <w:rPr>
          <w:spacing w:val="-2"/>
        </w:rPr>
        <w:t xml:space="preserve"> </w:t>
      </w:r>
      <w:r>
        <w:rPr>
          <w:spacing w:val="-1"/>
        </w:rPr>
        <w:t>granted.</w:t>
      </w:r>
      <w:r>
        <w:t xml:space="preserve"> I </w:t>
      </w:r>
      <w:r>
        <w:rPr>
          <w:spacing w:val="-1"/>
        </w:rPr>
        <w:t>was</w:t>
      </w:r>
      <w:r>
        <w:t xml:space="preserve"> </w:t>
      </w:r>
      <w:r>
        <w:rPr>
          <w:spacing w:val="-2"/>
        </w:rPr>
        <w:t>put</w:t>
      </w:r>
      <w:r>
        <w:rPr>
          <w:spacing w:val="2"/>
        </w:rPr>
        <w:t xml:space="preserve"> </w:t>
      </w:r>
      <w:r>
        <w:rPr>
          <w:spacing w:val="-1"/>
        </w:rPr>
        <w:t>in</w:t>
      </w:r>
      <w:r>
        <w:t xml:space="preserve"> </w:t>
      </w:r>
      <w:r>
        <w:rPr>
          <w:spacing w:val="-1"/>
        </w:rPr>
        <w:t>charge</w:t>
      </w:r>
      <w:r>
        <w:t xml:space="preserve"> </w:t>
      </w:r>
      <w:r>
        <w:rPr>
          <w:spacing w:val="-1"/>
        </w:rPr>
        <w:t>of</w:t>
      </w:r>
      <w:r>
        <w:rPr>
          <w:spacing w:val="-2"/>
        </w:rPr>
        <w:t xml:space="preserve"> </w:t>
      </w:r>
      <w:r>
        <w:rPr>
          <w:spacing w:val="-1"/>
        </w:rPr>
        <w:t>guarding</w:t>
      </w:r>
      <w:r>
        <w:rPr>
          <w:spacing w:val="1"/>
        </w:rPr>
        <w:t xml:space="preserve"> </w:t>
      </w:r>
      <w:r>
        <w:rPr>
          <w:spacing w:val="-1"/>
        </w:rPr>
        <w:t>him</w:t>
      </w:r>
      <w:r>
        <w:rPr>
          <w:spacing w:val="30"/>
        </w:rPr>
        <w:t xml:space="preserve"> </w:t>
      </w:r>
      <w:r>
        <w:rPr>
          <w:spacing w:val="-1"/>
        </w:rPr>
        <w:t>personally,</w:t>
      </w:r>
      <w:r>
        <w:rPr>
          <w:spacing w:val="1"/>
        </w:rPr>
        <w:t xml:space="preserve"> </w:t>
      </w:r>
      <w:r>
        <w:rPr>
          <w:spacing w:val="-1"/>
        </w:rPr>
        <w:t>which</w:t>
      </w:r>
      <w:r>
        <w:rPr>
          <w:spacing w:val="-2"/>
        </w:rPr>
        <w:t xml:space="preserve"> </w:t>
      </w:r>
      <w:r>
        <w:rPr>
          <w:spacing w:val="-1"/>
        </w:rPr>
        <w:t>terrified</w:t>
      </w:r>
      <w:r>
        <w:t xml:space="preserve"> </w:t>
      </w:r>
      <w:r>
        <w:rPr>
          <w:spacing w:val="-1"/>
        </w:rPr>
        <w:t>me.</w:t>
      </w:r>
      <w:r>
        <w:t xml:space="preserve"> I </w:t>
      </w:r>
      <w:r>
        <w:rPr>
          <w:spacing w:val="-1"/>
        </w:rPr>
        <w:t>noticed</w:t>
      </w:r>
      <w:r>
        <w:rPr>
          <w:spacing w:val="-2"/>
        </w:rPr>
        <w:t xml:space="preserve"> </w:t>
      </w:r>
      <w:r>
        <w:rPr>
          <w:spacing w:val="-1"/>
        </w:rPr>
        <w:t>then</w:t>
      </w:r>
      <w:r>
        <w:rPr>
          <w:spacing w:val="-2"/>
        </w:rPr>
        <w:t xml:space="preserve"> </w:t>
      </w:r>
      <w:r>
        <w:rPr>
          <w:spacing w:val="-1"/>
        </w:rPr>
        <w:t>that</w:t>
      </w:r>
      <w:r>
        <w:rPr>
          <w:spacing w:val="-2"/>
        </w:rPr>
        <w:t xml:space="preserve"> </w:t>
      </w:r>
      <w:r>
        <w:rPr>
          <w:spacing w:val="-1"/>
        </w:rPr>
        <w:t>he</w:t>
      </w:r>
      <w:r>
        <w:rPr>
          <w:spacing w:val="1"/>
        </w:rPr>
        <w:t xml:space="preserve"> </w:t>
      </w:r>
      <w:r>
        <w:rPr>
          <w:spacing w:val="-2"/>
        </w:rPr>
        <w:t>was</w:t>
      </w:r>
      <w:r>
        <w:t xml:space="preserve"> </w:t>
      </w:r>
      <w:r>
        <w:rPr>
          <w:spacing w:val="-1"/>
        </w:rPr>
        <w:t>passing</w:t>
      </w:r>
      <w:r>
        <w:rPr>
          <w:spacing w:val="20"/>
        </w:rPr>
        <w:t xml:space="preserve"> </w:t>
      </w:r>
      <w:r>
        <w:rPr>
          <w:spacing w:val="-1"/>
        </w:rPr>
        <w:t>blood,</w:t>
      </w:r>
      <w:r>
        <w:rPr>
          <w:spacing w:val="-2"/>
        </w:rPr>
        <w:t xml:space="preserve"> </w:t>
      </w:r>
      <w:r>
        <w:rPr>
          <w:spacing w:val="-1"/>
        </w:rPr>
        <w:t>that</w:t>
      </w:r>
      <w:r>
        <w:rPr>
          <w:spacing w:val="1"/>
        </w:rPr>
        <w:t xml:space="preserve"> </w:t>
      </w:r>
      <w:r>
        <w:rPr>
          <w:spacing w:val="-1"/>
        </w:rPr>
        <w:t xml:space="preserve">is, </w:t>
      </w:r>
      <w:r>
        <w:t xml:space="preserve">he </w:t>
      </w:r>
      <w:r>
        <w:rPr>
          <w:spacing w:val="-1"/>
        </w:rPr>
        <w:t>seemed</w:t>
      </w:r>
      <w:r>
        <w:rPr>
          <w:spacing w:val="-2"/>
        </w:rPr>
        <w:t xml:space="preserve"> </w:t>
      </w:r>
      <w:r>
        <w:t>to</w:t>
      </w:r>
      <w:r>
        <w:rPr>
          <w:spacing w:val="-1"/>
        </w:rPr>
        <w:t xml:space="preserve"> have sustained serious internal</w:t>
      </w:r>
      <w:r>
        <w:rPr>
          <w:spacing w:val="47"/>
        </w:rPr>
        <w:t xml:space="preserve"> </w:t>
      </w:r>
      <w:r>
        <w:rPr>
          <w:spacing w:val="-1"/>
        </w:rPr>
        <w:t>injuries.</w:t>
      </w:r>
      <w:r>
        <w:rPr>
          <w:spacing w:val="-2"/>
        </w:rPr>
        <w:t xml:space="preserve"> </w:t>
      </w:r>
      <w:r>
        <w:rPr>
          <w:spacing w:val="-1"/>
        </w:rPr>
        <w:t>When</w:t>
      </w:r>
      <w:r>
        <w:t xml:space="preserve"> I</w:t>
      </w:r>
      <w:r>
        <w:rPr>
          <w:spacing w:val="-1"/>
        </w:rPr>
        <w:t xml:space="preserve"> handed </w:t>
      </w:r>
      <w:r>
        <w:t>him</w:t>
      </w:r>
      <w:r>
        <w:rPr>
          <w:spacing w:val="-2"/>
        </w:rPr>
        <w:t xml:space="preserve"> </w:t>
      </w:r>
      <w:r>
        <w:t>back</w:t>
      </w:r>
      <w:r>
        <w:rPr>
          <w:spacing w:val="-1"/>
        </w:rPr>
        <w:t xml:space="preserve"> </w:t>
      </w:r>
      <w:r>
        <w:t>to</w:t>
      </w:r>
      <w:r>
        <w:rPr>
          <w:spacing w:val="-1"/>
        </w:rPr>
        <w:t xml:space="preserve"> </w:t>
      </w:r>
      <w:r>
        <w:t>the interrogators I</w:t>
      </w:r>
      <w:r>
        <w:rPr>
          <w:spacing w:val="-1"/>
        </w:rPr>
        <w:t xml:space="preserve"> mentioned</w:t>
      </w:r>
      <w:r>
        <w:rPr>
          <w:spacing w:val="41"/>
        </w:rPr>
        <w:t xml:space="preserve"> </w:t>
      </w:r>
      <w:r>
        <w:t>this,</w:t>
      </w:r>
      <w:r>
        <w:rPr>
          <w:spacing w:val="-1"/>
        </w:rPr>
        <w:t xml:space="preserve"> but</w:t>
      </w:r>
      <w:r>
        <w:rPr>
          <w:spacing w:val="1"/>
        </w:rPr>
        <w:t xml:space="preserve"> </w:t>
      </w:r>
      <w:r>
        <w:rPr>
          <w:spacing w:val="-1"/>
        </w:rPr>
        <w:t>they</w:t>
      </w:r>
      <w:r>
        <w:rPr>
          <w:spacing w:val="-2"/>
        </w:rPr>
        <w:t xml:space="preserve"> </w:t>
      </w:r>
      <w:r>
        <w:rPr>
          <w:spacing w:val="-1"/>
        </w:rPr>
        <w:t xml:space="preserve">dismissed </w:t>
      </w:r>
      <w:r>
        <w:t xml:space="preserve">it. </w:t>
      </w:r>
      <w:r>
        <w:rPr>
          <w:spacing w:val="-1"/>
        </w:rPr>
        <w:t>Before the torturers went</w:t>
      </w:r>
      <w:r>
        <w:rPr>
          <w:spacing w:val="1"/>
        </w:rPr>
        <w:t xml:space="preserve"> </w:t>
      </w:r>
      <w:r>
        <w:t>off</w:t>
      </w:r>
      <w:r>
        <w:rPr>
          <w:spacing w:val="-1"/>
        </w:rPr>
        <w:t xml:space="preserve"> </w:t>
      </w:r>
      <w:r>
        <w:t>that</w:t>
      </w:r>
      <w:r>
        <w:rPr>
          <w:spacing w:val="-1"/>
        </w:rPr>
        <w:t xml:space="preserve"> </w:t>
      </w:r>
      <w:r>
        <w:t>night,</w:t>
      </w:r>
      <w:r>
        <w:rPr>
          <w:spacing w:val="43"/>
        </w:rPr>
        <w:t xml:space="preserve"> </w:t>
      </w:r>
      <w:r>
        <w:rPr>
          <w:spacing w:val="-1"/>
        </w:rPr>
        <w:t>they</w:t>
      </w:r>
      <w:r>
        <w:rPr>
          <w:spacing w:val="-2"/>
        </w:rPr>
        <w:t xml:space="preserve"> </w:t>
      </w:r>
      <w:r>
        <w:rPr>
          <w:spacing w:val="-1"/>
        </w:rPr>
        <w:t>left</w:t>
      </w:r>
      <w:r>
        <w:rPr>
          <w:spacing w:val="1"/>
        </w:rPr>
        <w:t xml:space="preserve"> </w:t>
      </w:r>
      <w:r>
        <w:t>him</w:t>
      </w:r>
      <w:r>
        <w:rPr>
          <w:spacing w:val="-2"/>
        </w:rPr>
        <w:t xml:space="preserve"> </w:t>
      </w:r>
      <w:r>
        <w:rPr>
          <w:spacing w:val="-1"/>
        </w:rPr>
        <w:t xml:space="preserve">tied </w:t>
      </w:r>
      <w:r>
        <w:t>to</w:t>
      </w:r>
      <w:r>
        <w:rPr>
          <w:spacing w:val="-2"/>
        </w:rPr>
        <w:t xml:space="preserve"> </w:t>
      </w:r>
      <w:r>
        <w:t xml:space="preserve">a </w:t>
      </w:r>
      <w:r>
        <w:rPr>
          <w:spacing w:val="-1"/>
        </w:rPr>
        <w:t>pillar</w:t>
      </w:r>
      <w:r>
        <w:t xml:space="preserve"> in</w:t>
      </w:r>
      <w:r>
        <w:rPr>
          <w:spacing w:val="-2"/>
        </w:rPr>
        <w:t xml:space="preserve"> </w:t>
      </w:r>
      <w:r>
        <w:rPr>
          <w:spacing w:val="-1"/>
        </w:rPr>
        <w:t>the open air</w:t>
      </w:r>
      <w:r>
        <w:rPr>
          <w:spacing w:val="2"/>
        </w:rPr>
        <w:t xml:space="preserve"> </w:t>
      </w:r>
      <w:r>
        <w:rPr>
          <w:spacing w:val="-1"/>
        </w:rPr>
        <w:t>with strict</w:t>
      </w:r>
      <w:r>
        <w:rPr>
          <w:spacing w:val="1"/>
        </w:rPr>
        <w:t xml:space="preserve"> </w:t>
      </w:r>
      <w:r>
        <w:rPr>
          <w:spacing w:val="-1"/>
        </w:rPr>
        <w:t>orders</w:t>
      </w:r>
      <w:r>
        <w:rPr>
          <w:spacing w:val="-3"/>
        </w:rPr>
        <w:t xml:space="preserve"> </w:t>
      </w:r>
      <w:r>
        <w:rPr>
          <w:spacing w:val="-1"/>
        </w:rPr>
        <w:t xml:space="preserve">not </w:t>
      </w:r>
      <w:r>
        <w:t>to</w:t>
      </w:r>
    </w:p>
    <w:p w:rsidR="00EA20B7" w:rsidRDefault="00EA20B7">
      <w:pPr>
        <w:sectPr w:rsidR="00EA20B7">
          <w:pgSz w:w="8640" w:h="12960"/>
          <w:pgMar w:top="960" w:right="900" w:bottom="900" w:left="900" w:header="0" w:footer="712" w:gutter="0"/>
          <w:cols w:space="720"/>
        </w:sectPr>
      </w:pPr>
    </w:p>
    <w:p w:rsidR="00EA20B7" w:rsidRDefault="00877DD6">
      <w:pPr>
        <w:pStyle w:val="Corpodetexto"/>
        <w:spacing w:before="49"/>
        <w:ind w:right="112"/>
      </w:pPr>
      <w:r>
        <w:lastRenderedPageBreak/>
        <w:t>feed</w:t>
      </w:r>
      <w:r>
        <w:rPr>
          <w:spacing w:val="-1"/>
        </w:rPr>
        <w:t xml:space="preserve"> </w:t>
      </w:r>
      <w:r>
        <w:t>him</w:t>
      </w:r>
      <w:r>
        <w:rPr>
          <w:spacing w:val="-2"/>
        </w:rPr>
        <w:t xml:space="preserve"> </w:t>
      </w:r>
      <w:r>
        <w:t>and</w:t>
      </w:r>
      <w:r>
        <w:rPr>
          <w:spacing w:val="-1"/>
        </w:rPr>
        <w:t xml:space="preserve"> </w:t>
      </w:r>
      <w:r>
        <w:t>to</w:t>
      </w:r>
      <w:r>
        <w:rPr>
          <w:spacing w:val="-1"/>
        </w:rPr>
        <w:t xml:space="preserve"> give </w:t>
      </w:r>
      <w:r>
        <w:t>him</w:t>
      </w:r>
      <w:r>
        <w:rPr>
          <w:spacing w:val="-2"/>
        </w:rPr>
        <w:t xml:space="preserve"> </w:t>
      </w:r>
      <w:r>
        <w:t>only</w:t>
      </w:r>
      <w:r>
        <w:rPr>
          <w:spacing w:val="1"/>
        </w:rPr>
        <w:t xml:space="preserve"> </w:t>
      </w:r>
      <w:r>
        <w:rPr>
          <w:spacing w:val="-1"/>
        </w:rPr>
        <w:t>water</w:t>
      </w:r>
      <w:r>
        <w:rPr>
          <w:spacing w:val="-2"/>
        </w:rPr>
        <w:t xml:space="preserve"> </w:t>
      </w:r>
      <w:r>
        <w:t xml:space="preserve">to </w:t>
      </w:r>
      <w:r>
        <w:rPr>
          <w:spacing w:val="-1"/>
        </w:rPr>
        <w:t>drink. He</w:t>
      </w:r>
      <w:r>
        <w:t xml:space="preserve"> died </w:t>
      </w:r>
      <w:r>
        <w:rPr>
          <w:spacing w:val="-1"/>
        </w:rPr>
        <w:t xml:space="preserve">hanging </w:t>
      </w:r>
      <w:r>
        <w:t>there</w:t>
      </w:r>
      <w:r>
        <w:rPr>
          <w:spacing w:val="25"/>
        </w:rPr>
        <w:t xml:space="preserve"> </w:t>
      </w:r>
      <w:r>
        <w:t>in</w:t>
      </w:r>
      <w:r>
        <w:rPr>
          <w:spacing w:val="-1"/>
        </w:rPr>
        <w:t xml:space="preserve"> </w:t>
      </w:r>
      <w:r>
        <w:t>the</w:t>
      </w:r>
      <w:r>
        <w:rPr>
          <w:spacing w:val="-1"/>
        </w:rPr>
        <w:t xml:space="preserve"> </w:t>
      </w:r>
      <w:r>
        <w:t>early</w:t>
      </w:r>
      <w:r>
        <w:rPr>
          <w:spacing w:val="-2"/>
        </w:rPr>
        <w:t xml:space="preserve"> </w:t>
      </w:r>
      <w:r>
        <w:rPr>
          <w:spacing w:val="-1"/>
        </w:rPr>
        <w:t xml:space="preserve">hours </w:t>
      </w:r>
      <w:r>
        <w:t>of</w:t>
      </w:r>
      <w:r>
        <w:rPr>
          <w:spacing w:val="-1"/>
        </w:rPr>
        <w:t xml:space="preserve"> </w:t>
      </w:r>
      <w:r>
        <w:t xml:space="preserve">the </w:t>
      </w:r>
      <w:r>
        <w:rPr>
          <w:spacing w:val="-1"/>
        </w:rPr>
        <w:t xml:space="preserve">morning. </w:t>
      </w:r>
      <w:r>
        <w:t xml:space="preserve">He had </w:t>
      </w:r>
      <w:r>
        <w:rPr>
          <w:spacing w:val="-1"/>
        </w:rPr>
        <w:t xml:space="preserve">been </w:t>
      </w:r>
      <w:r>
        <w:t xml:space="preserve">so </w:t>
      </w:r>
      <w:r>
        <w:rPr>
          <w:spacing w:val="-1"/>
        </w:rPr>
        <w:t>badly</w:t>
      </w:r>
      <w:r>
        <w:rPr>
          <w:spacing w:val="-2"/>
        </w:rPr>
        <w:t xml:space="preserve"> </w:t>
      </w:r>
      <w:r>
        <w:t>beaten</w:t>
      </w:r>
      <w:r>
        <w:rPr>
          <w:spacing w:val="-1"/>
        </w:rPr>
        <w:t xml:space="preserve"> </w:t>
      </w:r>
      <w:r>
        <w:t>that</w:t>
      </w:r>
      <w:r>
        <w:rPr>
          <w:spacing w:val="25"/>
        </w:rPr>
        <w:t xml:space="preserve"> </w:t>
      </w:r>
      <w:r>
        <w:t>he</w:t>
      </w:r>
      <w:r>
        <w:rPr>
          <w:spacing w:val="-1"/>
        </w:rPr>
        <w:t xml:space="preserve"> </w:t>
      </w:r>
      <w:r>
        <w:t xml:space="preserve">had </w:t>
      </w:r>
      <w:r>
        <w:rPr>
          <w:spacing w:val="-1"/>
        </w:rPr>
        <w:t>been</w:t>
      </w:r>
      <w:r>
        <w:t xml:space="preserve"> </w:t>
      </w:r>
      <w:r>
        <w:rPr>
          <w:spacing w:val="-1"/>
        </w:rPr>
        <w:t xml:space="preserve">unable </w:t>
      </w:r>
      <w:r>
        <w:t xml:space="preserve">to </w:t>
      </w:r>
      <w:r>
        <w:rPr>
          <w:spacing w:val="-1"/>
        </w:rPr>
        <w:t>withstand</w:t>
      </w:r>
      <w:r>
        <w:rPr>
          <w:spacing w:val="-3"/>
        </w:rPr>
        <w:t xml:space="preserve"> </w:t>
      </w:r>
      <w:r>
        <w:rPr>
          <w:spacing w:val="-1"/>
        </w:rPr>
        <w:t>the</w:t>
      </w:r>
      <w:r>
        <w:t xml:space="preserve"> </w:t>
      </w:r>
      <w:r>
        <w:rPr>
          <w:spacing w:val="-1"/>
        </w:rPr>
        <w:t xml:space="preserve">punishment. </w:t>
      </w:r>
      <w:r>
        <w:t>When</w:t>
      </w:r>
      <w:r>
        <w:rPr>
          <w:spacing w:val="-1"/>
        </w:rPr>
        <w:t xml:space="preserve"> </w:t>
      </w:r>
      <w:r>
        <w:t>they</w:t>
      </w:r>
      <w:r>
        <w:rPr>
          <w:spacing w:val="-2"/>
        </w:rPr>
        <w:t xml:space="preserve"> </w:t>
      </w:r>
      <w:r>
        <w:rPr>
          <w:spacing w:val="-1"/>
        </w:rPr>
        <w:t>came</w:t>
      </w:r>
      <w:r>
        <w:rPr>
          <w:spacing w:val="35"/>
        </w:rPr>
        <w:t xml:space="preserve"> </w:t>
      </w:r>
      <w:r>
        <w:t>back</w:t>
      </w:r>
      <w:r>
        <w:rPr>
          <w:spacing w:val="-1"/>
        </w:rPr>
        <w:t xml:space="preserve"> </w:t>
      </w:r>
      <w:r>
        <w:t xml:space="preserve">to </w:t>
      </w:r>
      <w:r>
        <w:rPr>
          <w:spacing w:val="-1"/>
        </w:rPr>
        <w:t xml:space="preserve">question </w:t>
      </w:r>
      <w:r>
        <w:t>him</w:t>
      </w:r>
      <w:r>
        <w:rPr>
          <w:spacing w:val="-2"/>
        </w:rPr>
        <w:t xml:space="preserve"> </w:t>
      </w:r>
      <w:r>
        <w:t xml:space="preserve">the </w:t>
      </w:r>
      <w:r>
        <w:rPr>
          <w:spacing w:val="-1"/>
        </w:rPr>
        <w:t>interrogators</w:t>
      </w:r>
      <w:r>
        <w:t xml:space="preserve"> </w:t>
      </w:r>
      <w:r>
        <w:rPr>
          <w:spacing w:val="-1"/>
        </w:rPr>
        <w:t>were told</w:t>
      </w:r>
      <w:r>
        <w:rPr>
          <w:spacing w:val="1"/>
        </w:rPr>
        <w:t xml:space="preserve"> </w:t>
      </w:r>
      <w:r>
        <w:rPr>
          <w:spacing w:val="-1"/>
        </w:rPr>
        <w:t>what</w:t>
      </w:r>
      <w:r>
        <w:rPr>
          <w:spacing w:val="1"/>
        </w:rPr>
        <w:t xml:space="preserve"> </w:t>
      </w:r>
      <w:r>
        <w:t>had</w:t>
      </w:r>
      <w:r>
        <w:rPr>
          <w:spacing w:val="35"/>
        </w:rPr>
        <w:t xml:space="preserve"> </w:t>
      </w:r>
      <w:r>
        <w:rPr>
          <w:spacing w:val="-1"/>
        </w:rPr>
        <w:t>happened,</w:t>
      </w:r>
      <w:r>
        <w:t xml:space="preserve"> </w:t>
      </w:r>
      <w:r>
        <w:rPr>
          <w:spacing w:val="-1"/>
        </w:rPr>
        <w:t>and</w:t>
      </w:r>
      <w:r>
        <w:rPr>
          <w:spacing w:val="-2"/>
        </w:rPr>
        <w:t xml:space="preserve"> </w:t>
      </w:r>
      <w:r>
        <w:rPr>
          <w:spacing w:val="-1"/>
        </w:rPr>
        <w:t>they</w:t>
      </w:r>
      <w:r>
        <w:rPr>
          <w:spacing w:val="-2"/>
        </w:rPr>
        <w:t xml:space="preserve"> </w:t>
      </w:r>
      <w:r>
        <w:rPr>
          <w:spacing w:val="-1"/>
        </w:rPr>
        <w:t>regretted</w:t>
      </w:r>
      <w:r>
        <w:rPr>
          <w:spacing w:val="-2"/>
        </w:rPr>
        <w:t xml:space="preserve"> </w:t>
      </w:r>
      <w:r>
        <w:rPr>
          <w:spacing w:val="-1"/>
        </w:rPr>
        <w:t>having</w:t>
      </w:r>
      <w:r>
        <w:t xml:space="preserve"> </w:t>
      </w:r>
      <w:r>
        <w:rPr>
          <w:spacing w:val="-1"/>
        </w:rPr>
        <w:t>been unable</w:t>
      </w:r>
      <w:r>
        <w:t xml:space="preserve"> </w:t>
      </w:r>
      <w:r>
        <w:rPr>
          <w:spacing w:val="-1"/>
        </w:rPr>
        <w:t>to</w:t>
      </w:r>
      <w:r>
        <w:rPr>
          <w:spacing w:val="-2"/>
        </w:rPr>
        <w:t xml:space="preserve"> </w:t>
      </w:r>
      <w:r>
        <w:rPr>
          <w:spacing w:val="-1"/>
        </w:rPr>
        <w:t>obtain any</w:t>
      </w:r>
      <w:r>
        <w:rPr>
          <w:spacing w:val="38"/>
        </w:rPr>
        <w:t xml:space="preserve"> </w:t>
      </w:r>
      <w:r>
        <w:rPr>
          <w:spacing w:val="-1"/>
        </w:rPr>
        <w:t>precise</w:t>
      </w:r>
      <w:r>
        <w:rPr>
          <w:spacing w:val="1"/>
        </w:rPr>
        <w:t xml:space="preserve"> </w:t>
      </w:r>
      <w:r>
        <w:rPr>
          <w:spacing w:val="-1"/>
        </w:rPr>
        <w:t>information.</w:t>
      </w:r>
    </w:p>
    <w:p w:rsidR="00EA20B7" w:rsidRDefault="00877DD6">
      <w:pPr>
        <w:pStyle w:val="Corpodetexto"/>
        <w:spacing w:before="120"/>
        <w:ind w:right="220"/>
      </w:pPr>
      <w:r>
        <w:rPr>
          <w:spacing w:val="-1"/>
        </w:rPr>
        <w:t>Women were</w:t>
      </w:r>
      <w:r>
        <w:rPr>
          <w:spacing w:val="1"/>
        </w:rPr>
        <w:t xml:space="preserve"> </w:t>
      </w:r>
      <w:r>
        <w:rPr>
          <w:spacing w:val="-1"/>
        </w:rPr>
        <w:t>interrogated in</w:t>
      </w:r>
      <w:r>
        <w:rPr>
          <w:spacing w:val="-2"/>
        </w:rPr>
        <w:t xml:space="preserve"> </w:t>
      </w:r>
      <w:r>
        <w:rPr>
          <w:spacing w:val="-1"/>
        </w:rPr>
        <w:t xml:space="preserve">the </w:t>
      </w:r>
      <w:r>
        <w:rPr>
          <w:spacing w:val="-2"/>
        </w:rPr>
        <w:t>same</w:t>
      </w:r>
      <w:r>
        <w:rPr>
          <w:spacing w:val="2"/>
        </w:rPr>
        <w:t xml:space="preserve"> </w:t>
      </w:r>
      <w:r>
        <w:rPr>
          <w:spacing w:val="-1"/>
        </w:rPr>
        <w:t>manner.</w:t>
      </w:r>
      <w:r>
        <w:rPr>
          <w:spacing w:val="-2"/>
        </w:rPr>
        <w:t xml:space="preserve"> </w:t>
      </w:r>
      <w:r>
        <w:rPr>
          <w:spacing w:val="-1"/>
        </w:rPr>
        <w:t>They</w:t>
      </w:r>
      <w:r>
        <w:t xml:space="preserve"> </w:t>
      </w:r>
      <w:r>
        <w:rPr>
          <w:spacing w:val="-1"/>
        </w:rPr>
        <w:t>were</w:t>
      </w:r>
      <w:r>
        <w:t xml:space="preserve"> </w:t>
      </w:r>
      <w:r>
        <w:rPr>
          <w:spacing w:val="-1"/>
        </w:rPr>
        <w:t>stripped</w:t>
      </w:r>
      <w:r>
        <w:rPr>
          <w:spacing w:val="39"/>
        </w:rPr>
        <w:t xml:space="preserve"> </w:t>
      </w:r>
      <w:r>
        <w:rPr>
          <w:spacing w:val="-1"/>
        </w:rPr>
        <w:t>naked,</w:t>
      </w:r>
      <w:r>
        <w:t xml:space="preserve"> </w:t>
      </w:r>
      <w:r>
        <w:rPr>
          <w:spacing w:val="-1"/>
        </w:rPr>
        <w:t>laid down</w:t>
      </w:r>
      <w:r>
        <w:t xml:space="preserve"> </w:t>
      </w:r>
      <w:r>
        <w:rPr>
          <w:spacing w:val="-1"/>
        </w:rPr>
        <w:t>on the</w:t>
      </w:r>
      <w:r>
        <w:t xml:space="preserve"> </w:t>
      </w:r>
      <w:r>
        <w:rPr>
          <w:spacing w:val="-1"/>
        </w:rPr>
        <w:t>bed,</w:t>
      </w:r>
      <w:r>
        <w:t xml:space="preserve"> </w:t>
      </w:r>
      <w:r>
        <w:rPr>
          <w:spacing w:val="-1"/>
        </w:rPr>
        <w:t>and the</w:t>
      </w:r>
      <w:r>
        <w:t xml:space="preserve"> </w:t>
      </w:r>
      <w:r>
        <w:rPr>
          <w:spacing w:val="-1"/>
        </w:rPr>
        <w:t>torture</w:t>
      </w:r>
      <w:r>
        <w:rPr>
          <w:spacing w:val="1"/>
        </w:rPr>
        <w:t xml:space="preserve"> </w:t>
      </w:r>
      <w:r>
        <w:rPr>
          <w:spacing w:val="-1"/>
        </w:rPr>
        <w:t>session</w:t>
      </w:r>
      <w:r>
        <w:t xml:space="preserve"> </w:t>
      </w:r>
      <w:r>
        <w:rPr>
          <w:spacing w:val="-2"/>
        </w:rPr>
        <w:t>would</w:t>
      </w:r>
      <w:r>
        <w:rPr>
          <w:spacing w:val="1"/>
        </w:rPr>
        <w:t xml:space="preserve"> </w:t>
      </w:r>
      <w:r>
        <w:rPr>
          <w:spacing w:val="-1"/>
        </w:rPr>
        <w:t>begin.</w:t>
      </w:r>
      <w:r>
        <w:rPr>
          <w:spacing w:val="34"/>
        </w:rPr>
        <w:t xml:space="preserve"> </w:t>
      </w:r>
      <w:r>
        <w:rPr>
          <w:spacing w:val="-1"/>
        </w:rPr>
        <w:t>With</w:t>
      </w:r>
      <w:r>
        <w:t xml:space="preserve"> </w:t>
      </w:r>
      <w:r>
        <w:rPr>
          <w:spacing w:val="-1"/>
        </w:rPr>
        <w:t>women, they</w:t>
      </w:r>
      <w:r>
        <w:t xml:space="preserve"> </w:t>
      </w:r>
      <w:r>
        <w:rPr>
          <w:spacing w:val="-2"/>
        </w:rPr>
        <w:t>would</w:t>
      </w:r>
      <w:r>
        <w:t xml:space="preserve"> </w:t>
      </w:r>
      <w:r>
        <w:rPr>
          <w:spacing w:val="-1"/>
        </w:rPr>
        <w:t>insert the</w:t>
      </w:r>
      <w:r>
        <w:t xml:space="preserve"> </w:t>
      </w:r>
      <w:r>
        <w:rPr>
          <w:spacing w:val="-1"/>
        </w:rPr>
        <w:t>wire</w:t>
      </w:r>
      <w:r>
        <w:t xml:space="preserve"> in</w:t>
      </w:r>
      <w:r>
        <w:rPr>
          <w:spacing w:val="-2"/>
        </w:rPr>
        <w:t xml:space="preserve"> </w:t>
      </w:r>
      <w:r>
        <w:rPr>
          <w:spacing w:val="-1"/>
        </w:rPr>
        <w:t>the</w:t>
      </w:r>
      <w:r>
        <w:t xml:space="preserve"> </w:t>
      </w:r>
      <w:r>
        <w:rPr>
          <w:spacing w:val="-1"/>
        </w:rPr>
        <w:t xml:space="preserve">vagina </w:t>
      </w:r>
      <w:r>
        <w:t>and</w:t>
      </w:r>
      <w:r>
        <w:rPr>
          <w:spacing w:val="-3"/>
        </w:rPr>
        <w:t xml:space="preserve"> </w:t>
      </w:r>
      <w:r>
        <w:rPr>
          <w:spacing w:val="-1"/>
        </w:rPr>
        <w:t>then</w:t>
      </w:r>
      <w:r>
        <w:rPr>
          <w:spacing w:val="49"/>
        </w:rPr>
        <w:t xml:space="preserve"> </w:t>
      </w:r>
      <w:r>
        <w:t>apply</w:t>
      </w:r>
      <w:r>
        <w:rPr>
          <w:spacing w:val="-2"/>
        </w:rPr>
        <w:t xml:space="preserve"> </w:t>
      </w:r>
      <w:r>
        <w:rPr>
          <w:spacing w:val="-1"/>
        </w:rPr>
        <w:t>it</w:t>
      </w:r>
      <w:r>
        <w:t xml:space="preserve"> to</w:t>
      </w:r>
      <w:r>
        <w:rPr>
          <w:spacing w:val="-1"/>
        </w:rPr>
        <w:t xml:space="preserve"> the</w:t>
      </w:r>
      <w:r>
        <w:t xml:space="preserve"> </w:t>
      </w:r>
      <w:r>
        <w:rPr>
          <w:spacing w:val="-1"/>
        </w:rPr>
        <w:t>breasts, which</w:t>
      </w:r>
      <w:r>
        <w:t xml:space="preserve"> </w:t>
      </w:r>
      <w:r>
        <w:rPr>
          <w:spacing w:val="-1"/>
        </w:rPr>
        <w:t>caused</w:t>
      </w:r>
      <w:r>
        <w:t xml:space="preserve"> great </w:t>
      </w:r>
      <w:r>
        <w:rPr>
          <w:spacing w:val="-1"/>
        </w:rPr>
        <w:t>pain.</w:t>
      </w:r>
      <w:r>
        <w:t xml:space="preserve"> </w:t>
      </w:r>
      <w:r>
        <w:rPr>
          <w:spacing w:val="-1"/>
        </w:rPr>
        <w:t>Many</w:t>
      </w:r>
      <w:r>
        <w:rPr>
          <w:spacing w:val="-2"/>
        </w:rPr>
        <w:t xml:space="preserve"> </w:t>
      </w:r>
      <w:r>
        <w:t>of</w:t>
      </w:r>
      <w:r>
        <w:rPr>
          <w:spacing w:val="-1"/>
        </w:rPr>
        <w:t xml:space="preserve"> them</w:t>
      </w:r>
      <w:r>
        <w:rPr>
          <w:spacing w:val="27"/>
        </w:rPr>
        <w:t xml:space="preserve"> </w:t>
      </w:r>
      <w:r>
        <w:rPr>
          <w:spacing w:val="-1"/>
        </w:rPr>
        <w:t>would</w:t>
      </w:r>
      <w:r>
        <w:rPr>
          <w:spacing w:val="1"/>
        </w:rPr>
        <w:t xml:space="preserve"> </w:t>
      </w:r>
      <w:r>
        <w:rPr>
          <w:spacing w:val="-1"/>
        </w:rPr>
        <w:t>menstruate</w:t>
      </w:r>
      <w:r>
        <w:t xml:space="preserve"> in</w:t>
      </w:r>
      <w:r>
        <w:rPr>
          <w:spacing w:val="-1"/>
        </w:rPr>
        <w:t xml:space="preserve"> mid-torture.</w:t>
      </w:r>
      <w:r>
        <w:rPr>
          <w:spacing w:val="-2"/>
        </w:rPr>
        <w:t xml:space="preserve"> </w:t>
      </w:r>
      <w:r>
        <w:rPr>
          <w:spacing w:val="-1"/>
        </w:rPr>
        <w:t>With</w:t>
      </w:r>
      <w:r>
        <w:rPr>
          <w:spacing w:val="-2"/>
        </w:rPr>
        <w:t xml:space="preserve"> </w:t>
      </w:r>
      <w:r>
        <w:rPr>
          <w:spacing w:val="-1"/>
        </w:rPr>
        <w:t>them</w:t>
      </w:r>
      <w:r>
        <w:rPr>
          <w:spacing w:val="-2"/>
        </w:rPr>
        <w:t xml:space="preserve"> </w:t>
      </w:r>
      <w:r>
        <w:rPr>
          <w:spacing w:val="-1"/>
        </w:rPr>
        <w:t>they</w:t>
      </w:r>
      <w:r>
        <w:rPr>
          <w:spacing w:val="-2"/>
        </w:rPr>
        <w:t xml:space="preserve"> </w:t>
      </w:r>
      <w:r>
        <w:t>only</w:t>
      </w:r>
      <w:r>
        <w:rPr>
          <w:spacing w:val="-1"/>
        </w:rPr>
        <w:t xml:space="preserve"> used the</w:t>
      </w:r>
      <w:r>
        <w:rPr>
          <w:spacing w:val="47"/>
        </w:rPr>
        <w:t xml:space="preserve"> </w:t>
      </w:r>
      <w:r>
        <w:rPr>
          <w:spacing w:val="-1"/>
        </w:rPr>
        <w:t>telephone, no other</w:t>
      </w:r>
      <w:r>
        <w:rPr>
          <w:spacing w:val="1"/>
        </w:rPr>
        <w:t xml:space="preserve"> </w:t>
      </w:r>
      <w:r>
        <w:rPr>
          <w:spacing w:val="-1"/>
        </w:rPr>
        <w:t>device.</w:t>
      </w:r>
    </w:p>
    <w:p w:rsidR="00EA20B7" w:rsidRDefault="00877DD6">
      <w:pPr>
        <w:pStyle w:val="Corpodetexto"/>
        <w:ind w:right="203"/>
      </w:pPr>
      <w:r>
        <w:t>On</w:t>
      </w:r>
      <w:r>
        <w:rPr>
          <w:spacing w:val="-1"/>
        </w:rPr>
        <w:t xml:space="preserve"> one </w:t>
      </w:r>
      <w:r>
        <w:t>occasion</w:t>
      </w:r>
      <w:r>
        <w:rPr>
          <w:spacing w:val="-1"/>
        </w:rPr>
        <w:t xml:space="preserve"> they</w:t>
      </w:r>
      <w:r>
        <w:rPr>
          <w:spacing w:val="-2"/>
        </w:rPr>
        <w:t xml:space="preserve"> </w:t>
      </w:r>
      <w:r>
        <w:rPr>
          <w:spacing w:val="-1"/>
        </w:rPr>
        <w:t>brought</w:t>
      </w:r>
      <w:r>
        <w:t xml:space="preserve"> in</w:t>
      </w:r>
      <w:r>
        <w:rPr>
          <w:spacing w:val="-1"/>
        </w:rPr>
        <w:t xml:space="preserve"> </w:t>
      </w:r>
      <w:r>
        <w:t>a</w:t>
      </w:r>
      <w:r>
        <w:rPr>
          <w:spacing w:val="1"/>
        </w:rPr>
        <w:t xml:space="preserve"> </w:t>
      </w:r>
      <w:r>
        <w:rPr>
          <w:spacing w:val="-1"/>
        </w:rPr>
        <w:t>wounded</w:t>
      </w:r>
      <w:r>
        <w:t xml:space="preserve"> </w:t>
      </w:r>
      <w:r>
        <w:rPr>
          <w:spacing w:val="-1"/>
        </w:rPr>
        <w:t>prisoner. One</w:t>
      </w:r>
      <w:r>
        <w:t xml:space="preserve"> </w:t>
      </w:r>
      <w:r>
        <w:rPr>
          <w:spacing w:val="-1"/>
        </w:rPr>
        <w:t>day, out</w:t>
      </w:r>
      <w:r>
        <w:rPr>
          <w:spacing w:val="29"/>
        </w:rPr>
        <w:t xml:space="preserve"> </w:t>
      </w:r>
      <w:r>
        <w:t xml:space="preserve">of </w:t>
      </w:r>
      <w:r>
        <w:rPr>
          <w:spacing w:val="-1"/>
        </w:rPr>
        <w:t xml:space="preserve">curiosity, </w:t>
      </w:r>
      <w:r>
        <w:t>I</w:t>
      </w:r>
      <w:r>
        <w:rPr>
          <w:spacing w:val="1"/>
        </w:rPr>
        <w:t xml:space="preserve"> </w:t>
      </w:r>
      <w:r>
        <w:rPr>
          <w:spacing w:val="-1"/>
        </w:rPr>
        <w:t>went</w:t>
      </w:r>
      <w:r>
        <w:rPr>
          <w:spacing w:val="2"/>
        </w:rPr>
        <w:t xml:space="preserve"> </w:t>
      </w:r>
      <w:r>
        <w:rPr>
          <w:spacing w:val="-1"/>
        </w:rPr>
        <w:t>up</w:t>
      </w:r>
      <w:r>
        <w:rPr>
          <w:spacing w:val="-2"/>
        </w:rPr>
        <w:t xml:space="preserve"> </w:t>
      </w:r>
      <w:r>
        <w:t>to</w:t>
      </w:r>
      <w:r>
        <w:rPr>
          <w:spacing w:val="-1"/>
        </w:rPr>
        <w:t xml:space="preserve"> </w:t>
      </w:r>
      <w:r>
        <w:t>his</w:t>
      </w:r>
      <w:r>
        <w:rPr>
          <w:spacing w:val="1"/>
        </w:rPr>
        <w:t xml:space="preserve"> </w:t>
      </w:r>
      <w:r>
        <w:rPr>
          <w:spacing w:val="-1"/>
        </w:rPr>
        <w:t xml:space="preserve">window, </w:t>
      </w:r>
      <w:r>
        <w:t xml:space="preserve">since I </w:t>
      </w:r>
      <w:r>
        <w:rPr>
          <w:spacing w:val="-2"/>
        </w:rPr>
        <w:t>was</w:t>
      </w:r>
      <w:r>
        <w:rPr>
          <w:spacing w:val="-1"/>
        </w:rPr>
        <w:t xml:space="preserve"> </w:t>
      </w:r>
      <w:r>
        <w:t>alone</w:t>
      </w:r>
      <w:r>
        <w:rPr>
          <w:spacing w:val="-1"/>
        </w:rPr>
        <w:t xml:space="preserve"> </w:t>
      </w:r>
      <w:r>
        <w:t xml:space="preserve">and </w:t>
      </w:r>
      <w:r>
        <w:rPr>
          <w:spacing w:val="-1"/>
        </w:rPr>
        <w:t>you</w:t>
      </w:r>
      <w:r>
        <w:rPr>
          <w:spacing w:val="30"/>
        </w:rPr>
        <w:t xml:space="preserve"> </w:t>
      </w:r>
      <w:r>
        <w:rPr>
          <w:spacing w:val="-1"/>
        </w:rPr>
        <w:t>could</w:t>
      </w:r>
      <w:r>
        <w:t xml:space="preserve"> see in</w:t>
      </w:r>
      <w:r>
        <w:rPr>
          <w:spacing w:val="-1"/>
        </w:rPr>
        <w:t xml:space="preserve"> through </w:t>
      </w:r>
      <w:r>
        <w:t>the</w:t>
      </w:r>
      <w:r>
        <w:rPr>
          <w:spacing w:val="-1"/>
        </w:rPr>
        <w:t xml:space="preserve"> gap. </w:t>
      </w:r>
      <w:r>
        <w:t>As I</w:t>
      </w:r>
      <w:r>
        <w:rPr>
          <w:spacing w:val="-3"/>
        </w:rPr>
        <w:t xml:space="preserve"> </w:t>
      </w:r>
      <w:r>
        <w:t>got</w:t>
      </w:r>
      <w:r>
        <w:rPr>
          <w:spacing w:val="-1"/>
        </w:rPr>
        <w:t xml:space="preserve"> closer, </w:t>
      </w:r>
      <w:r>
        <w:t xml:space="preserve">I </w:t>
      </w:r>
      <w:r>
        <w:rPr>
          <w:spacing w:val="-1"/>
        </w:rPr>
        <w:t>saw</w:t>
      </w:r>
      <w:r>
        <w:rPr>
          <w:spacing w:val="-2"/>
        </w:rPr>
        <w:t xml:space="preserve"> </w:t>
      </w:r>
      <w:r>
        <w:t>his head</w:t>
      </w:r>
      <w:r>
        <w:rPr>
          <w:spacing w:val="-1"/>
        </w:rPr>
        <w:t xml:space="preserve"> </w:t>
      </w:r>
      <w:r>
        <w:t>had</w:t>
      </w:r>
      <w:r>
        <w:rPr>
          <w:spacing w:val="31"/>
        </w:rPr>
        <w:t xml:space="preserve"> </w:t>
      </w:r>
      <w:r>
        <w:rPr>
          <w:spacing w:val="-1"/>
        </w:rPr>
        <w:t>been</w:t>
      </w:r>
      <w:r>
        <w:t xml:space="preserve"> </w:t>
      </w:r>
      <w:r>
        <w:rPr>
          <w:spacing w:val="-1"/>
        </w:rPr>
        <w:t>split open,</w:t>
      </w:r>
      <w:r>
        <w:t xml:space="preserve"> </w:t>
      </w:r>
      <w:r>
        <w:rPr>
          <w:spacing w:val="-1"/>
        </w:rPr>
        <w:t>and</w:t>
      </w:r>
      <w:r>
        <w:t xml:space="preserve"> </w:t>
      </w:r>
      <w:r>
        <w:rPr>
          <w:spacing w:val="-1"/>
        </w:rPr>
        <w:t>when</w:t>
      </w:r>
      <w:r>
        <w:t xml:space="preserve"> I </w:t>
      </w:r>
      <w:r>
        <w:rPr>
          <w:spacing w:val="-1"/>
        </w:rPr>
        <w:t>looked</w:t>
      </w:r>
      <w:r>
        <w:t xml:space="preserve"> </w:t>
      </w:r>
      <w:r>
        <w:rPr>
          <w:spacing w:val="-1"/>
        </w:rPr>
        <w:t>at</w:t>
      </w:r>
      <w:r>
        <w:t xml:space="preserve"> </w:t>
      </w:r>
      <w:r>
        <w:rPr>
          <w:spacing w:val="-1"/>
        </w:rPr>
        <w:t xml:space="preserve">his hands </w:t>
      </w:r>
      <w:r>
        <w:t xml:space="preserve">I </w:t>
      </w:r>
      <w:r>
        <w:rPr>
          <w:spacing w:val="-1"/>
        </w:rPr>
        <w:t>noticed that they</w:t>
      </w:r>
      <w:r>
        <w:rPr>
          <w:spacing w:val="22"/>
        </w:rPr>
        <w:t xml:space="preserve"> </w:t>
      </w:r>
      <w:r>
        <w:rPr>
          <w:spacing w:val="-1"/>
        </w:rPr>
        <w:t>were</w:t>
      </w:r>
      <w:r>
        <w:t xml:space="preserve"> </w:t>
      </w:r>
      <w:r>
        <w:rPr>
          <w:spacing w:val="-1"/>
        </w:rPr>
        <w:t>full</w:t>
      </w:r>
      <w:r>
        <w:t xml:space="preserve"> of</w:t>
      </w:r>
      <w:r>
        <w:rPr>
          <w:spacing w:val="-1"/>
        </w:rPr>
        <w:t xml:space="preserve"> maggots.</w:t>
      </w:r>
      <w:r>
        <w:t xml:space="preserve"> </w:t>
      </w:r>
      <w:r>
        <w:rPr>
          <w:spacing w:val="-1"/>
        </w:rPr>
        <w:t>This turned</w:t>
      </w:r>
      <w:r>
        <w:t xml:space="preserve"> </w:t>
      </w:r>
      <w:r>
        <w:rPr>
          <w:spacing w:val="-2"/>
        </w:rPr>
        <w:t>my</w:t>
      </w:r>
      <w:r>
        <w:t xml:space="preserve"> </w:t>
      </w:r>
      <w:r>
        <w:rPr>
          <w:spacing w:val="-1"/>
        </w:rPr>
        <w:t xml:space="preserve">stomach </w:t>
      </w:r>
      <w:r>
        <w:rPr>
          <w:spacing w:val="-2"/>
        </w:rPr>
        <w:t>because</w:t>
      </w:r>
      <w:r>
        <w:rPr>
          <w:spacing w:val="-1"/>
        </w:rPr>
        <w:t xml:space="preserve"> the</w:t>
      </w:r>
      <w:r>
        <w:t xml:space="preserve"> </w:t>
      </w:r>
      <w:r>
        <w:rPr>
          <w:spacing w:val="-1"/>
        </w:rPr>
        <w:t>poor</w:t>
      </w:r>
      <w:r>
        <w:rPr>
          <w:spacing w:val="41"/>
        </w:rPr>
        <w:t xml:space="preserve"> </w:t>
      </w:r>
      <w:r>
        <w:rPr>
          <w:spacing w:val="-1"/>
        </w:rPr>
        <w:t>bloke</w:t>
      </w:r>
      <w:r>
        <w:rPr>
          <w:spacing w:val="1"/>
        </w:rPr>
        <w:t xml:space="preserve"> </w:t>
      </w:r>
      <w:r>
        <w:rPr>
          <w:spacing w:val="-2"/>
        </w:rPr>
        <w:t>was</w:t>
      </w:r>
      <w:r>
        <w:t xml:space="preserve"> </w:t>
      </w:r>
      <w:r>
        <w:rPr>
          <w:spacing w:val="-2"/>
        </w:rPr>
        <w:t>becoming</w:t>
      </w:r>
      <w:r>
        <w:t xml:space="preserve"> </w:t>
      </w:r>
      <w:r>
        <w:rPr>
          <w:spacing w:val="-1"/>
        </w:rPr>
        <w:t>infested</w:t>
      </w:r>
      <w:r>
        <w:t xml:space="preserve"> </w:t>
      </w:r>
      <w:r>
        <w:rPr>
          <w:spacing w:val="-1"/>
        </w:rPr>
        <w:t>with maggots.</w:t>
      </w:r>
    </w:p>
    <w:p w:rsidR="00EA20B7" w:rsidRDefault="00877DD6">
      <w:pPr>
        <w:pStyle w:val="Corpodetexto"/>
        <w:ind w:right="203"/>
      </w:pPr>
      <w:r>
        <w:rPr>
          <w:spacing w:val="-1"/>
        </w:rPr>
        <w:t xml:space="preserve">With the </w:t>
      </w:r>
      <w:r>
        <w:rPr>
          <w:spacing w:val="-2"/>
        </w:rPr>
        <w:t xml:space="preserve">testimony </w:t>
      </w:r>
      <w:r>
        <w:rPr>
          <w:spacing w:val="-1"/>
        </w:rPr>
        <w:t>of</w:t>
      </w:r>
      <w:r>
        <w:t xml:space="preserve"> </w:t>
      </w:r>
      <w:r>
        <w:rPr>
          <w:spacing w:val="-1"/>
        </w:rPr>
        <w:t>Carlos</w:t>
      </w:r>
      <w:r>
        <w:rPr>
          <w:spacing w:val="-2"/>
        </w:rPr>
        <w:t xml:space="preserve"> </w:t>
      </w:r>
      <w:r>
        <w:rPr>
          <w:spacing w:val="-1"/>
        </w:rPr>
        <w:t>Hugo</w:t>
      </w:r>
      <w:r>
        <w:t xml:space="preserve"> </w:t>
      </w:r>
      <w:r>
        <w:rPr>
          <w:spacing w:val="-1"/>
        </w:rPr>
        <w:t>Basso</w:t>
      </w:r>
      <w:r>
        <w:t xml:space="preserve"> </w:t>
      </w:r>
      <w:r>
        <w:rPr>
          <w:spacing w:val="-1"/>
        </w:rPr>
        <w:t>(file</w:t>
      </w:r>
      <w:r>
        <w:t xml:space="preserve"> </w:t>
      </w:r>
      <w:r>
        <w:rPr>
          <w:spacing w:val="-1"/>
        </w:rPr>
        <w:t>No.</w:t>
      </w:r>
      <w:r>
        <w:t xml:space="preserve"> </w:t>
      </w:r>
      <w:r>
        <w:rPr>
          <w:spacing w:val="-1"/>
        </w:rPr>
        <w:t>7725),</w:t>
      </w:r>
      <w:r>
        <w:t xml:space="preserve"> </w:t>
      </w:r>
      <w:r>
        <w:rPr>
          <w:spacing w:val="-1"/>
        </w:rPr>
        <w:t>Argentine</w:t>
      </w:r>
      <w:r>
        <w:rPr>
          <w:spacing w:val="32"/>
        </w:rPr>
        <w:t xml:space="preserve"> </w:t>
      </w:r>
      <w:r>
        <w:rPr>
          <w:spacing w:val="-1"/>
        </w:rPr>
        <w:t>(currently</w:t>
      </w:r>
      <w:r>
        <w:rPr>
          <w:spacing w:val="-2"/>
        </w:rPr>
        <w:t xml:space="preserve"> </w:t>
      </w:r>
      <w:r>
        <w:t xml:space="preserve">in </w:t>
      </w:r>
      <w:r>
        <w:rPr>
          <w:spacing w:val="-1"/>
        </w:rPr>
        <w:t>exile),</w:t>
      </w:r>
      <w:r>
        <w:rPr>
          <w:spacing w:val="1"/>
        </w:rPr>
        <w:t xml:space="preserve"> </w:t>
      </w:r>
      <w:r>
        <w:rPr>
          <w:spacing w:val="-2"/>
        </w:rPr>
        <w:t>we</w:t>
      </w:r>
      <w:r>
        <w:rPr>
          <w:spacing w:val="1"/>
        </w:rPr>
        <w:t xml:space="preserve"> </w:t>
      </w:r>
      <w:r>
        <w:rPr>
          <w:spacing w:val="-1"/>
        </w:rPr>
        <w:t xml:space="preserve">return </w:t>
      </w:r>
      <w:r>
        <w:t>to</w:t>
      </w:r>
      <w:r>
        <w:rPr>
          <w:spacing w:val="-1"/>
        </w:rPr>
        <w:t xml:space="preserve"> the </w:t>
      </w:r>
      <w:r>
        <w:t>now</w:t>
      </w:r>
      <w:r>
        <w:rPr>
          <w:spacing w:val="-3"/>
        </w:rPr>
        <w:t xml:space="preserve"> </w:t>
      </w:r>
      <w:r>
        <w:rPr>
          <w:spacing w:val="-1"/>
        </w:rPr>
        <w:t>notorious</w:t>
      </w:r>
      <w:r>
        <w:rPr>
          <w:spacing w:val="1"/>
        </w:rPr>
        <w:t xml:space="preserve"> </w:t>
      </w:r>
      <w:r>
        <w:rPr>
          <w:spacing w:val="-1"/>
        </w:rPr>
        <w:t>La</w:t>
      </w:r>
      <w:r>
        <w:rPr>
          <w:spacing w:val="2"/>
        </w:rPr>
        <w:t xml:space="preserve"> </w:t>
      </w:r>
      <w:r>
        <w:rPr>
          <w:spacing w:val="-1"/>
        </w:rPr>
        <w:t xml:space="preserve">Perla </w:t>
      </w:r>
      <w:r>
        <w:t xml:space="preserve">and </w:t>
      </w:r>
      <w:r>
        <w:rPr>
          <w:spacing w:val="-1"/>
        </w:rPr>
        <w:t>La</w:t>
      </w:r>
      <w:r>
        <w:rPr>
          <w:spacing w:val="51"/>
        </w:rPr>
        <w:t xml:space="preserve"> </w:t>
      </w:r>
      <w:r>
        <w:rPr>
          <w:spacing w:val="-1"/>
        </w:rPr>
        <w:t>Ribera camps. Basso</w:t>
      </w:r>
      <w:r>
        <w:rPr>
          <w:spacing w:val="1"/>
        </w:rPr>
        <w:t xml:space="preserve"> </w:t>
      </w:r>
      <w:r>
        <w:rPr>
          <w:spacing w:val="-2"/>
        </w:rPr>
        <w:t>was</w:t>
      </w:r>
      <w:r>
        <w:rPr>
          <w:spacing w:val="-1"/>
        </w:rPr>
        <w:t xml:space="preserve"> abducted on</w:t>
      </w:r>
      <w:r>
        <w:t xml:space="preserve"> </w:t>
      </w:r>
      <w:r>
        <w:rPr>
          <w:spacing w:val="-1"/>
        </w:rPr>
        <w:t>10</w:t>
      </w:r>
      <w:r>
        <w:t xml:space="preserve"> </w:t>
      </w:r>
      <w:r>
        <w:rPr>
          <w:spacing w:val="-1"/>
        </w:rPr>
        <w:t>November 1976</w:t>
      </w:r>
      <w:r>
        <w:t xml:space="preserve"> </w:t>
      </w:r>
      <w:r>
        <w:rPr>
          <w:spacing w:val="-1"/>
        </w:rPr>
        <w:t>in</w:t>
      </w:r>
      <w:r>
        <w:rPr>
          <w:spacing w:val="-2"/>
        </w:rPr>
        <w:t xml:space="preserve"> </w:t>
      </w:r>
      <w:r>
        <w:rPr>
          <w:spacing w:val="-1"/>
        </w:rPr>
        <w:t>the</w:t>
      </w:r>
      <w:r>
        <w:rPr>
          <w:spacing w:val="35"/>
        </w:rPr>
        <w:t xml:space="preserve"> </w:t>
      </w:r>
      <w:r>
        <w:rPr>
          <w:spacing w:val="-1"/>
        </w:rPr>
        <w:t>Alto Alberti</w:t>
      </w:r>
      <w:r>
        <w:rPr>
          <w:spacing w:val="-1"/>
        </w:rPr>
        <w:t xml:space="preserve"> district</w:t>
      </w:r>
      <w:r>
        <w:t xml:space="preserve"> of</w:t>
      </w:r>
      <w:r>
        <w:rPr>
          <w:spacing w:val="-1"/>
        </w:rPr>
        <w:t xml:space="preserve"> the town</w:t>
      </w:r>
      <w:r>
        <w:t xml:space="preserve"> of </w:t>
      </w:r>
      <w:r>
        <w:rPr>
          <w:spacing w:val="-1"/>
        </w:rPr>
        <w:t>Córdoba.</w:t>
      </w:r>
      <w:r>
        <w:t xml:space="preserve"> </w:t>
      </w:r>
      <w:r>
        <w:rPr>
          <w:spacing w:val="-1"/>
        </w:rPr>
        <w:t>Following the</w:t>
      </w:r>
      <w:r>
        <w:t xml:space="preserve"> </w:t>
      </w:r>
      <w:r>
        <w:rPr>
          <w:spacing w:val="-1"/>
        </w:rPr>
        <w:t>usual</w:t>
      </w:r>
      <w:r>
        <w:rPr>
          <w:spacing w:val="47"/>
        </w:rPr>
        <w:t xml:space="preserve"> </w:t>
      </w:r>
      <w:r>
        <w:rPr>
          <w:spacing w:val="-1"/>
        </w:rPr>
        <w:t>procedure, with</w:t>
      </w:r>
      <w:r>
        <w:t xml:space="preserve"> </w:t>
      </w:r>
      <w:r>
        <w:rPr>
          <w:spacing w:val="-1"/>
        </w:rPr>
        <w:t>blows</w:t>
      </w:r>
      <w:r>
        <w:t xml:space="preserve"> and</w:t>
      </w:r>
      <w:r>
        <w:rPr>
          <w:spacing w:val="-1"/>
        </w:rPr>
        <w:t xml:space="preserve"> </w:t>
      </w:r>
      <w:r>
        <w:t xml:space="preserve">a </w:t>
      </w:r>
      <w:r>
        <w:rPr>
          <w:spacing w:val="-1"/>
        </w:rPr>
        <w:t>journey</w:t>
      </w:r>
      <w:r>
        <w:rPr>
          <w:spacing w:val="-2"/>
        </w:rPr>
        <w:t xml:space="preserve"> </w:t>
      </w:r>
      <w:r>
        <w:t>on</w:t>
      </w:r>
      <w:r>
        <w:rPr>
          <w:spacing w:val="-1"/>
        </w:rPr>
        <w:t xml:space="preserve"> </w:t>
      </w:r>
      <w:r>
        <w:t xml:space="preserve">the </w:t>
      </w:r>
      <w:r>
        <w:rPr>
          <w:spacing w:val="-1"/>
        </w:rPr>
        <w:t>floor</w:t>
      </w:r>
      <w:r>
        <w:t xml:space="preserve"> of</w:t>
      </w:r>
      <w:r>
        <w:rPr>
          <w:spacing w:val="-1"/>
        </w:rPr>
        <w:t xml:space="preserve"> </w:t>
      </w:r>
      <w:r>
        <w:t>a</w:t>
      </w:r>
      <w:r>
        <w:rPr>
          <w:spacing w:val="-1"/>
        </w:rPr>
        <w:t xml:space="preserve"> </w:t>
      </w:r>
      <w:r>
        <w:t xml:space="preserve">car </w:t>
      </w:r>
      <w:r>
        <w:rPr>
          <w:spacing w:val="-1"/>
        </w:rPr>
        <w:t xml:space="preserve">under </w:t>
      </w:r>
      <w:r>
        <w:t>his</w:t>
      </w:r>
      <w:r>
        <w:rPr>
          <w:spacing w:val="41"/>
        </w:rPr>
        <w:t xml:space="preserve"> </w:t>
      </w:r>
      <w:r>
        <w:rPr>
          <w:spacing w:val="-1"/>
        </w:rPr>
        <w:t>captors’ feet, they</w:t>
      </w:r>
      <w:r>
        <w:rPr>
          <w:spacing w:val="-2"/>
        </w:rPr>
        <w:t xml:space="preserve"> </w:t>
      </w:r>
      <w:r>
        <w:rPr>
          <w:spacing w:val="-1"/>
        </w:rPr>
        <w:t>arrived at</w:t>
      </w:r>
      <w:r>
        <w:rPr>
          <w:spacing w:val="1"/>
        </w:rPr>
        <w:t xml:space="preserve"> </w:t>
      </w:r>
      <w:r>
        <w:rPr>
          <w:spacing w:val="-1"/>
        </w:rPr>
        <w:t>the secret</w:t>
      </w:r>
      <w:r>
        <w:t xml:space="preserve"> </w:t>
      </w:r>
      <w:r>
        <w:rPr>
          <w:spacing w:val="-1"/>
        </w:rPr>
        <w:t>detention centre.</w:t>
      </w:r>
    </w:p>
    <w:p w:rsidR="00EA20B7" w:rsidRDefault="00877DD6">
      <w:pPr>
        <w:pStyle w:val="Corpodetexto"/>
        <w:ind w:right="149"/>
      </w:pPr>
      <w:r>
        <w:rPr>
          <w:spacing w:val="-1"/>
        </w:rPr>
        <w:t>They</w:t>
      </w:r>
      <w:r>
        <w:rPr>
          <w:spacing w:val="-2"/>
        </w:rPr>
        <w:t xml:space="preserve"> </w:t>
      </w:r>
      <w:r>
        <w:rPr>
          <w:spacing w:val="-1"/>
        </w:rPr>
        <w:t>opened</w:t>
      </w:r>
      <w:r>
        <w:t xml:space="preserve"> a </w:t>
      </w:r>
      <w:r>
        <w:rPr>
          <w:spacing w:val="-1"/>
        </w:rPr>
        <w:t>door</w:t>
      </w:r>
      <w:r>
        <w:t xml:space="preserve"> </w:t>
      </w:r>
      <w:r>
        <w:rPr>
          <w:spacing w:val="-2"/>
        </w:rPr>
        <w:t>which,</w:t>
      </w:r>
      <w:r>
        <w:t xml:space="preserve"> </w:t>
      </w:r>
      <w:r>
        <w:rPr>
          <w:spacing w:val="-1"/>
        </w:rPr>
        <w:t>from</w:t>
      </w:r>
      <w:r>
        <w:rPr>
          <w:spacing w:val="-2"/>
        </w:rPr>
        <w:t xml:space="preserve"> </w:t>
      </w:r>
      <w:r>
        <w:rPr>
          <w:spacing w:val="-1"/>
        </w:rPr>
        <w:t>the</w:t>
      </w:r>
      <w:r>
        <w:t xml:space="preserve"> </w:t>
      </w:r>
      <w:r>
        <w:rPr>
          <w:spacing w:val="-1"/>
        </w:rPr>
        <w:t>noise</w:t>
      </w:r>
      <w:r>
        <w:t xml:space="preserve"> </w:t>
      </w:r>
      <w:r>
        <w:rPr>
          <w:spacing w:val="-1"/>
        </w:rPr>
        <w:t>it</w:t>
      </w:r>
      <w:r>
        <w:t xml:space="preserve"> </w:t>
      </w:r>
      <w:r>
        <w:rPr>
          <w:spacing w:val="-1"/>
        </w:rPr>
        <w:t>made,</w:t>
      </w:r>
      <w:r>
        <w:rPr>
          <w:spacing w:val="1"/>
        </w:rPr>
        <w:t xml:space="preserve"> </w:t>
      </w:r>
      <w:r>
        <w:rPr>
          <w:spacing w:val="-2"/>
        </w:rPr>
        <w:t>was</w:t>
      </w:r>
      <w:r>
        <w:t xml:space="preserve"> </w:t>
      </w:r>
      <w:r>
        <w:rPr>
          <w:spacing w:val="-1"/>
        </w:rPr>
        <w:t>probably</w:t>
      </w:r>
      <w:r>
        <w:rPr>
          <w:spacing w:val="32"/>
        </w:rPr>
        <w:t xml:space="preserve"> </w:t>
      </w:r>
      <w:r>
        <w:rPr>
          <w:spacing w:val="-1"/>
        </w:rPr>
        <w:t xml:space="preserve">metal. One </w:t>
      </w:r>
      <w:r>
        <w:t>of</w:t>
      </w:r>
      <w:r>
        <w:rPr>
          <w:spacing w:val="-1"/>
        </w:rPr>
        <w:t xml:space="preserve"> those taking</w:t>
      </w:r>
      <w:r>
        <w:rPr>
          <w:spacing w:val="1"/>
        </w:rPr>
        <w:t xml:space="preserve"> </w:t>
      </w:r>
      <w:r>
        <w:rPr>
          <w:spacing w:val="-2"/>
        </w:rPr>
        <w:t>me</w:t>
      </w:r>
      <w:r>
        <w:rPr>
          <w:spacing w:val="2"/>
        </w:rPr>
        <w:t xml:space="preserve"> </w:t>
      </w:r>
      <w:r>
        <w:rPr>
          <w:spacing w:val="-1"/>
        </w:rPr>
        <w:t>warned</w:t>
      </w:r>
      <w:r>
        <w:rPr>
          <w:spacing w:val="-2"/>
        </w:rPr>
        <w:t xml:space="preserve"> me</w:t>
      </w:r>
      <w:r>
        <w:t xml:space="preserve"> </w:t>
      </w:r>
      <w:r>
        <w:rPr>
          <w:spacing w:val="-1"/>
        </w:rPr>
        <w:t>that</w:t>
      </w:r>
      <w:r>
        <w:rPr>
          <w:spacing w:val="2"/>
        </w:rPr>
        <w:t xml:space="preserve"> </w:t>
      </w:r>
      <w:r>
        <w:t xml:space="preserve">I </w:t>
      </w:r>
      <w:r>
        <w:rPr>
          <w:spacing w:val="-2"/>
        </w:rPr>
        <w:t>was</w:t>
      </w:r>
      <w:r>
        <w:t xml:space="preserve"> </w:t>
      </w:r>
      <w:r>
        <w:rPr>
          <w:spacing w:val="-1"/>
        </w:rPr>
        <w:t>shortly</w:t>
      </w:r>
      <w:r>
        <w:rPr>
          <w:spacing w:val="-2"/>
        </w:rPr>
        <w:t xml:space="preserve"> </w:t>
      </w:r>
      <w:r>
        <w:t>to</w:t>
      </w:r>
      <w:r>
        <w:rPr>
          <w:spacing w:val="-1"/>
        </w:rPr>
        <w:t xml:space="preserve"> meet</w:t>
      </w:r>
      <w:r>
        <w:rPr>
          <w:spacing w:val="53"/>
        </w:rPr>
        <w:t xml:space="preserve"> </w:t>
      </w:r>
      <w:r>
        <w:rPr>
          <w:spacing w:val="-1"/>
        </w:rPr>
        <w:t>the</w:t>
      </w:r>
      <w:r>
        <w:t xml:space="preserve"> </w:t>
      </w:r>
      <w:r>
        <w:rPr>
          <w:spacing w:val="-1"/>
        </w:rPr>
        <w:t>’Priest’,</w:t>
      </w:r>
      <w:r>
        <w:t xml:space="preserve"> </w:t>
      </w:r>
      <w:r>
        <w:rPr>
          <w:spacing w:val="-1"/>
        </w:rPr>
        <w:t>who</w:t>
      </w:r>
      <w:r>
        <w:rPr>
          <w:spacing w:val="1"/>
        </w:rPr>
        <w:t xml:space="preserve"> </w:t>
      </w:r>
      <w:r>
        <w:rPr>
          <w:spacing w:val="-1"/>
        </w:rPr>
        <w:t>would</w:t>
      </w:r>
      <w:r>
        <w:rPr>
          <w:spacing w:val="1"/>
        </w:rPr>
        <w:t xml:space="preserve"> </w:t>
      </w:r>
      <w:r>
        <w:rPr>
          <w:spacing w:val="-1"/>
        </w:rPr>
        <w:t>be</w:t>
      </w:r>
      <w:r>
        <w:t xml:space="preserve"> </w:t>
      </w:r>
      <w:r>
        <w:rPr>
          <w:spacing w:val="-1"/>
        </w:rPr>
        <w:t>in</w:t>
      </w:r>
      <w:r>
        <w:rPr>
          <w:spacing w:val="-2"/>
        </w:rPr>
        <w:t xml:space="preserve"> </w:t>
      </w:r>
      <w:r>
        <w:rPr>
          <w:spacing w:val="-1"/>
        </w:rPr>
        <w:t>charge of ’taking</w:t>
      </w:r>
      <w:r>
        <w:t xml:space="preserve"> </w:t>
      </w:r>
      <w:r>
        <w:rPr>
          <w:spacing w:val="-1"/>
        </w:rPr>
        <w:t>my confession’. This</w:t>
      </w:r>
      <w:r>
        <w:rPr>
          <w:spacing w:val="26"/>
        </w:rPr>
        <w:t xml:space="preserve"> </w:t>
      </w:r>
      <w:r>
        <w:rPr>
          <w:spacing w:val="-1"/>
        </w:rPr>
        <w:t>person</w:t>
      </w:r>
      <w:r>
        <w:rPr>
          <w:spacing w:val="-2"/>
        </w:rPr>
        <w:t xml:space="preserve"> </w:t>
      </w:r>
      <w:r>
        <w:rPr>
          <w:spacing w:val="-1"/>
        </w:rPr>
        <w:t>they</w:t>
      </w:r>
      <w:r>
        <w:rPr>
          <w:spacing w:val="-2"/>
        </w:rPr>
        <w:t xml:space="preserve"> </w:t>
      </w:r>
      <w:r>
        <w:rPr>
          <w:spacing w:val="-1"/>
        </w:rPr>
        <w:t>called</w:t>
      </w:r>
      <w:r>
        <w:t xml:space="preserve"> </w:t>
      </w:r>
      <w:r>
        <w:rPr>
          <w:spacing w:val="-1"/>
        </w:rPr>
        <w:t>’Priest’</w:t>
      </w:r>
      <w:r>
        <w:t xml:space="preserve"> </w:t>
      </w:r>
      <w:r>
        <w:rPr>
          <w:spacing w:val="-1"/>
        </w:rPr>
        <w:t>must</w:t>
      </w:r>
      <w:r>
        <w:rPr>
          <w:spacing w:val="1"/>
        </w:rPr>
        <w:t xml:space="preserve"> </w:t>
      </w:r>
      <w:r>
        <w:rPr>
          <w:spacing w:val="-1"/>
        </w:rPr>
        <w:t>have</w:t>
      </w:r>
      <w:r>
        <w:t xml:space="preserve"> </w:t>
      </w:r>
      <w:r>
        <w:rPr>
          <w:spacing w:val="-1"/>
        </w:rPr>
        <w:t xml:space="preserve">been quite </w:t>
      </w:r>
      <w:r>
        <w:t xml:space="preserve">big </w:t>
      </w:r>
      <w:r>
        <w:rPr>
          <w:spacing w:val="-1"/>
        </w:rPr>
        <w:t xml:space="preserve">since </w:t>
      </w:r>
      <w:r>
        <w:t>as</w:t>
      </w:r>
      <w:r>
        <w:rPr>
          <w:spacing w:val="-1"/>
        </w:rPr>
        <w:t xml:space="preserve"> soon</w:t>
      </w:r>
      <w:r>
        <w:rPr>
          <w:spacing w:val="51"/>
        </w:rPr>
        <w:t xml:space="preserve"> </w:t>
      </w:r>
      <w:r>
        <w:rPr>
          <w:spacing w:val="-1"/>
        </w:rPr>
        <w:t>as</w:t>
      </w:r>
      <w:r>
        <w:t xml:space="preserve"> I </w:t>
      </w:r>
      <w:r>
        <w:rPr>
          <w:spacing w:val="-1"/>
        </w:rPr>
        <w:t>went</w:t>
      </w:r>
      <w:r>
        <w:t xml:space="preserve"> </w:t>
      </w:r>
      <w:r>
        <w:rPr>
          <w:spacing w:val="-1"/>
        </w:rPr>
        <w:t>in he</w:t>
      </w:r>
      <w:r>
        <w:t xml:space="preserve"> </w:t>
      </w:r>
      <w:r>
        <w:rPr>
          <w:spacing w:val="-1"/>
        </w:rPr>
        <w:t>grabbed</w:t>
      </w:r>
      <w:r>
        <w:rPr>
          <w:spacing w:val="-3"/>
        </w:rPr>
        <w:t xml:space="preserve"> </w:t>
      </w:r>
      <w:r>
        <w:rPr>
          <w:spacing w:val="-2"/>
        </w:rPr>
        <w:t>me</w:t>
      </w:r>
      <w:r>
        <w:rPr>
          <w:spacing w:val="1"/>
        </w:rPr>
        <w:t xml:space="preserve"> </w:t>
      </w:r>
      <w:r>
        <w:rPr>
          <w:spacing w:val="-1"/>
        </w:rPr>
        <w:t>by</w:t>
      </w:r>
      <w:r>
        <w:rPr>
          <w:spacing w:val="-2"/>
        </w:rPr>
        <w:t xml:space="preserve"> </w:t>
      </w:r>
      <w:r>
        <w:t xml:space="preserve">the </w:t>
      </w:r>
      <w:r>
        <w:rPr>
          <w:spacing w:val="-1"/>
        </w:rPr>
        <w:t>sides</w:t>
      </w:r>
      <w:r>
        <w:rPr>
          <w:spacing w:val="-3"/>
        </w:rPr>
        <w:t xml:space="preserve"> </w:t>
      </w:r>
      <w:r>
        <w:rPr>
          <w:spacing w:val="-1"/>
        </w:rPr>
        <w:t>and</w:t>
      </w:r>
      <w:r>
        <w:t xml:space="preserve"> </w:t>
      </w:r>
      <w:r>
        <w:rPr>
          <w:spacing w:val="-2"/>
        </w:rPr>
        <w:t>lifted</w:t>
      </w:r>
      <w:r>
        <w:t xml:space="preserve"> </w:t>
      </w:r>
      <w:r>
        <w:rPr>
          <w:spacing w:val="-2"/>
        </w:rPr>
        <w:t>me</w:t>
      </w:r>
      <w:r>
        <w:rPr>
          <w:spacing w:val="1"/>
        </w:rPr>
        <w:t xml:space="preserve"> </w:t>
      </w:r>
      <w:r>
        <w:rPr>
          <w:spacing w:val="-1"/>
        </w:rPr>
        <w:t>in the air</w:t>
      </w:r>
      <w:r>
        <w:t xml:space="preserve"> </w:t>
      </w:r>
      <w:r>
        <w:rPr>
          <w:spacing w:val="-1"/>
        </w:rPr>
        <w:t>...</w:t>
      </w:r>
    </w:p>
    <w:p w:rsidR="00EA20B7" w:rsidRDefault="00877DD6">
      <w:pPr>
        <w:pStyle w:val="Corpodetexto"/>
        <w:ind w:right="183"/>
      </w:pPr>
      <w:r>
        <w:rPr>
          <w:spacing w:val="-1"/>
        </w:rPr>
        <w:t xml:space="preserve">Afterwards </w:t>
      </w:r>
      <w:r>
        <w:t>they</w:t>
      </w:r>
      <w:r>
        <w:rPr>
          <w:spacing w:val="-2"/>
        </w:rPr>
        <w:t xml:space="preserve"> </w:t>
      </w:r>
      <w:r>
        <w:t xml:space="preserve">beat </w:t>
      </w:r>
      <w:r>
        <w:rPr>
          <w:spacing w:val="-2"/>
        </w:rPr>
        <w:t>me</w:t>
      </w:r>
      <w:r>
        <w:rPr>
          <w:spacing w:val="1"/>
        </w:rPr>
        <w:t xml:space="preserve"> </w:t>
      </w:r>
      <w:r>
        <w:rPr>
          <w:spacing w:val="-1"/>
        </w:rPr>
        <w:t>with</w:t>
      </w:r>
      <w:r>
        <w:t xml:space="preserve"> </w:t>
      </w:r>
      <w:r>
        <w:rPr>
          <w:spacing w:val="-1"/>
        </w:rPr>
        <w:t xml:space="preserve">sticks </w:t>
      </w:r>
      <w:r>
        <w:t>and</w:t>
      </w:r>
      <w:r>
        <w:rPr>
          <w:spacing w:val="-1"/>
        </w:rPr>
        <w:t xml:space="preserve"> </w:t>
      </w:r>
      <w:r>
        <w:t>a</w:t>
      </w:r>
      <w:r>
        <w:rPr>
          <w:spacing w:val="-1"/>
        </w:rPr>
        <w:t xml:space="preserve"> </w:t>
      </w:r>
      <w:r>
        <w:t xml:space="preserve">hammer </w:t>
      </w:r>
      <w:r>
        <w:rPr>
          <w:spacing w:val="-1"/>
        </w:rPr>
        <w:t xml:space="preserve">which </w:t>
      </w:r>
      <w:r>
        <w:t xml:space="preserve">they </w:t>
      </w:r>
      <w:r>
        <w:rPr>
          <w:spacing w:val="-1"/>
        </w:rPr>
        <w:t>used</w:t>
      </w:r>
      <w:r>
        <w:rPr>
          <w:spacing w:val="25"/>
        </w:rPr>
        <w:t xml:space="preserve"> </w:t>
      </w:r>
      <w:r>
        <w:t xml:space="preserve">to </w:t>
      </w:r>
      <w:r>
        <w:rPr>
          <w:spacing w:val="-1"/>
        </w:rPr>
        <w:t>smash</w:t>
      </w:r>
      <w:r>
        <w:t xml:space="preserve"> </w:t>
      </w:r>
      <w:r>
        <w:rPr>
          <w:spacing w:val="-1"/>
        </w:rPr>
        <w:t>my</w:t>
      </w:r>
      <w:r>
        <w:rPr>
          <w:spacing w:val="-2"/>
        </w:rPr>
        <w:t xml:space="preserve"> </w:t>
      </w:r>
      <w:r>
        <w:t xml:space="preserve">fingers </w:t>
      </w:r>
      <w:r>
        <w:rPr>
          <w:spacing w:val="-1"/>
        </w:rPr>
        <w:t>whenever</w:t>
      </w:r>
      <w:r>
        <w:t xml:space="preserve"> </w:t>
      </w:r>
      <w:r>
        <w:rPr>
          <w:spacing w:val="-1"/>
        </w:rPr>
        <w:t>my</w:t>
      </w:r>
      <w:r>
        <w:rPr>
          <w:spacing w:val="-2"/>
        </w:rPr>
        <w:t xml:space="preserve"> </w:t>
      </w:r>
      <w:r>
        <w:t xml:space="preserve">hands </w:t>
      </w:r>
      <w:r>
        <w:rPr>
          <w:spacing w:val="-1"/>
        </w:rPr>
        <w:t xml:space="preserve">were </w:t>
      </w:r>
      <w:r>
        <w:t>on</w:t>
      </w:r>
      <w:r>
        <w:rPr>
          <w:spacing w:val="-1"/>
        </w:rPr>
        <w:t xml:space="preserve"> the</w:t>
      </w:r>
      <w:r>
        <w:t xml:space="preserve"> </w:t>
      </w:r>
      <w:r>
        <w:rPr>
          <w:spacing w:val="-1"/>
        </w:rPr>
        <w:t>floor.</w:t>
      </w:r>
      <w:r>
        <w:rPr>
          <w:spacing w:val="-2"/>
        </w:rPr>
        <w:t xml:space="preserve"> </w:t>
      </w:r>
      <w:r>
        <w:rPr>
          <w:spacing w:val="-1"/>
        </w:rPr>
        <w:t>They</w:t>
      </w:r>
      <w:r>
        <w:rPr>
          <w:spacing w:val="25"/>
        </w:rPr>
        <w:t xml:space="preserve"> </w:t>
      </w:r>
      <w:r>
        <w:rPr>
          <w:spacing w:val="-1"/>
        </w:rPr>
        <w:t xml:space="preserve">undressed </w:t>
      </w:r>
      <w:r>
        <w:rPr>
          <w:spacing w:val="-2"/>
        </w:rPr>
        <w:t>me</w:t>
      </w:r>
      <w:r>
        <w:rPr>
          <w:spacing w:val="1"/>
        </w:rPr>
        <w:t xml:space="preserve"> </w:t>
      </w:r>
      <w:r>
        <w:rPr>
          <w:spacing w:val="-1"/>
        </w:rPr>
        <w:t>and</w:t>
      </w:r>
      <w:r>
        <w:rPr>
          <w:spacing w:val="-3"/>
        </w:rPr>
        <w:t xml:space="preserve"> </w:t>
      </w:r>
      <w:r>
        <w:t>tied</w:t>
      </w:r>
      <w:r>
        <w:rPr>
          <w:spacing w:val="-3"/>
        </w:rPr>
        <w:t xml:space="preserve"> </w:t>
      </w:r>
      <w:r>
        <w:rPr>
          <w:spacing w:val="-1"/>
        </w:rPr>
        <w:t>my</w:t>
      </w:r>
      <w:r>
        <w:rPr>
          <w:spacing w:val="-2"/>
        </w:rPr>
        <w:t xml:space="preserve"> </w:t>
      </w:r>
      <w:r>
        <w:rPr>
          <w:spacing w:val="-1"/>
        </w:rPr>
        <w:t>hands and</w:t>
      </w:r>
      <w:r>
        <w:t xml:space="preserve"> </w:t>
      </w:r>
      <w:r>
        <w:rPr>
          <w:spacing w:val="-1"/>
        </w:rPr>
        <w:t xml:space="preserve">feet to </w:t>
      </w:r>
      <w:r>
        <w:t>a</w:t>
      </w:r>
      <w:r>
        <w:rPr>
          <w:spacing w:val="-1"/>
        </w:rPr>
        <w:t xml:space="preserve"> bed-frame</w:t>
      </w:r>
      <w:r>
        <w:t xml:space="preserve"> </w:t>
      </w:r>
      <w:r>
        <w:rPr>
          <w:spacing w:val="-1"/>
        </w:rPr>
        <w:t>they</w:t>
      </w:r>
      <w:r>
        <w:rPr>
          <w:spacing w:val="23"/>
        </w:rPr>
        <w:t xml:space="preserve"> </w:t>
      </w:r>
      <w:r>
        <w:t>called</w:t>
      </w:r>
      <w:r>
        <w:rPr>
          <w:spacing w:val="-1"/>
        </w:rPr>
        <w:t xml:space="preserve"> </w:t>
      </w:r>
      <w:r>
        <w:t xml:space="preserve">a </w:t>
      </w:r>
      <w:r>
        <w:rPr>
          <w:spacing w:val="-1"/>
        </w:rPr>
        <w:t>’grill’.</w:t>
      </w:r>
      <w:r>
        <w:t xml:space="preserve"> For </w:t>
      </w:r>
      <w:r>
        <w:rPr>
          <w:spacing w:val="-1"/>
        </w:rPr>
        <w:t>what</w:t>
      </w:r>
      <w:r>
        <w:rPr>
          <w:spacing w:val="1"/>
        </w:rPr>
        <w:t xml:space="preserve"> </w:t>
      </w:r>
      <w:r>
        <w:t>must</w:t>
      </w:r>
      <w:r>
        <w:rPr>
          <w:spacing w:val="1"/>
        </w:rPr>
        <w:t xml:space="preserve"> </w:t>
      </w:r>
      <w:r>
        <w:rPr>
          <w:spacing w:val="-1"/>
        </w:rPr>
        <w:t>have</w:t>
      </w:r>
      <w:r>
        <w:t xml:space="preserve"> </w:t>
      </w:r>
      <w:r>
        <w:rPr>
          <w:spacing w:val="-1"/>
        </w:rPr>
        <w:t>been about</w:t>
      </w:r>
      <w:r>
        <w:rPr>
          <w:spacing w:val="1"/>
        </w:rPr>
        <w:t xml:space="preserve"> </w:t>
      </w:r>
      <w:r>
        <w:t xml:space="preserve">an </w:t>
      </w:r>
      <w:r>
        <w:rPr>
          <w:spacing w:val="-1"/>
        </w:rPr>
        <w:t xml:space="preserve">hour </w:t>
      </w:r>
      <w:r>
        <w:t>they</w:t>
      </w:r>
      <w:r>
        <w:rPr>
          <w:spacing w:val="-2"/>
        </w:rPr>
        <w:t xml:space="preserve"> </w:t>
      </w:r>
      <w:r>
        <w:rPr>
          <w:spacing w:val="-1"/>
        </w:rPr>
        <w:t>applied</w:t>
      </w:r>
      <w:r>
        <w:rPr>
          <w:spacing w:val="41"/>
        </w:rPr>
        <w:t xml:space="preserve"> </w:t>
      </w:r>
      <w:r>
        <w:rPr>
          <w:spacing w:val="-1"/>
        </w:rPr>
        <w:t xml:space="preserve">electric current </w:t>
      </w:r>
      <w:r>
        <w:t>to</w:t>
      </w:r>
      <w:r>
        <w:rPr>
          <w:spacing w:val="-1"/>
        </w:rPr>
        <w:t xml:space="preserve"> </w:t>
      </w:r>
      <w:r>
        <w:t xml:space="preserve">the </w:t>
      </w:r>
      <w:r>
        <w:rPr>
          <w:spacing w:val="-1"/>
        </w:rPr>
        <w:t>most</w:t>
      </w:r>
      <w:r>
        <w:rPr>
          <w:spacing w:val="1"/>
        </w:rPr>
        <w:t xml:space="preserve"> </w:t>
      </w:r>
      <w:r>
        <w:rPr>
          <w:spacing w:val="-1"/>
        </w:rPr>
        <w:t>sensitive</w:t>
      </w:r>
      <w:r>
        <w:t xml:space="preserve"> parts</w:t>
      </w:r>
      <w:r>
        <w:rPr>
          <w:spacing w:val="-1"/>
        </w:rPr>
        <w:t xml:space="preserve"> </w:t>
      </w:r>
      <w:r>
        <w:t xml:space="preserve">of </w:t>
      </w:r>
      <w:r>
        <w:rPr>
          <w:spacing w:val="-1"/>
        </w:rPr>
        <w:t>my</w:t>
      </w:r>
      <w:r>
        <w:t xml:space="preserve"> </w:t>
      </w:r>
      <w:r>
        <w:rPr>
          <w:spacing w:val="-1"/>
        </w:rPr>
        <w:t>body: genitals,</w:t>
      </w:r>
      <w:r>
        <w:rPr>
          <w:spacing w:val="45"/>
        </w:rPr>
        <w:t xml:space="preserve"> </w:t>
      </w:r>
      <w:r>
        <w:rPr>
          <w:spacing w:val="-1"/>
        </w:rPr>
        <w:t>hips,</w:t>
      </w:r>
      <w:r>
        <w:rPr>
          <w:spacing w:val="-2"/>
        </w:rPr>
        <w:t xml:space="preserve"> </w:t>
      </w:r>
      <w:r>
        <w:rPr>
          <w:spacing w:val="-1"/>
        </w:rPr>
        <w:t>knees, neck,</w:t>
      </w:r>
      <w:r>
        <w:rPr>
          <w:spacing w:val="-2"/>
        </w:rPr>
        <w:t xml:space="preserve"> </w:t>
      </w:r>
      <w:r>
        <w:rPr>
          <w:spacing w:val="-1"/>
        </w:rPr>
        <w:t>gums. ... For</w:t>
      </w:r>
      <w:r>
        <w:t xml:space="preserve"> </w:t>
      </w:r>
      <w:r>
        <w:rPr>
          <w:spacing w:val="-1"/>
        </w:rPr>
        <w:t>the neck</w:t>
      </w:r>
      <w:r>
        <w:rPr>
          <w:spacing w:val="-2"/>
        </w:rPr>
        <w:t xml:space="preserve"> </w:t>
      </w:r>
      <w:r>
        <w:rPr>
          <w:spacing w:val="-1"/>
        </w:rPr>
        <w:t>and</w:t>
      </w:r>
      <w:r>
        <w:rPr>
          <w:spacing w:val="-2"/>
        </w:rPr>
        <w:t xml:space="preserve"> </w:t>
      </w:r>
      <w:r>
        <w:rPr>
          <w:spacing w:val="-1"/>
        </w:rPr>
        <w:t>gums they</w:t>
      </w:r>
      <w:r>
        <w:rPr>
          <w:spacing w:val="-2"/>
        </w:rPr>
        <w:t xml:space="preserve"> </w:t>
      </w:r>
      <w:r>
        <w:rPr>
          <w:spacing w:val="-1"/>
        </w:rPr>
        <w:t>used</w:t>
      </w:r>
      <w:r>
        <w:t xml:space="preserve"> a</w:t>
      </w:r>
      <w:r>
        <w:rPr>
          <w:spacing w:val="-2"/>
        </w:rPr>
        <w:t xml:space="preserve"> </w:t>
      </w:r>
      <w:r>
        <w:rPr>
          <w:spacing w:val="-1"/>
        </w:rPr>
        <w:t>tiny</w:t>
      </w:r>
      <w:r>
        <w:rPr>
          <w:spacing w:val="51"/>
        </w:rPr>
        <w:t xml:space="preserve"> </w:t>
      </w:r>
      <w:r>
        <w:rPr>
          <w:spacing w:val="-1"/>
        </w:rPr>
        <w:t>instrument</w:t>
      </w:r>
      <w:r>
        <w:rPr>
          <w:spacing w:val="-2"/>
        </w:rPr>
        <w:t xml:space="preserve"> </w:t>
      </w:r>
      <w:r>
        <w:rPr>
          <w:spacing w:val="-1"/>
        </w:rPr>
        <w:t>with</w:t>
      </w:r>
      <w:r>
        <w:t xml:space="preserve"> </w:t>
      </w:r>
      <w:r>
        <w:rPr>
          <w:spacing w:val="-1"/>
        </w:rPr>
        <w:t>several</w:t>
      </w:r>
      <w:r>
        <w:rPr>
          <w:spacing w:val="-2"/>
        </w:rPr>
        <w:t xml:space="preserve"> </w:t>
      </w:r>
      <w:r>
        <w:rPr>
          <w:spacing w:val="-1"/>
        </w:rPr>
        <w:t>points,</w:t>
      </w:r>
      <w:r>
        <w:t xml:space="preserve"> </w:t>
      </w:r>
      <w:r>
        <w:rPr>
          <w:spacing w:val="-1"/>
        </w:rPr>
        <w:t>directly</w:t>
      </w:r>
      <w:r>
        <w:rPr>
          <w:spacing w:val="-2"/>
        </w:rPr>
        <w:t xml:space="preserve"> </w:t>
      </w:r>
      <w:r>
        <w:rPr>
          <w:spacing w:val="-1"/>
        </w:rPr>
        <w:t>connected</w:t>
      </w:r>
      <w:r>
        <w:rPr>
          <w:spacing w:val="-2"/>
        </w:rPr>
        <w:t xml:space="preserve"> </w:t>
      </w:r>
      <w:r>
        <w:rPr>
          <w:spacing w:val="-1"/>
        </w:rPr>
        <w:t>to</w:t>
      </w:r>
      <w:r>
        <w:rPr>
          <w:spacing w:val="-2"/>
        </w:rPr>
        <w:t xml:space="preserve"> </w:t>
      </w:r>
      <w:r>
        <w:rPr>
          <w:spacing w:val="-1"/>
        </w:rPr>
        <w:t>the</w:t>
      </w:r>
      <w:r>
        <w:t xml:space="preserve"> </w:t>
      </w:r>
      <w:r>
        <w:rPr>
          <w:spacing w:val="-1"/>
        </w:rPr>
        <w:t>mains</w:t>
      </w:r>
      <w:r>
        <w:rPr>
          <w:spacing w:val="22"/>
        </w:rPr>
        <w:t xml:space="preserve"> </w:t>
      </w:r>
      <w:r>
        <w:rPr>
          <w:spacing w:val="-1"/>
        </w:rPr>
        <w:t>supply</w:t>
      </w:r>
      <w:r>
        <w:rPr>
          <w:spacing w:val="-2"/>
        </w:rPr>
        <w:t xml:space="preserve"> </w:t>
      </w:r>
      <w:r>
        <w:t xml:space="preserve">of 220 </w:t>
      </w:r>
      <w:r>
        <w:rPr>
          <w:spacing w:val="-1"/>
        </w:rPr>
        <w:t>volts.</w:t>
      </w:r>
      <w:r>
        <w:t xml:space="preserve"> I</w:t>
      </w:r>
      <w:r>
        <w:rPr>
          <w:spacing w:val="-2"/>
        </w:rPr>
        <w:t xml:space="preserve"> </w:t>
      </w:r>
      <w:r>
        <w:t>could see</w:t>
      </w:r>
      <w:r>
        <w:rPr>
          <w:spacing w:val="1"/>
        </w:rPr>
        <w:t xml:space="preserve"> </w:t>
      </w:r>
      <w:r>
        <w:rPr>
          <w:spacing w:val="-1"/>
        </w:rPr>
        <w:t>under</w:t>
      </w:r>
      <w:r>
        <w:t xml:space="preserve"> </w:t>
      </w:r>
      <w:r>
        <w:rPr>
          <w:spacing w:val="-2"/>
        </w:rPr>
        <w:t xml:space="preserve">my </w:t>
      </w:r>
      <w:r>
        <w:t>blindfo</w:t>
      </w:r>
      <w:r>
        <w:t>ld</w:t>
      </w:r>
      <w:r>
        <w:rPr>
          <w:spacing w:val="-1"/>
        </w:rPr>
        <w:t xml:space="preserve"> </w:t>
      </w:r>
      <w:r>
        <w:t>that</w:t>
      </w:r>
      <w:r>
        <w:rPr>
          <w:spacing w:val="-1"/>
        </w:rPr>
        <w:t xml:space="preserve"> every</w:t>
      </w:r>
      <w:r>
        <w:rPr>
          <w:spacing w:val="-2"/>
        </w:rPr>
        <w:t xml:space="preserve"> </w:t>
      </w:r>
      <w:r>
        <w:rPr>
          <w:spacing w:val="-1"/>
        </w:rPr>
        <w:t>time</w:t>
      </w:r>
      <w:r>
        <w:rPr>
          <w:spacing w:val="27"/>
        </w:rPr>
        <w:t xml:space="preserve"> </w:t>
      </w:r>
      <w:r>
        <w:t>a</w:t>
      </w:r>
      <w:r>
        <w:rPr>
          <w:spacing w:val="1"/>
        </w:rPr>
        <w:t xml:space="preserve"> </w:t>
      </w:r>
      <w:r>
        <w:rPr>
          <w:spacing w:val="-1"/>
        </w:rPr>
        <w:t>discharge was</w:t>
      </w:r>
      <w:r>
        <w:t xml:space="preserve"> </w:t>
      </w:r>
      <w:r>
        <w:rPr>
          <w:spacing w:val="-1"/>
        </w:rPr>
        <w:t>produced,</w:t>
      </w:r>
      <w:r>
        <w:t xml:space="preserve"> </w:t>
      </w:r>
      <w:r>
        <w:rPr>
          <w:spacing w:val="-1"/>
        </w:rPr>
        <w:t>the</w:t>
      </w:r>
      <w:r>
        <w:rPr>
          <w:spacing w:val="1"/>
        </w:rPr>
        <w:t xml:space="preserve"> </w:t>
      </w:r>
      <w:r>
        <w:rPr>
          <w:spacing w:val="-1"/>
        </w:rPr>
        <w:t>light</w:t>
      </w:r>
      <w:r>
        <w:rPr>
          <w:spacing w:val="-2"/>
        </w:rPr>
        <w:t xml:space="preserve"> </w:t>
      </w:r>
      <w:r>
        <w:rPr>
          <w:spacing w:val="-1"/>
        </w:rPr>
        <w:t>of</w:t>
      </w:r>
      <w:r>
        <w:rPr>
          <w:spacing w:val="-2"/>
        </w:rPr>
        <w:t xml:space="preserve"> </w:t>
      </w:r>
      <w:r>
        <w:t>a</w:t>
      </w:r>
      <w:r>
        <w:rPr>
          <w:spacing w:val="1"/>
        </w:rPr>
        <w:t xml:space="preserve"> </w:t>
      </w:r>
      <w:r>
        <w:rPr>
          <w:spacing w:val="-1"/>
        </w:rPr>
        <w:t>small</w:t>
      </w:r>
      <w:r>
        <w:t xml:space="preserve"> </w:t>
      </w:r>
      <w:r>
        <w:rPr>
          <w:spacing w:val="-1"/>
        </w:rPr>
        <w:t>bulb</w:t>
      </w:r>
      <w:r>
        <w:t xml:space="preserve"> </w:t>
      </w:r>
      <w:r>
        <w:rPr>
          <w:spacing w:val="-1"/>
        </w:rPr>
        <w:t>over</w:t>
      </w:r>
      <w:r>
        <w:rPr>
          <w:spacing w:val="-2"/>
        </w:rPr>
        <w:t xml:space="preserve"> </w:t>
      </w:r>
      <w:r>
        <w:rPr>
          <w:spacing w:val="-1"/>
        </w:rPr>
        <w:t>the</w:t>
      </w:r>
      <w:r>
        <w:rPr>
          <w:spacing w:val="-2"/>
        </w:rPr>
        <w:t xml:space="preserve"> </w:t>
      </w:r>
      <w:r>
        <w:rPr>
          <w:spacing w:val="-1"/>
        </w:rPr>
        <w:t>’grill’</w:t>
      </w:r>
      <w:r>
        <w:rPr>
          <w:spacing w:val="26"/>
        </w:rPr>
        <w:t xml:space="preserve"> </w:t>
      </w:r>
      <w:r>
        <w:rPr>
          <w:spacing w:val="-1"/>
        </w:rPr>
        <w:t>dimmed.</w:t>
      </w:r>
      <w:r>
        <w:t xml:space="preserve"> During</w:t>
      </w:r>
      <w:r>
        <w:rPr>
          <w:spacing w:val="-1"/>
        </w:rPr>
        <w:t xml:space="preserve"> </w:t>
      </w:r>
      <w:r>
        <w:t>this</w:t>
      </w:r>
      <w:r>
        <w:rPr>
          <w:spacing w:val="-1"/>
        </w:rPr>
        <w:t xml:space="preserve"> time</w:t>
      </w:r>
      <w:r>
        <w:rPr>
          <w:spacing w:val="1"/>
        </w:rPr>
        <w:t xml:space="preserve"> </w:t>
      </w:r>
      <w:r>
        <w:t>I</w:t>
      </w:r>
      <w:r>
        <w:rPr>
          <w:spacing w:val="-1"/>
        </w:rPr>
        <w:t xml:space="preserve"> </w:t>
      </w:r>
      <w:r>
        <w:t>heard</w:t>
      </w:r>
      <w:r>
        <w:rPr>
          <w:spacing w:val="-2"/>
        </w:rPr>
        <w:t xml:space="preserve"> </w:t>
      </w:r>
      <w:r>
        <w:t>one</w:t>
      </w:r>
      <w:r>
        <w:rPr>
          <w:spacing w:val="-1"/>
        </w:rPr>
        <w:t xml:space="preserve"> </w:t>
      </w:r>
      <w:r>
        <w:t>of</w:t>
      </w:r>
      <w:r>
        <w:rPr>
          <w:spacing w:val="-1"/>
        </w:rPr>
        <w:t xml:space="preserve"> </w:t>
      </w:r>
      <w:r>
        <w:t>the</w:t>
      </w:r>
      <w:r>
        <w:rPr>
          <w:spacing w:val="-1"/>
        </w:rPr>
        <w:t xml:space="preserve"> torturers being</w:t>
      </w:r>
      <w:r>
        <w:rPr>
          <w:spacing w:val="29"/>
        </w:rPr>
        <w:t xml:space="preserve"> </w:t>
      </w:r>
      <w:r>
        <w:rPr>
          <w:spacing w:val="-1"/>
        </w:rPr>
        <w:t>addressed</w:t>
      </w:r>
      <w:r>
        <w:rPr>
          <w:spacing w:val="-3"/>
        </w:rPr>
        <w:t xml:space="preserve"> </w:t>
      </w:r>
      <w:r>
        <w:t>as ’Gringo’.</w:t>
      </w:r>
      <w:r>
        <w:rPr>
          <w:spacing w:val="-1"/>
        </w:rPr>
        <w:t xml:space="preserve"> Afterwards</w:t>
      </w:r>
      <w:r>
        <w:t xml:space="preserve"> </w:t>
      </w:r>
      <w:r>
        <w:rPr>
          <w:spacing w:val="-1"/>
        </w:rPr>
        <w:t>somebody</w:t>
      </w:r>
      <w:r>
        <w:rPr>
          <w:spacing w:val="-2"/>
        </w:rPr>
        <w:t xml:space="preserve"> </w:t>
      </w:r>
      <w:r>
        <w:rPr>
          <w:spacing w:val="-1"/>
        </w:rPr>
        <w:t xml:space="preserve">applied </w:t>
      </w:r>
      <w:r>
        <w:t xml:space="preserve">a </w:t>
      </w:r>
      <w:r>
        <w:rPr>
          <w:spacing w:val="-1"/>
        </w:rPr>
        <w:t>stethoscope</w:t>
      </w:r>
      <w:r>
        <w:rPr>
          <w:spacing w:val="51"/>
        </w:rPr>
        <w:t xml:space="preserve"> </w:t>
      </w:r>
      <w:r>
        <w:rPr>
          <w:spacing w:val="-1"/>
        </w:rPr>
        <w:t>to</w:t>
      </w:r>
      <w:r>
        <w:t xml:space="preserve"> </w:t>
      </w:r>
      <w:r>
        <w:rPr>
          <w:spacing w:val="-1"/>
        </w:rPr>
        <w:t>my</w:t>
      </w:r>
      <w:r>
        <w:rPr>
          <w:spacing w:val="-2"/>
        </w:rPr>
        <w:t xml:space="preserve"> </w:t>
      </w:r>
      <w:r>
        <w:rPr>
          <w:spacing w:val="-1"/>
        </w:rPr>
        <w:t>chest</w:t>
      </w:r>
      <w:r>
        <w:rPr>
          <w:spacing w:val="1"/>
        </w:rPr>
        <w:t xml:space="preserve"> </w:t>
      </w:r>
      <w:r>
        <w:rPr>
          <w:spacing w:val="-1"/>
        </w:rPr>
        <w:t>and they</w:t>
      </w:r>
      <w:r>
        <w:rPr>
          <w:spacing w:val="-2"/>
        </w:rPr>
        <w:t xml:space="preserve"> </w:t>
      </w:r>
      <w:r>
        <w:rPr>
          <w:spacing w:val="-1"/>
        </w:rPr>
        <w:t>untied</w:t>
      </w:r>
      <w:r>
        <w:t xml:space="preserve"> </w:t>
      </w:r>
      <w:r>
        <w:rPr>
          <w:spacing w:val="-1"/>
        </w:rPr>
        <w:t>me.</w:t>
      </w:r>
      <w:r>
        <w:t xml:space="preserve"> I</w:t>
      </w:r>
      <w:r>
        <w:rPr>
          <w:spacing w:val="-1"/>
        </w:rPr>
        <w:t xml:space="preserve"> found</w:t>
      </w:r>
      <w:r>
        <w:t xml:space="preserve"> I</w:t>
      </w:r>
      <w:r>
        <w:rPr>
          <w:spacing w:val="-1"/>
        </w:rPr>
        <w:t xml:space="preserve"> couldn’t</w:t>
      </w:r>
      <w:r>
        <w:t xml:space="preserve"> </w:t>
      </w:r>
      <w:r>
        <w:rPr>
          <w:spacing w:val="-1"/>
        </w:rPr>
        <w:t>walk,</w:t>
      </w:r>
      <w:r>
        <w:t xml:space="preserve"> </w:t>
      </w:r>
      <w:r>
        <w:rPr>
          <w:spacing w:val="-1"/>
        </w:rPr>
        <w:t>but</w:t>
      </w:r>
      <w:r>
        <w:rPr>
          <w:spacing w:val="1"/>
        </w:rPr>
        <w:t xml:space="preserve"> </w:t>
      </w:r>
      <w:r>
        <w:rPr>
          <w:spacing w:val="-1"/>
        </w:rPr>
        <w:t>they</w:t>
      </w:r>
      <w:r>
        <w:rPr>
          <w:spacing w:val="33"/>
        </w:rPr>
        <w:t xml:space="preserve"> </w:t>
      </w:r>
      <w:r>
        <w:t>dragged</w:t>
      </w:r>
      <w:r>
        <w:rPr>
          <w:spacing w:val="-2"/>
        </w:rPr>
        <w:t xml:space="preserve"> me</w:t>
      </w:r>
      <w:r>
        <w:rPr>
          <w:spacing w:val="1"/>
        </w:rPr>
        <w:t xml:space="preserve"> </w:t>
      </w:r>
      <w:r>
        <w:rPr>
          <w:spacing w:val="-1"/>
        </w:rPr>
        <w:t>20</w:t>
      </w:r>
      <w:r>
        <w:t xml:space="preserve"> or</w:t>
      </w:r>
      <w:r>
        <w:rPr>
          <w:spacing w:val="-1"/>
        </w:rPr>
        <w:t xml:space="preserve"> 30</w:t>
      </w:r>
      <w:r>
        <w:t xml:space="preserve"> </w:t>
      </w:r>
      <w:r>
        <w:rPr>
          <w:spacing w:val="-1"/>
        </w:rPr>
        <w:t xml:space="preserve">metres </w:t>
      </w:r>
      <w:r>
        <w:t>to</w:t>
      </w:r>
      <w:r>
        <w:rPr>
          <w:spacing w:val="-1"/>
        </w:rPr>
        <w:t xml:space="preserve"> </w:t>
      </w:r>
      <w:r>
        <w:t xml:space="preserve">a </w:t>
      </w:r>
      <w:r>
        <w:rPr>
          <w:spacing w:val="-1"/>
        </w:rPr>
        <w:t>mattress</w:t>
      </w:r>
      <w:r>
        <w:rPr>
          <w:spacing w:val="-2"/>
        </w:rPr>
        <w:t xml:space="preserve"> </w:t>
      </w:r>
      <w:r>
        <w:t>in</w:t>
      </w:r>
      <w:r>
        <w:rPr>
          <w:spacing w:val="-1"/>
        </w:rPr>
        <w:t xml:space="preserve"> </w:t>
      </w:r>
      <w:r>
        <w:t xml:space="preserve">a </w:t>
      </w:r>
      <w:r>
        <w:rPr>
          <w:spacing w:val="-1"/>
        </w:rPr>
        <w:t>large room,</w:t>
      </w:r>
      <w:r>
        <w:t xml:space="preserve"> </w:t>
      </w:r>
      <w:r>
        <w:rPr>
          <w:spacing w:val="-1"/>
        </w:rPr>
        <w:t>against</w:t>
      </w:r>
      <w:r>
        <w:rPr>
          <w:spacing w:val="41"/>
        </w:rPr>
        <w:t xml:space="preserve"> </w:t>
      </w:r>
      <w:r>
        <w:t>a</w:t>
      </w:r>
      <w:r>
        <w:rPr>
          <w:spacing w:val="1"/>
        </w:rPr>
        <w:t xml:space="preserve"> </w:t>
      </w:r>
      <w:r>
        <w:rPr>
          <w:spacing w:val="-2"/>
        </w:rPr>
        <w:t>wall,</w:t>
      </w:r>
      <w:r>
        <w:rPr>
          <w:spacing w:val="1"/>
        </w:rPr>
        <w:t xml:space="preserve"> </w:t>
      </w:r>
      <w:r>
        <w:rPr>
          <w:spacing w:val="-1"/>
        </w:rPr>
        <w:t>where</w:t>
      </w:r>
      <w:r>
        <w:rPr>
          <w:spacing w:val="1"/>
        </w:rPr>
        <w:t xml:space="preserve"> </w:t>
      </w:r>
      <w:r>
        <w:t>I</w:t>
      </w:r>
      <w:r>
        <w:rPr>
          <w:spacing w:val="-1"/>
        </w:rPr>
        <w:t xml:space="preserve"> remained until</w:t>
      </w:r>
      <w:r>
        <w:rPr>
          <w:spacing w:val="-2"/>
        </w:rPr>
        <w:t xml:space="preserve"> </w:t>
      </w:r>
      <w:r>
        <w:rPr>
          <w:spacing w:val="-1"/>
        </w:rPr>
        <w:t>the following</w:t>
      </w:r>
      <w:r>
        <w:rPr>
          <w:spacing w:val="1"/>
        </w:rPr>
        <w:t xml:space="preserve"> </w:t>
      </w:r>
      <w:r>
        <w:rPr>
          <w:spacing w:val="-1"/>
        </w:rPr>
        <w:t>day.</w:t>
      </w:r>
    </w:p>
    <w:p w:rsidR="00EA20B7" w:rsidRDefault="00EA20B7">
      <w:pPr>
        <w:sectPr w:rsidR="00EA20B7">
          <w:pgSz w:w="8640" w:h="12960"/>
          <w:pgMar w:top="960" w:right="900" w:bottom="900" w:left="900" w:header="0" w:footer="712" w:gutter="0"/>
          <w:cols w:space="720"/>
        </w:sectPr>
      </w:pPr>
    </w:p>
    <w:p w:rsidR="00EA20B7" w:rsidRDefault="00877DD6">
      <w:pPr>
        <w:pStyle w:val="Corpodetexto"/>
        <w:spacing w:before="49"/>
        <w:ind w:right="226"/>
      </w:pPr>
      <w:r>
        <w:rPr>
          <w:spacing w:val="-1"/>
        </w:rPr>
        <w:lastRenderedPageBreak/>
        <w:t>Teresa Celia</w:t>
      </w:r>
      <w:r>
        <w:t xml:space="preserve"> </w:t>
      </w:r>
      <w:r>
        <w:rPr>
          <w:spacing w:val="-1"/>
        </w:rPr>
        <w:t>Meschiati was abducted</w:t>
      </w:r>
      <w:r>
        <w:t xml:space="preserve"> </w:t>
      </w:r>
      <w:r>
        <w:rPr>
          <w:spacing w:val="-1"/>
        </w:rPr>
        <w:t>in the town</w:t>
      </w:r>
      <w:r>
        <w:t xml:space="preserve"> </w:t>
      </w:r>
      <w:r>
        <w:rPr>
          <w:spacing w:val="-1"/>
        </w:rPr>
        <w:t>of</w:t>
      </w:r>
      <w:r>
        <w:t xml:space="preserve"> </w:t>
      </w:r>
      <w:r>
        <w:rPr>
          <w:spacing w:val="-1"/>
        </w:rPr>
        <w:t>Córdoba on 25</w:t>
      </w:r>
      <w:r>
        <w:rPr>
          <w:spacing w:val="28"/>
        </w:rPr>
        <w:t xml:space="preserve"> </w:t>
      </w:r>
      <w:r>
        <w:rPr>
          <w:spacing w:val="-1"/>
        </w:rPr>
        <w:t>September 1976</w:t>
      </w:r>
      <w:r>
        <w:rPr>
          <w:spacing w:val="-2"/>
        </w:rPr>
        <w:t xml:space="preserve"> </w:t>
      </w:r>
      <w:r>
        <w:rPr>
          <w:spacing w:val="-1"/>
        </w:rPr>
        <w:t>and</w:t>
      </w:r>
      <w:r>
        <w:rPr>
          <w:spacing w:val="-2"/>
        </w:rPr>
        <w:t xml:space="preserve"> </w:t>
      </w:r>
      <w:r>
        <w:rPr>
          <w:spacing w:val="-1"/>
        </w:rPr>
        <w:t>taken</w:t>
      </w:r>
      <w:r>
        <w:rPr>
          <w:spacing w:val="-2"/>
        </w:rPr>
        <w:t xml:space="preserve"> </w:t>
      </w:r>
      <w:r>
        <w:t>to</w:t>
      </w:r>
      <w:r>
        <w:rPr>
          <w:spacing w:val="-2"/>
        </w:rPr>
        <w:t xml:space="preserve"> </w:t>
      </w:r>
      <w:r>
        <w:t>the</w:t>
      </w:r>
      <w:r>
        <w:rPr>
          <w:spacing w:val="1"/>
        </w:rPr>
        <w:t xml:space="preserve"> </w:t>
      </w:r>
      <w:r>
        <w:rPr>
          <w:spacing w:val="-1"/>
        </w:rPr>
        <w:t>La</w:t>
      </w:r>
      <w:r>
        <w:rPr>
          <w:spacing w:val="-2"/>
        </w:rPr>
        <w:t xml:space="preserve"> </w:t>
      </w:r>
      <w:r>
        <w:rPr>
          <w:spacing w:val="-1"/>
        </w:rPr>
        <w:t>Perla centre</w:t>
      </w:r>
      <w:r>
        <w:rPr>
          <w:spacing w:val="-2"/>
        </w:rPr>
        <w:t xml:space="preserve"> </w:t>
      </w:r>
      <w:r>
        <w:rPr>
          <w:spacing w:val="-1"/>
        </w:rPr>
        <w:t>(file</w:t>
      </w:r>
      <w:r>
        <w:rPr>
          <w:spacing w:val="1"/>
        </w:rPr>
        <w:t xml:space="preserve"> </w:t>
      </w:r>
      <w:r>
        <w:rPr>
          <w:spacing w:val="-1"/>
        </w:rPr>
        <w:t>No. 4279).</w:t>
      </w:r>
    </w:p>
    <w:p w:rsidR="00EA20B7" w:rsidRDefault="00877DD6">
      <w:pPr>
        <w:pStyle w:val="Corpodetexto"/>
        <w:spacing w:before="1"/>
      </w:pPr>
      <w:r>
        <w:rPr>
          <w:spacing w:val="-1"/>
        </w:rPr>
        <w:t>She</w:t>
      </w:r>
      <w:r>
        <w:t xml:space="preserve"> </w:t>
      </w:r>
      <w:r>
        <w:rPr>
          <w:spacing w:val="-1"/>
        </w:rPr>
        <w:t>tells</w:t>
      </w:r>
      <w:r>
        <w:t xml:space="preserve"> </w:t>
      </w:r>
      <w:r>
        <w:rPr>
          <w:spacing w:val="-2"/>
        </w:rPr>
        <w:t>us:</w:t>
      </w:r>
    </w:p>
    <w:p w:rsidR="00EA20B7" w:rsidRDefault="00877DD6">
      <w:pPr>
        <w:pStyle w:val="Corpodetexto"/>
        <w:ind w:right="108"/>
      </w:pPr>
      <w:r>
        <w:rPr>
          <w:spacing w:val="-1"/>
        </w:rPr>
        <w:t>Immediately</w:t>
      </w:r>
      <w:r>
        <w:rPr>
          <w:spacing w:val="-2"/>
        </w:rPr>
        <w:t xml:space="preserve"> </w:t>
      </w:r>
      <w:r>
        <w:rPr>
          <w:spacing w:val="-1"/>
        </w:rPr>
        <w:t>after</w:t>
      </w:r>
      <w:r>
        <w:t xml:space="preserve"> my</w:t>
      </w:r>
      <w:r>
        <w:rPr>
          <w:spacing w:val="-2"/>
        </w:rPr>
        <w:t xml:space="preserve"> </w:t>
      </w:r>
      <w:r>
        <w:t>arrival</w:t>
      </w:r>
      <w:r>
        <w:rPr>
          <w:spacing w:val="-1"/>
        </w:rPr>
        <w:t xml:space="preserve"> </w:t>
      </w:r>
      <w:r>
        <w:t xml:space="preserve">at </w:t>
      </w:r>
      <w:r>
        <w:rPr>
          <w:spacing w:val="-1"/>
        </w:rPr>
        <w:t>La</w:t>
      </w:r>
      <w:r>
        <w:rPr>
          <w:spacing w:val="1"/>
        </w:rPr>
        <w:t xml:space="preserve"> </w:t>
      </w:r>
      <w:r>
        <w:rPr>
          <w:spacing w:val="-1"/>
        </w:rPr>
        <w:t>Perla</w:t>
      </w:r>
      <w:r>
        <w:t xml:space="preserve"> I </w:t>
      </w:r>
      <w:r>
        <w:rPr>
          <w:spacing w:val="-1"/>
        </w:rPr>
        <w:t xml:space="preserve">was taken </w:t>
      </w:r>
      <w:r>
        <w:t>to</w:t>
      </w:r>
      <w:r>
        <w:rPr>
          <w:spacing w:val="-1"/>
        </w:rPr>
        <w:t xml:space="preserve"> </w:t>
      </w:r>
      <w:r>
        <w:t>the</w:t>
      </w:r>
      <w:r>
        <w:rPr>
          <w:spacing w:val="-1"/>
        </w:rPr>
        <w:t xml:space="preserve"> torture</w:t>
      </w:r>
      <w:r>
        <w:rPr>
          <w:spacing w:val="45"/>
        </w:rPr>
        <w:t xml:space="preserve"> </w:t>
      </w:r>
      <w:r>
        <w:t>room</w:t>
      </w:r>
      <w:r>
        <w:rPr>
          <w:spacing w:val="-2"/>
        </w:rPr>
        <w:t xml:space="preserve"> </w:t>
      </w:r>
      <w:r>
        <w:t>or</w:t>
      </w:r>
      <w:r>
        <w:rPr>
          <w:spacing w:val="-1"/>
        </w:rPr>
        <w:t xml:space="preserve"> </w:t>
      </w:r>
      <w:r>
        <w:t>’intensive</w:t>
      </w:r>
      <w:r>
        <w:rPr>
          <w:spacing w:val="-1"/>
        </w:rPr>
        <w:t xml:space="preserve"> therapy’</w:t>
      </w:r>
      <w:r>
        <w:t xml:space="preserve"> </w:t>
      </w:r>
      <w:r>
        <w:rPr>
          <w:spacing w:val="-1"/>
        </w:rPr>
        <w:t>room.</w:t>
      </w:r>
      <w:r>
        <w:rPr>
          <w:spacing w:val="1"/>
        </w:rPr>
        <w:t xml:space="preserve"> </w:t>
      </w:r>
      <w:r>
        <w:t>They</w:t>
      </w:r>
      <w:r>
        <w:rPr>
          <w:spacing w:val="-2"/>
        </w:rPr>
        <w:t xml:space="preserve"> </w:t>
      </w:r>
      <w:r>
        <w:rPr>
          <w:spacing w:val="-1"/>
        </w:rPr>
        <w:t xml:space="preserve">stripped </w:t>
      </w:r>
      <w:r>
        <w:rPr>
          <w:spacing w:val="-2"/>
        </w:rPr>
        <w:t>me</w:t>
      </w:r>
      <w:r>
        <w:rPr>
          <w:spacing w:val="1"/>
        </w:rPr>
        <w:t xml:space="preserve"> </w:t>
      </w:r>
      <w:r>
        <w:t>and</w:t>
      </w:r>
      <w:r>
        <w:rPr>
          <w:spacing w:val="-1"/>
        </w:rPr>
        <w:t xml:space="preserve"> tied my</w:t>
      </w:r>
      <w:r>
        <w:rPr>
          <w:spacing w:val="33"/>
        </w:rPr>
        <w:t xml:space="preserve"> </w:t>
      </w:r>
      <w:r>
        <w:rPr>
          <w:spacing w:val="-1"/>
        </w:rPr>
        <w:t xml:space="preserve">feet </w:t>
      </w:r>
      <w:r>
        <w:t>and</w:t>
      </w:r>
      <w:r>
        <w:rPr>
          <w:spacing w:val="-1"/>
        </w:rPr>
        <w:t xml:space="preserve"> hands</w:t>
      </w:r>
      <w:r>
        <w:t xml:space="preserve"> </w:t>
      </w:r>
      <w:r>
        <w:rPr>
          <w:spacing w:val="-1"/>
        </w:rPr>
        <w:t>with ropes</w:t>
      </w:r>
      <w:r>
        <w:rPr>
          <w:spacing w:val="-2"/>
        </w:rPr>
        <w:t xml:space="preserve"> </w:t>
      </w:r>
      <w:r>
        <w:t>to</w:t>
      </w:r>
      <w:r>
        <w:rPr>
          <w:spacing w:val="-1"/>
        </w:rPr>
        <w:t xml:space="preserve"> the </w:t>
      </w:r>
      <w:r>
        <w:t>bars</w:t>
      </w:r>
      <w:r>
        <w:rPr>
          <w:spacing w:val="-2"/>
        </w:rPr>
        <w:t xml:space="preserve"> </w:t>
      </w:r>
      <w:r>
        <w:t>of</w:t>
      </w:r>
      <w:r>
        <w:rPr>
          <w:spacing w:val="-2"/>
        </w:rPr>
        <w:t xml:space="preserve"> </w:t>
      </w:r>
      <w:r>
        <w:t>a</w:t>
      </w:r>
      <w:r>
        <w:rPr>
          <w:spacing w:val="1"/>
        </w:rPr>
        <w:t xml:space="preserve"> </w:t>
      </w:r>
      <w:r>
        <w:rPr>
          <w:spacing w:val="-1"/>
        </w:rPr>
        <w:t>bed, so</w:t>
      </w:r>
      <w:r>
        <w:rPr>
          <w:spacing w:val="-2"/>
        </w:rPr>
        <w:t xml:space="preserve"> </w:t>
      </w:r>
      <w:r>
        <w:rPr>
          <w:spacing w:val="-1"/>
        </w:rPr>
        <w:t>that</w:t>
      </w:r>
      <w:r>
        <w:t xml:space="preserve"> I </w:t>
      </w:r>
      <w:r>
        <w:rPr>
          <w:spacing w:val="-1"/>
        </w:rPr>
        <w:t>was</w:t>
      </w:r>
      <w:r>
        <w:rPr>
          <w:spacing w:val="27"/>
        </w:rPr>
        <w:t xml:space="preserve"> </w:t>
      </w:r>
      <w:r>
        <w:rPr>
          <w:spacing w:val="-1"/>
        </w:rPr>
        <w:t>hanging</w:t>
      </w:r>
      <w:r>
        <w:t xml:space="preserve"> </w:t>
      </w:r>
      <w:r>
        <w:rPr>
          <w:spacing w:val="-1"/>
        </w:rPr>
        <w:t>from</w:t>
      </w:r>
      <w:r>
        <w:rPr>
          <w:spacing w:val="-2"/>
        </w:rPr>
        <w:t xml:space="preserve"> </w:t>
      </w:r>
      <w:r>
        <w:rPr>
          <w:spacing w:val="-1"/>
        </w:rPr>
        <w:t>them.</w:t>
      </w:r>
      <w:r>
        <w:t xml:space="preserve"> </w:t>
      </w:r>
      <w:r>
        <w:rPr>
          <w:spacing w:val="-1"/>
        </w:rPr>
        <w:t>They</w:t>
      </w:r>
      <w:r>
        <w:rPr>
          <w:spacing w:val="-2"/>
        </w:rPr>
        <w:t xml:space="preserve"> </w:t>
      </w:r>
      <w:r>
        <w:rPr>
          <w:spacing w:val="-1"/>
        </w:rPr>
        <w:t xml:space="preserve">attached </w:t>
      </w:r>
      <w:r>
        <w:t xml:space="preserve">a </w:t>
      </w:r>
      <w:r>
        <w:rPr>
          <w:spacing w:val="-2"/>
        </w:rPr>
        <w:t>wire</w:t>
      </w:r>
      <w:r>
        <w:rPr>
          <w:spacing w:val="-1"/>
        </w:rPr>
        <w:t xml:space="preserve"> </w:t>
      </w:r>
      <w:r>
        <w:t>to</w:t>
      </w:r>
      <w:r>
        <w:rPr>
          <w:spacing w:val="-1"/>
        </w:rPr>
        <w:t xml:space="preserve"> one </w:t>
      </w:r>
      <w:r>
        <w:t>of</w:t>
      </w:r>
      <w:r>
        <w:rPr>
          <w:spacing w:val="-2"/>
        </w:rPr>
        <w:t xml:space="preserve"> </w:t>
      </w:r>
      <w:r>
        <w:rPr>
          <w:spacing w:val="-1"/>
        </w:rPr>
        <w:t>the toes</w:t>
      </w:r>
      <w:r>
        <w:rPr>
          <w:spacing w:val="-2"/>
        </w:rPr>
        <w:t xml:space="preserve"> </w:t>
      </w:r>
      <w:r>
        <w:t>of</w:t>
      </w:r>
      <w:r>
        <w:rPr>
          <w:spacing w:val="-1"/>
        </w:rPr>
        <w:t xml:space="preserve"> my</w:t>
      </w:r>
      <w:r>
        <w:rPr>
          <w:spacing w:val="47"/>
        </w:rPr>
        <w:t xml:space="preserve"> </w:t>
      </w:r>
      <w:r>
        <w:rPr>
          <w:spacing w:val="-1"/>
        </w:rPr>
        <w:t>right</w:t>
      </w:r>
      <w:r>
        <w:t xml:space="preserve"> </w:t>
      </w:r>
      <w:r>
        <w:rPr>
          <w:spacing w:val="-1"/>
        </w:rPr>
        <w:t>foot.</w:t>
      </w:r>
      <w:r>
        <w:t xml:space="preserve"> </w:t>
      </w:r>
      <w:r>
        <w:rPr>
          <w:spacing w:val="-1"/>
        </w:rPr>
        <w:t>Torture</w:t>
      </w:r>
      <w:r>
        <w:rPr>
          <w:spacing w:val="1"/>
        </w:rPr>
        <w:t xml:space="preserve"> </w:t>
      </w:r>
      <w:r>
        <w:rPr>
          <w:spacing w:val="-2"/>
        </w:rPr>
        <w:t>was</w:t>
      </w:r>
      <w:r>
        <w:rPr>
          <w:spacing w:val="-1"/>
        </w:rPr>
        <w:t xml:space="preserve"> </w:t>
      </w:r>
      <w:r>
        <w:t>applied</w:t>
      </w:r>
      <w:r>
        <w:rPr>
          <w:spacing w:val="-1"/>
        </w:rPr>
        <w:t xml:space="preserve"> gradually,</w:t>
      </w:r>
      <w:r>
        <w:t xml:space="preserve"> by </w:t>
      </w:r>
      <w:r>
        <w:rPr>
          <w:spacing w:val="-1"/>
        </w:rPr>
        <w:t>means</w:t>
      </w:r>
      <w:r>
        <w:t xml:space="preserve"> of</w:t>
      </w:r>
      <w:r>
        <w:rPr>
          <w:spacing w:val="-1"/>
        </w:rPr>
        <w:t xml:space="preserve"> electric</w:t>
      </w:r>
      <w:r>
        <w:rPr>
          <w:spacing w:val="55"/>
        </w:rPr>
        <w:t xml:space="preserve"> </w:t>
      </w:r>
      <w:r>
        <w:t>prods</w:t>
      </w:r>
      <w:r>
        <w:rPr>
          <w:spacing w:val="-1"/>
        </w:rPr>
        <w:t xml:space="preserve"> </w:t>
      </w:r>
      <w:r>
        <w:t>of</w:t>
      </w:r>
      <w:r>
        <w:rPr>
          <w:spacing w:val="-1"/>
        </w:rPr>
        <w:t xml:space="preserve"> two</w:t>
      </w:r>
      <w:r>
        <w:t xml:space="preserve"> different </w:t>
      </w:r>
      <w:r>
        <w:rPr>
          <w:spacing w:val="-1"/>
        </w:rPr>
        <w:t xml:space="preserve">intensities: </w:t>
      </w:r>
      <w:r>
        <w:t>one</w:t>
      </w:r>
      <w:r>
        <w:rPr>
          <w:spacing w:val="-1"/>
        </w:rPr>
        <w:t xml:space="preserve"> </w:t>
      </w:r>
      <w:r>
        <w:t>of 125 volts</w:t>
      </w:r>
      <w:r>
        <w:rPr>
          <w:spacing w:val="1"/>
        </w:rPr>
        <w:t xml:space="preserve"> </w:t>
      </w:r>
      <w:r>
        <w:rPr>
          <w:spacing w:val="-1"/>
        </w:rPr>
        <w:t>which caused</w:t>
      </w:r>
      <w:r>
        <w:rPr>
          <w:spacing w:val="23"/>
        </w:rPr>
        <w:t xml:space="preserve"> </w:t>
      </w:r>
      <w:r>
        <w:rPr>
          <w:spacing w:val="-1"/>
        </w:rPr>
        <w:t>involuntary</w:t>
      </w:r>
      <w:r>
        <w:rPr>
          <w:spacing w:val="-2"/>
        </w:rPr>
        <w:t xml:space="preserve"> </w:t>
      </w:r>
      <w:r>
        <w:rPr>
          <w:spacing w:val="-1"/>
        </w:rPr>
        <w:t>muscle</w:t>
      </w:r>
      <w:r>
        <w:rPr>
          <w:spacing w:val="1"/>
        </w:rPr>
        <w:t xml:space="preserve"> </w:t>
      </w:r>
      <w:r>
        <w:rPr>
          <w:spacing w:val="-1"/>
        </w:rPr>
        <w:t>movements</w:t>
      </w:r>
      <w:r>
        <w:rPr>
          <w:spacing w:val="-2"/>
        </w:rPr>
        <w:t xml:space="preserve"> </w:t>
      </w:r>
      <w:r>
        <w:rPr>
          <w:spacing w:val="-1"/>
        </w:rPr>
        <w:t>and</w:t>
      </w:r>
      <w:r>
        <w:rPr>
          <w:spacing w:val="-2"/>
        </w:rPr>
        <w:t xml:space="preserve"> </w:t>
      </w:r>
      <w:r>
        <w:rPr>
          <w:spacing w:val="-1"/>
        </w:rPr>
        <w:t>pain</w:t>
      </w:r>
      <w:r>
        <w:rPr>
          <w:spacing w:val="-2"/>
        </w:rPr>
        <w:t xml:space="preserve"> </w:t>
      </w:r>
      <w:r>
        <w:t xml:space="preserve">all </w:t>
      </w:r>
      <w:r>
        <w:rPr>
          <w:spacing w:val="-1"/>
        </w:rPr>
        <w:t>over</w:t>
      </w:r>
      <w:r>
        <w:t xml:space="preserve"> </w:t>
      </w:r>
      <w:r>
        <w:rPr>
          <w:spacing w:val="-1"/>
        </w:rPr>
        <w:t>my</w:t>
      </w:r>
      <w:r>
        <w:rPr>
          <w:spacing w:val="-2"/>
        </w:rPr>
        <w:t xml:space="preserve"> </w:t>
      </w:r>
      <w:r>
        <w:rPr>
          <w:spacing w:val="-1"/>
        </w:rPr>
        <w:t>body.</w:t>
      </w:r>
      <w:r>
        <w:rPr>
          <w:spacing w:val="1"/>
        </w:rPr>
        <w:t xml:space="preserve"> </w:t>
      </w:r>
      <w:r>
        <w:rPr>
          <w:spacing w:val="-1"/>
        </w:rPr>
        <w:t>They</w:t>
      </w:r>
      <w:r>
        <w:rPr>
          <w:spacing w:val="25"/>
        </w:rPr>
        <w:t xml:space="preserve"> </w:t>
      </w:r>
      <w:r>
        <w:rPr>
          <w:spacing w:val="-1"/>
        </w:rPr>
        <w:t>applied</w:t>
      </w:r>
      <w:r>
        <w:rPr>
          <w:spacing w:val="-2"/>
        </w:rPr>
        <w:t xml:space="preserve"> </w:t>
      </w:r>
      <w:r>
        <w:rPr>
          <w:spacing w:val="-1"/>
        </w:rPr>
        <w:t>this</w:t>
      </w:r>
      <w:r>
        <w:rPr>
          <w:spacing w:val="-2"/>
        </w:rPr>
        <w:t xml:space="preserve"> </w:t>
      </w:r>
      <w:r>
        <w:t>to</w:t>
      </w:r>
      <w:r>
        <w:rPr>
          <w:spacing w:val="-1"/>
        </w:rPr>
        <w:t xml:space="preserve"> my face, eyes, mouth, arms, vagina, and</w:t>
      </w:r>
      <w:r>
        <w:rPr>
          <w:spacing w:val="-2"/>
        </w:rPr>
        <w:t xml:space="preserve"> </w:t>
      </w:r>
      <w:r>
        <w:rPr>
          <w:spacing w:val="-1"/>
        </w:rPr>
        <w:t>anus;</w:t>
      </w:r>
      <w:r>
        <w:rPr>
          <w:spacing w:val="-2"/>
        </w:rPr>
        <w:t xml:space="preserve"> </w:t>
      </w:r>
      <w:r>
        <w:t>and</w:t>
      </w:r>
      <w:r>
        <w:rPr>
          <w:spacing w:val="59"/>
        </w:rPr>
        <w:t xml:space="preserve"> </w:t>
      </w:r>
      <w:r>
        <w:rPr>
          <w:spacing w:val="-1"/>
        </w:rPr>
        <w:t xml:space="preserve">another </w:t>
      </w:r>
      <w:r>
        <w:t>of</w:t>
      </w:r>
      <w:r>
        <w:rPr>
          <w:spacing w:val="-2"/>
        </w:rPr>
        <w:t xml:space="preserve"> </w:t>
      </w:r>
      <w:r>
        <w:rPr>
          <w:spacing w:val="-1"/>
        </w:rPr>
        <w:t>220 volts called la margarita (the</w:t>
      </w:r>
      <w:r>
        <w:rPr>
          <w:spacing w:val="1"/>
        </w:rPr>
        <w:t xml:space="preserve"> </w:t>
      </w:r>
      <w:r>
        <w:rPr>
          <w:spacing w:val="-1"/>
        </w:rPr>
        <w:t>daisy),</w:t>
      </w:r>
      <w:r>
        <w:rPr>
          <w:spacing w:val="1"/>
        </w:rPr>
        <w:t xml:space="preserve"> </w:t>
      </w:r>
      <w:r>
        <w:rPr>
          <w:spacing w:val="-1"/>
        </w:rPr>
        <w:t>which left deep</w:t>
      </w:r>
      <w:r>
        <w:rPr>
          <w:spacing w:val="43"/>
        </w:rPr>
        <w:t xml:space="preserve"> </w:t>
      </w:r>
      <w:r>
        <w:rPr>
          <w:spacing w:val="-1"/>
        </w:rPr>
        <w:t>ulcerations</w:t>
      </w:r>
      <w:r>
        <w:rPr>
          <w:spacing w:val="-2"/>
        </w:rPr>
        <w:t xml:space="preserve"> </w:t>
      </w:r>
      <w:r>
        <w:rPr>
          <w:spacing w:val="-1"/>
        </w:rPr>
        <w:t>which</w:t>
      </w:r>
      <w:r>
        <w:t xml:space="preserve"> I </w:t>
      </w:r>
      <w:r>
        <w:rPr>
          <w:spacing w:val="-1"/>
        </w:rPr>
        <w:t>still</w:t>
      </w:r>
      <w:r>
        <w:rPr>
          <w:spacing w:val="-2"/>
        </w:rPr>
        <w:t xml:space="preserve"> </w:t>
      </w:r>
      <w:r>
        <w:rPr>
          <w:spacing w:val="-1"/>
        </w:rPr>
        <w:t>have</w:t>
      </w:r>
      <w:r>
        <w:rPr>
          <w:spacing w:val="-2"/>
        </w:rPr>
        <w:t xml:space="preserve"> </w:t>
      </w:r>
      <w:r>
        <w:t>and</w:t>
      </w:r>
      <w:r>
        <w:rPr>
          <w:spacing w:val="1"/>
        </w:rPr>
        <w:t xml:space="preserve"> </w:t>
      </w:r>
      <w:r>
        <w:rPr>
          <w:spacing w:val="-2"/>
        </w:rPr>
        <w:t xml:space="preserve">which </w:t>
      </w:r>
      <w:r>
        <w:rPr>
          <w:spacing w:val="-1"/>
        </w:rPr>
        <w:t>caused</w:t>
      </w:r>
      <w:r>
        <w:rPr>
          <w:spacing w:val="-2"/>
        </w:rPr>
        <w:t xml:space="preserve"> </w:t>
      </w:r>
      <w:r>
        <w:t xml:space="preserve">a </w:t>
      </w:r>
      <w:r>
        <w:rPr>
          <w:spacing w:val="-1"/>
        </w:rPr>
        <w:t>violent</w:t>
      </w:r>
      <w:r>
        <w:rPr>
          <w:spacing w:val="30"/>
        </w:rPr>
        <w:t xml:space="preserve"> </w:t>
      </w:r>
      <w:r>
        <w:rPr>
          <w:spacing w:val="-1"/>
        </w:rPr>
        <w:t>contraction,</w:t>
      </w:r>
      <w:r>
        <w:t xml:space="preserve"> as ”</w:t>
      </w:r>
      <w:r>
        <w:rPr>
          <w:spacing w:val="-2"/>
        </w:rPr>
        <w:t xml:space="preserve"> </w:t>
      </w:r>
      <w:r>
        <w:rPr>
          <w:spacing w:val="-1"/>
        </w:rPr>
        <w:t>all</w:t>
      </w:r>
      <w:r>
        <w:t xml:space="preserve"> </w:t>
      </w:r>
      <w:r>
        <w:rPr>
          <w:spacing w:val="-2"/>
        </w:rPr>
        <w:t xml:space="preserve">my </w:t>
      </w:r>
      <w:r>
        <w:rPr>
          <w:spacing w:val="-1"/>
        </w:rPr>
        <w:t>limbs</w:t>
      </w:r>
      <w:r>
        <w:rPr>
          <w:spacing w:val="2"/>
        </w:rPr>
        <w:t xml:space="preserve"> </w:t>
      </w:r>
      <w:r>
        <w:rPr>
          <w:spacing w:val="-1"/>
        </w:rPr>
        <w:t>were</w:t>
      </w:r>
      <w:r>
        <w:rPr>
          <w:spacing w:val="1"/>
        </w:rPr>
        <w:t xml:space="preserve"> </w:t>
      </w:r>
      <w:r>
        <w:rPr>
          <w:spacing w:val="-1"/>
        </w:rPr>
        <w:t>being</w:t>
      </w:r>
      <w:r>
        <w:t xml:space="preserve"> </w:t>
      </w:r>
      <w:r>
        <w:rPr>
          <w:spacing w:val="-1"/>
        </w:rPr>
        <w:t>torn</w:t>
      </w:r>
      <w:r>
        <w:t xml:space="preserve"> </w:t>
      </w:r>
      <w:r>
        <w:rPr>
          <w:spacing w:val="-1"/>
        </w:rPr>
        <w:t>off</w:t>
      </w:r>
      <w:r>
        <w:rPr>
          <w:spacing w:val="-2"/>
        </w:rPr>
        <w:t xml:space="preserve"> </w:t>
      </w:r>
      <w:r>
        <w:rPr>
          <w:spacing w:val="-1"/>
        </w:rPr>
        <w:t>at</w:t>
      </w:r>
      <w:r>
        <w:rPr>
          <w:spacing w:val="-2"/>
        </w:rPr>
        <w:t xml:space="preserve"> </w:t>
      </w:r>
      <w:r>
        <w:rPr>
          <w:spacing w:val="-1"/>
        </w:rPr>
        <w:t>once,</w:t>
      </w:r>
      <w:r>
        <w:rPr>
          <w:spacing w:val="-2"/>
        </w:rPr>
        <w:t xml:space="preserve"> </w:t>
      </w:r>
      <w:r>
        <w:rPr>
          <w:spacing w:val="-1"/>
        </w:rPr>
        <w:t>especially</w:t>
      </w:r>
      <w:r>
        <w:rPr>
          <w:spacing w:val="30"/>
        </w:rPr>
        <w:t xml:space="preserve"> </w:t>
      </w:r>
      <w:r>
        <w:rPr>
          <w:spacing w:val="-1"/>
        </w:rPr>
        <w:t>in</w:t>
      </w:r>
      <w:r>
        <w:rPr>
          <w:spacing w:val="-2"/>
        </w:rPr>
        <w:t xml:space="preserve"> </w:t>
      </w:r>
      <w:r>
        <w:rPr>
          <w:spacing w:val="-1"/>
        </w:rPr>
        <w:t>the</w:t>
      </w:r>
      <w:r>
        <w:t xml:space="preserve"> </w:t>
      </w:r>
      <w:r>
        <w:rPr>
          <w:spacing w:val="-1"/>
        </w:rPr>
        <w:t>kidneys,</w:t>
      </w:r>
      <w:r>
        <w:t xml:space="preserve"> </w:t>
      </w:r>
      <w:r>
        <w:rPr>
          <w:spacing w:val="-1"/>
        </w:rPr>
        <w:t>legs,</w:t>
      </w:r>
      <w:r>
        <w:t xml:space="preserve"> </w:t>
      </w:r>
      <w:r>
        <w:rPr>
          <w:spacing w:val="-1"/>
        </w:rPr>
        <w:t>groin</w:t>
      </w:r>
      <w:r>
        <w:rPr>
          <w:spacing w:val="-2"/>
        </w:rPr>
        <w:t xml:space="preserve"> </w:t>
      </w:r>
      <w:r>
        <w:rPr>
          <w:spacing w:val="-1"/>
        </w:rPr>
        <w:t>and</w:t>
      </w:r>
      <w:r>
        <w:rPr>
          <w:spacing w:val="-2"/>
        </w:rPr>
        <w:t xml:space="preserve"> </w:t>
      </w:r>
      <w:r>
        <w:rPr>
          <w:spacing w:val="-1"/>
        </w:rPr>
        <w:t>sides</w:t>
      </w:r>
      <w:r>
        <w:rPr>
          <w:spacing w:val="-2"/>
        </w:rPr>
        <w:t xml:space="preserve"> </w:t>
      </w:r>
      <w:r>
        <w:rPr>
          <w:spacing w:val="-1"/>
        </w:rPr>
        <w:t>of</w:t>
      </w:r>
      <w:r>
        <w:rPr>
          <w:spacing w:val="-2"/>
        </w:rPr>
        <w:t xml:space="preserve"> </w:t>
      </w:r>
      <w:r>
        <w:rPr>
          <w:spacing w:val="-1"/>
        </w:rPr>
        <w:t>the</w:t>
      </w:r>
      <w:r>
        <w:t xml:space="preserve"> </w:t>
      </w:r>
      <w:r>
        <w:rPr>
          <w:spacing w:val="-1"/>
        </w:rPr>
        <w:t>body.</w:t>
      </w:r>
      <w:r>
        <w:t xml:space="preserve"> </w:t>
      </w:r>
      <w:r>
        <w:rPr>
          <w:spacing w:val="-1"/>
        </w:rPr>
        <w:t>They</w:t>
      </w:r>
      <w:r>
        <w:rPr>
          <w:spacing w:val="-2"/>
        </w:rPr>
        <w:t xml:space="preserve"> </w:t>
      </w:r>
      <w:r>
        <w:rPr>
          <w:spacing w:val="-1"/>
        </w:rPr>
        <w:t>also put</w:t>
      </w:r>
      <w:r>
        <w:t xml:space="preserve"> a</w:t>
      </w:r>
      <w:r>
        <w:rPr>
          <w:spacing w:val="33"/>
        </w:rPr>
        <w:t xml:space="preserve"> </w:t>
      </w:r>
      <w:r>
        <w:rPr>
          <w:spacing w:val="-1"/>
        </w:rPr>
        <w:t>wet</w:t>
      </w:r>
      <w:r>
        <w:rPr>
          <w:spacing w:val="2"/>
        </w:rPr>
        <w:t xml:space="preserve"> </w:t>
      </w:r>
      <w:r>
        <w:rPr>
          <w:spacing w:val="-1"/>
        </w:rPr>
        <w:t>rag</w:t>
      </w:r>
      <w:r>
        <w:t xml:space="preserve"> </w:t>
      </w:r>
      <w:r>
        <w:rPr>
          <w:spacing w:val="-1"/>
        </w:rPr>
        <w:t>on my</w:t>
      </w:r>
      <w:r>
        <w:rPr>
          <w:spacing w:val="-2"/>
        </w:rPr>
        <w:t xml:space="preserve"> </w:t>
      </w:r>
      <w:r>
        <w:rPr>
          <w:spacing w:val="-1"/>
        </w:rPr>
        <w:t>chest to increase</w:t>
      </w:r>
      <w:r>
        <w:t xml:space="preserve"> </w:t>
      </w:r>
      <w:r>
        <w:rPr>
          <w:spacing w:val="-1"/>
        </w:rPr>
        <w:t>the intensity</w:t>
      </w:r>
      <w:r>
        <w:rPr>
          <w:spacing w:val="-2"/>
        </w:rPr>
        <w:t xml:space="preserve"> </w:t>
      </w:r>
      <w:r>
        <w:rPr>
          <w:spacing w:val="-1"/>
        </w:rPr>
        <w:t>of the</w:t>
      </w:r>
      <w:r>
        <w:t xml:space="preserve"> </w:t>
      </w:r>
      <w:r>
        <w:rPr>
          <w:spacing w:val="-1"/>
        </w:rPr>
        <w:t>shock.</w:t>
      </w:r>
    </w:p>
    <w:p w:rsidR="00EA20B7" w:rsidRDefault="00877DD6">
      <w:pPr>
        <w:pStyle w:val="Corpodetexto"/>
        <w:spacing w:before="120"/>
        <w:ind w:right="210"/>
      </w:pPr>
      <w:r>
        <w:t>I</w:t>
      </w:r>
      <w:r>
        <w:rPr>
          <w:spacing w:val="-1"/>
        </w:rPr>
        <w:t xml:space="preserve"> tried to kill</w:t>
      </w:r>
      <w:r>
        <w:rPr>
          <w:spacing w:val="-2"/>
        </w:rPr>
        <w:t xml:space="preserve"> </w:t>
      </w:r>
      <w:r>
        <w:rPr>
          <w:spacing w:val="-1"/>
        </w:rPr>
        <w:t>myself</w:t>
      </w:r>
      <w:r>
        <w:t xml:space="preserve"> </w:t>
      </w:r>
      <w:r>
        <w:rPr>
          <w:spacing w:val="-1"/>
        </w:rPr>
        <w:t>by</w:t>
      </w:r>
      <w:r>
        <w:rPr>
          <w:spacing w:val="-2"/>
        </w:rPr>
        <w:t xml:space="preserve"> </w:t>
      </w:r>
      <w:r>
        <w:rPr>
          <w:spacing w:val="-1"/>
        </w:rPr>
        <w:t>drinking the</w:t>
      </w:r>
      <w:r>
        <w:rPr>
          <w:spacing w:val="1"/>
        </w:rPr>
        <w:t xml:space="preserve"> </w:t>
      </w:r>
      <w:r>
        <w:rPr>
          <w:spacing w:val="-1"/>
        </w:rPr>
        <w:t>foul</w:t>
      </w:r>
      <w:r>
        <w:rPr>
          <w:spacing w:val="1"/>
        </w:rPr>
        <w:t xml:space="preserve"> </w:t>
      </w:r>
      <w:r>
        <w:rPr>
          <w:spacing w:val="-1"/>
        </w:rPr>
        <w:t>water</w:t>
      </w:r>
      <w:r>
        <w:t xml:space="preserve"> </w:t>
      </w:r>
      <w:r>
        <w:rPr>
          <w:spacing w:val="-1"/>
        </w:rPr>
        <w:t>in the tub</w:t>
      </w:r>
      <w:r>
        <w:rPr>
          <w:spacing w:val="1"/>
        </w:rPr>
        <w:t xml:space="preserve"> </w:t>
      </w:r>
      <w:r>
        <w:rPr>
          <w:spacing w:val="-2"/>
        </w:rPr>
        <w:t>which</w:t>
      </w:r>
      <w:r>
        <w:rPr>
          <w:spacing w:val="1"/>
        </w:rPr>
        <w:t xml:space="preserve"> </w:t>
      </w:r>
      <w:r>
        <w:rPr>
          <w:spacing w:val="-2"/>
        </w:rPr>
        <w:t>was</w:t>
      </w:r>
      <w:r>
        <w:rPr>
          <w:spacing w:val="51"/>
        </w:rPr>
        <w:t xml:space="preserve"> </w:t>
      </w:r>
      <w:r>
        <w:rPr>
          <w:spacing w:val="-1"/>
        </w:rPr>
        <w:t>meant</w:t>
      </w:r>
      <w:r>
        <w:t xml:space="preserve"> </w:t>
      </w:r>
      <w:r>
        <w:rPr>
          <w:spacing w:val="-1"/>
        </w:rPr>
        <w:t>for another kind of torture</w:t>
      </w:r>
      <w:r>
        <w:t xml:space="preserve"> </w:t>
      </w:r>
      <w:r>
        <w:rPr>
          <w:spacing w:val="-1"/>
        </w:rPr>
        <w:t>called</w:t>
      </w:r>
      <w:r>
        <w:t xml:space="preserve"> </w:t>
      </w:r>
      <w:r>
        <w:rPr>
          <w:spacing w:val="-2"/>
        </w:rPr>
        <w:t>submarino,</w:t>
      </w:r>
      <w:r>
        <w:t xml:space="preserve"> </w:t>
      </w:r>
      <w:r>
        <w:rPr>
          <w:spacing w:val="-1"/>
        </w:rPr>
        <w:t>but</w:t>
      </w:r>
      <w:r>
        <w:rPr>
          <w:spacing w:val="2"/>
        </w:rPr>
        <w:t xml:space="preserve"> </w:t>
      </w:r>
      <w:r>
        <w:t>I</w:t>
      </w:r>
      <w:r>
        <w:rPr>
          <w:spacing w:val="-2"/>
        </w:rPr>
        <w:t xml:space="preserve"> </w:t>
      </w:r>
      <w:r>
        <w:rPr>
          <w:spacing w:val="-1"/>
        </w:rPr>
        <w:t>did</w:t>
      </w:r>
      <w:r>
        <w:rPr>
          <w:spacing w:val="-2"/>
        </w:rPr>
        <w:t xml:space="preserve"> </w:t>
      </w:r>
      <w:r>
        <w:rPr>
          <w:spacing w:val="-1"/>
        </w:rPr>
        <w:t>not</w:t>
      </w:r>
      <w:r>
        <w:rPr>
          <w:spacing w:val="42"/>
        </w:rPr>
        <w:t xml:space="preserve"> </w:t>
      </w:r>
      <w:r>
        <w:rPr>
          <w:spacing w:val="-1"/>
        </w:rPr>
        <w:t>succeed.</w:t>
      </w:r>
    </w:p>
    <w:p w:rsidR="00EA20B7" w:rsidRDefault="00877DD6">
      <w:pPr>
        <w:pStyle w:val="Corpodetexto"/>
        <w:ind w:right="123"/>
      </w:pPr>
      <w:r>
        <w:rPr>
          <w:spacing w:val="-1"/>
        </w:rPr>
        <w:t>The</w:t>
      </w:r>
      <w:r>
        <w:t xml:space="preserve"> </w:t>
      </w:r>
      <w:r>
        <w:rPr>
          <w:spacing w:val="-1"/>
        </w:rPr>
        <w:t>gradually</w:t>
      </w:r>
      <w:r>
        <w:rPr>
          <w:spacing w:val="-2"/>
        </w:rPr>
        <w:t xml:space="preserve"> </w:t>
      </w:r>
      <w:r>
        <w:rPr>
          <w:spacing w:val="-1"/>
        </w:rPr>
        <w:t>increasing</w:t>
      </w:r>
      <w:r>
        <w:t xml:space="preserve"> </w:t>
      </w:r>
      <w:r>
        <w:rPr>
          <w:spacing w:val="-1"/>
        </w:rPr>
        <w:t>intensity</w:t>
      </w:r>
      <w:r>
        <w:rPr>
          <w:spacing w:val="-2"/>
        </w:rPr>
        <w:t xml:space="preserve"> </w:t>
      </w:r>
      <w:r>
        <w:rPr>
          <w:spacing w:val="-1"/>
        </w:rPr>
        <w:t>of</w:t>
      </w:r>
      <w:r>
        <w:rPr>
          <w:spacing w:val="-2"/>
        </w:rPr>
        <w:t xml:space="preserve"> </w:t>
      </w:r>
      <w:r>
        <w:rPr>
          <w:spacing w:val="-1"/>
        </w:rPr>
        <w:t>the</w:t>
      </w:r>
      <w:r>
        <w:rPr>
          <w:spacing w:val="-2"/>
        </w:rPr>
        <w:t xml:space="preserve"> </w:t>
      </w:r>
      <w:r>
        <w:rPr>
          <w:spacing w:val="-1"/>
        </w:rPr>
        <w:t>electric</w:t>
      </w:r>
      <w:r>
        <w:rPr>
          <w:spacing w:val="-2"/>
        </w:rPr>
        <w:t xml:space="preserve"> </w:t>
      </w:r>
      <w:r>
        <w:rPr>
          <w:spacing w:val="-1"/>
        </w:rPr>
        <w:t>prod</w:t>
      </w:r>
      <w:r>
        <w:rPr>
          <w:spacing w:val="1"/>
        </w:rPr>
        <w:t xml:space="preserve"> </w:t>
      </w:r>
      <w:r>
        <w:rPr>
          <w:spacing w:val="-1"/>
        </w:rPr>
        <w:t>was</w:t>
      </w:r>
      <w:r>
        <w:t xml:space="preserve"> </w:t>
      </w:r>
      <w:r>
        <w:rPr>
          <w:spacing w:val="-1"/>
        </w:rPr>
        <w:t>matched</w:t>
      </w:r>
      <w:r>
        <w:rPr>
          <w:spacing w:val="35"/>
        </w:rPr>
        <w:t xml:space="preserve"> </w:t>
      </w:r>
      <w:r>
        <w:t>by</w:t>
      </w:r>
      <w:r>
        <w:rPr>
          <w:spacing w:val="-2"/>
        </w:rPr>
        <w:t xml:space="preserve"> </w:t>
      </w:r>
      <w:r>
        <w:rPr>
          <w:spacing w:val="-1"/>
        </w:rPr>
        <w:t>the</w:t>
      </w:r>
      <w:r>
        <w:t xml:space="preserve"> </w:t>
      </w:r>
      <w:r>
        <w:rPr>
          <w:spacing w:val="-1"/>
        </w:rPr>
        <w:t>sadism</w:t>
      </w:r>
      <w:r>
        <w:rPr>
          <w:spacing w:val="-2"/>
        </w:rPr>
        <w:t xml:space="preserve"> </w:t>
      </w:r>
      <w:r>
        <w:t>of</w:t>
      </w:r>
      <w:r>
        <w:rPr>
          <w:spacing w:val="1"/>
        </w:rPr>
        <w:t xml:space="preserve"> </w:t>
      </w:r>
      <w:r>
        <w:rPr>
          <w:spacing w:val="-1"/>
        </w:rPr>
        <w:t>my</w:t>
      </w:r>
      <w:r>
        <w:rPr>
          <w:spacing w:val="-2"/>
        </w:rPr>
        <w:t xml:space="preserve"> </w:t>
      </w:r>
      <w:r>
        <w:rPr>
          <w:spacing w:val="-1"/>
        </w:rPr>
        <w:t>torturers.</w:t>
      </w:r>
      <w:r>
        <w:t xml:space="preserve"> </w:t>
      </w:r>
      <w:r>
        <w:rPr>
          <w:spacing w:val="-1"/>
        </w:rPr>
        <w:t>There</w:t>
      </w:r>
      <w:r>
        <w:rPr>
          <w:spacing w:val="2"/>
        </w:rPr>
        <w:t xml:space="preserve"> </w:t>
      </w:r>
      <w:r>
        <w:rPr>
          <w:spacing w:val="-1"/>
        </w:rPr>
        <w:t>were</w:t>
      </w:r>
      <w:r>
        <w:rPr>
          <w:spacing w:val="1"/>
        </w:rPr>
        <w:t xml:space="preserve"> </w:t>
      </w:r>
      <w:r>
        <w:rPr>
          <w:spacing w:val="-1"/>
        </w:rPr>
        <w:t xml:space="preserve">five </w:t>
      </w:r>
      <w:r>
        <w:t>of</w:t>
      </w:r>
      <w:r>
        <w:rPr>
          <w:spacing w:val="-2"/>
        </w:rPr>
        <w:t xml:space="preserve"> </w:t>
      </w:r>
      <w:r>
        <w:rPr>
          <w:spacing w:val="-1"/>
        </w:rPr>
        <w:t>them,</w:t>
      </w:r>
      <w:r>
        <w:t xml:space="preserve"> </w:t>
      </w:r>
      <w:r>
        <w:rPr>
          <w:spacing w:val="-1"/>
        </w:rPr>
        <w:t>whose</w:t>
      </w:r>
      <w:r>
        <w:rPr>
          <w:spacing w:val="27"/>
        </w:rPr>
        <w:t xml:space="preserve"> </w:t>
      </w:r>
      <w:r>
        <w:rPr>
          <w:spacing w:val="-1"/>
        </w:rPr>
        <w:t>names</w:t>
      </w:r>
      <w:r>
        <w:rPr>
          <w:spacing w:val="1"/>
        </w:rPr>
        <w:t xml:space="preserve"> </w:t>
      </w:r>
      <w:r>
        <w:rPr>
          <w:spacing w:val="-1"/>
        </w:rPr>
        <w:t>were:</w:t>
      </w:r>
      <w:r>
        <w:t xml:space="preserve"> </w:t>
      </w:r>
      <w:r>
        <w:rPr>
          <w:spacing w:val="-2"/>
        </w:rPr>
        <w:t>Guillermo</w:t>
      </w:r>
      <w:r>
        <w:t xml:space="preserve"> </w:t>
      </w:r>
      <w:r>
        <w:rPr>
          <w:spacing w:val="-1"/>
        </w:rPr>
        <w:t>Barreiro,</w:t>
      </w:r>
      <w:r>
        <w:t xml:space="preserve"> </w:t>
      </w:r>
      <w:r>
        <w:rPr>
          <w:spacing w:val="-2"/>
        </w:rPr>
        <w:t>Luis</w:t>
      </w:r>
      <w:r>
        <w:rPr>
          <w:spacing w:val="1"/>
        </w:rPr>
        <w:t xml:space="preserve"> </w:t>
      </w:r>
      <w:r>
        <w:rPr>
          <w:spacing w:val="-1"/>
        </w:rPr>
        <w:t>Manzanelli,</w:t>
      </w:r>
      <w:r>
        <w:t xml:space="preserve"> </w:t>
      </w:r>
      <w:r>
        <w:rPr>
          <w:spacing w:val="-1"/>
        </w:rPr>
        <w:t>José</w:t>
      </w:r>
      <w:r>
        <w:t xml:space="preserve"> </w:t>
      </w:r>
      <w:r>
        <w:rPr>
          <w:spacing w:val="-1"/>
        </w:rPr>
        <w:t>López,</w:t>
      </w:r>
      <w:r>
        <w:t xml:space="preserve"> </w:t>
      </w:r>
      <w:r>
        <w:rPr>
          <w:spacing w:val="-1"/>
        </w:rPr>
        <w:t>Jorge</w:t>
      </w:r>
      <w:r>
        <w:rPr>
          <w:spacing w:val="48"/>
        </w:rPr>
        <w:t xml:space="preserve"> </w:t>
      </w:r>
      <w:r>
        <w:rPr>
          <w:spacing w:val="-1"/>
        </w:rPr>
        <w:t>Romero,</w:t>
      </w:r>
      <w:r>
        <w:rPr>
          <w:spacing w:val="-2"/>
        </w:rPr>
        <w:t xml:space="preserve"> </w:t>
      </w:r>
      <w:r>
        <w:rPr>
          <w:spacing w:val="-1"/>
        </w:rPr>
        <w:t>and</w:t>
      </w:r>
      <w:r>
        <w:t xml:space="preserve"> </w:t>
      </w:r>
      <w:r>
        <w:rPr>
          <w:spacing w:val="-1"/>
        </w:rPr>
        <w:t>Fermín</w:t>
      </w:r>
      <w:r>
        <w:t xml:space="preserve"> </w:t>
      </w:r>
      <w:r>
        <w:rPr>
          <w:spacing w:val="-1"/>
        </w:rPr>
        <w:t>de</w:t>
      </w:r>
      <w:r>
        <w:rPr>
          <w:spacing w:val="-2"/>
        </w:rPr>
        <w:t xml:space="preserve"> </w:t>
      </w:r>
      <w:r>
        <w:rPr>
          <w:spacing w:val="-1"/>
        </w:rPr>
        <w:t>los</w:t>
      </w:r>
      <w:r>
        <w:t xml:space="preserve"> </w:t>
      </w:r>
      <w:r>
        <w:rPr>
          <w:spacing w:val="-1"/>
        </w:rPr>
        <w:t>Santos.</w:t>
      </w:r>
    </w:p>
    <w:p w:rsidR="00EA20B7" w:rsidRDefault="00877DD6">
      <w:pPr>
        <w:pStyle w:val="Corpodetexto"/>
        <w:spacing w:before="120"/>
        <w:ind w:right="226"/>
      </w:pPr>
      <w:r>
        <w:rPr>
          <w:spacing w:val="-1"/>
        </w:rPr>
        <w:t>Nélson</w:t>
      </w:r>
      <w:r>
        <w:t xml:space="preserve"> </w:t>
      </w:r>
      <w:r>
        <w:rPr>
          <w:spacing w:val="-2"/>
        </w:rPr>
        <w:t>Eduardo</w:t>
      </w:r>
      <w:r>
        <w:t xml:space="preserve"> </w:t>
      </w:r>
      <w:r>
        <w:rPr>
          <w:spacing w:val="-1"/>
        </w:rPr>
        <w:t>Dean,</w:t>
      </w:r>
      <w:r>
        <w:rPr>
          <w:spacing w:val="-3"/>
        </w:rPr>
        <w:t xml:space="preserve"> </w:t>
      </w:r>
      <w:r>
        <w:rPr>
          <w:spacing w:val="-1"/>
        </w:rPr>
        <w:t>Uruguayan,</w:t>
      </w:r>
      <w:r>
        <w:t xml:space="preserve"> </w:t>
      </w:r>
      <w:r>
        <w:rPr>
          <w:spacing w:val="-1"/>
        </w:rPr>
        <w:t>married, abducted</w:t>
      </w:r>
      <w:r>
        <w:rPr>
          <w:spacing w:val="-2"/>
        </w:rPr>
        <w:t xml:space="preserve"> </w:t>
      </w:r>
      <w:r>
        <w:rPr>
          <w:spacing w:val="-1"/>
        </w:rPr>
        <w:t>at</w:t>
      </w:r>
      <w:r>
        <w:t xml:space="preserve"> </w:t>
      </w:r>
      <w:r>
        <w:rPr>
          <w:spacing w:val="-1"/>
        </w:rPr>
        <w:t>10</w:t>
      </w:r>
      <w:r>
        <w:t xml:space="preserve"> </w:t>
      </w:r>
      <w:r>
        <w:rPr>
          <w:spacing w:val="-1"/>
        </w:rPr>
        <w:t>p.m.</w:t>
      </w:r>
      <w:r>
        <w:t xml:space="preserve"> </w:t>
      </w:r>
      <w:r>
        <w:rPr>
          <w:spacing w:val="-1"/>
        </w:rPr>
        <w:t>in</w:t>
      </w:r>
      <w:r>
        <w:rPr>
          <w:spacing w:val="45"/>
        </w:rPr>
        <w:t xml:space="preserve"> </w:t>
      </w:r>
      <w:r>
        <w:rPr>
          <w:spacing w:val="-1"/>
        </w:rPr>
        <w:t xml:space="preserve">the Almagro district </w:t>
      </w:r>
      <w:r>
        <w:t xml:space="preserve">of </w:t>
      </w:r>
      <w:r>
        <w:rPr>
          <w:spacing w:val="-1"/>
        </w:rPr>
        <w:t xml:space="preserve">Buenos Aires </w:t>
      </w:r>
      <w:r>
        <w:t>on</w:t>
      </w:r>
      <w:r>
        <w:rPr>
          <w:spacing w:val="-1"/>
        </w:rPr>
        <w:t xml:space="preserve"> </w:t>
      </w:r>
      <w:r>
        <w:t>13</w:t>
      </w:r>
      <w:r>
        <w:rPr>
          <w:spacing w:val="-1"/>
        </w:rPr>
        <w:t xml:space="preserve"> July</w:t>
      </w:r>
      <w:r>
        <w:rPr>
          <w:spacing w:val="-2"/>
        </w:rPr>
        <w:t xml:space="preserve"> </w:t>
      </w:r>
      <w:r>
        <w:t>1976 (file No.</w:t>
      </w:r>
    </w:p>
    <w:p w:rsidR="00EA20B7" w:rsidRDefault="00877DD6">
      <w:pPr>
        <w:pStyle w:val="Corpodetexto"/>
        <w:spacing w:before="0" w:line="235" w:lineRule="exact"/>
      </w:pPr>
      <w:r>
        <w:rPr>
          <w:spacing w:val="-1"/>
        </w:rPr>
        <w:t>7412), says in the</w:t>
      </w:r>
      <w:r>
        <w:t xml:space="preserve"> </w:t>
      </w:r>
      <w:r>
        <w:rPr>
          <w:spacing w:val="-1"/>
        </w:rPr>
        <w:t>essential parts</w:t>
      </w:r>
      <w:r>
        <w:rPr>
          <w:spacing w:val="-2"/>
        </w:rPr>
        <w:t xml:space="preserve"> </w:t>
      </w:r>
      <w:r>
        <w:t>of</w:t>
      </w:r>
      <w:r>
        <w:rPr>
          <w:spacing w:val="-2"/>
        </w:rPr>
        <w:t xml:space="preserve"> </w:t>
      </w:r>
      <w:r>
        <w:rPr>
          <w:spacing w:val="-1"/>
        </w:rPr>
        <w:t>his</w:t>
      </w:r>
      <w:r>
        <w:rPr>
          <w:spacing w:val="-2"/>
        </w:rPr>
        <w:t xml:space="preserve"> </w:t>
      </w:r>
      <w:r>
        <w:rPr>
          <w:spacing w:val="-1"/>
        </w:rPr>
        <w:t>testimony:</w:t>
      </w:r>
    </w:p>
    <w:p w:rsidR="00EA20B7" w:rsidRDefault="00877DD6">
      <w:pPr>
        <w:pStyle w:val="Corpodetexto"/>
        <w:spacing w:before="120"/>
        <w:ind w:right="146"/>
      </w:pPr>
      <w:r>
        <w:rPr>
          <w:spacing w:val="-1"/>
        </w:rPr>
        <w:t>Once there,</w:t>
      </w:r>
      <w:r>
        <w:rPr>
          <w:spacing w:val="-2"/>
        </w:rPr>
        <w:t xml:space="preserve"> we</w:t>
      </w:r>
      <w:r>
        <w:rPr>
          <w:spacing w:val="2"/>
        </w:rPr>
        <w:t xml:space="preserve"> </w:t>
      </w:r>
      <w:r>
        <w:rPr>
          <w:spacing w:val="-1"/>
        </w:rPr>
        <w:t>were</w:t>
      </w:r>
      <w:r>
        <w:t xml:space="preserve"> </w:t>
      </w:r>
      <w:r>
        <w:rPr>
          <w:spacing w:val="-1"/>
        </w:rPr>
        <w:t>put</w:t>
      </w:r>
      <w:r>
        <w:t xml:space="preserve"> in </w:t>
      </w:r>
      <w:r>
        <w:rPr>
          <w:spacing w:val="-1"/>
        </w:rPr>
        <w:t>various</w:t>
      </w:r>
      <w:r>
        <w:t xml:space="preserve"> </w:t>
      </w:r>
      <w:r>
        <w:rPr>
          <w:spacing w:val="-1"/>
        </w:rPr>
        <w:t xml:space="preserve">rooms. </w:t>
      </w:r>
      <w:r>
        <w:t>With</w:t>
      </w:r>
      <w:r>
        <w:rPr>
          <w:spacing w:val="-2"/>
        </w:rPr>
        <w:t xml:space="preserve"> </w:t>
      </w:r>
      <w:r>
        <w:rPr>
          <w:spacing w:val="-1"/>
        </w:rPr>
        <w:t>my</w:t>
      </w:r>
      <w:r>
        <w:rPr>
          <w:spacing w:val="1"/>
        </w:rPr>
        <w:t xml:space="preserve"> </w:t>
      </w:r>
      <w:r>
        <w:rPr>
          <w:spacing w:val="-1"/>
        </w:rPr>
        <w:t>wrists</w:t>
      </w:r>
      <w:r>
        <w:rPr>
          <w:spacing w:val="37"/>
        </w:rPr>
        <w:t xml:space="preserve"> </w:t>
      </w:r>
      <w:r>
        <w:rPr>
          <w:spacing w:val="-1"/>
        </w:rPr>
        <w:t>handcuffed</w:t>
      </w:r>
      <w:r>
        <w:t xml:space="preserve"> </w:t>
      </w:r>
      <w:r>
        <w:rPr>
          <w:spacing w:val="-1"/>
        </w:rPr>
        <w:t>behind</w:t>
      </w:r>
      <w:r>
        <w:rPr>
          <w:spacing w:val="-2"/>
        </w:rPr>
        <w:t xml:space="preserve"> </w:t>
      </w:r>
      <w:r>
        <w:rPr>
          <w:spacing w:val="-1"/>
        </w:rPr>
        <w:t>my</w:t>
      </w:r>
      <w:r>
        <w:rPr>
          <w:spacing w:val="-2"/>
        </w:rPr>
        <w:t xml:space="preserve"> </w:t>
      </w:r>
      <w:r>
        <w:t>back,</w:t>
      </w:r>
      <w:r>
        <w:rPr>
          <w:spacing w:val="-2"/>
        </w:rPr>
        <w:t xml:space="preserve"> </w:t>
      </w:r>
      <w:r>
        <w:t xml:space="preserve">eyes </w:t>
      </w:r>
      <w:r>
        <w:rPr>
          <w:spacing w:val="-1"/>
        </w:rPr>
        <w:t>blindfolded,</w:t>
      </w:r>
      <w:r>
        <w:rPr>
          <w:spacing w:val="-2"/>
        </w:rPr>
        <w:t xml:space="preserve"> </w:t>
      </w:r>
      <w:r>
        <w:rPr>
          <w:spacing w:val="-1"/>
        </w:rPr>
        <w:t>and</w:t>
      </w:r>
      <w:r>
        <w:t xml:space="preserve"> </w:t>
      </w:r>
      <w:r>
        <w:rPr>
          <w:spacing w:val="-1"/>
        </w:rPr>
        <w:t>bleeding</w:t>
      </w:r>
      <w:r>
        <w:rPr>
          <w:spacing w:val="26"/>
        </w:rPr>
        <w:t xml:space="preserve"> </w:t>
      </w:r>
      <w:r>
        <w:rPr>
          <w:spacing w:val="-1"/>
        </w:rPr>
        <w:t>profusely,</w:t>
      </w:r>
      <w:r>
        <w:t xml:space="preserve"> a</w:t>
      </w:r>
      <w:r>
        <w:rPr>
          <w:spacing w:val="-1"/>
        </w:rPr>
        <w:t xml:space="preserve"> </w:t>
      </w:r>
      <w:r>
        <w:t>new</w:t>
      </w:r>
      <w:r>
        <w:rPr>
          <w:spacing w:val="-2"/>
        </w:rPr>
        <w:t xml:space="preserve"> wave</w:t>
      </w:r>
      <w:r>
        <w:rPr>
          <w:spacing w:val="1"/>
        </w:rPr>
        <w:t xml:space="preserve"> </w:t>
      </w:r>
      <w:r>
        <w:rPr>
          <w:spacing w:val="-1"/>
        </w:rPr>
        <w:t>of</w:t>
      </w:r>
      <w:r>
        <w:rPr>
          <w:spacing w:val="-2"/>
        </w:rPr>
        <w:t xml:space="preserve"> </w:t>
      </w:r>
      <w:r>
        <w:rPr>
          <w:spacing w:val="-1"/>
        </w:rPr>
        <w:t>blows</w:t>
      </w:r>
      <w:r>
        <w:t xml:space="preserve"> </w:t>
      </w:r>
      <w:r>
        <w:rPr>
          <w:spacing w:val="-1"/>
        </w:rPr>
        <w:t>began. After</w:t>
      </w:r>
      <w:r>
        <w:t xml:space="preserve"> </w:t>
      </w:r>
      <w:r>
        <w:rPr>
          <w:spacing w:val="-1"/>
        </w:rPr>
        <w:t>half an</w:t>
      </w:r>
      <w:r>
        <w:t xml:space="preserve"> </w:t>
      </w:r>
      <w:r>
        <w:rPr>
          <w:spacing w:val="-1"/>
        </w:rPr>
        <w:t>hour</w:t>
      </w:r>
      <w:r>
        <w:t xml:space="preserve"> I</w:t>
      </w:r>
      <w:r>
        <w:rPr>
          <w:spacing w:val="1"/>
        </w:rPr>
        <w:t xml:space="preserve"> </w:t>
      </w:r>
      <w:r>
        <w:rPr>
          <w:spacing w:val="-2"/>
        </w:rPr>
        <w:t>was</w:t>
      </w:r>
      <w:r>
        <w:rPr>
          <w:spacing w:val="29"/>
        </w:rPr>
        <w:t xml:space="preserve"> </w:t>
      </w:r>
      <w:r>
        <w:t>taken</w:t>
      </w:r>
      <w:r>
        <w:rPr>
          <w:spacing w:val="-2"/>
        </w:rPr>
        <w:t xml:space="preserve"> </w:t>
      </w:r>
      <w:r>
        <w:t>to</w:t>
      </w:r>
      <w:r>
        <w:rPr>
          <w:spacing w:val="-2"/>
        </w:rPr>
        <w:t xml:space="preserve"> </w:t>
      </w:r>
      <w:r>
        <w:t>a</w:t>
      </w:r>
      <w:r>
        <w:rPr>
          <w:spacing w:val="-1"/>
        </w:rPr>
        <w:t xml:space="preserve"> </w:t>
      </w:r>
      <w:r>
        <w:t>room</w:t>
      </w:r>
      <w:r>
        <w:rPr>
          <w:spacing w:val="-2"/>
        </w:rPr>
        <w:t xml:space="preserve"> </w:t>
      </w:r>
      <w:r>
        <w:t>on</w:t>
      </w:r>
      <w:r>
        <w:rPr>
          <w:spacing w:val="-1"/>
        </w:rPr>
        <w:t xml:space="preserve"> the </w:t>
      </w:r>
      <w:r>
        <w:t>top</w:t>
      </w:r>
      <w:r>
        <w:rPr>
          <w:spacing w:val="-1"/>
        </w:rPr>
        <w:t xml:space="preserve"> floor.</w:t>
      </w:r>
      <w:r>
        <w:t xml:space="preserve"> </w:t>
      </w:r>
      <w:r>
        <w:rPr>
          <w:spacing w:val="-1"/>
        </w:rPr>
        <w:t>There they</w:t>
      </w:r>
      <w:r>
        <w:rPr>
          <w:spacing w:val="-2"/>
        </w:rPr>
        <w:t xml:space="preserve"> </w:t>
      </w:r>
      <w:r>
        <w:rPr>
          <w:spacing w:val="-1"/>
        </w:rPr>
        <w:t xml:space="preserve">stripped </w:t>
      </w:r>
      <w:r>
        <w:t>off</w:t>
      </w:r>
      <w:r>
        <w:rPr>
          <w:spacing w:val="-1"/>
        </w:rPr>
        <w:t xml:space="preserve"> </w:t>
      </w:r>
      <w:r>
        <w:t>all</w:t>
      </w:r>
      <w:r>
        <w:rPr>
          <w:spacing w:val="-1"/>
        </w:rPr>
        <w:t xml:space="preserve"> my</w:t>
      </w:r>
      <w:r>
        <w:rPr>
          <w:spacing w:val="35"/>
        </w:rPr>
        <w:t xml:space="preserve"> </w:t>
      </w:r>
      <w:r>
        <w:rPr>
          <w:spacing w:val="-1"/>
        </w:rPr>
        <w:t>clothes, handcuffed my</w:t>
      </w:r>
      <w:r>
        <w:rPr>
          <w:spacing w:val="1"/>
        </w:rPr>
        <w:t xml:space="preserve"> </w:t>
      </w:r>
      <w:r>
        <w:rPr>
          <w:spacing w:val="-1"/>
        </w:rPr>
        <w:t>wrists behind my back again</w:t>
      </w:r>
      <w:r>
        <w:rPr>
          <w:spacing w:val="-2"/>
        </w:rPr>
        <w:t xml:space="preserve"> </w:t>
      </w:r>
      <w:r>
        <w:t>and</w:t>
      </w:r>
      <w:r>
        <w:rPr>
          <w:spacing w:val="-1"/>
        </w:rPr>
        <w:t xml:space="preserve"> began</w:t>
      </w:r>
      <w:r>
        <w:rPr>
          <w:spacing w:val="-2"/>
        </w:rPr>
        <w:t xml:space="preserve"> </w:t>
      </w:r>
      <w:r>
        <w:t>to</w:t>
      </w:r>
      <w:r>
        <w:rPr>
          <w:spacing w:val="31"/>
        </w:rPr>
        <w:t xml:space="preserve"> </w:t>
      </w:r>
      <w:r>
        <w:t>throw</w:t>
      </w:r>
      <w:r>
        <w:rPr>
          <w:spacing w:val="-3"/>
        </w:rPr>
        <w:t xml:space="preserve"> </w:t>
      </w:r>
      <w:r>
        <w:rPr>
          <w:spacing w:val="-1"/>
        </w:rPr>
        <w:t xml:space="preserve">buckets </w:t>
      </w:r>
      <w:r>
        <w:t>of</w:t>
      </w:r>
      <w:r>
        <w:rPr>
          <w:spacing w:val="1"/>
        </w:rPr>
        <w:t xml:space="preserve"> </w:t>
      </w:r>
      <w:r>
        <w:rPr>
          <w:spacing w:val="-1"/>
        </w:rPr>
        <w:t>water over</w:t>
      </w:r>
      <w:r>
        <w:t xml:space="preserve"> </w:t>
      </w:r>
      <w:r>
        <w:rPr>
          <w:spacing w:val="-1"/>
        </w:rPr>
        <w:t>me.</w:t>
      </w:r>
      <w:r>
        <w:t xml:space="preserve"> </w:t>
      </w:r>
      <w:r>
        <w:rPr>
          <w:spacing w:val="-1"/>
        </w:rPr>
        <w:t>Next they</w:t>
      </w:r>
      <w:r>
        <w:rPr>
          <w:spacing w:val="-2"/>
        </w:rPr>
        <w:t xml:space="preserve"> </w:t>
      </w:r>
      <w:r>
        <w:rPr>
          <w:spacing w:val="-1"/>
        </w:rPr>
        <w:t>put</w:t>
      </w:r>
      <w:r>
        <w:rPr>
          <w:spacing w:val="2"/>
        </w:rPr>
        <w:t xml:space="preserve"> </w:t>
      </w:r>
      <w:r>
        <w:rPr>
          <w:spacing w:val="-1"/>
        </w:rPr>
        <w:t>wires around</w:t>
      </w:r>
      <w:r>
        <w:t xml:space="preserve"> </w:t>
      </w:r>
      <w:r>
        <w:rPr>
          <w:spacing w:val="-1"/>
        </w:rPr>
        <w:t>my</w:t>
      </w:r>
      <w:r>
        <w:rPr>
          <w:spacing w:val="33"/>
        </w:rPr>
        <w:t xml:space="preserve"> </w:t>
      </w:r>
      <w:r>
        <w:rPr>
          <w:spacing w:val="-1"/>
        </w:rPr>
        <w:t>waist,</w:t>
      </w:r>
      <w:r>
        <w:rPr>
          <w:spacing w:val="-2"/>
        </w:rPr>
        <w:t xml:space="preserve"> </w:t>
      </w:r>
      <w:r>
        <w:rPr>
          <w:spacing w:val="-1"/>
        </w:rPr>
        <w:t xml:space="preserve">thorax </w:t>
      </w:r>
      <w:r>
        <w:t>and</w:t>
      </w:r>
      <w:r>
        <w:rPr>
          <w:spacing w:val="-1"/>
        </w:rPr>
        <w:t xml:space="preserve"> ankles.</w:t>
      </w:r>
      <w:r>
        <w:t xml:space="preserve"> </w:t>
      </w:r>
      <w:r>
        <w:rPr>
          <w:spacing w:val="-1"/>
        </w:rPr>
        <w:t>They</w:t>
      </w:r>
      <w:r>
        <w:rPr>
          <w:spacing w:val="-3"/>
        </w:rPr>
        <w:t xml:space="preserve"> </w:t>
      </w:r>
      <w:r>
        <w:rPr>
          <w:spacing w:val="-1"/>
        </w:rPr>
        <w:t xml:space="preserve">tied </w:t>
      </w:r>
      <w:r>
        <w:t>a</w:t>
      </w:r>
      <w:r>
        <w:rPr>
          <w:spacing w:val="-1"/>
        </w:rPr>
        <w:t xml:space="preserve"> rope</w:t>
      </w:r>
      <w:r>
        <w:t xml:space="preserve"> </w:t>
      </w:r>
      <w:r>
        <w:rPr>
          <w:spacing w:val="-1"/>
        </w:rPr>
        <w:t>or chain</w:t>
      </w:r>
      <w:r>
        <w:rPr>
          <w:spacing w:val="-2"/>
        </w:rPr>
        <w:t xml:space="preserve"> </w:t>
      </w:r>
      <w:r>
        <w:t>to</w:t>
      </w:r>
      <w:r>
        <w:rPr>
          <w:spacing w:val="-1"/>
        </w:rPr>
        <w:t xml:space="preserve"> the</w:t>
      </w:r>
      <w:r>
        <w:t xml:space="preserve"> </w:t>
      </w:r>
      <w:r>
        <w:rPr>
          <w:spacing w:val="-1"/>
        </w:rPr>
        <w:t>handcuffs</w:t>
      </w:r>
      <w:r>
        <w:rPr>
          <w:spacing w:val="53"/>
        </w:rPr>
        <w:t xml:space="preserve"> </w:t>
      </w:r>
      <w:r>
        <w:rPr>
          <w:spacing w:val="-1"/>
        </w:rPr>
        <w:t>and</w:t>
      </w:r>
      <w:r>
        <w:t xml:space="preserve"> </w:t>
      </w:r>
      <w:r>
        <w:rPr>
          <w:spacing w:val="-1"/>
        </w:rPr>
        <w:t>pulled my</w:t>
      </w:r>
      <w:r>
        <w:rPr>
          <w:spacing w:val="-2"/>
        </w:rPr>
        <w:t xml:space="preserve"> arms</w:t>
      </w:r>
      <w:r>
        <w:rPr>
          <w:spacing w:val="1"/>
        </w:rPr>
        <w:t xml:space="preserve"> </w:t>
      </w:r>
      <w:r>
        <w:rPr>
          <w:spacing w:val="-1"/>
        </w:rPr>
        <w:t>up</w:t>
      </w:r>
      <w:r>
        <w:rPr>
          <w:spacing w:val="1"/>
        </w:rPr>
        <w:t xml:space="preserve"> </w:t>
      </w:r>
      <w:r>
        <w:rPr>
          <w:spacing w:val="-1"/>
        </w:rPr>
        <w:t>as high</w:t>
      </w:r>
      <w:r>
        <w:rPr>
          <w:spacing w:val="-2"/>
        </w:rPr>
        <w:t xml:space="preserve"> </w:t>
      </w:r>
      <w:r>
        <w:rPr>
          <w:spacing w:val="-1"/>
        </w:rPr>
        <w:t>as they</w:t>
      </w:r>
      <w:r>
        <w:rPr>
          <w:spacing w:val="-2"/>
        </w:rPr>
        <w:t xml:space="preserve"> </w:t>
      </w:r>
      <w:r>
        <w:rPr>
          <w:spacing w:val="-1"/>
        </w:rPr>
        <w:t>could</w:t>
      </w:r>
      <w:r>
        <w:rPr>
          <w:spacing w:val="1"/>
        </w:rPr>
        <w:t xml:space="preserve"> </w:t>
      </w:r>
      <w:r>
        <w:rPr>
          <w:spacing w:val="-1"/>
        </w:rPr>
        <w:t>without</w:t>
      </w:r>
      <w:r>
        <w:rPr>
          <w:spacing w:val="2"/>
        </w:rPr>
        <w:t xml:space="preserve"> </w:t>
      </w:r>
      <w:r>
        <w:rPr>
          <w:spacing w:val="-1"/>
        </w:rPr>
        <w:t>dislocating</w:t>
      </w:r>
      <w:r>
        <w:rPr>
          <w:spacing w:val="31"/>
        </w:rPr>
        <w:t xml:space="preserve"> </w:t>
      </w:r>
      <w:r>
        <w:rPr>
          <w:spacing w:val="-1"/>
        </w:rPr>
        <w:t>them.</w:t>
      </w:r>
      <w:r>
        <w:t xml:space="preserve"> I</w:t>
      </w:r>
      <w:r>
        <w:rPr>
          <w:spacing w:val="1"/>
        </w:rPr>
        <w:t xml:space="preserve"> </w:t>
      </w:r>
      <w:r>
        <w:rPr>
          <w:spacing w:val="-2"/>
        </w:rPr>
        <w:t>was</w:t>
      </w:r>
      <w:r>
        <w:t xml:space="preserve"> in</w:t>
      </w:r>
      <w:r>
        <w:rPr>
          <w:spacing w:val="-1"/>
        </w:rPr>
        <w:t xml:space="preserve"> </w:t>
      </w:r>
      <w:r>
        <w:t xml:space="preserve">that </w:t>
      </w:r>
      <w:r>
        <w:rPr>
          <w:spacing w:val="-1"/>
        </w:rPr>
        <w:t>position, literally</w:t>
      </w:r>
      <w:r>
        <w:rPr>
          <w:spacing w:val="-2"/>
        </w:rPr>
        <w:t xml:space="preserve"> </w:t>
      </w:r>
      <w:r>
        <w:rPr>
          <w:spacing w:val="-1"/>
        </w:rPr>
        <w:t xml:space="preserve">hanging </w:t>
      </w:r>
      <w:r>
        <w:t>at</w:t>
      </w:r>
      <w:r>
        <w:rPr>
          <w:spacing w:val="-1"/>
        </w:rPr>
        <w:t xml:space="preserve"> </w:t>
      </w:r>
      <w:r>
        <w:t xml:space="preserve">a </w:t>
      </w:r>
      <w:r>
        <w:rPr>
          <w:spacing w:val="-1"/>
        </w:rPr>
        <w:t xml:space="preserve">distance </w:t>
      </w:r>
      <w:r>
        <w:t>of</w:t>
      </w:r>
      <w:r>
        <w:rPr>
          <w:spacing w:val="-1"/>
        </w:rPr>
        <w:t xml:space="preserve"> about</w:t>
      </w:r>
      <w:r>
        <w:rPr>
          <w:spacing w:val="55"/>
        </w:rPr>
        <w:t xml:space="preserve"> </w:t>
      </w:r>
      <w:r>
        <w:t xml:space="preserve">30 </w:t>
      </w:r>
      <w:r>
        <w:rPr>
          <w:spacing w:val="-1"/>
        </w:rPr>
        <w:t>centimetres</w:t>
      </w:r>
      <w:r>
        <w:t xml:space="preserve"> </w:t>
      </w:r>
      <w:r>
        <w:rPr>
          <w:spacing w:val="-1"/>
        </w:rPr>
        <w:t>from</w:t>
      </w:r>
      <w:r>
        <w:rPr>
          <w:spacing w:val="-4"/>
        </w:rPr>
        <w:t xml:space="preserve"> </w:t>
      </w:r>
      <w:r>
        <w:t>the floor,</w:t>
      </w:r>
      <w:r>
        <w:rPr>
          <w:spacing w:val="-2"/>
        </w:rPr>
        <w:t xml:space="preserve"> </w:t>
      </w:r>
      <w:r>
        <w:t>for</w:t>
      </w:r>
      <w:r>
        <w:rPr>
          <w:spacing w:val="-1"/>
        </w:rPr>
        <w:t xml:space="preserve"> </w:t>
      </w:r>
      <w:r>
        <w:t>a</w:t>
      </w:r>
      <w:r>
        <w:rPr>
          <w:spacing w:val="-1"/>
        </w:rPr>
        <w:t xml:space="preserve"> Period</w:t>
      </w:r>
      <w:r>
        <w:t xml:space="preserve"> of</w:t>
      </w:r>
      <w:r>
        <w:rPr>
          <w:spacing w:val="-1"/>
        </w:rPr>
        <w:t xml:space="preserve"> </w:t>
      </w:r>
      <w:r>
        <w:rPr>
          <w:spacing w:val="-2"/>
        </w:rPr>
        <w:t>time</w:t>
      </w:r>
      <w:r>
        <w:rPr>
          <w:spacing w:val="2"/>
        </w:rPr>
        <w:t xml:space="preserve"> </w:t>
      </w:r>
      <w:r>
        <w:rPr>
          <w:spacing w:val="-1"/>
        </w:rPr>
        <w:t>which</w:t>
      </w:r>
      <w:r>
        <w:t xml:space="preserve"> is not</w:t>
      </w:r>
      <w:r>
        <w:rPr>
          <w:spacing w:val="39"/>
        </w:rPr>
        <w:t xml:space="preserve"> </w:t>
      </w:r>
      <w:r>
        <w:rPr>
          <w:spacing w:val="-1"/>
        </w:rPr>
        <w:t>possible</w:t>
      </w:r>
      <w:r>
        <w:t xml:space="preserve"> to</w:t>
      </w:r>
      <w:r>
        <w:rPr>
          <w:spacing w:val="-1"/>
        </w:rPr>
        <w:t xml:space="preserve"> determine</w:t>
      </w:r>
      <w:r>
        <w:rPr>
          <w:spacing w:val="1"/>
        </w:rPr>
        <w:t xml:space="preserve"> </w:t>
      </w:r>
      <w:r>
        <w:rPr>
          <w:spacing w:val="-1"/>
        </w:rPr>
        <w:t>in</w:t>
      </w:r>
      <w:r>
        <w:t xml:space="preserve"> </w:t>
      </w:r>
      <w:r>
        <w:rPr>
          <w:spacing w:val="-1"/>
        </w:rPr>
        <w:t>hours,</w:t>
      </w:r>
      <w:r>
        <w:t xml:space="preserve"> </w:t>
      </w:r>
      <w:r>
        <w:rPr>
          <w:spacing w:val="-1"/>
        </w:rPr>
        <w:t>only</w:t>
      </w:r>
      <w:r>
        <w:rPr>
          <w:spacing w:val="-2"/>
        </w:rPr>
        <w:t xml:space="preserve"> </w:t>
      </w:r>
      <w:r>
        <w:t>in</w:t>
      </w:r>
      <w:r>
        <w:rPr>
          <w:spacing w:val="-1"/>
        </w:rPr>
        <w:t xml:space="preserve"> terms</w:t>
      </w:r>
      <w:r>
        <w:t xml:space="preserve"> of pain. </w:t>
      </w:r>
      <w:r>
        <w:rPr>
          <w:spacing w:val="-1"/>
        </w:rPr>
        <w:t>Because</w:t>
      </w:r>
      <w:r>
        <w:rPr>
          <w:spacing w:val="1"/>
        </w:rPr>
        <w:t xml:space="preserve"> </w:t>
      </w:r>
      <w:r>
        <w:t>of</w:t>
      </w:r>
      <w:r>
        <w:rPr>
          <w:spacing w:val="51"/>
        </w:rPr>
        <w:t xml:space="preserve"> </w:t>
      </w:r>
      <w:r>
        <w:t>the</w:t>
      </w:r>
      <w:r>
        <w:rPr>
          <w:spacing w:val="-1"/>
        </w:rPr>
        <w:t xml:space="preserve"> </w:t>
      </w:r>
      <w:r>
        <w:t xml:space="preserve">great </w:t>
      </w:r>
      <w:r>
        <w:rPr>
          <w:spacing w:val="-1"/>
        </w:rPr>
        <w:t>suffering</w:t>
      </w:r>
      <w:r>
        <w:t xml:space="preserve"> </w:t>
      </w:r>
      <w:r>
        <w:rPr>
          <w:spacing w:val="-1"/>
        </w:rPr>
        <w:t>induced</w:t>
      </w:r>
      <w:r>
        <w:t xml:space="preserve"> by</w:t>
      </w:r>
      <w:r>
        <w:rPr>
          <w:spacing w:val="-3"/>
        </w:rPr>
        <w:t xml:space="preserve"> </w:t>
      </w:r>
      <w:r>
        <w:t xml:space="preserve">this </w:t>
      </w:r>
      <w:r>
        <w:rPr>
          <w:spacing w:val="-1"/>
        </w:rPr>
        <w:t>form</w:t>
      </w:r>
      <w:r>
        <w:rPr>
          <w:spacing w:val="-2"/>
        </w:rPr>
        <w:t xml:space="preserve"> </w:t>
      </w:r>
      <w:r>
        <w:t>of</w:t>
      </w:r>
      <w:r>
        <w:rPr>
          <w:spacing w:val="-1"/>
        </w:rPr>
        <w:t xml:space="preserve"> torture, </w:t>
      </w:r>
      <w:r>
        <w:t xml:space="preserve">one </w:t>
      </w:r>
      <w:r>
        <w:rPr>
          <w:spacing w:val="-1"/>
        </w:rPr>
        <w:t>loses</w:t>
      </w:r>
      <w:r>
        <w:t xml:space="preserve"> all</w:t>
      </w:r>
      <w:r>
        <w:rPr>
          <w:spacing w:val="41"/>
        </w:rPr>
        <w:t xml:space="preserve"> </w:t>
      </w:r>
      <w:r>
        <w:rPr>
          <w:spacing w:val="-1"/>
        </w:rPr>
        <w:t>track of</w:t>
      </w:r>
      <w:r>
        <w:t xml:space="preserve"> </w:t>
      </w:r>
      <w:r>
        <w:rPr>
          <w:spacing w:val="-2"/>
        </w:rPr>
        <w:t>formal</w:t>
      </w:r>
      <w:r>
        <w:t xml:space="preserve"> </w:t>
      </w:r>
      <w:r>
        <w:rPr>
          <w:spacing w:val="-1"/>
        </w:rPr>
        <w:t>time.</w:t>
      </w:r>
    </w:p>
    <w:p w:rsidR="00EA20B7" w:rsidRDefault="00877DD6">
      <w:pPr>
        <w:pStyle w:val="Corpodetexto"/>
        <w:ind w:right="184"/>
      </w:pPr>
      <w:r>
        <w:rPr>
          <w:spacing w:val="-1"/>
        </w:rPr>
        <w:t xml:space="preserve">Later </w:t>
      </w:r>
      <w:r>
        <w:t>the</w:t>
      </w:r>
      <w:r>
        <w:rPr>
          <w:spacing w:val="-1"/>
        </w:rPr>
        <w:t xml:space="preserve"> torturers</w:t>
      </w:r>
      <w:r>
        <w:t xml:space="preserve"> </w:t>
      </w:r>
      <w:r>
        <w:rPr>
          <w:spacing w:val="-1"/>
        </w:rPr>
        <w:t xml:space="preserve">slackened the </w:t>
      </w:r>
      <w:r>
        <w:t xml:space="preserve">rope </w:t>
      </w:r>
      <w:r>
        <w:rPr>
          <w:spacing w:val="-1"/>
        </w:rPr>
        <w:t xml:space="preserve">some </w:t>
      </w:r>
      <w:r>
        <w:t>20</w:t>
      </w:r>
      <w:r>
        <w:rPr>
          <w:spacing w:val="-1"/>
        </w:rPr>
        <w:t xml:space="preserve"> centimetres,</w:t>
      </w:r>
      <w:r>
        <w:rPr>
          <w:spacing w:val="55"/>
        </w:rPr>
        <w:t xml:space="preserve"> </w:t>
      </w:r>
      <w:r>
        <w:rPr>
          <w:spacing w:val="-1"/>
        </w:rPr>
        <w:t xml:space="preserve">enough </w:t>
      </w:r>
      <w:r>
        <w:t>to</w:t>
      </w:r>
      <w:r>
        <w:rPr>
          <w:spacing w:val="-1"/>
        </w:rPr>
        <w:t xml:space="preserve"> enable</w:t>
      </w:r>
      <w:r>
        <w:rPr>
          <w:spacing w:val="1"/>
        </w:rPr>
        <w:t xml:space="preserve"> </w:t>
      </w:r>
      <w:r>
        <w:rPr>
          <w:spacing w:val="-2"/>
        </w:rPr>
        <w:t>me</w:t>
      </w:r>
      <w:r>
        <w:t xml:space="preserve"> to</w:t>
      </w:r>
      <w:r>
        <w:rPr>
          <w:spacing w:val="-1"/>
        </w:rPr>
        <w:t xml:space="preserve"> touch </w:t>
      </w:r>
      <w:r>
        <w:t>the</w:t>
      </w:r>
      <w:r>
        <w:rPr>
          <w:spacing w:val="-1"/>
        </w:rPr>
        <w:t xml:space="preserve"> ground</w:t>
      </w:r>
      <w:r>
        <w:rPr>
          <w:spacing w:val="1"/>
        </w:rPr>
        <w:t xml:space="preserve"> </w:t>
      </w:r>
      <w:r>
        <w:rPr>
          <w:spacing w:val="-1"/>
        </w:rPr>
        <w:t>with</w:t>
      </w:r>
      <w:r>
        <w:t xml:space="preserve"> </w:t>
      </w:r>
      <w:r>
        <w:rPr>
          <w:spacing w:val="-2"/>
        </w:rPr>
        <w:t>some</w:t>
      </w:r>
      <w:r>
        <w:rPr>
          <w:spacing w:val="1"/>
        </w:rPr>
        <w:t xml:space="preserve"> </w:t>
      </w:r>
      <w:r>
        <w:rPr>
          <w:spacing w:val="-1"/>
        </w:rPr>
        <w:t>difficulty</w:t>
      </w:r>
      <w:r>
        <w:rPr>
          <w:spacing w:val="-3"/>
        </w:rPr>
        <w:t xml:space="preserve"> </w:t>
      </w:r>
      <w:r>
        <w:t>and</w:t>
      </w:r>
      <w:r>
        <w:rPr>
          <w:spacing w:val="43"/>
        </w:rPr>
        <w:t xml:space="preserve"> </w:t>
      </w:r>
      <w:r>
        <w:rPr>
          <w:spacing w:val="-1"/>
        </w:rPr>
        <w:t>rest</w:t>
      </w:r>
      <w:r>
        <w:t xml:space="preserve"> </w:t>
      </w:r>
      <w:r>
        <w:rPr>
          <w:spacing w:val="-1"/>
        </w:rPr>
        <w:t>my</w:t>
      </w:r>
      <w:r>
        <w:rPr>
          <w:spacing w:val="-2"/>
        </w:rPr>
        <w:t xml:space="preserve"> </w:t>
      </w:r>
      <w:r>
        <w:rPr>
          <w:spacing w:val="-1"/>
        </w:rPr>
        <w:t>arms</w:t>
      </w:r>
      <w:r>
        <w:t xml:space="preserve"> a </w:t>
      </w:r>
      <w:r>
        <w:rPr>
          <w:spacing w:val="-1"/>
        </w:rPr>
        <w:t>little</w:t>
      </w:r>
      <w:r>
        <w:t xml:space="preserve"> -</w:t>
      </w:r>
      <w:r>
        <w:rPr>
          <w:spacing w:val="-2"/>
        </w:rPr>
        <w:t xml:space="preserve"> </w:t>
      </w:r>
      <w:r>
        <w:rPr>
          <w:spacing w:val="-1"/>
        </w:rPr>
        <w:t>actually,</w:t>
      </w:r>
      <w:r>
        <w:t xml:space="preserve"> any</w:t>
      </w:r>
      <w:r>
        <w:rPr>
          <w:spacing w:val="-2"/>
        </w:rPr>
        <w:t xml:space="preserve"> </w:t>
      </w:r>
      <w:r>
        <w:rPr>
          <w:spacing w:val="-1"/>
        </w:rPr>
        <w:t>notion</w:t>
      </w:r>
      <w:r>
        <w:t xml:space="preserve"> </w:t>
      </w:r>
      <w:r>
        <w:rPr>
          <w:spacing w:val="-1"/>
        </w:rPr>
        <w:t>of rest</w:t>
      </w:r>
      <w:r>
        <w:t xml:space="preserve"> </w:t>
      </w:r>
      <w:r>
        <w:rPr>
          <w:spacing w:val="-1"/>
        </w:rPr>
        <w:t>was</w:t>
      </w:r>
      <w:r>
        <w:t xml:space="preserve"> </w:t>
      </w:r>
      <w:r>
        <w:rPr>
          <w:spacing w:val="-2"/>
        </w:rPr>
        <w:t>illusory,</w:t>
      </w:r>
      <w:r>
        <w:rPr>
          <w:spacing w:val="-1"/>
        </w:rPr>
        <w:t xml:space="preserve"> since</w:t>
      </w:r>
      <w:r>
        <w:rPr>
          <w:spacing w:val="46"/>
        </w:rPr>
        <w:t xml:space="preserve"> </w:t>
      </w:r>
      <w:r>
        <w:rPr>
          <w:spacing w:val="-1"/>
        </w:rPr>
        <w:t>when</w:t>
      </w:r>
      <w:r>
        <w:t xml:space="preserve"> I</w:t>
      </w:r>
      <w:r>
        <w:rPr>
          <w:spacing w:val="-1"/>
        </w:rPr>
        <w:t xml:space="preserve"> tried </w:t>
      </w:r>
      <w:r>
        <w:t>to</w:t>
      </w:r>
      <w:r>
        <w:rPr>
          <w:spacing w:val="-1"/>
        </w:rPr>
        <w:t xml:space="preserve"> touch the</w:t>
      </w:r>
      <w:r>
        <w:t xml:space="preserve"> floor</w:t>
      </w:r>
      <w:r>
        <w:rPr>
          <w:spacing w:val="-1"/>
        </w:rPr>
        <w:t xml:space="preserve"> </w:t>
      </w:r>
      <w:r>
        <w:t xml:space="preserve">and </w:t>
      </w:r>
      <w:r>
        <w:rPr>
          <w:spacing w:val="-1"/>
        </w:rPr>
        <w:t>succeeded</w:t>
      </w:r>
      <w:r>
        <w:rPr>
          <w:spacing w:val="-2"/>
        </w:rPr>
        <w:t xml:space="preserve"> </w:t>
      </w:r>
      <w:r>
        <w:t xml:space="preserve">I </w:t>
      </w:r>
      <w:r>
        <w:rPr>
          <w:spacing w:val="-1"/>
        </w:rPr>
        <w:t>started</w:t>
      </w:r>
      <w:r>
        <w:rPr>
          <w:spacing w:val="-3"/>
        </w:rPr>
        <w:t xml:space="preserve"> </w:t>
      </w:r>
      <w:r>
        <w:t>to</w:t>
      </w:r>
      <w:r>
        <w:rPr>
          <w:spacing w:val="-1"/>
        </w:rPr>
        <w:t xml:space="preserve"> receive</w:t>
      </w:r>
    </w:p>
    <w:p w:rsidR="00EA20B7" w:rsidRDefault="00EA20B7">
      <w:pPr>
        <w:sectPr w:rsidR="00EA20B7">
          <w:pgSz w:w="8640" w:h="12960"/>
          <w:pgMar w:top="960" w:right="940" w:bottom="900" w:left="900" w:header="0" w:footer="712" w:gutter="0"/>
          <w:cols w:space="720"/>
        </w:sectPr>
      </w:pPr>
    </w:p>
    <w:p w:rsidR="00EA20B7" w:rsidRDefault="00877DD6">
      <w:pPr>
        <w:pStyle w:val="Corpodetexto"/>
        <w:spacing w:before="49"/>
        <w:ind w:right="138"/>
      </w:pPr>
      <w:r>
        <w:rPr>
          <w:spacing w:val="-1"/>
        </w:rPr>
        <w:lastRenderedPageBreak/>
        <w:t>electric</w:t>
      </w:r>
      <w:r>
        <w:t xml:space="preserve"> </w:t>
      </w:r>
      <w:r>
        <w:rPr>
          <w:spacing w:val="-1"/>
        </w:rPr>
        <w:t>shocks.</w:t>
      </w:r>
      <w:r>
        <w:t xml:space="preserve"> </w:t>
      </w:r>
      <w:r>
        <w:rPr>
          <w:spacing w:val="-1"/>
        </w:rPr>
        <w:t>It</w:t>
      </w:r>
      <w:r>
        <w:rPr>
          <w:spacing w:val="-1"/>
        </w:rPr>
        <w:t>’s really</w:t>
      </w:r>
      <w:r>
        <w:rPr>
          <w:spacing w:val="-2"/>
        </w:rPr>
        <w:t xml:space="preserve"> </w:t>
      </w:r>
      <w:r>
        <w:t>very</w:t>
      </w:r>
      <w:r>
        <w:rPr>
          <w:spacing w:val="-2"/>
        </w:rPr>
        <w:t xml:space="preserve"> </w:t>
      </w:r>
      <w:r>
        <w:t>difficult to</w:t>
      </w:r>
      <w:r>
        <w:rPr>
          <w:spacing w:val="-1"/>
        </w:rPr>
        <w:t xml:space="preserve"> </w:t>
      </w:r>
      <w:r>
        <w:t xml:space="preserve">express in </w:t>
      </w:r>
      <w:r>
        <w:rPr>
          <w:spacing w:val="-1"/>
        </w:rPr>
        <w:t>words</w:t>
      </w:r>
      <w:r>
        <w:t xml:space="preserve"> all</w:t>
      </w:r>
      <w:r>
        <w:rPr>
          <w:spacing w:val="-1"/>
        </w:rPr>
        <w:t xml:space="preserve"> </w:t>
      </w:r>
      <w:r>
        <w:t>the</w:t>
      </w:r>
      <w:r>
        <w:rPr>
          <w:spacing w:val="33"/>
        </w:rPr>
        <w:t xml:space="preserve"> </w:t>
      </w:r>
      <w:r>
        <w:t>agony</w:t>
      </w:r>
      <w:r>
        <w:rPr>
          <w:spacing w:val="-3"/>
        </w:rPr>
        <w:t xml:space="preserve"> </w:t>
      </w:r>
      <w:r>
        <w:rPr>
          <w:spacing w:val="-1"/>
        </w:rPr>
        <w:t>these</w:t>
      </w:r>
      <w:r>
        <w:t xml:space="preserve"> shocks </w:t>
      </w:r>
      <w:r>
        <w:rPr>
          <w:spacing w:val="-1"/>
        </w:rPr>
        <w:t>produce.</w:t>
      </w:r>
      <w:r>
        <w:t xml:space="preserve"> I</w:t>
      </w:r>
      <w:r>
        <w:rPr>
          <w:spacing w:val="-1"/>
        </w:rPr>
        <w:t xml:space="preserve"> think</w:t>
      </w:r>
      <w:r>
        <w:t xml:space="preserve"> </w:t>
      </w:r>
      <w:r>
        <w:rPr>
          <w:spacing w:val="-1"/>
        </w:rPr>
        <w:t xml:space="preserve">it’s </w:t>
      </w:r>
      <w:r>
        <w:t>only</w:t>
      </w:r>
      <w:r>
        <w:rPr>
          <w:spacing w:val="-2"/>
        </w:rPr>
        <w:t xml:space="preserve"> </w:t>
      </w:r>
      <w:r>
        <w:t xml:space="preserve">possible to </w:t>
      </w:r>
      <w:r>
        <w:rPr>
          <w:spacing w:val="-1"/>
        </w:rPr>
        <w:t xml:space="preserve">offer </w:t>
      </w:r>
      <w:r>
        <w:t>a</w:t>
      </w:r>
      <w:r>
        <w:rPr>
          <w:spacing w:val="31"/>
        </w:rPr>
        <w:t xml:space="preserve"> </w:t>
      </w:r>
      <w:r>
        <w:rPr>
          <w:spacing w:val="-1"/>
        </w:rPr>
        <w:t>tragic caricture</w:t>
      </w:r>
      <w:r>
        <w:t xml:space="preserve"> of</w:t>
      </w:r>
      <w:r>
        <w:rPr>
          <w:spacing w:val="-1"/>
        </w:rPr>
        <w:t xml:space="preserve"> what</w:t>
      </w:r>
      <w:r>
        <w:rPr>
          <w:spacing w:val="2"/>
        </w:rPr>
        <w:t xml:space="preserve"> </w:t>
      </w:r>
      <w:r>
        <w:rPr>
          <w:spacing w:val="-1"/>
        </w:rPr>
        <w:t>it</w:t>
      </w:r>
      <w:r>
        <w:rPr>
          <w:spacing w:val="1"/>
        </w:rPr>
        <w:t xml:space="preserve"> </w:t>
      </w:r>
      <w:r>
        <w:rPr>
          <w:spacing w:val="-2"/>
        </w:rPr>
        <w:t>was</w:t>
      </w:r>
      <w:r>
        <w:t xml:space="preserve"> like.</w:t>
      </w:r>
      <w:r>
        <w:rPr>
          <w:spacing w:val="62"/>
        </w:rPr>
        <w:t xml:space="preserve"> </w:t>
      </w:r>
      <w:r>
        <w:rPr>
          <w:spacing w:val="-2"/>
        </w:rPr>
        <w:t>Two</w:t>
      </w:r>
      <w:r>
        <w:t xml:space="preserve"> </w:t>
      </w:r>
      <w:r>
        <w:rPr>
          <w:spacing w:val="-1"/>
        </w:rPr>
        <w:t>things might prove</w:t>
      </w:r>
      <w:r>
        <w:t xml:space="preserve"> </w:t>
      </w:r>
      <w:r>
        <w:rPr>
          <w:spacing w:val="-1"/>
        </w:rPr>
        <w:t>useful</w:t>
      </w:r>
      <w:r>
        <w:rPr>
          <w:spacing w:val="35"/>
        </w:rPr>
        <w:t xml:space="preserve"> </w:t>
      </w:r>
      <w:r>
        <w:t>as</w:t>
      </w:r>
      <w:r>
        <w:rPr>
          <w:spacing w:val="-1"/>
        </w:rPr>
        <w:t xml:space="preserve"> examples</w:t>
      </w:r>
      <w:r>
        <w:rPr>
          <w:spacing w:val="-2"/>
        </w:rPr>
        <w:t xml:space="preserve"> </w:t>
      </w:r>
      <w:r>
        <w:t>and</w:t>
      </w:r>
      <w:r>
        <w:rPr>
          <w:spacing w:val="-1"/>
        </w:rPr>
        <w:t xml:space="preserve"> give</w:t>
      </w:r>
      <w:r>
        <w:rPr>
          <w:spacing w:val="1"/>
        </w:rPr>
        <w:t xml:space="preserve"> </w:t>
      </w:r>
      <w:r>
        <w:rPr>
          <w:spacing w:val="-2"/>
        </w:rPr>
        <w:t>some</w:t>
      </w:r>
      <w:r>
        <w:rPr>
          <w:spacing w:val="1"/>
        </w:rPr>
        <w:t xml:space="preserve"> </w:t>
      </w:r>
      <w:r>
        <w:rPr>
          <w:spacing w:val="-1"/>
        </w:rPr>
        <w:t>idea;</w:t>
      </w:r>
      <w:r>
        <w:rPr>
          <w:spacing w:val="-2"/>
        </w:rPr>
        <w:t xml:space="preserve"> </w:t>
      </w:r>
      <w:r>
        <w:rPr>
          <w:spacing w:val="-1"/>
        </w:rPr>
        <w:t>some</w:t>
      </w:r>
      <w:r>
        <w:rPr>
          <w:spacing w:val="1"/>
        </w:rPr>
        <w:t xml:space="preserve"> </w:t>
      </w:r>
      <w:r>
        <w:rPr>
          <w:spacing w:val="-1"/>
        </w:rPr>
        <w:t>actual physical</w:t>
      </w:r>
      <w:r>
        <w:rPr>
          <w:spacing w:val="-2"/>
        </w:rPr>
        <w:t xml:space="preserve"> </w:t>
      </w:r>
      <w:r>
        <w:rPr>
          <w:spacing w:val="-1"/>
        </w:rPr>
        <w:t xml:space="preserve">events </w:t>
      </w:r>
      <w:r>
        <w:t>and</w:t>
      </w:r>
      <w:r>
        <w:rPr>
          <w:spacing w:val="31"/>
        </w:rPr>
        <w:t xml:space="preserve"> </w:t>
      </w:r>
      <w:r>
        <w:rPr>
          <w:spacing w:val="-2"/>
        </w:rPr>
        <w:t>some</w:t>
      </w:r>
      <w:r>
        <w:rPr>
          <w:spacing w:val="1"/>
        </w:rPr>
        <w:t xml:space="preserve"> </w:t>
      </w:r>
      <w:r>
        <w:rPr>
          <w:spacing w:val="-1"/>
        </w:rPr>
        <w:t>sensations. As to the</w:t>
      </w:r>
      <w:r>
        <w:rPr>
          <w:spacing w:val="1"/>
        </w:rPr>
        <w:t xml:space="preserve"> </w:t>
      </w:r>
      <w:r>
        <w:rPr>
          <w:spacing w:val="-1"/>
        </w:rPr>
        <w:t>physical effects,</w:t>
      </w:r>
      <w:r>
        <w:t xml:space="preserve"> I </w:t>
      </w:r>
      <w:r>
        <w:rPr>
          <w:spacing w:val="-1"/>
        </w:rPr>
        <w:t>feel there are two</w:t>
      </w:r>
      <w:r>
        <w:rPr>
          <w:spacing w:val="31"/>
        </w:rPr>
        <w:t xml:space="preserve"> </w:t>
      </w:r>
      <w:r>
        <w:rPr>
          <w:spacing w:val="-1"/>
        </w:rPr>
        <w:t>which</w:t>
      </w:r>
      <w:r>
        <w:rPr>
          <w:spacing w:val="1"/>
        </w:rPr>
        <w:t xml:space="preserve"> </w:t>
      </w:r>
      <w:r>
        <w:rPr>
          <w:spacing w:val="-2"/>
        </w:rPr>
        <w:t>will</w:t>
      </w:r>
      <w:r>
        <w:t xml:space="preserve"> </w:t>
      </w:r>
      <w:r>
        <w:rPr>
          <w:spacing w:val="-1"/>
        </w:rPr>
        <w:t>show</w:t>
      </w:r>
      <w:r>
        <w:rPr>
          <w:spacing w:val="-2"/>
        </w:rPr>
        <w:t xml:space="preserve"> </w:t>
      </w:r>
      <w:r>
        <w:rPr>
          <w:spacing w:val="-1"/>
        </w:rPr>
        <w:t>you</w:t>
      </w:r>
      <w:r>
        <w:rPr>
          <w:spacing w:val="-2"/>
        </w:rPr>
        <w:t xml:space="preserve"> </w:t>
      </w:r>
      <w:r>
        <w:rPr>
          <w:spacing w:val="-1"/>
        </w:rPr>
        <w:t>the</w:t>
      </w:r>
      <w:r>
        <w:t xml:space="preserve"> </w:t>
      </w:r>
      <w:r>
        <w:rPr>
          <w:spacing w:val="-1"/>
        </w:rPr>
        <w:t>extent of the</w:t>
      </w:r>
      <w:r>
        <w:t xml:space="preserve"> </w:t>
      </w:r>
      <w:r>
        <w:rPr>
          <w:spacing w:val="-1"/>
        </w:rPr>
        <w:t>torture:</w:t>
      </w:r>
    </w:p>
    <w:p w:rsidR="00EA20B7" w:rsidRDefault="00877DD6">
      <w:pPr>
        <w:pStyle w:val="Corpodetexto"/>
        <w:numPr>
          <w:ilvl w:val="0"/>
          <w:numId w:val="10"/>
        </w:numPr>
        <w:tabs>
          <w:tab w:val="left" w:pos="412"/>
        </w:tabs>
        <w:spacing w:before="120"/>
        <w:ind w:right="200" w:firstLine="0"/>
      </w:pPr>
      <w:r>
        <w:rPr>
          <w:spacing w:val="-1"/>
        </w:rPr>
        <w:t>After torture,</w:t>
      </w:r>
      <w:r>
        <w:rPr>
          <w:spacing w:val="-2"/>
        </w:rPr>
        <w:t xml:space="preserve"> </w:t>
      </w:r>
      <w:r>
        <w:t xml:space="preserve">the </w:t>
      </w:r>
      <w:r>
        <w:rPr>
          <w:spacing w:val="-1"/>
        </w:rPr>
        <w:t>soles</w:t>
      </w:r>
      <w:r>
        <w:t xml:space="preserve"> of</w:t>
      </w:r>
      <w:r>
        <w:rPr>
          <w:spacing w:val="-1"/>
        </w:rPr>
        <w:t xml:space="preserve"> the</w:t>
      </w:r>
      <w:r>
        <w:t xml:space="preserve"> </w:t>
      </w:r>
      <w:r>
        <w:rPr>
          <w:spacing w:val="-1"/>
        </w:rPr>
        <w:t>feet</w:t>
      </w:r>
      <w:r>
        <w:rPr>
          <w:spacing w:val="1"/>
        </w:rPr>
        <w:t xml:space="preserve"> </w:t>
      </w:r>
      <w:r>
        <w:rPr>
          <w:spacing w:val="-1"/>
        </w:rPr>
        <w:t>were</w:t>
      </w:r>
      <w:r>
        <w:t xml:space="preserve"> </w:t>
      </w:r>
      <w:r>
        <w:rPr>
          <w:spacing w:val="-1"/>
        </w:rPr>
        <w:t xml:space="preserve">burnt </w:t>
      </w:r>
      <w:r>
        <w:t xml:space="preserve">and </w:t>
      </w:r>
      <w:r>
        <w:rPr>
          <w:spacing w:val="-1"/>
        </w:rPr>
        <w:t xml:space="preserve">layers </w:t>
      </w:r>
      <w:r>
        <w:t>of hard</w:t>
      </w:r>
      <w:r>
        <w:rPr>
          <w:spacing w:val="39"/>
        </w:rPr>
        <w:t xml:space="preserve"> </w:t>
      </w:r>
      <w:r>
        <w:rPr>
          <w:spacing w:val="-1"/>
        </w:rPr>
        <w:t>skin</w:t>
      </w:r>
      <w:r>
        <w:t xml:space="preserve"> </w:t>
      </w:r>
      <w:r>
        <w:rPr>
          <w:spacing w:val="-2"/>
        </w:rPr>
        <w:t>would</w:t>
      </w:r>
      <w:r>
        <w:t xml:space="preserve"> </w:t>
      </w:r>
      <w:r>
        <w:rPr>
          <w:spacing w:val="-1"/>
        </w:rPr>
        <w:t>form,</w:t>
      </w:r>
      <w:r>
        <w:rPr>
          <w:spacing w:val="1"/>
        </w:rPr>
        <w:t xml:space="preserve"> </w:t>
      </w:r>
      <w:r>
        <w:rPr>
          <w:spacing w:val="-1"/>
        </w:rPr>
        <w:t>which</w:t>
      </w:r>
      <w:r>
        <w:rPr>
          <w:spacing w:val="-2"/>
        </w:rPr>
        <w:t xml:space="preserve"> </w:t>
      </w:r>
      <w:r>
        <w:rPr>
          <w:spacing w:val="-1"/>
        </w:rPr>
        <w:t>peeled</w:t>
      </w:r>
      <w:r>
        <w:rPr>
          <w:spacing w:val="-2"/>
        </w:rPr>
        <w:t xml:space="preserve"> </w:t>
      </w:r>
      <w:r>
        <w:rPr>
          <w:spacing w:val="-1"/>
        </w:rPr>
        <w:t>off</w:t>
      </w:r>
      <w:r>
        <w:t xml:space="preserve"> </w:t>
      </w:r>
      <w:r>
        <w:rPr>
          <w:spacing w:val="-1"/>
        </w:rPr>
        <w:t>later.</w:t>
      </w:r>
      <w:r>
        <w:rPr>
          <w:spacing w:val="-2"/>
        </w:rPr>
        <w:t xml:space="preserve"> </w:t>
      </w:r>
      <w:r>
        <w:rPr>
          <w:spacing w:val="-1"/>
        </w:rPr>
        <w:t>Obviously</w:t>
      </w:r>
      <w:r>
        <w:rPr>
          <w:spacing w:val="-2"/>
        </w:rPr>
        <w:t xml:space="preserve"> </w:t>
      </w:r>
      <w:r>
        <w:t xml:space="preserve">the </w:t>
      </w:r>
      <w:r>
        <w:rPr>
          <w:spacing w:val="-1"/>
        </w:rPr>
        <w:t>skin</w:t>
      </w:r>
      <w:r>
        <w:t xml:space="preserve"> </w:t>
      </w:r>
      <w:r>
        <w:rPr>
          <w:spacing w:val="-1"/>
        </w:rPr>
        <w:t>was</w:t>
      </w:r>
      <w:r>
        <w:rPr>
          <w:spacing w:val="37"/>
        </w:rPr>
        <w:t xml:space="preserve"> </w:t>
      </w:r>
      <w:r>
        <w:rPr>
          <w:spacing w:val="-1"/>
        </w:rPr>
        <w:t>burnt</w:t>
      </w:r>
      <w:r>
        <w:rPr>
          <w:spacing w:val="1"/>
        </w:rPr>
        <w:t xml:space="preserve"> </w:t>
      </w:r>
      <w:r>
        <w:rPr>
          <w:spacing w:val="-1"/>
        </w:rPr>
        <w:t>from</w:t>
      </w:r>
      <w:r>
        <w:rPr>
          <w:spacing w:val="-2"/>
        </w:rPr>
        <w:t xml:space="preserve"> </w:t>
      </w:r>
      <w:r>
        <w:rPr>
          <w:spacing w:val="-1"/>
        </w:rPr>
        <w:t>the electric</w:t>
      </w:r>
      <w:r>
        <w:rPr>
          <w:spacing w:val="1"/>
        </w:rPr>
        <w:t xml:space="preserve"> </w:t>
      </w:r>
      <w:r>
        <w:rPr>
          <w:spacing w:val="-1"/>
        </w:rPr>
        <w:t>shocks.</w:t>
      </w:r>
    </w:p>
    <w:p w:rsidR="00EA20B7" w:rsidRDefault="00877DD6">
      <w:pPr>
        <w:pStyle w:val="Corpodetexto"/>
        <w:numPr>
          <w:ilvl w:val="0"/>
          <w:numId w:val="10"/>
        </w:numPr>
        <w:tabs>
          <w:tab w:val="left" w:pos="428"/>
        </w:tabs>
        <w:spacing w:before="120"/>
        <w:ind w:right="346" w:firstLine="0"/>
      </w:pPr>
      <w:r>
        <w:rPr>
          <w:spacing w:val="-2"/>
        </w:rPr>
        <w:t>During</w:t>
      </w:r>
      <w:r>
        <w:t xml:space="preserve"> </w:t>
      </w:r>
      <w:r>
        <w:rPr>
          <w:spacing w:val="-1"/>
        </w:rPr>
        <w:t>the application of electricity, one</w:t>
      </w:r>
      <w:r>
        <w:rPr>
          <w:spacing w:val="1"/>
        </w:rPr>
        <w:t xml:space="preserve"> </w:t>
      </w:r>
      <w:r>
        <w:rPr>
          <w:spacing w:val="-1"/>
        </w:rPr>
        <w:t>would</w:t>
      </w:r>
      <w:r>
        <w:t xml:space="preserve"> </w:t>
      </w:r>
      <w:r>
        <w:rPr>
          <w:spacing w:val="-1"/>
        </w:rPr>
        <w:t>lose all</w:t>
      </w:r>
      <w:r>
        <w:t xml:space="preserve"> </w:t>
      </w:r>
      <w:r>
        <w:rPr>
          <w:spacing w:val="-1"/>
        </w:rPr>
        <w:t>control</w:t>
      </w:r>
      <w:r>
        <w:rPr>
          <w:spacing w:val="28"/>
        </w:rPr>
        <w:t xml:space="preserve"> </w:t>
      </w:r>
      <w:r>
        <w:rPr>
          <w:spacing w:val="-1"/>
        </w:rPr>
        <w:t>over one’s</w:t>
      </w:r>
      <w:r>
        <w:rPr>
          <w:spacing w:val="-2"/>
        </w:rPr>
        <w:t xml:space="preserve"> </w:t>
      </w:r>
      <w:r>
        <w:rPr>
          <w:spacing w:val="-1"/>
        </w:rPr>
        <w:t>senses, such torture</w:t>
      </w:r>
      <w:r>
        <w:t xml:space="preserve"> </w:t>
      </w:r>
      <w:r>
        <w:rPr>
          <w:spacing w:val="-1"/>
        </w:rPr>
        <w:t>provoking</w:t>
      </w:r>
      <w:r>
        <w:t xml:space="preserve"> </w:t>
      </w:r>
      <w:r>
        <w:rPr>
          <w:spacing w:val="-1"/>
        </w:rPr>
        <w:t>permanent</w:t>
      </w:r>
      <w:r>
        <w:t xml:space="preserve"> </w:t>
      </w:r>
      <w:r>
        <w:rPr>
          <w:spacing w:val="-1"/>
        </w:rPr>
        <w:t>vomiting,</w:t>
      </w:r>
      <w:r>
        <w:rPr>
          <w:spacing w:val="41"/>
        </w:rPr>
        <w:t xml:space="preserve"> </w:t>
      </w:r>
      <w:r>
        <w:rPr>
          <w:spacing w:val="-1"/>
        </w:rPr>
        <w:t>almost</w:t>
      </w:r>
      <w:r>
        <w:rPr>
          <w:spacing w:val="2"/>
        </w:rPr>
        <w:t xml:space="preserve"> </w:t>
      </w:r>
      <w:r>
        <w:rPr>
          <w:spacing w:val="-1"/>
        </w:rPr>
        <w:t>constant</w:t>
      </w:r>
      <w:r>
        <w:rPr>
          <w:spacing w:val="1"/>
        </w:rPr>
        <w:t xml:space="preserve"> </w:t>
      </w:r>
      <w:r>
        <w:rPr>
          <w:spacing w:val="-1"/>
        </w:rPr>
        <w:t>defecation,</w:t>
      </w:r>
      <w:r>
        <w:rPr>
          <w:spacing w:val="-2"/>
        </w:rPr>
        <w:t xml:space="preserve"> </w:t>
      </w:r>
      <w:r>
        <w:rPr>
          <w:spacing w:val="-1"/>
        </w:rPr>
        <w:t>etc.</w:t>
      </w:r>
    </w:p>
    <w:p w:rsidR="00EA20B7" w:rsidRDefault="00877DD6">
      <w:pPr>
        <w:pStyle w:val="Corpodetexto"/>
        <w:numPr>
          <w:ilvl w:val="0"/>
          <w:numId w:val="10"/>
        </w:numPr>
        <w:tabs>
          <w:tab w:val="left" w:pos="402"/>
        </w:tabs>
        <w:ind w:right="200" w:firstLine="0"/>
      </w:pPr>
      <w:r>
        <w:t xml:space="preserve">As </w:t>
      </w:r>
      <w:r>
        <w:rPr>
          <w:spacing w:val="-2"/>
        </w:rPr>
        <w:t>for</w:t>
      </w:r>
      <w:r>
        <w:rPr>
          <w:spacing w:val="1"/>
        </w:rPr>
        <w:t xml:space="preserve"> </w:t>
      </w:r>
      <w:r>
        <w:rPr>
          <w:spacing w:val="-1"/>
        </w:rPr>
        <w:t>sensations,</w:t>
      </w:r>
      <w:r>
        <w:rPr>
          <w:spacing w:val="-2"/>
        </w:rPr>
        <w:t xml:space="preserve"> </w:t>
      </w:r>
      <w:r>
        <w:rPr>
          <w:spacing w:val="-1"/>
        </w:rPr>
        <w:t>electricity begins</w:t>
      </w:r>
      <w:r>
        <w:rPr>
          <w:spacing w:val="-2"/>
        </w:rPr>
        <w:t xml:space="preserve"> </w:t>
      </w:r>
      <w:r>
        <w:t>to</w:t>
      </w:r>
      <w:r>
        <w:rPr>
          <w:spacing w:val="-1"/>
        </w:rPr>
        <w:t xml:space="preserve"> rise</w:t>
      </w:r>
      <w:r>
        <w:t xml:space="preserve"> </w:t>
      </w:r>
      <w:r>
        <w:rPr>
          <w:spacing w:val="-1"/>
        </w:rPr>
        <w:t>up</w:t>
      </w:r>
      <w:r>
        <w:t xml:space="preserve"> </w:t>
      </w:r>
      <w:r>
        <w:rPr>
          <w:spacing w:val="-1"/>
        </w:rPr>
        <w:t>the</w:t>
      </w:r>
      <w:r>
        <w:rPr>
          <w:spacing w:val="1"/>
        </w:rPr>
        <w:t xml:space="preserve"> </w:t>
      </w:r>
      <w:r>
        <w:rPr>
          <w:spacing w:val="-1"/>
        </w:rPr>
        <w:t>body.</w:t>
      </w:r>
      <w:r>
        <w:t xml:space="preserve"> </w:t>
      </w:r>
      <w:r>
        <w:rPr>
          <w:spacing w:val="-1"/>
        </w:rPr>
        <w:t>All</w:t>
      </w:r>
      <w:r>
        <w:rPr>
          <w:spacing w:val="-2"/>
        </w:rPr>
        <w:t xml:space="preserve"> </w:t>
      </w:r>
      <w:r>
        <w:t>the</w:t>
      </w:r>
      <w:r>
        <w:rPr>
          <w:spacing w:val="41"/>
        </w:rPr>
        <w:t xml:space="preserve"> </w:t>
      </w:r>
      <w:r>
        <w:t>parts</w:t>
      </w:r>
      <w:r>
        <w:rPr>
          <w:spacing w:val="1"/>
        </w:rPr>
        <w:t xml:space="preserve"> </w:t>
      </w:r>
      <w:r>
        <w:rPr>
          <w:spacing w:val="-1"/>
        </w:rPr>
        <w:t>w</w:t>
      </w:r>
      <w:r>
        <w:rPr>
          <w:spacing w:val="-1"/>
        </w:rPr>
        <w:t>ith</w:t>
      </w:r>
      <w:r>
        <w:t xml:space="preserve"> </w:t>
      </w:r>
      <w:r>
        <w:rPr>
          <w:spacing w:val="-1"/>
        </w:rPr>
        <w:t xml:space="preserve">wires attached </w:t>
      </w:r>
      <w:r>
        <w:t>to</w:t>
      </w:r>
      <w:r>
        <w:rPr>
          <w:spacing w:val="-1"/>
        </w:rPr>
        <w:t xml:space="preserve"> them</w:t>
      </w:r>
      <w:r>
        <w:rPr>
          <w:spacing w:val="-2"/>
        </w:rPr>
        <w:t xml:space="preserve"> </w:t>
      </w:r>
      <w:r>
        <w:t>feet</w:t>
      </w:r>
      <w:r>
        <w:rPr>
          <w:spacing w:val="-1"/>
        </w:rPr>
        <w:t xml:space="preserve"> </w:t>
      </w:r>
      <w:r>
        <w:t>as</w:t>
      </w:r>
      <w:r>
        <w:rPr>
          <w:spacing w:val="-1"/>
        </w:rPr>
        <w:t xml:space="preserve"> though</w:t>
      </w:r>
      <w:r>
        <w:rPr>
          <w:spacing w:val="-2"/>
        </w:rPr>
        <w:t xml:space="preserve"> </w:t>
      </w:r>
      <w:r>
        <w:rPr>
          <w:spacing w:val="-1"/>
        </w:rPr>
        <w:t>they</w:t>
      </w:r>
      <w:r>
        <w:rPr>
          <w:spacing w:val="-2"/>
        </w:rPr>
        <w:t xml:space="preserve"> </w:t>
      </w:r>
      <w:r>
        <w:t xml:space="preserve">are </w:t>
      </w:r>
      <w:r>
        <w:rPr>
          <w:spacing w:val="-1"/>
        </w:rPr>
        <w:t>being</w:t>
      </w:r>
      <w:r>
        <w:rPr>
          <w:spacing w:val="35"/>
        </w:rPr>
        <w:t xml:space="preserve"> </w:t>
      </w:r>
      <w:r>
        <w:rPr>
          <w:spacing w:val="-1"/>
        </w:rPr>
        <w:t>torn</w:t>
      </w:r>
      <w:r>
        <w:t xml:space="preserve"> </w:t>
      </w:r>
      <w:r>
        <w:rPr>
          <w:spacing w:val="-1"/>
        </w:rPr>
        <w:t>from</w:t>
      </w:r>
      <w:r>
        <w:rPr>
          <w:spacing w:val="-2"/>
        </w:rPr>
        <w:t xml:space="preserve"> </w:t>
      </w:r>
      <w:r>
        <w:rPr>
          <w:spacing w:val="-1"/>
        </w:rPr>
        <w:t>the</w:t>
      </w:r>
      <w:r>
        <w:t xml:space="preserve"> </w:t>
      </w:r>
      <w:r>
        <w:rPr>
          <w:spacing w:val="-1"/>
        </w:rPr>
        <w:t>body,</w:t>
      </w:r>
      <w:r>
        <w:t xml:space="preserve"> </w:t>
      </w:r>
      <w:r>
        <w:rPr>
          <w:spacing w:val="-1"/>
        </w:rPr>
        <w:t>Thus, at</w:t>
      </w:r>
      <w:r>
        <w:rPr>
          <w:spacing w:val="2"/>
        </w:rPr>
        <w:t xml:space="preserve"> </w:t>
      </w:r>
      <w:r>
        <w:rPr>
          <w:spacing w:val="-1"/>
        </w:rPr>
        <w:t>first, it’s</w:t>
      </w:r>
      <w:r>
        <w:rPr>
          <w:spacing w:val="-2"/>
        </w:rPr>
        <w:t xml:space="preserve"> </w:t>
      </w:r>
      <w:r>
        <w:rPr>
          <w:spacing w:val="-1"/>
        </w:rPr>
        <w:t>the</w:t>
      </w:r>
      <w:r>
        <w:rPr>
          <w:spacing w:val="1"/>
        </w:rPr>
        <w:t xml:space="preserve"> </w:t>
      </w:r>
      <w:r>
        <w:rPr>
          <w:spacing w:val="-1"/>
        </w:rPr>
        <w:t>feet</w:t>
      </w:r>
      <w:r>
        <w:t xml:space="preserve"> </w:t>
      </w:r>
      <w:r>
        <w:rPr>
          <w:spacing w:val="-1"/>
        </w:rPr>
        <w:t>which</w:t>
      </w:r>
      <w:r>
        <w:t xml:space="preserve"> </w:t>
      </w:r>
      <w:r>
        <w:rPr>
          <w:spacing w:val="-1"/>
        </w:rPr>
        <w:t>feel</w:t>
      </w:r>
      <w:r>
        <w:rPr>
          <w:spacing w:val="-2"/>
        </w:rPr>
        <w:t xml:space="preserve"> </w:t>
      </w:r>
      <w:r>
        <w:t>as</w:t>
      </w:r>
      <w:r>
        <w:rPr>
          <w:spacing w:val="-2"/>
        </w:rPr>
        <w:t xml:space="preserve"> </w:t>
      </w:r>
      <w:r>
        <w:rPr>
          <w:spacing w:val="-1"/>
        </w:rPr>
        <w:t>though</w:t>
      </w:r>
      <w:r>
        <w:rPr>
          <w:spacing w:val="61"/>
        </w:rPr>
        <w:t xml:space="preserve"> </w:t>
      </w:r>
      <w:r>
        <w:rPr>
          <w:spacing w:val="-1"/>
        </w:rPr>
        <w:t>they</w:t>
      </w:r>
      <w:r>
        <w:rPr>
          <w:spacing w:val="-3"/>
        </w:rPr>
        <w:t xml:space="preserve"> </w:t>
      </w:r>
      <w:r>
        <w:t xml:space="preserve">are </w:t>
      </w:r>
      <w:r>
        <w:rPr>
          <w:spacing w:val="-1"/>
        </w:rPr>
        <w:t>being torn</w:t>
      </w:r>
      <w:r>
        <w:t xml:space="preserve"> off,</w:t>
      </w:r>
      <w:r>
        <w:rPr>
          <w:spacing w:val="-1"/>
        </w:rPr>
        <w:t xml:space="preserve"> then the</w:t>
      </w:r>
      <w:r>
        <w:t xml:space="preserve"> </w:t>
      </w:r>
      <w:r>
        <w:rPr>
          <w:spacing w:val="-1"/>
        </w:rPr>
        <w:t>legs, testicles,</w:t>
      </w:r>
      <w:r>
        <w:rPr>
          <w:spacing w:val="-2"/>
        </w:rPr>
        <w:t xml:space="preserve"> </w:t>
      </w:r>
      <w:r>
        <w:rPr>
          <w:spacing w:val="-1"/>
        </w:rPr>
        <w:t>thorax, etc.</w:t>
      </w:r>
    </w:p>
    <w:p w:rsidR="00EA20B7" w:rsidRDefault="00877DD6">
      <w:pPr>
        <w:pStyle w:val="Corpodetexto"/>
        <w:spacing w:before="120"/>
        <w:ind w:right="138"/>
      </w:pPr>
      <w:r>
        <w:rPr>
          <w:spacing w:val="-1"/>
        </w:rPr>
        <w:t>These</w:t>
      </w:r>
      <w:r>
        <w:t xml:space="preserve"> </w:t>
      </w:r>
      <w:r>
        <w:rPr>
          <w:spacing w:val="-1"/>
        </w:rPr>
        <w:t>torture</w:t>
      </w:r>
      <w:r>
        <w:rPr>
          <w:spacing w:val="1"/>
        </w:rPr>
        <w:t xml:space="preserve"> </w:t>
      </w:r>
      <w:r>
        <w:rPr>
          <w:spacing w:val="-1"/>
        </w:rPr>
        <w:t>sessions</w:t>
      </w:r>
      <w:r>
        <w:t xml:space="preserve"> </w:t>
      </w:r>
      <w:r>
        <w:rPr>
          <w:spacing w:val="-2"/>
        </w:rPr>
        <w:t>went</w:t>
      </w:r>
      <w:r>
        <w:t xml:space="preserve"> </w:t>
      </w:r>
      <w:r>
        <w:rPr>
          <w:spacing w:val="-1"/>
        </w:rPr>
        <w:t>on</w:t>
      </w:r>
      <w:r>
        <w:t xml:space="preserve"> </w:t>
      </w:r>
      <w:r>
        <w:rPr>
          <w:spacing w:val="-1"/>
        </w:rPr>
        <w:t>for</w:t>
      </w:r>
      <w:r>
        <w:rPr>
          <w:spacing w:val="-2"/>
        </w:rPr>
        <w:t xml:space="preserve"> </w:t>
      </w:r>
      <w:r>
        <w:t xml:space="preserve">a </w:t>
      </w:r>
      <w:r>
        <w:rPr>
          <w:spacing w:val="-1"/>
        </w:rPr>
        <w:t>period</w:t>
      </w:r>
      <w:r>
        <w:rPr>
          <w:spacing w:val="-2"/>
        </w:rPr>
        <w:t xml:space="preserve"> </w:t>
      </w:r>
      <w:r>
        <w:rPr>
          <w:spacing w:val="-1"/>
        </w:rPr>
        <w:t>of</w:t>
      </w:r>
      <w:r>
        <w:t xml:space="preserve"> </w:t>
      </w:r>
      <w:r>
        <w:rPr>
          <w:spacing w:val="-1"/>
        </w:rPr>
        <w:t>five</w:t>
      </w:r>
      <w:r>
        <w:t xml:space="preserve"> </w:t>
      </w:r>
      <w:r>
        <w:rPr>
          <w:spacing w:val="-1"/>
        </w:rPr>
        <w:t>days,</w:t>
      </w:r>
      <w:r>
        <w:t xml:space="preserve"> </w:t>
      </w:r>
      <w:r>
        <w:rPr>
          <w:spacing w:val="-1"/>
        </w:rPr>
        <w:t>increasing</w:t>
      </w:r>
      <w:r>
        <w:rPr>
          <w:spacing w:val="26"/>
        </w:rPr>
        <w:t xml:space="preserve"> </w:t>
      </w:r>
      <w:r>
        <w:t xml:space="preserve">in </w:t>
      </w:r>
      <w:r>
        <w:rPr>
          <w:spacing w:val="-1"/>
        </w:rPr>
        <w:t>Intensity. During the</w:t>
      </w:r>
      <w:r>
        <w:t xml:space="preserve"> </w:t>
      </w:r>
      <w:r>
        <w:rPr>
          <w:spacing w:val="-1"/>
        </w:rPr>
        <w:t>last</w:t>
      </w:r>
      <w:r>
        <w:t xml:space="preserve"> few</w:t>
      </w:r>
      <w:r>
        <w:rPr>
          <w:spacing w:val="-3"/>
        </w:rPr>
        <w:t xml:space="preserve"> </w:t>
      </w:r>
      <w:r>
        <w:rPr>
          <w:spacing w:val="-1"/>
        </w:rPr>
        <w:t>days they</w:t>
      </w:r>
      <w:r>
        <w:rPr>
          <w:spacing w:val="-2"/>
        </w:rPr>
        <w:t xml:space="preserve"> </w:t>
      </w:r>
      <w:r>
        <w:rPr>
          <w:spacing w:val="-1"/>
        </w:rPr>
        <w:t>repeated</w:t>
      </w:r>
      <w:r>
        <w:rPr>
          <w:spacing w:val="-2"/>
        </w:rPr>
        <w:t xml:space="preserve"> </w:t>
      </w:r>
      <w:r>
        <w:t>all</w:t>
      </w:r>
      <w:r>
        <w:rPr>
          <w:spacing w:val="-1"/>
        </w:rPr>
        <w:t xml:space="preserve"> the above</w:t>
      </w:r>
      <w:r>
        <w:rPr>
          <w:spacing w:val="49"/>
        </w:rPr>
        <w:t xml:space="preserve"> </w:t>
      </w:r>
      <w:r>
        <w:rPr>
          <w:spacing w:val="-1"/>
        </w:rPr>
        <w:t xml:space="preserve">methods </w:t>
      </w:r>
      <w:r>
        <w:t>and,</w:t>
      </w:r>
      <w:r>
        <w:rPr>
          <w:spacing w:val="-1"/>
        </w:rPr>
        <w:t xml:space="preserve"> </w:t>
      </w:r>
      <w:r>
        <w:t xml:space="preserve">in </w:t>
      </w:r>
      <w:r>
        <w:rPr>
          <w:spacing w:val="-1"/>
        </w:rPr>
        <w:t>addition, inserted</w:t>
      </w:r>
      <w:r>
        <w:rPr>
          <w:spacing w:val="-3"/>
        </w:rPr>
        <w:t xml:space="preserve"> </w:t>
      </w:r>
      <w:r>
        <w:rPr>
          <w:spacing w:val="-1"/>
        </w:rPr>
        <w:t>wires</w:t>
      </w:r>
      <w:r>
        <w:t xml:space="preserve"> into </w:t>
      </w:r>
      <w:r>
        <w:rPr>
          <w:spacing w:val="-1"/>
        </w:rPr>
        <w:t>my</w:t>
      </w:r>
      <w:r>
        <w:rPr>
          <w:spacing w:val="-2"/>
        </w:rPr>
        <w:t xml:space="preserve"> </w:t>
      </w:r>
      <w:r>
        <w:rPr>
          <w:spacing w:val="-1"/>
        </w:rPr>
        <w:t xml:space="preserve">anus, testicles </w:t>
      </w:r>
      <w:r>
        <w:t>and</w:t>
      </w:r>
      <w:r>
        <w:rPr>
          <w:spacing w:val="53"/>
        </w:rPr>
        <w:t xml:space="preserve"> </w:t>
      </w:r>
      <w:r>
        <w:rPr>
          <w:spacing w:val="-1"/>
        </w:rPr>
        <w:t>penis.</w:t>
      </w:r>
      <w:r>
        <w:t xml:space="preserve"> </w:t>
      </w:r>
      <w:r>
        <w:rPr>
          <w:spacing w:val="-1"/>
        </w:rPr>
        <w:t>These</w:t>
      </w:r>
      <w:r>
        <w:t xml:space="preserve"> </w:t>
      </w:r>
      <w:r>
        <w:rPr>
          <w:spacing w:val="-1"/>
        </w:rPr>
        <w:t>practices</w:t>
      </w:r>
      <w:r>
        <w:t xml:space="preserve"> </w:t>
      </w:r>
      <w:r>
        <w:rPr>
          <w:spacing w:val="-2"/>
        </w:rPr>
        <w:t>were</w:t>
      </w:r>
      <w:r>
        <w:t xml:space="preserve"> </w:t>
      </w:r>
      <w:r>
        <w:rPr>
          <w:spacing w:val="-1"/>
        </w:rPr>
        <w:t>carried</w:t>
      </w:r>
      <w:r>
        <w:t xml:space="preserve"> </w:t>
      </w:r>
      <w:r>
        <w:rPr>
          <w:spacing w:val="-1"/>
        </w:rPr>
        <w:t>out</w:t>
      </w:r>
      <w:r>
        <w:rPr>
          <w:spacing w:val="2"/>
        </w:rPr>
        <w:t xml:space="preserve"> </w:t>
      </w:r>
      <w:r>
        <w:rPr>
          <w:spacing w:val="-1"/>
        </w:rPr>
        <w:t>in</w:t>
      </w:r>
      <w:r>
        <w:rPr>
          <w:spacing w:val="-2"/>
        </w:rPr>
        <w:t xml:space="preserve"> </w:t>
      </w:r>
      <w:r>
        <w:t xml:space="preserve">a </w:t>
      </w:r>
      <w:r>
        <w:rPr>
          <w:spacing w:val="-1"/>
        </w:rPr>
        <w:t>diabolical</w:t>
      </w:r>
      <w:r>
        <w:t xml:space="preserve"> </w:t>
      </w:r>
      <w:r>
        <w:rPr>
          <w:spacing w:val="-1"/>
        </w:rPr>
        <w:t>setting;</w:t>
      </w:r>
      <w:r>
        <w:rPr>
          <w:spacing w:val="-4"/>
        </w:rPr>
        <w:t xml:space="preserve"> </w:t>
      </w:r>
      <w:r>
        <w:rPr>
          <w:spacing w:val="-1"/>
        </w:rPr>
        <w:t>the</w:t>
      </w:r>
      <w:r>
        <w:rPr>
          <w:spacing w:val="30"/>
        </w:rPr>
        <w:t xml:space="preserve"> </w:t>
      </w:r>
      <w:r>
        <w:rPr>
          <w:spacing w:val="-1"/>
        </w:rPr>
        <w:t xml:space="preserve">torturers, </w:t>
      </w:r>
      <w:r>
        <w:rPr>
          <w:spacing w:val="-2"/>
        </w:rPr>
        <w:t>some</w:t>
      </w:r>
      <w:r>
        <w:rPr>
          <w:spacing w:val="1"/>
        </w:rPr>
        <w:t xml:space="preserve"> </w:t>
      </w:r>
      <w:r>
        <w:rPr>
          <w:spacing w:val="-1"/>
        </w:rPr>
        <w:t>drinking, others laughing, hitting and insulting,</w:t>
      </w:r>
      <w:r>
        <w:rPr>
          <w:spacing w:val="33"/>
        </w:rPr>
        <w:t xml:space="preserve"> </w:t>
      </w:r>
      <w:r>
        <w:rPr>
          <w:spacing w:val="-1"/>
        </w:rPr>
        <w:t xml:space="preserve">tried </w:t>
      </w:r>
      <w:r>
        <w:t>to</w:t>
      </w:r>
      <w:r>
        <w:rPr>
          <w:spacing w:val="-1"/>
        </w:rPr>
        <w:t xml:space="preserve"> extract</w:t>
      </w:r>
      <w:r>
        <w:t xml:space="preserve"> from</w:t>
      </w:r>
      <w:r>
        <w:rPr>
          <w:spacing w:val="-1"/>
        </w:rPr>
        <w:t xml:space="preserve"> </w:t>
      </w:r>
      <w:r>
        <w:rPr>
          <w:spacing w:val="-2"/>
        </w:rPr>
        <w:t>me</w:t>
      </w:r>
      <w:r>
        <w:t xml:space="preserve"> </w:t>
      </w:r>
      <w:r>
        <w:rPr>
          <w:spacing w:val="-1"/>
        </w:rPr>
        <w:t>the</w:t>
      </w:r>
      <w:r>
        <w:t xml:space="preserve"> </w:t>
      </w:r>
      <w:r>
        <w:rPr>
          <w:spacing w:val="-1"/>
        </w:rPr>
        <w:t xml:space="preserve">names </w:t>
      </w:r>
      <w:r>
        <w:t>of</w:t>
      </w:r>
      <w:r>
        <w:rPr>
          <w:spacing w:val="-1"/>
        </w:rPr>
        <w:t xml:space="preserve"> Uruguayans</w:t>
      </w:r>
      <w:r>
        <w:t xml:space="preserve"> </w:t>
      </w:r>
      <w:r>
        <w:rPr>
          <w:spacing w:val="-1"/>
        </w:rPr>
        <w:t>living</w:t>
      </w:r>
      <w:r>
        <w:t xml:space="preserve"> in</w:t>
      </w:r>
      <w:r>
        <w:rPr>
          <w:spacing w:val="39"/>
        </w:rPr>
        <w:t xml:space="preserve"> </w:t>
      </w:r>
      <w:r>
        <w:rPr>
          <w:spacing w:val="-1"/>
        </w:rPr>
        <w:t>Argentina</w:t>
      </w:r>
      <w:r>
        <w:rPr>
          <w:spacing w:val="2"/>
        </w:rPr>
        <w:t xml:space="preserve"> </w:t>
      </w:r>
      <w:r>
        <w:rPr>
          <w:spacing w:val="-1"/>
        </w:rPr>
        <w:t>who</w:t>
      </w:r>
      <w:r>
        <w:rPr>
          <w:spacing w:val="-2"/>
        </w:rPr>
        <w:t xml:space="preserve"> </w:t>
      </w:r>
      <w:r>
        <w:rPr>
          <w:spacing w:val="-1"/>
        </w:rPr>
        <w:t>opposed</w:t>
      </w:r>
      <w:r>
        <w:rPr>
          <w:spacing w:val="-2"/>
        </w:rPr>
        <w:t xml:space="preserve"> </w:t>
      </w:r>
      <w:r>
        <w:rPr>
          <w:spacing w:val="-1"/>
        </w:rPr>
        <w:t>the</w:t>
      </w:r>
      <w:r>
        <w:t xml:space="preserve"> </w:t>
      </w:r>
      <w:r>
        <w:rPr>
          <w:spacing w:val="-1"/>
        </w:rPr>
        <w:t>current regime</w:t>
      </w:r>
      <w:r>
        <w:t xml:space="preserve"> </w:t>
      </w:r>
      <w:r>
        <w:rPr>
          <w:spacing w:val="-1"/>
        </w:rPr>
        <w:t>governing</w:t>
      </w:r>
      <w:r>
        <w:rPr>
          <w:spacing w:val="1"/>
        </w:rPr>
        <w:t xml:space="preserve"> </w:t>
      </w:r>
      <w:r>
        <w:rPr>
          <w:spacing w:val="-2"/>
        </w:rPr>
        <w:t xml:space="preserve">my </w:t>
      </w:r>
      <w:r>
        <w:rPr>
          <w:spacing w:val="-1"/>
        </w:rPr>
        <w:t>country.</w:t>
      </w:r>
    </w:p>
    <w:p w:rsidR="00EA20B7" w:rsidRDefault="00877DD6">
      <w:pPr>
        <w:pStyle w:val="Corpodetexto"/>
        <w:spacing w:before="120"/>
        <w:ind w:right="306"/>
      </w:pPr>
      <w:r>
        <w:t xml:space="preserve">I </w:t>
      </w:r>
      <w:r>
        <w:rPr>
          <w:spacing w:val="-1"/>
        </w:rPr>
        <w:t xml:space="preserve">noticed </w:t>
      </w:r>
      <w:r>
        <w:t>that</w:t>
      </w:r>
      <w:r>
        <w:rPr>
          <w:spacing w:val="-1"/>
        </w:rPr>
        <w:t xml:space="preserve"> </w:t>
      </w:r>
      <w:r>
        <w:t>officers</w:t>
      </w:r>
      <w:r>
        <w:rPr>
          <w:spacing w:val="-2"/>
        </w:rPr>
        <w:t xml:space="preserve"> </w:t>
      </w:r>
      <w:r>
        <w:t>of</w:t>
      </w:r>
      <w:r>
        <w:rPr>
          <w:spacing w:val="-1"/>
        </w:rPr>
        <w:t xml:space="preserve"> </w:t>
      </w:r>
      <w:r>
        <w:t>the</w:t>
      </w:r>
      <w:r>
        <w:rPr>
          <w:spacing w:val="-3"/>
        </w:rPr>
        <w:t xml:space="preserve"> </w:t>
      </w:r>
      <w:r>
        <w:rPr>
          <w:spacing w:val="-1"/>
        </w:rPr>
        <w:t>Uruguayan Army</w:t>
      </w:r>
      <w:r>
        <w:rPr>
          <w:spacing w:val="-2"/>
        </w:rPr>
        <w:t xml:space="preserve"> </w:t>
      </w:r>
      <w:r>
        <w:rPr>
          <w:spacing w:val="-1"/>
        </w:rPr>
        <w:t>participated</w:t>
      </w:r>
      <w:r>
        <w:t xml:space="preserve"> </w:t>
      </w:r>
      <w:r>
        <w:rPr>
          <w:spacing w:val="-1"/>
        </w:rPr>
        <w:t>directly</w:t>
      </w:r>
      <w:r>
        <w:rPr>
          <w:spacing w:val="57"/>
        </w:rPr>
        <w:t xml:space="preserve"> </w:t>
      </w:r>
      <w:r>
        <w:rPr>
          <w:spacing w:val="-1"/>
        </w:rPr>
        <w:t>in</w:t>
      </w:r>
      <w:r>
        <w:rPr>
          <w:spacing w:val="-2"/>
        </w:rPr>
        <w:t xml:space="preserve"> </w:t>
      </w:r>
      <w:r>
        <w:rPr>
          <w:spacing w:val="-1"/>
        </w:rPr>
        <w:t>these</w:t>
      </w:r>
      <w:r>
        <w:t xml:space="preserve"> </w:t>
      </w:r>
      <w:r>
        <w:rPr>
          <w:spacing w:val="-1"/>
        </w:rPr>
        <w:t>interro</w:t>
      </w:r>
      <w:r>
        <w:rPr>
          <w:spacing w:val="-1"/>
        </w:rPr>
        <w:t>gation</w:t>
      </w:r>
      <w:r>
        <w:rPr>
          <w:spacing w:val="-2"/>
        </w:rPr>
        <w:t xml:space="preserve"> </w:t>
      </w:r>
      <w:r>
        <w:rPr>
          <w:spacing w:val="-1"/>
        </w:rPr>
        <w:t>and</w:t>
      </w:r>
      <w:r>
        <w:rPr>
          <w:spacing w:val="-2"/>
        </w:rPr>
        <w:t xml:space="preserve"> </w:t>
      </w:r>
      <w:r>
        <w:rPr>
          <w:spacing w:val="-1"/>
        </w:rPr>
        <w:t>torture</w:t>
      </w:r>
      <w:r>
        <w:rPr>
          <w:spacing w:val="1"/>
        </w:rPr>
        <w:t xml:space="preserve"> </w:t>
      </w:r>
      <w:r>
        <w:rPr>
          <w:spacing w:val="-1"/>
        </w:rPr>
        <w:t>sessions.</w:t>
      </w:r>
      <w:r>
        <w:t xml:space="preserve"> </w:t>
      </w:r>
      <w:r>
        <w:rPr>
          <w:spacing w:val="-1"/>
        </w:rPr>
        <w:t>Some</w:t>
      </w:r>
      <w:r>
        <w:rPr>
          <w:spacing w:val="1"/>
        </w:rPr>
        <w:t xml:space="preserve"> </w:t>
      </w:r>
      <w:r>
        <w:rPr>
          <w:spacing w:val="-1"/>
        </w:rPr>
        <w:t>said</w:t>
      </w:r>
      <w:r>
        <w:rPr>
          <w:spacing w:val="-3"/>
        </w:rPr>
        <w:t xml:space="preserve"> </w:t>
      </w:r>
      <w:r>
        <w:rPr>
          <w:spacing w:val="-1"/>
        </w:rPr>
        <w:t>they</w:t>
      </w:r>
      <w:r>
        <w:rPr>
          <w:spacing w:val="25"/>
        </w:rPr>
        <w:t xml:space="preserve"> </w:t>
      </w:r>
      <w:r>
        <w:rPr>
          <w:spacing w:val="-1"/>
        </w:rPr>
        <w:t>belonged</w:t>
      </w:r>
      <w:r>
        <w:rPr>
          <w:spacing w:val="-2"/>
        </w:rPr>
        <w:t xml:space="preserve"> </w:t>
      </w:r>
      <w:r>
        <w:rPr>
          <w:spacing w:val="-1"/>
        </w:rPr>
        <w:t>to</w:t>
      </w:r>
      <w:r>
        <w:t xml:space="preserve"> a </w:t>
      </w:r>
      <w:r>
        <w:rPr>
          <w:spacing w:val="-2"/>
        </w:rPr>
        <w:t>group</w:t>
      </w:r>
      <w:r>
        <w:t xml:space="preserve"> </w:t>
      </w:r>
      <w:r>
        <w:rPr>
          <w:spacing w:val="-1"/>
        </w:rPr>
        <w:t>called</w:t>
      </w:r>
      <w:r>
        <w:t xml:space="preserve"> </w:t>
      </w:r>
      <w:r>
        <w:rPr>
          <w:spacing w:val="-1"/>
        </w:rPr>
        <w:t>OCOA</w:t>
      </w:r>
      <w:r>
        <w:t xml:space="preserve"> </w:t>
      </w:r>
      <w:r>
        <w:rPr>
          <w:spacing w:val="-1"/>
        </w:rPr>
        <w:t>(Anti-subversive</w:t>
      </w:r>
      <w:r>
        <w:t xml:space="preserve"> </w:t>
      </w:r>
      <w:r>
        <w:rPr>
          <w:spacing w:val="-1"/>
        </w:rPr>
        <w:t>Operation</w:t>
      </w:r>
      <w:r>
        <w:rPr>
          <w:spacing w:val="35"/>
        </w:rPr>
        <w:t xml:space="preserve"> </w:t>
      </w:r>
      <w:r>
        <w:rPr>
          <w:spacing w:val="-1"/>
        </w:rPr>
        <w:t>Coordinating</w:t>
      </w:r>
      <w:r>
        <w:t xml:space="preserve"> </w:t>
      </w:r>
      <w:r>
        <w:rPr>
          <w:spacing w:val="-1"/>
        </w:rPr>
        <w:t>Organization).</w:t>
      </w:r>
    </w:p>
    <w:p w:rsidR="00EA20B7" w:rsidRDefault="00EA20B7">
      <w:pPr>
        <w:rPr>
          <w:rFonts w:ascii="Lucida Sans" w:eastAsia="Lucida Sans" w:hAnsi="Lucida Sans" w:cs="Lucida Sans"/>
          <w:sz w:val="20"/>
          <w:szCs w:val="20"/>
        </w:rPr>
      </w:pPr>
    </w:p>
    <w:p w:rsidR="00EA20B7" w:rsidRDefault="00EA20B7">
      <w:pPr>
        <w:spacing w:before="4"/>
        <w:rPr>
          <w:rFonts w:ascii="Lucida Sans" w:eastAsia="Lucida Sans" w:hAnsi="Lucida Sans" w:cs="Lucida Sans"/>
          <w:sz w:val="20"/>
          <w:szCs w:val="20"/>
        </w:rPr>
      </w:pPr>
    </w:p>
    <w:p w:rsidR="00EA20B7" w:rsidRDefault="00877DD6">
      <w:pPr>
        <w:pStyle w:val="Corpodetexto"/>
        <w:spacing w:before="0"/>
      </w:pPr>
      <w:r>
        <w:rPr>
          <w:spacing w:val="-1"/>
        </w:rPr>
        <w:t>Part</w:t>
      </w:r>
      <w:r>
        <w:t xml:space="preserve"> I</w:t>
      </w:r>
    </w:p>
    <w:p w:rsidR="00EA20B7" w:rsidRDefault="00877DD6">
      <w:pPr>
        <w:pStyle w:val="Corpodetexto"/>
      </w:pPr>
      <w:r>
        <w:rPr>
          <w:spacing w:val="-1"/>
        </w:rPr>
        <w:t>The</w:t>
      </w:r>
      <w:r>
        <w:rPr>
          <w:spacing w:val="1"/>
        </w:rPr>
        <w:t xml:space="preserve"> </w:t>
      </w:r>
      <w:r>
        <w:rPr>
          <w:spacing w:val="-2"/>
        </w:rPr>
        <w:t>Repression</w:t>
      </w:r>
    </w:p>
    <w:p w:rsidR="00EA20B7" w:rsidRDefault="00877DD6">
      <w:pPr>
        <w:pStyle w:val="Corpodetexto"/>
        <w:spacing w:before="120"/>
      </w:pPr>
      <w:r>
        <w:rPr>
          <w:spacing w:val="-1"/>
        </w:rPr>
        <w:t>Nunca</w:t>
      </w:r>
      <w:r>
        <w:rPr>
          <w:spacing w:val="1"/>
        </w:rPr>
        <w:t xml:space="preserve"> </w:t>
      </w:r>
      <w:r>
        <w:rPr>
          <w:spacing w:val="-1"/>
        </w:rPr>
        <w:t>Más (Never</w:t>
      </w:r>
      <w:r>
        <w:t xml:space="preserve"> </w:t>
      </w:r>
      <w:r>
        <w:rPr>
          <w:spacing w:val="-1"/>
        </w:rPr>
        <w:t>Again)</w:t>
      </w:r>
      <w:r>
        <w:rPr>
          <w:spacing w:val="1"/>
        </w:rPr>
        <w:t xml:space="preserve"> </w:t>
      </w:r>
      <w:r>
        <w:t>-</w:t>
      </w:r>
      <w:r>
        <w:rPr>
          <w:spacing w:val="-1"/>
        </w:rPr>
        <w:t xml:space="preserve"> Report </w:t>
      </w:r>
      <w:r>
        <w:t>of</w:t>
      </w:r>
      <w:r>
        <w:rPr>
          <w:spacing w:val="-2"/>
        </w:rPr>
        <w:t xml:space="preserve"> </w:t>
      </w:r>
      <w:r>
        <w:rPr>
          <w:spacing w:val="-1"/>
        </w:rPr>
        <w:t xml:space="preserve">Conadep </w:t>
      </w:r>
      <w:r>
        <w:t>-</w:t>
      </w:r>
      <w:r>
        <w:rPr>
          <w:spacing w:val="-1"/>
        </w:rPr>
        <w:t xml:space="preserve"> 1984</w:t>
      </w:r>
    </w:p>
    <w:p w:rsidR="00EA20B7" w:rsidRDefault="00877DD6">
      <w:pPr>
        <w:pStyle w:val="Corpodetexto"/>
        <w:ind w:right="138"/>
      </w:pPr>
      <w:r>
        <w:rPr>
          <w:spacing w:val="-1"/>
        </w:rPr>
        <w:t>Raúl</w:t>
      </w:r>
      <w:r>
        <w:t xml:space="preserve"> </w:t>
      </w:r>
      <w:r>
        <w:rPr>
          <w:spacing w:val="-1"/>
        </w:rPr>
        <w:t>Esteban</w:t>
      </w:r>
      <w:r>
        <w:t xml:space="preserve"> </w:t>
      </w:r>
      <w:r>
        <w:rPr>
          <w:spacing w:val="-1"/>
        </w:rPr>
        <w:t>Radonich</w:t>
      </w:r>
      <w:r>
        <w:t xml:space="preserve"> </w:t>
      </w:r>
      <w:r>
        <w:rPr>
          <w:spacing w:val="-1"/>
        </w:rPr>
        <w:t>(file</w:t>
      </w:r>
      <w:r>
        <w:rPr>
          <w:spacing w:val="1"/>
        </w:rPr>
        <w:t xml:space="preserve"> </w:t>
      </w:r>
      <w:r>
        <w:rPr>
          <w:spacing w:val="-1"/>
        </w:rPr>
        <w:t>No.</w:t>
      </w:r>
      <w:r>
        <w:t xml:space="preserve"> </w:t>
      </w:r>
      <w:r>
        <w:rPr>
          <w:spacing w:val="-1"/>
        </w:rPr>
        <w:t>6956)</w:t>
      </w:r>
      <w:r>
        <w:rPr>
          <w:spacing w:val="1"/>
        </w:rPr>
        <w:t xml:space="preserve"> </w:t>
      </w:r>
      <w:r>
        <w:rPr>
          <w:spacing w:val="-2"/>
        </w:rPr>
        <w:t xml:space="preserve">was </w:t>
      </w:r>
      <w:r>
        <w:rPr>
          <w:spacing w:val="-1"/>
        </w:rPr>
        <w:t>arrested</w:t>
      </w:r>
      <w:r>
        <w:t xml:space="preserve"> </w:t>
      </w:r>
      <w:r>
        <w:rPr>
          <w:spacing w:val="-1"/>
        </w:rPr>
        <w:t>in</w:t>
      </w:r>
      <w:r>
        <w:t xml:space="preserve"> </w:t>
      </w:r>
      <w:r>
        <w:rPr>
          <w:spacing w:val="-1"/>
        </w:rPr>
        <w:t>Neuquén</w:t>
      </w:r>
      <w:r>
        <w:t xml:space="preserve"> </w:t>
      </w:r>
      <w:r>
        <w:rPr>
          <w:spacing w:val="-1"/>
        </w:rPr>
        <w:t>on</w:t>
      </w:r>
      <w:r>
        <w:rPr>
          <w:spacing w:val="40"/>
        </w:rPr>
        <w:t xml:space="preserve"> </w:t>
      </w:r>
      <w:r>
        <w:rPr>
          <w:spacing w:val="-1"/>
        </w:rPr>
        <w:t>13</w:t>
      </w:r>
      <w:r>
        <w:rPr>
          <w:spacing w:val="-2"/>
        </w:rPr>
        <w:t xml:space="preserve"> </w:t>
      </w:r>
      <w:r>
        <w:rPr>
          <w:spacing w:val="-1"/>
        </w:rPr>
        <w:t>January</w:t>
      </w:r>
      <w:r>
        <w:rPr>
          <w:spacing w:val="-2"/>
        </w:rPr>
        <w:t xml:space="preserve"> </w:t>
      </w:r>
      <w:r>
        <w:rPr>
          <w:spacing w:val="-1"/>
        </w:rPr>
        <w:t>1977</w:t>
      </w:r>
      <w:r>
        <w:rPr>
          <w:spacing w:val="-2"/>
        </w:rPr>
        <w:t xml:space="preserve"> </w:t>
      </w:r>
      <w:r>
        <w:rPr>
          <w:spacing w:val="-1"/>
        </w:rPr>
        <w:t>and</w:t>
      </w:r>
      <w:r>
        <w:rPr>
          <w:spacing w:val="-2"/>
        </w:rPr>
        <w:t xml:space="preserve"> </w:t>
      </w:r>
      <w:r>
        <w:rPr>
          <w:spacing w:val="-1"/>
        </w:rPr>
        <w:t>released</w:t>
      </w:r>
      <w:r>
        <w:rPr>
          <w:spacing w:val="-2"/>
        </w:rPr>
        <w:t xml:space="preserve"> </w:t>
      </w:r>
      <w:r>
        <w:rPr>
          <w:spacing w:val="-1"/>
        </w:rPr>
        <w:t>in</w:t>
      </w:r>
      <w:r>
        <w:rPr>
          <w:spacing w:val="-2"/>
        </w:rPr>
        <w:t xml:space="preserve"> </w:t>
      </w:r>
      <w:r>
        <w:rPr>
          <w:spacing w:val="-1"/>
        </w:rPr>
        <w:t>Senillosa</w:t>
      </w:r>
      <w:r>
        <w:t xml:space="preserve"> </w:t>
      </w:r>
      <w:r>
        <w:rPr>
          <w:spacing w:val="-1"/>
        </w:rPr>
        <w:t>on</w:t>
      </w:r>
      <w:r>
        <w:rPr>
          <w:spacing w:val="-2"/>
        </w:rPr>
        <w:t xml:space="preserve"> </w:t>
      </w:r>
      <w:r>
        <w:rPr>
          <w:spacing w:val="-1"/>
        </w:rPr>
        <w:t>the</w:t>
      </w:r>
      <w:r>
        <w:t xml:space="preserve"> </w:t>
      </w:r>
      <w:r>
        <w:rPr>
          <w:spacing w:val="-1"/>
        </w:rPr>
        <w:t>19th.</w:t>
      </w:r>
      <w:r>
        <w:rPr>
          <w:spacing w:val="62"/>
        </w:rPr>
        <w:t xml:space="preserve"> </w:t>
      </w:r>
      <w:r>
        <w:rPr>
          <w:spacing w:val="-1"/>
        </w:rPr>
        <w:t>He</w:t>
      </w:r>
      <w:r>
        <w:rPr>
          <w:spacing w:val="1"/>
        </w:rPr>
        <w:t xml:space="preserve"> </w:t>
      </w:r>
      <w:r>
        <w:rPr>
          <w:spacing w:val="-1"/>
        </w:rPr>
        <w:t>was</w:t>
      </w:r>
      <w:r>
        <w:rPr>
          <w:spacing w:val="43"/>
        </w:rPr>
        <w:t xml:space="preserve"> </w:t>
      </w:r>
      <w:r>
        <w:rPr>
          <w:spacing w:val="-1"/>
        </w:rPr>
        <w:t xml:space="preserve">arrested </w:t>
      </w:r>
      <w:r>
        <w:t>at</w:t>
      </w:r>
      <w:r>
        <w:rPr>
          <w:spacing w:val="-1"/>
        </w:rPr>
        <w:t xml:space="preserve"> half-past</w:t>
      </w:r>
      <w:r>
        <w:t xml:space="preserve"> </w:t>
      </w:r>
      <w:r>
        <w:rPr>
          <w:spacing w:val="-1"/>
        </w:rPr>
        <w:t>eight</w:t>
      </w:r>
      <w:r>
        <w:t xml:space="preserve"> in</w:t>
      </w:r>
      <w:r>
        <w:rPr>
          <w:spacing w:val="-1"/>
        </w:rPr>
        <w:t xml:space="preserve"> the</w:t>
      </w:r>
      <w:r>
        <w:t xml:space="preserve"> </w:t>
      </w:r>
      <w:r>
        <w:rPr>
          <w:spacing w:val="-1"/>
        </w:rPr>
        <w:t xml:space="preserve">morning </w:t>
      </w:r>
      <w:r>
        <w:t>at</w:t>
      </w:r>
      <w:r>
        <w:rPr>
          <w:spacing w:val="-1"/>
        </w:rPr>
        <w:t xml:space="preserve"> </w:t>
      </w:r>
      <w:r>
        <w:t>his</w:t>
      </w:r>
      <w:r>
        <w:rPr>
          <w:spacing w:val="-1"/>
        </w:rPr>
        <w:t xml:space="preserve"> </w:t>
      </w:r>
      <w:r>
        <w:t xml:space="preserve">office.  </w:t>
      </w:r>
      <w:r>
        <w:rPr>
          <w:spacing w:val="-1"/>
        </w:rPr>
        <w:t>They</w:t>
      </w:r>
      <w:r>
        <w:rPr>
          <w:spacing w:val="-3"/>
        </w:rPr>
        <w:t xml:space="preserve"> </w:t>
      </w:r>
      <w:r>
        <w:t>took</w:t>
      </w:r>
      <w:r>
        <w:rPr>
          <w:spacing w:val="31"/>
        </w:rPr>
        <w:t xml:space="preserve"> </w:t>
      </w:r>
      <w:r>
        <w:rPr>
          <w:spacing w:val="-1"/>
        </w:rPr>
        <w:t>him</w:t>
      </w:r>
      <w:r>
        <w:rPr>
          <w:spacing w:val="-2"/>
        </w:rPr>
        <w:t xml:space="preserve"> </w:t>
      </w:r>
      <w:r>
        <w:t>on a</w:t>
      </w:r>
      <w:r>
        <w:rPr>
          <w:spacing w:val="-2"/>
        </w:rPr>
        <w:t xml:space="preserve"> </w:t>
      </w:r>
      <w:r>
        <w:rPr>
          <w:spacing w:val="-1"/>
        </w:rPr>
        <w:t>roundabout</w:t>
      </w:r>
      <w:r>
        <w:t xml:space="preserve"> </w:t>
      </w:r>
      <w:r>
        <w:rPr>
          <w:spacing w:val="-1"/>
        </w:rPr>
        <w:t>route</w:t>
      </w:r>
      <w:r>
        <w:t xml:space="preserve"> </w:t>
      </w:r>
      <w:r>
        <w:rPr>
          <w:spacing w:val="-1"/>
        </w:rPr>
        <w:t xml:space="preserve">in order </w:t>
      </w:r>
      <w:r>
        <w:t>to</w:t>
      </w:r>
      <w:r>
        <w:rPr>
          <w:spacing w:val="-1"/>
        </w:rPr>
        <w:t xml:space="preserve"> disorient</w:t>
      </w:r>
      <w:r>
        <w:t xml:space="preserve"> </w:t>
      </w:r>
      <w:r>
        <w:rPr>
          <w:spacing w:val="-2"/>
        </w:rPr>
        <w:t>him:</w:t>
      </w:r>
    </w:p>
    <w:p w:rsidR="00EA20B7" w:rsidRDefault="00877DD6">
      <w:pPr>
        <w:pStyle w:val="Corpodetexto"/>
        <w:ind w:right="200"/>
      </w:pPr>
      <w:r>
        <w:rPr>
          <w:spacing w:val="-1"/>
        </w:rPr>
        <w:t>…to</w:t>
      </w:r>
      <w:r>
        <w:t xml:space="preserve"> </w:t>
      </w:r>
      <w:r>
        <w:rPr>
          <w:spacing w:val="-1"/>
        </w:rPr>
        <w:t xml:space="preserve">premises </w:t>
      </w:r>
      <w:r>
        <w:t>of</w:t>
      </w:r>
      <w:r>
        <w:rPr>
          <w:spacing w:val="-2"/>
        </w:rPr>
        <w:t xml:space="preserve"> </w:t>
      </w:r>
      <w:r>
        <w:rPr>
          <w:spacing w:val="-1"/>
        </w:rPr>
        <w:t>the</w:t>
      </w:r>
      <w:r>
        <w:t xml:space="preserve"> </w:t>
      </w:r>
      <w:r>
        <w:rPr>
          <w:spacing w:val="-1"/>
        </w:rPr>
        <w:t>16st</w:t>
      </w:r>
      <w:r>
        <w:t xml:space="preserve"> </w:t>
      </w:r>
      <w:r>
        <w:rPr>
          <w:spacing w:val="-1"/>
        </w:rPr>
        <w:t>Engineers Battalion,</w:t>
      </w:r>
      <w:r>
        <w:rPr>
          <w:spacing w:val="-2"/>
        </w:rPr>
        <w:t xml:space="preserve"> </w:t>
      </w:r>
      <w:r>
        <w:t>to</w:t>
      </w:r>
      <w:r>
        <w:rPr>
          <w:spacing w:val="-1"/>
        </w:rPr>
        <w:t xml:space="preserve"> </w:t>
      </w:r>
      <w:r>
        <w:t xml:space="preserve">a </w:t>
      </w:r>
      <w:r>
        <w:rPr>
          <w:spacing w:val="-1"/>
        </w:rPr>
        <w:t>place called</w:t>
      </w:r>
      <w:r>
        <w:t xml:space="preserve"> </w:t>
      </w:r>
      <w:r>
        <w:rPr>
          <w:spacing w:val="-1"/>
        </w:rPr>
        <w:t>La</w:t>
      </w:r>
      <w:r>
        <w:rPr>
          <w:spacing w:val="37"/>
        </w:rPr>
        <w:t xml:space="preserve"> </w:t>
      </w:r>
      <w:r>
        <w:rPr>
          <w:spacing w:val="-1"/>
        </w:rPr>
        <w:t>Escuelita,</w:t>
      </w:r>
      <w:r>
        <w:rPr>
          <w:spacing w:val="1"/>
        </w:rPr>
        <w:t xml:space="preserve"> </w:t>
      </w:r>
      <w:r>
        <w:rPr>
          <w:spacing w:val="-1"/>
        </w:rPr>
        <w:t>which</w:t>
      </w:r>
      <w:r>
        <w:rPr>
          <w:spacing w:val="1"/>
        </w:rPr>
        <w:t xml:space="preserve"> </w:t>
      </w:r>
      <w:r>
        <w:rPr>
          <w:spacing w:val="-1"/>
        </w:rPr>
        <w:t>was</w:t>
      </w:r>
      <w:r>
        <w:rPr>
          <w:spacing w:val="-2"/>
        </w:rPr>
        <w:t xml:space="preserve"> </w:t>
      </w:r>
      <w:r>
        <w:rPr>
          <w:spacing w:val="-1"/>
        </w:rPr>
        <w:t>actually</w:t>
      </w:r>
      <w:r>
        <w:rPr>
          <w:spacing w:val="-2"/>
        </w:rPr>
        <w:t xml:space="preserve"> </w:t>
      </w:r>
      <w:r>
        <w:rPr>
          <w:spacing w:val="-1"/>
        </w:rPr>
        <w:t>the</w:t>
      </w:r>
      <w:r>
        <w:rPr>
          <w:spacing w:val="1"/>
        </w:rPr>
        <w:t xml:space="preserve"> </w:t>
      </w:r>
      <w:r>
        <w:rPr>
          <w:spacing w:val="-1"/>
        </w:rPr>
        <w:t>pick-up</w:t>
      </w:r>
      <w:r>
        <w:t xml:space="preserve"> </w:t>
      </w:r>
      <w:r>
        <w:rPr>
          <w:spacing w:val="-1"/>
        </w:rPr>
        <w:t>centre</w:t>
      </w:r>
      <w:r>
        <w:rPr>
          <w:spacing w:val="-2"/>
        </w:rPr>
        <w:t xml:space="preserve"> </w:t>
      </w:r>
      <w:r>
        <w:rPr>
          <w:spacing w:val="-1"/>
        </w:rPr>
        <w:t>operating</w:t>
      </w:r>
      <w:r>
        <w:rPr>
          <w:spacing w:val="1"/>
        </w:rPr>
        <w:t xml:space="preserve"> </w:t>
      </w:r>
      <w:r>
        <w:rPr>
          <w:spacing w:val="-1"/>
        </w:rPr>
        <w:t>in</w:t>
      </w:r>
      <w:r>
        <w:rPr>
          <w:spacing w:val="-2"/>
        </w:rPr>
        <w:t xml:space="preserve"> </w:t>
      </w:r>
      <w:r>
        <w:rPr>
          <w:spacing w:val="-1"/>
        </w:rPr>
        <w:t>the</w:t>
      </w:r>
      <w:r>
        <w:rPr>
          <w:spacing w:val="28"/>
        </w:rPr>
        <w:t xml:space="preserve"> </w:t>
      </w:r>
      <w:r>
        <w:rPr>
          <w:spacing w:val="-1"/>
        </w:rPr>
        <w:t>area.</w:t>
      </w:r>
      <w:r>
        <w:t xml:space="preserve"> </w:t>
      </w:r>
      <w:r>
        <w:rPr>
          <w:spacing w:val="-1"/>
        </w:rPr>
        <w:t>There</w:t>
      </w:r>
      <w:r>
        <w:rPr>
          <w:spacing w:val="1"/>
        </w:rPr>
        <w:t xml:space="preserve"> </w:t>
      </w:r>
      <w:r>
        <w:t xml:space="preserve">I </w:t>
      </w:r>
      <w:r>
        <w:rPr>
          <w:spacing w:val="-2"/>
        </w:rPr>
        <w:t>was</w:t>
      </w:r>
      <w:r>
        <w:t xml:space="preserve"> </w:t>
      </w:r>
      <w:r>
        <w:rPr>
          <w:spacing w:val="-1"/>
        </w:rPr>
        <w:t>handcuffed to the</w:t>
      </w:r>
      <w:r>
        <w:rPr>
          <w:spacing w:val="1"/>
        </w:rPr>
        <w:t xml:space="preserve"> </w:t>
      </w:r>
      <w:r>
        <w:rPr>
          <w:spacing w:val="-1"/>
        </w:rPr>
        <w:t xml:space="preserve">sides of </w:t>
      </w:r>
      <w:r>
        <w:t xml:space="preserve">a </w:t>
      </w:r>
      <w:r>
        <w:rPr>
          <w:spacing w:val="-1"/>
        </w:rPr>
        <w:t>bed</w:t>
      </w:r>
      <w:r>
        <w:t xml:space="preserve"> </w:t>
      </w:r>
      <w:r>
        <w:rPr>
          <w:spacing w:val="-1"/>
        </w:rPr>
        <w:t xml:space="preserve">for </w:t>
      </w:r>
      <w:r>
        <w:t xml:space="preserve">a </w:t>
      </w:r>
      <w:r>
        <w:rPr>
          <w:spacing w:val="-1"/>
        </w:rPr>
        <w:t>while,</w:t>
      </w:r>
      <w:r>
        <w:rPr>
          <w:spacing w:val="25"/>
        </w:rPr>
        <w:t xml:space="preserve"> </w:t>
      </w:r>
      <w:r>
        <w:rPr>
          <w:spacing w:val="-1"/>
        </w:rPr>
        <w:t>before</w:t>
      </w:r>
      <w:r>
        <w:t xml:space="preserve"> </w:t>
      </w:r>
      <w:r>
        <w:rPr>
          <w:spacing w:val="-1"/>
        </w:rPr>
        <w:t>being</w:t>
      </w:r>
      <w:r>
        <w:t xml:space="preserve"> </w:t>
      </w:r>
      <w:r>
        <w:rPr>
          <w:spacing w:val="-1"/>
        </w:rPr>
        <w:t>transferred to another</w:t>
      </w:r>
      <w:r>
        <w:t xml:space="preserve"> </w:t>
      </w:r>
      <w:r>
        <w:rPr>
          <w:spacing w:val="-1"/>
        </w:rPr>
        <w:t>place.</w:t>
      </w:r>
      <w:r>
        <w:t xml:space="preserve"> </w:t>
      </w:r>
      <w:r>
        <w:rPr>
          <w:spacing w:val="-1"/>
        </w:rPr>
        <w:t>They</w:t>
      </w:r>
      <w:r>
        <w:rPr>
          <w:spacing w:val="-2"/>
        </w:rPr>
        <w:t xml:space="preserve"> </w:t>
      </w:r>
      <w:r>
        <w:rPr>
          <w:spacing w:val="-1"/>
        </w:rPr>
        <w:t>made</w:t>
      </w:r>
      <w:r>
        <w:rPr>
          <w:spacing w:val="1"/>
        </w:rPr>
        <w:t xml:space="preserve"> </w:t>
      </w:r>
      <w:r>
        <w:rPr>
          <w:spacing w:val="-2"/>
        </w:rPr>
        <w:t>me</w:t>
      </w:r>
      <w:r>
        <w:rPr>
          <w:spacing w:val="2"/>
        </w:rPr>
        <w:t xml:space="preserve"> </w:t>
      </w:r>
      <w:r>
        <w:rPr>
          <w:spacing w:val="-2"/>
        </w:rPr>
        <w:t>walk</w:t>
      </w:r>
      <w:r>
        <w:t xml:space="preserve"> </w:t>
      </w:r>
      <w:r>
        <w:rPr>
          <w:spacing w:val="-1"/>
        </w:rPr>
        <w:t xml:space="preserve">in </w:t>
      </w:r>
      <w:r>
        <w:t>a</w:t>
      </w:r>
      <w:r>
        <w:rPr>
          <w:spacing w:val="35"/>
        </w:rPr>
        <w:t xml:space="preserve"> </w:t>
      </w:r>
      <w:r>
        <w:rPr>
          <w:spacing w:val="-1"/>
        </w:rPr>
        <w:t>squatting</w:t>
      </w:r>
      <w:r>
        <w:t xml:space="preserve"> </w:t>
      </w:r>
      <w:r>
        <w:rPr>
          <w:spacing w:val="-1"/>
        </w:rPr>
        <w:t xml:space="preserve">position </w:t>
      </w:r>
      <w:r>
        <w:t>all</w:t>
      </w:r>
      <w:r>
        <w:rPr>
          <w:spacing w:val="-1"/>
        </w:rPr>
        <w:t xml:space="preserve"> the time</w:t>
      </w:r>
      <w:r>
        <w:t xml:space="preserve"> in</w:t>
      </w:r>
      <w:r>
        <w:rPr>
          <w:spacing w:val="-1"/>
        </w:rPr>
        <w:t xml:space="preserve"> </w:t>
      </w:r>
      <w:r>
        <w:t>order</w:t>
      </w:r>
      <w:r>
        <w:rPr>
          <w:spacing w:val="-1"/>
        </w:rPr>
        <w:t xml:space="preserve"> </w:t>
      </w:r>
      <w:r>
        <w:t xml:space="preserve">to </w:t>
      </w:r>
      <w:r>
        <w:rPr>
          <w:spacing w:val="-1"/>
        </w:rPr>
        <w:t>prevent</w:t>
      </w:r>
      <w:r>
        <w:t xml:space="preserve"> </w:t>
      </w:r>
      <w:r>
        <w:rPr>
          <w:spacing w:val="-2"/>
        </w:rPr>
        <w:t>me</w:t>
      </w:r>
      <w:r>
        <w:rPr>
          <w:spacing w:val="1"/>
        </w:rPr>
        <w:t xml:space="preserve"> </w:t>
      </w:r>
      <w:r>
        <w:rPr>
          <w:spacing w:val="-1"/>
        </w:rPr>
        <w:t>making</w:t>
      </w:r>
      <w:r>
        <w:t xml:space="preserve"> </w:t>
      </w:r>
      <w:r>
        <w:rPr>
          <w:spacing w:val="-1"/>
        </w:rPr>
        <w:t>out</w:t>
      </w:r>
    </w:p>
    <w:p w:rsidR="00EA20B7" w:rsidRDefault="00EA20B7">
      <w:pPr>
        <w:sectPr w:rsidR="00EA20B7">
          <w:pgSz w:w="8640" w:h="12960"/>
          <w:pgMar w:top="960" w:right="920" w:bottom="900" w:left="900" w:header="0" w:footer="712" w:gutter="0"/>
          <w:cols w:space="720"/>
        </w:sectPr>
      </w:pPr>
    </w:p>
    <w:p w:rsidR="00EA20B7" w:rsidRDefault="00877DD6">
      <w:pPr>
        <w:pStyle w:val="Corpodetexto"/>
        <w:spacing w:before="49"/>
        <w:ind w:right="185"/>
      </w:pPr>
      <w:r>
        <w:lastRenderedPageBreak/>
        <w:t xml:space="preserve">the </w:t>
      </w:r>
      <w:r>
        <w:rPr>
          <w:spacing w:val="-1"/>
        </w:rPr>
        <w:t>various</w:t>
      </w:r>
      <w:r>
        <w:t xml:space="preserve"> </w:t>
      </w:r>
      <w:r>
        <w:rPr>
          <w:spacing w:val="-1"/>
        </w:rPr>
        <w:t>installations.</w:t>
      </w:r>
      <w:r>
        <w:t xml:space="preserve"> once </w:t>
      </w:r>
      <w:r>
        <w:rPr>
          <w:spacing w:val="-1"/>
        </w:rPr>
        <w:t xml:space="preserve">again </w:t>
      </w:r>
      <w:r>
        <w:t>I</w:t>
      </w:r>
      <w:r>
        <w:rPr>
          <w:spacing w:val="1"/>
        </w:rPr>
        <w:t xml:space="preserve"> </w:t>
      </w:r>
      <w:r>
        <w:rPr>
          <w:spacing w:val="-2"/>
        </w:rPr>
        <w:t>was</w:t>
      </w:r>
      <w:r>
        <w:t xml:space="preserve"> </w:t>
      </w:r>
      <w:r>
        <w:rPr>
          <w:spacing w:val="-1"/>
        </w:rPr>
        <w:t xml:space="preserve">handcuffed </w:t>
      </w:r>
      <w:r>
        <w:t>to</w:t>
      </w:r>
      <w:r>
        <w:rPr>
          <w:spacing w:val="-1"/>
        </w:rPr>
        <w:t xml:space="preserve"> </w:t>
      </w:r>
      <w:r>
        <w:t>a</w:t>
      </w:r>
      <w:r>
        <w:rPr>
          <w:spacing w:val="51"/>
        </w:rPr>
        <w:t xml:space="preserve"> </w:t>
      </w:r>
      <w:r>
        <w:rPr>
          <w:spacing w:val="-1"/>
        </w:rPr>
        <w:t>bedframe,</w:t>
      </w:r>
      <w:r>
        <w:rPr>
          <w:spacing w:val="-2"/>
        </w:rPr>
        <w:t xml:space="preserve"> </w:t>
      </w:r>
      <w:r>
        <w:rPr>
          <w:spacing w:val="-1"/>
        </w:rPr>
        <w:t>this</w:t>
      </w:r>
      <w:r>
        <w:rPr>
          <w:spacing w:val="-2"/>
        </w:rPr>
        <w:t xml:space="preserve"> </w:t>
      </w:r>
      <w:r>
        <w:rPr>
          <w:spacing w:val="-1"/>
        </w:rPr>
        <w:t>time</w:t>
      </w:r>
      <w:r>
        <w:rPr>
          <w:spacing w:val="1"/>
        </w:rPr>
        <w:t xml:space="preserve"> </w:t>
      </w:r>
      <w:r>
        <w:rPr>
          <w:spacing w:val="-1"/>
        </w:rPr>
        <w:t>by</w:t>
      </w:r>
      <w:r>
        <w:rPr>
          <w:spacing w:val="-3"/>
        </w:rPr>
        <w:t xml:space="preserve"> </w:t>
      </w:r>
      <w:r>
        <w:rPr>
          <w:spacing w:val="-1"/>
        </w:rPr>
        <w:t>the</w:t>
      </w:r>
      <w:r>
        <w:t xml:space="preserve"> </w:t>
      </w:r>
      <w:r>
        <w:rPr>
          <w:spacing w:val="-1"/>
        </w:rPr>
        <w:t>hands</w:t>
      </w:r>
      <w:r>
        <w:rPr>
          <w:spacing w:val="-2"/>
        </w:rPr>
        <w:t xml:space="preserve"> </w:t>
      </w:r>
      <w:r>
        <w:rPr>
          <w:spacing w:val="-1"/>
        </w:rPr>
        <w:t>and</w:t>
      </w:r>
      <w:r>
        <w:t xml:space="preserve"> </w:t>
      </w:r>
      <w:r>
        <w:rPr>
          <w:spacing w:val="-1"/>
        </w:rPr>
        <w:t>feet.</w:t>
      </w:r>
      <w:r>
        <w:t xml:space="preserve"> </w:t>
      </w:r>
      <w:r>
        <w:rPr>
          <w:spacing w:val="-1"/>
        </w:rPr>
        <w:t>They</w:t>
      </w:r>
      <w:r>
        <w:rPr>
          <w:spacing w:val="-2"/>
        </w:rPr>
        <w:t xml:space="preserve"> </w:t>
      </w:r>
      <w:r>
        <w:rPr>
          <w:spacing w:val="-1"/>
        </w:rPr>
        <w:t>put</w:t>
      </w:r>
      <w:r>
        <w:t xml:space="preserve"> </w:t>
      </w:r>
      <w:r>
        <w:rPr>
          <w:spacing w:val="-1"/>
        </w:rPr>
        <w:t>two</w:t>
      </w:r>
      <w:r>
        <w:rPr>
          <w:spacing w:val="1"/>
        </w:rPr>
        <w:t xml:space="preserve"> </w:t>
      </w:r>
      <w:r>
        <w:rPr>
          <w:spacing w:val="-2"/>
        </w:rPr>
        <w:t>wires</w:t>
      </w:r>
      <w:r>
        <w:rPr>
          <w:spacing w:val="40"/>
        </w:rPr>
        <w:t xml:space="preserve"> </w:t>
      </w:r>
      <w:r>
        <w:rPr>
          <w:spacing w:val="-1"/>
        </w:rPr>
        <w:t xml:space="preserve">under </w:t>
      </w:r>
      <w:r>
        <w:t xml:space="preserve">the </w:t>
      </w:r>
      <w:r>
        <w:rPr>
          <w:spacing w:val="-1"/>
        </w:rPr>
        <w:t xml:space="preserve">blindfold </w:t>
      </w:r>
      <w:r>
        <w:t>on</w:t>
      </w:r>
      <w:r>
        <w:rPr>
          <w:spacing w:val="-1"/>
        </w:rPr>
        <w:t xml:space="preserve"> </w:t>
      </w:r>
      <w:r>
        <w:t>my</w:t>
      </w:r>
      <w:r>
        <w:rPr>
          <w:spacing w:val="-2"/>
        </w:rPr>
        <w:t xml:space="preserve"> </w:t>
      </w:r>
      <w:r>
        <w:rPr>
          <w:spacing w:val="-1"/>
        </w:rPr>
        <w:t>temples.</w:t>
      </w:r>
      <w:r>
        <w:t xml:space="preserve"> </w:t>
      </w:r>
      <w:r>
        <w:rPr>
          <w:spacing w:val="-1"/>
        </w:rPr>
        <w:t>They</w:t>
      </w:r>
      <w:r>
        <w:rPr>
          <w:spacing w:val="-2"/>
        </w:rPr>
        <w:t xml:space="preserve"> </w:t>
      </w:r>
      <w:r>
        <w:rPr>
          <w:spacing w:val="-1"/>
        </w:rPr>
        <w:t xml:space="preserve">asked </w:t>
      </w:r>
      <w:r>
        <w:rPr>
          <w:spacing w:val="-2"/>
        </w:rPr>
        <w:t>me</w:t>
      </w:r>
      <w:r>
        <w:rPr>
          <w:spacing w:val="1"/>
        </w:rPr>
        <w:t xml:space="preserve"> </w:t>
      </w:r>
      <w:r>
        <w:t xml:space="preserve">for </w:t>
      </w:r>
      <w:r>
        <w:rPr>
          <w:spacing w:val="-1"/>
        </w:rPr>
        <w:t>personal</w:t>
      </w:r>
      <w:r>
        <w:rPr>
          <w:spacing w:val="55"/>
        </w:rPr>
        <w:t xml:space="preserve"> </w:t>
      </w:r>
      <w:r>
        <w:rPr>
          <w:spacing w:val="-1"/>
        </w:rPr>
        <w:t>details,</w:t>
      </w:r>
      <w:r>
        <w:rPr>
          <w:spacing w:val="1"/>
        </w:rPr>
        <w:t xml:space="preserve"> </w:t>
      </w:r>
      <w:r>
        <w:rPr>
          <w:spacing w:val="-2"/>
        </w:rPr>
        <w:t>which</w:t>
      </w:r>
      <w:r>
        <w:rPr>
          <w:spacing w:val="1"/>
        </w:rPr>
        <w:t xml:space="preserve"> </w:t>
      </w:r>
      <w:r>
        <w:rPr>
          <w:spacing w:val="-1"/>
        </w:rPr>
        <w:t>were</w:t>
      </w:r>
      <w:r>
        <w:rPr>
          <w:spacing w:val="-2"/>
        </w:rPr>
        <w:t xml:space="preserve"> </w:t>
      </w:r>
      <w:r>
        <w:rPr>
          <w:spacing w:val="-1"/>
        </w:rPr>
        <w:t>typed</w:t>
      </w:r>
      <w:r>
        <w:t xml:space="preserve"> </w:t>
      </w:r>
      <w:r>
        <w:rPr>
          <w:spacing w:val="-1"/>
        </w:rPr>
        <w:t>on</w:t>
      </w:r>
      <w:r>
        <w:rPr>
          <w:spacing w:val="-2"/>
        </w:rPr>
        <w:t xml:space="preserve"> </w:t>
      </w:r>
      <w:r>
        <w:rPr>
          <w:spacing w:val="-1"/>
        </w:rPr>
        <w:t>to</w:t>
      </w:r>
      <w:r>
        <w:t xml:space="preserve"> </w:t>
      </w:r>
      <w:r>
        <w:rPr>
          <w:spacing w:val="-2"/>
        </w:rPr>
        <w:t>what</w:t>
      </w:r>
      <w:r>
        <w:rPr>
          <w:spacing w:val="2"/>
        </w:rPr>
        <w:t xml:space="preserve"> </w:t>
      </w:r>
      <w:r>
        <w:rPr>
          <w:spacing w:val="-1"/>
        </w:rPr>
        <w:t>looked</w:t>
      </w:r>
      <w:r>
        <w:t xml:space="preserve"> </w:t>
      </w:r>
      <w:r>
        <w:rPr>
          <w:spacing w:val="-1"/>
        </w:rPr>
        <w:t>like</w:t>
      </w:r>
      <w:r>
        <w:rPr>
          <w:spacing w:val="-2"/>
        </w:rPr>
        <w:t xml:space="preserve"> </w:t>
      </w:r>
      <w:r>
        <w:t>a</w:t>
      </w:r>
      <w:r>
        <w:rPr>
          <w:spacing w:val="1"/>
        </w:rPr>
        <w:t xml:space="preserve"> </w:t>
      </w:r>
      <w:r>
        <w:rPr>
          <w:spacing w:val="-1"/>
        </w:rPr>
        <w:t>file</w:t>
      </w:r>
      <w:r>
        <w:t xml:space="preserve"> </w:t>
      </w:r>
      <w:r>
        <w:rPr>
          <w:spacing w:val="-1"/>
        </w:rPr>
        <w:t>card.</w:t>
      </w:r>
      <w:r>
        <w:t xml:space="preserve"> </w:t>
      </w:r>
      <w:r>
        <w:rPr>
          <w:spacing w:val="-1"/>
        </w:rPr>
        <w:t>This</w:t>
      </w:r>
      <w:r>
        <w:rPr>
          <w:spacing w:val="32"/>
        </w:rPr>
        <w:t xml:space="preserve"> </w:t>
      </w:r>
      <w:r>
        <w:t>done,</w:t>
      </w:r>
      <w:r>
        <w:rPr>
          <w:spacing w:val="-2"/>
        </w:rPr>
        <w:t xml:space="preserve"> </w:t>
      </w:r>
      <w:r>
        <w:t>a</w:t>
      </w:r>
      <w:r>
        <w:rPr>
          <w:spacing w:val="-1"/>
        </w:rPr>
        <w:t xml:space="preserve"> totally</w:t>
      </w:r>
      <w:r>
        <w:rPr>
          <w:spacing w:val="-2"/>
        </w:rPr>
        <w:t xml:space="preserve"> </w:t>
      </w:r>
      <w:r>
        <w:t xml:space="preserve">different </w:t>
      </w:r>
      <w:r>
        <w:rPr>
          <w:spacing w:val="-1"/>
        </w:rPr>
        <w:t>interrogation</w:t>
      </w:r>
      <w:r>
        <w:t xml:space="preserve"> </w:t>
      </w:r>
      <w:r>
        <w:rPr>
          <w:spacing w:val="-1"/>
        </w:rPr>
        <w:t>session</w:t>
      </w:r>
      <w:r>
        <w:t xml:space="preserve"> </w:t>
      </w:r>
      <w:r>
        <w:rPr>
          <w:spacing w:val="-1"/>
        </w:rPr>
        <w:t>began.</w:t>
      </w:r>
      <w:r>
        <w:t xml:space="preserve"> </w:t>
      </w:r>
      <w:r>
        <w:rPr>
          <w:spacing w:val="-1"/>
        </w:rPr>
        <w:t>The</w:t>
      </w:r>
      <w:r>
        <w:t xml:space="preserve"> </w:t>
      </w:r>
      <w:r>
        <w:rPr>
          <w:spacing w:val="-1"/>
        </w:rPr>
        <w:t>first</w:t>
      </w:r>
      <w:r>
        <w:rPr>
          <w:spacing w:val="29"/>
        </w:rPr>
        <w:t xml:space="preserve"> </w:t>
      </w:r>
      <w:r>
        <w:rPr>
          <w:spacing w:val="-1"/>
        </w:rPr>
        <w:t>question they</w:t>
      </w:r>
      <w:r>
        <w:rPr>
          <w:spacing w:val="-2"/>
        </w:rPr>
        <w:t xml:space="preserve"> </w:t>
      </w:r>
      <w:r>
        <w:rPr>
          <w:spacing w:val="-1"/>
        </w:rPr>
        <w:t>asked</w:t>
      </w:r>
      <w:r>
        <w:t xml:space="preserve"> </w:t>
      </w:r>
      <w:r>
        <w:rPr>
          <w:spacing w:val="-2"/>
        </w:rPr>
        <w:t>me</w:t>
      </w:r>
      <w:r>
        <w:t xml:space="preserve"> </w:t>
      </w:r>
      <w:r>
        <w:rPr>
          <w:spacing w:val="-2"/>
        </w:rPr>
        <w:t>was</w:t>
      </w:r>
      <w:r>
        <w:rPr>
          <w:spacing w:val="1"/>
        </w:rPr>
        <w:t xml:space="preserve"> </w:t>
      </w:r>
      <w:r>
        <w:rPr>
          <w:spacing w:val="-1"/>
        </w:rPr>
        <w:t>my</w:t>
      </w:r>
      <w:r>
        <w:t xml:space="preserve"> </w:t>
      </w:r>
      <w:r>
        <w:rPr>
          <w:spacing w:val="-1"/>
        </w:rPr>
        <w:t>rank</w:t>
      </w:r>
      <w:r>
        <w:t xml:space="preserve"> </w:t>
      </w:r>
      <w:r>
        <w:rPr>
          <w:spacing w:val="-1"/>
        </w:rPr>
        <w:t>and nom</w:t>
      </w:r>
      <w:r>
        <w:rPr>
          <w:spacing w:val="-2"/>
        </w:rPr>
        <w:t xml:space="preserve"> </w:t>
      </w:r>
      <w:r>
        <w:rPr>
          <w:spacing w:val="-1"/>
        </w:rPr>
        <w:t>de</w:t>
      </w:r>
      <w:r>
        <w:t xml:space="preserve"> </w:t>
      </w:r>
      <w:r>
        <w:rPr>
          <w:spacing w:val="-1"/>
        </w:rPr>
        <w:t>guerre, to which</w:t>
      </w:r>
      <w:r>
        <w:t xml:space="preserve"> I</w:t>
      </w:r>
      <w:r>
        <w:rPr>
          <w:spacing w:val="39"/>
        </w:rPr>
        <w:t xml:space="preserve"> </w:t>
      </w:r>
      <w:r>
        <w:rPr>
          <w:spacing w:val="-1"/>
        </w:rPr>
        <w:t>replied</w:t>
      </w:r>
      <w:r>
        <w:rPr>
          <w:spacing w:val="-2"/>
        </w:rPr>
        <w:t xml:space="preserve"> </w:t>
      </w:r>
      <w:r>
        <w:rPr>
          <w:spacing w:val="-1"/>
        </w:rPr>
        <w:t>that</w:t>
      </w:r>
      <w:r>
        <w:rPr>
          <w:spacing w:val="-2"/>
        </w:rPr>
        <w:t xml:space="preserve"> </w:t>
      </w:r>
      <w:r>
        <w:t xml:space="preserve">I </w:t>
      </w:r>
      <w:r>
        <w:rPr>
          <w:spacing w:val="-1"/>
        </w:rPr>
        <w:t>had</w:t>
      </w:r>
      <w:r>
        <w:rPr>
          <w:spacing w:val="-2"/>
        </w:rPr>
        <w:t xml:space="preserve"> </w:t>
      </w:r>
      <w:r>
        <w:rPr>
          <w:spacing w:val="-1"/>
        </w:rPr>
        <w:t>neither.</w:t>
      </w:r>
      <w:r>
        <w:t xml:space="preserve"> </w:t>
      </w:r>
      <w:r>
        <w:rPr>
          <w:spacing w:val="-1"/>
        </w:rPr>
        <w:t>That</w:t>
      </w:r>
      <w:r>
        <w:t xml:space="preserve"> </w:t>
      </w:r>
      <w:r>
        <w:rPr>
          <w:spacing w:val="-2"/>
        </w:rPr>
        <w:t>was</w:t>
      </w:r>
      <w:r>
        <w:t xml:space="preserve"> </w:t>
      </w:r>
      <w:r>
        <w:rPr>
          <w:spacing w:val="-1"/>
        </w:rPr>
        <w:t>when</w:t>
      </w:r>
      <w:r>
        <w:t xml:space="preserve"> I</w:t>
      </w:r>
      <w:r>
        <w:rPr>
          <w:spacing w:val="-2"/>
        </w:rPr>
        <w:t xml:space="preserve"> </w:t>
      </w:r>
      <w:r>
        <w:rPr>
          <w:spacing w:val="-1"/>
        </w:rPr>
        <w:t>received</w:t>
      </w:r>
      <w:r>
        <w:rPr>
          <w:spacing w:val="-2"/>
        </w:rPr>
        <w:t xml:space="preserve"> </w:t>
      </w:r>
      <w:r>
        <w:rPr>
          <w:spacing w:val="-1"/>
        </w:rPr>
        <w:t>the</w:t>
      </w:r>
      <w:r>
        <w:t xml:space="preserve"> </w:t>
      </w:r>
      <w:r>
        <w:rPr>
          <w:spacing w:val="-1"/>
        </w:rPr>
        <w:t>first</w:t>
      </w:r>
      <w:r>
        <w:rPr>
          <w:spacing w:val="41"/>
        </w:rPr>
        <w:t xml:space="preserve"> </w:t>
      </w:r>
      <w:r>
        <w:rPr>
          <w:spacing w:val="-1"/>
        </w:rPr>
        <w:t xml:space="preserve">discharge </w:t>
      </w:r>
      <w:r>
        <w:t>of</w:t>
      </w:r>
      <w:r>
        <w:rPr>
          <w:spacing w:val="-2"/>
        </w:rPr>
        <w:t xml:space="preserve"> </w:t>
      </w:r>
      <w:r>
        <w:rPr>
          <w:spacing w:val="-1"/>
        </w:rPr>
        <w:t>electricity. Th</w:t>
      </w:r>
      <w:r>
        <w:rPr>
          <w:spacing w:val="-1"/>
        </w:rPr>
        <w:t>eir</w:t>
      </w:r>
      <w:r>
        <w:t xml:space="preserve"> </w:t>
      </w:r>
      <w:r>
        <w:rPr>
          <w:spacing w:val="-1"/>
        </w:rPr>
        <w:t>questions</w:t>
      </w:r>
      <w:r>
        <w:rPr>
          <w:spacing w:val="-2"/>
        </w:rPr>
        <w:t xml:space="preserve"> </w:t>
      </w:r>
      <w:r>
        <w:rPr>
          <w:spacing w:val="-1"/>
        </w:rPr>
        <w:t>centred around</w:t>
      </w:r>
      <w:r>
        <w:t xml:space="preserve"> </w:t>
      </w:r>
      <w:r>
        <w:rPr>
          <w:spacing w:val="-1"/>
        </w:rPr>
        <w:t>my</w:t>
      </w:r>
      <w:r>
        <w:rPr>
          <w:spacing w:val="39"/>
        </w:rPr>
        <w:t xml:space="preserve"> </w:t>
      </w:r>
      <w:r>
        <w:rPr>
          <w:spacing w:val="-1"/>
        </w:rPr>
        <w:t>participation</w:t>
      </w:r>
      <w:r>
        <w:t xml:space="preserve"> </w:t>
      </w:r>
      <w:r>
        <w:rPr>
          <w:spacing w:val="-1"/>
        </w:rPr>
        <w:t>in</w:t>
      </w:r>
      <w:r>
        <w:t xml:space="preserve"> </w:t>
      </w:r>
      <w:r>
        <w:rPr>
          <w:spacing w:val="-1"/>
        </w:rPr>
        <w:t>politics,</w:t>
      </w:r>
      <w:r>
        <w:t xml:space="preserve"> </w:t>
      </w:r>
      <w:r>
        <w:rPr>
          <w:spacing w:val="-1"/>
        </w:rPr>
        <w:t>from</w:t>
      </w:r>
      <w:r>
        <w:rPr>
          <w:spacing w:val="-2"/>
        </w:rPr>
        <w:t xml:space="preserve"> </w:t>
      </w:r>
      <w:r>
        <w:rPr>
          <w:spacing w:val="-1"/>
        </w:rPr>
        <w:t>my</w:t>
      </w:r>
      <w:r>
        <w:rPr>
          <w:spacing w:val="-2"/>
        </w:rPr>
        <w:t xml:space="preserve"> </w:t>
      </w:r>
      <w:r>
        <w:rPr>
          <w:spacing w:val="-1"/>
        </w:rPr>
        <w:t>role</w:t>
      </w:r>
      <w:r>
        <w:t xml:space="preserve"> </w:t>
      </w:r>
      <w:r>
        <w:rPr>
          <w:spacing w:val="-1"/>
        </w:rPr>
        <w:t>in</w:t>
      </w:r>
      <w:r>
        <w:rPr>
          <w:spacing w:val="-2"/>
        </w:rPr>
        <w:t xml:space="preserve"> </w:t>
      </w:r>
      <w:r>
        <w:t>an</w:t>
      </w:r>
      <w:r>
        <w:rPr>
          <w:spacing w:val="-1"/>
        </w:rPr>
        <w:t xml:space="preserve"> organization</w:t>
      </w:r>
      <w:r>
        <w:rPr>
          <w:spacing w:val="-2"/>
        </w:rPr>
        <w:t xml:space="preserve"> </w:t>
      </w:r>
      <w:r>
        <w:rPr>
          <w:spacing w:val="-1"/>
        </w:rPr>
        <w:t>to</w:t>
      </w:r>
      <w:r>
        <w:t xml:space="preserve"> </w:t>
      </w:r>
      <w:r>
        <w:rPr>
          <w:spacing w:val="-1"/>
        </w:rPr>
        <w:t>my</w:t>
      </w:r>
      <w:r>
        <w:rPr>
          <w:spacing w:val="26"/>
        </w:rPr>
        <w:t xml:space="preserve"> </w:t>
      </w:r>
      <w:r>
        <w:rPr>
          <w:spacing w:val="-1"/>
        </w:rPr>
        <w:t>inclusion</w:t>
      </w:r>
      <w:r>
        <w:t xml:space="preserve"> </w:t>
      </w:r>
      <w:r>
        <w:rPr>
          <w:spacing w:val="-1"/>
        </w:rPr>
        <w:t>in student election</w:t>
      </w:r>
      <w:r>
        <w:t xml:space="preserve"> </w:t>
      </w:r>
      <w:r>
        <w:rPr>
          <w:spacing w:val="-1"/>
        </w:rPr>
        <w:t>lists.</w:t>
      </w:r>
      <w:r>
        <w:rPr>
          <w:spacing w:val="63"/>
        </w:rPr>
        <w:t xml:space="preserve"> </w:t>
      </w:r>
      <w:r>
        <w:rPr>
          <w:spacing w:val="-1"/>
        </w:rPr>
        <w:t>They</w:t>
      </w:r>
      <w:r>
        <w:rPr>
          <w:spacing w:val="-2"/>
        </w:rPr>
        <w:t xml:space="preserve"> </w:t>
      </w:r>
      <w:r>
        <w:rPr>
          <w:spacing w:val="-1"/>
        </w:rPr>
        <w:t>also asked</w:t>
      </w:r>
      <w:r>
        <w:t xml:space="preserve"> </w:t>
      </w:r>
      <w:r>
        <w:rPr>
          <w:spacing w:val="-2"/>
        </w:rPr>
        <w:t>me</w:t>
      </w:r>
      <w:r>
        <w:rPr>
          <w:spacing w:val="1"/>
        </w:rPr>
        <w:t xml:space="preserve"> </w:t>
      </w:r>
      <w:r>
        <w:rPr>
          <w:spacing w:val="-1"/>
        </w:rPr>
        <w:t>if</w:t>
      </w:r>
      <w:r>
        <w:t xml:space="preserve"> I </w:t>
      </w:r>
      <w:r>
        <w:rPr>
          <w:spacing w:val="-1"/>
        </w:rPr>
        <w:t>had</w:t>
      </w:r>
      <w:r>
        <w:t xml:space="preserve"> </w:t>
      </w:r>
      <w:r>
        <w:rPr>
          <w:spacing w:val="-1"/>
        </w:rPr>
        <w:t>any</w:t>
      </w:r>
      <w:r>
        <w:rPr>
          <w:spacing w:val="32"/>
        </w:rPr>
        <w:t xml:space="preserve"> </w:t>
      </w:r>
      <w:r>
        <w:t xml:space="preserve">idea </w:t>
      </w:r>
      <w:r>
        <w:rPr>
          <w:spacing w:val="-1"/>
        </w:rPr>
        <w:t>where</w:t>
      </w:r>
      <w:r>
        <w:t xml:space="preserve"> I </w:t>
      </w:r>
      <w:r>
        <w:rPr>
          <w:spacing w:val="-1"/>
        </w:rPr>
        <w:t>was.</w:t>
      </w:r>
    </w:p>
    <w:p w:rsidR="00EA20B7" w:rsidRDefault="00877DD6">
      <w:pPr>
        <w:pStyle w:val="Corpodetexto"/>
        <w:ind w:right="128"/>
      </w:pPr>
      <w:r>
        <w:rPr>
          <w:spacing w:val="-1"/>
        </w:rPr>
        <w:t>This</w:t>
      </w:r>
      <w:r>
        <w:t xml:space="preserve"> </w:t>
      </w:r>
      <w:r>
        <w:rPr>
          <w:spacing w:val="-1"/>
        </w:rPr>
        <w:t>clearly</w:t>
      </w:r>
      <w:r>
        <w:rPr>
          <w:spacing w:val="-2"/>
        </w:rPr>
        <w:t xml:space="preserve"> </w:t>
      </w:r>
      <w:r>
        <w:rPr>
          <w:spacing w:val="-1"/>
        </w:rPr>
        <w:t>worried them</w:t>
      </w:r>
      <w:r>
        <w:rPr>
          <w:spacing w:val="-2"/>
        </w:rPr>
        <w:t xml:space="preserve"> </w:t>
      </w:r>
      <w:r>
        <w:t xml:space="preserve">a </w:t>
      </w:r>
      <w:r>
        <w:rPr>
          <w:spacing w:val="-1"/>
        </w:rPr>
        <w:t>lot</w:t>
      </w:r>
      <w:r>
        <w:t xml:space="preserve"> </w:t>
      </w:r>
      <w:r>
        <w:rPr>
          <w:spacing w:val="-1"/>
        </w:rPr>
        <w:t>since they</w:t>
      </w:r>
      <w:r>
        <w:rPr>
          <w:spacing w:val="-3"/>
        </w:rPr>
        <w:t xml:space="preserve"> </w:t>
      </w:r>
      <w:r>
        <w:rPr>
          <w:spacing w:val="-1"/>
        </w:rPr>
        <w:t xml:space="preserve">kept </w:t>
      </w:r>
      <w:r>
        <w:t>on</w:t>
      </w:r>
      <w:r>
        <w:rPr>
          <w:spacing w:val="-1"/>
        </w:rPr>
        <w:t xml:space="preserve"> repeating</w:t>
      </w:r>
      <w:r>
        <w:t xml:space="preserve"> </w:t>
      </w:r>
      <w:r>
        <w:rPr>
          <w:spacing w:val="-1"/>
        </w:rPr>
        <w:t>it</w:t>
      </w:r>
      <w:r>
        <w:t xml:space="preserve"> -</w:t>
      </w:r>
      <w:r>
        <w:rPr>
          <w:spacing w:val="-2"/>
        </w:rPr>
        <w:t xml:space="preserve"> </w:t>
      </w:r>
      <w:r>
        <w:t>I</w:t>
      </w:r>
      <w:r>
        <w:rPr>
          <w:spacing w:val="43"/>
        </w:rPr>
        <w:t xml:space="preserve"> </w:t>
      </w:r>
      <w:r>
        <w:rPr>
          <w:spacing w:val="-1"/>
        </w:rPr>
        <w:t>had</w:t>
      </w:r>
      <w:r>
        <w:t xml:space="preserve"> </w:t>
      </w:r>
      <w:r>
        <w:rPr>
          <w:spacing w:val="-1"/>
        </w:rPr>
        <w:t>done</w:t>
      </w:r>
      <w:r>
        <w:t xml:space="preserve"> </w:t>
      </w:r>
      <w:r>
        <w:rPr>
          <w:spacing w:val="-1"/>
        </w:rPr>
        <w:t>my military</w:t>
      </w:r>
      <w:r>
        <w:rPr>
          <w:spacing w:val="-2"/>
        </w:rPr>
        <w:t xml:space="preserve"> </w:t>
      </w:r>
      <w:r>
        <w:rPr>
          <w:spacing w:val="-1"/>
        </w:rPr>
        <w:t>service</w:t>
      </w:r>
      <w:r>
        <w:rPr>
          <w:spacing w:val="1"/>
        </w:rPr>
        <w:t xml:space="preserve"> </w:t>
      </w:r>
      <w:r>
        <w:rPr>
          <w:spacing w:val="-1"/>
        </w:rPr>
        <w:t>in that</w:t>
      </w:r>
      <w:r>
        <w:rPr>
          <w:spacing w:val="1"/>
        </w:rPr>
        <w:t xml:space="preserve"> </w:t>
      </w:r>
      <w:r>
        <w:rPr>
          <w:spacing w:val="-1"/>
        </w:rPr>
        <w:t>same</w:t>
      </w:r>
      <w:r>
        <w:rPr>
          <w:spacing w:val="1"/>
        </w:rPr>
        <w:t xml:space="preserve"> </w:t>
      </w:r>
      <w:r>
        <w:rPr>
          <w:spacing w:val="-1"/>
        </w:rPr>
        <w:t>military</w:t>
      </w:r>
      <w:r>
        <w:t xml:space="preserve"> </w:t>
      </w:r>
      <w:r>
        <w:rPr>
          <w:spacing w:val="-1"/>
        </w:rPr>
        <w:t>unit</w:t>
      </w:r>
      <w:r>
        <w:rPr>
          <w:spacing w:val="2"/>
        </w:rPr>
        <w:t xml:space="preserve"> </w:t>
      </w:r>
      <w:r>
        <w:rPr>
          <w:spacing w:val="-1"/>
        </w:rPr>
        <w:t>in</w:t>
      </w:r>
      <w:r>
        <w:t xml:space="preserve"> </w:t>
      </w:r>
      <w:r>
        <w:rPr>
          <w:spacing w:val="-1"/>
        </w:rPr>
        <w:t>1976.</w:t>
      </w:r>
      <w:r>
        <w:rPr>
          <w:spacing w:val="-2"/>
        </w:rPr>
        <w:t xml:space="preserve"> </w:t>
      </w:r>
      <w:r>
        <w:t>As I</w:t>
      </w:r>
      <w:r>
        <w:rPr>
          <w:spacing w:val="27"/>
        </w:rPr>
        <w:t xml:space="preserve"> </w:t>
      </w:r>
      <w:r>
        <w:rPr>
          <w:spacing w:val="-1"/>
        </w:rPr>
        <w:t xml:space="preserve">continued </w:t>
      </w:r>
      <w:r>
        <w:t>to</w:t>
      </w:r>
      <w:r>
        <w:rPr>
          <w:spacing w:val="-1"/>
        </w:rPr>
        <w:t xml:space="preserve"> </w:t>
      </w:r>
      <w:r>
        <w:t>reply</w:t>
      </w:r>
      <w:r>
        <w:rPr>
          <w:spacing w:val="-2"/>
        </w:rPr>
        <w:t xml:space="preserve"> </w:t>
      </w:r>
      <w:r>
        <w:t>in</w:t>
      </w:r>
      <w:r>
        <w:rPr>
          <w:spacing w:val="-1"/>
        </w:rPr>
        <w:t xml:space="preserve"> the negative,</w:t>
      </w:r>
      <w:r>
        <w:rPr>
          <w:spacing w:val="-2"/>
        </w:rPr>
        <w:t xml:space="preserve"> </w:t>
      </w:r>
      <w:r>
        <w:rPr>
          <w:spacing w:val="-1"/>
        </w:rPr>
        <w:t>they</w:t>
      </w:r>
      <w:r>
        <w:rPr>
          <w:spacing w:val="-2"/>
        </w:rPr>
        <w:t xml:space="preserve"> </w:t>
      </w:r>
      <w:r>
        <w:rPr>
          <w:spacing w:val="-1"/>
        </w:rPr>
        <w:t>increased the</w:t>
      </w:r>
      <w:r>
        <w:t xml:space="preserve"> </w:t>
      </w:r>
      <w:r>
        <w:rPr>
          <w:spacing w:val="-1"/>
        </w:rPr>
        <w:t>frequency,</w:t>
      </w:r>
      <w:r>
        <w:rPr>
          <w:spacing w:val="57"/>
        </w:rPr>
        <w:t xml:space="preserve"> </w:t>
      </w:r>
      <w:r>
        <w:rPr>
          <w:spacing w:val="-1"/>
        </w:rPr>
        <w:t>duration and</w:t>
      </w:r>
      <w:r>
        <w:t xml:space="preserve"> </w:t>
      </w:r>
      <w:r>
        <w:rPr>
          <w:spacing w:val="-1"/>
        </w:rPr>
        <w:t>intensity</w:t>
      </w:r>
      <w:r>
        <w:rPr>
          <w:spacing w:val="-3"/>
        </w:rPr>
        <w:t xml:space="preserve"> </w:t>
      </w:r>
      <w:r>
        <w:rPr>
          <w:spacing w:val="-1"/>
        </w:rPr>
        <w:t xml:space="preserve">of </w:t>
      </w:r>
      <w:r>
        <w:t xml:space="preserve">the </w:t>
      </w:r>
      <w:r>
        <w:rPr>
          <w:spacing w:val="-1"/>
        </w:rPr>
        <w:t>discharges,</w:t>
      </w:r>
      <w:r>
        <w:rPr>
          <w:spacing w:val="1"/>
        </w:rPr>
        <w:t xml:space="preserve"> </w:t>
      </w:r>
      <w:r>
        <w:rPr>
          <w:spacing w:val="-2"/>
        </w:rPr>
        <w:t>which</w:t>
      </w:r>
      <w:r>
        <w:rPr>
          <w:spacing w:val="-1"/>
        </w:rPr>
        <w:t xml:space="preserve"> were</w:t>
      </w:r>
      <w:r>
        <w:t xml:space="preserve"> </w:t>
      </w:r>
      <w:r>
        <w:rPr>
          <w:spacing w:val="-2"/>
        </w:rPr>
        <w:t>always</w:t>
      </w:r>
      <w:r>
        <w:t xml:space="preserve"> </w:t>
      </w:r>
      <w:r>
        <w:rPr>
          <w:spacing w:val="-1"/>
        </w:rPr>
        <w:t>to the</w:t>
      </w:r>
      <w:r>
        <w:rPr>
          <w:spacing w:val="32"/>
        </w:rPr>
        <w:t xml:space="preserve"> </w:t>
      </w:r>
      <w:r>
        <w:rPr>
          <w:spacing w:val="-1"/>
        </w:rPr>
        <w:t>head.</w:t>
      </w:r>
      <w:r>
        <w:t xml:space="preserve"> I</w:t>
      </w:r>
      <w:r>
        <w:rPr>
          <w:spacing w:val="-1"/>
        </w:rPr>
        <w:t xml:space="preserve"> lost track </w:t>
      </w:r>
      <w:r>
        <w:t>of</w:t>
      </w:r>
      <w:r>
        <w:rPr>
          <w:spacing w:val="-2"/>
        </w:rPr>
        <w:t xml:space="preserve"> </w:t>
      </w:r>
      <w:r>
        <w:rPr>
          <w:spacing w:val="-1"/>
        </w:rPr>
        <w:t>time, although several</w:t>
      </w:r>
      <w:r>
        <w:t xml:space="preserve"> </w:t>
      </w:r>
      <w:r>
        <w:rPr>
          <w:spacing w:val="-1"/>
        </w:rPr>
        <w:t>hours</w:t>
      </w:r>
      <w:r>
        <w:rPr>
          <w:spacing w:val="-2"/>
        </w:rPr>
        <w:t xml:space="preserve"> </w:t>
      </w:r>
      <w:r>
        <w:rPr>
          <w:spacing w:val="-1"/>
        </w:rPr>
        <w:t>seemed</w:t>
      </w:r>
      <w:r>
        <w:rPr>
          <w:spacing w:val="-3"/>
        </w:rPr>
        <w:t xml:space="preserve"> </w:t>
      </w:r>
      <w:r>
        <w:t>to</w:t>
      </w:r>
      <w:r>
        <w:rPr>
          <w:spacing w:val="-1"/>
        </w:rPr>
        <w:t xml:space="preserve"> </w:t>
      </w:r>
      <w:r>
        <w:t xml:space="preserve">go </w:t>
      </w:r>
      <w:r>
        <w:rPr>
          <w:spacing w:val="-1"/>
        </w:rPr>
        <w:t>by.</w:t>
      </w:r>
      <w:r>
        <w:rPr>
          <w:spacing w:val="37"/>
        </w:rPr>
        <w:t xml:space="preserve"> </w:t>
      </w:r>
      <w:r>
        <w:rPr>
          <w:spacing w:val="-1"/>
        </w:rPr>
        <w:t>in</w:t>
      </w:r>
      <w:r>
        <w:t xml:space="preserve"> </w:t>
      </w:r>
      <w:r>
        <w:rPr>
          <w:spacing w:val="-1"/>
        </w:rPr>
        <w:t>between questions and</w:t>
      </w:r>
      <w:r>
        <w:t xml:space="preserve"> </w:t>
      </w:r>
      <w:r>
        <w:rPr>
          <w:spacing w:val="-1"/>
        </w:rPr>
        <w:t>my</w:t>
      </w:r>
      <w:r>
        <w:rPr>
          <w:spacing w:val="-2"/>
        </w:rPr>
        <w:t xml:space="preserve"> </w:t>
      </w:r>
      <w:r>
        <w:rPr>
          <w:spacing w:val="-1"/>
        </w:rPr>
        <w:t>screams</w:t>
      </w:r>
      <w:r>
        <w:t xml:space="preserve"> </w:t>
      </w:r>
      <w:r>
        <w:rPr>
          <w:spacing w:val="-1"/>
        </w:rPr>
        <w:t>they</w:t>
      </w:r>
      <w:r>
        <w:rPr>
          <w:spacing w:val="-2"/>
        </w:rPr>
        <w:t xml:space="preserve"> </w:t>
      </w:r>
      <w:r>
        <w:rPr>
          <w:spacing w:val="-1"/>
        </w:rPr>
        <w:t>made</w:t>
      </w:r>
      <w:r>
        <w:t xml:space="preserve"> </w:t>
      </w:r>
      <w:r>
        <w:rPr>
          <w:spacing w:val="-2"/>
        </w:rPr>
        <w:t>various</w:t>
      </w:r>
      <w:r>
        <w:rPr>
          <w:spacing w:val="-1"/>
        </w:rPr>
        <w:t xml:space="preserve"> kinds</w:t>
      </w:r>
      <w:r>
        <w:t xml:space="preserve"> </w:t>
      </w:r>
      <w:r>
        <w:rPr>
          <w:spacing w:val="-1"/>
        </w:rPr>
        <w:t>of</w:t>
      </w:r>
      <w:r>
        <w:rPr>
          <w:spacing w:val="34"/>
        </w:rPr>
        <w:t xml:space="preserve"> </w:t>
      </w:r>
      <w:r>
        <w:t>threats.</w:t>
      </w:r>
    </w:p>
    <w:p w:rsidR="00EA20B7" w:rsidRDefault="00877DD6">
      <w:pPr>
        <w:pStyle w:val="Corpodetexto"/>
        <w:ind w:right="140"/>
      </w:pPr>
      <w:r>
        <w:rPr>
          <w:spacing w:val="-1"/>
        </w:rPr>
        <w:t>Blood</w:t>
      </w:r>
      <w:r>
        <w:t xml:space="preserve"> </w:t>
      </w:r>
      <w:r>
        <w:rPr>
          <w:spacing w:val="-2"/>
        </w:rPr>
        <w:t>was</w:t>
      </w:r>
      <w:r>
        <w:t xml:space="preserve"> </w:t>
      </w:r>
      <w:r>
        <w:rPr>
          <w:spacing w:val="-1"/>
        </w:rPr>
        <w:t>pouring</w:t>
      </w:r>
      <w:r>
        <w:t xml:space="preserve"> </w:t>
      </w:r>
      <w:r>
        <w:rPr>
          <w:spacing w:val="-1"/>
        </w:rPr>
        <w:t>from</w:t>
      </w:r>
      <w:r>
        <w:rPr>
          <w:spacing w:val="-3"/>
        </w:rPr>
        <w:t xml:space="preserve"> </w:t>
      </w:r>
      <w:r>
        <w:rPr>
          <w:spacing w:val="-1"/>
        </w:rPr>
        <w:t>my mouth,</w:t>
      </w:r>
      <w:r>
        <w:t xml:space="preserve"> </w:t>
      </w:r>
      <w:r>
        <w:rPr>
          <w:spacing w:val="-1"/>
        </w:rPr>
        <w:t>as</w:t>
      </w:r>
      <w:r>
        <w:t xml:space="preserve"> </w:t>
      </w:r>
      <w:r>
        <w:rPr>
          <w:spacing w:val="-1"/>
        </w:rPr>
        <w:t>my muscles</w:t>
      </w:r>
      <w:r>
        <w:t xml:space="preserve"> </w:t>
      </w:r>
      <w:r>
        <w:rPr>
          <w:spacing w:val="-1"/>
        </w:rPr>
        <w:t>contracted</w:t>
      </w:r>
      <w:r>
        <w:rPr>
          <w:spacing w:val="22"/>
        </w:rPr>
        <w:t xml:space="preserve"> </w:t>
      </w:r>
      <w:r>
        <w:rPr>
          <w:spacing w:val="-1"/>
        </w:rPr>
        <w:t>during</w:t>
      </w:r>
      <w:r>
        <w:t xml:space="preserve"> </w:t>
      </w:r>
      <w:r>
        <w:rPr>
          <w:spacing w:val="-1"/>
        </w:rPr>
        <w:t>the</w:t>
      </w:r>
      <w:r>
        <w:t xml:space="preserve"> </w:t>
      </w:r>
      <w:r>
        <w:rPr>
          <w:spacing w:val="-1"/>
        </w:rPr>
        <w:t>discharges</w:t>
      </w:r>
      <w:r>
        <w:rPr>
          <w:spacing w:val="-2"/>
        </w:rPr>
        <w:t xml:space="preserve"> </w:t>
      </w:r>
      <w:r>
        <w:rPr>
          <w:spacing w:val="-1"/>
        </w:rPr>
        <w:t>and</w:t>
      </w:r>
      <w:r>
        <w:t xml:space="preserve"> I </w:t>
      </w:r>
      <w:r>
        <w:rPr>
          <w:spacing w:val="-1"/>
        </w:rPr>
        <w:t>clenched</w:t>
      </w:r>
      <w:r>
        <w:rPr>
          <w:spacing w:val="-2"/>
        </w:rPr>
        <w:t xml:space="preserve"> </w:t>
      </w:r>
      <w:r>
        <w:rPr>
          <w:spacing w:val="-1"/>
        </w:rPr>
        <w:t>my</w:t>
      </w:r>
      <w:r>
        <w:rPr>
          <w:spacing w:val="-2"/>
        </w:rPr>
        <w:t xml:space="preserve"> </w:t>
      </w:r>
      <w:r>
        <w:rPr>
          <w:spacing w:val="-1"/>
        </w:rPr>
        <w:t>jaws</w:t>
      </w:r>
      <w:r>
        <w:rPr>
          <w:spacing w:val="1"/>
        </w:rPr>
        <w:t xml:space="preserve"> </w:t>
      </w:r>
      <w:r>
        <w:rPr>
          <w:spacing w:val="-1"/>
        </w:rPr>
        <w:t>with</w:t>
      </w:r>
      <w:r>
        <w:t xml:space="preserve"> </w:t>
      </w:r>
      <w:r>
        <w:rPr>
          <w:spacing w:val="-1"/>
        </w:rPr>
        <w:t>my</w:t>
      </w:r>
      <w:r>
        <w:rPr>
          <w:spacing w:val="-2"/>
        </w:rPr>
        <w:t xml:space="preserve"> </w:t>
      </w:r>
      <w:r>
        <w:rPr>
          <w:spacing w:val="-1"/>
        </w:rPr>
        <w:t>tongue</w:t>
      </w:r>
      <w:r>
        <w:rPr>
          <w:spacing w:val="27"/>
        </w:rPr>
        <w:t xml:space="preserve"> </w:t>
      </w:r>
      <w:r>
        <w:rPr>
          <w:spacing w:val="-1"/>
        </w:rPr>
        <w:t>protruding, so that</w:t>
      </w:r>
      <w:r>
        <w:t xml:space="preserve"> I </w:t>
      </w:r>
      <w:r>
        <w:rPr>
          <w:spacing w:val="-2"/>
        </w:rPr>
        <w:t xml:space="preserve">virtually </w:t>
      </w:r>
      <w:r>
        <w:rPr>
          <w:spacing w:val="-1"/>
        </w:rPr>
        <w:t>bit</w:t>
      </w:r>
      <w:r>
        <w:rPr>
          <w:spacing w:val="1"/>
        </w:rPr>
        <w:t xml:space="preserve"> </w:t>
      </w:r>
      <w:r>
        <w:rPr>
          <w:spacing w:val="-1"/>
        </w:rPr>
        <w:t>through</w:t>
      </w:r>
      <w:r>
        <w:t xml:space="preserve"> </w:t>
      </w:r>
      <w:r>
        <w:rPr>
          <w:spacing w:val="-1"/>
        </w:rPr>
        <w:t>it. As my</w:t>
      </w:r>
      <w:r>
        <w:rPr>
          <w:spacing w:val="-2"/>
        </w:rPr>
        <w:t xml:space="preserve"> </w:t>
      </w:r>
      <w:r>
        <w:rPr>
          <w:spacing w:val="-1"/>
        </w:rPr>
        <w:t>condition got</w:t>
      </w:r>
      <w:r>
        <w:rPr>
          <w:spacing w:val="40"/>
        </w:rPr>
        <w:t xml:space="preserve"> </w:t>
      </w:r>
      <w:r>
        <w:rPr>
          <w:spacing w:val="-1"/>
        </w:rPr>
        <w:t>progressively worse,</w:t>
      </w:r>
      <w:r>
        <w:rPr>
          <w:spacing w:val="-2"/>
        </w:rPr>
        <w:t xml:space="preserve"> </w:t>
      </w:r>
      <w:r>
        <w:rPr>
          <w:spacing w:val="-1"/>
        </w:rPr>
        <w:t>they</w:t>
      </w:r>
      <w:r>
        <w:rPr>
          <w:spacing w:val="-2"/>
        </w:rPr>
        <w:t xml:space="preserve"> </w:t>
      </w:r>
      <w:r>
        <w:t>threw</w:t>
      </w:r>
      <w:r>
        <w:rPr>
          <w:spacing w:val="-3"/>
        </w:rPr>
        <w:t xml:space="preserve"> </w:t>
      </w:r>
      <w:r>
        <w:t xml:space="preserve">a </w:t>
      </w:r>
      <w:r>
        <w:rPr>
          <w:spacing w:val="-1"/>
        </w:rPr>
        <w:t xml:space="preserve">bucket </w:t>
      </w:r>
      <w:r>
        <w:t xml:space="preserve">of </w:t>
      </w:r>
      <w:r>
        <w:rPr>
          <w:spacing w:val="-1"/>
        </w:rPr>
        <w:t>water over</w:t>
      </w:r>
      <w:r>
        <w:t xml:space="preserve"> </w:t>
      </w:r>
      <w:r>
        <w:rPr>
          <w:spacing w:val="-2"/>
        </w:rPr>
        <w:t>me</w:t>
      </w:r>
      <w:r>
        <w:t xml:space="preserve"> to</w:t>
      </w:r>
      <w:r>
        <w:rPr>
          <w:spacing w:val="-1"/>
        </w:rPr>
        <w:t xml:space="preserve"> revive</w:t>
      </w:r>
      <w:r>
        <w:rPr>
          <w:spacing w:val="61"/>
        </w:rPr>
        <w:t xml:space="preserve"> </w:t>
      </w:r>
      <w:r>
        <w:rPr>
          <w:spacing w:val="-1"/>
        </w:rPr>
        <w:t>me,</w:t>
      </w:r>
      <w:r>
        <w:t xml:space="preserve"> </w:t>
      </w:r>
      <w:r>
        <w:rPr>
          <w:spacing w:val="-1"/>
        </w:rPr>
        <w:t>and eventually</w:t>
      </w:r>
      <w:r>
        <w:rPr>
          <w:spacing w:val="-2"/>
        </w:rPr>
        <w:t xml:space="preserve"> </w:t>
      </w:r>
      <w:r>
        <w:rPr>
          <w:spacing w:val="-1"/>
        </w:rPr>
        <w:t>suspended the</w:t>
      </w:r>
      <w:r>
        <w:t xml:space="preserve"> </w:t>
      </w:r>
      <w:r>
        <w:rPr>
          <w:spacing w:val="-1"/>
        </w:rPr>
        <w:t>session.</w:t>
      </w:r>
      <w:r>
        <w:rPr>
          <w:spacing w:val="63"/>
        </w:rPr>
        <w:t xml:space="preserve"> </w:t>
      </w:r>
      <w:r>
        <w:rPr>
          <w:spacing w:val="-1"/>
        </w:rPr>
        <w:t>They</w:t>
      </w:r>
      <w:r>
        <w:rPr>
          <w:spacing w:val="-2"/>
        </w:rPr>
        <w:t xml:space="preserve"> </w:t>
      </w:r>
      <w:r>
        <w:t>told</w:t>
      </w:r>
      <w:r>
        <w:rPr>
          <w:spacing w:val="-1"/>
        </w:rPr>
        <w:t xml:space="preserve"> </w:t>
      </w:r>
      <w:r>
        <w:rPr>
          <w:spacing w:val="-2"/>
        </w:rPr>
        <w:t>me</w:t>
      </w:r>
      <w:r>
        <w:t xml:space="preserve"> </w:t>
      </w:r>
      <w:r>
        <w:rPr>
          <w:spacing w:val="-1"/>
        </w:rPr>
        <w:t>that</w:t>
      </w:r>
      <w:r>
        <w:t xml:space="preserve"> </w:t>
      </w:r>
      <w:r>
        <w:rPr>
          <w:spacing w:val="-1"/>
        </w:rPr>
        <w:t>it</w:t>
      </w:r>
      <w:r>
        <w:rPr>
          <w:spacing w:val="23"/>
        </w:rPr>
        <w:t xml:space="preserve"> </w:t>
      </w:r>
      <w:r>
        <w:rPr>
          <w:spacing w:val="-1"/>
        </w:rPr>
        <w:t>would</w:t>
      </w:r>
      <w:r>
        <w:t xml:space="preserve"> start</w:t>
      </w:r>
      <w:r>
        <w:rPr>
          <w:spacing w:val="-1"/>
        </w:rPr>
        <w:t xml:space="preserve"> </w:t>
      </w:r>
      <w:r>
        <w:t>again in</w:t>
      </w:r>
      <w:r>
        <w:rPr>
          <w:spacing w:val="-1"/>
        </w:rPr>
        <w:t xml:space="preserve"> </w:t>
      </w:r>
      <w:r>
        <w:t>the</w:t>
      </w:r>
      <w:r>
        <w:rPr>
          <w:spacing w:val="-1"/>
        </w:rPr>
        <w:t xml:space="preserve"> afternoon,</w:t>
      </w:r>
      <w:r>
        <w:rPr>
          <w:spacing w:val="-2"/>
        </w:rPr>
        <w:t xml:space="preserve"> </w:t>
      </w:r>
      <w:r>
        <w:t>and</w:t>
      </w:r>
      <w:r>
        <w:rPr>
          <w:spacing w:val="-1"/>
        </w:rPr>
        <w:t xml:space="preserve"> </w:t>
      </w:r>
      <w:r>
        <w:t xml:space="preserve">that </w:t>
      </w:r>
      <w:r>
        <w:rPr>
          <w:spacing w:val="-1"/>
        </w:rPr>
        <w:t>it</w:t>
      </w:r>
      <w:r>
        <w:rPr>
          <w:spacing w:val="2"/>
        </w:rPr>
        <w:t xml:space="preserve"> </w:t>
      </w:r>
      <w:r>
        <w:rPr>
          <w:spacing w:val="-2"/>
        </w:rPr>
        <w:t>would</w:t>
      </w:r>
      <w:r>
        <w:t xml:space="preserve"> </w:t>
      </w:r>
      <w:r>
        <w:rPr>
          <w:spacing w:val="-1"/>
        </w:rPr>
        <w:t xml:space="preserve">depend </w:t>
      </w:r>
      <w:r>
        <w:t xml:space="preserve">on </w:t>
      </w:r>
      <w:r>
        <w:rPr>
          <w:spacing w:val="-1"/>
        </w:rPr>
        <w:t>me,</w:t>
      </w:r>
      <w:r>
        <w:rPr>
          <w:spacing w:val="35"/>
        </w:rPr>
        <w:t xml:space="preserve"> </w:t>
      </w:r>
      <w:r>
        <w:t>and</w:t>
      </w:r>
      <w:r>
        <w:rPr>
          <w:spacing w:val="-1"/>
        </w:rPr>
        <w:t xml:space="preserve"> the answers</w:t>
      </w:r>
      <w:r>
        <w:t xml:space="preserve"> I </w:t>
      </w:r>
      <w:r>
        <w:rPr>
          <w:spacing w:val="-1"/>
        </w:rPr>
        <w:t>gave,</w:t>
      </w:r>
      <w:r>
        <w:rPr>
          <w:spacing w:val="-2"/>
        </w:rPr>
        <w:t xml:space="preserve"> </w:t>
      </w:r>
      <w:r>
        <w:rPr>
          <w:spacing w:val="-1"/>
        </w:rPr>
        <w:t>whether</w:t>
      </w:r>
      <w:r>
        <w:t xml:space="preserve"> </w:t>
      </w:r>
      <w:r>
        <w:rPr>
          <w:spacing w:val="-1"/>
        </w:rPr>
        <w:t>or not they</w:t>
      </w:r>
      <w:r>
        <w:rPr>
          <w:spacing w:val="-2"/>
        </w:rPr>
        <w:t xml:space="preserve"> </w:t>
      </w:r>
      <w:r>
        <w:rPr>
          <w:spacing w:val="-1"/>
        </w:rPr>
        <w:t xml:space="preserve">continued </w:t>
      </w:r>
      <w:r>
        <w:t>to</w:t>
      </w:r>
      <w:r>
        <w:rPr>
          <w:spacing w:val="-2"/>
        </w:rPr>
        <w:t xml:space="preserve"> </w:t>
      </w:r>
      <w:r>
        <w:rPr>
          <w:spacing w:val="-1"/>
        </w:rPr>
        <w:t>torture</w:t>
      </w:r>
      <w:r>
        <w:rPr>
          <w:spacing w:val="51"/>
        </w:rPr>
        <w:t xml:space="preserve"> </w:t>
      </w:r>
      <w:r>
        <w:rPr>
          <w:spacing w:val="-1"/>
        </w:rPr>
        <w:t>me.</w:t>
      </w:r>
      <w:r>
        <w:t xml:space="preserve"> </w:t>
      </w:r>
      <w:r>
        <w:rPr>
          <w:spacing w:val="-1"/>
        </w:rPr>
        <w:t>The</w:t>
      </w:r>
      <w:r>
        <w:t xml:space="preserve"> </w:t>
      </w:r>
      <w:r>
        <w:rPr>
          <w:spacing w:val="-1"/>
        </w:rPr>
        <w:t>interrogation</w:t>
      </w:r>
      <w:r>
        <w:t xml:space="preserve"> </w:t>
      </w:r>
      <w:r>
        <w:rPr>
          <w:spacing w:val="-1"/>
        </w:rPr>
        <w:t>session</w:t>
      </w:r>
      <w:r>
        <w:t xml:space="preserve"> </w:t>
      </w:r>
      <w:r>
        <w:rPr>
          <w:spacing w:val="-2"/>
        </w:rPr>
        <w:t>was</w:t>
      </w:r>
      <w:r>
        <w:rPr>
          <w:spacing w:val="-1"/>
        </w:rPr>
        <w:t xml:space="preserve"> conducted</w:t>
      </w:r>
      <w:r>
        <w:t xml:space="preserve"> by</w:t>
      </w:r>
      <w:r>
        <w:rPr>
          <w:spacing w:val="-2"/>
        </w:rPr>
        <w:t xml:space="preserve"> </w:t>
      </w:r>
      <w:r>
        <w:t xml:space="preserve">at </w:t>
      </w:r>
      <w:r>
        <w:rPr>
          <w:spacing w:val="-1"/>
        </w:rPr>
        <w:t xml:space="preserve">least </w:t>
      </w:r>
      <w:r>
        <w:t>three</w:t>
      </w:r>
      <w:r>
        <w:rPr>
          <w:spacing w:val="53"/>
        </w:rPr>
        <w:t xml:space="preserve"> </w:t>
      </w:r>
      <w:r>
        <w:rPr>
          <w:spacing w:val="-1"/>
        </w:rPr>
        <w:t>people,</w:t>
      </w:r>
      <w:r>
        <w:t xml:space="preserve"> </w:t>
      </w:r>
      <w:r>
        <w:rPr>
          <w:spacing w:val="-1"/>
        </w:rPr>
        <w:t xml:space="preserve">and </w:t>
      </w:r>
      <w:r>
        <w:rPr>
          <w:spacing w:val="-2"/>
        </w:rPr>
        <w:t>was</w:t>
      </w:r>
      <w:r>
        <w:t xml:space="preserve"> </w:t>
      </w:r>
      <w:r>
        <w:rPr>
          <w:spacing w:val="-1"/>
        </w:rPr>
        <w:t>attended</w:t>
      </w:r>
      <w:r>
        <w:t xml:space="preserve"> </w:t>
      </w:r>
      <w:r>
        <w:rPr>
          <w:spacing w:val="-1"/>
        </w:rPr>
        <w:t>by</w:t>
      </w:r>
      <w:r>
        <w:rPr>
          <w:spacing w:val="-2"/>
        </w:rPr>
        <w:t xml:space="preserve"> </w:t>
      </w:r>
      <w:r>
        <w:rPr>
          <w:spacing w:val="-1"/>
        </w:rPr>
        <w:t>the</w:t>
      </w:r>
      <w:r>
        <w:t xml:space="preserve"> </w:t>
      </w:r>
      <w:r>
        <w:rPr>
          <w:spacing w:val="-1"/>
        </w:rPr>
        <w:t>head</w:t>
      </w:r>
      <w:r>
        <w:t xml:space="preserve"> </w:t>
      </w:r>
      <w:r>
        <w:rPr>
          <w:spacing w:val="-1"/>
        </w:rPr>
        <w:t>of the group</w:t>
      </w:r>
      <w:r>
        <w:rPr>
          <w:spacing w:val="1"/>
        </w:rPr>
        <w:t xml:space="preserve"> </w:t>
      </w:r>
      <w:r>
        <w:rPr>
          <w:spacing w:val="-1"/>
        </w:rPr>
        <w:t>who</w:t>
      </w:r>
      <w:r>
        <w:t xml:space="preserve"> </w:t>
      </w:r>
      <w:r>
        <w:rPr>
          <w:spacing w:val="-1"/>
        </w:rPr>
        <w:t>had</w:t>
      </w:r>
      <w:r>
        <w:rPr>
          <w:spacing w:val="22"/>
        </w:rPr>
        <w:t xml:space="preserve"> </w:t>
      </w:r>
      <w:r>
        <w:rPr>
          <w:spacing w:val="-1"/>
        </w:rPr>
        <w:t>arrested me. He</w:t>
      </w:r>
      <w:r>
        <w:t xml:space="preserve"> </w:t>
      </w:r>
      <w:r>
        <w:rPr>
          <w:spacing w:val="-1"/>
        </w:rPr>
        <w:t xml:space="preserve">took </w:t>
      </w:r>
      <w:r>
        <w:t>on</w:t>
      </w:r>
      <w:r>
        <w:rPr>
          <w:spacing w:val="-1"/>
        </w:rPr>
        <w:t xml:space="preserve"> the role</w:t>
      </w:r>
      <w:r>
        <w:t xml:space="preserve"> of</w:t>
      </w:r>
      <w:r>
        <w:rPr>
          <w:spacing w:val="-2"/>
        </w:rPr>
        <w:t xml:space="preserve"> </w:t>
      </w:r>
      <w:r>
        <w:rPr>
          <w:spacing w:val="-1"/>
        </w:rPr>
        <w:t>the</w:t>
      </w:r>
      <w:r>
        <w:rPr>
          <w:spacing w:val="1"/>
        </w:rPr>
        <w:t xml:space="preserve"> </w:t>
      </w:r>
      <w:r>
        <w:rPr>
          <w:spacing w:val="-1"/>
        </w:rPr>
        <w:t>’kind-hearted’</w:t>
      </w:r>
      <w:r>
        <w:rPr>
          <w:spacing w:val="-2"/>
        </w:rPr>
        <w:t xml:space="preserve"> </w:t>
      </w:r>
      <w:r>
        <w:t>one,</w:t>
      </w:r>
      <w:r>
        <w:rPr>
          <w:spacing w:val="35"/>
        </w:rPr>
        <w:t xml:space="preserve"> </w:t>
      </w:r>
      <w:r>
        <w:rPr>
          <w:spacing w:val="-1"/>
        </w:rPr>
        <w:t>suggesting</w:t>
      </w:r>
      <w:r>
        <w:t xml:space="preserve"> I</w:t>
      </w:r>
      <w:r>
        <w:rPr>
          <w:spacing w:val="-3"/>
        </w:rPr>
        <w:t xml:space="preserve"> </w:t>
      </w:r>
      <w:r>
        <w:rPr>
          <w:spacing w:val="-1"/>
        </w:rPr>
        <w:t xml:space="preserve">talk </w:t>
      </w:r>
      <w:r>
        <w:t xml:space="preserve">as </w:t>
      </w:r>
      <w:r>
        <w:rPr>
          <w:spacing w:val="-1"/>
        </w:rPr>
        <w:t>it</w:t>
      </w:r>
      <w:r>
        <w:rPr>
          <w:spacing w:val="2"/>
        </w:rPr>
        <w:t xml:space="preserve"> </w:t>
      </w:r>
      <w:r>
        <w:rPr>
          <w:spacing w:val="-1"/>
        </w:rPr>
        <w:t>wasn’t</w:t>
      </w:r>
      <w:r>
        <w:rPr>
          <w:spacing w:val="1"/>
        </w:rPr>
        <w:t xml:space="preserve"> </w:t>
      </w:r>
      <w:r>
        <w:rPr>
          <w:spacing w:val="-1"/>
        </w:rPr>
        <w:t>worth</w:t>
      </w:r>
      <w:r>
        <w:t xml:space="preserve"> </w:t>
      </w:r>
      <w:r>
        <w:rPr>
          <w:spacing w:val="-1"/>
        </w:rPr>
        <w:t>sacrificing</w:t>
      </w:r>
      <w:r>
        <w:t xml:space="preserve"> </w:t>
      </w:r>
      <w:r>
        <w:rPr>
          <w:spacing w:val="-1"/>
        </w:rPr>
        <w:t>myself</w:t>
      </w:r>
      <w:r>
        <w:t xml:space="preserve"> for</w:t>
      </w:r>
      <w:r>
        <w:rPr>
          <w:spacing w:val="-1"/>
        </w:rPr>
        <w:t xml:space="preserve"> </w:t>
      </w:r>
      <w:r>
        <w:t>the</w:t>
      </w:r>
      <w:r>
        <w:rPr>
          <w:spacing w:val="-1"/>
        </w:rPr>
        <w:t xml:space="preserve"> </w:t>
      </w:r>
      <w:r>
        <w:t xml:space="preserve">sake </w:t>
      </w:r>
      <w:r>
        <w:rPr>
          <w:spacing w:val="39"/>
        </w:rPr>
        <w:t xml:space="preserve"> </w:t>
      </w:r>
      <w:r>
        <w:rPr>
          <w:spacing w:val="-1"/>
        </w:rPr>
        <w:t>of others. The</w:t>
      </w:r>
      <w:r>
        <w:t xml:space="preserve"> rest,</w:t>
      </w:r>
      <w:r>
        <w:rPr>
          <w:spacing w:val="-2"/>
        </w:rPr>
        <w:t xml:space="preserve"> </w:t>
      </w:r>
      <w:r>
        <w:rPr>
          <w:spacing w:val="-1"/>
        </w:rPr>
        <w:t>on</w:t>
      </w:r>
      <w:r>
        <w:rPr>
          <w:spacing w:val="-2"/>
        </w:rPr>
        <w:t xml:space="preserve"> </w:t>
      </w:r>
      <w:r>
        <w:rPr>
          <w:spacing w:val="-1"/>
        </w:rPr>
        <w:t>the</w:t>
      </w:r>
      <w:r>
        <w:t xml:space="preserve"> </w:t>
      </w:r>
      <w:r>
        <w:rPr>
          <w:spacing w:val="-1"/>
        </w:rPr>
        <w:t>other hand, used</w:t>
      </w:r>
      <w:r>
        <w:t xml:space="preserve"> a</w:t>
      </w:r>
      <w:r>
        <w:rPr>
          <w:spacing w:val="-2"/>
        </w:rPr>
        <w:t xml:space="preserve"> </w:t>
      </w:r>
      <w:r>
        <w:rPr>
          <w:spacing w:val="-1"/>
        </w:rPr>
        <w:t>threatening,</w:t>
      </w:r>
      <w:r>
        <w:rPr>
          <w:spacing w:val="37"/>
        </w:rPr>
        <w:t xml:space="preserve"> </w:t>
      </w:r>
      <w:r>
        <w:rPr>
          <w:spacing w:val="-1"/>
        </w:rPr>
        <w:t>commanding</w:t>
      </w:r>
      <w:r>
        <w:t xml:space="preserve"> </w:t>
      </w:r>
      <w:r>
        <w:rPr>
          <w:spacing w:val="-1"/>
        </w:rPr>
        <w:t>tone.</w:t>
      </w:r>
    </w:p>
    <w:p w:rsidR="00EA20B7" w:rsidRDefault="00877DD6">
      <w:pPr>
        <w:pStyle w:val="Corpodetexto"/>
        <w:ind w:right="131"/>
      </w:pPr>
      <w:r>
        <w:rPr>
          <w:spacing w:val="-1"/>
        </w:rPr>
        <w:t>In</w:t>
      </w:r>
      <w:r>
        <w:rPr>
          <w:spacing w:val="-2"/>
        </w:rPr>
        <w:t xml:space="preserve"> </w:t>
      </w:r>
      <w:r>
        <w:rPr>
          <w:spacing w:val="-1"/>
        </w:rPr>
        <w:t>the</w:t>
      </w:r>
      <w:r>
        <w:t xml:space="preserve"> </w:t>
      </w:r>
      <w:r>
        <w:rPr>
          <w:spacing w:val="-1"/>
        </w:rPr>
        <w:t>case of</w:t>
      </w:r>
      <w:r>
        <w:rPr>
          <w:spacing w:val="-2"/>
        </w:rPr>
        <w:t xml:space="preserve"> </w:t>
      </w:r>
      <w:r>
        <w:rPr>
          <w:spacing w:val="-1"/>
        </w:rPr>
        <w:t>Juan</w:t>
      </w:r>
      <w:r>
        <w:t xml:space="preserve"> </w:t>
      </w:r>
      <w:r>
        <w:rPr>
          <w:spacing w:val="-1"/>
        </w:rPr>
        <w:t>Matías</w:t>
      </w:r>
      <w:r>
        <w:t xml:space="preserve"> </w:t>
      </w:r>
      <w:r>
        <w:rPr>
          <w:spacing w:val="-1"/>
        </w:rPr>
        <w:t>Bianchi</w:t>
      </w:r>
      <w:r>
        <w:t xml:space="preserve"> </w:t>
      </w:r>
      <w:r>
        <w:rPr>
          <w:spacing w:val="-1"/>
        </w:rPr>
        <w:t>(file</w:t>
      </w:r>
      <w:r>
        <w:rPr>
          <w:spacing w:val="1"/>
        </w:rPr>
        <w:t xml:space="preserve"> </w:t>
      </w:r>
      <w:r>
        <w:rPr>
          <w:spacing w:val="-1"/>
        </w:rPr>
        <w:t>No.</w:t>
      </w:r>
      <w:r>
        <w:rPr>
          <w:spacing w:val="-2"/>
        </w:rPr>
        <w:t xml:space="preserve"> </w:t>
      </w:r>
      <w:r>
        <w:rPr>
          <w:spacing w:val="-1"/>
        </w:rPr>
        <w:t>2669)</w:t>
      </w:r>
      <w:r>
        <w:rPr>
          <w:spacing w:val="-2"/>
        </w:rPr>
        <w:t xml:space="preserve"> </w:t>
      </w:r>
      <w:r>
        <w:rPr>
          <w:spacing w:val="-1"/>
        </w:rPr>
        <w:t>there</w:t>
      </w:r>
      <w:r>
        <w:rPr>
          <w:spacing w:val="1"/>
        </w:rPr>
        <w:t xml:space="preserve"> </w:t>
      </w:r>
      <w:r>
        <w:rPr>
          <w:spacing w:val="-1"/>
        </w:rPr>
        <w:t>was</w:t>
      </w:r>
      <w:r>
        <w:rPr>
          <w:spacing w:val="-2"/>
        </w:rPr>
        <w:t xml:space="preserve"> </w:t>
      </w:r>
      <w:r>
        <w:t xml:space="preserve">a </w:t>
      </w:r>
      <w:r>
        <w:rPr>
          <w:spacing w:val="-2"/>
        </w:rPr>
        <w:t>double</w:t>
      </w:r>
      <w:r>
        <w:rPr>
          <w:spacing w:val="40"/>
        </w:rPr>
        <w:t xml:space="preserve"> </w:t>
      </w:r>
      <w:r>
        <w:rPr>
          <w:spacing w:val="-1"/>
        </w:rPr>
        <w:t xml:space="preserve">simulation: </w:t>
      </w:r>
      <w:r>
        <w:t xml:space="preserve">of </w:t>
      </w:r>
      <w:r>
        <w:rPr>
          <w:spacing w:val="-1"/>
        </w:rPr>
        <w:t xml:space="preserve">incineration </w:t>
      </w:r>
      <w:r>
        <w:t>and</w:t>
      </w:r>
      <w:r>
        <w:rPr>
          <w:spacing w:val="-1"/>
        </w:rPr>
        <w:t xml:space="preserve"> </w:t>
      </w:r>
      <w:r>
        <w:t>of</w:t>
      </w:r>
      <w:r>
        <w:rPr>
          <w:spacing w:val="-1"/>
        </w:rPr>
        <w:t xml:space="preserve"> execution:</w:t>
      </w:r>
    </w:p>
    <w:p w:rsidR="00EA20B7" w:rsidRDefault="00877DD6">
      <w:pPr>
        <w:pStyle w:val="Corpodetexto"/>
        <w:spacing w:before="120"/>
        <w:ind w:right="318"/>
      </w:pPr>
      <w:r>
        <w:rPr>
          <w:spacing w:val="-1"/>
        </w:rPr>
        <w:t>They</w:t>
      </w:r>
      <w:r>
        <w:t xml:space="preserve"> </w:t>
      </w:r>
      <w:r>
        <w:rPr>
          <w:spacing w:val="-1"/>
        </w:rPr>
        <w:t>made</w:t>
      </w:r>
      <w:r>
        <w:t xml:space="preserve"> </w:t>
      </w:r>
      <w:r>
        <w:rPr>
          <w:spacing w:val="-1"/>
        </w:rPr>
        <w:t>him</w:t>
      </w:r>
      <w:r>
        <w:rPr>
          <w:spacing w:val="-2"/>
        </w:rPr>
        <w:t xml:space="preserve"> </w:t>
      </w:r>
      <w:r>
        <w:rPr>
          <w:spacing w:val="-1"/>
        </w:rPr>
        <w:t>smell</w:t>
      </w:r>
      <w:r>
        <w:t xml:space="preserve"> a </w:t>
      </w:r>
      <w:r>
        <w:rPr>
          <w:spacing w:val="-1"/>
        </w:rPr>
        <w:t>liquid,</w:t>
      </w:r>
      <w:r>
        <w:t xml:space="preserve"> </w:t>
      </w:r>
      <w:r>
        <w:rPr>
          <w:spacing w:val="-1"/>
        </w:rPr>
        <w:t>asking</w:t>
      </w:r>
      <w:r>
        <w:t xml:space="preserve"> </w:t>
      </w:r>
      <w:r>
        <w:rPr>
          <w:spacing w:val="-1"/>
        </w:rPr>
        <w:t>him</w:t>
      </w:r>
      <w:r>
        <w:rPr>
          <w:spacing w:val="-2"/>
        </w:rPr>
        <w:t xml:space="preserve"> </w:t>
      </w:r>
      <w:r>
        <w:rPr>
          <w:spacing w:val="-1"/>
        </w:rPr>
        <w:t>if</w:t>
      </w:r>
      <w:r>
        <w:t xml:space="preserve"> </w:t>
      </w:r>
      <w:r>
        <w:rPr>
          <w:spacing w:val="-1"/>
        </w:rPr>
        <w:t>he</w:t>
      </w:r>
      <w:r>
        <w:t xml:space="preserve"> </w:t>
      </w:r>
      <w:r>
        <w:rPr>
          <w:spacing w:val="-1"/>
        </w:rPr>
        <w:t>knew</w:t>
      </w:r>
      <w:r>
        <w:rPr>
          <w:spacing w:val="-2"/>
        </w:rPr>
        <w:t xml:space="preserve"> </w:t>
      </w:r>
      <w:r>
        <w:rPr>
          <w:spacing w:val="-1"/>
        </w:rPr>
        <w:t>what</w:t>
      </w:r>
      <w:r>
        <w:rPr>
          <w:spacing w:val="2"/>
        </w:rPr>
        <w:t xml:space="preserve"> </w:t>
      </w:r>
      <w:r>
        <w:rPr>
          <w:spacing w:val="-1"/>
        </w:rPr>
        <w:t>it</w:t>
      </w:r>
      <w:r>
        <w:t xml:space="preserve"> </w:t>
      </w:r>
      <w:r>
        <w:rPr>
          <w:spacing w:val="-2"/>
        </w:rPr>
        <w:t>was</w:t>
      </w:r>
      <w:r>
        <w:rPr>
          <w:spacing w:val="35"/>
        </w:rPr>
        <w:t xml:space="preserve"> </w:t>
      </w:r>
      <w:r>
        <w:rPr>
          <w:spacing w:val="-1"/>
        </w:rPr>
        <w:t>that they were</w:t>
      </w:r>
      <w:r>
        <w:t xml:space="preserve"> </w:t>
      </w:r>
      <w:r>
        <w:rPr>
          <w:spacing w:val="-1"/>
        </w:rPr>
        <w:t>making</w:t>
      </w:r>
      <w:r>
        <w:rPr>
          <w:spacing w:val="1"/>
        </w:rPr>
        <w:t xml:space="preserve"> </w:t>
      </w:r>
      <w:r>
        <w:rPr>
          <w:spacing w:val="-1"/>
        </w:rPr>
        <w:t>him</w:t>
      </w:r>
      <w:r>
        <w:rPr>
          <w:spacing w:val="-3"/>
        </w:rPr>
        <w:t xml:space="preserve"> </w:t>
      </w:r>
      <w:r>
        <w:rPr>
          <w:spacing w:val="-1"/>
        </w:rPr>
        <w:t xml:space="preserve">smell, </w:t>
      </w:r>
      <w:r>
        <w:t>to</w:t>
      </w:r>
      <w:r>
        <w:rPr>
          <w:spacing w:val="-1"/>
        </w:rPr>
        <w:t xml:space="preserve"> which</w:t>
      </w:r>
      <w:r>
        <w:t xml:space="preserve"> </w:t>
      </w:r>
      <w:r>
        <w:rPr>
          <w:spacing w:val="-1"/>
        </w:rPr>
        <w:t>he</w:t>
      </w:r>
      <w:r>
        <w:t xml:space="preserve"> replied </w:t>
      </w:r>
      <w:r>
        <w:rPr>
          <w:spacing w:val="-1"/>
        </w:rPr>
        <w:t>yes,</w:t>
      </w:r>
      <w:r>
        <w:rPr>
          <w:spacing w:val="-2"/>
        </w:rPr>
        <w:t xml:space="preserve"> </w:t>
      </w:r>
      <w:r>
        <w:rPr>
          <w:spacing w:val="-1"/>
        </w:rPr>
        <w:t>that</w:t>
      </w:r>
      <w:r>
        <w:t xml:space="preserve"> </w:t>
      </w:r>
      <w:r>
        <w:rPr>
          <w:spacing w:val="-1"/>
        </w:rPr>
        <w:t>it</w:t>
      </w:r>
      <w:r>
        <w:rPr>
          <w:spacing w:val="43"/>
        </w:rPr>
        <w:t xml:space="preserve"> </w:t>
      </w:r>
      <w:r>
        <w:rPr>
          <w:spacing w:val="-2"/>
        </w:rPr>
        <w:t>was</w:t>
      </w:r>
      <w:r>
        <w:t xml:space="preserve"> a </w:t>
      </w:r>
      <w:r>
        <w:rPr>
          <w:spacing w:val="-1"/>
        </w:rPr>
        <w:t>solvent.</w:t>
      </w:r>
      <w:r>
        <w:t xml:space="preserve"> </w:t>
      </w:r>
      <w:r>
        <w:rPr>
          <w:spacing w:val="-1"/>
        </w:rPr>
        <w:t>They</w:t>
      </w:r>
      <w:r>
        <w:rPr>
          <w:spacing w:val="-2"/>
        </w:rPr>
        <w:t xml:space="preserve"> </w:t>
      </w:r>
      <w:r>
        <w:rPr>
          <w:spacing w:val="-1"/>
        </w:rPr>
        <w:t>asked</w:t>
      </w:r>
      <w:r>
        <w:t xml:space="preserve"> him</w:t>
      </w:r>
      <w:r>
        <w:rPr>
          <w:spacing w:val="-2"/>
        </w:rPr>
        <w:t xml:space="preserve"> </w:t>
      </w:r>
      <w:r>
        <w:t>if he</w:t>
      </w:r>
      <w:r>
        <w:rPr>
          <w:spacing w:val="-1"/>
        </w:rPr>
        <w:t xml:space="preserve"> had anything </w:t>
      </w:r>
      <w:r>
        <w:t>to</w:t>
      </w:r>
      <w:r>
        <w:rPr>
          <w:spacing w:val="-1"/>
        </w:rPr>
        <w:t xml:space="preserve"> say, </w:t>
      </w:r>
      <w:r>
        <w:t>to</w:t>
      </w:r>
      <w:r>
        <w:rPr>
          <w:spacing w:val="-1"/>
        </w:rPr>
        <w:t xml:space="preserve"> come</w:t>
      </w:r>
      <w:r>
        <w:rPr>
          <w:spacing w:val="41"/>
        </w:rPr>
        <w:t xml:space="preserve"> </w:t>
      </w:r>
      <w:r>
        <w:rPr>
          <w:spacing w:val="-1"/>
        </w:rPr>
        <w:t>out</w:t>
      </w:r>
      <w:r>
        <w:rPr>
          <w:spacing w:val="2"/>
        </w:rPr>
        <w:t xml:space="preserve"> </w:t>
      </w:r>
      <w:r>
        <w:rPr>
          <w:spacing w:val="-1"/>
        </w:rPr>
        <w:t>with</w:t>
      </w:r>
      <w:r>
        <w:t xml:space="preserve"> </w:t>
      </w:r>
      <w:r>
        <w:rPr>
          <w:spacing w:val="-1"/>
        </w:rPr>
        <w:t>it,</w:t>
      </w:r>
      <w:r>
        <w:rPr>
          <w:spacing w:val="-2"/>
        </w:rPr>
        <w:t xml:space="preserve"> </w:t>
      </w:r>
      <w:r>
        <w:rPr>
          <w:spacing w:val="-1"/>
        </w:rPr>
        <w:t xml:space="preserve">because they were going </w:t>
      </w:r>
      <w:r>
        <w:t>to</w:t>
      </w:r>
      <w:r>
        <w:rPr>
          <w:spacing w:val="-1"/>
        </w:rPr>
        <w:t xml:space="preserve"> burn him, </w:t>
      </w:r>
      <w:r>
        <w:t xml:space="preserve">all </w:t>
      </w:r>
      <w:r>
        <w:rPr>
          <w:spacing w:val="-1"/>
        </w:rPr>
        <w:t xml:space="preserve">the </w:t>
      </w:r>
      <w:r>
        <w:rPr>
          <w:spacing w:val="-2"/>
        </w:rPr>
        <w:t>time</w:t>
      </w:r>
      <w:r>
        <w:rPr>
          <w:spacing w:val="47"/>
        </w:rPr>
        <w:t xml:space="preserve"> </w:t>
      </w:r>
      <w:r>
        <w:rPr>
          <w:spacing w:val="-1"/>
        </w:rPr>
        <w:t>rustling</w:t>
      </w:r>
      <w:r>
        <w:t xml:space="preserve"> </w:t>
      </w:r>
      <w:r>
        <w:rPr>
          <w:spacing w:val="-1"/>
        </w:rPr>
        <w:t>papers</w:t>
      </w:r>
      <w:r>
        <w:t xml:space="preserve"> </w:t>
      </w:r>
      <w:r>
        <w:rPr>
          <w:spacing w:val="-1"/>
        </w:rPr>
        <w:t>for</w:t>
      </w:r>
      <w:r>
        <w:t xml:space="preserve"> him</w:t>
      </w:r>
      <w:r>
        <w:rPr>
          <w:spacing w:val="-2"/>
        </w:rPr>
        <w:t xml:space="preserve"> </w:t>
      </w:r>
      <w:r>
        <w:t xml:space="preserve">to hear. </w:t>
      </w:r>
      <w:r>
        <w:rPr>
          <w:spacing w:val="-1"/>
        </w:rPr>
        <w:t>They</w:t>
      </w:r>
      <w:r>
        <w:rPr>
          <w:spacing w:val="-2"/>
        </w:rPr>
        <w:t xml:space="preserve"> </w:t>
      </w:r>
      <w:r>
        <w:rPr>
          <w:spacing w:val="-1"/>
        </w:rPr>
        <w:t>also</w:t>
      </w:r>
      <w:r>
        <w:t xml:space="preserve"> </w:t>
      </w:r>
      <w:r>
        <w:rPr>
          <w:spacing w:val="-1"/>
        </w:rPr>
        <w:t>simulated execution</w:t>
      </w:r>
      <w:r>
        <w:t xml:space="preserve"> by</w:t>
      </w:r>
      <w:r>
        <w:rPr>
          <w:spacing w:val="39"/>
        </w:rPr>
        <w:t xml:space="preserve"> </w:t>
      </w:r>
      <w:r>
        <w:rPr>
          <w:spacing w:val="-1"/>
        </w:rPr>
        <w:t xml:space="preserve">putting </w:t>
      </w:r>
      <w:r>
        <w:t>a</w:t>
      </w:r>
      <w:r>
        <w:rPr>
          <w:spacing w:val="-1"/>
        </w:rPr>
        <w:t xml:space="preserve"> gun </w:t>
      </w:r>
      <w:r>
        <w:t>to</w:t>
      </w:r>
      <w:r>
        <w:rPr>
          <w:spacing w:val="-1"/>
        </w:rPr>
        <w:t xml:space="preserve"> </w:t>
      </w:r>
      <w:r>
        <w:t>his</w:t>
      </w:r>
      <w:r>
        <w:rPr>
          <w:spacing w:val="-1"/>
        </w:rPr>
        <w:t xml:space="preserve"> </w:t>
      </w:r>
      <w:r>
        <w:t>head.</w:t>
      </w:r>
    </w:p>
    <w:p w:rsidR="00EA20B7" w:rsidRDefault="00877DD6">
      <w:pPr>
        <w:pStyle w:val="Corpodetexto"/>
        <w:ind w:right="203"/>
      </w:pPr>
      <w:r>
        <w:rPr>
          <w:spacing w:val="-1"/>
        </w:rPr>
        <w:t>Just</w:t>
      </w:r>
      <w:r>
        <w:rPr>
          <w:spacing w:val="-2"/>
        </w:rPr>
        <w:t xml:space="preserve"> </w:t>
      </w:r>
      <w:r>
        <w:rPr>
          <w:spacing w:val="-1"/>
        </w:rPr>
        <w:t>as</w:t>
      </w:r>
      <w:r>
        <w:rPr>
          <w:spacing w:val="-2"/>
        </w:rPr>
        <w:t xml:space="preserve"> </w:t>
      </w:r>
      <w:r>
        <w:rPr>
          <w:spacing w:val="-1"/>
        </w:rPr>
        <w:t>they</w:t>
      </w:r>
      <w:r>
        <w:rPr>
          <w:spacing w:val="-3"/>
        </w:rPr>
        <w:t xml:space="preserve"> </w:t>
      </w:r>
      <w:r>
        <w:rPr>
          <w:spacing w:val="-1"/>
        </w:rPr>
        <w:t>were</w:t>
      </w:r>
      <w:r>
        <w:rPr>
          <w:spacing w:val="1"/>
        </w:rPr>
        <w:t xml:space="preserve"> </w:t>
      </w:r>
      <w:r>
        <w:rPr>
          <w:spacing w:val="-1"/>
        </w:rPr>
        <w:t>pretending</w:t>
      </w:r>
      <w:r>
        <w:t xml:space="preserve"> </w:t>
      </w:r>
      <w:r>
        <w:rPr>
          <w:spacing w:val="-1"/>
        </w:rPr>
        <w:t>they were</w:t>
      </w:r>
      <w:r>
        <w:t xml:space="preserve"> </w:t>
      </w:r>
      <w:r>
        <w:rPr>
          <w:spacing w:val="-1"/>
        </w:rPr>
        <w:t>going</w:t>
      </w:r>
      <w:r>
        <w:rPr>
          <w:spacing w:val="-2"/>
        </w:rPr>
        <w:t xml:space="preserve"> </w:t>
      </w:r>
      <w:r>
        <w:rPr>
          <w:spacing w:val="-1"/>
        </w:rPr>
        <w:t>to</w:t>
      </w:r>
      <w:r>
        <w:t xml:space="preserve"> </w:t>
      </w:r>
      <w:r>
        <w:rPr>
          <w:spacing w:val="-1"/>
        </w:rPr>
        <w:t>burn</w:t>
      </w:r>
      <w:r>
        <w:t xml:space="preserve"> </w:t>
      </w:r>
      <w:r>
        <w:rPr>
          <w:spacing w:val="-1"/>
        </w:rPr>
        <w:t>him</w:t>
      </w:r>
      <w:r>
        <w:rPr>
          <w:spacing w:val="-3"/>
        </w:rPr>
        <w:t xml:space="preserve"> </w:t>
      </w:r>
      <w:r>
        <w:rPr>
          <w:spacing w:val="-1"/>
        </w:rPr>
        <w:t>alive,</w:t>
      </w:r>
      <w:r>
        <w:t xml:space="preserve"> </w:t>
      </w:r>
      <w:r>
        <w:rPr>
          <w:spacing w:val="-1"/>
        </w:rPr>
        <w:t>he</w:t>
      </w:r>
      <w:r>
        <w:rPr>
          <w:spacing w:val="32"/>
        </w:rPr>
        <w:t xml:space="preserve"> </w:t>
      </w:r>
      <w:r>
        <w:rPr>
          <w:spacing w:val="-1"/>
        </w:rPr>
        <w:t xml:space="preserve">heard </w:t>
      </w:r>
      <w:r>
        <w:t>a</w:t>
      </w:r>
      <w:r>
        <w:rPr>
          <w:spacing w:val="-1"/>
        </w:rPr>
        <w:t xml:space="preserve"> car</w:t>
      </w:r>
      <w:r>
        <w:rPr>
          <w:spacing w:val="-2"/>
        </w:rPr>
        <w:t xml:space="preserve"> </w:t>
      </w:r>
      <w:r>
        <w:t>draw</w:t>
      </w:r>
      <w:r>
        <w:rPr>
          <w:spacing w:val="-2"/>
        </w:rPr>
        <w:t xml:space="preserve"> </w:t>
      </w:r>
      <w:r>
        <w:rPr>
          <w:spacing w:val="-1"/>
        </w:rPr>
        <w:t>up, someone approached him and</w:t>
      </w:r>
      <w:r>
        <w:t xml:space="preserve"> </w:t>
      </w:r>
      <w:r>
        <w:rPr>
          <w:spacing w:val="-1"/>
        </w:rPr>
        <w:t>said, ’Look,</w:t>
      </w:r>
      <w:r>
        <w:rPr>
          <w:spacing w:val="43"/>
        </w:rPr>
        <w:t xml:space="preserve"> </w:t>
      </w:r>
      <w:r>
        <w:rPr>
          <w:spacing w:val="-1"/>
        </w:rPr>
        <w:t>you’d</w:t>
      </w:r>
      <w:r>
        <w:t xml:space="preserve"> </w:t>
      </w:r>
      <w:r>
        <w:rPr>
          <w:spacing w:val="-1"/>
        </w:rPr>
        <w:t>better</w:t>
      </w:r>
      <w:r>
        <w:rPr>
          <w:spacing w:val="-2"/>
        </w:rPr>
        <w:t xml:space="preserve"> </w:t>
      </w:r>
      <w:r>
        <w:rPr>
          <w:spacing w:val="-1"/>
        </w:rPr>
        <w:t>resign</w:t>
      </w:r>
      <w:r>
        <w:t xml:space="preserve"> </w:t>
      </w:r>
      <w:r>
        <w:rPr>
          <w:spacing w:val="-2"/>
        </w:rPr>
        <w:t>your</w:t>
      </w:r>
      <w:r>
        <w:rPr>
          <w:spacing w:val="1"/>
        </w:rPr>
        <w:t xml:space="preserve"> </w:t>
      </w:r>
      <w:r>
        <w:rPr>
          <w:spacing w:val="-1"/>
        </w:rPr>
        <w:t>position as union</w:t>
      </w:r>
      <w:r>
        <w:t xml:space="preserve"> </w:t>
      </w:r>
      <w:r>
        <w:rPr>
          <w:spacing w:val="-1"/>
        </w:rPr>
        <w:t>delegate’. After that</w:t>
      </w:r>
      <w:r>
        <w:rPr>
          <w:spacing w:val="20"/>
        </w:rPr>
        <w:t xml:space="preserve"> </w:t>
      </w:r>
      <w:r>
        <w:rPr>
          <w:spacing w:val="-1"/>
        </w:rPr>
        <w:t>there</w:t>
      </w:r>
      <w:r>
        <w:rPr>
          <w:spacing w:val="1"/>
        </w:rPr>
        <w:t xml:space="preserve"> </w:t>
      </w:r>
      <w:r>
        <w:rPr>
          <w:spacing w:val="-2"/>
        </w:rPr>
        <w:t>wa</w:t>
      </w:r>
      <w:r>
        <w:rPr>
          <w:spacing w:val="-2"/>
        </w:rPr>
        <w:t>s</w:t>
      </w:r>
      <w:r>
        <w:t xml:space="preserve"> </w:t>
      </w:r>
      <w:r>
        <w:rPr>
          <w:spacing w:val="-1"/>
        </w:rPr>
        <w:t>silence,</w:t>
      </w:r>
      <w:r>
        <w:rPr>
          <w:spacing w:val="-2"/>
        </w:rPr>
        <w:t xml:space="preserve"> </w:t>
      </w:r>
      <w:r>
        <w:rPr>
          <w:spacing w:val="-1"/>
        </w:rPr>
        <w:t>and</w:t>
      </w:r>
      <w:r>
        <w:rPr>
          <w:spacing w:val="-2"/>
        </w:rPr>
        <w:t xml:space="preserve"> </w:t>
      </w:r>
      <w:r>
        <w:rPr>
          <w:spacing w:val="-1"/>
        </w:rPr>
        <w:t>then</w:t>
      </w:r>
      <w:r>
        <w:rPr>
          <w:spacing w:val="-2"/>
        </w:rPr>
        <w:t xml:space="preserve"> </w:t>
      </w:r>
      <w:r>
        <w:rPr>
          <w:spacing w:val="-1"/>
        </w:rPr>
        <w:t>he</w:t>
      </w:r>
      <w:r>
        <w:t xml:space="preserve"> </w:t>
      </w:r>
      <w:r>
        <w:rPr>
          <w:spacing w:val="-1"/>
        </w:rPr>
        <w:t>heard</w:t>
      </w:r>
      <w:r>
        <w:rPr>
          <w:spacing w:val="-2"/>
        </w:rPr>
        <w:t xml:space="preserve"> </w:t>
      </w:r>
      <w:r>
        <w:rPr>
          <w:spacing w:val="-1"/>
        </w:rPr>
        <w:t>the</w:t>
      </w:r>
      <w:r>
        <w:t xml:space="preserve"> </w:t>
      </w:r>
      <w:r>
        <w:rPr>
          <w:spacing w:val="-1"/>
        </w:rPr>
        <w:t>car</w:t>
      </w:r>
      <w:r>
        <w:t xml:space="preserve"> </w:t>
      </w:r>
      <w:r>
        <w:rPr>
          <w:spacing w:val="-1"/>
        </w:rPr>
        <w:t>pulling</w:t>
      </w:r>
      <w:r>
        <w:t xml:space="preserve"> </w:t>
      </w:r>
      <w:r>
        <w:rPr>
          <w:spacing w:val="-1"/>
        </w:rPr>
        <w:t>away.</w:t>
      </w:r>
      <w:r>
        <w:t xml:space="preserve"> </w:t>
      </w:r>
      <w:r>
        <w:rPr>
          <w:spacing w:val="-1"/>
        </w:rPr>
        <w:t>He</w:t>
      </w:r>
      <w:r>
        <w:t xml:space="preserve"> </w:t>
      </w:r>
      <w:r>
        <w:rPr>
          <w:spacing w:val="-1"/>
        </w:rPr>
        <w:t>stood</w:t>
      </w:r>
    </w:p>
    <w:p w:rsidR="00EA20B7" w:rsidRDefault="00EA20B7">
      <w:pPr>
        <w:sectPr w:rsidR="00EA20B7">
          <w:pgSz w:w="8640" w:h="12960"/>
          <w:pgMar w:top="960" w:right="900" w:bottom="900" w:left="900" w:header="0" w:footer="712" w:gutter="0"/>
          <w:cols w:space="720"/>
        </w:sectPr>
      </w:pPr>
    </w:p>
    <w:p w:rsidR="00EA20B7" w:rsidRDefault="00877DD6">
      <w:pPr>
        <w:pStyle w:val="Corpodetexto"/>
        <w:spacing w:before="49"/>
        <w:ind w:right="138"/>
      </w:pPr>
      <w:r>
        <w:rPr>
          <w:spacing w:val="-1"/>
        </w:rPr>
        <w:lastRenderedPageBreak/>
        <w:t>still for</w:t>
      </w:r>
      <w:r>
        <w:rPr>
          <w:spacing w:val="-2"/>
        </w:rPr>
        <w:t xml:space="preserve"> </w:t>
      </w:r>
      <w:r>
        <w:t xml:space="preserve">a </w:t>
      </w:r>
      <w:r>
        <w:rPr>
          <w:spacing w:val="-1"/>
        </w:rPr>
        <w:t>time,</w:t>
      </w:r>
      <w:r>
        <w:rPr>
          <w:spacing w:val="1"/>
        </w:rPr>
        <w:t xml:space="preserve"> </w:t>
      </w:r>
      <w:r>
        <w:rPr>
          <w:spacing w:val="-1"/>
        </w:rPr>
        <w:t>until be</w:t>
      </w:r>
      <w:r>
        <w:t xml:space="preserve"> </w:t>
      </w:r>
      <w:r>
        <w:rPr>
          <w:spacing w:val="-1"/>
        </w:rPr>
        <w:t>realized</w:t>
      </w:r>
      <w:r>
        <w:rPr>
          <w:spacing w:val="-2"/>
        </w:rPr>
        <w:t xml:space="preserve"> </w:t>
      </w:r>
      <w:r>
        <w:rPr>
          <w:spacing w:val="-1"/>
        </w:rPr>
        <w:t>that</w:t>
      </w:r>
      <w:r>
        <w:rPr>
          <w:spacing w:val="-2"/>
        </w:rPr>
        <w:t xml:space="preserve"> </w:t>
      </w:r>
      <w:r>
        <w:rPr>
          <w:spacing w:val="-1"/>
        </w:rPr>
        <w:t>there</w:t>
      </w:r>
      <w:r>
        <w:rPr>
          <w:spacing w:val="1"/>
        </w:rPr>
        <w:t xml:space="preserve"> </w:t>
      </w:r>
      <w:r>
        <w:rPr>
          <w:spacing w:val="-2"/>
        </w:rPr>
        <w:t>was</w:t>
      </w:r>
      <w:r>
        <w:rPr>
          <w:spacing w:val="-1"/>
        </w:rPr>
        <w:t xml:space="preserve"> nobody</w:t>
      </w:r>
      <w:r>
        <w:rPr>
          <w:spacing w:val="-3"/>
        </w:rPr>
        <w:t xml:space="preserve"> </w:t>
      </w:r>
      <w:r>
        <w:rPr>
          <w:spacing w:val="-1"/>
        </w:rPr>
        <w:t>there and</w:t>
      </w:r>
      <w:r>
        <w:rPr>
          <w:spacing w:val="40"/>
        </w:rPr>
        <w:t xml:space="preserve"> </w:t>
      </w:r>
      <w:r>
        <w:rPr>
          <w:spacing w:val="-1"/>
        </w:rPr>
        <w:t>they</w:t>
      </w:r>
      <w:r>
        <w:rPr>
          <w:spacing w:val="-2"/>
        </w:rPr>
        <w:t xml:space="preserve"> </w:t>
      </w:r>
      <w:r>
        <w:rPr>
          <w:spacing w:val="-1"/>
        </w:rPr>
        <w:t>had</w:t>
      </w:r>
      <w:r>
        <w:rPr>
          <w:spacing w:val="-2"/>
        </w:rPr>
        <w:t xml:space="preserve"> </w:t>
      </w:r>
      <w:r>
        <w:rPr>
          <w:spacing w:val="-1"/>
        </w:rPr>
        <w:t>removed</w:t>
      </w:r>
      <w:r>
        <w:rPr>
          <w:spacing w:val="-2"/>
        </w:rPr>
        <w:t xml:space="preserve"> </w:t>
      </w:r>
      <w:r>
        <w:rPr>
          <w:spacing w:val="-1"/>
        </w:rPr>
        <w:t>the</w:t>
      </w:r>
      <w:r>
        <w:t xml:space="preserve"> </w:t>
      </w:r>
      <w:r>
        <w:rPr>
          <w:spacing w:val="-2"/>
        </w:rPr>
        <w:t>handcuffs.</w:t>
      </w:r>
    </w:p>
    <w:p w:rsidR="00EA20B7" w:rsidRDefault="00877DD6">
      <w:pPr>
        <w:pStyle w:val="Corpodetexto"/>
        <w:spacing w:before="120"/>
        <w:ind w:right="138"/>
      </w:pPr>
      <w:r>
        <w:rPr>
          <w:spacing w:val="-1"/>
        </w:rPr>
        <w:t>Daniel</w:t>
      </w:r>
      <w:r>
        <w:t xml:space="preserve"> </w:t>
      </w:r>
      <w:r>
        <w:rPr>
          <w:spacing w:val="-1"/>
        </w:rPr>
        <w:t>Osvaldo</w:t>
      </w:r>
      <w:r>
        <w:t xml:space="preserve"> </w:t>
      </w:r>
      <w:r>
        <w:rPr>
          <w:spacing w:val="-1"/>
        </w:rPr>
        <w:t>Pina</w:t>
      </w:r>
      <w:r>
        <w:t xml:space="preserve"> (file</w:t>
      </w:r>
      <w:r>
        <w:rPr>
          <w:spacing w:val="-1"/>
        </w:rPr>
        <w:t xml:space="preserve"> </w:t>
      </w:r>
      <w:r>
        <w:t>No.</w:t>
      </w:r>
      <w:r>
        <w:rPr>
          <w:spacing w:val="-1"/>
        </w:rPr>
        <w:t xml:space="preserve"> </w:t>
      </w:r>
      <w:r>
        <w:t>5186)</w:t>
      </w:r>
      <w:r>
        <w:rPr>
          <w:spacing w:val="-2"/>
        </w:rPr>
        <w:t xml:space="preserve"> </w:t>
      </w:r>
      <w:r>
        <w:t xml:space="preserve">also </w:t>
      </w:r>
      <w:r>
        <w:rPr>
          <w:spacing w:val="-1"/>
        </w:rPr>
        <w:t>went</w:t>
      </w:r>
      <w:r>
        <w:rPr>
          <w:spacing w:val="1"/>
        </w:rPr>
        <w:t xml:space="preserve"> </w:t>
      </w:r>
      <w:r>
        <w:rPr>
          <w:spacing w:val="-1"/>
        </w:rPr>
        <w:t xml:space="preserve">through </w:t>
      </w:r>
      <w:r>
        <w:t>the</w:t>
      </w:r>
      <w:r>
        <w:rPr>
          <w:spacing w:val="-1"/>
        </w:rPr>
        <w:t xml:space="preserve"> terrifying</w:t>
      </w:r>
      <w:r>
        <w:rPr>
          <w:spacing w:val="45"/>
        </w:rPr>
        <w:t xml:space="preserve"> </w:t>
      </w:r>
      <w:r>
        <w:rPr>
          <w:spacing w:val="-1"/>
        </w:rPr>
        <w:t>experience of</w:t>
      </w:r>
      <w:r>
        <w:t xml:space="preserve"> </w:t>
      </w:r>
      <w:r>
        <w:rPr>
          <w:spacing w:val="-1"/>
        </w:rPr>
        <w:t>simulated assassination.</w:t>
      </w:r>
      <w:r>
        <w:t xml:space="preserve"> </w:t>
      </w:r>
      <w:r>
        <w:rPr>
          <w:spacing w:val="-1"/>
        </w:rPr>
        <w:t>The</w:t>
      </w:r>
      <w:r>
        <w:rPr>
          <w:spacing w:val="1"/>
        </w:rPr>
        <w:t xml:space="preserve"> </w:t>
      </w:r>
      <w:r>
        <w:rPr>
          <w:spacing w:val="-2"/>
        </w:rPr>
        <w:t>whole</w:t>
      </w:r>
      <w:r>
        <w:t xml:space="preserve"> </w:t>
      </w:r>
      <w:r>
        <w:rPr>
          <w:spacing w:val="-1"/>
        </w:rPr>
        <w:t>context</w:t>
      </w:r>
      <w:r>
        <w:rPr>
          <w:spacing w:val="1"/>
        </w:rPr>
        <w:t xml:space="preserve"> </w:t>
      </w:r>
      <w:r>
        <w:rPr>
          <w:spacing w:val="-1"/>
        </w:rPr>
        <w:t>was</w:t>
      </w:r>
      <w:r>
        <w:rPr>
          <w:spacing w:val="23"/>
        </w:rPr>
        <w:t xml:space="preserve"> </w:t>
      </w:r>
      <w:r>
        <w:rPr>
          <w:spacing w:val="-1"/>
        </w:rPr>
        <w:t>beyond belief. He</w:t>
      </w:r>
      <w:r>
        <w:rPr>
          <w:spacing w:val="1"/>
        </w:rPr>
        <w:t xml:space="preserve"> </w:t>
      </w:r>
      <w:r>
        <w:rPr>
          <w:spacing w:val="-1"/>
        </w:rPr>
        <w:t>describes it</w:t>
      </w:r>
      <w:r>
        <w:rPr>
          <w:spacing w:val="1"/>
        </w:rPr>
        <w:t xml:space="preserve"> </w:t>
      </w:r>
      <w:r>
        <w:rPr>
          <w:spacing w:val="-1"/>
        </w:rPr>
        <w:t>thus:</w:t>
      </w:r>
    </w:p>
    <w:p w:rsidR="00EA20B7" w:rsidRDefault="00877DD6">
      <w:pPr>
        <w:pStyle w:val="Corpodetexto"/>
        <w:ind w:right="138"/>
      </w:pPr>
      <w:r>
        <w:rPr>
          <w:spacing w:val="-1"/>
        </w:rPr>
        <w:t>From</w:t>
      </w:r>
      <w:r>
        <w:rPr>
          <w:spacing w:val="-2"/>
        </w:rPr>
        <w:t xml:space="preserve"> </w:t>
      </w:r>
      <w:r>
        <w:rPr>
          <w:spacing w:val="-1"/>
        </w:rPr>
        <w:t>there</w:t>
      </w:r>
      <w:r>
        <w:t xml:space="preserve"> </w:t>
      </w:r>
      <w:r>
        <w:rPr>
          <w:spacing w:val="-1"/>
        </w:rPr>
        <w:t>they</w:t>
      </w:r>
      <w:r>
        <w:rPr>
          <w:spacing w:val="-3"/>
        </w:rPr>
        <w:t xml:space="preserve"> </w:t>
      </w:r>
      <w:r>
        <w:rPr>
          <w:spacing w:val="-1"/>
        </w:rPr>
        <w:t>took</w:t>
      </w:r>
      <w:r>
        <w:t xml:space="preserve"> </w:t>
      </w:r>
      <w:r>
        <w:rPr>
          <w:spacing w:val="-1"/>
        </w:rPr>
        <w:t>us</w:t>
      </w:r>
      <w:r>
        <w:t xml:space="preserve"> to</w:t>
      </w:r>
      <w:r>
        <w:rPr>
          <w:spacing w:val="-2"/>
        </w:rPr>
        <w:t xml:space="preserve"> two</w:t>
      </w:r>
      <w:r>
        <w:rPr>
          <w:spacing w:val="1"/>
        </w:rPr>
        <w:t xml:space="preserve"> </w:t>
      </w:r>
      <w:r>
        <w:rPr>
          <w:spacing w:val="-1"/>
        </w:rPr>
        <w:t>other places,</w:t>
      </w:r>
      <w:r>
        <w:rPr>
          <w:spacing w:val="1"/>
        </w:rPr>
        <w:t xml:space="preserve"> </w:t>
      </w:r>
      <w:r>
        <w:rPr>
          <w:spacing w:val="-2"/>
        </w:rPr>
        <w:t>where</w:t>
      </w:r>
      <w:r>
        <w:t xml:space="preserve"> </w:t>
      </w:r>
      <w:r>
        <w:rPr>
          <w:spacing w:val="-1"/>
        </w:rPr>
        <w:t>they</w:t>
      </w:r>
      <w:r>
        <w:rPr>
          <w:spacing w:val="-2"/>
        </w:rPr>
        <w:t xml:space="preserve"> </w:t>
      </w:r>
      <w:r>
        <w:rPr>
          <w:spacing w:val="-1"/>
        </w:rPr>
        <w:t>continued</w:t>
      </w:r>
      <w:r>
        <w:rPr>
          <w:spacing w:val="55"/>
        </w:rPr>
        <w:t xml:space="preserve"> </w:t>
      </w:r>
      <w:r>
        <w:t>to</w:t>
      </w:r>
      <w:r>
        <w:rPr>
          <w:spacing w:val="-1"/>
        </w:rPr>
        <w:t xml:space="preserve"> torture-us</w:t>
      </w:r>
      <w:r>
        <w:t xml:space="preserve"> and,</w:t>
      </w:r>
      <w:r>
        <w:rPr>
          <w:spacing w:val="-1"/>
        </w:rPr>
        <w:t xml:space="preserve"> </w:t>
      </w:r>
      <w:r>
        <w:t>in</w:t>
      </w:r>
      <w:r>
        <w:rPr>
          <w:spacing w:val="-1"/>
        </w:rPr>
        <w:t xml:space="preserve"> the </w:t>
      </w:r>
      <w:r>
        <w:t>second</w:t>
      </w:r>
      <w:r>
        <w:rPr>
          <w:spacing w:val="-1"/>
        </w:rPr>
        <w:t xml:space="preserve"> one, after torturing </w:t>
      </w:r>
      <w:r>
        <w:t>Arra,</w:t>
      </w:r>
      <w:r>
        <w:rPr>
          <w:spacing w:val="-2"/>
        </w:rPr>
        <w:t xml:space="preserve"> </w:t>
      </w:r>
      <w:r>
        <w:t>they</w:t>
      </w:r>
      <w:r>
        <w:rPr>
          <w:spacing w:val="-2"/>
        </w:rPr>
        <w:t xml:space="preserve"> </w:t>
      </w:r>
      <w:r>
        <w:t>took</w:t>
      </w:r>
      <w:r>
        <w:rPr>
          <w:spacing w:val="35"/>
        </w:rPr>
        <w:t xml:space="preserve"> </w:t>
      </w:r>
      <w:r>
        <w:rPr>
          <w:spacing w:val="-1"/>
        </w:rPr>
        <w:t>Moriña</w:t>
      </w:r>
      <w:r>
        <w:t xml:space="preserve"> </w:t>
      </w:r>
      <w:r>
        <w:rPr>
          <w:spacing w:val="-1"/>
        </w:rPr>
        <w:t>away.</w:t>
      </w:r>
      <w:r>
        <w:t xml:space="preserve"> </w:t>
      </w:r>
      <w:r>
        <w:rPr>
          <w:spacing w:val="-1"/>
        </w:rPr>
        <w:t xml:space="preserve">Koltes </w:t>
      </w:r>
      <w:r>
        <w:t>and</w:t>
      </w:r>
      <w:r>
        <w:rPr>
          <w:spacing w:val="-1"/>
        </w:rPr>
        <w:t xml:space="preserve"> </w:t>
      </w:r>
      <w:r>
        <w:t xml:space="preserve">I </w:t>
      </w:r>
      <w:r>
        <w:rPr>
          <w:spacing w:val="-1"/>
        </w:rPr>
        <w:t>awaited our turn.</w:t>
      </w:r>
      <w:r>
        <w:t xml:space="preserve"> </w:t>
      </w:r>
      <w:r>
        <w:rPr>
          <w:spacing w:val="-1"/>
        </w:rPr>
        <w:t>Suddenly Moriña’s</w:t>
      </w:r>
      <w:r>
        <w:rPr>
          <w:spacing w:val="51"/>
        </w:rPr>
        <w:t xml:space="preserve"> </w:t>
      </w:r>
      <w:r>
        <w:rPr>
          <w:spacing w:val="-1"/>
        </w:rPr>
        <w:t>screams</w:t>
      </w:r>
      <w:r>
        <w:t xml:space="preserve"> </w:t>
      </w:r>
      <w:r>
        <w:rPr>
          <w:spacing w:val="-1"/>
        </w:rPr>
        <w:t>stopped,</w:t>
      </w:r>
      <w:r>
        <w:rPr>
          <w:spacing w:val="-2"/>
        </w:rPr>
        <w:t xml:space="preserve"> </w:t>
      </w:r>
      <w:r>
        <w:rPr>
          <w:spacing w:val="-1"/>
        </w:rPr>
        <w:t>and</w:t>
      </w:r>
      <w:r>
        <w:t xml:space="preserve"> I</w:t>
      </w:r>
      <w:r>
        <w:rPr>
          <w:spacing w:val="-2"/>
        </w:rPr>
        <w:t xml:space="preserve"> could</w:t>
      </w:r>
      <w:r>
        <w:t xml:space="preserve"> </w:t>
      </w:r>
      <w:r>
        <w:rPr>
          <w:spacing w:val="-1"/>
        </w:rPr>
        <w:t>hear</w:t>
      </w:r>
      <w:r>
        <w:rPr>
          <w:spacing w:val="-2"/>
        </w:rPr>
        <w:t xml:space="preserve"> running</w:t>
      </w:r>
      <w:r>
        <w:t xml:space="preserve"> </w:t>
      </w:r>
      <w:r>
        <w:rPr>
          <w:spacing w:val="-1"/>
        </w:rPr>
        <w:t>and</w:t>
      </w:r>
      <w:r>
        <w:rPr>
          <w:spacing w:val="-2"/>
        </w:rPr>
        <w:t xml:space="preserve"> </w:t>
      </w:r>
      <w:r>
        <w:rPr>
          <w:spacing w:val="-1"/>
        </w:rPr>
        <w:t>voices</w:t>
      </w:r>
      <w:r>
        <w:rPr>
          <w:spacing w:val="-2"/>
        </w:rPr>
        <w:t xml:space="preserve"> </w:t>
      </w:r>
      <w:r>
        <w:rPr>
          <w:spacing w:val="-1"/>
        </w:rPr>
        <w:t>calling</w:t>
      </w:r>
      <w:r>
        <w:rPr>
          <w:spacing w:val="1"/>
        </w:rPr>
        <w:t xml:space="preserve"> </w:t>
      </w:r>
      <w:r>
        <w:rPr>
          <w:spacing w:val="-1"/>
        </w:rPr>
        <w:t>for</w:t>
      </w:r>
      <w:r>
        <w:rPr>
          <w:spacing w:val="-2"/>
        </w:rPr>
        <w:t xml:space="preserve"> </w:t>
      </w:r>
      <w:r>
        <w:t>a</w:t>
      </w:r>
      <w:r>
        <w:rPr>
          <w:spacing w:val="47"/>
        </w:rPr>
        <w:t xml:space="preserve"> </w:t>
      </w:r>
      <w:r>
        <w:rPr>
          <w:spacing w:val="-1"/>
        </w:rPr>
        <w:t xml:space="preserve">doctor. After </w:t>
      </w:r>
      <w:r>
        <w:t>that,</w:t>
      </w:r>
      <w:r>
        <w:rPr>
          <w:spacing w:val="-2"/>
        </w:rPr>
        <w:t xml:space="preserve"> </w:t>
      </w:r>
      <w:r>
        <w:rPr>
          <w:spacing w:val="-1"/>
        </w:rPr>
        <w:t>they</w:t>
      </w:r>
      <w:r>
        <w:rPr>
          <w:spacing w:val="-3"/>
        </w:rPr>
        <w:t xml:space="preserve"> </w:t>
      </w:r>
      <w:r>
        <w:rPr>
          <w:spacing w:val="-1"/>
        </w:rPr>
        <w:t>came</w:t>
      </w:r>
      <w:r>
        <w:t xml:space="preserve"> to </w:t>
      </w:r>
      <w:r>
        <w:rPr>
          <w:spacing w:val="-1"/>
        </w:rPr>
        <w:t>fetch</w:t>
      </w:r>
      <w:r>
        <w:t xml:space="preserve"> </w:t>
      </w:r>
      <w:r>
        <w:rPr>
          <w:spacing w:val="-2"/>
        </w:rPr>
        <w:t>us</w:t>
      </w:r>
      <w:r>
        <w:t xml:space="preserve"> and, </w:t>
      </w:r>
      <w:r>
        <w:rPr>
          <w:spacing w:val="-2"/>
        </w:rPr>
        <w:t>without</w:t>
      </w:r>
      <w:r>
        <w:rPr>
          <w:spacing w:val="2"/>
        </w:rPr>
        <w:t xml:space="preserve"> </w:t>
      </w:r>
      <w:r>
        <w:rPr>
          <w:spacing w:val="-1"/>
        </w:rPr>
        <w:t>questioning</w:t>
      </w:r>
      <w:r>
        <w:rPr>
          <w:spacing w:val="37"/>
        </w:rPr>
        <w:t xml:space="preserve"> </w:t>
      </w:r>
      <w:r>
        <w:rPr>
          <w:spacing w:val="-1"/>
        </w:rPr>
        <w:t xml:space="preserve">us, </w:t>
      </w:r>
      <w:r>
        <w:t>they</w:t>
      </w:r>
      <w:r>
        <w:rPr>
          <w:spacing w:val="-2"/>
        </w:rPr>
        <w:t xml:space="preserve"> </w:t>
      </w:r>
      <w:r>
        <w:rPr>
          <w:spacing w:val="-1"/>
        </w:rPr>
        <w:t>put</w:t>
      </w:r>
      <w:r>
        <w:rPr>
          <w:spacing w:val="1"/>
        </w:rPr>
        <w:t xml:space="preserve"> </w:t>
      </w:r>
      <w:r>
        <w:rPr>
          <w:spacing w:val="-1"/>
        </w:rPr>
        <w:t xml:space="preserve">Koltes </w:t>
      </w:r>
      <w:r>
        <w:t>and</w:t>
      </w:r>
      <w:r>
        <w:rPr>
          <w:spacing w:val="-3"/>
        </w:rPr>
        <w:t xml:space="preserve"> </w:t>
      </w:r>
      <w:r>
        <w:rPr>
          <w:spacing w:val="-2"/>
        </w:rPr>
        <w:t>me</w:t>
      </w:r>
      <w:r>
        <w:rPr>
          <w:spacing w:val="1"/>
        </w:rPr>
        <w:t xml:space="preserve"> </w:t>
      </w:r>
      <w:r>
        <w:t>in a lorry</w:t>
      </w:r>
      <w:r>
        <w:rPr>
          <w:spacing w:val="-2"/>
        </w:rPr>
        <w:t xml:space="preserve"> </w:t>
      </w:r>
      <w:r>
        <w:t>and</w:t>
      </w:r>
      <w:r>
        <w:rPr>
          <w:spacing w:val="-1"/>
        </w:rPr>
        <w:t xml:space="preserve"> </w:t>
      </w:r>
      <w:r>
        <w:t xml:space="preserve">took us </w:t>
      </w:r>
      <w:r>
        <w:rPr>
          <w:spacing w:val="-1"/>
        </w:rPr>
        <w:t>somewhere else</w:t>
      </w:r>
      <w:r>
        <w:rPr>
          <w:spacing w:val="29"/>
        </w:rPr>
        <w:t xml:space="preserve"> </w:t>
      </w:r>
      <w:r>
        <w:rPr>
          <w:spacing w:val="-1"/>
        </w:rPr>
        <w:t>which</w:t>
      </w:r>
      <w:r>
        <w:t xml:space="preserve"> I</w:t>
      </w:r>
      <w:r>
        <w:rPr>
          <w:spacing w:val="-1"/>
        </w:rPr>
        <w:t xml:space="preserve"> assumed</w:t>
      </w:r>
      <w:r>
        <w:rPr>
          <w:spacing w:val="1"/>
        </w:rPr>
        <w:t xml:space="preserve"> </w:t>
      </w:r>
      <w:r>
        <w:rPr>
          <w:spacing w:val="-1"/>
        </w:rPr>
        <w:t>was</w:t>
      </w:r>
      <w:r>
        <w:t xml:space="preserve"> in the </w:t>
      </w:r>
      <w:r>
        <w:rPr>
          <w:spacing w:val="-1"/>
        </w:rPr>
        <w:t>mountains.</w:t>
      </w:r>
      <w:r>
        <w:t xml:space="preserve"> </w:t>
      </w:r>
      <w:r>
        <w:rPr>
          <w:spacing w:val="-1"/>
        </w:rPr>
        <w:t>Moriña was</w:t>
      </w:r>
      <w:r>
        <w:t xml:space="preserve"> no longer </w:t>
      </w:r>
      <w:r>
        <w:rPr>
          <w:spacing w:val="-1"/>
        </w:rPr>
        <w:t>with</w:t>
      </w:r>
      <w:r>
        <w:rPr>
          <w:spacing w:val="31"/>
        </w:rPr>
        <w:t xml:space="preserve"> </w:t>
      </w:r>
      <w:r>
        <w:rPr>
          <w:spacing w:val="-1"/>
        </w:rPr>
        <w:t>us.</w:t>
      </w:r>
    </w:p>
    <w:p w:rsidR="00EA20B7" w:rsidRDefault="00877DD6">
      <w:pPr>
        <w:pStyle w:val="Corpodetexto"/>
        <w:spacing w:before="120"/>
        <w:ind w:right="200"/>
      </w:pPr>
      <w:r>
        <w:t xml:space="preserve">I </w:t>
      </w:r>
      <w:r>
        <w:rPr>
          <w:spacing w:val="-1"/>
        </w:rPr>
        <w:t>spent two</w:t>
      </w:r>
      <w:r>
        <w:t xml:space="preserve"> or</w:t>
      </w:r>
      <w:r>
        <w:rPr>
          <w:spacing w:val="-1"/>
        </w:rPr>
        <w:t xml:space="preserve"> three</w:t>
      </w:r>
      <w:r>
        <w:t xml:space="preserve"> </w:t>
      </w:r>
      <w:r>
        <w:rPr>
          <w:spacing w:val="-1"/>
        </w:rPr>
        <w:t>days</w:t>
      </w:r>
      <w:r>
        <w:t xml:space="preserve"> in</w:t>
      </w:r>
      <w:r>
        <w:rPr>
          <w:spacing w:val="-1"/>
        </w:rPr>
        <w:t xml:space="preserve"> the</w:t>
      </w:r>
      <w:r>
        <w:t xml:space="preserve"> new</w:t>
      </w:r>
      <w:r>
        <w:rPr>
          <w:spacing w:val="-2"/>
        </w:rPr>
        <w:t xml:space="preserve"> </w:t>
      </w:r>
      <w:r>
        <w:t xml:space="preserve">place. </w:t>
      </w:r>
      <w:r>
        <w:rPr>
          <w:spacing w:val="-1"/>
        </w:rPr>
        <w:t>it</w:t>
      </w:r>
      <w:r>
        <w:t xml:space="preserve"> </w:t>
      </w:r>
      <w:r>
        <w:rPr>
          <w:spacing w:val="-2"/>
        </w:rPr>
        <w:t>was</w:t>
      </w:r>
      <w:r>
        <w:t xml:space="preserve"> </w:t>
      </w:r>
      <w:r>
        <w:rPr>
          <w:spacing w:val="-1"/>
        </w:rPr>
        <w:t>almost</w:t>
      </w:r>
      <w:r>
        <w:t xml:space="preserve"> a</w:t>
      </w:r>
      <w:r>
        <w:rPr>
          <w:spacing w:val="-1"/>
        </w:rPr>
        <w:t xml:space="preserve"> month</w:t>
      </w:r>
      <w:r>
        <w:rPr>
          <w:spacing w:val="27"/>
        </w:rPr>
        <w:t xml:space="preserve"> </w:t>
      </w:r>
      <w:r>
        <w:t xml:space="preserve">since </w:t>
      </w:r>
      <w:r>
        <w:rPr>
          <w:spacing w:val="-2"/>
        </w:rPr>
        <w:t xml:space="preserve">my </w:t>
      </w:r>
      <w:r>
        <w:rPr>
          <w:spacing w:val="-1"/>
        </w:rPr>
        <w:t>abduction,</w:t>
      </w:r>
      <w:r>
        <w:rPr>
          <w:spacing w:val="-2"/>
        </w:rPr>
        <w:t xml:space="preserve"> </w:t>
      </w:r>
      <w:r>
        <w:rPr>
          <w:spacing w:val="-1"/>
        </w:rPr>
        <w:t>though</w:t>
      </w:r>
      <w:r>
        <w:t xml:space="preserve"> since I</w:t>
      </w:r>
      <w:r>
        <w:rPr>
          <w:spacing w:val="-1"/>
        </w:rPr>
        <w:t xml:space="preserve"> </w:t>
      </w:r>
      <w:r>
        <w:rPr>
          <w:spacing w:val="-2"/>
        </w:rPr>
        <w:t>was</w:t>
      </w:r>
      <w:r>
        <w:t xml:space="preserve"> </w:t>
      </w:r>
      <w:r>
        <w:rPr>
          <w:spacing w:val="-1"/>
        </w:rPr>
        <w:t>permanently</w:t>
      </w:r>
      <w:r>
        <w:rPr>
          <w:spacing w:val="-2"/>
        </w:rPr>
        <w:t xml:space="preserve"> </w:t>
      </w:r>
      <w:r>
        <w:t xml:space="preserve">blindfolded, </w:t>
      </w:r>
      <w:r>
        <w:rPr>
          <w:spacing w:val="-1"/>
        </w:rPr>
        <w:t>it</w:t>
      </w:r>
      <w:r>
        <w:rPr>
          <w:spacing w:val="47"/>
        </w:rPr>
        <w:t xml:space="preserve"> </w:t>
      </w:r>
      <w:r>
        <w:rPr>
          <w:spacing w:val="-2"/>
        </w:rPr>
        <w:t>was</w:t>
      </w:r>
      <w:r>
        <w:t xml:space="preserve"> </w:t>
      </w:r>
      <w:r>
        <w:rPr>
          <w:spacing w:val="-1"/>
        </w:rPr>
        <w:t>difficult</w:t>
      </w:r>
      <w:r>
        <w:rPr>
          <w:spacing w:val="-2"/>
        </w:rPr>
        <w:t xml:space="preserve"> </w:t>
      </w:r>
      <w:r>
        <w:rPr>
          <w:spacing w:val="-1"/>
        </w:rPr>
        <w:t>to</w:t>
      </w:r>
      <w:r>
        <w:t xml:space="preserve"> </w:t>
      </w:r>
      <w:r>
        <w:rPr>
          <w:spacing w:val="-1"/>
        </w:rPr>
        <w:t>be</w:t>
      </w:r>
      <w:r>
        <w:rPr>
          <w:spacing w:val="1"/>
        </w:rPr>
        <w:t xml:space="preserve"> </w:t>
      </w:r>
      <w:r>
        <w:rPr>
          <w:spacing w:val="-1"/>
        </w:rPr>
        <w:t>specific.</w:t>
      </w:r>
      <w:r>
        <w:rPr>
          <w:spacing w:val="-2"/>
        </w:rPr>
        <w:t xml:space="preserve"> </w:t>
      </w:r>
      <w:r>
        <w:rPr>
          <w:spacing w:val="-1"/>
        </w:rPr>
        <w:t>On</w:t>
      </w:r>
      <w:r>
        <w:rPr>
          <w:spacing w:val="-2"/>
        </w:rPr>
        <w:t xml:space="preserve"> </w:t>
      </w:r>
      <w:r>
        <w:rPr>
          <w:spacing w:val="-1"/>
        </w:rPr>
        <w:t>one</w:t>
      </w:r>
      <w:r>
        <w:t xml:space="preserve"> </w:t>
      </w:r>
      <w:r>
        <w:rPr>
          <w:spacing w:val="-1"/>
        </w:rPr>
        <w:t>of</w:t>
      </w:r>
      <w:r>
        <w:rPr>
          <w:spacing w:val="-2"/>
        </w:rPr>
        <w:t xml:space="preserve"> </w:t>
      </w:r>
      <w:r>
        <w:rPr>
          <w:spacing w:val="-1"/>
        </w:rPr>
        <w:t>those</w:t>
      </w:r>
      <w:r>
        <w:rPr>
          <w:spacing w:val="1"/>
        </w:rPr>
        <w:t xml:space="preserve"> </w:t>
      </w:r>
      <w:r>
        <w:rPr>
          <w:spacing w:val="-1"/>
        </w:rPr>
        <w:t>days</w:t>
      </w:r>
      <w:r>
        <w:t xml:space="preserve"> I </w:t>
      </w:r>
      <w:r>
        <w:rPr>
          <w:spacing w:val="-1"/>
        </w:rPr>
        <w:t>heard</w:t>
      </w:r>
      <w:r>
        <w:t xml:space="preserve"> </w:t>
      </w:r>
      <w:r>
        <w:rPr>
          <w:spacing w:val="-1"/>
        </w:rPr>
        <w:t>people</w:t>
      </w:r>
      <w:r>
        <w:rPr>
          <w:spacing w:val="24"/>
        </w:rPr>
        <w:t xml:space="preserve"> </w:t>
      </w:r>
      <w:r>
        <w:rPr>
          <w:spacing w:val="-1"/>
        </w:rPr>
        <w:t>going near</w:t>
      </w:r>
      <w:r>
        <w:t xml:space="preserve"> </w:t>
      </w:r>
      <w:r>
        <w:rPr>
          <w:spacing w:val="-1"/>
        </w:rPr>
        <w:t>the</w:t>
      </w:r>
      <w:r>
        <w:t xml:space="preserve"> </w:t>
      </w:r>
      <w:r>
        <w:rPr>
          <w:spacing w:val="-1"/>
        </w:rPr>
        <w:t>place</w:t>
      </w:r>
      <w:r>
        <w:t xml:space="preserve"> </w:t>
      </w:r>
      <w:r>
        <w:rPr>
          <w:spacing w:val="-1"/>
        </w:rPr>
        <w:t>where, from</w:t>
      </w:r>
      <w:r>
        <w:rPr>
          <w:spacing w:val="-2"/>
        </w:rPr>
        <w:t xml:space="preserve"> </w:t>
      </w:r>
      <w:r>
        <w:rPr>
          <w:spacing w:val="-1"/>
        </w:rPr>
        <w:t xml:space="preserve">noises, </w:t>
      </w:r>
      <w:r>
        <w:t xml:space="preserve">I </w:t>
      </w:r>
      <w:r>
        <w:rPr>
          <w:spacing w:val="-1"/>
        </w:rPr>
        <w:t>had judged they</w:t>
      </w:r>
      <w:r>
        <w:rPr>
          <w:spacing w:val="-3"/>
        </w:rPr>
        <w:t xml:space="preserve"> </w:t>
      </w:r>
      <w:r>
        <w:rPr>
          <w:spacing w:val="-1"/>
        </w:rPr>
        <w:t>were</w:t>
      </w:r>
      <w:r>
        <w:rPr>
          <w:spacing w:val="47"/>
        </w:rPr>
        <w:t xml:space="preserve"> </w:t>
      </w:r>
      <w:r>
        <w:rPr>
          <w:spacing w:val="-1"/>
        </w:rPr>
        <w:t>keeping</w:t>
      </w:r>
      <w:r>
        <w:rPr>
          <w:spacing w:val="-2"/>
        </w:rPr>
        <w:t xml:space="preserve"> </w:t>
      </w:r>
      <w:r>
        <w:rPr>
          <w:spacing w:val="-1"/>
        </w:rPr>
        <w:t>Arra.</w:t>
      </w:r>
      <w:r>
        <w:t xml:space="preserve"> I</w:t>
      </w:r>
      <w:r>
        <w:rPr>
          <w:spacing w:val="-1"/>
        </w:rPr>
        <w:t xml:space="preserve"> heard</w:t>
      </w:r>
      <w:r>
        <w:rPr>
          <w:spacing w:val="-2"/>
        </w:rPr>
        <w:t xml:space="preserve"> </w:t>
      </w:r>
      <w:r>
        <w:rPr>
          <w:spacing w:val="-1"/>
        </w:rPr>
        <w:t>their</w:t>
      </w:r>
      <w:r>
        <w:rPr>
          <w:spacing w:val="1"/>
        </w:rPr>
        <w:t xml:space="preserve"> </w:t>
      </w:r>
      <w:r>
        <w:rPr>
          <w:spacing w:val="-1"/>
        </w:rPr>
        <w:t>boots marching,</w:t>
      </w:r>
      <w:r>
        <w:rPr>
          <w:spacing w:val="-2"/>
        </w:rPr>
        <w:t xml:space="preserve"> </w:t>
      </w:r>
      <w:r>
        <w:rPr>
          <w:spacing w:val="-1"/>
        </w:rPr>
        <w:t>then</w:t>
      </w:r>
      <w:r>
        <w:rPr>
          <w:spacing w:val="-2"/>
        </w:rPr>
        <w:t xml:space="preserve"> </w:t>
      </w:r>
      <w:r>
        <w:t>they</w:t>
      </w:r>
      <w:r>
        <w:rPr>
          <w:spacing w:val="-2"/>
        </w:rPr>
        <w:t xml:space="preserve"> </w:t>
      </w:r>
      <w:r>
        <w:rPr>
          <w:spacing w:val="-1"/>
        </w:rPr>
        <w:t>ordered him</w:t>
      </w:r>
      <w:r>
        <w:rPr>
          <w:spacing w:val="51"/>
        </w:rPr>
        <w:t xml:space="preserve"> </w:t>
      </w:r>
      <w:r>
        <w:t xml:space="preserve">to ’Get </w:t>
      </w:r>
      <w:r>
        <w:rPr>
          <w:spacing w:val="-2"/>
        </w:rPr>
        <w:t>up</w:t>
      </w:r>
      <w:r>
        <w:t xml:space="preserve"> ...</w:t>
      </w:r>
      <w:r>
        <w:rPr>
          <w:spacing w:val="-2"/>
        </w:rPr>
        <w:t xml:space="preserve"> </w:t>
      </w:r>
      <w:r>
        <w:t>Walk</w:t>
      </w:r>
      <w:r>
        <w:rPr>
          <w:spacing w:val="-1"/>
        </w:rPr>
        <w:t xml:space="preserve"> </w:t>
      </w:r>
      <w:r>
        <w:t xml:space="preserve">.. </w:t>
      </w:r>
      <w:r>
        <w:rPr>
          <w:spacing w:val="-1"/>
        </w:rPr>
        <w:t>.’</w:t>
      </w:r>
    </w:p>
    <w:p w:rsidR="00EA20B7" w:rsidRDefault="00877DD6">
      <w:pPr>
        <w:pStyle w:val="Corpodetexto"/>
        <w:ind w:right="138"/>
      </w:pPr>
      <w:r>
        <w:t xml:space="preserve">I </w:t>
      </w:r>
      <w:r>
        <w:rPr>
          <w:spacing w:val="-1"/>
        </w:rPr>
        <w:t>heard the</w:t>
      </w:r>
      <w:r>
        <w:t xml:space="preserve"> </w:t>
      </w:r>
      <w:r>
        <w:rPr>
          <w:spacing w:val="-1"/>
        </w:rPr>
        <w:t>sound</w:t>
      </w:r>
      <w:r>
        <w:t xml:space="preserve"> </w:t>
      </w:r>
      <w:r>
        <w:rPr>
          <w:spacing w:val="-1"/>
        </w:rPr>
        <w:t>of</w:t>
      </w:r>
      <w:r>
        <w:t xml:space="preserve"> </w:t>
      </w:r>
      <w:r>
        <w:rPr>
          <w:spacing w:val="-1"/>
        </w:rPr>
        <w:t>feet</w:t>
      </w:r>
      <w:r>
        <w:t xml:space="preserve"> </w:t>
      </w:r>
      <w:r>
        <w:rPr>
          <w:spacing w:val="-1"/>
        </w:rPr>
        <w:t>dragging</w:t>
      </w:r>
      <w:r>
        <w:t xml:space="preserve"> </w:t>
      </w:r>
      <w:r>
        <w:rPr>
          <w:spacing w:val="-2"/>
        </w:rPr>
        <w:t>towards</w:t>
      </w:r>
      <w:r>
        <w:t xml:space="preserve"> </w:t>
      </w:r>
      <w:r>
        <w:rPr>
          <w:spacing w:val="-1"/>
        </w:rPr>
        <w:t>the</w:t>
      </w:r>
      <w:r>
        <w:t xml:space="preserve"> </w:t>
      </w:r>
      <w:r>
        <w:rPr>
          <w:spacing w:val="-1"/>
        </w:rPr>
        <w:t>door and two</w:t>
      </w:r>
      <w:r>
        <w:t xml:space="preserve"> </w:t>
      </w:r>
      <w:r>
        <w:rPr>
          <w:spacing w:val="-1"/>
        </w:rPr>
        <w:t>or</w:t>
      </w:r>
      <w:r>
        <w:rPr>
          <w:spacing w:val="28"/>
        </w:rPr>
        <w:t xml:space="preserve"> </w:t>
      </w:r>
      <w:r>
        <w:rPr>
          <w:spacing w:val="-1"/>
        </w:rPr>
        <w:t>three</w:t>
      </w:r>
      <w:r>
        <w:t xml:space="preserve"> </w:t>
      </w:r>
      <w:r>
        <w:rPr>
          <w:spacing w:val="-1"/>
        </w:rPr>
        <w:t>minutes</w:t>
      </w:r>
      <w:r>
        <w:t xml:space="preserve"> </w:t>
      </w:r>
      <w:r>
        <w:rPr>
          <w:spacing w:val="-1"/>
        </w:rPr>
        <w:t>later, four</w:t>
      </w:r>
      <w:r>
        <w:rPr>
          <w:spacing w:val="1"/>
        </w:rPr>
        <w:t xml:space="preserve"> </w:t>
      </w:r>
      <w:r>
        <w:rPr>
          <w:spacing w:val="-1"/>
        </w:rPr>
        <w:t>shots rang</w:t>
      </w:r>
      <w:r>
        <w:t xml:space="preserve"> </w:t>
      </w:r>
      <w:r>
        <w:rPr>
          <w:spacing w:val="-1"/>
        </w:rPr>
        <w:t>out. Then they</w:t>
      </w:r>
      <w:r>
        <w:t xml:space="preserve"> </w:t>
      </w:r>
      <w:r>
        <w:rPr>
          <w:spacing w:val="-1"/>
        </w:rPr>
        <w:t>went</w:t>
      </w:r>
      <w:r>
        <w:rPr>
          <w:spacing w:val="1"/>
        </w:rPr>
        <w:t xml:space="preserve"> </w:t>
      </w:r>
      <w:r>
        <w:t>to</w:t>
      </w:r>
      <w:r>
        <w:rPr>
          <w:spacing w:val="-2"/>
        </w:rPr>
        <w:t xml:space="preserve"> </w:t>
      </w:r>
      <w:r>
        <w:rPr>
          <w:spacing w:val="-1"/>
        </w:rPr>
        <w:t>where</w:t>
      </w:r>
      <w:r>
        <w:t xml:space="preserve"> I</w:t>
      </w:r>
    </w:p>
    <w:p w:rsidR="00EA20B7" w:rsidRDefault="00877DD6">
      <w:pPr>
        <w:pStyle w:val="Corpodetexto"/>
        <w:spacing w:before="0"/>
        <w:ind w:right="138"/>
      </w:pPr>
      <w:r>
        <w:rPr>
          <w:spacing w:val="-1"/>
        </w:rPr>
        <w:t>-had</w:t>
      </w:r>
      <w:r>
        <w:rPr>
          <w:spacing w:val="-2"/>
        </w:rPr>
        <w:t xml:space="preserve"> </w:t>
      </w:r>
      <w:r>
        <w:rPr>
          <w:spacing w:val="-1"/>
        </w:rPr>
        <w:t>guessed</w:t>
      </w:r>
      <w:r>
        <w:t xml:space="preserve"> </w:t>
      </w:r>
      <w:r>
        <w:rPr>
          <w:spacing w:val="-1"/>
        </w:rPr>
        <w:t>Koltes</w:t>
      </w:r>
      <w:r>
        <w:t xml:space="preserve"> </w:t>
      </w:r>
      <w:r>
        <w:rPr>
          <w:spacing w:val="-1"/>
        </w:rPr>
        <w:t>was,</w:t>
      </w:r>
      <w:r>
        <w:t xml:space="preserve"> and</w:t>
      </w:r>
      <w:r>
        <w:rPr>
          <w:spacing w:val="-2"/>
        </w:rPr>
        <w:t xml:space="preserve"> </w:t>
      </w:r>
      <w:r>
        <w:rPr>
          <w:spacing w:val="-1"/>
        </w:rPr>
        <w:t>exactly</w:t>
      </w:r>
      <w:r>
        <w:rPr>
          <w:spacing w:val="-2"/>
        </w:rPr>
        <w:t xml:space="preserve"> </w:t>
      </w:r>
      <w:r>
        <w:t xml:space="preserve">the </w:t>
      </w:r>
      <w:r>
        <w:rPr>
          <w:spacing w:val="-1"/>
        </w:rPr>
        <w:t>same</w:t>
      </w:r>
      <w:r>
        <w:t xml:space="preserve"> </w:t>
      </w:r>
      <w:r>
        <w:rPr>
          <w:spacing w:val="-1"/>
        </w:rPr>
        <w:t>thing</w:t>
      </w:r>
      <w:r>
        <w:t xml:space="preserve"> </w:t>
      </w:r>
      <w:r>
        <w:rPr>
          <w:spacing w:val="-1"/>
        </w:rPr>
        <w:t>happened.</w:t>
      </w:r>
      <w:r>
        <w:rPr>
          <w:spacing w:val="31"/>
        </w:rPr>
        <w:t xml:space="preserve"> </w:t>
      </w:r>
      <w:r>
        <w:rPr>
          <w:spacing w:val="-1"/>
        </w:rPr>
        <w:t>When</w:t>
      </w:r>
      <w:r>
        <w:t xml:space="preserve"> </w:t>
      </w:r>
      <w:r>
        <w:rPr>
          <w:spacing w:val="-1"/>
        </w:rPr>
        <w:t>my</w:t>
      </w:r>
      <w:r>
        <w:rPr>
          <w:spacing w:val="-2"/>
        </w:rPr>
        <w:t xml:space="preserve"> </w:t>
      </w:r>
      <w:r>
        <w:rPr>
          <w:spacing w:val="-1"/>
        </w:rPr>
        <w:t>turn</w:t>
      </w:r>
      <w:r>
        <w:t xml:space="preserve"> </w:t>
      </w:r>
      <w:r>
        <w:rPr>
          <w:spacing w:val="-1"/>
        </w:rPr>
        <w:t>came</w:t>
      </w:r>
      <w:r>
        <w:t xml:space="preserve"> </w:t>
      </w:r>
      <w:r>
        <w:rPr>
          <w:spacing w:val="-1"/>
        </w:rPr>
        <w:t>they</w:t>
      </w:r>
      <w:r>
        <w:rPr>
          <w:spacing w:val="-2"/>
        </w:rPr>
        <w:t xml:space="preserve"> </w:t>
      </w:r>
      <w:r>
        <w:rPr>
          <w:spacing w:val="-1"/>
        </w:rPr>
        <w:t>didn’t</w:t>
      </w:r>
      <w:r>
        <w:rPr>
          <w:spacing w:val="2"/>
        </w:rPr>
        <w:t xml:space="preserve"> </w:t>
      </w:r>
      <w:r>
        <w:rPr>
          <w:spacing w:val="-1"/>
        </w:rPr>
        <w:t>say</w:t>
      </w:r>
      <w:r>
        <w:rPr>
          <w:spacing w:val="-2"/>
        </w:rPr>
        <w:t xml:space="preserve"> </w:t>
      </w:r>
      <w:r>
        <w:rPr>
          <w:spacing w:val="-1"/>
        </w:rPr>
        <w:t>anything.</w:t>
      </w:r>
      <w:r>
        <w:t xml:space="preserve"> I</w:t>
      </w:r>
      <w:r>
        <w:rPr>
          <w:spacing w:val="-2"/>
        </w:rPr>
        <w:t xml:space="preserve"> </w:t>
      </w:r>
      <w:r>
        <w:rPr>
          <w:spacing w:val="-1"/>
        </w:rPr>
        <w:t>heard</w:t>
      </w:r>
      <w:r>
        <w:rPr>
          <w:spacing w:val="-2"/>
        </w:rPr>
        <w:t xml:space="preserve"> </w:t>
      </w:r>
      <w:r>
        <w:rPr>
          <w:spacing w:val="-1"/>
        </w:rPr>
        <w:t>the</w:t>
      </w:r>
      <w:r>
        <w:t xml:space="preserve"> </w:t>
      </w:r>
      <w:r>
        <w:rPr>
          <w:spacing w:val="-1"/>
        </w:rPr>
        <w:t>sound</w:t>
      </w:r>
      <w:r>
        <w:rPr>
          <w:spacing w:val="-2"/>
        </w:rPr>
        <w:t xml:space="preserve"> </w:t>
      </w:r>
      <w:r>
        <w:rPr>
          <w:spacing w:val="-1"/>
        </w:rPr>
        <w:t>of</w:t>
      </w:r>
      <w:r>
        <w:rPr>
          <w:spacing w:val="32"/>
        </w:rPr>
        <w:t xml:space="preserve"> </w:t>
      </w:r>
      <w:r>
        <w:rPr>
          <w:spacing w:val="-1"/>
        </w:rPr>
        <w:t>the gun</w:t>
      </w:r>
      <w:r>
        <w:t xml:space="preserve"> as</w:t>
      </w:r>
      <w:r>
        <w:rPr>
          <w:spacing w:val="-1"/>
        </w:rPr>
        <w:t xml:space="preserve"> they</w:t>
      </w:r>
      <w:r>
        <w:rPr>
          <w:spacing w:val="-2"/>
        </w:rPr>
        <w:t xml:space="preserve"> </w:t>
      </w:r>
      <w:r>
        <w:rPr>
          <w:spacing w:val="-1"/>
        </w:rPr>
        <w:t xml:space="preserve">prepared </w:t>
      </w:r>
      <w:r>
        <w:t xml:space="preserve">to </w:t>
      </w:r>
      <w:r>
        <w:rPr>
          <w:spacing w:val="-1"/>
        </w:rPr>
        <w:t>shoot,</w:t>
      </w:r>
      <w:r>
        <w:rPr>
          <w:spacing w:val="-2"/>
        </w:rPr>
        <w:t xml:space="preserve"> </w:t>
      </w:r>
      <w:r>
        <w:rPr>
          <w:spacing w:val="-1"/>
        </w:rPr>
        <w:t>then</w:t>
      </w:r>
      <w:r>
        <w:rPr>
          <w:spacing w:val="-2"/>
        </w:rPr>
        <w:t xml:space="preserve"> </w:t>
      </w:r>
      <w:r>
        <w:rPr>
          <w:spacing w:val="-1"/>
        </w:rPr>
        <w:t>they</w:t>
      </w:r>
      <w:r>
        <w:rPr>
          <w:spacing w:val="-2"/>
        </w:rPr>
        <w:t xml:space="preserve"> </w:t>
      </w:r>
      <w:r>
        <w:rPr>
          <w:spacing w:val="-1"/>
        </w:rPr>
        <w:t>fired</w:t>
      </w:r>
      <w:r>
        <w:t xml:space="preserve"> </w:t>
      </w:r>
      <w:r>
        <w:rPr>
          <w:spacing w:val="-1"/>
        </w:rPr>
        <w:t>four</w:t>
      </w:r>
      <w:r>
        <w:rPr>
          <w:spacing w:val="1"/>
        </w:rPr>
        <w:t xml:space="preserve"> </w:t>
      </w:r>
      <w:r>
        <w:rPr>
          <w:spacing w:val="-1"/>
        </w:rPr>
        <w:t>shots</w:t>
      </w:r>
      <w:r>
        <w:rPr>
          <w:spacing w:val="-2"/>
        </w:rPr>
        <w:t xml:space="preserve"> </w:t>
      </w:r>
      <w:r>
        <w:rPr>
          <w:spacing w:val="-1"/>
        </w:rPr>
        <w:t>close</w:t>
      </w:r>
      <w:r>
        <w:rPr>
          <w:spacing w:val="51"/>
        </w:rPr>
        <w:t xml:space="preserve"> </w:t>
      </w:r>
      <w:r>
        <w:t xml:space="preserve">to </w:t>
      </w:r>
      <w:r>
        <w:rPr>
          <w:spacing w:val="-1"/>
        </w:rPr>
        <w:t>my</w:t>
      </w:r>
      <w:r>
        <w:rPr>
          <w:spacing w:val="-2"/>
        </w:rPr>
        <w:t xml:space="preserve"> </w:t>
      </w:r>
      <w:r>
        <w:t>head.</w:t>
      </w:r>
    </w:p>
    <w:p w:rsidR="00EA20B7" w:rsidRDefault="00877DD6">
      <w:pPr>
        <w:pStyle w:val="Corpodetexto"/>
        <w:ind w:right="138"/>
      </w:pPr>
      <w:r>
        <w:rPr>
          <w:spacing w:val="-1"/>
        </w:rPr>
        <w:t>The</w:t>
      </w:r>
      <w:r>
        <w:rPr>
          <w:spacing w:val="1"/>
        </w:rPr>
        <w:t xml:space="preserve"> </w:t>
      </w:r>
      <w:r>
        <w:rPr>
          <w:spacing w:val="-1"/>
        </w:rPr>
        <w:t>next</w:t>
      </w:r>
      <w:r>
        <w:rPr>
          <w:spacing w:val="1"/>
        </w:rPr>
        <w:t xml:space="preserve"> </w:t>
      </w:r>
      <w:r>
        <w:rPr>
          <w:spacing w:val="-1"/>
        </w:rPr>
        <w:t>day</w:t>
      </w:r>
      <w:r>
        <w:rPr>
          <w:spacing w:val="-2"/>
        </w:rPr>
        <w:t xml:space="preserve"> </w:t>
      </w:r>
      <w:r>
        <w:t>they</w:t>
      </w:r>
      <w:r>
        <w:rPr>
          <w:spacing w:val="-3"/>
        </w:rPr>
        <w:t xml:space="preserve"> </w:t>
      </w:r>
      <w:r>
        <w:rPr>
          <w:spacing w:val="-1"/>
        </w:rPr>
        <w:t xml:space="preserve">took </w:t>
      </w:r>
      <w:r>
        <w:rPr>
          <w:spacing w:val="-2"/>
        </w:rPr>
        <w:t>me</w:t>
      </w:r>
      <w:r>
        <w:rPr>
          <w:spacing w:val="1"/>
        </w:rPr>
        <w:t xml:space="preserve"> </w:t>
      </w:r>
      <w:r>
        <w:rPr>
          <w:spacing w:val="-1"/>
        </w:rPr>
        <w:t>away</w:t>
      </w:r>
      <w:r>
        <w:rPr>
          <w:spacing w:val="-2"/>
        </w:rPr>
        <w:t xml:space="preserve"> </w:t>
      </w:r>
      <w:r>
        <w:rPr>
          <w:spacing w:val="-1"/>
        </w:rPr>
        <w:t>again but</w:t>
      </w:r>
      <w:r>
        <w:t xml:space="preserve"> this</w:t>
      </w:r>
      <w:r>
        <w:rPr>
          <w:spacing w:val="-3"/>
        </w:rPr>
        <w:t xml:space="preserve"> </w:t>
      </w:r>
      <w:r>
        <w:rPr>
          <w:spacing w:val="-1"/>
        </w:rPr>
        <w:t>time</w:t>
      </w:r>
      <w:r>
        <w:t xml:space="preserve"> </w:t>
      </w:r>
      <w:r>
        <w:rPr>
          <w:spacing w:val="-1"/>
        </w:rPr>
        <w:t>on</w:t>
      </w:r>
      <w:r>
        <w:t xml:space="preserve"> </w:t>
      </w:r>
      <w:r>
        <w:rPr>
          <w:spacing w:val="-1"/>
        </w:rPr>
        <w:t>my</w:t>
      </w:r>
      <w:r>
        <w:t xml:space="preserve"> </w:t>
      </w:r>
      <w:r>
        <w:rPr>
          <w:spacing w:val="-1"/>
        </w:rPr>
        <w:t>own, in</w:t>
      </w:r>
      <w:r>
        <w:rPr>
          <w:spacing w:val="39"/>
        </w:rPr>
        <w:t xml:space="preserve"> </w:t>
      </w:r>
      <w:r>
        <w:rPr>
          <w:spacing w:val="-1"/>
        </w:rPr>
        <w:t>what</w:t>
      </w:r>
      <w:r>
        <w:rPr>
          <w:spacing w:val="2"/>
        </w:rPr>
        <w:t xml:space="preserve"> </w:t>
      </w:r>
      <w:r>
        <w:t>I</w:t>
      </w:r>
      <w:r>
        <w:rPr>
          <w:spacing w:val="-1"/>
        </w:rPr>
        <w:t xml:space="preserve"> think </w:t>
      </w:r>
      <w:r>
        <w:rPr>
          <w:spacing w:val="-2"/>
        </w:rPr>
        <w:t>was</w:t>
      </w:r>
      <w:r>
        <w:t xml:space="preserve"> an</w:t>
      </w:r>
      <w:r>
        <w:rPr>
          <w:spacing w:val="-1"/>
        </w:rPr>
        <w:t xml:space="preserve"> ambulance</w:t>
      </w:r>
      <w:r>
        <w:t xml:space="preserve"> </w:t>
      </w:r>
      <w:r>
        <w:rPr>
          <w:spacing w:val="-1"/>
        </w:rPr>
        <w:t>from</w:t>
      </w:r>
      <w:r>
        <w:rPr>
          <w:spacing w:val="-3"/>
        </w:rPr>
        <w:t xml:space="preserve"> </w:t>
      </w:r>
      <w:r>
        <w:rPr>
          <w:spacing w:val="-1"/>
        </w:rPr>
        <w:t>the army</w:t>
      </w:r>
      <w:r>
        <w:rPr>
          <w:spacing w:val="-2"/>
        </w:rPr>
        <w:t xml:space="preserve"> </w:t>
      </w:r>
      <w:r>
        <w:rPr>
          <w:spacing w:val="-1"/>
        </w:rPr>
        <w:t>block. Then</w:t>
      </w:r>
      <w:r>
        <w:t xml:space="preserve"> I </w:t>
      </w:r>
      <w:r>
        <w:rPr>
          <w:spacing w:val="-1"/>
        </w:rPr>
        <w:t>was</w:t>
      </w:r>
      <w:r>
        <w:rPr>
          <w:spacing w:val="45"/>
        </w:rPr>
        <w:t xml:space="preserve"> </w:t>
      </w:r>
      <w:r>
        <w:rPr>
          <w:spacing w:val="-1"/>
        </w:rPr>
        <w:t xml:space="preserve">transferred </w:t>
      </w:r>
      <w:r>
        <w:t>to</w:t>
      </w:r>
      <w:r>
        <w:rPr>
          <w:spacing w:val="-1"/>
        </w:rPr>
        <w:t xml:space="preserve"> </w:t>
      </w:r>
      <w:r>
        <w:t xml:space="preserve">a </w:t>
      </w:r>
      <w:r>
        <w:rPr>
          <w:spacing w:val="-1"/>
        </w:rPr>
        <w:t>van</w:t>
      </w:r>
      <w:r>
        <w:t xml:space="preserve"> </w:t>
      </w:r>
      <w:r>
        <w:rPr>
          <w:spacing w:val="-1"/>
        </w:rPr>
        <w:t xml:space="preserve">belonging, </w:t>
      </w:r>
      <w:r>
        <w:t>I</w:t>
      </w:r>
      <w:r>
        <w:rPr>
          <w:spacing w:val="-1"/>
        </w:rPr>
        <w:t xml:space="preserve"> think,</w:t>
      </w:r>
      <w:r>
        <w:rPr>
          <w:spacing w:val="-2"/>
        </w:rPr>
        <w:t xml:space="preserve"> </w:t>
      </w:r>
      <w:r>
        <w:t>to</w:t>
      </w:r>
      <w:r>
        <w:rPr>
          <w:spacing w:val="-1"/>
        </w:rPr>
        <w:t xml:space="preserve"> </w:t>
      </w:r>
      <w:r>
        <w:t xml:space="preserve">the </w:t>
      </w:r>
      <w:r>
        <w:rPr>
          <w:spacing w:val="-1"/>
        </w:rPr>
        <w:t>Mendoza</w:t>
      </w:r>
      <w:r>
        <w:t xml:space="preserve"> </w:t>
      </w:r>
      <w:r>
        <w:rPr>
          <w:spacing w:val="-1"/>
        </w:rPr>
        <w:t xml:space="preserve">police. </w:t>
      </w:r>
      <w:r>
        <w:t xml:space="preserve">I </w:t>
      </w:r>
      <w:r>
        <w:rPr>
          <w:spacing w:val="-2"/>
        </w:rPr>
        <w:t>was</w:t>
      </w:r>
      <w:r>
        <w:rPr>
          <w:spacing w:val="63"/>
        </w:rPr>
        <w:t xml:space="preserve"> </w:t>
      </w:r>
      <w:r>
        <w:rPr>
          <w:spacing w:val="-2"/>
        </w:rPr>
        <w:t>put</w:t>
      </w:r>
      <w:r>
        <w:rPr>
          <w:spacing w:val="2"/>
        </w:rPr>
        <w:t xml:space="preserve"> </w:t>
      </w:r>
      <w:r>
        <w:rPr>
          <w:spacing w:val="-1"/>
        </w:rPr>
        <w:t>on the</w:t>
      </w:r>
      <w:r>
        <w:t xml:space="preserve"> </w:t>
      </w:r>
      <w:r>
        <w:rPr>
          <w:spacing w:val="-1"/>
        </w:rPr>
        <w:t>floor and they</w:t>
      </w:r>
      <w:r>
        <w:rPr>
          <w:spacing w:val="-2"/>
        </w:rPr>
        <w:t xml:space="preserve"> </w:t>
      </w:r>
      <w:r>
        <w:rPr>
          <w:spacing w:val="-1"/>
        </w:rPr>
        <w:t>kicked</w:t>
      </w:r>
      <w:r>
        <w:t xml:space="preserve"> </w:t>
      </w:r>
      <w:r>
        <w:rPr>
          <w:spacing w:val="-1"/>
        </w:rPr>
        <w:t>and</w:t>
      </w:r>
      <w:r>
        <w:rPr>
          <w:spacing w:val="-2"/>
        </w:rPr>
        <w:t xml:space="preserve"> </w:t>
      </w:r>
      <w:r>
        <w:rPr>
          <w:spacing w:val="-1"/>
        </w:rPr>
        <w:t>spat on</w:t>
      </w:r>
      <w:r>
        <w:t xml:space="preserve"> </w:t>
      </w:r>
      <w:r>
        <w:rPr>
          <w:spacing w:val="-2"/>
        </w:rPr>
        <w:t>me</w:t>
      </w:r>
      <w:r>
        <w:t xml:space="preserve"> as </w:t>
      </w:r>
      <w:r>
        <w:rPr>
          <w:spacing w:val="-1"/>
        </w:rPr>
        <w:t>well</w:t>
      </w:r>
      <w:r>
        <w:t xml:space="preserve"> as</w:t>
      </w:r>
      <w:r>
        <w:rPr>
          <w:spacing w:val="31"/>
        </w:rPr>
        <w:t xml:space="preserve"> </w:t>
      </w:r>
      <w:r>
        <w:rPr>
          <w:spacing w:val="-1"/>
        </w:rPr>
        <w:t>continually</w:t>
      </w:r>
      <w:r>
        <w:rPr>
          <w:spacing w:val="-2"/>
        </w:rPr>
        <w:t xml:space="preserve"> </w:t>
      </w:r>
      <w:r>
        <w:rPr>
          <w:spacing w:val="-1"/>
        </w:rPr>
        <w:t>threatening</w:t>
      </w:r>
      <w:r>
        <w:rPr>
          <w:spacing w:val="-2"/>
        </w:rPr>
        <w:t xml:space="preserve"> </w:t>
      </w:r>
      <w:r>
        <w:rPr>
          <w:spacing w:val="-1"/>
        </w:rPr>
        <w:t>to</w:t>
      </w:r>
      <w:r>
        <w:rPr>
          <w:spacing w:val="-2"/>
        </w:rPr>
        <w:t xml:space="preserve"> </w:t>
      </w:r>
      <w:r>
        <w:rPr>
          <w:spacing w:val="-1"/>
        </w:rPr>
        <w:t>kill</w:t>
      </w:r>
      <w:r>
        <w:t xml:space="preserve"> </w:t>
      </w:r>
      <w:r>
        <w:rPr>
          <w:spacing w:val="-1"/>
        </w:rPr>
        <w:t>me,</w:t>
      </w:r>
      <w:r>
        <w:t xml:space="preserve"> </w:t>
      </w:r>
      <w:r>
        <w:rPr>
          <w:spacing w:val="-1"/>
        </w:rPr>
        <w:t>until</w:t>
      </w:r>
      <w:r>
        <w:rPr>
          <w:spacing w:val="-3"/>
        </w:rPr>
        <w:t xml:space="preserve"> </w:t>
      </w:r>
      <w:r>
        <w:rPr>
          <w:spacing w:val="-1"/>
        </w:rPr>
        <w:t>eventually</w:t>
      </w:r>
      <w:r>
        <w:t xml:space="preserve"> </w:t>
      </w:r>
      <w:r>
        <w:rPr>
          <w:spacing w:val="-2"/>
        </w:rPr>
        <w:t>we</w:t>
      </w:r>
      <w:r>
        <w:rPr>
          <w:spacing w:val="1"/>
        </w:rPr>
        <w:t xml:space="preserve"> </w:t>
      </w:r>
      <w:r>
        <w:rPr>
          <w:spacing w:val="-1"/>
        </w:rPr>
        <w:t>arrived</w:t>
      </w:r>
      <w:r>
        <w:t xml:space="preserve"> </w:t>
      </w:r>
      <w:r>
        <w:rPr>
          <w:spacing w:val="-1"/>
        </w:rPr>
        <w:t>at</w:t>
      </w:r>
      <w:r>
        <w:rPr>
          <w:spacing w:val="-2"/>
        </w:rPr>
        <w:t xml:space="preserve"> </w:t>
      </w:r>
      <w:r>
        <w:rPr>
          <w:spacing w:val="-1"/>
        </w:rPr>
        <w:t>the</w:t>
      </w:r>
      <w:r>
        <w:rPr>
          <w:spacing w:val="36"/>
        </w:rPr>
        <w:t xml:space="preserve"> </w:t>
      </w:r>
      <w:r>
        <w:rPr>
          <w:spacing w:val="-1"/>
        </w:rPr>
        <w:t>prison.</w:t>
      </w:r>
    </w:p>
    <w:p w:rsidR="00EA20B7" w:rsidRDefault="00877DD6">
      <w:pPr>
        <w:pStyle w:val="Corpodetexto"/>
        <w:ind w:right="191"/>
      </w:pPr>
      <w:r>
        <w:rPr>
          <w:spacing w:val="-1"/>
        </w:rPr>
        <w:t xml:space="preserve">There </w:t>
      </w:r>
      <w:r>
        <w:t>are</w:t>
      </w:r>
      <w:r>
        <w:rPr>
          <w:spacing w:val="-1"/>
        </w:rPr>
        <w:t xml:space="preserve"> testimonies </w:t>
      </w:r>
      <w:r>
        <w:t>of</w:t>
      </w:r>
      <w:r>
        <w:rPr>
          <w:spacing w:val="-2"/>
        </w:rPr>
        <w:t xml:space="preserve"> </w:t>
      </w:r>
      <w:r>
        <w:rPr>
          <w:spacing w:val="-1"/>
        </w:rPr>
        <w:t xml:space="preserve">other </w:t>
      </w:r>
      <w:r>
        <w:t>kinds</w:t>
      </w:r>
      <w:r>
        <w:rPr>
          <w:spacing w:val="-2"/>
        </w:rPr>
        <w:t xml:space="preserve"> </w:t>
      </w:r>
      <w:r>
        <w:t>of</w:t>
      </w:r>
      <w:r>
        <w:rPr>
          <w:spacing w:val="-1"/>
        </w:rPr>
        <w:t xml:space="preserve"> torture, </w:t>
      </w:r>
      <w:r>
        <w:rPr>
          <w:spacing w:val="-2"/>
        </w:rPr>
        <w:t>such</w:t>
      </w:r>
      <w:r>
        <w:t xml:space="preserve"> as </w:t>
      </w:r>
      <w:r>
        <w:rPr>
          <w:spacing w:val="-1"/>
        </w:rPr>
        <w:t>being hung</w:t>
      </w:r>
      <w:r>
        <w:rPr>
          <w:spacing w:val="43"/>
        </w:rPr>
        <w:t xml:space="preserve"> </w:t>
      </w:r>
      <w:r>
        <w:t>from</w:t>
      </w:r>
      <w:r>
        <w:rPr>
          <w:spacing w:val="-2"/>
        </w:rPr>
        <w:t xml:space="preserve"> </w:t>
      </w:r>
      <w:r>
        <w:t>a</w:t>
      </w:r>
      <w:r>
        <w:rPr>
          <w:spacing w:val="-1"/>
        </w:rPr>
        <w:t xml:space="preserve"> </w:t>
      </w:r>
      <w:r>
        <w:t>tree</w:t>
      </w:r>
      <w:r>
        <w:rPr>
          <w:spacing w:val="-1"/>
        </w:rPr>
        <w:t xml:space="preserve"> </w:t>
      </w:r>
      <w:r>
        <w:t xml:space="preserve">or </w:t>
      </w:r>
      <w:r>
        <w:rPr>
          <w:spacing w:val="-2"/>
        </w:rPr>
        <w:t>beam.</w:t>
      </w:r>
      <w:r>
        <w:t xml:space="preserve"> As</w:t>
      </w:r>
      <w:r>
        <w:rPr>
          <w:spacing w:val="-1"/>
        </w:rPr>
        <w:t xml:space="preserve"> </w:t>
      </w:r>
      <w:r>
        <w:t>an</w:t>
      </w:r>
      <w:r>
        <w:rPr>
          <w:spacing w:val="-1"/>
        </w:rPr>
        <w:t xml:space="preserve"> example</w:t>
      </w:r>
      <w:r>
        <w:t xml:space="preserve"> of</w:t>
      </w:r>
      <w:r>
        <w:rPr>
          <w:spacing w:val="-1"/>
        </w:rPr>
        <w:t xml:space="preserve"> </w:t>
      </w:r>
      <w:r>
        <w:t>this</w:t>
      </w:r>
      <w:r>
        <w:rPr>
          <w:spacing w:val="-1"/>
        </w:rPr>
        <w:t xml:space="preserve"> ’system’</w:t>
      </w:r>
      <w:r>
        <w:rPr>
          <w:spacing w:val="1"/>
        </w:rPr>
        <w:t xml:space="preserve"> </w:t>
      </w:r>
      <w:r>
        <w:rPr>
          <w:spacing w:val="-2"/>
        </w:rPr>
        <w:t>we</w:t>
      </w:r>
      <w:r>
        <w:t xml:space="preserve"> </w:t>
      </w:r>
      <w:r>
        <w:rPr>
          <w:spacing w:val="-1"/>
        </w:rPr>
        <w:t>transcribe</w:t>
      </w:r>
      <w:r>
        <w:rPr>
          <w:spacing w:val="33"/>
        </w:rPr>
        <w:t xml:space="preserve"> </w:t>
      </w:r>
      <w:r>
        <w:rPr>
          <w:spacing w:val="-1"/>
        </w:rPr>
        <w:t>the</w:t>
      </w:r>
      <w:r>
        <w:t xml:space="preserve"> </w:t>
      </w:r>
      <w:r>
        <w:rPr>
          <w:spacing w:val="-1"/>
        </w:rPr>
        <w:t>relevant part</w:t>
      </w:r>
      <w:r>
        <w:t xml:space="preserve"> </w:t>
      </w:r>
      <w:r>
        <w:rPr>
          <w:spacing w:val="-1"/>
        </w:rPr>
        <w:t>of the</w:t>
      </w:r>
      <w:r>
        <w:t xml:space="preserve"> </w:t>
      </w:r>
      <w:r>
        <w:rPr>
          <w:spacing w:val="-1"/>
        </w:rPr>
        <w:t>statement</w:t>
      </w:r>
      <w:r>
        <w:t xml:space="preserve"> </w:t>
      </w:r>
      <w:r>
        <w:rPr>
          <w:spacing w:val="-1"/>
        </w:rPr>
        <w:t>of one</w:t>
      </w:r>
      <w:r>
        <w:t xml:space="preserve"> </w:t>
      </w:r>
      <w:r>
        <w:rPr>
          <w:spacing w:val="-1"/>
        </w:rPr>
        <w:t>of the</w:t>
      </w:r>
      <w:r>
        <w:t xml:space="preserve"> </w:t>
      </w:r>
      <w:r>
        <w:rPr>
          <w:spacing w:val="-1"/>
        </w:rPr>
        <w:t>victims, Enrique</w:t>
      </w:r>
      <w:r>
        <w:rPr>
          <w:spacing w:val="29"/>
        </w:rPr>
        <w:t xml:space="preserve"> </w:t>
      </w:r>
      <w:r>
        <w:rPr>
          <w:spacing w:val="-1"/>
        </w:rPr>
        <w:t>Igor</w:t>
      </w:r>
      <w:r>
        <w:rPr>
          <w:spacing w:val="1"/>
        </w:rPr>
        <w:t xml:space="preserve"> </w:t>
      </w:r>
      <w:r>
        <w:rPr>
          <w:spacing w:val="-1"/>
        </w:rPr>
        <w:t>Peczak</w:t>
      </w:r>
      <w:r>
        <w:rPr>
          <w:spacing w:val="-2"/>
        </w:rPr>
        <w:t xml:space="preserve"> </w:t>
      </w:r>
      <w:r>
        <w:rPr>
          <w:spacing w:val="-1"/>
        </w:rPr>
        <w:t>(file</w:t>
      </w:r>
      <w:r>
        <w:rPr>
          <w:spacing w:val="1"/>
        </w:rPr>
        <w:t xml:space="preserve"> </w:t>
      </w:r>
      <w:r>
        <w:rPr>
          <w:spacing w:val="-1"/>
        </w:rPr>
        <w:t>No.</w:t>
      </w:r>
      <w:r>
        <w:t xml:space="preserve"> </w:t>
      </w:r>
      <w:r>
        <w:rPr>
          <w:spacing w:val="-1"/>
        </w:rPr>
        <w:t>6947).</w:t>
      </w:r>
    </w:p>
    <w:p w:rsidR="00EA20B7" w:rsidRDefault="00877DD6">
      <w:pPr>
        <w:pStyle w:val="Corpodetexto"/>
        <w:ind w:right="306"/>
      </w:pPr>
      <w:r>
        <w:t>I</w:t>
      </w:r>
      <w:r>
        <w:rPr>
          <w:spacing w:val="1"/>
        </w:rPr>
        <w:t xml:space="preserve"> </w:t>
      </w:r>
      <w:r>
        <w:rPr>
          <w:spacing w:val="-2"/>
        </w:rPr>
        <w:t>was</w:t>
      </w:r>
      <w:r>
        <w:t xml:space="preserve"> </w:t>
      </w:r>
      <w:r>
        <w:rPr>
          <w:spacing w:val="-1"/>
        </w:rPr>
        <w:t>arrested</w:t>
      </w:r>
      <w:r>
        <w:t xml:space="preserve"> on 15</w:t>
      </w:r>
      <w:r>
        <w:rPr>
          <w:spacing w:val="-1"/>
        </w:rPr>
        <w:t xml:space="preserve"> October </w:t>
      </w:r>
      <w:r>
        <w:t xml:space="preserve">1976 </w:t>
      </w:r>
      <w:r>
        <w:rPr>
          <w:spacing w:val="-1"/>
        </w:rPr>
        <w:t>by</w:t>
      </w:r>
      <w:r>
        <w:rPr>
          <w:spacing w:val="-2"/>
        </w:rPr>
        <w:t xml:space="preserve"> </w:t>
      </w:r>
      <w:r>
        <w:t>an</w:t>
      </w:r>
      <w:r>
        <w:rPr>
          <w:spacing w:val="-1"/>
        </w:rPr>
        <w:t xml:space="preserve"> army</w:t>
      </w:r>
      <w:r>
        <w:t xml:space="preserve"> </w:t>
      </w:r>
      <w:r>
        <w:rPr>
          <w:spacing w:val="-1"/>
        </w:rPr>
        <w:t>unit,</w:t>
      </w:r>
      <w:r>
        <w:t xml:space="preserve"> </w:t>
      </w:r>
      <w:r>
        <w:rPr>
          <w:spacing w:val="-1"/>
        </w:rPr>
        <w:t>which</w:t>
      </w:r>
      <w:r>
        <w:rPr>
          <w:spacing w:val="33"/>
        </w:rPr>
        <w:t xml:space="preserve"> </w:t>
      </w:r>
      <w:r>
        <w:rPr>
          <w:spacing w:val="-1"/>
        </w:rPr>
        <w:t>surrounded</w:t>
      </w:r>
      <w:r>
        <w:rPr>
          <w:spacing w:val="-2"/>
        </w:rPr>
        <w:t xml:space="preserve"> </w:t>
      </w:r>
      <w:r>
        <w:rPr>
          <w:spacing w:val="-1"/>
        </w:rPr>
        <w:t>and</w:t>
      </w:r>
      <w:r>
        <w:rPr>
          <w:spacing w:val="-2"/>
        </w:rPr>
        <w:t xml:space="preserve"> </w:t>
      </w:r>
      <w:r>
        <w:rPr>
          <w:spacing w:val="-1"/>
        </w:rPr>
        <w:t>raided</w:t>
      </w:r>
      <w:r>
        <w:rPr>
          <w:spacing w:val="-2"/>
        </w:rPr>
        <w:t xml:space="preserve"> </w:t>
      </w:r>
      <w:r>
        <w:rPr>
          <w:spacing w:val="-1"/>
        </w:rPr>
        <w:t>my</w:t>
      </w:r>
      <w:r>
        <w:t xml:space="preserve"> </w:t>
      </w:r>
      <w:r>
        <w:rPr>
          <w:spacing w:val="-1"/>
        </w:rPr>
        <w:t>mother’s</w:t>
      </w:r>
      <w:r>
        <w:t xml:space="preserve"> </w:t>
      </w:r>
      <w:r>
        <w:rPr>
          <w:spacing w:val="-1"/>
        </w:rPr>
        <w:t>house,</w:t>
      </w:r>
      <w:r>
        <w:rPr>
          <w:spacing w:val="1"/>
        </w:rPr>
        <w:t xml:space="preserve"> </w:t>
      </w:r>
      <w:r>
        <w:rPr>
          <w:spacing w:val="-2"/>
        </w:rPr>
        <w:t>where</w:t>
      </w:r>
      <w:r>
        <w:rPr>
          <w:spacing w:val="1"/>
        </w:rPr>
        <w:t xml:space="preserve"> </w:t>
      </w:r>
      <w:r>
        <w:t xml:space="preserve">I </w:t>
      </w:r>
      <w:r>
        <w:rPr>
          <w:spacing w:val="-2"/>
        </w:rPr>
        <w:t>was</w:t>
      </w:r>
      <w:r>
        <w:t xml:space="preserve"> </w:t>
      </w:r>
      <w:r>
        <w:rPr>
          <w:spacing w:val="-1"/>
        </w:rPr>
        <w:t>living.</w:t>
      </w:r>
      <w:r>
        <w:rPr>
          <w:spacing w:val="43"/>
        </w:rPr>
        <w:t xml:space="preserve"> </w:t>
      </w:r>
      <w:r>
        <w:rPr>
          <w:spacing w:val="-1"/>
        </w:rPr>
        <w:t>Jorge</w:t>
      </w:r>
      <w:r>
        <w:t xml:space="preserve"> </w:t>
      </w:r>
      <w:r>
        <w:rPr>
          <w:spacing w:val="-1"/>
        </w:rPr>
        <w:t>Armando</w:t>
      </w:r>
      <w:r>
        <w:rPr>
          <w:spacing w:val="-2"/>
        </w:rPr>
        <w:t xml:space="preserve"> </w:t>
      </w:r>
      <w:r>
        <w:rPr>
          <w:spacing w:val="-1"/>
        </w:rPr>
        <w:t xml:space="preserve">González </w:t>
      </w:r>
      <w:r>
        <w:rPr>
          <w:spacing w:val="-2"/>
        </w:rPr>
        <w:t>was</w:t>
      </w:r>
      <w:r>
        <w:t xml:space="preserve"> </w:t>
      </w:r>
      <w:r>
        <w:rPr>
          <w:spacing w:val="-1"/>
        </w:rPr>
        <w:t>arrested</w:t>
      </w:r>
      <w:r>
        <w:rPr>
          <w:spacing w:val="1"/>
        </w:rPr>
        <w:t xml:space="preserve"> </w:t>
      </w:r>
      <w:r>
        <w:rPr>
          <w:spacing w:val="-1"/>
        </w:rPr>
        <w:t>with</w:t>
      </w:r>
      <w:r>
        <w:t xml:space="preserve"> </w:t>
      </w:r>
      <w:r>
        <w:rPr>
          <w:spacing w:val="-1"/>
        </w:rPr>
        <w:t>me.</w:t>
      </w:r>
      <w:r>
        <w:rPr>
          <w:spacing w:val="-2"/>
        </w:rPr>
        <w:t xml:space="preserve"> </w:t>
      </w:r>
      <w:r>
        <w:rPr>
          <w:spacing w:val="-1"/>
        </w:rPr>
        <w:t>We</w:t>
      </w:r>
      <w:r>
        <w:rPr>
          <w:spacing w:val="1"/>
        </w:rPr>
        <w:t xml:space="preserve"> </w:t>
      </w:r>
      <w:r>
        <w:rPr>
          <w:spacing w:val="-1"/>
        </w:rPr>
        <w:t>were</w:t>
      </w:r>
      <w:r>
        <w:rPr>
          <w:spacing w:val="-2"/>
        </w:rPr>
        <w:t xml:space="preserve"> </w:t>
      </w:r>
      <w:r>
        <w:rPr>
          <w:spacing w:val="-1"/>
        </w:rPr>
        <w:t>tied</w:t>
      </w:r>
      <w:r>
        <w:t xml:space="preserve"> </w:t>
      </w:r>
      <w:r>
        <w:rPr>
          <w:spacing w:val="-2"/>
        </w:rPr>
        <w:t>up</w:t>
      </w:r>
      <w:r>
        <w:rPr>
          <w:spacing w:val="29"/>
        </w:rPr>
        <w:t xml:space="preserve"> </w:t>
      </w:r>
      <w:r>
        <w:t xml:space="preserve">and </w:t>
      </w:r>
      <w:r>
        <w:rPr>
          <w:spacing w:val="-1"/>
        </w:rPr>
        <w:t xml:space="preserve">blindfolded, </w:t>
      </w:r>
      <w:r>
        <w:t>then I</w:t>
      </w:r>
      <w:r>
        <w:rPr>
          <w:spacing w:val="-1"/>
        </w:rPr>
        <w:t xml:space="preserve"> </w:t>
      </w:r>
      <w:r>
        <w:rPr>
          <w:spacing w:val="-2"/>
        </w:rPr>
        <w:t>was</w:t>
      </w:r>
      <w:r>
        <w:t xml:space="preserve"> suspended</w:t>
      </w:r>
      <w:r>
        <w:rPr>
          <w:spacing w:val="-1"/>
        </w:rPr>
        <w:t xml:space="preserve"> </w:t>
      </w:r>
      <w:r>
        <w:t>from</w:t>
      </w:r>
      <w:r>
        <w:rPr>
          <w:spacing w:val="-2"/>
        </w:rPr>
        <w:t xml:space="preserve"> </w:t>
      </w:r>
      <w:r>
        <w:t>a</w:t>
      </w:r>
      <w:r>
        <w:rPr>
          <w:spacing w:val="-1"/>
        </w:rPr>
        <w:t xml:space="preserve"> </w:t>
      </w:r>
      <w:r>
        <w:t>tree</w:t>
      </w:r>
      <w:r>
        <w:rPr>
          <w:spacing w:val="1"/>
        </w:rPr>
        <w:t xml:space="preserve"> </w:t>
      </w:r>
      <w:r>
        <w:rPr>
          <w:spacing w:val="-1"/>
        </w:rPr>
        <w:t>with</w:t>
      </w:r>
      <w:r>
        <w:t xml:space="preserve"> </w:t>
      </w:r>
      <w:r>
        <w:rPr>
          <w:spacing w:val="-2"/>
        </w:rPr>
        <w:t>my</w:t>
      </w:r>
      <w:r>
        <w:t xml:space="preserve"> hands</w:t>
      </w:r>
      <w:r>
        <w:rPr>
          <w:spacing w:val="27"/>
        </w:rPr>
        <w:t xml:space="preserve"> </w:t>
      </w:r>
      <w:r>
        <w:t>behind</w:t>
      </w:r>
      <w:r>
        <w:rPr>
          <w:spacing w:val="-2"/>
        </w:rPr>
        <w:t xml:space="preserve"> me</w:t>
      </w:r>
      <w:r>
        <w:rPr>
          <w:spacing w:val="1"/>
        </w:rPr>
        <w:t xml:space="preserve"> </w:t>
      </w:r>
      <w:r>
        <w:t xml:space="preserve">and </w:t>
      </w:r>
      <w:r>
        <w:rPr>
          <w:spacing w:val="-1"/>
        </w:rPr>
        <w:t>beaten</w:t>
      </w:r>
      <w:r>
        <w:t xml:space="preserve"> from</w:t>
      </w:r>
      <w:r>
        <w:rPr>
          <w:spacing w:val="-3"/>
        </w:rPr>
        <w:t xml:space="preserve"> </w:t>
      </w:r>
      <w:r>
        <w:t xml:space="preserve">noon </w:t>
      </w:r>
      <w:r>
        <w:rPr>
          <w:spacing w:val="-1"/>
        </w:rPr>
        <w:t>until</w:t>
      </w:r>
      <w:r>
        <w:rPr>
          <w:spacing w:val="-3"/>
        </w:rPr>
        <w:t xml:space="preserve"> </w:t>
      </w:r>
      <w:r>
        <w:rPr>
          <w:spacing w:val="-1"/>
        </w:rPr>
        <w:t>evening.</w:t>
      </w:r>
      <w:r>
        <w:t xml:space="preserve"> I</w:t>
      </w:r>
      <w:r>
        <w:rPr>
          <w:spacing w:val="-2"/>
        </w:rPr>
        <w:t xml:space="preserve"> </w:t>
      </w:r>
      <w:r>
        <w:rPr>
          <w:spacing w:val="-1"/>
        </w:rPr>
        <w:t>could</w:t>
      </w:r>
      <w:r>
        <w:t xml:space="preserve"> hear</w:t>
      </w:r>
      <w:r>
        <w:rPr>
          <w:spacing w:val="-1"/>
        </w:rPr>
        <w:t xml:space="preserve"> my</w:t>
      </w:r>
      <w:r>
        <w:rPr>
          <w:spacing w:val="29"/>
        </w:rPr>
        <w:t xml:space="preserve"> </w:t>
      </w:r>
      <w:r>
        <w:rPr>
          <w:spacing w:val="-1"/>
        </w:rPr>
        <w:t>mother’s</w:t>
      </w:r>
      <w:r>
        <w:t xml:space="preserve"> </w:t>
      </w:r>
      <w:r>
        <w:rPr>
          <w:spacing w:val="-1"/>
        </w:rPr>
        <w:t>screams</w:t>
      </w:r>
      <w:r>
        <w:t xml:space="preserve"> as </w:t>
      </w:r>
      <w:r>
        <w:rPr>
          <w:spacing w:val="-1"/>
        </w:rPr>
        <w:t>she</w:t>
      </w:r>
      <w:r>
        <w:t xml:space="preserve"> </w:t>
      </w:r>
      <w:r>
        <w:rPr>
          <w:spacing w:val="-1"/>
        </w:rPr>
        <w:t>begged</w:t>
      </w:r>
      <w:r>
        <w:rPr>
          <w:spacing w:val="-2"/>
        </w:rPr>
        <w:t xml:space="preserve"> </w:t>
      </w:r>
      <w:r>
        <w:rPr>
          <w:spacing w:val="-1"/>
        </w:rPr>
        <w:t>them</w:t>
      </w:r>
      <w:r>
        <w:rPr>
          <w:spacing w:val="-2"/>
        </w:rPr>
        <w:t xml:space="preserve"> </w:t>
      </w:r>
      <w:r>
        <w:rPr>
          <w:spacing w:val="-1"/>
        </w:rPr>
        <w:t>not</w:t>
      </w:r>
      <w:r>
        <w:t xml:space="preserve"> </w:t>
      </w:r>
      <w:r>
        <w:rPr>
          <w:spacing w:val="-1"/>
        </w:rPr>
        <w:t>to</w:t>
      </w:r>
      <w:r>
        <w:rPr>
          <w:spacing w:val="-2"/>
        </w:rPr>
        <w:t xml:space="preserve"> </w:t>
      </w:r>
      <w:r>
        <w:rPr>
          <w:spacing w:val="-1"/>
        </w:rPr>
        <w:t>kill</w:t>
      </w:r>
      <w:r>
        <w:t xml:space="preserve"> </w:t>
      </w:r>
      <w:r>
        <w:rPr>
          <w:spacing w:val="-1"/>
        </w:rPr>
        <w:t>me.</w:t>
      </w:r>
      <w:r>
        <w:t xml:space="preserve"> I </w:t>
      </w:r>
      <w:r>
        <w:rPr>
          <w:spacing w:val="-1"/>
        </w:rPr>
        <w:t>could</w:t>
      </w:r>
      <w:r>
        <w:t xml:space="preserve"> </w:t>
      </w:r>
      <w:r>
        <w:rPr>
          <w:spacing w:val="-1"/>
        </w:rPr>
        <w:t>also</w:t>
      </w:r>
      <w:r>
        <w:rPr>
          <w:spacing w:val="28"/>
        </w:rPr>
        <w:t xml:space="preserve"> </w:t>
      </w:r>
      <w:r>
        <w:rPr>
          <w:spacing w:val="-1"/>
        </w:rPr>
        <w:t>hear</w:t>
      </w:r>
      <w:r>
        <w:rPr>
          <w:spacing w:val="-2"/>
        </w:rPr>
        <w:t xml:space="preserve"> </w:t>
      </w:r>
      <w:r>
        <w:rPr>
          <w:spacing w:val="-1"/>
        </w:rPr>
        <w:t>them</w:t>
      </w:r>
      <w:r>
        <w:rPr>
          <w:spacing w:val="-2"/>
        </w:rPr>
        <w:t xml:space="preserve"> </w:t>
      </w:r>
      <w:r>
        <w:rPr>
          <w:spacing w:val="-1"/>
        </w:rPr>
        <w:t>hitting</w:t>
      </w:r>
      <w:r>
        <w:rPr>
          <w:spacing w:val="1"/>
        </w:rPr>
        <w:t xml:space="preserve"> </w:t>
      </w:r>
      <w:r>
        <w:rPr>
          <w:spacing w:val="-1"/>
        </w:rPr>
        <w:t>González.</w:t>
      </w:r>
      <w:r>
        <w:rPr>
          <w:spacing w:val="-2"/>
        </w:rPr>
        <w:t xml:space="preserve"> </w:t>
      </w:r>
      <w:r>
        <w:rPr>
          <w:spacing w:val="-1"/>
        </w:rPr>
        <w:t>At</w:t>
      </w:r>
      <w:r>
        <w:rPr>
          <w:spacing w:val="-2"/>
        </w:rPr>
        <w:t xml:space="preserve"> </w:t>
      </w:r>
      <w:r>
        <w:rPr>
          <w:spacing w:val="-1"/>
        </w:rPr>
        <w:t>one</w:t>
      </w:r>
      <w:r>
        <w:t xml:space="preserve"> </w:t>
      </w:r>
      <w:r>
        <w:rPr>
          <w:spacing w:val="-1"/>
        </w:rPr>
        <w:t>stage</w:t>
      </w:r>
      <w:r>
        <w:rPr>
          <w:spacing w:val="-2"/>
        </w:rPr>
        <w:t xml:space="preserve"> </w:t>
      </w:r>
      <w:r>
        <w:rPr>
          <w:spacing w:val="-1"/>
        </w:rPr>
        <w:t>they</w:t>
      </w:r>
      <w:r>
        <w:rPr>
          <w:spacing w:val="-2"/>
        </w:rPr>
        <w:t xml:space="preserve"> </w:t>
      </w:r>
      <w:r>
        <w:rPr>
          <w:spacing w:val="-1"/>
        </w:rPr>
        <w:t>filled</w:t>
      </w:r>
      <w:r>
        <w:t xml:space="preserve"> a </w:t>
      </w:r>
      <w:r>
        <w:rPr>
          <w:spacing w:val="-1"/>
        </w:rPr>
        <w:t>container</w:t>
      </w:r>
    </w:p>
    <w:p w:rsidR="00EA20B7" w:rsidRDefault="00EA20B7">
      <w:pPr>
        <w:sectPr w:rsidR="00EA20B7">
          <w:pgSz w:w="8640" w:h="12960"/>
          <w:pgMar w:top="960" w:right="920" w:bottom="900" w:left="900" w:header="0" w:footer="712" w:gutter="0"/>
          <w:cols w:space="720"/>
        </w:sectPr>
      </w:pPr>
    </w:p>
    <w:p w:rsidR="00EA20B7" w:rsidRDefault="00877DD6">
      <w:pPr>
        <w:pStyle w:val="Corpodetexto"/>
        <w:spacing w:before="49"/>
        <w:ind w:right="161"/>
      </w:pPr>
      <w:r>
        <w:rPr>
          <w:spacing w:val="-1"/>
        </w:rPr>
        <w:lastRenderedPageBreak/>
        <w:t>with</w:t>
      </w:r>
      <w:r>
        <w:t xml:space="preserve"> </w:t>
      </w:r>
      <w:r>
        <w:rPr>
          <w:spacing w:val="-1"/>
        </w:rPr>
        <w:t>water,</w:t>
      </w:r>
      <w:r>
        <w:rPr>
          <w:spacing w:val="-2"/>
        </w:rPr>
        <w:t xml:space="preserve"> </w:t>
      </w:r>
      <w:r>
        <w:rPr>
          <w:spacing w:val="-1"/>
        </w:rPr>
        <w:t xml:space="preserve">hung </w:t>
      </w:r>
      <w:r>
        <w:t>him</w:t>
      </w:r>
      <w:r>
        <w:rPr>
          <w:spacing w:val="-1"/>
        </w:rPr>
        <w:t xml:space="preserve"> </w:t>
      </w:r>
      <w:r>
        <w:t>up by</w:t>
      </w:r>
      <w:r>
        <w:rPr>
          <w:spacing w:val="-2"/>
        </w:rPr>
        <w:t xml:space="preserve"> </w:t>
      </w:r>
      <w:r>
        <w:t xml:space="preserve">the </w:t>
      </w:r>
      <w:r>
        <w:rPr>
          <w:spacing w:val="-1"/>
        </w:rPr>
        <w:t>feet</w:t>
      </w:r>
      <w:r>
        <w:t xml:space="preserve"> and </w:t>
      </w:r>
      <w:r>
        <w:rPr>
          <w:spacing w:val="-1"/>
        </w:rPr>
        <w:t>submerged</w:t>
      </w:r>
      <w:r>
        <w:rPr>
          <w:spacing w:val="-2"/>
        </w:rPr>
        <w:t xml:space="preserve"> </w:t>
      </w:r>
      <w:r>
        <w:t>him</w:t>
      </w:r>
      <w:r>
        <w:rPr>
          <w:spacing w:val="-3"/>
        </w:rPr>
        <w:t xml:space="preserve"> </w:t>
      </w:r>
      <w:r>
        <w:t xml:space="preserve">head </w:t>
      </w:r>
      <w:r>
        <w:rPr>
          <w:spacing w:val="-1"/>
        </w:rPr>
        <w:t>first.</w:t>
      </w:r>
      <w:r>
        <w:rPr>
          <w:spacing w:val="33"/>
        </w:rPr>
        <w:t xml:space="preserve"> </w:t>
      </w:r>
      <w:r>
        <w:rPr>
          <w:spacing w:val="-1"/>
        </w:rPr>
        <w:t>That</w:t>
      </w:r>
      <w:r>
        <w:rPr>
          <w:spacing w:val="2"/>
        </w:rPr>
        <w:t xml:space="preserve"> </w:t>
      </w:r>
      <w:r>
        <w:rPr>
          <w:spacing w:val="-2"/>
        </w:rPr>
        <w:t>was</w:t>
      </w:r>
      <w:r>
        <w:t xml:space="preserve"> </w:t>
      </w:r>
      <w:r>
        <w:rPr>
          <w:spacing w:val="-1"/>
        </w:rPr>
        <w:t>repeated</w:t>
      </w:r>
      <w:r>
        <w:t xml:space="preserve"> </w:t>
      </w:r>
      <w:r>
        <w:rPr>
          <w:spacing w:val="-1"/>
        </w:rPr>
        <w:t>several times.</w:t>
      </w:r>
    </w:p>
    <w:p w:rsidR="00EA20B7" w:rsidRDefault="00877DD6">
      <w:pPr>
        <w:pStyle w:val="Corpodetexto"/>
        <w:spacing w:before="120"/>
        <w:ind w:right="200"/>
      </w:pPr>
      <w:r>
        <w:t>As</w:t>
      </w:r>
      <w:r>
        <w:rPr>
          <w:spacing w:val="-2"/>
        </w:rPr>
        <w:t xml:space="preserve"> </w:t>
      </w:r>
      <w:r>
        <w:rPr>
          <w:spacing w:val="-1"/>
        </w:rPr>
        <w:t>one</w:t>
      </w:r>
      <w:r>
        <w:t xml:space="preserve"> of</w:t>
      </w:r>
      <w:r>
        <w:rPr>
          <w:spacing w:val="-2"/>
        </w:rPr>
        <w:t xml:space="preserve"> </w:t>
      </w:r>
      <w:r>
        <w:t>them</w:t>
      </w:r>
      <w:r>
        <w:rPr>
          <w:spacing w:val="-1"/>
        </w:rPr>
        <w:t xml:space="preserve"> was beating me, he</w:t>
      </w:r>
      <w:r>
        <w:t xml:space="preserve"> </w:t>
      </w:r>
      <w:r>
        <w:rPr>
          <w:spacing w:val="-1"/>
        </w:rPr>
        <w:t xml:space="preserve">told </w:t>
      </w:r>
      <w:r>
        <w:rPr>
          <w:spacing w:val="-2"/>
        </w:rPr>
        <w:t>me</w:t>
      </w:r>
      <w:r>
        <w:t xml:space="preserve"> </w:t>
      </w:r>
      <w:r>
        <w:rPr>
          <w:spacing w:val="-1"/>
        </w:rPr>
        <w:t xml:space="preserve">that if </w:t>
      </w:r>
      <w:r>
        <w:t>they</w:t>
      </w:r>
      <w:r>
        <w:rPr>
          <w:spacing w:val="-2"/>
        </w:rPr>
        <w:t xml:space="preserve"> </w:t>
      </w:r>
      <w:r>
        <w:rPr>
          <w:spacing w:val="-1"/>
        </w:rPr>
        <w:t>hadn’t</w:t>
      </w:r>
      <w:r>
        <w:rPr>
          <w:spacing w:val="28"/>
        </w:rPr>
        <w:t xml:space="preserve"> </w:t>
      </w:r>
      <w:r>
        <w:rPr>
          <w:spacing w:val="-1"/>
        </w:rPr>
        <w:t>forgotten</w:t>
      </w:r>
      <w:r>
        <w:rPr>
          <w:spacing w:val="-2"/>
        </w:rPr>
        <w:t xml:space="preserve"> </w:t>
      </w:r>
      <w:r>
        <w:rPr>
          <w:spacing w:val="-1"/>
        </w:rPr>
        <w:t>the electric</w:t>
      </w:r>
      <w:r>
        <w:t xml:space="preserve"> </w:t>
      </w:r>
      <w:r>
        <w:rPr>
          <w:spacing w:val="-1"/>
        </w:rPr>
        <w:t>prod</w:t>
      </w:r>
      <w:r>
        <w:t xml:space="preserve"> I </w:t>
      </w:r>
      <w:r>
        <w:rPr>
          <w:spacing w:val="-2"/>
        </w:rPr>
        <w:t>would</w:t>
      </w:r>
      <w:r>
        <w:t xml:space="preserve"> already</w:t>
      </w:r>
      <w:r>
        <w:rPr>
          <w:spacing w:val="-2"/>
        </w:rPr>
        <w:t xml:space="preserve"> </w:t>
      </w:r>
      <w:r>
        <w:t>be</w:t>
      </w:r>
      <w:r>
        <w:rPr>
          <w:spacing w:val="-1"/>
        </w:rPr>
        <w:t xml:space="preserve"> talking. Then</w:t>
      </w:r>
      <w:r>
        <w:rPr>
          <w:spacing w:val="51"/>
        </w:rPr>
        <w:t xml:space="preserve"> </w:t>
      </w:r>
      <w:r>
        <w:rPr>
          <w:spacing w:val="-1"/>
        </w:rPr>
        <w:t>suddenly</w:t>
      </w:r>
      <w:r>
        <w:rPr>
          <w:spacing w:val="-2"/>
        </w:rPr>
        <w:t xml:space="preserve"> </w:t>
      </w:r>
      <w:r>
        <w:rPr>
          <w:spacing w:val="-1"/>
        </w:rPr>
        <w:t>he</w:t>
      </w:r>
      <w:r>
        <w:t xml:space="preserve"> </w:t>
      </w:r>
      <w:r>
        <w:rPr>
          <w:spacing w:val="-1"/>
        </w:rPr>
        <w:t>punched</w:t>
      </w:r>
      <w:r>
        <w:t xml:space="preserve"> </w:t>
      </w:r>
      <w:r>
        <w:rPr>
          <w:spacing w:val="-2"/>
        </w:rPr>
        <w:t xml:space="preserve">my </w:t>
      </w:r>
      <w:r>
        <w:rPr>
          <w:spacing w:val="-1"/>
        </w:rPr>
        <w:t>ears</w:t>
      </w:r>
      <w:r>
        <w:t xml:space="preserve"> </w:t>
      </w:r>
      <w:r>
        <w:rPr>
          <w:spacing w:val="-1"/>
        </w:rPr>
        <w:t>with both hands, causing</w:t>
      </w:r>
      <w:r>
        <w:rPr>
          <w:spacing w:val="1"/>
        </w:rPr>
        <w:t xml:space="preserve"> </w:t>
      </w:r>
      <w:r>
        <w:rPr>
          <w:spacing w:val="-2"/>
        </w:rPr>
        <w:t>me</w:t>
      </w:r>
      <w:r>
        <w:rPr>
          <w:spacing w:val="1"/>
        </w:rPr>
        <w:t xml:space="preserve"> </w:t>
      </w:r>
      <w:r>
        <w:rPr>
          <w:spacing w:val="-2"/>
        </w:rPr>
        <w:t>intense</w:t>
      </w:r>
      <w:r>
        <w:rPr>
          <w:spacing w:val="37"/>
        </w:rPr>
        <w:t xml:space="preserve"> </w:t>
      </w:r>
      <w:r>
        <w:rPr>
          <w:spacing w:val="-1"/>
        </w:rPr>
        <w:t>pain</w:t>
      </w:r>
      <w:r>
        <w:rPr>
          <w:spacing w:val="-2"/>
        </w:rPr>
        <w:t xml:space="preserve"> </w:t>
      </w:r>
      <w:r>
        <w:t>and</w:t>
      </w:r>
      <w:r>
        <w:rPr>
          <w:spacing w:val="-2"/>
        </w:rPr>
        <w:t xml:space="preserve"> </w:t>
      </w:r>
      <w:r>
        <w:t>a</w:t>
      </w:r>
      <w:r>
        <w:rPr>
          <w:spacing w:val="1"/>
        </w:rPr>
        <w:t xml:space="preserve"> </w:t>
      </w:r>
      <w:r>
        <w:rPr>
          <w:spacing w:val="-1"/>
        </w:rPr>
        <w:t>loud</w:t>
      </w:r>
      <w:r>
        <w:t xml:space="preserve"> </w:t>
      </w:r>
      <w:r>
        <w:rPr>
          <w:spacing w:val="-1"/>
        </w:rPr>
        <w:t>buzzing</w:t>
      </w:r>
      <w:r>
        <w:rPr>
          <w:spacing w:val="1"/>
        </w:rPr>
        <w:t xml:space="preserve"> </w:t>
      </w:r>
      <w:r>
        <w:rPr>
          <w:spacing w:val="-2"/>
        </w:rPr>
        <w:t>which</w:t>
      </w:r>
      <w:r>
        <w:t xml:space="preserve"> </w:t>
      </w:r>
      <w:r>
        <w:rPr>
          <w:spacing w:val="-1"/>
        </w:rPr>
        <w:t>lasted</w:t>
      </w:r>
      <w:r>
        <w:t xml:space="preserve"> </w:t>
      </w:r>
      <w:r>
        <w:rPr>
          <w:spacing w:val="-1"/>
        </w:rPr>
        <w:t>for</w:t>
      </w:r>
      <w:r>
        <w:rPr>
          <w:spacing w:val="1"/>
        </w:rPr>
        <w:t xml:space="preserve"> </w:t>
      </w:r>
      <w:r>
        <w:rPr>
          <w:spacing w:val="-1"/>
        </w:rPr>
        <w:t>several</w:t>
      </w:r>
      <w:r>
        <w:t xml:space="preserve"> </w:t>
      </w:r>
      <w:r>
        <w:rPr>
          <w:spacing w:val="-1"/>
        </w:rPr>
        <w:t>months.</w:t>
      </w:r>
    </w:p>
    <w:p w:rsidR="00EA20B7" w:rsidRDefault="00877DD6">
      <w:pPr>
        <w:pStyle w:val="Corpodetexto"/>
        <w:spacing w:before="120"/>
        <w:ind w:right="138"/>
      </w:pPr>
      <w:r>
        <w:t>In</w:t>
      </w:r>
      <w:r>
        <w:rPr>
          <w:spacing w:val="-1"/>
        </w:rPr>
        <w:t xml:space="preserve"> the evening they</w:t>
      </w:r>
      <w:r>
        <w:rPr>
          <w:spacing w:val="-3"/>
        </w:rPr>
        <w:t xml:space="preserve"> </w:t>
      </w:r>
      <w:r>
        <w:rPr>
          <w:spacing w:val="-1"/>
        </w:rPr>
        <w:t>took us</w:t>
      </w:r>
      <w:r>
        <w:t xml:space="preserve"> </w:t>
      </w:r>
      <w:r>
        <w:rPr>
          <w:spacing w:val="-1"/>
        </w:rPr>
        <w:t>down</w:t>
      </w:r>
      <w:r>
        <w:t xml:space="preserve"> </w:t>
      </w:r>
      <w:r>
        <w:rPr>
          <w:spacing w:val="-1"/>
        </w:rPr>
        <w:t>and took</w:t>
      </w:r>
      <w:r>
        <w:t xml:space="preserve"> </w:t>
      </w:r>
      <w:r>
        <w:rPr>
          <w:spacing w:val="-1"/>
        </w:rPr>
        <w:t>us</w:t>
      </w:r>
      <w:r>
        <w:rPr>
          <w:spacing w:val="-2"/>
        </w:rPr>
        <w:t xml:space="preserve"> </w:t>
      </w:r>
      <w:r>
        <w:t xml:space="preserve">to </w:t>
      </w:r>
      <w:r>
        <w:rPr>
          <w:spacing w:val="-1"/>
        </w:rPr>
        <w:t>what</w:t>
      </w:r>
      <w:r>
        <w:rPr>
          <w:spacing w:val="2"/>
        </w:rPr>
        <w:t xml:space="preserve"> </w:t>
      </w:r>
      <w:r>
        <w:t>I</w:t>
      </w:r>
      <w:r>
        <w:rPr>
          <w:spacing w:val="-2"/>
        </w:rPr>
        <w:t xml:space="preserve"> </w:t>
      </w:r>
      <w:r>
        <w:t>later</w:t>
      </w:r>
      <w:r>
        <w:rPr>
          <w:spacing w:val="-1"/>
        </w:rPr>
        <w:t xml:space="preserve"> found</w:t>
      </w:r>
      <w:r>
        <w:rPr>
          <w:spacing w:val="41"/>
        </w:rPr>
        <w:t xml:space="preserve"> </w:t>
      </w:r>
      <w:r>
        <w:t>to</w:t>
      </w:r>
      <w:r>
        <w:rPr>
          <w:spacing w:val="-1"/>
        </w:rPr>
        <w:t xml:space="preserve"> be</w:t>
      </w:r>
      <w:r>
        <w:t xml:space="preserve"> </w:t>
      </w:r>
      <w:r>
        <w:rPr>
          <w:spacing w:val="-1"/>
        </w:rPr>
        <w:t>the provincial</w:t>
      </w:r>
      <w:r>
        <w:t xml:space="preserve"> </w:t>
      </w:r>
      <w:r>
        <w:rPr>
          <w:spacing w:val="-1"/>
        </w:rPr>
        <w:t>police</w:t>
      </w:r>
      <w:r>
        <w:t xml:space="preserve"> </w:t>
      </w:r>
      <w:r>
        <w:rPr>
          <w:spacing w:val="-1"/>
        </w:rPr>
        <w:t>headquarters where</w:t>
      </w:r>
      <w:r>
        <w:t xml:space="preserve"> </w:t>
      </w:r>
      <w:r>
        <w:rPr>
          <w:spacing w:val="-1"/>
        </w:rPr>
        <w:t>they separated us</w:t>
      </w:r>
      <w:r>
        <w:rPr>
          <w:spacing w:val="44"/>
        </w:rPr>
        <w:t xml:space="preserve"> </w:t>
      </w:r>
      <w:r>
        <w:t xml:space="preserve">and </w:t>
      </w:r>
      <w:r>
        <w:rPr>
          <w:spacing w:val="-1"/>
        </w:rPr>
        <w:t>beat</w:t>
      </w:r>
      <w:r>
        <w:t xml:space="preserve"> </w:t>
      </w:r>
      <w:r>
        <w:rPr>
          <w:spacing w:val="-2"/>
        </w:rPr>
        <w:t>me</w:t>
      </w:r>
      <w:r>
        <w:t xml:space="preserve"> </w:t>
      </w:r>
      <w:r>
        <w:rPr>
          <w:spacing w:val="-1"/>
        </w:rPr>
        <w:t>again...</w:t>
      </w:r>
    </w:p>
    <w:p w:rsidR="00EA20B7" w:rsidRDefault="00877DD6">
      <w:pPr>
        <w:pStyle w:val="Corpodetexto"/>
        <w:spacing w:before="120"/>
        <w:ind w:right="138"/>
      </w:pPr>
      <w:r>
        <w:t>...</w:t>
      </w:r>
      <w:r>
        <w:rPr>
          <w:spacing w:val="-1"/>
        </w:rPr>
        <w:t xml:space="preserve"> </w:t>
      </w:r>
      <w:r>
        <w:t>and</w:t>
      </w:r>
      <w:r>
        <w:rPr>
          <w:spacing w:val="-1"/>
        </w:rPr>
        <w:t xml:space="preserve"> hung</w:t>
      </w:r>
      <w:r>
        <w:t xml:space="preserve"> </w:t>
      </w:r>
      <w:r>
        <w:rPr>
          <w:spacing w:val="-2"/>
        </w:rPr>
        <w:t>me</w:t>
      </w:r>
      <w:r>
        <w:rPr>
          <w:spacing w:val="1"/>
        </w:rPr>
        <w:t xml:space="preserve"> </w:t>
      </w:r>
      <w:r>
        <w:t>by</w:t>
      </w:r>
      <w:r>
        <w:rPr>
          <w:spacing w:val="-2"/>
        </w:rPr>
        <w:t xml:space="preserve"> </w:t>
      </w:r>
      <w:r>
        <w:t>the</w:t>
      </w:r>
      <w:r>
        <w:rPr>
          <w:spacing w:val="-1"/>
        </w:rPr>
        <w:t xml:space="preserve"> </w:t>
      </w:r>
      <w:r>
        <w:t xml:space="preserve">throat, </w:t>
      </w:r>
      <w:r>
        <w:rPr>
          <w:spacing w:val="-1"/>
        </w:rPr>
        <w:t>until</w:t>
      </w:r>
      <w:r>
        <w:t xml:space="preserve"> I</w:t>
      </w:r>
      <w:r>
        <w:rPr>
          <w:spacing w:val="-1"/>
        </w:rPr>
        <w:t xml:space="preserve"> passed out. </w:t>
      </w:r>
      <w:r>
        <w:t xml:space="preserve">I </w:t>
      </w:r>
      <w:r>
        <w:rPr>
          <w:spacing w:val="-1"/>
        </w:rPr>
        <w:t xml:space="preserve">began </w:t>
      </w:r>
      <w:r>
        <w:t xml:space="preserve">to </w:t>
      </w:r>
      <w:r>
        <w:rPr>
          <w:spacing w:val="-1"/>
        </w:rPr>
        <w:t>lose</w:t>
      </w:r>
      <w:r>
        <w:rPr>
          <w:spacing w:val="33"/>
        </w:rPr>
        <w:t xml:space="preserve"> </w:t>
      </w:r>
      <w:r>
        <w:rPr>
          <w:spacing w:val="-1"/>
        </w:rPr>
        <w:t>track</w:t>
      </w:r>
      <w:r>
        <w:rPr>
          <w:spacing w:val="-2"/>
        </w:rPr>
        <w:t xml:space="preserve"> </w:t>
      </w:r>
      <w:r>
        <w:rPr>
          <w:spacing w:val="-1"/>
        </w:rPr>
        <w:t>of</w:t>
      </w:r>
      <w:r>
        <w:rPr>
          <w:spacing w:val="-2"/>
        </w:rPr>
        <w:t xml:space="preserve"> </w:t>
      </w:r>
      <w:r>
        <w:rPr>
          <w:spacing w:val="-1"/>
        </w:rPr>
        <w:t>time</w:t>
      </w:r>
      <w:r>
        <w:t xml:space="preserve"> </w:t>
      </w:r>
      <w:r>
        <w:rPr>
          <w:spacing w:val="-1"/>
        </w:rPr>
        <w:t>and</w:t>
      </w:r>
      <w:r>
        <w:t xml:space="preserve"> </w:t>
      </w:r>
      <w:r>
        <w:rPr>
          <w:spacing w:val="-1"/>
        </w:rPr>
        <w:t>my memories</w:t>
      </w:r>
      <w:r>
        <w:t xml:space="preserve"> </w:t>
      </w:r>
      <w:r>
        <w:rPr>
          <w:spacing w:val="-1"/>
        </w:rPr>
        <w:t>became</w:t>
      </w:r>
      <w:r>
        <w:rPr>
          <w:spacing w:val="1"/>
        </w:rPr>
        <w:t xml:space="preserve"> </w:t>
      </w:r>
      <w:r>
        <w:rPr>
          <w:spacing w:val="-1"/>
        </w:rPr>
        <w:t>confused,</w:t>
      </w:r>
      <w:r>
        <w:t xml:space="preserve"> </w:t>
      </w:r>
      <w:r>
        <w:rPr>
          <w:spacing w:val="-1"/>
        </w:rPr>
        <w:t>so</w:t>
      </w:r>
      <w:r>
        <w:rPr>
          <w:spacing w:val="-2"/>
        </w:rPr>
        <w:t xml:space="preserve"> </w:t>
      </w:r>
      <w:r>
        <w:rPr>
          <w:spacing w:val="-1"/>
        </w:rPr>
        <w:t>that</w:t>
      </w:r>
      <w:r>
        <w:t xml:space="preserve"> I</w:t>
      </w:r>
      <w:r>
        <w:rPr>
          <w:spacing w:val="-2"/>
        </w:rPr>
        <w:t xml:space="preserve"> </w:t>
      </w:r>
      <w:r>
        <w:rPr>
          <w:spacing w:val="-1"/>
        </w:rPr>
        <w:t>can’t</w:t>
      </w:r>
      <w:r>
        <w:t xml:space="preserve"> </w:t>
      </w:r>
      <w:r>
        <w:rPr>
          <w:spacing w:val="-1"/>
        </w:rPr>
        <w:t>be</w:t>
      </w:r>
      <w:r>
        <w:rPr>
          <w:spacing w:val="35"/>
        </w:rPr>
        <w:t xml:space="preserve"> </w:t>
      </w:r>
      <w:r>
        <w:rPr>
          <w:spacing w:val="-1"/>
        </w:rPr>
        <w:t>sure</w:t>
      </w:r>
      <w:r>
        <w:t xml:space="preserve"> of</w:t>
      </w:r>
      <w:r>
        <w:rPr>
          <w:spacing w:val="-1"/>
        </w:rPr>
        <w:t xml:space="preserve"> the order</w:t>
      </w:r>
      <w:r>
        <w:t xml:space="preserve"> of</w:t>
      </w:r>
      <w:r>
        <w:rPr>
          <w:spacing w:val="-1"/>
        </w:rPr>
        <w:t xml:space="preserve"> events, but</w:t>
      </w:r>
      <w:r>
        <w:rPr>
          <w:spacing w:val="2"/>
        </w:rPr>
        <w:t xml:space="preserve"> </w:t>
      </w:r>
      <w:r>
        <w:rPr>
          <w:spacing w:val="-1"/>
        </w:rPr>
        <w:t>I’m almost</w:t>
      </w:r>
      <w:r>
        <w:rPr>
          <w:spacing w:val="2"/>
        </w:rPr>
        <w:t xml:space="preserve"> </w:t>
      </w:r>
      <w:r>
        <w:rPr>
          <w:spacing w:val="-1"/>
        </w:rPr>
        <w:t>certain that they</w:t>
      </w:r>
      <w:r>
        <w:rPr>
          <w:spacing w:val="-2"/>
        </w:rPr>
        <w:t xml:space="preserve"> </w:t>
      </w:r>
      <w:r>
        <w:rPr>
          <w:spacing w:val="-1"/>
        </w:rPr>
        <w:t xml:space="preserve">took </w:t>
      </w:r>
      <w:r>
        <w:t>a</w:t>
      </w:r>
      <w:r>
        <w:rPr>
          <w:spacing w:val="51"/>
        </w:rPr>
        <w:t xml:space="preserve"> </w:t>
      </w:r>
      <w:r>
        <w:rPr>
          <w:spacing w:val="-1"/>
        </w:rPr>
        <w:t xml:space="preserve">photo </w:t>
      </w:r>
      <w:r>
        <w:t xml:space="preserve">of </w:t>
      </w:r>
      <w:r>
        <w:rPr>
          <w:spacing w:val="-2"/>
        </w:rPr>
        <w:t>me</w:t>
      </w:r>
      <w:r>
        <w:t xml:space="preserve"> and</w:t>
      </w:r>
      <w:r>
        <w:rPr>
          <w:spacing w:val="-1"/>
        </w:rPr>
        <w:t xml:space="preserve"> then</w:t>
      </w:r>
      <w:r>
        <w:t xml:space="preserve"> </w:t>
      </w:r>
      <w:r>
        <w:rPr>
          <w:spacing w:val="-1"/>
        </w:rPr>
        <w:t>used</w:t>
      </w:r>
      <w:r>
        <w:rPr>
          <w:spacing w:val="-3"/>
        </w:rPr>
        <w:t xml:space="preserve"> </w:t>
      </w:r>
      <w:r>
        <w:rPr>
          <w:spacing w:val="-1"/>
        </w:rPr>
        <w:t>the electric</w:t>
      </w:r>
      <w:r>
        <w:t xml:space="preserve"> </w:t>
      </w:r>
      <w:r>
        <w:rPr>
          <w:spacing w:val="-1"/>
        </w:rPr>
        <w:t>prod</w:t>
      </w:r>
      <w:r>
        <w:rPr>
          <w:spacing w:val="-2"/>
        </w:rPr>
        <w:t xml:space="preserve"> </w:t>
      </w:r>
      <w:r>
        <w:rPr>
          <w:spacing w:val="-1"/>
        </w:rPr>
        <w:t xml:space="preserve">on </w:t>
      </w:r>
      <w:r>
        <w:rPr>
          <w:spacing w:val="-2"/>
        </w:rPr>
        <w:t>me</w:t>
      </w:r>
      <w:r>
        <w:rPr>
          <w:spacing w:val="1"/>
        </w:rPr>
        <w:t xml:space="preserve"> </w:t>
      </w:r>
      <w:r>
        <w:t>on</w:t>
      </w:r>
      <w:r>
        <w:rPr>
          <w:spacing w:val="-1"/>
        </w:rPr>
        <w:t xml:space="preserve"> the</w:t>
      </w:r>
      <w:r>
        <w:t xml:space="preserve"> </w:t>
      </w:r>
      <w:r>
        <w:rPr>
          <w:spacing w:val="-1"/>
        </w:rPr>
        <w:t>floo</w:t>
      </w:r>
      <w:r>
        <w:rPr>
          <w:spacing w:val="-1"/>
        </w:rPr>
        <w:t>r…</w:t>
      </w:r>
    </w:p>
    <w:p w:rsidR="00EA20B7" w:rsidRDefault="00877DD6">
      <w:pPr>
        <w:pStyle w:val="Corpodetexto"/>
        <w:spacing w:before="120"/>
        <w:ind w:right="138"/>
      </w:pPr>
      <w:r>
        <w:rPr>
          <w:spacing w:val="-1"/>
        </w:rPr>
        <w:t>They</w:t>
      </w:r>
      <w:r>
        <w:rPr>
          <w:spacing w:val="-2"/>
        </w:rPr>
        <w:t xml:space="preserve"> </w:t>
      </w:r>
      <w:r>
        <w:t xml:space="preserve">took </w:t>
      </w:r>
      <w:r>
        <w:rPr>
          <w:spacing w:val="-2"/>
        </w:rPr>
        <w:t>me</w:t>
      </w:r>
      <w:r>
        <w:t xml:space="preserve"> to</w:t>
      </w:r>
      <w:r>
        <w:rPr>
          <w:spacing w:val="-1"/>
        </w:rPr>
        <w:t xml:space="preserve"> </w:t>
      </w:r>
      <w:r>
        <w:t>a</w:t>
      </w:r>
      <w:r>
        <w:rPr>
          <w:spacing w:val="-1"/>
        </w:rPr>
        <w:t xml:space="preserve"> house</w:t>
      </w:r>
      <w:r>
        <w:t xml:space="preserve"> ... </w:t>
      </w:r>
      <w:r>
        <w:rPr>
          <w:spacing w:val="-1"/>
        </w:rPr>
        <w:t xml:space="preserve">in </w:t>
      </w:r>
      <w:r>
        <w:t>one of</w:t>
      </w:r>
      <w:r>
        <w:rPr>
          <w:spacing w:val="-3"/>
        </w:rPr>
        <w:t xml:space="preserve"> </w:t>
      </w:r>
      <w:r>
        <w:t xml:space="preserve">the </w:t>
      </w:r>
      <w:r>
        <w:rPr>
          <w:spacing w:val="-1"/>
        </w:rPr>
        <w:t xml:space="preserve">places </w:t>
      </w:r>
      <w:r>
        <w:t>they</w:t>
      </w:r>
      <w:r>
        <w:rPr>
          <w:spacing w:val="-2"/>
        </w:rPr>
        <w:t xml:space="preserve"> </w:t>
      </w:r>
      <w:r>
        <w:rPr>
          <w:spacing w:val="-1"/>
        </w:rPr>
        <w:t xml:space="preserve">suspended </w:t>
      </w:r>
      <w:r>
        <w:rPr>
          <w:spacing w:val="-2"/>
        </w:rPr>
        <w:t>me</w:t>
      </w:r>
      <w:r>
        <w:rPr>
          <w:spacing w:val="37"/>
        </w:rPr>
        <w:t xml:space="preserve"> </w:t>
      </w:r>
      <w:r>
        <w:rPr>
          <w:spacing w:val="-1"/>
        </w:rPr>
        <w:t>by</w:t>
      </w:r>
      <w:r>
        <w:rPr>
          <w:spacing w:val="-2"/>
        </w:rPr>
        <w:t xml:space="preserve"> </w:t>
      </w:r>
      <w:r>
        <w:rPr>
          <w:spacing w:val="-1"/>
        </w:rPr>
        <w:t>the</w:t>
      </w:r>
      <w:r>
        <w:t xml:space="preserve"> </w:t>
      </w:r>
      <w:r>
        <w:rPr>
          <w:spacing w:val="-1"/>
        </w:rPr>
        <w:t>hands</w:t>
      </w:r>
      <w:r>
        <w:t xml:space="preserve"> </w:t>
      </w:r>
      <w:r>
        <w:rPr>
          <w:spacing w:val="-1"/>
        </w:rPr>
        <w:t>in</w:t>
      </w:r>
      <w:r>
        <w:t xml:space="preserve"> </w:t>
      </w:r>
      <w:r>
        <w:rPr>
          <w:spacing w:val="-1"/>
        </w:rPr>
        <w:t xml:space="preserve">such </w:t>
      </w:r>
      <w:r>
        <w:t>a</w:t>
      </w:r>
      <w:r>
        <w:rPr>
          <w:spacing w:val="-1"/>
        </w:rPr>
        <w:t xml:space="preserve"> way</w:t>
      </w:r>
      <w:r>
        <w:rPr>
          <w:spacing w:val="-2"/>
        </w:rPr>
        <w:t xml:space="preserve"> </w:t>
      </w:r>
      <w:r>
        <w:rPr>
          <w:spacing w:val="-1"/>
        </w:rPr>
        <w:t>that</w:t>
      </w:r>
      <w:r>
        <w:t xml:space="preserve"> I</w:t>
      </w:r>
      <w:r>
        <w:rPr>
          <w:spacing w:val="-1"/>
        </w:rPr>
        <w:t xml:space="preserve"> could</w:t>
      </w:r>
      <w:r>
        <w:t xml:space="preserve"> </w:t>
      </w:r>
      <w:r>
        <w:rPr>
          <w:spacing w:val="-1"/>
        </w:rPr>
        <w:t>only</w:t>
      </w:r>
      <w:r>
        <w:rPr>
          <w:spacing w:val="-3"/>
        </w:rPr>
        <w:t xml:space="preserve"> </w:t>
      </w:r>
      <w:r>
        <w:rPr>
          <w:spacing w:val="-1"/>
        </w:rPr>
        <w:t>touch the</w:t>
      </w:r>
      <w:r>
        <w:t xml:space="preserve"> </w:t>
      </w:r>
      <w:r>
        <w:rPr>
          <w:spacing w:val="-1"/>
        </w:rPr>
        <w:t>floor with</w:t>
      </w:r>
      <w:r>
        <w:t xml:space="preserve"> </w:t>
      </w:r>
      <w:r>
        <w:rPr>
          <w:spacing w:val="-1"/>
        </w:rPr>
        <w:t>my</w:t>
      </w:r>
      <w:r>
        <w:rPr>
          <w:spacing w:val="32"/>
        </w:rPr>
        <w:t xml:space="preserve"> </w:t>
      </w:r>
      <w:r>
        <w:rPr>
          <w:spacing w:val="-1"/>
        </w:rPr>
        <w:t>toes.</w:t>
      </w:r>
      <w:r>
        <w:t xml:space="preserve"> By</w:t>
      </w:r>
      <w:r>
        <w:rPr>
          <w:spacing w:val="-3"/>
        </w:rPr>
        <w:t xml:space="preserve"> </w:t>
      </w:r>
      <w:r>
        <w:t xml:space="preserve">then </w:t>
      </w:r>
      <w:r>
        <w:rPr>
          <w:spacing w:val="-1"/>
        </w:rPr>
        <w:t>my</w:t>
      </w:r>
      <w:r>
        <w:rPr>
          <w:spacing w:val="-2"/>
        </w:rPr>
        <w:t xml:space="preserve"> </w:t>
      </w:r>
      <w:r>
        <w:rPr>
          <w:spacing w:val="-1"/>
        </w:rPr>
        <w:t xml:space="preserve">thirst </w:t>
      </w:r>
      <w:r>
        <w:rPr>
          <w:spacing w:val="-2"/>
        </w:rPr>
        <w:t>was</w:t>
      </w:r>
      <w:r>
        <w:rPr>
          <w:spacing w:val="1"/>
        </w:rPr>
        <w:t xml:space="preserve"> </w:t>
      </w:r>
      <w:r>
        <w:rPr>
          <w:spacing w:val="-1"/>
        </w:rPr>
        <w:t xml:space="preserve">unbearable </w:t>
      </w:r>
      <w:r>
        <w:t>and I</w:t>
      </w:r>
      <w:r>
        <w:rPr>
          <w:spacing w:val="-1"/>
        </w:rPr>
        <w:t xml:space="preserve"> shouted</w:t>
      </w:r>
      <w:r>
        <w:t xml:space="preserve"> </w:t>
      </w:r>
      <w:r>
        <w:rPr>
          <w:spacing w:val="-1"/>
        </w:rPr>
        <w:t xml:space="preserve">for </w:t>
      </w:r>
      <w:r>
        <w:t>a</w:t>
      </w:r>
      <w:r>
        <w:rPr>
          <w:spacing w:val="-1"/>
        </w:rPr>
        <w:t xml:space="preserve"> glass </w:t>
      </w:r>
      <w:r>
        <w:t>of</w:t>
      </w:r>
      <w:r>
        <w:rPr>
          <w:spacing w:val="49"/>
        </w:rPr>
        <w:t xml:space="preserve"> </w:t>
      </w:r>
      <w:r>
        <w:rPr>
          <w:spacing w:val="-1"/>
        </w:rPr>
        <w:t>water:</w:t>
      </w:r>
      <w:r>
        <w:t xml:space="preserve"> </w:t>
      </w:r>
      <w:r>
        <w:rPr>
          <w:spacing w:val="-2"/>
        </w:rPr>
        <w:t>somebody came</w:t>
      </w:r>
      <w:r>
        <w:rPr>
          <w:spacing w:val="1"/>
        </w:rPr>
        <w:t xml:space="preserve"> </w:t>
      </w:r>
      <w:r>
        <w:rPr>
          <w:spacing w:val="-1"/>
        </w:rPr>
        <w:t>and</w:t>
      </w:r>
      <w:r>
        <w:t xml:space="preserve"> </w:t>
      </w:r>
      <w:r>
        <w:rPr>
          <w:spacing w:val="-1"/>
        </w:rPr>
        <w:t xml:space="preserve">stuffed </w:t>
      </w:r>
      <w:r>
        <w:t xml:space="preserve">a </w:t>
      </w:r>
      <w:r>
        <w:rPr>
          <w:spacing w:val="-1"/>
        </w:rPr>
        <w:t>gag</w:t>
      </w:r>
      <w:r>
        <w:t xml:space="preserve"> </w:t>
      </w:r>
      <w:r>
        <w:rPr>
          <w:spacing w:val="-1"/>
        </w:rPr>
        <w:t>in</w:t>
      </w:r>
      <w:r>
        <w:t xml:space="preserve"> </w:t>
      </w:r>
      <w:r>
        <w:rPr>
          <w:spacing w:val="-2"/>
        </w:rPr>
        <w:t>my</w:t>
      </w:r>
      <w:r>
        <w:t xml:space="preserve"> </w:t>
      </w:r>
      <w:r>
        <w:rPr>
          <w:spacing w:val="-1"/>
        </w:rPr>
        <w:t>mouth. Since</w:t>
      </w:r>
      <w:r>
        <w:rPr>
          <w:spacing w:val="1"/>
        </w:rPr>
        <w:t xml:space="preserve"> </w:t>
      </w:r>
      <w:r>
        <w:t>I</w:t>
      </w:r>
      <w:r>
        <w:rPr>
          <w:spacing w:val="43"/>
        </w:rPr>
        <w:t xml:space="preserve"> </w:t>
      </w:r>
      <w:r>
        <w:rPr>
          <w:spacing w:val="-1"/>
        </w:rPr>
        <w:t>passed</w:t>
      </w:r>
      <w:r>
        <w:t xml:space="preserve"> </w:t>
      </w:r>
      <w:r>
        <w:rPr>
          <w:spacing w:val="-1"/>
        </w:rPr>
        <w:t xml:space="preserve">out, </w:t>
      </w:r>
      <w:r>
        <w:t xml:space="preserve">I </w:t>
      </w:r>
      <w:r>
        <w:rPr>
          <w:spacing w:val="-1"/>
        </w:rPr>
        <w:t>can’t</w:t>
      </w:r>
      <w:r>
        <w:t xml:space="preserve"> </w:t>
      </w:r>
      <w:r>
        <w:rPr>
          <w:spacing w:val="-1"/>
        </w:rPr>
        <w:t>figure</w:t>
      </w:r>
      <w:r>
        <w:t xml:space="preserve"> </w:t>
      </w:r>
      <w:r>
        <w:rPr>
          <w:spacing w:val="-2"/>
        </w:rPr>
        <w:t>out</w:t>
      </w:r>
      <w:r>
        <w:t xml:space="preserve"> how</w:t>
      </w:r>
      <w:r>
        <w:rPr>
          <w:spacing w:val="-3"/>
        </w:rPr>
        <w:t xml:space="preserve"> </w:t>
      </w:r>
      <w:r>
        <w:rPr>
          <w:spacing w:val="-1"/>
        </w:rPr>
        <w:t>long</w:t>
      </w:r>
      <w:r>
        <w:rPr>
          <w:spacing w:val="1"/>
        </w:rPr>
        <w:t xml:space="preserve"> </w:t>
      </w:r>
      <w:r>
        <w:t xml:space="preserve">I </w:t>
      </w:r>
      <w:r>
        <w:rPr>
          <w:spacing w:val="-2"/>
        </w:rPr>
        <w:t>was</w:t>
      </w:r>
      <w:r>
        <w:t xml:space="preserve"> </w:t>
      </w:r>
      <w:r>
        <w:rPr>
          <w:spacing w:val="-1"/>
        </w:rPr>
        <w:t>hanging</w:t>
      </w:r>
      <w:r>
        <w:t xml:space="preserve"> </w:t>
      </w:r>
      <w:r>
        <w:rPr>
          <w:spacing w:val="-1"/>
        </w:rPr>
        <w:t>for.</w:t>
      </w:r>
    </w:p>
    <w:p w:rsidR="00EA20B7" w:rsidRDefault="00877DD6">
      <w:pPr>
        <w:pStyle w:val="Corpodetexto"/>
        <w:ind w:right="306"/>
      </w:pPr>
      <w:r>
        <w:rPr>
          <w:spacing w:val="-1"/>
        </w:rPr>
        <w:t>Daniel Eduardo</w:t>
      </w:r>
      <w:r>
        <w:rPr>
          <w:spacing w:val="-2"/>
        </w:rPr>
        <w:t xml:space="preserve"> </w:t>
      </w:r>
      <w:r>
        <w:rPr>
          <w:spacing w:val="-1"/>
        </w:rPr>
        <w:t>Fernández</w:t>
      </w:r>
      <w:r>
        <w:t xml:space="preserve"> </w:t>
      </w:r>
      <w:r>
        <w:rPr>
          <w:spacing w:val="-1"/>
        </w:rPr>
        <w:t>(file</w:t>
      </w:r>
      <w:r>
        <w:rPr>
          <w:spacing w:val="1"/>
        </w:rPr>
        <w:t xml:space="preserve"> </w:t>
      </w:r>
      <w:r>
        <w:rPr>
          <w:spacing w:val="-1"/>
        </w:rPr>
        <w:t>No.</w:t>
      </w:r>
      <w:r>
        <w:rPr>
          <w:spacing w:val="-2"/>
        </w:rPr>
        <w:t xml:space="preserve"> </w:t>
      </w:r>
      <w:r>
        <w:t xml:space="preserve">1131) </w:t>
      </w:r>
      <w:r>
        <w:rPr>
          <w:spacing w:val="-2"/>
        </w:rPr>
        <w:t>was</w:t>
      </w:r>
      <w:r>
        <w:t xml:space="preserve"> </w:t>
      </w:r>
      <w:r>
        <w:rPr>
          <w:spacing w:val="-1"/>
        </w:rPr>
        <w:t>eighteen</w:t>
      </w:r>
      <w:r>
        <w:t xml:space="preserve"> </w:t>
      </w:r>
      <w:r>
        <w:rPr>
          <w:spacing w:val="-1"/>
        </w:rPr>
        <w:t>when</w:t>
      </w:r>
      <w:r>
        <w:t xml:space="preserve"> he</w:t>
      </w:r>
      <w:r>
        <w:rPr>
          <w:spacing w:val="31"/>
        </w:rPr>
        <w:t xml:space="preserve"> </w:t>
      </w:r>
      <w:r>
        <w:rPr>
          <w:spacing w:val="-2"/>
        </w:rPr>
        <w:t>was</w:t>
      </w:r>
      <w:r>
        <w:t xml:space="preserve"> </w:t>
      </w:r>
      <w:r>
        <w:rPr>
          <w:spacing w:val="-2"/>
        </w:rPr>
        <w:t>abducted.</w:t>
      </w:r>
      <w:r>
        <w:t xml:space="preserve"> </w:t>
      </w:r>
      <w:r>
        <w:rPr>
          <w:spacing w:val="-1"/>
        </w:rPr>
        <w:t>He</w:t>
      </w:r>
      <w:r>
        <w:rPr>
          <w:spacing w:val="1"/>
        </w:rPr>
        <w:t xml:space="preserve"> </w:t>
      </w:r>
      <w:r>
        <w:rPr>
          <w:spacing w:val="-2"/>
        </w:rPr>
        <w:t>was</w:t>
      </w:r>
      <w:r>
        <w:t xml:space="preserve"> a</w:t>
      </w:r>
      <w:r>
        <w:rPr>
          <w:spacing w:val="-1"/>
        </w:rPr>
        <w:t xml:space="preserve"> secondary</w:t>
      </w:r>
      <w:r>
        <w:rPr>
          <w:spacing w:val="-2"/>
        </w:rPr>
        <w:t xml:space="preserve"> </w:t>
      </w:r>
      <w:r>
        <w:rPr>
          <w:spacing w:val="-1"/>
        </w:rPr>
        <w:t>school</w:t>
      </w:r>
      <w:r>
        <w:rPr>
          <w:spacing w:val="-2"/>
        </w:rPr>
        <w:t xml:space="preserve"> </w:t>
      </w:r>
      <w:r>
        <w:rPr>
          <w:spacing w:val="-1"/>
        </w:rPr>
        <w:t>student. At that age</w:t>
      </w:r>
      <w:r>
        <w:t xml:space="preserve"> </w:t>
      </w:r>
      <w:r>
        <w:rPr>
          <w:spacing w:val="-1"/>
        </w:rPr>
        <w:t>he</w:t>
      </w:r>
      <w:r>
        <w:rPr>
          <w:spacing w:val="34"/>
        </w:rPr>
        <w:t xml:space="preserve"> </w:t>
      </w:r>
      <w:r>
        <w:rPr>
          <w:spacing w:val="-2"/>
        </w:rPr>
        <w:t>came</w:t>
      </w:r>
      <w:r>
        <w:t xml:space="preserve"> </w:t>
      </w:r>
      <w:r>
        <w:rPr>
          <w:spacing w:val="-1"/>
        </w:rPr>
        <w:t>to know</w:t>
      </w:r>
      <w:r>
        <w:rPr>
          <w:spacing w:val="-2"/>
        </w:rPr>
        <w:t xml:space="preserve"> </w:t>
      </w:r>
      <w:r>
        <w:rPr>
          <w:spacing w:val="-1"/>
        </w:rPr>
        <w:t>all</w:t>
      </w:r>
      <w:r>
        <w:t xml:space="preserve"> </w:t>
      </w:r>
      <w:r>
        <w:rPr>
          <w:spacing w:val="-1"/>
        </w:rPr>
        <w:t>kinds of torture:</w:t>
      </w:r>
      <w:r>
        <w:t xml:space="preserve"> </w:t>
      </w:r>
      <w:r>
        <w:rPr>
          <w:spacing w:val="-1"/>
        </w:rPr>
        <w:t>punches,</w:t>
      </w:r>
      <w:r>
        <w:rPr>
          <w:spacing w:val="-2"/>
        </w:rPr>
        <w:t xml:space="preserve"> </w:t>
      </w:r>
      <w:r>
        <w:rPr>
          <w:spacing w:val="-1"/>
        </w:rPr>
        <w:t>kicks, death threats</w:t>
      </w:r>
      <w:r>
        <w:rPr>
          <w:spacing w:val="36"/>
        </w:rPr>
        <w:t xml:space="preserve"> </w:t>
      </w:r>
      <w:r>
        <w:t>and</w:t>
      </w:r>
      <w:r>
        <w:rPr>
          <w:spacing w:val="1"/>
        </w:rPr>
        <w:t xml:space="preserve"> </w:t>
      </w:r>
      <w:r>
        <w:rPr>
          <w:spacing w:val="-1"/>
        </w:rPr>
        <w:t>what</w:t>
      </w:r>
      <w:r>
        <w:t xml:space="preserve"> </w:t>
      </w:r>
      <w:r>
        <w:rPr>
          <w:spacing w:val="-2"/>
        </w:rPr>
        <w:t>was</w:t>
      </w:r>
      <w:r>
        <w:rPr>
          <w:spacing w:val="-1"/>
        </w:rPr>
        <w:t xml:space="preserve"> known</w:t>
      </w:r>
      <w:r>
        <w:t xml:space="preserve"> as</w:t>
      </w:r>
      <w:r>
        <w:rPr>
          <w:spacing w:val="-1"/>
        </w:rPr>
        <w:t xml:space="preserve"> submarino</w:t>
      </w:r>
      <w:r>
        <w:t xml:space="preserve"> </w:t>
      </w:r>
      <w:r>
        <w:rPr>
          <w:spacing w:val="-1"/>
        </w:rPr>
        <w:t>in</w:t>
      </w:r>
      <w:r>
        <w:t xml:space="preserve"> </w:t>
      </w:r>
      <w:r>
        <w:rPr>
          <w:spacing w:val="-1"/>
        </w:rPr>
        <w:t>both</w:t>
      </w:r>
      <w:r>
        <w:t xml:space="preserve"> </w:t>
      </w:r>
      <w:r>
        <w:rPr>
          <w:spacing w:val="-1"/>
        </w:rPr>
        <w:t>its</w:t>
      </w:r>
      <w:r>
        <w:t xml:space="preserve"> </w:t>
      </w:r>
      <w:r>
        <w:rPr>
          <w:spacing w:val="-1"/>
        </w:rPr>
        <w:t>forms,</w:t>
      </w:r>
      <w:r>
        <w:t xml:space="preserve"> </w:t>
      </w:r>
      <w:r>
        <w:rPr>
          <w:spacing w:val="-1"/>
        </w:rPr>
        <w:t>’dry’</w:t>
      </w:r>
      <w:r>
        <w:t xml:space="preserve"> and</w:t>
      </w:r>
      <w:r>
        <w:rPr>
          <w:spacing w:val="31"/>
        </w:rPr>
        <w:t xml:space="preserve"> </w:t>
      </w:r>
      <w:r>
        <w:rPr>
          <w:spacing w:val="-1"/>
        </w:rPr>
        <w:t>’wet’.</w:t>
      </w:r>
    </w:p>
    <w:p w:rsidR="00EA20B7" w:rsidRDefault="00877DD6">
      <w:pPr>
        <w:pStyle w:val="Corpodetexto"/>
        <w:spacing w:before="120"/>
        <w:ind w:right="182"/>
      </w:pPr>
      <w:r>
        <w:rPr>
          <w:spacing w:val="-1"/>
        </w:rPr>
        <w:t>The</w:t>
      </w:r>
      <w:r>
        <w:t xml:space="preserve"> </w:t>
      </w:r>
      <w:r>
        <w:rPr>
          <w:spacing w:val="-1"/>
        </w:rPr>
        <w:t>idea</w:t>
      </w:r>
      <w:r>
        <w:rPr>
          <w:spacing w:val="1"/>
        </w:rPr>
        <w:t xml:space="preserve"> </w:t>
      </w:r>
      <w:r>
        <w:rPr>
          <w:spacing w:val="-2"/>
        </w:rPr>
        <w:t>was</w:t>
      </w:r>
      <w:r>
        <w:rPr>
          <w:spacing w:val="-1"/>
        </w:rPr>
        <w:t xml:space="preserve"> </w:t>
      </w:r>
      <w:r>
        <w:t xml:space="preserve">to </w:t>
      </w:r>
      <w:r>
        <w:rPr>
          <w:spacing w:val="-1"/>
        </w:rPr>
        <w:t>leave the</w:t>
      </w:r>
      <w:r>
        <w:t xml:space="preserve"> </w:t>
      </w:r>
      <w:r>
        <w:rPr>
          <w:spacing w:val="-1"/>
        </w:rPr>
        <w:t xml:space="preserve">victim without </w:t>
      </w:r>
      <w:r>
        <w:t>any</w:t>
      </w:r>
      <w:r>
        <w:rPr>
          <w:spacing w:val="-3"/>
        </w:rPr>
        <w:t xml:space="preserve"> </w:t>
      </w:r>
      <w:r>
        <w:rPr>
          <w:spacing w:val="-1"/>
        </w:rPr>
        <w:t>kind</w:t>
      </w:r>
      <w:r>
        <w:t xml:space="preserve"> of </w:t>
      </w:r>
      <w:r>
        <w:rPr>
          <w:spacing w:val="-1"/>
        </w:rPr>
        <w:t>psychological</w:t>
      </w:r>
      <w:r>
        <w:rPr>
          <w:spacing w:val="45"/>
        </w:rPr>
        <w:t xml:space="preserve"> </w:t>
      </w:r>
      <w:r>
        <w:rPr>
          <w:spacing w:val="-1"/>
        </w:rPr>
        <w:t>resistance, until</w:t>
      </w:r>
      <w:r>
        <w:t xml:space="preserve"> he</w:t>
      </w:r>
      <w:r>
        <w:rPr>
          <w:spacing w:val="1"/>
        </w:rPr>
        <w:t xml:space="preserve"> </w:t>
      </w:r>
      <w:r>
        <w:rPr>
          <w:spacing w:val="-2"/>
        </w:rPr>
        <w:t>was</w:t>
      </w:r>
      <w:r>
        <w:t xml:space="preserve"> at</w:t>
      </w:r>
      <w:r>
        <w:rPr>
          <w:spacing w:val="-1"/>
        </w:rPr>
        <w:t xml:space="preserve"> </w:t>
      </w:r>
      <w:r>
        <w:t xml:space="preserve">the </w:t>
      </w:r>
      <w:r>
        <w:rPr>
          <w:spacing w:val="-1"/>
        </w:rPr>
        <w:t>mercy</w:t>
      </w:r>
      <w:r>
        <w:rPr>
          <w:spacing w:val="-2"/>
        </w:rPr>
        <w:t xml:space="preserve"> </w:t>
      </w:r>
      <w:r>
        <w:t xml:space="preserve">of the </w:t>
      </w:r>
      <w:r>
        <w:rPr>
          <w:spacing w:val="-1"/>
        </w:rPr>
        <w:t>interrogator,</w:t>
      </w:r>
      <w:r>
        <w:rPr>
          <w:spacing w:val="-2"/>
        </w:rPr>
        <w:t xml:space="preserve"> </w:t>
      </w:r>
      <w:r>
        <w:t>and</w:t>
      </w:r>
      <w:r>
        <w:rPr>
          <w:spacing w:val="-1"/>
        </w:rPr>
        <w:t xml:space="preserve"> thus</w:t>
      </w:r>
      <w:r>
        <w:rPr>
          <w:spacing w:val="53"/>
        </w:rPr>
        <w:t xml:space="preserve"> </w:t>
      </w:r>
      <w:r>
        <w:rPr>
          <w:spacing w:val="-1"/>
        </w:rPr>
        <w:t xml:space="preserve">obtain </w:t>
      </w:r>
      <w:r>
        <w:t>any</w:t>
      </w:r>
      <w:r>
        <w:rPr>
          <w:spacing w:val="-2"/>
        </w:rPr>
        <w:t xml:space="preserve"> </w:t>
      </w:r>
      <w:r>
        <w:rPr>
          <w:spacing w:val="-1"/>
        </w:rPr>
        <w:t>answer the</w:t>
      </w:r>
      <w:r>
        <w:t xml:space="preserve"> </w:t>
      </w:r>
      <w:r>
        <w:rPr>
          <w:spacing w:val="-1"/>
        </w:rPr>
        <w:t>latter</w:t>
      </w:r>
      <w:r>
        <w:t xml:space="preserve"> </w:t>
      </w:r>
      <w:r>
        <w:rPr>
          <w:spacing w:val="-1"/>
        </w:rPr>
        <w:t>wanted, however absurd.</w:t>
      </w:r>
      <w:r>
        <w:t xml:space="preserve"> if</w:t>
      </w:r>
      <w:r>
        <w:rPr>
          <w:spacing w:val="-1"/>
        </w:rPr>
        <w:t xml:space="preserve"> </w:t>
      </w:r>
      <w:r>
        <w:t>they</w:t>
      </w:r>
      <w:r>
        <w:rPr>
          <w:spacing w:val="35"/>
        </w:rPr>
        <w:t xml:space="preserve"> </w:t>
      </w:r>
      <w:r>
        <w:rPr>
          <w:spacing w:val="-1"/>
        </w:rPr>
        <w:t>wanted</w:t>
      </w:r>
      <w:r>
        <w:t xml:space="preserve"> </w:t>
      </w:r>
      <w:r>
        <w:rPr>
          <w:spacing w:val="-1"/>
        </w:rPr>
        <w:t>you</w:t>
      </w:r>
      <w:r>
        <w:rPr>
          <w:spacing w:val="-2"/>
        </w:rPr>
        <w:t xml:space="preserve"> </w:t>
      </w:r>
      <w:r>
        <w:t>to</w:t>
      </w:r>
      <w:r>
        <w:rPr>
          <w:spacing w:val="-1"/>
        </w:rPr>
        <w:t xml:space="preserve"> reply</w:t>
      </w:r>
      <w:r>
        <w:rPr>
          <w:spacing w:val="-2"/>
        </w:rPr>
        <w:t xml:space="preserve"> </w:t>
      </w:r>
      <w:r>
        <w:rPr>
          <w:spacing w:val="-1"/>
        </w:rPr>
        <w:t>that you</w:t>
      </w:r>
      <w:r>
        <w:rPr>
          <w:spacing w:val="-2"/>
        </w:rPr>
        <w:t xml:space="preserve"> </w:t>
      </w:r>
      <w:r>
        <w:t>had</w:t>
      </w:r>
      <w:r>
        <w:rPr>
          <w:spacing w:val="-2"/>
        </w:rPr>
        <w:t xml:space="preserve"> </w:t>
      </w:r>
      <w:r>
        <w:rPr>
          <w:spacing w:val="-1"/>
        </w:rPr>
        <w:t>seen</w:t>
      </w:r>
      <w:r>
        <w:t xml:space="preserve"> </w:t>
      </w:r>
      <w:r>
        <w:rPr>
          <w:spacing w:val="-1"/>
        </w:rPr>
        <w:t>San</w:t>
      </w:r>
      <w:r>
        <w:t xml:space="preserve"> </w:t>
      </w:r>
      <w:r>
        <w:rPr>
          <w:spacing w:val="-1"/>
        </w:rPr>
        <w:t xml:space="preserve">Martín </w:t>
      </w:r>
      <w:r>
        <w:t>on</w:t>
      </w:r>
      <w:r>
        <w:rPr>
          <w:spacing w:val="-1"/>
        </w:rPr>
        <w:t xml:space="preserve"> </w:t>
      </w:r>
      <w:r>
        <w:rPr>
          <w:spacing w:val="-2"/>
        </w:rPr>
        <w:t>horseback</w:t>
      </w:r>
      <w:r>
        <w:t xml:space="preserve"> </w:t>
      </w:r>
      <w:r>
        <w:rPr>
          <w:spacing w:val="-1"/>
        </w:rPr>
        <w:t>the</w:t>
      </w:r>
      <w:r>
        <w:rPr>
          <w:spacing w:val="43"/>
        </w:rPr>
        <w:t xml:space="preserve"> </w:t>
      </w:r>
      <w:r>
        <w:rPr>
          <w:spacing w:val="-1"/>
        </w:rPr>
        <w:t>previous</w:t>
      </w:r>
      <w:r>
        <w:t xml:space="preserve"> </w:t>
      </w:r>
      <w:r>
        <w:rPr>
          <w:spacing w:val="-1"/>
        </w:rPr>
        <w:t>day</w:t>
      </w:r>
      <w:r>
        <w:rPr>
          <w:spacing w:val="-2"/>
        </w:rPr>
        <w:t xml:space="preserve"> </w:t>
      </w:r>
      <w:r>
        <w:t>they</w:t>
      </w:r>
      <w:r>
        <w:rPr>
          <w:spacing w:val="-2"/>
        </w:rPr>
        <w:t xml:space="preserve"> </w:t>
      </w:r>
      <w:r>
        <w:rPr>
          <w:spacing w:val="-1"/>
        </w:rPr>
        <w:t>succeeded.</w:t>
      </w:r>
      <w:r>
        <w:t xml:space="preserve"> </w:t>
      </w:r>
      <w:r>
        <w:rPr>
          <w:spacing w:val="-1"/>
        </w:rPr>
        <w:t>Then they</w:t>
      </w:r>
      <w:r>
        <w:t xml:space="preserve"> </w:t>
      </w:r>
      <w:r>
        <w:rPr>
          <w:spacing w:val="-2"/>
        </w:rPr>
        <w:t>would</w:t>
      </w:r>
      <w:r>
        <w:t xml:space="preserve"> </w:t>
      </w:r>
      <w:r>
        <w:rPr>
          <w:spacing w:val="-1"/>
        </w:rPr>
        <w:t>tell</w:t>
      </w:r>
      <w:r>
        <w:t xml:space="preserve"> </w:t>
      </w:r>
      <w:r>
        <w:rPr>
          <w:spacing w:val="-1"/>
        </w:rPr>
        <w:t>us</w:t>
      </w:r>
      <w:r>
        <w:rPr>
          <w:spacing w:val="1"/>
        </w:rPr>
        <w:t xml:space="preserve"> </w:t>
      </w:r>
      <w:r>
        <w:rPr>
          <w:spacing w:val="-2"/>
        </w:rPr>
        <w:t>we</w:t>
      </w:r>
      <w:r>
        <w:rPr>
          <w:spacing w:val="2"/>
        </w:rPr>
        <w:t xml:space="preserve"> </w:t>
      </w:r>
      <w:r>
        <w:rPr>
          <w:spacing w:val="-1"/>
        </w:rPr>
        <w:t>were</w:t>
      </w:r>
      <w:r>
        <w:rPr>
          <w:spacing w:val="1"/>
        </w:rPr>
        <w:t xml:space="preserve"> </w:t>
      </w:r>
      <w:r>
        <w:rPr>
          <w:spacing w:val="-2"/>
        </w:rPr>
        <w:t>liars,</w:t>
      </w:r>
      <w:r>
        <w:rPr>
          <w:spacing w:val="42"/>
        </w:rPr>
        <w:t xml:space="preserve"> </w:t>
      </w:r>
      <w:r>
        <w:rPr>
          <w:spacing w:val="-1"/>
        </w:rPr>
        <w:t>until</w:t>
      </w:r>
      <w:r>
        <w:t xml:space="preserve"> </w:t>
      </w:r>
      <w:r>
        <w:rPr>
          <w:spacing w:val="-1"/>
        </w:rPr>
        <w:t>you</w:t>
      </w:r>
      <w:r>
        <w:rPr>
          <w:spacing w:val="-2"/>
        </w:rPr>
        <w:t xml:space="preserve"> </w:t>
      </w:r>
      <w:r>
        <w:rPr>
          <w:spacing w:val="-1"/>
        </w:rPr>
        <w:t>really</w:t>
      </w:r>
      <w:r>
        <w:rPr>
          <w:spacing w:val="-2"/>
        </w:rPr>
        <w:t xml:space="preserve"> </w:t>
      </w:r>
      <w:r>
        <w:rPr>
          <w:spacing w:val="-1"/>
        </w:rPr>
        <w:t>felt</w:t>
      </w:r>
      <w:r>
        <w:rPr>
          <w:spacing w:val="2"/>
        </w:rPr>
        <w:t xml:space="preserve"> </w:t>
      </w:r>
      <w:r>
        <w:rPr>
          <w:spacing w:val="-1"/>
        </w:rPr>
        <w:t>it</w:t>
      </w:r>
      <w:r>
        <w:t xml:space="preserve"> </w:t>
      </w:r>
      <w:r>
        <w:rPr>
          <w:spacing w:val="-2"/>
        </w:rPr>
        <w:t>was</w:t>
      </w:r>
      <w:r>
        <w:rPr>
          <w:spacing w:val="-1"/>
        </w:rPr>
        <w:t xml:space="preserve"> true,</w:t>
      </w:r>
      <w:r>
        <w:t xml:space="preserve"> </w:t>
      </w:r>
      <w:r>
        <w:rPr>
          <w:spacing w:val="-1"/>
        </w:rPr>
        <w:t>and then they</w:t>
      </w:r>
      <w:r>
        <w:rPr>
          <w:spacing w:val="-2"/>
        </w:rPr>
        <w:t xml:space="preserve"> </w:t>
      </w:r>
      <w:r>
        <w:rPr>
          <w:spacing w:val="-1"/>
        </w:rPr>
        <w:t>carried</w:t>
      </w:r>
      <w:r>
        <w:t xml:space="preserve"> </w:t>
      </w:r>
      <w:r>
        <w:rPr>
          <w:spacing w:val="-1"/>
        </w:rPr>
        <w:t>on</w:t>
      </w:r>
      <w:r>
        <w:t xml:space="preserve"> </w:t>
      </w:r>
      <w:r>
        <w:rPr>
          <w:spacing w:val="-2"/>
        </w:rPr>
        <w:t>with</w:t>
      </w:r>
      <w:r>
        <w:rPr>
          <w:spacing w:val="-1"/>
        </w:rPr>
        <w:t xml:space="preserve"> the</w:t>
      </w:r>
      <w:r>
        <w:rPr>
          <w:spacing w:val="42"/>
        </w:rPr>
        <w:t xml:space="preserve"> </w:t>
      </w:r>
      <w:r>
        <w:rPr>
          <w:spacing w:val="-1"/>
        </w:rPr>
        <w:t>torture...</w:t>
      </w:r>
    </w:p>
    <w:p w:rsidR="00EA20B7" w:rsidRDefault="00877DD6">
      <w:pPr>
        <w:pStyle w:val="Corpodetexto"/>
        <w:spacing w:before="120"/>
        <w:ind w:right="306"/>
      </w:pPr>
      <w:r>
        <w:t xml:space="preserve">... </w:t>
      </w:r>
      <w:r>
        <w:rPr>
          <w:spacing w:val="-1"/>
        </w:rPr>
        <w:t>They</w:t>
      </w:r>
      <w:r>
        <w:t xml:space="preserve"> </w:t>
      </w:r>
      <w:r>
        <w:rPr>
          <w:spacing w:val="-1"/>
        </w:rPr>
        <w:t>w</w:t>
      </w:r>
      <w:r>
        <w:rPr>
          <w:spacing w:val="-1"/>
        </w:rPr>
        <w:t>ould</w:t>
      </w:r>
      <w:r>
        <w:t xml:space="preserve"> </w:t>
      </w:r>
      <w:r>
        <w:rPr>
          <w:spacing w:val="-1"/>
        </w:rPr>
        <w:t>make</w:t>
      </w:r>
      <w:r>
        <w:t xml:space="preserve"> </w:t>
      </w:r>
      <w:r>
        <w:rPr>
          <w:spacing w:val="-2"/>
        </w:rPr>
        <w:t>us</w:t>
      </w:r>
      <w:r>
        <w:t xml:space="preserve"> stretch </w:t>
      </w:r>
      <w:r>
        <w:rPr>
          <w:spacing w:val="-1"/>
        </w:rPr>
        <w:t xml:space="preserve">our </w:t>
      </w:r>
      <w:r>
        <w:t>hands</w:t>
      </w:r>
      <w:r>
        <w:rPr>
          <w:spacing w:val="-1"/>
        </w:rPr>
        <w:t xml:space="preserve"> out</w:t>
      </w:r>
      <w:r>
        <w:t xml:space="preserve"> and </w:t>
      </w:r>
      <w:r>
        <w:rPr>
          <w:spacing w:val="-1"/>
        </w:rPr>
        <w:t>hit</w:t>
      </w:r>
      <w:r>
        <w:t xml:space="preserve"> </w:t>
      </w:r>
      <w:r>
        <w:rPr>
          <w:spacing w:val="-2"/>
        </w:rPr>
        <w:t>us</w:t>
      </w:r>
      <w:r>
        <w:t xml:space="preserve"> on</w:t>
      </w:r>
      <w:r>
        <w:rPr>
          <w:spacing w:val="-1"/>
        </w:rPr>
        <w:t xml:space="preserve"> </w:t>
      </w:r>
      <w:r>
        <w:t>the</w:t>
      </w:r>
      <w:r>
        <w:rPr>
          <w:spacing w:val="30"/>
        </w:rPr>
        <w:t xml:space="preserve"> </w:t>
      </w:r>
      <w:r>
        <w:t xml:space="preserve">fingertips </w:t>
      </w:r>
      <w:r>
        <w:rPr>
          <w:spacing w:val="-1"/>
        </w:rPr>
        <w:t>with</w:t>
      </w:r>
      <w:r>
        <w:t xml:space="preserve"> a sort</w:t>
      </w:r>
      <w:r>
        <w:rPr>
          <w:spacing w:val="-1"/>
        </w:rPr>
        <w:t xml:space="preserve"> </w:t>
      </w:r>
      <w:r>
        <w:t>of</w:t>
      </w:r>
      <w:r>
        <w:rPr>
          <w:spacing w:val="-1"/>
        </w:rPr>
        <w:t xml:space="preserve"> truncheon. Afterwards</w:t>
      </w:r>
      <w:r>
        <w:t xml:space="preserve"> </w:t>
      </w:r>
      <w:r>
        <w:rPr>
          <w:spacing w:val="-1"/>
        </w:rPr>
        <w:t>we</w:t>
      </w:r>
      <w:r>
        <w:t xml:space="preserve"> </w:t>
      </w:r>
      <w:r>
        <w:rPr>
          <w:spacing w:val="-1"/>
        </w:rPr>
        <w:t>couldn’t</w:t>
      </w:r>
      <w:r>
        <w:rPr>
          <w:spacing w:val="2"/>
        </w:rPr>
        <w:t xml:space="preserve"> </w:t>
      </w:r>
      <w:r>
        <w:rPr>
          <w:spacing w:val="-1"/>
        </w:rPr>
        <w:t>move</w:t>
      </w:r>
      <w:r>
        <w:rPr>
          <w:spacing w:val="39"/>
        </w:rPr>
        <w:t xml:space="preserve"> </w:t>
      </w:r>
      <w:r>
        <w:rPr>
          <w:spacing w:val="-1"/>
        </w:rPr>
        <w:t>our</w:t>
      </w:r>
      <w:r>
        <w:rPr>
          <w:spacing w:val="1"/>
        </w:rPr>
        <w:t xml:space="preserve"> </w:t>
      </w:r>
      <w:r>
        <w:rPr>
          <w:spacing w:val="-1"/>
        </w:rPr>
        <w:t>hands.</w:t>
      </w:r>
      <w:r>
        <w:rPr>
          <w:spacing w:val="-2"/>
        </w:rPr>
        <w:t xml:space="preserve"> </w:t>
      </w:r>
      <w:r>
        <w:rPr>
          <w:spacing w:val="-1"/>
        </w:rPr>
        <w:t>Others were beaten until</w:t>
      </w:r>
      <w:r>
        <w:rPr>
          <w:spacing w:val="-2"/>
        </w:rPr>
        <w:t xml:space="preserve"> </w:t>
      </w:r>
      <w:r>
        <w:rPr>
          <w:spacing w:val="-1"/>
        </w:rPr>
        <w:t xml:space="preserve">their mouth or </w:t>
      </w:r>
      <w:r>
        <w:t>eyes</w:t>
      </w:r>
      <w:r>
        <w:rPr>
          <w:spacing w:val="-1"/>
        </w:rPr>
        <w:t xml:space="preserve"> bled.</w:t>
      </w:r>
    </w:p>
    <w:p w:rsidR="00EA20B7" w:rsidRDefault="00877DD6">
      <w:pPr>
        <w:pStyle w:val="Corpodetexto"/>
        <w:spacing w:before="120"/>
        <w:ind w:right="306"/>
      </w:pPr>
      <w:r>
        <w:rPr>
          <w:spacing w:val="-1"/>
        </w:rPr>
        <w:t>They</w:t>
      </w:r>
      <w:r>
        <w:rPr>
          <w:spacing w:val="-2"/>
        </w:rPr>
        <w:t xml:space="preserve"> </w:t>
      </w:r>
      <w:r>
        <w:rPr>
          <w:spacing w:val="-1"/>
        </w:rPr>
        <w:t>even</w:t>
      </w:r>
      <w:r>
        <w:t xml:space="preserve"> </w:t>
      </w:r>
      <w:r>
        <w:rPr>
          <w:spacing w:val="-1"/>
        </w:rPr>
        <w:t xml:space="preserve">went </w:t>
      </w:r>
      <w:r>
        <w:t xml:space="preserve">as </w:t>
      </w:r>
      <w:r>
        <w:rPr>
          <w:spacing w:val="-1"/>
        </w:rPr>
        <w:t xml:space="preserve">far </w:t>
      </w:r>
      <w:r>
        <w:t>as</w:t>
      </w:r>
      <w:r>
        <w:rPr>
          <w:spacing w:val="-2"/>
        </w:rPr>
        <w:t xml:space="preserve"> </w:t>
      </w:r>
      <w:r>
        <w:rPr>
          <w:spacing w:val="-1"/>
        </w:rPr>
        <w:t xml:space="preserve">putting </w:t>
      </w:r>
      <w:r>
        <w:t xml:space="preserve">a </w:t>
      </w:r>
      <w:r>
        <w:rPr>
          <w:spacing w:val="-1"/>
        </w:rPr>
        <w:t xml:space="preserve">plastic </w:t>
      </w:r>
      <w:r>
        <w:t xml:space="preserve">bag </w:t>
      </w:r>
      <w:r>
        <w:rPr>
          <w:spacing w:val="-1"/>
        </w:rPr>
        <w:t>over our</w:t>
      </w:r>
      <w:r>
        <w:t xml:space="preserve"> heads</w:t>
      </w:r>
      <w:r>
        <w:rPr>
          <w:spacing w:val="-2"/>
        </w:rPr>
        <w:t xml:space="preserve"> </w:t>
      </w:r>
      <w:r>
        <w:t>and</w:t>
      </w:r>
      <w:r>
        <w:rPr>
          <w:spacing w:val="29"/>
        </w:rPr>
        <w:t xml:space="preserve"> </w:t>
      </w:r>
      <w:r>
        <w:rPr>
          <w:spacing w:val="-1"/>
        </w:rPr>
        <w:t>tying</w:t>
      </w:r>
      <w:r>
        <w:t xml:space="preserve"> </w:t>
      </w:r>
      <w:r>
        <w:rPr>
          <w:spacing w:val="-1"/>
        </w:rPr>
        <w:t>it tightly</w:t>
      </w:r>
      <w:r>
        <w:rPr>
          <w:spacing w:val="-2"/>
        </w:rPr>
        <w:t xml:space="preserve"> </w:t>
      </w:r>
      <w:r>
        <w:rPr>
          <w:spacing w:val="-1"/>
        </w:rPr>
        <w:t xml:space="preserve">round </w:t>
      </w:r>
      <w:r>
        <w:t xml:space="preserve">the </w:t>
      </w:r>
      <w:r>
        <w:rPr>
          <w:spacing w:val="-1"/>
        </w:rPr>
        <w:t>neck</w:t>
      </w:r>
      <w:r>
        <w:rPr>
          <w:spacing w:val="1"/>
        </w:rPr>
        <w:t xml:space="preserve"> </w:t>
      </w:r>
      <w:r>
        <w:rPr>
          <w:spacing w:val="-1"/>
        </w:rPr>
        <w:t xml:space="preserve">until </w:t>
      </w:r>
      <w:r>
        <w:rPr>
          <w:spacing w:val="-2"/>
        </w:rPr>
        <w:t>we</w:t>
      </w:r>
      <w:r>
        <w:rPr>
          <w:spacing w:val="1"/>
        </w:rPr>
        <w:t xml:space="preserve"> </w:t>
      </w:r>
      <w:r>
        <w:t>ran</w:t>
      </w:r>
      <w:r>
        <w:rPr>
          <w:spacing w:val="-1"/>
        </w:rPr>
        <w:t xml:space="preserve"> out</w:t>
      </w:r>
      <w:r>
        <w:t xml:space="preserve"> </w:t>
      </w:r>
      <w:r>
        <w:rPr>
          <w:spacing w:val="-1"/>
        </w:rPr>
        <w:t xml:space="preserve">of air </w:t>
      </w:r>
      <w:r>
        <w:t xml:space="preserve">and </w:t>
      </w:r>
      <w:r>
        <w:rPr>
          <w:spacing w:val="-1"/>
        </w:rPr>
        <w:t>were</w:t>
      </w:r>
      <w:r>
        <w:rPr>
          <w:spacing w:val="27"/>
        </w:rPr>
        <w:t xml:space="preserve"> </w:t>
      </w:r>
      <w:r>
        <w:rPr>
          <w:spacing w:val="-1"/>
        </w:rPr>
        <w:t>about</w:t>
      </w:r>
      <w:r>
        <w:t xml:space="preserve"> to</w:t>
      </w:r>
      <w:r>
        <w:rPr>
          <w:spacing w:val="-1"/>
        </w:rPr>
        <w:t xml:space="preserve"> pass</w:t>
      </w:r>
      <w:r>
        <w:t xml:space="preserve"> </w:t>
      </w:r>
      <w:r>
        <w:rPr>
          <w:spacing w:val="-1"/>
        </w:rPr>
        <w:t>out.</w:t>
      </w:r>
    </w:p>
    <w:p w:rsidR="00EA20B7" w:rsidRDefault="00877DD6">
      <w:pPr>
        <w:pStyle w:val="Corpodetexto"/>
        <w:ind w:right="138"/>
      </w:pPr>
      <w:r>
        <w:rPr>
          <w:spacing w:val="-1"/>
        </w:rPr>
        <w:t>Another</w:t>
      </w:r>
      <w:r>
        <w:t xml:space="preserve"> </w:t>
      </w:r>
      <w:r>
        <w:rPr>
          <w:spacing w:val="-2"/>
        </w:rPr>
        <w:t>method</w:t>
      </w:r>
      <w:r>
        <w:t xml:space="preserve"> </w:t>
      </w:r>
      <w:r>
        <w:rPr>
          <w:spacing w:val="-2"/>
        </w:rPr>
        <w:t>was</w:t>
      </w:r>
      <w:r>
        <w:rPr>
          <w:spacing w:val="-1"/>
        </w:rPr>
        <w:t xml:space="preserve"> to tie</w:t>
      </w:r>
      <w:r>
        <w:rPr>
          <w:spacing w:val="1"/>
        </w:rPr>
        <w:t xml:space="preserve"> </w:t>
      </w:r>
      <w:r>
        <w:rPr>
          <w:spacing w:val="-1"/>
        </w:rPr>
        <w:t xml:space="preserve">us </w:t>
      </w:r>
      <w:r>
        <w:t>to</w:t>
      </w:r>
      <w:r>
        <w:rPr>
          <w:spacing w:val="-2"/>
        </w:rPr>
        <w:t xml:space="preserve"> </w:t>
      </w:r>
      <w:r>
        <w:t xml:space="preserve">a </w:t>
      </w:r>
      <w:r>
        <w:rPr>
          <w:spacing w:val="-1"/>
        </w:rPr>
        <w:t>board and</w:t>
      </w:r>
      <w:r>
        <w:t xml:space="preserve"> </w:t>
      </w:r>
      <w:r>
        <w:rPr>
          <w:spacing w:val="-1"/>
        </w:rPr>
        <w:t xml:space="preserve">put </w:t>
      </w:r>
      <w:r>
        <w:t>a</w:t>
      </w:r>
      <w:r>
        <w:rPr>
          <w:spacing w:val="-1"/>
        </w:rPr>
        <w:t xml:space="preserve"> container</w:t>
      </w:r>
      <w:r>
        <w:t xml:space="preserve"> </w:t>
      </w:r>
      <w:r>
        <w:rPr>
          <w:spacing w:val="-1"/>
        </w:rPr>
        <w:t>full</w:t>
      </w:r>
      <w:r>
        <w:t xml:space="preserve"> </w:t>
      </w:r>
      <w:r>
        <w:rPr>
          <w:spacing w:val="-1"/>
        </w:rPr>
        <w:t>of</w:t>
      </w:r>
      <w:r>
        <w:rPr>
          <w:spacing w:val="26"/>
        </w:rPr>
        <w:t xml:space="preserve"> </w:t>
      </w:r>
      <w:r>
        <w:rPr>
          <w:spacing w:val="-1"/>
        </w:rPr>
        <w:t>water</w:t>
      </w:r>
      <w:r>
        <w:rPr>
          <w:spacing w:val="-2"/>
        </w:rPr>
        <w:t xml:space="preserve"> </w:t>
      </w:r>
      <w:r>
        <w:rPr>
          <w:spacing w:val="-1"/>
        </w:rPr>
        <w:t>at</w:t>
      </w:r>
      <w:r>
        <w:rPr>
          <w:spacing w:val="-2"/>
        </w:rPr>
        <w:t xml:space="preserve"> </w:t>
      </w:r>
      <w:r>
        <w:rPr>
          <w:spacing w:val="-1"/>
        </w:rPr>
        <w:t>one</w:t>
      </w:r>
      <w:r>
        <w:t xml:space="preserve"> </w:t>
      </w:r>
      <w:r>
        <w:rPr>
          <w:spacing w:val="-1"/>
        </w:rPr>
        <w:t>end.</w:t>
      </w:r>
      <w:r>
        <w:t xml:space="preserve"> </w:t>
      </w:r>
      <w:r>
        <w:rPr>
          <w:spacing w:val="-1"/>
        </w:rPr>
        <w:t>The</w:t>
      </w:r>
      <w:r>
        <w:rPr>
          <w:spacing w:val="1"/>
        </w:rPr>
        <w:t xml:space="preserve"> </w:t>
      </w:r>
      <w:r>
        <w:rPr>
          <w:spacing w:val="-1"/>
        </w:rPr>
        <w:t>victim’s</w:t>
      </w:r>
      <w:r>
        <w:t xml:space="preserve"> </w:t>
      </w:r>
      <w:r>
        <w:rPr>
          <w:spacing w:val="-1"/>
        </w:rPr>
        <w:t>head</w:t>
      </w:r>
      <w:r>
        <w:rPr>
          <w:spacing w:val="-2"/>
        </w:rPr>
        <w:t xml:space="preserve"> would</w:t>
      </w:r>
      <w:r>
        <w:t xml:space="preserve"> </w:t>
      </w:r>
      <w:r>
        <w:rPr>
          <w:spacing w:val="-1"/>
        </w:rPr>
        <w:t>be</w:t>
      </w:r>
      <w:r>
        <w:rPr>
          <w:spacing w:val="1"/>
        </w:rPr>
        <w:t xml:space="preserve"> </w:t>
      </w:r>
      <w:r>
        <w:rPr>
          <w:spacing w:val="-1"/>
        </w:rPr>
        <w:t>submerged</w:t>
      </w:r>
      <w:r>
        <w:t xml:space="preserve"> </w:t>
      </w:r>
      <w:r>
        <w:rPr>
          <w:spacing w:val="-1"/>
        </w:rPr>
        <w:t>in</w:t>
      </w:r>
      <w:r>
        <w:rPr>
          <w:spacing w:val="-2"/>
        </w:rPr>
        <w:t xml:space="preserve"> </w:t>
      </w:r>
      <w:r>
        <w:rPr>
          <w:spacing w:val="-1"/>
        </w:rPr>
        <w:t>it</w:t>
      </w:r>
      <w:r>
        <w:rPr>
          <w:spacing w:val="-2"/>
        </w:rPr>
        <w:t xml:space="preserve"> </w:t>
      </w:r>
      <w:r>
        <w:t>and</w:t>
      </w:r>
      <w:r>
        <w:rPr>
          <w:spacing w:val="35"/>
        </w:rPr>
        <w:t xml:space="preserve"> </w:t>
      </w:r>
      <w:r>
        <w:t xml:space="preserve">they </w:t>
      </w:r>
      <w:r>
        <w:rPr>
          <w:spacing w:val="-1"/>
        </w:rPr>
        <w:t>wouldn’t</w:t>
      </w:r>
      <w:r>
        <w:rPr>
          <w:spacing w:val="2"/>
        </w:rPr>
        <w:t xml:space="preserve"> </w:t>
      </w:r>
      <w:r>
        <w:rPr>
          <w:spacing w:val="-1"/>
        </w:rPr>
        <w:t>pull</w:t>
      </w:r>
      <w:r>
        <w:t xml:space="preserve"> him</w:t>
      </w:r>
      <w:r>
        <w:rPr>
          <w:spacing w:val="-2"/>
        </w:rPr>
        <w:t xml:space="preserve"> </w:t>
      </w:r>
      <w:r>
        <w:rPr>
          <w:spacing w:val="-1"/>
        </w:rPr>
        <w:t>out</w:t>
      </w:r>
      <w:r>
        <w:rPr>
          <w:spacing w:val="2"/>
        </w:rPr>
        <w:t xml:space="preserve"> </w:t>
      </w:r>
      <w:r>
        <w:rPr>
          <w:spacing w:val="-1"/>
        </w:rPr>
        <w:t xml:space="preserve">until </w:t>
      </w:r>
      <w:r>
        <w:t>he</w:t>
      </w:r>
      <w:r>
        <w:rPr>
          <w:spacing w:val="1"/>
        </w:rPr>
        <w:t xml:space="preserve"> </w:t>
      </w:r>
      <w:r>
        <w:rPr>
          <w:spacing w:val="-1"/>
        </w:rPr>
        <w:t>let out</w:t>
      </w:r>
      <w:r>
        <w:t xml:space="preserve"> the </w:t>
      </w:r>
      <w:r>
        <w:rPr>
          <w:spacing w:val="-2"/>
        </w:rPr>
        <w:t>last</w:t>
      </w:r>
      <w:r>
        <w:rPr>
          <w:spacing w:val="2"/>
        </w:rPr>
        <w:t xml:space="preserve"> </w:t>
      </w:r>
      <w:r>
        <w:rPr>
          <w:spacing w:val="-1"/>
        </w:rPr>
        <w:t>bubble</w:t>
      </w:r>
      <w:r>
        <w:t xml:space="preserve"> of </w:t>
      </w:r>
      <w:r>
        <w:rPr>
          <w:spacing w:val="-1"/>
        </w:rPr>
        <w:t>air;</w:t>
      </w:r>
      <w:r>
        <w:rPr>
          <w:spacing w:val="-2"/>
        </w:rPr>
        <w:t xml:space="preserve"> </w:t>
      </w:r>
      <w:r>
        <w:t>as</w:t>
      </w:r>
      <w:r>
        <w:rPr>
          <w:spacing w:val="33"/>
        </w:rPr>
        <w:t xml:space="preserve"> </w:t>
      </w:r>
      <w:r>
        <w:rPr>
          <w:spacing w:val="-1"/>
        </w:rPr>
        <w:t xml:space="preserve">soon </w:t>
      </w:r>
      <w:r>
        <w:t>as</w:t>
      </w:r>
      <w:r>
        <w:rPr>
          <w:spacing w:val="-1"/>
        </w:rPr>
        <w:t xml:space="preserve"> he</w:t>
      </w:r>
      <w:r>
        <w:t xml:space="preserve"> </w:t>
      </w:r>
      <w:r>
        <w:rPr>
          <w:spacing w:val="-1"/>
        </w:rPr>
        <w:t xml:space="preserve">took </w:t>
      </w:r>
      <w:r>
        <w:t xml:space="preserve">a </w:t>
      </w:r>
      <w:r>
        <w:rPr>
          <w:spacing w:val="-1"/>
        </w:rPr>
        <w:t>mouthful</w:t>
      </w:r>
      <w:r>
        <w:t xml:space="preserve"> of</w:t>
      </w:r>
      <w:r>
        <w:rPr>
          <w:spacing w:val="-1"/>
        </w:rPr>
        <w:t xml:space="preserve"> </w:t>
      </w:r>
      <w:r>
        <w:t>air</w:t>
      </w:r>
      <w:r>
        <w:rPr>
          <w:spacing w:val="-1"/>
        </w:rPr>
        <w:t xml:space="preserve"> they</w:t>
      </w:r>
      <w:r>
        <w:rPr>
          <w:spacing w:val="-2"/>
        </w:rPr>
        <w:t xml:space="preserve"> </w:t>
      </w:r>
      <w:r>
        <w:rPr>
          <w:spacing w:val="-1"/>
        </w:rPr>
        <w:t xml:space="preserve">submerged </w:t>
      </w:r>
      <w:r>
        <w:t>him</w:t>
      </w:r>
      <w:r>
        <w:rPr>
          <w:spacing w:val="-2"/>
        </w:rPr>
        <w:t xml:space="preserve"> </w:t>
      </w:r>
      <w:r>
        <w:t>again.</w:t>
      </w:r>
    </w:p>
    <w:p w:rsidR="00EA20B7" w:rsidRDefault="00EA20B7">
      <w:pPr>
        <w:sectPr w:rsidR="00EA20B7">
          <w:pgSz w:w="8640" w:h="12960"/>
          <w:pgMar w:top="960" w:right="920" w:bottom="900" w:left="900" w:header="0" w:footer="712" w:gutter="0"/>
          <w:cols w:space="720"/>
        </w:sectPr>
      </w:pPr>
    </w:p>
    <w:p w:rsidR="00EA20B7" w:rsidRDefault="00877DD6">
      <w:pPr>
        <w:pStyle w:val="Corpodetexto"/>
        <w:spacing w:before="49"/>
        <w:ind w:right="138"/>
      </w:pPr>
      <w:r>
        <w:rPr>
          <w:spacing w:val="-1"/>
        </w:rPr>
        <w:lastRenderedPageBreak/>
        <w:t>On</w:t>
      </w:r>
      <w:r>
        <w:rPr>
          <w:spacing w:val="-2"/>
        </w:rPr>
        <w:t xml:space="preserve"> </w:t>
      </w:r>
      <w:r>
        <w:rPr>
          <w:spacing w:val="-1"/>
        </w:rPr>
        <w:t>13</w:t>
      </w:r>
      <w:r>
        <w:t xml:space="preserve"> </w:t>
      </w:r>
      <w:r>
        <w:rPr>
          <w:spacing w:val="-1"/>
        </w:rPr>
        <w:t>September</w:t>
      </w:r>
      <w:r>
        <w:t xml:space="preserve"> </w:t>
      </w:r>
      <w:r>
        <w:rPr>
          <w:spacing w:val="-1"/>
        </w:rPr>
        <w:t>1977</w:t>
      </w:r>
      <w:r>
        <w:t xml:space="preserve"> I </w:t>
      </w:r>
      <w:r>
        <w:rPr>
          <w:spacing w:val="-1"/>
        </w:rPr>
        <w:t>was</w:t>
      </w:r>
      <w:r>
        <w:t xml:space="preserve"> </w:t>
      </w:r>
      <w:r>
        <w:rPr>
          <w:spacing w:val="-1"/>
        </w:rPr>
        <w:t>released,</w:t>
      </w:r>
      <w:r>
        <w:t xml:space="preserve"> </w:t>
      </w:r>
      <w:r>
        <w:rPr>
          <w:spacing w:val="-1"/>
        </w:rPr>
        <w:t>blindfolded,</w:t>
      </w:r>
      <w:r>
        <w:t xml:space="preserve"> </w:t>
      </w:r>
      <w:r>
        <w:rPr>
          <w:spacing w:val="-1"/>
        </w:rPr>
        <w:t>my</w:t>
      </w:r>
      <w:r>
        <w:rPr>
          <w:spacing w:val="-2"/>
        </w:rPr>
        <w:t xml:space="preserve"> </w:t>
      </w:r>
      <w:r>
        <w:rPr>
          <w:spacing w:val="-1"/>
        </w:rPr>
        <w:t>hair badly</w:t>
      </w:r>
      <w:r>
        <w:rPr>
          <w:spacing w:val="36"/>
        </w:rPr>
        <w:t xml:space="preserve"> </w:t>
      </w:r>
      <w:r>
        <w:rPr>
          <w:spacing w:val="-1"/>
        </w:rPr>
        <w:t>cut,</w:t>
      </w:r>
      <w:r>
        <w:t xml:space="preserve"> </w:t>
      </w:r>
      <w:r>
        <w:rPr>
          <w:spacing w:val="-1"/>
        </w:rPr>
        <w:t>wearing</w:t>
      </w:r>
      <w:r>
        <w:t xml:space="preserve"> </w:t>
      </w:r>
      <w:r>
        <w:rPr>
          <w:spacing w:val="-1"/>
        </w:rPr>
        <w:t>jeans</w:t>
      </w:r>
      <w:r>
        <w:rPr>
          <w:spacing w:val="-3"/>
        </w:rPr>
        <w:t xml:space="preserve"> </w:t>
      </w:r>
      <w:r>
        <w:t>and</w:t>
      </w:r>
      <w:r>
        <w:rPr>
          <w:spacing w:val="-1"/>
        </w:rPr>
        <w:t xml:space="preserve"> </w:t>
      </w:r>
      <w:r>
        <w:t xml:space="preserve">a </w:t>
      </w:r>
      <w:r>
        <w:rPr>
          <w:spacing w:val="-1"/>
        </w:rPr>
        <w:t>T-shirt</w:t>
      </w:r>
      <w:r>
        <w:rPr>
          <w:spacing w:val="2"/>
        </w:rPr>
        <w:t xml:space="preserve"> </w:t>
      </w:r>
      <w:r>
        <w:rPr>
          <w:spacing w:val="-1"/>
        </w:rPr>
        <w:t xml:space="preserve">on </w:t>
      </w:r>
      <w:r>
        <w:t xml:space="preserve">a </w:t>
      </w:r>
      <w:r>
        <w:rPr>
          <w:spacing w:val="-1"/>
        </w:rPr>
        <w:t>very</w:t>
      </w:r>
      <w:r>
        <w:rPr>
          <w:spacing w:val="-2"/>
        </w:rPr>
        <w:t xml:space="preserve"> </w:t>
      </w:r>
      <w:r>
        <w:rPr>
          <w:spacing w:val="-1"/>
        </w:rPr>
        <w:t>cold</w:t>
      </w:r>
      <w:r>
        <w:t xml:space="preserve"> </w:t>
      </w:r>
      <w:r>
        <w:rPr>
          <w:spacing w:val="-1"/>
        </w:rPr>
        <w:t>day.</w:t>
      </w:r>
      <w:r>
        <w:t xml:space="preserve"> </w:t>
      </w:r>
      <w:r>
        <w:rPr>
          <w:spacing w:val="-1"/>
        </w:rPr>
        <w:t>They</w:t>
      </w:r>
      <w:r>
        <w:rPr>
          <w:spacing w:val="-2"/>
        </w:rPr>
        <w:t xml:space="preserve"> </w:t>
      </w:r>
      <w:r>
        <w:rPr>
          <w:spacing w:val="-1"/>
        </w:rPr>
        <w:t>left</w:t>
      </w:r>
      <w:r>
        <w:t xml:space="preserve"> </w:t>
      </w:r>
      <w:r>
        <w:rPr>
          <w:spacing w:val="-2"/>
        </w:rPr>
        <w:t>me</w:t>
      </w:r>
      <w:r>
        <w:rPr>
          <w:spacing w:val="1"/>
        </w:rPr>
        <w:t xml:space="preserve"> </w:t>
      </w:r>
      <w:r>
        <w:rPr>
          <w:spacing w:val="-1"/>
        </w:rPr>
        <w:t>on</w:t>
      </w:r>
      <w:r>
        <w:rPr>
          <w:spacing w:val="34"/>
        </w:rPr>
        <w:t xml:space="preserve"> </w:t>
      </w:r>
      <w:r>
        <w:rPr>
          <w:spacing w:val="-1"/>
        </w:rPr>
        <w:t>Avenida</w:t>
      </w:r>
      <w:r>
        <w:t xml:space="preserve"> </w:t>
      </w:r>
      <w:r>
        <w:rPr>
          <w:spacing w:val="-1"/>
        </w:rPr>
        <w:t xml:space="preserve">Vélez Sarsfield, near </w:t>
      </w:r>
      <w:r>
        <w:t>a</w:t>
      </w:r>
      <w:r>
        <w:rPr>
          <w:spacing w:val="-1"/>
        </w:rPr>
        <w:t xml:space="preserve"> railway</w:t>
      </w:r>
      <w:r>
        <w:rPr>
          <w:spacing w:val="-2"/>
        </w:rPr>
        <w:t xml:space="preserve"> </w:t>
      </w:r>
      <w:r>
        <w:rPr>
          <w:spacing w:val="-1"/>
        </w:rPr>
        <w:t>crossing.</w:t>
      </w:r>
    </w:p>
    <w:p w:rsidR="00EA20B7" w:rsidRDefault="00877DD6">
      <w:pPr>
        <w:pStyle w:val="Corpodetexto"/>
        <w:ind w:right="112"/>
      </w:pPr>
      <w:r>
        <w:rPr>
          <w:spacing w:val="-1"/>
        </w:rPr>
        <w:t>In file No. 5604, Lidia</w:t>
      </w:r>
      <w:r>
        <w:rPr>
          <w:spacing w:val="1"/>
        </w:rPr>
        <w:t xml:space="preserve"> </w:t>
      </w:r>
      <w:r>
        <w:rPr>
          <w:spacing w:val="-1"/>
        </w:rPr>
        <w:t>Esther Biscarte</w:t>
      </w:r>
      <w:r>
        <w:t xml:space="preserve"> </w:t>
      </w:r>
      <w:r>
        <w:rPr>
          <w:spacing w:val="-1"/>
        </w:rPr>
        <w:t>describes</w:t>
      </w:r>
      <w:r>
        <w:rPr>
          <w:spacing w:val="-2"/>
        </w:rPr>
        <w:t xml:space="preserve"> </w:t>
      </w:r>
      <w:r>
        <w:rPr>
          <w:spacing w:val="-1"/>
        </w:rPr>
        <w:t>her abduction</w:t>
      </w:r>
      <w:r>
        <w:rPr>
          <w:spacing w:val="-2"/>
        </w:rPr>
        <w:t xml:space="preserve"> </w:t>
      </w:r>
      <w:r>
        <w:t>and</w:t>
      </w:r>
      <w:r>
        <w:rPr>
          <w:spacing w:val="47"/>
        </w:rPr>
        <w:t xml:space="preserve"> </w:t>
      </w:r>
      <w:r>
        <w:rPr>
          <w:spacing w:val="-1"/>
        </w:rPr>
        <w:t>subsequent</w:t>
      </w:r>
      <w:r>
        <w:rPr>
          <w:spacing w:val="1"/>
        </w:rPr>
        <w:t xml:space="preserve"> </w:t>
      </w:r>
      <w:r>
        <w:rPr>
          <w:spacing w:val="-1"/>
        </w:rPr>
        <w:t>martyrdom,</w:t>
      </w:r>
      <w:r>
        <w:rPr>
          <w:spacing w:val="1"/>
        </w:rPr>
        <w:t xml:space="preserve"> </w:t>
      </w:r>
      <w:r>
        <w:rPr>
          <w:spacing w:val="-1"/>
        </w:rPr>
        <w:t>It</w:t>
      </w:r>
      <w:r>
        <w:rPr>
          <w:spacing w:val="2"/>
        </w:rPr>
        <w:t xml:space="preserve"> </w:t>
      </w:r>
      <w:r>
        <w:rPr>
          <w:spacing w:val="-2"/>
        </w:rPr>
        <w:t>shows</w:t>
      </w:r>
      <w:r>
        <w:t xml:space="preserve"> the </w:t>
      </w:r>
      <w:r>
        <w:rPr>
          <w:spacing w:val="-1"/>
        </w:rPr>
        <w:t>ingenuity</w:t>
      </w:r>
      <w:r>
        <w:rPr>
          <w:spacing w:val="-2"/>
        </w:rPr>
        <w:t xml:space="preserve"> </w:t>
      </w:r>
      <w:r>
        <w:rPr>
          <w:spacing w:val="-1"/>
        </w:rPr>
        <w:t>the</w:t>
      </w:r>
      <w:r>
        <w:rPr>
          <w:spacing w:val="1"/>
        </w:rPr>
        <w:t xml:space="preserve"> </w:t>
      </w:r>
      <w:r>
        <w:rPr>
          <w:spacing w:val="-1"/>
        </w:rPr>
        <w:t>interrogators</w:t>
      </w:r>
      <w:r>
        <w:rPr>
          <w:spacing w:val="20"/>
        </w:rPr>
        <w:t xml:space="preserve"> </w:t>
      </w:r>
      <w:r>
        <w:rPr>
          <w:spacing w:val="-1"/>
        </w:rPr>
        <w:t>brought</w:t>
      </w:r>
      <w:r>
        <w:t xml:space="preserve"> into play</w:t>
      </w:r>
      <w:r>
        <w:rPr>
          <w:spacing w:val="-2"/>
        </w:rPr>
        <w:t xml:space="preserve"> </w:t>
      </w:r>
      <w:r>
        <w:t>in</w:t>
      </w:r>
      <w:r>
        <w:rPr>
          <w:spacing w:val="-1"/>
        </w:rPr>
        <w:t xml:space="preserve"> applying</w:t>
      </w:r>
      <w:r>
        <w:t xml:space="preserve"> new</w:t>
      </w:r>
      <w:r>
        <w:rPr>
          <w:spacing w:val="-1"/>
        </w:rPr>
        <w:t xml:space="preserve"> methods </w:t>
      </w:r>
      <w:r>
        <w:t>of</w:t>
      </w:r>
      <w:r>
        <w:rPr>
          <w:spacing w:val="-1"/>
        </w:rPr>
        <w:t xml:space="preserve"> torture</w:t>
      </w:r>
      <w:r>
        <w:t xml:space="preserve"> in</w:t>
      </w:r>
      <w:r>
        <w:rPr>
          <w:spacing w:val="-1"/>
        </w:rPr>
        <w:t xml:space="preserve"> addition </w:t>
      </w:r>
      <w:r>
        <w:t>to</w:t>
      </w:r>
      <w:r>
        <w:rPr>
          <w:spacing w:val="47"/>
        </w:rPr>
        <w:t xml:space="preserve"> </w:t>
      </w:r>
      <w:r>
        <w:rPr>
          <w:spacing w:val="-1"/>
        </w:rPr>
        <w:t>the</w:t>
      </w:r>
      <w:r>
        <w:t xml:space="preserve"> </w:t>
      </w:r>
      <w:r>
        <w:rPr>
          <w:spacing w:val="-2"/>
        </w:rPr>
        <w:t>usual</w:t>
      </w:r>
      <w:r>
        <w:rPr>
          <w:spacing w:val="-1"/>
        </w:rPr>
        <w:t xml:space="preserve"> </w:t>
      </w:r>
      <w:r>
        <w:t>tools</w:t>
      </w:r>
      <w:r>
        <w:t xml:space="preserve"> of</w:t>
      </w:r>
      <w:r>
        <w:rPr>
          <w:spacing w:val="-1"/>
        </w:rPr>
        <w:t xml:space="preserve"> their trade. </w:t>
      </w:r>
      <w:r>
        <w:t>She</w:t>
      </w:r>
      <w:r>
        <w:rPr>
          <w:spacing w:val="1"/>
        </w:rPr>
        <w:t xml:space="preserve"> </w:t>
      </w:r>
      <w:r>
        <w:rPr>
          <w:spacing w:val="-1"/>
        </w:rPr>
        <w:t>was</w:t>
      </w:r>
      <w:r>
        <w:t xml:space="preserve"> </w:t>
      </w:r>
      <w:r>
        <w:rPr>
          <w:spacing w:val="-1"/>
        </w:rPr>
        <w:t>abducted</w:t>
      </w:r>
      <w:r>
        <w:t xml:space="preserve"> </w:t>
      </w:r>
      <w:r>
        <w:rPr>
          <w:spacing w:val="-1"/>
        </w:rPr>
        <w:t>from</w:t>
      </w:r>
      <w:r>
        <w:rPr>
          <w:spacing w:val="-2"/>
        </w:rPr>
        <w:t xml:space="preserve"> </w:t>
      </w:r>
      <w:r>
        <w:t xml:space="preserve">her </w:t>
      </w:r>
      <w:r>
        <w:rPr>
          <w:spacing w:val="-1"/>
        </w:rPr>
        <w:t>home</w:t>
      </w:r>
      <w:r>
        <w:rPr>
          <w:spacing w:val="47"/>
        </w:rPr>
        <w:t xml:space="preserve"> </w:t>
      </w:r>
      <w:r>
        <w:t>(Zárate,</w:t>
      </w:r>
      <w:r>
        <w:rPr>
          <w:spacing w:val="-1"/>
        </w:rPr>
        <w:t xml:space="preserve"> Buenos</w:t>
      </w:r>
      <w:r>
        <w:rPr>
          <w:spacing w:val="-3"/>
        </w:rPr>
        <w:t xml:space="preserve"> </w:t>
      </w:r>
      <w:r>
        <w:t>Aires</w:t>
      </w:r>
      <w:r>
        <w:rPr>
          <w:spacing w:val="-2"/>
        </w:rPr>
        <w:t xml:space="preserve"> </w:t>
      </w:r>
      <w:r>
        <w:rPr>
          <w:spacing w:val="-1"/>
        </w:rPr>
        <w:t>province)</w:t>
      </w:r>
      <w:r>
        <w:t xml:space="preserve"> in</w:t>
      </w:r>
      <w:r>
        <w:rPr>
          <w:spacing w:val="-1"/>
        </w:rPr>
        <w:t xml:space="preserve"> the </w:t>
      </w:r>
      <w:r>
        <w:t>early</w:t>
      </w:r>
      <w:r>
        <w:rPr>
          <w:spacing w:val="-2"/>
        </w:rPr>
        <w:t xml:space="preserve"> </w:t>
      </w:r>
      <w:r>
        <w:rPr>
          <w:spacing w:val="-1"/>
        </w:rPr>
        <w:t>hours</w:t>
      </w:r>
      <w:r>
        <w:t xml:space="preserve"> of</w:t>
      </w:r>
      <w:r>
        <w:rPr>
          <w:spacing w:val="-1"/>
        </w:rPr>
        <w:t xml:space="preserve"> </w:t>
      </w:r>
      <w:r>
        <w:t xml:space="preserve">the </w:t>
      </w:r>
      <w:r>
        <w:rPr>
          <w:spacing w:val="-1"/>
        </w:rPr>
        <w:t xml:space="preserve">morning </w:t>
      </w:r>
      <w:r>
        <w:t>of</w:t>
      </w:r>
      <w:r>
        <w:rPr>
          <w:spacing w:val="37"/>
        </w:rPr>
        <w:t xml:space="preserve"> </w:t>
      </w:r>
      <w:r>
        <w:t xml:space="preserve">27 </w:t>
      </w:r>
      <w:r>
        <w:rPr>
          <w:spacing w:val="-1"/>
        </w:rPr>
        <w:t xml:space="preserve">March </w:t>
      </w:r>
      <w:r>
        <w:t xml:space="preserve">1976. </w:t>
      </w:r>
      <w:r>
        <w:rPr>
          <w:spacing w:val="-1"/>
        </w:rPr>
        <w:t>They</w:t>
      </w:r>
      <w:r>
        <w:rPr>
          <w:spacing w:val="-2"/>
        </w:rPr>
        <w:t xml:space="preserve"> </w:t>
      </w:r>
      <w:r>
        <w:t>covered</w:t>
      </w:r>
      <w:r>
        <w:rPr>
          <w:spacing w:val="-1"/>
        </w:rPr>
        <w:t xml:space="preserve"> her head</w:t>
      </w:r>
      <w:r>
        <w:t xml:space="preserve"> </w:t>
      </w:r>
      <w:r>
        <w:rPr>
          <w:spacing w:val="-1"/>
        </w:rPr>
        <w:t>with the sheet</w:t>
      </w:r>
      <w:r>
        <w:t xml:space="preserve"> </w:t>
      </w:r>
      <w:r>
        <w:rPr>
          <w:spacing w:val="-1"/>
        </w:rPr>
        <w:t>she</w:t>
      </w:r>
      <w:r>
        <w:t xml:space="preserve"> </w:t>
      </w:r>
      <w:r>
        <w:rPr>
          <w:spacing w:val="-1"/>
        </w:rPr>
        <w:t>had</w:t>
      </w:r>
      <w:r>
        <w:t xml:space="preserve"> </w:t>
      </w:r>
      <w:r>
        <w:rPr>
          <w:spacing w:val="-2"/>
        </w:rPr>
        <w:t>been</w:t>
      </w:r>
      <w:r>
        <w:rPr>
          <w:spacing w:val="28"/>
        </w:rPr>
        <w:t xml:space="preserve"> </w:t>
      </w:r>
      <w:r>
        <w:rPr>
          <w:spacing w:val="-1"/>
        </w:rPr>
        <w:t>using.</w:t>
      </w:r>
      <w:r>
        <w:t xml:space="preserve"> </w:t>
      </w:r>
      <w:r>
        <w:rPr>
          <w:spacing w:val="-1"/>
        </w:rPr>
        <w:t>She</w:t>
      </w:r>
      <w:r>
        <w:rPr>
          <w:spacing w:val="1"/>
        </w:rPr>
        <w:t xml:space="preserve"> </w:t>
      </w:r>
      <w:r>
        <w:rPr>
          <w:spacing w:val="-1"/>
        </w:rPr>
        <w:t>was</w:t>
      </w:r>
      <w:r>
        <w:rPr>
          <w:spacing w:val="-2"/>
        </w:rPr>
        <w:t xml:space="preserve"> </w:t>
      </w:r>
      <w:r>
        <w:rPr>
          <w:spacing w:val="-1"/>
        </w:rPr>
        <w:t>kidnapped</w:t>
      </w:r>
      <w:r>
        <w:t xml:space="preserve"> </w:t>
      </w:r>
      <w:r>
        <w:rPr>
          <w:spacing w:val="-1"/>
        </w:rPr>
        <w:t>barefoot</w:t>
      </w:r>
      <w:r>
        <w:rPr>
          <w:spacing w:val="-2"/>
        </w:rPr>
        <w:t xml:space="preserve"> </w:t>
      </w:r>
      <w:r>
        <w:rPr>
          <w:spacing w:val="-1"/>
        </w:rPr>
        <w:t>and</w:t>
      </w:r>
      <w:r>
        <w:t xml:space="preserve"> </w:t>
      </w:r>
      <w:r>
        <w:rPr>
          <w:spacing w:val="-1"/>
        </w:rPr>
        <w:t>in</w:t>
      </w:r>
      <w:r>
        <w:t xml:space="preserve"> </w:t>
      </w:r>
      <w:r>
        <w:rPr>
          <w:spacing w:val="-1"/>
        </w:rPr>
        <w:t>her</w:t>
      </w:r>
      <w:r>
        <w:rPr>
          <w:spacing w:val="-2"/>
        </w:rPr>
        <w:t xml:space="preserve"> </w:t>
      </w:r>
      <w:r>
        <w:rPr>
          <w:spacing w:val="-1"/>
        </w:rPr>
        <w:t>nightdress.</w:t>
      </w:r>
    </w:p>
    <w:p w:rsidR="00EA20B7" w:rsidRDefault="00877DD6">
      <w:pPr>
        <w:pStyle w:val="Corpodetexto"/>
        <w:ind w:right="200"/>
      </w:pPr>
      <w:r>
        <w:rPr>
          <w:spacing w:val="-1"/>
        </w:rPr>
        <w:t>She heard</w:t>
      </w:r>
      <w:r>
        <w:t xml:space="preserve"> </w:t>
      </w:r>
      <w:r>
        <w:rPr>
          <w:spacing w:val="-1"/>
        </w:rPr>
        <w:t>from</w:t>
      </w:r>
      <w:r>
        <w:rPr>
          <w:spacing w:val="-2"/>
        </w:rPr>
        <w:t xml:space="preserve"> </w:t>
      </w:r>
      <w:r>
        <w:rPr>
          <w:spacing w:val="-1"/>
        </w:rPr>
        <w:t>the radio that</w:t>
      </w:r>
      <w:r>
        <w:t xml:space="preserve"> </w:t>
      </w:r>
      <w:r>
        <w:rPr>
          <w:spacing w:val="-1"/>
        </w:rPr>
        <w:t>she</w:t>
      </w:r>
      <w:r>
        <w:t xml:space="preserve"> </w:t>
      </w:r>
      <w:r>
        <w:rPr>
          <w:spacing w:val="-1"/>
        </w:rPr>
        <w:t>was</w:t>
      </w:r>
      <w:r>
        <w:t xml:space="preserve"> </w:t>
      </w:r>
      <w:r>
        <w:rPr>
          <w:spacing w:val="-1"/>
        </w:rPr>
        <w:t>in</w:t>
      </w:r>
      <w:r>
        <w:t xml:space="preserve"> </w:t>
      </w:r>
      <w:r>
        <w:rPr>
          <w:spacing w:val="-1"/>
        </w:rPr>
        <w:t>Zárate police</w:t>
      </w:r>
      <w:r>
        <w:t xml:space="preserve"> </w:t>
      </w:r>
      <w:r>
        <w:rPr>
          <w:spacing w:val="-1"/>
        </w:rPr>
        <w:t>station.</w:t>
      </w:r>
      <w:r>
        <w:rPr>
          <w:spacing w:val="45"/>
        </w:rPr>
        <w:t xml:space="preserve"> </w:t>
      </w:r>
      <w:r>
        <w:rPr>
          <w:spacing w:val="-1"/>
        </w:rPr>
        <w:t>Without asking</w:t>
      </w:r>
      <w:r>
        <w:rPr>
          <w:spacing w:val="1"/>
        </w:rPr>
        <w:t xml:space="preserve"> </w:t>
      </w:r>
      <w:r>
        <w:rPr>
          <w:spacing w:val="-1"/>
        </w:rPr>
        <w:t>her anything,</w:t>
      </w:r>
      <w:r>
        <w:rPr>
          <w:spacing w:val="-2"/>
        </w:rPr>
        <w:t xml:space="preserve"> </w:t>
      </w:r>
      <w:r>
        <w:rPr>
          <w:spacing w:val="-1"/>
        </w:rPr>
        <w:t>they</w:t>
      </w:r>
      <w:r>
        <w:rPr>
          <w:spacing w:val="-2"/>
        </w:rPr>
        <w:t xml:space="preserve"> </w:t>
      </w:r>
      <w:r>
        <w:t>applied</w:t>
      </w:r>
      <w:r>
        <w:rPr>
          <w:spacing w:val="-1"/>
        </w:rPr>
        <w:t xml:space="preserve"> the electric</w:t>
      </w:r>
      <w:r>
        <w:t xml:space="preserve"> </w:t>
      </w:r>
      <w:r>
        <w:rPr>
          <w:spacing w:val="-1"/>
        </w:rPr>
        <w:t>prod,</w:t>
      </w:r>
      <w:r>
        <w:rPr>
          <w:spacing w:val="41"/>
        </w:rPr>
        <w:t xml:space="preserve"> </w:t>
      </w:r>
      <w:r>
        <w:rPr>
          <w:spacing w:val="-1"/>
        </w:rPr>
        <w:t>stripped her and</w:t>
      </w:r>
      <w:r>
        <w:rPr>
          <w:spacing w:val="-2"/>
        </w:rPr>
        <w:t xml:space="preserve"> </w:t>
      </w:r>
      <w:r>
        <w:rPr>
          <w:spacing w:val="-1"/>
        </w:rPr>
        <w:t>applied</w:t>
      </w:r>
      <w:r>
        <w:rPr>
          <w:spacing w:val="-3"/>
        </w:rPr>
        <w:t xml:space="preserve"> </w:t>
      </w:r>
      <w:r>
        <w:rPr>
          <w:spacing w:val="-1"/>
        </w:rPr>
        <w:t>the</w:t>
      </w:r>
      <w:r>
        <w:rPr>
          <w:spacing w:val="1"/>
        </w:rPr>
        <w:t xml:space="preserve"> </w:t>
      </w:r>
      <w:r>
        <w:rPr>
          <w:spacing w:val="-1"/>
        </w:rPr>
        <w:t>prod</w:t>
      </w:r>
      <w:r>
        <w:rPr>
          <w:spacing w:val="-2"/>
        </w:rPr>
        <w:t xml:space="preserve"> </w:t>
      </w:r>
      <w:r>
        <w:rPr>
          <w:spacing w:val="-1"/>
        </w:rPr>
        <w:t>again in</w:t>
      </w:r>
      <w:r>
        <w:rPr>
          <w:spacing w:val="-2"/>
        </w:rPr>
        <w:t xml:space="preserve"> </w:t>
      </w:r>
      <w:r>
        <w:rPr>
          <w:spacing w:val="-1"/>
        </w:rPr>
        <w:t>the</w:t>
      </w:r>
      <w:r>
        <w:rPr>
          <w:spacing w:val="-2"/>
        </w:rPr>
        <w:t xml:space="preserve"> </w:t>
      </w:r>
      <w:r>
        <w:rPr>
          <w:spacing w:val="-1"/>
        </w:rPr>
        <w:t>anus, vagina,</w:t>
      </w:r>
      <w:r>
        <w:rPr>
          <w:spacing w:val="-2"/>
        </w:rPr>
        <w:t xml:space="preserve"> </w:t>
      </w:r>
      <w:r>
        <w:rPr>
          <w:spacing w:val="-1"/>
        </w:rPr>
        <w:t>mouth</w:t>
      </w:r>
      <w:r>
        <w:rPr>
          <w:spacing w:val="51"/>
        </w:rPr>
        <w:t xml:space="preserve"> </w:t>
      </w:r>
      <w:r>
        <w:t>and</w:t>
      </w:r>
      <w:r>
        <w:rPr>
          <w:spacing w:val="-1"/>
        </w:rPr>
        <w:t xml:space="preserve"> armpits.</w:t>
      </w:r>
      <w:r>
        <w:t xml:space="preserve"> </w:t>
      </w:r>
      <w:r>
        <w:rPr>
          <w:spacing w:val="-1"/>
        </w:rPr>
        <w:t>They</w:t>
      </w:r>
      <w:r>
        <w:rPr>
          <w:spacing w:val="-2"/>
        </w:rPr>
        <w:t xml:space="preserve"> </w:t>
      </w:r>
      <w:r>
        <w:t>threw</w:t>
      </w:r>
      <w:r>
        <w:rPr>
          <w:spacing w:val="-2"/>
        </w:rPr>
        <w:t xml:space="preserve"> </w:t>
      </w:r>
      <w:r>
        <w:rPr>
          <w:spacing w:val="-1"/>
        </w:rPr>
        <w:t xml:space="preserve">water over her and tied her to </w:t>
      </w:r>
      <w:r>
        <w:t xml:space="preserve">a </w:t>
      </w:r>
      <w:r>
        <w:rPr>
          <w:spacing w:val="-2"/>
        </w:rPr>
        <w:t>leather</w:t>
      </w:r>
      <w:r>
        <w:rPr>
          <w:spacing w:val="50"/>
        </w:rPr>
        <w:t xml:space="preserve"> </w:t>
      </w:r>
      <w:r>
        <w:rPr>
          <w:spacing w:val="-1"/>
        </w:rPr>
        <w:t>armchair. The</w:t>
      </w:r>
      <w:r>
        <w:rPr>
          <w:spacing w:val="1"/>
        </w:rPr>
        <w:t xml:space="preserve"> </w:t>
      </w:r>
      <w:r>
        <w:rPr>
          <w:spacing w:val="-1"/>
        </w:rPr>
        <w:t>sheet</w:t>
      </w:r>
      <w:r>
        <w:t xml:space="preserve"> </w:t>
      </w:r>
      <w:r>
        <w:rPr>
          <w:spacing w:val="-1"/>
        </w:rPr>
        <w:t>had</w:t>
      </w:r>
      <w:r>
        <w:t xml:space="preserve"> </w:t>
      </w:r>
      <w:r>
        <w:rPr>
          <w:spacing w:val="-1"/>
        </w:rPr>
        <w:t>been</w:t>
      </w:r>
      <w:r>
        <w:rPr>
          <w:spacing w:val="-2"/>
        </w:rPr>
        <w:t xml:space="preserve"> </w:t>
      </w:r>
      <w:r>
        <w:rPr>
          <w:spacing w:val="-1"/>
        </w:rPr>
        <w:t>tied</w:t>
      </w:r>
      <w:r>
        <w:rPr>
          <w:spacing w:val="-3"/>
        </w:rPr>
        <w:t xml:space="preserve"> </w:t>
      </w:r>
      <w:r>
        <w:rPr>
          <w:spacing w:val="-1"/>
        </w:rPr>
        <w:t>over her head.</w:t>
      </w:r>
      <w:r>
        <w:t xml:space="preserve"> </w:t>
      </w:r>
      <w:r>
        <w:rPr>
          <w:spacing w:val="-1"/>
        </w:rPr>
        <w:t>Somebody</w:t>
      </w:r>
      <w:r>
        <w:rPr>
          <w:spacing w:val="-2"/>
        </w:rPr>
        <w:t xml:space="preserve"> </w:t>
      </w:r>
      <w:r>
        <w:rPr>
          <w:spacing w:val="-1"/>
        </w:rPr>
        <w:t>came</w:t>
      </w:r>
      <w:r>
        <w:rPr>
          <w:spacing w:val="41"/>
        </w:rPr>
        <w:t xml:space="preserve"> </w:t>
      </w:r>
      <w:r>
        <w:rPr>
          <w:spacing w:val="-2"/>
        </w:rPr>
        <w:t>up</w:t>
      </w:r>
      <w:r>
        <w:t xml:space="preserve"> to</w:t>
      </w:r>
      <w:r>
        <w:rPr>
          <w:spacing w:val="-1"/>
        </w:rPr>
        <w:t xml:space="preserve"> her and</w:t>
      </w:r>
      <w:r>
        <w:t xml:space="preserve"> </w:t>
      </w:r>
      <w:r>
        <w:rPr>
          <w:spacing w:val="-1"/>
        </w:rPr>
        <w:t>started to twist</w:t>
      </w:r>
      <w:r>
        <w:t xml:space="preserve"> </w:t>
      </w:r>
      <w:r>
        <w:rPr>
          <w:spacing w:val="-1"/>
        </w:rPr>
        <w:t>her</w:t>
      </w:r>
      <w:r>
        <w:t xml:space="preserve"> </w:t>
      </w:r>
      <w:r>
        <w:rPr>
          <w:spacing w:val="-1"/>
        </w:rPr>
        <w:t>nipples,</w:t>
      </w:r>
      <w:r>
        <w:t xml:space="preserve"> </w:t>
      </w:r>
      <w:r>
        <w:rPr>
          <w:spacing w:val="-1"/>
        </w:rPr>
        <w:t>causing</w:t>
      </w:r>
      <w:r>
        <w:t xml:space="preserve"> </w:t>
      </w:r>
      <w:r>
        <w:rPr>
          <w:spacing w:val="-1"/>
        </w:rPr>
        <w:t>her</w:t>
      </w:r>
      <w:r>
        <w:t xml:space="preserve"> </w:t>
      </w:r>
      <w:r>
        <w:rPr>
          <w:spacing w:val="-2"/>
        </w:rPr>
        <w:t>intense</w:t>
      </w:r>
      <w:r>
        <w:t xml:space="preserve"> </w:t>
      </w:r>
      <w:r>
        <w:rPr>
          <w:spacing w:val="-1"/>
        </w:rPr>
        <w:t>pain</w:t>
      </w:r>
      <w:r>
        <w:rPr>
          <w:spacing w:val="37"/>
        </w:rPr>
        <w:t xml:space="preserve"> </w:t>
      </w:r>
      <w:r>
        <w:rPr>
          <w:spacing w:val="-1"/>
        </w:rPr>
        <w:t>since</w:t>
      </w:r>
      <w:r>
        <w:t xml:space="preserve"> </w:t>
      </w:r>
      <w:r>
        <w:rPr>
          <w:spacing w:val="-1"/>
        </w:rPr>
        <w:t>they</w:t>
      </w:r>
      <w:r>
        <w:rPr>
          <w:spacing w:val="-3"/>
        </w:rPr>
        <w:t xml:space="preserve"> </w:t>
      </w:r>
      <w:r>
        <w:rPr>
          <w:spacing w:val="-1"/>
        </w:rPr>
        <w:t>had</w:t>
      </w:r>
      <w:r>
        <w:rPr>
          <w:spacing w:val="-2"/>
        </w:rPr>
        <w:t xml:space="preserve"> </w:t>
      </w:r>
      <w:r>
        <w:rPr>
          <w:spacing w:val="-1"/>
        </w:rPr>
        <w:t>also applied</w:t>
      </w:r>
      <w:r>
        <w:rPr>
          <w:spacing w:val="-2"/>
        </w:rPr>
        <w:t xml:space="preserve"> </w:t>
      </w:r>
      <w:r>
        <w:rPr>
          <w:spacing w:val="-1"/>
        </w:rPr>
        <w:t>the</w:t>
      </w:r>
      <w:r>
        <w:rPr>
          <w:spacing w:val="-2"/>
        </w:rPr>
        <w:t xml:space="preserve"> </w:t>
      </w:r>
      <w:r>
        <w:rPr>
          <w:spacing w:val="-1"/>
        </w:rPr>
        <w:t>electric</w:t>
      </w:r>
      <w:r>
        <w:t xml:space="preserve"> </w:t>
      </w:r>
      <w:r>
        <w:rPr>
          <w:spacing w:val="-1"/>
        </w:rPr>
        <w:t>prod</w:t>
      </w:r>
      <w:r>
        <w:rPr>
          <w:spacing w:val="-2"/>
        </w:rPr>
        <w:t xml:space="preserve"> </w:t>
      </w:r>
      <w:r>
        <w:rPr>
          <w:spacing w:val="-1"/>
        </w:rPr>
        <w:t>to</w:t>
      </w:r>
      <w:r>
        <w:rPr>
          <w:spacing w:val="-2"/>
        </w:rPr>
        <w:t xml:space="preserve"> </w:t>
      </w:r>
      <w:r>
        <w:rPr>
          <w:spacing w:val="-1"/>
        </w:rPr>
        <w:t>them.</w:t>
      </w:r>
    </w:p>
    <w:p w:rsidR="00EA20B7" w:rsidRDefault="00877DD6">
      <w:pPr>
        <w:pStyle w:val="Corpodetexto"/>
        <w:ind w:right="200"/>
      </w:pPr>
      <w:r>
        <w:rPr>
          <w:spacing w:val="-1"/>
        </w:rPr>
        <w:t>There</w:t>
      </w:r>
      <w:r>
        <w:rPr>
          <w:spacing w:val="2"/>
        </w:rPr>
        <w:t xml:space="preserve"> </w:t>
      </w:r>
      <w:r>
        <w:rPr>
          <w:spacing w:val="-1"/>
        </w:rPr>
        <w:t>were another</w:t>
      </w:r>
      <w:r>
        <w:rPr>
          <w:spacing w:val="-2"/>
        </w:rPr>
        <w:t xml:space="preserve"> two</w:t>
      </w:r>
      <w:r>
        <w:t xml:space="preserve"> </w:t>
      </w:r>
      <w:r>
        <w:rPr>
          <w:spacing w:val="-1"/>
        </w:rPr>
        <w:t>abducted</w:t>
      </w:r>
      <w:r>
        <w:rPr>
          <w:spacing w:val="-2"/>
        </w:rPr>
        <w:t xml:space="preserve"> </w:t>
      </w:r>
      <w:r>
        <w:rPr>
          <w:spacing w:val="-1"/>
        </w:rPr>
        <w:t>men</w:t>
      </w:r>
      <w:r>
        <w:t xml:space="preserve"> </w:t>
      </w:r>
      <w:r>
        <w:rPr>
          <w:spacing w:val="-1"/>
        </w:rPr>
        <w:t>in</w:t>
      </w:r>
      <w:r>
        <w:rPr>
          <w:spacing w:val="-2"/>
        </w:rPr>
        <w:t xml:space="preserve"> </w:t>
      </w:r>
      <w:r>
        <w:rPr>
          <w:spacing w:val="-1"/>
        </w:rPr>
        <w:t>the</w:t>
      </w:r>
      <w:r>
        <w:t xml:space="preserve"> </w:t>
      </w:r>
      <w:r>
        <w:rPr>
          <w:spacing w:val="-2"/>
        </w:rPr>
        <w:t>same</w:t>
      </w:r>
      <w:r>
        <w:rPr>
          <w:spacing w:val="1"/>
        </w:rPr>
        <w:t xml:space="preserve"> </w:t>
      </w:r>
      <w:r>
        <w:rPr>
          <w:spacing w:val="-1"/>
        </w:rPr>
        <w:t>room.</w:t>
      </w:r>
      <w:r>
        <w:rPr>
          <w:spacing w:val="35"/>
        </w:rPr>
        <w:t xml:space="preserve"> </w:t>
      </w:r>
      <w:r>
        <w:rPr>
          <w:spacing w:val="-1"/>
        </w:rPr>
        <w:t>Somebody</w:t>
      </w:r>
      <w:r>
        <w:rPr>
          <w:spacing w:val="-2"/>
        </w:rPr>
        <w:t xml:space="preserve"> came</w:t>
      </w:r>
      <w:r>
        <w:rPr>
          <w:spacing w:val="1"/>
        </w:rPr>
        <w:t xml:space="preserve"> </w:t>
      </w:r>
      <w:r>
        <w:rPr>
          <w:spacing w:val="-1"/>
        </w:rPr>
        <w:t>in and told the</w:t>
      </w:r>
      <w:r>
        <w:t xml:space="preserve"> other</w:t>
      </w:r>
      <w:r>
        <w:rPr>
          <w:spacing w:val="-1"/>
        </w:rPr>
        <w:t xml:space="preserve"> character to</w:t>
      </w:r>
      <w:r>
        <w:t xml:space="preserve"> </w:t>
      </w:r>
      <w:r>
        <w:rPr>
          <w:spacing w:val="-2"/>
        </w:rPr>
        <w:t>leave</w:t>
      </w:r>
      <w:r>
        <w:rPr>
          <w:spacing w:val="-1"/>
        </w:rPr>
        <w:t xml:space="preserve"> her alone,</w:t>
      </w:r>
      <w:r>
        <w:rPr>
          <w:spacing w:val="32"/>
        </w:rPr>
        <w:t xml:space="preserve"> </w:t>
      </w:r>
      <w:r>
        <w:rPr>
          <w:spacing w:val="-1"/>
        </w:rPr>
        <w:t>’they</w:t>
      </w:r>
      <w:r>
        <w:rPr>
          <w:spacing w:val="-2"/>
        </w:rPr>
        <w:t xml:space="preserve"> </w:t>
      </w:r>
      <w:r>
        <w:t>are</w:t>
      </w:r>
      <w:r>
        <w:rPr>
          <w:spacing w:val="-1"/>
        </w:rPr>
        <w:t xml:space="preserve"> going </w:t>
      </w:r>
      <w:r>
        <w:t>to</w:t>
      </w:r>
      <w:r>
        <w:rPr>
          <w:spacing w:val="-1"/>
        </w:rPr>
        <w:t xml:space="preserve"> take them</w:t>
      </w:r>
      <w:r>
        <w:rPr>
          <w:spacing w:val="-2"/>
        </w:rPr>
        <w:t xml:space="preserve"> </w:t>
      </w:r>
      <w:r>
        <w:t>for</w:t>
      </w:r>
      <w:r>
        <w:rPr>
          <w:spacing w:val="-1"/>
        </w:rPr>
        <w:t xml:space="preserve"> </w:t>
      </w:r>
      <w:r>
        <w:t xml:space="preserve">a </w:t>
      </w:r>
      <w:r>
        <w:rPr>
          <w:spacing w:val="-1"/>
        </w:rPr>
        <w:t>walk’.</w:t>
      </w:r>
    </w:p>
    <w:p w:rsidR="00EA20B7" w:rsidRDefault="00877DD6">
      <w:pPr>
        <w:pStyle w:val="Corpodetexto"/>
        <w:spacing w:before="120"/>
        <w:ind w:right="203"/>
      </w:pPr>
      <w:r>
        <w:rPr>
          <w:spacing w:val="-1"/>
        </w:rPr>
        <w:t>The</w:t>
      </w:r>
      <w:r>
        <w:rPr>
          <w:spacing w:val="1"/>
        </w:rPr>
        <w:t xml:space="preserve"> </w:t>
      </w:r>
      <w:r>
        <w:rPr>
          <w:spacing w:val="-1"/>
        </w:rPr>
        <w:t>deponent</w:t>
      </w:r>
      <w:r>
        <w:rPr>
          <w:spacing w:val="-2"/>
        </w:rPr>
        <w:t xml:space="preserve"> knows</w:t>
      </w:r>
      <w:r>
        <w:t xml:space="preserve"> </w:t>
      </w:r>
      <w:r>
        <w:rPr>
          <w:spacing w:val="-1"/>
        </w:rPr>
        <w:t>that</w:t>
      </w:r>
      <w:r>
        <w:rPr>
          <w:spacing w:val="-2"/>
        </w:rPr>
        <w:t xml:space="preserve"> </w:t>
      </w:r>
      <w:r>
        <w:rPr>
          <w:spacing w:val="-1"/>
        </w:rPr>
        <w:t>the</w:t>
      </w:r>
      <w:r>
        <w:t xml:space="preserve"> </w:t>
      </w:r>
      <w:r>
        <w:rPr>
          <w:spacing w:val="-1"/>
        </w:rPr>
        <w:t>place</w:t>
      </w:r>
      <w:r>
        <w:t xml:space="preserve"> </w:t>
      </w:r>
      <w:r>
        <w:rPr>
          <w:spacing w:val="-1"/>
        </w:rPr>
        <w:t>she</w:t>
      </w:r>
      <w:r>
        <w:rPr>
          <w:spacing w:val="1"/>
        </w:rPr>
        <w:t xml:space="preserve"> </w:t>
      </w:r>
      <w:r>
        <w:rPr>
          <w:spacing w:val="-2"/>
        </w:rPr>
        <w:t xml:space="preserve">was </w:t>
      </w:r>
      <w:r>
        <w:rPr>
          <w:spacing w:val="-1"/>
        </w:rPr>
        <w:t>transferred</w:t>
      </w:r>
      <w:r>
        <w:rPr>
          <w:spacing w:val="-2"/>
        </w:rPr>
        <w:t xml:space="preserve"> </w:t>
      </w:r>
      <w:r>
        <w:rPr>
          <w:spacing w:val="-1"/>
        </w:rPr>
        <w:t>to</w:t>
      </w:r>
      <w:r>
        <w:t xml:space="preserve"> </w:t>
      </w:r>
      <w:r>
        <w:rPr>
          <w:spacing w:val="-1"/>
        </w:rPr>
        <w:t>later</w:t>
      </w:r>
      <w:r>
        <w:rPr>
          <w:spacing w:val="40"/>
        </w:rPr>
        <w:t xml:space="preserve"> </w:t>
      </w:r>
      <w:r>
        <w:rPr>
          <w:spacing w:val="-1"/>
        </w:rPr>
        <w:t xml:space="preserve">with </w:t>
      </w:r>
      <w:r>
        <w:t>the other</w:t>
      </w:r>
      <w:r>
        <w:rPr>
          <w:spacing w:val="-1"/>
        </w:rPr>
        <w:t xml:space="preserve"> two</w:t>
      </w:r>
      <w:r>
        <w:t xml:space="preserve"> </w:t>
      </w:r>
      <w:r>
        <w:rPr>
          <w:spacing w:val="-1"/>
        </w:rPr>
        <w:t>people</w:t>
      </w:r>
      <w:r>
        <w:t xml:space="preserve"> </w:t>
      </w:r>
      <w:r>
        <w:rPr>
          <w:spacing w:val="-2"/>
        </w:rPr>
        <w:t>was</w:t>
      </w:r>
      <w:r>
        <w:rPr>
          <w:spacing w:val="-1"/>
        </w:rPr>
        <w:t xml:space="preserve"> </w:t>
      </w:r>
      <w:r>
        <w:t xml:space="preserve">the </w:t>
      </w:r>
      <w:r>
        <w:rPr>
          <w:spacing w:val="-1"/>
        </w:rPr>
        <w:t>Zárate</w:t>
      </w:r>
      <w:r>
        <w:t xml:space="preserve"> </w:t>
      </w:r>
      <w:r>
        <w:rPr>
          <w:spacing w:val="-1"/>
        </w:rPr>
        <w:t>naval</w:t>
      </w:r>
      <w:r>
        <w:t xml:space="preserve"> </w:t>
      </w:r>
      <w:r>
        <w:rPr>
          <w:spacing w:val="-1"/>
        </w:rPr>
        <w:t>base</w:t>
      </w:r>
      <w:r>
        <w:rPr>
          <w:spacing w:val="1"/>
        </w:rPr>
        <w:t xml:space="preserve"> </w:t>
      </w:r>
      <w:r>
        <w:rPr>
          <w:spacing w:val="-1"/>
        </w:rPr>
        <w:t>since</w:t>
      </w:r>
      <w:r>
        <w:t xml:space="preserve"> </w:t>
      </w:r>
      <w:r>
        <w:rPr>
          <w:spacing w:val="-1"/>
        </w:rPr>
        <w:t>she</w:t>
      </w:r>
      <w:r>
        <w:t xml:space="preserve"> </w:t>
      </w:r>
      <w:r>
        <w:rPr>
          <w:spacing w:val="-1"/>
        </w:rPr>
        <w:t>lived</w:t>
      </w:r>
      <w:r>
        <w:rPr>
          <w:spacing w:val="37"/>
        </w:rPr>
        <w:t xml:space="preserve"> </w:t>
      </w:r>
      <w:r>
        <w:t xml:space="preserve">a </w:t>
      </w:r>
      <w:r>
        <w:rPr>
          <w:spacing w:val="-1"/>
        </w:rPr>
        <w:t xml:space="preserve">block and </w:t>
      </w:r>
      <w:r>
        <w:t>a</w:t>
      </w:r>
      <w:r>
        <w:rPr>
          <w:spacing w:val="-1"/>
        </w:rPr>
        <w:t xml:space="preserve"> half away,</w:t>
      </w:r>
      <w:r>
        <w:t xml:space="preserve"> </w:t>
      </w:r>
      <w:r>
        <w:rPr>
          <w:spacing w:val="-1"/>
        </w:rPr>
        <w:t>and</w:t>
      </w:r>
      <w:r>
        <w:t xml:space="preserve"> </w:t>
      </w:r>
      <w:r>
        <w:rPr>
          <w:spacing w:val="-1"/>
        </w:rPr>
        <w:t>from</w:t>
      </w:r>
      <w:r>
        <w:rPr>
          <w:spacing w:val="-3"/>
        </w:rPr>
        <w:t xml:space="preserve"> </w:t>
      </w:r>
      <w:r>
        <w:rPr>
          <w:spacing w:val="-1"/>
        </w:rPr>
        <w:t>the</w:t>
      </w:r>
      <w:r>
        <w:rPr>
          <w:spacing w:val="1"/>
        </w:rPr>
        <w:t xml:space="preserve"> </w:t>
      </w:r>
      <w:r>
        <w:rPr>
          <w:spacing w:val="-2"/>
        </w:rPr>
        <w:t xml:space="preserve">way </w:t>
      </w:r>
      <w:r>
        <w:t xml:space="preserve">the </w:t>
      </w:r>
      <w:r>
        <w:rPr>
          <w:spacing w:val="-1"/>
        </w:rPr>
        <w:t>boat</w:t>
      </w:r>
      <w:r>
        <w:t xml:space="preserve"> </w:t>
      </w:r>
      <w:r>
        <w:rPr>
          <w:spacing w:val="-1"/>
        </w:rPr>
        <w:t>berthed.</w:t>
      </w:r>
      <w:r>
        <w:t xml:space="preserve"> </w:t>
      </w:r>
      <w:r>
        <w:rPr>
          <w:spacing w:val="-1"/>
        </w:rPr>
        <w:t>They</w:t>
      </w:r>
      <w:r>
        <w:rPr>
          <w:spacing w:val="29"/>
        </w:rPr>
        <w:t xml:space="preserve"> </w:t>
      </w:r>
      <w:r>
        <w:rPr>
          <w:spacing w:val="-1"/>
        </w:rPr>
        <w:t>could</w:t>
      </w:r>
      <w:r>
        <w:t xml:space="preserve"> </w:t>
      </w:r>
      <w:r>
        <w:rPr>
          <w:spacing w:val="-1"/>
        </w:rPr>
        <w:t>hear the</w:t>
      </w:r>
      <w:r>
        <w:t xml:space="preserve"> </w:t>
      </w:r>
      <w:r>
        <w:rPr>
          <w:spacing w:val="-1"/>
        </w:rPr>
        <w:t>shouts</w:t>
      </w:r>
      <w:r>
        <w:t xml:space="preserve"> of</w:t>
      </w:r>
      <w:r>
        <w:rPr>
          <w:spacing w:val="-3"/>
        </w:rPr>
        <w:t xml:space="preserve"> </w:t>
      </w:r>
      <w:r>
        <w:rPr>
          <w:spacing w:val="-1"/>
        </w:rPr>
        <w:t>the</w:t>
      </w:r>
      <w:r>
        <w:t xml:space="preserve"> </w:t>
      </w:r>
      <w:r>
        <w:rPr>
          <w:spacing w:val="-1"/>
        </w:rPr>
        <w:t xml:space="preserve">deckhand and the shock </w:t>
      </w:r>
      <w:r>
        <w:t>as</w:t>
      </w:r>
      <w:r>
        <w:rPr>
          <w:spacing w:val="-1"/>
        </w:rPr>
        <w:t xml:space="preserve"> the boat</w:t>
      </w:r>
      <w:r>
        <w:rPr>
          <w:spacing w:val="47"/>
        </w:rPr>
        <w:t xml:space="preserve"> </w:t>
      </w:r>
      <w:r>
        <w:rPr>
          <w:spacing w:val="-1"/>
        </w:rPr>
        <w:t>bumped</w:t>
      </w:r>
      <w:r>
        <w:rPr>
          <w:spacing w:val="-2"/>
        </w:rPr>
        <w:t xml:space="preserve"> </w:t>
      </w:r>
      <w:r>
        <w:rPr>
          <w:spacing w:val="-1"/>
        </w:rPr>
        <w:t>against</w:t>
      </w:r>
      <w:r>
        <w:rPr>
          <w:spacing w:val="1"/>
        </w:rPr>
        <w:t xml:space="preserve"> </w:t>
      </w:r>
      <w:r>
        <w:rPr>
          <w:spacing w:val="-1"/>
        </w:rPr>
        <w:t>the</w:t>
      </w:r>
      <w:r>
        <w:t xml:space="preserve"> </w:t>
      </w:r>
      <w:r>
        <w:rPr>
          <w:spacing w:val="-1"/>
        </w:rPr>
        <w:t>dock.</w:t>
      </w:r>
    </w:p>
    <w:p w:rsidR="00EA20B7" w:rsidRDefault="00877DD6">
      <w:pPr>
        <w:pStyle w:val="Corpodetexto"/>
        <w:ind w:right="138"/>
      </w:pPr>
      <w:r>
        <w:rPr>
          <w:spacing w:val="-1"/>
        </w:rPr>
        <w:t>They</w:t>
      </w:r>
      <w:r>
        <w:t xml:space="preserve"> </w:t>
      </w:r>
      <w:r>
        <w:rPr>
          <w:spacing w:val="-1"/>
        </w:rPr>
        <w:t>were</w:t>
      </w:r>
      <w:r>
        <w:t xml:space="preserve"> </w:t>
      </w:r>
      <w:r>
        <w:rPr>
          <w:spacing w:val="-1"/>
        </w:rPr>
        <w:t>taken</w:t>
      </w:r>
      <w:r>
        <w:t xml:space="preserve"> </w:t>
      </w:r>
      <w:r>
        <w:rPr>
          <w:spacing w:val="-1"/>
        </w:rPr>
        <w:t>off</w:t>
      </w:r>
      <w:r>
        <w:rPr>
          <w:spacing w:val="-2"/>
        </w:rPr>
        <w:t xml:space="preserve"> </w:t>
      </w:r>
      <w:r>
        <w:rPr>
          <w:spacing w:val="-1"/>
        </w:rPr>
        <w:t>the</w:t>
      </w:r>
      <w:r>
        <w:t xml:space="preserve"> </w:t>
      </w:r>
      <w:r>
        <w:rPr>
          <w:spacing w:val="-1"/>
        </w:rPr>
        <w:t>boat</w:t>
      </w:r>
      <w:r>
        <w:t xml:space="preserve"> </w:t>
      </w:r>
      <w:r>
        <w:rPr>
          <w:spacing w:val="-1"/>
        </w:rPr>
        <w:t>in</w:t>
      </w:r>
      <w:r>
        <w:t xml:space="preserve"> </w:t>
      </w:r>
      <w:r>
        <w:rPr>
          <w:spacing w:val="-1"/>
        </w:rPr>
        <w:t>Zárate</w:t>
      </w:r>
      <w:r>
        <w:rPr>
          <w:spacing w:val="-2"/>
        </w:rPr>
        <w:t xml:space="preserve"> </w:t>
      </w:r>
      <w:r>
        <w:rPr>
          <w:spacing w:val="-1"/>
        </w:rPr>
        <w:t>arsenal.</w:t>
      </w:r>
      <w:r>
        <w:rPr>
          <w:spacing w:val="-2"/>
        </w:rPr>
        <w:t xml:space="preserve"> </w:t>
      </w:r>
      <w:r>
        <w:rPr>
          <w:spacing w:val="-1"/>
        </w:rPr>
        <w:t>Stakes</w:t>
      </w:r>
      <w:r>
        <w:t xml:space="preserve"> </w:t>
      </w:r>
      <w:r>
        <w:rPr>
          <w:spacing w:val="-2"/>
        </w:rPr>
        <w:t>were</w:t>
      </w:r>
      <w:r>
        <w:rPr>
          <w:spacing w:val="30"/>
        </w:rPr>
        <w:t xml:space="preserve"> </w:t>
      </w:r>
      <w:r>
        <w:rPr>
          <w:spacing w:val="-1"/>
        </w:rPr>
        <w:t>hammered</w:t>
      </w:r>
      <w:r>
        <w:t xml:space="preserve"> </w:t>
      </w:r>
      <w:r>
        <w:rPr>
          <w:spacing w:val="-1"/>
        </w:rPr>
        <w:t>in, and they</w:t>
      </w:r>
      <w:r>
        <w:rPr>
          <w:spacing w:val="-3"/>
        </w:rPr>
        <w:t xml:space="preserve"> </w:t>
      </w:r>
      <w:r>
        <w:rPr>
          <w:spacing w:val="-1"/>
        </w:rPr>
        <w:t>were</w:t>
      </w:r>
      <w:r>
        <w:t xml:space="preserve"> </w:t>
      </w:r>
      <w:r>
        <w:rPr>
          <w:spacing w:val="-1"/>
        </w:rPr>
        <w:t>stretched out,</w:t>
      </w:r>
      <w:r>
        <w:rPr>
          <w:spacing w:val="-2"/>
        </w:rPr>
        <w:t xml:space="preserve"> </w:t>
      </w:r>
      <w:r>
        <w:rPr>
          <w:spacing w:val="-1"/>
        </w:rPr>
        <w:t>and left all</w:t>
      </w:r>
      <w:r>
        <w:t xml:space="preserve"> </w:t>
      </w:r>
      <w:r>
        <w:rPr>
          <w:spacing w:val="-1"/>
        </w:rPr>
        <w:t>day.</w:t>
      </w:r>
      <w:r>
        <w:t xml:space="preserve"> </w:t>
      </w:r>
      <w:r>
        <w:rPr>
          <w:spacing w:val="-1"/>
        </w:rPr>
        <w:t>They</w:t>
      </w:r>
      <w:r>
        <w:rPr>
          <w:spacing w:val="47"/>
        </w:rPr>
        <w:t xml:space="preserve"> </w:t>
      </w:r>
      <w:r>
        <w:rPr>
          <w:spacing w:val="-1"/>
        </w:rPr>
        <w:t>were</w:t>
      </w:r>
      <w:r>
        <w:t xml:space="preserve"> </w:t>
      </w:r>
      <w:r>
        <w:rPr>
          <w:spacing w:val="-1"/>
        </w:rPr>
        <w:t>tortured</w:t>
      </w:r>
      <w:r>
        <w:rPr>
          <w:spacing w:val="1"/>
        </w:rPr>
        <w:t xml:space="preserve"> </w:t>
      </w:r>
      <w:r>
        <w:rPr>
          <w:spacing w:val="-1"/>
        </w:rPr>
        <w:t>with the electric</w:t>
      </w:r>
      <w:r>
        <w:t xml:space="preserve"> </w:t>
      </w:r>
      <w:r>
        <w:rPr>
          <w:spacing w:val="-1"/>
        </w:rPr>
        <w:t>prod. When evening</w:t>
      </w:r>
      <w:r>
        <w:t xml:space="preserve"> </w:t>
      </w:r>
      <w:r>
        <w:rPr>
          <w:spacing w:val="-2"/>
        </w:rPr>
        <w:t>came</w:t>
      </w:r>
      <w:r>
        <w:t xml:space="preserve"> </w:t>
      </w:r>
      <w:r>
        <w:rPr>
          <w:spacing w:val="-1"/>
        </w:rPr>
        <w:t>they</w:t>
      </w:r>
      <w:r>
        <w:t xml:space="preserve"> </w:t>
      </w:r>
      <w:r>
        <w:rPr>
          <w:spacing w:val="-2"/>
        </w:rPr>
        <w:t>were</w:t>
      </w:r>
      <w:r>
        <w:rPr>
          <w:spacing w:val="36"/>
        </w:rPr>
        <w:t xml:space="preserve"> </w:t>
      </w:r>
      <w:r>
        <w:rPr>
          <w:spacing w:val="-1"/>
        </w:rPr>
        <w:t>put</w:t>
      </w:r>
      <w:r>
        <w:rPr>
          <w:spacing w:val="2"/>
        </w:rPr>
        <w:t xml:space="preserve"> </w:t>
      </w:r>
      <w:r>
        <w:rPr>
          <w:spacing w:val="-1"/>
        </w:rPr>
        <w:t>on</w:t>
      </w:r>
      <w:r>
        <w:t xml:space="preserve"> </w:t>
      </w:r>
      <w:r>
        <w:rPr>
          <w:spacing w:val="-1"/>
        </w:rPr>
        <w:t>board</w:t>
      </w:r>
      <w:r>
        <w:t xml:space="preserve"> a </w:t>
      </w:r>
      <w:r>
        <w:rPr>
          <w:spacing w:val="-1"/>
        </w:rPr>
        <w:t>boat and handcuffed together, that</w:t>
      </w:r>
      <w:r>
        <w:t xml:space="preserve"> </w:t>
      </w:r>
      <w:r>
        <w:rPr>
          <w:spacing w:val="-1"/>
        </w:rPr>
        <w:t>is to</w:t>
      </w:r>
      <w:r>
        <w:t xml:space="preserve"> </w:t>
      </w:r>
      <w:r>
        <w:rPr>
          <w:spacing w:val="-1"/>
        </w:rPr>
        <w:t>say,</w:t>
      </w:r>
      <w:r>
        <w:t xml:space="preserve"> </w:t>
      </w:r>
      <w:r>
        <w:rPr>
          <w:spacing w:val="-1"/>
        </w:rPr>
        <w:t>the</w:t>
      </w:r>
      <w:r>
        <w:rPr>
          <w:spacing w:val="28"/>
        </w:rPr>
        <w:t xml:space="preserve"> </w:t>
      </w:r>
      <w:r>
        <w:rPr>
          <w:spacing w:val="-1"/>
        </w:rPr>
        <w:t>deponent’s</w:t>
      </w:r>
      <w:r>
        <w:rPr>
          <w:spacing w:val="-2"/>
        </w:rPr>
        <w:t xml:space="preserve"> </w:t>
      </w:r>
      <w:r>
        <w:rPr>
          <w:spacing w:val="-1"/>
        </w:rPr>
        <w:t xml:space="preserve">arm </w:t>
      </w:r>
      <w:r>
        <w:rPr>
          <w:spacing w:val="-2"/>
        </w:rPr>
        <w:t>was</w:t>
      </w:r>
      <w:r>
        <w:rPr>
          <w:spacing w:val="-1"/>
        </w:rPr>
        <w:t xml:space="preserve"> handcuffed</w:t>
      </w:r>
      <w:r>
        <w:rPr>
          <w:spacing w:val="-2"/>
        </w:rPr>
        <w:t xml:space="preserve"> </w:t>
      </w:r>
      <w:r>
        <w:t>to</w:t>
      </w:r>
      <w:r>
        <w:rPr>
          <w:spacing w:val="-1"/>
        </w:rPr>
        <w:t xml:space="preserve"> someone</w:t>
      </w:r>
      <w:r>
        <w:rPr>
          <w:spacing w:val="-2"/>
        </w:rPr>
        <w:t xml:space="preserve"> </w:t>
      </w:r>
      <w:r>
        <w:rPr>
          <w:spacing w:val="-1"/>
        </w:rPr>
        <w:t>else’s.</w:t>
      </w:r>
    </w:p>
    <w:p w:rsidR="00EA20B7" w:rsidRDefault="00877DD6">
      <w:pPr>
        <w:pStyle w:val="Corpodetexto"/>
        <w:spacing w:before="120"/>
        <w:ind w:right="138"/>
      </w:pPr>
      <w:r>
        <w:t>On</w:t>
      </w:r>
      <w:r>
        <w:rPr>
          <w:spacing w:val="-1"/>
        </w:rPr>
        <w:t xml:space="preserve"> the</w:t>
      </w:r>
      <w:r>
        <w:t xml:space="preserve"> </w:t>
      </w:r>
      <w:r>
        <w:rPr>
          <w:spacing w:val="-1"/>
        </w:rPr>
        <w:t>boat,</w:t>
      </w:r>
      <w:r>
        <w:rPr>
          <w:spacing w:val="-4"/>
        </w:rPr>
        <w:t xml:space="preserve"> </w:t>
      </w:r>
      <w:r>
        <w:rPr>
          <w:spacing w:val="-1"/>
        </w:rPr>
        <w:t>they</w:t>
      </w:r>
      <w:r>
        <w:rPr>
          <w:spacing w:val="-2"/>
        </w:rPr>
        <w:t xml:space="preserve"> </w:t>
      </w:r>
      <w:r>
        <w:rPr>
          <w:spacing w:val="-1"/>
        </w:rPr>
        <w:t>hung</w:t>
      </w:r>
      <w:r>
        <w:t xml:space="preserve"> </w:t>
      </w:r>
      <w:r>
        <w:rPr>
          <w:spacing w:val="-1"/>
        </w:rPr>
        <w:t>her</w:t>
      </w:r>
      <w:r>
        <w:t xml:space="preserve"> by</w:t>
      </w:r>
      <w:r>
        <w:rPr>
          <w:spacing w:val="-3"/>
        </w:rPr>
        <w:t xml:space="preserve"> </w:t>
      </w:r>
      <w:r>
        <w:rPr>
          <w:spacing w:val="-1"/>
        </w:rPr>
        <w:t>the</w:t>
      </w:r>
      <w:r>
        <w:t xml:space="preserve"> </w:t>
      </w:r>
      <w:r>
        <w:rPr>
          <w:spacing w:val="-1"/>
        </w:rPr>
        <w:t>feet and gave her the</w:t>
      </w:r>
      <w:r>
        <w:t xml:space="preserve"> </w:t>
      </w:r>
      <w:r>
        <w:rPr>
          <w:spacing w:val="-1"/>
        </w:rPr>
        <w:t>submarino</w:t>
      </w:r>
      <w:r>
        <w:rPr>
          <w:spacing w:val="57"/>
        </w:rPr>
        <w:t xml:space="preserve"> </w:t>
      </w:r>
      <w:r>
        <w:rPr>
          <w:spacing w:val="-1"/>
        </w:rPr>
        <w:t>treatment</w:t>
      </w:r>
      <w:r>
        <w:t xml:space="preserve"> </w:t>
      </w:r>
      <w:r>
        <w:rPr>
          <w:spacing w:val="-1"/>
        </w:rPr>
        <w:t>in</w:t>
      </w:r>
      <w:r>
        <w:rPr>
          <w:spacing w:val="-2"/>
        </w:rPr>
        <w:t xml:space="preserve"> </w:t>
      </w:r>
      <w:r>
        <w:rPr>
          <w:spacing w:val="-1"/>
        </w:rPr>
        <w:t xml:space="preserve">the </w:t>
      </w:r>
      <w:r>
        <w:t>river.</w:t>
      </w:r>
      <w:r>
        <w:rPr>
          <w:spacing w:val="-1"/>
        </w:rPr>
        <w:t xml:space="preserve"> </w:t>
      </w:r>
      <w:r>
        <w:t>With</w:t>
      </w:r>
      <w:r>
        <w:rPr>
          <w:spacing w:val="-1"/>
        </w:rPr>
        <w:t xml:space="preserve"> her</w:t>
      </w:r>
      <w:r>
        <w:t xml:space="preserve"> </w:t>
      </w:r>
      <w:r>
        <w:rPr>
          <w:spacing w:val="-1"/>
        </w:rPr>
        <w:t>were Señor</w:t>
      </w:r>
      <w:r>
        <w:t xml:space="preserve"> </w:t>
      </w:r>
      <w:r>
        <w:rPr>
          <w:spacing w:val="-1"/>
        </w:rPr>
        <w:t>Iglesias, Teresa</w:t>
      </w:r>
      <w:r>
        <w:t xml:space="preserve"> </w:t>
      </w:r>
      <w:r>
        <w:rPr>
          <w:spacing w:val="-1"/>
        </w:rPr>
        <w:t>di</w:t>
      </w:r>
      <w:r>
        <w:rPr>
          <w:spacing w:val="45"/>
        </w:rPr>
        <w:t xml:space="preserve"> </w:t>
      </w:r>
      <w:r>
        <w:rPr>
          <w:spacing w:val="-1"/>
        </w:rPr>
        <w:t>Martino,</w:t>
      </w:r>
      <w:r>
        <w:rPr>
          <w:spacing w:val="1"/>
        </w:rPr>
        <w:t xml:space="preserve"> </w:t>
      </w:r>
      <w:r>
        <w:rPr>
          <w:spacing w:val="-2"/>
        </w:rPr>
        <w:t>with</w:t>
      </w:r>
      <w:r>
        <w:rPr>
          <w:spacing w:val="1"/>
        </w:rPr>
        <w:t xml:space="preserve"> </w:t>
      </w:r>
      <w:r>
        <w:rPr>
          <w:spacing w:val="-2"/>
        </w:rPr>
        <w:t xml:space="preserve">whom </w:t>
      </w:r>
      <w:r>
        <w:rPr>
          <w:spacing w:val="-1"/>
        </w:rPr>
        <w:t>she</w:t>
      </w:r>
      <w:r>
        <w:rPr>
          <w:spacing w:val="1"/>
        </w:rPr>
        <w:t xml:space="preserve"> </w:t>
      </w:r>
      <w:r>
        <w:rPr>
          <w:spacing w:val="-1"/>
        </w:rPr>
        <w:t>was</w:t>
      </w:r>
      <w:r>
        <w:t xml:space="preserve"> </w:t>
      </w:r>
      <w:r>
        <w:rPr>
          <w:spacing w:val="-1"/>
        </w:rPr>
        <w:t>subsequently</w:t>
      </w:r>
      <w:r>
        <w:rPr>
          <w:spacing w:val="-2"/>
        </w:rPr>
        <w:t xml:space="preserve"> </w:t>
      </w:r>
      <w:r>
        <w:rPr>
          <w:spacing w:val="-1"/>
        </w:rPr>
        <w:t>in</w:t>
      </w:r>
      <w:r>
        <w:t xml:space="preserve"> </w:t>
      </w:r>
      <w:r>
        <w:rPr>
          <w:spacing w:val="-1"/>
        </w:rPr>
        <w:t>prison,</w:t>
      </w:r>
      <w:r>
        <w:t xml:space="preserve"> </w:t>
      </w:r>
      <w:r>
        <w:rPr>
          <w:spacing w:val="-1"/>
        </w:rPr>
        <w:t>Blanda</w:t>
      </w:r>
      <w:r>
        <w:rPr>
          <w:spacing w:val="-2"/>
        </w:rPr>
        <w:t xml:space="preserve"> </w:t>
      </w:r>
      <w:r>
        <w:rPr>
          <w:spacing w:val="-1"/>
        </w:rPr>
        <w:t>Ruda,</w:t>
      </w:r>
      <w:r>
        <w:t xml:space="preserve"> a</w:t>
      </w:r>
      <w:r>
        <w:rPr>
          <w:spacing w:val="37"/>
        </w:rPr>
        <w:t xml:space="preserve"> </w:t>
      </w:r>
      <w:r>
        <w:rPr>
          <w:spacing w:val="-1"/>
        </w:rPr>
        <w:t>Dr</w:t>
      </w:r>
      <w:r>
        <w:rPr>
          <w:spacing w:val="1"/>
        </w:rPr>
        <w:t xml:space="preserve"> </w:t>
      </w:r>
      <w:r>
        <w:rPr>
          <w:spacing w:val="-1"/>
        </w:rPr>
        <w:t>Marta</w:t>
      </w:r>
      <w:r>
        <w:rPr>
          <w:spacing w:val="-2"/>
        </w:rPr>
        <w:t xml:space="preserve"> </w:t>
      </w:r>
      <w:r>
        <w:rPr>
          <w:spacing w:val="-1"/>
        </w:rPr>
        <w:t>and her husband,</w:t>
      </w:r>
      <w:r>
        <w:rPr>
          <w:spacing w:val="-2"/>
        </w:rPr>
        <w:t xml:space="preserve"> </w:t>
      </w:r>
      <w:r>
        <w:t>the</w:t>
      </w:r>
      <w:r>
        <w:rPr>
          <w:spacing w:val="-1"/>
        </w:rPr>
        <w:t xml:space="preserve"> former</w:t>
      </w:r>
      <w:r>
        <w:rPr>
          <w:spacing w:val="1"/>
        </w:rPr>
        <w:t xml:space="preserve"> </w:t>
      </w:r>
      <w:r>
        <w:rPr>
          <w:spacing w:val="-1"/>
        </w:rPr>
        <w:t>being</w:t>
      </w:r>
      <w:r>
        <w:rPr>
          <w:spacing w:val="1"/>
        </w:rPr>
        <w:t xml:space="preserve"> </w:t>
      </w:r>
      <w:r>
        <w:rPr>
          <w:spacing w:val="-1"/>
        </w:rPr>
        <w:t>brutally</w:t>
      </w:r>
      <w:r>
        <w:rPr>
          <w:spacing w:val="-2"/>
        </w:rPr>
        <w:t xml:space="preserve"> </w:t>
      </w:r>
      <w:r>
        <w:rPr>
          <w:spacing w:val="-1"/>
        </w:rPr>
        <w:t>tortured and</w:t>
      </w:r>
      <w:r>
        <w:rPr>
          <w:spacing w:val="43"/>
        </w:rPr>
        <w:t xml:space="preserve"> </w:t>
      </w:r>
      <w:r>
        <w:rPr>
          <w:spacing w:val="-1"/>
        </w:rPr>
        <w:t>her</w:t>
      </w:r>
      <w:r>
        <w:t xml:space="preserve"> </w:t>
      </w:r>
      <w:r>
        <w:rPr>
          <w:spacing w:val="-1"/>
        </w:rPr>
        <w:t>husband</w:t>
      </w:r>
      <w:r>
        <w:t xml:space="preserve"> raped </w:t>
      </w:r>
      <w:r>
        <w:rPr>
          <w:spacing w:val="-1"/>
        </w:rPr>
        <w:t>by</w:t>
      </w:r>
      <w:r>
        <w:rPr>
          <w:spacing w:val="-3"/>
        </w:rPr>
        <w:t xml:space="preserve"> </w:t>
      </w:r>
      <w:r>
        <w:t xml:space="preserve">the </w:t>
      </w:r>
      <w:r>
        <w:rPr>
          <w:spacing w:val="-1"/>
        </w:rPr>
        <w:t>torturers,</w:t>
      </w:r>
      <w:r>
        <w:rPr>
          <w:spacing w:val="1"/>
        </w:rPr>
        <w:t xml:space="preserve"> </w:t>
      </w:r>
      <w:r>
        <w:t>a</w:t>
      </w:r>
      <w:r>
        <w:rPr>
          <w:spacing w:val="1"/>
        </w:rPr>
        <w:t xml:space="preserve"> </w:t>
      </w:r>
      <w:r>
        <w:t>lad</w:t>
      </w:r>
      <w:r>
        <w:rPr>
          <w:spacing w:val="-2"/>
        </w:rPr>
        <w:t xml:space="preserve"> </w:t>
      </w:r>
      <w:r>
        <w:rPr>
          <w:spacing w:val="-1"/>
        </w:rPr>
        <w:t>called</w:t>
      </w:r>
      <w:r>
        <w:rPr>
          <w:spacing w:val="-2"/>
        </w:rPr>
        <w:t xml:space="preserve"> </w:t>
      </w:r>
      <w:r>
        <w:rPr>
          <w:spacing w:val="-1"/>
        </w:rPr>
        <w:t>Ferndndez</w:t>
      </w:r>
      <w:r>
        <w:rPr>
          <w:spacing w:val="-2"/>
        </w:rPr>
        <w:t xml:space="preserve"> </w:t>
      </w:r>
      <w:r>
        <w:rPr>
          <w:spacing w:val="-1"/>
        </w:rPr>
        <w:t>who is</w:t>
      </w:r>
      <w:r>
        <w:rPr>
          <w:spacing w:val="22"/>
        </w:rPr>
        <w:t xml:space="preserve"> </w:t>
      </w:r>
      <w:r>
        <w:rPr>
          <w:spacing w:val="-1"/>
        </w:rPr>
        <w:t>now</w:t>
      </w:r>
      <w:r>
        <w:rPr>
          <w:spacing w:val="-3"/>
        </w:rPr>
        <w:t xml:space="preserve"> </w:t>
      </w:r>
      <w:r>
        <w:rPr>
          <w:spacing w:val="-1"/>
        </w:rPr>
        <w:t>abroad,</w:t>
      </w:r>
      <w:r>
        <w:t xml:space="preserve"> </w:t>
      </w:r>
      <w:r>
        <w:rPr>
          <w:spacing w:val="-1"/>
        </w:rPr>
        <w:t>in</w:t>
      </w:r>
      <w:r>
        <w:t xml:space="preserve"> </w:t>
      </w:r>
      <w:r>
        <w:rPr>
          <w:spacing w:val="-1"/>
        </w:rPr>
        <w:t>Switzerland</w:t>
      </w:r>
      <w:r>
        <w:t xml:space="preserve"> </w:t>
      </w:r>
      <w:r>
        <w:rPr>
          <w:spacing w:val="-1"/>
        </w:rPr>
        <w:t>she</w:t>
      </w:r>
      <w:r>
        <w:rPr>
          <w:spacing w:val="1"/>
        </w:rPr>
        <w:t xml:space="preserve"> </w:t>
      </w:r>
      <w:r>
        <w:rPr>
          <w:spacing w:val="-1"/>
        </w:rPr>
        <w:t>believes,</w:t>
      </w:r>
      <w:r>
        <w:t xml:space="preserve"> </w:t>
      </w:r>
      <w:r>
        <w:rPr>
          <w:spacing w:val="-1"/>
        </w:rPr>
        <w:t>and</w:t>
      </w:r>
      <w:r>
        <w:t xml:space="preserve"> </w:t>
      </w:r>
      <w:r>
        <w:rPr>
          <w:spacing w:val="-1"/>
        </w:rPr>
        <w:t>Tito</w:t>
      </w:r>
      <w:r>
        <w:rPr>
          <w:spacing w:val="-2"/>
        </w:rPr>
        <w:t xml:space="preserve"> </w:t>
      </w:r>
      <w:r>
        <w:rPr>
          <w:spacing w:val="-1"/>
        </w:rPr>
        <w:t>Cono</w:t>
      </w:r>
      <w:r>
        <w:t xml:space="preserve"> </w:t>
      </w:r>
      <w:r>
        <w:rPr>
          <w:spacing w:val="-1"/>
        </w:rPr>
        <w:t>or Aniconi</w:t>
      </w:r>
      <w:r>
        <w:rPr>
          <w:spacing w:val="30"/>
        </w:rPr>
        <w:t xml:space="preserve"> </w:t>
      </w:r>
      <w:r>
        <w:rPr>
          <w:spacing w:val="-1"/>
        </w:rPr>
        <w:t>or</w:t>
      </w:r>
      <w:r>
        <w:t xml:space="preserve"> </w:t>
      </w:r>
      <w:r>
        <w:rPr>
          <w:spacing w:val="-2"/>
        </w:rPr>
        <w:t>something</w:t>
      </w:r>
      <w:r>
        <w:rPr>
          <w:spacing w:val="1"/>
        </w:rPr>
        <w:t xml:space="preserve"> </w:t>
      </w:r>
      <w:r>
        <w:rPr>
          <w:spacing w:val="-2"/>
        </w:rPr>
        <w:t>similar,</w:t>
      </w:r>
      <w:r>
        <w:t xml:space="preserve"> </w:t>
      </w:r>
      <w:r>
        <w:rPr>
          <w:spacing w:val="-1"/>
        </w:rPr>
        <w:t>now</w:t>
      </w:r>
      <w:r>
        <w:rPr>
          <w:spacing w:val="-2"/>
        </w:rPr>
        <w:t xml:space="preserve"> </w:t>
      </w:r>
      <w:r>
        <w:rPr>
          <w:spacing w:val="-1"/>
        </w:rPr>
        <w:t>free.</w:t>
      </w:r>
    </w:p>
    <w:p w:rsidR="00EA20B7" w:rsidRDefault="00877DD6">
      <w:pPr>
        <w:pStyle w:val="Corpodetexto"/>
        <w:spacing w:before="120"/>
        <w:ind w:right="306"/>
      </w:pPr>
      <w:r>
        <w:rPr>
          <w:spacing w:val="-1"/>
        </w:rPr>
        <w:t>They</w:t>
      </w:r>
      <w:r>
        <w:rPr>
          <w:spacing w:val="-2"/>
        </w:rPr>
        <w:t xml:space="preserve"> </w:t>
      </w:r>
      <w:r>
        <w:rPr>
          <w:spacing w:val="-1"/>
        </w:rPr>
        <w:t xml:space="preserve">spent about </w:t>
      </w:r>
      <w:r>
        <w:rPr>
          <w:spacing w:val="-2"/>
        </w:rPr>
        <w:t>two</w:t>
      </w:r>
      <w:r>
        <w:rPr>
          <w:spacing w:val="1"/>
        </w:rPr>
        <w:t xml:space="preserve"> </w:t>
      </w:r>
      <w:r>
        <w:rPr>
          <w:spacing w:val="-1"/>
        </w:rPr>
        <w:t>days</w:t>
      </w:r>
      <w:r>
        <w:t xml:space="preserve"> on</w:t>
      </w:r>
      <w:r>
        <w:rPr>
          <w:spacing w:val="-2"/>
        </w:rPr>
        <w:t xml:space="preserve"> </w:t>
      </w:r>
      <w:r>
        <w:rPr>
          <w:spacing w:val="-1"/>
        </w:rPr>
        <w:t>the</w:t>
      </w:r>
      <w:r>
        <w:rPr>
          <w:spacing w:val="1"/>
        </w:rPr>
        <w:t xml:space="preserve"> </w:t>
      </w:r>
      <w:r>
        <w:rPr>
          <w:spacing w:val="-1"/>
        </w:rPr>
        <w:t>boat, during</w:t>
      </w:r>
      <w:r>
        <w:t xml:space="preserve"> </w:t>
      </w:r>
      <w:r>
        <w:rPr>
          <w:spacing w:val="-1"/>
        </w:rPr>
        <w:t>which time</w:t>
      </w:r>
      <w:r>
        <w:t xml:space="preserve"> </w:t>
      </w:r>
      <w:r>
        <w:rPr>
          <w:spacing w:val="-1"/>
        </w:rPr>
        <w:t>they</w:t>
      </w:r>
      <w:r>
        <w:rPr>
          <w:spacing w:val="35"/>
        </w:rPr>
        <w:t xml:space="preserve"> </w:t>
      </w:r>
      <w:r>
        <w:rPr>
          <w:spacing w:val="-1"/>
        </w:rPr>
        <w:t>were tortured</w:t>
      </w:r>
      <w:r>
        <w:t xml:space="preserve"> and</w:t>
      </w:r>
      <w:r>
        <w:rPr>
          <w:spacing w:val="-1"/>
        </w:rPr>
        <w:t xml:space="preserve"> hung </w:t>
      </w:r>
      <w:r>
        <w:t>from</w:t>
      </w:r>
      <w:r>
        <w:rPr>
          <w:spacing w:val="-2"/>
        </w:rPr>
        <w:t xml:space="preserve"> </w:t>
      </w:r>
      <w:r>
        <w:t>a</w:t>
      </w:r>
      <w:r>
        <w:rPr>
          <w:spacing w:val="-1"/>
        </w:rPr>
        <w:t xml:space="preserve"> </w:t>
      </w:r>
      <w:r>
        <w:t>crane</w:t>
      </w:r>
      <w:r>
        <w:rPr>
          <w:spacing w:val="-1"/>
        </w:rPr>
        <w:t xml:space="preserve"> </w:t>
      </w:r>
      <w:r>
        <w:t>...</w:t>
      </w:r>
    </w:p>
    <w:p w:rsidR="00EA20B7" w:rsidRDefault="00877DD6">
      <w:pPr>
        <w:pStyle w:val="Corpodetexto"/>
        <w:ind w:right="428"/>
        <w:jc w:val="both"/>
      </w:pPr>
      <w:r>
        <w:rPr>
          <w:spacing w:val="-1"/>
        </w:rPr>
        <w:t>They</w:t>
      </w:r>
      <w:r>
        <w:rPr>
          <w:spacing w:val="-2"/>
        </w:rPr>
        <w:t xml:space="preserve"> </w:t>
      </w:r>
      <w:r>
        <w:t>loaded</w:t>
      </w:r>
      <w:r>
        <w:rPr>
          <w:spacing w:val="-1"/>
        </w:rPr>
        <w:t xml:space="preserve"> </w:t>
      </w:r>
      <w:r>
        <w:t>them</w:t>
      </w:r>
      <w:r>
        <w:rPr>
          <w:spacing w:val="-2"/>
        </w:rPr>
        <w:t xml:space="preserve"> </w:t>
      </w:r>
      <w:r>
        <w:t xml:space="preserve">into prison </w:t>
      </w:r>
      <w:r>
        <w:rPr>
          <w:spacing w:val="-1"/>
        </w:rPr>
        <w:t>vans</w:t>
      </w:r>
      <w:r>
        <w:rPr>
          <w:spacing w:val="-3"/>
        </w:rPr>
        <w:t xml:space="preserve"> </w:t>
      </w:r>
      <w:r>
        <w:t>and</w:t>
      </w:r>
      <w:r>
        <w:rPr>
          <w:spacing w:val="-1"/>
        </w:rPr>
        <w:t xml:space="preserve"> </w:t>
      </w:r>
      <w:r>
        <w:t>took</w:t>
      </w:r>
      <w:r>
        <w:rPr>
          <w:spacing w:val="-1"/>
        </w:rPr>
        <w:t xml:space="preserve"> </w:t>
      </w:r>
      <w:r>
        <w:t>them</w:t>
      </w:r>
      <w:r>
        <w:rPr>
          <w:spacing w:val="-2"/>
        </w:rPr>
        <w:t xml:space="preserve"> </w:t>
      </w:r>
      <w:r>
        <w:t>to</w:t>
      </w:r>
      <w:r>
        <w:rPr>
          <w:spacing w:val="-1"/>
        </w:rPr>
        <w:t xml:space="preserve"> </w:t>
      </w:r>
      <w:r>
        <w:t>a</w:t>
      </w:r>
      <w:r>
        <w:rPr>
          <w:spacing w:val="-1"/>
        </w:rPr>
        <w:t xml:space="preserve"> </w:t>
      </w:r>
      <w:r>
        <w:t>place she</w:t>
      </w:r>
      <w:r>
        <w:rPr>
          <w:spacing w:val="24"/>
        </w:rPr>
        <w:t xml:space="preserve"> </w:t>
      </w:r>
      <w:r>
        <w:rPr>
          <w:spacing w:val="-1"/>
        </w:rPr>
        <w:t>believes</w:t>
      </w:r>
      <w:r>
        <w:t xml:space="preserve"> </w:t>
      </w:r>
      <w:r>
        <w:rPr>
          <w:spacing w:val="-1"/>
        </w:rPr>
        <w:t>from</w:t>
      </w:r>
      <w:r>
        <w:rPr>
          <w:spacing w:val="-2"/>
        </w:rPr>
        <w:t xml:space="preserve"> </w:t>
      </w:r>
      <w:r>
        <w:rPr>
          <w:spacing w:val="-1"/>
        </w:rPr>
        <w:t>the</w:t>
      </w:r>
      <w:r>
        <w:t xml:space="preserve"> </w:t>
      </w:r>
      <w:r>
        <w:rPr>
          <w:spacing w:val="-1"/>
        </w:rPr>
        <w:t>Esso</w:t>
      </w:r>
      <w:r>
        <w:t xml:space="preserve"> </w:t>
      </w:r>
      <w:r>
        <w:rPr>
          <w:spacing w:val="-1"/>
        </w:rPr>
        <w:t>factory</w:t>
      </w:r>
      <w:r>
        <w:t xml:space="preserve"> </w:t>
      </w:r>
      <w:r>
        <w:rPr>
          <w:spacing w:val="-1"/>
        </w:rPr>
        <w:t>whistle</w:t>
      </w:r>
      <w:r>
        <w:t xml:space="preserve"> </w:t>
      </w:r>
      <w:r>
        <w:rPr>
          <w:spacing w:val="-2"/>
        </w:rPr>
        <w:t>was</w:t>
      </w:r>
      <w:r>
        <w:t xml:space="preserve"> </w:t>
      </w:r>
      <w:r>
        <w:rPr>
          <w:spacing w:val="-1"/>
        </w:rPr>
        <w:t>Tolueno, in Campana.</w:t>
      </w:r>
      <w:r>
        <w:rPr>
          <w:spacing w:val="33"/>
        </w:rPr>
        <w:t xml:space="preserve"> </w:t>
      </w:r>
      <w:r>
        <w:rPr>
          <w:spacing w:val="-1"/>
        </w:rPr>
        <w:t>After two</w:t>
      </w:r>
      <w:r>
        <w:t xml:space="preserve"> or</w:t>
      </w:r>
      <w:r>
        <w:rPr>
          <w:spacing w:val="-1"/>
        </w:rPr>
        <w:t xml:space="preserve"> three</w:t>
      </w:r>
      <w:r>
        <w:t xml:space="preserve"> </w:t>
      </w:r>
      <w:r>
        <w:rPr>
          <w:spacing w:val="-1"/>
        </w:rPr>
        <w:t>days</w:t>
      </w:r>
      <w:r>
        <w:rPr>
          <w:spacing w:val="-2"/>
        </w:rPr>
        <w:t xml:space="preserve"> </w:t>
      </w:r>
      <w:r>
        <w:rPr>
          <w:spacing w:val="-1"/>
        </w:rPr>
        <w:t>they</w:t>
      </w:r>
      <w:r>
        <w:t xml:space="preserve"> </w:t>
      </w:r>
      <w:r>
        <w:rPr>
          <w:spacing w:val="-1"/>
        </w:rPr>
        <w:t>were</w:t>
      </w:r>
      <w:r>
        <w:t xml:space="preserve"> </w:t>
      </w:r>
      <w:r>
        <w:rPr>
          <w:spacing w:val="-1"/>
        </w:rPr>
        <w:t xml:space="preserve">put </w:t>
      </w:r>
      <w:r>
        <w:t>on</w:t>
      </w:r>
      <w:r>
        <w:rPr>
          <w:spacing w:val="-1"/>
        </w:rPr>
        <w:t xml:space="preserve"> </w:t>
      </w:r>
      <w:r>
        <w:t>board</w:t>
      </w:r>
      <w:r>
        <w:rPr>
          <w:spacing w:val="-1"/>
        </w:rPr>
        <w:t xml:space="preserve"> </w:t>
      </w:r>
      <w:r>
        <w:t xml:space="preserve">a </w:t>
      </w:r>
      <w:r>
        <w:rPr>
          <w:spacing w:val="-1"/>
        </w:rPr>
        <w:t xml:space="preserve">raft </w:t>
      </w:r>
      <w:r>
        <w:t>and</w:t>
      </w:r>
      <w:r>
        <w:rPr>
          <w:spacing w:val="-3"/>
        </w:rPr>
        <w:t xml:space="preserve"> </w:t>
      </w:r>
      <w:r>
        <w:rPr>
          <w:spacing w:val="-1"/>
        </w:rPr>
        <w:t>taken</w:t>
      </w:r>
    </w:p>
    <w:p w:rsidR="00EA20B7" w:rsidRDefault="00EA20B7">
      <w:pPr>
        <w:jc w:val="both"/>
        <w:sectPr w:rsidR="00EA20B7">
          <w:pgSz w:w="8640" w:h="12960"/>
          <w:pgMar w:top="960" w:right="920" w:bottom="900" w:left="900" w:header="0" w:footer="712" w:gutter="0"/>
          <w:cols w:space="720"/>
        </w:sectPr>
      </w:pPr>
    </w:p>
    <w:p w:rsidR="00EA20B7" w:rsidRDefault="00877DD6">
      <w:pPr>
        <w:pStyle w:val="Corpodetexto"/>
        <w:spacing w:before="49"/>
        <w:ind w:right="238"/>
      </w:pPr>
      <w:r>
        <w:rPr>
          <w:spacing w:val="-1"/>
        </w:rPr>
        <w:lastRenderedPageBreak/>
        <w:t>across</w:t>
      </w:r>
      <w:r>
        <w:t xml:space="preserve"> </w:t>
      </w:r>
      <w:r>
        <w:rPr>
          <w:spacing w:val="-2"/>
        </w:rPr>
        <w:t>what</w:t>
      </w:r>
      <w:r>
        <w:rPr>
          <w:spacing w:val="1"/>
        </w:rPr>
        <w:t xml:space="preserve"> </w:t>
      </w:r>
      <w:r>
        <w:rPr>
          <w:spacing w:val="-2"/>
        </w:rPr>
        <w:t>was</w:t>
      </w:r>
      <w:r>
        <w:t xml:space="preserve"> </w:t>
      </w:r>
      <w:r>
        <w:rPr>
          <w:spacing w:val="-1"/>
        </w:rPr>
        <w:t>probably</w:t>
      </w:r>
      <w:r>
        <w:rPr>
          <w:spacing w:val="-2"/>
        </w:rPr>
        <w:t xml:space="preserve"> </w:t>
      </w:r>
      <w:r>
        <w:t xml:space="preserve">the </w:t>
      </w:r>
      <w:r>
        <w:rPr>
          <w:spacing w:val="-1"/>
        </w:rPr>
        <w:t>Tigre. The</w:t>
      </w:r>
      <w:r>
        <w:rPr>
          <w:spacing w:val="1"/>
        </w:rPr>
        <w:t xml:space="preserve"> </w:t>
      </w:r>
      <w:r>
        <w:rPr>
          <w:spacing w:val="-1"/>
        </w:rPr>
        <w:t>raft</w:t>
      </w:r>
      <w:r>
        <w:rPr>
          <w:spacing w:val="1"/>
        </w:rPr>
        <w:t xml:space="preserve"> </w:t>
      </w:r>
      <w:r>
        <w:rPr>
          <w:spacing w:val="-2"/>
        </w:rPr>
        <w:t>was</w:t>
      </w:r>
      <w:r>
        <w:t xml:space="preserve"> </w:t>
      </w:r>
      <w:r>
        <w:rPr>
          <w:spacing w:val="-1"/>
        </w:rPr>
        <w:t>steered by</w:t>
      </w:r>
      <w:r>
        <w:rPr>
          <w:spacing w:val="-2"/>
        </w:rPr>
        <w:t xml:space="preserve"> </w:t>
      </w:r>
      <w:r>
        <w:t>a</w:t>
      </w:r>
      <w:r>
        <w:rPr>
          <w:spacing w:val="33"/>
        </w:rPr>
        <w:t xml:space="preserve"> </w:t>
      </w:r>
      <w:r>
        <w:rPr>
          <w:spacing w:val="-1"/>
        </w:rPr>
        <w:t>soldier</w:t>
      </w:r>
      <w:r>
        <w:t xml:space="preserve"> in</w:t>
      </w:r>
      <w:r>
        <w:rPr>
          <w:spacing w:val="-1"/>
        </w:rPr>
        <w:t xml:space="preserve"> </w:t>
      </w:r>
      <w:r>
        <w:t xml:space="preserve">green </w:t>
      </w:r>
      <w:r>
        <w:rPr>
          <w:spacing w:val="-1"/>
        </w:rPr>
        <w:t>uniform.</w:t>
      </w:r>
      <w:r>
        <w:t xml:space="preserve"> </w:t>
      </w:r>
      <w:r>
        <w:rPr>
          <w:spacing w:val="-1"/>
        </w:rPr>
        <w:t>They</w:t>
      </w:r>
      <w:r>
        <w:rPr>
          <w:spacing w:val="-2"/>
        </w:rPr>
        <w:t xml:space="preserve"> </w:t>
      </w:r>
      <w:r>
        <w:rPr>
          <w:spacing w:val="-1"/>
        </w:rPr>
        <w:t>left</w:t>
      </w:r>
      <w:r>
        <w:t xml:space="preserve"> </w:t>
      </w:r>
      <w:r>
        <w:rPr>
          <w:spacing w:val="-1"/>
        </w:rPr>
        <w:t>them</w:t>
      </w:r>
      <w:r>
        <w:rPr>
          <w:spacing w:val="-3"/>
        </w:rPr>
        <w:t xml:space="preserve"> </w:t>
      </w:r>
      <w:r>
        <w:t>on</w:t>
      </w:r>
      <w:r>
        <w:rPr>
          <w:spacing w:val="-1"/>
        </w:rPr>
        <w:t xml:space="preserve"> </w:t>
      </w:r>
      <w:r>
        <w:t>the</w:t>
      </w:r>
      <w:r>
        <w:rPr>
          <w:spacing w:val="-1"/>
        </w:rPr>
        <w:t xml:space="preserve"> craft </w:t>
      </w:r>
      <w:r>
        <w:t>on</w:t>
      </w:r>
      <w:r>
        <w:rPr>
          <w:spacing w:val="-1"/>
        </w:rPr>
        <w:t xml:space="preserve"> </w:t>
      </w:r>
      <w:r>
        <w:t>the</w:t>
      </w:r>
      <w:r>
        <w:rPr>
          <w:spacing w:val="-1"/>
        </w:rPr>
        <w:t xml:space="preserve"> </w:t>
      </w:r>
      <w:r>
        <w:t>shore</w:t>
      </w:r>
      <w:r>
        <w:rPr>
          <w:spacing w:val="43"/>
        </w:rPr>
        <w:t xml:space="preserve"> </w:t>
      </w:r>
      <w:r>
        <w:t>of</w:t>
      </w:r>
      <w:r>
        <w:rPr>
          <w:spacing w:val="-1"/>
        </w:rPr>
        <w:t xml:space="preserve"> </w:t>
      </w:r>
      <w:r>
        <w:t xml:space="preserve">an </w:t>
      </w:r>
      <w:r>
        <w:rPr>
          <w:spacing w:val="-1"/>
        </w:rPr>
        <w:t xml:space="preserve">island. Later, </w:t>
      </w:r>
      <w:r>
        <w:t>she</w:t>
      </w:r>
      <w:r>
        <w:rPr>
          <w:spacing w:val="-1"/>
        </w:rPr>
        <w:t xml:space="preserve"> </w:t>
      </w:r>
      <w:r>
        <w:rPr>
          <w:spacing w:val="-2"/>
        </w:rPr>
        <w:t>was</w:t>
      </w:r>
      <w:r>
        <w:t xml:space="preserve"> taken</w:t>
      </w:r>
      <w:r>
        <w:rPr>
          <w:spacing w:val="-3"/>
        </w:rPr>
        <w:t xml:space="preserve"> </w:t>
      </w:r>
      <w:r>
        <w:t xml:space="preserve">and </w:t>
      </w:r>
      <w:r>
        <w:rPr>
          <w:spacing w:val="-1"/>
        </w:rPr>
        <w:t>put</w:t>
      </w:r>
      <w:r>
        <w:t xml:space="preserve"> into</w:t>
      </w:r>
      <w:r>
        <w:rPr>
          <w:spacing w:val="-1"/>
        </w:rPr>
        <w:t xml:space="preserve"> </w:t>
      </w:r>
      <w:r>
        <w:t>an</w:t>
      </w:r>
      <w:r>
        <w:rPr>
          <w:spacing w:val="-1"/>
        </w:rPr>
        <w:t xml:space="preserve"> Army</w:t>
      </w:r>
      <w:r>
        <w:rPr>
          <w:spacing w:val="-2"/>
        </w:rPr>
        <w:t xml:space="preserve"> </w:t>
      </w:r>
      <w:r>
        <w:t xml:space="preserve">truck, </w:t>
      </w:r>
      <w:r>
        <w:rPr>
          <w:spacing w:val="-1"/>
        </w:rPr>
        <w:t>with</w:t>
      </w:r>
      <w:r>
        <w:rPr>
          <w:spacing w:val="29"/>
        </w:rPr>
        <w:t xml:space="preserve"> </w:t>
      </w:r>
      <w:r>
        <w:rPr>
          <w:spacing w:val="-1"/>
        </w:rPr>
        <w:t>lots</w:t>
      </w:r>
      <w:r>
        <w:rPr>
          <w:spacing w:val="-2"/>
        </w:rPr>
        <w:t xml:space="preserve"> </w:t>
      </w:r>
      <w:r>
        <w:t>of</w:t>
      </w:r>
      <w:r>
        <w:rPr>
          <w:spacing w:val="-2"/>
        </w:rPr>
        <w:t xml:space="preserve"> </w:t>
      </w:r>
      <w:r>
        <w:rPr>
          <w:spacing w:val="-1"/>
        </w:rPr>
        <w:t>other people. They</w:t>
      </w:r>
      <w:r>
        <w:t xml:space="preserve"> </w:t>
      </w:r>
      <w:r>
        <w:rPr>
          <w:spacing w:val="-1"/>
        </w:rPr>
        <w:t>were</w:t>
      </w:r>
      <w:r>
        <w:rPr>
          <w:spacing w:val="1"/>
        </w:rPr>
        <w:t xml:space="preserve"> </w:t>
      </w:r>
      <w:r>
        <w:rPr>
          <w:spacing w:val="-1"/>
        </w:rPr>
        <w:t xml:space="preserve">driven </w:t>
      </w:r>
      <w:r>
        <w:t>to</w:t>
      </w:r>
      <w:r>
        <w:rPr>
          <w:spacing w:val="-1"/>
        </w:rPr>
        <w:t xml:space="preserve"> </w:t>
      </w:r>
      <w:r>
        <w:t>a</w:t>
      </w:r>
      <w:r>
        <w:rPr>
          <w:spacing w:val="-2"/>
        </w:rPr>
        <w:t xml:space="preserve"> </w:t>
      </w:r>
      <w:r>
        <w:rPr>
          <w:spacing w:val="-1"/>
        </w:rPr>
        <w:t>torture</w:t>
      </w:r>
      <w:r>
        <w:t xml:space="preserve"> </w:t>
      </w:r>
      <w:r>
        <w:rPr>
          <w:spacing w:val="-1"/>
        </w:rPr>
        <w:t>house,</w:t>
      </w:r>
      <w:r>
        <w:t xml:space="preserve"> </w:t>
      </w:r>
      <w:r>
        <w:rPr>
          <w:spacing w:val="-2"/>
        </w:rPr>
        <w:t>where</w:t>
      </w:r>
      <w:r>
        <w:rPr>
          <w:spacing w:val="56"/>
        </w:rPr>
        <w:t xml:space="preserve"> </w:t>
      </w:r>
      <w:r>
        <w:rPr>
          <w:spacing w:val="-1"/>
        </w:rPr>
        <w:t>they</w:t>
      </w:r>
      <w:r>
        <w:rPr>
          <w:spacing w:val="-2"/>
        </w:rPr>
        <w:t xml:space="preserve"> </w:t>
      </w:r>
      <w:r>
        <w:rPr>
          <w:spacing w:val="-1"/>
        </w:rPr>
        <w:t>could</w:t>
      </w:r>
      <w:r>
        <w:t xml:space="preserve"> </w:t>
      </w:r>
      <w:r>
        <w:rPr>
          <w:spacing w:val="-1"/>
        </w:rPr>
        <w:t>hear the</w:t>
      </w:r>
      <w:r>
        <w:t xml:space="preserve"> </w:t>
      </w:r>
      <w:r>
        <w:rPr>
          <w:spacing w:val="-1"/>
        </w:rPr>
        <w:t>noise</w:t>
      </w:r>
      <w:r>
        <w:t xml:space="preserve"> </w:t>
      </w:r>
      <w:r>
        <w:rPr>
          <w:spacing w:val="-1"/>
        </w:rPr>
        <w:t>of cars</w:t>
      </w:r>
      <w:r>
        <w:rPr>
          <w:spacing w:val="-3"/>
        </w:rPr>
        <w:t xml:space="preserve"> </w:t>
      </w:r>
      <w:r>
        <w:rPr>
          <w:spacing w:val="-1"/>
        </w:rPr>
        <w:t>and</w:t>
      </w:r>
      <w:r>
        <w:t xml:space="preserve"> </w:t>
      </w:r>
      <w:r>
        <w:rPr>
          <w:spacing w:val="-2"/>
        </w:rPr>
        <w:t>aeroplanes.</w:t>
      </w:r>
    </w:p>
    <w:p w:rsidR="00EA20B7" w:rsidRDefault="00877DD6">
      <w:pPr>
        <w:pStyle w:val="Corpodetexto"/>
        <w:ind w:right="184"/>
      </w:pPr>
      <w:r>
        <w:t>In</w:t>
      </w:r>
      <w:r>
        <w:rPr>
          <w:spacing w:val="-1"/>
        </w:rPr>
        <w:t xml:space="preserve"> the house they</w:t>
      </w:r>
      <w:r>
        <w:t xml:space="preserve"> </w:t>
      </w:r>
      <w:r>
        <w:rPr>
          <w:spacing w:val="-1"/>
        </w:rPr>
        <w:t>were</w:t>
      </w:r>
      <w:r>
        <w:t xml:space="preserve"> </w:t>
      </w:r>
      <w:r>
        <w:rPr>
          <w:spacing w:val="-2"/>
        </w:rPr>
        <w:t>put</w:t>
      </w:r>
      <w:r>
        <w:rPr>
          <w:spacing w:val="2"/>
        </w:rPr>
        <w:t xml:space="preserve"> </w:t>
      </w:r>
      <w:r>
        <w:rPr>
          <w:spacing w:val="-1"/>
        </w:rPr>
        <w:t xml:space="preserve">into </w:t>
      </w:r>
      <w:r>
        <w:t>an</w:t>
      </w:r>
      <w:r>
        <w:rPr>
          <w:spacing w:val="-1"/>
        </w:rPr>
        <w:t xml:space="preserve"> empty</w:t>
      </w:r>
      <w:r>
        <w:rPr>
          <w:spacing w:val="-2"/>
        </w:rPr>
        <w:t xml:space="preserve"> </w:t>
      </w:r>
      <w:r>
        <w:rPr>
          <w:spacing w:val="-1"/>
        </w:rPr>
        <w:t>swimming</w:t>
      </w:r>
      <w:r>
        <w:t xml:space="preserve"> </w:t>
      </w:r>
      <w:r>
        <w:rPr>
          <w:spacing w:val="-1"/>
        </w:rPr>
        <w:t>pool</w:t>
      </w:r>
      <w:r>
        <w:rPr>
          <w:spacing w:val="2"/>
        </w:rPr>
        <w:t xml:space="preserve"> </w:t>
      </w:r>
      <w:r>
        <w:rPr>
          <w:spacing w:val="-1"/>
        </w:rPr>
        <w:t>with high-</w:t>
      </w:r>
      <w:r>
        <w:rPr>
          <w:spacing w:val="41"/>
        </w:rPr>
        <w:t xml:space="preserve"> </w:t>
      </w:r>
      <w:r>
        <w:rPr>
          <w:spacing w:val="-1"/>
        </w:rPr>
        <w:t>powered</w:t>
      </w:r>
      <w:r>
        <w:t xml:space="preserve"> </w:t>
      </w:r>
      <w:r>
        <w:rPr>
          <w:spacing w:val="-1"/>
        </w:rPr>
        <w:t>searchlights</w:t>
      </w:r>
      <w:r>
        <w:rPr>
          <w:spacing w:val="-2"/>
        </w:rPr>
        <w:t xml:space="preserve"> </w:t>
      </w:r>
      <w:r>
        <w:rPr>
          <w:spacing w:val="-1"/>
        </w:rPr>
        <w:t>trained on</w:t>
      </w:r>
      <w:r>
        <w:rPr>
          <w:spacing w:val="-2"/>
        </w:rPr>
        <w:t xml:space="preserve"> them.</w:t>
      </w:r>
      <w:r>
        <w:t xml:space="preserve"> </w:t>
      </w:r>
      <w:r>
        <w:rPr>
          <w:spacing w:val="-1"/>
        </w:rPr>
        <w:t>In</w:t>
      </w:r>
      <w:r>
        <w:t xml:space="preserve"> </w:t>
      </w:r>
      <w:r>
        <w:rPr>
          <w:spacing w:val="-1"/>
        </w:rPr>
        <w:t>the</w:t>
      </w:r>
      <w:r>
        <w:t xml:space="preserve"> </w:t>
      </w:r>
      <w:r>
        <w:rPr>
          <w:spacing w:val="-1"/>
        </w:rPr>
        <w:t>pool</w:t>
      </w:r>
      <w:r>
        <w:rPr>
          <w:spacing w:val="-2"/>
        </w:rPr>
        <w:t xml:space="preserve"> </w:t>
      </w:r>
      <w:r>
        <w:rPr>
          <w:spacing w:val="-1"/>
        </w:rPr>
        <w:t>there</w:t>
      </w:r>
      <w:r>
        <w:rPr>
          <w:spacing w:val="1"/>
        </w:rPr>
        <w:t xml:space="preserve"> </w:t>
      </w:r>
      <w:r>
        <w:rPr>
          <w:spacing w:val="-2"/>
        </w:rPr>
        <w:t>were</w:t>
      </w:r>
      <w:r>
        <w:rPr>
          <w:spacing w:val="32"/>
        </w:rPr>
        <w:t xml:space="preserve"> </w:t>
      </w:r>
      <w:r>
        <w:rPr>
          <w:spacing w:val="-1"/>
        </w:rPr>
        <w:t>hundreds of</w:t>
      </w:r>
      <w:r>
        <w:rPr>
          <w:spacing w:val="-2"/>
        </w:rPr>
        <w:t xml:space="preserve"> </w:t>
      </w:r>
      <w:r>
        <w:rPr>
          <w:spacing w:val="-1"/>
        </w:rPr>
        <w:t>dead</w:t>
      </w:r>
      <w:r>
        <w:t xml:space="preserve"> </w:t>
      </w:r>
      <w:r>
        <w:rPr>
          <w:spacing w:val="-1"/>
        </w:rPr>
        <w:t>bodies.</w:t>
      </w:r>
      <w:r>
        <w:t xml:space="preserve"> </w:t>
      </w:r>
      <w:r>
        <w:rPr>
          <w:spacing w:val="-1"/>
        </w:rPr>
        <w:t>She</w:t>
      </w:r>
      <w:r>
        <w:rPr>
          <w:spacing w:val="1"/>
        </w:rPr>
        <w:t xml:space="preserve"> </w:t>
      </w:r>
      <w:r>
        <w:rPr>
          <w:spacing w:val="-2"/>
        </w:rPr>
        <w:t>was</w:t>
      </w:r>
      <w:r>
        <w:rPr>
          <w:spacing w:val="-1"/>
        </w:rPr>
        <w:t xml:space="preserve"> moved</w:t>
      </w:r>
      <w:r>
        <w:t xml:space="preserve"> </w:t>
      </w:r>
      <w:r>
        <w:rPr>
          <w:spacing w:val="-1"/>
        </w:rPr>
        <w:t>into the</w:t>
      </w:r>
      <w:r>
        <w:t xml:space="preserve"> </w:t>
      </w:r>
      <w:r>
        <w:rPr>
          <w:spacing w:val="-1"/>
        </w:rPr>
        <w:t>house</w:t>
      </w:r>
      <w:r>
        <w:t xml:space="preserve"> </w:t>
      </w:r>
      <w:r>
        <w:rPr>
          <w:spacing w:val="-1"/>
        </w:rPr>
        <w:t>and</w:t>
      </w:r>
      <w:r>
        <w:rPr>
          <w:spacing w:val="24"/>
        </w:rPr>
        <w:t xml:space="preserve"> </w:t>
      </w:r>
      <w:r>
        <w:rPr>
          <w:spacing w:val="-1"/>
        </w:rPr>
        <w:t>tortured.</w:t>
      </w:r>
      <w:r>
        <w:t xml:space="preserve"> </w:t>
      </w:r>
      <w:r>
        <w:rPr>
          <w:spacing w:val="-1"/>
        </w:rPr>
        <w:t xml:space="preserve">It </w:t>
      </w:r>
      <w:r>
        <w:rPr>
          <w:spacing w:val="-2"/>
        </w:rPr>
        <w:t>was</w:t>
      </w:r>
      <w:r>
        <w:t xml:space="preserve"> a </w:t>
      </w:r>
      <w:r>
        <w:rPr>
          <w:spacing w:val="-1"/>
        </w:rPr>
        <w:t>house</w:t>
      </w:r>
      <w:r>
        <w:rPr>
          <w:spacing w:val="1"/>
        </w:rPr>
        <w:t xml:space="preserve"> </w:t>
      </w:r>
      <w:r>
        <w:rPr>
          <w:spacing w:val="-1"/>
        </w:rPr>
        <w:t xml:space="preserve">with </w:t>
      </w:r>
      <w:r>
        <w:t>a</w:t>
      </w:r>
      <w:r>
        <w:rPr>
          <w:spacing w:val="-1"/>
        </w:rPr>
        <w:t xml:space="preserve"> bathroom</w:t>
      </w:r>
      <w:r>
        <w:rPr>
          <w:spacing w:val="-2"/>
        </w:rPr>
        <w:t xml:space="preserve"> </w:t>
      </w:r>
      <w:r>
        <w:t>and</w:t>
      </w:r>
      <w:r>
        <w:rPr>
          <w:spacing w:val="-1"/>
        </w:rPr>
        <w:t xml:space="preserve"> two</w:t>
      </w:r>
      <w:r>
        <w:t xml:space="preserve"> </w:t>
      </w:r>
      <w:r>
        <w:rPr>
          <w:spacing w:val="-1"/>
        </w:rPr>
        <w:t>large</w:t>
      </w:r>
      <w:r>
        <w:t xml:space="preserve"> </w:t>
      </w:r>
      <w:r>
        <w:rPr>
          <w:spacing w:val="-1"/>
        </w:rPr>
        <w:t>bedrooms.</w:t>
      </w:r>
      <w:r>
        <w:rPr>
          <w:spacing w:val="45"/>
        </w:rPr>
        <w:t xml:space="preserve"> </w:t>
      </w:r>
      <w:r>
        <w:rPr>
          <w:spacing w:val="-1"/>
        </w:rPr>
        <w:t>She</w:t>
      </w:r>
      <w:r>
        <w:t xml:space="preserve"> </w:t>
      </w:r>
      <w:r>
        <w:rPr>
          <w:spacing w:val="-1"/>
        </w:rPr>
        <w:t>heard</w:t>
      </w:r>
      <w:r>
        <w:rPr>
          <w:spacing w:val="-2"/>
        </w:rPr>
        <w:t xml:space="preserve"> </w:t>
      </w:r>
      <w:r>
        <w:t>a</w:t>
      </w:r>
      <w:r>
        <w:rPr>
          <w:spacing w:val="-1"/>
        </w:rPr>
        <w:t xml:space="preserve"> guard saying, ’These have</w:t>
      </w:r>
      <w:r>
        <w:t xml:space="preserve"> </w:t>
      </w:r>
      <w:r>
        <w:rPr>
          <w:spacing w:val="-1"/>
        </w:rPr>
        <w:t xml:space="preserve">had </w:t>
      </w:r>
      <w:r>
        <w:t>it,</w:t>
      </w:r>
      <w:r>
        <w:rPr>
          <w:spacing w:val="-2"/>
        </w:rPr>
        <w:t xml:space="preserve"> </w:t>
      </w:r>
      <w:r>
        <w:t>they</w:t>
      </w:r>
      <w:r>
        <w:rPr>
          <w:spacing w:val="-2"/>
        </w:rPr>
        <w:t xml:space="preserve"> </w:t>
      </w:r>
      <w:r>
        <w:rPr>
          <w:spacing w:val="-1"/>
        </w:rPr>
        <w:t>stay</w:t>
      </w:r>
      <w:r>
        <w:rPr>
          <w:spacing w:val="-2"/>
        </w:rPr>
        <w:t xml:space="preserve"> </w:t>
      </w:r>
      <w:r>
        <w:rPr>
          <w:spacing w:val="-1"/>
        </w:rPr>
        <w:t>here,</w:t>
      </w:r>
      <w:r>
        <w:rPr>
          <w:spacing w:val="-2"/>
        </w:rPr>
        <w:t xml:space="preserve"> </w:t>
      </w:r>
      <w:r>
        <w:rPr>
          <w:spacing w:val="-1"/>
        </w:rPr>
        <w:t>take</w:t>
      </w:r>
      <w:r>
        <w:rPr>
          <w:spacing w:val="44"/>
        </w:rPr>
        <w:t xml:space="preserve"> </w:t>
      </w:r>
      <w:r>
        <w:t>them</w:t>
      </w:r>
      <w:r>
        <w:rPr>
          <w:spacing w:val="-4"/>
        </w:rPr>
        <w:t xml:space="preserve"> </w:t>
      </w:r>
      <w:r>
        <w:t>to</w:t>
      </w:r>
      <w:r>
        <w:rPr>
          <w:spacing w:val="-1"/>
        </w:rPr>
        <w:t xml:space="preserve"> rooms </w:t>
      </w:r>
      <w:r>
        <w:t>1</w:t>
      </w:r>
      <w:r>
        <w:rPr>
          <w:spacing w:val="-1"/>
        </w:rPr>
        <w:t xml:space="preserve"> </w:t>
      </w:r>
      <w:r>
        <w:t>and</w:t>
      </w:r>
      <w:r>
        <w:rPr>
          <w:spacing w:val="-1"/>
        </w:rPr>
        <w:t xml:space="preserve"> 2.’ The</w:t>
      </w:r>
      <w:r>
        <w:t xml:space="preserve"> </w:t>
      </w:r>
      <w:r>
        <w:rPr>
          <w:spacing w:val="-1"/>
        </w:rPr>
        <w:t>guards</w:t>
      </w:r>
      <w:r>
        <w:rPr>
          <w:spacing w:val="-2"/>
        </w:rPr>
        <w:t xml:space="preserve"> </w:t>
      </w:r>
      <w:r>
        <w:rPr>
          <w:spacing w:val="-1"/>
        </w:rPr>
        <w:t xml:space="preserve">would </w:t>
      </w:r>
      <w:r>
        <w:t>call</w:t>
      </w:r>
      <w:r>
        <w:rPr>
          <w:spacing w:val="-2"/>
        </w:rPr>
        <w:t xml:space="preserve"> </w:t>
      </w:r>
      <w:r>
        <w:rPr>
          <w:spacing w:val="-1"/>
        </w:rPr>
        <w:t>each other by</w:t>
      </w:r>
      <w:r>
        <w:rPr>
          <w:spacing w:val="38"/>
        </w:rPr>
        <w:t xml:space="preserve"> </w:t>
      </w:r>
      <w:r>
        <w:rPr>
          <w:spacing w:val="-1"/>
        </w:rPr>
        <w:t>animal</w:t>
      </w:r>
      <w:r>
        <w:t xml:space="preserve"> </w:t>
      </w:r>
      <w:r>
        <w:rPr>
          <w:spacing w:val="-1"/>
        </w:rPr>
        <w:t>names: ’Tiger’, ’Puma’, ’Viscacha’, ’Rattlesnake’.</w:t>
      </w:r>
    </w:p>
    <w:p w:rsidR="00EA20B7" w:rsidRDefault="00877DD6">
      <w:pPr>
        <w:pStyle w:val="Corpodetexto"/>
        <w:ind w:right="278"/>
        <w:jc w:val="both"/>
      </w:pPr>
      <w:r>
        <w:rPr>
          <w:spacing w:val="-1"/>
        </w:rPr>
        <w:t>In the testimony</w:t>
      </w:r>
      <w:r>
        <w:rPr>
          <w:spacing w:val="-2"/>
        </w:rPr>
        <w:t xml:space="preserve"> </w:t>
      </w:r>
      <w:r>
        <w:rPr>
          <w:spacing w:val="-1"/>
        </w:rPr>
        <w:t>of Juan Matias</w:t>
      </w:r>
      <w:r>
        <w:t xml:space="preserve"> </w:t>
      </w:r>
      <w:r>
        <w:rPr>
          <w:spacing w:val="-1"/>
        </w:rPr>
        <w:t>Bianchi</w:t>
      </w:r>
      <w:r>
        <w:t xml:space="preserve"> </w:t>
      </w:r>
      <w:r>
        <w:rPr>
          <w:spacing w:val="-1"/>
        </w:rPr>
        <w:t>(file</w:t>
      </w:r>
      <w:r>
        <w:rPr>
          <w:spacing w:val="1"/>
        </w:rPr>
        <w:t xml:space="preserve"> </w:t>
      </w:r>
      <w:r>
        <w:rPr>
          <w:spacing w:val="-1"/>
        </w:rPr>
        <w:t xml:space="preserve">No. </w:t>
      </w:r>
      <w:r>
        <w:t xml:space="preserve">2 </w:t>
      </w:r>
      <w:r>
        <w:rPr>
          <w:spacing w:val="-1"/>
        </w:rPr>
        <w:t>669),</w:t>
      </w:r>
      <w:r>
        <w:t xml:space="preserve"> </w:t>
      </w:r>
      <w:r>
        <w:rPr>
          <w:spacing w:val="-1"/>
        </w:rPr>
        <w:t>resident</w:t>
      </w:r>
      <w:r>
        <w:t xml:space="preserve"> </w:t>
      </w:r>
      <w:r>
        <w:rPr>
          <w:spacing w:val="-1"/>
        </w:rPr>
        <w:t>in</w:t>
      </w:r>
      <w:r>
        <w:rPr>
          <w:spacing w:val="24"/>
        </w:rPr>
        <w:t xml:space="preserve"> </w:t>
      </w:r>
      <w:r>
        <w:rPr>
          <w:spacing w:val="-1"/>
        </w:rPr>
        <w:t xml:space="preserve">Campana, Buenos Aires province, </w:t>
      </w:r>
      <w:r>
        <w:rPr>
          <w:spacing w:val="-2"/>
        </w:rPr>
        <w:t>we</w:t>
      </w:r>
      <w:r>
        <w:rPr>
          <w:spacing w:val="1"/>
        </w:rPr>
        <w:t xml:space="preserve"> </w:t>
      </w:r>
      <w:r>
        <w:rPr>
          <w:spacing w:val="-1"/>
        </w:rPr>
        <w:t xml:space="preserve">find </w:t>
      </w:r>
      <w:r>
        <w:t>a</w:t>
      </w:r>
      <w:r>
        <w:rPr>
          <w:spacing w:val="-1"/>
        </w:rPr>
        <w:t xml:space="preserve"> </w:t>
      </w:r>
      <w:r>
        <w:t>new</w:t>
      </w:r>
      <w:r>
        <w:rPr>
          <w:spacing w:val="-3"/>
        </w:rPr>
        <w:t xml:space="preserve"> </w:t>
      </w:r>
      <w:r>
        <w:rPr>
          <w:spacing w:val="-1"/>
        </w:rPr>
        <w:t>sadistic</w:t>
      </w:r>
      <w:r>
        <w:t xml:space="preserve"> </w:t>
      </w:r>
      <w:r>
        <w:rPr>
          <w:spacing w:val="-1"/>
        </w:rPr>
        <w:t>variant</w:t>
      </w:r>
      <w:r>
        <w:rPr>
          <w:spacing w:val="-1"/>
        </w:rPr>
        <w:t xml:space="preserve"> </w:t>
      </w:r>
      <w:r>
        <w:t>of</w:t>
      </w:r>
      <w:r>
        <w:rPr>
          <w:spacing w:val="53"/>
        </w:rPr>
        <w:t xml:space="preserve"> </w:t>
      </w:r>
      <w:r>
        <w:rPr>
          <w:spacing w:val="-1"/>
        </w:rPr>
        <w:t>sexual</w:t>
      </w:r>
      <w:r>
        <w:t xml:space="preserve"> </w:t>
      </w:r>
      <w:r>
        <w:rPr>
          <w:spacing w:val="-2"/>
        </w:rPr>
        <w:t>perversion:</w:t>
      </w:r>
    </w:p>
    <w:p w:rsidR="00EA20B7" w:rsidRDefault="00877DD6">
      <w:pPr>
        <w:pStyle w:val="Corpodetexto"/>
        <w:ind w:right="131"/>
      </w:pPr>
      <w:r>
        <w:rPr>
          <w:spacing w:val="-1"/>
        </w:rPr>
        <w:t>On</w:t>
      </w:r>
      <w:r>
        <w:rPr>
          <w:spacing w:val="-2"/>
        </w:rPr>
        <w:t xml:space="preserve"> </w:t>
      </w:r>
      <w:r>
        <w:t xml:space="preserve">4 </w:t>
      </w:r>
      <w:r>
        <w:rPr>
          <w:spacing w:val="-1"/>
        </w:rPr>
        <w:t>March</w:t>
      </w:r>
      <w:r>
        <w:rPr>
          <w:spacing w:val="-2"/>
        </w:rPr>
        <w:t xml:space="preserve"> </w:t>
      </w:r>
      <w:r>
        <w:rPr>
          <w:spacing w:val="-1"/>
        </w:rPr>
        <w:t>1977</w:t>
      </w:r>
      <w:r>
        <w:rPr>
          <w:spacing w:val="-2"/>
        </w:rPr>
        <w:t xml:space="preserve"> </w:t>
      </w:r>
      <w:r>
        <w:rPr>
          <w:spacing w:val="-1"/>
        </w:rPr>
        <w:t>at</w:t>
      </w:r>
      <w:r>
        <w:t xml:space="preserve"> 3 </w:t>
      </w:r>
      <w:r>
        <w:rPr>
          <w:spacing w:val="-1"/>
        </w:rPr>
        <w:t>a.m.,</w:t>
      </w:r>
      <w:r>
        <w:t xml:space="preserve"> </w:t>
      </w:r>
      <w:r>
        <w:rPr>
          <w:spacing w:val="-1"/>
        </w:rPr>
        <w:t>four</w:t>
      </w:r>
      <w:r>
        <w:rPr>
          <w:spacing w:val="1"/>
        </w:rPr>
        <w:t xml:space="preserve"> </w:t>
      </w:r>
      <w:r>
        <w:rPr>
          <w:spacing w:val="-1"/>
        </w:rPr>
        <w:t>individuals</w:t>
      </w:r>
      <w:r>
        <w:t xml:space="preserve"> </w:t>
      </w:r>
      <w:r>
        <w:rPr>
          <w:spacing w:val="-1"/>
        </w:rPr>
        <w:t>claiming</w:t>
      </w:r>
      <w:r>
        <w:t xml:space="preserve"> </w:t>
      </w:r>
      <w:r>
        <w:rPr>
          <w:spacing w:val="-1"/>
        </w:rPr>
        <w:t>to</w:t>
      </w:r>
      <w:r>
        <w:t xml:space="preserve"> </w:t>
      </w:r>
      <w:r>
        <w:rPr>
          <w:spacing w:val="-1"/>
        </w:rPr>
        <w:t>be</w:t>
      </w:r>
      <w:r>
        <w:t xml:space="preserve"> </w:t>
      </w:r>
      <w:r>
        <w:rPr>
          <w:spacing w:val="-1"/>
        </w:rPr>
        <w:t>military</w:t>
      </w:r>
      <w:r>
        <w:rPr>
          <w:spacing w:val="28"/>
        </w:rPr>
        <w:t xml:space="preserve"> </w:t>
      </w:r>
      <w:r>
        <w:rPr>
          <w:spacing w:val="-1"/>
        </w:rPr>
        <w:t>personnel</w:t>
      </w:r>
      <w:r>
        <w:rPr>
          <w:spacing w:val="-2"/>
        </w:rPr>
        <w:t xml:space="preserve"> </w:t>
      </w:r>
      <w:r>
        <w:rPr>
          <w:spacing w:val="-1"/>
        </w:rPr>
        <w:t>appeared</w:t>
      </w:r>
      <w:r>
        <w:rPr>
          <w:spacing w:val="-3"/>
        </w:rPr>
        <w:t xml:space="preserve"> </w:t>
      </w:r>
      <w:r>
        <w:rPr>
          <w:spacing w:val="-1"/>
        </w:rPr>
        <w:t>at</w:t>
      </w:r>
      <w:r>
        <w:rPr>
          <w:spacing w:val="-2"/>
        </w:rPr>
        <w:t xml:space="preserve"> </w:t>
      </w:r>
      <w:r>
        <w:rPr>
          <w:spacing w:val="-1"/>
        </w:rPr>
        <w:t>the</w:t>
      </w:r>
      <w:r>
        <w:rPr>
          <w:spacing w:val="1"/>
        </w:rPr>
        <w:t xml:space="preserve"> </w:t>
      </w:r>
      <w:r>
        <w:rPr>
          <w:spacing w:val="-2"/>
        </w:rPr>
        <w:t>victim’s</w:t>
      </w:r>
      <w:r>
        <w:t xml:space="preserve"> </w:t>
      </w:r>
      <w:r>
        <w:rPr>
          <w:spacing w:val="-1"/>
        </w:rPr>
        <w:t>house,</w:t>
      </w:r>
      <w:r>
        <w:rPr>
          <w:spacing w:val="1"/>
        </w:rPr>
        <w:t xml:space="preserve"> </w:t>
      </w:r>
      <w:r>
        <w:rPr>
          <w:spacing w:val="-1"/>
        </w:rPr>
        <w:t>with black</w:t>
      </w:r>
      <w:r>
        <w:rPr>
          <w:spacing w:val="1"/>
        </w:rPr>
        <w:t xml:space="preserve"> </w:t>
      </w:r>
      <w:r>
        <w:rPr>
          <w:spacing w:val="-1"/>
        </w:rPr>
        <w:t>stockings</w:t>
      </w:r>
      <w:r>
        <w:rPr>
          <w:spacing w:val="39"/>
        </w:rPr>
        <w:t xml:space="preserve"> </w:t>
      </w:r>
      <w:r>
        <w:rPr>
          <w:spacing w:val="-1"/>
        </w:rPr>
        <w:t>covering their</w:t>
      </w:r>
      <w:r>
        <w:t xml:space="preserve"> </w:t>
      </w:r>
      <w:r>
        <w:rPr>
          <w:spacing w:val="-1"/>
        </w:rPr>
        <w:t>faces.</w:t>
      </w:r>
    </w:p>
    <w:p w:rsidR="00EA20B7" w:rsidRDefault="00877DD6">
      <w:pPr>
        <w:pStyle w:val="Corpodetexto"/>
        <w:ind w:right="131"/>
      </w:pPr>
      <w:r>
        <w:rPr>
          <w:spacing w:val="-1"/>
        </w:rPr>
        <w:t>At one</w:t>
      </w:r>
      <w:r>
        <w:t xml:space="preserve"> </w:t>
      </w:r>
      <w:r>
        <w:rPr>
          <w:spacing w:val="-1"/>
        </w:rPr>
        <w:t>point</w:t>
      </w:r>
      <w:r>
        <w:t xml:space="preserve"> </w:t>
      </w:r>
      <w:r>
        <w:rPr>
          <w:spacing w:val="-1"/>
        </w:rPr>
        <w:t>he</w:t>
      </w:r>
      <w:r>
        <w:rPr>
          <w:spacing w:val="1"/>
        </w:rPr>
        <w:t xml:space="preserve"> </w:t>
      </w:r>
      <w:r>
        <w:rPr>
          <w:spacing w:val="-2"/>
        </w:rPr>
        <w:t>was</w:t>
      </w:r>
      <w:r>
        <w:t xml:space="preserve"> </w:t>
      </w:r>
      <w:r>
        <w:rPr>
          <w:spacing w:val="-1"/>
        </w:rPr>
        <w:t>lifted</w:t>
      </w:r>
      <w:r>
        <w:t xml:space="preserve"> </w:t>
      </w:r>
      <w:r>
        <w:rPr>
          <w:spacing w:val="-1"/>
        </w:rPr>
        <w:t>up,</w:t>
      </w:r>
      <w:r>
        <w:t xml:space="preserve"> </w:t>
      </w:r>
      <w:r>
        <w:rPr>
          <w:spacing w:val="-1"/>
        </w:rPr>
        <w:t>taken along</w:t>
      </w:r>
      <w:r>
        <w:t xml:space="preserve"> a </w:t>
      </w:r>
      <w:r>
        <w:rPr>
          <w:spacing w:val="-1"/>
        </w:rPr>
        <w:t>corridor and ordered to</w:t>
      </w:r>
      <w:r>
        <w:rPr>
          <w:spacing w:val="26"/>
        </w:rPr>
        <w:t xml:space="preserve"> </w:t>
      </w:r>
      <w:r>
        <w:rPr>
          <w:spacing w:val="-1"/>
        </w:rPr>
        <w:t>undress.</w:t>
      </w:r>
      <w:r>
        <w:t xml:space="preserve"> </w:t>
      </w:r>
      <w:r>
        <w:rPr>
          <w:spacing w:val="-1"/>
        </w:rPr>
        <w:t xml:space="preserve">He </w:t>
      </w:r>
      <w:r>
        <w:rPr>
          <w:spacing w:val="-2"/>
        </w:rPr>
        <w:t>was</w:t>
      </w:r>
      <w:r>
        <w:t xml:space="preserve"> </w:t>
      </w:r>
      <w:r>
        <w:rPr>
          <w:spacing w:val="-1"/>
        </w:rPr>
        <w:t>thrown</w:t>
      </w:r>
      <w:r>
        <w:t xml:space="preserve"> </w:t>
      </w:r>
      <w:r>
        <w:rPr>
          <w:spacing w:val="-1"/>
        </w:rPr>
        <w:t xml:space="preserve">on </w:t>
      </w:r>
      <w:r>
        <w:t xml:space="preserve">a </w:t>
      </w:r>
      <w:r>
        <w:rPr>
          <w:spacing w:val="-1"/>
        </w:rPr>
        <w:t>bunk</w:t>
      </w:r>
      <w:r>
        <w:t xml:space="preserve"> </w:t>
      </w:r>
      <w:r>
        <w:rPr>
          <w:spacing w:val="-1"/>
        </w:rPr>
        <w:t>and told:</w:t>
      </w:r>
      <w:r>
        <w:t xml:space="preserve"> </w:t>
      </w:r>
      <w:r>
        <w:rPr>
          <w:spacing w:val="-2"/>
        </w:rPr>
        <w:t>’Listen,</w:t>
      </w:r>
      <w:r>
        <w:t xml:space="preserve"> </w:t>
      </w:r>
      <w:r>
        <w:rPr>
          <w:spacing w:val="-1"/>
        </w:rPr>
        <w:t xml:space="preserve">I’m </w:t>
      </w:r>
      <w:r>
        <w:rPr>
          <w:spacing w:val="-2"/>
        </w:rPr>
        <w:t>”The</w:t>
      </w:r>
      <w:r>
        <w:rPr>
          <w:spacing w:val="42"/>
        </w:rPr>
        <w:t xml:space="preserve"> </w:t>
      </w:r>
      <w:r>
        <w:rPr>
          <w:spacing w:val="-1"/>
        </w:rPr>
        <w:t>German”.’</w:t>
      </w:r>
      <w:r>
        <w:t xml:space="preserve"> </w:t>
      </w:r>
      <w:r>
        <w:rPr>
          <w:spacing w:val="-1"/>
        </w:rPr>
        <w:t>He</w:t>
      </w:r>
      <w:r>
        <w:t xml:space="preserve"> </w:t>
      </w:r>
      <w:r>
        <w:rPr>
          <w:spacing w:val="-1"/>
        </w:rPr>
        <w:t>could</w:t>
      </w:r>
      <w:r>
        <w:t xml:space="preserve"> hear</w:t>
      </w:r>
      <w:r>
        <w:rPr>
          <w:spacing w:val="1"/>
        </w:rPr>
        <w:t xml:space="preserve"> </w:t>
      </w:r>
      <w:r>
        <w:rPr>
          <w:spacing w:val="-1"/>
        </w:rPr>
        <w:t xml:space="preserve">women </w:t>
      </w:r>
      <w:r>
        <w:t>and</w:t>
      </w:r>
      <w:r>
        <w:rPr>
          <w:spacing w:val="-2"/>
        </w:rPr>
        <w:t xml:space="preserve"> </w:t>
      </w:r>
      <w:r>
        <w:rPr>
          <w:spacing w:val="-1"/>
        </w:rPr>
        <w:t>men</w:t>
      </w:r>
      <w:r>
        <w:t xml:space="preserve"> </w:t>
      </w:r>
      <w:r>
        <w:rPr>
          <w:spacing w:val="-1"/>
        </w:rPr>
        <w:t>screaming. ’The German’</w:t>
      </w:r>
      <w:r>
        <w:rPr>
          <w:spacing w:val="47"/>
        </w:rPr>
        <w:t xml:space="preserve"> </w:t>
      </w:r>
      <w:r>
        <w:rPr>
          <w:spacing w:val="-1"/>
        </w:rPr>
        <w:t>tried</w:t>
      </w:r>
      <w:r>
        <w:rPr>
          <w:spacing w:val="-2"/>
        </w:rPr>
        <w:t xml:space="preserve"> </w:t>
      </w:r>
      <w:r>
        <w:t xml:space="preserve">to </w:t>
      </w:r>
      <w:r>
        <w:rPr>
          <w:spacing w:val="-1"/>
        </w:rPr>
        <w:t xml:space="preserve">stick </w:t>
      </w:r>
      <w:r>
        <w:t>a</w:t>
      </w:r>
      <w:r>
        <w:rPr>
          <w:spacing w:val="1"/>
        </w:rPr>
        <w:t xml:space="preserve"> </w:t>
      </w:r>
      <w:r>
        <w:rPr>
          <w:spacing w:val="-1"/>
        </w:rPr>
        <w:t>length of pipe</w:t>
      </w:r>
      <w:r>
        <w:rPr>
          <w:spacing w:val="1"/>
        </w:rPr>
        <w:t xml:space="preserve"> </w:t>
      </w:r>
      <w:r>
        <w:rPr>
          <w:spacing w:val="-1"/>
        </w:rPr>
        <w:t>in his</w:t>
      </w:r>
      <w:r>
        <w:rPr>
          <w:spacing w:val="-2"/>
        </w:rPr>
        <w:t xml:space="preserve"> </w:t>
      </w:r>
      <w:r>
        <w:rPr>
          <w:spacing w:val="-1"/>
        </w:rPr>
        <w:t>anus.</w:t>
      </w:r>
      <w:r>
        <w:t xml:space="preserve"> He </w:t>
      </w:r>
      <w:r>
        <w:rPr>
          <w:spacing w:val="-1"/>
        </w:rPr>
        <w:t>heard</w:t>
      </w:r>
      <w:r>
        <w:rPr>
          <w:spacing w:val="-2"/>
        </w:rPr>
        <w:t xml:space="preserve"> </w:t>
      </w:r>
      <w:r>
        <w:rPr>
          <w:spacing w:val="-1"/>
        </w:rPr>
        <w:t>another</w:t>
      </w:r>
      <w:r>
        <w:rPr>
          <w:spacing w:val="-2"/>
        </w:rPr>
        <w:t xml:space="preserve"> </w:t>
      </w:r>
      <w:r>
        <w:rPr>
          <w:spacing w:val="-1"/>
        </w:rPr>
        <w:t>voice</w:t>
      </w:r>
      <w:r>
        <w:rPr>
          <w:spacing w:val="38"/>
        </w:rPr>
        <w:t xml:space="preserve"> </w:t>
      </w:r>
      <w:r>
        <w:rPr>
          <w:spacing w:val="-1"/>
        </w:rPr>
        <w:t>telling</w:t>
      </w:r>
      <w:r>
        <w:t xml:space="preserve"> </w:t>
      </w:r>
      <w:r>
        <w:rPr>
          <w:spacing w:val="-1"/>
        </w:rPr>
        <w:t>the</w:t>
      </w:r>
      <w:r>
        <w:t xml:space="preserve"> </w:t>
      </w:r>
      <w:r>
        <w:rPr>
          <w:spacing w:val="-1"/>
        </w:rPr>
        <w:t>German to</w:t>
      </w:r>
      <w:r>
        <w:t xml:space="preserve"> </w:t>
      </w:r>
      <w:r>
        <w:rPr>
          <w:spacing w:val="-1"/>
        </w:rPr>
        <w:t>leave</w:t>
      </w:r>
      <w:r>
        <w:t xml:space="preserve"> </w:t>
      </w:r>
      <w:r>
        <w:rPr>
          <w:spacing w:val="-1"/>
        </w:rPr>
        <w:t>him</w:t>
      </w:r>
      <w:r>
        <w:rPr>
          <w:spacing w:val="-3"/>
        </w:rPr>
        <w:t xml:space="preserve"> </w:t>
      </w:r>
      <w:r>
        <w:rPr>
          <w:spacing w:val="-1"/>
        </w:rPr>
        <w:t>alone, then this person</w:t>
      </w:r>
      <w:r>
        <w:t xml:space="preserve"> </w:t>
      </w:r>
      <w:r>
        <w:rPr>
          <w:spacing w:val="-1"/>
        </w:rPr>
        <w:t>said to</w:t>
      </w:r>
      <w:r>
        <w:t xml:space="preserve"> </w:t>
      </w:r>
      <w:r>
        <w:rPr>
          <w:spacing w:val="-2"/>
        </w:rPr>
        <w:t>him:</w:t>
      </w:r>
      <w:r>
        <w:rPr>
          <w:spacing w:val="33"/>
        </w:rPr>
        <w:t xml:space="preserve"> </w:t>
      </w:r>
      <w:r>
        <w:rPr>
          <w:spacing w:val="-1"/>
        </w:rPr>
        <w:t>’See,</w:t>
      </w:r>
      <w:r>
        <w:t xml:space="preserve"> </w:t>
      </w:r>
      <w:r>
        <w:rPr>
          <w:spacing w:val="-1"/>
        </w:rPr>
        <w:t>I’m ”The</w:t>
      </w:r>
      <w:r>
        <w:t xml:space="preserve"> </w:t>
      </w:r>
      <w:r>
        <w:rPr>
          <w:spacing w:val="-2"/>
        </w:rPr>
        <w:t xml:space="preserve">Spaniard” </w:t>
      </w:r>
      <w:r>
        <w:rPr>
          <w:spacing w:val="-1"/>
        </w:rPr>
        <w:t>and</w:t>
      </w:r>
      <w:r>
        <w:t xml:space="preserve"> I</w:t>
      </w:r>
      <w:r>
        <w:rPr>
          <w:spacing w:val="-2"/>
        </w:rPr>
        <w:t xml:space="preserve"> </w:t>
      </w:r>
      <w:r>
        <w:rPr>
          <w:spacing w:val="-1"/>
        </w:rPr>
        <w:t>rescued</w:t>
      </w:r>
      <w:r>
        <w:t xml:space="preserve"> </w:t>
      </w:r>
      <w:r>
        <w:rPr>
          <w:spacing w:val="-1"/>
        </w:rPr>
        <w:t>you</w:t>
      </w:r>
      <w:r>
        <w:rPr>
          <w:spacing w:val="-2"/>
        </w:rPr>
        <w:t xml:space="preserve"> </w:t>
      </w:r>
      <w:r>
        <w:rPr>
          <w:spacing w:val="-1"/>
        </w:rPr>
        <w:t>from</w:t>
      </w:r>
      <w:r>
        <w:rPr>
          <w:spacing w:val="-3"/>
        </w:rPr>
        <w:t xml:space="preserve"> </w:t>
      </w:r>
      <w:r>
        <w:rPr>
          <w:spacing w:val="-1"/>
        </w:rPr>
        <w:t>this</w:t>
      </w:r>
      <w:r>
        <w:t xml:space="preserve"> </w:t>
      </w:r>
      <w:r>
        <w:rPr>
          <w:spacing w:val="-1"/>
        </w:rPr>
        <w:t>fellow</w:t>
      </w:r>
      <w:r>
        <w:rPr>
          <w:spacing w:val="-3"/>
        </w:rPr>
        <w:t xml:space="preserve"> </w:t>
      </w:r>
      <w:r>
        <w:rPr>
          <w:spacing w:val="-1"/>
        </w:rPr>
        <w:t>busting</w:t>
      </w:r>
      <w:r>
        <w:rPr>
          <w:spacing w:val="52"/>
        </w:rPr>
        <w:t xml:space="preserve"> </w:t>
      </w:r>
      <w:r>
        <w:rPr>
          <w:spacing w:val="-1"/>
        </w:rPr>
        <w:t>you</w:t>
      </w:r>
      <w:r>
        <w:rPr>
          <w:spacing w:val="-2"/>
        </w:rPr>
        <w:t xml:space="preserve"> </w:t>
      </w:r>
      <w:r>
        <w:t>by</w:t>
      </w:r>
      <w:r>
        <w:rPr>
          <w:spacing w:val="-2"/>
        </w:rPr>
        <w:t xml:space="preserve"> </w:t>
      </w:r>
      <w:r>
        <w:rPr>
          <w:spacing w:val="-1"/>
        </w:rPr>
        <w:t xml:space="preserve">sticking </w:t>
      </w:r>
      <w:r>
        <w:t xml:space="preserve">the </w:t>
      </w:r>
      <w:r>
        <w:rPr>
          <w:spacing w:val="-1"/>
        </w:rPr>
        <w:t>bar</w:t>
      </w:r>
      <w:r>
        <w:t xml:space="preserve"> up </w:t>
      </w:r>
      <w:r>
        <w:rPr>
          <w:spacing w:val="-1"/>
        </w:rPr>
        <w:t>you.’</w:t>
      </w:r>
    </w:p>
    <w:p w:rsidR="00EA20B7" w:rsidRDefault="00877DD6">
      <w:pPr>
        <w:pStyle w:val="Corpodetexto"/>
        <w:ind w:right="169"/>
      </w:pPr>
      <w:r>
        <w:rPr>
          <w:spacing w:val="-1"/>
        </w:rPr>
        <w:t>They</w:t>
      </w:r>
      <w:r>
        <w:rPr>
          <w:spacing w:val="-2"/>
        </w:rPr>
        <w:t xml:space="preserve"> </w:t>
      </w:r>
      <w:r>
        <w:rPr>
          <w:spacing w:val="-1"/>
        </w:rPr>
        <w:t>stretched him out</w:t>
      </w:r>
      <w:r>
        <w:t xml:space="preserve"> </w:t>
      </w:r>
      <w:r>
        <w:rPr>
          <w:spacing w:val="-1"/>
        </w:rPr>
        <w:t>naked</w:t>
      </w:r>
      <w:r>
        <w:rPr>
          <w:spacing w:val="-3"/>
        </w:rPr>
        <w:t xml:space="preserve"> </w:t>
      </w:r>
      <w:r>
        <w:t>and</w:t>
      </w:r>
      <w:r>
        <w:rPr>
          <w:spacing w:val="-3"/>
        </w:rPr>
        <w:t xml:space="preserve"> </w:t>
      </w:r>
      <w:r>
        <w:t>tied</w:t>
      </w:r>
      <w:r>
        <w:rPr>
          <w:spacing w:val="-2"/>
        </w:rPr>
        <w:t xml:space="preserve"> </w:t>
      </w:r>
      <w:r>
        <w:rPr>
          <w:spacing w:val="-1"/>
        </w:rPr>
        <w:t>him down</w:t>
      </w:r>
      <w:r>
        <w:rPr>
          <w:spacing w:val="1"/>
        </w:rPr>
        <w:t xml:space="preserve"> </w:t>
      </w:r>
      <w:r>
        <w:rPr>
          <w:spacing w:val="-1"/>
        </w:rPr>
        <w:t>with leather</w:t>
      </w:r>
      <w:r>
        <w:rPr>
          <w:spacing w:val="37"/>
        </w:rPr>
        <w:t xml:space="preserve"> </w:t>
      </w:r>
      <w:r>
        <w:t xml:space="preserve">thongs. </w:t>
      </w:r>
      <w:r>
        <w:rPr>
          <w:spacing w:val="-1"/>
        </w:rPr>
        <w:t>’The</w:t>
      </w:r>
      <w:r>
        <w:t xml:space="preserve"> </w:t>
      </w:r>
      <w:r>
        <w:rPr>
          <w:spacing w:val="-1"/>
        </w:rPr>
        <w:t xml:space="preserve">Spaniard’ </w:t>
      </w:r>
      <w:r>
        <w:t>told him</w:t>
      </w:r>
      <w:r>
        <w:rPr>
          <w:spacing w:val="-4"/>
        </w:rPr>
        <w:t xml:space="preserve"> </w:t>
      </w:r>
      <w:r>
        <w:t>to</w:t>
      </w:r>
      <w:r>
        <w:rPr>
          <w:spacing w:val="-1"/>
        </w:rPr>
        <w:t xml:space="preserve"> talk applying</w:t>
      </w:r>
      <w:r>
        <w:t xml:space="preserve"> </w:t>
      </w:r>
      <w:r>
        <w:rPr>
          <w:spacing w:val="-1"/>
        </w:rPr>
        <w:t xml:space="preserve">electric current </w:t>
      </w:r>
      <w:r>
        <w:t>to</w:t>
      </w:r>
      <w:r>
        <w:rPr>
          <w:spacing w:val="49"/>
        </w:rPr>
        <w:t xml:space="preserve"> </w:t>
      </w:r>
      <w:r>
        <w:rPr>
          <w:spacing w:val="-1"/>
        </w:rPr>
        <w:t>his ankle, burning</w:t>
      </w:r>
      <w:r>
        <w:t xml:space="preserve"> </w:t>
      </w:r>
      <w:r>
        <w:rPr>
          <w:spacing w:val="-1"/>
        </w:rPr>
        <w:t>his muscles</w:t>
      </w:r>
      <w:r>
        <w:t xml:space="preserve"> </w:t>
      </w:r>
      <w:r>
        <w:rPr>
          <w:spacing w:val="-1"/>
        </w:rPr>
        <w:t>so badly</w:t>
      </w:r>
      <w:r>
        <w:rPr>
          <w:spacing w:val="-3"/>
        </w:rPr>
        <w:t xml:space="preserve"> </w:t>
      </w:r>
      <w:r>
        <w:rPr>
          <w:spacing w:val="-1"/>
        </w:rPr>
        <w:t>that he</w:t>
      </w:r>
      <w:r>
        <w:rPr>
          <w:spacing w:val="1"/>
        </w:rPr>
        <w:t xml:space="preserve"> </w:t>
      </w:r>
      <w:r>
        <w:rPr>
          <w:spacing w:val="-1"/>
        </w:rPr>
        <w:t>still</w:t>
      </w:r>
      <w:r>
        <w:t xml:space="preserve"> </w:t>
      </w:r>
      <w:r>
        <w:rPr>
          <w:spacing w:val="-1"/>
        </w:rPr>
        <w:t>bears the</w:t>
      </w:r>
      <w:r>
        <w:t xml:space="preserve"> </w:t>
      </w:r>
      <w:r>
        <w:rPr>
          <w:spacing w:val="-2"/>
        </w:rPr>
        <w:t>mark.</w:t>
      </w:r>
      <w:r>
        <w:rPr>
          <w:spacing w:val="38"/>
        </w:rPr>
        <w:t xml:space="preserve"> </w:t>
      </w:r>
      <w:r>
        <w:rPr>
          <w:spacing w:val="-1"/>
        </w:rPr>
        <w:t>He</w:t>
      </w:r>
      <w:r>
        <w:rPr>
          <w:spacing w:val="1"/>
        </w:rPr>
        <w:t xml:space="preserve"> </w:t>
      </w:r>
      <w:r>
        <w:rPr>
          <w:spacing w:val="-2"/>
        </w:rPr>
        <w:t>was</w:t>
      </w:r>
      <w:r>
        <w:t xml:space="preserve"> also</w:t>
      </w:r>
      <w:r>
        <w:rPr>
          <w:spacing w:val="-2"/>
        </w:rPr>
        <w:t xml:space="preserve"> </w:t>
      </w:r>
      <w:r>
        <w:rPr>
          <w:spacing w:val="-1"/>
        </w:rPr>
        <w:t xml:space="preserve">questioned </w:t>
      </w:r>
      <w:r>
        <w:t>by</w:t>
      </w:r>
      <w:r>
        <w:rPr>
          <w:spacing w:val="-2"/>
        </w:rPr>
        <w:t xml:space="preserve"> </w:t>
      </w:r>
      <w:r>
        <w:t>a</w:t>
      </w:r>
      <w:r>
        <w:rPr>
          <w:spacing w:val="1"/>
        </w:rPr>
        <w:t xml:space="preserve"> </w:t>
      </w:r>
      <w:r>
        <w:rPr>
          <w:spacing w:val="-2"/>
        </w:rPr>
        <w:t>woman.</w:t>
      </w:r>
      <w:r>
        <w:t xml:space="preserve"> </w:t>
      </w:r>
      <w:r>
        <w:rPr>
          <w:spacing w:val="-1"/>
        </w:rPr>
        <w:t>’The Spaniard’ then</w:t>
      </w:r>
      <w:r>
        <w:rPr>
          <w:spacing w:val="-2"/>
        </w:rPr>
        <w:t xml:space="preserve"> </w:t>
      </w:r>
      <w:r>
        <w:rPr>
          <w:spacing w:val="-1"/>
        </w:rPr>
        <w:t>applied</w:t>
      </w:r>
      <w:r>
        <w:rPr>
          <w:spacing w:val="55"/>
        </w:rPr>
        <w:t xml:space="preserve"> </w:t>
      </w:r>
      <w:r>
        <w:rPr>
          <w:spacing w:val="-1"/>
        </w:rPr>
        <w:t>the</w:t>
      </w:r>
      <w:r>
        <w:t xml:space="preserve"> </w:t>
      </w:r>
      <w:r>
        <w:rPr>
          <w:spacing w:val="-1"/>
        </w:rPr>
        <w:t>prod</w:t>
      </w:r>
      <w:r>
        <w:rPr>
          <w:spacing w:val="-2"/>
        </w:rPr>
        <w:t xml:space="preserve"> </w:t>
      </w:r>
      <w:r>
        <w:rPr>
          <w:spacing w:val="-1"/>
        </w:rPr>
        <w:t>to</w:t>
      </w:r>
      <w:r>
        <w:rPr>
          <w:spacing w:val="-2"/>
        </w:rPr>
        <w:t xml:space="preserve"> </w:t>
      </w:r>
      <w:r>
        <w:rPr>
          <w:spacing w:val="-1"/>
        </w:rPr>
        <w:t>his</w:t>
      </w:r>
      <w:r>
        <w:rPr>
          <w:spacing w:val="-2"/>
        </w:rPr>
        <w:t xml:space="preserve"> </w:t>
      </w:r>
      <w:r>
        <w:rPr>
          <w:spacing w:val="-1"/>
        </w:rPr>
        <w:t>armpits,</w:t>
      </w:r>
      <w:r>
        <w:t xml:space="preserve"> </w:t>
      </w:r>
      <w:r>
        <w:rPr>
          <w:spacing w:val="-1"/>
        </w:rPr>
        <w:t>where</w:t>
      </w:r>
      <w:r>
        <w:t xml:space="preserve"> </w:t>
      </w:r>
      <w:r>
        <w:rPr>
          <w:spacing w:val="-1"/>
        </w:rPr>
        <w:t>he</w:t>
      </w:r>
      <w:r>
        <w:t xml:space="preserve"> </w:t>
      </w:r>
      <w:r>
        <w:rPr>
          <w:spacing w:val="-1"/>
        </w:rPr>
        <w:t>also</w:t>
      </w:r>
      <w:r>
        <w:t xml:space="preserve"> </w:t>
      </w:r>
      <w:r>
        <w:rPr>
          <w:spacing w:val="-1"/>
        </w:rPr>
        <w:t>still</w:t>
      </w:r>
      <w:r>
        <w:rPr>
          <w:spacing w:val="-2"/>
        </w:rPr>
        <w:t xml:space="preserve"> </w:t>
      </w:r>
      <w:r>
        <w:rPr>
          <w:spacing w:val="-1"/>
        </w:rPr>
        <w:t>has</w:t>
      </w:r>
      <w:r>
        <w:t xml:space="preserve"> </w:t>
      </w:r>
      <w:r>
        <w:rPr>
          <w:spacing w:val="-1"/>
        </w:rPr>
        <w:t>scars.</w:t>
      </w:r>
      <w:r>
        <w:rPr>
          <w:spacing w:val="-2"/>
        </w:rPr>
        <w:t xml:space="preserve"> </w:t>
      </w:r>
      <w:r>
        <w:rPr>
          <w:spacing w:val="-1"/>
        </w:rPr>
        <w:t>’The</w:t>
      </w:r>
      <w:r>
        <w:rPr>
          <w:spacing w:val="1"/>
        </w:rPr>
        <w:t xml:space="preserve"> </w:t>
      </w:r>
      <w:r>
        <w:rPr>
          <w:spacing w:val="-1"/>
        </w:rPr>
        <w:t>Spaniard’</w:t>
      </w:r>
      <w:r>
        <w:rPr>
          <w:spacing w:val="26"/>
        </w:rPr>
        <w:t xml:space="preserve"> </w:t>
      </w:r>
      <w:r>
        <w:rPr>
          <w:spacing w:val="-2"/>
        </w:rPr>
        <w:t>was</w:t>
      </w:r>
      <w:r>
        <w:t xml:space="preserve"> </w:t>
      </w:r>
      <w:r>
        <w:rPr>
          <w:spacing w:val="-1"/>
        </w:rPr>
        <w:t>laughing</w:t>
      </w:r>
      <w:r>
        <w:t xml:space="preserve"> </w:t>
      </w:r>
      <w:r>
        <w:rPr>
          <w:spacing w:val="-1"/>
        </w:rPr>
        <w:t>and</w:t>
      </w:r>
      <w:r>
        <w:t xml:space="preserve"> </w:t>
      </w:r>
      <w:r>
        <w:rPr>
          <w:spacing w:val="-1"/>
        </w:rPr>
        <w:t>said</w:t>
      </w:r>
      <w:r>
        <w:rPr>
          <w:spacing w:val="-2"/>
        </w:rPr>
        <w:t xml:space="preserve"> </w:t>
      </w:r>
      <w:r>
        <w:rPr>
          <w:spacing w:val="-1"/>
        </w:rPr>
        <w:t>to</w:t>
      </w:r>
      <w:r>
        <w:rPr>
          <w:spacing w:val="-2"/>
        </w:rPr>
        <w:t xml:space="preserve"> </w:t>
      </w:r>
      <w:r>
        <w:rPr>
          <w:spacing w:val="-1"/>
        </w:rPr>
        <w:t>the</w:t>
      </w:r>
      <w:r>
        <w:rPr>
          <w:spacing w:val="1"/>
        </w:rPr>
        <w:t xml:space="preserve"> </w:t>
      </w:r>
      <w:r>
        <w:rPr>
          <w:spacing w:val="-2"/>
        </w:rPr>
        <w:t>woman,</w:t>
      </w:r>
      <w:r>
        <w:t xml:space="preserve"> </w:t>
      </w:r>
      <w:r>
        <w:rPr>
          <w:spacing w:val="-1"/>
        </w:rPr>
        <w:t>’Since</w:t>
      </w:r>
      <w:r>
        <w:rPr>
          <w:spacing w:val="1"/>
        </w:rPr>
        <w:t xml:space="preserve"> </w:t>
      </w:r>
      <w:r>
        <w:rPr>
          <w:spacing w:val="-1"/>
        </w:rPr>
        <w:t>you</w:t>
      </w:r>
      <w:r>
        <w:rPr>
          <w:spacing w:val="-2"/>
        </w:rPr>
        <w:t xml:space="preserve"> </w:t>
      </w:r>
      <w:r>
        <w:rPr>
          <w:spacing w:val="-1"/>
        </w:rPr>
        <w:t>like</w:t>
      </w:r>
      <w:r>
        <w:t xml:space="preserve"> </w:t>
      </w:r>
      <w:r>
        <w:rPr>
          <w:spacing w:val="-1"/>
        </w:rPr>
        <w:t>the</w:t>
      </w:r>
      <w:r>
        <w:t xml:space="preserve"> </w:t>
      </w:r>
      <w:r>
        <w:rPr>
          <w:spacing w:val="-1"/>
        </w:rPr>
        <w:t>privates,</w:t>
      </w:r>
      <w:r>
        <w:rPr>
          <w:spacing w:val="40"/>
        </w:rPr>
        <w:t xml:space="preserve"> </w:t>
      </w:r>
      <w:r>
        <w:rPr>
          <w:spacing w:val="-1"/>
        </w:rPr>
        <w:t>you</w:t>
      </w:r>
      <w:r>
        <w:rPr>
          <w:spacing w:val="-2"/>
        </w:rPr>
        <w:t xml:space="preserve"> </w:t>
      </w:r>
      <w:r>
        <w:rPr>
          <w:spacing w:val="-1"/>
        </w:rPr>
        <w:t>carry</w:t>
      </w:r>
      <w:r>
        <w:rPr>
          <w:spacing w:val="-2"/>
        </w:rPr>
        <w:t xml:space="preserve"> </w:t>
      </w:r>
      <w:r>
        <w:rPr>
          <w:spacing w:val="-1"/>
        </w:rPr>
        <w:t>on.’</w:t>
      </w:r>
    </w:p>
    <w:p w:rsidR="00EA20B7" w:rsidRDefault="00877DD6">
      <w:pPr>
        <w:pStyle w:val="Corpodetexto"/>
        <w:ind w:right="131"/>
      </w:pPr>
      <w:r>
        <w:rPr>
          <w:spacing w:val="-1"/>
        </w:rPr>
        <w:t>Then he</w:t>
      </w:r>
      <w:r>
        <w:rPr>
          <w:spacing w:val="1"/>
        </w:rPr>
        <w:t xml:space="preserve"> </w:t>
      </w:r>
      <w:r>
        <w:rPr>
          <w:spacing w:val="-1"/>
        </w:rPr>
        <w:t>felt</w:t>
      </w:r>
      <w:r>
        <w:rPr>
          <w:spacing w:val="-2"/>
        </w:rPr>
        <w:t xml:space="preserve"> </w:t>
      </w:r>
      <w:r>
        <w:rPr>
          <w:spacing w:val="-1"/>
        </w:rPr>
        <w:t>the</w:t>
      </w:r>
      <w:r>
        <w:rPr>
          <w:spacing w:val="1"/>
        </w:rPr>
        <w:t xml:space="preserve"> </w:t>
      </w:r>
      <w:r>
        <w:rPr>
          <w:spacing w:val="-2"/>
        </w:rPr>
        <w:t>woman</w:t>
      </w:r>
      <w:r>
        <w:t xml:space="preserve"> </w:t>
      </w:r>
      <w:r>
        <w:rPr>
          <w:spacing w:val="-1"/>
        </w:rPr>
        <w:t>grab</w:t>
      </w:r>
      <w:r>
        <w:rPr>
          <w:spacing w:val="-2"/>
        </w:rPr>
        <w:t xml:space="preserve"> </w:t>
      </w:r>
      <w:r>
        <w:rPr>
          <w:spacing w:val="-1"/>
        </w:rPr>
        <w:t>his</w:t>
      </w:r>
      <w:r>
        <w:t xml:space="preserve"> </w:t>
      </w:r>
      <w:r>
        <w:rPr>
          <w:spacing w:val="-1"/>
        </w:rPr>
        <w:t>penis</w:t>
      </w:r>
      <w:r>
        <w:t xml:space="preserve"> </w:t>
      </w:r>
      <w:r>
        <w:rPr>
          <w:spacing w:val="-1"/>
        </w:rPr>
        <w:t>and</w:t>
      </w:r>
      <w:r>
        <w:t xml:space="preserve"> </w:t>
      </w:r>
      <w:r>
        <w:rPr>
          <w:spacing w:val="-2"/>
        </w:rPr>
        <w:t>pour</w:t>
      </w:r>
      <w:r>
        <w:rPr>
          <w:spacing w:val="1"/>
        </w:rPr>
        <w:t xml:space="preserve"> </w:t>
      </w:r>
      <w:r>
        <w:rPr>
          <w:spacing w:val="-1"/>
        </w:rPr>
        <w:t>in</w:t>
      </w:r>
      <w:r>
        <w:rPr>
          <w:spacing w:val="-2"/>
        </w:rPr>
        <w:t xml:space="preserve"> </w:t>
      </w:r>
      <w:r>
        <w:t>a</w:t>
      </w:r>
      <w:r>
        <w:rPr>
          <w:spacing w:val="1"/>
        </w:rPr>
        <w:t xml:space="preserve"> </w:t>
      </w:r>
      <w:r>
        <w:rPr>
          <w:spacing w:val="-1"/>
        </w:rPr>
        <w:t>sort</w:t>
      </w:r>
      <w:r>
        <w:t xml:space="preserve"> </w:t>
      </w:r>
      <w:r>
        <w:rPr>
          <w:spacing w:val="-1"/>
        </w:rPr>
        <w:t>of</w:t>
      </w:r>
      <w:r>
        <w:rPr>
          <w:spacing w:val="-2"/>
        </w:rPr>
        <w:t xml:space="preserve"> </w:t>
      </w:r>
      <w:r>
        <w:rPr>
          <w:spacing w:val="-1"/>
        </w:rPr>
        <w:t>caustic</w:t>
      </w:r>
      <w:r>
        <w:rPr>
          <w:spacing w:val="43"/>
        </w:rPr>
        <w:t xml:space="preserve"> </w:t>
      </w:r>
      <w:r>
        <w:rPr>
          <w:spacing w:val="-1"/>
        </w:rPr>
        <w:t>liquid,</w:t>
      </w:r>
      <w:r>
        <w:t xml:space="preserve"> as a </w:t>
      </w:r>
      <w:r>
        <w:rPr>
          <w:spacing w:val="-1"/>
        </w:rPr>
        <w:t>result</w:t>
      </w:r>
      <w:r>
        <w:rPr>
          <w:spacing w:val="1"/>
        </w:rPr>
        <w:t xml:space="preserve"> </w:t>
      </w:r>
      <w:r>
        <w:rPr>
          <w:spacing w:val="-1"/>
        </w:rPr>
        <w:t>of</w:t>
      </w:r>
      <w:r>
        <w:t xml:space="preserve"> </w:t>
      </w:r>
      <w:r>
        <w:rPr>
          <w:spacing w:val="-1"/>
        </w:rPr>
        <w:t>which</w:t>
      </w:r>
      <w:r>
        <w:rPr>
          <w:spacing w:val="-2"/>
        </w:rPr>
        <w:t xml:space="preserve"> </w:t>
      </w:r>
      <w:r>
        <w:rPr>
          <w:spacing w:val="-1"/>
        </w:rPr>
        <w:t>he</w:t>
      </w:r>
      <w:r>
        <w:t xml:space="preserve"> </w:t>
      </w:r>
      <w:r>
        <w:rPr>
          <w:spacing w:val="-1"/>
        </w:rPr>
        <w:t>has</w:t>
      </w:r>
      <w:r>
        <w:rPr>
          <w:spacing w:val="-2"/>
        </w:rPr>
        <w:t xml:space="preserve"> </w:t>
      </w:r>
      <w:r>
        <w:rPr>
          <w:spacing w:val="-1"/>
        </w:rPr>
        <w:t>had</w:t>
      </w:r>
      <w:r>
        <w:t xml:space="preserve"> </w:t>
      </w:r>
      <w:r>
        <w:rPr>
          <w:spacing w:val="-1"/>
        </w:rPr>
        <w:t>problems</w:t>
      </w:r>
      <w:r>
        <w:t xml:space="preserve"> </w:t>
      </w:r>
      <w:r>
        <w:rPr>
          <w:spacing w:val="-1"/>
        </w:rPr>
        <w:t>with</w:t>
      </w:r>
      <w:r>
        <w:t xml:space="preserve"> </w:t>
      </w:r>
      <w:r>
        <w:rPr>
          <w:spacing w:val="-1"/>
        </w:rPr>
        <w:t>micturition.</w:t>
      </w:r>
    </w:p>
    <w:p w:rsidR="00EA20B7" w:rsidRDefault="00877DD6">
      <w:pPr>
        <w:pStyle w:val="Corpodetexto"/>
        <w:ind w:right="355"/>
        <w:jc w:val="both"/>
      </w:pPr>
      <w:r>
        <w:t>In</w:t>
      </w:r>
      <w:r>
        <w:rPr>
          <w:spacing w:val="-1"/>
        </w:rPr>
        <w:t xml:space="preserve"> the</w:t>
      </w:r>
      <w:r>
        <w:t xml:space="preserve"> </w:t>
      </w:r>
      <w:r>
        <w:rPr>
          <w:spacing w:val="-1"/>
        </w:rPr>
        <w:t>following extracts</w:t>
      </w:r>
      <w:r>
        <w:rPr>
          <w:spacing w:val="-3"/>
        </w:rPr>
        <w:t xml:space="preserve"> </w:t>
      </w:r>
      <w:r>
        <w:t>from</w:t>
      </w:r>
      <w:r>
        <w:rPr>
          <w:spacing w:val="-3"/>
        </w:rPr>
        <w:t xml:space="preserve"> </w:t>
      </w:r>
      <w:r>
        <w:rPr>
          <w:spacing w:val="-1"/>
        </w:rPr>
        <w:t>testimonies,</w:t>
      </w:r>
      <w:r>
        <w:rPr>
          <w:spacing w:val="-2"/>
        </w:rPr>
        <w:t xml:space="preserve"> </w:t>
      </w:r>
      <w:r>
        <w:rPr>
          <w:spacing w:val="-1"/>
        </w:rPr>
        <w:t>there appear amongst</w:t>
      </w:r>
      <w:r>
        <w:rPr>
          <w:spacing w:val="59"/>
        </w:rPr>
        <w:t xml:space="preserve"> </w:t>
      </w:r>
      <w:r>
        <w:rPr>
          <w:spacing w:val="-1"/>
        </w:rPr>
        <w:t>other tortures</w:t>
      </w:r>
      <w:r>
        <w:t xml:space="preserve"> </w:t>
      </w:r>
      <w:r>
        <w:rPr>
          <w:spacing w:val="-1"/>
        </w:rPr>
        <w:t>various</w:t>
      </w:r>
      <w:r>
        <w:t xml:space="preserve"> </w:t>
      </w:r>
      <w:r>
        <w:rPr>
          <w:spacing w:val="-1"/>
        </w:rPr>
        <w:t>forms</w:t>
      </w:r>
      <w:r>
        <w:t xml:space="preserve"> of</w:t>
      </w:r>
      <w:r>
        <w:rPr>
          <w:spacing w:val="-1"/>
        </w:rPr>
        <w:t xml:space="preserve"> rape. The</w:t>
      </w:r>
      <w:r>
        <w:t xml:space="preserve"> </w:t>
      </w:r>
      <w:r>
        <w:rPr>
          <w:spacing w:val="-1"/>
        </w:rPr>
        <w:t>victims</w:t>
      </w:r>
      <w:r>
        <w:t xml:space="preserve"> in</w:t>
      </w:r>
      <w:r>
        <w:rPr>
          <w:spacing w:val="-1"/>
        </w:rPr>
        <w:t xml:space="preserve"> each case</w:t>
      </w:r>
      <w:r>
        <w:rPr>
          <w:spacing w:val="1"/>
        </w:rPr>
        <w:t xml:space="preserve"> </w:t>
      </w:r>
      <w:r>
        <w:rPr>
          <w:spacing w:val="-2"/>
        </w:rPr>
        <w:t>will</w:t>
      </w:r>
      <w:r>
        <w:rPr>
          <w:spacing w:val="51"/>
        </w:rPr>
        <w:t xml:space="preserve"> </w:t>
      </w:r>
      <w:r>
        <w:rPr>
          <w:spacing w:val="-1"/>
        </w:rPr>
        <w:t>remain</w:t>
      </w:r>
      <w:r>
        <w:rPr>
          <w:spacing w:val="-2"/>
        </w:rPr>
        <w:t xml:space="preserve"> </w:t>
      </w:r>
      <w:r>
        <w:rPr>
          <w:spacing w:val="-1"/>
        </w:rPr>
        <w:t>anonymous,</w:t>
      </w:r>
    </w:p>
    <w:p w:rsidR="00EA20B7" w:rsidRDefault="00877DD6">
      <w:pPr>
        <w:pStyle w:val="Corpodetexto"/>
        <w:spacing w:before="120"/>
        <w:ind w:right="161"/>
      </w:pPr>
      <w:r>
        <w:rPr>
          <w:spacing w:val="-1"/>
        </w:rPr>
        <w:t>C.G.F., Argentine, married, (file</w:t>
      </w:r>
      <w:r>
        <w:t xml:space="preserve"> </w:t>
      </w:r>
      <w:r>
        <w:rPr>
          <w:spacing w:val="-1"/>
        </w:rPr>
        <w:t>No. 7372)</w:t>
      </w:r>
      <w:r>
        <w:rPr>
          <w:spacing w:val="1"/>
        </w:rPr>
        <w:t xml:space="preserve"> </w:t>
      </w:r>
      <w:r>
        <w:rPr>
          <w:spacing w:val="-2"/>
        </w:rPr>
        <w:t>was</w:t>
      </w:r>
      <w:r>
        <w:t xml:space="preserve"> </w:t>
      </w:r>
      <w:r>
        <w:rPr>
          <w:spacing w:val="-1"/>
        </w:rPr>
        <w:t>abducted outside her</w:t>
      </w:r>
      <w:r>
        <w:rPr>
          <w:spacing w:val="75"/>
        </w:rPr>
        <w:t xml:space="preserve"> </w:t>
      </w:r>
      <w:r>
        <w:rPr>
          <w:spacing w:val="-1"/>
        </w:rPr>
        <w:t>workplace</w:t>
      </w:r>
      <w:r>
        <w:t xml:space="preserve"> </w:t>
      </w:r>
      <w:r>
        <w:rPr>
          <w:spacing w:val="-1"/>
        </w:rPr>
        <w:t>in</w:t>
      </w:r>
      <w:r>
        <w:rPr>
          <w:spacing w:val="-2"/>
        </w:rPr>
        <w:t xml:space="preserve"> </w:t>
      </w:r>
      <w:r>
        <w:rPr>
          <w:spacing w:val="-1"/>
        </w:rPr>
        <w:t>the</w:t>
      </w:r>
      <w:r>
        <w:t xml:space="preserve"> </w:t>
      </w:r>
      <w:r>
        <w:rPr>
          <w:spacing w:val="-1"/>
        </w:rPr>
        <w:t>centre</w:t>
      </w:r>
      <w:r>
        <w:t xml:space="preserve"> </w:t>
      </w:r>
      <w:r>
        <w:rPr>
          <w:spacing w:val="-1"/>
        </w:rPr>
        <w:t>of</w:t>
      </w:r>
      <w:r>
        <w:t xml:space="preserve"> </w:t>
      </w:r>
      <w:r>
        <w:rPr>
          <w:spacing w:val="-1"/>
        </w:rPr>
        <w:t>Buenos</w:t>
      </w:r>
      <w:r>
        <w:rPr>
          <w:spacing w:val="-2"/>
        </w:rPr>
        <w:t xml:space="preserve"> </w:t>
      </w:r>
      <w:r>
        <w:rPr>
          <w:spacing w:val="-1"/>
        </w:rPr>
        <w:t>Aires</w:t>
      </w:r>
      <w:r>
        <w:rPr>
          <w:spacing w:val="-2"/>
        </w:rPr>
        <w:t xml:space="preserve"> </w:t>
      </w:r>
      <w:r>
        <w:rPr>
          <w:spacing w:val="-1"/>
        </w:rPr>
        <w:t>at</w:t>
      </w:r>
      <w:r>
        <w:rPr>
          <w:spacing w:val="-2"/>
        </w:rPr>
        <w:t xml:space="preserve"> </w:t>
      </w:r>
      <w:r>
        <w:t xml:space="preserve">5 </w:t>
      </w:r>
      <w:r>
        <w:rPr>
          <w:spacing w:val="-1"/>
        </w:rPr>
        <w:t>p.m.,</w:t>
      </w:r>
      <w:r>
        <w:t xml:space="preserve"> the</w:t>
      </w:r>
      <w:r>
        <w:rPr>
          <w:spacing w:val="-2"/>
        </w:rPr>
        <w:t xml:space="preserve"> </w:t>
      </w:r>
      <w:r>
        <w:rPr>
          <w:spacing w:val="-1"/>
        </w:rPr>
        <w:t>time</w:t>
      </w:r>
      <w:r>
        <w:t xml:space="preserve"> </w:t>
      </w:r>
      <w:r>
        <w:rPr>
          <w:spacing w:val="-1"/>
        </w:rPr>
        <w:t>she</w:t>
      </w:r>
      <w:r>
        <w:rPr>
          <w:spacing w:val="26"/>
        </w:rPr>
        <w:t xml:space="preserve"> </w:t>
      </w:r>
      <w:r>
        <w:rPr>
          <w:spacing w:val="-1"/>
        </w:rPr>
        <w:t>usually</w:t>
      </w:r>
      <w:r>
        <w:rPr>
          <w:spacing w:val="-2"/>
        </w:rPr>
        <w:t xml:space="preserve"> </w:t>
      </w:r>
      <w:r>
        <w:rPr>
          <w:spacing w:val="-1"/>
        </w:rPr>
        <w:t>leaves</w:t>
      </w:r>
      <w:r>
        <w:t xml:space="preserve"> </w:t>
      </w:r>
      <w:r>
        <w:rPr>
          <w:spacing w:val="-1"/>
        </w:rPr>
        <w:t>work.</w:t>
      </w:r>
      <w:r>
        <w:rPr>
          <w:spacing w:val="-2"/>
        </w:rPr>
        <w:t xml:space="preserve"> </w:t>
      </w:r>
      <w:r>
        <w:rPr>
          <w:spacing w:val="-1"/>
        </w:rPr>
        <w:t>The</w:t>
      </w:r>
      <w:r>
        <w:rPr>
          <w:spacing w:val="1"/>
        </w:rPr>
        <w:t xml:space="preserve"> </w:t>
      </w:r>
      <w:r>
        <w:rPr>
          <w:spacing w:val="-1"/>
        </w:rPr>
        <w:t>usual procedure</w:t>
      </w:r>
      <w:r>
        <w:rPr>
          <w:spacing w:val="1"/>
        </w:rPr>
        <w:t xml:space="preserve"> </w:t>
      </w:r>
      <w:r>
        <w:rPr>
          <w:spacing w:val="-1"/>
        </w:rPr>
        <w:t>followed</w:t>
      </w:r>
      <w:r>
        <w:rPr>
          <w:spacing w:val="-2"/>
        </w:rPr>
        <w:t xml:space="preserve"> </w:t>
      </w:r>
      <w:r>
        <w:rPr>
          <w:spacing w:val="-1"/>
        </w:rPr>
        <w:t>car</w:t>
      </w:r>
      <w:r>
        <w:rPr>
          <w:spacing w:val="1"/>
        </w:rPr>
        <w:t xml:space="preserve"> </w:t>
      </w:r>
      <w:r>
        <w:rPr>
          <w:spacing w:val="-2"/>
        </w:rPr>
        <w:t>without</w:t>
      </w:r>
      <w:r>
        <w:rPr>
          <w:spacing w:val="41"/>
        </w:rPr>
        <w:t xml:space="preserve"> </w:t>
      </w:r>
      <w:r>
        <w:rPr>
          <w:spacing w:val="-1"/>
        </w:rPr>
        <w:t xml:space="preserve">markings </w:t>
      </w:r>
      <w:r>
        <w:t>...</w:t>
      </w:r>
      <w:r>
        <w:rPr>
          <w:spacing w:val="-1"/>
        </w:rPr>
        <w:t xml:space="preserve"> blindfolded </w:t>
      </w:r>
      <w:r>
        <w:t>...</w:t>
      </w:r>
      <w:r>
        <w:rPr>
          <w:spacing w:val="-1"/>
        </w:rPr>
        <w:t xml:space="preserve"> </w:t>
      </w:r>
      <w:r>
        <w:t>ending up in</w:t>
      </w:r>
      <w:r>
        <w:rPr>
          <w:spacing w:val="-1"/>
        </w:rPr>
        <w:t xml:space="preserve"> </w:t>
      </w:r>
      <w:r>
        <w:t xml:space="preserve">an </w:t>
      </w:r>
      <w:r>
        <w:rPr>
          <w:spacing w:val="-1"/>
        </w:rPr>
        <w:t>unknown</w:t>
      </w:r>
      <w:r>
        <w:t xml:space="preserve"> place ...</w:t>
      </w:r>
      <w:r>
        <w:rPr>
          <w:spacing w:val="-1"/>
        </w:rPr>
        <w:t xml:space="preserve"> tied</w:t>
      </w:r>
      <w:r>
        <w:rPr>
          <w:spacing w:val="39"/>
        </w:rPr>
        <w:t xml:space="preserve"> </w:t>
      </w:r>
      <w:r>
        <w:t>to</w:t>
      </w:r>
      <w:r>
        <w:rPr>
          <w:spacing w:val="-2"/>
        </w:rPr>
        <w:t xml:space="preserve"> </w:t>
      </w:r>
      <w:r>
        <w:t xml:space="preserve">a </w:t>
      </w:r>
      <w:r>
        <w:rPr>
          <w:spacing w:val="-1"/>
        </w:rPr>
        <w:t>bed...</w:t>
      </w:r>
    </w:p>
    <w:p w:rsidR="00EA20B7" w:rsidRDefault="00EA20B7">
      <w:pPr>
        <w:sectPr w:rsidR="00EA20B7">
          <w:pgSz w:w="8640" w:h="12960"/>
          <w:pgMar w:top="960" w:right="900" w:bottom="900" w:left="900" w:header="0" w:footer="712" w:gutter="0"/>
          <w:cols w:space="720"/>
        </w:sectPr>
      </w:pPr>
    </w:p>
    <w:p w:rsidR="00EA20B7" w:rsidRDefault="00877DD6">
      <w:pPr>
        <w:pStyle w:val="Corpodetexto"/>
        <w:spacing w:before="49"/>
        <w:ind w:right="306"/>
      </w:pPr>
      <w:r>
        <w:rPr>
          <w:spacing w:val="-1"/>
        </w:rPr>
        <w:lastRenderedPageBreak/>
        <w:t>…and</w:t>
      </w:r>
      <w:r>
        <w:t xml:space="preserve"> </w:t>
      </w:r>
      <w:r>
        <w:rPr>
          <w:spacing w:val="-1"/>
        </w:rPr>
        <w:t>five</w:t>
      </w:r>
      <w:r>
        <w:t xml:space="preserve"> </w:t>
      </w:r>
      <w:r>
        <w:rPr>
          <w:spacing w:val="-1"/>
        </w:rPr>
        <w:t>men</w:t>
      </w:r>
      <w:r>
        <w:t xml:space="preserve"> </w:t>
      </w:r>
      <w:r>
        <w:rPr>
          <w:spacing w:val="-1"/>
        </w:rPr>
        <w:t xml:space="preserve">proceeded </w:t>
      </w:r>
      <w:r>
        <w:t xml:space="preserve">to </w:t>
      </w:r>
      <w:r>
        <w:rPr>
          <w:spacing w:val="-1"/>
        </w:rPr>
        <w:t>question</w:t>
      </w:r>
      <w:r>
        <w:t xml:space="preserve"> </w:t>
      </w:r>
      <w:r>
        <w:rPr>
          <w:spacing w:val="-2"/>
        </w:rPr>
        <w:t>me</w:t>
      </w:r>
      <w:r>
        <w:rPr>
          <w:spacing w:val="1"/>
        </w:rPr>
        <w:t xml:space="preserve"> </w:t>
      </w:r>
      <w:r>
        <w:t>for</w:t>
      </w:r>
      <w:r>
        <w:rPr>
          <w:spacing w:val="-1"/>
        </w:rPr>
        <w:t xml:space="preserve"> about</w:t>
      </w:r>
      <w:r>
        <w:t xml:space="preserve"> an</w:t>
      </w:r>
      <w:r>
        <w:rPr>
          <w:spacing w:val="-1"/>
        </w:rPr>
        <w:t xml:space="preserve"> hour,</w:t>
      </w:r>
      <w:r>
        <w:rPr>
          <w:spacing w:val="35"/>
        </w:rPr>
        <w:t xml:space="preserve"> </w:t>
      </w:r>
      <w:r>
        <w:rPr>
          <w:spacing w:val="-1"/>
        </w:rPr>
        <w:t>roughing</w:t>
      </w:r>
      <w:r>
        <w:t xml:space="preserve"> </w:t>
      </w:r>
      <w:r>
        <w:rPr>
          <w:spacing w:val="-2"/>
        </w:rPr>
        <w:t>me</w:t>
      </w:r>
      <w:r>
        <w:rPr>
          <w:spacing w:val="1"/>
        </w:rPr>
        <w:t xml:space="preserve"> </w:t>
      </w:r>
      <w:r>
        <w:rPr>
          <w:spacing w:val="-1"/>
        </w:rPr>
        <w:t>up</w:t>
      </w:r>
      <w:r>
        <w:t xml:space="preserve"> and </w:t>
      </w:r>
      <w:r>
        <w:rPr>
          <w:spacing w:val="-1"/>
        </w:rPr>
        <w:t>instultng</w:t>
      </w:r>
      <w:r>
        <w:t xml:space="preserve"> </w:t>
      </w:r>
      <w:r>
        <w:rPr>
          <w:spacing w:val="-1"/>
        </w:rPr>
        <w:t>me.</w:t>
      </w:r>
      <w:r>
        <w:rPr>
          <w:spacing w:val="62"/>
        </w:rPr>
        <w:t xml:space="preserve"> </w:t>
      </w:r>
      <w:r>
        <w:rPr>
          <w:spacing w:val="-1"/>
        </w:rPr>
        <w:t>They</w:t>
      </w:r>
      <w:r>
        <w:rPr>
          <w:spacing w:val="-2"/>
        </w:rPr>
        <w:t xml:space="preserve"> </w:t>
      </w:r>
      <w:r>
        <w:rPr>
          <w:spacing w:val="-1"/>
        </w:rPr>
        <w:t>obtained</w:t>
      </w:r>
      <w:r>
        <w:rPr>
          <w:spacing w:val="-2"/>
        </w:rPr>
        <w:t xml:space="preserve"> </w:t>
      </w:r>
      <w:r>
        <w:rPr>
          <w:spacing w:val="-1"/>
        </w:rPr>
        <w:t>my</w:t>
      </w:r>
      <w:r>
        <w:rPr>
          <w:spacing w:val="-2"/>
        </w:rPr>
        <w:t xml:space="preserve"> </w:t>
      </w:r>
      <w:r>
        <w:rPr>
          <w:spacing w:val="-1"/>
        </w:rPr>
        <w:t>in-laws’</w:t>
      </w:r>
      <w:r>
        <w:rPr>
          <w:spacing w:val="49"/>
        </w:rPr>
        <w:t xml:space="preserve"> </w:t>
      </w:r>
      <w:r>
        <w:rPr>
          <w:spacing w:val="-1"/>
        </w:rPr>
        <w:t>address</w:t>
      </w:r>
      <w:r>
        <w:rPr>
          <w:spacing w:val="-2"/>
        </w:rPr>
        <w:t xml:space="preserve"> </w:t>
      </w:r>
      <w:r>
        <w:rPr>
          <w:spacing w:val="-1"/>
        </w:rPr>
        <w:t>and decided</w:t>
      </w:r>
      <w:r>
        <w:rPr>
          <w:spacing w:val="-2"/>
        </w:rPr>
        <w:t xml:space="preserve"> </w:t>
      </w:r>
      <w:r>
        <w:t>to</w:t>
      </w:r>
      <w:r>
        <w:rPr>
          <w:spacing w:val="-1"/>
        </w:rPr>
        <w:t xml:space="preserve"> go there, leaving</w:t>
      </w:r>
      <w:r>
        <w:rPr>
          <w:spacing w:val="1"/>
        </w:rPr>
        <w:t xml:space="preserve"> </w:t>
      </w:r>
      <w:r>
        <w:rPr>
          <w:spacing w:val="-1"/>
        </w:rPr>
        <w:t>me</w:t>
      </w:r>
      <w:r>
        <w:t xml:space="preserve"> </w:t>
      </w:r>
      <w:r>
        <w:rPr>
          <w:spacing w:val="-1"/>
        </w:rPr>
        <w:t>alone</w:t>
      </w:r>
      <w:r>
        <w:rPr>
          <w:spacing w:val="1"/>
        </w:rPr>
        <w:t xml:space="preserve"> </w:t>
      </w:r>
      <w:r>
        <w:rPr>
          <w:spacing w:val="-1"/>
        </w:rPr>
        <w:t>for</w:t>
      </w:r>
      <w:r>
        <w:rPr>
          <w:spacing w:val="1"/>
        </w:rPr>
        <w:t xml:space="preserve"> </w:t>
      </w:r>
      <w:r>
        <w:rPr>
          <w:spacing w:val="-1"/>
        </w:rPr>
        <w:t>several</w:t>
      </w:r>
      <w:r>
        <w:rPr>
          <w:spacing w:val="53"/>
        </w:rPr>
        <w:t xml:space="preserve"> </w:t>
      </w:r>
      <w:r>
        <w:rPr>
          <w:spacing w:val="-1"/>
        </w:rPr>
        <w:t>hour</w:t>
      </w:r>
      <w:r>
        <w:rPr>
          <w:spacing w:val="-1"/>
        </w:rPr>
        <w:t>s.</w:t>
      </w:r>
    </w:p>
    <w:p w:rsidR="00EA20B7" w:rsidRDefault="00877DD6">
      <w:pPr>
        <w:pStyle w:val="Corpodetexto"/>
        <w:ind w:right="138"/>
      </w:pPr>
      <w:r>
        <w:rPr>
          <w:spacing w:val="-1"/>
        </w:rPr>
        <w:t>When</w:t>
      </w:r>
      <w:r>
        <w:rPr>
          <w:spacing w:val="-2"/>
        </w:rPr>
        <w:t xml:space="preserve"> </w:t>
      </w:r>
      <w:r>
        <w:rPr>
          <w:spacing w:val="-1"/>
        </w:rPr>
        <w:t>they</w:t>
      </w:r>
      <w:r>
        <w:rPr>
          <w:spacing w:val="-2"/>
        </w:rPr>
        <w:t xml:space="preserve"> </w:t>
      </w:r>
      <w:r>
        <w:rPr>
          <w:spacing w:val="-1"/>
        </w:rPr>
        <w:t>returned</w:t>
      </w:r>
      <w:r>
        <w:t xml:space="preserve"> </w:t>
      </w:r>
      <w:r>
        <w:rPr>
          <w:spacing w:val="-1"/>
        </w:rPr>
        <w:t>from my in-laws’</w:t>
      </w:r>
      <w:r>
        <w:t xml:space="preserve"> </w:t>
      </w:r>
      <w:r>
        <w:rPr>
          <w:spacing w:val="-1"/>
        </w:rPr>
        <w:t>house</w:t>
      </w:r>
      <w:r>
        <w:t xml:space="preserve"> </w:t>
      </w:r>
      <w:r>
        <w:rPr>
          <w:spacing w:val="-1"/>
        </w:rPr>
        <w:t>they were</w:t>
      </w:r>
      <w:r>
        <w:rPr>
          <w:spacing w:val="1"/>
        </w:rPr>
        <w:t xml:space="preserve"> </w:t>
      </w:r>
      <w:r>
        <w:rPr>
          <w:spacing w:val="-1"/>
        </w:rPr>
        <w:t>furious.</w:t>
      </w:r>
      <w:r>
        <w:rPr>
          <w:spacing w:val="1"/>
        </w:rPr>
        <w:t xml:space="preserve"> </w:t>
      </w:r>
      <w:r>
        <w:rPr>
          <w:spacing w:val="-1"/>
        </w:rPr>
        <w:t>They</w:t>
      </w:r>
      <w:r>
        <w:rPr>
          <w:spacing w:val="37"/>
        </w:rPr>
        <w:t xml:space="preserve"> </w:t>
      </w:r>
      <w:r>
        <w:rPr>
          <w:spacing w:val="-1"/>
        </w:rPr>
        <w:t>tied</w:t>
      </w:r>
      <w:r>
        <w:t xml:space="preserve"> </w:t>
      </w:r>
      <w:r>
        <w:rPr>
          <w:spacing w:val="-2"/>
        </w:rPr>
        <w:t>me</w:t>
      </w:r>
      <w:r>
        <w:rPr>
          <w:spacing w:val="2"/>
        </w:rPr>
        <w:t xml:space="preserve"> </w:t>
      </w:r>
      <w:r>
        <w:rPr>
          <w:spacing w:val="-1"/>
        </w:rPr>
        <w:t>with my</w:t>
      </w:r>
      <w:r>
        <w:rPr>
          <w:spacing w:val="-2"/>
        </w:rPr>
        <w:t xml:space="preserve"> </w:t>
      </w:r>
      <w:r>
        <w:rPr>
          <w:spacing w:val="-1"/>
        </w:rPr>
        <w:t>arms</w:t>
      </w:r>
      <w:r>
        <w:t xml:space="preserve"> and legs</w:t>
      </w:r>
      <w:r>
        <w:rPr>
          <w:spacing w:val="-1"/>
        </w:rPr>
        <w:t xml:space="preserve"> spread</w:t>
      </w:r>
      <w:r>
        <w:t xml:space="preserve"> </w:t>
      </w:r>
      <w:r>
        <w:rPr>
          <w:spacing w:val="-1"/>
        </w:rPr>
        <w:t>out,</w:t>
      </w:r>
      <w:r>
        <w:rPr>
          <w:spacing w:val="-2"/>
        </w:rPr>
        <w:t xml:space="preserve"> </w:t>
      </w:r>
      <w:r>
        <w:t>and</w:t>
      </w:r>
      <w:r>
        <w:rPr>
          <w:spacing w:val="-1"/>
        </w:rPr>
        <w:t xml:space="preserve"> interrogated </w:t>
      </w:r>
      <w:r>
        <w:rPr>
          <w:spacing w:val="-2"/>
        </w:rPr>
        <w:t>me</w:t>
      </w:r>
      <w:r>
        <w:rPr>
          <w:spacing w:val="45"/>
        </w:rPr>
        <w:t xml:space="preserve"> </w:t>
      </w:r>
      <w:r>
        <w:t>again</w:t>
      </w:r>
      <w:r>
        <w:rPr>
          <w:spacing w:val="1"/>
        </w:rPr>
        <w:t xml:space="preserve"> </w:t>
      </w:r>
      <w:r>
        <w:rPr>
          <w:spacing w:val="-1"/>
        </w:rPr>
        <w:t>with</w:t>
      </w:r>
      <w:r>
        <w:t xml:space="preserve"> </w:t>
      </w:r>
      <w:r>
        <w:rPr>
          <w:spacing w:val="-1"/>
        </w:rPr>
        <w:t xml:space="preserve">worse treatment </w:t>
      </w:r>
      <w:r>
        <w:t>and</w:t>
      </w:r>
      <w:r>
        <w:rPr>
          <w:spacing w:val="-2"/>
        </w:rPr>
        <w:t xml:space="preserve"> </w:t>
      </w:r>
      <w:r>
        <w:rPr>
          <w:spacing w:val="-1"/>
        </w:rPr>
        <w:t xml:space="preserve">insults </w:t>
      </w:r>
      <w:r>
        <w:t xml:space="preserve">than </w:t>
      </w:r>
      <w:r>
        <w:rPr>
          <w:spacing w:val="-1"/>
        </w:rPr>
        <w:t>before.</w:t>
      </w:r>
      <w:r>
        <w:t xml:space="preserve"> </w:t>
      </w:r>
      <w:r>
        <w:rPr>
          <w:spacing w:val="-1"/>
        </w:rPr>
        <w:t>They</w:t>
      </w:r>
      <w:r>
        <w:rPr>
          <w:spacing w:val="-2"/>
        </w:rPr>
        <w:t xml:space="preserve"> </w:t>
      </w:r>
      <w:r>
        <w:rPr>
          <w:spacing w:val="-1"/>
        </w:rPr>
        <w:t xml:space="preserve">said </w:t>
      </w:r>
      <w:r>
        <w:t>they</w:t>
      </w:r>
      <w:r>
        <w:rPr>
          <w:spacing w:val="43"/>
        </w:rPr>
        <w:t xml:space="preserve"> </w:t>
      </w:r>
      <w:r>
        <w:rPr>
          <w:spacing w:val="-1"/>
        </w:rPr>
        <w:t>had</w:t>
      </w:r>
      <w:r>
        <w:rPr>
          <w:spacing w:val="-2"/>
        </w:rPr>
        <w:t xml:space="preserve"> </w:t>
      </w:r>
      <w:r>
        <w:rPr>
          <w:spacing w:val="-1"/>
        </w:rPr>
        <w:t>taken</w:t>
      </w:r>
      <w:r>
        <w:t xml:space="preserve"> </w:t>
      </w:r>
      <w:r>
        <w:rPr>
          <w:spacing w:val="-2"/>
        </w:rPr>
        <w:t xml:space="preserve">my </w:t>
      </w:r>
      <w:r>
        <w:rPr>
          <w:spacing w:val="-1"/>
        </w:rPr>
        <w:t>two-year-old</w:t>
      </w:r>
      <w:r>
        <w:t xml:space="preserve"> </w:t>
      </w:r>
      <w:r>
        <w:rPr>
          <w:spacing w:val="-1"/>
        </w:rPr>
        <w:t>son</w:t>
      </w:r>
      <w:r>
        <w:rPr>
          <w:spacing w:val="1"/>
        </w:rPr>
        <w:t xml:space="preserve"> </w:t>
      </w:r>
      <w:r>
        <w:rPr>
          <w:spacing w:val="-1"/>
        </w:rPr>
        <w:t>prisoner</w:t>
      </w:r>
      <w:r>
        <w:t xml:space="preserve"> </w:t>
      </w:r>
      <w:r>
        <w:rPr>
          <w:spacing w:val="-1"/>
        </w:rPr>
        <w:t>so that</w:t>
      </w:r>
      <w:r>
        <w:t xml:space="preserve"> I</w:t>
      </w:r>
      <w:r>
        <w:rPr>
          <w:spacing w:val="1"/>
        </w:rPr>
        <w:t xml:space="preserve"> </w:t>
      </w:r>
      <w:r>
        <w:rPr>
          <w:spacing w:val="-2"/>
        </w:rPr>
        <w:t>would</w:t>
      </w:r>
      <w:r>
        <w:t xml:space="preserve"> </w:t>
      </w:r>
      <w:r>
        <w:rPr>
          <w:spacing w:val="-1"/>
        </w:rPr>
        <w:t>cooperate;</w:t>
      </w:r>
      <w:r>
        <w:rPr>
          <w:spacing w:val="35"/>
        </w:rPr>
        <w:t xml:space="preserve"> </w:t>
      </w:r>
      <w:r>
        <w:rPr>
          <w:spacing w:val="-1"/>
        </w:rPr>
        <w:t>soon afterwards they</w:t>
      </w:r>
      <w:r>
        <w:rPr>
          <w:spacing w:val="-3"/>
        </w:rPr>
        <w:t xml:space="preserve"> </w:t>
      </w:r>
      <w:r>
        <w:rPr>
          <w:spacing w:val="-1"/>
        </w:rPr>
        <w:t>took</w:t>
      </w:r>
      <w:r>
        <w:t xml:space="preserve"> </w:t>
      </w:r>
      <w:r>
        <w:rPr>
          <w:spacing w:val="-1"/>
        </w:rPr>
        <w:t>that back.</w:t>
      </w:r>
    </w:p>
    <w:p w:rsidR="00EA20B7" w:rsidRDefault="00877DD6">
      <w:pPr>
        <w:pStyle w:val="Corpodetexto"/>
        <w:spacing w:before="120"/>
        <w:ind w:right="112"/>
      </w:pPr>
      <w:r>
        <w:t>Then</w:t>
      </w:r>
      <w:r>
        <w:rPr>
          <w:spacing w:val="-1"/>
        </w:rPr>
        <w:t xml:space="preserve"> </w:t>
      </w:r>
      <w:r>
        <w:t>they</w:t>
      </w:r>
      <w:r>
        <w:rPr>
          <w:spacing w:val="-2"/>
        </w:rPr>
        <w:t xml:space="preserve"> </w:t>
      </w:r>
      <w:r>
        <w:rPr>
          <w:spacing w:val="-1"/>
        </w:rPr>
        <w:t>proceeded</w:t>
      </w:r>
      <w:r>
        <w:rPr>
          <w:spacing w:val="-2"/>
        </w:rPr>
        <w:t xml:space="preserve"> </w:t>
      </w:r>
      <w:r>
        <w:t>to</w:t>
      </w:r>
      <w:r>
        <w:rPr>
          <w:spacing w:val="-2"/>
        </w:rPr>
        <w:t xml:space="preserve"> </w:t>
      </w:r>
      <w:r>
        <w:rPr>
          <w:spacing w:val="-1"/>
        </w:rPr>
        <w:t>insert</w:t>
      </w:r>
      <w:r>
        <w:t xml:space="preserve"> </w:t>
      </w:r>
      <w:r>
        <w:rPr>
          <w:spacing w:val="-2"/>
        </w:rPr>
        <w:t>what</w:t>
      </w:r>
      <w:r>
        <w:rPr>
          <w:spacing w:val="2"/>
        </w:rPr>
        <w:t xml:space="preserve"> </w:t>
      </w:r>
      <w:r>
        <w:t>I</w:t>
      </w:r>
      <w:r>
        <w:rPr>
          <w:spacing w:val="-1"/>
        </w:rPr>
        <w:t xml:space="preserve"> afterwards</w:t>
      </w:r>
      <w:r>
        <w:rPr>
          <w:spacing w:val="-2"/>
        </w:rPr>
        <w:t xml:space="preserve"> </w:t>
      </w:r>
      <w:r>
        <w:t>knew</w:t>
      </w:r>
      <w:r>
        <w:rPr>
          <w:spacing w:val="-3"/>
        </w:rPr>
        <w:t xml:space="preserve"> </w:t>
      </w:r>
      <w:r>
        <w:t>to</w:t>
      </w:r>
      <w:r>
        <w:rPr>
          <w:spacing w:val="-1"/>
        </w:rPr>
        <w:t xml:space="preserve"> be</w:t>
      </w:r>
      <w:r>
        <w:t xml:space="preserve"> a</w:t>
      </w:r>
      <w:r>
        <w:rPr>
          <w:spacing w:val="1"/>
        </w:rPr>
        <w:t xml:space="preserve"> </w:t>
      </w:r>
      <w:r>
        <w:rPr>
          <w:spacing w:val="-1"/>
        </w:rPr>
        <w:t>police</w:t>
      </w:r>
      <w:r>
        <w:rPr>
          <w:spacing w:val="30"/>
        </w:rPr>
        <w:t xml:space="preserve"> </w:t>
      </w:r>
      <w:r>
        <w:rPr>
          <w:spacing w:val="-1"/>
        </w:rPr>
        <w:t>truncheon</w:t>
      </w:r>
      <w:r>
        <w:t xml:space="preserve"> </w:t>
      </w:r>
      <w:r>
        <w:rPr>
          <w:spacing w:val="-1"/>
        </w:rPr>
        <w:t>into</w:t>
      </w:r>
      <w:r>
        <w:t xml:space="preserve"> </w:t>
      </w:r>
      <w:r>
        <w:rPr>
          <w:spacing w:val="-1"/>
        </w:rPr>
        <w:t>my</w:t>
      </w:r>
      <w:r>
        <w:rPr>
          <w:spacing w:val="-2"/>
        </w:rPr>
        <w:t xml:space="preserve"> </w:t>
      </w:r>
      <w:r>
        <w:rPr>
          <w:spacing w:val="-1"/>
        </w:rPr>
        <w:t>vagina.</w:t>
      </w:r>
      <w:r>
        <w:t xml:space="preserve"> </w:t>
      </w:r>
      <w:r>
        <w:rPr>
          <w:spacing w:val="-1"/>
        </w:rPr>
        <w:t>Then they</w:t>
      </w:r>
      <w:r>
        <w:rPr>
          <w:spacing w:val="-2"/>
        </w:rPr>
        <w:t xml:space="preserve"> </w:t>
      </w:r>
      <w:r>
        <w:rPr>
          <w:spacing w:val="-1"/>
        </w:rPr>
        <w:t>took</w:t>
      </w:r>
      <w:r>
        <w:t xml:space="preserve"> </w:t>
      </w:r>
      <w:r>
        <w:rPr>
          <w:spacing w:val="-2"/>
        </w:rPr>
        <w:t>me</w:t>
      </w:r>
      <w:r>
        <w:t xml:space="preserve"> </w:t>
      </w:r>
      <w:r>
        <w:rPr>
          <w:spacing w:val="-1"/>
        </w:rPr>
        <w:t>to</w:t>
      </w:r>
      <w:r>
        <w:t xml:space="preserve"> </w:t>
      </w:r>
      <w:r>
        <w:rPr>
          <w:spacing w:val="-1"/>
        </w:rPr>
        <w:t>another room,</w:t>
      </w:r>
      <w:r>
        <w:rPr>
          <w:spacing w:val="41"/>
        </w:rPr>
        <w:t xml:space="preserve"> </w:t>
      </w:r>
      <w:r>
        <w:rPr>
          <w:spacing w:val="-1"/>
        </w:rPr>
        <w:t>where they</w:t>
      </w:r>
      <w:r>
        <w:rPr>
          <w:spacing w:val="-3"/>
        </w:rPr>
        <w:t xml:space="preserve"> </w:t>
      </w:r>
      <w:r>
        <w:rPr>
          <w:spacing w:val="-1"/>
        </w:rPr>
        <w:t xml:space="preserve">tried </w:t>
      </w:r>
      <w:r>
        <w:t>to</w:t>
      </w:r>
      <w:r>
        <w:rPr>
          <w:spacing w:val="-1"/>
        </w:rPr>
        <w:t xml:space="preserve"> force</w:t>
      </w:r>
      <w:r>
        <w:t xml:space="preserve"> </w:t>
      </w:r>
      <w:r>
        <w:rPr>
          <w:spacing w:val="-2"/>
        </w:rPr>
        <w:t>me</w:t>
      </w:r>
      <w:r>
        <w:t xml:space="preserve"> to</w:t>
      </w:r>
      <w:r>
        <w:rPr>
          <w:spacing w:val="-2"/>
        </w:rPr>
        <w:t xml:space="preserve"> </w:t>
      </w:r>
      <w:r>
        <w:t xml:space="preserve">eat </w:t>
      </w:r>
      <w:r>
        <w:rPr>
          <w:spacing w:val="-1"/>
        </w:rPr>
        <w:t xml:space="preserve">handcuffed </w:t>
      </w:r>
      <w:r>
        <w:t>to</w:t>
      </w:r>
      <w:r>
        <w:rPr>
          <w:spacing w:val="-1"/>
        </w:rPr>
        <w:t xml:space="preserve"> </w:t>
      </w:r>
      <w:r>
        <w:t>a</w:t>
      </w:r>
      <w:r>
        <w:rPr>
          <w:spacing w:val="-1"/>
        </w:rPr>
        <w:t xml:space="preserve"> table.</w:t>
      </w:r>
      <w:r>
        <w:rPr>
          <w:spacing w:val="-2"/>
        </w:rPr>
        <w:t xml:space="preserve"> </w:t>
      </w:r>
      <w:r>
        <w:rPr>
          <w:spacing w:val="-1"/>
        </w:rPr>
        <w:t xml:space="preserve">When </w:t>
      </w:r>
      <w:r>
        <w:t>I</w:t>
      </w:r>
      <w:r>
        <w:rPr>
          <w:spacing w:val="57"/>
        </w:rPr>
        <w:t xml:space="preserve"> </w:t>
      </w:r>
      <w:r>
        <w:rPr>
          <w:spacing w:val="-1"/>
        </w:rPr>
        <w:t xml:space="preserve">refused </w:t>
      </w:r>
      <w:r>
        <w:t>they</w:t>
      </w:r>
      <w:r>
        <w:rPr>
          <w:spacing w:val="-2"/>
        </w:rPr>
        <w:t xml:space="preserve"> </w:t>
      </w:r>
      <w:r>
        <w:rPr>
          <w:spacing w:val="-1"/>
        </w:rPr>
        <w:t>moved</w:t>
      </w:r>
      <w:r>
        <w:t xml:space="preserve"> </w:t>
      </w:r>
      <w:r>
        <w:rPr>
          <w:spacing w:val="-1"/>
        </w:rPr>
        <w:t>me</w:t>
      </w:r>
      <w:r>
        <w:rPr>
          <w:spacing w:val="1"/>
        </w:rPr>
        <w:t xml:space="preserve"> </w:t>
      </w:r>
      <w:r>
        <w:rPr>
          <w:spacing w:val="-1"/>
        </w:rPr>
        <w:t>again</w:t>
      </w:r>
      <w:r>
        <w:rPr>
          <w:spacing w:val="-2"/>
        </w:rPr>
        <w:t xml:space="preserve"> </w:t>
      </w:r>
      <w:r>
        <w:t>and</w:t>
      </w:r>
      <w:r>
        <w:rPr>
          <w:spacing w:val="-3"/>
        </w:rPr>
        <w:t xml:space="preserve"> </w:t>
      </w:r>
      <w:r>
        <w:t>they</w:t>
      </w:r>
      <w:r>
        <w:rPr>
          <w:spacing w:val="-2"/>
        </w:rPr>
        <w:t xml:space="preserve"> </w:t>
      </w:r>
      <w:r>
        <w:rPr>
          <w:spacing w:val="-1"/>
        </w:rPr>
        <w:t>stood me</w:t>
      </w:r>
      <w:r>
        <w:rPr>
          <w:spacing w:val="1"/>
        </w:rPr>
        <w:t xml:space="preserve"> </w:t>
      </w:r>
      <w:r>
        <w:rPr>
          <w:spacing w:val="-1"/>
        </w:rPr>
        <w:t xml:space="preserve">in </w:t>
      </w:r>
      <w:r>
        <w:t xml:space="preserve">a </w:t>
      </w:r>
      <w:r>
        <w:rPr>
          <w:spacing w:val="-1"/>
        </w:rPr>
        <w:t>corner</w:t>
      </w:r>
      <w:r>
        <w:t xml:space="preserve"> </w:t>
      </w:r>
      <w:r>
        <w:rPr>
          <w:spacing w:val="-1"/>
        </w:rPr>
        <w:t>while</w:t>
      </w:r>
      <w:r>
        <w:rPr>
          <w:spacing w:val="33"/>
        </w:rPr>
        <w:t xml:space="preserve"> </w:t>
      </w:r>
      <w:r>
        <w:rPr>
          <w:spacing w:val="-1"/>
        </w:rPr>
        <w:t>they</w:t>
      </w:r>
      <w:r>
        <w:rPr>
          <w:spacing w:val="-2"/>
        </w:rPr>
        <w:t xml:space="preserve"> </w:t>
      </w:r>
      <w:r>
        <w:rPr>
          <w:spacing w:val="-1"/>
        </w:rPr>
        <w:t>interrogated</w:t>
      </w:r>
      <w:r>
        <w:t xml:space="preserve"> </w:t>
      </w:r>
      <w:r>
        <w:rPr>
          <w:spacing w:val="-2"/>
        </w:rPr>
        <w:t>me</w:t>
      </w:r>
      <w:r>
        <w:t xml:space="preserve"> </w:t>
      </w:r>
      <w:r>
        <w:rPr>
          <w:spacing w:val="-1"/>
        </w:rPr>
        <w:t>once</w:t>
      </w:r>
      <w:r>
        <w:t xml:space="preserve"> </w:t>
      </w:r>
      <w:r>
        <w:rPr>
          <w:spacing w:val="-1"/>
        </w:rPr>
        <w:t>more, hitting</w:t>
      </w:r>
      <w:r>
        <w:t xml:space="preserve"> </w:t>
      </w:r>
      <w:r>
        <w:rPr>
          <w:spacing w:val="-2"/>
        </w:rPr>
        <w:t>me</w:t>
      </w:r>
      <w:r>
        <w:t xml:space="preserve"> on</w:t>
      </w:r>
      <w:r>
        <w:rPr>
          <w:spacing w:val="-2"/>
        </w:rPr>
        <w:t xml:space="preserve"> </w:t>
      </w:r>
      <w:r>
        <w:rPr>
          <w:spacing w:val="-1"/>
        </w:rPr>
        <w:t xml:space="preserve">the head </w:t>
      </w:r>
      <w:r>
        <w:t>and</w:t>
      </w:r>
      <w:r>
        <w:rPr>
          <w:spacing w:val="57"/>
        </w:rPr>
        <w:t xml:space="preserve"> </w:t>
      </w:r>
      <w:r>
        <w:rPr>
          <w:spacing w:val="-1"/>
        </w:rPr>
        <w:t xml:space="preserve">threatening </w:t>
      </w:r>
      <w:r>
        <w:t>to</w:t>
      </w:r>
      <w:r>
        <w:rPr>
          <w:spacing w:val="-1"/>
        </w:rPr>
        <w:t xml:space="preserve"> stick the truncheon into my</w:t>
      </w:r>
      <w:r>
        <w:rPr>
          <w:spacing w:val="-2"/>
        </w:rPr>
        <w:t xml:space="preserve"> </w:t>
      </w:r>
      <w:r>
        <w:rPr>
          <w:spacing w:val="-1"/>
        </w:rPr>
        <w:t>anus…</w:t>
      </w:r>
    </w:p>
    <w:p w:rsidR="00EA20B7" w:rsidRDefault="00877DD6">
      <w:pPr>
        <w:pStyle w:val="Corpodetexto"/>
        <w:ind w:right="138"/>
      </w:pPr>
      <w:r>
        <w:rPr>
          <w:spacing w:val="-1"/>
        </w:rPr>
        <w:t>Within</w:t>
      </w:r>
      <w:r>
        <w:t xml:space="preserve"> </w:t>
      </w:r>
      <w:r>
        <w:rPr>
          <w:spacing w:val="-1"/>
        </w:rPr>
        <w:t>what could</w:t>
      </w:r>
      <w:r>
        <w:t xml:space="preserve"> be </w:t>
      </w:r>
      <w:r>
        <w:rPr>
          <w:spacing w:val="-1"/>
        </w:rPr>
        <w:t>called</w:t>
      </w:r>
      <w:r>
        <w:rPr>
          <w:spacing w:val="-3"/>
        </w:rPr>
        <w:t xml:space="preserve"> </w:t>
      </w:r>
      <w:r>
        <w:rPr>
          <w:spacing w:val="-1"/>
        </w:rPr>
        <w:t>the</w:t>
      </w:r>
      <w:r>
        <w:t xml:space="preserve"> </w:t>
      </w:r>
      <w:r>
        <w:rPr>
          <w:spacing w:val="-1"/>
        </w:rPr>
        <w:t>daily</w:t>
      </w:r>
      <w:r>
        <w:rPr>
          <w:spacing w:val="-2"/>
        </w:rPr>
        <w:t xml:space="preserve"> </w:t>
      </w:r>
      <w:r>
        <w:rPr>
          <w:spacing w:val="-1"/>
        </w:rPr>
        <w:t xml:space="preserve">routine, </w:t>
      </w:r>
      <w:r>
        <w:t>I</w:t>
      </w:r>
      <w:r>
        <w:rPr>
          <w:spacing w:val="-1"/>
        </w:rPr>
        <w:t xml:space="preserve"> remember the door</w:t>
      </w:r>
      <w:r>
        <w:rPr>
          <w:spacing w:val="43"/>
        </w:rPr>
        <w:t xml:space="preserve"> </w:t>
      </w:r>
      <w:r>
        <w:t>of</w:t>
      </w:r>
      <w:r>
        <w:rPr>
          <w:spacing w:val="-1"/>
        </w:rPr>
        <w:t xml:space="preserve"> </w:t>
      </w:r>
      <w:r>
        <w:t>the</w:t>
      </w:r>
      <w:r>
        <w:rPr>
          <w:spacing w:val="-1"/>
        </w:rPr>
        <w:t xml:space="preserve"> </w:t>
      </w:r>
      <w:r>
        <w:t>room</w:t>
      </w:r>
      <w:r>
        <w:rPr>
          <w:spacing w:val="-2"/>
        </w:rPr>
        <w:t xml:space="preserve"> was</w:t>
      </w:r>
      <w:r>
        <w:t xml:space="preserve"> locked </w:t>
      </w:r>
      <w:r>
        <w:rPr>
          <w:spacing w:val="-1"/>
        </w:rPr>
        <w:t>from</w:t>
      </w:r>
      <w:r>
        <w:rPr>
          <w:spacing w:val="-4"/>
        </w:rPr>
        <w:t xml:space="preserve"> </w:t>
      </w:r>
      <w:r>
        <w:t xml:space="preserve">the </w:t>
      </w:r>
      <w:r>
        <w:rPr>
          <w:spacing w:val="-1"/>
        </w:rPr>
        <w:t>outside.</w:t>
      </w:r>
      <w:r>
        <w:rPr>
          <w:spacing w:val="-2"/>
        </w:rPr>
        <w:t xml:space="preserve"> </w:t>
      </w:r>
      <w:r>
        <w:t xml:space="preserve">We </w:t>
      </w:r>
      <w:r>
        <w:rPr>
          <w:spacing w:val="-1"/>
        </w:rPr>
        <w:t>were</w:t>
      </w:r>
      <w:r>
        <w:t xml:space="preserve"> </w:t>
      </w:r>
      <w:r>
        <w:rPr>
          <w:spacing w:val="-1"/>
        </w:rPr>
        <w:t>fully</w:t>
      </w:r>
      <w:r>
        <w:rPr>
          <w:spacing w:val="-2"/>
        </w:rPr>
        <w:t xml:space="preserve"> </w:t>
      </w:r>
      <w:r>
        <w:rPr>
          <w:spacing w:val="-1"/>
        </w:rPr>
        <w:t xml:space="preserve">dressed </w:t>
      </w:r>
      <w:r>
        <w:t>all</w:t>
      </w:r>
      <w:r>
        <w:rPr>
          <w:spacing w:val="35"/>
        </w:rPr>
        <w:t xml:space="preserve"> </w:t>
      </w:r>
      <w:r>
        <w:t>the</w:t>
      </w:r>
      <w:r>
        <w:rPr>
          <w:spacing w:val="-1"/>
        </w:rPr>
        <w:t xml:space="preserve"> time, even</w:t>
      </w:r>
      <w:r>
        <w:t xml:space="preserve"> </w:t>
      </w:r>
      <w:r>
        <w:rPr>
          <w:spacing w:val="-1"/>
        </w:rPr>
        <w:t>when</w:t>
      </w:r>
      <w:r>
        <w:t xml:space="preserve"> </w:t>
      </w:r>
      <w:r>
        <w:rPr>
          <w:spacing w:val="-2"/>
        </w:rPr>
        <w:t>we</w:t>
      </w:r>
      <w:r>
        <w:rPr>
          <w:spacing w:val="1"/>
        </w:rPr>
        <w:t xml:space="preserve"> </w:t>
      </w:r>
      <w:r>
        <w:rPr>
          <w:spacing w:val="-1"/>
        </w:rPr>
        <w:t>slept.</w:t>
      </w:r>
      <w:r>
        <w:t xml:space="preserve"> </w:t>
      </w:r>
      <w:r>
        <w:rPr>
          <w:spacing w:val="-1"/>
        </w:rPr>
        <w:t xml:space="preserve">In </w:t>
      </w:r>
      <w:r>
        <w:t>the</w:t>
      </w:r>
      <w:r>
        <w:rPr>
          <w:spacing w:val="-1"/>
        </w:rPr>
        <w:t xml:space="preserve"> sleeping</w:t>
      </w:r>
      <w:r>
        <w:t xml:space="preserve"> </w:t>
      </w:r>
      <w:r>
        <w:rPr>
          <w:spacing w:val="-1"/>
        </w:rPr>
        <w:t>quarters,</w:t>
      </w:r>
      <w:r>
        <w:rPr>
          <w:spacing w:val="-2"/>
        </w:rPr>
        <w:t xml:space="preserve"> </w:t>
      </w:r>
      <w:r>
        <w:t>on</w:t>
      </w:r>
      <w:r>
        <w:rPr>
          <w:spacing w:val="-1"/>
        </w:rPr>
        <w:t xml:space="preserve"> trips </w:t>
      </w:r>
      <w:r>
        <w:t>to</w:t>
      </w:r>
      <w:r>
        <w:rPr>
          <w:spacing w:val="49"/>
        </w:rPr>
        <w:t xml:space="preserve"> </w:t>
      </w:r>
      <w:r>
        <w:rPr>
          <w:spacing w:val="-1"/>
        </w:rPr>
        <w:t>the</w:t>
      </w:r>
      <w:r>
        <w:t xml:space="preserve"> </w:t>
      </w:r>
      <w:r>
        <w:rPr>
          <w:spacing w:val="-1"/>
        </w:rPr>
        <w:t>bathroom</w:t>
      </w:r>
      <w:r>
        <w:rPr>
          <w:spacing w:val="-2"/>
        </w:rPr>
        <w:t xml:space="preserve"> </w:t>
      </w:r>
      <w:r>
        <w:t>and</w:t>
      </w:r>
      <w:r>
        <w:rPr>
          <w:spacing w:val="-1"/>
        </w:rPr>
        <w:t xml:space="preserve"> </w:t>
      </w:r>
      <w:r>
        <w:t>to</w:t>
      </w:r>
      <w:r>
        <w:rPr>
          <w:spacing w:val="-1"/>
        </w:rPr>
        <w:t xml:space="preserve"> the kitchen, my</w:t>
      </w:r>
      <w:r>
        <w:rPr>
          <w:spacing w:val="-2"/>
        </w:rPr>
        <w:t xml:space="preserve"> </w:t>
      </w:r>
      <w:r>
        <w:rPr>
          <w:spacing w:val="-1"/>
        </w:rPr>
        <w:t>eyes</w:t>
      </w:r>
      <w:r>
        <w:rPr>
          <w:spacing w:val="2"/>
        </w:rPr>
        <w:t xml:space="preserve"> </w:t>
      </w:r>
      <w:r>
        <w:rPr>
          <w:spacing w:val="-1"/>
        </w:rPr>
        <w:t>were uncovered. They</w:t>
      </w:r>
      <w:r>
        <w:rPr>
          <w:spacing w:val="45"/>
        </w:rPr>
        <w:t xml:space="preserve"> </w:t>
      </w:r>
      <w:r>
        <w:rPr>
          <w:spacing w:val="-1"/>
        </w:rPr>
        <w:t>would</w:t>
      </w:r>
      <w:r>
        <w:rPr>
          <w:spacing w:val="1"/>
        </w:rPr>
        <w:t xml:space="preserve"> </w:t>
      </w:r>
      <w:r>
        <w:rPr>
          <w:spacing w:val="-1"/>
        </w:rPr>
        <w:t>make</w:t>
      </w:r>
      <w:r>
        <w:t xml:space="preserve"> </w:t>
      </w:r>
      <w:r>
        <w:rPr>
          <w:spacing w:val="-2"/>
        </w:rPr>
        <w:t>some</w:t>
      </w:r>
      <w:r>
        <w:rPr>
          <w:spacing w:val="1"/>
        </w:rPr>
        <w:t xml:space="preserve"> </w:t>
      </w:r>
      <w:r>
        <w:rPr>
          <w:spacing w:val="-1"/>
        </w:rPr>
        <w:t>or all of</w:t>
      </w:r>
      <w:r>
        <w:t xml:space="preserve"> </w:t>
      </w:r>
      <w:r>
        <w:rPr>
          <w:spacing w:val="-1"/>
        </w:rPr>
        <w:t>us</w:t>
      </w:r>
      <w:r>
        <w:rPr>
          <w:spacing w:val="1"/>
        </w:rPr>
        <w:t xml:space="preserve"> </w:t>
      </w:r>
      <w:r>
        <w:rPr>
          <w:spacing w:val="-1"/>
        </w:rPr>
        <w:t xml:space="preserve">wear </w:t>
      </w:r>
      <w:r>
        <w:t xml:space="preserve">a </w:t>
      </w:r>
      <w:r>
        <w:rPr>
          <w:spacing w:val="-1"/>
        </w:rPr>
        <w:t>blindfold ‘wall</w:t>
      </w:r>
      <w:r>
        <w:t xml:space="preserve"> </w:t>
      </w:r>
      <w:r>
        <w:rPr>
          <w:spacing w:val="-1"/>
        </w:rPr>
        <w:t>up’</w:t>
      </w:r>
      <w:r>
        <w:t xml:space="preserve"> -</w:t>
      </w:r>
      <w:r>
        <w:rPr>
          <w:spacing w:val="-1"/>
        </w:rPr>
        <w:t xml:space="preserve"> whenever</w:t>
      </w:r>
      <w:r>
        <w:rPr>
          <w:spacing w:val="33"/>
        </w:rPr>
        <w:t xml:space="preserve"> </w:t>
      </w:r>
      <w:r>
        <w:rPr>
          <w:spacing w:val="-1"/>
        </w:rPr>
        <w:t xml:space="preserve">members </w:t>
      </w:r>
      <w:r>
        <w:t>of</w:t>
      </w:r>
      <w:r>
        <w:rPr>
          <w:spacing w:val="-3"/>
        </w:rPr>
        <w:t xml:space="preserve"> </w:t>
      </w:r>
      <w:r>
        <w:rPr>
          <w:spacing w:val="-1"/>
        </w:rPr>
        <w:t>the</w:t>
      </w:r>
      <w:r>
        <w:t xml:space="preserve"> </w:t>
      </w:r>
      <w:r>
        <w:rPr>
          <w:spacing w:val="-1"/>
        </w:rPr>
        <w:t>force</w:t>
      </w:r>
      <w:r>
        <w:rPr>
          <w:spacing w:val="-1"/>
        </w:rPr>
        <w:t xml:space="preserve"> other than the</w:t>
      </w:r>
      <w:r>
        <w:t xml:space="preserve"> </w:t>
      </w:r>
      <w:r>
        <w:rPr>
          <w:spacing w:val="-1"/>
        </w:rPr>
        <w:t>usual</w:t>
      </w:r>
      <w:r>
        <w:t xml:space="preserve"> </w:t>
      </w:r>
      <w:r>
        <w:rPr>
          <w:spacing w:val="-1"/>
        </w:rPr>
        <w:t>guards</w:t>
      </w:r>
      <w:r>
        <w:t xml:space="preserve"> </w:t>
      </w:r>
      <w:r>
        <w:rPr>
          <w:spacing w:val="-1"/>
        </w:rPr>
        <w:t>came</w:t>
      </w:r>
      <w:r>
        <w:rPr>
          <w:spacing w:val="1"/>
        </w:rPr>
        <w:t xml:space="preserve"> </w:t>
      </w:r>
      <w:r>
        <w:t>in.</w:t>
      </w:r>
      <w:r>
        <w:rPr>
          <w:spacing w:val="-1"/>
        </w:rPr>
        <w:t xml:space="preserve"> In these</w:t>
      </w:r>
      <w:r>
        <w:rPr>
          <w:spacing w:val="41"/>
        </w:rPr>
        <w:t xml:space="preserve"> </w:t>
      </w:r>
      <w:r>
        <w:rPr>
          <w:spacing w:val="-1"/>
        </w:rPr>
        <w:t>cases</w:t>
      </w:r>
      <w:r>
        <w:t xml:space="preserve"> </w:t>
      </w:r>
      <w:r>
        <w:rPr>
          <w:spacing w:val="-1"/>
        </w:rPr>
        <w:t>it</w:t>
      </w:r>
      <w:r>
        <w:rPr>
          <w:spacing w:val="2"/>
        </w:rPr>
        <w:t xml:space="preserve"> </w:t>
      </w:r>
      <w:r>
        <w:rPr>
          <w:spacing w:val="-2"/>
        </w:rPr>
        <w:t>was</w:t>
      </w:r>
      <w:r>
        <w:rPr>
          <w:spacing w:val="-1"/>
        </w:rPr>
        <w:t xml:space="preserve"> routine</w:t>
      </w:r>
      <w:r>
        <w:t xml:space="preserve"> </w:t>
      </w:r>
      <w:r>
        <w:rPr>
          <w:spacing w:val="-1"/>
        </w:rPr>
        <w:t>for them</w:t>
      </w:r>
      <w:r>
        <w:rPr>
          <w:spacing w:val="-3"/>
        </w:rPr>
        <w:t xml:space="preserve"> </w:t>
      </w:r>
      <w:r>
        <w:t xml:space="preserve">to </w:t>
      </w:r>
      <w:r>
        <w:rPr>
          <w:spacing w:val="-1"/>
        </w:rPr>
        <w:t>intimidate</w:t>
      </w:r>
      <w:r>
        <w:t xml:space="preserve"> </w:t>
      </w:r>
      <w:r>
        <w:rPr>
          <w:spacing w:val="-1"/>
        </w:rPr>
        <w:t>us</w:t>
      </w:r>
      <w:r>
        <w:rPr>
          <w:spacing w:val="1"/>
        </w:rPr>
        <w:t xml:space="preserve"> </w:t>
      </w:r>
      <w:r>
        <w:rPr>
          <w:spacing w:val="-1"/>
        </w:rPr>
        <w:t>with their guns,</w:t>
      </w:r>
      <w:r>
        <w:rPr>
          <w:spacing w:val="49"/>
        </w:rPr>
        <w:t xml:space="preserve"> </w:t>
      </w:r>
      <w:r>
        <w:rPr>
          <w:spacing w:val="-1"/>
        </w:rPr>
        <w:t>pushing</w:t>
      </w:r>
      <w:r>
        <w:t xml:space="preserve"> </w:t>
      </w:r>
      <w:r>
        <w:rPr>
          <w:spacing w:val="-1"/>
        </w:rPr>
        <w:t>them into our</w:t>
      </w:r>
      <w:r>
        <w:rPr>
          <w:spacing w:val="1"/>
        </w:rPr>
        <w:t xml:space="preserve"> </w:t>
      </w:r>
      <w:r>
        <w:rPr>
          <w:spacing w:val="-1"/>
        </w:rPr>
        <w:t>bodies, neck</w:t>
      </w:r>
      <w:r>
        <w:t xml:space="preserve"> or</w:t>
      </w:r>
      <w:r>
        <w:rPr>
          <w:spacing w:val="-1"/>
        </w:rPr>
        <w:t xml:space="preserve"> head ...</w:t>
      </w:r>
    </w:p>
    <w:p w:rsidR="00EA20B7" w:rsidRDefault="00877DD6">
      <w:pPr>
        <w:pStyle w:val="Corpodetexto"/>
        <w:spacing w:before="120"/>
        <w:ind w:right="138"/>
      </w:pPr>
      <w:r>
        <w:rPr>
          <w:spacing w:val="-1"/>
        </w:rPr>
        <w:t>On two</w:t>
      </w:r>
      <w:r>
        <w:t xml:space="preserve"> </w:t>
      </w:r>
      <w:r>
        <w:rPr>
          <w:spacing w:val="-1"/>
        </w:rPr>
        <w:t>occasions they</w:t>
      </w:r>
      <w:r>
        <w:rPr>
          <w:spacing w:val="-3"/>
        </w:rPr>
        <w:t xml:space="preserve"> </w:t>
      </w:r>
      <w:r>
        <w:rPr>
          <w:spacing w:val="-1"/>
        </w:rPr>
        <w:t>took</w:t>
      </w:r>
      <w:r>
        <w:t xml:space="preserve"> </w:t>
      </w:r>
      <w:r>
        <w:rPr>
          <w:spacing w:val="-2"/>
        </w:rPr>
        <w:t>me</w:t>
      </w:r>
      <w:r>
        <w:rPr>
          <w:spacing w:val="1"/>
        </w:rPr>
        <w:t xml:space="preserve"> </w:t>
      </w:r>
      <w:r>
        <w:rPr>
          <w:spacing w:val="-1"/>
        </w:rPr>
        <w:t>blindfolded to another</w:t>
      </w:r>
      <w:r>
        <w:t xml:space="preserve"> </w:t>
      </w:r>
      <w:r>
        <w:rPr>
          <w:spacing w:val="-2"/>
        </w:rPr>
        <w:t>building,</w:t>
      </w:r>
      <w:r>
        <w:rPr>
          <w:spacing w:val="34"/>
        </w:rPr>
        <w:t xml:space="preserve"> </w:t>
      </w:r>
      <w:r>
        <w:rPr>
          <w:spacing w:val="-1"/>
        </w:rPr>
        <w:t>where</w:t>
      </w:r>
      <w:r>
        <w:t xml:space="preserve"> I</w:t>
      </w:r>
      <w:r>
        <w:rPr>
          <w:spacing w:val="1"/>
        </w:rPr>
        <w:t xml:space="preserve"> </w:t>
      </w:r>
      <w:r>
        <w:rPr>
          <w:spacing w:val="-2"/>
        </w:rPr>
        <w:t>was</w:t>
      </w:r>
      <w:r>
        <w:rPr>
          <w:spacing w:val="-1"/>
        </w:rPr>
        <w:t xml:space="preserve"> made</w:t>
      </w:r>
      <w:r>
        <w:t xml:space="preserve"> to </w:t>
      </w:r>
      <w:r>
        <w:rPr>
          <w:spacing w:val="-1"/>
        </w:rPr>
        <w:t>strip</w:t>
      </w:r>
      <w:r>
        <w:t xml:space="preserve"> </w:t>
      </w:r>
      <w:r>
        <w:rPr>
          <w:spacing w:val="-1"/>
        </w:rPr>
        <w:t xml:space="preserve">against </w:t>
      </w:r>
      <w:r>
        <w:t>a</w:t>
      </w:r>
      <w:r>
        <w:rPr>
          <w:spacing w:val="-1"/>
        </w:rPr>
        <w:t xml:space="preserve"> wall.</w:t>
      </w:r>
      <w:r>
        <w:t xml:space="preserve"> </w:t>
      </w:r>
      <w:r>
        <w:rPr>
          <w:spacing w:val="-1"/>
        </w:rPr>
        <w:t>Shouting abuse</w:t>
      </w:r>
      <w:r>
        <w:t xml:space="preserve"> they</w:t>
      </w:r>
      <w:r>
        <w:rPr>
          <w:spacing w:val="35"/>
        </w:rPr>
        <w:t xml:space="preserve"> </w:t>
      </w:r>
      <w:r>
        <w:rPr>
          <w:spacing w:val="-1"/>
        </w:rPr>
        <w:t>pushed</w:t>
      </w:r>
      <w:r>
        <w:t xml:space="preserve"> </w:t>
      </w:r>
      <w:r>
        <w:rPr>
          <w:spacing w:val="-2"/>
        </w:rPr>
        <w:t>me</w:t>
      </w:r>
      <w:r>
        <w:t xml:space="preserve"> </w:t>
      </w:r>
      <w:r>
        <w:rPr>
          <w:spacing w:val="-1"/>
        </w:rPr>
        <w:t>down</w:t>
      </w:r>
      <w:r>
        <w:t xml:space="preserve"> </w:t>
      </w:r>
      <w:r>
        <w:rPr>
          <w:spacing w:val="-1"/>
        </w:rPr>
        <w:t>on</w:t>
      </w:r>
      <w:r>
        <w:rPr>
          <w:spacing w:val="-2"/>
        </w:rPr>
        <w:t xml:space="preserve"> </w:t>
      </w:r>
      <w:r>
        <w:rPr>
          <w:spacing w:val="-1"/>
        </w:rPr>
        <w:t>the</w:t>
      </w:r>
      <w:r>
        <w:t xml:space="preserve"> </w:t>
      </w:r>
      <w:r>
        <w:rPr>
          <w:spacing w:val="-1"/>
        </w:rPr>
        <w:t>metal</w:t>
      </w:r>
      <w:r>
        <w:rPr>
          <w:spacing w:val="-2"/>
        </w:rPr>
        <w:t xml:space="preserve"> </w:t>
      </w:r>
      <w:r>
        <w:rPr>
          <w:spacing w:val="-1"/>
        </w:rPr>
        <w:t>frame</w:t>
      </w:r>
      <w:r>
        <w:t xml:space="preserve"> </w:t>
      </w:r>
      <w:r>
        <w:rPr>
          <w:spacing w:val="-1"/>
        </w:rPr>
        <w:t>of</w:t>
      </w:r>
      <w:r>
        <w:rPr>
          <w:spacing w:val="-2"/>
        </w:rPr>
        <w:t xml:space="preserve"> </w:t>
      </w:r>
      <w:r>
        <w:t xml:space="preserve">a </w:t>
      </w:r>
      <w:r>
        <w:rPr>
          <w:spacing w:val="-1"/>
        </w:rPr>
        <w:t>bed</w:t>
      </w:r>
      <w:r>
        <w:rPr>
          <w:spacing w:val="-2"/>
        </w:rPr>
        <w:t xml:space="preserve"> </w:t>
      </w:r>
      <w:r>
        <w:rPr>
          <w:spacing w:val="-1"/>
        </w:rPr>
        <w:t>and</w:t>
      </w:r>
      <w:r>
        <w:rPr>
          <w:spacing w:val="-2"/>
        </w:rPr>
        <w:t xml:space="preserve"> </w:t>
      </w:r>
      <w:r>
        <w:rPr>
          <w:spacing w:val="-1"/>
        </w:rPr>
        <w:t>tied</w:t>
      </w:r>
      <w:r>
        <w:t xml:space="preserve"> </w:t>
      </w:r>
      <w:r>
        <w:rPr>
          <w:spacing w:val="-2"/>
        </w:rPr>
        <w:t>me</w:t>
      </w:r>
      <w:r>
        <w:t xml:space="preserve"> </w:t>
      </w:r>
      <w:r>
        <w:rPr>
          <w:spacing w:val="-1"/>
        </w:rPr>
        <w:t>with</w:t>
      </w:r>
      <w:r>
        <w:t xml:space="preserve"> </w:t>
      </w:r>
      <w:r>
        <w:rPr>
          <w:spacing w:val="-1"/>
        </w:rPr>
        <w:t>my</w:t>
      </w:r>
      <w:r>
        <w:rPr>
          <w:spacing w:val="30"/>
        </w:rPr>
        <w:t xml:space="preserve"> </w:t>
      </w:r>
      <w:r>
        <w:rPr>
          <w:spacing w:val="-1"/>
        </w:rPr>
        <w:t>limbs</w:t>
      </w:r>
      <w:r>
        <w:t xml:space="preserve"> </w:t>
      </w:r>
      <w:r>
        <w:rPr>
          <w:spacing w:val="-1"/>
        </w:rPr>
        <w:t>apart.</w:t>
      </w:r>
      <w:r>
        <w:rPr>
          <w:spacing w:val="-2"/>
        </w:rPr>
        <w:t xml:space="preserve"> </w:t>
      </w:r>
      <w:r>
        <w:rPr>
          <w:spacing w:val="-1"/>
        </w:rPr>
        <w:t>Then they</w:t>
      </w:r>
      <w:r>
        <w:rPr>
          <w:spacing w:val="-2"/>
        </w:rPr>
        <w:t xml:space="preserve"> </w:t>
      </w:r>
      <w:r>
        <w:rPr>
          <w:spacing w:val="-1"/>
        </w:rPr>
        <w:t>’prodded’</w:t>
      </w:r>
      <w:r>
        <w:t xml:space="preserve"> </w:t>
      </w:r>
      <w:r>
        <w:rPr>
          <w:spacing w:val="-2"/>
        </w:rPr>
        <w:t>me</w:t>
      </w:r>
      <w:r>
        <w:t xml:space="preserve"> in</w:t>
      </w:r>
      <w:r>
        <w:rPr>
          <w:spacing w:val="-1"/>
        </w:rPr>
        <w:t xml:space="preserve"> the</w:t>
      </w:r>
      <w:r>
        <w:t xml:space="preserve"> </w:t>
      </w:r>
      <w:r>
        <w:rPr>
          <w:spacing w:val="-1"/>
        </w:rPr>
        <w:t>lower</w:t>
      </w:r>
      <w:r>
        <w:rPr>
          <w:spacing w:val="-2"/>
        </w:rPr>
        <w:t xml:space="preserve"> </w:t>
      </w:r>
      <w:r>
        <w:rPr>
          <w:spacing w:val="-1"/>
        </w:rPr>
        <w:t>abdomen and</w:t>
      </w:r>
      <w:r>
        <w:rPr>
          <w:spacing w:val="45"/>
        </w:rPr>
        <w:t xml:space="preserve"> </w:t>
      </w:r>
      <w:r>
        <w:rPr>
          <w:spacing w:val="-1"/>
        </w:rPr>
        <w:t>vulva</w:t>
      </w:r>
      <w:r>
        <w:rPr>
          <w:spacing w:val="1"/>
        </w:rPr>
        <w:t xml:space="preserve"> </w:t>
      </w:r>
      <w:r>
        <w:rPr>
          <w:spacing w:val="-2"/>
        </w:rPr>
        <w:t>while</w:t>
      </w:r>
      <w:r>
        <w:rPr>
          <w:spacing w:val="1"/>
        </w:rPr>
        <w:t xml:space="preserve"> </w:t>
      </w:r>
      <w:r>
        <w:rPr>
          <w:spacing w:val="-1"/>
        </w:rPr>
        <w:t>questioning</w:t>
      </w:r>
      <w:r>
        <w:t xml:space="preserve"> </w:t>
      </w:r>
      <w:r>
        <w:rPr>
          <w:spacing w:val="-1"/>
        </w:rPr>
        <w:t>me.</w:t>
      </w:r>
      <w:r>
        <w:t xml:space="preserve"> </w:t>
      </w:r>
      <w:r>
        <w:rPr>
          <w:spacing w:val="-1"/>
        </w:rPr>
        <w:t>On the second occasion they</w:t>
      </w:r>
      <w:r>
        <w:rPr>
          <w:spacing w:val="-3"/>
        </w:rPr>
        <w:t xml:space="preserve"> </w:t>
      </w:r>
      <w:r>
        <w:rPr>
          <w:spacing w:val="-1"/>
        </w:rPr>
        <w:t>told</w:t>
      </w:r>
      <w:r>
        <w:t xml:space="preserve"> </w:t>
      </w:r>
      <w:r>
        <w:rPr>
          <w:spacing w:val="-2"/>
        </w:rPr>
        <w:t>me</w:t>
      </w:r>
      <w:r>
        <w:rPr>
          <w:spacing w:val="33"/>
        </w:rPr>
        <w:t xml:space="preserve"> </w:t>
      </w:r>
      <w:r>
        <w:rPr>
          <w:spacing w:val="-1"/>
        </w:rPr>
        <w:t>they</w:t>
      </w:r>
      <w:r>
        <w:rPr>
          <w:spacing w:val="-2"/>
        </w:rPr>
        <w:t xml:space="preserve"> </w:t>
      </w:r>
      <w:r>
        <w:rPr>
          <w:spacing w:val="-1"/>
        </w:rPr>
        <w:t>had AG.P.</w:t>
      </w:r>
      <w:r>
        <w:rPr>
          <w:spacing w:val="1"/>
        </w:rPr>
        <w:t xml:space="preserve"> </w:t>
      </w:r>
      <w:r>
        <w:rPr>
          <w:spacing w:val="-1"/>
        </w:rPr>
        <w:t>with</w:t>
      </w:r>
      <w:r>
        <w:rPr>
          <w:spacing w:val="-2"/>
        </w:rPr>
        <w:t xml:space="preserve"> </w:t>
      </w:r>
      <w:r>
        <w:rPr>
          <w:spacing w:val="-1"/>
        </w:rPr>
        <w:t>them,</w:t>
      </w:r>
      <w:r>
        <w:t xml:space="preserve"> </w:t>
      </w:r>
      <w:r>
        <w:rPr>
          <w:spacing w:val="-1"/>
        </w:rPr>
        <w:t>who</w:t>
      </w:r>
      <w:r>
        <w:rPr>
          <w:spacing w:val="1"/>
        </w:rPr>
        <w:t xml:space="preserve"> </w:t>
      </w:r>
      <w:r>
        <w:rPr>
          <w:spacing w:val="-1"/>
        </w:rPr>
        <w:t>worked</w:t>
      </w:r>
      <w:r>
        <w:t xml:space="preserve"> </w:t>
      </w:r>
      <w:r>
        <w:rPr>
          <w:spacing w:val="-1"/>
        </w:rPr>
        <w:t>in the</w:t>
      </w:r>
      <w:r>
        <w:t xml:space="preserve"> </w:t>
      </w:r>
      <w:r>
        <w:rPr>
          <w:spacing w:val="-2"/>
        </w:rPr>
        <w:t>same</w:t>
      </w:r>
      <w:r>
        <w:rPr>
          <w:spacing w:val="1"/>
        </w:rPr>
        <w:t xml:space="preserve"> </w:t>
      </w:r>
      <w:r>
        <w:rPr>
          <w:spacing w:val="-1"/>
        </w:rPr>
        <w:t>department</w:t>
      </w:r>
      <w:r>
        <w:rPr>
          <w:spacing w:val="1"/>
        </w:rPr>
        <w:t xml:space="preserve"> </w:t>
      </w:r>
      <w:r>
        <w:t>as</w:t>
      </w:r>
      <w:r>
        <w:rPr>
          <w:spacing w:val="45"/>
        </w:rPr>
        <w:t xml:space="preserve"> </w:t>
      </w:r>
      <w:r>
        <w:rPr>
          <w:spacing w:val="-2"/>
        </w:rPr>
        <w:t>me</w:t>
      </w:r>
      <w:r>
        <w:rPr>
          <w:spacing w:val="1"/>
        </w:rPr>
        <w:t xml:space="preserve"> </w:t>
      </w:r>
      <w:r>
        <w:t xml:space="preserve">and </w:t>
      </w:r>
      <w:r>
        <w:rPr>
          <w:spacing w:val="-2"/>
        </w:rPr>
        <w:t>was</w:t>
      </w:r>
      <w:r>
        <w:rPr>
          <w:spacing w:val="-1"/>
        </w:rPr>
        <w:t xml:space="preserve"> office</w:t>
      </w:r>
      <w:r>
        <w:t xml:space="preserve"> </w:t>
      </w:r>
      <w:r>
        <w:rPr>
          <w:spacing w:val="-1"/>
        </w:rPr>
        <w:t>representative. She had</w:t>
      </w:r>
      <w:r>
        <w:t xml:space="preserve"> </w:t>
      </w:r>
      <w:r>
        <w:rPr>
          <w:spacing w:val="-1"/>
        </w:rPr>
        <w:t>been</w:t>
      </w:r>
      <w:r>
        <w:rPr>
          <w:spacing w:val="-2"/>
        </w:rPr>
        <w:t xml:space="preserve"> </w:t>
      </w:r>
      <w:r>
        <w:rPr>
          <w:spacing w:val="-1"/>
        </w:rPr>
        <w:t>abducted on 28</w:t>
      </w:r>
      <w:r>
        <w:rPr>
          <w:spacing w:val="53"/>
        </w:rPr>
        <w:t xml:space="preserve"> </w:t>
      </w:r>
      <w:r>
        <w:rPr>
          <w:spacing w:val="-1"/>
        </w:rPr>
        <w:t>March</w:t>
      </w:r>
      <w:r>
        <w:t xml:space="preserve"> </w:t>
      </w:r>
      <w:r>
        <w:rPr>
          <w:spacing w:val="-1"/>
        </w:rPr>
        <w:t>1977,</w:t>
      </w:r>
      <w:r>
        <w:t xml:space="preserve"> </w:t>
      </w:r>
      <w:r>
        <w:rPr>
          <w:spacing w:val="-1"/>
        </w:rPr>
        <w:t>outside</w:t>
      </w:r>
      <w:r>
        <w:t xml:space="preserve"> </w:t>
      </w:r>
      <w:r>
        <w:rPr>
          <w:spacing w:val="-1"/>
        </w:rPr>
        <w:t>the</w:t>
      </w:r>
      <w:r>
        <w:t xml:space="preserve"> </w:t>
      </w:r>
      <w:r>
        <w:rPr>
          <w:spacing w:val="-1"/>
        </w:rPr>
        <w:t>institution.</w:t>
      </w:r>
    </w:p>
    <w:p w:rsidR="00EA20B7" w:rsidRDefault="00877DD6">
      <w:pPr>
        <w:pStyle w:val="Corpodetexto"/>
        <w:ind w:right="167"/>
      </w:pPr>
      <w:r>
        <w:rPr>
          <w:spacing w:val="-1"/>
        </w:rPr>
        <w:t>After these sessions</w:t>
      </w:r>
      <w:r>
        <w:rPr>
          <w:spacing w:val="-3"/>
        </w:rPr>
        <w:t xml:space="preserve"> </w:t>
      </w:r>
      <w:r>
        <w:rPr>
          <w:spacing w:val="-1"/>
        </w:rPr>
        <w:t>they would</w:t>
      </w:r>
      <w:r>
        <w:rPr>
          <w:spacing w:val="1"/>
        </w:rPr>
        <w:t xml:space="preserve"> </w:t>
      </w:r>
      <w:r>
        <w:rPr>
          <w:spacing w:val="-1"/>
        </w:rPr>
        <w:t>make</w:t>
      </w:r>
      <w:r>
        <w:t xml:space="preserve"> </w:t>
      </w:r>
      <w:r>
        <w:rPr>
          <w:spacing w:val="-2"/>
        </w:rPr>
        <w:t>me</w:t>
      </w:r>
      <w:r>
        <w:rPr>
          <w:spacing w:val="1"/>
        </w:rPr>
        <w:t xml:space="preserve"> </w:t>
      </w:r>
      <w:r>
        <w:rPr>
          <w:spacing w:val="-1"/>
        </w:rPr>
        <w:t xml:space="preserve">dress, </w:t>
      </w:r>
      <w:r>
        <w:t>and</w:t>
      </w:r>
      <w:r>
        <w:rPr>
          <w:spacing w:val="-1"/>
        </w:rPr>
        <w:t xml:space="preserve"> politely,</w:t>
      </w:r>
      <w:r>
        <w:t xml:space="preserve"> </w:t>
      </w:r>
      <w:r>
        <w:rPr>
          <w:spacing w:val="-1"/>
        </w:rPr>
        <w:t>with</w:t>
      </w:r>
      <w:r>
        <w:rPr>
          <w:spacing w:val="53"/>
        </w:rPr>
        <w:t xml:space="preserve"> </w:t>
      </w:r>
      <w:r>
        <w:rPr>
          <w:spacing w:val="-1"/>
        </w:rPr>
        <w:t>words</w:t>
      </w:r>
      <w:r>
        <w:t xml:space="preserve"> of</w:t>
      </w:r>
      <w:r>
        <w:rPr>
          <w:spacing w:val="-1"/>
        </w:rPr>
        <w:t xml:space="preserve"> consolation,</w:t>
      </w:r>
      <w:r>
        <w:rPr>
          <w:spacing w:val="-2"/>
        </w:rPr>
        <w:t xml:space="preserve"> </w:t>
      </w:r>
      <w:r>
        <w:t xml:space="preserve">they </w:t>
      </w:r>
      <w:r>
        <w:rPr>
          <w:spacing w:val="-2"/>
        </w:rPr>
        <w:t>would</w:t>
      </w:r>
      <w:r>
        <w:t xml:space="preserve"> take </w:t>
      </w:r>
      <w:r>
        <w:rPr>
          <w:spacing w:val="-2"/>
        </w:rPr>
        <w:t>me</w:t>
      </w:r>
      <w:r>
        <w:t xml:space="preserve"> to</w:t>
      </w:r>
      <w:r>
        <w:rPr>
          <w:spacing w:val="-1"/>
        </w:rPr>
        <w:t xml:space="preserve"> </w:t>
      </w:r>
      <w:r>
        <w:t>the</w:t>
      </w:r>
      <w:r>
        <w:rPr>
          <w:spacing w:val="-1"/>
        </w:rPr>
        <w:t xml:space="preserve"> </w:t>
      </w:r>
      <w:r>
        <w:t xml:space="preserve">sleeping </w:t>
      </w:r>
      <w:r>
        <w:rPr>
          <w:spacing w:val="-1"/>
        </w:rPr>
        <w:t>quarters</w:t>
      </w:r>
      <w:r>
        <w:rPr>
          <w:spacing w:val="49"/>
        </w:rPr>
        <w:t xml:space="preserve"> </w:t>
      </w:r>
      <w:r>
        <w:rPr>
          <w:spacing w:val="-1"/>
        </w:rPr>
        <w:t>and</w:t>
      </w:r>
      <w:r>
        <w:rPr>
          <w:spacing w:val="-2"/>
        </w:rPr>
        <w:t xml:space="preserve"> </w:t>
      </w:r>
      <w:r>
        <w:rPr>
          <w:spacing w:val="-1"/>
        </w:rPr>
        <w:t>tell</w:t>
      </w:r>
      <w:r>
        <w:rPr>
          <w:spacing w:val="-2"/>
        </w:rPr>
        <w:t xml:space="preserve"> </w:t>
      </w:r>
      <w:r>
        <w:rPr>
          <w:spacing w:val="-1"/>
        </w:rPr>
        <w:t>another</w:t>
      </w:r>
      <w:r>
        <w:rPr>
          <w:spacing w:val="2"/>
        </w:rPr>
        <w:t xml:space="preserve"> </w:t>
      </w:r>
      <w:r>
        <w:rPr>
          <w:spacing w:val="-1"/>
        </w:rPr>
        <w:t xml:space="preserve">woman prisoner </w:t>
      </w:r>
      <w:r>
        <w:t>to</w:t>
      </w:r>
      <w:r>
        <w:rPr>
          <w:spacing w:val="-2"/>
        </w:rPr>
        <w:t xml:space="preserve"> </w:t>
      </w:r>
      <w:r>
        <w:rPr>
          <w:spacing w:val="-1"/>
        </w:rPr>
        <w:t>come</w:t>
      </w:r>
      <w:r>
        <w:t xml:space="preserve"> </w:t>
      </w:r>
      <w:r>
        <w:rPr>
          <w:spacing w:val="-1"/>
        </w:rPr>
        <w:t>and</w:t>
      </w:r>
      <w:r>
        <w:rPr>
          <w:spacing w:val="-2"/>
        </w:rPr>
        <w:t xml:space="preserve"> </w:t>
      </w:r>
      <w:r>
        <w:rPr>
          <w:spacing w:val="-1"/>
        </w:rPr>
        <w:t>comfort</w:t>
      </w:r>
      <w:r>
        <w:rPr>
          <w:spacing w:val="2"/>
        </w:rPr>
        <w:t xml:space="preserve"> </w:t>
      </w:r>
      <w:r>
        <w:rPr>
          <w:spacing w:val="-1"/>
        </w:rPr>
        <w:t>me. This</w:t>
      </w:r>
      <w:r>
        <w:rPr>
          <w:spacing w:val="35"/>
        </w:rPr>
        <w:t xml:space="preserve"> </w:t>
      </w:r>
      <w:r>
        <w:rPr>
          <w:spacing w:val="-1"/>
        </w:rPr>
        <w:t>they</w:t>
      </w:r>
      <w:r>
        <w:rPr>
          <w:spacing w:val="-3"/>
        </w:rPr>
        <w:t xml:space="preserve"> </w:t>
      </w:r>
      <w:r>
        <w:t xml:space="preserve">also </w:t>
      </w:r>
      <w:r>
        <w:rPr>
          <w:spacing w:val="-1"/>
        </w:rPr>
        <w:t>did</w:t>
      </w:r>
      <w:r>
        <w:rPr>
          <w:spacing w:val="2"/>
        </w:rPr>
        <w:t xml:space="preserve"> </w:t>
      </w:r>
      <w:r>
        <w:rPr>
          <w:spacing w:val="-1"/>
        </w:rPr>
        <w:t>when</w:t>
      </w:r>
      <w:r>
        <w:rPr>
          <w:spacing w:val="-2"/>
        </w:rPr>
        <w:t xml:space="preserve"> </w:t>
      </w:r>
      <w:r>
        <w:rPr>
          <w:spacing w:val="-1"/>
        </w:rPr>
        <w:t>they</w:t>
      </w:r>
      <w:r>
        <w:rPr>
          <w:spacing w:val="-2"/>
        </w:rPr>
        <w:t xml:space="preserve"> </w:t>
      </w:r>
      <w:r>
        <w:rPr>
          <w:spacing w:val="-1"/>
        </w:rPr>
        <w:t xml:space="preserve">brought one </w:t>
      </w:r>
      <w:r>
        <w:t>of</w:t>
      </w:r>
      <w:r>
        <w:rPr>
          <w:spacing w:val="-2"/>
        </w:rPr>
        <w:t xml:space="preserve"> </w:t>
      </w:r>
      <w:r>
        <w:rPr>
          <w:spacing w:val="-1"/>
        </w:rPr>
        <w:t>the</w:t>
      </w:r>
      <w:r>
        <w:t xml:space="preserve"> </w:t>
      </w:r>
      <w:r>
        <w:rPr>
          <w:spacing w:val="-1"/>
        </w:rPr>
        <w:t>other</w:t>
      </w:r>
      <w:r>
        <w:t xml:space="preserve"> </w:t>
      </w:r>
      <w:r>
        <w:rPr>
          <w:spacing w:val="-2"/>
        </w:rPr>
        <w:t>woman</w:t>
      </w:r>
      <w:r>
        <w:t xml:space="preserve"> </w:t>
      </w:r>
      <w:r>
        <w:rPr>
          <w:spacing w:val="-1"/>
        </w:rPr>
        <w:t>prisoners</w:t>
      </w:r>
      <w:r>
        <w:rPr>
          <w:spacing w:val="43"/>
        </w:rPr>
        <w:t xml:space="preserve"> </w:t>
      </w:r>
      <w:r>
        <w:t>from</w:t>
      </w:r>
      <w:r>
        <w:rPr>
          <w:spacing w:val="-3"/>
        </w:rPr>
        <w:t xml:space="preserve"> </w:t>
      </w:r>
      <w:r>
        <w:rPr>
          <w:spacing w:val="-1"/>
        </w:rPr>
        <w:t>their</w:t>
      </w:r>
      <w:r>
        <w:t xml:space="preserve"> </w:t>
      </w:r>
      <w:r>
        <w:rPr>
          <w:spacing w:val="-1"/>
        </w:rPr>
        <w:t>sessions.</w:t>
      </w:r>
      <w:r>
        <w:t xml:space="preserve"> I</w:t>
      </w:r>
      <w:r>
        <w:rPr>
          <w:spacing w:val="-1"/>
        </w:rPr>
        <w:t xml:space="preserve"> asked</w:t>
      </w:r>
      <w:r>
        <w:t xml:space="preserve"> for </w:t>
      </w:r>
      <w:r>
        <w:rPr>
          <w:spacing w:val="-1"/>
        </w:rPr>
        <w:t xml:space="preserve">medical attention, </w:t>
      </w:r>
      <w:r>
        <w:t>and</w:t>
      </w:r>
      <w:r>
        <w:rPr>
          <w:spacing w:val="-1"/>
        </w:rPr>
        <w:t xml:space="preserve"> </w:t>
      </w:r>
      <w:r>
        <w:t>they</w:t>
      </w:r>
      <w:r>
        <w:rPr>
          <w:spacing w:val="-3"/>
        </w:rPr>
        <w:t xml:space="preserve"> </w:t>
      </w:r>
      <w:r>
        <w:t xml:space="preserve">did </w:t>
      </w:r>
      <w:r>
        <w:rPr>
          <w:spacing w:val="-1"/>
        </w:rPr>
        <w:t>give</w:t>
      </w:r>
      <w:r>
        <w:rPr>
          <w:spacing w:val="45"/>
        </w:rPr>
        <w:t xml:space="preserve"> </w:t>
      </w:r>
      <w:r>
        <w:rPr>
          <w:spacing w:val="-2"/>
        </w:rPr>
        <w:t>me</w:t>
      </w:r>
      <w:r>
        <w:rPr>
          <w:spacing w:val="1"/>
        </w:rPr>
        <w:t xml:space="preserve"> </w:t>
      </w:r>
      <w:r>
        <w:rPr>
          <w:spacing w:val="-1"/>
        </w:rPr>
        <w:t>some treatment</w:t>
      </w:r>
      <w:r>
        <w:t xml:space="preserve"> for</w:t>
      </w:r>
      <w:r>
        <w:rPr>
          <w:spacing w:val="-1"/>
        </w:rPr>
        <w:t xml:space="preserve"> my</w:t>
      </w:r>
      <w:r>
        <w:rPr>
          <w:spacing w:val="-2"/>
        </w:rPr>
        <w:t xml:space="preserve"> </w:t>
      </w:r>
      <w:r>
        <w:rPr>
          <w:spacing w:val="-1"/>
        </w:rPr>
        <w:t>palpitations...</w:t>
      </w:r>
    </w:p>
    <w:p w:rsidR="00EA20B7" w:rsidRDefault="00877DD6">
      <w:pPr>
        <w:pStyle w:val="Corpodetexto"/>
        <w:spacing w:before="120"/>
        <w:ind w:right="138"/>
      </w:pPr>
      <w:r>
        <w:t xml:space="preserve">One </w:t>
      </w:r>
      <w:r>
        <w:rPr>
          <w:spacing w:val="-1"/>
        </w:rPr>
        <w:t>day</w:t>
      </w:r>
      <w:r>
        <w:rPr>
          <w:spacing w:val="-2"/>
        </w:rPr>
        <w:t xml:space="preserve"> </w:t>
      </w:r>
      <w:r>
        <w:t>they</w:t>
      </w:r>
      <w:r>
        <w:rPr>
          <w:spacing w:val="-2"/>
        </w:rPr>
        <w:t xml:space="preserve"> </w:t>
      </w:r>
      <w:r>
        <w:t xml:space="preserve">took </w:t>
      </w:r>
      <w:r>
        <w:rPr>
          <w:spacing w:val="-2"/>
        </w:rPr>
        <w:t>me</w:t>
      </w:r>
      <w:r>
        <w:rPr>
          <w:spacing w:val="1"/>
        </w:rPr>
        <w:t xml:space="preserve"> </w:t>
      </w:r>
      <w:r>
        <w:rPr>
          <w:spacing w:val="-1"/>
        </w:rPr>
        <w:t>blindfolded</w:t>
      </w:r>
      <w:r>
        <w:t xml:space="preserve"> </w:t>
      </w:r>
      <w:r>
        <w:rPr>
          <w:spacing w:val="-1"/>
        </w:rPr>
        <w:t>from</w:t>
      </w:r>
      <w:r>
        <w:rPr>
          <w:spacing w:val="-3"/>
        </w:rPr>
        <w:t xml:space="preserve"> </w:t>
      </w:r>
      <w:r>
        <w:t xml:space="preserve">the </w:t>
      </w:r>
      <w:r>
        <w:rPr>
          <w:spacing w:val="-1"/>
        </w:rPr>
        <w:t>dormitory</w:t>
      </w:r>
      <w:r>
        <w:rPr>
          <w:spacing w:val="-3"/>
        </w:rPr>
        <w:t xml:space="preserve"> </w:t>
      </w:r>
      <w:r>
        <w:t>to</w:t>
      </w:r>
      <w:r>
        <w:rPr>
          <w:spacing w:val="-1"/>
        </w:rPr>
        <w:t xml:space="preserve"> </w:t>
      </w:r>
      <w:r>
        <w:t>a</w:t>
      </w:r>
      <w:r>
        <w:rPr>
          <w:spacing w:val="-1"/>
        </w:rPr>
        <w:t xml:space="preserve"> </w:t>
      </w:r>
      <w:r>
        <w:t>room</w:t>
      </w:r>
      <w:r>
        <w:rPr>
          <w:spacing w:val="-3"/>
        </w:rPr>
        <w:t xml:space="preserve"> </w:t>
      </w:r>
      <w:r>
        <w:t>I</w:t>
      </w:r>
      <w:r>
        <w:rPr>
          <w:spacing w:val="33"/>
        </w:rPr>
        <w:t xml:space="preserve"> </w:t>
      </w:r>
      <w:r>
        <w:rPr>
          <w:spacing w:val="-1"/>
        </w:rPr>
        <w:t>recognized</w:t>
      </w:r>
      <w:r>
        <w:rPr>
          <w:spacing w:val="-3"/>
        </w:rPr>
        <w:t xml:space="preserve"> </w:t>
      </w:r>
      <w:r>
        <w:rPr>
          <w:spacing w:val="-1"/>
        </w:rPr>
        <w:t>as the</w:t>
      </w:r>
      <w:r>
        <w:t xml:space="preserve"> </w:t>
      </w:r>
      <w:r>
        <w:rPr>
          <w:spacing w:val="-1"/>
        </w:rPr>
        <w:t>place where</w:t>
      </w:r>
      <w:r>
        <w:t xml:space="preserve"> I </w:t>
      </w:r>
      <w:r>
        <w:rPr>
          <w:spacing w:val="-1"/>
        </w:rPr>
        <w:t>had</w:t>
      </w:r>
      <w:r>
        <w:rPr>
          <w:spacing w:val="-3"/>
        </w:rPr>
        <w:t xml:space="preserve"> </w:t>
      </w:r>
      <w:r>
        <w:rPr>
          <w:spacing w:val="-1"/>
        </w:rPr>
        <w:t>been ’prodded’.</w:t>
      </w:r>
      <w:r>
        <w:t xml:space="preserve"> </w:t>
      </w:r>
      <w:r>
        <w:rPr>
          <w:spacing w:val="-1"/>
        </w:rPr>
        <w:t>They</w:t>
      </w:r>
      <w:r>
        <w:rPr>
          <w:spacing w:val="-2"/>
        </w:rPr>
        <w:t xml:space="preserve"> </w:t>
      </w:r>
      <w:r>
        <w:rPr>
          <w:spacing w:val="-1"/>
        </w:rPr>
        <w:t>made</w:t>
      </w:r>
      <w:r>
        <w:rPr>
          <w:spacing w:val="1"/>
        </w:rPr>
        <w:t xml:space="preserve"> </w:t>
      </w:r>
      <w:r>
        <w:rPr>
          <w:spacing w:val="-2"/>
        </w:rPr>
        <w:t>me</w:t>
      </w:r>
      <w:r>
        <w:rPr>
          <w:spacing w:val="29"/>
        </w:rPr>
        <w:t xml:space="preserve"> </w:t>
      </w:r>
      <w:r>
        <w:rPr>
          <w:spacing w:val="-1"/>
        </w:rPr>
        <w:t>take off</w:t>
      </w:r>
      <w:r>
        <w:t xml:space="preserve"> </w:t>
      </w:r>
      <w:r>
        <w:rPr>
          <w:spacing w:val="-1"/>
        </w:rPr>
        <w:t>my</w:t>
      </w:r>
      <w:r>
        <w:rPr>
          <w:spacing w:val="-2"/>
        </w:rPr>
        <w:t xml:space="preserve"> </w:t>
      </w:r>
      <w:r>
        <w:rPr>
          <w:spacing w:val="-1"/>
        </w:rPr>
        <w:t>blindfold,</w:t>
      </w:r>
      <w:r>
        <w:t xml:space="preserve"> </w:t>
      </w:r>
      <w:r>
        <w:rPr>
          <w:spacing w:val="-1"/>
        </w:rPr>
        <w:t>and</w:t>
      </w:r>
      <w:r>
        <w:t xml:space="preserve"> I </w:t>
      </w:r>
      <w:r>
        <w:rPr>
          <w:spacing w:val="-2"/>
        </w:rPr>
        <w:t>was</w:t>
      </w:r>
      <w:r>
        <w:t xml:space="preserve"> </w:t>
      </w:r>
      <w:r>
        <w:rPr>
          <w:spacing w:val="-1"/>
        </w:rPr>
        <w:t>left</w:t>
      </w:r>
      <w:r>
        <w:rPr>
          <w:spacing w:val="1"/>
        </w:rPr>
        <w:t xml:space="preserve"> </w:t>
      </w:r>
      <w:r>
        <w:rPr>
          <w:spacing w:val="-1"/>
        </w:rPr>
        <w:t>alone</w:t>
      </w:r>
      <w:r>
        <w:rPr>
          <w:spacing w:val="1"/>
        </w:rPr>
        <w:t xml:space="preserve"> </w:t>
      </w:r>
      <w:r>
        <w:rPr>
          <w:spacing w:val="-1"/>
        </w:rPr>
        <w:t>with</w:t>
      </w:r>
      <w:r>
        <w:rPr>
          <w:spacing w:val="-2"/>
        </w:rPr>
        <w:t xml:space="preserve"> </w:t>
      </w:r>
      <w:r>
        <w:t xml:space="preserve">a </w:t>
      </w:r>
      <w:r>
        <w:rPr>
          <w:spacing w:val="-1"/>
        </w:rPr>
        <w:t>man</w:t>
      </w:r>
      <w:r>
        <w:t xml:space="preserve"> </w:t>
      </w:r>
      <w:r>
        <w:rPr>
          <w:spacing w:val="-2"/>
        </w:rPr>
        <w:t>who,</w:t>
      </w:r>
      <w:r>
        <w:t xml:space="preserve"> </w:t>
      </w:r>
      <w:r>
        <w:rPr>
          <w:spacing w:val="-1"/>
        </w:rPr>
        <w:t>offering</w:t>
      </w:r>
      <w:r>
        <w:rPr>
          <w:spacing w:val="24"/>
        </w:rPr>
        <w:t xml:space="preserve"> </w:t>
      </w:r>
      <w:r>
        <w:rPr>
          <w:spacing w:val="-2"/>
        </w:rPr>
        <w:t>me</w:t>
      </w:r>
      <w:r>
        <w:rPr>
          <w:spacing w:val="1"/>
        </w:rPr>
        <w:t xml:space="preserve"> </w:t>
      </w:r>
      <w:r>
        <w:rPr>
          <w:spacing w:val="-1"/>
        </w:rPr>
        <w:t>cigarettes, politely</w:t>
      </w:r>
      <w:r>
        <w:rPr>
          <w:spacing w:val="-2"/>
        </w:rPr>
        <w:t xml:space="preserve"> </w:t>
      </w:r>
      <w:r>
        <w:rPr>
          <w:spacing w:val="-1"/>
        </w:rPr>
        <w:t>asked</w:t>
      </w:r>
      <w:r>
        <w:t xml:space="preserve"> </w:t>
      </w:r>
      <w:r>
        <w:rPr>
          <w:spacing w:val="-2"/>
        </w:rPr>
        <w:t>me</w:t>
      </w:r>
      <w:r>
        <w:t xml:space="preserve"> to</w:t>
      </w:r>
      <w:r>
        <w:rPr>
          <w:spacing w:val="-2"/>
        </w:rPr>
        <w:t xml:space="preserve"> </w:t>
      </w:r>
      <w:r>
        <w:rPr>
          <w:spacing w:val="-1"/>
        </w:rPr>
        <w:t>tell</w:t>
      </w:r>
      <w:r>
        <w:t xml:space="preserve"> him</w:t>
      </w:r>
      <w:r>
        <w:rPr>
          <w:spacing w:val="-2"/>
        </w:rPr>
        <w:t xml:space="preserve"> </w:t>
      </w:r>
      <w:r>
        <w:rPr>
          <w:spacing w:val="-1"/>
        </w:rPr>
        <w:t xml:space="preserve">everything </w:t>
      </w:r>
      <w:r>
        <w:t>they</w:t>
      </w:r>
      <w:r>
        <w:rPr>
          <w:spacing w:val="-2"/>
        </w:rPr>
        <w:t xml:space="preserve"> </w:t>
      </w:r>
      <w:r>
        <w:t>had</w:t>
      </w:r>
      <w:r>
        <w:rPr>
          <w:spacing w:val="61"/>
        </w:rPr>
        <w:t xml:space="preserve"> </w:t>
      </w:r>
      <w:r>
        <w:rPr>
          <w:spacing w:val="-1"/>
        </w:rPr>
        <w:t>done</w:t>
      </w:r>
      <w:r>
        <w:rPr>
          <w:spacing w:val="-2"/>
        </w:rPr>
        <w:t xml:space="preserve"> </w:t>
      </w:r>
      <w:r>
        <w:t xml:space="preserve">to </w:t>
      </w:r>
      <w:r>
        <w:rPr>
          <w:spacing w:val="-1"/>
        </w:rPr>
        <w:t>me.</w:t>
      </w:r>
    </w:p>
    <w:p w:rsidR="00EA20B7" w:rsidRDefault="00EA20B7">
      <w:pPr>
        <w:sectPr w:rsidR="00EA20B7">
          <w:pgSz w:w="8640" w:h="12960"/>
          <w:pgMar w:top="960" w:right="920" w:bottom="900" w:left="900" w:header="0" w:footer="712" w:gutter="0"/>
          <w:cols w:space="720"/>
        </w:sectPr>
      </w:pPr>
    </w:p>
    <w:p w:rsidR="00EA20B7" w:rsidRDefault="00877DD6">
      <w:pPr>
        <w:pStyle w:val="Corpodetexto"/>
        <w:spacing w:before="49"/>
        <w:ind w:right="138"/>
      </w:pPr>
      <w:r>
        <w:lastRenderedPageBreak/>
        <w:t>As I</w:t>
      </w:r>
      <w:r>
        <w:rPr>
          <w:spacing w:val="-2"/>
        </w:rPr>
        <w:t xml:space="preserve"> </w:t>
      </w:r>
      <w:r>
        <w:rPr>
          <w:spacing w:val="-1"/>
        </w:rPr>
        <w:t>described</w:t>
      </w:r>
      <w:r>
        <w:rPr>
          <w:spacing w:val="-3"/>
        </w:rPr>
        <w:t xml:space="preserve"> </w:t>
      </w:r>
      <w:r>
        <w:rPr>
          <w:spacing w:val="-1"/>
        </w:rPr>
        <w:t>the</w:t>
      </w:r>
      <w:r>
        <w:t xml:space="preserve"> </w:t>
      </w:r>
      <w:r>
        <w:rPr>
          <w:spacing w:val="-1"/>
        </w:rPr>
        <w:t>events to</w:t>
      </w:r>
      <w:r>
        <w:t xml:space="preserve"> </w:t>
      </w:r>
      <w:r>
        <w:rPr>
          <w:spacing w:val="-1"/>
        </w:rPr>
        <w:t>him, he</w:t>
      </w:r>
      <w:r>
        <w:t xml:space="preserve"> </w:t>
      </w:r>
      <w:r>
        <w:rPr>
          <w:spacing w:val="-1"/>
        </w:rPr>
        <w:t>pointed out</w:t>
      </w:r>
      <w:r>
        <w:rPr>
          <w:spacing w:val="1"/>
        </w:rPr>
        <w:t xml:space="preserve"> </w:t>
      </w:r>
      <w:r>
        <w:rPr>
          <w:spacing w:val="-1"/>
        </w:rPr>
        <w:t>one</w:t>
      </w:r>
      <w:r>
        <w:t xml:space="preserve"> I </w:t>
      </w:r>
      <w:r>
        <w:rPr>
          <w:spacing w:val="-1"/>
        </w:rPr>
        <w:t>had</w:t>
      </w:r>
      <w:r>
        <w:t xml:space="preserve"> </w:t>
      </w:r>
      <w:r>
        <w:rPr>
          <w:spacing w:val="-1"/>
        </w:rPr>
        <w:t>missed,</w:t>
      </w:r>
      <w:r>
        <w:rPr>
          <w:spacing w:val="24"/>
        </w:rPr>
        <w:t xml:space="preserve"> </w:t>
      </w:r>
      <w:r>
        <w:rPr>
          <w:spacing w:val="-1"/>
        </w:rPr>
        <w:t>which</w:t>
      </w:r>
      <w:r>
        <w:t xml:space="preserve"> </w:t>
      </w:r>
      <w:r>
        <w:rPr>
          <w:spacing w:val="-1"/>
        </w:rPr>
        <w:t>showed</w:t>
      </w:r>
      <w:r>
        <w:rPr>
          <w:spacing w:val="-3"/>
        </w:rPr>
        <w:t xml:space="preserve"> </w:t>
      </w:r>
      <w:r>
        <w:rPr>
          <w:spacing w:val="-1"/>
        </w:rPr>
        <w:t>that</w:t>
      </w:r>
      <w:r>
        <w:t xml:space="preserve"> </w:t>
      </w:r>
      <w:r>
        <w:rPr>
          <w:spacing w:val="-1"/>
        </w:rPr>
        <w:t>he</w:t>
      </w:r>
      <w:r>
        <w:t xml:space="preserve"> </w:t>
      </w:r>
      <w:r>
        <w:rPr>
          <w:spacing w:val="-1"/>
        </w:rPr>
        <w:t>had</w:t>
      </w:r>
      <w:r>
        <w:t xml:space="preserve"> </w:t>
      </w:r>
      <w:r>
        <w:rPr>
          <w:spacing w:val="-1"/>
        </w:rPr>
        <w:t>witnessed</w:t>
      </w:r>
      <w:r>
        <w:t xml:space="preserve"> all</w:t>
      </w:r>
      <w:r>
        <w:rPr>
          <w:spacing w:val="-2"/>
        </w:rPr>
        <w:t xml:space="preserve"> </w:t>
      </w:r>
      <w:r>
        <w:rPr>
          <w:spacing w:val="-1"/>
        </w:rPr>
        <w:t>the</w:t>
      </w:r>
      <w:r>
        <w:t xml:space="preserve"> </w:t>
      </w:r>
      <w:r>
        <w:rPr>
          <w:spacing w:val="-1"/>
        </w:rPr>
        <w:t>interrogation</w:t>
      </w:r>
      <w:r>
        <w:rPr>
          <w:spacing w:val="-2"/>
        </w:rPr>
        <w:t xml:space="preserve"> </w:t>
      </w:r>
      <w:r>
        <w:rPr>
          <w:spacing w:val="-1"/>
        </w:rPr>
        <w:t>and</w:t>
      </w:r>
      <w:r>
        <w:rPr>
          <w:spacing w:val="22"/>
        </w:rPr>
        <w:t xml:space="preserve"> </w:t>
      </w:r>
      <w:r>
        <w:rPr>
          <w:spacing w:val="-1"/>
        </w:rPr>
        <w:t>torture</w:t>
      </w:r>
      <w:r>
        <w:t xml:space="preserve"> </w:t>
      </w:r>
      <w:r>
        <w:rPr>
          <w:spacing w:val="-1"/>
        </w:rPr>
        <w:t>sessions</w:t>
      </w:r>
      <w:r>
        <w:rPr>
          <w:spacing w:val="-2"/>
        </w:rPr>
        <w:t xml:space="preserve"> </w:t>
      </w:r>
      <w:r>
        <w:rPr>
          <w:spacing w:val="-1"/>
        </w:rPr>
        <w:t>or,</w:t>
      </w:r>
      <w:r>
        <w:t xml:space="preserve"> </w:t>
      </w:r>
      <w:r>
        <w:rPr>
          <w:spacing w:val="-1"/>
        </w:rPr>
        <w:t>at</w:t>
      </w:r>
      <w:r>
        <w:t xml:space="preserve"> </w:t>
      </w:r>
      <w:r>
        <w:rPr>
          <w:spacing w:val="-1"/>
        </w:rPr>
        <w:t>least,</w:t>
      </w:r>
      <w:r>
        <w:rPr>
          <w:spacing w:val="-2"/>
        </w:rPr>
        <w:t xml:space="preserve"> </w:t>
      </w:r>
      <w:r>
        <w:rPr>
          <w:spacing w:val="-1"/>
        </w:rPr>
        <w:t>that</w:t>
      </w:r>
      <w:r>
        <w:rPr>
          <w:spacing w:val="-2"/>
        </w:rPr>
        <w:t xml:space="preserve"> </w:t>
      </w:r>
      <w:r>
        <w:rPr>
          <w:spacing w:val="-1"/>
        </w:rPr>
        <w:t>he</w:t>
      </w:r>
      <w:r>
        <w:t xml:space="preserve"> </w:t>
      </w:r>
      <w:r>
        <w:rPr>
          <w:spacing w:val="-1"/>
        </w:rPr>
        <w:t>was</w:t>
      </w:r>
      <w:r>
        <w:t xml:space="preserve"> </w:t>
      </w:r>
      <w:r>
        <w:rPr>
          <w:spacing w:val="-1"/>
        </w:rPr>
        <w:t>fully</w:t>
      </w:r>
      <w:r>
        <w:rPr>
          <w:spacing w:val="-2"/>
        </w:rPr>
        <w:t xml:space="preserve"> </w:t>
      </w:r>
      <w:r>
        <w:rPr>
          <w:spacing w:val="-1"/>
        </w:rPr>
        <w:t>aware</w:t>
      </w:r>
      <w:r>
        <w:t xml:space="preserve"> </w:t>
      </w:r>
      <w:r>
        <w:rPr>
          <w:spacing w:val="-1"/>
        </w:rPr>
        <w:t>of</w:t>
      </w:r>
      <w:r>
        <w:rPr>
          <w:spacing w:val="-2"/>
        </w:rPr>
        <w:t xml:space="preserve"> </w:t>
      </w:r>
      <w:r>
        <w:rPr>
          <w:spacing w:val="-1"/>
        </w:rPr>
        <w:t>them.</w:t>
      </w:r>
      <w:r>
        <w:t xml:space="preserve"> </w:t>
      </w:r>
      <w:r>
        <w:rPr>
          <w:spacing w:val="-1"/>
        </w:rPr>
        <w:t>At</w:t>
      </w:r>
      <w:r>
        <w:rPr>
          <w:spacing w:val="-2"/>
        </w:rPr>
        <w:t xml:space="preserve"> </w:t>
      </w:r>
      <w:r>
        <w:rPr>
          <w:spacing w:val="-1"/>
        </w:rPr>
        <w:t>the</w:t>
      </w:r>
      <w:r>
        <w:rPr>
          <w:spacing w:val="30"/>
        </w:rPr>
        <w:t xml:space="preserve"> </w:t>
      </w:r>
      <w:r>
        <w:rPr>
          <w:spacing w:val="-1"/>
        </w:rPr>
        <w:t>same</w:t>
      </w:r>
      <w:r>
        <w:t xml:space="preserve"> </w:t>
      </w:r>
      <w:r>
        <w:rPr>
          <w:spacing w:val="-1"/>
        </w:rPr>
        <w:t>time,</w:t>
      </w:r>
      <w:r>
        <w:t xml:space="preserve"> </w:t>
      </w:r>
      <w:r>
        <w:rPr>
          <w:spacing w:val="-1"/>
        </w:rPr>
        <w:t>he</w:t>
      </w:r>
      <w:r>
        <w:t xml:space="preserve"> </w:t>
      </w:r>
      <w:r>
        <w:rPr>
          <w:spacing w:val="-1"/>
        </w:rPr>
        <w:t>tried</w:t>
      </w:r>
      <w:r>
        <w:rPr>
          <w:spacing w:val="-2"/>
        </w:rPr>
        <w:t xml:space="preserve"> </w:t>
      </w:r>
      <w:r>
        <w:rPr>
          <w:spacing w:val="-1"/>
        </w:rPr>
        <w:t>to</w:t>
      </w:r>
      <w:r>
        <w:t xml:space="preserve"> </w:t>
      </w:r>
      <w:r>
        <w:rPr>
          <w:spacing w:val="-1"/>
        </w:rPr>
        <w:t>instill</w:t>
      </w:r>
      <w:r>
        <w:t xml:space="preserve"> </w:t>
      </w:r>
      <w:r>
        <w:rPr>
          <w:spacing w:val="-1"/>
        </w:rPr>
        <w:t>in</w:t>
      </w:r>
      <w:r>
        <w:t xml:space="preserve"> </w:t>
      </w:r>
      <w:r>
        <w:rPr>
          <w:spacing w:val="-2"/>
        </w:rPr>
        <w:t>me</w:t>
      </w:r>
      <w:r>
        <w:t xml:space="preserve"> </w:t>
      </w:r>
      <w:r>
        <w:rPr>
          <w:spacing w:val="-1"/>
        </w:rPr>
        <w:t>the</w:t>
      </w:r>
      <w:r>
        <w:rPr>
          <w:spacing w:val="1"/>
        </w:rPr>
        <w:t xml:space="preserve"> </w:t>
      </w:r>
      <w:r>
        <w:rPr>
          <w:spacing w:val="-1"/>
        </w:rPr>
        <w:t>idea</w:t>
      </w:r>
      <w:r>
        <w:t xml:space="preserve"> </w:t>
      </w:r>
      <w:r>
        <w:rPr>
          <w:spacing w:val="-1"/>
        </w:rPr>
        <w:t>that</w:t>
      </w:r>
      <w:r>
        <w:rPr>
          <w:spacing w:val="-2"/>
        </w:rPr>
        <w:t xml:space="preserve"> </w:t>
      </w:r>
      <w:r>
        <w:rPr>
          <w:spacing w:val="-1"/>
        </w:rPr>
        <w:t>nothing</w:t>
      </w:r>
      <w:r>
        <w:rPr>
          <w:spacing w:val="1"/>
        </w:rPr>
        <w:t xml:space="preserve"> </w:t>
      </w:r>
      <w:r>
        <w:rPr>
          <w:spacing w:val="-2"/>
        </w:rPr>
        <w:t xml:space="preserve">which </w:t>
      </w:r>
      <w:r>
        <w:rPr>
          <w:spacing w:val="-1"/>
        </w:rPr>
        <w:t>had</w:t>
      </w:r>
      <w:r>
        <w:rPr>
          <w:spacing w:val="37"/>
        </w:rPr>
        <w:t xml:space="preserve"> </w:t>
      </w:r>
      <w:r>
        <w:rPr>
          <w:spacing w:val="-1"/>
        </w:rPr>
        <w:t xml:space="preserve">happened </w:t>
      </w:r>
      <w:r>
        <w:t xml:space="preserve">to </w:t>
      </w:r>
      <w:r>
        <w:rPr>
          <w:spacing w:val="-2"/>
        </w:rPr>
        <w:t>me</w:t>
      </w:r>
      <w:r>
        <w:t xml:space="preserve"> there had really </w:t>
      </w:r>
      <w:r>
        <w:rPr>
          <w:spacing w:val="-1"/>
        </w:rPr>
        <w:t xml:space="preserve">been </w:t>
      </w:r>
      <w:r>
        <w:t xml:space="preserve">that </w:t>
      </w:r>
      <w:r>
        <w:rPr>
          <w:spacing w:val="-1"/>
        </w:rPr>
        <w:t xml:space="preserve">serious, </w:t>
      </w:r>
      <w:r>
        <w:t>nor</w:t>
      </w:r>
      <w:r>
        <w:rPr>
          <w:spacing w:val="-1"/>
        </w:rPr>
        <w:t xml:space="preserve"> </w:t>
      </w:r>
      <w:r>
        <w:t>had</w:t>
      </w:r>
      <w:r>
        <w:rPr>
          <w:spacing w:val="-1"/>
        </w:rPr>
        <w:t xml:space="preserve"> </w:t>
      </w:r>
      <w:r>
        <w:t>the</w:t>
      </w:r>
      <w:r>
        <w:rPr>
          <w:spacing w:val="27"/>
        </w:rPr>
        <w:t xml:space="preserve"> </w:t>
      </w:r>
      <w:r>
        <w:rPr>
          <w:spacing w:val="-1"/>
        </w:rPr>
        <w:t>blows</w:t>
      </w:r>
      <w:r>
        <w:t xml:space="preserve"> been</w:t>
      </w:r>
      <w:r>
        <w:rPr>
          <w:spacing w:val="-2"/>
        </w:rPr>
        <w:t xml:space="preserve"> </w:t>
      </w:r>
      <w:r>
        <w:t>as</w:t>
      </w:r>
      <w:r>
        <w:rPr>
          <w:spacing w:val="-1"/>
        </w:rPr>
        <w:t xml:space="preserve"> heavy</w:t>
      </w:r>
      <w:r>
        <w:rPr>
          <w:spacing w:val="-2"/>
        </w:rPr>
        <w:t xml:space="preserve"> </w:t>
      </w:r>
      <w:r>
        <w:t>as I</w:t>
      </w:r>
      <w:r>
        <w:rPr>
          <w:spacing w:val="-1"/>
        </w:rPr>
        <w:t xml:space="preserve"> imagined.</w:t>
      </w:r>
      <w:r>
        <w:rPr>
          <w:spacing w:val="-2"/>
        </w:rPr>
        <w:t xml:space="preserve"> </w:t>
      </w:r>
      <w:r>
        <w:rPr>
          <w:spacing w:val="-1"/>
        </w:rPr>
        <w:t>He</w:t>
      </w:r>
      <w:r>
        <w:t xml:space="preserve"> </w:t>
      </w:r>
      <w:r>
        <w:rPr>
          <w:spacing w:val="-1"/>
        </w:rPr>
        <w:t>told</w:t>
      </w:r>
      <w:r>
        <w:t xml:space="preserve"> </w:t>
      </w:r>
      <w:r>
        <w:rPr>
          <w:spacing w:val="-2"/>
        </w:rPr>
        <w:t>me</w:t>
      </w:r>
      <w:r>
        <w:t xml:space="preserve"> </w:t>
      </w:r>
      <w:r>
        <w:rPr>
          <w:spacing w:val="-1"/>
        </w:rPr>
        <w:t>they</w:t>
      </w:r>
      <w:r>
        <w:t xml:space="preserve"> </w:t>
      </w:r>
      <w:r>
        <w:rPr>
          <w:spacing w:val="-2"/>
        </w:rPr>
        <w:t>would</w:t>
      </w:r>
      <w:r>
        <w:t xml:space="preserve"> </w:t>
      </w:r>
      <w:r>
        <w:rPr>
          <w:spacing w:val="-1"/>
        </w:rPr>
        <w:t>release</w:t>
      </w:r>
      <w:r>
        <w:rPr>
          <w:spacing w:val="41"/>
        </w:rPr>
        <w:t xml:space="preserve"> </w:t>
      </w:r>
      <w:r>
        <w:rPr>
          <w:spacing w:val="-2"/>
        </w:rPr>
        <w:t>me</w:t>
      </w:r>
      <w:r>
        <w:rPr>
          <w:spacing w:val="1"/>
        </w:rPr>
        <w:t xml:space="preserve"> </w:t>
      </w:r>
      <w:r>
        <w:t>and</w:t>
      </w:r>
      <w:r>
        <w:rPr>
          <w:spacing w:val="-3"/>
        </w:rPr>
        <w:t xml:space="preserve"> </w:t>
      </w:r>
      <w:r>
        <w:rPr>
          <w:spacing w:val="-1"/>
        </w:rPr>
        <w:t>that</w:t>
      </w:r>
      <w:r>
        <w:t xml:space="preserve"> I</w:t>
      </w:r>
      <w:r>
        <w:rPr>
          <w:spacing w:val="1"/>
        </w:rPr>
        <w:t xml:space="preserve"> </w:t>
      </w:r>
      <w:r>
        <w:rPr>
          <w:spacing w:val="-1"/>
        </w:rPr>
        <w:t>wasn’t</w:t>
      </w:r>
      <w:r>
        <w:rPr>
          <w:spacing w:val="-2"/>
        </w:rPr>
        <w:t xml:space="preserve"> </w:t>
      </w:r>
      <w:r>
        <w:rPr>
          <w:spacing w:val="-1"/>
        </w:rPr>
        <w:t>to</w:t>
      </w:r>
      <w:r>
        <w:rPr>
          <w:spacing w:val="-2"/>
        </w:rPr>
        <w:t xml:space="preserve"> </w:t>
      </w:r>
      <w:r>
        <w:rPr>
          <w:spacing w:val="-1"/>
        </w:rPr>
        <w:t>tell</w:t>
      </w:r>
      <w:r>
        <w:rPr>
          <w:spacing w:val="-2"/>
        </w:rPr>
        <w:t xml:space="preserve"> </w:t>
      </w:r>
      <w:r>
        <w:rPr>
          <w:spacing w:val="-1"/>
        </w:rPr>
        <w:t>anybody</w:t>
      </w:r>
      <w:r>
        <w:rPr>
          <w:spacing w:val="-2"/>
        </w:rPr>
        <w:t xml:space="preserve"> </w:t>
      </w:r>
      <w:r>
        <w:rPr>
          <w:spacing w:val="-1"/>
        </w:rPr>
        <w:t>what</w:t>
      </w:r>
      <w:r>
        <w:t xml:space="preserve"> had</w:t>
      </w:r>
      <w:r>
        <w:rPr>
          <w:spacing w:val="-2"/>
        </w:rPr>
        <w:t xml:space="preserve"> </w:t>
      </w:r>
      <w:r>
        <w:rPr>
          <w:spacing w:val="-1"/>
        </w:rPr>
        <w:t>happened</w:t>
      </w:r>
      <w:r>
        <w:rPr>
          <w:spacing w:val="-2"/>
        </w:rPr>
        <w:t xml:space="preserve"> </w:t>
      </w:r>
      <w:r>
        <w:rPr>
          <w:spacing w:val="-1"/>
        </w:rPr>
        <w:t>to</w:t>
      </w:r>
      <w:r>
        <w:rPr>
          <w:spacing w:val="-2"/>
        </w:rPr>
        <w:t xml:space="preserve"> me</w:t>
      </w:r>
      <w:r>
        <w:rPr>
          <w:spacing w:val="25"/>
        </w:rPr>
        <w:t xml:space="preserve"> </w:t>
      </w:r>
      <w:r>
        <w:rPr>
          <w:spacing w:val="-1"/>
        </w:rPr>
        <w:t>during</w:t>
      </w:r>
      <w:r>
        <w:t xml:space="preserve"> </w:t>
      </w:r>
      <w:r>
        <w:rPr>
          <w:spacing w:val="-1"/>
        </w:rPr>
        <w:t>that time.</w:t>
      </w:r>
    </w:p>
    <w:p w:rsidR="00EA20B7" w:rsidRDefault="00877DD6">
      <w:pPr>
        <w:pStyle w:val="Corpodetexto"/>
        <w:ind w:right="152"/>
      </w:pPr>
      <w:r>
        <w:rPr>
          <w:spacing w:val="-1"/>
        </w:rPr>
        <w:t xml:space="preserve">Blindfolded </w:t>
      </w:r>
      <w:r>
        <w:t>once</w:t>
      </w:r>
      <w:r>
        <w:rPr>
          <w:spacing w:val="-1"/>
        </w:rPr>
        <w:t xml:space="preserve"> again, </w:t>
      </w:r>
      <w:r>
        <w:t>they</w:t>
      </w:r>
      <w:r>
        <w:rPr>
          <w:spacing w:val="-3"/>
        </w:rPr>
        <w:t xml:space="preserve"> </w:t>
      </w:r>
      <w:r>
        <w:t xml:space="preserve">took </w:t>
      </w:r>
      <w:r>
        <w:rPr>
          <w:spacing w:val="-2"/>
        </w:rPr>
        <w:t>me</w:t>
      </w:r>
      <w:r>
        <w:t xml:space="preserve"> back</w:t>
      </w:r>
      <w:r>
        <w:rPr>
          <w:spacing w:val="-1"/>
        </w:rPr>
        <w:t xml:space="preserve"> </w:t>
      </w:r>
      <w:r>
        <w:t>to</w:t>
      </w:r>
      <w:r>
        <w:rPr>
          <w:spacing w:val="-1"/>
        </w:rPr>
        <w:t xml:space="preserve"> </w:t>
      </w:r>
      <w:r>
        <w:t>the</w:t>
      </w:r>
      <w:r>
        <w:rPr>
          <w:spacing w:val="-1"/>
        </w:rPr>
        <w:t xml:space="preserve"> dormitory.</w:t>
      </w:r>
      <w:r>
        <w:t xml:space="preserve"> At</w:t>
      </w:r>
      <w:r>
        <w:rPr>
          <w:spacing w:val="41"/>
        </w:rPr>
        <w:t xml:space="preserve"> </w:t>
      </w:r>
      <w:r>
        <w:rPr>
          <w:spacing w:val="-1"/>
        </w:rPr>
        <w:t>midnight</w:t>
      </w:r>
      <w:r>
        <w:rPr>
          <w:spacing w:val="-2"/>
        </w:rPr>
        <w:t xml:space="preserve"> </w:t>
      </w:r>
      <w:r>
        <w:rPr>
          <w:spacing w:val="-1"/>
        </w:rPr>
        <w:t>on 14</w:t>
      </w:r>
      <w:r>
        <w:rPr>
          <w:spacing w:val="-2"/>
        </w:rPr>
        <w:t xml:space="preserve"> </w:t>
      </w:r>
      <w:r>
        <w:rPr>
          <w:spacing w:val="-1"/>
        </w:rPr>
        <w:t>June</w:t>
      </w:r>
      <w:r>
        <w:t xml:space="preserve"> </w:t>
      </w:r>
      <w:r>
        <w:rPr>
          <w:spacing w:val="-1"/>
        </w:rPr>
        <w:t>they announced</w:t>
      </w:r>
      <w:r>
        <w:rPr>
          <w:spacing w:val="-2"/>
        </w:rPr>
        <w:t xml:space="preserve"> </w:t>
      </w:r>
      <w:r>
        <w:rPr>
          <w:spacing w:val="-1"/>
        </w:rPr>
        <w:t>that</w:t>
      </w:r>
      <w:r>
        <w:rPr>
          <w:spacing w:val="-2"/>
        </w:rPr>
        <w:t xml:space="preserve"> </w:t>
      </w:r>
      <w:r>
        <w:rPr>
          <w:spacing w:val="-1"/>
        </w:rPr>
        <w:t xml:space="preserve">they </w:t>
      </w:r>
      <w:r>
        <w:rPr>
          <w:spacing w:val="-2"/>
        </w:rPr>
        <w:t>would</w:t>
      </w:r>
      <w:r>
        <w:rPr>
          <w:spacing w:val="-1"/>
        </w:rPr>
        <w:t xml:space="preserve"> let</w:t>
      </w:r>
      <w:r>
        <w:rPr>
          <w:spacing w:val="2"/>
        </w:rPr>
        <w:t xml:space="preserve"> </w:t>
      </w:r>
      <w:r>
        <w:rPr>
          <w:spacing w:val="-1"/>
        </w:rPr>
        <w:t>me</w:t>
      </w:r>
      <w:r>
        <w:t xml:space="preserve"> </w:t>
      </w:r>
      <w:r>
        <w:rPr>
          <w:spacing w:val="-1"/>
        </w:rPr>
        <w:t>go</w:t>
      </w:r>
      <w:r>
        <w:rPr>
          <w:spacing w:val="-2"/>
        </w:rPr>
        <w:t xml:space="preserve"> </w:t>
      </w:r>
      <w:r>
        <w:rPr>
          <w:spacing w:val="-1"/>
        </w:rPr>
        <w:t>and</w:t>
      </w:r>
      <w:r>
        <w:rPr>
          <w:spacing w:val="38"/>
        </w:rPr>
        <w:t xml:space="preserve"> </w:t>
      </w:r>
      <w:r>
        <w:rPr>
          <w:spacing w:val="-1"/>
        </w:rPr>
        <w:t>gave</w:t>
      </w:r>
      <w:r>
        <w:rPr>
          <w:spacing w:val="1"/>
        </w:rPr>
        <w:t xml:space="preserve"> </w:t>
      </w:r>
      <w:r>
        <w:rPr>
          <w:spacing w:val="-1"/>
        </w:rPr>
        <w:t>me</w:t>
      </w:r>
      <w:r>
        <w:rPr>
          <w:spacing w:val="1"/>
        </w:rPr>
        <w:t xml:space="preserve"> </w:t>
      </w:r>
      <w:r>
        <w:rPr>
          <w:spacing w:val="-1"/>
        </w:rPr>
        <w:t>back</w:t>
      </w:r>
      <w:r>
        <w:t xml:space="preserve"> </w:t>
      </w:r>
      <w:r>
        <w:rPr>
          <w:spacing w:val="-1"/>
        </w:rPr>
        <w:t>some</w:t>
      </w:r>
      <w:r>
        <w:rPr>
          <w:spacing w:val="1"/>
        </w:rPr>
        <w:t xml:space="preserve"> </w:t>
      </w:r>
      <w:r>
        <w:t>of</w:t>
      </w:r>
      <w:r>
        <w:rPr>
          <w:spacing w:val="-2"/>
        </w:rPr>
        <w:t xml:space="preserve"> </w:t>
      </w:r>
      <w:r>
        <w:rPr>
          <w:spacing w:val="-1"/>
        </w:rPr>
        <w:t>the</w:t>
      </w:r>
      <w:r>
        <w:t xml:space="preserve"> </w:t>
      </w:r>
      <w:r>
        <w:rPr>
          <w:spacing w:val="-1"/>
        </w:rPr>
        <w:t>belongings</w:t>
      </w:r>
      <w:r>
        <w:t xml:space="preserve"> </w:t>
      </w:r>
      <w:r>
        <w:rPr>
          <w:spacing w:val="-1"/>
        </w:rPr>
        <w:t>(watch,</w:t>
      </w:r>
      <w:r>
        <w:rPr>
          <w:spacing w:val="-2"/>
        </w:rPr>
        <w:t xml:space="preserve"> </w:t>
      </w:r>
      <w:r>
        <w:rPr>
          <w:spacing w:val="-1"/>
        </w:rPr>
        <w:t>bracelet,</w:t>
      </w:r>
      <w:r>
        <w:rPr>
          <w:spacing w:val="-2"/>
        </w:rPr>
        <w:t xml:space="preserve"> </w:t>
      </w:r>
      <w:r>
        <w:rPr>
          <w:spacing w:val="-1"/>
        </w:rPr>
        <w:t>money)</w:t>
      </w:r>
      <w:r>
        <w:rPr>
          <w:spacing w:val="1"/>
        </w:rPr>
        <w:t xml:space="preserve"> </w:t>
      </w:r>
      <w:r>
        <w:t>I</w:t>
      </w:r>
      <w:r>
        <w:rPr>
          <w:spacing w:val="27"/>
        </w:rPr>
        <w:t xml:space="preserve"> </w:t>
      </w:r>
      <w:r>
        <w:rPr>
          <w:spacing w:val="-1"/>
        </w:rPr>
        <w:t>had</w:t>
      </w:r>
      <w:r>
        <w:t xml:space="preserve"> </w:t>
      </w:r>
      <w:r>
        <w:rPr>
          <w:spacing w:val="-1"/>
        </w:rPr>
        <w:t>had</w:t>
      </w:r>
      <w:r>
        <w:rPr>
          <w:spacing w:val="1"/>
        </w:rPr>
        <w:t xml:space="preserve"> </w:t>
      </w:r>
      <w:r>
        <w:rPr>
          <w:spacing w:val="-2"/>
        </w:rPr>
        <w:t>with</w:t>
      </w:r>
      <w:r>
        <w:t xml:space="preserve"> </w:t>
      </w:r>
      <w:r>
        <w:rPr>
          <w:spacing w:val="-2"/>
        </w:rPr>
        <w:t>me</w:t>
      </w:r>
      <w:r>
        <w:t xml:space="preserve"> </w:t>
      </w:r>
      <w:r>
        <w:rPr>
          <w:spacing w:val="-1"/>
        </w:rPr>
        <w:t>at</w:t>
      </w:r>
      <w:r>
        <w:rPr>
          <w:spacing w:val="-2"/>
        </w:rPr>
        <w:t xml:space="preserve"> </w:t>
      </w:r>
      <w:r>
        <w:rPr>
          <w:spacing w:val="-1"/>
        </w:rPr>
        <w:t>the</w:t>
      </w:r>
      <w:r>
        <w:t xml:space="preserve"> </w:t>
      </w:r>
      <w:r>
        <w:rPr>
          <w:spacing w:val="-1"/>
        </w:rPr>
        <w:t>time</w:t>
      </w:r>
      <w:r>
        <w:t xml:space="preserve"> </w:t>
      </w:r>
      <w:r>
        <w:rPr>
          <w:spacing w:val="-1"/>
        </w:rPr>
        <w:t>of</w:t>
      </w:r>
      <w:r>
        <w:t xml:space="preserve"> </w:t>
      </w:r>
      <w:r>
        <w:rPr>
          <w:spacing w:val="-1"/>
        </w:rPr>
        <w:t>my</w:t>
      </w:r>
      <w:r>
        <w:rPr>
          <w:spacing w:val="-2"/>
        </w:rPr>
        <w:t xml:space="preserve"> </w:t>
      </w:r>
      <w:r>
        <w:rPr>
          <w:spacing w:val="-1"/>
        </w:rPr>
        <w:t>abduction.</w:t>
      </w:r>
      <w:r>
        <w:t xml:space="preserve"> </w:t>
      </w:r>
      <w:r>
        <w:rPr>
          <w:spacing w:val="-1"/>
        </w:rPr>
        <w:t>They</w:t>
      </w:r>
      <w:r>
        <w:rPr>
          <w:spacing w:val="-3"/>
        </w:rPr>
        <w:t xml:space="preserve"> </w:t>
      </w:r>
      <w:r>
        <w:rPr>
          <w:spacing w:val="-1"/>
        </w:rPr>
        <w:t>took</w:t>
      </w:r>
      <w:r>
        <w:t xml:space="preserve"> </w:t>
      </w:r>
      <w:r>
        <w:rPr>
          <w:spacing w:val="-2"/>
        </w:rPr>
        <w:t>me</w:t>
      </w:r>
      <w:r>
        <w:rPr>
          <w:spacing w:val="41"/>
        </w:rPr>
        <w:t xml:space="preserve"> </w:t>
      </w:r>
      <w:r>
        <w:rPr>
          <w:spacing w:val="-1"/>
        </w:rPr>
        <w:t>blindfolded</w:t>
      </w:r>
      <w:r>
        <w:rPr>
          <w:spacing w:val="-2"/>
        </w:rPr>
        <w:t xml:space="preserve"> out</w:t>
      </w:r>
      <w:r>
        <w:t xml:space="preserve"> </w:t>
      </w:r>
      <w:r>
        <w:rPr>
          <w:spacing w:val="-1"/>
        </w:rPr>
        <w:t>of</w:t>
      </w:r>
      <w:r>
        <w:rPr>
          <w:spacing w:val="-2"/>
        </w:rPr>
        <w:t xml:space="preserve"> </w:t>
      </w:r>
      <w:r>
        <w:rPr>
          <w:spacing w:val="-1"/>
        </w:rPr>
        <w:t>the</w:t>
      </w:r>
      <w:r>
        <w:t xml:space="preserve"> </w:t>
      </w:r>
      <w:r>
        <w:rPr>
          <w:spacing w:val="-1"/>
        </w:rPr>
        <w:t>building</w:t>
      </w:r>
      <w:r>
        <w:t xml:space="preserve"> </w:t>
      </w:r>
      <w:r>
        <w:rPr>
          <w:spacing w:val="-1"/>
        </w:rPr>
        <w:t>and</w:t>
      </w:r>
      <w:r>
        <w:t xml:space="preserve"> </w:t>
      </w:r>
      <w:r>
        <w:rPr>
          <w:spacing w:val="-2"/>
        </w:rPr>
        <w:t>put</w:t>
      </w:r>
      <w:r>
        <w:rPr>
          <w:spacing w:val="2"/>
        </w:rPr>
        <w:t xml:space="preserve"> </w:t>
      </w:r>
      <w:r>
        <w:rPr>
          <w:spacing w:val="-2"/>
        </w:rPr>
        <w:t>me</w:t>
      </w:r>
      <w:r>
        <w:rPr>
          <w:spacing w:val="1"/>
        </w:rPr>
        <w:t xml:space="preserve"> </w:t>
      </w:r>
      <w:r>
        <w:rPr>
          <w:spacing w:val="-1"/>
        </w:rPr>
        <w:t>in</w:t>
      </w:r>
      <w:r>
        <w:rPr>
          <w:spacing w:val="-2"/>
        </w:rPr>
        <w:t xml:space="preserve"> </w:t>
      </w:r>
      <w:r>
        <w:t xml:space="preserve">a car </w:t>
      </w:r>
      <w:r>
        <w:rPr>
          <w:spacing w:val="-1"/>
        </w:rPr>
        <w:t>in</w:t>
      </w:r>
      <w:r>
        <w:t xml:space="preserve"> </w:t>
      </w:r>
      <w:r>
        <w:rPr>
          <w:spacing w:val="-2"/>
        </w:rPr>
        <w:t xml:space="preserve">which </w:t>
      </w:r>
      <w:r>
        <w:rPr>
          <w:spacing w:val="-1"/>
        </w:rPr>
        <w:t>there</w:t>
      </w:r>
      <w:r>
        <w:rPr>
          <w:spacing w:val="40"/>
        </w:rPr>
        <w:t xml:space="preserve"> </w:t>
      </w:r>
      <w:r>
        <w:rPr>
          <w:spacing w:val="-2"/>
        </w:rPr>
        <w:t>was</w:t>
      </w:r>
      <w:r>
        <w:t xml:space="preserve"> only</w:t>
      </w:r>
      <w:r>
        <w:rPr>
          <w:spacing w:val="-2"/>
        </w:rPr>
        <w:t xml:space="preserve"> </w:t>
      </w:r>
      <w:r>
        <w:t xml:space="preserve">the </w:t>
      </w:r>
      <w:r>
        <w:rPr>
          <w:spacing w:val="-1"/>
        </w:rPr>
        <w:t>driver</w:t>
      </w:r>
      <w:r>
        <w:t xml:space="preserve"> </w:t>
      </w:r>
      <w:r>
        <w:rPr>
          <w:spacing w:val="-1"/>
        </w:rPr>
        <w:t>(who turned out</w:t>
      </w:r>
      <w:r>
        <w:t xml:space="preserve"> to </w:t>
      </w:r>
      <w:r>
        <w:rPr>
          <w:spacing w:val="-1"/>
        </w:rPr>
        <w:t>be</w:t>
      </w:r>
      <w:r>
        <w:t xml:space="preserve"> the </w:t>
      </w:r>
      <w:r>
        <w:rPr>
          <w:spacing w:val="-2"/>
        </w:rPr>
        <w:t>same</w:t>
      </w:r>
      <w:r>
        <w:rPr>
          <w:spacing w:val="1"/>
        </w:rPr>
        <w:t xml:space="preserve"> </w:t>
      </w:r>
      <w:r>
        <w:rPr>
          <w:spacing w:val="-1"/>
        </w:rPr>
        <w:t>person who</w:t>
      </w:r>
      <w:r>
        <w:t xml:space="preserve"> had</w:t>
      </w:r>
      <w:r>
        <w:rPr>
          <w:spacing w:val="39"/>
        </w:rPr>
        <w:t xml:space="preserve"> </w:t>
      </w:r>
      <w:r>
        <w:rPr>
          <w:spacing w:val="-1"/>
        </w:rPr>
        <w:t>kindly</w:t>
      </w:r>
      <w:r>
        <w:rPr>
          <w:spacing w:val="-3"/>
        </w:rPr>
        <w:t xml:space="preserve"> </w:t>
      </w:r>
      <w:r>
        <w:rPr>
          <w:spacing w:val="-1"/>
        </w:rPr>
        <w:t>tried</w:t>
      </w:r>
      <w:r>
        <w:rPr>
          <w:spacing w:val="-2"/>
        </w:rPr>
        <w:t xml:space="preserve"> </w:t>
      </w:r>
      <w:r>
        <w:rPr>
          <w:spacing w:val="-1"/>
        </w:rPr>
        <w:t>to</w:t>
      </w:r>
      <w:r>
        <w:t xml:space="preserve"> </w:t>
      </w:r>
      <w:r>
        <w:rPr>
          <w:spacing w:val="-1"/>
        </w:rPr>
        <w:t>show</w:t>
      </w:r>
      <w:r>
        <w:rPr>
          <w:spacing w:val="-2"/>
        </w:rPr>
        <w:t xml:space="preserve"> me</w:t>
      </w:r>
      <w:r>
        <w:rPr>
          <w:spacing w:val="1"/>
        </w:rPr>
        <w:t xml:space="preserve"> </w:t>
      </w:r>
      <w:r>
        <w:rPr>
          <w:spacing w:val="-1"/>
        </w:rPr>
        <w:t>that</w:t>
      </w:r>
      <w:r>
        <w:rPr>
          <w:spacing w:val="-2"/>
        </w:rPr>
        <w:t xml:space="preserve"> </w:t>
      </w:r>
      <w:r>
        <w:t>all</w:t>
      </w:r>
      <w:r>
        <w:rPr>
          <w:spacing w:val="-2"/>
        </w:rPr>
        <w:t xml:space="preserve"> </w:t>
      </w:r>
      <w:r>
        <w:rPr>
          <w:spacing w:val="-1"/>
        </w:rPr>
        <w:t>that</w:t>
      </w:r>
      <w:r>
        <w:rPr>
          <w:spacing w:val="-2"/>
        </w:rPr>
        <w:t xml:space="preserve"> </w:t>
      </w:r>
      <w:r>
        <w:t xml:space="preserve">had </w:t>
      </w:r>
      <w:r>
        <w:rPr>
          <w:spacing w:val="-1"/>
        </w:rPr>
        <w:t>happened</w:t>
      </w:r>
      <w:r>
        <w:t xml:space="preserve"> </w:t>
      </w:r>
      <w:r>
        <w:rPr>
          <w:spacing w:val="-1"/>
        </w:rPr>
        <w:t>was</w:t>
      </w:r>
      <w:r>
        <w:rPr>
          <w:spacing w:val="-2"/>
        </w:rPr>
        <w:t xml:space="preserve"> </w:t>
      </w:r>
      <w:r>
        <w:rPr>
          <w:spacing w:val="-1"/>
        </w:rPr>
        <w:t>trivial)</w:t>
      </w:r>
      <w:r>
        <w:rPr>
          <w:spacing w:val="-2"/>
        </w:rPr>
        <w:t xml:space="preserve"> </w:t>
      </w:r>
      <w:r>
        <w:t>and</w:t>
      </w:r>
      <w:r>
        <w:rPr>
          <w:spacing w:val="35"/>
        </w:rPr>
        <w:t xml:space="preserve"> </w:t>
      </w:r>
      <w:r>
        <w:rPr>
          <w:spacing w:val="-1"/>
        </w:rPr>
        <w:t>myself.</w:t>
      </w:r>
    </w:p>
    <w:p w:rsidR="00EA20B7" w:rsidRDefault="00877DD6">
      <w:pPr>
        <w:pStyle w:val="Corpodetexto"/>
        <w:spacing w:before="120"/>
        <w:ind w:right="138"/>
      </w:pPr>
      <w:r>
        <w:rPr>
          <w:spacing w:val="-1"/>
        </w:rPr>
        <w:t>After</w:t>
      </w:r>
      <w:r>
        <w:t xml:space="preserve"> </w:t>
      </w:r>
      <w:r>
        <w:rPr>
          <w:spacing w:val="-1"/>
        </w:rPr>
        <w:t>driving</w:t>
      </w:r>
      <w:r>
        <w:t xml:space="preserve"> </w:t>
      </w:r>
      <w:r>
        <w:rPr>
          <w:spacing w:val="-1"/>
        </w:rPr>
        <w:t xml:space="preserve">over </w:t>
      </w:r>
      <w:r>
        <w:t>a</w:t>
      </w:r>
      <w:r>
        <w:rPr>
          <w:spacing w:val="-1"/>
        </w:rPr>
        <w:t xml:space="preserve"> rough, potholed terrain, </w:t>
      </w:r>
      <w:r>
        <w:t xml:space="preserve">he </w:t>
      </w:r>
      <w:r>
        <w:rPr>
          <w:spacing w:val="-1"/>
        </w:rPr>
        <w:t xml:space="preserve">stopped </w:t>
      </w:r>
      <w:r>
        <w:t>the</w:t>
      </w:r>
      <w:r>
        <w:rPr>
          <w:spacing w:val="-1"/>
        </w:rPr>
        <w:t xml:space="preserve"> </w:t>
      </w:r>
      <w:r>
        <w:t>engine.</w:t>
      </w:r>
      <w:r>
        <w:rPr>
          <w:spacing w:val="57"/>
        </w:rPr>
        <w:t xml:space="preserve"> </w:t>
      </w:r>
      <w:r>
        <w:rPr>
          <w:spacing w:val="-1"/>
        </w:rPr>
        <w:t>He</w:t>
      </w:r>
      <w:r>
        <w:t xml:space="preserve"> </w:t>
      </w:r>
      <w:r>
        <w:rPr>
          <w:spacing w:val="-1"/>
        </w:rPr>
        <w:t xml:space="preserve">told </w:t>
      </w:r>
      <w:r>
        <w:rPr>
          <w:spacing w:val="-2"/>
        </w:rPr>
        <w:t>me</w:t>
      </w:r>
      <w:r>
        <w:t xml:space="preserve"> </w:t>
      </w:r>
      <w:r>
        <w:rPr>
          <w:spacing w:val="-1"/>
        </w:rPr>
        <w:t>he</w:t>
      </w:r>
      <w:r>
        <w:t xml:space="preserve"> </w:t>
      </w:r>
      <w:r>
        <w:rPr>
          <w:spacing w:val="-1"/>
        </w:rPr>
        <w:t>had</w:t>
      </w:r>
      <w:r>
        <w:rPr>
          <w:spacing w:val="-2"/>
        </w:rPr>
        <w:t xml:space="preserve"> </w:t>
      </w:r>
      <w:r>
        <w:rPr>
          <w:spacing w:val="-1"/>
        </w:rPr>
        <w:t>orders</w:t>
      </w:r>
      <w:r>
        <w:rPr>
          <w:spacing w:val="-2"/>
        </w:rPr>
        <w:t xml:space="preserve"> </w:t>
      </w:r>
      <w:r>
        <w:rPr>
          <w:spacing w:val="-1"/>
        </w:rPr>
        <w:t>to</w:t>
      </w:r>
      <w:r>
        <w:rPr>
          <w:spacing w:val="-2"/>
        </w:rPr>
        <w:t xml:space="preserve"> </w:t>
      </w:r>
      <w:r>
        <w:rPr>
          <w:spacing w:val="-1"/>
        </w:rPr>
        <w:t xml:space="preserve">kill me, guiding </w:t>
      </w:r>
      <w:r>
        <w:rPr>
          <w:spacing w:val="-2"/>
        </w:rPr>
        <w:t>me</w:t>
      </w:r>
      <w:r>
        <w:rPr>
          <w:spacing w:val="1"/>
        </w:rPr>
        <w:t xml:space="preserve"> </w:t>
      </w:r>
      <w:r>
        <w:rPr>
          <w:spacing w:val="-1"/>
        </w:rPr>
        <w:t>with</w:t>
      </w:r>
      <w:r>
        <w:t xml:space="preserve"> </w:t>
      </w:r>
      <w:r>
        <w:rPr>
          <w:spacing w:val="-1"/>
        </w:rPr>
        <w:t>his</w:t>
      </w:r>
      <w:r>
        <w:rPr>
          <w:spacing w:val="-2"/>
        </w:rPr>
        <w:t xml:space="preserve"> </w:t>
      </w:r>
      <w:r>
        <w:rPr>
          <w:spacing w:val="-1"/>
        </w:rPr>
        <w:t>gloved</w:t>
      </w:r>
      <w:r>
        <w:rPr>
          <w:spacing w:val="51"/>
        </w:rPr>
        <w:t xml:space="preserve"> </w:t>
      </w:r>
      <w:r>
        <w:t>hands</w:t>
      </w:r>
      <w:r>
        <w:rPr>
          <w:spacing w:val="-3"/>
        </w:rPr>
        <w:t xml:space="preserve"> </w:t>
      </w:r>
      <w:r>
        <w:t>to</w:t>
      </w:r>
      <w:r>
        <w:rPr>
          <w:spacing w:val="-1"/>
        </w:rPr>
        <w:t xml:space="preserve"> touch </w:t>
      </w:r>
      <w:r>
        <w:t>the</w:t>
      </w:r>
      <w:r>
        <w:rPr>
          <w:spacing w:val="-1"/>
        </w:rPr>
        <w:t xml:space="preserve"> guns</w:t>
      </w:r>
      <w:r>
        <w:t xml:space="preserve"> </w:t>
      </w:r>
      <w:r>
        <w:rPr>
          <w:spacing w:val="-1"/>
        </w:rPr>
        <w:t>he</w:t>
      </w:r>
      <w:r>
        <w:t xml:space="preserve"> had </w:t>
      </w:r>
      <w:r>
        <w:rPr>
          <w:spacing w:val="-1"/>
        </w:rPr>
        <w:t>in the glove</w:t>
      </w:r>
      <w:r>
        <w:t xml:space="preserve"> </w:t>
      </w:r>
      <w:r>
        <w:rPr>
          <w:spacing w:val="-1"/>
        </w:rPr>
        <w:t>compartment. He</w:t>
      </w:r>
      <w:r>
        <w:rPr>
          <w:spacing w:val="33"/>
        </w:rPr>
        <w:t xml:space="preserve"> </w:t>
      </w:r>
      <w:r>
        <w:rPr>
          <w:spacing w:val="-1"/>
        </w:rPr>
        <w:t>offered</w:t>
      </w:r>
      <w:r>
        <w:rPr>
          <w:spacing w:val="-2"/>
        </w:rPr>
        <w:t xml:space="preserve"> </w:t>
      </w:r>
      <w:r>
        <w:rPr>
          <w:spacing w:val="-1"/>
        </w:rPr>
        <w:t>to save</w:t>
      </w:r>
      <w:r>
        <w:rPr>
          <w:spacing w:val="1"/>
        </w:rPr>
        <w:t xml:space="preserve"> </w:t>
      </w:r>
      <w:r>
        <w:rPr>
          <w:spacing w:val="-1"/>
        </w:rPr>
        <w:t>my</w:t>
      </w:r>
      <w:r>
        <w:rPr>
          <w:spacing w:val="-2"/>
        </w:rPr>
        <w:t xml:space="preserve"> </w:t>
      </w:r>
      <w:r>
        <w:rPr>
          <w:spacing w:val="-1"/>
        </w:rPr>
        <w:t>life</w:t>
      </w:r>
      <w:r>
        <w:rPr>
          <w:spacing w:val="1"/>
        </w:rPr>
        <w:t xml:space="preserve"> </w:t>
      </w:r>
      <w:r>
        <w:rPr>
          <w:spacing w:val="-1"/>
        </w:rPr>
        <w:t>if in</w:t>
      </w:r>
      <w:r>
        <w:rPr>
          <w:spacing w:val="-2"/>
        </w:rPr>
        <w:t xml:space="preserve"> </w:t>
      </w:r>
      <w:r>
        <w:rPr>
          <w:spacing w:val="-1"/>
        </w:rPr>
        <w:t>exchange</w:t>
      </w:r>
      <w:r>
        <w:rPr>
          <w:spacing w:val="1"/>
        </w:rPr>
        <w:t xml:space="preserve"> </w:t>
      </w:r>
      <w:r>
        <w:t>I</w:t>
      </w:r>
      <w:r>
        <w:rPr>
          <w:spacing w:val="1"/>
        </w:rPr>
        <w:t xml:space="preserve"> </w:t>
      </w:r>
      <w:r>
        <w:rPr>
          <w:spacing w:val="-2"/>
        </w:rPr>
        <w:t>would</w:t>
      </w:r>
      <w:r>
        <w:rPr>
          <w:spacing w:val="-1"/>
        </w:rPr>
        <w:t xml:space="preserve"> agree</w:t>
      </w:r>
      <w:r>
        <w:t xml:space="preserve"> </w:t>
      </w:r>
      <w:r>
        <w:rPr>
          <w:spacing w:val="-1"/>
        </w:rPr>
        <w:t>to</w:t>
      </w:r>
      <w:r>
        <w:rPr>
          <w:spacing w:val="62"/>
        </w:rPr>
        <w:t xml:space="preserve"> </w:t>
      </w:r>
      <w:r>
        <w:rPr>
          <w:spacing w:val="-1"/>
        </w:rPr>
        <w:t>have</w:t>
      </w:r>
      <w:r>
        <w:t xml:space="preserve"> </w:t>
      </w:r>
      <w:r>
        <w:rPr>
          <w:spacing w:val="-1"/>
        </w:rPr>
        <w:t>sexual</w:t>
      </w:r>
      <w:r>
        <w:rPr>
          <w:spacing w:val="47"/>
        </w:rPr>
        <w:t xml:space="preserve"> </w:t>
      </w:r>
      <w:r>
        <w:rPr>
          <w:spacing w:val="-1"/>
        </w:rPr>
        <w:t>relations</w:t>
      </w:r>
      <w:r>
        <w:rPr>
          <w:spacing w:val="1"/>
        </w:rPr>
        <w:t xml:space="preserve"> </w:t>
      </w:r>
      <w:r>
        <w:rPr>
          <w:spacing w:val="-2"/>
        </w:rPr>
        <w:t>with</w:t>
      </w:r>
      <w:r>
        <w:t xml:space="preserve"> </w:t>
      </w:r>
      <w:r>
        <w:rPr>
          <w:spacing w:val="-2"/>
        </w:rPr>
        <w:t>him.</w:t>
      </w:r>
    </w:p>
    <w:p w:rsidR="00EA20B7" w:rsidRDefault="00877DD6">
      <w:pPr>
        <w:pStyle w:val="Corpodetexto"/>
        <w:ind w:right="112"/>
      </w:pPr>
      <w:r>
        <w:t>I agreed</w:t>
      </w:r>
      <w:r>
        <w:rPr>
          <w:spacing w:val="-1"/>
        </w:rPr>
        <w:t xml:space="preserve"> </w:t>
      </w:r>
      <w:r>
        <w:t>to</w:t>
      </w:r>
      <w:r>
        <w:rPr>
          <w:spacing w:val="-1"/>
        </w:rPr>
        <w:t xml:space="preserve"> </w:t>
      </w:r>
      <w:r>
        <w:t xml:space="preserve">his </w:t>
      </w:r>
      <w:r>
        <w:rPr>
          <w:spacing w:val="-1"/>
        </w:rPr>
        <w:t xml:space="preserve">proposal, </w:t>
      </w:r>
      <w:r>
        <w:t>in</w:t>
      </w:r>
      <w:r>
        <w:rPr>
          <w:spacing w:val="-1"/>
        </w:rPr>
        <w:t xml:space="preserve"> </w:t>
      </w:r>
      <w:r>
        <w:t xml:space="preserve">the </w:t>
      </w:r>
      <w:r>
        <w:rPr>
          <w:spacing w:val="-1"/>
        </w:rPr>
        <w:t>hope</w:t>
      </w:r>
      <w:r>
        <w:t xml:space="preserve"> of </w:t>
      </w:r>
      <w:r>
        <w:rPr>
          <w:spacing w:val="-1"/>
        </w:rPr>
        <w:t>saving my</w:t>
      </w:r>
      <w:r>
        <w:t xml:space="preserve"> life and</w:t>
      </w:r>
      <w:r>
        <w:rPr>
          <w:spacing w:val="-1"/>
        </w:rPr>
        <w:t xml:space="preserve"> </w:t>
      </w:r>
      <w:r>
        <w:t>of having</w:t>
      </w:r>
      <w:r>
        <w:rPr>
          <w:spacing w:val="28"/>
        </w:rPr>
        <w:t xml:space="preserve"> </w:t>
      </w:r>
      <w:r>
        <w:rPr>
          <w:spacing w:val="-1"/>
        </w:rPr>
        <w:t>the</w:t>
      </w:r>
      <w:r>
        <w:t xml:space="preserve"> </w:t>
      </w:r>
      <w:r>
        <w:rPr>
          <w:spacing w:val="-1"/>
        </w:rPr>
        <w:t>blindfold</w:t>
      </w:r>
      <w:r>
        <w:t xml:space="preserve"> </w:t>
      </w:r>
      <w:r>
        <w:rPr>
          <w:spacing w:val="-1"/>
        </w:rPr>
        <w:t>removed...</w:t>
      </w:r>
    </w:p>
    <w:p w:rsidR="00EA20B7" w:rsidRDefault="00877DD6">
      <w:pPr>
        <w:pStyle w:val="Corpodetexto"/>
        <w:spacing w:before="120"/>
        <w:ind w:right="306"/>
      </w:pPr>
      <w:r>
        <w:rPr>
          <w:spacing w:val="-1"/>
        </w:rPr>
        <w:t>He</w:t>
      </w:r>
      <w:r>
        <w:rPr>
          <w:spacing w:val="1"/>
        </w:rPr>
        <w:t xml:space="preserve"> </w:t>
      </w:r>
      <w:r>
        <w:rPr>
          <w:spacing w:val="-1"/>
        </w:rPr>
        <w:t>started</w:t>
      </w:r>
      <w:r>
        <w:rPr>
          <w:spacing w:val="-3"/>
        </w:rPr>
        <w:t xml:space="preserve"> </w:t>
      </w:r>
      <w:r>
        <w:rPr>
          <w:spacing w:val="-1"/>
        </w:rPr>
        <w:t xml:space="preserve">the car </w:t>
      </w:r>
      <w:r>
        <w:t>and</w:t>
      </w:r>
      <w:r>
        <w:rPr>
          <w:spacing w:val="-3"/>
        </w:rPr>
        <w:t xml:space="preserve"> </w:t>
      </w:r>
      <w:r>
        <w:t>after</w:t>
      </w:r>
      <w:r>
        <w:rPr>
          <w:spacing w:val="1"/>
        </w:rPr>
        <w:t xml:space="preserve"> </w:t>
      </w:r>
      <w:r>
        <w:rPr>
          <w:spacing w:val="-2"/>
        </w:rPr>
        <w:t>we</w:t>
      </w:r>
      <w:r>
        <w:t xml:space="preserve"> </w:t>
      </w:r>
      <w:r>
        <w:rPr>
          <w:spacing w:val="-1"/>
        </w:rPr>
        <w:t xml:space="preserve">got </w:t>
      </w:r>
      <w:r>
        <w:t>on</w:t>
      </w:r>
      <w:r>
        <w:rPr>
          <w:spacing w:val="-1"/>
        </w:rPr>
        <w:t xml:space="preserve"> </w:t>
      </w:r>
      <w:r>
        <w:t>to</w:t>
      </w:r>
      <w:r>
        <w:rPr>
          <w:spacing w:val="-2"/>
        </w:rPr>
        <w:t xml:space="preserve"> </w:t>
      </w:r>
      <w:r>
        <w:t>an</w:t>
      </w:r>
      <w:r>
        <w:rPr>
          <w:spacing w:val="-1"/>
        </w:rPr>
        <w:t xml:space="preserve"> asphalted surface he</w:t>
      </w:r>
      <w:r>
        <w:rPr>
          <w:spacing w:val="43"/>
        </w:rPr>
        <w:t xml:space="preserve"> </w:t>
      </w:r>
      <w:r>
        <w:t xml:space="preserve">told </w:t>
      </w:r>
      <w:r>
        <w:rPr>
          <w:spacing w:val="-2"/>
        </w:rPr>
        <w:t>me</w:t>
      </w:r>
      <w:r>
        <w:t xml:space="preserve"> to</w:t>
      </w:r>
      <w:r>
        <w:rPr>
          <w:spacing w:val="-1"/>
        </w:rPr>
        <w:t xml:space="preserve"> remove </w:t>
      </w:r>
      <w:r>
        <w:t xml:space="preserve">the </w:t>
      </w:r>
      <w:r>
        <w:rPr>
          <w:spacing w:val="-1"/>
        </w:rPr>
        <w:t>blindfold. He</w:t>
      </w:r>
      <w:r>
        <w:t xml:space="preserve"> drove</w:t>
      </w:r>
      <w:r>
        <w:rPr>
          <w:spacing w:val="-1"/>
        </w:rPr>
        <w:t xml:space="preserve"> </w:t>
      </w:r>
      <w:r>
        <w:t>the</w:t>
      </w:r>
      <w:r>
        <w:rPr>
          <w:spacing w:val="-1"/>
        </w:rPr>
        <w:t xml:space="preserve"> </w:t>
      </w:r>
      <w:r>
        <w:t>car</w:t>
      </w:r>
      <w:r>
        <w:rPr>
          <w:spacing w:val="-1"/>
        </w:rPr>
        <w:t xml:space="preserve"> </w:t>
      </w:r>
      <w:r>
        <w:t>to</w:t>
      </w:r>
      <w:r>
        <w:rPr>
          <w:spacing w:val="-1"/>
        </w:rPr>
        <w:t xml:space="preserve"> </w:t>
      </w:r>
      <w:r>
        <w:t xml:space="preserve">a </w:t>
      </w:r>
      <w:r>
        <w:rPr>
          <w:spacing w:val="-1"/>
        </w:rPr>
        <w:t xml:space="preserve">motel; </w:t>
      </w:r>
      <w:r>
        <w:t>he</w:t>
      </w:r>
      <w:r>
        <w:rPr>
          <w:spacing w:val="31"/>
        </w:rPr>
        <w:t xml:space="preserve"> </w:t>
      </w:r>
      <w:r>
        <w:t xml:space="preserve">told </w:t>
      </w:r>
      <w:r>
        <w:rPr>
          <w:spacing w:val="-2"/>
        </w:rPr>
        <w:t>me</w:t>
      </w:r>
      <w:r>
        <w:t xml:space="preserve"> that he </w:t>
      </w:r>
      <w:r>
        <w:rPr>
          <w:spacing w:val="-1"/>
        </w:rPr>
        <w:t xml:space="preserve">was taking </w:t>
      </w:r>
      <w:r>
        <w:t xml:space="preserve">a </w:t>
      </w:r>
      <w:r>
        <w:rPr>
          <w:spacing w:val="-1"/>
        </w:rPr>
        <w:t>big risk</w:t>
      </w:r>
      <w:r>
        <w:t xml:space="preserve"> and</w:t>
      </w:r>
      <w:r>
        <w:rPr>
          <w:spacing w:val="-1"/>
        </w:rPr>
        <w:t xml:space="preserve"> </w:t>
      </w:r>
      <w:r>
        <w:t>that if I</w:t>
      </w:r>
      <w:r>
        <w:rPr>
          <w:spacing w:val="-2"/>
        </w:rPr>
        <w:t xml:space="preserve"> </w:t>
      </w:r>
      <w:r>
        <w:t>did</w:t>
      </w:r>
      <w:r>
        <w:rPr>
          <w:spacing w:val="-1"/>
        </w:rPr>
        <w:t xml:space="preserve"> anything</w:t>
      </w:r>
      <w:r>
        <w:rPr>
          <w:spacing w:val="23"/>
        </w:rPr>
        <w:t xml:space="preserve"> </w:t>
      </w:r>
      <w:r>
        <w:rPr>
          <w:spacing w:val="-2"/>
        </w:rPr>
        <w:t>suspic</w:t>
      </w:r>
      <w:r>
        <w:rPr>
          <w:spacing w:val="-2"/>
        </w:rPr>
        <w:t>ious</w:t>
      </w:r>
      <w:r>
        <w:t xml:space="preserve"> </w:t>
      </w:r>
      <w:r>
        <w:rPr>
          <w:spacing w:val="-1"/>
        </w:rPr>
        <w:t>he</w:t>
      </w:r>
      <w:r>
        <w:rPr>
          <w:spacing w:val="1"/>
        </w:rPr>
        <w:t xml:space="preserve"> </w:t>
      </w:r>
      <w:r>
        <w:rPr>
          <w:spacing w:val="-2"/>
        </w:rPr>
        <w:t>would</w:t>
      </w:r>
      <w:r>
        <w:t xml:space="preserve"> </w:t>
      </w:r>
      <w:r>
        <w:rPr>
          <w:spacing w:val="-1"/>
        </w:rPr>
        <w:t xml:space="preserve">kill </w:t>
      </w:r>
      <w:r>
        <w:rPr>
          <w:spacing w:val="-2"/>
        </w:rPr>
        <w:t>me</w:t>
      </w:r>
      <w:r>
        <w:rPr>
          <w:spacing w:val="1"/>
        </w:rPr>
        <w:t xml:space="preserve"> </w:t>
      </w:r>
      <w:r>
        <w:rPr>
          <w:spacing w:val="-1"/>
        </w:rPr>
        <w:t>immediately.</w:t>
      </w:r>
    </w:p>
    <w:p w:rsidR="00EA20B7" w:rsidRDefault="00877DD6">
      <w:pPr>
        <w:pStyle w:val="Corpodetexto"/>
        <w:ind w:right="138"/>
      </w:pPr>
      <w:r>
        <w:t>We</w:t>
      </w:r>
      <w:r>
        <w:rPr>
          <w:spacing w:val="-1"/>
        </w:rPr>
        <w:t xml:space="preserve"> </w:t>
      </w:r>
      <w:r>
        <w:t>entered</w:t>
      </w:r>
      <w:r>
        <w:rPr>
          <w:spacing w:val="-3"/>
        </w:rPr>
        <w:t xml:space="preserve"> </w:t>
      </w:r>
      <w:r>
        <w:t xml:space="preserve">the </w:t>
      </w:r>
      <w:r>
        <w:rPr>
          <w:spacing w:val="-1"/>
        </w:rPr>
        <w:t>motel.</w:t>
      </w:r>
      <w:r>
        <w:t xml:space="preserve"> I</w:t>
      </w:r>
      <w:r>
        <w:rPr>
          <w:spacing w:val="-1"/>
        </w:rPr>
        <w:t xml:space="preserve"> carried</w:t>
      </w:r>
      <w:r>
        <w:rPr>
          <w:spacing w:val="-2"/>
        </w:rPr>
        <w:t xml:space="preserve"> </w:t>
      </w:r>
      <w:r>
        <w:rPr>
          <w:spacing w:val="-1"/>
        </w:rPr>
        <w:t>out</w:t>
      </w:r>
      <w:r>
        <w:rPr>
          <w:spacing w:val="1"/>
        </w:rPr>
        <w:t xml:space="preserve"> </w:t>
      </w:r>
      <w:r>
        <w:t xml:space="preserve">his </w:t>
      </w:r>
      <w:r>
        <w:rPr>
          <w:spacing w:val="-1"/>
        </w:rPr>
        <w:t xml:space="preserve">demands under </w:t>
      </w:r>
      <w:r>
        <w:t>threat of</w:t>
      </w:r>
      <w:r>
        <w:rPr>
          <w:spacing w:val="31"/>
        </w:rPr>
        <w:t xml:space="preserve"> </w:t>
      </w:r>
      <w:r>
        <w:rPr>
          <w:spacing w:val="-1"/>
        </w:rPr>
        <w:t>death,</w:t>
      </w:r>
      <w:r>
        <w:t xml:space="preserve"> </w:t>
      </w:r>
      <w:r>
        <w:rPr>
          <w:spacing w:val="-1"/>
        </w:rPr>
        <w:t>so</w:t>
      </w:r>
      <w:r>
        <w:t xml:space="preserve"> I </w:t>
      </w:r>
      <w:r>
        <w:rPr>
          <w:spacing w:val="-1"/>
        </w:rPr>
        <w:t>felt and</w:t>
      </w:r>
      <w:r>
        <w:t xml:space="preserve"> </w:t>
      </w:r>
      <w:r>
        <w:rPr>
          <w:spacing w:val="-1"/>
        </w:rPr>
        <w:t>consider</w:t>
      </w:r>
      <w:r>
        <w:t xml:space="preserve"> </w:t>
      </w:r>
      <w:r>
        <w:rPr>
          <w:spacing w:val="-1"/>
        </w:rPr>
        <w:t>myself</w:t>
      </w:r>
      <w:r>
        <w:t xml:space="preserve"> </w:t>
      </w:r>
      <w:r>
        <w:rPr>
          <w:spacing w:val="-1"/>
        </w:rPr>
        <w:t>to</w:t>
      </w:r>
      <w:r>
        <w:t xml:space="preserve"> </w:t>
      </w:r>
      <w:r>
        <w:rPr>
          <w:spacing w:val="-1"/>
        </w:rPr>
        <w:t>have</w:t>
      </w:r>
      <w:r>
        <w:t xml:space="preserve"> </w:t>
      </w:r>
      <w:r>
        <w:rPr>
          <w:spacing w:val="-1"/>
        </w:rPr>
        <w:t>been</w:t>
      </w:r>
      <w:r>
        <w:t xml:space="preserve"> </w:t>
      </w:r>
      <w:r>
        <w:rPr>
          <w:spacing w:val="-1"/>
        </w:rPr>
        <w:t>raped.</w:t>
      </w:r>
      <w:r>
        <w:t xml:space="preserve"> </w:t>
      </w:r>
      <w:r>
        <w:rPr>
          <w:spacing w:val="-1"/>
        </w:rPr>
        <w:t>On</w:t>
      </w:r>
      <w:r>
        <w:t xml:space="preserve"> </w:t>
      </w:r>
      <w:r>
        <w:rPr>
          <w:spacing w:val="-1"/>
        </w:rPr>
        <w:t>leaving,</w:t>
      </w:r>
      <w:r>
        <w:rPr>
          <w:spacing w:val="35"/>
        </w:rPr>
        <w:t xml:space="preserve"> </w:t>
      </w:r>
      <w:r>
        <w:t xml:space="preserve">he </w:t>
      </w:r>
      <w:r>
        <w:rPr>
          <w:spacing w:val="-1"/>
        </w:rPr>
        <w:t>drove</w:t>
      </w:r>
      <w:r>
        <w:t xml:space="preserve"> </w:t>
      </w:r>
      <w:r>
        <w:rPr>
          <w:spacing w:val="-2"/>
        </w:rPr>
        <w:t>me</w:t>
      </w:r>
      <w:r>
        <w:t xml:space="preserve"> to </w:t>
      </w:r>
      <w:r>
        <w:rPr>
          <w:spacing w:val="-1"/>
        </w:rPr>
        <w:t>my</w:t>
      </w:r>
      <w:r>
        <w:rPr>
          <w:spacing w:val="-2"/>
        </w:rPr>
        <w:t xml:space="preserve"> </w:t>
      </w:r>
      <w:r>
        <w:rPr>
          <w:spacing w:val="-1"/>
        </w:rPr>
        <w:t>in-laws’</w:t>
      </w:r>
      <w:r>
        <w:t xml:space="preserve"> </w:t>
      </w:r>
      <w:r>
        <w:rPr>
          <w:spacing w:val="-1"/>
        </w:rPr>
        <w:t>house.</w:t>
      </w:r>
    </w:p>
    <w:p w:rsidR="00EA20B7" w:rsidRDefault="00877DD6">
      <w:pPr>
        <w:pStyle w:val="Corpodetexto"/>
        <w:spacing w:before="120"/>
        <w:ind w:right="138"/>
      </w:pPr>
      <w:r>
        <w:t xml:space="preserve">A </w:t>
      </w:r>
      <w:r>
        <w:rPr>
          <w:spacing w:val="-1"/>
        </w:rPr>
        <w:t>seventeen-year-old</w:t>
      </w:r>
      <w:r>
        <w:t xml:space="preserve"> </w:t>
      </w:r>
      <w:r>
        <w:rPr>
          <w:spacing w:val="-1"/>
        </w:rPr>
        <w:t>adolescent,</w:t>
      </w:r>
      <w:r>
        <w:rPr>
          <w:spacing w:val="-2"/>
        </w:rPr>
        <w:t xml:space="preserve"> </w:t>
      </w:r>
      <w:r>
        <w:rPr>
          <w:spacing w:val="-1"/>
        </w:rPr>
        <w:t xml:space="preserve">then </w:t>
      </w:r>
      <w:r>
        <w:t xml:space="preserve">a </w:t>
      </w:r>
      <w:r>
        <w:rPr>
          <w:spacing w:val="-1"/>
        </w:rPr>
        <w:t>secondary</w:t>
      </w:r>
      <w:r>
        <w:rPr>
          <w:spacing w:val="-2"/>
        </w:rPr>
        <w:t xml:space="preserve"> </w:t>
      </w:r>
      <w:r>
        <w:rPr>
          <w:spacing w:val="-1"/>
        </w:rPr>
        <w:t>school</w:t>
      </w:r>
      <w:r>
        <w:rPr>
          <w:spacing w:val="-2"/>
        </w:rPr>
        <w:t xml:space="preserve"> </w:t>
      </w:r>
      <w:r>
        <w:rPr>
          <w:spacing w:val="-1"/>
        </w:rPr>
        <w:t>student,</w:t>
      </w:r>
      <w:r>
        <w:rPr>
          <w:spacing w:val="61"/>
        </w:rPr>
        <w:t xml:space="preserve"> </w:t>
      </w:r>
      <w:r>
        <w:rPr>
          <w:spacing w:val="-1"/>
        </w:rPr>
        <w:t>refers</w:t>
      </w:r>
      <w:r>
        <w:t xml:space="preserve"> in</w:t>
      </w:r>
      <w:r>
        <w:rPr>
          <w:spacing w:val="-2"/>
        </w:rPr>
        <w:t xml:space="preserve"> </w:t>
      </w:r>
      <w:r>
        <w:rPr>
          <w:spacing w:val="-1"/>
        </w:rPr>
        <w:t>the</w:t>
      </w:r>
      <w:r>
        <w:t xml:space="preserve"> </w:t>
      </w:r>
      <w:r>
        <w:rPr>
          <w:spacing w:val="-1"/>
        </w:rPr>
        <w:t>following</w:t>
      </w:r>
      <w:r>
        <w:t xml:space="preserve"> </w:t>
      </w:r>
      <w:r>
        <w:rPr>
          <w:spacing w:val="-1"/>
        </w:rPr>
        <w:t xml:space="preserve">statement </w:t>
      </w:r>
      <w:r>
        <w:t>to</w:t>
      </w:r>
      <w:r>
        <w:rPr>
          <w:spacing w:val="-1"/>
        </w:rPr>
        <w:t xml:space="preserve"> the outrage </w:t>
      </w:r>
      <w:r>
        <w:t>to</w:t>
      </w:r>
      <w:r>
        <w:rPr>
          <w:spacing w:val="1"/>
        </w:rPr>
        <w:t xml:space="preserve"> </w:t>
      </w:r>
      <w:r>
        <w:rPr>
          <w:spacing w:val="-1"/>
        </w:rPr>
        <w:t>which</w:t>
      </w:r>
      <w:r>
        <w:t xml:space="preserve"> </w:t>
      </w:r>
      <w:r>
        <w:rPr>
          <w:spacing w:val="-1"/>
        </w:rPr>
        <w:t>she was</w:t>
      </w:r>
      <w:r>
        <w:rPr>
          <w:spacing w:val="43"/>
        </w:rPr>
        <w:t xml:space="preserve"> </w:t>
      </w:r>
      <w:r>
        <w:rPr>
          <w:spacing w:val="-1"/>
        </w:rPr>
        <w:t>subjected.</w:t>
      </w:r>
      <w:r>
        <w:rPr>
          <w:spacing w:val="-2"/>
        </w:rPr>
        <w:t xml:space="preserve"> </w:t>
      </w:r>
      <w:r>
        <w:rPr>
          <w:spacing w:val="-1"/>
        </w:rPr>
        <w:t>AN (file</w:t>
      </w:r>
      <w:r>
        <w:rPr>
          <w:spacing w:val="1"/>
        </w:rPr>
        <w:t xml:space="preserve"> </w:t>
      </w:r>
      <w:r>
        <w:rPr>
          <w:spacing w:val="-1"/>
        </w:rPr>
        <w:t>No. 6532) reports that</w:t>
      </w:r>
      <w:r>
        <w:t xml:space="preserve"> </w:t>
      </w:r>
      <w:r>
        <w:rPr>
          <w:spacing w:val="-1"/>
        </w:rPr>
        <w:t>she</w:t>
      </w:r>
      <w:r>
        <w:rPr>
          <w:spacing w:val="1"/>
        </w:rPr>
        <w:t xml:space="preserve"> </w:t>
      </w:r>
      <w:r>
        <w:rPr>
          <w:spacing w:val="-1"/>
        </w:rPr>
        <w:t>was</w:t>
      </w:r>
      <w:r>
        <w:t xml:space="preserve"> </w:t>
      </w:r>
      <w:r>
        <w:rPr>
          <w:spacing w:val="-1"/>
        </w:rPr>
        <w:t>abducted</w:t>
      </w:r>
      <w:r>
        <w:t xml:space="preserve"> </w:t>
      </w:r>
      <w:r>
        <w:rPr>
          <w:spacing w:val="-1"/>
        </w:rPr>
        <w:t>from</w:t>
      </w:r>
      <w:r>
        <w:rPr>
          <w:spacing w:val="32"/>
        </w:rPr>
        <w:t xml:space="preserve"> </w:t>
      </w:r>
      <w:r>
        <w:rPr>
          <w:spacing w:val="-1"/>
        </w:rPr>
        <w:t>her</w:t>
      </w:r>
      <w:r>
        <w:rPr>
          <w:spacing w:val="1"/>
        </w:rPr>
        <w:t xml:space="preserve"> </w:t>
      </w:r>
      <w:r>
        <w:rPr>
          <w:spacing w:val="-2"/>
        </w:rPr>
        <w:t>home</w:t>
      </w:r>
      <w:r>
        <w:rPr>
          <w:spacing w:val="1"/>
        </w:rPr>
        <w:t xml:space="preserve"> </w:t>
      </w:r>
      <w:r>
        <w:rPr>
          <w:spacing w:val="-1"/>
        </w:rPr>
        <w:t>in</w:t>
      </w:r>
      <w:r>
        <w:t xml:space="preserve"> </w:t>
      </w:r>
      <w:r>
        <w:rPr>
          <w:spacing w:val="-1"/>
        </w:rPr>
        <w:t>Buenos</w:t>
      </w:r>
      <w:r>
        <w:rPr>
          <w:spacing w:val="-2"/>
        </w:rPr>
        <w:t xml:space="preserve"> </w:t>
      </w:r>
      <w:r>
        <w:rPr>
          <w:spacing w:val="-1"/>
        </w:rPr>
        <w:t>Aires</w:t>
      </w:r>
      <w:r>
        <w:t xml:space="preserve"> </w:t>
      </w:r>
      <w:r>
        <w:rPr>
          <w:spacing w:val="-1"/>
        </w:rPr>
        <w:t>on</w:t>
      </w:r>
      <w:r>
        <w:t xml:space="preserve"> 9 </w:t>
      </w:r>
      <w:r>
        <w:rPr>
          <w:spacing w:val="-1"/>
        </w:rPr>
        <w:t>May</w:t>
      </w:r>
      <w:r>
        <w:t xml:space="preserve"> 1978. She </w:t>
      </w:r>
      <w:r>
        <w:rPr>
          <w:spacing w:val="-1"/>
        </w:rPr>
        <w:t>was</w:t>
      </w:r>
      <w:r>
        <w:rPr>
          <w:spacing w:val="-3"/>
        </w:rPr>
        <w:t xml:space="preserve"> </w:t>
      </w:r>
      <w:r>
        <w:t>taken</w:t>
      </w:r>
      <w:r>
        <w:rPr>
          <w:spacing w:val="-1"/>
        </w:rPr>
        <w:t xml:space="preserve"> along </w:t>
      </w:r>
      <w:r>
        <w:t>a</w:t>
      </w:r>
      <w:r>
        <w:rPr>
          <w:spacing w:val="31"/>
        </w:rPr>
        <w:t xml:space="preserve"> </w:t>
      </w:r>
      <w:r>
        <w:rPr>
          <w:spacing w:val="-1"/>
        </w:rPr>
        <w:t>motorway</w:t>
      </w:r>
      <w:r>
        <w:rPr>
          <w:spacing w:val="-2"/>
        </w:rPr>
        <w:t xml:space="preserve"> </w:t>
      </w:r>
      <w:r>
        <w:t>to</w:t>
      </w:r>
      <w:r>
        <w:rPr>
          <w:spacing w:val="-1"/>
        </w:rPr>
        <w:t xml:space="preserve"> </w:t>
      </w:r>
      <w:r>
        <w:t xml:space="preserve">a </w:t>
      </w:r>
      <w:r>
        <w:rPr>
          <w:spacing w:val="-1"/>
        </w:rPr>
        <w:t>secret</w:t>
      </w:r>
      <w:r>
        <w:rPr>
          <w:spacing w:val="1"/>
        </w:rPr>
        <w:t xml:space="preserve"> </w:t>
      </w:r>
      <w:r>
        <w:rPr>
          <w:spacing w:val="-1"/>
        </w:rPr>
        <w:t>detention centre. They</w:t>
      </w:r>
      <w:r>
        <w:rPr>
          <w:spacing w:val="-2"/>
        </w:rPr>
        <w:t xml:space="preserve"> </w:t>
      </w:r>
      <w:r>
        <w:rPr>
          <w:spacing w:val="-1"/>
        </w:rPr>
        <w:t xml:space="preserve">followed </w:t>
      </w:r>
      <w:r>
        <w:t>the</w:t>
      </w:r>
      <w:r>
        <w:rPr>
          <w:spacing w:val="-1"/>
        </w:rPr>
        <w:t xml:space="preserve"> usual</w:t>
      </w:r>
      <w:r>
        <w:rPr>
          <w:spacing w:val="37"/>
        </w:rPr>
        <w:t xml:space="preserve"> </w:t>
      </w:r>
      <w:r>
        <w:rPr>
          <w:spacing w:val="-1"/>
        </w:rPr>
        <w:t>procedure. She goes on:</w:t>
      </w:r>
    </w:p>
    <w:p w:rsidR="00EA20B7" w:rsidRDefault="00877DD6">
      <w:pPr>
        <w:pStyle w:val="Corpodetexto"/>
        <w:ind w:right="138"/>
      </w:pPr>
      <w:r>
        <w:t>... in</w:t>
      </w:r>
      <w:r>
        <w:rPr>
          <w:spacing w:val="-1"/>
        </w:rPr>
        <w:t xml:space="preserve"> </w:t>
      </w:r>
      <w:r>
        <w:t>the</w:t>
      </w:r>
      <w:r>
        <w:rPr>
          <w:spacing w:val="-1"/>
        </w:rPr>
        <w:t xml:space="preserve"> </w:t>
      </w:r>
      <w:r>
        <w:t>early</w:t>
      </w:r>
      <w:r>
        <w:rPr>
          <w:spacing w:val="-2"/>
        </w:rPr>
        <w:t xml:space="preserve"> </w:t>
      </w:r>
      <w:r>
        <w:rPr>
          <w:spacing w:val="-1"/>
        </w:rPr>
        <w:t>hours</w:t>
      </w:r>
      <w:r>
        <w:t xml:space="preserve"> of</w:t>
      </w:r>
      <w:r>
        <w:rPr>
          <w:spacing w:val="-2"/>
        </w:rPr>
        <w:t xml:space="preserve"> </w:t>
      </w:r>
      <w:r>
        <w:t xml:space="preserve">the </w:t>
      </w:r>
      <w:r>
        <w:rPr>
          <w:spacing w:val="-1"/>
        </w:rPr>
        <w:t xml:space="preserve">morning </w:t>
      </w:r>
      <w:r>
        <w:t xml:space="preserve">she </w:t>
      </w:r>
      <w:r>
        <w:rPr>
          <w:spacing w:val="-2"/>
        </w:rPr>
        <w:t>was</w:t>
      </w:r>
      <w:r>
        <w:rPr>
          <w:spacing w:val="-1"/>
        </w:rPr>
        <w:t xml:space="preserve"> taken </w:t>
      </w:r>
      <w:r>
        <w:t>to</w:t>
      </w:r>
      <w:r>
        <w:rPr>
          <w:spacing w:val="-1"/>
        </w:rPr>
        <w:t xml:space="preserve"> </w:t>
      </w:r>
      <w:r>
        <w:t>another</w:t>
      </w:r>
      <w:r>
        <w:rPr>
          <w:spacing w:val="-1"/>
        </w:rPr>
        <w:t xml:space="preserve"> </w:t>
      </w:r>
      <w:r>
        <w:t>room</w:t>
      </w:r>
      <w:r>
        <w:rPr>
          <w:spacing w:val="30"/>
        </w:rPr>
        <w:t xml:space="preserve"> </w:t>
      </w:r>
      <w:r>
        <w:rPr>
          <w:spacing w:val="-1"/>
        </w:rPr>
        <w:t>where</w:t>
      </w:r>
      <w:r>
        <w:t xml:space="preserve"> </w:t>
      </w:r>
      <w:r>
        <w:rPr>
          <w:spacing w:val="-1"/>
        </w:rPr>
        <w:t>she</w:t>
      </w:r>
      <w:r>
        <w:rPr>
          <w:spacing w:val="1"/>
        </w:rPr>
        <w:t xml:space="preserve"> </w:t>
      </w:r>
      <w:r>
        <w:rPr>
          <w:spacing w:val="-1"/>
        </w:rPr>
        <w:t xml:space="preserve">was tied to </w:t>
      </w:r>
      <w:r>
        <w:t>a</w:t>
      </w:r>
      <w:r>
        <w:rPr>
          <w:spacing w:val="-1"/>
        </w:rPr>
        <w:t xml:space="preserve"> </w:t>
      </w:r>
      <w:r>
        <w:t xml:space="preserve">bed </w:t>
      </w:r>
      <w:r>
        <w:rPr>
          <w:spacing w:val="-1"/>
        </w:rPr>
        <w:t>with</w:t>
      </w:r>
      <w:r>
        <w:t xml:space="preserve"> </w:t>
      </w:r>
      <w:r>
        <w:rPr>
          <w:spacing w:val="-2"/>
        </w:rPr>
        <w:t>wooden</w:t>
      </w:r>
      <w:r>
        <w:rPr>
          <w:spacing w:val="-1"/>
        </w:rPr>
        <w:t xml:space="preserve"> slats. She</w:t>
      </w:r>
      <w:r>
        <w:rPr>
          <w:spacing w:val="1"/>
        </w:rPr>
        <w:t xml:space="preserve"> </w:t>
      </w:r>
      <w:r>
        <w:rPr>
          <w:spacing w:val="-2"/>
        </w:rPr>
        <w:t>was</w:t>
      </w:r>
      <w:r>
        <w:t xml:space="preserve"> </w:t>
      </w:r>
      <w:r>
        <w:rPr>
          <w:spacing w:val="-2"/>
        </w:rPr>
        <w:t>surrounded</w:t>
      </w:r>
      <w:r>
        <w:rPr>
          <w:spacing w:val="49"/>
        </w:rPr>
        <w:t xml:space="preserve"> </w:t>
      </w:r>
      <w:r>
        <w:t>by</w:t>
      </w:r>
      <w:r>
        <w:rPr>
          <w:spacing w:val="-2"/>
        </w:rPr>
        <w:t xml:space="preserve"> </w:t>
      </w:r>
      <w:r>
        <w:rPr>
          <w:spacing w:val="-1"/>
        </w:rPr>
        <w:t>’The</w:t>
      </w:r>
      <w:r>
        <w:t xml:space="preserve"> </w:t>
      </w:r>
      <w:r>
        <w:rPr>
          <w:spacing w:val="-1"/>
        </w:rPr>
        <w:t xml:space="preserve">Basque’, </w:t>
      </w:r>
      <w:r>
        <w:t>three</w:t>
      </w:r>
      <w:r>
        <w:rPr>
          <w:spacing w:val="-1"/>
        </w:rPr>
        <w:t xml:space="preserve"> </w:t>
      </w:r>
      <w:r>
        <w:t xml:space="preserve">or </w:t>
      </w:r>
      <w:r>
        <w:rPr>
          <w:spacing w:val="-1"/>
        </w:rPr>
        <w:t>four</w:t>
      </w:r>
      <w:r>
        <w:t xml:space="preserve"> </w:t>
      </w:r>
      <w:r>
        <w:rPr>
          <w:spacing w:val="-1"/>
        </w:rPr>
        <w:t>other</w:t>
      </w:r>
      <w:r>
        <w:t xml:space="preserve"> </w:t>
      </w:r>
      <w:r>
        <w:rPr>
          <w:spacing w:val="-1"/>
        </w:rPr>
        <w:t xml:space="preserve">men subordinate </w:t>
      </w:r>
      <w:r>
        <w:t>to</w:t>
      </w:r>
      <w:r>
        <w:rPr>
          <w:spacing w:val="-1"/>
        </w:rPr>
        <w:t xml:space="preserve"> him, </w:t>
      </w:r>
      <w:r>
        <w:t>and</w:t>
      </w:r>
      <w:r>
        <w:rPr>
          <w:spacing w:val="-1"/>
        </w:rPr>
        <w:t xml:space="preserve"> </w:t>
      </w:r>
      <w:r>
        <w:t>a</w:t>
      </w:r>
      <w:r>
        <w:rPr>
          <w:spacing w:val="39"/>
        </w:rPr>
        <w:t xml:space="preserve"> </w:t>
      </w:r>
      <w:r>
        <w:rPr>
          <w:spacing w:val="-1"/>
        </w:rPr>
        <w:t>woman</w:t>
      </w:r>
      <w:r>
        <w:t xml:space="preserve"> </w:t>
      </w:r>
      <w:r>
        <w:rPr>
          <w:spacing w:val="-1"/>
        </w:rPr>
        <w:t>nickna</w:t>
      </w:r>
      <w:r>
        <w:rPr>
          <w:spacing w:val="-1"/>
        </w:rPr>
        <w:t>med’La</w:t>
      </w:r>
      <w:r>
        <w:t xml:space="preserve"> </w:t>
      </w:r>
      <w:r>
        <w:rPr>
          <w:spacing w:val="-1"/>
        </w:rPr>
        <w:t>Negra’.</w:t>
      </w:r>
    </w:p>
    <w:p w:rsidR="00EA20B7" w:rsidRDefault="00877DD6">
      <w:pPr>
        <w:pStyle w:val="Corpodetexto"/>
        <w:spacing w:before="120"/>
        <w:ind w:right="138"/>
      </w:pPr>
      <w:r>
        <w:rPr>
          <w:spacing w:val="-1"/>
        </w:rPr>
        <w:t>She</w:t>
      </w:r>
      <w:r>
        <w:t xml:space="preserve"> </w:t>
      </w:r>
      <w:r>
        <w:rPr>
          <w:spacing w:val="-2"/>
        </w:rPr>
        <w:t>was</w:t>
      </w:r>
      <w:r>
        <w:t xml:space="preserve"> </w:t>
      </w:r>
      <w:r>
        <w:rPr>
          <w:spacing w:val="-1"/>
        </w:rPr>
        <w:t>stripped</w:t>
      </w:r>
      <w:r>
        <w:rPr>
          <w:spacing w:val="-2"/>
        </w:rPr>
        <w:t xml:space="preserve"> </w:t>
      </w:r>
      <w:r>
        <w:t>of</w:t>
      </w:r>
      <w:r>
        <w:rPr>
          <w:spacing w:val="-1"/>
        </w:rPr>
        <w:t xml:space="preserve"> her clothes,</w:t>
      </w:r>
      <w:r>
        <w:rPr>
          <w:spacing w:val="-2"/>
        </w:rPr>
        <w:t xml:space="preserve"> </w:t>
      </w:r>
      <w:r>
        <w:rPr>
          <w:spacing w:val="-1"/>
        </w:rPr>
        <w:t>tied</w:t>
      </w:r>
      <w:r>
        <w:rPr>
          <w:spacing w:val="-3"/>
        </w:rPr>
        <w:t xml:space="preserve"> </w:t>
      </w:r>
      <w:r>
        <w:t>to</w:t>
      </w:r>
      <w:r>
        <w:rPr>
          <w:spacing w:val="-1"/>
        </w:rPr>
        <w:t xml:space="preserve"> the bed </w:t>
      </w:r>
      <w:r>
        <w:t xml:space="preserve">and </w:t>
      </w:r>
      <w:r>
        <w:rPr>
          <w:spacing w:val="-1"/>
        </w:rPr>
        <w:t>interrogated</w:t>
      </w:r>
      <w:r>
        <w:rPr>
          <w:spacing w:val="71"/>
        </w:rPr>
        <w:t xml:space="preserve"> </w:t>
      </w:r>
      <w:r>
        <w:rPr>
          <w:spacing w:val="-1"/>
        </w:rPr>
        <w:t>with the</w:t>
      </w:r>
      <w:r>
        <w:rPr>
          <w:spacing w:val="-2"/>
        </w:rPr>
        <w:t xml:space="preserve"> </w:t>
      </w:r>
      <w:r>
        <w:rPr>
          <w:spacing w:val="-1"/>
        </w:rPr>
        <w:t xml:space="preserve">application </w:t>
      </w:r>
      <w:r>
        <w:t>of</w:t>
      </w:r>
      <w:r>
        <w:rPr>
          <w:spacing w:val="-2"/>
        </w:rPr>
        <w:t xml:space="preserve"> </w:t>
      </w:r>
      <w:r>
        <w:rPr>
          <w:spacing w:val="-1"/>
        </w:rPr>
        <w:t>the</w:t>
      </w:r>
      <w:r>
        <w:t xml:space="preserve"> </w:t>
      </w:r>
      <w:r>
        <w:rPr>
          <w:spacing w:val="-1"/>
        </w:rPr>
        <w:t>electric</w:t>
      </w:r>
      <w:r>
        <w:t xml:space="preserve"> </w:t>
      </w:r>
      <w:r>
        <w:rPr>
          <w:spacing w:val="-1"/>
        </w:rPr>
        <w:t>prod</w:t>
      </w:r>
      <w:r>
        <w:rPr>
          <w:spacing w:val="-2"/>
        </w:rPr>
        <w:t xml:space="preserve"> </w:t>
      </w:r>
      <w:r>
        <w:t>and</w:t>
      </w:r>
      <w:r>
        <w:rPr>
          <w:spacing w:val="-1"/>
        </w:rPr>
        <w:t xml:space="preserve"> blows </w:t>
      </w:r>
      <w:r>
        <w:t>to</w:t>
      </w:r>
      <w:r>
        <w:rPr>
          <w:spacing w:val="-1"/>
        </w:rPr>
        <w:t xml:space="preserve"> her</w:t>
      </w:r>
      <w:r>
        <w:rPr>
          <w:spacing w:val="1"/>
        </w:rPr>
        <w:t xml:space="preserve"> </w:t>
      </w:r>
      <w:r>
        <w:rPr>
          <w:spacing w:val="-1"/>
        </w:rPr>
        <w:t>body.</w:t>
      </w:r>
    </w:p>
    <w:p w:rsidR="00EA20B7" w:rsidRDefault="00EA20B7">
      <w:pPr>
        <w:sectPr w:rsidR="00EA20B7">
          <w:pgSz w:w="8640" w:h="12960"/>
          <w:pgMar w:top="960" w:right="920" w:bottom="900" w:left="900" w:header="0" w:footer="712" w:gutter="0"/>
          <w:cols w:space="720"/>
        </w:sectPr>
      </w:pPr>
    </w:p>
    <w:p w:rsidR="00EA20B7" w:rsidRDefault="00877DD6">
      <w:pPr>
        <w:pStyle w:val="Corpodetexto"/>
        <w:spacing w:before="49"/>
        <w:ind w:right="226"/>
      </w:pPr>
      <w:r>
        <w:rPr>
          <w:spacing w:val="-1"/>
        </w:rPr>
        <w:lastRenderedPageBreak/>
        <w:t>The</w:t>
      </w:r>
      <w:r>
        <w:rPr>
          <w:spacing w:val="1"/>
        </w:rPr>
        <w:t xml:space="preserve"> </w:t>
      </w:r>
      <w:r>
        <w:rPr>
          <w:spacing w:val="-1"/>
        </w:rPr>
        <w:t>interrogation</w:t>
      </w:r>
      <w:r>
        <w:rPr>
          <w:spacing w:val="-2"/>
        </w:rPr>
        <w:t xml:space="preserve"> </w:t>
      </w:r>
      <w:r>
        <w:rPr>
          <w:spacing w:val="-1"/>
        </w:rPr>
        <w:t>concerned</w:t>
      </w:r>
      <w:r>
        <w:rPr>
          <w:spacing w:val="-2"/>
        </w:rPr>
        <w:t xml:space="preserve"> </w:t>
      </w:r>
      <w:r>
        <w:rPr>
          <w:spacing w:val="-1"/>
        </w:rPr>
        <w:t>her</w:t>
      </w:r>
      <w:r>
        <w:rPr>
          <w:spacing w:val="1"/>
        </w:rPr>
        <w:t xml:space="preserve"> </w:t>
      </w:r>
      <w:r>
        <w:rPr>
          <w:spacing w:val="-1"/>
        </w:rPr>
        <w:t>school</w:t>
      </w:r>
      <w:r>
        <w:rPr>
          <w:spacing w:val="-2"/>
        </w:rPr>
        <w:t xml:space="preserve"> </w:t>
      </w:r>
      <w:r>
        <w:rPr>
          <w:spacing w:val="-1"/>
        </w:rPr>
        <w:t>companions</w:t>
      </w:r>
      <w:r>
        <w:t xml:space="preserve"> </w:t>
      </w:r>
      <w:r>
        <w:rPr>
          <w:spacing w:val="-1"/>
        </w:rPr>
        <w:t>(she</w:t>
      </w:r>
      <w:r>
        <w:rPr>
          <w:spacing w:val="1"/>
        </w:rPr>
        <w:t xml:space="preserve"> </w:t>
      </w:r>
      <w:r>
        <w:rPr>
          <w:spacing w:val="-2"/>
        </w:rPr>
        <w:t>was</w:t>
      </w:r>
      <w:r>
        <w:rPr>
          <w:spacing w:val="29"/>
        </w:rPr>
        <w:t xml:space="preserve"> </w:t>
      </w:r>
      <w:r>
        <w:rPr>
          <w:spacing w:val="-2"/>
        </w:rPr>
        <w:t>attentinding</w:t>
      </w:r>
      <w:r>
        <w:rPr>
          <w:spacing w:val="-1"/>
        </w:rPr>
        <w:t xml:space="preserve"> the</w:t>
      </w:r>
      <w:r>
        <w:t xml:space="preserve"> </w:t>
      </w:r>
      <w:r>
        <w:rPr>
          <w:spacing w:val="-1"/>
        </w:rPr>
        <w:t>Carlos</w:t>
      </w:r>
      <w:r>
        <w:t xml:space="preserve"> </w:t>
      </w:r>
      <w:r>
        <w:rPr>
          <w:spacing w:val="-1"/>
        </w:rPr>
        <w:t>Pellegrini</w:t>
      </w:r>
      <w:r>
        <w:t xml:space="preserve"> </w:t>
      </w:r>
      <w:r>
        <w:rPr>
          <w:spacing w:val="-2"/>
        </w:rPr>
        <w:t>school),</w:t>
      </w:r>
      <w:r>
        <w:t xml:space="preserve"> </w:t>
      </w:r>
      <w:r>
        <w:rPr>
          <w:spacing w:val="-1"/>
        </w:rPr>
        <w:t>particularly</w:t>
      </w:r>
      <w:r>
        <w:t xml:space="preserve"> </w:t>
      </w:r>
      <w:r>
        <w:rPr>
          <w:spacing w:val="-1"/>
        </w:rPr>
        <w:t>M.W. and</w:t>
      </w:r>
    </w:p>
    <w:p w:rsidR="00EA20B7" w:rsidRDefault="00877DD6">
      <w:pPr>
        <w:pStyle w:val="Corpodetexto"/>
        <w:spacing w:before="1"/>
        <w:ind w:right="226"/>
      </w:pPr>
      <w:r>
        <w:rPr>
          <w:spacing w:val="-1"/>
        </w:rPr>
        <w:t>J.C.M were</w:t>
      </w:r>
      <w:r>
        <w:t xml:space="preserve"> </w:t>
      </w:r>
      <w:r>
        <w:rPr>
          <w:spacing w:val="-1"/>
        </w:rPr>
        <w:t>already</w:t>
      </w:r>
      <w:r>
        <w:rPr>
          <w:spacing w:val="-2"/>
        </w:rPr>
        <w:t xml:space="preserve"> </w:t>
      </w:r>
      <w:r>
        <w:rPr>
          <w:spacing w:val="-1"/>
        </w:rPr>
        <w:t>being</w:t>
      </w:r>
      <w:r>
        <w:t xml:space="preserve"> </w:t>
      </w:r>
      <w:r>
        <w:rPr>
          <w:spacing w:val="-1"/>
        </w:rPr>
        <w:t>held</w:t>
      </w:r>
      <w:r>
        <w:t xml:space="preserve"> </w:t>
      </w:r>
      <w:r>
        <w:rPr>
          <w:spacing w:val="-1"/>
        </w:rPr>
        <w:t>in that</w:t>
      </w:r>
      <w:r>
        <w:t xml:space="preserve"> </w:t>
      </w:r>
      <w:r>
        <w:rPr>
          <w:spacing w:val="-1"/>
        </w:rPr>
        <w:t>detention</w:t>
      </w:r>
      <w:r>
        <w:t xml:space="preserve"> </w:t>
      </w:r>
      <w:r>
        <w:rPr>
          <w:spacing w:val="-1"/>
        </w:rPr>
        <w:t>centre</w:t>
      </w:r>
      <w:r>
        <w:rPr>
          <w:spacing w:val="-2"/>
        </w:rPr>
        <w:t xml:space="preserve"> </w:t>
      </w:r>
      <w:r>
        <w:t xml:space="preserve">and </w:t>
      </w:r>
      <w:r>
        <w:rPr>
          <w:spacing w:val="-1"/>
        </w:rPr>
        <w:t>are</w:t>
      </w:r>
      <w:r>
        <w:rPr>
          <w:spacing w:val="1"/>
        </w:rPr>
        <w:t xml:space="preserve"> </w:t>
      </w:r>
      <w:r>
        <w:rPr>
          <w:spacing w:val="-1"/>
        </w:rPr>
        <w:t>still</w:t>
      </w:r>
      <w:r>
        <w:rPr>
          <w:spacing w:val="28"/>
        </w:rPr>
        <w:t xml:space="preserve"> </w:t>
      </w:r>
      <w:r>
        <w:rPr>
          <w:spacing w:val="-2"/>
        </w:rPr>
        <w:t>’disappeared’.</w:t>
      </w:r>
    </w:p>
    <w:p w:rsidR="00EA20B7" w:rsidRDefault="00877DD6">
      <w:pPr>
        <w:pStyle w:val="Corpodetexto"/>
        <w:ind w:right="210"/>
      </w:pPr>
      <w:r>
        <w:rPr>
          <w:spacing w:val="-1"/>
        </w:rPr>
        <w:t>She</w:t>
      </w:r>
      <w:r>
        <w:rPr>
          <w:spacing w:val="1"/>
        </w:rPr>
        <w:t xml:space="preserve"> </w:t>
      </w:r>
      <w:r>
        <w:rPr>
          <w:spacing w:val="-2"/>
        </w:rPr>
        <w:t>was</w:t>
      </w:r>
      <w:r>
        <w:t xml:space="preserve"> </w:t>
      </w:r>
      <w:r>
        <w:rPr>
          <w:spacing w:val="-1"/>
        </w:rPr>
        <w:t>also</w:t>
      </w:r>
      <w:r>
        <w:t xml:space="preserve"> </w:t>
      </w:r>
      <w:r>
        <w:rPr>
          <w:spacing w:val="-1"/>
        </w:rPr>
        <w:t>interrogated</w:t>
      </w:r>
      <w:r>
        <w:rPr>
          <w:spacing w:val="-2"/>
        </w:rPr>
        <w:t xml:space="preserve"> </w:t>
      </w:r>
      <w:r>
        <w:rPr>
          <w:spacing w:val="-1"/>
        </w:rPr>
        <w:t>about two</w:t>
      </w:r>
      <w:r>
        <w:t xml:space="preserve"> </w:t>
      </w:r>
      <w:r>
        <w:rPr>
          <w:spacing w:val="-1"/>
        </w:rPr>
        <w:t>boys,</w:t>
      </w:r>
      <w:r>
        <w:rPr>
          <w:spacing w:val="1"/>
        </w:rPr>
        <w:t xml:space="preserve"> </w:t>
      </w:r>
      <w:r>
        <w:rPr>
          <w:spacing w:val="-1"/>
        </w:rPr>
        <w:t>L.Z.</w:t>
      </w:r>
      <w:r>
        <w:t xml:space="preserve"> </w:t>
      </w:r>
      <w:r>
        <w:rPr>
          <w:spacing w:val="-1"/>
        </w:rPr>
        <w:t>and</w:t>
      </w:r>
      <w:r>
        <w:t xml:space="preserve"> </w:t>
      </w:r>
      <w:r>
        <w:rPr>
          <w:spacing w:val="-1"/>
        </w:rPr>
        <w:t>G.D. and</w:t>
      </w:r>
      <w:r>
        <w:t xml:space="preserve"> a</w:t>
      </w:r>
      <w:r>
        <w:rPr>
          <w:spacing w:val="25"/>
        </w:rPr>
        <w:t xml:space="preserve"> </w:t>
      </w:r>
      <w:r>
        <w:rPr>
          <w:spacing w:val="-1"/>
        </w:rPr>
        <w:t>young</w:t>
      </w:r>
      <w:r>
        <w:rPr>
          <w:spacing w:val="1"/>
        </w:rPr>
        <w:t xml:space="preserve"> </w:t>
      </w:r>
      <w:r>
        <w:rPr>
          <w:spacing w:val="-1"/>
        </w:rPr>
        <w:t>woman, M.G.;</w:t>
      </w:r>
      <w:r>
        <w:rPr>
          <w:spacing w:val="-2"/>
        </w:rPr>
        <w:t xml:space="preserve"> </w:t>
      </w:r>
      <w:r>
        <w:t xml:space="preserve">as </w:t>
      </w:r>
      <w:r>
        <w:rPr>
          <w:spacing w:val="-1"/>
        </w:rPr>
        <w:t xml:space="preserve">it turned out, </w:t>
      </w:r>
      <w:r>
        <w:t xml:space="preserve">they </w:t>
      </w:r>
      <w:r>
        <w:rPr>
          <w:spacing w:val="-1"/>
        </w:rPr>
        <w:t>were</w:t>
      </w:r>
      <w:r>
        <w:t xml:space="preserve"> </w:t>
      </w:r>
      <w:r>
        <w:rPr>
          <w:spacing w:val="-1"/>
        </w:rPr>
        <w:t>also being kept</w:t>
      </w:r>
      <w:r>
        <w:rPr>
          <w:spacing w:val="41"/>
        </w:rPr>
        <w:t xml:space="preserve"> </w:t>
      </w:r>
      <w:r>
        <w:rPr>
          <w:spacing w:val="-1"/>
        </w:rPr>
        <w:t xml:space="preserve">there </w:t>
      </w:r>
      <w:r>
        <w:t xml:space="preserve">and </w:t>
      </w:r>
      <w:r>
        <w:rPr>
          <w:spacing w:val="-1"/>
        </w:rPr>
        <w:t>were afterwards</w:t>
      </w:r>
      <w:r>
        <w:t xml:space="preserve"> </w:t>
      </w:r>
      <w:r>
        <w:rPr>
          <w:spacing w:val="-1"/>
        </w:rPr>
        <w:t>released,</w:t>
      </w:r>
    </w:p>
    <w:p w:rsidR="00EA20B7" w:rsidRDefault="00877DD6">
      <w:pPr>
        <w:pStyle w:val="Corpodetexto"/>
        <w:ind w:right="210"/>
      </w:pPr>
      <w:r>
        <w:t>For</w:t>
      </w:r>
      <w:r>
        <w:rPr>
          <w:spacing w:val="-1"/>
        </w:rPr>
        <w:t xml:space="preserve"> </w:t>
      </w:r>
      <w:r>
        <w:t>a</w:t>
      </w:r>
      <w:r>
        <w:rPr>
          <w:spacing w:val="-1"/>
        </w:rPr>
        <w:t xml:space="preserve"> time,</w:t>
      </w:r>
      <w:r>
        <w:rPr>
          <w:spacing w:val="-2"/>
        </w:rPr>
        <w:t xml:space="preserve"> </w:t>
      </w:r>
      <w:r>
        <w:rPr>
          <w:spacing w:val="-1"/>
        </w:rPr>
        <w:t>the</w:t>
      </w:r>
      <w:r>
        <w:t xml:space="preserve"> </w:t>
      </w:r>
      <w:r>
        <w:rPr>
          <w:spacing w:val="-1"/>
        </w:rPr>
        <w:t xml:space="preserve">duration </w:t>
      </w:r>
      <w:r>
        <w:t>of</w:t>
      </w:r>
      <w:r>
        <w:rPr>
          <w:spacing w:val="1"/>
        </w:rPr>
        <w:t xml:space="preserve"> </w:t>
      </w:r>
      <w:r>
        <w:rPr>
          <w:spacing w:val="-1"/>
        </w:rPr>
        <w:t>which</w:t>
      </w:r>
      <w:r>
        <w:t xml:space="preserve"> </w:t>
      </w:r>
      <w:r>
        <w:rPr>
          <w:spacing w:val="-2"/>
        </w:rPr>
        <w:t>was</w:t>
      </w:r>
      <w:r>
        <w:t xml:space="preserve"> </w:t>
      </w:r>
      <w:r>
        <w:rPr>
          <w:spacing w:val="-1"/>
        </w:rPr>
        <w:t xml:space="preserve">impossible </w:t>
      </w:r>
      <w:r>
        <w:t>to</w:t>
      </w:r>
      <w:r>
        <w:rPr>
          <w:spacing w:val="-1"/>
        </w:rPr>
        <w:t xml:space="preserve"> ascertain, the</w:t>
      </w:r>
      <w:r>
        <w:rPr>
          <w:spacing w:val="59"/>
        </w:rPr>
        <w:t xml:space="preserve"> </w:t>
      </w:r>
      <w:r>
        <w:rPr>
          <w:spacing w:val="-1"/>
        </w:rPr>
        <w:t>deponent</w:t>
      </w:r>
      <w:r>
        <w:t xml:space="preserve"> </w:t>
      </w:r>
      <w:r>
        <w:rPr>
          <w:spacing w:val="-1"/>
        </w:rPr>
        <w:t>was</w:t>
      </w:r>
      <w:r>
        <w:rPr>
          <w:spacing w:val="-2"/>
        </w:rPr>
        <w:t xml:space="preserve"> </w:t>
      </w:r>
      <w:r>
        <w:rPr>
          <w:spacing w:val="-1"/>
        </w:rPr>
        <w:t>taken</w:t>
      </w:r>
      <w:r>
        <w:rPr>
          <w:spacing w:val="-2"/>
        </w:rPr>
        <w:t xml:space="preserve"> </w:t>
      </w:r>
      <w:r>
        <w:t>to</w:t>
      </w:r>
      <w:r>
        <w:rPr>
          <w:spacing w:val="-2"/>
        </w:rPr>
        <w:t xml:space="preserve"> </w:t>
      </w:r>
      <w:r>
        <w:rPr>
          <w:spacing w:val="-1"/>
        </w:rPr>
        <w:t>various places in</w:t>
      </w:r>
      <w:r>
        <w:rPr>
          <w:spacing w:val="-2"/>
        </w:rPr>
        <w:t xml:space="preserve"> </w:t>
      </w:r>
      <w:r>
        <w:rPr>
          <w:spacing w:val="-1"/>
        </w:rPr>
        <w:t>the secret centre ...</w:t>
      </w:r>
    </w:p>
    <w:p w:rsidR="00EA20B7" w:rsidRDefault="00877DD6">
      <w:pPr>
        <w:pStyle w:val="Corpodetexto"/>
        <w:spacing w:before="120"/>
        <w:ind w:right="123"/>
      </w:pPr>
      <w:r>
        <w:rPr>
          <w:spacing w:val="-1"/>
        </w:rPr>
        <w:t>One</w:t>
      </w:r>
      <w:r>
        <w:t xml:space="preserve"> </w:t>
      </w:r>
      <w:r>
        <w:rPr>
          <w:spacing w:val="-1"/>
        </w:rPr>
        <w:t>night</w:t>
      </w:r>
      <w:r>
        <w:t xml:space="preserve"> a</w:t>
      </w:r>
      <w:r>
        <w:rPr>
          <w:spacing w:val="-2"/>
        </w:rPr>
        <w:t xml:space="preserve"> </w:t>
      </w:r>
      <w:r>
        <w:rPr>
          <w:spacing w:val="-1"/>
        </w:rPr>
        <w:t>man</w:t>
      </w:r>
      <w:r>
        <w:t xml:space="preserve"> </w:t>
      </w:r>
      <w:r>
        <w:rPr>
          <w:spacing w:val="-1"/>
        </w:rPr>
        <w:t>came</w:t>
      </w:r>
      <w:r>
        <w:t xml:space="preserve"> </w:t>
      </w:r>
      <w:r>
        <w:rPr>
          <w:spacing w:val="-1"/>
        </w:rPr>
        <w:t>to</w:t>
      </w:r>
      <w:r>
        <w:t xml:space="preserve"> </w:t>
      </w:r>
      <w:r>
        <w:rPr>
          <w:spacing w:val="-1"/>
        </w:rPr>
        <w:t>her</w:t>
      </w:r>
      <w:r>
        <w:t xml:space="preserve"> </w:t>
      </w:r>
      <w:r>
        <w:rPr>
          <w:spacing w:val="-1"/>
        </w:rPr>
        <w:t>cell.</w:t>
      </w:r>
      <w:r>
        <w:t xml:space="preserve"> </w:t>
      </w:r>
      <w:r>
        <w:rPr>
          <w:spacing w:val="-1"/>
        </w:rPr>
        <w:t>He</w:t>
      </w:r>
      <w:r>
        <w:t xml:space="preserve"> </w:t>
      </w:r>
      <w:r>
        <w:rPr>
          <w:spacing w:val="-1"/>
        </w:rPr>
        <w:t>tied</w:t>
      </w:r>
      <w:r>
        <w:rPr>
          <w:spacing w:val="-2"/>
        </w:rPr>
        <w:t xml:space="preserve"> </w:t>
      </w:r>
      <w:r>
        <w:rPr>
          <w:spacing w:val="-1"/>
        </w:rPr>
        <w:t>her</w:t>
      </w:r>
      <w:r>
        <w:t xml:space="preserve"> </w:t>
      </w:r>
      <w:r>
        <w:rPr>
          <w:spacing w:val="-2"/>
        </w:rPr>
        <w:t>up</w:t>
      </w:r>
      <w:r>
        <w:t xml:space="preserve"> </w:t>
      </w:r>
      <w:r>
        <w:rPr>
          <w:spacing w:val="-1"/>
        </w:rPr>
        <w:t>and</w:t>
      </w:r>
      <w:r>
        <w:t xml:space="preserve"> </w:t>
      </w:r>
      <w:r>
        <w:rPr>
          <w:spacing w:val="-1"/>
        </w:rPr>
        <w:t>beat</w:t>
      </w:r>
      <w:r>
        <w:rPr>
          <w:spacing w:val="-2"/>
        </w:rPr>
        <w:t xml:space="preserve"> </w:t>
      </w:r>
      <w:r>
        <w:rPr>
          <w:spacing w:val="-1"/>
        </w:rPr>
        <w:t>her,</w:t>
      </w:r>
      <w:r>
        <w:rPr>
          <w:spacing w:val="-2"/>
        </w:rPr>
        <w:t xml:space="preserve"> </w:t>
      </w:r>
      <w:r>
        <w:rPr>
          <w:spacing w:val="-1"/>
        </w:rPr>
        <w:t>then</w:t>
      </w:r>
      <w:r>
        <w:rPr>
          <w:spacing w:val="37"/>
        </w:rPr>
        <w:t xml:space="preserve"> </w:t>
      </w:r>
      <w:r>
        <w:rPr>
          <w:spacing w:val="-1"/>
        </w:rPr>
        <w:t>raped</w:t>
      </w:r>
      <w:r>
        <w:rPr>
          <w:spacing w:val="-2"/>
        </w:rPr>
        <w:t xml:space="preserve"> </w:t>
      </w:r>
      <w:r>
        <w:rPr>
          <w:spacing w:val="-1"/>
        </w:rPr>
        <w:t>her</w:t>
      </w:r>
      <w:r>
        <w:t xml:space="preserve"> </w:t>
      </w:r>
      <w:r>
        <w:rPr>
          <w:spacing w:val="-1"/>
        </w:rPr>
        <w:t>amid</w:t>
      </w:r>
      <w:r>
        <w:t xml:space="preserve"> </w:t>
      </w:r>
      <w:r>
        <w:rPr>
          <w:spacing w:val="-1"/>
        </w:rPr>
        <w:t>threats,</w:t>
      </w:r>
      <w:r>
        <w:rPr>
          <w:spacing w:val="-2"/>
        </w:rPr>
        <w:t xml:space="preserve"> </w:t>
      </w:r>
      <w:r>
        <w:rPr>
          <w:spacing w:val="-1"/>
        </w:rPr>
        <w:t>forbidding</w:t>
      </w:r>
      <w:r>
        <w:t xml:space="preserve"> </w:t>
      </w:r>
      <w:r>
        <w:rPr>
          <w:spacing w:val="-1"/>
        </w:rPr>
        <w:t>her</w:t>
      </w:r>
      <w:r>
        <w:t xml:space="preserve"> </w:t>
      </w:r>
      <w:r>
        <w:rPr>
          <w:spacing w:val="-1"/>
        </w:rPr>
        <w:t>to</w:t>
      </w:r>
      <w:r>
        <w:rPr>
          <w:spacing w:val="-2"/>
        </w:rPr>
        <w:t xml:space="preserve"> </w:t>
      </w:r>
      <w:r>
        <w:rPr>
          <w:spacing w:val="-1"/>
        </w:rPr>
        <w:t>tell</w:t>
      </w:r>
      <w:r>
        <w:rPr>
          <w:spacing w:val="-2"/>
        </w:rPr>
        <w:t xml:space="preserve"> </w:t>
      </w:r>
      <w:r>
        <w:rPr>
          <w:spacing w:val="-1"/>
        </w:rPr>
        <w:t>anybody</w:t>
      </w:r>
      <w:r>
        <w:t xml:space="preserve"> </w:t>
      </w:r>
      <w:r>
        <w:rPr>
          <w:spacing w:val="-1"/>
        </w:rPr>
        <w:t>what</w:t>
      </w:r>
      <w:r>
        <w:rPr>
          <w:spacing w:val="27"/>
        </w:rPr>
        <w:t xml:space="preserve"> </w:t>
      </w:r>
      <w:r>
        <w:rPr>
          <w:spacing w:val="-1"/>
        </w:rPr>
        <w:t xml:space="preserve">happened. </w:t>
      </w:r>
      <w:r>
        <w:t>After</w:t>
      </w:r>
      <w:r>
        <w:rPr>
          <w:spacing w:val="-1"/>
        </w:rPr>
        <w:t xml:space="preserve"> </w:t>
      </w:r>
      <w:r>
        <w:t>that he</w:t>
      </w:r>
      <w:r>
        <w:rPr>
          <w:spacing w:val="-1"/>
        </w:rPr>
        <w:t xml:space="preserve"> </w:t>
      </w:r>
      <w:r>
        <w:t>took</w:t>
      </w:r>
      <w:r>
        <w:rPr>
          <w:spacing w:val="-1"/>
        </w:rPr>
        <w:t xml:space="preserve"> </w:t>
      </w:r>
      <w:r>
        <w:t>her</w:t>
      </w:r>
      <w:r>
        <w:rPr>
          <w:spacing w:val="-3"/>
        </w:rPr>
        <w:t xml:space="preserve"> </w:t>
      </w:r>
      <w:r>
        <w:t>to</w:t>
      </w:r>
      <w:r>
        <w:rPr>
          <w:spacing w:val="-1"/>
        </w:rPr>
        <w:t xml:space="preserve"> </w:t>
      </w:r>
      <w:r>
        <w:t>a bathroom</w:t>
      </w:r>
      <w:r>
        <w:rPr>
          <w:spacing w:val="-2"/>
        </w:rPr>
        <w:t xml:space="preserve"> </w:t>
      </w:r>
      <w:r>
        <w:t>to</w:t>
      </w:r>
      <w:r>
        <w:rPr>
          <w:spacing w:val="-1"/>
        </w:rPr>
        <w:t xml:space="preserve"> </w:t>
      </w:r>
      <w:r>
        <w:t>get</w:t>
      </w:r>
      <w:r>
        <w:rPr>
          <w:spacing w:val="-1"/>
        </w:rPr>
        <w:t xml:space="preserve"> cleaned</w:t>
      </w:r>
      <w:r>
        <w:t xml:space="preserve"> </w:t>
      </w:r>
      <w:r>
        <w:rPr>
          <w:spacing w:val="-1"/>
        </w:rPr>
        <w:t>up.</w:t>
      </w:r>
    </w:p>
    <w:p w:rsidR="00EA20B7" w:rsidRDefault="00877DD6">
      <w:pPr>
        <w:pStyle w:val="Corpodetexto"/>
        <w:ind w:right="184"/>
      </w:pPr>
      <w:r>
        <w:rPr>
          <w:spacing w:val="-1"/>
        </w:rPr>
        <w:t xml:space="preserve">As </w:t>
      </w:r>
      <w:r>
        <w:t xml:space="preserve">a </w:t>
      </w:r>
      <w:r>
        <w:rPr>
          <w:spacing w:val="-1"/>
        </w:rPr>
        <w:t>result</w:t>
      </w:r>
      <w:r>
        <w:rPr>
          <w:spacing w:val="1"/>
        </w:rPr>
        <w:t xml:space="preserve"> </w:t>
      </w:r>
      <w:r>
        <w:rPr>
          <w:spacing w:val="-1"/>
        </w:rPr>
        <w:t xml:space="preserve">of </w:t>
      </w:r>
      <w:r>
        <w:t>the</w:t>
      </w:r>
      <w:r>
        <w:rPr>
          <w:spacing w:val="-1"/>
        </w:rPr>
        <w:t xml:space="preserve"> above,</w:t>
      </w:r>
      <w:r>
        <w:rPr>
          <w:spacing w:val="-2"/>
        </w:rPr>
        <w:t xml:space="preserve"> </w:t>
      </w:r>
      <w:r>
        <w:rPr>
          <w:spacing w:val="-1"/>
        </w:rPr>
        <w:t>her</w:t>
      </w:r>
      <w:r>
        <w:t xml:space="preserve"> </w:t>
      </w:r>
      <w:r>
        <w:rPr>
          <w:spacing w:val="-1"/>
        </w:rPr>
        <w:t>feverish state</w:t>
      </w:r>
      <w:r>
        <w:rPr>
          <w:spacing w:val="1"/>
        </w:rPr>
        <w:t xml:space="preserve"> </w:t>
      </w:r>
      <w:r>
        <w:rPr>
          <w:spacing w:val="-1"/>
        </w:rPr>
        <w:t>worsened and</w:t>
      </w:r>
      <w:r>
        <w:t xml:space="preserve"> </w:t>
      </w:r>
      <w:r>
        <w:rPr>
          <w:spacing w:val="-1"/>
        </w:rPr>
        <w:t>she</w:t>
      </w:r>
      <w:r>
        <w:rPr>
          <w:spacing w:val="30"/>
        </w:rPr>
        <w:t xml:space="preserve"> </w:t>
      </w:r>
      <w:r>
        <w:rPr>
          <w:spacing w:val="-1"/>
        </w:rPr>
        <w:t>became</w:t>
      </w:r>
      <w:r>
        <w:rPr>
          <w:spacing w:val="1"/>
        </w:rPr>
        <w:t xml:space="preserve"> </w:t>
      </w:r>
      <w:r>
        <w:rPr>
          <w:spacing w:val="-1"/>
        </w:rPr>
        <w:t>delirious, begging</w:t>
      </w:r>
      <w:r>
        <w:rPr>
          <w:spacing w:val="1"/>
        </w:rPr>
        <w:t xml:space="preserve"> </w:t>
      </w:r>
      <w:r>
        <w:rPr>
          <w:spacing w:val="-1"/>
        </w:rPr>
        <w:t>not</w:t>
      </w:r>
      <w:r>
        <w:rPr>
          <w:spacing w:val="-2"/>
        </w:rPr>
        <w:t xml:space="preserve"> </w:t>
      </w:r>
      <w:r>
        <w:rPr>
          <w:spacing w:val="-1"/>
        </w:rPr>
        <w:t>to be</w:t>
      </w:r>
      <w:r>
        <w:t xml:space="preserve"> </w:t>
      </w:r>
      <w:r>
        <w:rPr>
          <w:spacing w:val="-1"/>
        </w:rPr>
        <w:t>raped.</w:t>
      </w:r>
      <w:r>
        <w:rPr>
          <w:spacing w:val="-2"/>
        </w:rPr>
        <w:t xml:space="preserve"> </w:t>
      </w:r>
      <w:r>
        <w:rPr>
          <w:spacing w:val="-1"/>
        </w:rPr>
        <w:t>When</w:t>
      </w:r>
      <w:r>
        <w:rPr>
          <w:spacing w:val="-2"/>
        </w:rPr>
        <w:t xml:space="preserve"> </w:t>
      </w:r>
      <w:r>
        <w:t>they</w:t>
      </w:r>
      <w:r>
        <w:rPr>
          <w:spacing w:val="-2"/>
        </w:rPr>
        <w:t xml:space="preserve"> </w:t>
      </w:r>
      <w:r>
        <w:rPr>
          <w:spacing w:val="-1"/>
        </w:rPr>
        <w:t>heard her,</w:t>
      </w:r>
      <w:r>
        <w:rPr>
          <w:spacing w:val="32"/>
        </w:rPr>
        <w:t xml:space="preserve"> </w:t>
      </w:r>
      <w:r>
        <w:rPr>
          <w:spacing w:val="-1"/>
        </w:rPr>
        <w:t>’The</w:t>
      </w:r>
      <w:r>
        <w:t xml:space="preserve"> </w:t>
      </w:r>
      <w:r>
        <w:rPr>
          <w:spacing w:val="-1"/>
        </w:rPr>
        <w:t>Guaraní’</w:t>
      </w:r>
      <w:r>
        <w:t xml:space="preserve"> and</w:t>
      </w:r>
      <w:r>
        <w:rPr>
          <w:spacing w:val="-1"/>
        </w:rPr>
        <w:t xml:space="preserve"> </w:t>
      </w:r>
      <w:r>
        <w:t>others</w:t>
      </w:r>
      <w:r>
        <w:rPr>
          <w:spacing w:val="-1"/>
        </w:rPr>
        <w:t xml:space="preserve"> </w:t>
      </w:r>
      <w:r>
        <w:t xml:space="preserve">of </w:t>
      </w:r>
      <w:r>
        <w:rPr>
          <w:spacing w:val="-1"/>
        </w:rPr>
        <w:t xml:space="preserve">higher </w:t>
      </w:r>
      <w:r>
        <w:t>rank,</w:t>
      </w:r>
      <w:r>
        <w:rPr>
          <w:spacing w:val="-1"/>
        </w:rPr>
        <w:t xml:space="preserve"> ’The</w:t>
      </w:r>
      <w:r>
        <w:t xml:space="preserve"> </w:t>
      </w:r>
      <w:r>
        <w:rPr>
          <w:spacing w:val="-1"/>
        </w:rPr>
        <w:t xml:space="preserve">Frenchman’ </w:t>
      </w:r>
      <w:r>
        <w:t xml:space="preserve">and </w:t>
      </w:r>
      <w:r>
        <w:rPr>
          <w:spacing w:val="-1"/>
        </w:rPr>
        <w:t>’The</w:t>
      </w:r>
      <w:r>
        <w:rPr>
          <w:spacing w:val="49"/>
        </w:rPr>
        <w:t xml:space="preserve"> </w:t>
      </w:r>
      <w:r>
        <w:rPr>
          <w:spacing w:val="-1"/>
        </w:rPr>
        <w:t>Basque’,</w:t>
      </w:r>
      <w:r>
        <w:rPr>
          <w:spacing w:val="-2"/>
        </w:rPr>
        <w:t xml:space="preserve"> </w:t>
      </w:r>
      <w:r>
        <w:rPr>
          <w:spacing w:val="-1"/>
        </w:rPr>
        <w:t>appeared in</w:t>
      </w:r>
      <w:r>
        <w:rPr>
          <w:spacing w:val="-2"/>
        </w:rPr>
        <w:t xml:space="preserve"> </w:t>
      </w:r>
      <w:r>
        <w:rPr>
          <w:spacing w:val="-1"/>
        </w:rPr>
        <w:t>her cell, questioned</w:t>
      </w:r>
      <w:r>
        <w:rPr>
          <w:spacing w:val="-2"/>
        </w:rPr>
        <w:t xml:space="preserve"> </w:t>
      </w:r>
      <w:r>
        <w:rPr>
          <w:spacing w:val="-1"/>
        </w:rPr>
        <w:t xml:space="preserve">her and began </w:t>
      </w:r>
      <w:r>
        <w:t>a</w:t>
      </w:r>
      <w:r>
        <w:rPr>
          <w:spacing w:val="37"/>
        </w:rPr>
        <w:t xml:space="preserve"> </w:t>
      </w:r>
      <w:r>
        <w:rPr>
          <w:spacing w:val="-1"/>
        </w:rPr>
        <w:t>supposed</w:t>
      </w:r>
      <w:r>
        <w:t xml:space="preserve"> </w:t>
      </w:r>
      <w:r>
        <w:rPr>
          <w:spacing w:val="-1"/>
        </w:rPr>
        <w:t>investigation since,</w:t>
      </w:r>
      <w:r>
        <w:t xml:space="preserve"> </w:t>
      </w:r>
      <w:r>
        <w:rPr>
          <w:spacing w:val="-1"/>
        </w:rPr>
        <w:t>so they</w:t>
      </w:r>
      <w:r>
        <w:rPr>
          <w:spacing w:val="-2"/>
        </w:rPr>
        <w:t xml:space="preserve"> </w:t>
      </w:r>
      <w:r>
        <w:rPr>
          <w:spacing w:val="-1"/>
        </w:rPr>
        <w:t>said,</w:t>
      </w:r>
      <w:r>
        <w:t xml:space="preserve"> </w:t>
      </w:r>
      <w:r>
        <w:rPr>
          <w:spacing w:val="-1"/>
        </w:rPr>
        <w:t>’rape</w:t>
      </w:r>
      <w:r>
        <w:rPr>
          <w:spacing w:val="1"/>
        </w:rPr>
        <w:t xml:space="preserve"> </w:t>
      </w:r>
      <w:r>
        <w:rPr>
          <w:spacing w:val="-2"/>
        </w:rPr>
        <w:t>was</w:t>
      </w:r>
      <w:r>
        <w:t xml:space="preserve"> </w:t>
      </w:r>
      <w:r>
        <w:rPr>
          <w:spacing w:val="-1"/>
        </w:rPr>
        <w:t>forbidden’</w:t>
      </w:r>
      <w:r>
        <w:t xml:space="preserve"> </w:t>
      </w:r>
      <w:r>
        <w:rPr>
          <w:spacing w:val="-1"/>
        </w:rPr>
        <w:t>in</w:t>
      </w:r>
      <w:r>
        <w:rPr>
          <w:spacing w:val="25"/>
        </w:rPr>
        <w:t xml:space="preserve"> </w:t>
      </w:r>
      <w:r>
        <w:rPr>
          <w:spacing w:val="-1"/>
        </w:rPr>
        <w:t>that</w:t>
      </w:r>
      <w:r>
        <w:t xml:space="preserve"> </w:t>
      </w:r>
      <w:r>
        <w:rPr>
          <w:spacing w:val="-1"/>
        </w:rPr>
        <w:t>place.</w:t>
      </w:r>
    </w:p>
    <w:p w:rsidR="00EA20B7" w:rsidRDefault="00877DD6">
      <w:pPr>
        <w:pStyle w:val="Corpodetexto"/>
      </w:pPr>
      <w:r>
        <w:rPr>
          <w:spacing w:val="-1"/>
        </w:rPr>
        <w:t>Once</w:t>
      </w:r>
      <w:r>
        <w:t xml:space="preserve"> </w:t>
      </w:r>
      <w:r>
        <w:rPr>
          <w:spacing w:val="-1"/>
        </w:rPr>
        <w:t>recovered,</w:t>
      </w:r>
      <w:r>
        <w:t xml:space="preserve"> </w:t>
      </w:r>
      <w:r>
        <w:rPr>
          <w:spacing w:val="-1"/>
        </w:rPr>
        <w:t>she</w:t>
      </w:r>
      <w:r>
        <w:rPr>
          <w:spacing w:val="1"/>
        </w:rPr>
        <w:t xml:space="preserve"> </w:t>
      </w:r>
      <w:r>
        <w:rPr>
          <w:spacing w:val="-2"/>
        </w:rPr>
        <w:t>was</w:t>
      </w:r>
      <w:r>
        <w:rPr>
          <w:spacing w:val="-1"/>
        </w:rPr>
        <w:t xml:space="preserve"> transferred to another</w:t>
      </w:r>
      <w:r>
        <w:t xml:space="preserve"> </w:t>
      </w:r>
      <w:r>
        <w:rPr>
          <w:spacing w:val="-1"/>
        </w:rPr>
        <w:t>’house’.</w:t>
      </w:r>
    </w:p>
    <w:p w:rsidR="00EA20B7" w:rsidRDefault="00877DD6">
      <w:pPr>
        <w:pStyle w:val="Corpodetexto"/>
        <w:ind w:right="123"/>
      </w:pPr>
      <w:r>
        <w:rPr>
          <w:spacing w:val="-1"/>
        </w:rPr>
        <w:t>Prior to</w:t>
      </w:r>
      <w:r>
        <w:t xml:space="preserve"> </w:t>
      </w:r>
      <w:r>
        <w:rPr>
          <w:spacing w:val="-1"/>
        </w:rPr>
        <w:t>her</w:t>
      </w:r>
      <w:r>
        <w:rPr>
          <w:spacing w:val="-2"/>
        </w:rPr>
        <w:t xml:space="preserve"> </w:t>
      </w:r>
      <w:r>
        <w:rPr>
          <w:spacing w:val="-1"/>
        </w:rPr>
        <w:t>transfer,</w:t>
      </w:r>
      <w:r>
        <w:t xml:space="preserve"> </w:t>
      </w:r>
      <w:r>
        <w:rPr>
          <w:spacing w:val="-1"/>
        </w:rPr>
        <w:t>her</w:t>
      </w:r>
      <w:r>
        <w:t xml:space="preserve"> </w:t>
      </w:r>
      <w:r>
        <w:rPr>
          <w:spacing w:val="-1"/>
        </w:rPr>
        <w:t>handcuffs</w:t>
      </w:r>
      <w:r>
        <w:t xml:space="preserve"> and</w:t>
      </w:r>
      <w:r>
        <w:rPr>
          <w:spacing w:val="-2"/>
        </w:rPr>
        <w:t xml:space="preserve"> </w:t>
      </w:r>
      <w:r>
        <w:rPr>
          <w:spacing w:val="-1"/>
        </w:rPr>
        <w:t>hood</w:t>
      </w:r>
      <w:r>
        <w:t xml:space="preserve"> </w:t>
      </w:r>
      <w:r>
        <w:rPr>
          <w:spacing w:val="-1"/>
        </w:rPr>
        <w:t>were</w:t>
      </w:r>
      <w:r>
        <w:t xml:space="preserve"> </w:t>
      </w:r>
      <w:r>
        <w:rPr>
          <w:spacing w:val="-1"/>
        </w:rPr>
        <w:t>exchanged</w:t>
      </w:r>
      <w:r>
        <w:t xml:space="preserve"> </w:t>
      </w:r>
      <w:r>
        <w:rPr>
          <w:spacing w:val="-1"/>
        </w:rPr>
        <w:t xml:space="preserve">for </w:t>
      </w:r>
      <w:r>
        <w:t>a</w:t>
      </w:r>
      <w:r>
        <w:rPr>
          <w:spacing w:val="29"/>
        </w:rPr>
        <w:t xml:space="preserve"> </w:t>
      </w:r>
      <w:r>
        <w:t>blindfold</w:t>
      </w:r>
      <w:r>
        <w:rPr>
          <w:spacing w:val="-1"/>
        </w:rPr>
        <w:t xml:space="preserve"> </w:t>
      </w:r>
      <w:r>
        <w:t>and her</w:t>
      </w:r>
      <w:r>
        <w:rPr>
          <w:spacing w:val="-1"/>
        </w:rPr>
        <w:t xml:space="preserve"> </w:t>
      </w:r>
      <w:r>
        <w:t>hands</w:t>
      </w:r>
      <w:r>
        <w:rPr>
          <w:spacing w:val="-3"/>
        </w:rPr>
        <w:t xml:space="preserve"> </w:t>
      </w:r>
      <w:r>
        <w:rPr>
          <w:spacing w:val="-1"/>
        </w:rPr>
        <w:t>were tied.</w:t>
      </w:r>
      <w:r>
        <w:rPr>
          <w:spacing w:val="1"/>
        </w:rPr>
        <w:t xml:space="preserve"> </w:t>
      </w:r>
      <w:r>
        <w:rPr>
          <w:spacing w:val="-1"/>
        </w:rPr>
        <w:t>She</w:t>
      </w:r>
      <w:r>
        <w:t xml:space="preserve"> </w:t>
      </w:r>
      <w:r>
        <w:rPr>
          <w:spacing w:val="-2"/>
        </w:rPr>
        <w:t>was</w:t>
      </w:r>
      <w:r>
        <w:t xml:space="preserve"> led,</w:t>
      </w:r>
      <w:r>
        <w:rPr>
          <w:spacing w:val="-2"/>
        </w:rPr>
        <w:t xml:space="preserve"> </w:t>
      </w:r>
      <w:r>
        <w:t xml:space="preserve">together </w:t>
      </w:r>
      <w:r>
        <w:rPr>
          <w:spacing w:val="-1"/>
        </w:rPr>
        <w:t>with</w:t>
      </w:r>
      <w:r>
        <w:rPr>
          <w:spacing w:val="-2"/>
        </w:rPr>
        <w:t xml:space="preserve"> </w:t>
      </w:r>
      <w:r>
        <w:t>the</w:t>
      </w:r>
      <w:r>
        <w:rPr>
          <w:spacing w:val="28"/>
        </w:rPr>
        <w:t xml:space="preserve"> </w:t>
      </w:r>
      <w:r>
        <w:t>youths</w:t>
      </w:r>
      <w:r>
        <w:rPr>
          <w:spacing w:val="-2"/>
        </w:rPr>
        <w:t xml:space="preserve"> </w:t>
      </w:r>
      <w:r>
        <w:rPr>
          <w:spacing w:val="-1"/>
        </w:rPr>
        <w:t>C.N., S.Z.</w:t>
      </w:r>
      <w:r>
        <w:rPr>
          <w:spacing w:val="-2"/>
        </w:rPr>
        <w:t xml:space="preserve"> </w:t>
      </w:r>
      <w:r>
        <w:t>and</w:t>
      </w:r>
      <w:r>
        <w:rPr>
          <w:spacing w:val="-2"/>
        </w:rPr>
        <w:t xml:space="preserve"> </w:t>
      </w:r>
      <w:r>
        <w:rPr>
          <w:spacing w:val="-1"/>
        </w:rPr>
        <w:t>G.D.,</w:t>
      </w:r>
      <w:r>
        <w:rPr>
          <w:spacing w:val="-2"/>
        </w:rPr>
        <w:t xml:space="preserve"> </w:t>
      </w:r>
      <w:r>
        <w:t>to</w:t>
      </w:r>
      <w:r>
        <w:rPr>
          <w:spacing w:val="-1"/>
        </w:rPr>
        <w:t xml:space="preserve"> </w:t>
      </w:r>
      <w:r>
        <w:t>a</w:t>
      </w:r>
      <w:r>
        <w:rPr>
          <w:spacing w:val="-1"/>
        </w:rPr>
        <w:t xml:space="preserve"> car</w:t>
      </w:r>
      <w:r>
        <w:rPr>
          <w:spacing w:val="1"/>
        </w:rPr>
        <w:t xml:space="preserve"> </w:t>
      </w:r>
      <w:r>
        <w:rPr>
          <w:spacing w:val="-1"/>
        </w:rPr>
        <w:t>in</w:t>
      </w:r>
      <w:r>
        <w:rPr>
          <w:spacing w:val="1"/>
        </w:rPr>
        <w:t xml:space="preserve"> </w:t>
      </w:r>
      <w:r>
        <w:rPr>
          <w:spacing w:val="-1"/>
        </w:rPr>
        <w:t xml:space="preserve">which </w:t>
      </w:r>
      <w:r>
        <w:t>they</w:t>
      </w:r>
      <w:r>
        <w:rPr>
          <w:spacing w:val="-3"/>
        </w:rPr>
        <w:t xml:space="preserve"> </w:t>
      </w:r>
      <w:r>
        <w:rPr>
          <w:spacing w:val="-1"/>
        </w:rPr>
        <w:t>set off, stonoing</w:t>
      </w:r>
      <w:r>
        <w:rPr>
          <w:spacing w:val="26"/>
        </w:rPr>
        <w:t xml:space="preserve"> </w:t>
      </w:r>
      <w:r>
        <w:t>hortiv</w:t>
      </w:r>
      <w:r>
        <w:rPr>
          <w:spacing w:val="-2"/>
        </w:rPr>
        <w:t xml:space="preserve"> </w:t>
      </w:r>
      <w:r>
        <w:rPr>
          <w:spacing w:val="-1"/>
        </w:rPr>
        <w:t>afterwards.</w:t>
      </w:r>
      <w:r>
        <w:t xml:space="preserve"> </w:t>
      </w:r>
      <w:r>
        <w:rPr>
          <w:spacing w:val="-1"/>
        </w:rPr>
        <w:t>They</w:t>
      </w:r>
      <w:r>
        <w:rPr>
          <w:spacing w:val="1"/>
        </w:rPr>
        <w:t xml:space="preserve"> </w:t>
      </w:r>
      <w:r>
        <w:rPr>
          <w:spacing w:val="-1"/>
        </w:rPr>
        <w:t>were</w:t>
      </w:r>
      <w:r>
        <w:t xml:space="preserve"> </w:t>
      </w:r>
      <w:r>
        <w:rPr>
          <w:spacing w:val="-1"/>
        </w:rPr>
        <w:t>warned</w:t>
      </w:r>
      <w:r>
        <w:t xml:space="preserve"> </w:t>
      </w:r>
      <w:r>
        <w:rPr>
          <w:spacing w:val="-1"/>
        </w:rPr>
        <w:t xml:space="preserve">not </w:t>
      </w:r>
      <w:r>
        <w:t xml:space="preserve">to </w:t>
      </w:r>
      <w:r>
        <w:rPr>
          <w:spacing w:val="-1"/>
        </w:rPr>
        <w:t xml:space="preserve">move or </w:t>
      </w:r>
      <w:r>
        <w:t xml:space="preserve">a </w:t>
      </w:r>
      <w:r>
        <w:rPr>
          <w:spacing w:val="-1"/>
        </w:rPr>
        <w:t>bomb</w:t>
      </w:r>
      <w:r>
        <w:rPr>
          <w:spacing w:val="1"/>
        </w:rPr>
        <w:t xml:space="preserve"> </w:t>
      </w:r>
      <w:r>
        <w:rPr>
          <w:spacing w:val="-2"/>
        </w:rPr>
        <w:t>would</w:t>
      </w:r>
      <w:r>
        <w:rPr>
          <w:spacing w:val="29"/>
        </w:rPr>
        <w:t xml:space="preserve"> </w:t>
      </w:r>
      <w:r>
        <w:rPr>
          <w:spacing w:val="-1"/>
        </w:rPr>
        <w:t>explode.</w:t>
      </w:r>
    </w:p>
    <w:p w:rsidR="00EA20B7" w:rsidRDefault="00877DD6">
      <w:pPr>
        <w:pStyle w:val="Corpodetexto"/>
        <w:ind w:right="123"/>
      </w:pPr>
      <w:r>
        <w:t>Soon</w:t>
      </w:r>
      <w:r>
        <w:rPr>
          <w:spacing w:val="-1"/>
        </w:rPr>
        <w:t xml:space="preserve"> afterwards,</w:t>
      </w:r>
      <w:r>
        <w:t xml:space="preserve"> </w:t>
      </w:r>
      <w:r>
        <w:rPr>
          <w:spacing w:val="-1"/>
        </w:rPr>
        <w:t>uniformed</w:t>
      </w:r>
      <w:r>
        <w:t xml:space="preserve"> army </w:t>
      </w:r>
      <w:r>
        <w:rPr>
          <w:spacing w:val="-1"/>
        </w:rPr>
        <w:t xml:space="preserve">personnel approached </w:t>
      </w:r>
      <w:r>
        <w:t>the</w:t>
      </w:r>
      <w:r>
        <w:rPr>
          <w:spacing w:val="-1"/>
        </w:rPr>
        <w:t xml:space="preserve"> </w:t>
      </w:r>
      <w:r>
        <w:t>car,</w:t>
      </w:r>
      <w:r>
        <w:rPr>
          <w:spacing w:val="55"/>
        </w:rPr>
        <w:t xml:space="preserve"> </w:t>
      </w:r>
      <w:r>
        <w:rPr>
          <w:spacing w:val="-1"/>
        </w:rPr>
        <w:t>made the</w:t>
      </w:r>
      <w:r>
        <w:t xml:space="preserve"> </w:t>
      </w:r>
      <w:r>
        <w:rPr>
          <w:spacing w:val="-1"/>
        </w:rPr>
        <w:t>four</w:t>
      </w:r>
      <w:r>
        <w:rPr>
          <w:spacing w:val="1"/>
        </w:rPr>
        <w:t xml:space="preserve"> </w:t>
      </w:r>
      <w:r>
        <w:rPr>
          <w:spacing w:val="-1"/>
        </w:rPr>
        <w:t>prisoners</w:t>
      </w:r>
      <w:r>
        <w:rPr>
          <w:spacing w:val="-2"/>
        </w:rPr>
        <w:t xml:space="preserve"> </w:t>
      </w:r>
      <w:r>
        <w:t>get</w:t>
      </w:r>
      <w:r>
        <w:rPr>
          <w:spacing w:val="-1"/>
        </w:rPr>
        <w:t xml:space="preserve"> out, untied them</w:t>
      </w:r>
      <w:r>
        <w:rPr>
          <w:spacing w:val="-2"/>
        </w:rPr>
        <w:t xml:space="preserve"> </w:t>
      </w:r>
      <w:r>
        <w:rPr>
          <w:spacing w:val="-1"/>
        </w:rPr>
        <w:t>and transferred them</w:t>
      </w:r>
      <w:r>
        <w:rPr>
          <w:spacing w:val="67"/>
        </w:rPr>
        <w:t xml:space="preserve"> </w:t>
      </w:r>
      <w:r>
        <w:rPr>
          <w:spacing w:val="-1"/>
        </w:rPr>
        <w:t>to the</w:t>
      </w:r>
      <w:r>
        <w:t xml:space="preserve"> </w:t>
      </w:r>
      <w:r>
        <w:rPr>
          <w:spacing w:val="-1"/>
        </w:rPr>
        <w:t>10th Ordnance</w:t>
      </w:r>
      <w:r>
        <w:t xml:space="preserve"> </w:t>
      </w:r>
      <w:r>
        <w:rPr>
          <w:spacing w:val="-1"/>
        </w:rPr>
        <w:t>Battalion</w:t>
      </w:r>
      <w:r>
        <w:t xml:space="preserve"> </w:t>
      </w:r>
      <w:r>
        <w:rPr>
          <w:spacing w:val="-1"/>
        </w:rPr>
        <w:t>in</w:t>
      </w:r>
      <w:r>
        <w:t xml:space="preserve"> </w:t>
      </w:r>
      <w:r>
        <w:rPr>
          <w:spacing w:val="-1"/>
        </w:rPr>
        <w:t>Villa</w:t>
      </w:r>
      <w:r>
        <w:t xml:space="preserve"> </w:t>
      </w:r>
      <w:r>
        <w:rPr>
          <w:spacing w:val="-2"/>
        </w:rPr>
        <w:t>Martelli.</w:t>
      </w:r>
    </w:p>
    <w:p w:rsidR="00EA20B7" w:rsidRDefault="00877DD6">
      <w:pPr>
        <w:pStyle w:val="Corpodetexto"/>
        <w:ind w:right="184"/>
      </w:pPr>
      <w:r>
        <w:rPr>
          <w:spacing w:val="-1"/>
        </w:rPr>
        <w:t>She records</w:t>
      </w:r>
      <w:r>
        <w:rPr>
          <w:spacing w:val="-3"/>
        </w:rPr>
        <w:t xml:space="preserve"> </w:t>
      </w:r>
      <w:r>
        <w:rPr>
          <w:spacing w:val="-1"/>
        </w:rPr>
        <w:t>that</w:t>
      </w:r>
      <w:r>
        <w:t xml:space="preserve"> </w:t>
      </w:r>
      <w:r>
        <w:rPr>
          <w:spacing w:val="-1"/>
        </w:rPr>
        <w:t>when the above occurred</w:t>
      </w:r>
      <w:r>
        <w:rPr>
          <w:spacing w:val="-2"/>
        </w:rPr>
        <w:t xml:space="preserve"> </w:t>
      </w:r>
      <w:r>
        <w:rPr>
          <w:spacing w:val="-1"/>
        </w:rPr>
        <w:t>she</w:t>
      </w:r>
      <w:r>
        <w:rPr>
          <w:spacing w:val="1"/>
        </w:rPr>
        <w:t xml:space="preserve"> </w:t>
      </w:r>
      <w:r>
        <w:rPr>
          <w:spacing w:val="-1"/>
        </w:rPr>
        <w:t>was</w:t>
      </w:r>
      <w:r>
        <w:t xml:space="preserve"> </w:t>
      </w:r>
      <w:r>
        <w:rPr>
          <w:spacing w:val="-1"/>
        </w:rPr>
        <w:t>seventeen</w:t>
      </w:r>
      <w:r>
        <w:t xml:space="preserve"> </w:t>
      </w:r>
      <w:r>
        <w:rPr>
          <w:spacing w:val="-1"/>
        </w:rPr>
        <w:t>years</w:t>
      </w:r>
      <w:r>
        <w:rPr>
          <w:spacing w:val="41"/>
        </w:rPr>
        <w:t xml:space="preserve"> </w:t>
      </w:r>
      <w:r>
        <w:t>old,</w:t>
      </w:r>
      <w:r>
        <w:rPr>
          <w:spacing w:val="-1"/>
        </w:rPr>
        <w:t xml:space="preserve"> </w:t>
      </w:r>
      <w:r>
        <w:t xml:space="preserve">as </w:t>
      </w:r>
      <w:r>
        <w:rPr>
          <w:spacing w:val="-1"/>
        </w:rPr>
        <w:t>were</w:t>
      </w:r>
      <w:r>
        <w:t xml:space="preserve"> </w:t>
      </w:r>
      <w:r>
        <w:rPr>
          <w:spacing w:val="-1"/>
        </w:rPr>
        <w:t>her three</w:t>
      </w:r>
      <w:r>
        <w:t xml:space="preserve"> </w:t>
      </w:r>
      <w:r>
        <w:rPr>
          <w:spacing w:val="-1"/>
        </w:rPr>
        <w:t>companions. They</w:t>
      </w:r>
      <w:r>
        <w:t xml:space="preserve"> </w:t>
      </w:r>
      <w:r>
        <w:rPr>
          <w:spacing w:val="-1"/>
        </w:rPr>
        <w:t>were all</w:t>
      </w:r>
      <w:r>
        <w:t xml:space="preserve"> </w:t>
      </w:r>
      <w:r>
        <w:rPr>
          <w:spacing w:val="-1"/>
        </w:rPr>
        <w:t xml:space="preserve">students </w:t>
      </w:r>
      <w:r>
        <w:t>at</w:t>
      </w:r>
      <w:r>
        <w:rPr>
          <w:spacing w:val="-2"/>
        </w:rPr>
        <w:t xml:space="preserve"> </w:t>
      </w:r>
      <w:r>
        <w:rPr>
          <w:spacing w:val="-1"/>
        </w:rPr>
        <w:t>the</w:t>
      </w:r>
      <w:r>
        <w:rPr>
          <w:spacing w:val="41"/>
        </w:rPr>
        <w:t xml:space="preserve"> </w:t>
      </w:r>
      <w:r>
        <w:rPr>
          <w:spacing w:val="-1"/>
        </w:rPr>
        <w:t>Carlos</w:t>
      </w:r>
      <w:r>
        <w:t xml:space="preserve"> </w:t>
      </w:r>
      <w:r>
        <w:rPr>
          <w:spacing w:val="-1"/>
        </w:rPr>
        <w:t>Pellegrini Commercial High School.</w:t>
      </w:r>
      <w:r>
        <w:t xml:space="preserve"> </w:t>
      </w:r>
      <w:r>
        <w:rPr>
          <w:spacing w:val="-1"/>
        </w:rPr>
        <w:t>In the</w:t>
      </w:r>
      <w:r>
        <w:t xml:space="preserve"> </w:t>
      </w:r>
      <w:r>
        <w:rPr>
          <w:spacing w:val="-1"/>
        </w:rPr>
        <w:t>battalion</w:t>
      </w:r>
      <w:r>
        <w:t xml:space="preserve"> </w:t>
      </w:r>
      <w:r>
        <w:rPr>
          <w:spacing w:val="-2"/>
        </w:rPr>
        <w:t>barracks</w:t>
      </w:r>
      <w:r>
        <w:rPr>
          <w:spacing w:val="26"/>
        </w:rPr>
        <w:t xml:space="preserve"> </w:t>
      </w:r>
      <w:r>
        <w:rPr>
          <w:spacing w:val="-1"/>
        </w:rPr>
        <w:t>they were examined</w:t>
      </w:r>
      <w:r>
        <w:t xml:space="preserve"> by</w:t>
      </w:r>
      <w:r>
        <w:rPr>
          <w:spacing w:val="-2"/>
        </w:rPr>
        <w:t xml:space="preserve"> </w:t>
      </w:r>
      <w:r>
        <w:t xml:space="preserve">a </w:t>
      </w:r>
      <w:r>
        <w:rPr>
          <w:spacing w:val="-1"/>
        </w:rPr>
        <w:t>doctor and</w:t>
      </w:r>
      <w:r>
        <w:rPr>
          <w:spacing w:val="-2"/>
        </w:rPr>
        <w:t xml:space="preserve"> </w:t>
      </w:r>
      <w:r>
        <w:rPr>
          <w:spacing w:val="-1"/>
        </w:rPr>
        <w:t>put</w:t>
      </w:r>
      <w:r>
        <w:t xml:space="preserve"> </w:t>
      </w:r>
      <w:r>
        <w:rPr>
          <w:spacing w:val="-1"/>
        </w:rPr>
        <w:t>in</w:t>
      </w:r>
      <w:r>
        <w:rPr>
          <w:spacing w:val="-2"/>
        </w:rPr>
        <w:t xml:space="preserve"> </w:t>
      </w:r>
      <w:r>
        <w:rPr>
          <w:spacing w:val="-1"/>
        </w:rPr>
        <w:t>adjacent</w:t>
      </w:r>
      <w:r>
        <w:t xml:space="preserve"> </w:t>
      </w:r>
      <w:r>
        <w:rPr>
          <w:spacing w:val="-1"/>
        </w:rPr>
        <w:t>cells</w:t>
      </w:r>
      <w:r>
        <w:t xml:space="preserve"> </w:t>
      </w:r>
      <w:r>
        <w:rPr>
          <w:spacing w:val="-1"/>
        </w:rPr>
        <w:t xml:space="preserve">in </w:t>
      </w:r>
      <w:r>
        <w:t>a</w:t>
      </w:r>
      <w:r>
        <w:rPr>
          <w:spacing w:val="37"/>
        </w:rPr>
        <w:t xml:space="preserve"> </w:t>
      </w:r>
      <w:r>
        <w:rPr>
          <w:spacing w:val="-1"/>
        </w:rPr>
        <w:t>ramshackle</w:t>
      </w:r>
      <w:r>
        <w:t xml:space="preserve"> </w:t>
      </w:r>
      <w:r>
        <w:rPr>
          <w:spacing w:val="-1"/>
        </w:rPr>
        <w:t>building.</w:t>
      </w:r>
      <w:r>
        <w:t xml:space="preserve"> </w:t>
      </w:r>
      <w:r>
        <w:rPr>
          <w:spacing w:val="-1"/>
        </w:rPr>
        <w:t>They</w:t>
      </w:r>
      <w:r>
        <w:t xml:space="preserve"> </w:t>
      </w:r>
      <w:r>
        <w:rPr>
          <w:spacing w:val="-1"/>
        </w:rPr>
        <w:t>were</w:t>
      </w:r>
      <w:r>
        <w:t xml:space="preserve"> </w:t>
      </w:r>
      <w:r>
        <w:rPr>
          <w:spacing w:val="-1"/>
        </w:rPr>
        <w:t>guarded</w:t>
      </w:r>
      <w:r>
        <w:rPr>
          <w:spacing w:val="-2"/>
        </w:rPr>
        <w:t xml:space="preserve"> </w:t>
      </w:r>
      <w:r>
        <w:rPr>
          <w:spacing w:val="-1"/>
        </w:rPr>
        <w:t>by</w:t>
      </w:r>
      <w:r>
        <w:rPr>
          <w:spacing w:val="-2"/>
        </w:rPr>
        <w:t xml:space="preserve"> </w:t>
      </w:r>
      <w:r>
        <w:rPr>
          <w:spacing w:val="-1"/>
        </w:rPr>
        <w:t>conscripts,</w:t>
      </w:r>
      <w:r>
        <w:rPr>
          <w:spacing w:val="-2"/>
        </w:rPr>
        <w:t xml:space="preserve"> </w:t>
      </w:r>
      <w:r>
        <w:t xml:space="preserve">a </w:t>
      </w:r>
      <w:r>
        <w:rPr>
          <w:spacing w:val="-1"/>
        </w:rPr>
        <w:t>corporal</w:t>
      </w:r>
      <w:r>
        <w:rPr>
          <w:spacing w:val="21"/>
        </w:rPr>
        <w:t xml:space="preserve"> </w:t>
      </w:r>
      <w:r>
        <w:rPr>
          <w:spacing w:val="-1"/>
        </w:rPr>
        <w:t xml:space="preserve">and </w:t>
      </w:r>
      <w:r>
        <w:t xml:space="preserve">a </w:t>
      </w:r>
      <w:r>
        <w:rPr>
          <w:spacing w:val="-1"/>
        </w:rPr>
        <w:t>sergeant. After they</w:t>
      </w:r>
      <w:r>
        <w:rPr>
          <w:spacing w:val="-2"/>
        </w:rPr>
        <w:t xml:space="preserve"> </w:t>
      </w:r>
      <w:r>
        <w:rPr>
          <w:spacing w:val="-1"/>
        </w:rPr>
        <w:t>had</w:t>
      </w:r>
      <w:r>
        <w:t xml:space="preserve"> </w:t>
      </w:r>
      <w:r>
        <w:rPr>
          <w:spacing w:val="-1"/>
        </w:rPr>
        <w:t xml:space="preserve">been there </w:t>
      </w:r>
      <w:r>
        <w:t xml:space="preserve">a </w:t>
      </w:r>
      <w:r>
        <w:rPr>
          <w:spacing w:val="-1"/>
        </w:rPr>
        <w:t>few</w:t>
      </w:r>
      <w:r>
        <w:rPr>
          <w:spacing w:val="-2"/>
        </w:rPr>
        <w:t xml:space="preserve"> </w:t>
      </w:r>
      <w:r>
        <w:rPr>
          <w:spacing w:val="-1"/>
        </w:rPr>
        <w:t>days,</w:t>
      </w:r>
      <w:r>
        <w:t xml:space="preserve"> </w:t>
      </w:r>
      <w:r>
        <w:rPr>
          <w:spacing w:val="-1"/>
        </w:rPr>
        <w:t>Colonel</w:t>
      </w:r>
      <w:r>
        <w:rPr>
          <w:spacing w:val="27"/>
        </w:rPr>
        <w:t xml:space="preserve"> </w:t>
      </w:r>
      <w:r>
        <w:rPr>
          <w:spacing w:val="-1"/>
        </w:rPr>
        <w:t>Hernán</w:t>
      </w:r>
      <w:r>
        <w:t xml:space="preserve"> </w:t>
      </w:r>
      <w:r>
        <w:rPr>
          <w:spacing w:val="-1"/>
        </w:rPr>
        <w:t>Teetzlaff</w:t>
      </w:r>
      <w:r>
        <w:t xml:space="preserve"> </w:t>
      </w:r>
      <w:r>
        <w:rPr>
          <w:spacing w:val="-1"/>
        </w:rPr>
        <w:t>came</w:t>
      </w:r>
      <w:r>
        <w:t xml:space="preserve"> </w:t>
      </w:r>
      <w:r>
        <w:rPr>
          <w:spacing w:val="-1"/>
        </w:rPr>
        <w:t>to</w:t>
      </w:r>
      <w:r>
        <w:t xml:space="preserve"> </w:t>
      </w:r>
      <w:r>
        <w:rPr>
          <w:spacing w:val="-1"/>
        </w:rPr>
        <w:t>her</w:t>
      </w:r>
      <w:r>
        <w:t xml:space="preserve"> </w:t>
      </w:r>
      <w:r>
        <w:rPr>
          <w:spacing w:val="-1"/>
        </w:rPr>
        <w:t>cell,</w:t>
      </w:r>
      <w:r>
        <w:t xml:space="preserve"> </w:t>
      </w:r>
      <w:r>
        <w:rPr>
          <w:spacing w:val="-1"/>
        </w:rPr>
        <w:t>bringing</w:t>
      </w:r>
      <w:r>
        <w:t xml:space="preserve"> </w:t>
      </w:r>
      <w:r>
        <w:rPr>
          <w:spacing w:val="-1"/>
        </w:rPr>
        <w:t>with</w:t>
      </w:r>
      <w:r>
        <w:t xml:space="preserve"> </w:t>
      </w:r>
      <w:r>
        <w:rPr>
          <w:spacing w:val="-1"/>
        </w:rPr>
        <w:t>him</w:t>
      </w:r>
      <w:r>
        <w:rPr>
          <w:spacing w:val="-3"/>
        </w:rPr>
        <w:t xml:space="preserve"> </w:t>
      </w:r>
      <w:r>
        <w:t xml:space="preserve">a </w:t>
      </w:r>
      <w:r>
        <w:rPr>
          <w:spacing w:val="-2"/>
        </w:rPr>
        <w:t>statement</w:t>
      </w:r>
      <w:r>
        <w:rPr>
          <w:spacing w:val="36"/>
        </w:rPr>
        <w:t xml:space="preserve"> </w:t>
      </w:r>
      <w:r>
        <w:rPr>
          <w:spacing w:val="-1"/>
        </w:rPr>
        <w:t>which</w:t>
      </w:r>
      <w:r>
        <w:t xml:space="preserve"> </w:t>
      </w:r>
      <w:r>
        <w:rPr>
          <w:spacing w:val="-1"/>
        </w:rPr>
        <w:t>she</w:t>
      </w:r>
      <w:r>
        <w:t xml:space="preserve"> </w:t>
      </w:r>
      <w:r>
        <w:rPr>
          <w:spacing w:val="-1"/>
        </w:rPr>
        <w:t>had to</w:t>
      </w:r>
      <w:r>
        <w:t xml:space="preserve"> </w:t>
      </w:r>
      <w:r>
        <w:rPr>
          <w:spacing w:val="-1"/>
        </w:rPr>
        <w:t>sign under</w:t>
      </w:r>
      <w:r>
        <w:t xml:space="preserve"> </w:t>
      </w:r>
      <w:r>
        <w:rPr>
          <w:spacing w:val="-1"/>
        </w:rPr>
        <w:t>duress.</w:t>
      </w:r>
      <w:r>
        <w:t xml:space="preserve"> </w:t>
      </w:r>
      <w:r>
        <w:rPr>
          <w:spacing w:val="-1"/>
        </w:rPr>
        <w:t>This</w:t>
      </w:r>
      <w:r>
        <w:rPr>
          <w:spacing w:val="1"/>
        </w:rPr>
        <w:t xml:space="preserve"> </w:t>
      </w:r>
      <w:r>
        <w:rPr>
          <w:spacing w:val="-2"/>
        </w:rPr>
        <w:t>was</w:t>
      </w:r>
      <w:r>
        <w:t xml:space="preserve"> </w:t>
      </w:r>
      <w:r>
        <w:rPr>
          <w:spacing w:val="-1"/>
        </w:rPr>
        <w:t>during</w:t>
      </w:r>
      <w:r>
        <w:t xml:space="preserve"> </w:t>
      </w:r>
      <w:r>
        <w:rPr>
          <w:spacing w:val="-1"/>
        </w:rPr>
        <w:t>her captivity</w:t>
      </w:r>
      <w:r>
        <w:rPr>
          <w:spacing w:val="35"/>
        </w:rPr>
        <w:t xml:space="preserve"> </w:t>
      </w:r>
      <w:r>
        <w:rPr>
          <w:spacing w:val="-1"/>
        </w:rPr>
        <w:t>in</w:t>
      </w:r>
      <w:r>
        <w:rPr>
          <w:spacing w:val="-2"/>
        </w:rPr>
        <w:t xml:space="preserve"> </w:t>
      </w:r>
      <w:r>
        <w:rPr>
          <w:spacing w:val="-1"/>
        </w:rPr>
        <w:t>the</w:t>
      </w:r>
      <w:r>
        <w:t xml:space="preserve"> </w:t>
      </w:r>
      <w:r>
        <w:rPr>
          <w:spacing w:val="-1"/>
        </w:rPr>
        <w:t>SDC</w:t>
      </w:r>
      <w:r>
        <w:rPr>
          <w:spacing w:val="-2"/>
        </w:rPr>
        <w:t xml:space="preserve"> </w:t>
      </w:r>
      <w:r>
        <w:rPr>
          <w:spacing w:val="-1"/>
        </w:rPr>
        <w:t>which</w:t>
      </w:r>
      <w:r>
        <w:t xml:space="preserve"> </w:t>
      </w:r>
      <w:r>
        <w:rPr>
          <w:spacing w:val="-1"/>
        </w:rPr>
        <w:t>she</w:t>
      </w:r>
      <w:r>
        <w:t xml:space="preserve"> now</w:t>
      </w:r>
      <w:r>
        <w:rPr>
          <w:spacing w:val="-3"/>
        </w:rPr>
        <w:t xml:space="preserve"> </w:t>
      </w:r>
      <w:r>
        <w:rPr>
          <w:spacing w:val="-1"/>
        </w:rPr>
        <w:t>recognizes</w:t>
      </w:r>
      <w:r>
        <w:rPr>
          <w:spacing w:val="-2"/>
        </w:rPr>
        <w:t xml:space="preserve"> </w:t>
      </w:r>
      <w:r>
        <w:t>as</w:t>
      </w:r>
      <w:r>
        <w:rPr>
          <w:spacing w:val="-2"/>
        </w:rPr>
        <w:t xml:space="preserve"> </w:t>
      </w:r>
      <w:r>
        <w:rPr>
          <w:spacing w:val="-1"/>
        </w:rPr>
        <w:t>El</w:t>
      </w:r>
      <w:r>
        <w:t xml:space="preserve"> </w:t>
      </w:r>
      <w:r>
        <w:rPr>
          <w:spacing w:val="-2"/>
        </w:rPr>
        <w:t>Vesubio.</w:t>
      </w:r>
    </w:p>
    <w:p w:rsidR="00EA20B7" w:rsidRDefault="00877DD6">
      <w:pPr>
        <w:pStyle w:val="Corpodetexto"/>
        <w:ind w:right="226"/>
      </w:pPr>
      <w:r>
        <w:rPr>
          <w:spacing w:val="-1"/>
        </w:rPr>
        <w:t>On</w:t>
      </w:r>
      <w:r>
        <w:rPr>
          <w:spacing w:val="-2"/>
        </w:rPr>
        <w:t xml:space="preserve"> </w:t>
      </w:r>
      <w:r>
        <w:rPr>
          <w:spacing w:val="-1"/>
        </w:rPr>
        <w:t>30</w:t>
      </w:r>
      <w:r>
        <w:t xml:space="preserve"> </w:t>
      </w:r>
      <w:r>
        <w:rPr>
          <w:spacing w:val="-1"/>
        </w:rPr>
        <w:t>or</w:t>
      </w:r>
      <w:r>
        <w:t xml:space="preserve"> </w:t>
      </w:r>
      <w:r>
        <w:rPr>
          <w:spacing w:val="-1"/>
        </w:rPr>
        <w:t>31</w:t>
      </w:r>
      <w:r>
        <w:t xml:space="preserve"> </w:t>
      </w:r>
      <w:r>
        <w:rPr>
          <w:spacing w:val="-1"/>
        </w:rPr>
        <w:t>August</w:t>
      </w:r>
      <w:r>
        <w:t xml:space="preserve"> </w:t>
      </w:r>
      <w:r>
        <w:rPr>
          <w:spacing w:val="-1"/>
        </w:rPr>
        <w:t>1978,</w:t>
      </w:r>
      <w:r>
        <w:t xml:space="preserve"> </w:t>
      </w:r>
      <w:r>
        <w:rPr>
          <w:spacing w:val="-1"/>
        </w:rPr>
        <w:t>she</w:t>
      </w:r>
      <w:r>
        <w:rPr>
          <w:spacing w:val="1"/>
        </w:rPr>
        <w:t xml:space="preserve"> </w:t>
      </w:r>
      <w:r>
        <w:rPr>
          <w:spacing w:val="-1"/>
        </w:rPr>
        <w:t>was</w:t>
      </w:r>
      <w:r>
        <w:rPr>
          <w:spacing w:val="-2"/>
        </w:rPr>
        <w:t xml:space="preserve"> </w:t>
      </w:r>
      <w:r>
        <w:rPr>
          <w:spacing w:val="-1"/>
        </w:rPr>
        <w:t>transferred</w:t>
      </w:r>
      <w:r>
        <w:rPr>
          <w:spacing w:val="-2"/>
        </w:rPr>
        <w:t xml:space="preserve"> </w:t>
      </w:r>
      <w:r>
        <w:rPr>
          <w:spacing w:val="-1"/>
        </w:rPr>
        <w:t>to</w:t>
      </w:r>
      <w:r>
        <w:t xml:space="preserve"> </w:t>
      </w:r>
      <w:r>
        <w:rPr>
          <w:spacing w:val="-1"/>
        </w:rPr>
        <w:t>Villa</w:t>
      </w:r>
      <w:r>
        <w:rPr>
          <w:spacing w:val="1"/>
        </w:rPr>
        <w:t xml:space="preserve"> </w:t>
      </w:r>
      <w:r>
        <w:rPr>
          <w:spacing w:val="-1"/>
        </w:rPr>
        <w:t>Devoto</w:t>
      </w:r>
      <w:r>
        <w:rPr>
          <w:spacing w:val="30"/>
        </w:rPr>
        <w:t xml:space="preserve"> </w:t>
      </w:r>
      <w:r>
        <w:rPr>
          <w:spacing w:val="-1"/>
        </w:rPr>
        <w:t xml:space="preserve">Prison </w:t>
      </w:r>
      <w:r>
        <w:t>together</w:t>
      </w:r>
      <w:r>
        <w:rPr>
          <w:spacing w:val="1"/>
        </w:rPr>
        <w:t xml:space="preserve"> </w:t>
      </w:r>
      <w:r>
        <w:rPr>
          <w:spacing w:val="-1"/>
        </w:rPr>
        <w:t xml:space="preserve">with </w:t>
      </w:r>
      <w:r>
        <w:t xml:space="preserve">her </w:t>
      </w:r>
      <w:r>
        <w:rPr>
          <w:spacing w:val="-1"/>
        </w:rPr>
        <w:t xml:space="preserve">companions, </w:t>
      </w:r>
      <w:r>
        <w:t xml:space="preserve">to </w:t>
      </w:r>
      <w:r>
        <w:rPr>
          <w:spacing w:val="-1"/>
        </w:rPr>
        <w:t>be tried</w:t>
      </w:r>
      <w:r>
        <w:t xml:space="preserve"> by</w:t>
      </w:r>
      <w:r>
        <w:rPr>
          <w:spacing w:val="-2"/>
        </w:rPr>
        <w:t xml:space="preserve"> </w:t>
      </w:r>
      <w:r>
        <w:t xml:space="preserve">the </w:t>
      </w:r>
      <w:r>
        <w:rPr>
          <w:spacing w:val="-1"/>
        </w:rPr>
        <w:t>Military</w:t>
      </w:r>
      <w:r>
        <w:rPr>
          <w:spacing w:val="37"/>
        </w:rPr>
        <w:t xml:space="preserve"> </w:t>
      </w:r>
      <w:r>
        <w:rPr>
          <w:spacing w:val="-1"/>
        </w:rPr>
        <w:t>Tribunal.</w:t>
      </w:r>
    </w:p>
    <w:p w:rsidR="00EA20B7" w:rsidRDefault="00877DD6">
      <w:pPr>
        <w:pStyle w:val="Corpodetexto"/>
        <w:ind w:right="226"/>
      </w:pPr>
      <w:r>
        <w:rPr>
          <w:spacing w:val="-1"/>
        </w:rPr>
        <w:t>In</w:t>
      </w:r>
      <w:r>
        <w:t xml:space="preserve"> </w:t>
      </w:r>
      <w:r>
        <w:rPr>
          <w:spacing w:val="-1"/>
        </w:rPr>
        <w:t>October, this</w:t>
      </w:r>
      <w:r>
        <w:t xml:space="preserve"> </w:t>
      </w:r>
      <w:r>
        <w:rPr>
          <w:spacing w:val="-2"/>
        </w:rPr>
        <w:t>Tribunal</w:t>
      </w:r>
      <w:r>
        <w:t xml:space="preserve"> </w:t>
      </w:r>
      <w:r>
        <w:rPr>
          <w:spacing w:val="-1"/>
        </w:rPr>
        <w:t>declared</w:t>
      </w:r>
      <w:r>
        <w:t xml:space="preserve"> </w:t>
      </w:r>
      <w:r>
        <w:rPr>
          <w:spacing w:val="-1"/>
        </w:rPr>
        <w:t>itself</w:t>
      </w:r>
      <w:r>
        <w:t xml:space="preserve"> </w:t>
      </w:r>
      <w:r>
        <w:rPr>
          <w:spacing w:val="-2"/>
        </w:rPr>
        <w:t>incompetent</w:t>
      </w:r>
      <w:r>
        <w:rPr>
          <w:spacing w:val="-1"/>
        </w:rPr>
        <w:t xml:space="preserve"> to </w:t>
      </w:r>
      <w:r>
        <w:rPr>
          <w:spacing w:val="-2"/>
        </w:rPr>
        <w:t>judge</w:t>
      </w:r>
      <w:r>
        <w:rPr>
          <w:spacing w:val="-1"/>
        </w:rPr>
        <w:t xml:space="preserve"> the</w:t>
      </w:r>
      <w:r>
        <w:rPr>
          <w:spacing w:val="54"/>
        </w:rPr>
        <w:t xml:space="preserve"> </w:t>
      </w:r>
      <w:r>
        <w:rPr>
          <w:spacing w:val="-1"/>
        </w:rPr>
        <w:t>case.</w:t>
      </w:r>
      <w:r>
        <w:t xml:space="preserve"> </w:t>
      </w:r>
      <w:r>
        <w:rPr>
          <w:spacing w:val="-1"/>
        </w:rPr>
        <w:t>They</w:t>
      </w:r>
      <w:r>
        <w:rPr>
          <w:spacing w:val="-2"/>
        </w:rPr>
        <w:t xml:space="preserve"> </w:t>
      </w:r>
      <w:r>
        <w:rPr>
          <w:spacing w:val="-1"/>
        </w:rPr>
        <w:t>were</w:t>
      </w:r>
      <w:r>
        <w:t xml:space="preserve"> </w:t>
      </w:r>
      <w:r>
        <w:rPr>
          <w:spacing w:val="-1"/>
        </w:rPr>
        <w:t>passed</w:t>
      </w:r>
      <w:r>
        <w:rPr>
          <w:spacing w:val="-3"/>
        </w:rPr>
        <w:t xml:space="preserve"> </w:t>
      </w:r>
      <w:r>
        <w:t>to</w:t>
      </w:r>
      <w:r>
        <w:rPr>
          <w:spacing w:val="-1"/>
        </w:rPr>
        <w:t xml:space="preserve"> the civil court</w:t>
      </w:r>
      <w:r>
        <w:t xml:space="preserve"> </w:t>
      </w:r>
      <w:r>
        <w:rPr>
          <w:spacing w:val="-1"/>
        </w:rPr>
        <w:t>presided over</w:t>
      </w:r>
      <w:r>
        <w:t xml:space="preserve"> by</w:t>
      </w:r>
      <w:r>
        <w:rPr>
          <w:spacing w:val="-2"/>
        </w:rPr>
        <w:t xml:space="preserve"> </w:t>
      </w:r>
      <w:r>
        <w:rPr>
          <w:spacing w:val="-1"/>
        </w:rPr>
        <w:t>Dr</w:t>
      </w:r>
    </w:p>
    <w:p w:rsidR="00EA20B7" w:rsidRDefault="00EA20B7">
      <w:pPr>
        <w:sectPr w:rsidR="00EA20B7">
          <w:pgSz w:w="8640" w:h="12960"/>
          <w:pgMar w:top="960" w:right="940" w:bottom="900" w:left="900" w:header="0" w:footer="712" w:gutter="0"/>
          <w:cols w:space="720"/>
        </w:sectPr>
      </w:pPr>
    </w:p>
    <w:p w:rsidR="00EA20B7" w:rsidRDefault="00877DD6">
      <w:pPr>
        <w:pStyle w:val="Corpodetexto"/>
        <w:spacing w:before="49"/>
        <w:ind w:right="138"/>
      </w:pPr>
      <w:r>
        <w:rPr>
          <w:spacing w:val="-1"/>
        </w:rPr>
        <w:lastRenderedPageBreak/>
        <w:t>Giletta,</w:t>
      </w:r>
      <w:r>
        <w:t xml:space="preserve"> </w:t>
      </w:r>
      <w:r>
        <w:rPr>
          <w:spacing w:val="-1"/>
        </w:rPr>
        <w:t>being</w:t>
      </w:r>
      <w:r>
        <w:t xml:space="preserve"> </w:t>
      </w:r>
      <w:r>
        <w:rPr>
          <w:spacing w:val="-1"/>
        </w:rPr>
        <w:t>released</w:t>
      </w:r>
      <w:r>
        <w:t xml:space="preserve"> </w:t>
      </w:r>
      <w:r>
        <w:rPr>
          <w:spacing w:val="-1"/>
        </w:rPr>
        <w:t>for</w:t>
      </w:r>
      <w:r>
        <w:t xml:space="preserve"> </w:t>
      </w:r>
      <w:r>
        <w:rPr>
          <w:spacing w:val="-1"/>
        </w:rPr>
        <w:t>lack</w:t>
      </w:r>
      <w:r>
        <w:rPr>
          <w:spacing w:val="-2"/>
        </w:rPr>
        <w:t xml:space="preserve"> </w:t>
      </w:r>
      <w:r>
        <w:rPr>
          <w:spacing w:val="-1"/>
        </w:rPr>
        <w:t>of</w:t>
      </w:r>
      <w:r>
        <w:rPr>
          <w:spacing w:val="1"/>
        </w:rPr>
        <w:t xml:space="preserve"> </w:t>
      </w:r>
      <w:r>
        <w:rPr>
          <w:spacing w:val="-1"/>
        </w:rPr>
        <w:t>evidence</w:t>
      </w:r>
      <w:r>
        <w:t xml:space="preserve"> </w:t>
      </w:r>
      <w:r>
        <w:rPr>
          <w:spacing w:val="-1"/>
        </w:rPr>
        <w:t>on</w:t>
      </w:r>
      <w:r>
        <w:rPr>
          <w:spacing w:val="-2"/>
        </w:rPr>
        <w:t xml:space="preserve"> </w:t>
      </w:r>
      <w:r>
        <w:rPr>
          <w:spacing w:val="-1"/>
        </w:rPr>
        <w:t>or</w:t>
      </w:r>
      <w:r>
        <w:t xml:space="preserve"> </w:t>
      </w:r>
      <w:r>
        <w:rPr>
          <w:spacing w:val="-1"/>
        </w:rPr>
        <w:t>about</w:t>
      </w:r>
      <w:r>
        <w:t xml:space="preserve"> </w:t>
      </w:r>
      <w:r>
        <w:rPr>
          <w:spacing w:val="-1"/>
        </w:rPr>
        <w:t>30</w:t>
      </w:r>
      <w:r>
        <w:t xml:space="preserve"> </w:t>
      </w:r>
      <w:r>
        <w:rPr>
          <w:spacing w:val="-1"/>
        </w:rPr>
        <w:t>October,</w:t>
      </w:r>
      <w:r>
        <w:rPr>
          <w:spacing w:val="35"/>
        </w:rPr>
        <w:t xml:space="preserve"> </w:t>
      </w:r>
      <w:r>
        <w:rPr>
          <w:spacing w:val="-1"/>
        </w:rPr>
        <w:t>first</w:t>
      </w:r>
      <w:r>
        <w:t xml:space="preserve"> </w:t>
      </w:r>
      <w:r>
        <w:rPr>
          <w:spacing w:val="-1"/>
        </w:rPr>
        <w:t>going</w:t>
      </w:r>
      <w:r>
        <w:rPr>
          <w:spacing w:val="-2"/>
        </w:rPr>
        <w:t xml:space="preserve"> </w:t>
      </w:r>
      <w:r>
        <w:rPr>
          <w:spacing w:val="-1"/>
        </w:rPr>
        <w:t>through</w:t>
      </w:r>
      <w:r>
        <w:rPr>
          <w:spacing w:val="-2"/>
        </w:rPr>
        <w:t xml:space="preserve"> </w:t>
      </w:r>
      <w:r>
        <w:rPr>
          <w:spacing w:val="-1"/>
        </w:rPr>
        <w:t>Federal</w:t>
      </w:r>
      <w:r>
        <w:t xml:space="preserve"> </w:t>
      </w:r>
      <w:r>
        <w:rPr>
          <w:spacing w:val="-1"/>
        </w:rPr>
        <w:t>Police</w:t>
      </w:r>
      <w:r>
        <w:t xml:space="preserve"> </w:t>
      </w:r>
      <w:r>
        <w:rPr>
          <w:spacing w:val="-2"/>
        </w:rPr>
        <w:t>Headquarters.</w:t>
      </w:r>
    </w:p>
    <w:p w:rsidR="00EA20B7" w:rsidRDefault="00877DD6">
      <w:pPr>
        <w:pStyle w:val="Corpodetexto"/>
        <w:spacing w:before="120"/>
        <w:ind w:right="138"/>
      </w:pPr>
      <w:r>
        <w:rPr>
          <w:spacing w:val="-1"/>
        </w:rPr>
        <w:t>The</w:t>
      </w:r>
      <w:r>
        <w:t xml:space="preserve"> </w:t>
      </w:r>
      <w:r>
        <w:rPr>
          <w:spacing w:val="-1"/>
        </w:rPr>
        <w:t>testimony</w:t>
      </w:r>
      <w:r>
        <w:t xml:space="preserve"> </w:t>
      </w:r>
      <w:r>
        <w:rPr>
          <w:spacing w:val="-2"/>
        </w:rPr>
        <w:t>we</w:t>
      </w:r>
      <w:r>
        <w:rPr>
          <w:spacing w:val="1"/>
        </w:rPr>
        <w:t xml:space="preserve"> </w:t>
      </w:r>
      <w:r>
        <w:rPr>
          <w:spacing w:val="-1"/>
        </w:rPr>
        <w:t>present</w:t>
      </w:r>
      <w:r>
        <w:rPr>
          <w:spacing w:val="1"/>
        </w:rPr>
        <w:t xml:space="preserve"> </w:t>
      </w:r>
      <w:r>
        <w:rPr>
          <w:spacing w:val="-1"/>
        </w:rPr>
        <w:t>next</w:t>
      </w:r>
      <w:r>
        <w:rPr>
          <w:spacing w:val="1"/>
        </w:rPr>
        <w:t xml:space="preserve"> </w:t>
      </w:r>
      <w:r>
        <w:rPr>
          <w:spacing w:val="-2"/>
        </w:rPr>
        <w:t>shows</w:t>
      </w:r>
      <w:r>
        <w:t xml:space="preserve"> the </w:t>
      </w:r>
      <w:r>
        <w:rPr>
          <w:spacing w:val="-1"/>
        </w:rPr>
        <w:t>state</w:t>
      </w:r>
      <w:r>
        <w:rPr>
          <w:spacing w:val="-3"/>
        </w:rPr>
        <w:t xml:space="preserve"> </w:t>
      </w:r>
      <w:r>
        <w:t>to</w:t>
      </w:r>
      <w:r>
        <w:rPr>
          <w:spacing w:val="2"/>
        </w:rPr>
        <w:t xml:space="preserve"> </w:t>
      </w:r>
      <w:r>
        <w:rPr>
          <w:spacing w:val="-1"/>
        </w:rPr>
        <w:t>which</w:t>
      </w:r>
      <w:r>
        <w:t xml:space="preserve"> </w:t>
      </w:r>
      <w:r>
        <w:rPr>
          <w:spacing w:val="-1"/>
        </w:rPr>
        <w:t>M.</w:t>
      </w:r>
      <w:r>
        <w:t xml:space="preserve"> </w:t>
      </w:r>
      <w:r>
        <w:rPr>
          <w:spacing w:val="-1"/>
        </w:rPr>
        <w:t>de</w:t>
      </w:r>
      <w:r>
        <w:rPr>
          <w:spacing w:val="1"/>
        </w:rPr>
        <w:t xml:space="preserve"> </w:t>
      </w:r>
      <w:r>
        <w:rPr>
          <w:spacing w:val="-2"/>
        </w:rPr>
        <w:t>M.</w:t>
      </w:r>
      <w:r>
        <w:rPr>
          <w:spacing w:val="27"/>
        </w:rPr>
        <w:t xml:space="preserve"> </w:t>
      </w:r>
      <w:r>
        <w:rPr>
          <w:spacing w:val="-2"/>
        </w:rPr>
        <w:t>was</w:t>
      </w:r>
      <w:r>
        <w:rPr>
          <w:spacing w:val="-1"/>
        </w:rPr>
        <w:t xml:space="preserve"> reduced by the</w:t>
      </w:r>
      <w:r>
        <w:t xml:space="preserve"> </w:t>
      </w:r>
      <w:r>
        <w:rPr>
          <w:spacing w:val="-1"/>
        </w:rPr>
        <w:t>ordeal</w:t>
      </w:r>
      <w:r>
        <w:t xml:space="preserve"> </w:t>
      </w:r>
      <w:r>
        <w:rPr>
          <w:spacing w:val="-1"/>
        </w:rPr>
        <w:t>she</w:t>
      </w:r>
      <w:r>
        <w:rPr>
          <w:spacing w:val="1"/>
        </w:rPr>
        <w:t xml:space="preserve"> </w:t>
      </w:r>
      <w:r>
        <w:rPr>
          <w:spacing w:val="-1"/>
        </w:rPr>
        <w:t>suffered (file</w:t>
      </w:r>
      <w:r>
        <w:rPr>
          <w:spacing w:val="1"/>
        </w:rPr>
        <w:t xml:space="preserve"> </w:t>
      </w:r>
      <w:r>
        <w:rPr>
          <w:spacing w:val="-1"/>
        </w:rPr>
        <w:t>No.</w:t>
      </w:r>
      <w:r>
        <w:rPr>
          <w:spacing w:val="-2"/>
        </w:rPr>
        <w:t xml:space="preserve"> </w:t>
      </w:r>
      <w:r>
        <w:rPr>
          <w:spacing w:val="-1"/>
        </w:rPr>
        <w:t>2356).</w:t>
      </w:r>
    </w:p>
    <w:p w:rsidR="00EA20B7" w:rsidRDefault="00877DD6">
      <w:pPr>
        <w:pStyle w:val="Corpodetexto"/>
        <w:ind w:right="107"/>
      </w:pPr>
      <w:r>
        <w:rPr>
          <w:spacing w:val="-1"/>
        </w:rPr>
        <w:t xml:space="preserve">Abducted </w:t>
      </w:r>
      <w:r>
        <w:t>in</w:t>
      </w:r>
      <w:r>
        <w:rPr>
          <w:spacing w:val="-1"/>
        </w:rPr>
        <w:t xml:space="preserve"> Buenos</w:t>
      </w:r>
      <w:r>
        <w:rPr>
          <w:spacing w:val="-3"/>
        </w:rPr>
        <w:t xml:space="preserve"> </w:t>
      </w:r>
      <w:r>
        <w:rPr>
          <w:spacing w:val="-1"/>
        </w:rPr>
        <w:t>Aires</w:t>
      </w:r>
      <w:r>
        <w:t xml:space="preserve"> </w:t>
      </w:r>
      <w:r>
        <w:rPr>
          <w:spacing w:val="-1"/>
        </w:rPr>
        <w:t>she</w:t>
      </w:r>
      <w:r>
        <w:t xml:space="preserve"> </w:t>
      </w:r>
      <w:r>
        <w:rPr>
          <w:spacing w:val="-2"/>
        </w:rPr>
        <w:t>was</w:t>
      </w:r>
      <w:r>
        <w:rPr>
          <w:spacing w:val="-1"/>
        </w:rPr>
        <w:t xml:space="preserve"> </w:t>
      </w:r>
      <w:r>
        <w:t>taken</w:t>
      </w:r>
      <w:r>
        <w:rPr>
          <w:spacing w:val="-1"/>
        </w:rPr>
        <w:t xml:space="preserve"> for </w:t>
      </w:r>
      <w:r>
        <w:t xml:space="preserve">a </w:t>
      </w:r>
      <w:r>
        <w:rPr>
          <w:spacing w:val="-1"/>
        </w:rPr>
        <w:t>long</w:t>
      </w:r>
      <w:r>
        <w:rPr>
          <w:spacing w:val="1"/>
        </w:rPr>
        <w:t xml:space="preserve"> </w:t>
      </w:r>
      <w:r>
        <w:rPr>
          <w:spacing w:val="-1"/>
        </w:rPr>
        <w:t xml:space="preserve">distance </w:t>
      </w:r>
      <w:r>
        <w:t>in</w:t>
      </w:r>
      <w:r>
        <w:rPr>
          <w:spacing w:val="-1"/>
        </w:rPr>
        <w:t xml:space="preserve"> </w:t>
      </w:r>
      <w:r>
        <w:t>a</w:t>
      </w:r>
      <w:r>
        <w:rPr>
          <w:spacing w:val="39"/>
        </w:rPr>
        <w:t xml:space="preserve"> </w:t>
      </w:r>
      <w:r>
        <w:rPr>
          <w:spacing w:val="-1"/>
        </w:rPr>
        <w:t>pick-up</w:t>
      </w:r>
      <w:r>
        <w:t xml:space="preserve"> </w:t>
      </w:r>
      <w:r>
        <w:rPr>
          <w:spacing w:val="-1"/>
        </w:rPr>
        <w:t>truck. Judging</w:t>
      </w:r>
      <w:r>
        <w:t xml:space="preserve"> </w:t>
      </w:r>
      <w:r>
        <w:rPr>
          <w:spacing w:val="-1"/>
        </w:rPr>
        <w:t>by</w:t>
      </w:r>
      <w:r>
        <w:rPr>
          <w:spacing w:val="-2"/>
        </w:rPr>
        <w:t xml:space="preserve"> </w:t>
      </w:r>
      <w:r>
        <w:t xml:space="preserve">the </w:t>
      </w:r>
      <w:r>
        <w:rPr>
          <w:spacing w:val="-1"/>
        </w:rPr>
        <w:t>sound</w:t>
      </w:r>
      <w:r>
        <w:t xml:space="preserve"> </w:t>
      </w:r>
      <w:r>
        <w:rPr>
          <w:spacing w:val="-1"/>
        </w:rPr>
        <w:t>of</w:t>
      </w:r>
      <w:r>
        <w:t xml:space="preserve"> </w:t>
      </w:r>
      <w:r>
        <w:rPr>
          <w:spacing w:val="-1"/>
        </w:rPr>
        <w:t>crickets and other</w:t>
      </w:r>
      <w:r>
        <w:t xml:space="preserve"> </w:t>
      </w:r>
      <w:r>
        <w:rPr>
          <w:spacing w:val="-1"/>
        </w:rPr>
        <w:t>details,</w:t>
      </w:r>
      <w:r>
        <w:rPr>
          <w:spacing w:val="24"/>
        </w:rPr>
        <w:t xml:space="preserve"> </w:t>
      </w:r>
      <w:r>
        <w:rPr>
          <w:spacing w:val="-1"/>
        </w:rPr>
        <w:t>they</w:t>
      </w:r>
      <w:r>
        <w:rPr>
          <w:spacing w:val="-3"/>
        </w:rPr>
        <w:t xml:space="preserve"> </w:t>
      </w:r>
      <w:r>
        <w:rPr>
          <w:spacing w:val="-1"/>
        </w:rPr>
        <w:t>took her</w:t>
      </w:r>
      <w:r>
        <w:t xml:space="preserve"> </w:t>
      </w:r>
      <w:r>
        <w:rPr>
          <w:spacing w:val="-1"/>
        </w:rPr>
        <w:t>somewhere</w:t>
      </w:r>
      <w:r>
        <w:t xml:space="preserve"> </w:t>
      </w:r>
      <w:r>
        <w:rPr>
          <w:spacing w:val="-1"/>
        </w:rPr>
        <w:t>in the</w:t>
      </w:r>
      <w:r>
        <w:t xml:space="preserve"> </w:t>
      </w:r>
      <w:r>
        <w:rPr>
          <w:spacing w:val="-1"/>
        </w:rPr>
        <w:t>country.</w:t>
      </w:r>
      <w:r>
        <w:t xml:space="preserve"> </w:t>
      </w:r>
      <w:r>
        <w:rPr>
          <w:spacing w:val="-1"/>
        </w:rPr>
        <w:t>It</w:t>
      </w:r>
      <w:r>
        <w:rPr>
          <w:spacing w:val="2"/>
        </w:rPr>
        <w:t xml:space="preserve"> </w:t>
      </w:r>
      <w:r>
        <w:rPr>
          <w:spacing w:val="-2"/>
        </w:rPr>
        <w:t>was</w:t>
      </w:r>
      <w:r>
        <w:t xml:space="preserve"> like</w:t>
      </w:r>
      <w:r>
        <w:rPr>
          <w:spacing w:val="-1"/>
        </w:rPr>
        <w:t xml:space="preserve"> </w:t>
      </w:r>
      <w:r>
        <w:t>a</w:t>
      </w:r>
      <w:r>
        <w:rPr>
          <w:spacing w:val="-1"/>
        </w:rPr>
        <w:t xml:space="preserve"> camp, </w:t>
      </w:r>
      <w:r>
        <w:t>a</w:t>
      </w:r>
      <w:r>
        <w:rPr>
          <w:spacing w:val="33"/>
        </w:rPr>
        <w:t xml:space="preserve"> </w:t>
      </w:r>
      <w:r>
        <w:rPr>
          <w:spacing w:val="-1"/>
        </w:rPr>
        <w:t>provisional set-up,</w:t>
      </w:r>
      <w:r>
        <w:rPr>
          <w:spacing w:val="2"/>
        </w:rPr>
        <w:t xml:space="preserve"> </w:t>
      </w:r>
      <w:r>
        <w:rPr>
          <w:spacing w:val="-1"/>
        </w:rPr>
        <w:t>with canvas</w:t>
      </w:r>
      <w:r>
        <w:t xml:space="preserve"> </w:t>
      </w:r>
      <w:r>
        <w:rPr>
          <w:spacing w:val="-1"/>
        </w:rPr>
        <w:t>sheeting</w:t>
      </w:r>
      <w:r>
        <w:t xml:space="preserve"> </w:t>
      </w:r>
      <w:r>
        <w:rPr>
          <w:spacing w:val="-1"/>
        </w:rPr>
        <w:t>and tents everywhere.</w:t>
      </w:r>
      <w:r>
        <w:t xml:space="preserve"> </w:t>
      </w:r>
      <w:r>
        <w:rPr>
          <w:spacing w:val="-1"/>
        </w:rPr>
        <w:t>They</w:t>
      </w:r>
      <w:r>
        <w:rPr>
          <w:spacing w:val="21"/>
        </w:rPr>
        <w:t xml:space="preserve"> </w:t>
      </w:r>
      <w:r>
        <w:rPr>
          <w:spacing w:val="-1"/>
        </w:rPr>
        <w:t>left</w:t>
      </w:r>
      <w:r>
        <w:rPr>
          <w:spacing w:val="1"/>
        </w:rPr>
        <w:t xml:space="preserve"> </w:t>
      </w:r>
      <w:r>
        <w:rPr>
          <w:spacing w:val="-1"/>
        </w:rPr>
        <w:t>her</w:t>
      </w:r>
      <w:r>
        <w:rPr>
          <w:spacing w:val="1"/>
        </w:rPr>
        <w:t xml:space="preserve"> </w:t>
      </w:r>
      <w:r>
        <w:rPr>
          <w:spacing w:val="-1"/>
        </w:rPr>
        <w:t xml:space="preserve">in </w:t>
      </w:r>
      <w:r>
        <w:t xml:space="preserve">a </w:t>
      </w:r>
      <w:r>
        <w:rPr>
          <w:spacing w:val="-1"/>
        </w:rPr>
        <w:t xml:space="preserve">sort </w:t>
      </w:r>
      <w:r>
        <w:t>of</w:t>
      </w:r>
      <w:r>
        <w:rPr>
          <w:spacing w:val="-2"/>
        </w:rPr>
        <w:t xml:space="preserve"> </w:t>
      </w:r>
      <w:r>
        <w:rPr>
          <w:spacing w:val="-1"/>
        </w:rPr>
        <w:t>room</w:t>
      </w:r>
      <w:r>
        <w:t xml:space="preserve"> </w:t>
      </w:r>
      <w:r>
        <w:rPr>
          <w:spacing w:val="-1"/>
        </w:rPr>
        <w:t>where</w:t>
      </w:r>
      <w:r>
        <w:t xml:space="preserve"> </w:t>
      </w:r>
      <w:r>
        <w:rPr>
          <w:spacing w:val="-1"/>
        </w:rPr>
        <w:t>she</w:t>
      </w:r>
      <w:r>
        <w:t xml:space="preserve"> </w:t>
      </w:r>
      <w:r>
        <w:rPr>
          <w:spacing w:val="-1"/>
        </w:rPr>
        <w:t>felt terrified and</w:t>
      </w:r>
      <w:r>
        <w:t xml:space="preserve"> </w:t>
      </w:r>
      <w:r>
        <w:rPr>
          <w:spacing w:val="-1"/>
        </w:rPr>
        <w:t>started</w:t>
      </w:r>
      <w:r>
        <w:rPr>
          <w:spacing w:val="-3"/>
        </w:rPr>
        <w:t xml:space="preserve"> </w:t>
      </w:r>
      <w:r>
        <w:t>to</w:t>
      </w:r>
      <w:r>
        <w:rPr>
          <w:spacing w:val="51"/>
        </w:rPr>
        <w:t xml:space="preserve"> </w:t>
      </w:r>
      <w:r>
        <w:rPr>
          <w:spacing w:val="-1"/>
        </w:rPr>
        <w:t>scream. Thus</w:t>
      </w:r>
      <w:r>
        <w:t xml:space="preserve"> </w:t>
      </w:r>
      <w:r>
        <w:rPr>
          <w:spacing w:val="-1"/>
        </w:rPr>
        <w:t>alerted,</w:t>
      </w:r>
      <w:r>
        <w:t xml:space="preserve"> </w:t>
      </w:r>
      <w:r>
        <w:rPr>
          <w:spacing w:val="-1"/>
        </w:rPr>
        <w:t>her captors</w:t>
      </w:r>
      <w:r>
        <w:t xml:space="preserve"> </w:t>
      </w:r>
      <w:r>
        <w:rPr>
          <w:spacing w:val="-2"/>
        </w:rPr>
        <w:t xml:space="preserve">put </w:t>
      </w:r>
      <w:r>
        <w:t xml:space="preserve">her </w:t>
      </w:r>
      <w:r>
        <w:rPr>
          <w:spacing w:val="-1"/>
        </w:rPr>
        <w:t>into</w:t>
      </w:r>
      <w:r>
        <w:rPr>
          <w:spacing w:val="-2"/>
        </w:rPr>
        <w:t xml:space="preserve"> </w:t>
      </w:r>
      <w:r>
        <w:t xml:space="preserve">a </w:t>
      </w:r>
      <w:r>
        <w:rPr>
          <w:spacing w:val="-1"/>
        </w:rPr>
        <w:t>tank</w:t>
      </w:r>
      <w:r>
        <w:rPr>
          <w:spacing w:val="1"/>
        </w:rPr>
        <w:t xml:space="preserve"> </w:t>
      </w:r>
      <w:r>
        <w:rPr>
          <w:spacing w:val="-2"/>
        </w:rPr>
        <w:t>full</w:t>
      </w:r>
      <w:r>
        <w:t xml:space="preserve"> </w:t>
      </w:r>
      <w:r>
        <w:rPr>
          <w:spacing w:val="-1"/>
        </w:rPr>
        <w:t>of</w:t>
      </w:r>
      <w:r>
        <w:rPr>
          <w:spacing w:val="1"/>
        </w:rPr>
        <w:t xml:space="preserve"> </w:t>
      </w:r>
      <w:r>
        <w:rPr>
          <w:spacing w:val="-1"/>
        </w:rPr>
        <w:t>water;</w:t>
      </w:r>
      <w:r>
        <w:rPr>
          <w:spacing w:val="35"/>
        </w:rPr>
        <w:t xml:space="preserve"> </w:t>
      </w:r>
      <w:r>
        <w:rPr>
          <w:spacing w:val="-1"/>
        </w:rPr>
        <w:t>her</w:t>
      </w:r>
      <w:r>
        <w:rPr>
          <w:spacing w:val="1"/>
        </w:rPr>
        <w:t xml:space="preserve"> </w:t>
      </w:r>
      <w:r>
        <w:rPr>
          <w:spacing w:val="-1"/>
        </w:rPr>
        <w:t>breasts</w:t>
      </w:r>
      <w:r>
        <w:rPr>
          <w:spacing w:val="-2"/>
        </w:rPr>
        <w:t xml:space="preserve"> </w:t>
      </w:r>
      <w:r>
        <w:rPr>
          <w:spacing w:val="-1"/>
        </w:rPr>
        <w:t>were</w:t>
      </w:r>
      <w:r>
        <w:t xml:space="preserve"> </w:t>
      </w:r>
      <w:r>
        <w:rPr>
          <w:spacing w:val="-1"/>
        </w:rPr>
        <w:t>hurting</w:t>
      </w:r>
      <w:r>
        <w:t xml:space="preserve"> a</w:t>
      </w:r>
      <w:r>
        <w:rPr>
          <w:spacing w:val="-1"/>
        </w:rPr>
        <w:t xml:space="preserve"> lot,</w:t>
      </w:r>
      <w:r>
        <w:rPr>
          <w:spacing w:val="-2"/>
        </w:rPr>
        <w:t xml:space="preserve"> </w:t>
      </w:r>
      <w:r>
        <w:t>as</w:t>
      </w:r>
      <w:r>
        <w:rPr>
          <w:spacing w:val="-2"/>
        </w:rPr>
        <w:t xml:space="preserve"> </w:t>
      </w:r>
      <w:r>
        <w:rPr>
          <w:spacing w:val="-1"/>
        </w:rPr>
        <w:t>she</w:t>
      </w:r>
      <w:r>
        <w:rPr>
          <w:spacing w:val="1"/>
        </w:rPr>
        <w:t xml:space="preserve"> </w:t>
      </w:r>
      <w:r>
        <w:rPr>
          <w:spacing w:val="-2"/>
        </w:rPr>
        <w:t>was</w:t>
      </w:r>
      <w:r>
        <w:rPr>
          <w:spacing w:val="-1"/>
        </w:rPr>
        <w:t xml:space="preserve"> breast-feeding</w:t>
      </w:r>
      <w:r>
        <w:t xml:space="preserve"> </w:t>
      </w:r>
      <w:r>
        <w:rPr>
          <w:spacing w:val="-1"/>
        </w:rPr>
        <w:t>at</w:t>
      </w:r>
      <w:r>
        <w:rPr>
          <w:spacing w:val="-2"/>
        </w:rPr>
        <w:t xml:space="preserve"> </w:t>
      </w:r>
      <w:r>
        <w:rPr>
          <w:spacing w:val="-1"/>
        </w:rPr>
        <w:t>the</w:t>
      </w:r>
      <w:r>
        <w:rPr>
          <w:spacing w:val="45"/>
        </w:rPr>
        <w:t xml:space="preserve"> </w:t>
      </w:r>
      <w:r>
        <w:rPr>
          <w:spacing w:val="-1"/>
        </w:rPr>
        <w:t>time...</w:t>
      </w:r>
    </w:p>
    <w:p w:rsidR="00EA20B7" w:rsidRDefault="00877DD6">
      <w:pPr>
        <w:pStyle w:val="Corpodetexto"/>
        <w:ind w:right="138"/>
      </w:pPr>
      <w:r>
        <w:rPr>
          <w:spacing w:val="-1"/>
        </w:rPr>
        <w:t>Then they</w:t>
      </w:r>
      <w:r>
        <w:rPr>
          <w:spacing w:val="-2"/>
        </w:rPr>
        <w:t xml:space="preserve"> </w:t>
      </w:r>
      <w:r>
        <w:rPr>
          <w:spacing w:val="-1"/>
        </w:rPr>
        <w:t>bound</w:t>
      </w:r>
      <w:r>
        <w:t xml:space="preserve"> </w:t>
      </w:r>
      <w:r>
        <w:rPr>
          <w:spacing w:val="-1"/>
        </w:rPr>
        <w:t xml:space="preserve">her </w:t>
      </w:r>
      <w:r>
        <w:t>hands</w:t>
      </w:r>
      <w:r>
        <w:rPr>
          <w:spacing w:val="-1"/>
        </w:rPr>
        <w:t xml:space="preserve"> </w:t>
      </w:r>
      <w:r>
        <w:t xml:space="preserve">and </w:t>
      </w:r>
      <w:r>
        <w:rPr>
          <w:spacing w:val="-1"/>
        </w:rPr>
        <w:t>feet</w:t>
      </w:r>
      <w:r>
        <w:t xml:space="preserve"> </w:t>
      </w:r>
      <w:r>
        <w:rPr>
          <w:spacing w:val="-2"/>
        </w:rPr>
        <w:t>with</w:t>
      </w:r>
      <w:r>
        <w:t xml:space="preserve"> </w:t>
      </w:r>
      <w:r>
        <w:rPr>
          <w:spacing w:val="-1"/>
        </w:rPr>
        <w:t xml:space="preserve">wires </w:t>
      </w:r>
      <w:r>
        <w:t xml:space="preserve">and </w:t>
      </w:r>
      <w:r>
        <w:rPr>
          <w:spacing w:val="-1"/>
        </w:rPr>
        <w:t>passed</w:t>
      </w:r>
      <w:r>
        <w:rPr>
          <w:spacing w:val="-3"/>
        </w:rPr>
        <w:t xml:space="preserve"> </w:t>
      </w:r>
      <w:r>
        <w:rPr>
          <w:spacing w:val="-1"/>
        </w:rPr>
        <w:t>electric</w:t>
      </w:r>
      <w:r>
        <w:rPr>
          <w:spacing w:val="37"/>
        </w:rPr>
        <w:t xml:space="preserve"> </w:t>
      </w:r>
      <w:r>
        <w:rPr>
          <w:spacing w:val="-1"/>
        </w:rPr>
        <w:t>current</w:t>
      </w:r>
      <w:r>
        <w:rPr>
          <w:spacing w:val="1"/>
        </w:rPr>
        <w:t xml:space="preserve"> </w:t>
      </w:r>
      <w:r>
        <w:rPr>
          <w:spacing w:val="-1"/>
        </w:rPr>
        <w:t>through them.</w:t>
      </w:r>
      <w:r>
        <w:t xml:space="preserve"> She </w:t>
      </w:r>
      <w:r>
        <w:rPr>
          <w:spacing w:val="-1"/>
        </w:rPr>
        <w:t xml:space="preserve">began </w:t>
      </w:r>
      <w:r>
        <w:t>to</w:t>
      </w:r>
      <w:r>
        <w:rPr>
          <w:spacing w:val="-3"/>
        </w:rPr>
        <w:t xml:space="preserve"> </w:t>
      </w:r>
      <w:r>
        <w:t xml:space="preserve">have </w:t>
      </w:r>
      <w:r>
        <w:rPr>
          <w:spacing w:val="-1"/>
        </w:rPr>
        <w:t>convulsions.</w:t>
      </w:r>
      <w:r>
        <w:t xml:space="preserve"> </w:t>
      </w:r>
      <w:r>
        <w:rPr>
          <w:spacing w:val="-1"/>
        </w:rPr>
        <w:t>They</w:t>
      </w:r>
      <w:r>
        <w:rPr>
          <w:spacing w:val="-2"/>
        </w:rPr>
        <w:t xml:space="preserve"> </w:t>
      </w:r>
      <w:r>
        <w:t>said</w:t>
      </w:r>
      <w:r>
        <w:rPr>
          <w:spacing w:val="51"/>
        </w:rPr>
        <w:t xml:space="preserve"> </w:t>
      </w:r>
      <w:r>
        <w:rPr>
          <w:spacing w:val="-1"/>
        </w:rPr>
        <w:t>that</w:t>
      </w:r>
      <w:r>
        <w:t xml:space="preserve"> </w:t>
      </w:r>
      <w:r>
        <w:rPr>
          <w:spacing w:val="-2"/>
        </w:rPr>
        <w:t>was</w:t>
      </w:r>
      <w:r>
        <w:rPr>
          <w:spacing w:val="-1"/>
        </w:rPr>
        <w:t xml:space="preserve"> the</w:t>
      </w:r>
      <w:r>
        <w:t xml:space="preserve"> </w:t>
      </w:r>
      <w:r>
        <w:rPr>
          <w:spacing w:val="-1"/>
        </w:rPr>
        <w:t>breaking</w:t>
      </w:r>
      <w:r>
        <w:t xml:space="preserve"> </w:t>
      </w:r>
      <w:r>
        <w:rPr>
          <w:spacing w:val="-1"/>
        </w:rPr>
        <w:t>in she needed</w:t>
      </w:r>
      <w:r>
        <w:rPr>
          <w:spacing w:val="-3"/>
        </w:rPr>
        <w:t xml:space="preserve"> </w:t>
      </w:r>
      <w:r>
        <w:rPr>
          <w:spacing w:val="-1"/>
        </w:rPr>
        <w:t>in</w:t>
      </w:r>
      <w:r>
        <w:t xml:space="preserve"> </w:t>
      </w:r>
      <w:r>
        <w:rPr>
          <w:spacing w:val="-1"/>
        </w:rPr>
        <w:t xml:space="preserve">order </w:t>
      </w:r>
      <w:r>
        <w:t>to</w:t>
      </w:r>
      <w:r>
        <w:rPr>
          <w:spacing w:val="-2"/>
        </w:rPr>
        <w:t xml:space="preserve"> </w:t>
      </w:r>
      <w:r>
        <w:rPr>
          <w:spacing w:val="-1"/>
        </w:rPr>
        <w:t>confess. Then they</w:t>
      </w:r>
      <w:r>
        <w:rPr>
          <w:spacing w:val="63"/>
        </w:rPr>
        <w:t xml:space="preserve"> </w:t>
      </w:r>
      <w:r>
        <w:rPr>
          <w:spacing w:val="-1"/>
        </w:rPr>
        <w:t>stripped and raped her.</w:t>
      </w:r>
    </w:p>
    <w:p w:rsidR="00EA20B7" w:rsidRDefault="00877DD6">
      <w:pPr>
        <w:pStyle w:val="Corpodetexto"/>
        <w:spacing w:before="120"/>
        <w:ind w:right="215"/>
      </w:pPr>
      <w:r>
        <w:rPr>
          <w:spacing w:val="-1"/>
        </w:rPr>
        <w:t xml:space="preserve">She asked to </w:t>
      </w:r>
      <w:r>
        <w:t>go</w:t>
      </w:r>
      <w:r>
        <w:rPr>
          <w:spacing w:val="-1"/>
        </w:rPr>
        <w:t xml:space="preserve"> </w:t>
      </w:r>
      <w:r>
        <w:t>to</w:t>
      </w:r>
      <w:r>
        <w:rPr>
          <w:spacing w:val="-1"/>
        </w:rPr>
        <w:t xml:space="preserve"> the toilet. They</w:t>
      </w:r>
      <w:r>
        <w:rPr>
          <w:spacing w:val="-3"/>
        </w:rPr>
        <w:t xml:space="preserve"> </w:t>
      </w:r>
      <w:r>
        <w:rPr>
          <w:spacing w:val="-1"/>
        </w:rPr>
        <w:t>took her</w:t>
      </w:r>
      <w:r>
        <w:t xml:space="preserve"> </w:t>
      </w:r>
      <w:r>
        <w:rPr>
          <w:spacing w:val="-1"/>
        </w:rPr>
        <w:t xml:space="preserve">naked along </w:t>
      </w:r>
      <w:r>
        <w:t>an</w:t>
      </w:r>
      <w:r>
        <w:rPr>
          <w:spacing w:val="-2"/>
        </w:rPr>
        <w:t xml:space="preserve"> </w:t>
      </w:r>
      <w:r>
        <w:rPr>
          <w:spacing w:val="-1"/>
        </w:rPr>
        <w:t>open</w:t>
      </w:r>
      <w:r>
        <w:rPr>
          <w:spacing w:val="53"/>
        </w:rPr>
        <w:t xml:space="preserve"> </w:t>
      </w:r>
      <w:r>
        <w:rPr>
          <w:spacing w:val="-1"/>
        </w:rPr>
        <w:t>gallery</w:t>
      </w:r>
      <w:r>
        <w:rPr>
          <w:spacing w:val="-2"/>
        </w:rPr>
        <w:t xml:space="preserve"> </w:t>
      </w:r>
      <w:r>
        <w:rPr>
          <w:spacing w:val="-1"/>
        </w:rPr>
        <w:t>ful</w:t>
      </w:r>
      <w:r>
        <w:rPr>
          <w:spacing w:val="-1"/>
        </w:rPr>
        <w:t>l</w:t>
      </w:r>
      <w:r>
        <w:t xml:space="preserve"> </w:t>
      </w:r>
      <w:r>
        <w:rPr>
          <w:spacing w:val="-1"/>
        </w:rPr>
        <w:t>of</w:t>
      </w:r>
      <w:r>
        <w:t xml:space="preserve"> </w:t>
      </w:r>
      <w:r>
        <w:rPr>
          <w:spacing w:val="-1"/>
        </w:rPr>
        <w:t>soldiers.</w:t>
      </w:r>
      <w:r>
        <w:t xml:space="preserve"> </w:t>
      </w:r>
      <w:r>
        <w:rPr>
          <w:spacing w:val="-1"/>
        </w:rPr>
        <w:t>She</w:t>
      </w:r>
      <w:r>
        <w:t xml:space="preserve"> </w:t>
      </w:r>
      <w:r>
        <w:rPr>
          <w:spacing w:val="-1"/>
        </w:rPr>
        <w:t>remembers</w:t>
      </w:r>
      <w:r>
        <w:rPr>
          <w:spacing w:val="-2"/>
        </w:rPr>
        <w:t xml:space="preserve"> </w:t>
      </w:r>
      <w:r>
        <w:rPr>
          <w:spacing w:val="-1"/>
        </w:rPr>
        <w:t>that</w:t>
      </w:r>
      <w:r>
        <w:rPr>
          <w:spacing w:val="-2"/>
        </w:rPr>
        <w:t xml:space="preserve"> </w:t>
      </w:r>
      <w:r>
        <w:rPr>
          <w:spacing w:val="-1"/>
        </w:rPr>
        <w:t>they</w:t>
      </w:r>
      <w:r>
        <w:rPr>
          <w:spacing w:val="-3"/>
        </w:rPr>
        <w:t xml:space="preserve"> </w:t>
      </w:r>
      <w:r>
        <w:rPr>
          <w:spacing w:val="-1"/>
        </w:rPr>
        <w:t>all</w:t>
      </w:r>
      <w:r>
        <w:t xml:space="preserve"> </w:t>
      </w:r>
      <w:r>
        <w:rPr>
          <w:spacing w:val="-1"/>
        </w:rPr>
        <w:t>laughed.</w:t>
      </w:r>
      <w:r>
        <w:rPr>
          <w:spacing w:val="-2"/>
        </w:rPr>
        <w:t xml:space="preserve"> </w:t>
      </w:r>
      <w:r>
        <w:rPr>
          <w:spacing w:val="-1"/>
        </w:rPr>
        <w:t>She</w:t>
      </w:r>
      <w:r>
        <w:rPr>
          <w:spacing w:val="40"/>
        </w:rPr>
        <w:t xml:space="preserve"> </w:t>
      </w:r>
      <w:r>
        <w:t>also</w:t>
      </w:r>
      <w:r>
        <w:rPr>
          <w:spacing w:val="-1"/>
        </w:rPr>
        <w:t xml:space="preserve"> </w:t>
      </w:r>
      <w:r>
        <w:t>recalls</w:t>
      </w:r>
      <w:r>
        <w:rPr>
          <w:spacing w:val="-1"/>
        </w:rPr>
        <w:t xml:space="preserve"> </w:t>
      </w:r>
      <w:r>
        <w:t>them</w:t>
      </w:r>
      <w:r>
        <w:rPr>
          <w:spacing w:val="-2"/>
        </w:rPr>
        <w:t xml:space="preserve"> </w:t>
      </w:r>
      <w:r>
        <w:rPr>
          <w:spacing w:val="-1"/>
        </w:rPr>
        <w:t xml:space="preserve">taking </w:t>
      </w:r>
      <w:r>
        <w:t>a</w:t>
      </w:r>
      <w:r>
        <w:rPr>
          <w:spacing w:val="-1"/>
        </w:rPr>
        <w:t xml:space="preserve"> group </w:t>
      </w:r>
      <w:r>
        <w:t xml:space="preserve">of </w:t>
      </w:r>
      <w:r>
        <w:rPr>
          <w:spacing w:val="-1"/>
        </w:rPr>
        <w:t xml:space="preserve">people </w:t>
      </w:r>
      <w:r>
        <w:t xml:space="preserve">and </w:t>
      </w:r>
      <w:r>
        <w:rPr>
          <w:spacing w:val="-1"/>
        </w:rPr>
        <w:t xml:space="preserve">putting </w:t>
      </w:r>
      <w:r>
        <w:t>them</w:t>
      </w:r>
      <w:r>
        <w:rPr>
          <w:spacing w:val="-2"/>
        </w:rPr>
        <w:t xml:space="preserve"> </w:t>
      </w:r>
      <w:r>
        <w:t>into</w:t>
      </w:r>
      <w:r>
        <w:rPr>
          <w:spacing w:val="-1"/>
        </w:rPr>
        <w:t xml:space="preserve"> </w:t>
      </w:r>
      <w:r>
        <w:t>a</w:t>
      </w:r>
      <w:r>
        <w:rPr>
          <w:spacing w:val="31"/>
        </w:rPr>
        <w:t xml:space="preserve"> </w:t>
      </w:r>
      <w:r>
        <w:rPr>
          <w:spacing w:val="-1"/>
        </w:rPr>
        <w:t>helicopter:</w:t>
      </w:r>
      <w:r>
        <w:rPr>
          <w:spacing w:val="-2"/>
        </w:rPr>
        <w:t xml:space="preserve"> </w:t>
      </w:r>
      <w:r>
        <w:rPr>
          <w:spacing w:val="-1"/>
        </w:rPr>
        <w:t>they</w:t>
      </w:r>
      <w:r>
        <w:t xml:space="preserve"> </w:t>
      </w:r>
      <w:r>
        <w:rPr>
          <w:spacing w:val="-1"/>
        </w:rPr>
        <w:t>were</w:t>
      </w:r>
      <w:r>
        <w:t xml:space="preserve"> </w:t>
      </w:r>
      <w:r>
        <w:rPr>
          <w:spacing w:val="-1"/>
        </w:rPr>
        <w:t>thrown</w:t>
      </w:r>
      <w:r>
        <w:t xml:space="preserve"> </w:t>
      </w:r>
      <w:r>
        <w:rPr>
          <w:spacing w:val="-1"/>
        </w:rPr>
        <w:t>out</w:t>
      </w:r>
      <w:r>
        <w:rPr>
          <w:spacing w:val="1"/>
        </w:rPr>
        <w:t xml:space="preserve"> </w:t>
      </w:r>
      <w:r>
        <w:rPr>
          <w:spacing w:val="-1"/>
        </w:rPr>
        <w:t>at</w:t>
      </w:r>
      <w:r>
        <w:rPr>
          <w:spacing w:val="-2"/>
        </w:rPr>
        <w:t xml:space="preserve"> </w:t>
      </w:r>
      <w:r>
        <w:rPr>
          <w:spacing w:val="-1"/>
        </w:rPr>
        <w:t>the</w:t>
      </w:r>
      <w:r>
        <w:t xml:space="preserve"> </w:t>
      </w:r>
      <w:r>
        <w:rPr>
          <w:spacing w:val="-1"/>
        </w:rPr>
        <w:t>end</w:t>
      </w:r>
      <w:r>
        <w:rPr>
          <w:spacing w:val="-2"/>
        </w:rPr>
        <w:t xml:space="preserve"> </w:t>
      </w:r>
      <w:r>
        <w:rPr>
          <w:spacing w:val="-1"/>
        </w:rPr>
        <w:t>of</w:t>
      </w:r>
      <w:r>
        <w:rPr>
          <w:spacing w:val="-2"/>
        </w:rPr>
        <w:t xml:space="preserve"> </w:t>
      </w:r>
      <w:r>
        <w:t xml:space="preserve">a </w:t>
      </w:r>
      <w:r>
        <w:rPr>
          <w:spacing w:val="-1"/>
        </w:rPr>
        <w:t>rope,</w:t>
      </w:r>
      <w:r>
        <w:t xml:space="preserve"> </w:t>
      </w:r>
      <w:r>
        <w:rPr>
          <w:spacing w:val="-1"/>
        </w:rPr>
        <w:t>and</w:t>
      </w:r>
      <w:r>
        <w:rPr>
          <w:spacing w:val="-2"/>
        </w:rPr>
        <w:t xml:space="preserve"> </w:t>
      </w:r>
      <w:r>
        <w:rPr>
          <w:spacing w:val="-1"/>
        </w:rPr>
        <w:t>each</w:t>
      </w:r>
      <w:r>
        <w:rPr>
          <w:spacing w:val="30"/>
        </w:rPr>
        <w:t xml:space="preserve"> </w:t>
      </w:r>
      <w:r>
        <w:rPr>
          <w:spacing w:val="-1"/>
        </w:rPr>
        <w:t>time</w:t>
      </w:r>
      <w:r>
        <w:t xml:space="preserve"> </w:t>
      </w:r>
      <w:r>
        <w:rPr>
          <w:spacing w:val="-1"/>
        </w:rPr>
        <w:t>they</w:t>
      </w:r>
      <w:r>
        <w:t xml:space="preserve"> </w:t>
      </w:r>
      <w:r>
        <w:rPr>
          <w:spacing w:val="-2"/>
        </w:rPr>
        <w:t>were</w:t>
      </w:r>
      <w:r>
        <w:t xml:space="preserve"> </w:t>
      </w:r>
      <w:r>
        <w:rPr>
          <w:spacing w:val="-1"/>
        </w:rPr>
        <w:t>raised again</w:t>
      </w:r>
      <w:r>
        <w:rPr>
          <w:spacing w:val="-2"/>
        </w:rPr>
        <w:t xml:space="preserve"> </w:t>
      </w:r>
      <w:r>
        <w:rPr>
          <w:spacing w:val="-1"/>
        </w:rPr>
        <w:t>they</w:t>
      </w:r>
      <w:r>
        <w:t xml:space="preserve"> </w:t>
      </w:r>
      <w:r>
        <w:rPr>
          <w:spacing w:val="-1"/>
        </w:rPr>
        <w:t>were</w:t>
      </w:r>
      <w:r>
        <w:rPr>
          <w:spacing w:val="1"/>
        </w:rPr>
        <w:t xml:space="preserve"> </w:t>
      </w:r>
      <w:r>
        <w:rPr>
          <w:spacing w:val="-1"/>
        </w:rPr>
        <w:t>questioned.</w:t>
      </w:r>
    </w:p>
    <w:p w:rsidR="00EA20B7" w:rsidRDefault="00877DD6">
      <w:pPr>
        <w:pStyle w:val="Corpodetexto"/>
        <w:ind w:right="215"/>
      </w:pPr>
      <w:r>
        <w:rPr>
          <w:spacing w:val="-1"/>
        </w:rPr>
        <w:t>She asked them</w:t>
      </w:r>
      <w:r>
        <w:rPr>
          <w:spacing w:val="-2"/>
        </w:rPr>
        <w:t xml:space="preserve"> </w:t>
      </w:r>
      <w:r>
        <w:t xml:space="preserve">to </w:t>
      </w:r>
      <w:r>
        <w:rPr>
          <w:spacing w:val="-1"/>
        </w:rPr>
        <w:t xml:space="preserve">send her </w:t>
      </w:r>
      <w:r>
        <w:t>to</w:t>
      </w:r>
      <w:r>
        <w:rPr>
          <w:spacing w:val="-1"/>
        </w:rPr>
        <w:t xml:space="preserve"> prison.</w:t>
      </w:r>
      <w:r>
        <w:t xml:space="preserve"> </w:t>
      </w:r>
      <w:r>
        <w:rPr>
          <w:spacing w:val="-1"/>
        </w:rPr>
        <w:t>She</w:t>
      </w:r>
      <w:r>
        <w:t xml:space="preserve"> </w:t>
      </w:r>
      <w:r>
        <w:rPr>
          <w:spacing w:val="-1"/>
        </w:rPr>
        <w:t>said she</w:t>
      </w:r>
      <w:r>
        <w:t xml:space="preserve"> </w:t>
      </w:r>
      <w:r>
        <w:rPr>
          <w:spacing w:val="-2"/>
        </w:rPr>
        <w:t>would</w:t>
      </w:r>
      <w:r>
        <w:t xml:space="preserve"> sign</w:t>
      </w:r>
      <w:r>
        <w:rPr>
          <w:spacing w:val="39"/>
        </w:rPr>
        <w:t xml:space="preserve"> </w:t>
      </w:r>
      <w:r>
        <w:rPr>
          <w:spacing w:val="-1"/>
        </w:rPr>
        <w:t>anything;</w:t>
      </w:r>
      <w:r>
        <w:rPr>
          <w:spacing w:val="-2"/>
        </w:rPr>
        <w:t xml:space="preserve"> </w:t>
      </w:r>
      <w:r>
        <w:t xml:space="preserve">she </w:t>
      </w:r>
      <w:r>
        <w:rPr>
          <w:spacing w:val="-1"/>
        </w:rPr>
        <w:t>couldn’t</w:t>
      </w:r>
      <w:r>
        <w:rPr>
          <w:spacing w:val="2"/>
        </w:rPr>
        <w:t xml:space="preserve"> </w:t>
      </w:r>
      <w:r>
        <w:rPr>
          <w:spacing w:val="-1"/>
        </w:rPr>
        <w:t xml:space="preserve">stand </w:t>
      </w:r>
      <w:r>
        <w:t>any</w:t>
      </w:r>
      <w:r>
        <w:rPr>
          <w:spacing w:val="-2"/>
        </w:rPr>
        <w:t xml:space="preserve"> </w:t>
      </w:r>
      <w:r>
        <w:rPr>
          <w:spacing w:val="-1"/>
        </w:rPr>
        <w:t>more</w:t>
      </w:r>
      <w:r>
        <w:t xml:space="preserve"> </w:t>
      </w:r>
      <w:r>
        <w:rPr>
          <w:spacing w:val="-1"/>
        </w:rPr>
        <w:t>because</w:t>
      </w:r>
      <w:r>
        <w:rPr>
          <w:spacing w:val="1"/>
        </w:rPr>
        <w:t xml:space="preserve"> </w:t>
      </w:r>
      <w:r>
        <w:rPr>
          <w:spacing w:val="-1"/>
        </w:rPr>
        <w:t>she</w:t>
      </w:r>
      <w:r>
        <w:t xml:space="preserve"> had</w:t>
      </w:r>
      <w:r>
        <w:rPr>
          <w:spacing w:val="-1"/>
        </w:rPr>
        <w:t xml:space="preserve"> </w:t>
      </w:r>
      <w:r>
        <w:t>a</w:t>
      </w:r>
      <w:r>
        <w:rPr>
          <w:spacing w:val="-1"/>
        </w:rPr>
        <w:t xml:space="preserve"> ruptured</w:t>
      </w:r>
      <w:r>
        <w:rPr>
          <w:spacing w:val="51"/>
        </w:rPr>
        <w:t xml:space="preserve"> </w:t>
      </w:r>
      <w:r>
        <w:rPr>
          <w:spacing w:val="-1"/>
        </w:rPr>
        <w:t>stomach and</w:t>
      </w:r>
      <w:r>
        <w:t xml:space="preserve"> </w:t>
      </w:r>
      <w:r>
        <w:rPr>
          <w:spacing w:val="-1"/>
        </w:rPr>
        <w:t xml:space="preserve">her </w:t>
      </w:r>
      <w:r>
        <w:t>ears</w:t>
      </w:r>
      <w:r>
        <w:rPr>
          <w:spacing w:val="-1"/>
        </w:rPr>
        <w:t xml:space="preserve"> hurt, </w:t>
      </w:r>
      <w:r>
        <w:t>so</w:t>
      </w:r>
      <w:r>
        <w:rPr>
          <w:spacing w:val="-1"/>
        </w:rPr>
        <w:t xml:space="preserve"> much that</w:t>
      </w:r>
      <w:r>
        <w:t xml:space="preserve"> </w:t>
      </w:r>
      <w:r>
        <w:rPr>
          <w:spacing w:val="-1"/>
        </w:rPr>
        <w:t>she</w:t>
      </w:r>
      <w:r>
        <w:t xml:space="preserve"> </w:t>
      </w:r>
      <w:r>
        <w:rPr>
          <w:spacing w:val="-1"/>
        </w:rPr>
        <w:t>was continually</w:t>
      </w:r>
      <w:r>
        <w:rPr>
          <w:spacing w:val="33"/>
        </w:rPr>
        <w:t xml:space="preserve"> </w:t>
      </w:r>
      <w:r>
        <w:rPr>
          <w:spacing w:val="-1"/>
        </w:rPr>
        <w:t>fainting.</w:t>
      </w:r>
      <w:r>
        <w:rPr>
          <w:spacing w:val="-2"/>
        </w:rPr>
        <w:t xml:space="preserve"> </w:t>
      </w:r>
      <w:r>
        <w:rPr>
          <w:spacing w:val="-1"/>
        </w:rPr>
        <w:t>When they</w:t>
      </w:r>
      <w:r>
        <w:rPr>
          <w:spacing w:val="-3"/>
        </w:rPr>
        <w:t xml:space="preserve"> </w:t>
      </w:r>
      <w:r>
        <w:rPr>
          <w:spacing w:val="-1"/>
        </w:rPr>
        <w:t>took her</w:t>
      </w:r>
      <w:r>
        <w:t xml:space="preserve"> </w:t>
      </w:r>
      <w:r>
        <w:rPr>
          <w:spacing w:val="-1"/>
        </w:rPr>
        <w:t xml:space="preserve">back </w:t>
      </w:r>
      <w:r>
        <w:t>to</w:t>
      </w:r>
      <w:r>
        <w:rPr>
          <w:spacing w:val="-1"/>
        </w:rPr>
        <w:t xml:space="preserve"> the</w:t>
      </w:r>
      <w:r>
        <w:t xml:space="preserve"> </w:t>
      </w:r>
      <w:r>
        <w:rPr>
          <w:spacing w:val="-1"/>
        </w:rPr>
        <w:t>foot</w:t>
      </w:r>
      <w:r>
        <w:rPr>
          <w:spacing w:val="1"/>
        </w:rPr>
        <w:t xml:space="preserve"> </w:t>
      </w:r>
      <w:r>
        <w:t>of</w:t>
      </w:r>
      <w:r>
        <w:rPr>
          <w:spacing w:val="-1"/>
        </w:rPr>
        <w:t xml:space="preserve"> the</w:t>
      </w:r>
      <w:r>
        <w:t xml:space="preserve"> </w:t>
      </w:r>
      <w:r>
        <w:rPr>
          <w:spacing w:val="-1"/>
        </w:rPr>
        <w:t>metal</w:t>
      </w:r>
      <w:r>
        <w:t xml:space="preserve"> </w:t>
      </w:r>
      <w:r>
        <w:rPr>
          <w:spacing w:val="-2"/>
        </w:rPr>
        <w:t>bed</w:t>
      </w:r>
      <w:r>
        <w:rPr>
          <w:spacing w:val="51"/>
        </w:rPr>
        <w:t xml:space="preserve"> </w:t>
      </w:r>
      <w:r>
        <w:rPr>
          <w:spacing w:val="-1"/>
        </w:rPr>
        <w:t>where they</w:t>
      </w:r>
      <w:r>
        <w:rPr>
          <w:spacing w:val="-2"/>
        </w:rPr>
        <w:t xml:space="preserve"> </w:t>
      </w:r>
      <w:r>
        <w:t>had</w:t>
      </w:r>
      <w:r>
        <w:rPr>
          <w:spacing w:val="-1"/>
        </w:rPr>
        <w:t xml:space="preserve"> apphed the electric</w:t>
      </w:r>
      <w:r>
        <w:rPr>
          <w:spacing w:val="-2"/>
        </w:rPr>
        <w:t xml:space="preserve"> </w:t>
      </w:r>
      <w:r>
        <w:rPr>
          <w:spacing w:val="-1"/>
        </w:rPr>
        <w:t xml:space="preserve">prod </w:t>
      </w:r>
      <w:r>
        <w:t>to</w:t>
      </w:r>
      <w:r>
        <w:rPr>
          <w:spacing w:val="-1"/>
        </w:rPr>
        <w:t xml:space="preserve"> her,</w:t>
      </w:r>
      <w:r>
        <w:rPr>
          <w:spacing w:val="-2"/>
        </w:rPr>
        <w:t xml:space="preserve"> </w:t>
      </w:r>
      <w:r>
        <w:rPr>
          <w:spacing w:val="-1"/>
        </w:rPr>
        <w:t>the</w:t>
      </w:r>
      <w:r>
        <w:rPr>
          <w:spacing w:val="1"/>
        </w:rPr>
        <w:t xml:space="preserve"> </w:t>
      </w:r>
      <w:r>
        <w:rPr>
          <w:spacing w:val="-2"/>
        </w:rPr>
        <w:t>would</w:t>
      </w:r>
      <w:r>
        <w:rPr>
          <w:spacing w:val="1"/>
        </w:rPr>
        <w:t xml:space="preserve"> </w:t>
      </w:r>
      <w:r>
        <w:rPr>
          <w:spacing w:val="-1"/>
        </w:rPr>
        <w:t>make</w:t>
      </w:r>
      <w:r>
        <w:rPr>
          <w:spacing w:val="53"/>
        </w:rPr>
        <w:t xml:space="preserve"> </w:t>
      </w:r>
      <w:r>
        <w:rPr>
          <w:spacing w:val="-1"/>
        </w:rPr>
        <w:t>her touch the</w:t>
      </w:r>
      <w:r>
        <w:t xml:space="preserve"> </w:t>
      </w:r>
      <w:r>
        <w:rPr>
          <w:spacing w:val="-1"/>
        </w:rPr>
        <w:t xml:space="preserve">wires, passing </w:t>
      </w:r>
      <w:r>
        <w:t>an</w:t>
      </w:r>
      <w:r>
        <w:rPr>
          <w:spacing w:val="-2"/>
        </w:rPr>
        <w:t xml:space="preserve"> </w:t>
      </w:r>
      <w:r>
        <w:rPr>
          <w:spacing w:val="-1"/>
        </w:rPr>
        <w:t>electric current through</w:t>
      </w:r>
      <w:r>
        <w:t xml:space="preserve"> </w:t>
      </w:r>
      <w:r>
        <w:rPr>
          <w:spacing w:val="-1"/>
        </w:rPr>
        <w:t>when</w:t>
      </w:r>
      <w:r>
        <w:t xml:space="preserve"> </w:t>
      </w:r>
      <w:r>
        <w:rPr>
          <w:spacing w:val="-1"/>
        </w:rPr>
        <w:t>she</w:t>
      </w:r>
      <w:r>
        <w:rPr>
          <w:spacing w:val="41"/>
        </w:rPr>
        <w:t xml:space="preserve"> </w:t>
      </w:r>
      <w:r>
        <w:rPr>
          <w:spacing w:val="-1"/>
        </w:rPr>
        <w:t>did</w:t>
      </w:r>
      <w:r>
        <w:t xml:space="preserve"> </w:t>
      </w:r>
      <w:r>
        <w:rPr>
          <w:spacing w:val="-1"/>
        </w:rPr>
        <w:t>so,</w:t>
      </w:r>
      <w:r>
        <w:rPr>
          <w:spacing w:val="1"/>
        </w:rPr>
        <w:t xml:space="preserve"> </w:t>
      </w:r>
      <w:r>
        <w:rPr>
          <w:spacing w:val="-2"/>
        </w:rPr>
        <w:t>which</w:t>
      </w:r>
      <w:r>
        <w:t xml:space="preserve"> </w:t>
      </w:r>
      <w:r>
        <w:rPr>
          <w:spacing w:val="-2"/>
        </w:rPr>
        <w:t>brought</w:t>
      </w:r>
      <w:r>
        <w:t xml:space="preserve"> </w:t>
      </w:r>
      <w:r>
        <w:rPr>
          <w:spacing w:val="-1"/>
        </w:rPr>
        <w:t>on</w:t>
      </w:r>
      <w:r>
        <w:t xml:space="preserve"> </w:t>
      </w:r>
      <w:r>
        <w:rPr>
          <w:spacing w:val="-1"/>
        </w:rPr>
        <w:t>more</w:t>
      </w:r>
      <w:r>
        <w:t xml:space="preserve"> </w:t>
      </w:r>
      <w:r>
        <w:rPr>
          <w:spacing w:val="-1"/>
        </w:rPr>
        <w:t xml:space="preserve">convulsions. </w:t>
      </w:r>
      <w:r>
        <w:rPr>
          <w:spacing w:val="-2"/>
        </w:rPr>
        <w:t>Current</w:t>
      </w:r>
      <w:r>
        <w:rPr>
          <w:spacing w:val="2"/>
        </w:rPr>
        <w:t xml:space="preserve"> </w:t>
      </w:r>
      <w:r>
        <w:rPr>
          <w:spacing w:val="-2"/>
        </w:rPr>
        <w:t>was</w:t>
      </w:r>
      <w:r>
        <w:t xml:space="preserve"> </w:t>
      </w:r>
      <w:r>
        <w:rPr>
          <w:spacing w:val="-1"/>
        </w:rPr>
        <w:t>passed</w:t>
      </w:r>
      <w:r>
        <w:rPr>
          <w:spacing w:val="47"/>
        </w:rPr>
        <w:t xml:space="preserve"> </w:t>
      </w:r>
      <w:r>
        <w:rPr>
          <w:spacing w:val="-1"/>
        </w:rPr>
        <w:t xml:space="preserve">through </w:t>
      </w:r>
      <w:r>
        <w:t>her</w:t>
      </w:r>
      <w:r>
        <w:rPr>
          <w:spacing w:val="-1"/>
        </w:rPr>
        <w:t xml:space="preserve"> whole</w:t>
      </w:r>
      <w:r>
        <w:t xml:space="preserve"> </w:t>
      </w:r>
      <w:r>
        <w:rPr>
          <w:spacing w:val="-1"/>
        </w:rPr>
        <w:t>body</w:t>
      </w:r>
      <w:r>
        <w:rPr>
          <w:spacing w:val="-2"/>
        </w:rPr>
        <w:t xml:space="preserve"> </w:t>
      </w:r>
      <w:r>
        <w:t>by</w:t>
      </w:r>
      <w:r>
        <w:rPr>
          <w:spacing w:val="-2"/>
        </w:rPr>
        <w:t xml:space="preserve"> </w:t>
      </w:r>
      <w:r>
        <w:t xml:space="preserve">the </w:t>
      </w:r>
      <w:r>
        <w:rPr>
          <w:spacing w:val="-2"/>
        </w:rPr>
        <w:t>same</w:t>
      </w:r>
      <w:r>
        <w:rPr>
          <w:spacing w:val="1"/>
        </w:rPr>
        <w:t xml:space="preserve"> </w:t>
      </w:r>
      <w:r>
        <w:rPr>
          <w:spacing w:val="-1"/>
        </w:rPr>
        <w:t>wires</w:t>
      </w:r>
      <w:r>
        <w:t xml:space="preserve"> </w:t>
      </w:r>
      <w:r>
        <w:rPr>
          <w:spacing w:val="-1"/>
        </w:rPr>
        <w:t>which</w:t>
      </w:r>
      <w:r>
        <w:t xml:space="preserve"> </w:t>
      </w:r>
      <w:r>
        <w:rPr>
          <w:spacing w:val="-1"/>
        </w:rPr>
        <w:t>bound</w:t>
      </w:r>
      <w:r>
        <w:t xml:space="preserve"> her</w:t>
      </w:r>
      <w:r>
        <w:rPr>
          <w:spacing w:val="-1"/>
        </w:rPr>
        <w:t xml:space="preserve"> </w:t>
      </w:r>
      <w:r>
        <w:t>hands</w:t>
      </w:r>
      <w:r>
        <w:rPr>
          <w:spacing w:val="35"/>
        </w:rPr>
        <w:t xml:space="preserve"> </w:t>
      </w:r>
      <w:r>
        <w:rPr>
          <w:spacing w:val="-1"/>
        </w:rPr>
        <w:t>and</w:t>
      </w:r>
      <w:r>
        <w:t xml:space="preserve"> </w:t>
      </w:r>
      <w:r>
        <w:rPr>
          <w:spacing w:val="-2"/>
        </w:rPr>
        <w:t>feet.</w:t>
      </w:r>
    </w:p>
    <w:p w:rsidR="00EA20B7" w:rsidRDefault="00877DD6">
      <w:pPr>
        <w:pStyle w:val="Corpodetexto"/>
        <w:spacing w:before="120"/>
        <w:ind w:right="200"/>
      </w:pPr>
      <w:r>
        <w:t xml:space="preserve">As </w:t>
      </w:r>
      <w:r>
        <w:rPr>
          <w:spacing w:val="-1"/>
        </w:rPr>
        <w:t>she</w:t>
      </w:r>
      <w:r>
        <w:t xml:space="preserve"> had</w:t>
      </w:r>
      <w:r>
        <w:rPr>
          <w:spacing w:val="-1"/>
        </w:rPr>
        <w:t xml:space="preserve"> those</w:t>
      </w:r>
      <w:r>
        <w:t xml:space="preserve"> </w:t>
      </w:r>
      <w:r>
        <w:rPr>
          <w:spacing w:val="-1"/>
        </w:rPr>
        <w:t xml:space="preserve">convulsions </w:t>
      </w:r>
      <w:r>
        <w:t>and</w:t>
      </w:r>
      <w:r>
        <w:rPr>
          <w:spacing w:val="-1"/>
        </w:rPr>
        <w:t xml:space="preserve"> </w:t>
      </w:r>
      <w:r>
        <w:t xml:space="preserve">her </w:t>
      </w:r>
      <w:r>
        <w:rPr>
          <w:spacing w:val="-1"/>
        </w:rPr>
        <w:t>body</w:t>
      </w:r>
      <w:r>
        <w:t xml:space="preserve"> </w:t>
      </w:r>
      <w:r>
        <w:rPr>
          <w:spacing w:val="-1"/>
        </w:rPr>
        <w:t>writhed about,</w:t>
      </w:r>
      <w:r>
        <w:rPr>
          <w:spacing w:val="-2"/>
        </w:rPr>
        <w:t xml:space="preserve"> </w:t>
      </w:r>
      <w:r>
        <w:t>they</w:t>
      </w:r>
      <w:r>
        <w:rPr>
          <w:spacing w:val="41"/>
        </w:rPr>
        <w:t xml:space="preserve"> </w:t>
      </w:r>
      <w:r>
        <w:rPr>
          <w:spacing w:val="-1"/>
        </w:rPr>
        <w:t>would</w:t>
      </w:r>
      <w:r>
        <w:t xml:space="preserve"> get </w:t>
      </w:r>
      <w:r>
        <w:rPr>
          <w:spacing w:val="-1"/>
        </w:rPr>
        <w:t>more annoyed,</w:t>
      </w:r>
      <w:r>
        <w:t xml:space="preserve"> </w:t>
      </w:r>
      <w:r>
        <w:rPr>
          <w:spacing w:val="-1"/>
        </w:rPr>
        <w:t>the</w:t>
      </w:r>
      <w:r>
        <w:rPr>
          <w:spacing w:val="1"/>
        </w:rPr>
        <w:t xml:space="preserve"> </w:t>
      </w:r>
      <w:r>
        <w:rPr>
          <w:spacing w:val="-1"/>
        </w:rPr>
        <w:t>doctor would</w:t>
      </w:r>
      <w:r>
        <w:t xml:space="preserve"> </w:t>
      </w:r>
      <w:r>
        <w:rPr>
          <w:spacing w:val="-2"/>
        </w:rPr>
        <w:t>come</w:t>
      </w:r>
      <w:r>
        <w:rPr>
          <w:spacing w:val="1"/>
        </w:rPr>
        <w:t xml:space="preserve"> </w:t>
      </w:r>
      <w:r>
        <w:rPr>
          <w:spacing w:val="-1"/>
        </w:rPr>
        <w:t>and examine</w:t>
      </w:r>
      <w:r>
        <w:t xml:space="preserve"> </w:t>
      </w:r>
      <w:r>
        <w:rPr>
          <w:spacing w:val="-1"/>
        </w:rPr>
        <w:t>her,</w:t>
      </w:r>
      <w:r>
        <w:rPr>
          <w:spacing w:val="26"/>
        </w:rPr>
        <w:t xml:space="preserve"> </w:t>
      </w:r>
      <w:r>
        <w:rPr>
          <w:spacing w:val="-1"/>
        </w:rPr>
        <w:t>but</w:t>
      </w:r>
      <w:r>
        <w:t xml:space="preserve"> </w:t>
      </w:r>
      <w:r>
        <w:rPr>
          <w:spacing w:val="-1"/>
        </w:rPr>
        <w:t>time</w:t>
      </w:r>
      <w:r>
        <w:rPr>
          <w:spacing w:val="1"/>
        </w:rPr>
        <w:t xml:space="preserve"> </w:t>
      </w:r>
      <w:r>
        <w:rPr>
          <w:spacing w:val="-1"/>
        </w:rPr>
        <w:t>went</w:t>
      </w:r>
      <w:r>
        <w:t xml:space="preserve"> </w:t>
      </w:r>
      <w:r>
        <w:rPr>
          <w:spacing w:val="-1"/>
        </w:rPr>
        <w:t>by,</w:t>
      </w:r>
      <w:r>
        <w:rPr>
          <w:spacing w:val="1"/>
        </w:rPr>
        <w:t xml:space="preserve"> </w:t>
      </w:r>
      <w:r>
        <w:rPr>
          <w:spacing w:val="-1"/>
        </w:rPr>
        <w:t>until</w:t>
      </w:r>
      <w:r>
        <w:t xml:space="preserve"> </w:t>
      </w:r>
      <w:r>
        <w:rPr>
          <w:spacing w:val="-1"/>
        </w:rPr>
        <w:t>she</w:t>
      </w:r>
      <w:r>
        <w:rPr>
          <w:spacing w:val="1"/>
        </w:rPr>
        <w:t xml:space="preserve"> </w:t>
      </w:r>
      <w:r>
        <w:rPr>
          <w:spacing w:val="-1"/>
        </w:rPr>
        <w:t>lost all track</w:t>
      </w:r>
      <w:r>
        <w:t xml:space="preserve"> </w:t>
      </w:r>
      <w:r>
        <w:rPr>
          <w:spacing w:val="-1"/>
        </w:rPr>
        <w:t>of</w:t>
      </w:r>
      <w:r>
        <w:t xml:space="preserve"> </w:t>
      </w:r>
      <w:r>
        <w:rPr>
          <w:spacing w:val="-1"/>
        </w:rPr>
        <w:t>it.</w:t>
      </w:r>
      <w:r>
        <w:t xml:space="preserve"> </w:t>
      </w:r>
      <w:r>
        <w:rPr>
          <w:spacing w:val="-1"/>
        </w:rPr>
        <w:t xml:space="preserve">It </w:t>
      </w:r>
      <w:r>
        <w:rPr>
          <w:spacing w:val="-2"/>
        </w:rPr>
        <w:t>was</w:t>
      </w:r>
      <w:r>
        <w:t xml:space="preserve"> </w:t>
      </w:r>
      <w:r>
        <w:rPr>
          <w:spacing w:val="-1"/>
        </w:rPr>
        <w:t>always</w:t>
      </w:r>
      <w:r>
        <w:t xml:space="preserve"> </w:t>
      </w:r>
      <w:r>
        <w:rPr>
          <w:spacing w:val="-1"/>
        </w:rPr>
        <w:t>the</w:t>
      </w:r>
      <w:r>
        <w:rPr>
          <w:spacing w:val="20"/>
        </w:rPr>
        <w:t xml:space="preserve"> </w:t>
      </w:r>
      <w:r>
        <w:rPr>
          <w:spacing w:val="-1"/>
        </w:rPr>
        <w:t>same,</w:t>
      </w:r>
      <w:r>
        <w:rPr>
          <w:spacing w:val="-2"/>
        </w:rPr>
        <w:t xml:space="preserve"> </w:t>
      </w:r>
      <w:r>
        <w:t xml:space="preserve">the </w:t>
      </w:r>
      <w:r>
        <w:rPr>
          <w:spacing w:val="-2"/>
        </w:rPr>
        <w:t>same</w:t>
      </w:r>
      <w:r>
        <w:rPr>
          <w:spacing w:val="1"/>
        </w:rPr>
        <w:t xml:space="preserve"> </w:t>
      </w:r>
      <w:r>
        <w:rPr>
          <w:spacing w:val="-1"/>
        </w:rPr>
        <w:t>screams.</w:t>
      </w:r>
      <w:r>
        <w:t xml:space="preserve"> </w:t>
      </w:r>
      <w:r>
        <w:rPr>
          <w:spacing w:val="-1"/>
        </w:rPr>
        <w:t>Later they</w:t>
      </w:r>
      <w:r>
        <w:rPr>
          <w:spacing w:val="-3"/>
        </w:rPr>
        <w:t xml:space="preserve"> </w:t>
      </w:r>
      <w:r>
        <w:t xml:space="preserve">told </w:t>
      </w:r>
      <w:r>
        <w:rPr>
          <w:spacing w:val="-1"/>
        </w:rPr>
        <w:t>her they’d</w:t>
      </w:r>
      <w:r>
        <w:t xml:space="preserve"> </w:t>
      </w:r>
      <w:r>
        <w:rPr>
          <w:spacing w:val="-1"/>
        </w:rPr>
        <w:t>brought her</w:t>
      </w:r>
      <w:r>
        <w:rPr>
          <w:spacing w:val="43"/>
        </w:rPr>
        <w:t xml:space="preserve"> </w:t>
      </w:r>
      <w:r>
        <w:rPr>
          <w:spacing w:val="-1"/>
        </w:rPr>
        <w:t>little</w:t>
      </w:r>
      <w:r>
        <w:t xml:space="preserve"> </w:t>
      </w:r>
      <w:r>
        <w:rPr>
          <w:spacing w:val="-1"/>
        </w:rPr>
        <w:t>boy, they</w:t>
      </w:r>
      <w:r>
        <w:rPr>
          <w:spacing w:val="-2"/>
        </w:rPr>
        <w:t xml:space="preserve"> </w:t>
      </w:r>
      <w:r>
        <w:rPr>
          <w:spacing w:val="-1"/>
        </w:rPr>
        <w:t>made her</w:t>
      </w:r>
      <w:r>
        <w:t xml:space="preserve"> </w:t>
      </w:r>
      <w:r>
        <w:rPr>
          <w:spacing w:val="-1"/>
        </w:rPr>
        <w:t>listen</w:t>
      </w:r>
      <w:r>
        <w:rPr>
          <w:spacing w:val="-2"/>
        </w:rPr>
        <w:t xml:space="preserve"> </w:t>
      </w:r>
      <w:r>
        <w:t>to</w:t>
      </w:r>
      <w:r>
        <w:rPr>
          <w:spacing w:val="-1"/>
        </w:rPr>
        <w:t xml:space="preserve"> </w:t>
      </w:r>
      <w:r>
        <w:t>a</w:t>
      </w:r>
      <w:r>
        <w:rPr>
          <w:spacing w:val="-1"/>
        </w:rPr>
        <w:t xml:space="preserve"> recording, but</w:t>
      </w:r>
      <w:r>
        <w:t xml:space="preserve"> </w:t>
      </w:r>
      <w:r>
        <w:rPr>
          <w:spacing w:val="-1"/>
        </w:rPr>
        <w:t xml:space="preserve">she </w:t>
      </w:r>
      <w:r>
        <w:t xml:space="preserve">had </w:t>
      </w:r>
      <w:r>
        <w:rPr>
          <w:spacing w:val="-1"/>
        </w:rPr>
        <w:t>become</w:t>
      </w:r>
      <w:r>
        <w:rPr>
          <w:spacing w:val="43"/>
        </w:rPr>
        <w:t xml:space="preserve"> </w:t>
      </w:r>
      <w:r>
        <w:rPr>
          <w:spacing w:val="-1"/>
        </w:rPr>
        <w:t xml:space="preserve">very obstinate, in </w:t>
      </w:r>
      <w:r>
        <w:t>a</w:t>
      </w:r>
      <w:r>
        <w:rPr>
          <w:spacing w:val="1"/>
        </w:rPr>
        <w:t xml:space="preserve"> </w:t>
      </w:r>
      <w:r>
        <w:rPr>
          <w:spacing w:val="-1"/>
        </w:rPr>
        <w:t xml:space="preserve">state </w:t>
      </w:r>
      <w:r>
        <w:t>of</w:t>
      </w:r>
      <w:r>
        <w:rPr>
          <w:spacing w:val="-2"/>
        </w:rPr>
        <w:t xml:space="preserve"> </w:t>
      </w:r>
      <w:r>
        <w:rPr>
          <w:spacing w:val="-1"/>
        </w:rPr>
        <w:t>oblivion,</w:t>
      </w:r>
      <w:r>
        <w:rPr>
          <w:spacing w:val="-2"/>
        </w:rPr>
        <w:t xml:space="preserve"> </w:t>
      </w:r>
      <w:r>
        <w:rPr>
          <w:spacing w:val="-1"/>
        </w:rPr>
        <w:t>and she</w:t>
      </w:r>
      <w:r>
        <w:rPr>
          <w:spacing w:val="1"/>
        </w:rPr>
        <w:t xml:space="preserve"> </w:t>
      </w:r>
      <w:r>
        <w:rPr>
          <w:spacing w:val="-1"/>
        </w:rPr>
        <w:t>didn’t</w:t>
      </w:r>
      <w:r>
        <w:t xml:space="preserve"> </w:t>
      </w:r>
      <w:r>
        <w:rPr>
          <w:spacing w:val="-1"/>
        </w:rPr>
        <w:t>care</w:t>
      </w:r>
      <w:r>
        <w:rPr>
          <w:spacing w:val="-2"/>
        </w:rPr>
        <w:t xml:space="preserve"> </w:t>
      </w:r>
      <w:r>
        <w:t>any</w:t>
      </w:r>
      <w:r>
        <w:rPr>
          <w:spacing w:val="-1"/>
        </w:rPr>
        <w:t xml:space="preserve"> more.</w:t>
      </w:r>
    </w:p>
    <w:p w:rsidR="00EA20B7" w:rsidRDefault="00877DD6">
      <w:pPr>
        <w:pStyle w:val="Corpodetexto"/>
        <w:ind w:right="136"/>
      </w:pPr>
      <w:r>
        <w:rPr>
          <w:spacing w:val="-1"/>
        </w:rPr>
        <w:t>They</w:t>
      </w:r>
      <w:r>
        <w:t xml:space="preserve"> </w:t>
      </w:r>
      <w:r>
        <w:rPr>
          <w:spacing w:val="-1"/>
        </w:rPr>
        <w:t>would tell her</w:t>
      </w:r>
      <w:r>
        <w:rPr>
          <w:spacing w:val="-2"/>
        </w:rPr>
        <w:t xml:space="preserve"> </w:t>
      </w:r>
      <w:r>
        <w:rPr>
          <w:spacing w:val="-1"/>
        </w:rPr>
        <w:t>that</w:t>
      </w:r>
      <w:r>
        <w:rPr>
          <w:spacing w:val="-2"/>
        </w:rPr>
        <w:t xml:space="preserve"> </w:t>
      </w:r>
      <w:r>
        <w:rPr>
          <w:spacing w:val="-1"/>
        </w:rPr>
        <w:t>the recording</w:t>
      </w:r>
      <w:r>
        <w:rPr>
          <w:spacing w:val="1"/>
        </w:rPr>
        <w:t xml:space="preserve"> </w:t>
      </w:r>
      <w:r>
        <w:rPr>
          <w:spacing w:val="-2"/>
        </w:rPr>
        <w:t>was</w:t>
      </w:r>
      <w:r>
        <w:rPr>
          <w:spacing w:val="-1"/>
        </w:rPr>
        <w:t xml:space="preserve"> her</w:t>
      </w:r>
      <w:r>
        <w:rPr>
          <w:spacing w:val="1"/>
        </w:rPr>
        <w:t xml:space="preserve"> </w:t>
      </w:r>
      <w:r>
        <w:rPr>
          <w:spacing w:val="-1"/>
        </w:rPr>
        <w:t>son crying.</w:t>
      </w:r>
      <w:r>
        <w:rPr>
          <w:spacing w:val="-2"/>
        </w:rPr>
        <w:t xml:space="preserve"> </w:t>
      </w:r>
      <w:r>
        <w:t>As</w:t>
      </w:r>
      <w:r>
        <w:rPr>
          <w:spacing w:val="-3"/>
        </w:rPr>
        <w:t xml:space="preserve"> </w:t>
      </w:r>
      <w:r>
        <w:rPr>
          <w:spacing w:val="-1"/>
        </w:rPr>
        <w:t>she</w:t>
      </w:r>
      <w:r>
        <w:rPr>
          <w:spacing w:val="32"/>
        </w:rPr>
        <w:t xml:space="preserve"> </w:t>
      </w:r>
      <w:r>
        <w:rPr>
          <w:spacing w:val="-1"/>
        </w:rPr>
        <w:t>was</w:t>
      </w:r>
      <w:r>
        <w:t xml:space="preserve"> </w:t>
      </w:r>
      <w:r>
        <w:rPr>
          <w:spacing w:val="-1"/>
        </w:rPr>
        <w:t>being</w:t>
      </w:r>
      <w:r>
        <w:t xml:space="preserve"> </w:t>
      </w:r>
      <w:r>
        <w:rPr>
          <w:spacing w:val="-1"/>
        </w:rPr>
        <w:t>given</w:t>
      </w:r>
      <w:r>
        <w:t xml:space="preserve"> </w:t>
      </w:r>
      <w:r>
        <w:rPr>
          <w:spacing w:val="-1"/>
        </w:rPr>
        <w:t>pills,</w:t>
      </w:r>
      <w:r>
        <w:t xml:space="preserve"> </w:t>
      </w:r>
      <w:r>
        <w:rPr>
          <w:spacing w:val="-1"/>
        </w:rPr>
        <w:t>apparently</w:t>
      </w:r>
      <w:r>
        <w:rPr>
          <w:spacing w:val="-2"/>
        </w:rPr>
        <w:t xml:space="preserve"> </w:t>
      </w:r>
      <w:r>
        <w:rPr>
          <w:spacing w:val="-1"/>
        </w:rPr>
        <w:t>for</w:t>
      </w:r>
      <w:r>
        <w:rPr>
          <w:spacing w:val="-2"/>
        </w:rPr>
        <w:t xml:space="preserve"> </w:t>
      </w:r>
      <w:r>
        <w:rPr>
          <w:spacing w:val="-1"/>
        </w:rPr>
        <w:t>the</w:t>
      </w:r>
      <w:r>
        <w:t xml:space="preserve"> </w:t>
      </w:r>
      <w:r>
        <w:rPr>
          <w:spacing w:val="-2"/>
        </w:rPr>
        <w:t>convulsions,</w:t>
      </w:r>
      <w:r>
        <w:rPr>
          <w:spacing w:val="1"/>
        </w:rPr>
        <w:t xml:space="preserve"> </w:t>
      </w:r>
      <w:r>
        <w:rPr>
          <w:spacing w:val="-2"/>
        </w:rPr>
        <w:t>whi</w:t>
      </w:r>
      <w:r>
        <w:rPr>
          <w:spacing w:val="-2"/>
        </w:rPr>
        <w:t xml:space="preserve">ch </w:t>
      </w:r>
      <w:r>
        <w:rPr>
          <w:spacing w:val="-1"/>
        </w:rPr>
        <w:t>made</w:t>
      </w:r>
      <w:r>
        <w:rPr>
          <w:spacing w:val="58"/>
        </w:rPr>
        <w:t xml:space="preserve"> </w:t>
      </w:r>
      <w:r>
        <w:rPr>
          <w:spacing w:val="-1"/>
        </w:rPr>
        <w:t>her</w:t>
      </w:r>
      <w:r>
        <w:t xml:space="preserve"> </w:t>
      </w:r>
      <w:r>
        <w:rPr>
          <w:spacing w:val="-1"/>
        </w:rPr>
        <w:t>sleepy,</w:t>
      </w:r>
      <w:r>
        <w:t xml:space="preserve"> </w:t>
      </w:r>
      <w:r>
        <w:rPr>
          <w:spacing w:val="-1"/>
        </w:rPr>
        <w:t>she</w:t>
      </w:r>
      <w:r>
        <w:t xml:space="preserve"> </w:t>
      </w:r>
      <w:r>
        <w:rPr>
          <w:spacing w:val="-1"/>
        </w:rPr>
        <w:t>can’t remember everything.</w:t>
      </w:r>
      <w:r>
        <w:rPr>
          <w:spacing w:val="-3"/>
        </w:rPr>
        <w:t xml:space="preserve"> </w:t>
      </w:r>
      <w:r>
        <w:t>What</w:t>
      </w:r>
      <w:r>
        <w:rPr>
          <w:spacing w:val="-1"/>
        </w:rPr>
        <w:t xml:space="preserve"> </w:t>
      </w:r>
      <w:r>
        <w:t>she can</w:t>
      </w:r>
      <w:r>
        <w:rPr>
          <w:spacing w:val="-1"/>
        </w:rPr>
        <w:t xml:space="preserve"> remember</w:t>
      </w:r>
      <w:r>
        <w:rPr>
          <w:spacing w:val="31"/>
        </w:rPr>
        <w:t xml:space="preserve"> </w:t>
      </w:r>
      <w:r>
        <w:rPr>
          <w:spacing w:val="-1"/>
        </w:rPr>
        <w:t>is that at</w:t>
      </w:r>
      <w:r>
        <w:t xml:space="preserve"> </w:t>
      </w:r>
      <w:r>
        <w:rPr>
          <w:spacing w:val="-2"/>
        </w:rPr>
        <w:t>some</w:t>
      </w:r>
      <w:r>
        <w:rPr>
          <w:spacing w:val="1"/>
        </w:rPr>
        <w:t xml:space="preserve"> </w:t>
      </w:r>
      <w:r>
        <w:rPr>
          <w:spacing w:val="-1"/>
        </w:rPr>
        <w:t>stage</w:t>
      </w:r>
      <w:r>
        <w:t xml:space="preserve"> </w:t>
      </w:r>
      <w:r>
        <w:rPr>
          <w:spacing w:val="-1"/>
        </w:rPr>
        <w:t>she</w:t>
      </w:r>
      <w:r>
        <w:rPr>
          <w:spacing w:val="1"/>
        </w:rPr>
        <w:t xml:space="preserve"> </w:t>
      </w:r>
      <w:r>
        <w:rPr>
          <w:spacing w:val="-2"/>
        </w:rPr>
        <w:t>was</w:t>
      </w:r>
      <w:r>
        <w:t xml:space="preserve"> </w:t>
      </w:r>
      <w:r>
        <w:rPr>
          <w:spacing w:val="-1"/>
        </w:rPr>
        <w:t>given an</w:t>
      </w:r>
      <w:r>
        <w:t xml:space="preserve"> </w:t>
      </w:r>
      <w:r>
        <w:rPr>
          <w:spacing w:val="-1"/>
        </w:rPr>
        <w:t>injection,</w:t>
      </w:r>
      <w:r>
        <w:t xml:space="preserve"> </w:t>
      </w:r>
      <w:r>
        <w:rPr>
          <w:spacing w:val="-1"/>
        </w:rPr>
        <w:t>but</w:t>
      </w:r>
      <w:r>
        <w:rPr>
          <w:spacing w:val="2"/>
        </w:rPr>
        <w:t xml:space="preserve"> </w:t>
      </w:r>
      <w:r>
        <w:rPr>
          <w:spacing w:val="-1"/>
        </w:rPr>
        <w:t>she knew</w:t>
      </w:r>
      <w:r>
        <w:rPr>
          <w:spacing w:val="-2"/>
        </w:rPr>
        <w:t xml:space="preserve"> </w:t>
      </w:r>
      <w:r>
        <w:rPr>
          <w:spacing w:val="-1"/>
        </w:rPr>
        <w:t>that</w:t>
      </w:r>
      <w:r>
        <w:rPr>
          <w:spacing w:val="42"/>
        </w:rPr>
        <w:t xml:space="preserve"> </w:t>
      </w:r>
      <w:r>
        <w:rPr>
          <w:spacing w:val="-1"/>
        </w:rPr>
        <w:t>after that the doctor</w:t>
      </w:r>
      <w:r>
        <w:rPr>
          <w:spacing w:val="1"/>
        </w:rPr>
        <w:t xml:space="preserve"> </w:t>
      </w:r>
      <w:r>
        <w:rPr>
          <w:spacing w:val="-1"/>
        </w:rPr>
        <w:t>would</w:t>
      </w:r>
      <w:r>
        <w:t xml:space="preserve"> </w:t>
      </w:r>
      <w:r>
        <w:rPr>
          <w:spacing w:val="-1"/>
        </w:rPr>
        <w:t>come;</w:t>
      </w:r>
      <w:r>
        <w:rPr>
          <w:spacing w:val="-2"/>
        </w:rPr>
        <w:t xml:space="preserve"> </w:t>
      </w:r>
      <w:r>
        <w:t xml:space="preserve">he </w:t>
      </w:r>
      <w:r>
        <w:rPr>
          <w:spacing w:val="-2"/>
        </w:rPr>
        <w:t>was</w:t>
      </w:r>
      <w:r>
        <w:t xml:space="preserve"> </w:t>
      </w:r>
      <w:r>
        <w:rPr>
          <w:spacing w:val="-1"/>
        </w:rPr>
        <w:t>always there</w:t>
      </w:r>
      <w:r>
        <w:t xml:space="preserve"> </w:t>
      </w:r>
      <w:r>
        <w:rPr>
          <w:spacing w:val="-1"/>
        </w:rPr>
        <w:t>while</w:t>
      </w:r>
      <w:r>
        <w:t xml:space="preserve"> </w:t>
      </w:r>
      <w:r>
        <w:rPr>
          <w:spacing w:val="-1"/>
        </w:rPr>
        <w:t>she</w:t>
      </w:r>
      <w:r>
        <w:rPr>
          <w:spacing w:val="45"/>
        </w:rPr>
        <w:t xml:space="preserve"> </w:t>
      </w:r>
      <w:r>
        <w:rPr>
          <w:spacing w:val="-1"/>
        </w:rPr>
        <w:t>was being</w:t>
      </w:r>
      <w:r>
        <w:t xml:space="preserve"> </w:t>
      </w:r>
      <w:r>
        <w:rPr>
          <w:spacing w:val="-1"/>
        </w:rPr>
        <w:t>tortured.</w:t>
      </w:r>
    </w:p>
    <w:p w:rsidR="00EA20B7" w:rsidRDefault="00EA20B7">
      <w:pPr>
        <w:sectPr w:rsidR="00EA20B7">
          <w:pgSz w:w="8640" w:h="12960"/>
          <w:pgMar w:top="960" w:right="920" w:bottom="900" w:left="900" w:header="0" w:footer="712" w:gutter="0"/>
          <w:cols w:space="720"/>
        </w:sectPr>
      </w:pPr>
    </w:p>
    <w:p w:rsidR="00EA20B7" w:rsidRDefault="00877DD6">
      <w:pPr>
        <w:pStyle w:val="Corpodetexto"/>
        <w:spacing w:before="49"/>
        <w:ind w:right="220"/>
      </w:pPr>
      <w:r>
        <w:rPr>
          <w:spacing w:val="-1"/>
        </w:rPr>
        <w:lastRenderedPageBreak/>
        <w:t>She also remembers</w:t>
      </w:r>
      <w:r>
        <w:t xml:space="preserve"> </w:t>
      </w:r>
      <w:r>
        <w:rPr>
          <w:spacing w:val="-1"/>
        </w:rPr>
        <w:t>very</w:t>
      </w:r>
      <w:r>
        <w:rPr>
          <w:spacing w:val="-2"/>
        </w:rPr>
        <w:t xml:space="preserve"> </w:t>
      </w:r>
      <w:r>
        <w:rPr>
          <w:spacing w:val="-1"/>
        </w:rPr>
        <w:t>clearly</w:t>
      </w:r>
      <w:r>
        <w:rPr>
          <w:spacing w:val="-3"/>
        </w:rPr>
        <w:t xml:space="preserve"> </w:t>
      </w:r>
      <w:r>
        <w:rPr>
          <w:spacing w:val="-1"/>
        </w:rPr>
        <w:t>that they would</w:t>
      </w:r>
      <w:r>
        <w:t xml:space="preserve"> </w:t>
      </w:r>
      <w:r>
        <w:rPr>
          <w:spacing w:val="-1"/>
        </w:rPr>
        <w:t>parade</w:t>
      </w:r>
      <w:r>
        <w:t xml:space="preserve"> </w:t>
      </w:r>
      <w:r>
        <w:rPr>
          <w:spacing w:val="-1"/>
        </w:rPr>
        <w:t>her naked</w:t>
      </w:r>
      <w:r>
        <w:rPr>
          <w:spacing w:val="53"/>
        </w:rPr>
        <w:t xml:space="preserve"> </w:t>
      </w:r>
      <w:r>
        <w:rPr>
          <w:spacing w:val="-1"/>
        </w:rPr>
        <w:t>along</w:t>
      </w:r>
      <w:r>
        <w:rPr>
          <w:spacing w:val="-2"/>
        </w:rPr>
        <w:t xml:space="preserve"> </w:t>
      </w:r>
      <w:r>
        <w:rPr>
          <w:spacing w:val="-1"/>
        </w:rPr>
        <w:t>the</w:t>
      </w:r>
      <w:r>
        <w:rPr>
          <w:spacing w:val="-2"/>
        </w:rPr>
        <w:t xml:space="preserve"> </w:t>
      </w:r>
      <w:r>
        <w:rPr>
          <w:spacing w:val="-1"/>
        </w:rPr>
        <w:t>gallery</w:t>
      </w:r>
      <w:r>
        <w:rPr>
          <w:spacing w:val="-2"/>
        </w:rPr>
        <w:t xml:space="preserve"> </w:t>
      </w:r>
      <w:r>
        <w:rPr>
          <w:spacing w:val="-1"/>
        </w:rPr>
        <w:t>and</w:t>
      </w:r>
      <w:r>
        <w:rPr>
          <w:spacing w:val="-2"/>
        </w:rPr>
        <w:t xml:space="preserve"> </w:t>
      </w:r>
      <w:r>
        <w:rPr>
          <w:spacing w:val="-1"/>
        </w:rPr>
        <w:t xml:space="preserve">that she </w:t>
      </w:r>
      <w:r>
        <w:rPr>
          <w:spacing w:val="-2"/>
        </w:rPr>
        <w:t>was</w:t>
      </w:r>
      <w:r>
        <w:rPr>
          <w:spacing w:val="1"/>
        </w:rPr>
        <w:t xml:space="preserve"> </w:t>
      </w:r>
      <w:r>
        <w:rPr>
          <w:spacing w:val="-1"/>
        </w:rPr>
        <w:t>raped several</w:t>
      </w:r>
      <w:r>
        <w:rPr>
          <w:spacing w:val="-3"/>
        </w:rPr>
        <w:t xml:space="preserve"> </w:t>
      </w:r>
      <w:r>
        <w:rPr>
          <w:spacing w:val="-1"/>
        </w:rPr>
        <w:t>times. She doesn’t</w:t>
      </w:r>
      <w:r>
        <w:rPr>
          <w:spacing w:val="48"/>
        </w:rPr>
        <w:t xml:space="preserve"> </w:t>
      </w:r>
      <w:r>
        <w:rPr>
          <w:spacing w:val="-1"/>
        </w:rPr>
        <w:t>remember</w:t>
      </w:r>
      <w:r>
        <w:rPr>
          <w:spacing w:val="1"/>
        </w:rPr>
        <w:t xml:space="preserve"> </w:t>
      </w:r>
      <w:r>
        <w:rPr>
          <w:spacing w:val="-2"/>
        </w:rPr>
        <w:t>whether</w:t>
      </w:r>
      <w:r>
        <w:rPr>
          <w:spacing w:val="-1"/>
        </w:rPr>
        <w:t xml:space="preserve"> they</w:t>
      </w:r>
      <w:r>
        <w:rPr>
          <w:spacing w:val="-3"/>
        </w:rPr>
        <w:t xml:space="preserve"> </w:t>
      </w:r>
      <w:r>
        <w:rPr>
          <w:spacing w:val="-1"/>
        </w:rPr>
        <w:t>were</w:t>
      </w:r>
      <w:r>
        <w:t xml:space="preserve"> </w:t>
      </w:r>
      <w:r>
        <w:rPr>
          <w:spacing w:val="-1"/>
        </w:rPr>
        <w:t>conscripts or</w:t>
      </w:r>
      <w:r>
        <w:t xml:space="preserve"> </w:t>
      </w:r>
      <w:r>
        <w:rPr>
          <w:spacing w:val="-1"/>
        </w:rPr>
        <w:t>police.</w:t>
      </w:r>
      <w:r>
        <w:t xml:space="preserve"> </w:t>
      </w:r>
      <w:r>
        <w:rPr>
          <w:spacing w:val="-1"/>
        </w:rPr>
        <w:t>She</w:t>
      </w:r>
      <w:r>
        <w:rPr>
          <w:spacing w:val="-2"/>
        </w:rPr>
        <w:t xml:space="preserve"> </w:t>
      </w:r>
      <w:r>
        <w:rPr>
          <w:spacing w:val="-1"/>
        </w:rPr>
        <w:t>recalls</w:t>
      </w:r>
      <w:r>
        <w:rPr>
          <w:spacing w:val="-2"/>
        </w:rPr>
        <w:t xml:space="preserve"> </w:t>
      </w:r>
      <w:r>
        <w:rPr>
          <w:spacing w:val="-1"/>
        </w:rPr>
        <w:t>that</w:t>
      </w:r>
      <w:r>
        <w:rPr>
          <w:spacing w:val="48"/>
        </w:rPr>
        <w:t xml:space="preserve"> </w:t>
      </w:r>
      <w:r>
        <w:rPr>
          <w:spacing w:val="-1"/>
        </w:rPr>
        <w:t>at</w:t>
      </w:r>
      <w:r>
        <w:rPr>
          <w:spacing w:val="-2"/>
        </w:rPr>
        <w:t xml:space="preserve"> </w:t>
      </w:r>
      <w:r>
        <w:rPr>
          <w:spacing w:val="-1"/>
        </w:rPr>
        <w:t>the</w:t>
      </w:r>
      <w:r>
        <w:rPr>
          <w:spacing w:val="-2"/>
        </w:rPr>
        <w:t xml:space="preserve"> </w:t>
      </w:r>
      <w:r>
        <w:rPr>
          <w:spacing w:val="-1"/>
        </w:rPr>
        <w:t>time</w:t>
      </w:r>
      <w:r>
        <w:rPr>
          <w:spacing w:val="1"/>
        </w:rPr>
        <w:t xml:space="preserve"> </w:t>
      </w:r>
      <w:r>
        <w:rPr>
          <w:spacing w:val="-1"/>
        </w:rPr>
        <w:t>she</w:t>
      </w:r>
      <w:r>
        <w:rPr>
          <w:spacing w:val="1"/>
        </w:rPr>
        <w:t xml:space="preserve"> </w:t>
      </w:r>
      <w:r>
        <w:rPr>
          <w:spacing w:val="-1"/>
        </w:rPr>
        <w:t xml:space="preserve">bled </w:t>
      </w:r>
      <w:r>
        <w:t xml:space="preserve">a </w:t>
      </w:r>
      <w:r>
        <w:rPr>
          <w:spacing w:val="-1"/>
        </w:rPr>
        <w:t>lot</w:t>
      </w:r>
      <w:r>
        <w:t xml:space="preserve"> </w:t>
      </w:r>
      <w:r>
        <w:rPr>
          <w:spacing w:val="-1"/>
        </w:rPr>
        <w:t>and</w:t>
      </w:r>
      <w:r>
        <w:t xml:space="preserve"> </w:t>
      </w:r>
      <w:r>
        <w:rPr>
          <w:spacing w:val="-1"/>
        </w:rPr>
        <w:t>by</w:t>
      </w:r>
      <w:r>
        <w:rPr>
          <w:spacing w:val="-3"/>
        </w:rPr>
        <w:t xml:space="preserve"> </w:t>
      </w:r>
      <w:r>
        <w:rPr>
          <w:spacing w:val="-1"/>
        </w:rPr>
        <w:t>then</w:t>
      </w:r>
      <w:r>
        <w:t xml:space="preserve"> </w:t>
      </w:r>
      <w:r>
        <w:rPr>
          <w:spacing w:val="-1"/>
        </w:rPr>
        <w:t>didn’t</w:t>
      </w:r>
      <w:r>
        <w:rPr>
          <w:spacing w:val="-2"/>
        </w:rPr>
        <w:t xml:space="preserve"> </w:t>
      </w:r>
      <w:r>
        <w:rPr>
          <w:spacing w:val="-1"/>
        </w:rPr>
        <w:t>care</w:t>
      </w:r>
      <w:r>
        <w:t xml:space="preserve"> </w:t>
      </w:r>
      <w:r>
        <w:rPr>
          <w:spacing w:val="-1"/>
        </w:rPr>
        <w:t>if she</w:t>
      </w:r>
      <w:r>
        <w:rPr>
          <w:spacing w:val="1"/>
        </w:rPr>
        <w:t xml:space="preserve"> </w:t>
      </w:r>
      <w:r>
        <w:rPr>
          <w:spacing w:val="-1"/>
        </w:rPr>
        <w:t>died,</w:t>
      </w:r>
      <w:r>
        <w:rPr>
          <w:spacing w:val="35"/>
        </w:rPr>
        <w:t xml:space="preserve"> </w:t>
      </w:r>
      <w:r>
        <w:rPr>
          <w:spacing w:val="-1"/>
        </w:rPr>
        <w:t>nothing</w:t>
      </w:r>
      <w:r>
        <w:t xml:space="preserve"> </w:t>
      </w:r>
      <w:r>
        <w:rPr>
          <w:spacing w:val="-1"/>
        </w:rPr>
        <w:t xml:space="preserve">mattered </w:t>
      </w:r>
      <w:r>
        <w:t>to</w:t>
      </w:r>
      <w:r>
        <w:rPr>
          <w:spacing w:val="-1"/>
        </w:rPr>
        <w:t xml:space="preserve"> her </w:t>
      </w:r>
      <w:r>
        <w:t xml:space="preserve">any </w:t>
      </w:r>
      <w:r>
        <w:rPr>
          <w:spacing w:val="-1"/>
        </w:rPr>
        <w:t xml:space="preserve">more, she </w:t>
      </w:r>
      <w:r>
        <w:t xml:space="preserve">no </w:t>
      </w:r>
      <w:r>
        <w:rPr>
          <w:spacing w:val="-1"/>
        </w:rPr>
        <w:t>longer even cried.</w:t>
      </w:r>
    </w:p>
    <w:p w:rsidR="00EA20B7" w:rsidRDefault="00877DD6">
      <w:pPr>
        <w:pStyle w:val="Corpodetexto"/>
        <w:spacing w:before="0"/>
        <w:ind w:right="203"/>
      </w:pPr>
      <w:r>
        <w:rPr>
          <w:spacing w:val="-1"/>
        </w:rPr>
        <w:t>Sometimes</w:t>
      </w:r>
      <w:r>
        <w:t xml:space="preserve"> </w:t>
      </w:r>
      <w:r>
        <w:rPr>
          <w:spacing w:val="-1"/>
        </w:rPr>
        <w:t>she</w:t>
      </w:r>
      <w:r>
        <w:t xml:space="preserve"> </w:t>
      </w:r>
      <w:r>
        <w:rPr>
          <w:spacing w:val="-1"/>
        </w:rPr>
        <w:t xml:space="preserve">felt that they were rewarding her </w:t>
      </w:r>
      <w:r>
        <w:t>by</w:t>
      </w:r>
      <w:r>
        <w:rPr>
          <w:spacing w:val="-2"/>
        </w:rPr>
        <w:t xml:space="preserve"> </w:t>
      </w:r>
      <w:r>
        <w:rPr>
          <w:spacing w:val="-1"/>
        </w:rPr>
        <w:t>giving</w:t>
      </w:r>
      <w:r>
        <w:t xml:space="preserve"> </w:t>
      </w:r>
      <w:r>
        <w:rPr>
          <w:spacing w:val="-1"/>
        </w:rPr>
        <w:t>her</w:t>
      </w:r>
      <w:r>
        <w:rPr>
          <w:spacing w:val="53"/>
        </w:rPr>
        <w:t xml:space="preserve"> </w:t>
      </w:r>
      <w:r>
        <w:rPr>
          <w:spacing w:val="-1"/>
        </w:rPr>
        <w:t>cigarettes,</w:t>
      </w:r>
      <w:r>
        <w:t xml:space="preserve"> </w:t>
      </w:r>
      <w:r>
        <w:rPr>
          <w:spacing w:val="-1"/>
        </w:rPr>
        <w:t>later</w:t>
      </w:r>
      <w:r>
        <w:t xml:space="preserve"> </w:t>
      </w:r>
      <w:r>
        <w:rPr>
          <w:spacing w:val="-1"/>
        </w:rPr>
        <w:t>on even that</w:t>
      </w:r>
      <w:r>
        <w:t xml:space="preserve"> </w:t>
      </w:r>
      <w:r>
        <w:rPr>
          <w:spacing w:val="-2"/>
        </w:rPr>
        <w:t>was</w:t>
      </w:r>
      <w:r>
        <w:t xml:space="preserve"> </w:t>
      </w:r>
      <w:r>
        <w:rPr>
          <w:spacing w:val="-1"/>
        </w:rPr>
        <w:t xml:space="preserve">stopped. </w:t>
      </w:r>
      <w:r>
        <w:rPr>
          <w:spacing w:val="-2"/>
        </w:rPr>
        <w:t>Afterwards</w:t>
      </w:r>
      <w:r>
        <w:t xml:space="preserve"> </w:t>
      </w:r>
      <w:r>
        <w:rPr>
          <w:spacing w:val="-1"/>
        </w:rPr>
        <w:t>she</w:t>
      </w:r>
      <w:r>
        <w:rPr>
          <w:spacing w:val="2"/>
        </w:rPr>
        <w:t xml:space="preserve"> </w:t>
      </w:r>
      <w:r>
        <w:rPr>
          <w:spacing w:val="-1"/>
        </w:rPr>
        <w:t>was</w:t>
      </w:r>
      <w:r>
        <w:t xml:space="preserve"> </w:t>
      </w:r>
      <w:r>
        <w:rPr>
          <w:spacing w:val="-2"/>
        </w:rPr>
        <w:t>put</w:t>
      </w:r>
      <w:r>
        <w:rPr>
          <w:spacing w:val="39"/>
        </w:rPr>
        <w:t xml:space="preserve"> </w:t>
      </w:r>
      <w:r>
        <w:t>in</w:t>
      </w:r>
      <w:r>
        <w:rPr>
          <w:spacing w:val="2"/>
        </w:rPr>
        <w:t xml:space="preserve"> </w:t>
      </w:r>
      <w:r>
        <w:rPr>
          <w:spacing w:val="-1"/>
        </w:rPr>
        <w:t>with</w:t>
      </w:r>
      <w:r>
        <w:rPr>
          <w:spacing w:val="-2"/>
        </w:rPr>
        <w:t xml:space="preserve"> </w:t>
      </w:r>
      <w:r>
        <w:t>a</w:t>
      </w:r>
      <w:r>
        <w:rPr>
          <w:spacing w:val="-1"/>
        </w:rPr>
        <w:t xml:space="preserve"> girl,</w:t>
      </w:r>
      <w:r>
        <w:t xml:space="preserve"> </w:t>
      </w:r>
      <w:r>
        <w:rPr>
          <w:spacing w:val="-2"/>
        </w:rPr>
        <w:t>who</w:t>
      </w:r>
      <w:r>
        <w:t xml:space="preserve"> told</w:t>
      </w:r>
      <w:r>
        <w:rPr>
          <w:spacing w:val="-1"/>
        </w:rPr>
        <w:t xml:space="preserve"> her name</w:t>
      </w:r>
      <w:r>
        <w:t xml:space="preserve"> and</w:t>
      </w:r>
      <w:r>
        <w:rPr>
          <w:spacing w:val="-1"/>
        </w:rPr>
        <w:t xml:space="preserve"> surname, but</w:t>
      </w:r>
      <w:r>
        <w:rPr>
          <w:spacing w:val="2"/>
        </w:rPr>
        <w:t xml:space="preserve"> </w:t>
      </w:r>
      <w:r>
        <w:rPr>
          <w:spacing w:val="-1"/>
        </w:rPr>
        <w:t>she</w:t>
      </w:r>
      <w:r>
        <w:t xml:space="preserve"> </w:t>
      </w:r>
      <w:r>
        <w:rPr>
          <w:spacing w:val="-1"/>
        </w:rPr>
        <w:t>doesn’t</w:t>
      </w:r>
      <w:r>
        <w:rPr>
          <w:spacing w:val="25"/>
        </w:rPr>
        <w:t xml:space="preserve"> </w:t>
      </w:r>
      <w:r>
        <w:rPr>
          <w:spacing w:val="-1"/>
        </w:rPr>
        <w:t>remember them, she can’t recall</w:t>
      </w:r>
      <w:r>
        <w:rPr>
          <w:spacing w:val="-2"/>
        </w:rPr>
        <w:t xml:space="preserve"> </w:t>
      </w:r>
      <w:r>
        <w:rPr>
          <w:spacing w:val="-1"/>
        </w:rPr>
        <w:t>anything.</w:t>
      </w:r>
    </w:p>
    <w:p w:rsidR="00EA20B7" w:rsidRDefault="00877DD6">
      <w:pPr>
        <w:pStyle w:val="Corpodetexto"/>
        <w:spacing w:before="120"/>
        <w:ind w:right="203"/>
      </w:pPr>
      <w:r>
        <w:rPr>
          <w:spacing w:val="-1"/>
        </w:rPr>
        <w:t>One</w:t>
      </w:r>
      <w:r>
        <w:t xml:space="preserve"> </w:t>
      </w:r>
      <w:r>
        <w:rPr>
          <w:spacing w:val="-1"/>
        </w:rPr>
        <w:t>day</w:t>
      </w:r>
      <w:r>
        <w:rPr>
          <w:spacing w:val="-2"/>
        </w:rPr>
        <w:t xml:space="preserve"> </w:t>
      </w:r>
      <w:r>
        <w:rPr>
          <w:spacing w:val="-1"/>
        </w:rPr>
        <w:t>she</w:t>
      </w:r>
      <w:r>
        <w:rPr>
          <w:spacing w:val="1"/>
        </w:rPr>
        <w:t xml:space="preserve"> </w:t>
      </w:r>
      <w:r>
        <w:rPr>
          <w:spacing w:val="-2"/>
        </w:rPr>
        <w:t>was</w:t>
      </w:r>
      <w:r>
        <w:t xml:space="preserve"> </w:t>
      </w:r>
      <w:r>
        <w:rPr>
          <w:spacing w:val="-1"/>
        </w:rPr>
        <w:t>summoned to</w:t>
      </w:r>
      <w:r>
        <w:t xml:space="preserve"> </w:t>
      </w:r>
      <w:r>
        <w:rPr>
          <w:spacing w:val="-2"/>
        </w:rPr>
        <w:t>make</w:t>
      </w:r>
      <w:r>
        <w:t xml:space="preserve"> a</w:t>
      </w:r>
      <w:r>
        <w:rPr>
          <w:spacing w:val="-1"/>
        </w:rPr>
        <w:t xml:space="preserve"> statement;</w:t>
      </w:r>
      <w:r>
        <w:rPr>
          <w:spacing w:val="-2"/>
        </w:rPr>
        <w:t xml:space="preserve"> </w:t>
      </w:r>
      <w:r>
        <w:t>they</w:t>
      </w:r>
      <w:r>
        <w:rPr>
          <w:spacing w:val="-2"/>
        </w:rPr>
        <w:t xml:space="preserve"> </w:t>
      </w:r>
      <w:r>
        <w:rPr>
          <w:spacing w:val="-1"/>
        </w:rPr>
        <w:t xml:space="preserve">sat her at </w:t>
      </w:r>
      <w:r>
        <w:t>a</w:t>
      </w:r>
      <w:r>
        <w:rPr>
          <w:spacing w:val="41"/>
        </w:rPr>
        <w:t xml:space="preserve"> </w:t>
      </w:r>
      <w:r>
        <w:rPr>
          <w:spacing w:val="-1"/>
        </w:rPr>
        <w:t xml:space="preserve">desk </w:t>
      </w:r>
      <w:r>
        <w:t>and</w:t>
      </w:r>
      <w:r>
        <w:rPr>
          <w:spacing w:val="-1"/>
        </w:rPr>
        <w:t xml:space="preserve"> </w:t>
      </w:r>
      <w:r>
        <w:t>took a</w:t>
      </w:r>
      <w:r>
        <w:rPr>
          <w:spacing w:val="1"/>
        </w:rPr>
        <w:t xml:space="preserve"> </w:t>
      </w:r>
      <w:r>
        <w:rPr>
          <w:spacing w:val="-1"/>
        </w:rPr>
        <w:t>written statement</w:t>
      </w:r>
      <w:r>
        <w:t xml:space="preserve"> from</w:t>
      </w:r>
      <w:r>
        <w:rPr>
          <w:spacing w:val="-2"/>
        </w:rPr>
        <w:t xml:space="preserve"> </w:t>
      </w:r>
      <w:r>
        <w:t>her,</w:t>
      </w:r>
      <w:r>
        <w:rPr>
          <w:spacing w:val="-1"/>
        </w:rPr>
        <w:t xml:space="preserve"> asking</w:t>
      </w:r>
      <w:r>
        <w:t xml:space="preserve"> </w:t>
      </w:r>
      <w:r>
        <w:rPr>
          <w:spacing w:val="-1"/>
        </w:rPr>
        <w:t>the</w:t>
      </w:r>
      <w:r>
        <w:t xml:space="preserve"> </w:t>
      </w:r>
      <w:r>
        <w:rPr>
          <w:spacing w:val="-1"/>
        </w:rPr>
        <w:t>names</w:t>
      </w:r>
      <w:r>
        <w:t xml:space="preserve"> of</w:t>
      </w:r>
      <w:r>
        <w:rPr>
          <w:spacing w:val="30"/>
        </w:rPr>
        <w:t xml:space="preserve"> </w:t>
      </w:r>
      <w:r>
        <w:rPr>
          <w:spacing w:val="-1"/>
        </w:rPr>
        <w:t>her</w:t>
      </w:r>
      <w:r>
        <w:rPr>
          <w:spacing w:val="1"/>
        </w:rPr>
        <w:t xml:space="preserve"> </w:t>
      </w:r>
      <w:r>
        <w:rPr>
          <w:spacing w:val="-1"/>
        </w:rPr>
        <w:t>parents, brothers</w:t>
      </w:r>
      <w:r>
        <w:rPr>
          <w:spacing w:val="-2"/>
        </w:rPr>
        <w:t xml:space="preserve"> </w:t>
      </w:r>
      <w:r>
        <w:rPr>
          <w:spacing w:val="-1"/>
        </w:rPr>
        <w:t>and sisters,</w:t>
      </w:r>
      <w:r>
        <w:rPr>
          <w:spacing w:val="1"/>
        </w:rPr>
        <w:t xml:space="preserve"> </w:t>
      </w:r>
      <w:r>
        <w:rPr>
          <w:spacing w:val="-2"/>
        </w:rPr>
        <w:t>what</w:t>
      </w:r>
      <w:r>
        <w:rPr>
          <w:spacing w:val="-1"/>
        </w:rPr>
        <w:t xml:space="preserve"> they</w:t>
      </w:r>
      <w:r>
        <w:rPr>
          <w:spacing w:val="-2"/>
        </w:rPr>
        <w:t xml:space="preserve"> </w:t>
      </w:r>
      <w:r>
        <w:rPr>
          <w:spacing w:val="-1"/>
        </w:rPr>
        <w:t>did, where</w:t>
      </w:r>
      <w:r>
        <w:rPr>
          <w:spacing w:val="-2"/>
        </w:rPr>
        <w:t xml:space="preserve"> </w:t>
      </w:r>
      <w:r>
        <w:rPr>
          <w:spacing w:val="-1"/>
        </w:rPr>
        <w:t>they</w:t>
      </w:r>
      <w:r>
        <w:rPr>
          <w:spacing w:val="-2"/>
        </w:rPr>
        <w:t xml:space="preserve"> </w:t>
      </w:r>
      <w:r>
        <w:rPr>
          <w:spacing w:val="-1"/>
        </w:rPr>
        <w:t>were</w:t>
      </w:r>
      <w:r>
        <w:rPr>
          <w:spacing w:val="51"/>
        </w:rPr>
        <w:t xml:space="preserve"> </w:t>
      </w:r>
      <w:r>
        <w:rPr>
          <w:spacing w:val="-1"/>
        </w:rPr>
        <w:t>born, etc.</w:t>
      </w:r>
    </w:p>
    <w:p w:rsidR="00EA20B7" w:rsidRDefault="00877DD6">
      <w:pPr>
        <w:pStyle w:val="Corpodetexto"/>
        <w:spacing w:before="120"/>
        <w:ind w:right="109"/>
      </w:pPr>
      <w:r>
        <w:rPr>
          <w:spacing w:val="-1"/>
        </w:rPr>
        <w:t>She couldn’t</w:t>
      </w:r>
      <w:r>
        <w:t xml:space="preserve"> see </w:t>
      </w:r>
      <w:r>
        <w:rPr>
          <w:spacing w:val="-1"/>
        </w:rPr>
        <w:t>properly when they</w:t>
      </w:r>
      <w:r>
        <w:rPr>
          <w:spacing w:val="-3"/>
        </w:rPr>
        <w:t xml:space="preserve"> </w:t>
      </w:r>
      <w:r>
        <w:rPr>
          <w:spacing w:val="-1"/>
        </w:rPr>
        <w:t>were taking</w:t>
      </w:r>
      <w:r>
        <w:t xml:space="preserve"> </w:t>
      </w:r>
      <w:r>
        <w:rPr>
          <w:spacing w:val="-1"/>
        </w:rPr>
        <w:t>her</w:t>
      </w:r>
      <w:r>
        <w:t xml:space="preserve"> </w:t>
      </w:r>
      <w:r>
        <w:rPr>
          <w:spacing w:val="-1"/>
        </w:rPr>
        <w:t>statement</w:t>
      </w:r>
      <w:r>
        <w:rPr>
          <w:spacing w:val="39"/>
        </w:rPr>
        <w:t xml:space="preserve"> </w:t>
      </w:r>
      <w:r>
        <w:rPr>
          <w:spacing w:val="-1"/>
        </w:rPr>
        <w:t>because, having</w:t>
      </w:r>
      <w:r>
        <w:t xml:space="preserve"> </w:t>
      </w:r>
      <w:r>
        <w:rPr>
          <w:spacing w:val="-1"/>
        </w:rPr>
        <w:t>been blindfolded</w:t>
      </w:r>
      <w:r>
        <w:t xml:space="preserve"> </w:t>
      </w:r>
      <w:r>
        <w:rPr>
          <w:spacing w:val="-1"/>
        </w:rPr>
        <w:t>for</w:t>
      </w:r>
      <w:r>
        <w:t xml:space="preserve"> </w:t>
      </w:r>
      <w:r>
        <w:rPr>
          <w:spacing w:val="-1"/>
        </w:rPr>
        <w:t>so</w:t>
      </w:r>
      <w:r>
        <w:t xml:space="preserve"> </w:t>
      </w:r>
      <w:r>
        <w:rPr>
          <w:spacing w:val="-1"/>
        </w:rPr>
        <w:t>long, the</w:t>
      </w:r>
      <w:r>
        <w:rPr>
          <w:spacing w:val="1"/>
        </w:rPr>
        <w:t xml:space="preserve"> </w:t>
      </w:r>
      <w:r>
        <w:rPr>
          <w:spacing w:val="-1"/>
        </w:rPr>
        <w:t>light</w:t>
      </w:r>
      <w:r>
        <w:t xml:space="preserve"> </w:t>
      </w:r>
      <w:r>
        <w:rPr>
          <w:spacing w:val="-1"/>
        </w:rPr>
        <w:t>bothered</w:t>
      </w:r>
      <w:r>
        <w:t xml:space="preserve"> </w:t>
      </w:r>
      <w:r>
        <w:rPr>
          <w:spacing w:val="27"/>
        </w:rPr>
        <w:t xml:space="preserve"> </w:t>
      </w:r>
      <w:r>
        <w:rPr>
          <w:spacing w:val="-1"/>
        </w:rPr>
        <w:t>her eyes. She knows</w:t>
      </w:r>
      <w:r>
        <w:t xml:space="preserve"> </w:t>
      </w:r>
      <w:r>
        <w:rPr>
          <w:spacing w:val="-1"/>
        </w:rPr>
        <w:t>they</w:t>
      </w:r>
      <w:r>
        <w:t xml:space="preserve"> </w:t>
      </w:r>
      <w:r>
        <w:rPr>
          <w:spacing w:val="-1"/>
        </w:rPr>
        <w:t>made her sign three or</w:t>
      </w:r>
      <w:r>
        <w:rPr>
          <w:spacing w:val="1"/>
        </w:rPr>
        <w:t xml:space="preserve"> </w:t>
      </w:r>
      <w:r>
        <w:rPr>
          <w:spacing w:val="-1"/>
        </w:rPr>
        <w:t>four</w:t>
      </w:r>
      <w:r>
        <w:rPr>
          <w:spacing w:val="1"/>
        </w:rPr>
        <w:t xml:space="preserve"> </w:t>
      </w:r>
      <w:r>
        <w:rPr>
          <w:spacing w:val="-1"/>
        </w:rPr>
        <w:t>documents;</w:t>
      </w:r>
      <w:r>
        <w:rPr>
          <w:spacing w:val="45"/>
        </w:rPr>
        <w:t xml:space="preserve"> </w:t>
      </w:r>
      <w:r>
        <w:rPr>
          <w:spacing w:val="-1"/>
        </w:rPr>
        <w:t>they</w:t>
      </w:r>
      <w:r>
        <w:rPr>
          <w:spacing w:val="-3"/>
        </w:rPr>
        <w:t xml:space="preserve"> </w:t>
      </w:r>
      <w:r>
        <w:t>took</w:t>
      </w:r>
      <w:r>
        <w:rPr>
          <w:spacing w:val="-1"/>
        </w:rPr>
        <w:t xml:space="preserve"> off</w:t>
      </w:r>
      <w:r>
        <w:t xml:space="preserve"> </w:t>
      </w:r>
      <w:r>
        <w:rPr>
          <w:spacing w:val="-1"/>
        </w:rPr>
        <w:t>her</w:t>
      </w:r>
      <w:r>
        <w:t xml:space="preserve"> </w:t>
      </w:r>
      <w:r>
        <w:rPr>
          <w:spacing w:val="-1"/>
        </w:rPr>
        <w:t xml:space="preserve">blindfold </w:t>
      </w:r>
      <w:r>
        <w:t>to</w:t>
      </w:r>
      <w:r>
        <w:rPr>
          <w:spacing w:val="-1"/>
        </w:rPr>
        <w:t xml:space="preserve"> sign </w:t>
      </w:r>
      <w:r>
        <w:rPr>
          <w:spacing w:val="-2"/>
        </w:rPr>
        <w:t>but</w:t>
      </w:r>
      <w:r>
        <w:t xml:space="preserve"> told</w:t>
      </w:r>
      <w:r>
        <w:rPr>
          <w:spacing w:val="-1"/>
        </w:rPr>
        <w:t xml:space="preserve"> her</w:t>
      </w:r>
      <w:r>
        <w:t xml:space="preserve"> </w:t>
      </w:r>
      <w:r>
        <w:rPr>
          <w:spacing w:val="-1"/>
        </w:rPr>
        <w:t xml:space="preserve">not </w:t>
      </w:r>
      <w:r>
        <w:t xml:space="preserve">to </w:t>
      </w:r>
      <w:r>
        <w:rPr>
          <w:spacing w:val="-1"/>
        </w:rPr>
        <w:t>look</w:t>
      </w:r>
      <w:r>
        <w:t xml:space="preserve"> </w:t>
      </w:r>
      <w:r>
        <w:rPr>
          <w:spacing w:val="-2"/>
        </w:rPr>
        <w:t>up.</w:t>
      </w:r>
      <w:r>
        <w:t xml:space="preserve"> </w:t>
      </w:r>
      <w:r>
        <w:rPr>
          <w:spacing w:val="-1"/>
        </w:rPr>
        <w:t>That</w:t>
      </w:r>
      <w:r>
        <w:rPr>
          <w:spacing w:val="49"/>
        </w:rPr>
        <w:t xml:space="preserve"> </w:t>
      </w:r>
      <w:r>
        <w:rPr>
          <w:spacing w:val="-1"/>
        </w:rPr>
        <w:t>night they</w:t>
      </w:r>
      <w:r>
        <w:rPr>
          <w:spacing w:val="-2"/>
        </w:rPr>
        <w:t xml:space="preserve"> </w:t>
      </w:r>
      <w:r>
        <w:rPr>
          <w:spacing w:val="-1"/>
        </w:rPr>
        <w:t>put</w:t>
      </w:r>
      <w:r>
        <w:rPr>
          <w:spacing w:val="2"/>
        </w:rPr>
        <w:t xml:space="preserve"> </w:t>
      </w:r>
      <w:r>
        <w:t xml:space="preserve">a </w:t>
      </w:r>
      <w:r>
        <w:rPr>
          <w:spacing w:val="-1"/>
        </w:rPr>
        <w:t>lot of</w:t>
      </w:r>
      <w:r>
        <w:t xml:space="preserve"> </w:t>
      </w:r>
      <w:r>
        <w:rPr>
          <w:spacing w:val="-1"/>
        </w:rPr>
        <w:t>people</w:t>
      </w:r>
      <w:r>
        <w:rPr>
          <w:spacing w:val="1"/>
        </w:rPr>
        <w:t xml:space="preserve"> </w:t>
      </w:r>
      <w:r>
        <w:rPr>
          <w:spacing w:val="-1"/>
        </w:rPr>
        <w:t xml:space="preserve">into </w:t>
      </w:r>
      <w:r>
        <w:t>a</w:t>
      </w:r>
      <w:r>
        <w:rPr>
          <w:spacing w:val="-1"/>
        </w:rPr>
        <w:t xml:space="preserve"> lorry,</w:t>
      </w:r>
      <w:r>
        <w:t xml:space="preserve"> </w:t>
      </w:r>
      <w:r>
        <w:rPr>
          <w:spacing w:val="-2"/>
        </w:rPr>
        <w:t>which</w:t>
      </w:r>
      <w:r>
        <w:t xml:space="preserve"> </w:t>
      </w:r>
      <w:r>
        <w:rPr>
          <w:spacing w:val="-2"/>
        </w:rPr>
        <w:t>was</w:t>
      </w:r>
      <w:r>
        <w:t xml:space="preserve"> </w:t>
      </w:r>
      <w:r>
        <w:rPr>
          <w:spacing w:val="-1"/>
        </w:rPr>
        <w:t>continually</w:t>
      </w:r>
      <w:r>
        <w:rPr>
          <w:spacing w:val="28"/>
        </w:rPr>
        <w:t xml:space="preserve"> </w:t>
      </w:r>
      <w:r>
        <w:rPr>
          <w:spacing w:val="-1"/>
        </w:rPr>
        <w:t>stopping</w:t>
      </w:r>
      <w:r>
        <w:t xml:space="preserve"> </w:t>
      </w:r>
      <w:r>
        <w:rPr>
          <w:spacing w:val="-1"/>
        </w:rPr>
        <w:t>and</w:t>
      </w:r>
      <w:r>
        <w:t xml:space="preserve"> </w:t>
      </w:r>
      <w:r>
        <w:rPr>
          <w:spacing w:val="-1"/>
        </w:rPr>
        <w:t>dropping</w:t>
      </w:r>
      <w:r>
        <w:t xml:space="preserve"> </w:t>
      </w:r>
      <w:r>
        <w:rPr>
          <w:spacing w:val="-1"/>
        </w:rPr>
        <w:t>people</w:t>
      </w:r>
      <w:r>
        <w:t xml:space="preserve"> </w:t>
      </w:r>
      <w:r>
        <w:rPr>
          <w:spacing w:val="-1"/>
        </w:rPr>
        <w:t>off.</w:t>
      </w:r>
      <w:r>
        <w:t xml:space="preserve"> </w:t>
      </w:r>
      <w:r>
        <w:rPr>
          <w:spacing w:val="-1"/>
        </w:rPr>
        <w:t>She</w:t>
      </w:r>
      <w:r>
        <w:t xml:space="preserve"> </w:t>
      </w:r>
      <w:r>
        <w:rPr>
          <w:spacing w:val="-1"/>
        </w:rPr>
        <w:t>thought</w:t>
      </w:r>
      <w:r>
        <w:rPr>
          <w:spacing w:val="-2"/>
        </w:rPr>
        <w:t xml:space="preserve"> </w:t>
      </w:r>
      <w:r>
        <w:rPr>
          <w:spacing w:val="-1"/>
        </w:rPr>
        <w:t>then</w:t>
      </w:r>
      <w:r>
        <w:rPr>
          <w:spacing w:val="-2"/>
        </w:rPr>
        <w:t xml:space="preserve"> </w:t>
      </w:r>
      <w:r>
        <w:rPr>
          <w:spacing w:val="-1"/>
        </w:rPr>
        <w:t>that</w:t>
      </w:r>
      <w:r>
        <w:rPr>
          <w:spacing w:val="-2"/>
        </w:rPr>
        <w:t xml:space="preserve"> </w:t>
      </w:r>
      <w:r>
        <w:rPr>
          <w:spacing w:val="-1"/>
        </w:rPr>
        <w:t xml:space="preserve">they </w:t>
      </w:r>
      <w:r>
        <w:rPr>
          <w:spacing w:val="-2"/>
        </w:rPr>
        <w:t>were</w:t>
      </w:r>
      <w:r>
        <w:rPr>
          <w:spacing w:val="28"/>
        </w:rPr>
        <w:t xml:space="preserve"> </w:t>
      </w:r>
      <w:r>
        <w:rPr>
          <w:spacing w:val="-1"/>
        </w:rPr>
        <w:t>being</w:t>
      </w:r>
      <w:r>
        <w:t xml:space="preserve"> </w:t>
      </w:r>
      <w:r>
        <w:rPr>
          <w:spacing w:val="-1"/>
        </w:rPr>
        <w:t>killed,</w:t>
      </w:r>
      <w:r>
        <w:rPr>
          <w:spacing w:val="-2"/>
        </w:rPr>
        <w:t xml:space="preserve"> </w:t>
      </w:r>
      <w:r>
        <w:rPr>
          <w:spacing w:val="-1"/>
        </w:rPr>
        <w:t>she</w:t>
      </w:r>
      <w:r>
        <w:t xml:space="preserve"> </w:t>
      </w:r>
      <w:r>
        <w:rPr>
          <w:spacing w:val="-1"/>
        </w:rPr>
        <w:t>had</w:t>
      </w:r>
      <w:r>
        <w:rPr>
          <w:spacing w:val="-2"/>
        </w:rPr>
        <w:t xml:space="preserve"> </w:t>
      </w:r>
      <w:r>
        <w:rPr>
          <w:spacing w:val="-1"/>
        </w:rPr>
        <w:t>no</w:t>
      </w:r>
      <w:r>
        <w:rPr>
          <w:spacing w:val="-2"/>
        </w:rPr>
        <w:t xml:space="preserve"> </w:t>
      </w:r>
      <w:r>
        <w:rPr>
          <w:spacing w:val="-1"/>
        </w:rPr>
        <w:t>idea</w:t>
      </w:r>
      <w:r>
        <w:rPr>
          <w:spacing w:val="1"/>
        </w:rPr>
        <w:t xml:space="preserve"> </w:t>
      </w:r>
      <w:r>
        <w:rPr>
          <w:spacing w:val="-2"/>
        </w:rPr>
        <w:t>what</w:t>
      </w:r>
      <w:r>
        <w:rPr>
          <w:spacing w:val="2"/>
        </w:rPr>
        <w:t xml:space="preserve"> </w:t>
      </w:r>
      <w:r>
        <w:rPr>
          <w:spacing w:val="-1"/>
        </w:rPr>
        <w:t>was</w:t>
      </w:r>
      <w:r>
        <w:rPr>
          <w:spacing w:val="-2"/>
        </w:rPr>
        <w:t xml:space="preserve"> </w:t>
      </w:r>
      <w:r>
        <w:rPr>
          <w:spacing w:val="-1"/>
        </w:rPr>
        <w:t>going</w:t>
      </w:r>
      <w:r>
        <w:t xml:space="preserve"> </w:t>
      </w:r>
      <w:r>
        <w:rPr>
          <w:spacing w:val="-1"/>
        </w:rPr>
        <w:t>on.</w:t>
      </w:r>
      <w:r>
        <w:t xml:space="preserve"> </w:t>
      </w:r>
      <w:r>
        <w:rPr>
          <w:spacing w:val="-1"/>
        </w:rPr>
        <w:t>She</w:t>
      </w:r>
      <w:r>
        <w:t xml:space="preserve"> </w:t>
      </w:r>
      <w:r>
        <w:rPr>
          <w:spacing w:val="-2"/>
        </w:rPr>
        <w:t>knows</w:t>
      </w:r>
      <w:r>
        <w:rPr>
          <w:spacing w:val="1"/>
        </w:rPr>
        <w:t xml:space="preserve"> </w:t>
      </w:r>
      <w:r>
        <w:rPr>
          <w:spacing w:val="-1"/>
        </w:rPr>
        <w:t xml:space="preserve">she </w:t>
      </w:r>
      <w:r>
        <w:rPr>
          <w:spacing w:val="40"/>
        </w:rPr>
        <w:t xml:space="preserve"> </w:t>
      </w:r>
      <w:r>
        <w:rPr>
          <w:spacing w:val="-2"/>
        </w:rPr>
        <w:t>was</w:t>
      </w:r>
      <w:r>
        <w:t xml:space="preserve"> last,</w:t>
      </w:r>
      <w:r>
        <w:rPr>
          <w:spacing w:val="-1"/>
        </w:rPr>
        <w:t xml:space="preserve"> but</w:t>
      </w:r>
      <w:r>
        <w:t xml:space="preserve"> </w:t>
      </w:r>
      <w:r>
        <w:rPr>
          <w:spacing w:val="-1"/>
        </w:rPr>
        <w:t>didn’t</w:t>
      </w:r>
      <w:r>
        <w:t xml:space="preserve"> </w:t>
      </w:r>
      <w:r>
        <w:rPr>
          <w:spacing w:val="-1"/>
        </w:rPr>
        <w:t>want</w:t>
      </w:r>
      <w:r>
        <w:rPr>
          <w:spacing w:val="1"/>
        </w:rPr>
        <w:t xml:space="preserve"> </w:t>
      </w:r>
      <w:r>
        <w:t>to</w:t>
      </w:r>
      <w:r>
        <w:rPr>
          <w:spacing w:val="-1"/>
        </w:rPr>
        <w:t xml:space="preserve"> </w:t>
      </w:r>
      <w:r>
        <w:t xml:space="preserve">get </w:t>
      </w:r>
      <w:r>
        <w:rPr>
          <w:spacing w:val="-1"/>
        </w:rPr>
        <w:t>down</w:t>
      </w:r>
      <w:r>
        <w:t xml:space="preserve"> </w:t>
      </w:r>
      <w:r>
        <w:rPr>
          <w:spacing w:val="-1"/>
        </w:rPr>
        <w:t>because</w:t>
      </w:r>
      <w:r>
        <w:t xml:space="preserve"> she</w:t>
      </w:r>
      <w:r>
        <w:rPr>
          <w:spacing w:val="-3"/>
        </w:rPr>
        <w:t xml:space="preserve"> </w:t>
      </w:r>
      <w:r>
        <w:rPr>
          <w:spacing w:val="-1"/>
        </w:rPr>
        <w:t>tho</w:t>
      </w:r>
      <w:r>
        <w:rPr>
          <w:spacing w:val="-1"/>
        </w:rPr>
        <w:t>ught they</w:t>
      </w:r>
      <w:r>
        <w:rPr>
          <w:spacing w:val="41"/>
        </w:rPr>
        <w:t xml:space="preserve"> </w:t>
      </w:r>
      <w:r>
        <w:rPr>
          <w:spacing w:val="-1"/>
        </w:rPr>
        <w:t>were</w:t>
      </w:r>
      <w:r>
        <w:t xml:space="preserve"> </w:t>
      </w:r>
      <w:r>
        <w:rPr>
          <w:spacing w:val="-1"/>
        </w:rPr>
        <w:t>going</w:t>
      </w:r>
      <w:r>
        <w:t xml:space="preserve"> </w:t>
      </w:r>
      <w:r>
        <w:rPr>
          <w:spacing w:val="-1"/>
        </w:rPr>
        <w:t>to</w:t>
      </w:r>
      <w:r>
        <w:rPr>
          <w:spacing w:val="-2"/>
        </w:rPr>
        <w:t xml:space="preserve"> </w:t>
      </w:r>
      <w:r>
        <w:rPr>
          <w:spacing w:val="-1"/>
        </w:rPr>
        <w:t>kill</w:t>
      </w:r>
      <w:r>
        <w:rPr>
          <w:spacing w:val="-2"/>
        </w:rPr>
        <w:t xml:space="preserve"> </w:t>
      </w:r>
      <w:r>
        <w:rPr>
          <w:spacing w:val="-1"/>
        </w:rPr>
        <w:t xml:space="preserve">her, so </w:t>
      </w:r>
      <w:r>
        <w:t>a</w:t>
      </w:r>
      <w:r>
        <w:rPr>
          <w:spacing w:val="1"/>
        </w:rPr>
        <w:t xml:space="preserve"> </w:t>
      </w:r>
      <w:r>
        <w:rPr>
          <w:spacing w:val="-1"/>
        </w:rPr>
        <w:t>man</w:t>
      </w:r>
      <w:r>
        <w:rPr>
          <w:spacing w:val="2"/>
        </w:rPr>
        <w:t xml:space="preserve"> </w:t>
      </w:r>
      <w:r>
        <w:rPr>
          <w:spacing w:val="-1"/>
        </w:rPr>
        <w:t>with</w:t>
      </w:r>
      <w:r>
        <w:rPr>
          <w:spacing w:val="-2"/>
        </w:rPr>
        <w:t xml:space="preserve"> </w:t>
      </w:r>
      <w:r>
        <w:rPr>
          <w:spacing w:val="-1"/>
        </w:rPr>
        <w:t>swarthy</w:t>
      </w:r>
      <w:r>
        <w:rPr>
          <w:spacing w:val="-2"/>
        </w:rPr>
        <w:t xml:space="preserve"> </w:t>
      </w:r>
      <w:r>
        <w:rPr>
          <w:spacing w:val="-1"/>
        </w:rPr>
        <w:t>features</w:t>
      </w:r>
      <w:r>
        <w:rPr>
          <w:spacing w:val="-2"/>
        </w:rPr>
        <w:t xml:space="preserve"> </w:t>
      </w:r>
      <w:r>
        <w:t>and</w:t>
      </w:r>
      <w:r>
        <w:rPr>
          <w:spacing w:val="1"/>
        </w:rPr>
        <w:t xml:space="preserve"> </w:t>
      </w:r>
      <w:r>
        <w:rPr>
          <w:spacing w:val="-1"/>
        </w:rPr>
        <w:t>wearing</w:t>
      </w:r>
      <w:r>
        <w:rPr>
          <w:spacing w:val="26"/>
        </w:rPr>
        <w:t xml:space="preserve"> </w:t>
      </w:r>
      <w:r>
        <w:rPr>
          <w:spacing w:val="-1"/>
        </w:rPr>
        <w:t>what</w:t>
      </w:r>
      <w:r>
        <w:rPr>
          <w:spacing w:val="2"/>
        </w:rPr>
        <w:t xml:space="preserve"> </w:t>
      </w:r>
      <w:r>
        <w:rPr>
          <w:spacing w:val="-1"/>
        </w:rPr>
        <w:t>looked</w:t>
      </w:r>
      <w:r>
        <w:rPr>
          <w:spacing w:val="-2"/>
        </w:rPr>
        <w:t xml:space="preserve"> </w:t>
      </w:r>
      <w:r>
        <w:rPr>
          <w:spacing w:val="-1"/>
        </w:rPr>
        <w:t>like</w:t>
      </w:r>
      <w:r>
        <w:t xml:space="preserve"> a </w:t>
      </w:r>
      <w:r>
        <w:rPr>
          <w:spacing w:val="-1"/>
        </w:rPr>
        <w:t>brown</w:t>
      </w:r>
      <w:r>
        <w:t xml:space="preserve"> </w:t>
      </w:r>
      <w:r>
        <w:rPr>
          <w:spacing w:val="-1"/>
        </w:rPr>
        <w:t xml:space="preserve">leather jacket said </w:t>
      </w:r>
      <w:r>
        <w:t>to</w:t>
      </w:r>
      <w:r>
        <w:rPr>
          <w:spacing w:val="-1"/>
        </w:rPr>
        <w:t xml:space="preserve"> </w:t>
      </w:r>
      <w:r>
        <w:t>her, ’Get</w:t>
      </w:r>
      <w:r>
        <w:rPr>
          <w:spacing w:val="-1"/>
        </w:rPr>
        <w:t xml:space="preserve"> down</w:t>
      </w:r>
      <w:r>
        <w:t xml:space="preserve"> or I’ll</w:t>
      </w:r>
      <w:r>
        <w:rPr>
          <w:spacing w:val="39"/>
        </w:rPr>
        <w:t xml:space="preserve"> </w:t>
      </w:r>
      <w:r>
        <w:rPr>
          <w:spacing w:val="-1"/>
        </w:rPr>
        <w:t>kill</w:t>
      </w:r>
      <w:r>
        <w:t xml:space="preserve"> </w:t>
      </w:r>
      <w:r>
        <w:rPr>
          <w:spacing w:val="-2"/>
        </w:rPr>
        <w:t>you.’</w:t>
      </w:r>
      <w:r>
        <w:t xml:space="preserve"> </w:t>
      </w:r>
      <w:r>
        <w:rPr>
          <w:spacing w:val="-1"/>
        </w:rPr>
        <w:t>She</w:t>
      </w:r>
      <w:r>
        <w:rPr>
          <w:spacing w:val="1"/>
        </w:rPr>
        <w:t xml:space="preserve"> </w:t>
      </w:r>
      <w:r>
        <w:rPr>
          <w:spacing w:val="-2"/>
        </w:rPr>
        <w:t>was</w:t>
      </w:r>
      <w:r>
        <w:t xml:space="preserve"> </w:t>
      </w:r>
      <w:r>
        <w:rPr>
          <w:spacing w:val="-1"/>
        </w:rPr>
        <w:t>convinced</w:t>
      </w:r>
      <w:r>
        <w:t xml:space="preserve"> </w:t>
      </w:r>
      <w:r>
        <w:rPr>
          <w:spacing w:val="-1"/>
        </w:rPr>
        <w:t>he</w:t>
      </w:r>
      <w:r>
        <w:rPr>
          <w:spacing w:val="1"/>
        </w:rPr>
        <w:t xml:space="preserve"> </w:t>
      </w:r>
      <w:r>
        <w:rPr>
          <w:spacing w:val="-2"/>
        </w:rPr>
        <w:t>was</w:t>
      </w:r>
      <w:r>
        <w:t xml:space="preserve"> </w:t>
      </w:r>
      <w:r>
        <w:rPr>
          <w:spacing w:val="-2"/>
        </w:rPr>
        <w:t>about</w:t>
      </w:r>
      <w:r>
        <w:t xml:space="preserve"> </w:t>
      </w:r>
      <w:r>
        <w:rPr>
          <w:spacing w:val="-1"/>
        </w:rPr>
        <w:t>to</w:t>
      </w:r>
      <w:r>
        <w:t xml:space="preserve"> </w:t>
      </w:r>
      <w:r>
        <w:rPr>
          <w:spacing w:val="-1"/>
        </w:rPr>
        <w:t>do</w:t>
      </w:r>
      <w:r>
        <w:t xml:space="preserve"> </w:t>
      </w:r>
      <w:r>
        <w:rPr>
          <w:spacing w:val="-1"/>
        </w:rPr>
        <w:t>so,</w:t>
      </w:r>
      <w:r>
        <w:t xml:space="preserve"> </w:t>
      </w:r>
      <w:r>
        <w:rPr>
          <w:spacing w:val="-1"/>
        </w:rPr>
        <w:t>and</w:t>
      </w:r>
      <w:r>
        <w:t xml:space="preserve"> </w:t>
      </w:r>
      <w:r>
        <w:rPr>
          <w:spacing w:val="-1"/>
        </w:rPr>
        <w:t>managed</w:t>
      </w:r>
      <w:r>
        <w:rPr>
          <w:spacing w:val="-2"/>
        </w:rPr>
        <w:t xml:space="preserve"> </w:t>
      </w:r>
      <w:r>
        <w:rPr>
          <w:spacing w:val="-1"/>
        </w:rPr>
        <w:t>to</w:t>
      </w:r>
      <w:r>
        <w:rPr>
          <w:spacing w:val="48"/>
        </w:rPr>
        <w:t xml:space="preserve"> </w:t>
      </w:r>
      <w:r>
        <w:rPr>
          <w:spacing w:val="-1"/>
        </w:rPr>
        <w:t>tug</w:t>
      </w:r>
      <w:r>
        <w:t xml:space="preserve"> </w:t>
      </w:r>
      <w:r>
        <w:rPr>
          <w:spacing w:val="-1"/>
        </w:rPr>
        <w:t>her</w:t>
      </w:r>
      <w:r>
        <w:t xml:space="preserve"> </w:t>
      </w:r>
      <w:r>
        <w:rPr>
          <w:spacing w:val="-1"/>
        </w:rPr>
        <w:t>blindfold</w:t>
      </w:r>
      <w:r>
        <w:t xml:space="preserve"> </w:t>
      </w:r>
      <w:r>
        <w:rPr>
          <w:spacing w:val="-1"/>
        </w:rPr>
        <w:t>off.</w:t>
      </w:r>
      <w:r>
        <w:rPr>
          <w:spacing w:val="-3"/>
        </w:rPr>
        <w:t xml:space="preserve"> </w:t>
      </w:r>
      <w:r>
        <w:rPr>
          <w:spacing w:val="-1"/>
        </w:rPr>
        <w:t>When</w:t>
      </w:r>
      <w:r>
        <w:t xml:space="preserve"> </w:t>
      </w:r>
      <w:r>
        <w:rPr>
          <w:spacing w:val="-1"/>
        </w:rPr>
        <w:t>she</w:t>
      </w:r>
      <w:r>
        <w:t xml:space="preserve"> saw</w:t>
      </w:r>
      <w:r>
        <w:rPr>
          <w:spacing w:val="-2"/>
        </w:rPr>
        <w:t xml:space="preserve"> </w:t>
      </w:r>
      <w:r>
        <w:rPr>
          <w:spacing w:val="-1"/>
        </w:rPr>
        <w:t>his</w:t>
      </w:r>
      <w:r>
        <w:t xml:space="preserve"> </w:t>
      </w:r>
      <w:r>
        <w:rPr>
          <w:spacing w:val="-1"/>
        </w:rPr>
        <w:t>face,</w:t>
      </w:r>
      <w:r>
        <w:t xml:space="preserve"> </w:t>
      </w:r>
      <w:r>
        <w:rPr>
          <w:spacing w:val="-1"/>
        </w:rPr>
        <w:t>she</w:t>
      </w:r>
      <w:r>
        <w:t xml:space="preserve"> </w:t>
      </w:r>
      <w:r>
        <w:rPr>
          <w:spacing w:val="-1"/>
        </w:rPr>
        <w:t>became</w:t>
      </w:r>
      <w:r>
        <w:t xml:space="preserve"> </w:t>
      </w:r>
      <w:r>
        <w:rPr>
          <w:spacing w:val="-1"/>
        </w:rPr>
        <w:t xml:space="preserve">even </w:t>
      </w:r>
      <w:r>
        <w:rPr>
          <w:spacing w:val="32"/>
        </w:rPr>
        <w:t xml:space="preserve"> </w:t>
      </w:r>
      <w:r>
        <w:rPr>
          <w:spacing w:val="-1"/>
        </w:rPr>
        <w:t>more</w:t>
      </w:r>
      <w:r>
        <w:t xml:space="preserve"> </w:t>
      </w:r>
      <w:r>
        <w:rPr>
          <w:spacing w:val="-1"/>
        </w:rPr>
        <w:t>frightened.</w:t>
      </w:r>
      <w:r>
        <w:rPr>
          <w:spacing w:val="-2"/>
        </w:rPr>
        <w:t xml:space="preserve"> </w:t>
      </w:r>
      <w:r>
        <w:rPr>
          <w:spacing w:val="-1"/>
        </w:rPr>
        <w:t>He</w:t>
      </w:r>
      <w:r>
        <w:rPr>
          <w:spacing w:val="-2"/>
        </w:rPr>
        <w:t xml:space="preserve"> </w:t>
      </w:r>
      <w:r>
        <w:rPr>
          <w:spacing w:val="-1"/>
        </w:rPr>
        <w:t>got</w:t>
      </w:r>
      <w:r>
        <w:rPr>
          <w:spacing w:val="-2"/>
        </w:rPr>
        <w:t xml:space="preserve"> </w:t>
      </w:r>
      <w:r>
        <w:rPr>
          <w:spacing w:val="-1"/>
        </w:rPr>
        <w:t>her</w:t>
      </w:r>
      <w:r>
        <w:rPr>
          <w:spacing w:val="1"/>
        </w:rPr>
        <w:t xml:space="preserve"> </w:t>
      </w:r>
      <w:r>
        <w:rPr>
          <w:spacing w:val="-1"/>
        </w:rPr>
        <w:t>down</w:t>
      </w:r>
      <w:r>
        <w:t xml:space="preserve"> from</w:t>
      </w:r>
      <w:r>
        <w:rPr>
          <w:spacing w:val="-2"/>
        </w:rPr>
        <w:t xml:space="preserve"> </w:t>
      </w:r>
      <w:r>
        <w:t>the lorry</w:t>
      </w:r>
      <w:r>
        <w:rPr>
          <w:spacing w:val="-2"/>
        </w:rPr>
        <w:t xml:space="preserve"> </w:t>
      </w:r>
      <w:r>
        <w:t xml:space="preserve">and, </w:t>
      </w:r>
      <w:r>
        <w:rPr>
          <w:spacing w:val="-1"/>
        </w:rPr>
        <w:t xml:space="preserve">putting </w:t>
      </w:r>
      <w:r>
        <w:t>his</w:t>
      </w:r>
      <w:r>
        <w:rPr>
          <w:spacing w:val="33"/>
        </w:rPr>
        <w:t xml:space="preserve"> </w:t>
      </w:r>
      <w:r>
        <w:rPr>
          <w:spacing w:val="-1"/>
        </w:rPr>
        <w:t xml:space="preserve">gun </w:t>
      </w:r>
      <w:r>
        <w:t>to</w:t>
      </w:r>
      <w:r>
        <w:rPr>
          <w:spacing w:val="-1"/>
        </w:rPr>
        <w:t xml:space="preserve"> her</w:t>
      </w:r>
      <w:r>
        <w:rPr>
          <w:spacing w:val="1"/>
        </w:rPr>
        <w:t xml:space="preserve"> </w:t>
      </w:r>
      <w:r>
        <w:rPr>
          <w:spacing w:val="-1"/>
        </w:rPr>
        <w:t>head, said, ’Don’t turn round.’ It</w:t>
      </w:r>
      <w:r>
        <w:rPr>
          <w:spacing w:val="2"/>
        </w:rPr>
        <w:t xml:space="preserve"> </w:t>
      </w:r>
      <w:r>
        <w:rPr>
          <w:spacing w:val="-2"/>
        </w:rPr>
        <w:t>was</w:t>
      </w:r>
      <w:r>
        <w:rPr>
          <w:spacing w:val="-1"/>
        </w:rPr>
        <w:t xml:space="preserve"> then that</w:t>
      </w:r>
      <w:r>
        <w:t xml:space="preserve"> </w:t>
      </w:r>
      <w:r>
        <w:rPr>
          <w:spacing w:val="-1"/>
        </w:rPr>
        <w:t>she</w:t>
      </w:r>
      <w:r>
        <w:rPr>
          <w:spacing w:val="42"/>
        </w:rPr>
        <w:t xml:space="preserve"> </w:t>
      </w:r>
      <w:r>
        <w:rPr>
          <w:spacing w:val="-1"/>
        </w:rPr>
        <w:t>thought</w:t>
      </w:r>
      <w:r>
        <w:t xml:space="preserve"> </w:t>
      </w:r>
      <w:r>
        <w:rPr>
          <w:spacing w:val="-1"/>
        </w:rPr>
        <w:t>she</w:t>
      </w:r>
      <w:r>
        <w:t xml:space="preserve"> had </w:t>
      </w:r>
      <w:r>
        <w:rPr>
          <w:spacing w:val="-1"/>
        </w:rPr>
        <w:t>died.</w:t>
      </w:r>
      <w:r>
        <w:t xml:space="preserve"> </w:t>
      </w:r>
      <w:r>
        <w:rPr>
          <w:spacing w:val="-1"/>
        </w:rPr>
        <w:t>She</w:t>
      </w:r>
      <w:r>
        <w:t xml:space="preserve"> </w:t>
      </w:r>
      <w:r>
        <w:rPr>
          <w:spacing w:val="-1"/>
        </w:rPr>
        <w:t>remained</w:t>
      </w:r>
      <w:r>
        <w:rPr>
          <w:spacing w:val="-2"/>
        </w:rPr>
        <w:t xml:space="preserve"> </w:t>
      </w:r>
      <w:r>
        <w:rPr>
          <w:spacing w:val="-1"/>
        </w:rPr>
        <w:t>still</w:t>
      </w:r>
      <w:r>
        <w:t xml:space="preserve"> </w:t>
      </w:r>
      <w:r>
        <w:rPr>
          <w:spacing w:val="-1"/>
        </w:rPr>
        <w:t>for</w:t>
      </w:r>
      <w:r>
        <w:t xml:space="preserve"> </w:t>
      </w:r>
      <w:r>
        <w:rPr>
          <w:spacing w:val="-2"/>
        </w:rPr>
        <w:t>quite</w:t>
      </w:r>
      <w:r>
        <w:t xml:space="preserve"> a</w:t>
      </w:r>
      <w:r>
        <w:rPr>
          <w:spacing w:val="1"/>
        </w:rPr>
        <w:t xml:space="preserve"> </w:t>
      </w:r>
      <w:r>
        <w:rPr>
          <w:spacing w:val="-1"/>
        </w:rPr>
        <w:t>while,</w:t>
      </w:r>
      <w:r>
        <w:t xml:space="preserve"> </w:t>
      </w:r>
      <w:r>
        <w:rPr>
          <w:spacing w:val="-1"/>
        </w:rPr>
        <w:t>so</w:t>
      </w:r>
      <w:r>
        <w:t xml:space="preserve"> </w:t>
      </w:r>
      <w:r>
        <w:rPr>
          <w:spacing w:val="-1"/>
        </w:rPr>
        <w:t>long</w:t>
      </w:r>
      <w:r>
        <w:rPr>
          <w:spacing w:val="34"/>
        </w:rPr>
        <w:t xml:space="preserve"> </w:t>
      </w:r>
      <w:r>
        <w:rPr>
          <w:spacing w:val="-1"/>
        </w:rPr>
        <w:t>that</w:t>
      </w:r>
      <w:r>
        <w:t xml:space="preserve"> </w:t>
      </w:r>
      <w:r>
        <w:rPr>
          <w:spacing w:val="-1"/>
        </w:rPr>
        <w:t>she</w:t>
      </w:r>
      <w:r>
        <w:t xml:space="preserve"> </w:t>
      </w:r>
      <w:r>
        <w:rPr>
          <w:spacing w:val="-1"/>
        </w:rPr>
        <w:t>didn’t even notice the</w:t>
      </w:r>
      <w:r>
        <w:t xml:space="preserve"> </w:t>
      </w:r>
      <w:r>
        <w:rPr>
          <w:spacing w:val="-1"/>
        </w:rPr>
        <w:t xml:space="preserve">man had </w:t>
      </w:r>
      <w:r>
        <w:t>gone,</w:t>
      </w:r>
      <w:r>
        <w:rPr>
          <w:spacing w:val="-1"/>
        </w:rPr>
        <w:t xml:space="preserve"> she</w:t>
      </w:r>
      <w:r>
        <w:t xml:space="preserve"> </w:t>
      </w:r>
      <w:r>
        <w:rPr>
          <w:spacing w:val="-2"/>
        </w:rPr>
        <w:t>was</w:t>
      </w:r>
      <w:r>
        <w:t xml:space="preserve"> </w:t>
      </w:r>
      <w:r>
        <w:rPr>
          <w:spacing w:val="-1"/>
        </w:rPr>
        <w:t>in</w:t>
      </w:r>
      <w:r>
        <w:t xml:space="preserve"> a</w:t>
      </w:r>
      <w:r>
        <w:rPr>
          <w:spacing w:val="-2"/>
        </w:rPr>
        <w:t xml:space="preserve"> </w:t>
      </w:r>
      <w:r>
        <w:rPr>
          <w:spacing w:val="-1"/>
        </w:rPr>
        <w:t>state</w:t>
      </w:r>
      <w:r>
        <w:t xml:space="preserve"> of</w:t>
      </w:r>
      <w:r>
        <w:rPr>
          <w:spacing w:val="33"/>
        </w:rPr>
        <w:t xml:space="preserve"> </w:t>
      </w:r>
      <w:r>
        <w:rPr>
          <w:spacing w:val="-1"/>
        </w:rPr>
        <w:t>shock, she thought</w:t>
      </w:r>
      <w:r>
        <w:t xml:space="preserve"> </w:t>
      </w:r>
      <w:r>
        <w:rPr>
          <w:spacing w:val="-1"/>
        </w:rPr>
        <w:t>she had</w:t>
      </w:r>
      <w:r>
        <w:t xml:space="preserve"> </w:t>
      </w:r>
      <w:r>
        <w:rPr>
          <w:spacing w:val="-1"/>
        </w:rPr>
        <w:t xml:space="preserve">died </w:t>
      </w:r>
      <w:r>
        <w:t>...</w:t>
      </w:r>
    </w:p>
    <w:p w:rsidR="00EA20B7" w:rsidRDefault="00877DD6">
      <w:pPr>
        <w:pStyle w:val="Corpodetexto"/>
        <w:spacing w:before="120"/>
        <w:ind w:right="131"/>
      </w:pPr>
      <w:r>
        <w:rPr>
          <w:spacing w:val="-1"/>
        </w:rPr>
        <w:t>Before</w:t>
      </w:r>
      <w:r>
        <w:t xml:space="preserve"> </w:t>
      </w:r>
      <w:r>
        <w:rPr>
          <w:spacing w:val="-1"/>
        </w:rPr>
        <w:t>her</w:t>
      </w:r>
      <w:r>
        <w:t xml:space="preserve"> </w:t>
      </w:r>
      <w:r>
        <w:rPr>
          <w:spacing w:val="-1"/>
        </w:rPr>
        <w:t>parents</w:t>
      </w:r>
      <w:r>
        <w:rPr>
          <w:spacing w:val="-2"/>
        </w:rPr>
        <w:t xml:space="preserve"> </w:t>
      </w:r>
      <w:r>
        <w:rPr>
          <w:spacing w:val="-1"/>
        </w:rPr>
        <w:t>died,</w:t>
      </w:r>
      <w:r>
        <w:t xml:space="preserve"> </w:t>
      </w:r>
      <w:r>
        <w:rPr>
          <w:spacing w:val="-1"/>
        </w:rPr>
        <w:t>her</w:t>
      </w:r>
      <w:r>
        <w:rPr>
          <w:spacing w:val="1"/>
        </w:rPr>
        <w:t xml:space="preserve"> </w:t>
      </w:r>
      <w:r>
        <w:rPr>
          <w:spacing w:val="-1"/>
        </w:rPr>
        <w:t>husband</w:t>
      </w:r>
      <w:r>
        <w:t xml:space="preserve"> </w:t>
      </w:r>
      <w:r>
        <w:rPr>
          <w:spacing w:val="-1"/>
        </w:rPr>
        <w:t>came</w:t>
      </w:r>
      <w:r>
        <w:rPr>
          <w:spacing w:val="1"/>
        </w:rPr>
        <w:t xml:space="preserve"> </w:t>
      </w:r>
      <w:r>
        <w:rPr>
          <w:spacing w:val="-2"/>
        </w:rPr>
        <w:t>out</w:t>
      </w:r>
      <w:r>
        <w:rPr>
          <w:spacing w:val="2"/>
        </w:rPr>
        <w:t xml:space="preserve"> </w:t>
      </w:r>
      <w:r>
        <w:rPr>
          <w:spacing w:val="-1"/>
        </w:rPr>
        <w:t>of</w:t>
      </w:r>
      <w:r>
        <w:rPr>
          <w:spacing w:val="-2"/>
        </w:rPr>
        <w:t xml:space="preserve"> </w:t>
      </w:r>
      <w:r>
        <w:rPr>
          <w:spacing w:val="-1"/>
        </w:rPr>
        <w:t>prison.</w:t>
      </w:r>
      <w:r>
        <w:t xml:space="preserve"> </w:t>
      </w:r>
      <w:r>
        <w:rPr>
          <w:spacing w:val="-1"/>
        </w:rPr>
        <w:t>He</w:t>
      </w:r>
      <w:r>
        <w:rPr>
          <w:spacing w:val="-2"/>
        </w:rPr>
        <w:t xml:space="preserve"> </w:t>
      </w:r>
      <w:r>
        <w:rPr>
          <w:spacing w:val="-1"/>
        </w:rPr>
        <w:t>had</w:t>
      </w:r>
      <w:r>
        <w:rPr>
          <w:spacing w:val="39"/>
        </w:rPr>
        <w:t xml:space="preserve"> </w:t>
      </w:r>
      <w:r>
        <w:rPr>
          <w:spacing w:val="-1"/>
        </w:rPr>
        <w:t>also been tortured, but</w:t>
      </w:r>
      <w:r>
        <w:t xml:space="preserve"> </w:t>
      </w:r>
      <w:r>
        <w:rPr>
          <w:spacing w:val="-1"/>
        </w:rPr>
        <w:t xml:space="preserve">they </w:t>
      </w:r>
      <w:r>
        <w:t>never</w:t>
      </w:r>
      <w:r>
        <w:rPr>
          <w:spacing w:val="-2"/>
        </w:rPr>
        <w:t xml:space="preserve"> </w:t>
      </w:r>
      <w:r>
        <w:rPr>
          <w:spacing w:val="-1"/>
        </w:rPr>
        <w:t>talked</w:t>
      </w:r>
      <w:r>
        <w:rPr>
          <w:spacing w:val="-2"/>
        </w:rPr>
        <w:t xml:space="preserve"> </w:t>
      </w:r>
      <w:r>
        <w:rPr>
          <w:spacing w:val="-1"/>
        </w:rPr>
        <w:t>about</w:t>
      </w:r>
      <w:r>
        <w:rPr>
          <w:spacing w:val="2"/>
        </w:rPr>
        <w:t xml:space="preserve"> </w:t>
      </w:r>
      <w:r>
        <w:t>it,</w:t>
      </w:r>
      <w:r>
        <w:rPr>
          <w:spacing w:val="-1"/>
        </w:rPr>
        <w:t xml:space="preserve"> she</w:t>
      </w:r>
      <w:r>
        <w:rPr>
          <w:spacing w:val="1"/>
        </w:rPr>
        <w:t xml:space="preserve"> </w:t>
      </w:r>
      <w:r>
        <w:rPr>
          <w:spacing w:val="-1"/>
        </w:rPr>
        <w:t>in</w:t>
      </w:r>
      <w:r>
        <w:t xml:space="preserve"> </w:t>
      </w:r>
      <w:r>
        <w:rPr>
          <w:spacing w:val="-1"/>
        </w:rPr>
        <w:t>particular</w:t>
      </w:r>
      <w:r>
        <w:rPr>
          <w:spacing w:val="47"/>
        </w:rPr>
        <w:t xml:space="preserve"> </w:t>
      </w:r>
      <w:r>
        <w:t>never</w:t>
      </w:r>
      <w:r>
        <w:rPr>
          <w:spacing w:val="-2"/>
        </w:rPr>
        <w:t xml:space="preserve"> </w:t>
      </w:r>
      <w:r>
        <w:rPr>
          <w:spacing w:val="-1"/>
        </w:rPr>
        <w:t>told</w:t>
      </w:r>
      <w:r>
        <w:rPr>
          <w:spacing w:val="-2"/>
        </w:rPr>
        <w:t xml:space="preserve"> </w:t>
      </w:r>
      <w:r>
        <w:rPr>
          <w:spacing w:val="-1"/>
        </w:rPr>
        <w:t>everything</w:t>
      </w:r>
      <w:r>
        <w:rPr>
          <w:spacing w:val="-2"/>
        </w:rPr>
        <w:t xml:space="preserve"> </w:t>
      </w:r>
      <w:r>
        <w:rPr>
          <w:spacing w:val="-1"/>
        </w:rPr>
        <w:t>that</w:t>
      </w:r>
      <w:r>
        <w:t xml:space="preserve"> </w:t>
      </w:r>
      <w:r>
        <w:rPr>
          <w:spacing w:val="-1"/>
        </w:rPr>
        <w:t>had happened, as she felt embarrassed</w:t>
      </w:r>
      <w:r>
        <w:rPr>
          <w:spacing w:val="53"/>
        </w:rPr>
        <w:t xml:space="preserve"> </w:t>
      </w:r>
      <w:r>
        <w:rPr>
          <w:spacing w:val="-1"/>
        </w:rPr>
        <w:t>about</w:t>
      </w:r>
      <w:r>
        <w:t xml:space="preserve"> </w:t>
      </w:r>
      <w:r>
        <w:rPr>
          <w:spacing w:val="-1"/>
        </w:rPr>
        <w:t>it. He</w:t>
      </w:r>
      <w:r>
        <w:t xml:space="preserve"> </w:t>
      </w:r>
      <w:r>
        <w:rPr>
          <w:spacing w:val="-1"/>
        </w:rPr>
        <w:t>gradually</w:t>
      </w:r>
      <w:r>
        <w:rPr>
          <w:spacing w:val="-2"/>
        </w:rPr>
        <w:t xml:space="preserve"> </w:t>
      </w:r>
      <w:r>
        <w:rPr>
          <w:spacing w:val="-1"/>
        </w:rPr>
        <w:t xml:space="preserve">got </w:t>
      </w:r>
      <w:r>
        <w:t>to</w:t>
      </w:r>
      <w:r>
        <w:rPr>
          <w:spacing w:val="-1"/>
        </w:rPr>
        <w:t xml:space="preserve"> know</w:t>
      </w:r>
      <w:r>
        <w:rPr>
          <w:spacing w:val="-3"/>
        </w:rPr>
        <w:t xml:space="preserve"> </w:t>
      </w:r>
      <w:r>
        <w:rPr>
          <w:spacing w:val="-1"/>
        </w:rPr>
        <w:t>about</w:t>
      </w:r>
      <w:r>
        <w:t xml:space="preserve"> </w:t>
      </w:r>
      <w:r>
        <w:rPr>
          <w:spacing w:val="-1"/>
        </w:rPr>
        <w:t>it</w:t>
      </w:r>
      <w:r>
        <w:t xml:space="preserve"> </w:t>
      </w:r>
      <w:r>
        <w:rPr>
          <w:spacing w:val="-1"/>
        </w:rPr>
        <w:t>because she</w:t>
      </w:r>
      <w:r>
        <w:t xml:space="preserve"> </w:t>
      </w:r>
      <w:r>
        <w:rPr>
          <w:spacing w:val="-1"/>
        </w:rPr>
        <w:t>would</w:t>
      </w:r>
      <w:r>
        <w:rPr>
          <w:spacing w:val="39"/>
        </w:rPr>
        <w:t xml:space="preserve"> </w:t>
      </w:r>
      <w:r>
        <w:rPr>
          <w:spacing w:val="-2"/>
        </w:rPr>
        <w:t>become</w:t>
      </w:r>
      <w:r>
        <w:rPr>
          <w:spacing w:val="1"/>
        </w:rPr>
        <w:t xml:space="preserve"> </w:t>
      </w:r>
      <w:r>
        <w:rPr>
          <w:spacing w:val="-1"/>
        </w:rPr>
        <w:t>delirious</w:t>
      </w:r>
      <w:r>
        <w:t xml:space="preserve"> </w:t>
      </w:r>
      <w:r>
        <w:rPr>
          <w:spacing w:val="-1"/>
        </w:rPr>
        <w:t>and</w:t>
      </w:r>
      <w:r>
        <w:t xml:space="preserve"> </w:t>
      </w:r>
      <w:r>
        <w:rPr>
          <w:spacing w:val="-1"/>
        </w:rPr>
        <w:t>was</w:t>
      </w:r>
      <w:r>
        <w:t xml:space="preserve"> </w:t>
      </w:r>
      <w:r>
        <w:rPr>
          <w:spacing w:val="-1"/>
        </w:rPr>
        <w:t>scared of</w:t>
      </w:r>
      <w:r>
        <w:rPr>
          <w:spacing w:val="-2"/>
        </w:rPr>
        <w:t xml:space="preserve"> </w:t>
      </w:r>
      <w:r>
        <w:rPr>
          <w:spacing w:val="-1"/>
        </w:rPr>
        <w:t>going to</w:t>
      </w:r>
      <w:r>
        <w:t xml:space="preserve"> </w:t>
      </w:r>
      <w:r>
        <w:rPr>
          <w:spacing w:val="-1"/>
        </w:rPr>
        <w:t>see</w:t>
      </w:r>
      <w:r>
        <w:t xml:space="preserve"> a </w:t>
      </w:r>
      <w:r>
        <w:rPr>
          <w:spacing w:val="-2"/>
        </w:rPr>
        <w:t>psychiatrist.</w:t>
      </w:r>
    </w:p>
    <w:p w:rsidR="00EA20B7" w:rsidRDefault="00877DD6">
      <w:pPr>
        <w:pStyle w:val="Corpodetexto"/>
        <w:spacing w:before="0"/>
        <w:ind w:right="318"/>
      </w:pPr>
      <w:r>
        <w:t>Now</w:t>
      </w:r>
      <w:r>
        <w:rPr>
          <w:spacing w:val="-3"/>
        </w:rPr>
        <w:t xml:space="preserve"> </w:t>
      </w:r>
      <w:r>
        <w:rPr>
          <w:spacing w:val="-1"/>
        </w:rPr>
        <w:t xml:space="preserve">though, </w:t>
      </w:r>
      <w:r>
        <w:t>she has</w:t>
      </w:r>
      <w:r>
        <w:rPr>
          <w:spacing w:val="-1"/>
        </w:rPr>
        <w:t xml:space="preserve"> begun treatment</w:t>
      </w:r>
      <w:r>
        <w:t xml:space="preserve"> and is</w:t>
      </w:r>
      <w:r>
        <w:rPr>
          <w:spacing w:val="-1"/>
        </w:rPr>
        <w:t xml:space="preserve"> prepared </w:t>
      </w:r>
      <w:r>
        <w:t>to</w:t>
      </w:r>
      <w:r>
        <w:rPr>
          <w:spacing w:val="37"/>
        </w:rPr>
        <w:t xml:space="preserve"> </w:t>
      </w:r>
      <w:r>
        <w:rPr>
          <w:spacing w:val="-1"/>
        </w:rPr>
        <w:t>cooperate, should</w:t>
      </w:r>
      <w:r>
        <w:t xml:space="preserve"> her</w:t>
      </w:r>
      <w:r>
        <w:rPr>
          <w:spacing w:val="-1"/>
        </w:rPr>
        <w:t xml:space="preserve"> testimony</w:t>
      </w:r>
      <w:r>
        <w:rPr>
          <w:spacing w:val="-2"/>
        </w:rPr>
        <w:t xml:space="preserve"> </w:t>
      </w:r>
      <w:r>
        <w:t>be</w:t>
      </w:r>
      <w:r>
        <w:rPr>
          <w:spacing w:val="-1"/>
        </w:rPr>
        <w:t xml:space="preserve"> </w:t>
      </w:r>
      <w:r>
        <w:t>of</w:t>
      </w:r>
      <w:r>
        <w:rPr>
          <w:spacing w:val="-1"/>
        </w:rPr>
        <w:t xml:space="preserve"> </w:t>
      </w:r>
      <w:r>
        <w:t>any</w:t>
      </w:r>
      <w:r>
        <w:rPr>
          <w:spacing w:val="-2"/>
        </w:rPr>
        <w:t xml:space="preserve"> </w:t>
      </w:r>
      <w:r>
        <w:rPr>
          <w:spacing w:val="-1"/>
        </w:rPr>
        <w:t>use.</w:t>
      </w:r>
    </w:p>
    <w:p w:rsidR="00EA20B7" w:rsidRDefault="00877DD6">
      <w:pPr>
        <w:pStyle w:val="Corpodetexto"/>
        <w:spacing w:before="120"/>
        <w:ind w:right="120"/>
      </w:pPr>
      <w:r>
        <w:rPr>
          <w:spacing w:val="-1"/>
        </w:rPr>
        <w:t>Of</w:t>
      </w:r>
      <w:r>
        <w:t xml:space="preserve"> a </w:t>
      </w:r>
      <w:r>
        <w:rPr>
          <w:spacing w:val="-1"/>
        </w:rPr>
        <w:t>similar</w:t>
      </w:r>
      <w:r>
        <w:rPr>
          <w:spacing w:val="-2"/>
        </w:rPr>
        <w:t xml:space="preserve"> </w:t>
      </w:r>
      <w:r>
        <w:rPr>
          <w:spacing w:val="-1"/>
        </w:rPr>
        <w:t>nature</w:t>
      </w:r>
      <w:r>
        <w:rPr>
          <w:spacing w:val="1"/>
        </w:rPr>
        <w:t xml:space="preserve"> </w:t>
      </w:r>
      <w:r>
        <w:rPr>
          <w:spacing w:val="-2"/>
        </w:rPr>
        <w:t>because</w:t>
      </w:r>
      <w:r>
        <w:rPr>
          <w:spacing w:val="1"/>
        </w:rPr>
        <w:t xml:space="preserve"> </w:t>
      </w:r>
      <w:r>
        <w:rPr>
          <w:spacing w:val="-1"/>
        </w:rPr>
        <w:t>of</w:t>
      </w:r>
      <w:r>
        <w:rPr>
          <w:spacing w:val="-2"/>
        </w:rPr>
        <w:t xml:space="preserve"> </w:t>
      </w:r>
      <w:r>
        <w:rPr>
          <w:spacing w:val="-1"/>
        </w:rPr>
        <w:t>the</w:t>
      </w:r>
      <w:r>
        <w:rPr>
          <w:spacing w:val="1"/>
        </w:rPr>
        <w:t xml:space="preserve"> </w:t>
      </w:r>
      <w:r>
        <w:rPr>
          <w:spacing w:val="-1"/>
        </w:rPr>
        <w:t>sadism</w:t>
      </w:r>
      <w:r>
        <w:rPr>
          <w:spacing w:val="-2"/>
        </w:rPr>
        <w:t xml:space="preserve"> </w:t>
      </w:r>
      <w:r>
        <w:rPr>
          <w:spacing w:val="-1"/>
        </w:rPr>
        <w:t>displayed</w:t>
      </w:r>
      <w:r>
        <w:t xml:space="preserve"> </w:t>
      </w:r>
      <w:r>
        <w:rPr>
          <w:spacing w:val="-1"/>
        </w:rPr>
        <w:t>is</w:t>
      </w:r>
      <w:r>
        <w:rPr>
          <w:spacing w:val="-2"/>
        </w:rPr>
        <w:t xml:space="preserve"> </w:t>
      </w:r>
      <w:r>
        <w:rPr>
          <w:spacing w:val="-1"/>
        </w:rPr>
        <w:t xml:space="preserve">the </w:t>
      </w:r>
      <w:r>
        <w:rPr>
          <w:spacing w:val="30"/>
        </w:rPr>
        <w:t xml:space="preserve"> </w:t>
      </w:r>
      <w:r>
        <w:rPr>
          <w:spacing w:val="-1"/>
        </w:rPr>
        <w:t>testimony of Mirtha</w:t>
      </w:r>
      <w:r>
        <w:rPr>
          <w:spacing w:val="1"/>
        </w:rPr>
        <w:t xml:space="preserve"> </w:t>
      </w:r>
      <w:r>
        <w:rPr>
          <w:spacing w:val="-1"/>
        </w:rPr>
        <w:t>Gladys Rosales (file</w:t>
      </w:r>
      <w:r>
        <w:rPr>
          <w:spacing w:val="1"/>
        </w:rPr>
        <w:t xml:space="preserve"> </w:t>
      </w:r>
      <w:r>
        <w:rPr>
          <w:spacing w:val="-1"/>
        </w:rPr>
        <w:t>No.</w:t>
      </w:r>
      <w:r>
        <w:rPr>
          <w:spacing w:val="-2"/>
        </w:rPr>
        <w:t xml:space="preserve"> </w:t>
      </w:r>
      <w:r>
        <w:rPr>
          <w:spacing w:val="-1"/>
        </w:rPr>
        <w:t>7186). It transpires</w:t>
      </w:r>
      <w:r>
        <w:rPr>
          <w:spacing w:val="-2"/>
        </w:rPr>
        <w:t xml:space="preserve"> </w:t>
      </w:r>
      <w:r>
        <w:rPr>
          <w:spacing w:val="-1"/>
        </w:rPr>
        <w:t>that</w:t>
      </w:r>
      <w:r>
        <w:rPr>
          <w:spacing w:val="34"/>
        </w:rPr>
        <w:t xml:space="preserve"> </w:t>
      </w:r>
      <w:r>
        <w:rPr>
          <w:spacing w:val="-1"/>
        </w:rPr>
        <w:t>she</w:t>
      </w:r>
      <w:r>
        <w:t xml:space="preserve"> </w:t>
      </w:r>
      <w:r>
        <w:rPr>
          <w:spacing w:val="-2"/>
        </w:rPr>
        <w:t>was</w:t>
      </w:r>
      <w:r>
        <w:t xml:space="preserve"> </w:t>
      </w:r>
      <w:r>
        <w:rPr>
          <w:spacing w:val="-1"/>
        </w:rPr>
        <w:t>arrested on</w:t>
      </w:r>
      <w:r>
        <w:t xml:space="preserve"> </w:t>
      </w:r>
      <w:r>
        <w:rPr>
          <w:spacing w:val="-1"/>
        </w:rPr>
        <w:t>10 March</w:t>
      </w:r>
      <w:r>
        <w:t xml:space="preserve"> </w:t>
      </w:r>
      <w:r>
        <w:rPr>
          <w:spacing w:val="-1"/>
        </w:rPr>
        <w:t>1976 at</w:t>
      </w:r>
      <w:r>
        <w:t xml:space="preserve"> </w:t>
      </w:r>
      <w:r>
        <w:rPr>
          <w:spacing w:val="-1"/>
        </w:rPr>
        <w:t>her</w:t>
      </w:r>
      <w:r>
        <w:rPr>
          <w:spacing w:val="1"/>
        </w:rPr>
        <w:t xml:space="preserve"> </w:t>
      </w:r>
      <w:r>
        <w:rPr>
          <w:spacing w:val="-2"/>
        </w:rPr>
        <w:t>workplace</w:t>
      </w:r>
      <w:r>
        <w:t xml:space="preserve"> </w:t>
      </w:r>
      <w:r>
        <w:rPr>
          <w:spacing w:val="-1"/>
        </w:rPr>
        <w:t>in the General</w:t>
      </w:r>
      <w:r>
        <w:rPr>
          <w:spacing w:val="49"/>
        </w:rPr>
        <w:t xml:space="preserve"> </w:t>
      </w:r>
      <w:r>
        <w:rPr>
          <w:spacing w:val="-1"/>
        </w:rPr>
        <w:t>Office</w:t>
      </w:r>
      <w:r>
        <w:rPr>
          <w:spacing w:val="1"/>
        </w:rPr>
        <w:t xml:space="preserve"> </w:t>
      </w:r>
      <w:r>
        <w:rPr>
          <w:spacing w:val="-1"/>
        </w:rPr>
        <w:t>of</w:t>
      </w:r>
      <w:r>
        <w:t xml:space="preserve"> </w:t>
      </w:r>
      <w:r>
        <w:rPr>
          <w:spacing w:val="-1"/>
        </w:rPr>
        <w:t>Penal</w:t>
      </w:r>
      <w:r>
        <w:t xml:space="preserve"> </w:t>
      </w:r>
      <w:r>
        <w:rPr>
          <w:spacing w:val="-1"/>
        </w:rPr>
        <w:t>Institutions.</w:t>
      </w:r>
      <w:r>
        <w:t xml:space="preserve"> </w:t>
      </w:r>
      <w:r>
        <w:rPr>
          <w:spacing w:val="-1"/>
        </w:rPr>
        <w:t>She</w:t>
      </w:r>
      <w:r>
        <w:rPr>
          <w:spacing w:val="1"/>
        </w:rPr>
        <w:t xml:space="preserve"> </w:t>
      </w:r>
      <w:r>
        <w:rPr>
          <w:spacing w:val="-2"/>
        </w:rPr>
        <w:t>was</w:t>
      </w:r>
      <w:r>
        <w:t xml:space="preserve"> </w:t>
      </w:r>
      <w:r>
        <w:rPr>
          <w:spacing w:val="-1"/>
        </w:rPr>
        <w:t>taken</w:t>
      </w:r>
      <w:r>
        <w:rPr>
          <w:spacing w:val="-2"/>
        </w:rPr>
        <w:t xml:space="preserve"> </w:t>
      </w:r>
      <w:r>
        <w:rPr>
          <w:spacing w:val="-1"/>
        </w:rPr>
        <w:t>to</w:t>
      </w:r>
      <w:r>
        <w:rPr>
          <w:spacing w:val="-2"/>
        </w:rPr>
        <w:t xml:space="preserve"> </w:t>
      </w:r>
      <w:r>
        <w:rPr>
          <w:spacing w:val="-1"/>
        </w:rPr>
        <w:t>the</w:t>
      </w:r>
      <w:r>
        <w:t xml:space="preserve"> </w:t>
      </w:r>
      <w:r>
        <w:rPr>
          <w:spacing w:val="-1"/>
        </w:rPr>
        <w:t>Federal</w:t>
      </w:r>
      <w:r>
        <w:t xml:space="preserve"> </w:t>
      </w:r>
      <w:r>
        <w:rPr>
          <w:spacing w:val="-1"/>
        </w:rPr>
        <w:t>Police</w:t>
      </w:r>
      <w:r>
        <w:rPr>
          <w:spacing w:val="26"/>
        </w:rPr>
        <w:t xml:space="preserve"> </w:t>
      </w:r>
      <w:r>
        <w:rPr>
          <w:spacing w:val="-2"/>
        </w:rPr>
        <w:t>station:</w:t>
      </w:r>
    </w:p>
    <w:p w:rsidR="00EA20B7" w:rsidRDefault="00EA20B7">
      <w:pPr>
        <w:sectPr w:rsidR="00EA20B7">
          <w:pgSz w:w="8640" w:h="12960"/>
          <w:pgMar w:top="960" w:right="900" w:bottom="900" w:left="900" w:header="0" w:footer="712" w:gutter="0"/>
          <w:cols w:space="720"/>
        </w:sectPr>
      </w:pPr>
    </w:p>
    <w:p w:rsidR="00EA20B7" w:rsidRDefault="00877DD6">
      <w:pPr>
        <w:pStyle w:val="Corpodetexto"/>
        <w:spacing w:before="49"/>
        <w:ind w:right="114"/>
      </w:pPr>
      <w:r>
        <w:rPr>
          <w:spacing w:val="-1"/>
        </w:rPr>
        <w:lastRenderedPageBreak/>
        <w:t>When</w:t>
      </w:r>
      <w:r>
        <w:t xml:space="preserve"> I</w:t>
      </w:r>
      <w:r>
        <w:rPr>
          <w:spacing w:val="-2"/>
        </w:rPr>
        <w:t xml:space="preserve"> </w:t>
      </w:r>
      <w:r>
        <w:rPr>
          <w:spacing w:val="-1"/>
        </w:rPr>
        <w:t>arrived</w:t>
      </w:r>
      <w:r>
        <w:t xml:space="preserve"> </w:t>
      </w:r>
      <w:r>
        <w:rPr>
          <w:spacing w:val="-1"/>
        </w:rPr>
        <w:t>at</w:t>
      </w:r>
      <w:r>
        <w:rPr>
          <w:spacing w:val="-2"/>
        </w:rPr>
        <w:t xml:space="preserve"> </w:t>
      </w:r>
      <w:r>
        <w:rPr>
          <w:spacing w:val="-1"/>
        </w:rPr>
        <w:t>the</w:t>
      </w:r>
      <w:r>
        <w:t xml:space="preserve"> </w:t>
      </w:r>
      <w:r>
        <w:rPr>
          <w:spacing w:val="-1"/>
        </w:rPr>
        <w:t>station</w:t>
      </w:r>
      <w:r>
        <w:t xml:space="preserve"> I </w:t>
      </w:r>
      <w:r>
        <w:rPr>
          <w:spacing w:val="-1"/>
        </w:rPr>
        <w:t>found</w:t>
      </w:r>
      <w:r>
        <w:t xml:space="preserve"> </w:t>
      </w:r>
      <w:r>
        <w:rPr>
          <w:spacing w:val="-1"/>
        </w:rPr>
        <w:t>my</w:t>
      </w:r>
      <w:r>
        <w:t xml:space="preserve"> </w:t>
      </w:r>
      <w:r>
        <w:rPr>
          <w:spacing w:val="-1"/>
        </w:rPr>
        <w:t>father,</w:t>
      </w:r>
      <w:r>
        <w:rPr>
          <w:spacing w:val="-2"/>
        </w:rPr>
        <w:t xml:space="preserve"> </w:t>
      </w:r>
      <w:r>
        <w:t xml:space="preserve">a </w:t>
      </w:r>
      <w:r>
        <w:rPr>
          <w:spacing w:val="-1"/>
        </w:rPr>
        <w:t>lad</w:t>
      </w:r>
      <w:r>
        <w:rPr>
          <w:spacing w:val="-2"/>
        </w:rPr>
        <w:t xml:space="preserve"> </w:t>
      </w:r>
      <w:r>
        <w:rPr>
          <w:spacing w:val="-1"/>
        </w:rPr>
        <w:t>called</w:t>
      </w:r>
      <w:r>
        <w:rPr>
          <w:spacing w:val="37"/>
        </w:rPr>
        <w:t xml:space="preserve"> </w:t>
      </w:r>
      <w:r>
        <w:rPr>
          <w:spacing w:val="-1"/>
        </w:rPr>
        <w:t>Mamondez</w:t>
      </w:r>
      <w:r>
        <w:rPr>
          <w:spacing w:val="-2"/>
        </w:rPr>
        <w:t xml:space="preserve"> </w:t>
      </w:r>
      <w:r>
        <w:rPr>
          <w:spacing w:val="-1"/>
        </w:rPr>
        <w:t>and his sister, and</w:t>
      </w:r>
      <w:r>
        <w:rPr>
          <w:spacing w:val="-2"/>
        </w:rPr>
        <w:t xml:space="preserve"> </w:t>
      </w:r>
      <w:r>
        <w:t>a</w:t>
      </w:r>
      <w:r>
        <w:rPr>
          <w:spacing w:val="1"/>
        </w:rPr>
        <w:t xml:space="preserve"> </w:t>
      </w:r>
      <w:r>
        <w:rPr>
          <w:spacing w:val="-1"/>
        </w:rPr>
        <w:t>youth, Ramos, who, like</w:t>
      </w:r>
      <w:r>
        <w:rPr>
          <w:spacing w:val="1"/>
        </w:rPr>
        <w:t xml:space="preserve"> </w:t>
      </w:r>
      <w:r>
        <w:rPr>
          <w:spacing w:val="-1"/>
        </w:rPr>
        <w:t>my father,</w:t>
      </w:r>
      <w:r>
        <w:rPr>
          <w:spacing w:val="55"/>
        </w:rPr>
        <w:t xml:space="preserve"> </w:t>
      </w:r>
      <w:r>
        <w:rPr>
          <w:spacing w:val="-2"/>
        </w:rPr>
        <w:t>was</w:t>
      </w:r>
      <w:r>
        <w:t xml:space="preserve"> </w:t>
      </w:r>
      <w:r>
        <w:rPr>
          <w:spacing w:val="-1"/>
        </w:rPr>
        <w:t>from</w:t>
      </w:r>
      <w:r>
        <w:rPr>
          <w:spacing w:val="-2"/>
        </w:rPr>
        <w:t xml:space="preserve"> </w:t>
      </w:r>
      <w:r>
        <w:rPr>
          <w:spacing w:val="-1"/>
        </w:rPr>
        <w:t>Quines;</w:t>
      </w:r>
      <w:r>
        <w:rPr>
          <w:spacing w:val="-2"/>
        </w:rPr>
        <w:t xml:space="preserve"> </w:t>
      </w:r>
      <w:r>
        <w:rPr>
          <w:spacing w:val="-1"/>
        </w:rPr>
        <w:t>the</w:t>
      </w:r>
      <w:r>
        <w:t xml:space="preserve"> </w:t>
      </w:r>
      <w:r>
        <w:rPr>
          <w:spacing w:val="-1"/>
        </w:rPr>
        <w:t>Mamondez</w:t>
      </w:r>
      <w:r>
        <w:t xml:space="preserve"> </w:t>
      </w:r>
      <w:r>
        <w:rPr>
          <w:spacing w:val="-1"/>
        </w:rPr>
        <w:t>were</w:t>
      </w:r>
      <w:r>
        <w:rPr>
          <w:spacing w:val="1"/>
        </w:rPr>
        <w:t xml:space="preserve"> </w:t>
      </w:r>
      <w:r>
        <w:rPr>
          <w:spacing w:val="-1"/>
        </w:rPr>
        <w:t>from</w:t>
      </w:r>
      <w:r>
        <w:rPr>
          <w:spacing w:val="-2"/>
        </w:rPr>
        <w:t xml:space="preserve"> </w:t>
      </w:r>
      <w:r>
        <w:rPr>
          <w:spacing w:val="-1"/>
        </w:rPr>
        <w:t>Candelaria.</w:t>
      </w:r>
      <w:r>
        <w:t xml:space="preserve"> </w:t>
      </w:r>
      <w:r>
        <w:rPr>
          <w:spacing w:val="-1"/>
        </w:rPr>
        <w:t>Later</w:t>
      </w:r>
      <w:r>
        <w:t xml:space="preserve"> I</w:t>
      </w:r>
      <w:r>
        <w:rPr>
          <w:spacing w:val="39"/>
        </w:rPr>
        <w:t xml:space="preserve"> </w:t>
      </w:r>
      <w:r>
        <w:rPr>
          <w:spacing w:val="-1"/>
        </w:rPr>
        <w:t>learnt that they</w:t>
      </w:r>
      <w:r>
        <w:rPr>
          <w:spacing w:val="-2"/>
        </w:rPr>
        <w:t xml:space="preserve"> </w:t>
      </w:r>
      <w:r>
        <w:rPr>
          <w:spacing w:val="-1"/>
        </w:rPr>
        <w:t>had all been</w:t>
      </w:r>
      <w:r>
        <w:t xml:space="preserve"> </w:t>
      </w:r>
      <w:r>
        <w:rPr>
          <w:spacing w:val="-1"/>
        </w:rPr>
        <w:t>savagely</w:t>
      </w:r>
      <w:r>
        <w:rPr>
          <w:spacing w:val="-2"/>
        </w:rPr>
        <w:t xml:space="preserve"> </w:t>
      </w:r>
      <w:r>
        <w:rPr>
          <w:spacing w:val="-1"/>
        </w:rPr>
        <w:t>beaten</w:t>
      </w:r>
      <w:r>
        <w:t xml:space="preserve"> </w:t>
      </w:r>
      <w:r>
        <w:rPr>
          <w:spacing w:val="-1"/>
        </w:rPr>
        <w:t>up</w:t>
      </w:r>
      <w:r>
        <w:t xml:space="preserve"> </w:t>
      </w:r>
      <w:r>
        <w:rPr>
          <w:spacing w:val="-1"/>
        </w:rPr>
        <w:t>in</w:t>
      </w:r>
      <w:r>
        <w:t xml:space="preserve"> </w:t>
      </w:r>
      <w:r>
        <w:rPr>
          <w:spacing w:val="-1"/>
        </w:rPr>
        <w:t>Quines and</w:t>
      </w:r>
      <w:r>
        <w:rPr>
          <w:spacing w:val="32"/>
        </w:rPr>
        <w:t xml:space="preserve"> </w:t>
      </w:r>
      <w:r>
        <w:rPr>
          <w:spacing w:val="-1"/>
        </w:rPr>
        <w:t>subsequently</w:t>
      </w:r>
      <w:r>
        <w:rPr>
          <w:spacing w:val="-2"/>
        </w:rPr>
        <w:t xml:space="preserve"> </w:t>
      </w:r>
      <w:r>
        <w:rPr>
          <w:spacing w:val="-1"/>
        </w:rPr>
        <w:t>at</w:t>
      </w:r>
      <w:r>
        <w:rPr>
          <w:spacing w:val="1"/>
        </w:rPr>
        <w:t xml:space="preserve"> </w:t>
      </w:r>
      <w:r>
        <w:rPr>
          <w:spacing w:val="-1"/>
        </w:rPr>
        <w:t>the</w:t>
      </w:r>
      <w:r>
        <w:t xml:space="preserve"> </w:t>
      </w:r>
      <w:r>
        <w:rPr>
          <w:spacing w:val="-1"/>
        </w:rPr>
        <w:t>station</w:t>
      </w:r>
      <w:r>
        <w:rPr>
          <w:spacing w:val="-2"/>
        </w:rPr>
        <w:t xml:space="preserve"> </w:t>
      </w:r>
      <w:r>
        <w:t xml:space="preserve">as </w:t>
      </w:r>
      <w:r>
        <w:rPr>
          <w:spacing w:val="-1"/>
        </w:rPr>
        <w:t>well.</w:t>
      </w:r>
      <w:r>
        <w:t xml:space="preserve"> </w:t>
      </w:r>
      <w:r>
        <w:rPr>
          <w:spacing w:val="-1"/>
        </w:rPr>
        <w:t>just</w:t>
      </w:r>
      <w:r>
        <w:rPr>
          <w:spacing w:val="1"/>
        </w:rPr>
        <w:t xml:space="preserve"> </w:t>
      </w:r>
      <w:r>
        <w:rPr>
          <w:spacing w:val="-1"/>
        </w:rPr>
        <w:t>then</w:t>
      </w:r>
      <w:r>
        <w:rPr>
          <w:spacing w:val="-2"/>
        </w:rPr>
        <w:t xml:space="preserve"> </w:t>
      </w:r>
      <w:r>
        <w:t>an</w:t>
      </w:r>
      <w:r>
        <w:rPr>
          <w:spacing w:val="-2"/>
        </w:rPr>
        <w:t xml:space="preserve"> </w:t>
      </w:r>
      <w:r>
        <w:rPr>
          <w:spacing w:val="-1"/>
        </w:rPr>
        <w:t>officer</w:t>
      </w:r>
      <w:r>
        <w:t xml:space="preserve"> </w:t>
      </w:r>
      <w:r>
        <w:rPr>
          <w:spacing w:val="-1"/>
        </w:rPr>
        <w:t>called</w:t>
      </w:r>
      <w:r>
        <w:rPr>
          <w:spacing w:val="24"/>
        </w:rPr>
        <w:t xml:space="preserve"> </w:t>
      </w:r>
      <w:r>
        <w:rPr>
          <w:spacing w:val="-1"/>
        </w:rPr>
        <w:t>Borsalino</w:t>
      </w:r>
      <w:r>
        <w:rPr>
          <w:spacing w:val="-2"/>
        </w:rPr>
        <w:t xml:space="preserve"> </w:t>
      </w:r>
      <w:r>
        <w:rPr>
          <w:spacing w:val="-1"/>
        </w:rPr>
        <w:t>appeared</w:t>
      </w:r>
      <w:r>
        <w:rPr>
          <w:spacing w:val="-2"/>
        </w:rPr>
        <w:t xml:space="preserve"> </w:t>
      </w:r>
      <w:r>
        <w:rPr>
          <w:spacing w:val="-1"/>
        </w:rPr>
        <w:t>and,</w:t>
      </w:r>
      <w:r>
        <w:rPr>
          <w:spacing w:val="-2"/>
        </w:rPr>
        <w:t xml:space="preserve"> </w:t>
      </w:r>
      <w:r>
        <w:rPr>
          <w:spacing w:val="-1"/>
        </w:rPr>
        <w:t>dragging me</w:t>
      </w:r>
      <w:r>
        <w:t xml:space="preserve"> </w:t>
      </w:r>
      <w:r>
        <w:rPr>
          <w:spacing w:val="-1"/>
        </w:rPr>
        <w:t>by</w:t>
      </w:r>
      <w:r>
        <w:rPr>
          <w:spacing w:val="-2"/>
        </w:rPr>
        <w:t xml:space="preserve"> </w:t>
      </w:r>
      <w:r>
        <w:rPr>
          <w:spacing w:val="-1"/>
        </w:rPr>
        <w:t>the</w:t>
      </w:r>
      <w:r>
        <w:t xml:space="preserve"> </w:t>
      </w:r>
      <w:r>
        <w:rPr>
          <w:spacing w:val="-1"/>
        </w:rPr>
        <w:t>hair and</w:t>
      </w:r>
      <w:r>
        <w:rPr>
          <w:spacing w:val="-2"/>
        </w:rPr>
        <w:t xml:space="preserve"> </w:t>
      </w:r>
      <w:r>
        <w:rPr>
          <w:spacing w:val="-1"/>
        </w:rPr>
        <w:t>kicking me,</w:t>
      </w:r>
      <w:r>
        <w:rPr>
          <w:spacing w:val="37"/>
        </w:rPr>
        <w:t xml:space="preserve"> </w:t>
      </w:r>
      <w:r>
        <w:rPr>
          <w:spacing w:val="-1"/>
        </w:rPr>
        <w:t>took</w:t>
      </w:r>
      <w:r>
        <w:t xml:space="preserve"> </w:t>
      </w:r>
      <w:r>
        <w:rPr>
          <w:spacing w:val="-2"/>
        </w:rPr>
        <w:t>me</w:t>
      </w:r>
      <w:r>
        <w:t xml:space="preserve"> </w:t>
      </w:r>
      <w:r>
        <w:rPr>
          <w:spacing w:val="-1"/>
        </w:rPr>
        <w:t>to the</w:t>
      </w:r>
      <w:r>
        <w:rPr>
          <w:spacing w:val="1"/>
        </w:rPr>
        <w:t xml:space="preserve"> </w:t>
      </w:r>
      <w:r>
        <w:rPr>
          <w:spacing w:val="-1"/>
        </w:rPr>
        <w:t>back</w:t>
      </w:r>
      <w:r>
        <w:t xml:space="preserve"> </w:t>
      </w:r>
      <w:r>
        <w:rPr>
          <w:spacing w:val="-1"/>
        </w:rPr>
        <w:t>of the</w:t>
      </w:r>
      <w:r>
        <w:rPr>
          <w:spacing w:val="1"/>
        </w:rPr>
        <w:t xml:space="preserve"> </w:t>
      </w:r>
      <w:r>
        <w:rPr>
          <w:spacing w:val="-1"/>
        </w:rPr>
        <w:t>building and</w:t>
      </w:r>
      <w:r>
        <w:t xml:space="preserve"> </w:t>
      </w:r>
      <w:r>
        <w:rPr>
          <w:spacing w:val="-1"/>
        </w:rPr>
        <w:t>beat</w:t>
      </w:r>
      <w:r>
        <w:t xml:space="preserve"> </w:t>
      </w:r>
      <w:r>
        <w:rPr>
          <w:spacing w:val="-2"/>
        </w:rPr>
        <w:t>me</w:t>
      </w:r>
      <w:r>
        <w:t xml:space="preserve"> </w:t>
      </w:r>
      <w:r>
        <w:rPr>
          <w:spacing w:val="-2"/>
        </w:rPr>
        <w:t>up</w:t>
      </w:r>
      <w:r>
        <w:t xml:space="preserve"> </w:t>
      </w:r>
      <w:r>
        <w:rPr>
          <w:spacing w:val="-1"/>
        </w:rPr>
        <w:t xml:space="preserve">in </w:t>
      </w:r>
      <w:r>
        <w:t>the</w:t>
      </w:r>
      <w:r>
        <w:rPr>
          <w:spacing w:val="-1"/>
        </w:rPr>
        <w:t xml:space="preserve"> kitchen,</w:t>
      </w:r>
      <w:r>
        <w:rPr>
          <w:spacing w:val="30"/>
        </w:rPr>
        <w:t xml:space="preserve"> </w:t>
      </w:r>
      <w:r>
        <w:rPr>
          <w:spacing w:val="-1"/>
        </w:rPr>
        <w:t>telling</w:t>
      </w:r>
      <w:r>
        <w:rPr>
          <w:spacing w:val="1"/>
        </w:rPr>
        <w:t xml:space="preserve"> </w:t>
      </w:r>
      <w:r>
        <w:rPr>
          <w:spacing w:val="-1"/>
        </w:rPr>
        <w:t>me,</w:t>
      </w:r>
      <w:r>
        <w:t xml:space="preserve"> </w:t>
      </w:r>
      <w:r>
        <w:rPr>
          <w:spacing w:val="-1"/>
        </w:rPr>
        <w:t>’You’re</w:t>
      </w:r>
      <w:r>
        <w:t xml:space="preserve"> </w:t>
      </w:r>
      <w:r>
        <w:rPr>
          <w:spacing w:val="-1"/>
        </w:rPr>
        <w:t>the</w:t>
      </w:r>
      <w:r>
        <w:t xml:space="preserve"> </w:t>
      </w:r>
      <w:r>
        <w:rPr>
          <w:spacing w:val="-1"/>
        </w:rPr>
        <w:t>one</w:t>
      </w:r>
      <w:r>
        <w:t xml:space="preserve"> </w:t>
      </w:r>
      <w:r>
        <w:rPr>
          <w:spacing w:val="-1"/>
        </w:rPr>
        <w:t>to</w:t>
      </w:r>
      <w:r>
        <w:t xml:space="preserve"> </w:t>
      </w:r>
      <w:r>
        <w:rPr>
          <w:spacing w:val="-2"/>
        </w:rPr>
        <w:t>blame</w:t>
      </w:r>
      <w:r>
        <w:t xml:space="preserve"> </w:t>
      </w:r>
      <w:r>
        <w:rPr>
          <w:spacing w:val="-1"/>
        </w:rPr>
        <w:t>for</w:t>
      </w:r>
      <w:r>
        <w:t xml:space="preserve"> </w:t>
      </w:r>
      <w:r>
        <w:rPr>
          <w:spacing w:val="-2"/>
        </w:rPr>
        <w:t xml:space="preserve">my </w:t>
      </w:r>
      <w:r>
        <w:rPr>
          <w:spacing w:val="-1"/>
        </w:rPr>
        <w:t>having</w:t>
      </w:r>
      <w:r>
        <w:rPr>
          <w:spacing w:val="1"/>
        </w:rPr>
        <w:t xml:space="preserve"> </w:t>
      </w:r>
      <w:r>
        <w:rPr>
          <w:spacing w:val="-1"/>
        </w:rPr>
        <w:t>beat</w:t>
      </w:r>
      <w:r>
        <w:rPr>
          <w:spacing w:val="-2"/>
        </w:rPr>
        <w:t xml:space="preserve"> </w:t>
      </w:r>
      <w:r>
        <w:rPr>
          <w:spacing w:val="-1"/>
        </w:rPr>
        <w:t>the</w:t>
      </w:r>
      <w:r>
        <w:t xml:space="preserve"> </w:t>
      </w:r>
      <w:r>
        <w:rPr>
          <w:spacing w:val="-1"/>
        </w:rPr>
        <w:t>shit</w:t>
      </w:r>
      <w:r>
        <w:t xml:space="preserve"> </w:t>
      </w:r>
      <w:r>
        <w:rPr>
          <w:spacing w:val="-1"/>
        </w:rPr>
        <w:t>out</w:t>
      </w:r>
      <w:r>
        <w:rPr>
          <w:spacing w:val="29"/>
        </w:rPr>
        <w:t xml:space="preserve"> </w:t>
      </w:r>
      <w:r>
        <w:t>of</w:t>
      </w:r>
      <w:r>
        <w:rPr>
          <w:spacing w:val="-1"/>
        </w:rPr>
        <w:t xml:space="preserve"> those</w:t>
      </w:r>
      <w:r>
        <w:t xml:space="preserve"> </w:t>
      </w:r>
      <w:r>
        <w:rPr>
          <w:spacing w:val="-1"/>
        </w:rPr>
        <w:t xml:space="preserve">wretches.’ After </w:t>
      </w:r>
      <w:r>
        <w:t>that</w:t>
      </w:r>
      <w:r>
        <w:rPr>
          <w:spacing w:val="-1"/>
        </w:rPr>
        <w:t xml:space="preserve"> he</w:t>
      </w:r>
      <w:r>
        <w:t xml:space="preserve"> </w:t>
      </w:r>
      <w:r>
        <w:rPr>
          <w:spacing w:val="-1"/>
        </w:rPr>
        <w:t>took</w:t>
      </w:r>
      <w:r>
        <w:t xml:space="preserve"> </w:t>
      </w:r>
      <w:r>
        <w:rPr>
          <w:spacing w:val="-2"/>
        </w:rPr>
        <w:t>me</w:t>
      </w:r>
      <w:r>
        <w:t xml:space="preserve"> to</w:t>
      </w:r>
      <w:r>
        <w:rPr>
          <w:spacing w:val="-1"/>
        </w:rPr>
        <w:t xml:space="preserve"> the Chief</w:t>
      </w:r>
      <w:r>
        <w:t xml:space="preserve"> </w:t>
      </w:r>
      <w:r>
        <w:rPr>
          <w:spacing w:val="-1"/>
        </w:rPr>
        <w:t>Inspector’s</w:t>
      </w:r>
      <w:r>
        <w:rPr>
          <w:spacing w:val="45"/>
        </w:rPr>
        <w:t xml:space="preserve"> </w:t>
      </w:r>
      <w:r>
        <w:rPr>
          <w:spacing w:val="-1"/>
        </w:rPr>
        <w:t>office: the Chief</w:t>
      </w:r>
      <w:r>
        <w:t xml:space="preserve"> </w:t>
      </w:r>
      <w:r>
        <w:rPr>
          <w:spacing w:val="-1"/>
        </w:rPr>
        <w:t>Inspector,</w:t>
      </w:r>
      <w:r>
        <w:t xml:space="preserve"> </w:t>
      </w:r>
      <w:r>
        <w:rPr>
          <w:spacing w:val="-1"/>
        </w:rPr>
        <w:t>Deputy-Chief Inspector</w:t>
      </w:r>
      <w:r>
        <w:t xml:space="preserve"> </w:t>
      </w:r>
      <w:r>
        <w:rPr>
          <w:spacing w:val="-2"/>
        </w:rPr>
        <w:t>Cerisola,</w:t>
      </w:r>
      <w:r>
        <w:rPr>
          <w:spacing w:val="30"/>
        </w:rPr>
        <w:t xml:space="preserve"> </w:t>
      </w:r>
      <w:r>
        <w:rPr>
          <w:spacing w:val="-1"/>
        </w:rPr>
        <w:t>Lieutenant-Colonel</w:t>
      </w:r>
      <w:r>
        <w:t xml:space="preserve"> </w:t>
      </w:r>
      <w:r>
        <w:rPr>
          <w:spacing w:val="-1"/>
        </w:rPr>
        <w:t>Lualdi,</w:t>
      </w:r>
      <w:r>
        <w:t xml:space="preserve"> </w:t>
      </w:r>
      <w:r>
        <w:rPr>
          <w:spacing w:val="-1"/>
        </w:rPr>
        <w:t>Inspector</w:t>
      </w:r>
      <w:r>
        <w:t xml:space="preserve"> </w:t>
      </w:r>
      <w:r>
        <w:rPr>
          <w:spacing w:val="-1"/>
        </w:rPr>
        <w:t>Visconti</w:t>
      </w:r>
      <w:r>
        <w:rPr>
          <w:spacing w:val="-2"/>
        </w:rPr>
        <w:t xml:space="preserve"> </w:t>
      </w:r>
      <w:r>
        <w:rPr>
          <w:spacing w:val="-1"/>
        </w:rPr>
        <w:t>of the</w:t>
      </w:r>
      <w:r>
        <w:t xml:space="preserve"> </w:t>
      </w:r>
      <w:r>
        <w:rPr>
          <w:spacing w:val="-2"/>
        </w:rPr>
        <w:t>Provincial</w:t>
      </w:r>
      <w:r>
        <w:t xml:space="preserve"> </w:t>
      </w:r>
      <w:r>
        <w:rPr>
          <w:spacing w:val="-2"/>
        </w:rPr>
        <w:t>Police</w:t>
      </w:r>
      <w:r>
        <w:rPr>
          <w:spacing w:val="52"/>
        </w:rPr>
        <w:t xml:space="preserve"> </w:t>
      </w:r>
      <w:r>
        <w:rPr>
          <w:spacing w:val="-1"/>
        </w:rPr>
        <w:t>and</w:t>
      </w:r>
      <w:r>
        <w:t xml:space="preserve"> </w:t>
      </w:r>
      <w:r>
        <w:rPr>
          <w:spacing w:val="-1"/>
        </w:rPr>
        <w:t>Borsalino</w:t>
      </w:r>
      <w:r>
        <w:rPr>
          <w:spacing w:val="1"/>
        </w:rPr>
        <w:t xml:space="preserve"> </w:t>
      </w:r>
      <w:r>
        <w:rPr>
          <w:spacing w:val="-1"/>
        </w:rPr>
        <w:t>were</w:t>
      </w:r>
      <w:r>
        <w:t xml:space="preserve"> </w:t>
      </w:r>
      <w:r>
        <w:rPr>
          <w:spacing w:val="-1"/>
        </w:rPr>
        <w:t>present.</w:t>
      </w:r>
      <w:r>
        <w:t xml:space="preserve"> </w:t>
      </w:r>
      <w:r>
        <w:rPr>
          <w:spacing w:val="-1"/>
        </w:rPr>
        <w:t>They</w:t>
      </w:r>
      <w:r>
        <w:rPr>
          <w:spacing w:val="-2"/>
        </w:rPr>
        <w:t xml:space="preserve"> </w:t>
      </w:r>
      <w:r>
        <w:rPr>
          <w:spacing w:val="-1"/>
        </w:rPr>
        <w:t>blindfolded</w:t>
      </w:r>
      <w:r>
        <w:t xml:space="preserve"> </w:t>
      </w:r>
      <w:r>
        <w:rPr>
          <w:spacing w:val="-2"/>
        </w:rPr>
        <w:t>me</w:t>
      </w:r>
      <w:r>
        <w:t xml:space="preserve"> </w:t>
      </w:r>
      <w:r>
        <w:rPr>
          <w:spacing w:val="-1"/>
        </w:rPr>
        <w:t>and,</w:t>
      </w:r>
      <w:r>
        <w:rPr>
          <w:spacing w:val="1"/>
        </w:rPr>
        <w:t xml:space="preserve"> </w:t>
      </w:r>
      <w:r>
        <w:rPr>
          <w:spacing w:val="-1"/>
        </w:rPr>
        <w:t>with insults</w:t>
      </w:r>
      <w:r>
        <w:rPr>
          <w:spacing w:val="23"/>
        </w:rPr>
        <w:t xml:space="preserve"> </w:t>
      </w:r>
      <w:r>
        <w:rPr>
          <w:spacing w:val="-1"/>
        </w:rPr>
        <w:t>and</w:t>
      </w:r>
      <w:r>
        <w:t xml:space="preserve"> </w:t>
      </w:r>
      <w:r>
        <w:rPr>
          <w:spacing w:val="-1"/>
        </w:rPr>
        <w:t>death threats, gave</w:t>
      </w:r>
      <w:r>
        <w:t xml:space="preserve"> </w:t>
      </w:r>
      <w:r>
        <w:rPr>
          <w:spacing w:val="-2"/>
        </w:rPr>
        <w:t>me</w:t>
      </w:r>
      <w:r>
        <w:rPr>
          <w:spacing w:val="1"/>
        </w:rPr>
        <w:t xml:space="preserve"> </w:t>
      </w:r>
      <w:r>
        <w:rPr>
          <w:spacing w:val="-1"/>
        </w:rPr>
        <w:t>electric shocks</w:t>
      </w:r>
      <w:r>
        <w:rPr>
          <w:spacing w:val="1"/>
        </w:rPr>
        <w:t xml:space="preserve"> </w:t>
      </w:r>
      <w:r>
        <w:rPr>
          <w:spacing w:val="-2"/>
        </w:rPr>
        <w:t>while</w:t>
      </w:r>
      <w:r>
        <w:rPr>
          <w:spacing w:val="1"/>
        </w:rPr>
        <w:t xml:space="preserve"> </w:t>
      </w:r>
      <w:r>
        <w:t xml:space="preserve">I </w:t>
      </w:r>
      <w:r>
        <w:rPr>
          <w:spacing w:val="-2"/>
        </w:rPr>
        <w:t>was</w:t>
      </w:r>
      <w:r>
        <w:t xml:space="preserve"> </w:t>
      </w:r>
      <w:r>
        <w:rPr>
          <w:spacing w:val="-1"/>
        </w:rPr>
        <w:t>handcuffed</w:t>
      </w:r>
      <w:r>
        <w:rPr>
          <w:spacing w:val="25"/>
        </w:rPr>
        <w:t xml:space="preserve"> </w:t>
      </w:r>
      <w:r>
        <w:t>to</w:t>
      </w:r>
      <w:r>
        <w:rPr>
          <w:spacing w:val="-2"/>
        </w:rPr>
        <w:t xml:space="preserve"> </w:t>
      </w:r>
      <w:r>
        <w:t>a</w:t>
      </w:r>
      <w:r>
        <w:rPr>
          <w:spacing w:val="1"/>
        </w:rPr>
        <w:t xml:space="preserve"> </w:t>
      </w:r>
      <w:r>
        <w:rPr>
          <w:spacing w:val="-1"/>
        </w:rPr>
        <w:t>chair, all</w:t>
      </w:r>
      <w:r>
        <w:rPr>
          <w:spacing w:val="-2"/>
        </w:rPr>
        <w:t xml:space="preserve"> </w:t>
      </w:r>
      <w:r>
        <w:rPr>
          <w:spacing w:val="-1"/>
        </w:rPr>
        <w:t>the time</w:t>
      </w:r>
      <w:r>
        <w:rPr>
          <w:spacing w:val="1"/>
        </w:rPr>
        <w:t xml:space="preserve"> </w:t>
      </w:r>
      <w:r>
        <w:rPr>
          <w:spacing w:val="-1"/>
        </w:rPr>
        <w:t xml:space="preserve">interrogating </w:t>
      </w:r>
      <w:r>
        <w:rPr>
          <w:spacing w:val="-2"/>
        </w:rPr>
        <w:t>me</w:t>
      </w:r>
      <w:r>
        <w:rPr>
          <w:spacing w:val="1"/>
        </w:rPr>
        <w:t xml:space="preserve"> </w:t>
      </w:r>
      <w:r>
        <w:rPr>
          <w:spacing w:val="-1"/>
        </w:rPr>
        <w:t>about</w:t>
      </w:r>
      <w:r>
        <w:rPr>
          <w:spacing w:val="1"/>
        </w:rPr>
        <w:t xml:space="preserve"> </w:t>
      </w:r>
      <w:r>
        <w:rPr>
          <w:spacing w:val="-1"/>
        </w:rPr>
        <w:t>my-political</w:t>
      </w:r>
      <w:r>
        <w:rPr>
          <w:spacing w:val="-2"/>
        </w:rPr>
        <w:t xml:space="preserve"> </w:t>
      </w:r>
      <w:r>
        <w:rPr>
          <w:spacing w:val="-1"/>
        </w:rPr>
        <w:t>activities.</w:t>
      </w:r>
    </w:p>
    <w:p w:rsidR="00EA20B7" w:rsidRDefault="00877DD6">
      <w:pPr>
        <w:pStyle w:val="Corpodetexto"/>
        <w:ind w:right="318"/>
      </w:pPr>
      <w:r>
        <w:rPr>
          <w:spacing w:val="-1"/>
        </w:rPr>
        <w:t>After this</w:t>
      </w:r>
      <w:r>
        <w:t xml:space="preserve"> </w:t>
      </w:r>
      <w:r>
        <w:rPr>
          <w:spacing w:val="-1"/>
        </w:rPr>
        <w:t>session</w:t>
      </w:r>
      <w:r>
        <w:t xml:space="preserve"> I </w:t>
      </w:r>
      <w:r>
        <w:rPr>
          <w:spacing w:val="-2"/>
        </w:rPr>
        <w:t>was</w:t>
      </w:r>
      <w:r>
        <w:t xml:space="preserve"> </w:t>
      </w:r>
      <w:r>
        <w:rPr>
          <w:spacing w:val="-1"/>
        </w:rPr>
        <w:t>beaten</w:t>
      </w:r>
      <w:r>
        <w:t xml:space="preserve"> </w:t>
      </w:r>
      <w:r>
        <w:rPr>
          <w:spacing w:val="-1"/>
        </w:rPr>
        <w:t>up</w:t>
      </w:r>
      <w:r>
        <w:t xml:space="preserve"> </w:t>
      </w:r>
      <w:r>
        <w:rPr>
          <w:spacing w:val="-1"/>
        </w:rPr>
        <w:t>on</w:t>
      </w:r>
      <w:r>
        <w:t xml:space="preserve"> </w:t>
      </w:r>
      <w:r>
        <w:rPr>
          <w:spacing w:val="-1"/>
        </w:rPr>
        <w:t>several</w:t>
      </w:r>
      <w:r>
        <w:t xml:space="preserve"> </w:t>
      </w:r>
      <w:r>
        <w:rPr>
          <w:spacing w:val="-1"/>
        </w:rPr>
        <w:t>occasions,</w:t>
      </w:r>
      <w:r>
        <w:t xml:space="preserve"> </w:t>
      </w:r>
      <w:r>
        <w:rPr>
          <w:spacing w:val="-1"/>
        </w:rPr>
        <w:t>as</w:t>
      </w:r>
      <w:r>
        <w:rPr>
          <w:spacing w:val="-3"/>
        </w:rPr>
        <w:t xml:space="preserve"> </w:t>
      </w:r>
      <w:r>
        <w:rPr>
          <w:spacing w:val="-1"/>
        </w:rPr>
        <w:t>they</w:t>
      </w:r>
      <w:r>
        <w:rPr>
          <w:spacing w:val="23"/>
        </w:rPr>
        <w:t xml:space="preserve"> </w:t>
      </w:r>
      <w:r>
        <w:rPr>
          <w:spacing w:val="-1"/>
        </w:rPr>
        <w:t>kept</w:t>
      </w:r>
      <w:r>
        <w:t xml:space="preserve"> </w:t>
      </w:r>
      <w:r>
        <w:rPr>
          <w:spacing w:val="-1"/>
        </w:rPr>
        <w:t>me</w:t>
      </w:r>
      <w:r>
        <w:t xml:space="preserve"> </w:t>
      </w:r>
      <w:r>
        <w:rPr>
          <w:spacing w:val="-1"/>
        </w:rPr>
        <w:t>at</w:t>
      </w:r>
      <w:r>
        <w:t xml:space="preserve"> </w:t>
      </w:r>
      <w:r>
        <w:rPr>
          <w:spacing w:val="-1"/>
        </w:rPr>
        <w:t>the</w:t>
      </w:r>
      <w:r>
        <w:rPr>
          <w:spacing w:val="1"/>
        </w:rPr>
        <w:t xml:space="preserve"> </w:t>
      </w:r>
      <w:r>
        <w:rPr>
          <w:spacing w:val="-1"/>
        </w:rPr>
        <w:t>station for almost</w:t>
      </w:r>
      <w:r>
        <w:rPr>
          <w:spacing w:val="2"/>
        </w:rPr>
        <w:t xml:space="preserve"> </w:t>
      </w:r>
      <w:r>
        <w:rPr>
          <w:spacing w:val="-1"/>
        </w:rPr>
        <w:t>four</w:t>
      </w:r>
      <w:r>
        <w:rPr>
          <w:spacing w:val="1"/>
        </w:rPr>
        <w:t xml:space="preserve"> </w:t>
      </w:r>
      <w:r>
        <w:rPr>
          <w:spacing w:val="-1"/>
        </w:rPr>
        <w:t>months,</w:t>
      </w:r>
      <w:r>
        <w:rPr>
          <w:spacing w:val="-2"/>
        </w:rPr>
        <w:t xml:space="preserve"> </w:t>
      </w:r>
      <w:r>
        <w:rPr>
          <w:spacing w:val="-1"/>
        </w:rPr>
        <w:t>It</w:t>
      </w:r>
      <w:r>
        <w:t xml:space="preserve"> </w:t>
      </w:r>
      <w:r>
        <w:rPr>
          <w:spacing w:val="-1"/>
        </w:rPr>
        <w:t>was</w:t>
      </w:r>
      <w:r>
        <w:t xml:space="preserve"> </w:t>
      </w:r>
      <w:r>
        <w:rPr>
          <w:spacing w:val="-1"/>
        </w:rPr>
        <w:t>always</w:t>
      </w:r>
      <w:r>
        <w:rPr>
          <w:spacing w:val="35"/>
        </w:rPr>
        <w:t xml:space="preserve"> </w:t>
      </w:r>
      <w:r>
        <w:rPr>
          <w:spacing w:val="-1"/>
        </w:rPr>
        <w:t>Borsalino</w:t>
      </w:r>
      <w:r>
        <w:t xml:space="preserve"> </w:t>
      </w:r>
      <w:r>
        <w:rPr>
          <w:spacing w:val="-1"/>
        </w:rPr>
        <w:t xml:space="preserve">who did </w:t>
      </w:r>
      <w:r>
        <w:t>it,</w:t>
      </w:r>
      <w:r>
        <w:rPr>
          <w:spacing w:val="-1"/>
        </w:rPr>
        <w:t xml:space="preserve"> in the presence</w:t>
      </w:r>
      <w:r>
        <w:t xml:space="preserve"> of</w:t>
      </w:r>
      <w:r>
        <w:rPr>
          <w:spacing w:val="-1"/>
        </w:rPr>
        <w:t xml:space="preserve"> Inspector de</w:t>
      </w:r>
      <w:r>
        <w:rPr>
          <w:spacing w:val="1"/>
        </w:rPr>
        <w:t xml:space="preserve"> </w:t>
      </w:r>
      <w:r>
        <w:rPr>
          <w:spacing w:val="-1"/>
        </w:rPr>
        <w:t>Maria.</w:t>
      </w:r>
    </w:p>
    <w:p w:rsidR="00EA20B7" w:rsidRDefault="00877DD6">
      <w:pPr>
        <w:pStyle w:val="Corpodetexto"/>
        <w:ind w:right="168"/>
        <w:jc w:val="both"/>
      </w:pPr>
      <w:r>
        <w:t xml:space="preserve">In </w:t>
      </w:r>
      <w:r>
        <w:rPr>
          <w:spacing w:val="-1"/>
        </w:rPr>
        <w:t>mid-June</w:t>
      </w:r>
      <w:r>
        <w:t xml:space="preserve"> I </w:t>
      </w:r>
      <w:r>
        <w:rPr>
          <w:spacing w:val="-2"/>
        </w:rPr>
        <w:t>was</w:t>
      </w:r>
      <w:r>
        <w:rPr>
          <w:spacing w:val="-1"/>
        </w:rPr>
        <w:t xml:space="preserve"> transferred </w:t>
      </w:r>
      <w:r>
        <w:t>to</w:t>
      </w:r>
      <w:r>
        <w:rPr>
          <w:spacing w:val="-2"/>
        </w:rPr>
        <w:t xml:space="preserve"> </w:t>
      </w:r>
      <w:r>
        <w:rPr>
          <w:spacing w:val="-1"/>
        </w:rPr>
        <w:t>the Women’s Prison,</w:t>
      </w:r>
      <w:r>
        <w:t xml:space="preserve"> </w:t>
      </w:r>
      <w:r>
        <w:rPr>
          <w:spacing w:val="-1"/>
        </w:rPr>
        <w:t>where</w:t>
      </w:r>
      <w:r>
        <w:t xml:space="preserve"> I</w:t>
      </w:r>
      <w:r>
        <w:rPr>
          <w:spacing w:val="-1"/>
        </w:rPr>
        <w:t xml:space="preserve"> stayed</w:t>
      </w:r>
      <w:r>
        <w:rPr>
          <w:spacing w:val="47"/>
        </w:rPr>
        <w:t xml:space="preserve"> </w:t>
      </w:r>
      <w:r>
        <w:rPr>
          <w:spacing w:val="-1"/>
        </w:rPr>
        <w:t>until</w:t>
      </w:r>
      <w:r>
        <w:t xml:space="preserve"> 9 </w:t>
      </w:r>
      <w:r>
        <w:rPr>
          <w:spacing w:val="-1"/>
        </w:rPr>
        <w:t>September,</w:t>
      </w:r>
      <w:r>
        <w:rPr>
          <w:spacing w:val="1"/>
        </w:rPr>
        <w:t xml:space="preserve"> </w:t>
      </w:r>
      <w:r>
        <w:rPr>
          <w:spacing w:val="-1"/>
        </w:rPr>
        <w:t xml:space="preserve">when </w:t>
      </w:r>
      <w:r>
        <w:t>I</w:t>
      </w:r>
      <w:r>
        <w:rPr>
          <w:spacing w:val="1"/>
        </w:rPr>
        <w:t xml:space="preserve"> </w:t>
      </w:r>
      <w:r>
        <w:rPr>
          <w:spacing w:val="-2"/>
        </w:rPr>
        <w:t xml:space="preserve">was </w:t>
      </w:r>
      <w:r>
        <w:rPr>
          <w:spacing w:val="-1"/>
        </w:rPr>
        <w:t>taken</w:t>
      </w:r>
      <w:r>
        <w:rPr>
          <w:spacing w:val="-2"/>
        </w:rPr>
        <w:t xml:space="preserve"> </w:t>
      </w:r>
      <w:r>
        <w:rPr>
          <w:spacing w:val="-1"/>
        </w:rPr>
        <w:t>away</w:t>
      </w:r>
      <w:r>
        <w:rPr>
          <w:spacing w:val="-2"/>
        </w:rPr>
        <w:t xml:space="preserve"> </w:t>
      </w:r>
      <w:r>
        <w:rPr>
          <w:spacing w:val="-1"/>
        </w:rPr>
        <w:t>by</w:t>
      </w:r>
      <w:r>
        <w:rPr>
          <w:spacing w:val="-2"/>
        </w:rPr>
        <w:t xml:space="preserve"> </w:t>
      </w:r>
      <w:r>
        <w:rPr>
          <w:spacing w:val="-1"/>
        </w:rPr>
        <w:t>Intelligence</w:t>
      </w:r>
      <w:r>
        <w:rPr>
          <w:spacing w:val="1"/>
        </w:rPr>
        <w:t xml:space="preserve"> </w:t>
      </w:r>
      <w:r>
        <w:rPr>
          <w:spacing w:val="-1"/>
        </w:rPr>
        <w:t>personnel</w:t>
      </w:r>
      <w:r>
        <w:rPr>
          <w:spacing w:val="39"/>
        </w:rPr>
        <w:t xml:space="preserve"> </w:t>
      </w:r>
      <w:r>
        <w:t>from</w:t>
      </w:r>
      <w:r>
        <w:rPr>
          <w:spacing w:val="-2"/>
        </w:rPr>
        <w:t xml:space="preserve"> </w:t>
      </w:r>
      <w:r>
        <w:t>the</w:t>
      </w:r>
      <w:r>
        <w:rPr>
          <w:spacing w:val="1"/>
        </w:rPr>
        <w:t xml:space="preserve"> </w:t>
      </w:r>
      <w:r>
        <w:rPr>
          <w:spacing w:val="-1"/>
        </w:rPr>
        <w:t>Provincial</w:t>
      </w:r>
      <w:r>
        <w:t xml:space="preserve"> </w:t>
      </w:r>
      <w:r>
        <w:rPr>
          <w:spacing w:val="-1"/>
        </w:rPr>
        <w:t>Police</w:t>
      </w:r>
      <w:r>
        <w:t xml:space="preserve"> and </w:t>
      </w:r>
      <w:r>
        <w:rPr>
          <w:spacing w:val="-1"/>
        </w:rPr>
        <w:t xml:space="preserve">brought </w:t>
      </w:r>
      <w:r>
        <w:t xml:space="preserve">to </w:t>
      </w:r>
      <w:r>
        <w:rPr>
          <w:spacing w:val="-1"/>
        </w:rPr>
        <w:t>Police</w:t>
      </w:r>
      <w:r>
        <w:t xml:space="preserve"> </w:t>
      </w:r>
      <w:r>
        <w:rPr>
          <w:spacing w:val="-1"/>
        </w:rPr>
        <w:t>Headquarters.</w:t>
      </w:r>
    </w:p>
    <w:p w:rsidR="00EA20B7" w:rsidRDefault="00877DD6">
      <w:pPr>
        <w:pStyle w:val="Corpodetexto"/>
        <w:spacing w:before="120"/>
        <w:ind w:right="138"/>
      </w:pPr>
      <w:r>
        <w:rPr>
          <w:spacing w:val="-1"/>
        </w:rPr>
        <w:t xml:space="preserve">After </w:t>
      </w:r>
      <w:r>
        <w:t>a</w:t>
      </w:r>
      <w:r>
        <w:rPr>
          <w:spacing w:val="1"/>
        </w:rPr>
        <w:t xml:space="preserve"> </w:t>
      </w:r>
      <w:r>
        <w:rPr>
          <w:spacing w:val="-1"/>
        </w:rPr>
        <w:t>while they</w:t>
      </w:r>
      <w:r>
        <w:rPr>
          <w:spacing w:val="-2"/>
        </w:rPr>
        <w:t xml:space="preserve"> </w:t>
      </w:r>
      <w:r>
        <w:rPr>
          <w:spacing w:val="-1"/>
        </w:rPr>
        <w:t>got</w:t>
      </w:r>
      <w:r>
        <w:t xml:space="preserve"> </w:t>
      </w:r>
      <w:r>
        <w:rPr>
          <w:spacing w:val="-1"/>
        </w:rPr>
        <w:t>everybody</w:t>
      </w:r>
      <w:r>
        <w:rPr>
          <w:spacing w:val="-2"/>
        </w:rPr>
        <w:t xml:space="preserve"> </w:t>
      </w:r>
      <w:r>
        <w:rPr>
          <w:spacing w:val="-1"/>
        </w:rPr>
        <w:t>out</w:t>
      </w:r>
      <w:r>
        <w:t xml:space="preserve"> and</w:t>
      </w:r>
      <w:r>
        <w:rPr>
          <w:spacing w:val="-1"/>
        </w:rPr>
        <w:t xml:space="preserve"> the Assistant Chief </w:t>
      </w:r>
      <w:r>
        <w:t>of</w:t>
      </w:r>
      <w:r>
        <w:rPr>
          <w:spacing w:val="53"/>
        </w:rPr>
        <w:t xml:space="preserve"> </w:t>
      </w:r>
      <w:r>
        <w:rPr>
          <w:spacing w:val="-1"/>
        </w:rPr>
        <w:t>Police, Captain Pla, appeared</w:t>
      </w:r>
      <w:r>
        <w:t xml:space="preserve"> </w:t>
      </w:r>
      <w:r>
        <w:rPr>
          <w:spacing w:val="-2"/>
        </w:rPr>
        <w:t>with</w:t>
      </w:r>
      <w:r>
        <w:rPr>
          <w:spacing w:val="-1"/>
        </w:rPr>
        <w:t xml:space="preserve"> the Head </w:t>
      </w:r>
      <w:r>
        <w:t>of</w:t>
      </w:r>
      <w:r>
        <w:rPr>
          <w:spacing w:val="-1"/>
        </w:rPr>
        <w:t xml:space="preserve"> Intelligence,</w:t>
      </w:r>
      <w:r>
        <w:rPr>
          <w:spacing w:val="45"/>
        </w:rPr>
        <w:t xml:space="preserve"> </w:t>
      </w:r>
      <w:r>
        <w:rPr>
          <w:spacing w:val="-1"/>
        </w:rPr>
        <w:t>Inspector</w:t>
      </w:r>
      <w:r>
        <w:t xml:space="preserve"> </w:t>
      </w:r>
      <w:r>
        <w:rPr>
          <w:spacing w:val="-1"/>
        </w:rPr>
        <w:t>Becerra.</w:t>
      </w:r>
      <w:r>
        <w:t xml:space="preserve"> </w:t>
      </w:r>
      <w:r>
        <w:rPr>
          <w:spacing w:val="-1"/>
        </w:rPr>
        <w:t>The two</w:t>
      </w:r>
      <w:r>
        <w:t xml:space="preserve"> of</w:t>
      </w:r>
      <w:r>
        <w:rPr>
          <w:spacing w:val="-1"/>
        </w:rPr>
        <w:t xml:space="preserve"> </w:t>
      </w:r>
      <w:r>
        <w:t>them</w:t>
      </w:r>
      <w:r>
        <w:rPr>
          <w:spacing w:val="-2"/>
        </w:rPr>
        <w:t xml:space="preserve"> </w:t>
      </w:r>
      <w:r>
        <w:rPr>
          <w:spacing w:val="-1"/>
        </w:rPr>
        <w:t>started</w:t>
      </w:r>
      <w:r>
        <w:rPr>
          <w:spacing w:val="-3"/>
        </w:rPr>
        <w:t xml:space="preserve"> </w:t>
      </w:r>
      <w:r>
        <w:t>to</w:t>
      </w:r>
      <w:r>
        <w:t xml:space="preserve"> </w:t>
      </w:r>
      <w:r>
        <w:rPr>
          <w:spacing w:val="-1"/>
        </w:rPr>
        <w:t>interrogate</w:t>
      </w:r>
      <w:r>
        <w:t xml:space="preserve"> </w:t>
      </w:r>
      <w:r>
        <w:rPr>
          <w:spacing w:val="-2"/>
        </w:rPr>
        <w:t>me</w:t>
      </w:r>
      <w:r>
        <w:rPr>
          <w:spacing w:val="1"/>
        </w:rPr>
        <w:t xml:space="preserve"> </w:t>
      </w:r>
      <w:r>
        <w:rPr>
          <w:spacing w:val="-1"/>
        </w:rPr>
        <w:t>in</w:t>
      </w:r>
      <w:r>
        <w:rPr>
          <w:spacing w:val="47"/>
        </w:rPr>
        <w:t xml:space="preserve"> </w:t>
      </w:r>
      <w:r>
        <w:rPr>
          <w:spacing w:val="-1"/>
        </w:rPr>
        <w:t>between</w:t>
      </w:r>
      <w:r>
        <w:t xml:space="preserve"> </w:t>
      </w:r>
      <w:r>
        <w:rPr>
          <w:spacing w:val="-1"/>
        </w:rPr>
        <w:t>punches</w:t>
      </w:r>
      <w:r>
        <w:rPr>
          <w:spacing w:val="-2"/>
        </w:rPr>
        <w:t xml:space="preserve"> </w:t>
      </w:r>
      <w:r>
        <w:rPr>
          <w:spacing w:val="-1"/>
        </w:rPr>
        <w:t>and</w:t>
      </w:r>
      <w:r>
        <w:rPr>
          <w:spacing w:val="-2"/>
        </w:rPr>
        <w:t xml:space="preserve"> </w:t>
      </w:r>
      <w:r>
        <w:rPr>
          <w:spacing w:val="-1"/>
        </w:rPr>
        <w:t>kicks.</w:t>
      </w:r>
      <w:r>
        <w:t xml:space="preserve"> </w:t>
      </w:r>
      <w:r>
        <w:rPr>
          <w:spacing w:val="-1"/>
        </w:rPr>
        <w:t>Soon</w:t>
      </w:r>
      <w:r>
        <w:rPr>
          <w:spacing w:val="-2"/>
        </w:rPr>
        <w:t xml:space="preserve"> </w:t>
      </w:r>
      <w:r>
        <w:rPr>
          <w:spacing w:val="-1"/>
        </w:rPr>
        <w:t>Captain</w:t>
      </w:r>
      <w:r>
        <w:t xml:space="preserve"> </w:t>
      </w:r>
      <w:r>
        <w:rPr>
          <w:spacing w:val="-2"/>
        </w:rPr>
        <w:t>Pla</w:t>
      </w:r>
      <w:r>
        <w:rPr>
          <w:spacing w:val="1"/>
        </w:rPr>
        <w:t xml:space="preserve"> </w:t>
      </w:r>
      <w:r>
        <w:rPr>
          <w:spacing w:val="-1"/>
        </w:rPr>
        <w:t>said</w:t>
      </w:r>
      <w:r>
        <w:rPr>
          <w:spacing w:val="-2"/>
        </w:rPr>
        <w:t xml:space="preserve"> </w:t>
      </w:r>
      <w:r>
        <w:t>to</w:t>
      </w:r>
      <w:r>
        <w:rPr>
          <w:spacing w:val="-1"/>
        </w:rPr>
        <w:t xml:space="preserve"> </w:t>
      </w:r>
      <w:r>
        <w:rPr>
          <w:spacing w:val="-2"/>
        </w:rPr>
        <w:t>me</w:t>
      </w:r>
      <w:r>
        <w:t xml:space="preserve"> </w:t>
      </w:r>
      <w:r>
        <w:rPr>
          <w:spacing w:val="-1"/>
        </w:rPr>
        <w:t>that</w:t>
      </w:r>
      <w:r>
        <w:rPr>
          <w:spacing w:val="-2"/>
        </w:rPr>
        <w:t xml:space="preserve"> </w:t>
      </w:r>
      <w:r>
        <w:rPr>
          <w:spacing w:val="-1"/>
        </w:rPr>
        <w:t>he’d</w:t>
      </w:r>
      <w:r>
        <w:rPr>
          <w:spacing w:val="36"/>
        </w:rPr>
        <w:t xml:space="preserve"> </w:t>
      </w:r>
      <w:r>
        <w:rPr>
          <w:spacing w:val="-1"/>
        </w:rPr>
        <w:t>’try</w:t>
      </w:r>
      <w:r>
        <w:rPr>
          <w:spacing w:val="-2"/>
        </w:rPr>
        <w:t xml:space="preserve"> </w:t>
      </w:r>
      <w:r>
        <w:rPr>
          <w:spacing w:val="-1"/>
        </w:rPr>
        <w:t xml:space="preserve">another kind </w:t>
      </w:r>
      <w:r>
        <w:t>of</w:t>
      </w:r>
      <w:r>
        <w:rPr>
          <w:spacing w:val="-1"/>
        </w:rPr>
        <w:t xml:space="preserve"> treatment</w:t>
      </w:r>
      <w:r>
        <w:rPr>
          <w:spacing w:val="2"/>
        </w:rPr>
        <w:t xml:space="preserve"> </w:t>
      </w:r>
      <w:r>
        <w:rPr>
          <w:spacing w:val="-1"/>
        </w:rPr>
        <w:t>since</w:t>
      </w:r>
      <w:r>
        <w:t xml:space="preserve"> I</w:t>
      </w:r>
      <w:r>
        <w:rPr>
          <w:spacing w:val="-2"/>
        </w:rPr>
        <w:t xml:space="preserve"> </w:t>
      </w:r>
      <w:r>
        <w:rPr>
          <w:spacing w:val="-1"/>
        </w:rPr>
        <w:t>don’t</w:t>
      </w:r>
      <w:r>
        <w:rPr>
          <w:spacing w:val="1"/>
        </w:rPr>
        <w:t xml:space="preserve"> </w:t>
      </w:r>
      <w:r>
        <w:rPr>
          <w:spacing w:val="-2"/>
        </w:rPr>
        <w:t>want</w:t>
      </w:r>
      <w:r>
        <w:rPr>
          <w:spacing w:val="-1"/>
        </w:rPr>
        <w:t xml:space="preserve"> </w:t>
      </w:r>
      <w:r>
        <w:t>to</w:t>
      </w:r>
      <w:r>
        <w:rPr>
          <w:spacing w:val="-2"/>
        </w:rPr>
        <w:t xml:space="preserve"> </w:t>
      </w:r>
      <w:r>
        <w:rPr>
          <w:spacing w:val="-1"/>
        </w:rPr>
        <w:t xml:space="preserve">talk’ </w:t>
      </w:r>
      <w:r>
        <w:t>and</w:t>
      </w:r>
      <w:r>
        <w:rPr>
          <w:spacing w:val="-1"/>
        </w:rPr>
        <w:t xml:space="preserve"> they</w:t>
      </w:r>
      <w:r>
        <w:rPr>
          <w:spacing w:val="63"/>
        </w:rPr>
        <w:t xml:space="preserve"> </w:t>
      </w:r>
      <w:r>
        <w:rPr>
          <w:spacing w:val="-1"/>
        </w:rPr>
        <w:t>took</w:t>
      </w:r>
      <w:r>
        <w:t xml:space="preserve"> </w:t>
      </w:r>
      <w:r>
        <w:rPr>
          <w:spacing w:val="-2"/>
        </w:rPr>
        <w:t>me</w:t>
      </w:r>
      <w:r>
        <w:t xml:space="preserve"> </w:t>
      </w:r>
      <w:r>
        <w:rPr>
          <w:spacing w:val="-1"/>
        </w:rPr>
        <w:t xml:space="preserve">to </w:t>
      </w:r>
      <w:r>
        <w:t xml:space="preserve">a </w:t>
      </w:r>
      <w:r>
        <w:rPr>
          <w:spacing w:val="-1"/>
        </w:rPr>
        <w:t>police</w:t>
      </w:r>
      <w:r>
        <w:t xml:space="preserve"> </w:t>
      </w:r>
      <w:r>
        <w:rPr>
          <w:spacing w:val="-1"/>
        </w:rPr>
        <w:t>station on</w:t>
      </w:r>
      <w:r>
        <w:rPr>
          <w:spacing w:val="1"/>
        </w:rPr>
        <w:t xml:space="preserve"> </w:t>
      </w:r>
      <w:r>
        <w:rPr>
          <w:spacing w:val="-1"/>
        </w:rPr>
        <w:t>Calle justo Durant,</w:t>
      </w:r>
      <w:r>
        <w:t xml:space="preserve"> a </w:t>
      </w:r>
      <w:r>
        <w:rPr>
          <w:spacing w:val="-1"/>
        </w:rPr>
        <w:t xml:space="preserve">block away </w:t>
      </w:r>
      <w:r>
        <w:rPr>
          <w:spacing w:val="22"/>
        </w:rPr>
        <w:t xml:space="preserve"> </w:t>
      </w:r>
      <w:r>
        <w:t>from</w:t>
      </w:r>
      <w:r>
        <w:rPr>
          <w:spacing w:val="-2"/>
        </w:rPr>
        <w:t xml:space="preserve"> </w:t>
      </w:r>
      <w:r>
        <w:rPr>
          <w:spacing w:val="-1"/>
        </w:rPr>
        <w:t>Avenida</w:t>
      </w:r>
      <w:r>
        <w:rPr>
          <w:spacing w:val="1"/>
        </w:rPr>
        <w:t xml:space="preserve"> </w:t>
      </w:r>
      <w:r>
        <w:rPr>
          <w:spacing w:val="-1"/>
        </w:rPr>
        <w:t>España.</w:t>
      </w:r>
      <w:r>
        <w:t xml:space="preserve"> </w:t>
      </w:r>
      <w:r>
        <w:rPr>
          <w:spacing w:val="-1"/>
        </w:rPr>
        <w:t>They</w:t>
      </w:r>
      <w:r>
        <w:rPr>
          <w:spacing w:val="-3"/>
        </w:rPr>
        <w:t xml:space="preserve"> </w:t>
      </w:r>
      <w:r>
        <w:rPr>
          <w:spacing w:val="-1"/>
        </w:rPr>
        <w:t>took</w:t>
      </w:r>
      <w:r>
        <w:t xml:space="preserve"> </w:t>
      </w:r>
      <w:r>
        <w:rPr>
          <w:spacing w:val="-2"/>
        </w:rPr>
        <w:t>me</w:t>
      </w:r>
      <w:r>
        <w:rPr>
          <w:spacing w:val="3"/>
        </w:rPr>
        <w:t xml:space="preserve"> </w:t>
      </w:r>
      <w:r>
        <w:t>in</w:t>
      </w:r>
      <w:r>
        <w:rPr>
          <w:spacing w:val="-1"/>
        </w:rPr>
        <w:t xml:space="preserve"> through </w:t>
      </w:r>
      <w:r>
        <w:t>a</w:t>
      </w:r>
      <w:r>
        <w:rPr>
          <w:spacing w:val="-1"/>
        </w:rPr>
        <w:t xml:space="preserve"> </w:t>
      </w:r>
      <w:r>
        <w:t>car</w:t>
      </w:r>
      <w:r>
        <w:rPr>
          <w:spacing w:val="-1"/>
        </w:rPr>
        <w:t xml:space="preserve"> entrance </w:t>
      </w:r>
      <w:r>
        <w:t>on</w:t>
      </w:r>
      <w:r>
        <w:rPr>
          <w:spacing w:val="39"/>
        </w:rPr>
        <w:t xml:space="preserve"> </w:t>
      </w:r>
      <w:r>
        <w:rPr>
          <w:spacing w:val="-1"/>
        </w:rPr>
        <w:t>the</w:t>
      </w:r>
      <w:r>
        <w:t xml:space="preserve"> </w:t>
      </w:r>
      <w:r>
        <w:rPr>
          <w:spacing w:val="-1"/>
        </w:rPr>
        <w:t>right and</w:t>
      </w:r>
      <w:r>
        <w:t xml:space="preserve"> </w:t>
      </w:r>
      <w:r>
        <w:rPr>
          <w:spacing w:val="-1"/>
        </w:rPr>
        <w:t>Becerra</w:t>
      </w:r>
      <w:r>
        <w:t xml:space="preserve"> </w:t>
      </w:r>
      <w:r>
        <w:rPr>
          <w:spacing w:val="-1"/>
        </w:rPr>
        <w:t>put</w:t>
      </w:r>
      <w:r>
        <w:t xml:space="preserve"> </w:t>
      </w:r>
      <w:r>
        <w:rPr>
          <w:spacing w:val="-2"/>
        </w:rPr>
        <w:t>me</w:t>
      </w:r>
      <w:r>
        <w:rPr>
          <w:spacing w:val="1"/>
        </w:rPr>
        <w:t xml:space="preserve"> </w:t>
      </w:r>
      <w:r>
        <w:rPr>
          <w:spacing w:val="-1"/>
        </w:rPr>
        <w:t>into</w:t>
      </w:r>
      <w:r>
        <w:rPr>
          <w:spacing w:val="-2"/>
        </w:rPr>
        <w:t xml:space="preserve"> </w:t>
      </w:r>
      <w:r>
        <w:t>a</w:t>
      </w:r>
      <w:r>
        <w:rPr>
          <w:spacing w:val="-1"/>
        </w:rPr>
        <w:t xml:space="preserve"> </w:t>
      </w:r>
      <w:r>
        <w:t>room</w:t>
      </w:r>
      <w:r>
        <w:rPr>
          <w:spacing w:val="-1"/>
        </w:rPr>
        <w:t xml:space="preserve"> where Domingo Ildegardo</w:t>
      </w:r>
      <w:r>
        <w:rPr>
          <w:spacing w:val="59"/>
        </w:rPr>
        <w:t xml:space="preserve"> </w:t>
      </w:r>
      <w:r>
        <w:rPr>
          <w:spacing w:val="-1"/>
        </w:rPr>
        <w:t>Chacón</w:t>
      </w:r>
      <w:r>
        <w:t xml:space="preserve"> </w:t>
      </w:r>
      <w:r>
        <w:rPr>
          <w:spacing w:val="-2"/>
        </w:rPr>
        <w:t>was</w:t>
      </w:r>
      <w:r>
        <w:t xml:space="preserve"> </w:t>
      </w:r>
      <w:r>
        <w:rPr>
          <w:spacing w:val="-1"/>
        </w:rPr>
        <w:t>tied</w:t>
      </w:r>
      <w:r>
        <w:t xml:space="preserve"> </w:t>
      </w:r>
      <w:r>
        <w:rPr>
          <w:spacing w:val="-1"/>
        </w:rPr>
        <w:t>up,</w:t>
      </w:r>
      <w:r>
        <w:t xml:space="preserve"> </w:t>
      </w:r>
      <w:r>
        <w:rPr>
          <w:spacing w:val="-1"/>
        </w:rPr>
        <w:t>obviously</w:t>
      </w:r>
      <w:r>
        <w:rPr>
          <w:spacing w:val="-2"/>
        </w:rPr>
        <w:t xml:space="preserve"> </w:t>
      </w:r>
      <w:r>
        <w:rPr>
          <w:spacing w:val="-1"/>
        </w:rPr>
        <w:t>having</w:t>
      </w:r>
      <w:r>
        <w:t xml:space="preserve"> </w:t>
      </w:r>
      <w:r>
        <w:rPr>
          <w:spacing w:val="-1"/>
        </w:rPr>
        <w:t>been tortured.</w:t>
      </w:r>
      <w:r>
        <w:t xml:space="preserve"> </w:t>
      </w:r>
      <w:r>
        <w:rPr>
          <w:spacing w:val="-1"/>
        </w:rPr>
        <w:t>Later</w:t>
      </w:r>
      <w:r>
        <w:t xml:space="preserve"> </w:t>
      </w:r>
      <w:r>
        <w:rPr>
          <w:spacing w:val="-1"/>
        </w:rPr>
        <w:t>on,</w:t>
      </w:r>
      <w:r>
        <w:t xml:space="preserve"> I saw</w:t>
      </w:r>
      <w:r>
        <w:rPr>
          <w:spacing w:val="29"/>
        </w:rPr>
        <w:t xml:space="preserve"> </w:t>
      </w:r>
      <w:r>
        <w:rPr>
          <w:spacing w:val="-1"/>
        </w:rPr>
        <w:t>Raúl</w:t>
      </w:r>
      <w:r>
        <w:t xml:space="preserve"> </w:t>
      </w:r>
      <w:r>
        <w:rPr>
          <w:spacing w:val="-1"/>
        </w:rPr>
        <w:t>Lima</w:t>
      </w:r>
      <w:r>
        <w:rPr>
          <w:spacing w:val="2"/>
        </w:rPr>
        <w:t xml:space="preserve"> </w:t>
      </w:r>
      <w:r>
        <w:rPr>
          <w:spacing w:val="-1"/>
        </w:rPr>
        <w:t>who</w:t>
      </w:r>
      <w:r>
        <w:t xml:space="preserve"> </w:t>
      </w:r>
      <w:r>
        <w:rPr>
          <w:spacing w:val="-1"/>
        </w:rPr>
        <w:t>was being</w:t>
      </w:r>
      <w:r>
        <w:rPr>
          <w:spacing w:val="1"/>
        </w:rPr>
        <w:t xml:space="preserve"> </w:t>
      </w:r>
      <w:r>
        <w:rPr>
          <w:spacing w:val="-1"/>
        </w:rPr>
        <w:t>beaten up,</w:t>
      </w:r>
      <w:r>
        <w:t xml:space="preserve"> </w:t>
      </w:r>
      <w:r>
        <w:rPr>
          <w:spacing w:val="-1"/>
        </w:rPr>
        <w:t>and Domingo</w:t>
      </w:r>
      <w:r>
        <w:t xml:space="preserve"> </w:t>
      </w:r>
      <w:r>
        <w:rPr>
          <w:spacing w:val="-1"/>
        </w:rPr>
        <w:t>Silva</w:t>
      </w:r>
      <w:r>
        <w:t xml:space="preserve"> and</w:t>
      </w:r>
      <w:r>
        <w:rPr>
          <w:spacing w:val="-1"/>
        </w:rPr>
        <w:t xml:space="preserve"> </w:t>
      </w:r>
      <w:r>
        <w:t>a</w:t>
      </w:r>
      <w:r>
        <w:rPr>
          <w:spacing w:val="41"/>
        </w:rPr>
        <w:t xml:space="preserve"> </w:t>
      </w:r>
      <w:r>
        <w:rPr>
          <w:spacing w:val="-1"/>
        </w:rPr>
        <w:t>Señor Moyano, from</w:t>
      </w:r>
      <w:r>
        <w:rPr>
          <w:spacing w:val="-2"/>
        </w:rPr>
        <w:t xml:space="preserve"> </w:t>
      </w:r>
      <w:r>
        <w:rPr>
          <w:spacing w:val="-1"/>
        </w:rPr>
        <w:t>Candelaria. Later</w:t>
      </w:r>
      <w:r>
        <w:t xml:space="preserve"> they</w:t>
      </w:r>
      <w:r>
        <w:rPr>
          <w:spacing w:val="-3"/>
        </w:rPr>
        <w:t xml:space="preserve"> </w:t>
      </w:r>
      <w:r>
        <w:rPr>
          <w:spacing w:val="-1"/>
        </w:rPr>
        <w:t>took</w:t>
      </w:r>
      <w:r>
        <w:t xml:space="preserve"> </w:t>
      </w:r>
      <w:r>
        <w:rPr>
          <w:spacing w:val="-2"/>
        </w:rPr>
        <w:t>me</w:t>
      </w:r>
      <w:r>
        <w:rPr>
          <w:spacing w:val="1"/>
        </w:rPr>
        <w:t xml:space="preserve"> </w:t>
      </w:r>
      <w:r>
        <w:rPr>
          <w:spacing w:val="-1"/>
        </w:rPr>
        <w:t>into the back,</w:t>
      </w:r>
      <w:r>
        <w:rPr>
          <w:spacing w:val="49"/>
        </w:rPr>
        <w:t xml:space="preserve"> </w:t>
      </w:r>
      <w:r>
        <w:rPr>
          <w:spacing w:val="-1"/>
        </w:rPr>
        <w:t>where</w:t>
      </w:r>
      <w:r>
        <w:t xml:space="preserve"> I saw</w:t>
      </w:r>
      <w:r>
        <w:rPr>
          <w:spacing w:val="-3"/>
        </w:rPr>
        <w:t xml:space="preserve"> </w:t>
      </w:r>
      <w:r>
        <w:rPr>
          <w:spacing w:val="-1"/>
        </w:rPr>
        <w:t>Hugo</w:t>
      </w:r>
      <w:r>
        <w:t xml:space="preserve"> </w:t>
      </w:r>
      <w:r>
        <w:rPr>
          <w:spacing w:val="-1"/>
        </w:rPr>
        <w:t>Velázquez,</w:t>
      </w:r>
      <w:r>
        <w:t xml:space="preserve"> a </w:t>
      </w:r>
      <w:r>
        <w:rPr>
          <w:spacing w:val="-1"/>
        </w:rPr>
        <w:t>driver,</w:t>
      </w:r>
      <w:r>
        <w:t xml:space="preserve"> </w:t>
      </w:r>
      <w:r>
        <w:rPr>
          <w:spacing w:val="-1"/>
        </w:rPr>
        <w:t>Rubén</w:t>
      </w:r>
      <w:r>
        <w:t xml:space="preserve"> </w:t>
      </w:r>
      <w:r>
        <w:rPr>
          <w:spacing w:val="-1"/>
        </w:rPr>
        <w:t>Lucero, and</w:t>
      </w:r>
      <w:r>
        <w:rPr>
          <w:spacing w:val="-3"/>
        </w:rPr>
        <w:t xml:space="preserve"> </w:t>
      </w:r>
      <w:r>
        <w:t>a</w:t>
      </w:r>
      <w:r>
        <w:rPr>
          <w:spacing w:val="21"/>
        </w:rPr>
        <w:t xml:space="preserve"> </w:t>
      </w:r>
      <w:r>
        <w:rPr>
          <w:spacing w:val="-1"/>
        </w:rPr>
        <w:t>policeman</w:t>
      </w:r>
      <w:r>
        <w:t xml:space="preserve"> </w:t>
      </w:r>
      <w:r>
        <w:rPr>
          <w:spacing w:val="-1"/>
        </w:rPr>
        <w:t>by</w:t>
      </w:r>
      <w:r>
        <w:rPr>
          <w:spacing w:val="-2"/>
        </w:rPr>
        <w:t xml:space="preserve"> </w:t>
      </w:r>
      <w:r>
        <w:t xml:space="preserve">the </w:t>
      </w:r>
      <w:r>
        <w:rPr>
          <w:spacing w:val="-1"/>
        </w:rPr>
        <w:t>name</w:t>
      </w:r>
      <w:r>
        <w:t xml:space="preserve"> </w:t>
      </w:r>
      <w:r>
        <w:rPr>
          <w:spacing w:val="-1"/>
        </w:rPr>
        <w:t>of</w:t>
      </w:r>
      <w:r>
        <w:t xml:space="preserve"> </w:t>
      </w:r>
      <w:r>
        <w:rPr>
          <w:spacing w:val="-1"/>
        </w:rPr>
        <w:t>Olguin,</w:t>
      </w:r>
      <w:r>
        <w:rPr>
          <w:spacing w:val="1"/>
        </w:rPr>
        <w:t xml:space="preserve"> </w:t>
      </w:r>
      <w:r>
        <w:rPr>
          <w:spacing w:val="-1"/>
        </w:rPr>
        <w:t>who</w:t>
      </w:r>
      <w:r>
        <w:rPr>
          <w:spacing w:val="-2"/>
        </w:rPr>
        <w:t xml:space="preserve"> </w:t>
      </w:r>
      <w:r>
        <w:rPr>
          <w:spacing w:val="-1"/>
        </w:rPr>
        <w:t>subsequently</w:t>
      </w:r>
      <w:r>
        <w:rPr>
          <w:spacing w:val="-2"/>
        </w:rPr>
        <w:t xml:space="preserve"> </w:t>
      </w:r>
      <w:r>
        <w:rPr>
          <w:spacing w:val="-1"/>
        </w:rPr>
        <w:t>committed</w:t>
      </w:r>
      <w:r>
        <w:rPr>
          <w:spacing w:val="22"/>
        </w:rPr>
        <w:t xml:space="preserve"> </w:t>
      </w:r>
      <w:r>
        <w:rPr>
          <w:spacing w:val="-1"/>
        </w:rPr>
        <w:t>suicide,</w:t>
      </w:r>
      <w:r>
        <w:t xml:space="preserve"> </w:t>
      </w:r>
      <w:r>
        <w:rPr>
          <w:spacing w:val="-1"/>
        </w:rPr>
        <w:t>during</w:t>
      </w:r>
      <w:r>
        <w:t xml:space="preserve"> a</w:t>
      </w:r>
      <w:r>
        <w:rPr>
          <w:spacing w:val="-1"/>
        </w:rPr>
        <w:t xml:space="preserve"> trial</w:t>
      </w:r>
      <w:r>
        <w:rPr>
          <w:spacing w:val="-2"/>
        </w:rPr>
        <w:t xml:space="preserve"> </w:t>
      </w:r>
      <w:r>
        <w:rPr>
          <w:spacing w:val="-1"/>
        </w:rPr>
        <w:t>in the</w:t>
      </w:r>
      <w:r>
        <w:t xml:space="preserve"> </w:t>
      </w:r>
      <w:r>
        <w:rPr>
          <w:spacing w:val="-1"/>
        </w:rPr>
        <w:t>provincial courts.</w:t>
      </w:r>
      <w:r>
        <w:t xml:space="preserve"> </w:t>
      </w:r>
      <w:r>
        <w:rPr>
          <w:spacing w:val="-1"/>
        </w:rPr>
        <w:t>There</w:t>
      </w:r>
      <w:r>
        <w:rPr>
          <w:spacing w:val="1"/>
        </w:rPr>
        <w:t xml:space="preserve"> </w:t>
      </w:r>
      <w:r>
        <w:t xml:space="preserve">I </w:t>
      </w:r>
      <w:r>
        <w:rPr>
          <w:spacing w:val="-2"/>
        </w:rPr>
        <w:t>was</w:t>
      </w:r>
      <w:r>
        <w:t xml:space="preserve"> </w:t>
      </w:r>
      <w:r>
        <w:rPr>
          <w:spacing w:val="-1"/>
        </w:rPr>
        <w:t>savagely</w:t>
      </w:r>
      <w:r>
        <w:rPr>
          <w:spacing w:val="24"/>
        </w:rPr>
        <w:t xml:space="preserve"> </w:t>
      </w:r>
      <w:r>
        <w:rPr>
          <w:spacing w:val="-1"/>
        </w:rPr>
        <w:t>beaten</w:t>
      </w:r>
      <w:r>
        <w:t xml:space="preserve"> </w:t>
      </w:r>
      <w:r>
        <w:rPr>
          <w:spacing w:val="-1"/>
        </w:rPr>
        <w:t>up</w:t>
      </w:r>
      <w:r>
        <w:t xml:space="preserve"> </w:t>
      </w:r>
      <w:r>
        <w:rPr>
          <w:spacing w:val="-1"/>
        </w:rPr>
        <w:t>for</w:t>
      </w:r>
      <w:r>
        <w:rPr>
          <w:spacing w:val="-2"/>
        </w:rPr>
        <w:t xml:space="preserve"> about</w:t>
      </w:r>
      <w:r>
        <w:t xml:space="preserve"> </w:t>
      </w:r>
      <w:r>
        <w:rPr>
          <w:spacing w:val="-1"/>
        </w:rPr>
        <w:t>an</w:t>
      </w:r>
      <w:r>
        <w:rPr>
          <w:spacing w:val="-2"/>
        </w:rPr>
        <w:t xml:space="preserve"> </w:t>
      </w:r>
      <w:r>
        <w:rPr>
          <w:spacing w:val="-1"/>
        </w:rPr>
        <w:t>hour.</w:t>
      </w:r>
      <w:r>
        <w:t xml:space="preserve"> </w:t>
      </w:r>
      <w:r>
        <w:rPr>
          <w:spacing w:val="-1"/>
        </w:rPr>
        <w:t>This</w:t>
      </w:r>
      <w:r>
        <w:rPr>
          <w:spacing w:val="1"/>
        </w:rPr>
        <w:t xml:space="preserve"> </w:t>
      </w:r>
      <w:r>
        <w:rPr>
          <w:spacing w:val="-1"/>
        </w:rPr>
        <w:t>was</w:t>
      </w:r>
      <w:r>
        <w:t xml:space="preserve"> </w:t>
      </w:r>
      <w:r>
        <w:rPr>
          <w:spacing w:val="-1"/>
        </w:rPr>
        <w:t>done</w:t>
      </w:r>
      <w:r>
        <w:t xml:space="preserve"> </w:t>
      </w:r>
      <w:r>
        <w:rPr>
          <w:spacing w:val="-1"/>
        </w:rPr>
        <w:t>completely</w:t>
      </w:r>
      <w:r>
        <w:rPr>
          <w:spacing w:val="-2"/>
        </w:rPr>
        <w:t xml:space="preserve"> </w:t>
      </w:r>
      <w:r>
        <w:rPr>
          <w:spacing w:val="-1"/>
        </w:rPr>
        <w:t>sadistically</w:t>
      </w:r>
      <w:r>
        <w:rPr>
          <w:spacing w:val="26"/>
        </w:rPr>
        <w:t xml:space="preserve"> </w:t>
      </w:r>
      <w:r>
        <w:rPr>
          <w:spacing w:val="-1"/>
        </w:rPr>
        <w:t>and</w:t>
      </w:r>
      <w:r>
        <w:rPr>
          <w:spacing w:val="-2"/>
        </w:rPr>
        <w:t xml:space="preserve"> </w:t>
      </w:r>
      <w:r>
        <w:rPr>
          <w:spacing w:val="-1"/>
        </w:rPr>
        <w:t>cruelly,</w:t>
      </w:r>
      <w:r>
        <w:t xml:space="preserve"> </w:t>
      </w:r>
      <w:r>
        <w:rPr>
          <w:spacing w:val="-1"/>
        </w:rPr>
        <w:t>since</w:t>
      </w:r>
      <w:r>
        <w:t xml:space="preserve"> they</w:t>
      </w:r>
      <w:r>
        <w:rPr>
          <w:spacing w:val="-2"/>
        </w:rPr>
        <w:t xml:space="preserve"> </w:t>
      </w:r>
      <w:r>
        <w:rPr>
          <w:spacing w:val="-1"/>
        </w:rPr>
        <w:t>weren’t</w:t>
      </w:r>
      <w:r>
        <w:t xml:space="preserve"> even</w:t>
      </w:r>
      <w:r>
        <w:rPr>
          <w:spacing w:val="-2"/>
        </w:rPr>
        <w:t xml:space="preserve"> </w:t>
      </w:r>
      <w:r>
        <w:rPr>
          <w:spacing w:val="-1"/>
        </w:rPr>
        <w:t>questioning</w:t>
      </w:r>
      <w:r>
        <w:t xml:space="preserve"> </w:t>
      </w:r>
      <w:r>
        <w:rPr>
          <w:spacing w:val="-1"/>
        </w:rPr>
        <w:t>me;</w:t>
      </w:r>
      <w:r>
        <w:rPr>
          <w:spacing w:val="-2"/>
        </w:rPr>
        <w:t xml:space="preserve"> </w:t>
      </w:r>
      <w:r>
        <w:t>they</w:t>
      </w:r>
      <w:r>
        <w:rPr>
          <w:spacing w:val="-1"/>
        </w:rPr>
        <w:t xml:space="preserve"> </w:t>
      </w:r>
      <w:r>
        <w:rPr>
          <w:spacing w:val="-2"/>
        </w:rPr>
        <w:t>would</w:t>
      </w:r>
      <w:r>
        <w:rPr>
          <w:spacing w:val="53"/>
        </w:rPr>
        <w:t xml:space="preserve"> </w:t>
      </w:r>
      <w:r>
        <w:t>only</w:t>
      </w:r>
      <w:r>
        <w:rPr>
          <w:spacing w:val="-2"/>
        </w:rPr>
        <w:t xml:space="preserve"> </w:t>
      </w:r>
      <w:r>
        <w:t>roar</w:t>
      </w:r>
      <w:r>
        <w:rPr>
          <w:spacing w:val="1"/>
        </w:rPr>
        <w:t xml:space="preserve"> </w:t>
      </w:r>
      <w:r>
        <w:rPr>
          <w:spacing w:val="-2"/>
        </w:rPr>
        <w:t>with</w:t>
      </w:r>
      <w:r>
        <w:t xml:space="preserve"> </w:t>
      </w:r>
      <w:r>
        <w:rPr>
          <w:spacing w:val="-1"/>
        </w:rPr>
        <w:t xml:space="preserve">laughter </w:t>
      </w:r>
      <w:r>
        <w:t xml:space="preserve">and </w:t>
      </w:r>
      <w:r>
        <w:rPr>
          <w:spacing w:val="-1"/>
        </w:rPr>
        <w:t>insult</w:t>
      </w:r>
      <w:r>
        <w:t xml:space="preserve"> </w:t>
      </w:r>
      <w:r>
        <w:rPr>
          <w:spacing w:val="-1"/>
        </w:rPr>
        <w:t xml:space="preserve">me. After </w:t>
      </w:r>
      <w:r>
        <w:t xml:space="preserve">that I </w:t>
      </w:r>
      <w:r>
        <w:rPr>
          <w:spacing w:val="-2"/>
        </w:rPr>
        <w:t>was</w:t>
      </w:r>
      <w:r>
        <w:rPr>
          <w:spacing w:val="-1"/>
        </w:rPr>
        <w:t xml:space="preserve"> </w:t>
      </w:r>
      <w:r>
        <w:t xml:space="preserve">taken </w:t>
      </w:r>
      <w:r>
        <w:rPr>
          <w:spacing w:val="-1"/>
        </w:rPr>
        <w:t>back</w:t>
      </w:r>
      <w:r>
        <w:t xml:space="preserve"> to</w:t>
      </w:r>
      <w:r>
        <w:rPr>
          <w:spacing w:val="39"/>
        </w:rPr>
        <w:t xml:space="preserve"> </w:t>
      </w:r>
      <w:r>
        <w:rPr>
          <w:spacing w:val="-1"/>
        </w:rPr>
        <w:t>the</w:t>
      </w:r>
      <w:r>
        <w:t xml:space="preserve"> </w:t>
      </w:r>
      <w:r>
        <w:rPr>
          <w:spacing w:val="-1"/>
        </w:rPr>
        <w:t>headquarters</w:t>
      </w:r>
      <w:r>
        <w:rPr>
          <w:spacing w:val="-3"/>
        </w:rPr>
        <w:t xml:space="preserve"> </w:t>
      </w:r>
      <w:r>
        <w:t>and</w:t>
      </w:r>
      <w:r>
        <w:rPr>
          <w:spacing w:val="-1"/>
        </w:rPr>
        <w:t xml:space="preserve"> left</w:t>
      </w:r>
      <w:r>
        <w:t xml:space="preserve"> in</w:t>
      </w:r>
      <w:r>
        <w:rPr>
          <w:spacing w:val="-2"/>
        </w:rPr>
        <w:t xml:space="preserve"> </w:t>
      </w:r>
      <w:r>
        <w:rPr>
          <w:spacing w:val="-1"/>
        </w:rPr>
        <w:t xml:space="preserve">the </w:t>
      </w:r>
      <w:r>
        <w:t xml:space="preserve">office, </w:t>
      </w:r>
      <w:r>
        <w:rPr>
          <w:spacing w:val="-2"/>
        </w:rPr>
        <w:t>with</w:t>
      </w:r>
      <w:r>
        <w:rPr>
          <w:spacing w:val="-1"/>
        </w:rPr>
        <w:t xml:space="preserve"> Captain </w:t>
      </w:r>
      <w:r>
        <w:t>Rossi</w:t>
      </w:r>
      <w:r>
        <w:rPr>
          <w:spacing w:val="-1"/>
        </w:rPr>
        <w:t xml:space="preserve"> and</w:t>
      </w:r>
      <w:r>
        <w:t xml:space="preserve"> a</w:t>
      </w:r>
      <w:r>
        <w:rPr>
          <w:spacing w:val="43"/>
        </w:rPr>
        <w:t xml:space="preserve"> </w:t>
      </w:r>
      <w:r>
        <w:rPr>
          <w:spacing w:val="-1"/>
        </w:rPr>
        <w:t>Lieutenant Marcelo Eduardo</w:t>
      </w:r>
      <w:r>
        <w:t xml:space="preserve"> </w:t>
      </w:r>
      <w:r>
        <w:rPr>
          <w:spacing w:val="-1"/>
        </w:rPr>
        <w:t>González.</w:t>
      </w:r>
      <w:r>
        <w:rPr>
          <w:spacing w:val="-2"/>
        </w:rPr>
        <w:t xml:space="preserve"> </w:t>
      </w:r>
      <w:r>
        <w:t>As</w:t>
      </w:r>
      <w:r>
        <w:rPr>
          <w:spacing w:val="-1"/>
        </w:rPr>
        <w:t xml:space="preserve"> he</w:t>
      </w:r>
      <w:r>
        <w:rPr>
          <w:spacing w:val="1"/>
        </w:rPr>
        <w:t xml:space="preserve"> </w:t>
      </w:r>
      <w:r>
        <w:t>left,</w:t>
      </w:r>
      <w:r>
        <w:rPr>
          <w:spacing w:val="-2"/>
        </w:rPr>
        <w:t xml:space="preserve"> </w:t>
      </w:r>
      <w:r>
        <w:rPr>
          <w:spacing w:val="-1"/>
        </w:rPr>
        <w:t>Officer</w:t>
      </w:r>
      <w:r>
        <w:rPr>
          <w:spacing w:val="1"/>
        </w:rPr>
        <w:t xml:space="preserve"> </w:t>
      </w:r>
      <w:r>
        <w:rPr>
          <w:spacing w:val="-1"/>
        </w:rPr>
        <w:t>Lucero,</w:t>
      </w:r>
      <w:r>
        <w:rPr>
          <w:spacing w:val="39"/>
        </w:rPr>
        <w:t xml:space="preserve"> </w:t>
      </w:r>
      <w:r>
        <w:rPr>
          <w:spacing w:val="-1"/>
        </w:rPr>
        <w:t>who</w:t>
      </w:r>
      <w:r>
        <w:t xml:space="preserve"> </w:t>
      </w:r>
      <w:r>
        <w:rPr>
          <w:spacing w:val="-1"/>
        </w:rPr>
        <w:t>had brought</w:t>
      </w:r>
      <w:r>
        <w:rPr>
          <w:spacing w:val="2"/>
        </w:rPr>
        <w:t xml:space="preserve"> </w:t>
      </w:r>
      <w:r>
        <w:rPr>
          <w:spacing w:val="-2"/>
        </w:rPr>
        <w:t>me</w:t>
      </w:r>
      <w:r>
        <w:t xml:space="preserve"> </w:t>
      </w:r>
      <w:r>
        <w:rPr>
          <w:spacing w:val="-1"/>
        </w:rPr>
        <w:t>along, said</w:t>
      </w:r>
      <w:r>
        <w:rPr>
          <w:spacing w:val="-2"/>
        </w:rPr>
        <w:t xml:space="preserve"> </w:t>
      </w:r>
      <w:r>
        <w:t>to</w:t>
      </w:r>
      <w:r>
        <w:rPr>
          <w:spacing w:val="-2"/>
        </w:rPr>
        <w:t xml:space="preserve"> </w:t>
      </w:r>
      <w:r>
        <w:rPr>
          <w:spacing w:val="-1"/>
        </w:rPr>
        <w:t>them, ’She’s</w:t>
      </w:r>
      <w:r>
        <w:rPr>
          <w:spacing w:val="-2"/>
        </w:rPr>
        <w:t xml:space="preserve"> </w:t>
      </w:r>
      <w:r>
        <w:rPr>
          <w:spacing w:val="-1"/>
        </w:rPr>
        <w:t>already been</w:t>
      </w:r>
      <w:r>
        <w:rPr>
          <w:spacing w:val="46"/>
        </w:rPr>
        <w:t xml:space="preserve"> </w:t>
      </w:r>
      <w:r>
        <w:rPr>
          <w:spacing w:val="-1"/>
        </w:rPr>
        <w:t>softened</w:t>
      </w:r>
      <w:r>
        <w:t xml:space="preserve"> </w:t>
      </w:r>
      <w:r>
        <w:rPr>
          <w:spacing w:val="-2"/>
        </w:rPr>
        <w:t>up.’</w:t>
      </w:r>
      <w:r>
        <w:rPr>
          <w:spacing w:val="1"/>
        </w:rPr>
        <w:t xml:space="preserve"> </w:t>
      </w:r>
      <w:r>
        <w:rPr>
          <w:spacing w:val="-1"/>
        </w:rPr>
        <w:t>Punishment</w:t>
      </w:r>
      <w:r>
        <w:t xml:space="preserve"> </w:t>
      </w:r>
      <w:r>
        <w:rPr>
          <w:spacing w:val="-1"/>
        </w:rPr>
        <w:t>began once</w:t>
      </w:r>
      <w:r>
        <w:t xml:space="preserve"> </w:t>
      </w:r>
      <w:r>
        <w:rPr>
          <w:spacing w:val="-1"/>
        </w:rPr>
        <w:t>again, this time</w:t>
      </w:r>
      <w:r>
        <w:rPr>
          <w:spacing w:val="1"/>
        </w:rPr>
        <w:t xml:space="preserve"> </w:t>
      </w:r>
      <w:r>
        <w:rPr>
          <w:spacing w:val="-1"/>
        </w:rPr>
        <w:t>carried</w:t>
      </w:r>
      <w:r>
        <w:t xml:space="preserve"> </w:t>
      </w:r>
      <w:r>
        <w:rPr>
          <w:spacing w:val="-2"/>
        </w:rPr>
        <w:t>out</w:t>
      </w:r>
      <w:r>
        <w:rPr>
          <w:spacing w:val="21"/>
        </w:rPr>
        <w:t xml:space="preserve"> </w:t>
      </w:r>
      <w:r>
        <w:t>by</w:t>
      </w:r>
      <w:r>
        <w:rPr>
          <w:spacing w:val="-2"/>
        </w:rPr>
        <w:t xml:space="preserve"> </w:t>
      </w:r>
      <w:r>
        <w:t xml:space="preserve">Rossi and </w:t>
      </w:r>
      <w:r>
        <w:rPr>
          <w:spacing w:val="-1"/>
        </w:rPr>
        <w:t>González, who</w:t>
      </w:r>
      <w:r>
        <w:t xml:space="preserve"> </w:t>
      </w:r>
      <w:r>
        <w:rPr>
          <w:spacing w:val="-1"/>
        </w:rPr>
        <w:t>started</w:t>
      </w:r>
      <w:r>
        <w:rPr>
          <w:spacing w:val="-4"/>
        </w:rPr>
        <w:t xml:space="preserve"> </w:t>
      </w:r>
      <w:r>
        <w:t xml:space="preserve">to </w:t>
      </w:r>
      <w:r>
        <w:rPr>
          <w:spacing w:val="-1"/>
        </w:rPr>
        <w:t xml:space="preserve">hit </w:t>
      </w:r>
      <w:r>
        <w:t>and insult</w:t>
      </w:r>
      <w:r>
        <w:rPr>
          <w:spacing w:val="2"/>
        </w:rPr>
        <w:t xml:space="preserve"> </w:t>
      </w:r>
      <w:r>
        <w:rPr>
          <w:spacing w:val="-1"/>
        </w:rPr>
        <w:t>me,</w:t>
      </w:r>
      <w:r>
        <w:rPr>
          <w:spacing w:val="-2"/>
        </w:rPr>
        <w:t xml:space="preserve"> </w:t>
      </w:r>
      <w:r>
        <w:t>each</w:t>
      </w:r>
      <w:r>
        <w:rPr>
          <w:spacing w:val="30"/>
        </w:rPr>
        <w:t xml:space="preserve"> </w:t>
      </w:r>
      <w:r>
        <w:rPr>
          <w:spacing w:val="-1"/>
        </w:rPr>
        <w:t>putting their</w:t>
      </w:r>
      <w:r>
        <w:t xml:space="preserve"> </w:t>
      </w:r>
      <w:r>
        <w:rPr>
          <w:spacing w:val="-1"/>
        </w:rPr>
        <w:t xml:space="preserve">gun </w:t>
      </w:r>
      <w:r>
        <w:t xml:space="preserve">to </w:t>
      </w:r>
      <w:r>
        <w:rPr>
          <w:spacing w:val="-2"/>
        </w:rPr>
        <w:t xml:space="preserve">my </w:t>
      </w:r>
      <w:r>
        <w:rPr>
          <w:spacing w:val="-1"/>
        </w:rPr>
        <w:t>temple and, cocking</w:t>
      </w:r>
      <w:r>
        <w:t xml:space="preserve"> </w:t>
      </w:r>
      <w:r>
        <w:rPr>
          <w:spacing w:val="-1"/>
        </w:rPr>
        <w:t>it,</w:t>
      </w:r>
      <w:r>
        <w:rPr>
          <w:spacing w:val="-2"/>
        </w:rPr>
        <w:t xml:space="preserve"> </w:t>
      </w:r>
      <w:r>
        <w:rPr>
          <w:spacing w:val="-1"/>
        </w:rPr>
        <w:t>asking</w:t>
      </w:r>
      <w:r>
        <w:rPr>
          <w:spacing w:val="1"/>
        </w:rPr>
        <w:t xml:space="preserve"> </w:t>
      </w:r>
      <w:r>
        <w:rPr>
          <w:spacing w:val="-2"/>
        </w:rPr>
        <w:t>me</w:t>
      </w:r>
      <w:r>
        <w:rPr>
          <w:spacing w:val="1"/>
        </w:rPr>
        <w:t xml:space="preserve"> </w:t>
      </w:r>
      <w:r>
        <w:rPr>
          <w:spacing w:val="-1"/>
        </w:rPr>
        <w:t xml:space="preserve">’who </w:t>
      </w:r>
      <w:r>
        <w:t>had</w:t>
      </w:r>
      <w:r>
        <w:rPr>
          <w:spacing w:val="51"/>
        </w:rPr>
        <w:t xml:space="preserve"> </w:t>
      </w:r>
      <w:r>
        <w:rPr>
          <w:spacing w:val="-1"/>
        </w:rPr>
        <w:t>the</w:t>
      </w:r>
      <w:r>
        <w:rPr>
          <w:spacing w:val="1"/>
        </w:rPr>
        <w:t xml:space="preserve"> </w:t>
      </w:r>
      <w:r>
        <w:rPr>
          <w:spacing w:val="-2"/>
        </w:rPr>
        <w:t>weapons’,</w:t>
      </w:r>
      <w:r>
        <w:t xml:space="preserve"> </w:t>
      </w:r>
      <w:r>
        <w:rPr>
          <w:spacing w:val="-1"/>
        </w:rPr>
        <w:t xml:space="preserve">pressing </w:t>
      </w:r>
      <w:r>
        <w:rPr>
          <w:spacing w:val="-2"/>
        </w:rPr>
        <w:t>me</w:t>
      </w:r>
      <w:r>
        <w:rPr>
          <w:spacing w:val="1"/>
        </w:rPr>
        <w:t xml:space="preserve"> </w:t>
      </w:r>
      <w:r>
        <w:rPr>
          <w:spacing w:val="-1"/>
        </w:rPr>
        <w:t>to</w:t>
      </w:r>
      <w:r>
        <w:t xml:space="preserve"> </w:t>
      </w:r>
      <w:r>
        <w:rPr>
          <w:spacing w:val="-1"/>
        </w:rPr>
        <w:t>sign</w:t>
      </w:r>
      <w:r>
        <w:t xml:space="preserve"> </w:t>
      </w:r>
      <w:r>
        <w:rPr>
          <w:spacing w:val="-2"/>
        </w:rPr>
        <w:t>some</w:t>
      </w:r>
      <w:r>
        <w:rPr>
          <w:spacing w:val="1"/>
        </w:rPr>
        <w:t xml:space="preserve"> </w:t>
      </w:r>
      <w:r>
        <w:rPr>
          <w:spacing w:val="-1"/>
        </w:rPr>
        <w:t>statements</w:t>
      </w:r>
      <w:r>
        <w:t xml:space="preserve"> </w:t>
      </w:r>
      <w:r>
        <w:rPr>
          <w:spacing w:val="-2"/>
        </w:rPr>
        <w:t>which</w:t>
      </w:r>
      <w:r>
        <w:rPr>
          <w:spacing w:val="-1"/>
        </w:rPr>
        <w:t xml:space="preserve"> had</w:t>
      </w:r>
    </w:p>
    <w:p w:rsidR="00EA20B7" w:rsidRDefault="00EA20B7">
      <w:pPr>
        <w:sectPr w:rsidR="00EA20B7">
          <w:footerReference w:type="default" r:id="rId58"/>
          <w:pgSz w:w="8640" w:h="12960"/>
          <w:pgMar w:top="960" w:right="900" w:bottom="900" w:left="900" w:header="0" w:footer="712" w:gutter="0"/>
          <w:cols w:space="720"/>
        </w:sectPr>
      </w:pPr>
    </w:p>
    <w:p w:rsidR="00EA20B7" w:rsidRDefault="00877DD6">
      <w:pPr>
        <w:pStyle w:val="Corpodetexto"/>
        <w:spacing w:before="49"/>
        <w:ind w:right="179"/>
      </w:pPr>
      <w:r>
        <w:rPr>
          <w:spacing w:val="-1"/>
        </w:rPr>
        <w:lastRenderedPageBreak/>
        <w:t>already</w:t>
      </w:r>
      <w:r>
        <w:rPr>
          <w:spacing w:val="-2"/>
        </w:rPr>
        <w:t xml:space="preserve"> </w:t>
      </w:r>
      <w:r>
        <w:t xml:space="preserve">been </w:t>
      </w:r>
      <w:r>
        <w:rPr>
          <w:spacing w:val="-1"/>
        </w:rPr>
        <w:t>drawn</w:t>
      </w:r>
      <w:r>
        <w:t xml:space="preserve"> </w:t>
      </w:r>
      <w:r>
        <w:rPr>
          <w:spacing w:val="-2"/>
        </w:rPr>
        <w:t>up.</w:t>
      </w:r>
      <w:r>
        <w:rPr>
          <w:spacing w:val="1"/>
        </w:rPr>
        <w:t xml:space="preserve"> </w:t>
      </w:r>
      <w:r>
        <w:rPr>
          <w:spacing w:val="-1"/>
        </w:rPr>
        <w:t>Meanwhile</w:t>
      </w:r>
      <w:r>
        <w:rPr>
          <w:spacing w:val="1"/>
        </w:rPr>
        <w:t xml:space="preserve"> </w:t>
      </w:r>
      <w:r>
        <w:rPr>
          <w:spacing w:val="-1"/>
        </w:rPr>
        <w:t>Pla, Becerra,</w:t>
      </w:r>
      <w:r>
        <w:rPr>
          <w:spacing w:val="-2"/>
        </w:rPr>
        <w:t xml:space="preserve"> </w:t>
      </w:r>
      <w:r>
        <w:rPr>
          <w:spacing w:val="-1"/>
        </w:rPr>
        <w:t xml:space="preserve">Velázquez </w:t>
      </w:r>
      <w:r>
        <w:t xml:space="preserve">and </w:t>
      </w:r>
      <w:r>
        <w:rPr>
          <w:spacing w:val="-1"/>
        </w:rPr>
        <w:t>Luis</w:t>
      </w:r>
      <w:r>
        <w:rPr>
          <w:spacing w:val="43"/>
        </w:rPr>
        <w:t xml:space="preserve"> </w:t>
      </w:r>
      <w:r>
        <w:rPr>
          <w:spacing w:val="-1"/>
        </w:rPr>
        <w:t>Mario Calderón,</w:t>
      </w:r>
      <w:r>
        <w:rPr>
          <w:spacing w:val="-2"/>
        </w:rPr>
        <w:t xml:space="preserve"> </w:t>
      </w:r>
      <w:r>
        <w:rPr>
          <w:spacing w:val="-1"/>
        </w:rPr>
        <w:t>another officer,</w:t>
      </w:r>
      <w:r>
        <w:rPr>
          <w:spacing w:val="-2"/>
        </w:rPr>
        <w:t xml:space="preserve"> </w:t>
      </w:r>
      <w:r>
        <w:rPr>
          <w:spacing w:val="-1"/>
        </w:rPr>
        <w:t xml:space="preserve">turned up, </w:t>
      </w:r>
      <w:r>
        <w:t>and</w:t>
      </w:r>
      <w:r>
        <w:rPr>
          <w:spacing w:val="-1"/>
        </w:rPr>
        <w:t xml:space="preserve"> one </w:t>
      </w:r>
      <w:r>
        <w:t>of</w:t>
      </w:r>
      <w:r>
        <w:rPr>
          <w:spacing w:val="-2"/>
        </w:rPr>
        <w:t xml:space="preserve"> </w:t>
      </w:r>
      <w:r>
        <w:rPr>
          <w:spacing w:val="-1"/>
        </w:rPr>
        <w:t>the</w:t>
      </w:r>
      <w:r>
        <w:rPr>
          <w:spacing w:val="1"/>
        </w:rPr>
        <w:t xml:space="preserve"> </w:t>
      </w:r>
      <w:r>
        <w:rPr>
          <w:spacing w:val="-1"/>
        </w:rPr>
        <w:t>worst</w:t>
      </w:r>
      <w:r>
        <w:rPr>
          <w:spacing w:val="39"/>
        </w:rPr>
        <w:t xml:space="preserve"> </w:t>
      </w:r>
      <w:r>
        <w:rPr>
          <w:spacing w:val="-1"/>
        </w:rPr>
        <w:t>torture</w:t>
      </w:r>
      <w:r>
        <w:t xml:space="preserve"> </w:t>
      </w:r>
      <w:r>
        <w:rPr>
          <w:spacing w:val="-1"/>
        </w:rPr>
        <w:t>sessions</w:t>
      </w:r>
      <w:r>
        <w:rPr>
          <w:spacing w:val="-2"/>
        </w:rPr>
        <w:t xml:space="preserve"> </w:t>
      </w:r>
      <w:r>
        <w:t xml:space="preserve">I </w:t>
      </w:r>
      <w:r>
        <w:rPr>
          <w:spacing w:val="-1"/>
        </w:rPr>
        <w:t>had</w:t>
      </w:r>
      <w:r>
        <w:rPr>
          <w:spacing w:val="-3"/>
        </w:rPr>
        <w:t xml:space="preserve"> </w:t>
      </w:r>
      <w:r>
        <w:rPr>
          <w:spacing w:val="-1"/>
        </w:rPr>
        <w:t>to bear</w:t>
      </w:r>
      <w:r>
        <w:t xml:space="preserve"> </w:t>
      </w:r>
      <w:r>
        <w:rPr>
          <w:spacing w:val="-1"/>
        </w:rPr>
        <w:t xml:space="preserve">began. </w:t>
      </w:r>
      <w:r>
        <w:t>I</w:t>
      </w:r>
      <w:r>
        <w:rPr>
          <w:spacing w:val="1"/>
        </w:rPr>
        <w:t xml:space="preserve"> </w:t>
      </w:r>
      <w:r>
        <w:rPr>
          <w:spacing w:val="-2"/>
        </w:rPr>
        <w:t>was</w:t>
      </w:r>
      <w:r>
        <w:t xml:space="preserve"> </w:t>
      </w:r>
      <w:r>
        <w:rPr>
          <w:spacing w:val="-1"/>
        </w:rPr>
        <w:t>put</w:t>
      </w:r>
      <w:r>
        <w:rPr>
          <w:spacing w:val="2"/>
        </w:rPr>
        <w:t xml:space="preserve"> </w:t>
      </w:r>
      <w:r>
        <w:rPr>
          <w:spacing w:val="-1"/>
        </w:rPr>
        <w:t>in the</w:t>
      </w:r>
      <w:r>
        <w:t xml:space="preserve"> </w:t>
      </w:r>
      <w:r>
        <w:rPr>
          <w:spacing w:val="-2"/>
        </w:rPr>
        <w:t>middle</w:t>
      </w:r>
      <w:r>
        <w:rPr>
          <w:spacing w:val="1"/>
        </w:rPr>
        <w:t xml:space="preserve"> </w:t>
      </w:r>
      <w:r>
        <w:rPr>
          <w:spacing w:val="-1"/>
        </w:rPr>
        <w:t>of</w:t>
      </w:r>
      <w:r>
        <w:rPr>
          <w:spacing w:val="32"/>
        </w:rPr>
        <w:t xml:space="preserve"> </w:t>
      </w:r>
      <w:r>
        <w:rPr>
          <w:spacing w:val="-1"/>
        </w:rPr>
        <w:t>them</w:t>
      </w:r>
      <w:r>
        <w:rPr>
          <w:spacing w:val="-2"/>
        </w:rPr>
        <w:t xml:space="preserve"> </w:t>
      </w:r>
      <w:r>
        <w:t>and</w:t>
      </w:r>
      <w:r>
        <w:rPr>
          <w:spacing w:val="-1"/>
        </w:rPr>
        <w:t xml:space="preserve"> they</w:t>
      </w:r>
      <w:r>
        <w:rPr>
          <w:spacing w:val="-2"/>
        </w:rPr>
        <w:t xml:space="preserve"> </w:t>
      </w:r>
      <w:r>
        <w:rPr>
          <w:spacing w:val="-1"/>
        </w:rPr>
        <w:t xml:space="preserve">started </w:t>
      </w:r>
      <w:r>
        <w:t xml:space="preserve">to </w:t>
      </w:r>
      <w:r>
        <w:rPr>
          <w:spacing w:val="-1"/>
        </w:rPr>
        <w:t>hit</w:t>
      </w:r>
      <w:r>
        <w:t xml:space="preserve"> </w:t>
      </w:r>
      <w:r>
        <w:rPr>
          <w:spacing w:val="-2"/>
        </w:rPr>
        <w:t>me</w:t>
      </w:r>
      <w:r>
        <w:rPr>
          <w:spacing w:val="1"/>
        </w:rPr>
        <w:t xml:space="preserve"> </w:t>
      </w:r>
      <w:r>
        <w:t>all</w:t>
      </w:r>
      <w:r>
        <w:rPr>
          <w:spacing w:val="-1"/>
        </w:rPr>
        <w:t xml:space="preserve"> </w:t>
      </w:r>
      <w:r>
        <w:t>over,</w:t>
      </w:r>
      <w:r>
        <w:rPr>
          <w:spacing w:val="-1"/>
        </w:rPr>
        <w:t xml:space="preserve"> putting my</w:t>
      </w:r>
      <w:r>
        <w:rPr>
          <w:spacing w:val="-2"/>
        </w:rPr>
        <w:t xml:space="preserve"> </w:t>
      </w:r>
      <w:r>
        <w:t>hair,</w:t>
      </w:r>
      <w:r>
        <w:rPr>
          <w:spacing w:val="-1"/>
        </w:rPr>
        <w:t xml:space="preserve"> giving</w:t>
      </w:r>
      <w:r>
        <w:t xml:space="preserve"> </w:t>
      </w:r>
      <w:r>
        <w:rPr>
          <w:spacing w:val="-2"/>
        </w:rPr>
        <w:t>me</w:t>
      </w:r>
      <w:r>
        <w:rPr>
          <w:spacing w:val="39"/>
        </w:rPr>
        <w:t xml:space="preserve"> </w:t>
      </w:r>
      <w:r>
        <w:t xml:space="preserve">the </w:t>
      </w:r>
      <w:r>
        <w:rPr>
          <w:spacing w:val="-1"/>
        </w:rPr>
        <w:t>’telephone’,</w:t>
      </w:r>
      <w:r>
        <w:rPr>
          <w:spacing w:val="1"/>
        </w:rPr>
        <w:t xml:space="preserve"> </w:t>
      </w:r>
      <w:r>
        <w:rPr>
          <w:spacing w:val="-1"/>
        </w:rPr>
        <w:t>which meant clapping</w:t>
      </w:r>
      <w:r>
        <w:t xml:space="preserve"> both</w:t>
      </w:r>
      <w:r>
        <w:rPr>
          <w:spacing w:val="-1"/>
        </w:rPr>
        <w:t xml:space="preserve"> </w:t>
      </w:r>
      <w:r>
        <w:t>hands</w:t>
      </w:r>
      <w:r>
        <w:rPr>
          <w:spacing w:val="-1"/>
        </w:rPr>
        <w:t xml:space="preserve"> over</w:t>
      </w:r>
      <w:r>
        <w:t xml:space="preserve"> my ears</w:t>
      </w:r>
      <w:r>
        <w:rPr>
          <w:spacing w:val="-1"/>
        </w:rPr>
        <w:t xml:space="preserve"> </w:t>
      </w:r>
      <w:r>
        <w:t>at</w:t>
      </w:r>
      <w:r>
        <w:rPr>
          <w:spacing w:val="45"/>
        </w:rPr>
        <w:t xml:space="preserve"> </w:t>
      </w:r>
      <w:r>
        <w:rPr>
          <w:spacing w:val="-1"/>
        </w:rPr>
        <w:t>once,</w:t>
      </w:r>
      <w:r>
        <w:t xml:space="preserve"> </w:t>
      </w:r>
      <w:r>
        <w:rPr>
          <w:spacing w:val="-1"/>
        </w:rPr>
        <w:t>maltreating</w:t>
      </w:r>
      <w:r>
        <w:rPr>
          <w:spacing w:val="1"/>
        </w:rPr>
        <w:t xml:space="preserve"> </w:t>
      </w:r>
      <w:r>
        <w:rPr>
          <w:spacing w:val="-1"/>
        </w:rPr>
        <w:t>me,</w:t>
      </w:r>
      <w:r>
        <w:rPr>
          <w:spacing w:val="-2"/>
        </w:rPr>
        <w:t xml:space="preserve"> </w:t>
      </w:r>
      <w:r>
        <w:rPr>
          <w:spacing w:val="-1"/>
        </w:rPr>
        <w:t>twisting</w:t>
      </w:r>
      <w:r>
        <w:rPr>
          <w:spacing w:val="1"/>
        </w:rPr>
        <w:t xml:space="preserve"> </w:t>
      </w:r>
      <w:r>
        <w:rPr>
          <w:spacing w:val="-1"/>
        </w:rPr>
        <w:t>my</w:t>
      </w:r>
      <w:r>
        <w:rPr>
          <w:spacing w:val="-2"/>
        </w:rPr>
        <w:t xml:space="preserve"> </w:t>
      </w:r>
      <w:r>
        <w:rPr>
          <w:spacing w:val="-1"/>
        </w:rPr>
        <w:t>breasts</w:t>
      </w:r>
      <w:r>
        <w:rPr>
          <w:spacing w:val="-2"/>
        </w:rPr>
        <w:t xml:space="preserve"> </w:t>
      </w:r>
      <w:r>
        <w:rPr>
          <w:spacing w:val="-1"/>
        </w:rPr>
        <w:t>and</w:t>
      </w:r>
      <w:r>
        <w:rPr>
          <w:spacing w:val="-2"/>
        </w:rPr>
        <w:t xml:space="preserve"> </w:t>
      </w:r>
      <w:r>
        <w:rPr>
          <w:spacing w:val="-1"/>
        </w:rPr>
        <w:t>other</w:t>
      </w:r>
      <w:r>
        <w:t xml:space="preserve"> </w:t>
      </w:r>
      <w:r>
        <w:rPr>
          <w:spacing w:val="-2"/>
        </w:rPr>
        <w:t>such</w:t>
      </w:r>
      <w:r>
        <w:rPr>
          <w:spacing w:val="30"/>
        </w:rPr>
        <w:t xml:space="preserve"> </w:t>
      </w:r>
      <w:r>
        <w:rPr>
          <w:spacing w:val="-1"/>
        </w:rPr>
        <w:t>atrocities. By</w:t>
      </w:r>
      <w:r>
        <w:rPr>
          <w:spacing w:val="-2"/>
        </w:rPr>
        <w:t xml:space="preserve"> </w:t>
      </w:r>
      <w:r>
        <w:t>the</w:t>
      </w:r>
      <w:r>
        <w:rPr>
          <w:spacing w:val="-1"/>
        </w:rPr>
        <w:t xml:space="preserve"> time</w:t>
      </w:r>
      <w:r>
        <w:t xml:space="preserve"> </w:t>
      </w:r>
      <w:r>
        <w:rPr>
          <w:spacing w:val="-1"/>
        </w:rPr>
        <w:t>they</w:t>
      </w:r>
      <w:r>
        <w:rPr>
          <w:spacing w:val="-2"/>
        </w:rPr>
        <w:t xml:space="preserve"> </w:t>
      </w:r>
      <w:r>
        <w:rPr>
          <w:spacing w:val="-1"/>
        </w:rPr>
        <w:t>had</w:t>
      </w:r>
      <w:r>
        <w:t xml:space="preserve"> </w:t>
      </w:r>
      <w:r>
        <w:rPr>
          <w:spacing w:val="-1"/>
        </w:rPr>
        <w:t>finished</w:t>
      </w:r>
      <w:r>
        <w:t xml:space="preserve"> </w:t>
      </w:r>
      <w:r>
        <w:rPr>
          <w:spacing w:val="-1"/>
        </w:rPr>
        <w:t>with</w:t>
      </w:r>
      <w:r>
        <w:t xml:space="preserve"> </w:t>
      </w:r>
      <w:r>
        <w:rPr>
          <w:spacing w:val="-1"/>
        </w:rPr>
        <w:t>me</w:t>
      </w:r>
      <w:r>
        <w:t xml:space="preserve"> </w:t>
      </w:r>
      <w:r>
        <w:rPr>
          <w:spacing w:val="-1"/>
        </w:rPr>
        <w:t>or had had</w:t>
      </w:r>
      <w:r>
        <w:rPr>
          <w:spacing w:val="41"/>
        </w:rPr>
        <w:t xml:space="preserve"> </w:t>
      </w:r>
      <w:r>
        <w:rPr>
          <w:spacing w:val="-1"/>
        </w:rPr>
        <w:t>enough,</w:t>
      </w:r>
      <w:r>
        <w:t xml:space="preserve"> I</w:t>
      </w:r>
      <w:r>
        <w:rPr>
          <w:spacing w:val="1"/>
        </w:rPr>
        <w:t xml:space="preserve"> </w:t>
      </w:r>
      <w:r>
        <w:rPr>
          <w:spacing w:val="-1"/>
        </w:rPr>
        <w:t>was</w:t>
      </w:r>
      <w:r>
        <w:t xml:space="preserve"> </w:t>
      </w:r>
      <w:r>
        <w:rPr>
          <w:spacing w:val="-1"/>
        </w:rPr>
        <w:t>disfigured</w:t>
      </w:r>
      <w:r>
        <w:t xml:space="preserve"> </w:t>
      </w:r>
      <w:r>
        <w:rPr>
          <w:spacing w:val="-1"/>
        </w:rPr>
        <w:t>from</w:t>
      </w:r>
      <w:r>
        <w:rPr>
          <w:spacing w:val="-2"/>
        </w:rPr>
        <w:t xml:space="preserve"> </w:t>
      </w:r>
      <w:r>
        <w:t xml:space="preserve">the </w:t>
      </w:r>
      <w:r>
        <w:rPr>
          <w:spacing w:val="-2"/>
        </w:rPr>
        <w:t>blows.</w:t>
      </w:r>
      <w:r>
        <w:rPr>
          <w:spacing w:val="1"/>
        </w:rPr>
        <w:t xml:space="preserve"> </w:t>
      </w:r>
      <w:r>
        <w:rPr>
          <w:spacing w:val="-1"/>
        </w:rPr>
        <w:t>That</w:t>
      </w:r>
      <w:r>
        <w:t xml:space="preserve"> </w:t>
      </w:r>
      <w:r>
        <w:rPr>
          <w:spacing w:val="-1"/>
        </w:rPr>
        <w:t>night they</w:t>
      </w:r>
      <w:r>
        <w:rPr>
          <w:spacing w:val="-3"/>
        </w:rPr>
        <w:t xml:space="preserve"> </w:t>
      </w:r>
      <w:r>
        <w:rPr>
          <w:spacing w:val="-1"/>
        </w:rPr>
        <w:t>gave</w:t>
      </w:r>
      <w:r>
        <w:rPr>
          <w:spacing w:val="1"/>
        </w:rPr>
        <w:t xml:space="preserve"> </w:t>
      </w:r>
      <w:r>
        <w:rPr>
          <w:spacing w:val="-2"/>
        </w:rPr>
        <w:t>me</w:t>
      </w:r>
      <w:r>
        <w:rPr>
          <w:spacing w:val="33"/>
        </w:rPr>
        <w:t xml:space="preserve"> </w:t>
      </w:r>
      <w:r>
        <w:rPr>
          <w:spacing w:val="-1"/>
        </w:rPr>
        <w:t>some</w:t>
      </w:r>
      <w:r>
        <w:rPr>
          <w:spacing w:val="1"/>
        </w:rPr>
        <w:t xml:space="preserve"> </w:t>
      </w:r>
      <w:r>
        <w:rPr>
          <w:spacing w:val="-1"/>
        </w:rPr>
        <w:t xml:space="preserve">ice </w:t>
      </w:r>
      <w:r>
        <w:t>to</w:t>
      </w:r>
      <w:r>
        <w:rPr>
          <w:spacing w:val="-2"/>
        </w:rPr>
        <w:t xml:space="preserve"> </w:t>
      </w:r>
      <w:r>
        <w:rPr>
          <w:spacing w:val="-1"/>
        </w:rPr>
        <w:t>reduce the</w:t>
      </w:r>
      <w:r>
        <w:t xml:space="preserve"> </w:t>
      </w:r>
      <w:r>
        <w:rPr>
          <w:spacing w:val="-1"/>
        </w:rPr>
        <w:t xml:space="preserve">swelling </w:t>
      </w:r>
      <w:r>
        <w:t>on</w:t>
      </w:r>
      <w:r>
        <w:rPr>
          <w:spacing w:val="-2"/>
        </w:rPr>
        <w:t xml:space="preserve"> </w:t>
      </w:r>
      <w:r>
        <w:rPr>
          <w:spacing w:val="-1"/>
        </w:rPr>
        <w:t>my</w:t>
      </w:r>
      <w:r>
        <w:t xml:space="preserve"> </w:t>
      </w:r>
      <w:r>
        <w:rPr>
          <w:spacing w:val="-1"/>
        </w:rPr>
        <w:t>face</w:t>
      </w:r>
      <w:r>
        <w:t xml:space="preserve"> and</w:t>
      </w:r>
      <w:r>
        <w:rPr>
          <w:spacing w:val="-1"/>
        </w:rPr>
        <w:t xml:space="preserve"> neck</w:t>
      </w:r>
      <w:r>
        <w:rPr>
          <w:spacing w:val="1"/>
        </w:rPr>
        <w:t xml:space="preserve"> </w:t>
      </w:r>
      <w:r>
        <w:rPr>
          <w:spacing w:val="-1"/>
        </w:rPr>
        <w:t xml:space="preserve">in order </w:t>
      </w:r>
      <w:r>
        <w:t>to</w:t>
      </w:r>
      <w:r>
        <w:rPr>
          <w:spacing w:val="-1"/>
        </w:rPr>
        <w:t xml:space="preserve"> be</w:t>
      </w:r>
      <w:r>
        <w:rPr>
          <w:spacing w:val="29"/>
        </w:rPr>
        <w:t xml:space="preserve"> </w:t>
      </w:r>
      <w:r>
        <w:rPr>
          <w:spacing w:val="-1"/>
        </w:rPr>
        <w:t xml:space="preserve">able </w:t>
      </w:r>
      <w:r>
        <w:t>to</w:t>
      </w:r>
      <w:r>
        <w:rPr>
          <w:spacing w:val="-1"/>
        </w:rPr>
        <w:t xml:space="preserve"> return</w:t>
      </w:r>
      <w:r>
        <w:t xml:space="preserve"> </w:t>
      </w:r>
      <w:r>
        <w:rPr>
          <w:spacing w:val="-2"/>
        </w:rPr>
        <w:t>me</w:t>
      </w:r>
      <w:r>
        <w:t xml:space="preserve"> to </w:t>
      </w:r>
      <w:r>
        <w:rPr>
          <w:spacing w:val="-1"/>
        </w:rPr>
        <w:t>prison,</w:t>
      </w:r>
      <w:r>
        <w:t xml:space="preserve"> </w:t>
      </w:r>
      <w:r>
        <w:rPr>
          <w:spacing w:val="-1"/>
        </w:rPr>
        <w:t xml:space="preserve">which </w:t>
      </w:r>
      <w:r>
        <w:t>they</w:t>
      </w:r>
      <w:r>
        <w:rPr>
          <w:spacing w:val="-2"/>
        </w:rPr>
        <w:t xml:space="preserve"> </w:t>
      </w:r>
      <w:r>
        <w:t>only</w:t>
      </w:r>
      <w:r>
        <w:rPr>
          <w:spacing w:val="-2"/>
        </w:rPr>
        <w:t xml:space="preserve"> </w:t>
      </w:r>
      <w:r>
        <w:t>did</w:t>
      </w:r>
      <w:r>
        <w:rPr>
          <w:spacing w:val="-1"/>
        </w:rPr>
        <w:t xml:space="preserve"> two</w:t>
      </w:r>
      <w:r>
        <w:t xml:space="preserve"> </w:t>
      </w:r>
      <w:r>
        <w:rPr>
          <w:spacing w:val="-1"/>
        </w:rPr>
        <w:t>days</w:t>
      </w:r>
      <w:r>
        <w:t xml:space="preserve"> later </w:t>
      </w:r>
      <w:r>
        <w:rPr>
          <w:spacing w:val="-1"/>
        </w:rPr>
        <w:t>...</w:t>
      </w:r>
    </w:p>
    <w:p w:rsidR="00EA20B7" w:rsidRDefault="00877DD6">
      <w:pPr>
        <w:pStyle w:val="Corpodetexto"/>
        <w:ind w:right="99"/>
      </w:pPr>
      <w:r>
        <w:rPr>
          <w:spacing w:val="-1"/>
        </w:rPr>
        <w:t>On</w:t>
      </w:r>
      <w:r>
        <w:rPr>
          <w:spacing w:val="-2"/>
        </w:rPr>
        <w:t xml:space="preserve"> </w:t>
      </w:r>
      <w:r>
        <w:rPr>
          <w:spacing w:val="-1"/>
        </w:rPr>
        <w:t>12</w:t>
      </w:r>
      <w:r>
        <w:t xml:space="preserve"> </w:t>
      </w:r>
      <w:r>
        <w:rPr>
          <w:spacing w:val="-1"/>
        </w:rPr>
        <w:t>or</w:t>
      </w:r>
      <w:r>
        <w:t xml:space="preserve"> </w:t>
      </w:r>
      <w:r>
        <w:rPr>
          <w:spacing w:val="-1"/>
        </w:rPr>
        <w:t>13</w:t>
      </w:r>
      <w:r>
        <w:t xml:space="preserve"> </w:t>
      </w:r>
      <w:r>
        <w:rPr>
          <w:spacing w:val="-1"/>
        </w:rPr>
        <w:t>November</w:t>
      </w:r>
      <w:r>
        <w:rPr>
          <w:spacing w:val="-2"/>
        </w:rPr>
        <w:t xml:space="preserve"> </w:t>
      </w:r>
      <w:r>
        <w:rPr>
          <w:spacing w:val="-1"/>
        </w:rPr>
        <w:t>they</w:t>
      </w:r>
      <w:r>
        <w:rPr>
          <w:spacing w:val="-2"/>
        </w:rPr>
        <w:t xml:space="preserve"> </w:t>
      </w:r>
      <w:r>
        <w:rPr>
          <w:spacing w:val="-1"/>
        </w:rPr>
        <w:t>again</w:t>
      </w:r>
      <w:r>
        <w:t xml:space="preserve"> </w:t>
      </w:r>
      <w:r>
        <w:rPr>
          <w:spacing w:val="-1"/>
        </w:rPr>
        <w:t>fetched</w:t>
      </w:r>
      <w:r>
        <w:t xml:space="preserve"> </w:t>
      </w:r>
      <w:r>
        <w:rPr>
          <w:spacing w:val="-2"/>
        </w:rPr>
        <w:t>me</w:t>
      </w:r>
      <w:r>
        <w:t xml:space="preserve"> </w:t>
      </w:r>
      <w:r>
        <w:rPr>
          <w:spacing w:val="-1"/>
        </w:rPr>
        <w:t>and</w:t>
      </w:r>
      <w:r>
        <w:t xml:space="preserve"> </w:t>
      </w:r>
      <w:r>
        <w:rPr>
          <w:spacing w:val="-1"/>
        </w:rPr>
        <w:t>brought</w:t>
      </w:r>
      <w:r>
        <w:t xml:space="preserve"> </w:t>
      </w:r>
      <w:r>
        <w:rPr>
          <w:spacing w:val="-1"/>
        </w:rPr>
        <w:t>me</w:t>
      </w:r>
      <w:r>
        <w:t xml:space="preserve"> </w:t>
      </w:r>
      <w:r>
        <w:rPr>
          <w:spacing w:val="-1"/>
        </w:rPr>
        <w:t>to</w:t>
      </w:r>
      <w:r>
        <w:rPr>
          <w:spacing w:val="38"/>
        </w:rPr>
        <w:t xml:space="preserve"> </w:t>
      </w:r>
      <w:r>
        <w:rPr>
          <w:spacing w:val="-1"/>
        </w:rPr>
        <w:t>Intelligence where</w:t>
      </w:r>
      <w:r>
        <w:t xml:space="preserve"> I</w:t>
      </w:r>
      <w:r>
        <w:rPr>
          <w:spacing w:val="1"/>
        </w:rPr>
        <w:t xml:space="preserve"> </w:t>
      </w:r>
      <w:r>
        <w:rPr>
          <w:spacing w:val="-2"/>
        </w:rPr>
        <w:t>was</w:t>
      </w:r>
      <w:r>
        <w:rPr>
          <w:spacing w:val="-1"/>
        </w:rPr>
        <w:t xml:space="preserve"> beaten</w:t>
      </w:r>
      <w:r>
        <w:t xml:space="preserve"> </w:t>
      </w:r>
      <w:r>
        <w:rPr>
          <w:spacing w:val="-1"/>
        </w:rPr>
        <w:t>up</w:t>
      </w:r>
      <w:r>
        <w:t xml:space="preserve"> </w:t>
      </w:r>
      <w:r>
        <w:rPr>
          <w:spacing w:val="-1"/>
        </w:rPr>
        <w:t>again,</w:t>
      </w:r>
      <w:r>
        <w:t xml:space="preserve"> </w:t>
      </w:r>
      <w:r>
        <w:rPr>
          <w:spacing w:val="-2"/>
        </w:rPr>
        <w:t>with</w:t>
      </w:r>
      <w:r>
        <w:rPr>
          <w:spacing w:val="-1"/>
        </w:rPr>
        <w:t xml:space="preserve"> Franco,</w:t>
      </w:r>
      <w:r>
        <w:rPr>
          <w:spacing w:val="1"/>
        </w:rPr>
        <w:t xml:space="preserve"> </w:t>
      </w:r>
      <w:r>
        <w:rPr>
          <w:spacing w:val="-2"/>
        </w:rPr>
        <w:t>Pla,</w:t>
      </w:r>
      <w:r>
        <w:t xml:space="preserve"> </w:t>
      </w:r>
      <w:r>
        <w:rPr>
          <w:spacing w:val="-1"/>
        </w:rPr>
        <w:t>Becerra,</w:t>
      </w:r>
      <w:r>
        <w:rPr>
          <w:spacing w:val="30"/>
        </w:rPr>
        <w:t xml:space="preserve"> </w:t>
      </w:r>
      <w:r>
        <w:rPr>
          <w:spacing w:val="-1"/>
        </w:rPr>
        <w:t>Chavero, Ricarte, Luis</w:t>
      </w:r>
      <w:r>
        <w:t xml:space="preserve"> Alberto</w:t>
      </w:r>
      <w:r>
        <w:rPr>
          <w:spacing w:val="-1"/>
        </w:rPr>
        <w:t xml:space="preserve"> Orozco and</w:t>
      </w:r>
      <w:r>
        <w:rPr>
          <w:spacing w:val="-2"/>
        </w:rPr>
        <w:t xml:space="preserve"> </w:t>
      </w:r>
      <w:r>
        <w:rPr>
          <w:spacing w:val="-1"/>
        </w:rPr>
        <w:t>another</w:t>
      </w:r>
      <w:r>
        <w:rPr>
          <w:spacing w:val="1"/>
        </w:rPr>
        <w:t xml:space="preserve"> </w:t>
      </w:r>
      <w:r>
        <w:rPr>
          <w:spacing w:val="-1"/>
        </w:rPr>
        <w:t>individual</w:t>
      </w:r>
      <w:r>
        <w:t xml:space="preserve"> </w:t>
      </w:r>
      <w:r>
        <w:rPr>
          <w:spacing w:val="-1"/>
        </w:rPr>
        <w:t>called</w:t>
      </w:r>
      <w:r>
        <w:rPr>
          <w:spacing w:val="43"/>
        </w:rPr>
        <w:t xml:space="preserve"> </w:t>
      </w:r>
      <w:r>
        <w:rPr>
          <w:spacing w:val="-1"/>
        </w:rPr>
        <w:t>Benitez</w:t>
      </w:r>
      <w:r>
        <w:rPr>
          <w:spacing w:val="-2"/>
        </w:rPr>
        <w:t xml:space="preserve"> </w:t>
      </w:r>
      <w:r>
        <w:rPr>
          <w:spacing w:val="-1"/>
        </w:rPr>
        <w:t>taking</w:t>
      </w:r>
      <w:r>
        <w:rPr>
          <w:spacing w:val="1"/>
        </w:rPr>
        <w:t xml:space="preserve"> </w:t>
      </w:r>
      <w:r>
        <w:rPr>
          <w:spacing w:val="-1"/>
        </w:rPr>
        <w:t>part</w:t>
      </w:r>
      <w:r>
        <w:t xml:space="preserve"> in</w:t>
      </w:r>
      <w:r>
        <w:rPr>
          <w:spacing w:val="-1"/>
        </w:rPr>
        <w:t xml:space="preserve"> the punishment.</w:t>
      </w:r>
      <w:r>
        <w:t xml:space="preserve"> </w:t>
      </w:r>
      <w:r>
        <w:rPr>
          <w:spacing w:val="-1"/>
        </w:rPr>
        <w:t>They</w:t>
      </w:r>
      <w:r>
        <w:rPr>
          <w:spacing w:val="-2"/>
        </w:rPr>
        <w:t xml:space="preserve"> </w:t>
      </w:r>
      <w:r>
        <w:t>all</w:t>
      </w:r>
      <w:r>
        <w:rPr>
          <w:spacing w:val="-1"/>
        </w:rPr>
        <w:t xml:space="preserve"> </w:t>
      </w:r>
      <w:r>
        <w:t xml:space="preserve">beat </w:t>
      </w:r>
      <w:r>
        <w:rPr>
          <w:spacing w:val="-2"/>
        </w:rPr>
        <w:t>me</w:t>
      </w:r>
      <w:r>
        <w:rPr>
          <w:spacing w:val="1"/>
        </w:rPr>
        <w:t xml:space="preserve"> </w:t>
      </w:r>
      <w:r>
        <w:rPr>
          <w:spacing w:val="-2"/>
        </w:rPr>
        <w:t>up,</w:t>
      </w:r>
      <w:r>
        <w:t xml:space="preserve"> </w:t>
      </w:r>
      <w:r>
        <w:rPr>
          <w:spacing w:val="-1"/>
        </w:rPr>
        <w:t>they</w:t>
      </w:r>
      <w:r>
        <w:rPr>
          <w:spacing w:val="43"/>
        </w:rPr>
        <w:t xml:space="preserve"> </w:t>
      </w:r>
      <w:r>
        <w:rPr>
          <w:spacing w:val="-1"/>
        </w:rPr>
        <w:t>gave</w:t>
      </w:r>
      <w:r>
        <w:rPr>
          <w:spacing w:val="1"/>
        </w:rPr>
        <w:t xml:space="preserve"> </w:t>
      </w:r>
      <w:r>
        <w:rPr>
          <w:spacing w:val="-2"/>
        </w:rPr>
        <w:t>me</w:t>
      </w:r>
      <w:r>
        <w:t xml:space="preserve"> </w:t>
      </w:r>
      <w:r>
        <w:rPr>
          <w:spacing w:val="-1"/>
        </w:rPr>
        <w:t>the</w:t>
      </w:r>
      <w:r>
        <w:t xml:space="preserve"> </w:t>
      </w:r>
      <w:r>
        <w:rPr>
          <w:spacing w:val="-1"/>
        </w:rPr>
        <w:t>’telephone’</w:t>
      </w:r>
      <w:r>
        <w:t xml:space="preserve"> </w:t>
      </w:r>
      <w:r>
        <w:rPr>
          <w:spacing w:val="-1"/>
        </w:rPr>
        <w:t>and</w:t>
      </w:r>
      <w:r>
        <w:rPr>
          <w:spacing w:val="-2"/>
        </w:rPr>
        <w:t xml:space="preserve"> </w:t>
      </w:r>
      <w:r>
        <w:rPr>
          <w:spacing w:val="-1"/>
        </w:rPr>
        <w:t>kicked</w:t>
      </w:r>
      <w:r>
        <w:rPr>
          <w:spacing w:val="-2"/>
        </w:rPr>
        <w:t xml:space="preserve"> </w:t>
      </w:r>
      <w:r>
        <w:rPr>
          <w:spacing w:val="-1"/>
        </w:rPr>
        <w:t>me.</w:t>
      </w:r>
      <w:r>
        <w:t xml:space="preserve"> </w:t>
      </w:r>
      <w:r>
        <w:rPr>
          <w:spacing w:val="-1"/>
        </w:rPr>
        <w:t>At</w:t>
      </w:r>
      <w:r>
        <w:rPr>
          <w:spacing w:val="-2"/>
        </w:rPr>
        <w:t xml:space="preserve"> </w:t>
      </w:r>
      <w:r>
        <w:rPr>
          <w:spacing w:val="-1"/>
        </w:rPr>
        <w:t>one</w:t>
      </w:r>
      <w:r>
        <w:rPr>
          <w:spacing w:val="-2"/>
        </w:rPr>
        <w:t xml:space="preserve"> </w:t>
      </w:r>
      <w:r>
        <w:rPr>
          <w:spacing w:val="-1"/>
        </w:rPr>
        <w:t>point</w:t>
      </w:r>
      <w:r>
        <w:t xml:space="preserve"> </w:t>
      </w:r>
      <w:r>
        <w:rPr>
          <w:spacing w:val="-1"/>
        </w:rPr>
        <w:t>Ricarte</w:t>
      </w:r>
      <w:r>
        <w:rPr>
          <w:spacing w:val="24"/>
        </w:rPr>
        <w:t xml:space="preserve"> </w:t>
      </w:r>
      <w:r>
        <w:rPr>
          <w:spacing w:val="-1"/>
        </w:rPr>
        <w:t>showed</w:t>
      </w:r>
      <w:r>
        <w:t xml:space="preserve"> </w:t>
      </w:r>
      <w:r>
        <w:rPr>
          <w:spacing w:val="-2"/>
        </w:rPr>
        <w:t>me</w:t>
      </w:r>
      <w:r>
        <w:rPr>
          <w:spacing w:val="1"/>
        </w:rPr>
        <w:t xml:space="preserve"> </w:t>
      </w:r>
      <w:r>
        <w:t xml:space="preserve">a </w:t>
      </w:r>
      <w:r>
        <w:rPr>
          <w:spacing w:val="-1"/>
        </w:rPr>
        <w:t>photo</w:t>
      </w:r>
      <w:r>
        <w:t xml:space="preserve"> </w:t>
      </w:r>
      <w:r>
        <w:rPr>
          <w:spacing w:val="-1"/>
        </w:rPr>
        <w:t>saying.</w:t>
      </w:r>
      <w:r>
        <w:t xml:space="preserve"> </w:t>
      </w:r>
      <w:r>
        <w:rPr>
          <w:spacing w:val="-1"/>
        </w:rPr>
        <w:t>’Tell</w:t>
      </w:r>
      <w:r>
        <w:t xml:space="preserve"> </w:t>
      </w:r>
      <w:r>
        <w:rPr>
          <w:spacing w:val="-2"/>
        </w:rPr>
        <w:t>us</w:t>
      </w:r>
      <w:r>
        <w:t xml:space="preserve"> </w:t>
      </w:r>
      <w:r>
        <w:rPr>
          <w:spacing w:val="-1"/>
        </w:rPr>
        <w:t>what</w:t>
      </w:r>
      <w:r>
        <w:rPr>
          <w:spacing w:val="2"/>
        </w:rPr>
        <w:t xml:space="preserve"> </w:t>
      </w:r>
      <w:r>
        <w:rPr>
          <w:spacing w:val="-1"/>
        </w:rPr>
        <w:t>you</w:t>
      </w:r>
      <w:r>
        <w:rPr>
          <w:spacing w:val="-2"/>
        </w:rPr>
        <w:t xml:space="preserve"> </w:t>
      </w:r>
      <w:r>
        <w:rPr>
          <w:spacing w:val="-1"/>
        </w:rPr>
        <w:t>know, otherwise</w:t>
      </w:r>
      <w:r>
        <w:t xml:space="preserve"> </w:t>
      </w:r>
      <w:r>
        <w:rPr>
          <w:spacing w:val="-1"/>
        </w:rPr>
        <w:t>you’ll</w:t>
      </w:r>
      <w:r>
        <w:rPr>
          <w:spacing w:val="49"/>
        </w:rPr>
        <w:t xml:space="preserve"> </w:t>
      </w:r>
      <w:r>
        <w:t xml:space="preserve">end </w:t>
      </w:r>
      <w:r>
        <w:rPr>
          <w:spacing w:val="-1"/>
        </w:rPr>
        <w:t>up</w:t>
      </w:r>
      <w:r>
        <w:t xml:space="preserve"> like</w:t>
      </w:r>
      <w:r>
        <w:rPr>
          <w:spacing w:val="-1"/>
        </w:rPr>
        <w:t xml:space="preserve"> Ledesma,</w:t>
      </w:r>
      <w:r>
        <w:t xml:space="preserve"> look</w:t>
      </w:r>
      <w:r>
        <w:rPr>
          <w:spacing w:val="2"/>
        </w:rPr>
        <w:t xml:space="preserve"> </w:t>
      </w:r>
      <w:r>
        <w:rPr>
          <w:spacing w:val="-1"/>
        </w:rPr>
        <w:t>what</w:t>
      </w:r>
      <w:r>
        <w:t xml:space="preserve"> </w:t>
      </w:r>
      <w:r>
        <w:rPr>
          <w:spacing w:val="-1"/>
        </w:rPr>
        <w:t xml:space="preserve">happened </w:t>
      </w:r>
      <w:r>
        <w:t xml:space="preserve">to </w:t>
      </w:r>
      <w:r>
        <w:rPr>
          <w:spacing w:val="-1"/>
        </w:rPr>
        <w:t>him.’</w:t>
      </w:r>
      <w:r>
        <w:t xml:space="preserve"> In</w:t>
      </w:r>
      <w:r>
        <w:rPr>
          <w:spacing w:val="-1"/>
        </w:rPr>
        <w:t xml:space="preserve"> </w:t>
      </w:r>
      <w:r>
        <w:t>the</w:t>
      </w:r>
      <w:r>
        <w:rPr>
          <w:spacing w:val="30"/>
        </w:rPr>
        <w:t xml:space="preserve"> </w:t>
      </w:r>
      <w:r>
        <w:t>photograph</w:t>
      </w:r>
      <w:r>
        <w:rPr>
          <w:spacing w:val="-1"/>
        </w:rPr>
        <w:t xml:space="preserve"> Ledesma</w:t>
      </w:r>
      <w:r>
        <w:rPr>
          <w:spacing w:val="1"/>
        </w:rPr>
        <w:t xml:space="preserve"> </w:t>
      </w:r>
      <w:r>
        <w:rPr>
          <w:spacing w:val="-2"/>
        </w:rPr>
        <w:t>was</w:t>
      </w:r>
      <w:r>
        <w:t xml:space="preserve"> sort of lying </w:t>
      </w:r>
      <w:r>
        <w:rPr>
          <w:spacing w:val="-1"/>
        </w:rPr>
        <w:t>face-down</w:t>
      </w:r>
      <w:r>
        <w:t xml:space="preserve"> on</w:t>
      </w:r>
      <w:r>
        <w:rPr>
          <w:spacing w:val="-1"/>
        </w:rPr>
        <w:t xml:space="preserve"> </w:t>
      </w:r>
      <w:r>
        <w:t>a</w:t>
      </w:r>
      <w:r>
        <w:rPr>
          <w:spacing w:val="-1"/>
        </w:rPr>
        <w:t xml:space="preserve"> table </w:t>
      </w:r>
      <w:r>
        <w:t>or</w:t>
      </w:r>
      <w:r>
        <w:rPr>
          <w:spacing w:val="-1"/>
        </w:rPr>
        <w:t xml:space="preserve"> </w:t>
      </w:r>
      <w:r>
        <w:t>on</w:t>
      </w:r>
      <w:r>
        <w:rPr>
          <w:spacing w:val="28"/>
        </w:rPr>
        <w:t xml:space="preserve"> </w:t>
      </w:r>
      <w:r>
        <w:t xml:space="preserve">the floor, </w:t>
      </w:r>
      <w:r>
        <w:rPr>
          <w:spacing w:val="-1"/>
        </w:rPr>
        <w:t>with</w:t>
      </w:r>
      <w:r>
        <w:t xml:space="preserve"> his</w:t>
      </w:r>
      <w:r>
        <w:rPr>
          <w:spacing w:val="-1"/>
        </w:rPr>
        <w:t xml:space="preserve"> chin</w:t>
      </w:r>
      <w:r>
        <w:t xml:space="preserve"> </w:t>
      </w:r>
      <w:r>
        <w:rPr>
          <w:spacing w:val="-1"/>
        </w:rPr>
        <w:t>up</w:t>
      </w:r>
      <w:r>
        <w:t xml:space="preserve"> so</w:t>
      </w:r>
      <w:r>
        <w:rPr>
          <w:spacing w:val="-1"/>
        </w:rPr>
        <w:t xml:space="preserve"> that </w:t>
      </w:r>
      <w:r>
        <w:t>his</w:t>
      </w:r>
      <w:r>
        <w:rPr>
          <w:spacing w:val="-1"/>
        </w:rPr>
        <w:t xml:space="preserve"> </w:t>
      </w:r>
      <w:r>
        <w:t>face</w:t>
      </w:r>
      <w:r>
        <w:rPr>
          <w:spacing w:val="-1"/>
        </w:rPr>
        <w:t xml:space="preserve"> could</w:t>
      </w:r>
      <w:r>
        <w:t xml:space="preserve"> be </w:t>
      </w:r>
      <w:r>
        <w:rPr>
          <w:spacing w:val="-1"/>
        </w:rPr>
        <w:t>seen,</w:t>
      </w:r>
      <w:r>
        <w:rPr>
          <w:spacing w:val="-2"/>
        </w:rPr>
        <w:t xml:space="preserve"> </w:t>
      </w:r>
      <w:r>
        <w:rPr>
          <w:spacing w:val="-1"/>
        </w:rPr>
        <w:t>arms</w:t>
      </w:r>
      <w:r>
        <w:rPr>
          <w:spacing w:val="21"/>
        </w:rPr>
        <w:t xml:space="preserve"> </w:t>
      </w:r>
      <w:r>
        <w:t>spread</w:t>
      </w:r>
      <w:r>
        <w:rPr>
          <w:spacing w:val="-1"/>
        </w:rPr>
        <w:t xml:space="preserve"> out</w:t>
      </w:r>
      <w:r>
        <w:t xml:space="preserve"> in</w:t>
      </w:r>
      <w:r>
        <w:rPr>
          <w:spacing w:val="-1"/>
        </w:rPr>
        <w:t xml:space="preserve"> </w:t>
      </w:r>
      <w:r>
        <w:t>a</w:t>
      </w:r>
      <w:r>
        <w:rPr>
          <w:spacing w:val="-1"/>
        </w:rPr>
        <w:t xml:space="preserve"> </w:t>
      </w:r>
      <w:r>
        <w:t>cross</w:t>
      </w:r>
      <w:r>
        <w:rPr>
          <w:spacing w:val="-1"/>
        </w:rPr>
        <w:t xml:space="preserve"> </w:t>
      </w:r>
      <w:r>
        <w:t xml:space="preserve">and blood </w:t>
      </w:r>
      <w:r>
        <w:rPr>
          <w:spacing w:val="-1"/>
        </w:rPr>
        <w:t>pouring</w:t>
      </w:r>
      <w:r>
        <w:t xml:space="preserve"> from</w:t>
      </w:r>
      <w:r>
        <w:rPr>
          <w:spacing w:val="-2"/>
        </w:rPr>
        <w:t xml:space="preserve"> </w:t>
      </w:r>
      <w:r>
        <w:t xml:space="preserve">his </w:t>
      </w:r>
      <w:r>
        <w:rPr>
          <w:spacing w:val="-1"/>
        </w:rPr>
        <w:t>mouth;</w:t>
      </w:r>
      <w:r>
        <w:rPr>
          <w:spacing w:val="-2"/>
        </w:rPr>
        <w:t xml:space="preserve"> </w:t>
      </w:r>
      <w:r>
        <w:t>he</w:t>
      </w:r>
      <w:r>
        <w:rPr>
          <w:spacing w:val="28"/>
        </w:rPr>
        <w:t xml:space="preserve"> </w:t>
      </w:r>
      <w:r>
        <w:rPr>
          <w:spacing w:val="-1"/>
        </w:rPr>
        <w:t>appeared</w:t>
      </w:r>
      <w:r>
        <w:rPr>
          <w:spacing w:val="-2"/>
        </w:rPr>
        <w:t xml:space="preserve"> </w:t>
      </w:r>
      <w:r>
        <w:t>to</w:t>
      </w:r>
      <w:r>
        <w:rPr>
          <w:spacing w:val="-1"/>
        </w:rPr>
        <w:t xml:space="preserve"> be</w:t>
      </w:r>
      <w:r>
        <w:t xml:space="preserve"> </w:t>
      </w:r>
      <w:r>
        <w:rPr>
          <w:spacing w:val="-1"/>
        </w:rPr>
        <w:t>dead.</w:t>
      </w:r>
    </w:p>
    <w:p w:rsidR="00EA20B7" w:rsidRDefault="00877DD6">
      <w:pPr>
        <w:pStyle w:val="Corpodetexto"/>
        <w:ind w:right="119"/>
      </w:pPr>
      <w:r>
        <w:rPr>
          <w:spacing w:val="-1"/>
        </w:rPr>
        <w:t>They</w:t>
      </w:r>
      <w:r>
        <w:rPr>
          <w:spacing w:val="-2"/>
        </w:rPr>
        <w:t xml:space="preserve"> </w:t>
      </w:r>
      <w:r>
        <w:rPr>
          <w:spacing w:val="-1"/>
        </w:rPr>
        <w:t>took</w:t>
      </w:r>
      <w:r>
        <w:t xml:space="preserve"> </w:t>
      </w:r>
      <w:r>
        <w:rPr>
          <w:spacing w:val="-2"/>
        </w:rPr>
        <w:t>me</w:t>
      </w:r>
      <w:r>
        <w:rPr>
          <w:spacing w:val="1"/>
        </w:rPr>
        <w:t xml:space="preserve"> </w:t>
      </w:r>
      <w:r>
        <w:rPr>
          <w:spacing w:val="-1"/>
        </w:rPr>
        <w:t>somewhere</w:t>
      </w:r>
      <w:r>
        <w:rPr>
          <w:spacing w:val="1"/>
        </w:rPr>
        <w:t xml:space="preserve"> </w:t>
      </w:r>
      <w:r>
        <w:rPr>
          <w:spacing w:val="-2"/>
        </w:rPr>
        <w:t>we</w:t>
      </w:r>
      <w:r>
        <w:rPr>
          <w:spacing w:val="1"/>
        </w:rPr>
        <w:t xml:space="preserve"> </w:t>
      </w:r>
      <w:r>
        <w:rPr>
          <w:spacing w:val="-1"/>
        </w:rPr>
        <w:t>had to cross railway</w:t>
      </w:r>
      <w:r>
        <w:rPr>
          <w:spacing w:val="-2"/>
        </w:rPr>
        <w:t xml:space="preserve"> </w:t>
      </w:r>
      <w:r>
        <w:rPr>
          <w:spacing w:val="-1"/>
        </w:rPr>
        <w:t>lines</w:t>
      </w:r>
      <w:r>
        <w:rPr>
          <w:spacing w:val="-2"/>
        </w:rPr>
        <w:t xml:space="preserve"> </w:t>
      </w:r>
      <w:r>
        <w:rPr>
          <w:spacing w:val="-1"/>
        </w:rPr>
        <w:t xml:space="preserve">and </w:t>
      </w:r>
      <w:r>
        <w:t>a</w:t>
      </w:r>
      <w:r>
        <w:rPr>
          <w:spacing w:val="37"/>
        </w:rPr>
        <w:t xml:space="preserve"> </w:t>
      </w:r>
      <w:r>
        <w:rPr>
          <w:spacing w:val="-1"/>
        </w:rPr>
        <w:t xml:space="preserve">barrier </w:t>
      </w:r>
      <w:r>
        <w:t>to</w:t>
      </w:r>
      <w:r>
        <w:rPr>
          <w:spacing w:val="-1"/>
        </w:rPr>
        <w:t xml:space="preserve"> get </w:t>
      </w:r>
      <w:r>
        <w:t>to.</w:t>
      </w:r>
      <w:r>
        <w:rPr>
          <w:spacing w:val="-1"/>
        </w:rPr>
        <w:t xml:space="preserve"> There were</w:t>
      </w:r>
      <w:r>
        <w:t xml:space="preserve"> </w:t>
      </w:r>
      <w:r>
        <w:rPr>
          <w:spacing w:val="-2"/>
        </w:rPr>
        <w:t>some</w:t>
      </w:r>
      <w:r>
        <w:rPr>
          <w:spacing w:val="1"/>
        </w:rPr>
        <w:t xml:space="preserve"> </w:t>
      </w:r>
      <w:r>
        <w:t>steps</w:t>
      </w:r>
      <w:r>
        <w:rPr>
          <w:spacing w:val="-1"/>
        </w:rPr>
        <w:t xml:space="preserve"> </w:t>
      </w:r>
      <w:r>
        <w:t>at</w:t>
      </w:r>
      <w:r>
        <w:rPr>
          <w:spacing w:val="-1"/>
        </w:rPr>
        <w:t xml:space="preserve"> the entrance </w:t>
      </w:r>
      <w:r>
        <w:t>to</w:t>
      </w:r>
      <w:r>
        <w:rPr>
          <w:spacing w:val="-1"/>
        </w:rPr>
        <w:t xml:space="preserve"> the</w:t>
      </w:r>
      <w:r>
        <w:rPr>
          <w:spacing w:val="49"/>
        </w:rPr>
        <w:t xml:space="preserve"> </w:t>
      </w:r>
      <w:r>
        <w:rPr>
          <w:spacing w:val="-1"/>
        </w:rPr>
        <w:t>building or enclosure</w:t>
      </w:r>
      <w:r>
        <w:rPr>
          <w:spacing w:val="2"/>
        </w:rPr>
        <w:t xml:space="preserve"> </w:t>
      </w:r>
      <w:r>
        <w:rPr>
          <w:spacing w:val="-1"/>
        </w:rPr>
        <w:t>where they</w:t>
      </w:r>
      <w:r>
        <w:rPr>
          <w:spacing w:val="-3"/>
        </w:rPr>
        <w:t xml:space="preserve"> </w:t>
      </w:r>
      <w:r>
        <w:rPr>
          <w:spacing w:val="-1"/>
        </w:rPr>
        <w:t>tortured</w:t>
      </w:r>
      <w:r>
        <w:t xml:space="preserve"> </w:t>
      </w:r>
      <w:r>
        <w:rPr>
          <w:spacing w:val="-1"/>
        </w:rPr>
        <w:t>me.</w:t>
      </w:r>
      <w:r>
        <w:t xml:space="preserve"> </w:t>
      </w:r>
      <w:r>
        <w:rPr>
          <w:spacing w:val="-1"/>
        </w:rPr>
        <w:t>They</w:t>
      </w:r>
      <w:r>
        <w:rPr>
          <w:spacing w:val="-3"/>
        </w:rPr>
        <w:t xml:space="preserve"> </w:t>
      </w:r>
      <w:r>
        <w:rPr>
          <w:spacing w:val="-1"/>
        </w:rPr>
        <w:t>tied</w:t>
      </w:r>
      <w:r>
        <w:t xml:space="preserve"> </w:t>
      </w:r>
      <w:r>
        <w:rPr>
          <w:spacing w:val="-2"/>
        </w:rPr>
        <w:t>me</w:t>
      </w:r>
      <w:r>
        <w:t xml:space="preserve"> </w:t>
      </w:r>
      <w:r>
        <w:rPr>
          <w:spacing w:val="-1"/>
        </w:rPr>
        <w:t>up</w:t>
      </w:r>
      <w:r>
        <w:t xml:space="preserve"> and</w:t>
      </w:r>
      <w:r>
        <w:rPr>
          <w:spacing w:val="45"/>
        </w:rPr>
        <w:t xml:space="preserve"> </w:t>
      </w:r>
      <w:r>
        <w:rPr>
          <w:spacing w:val="-1"/>
        </w:rPr>
        <w:t>laid</w:t>
      </w:r>
      <w:r>
        <w:t xml:space="preserve"> </w:t>
      </w:r>
      <w:r>
        <w:rPr>
          <w:spacing w:val="-2"/>
        </w:rPr>
        <w:t>me</w:t>
      </w:r>
      <w:r>
        <w:rPr>
          <w:spacing w:val="1"/>
        </w:rPr>
        <w:t xml:space="preserve"> </w:t>
      </w:r>
      <w:r>
        <w:rPr>
          <w:spacing w:val="-2"/>
        </w:rPr>
        <w:t>down</w:t>
      </w:r>
      <w:r>
        <w:t xml:space="preserve"> </w:t>
      </w:r>
      <w:r>
        <w:rPr>
          <w:spacing w:val="-1"/>
        </w:rPr>
        <w:t>on</w:t>
      </w:r>
      <w:r>
        <w:t xml:space="preserve"> </w:t>
      </w:r>
      <w:r>
        <w:rPr>
          <w:spacing w:val="-1"/>
        </w:rPr>
        <w:t>something</w:t>
      </w:r>
      <w:r>
        <w:t xml:space="preserve"> </w:t>
      </w:r>
      <w:r>
        <w:rPr>
          <w:spacing w:val="-1"/>
        </w:rPr>
        <w:t>made</w:t>
      </w:r>
      <w:r>
        <w:t xml:space="preserve"> of</w:t>
      </w:r>
      <w:r>
        <w:rPr>
          <w:spacing w:val="-2"/>
        </w:rPr>
        <w:t xml:space="preserve"> </w:t>
      </w:r>
      <w:r>
        <w:rPr>
          <w:spacing w:val="-1"/>
        </w:rPr>
        <w:t>metal,</w:t>
      </w:r>
      <w:r>
        <w:rPr>
          <w:spacing w:val="-2"/>
        </w:rPr>
        <w:t xml:space="preserve"> </w:t>
      </w:r>
      <w:r>
        <w:t>they</w:t>
      </w:r>
      <w:r>
        <w:rPr>
          <w:spacing w:val="-2"/>
        </w:rPr>
        <w:t xml:space="preserve"> </w:t>
      </w:r>
      <w:r>
        <w:rPr>
          <w:spacing w:val="-1"/>
        </w:rPr>
        <w:t>hit</w:t>
      </w:r>
      <w:r>
        <w:rPr>
          <w:spacing w:val="2"/>
        </w:rPr>
        <w:t xml:space="preserve"> </w:t>
      </w:r>
      <w:r>
        <w:rPr>
          <w:spacing w:val="-2"/>
        </w:rPr>
        <w:t>me</w:t>
      </w:r>
      <w:r>
        <w:t xml:space="preserve"> </w:t>
      </w:r>
      <w:r>
        <w:rPr>
          <w:spacing w:val="-1"/>
        </w:rPr>
        <w:t xml:space="preserve">and </w:t>
      </w:r>
      <w:r>
        <w:rPr>
          <w:spacing w:val="-2"/>
        </w:rPr>
        <w:t>put</w:t>
      </w:r>
      <w:r>
        <w:rPr>
          <w:spacing w:val="2"/>
        </w:rPr>
        <w:t xml:space="preserve"> </w:t>
      </w:r>
      <w:r>
        <w:rPr>
          <w:spacing w:val="-3"/>
        </w:rPr>
        <w:t>me</w:t>
      </w:r>
      <w:r>
        <w:rPr>
          <w:spacing w:val="30"/>
        </w:rPr>
        <w:t xml:space="preserve"> </w:t>
      </w:r>
      <w:r>
        <w:rPr>
          <w:spacing w:val="-1"/>
        </w:rPr>
        <w:t>head-flrst</w:t>
      </w:r>
      <w:r>
        <w:rPr>
          <w:spacing w:val="2"/>
        </w:rPr>
        <w:t xml:space="preserve"> </w:t>
      </w:r>
      <w:r>
        <w:rPr>
          <w:spacing w:val="-1"/>
        </w:rPr>
        <w:t>in</w:t>
      </w:r>
      <w:r>
        <w:t xml:space="preserve"> a </w:t>
      </w:r>
      <w:r>
        <w:rPr>
          <w:spacing w:val="-1"/>
        </w:rPr>
        <w:t>container</w:t>
      </w:r>
      <w:r>
        <w:rPr>
          <w:spacing w:val="-2"/>
        </w:rPr>
        <w:t xml:space="preserve"> </w:t>
      </w:r>
      <w:r>
        <w:rPr>
          <w:spacing w:val="-1"/>
        </w:rPr>
        <w:t>of</w:t>
      </w:r>
      <w:r>
        <w:rPr>
          <w:spacing w:val="1"/>
        </w:rPr>
        <w:t xml:space="preserve"> </w:t>
      </w:r>
      <w:r>
        <w:rPr>
          <w:spacing w:val="-2"/>
        </w:rPr>
        <w:t>water</w:t>
      </w:r>
      <w:r>
        <w:rPr>
          <w:spacing w:val="1"/>
        </w:rPr>
        <w:t xml:space="preserve"> </w:t>
      </w:r>
      <w:r>
        <w:rPr>
          <w:spacing w:val="-2"/>
        </w:rPr>
        <w:t>until</w:t>
      </w:r>
      <w:r>
        <w:t xml:space="preserve"> I</w:t>
      </w:r>
      <w:r>
        <w:rPr>
          <w:spacing w:val="1"/>
        </w:rPr>
        <w:t xml:space="preserve"> </w:t>
      </w:r>
      <w:r>
        <w:rPr>
          <w:spacing w:val="-2"/>
        </w:rPr>
        <w:t>was</w:t>
      </w:r>
      <w:r>
        <w:t xml:space="preserve"> </w:t>
      </w:r>
      <w:r>
        <w:rPr>
          <w:spacing w:val="-1"/>
        </w:rPr>
        <w:t>drowning. Soon</w:t>
      </w:r>
      <w:r>
        <w:t xml:space="preserve"> I</w:t>
      </w:r>
      <w:r>
        <w:rPr>
          <w:spacing w:val="-2"/>
        </w:rPr>
        <w:t xml:space="preserve"> </w:t>
      </w:r>
      <w:r>
        <w:rPr>
          <w:spacing w:val="-1"/>
        </w:rPr>
        <w:t>began</w:t>
      </w:r>
      <w:r>
        <w:rPr>
          <w:spacing w:val="38"/>
        </w:rPr>
        <w:t xml:space="preserve"> </w:t>
      </w:r>
      <w:r>
        <w:rPr>
          <w:spacing w:val="-1"/>
        </w:rPr>
        <w:t>to</w:t>
      </w:r>
      <w:r>
        <w:t xml:space="preserve"> </w:t>
      </w:r>
      <w:r>
        <w:rPr>
          <w:spacing w:val="-1"/>
        </w:rPr>
        <w:t>bleed</w:t>
      </w:r>
      <w:r>
        <w:t xml:space="preserve"> </w:t>
      </w:r>
      <w:r>
        <w:rPr>
          <w:spacing w:val="-1"/>
        </w:rPr>
        <w:t>(I</w:t>
      </w:r>
      <w:r>
        <w:t xml:space="preserve"> </w:t>
      </w:r>
      <w:r>
        <w:rPr>
          <w:spacing w:val="-1"/>
        </w:rPr>
        <w:t>was</w:t>
      </w:r>
      <w:r>
        <w:rPr>
          <w:spacing w:val="-2"/>
        </w:rPr>
        <w:t xml:space="preserve"> </w:t>
      </w:r>
      <w:r>
        <w:rPr>
          <w:spacing w:val="-1"/>
        </w:rPr>
        <w:t>having</w:t>
      </w:r>
      <w:r>
        <w:rPr>
          <w:spacing w:val="1"/>
        </w:rPr>
        <w:t xml:space="preserve"> </w:t>
      </w:r>
      <w:r>
        <w:rPr>
          <w:spacing w:val="-2"/>
        </w:rPr>
        <w:t xml:space="preserve">my </w:t>
      </w:r>
      <w:r>
        <w:rPr>
          <w:spacing w:val="-1"/>
        </w:rPr>
        <w:t>period),</w:t>
      </w:r>
      <w:r>
        <w:t xml:space="preserve"> </w:t>
      </w:r>
      <w:r>
        <w:rPr>
          <w:spacing w:val="-1"/>
        </w:rPr>
        <w:t>so</w:t>
      </w:r>
      <w:r>
        <w:rPr>
          <w:spacing w:val="-2"/>
        </w:rPr>
        <w:t xml:space="preserve"> </w:t>
      </w:r>
      <w:r>
        <w:rPr>
          <w:spacing w:val="-1"/>
        </w:rPr>
        <w:t>they</w:t>
      </w:r>
      <w:r>
        <w:rPr>
          <w:spacing w:val="-3"/>
        </w:rPr>
        <w:t xml:space="preserve"> </w:t>
      </w:r>
      <w:r>
        <w:rPr>
          <w:spacing w:val="-1"/>
        </w:rPr>
        <w:t>took</w:t>
      </w:r>
      <w:r>
        <w:rPr>
          <w:spacing w:val="-2"/>
        </w:rPr>
        <w:t xml:space="preserve"> me</w:t>
      </w:r>
      <w:r>
        <w:rPr>
          <w:spacing w:val="1"/>
        </w:rPr>
        <w:t xml:space="preserve"> </w:t>
      </w:r>
      <w:r>
        <w:rPr>
          <w:spacing w:val="-1"/>
        </w:rPr>
        <w:t>back</w:t>
      </w:r>
      <w:r>
        <w:t xml:space="preserve"> </w:t>
      </w:r>
      <w:r>
        <w:rPr>
          <w:spacing w:val="-1"/>
        </w:rPr>
        <w:t>to</w:t>
      </w:r>
      <w:r>
        <w:rPr>
          <w:spacing w:val="40"/>
        </w:rPr>
        <w:t xml:space="preserve"> </w:t>
      </w:r>
      <w:r>
        <w:rPr>
          <w:spacing w:val="-1"/>
        </w:rPr>
        <w:t>Intelligence. The</w:t>
      </w:r>
      <w:r>
        <w:rPr>
          <w:spacing w:val="1"/>
        </w:rPr>
        <w:t xml:space="preserve"> </w:t>
      </w:r>
      <w:r>
        <w:rPr>
          <w:spacing w:val="-2"/>
        </w:rPr>
        <w:t>same</w:t>
      </w:r>
      <w:r>
        <w:t xml:space="preserve"> </w:t>
      </w:r>
      <w:r>
        <w:rPr>
          <w:spacing w:val="-1"/>
        </w:rPr>
        <w:t>men</w:t>
      </w:r>
      <w:r>
        <w:rPr>
          <w:spacing w:val="1"/>
        </w:rPr>
        <w:t xml:space="preserve"> </w:t>
      </w:r>
      <w:r>
        <w:rPr>
          <w:spacing w:val="-1"/>
        </w:rPr>
        <w:t>who</w:t>
      </w:r>
      <w:r>
        <w:t xml:space="preserve"> </w:t>
      </w:r>
      <w:r>
        <w:rPr>
          <w:spacing w:val="-1"/>
        </w:rPr>
        <w:t>had</w:t>
      </w:r>
      <w:r>
        <w:t xml:space="preserve"> </w:t>
      </w:r>
      <w:r>
        <w:rPr>
          <w:spacing w:val="-1"/>
        </w:rPr>
        <w:t>beaten</w:t>
      </w:r>
      <w:r>
        <w:t xml:space="preserve"> </w:t>
      </w:r>
      <w:r>
        <w:rPr>
          <w:spacing w:val="-2"/>
        </w:rPr>
        <w:t>me</w:t>
      </w:r>
      <w:r>
        <w:t xml:space="preserve"> </w:t>
      </w:r>
      <w:r>
        <w:rPr>
          <w:spacing w:val="-2"/>
        </w:rPr>
        <w:t>up</w:t>
      </w:r>
      <w:r>
        <w:t xml:space="preserve"> </w:t>
      </w:r>
      <w:r>
        <w:rPr>
          <w:spacing w:val="-1"/>
        </w:rPr>
        <w:t>hours</w:t>
      </w:r>
      <w:r>
        <w:t xml:space="preserve"> </w:t>
      </w:r>
      <w:r>
        <w:rPr>
          <w:spacing w:val="-1"/>
        </w:rPr>
        <w:t>before at</w:t>
      </w:r>
      <w:r>
        <w:rPr>
          <w:spacing w:val="33"/>
        </w:rPr>
        <w:t xml:space="preserve"> </w:t>
      </w:r>
      <w:r>
        <w:rPr>
          <w:spacing w:val="-1"/>
        </w:rPr>
        <w:t>Headquarters</w:t>
      </w:r>
      <w:r>
        <w:rPr>
          <w:spacing w:val="1"/>
        </w:rPr>
        <w:t xml:space="preserve"> </w:t>
      </w:r>
      <w:r>
        <w:rPr>
          <w:spacing w:val="-1"/>
        </w:rPr>
        <w:t>were</w:t>
      </w:r>
      <w:r>
        <w:t xml:space="preserve"> </w:t>
      </w:r>
      <w:r>
        <w:rPr>
          <w:spacing w:val="-2"/>
        </w:rPr>
        <w:t>present</w:t>
      </w:r>
      <w:r>
        <w:t xml:space="preserve"> at</w:t>
      </w:r>
      <w:r>
        <w:rPr>
          <w:spacing w:val="-1"/>
        </w:rPr>
        <w:t xml:space="preserve"> that session. </w:t>
      </w:r>
      <w:r>
        <w:t>In</w:t>
      </w:r>
      <w:r>
        <w:rPr>
          <w:spacing w:val="-1"/>
        </w:rPr>
        <w:t xml:space="preserve"> the </w:t>
      </w:r>
      <w:r>
        <w:t>early</w:t>
      </w:r>
      <w:r>
        <w:rPr>
          <w:spacing w:val="-2"/>
        </w:rPr>
        <w:t xml:space="preserve"> </w:t>
      </w:r>
      <w:r>
        <w:rPr>
          <w:spacing w:val="-1"/>
        </w:rPr>
        <w:t xml:space="preserve">hours </w:t>
      </w:r>
      <w:r>
        <w:t>of</w:t>
      </w:r>
      <w:r>
        <w:rPr>
          <w:spacing w:val="-1"/>
        </w:rPr>
        <w:t xml:space="preserve"> the</w:t>
      </w:r>
      <w:r>
        <w:rPr>
          <w:spacing w:val="61"/>
        </w:rPr>
        <w:t xml:space="preserve"> </w:t>
      </w:r>
      <w:r>
        <w:rPr>
          <w:spacing w:val="-1"/>
        </w:rPr>
        <w:t>morning</w:t>
      </w:r>
      <w:r>
        <w:t xml:space="preserve"> </w:t>
      </w:r>
      <w:r>
        <w:rPr>
          <w:spacing w:val="-1"/>
        </w:rPr>
        <w:t>they</w:t>
      </w:r>
      <w:r>
        <w:rPr>
          <w:spacing w:val="-2"/>
        </w:rPr>
        <w:t xml:space="preserve"> </w:t>
      </w:r>
      <w:r>
        <w:rPr>
          <w:spacing w:val="-1"/>
        </w:rPr>
        <w:t>decided</w:t>
      </w:r>
      <w:r>
        <w:rPr>
          <w:spacing w:val="-3"/>
        </w:rPr>
        <w:t xml:space="preserve"> </w:t>
      </w:r>
      <w:r>
        <w:rPr>
          <w:spacing w:val="-1"/>
        </w:rPr>
        <w:t>to</w:t>
      </w:r>
      <w:r>
        <w:t xml:space="preserve"> </w:t>
      </w:r>
      <w:r>
        <w:rPr>
          <w:spacing w:val="-1"/>
        </w:rPr>
        <w:t>send</w:t>
      </w:r>
      <w:r>
        <w:t xml:space="preserve"> </w:t>
      </w:r>
      <w:r>
        <w:rPr>
          <w:spacing w:val="-2"/>
        </w:rPr>
        <w:t>me</w:t>
      </w:r>
      <w:r>
        <w:t xml:space="preserve"> </w:t>
      </w:r>
      <w:r>
        <w:rPr>
          <w:spacing w:val="-1"/>
        </w:rPr>
        <w:t>to</w:t>
      </w:r>
      <w:r>
        <w:rPr>
          <w:spacing w:val="-2"/>
        </w:rPr>
        <w:t xml:space="preserve"> </w:t>
      </w:r>
      <w:r>
        <w:rPr>
          <w:spacing w:val="-1"/>
        </w:rPr>
        <w:t>prison,</w:t>
      </w:r>
      <w:r>
        <w:rPr>
          <w:spacing w:val="1"/>
        </w:rPr>
        <w:t xml:space="preserve"> </w:t>
      </w:r>
      <w:r>
        <w:rPr>
          <w:spacing w:val="-2"/>
        </w:rPr>
        <w:t xml:space="preserve">which </w:t>
      </w:r>
      <w:r>
        <w:rPr>
          <w:spacing w:val="-1"/>
        </w:rPr>
        <w:t>they</w:t>
      </w:r>
      <w:r>
        <w:rPr>
          <w:spacing w:val="-2"/>
        </w:rPr>
        <w:t xml:space="preserve"> </w:t>
      </w:r>
      <w:r>
        <w:rPr>
          <w:spacing w:val="-1"/>
        </w:rPr>
        <w:t>did</w:t>
      </w:r>
      <w:r>
        <w:t xml:space="preserve"> </w:t>
      </w:r>
      <w:r>
        <w:rPr>
          <w:spacing w:val="-1"/>
        </w:rPr>
        <w:t>mid-</w:t>
      </w:r>
      <w:r>
        <w:rPr>
          <w:spacing w:val="34"/>
        </w:rPr>
        <w:t xml:space="preserve"> </w:t>
      </w:r>
      <w:r>
        <w:rPr>
          <w:spacing w:val="-1"/>
        </w:rPr>
        <w:t>morning.</w:t>
      </w:r>
      <w:r>
        <w:rPr>
          <w:spacing w:val="-2"/>
        </w:rPr>
        <w:t xml:space="preserve"> </w:t>
      </w:r>
      <w:r>
        <w:t>When I</w:t>
      </w:r>
      <w:r>
        <w:rPr>
          <w:spacing w:val="-1"/>
        </w:rPr>
        <w:t xml:space="preserve"> arrived, </w:t>
      </w:r>
      <w:r>
        <w:t xml:space="preserve">as I </w:t>
      </w:r>
      <w:r>
        <w:rPr>
          <w:spacing w:val="-1"/>
        </w:rPr>
        <w:t>was</w:t>
      </w:r>
      <w:r>
        <w:t xml:space="preserve"> in</w:t>
      </w:r>
      <w:r>
        <w:rPr>
          <w:spacing w:val="-1"/>
        </w:rPr>
        <w:t xml:space="preserve"> such</w:t>
      </w:r>
      <w:r>
        <w:t xml:space="preserve"> a </w:t>
      </w:r>
      <w:r>
        <w:rPr>
          <w:spacing w:val="-1"/>
        </w:rPr>
        <w:t>pitiful</w:t>
      </w:r>
      <w:r>
        <w:t xml:space="preserve"> </w:t>
      </w:r>
      <w:r>
        <w:rPr>
          <w:spacing w:val="-1"/>
        </w:rPr>
        <w:t>condition,</w:t>
      </w:r>
      <w:r>
        <w:rPr>
          <w:spacing w:val="49"/>
        </w:rPr>
        <w:t xml:space="preserve"> </w:t>
      </w:r>
      <w:r>
        <w:rPr>
          <w:spacing w:val="-1"/>
        </w:rPr>
        <w:t>disfigured by</w:t>
      </w:r>
      <w:r>
        <w:rPr>
          <w:spacing w:val="-2"/>
        </w:rPr>
        <w:t xml:space="preserve"> </w:t>
      </w:r>
      <w:r>
        <w:rPr>
          <w:spacing w:val="-1"/>
        </w:rPr>
        <w:t>bruises</w:t>
      </w:r>
      <w:r>
        <w:rPr>
          <w:spacing w:val="-2"/>
        </w:rPr>
        <w:t xml:space="preserve"> </w:t>
      </w:r>
      <w:r>
        <w:rPr>
          <w:spacing w:val="-1"/>
        </w:rPr>
        <w:t>and</w:t>
      </w:r>
      <w:r>
        <w:t xml:space="preserve"> </w:t>
      </w:r>
      <w:r>
        <w:rPr>
          <w:spacing w:val="-1"/>
        </w:rPr>
        <w:t>swelling,</w:t>
      </w:r>
      <w:r>
        <w:rPr>
          <w:spacing w:val="-2"/>
        </w:rPr>
        <w:t xml:space="preserve"> </w:t>
      </w:r>
      <w:r>
        <w:rPr>
          <w:spacing w:val="-1"/>
        </w:rPr>
        <w:t>and</w:t>
      </w:r>
      <w:r>
        <w:t xml:space="preserve"> </w:t>
      </w:r>
      <w:r>
        <w:rPr>
          <w:spacing w:val="-1"/>
        </w:rPr>
        <w:t>my</w:t>
      </w:r>
      <w:r>
        <w:rPr>
          <w:spacing w:val="-2"/>
        </w:rPr>
        <w:t xml:space="preserve"> </w:t>
      </w:r>
      <w:r>
        <w:rPr>
          <w:spacing w:val="-1"/>
        </w:rPr>
        <w:t>old</w:t>
      </w:r>
      <w:r>
        <w:rPr>
          <w:spacing w:val="1"/>
        </w:rPr>
        <w:t xml:space="preserve"> </w:t>
      </w:r>
      <w:r>
        <w:rPr>
          <w:spacing w:val="-1"/>
        </w:rPr>
        <w:t>work</w:t>
      </w:r>
      <w:r>
        <w:rPr>
          <w:spacing w:val="-2"/>
        </w:rPr>
        <w:t xml:space="preserve"> </w:t>
      </w:r>
      <w:r>
        <w:rPr>
          <w:spacing w:val="-1"/>
        </w:rPr>
        <w:t>colleagues</w:t>
      </w:r>
      <w:r>
        <w:rPr>
          <w:spacing w:val="-2"/>
        </w:rPr>
        <w:t xml:space="preserve"> </w:t>
      </w:r>
      <w:r>
        <w:rPr>
          <w:spacing w:val="-1"/>
        </w:rPr>
        <w:t>had</w:t>
      </w:r>
      <w:r>
        <w:rPr>
          <w:spacing w:val="47"/>
        </w:rPr>
        <w:t xml:space="preserve"> </w:t>
      </w:r>
      <w:r>
        <w:t xml:space="preserve">seen </w:t>
      </w:r>
      <w:r>
        <w:rPr>
          <w:spacing w:val="-1"/>
        </w:rPr>
        <w:t>me,</w:t>
      </w:r>
      <w:r>
        <w:rPr>
          <w:spacing w:val="-2"/>
        </w:rPr>
        <w:t xml:space="preserve"> </w:t>
      </w:r>
      <w:r>
        <w:rPr>
          <w:spacing w:val="-1"/>
        </w:rPr>
        <w:t>there</w:t>
      </w:r>
      <w:r>
        <w:t xml:space="preserve"> </w:t>
      </w:r>
      <w:r>
        <w:rPr>
          <w:spacing w:val="-2"/>
        </w:rPr>
        <w:t>was</w:t>
      </w:r>
      <w:r>
        <w:t xml:space="preserve"> an</w:t>
      </w:r>
      <w:r>
        <w:rPr>
          <w:spacing w:val="-1"/>
        </w:rPr>
        <w:t xml:space="preserve"> argument</w:t>
      </w:r>
      <w:r>
        <w:rPr>
          <w:spacing w:val="1"/>
        </w:rPr>
        <w:t xml:space="preserve"> </w:t>
      </w:r>
      <w:r>
        <w:rPr>
          <w:spacing w:val="-1"/>
        </w:rPr>
        <w:t>between those who</w:t>
      </w:r>
      <w:r>
        <w:rPr>
          <w:spacing w:val="1"/>
        </w:rPr>
        <w:t xml:space="preserve"> </w:t>
      </w:r>
      <w:r>
        <w:rPr>
          <w:spacing w:val="-1"/>
        </w:rPr>
        <w:t>were taking</w:t>
      </w:r>
      <w:r>
        <w:rPr>
          <w:spacing w:val="35"/>
        </w:rPr>
        <w:t xml:space="preserve"> </w:t>
      </w:r>
      <w:r>
        <w:rPr>
          <w:spacing w:val="-2"/>
        </w:rPr>
        <w:t>me</w:t>
      </w:r>
      <w:r>
        <w:rPr>
          <w:spacing w:val="1"/>
        </w:rPr>
        <w:t xml:space="preserve"> </w:t>
      </w:r>
      <w:r>
        <w:t>(Inspector</w:t>
      </w:r>
      <w:r>
        <w:rPr>
          <w:spacing w:val="-1"/>
        </w:rPr>
        <w:t xml:space="preserve"> Juan Carlos</w:t>
      </w:r>
      <w:r>
        <w:t xml:space="preserve"> </w:t>
      </w:r>
      <w:r>
        <w:rPr>
          <w:spacing w:val="-1"/>
        </w:rPr>
        <w:t xml:space="preserve">Pérez, </w:t>
      </w:r>
      <w:r>
        <w:t>Carlos</w:t>
      </w:r>
      <w:r>
        <w:rPr>
          <w:spacing w:val="-1"/>
        </w:rPr>
        <w:t xml:space="preserve"> Garro </w:t>
      </w:r>
      <w:r>
        <w:t xml:space="preserve">and </w:t>
      </w:r>
      <w:r>
        <w:rPr>
          <w:spacing w:val="-1"/>
        </w:rPr>
        <w:t>Rubén</w:t>
      </w:r>
      <w:r>
        <w:t xml:space="preserve"> </w:t>
      </w:r>
      <w:r>
        <w:rPr>
          <w:spacing w:val="-1"/>
        </w:rPr>
        <w:t>Lucero,</w:t>
      </w:r>
      <w:r>
        <w:rPr>
          <w:spacing w:val="43"/>
        </w:rPr>
        <w:t xml:space="preserve"> </w:t>
      </w:r>
      <w:r>
        <w:rPr>
          <w:spacing w:val="-1"/>
        </w:rPr>
        <w:t>the</w:t>
      </w:r>
      <w:r>
        <w:t xml:space="preserve"> </w:t>
      </w:r>
      <w:r>
        <w:rPr>
          <w:spacing w:val="-1"/>
        </w:rPr>
        <w:t>driver) and</w:t>
      </w:r>
      <w:r>
        <w:t xml:space="preserve"> </w:t>
      </w:r>
      <w:r>
        <w:rPr>
          <w:spacing w:val="-1"/>
        </w:rPr>
        <w:t>prison</w:t>
      </w:r>
      <w:r>
        <w:t xml:space="preserve"> </w:t>
      </w:r>
      <w:r>
        <w:rPr>
          <w:spacing w:val="-2"/>
        </w:rPr>
        <w:t>sta</w:t>
      </w:r>
      <w:r>
        <w:rPr>
          <w:spacing w:val="-2"/>
        </w:rPr>
        <w:t>ff.</w:t>
      </w:r>
    </w:p>
    <w:p w:rsidR="00EA20B7" w:rsidRDefault="00EA20B7">
      <w:pPr>
        <w:rPr>
          <w:rFonts w:ascii="Lucida Sans" w:eastAsia="Lucida Sans" w:hAnsi="Lucida Sans" w:cs="Lucida Sans"/>
          <w:sz w:val="20"/>
          <w:szCs w:val="20"/>
        </w:rPr>
      </w:pPr>
    </w:p>
    <w:p w:rsidR="00EA20B7" w:rsidRDefault="00EA20B7">
      <w:pPr>
        <w:spacing w:before="4"/>
        <w:rPr>
          <w:rFonts w:ascii="Lucida Sans" w:eastAsia="Lucida Sans" w:hAnsi="Lucida Sans" w:cs="Lucida Sans"/>
          <w:sz w:val="20"/>
          <w:szCs w:val="20"/>
        </w:rPr>
      </w:pPr>
    </w:p>
    <w:p w:rsidR="00EA20B7" w:rsidRDefault="00877DD6">
      <w:pPr>
        <w:pStyle w:val="Corpodetexto"/>
        <w:spacing w:before="0"/>
      </w:pPr>
      <w:r>
        <w:rPr>
          <w:spacing w:val="-1"/>
        </w:rPr>
        <w:t>Part</w:t>
      </w:r>
      <w:r>
        <w:t xml:space="preserve"> I</w:t>
      </w:r>
    </w:p>
    <w:p w:rsidR="00EA20B7" w:rsidRDefault="00877DD6">
      <w:pPr>
        <w:pStyle w:val="Corpodetexto"/>
        <w:spacing w:before="120"/>
      </w:pPr>
      <w:r>
        <w:rPr>
          <w:spacing w:val="-1"/>
        </w:rPr>
        <w:t>The</w:t>
      </w:r>
      <w:r>
        <w:rPr>
          <w:spacing w:val="1"/>
        </w:rPr>
        <w:t xml:space="preserve"> </w:t>
      </w:r>
      <w:r>
        <w:rPr>
          <w:spacing w:val="-2"/>
        </w:rPr>
        <w:t>Repression</w:t>
      </w:r>
    </w:p>
    <w:p w:rsidR="00EA20B7" w:rsidRDefault="00877DD6">
      <w:pPr>
        <w:pStyle w:val="Corpodetexto"/>
      </w:pPr>
      <w:r>
        <w:rPr>
          <w:spacing w:val="-1"/>
        </w:rPr>
        <w:t>Nunca</w:t>
      </w:r>
      <w:r>
        <w:t xml:space="preserve"> </w:t>
      </w:r>
      <w:r>
        <w:rPr>
          <w:spacing w:val="-1"/>
        </w:rPr>
        <w:t>Más</w:t>
      </w:r>
      <w:r>
        <w:t xml:space="preserve"> </w:t>
      </w:r>
      <w:r>
        <w:rPr>
          <w:spacing w:val="-1"/>
        </w:rPr>
        <w:t>(Never Again)</w:t>
      </w:r>
      <w:r>
        <w:t xml:space="preserve"> -</w:t>
      </w:r>
      <w:r>
        <w:rPr>
          <w:spacing w:val="-2"/>
        </w:rPr>
        <w:t xml:space="preserve"> </w:t>
      </w:r>
      <w:r>
        <w:rPr>
          <w:spacing w:val="-1"/>
        </w:rPr>
        <w:t xml:space="preserve">Report </w:t>
      </w:r>
      <w:r>
        <w:t>of</w:t>
      </w:r>
      <w:r>
        <w:rPr>
          <w:spacing w:val="-2"/>
        </w:rPr>
        <w:t xml:space="preserve"> </w:t>
      </w:r>
      <w:r>
        <w:rPr>
          <w:spacing w:val="-1"/>
        </w:rPr>
        <w:t>Conadep</w:t>
      </w:r>
      <w:r>
        <w:rPr>
          <w:spacing w:val="62"/>
        </w:rPr>
        <w:t xml:space="preserve"> </w:t>
      </w:r>
      <w:r>
        <w:t>-</w:t>
      </w:r>
      <w:r>
        <w:rPr>
          <w:spacing w:val="-2"/>
        </w:rPr>
        <w:t xml:space="preserve"> </w:t>
      </w:r>
      <w:r>
        <w:rPr>
          <w:spacing w:val="-1"/>
        </w:rPr>
        <w:t>1984</w:t>
      </w:r>
    </w:p>
    <w:p w:rsidR="00EA20B7" w:rsidRDefault="00877DD6">
      <w:pPr>
        <w:pStyle w:val="Corpodetexto"/>
        <w:numPr>
          <w:ilvl w:val="0"/>
          <w:numId w:val="11"/>
        </w:numPr>
        <w:tabs>
          <w:tab w:val="left" w:pos="385"/>
        </w:tabs>
        <w:spacing w:line="363" w:lineRule="auto"/>
        <w:ind w:right="3330" w:firstLine="0"/>
      </w:pPr>
      <w:r>
        <w:rPr>
          <w:spacing w:val="-1"/>
        </w:rPr>
        <w:t>Secret</w:t>
      </w:r>
      <w:r>
        <w:rPr>
          <w:spacing w:val="1"/>
        </w:rPr>
        <w:t xml:space="preserve"> </w:t>
      </w:r>
      <w:r>
        <w:rPr>
          <w:spacing w:val="-1"/>
        </w:rPr>
        <w:t>Detention</w:t>
      </w:r>
      <w:r>
        <w:rPr>
          <w:spacing w:val="-2"/>
        </w:rPr>
        <w:t xml:space="preserve"> </w:t>
      </w:r>
      <w:r>
        <w:rPr>
          <w:spacing w:val="-1"/>
        </w:rPr>
        <w:t>Centres (SDCs)</w:t>
      </w:r>
      <w:r>
        <w:rPr>
          <w:spacing w:val="28"/>
        </w:rPr>
        <w:t xml:space="preserve"> </w:t>
      </w:r>
      <w:r>
        <w:rPr>
          <w:spacing w:val="-1"/>
        </w:rPr>
        <w:t>General</w:t>
      </w:r>
      <w:r>
        <w:rPr>
          <w:spacing w:val="-2"/>
        </w:rPr>
        <w:t xml:space="preserve"> </w:t>
      </w:r>
      <w:r>
        <w:rPr>
          <w:spacing w:val="-1"/>
        </w:rPr>
        <w:t>considerations</w:t>
      </w:r>
    </w:p>
    <w:p w:rsidR="00EA20B7" w:rsidRDefault="00EA20B7">
      <w:pPr>
        <w:spacing w:line="363" w:lineRule="auto"/>
        <w:sectPr w:rsidR="00EA20B7">
          <w:footerReference w:type="default" r:id="rId59"/>
          <w:pgSz w:w="8640" w:h="12960"/>
          <w:pgMar w:top="960" w:right="920" w:bottom="900" w:left="900" w:header="0" w:footer="712" w:gutter="0"/>
          <w:pgNumType w:start="201"/>
          <w:cols w:space="720"/>
        </w:sectPr>
      </w:pPr>
    </w:p>
    <w:p w:rsidR="00EA20B7" w:rsidRDefault="00877DD6">
      <w:pPr>
        <w:pStyle w:val="Corpodetexto"/>
        <w:spacing w:before="49"/>
        <w:ind w:right="152"/>
      </w:pPr>
      <w:r>
        <w:rPr>
          <w:spacing w:val="-1"/>
        </w:rPr>
        <w:lastRenderedPageBreak/>
        <w:t>The</w:t>
      </w:r>
      <w:r>
        <w:rPr>
          <w:spacing w:val="1"/>
        </w:rPr>
        <w:t xml:space="preserve"> </w:t>
      </w:r>
      <w:r>
        <w:rPr>
          <w:spacing w:val="-1"/>
        </w:rPr>
        <w:t>policy</w:t>
      </w:r>
      <w:r>
        <w:rPr>
          <w:spacing w:val="-2"/>
        </w:rPr>
        <w:t xml:space="preserve"> </w:t>
      </w:r>
      <w:r>
        <w:t>of</w:t>
      </w:r>
      <w:r>
        <w:rPr>
          <w:spacing w:val="-1"/>
        </w:rPr>
        <w:t xml:space="preserve"> </w:t>
      </w:r>
      <w:r>
        <w:t xml:space="preserve">the </w:t>
      </w:r>
      <w:r>
        <w:rPr>
          <w:spacing w:val="-1"/>
        </w:rPr>
        <w:t>disappearance</w:t>
      </w:r>
      <w:r>
        <w:t xml:space="preserve"> of </w:t>
      </w:r>
      <w:r>
        <w:rPr>
          <w:spacing w:val="-1"/>
        </w:rPr>
        <w:t>persons</w:t>
      </w:r>
      <w:r>
        <w:rPr>
          <w:spacing w:val="-2"/>
        </w:rPr>
        <w:t xml:space="preserve"> </w:t>
      </w:r>
      <w:r>
        <w:rPr>
          <w:spacing w:val="-1"/>
        </w:rPr>
        <w:t>could</w:t>
      </w:r>
      <w:r>
        <w:t xml:space="preserve"> not </w:t>
      </w:r>
      <w:r>
        <w:rPr>
          <w:spacing w:val="-1"/>
        </w:rPr>
        <w:t>have</w:t>
      </w:r>
      <w:r>
        <w:rPr>
          <w:spacing w:val="1"/>
        </w:rPr>
        <w:t xml:space="preserve"> </w:t>
      </w:r>
      <w:r>
        <w:rPr>
          <w:spacing w:val="-1"/>
        </w:rPr>
        <w:t>been</w:t>
      </w:r>
      <w:r>
        <w:rPr>
          <w:spacing w:val="49"/>
        </w:rPr>
        <w:t xml:space="preserve"> </w:t>
      </w:r>
      <w:r>
        <w:rPr>
          <w:spacing w:val="-1"/>
        </w:rPr>
        <w:t>carried out without</w:t>
      </w:r>
      <w:r>
        <w:t xml:space="preserve"> </w:t>
      </w:r>
      <w:r>
        <w:rPr>
          <w:spacing w:val="-1"/>
        </w:rPr>
        <w:t>the detention centres. There</w:t>
      </w:r>
      <w:r>
        <w:rPr>
          <w:spacing w:val="1"/>
        </w:rPr>
        <w:t xml:space="preserve"> </w:t>
      </w:r>
      <w:r>
        <w:rPr>
          <w:spacing w:val="-1"/>
        </w:rPr>
        <w:t>were about</w:t>
      </w:r>
      <w:r>
        <w:t xml:space="preserve"> 340</w:t>
      </w:r>
      <w:r>
        <w:rPr>
          <w:spacing w:val="-1"/>
        </w:rPr>
        <w:t xml:space="preserve"> </w:t>
      </w:r>
      <w:r>
        <w:t>of</w:t>
      </w:r>
      <w:r>
        <w:rPr>
          <w:spacing w:val="49"/>
        </w:rPr>
        <w:t xml:space="preserve"> </w:t>
      </w:r>
      <w:r>
        <w:t>them</w:t>
      </w:r>
      <w:r>
        <w:rPr>
          <w:spacing w:val="-4"/>
        </w:rPr>
        <w:t xml:space="preserve"> </w:t>
      </w:r>
      <w:r>
        <w:rPr>
          <w:spacing w:val="-1"/>
        </w:rPr>
        <w:t>throughout the</w:t>
      </w:r>
      <w:r>
        <w:t xml:space="preserve"> </w:t>
      </w:r>
      <w:r>
        <w:rPr>
          <w:spacing w:val="-1"/>
        </w:rPr>
        <w:t>country.</w:t>
      </w:r>
      <w:r>
        <w:t xml:space="preserve"> </w:t>
      </w:r>
      <w:r>
        <w:rPr>
          <w:spacing w:val="-1"/>
        </w:rPr>
        <w:t>Thousands</w:t>
      </w:r>
      <w:r>
        <w:rPr>
          <w:spacing w:val="-2"/>
        </w:rPr>
        <w:t xml:space="preserve"> </w:t>
      </w:r>
      <w:r>
        <w:t>of</w:t>
      </w:r>
      <w:r>
        <w:rPr>
          <w:spacing w:val="-1"/>
        </w:rPr>
        <w:t xml:space="preserve"> men </w:t>
      </w:r>
      <w:r>
        <w:t>and</w:t>
      </w:r>
      <w:r>
        <w:rPr>
          <w:spacing w:val="-1"/>
        </w:rPr>
        <w:t xml:space="preserve"> women</w:t>
      </w:r>
      <w:r>
        <w:rPr>
          <w:spacing w:val="35"/>
        </w:rPr>
        <w:t xml:space="preserve"> </w:t>
      </w:r>
      <w:r>
        <w:rPr>
          <w:spacing w:val="-1"/>
        </w:rPr>
        <w:t>illegally</w:t>
      </w:r>
      <w:r>
        <w:rPr>
          <w:spacing w:val="-2"/>
        </w:rPr>
        <w:t xml:space="preserve"> </w:t>
      </w:r>
      <w:r>
        <w:rPr>
          <w:spacing w:val="-1"/>
        </w:rPr>
        <w:t>deprived</w:t>
      </w:r>
      <w:r>
        <w:rPr>
          <w:spacing w:val="-2"/>
        </w:rPr>
        <w:t xml:space="preserve"> </w:t>
      </w:r>
      <w:r>
        <w:rPr>
          <w:spacing w:val="-1"/>
        </w:rPr>
        <w:t>of</w:t>
      </w:r>
      <w:r>
        <w:rPr>
          <w:spacing w:val="-2"/>
        </w:rPr>
        <w:t xml:space="preserve"> </w:t>
      </w:r>
      <w:r>
        <w:rPr>
          <w:spacing w:val="-1"/>
        </w:rPr>
        <w:t>their</w:t>
      </w:r>
      <w:r>
        <w:rPr>
          <w:spacing w:val="1"/>
        </w:rPr>
        <w:t xml:space="preserve"> </w:t>
      </w:r>
      <w:r>
        <w:rPr>
          <w:spacing w:val="-1"/>
        </w:rPr>
        <w:t>freedom</w:t>
      </w:r>
      <w:r>
        <w:rPr>
          <w:spacing w:val="-2"/>
        </w:rPr>
        <w:t xml:space="preserve"> </w:t>
      </w:r>
      <w:r>
        <w:rPr>
          <w:spacing w:val="-1"/>
        </w:rPr>
        <w:t>passed</w:t>
      </w:r>
      <w:r>
        <w:rPr>
          <w:spacing w:val="-2"/>
        </w:rPr>
        <w:t xml:space="preserve"> through </w:t>
      </w:r>
      <w:r>
        <w:rPr>
          <w:spacing w:val="-1"/>
        </w:rPr>
        <w:t>them,</w:t>
      </w:r>
      <w:r>
        <w:t xml:space="preserve"> </w:t>
      </w:r>
      <w:r>
        <w:rPr>
          <w:spacing w:val="-1"/>
        </w:rPr>
        <w:t>often</w:t>
      </w:r>
      <w:r>
        <w:rPr>
          <w:spacing w:val="44"/>
        </w:rPr>
        <w:t xml:space="preserve"> </w:t>
      </w:r>
      <w:r>
        <w:rPr>
          <w:spacing w:val="-1"/>
        </w:rPr>
        <w:t>being</w:t>
      </w:r>
      <w:r>
        <w:t xml:space="preserve"> </w:t>
      </w:r>
      <w:r>
        <w:rPr>
          <w:spacing w:val="-1"/>
        </w:rPr>
        <w:t>kept</w:t>
      </w:r>
      <w:r>
        <w:t xml:space="preserve"> </w:t>
      </w:r>
      <w:r>
        <w:rPr>
          <w:spacing w:val="-1"/>
        </w:rPr>
        <w:t>in</w:t>
      </w:r>
      <w:r>
        <w:t xml:space="preserve"> </w:t>
      </w:r>
      <w:r>
        <w:rPr>
          <w:spacing w:val="-1"/>
        </w:rPr>
        <w:t>detention for</w:t>
      </w:r>
      <w:r>
        <w:rPr>
          <w:spacing w:val="1"/>
        </w:rPr>
        <w:t xml:space="preserve"> </w:t>
      </w:r>
      <w:r>
        <w:rPr>
          <w:spacing w:val="-1"/>
        </w:rPr>
        <w:t>years, sometimes</w:t>
      </w:r>
      <w:r>
        <w:t xml:space="preserve"> </w:t>
      </w:r>
      <w:r>
        <w:rPr>
          <w:spacing w:val="-2"/>
        </w:rPr>
        <w:t>never</w:t>
      </w:r>
      <w:r>
        <w:rPr>
          <w:spacing w:val="-1"/>
        </w:rPr>
        <w:t xml:space="preserve"> returning. </w:t>
      </w:r>
      <w:r>
        <w:rPr>
          <w:spacing w:val="-2"/>
        </w:rPr>
        <w:t>This</w:t>
      </w:r>
      <w:r>
        <w:rPr>
          <w:spacing w:val="39"/>
        </w:rPr>
        <w:t xml:space="preserve"> </w:t>
      </w:r>
      <w:r>
        <w:rPr>
          <w:spacing w:val="-1"/>
        </w:rPr>
        <w:t>was</w:t>
      </w:r>
      <w:r>
        <w:rPr>
          <w:spacing w:val="3"/>
        </w:rPr>
        <w:t xml:space="preserve"> </w:t>
      </w:r>
      <w:r>
        <w:rPr>
          <w:spacing w:val="-1"/>
        </w:rPr>
        <w:t>where they</w:t>
      </w:r>
      <w:r>
        <w:rPr>
          <w:spacing w:val="-2"/>
        </w:rPr>
        <w:t xml:space="preserve"> </w:t>
      </w:r>
      <w:r>
        <w:rPr>
          <w:spacing w:val="-1"/>
        </w:rPr>
        <w:t>lived through their ’disappearance’;</w:t>
      </w:r>
      <w:r>
        <w:rPr>
          <w:spacing w:val="-2"/>
        </w:rPr>
        <w:t xml:space="preserve"> </w:t>
      </w:r>
      <w:r>
        <w:rPr>
          <w:spacing w:val="-1"/>
        </w:rPr>
        <w:t>this</w:t>
      </w:r>
      <w:r>
        <w:t xml:space="preserve"> </w:t>
      </w:r>
      <w:r>
        <w:rPr>
          <w:spacing w:val="-1"/>
        </w:rPr>
        <w:t>was</w:t>
      </w:r>
      <w:r>
        <w:rPr>
          <w:spacing w:val="1"/>
        </w:rPr>
        <w:t xml:space="preserve"> </w:t>
      </w:r>
      <w:r>
        <w:rPr>
          <w:spacing w:val="-1"/>
        </w:rPr>
        <w:t>where</w:t>
      </w:r>
      <w:r>
        <w:rPr>
          <w:spacing w:val="37"/>
        </w:rPr>
        <w:t xml:space="preserve"> </w:t>
      </w:r>
      <w:r>
        <w:t>they</w:t>
      </w:r>
      <w:r>
        <w:rPr>
          <w:spacing w:val="-1"/>
        </w:rPr>
        <w:t xml:space="preserve"> were</w:t>
      </w:r>
      <w:r>
        <w:rPr>
          <w:spacing w:val="1"/>
        </w:rPr>
        <w:t xml:space="preserve"> </w:t>
      </w:r>
      <w:r>
        <w:rPr>
          <w:spacing w:val="-1"/>
        </w:rPr>
        <w:t>when</w:t>
      </w:r>
      <w:r>
        <w:rPr>
          <w:spacing w:val="-2"/>
        </w:rPr>
        <w:t xml:space="preserve"> </w:t>
      </w:r>
      <w:r>
        <w:t xml:space="preserve">the </w:t>
      </w:r>
      <w:r>
        <w:rPr>
          <w:spacing w:val="-1"/>
        </w:rPr>
        <w:t>authorities</w:t>
      </w:r>
      <w:r>
        <w:rPr>
          <w:spacing w:val="1"/>
        </w:rPr>
        <w:t xml:space="preserve"> </w:t>
      </w:r>
      <w:r>
        <w:rPr>
          <w:spacing w:val="-2"/>
        </w:rPr>
        <w:t>would</w:t>
      </w:r>
      <w:r>
        <w:t xml:space="preserve"> </w:t>
      </w:r>
      <w:r>
        <w:rPr>
          <w:spacing w:val="-1"/>
        </w:rPr>
        <w:t>reply</w:t>
      </w:r>
      <w:r>
        <w:rPr>
          <w:spacing w:val="-2"/>
        </w:rPr>
        <w:t xml:space="preserve"> </w:t>
      </w:r>
      <w:r>
        <w:rPr>
          <w:spacing w:val="-1"/>
        </w:rPr>
        <w:t>in the</w:t>
      </w:r>
      <w:r>
        <w:t xml:space="preserve"> </w:t>
      </w:r>
      <w:r>
        <w:rPr>
          <w:spacing w:val="-1"/>
        </w:rPr>
        <w:t>negative</w:t>
      </w:r>
      <w:r>
        <w:t xml:space="preserve"> </w:t>
      </w:r>
      <w:r>
        <w:rPr>
          <w:spacing w:val="1"/>
        </w:rPr>
        <w:t>to</w:t>
      </w:r>
      <w:r>
        <w:rPr>
          <w:spacing w:val="52"/>
        </w:rPr>
        <w:t xml:space="preserve"> </w:t>
      </w:r>
      <w:r>
        <w:rPr>
          <w:spacing w:val="-1"/>
        </w:rPr>
        <w:t>requests</w:t>
      </w:r>
      <w:r>
        <w:t xml:space="preserve"> </w:t>
      </w:r>
      <w:r>
        <w:rPr>
          <w:spacing w:val="-1"/>
        </w:rPr>
        <w:t>for</w:t>
      </w:r>
      <w:r>
        <w:t xml:space="preserve"> </w:t>
      </w:r>
      <w:r>
        <w:rPr>
          <w:spacing w:val="-1"/>
        </w:rPr>
        <w:t>information</w:t>
      </w:r>
      <w:r>
        <w:t xml:space="preserve"> </w:t>
      </w:r>
      <w:r>
        <w:rPr>
          <w:spacing w:val="-1"/>
        </w:rPr>
        <w:t>in</w:t>
      </w:r>
      <w:r>
        <w:rPr>
          <w:spacing w:val="-2"/>
        </w:rPr>
        <w:t xml:space="preserve"> </w:t>
      </w:r>
      <w:r>
        <w:rPr>
          <w:spacing w:val="-1"/>
        </w:rPr>
        <w:t>the</w:t>
      </w:r>
      <w:r>
        <w:t xml:space="preserve"> </w:t>
      </w:r>
      <w:r>
        <w:rPr>
          <w:spacing w:val="-1"/>
        </w:rPr>
        <w:t>habeas</w:t>
      </w:r>
      <w:r>
        <w:rPr>
          <w:spacing w:val="-2"/>
        </w:rPr>
        <w:t xml:space="preserve"> </w:t>
      </w:r>
      <w:r>
        <w:rPr>
          <w:spacing w:val="-1"/>
        </w:rPr>
        <w:t>corpus</w:t>
      </w:r>
      <w:r>
        <w:t xml:space="preserve"> </w:t>
      </w:r>
      <w:r>
        <w:rPr>
          <w:spacing w:val="-1"/>
        </w:rPr>
        <w:t>appeals.</w:t>
      </w:r>
      <w:r>
        <w:t xml:space="preserve"> </w:t>
      </w:r>
      <w:r>
        <w:rPr>
          <w:spacing w:val="-1"/>
        </w:rPr>
        <w:t>There</w:t>
      </w:r>
      <w:r>
        <w:t xml:space="preserve"> </w:t>
      </w:r>
      <w:r>
        <w:rPr>
          <w:spacing w:val="-1"/>
        </w:rPr>
        <w:t>they</w:t>
      </w:r>
      <w:r>
        <w:rPr>
          <w:spacing w:val="33"/>
        </w:rPr>
        <w:t xml:space="preserve"> </w:t>
      </w:r>
      <w:r>
        <w:rPr>
          <w:spacing w:val="-1"/>
        </w:rPr>
        <w:t>spent their days</w:t>
      </w:r>
      <w:r>
        <w:t xml:space="preserve"> at</w:t>
      </w:r>
      <w:r>
        <w:rPr>
          <w:spacing w:val="-1"/>
        </w:rPr>
        <w:t xml:space="preserve"> the mercy</w:t>
      </w:r>
      <w:r>
        <w:rPr>
          <w:spacing w:val="-2"/>
        </w:rPr>
        <w:t xml:space="preserve"> </w:t>
      </w:r>
      <w:r>
        <w:t xml:space="preserve">of </w:t>
      </w:r>
      <w:r>
        <w:rPr>
          <w:spacing w:val="-1"/>
        </w:rPr>
        <w:t>others,</w:t>
      </w:r>
      <w:r>
        <w:t xml:space="preserve"> </w:t>
      </w:r>
      <w:r>
        <w:rPr>
          <w:spacing w:val="-1"/>
        </w:rPr>
        <w:t>with</w:t>
      </w:r>
      <w:r>
        <w:t xml:space="preserve"> </w:t>
      </w:r>
      <w:r>
        <w:rPr>
          <w:spacing w:val="-1"/>
        </w:rPr>
        <w:t>minds twisted</w:t>
      </w:r>
      <w:r>
        <w:rPr>
          <w:spacing w:val="-2"/>
        </w:rPr>
        <w:t xml:space="preserve"> </w:t>
      </w:r>
      <w:r>
        <w:t>by</w:t>
      </w:r>
      <w:r>
        <w:rPr>
          <w:spacing w:val="-2"/>
        </w:rPr>
        <w:t xml:space="preserve"> </w:t>
      </w:r>
      <w:r>
        <w:rPr>
          <w:spacing w:val="-1"/>
        </w:rPr>
        <w:t>the</w:t>
      </w:r>
      <w:r>
        <w:rPr>
          <w:spacing w:val="55"/>
        </w:rPr>
        <w:t xml:space="preserve"> </w:t>
      </w:r>
      <w:r>
        <w:rPr>
          <w:spacing w:val="-1"/>
        </w:rPr>
        <w:t>practice</w:t>
      </w:r>
      <w:r>
        <w:t xml:space="preserve"> </w:t>
      </w:r>
      <w:r>
        <w:rPr>
          <w:spacing w:val="-1"/>
        </w:rPr>
        <w:t>of</w:t>
      </w:r>
      <w:r>
        <w:rPr>
          <w:spacing w:val="-2"/>
        </w:rPr>
        <w:t xml:space="preserve"> </w:t>
      </w:r>
      <w:r>
        <w:rPr>
          <w:spacing w:val="-1"/>
        </w:rPr>
        <w:t>torture</w:t>
      </w:r>
      <w:r>
        <w:rPr>
          <w:spacing w:val="-2"/>
        </w:rPr>
        <w:t xml:space="preserve"> </w:t>
      </w:r>
      <w:r>
        <w:t>and</w:t>
      </w:r>
      <w:r>
        <w:rPr>
          <w:spacing w:val="-2"/>
        </w:rPr>
        <w:t xml:space="preserve"> extermination,</w:t>
      </w:r>
      <w:r>
        <w:rPr>
          <w:spacing w:val="1"/>
        </w:rPr>
        <w:t xml:space="preserve"> </w:t>
      </w:r>
      <w:r>
        <w:rPr>
          <w:spacing w:val="-2"/>
        </w:rPr>
        <w:t>while</w:t>
      </w:r>
      <w:r>
        <w:t xml:space="preserve"> </w:t>
      </w:r>
      <w:r>
        <w:rPr>
          <w:spacing w:val="-1"/>
        </w:rPr>
        <w:t>the</w:t>
      </w:r>
      <w:r>
        <w:t xml:space="preserve"> </w:t>
      </w:r>
      <w:r>
        <w:rPr>
          <w:spacing w:val="-1"/>
        </w:rPr>
        <w:t>military</w:t>
      </w:r>
      <w:r>
        <w:rPr>
          <w:spacing w:val="-2"/>
        </w:rPr>
        <w:t xml:space="preserve"> </w:t>
      </w:r>
      <w:r>
        <w:rPr>
          <w:spacing w:val="-1"/>
        </w:rPr>
        <w:t>authorities</w:t>
      </w:r>
      <w:r>
        <w:rPr>
          <w:spacing w:val="51"/>
        </w:rPr>
        <w:t xml:space="preserve"> </w:t>
      </w:r>
      <w:r>
        <w:rPr>
          <w:spacing w:val="-1"/>
        </w:rPr>
        <w:t>(who</w:t>
      </w:r>
      <w:r>
        <w:t xml:space="preserve"> </w:t>
      </w:r>
      <w:r>
        <w:rPr>
          <w:spacing w:val="-1"/>
        </w:rPr>
        <w:t>frequently</w:t>
      </w:r>
      <w:r>
        <w:rPr>
          <w:spacing w:val="-2"/>
        </w:rPr>
        <w:t xml:space="preserve"> </w:t>
      </w:r>
      <w:r>
        <w:rPr>
          <w:spacing w:val="-1"/>
        </w:rPr>
        <w:t>visited these centres)</w:t>
      </w:r>
      <w:r>
        <w:rPr>
          <w:spacing w:val="1"/>
        </w:rPr>
        <w:t xml:space="preserve"> </w:t>
      </w:r>
      <w:r>
        <w:rPr>
          <w:spacing w:val="-2"/>
        </w:rPr>
        <w:t>would</w:t>
      </w:r>
      <w:r>
        <w:t xml:space="preserve"> </w:t>
      </w:r>
      <w:r>
        <w:rPr>
          <w:spacing w:val="-1"/>
        </w:rPr>
        <w:t>respond</w:t>
      </w:r>
      <w:r>
        <w:rPr>
          <w:spacing w:val="-3"/>
        </w:rPr>
        <w:t xml:space="preserve"> </w:t>
      </w:r>
      <w:r>
        <w:t>to</w:t>
      </w:r>
      <w:r>
        <w:rPr>
          <w:spacing w:val="-1"/>
        </w:rPr>
        <w:t xml:space="preserve"> national</w:t>
      </w:r>
      <w:r>
        <w:rPr>
          <w:spacing w:val="53"/>
        </w:rPr>
        <w:t xml:space="preserve"> </w:t>
      </w:r>
      <w:r>
        <w:rPr>
          <w:spacing w:val="-1"/>
        </w:rPr>
        <w:t>and</w:t>
      </w:r>
      <w:r>
        <w:t xml:space="preserve"> </w:t>
      </w:r>
      <w:r>
        <w:rPr>
          <w:spacing w:val="-1"/>
        </w:rPr>
        <w:t>international</w:t>
      </w:r>
      <w:r>
        <w:t xml:space="preserve"> </w:t>
      </w:r>
      <w:r>
        <w:rPr>
          <w:spacing w:val="-1"/>
        </w:rPr>
        <w:t>public</w:t>
      </w:r>
      <w:r>
        <w:t xml:space="preserve"> </w:t>
      </w:r>
      <w:r>
        <w:rPr>
          <w:spacing w:val="-1"/>
        </w:rPr>
        <w:t>opinion by</w:t>
      </w:r>
      <w:r>
        <w:t xml:space="preserve"> </w:t>
      </w:r>
      <w:r>
        <w:rPr>
          <w:spacing w:val="-1"/>
        </w:rPr>
        <w:t>asserting that the</w:t>
      </w:r>
      <w:r>
        <w:t xml:space="preserve"> </w:t>
      </w:r>
      <w:r>
        <w:rPr>
          <w:spacing w:val="-1"/>
        </w:rPr>
        <w:t>disappeared</w:t>
      </w:r>
      <w:r>
        <w:rPr>
          <w:spacing w:val="28"/>
        </w:rPr>
        <w:t xml:space="preserve"> </w:t>
      </w:r>
      <w:r>
        <w:rPr>
          <w:spacing w:val="-1"/>
        </w:rPr>
        <w:t>were</w:t>
      </w:r>
      <w:r>
        <w:t xml:space="preserve"> </w:t>
      </w:r>
      <w:r>
        <w:rPr>
          <w:spacing w:val="-1"/>
        </w:rPr>
        <w:t xml:space="preserve">abroad, </w:t>
      </w:r>
      <w:r>
        <w:t>or</w:t>
      </w:r>
      <w:r>
        <w:rPr>
          <w:spacing w:val="-1"/>
        </w:rPr>
        <w:t xml:space="preserve"> that they had been</w:t>
      </w:r>
      <w:r>
        <w:rPr>
          <w:spacing w:val="-2"/>
        </w:rPr>
        <w:t xml:space="preserve"> </w:t>
      </w:r>
      <w:r>
        <w:rPr>
          <w:spacing w:val="-1"/>
        </w:rPr>
        <w:t xml:space="preserve">victims </w:t>
      </w:r>
      <w:r>
        <w:t>of</w:t>
      </w:r>
      <w:r>
        <w:rPr>
          <w:spacing w:val="-1"/>
        </w:rPr>
        <w:t xml:space="preserve"> feud</w:t>
      </w:r>
      <w:r>
        <w:rPr>
          <w:spacing w:val="-1"/>
        </w:rPr>
        <w:t>ing</w:t>
      </w:r>
      <w:r>
        <w:t xml:space="preserve"> </w:t>
      </w:r>
      <w:r>
        <w:rPr>
          <w:spacing w:val="-1"/>
        </w:rPr>
        <w:t>amongst</w:t>
      </w:r>
      <w:r>
        <w:rPr>
          <w:spacing w:val="29"/>
        </w:rPr>
        <w:t xml:space="preserve"> </w:t>
      </w:r>
      <w:r>
        <w:rPr>
          <w:spacing w:val="-1"/>
        </w:rPr>
        <w:t>themselves. (Statements</w:t>
      </w:r>
      <w:r>
        <w:rPr>
          <w:spacing w:val="-3"/>
        </w:rPr>
        <w:t xml:space="preserve"> </w:t>
      </w:r>
      <w:r>
        <w:t>of</w:t>
      </w:r>
      <w:r>
        <w:rPr>
          <w:spacing w:val="-1"/>
        </w:rPr>
        <w:t xml:space="preserve"> </w:t>
      </w:r>
      <w:r>
        <w:t>this</w:t>
      </w:r>
      <w:r>
        <w:rPr>
          <w:spacing w:val="-1"/>
        </w:rPr>
        <w:t xml:space="preserve"> nature </w:t>
      </w:r>
      <w:r>
        <w:t xml:space="preserve">are </w:t>
      </w:r>
      <w:r>
        <w:rPr>
          <w:spacing w:val="-1"/>
        </w:rPr>
        <w:t xml:space="preserve">included </w:t>
      </w:r>
      <w:r>
        <w:t>in</w:t>
      </w:r>
      <w:r>
        <w:rPr>
          <w:spacing w:val="-1"/>
        </w:rPr>
        <w:t xml:space="preserve"> the answers</w:t>
      </w:r>
      <w:r>
        <w:rPr>
          <w:spacing w:val="43"/>
        </w:rPr>
        <w:t xml:space="preserve"> </w:t>
      </w:r>
      <w:r>
        <w:rPr>
          <w:spacing w:val="-1"/>
        </w:rPr>
        <w:t xml:space="preserve">given </w:t>
      </w:r>
      <w:r>
        <w:t>by</w:t>
      </w:r>
      <w:r>
        <w:rPr>
          <w:spacing w:val="-3"/>
        </w:rPr>
        <w:t xml:space="preserve"> </w:t>
      </w:r>
      <w:r>
        <w:t xml:space="preserve">the </w:t>
      </w:r>
      <w:r>
        <w:rPr>
          <w:spacing w:val="-1"/>
        </w:rPr>
        <w:t>de</w:t>
      </w:r>
      <w:r>
        <w:rPr>
          <w:spacing w:val="1"/>
        </w:rPr>
        <w:t xml:space="preserve"> </w:t>
      </w:r>
      <w:r>
        <w:t>facto</w:t>
      </w:r>
      <w:r>
        <w:rPr>
          <w:spacing w:val="-2"/>
        </w:rPr>
        <w:t xml:space="preserve"> </w:t>
      </w:r>
      <w:r>
        <w:rPr>
          <w:spacing w:val="-1"/>
        </w:rPr>
        <w:t xml:space="preserve">government </w:t>
      </w:r>
      <w:r>
        <w:t>to</w:t>
      </w:r>
      <w:r>
        <w:rPr>
          <w:spacing w:val="-3"/>
        </w:rPr>
        <w:t xml:space="preserve"> </w:t>
      </w:r>
      <w:r>
        <w:rPr>
          <w:spacing w:val="-1"/>
        </w:rPr>
        <w:t>the</w:t>
      </w:r>
      <w:r>
        <w:t xml:space="preserve"> </w:t>
      </w:r>
      <w:r>
        <w:rPr>
          <w:spacing w:val="-1"/>
        </w:rPr>
        <w:t>Inter-American</w:t>
      </w:r>
      <w:r>
        <w:rPr>
          <w:spacing w:val="35"/>
        </w:rPr>
        <w:t xml:space="preserve"> </w:t>
      </w:r>
      <w:r>
        <w:rPr>
          <w:spacing w:val="-1"/>
        </w:rPr>
        <w:t>Commission</w:t>
      </w:r>
      <w:r>
        <w:t xml:space="preserve"> on</w:t>
      </w:r>
      <w:r>
        <w:rPr>
          <w:spacing w:val="-1"/>
        </w:rPr>
        <w:t xml:space="preserve"> Human Rights </w:t>
      </w:r>
      <w:r>
        <w:t>of</w:t>
      </w:r>
      <w:r>
        <w:rPr>
          <w:spacing w:val="-1"/>
        </w:rPr>
        <w:t xml:space="preserve"> the OAS</w:t>
      </w:r>
      <w:r>
        <w:t xml:space="preserve"> -</w:t>
      </w:r>
      <w:r>
        <w:rPr>
          <w:spacing w:val="-2"/>
        </w:rPr>
        <w:t xml:space="preserve"> </w:t>
      </w:r>
      <w:r>
        <w:rPr>
          <w:spacing w:val="-1"/>
        </w:rPr>
        <w:t>see</w:t>
      </w:r>
      <w:r>
        <w:t xml:space="preserve"> </w:t>
      </w:r>
      <w:r>
        <w:rPr>
          <w:spacing w:val="-1"/>
        </w:rPr>
        <w:t xml:space="preserve">’Report </w:t>
      </w:r>
      <w:r>
        <w:t>on</w:t>
      </w:r>
      <w:r>
        <w:rPr>
          <w:spacing w:val="-2"/>
        </w:rPr>
        <w:t xml:space="preserve"> </w:t>
      </w:r>
      <w:r>
        <w:rPr>
          <w:spacing w:val="-1"/>
        </w:rPr>
        <w:t>the</w:t>
      </w:r>
      <w:r>
        <w:rPr>
          <w:spacing w:val="39"/>
        </w:rPr>
        <w:t xml:space="preserve"> </w:t>
      </w:r>
      <w:r>
        <w:rPr>
          <w:spacing w:val="-1"/>
        </w:rPr>
        <w:t xml:space="preserve">Situation </w:t>
      </w:r>
      <w:r>
        <w:t>of</w:t>
      </w:r>
      <w:r>
        <w:rPr>
          <w:spacing w:val="-2"/>
        </w:rPr>
        <w:t xml:space="preserve"> </w:t>
      </w:r>
      <w:r>
        <w:rPr>
          <w:spacing w:val="-1"/>
        </w:rPr>
        <w:t>Human</w:t>
      </w:r>
      <w:r>
        <w:t xml:space="preserve"> </w:t>
      </w:r>
      <w:r>
        <w:rPr>
          <w:spacing w:val="-1"/>
        </w:rPr>
        <w:t>Rights in</w:t>
      </w:r>
      <w:r>
        <w:rPr>
          <w:spacing w:val="-2"/>
        </w:rPr>
        <w:t xml:space="preserve"> </w:t>
      </w:r>
      <w:r>
        <w:rPr>
          <w:spacing w:val="-1"/>
        </w:rPr>
        <w:t>Argentina’, 1980.)</w:t>
      </w:r>
    </w:p>
    <w:p w:rsidR="00EA20B7" w:rsidRDefault="00877DD6">
      <w:pPr>
        <w:pStyle w:val="Corpodetexto"/>
        <w:ind w:right="222"/>
      </w:pPr>
      <w:r>
        <w:rPr>
          <w:spacing w:val="-1"/>
        </w:rPr>
        <w:t>The</w:t>
      </w:r>
      <w:r>
        <w:rPr>
          <w:spacing w:val="1"/>
        </w:rPr>
        <w:t xml:space="preserve"> </w:t>
      </w:r>
      <w:r>
        <w:rPr>
          <w:spacing w:val="-1"/>
        </w:rPr>
        <w:t>characteristics</w:t>
      </w:r>
      <w:r>
        <w:rPr>
          <w:spacing w:val="-2"/>
        </w:rPr>
        <w:t xml:space="preserve"> </w:t>
      </w:r>
      <w:r>
        <w:rPr>
          <w:spacing w:val="-1"/>
        </w:rPr>
        <w:t>of</w:t>
      </w:r>
      <w:r>
        <w:rPr>
          <w:spacing w:val="-2"/>
        </w:rPr>
        <w:t xml:space="preserve"> </w:t>
      </w:r>
      <w:r>
        <w:rPr>
          <w:spacing w:val="-1"/>
        </w:rPr>
        <w:t>these</w:t>
      </w:r>
      <w:r>
        <w:t xml:space="preserve"> </w:t>
      </w:r>
      <w:r>
        <w:rPr>
          <w:spacing w:val="-1"/>
        </w:rPr>
        <w:t>centres,</w:t>
      </w:r>
      <w:r>
        <w:t xml:space="preserve"> </w:t>
      </w:r>
      <w:r>
        <w:rPr>
          <w:spacing w:val="-1"/>
        </w:rPr>
        <w:t>and</w:t>
      </w:r>
      <w:r>
        <w:rPr>
          <w:spacing w:val="-2"/>
        </w:rPr>
        <w:t xml:space="preserve"> </w:t>
      </w:r>
      <w:r>
        <w:rPr>
          <w:spacing w:val="-1"/>
        </w:rPr>
        <w:t>the</w:t>
      </w:r>
      <w:r>
        <w:t xml:space="preserve"> </w:t>
      </w:r>
      <w:r>
        <w:rPr>
          <w:spacing w:val="-1"/>
        </w:rPr>
        <w:t>daily</w:t>
      </w:r>
      <w:r>
        <w:rPr>
          <w:spacing w:val="-2"/>
        </w:rPr>
        <w:t xml:space="preserve"> </w:t>
      </w:r>
      <w:r>
        <w:rPr>
          <w:spacing w:val="-1"/>
        </w:rPr>
        <w:t>life</w:t>
      </w:r>
      <w:r>
        <w:rPr>
          <w:spacing w:val="1"/>
        </w:rPr>
        <w:t xml:space="preserve"> </w:t>
      </w:r>
      <w:r>
        <w:t>led</w:t>
      </w:r>
      <w:r>
        <w:rPr>
          <w:spacing w:val="-2"/>
        </w:rPr>
        <w:t xml:space="preserve"> </w:t>
      </w:r>
      <w:r>
        <w:rPr>
          <w:spacing w:val="-1"/>
        </w:rPr>
        <w:t>there,</w:t>
      </w:r>
      <w:r>
        <w:rPr>
          <w:spacing w:val="35"/>
        </w:rPr>
        <w:t xml:space="preserve"> </w:t>
      </w:r>
      <w:r>
        <w:rPr>
          <w:spacing w:val="-1"/>
        </w:rPr>
        <w:t>reveal that they</w:t>
      </w:r>
      <w:r>
        <w:rPr>
          <w:spacing w:val="-2"/>
        </w:rPr>
        <w:t xml:space="preserve"> </w:t>
      </w:r>
      <w:r>
        <w:rPr>
          <w:spacing w:val="-1"/>
        </w:rPr>
        <w:t>had</w:t>
      </w:r>
      <w:r>
        <w:t xml:space="preserve"> </w:t>
      </w:r>
      <w:r>
        <w:rPr>
          <w:spacing w:val="-1"/>
        </w:rPr>
        <w:t>been</w:t>
      </w:r>
      <w:r>
        <w:t xml:space="preserve"> </w:t>
      </w:r>
      <w:r>
        <w:rPr>
          <w:spacing w:val="-1"/>
        </w:rPr>
        <w:t>specifically</w:t>
      </w:r>
      <w:r>
        <w:rPr>
          <w:spacing w:val="-2"/>
        </w:rPr>
        <w:t xml:space="preserve"> </w:t>
      </w:r>
      <w:r>
        <w:rPr>
          <w:spacing w:val="-1"/>
        </w:rPr>
        <w:t>conceived for the</w:t>
      </w:r>
      <w:r>
        <w:t xml:space="preserve"> </w:t>
      </w:r>
      <w:r>
        <w:rPr>
          <w:spacing w:val="-1"/>
        </w:rPr>
        <w:t>subjection</w:t>
      </w:r>
      <w:r>
        <w:rPr>
          <w:spacing w:val="30"/>
        </w:rPr>
        <w:t xml:space="preserve"> </w:t>
      </w:r>
      <w:r>
        <w:rPr>
          <w:spacing w:val="-1"/>
        </w:rPr>
        <w:t>of</w:t>
      </w:r>
      <w:r>
        <w:t xml:space="preserve"> </w:t>
      </w:r>
      <w:r>
        <w:rPr>
          <w:spacing w:val="-1"/>
        </w:rPr>
        <w:t>victims</w:t>
      </w:r>
      <w:r>
        <w:rPr>
          <w:spacing w:val="-2"/>
        </w:rPr>
        <w:t xml:space="preserve"> </w:t>
      </w:r>
      <w:r>
        <w:t>to</w:t>
      </w:r>
      <w:r>
        <w:rPr>
          <w:spacing w:val="-1"/>
        </w:rPr>
        <w:t xml:space="preserve"> </w:t>
      </w:r>
      <w:r>
        <w:t>a</w:t>
      </w:r>
      <w:r>
        <w:rPr>
          <w:spacing w:val="1"/>
        </w:rPr>
        <w:t xml:space="preserve"> </w:t>
      </w:r>
      <w:r>
        <w:rPr>
          <w:spacing w:val="-2"/>
        </w:rPr>
        <w:t>meticulous</w:t>
      </w:r>
      <w:r>
        <w:t xml:space="preserve"> </w:t>
      </w:r>
      <w:r>
        <w:rPr>
          <w:spacing w:val="-1"/>
        </w:rPr>
        <w:t>and</w:t>
      </w:r>
      <w:r>
        <w:t xml:space="preserve"> </w:t>
      </w:r>
      <w:r>
        <w:rPr>
          <w:spacing w:val="-1"/>
        </w:rPr>
        <w:t>deliberate</w:t>
      </w:r>
      <w:r>
        <w:t xml:space="preserve"> </w:t>
      </w:r>
      <w:r>
        <w:rPr>
          <w:spacing w:val="-1"/>
        </w:rPr>
        <w:t>stripping</w:t>
      </w:r>
      <w:r>
        <w:t xml:space="preserve"> </w:t>
      </w:r>
      <w:r>
        <w:rPr>
          <w:spacing w:val="-1"/>
        </w:rPr>
        <w:t>of</w:t>
      </w:r>
      <w:r>
        <w:rPr>
          <w:spacing w:val="-2"/>
        </w:rPr>
        <w:t xml:space="preserve"> </w:t>
      </w:r>
      <w:r>
        <w:t xml:space="preserve">all </w:t>
      </w:r>
      <w:r>
        <w:rPr>
          <w:spacing w:val="-1"/>
        </w:rPr>
        <w:t>human</w:t>
      </w:r>
      <w:r>
        <w:rPr>
          <w:spacing w:val="34"/>
        </w:rPr>
        <w:t xml:space="preserve"> </w:t>
      </w:r>
      <w:r>
        <w:rPr>
          <w:spacing w:val="-1"/>
        </w:rPr>
        <w:t>attributes,</w:t>
      </w:r>
      <w:r>
        <w:rPr>
          <w:spacing w:val="-2"/>
        </w:rPr>
        <w:t xml:space="preserve"> </w:t>
      </w:r>
      <w:r>
        <w:rPr>
          <w:spacing w:val="-1"/>
        </w:rPr>
        <w:t>rather</w:t>
      </w:r>
      <w:r>
        <w:rPr>
          <w:spacing w:val="-2"/>
        </w:rPr>
        <w:t xml:space="preserve"> </w:t>
      </w:r>
      <w:r>
        <w:rPr>
          <w:spacing w:val="-1"/>
        </w:rPr>
        <w:t>than</w:t>
      </w:r>
      <w:r>
        <w:t xml:space="preserve"> </w:t>
      </w:r>
      <w:r>
        <w:rPr>
          <w:spacing w:val="-1"/>
        </w:rPr>
        <w:t>for</w:t>
      </w:r>
      <w:r>
        <w:rPr>
          <w:spacing w:val="-2"/>
        </w:rPr>
        <w:t xml:space="preserve"> </w:t>
      </w:r>
      <w:r>
        <w:rPr>
          <w:spacing w:val="-1"/>
        </w:rPr>
        <w:t>their</w:t>
      </w:r>
      <w:r>
        <w:rPr>
          <w:spacing w:val="1"/>
        </w:rPr>
        <w:t xml:space="preserve"> </w:t>
      </w:r>
      <w:r>
        <w:rPr>
          <w:spacing w:val="-1"/>
        </w:rPr>
        <w:t>simple</w:t>
      </w:r>
      <w:r>
        <w:rPr>
          <w:spacing w:val="1"/>
        </w:rPr>
        <w:t xml:space="preserve"> </w:t>
      </w:r>
      <w:r>
        <w:rPr>
          <w:spacing w:val="-1"/>
        </w:rPr>
        <w:t>physical</w:t>
      </w:r>
      <w:r>
        <w:rPr>
          <w:spacing w:val="-3"/>
        </w:rPr>
        <w:t xml:space="preserve"> </w:t>
      </w:r>
      <w:r>
        <w:rPr>
          <w:spacing w:val="-1"/>
        </w:rPr>
        <w:t>elimination.</w:t>
      </w:r>
    </w:p>
    <w:p w:rsidR="00EA20B7" w:rsidRDefault="00877DD6">
      <w:pPr>
        <w:pStyle w:val="Corpodetexto"/>
        <w:ind w:right="222"/>
      </w:pPr>
      <w:r>
        <w:rPr>
          <w:spacing w:val="-1"/>
        </w:rPr>
        <w:t>To</w:t>
      </w:r>
      <w:r>
        <w:t xml:space="preserve"> be</w:t>
      </w:r>
      <w:r>
        <w:rPr>
          <w:spacing w:val="-1"/>
        </w:rPr>
        <w:t xml:space="preserve"> admitted </w:t>
      </w:r>
      <w:r>
        <w:t>to</w:t>
      </w:r>
      <w:r>
        <w:rPr>
          <w:spacing w:val="-1"/>
        </w:rPr>
        <w:t xml:space="preserve"> one of</w:t>
      </w:r>
      <w:r>
        <w:rPr>
          <w:spacing w:val="-2"/>
        </w:rPr>
        <w:t xml:space="preserve"> </w:t>
      </w:r>
      <w:r>
        <w:rPr>
          <w:spacing w:val="-1"/>
        </w:rPr>
        <w:t>these</w:t>
      </w:r>
      <w:r>
        <w:t xml:space="preserve"> </w:t>
      </w:r>
      <w:r>
        <w:rPr>
          <w:spacing w:val="-1"/>
        </w:rPr>
        <w:t>centres</w:t>
      </w:r>
      <w:r>
        <w:t xml:space="preserve"> </w:t>
      </w:r>
      <w:r>
        <w:rPr>
          <w:spacing w:val="-1"/>
        </w:rPr>
        <w:t>meant</w:t>
      </w:r>
      <w:r>
        <w:rPr>
          <w:spacing w:val="1"/>
        </w:rPr>
        <w:t xml:space="preserve"> </w:t>
      </w:r>
      <w:r>
        <w:t>to</w:t>
      </w:r>
      <w:r>
        <w:rPr>
          <w:spacing w:val="-2"/>
        </w:rPr>
        <w:t xml:space="preserve"> </w:t>
      </w:r>
      <w:r>
        <w:rPr>
          <w:spacing w:val="-1"/>
        </w:rPr>
        <w:t xml:space="preserve">cease </w:t>
      </w:r>
      <w:r>
        <w:t>to</w:t>
      </w:r>
      <w:r>
        <w:rPr>
          <w:spacing w:val="-2"/>
        </w:rPr>
        <w:t xml:space="preserve"> </w:t>
      </w:r>
      <w:r>
        <w:rPr>
          <w:spacing w:val="-1"/>
        </w:rPr>
        <w:t>exist.</w:t>
      </w:r>
      <w:r>
        <w:t xml:space="preserve"> </w:t>
      </w:r>
      <w:r>
        <w:rPr>
          <w:spacing w:val="-1"/>
        </w:rPr>
        <w:t>In</w:t>
      </w:r>
      <w:r>
        <w:rPr>
          <w:spacing w:val="35"/>
        </w:rPr>
        <w:t xml:space="preserve"> </w:t>
      </w:r>
      <w:r>
        <w:rPr>
          <w:spacing w:val="-1"/>
        </w:rPr>
        <w:t xml:space="preserve">order </w:t>
      </w:r>
      <w:r>
        <w:t>to</w:t>
      </w:r>
      <w:r>
        <w:rPr>
          <w:spacing w:val="-1"/>
        </w:rPr>
        <w:t xml:space="preserve"> achieve </w:t>
      </w:r>
      <w:r>
        <w:t>this</w:t>
      </w:r>
      <w:r>
        <w:rPr>
          <w:spacing w:val="-3"/>
        </w:rPr>
        <w:t xml:space="preserve"> </w:t>
      </w:r>
      <w:r>
        <w:rPr>
          <w:spacing w:val="-1"/>
        </w:rPr>
        <w:t>end, attempts</w:t>
      </w:r>
      <w:r>
        <w:rPr>
          <w:spacing w:val="-3"/>
        </w:rPr>
        <w:t xml:space="preserve"> </w:t>
      </w:r>
      <w:r>
        <w:rPr>
          <w:spacing w:val="-1"/>
        </w:rPr>
        <w:t>were</w:t>
      </w:r>
      <w:r>
        <w:t xml:space="preserve"> </w:t>
      </w:r>
      <w:r>
        <w:rPr>
          <w:spacing w:val="-2"/>
        </w:rPr>
        <w:t>made</w:t>
      </w:r>
      <w:r>
        <w:t xml:space="preserve"> to </w:t>
      </w:r>
      <w:r>
        <w:rPr>
          <w:spacing w:val="-1"/>
        </w:rPr>
        <w:t>break</w:t>
      </w:r>
      <w:r>
        <w:t xml:space="preserve"> </w:t>
      </w:r>
      <w:r>
        <w:rPr>
          <w:spacing w:val="-1"/>
        </w:rPr>
        <w:t>down the</w:t>
      </w:r>
      <w:r>
        <w:rPr>
          <w:spacing w:val="47"/>
        </w:rPr>
        <w:t xml:space="preserve"> </w:t>
      </w:r>
      <w:r>
        <w:rPr>
          <w:spacing w:val="-1"/>
        </w:rPr>
        <w:t>captives’</w:t>
      </w:r>
      <w:r>
        <w:t xml:space="preserve"> </w:t>
      </w:r>
      <w:r>
        <w:rPr>
          <w:spacing w:val="-1"/>
        </w:rPr>
        <w:t>identity;</w:t>
      </w:r>
      <w:r>
        <w:rPr>
          <w:spacing w:val="-2"/>
        </w:rPr>
        <w:t xml:space="preserve"> </w:t>
      </w:r>
      <w:r>
        <w:rPr>
          <w:spacing w:val="-1"/>
        </w:rPr>
        <w:t>their</w:t>
      </w:r>
      <w:r>
        <w:t xml:space="preserve"> </w:t>
      </w:r>
      <w:r>
        <w:rPr>
          <w:spacing w:val="-1"/>
        </w:rPr>
        <w:t>spatio-temporal</w:t>
      </w:r>
      <w:r>
        <w:t xml:space="preserve"> </w:t>
      </w:r>
      <w:r>
        <w:rPr>
          <w:spacing w:val="-1"/>
        </w:rPr>
        <w:t>points</w:t>
      </w:r>
      <w:r>
        <w:rPr>
          <w:spacing w:val="-2"/>
        </w:rPr>
        <w:t xml:space="preserve"> </w:t>
      </w:r>
      <w:r>
        <w:rPr>
          <w:spacing w:val="-1"/>
        </w:rPr>
        <w:t>of</w:t>
      </w:r>
      <w:r>
        <w:t xml:space="preserve"> </w:t>
      </w:r>
      <w:r>
        <w:rPr>
          <w:spacing w:val="-1"/>
        </w:rPr>
        <w:t>reference</w:t>
      </w:r>
      <w:r>
        <w:rPr>
          <w:spacing w:val="1"/>
        </w:rPr>
        <w:t xml:space="preserve"> </w:t>
      </w:r>
      <w:r>
        <w:rPr>
          <w:spacing w:val="-2"/>
        </w:rPr>
        <w:t>were</w:t>
      </w:r>
      <w:r>
        <w:rPr>
          <w:spacing w:val="38"/>
        </w:rPr>
        <w:t xml:space="preserve"> </w:t>
      </w:r>
      <w:r>
        <w:rPr>
          <w:spacing w:val="-1"/>
        </w:rPr>
        <w:t>disrupted, and their</w:t>
      </w:r>
      <w:r>
        <w:t xml:space="preserve"> </w:t>
      </w:r>
      <w:r>
        <w:rPr>
          <w:spacing w:val="-2"/>
        </w:rPr>
        <w:t>minds</w:t>
      </w:r>
      <w:r>
        <w:t xml:space="preserve"> </w:t>
      </w:r>
      <w:r>
        <w:rPr>
          <w:spacing w:val="-1"/>
        </w:rPr>
        <w:t>and</w:t>
      </w:r>
      <w:r>
        <w:t xml:space="preserve"> </w:t>
      </w:r>
      <w:r>
        <w:rPr>
          <w:spacing w:val="-1"/>
        </w:rPr>
        <w:t>bodies</w:t>
      </w:r>
      <w:r>
        <w:rPr>
          <w:spacing w:val="-2"/>
        </w:rPr>
        <w:t xml:space="preserve"> </w:t>
      </w:r>
      <w:r>
        <w:rPr>
          <w:spacing w:val="-1"/>
        </w:rPr>
        <w:t>torture</w:t>
      </w:r>
      <w:r>
        <w:rPr>
          <w:spacing w:val="-1"/>
        </w:rPr>
        <w:t>d beyond</w:t>
      </w:r>
      <w:r>
        <w:rPr>
          <w:spacing w:val="30"/>
        </w:rPr>
        <w:t xml:space="preserve"> </w:t>
      </w:r>
      <w:r>
        <w:rPr>
          <w:spacing w:val="-2"/>
        </w:rPr>
        <w:t>imagination.</w:t>
      </w:r>
    </w:p>
    <w:p w:rsidR="00EA20B7" w:rsidRDefault="00877DD6">
      <w:pPr>
        <w:pStyle w:val="Corpodetexto"/>
        <w:spacing w:before="120"/>
        <w:ind w:right="136"/>
      </w:pPr>
      <w:r>
        <w:rPr>
          <w:spacing w:val="-1"/>
        </w:rPr>
        <w:t>These</w:t>
      </w:r>
      <w:r>
        <w:rPr>
          <w:spacing w:val="1"/>
        </w:rPr>
        <w:t xml:space="preserve"> </w:t>
      </w:r>
      <w:r>
        <w:rPr>
          <w:spacing w:val="-1"/>
        </w:rPr>
        <w:t>centres</w:t>
      </w:r>
      <w:r>
        <w:t xml:space="preserve"> </w:t>
      </w:r>
      <w:r>
        <w:rPr>
          <w:spacing w:val="-1"/>
        </w:rPr>
        <w:t>were</w:t>
      </w:r>
      <w:r>
        <w:t xml:space="preserve"> </w:t>
      </w:r>
      <w:r>
        <w:rPr>
          <w:spacing w:val="-1"/>
        </w:rPr>
        <w:t>only</w:t>
      </w:r>
      <w:r>
        <w:t xml:space="preserve"> </w:t>
      </w:r>
      <w:r>
        <w:rPr>
          <w:spacing w:val="-1"/>
        </w:rPr>
        <w:t>secret</w:t>
      </w:r>
      <w:r>
        <w:rPr>
          <w:spacing w:val="-2"/>
        </w:rPr>
        <w:t xml:space="preserve"> </w:t>
      </w:r>
      <w:r>
        <w:t>as</w:t>
      </w:r>
      <w:r>
        <w:rPr>
          <w:spacing w:val="1"/>
        </w:rPr>
        <w:t xml:space="preserve"> </w:t>
      </w:r>
      <w:r>
        <w:rPr>
          <w:spacing w:val="-1"/>
        </w:rPr>
        <w:t>far</w:t>
      </w:r>
      <w:r>
        <w:rPr>
          <w:spacing w:val="-2"/>
        </w:rPr>
        <w:t xml:space="preserve"> </w:t>
      </w:r>
      <w:r>
        <w:t>as</w:t>
      </w:r>
      <w:r>
        <w:rPr>
          <w:spacing w:val="-1"/>
        </w:rPr>
        <w:t xml:space="preserve"> the</w:t>
      </w:r>
      <w:r>
        <w:t xml:space="preserve"> </w:t>
      </w:r>
      <w:r>
        <w:rPr>
          <w:spacing w:val="-1"/>
        </w:rPr>
        <w:t>public</w:t>
      </w:r>
      <w:r>
        <w:rPr>
          <w:spacing w:val="-2"/>
        </w:rPr>
        <w:t xml:space="preserve"> </w:t>
      </w:r>
      <w:r>
        <w:t>and</w:t>
      </w:r>
      <w:r>
        <w:rPr>
          <w:spacing w:val="-2"/>
        </w:rPr>
        <w:t xml:space="preserve"> </w:t>
      </w:r>
      <w:r>
        <w:rPr>
          <w:spacing w:val="-1"/>
        </w:rPr>
        <w:t>the</w:t>
      </w:r>
      <w:r>
        <w:t xml:space="preserve"> </w:t>
      </w:r>
      <w:r>
        <w:rPr>
          <w:spacing w:val="-1"/>
        </w:rPr>
        <w:t>relatives</w:t>
      </w:r>
      <w:r>
        <w:rPr>
          <w:spacing w:val="23"/>
        </w:rPr>
        <w:t xml:space="preserve"> </w:t>
      </w:r>
      <w:r>
        <w:rPr>
          <w:spacing w:val="-1"/>
        </w:rPr>
        <w:t>and</w:t>
      </w:r>
      <w:r>
        <w:t xml:space="preserve"> </w:t>
      </w:r>
      <w:r>
        <w:rPr>
          <w:spacing w:val="-2"/>
        </w:rPr>
        <w:t>people</w:t>
      </w:r>
      <w:r>
        <w:t xml:space="preserve"> </w:t>
      </w:r>
      <w:r>
        <w:rPr>
          <w:spacing w:val="-1"/>
        </w:rPr>
        <w:t>close to the victims</w:t>
      </w:r>
      <w:r>
        <w:rPr>
          <w:spacing w:val="1"/>
        </w:rPr>
        <w:t xml:space="preserve"> </w:t>
      </w:r>
      <w:r>
        <w:rPr>
          <w:spacing w:val="-1"/>
        </w:rPr>
        <w:t>were</w:t>
      </w:r>
      <w:r>
        <w:t xml:space="preserve"> </w:t>
      </w:r>
      <w:r>
        <w:rPr>
          <w:spacing w:val="-1"/>
        </w:rPr>
        <w:t>concerned,</w:t>
      </w:r>
      <w:r>
        <w:t xml:space="preserve"> </w:t>
      </w:r>
      <w:r>
        <w:rPr>
          <w:spacing w:val="-2"/>
        </w:rPr>
        <w:t>inasmuch</w:t>
      </w:r>
      <w:r>
        <w:rPr>
          <w:spacing w:val="-1"/>
        </w:rPr>
        <w:t xml:space="preserve"> as</w:t>
      </w:r>
      <w:r>
        <w:rPr>
          <w:spacing w:val="-3"/>
        </w:rPr>
        <w:t xml:space="preserve"> </w:t>
      </w:r>
      <w:r>
        <w:rPr>
          <w:spacing w:val="-1"/>
        </w:rPr>
        <w:t>the</w:t>
      </w:r>
      <w:r>
        <w:rPr>
          <w:spacing w:val="36"/>
        </w:rPr>
        <w:t xml:space="preserve"> </w:t>
      </w:r>
      <w:r>
        <w:rPr>
          <w:spacing w:val="-1"/>
        </w:rPr>
        <w:t xml:space="preserve">authorities systematically refused </w:t>
      </w:r>
      <w:r>
        <w:t>to</w:t>
      </w:r>
      <w:r>
        <w:rPr>
          <w:spacing w:val="-2"/>
        </w:rPr>
        <w:t xml:space="preserve"> </w:t>
      </w:r>
      <w:r>
        <w:rPr>
          <w:spacing w:val="-1"/>
        </w:rPr>
        <w:t>give</w:t>
      </w:r>
      <w:r>
        <w:t xml:space="preserve"> </w:t>
      </w:r>
      <w:r>
        <w:rPr>
          <w:spacing w:val="-1"/>
        </w:rPr>
        <w:t>any information on</w:t>
      </w:r>
      <w:r>
        <w:rPr>
          <w:spacing w:val="-2"/>
        </w:rPr>
        <w:t xml:space="preserve"> </w:t>
      </w:r>
      <w:r>
        <w:rPr>
          <w:spacing w:val="-1"/>
        </w:rPr>
        <w:t>the</w:t>
      </w:r>
      <w:r>
        <w:rPr>
          <w:spacing w:val="63"/>
        </w:rPr>
        <w:t xml:space="preserve"> </w:t>
      </w:r>
      <w:r>
        <w:t>fate of</w:t>
      </w:r>
      <w:r>
        <w:rPr>
          <w:spacing w:val="-1"/>
        </w:rPr>
        <w:t xml:space="preserve"> </w:t>
      </w:r>
      <w:r>
        <w:t>the</w:t>
      </w:r>
      <w:r>
        <w:rPr>
          <w:spacing w:val="-1"/>
        </w:rPr>
        <w:t xml:space="preserve"> abducted</w:t>
      </w:r>
      <w:r>
        <w:rPr>
          <w:spacing w:val="-2"/>
        </w:rPr>
        <w:t xml:space="preserve"> </w:t>
      </w:r>
      <w:r>
        <w:rPr>
          <w:spacing w:val="-1"/>
        </w:rPr>
        <w:t>persons</w:t>
      </w:r>
      <w:r>
        <w:rPr>
          <w:spacing w:val="-3"/>
        </w:rPr>
        <w:t xml:space="preserve"> </w:t>
      </w:r>
      <w:r>
        <w:t xml:space="preserve">to </w:t>
      </w:r>
      <w:r>
        <w:rPr>
          <w:spacing w:val="-1"/>
        </w:rPr>
        <w:t>judicial</w:t>
      </w:r>
      <w:r>
        <w:rPr>
          <w:spacing w:val="-2"/>
        </w:rPr>
        <w:t xml:space="preserve"> </w:t>
      </w:r>
      <w:r>
        <w:rPr>
          <w:spacing w:val="-1"/>
        </w:rPr>
        <w:t xml:space="preserve">appeals </w:t>
      </w:r>
      <w:r>
        <w:t xml:space="preserve">and </w:t>
      </w:r>
      <w:r>
        <w:rPr>
          <w:spacing w:val="-1"/>
        </w:rPr>
        <w:t>national</w:t>
      </w:r>
      <w:r>
        <w:rPr>
          <w:spacing w:val="-2"/>
        </w:rPr>
        <w:t xml:space="preserve"> </w:t>
      </w:r>
      <w:r>
        <w:t>and</w:t>
      </w:r>
      <w:r>
        <w:rPr>
          <w:spacing w:val="59"/>
        </w:rPr>
        <w:t xml:space="preserve"> </w:t>
      </w:r>
      <w:r>
        <w:rPr>
          <w:spacing w:val="-1"/>
        </w:rPr>
        <w:t>international</w:t>
      </w:r>
      <w:r>
        <w:t xml:space="preserve"> </w:t>
      </w:r>
      <w:r>
        <w:rPr>
          <w:spacing w:val="-1"/>
        </w:rPr>
        <w:t>human</w:t>
      </w:r>
      <w:r>
        <w:t xml:space="preserve"> </w:t>
      </w:r>
      <w:r>
        <w:rPr>
          <w:spacing w:val="-1"/>
        </w:rPr>
        <w:t>rights</w:t>
      </w:r>
      <w:r>
        <w:rPr>
          <w:spacing w:val="-2"/>
        </w:rPr>
        <w:t xml:space="preserve"> </w:t>
      </w:r>
      <w:r>
        <w:rPr>
          <w:spacing w:val="-1"/>
        </w:rPr>
        <w:t>organizations.</w:t>
      </w:r>
      <w:r>
        <w:t xml:space="preserve"> </w:t>
      </w:r>
      <w:r>
        <w:rPr>
          <w:spacing w:val="-1"/>
        </w:rPr>
        <w:t>It goes</w:t>
      </w:r>
      <w:r>
        <w:rPr>
          <w:spacing w:val="1"/>
        </w:rPr>
        <w:t xml:space="preserve"> </w:t>
      </w:r>
      <w:r>
        <w:rPr>
          <w:spacing w:val="-2"/>
        </w:rPr>
        <w:t>without</w:t>
      </w:r>
      <w:r>
        <w:rPr>
          <w:spacing w:val="2"/>
        </w:rPr>
        <w:t xml:space="preserve"> </w:t>
      </w:r>
      <w:r>
        <w:rPr>
          <w:spacing w:val="-2"/>
        </w:rPr>
        <w:t>saying</w:t>
      </w:r>
      <w:r>
        <w:rPr>
          <w:spacing w:val="34"/>
        </w:rPr>
        <w:t xml:space="preserve"> </w:t>
      </w:r>
      <w:r>
        <w:rPr>
          <w:spacing w:val="-1"/>
        </w:rPr>
        <w:t>that their existence</w:t>
      </w:r>
      <w:r>
        <w:t xml:space="preserve"> </w:t>
      </w:r>
      <w:r>
        <w:rPr>
          <w:spacing w:val="-1"/>
        </w:rPr>
        <w:t>and operation</w:t>
      </w:r>
      <w:r>
        <w:t xml:space="preserve"> </w:t>
      </w:r>
      <w:r>
        <w:rPr>
          <w:spacing w:val="-2"/>
        </w:rPr>
        <w:t>were</w:t>
      </w:r>
      <w:r>
        <w:t xml:space="preserve"> </w:t>
      </w:r>
      <w:r>
        <w:rPr>
          <w:spacing w:val="-1"/>
        </w:rPr>
        <w:t>only</w:t>
      </w:r>
      <w:r>
        <w:rPr>
          <w:spacing w:val="-2"/>
        </w:rPr>
        <w:t xml:space="preserve"> </w:t>
      </w:r>
      <w:r>
        <w:rPr>
          <w:spacing w:val="-1"/>
        </w:rPr>
        <w:t>possible</w:t>
      </w:r>
      <w:r>
        <w:t xml:space="preserve"> </w:t>
      </w:r>
      <w:r>
        <w:rPr>
          <w:spacing w:val="-2"/>
        </w:rPr>
        <w:t>with</w:t>
      </w:r>
      <w:r>
        <w:rPr>
          <w:spacing w:val="-1"/>
        </w:rPr>
        <w:t xml:space="preserve"> the</w:t>
      </w:r>
      <w:r>
        <w:t xml:space="preserve"> </w:t>
      </w:r>
      <w:r>
        <w:rPr>
          <w:spacing w:val="-1"/>
        </w:rPr>
        <w:t>use</w:t>
      </w:r>
      <w:r>
        <w:rPr>
          <w:spacing w:val="57"/>
        </w:rPr>
        <w:t xml:space="preserve"> </w:t>
      </w:r>
      <w:r>
        <w:t>of</w:t>
      </w:r>
      <w:r>
        <w:rPr>
          <w:spacing w:val="-1"/>
        </w:rPr>
        <w:t xml:space="preserve"> </w:t>
      </w:r>
      <w:r>
        <w:t>the</w:t>
      </w:r>
      <w:r>
        <w:rPr>
          <w:spacing w:val="-1"/>
        </w:rPr>
        <w:t xml:space="preserve"> State’s</w:t>
      </w:r>
      <w:r>
        <w:t xml:space="preserve"> financial</w:t>
      </w:r>
      <w:r>
        <w:rPr>
          <w:spacing w:val="-1"/>
        </w:rPr>
        <w:t xml:space="preserve"> </w:t>
      </w:r>
      <w:r>
        <w:t>and</w:t>
      </w:r>
      <w:r>
        <w:rPr>
          <w:spacing w:val="-1"/>
        </w:rPr>
        <w:t xml:space="preserve"> human</w:t>
      </w:r>
      <w:r>
        <w:t xml:space="preserve"> </w:t>
      </w:r>
      <w:r>
        <w:rPr>
          <w:spacing w:val="-1"/>
        </w:rPr>
        <w:t>resources,</w:t>
      </w:r>
      <w:r>
        <w:rPr>
          <w:spacing w:val="-2"/>
        </w:rPr>
        <w:t xml:space="preserve"> </w:t>
      </w:r>
      <w:r>
        <w:t>and</w:t>
      </w:r>
      <w:r>
        <w:rPr>
          <w:spacing w:val="-1"/>
        </w:rPr>
        <w:t xml:space="preserve"> </w:t>
      </w:r>
      <w:r>
        <w:t>that,</w:t>
      </w:r>
      <w:r>
        <w:rPr>
          <w:spacing w:val="-1"/>
        </w:rPr>
        <w:t xml:space="preserve"> </w:t>
      </w:r>
      <w:r>
        <w:t>from</w:t>
      </w:r>
      <w:r>
        <w:rPr>
          <w:spacing w:val="-2"/>
        </w:rPr>
        <w:t xml:space="preserve"> </w:t>
      </w:r>
      <w:r>
        <w:t>the</w:t>
      </w:r>
      <w:r>
        <w:rPr>
          <w:spacing w:val="25"/>
        </w:rPr>
        <w:t xml:space="preserve"> </w:t>
      </w:r>
      <w:r>
        <w:rPr>
          <w:spacing w:val="-1"/>
        </w:rPr>
        <w:t>highest</w:t>
      </w:r>
      <w:r>
        <w:t xml:space="preserve"> </w:t>
      </w:r>
      <w:r>
        <w:rPr>
          <w:spacing w:val="-1"/>
        </w:rPr>
        <w:t>military</w:t>
      </w:r>
      <w:r>
        <w:rPr>
          <w:spacing w:val="-2"/>
        </w:rPr>
        <w:t xml:space="preserve"> </w:t>
      </w:r>
      <w:r>
        <w:rPr>
          <w:spacing w:val="-1"/>
        </w:rPr>
        <w:t>authorities down</w:t>
      </w:r>
      <w:r>
        <w:t xml:space="preserve"> to</w:t>
      </w:r>
      <w:r>
        <w:rPr>
          <w:spacing w:val="-1"/>
        </w:rPr>
        <w:t xml:space="preserve"> </w:t>
      </w:r>
      <w:r>
        <w:t>each</w:t>
      </w:r>
      <w:r>
        <w:rPr>
          <w:spacing w:val="-1"/>
        </w:rPr>
        <w:t xml:space="preserve"> </w:t>
      </w:r>
      <w:r>
        <w:t>and</w:t>
      </w:r>
      <w:r>
        <w:rPr>
          <w:spacing w:val="-1"/>
        </w:rPr>
        <w:t xml:space="preserve"> every</w:t>
      </w:r>
      <w:r>
        <w:rPr>
          <w:spacing w:val="-2"/>
        </w:rPr>
        <w:t xml:space="preserve"> </w:t>
      </w:r>
      <w:r>
        <w:rPr>
          <w:spacing w:val="-1"/>
        </w:rPr>
        <w:t xml:space="preserve">member </w:t>
      </w:r>
      <w:r>
        <w:t>of</w:t>
      </w:r>
      <w:r>
        <w:rPr>
          <w:spacing w:val="-1"/>
        </w:rPr>
        <w:t xml:space="preserve"> </w:t>
      </w:r>
      <w:r>
        <w:t>the</w:t>
      </w:r>
      <w:r>
        <w:rPr>
          <w:spacing w:val="49"/>
        </w:rPr>
        <w:t xml:space="preserve"> </w:t>
      </w:r>
      <w:r>
        <w:rPr>
          <w:spacing w:val="-1"/>
        </w:rPr>
        <w:t>Security</w:t>
      </w:r>
      <w:r>
        <w:rPr>
          <w:spacing w:val="-2"/>
        </w:rPr>
        <w:t xml:space="preserve"> </w:t>
      </w:r>
      <w:r>
        <w:rPr>
          <w:spacing w:val="-1"/>
        </w:rPr>
        <w:t>Forces</w:t>
      </w:r>
      <w:r>
        <w:t xml:space="preserve"> </w:t>
      </w:r>
      <w:r>
        <w:rPr>
          <w:spacing w:val="-2"/>
        </w:rPr>
        <w:t>who</w:t>
      </w:r>
      <w:r>
        <w:t xml:space="preserve"> </w:t>
      </w:r>
      <w:r>
        <w:rPr>
          <w:spacing w:val="-1"/>
        </w:rPr>
        <w:t>formed</w:t>
      </w:r>
      <w:r>
        <w:t xml:space="preserve"> </w:t>
      </w:r>
      <w:r>
        <w:rPr>
          <w:spacing w:val="-1"/>
        </w:rPr>
        <w:t>part</w:t>
      </w:r>
      <w:r>
        <w:t xml:space="preserve"> of</w:t>
      </w:r>
      <w:r>
        <w:rPr>
          <w:spacing w:val="-2"/>
        </w:rPr>
        <w:t xml:space="preserve"> </w:t>
      </w:r>
      <w:r>
        <w:rPr>
          <w:spacing w:val="-1"/>
        </w:rPr>
        <w:t>this repressive</w:t>
      </w:r>
      <w:r>
        <w:rPr>
          <w:spacing w:val="1"/>
        </w:rPr>
        <w:t xml:space="preserve"> </w:t>
      </w:r>
      <w:r>
        <w:rPr>
          <w:spacing w:val="-1"/>
        </w:rPr>
        <w:t>structure,</w:t>
      </w:r>
      <w:r>
        <w:rPr>
          <w:spacing w:val="-2"/>
        </w:rPr>
        <w:t xml:space="preserve"> </w:t>
      </w:r>
      <w:r>
        <w:rPr>
          <w:spacing w:val="-1"/>
        </w:rPr>
        <w:t>these</w:t>
      </w:r>
      <w:r>
        <w:rPr>
          <w:spacing w:val="51"/>
        </w:rPr>
        <w:t xml:space="preserve"> </w:t>
      </w:r>
      <w:r>
        <w:rPr>
          <w:spacing w:val="-1"/>
        </w:rPr>
        <w:t>centres</w:t>
      </w:r>
      <w:r>
        <w:t xml:space="preserve"> </w:t>
      </w:r>
      <w:r>
        <w:rPr>
          <w:spacing w:val="-1"/>
        </w:rPr>
        <w:t>were</w:t>
      </w:r>
      <w:r>
        <w:t xml:space="preserve"> </w:t>
      </w:r>
      <w:r>
        <w:rPr>
          <w:spacing w:val="-1"/>
        </w:rPr>
        <w:t>their</w:t>
      </w:r>
      <w:r>
        <w:t xml:space="preserve"> </w:t>
      </w:r>
      <w:r>
        <w:rPr>
          <w:spacing w:val="-1"/>
        </w:rPr>
        <w:t>fundamental</w:t>
      </w:r>
      <w:r>
        <w:t xml:space="preserve"> </w:t>
      </w:r>
      <w:r>
        <w:rPr>
          <w:spacing w:val="-1"/>
        </w:rPr>
        <w:t>basis</w:t>
      </w:r>
      <w:r>
        <w:t xml:space="preserve"> </w:t>
      </w:r>
      <w:r>
        <w:rPr>
          <w:spacing w:val="-1"/>
        </w:rPr>
        <w:t>of</w:t>
      </w:r>
      <w:r>
        <w:t xml:space="preserve"> </w:t>
      </w:r>
      <w:r>
        <w:rPr>
          <w:spacing w:val="-1"/>
        </w:rPr>
        <w:t>operation.</w:t>
      </w:r>
    </w:p>
    <w:p w:rsidR="00EA20B7" w:rsidRDefault="00877DD6">
      <w:pPr>
        <w:pStyle w:val="Corpodetexto"/>
        <w:ind w:right="158"/>
      </w:pPr>
      <w:r>
        <w:rPr>
          <w:spacing w:val="-1"/>
        </w:rPr>
        <w:t>The</w:t>
      </w:r>
      <w:r>
        <w:rPr>
          <w:spacing w:val="1"/>
        </w:rPr>
        <w:t xml:space="preserve"> </w:t>
      </w:r>
      <w:r>
        <w:rPr>
          <w:spacing w:val="-1"/>
        </w:rPr>
        <w:t>reality</w:t>
      </w:r>
      <w:r>
        <w:rPr>
          <w:spacing w:val="-3"/>
        </w:rPr>
        <w:t xml:space="preserve"> </w:t>
      </w:r>
      <w:r>
        <w:rPr>
          <w:spacing w:val="-1"/>
        </w:rPr>
        <w:t>was</w:t>
      </w:r>
      <w:r>
        <w:t xml:space="preserve"> </w:t>
      </w:r>
      <w:r>
        <w:rPr>
          <w:spacing w:val="-1"/>
        </w:rPr>
        <w:t>continually</w:t>
      </w:r>
      <w:r>
        <w:rPr>
          <w:spacing w:val="-2"/>
        </w:rPr>
        <w:t xml:space="preserve"> </w:t>
      </w:r>
      <w:r>
        <w:rPr>
          <w:spacing w:val="-1"/>
        </w:rPr>
        <w:t>denied,</w:t>
      </w:r>
      <w:r>
        <w:t xml:space="preserve"> </w:t>
      </w:r>
      <w:r>
        <w:rPr>
          <w:spacing w:val="-1"/>
        </w:rPr>
        <w:t>the</w:t>
      </w:r>
      <w:r>
        <w:t xml:space="preserve"> </w:t>
      </w:r>
      <w:r>
        <w:rPr>
          <w:spacing w:val="-1"/>
        </w:rPr>
        <w:t>military</w:t>
      </w:r>
      <w:r>
        <w:rPr>
          <w:spacing w:val="-2"/>
        </w:rPr>
        <w:t xml:space="preserve"> </w:t>
      </w:r>
      <w:r>
        <w:rPr>
          <w:spacing w:val="-1"/>
        </w:rPr>
        <w:t>government</w:t>
      </w:r>
      <w:r>
        <w:t xml:space="preserve"> </w:t>
      </w:r>
      <w:r>
        <w:rPr>
          <w:spacing w:val="-1"/>
        </w:rPr>
        <w:t>also</w:t>
      </w:r>
      <w:r>
        <w:rPr>
          <w:spacing w:val="37"/>
        </w:rPr>
        <w:t xml:space="preserve"> </w:t>
      </w:r>
      <w:r>
        <w:rPr>
          <w:spacing w:val="-1"/>
        </w:rPr>
        <w:t>making</w:t>
      </w:r>
      <w:r>
        <w:t xml:space="preserve"> </w:t>
      </w:r>
      <w:r>
        <w:rPr>
          <w:spacing w:val="-1"/>
        </w:rPr>
        <w:t xml:space="preserve">use </w:t>
      </w:r>
      <w:r>
        <w:t>of</w:t>
      </w:r>
      <w:r>
        <w:rPr>
          <w:spacing w:val="-1"/>
        </w:rPr>
        <w:t xml:space="preserve"> the total control</w:t>
      </w:r>
      <w:r>
        <w:t xml:space="preserve"> </w:t>
      </w:r>
      <w:r>
        <w:rPr>
          <w:spacing w:val="-1"/>
        </w:rPr>
        <w:t xml:space="preserve">it exercised </w:t>
      </w:r>
      <w:r>
        <w:t>over</w:t>
      </w:r>
      <w:r>
        <w:rPr>
          <w:spacing w:val="-1"/>
        </w:rPr>
        <w:t xml:space="preserve"> the</w:t>
      </w:r>
      <w:r>
        <w:t xml:space="preserve"> </w:t>
      </w:r>
      <w:r>
        <w:rPr>
          <w:spacing w:val="-1"/>
        </w:rPr>
        <w:t>media,</w:t>
      </w:r>
      <w:r>
        <w:rPr>
          <w:spacing w:val="-2"/>
        </w:rPr>
        <w:t xml:space="preserve"> </w:t>
      </w:r>
      <w:r>
        <w:t>to</w:t>
      </w:r>
      <w:r>
        <w:rPr>
          <w:spacing w:val="49"/>
        </w:rPr>
        <w:t xml:space="preserve"> </w:t>
      </w:r>
      <w:r>
        <w:rPr>
          <w:spacing w:val="-1"/>
        </w:rPr>
        <w:t>confuse</w:t>
      </w:r>
      <w:r>
        <w:t xml:space="preserve"> </w:t>
      </w:r>
      <w:r>
        <w:rPr>
          <w:spacing w:val="-1"/>
        </w:rPr>
        <w:t>and misinform</w:t>
      </w:r>
      <w:r>
        <w:rPr>
          <w:spacing w:val="-2"/>
        </w:rPr>
        <w:t xml:space="preserve"> </w:t>
      </w:r>
      <w:r>
        <w:rPr>
          <w:spacing w:val="-1"/>
        </w:rPr>
        <w:t>the</w:t>
      </w:r>
      <w:r>
        <w:rPr>
          <w:spacing w:val="1"/>
        </w:rPr>
        <w:t xml:space="preserve"> </w:t>
      </w:r>
      <w:r>
        <w:rPr>
          <w:spacing w:val="-1"/>
        </w:rPr>
        <w:t>public.</w:t>
      </w:r>
      <w:r>
        <w:t xml:space="preserve"> </w:t>
      </w:r>
      <w:r>
        <w:rPr>
          <w:spacing w:val="-1"/>
        </w:rPr>
        <w:t>It would</w:t>
      </w:r>
      <w:r>
        <w:t xml:space="preserve"> </w:t>
      </w:r>
      <w:r>
        <w:rPr>
          <w:spacing w:val="-1"/>
        </w:rPr>
        <w:t>subsequently</w:t>
      </w:r>
      <w:r>
        <w:rPr>
          <w:spacing w:val="-2"/>
        </w:rPr>
        <w:t xml:space="preserve"> </w:t>
      </w:r>
      <w:r>
        <w:rPr>
          <w:spacing w:val="-1"/>
        </w:rPr>
        <w:t>be</w:t>
      </w:r>
      <w:r>
        <w:t xml:space="preserve"> </w:t>
      </w:r>
      <w:r>
        <w:rPr>
          <w:spacing w:val="-2"/>
        </w:rPr>
        <w:t>seen</w:t>
      </w:r>
      <w:r>
        <w:rPr>
          <w:spacing w:val="30"/>
        </w:rPr>
        <w:t xml:space="preserve"> </w:t>
      </w:r>
      <w:r>
        <w:rPr>
          <w:spacing w:val="-1"/>
        </w:rPr>
        <w:t>during the</w:t>
      </w:r>
      <w:r>
        <w:rPr>
          <w:spacing w:val="1"/>
        </w:rPr>
        <w:t xml:space="preserve"> </w:t>
      </w:r>
      <w:r>
        <w:rPr>
          <w:spacing w:val="-1"/>
        </w:rPr>
        <w:t xml:space="preserve">hostilities </w:t>
      </w:r>
      <w:r>
        <w:t>of</w:t>
      </w:r>
      <w:r>
        <w:rPr>
          <w:spacing w:val="-2"/>
        </w:rPr>
        <w:t xml:space="preserve"> </w:t>
      </w:r>
      <w:r>
        <w:rPr>
          <w:spacing w:val="-1"/>
        </w:rPr>
        <w:t>the</w:t>
      </w:r>
      <w:r>
        <w:rPr>
          <w:spacing w:val="1"/>
        </w:rPr>
        <w:t xml:space="preserve"> </w:t>
      </w:r>
      <w:r>
        <w:rPr>
          <w:spacing w:val="-2"/>
        </w:rPr>
        <w:t>war</w:t>
      </w:r>
      <w:r>
        <w:rPr>
          <w:spacing w:val="1"/>
        </w:rPr>
        <w:t xml:space="preserve"> </w:t>
      </w:r>
      <w:r>
        <w:rPr>
          <w:spacing w:val="-1"/>
        </w:rPr>
        <w:t>in the South Atlantic,</w:t>
      </w:r>
      <w:r>
        <w:rPr>
          <w:spacing w:val="-2"/>
        </w:rPr>
        <w:t xml:space="preserve"> </w:t>
      </w:r>
      <w:r>
        <w:t>to</w:t>
      </w:r>
      <w:r>
        <w:rPr>
          <w:spacing w:val="2"/>
        </w:rPr>
        <w:t xml:space="preserve"> </w:t>
      </w:r>
      <w:r>
        <w:rPr>
          <w:spacing w:val="-2"/>
        </w:rPr>
        <w:t>what</w:t>
      </w:r>
      <w:r>
        <w:rPr>
          <w:spacing w:val="43"/>
        </w:rPr>
        <w:t xml:space="preserve"> </w:t>
      </w:r>
      <w:r>
        <w:rPr>
          <w:spacing w:val="-1"/>
        </w:rPr>
        <w:t xml:space="preserve">extent </w:t>
      </w:r>
      <w:r>
        <w:t xml:space="preserve">covering </w:t>
      </w:r>
      <w:r>
        <w:rPr>
          <w:spacing w:val="-1"/>
        </w:rPr>
        <w:t>up</w:t>
      </w:r>
      <w:r>
        <w:t xml:space="preserve"> </w:t>
      </w:r>
      <w:r>
        <w:rPr>
          <w:spacing w:val="-1"/>
        </w:rPr>
        <w:t xml:space="preserve">the truth </w:t>
      </w:r>
      <w:r>
        <w:t xml:space="preserve">and </w:t>
      </w:r>
      <w:r>
        <w:rPr>
          <w:spacing w:val="-1"/>
        </w:rPr>
        <w:t xml:space="preserve">misinformation were essential </w:t>
      </w:r>
      <w:r>
        <w:t>to</w:t>
      </w:r>
      <w:r>
        <w:rPr>
          <w:spacing w:val="35"/>
        </w:rPr>
        <w:t xml:space="preserve"> </w:t>
      </w:r>
      <w:r>
        <w:t xml:space="preserve">the </w:t>
      </w:r>
      <w:r>
        <w:rPr>
          <w:spacing w:val="-1"/>
        </w:rPr>
        <w:t>most</w:t>
      </w:r>
      <w:r>
        <w:t xml:space="preserve"> </w:t>
      </w:r>
      <w:r>
        <w:rPr>
          <w:spacing w:val="-1"/>
        </w:rPr>
        <w:t>i</w:t>
      </w:r>
      <w:r>
        <w:rPr>
          <w:spacing w:val="-1"/>
        </w:rPr>
        <w:t xml:space="preserve">mportant </w:t>
      </w:r>
      <w:r>
        <w:t>acts</w:t>
      </w:r>
      <w:r>
        <w:rPr>
          <w:spacing w:val="-1"/>
        </w:rPr>
        <w:t xml:space="preserve"> </w:t>
      </w:r>
      <w:r>
        <w:t>of</w:t>
      </w:r>
      <w:r>
        <w:rPr>
          <w:spacing w:val="-1"/>
        </w:rPr>
        <w:t xml:space="preserve"> the</w:t>
      </w:r>
      <w:r>
        <w:t xml:space="preserve"> </w:t>
      </w:r>
      <w:r>
        <w:rPr>
          <w:spacing w:val="-1"/>
        </w:rPr>
        <w:t>military</w:t>
      </w:r>
      <w:r>
        <w:rPr>
          <w:spacing w:val="-2"/>
        </w:rPr>
        <w:t xml:space="preserve"> </w:t>
      </w:r>
      <w:r>
        <w:rPr>
          <w:spacing w:val="-1"/>
        </w:rPr>
        <w:t>governments between</w:t>
      </w:r>
      <w:r>
        <w:t xml:space="preserve"> 1976</w:t>
      </w:r>
      <w:r>
        <w:rPr>
          <w:spacing w:val="43"/>
        </w:rPr>
        <w:t xml:space="preserve"> </w:t>
      </w:r>
      <w:r>
        <w:t>and</w:t>
      </w:r>
      <w:r>
        <w:rPr>
          <w:spacing w:val="-1"/>
        </w:rPr>
        <w:t xml:space="preserve"> </w:t>
      </w:r>
      <w:r>
        <w:t>1983.</w:t>
      </w:r>
    </w:p>
    <w:p w:rsidR="00EA20B7" w:rsidRDefault="00EA20B7">
      <w:pPr>
        <w:sectPr w:rsidR="00EA20B7">
          <w:pgSz w:w="8640" w:h="12960"/>
          <w:pgMar w:top="960" w:right="960" w:bottom="900" w:left="900" w:header="0" w:footer="712" w:gutter="0"/>
          <w:cols w:space="720"/>
        </w:sectPr>
      </w:pPr>
    </w:p>
    <w:p w:rsidR="00EA20B7" w:rsidRDefault="00877DD6">
      <w:pPr>
        <w:pStyle w:val="Corpodetexto"/>
        <w:spacing w:before="49"/>
        <w:ind w:right="203"/>
      </w:pPr>
      <w:r>
        <w:lastRenderedPageBreak/>
        <w:t xml:space="preserve">I </w:t>
      </w:r>
      <w:r>
        <w:rPr>
          <w:spacing w:val="-1"/>
        </w:rPr>
        <w:t>categorically</w:t>
      </w:r>
      <w:r>
        <w:rPr>
          <w:spacing w:val="-2"/>
        </w:rPr>
        <w:t xml:space="preserve"> </w:t>
      </w:r>
      <w:r>
        <w:rPr>
          <w:spacing w:val="-1"/>
        </w:rPr>
        <w:t>deny</w:t>
      </w:r>
      <w:r>
        <w:rPr>
          <w:spacing w:val="-3"/>
        </w:rPr>
        <w:t xml:space="preserve"> </w:t>
      </w:r>
      <w:r>
        <w:rPr>
          <w:spacing w:val="-1"/>
        </w:rPr>
        <w:t>that</w:t>
      </w:r>
      <w:r>
        <w:rPr>
          <w:spacing w:val="-2"/>
        </w:rPr>
        <w:t xml:space="preserve"> </w:t>
      </w:r>
      <w:r>
        <w:rPr>
          <w:spacing w:val="-1"/>
        </w:rPr>
        <w:t>there</w:t>
      </w:r>
      <w:r>
        <w:rPr>
          <w:spacing w:val="-2"/>
        </w:rPr>
        <w:t xml:space="preserve"> </w:t>
      </w:r>
      <w:r>
        <w:rPr>
          <w:spacing w:val="-1"/>
        </w:rPr>
        <w:t>exist</w:t>
      </w:r>
      <w:r>
        <w:rPr>
          <w:spacing w:val="2"/>
        </w:rPr>
        <w:t xml:space="preserve"> </w:t>
      </w:r>
      <w:r>
        <w:rPr>
          <w:spacing w:val="-1"/>
        </w:rPr>
        <w:t>in Argentina</w:t>
      </w:r>
      <w:r>
        <w:rPr>
          <w:spacing w:val="-2"/>
        </w:rPr>
        <w:t xml:space="preserve"> </w:t>
      </w:r>
      <w:r>
        <w:rPr>
          <w:spacing w:val="-1"/>
        </w:rPr>
        <w:t>any</w:t>
      </w:r>
      <w:r>
        <w:rPr>
          <w:spacing w:val="-2"/>
        </w:rPr>
        <w:t xml:space="preserve"> </w:t>
      </w:r>
      <w:r>
        <w:rPr>
          <w:spacing w:val="-1"/>
        </w:rPr>
        <w:t>concentration</w:t>
      </w:r>
      <w:r>
        <w:rPr>
          <w:spacing w:val="33"/>
        </w:rPr>
        <w:t xml:space="preserve"> </w:t>
      </w:r>
      <w:r>
        <w:rPr>
          <w:spacing w:val="-1"/>
        </w:rPr>
        <w:t>camps</w:t>
      </w:r>
      <w:r>
        <w:t xml:space="preserve"> or</w:t>
      </w:r>
      <w:r>
        <w:rPr>
          <w:spacing w:val="1"/>
        </w:rPr>
        <w:t xml:space="preserve"> </w:t>
      </w:r>
      <w:r>
        <w:rPr>
          <w:spacing w:val="-1"/>
        </w:rPr>
        <w:t>prisoners being</w:t>
      </w:r>
      <w:r>
        <w:t xml:space="preserve"> </w:t>
      </w:r>
      <w:r>
        <w:rPr>
          <w:spacing w:val="-1"/>
        </w:rPr>
        <w:t>held</w:t>
      </w:r>
      <w:r>
        <w:t xml:space="preserve"> </w:t>
      </w:r>
      <w:r>
        <w:rPr>
          <w:spacing w:val="-1"/>
        </w:rPr>
        <w:t>in</w:t>
      </w:r>
      <w:r>
        <w:t xml:space="preserve"> </w:t>
      </w:r>
      <w:r>
        <w:rPr>
          <w:spacing w:val="-1"/>
        </w:rPr>
        <w:t>military</w:t>
      </w:r>
      <w:r>
        <w:rPr>
          <w:spacing w:val="-3"/>
        </w:rPr>
        <w:t xml:space="preserve"> </w:t>
      </w:r>
      <w:r>
        <w:rPr>
          <w:spacing w:val="-1"/>
        </w:rPr>
        <w:t>establishments</w:t>
      </w:r>
      <w:r>
        <w:rPr>
          <w:spacing w:val="-2"/>
        </w:rPr>
        <w:t xml:space="preserve"> </w:t>
      </w:r>
      <w:r>
        <w:rPr>
          <w:spacing w:val="-1"/>
        </w:rPr>
        <w:t>beyond</w:t>
      </w:r>
      <w:r>
        <w:rPr>
          <w:spacing w:val="29"/>
        </w:rPr>
        <w:t xml:space="preserve"> </w:t>
      </w:r>
      <w:r>
        <w:rPr>
          <w:spacing w:val="-1"/>
        </w:rPr>
        <w:t>the</w:t>
      </w:r>
      <w:r>
        <w:rPr>
          <w:spacing w:val="-2"/>
        </w:rPr>
        <w:t xml:space="preserve"> </w:t>
      </w:r>
      <w:r>
        <w:rPr>
          <w:spacing w:val="-1"/>
        </w:rPr>
        <w:t>time</w:t>
      </w:r>
      <w:r>
        <w:t xml:space="preserve"> </w:t>
      </w:r>
      <w:r>
        <w:rPr>
          <w:spacing w:val="-1"/>
        </w:rPr>
        <w:t>absolutely</w:t>
      </w:r>
      <w:r>
        <w:rPr>
          <w:spacing w:val="-2"/>
        </w:rPr>
        <w:t xml:space="preserve"> </w:t>
      </w:r>
      <w:r>
        <w:rPr>
          <w:spacing w:val="-1"/>
        </w:rPr>
        <w:t>necessary</w:t>
      </w:r>
      <w:r>
        <w:rPr>
          <w:spacing w:val="-2"/>
        </w:rPr>
        <w:t xml:space="preserve"> </w:t>
      </w:r>
      <w:r>
        <w:rPr>
          <w:spacing w:val="-1"/>
        </w:rPr>
        <w:t>for</w:t>
      </w:r>
      <w:r>
        <w:rPr>
          <w:spacing w:val="-2"/>
        </w:rPr>
        <w:t xml:space="preserve"> </w:t>
      </w:r>
      <w:r>
        <w:rPr>
          <w:spacing w:val="-1"/>
        </w:rPr>
        <w:t>the</w:t>
      </w:r>
      <w:r>
        <w:t xml:space="preserve"> </w:t>
      </w:r>
      <w:r>
        <w:rPr>
          <w:spacing w:val="-1"/>
        </w:rPr>
        <w:t>investigation</w:t>
      </w:r>
      <w:r>
        <w:t xml:space="preserve"> </w:t>
      </w:r>
      <w:r>
        <w:rPr>
          <w:spacing w:val="-1"/>
        </w:rPr>
        <w:t>of</w:t>
      </w:r>
      <w:r>
        <w:rPr>
          <w:spacing w:val="-2"/>
        </w:rPr>
        <w:t xml:space="preserve"> </w:t>
      </w:r>
      <w:r>
        <w:t xml:space="preserve">a </w:t>
      </w:r>
      <w:r>
        <w:rPr>
          <w:spacing w:val="-1"/>
        </w:rPr>
        <w:t>person</w:t>
      </w:r>
      <w:r>
        <w:rPr>
          <w:spacing w:val="26"/>
        </w:rPr>
        <w:t xml:space="preserve"> </w:t>
      </w:r>
      <w:r>
        <w:rPr>
          <w:spacing w:val="-1"/>
        </w:rPr>
        <w:t>captured</w:t>
      </w:r>
      <w:r>
        <w:t xml:space="preserve"> </w:t>
      </w:r>
      <w:r>
        <w:rPr>
          <w:spacing w:val="-1"/>
        </w:rPr>
        <w:t xml:space="preserve">in </w:t>
      </w:r>
      <w:r>
        <w:t xml:space="preserve">an </w:t>
      </w:r>
      <w:r>
        <w:rPr>
          <w:spacing w:val="-1"/>
        </w:rPr>
        <w:t>operation</w:t>
      </w:r>
      <w:r>
        <w:t xml:space="preserve"> </w:t>
      </w:r>
      <w:r>
        <w:rPr>
          <w:spacing w:val="-1"/>
        </w:rPr>
        <w:t>before they</w:t>
      </w:r>
      <w:r>
        <w:rPr>
          <w:spacing w:val="-2"/>
        </w:rPr>
        <w:t xml:space="preserve"> </w:t>
      </w:r>
      <w:r>
        <w:rPr>
          <w:spacing w:val="-1"/>
        </w:rPr>
        <w:t xml:space="preserve">are transferred </w:t>
      </w:r>
      <w:r>
        <w:t>to</w:t>
      </w:r>
      <w:r>
        <w:rPr>
          <w:spacing w:val="-2"/>
        </w:rPr>
        <w:t xml:space="preserve"> </w:t>
      </w:r>
      <w:r>
        <w:t xml:space="preserve">a </w:t>
      </w:r>
      <w:r>
        <w:rPr>
          <w:spacing w:val="-1"/>
        </w:rPr>
        <w:t>penal</w:t>
      </w:r>
      <w:r>
        <w:rPr>
          <w:spacing w:val="39"/>
        </w:rPr>
        <w:t xml:space="preserve"> </w:t>
      </w:r>
      <w:r>
        <w:rPr>
          <w:spacing w:val="-2"/>
        </w:rPr>
        <w:t>establishment.</w:t>
      </w:r>
      <w:r>
        <w:t xml:space="preserve"> </w:t>
      </w:r>
      <w:r>
        <w:rPr>
          <w:spacing w:val="-1"/>
        </w:rPr>
        <w:t>(Jorge</w:t>
      </w:r>
      <w:r>
        <w:t xml:space="preserve"> </w:t>
      </w:r>
      <w:r>
        <w:rPr>
          <w:spacing w:val="-1"/>
        </w:rPr>
        <w:t>Rafael</w:t>
      </w:r>
      <w:r>
        <w:t xml:space="preserve"> </w:t>
      </w:r>
      <w:r>
        <w:rPr>
          <w:spacing w:val="-1"/>
        </w:rPr>
        <w:t>Videla,</w:t>
      </w:r>
      <w:r>
        <w:t xml:space="preserve"> 22 </w:t>
      </w:r>
      <w:r>
        <w:rPr>
          <w:spacing w:val="-1"/>
        </w:rPr>
        <w:t>December 1977,</w:t>
      </w:r>
      <w:r>
        <w:t xml:space="preserve"> </w:t>
      </w:r>
      <w:r>
        <w:rPr>
          <w:spacing w:val="-1"/>
        </w:rPr>
        <w:t>Gente</w:t>
      </w:r>
      <w:r>
        <w:rPr>
          <w:spacing w:val="40"/>
        </w:rPr>
        <w:t xml:space="preserve"> </w:t>
      </w:r>
      <w:r>
        <w:rPr>
          <w:spacing w:val="-1"/>
        </w:rPr>
        <w:t>magazine.)</w:t>
      </w:r>
    </w:p>
    <w:p w:rsidR="00EA20B7" w:rsidRDefault="00877DD6">
      <w:pPr>
        <w:pStyle w:val="Corpodetexto"/>
        <w:spacing w:before="120"/>
        <w:ind w:right="142"/>
      </w:pPr>
      <w:r>
        <w:rPr>
          <w:spacing w:val="-1"/>
        </w:rPr>
        <w:t>There</w:t>
      </w:r>
      <w:r>
        <w:rPr>
          <w:spacing w:val="-2"/>
        </w:rPr>
        <w:t xml:space="preserve"> </w:t>
      </w:r>
      <w:r>
        <w:rPr>
          <w:spacing w:val="-1"/>
        </w:rPr>
        <w:t>are</w:t>
      </w:r>
      <w:r>
        <w:t xml:space="preserve"> </w:t>
      </w:r>
      <w:r>
        <w:rPr>
          <w:spacing w:val="-1"/>
        </w:rPr>
        <w:t>no</w:t>
      </w:r>
      <w:r>
        <w:t xml:space="preserve"> </w:t>
      </w:r>
      <w:r>
        <w:rPr>
          <w:spacing w:val="-1"/>
        </w:rPr>
        <w:t>political</w:t>
      </w:r>
      <w:r>
        <w:rPr>
          <w:spacing w:val="-2"/>
        </w:rPr>
        <w:t xml:space="preserve"> </w:t>
      </w:r>
      <w:r>
        <w:rPr>
          <w:spacing w:val="-1"/>
        </w:rPr>
        <w:t>prisoners</w:t>
      </w:r>
      <w:r>
        <w:t xml:space="preserve"> </w:t>
      </w:r>
      <w:r>
        <w:rPr>
          <w:spacing w:val="-1"/>
        </w:rPr>
        <w:t>in Argentina, except</w:t>
      </w:r>
      <w:r>
        <w:t xml:space="preserve"> </w:t>
      </w:r>
      <w:r>
        <w:rPr>
          <w:spacing w:val="-1"/>
        </w:rPr>
        <w:t>for</w:t>
      </w:r>
      <w:r>
        <w:rPr>
          <w:spacing w:val="-2"/>
        </w:rPr>
        <w:t xml:space="preserve"> </w:t>
      </w:r>
      <w:r>
        <w:t>a</w:t>
      </w:r>
      <w:r>
        <w:rPr>
          <w:spacing w:val="1"/>
        </w:rPr>
        <w:t xml:space="preserve"> </w:t>
      </w:r>
      <w:r>
        <w:rPr>
          <w:spacing w:val="-1"/>
        </w:rPr>
        <w:t>few</w:t>
      </w:r>
      <w:r>
        <w:rPr>
          <w:spacing w:val="37"/>
        </w:rPr>
        <w:t xml:space="preserve"> </w:t>
      </w:r>
      <w:r>
        <w:rPr>
          <w:spacing w:val="-1"/>
        </w:rPr>
        <w:t>persons</w:t>
      </w:r>
      <w:r>
        <w:t xml:space="preserve"> </w:t>
      </w:r>
      <w:r>
        <w:rPr>
          <w:spacing w:val="-2"/>
        </w:rPr>
        <w:t>who</w:t>
      </w:r>
      <w:r>
        <w:t xml:space="preserve"> </w:t>
      </w:r>
      <w:r>
        <w:rPr>
          <w:spacing w:val="-1"/>
        </w:rPr>
        <w:t>may</w:t>
      </w:r>
      <w:r>
        <w:rPr>
          <w:spacing w:val="-2"/>
        </w:rPr>
        <w:t xml:space="preserve"> </w:t>
      </w:r>
      <w:r>
        <w:rPr>
          <w:spacing w:val="-1"/>
        </w:rPr>
        <w:t xml:space="preserve">have </w:t>
      </w:r>
      <w:r>
        <w:t xml:space="preserve">been </w:t>
      </w:r>
      <w:r>
        <w:rPr>
          <w:spacing w:val="-1"/>
        </w:rPr>
        <w:t>detained</w:t>
      </w:r>
      <w:r>
        <w:rPr>
          <w:spacing w:val="-2"/>
        </w:rPr>
        <w:t xml:space="preserve"> </w:t>
      </w:r>
      <w:r>
        <w:rPr>
          <w:spacing w:val="-1"/>
        </w:rPr>
        <w:t>under government</w:t>
      </w:r>
      <w:r>
        <w:rPr>
          <w:spacing w:val="43"/>
        </w:rPr>
        <w:t xml:space="preserve"> </w:t>
      </w:r>
      <w:r>
        <w:rPr>
          <w:spacing w:val="-1"/>
        </w:rPr>
        <w:t>emergency</w:t>
      </w:r>
      <w:r>
        <w:rPr>
          <w:spacing w:val="-2"/>
        </w:rPr>
        <w:t xml:space="preserve"> </w:t>
      </w:r>
      <w:r>
        <w:rPr>
          <w:spacing w:val="-1"/>
        </w:rPr>
        <w:t>legislation and</w:t>
      </w:r>
      <w:r>
        <w:t xml:space="preserve"> </w:t>
      </w:r>
      <w:r>
        <w:rPr>
          <w:spacing w:val="-2"/>
        </w:rPr>
        <w:t>who</w:t>
      </w:r>
      <w:r>
        <w:t xml:space="preserve"> </w:t>
      </w:r>
      <w:r>
        <w:rPr>
          <w:spacing w:val="-1"/>
        </w:rPr>
        <w:t>are</w:t>
      </w:r>
      <w:r>
        <w:t xml:space="preserve"> </w:t>
      </w:r>
      <w:r>
        <w:rPr>
          <w:spacing w:val="-1"/>
        </w:rPr>
        <w:t>really</w:t>
      </w:r>
      <w:r>
        <w:rPr>
          <w:spacing w:val="-2"/>
        </w:rPr>
        <w:t xml:space="preserve"> </w:t>
      </w:r>
      <w:r>
        <w:rPr>
          <w:spacing w:val="-1"/>
        </w:rPr>
        <w:t>being</w:t>
      </w:r>
      <w:r>
        <w:t xml:space="preserve"> </w:t>
      </w:r>
      <w:r>
        <w:rPr>
          <w:spacing w:val="-1"/>
        </w:rPr>
        <w:t>detained</w:t>
      </w:r>
      <w:r>
        <w:t xml:space="preserve"> </w:t>
      </w:r>
      <w:r>
        <w:rPr>
          <w:spacing w:val="-1"/>
        </w:rPr>
        <w:t>because</w:t>
      </w:r>
      <w:r>
        <w:rPr>
          <w:spacing w:val="1"/>
        </w:rPr>
        <w:t xml:space="preserve"> </w:t>
      </w:r>
      <w:r>
        <w:rPr>
          <w:spacing w:val="-1"/>
        </w:rPr>
        <w:t>of</w:t>
      </w:r>
      <w:r>
        <w:rPr>
          <w:spacing w:val="28"/>
        </w:rPr>
        <w:t xml:space="preserve"> </w:t>
      </w:r>
      <w:r>
        <w:rPr>
          <w:spacing w:val="-1"/>
        </w:rPr>
        <w:t>their</w:t>
      </w:r>
      <w:r>
        <w:rPr>
          <w:spacing w:val="1"/>
        </w:rPr>
        <w:t xml:space="preserve"> </w:t>
      </w:r>
      <w:r>
        <w:rPr>
          <w:spacing w:val="-1"/>
        </w:rPr>
        <w:t>political</w:t>
      </w:r>
      <w:r>
        <w:t xml:space="preserve"> </w:t>
      </w:r>
      <w:r>
        <w:rPr>
          <w:spacing w:val="-1"/>
        </w:rPr>
        <w:t>activity.</w:t>
      </w:r>
      <w:r>
        <w:t xml:space="preserve"> </w:t>
      </w:r>
      <w:r>
        <w:rPr>
          <w:spacing w:val="-1"/>
        </w:rPr>
        <w:t>There</w:t>
      </w:r>
      <w:r>
        <w:t xml:space="preserve"> </w:t>
      </w:r>
      <w:r>
        <w:rPr>
          <w:spacing w:val="-1"/>
        </w:rPr>
        <w:t>are</w:t>
      </w:r>
      <w:r>
        <w:t xml:space="preserve"> </w:t>
      </w:r>
      <w:r>
        <w:rPr>
          <w:spacing w:val="-1"/>
        </w:rPr>
        <w:t>no</w:t>
      </w:r>
      <w:r>
        <w:t xml:space="preserve"> </w:t>
      </w:r>
      <w:r>
        <w:rPr>
          <w:spacing w:val="-1"/>
        </w:rPr>
        <w:t>prisoners</w:t>
      </w:r>
      <w:r>
        <w:t xml:space="preserve"> </w:t>
      </w:r>
      <w:r>
        <w:rPr>
          <w:spacing w:val="-1"/>
        </w:rPr>
        <w:t>being</w:t>
      </w:r>
      <w:r>
        <w:rPr>
          <w:spacing w:val="1"/>
        </w:rPr>
        <w:t xml:space="preserve"> </w:t>
      </w:r>
      <w:r>
        <w:rPr>
          <w:spacing w:val="-1"/>
        </w:rPr>
        <w:t>held</w:t>
      </w:r>
      <w:r>
        <w:t xml:space="preserve"> </w:t>
      </w:r>
      <w:r>
        <w:rPr>
          <w:spacing w:val="-1"/>
        </w:rPr>
        <w:t>merely</w:t>
      </w:r>
      <w:r>
        <w:rPr>
          <w:spacing w:val="-2"/>
        </w:rPr>
        <w:t xml:space="preserve"> </w:t>
      </w:r>
      <w:r>
        <w:rPr>
          <w:spacing w:val="-1"/>
        </w:rPr>
        <w:t>for</w:t>
      </w:r>
      <w:r>
        <w:rPr>
          <w:spacing w:val="38"/>
        </w:rPr>
        <w:t xml:space="preserve"> </w:t>
      </w:r>
      <w:r>
        <w:rPr>
          <w:spacing w:val="-1"/>
        </w:rPr>
        <w:t>being</w:t>
      </w:r>
      <w:r>
        <w:rPr>
          <w:spacing w:val="1"/>
        </w:rPr>
        <w:t xml:space="preserve"> </w:t>
      </w:r>
      <w:r>
        <w:rPr>
          <w:spacing w:val="-1"/>
        </w:rPr>
        <w:t>political,</w:t>
      </w:r>
      <w:r>
        <w:t xml:space="preserve"> </w:t>
      </w:r>
      <w:r>
        <w:rPr>
          <w:spacing w:val="-1"/>
        </w:rPr>
        <w:t>or</w:t>
      </w:r>
      <w:r>
        <w:rPr>
          <w:spacing w:val="1"/>
        </w:rPr>
        <w:t xml:space="preserve"> </w:t>
      </w:r>
      <w:r>
        <w:rPr>
          <w:spacing w:val="-1"/>
        </w:rPr>
        <w:t>because</w:t>
      </w:r>
      <w:r>
        <w:t xml:space="preserve"> </w:t>
      </w:r>
      <w:r>
        <w:rPr>
          <w:spacing w:val="-1"/>
        </w:rPr>
        <w:t>they</w:t>
      </w:r>
      <w:r>
        <w:rPr>
          <w:spacing w:val="-2"/>
        </w:rPr>
        <w:t xml:space="preserve"> </w:t>
      </w:r>
      <w:r>
        <w:rPr>
          <w:spacing w:val="-1"/>
        </w:rPr>
        <w:t>do</w:t>
      </w:r>
      <w:r>
        <w:rPr>
          <w:spacing w:val="-2"/>
        </w:rPr>
        <w:t xml:space="preserve"> </w:t>
      </w:r>
      <w:r>
        <w:rPr>
          <w:spacing w:val="-1"/>
        </w:rPr>
        <w:t>not</w:t>
      </w:r>
      <w:r>
        <w:t xml:space="preserve"> </w:t>
      </w:r>
      <w:r>
        <w:rPr>
          <w:spacing w:val="-1"/>
        </w:rPr>
        <w:t>share</w:t>
      </w:r>
      <w:r>
        <w:t xml:space="preserve"> </w:t>
      </w:r>
      <w:r>
        <w:rPr>
          <w:spacing w:val="-1"/>
        </w:rPr>
        <w:t>the</w:t>
      </w:r>
      <w:r>
        <w:rPr>
          <w:spacing w:val="-2"/>
        </w:rPr>
        <w:t xml:space="preserve"> </w:t>
      </w:r>
      <w:r>
        <w:rPr>
          <w:spacing w:val="-1"/>
        </w:rPr>
        <w:t>ideas</w:t>
      </w:r>
      <w:r>
        <w:rPr>
          <w:spacing w:val="-2"/>
        </w:rPr>
        <w:t xml:space="preserve"> </w:t>
      </w:r>
      <w:r>
        <w:rPr>
          <w:spacing w:val="-1"/>
        </w:rPr>
        <w:t>held</w:t>
      </w:r>
      <w:r>
        <w:t xml:space="preserve"> </w:t>
      </w:r>
      <w:r>
        <w:rPr>
          <w:spacing w:val="-1"/>
        </w:rPr>
        <w:t>by</w:t>
      </w:r>
      <w:r>
        <w:rPr>
          <w:spacing w:val="-2"/>
        </w:rPr>
        <w:t xml:space="preserve"> </w:t>
      </w:r>
      <w:r>
        <w:t>the</w:t>
      </w:r>
      <w:r>
        <w:rPr>
          <w:spacing w:val="41"/>
        </w:rPr>
        <w:t xml:space="preserve"> </w:t>
      </w:r>
      <w:r>
        <w:rPr>
          <w:spacing w:val="-1"/>
        </w:rPr>
        <w:t>Government.</w:t>
      </w:r>
      <w:r>
        <w:t xml:space="preserve"> </w:t>
      </w:r>
      <w:r>
        <w:rPr>
          <w:spacing w:val="-1"/>
        </w:rPr>
        <w:t>(Roberto</w:t>
      </w:r>
      <w:r>
        <w:t xml:space="preserve"> </w:t>
      </w:r>
      <w:r>
        <w:rPr>
          <w:spacing w:val="-1"/>
        </w:rPr>
        <w:t>Vio</w:t>
      </w:r>
      <w:r>
        <w:rPr>
          <w:spacing w:val="-1"/>
        </w:rPr>
        <w:t>la,</w:t>
      </w:r>
      <w:r>
        <w:rPr>
          <w:spacing w:val="-2"/>
        </w:rPr>
        <w:t xml:space="preserve"> </w:t>
      </w:r>
      <w:r>
        <w:t xml:space="preserve">7 </w:t>
      </w:r>
      <w:r>
        <w:rPr>
          <w:spacing w:val="-1"/>
        </w:rPr>
        <w:t>September</w:t>
      </w:r>
      <w:r>
        <w:t xml:space="preserve"> </w:t>
      </w:r>
      <w:r>
        <w:rPr>
          <w:spacing w:val="-1"/>
        </w:rPr>
        <w:t>1978.)</w:t>
      </w:r>
    </w:p>
    <w:p w:rsidR="00EA20B7" w:rsidRDefault="00EA20B7">
      <w:pPr>
        <w:rPr>
          <w:rFonts w:ascii="Lucida Sans" w:eastAsia="Lucida Sans" w:hAnsi="Lucida Sans" w:cs="Lucida Sans"/>
          <w:sz w:val="20"/>
          <w:szCs w:val="20"/>
        </w:rPr>
      </w:pPr>
    </w:p>
    <w:p w:rsidR="00EA20B7" w:rsidRDefault="00EA20B7">
      <w:pPr>
        <w:spacing w:before="5"/>
        <w:rPr>
          <w:rFonts w:ascii="Lucida Sans" w:eastAsia="Lucida Sans" w:hAnsi="Lucida Sans" w:cs="Lucida Sans"/>
          <w:sz w:val="20"/>
          <w:szCs w:val="20"/>
        </w:rPr>
      </w:pPr>
    </w:p>
    <w:p w:rsidR="00EA20B7" w:rsidRDefault="00877DD6">
      <w:pPr>
        <w:pStyle w:val="Corpodetexto"/>
        <w:spacing w:before="0"/>
        <w:ind w:right="159" w:hanging="1"/>
      </w:pPr>
      <w:r>
        <w:rPr>
          <w:spacing w:val="-1"/>
        </w:rPr>
        <w:t>From</w:t>
      </w:r>
      <w:r>
        <w:rPr>
          <w:spacing w:val="-2"/>
        </w:rPr>
        <w:t xml:space="preserve"> </w:t>
      </w:r>
      <w:r>
        <w:rPr>
          <w:spacing w:val="-1"/>
        </w:rPr>
        <w:t>the</w:t>
      </w:r>
      <w:r>
        <w:t xml:space="preserve"> </w:t>
      </w:r>
      <w:r>
        <w:rPr>
          <w:spacing w:val="-1"/>
        </w:rPr>
        <w:t>highest</w:t>
      </w:r>
      <w:r>
        <w:t xml:space="preserve"> </w:t>
      </w:r>
      <w:r>
        <w:rPr>
          <w:spacing w:val="-1"/>
        </w:rPr>
        <w:t>levels of the</w:t>
      </w:r>
      <w:r>
        <w:rPr>
          <w:spacing w:val="1"/>
        </w:rPr>
        <w:t xml:space="preserve"> </w:t>
      </w:r>
      <w:r>
        <w:rPr>
          <w:spacing w:val="-1"/>
        </w:rPr>
        <w:t>military</w:t>
      </w:r>
      <w:r>
        <w:rPr>
          <w:spacing w:val="-2"/>
        </w:rPr>
        <w:t xml:space="preserve"> </w:t>
      </w:r>
      <w:r>
        <w:rPr>
          <w:spacing w:val="-1"/>
        </w:rPr>
        <w:t>government</w:t>
      </w:r>
      <w:r>
        <w:t xml:space="preserve"> </w:t>
      </w:r>
      <w:r>
        <w:rPr>
          <w:spacing w:val="-1"/>
        </w:rPr>
        <w:t>they</w:t>
      </w:r>
      <w:r>
        <w:rPr>
          <w:spacing w:val="-2"/>
        </w:rPr>
        <w:t xml:space="preserve"> </w:t>
      </w:r>
      <w:r>
        <w:rPr>
          <w:spacing w:val="-1"/>
        </w:rPr>
        <w:t>attempted</w:t>
      </w:r>
      <w:r>
        <w:rPr>
          <w:spacing w:val="29"/>
        </w:rPr>
        <w:t xml:space="preserve"> </w:t>
      </w:r>
      <w:r>
        <w:t xml:space="preserve">to </w:t>
      </w:r>
      <w:r>
        <w:rPr>
          <w:spacing w:val="-1"/>
        </w:rPr>
        <w:t xml:space="preserve">present </w:t>
      </w:r>
      <w:r>
        <w:t>to</w:t>
      </w:r>
      <w:r>
        <w:rPr>
          <w:spacing w:val="-1"/>
        </w:rPr>
        <w:t xml:space="preserve"> </w:t>
      </w:r>
      <w:r>
        <w:t>the</w:t>
      </w:r>
      <w:r>
        <w:rPr>
          <w:spacing w:val="1"/>
        </w:rPr>
        <w:t xml:space="preserve"> </w:t>
      </w:r>
      <w:r>
        <w:rPr>
          <w:spacing w:val="-1"/>
        </w:rPr>
        <w:t xml:space="preserve">world </w:t>
      </w:r>
      <w:r>
        <w:t>a</w:t>
      </w:r>
      <w:r>
        <w:rPr>
          <w:spacing w:val="-1"/>
        </w:rPr>
        <w:t xml:space="preserve"> situation </w:t>
      </w:r>
      <w:r>
        <w:t>of</w:t>
      </w:r>
      <w:r>
        <w:rPr>
          <w:spacing w:val="1"/>
        </w:rPr>
        <w:t xml:space="preserve"> </w:t>
      </w:r>
      <w:r>
        <w:rPr>
          <w:spacing w:val="-1"/>
        </w:rPr>
        <w:t>maximum legality.</w:t>
      </w:r>
    </w:p>
    <w:p w:rsidR="00EA20B7" w:rsidRDefault="00877DD6">
      <w:pPr>
        <w:pStyle w:val="Corpodetexto"/>
        <w:spacing w:before="0"/>
        <w:ind w:right="220"/>
      </w:pPr>
      <w:r>
        <w:rPr>
          <w:spacing w:val="-1"/>
        </w:rPr>
        <w:t>Disregarding</w:t>
      </w:r>
      <w:r>
        <w:t xml:space="preserve"> </w:t>
      </w:r>
      <w:r>
        <w:rPr>
          <w:spacing w:val="-1"/>
        </w:rPr>
        <w:t>all</w:t>
      </w:r>
      <w:r>
        <w:t xml:space="preserve"> </w:t>
      </w:r>
      <w:r>
        <w:rPr>
          <w:spacing w:val="-1"/>
        </w:rPr>
        <w:t>limits</w:t>
      </w:r>
      <w:r>
        <w:t xml:space="preserve"> -</w:t>
      </w:r>
      <w:r>
        <w:rPr>
          <w:spacing w:val="-2"/>
        </w:rPr>
        <w:t xml:space="preserve"> </w:t>
      </w:r>
      <w:r>
        <w:rPr>
          <w:spacing w:val="-1"/>
        </w:rPr>
        <w:t>even</w:t>
      </w:r>
      <w:r>
        <w:rPr>
          <w:spacing w:val="-2"/>
        </w:rPr>
        <w:t xml:space="preserve"> </w:t>
      </w:r>
      <w:r>
        <w:rPr>
          <w:spacing w:val="-1"/>
        </w:rPr>
        <w:t>the</w:t>
      </w:r>
      <w:r>
        <w:rPr>
          <w:spacing w:val="-2"/>
        </w:rPr>
        <w:t xml:space="preserve"> </w:t>
      </w:r>
      <w:r>
        <w:rPr>
          <w:spacing w:val="-1"/>
        </w:rPr>
        <w:t>exceptional</w:t>
      </w:r>
      <w:r>
        <w:t xml:space="preserve"> </w:t>
      </w:r>
      <w:r>
        <w:rPr>
          <w:spacing w:val="-1"/>
        </w:rPr>
        <w:t>de</w:t>
      </w:r>
      <w:r>
        <w:t xml:space="preserve"> </w:t>
      </w:r>
      <w:r>
        <w:rPr>
          <w:spacing w:val="-1"/>
        </w:rPr>
        <w:t>facto</w:t>
      </w:r>
      <w:r>
        <w:t xml:space="preserve"> </w:t>
      </w:r>
      <w:r>
        <w:rPr>
          <w:spacing w:val="-1"/>
        </w:rPr>
        <w:t>legislation</w:t>
      </w:r>
      <w:r>
        <w:t xml:space="preserve"> -</w:t>
      </w:r>
      <w:r>
        <w:rPr>
          <w:spacing w:val="31"/>
        </w:rPr>
        <w:t xml:space="preserve"> </w:t>
      </w:r>
      <w:r>
        <w:rPr>
          <w:spacing w:val="-1"/>
        </w:rPr>
        <w:t>the dictatorship</w:t>
      </w:r>
      <w:r>
        <w:rPr>
          <w:spacing w:val="-2"/>
        </w:rPr>
        <w:t xml:space="preserve"> </w:t>
      </w:r>
      <w:r>
        <w:rPr>
          <w:spacing w:val="-1"/>
        </w:rPr>
        <w:t>kept</w:t>
      </w:r>
      <w:r>
        <w:t xml:space="preserve"> </w:t>
      </w:r>
      <w:r>
        <w:rPr>
          <w:spacing w:val="-1"/>
        </w:rPr>
        <w:t>up</w:t>
      </w:r>
      <w:r>
        <w:t xml:space="preserve"> a</w:t>
      </w:r>
      <w:r>
        <w:rPr>
          <w:spacing w:val="1"/>
        </w:rPr>
        <w:t xml:space="preserve"> </w:t>
      </w:r>
      <w:r>
        <w:rPr>
          <w:spacing w:val="-1"/>
        </w:rPr>
        <w:t>secret, parallel</w:t>
      </w:r>
      <w:r>
        <w:t xml:space="preserve"> </w:t>
      </w:r>
      <w:r>
        <w:rPr>
          <w:spacing w:val="-1"/>
        </w:rPr>
        <w:t>structure.</w:t>
      </w:r>
      <w:r>
        <w:rPr>
          <w:spacing w:val="-2"/>
        </w:rPr>
        <w:t xml:space="preserve"> </w:t>
      </w:r>
      <w:r>
        <w:rPr>
          <w:spacing w:val="-1"/>
        </w:rPr>
        <w:t>At</w:t>
      </w:r>
      <w:r>
        <w:t xml:space="preserve"> </w:t>
      </w:r>
      <w:r>
        <w:rPr>
          <w:spacing w:val="-1"/>
        </w:rPr>
        <w:t>first</w:t>
      </w:r>
      <w:r>
        <w:rPr>
          <w:spacing w:val="43"/>
        </w:rPr>
        <w:t xml:space="preserve"> </w:t>
      </w:r>
      <w:r>
        <w:rPr>
          <w:spacing w:val="-1"/>
        </w:rPr>
        <w:t>categorically</w:t>
      </w:r>
      <w:r>
        <w:rPr>
          <w:spacing w:val="-2"/>
        </w:rPr>
        <w:t xml:space="preserve"> </w:t>
      </w:r>
      <w:r>
        <w:rPr>
          <w:spacing w:val="-1"/>
        </w:rPr>
        <w:t>denied,</w:t>
      </w:r>
      <w:r>
        <w:t xml:space="preserve"> </w:t>
      </w:r>
      <w:r>
        <w:rPr>
          <w:spacing w:val="-1"/>
        </w:rPr>
        <w:t>later</w:t>
      </w:r>
      <w:r>
        <w:t xml:space="preserve"> -</w:t>
      </w:r>
      <w:r>
        <w:rPr>
          <w:spacing w:val="-2"/>
        </w:rPr>
        <w:t xml:space="preserve"> </w:t>
      </w:r>
      <w:r>
        <w:rPr>
          <w:spacing w:val="-1"/>
        </w:rPr>
        <w:t>faced</w:t>
      </w:r>
      <w:r>
        <w:t xml:space="preserve"> </w:t>
      </w:r>
      <w:r>
        <w:rPr>
          <w:spacing w:val="-2"/>
        </w:rPr>
        <w:t xml:space="preserve">with </w:t>
      </w:r>
      <w:r>
        <w:t>a</w:t>
      </w:r>
      <w:r>
        <w:rPr>
          <w:spacing w:val="1"/>
        </w:rPr>
        <w:t xml:space="preserve"> </w:t>
      </w:r>
      <w:r>
        <w:rPr>
          <w:spacing w:val="-1"/>
        </w:rPr>
        <w:t>mass</w:t>
      </w:r>
      <w:r>
        <w:t xml:space="preserve"> </w:t>
      </w:r>
      <w:r>
        <w:rPr>
          <w:spacing w:val="-1"/>
        </w:rPr>
        <w:t>of</w:t>
      </w:r>
      <w:r>
        <w:rPr>
          <w:spacing w:val="-2"/>
        </w:rPr>
        <w:t xml:space="preserve"> </w:t>
      </w:r>
      <w:r>
        <w:rPr>
          <w:spacing w:val="-1"/>
        </w:rPr>
        <w:t>evidence</w:t>
      </w:r>
      <w:r>
        <w:t xml:space="preserve"> </w:t>
      </w:r>
      <w:r>
        <w:rPr>
          <w:spacing w:val="-1"/>
        </w:rPr>
        <w:t>resulting</w:t>
      </w:r>
      <w:r>
        <w:rPr>
          <w:spacing w:val="36"/>
        </w:rPr>
        <w:t xml:space="preserve"> </w:t>
      </w:r>
      <w:r>
        <w:t>from</w:t>
      </w:r>
      <w:r>
        <w:rPr>
          <w:spacing w:val="-2"/>
        </w:rPr>
        <w:t xml:space="preserve"> </w:t>
      </w:r>
      <w:r>
        <w:rPr>
          <w:spacing w:val="-1"/>
        </w:rPr>
        <w:t>accusations</w:t>
      </w:r>
      <w:r>
        <w:t xml:space="preserve"> </w:t>
      </w:r>
      <w:r>
        <w:rPr>
          <w:spacing w:val="-2"/>
        </w:rPr>
        <w:t>made</w:t>
      </w:r>
      <w:r>
        <w:t xml:space="preserve"> by</w:t>
      </w:r>
      <w:r>
        <w:rPr>
          <w:spacing w:val="-2"/>
        </w:rPr>
        <w:t xml:space="preserve"> </w:t>
      </w:r>
      <w:r>
        <w:rPr>
          <w:spacing w:val="-1"/>
        </w:rPr>
        <w:t>relatives</w:t>
      </w:r>
      <w:r>
        <w:rPr>
          <w:spacing w:val="-3"/>
        </w:rPr>
        <w:t xml:space="preserve"> </w:t>
      </w:r>
      <w:r>
        <w:t>and</w:t>
      </w:r>
      <w:r>
        <w:rPr>
          <w:spacing w:val="-1"/>
        </w:rPr>
        <w:t xml:space="preserve"> </w:t>
      </w:r>
      <w:r>
        <w:t>the</w:t>
      </w:r>
      <w:r>
        <w:rPr>
          <w:spacing w:val="-1"/>
        </w:rPr>
        <w:t xml:space="preserve"> testimonies </w:t>
      </w:r>
      <w:r>
        <w:t>of</w:t>
      </w:r>
      <w:r>
        <w:rPr>
          <w:spacing w:val="43"/>
        </w:rPr>
        <w:t xml:space="preserve"> </w:t>
      </w:r>
      <w:r>
        <w:rPr>
          <w:spacing w:val="-1"/>
        </w:rPr>
        <w:t>prisoners</w:t>
      </w:r>
      <w:r>
        <w:t xml:space="preserve"> </w:t>
      </w:r>
      <w:r>
        <w:rPr>
          <w:spacing w:val="-1"/>
        </w:rPr>
        <w:t>who</w:t>
      </w:r>
      <w:r>
        <w:t xml:space="preserve"> </w:t>
      </w:r>
      <w:r>
        <w:rPr>
          <w:spacing w:val="-1"/>
        </w:rPr>
        <w:t>were released</w:t>
      </w:r>
      <w:r>
        <w:rPr>
          <w:spacing w:val="-2"/>
        </w:rPr>
        <w:t xml:space="preserve"> </w:t>
      </w:r>
      <w:r>
        <w:t>-</w:t>
      </w:r>
      <w:r>
        <w:rPr>
          <w:spacing w:val="-2"/>
        </w:rPr>
        <w:t xml:space="preserve"> </w:t>
      </w:r>
      <w:r>
        <w:rPr>
          <w:spacing w:val="-1"/>
        </w:rPr>
        <w:t>they</w:t>
      </w:r>
      <w:r>
        <w:rPr>
          <w:spacing w:val="-2"/>
        </w:rPr>
        <w:t xml:space="preserve"> </w:t>
      </w:r>
      <w:r>
        <w:rPr>
          <w:spacing w:val="-1"/>
        </w:rPr>
        <w:t xml:space="preserve">had </w:t>
      </w:r>
      <w:r>
        <w:t>to</w:t>
      </w:r>
      <w:r>
        <w:rPr>
          <w:spacing w:val="-1"/>
        </w:rPr>
        <w:t xml:space="preserve"> admit the existence </w:t>
      </w:r>
      <w:r>
        <w:t>of</w:t>
      </w:r>
      <w:r>
        <w:rPr>
          <w:spacing w:val="57"/>
        </w:rPr>
        <w:t xml:space="preserve"> </w:t>
      </w:r>
      <w:r>
        <w:t xml:space="preserve">this </w:t>
      </w:r>
      <w:r>
        <w:rPr>
          <w:spacing w:val="-1"/>
        </w:rPr>
        <w:t>structure,</w:t>
      </w:r>
      <w:r>
        <w:rPr>
          <w:spacing w:val="-2"/>
        </w:rPr>
        <w:t xml:space="preserve"> </w:t>
      </w:r>
      <w:r>
        <w:rPr>
          <w:spacing w:val="-1"/>
        </w:rPr>
        <w:t>though</w:t>
      </w:r>
      <w:r>
        <w:t xml:space="preserve"> </w:t>
      </w:r>
      <w:r>
        <w:rPr>
          <w:spacing w:val="-1"/>
        </w:rPr>
        <w:t>with false explanations.</w:t>
      </w:r>
    </w:p>
    <w:p w:rsidR="00EA20B7" w:rsidRDefault="00877DD6">
      <w:pPr>
        <w:pStyle w:val="Corpodetexto"/>
        <w:ind w:right="160"/>
      </w:pPr>
      <w:r>
        <w:rPr>
          <w:spacing w:val="-1"/>
        </w:rPr>
        <w:t>La</w:t>
      </w:r>
      <w:r>
        <w:rPr>
          <w:spacing w:val="2"/>
        </w:rPr>
        <w:t xml:space="preserve"> </w:t>
      </w:r>
      <w:r>
        <w:rPr>
          <w:spacing w:val="-1"/>
        </w:rPr>
        <w:t>Perla, did it</w:t>
      </w:r>
      <w:r>
        <w:rPr>
          <w:spacing w:val="1"/>
        </w:rPr>
        <w:t xml:space="preserve"> </w:t>
      </w:r>
      <w:r>
        <w:rPr>
          <w:spacing w:val="-1"/>
        </w:rPr>
        <w:t>exist? Yes.</w:t>
      </w:r>
      <w:r>
        <w:t xml:space="preserve"> </w:t>
      </w:r>
      <w:r>
        <w:rPr>
          <w:spacing w:val="-1"/>
        </w:rPr>
        <w:t>It</w:t>
      </w:r>
      <w:r>
        <w:rPr>
          <w:spacing w:val="2"/>
        </w:rPr>
        <w:t xml:space="preserve"> </w:t>
      </w:r>
      <w:r>
        <w:rPr>
          <w:spacing w:val="-2"/>
        </w:rPr>
        <w:t>was</w:t>
      </w:r>
      <w:r>
        <w:rPr>
          <w:spacing w:val="-1"/>
        </w:rPr>
        <w:t xml:space="preserve"> </w:t>
      </w:r>
      <w:r>
        <w:t>a</w:t>
      </w:r>
      <w:r>
        <w:rPr>
          <w:spacing w:val="-1"/>
        </w:rPr>
        <w:t xml:space="preserve"> meeting place for prisoners, not</w:t>
      </w:r>
      <w:r>
        <w:rPr>
          <w:spacing w:val="57"/>
        </w:rPr>
        <w:t xml:space="preserve"> </w:t>
      </w:r>
      <w:r>
        <w:t>a</w:t>
      </w:r>
      <w:r>
        <w:rPr>
          <w:spacing w:val="1"/>
        </w:rPr>
        <w:t xml:space="preserve"> </w:t>
      </w:r>
      <w:r>
        <w:rPr>
          <w:spacing w:val="-1"/>
        </w:rPr>
        <w:t>secret</w:t>
      </w:r>
      <w:r>
        <w:t xml:space="preserve"> </w:t>
      </w:r>
      <w:r>
        <w:rPr>
          <w:spacing w:val="-1"/>
        </w:rPr>
        <w:t>prison</w:t>
      </w:r>
      <w:r>
        <w:rPr>
          <w:spacing w:val="-2"/>
        </w:rPr>
        <w:t xml:space="preserve"> </w:t>
      </w:r>
      <w:r>
        <w:rPr>
          <w:spacing w:val="-1"/>
        </w:rPr>
        <w:t>...</w:t>
      </w:r>
      <w:r>
        <w:rPr>
          <w:spacing w:val="-2"/>
        </w:rPr>
        <w:t xml:space="preserve"> </w:t>
      </w:r>
      <w:r>
        <w:rPr>
          <w:spacing w:val="-1"/>
        </w:rPr>
        <w:t>the</w:t>
      </w:r>
      <w:r>
        <w:rPr>
          <w:spacing w:val="1"/>
        </w:rPr>
        <w:t xml:space="preserve"> </w:t>
      </w:r>
      <w:r>
        <w:rPr>
          <w:spacing w:val="-1"/>
        </w:rPr>
        <w:t>subversives</w:t>
      </w:r>
      <w:r>
        <w:rPr>
          <w:spacing w:val="3"/>
        </w:rPr>
        <w:t xml:space="preserve"> </w:t>
      </w:r>
      <w:r>
        <w:rPr>
          <w:spacing w:val="-2"/>
        </w:rPr>
        <w:t>were</w:t>
      </w:r>
      <w:r>
        <w:t xml:space="preserve"> </w:t>
      </w:r>
      <w:r>
        <w:rPr>
          <w:spacing w:val="-1"/>
        </w:rPr>
        <w:t>there</w:t>
      </w:r>
      <w:r>
        <w:t xml:space="preserve"> </w:t>
      </w:r>
      <w:r>
        <w:rPr>
          <w:spacing w:val="-1"/>
        </w:rPr>
        <w:t>but</w:t>
      </w:r>
      <w:r>
        <w:t xml:space="preserve"> </w:t>
      </w:r>
      <w:r>
        <w:rPr>
          <w:spacing w:val="-1"/>
        </w:rPr>
        <w:t>in</w:t>
      </w:r>
      <w:r>
        <w:rPr>
          <w:spacing w:val="-2"/>
        </w:rPr>
        <w:t xml:space="preserve"> </w:t>
      </w:r>
      <w:r>
        <w:rPr>
          <w:spacing w:val="-1"/>
        </w:rPr>
        <w:t>the</w:t>
      </w:r>
      <w:r>
        <w:rPr>
          <w:spacing w:val="1"/>
        </w:rPr>
        <w:t xml:space="preserve"> </w:t>
      </w:r>
      <w:r>
        <w:rPr>
          <w:spacing w:val="-2"/>
        </w:rPr>
        <w:t>protection</w:t>
      </w:r>
      <w:r>
        <w:rPr>
          <w:spacing w:val="36"/>
        </w:rPr>
        <w:t xml:space="preserve"> </w:t>
      </w:r>
      <w:r>
        <w:t>of</w:t>
      </w:r>
      <w:r>
        <w:rPr>
          <w:spacing w:val="-1"/>
        </w:rPr>
        <w:t xml:space="preserve"> </w:t>
      </w:r>
      <w:r>
        <w:t>each</w:t>
      </w:r>
      <w:r>
        <w:rPr>
          <w:spacing w:val="-1"/>
        </w:rPr>
        <w:t xml:space="preserve"> </w:t>
      </w:r>
      <w:r>
        <w:t>other’s</w:t>
      </w:r>
      <w:r>
        <w:rPr>
          <w:spacing w:val="-1"/>
        </w:rPr>
        <w:t xml:space="preserve"> company</w:t>
      </w:r>
      <w:r>
        <w:rPr>
          <w:spacing w:val="-2"/>
        </w:rPr>
        <w:t xml:space="preserve"> </w:t>
      </w:r>
      <w:r>
        <w:t xml:space="preserve">... </w:t>
      </w:r>
      <w:r>
        <w:rPr>
          <w:spacing w:val="-1"/>
        </w:rPr>
        <w:t>(Luciano Benjamín</w:t>
      </w:r>
      <w:r>
        <w:t xml:space="preserve"> </w:t>
      </w:r>
      <w:r>
        <w:rPr>
          <w:spacing w:val="-1"/>
        </w:rPr>
        <w:t xml:space="preserve">Menéndez, </w:t>
      </w:r>
      <w:r>
        <w:t xml:space="preserve">15 </w:t>
      </w:r>
      <w:r>
        <w:rPr>
          <w:spacing w:val="-1"/>
        </w:rPr>
        <w:t>March</w:t>
      </w:r>
      <w:r>
        <w:rPr>
          <w:spacing w:val="47"/>
        </w:rPr>
        <w:t xml:space="preserve"> </w:t>
      </w:r>
      <w:r>
        <w:rPr>
          <w:spacing w:val="-1"/>
        </w:rPr>
        <w:t>1984,</w:t>
      </w:r>
      <w:r>
        <w:rPr>
          <w:spacing w:val="-2"/>
        </w:rPr>
        <w:t xml:space="preserve"> </w:t>
      </w:r>
      <w:r>
        <w:rPr>
          <w:spacing w:val="-1"/>
        </w:rPr>
        <w:t>Gente magazine.)</w:t>
      </w:r>
    </w:p>
    <w:p w:rsidR="00EA20B7" w:rsidRDefault="00877DD6">
      <w:pPr>
        <w:pStyle w:val="Corpodetexto"/>
        <w:ind w:right="318"/>
      </w:pPr>
      <w:r>
        <w:t xml:space="preserve">A </w:t>
      </w:r>
      <w:r>
        <w:rPr>
          <w:spacing w:val="-2"/>
        </w:rPr>
        <w:t>s</w:t>
      </w:r>
      <w:r>
        <w:rPr>
          <w:spacing w:val="-2"/>
        </w:rPr>
        <w:t>ubstantial</w:t>
      </w:r>
      <w:r>
        <w:t xml:space="preserve"> </w:t>
      </w:r>
      <w:r>
        <w:rPr>
          <w:spacing w:val="-1"/>
        </w:rPr>
        <w:t>number of reports and testimonies received</w:t>
      </w:r>
      <w:r>
        <w:t xml:space="preserve"> </w:t>
      </w:r>
      <w:r>
        <w:rPr>
          <w:spacing w:val="-1"/>
        </w:rPr>
        <w:t>by</w:t>
      </w:r>
      <w:r>
        <w:rPr>
          <w:spacing w:val="-2"/>
        </w:rPr>
        <w:t xml:space="preserve"> </w:t>
      </w:r>
      <w:r>
        <w:rPr>
          <w:spacing w:val="-1"/>
        </w:rPr>
        <w:t>this</w:t>
      </w:r>
      <w:r>
        <w:rPr>
          <w:spacing w:val="40"/>
        </w:rPr>
        <w:t xml:space="preserve"> </w:t>
      </w:r>
      <w:r>
        <w:rPr>
          <w:spacing w:val="-2"/>
        </w:rPr>
        <w:t>Commission</w:t>
      </w:r>
      <w:r>
        <w:t xml:space="preserve"> </w:t>
      </w:r>
      <w:r>
        <w:rPr>
          <w:spacing w:val="-1"/>
        </w:rPr>
        <w:t>corroborate</w:t>
      </w:r>
      <w:r>
        <w:rPr>
          <w:spacing w:val="-2"/>
        </w:rPr>
        <w:t xml:space="preserve"> </w:t>
      </w:r>
      <w:r>
        <w:rPr>
          <w:spacing w:val="-1"/>
        </w:rPr>
        <w:t>the</w:t>
      </w:r>
      <w:r>
        <w:rPr>
          <w:spacing w:val="1"/>
        </w:rPr>
        <w:t xml:space="preserve"> </w:t>
      </w:r>
      <w:r>
        <w:rPr>
          <w:spacing w:val="-1"/>
        </w:rPr>
        <w:t>presence</w:t>
      </w:r>
      <w:r>
        <w:t xml:space="preserve"> </w:t>
      </w:r>
      <w:r>
        <w:rPr>
          <w:spacing w:val="-1"/>
        </w:rPr>
        <w:t>of</w:t>
      </w:r>
      <w:r>
        <w:rPr>
          <w:spacing w:val="-2"/>
        </w:rPr>
        <w:t xml:space="preserve"> </w:t>
      </w:r>
      <w:r>
        <w:rPr>
          <w:spacing w:val="-1"/>
        </w:rPr>
        <w:t>high-ranking</w:t>
      </w:r>
      <w:r>
        <w:rPr>
          <w:spacing w:val="1"/>
        </w:rPr>
        <w:t xml:space="preserve"> </w:t>
      </w:r>
      <w:r>
        <w:rPr>
          <w:spacing w:val="-1"/>
        </w:rPr>
        <w:t>military</w:t>
      </w:r>
      <w:r>
        <w:rPr>
          <w:spacing w:val="36"/>
        </w:rPr>
        <w:t xml:space="preserve"> </w:t>
      </w:r>
      <w:r>
        <w:rPr>
          <w:spacing w:val="-1"/>
        </w:rPr>
        <w:t>officials in</w:t>
      </w:r>
      <w:r>
        <w:rPr>
          <w:spacing w:val="-2"/>
        </w:rPr>
        <w:t xml:space="preserve"> </w:t>
      </w:r>
      <w:r>
        <w:rPr>
          <w:spacing w:val="-1"/>
        </w:rPr>
        <w:t>the</w:t>
      </w:r>
      <w:r>
        <w:rPr>
          <w:spacing w:val="1"/>
        </w:rPr>
        <w:t xml:space="preserve"> </w:t>
      </w:r>
      <w:r>
        <w:rPr>
          <w:spacing w:val="-1"/>
        </w:rPr>
        <w:t>detention centres. Martha</w:t>
      </w:r>
      <w:r>
        <w:t xml:space="preserve"> </w:t>
      </w:r>
      <w:r>
        <w:rPr>
          <w:spacing w:val="-1"/>
        </w:rPr>
        <w:t>Alvarez de</w:t>
      </w:r>
      <w:r>
        <w:rPr>
          <w:spacing w:val="1"/>
        </w:rPr>
        <w:t xml:space="preserve"> </w:t>
      </w:r>
      <w:r>
        <w:rPr>
          <w:spacing w:val="-1"/>
        </w:rPr>
        <w:t>Repetto</w:t>
      </w:r>
      <w:r>
        <w:rPr>
          <w:spacing w:val="-2"/>
        </w:rPr>
        <w:t xml:space="preserve"> </w:t>
      </w:r>
      <w:r>
        <w:rPr>
          <w:spacing w:val="-1"/>
        </w:rPr>
        <w:t>(file,</w:t>
      </w:r>
      <w:r>
        <w:rPr>
          <w:spacing w:val="55"/>
        </w:rPr>
        <w:t xml:space="preserve"> </w:t>
      </w:r>
      <w:r>
        <w:rPr>
          <w:spacing w:val="-1"/>
        </w:rPr>
        <w:t>No. 7055)</w:t>
      </w:r>
      <w:r>
        <w:t xml:space="preserve"> </w:t>
      </w:r>
      <w:r>
        <w:rPr>
          <w:spacing w:val="-1"/>
        </w:rPr>
        <w:t>states:</w:t>
      </w:r>
    </w:p>
    <w:p w:rsidR="00EA20B7" w:rsidRDefault="00877DD6">
      <w:pPr>
        <w:pStyle w:val="Corpodetexto"/>
        <w:ind w:right="177"/>
      </w:pPr>
      <w:r>
        <w:t>I</w:t>
      </w:r>
      <w:r>
        <w:rPr>
          <w:spacing w:val="1"/>
        </w:rPr>
        <w:t xml:space="preserve"> </w:t>
      </w:r>
      <w:r>
        <w:rPr>
          <w:spacing w:val="-2"/>
        </w:rPr>
        <w:t>was</w:t>
      </w:r>
      <w:r>
        <w:t xml:space="preserve"> </w:t>
      </w:r>
      <w:r>
        <w:rPr>
          <w:spacing w:val="-1"/>
        </w:rPr>
        <w:t>arrested</w:t>
      </w:r>
      <w:r>
        <w:t xml:space="preserve"> in </w:t>
      </w:r>
      <w:r>
        <w:rPr>
          <w:spacing w:val="-1"/>
        </w:rPr>
        <w:t>my</w:t>
      </w:r>
      <w:r>
        <w:rPr>
          <w:spacing w:val="-2"/>
        </w:rPr>
        <w:t xml:space="preserve"> </w:t>
      </w:r>
      <w:r>
        <w:t xml:space="preserve">house </w:t>
      </w:r>
      <w:r>
        <w:rPr>
          <w:spacing w:val="-1"/>
        </w:rPr>
        <w:t>in the town</w:t>
      </w:r>
      <w:r>
        <w:t xml:space="preserve"> of </w:t>
      </w:r>
      <w:r>
        <w:rPr>
          <w:spacing w:val="-1"/>
        </w:rPr>
        <w:t>Corrientes,</w:t>
      </w:r>
      <w:r>
        <w:rPr>
          <w:spacing w:val="-2"/>
        </w:rPr>
        <w:t xml:space="preserve"> </w:t>
      </w:r>
      <w:r>
        <w:t>and</w:t>
      </w:r>
      <w:r>
        <w:rPr>
          <w:spacing w:val="-1"/>
        </w:rPr>
        <w:t xml:space="preserve"> </w:t>
      </w:r>
      <w:r>
        <w:t>taken</w:t>
      </w:r>
      <w:r>
        <w:rPr>
          <w:spacing w:val="-1"/>
        </w:rPr>
        <w:t xml:space="preserve"> </w:t>
      </w:r>
      <w:r>
        <w:t>to</w:t>
      </w:r>
      <w:r>
        <w:rPr>
          <w:spacing w:val="33"/>
        </w:rPr>
        <w:t xml:space="preserve"> </w:t>
      </w:r>
      <w:r>
        <w:rPr>
          <w:spacing w:val="-1"/>
        </w:rPr>
        <w:t>offices</w:t>
      </w:r>
      <w:r>
        <w:rPr>
          <w:spacing w:val="-2"/>
        </w:rPr>
        <w:t xml:space="preserve"> </w:t>
      </w:r>
      <w:r>
        <w:rPr>
          <w:spacing w:val="-1"/>
        </w:rPr>
        <w:t>of</w:t>
      </w:r>
      <w:r>
        <w:rPr>
          <w:spacing w:val="-2"/>
        </w:rPr>
        <w:t xml:space="preserve"> </w:t>
      </w:r>
      <w:r>
        <w:rPr>
          <w:spacing w:val="-1"/>
        </w:rPr>
        <w:t>the</w:t>
      </w:r>
      <w:r>
        <w:t xml:space="preserve"> </w:t>
      </w:r>
      <w:r>
        <w:rPr>
          <w:spacing w:val="-1"/>
        </w:rPr>
        <w:t>Federal</w:t>
      </w:r>
      <w:r>
        <w:t xml:space="preserve"> </w:t>
      </w:r>
      <w:r>
        <w:rPr>
          <w:spacing w:val="-1"/>
        </w:rPr>
        <w:t>Police</w:t>
      </w:r>
      <w:r>
        <w:t xml:space="preserve"> </w:t>
      </w:r>
      <w:r>
        <w:rPr>
          <w:spacing w:val="-1"/>
        </w:rPr>
        <w:t>in</w:t>
      </w:r>
      <w:r>
        <w:rPr>
          <w:spacing w:val="-2"/>
        </w:rPr>
        <w:t xml:space="preserve"> </w:t>
      </w:r>
      <w:r>
        <w:rPr>
          <w:spacing w:val="-1"/>
        </w:rPr>
        <w:t>that</w:t>
      </w:r>
      <w:r>
        <w:rPr>
          <w:spacing w:val="-2"/>
        </w:rPr>
        <w:t xml:space="preserve"> </w:t>
      </w:r>
      <w:r>
        <w:rPr>
          <w:spacing w:val="-1"/>
        </w:rPr>
        <w:t>town.</w:t>
      </w:r>
      <w:r>
        <w:t xml:space="preserve"> </w:t>
      </w:r>
      <w:r>
        <w:rPr>
          <w:spacing w:val="-1"/>
        </w:rPr>
        <w:t>There</w:t>
      </w:r>
      <w:r>
        <w:t xml:space="preserve"> I </w:t>
      </w:r>
      <w:r>
        <w:rPr>
          <w:spacing w:val="-1"/>
        </w:rPr>
        <w:t>was</w:t>
      </w:r>
      <w:r>
        <w:t xml:space="preserve"> </w:t>
      </w:r>
      <w:r>
        <w:rPr>
          <w:spacing w:val="-1"/>
        </w:rPr>
        <w:t>hooded</w:t>
      </w:r>
      <w:r>
        <w:rPr>
          <w:spacing w:val="-2"/>
        </w:rPr>
        <w:t xml:space="preserve"> </w:t>
      </w:r>
      <w:r>
        <w:rPr>
          <w:spacing w:val="-1"/>
        </w:rPr>
        <w:t>and</w:t>
      </w:r>
      <w:r>
        <w:rPr>
          <w:spacing w:val="38"/>
        </w:rPr>
        <w:t xml:space="preserve"> </w:t>
      </w:r>
      <w:r>
        <w:rPr>
          <w:spacing w:val="-1"/>
        </w:rPr>
        <w:t>tortured,</w:t>
      </w:r>
      <w:r>
        <w:rPr>
          <w:spacing w:val="-2"/>
        </w:rPr>
        <w:t xml:space="preserve"> </w:t>
      </w:r>
      <w:r>
        <w:t>and later</w:t>
      </w:r>
      <w:r>
        <w:rPr>
          <w:spacing w:val="-1"/>
        </w:rPr>
        <w:t xml:space="preserve"> transferred </w:t>
      </w:r>
      <w:r>
        <w:t>to</w:t>
      </w:r>
      <w:r>
        <w:rPr>
          <w:spacing w:val="-2"/>
        </w:rPr>
        <w:t xml:space="preserve"> </w:t>
      </w:r>
      <w:r>
        <w:rPr>
          <w:spacing w:val="-1"/>
        </w:rPr>
        <w:t>the</w:t>
      </w:r>
      <w:r>
        <w:t xml:space="preserve"> </w:t>
      </w:r>
      <w:r>
        <w:rPr>
          <w:spacing w:val="-1"/>
        </w:rPr>
        <w:t>officers’</w:t>
      </w:r>
      <w:r>
        <w:t xml:space="preserve"> </w:t>
      </w:r>
      <w:r>
        <w:rPr>
          <w:spacing w:val="-2"/>
        </w:rPr>
        <w:t>mess</w:t>
      </w:r>
      <w:r>
        <w:t xml:space="preserve"> </w:t>
      </w:r>
      <w:r>
        <w:rPr>
          <w:spacing w:val="-1"/>
        </w:rPr>
        <w:t>of the</w:t>
      </w:r>
      <w:r>
        <w:t xml:space="preserve"> </w:t>
      </w:r>
      <w:r>
        <w:rPr>
          <w:spacing w:val="-1"/>
        </w:rPr>
        <w:t>9th</w:t>
      </w:r>
      <w:r>
        <w:rPr>
          <w:spacing w:val="46"/>
        </w:rPr>
        <w:t xml:space="preserve"> </w:t>
      </w:r>
      <w:r>
        <w:rPr>
          <w:spacing w:val="-1"/>
        </w:rPr>
        <w:t>Infantry</w:t>
      </w:r>
      <w:r>
        <w:rPr>
          <w:spacing w:val="-2"/>
        </w:rPr>
        <w:t xml:space="preserve"> </w:t>
      </w:r>
      <w:r>
        <w:rPr>
          <w:spacing w:val="-1"/>
        </w:rPr>
        <w:t>Regiment, where they</w:t>
      </w:r>
      <w:r>
        <w:rPr>
          <w:spacing w:val="-2"/>
        </w:rPr>
        <w:t xml:space="preserve"> </w:t>
      </w:r>
      <w:r>
        <w:rPr>
          <w:spacing w:val="-1"/>
        </w:rPr>
        <w:t>set</w:t>
      </w:r>
      <w:r>
        <w:t xml:space="preserve"> </w:t>
      </w:r>
      <w:r>
        <w:rPr>
          <w:spacing w:val="-1"/>
        </w:rPr>
        <w:t>up</w:t>
      </w:r>
      <w:r>
        <w:t xml:space="preserve"> </w:t>
      </w:r>
      <w:r>
        <w:rPr>
          <w:spacing w:val="-1"/>
        </w:rPr>
        <w:t xml:space="preserve">simulated executions </w:t>
      </w:r>
      <w:r>
        <w:t>and</w:t>
      </w:r>
      <w:r>
        <w:rPr>
          <w:spacing w:val="-1"/>
        </w:rPr>
        <w:t xml:space="preserve"> also</w:t>
      </w:r>
      <w:r>
        <w:rPr>
          <w:spacing w:val="55"/>
        </w:rPr>
        <w:t xml:space="preserve"> </w:t>
      </w:r>
      <w:r>
        <w:rPr>
          <w:spacing w:val="-1"/>
        </w:rPr>
        <w:t>tortured</w:t>
      </w:r>
      <w:r>
        <w:rPr>
          <w:spacing w:val="-2"/>
        </w:rPr>
        <w:t xml:space="preserve"> </w:t>
      </w:r>
      <w:r>
        <w:rPr>
          <w:spacing w:val="-1"/>
        </w:rPr>
        <w:t>people.</w:t>
      </w:r>
      <w:r>
        <w:t xml:space="preserve"> </w:t>
      </w:r>
      <w:r>
        <w:rPr>
          <w:spacing w:val="-1"/>
        </w:rPr>
        <w:t>One</w:t>
      </w:r>
      <w:r>
        <w:t xml:space="preserve"> </w:t>
      </w:r>
      <w:r>
        <w:rPr>
          <w:spacing w:val="-1"/>
        </w:rPr>
        <w:t>of</w:t>
      </w:r>
      <w:r>
        <w:rPr>
          <w:spacing w:val="-2"/>
        </w:rPr>
        <w:t xml:space="preserve"> </w:t>
      </w:r>
      <w:r>
        <w:rPr>
          <w:spacing w:val="-1"/>
        </w:rPr>
        <w:t>the</w:t>
      </w:r>
      <w:r>
        <w:rPr>
          <w:spacing w:val="1"/>
        </w:rPr>
        <w:t xml:space="preserve"> </w:t>
      </w:r>
      <w:r>
        <w:rPr>
          <w:spacing w:val="-1"/>
        </w:rPr>
        <w:t>visitors</w:t>
      </w:r>
      <w:r>
        <w:t xml:space="preserve"> I</w:t>
      </w:r>
      <w:r>
        <w:rPr>
          <w:spacing w:val="-2"/>
        </w:rPr>
        <w:t xml:space="preserve"> </w:t>
      </w:r>
      <w:r>
        <w:t>saw</w:t>
      </w:r>
      <w:r>
        <w:rPr>
          <w:spacing w:val="-2"/>
        </w:rPr>
        <w:t xml:space="preserve"> </w:t>
      </w:r>
      <w:r>
        <w:rPr>
          <w:spacing w:val="-1"/>
        </w:rPr>
        <w:t>myself</w:t>
      </w:r>
      <w:r>
        <w:t xml:space="preserve"> </w:t>
      </w:r>
      <w:r>
        <w:rPr>
          <w:spacing w:val="-1"/>
        </w:rPr>
        <w:t>and</w:t>
      </w:r>
      <w:r>
        <w:rPr>
          <w:spacing w:val="1"/>
        </w:rPr>
        <w:t xml:space="preserve"> </w:t>
      </w:r>
      <w:r>
        <w:rPr>
          <w:spacing w:val="-1"/>
        </w:rPr>
        <w:t>was</w:t>
      </w:r>
      <w:r>
        <w:rPr>
          <w:spacing w:val="-2"/>
        </w:rPr>
        <w:t xml:space="preserve"> </w:t>
      </w:r>
      <w:r>
        <w:rPr>
          <w:spacing w:val="-1"/>
        </w:rPr>
        <w:t>even</w:t>
      </w:r>
      <w:r>
        <w:rPr>
          <w:spacing w:val="26"/>
        </w:rPr>
        <w:t xml:space="preserve"> </w:t>
      </w:r>
      <w:r>
        <w:rPr>
          <w:spacing w:val="-1"/>
        </w:rPr>
        <w:t xml:space="preserve">interrogated </w:t>
      </w:r>
      <w:r>
        <w:t xml:space="preserve">by </w:t>
      </w:r>
      <w:r>
        <w:rPr>
          <w:spacing w:val="-2"/>
        </w:rPr>
        <w:t>was</w:t>
      </w:r>
      <w:r>
        <w:t xml:space="preserve"> </w:t>
      </w:r>
      <w:r>
        <w:rPr>
          <w:spacing w:val="-1"/>
        </w:rPr>
        <w:t>the then Commander</w:t>
      </w:r>
      <w:r>
        <w:t xml:space="preserve"> of</w:t>
      </w:r>
      <w:r>
        <w:rPr>
          <w:spacing w:val="-1"/>
        </w:rPr>
        <w:t xml:space="preserve"> the </w:t>
      </w:r>
      <w:r>
        <w:t>7th</w:t>
      </w:r>
      <w:r>
        <w:rPr>
          <w:spacing w:val="-1"/>
        </w:rPr>
        <w:t xml:space="preserve"> Brigade,</w:t>
      </w:r>
      <w:r>
        <w:rPr>
          <w:spacing w:val="59"/>
        </w:rPr>
        <w:t xml:space="preserve"> </w:t>
      </w:r>
      <w:r>
        <w:rPr>
          <w:spacing w:val="-1"/>
        </w:rPr>
        <w:t>General</w:t>
      </w:r>
      <w:r>
        <w:rPr>
          <w:spacing w:val="-2"/>
        </w:rPr>
        <w:t xml:space="preserve"> </w:t>
      </w:r>
      <w:r>
        <w:rPr>
          <w:spacing w:val="-1"/>
        </w:rPr>
        <w:t>Cristino</w:t>
      </w:r>
      <w:r>
        <w:t xml:space="preserve"> </w:t>
      </w:r>
      <w:r>
        <w:rPr>
          <w:spacing w:val="-1"/>
        </w:rPr>
        <w:t>Nicolaides.</w:t>
      </w:r>
      <w:r>
        <w:rPr>
          <w:spacing w:val="-2"/>
        </w:rPr>
        <w:t xml:space="preserve"> </w:t>
      </w:r>
      <w:r>
        <w:rPr>
          <w:spacing w:val="-1"/>
        </w:rPr>
        <w:t>Another</w:t>
      </w:r>
      <w:r>
        <w:rPr>
          <w:spacing w:val="-2"/>
        </w:rPr>
        <w:t xml:space="preserve"> </w:t>
      </w:r>
      <w:r>
        <w:rPr>
          <w:spacing w:val="-1"/>
        </w:rPr>
        <w:t>of</w:t>
      </w:r>
      <w:r>
        <w:rPr>
          <w:spacing w:val="-2"/>
        </w:rPr>
        <w:t xml:space="preserve"> </w:t>
      </w:r>
      <w:r>
        <w:rPr>
          <w:spacing w:val="-1"/>
        </w:rPr>
        <w:t>the</w:t>
      </w:r>
      <w:r>
        <w:rPr>
          <w:spacing w:val="1"/>
        </w:rPr>
        <w:t xml:space="preserve"> </w:t>
      </w:r>
      <w:r>
        <w:rPr>
          <w:spacing w:val="-1"/>
        </w:rPr>
        <w:t>visitors</w:t>
      </w:r>
      <w:r>
        <w:t xml:space="preserve"> </w:t>
      </w:r>
      <w:r>
        <w:rPr>
          <w:spacing w:val="-2"/>
        </w:rPr>
        <w:t xml:space="preserve">was </w:t>
      </w:r>
      <w:r>
        <w:t>the</w:t>
      </w:r>
      <w:r>
        <w:rPr>
          <w:spacing w:val="-2"/>
        </w:rPr>
        <w:t xml:space="preserve"> </w:t>
      </w:r>
      <w:r>
        <w:rPr>
          <w:spacing w:val="-1"/>
        </w:rPr>
        <w:t>then</w:t>
      </w:r>
      <w:r>
        <w:rPr>
          <w:spacing w:val="37"/>
        </w:rPr>
        <w:t xml:space="preserve"> </w:t>
      </w:r>
      <w:r>
        <w:rPr>
          <w:spacing w:val="-1"/>
        </w:rPr>
        <w:t>Commander</w:t>
      </w:r>
      <w:r>
        <w:t xml:space="preserve"> of</w:t>
      </w:r>
      <w:r>
        <w:rPr>
          <w:spacing w:val="-1"/>
        </w:rPr>
        <w:t xml:space="preserve"> </w:t>
      </w:r>
      <w:r>
        <w:t>the 2nd</w:t>
      </w:r>
      <w:r>
        <w:rPr>
          <w:spacing w:val="-1"/>
        </w:rPr>
        <w:t xml:space="preserve"> Army</w:t>
      </w:r>
      <w:r>
        <w:rPr>
          <w:spacing w:val="-2"/>
        </w:rPr>
        <w:t xml:space="preserve"> </w:t>
      </w:r>
      <w:r>
        <w:t>Corps,</w:t>
      </w:r>
      <w:r>
        <w:rPr>
          <w:spacing w:val="-1"/>
        </w:rPr>
        <w:t xml:space="preserve"> </w:t>
      </w:r>
      <w:r>
        <w:t>General</w:t>
      </w:r>
      <w:r>
        <w:rPr>
          <w:spacing w:val="-2"/>
        </w:rPr>
        <w:t xml:space="preserve"> </w:t>
      </w:r>
      <w:r>
        <w:rPr>
          <w:spacing w:val="-1"/>
        </w:rPr>
        <w:t>Leopoldo</w:t>
      </w:r>
      <w:r>
        <w:t xml:space="preserve"> </w:t>
      </w:r>
      <w:r>
        <w:rPr>
          <w:spacing w:val="-1"/>
        </w:rPr>
        <w:t>Fortunato</w:t>
      </w:r>
      <w:r>
        <w:rPr>
          <w:spacing w:val="41"/>
        </w:rPr>
        <w:t xml:space="preserve"> </w:t>
      </w:r>
      <w:r>
        <w:rPr>
          <w:spacing w:val="-1"/>
        </w:rPr>
        <w:t>Galtieri,</w:t>
      </w:r>
      <w:r>
        <w:t xml:space="preserve"> </w:t>
      </w:r>
      <w:r>
        <w:rPr>
          <w:spacing w:val="-2"/>
        </w:rPr>
        <w:t>who</w:t>
      </w:r>
      <w:r>
        <w:rPr>
          <w:spacing w:val="2"/>
        </w:rPr>
        <w:t xml:space="preserve"> </w:t>
      </w:r>
      <w:r>
        <w:rPr>
          <w:spacing w:val="-2"/>
        </w:rPr>
        <w:t>was</w:t>
      </w:r>
      <w:r>
        <w:rPr>
          <w:spacing w:val="-1"/>
        </w:rPr>
        <w:t xml:space="preserve"> there</w:t>
      </w:r>
      <w:r>
        <w:t xml:space="preserve"> </w:t>
      </w:r>
      <w:r>
        <w:rPr>
          <w:spacing w:val="-1"/>
        </w:rPr>
        <w:t>in</w:t>
      </w:r>
      <w:r>
        <w:t xml:space="preserve"> </w:t>
      </w:r>
      <w:r>
        <w:rPr>
          <w:spacing w:val="-1"/>
        </w:rPr>
        <w:t>mid-November</w:t>
      </w:r>
      <w:r>
        <w:rPr>
          <w:spacing w:val="1"/>
        </w:rPr>
        <w:t xml:space="preserve"> </w:t>
      </w:r>
      <w:r>
        <w:rPr>
          <w:spacing w:val="-1"/>
        </w:rPr>
        <w:t>1976.</w:t>
      </w:r>
    </w:p>
    <w:p w:rsidR="00EA20B7" w:rsidRDefault="00877DD6">
      <w:pPr>
        <w:pStyle w:val="Corpodetexto"/>
        <w:ind w:right="111"/>
      </w:pPr>
      <w:r>
        <w:rPr>
          <w:spacing w:val="-1"/>
        </w:rPr>
        <w:t>The</w:t>
      </w:r>
      <w:r>
        <w:rPr>
          <w:spacing w:val="1"/>
        </w:rPr>
        <w:t xml:space="preserve"> </w:t>
      </w:r>
      <w:r>
        <w:rPr>
          <w:spacing w:val="-1"/>
        </w:rPr>
        <w:t>prisons</w:t>
      </w:r>
      <w:r>
        <w:rPr>
          <w:spacing w:val="-2"/>
        </w:rPr>
        <w:t xml:space="preserve"> </w:t>
      </w:r>
      <w:r>
        <w:rPr>
          <w:spacing w:val="-1"/>
        </w:rPr>
        <w:t>were</w:t>
      </w:r>
      <w:r>
        <w:t xml:space="preserve"> </w:t>
      </w:r>
      <w:r>
        <w:rPr>
          <w:spacing w:val="-1"/>
        </w:rPr>
        <w:t>crammed</w:t>
      </w:r>
      <w:r>
        <w:rPr>
          <w:spacing w:val="1"/>
        </w:rPr>
        <w:t xml:space="preserve"> </w:t>
      </w:r>
      <w:r>
        <w:rPr>
          <w:spacing w:val="-1"/>
        </w:rPr>
        <w:t>with political</w:t>
      </w:r>
      <w:r>
        <w:rPr>
          <w:spacing w:val="-2"/>
        </w:rPr>
        <w:t xml:space="preserve"> </w:t>
      </w:r>
      <w:r>
        <w:rPr>
          <w:spacing w:val="-1"/>
        </w:rPr>
        <w:t>prisoners,</w:t>
      </w:r>
      <w:r>
        <w:rPr>
          <w:spacing w:val="1"/>
        </w:rPr>
        <w:t xml:space="preserve"> </w:t>
      </w:r>
      <w:r>
        <w:rPr>
          <w:spacing w:val="-1"/>
        </w:rPr>
        <w:t>whom</w:t>
      </w:r>
      <w:r>
        <w:rPr>
          <w:spacing w:val="-2"/>
        </w:rPr>
        <w:t xml:space="preserve"> </w:t>
      </w:r>
      <w:r>
        <w:t>the</w:t>
      </w:r>
      <w:r>
        <w:rPr>
          <w:spacing w:val="25"/>
        </w:rPr>
        <w:t xml:space="preserve"> </w:t>
      </w:r>
      <w:r>
        <w:rPr>
          <w:spacing w:val="-1"/>
        </w:rPr>
        <w:t xml:space="preserve">authorities tried </w:t>
      </w:r>
      <w:r>
        <w:t>to</w:t>
      </w:r>
      <w:r>
        <w:rPr>
          <w:spacing w:val="-1"/>
        </w:rPr>
        <w:t xml:space="preserve"> present </w:t>
      </w:r>
      <w:r>
        <w:t>as</w:t>
      </w:r>
      <w:r>
        <w:rPr>
          <w:spacing w:val="-1"/>
        </w:rPr>
        <w:t xml:space="preserve"> common</w:t>
      </w:r>
      <w:r>
        <w:t xml:space="preserve"> </w:t>
      </w:r>
      <w:r>
        <w:rPr>
          <w:spacing w:val="-2"/>
        </w:rPr>
        <w:t>criminals,</w:t>
      </w:r>
      <w:r>
        <w:rPr>
          <w:spacing w:val="-1"/>
        </w:rPr>
        <w:t xml:space="preserve"> avoiding</w:t>
      </w:r>
      <w:r>
        <w:t xml:space="preserve"> </w:t>
      </w:r>
      <w:r>
        <w:rPr>
          <w:spacing w:val="-1"/>
        </w:rPr>
        <w:t>any</w:t>
      </w:r>
      <w:r>
        <w:rPr>
          <w:spacing w:val="41"/>
        </w:rPr>
        <w:t xml:space="preserve"> </w:t>
      </w:r>
      <w:r>
        <w:rPr>
          <w:spacing w:val="-1"/>
        </w:rPr>
        <w:t>recognition</w:t>
      </w:r>
      <w:r>
        <w:rPr>
          <w:spacing w:val="-2"/>
        </w:rPr>
        <w:t xml:space="preserve"> </w:t>
      </w:r>
      <w:r>
        <w:rPr>
          <w:spacing w:val="-1"/>
        </w:rPr>
        <w:t>that</w:t>
      </w:r>
      <w:r>
        <w:rPr>
          <w:spacing w:val="1"/>
        </w:rPr>
        <w:t xml:space="preserve"> </w:t>
      </w:r>
      <w:r>
        <w:rPr>
          <w:spacing w:val="-1"/>
        </w:rPr>
        <w:t>ideological persecution</w:t>
      </w:r>
      <w:r>
        <w:t xml:space="preserve"> </w:t>
      </w:r>
      <w:r>
        <w:rPr>
          <w:spacing w:val="-2"/>
        </w:rPr>
        <w:t>was</w:t>
      </w:r>
      <w:r>
        <w:t xml:space="preserve"> </w:t>
      </w:r>
      <w:r>
        <w:rPr>
          <w:spacing w:val="-1"/>
        </w:rPr>
        <w:t>reaching</w:t>
      </w:r>
      <w:r>
        <w:rPr>
          <w:spacing w:val="1"/>
        </w:rPr>
        <w:t xml:space="preserve"> </w:t>
      </w:r>
      <w:r>
        <w:rPr>
          <w:spacing w:val="-1"/>
        </w:rPr>
        <w:t>levels</w:t>
      </w:r>
      <w:r>
        <w:rPr>
          <w:spacing w:val="46"/>
        </w:rPr>
        <w:t xml:space="preserve"> </w:t>
      </w:r>
      <w:r>
        <w:rPr>
          <w:spacing w:val="-1"/>
        </w:rPr>
        <w:t>unheard of</w:t>
      </w:r>
      <w:r>
        <w:t xml:space="preserve"> </w:t>
      </w:r>
      <w:r>
        <w:rPr>
          <w:spacing w:val="-1"/>
        </w:rPr>
        <w:t>in</w:t>
      </w:r>
      <w:r>
        <w:t xml:space="preserve"> </w:t>
      </w:r>
      <w:r>
        <w:rPr>
          <w:spacing w:val="-1"/>
        </w:rPr>
        <w:t>our country</w:t>
      </w:r>
      <w:r>
        <w:rPr>
          <w:spacing w:val="-2"/>
        </w:rPr>
        <w:t xml:space="preserve"> </w:t>
      </w:r>
      <w:r>
        <w:rPr>
          <w:spacing w:val="-1"/>
        </w:rPr>
        <w:t>before.</w:t>
      </w:r>
      <w:r>
        <w:t xml:space="preserve"> </w:t>
      </w:r>
      <w:r>
        <w:rPr>
          <w:spacing w:val="-1"/>
        </w:rPr>
        <w:t>This</w:t>
      </w:r>
      <w:r>
        <w:t xml:space="preserve"> </w:t>
      </w:r>
      <w:r>
        <w:rPr>
          <w:spacing w:val="-1"/>
        </w:rPr>
        <w:t>legal</w:t>
      </w:r>
      <w:r>
        <w:t xml:space="preserve"> </w:t>
      </w:r>
      <w:r>
        <w:rPr>
          <w:spacing w:val="-1"/>
        </w:rPr>
        <w:t>structur</w:t>
      </w:r>
      <w:r>
        <w:rPr>
          <w:spacing w:val="-1"/>
        </w:rPr>
        <w:t>e, however,</w:t>
      </w:r>
      <w:r>
        <w:rPr>
          <w:spacing w:val="1"/>
        </w:rPr>
        <w:t xml:space="preserve"> </w:t>
      </w:r>
      <w:r>
        <w:rPr>
          <w:spacing w:val="-2"/>
        </w:rPr>
        <w:t>was</w:t>
      </w:r>
    </w:p>
    <w:p w:rsidR="00EA20B7" w:rsidRDefault="00EA20B7">
      <w:pPr>
        <w:sectPr w:rsidR="00EA20B7">
          <w:pgSz w:w="8640" w:h="12960"/>
          <w:pgMar w:top="960" w:right="900" w:bottom="900" w:left="900" w:header="0" w:footer="712" w:gutter="0"/>
          <w:cols w:space="720"/>
        </w:sectPr>
      </w:pPr>
    </w:p>
    <w:p w:rsidR="00EA20B7" w:rsidRDefault="00877DD6">
      <w:pPr>
        <w:pStyle w:val="Corpodetexto"/>
        <w:spacing w:before="49"/>
        <w:ind w:right="306"/>
      </w:pPr>
      <w:r>
        <w:rPr>
          <w:spacing w:val="-1"/>
        </w:rPr>
        <w:lastRenderedPageBreak/>
        <w:t>intimately</w:t>
      </w:r>
      <w:r>
        <w:t xml:space="preserve"> </w:t>
      </w:r>
      <w:r>
        <w:rPr>
          <w:spacing w:val="-1"/>
        </w:rPr>
        <w:t>connected</w:t>
      </w:r>
      <w:r>
        <w:rPr>
          <w:spacing w:val="-3"/>
        </w:rPr>
        <w:t xml:space="preserve"> </w:t>
      </w:r>
      <w:r>
        <w:rPr>
          <w:spacing w:val="-1"/>
        </w:rPr>
        <w:t>to</w:t>
      </w:r>
      <w:r>
        <w:rPr>
          <w:spacing w:val="-2"/>
        </w:rPr>
        <w:t xml:space="preserve"> </w:t>
      </w:r>
      <w:r>
        <w:rPr>
          <w:spacing w:val="-1"/>
        </w:rPr>
        <w:t>the</w:t>
      </w:r>
      <w:r>
        <w:rPr>
          <w:spacing w:val="1"/>
        </w:rPr>
        <w:t xml:space="preserve"> </w:t>
      </w:r>
      <w:r>
        <w:rPr>
          <w:spacing w:val="-1"/>
        </w:rPr>
        <w:t>other one, of darkness and death,</w:t>
      </w:r>
      <w:r>
        <w:rPr>
          <w:spacing w:val="30"/>
        </w:rPr>
        <w:t xml:space="preserve"> </w:t>
      </w:r>
      <w:r>
        <w:rPr>
          <w:spacing w:val="-1"/>
        </w:rPr>
        <w:t xml:space="preserve">where thousands </w:t>
      </w:r>
      <w:r>
        <w:t xml:space="preserve">of </w:t>
      </w:r>
      <w:r>
        <w:rPr>
          <w:spacing w:val="-1"/>
        </w:rPr>
        <w:t>disappeared</w:t>
      </w:r>
      <w:r>
        <w:rPr>
          <w:spacing w:val="-2"/>
        </w:rPr>
        <w:t xml:space="preserve"> </w:t>
      </w:r>
      <w:r>
        <w:rPr>
          <w:spacing w:val="-1"/>
        </w:rPr>
        <w:t>suffered</w:t>
      </w:r>
      <w:r>
        <w:t xml:space="preserve"> </w:t>
      </w:r>
      <w:r>
        <w:rPr>
          <w:spacing w:val="-1"/>
        </w:rPr>
        <w:t xml:space="preserve">without </w:t>
      </w:r>
      <w:r>
        <w:t xml:space="preserve">the </w:t>
      </w:r>
      <w:r>
        <w:rPr>
          <w:spacing w:val="-1"/>
        </w:rPr>
        <w:t>slightest</w:t>
      </w:r>
      <w:r>
        <w:rPr>
          <w:spacing w:val="67"/>
        </w:rPr>
        <w:t xml:space="preserve"> </w:t>
      </w:r>
      <w:r>
        <w:rPr>
          <w:spacing w:val="-1"/>
        </w:rPr>
        <w:t>chance</w:t>
      </w:r>
      <w:r>
        <w:t xml:space="preserve"> </w:t>
      </w:r>
      <w:r>
        <w:rPr>
          <w:spacing w:val="-1"/>
        </w:rPr>
        <w:t>of</w:t>
      </w:r>
      <w:r>
        <w:rPr>
          <w:spacing w:val="-2"/>
        </w:rPr>
        <w:t xml:space="preserve"> </w:t>
      </w:r>
      <w:r>
        <w:rPr>
          <w:spacing w:val="-1"/>
        </w:rPr>
        <w:t>protection.</w:t>
      </w:r>
    </w:p>
    <w:p w:rsidR="00EA20B7" w:rsidRDefault="00877DD6">
      <w:pPr>
        <w:pStyle w:val="Corpodetexto"/>
        <w:ind w:right="306"/>
      </w:pPr>
      <w:r>
        <w:rPr>
          <w:spacing w:val="-1"/>
        </w:rPr>
        <w:t>Thus, after</w:t>
      </w:r>
      <w:r>
        <w:t xml:space="preserve"> </w:t>
      </w:r>
      <w:r>
        <w:rPr>
          <w:spacing w:val="-1"/>
        </w:rPr>
        <w:t>lengthy</w:t>
      </w:r>
      <w:r>
        <w:rPr>
          <w:spacing w:val="-2"/>
        </w:rPr>
        <w:t xml:space="preserve"> </w:t>
      </w:r>
      <w:r>
        <w:rPr>
          <w:spacing w:val="-1"/>
        </w:rPr>
        <w:t>periods</w:t>
      </w:r>
      <w:r>
        <w:t xml:space="preserve"> in </w:t>
      </w:r>
      <w:r>
        <w:rPr>
          <w:spacing w:val="-1"/>
        </w:rPr>
        <w:t>secret detention,</w:t>
      </w:r>
      <w:r>
        <w:rPr>
          <w:spacing w:val="-2"/>
        </w:rPr>
        <w:t xml:space="preserve"> </w:t>
      </w:r>
      <w:r>
        <w:rPr>
          <w:spacing w:val="-1"/>
        </w:rPr>
        <w:t>many</w:t>
      </w:r>
      <w:r>
        <w:rPr>
          <w:spacing w:val="-2"/>
        </w:rPr>
        <w:t xml:space="preserve"> </w:t>
      </w:r>
      <w:r>
        <w:t xml:space="preserve">of </w:t>
      </w:r>
      <w:r>
        <w:rPr>
          <w:spacing w:val="-1"/>
        </w:rPr>
        <w:t>those</w:t>
      </w:r>
      <w:r>
        <w:rPr>
          <w:spacing w:val="55"/>
        </w:rPr>
        <w:t xml:space="preserve"> </w:t>
      </w:r>
      <w:r>
        <w:rPr>
          <w:spacing w:val="-1"/>
        </w:rPr>
        <w:t>released</w:t>
      </w:r>
      <w:r>
        <w:t xml:space="preserve"> </w:t>
      </w:r>
      <w:r>
        <w:rPr>
          <w:spacing w:val="-2"/>
        </w:rPr>
        <w:t>would</w:t>
      </w:r>
      <w:r>
        <w:t xml:space="preserve"> </w:t>
      </w:r>
      <w:r>
        <w:rPr>
          <w:spacing w:val="-1"/>
        </w:rPr>
        <w:t>find their abduction made</w:t>
      </w:r>
      <w:r>
        <w:t xml:space="preserve"> </w:t>
      </w:r>
      <w:r>
        <w:rPr>
          <w:spacing w:val="-1"/>
        </w:rPr>
        <w:t>official</w:t>
      </w:r>
      <w:r>
        <w:t xml:space="preserve"> </w:t>
      </w:r>
      <w:r>
        <w:rPr>
          <w:spacing w:val="-1"/>
        </w:rPr>
        <w:t>by</w:t>
      </w:r>
      <w:r>
        <w:rPr>
          <w:spacing w:val="-2"/>
        </w:rPr>
        <w:t xml:space="preserve"> </w:t>
      </w:r>
      <w:r>
        <w:rPr>
          <w:spacing w:val="-1"/>
        </w:rPr>
        <w:t>their transfer</w:t>
      </w:r>
      <w:r>
        <w:rPr>
          <w:spacing w:val="38"/>
        </w:rPr>
        <w:t xml:space="preserve"> </w:t>
      </w:r>
      <w:r>
        <w:rPr>
          <w:spacing w:val="-1"/>
        </w:rPr>
        <w:t>to</w:t>
      </w:r>
      <w:r>
        <w:t xml:space="preserve"> </w:t>
      </w:r>
      <w:r>
        <w:rPr>
          <w:spacing w:val="-1"/>
        </w:rPr>
        <w:t>public</w:t>
      </w:r>
      <w:r>
        <w:t xml:space="preserve"> </w:t>
      </w:r>
      <w:r>
        <w:rPr>
          <w:spacing w:val="-1"/>
        </w:rPr>
        <w:t>prisons</w:t>
      </w:r>
      <w:r>
        <w:rPr>
          <w:spacing w:val="-2"/>
        </w:rPr>
        <w:t xml:space="preserve"> </w:t>
      </w:r>
      <w:r>
        <w:rPr>
          <w:spacing w:val="-1"/>
        </w:rPr>
        <w:t>or to</w:t>
      </w:r>
      <w:r>
        <w:t xml:space="preserve"> </w:t>
      </w:r>
      <w:r>
        <w:rPr>
          <w:spacing w:val="-1"/>
        </w:rPr>
        <w:t>police</w:t>
      </w:r>
      <w:r>
        <w:rPr>
          <w:spacing w:val="1"/>
        </w:rPr>
        <w:t xml:space="preserve"> </w:t>
      </w:r>
      <w:r>
        <w:rPr>
          <w:spacing w:val="-1"/>
        </w:rPr>
        <w:t>stations.</w:t>
      </w:r>
    </w:p>
    <w:p w:rsidR="00EA20B7" w:rsidRPr="00E5367B" w:rsidRDefault="00877DD6">
      <w:pPr>
        <w:pStyle w:val="Corpodetexto"/>
        <w:spacing w:before="120"/>
        <w:rPr>
          <w:lang w:val="pt-BR"/>
        </w:rPr>
      </w:pPr>
      <w:r w:rsidRPr="00E5367B">
        <w:rPr>
          <w:spacing w:val="-1"/>
          <w:lang w:val="pt-BR"/>
        </w:rPr>
        <w:t>Guillermo</w:t>
      </w:r>
      <w:r w:rsidRPr="00E5367B">
        <w:rPr>
          <w:lang w:val="pt-BR"/>
        </w:rPr>
        <w:t xml:space="preserve"> </w:t>
      </w:r>
      <w:r w:rsidRPr="00E5367B">
        <w:rPr>
          <w:spacing w:val="-1"/>
          <w:lang w:val="pt-BR"/>
        </w:rPr>
        <w:t>Horacio</w:t>
      </w:r>
      <w:r w:rsidRPr="00E5367B">
        <w:rPr>
          <w:lang w:val="pt-BR"/>
        </w:rPr>
        <w:t xml:space="preserve"> </w:t>
      </w:r>
      <w:r w:rsidRPr="00E5367B">
        <w:rPr>
          <w:spacing w:val="-1"/>
          <w:lang w:val="pt-BR"/>
        </w:rPr>
        <w:t>Dascal (file</w:t>
      </w:r>
      <w:r w:rsidRPr="00E5367B">
        <w:rPr>
          <w:lang w:val="pt-BR"/>
        </w:rPr>
        <w:t xml:space="preserve"> </w:t>
      </w:r>
      <w:r w:rsidRPr="00E5367B">
        <w:rPr>
          <w:spacing w:val="-1"/>
          <w:lang w:val="pt-BR"/>
        </w:rPr>
        <w:t>No.</w:t>
      </w:r>
      <w:r w:rsidRPr="00E5367B">
        <w:rPr>
          <w:lang w:val="pt-BR"/>
        </w:rPr>
        <w:t xml:space="preserve"> </w:t>
      </w:r>
      <w:r w:rsidRPr="00E5367B">
        <w:rPr>
          <w:spacing w:val="-1"/>
          <w:lang w:val="pt-BR"/>
        </w:rPr>
        <w:t>6533)</w:t>
      </w:r>
      <w:r w:rsidRPr="00E5367B">
        <w:rPr>
          <w:lang w:val="pt-BR"/>
        </w:rPr>
        <w:t xml:space="preserve"> </w:t>
      </w:r>
      <w:r w:rsidRPr="00E5367B">
        <w:rPr>
          <w:spacing w:val="-1"/>
          <w:lang w:val="pt-BR"/>
        </w:rPr>
        <w:t>states:</w:t>
      </w:r>
    </w:p>
    <w:p w:rsidR="00EA20B7" w:rsidRDefault="00877DD6">
      <w:pPr>
        <w:pStyle w:val="Corpodetexto"/>
        <w:ind w:right="98"/>
      </w:pPr>
      <w:r>
        <w:t>In</w:t>
      </w:r>
      <w:r>
        <w:rPr>
          <w:spacing w:val="-1"/>
        </w:rPr>
        <w:t xml:space="preserve"> </w:t>
      </w:r>
      <w:r>
        <w:t>the</w:t>
      </w:r>
      <w:r>
        <w:rPr>
          <w:spacing w:val="-1"/>
        </w:rPr>
        <w:t xml:space="preserve"> </w:t>
      </w:r>
      <w:r>
        <w:t>early</w:t>
      </w:r>
      <w:r>
        <w:rPr>
          <w:spacing w:val="-2"/>
        </w:rPr>
        <w:t xml:space="preserve"> </w:t>
      </w:r>
      <w:r>
        <w:rPr>
          <w:spacing w:val="-1"/>
        </w:rPr>
        <w:t xml:space="preserve">hours </w:t>
      </w:r>
      <w:r>
        <w:t>of 11</w:t>
      </w:r>
      <w:r>
        <w:rPr>
          <w:spacing w:val="-1"/>
        </w:rPr>
        <w:t xml:space="preserve"> May</w:t>
      </w:r>
      <w:r>
        <w:rPr>
          <w:spacing w:val="-2"/>
        </w:rPr>
        <w:t xml:space="preserve"> </w:t>
      </w:r>
      <w:r>
        <w:t>1978 I</w:t>
      </w:r>
      <w:r>
        <w:rPr>
          <w:spacing w:val="-3"/>
        </w:rPr>
        <w:t xml:space="preserve"> </w:t>
      </w:r>
      <w:r>
        <w:rPr>
          <w:spacing w:val="-2"/>
        </w:rPr>
        <w:t>was</w:t>
      </w:r>
      <w:r>
        <w:t xml:space="preserve"> </w:t>
      </w:r>
      <w:r>
        <w:rPr>
          <w:spacing w:val="-1"/>
        </w:rPr>
        <w:t xml:space="preserve">awakened </w:t>
      </w:r>
      <w:r>
        <w:t xml:space="preserve">in </w:t>
      </w:r>
      <w:r>
        <w:rPr>
          <w:spacing w:val="-2"/>
        </w:rPr>
        <w:t xml:space="preserve">my </w:t>
      </w:r>
      <w:r>
        <w:t>bedroom</w:t>
      </w:r>
      <w:r>
        <w:rPr>
          <w:spacing w:val="29"/>
        </w:rPr>
        <w:t xml:space="preserve"> </w:t>
      </w:r>
      <w:r>
        <w:t>by</w:t>
      </w:r>
      <w:r>
        <w:rPr>
          <w:spacing w:val="-2"/>
        </w:rPr>
        <w:t xml:space="preserve"> </w:t>
      </w:r>
      <w:r>
        <w:rPr>
          <w:spacing w:val="-1"/>
        </w:rPr>
        <w:t>two</w:t>
      </w:r>
      <w:r>
        <w:t xml:space="preserve"> or</w:t>
      </w:r>
      <w:r>
        <w:rPr>
          <w:spacing w:val="-1"/>
        </w:rPr>
        <w:t xml:space="preserve"> </w:t>
      </w:r>
      <w:r>
        <w:t xml:space="preserve">three </w:t>
      </w:r>
      <w:r>
        <w:rPr>
          <w:spacing w:val="-1"/>
        </w:rPr>
        <w:t>men</w:t>
      </w:r>
      <w:r>
        <w:t xml:space="preserve"> </w:t>
      </w:r>
      <w:r>
        <w:rPr>
          <w:spacing w:val="-1"/>
        </w:rPr>
        <w:t>shouting orders.</w:t>
      </w:r>
      <w:r>
        <w:t xml:space="preserve"> </w:t>
      </w:r>
      <w:r>
        <w:rPr>
          <w:spacing w:val="-1"/>
        </w:rPr>
        <w:t>They</w:t>
      </w:r>
      <w:r>
        <w:rPr>
          <w:spacing w:val="-2"/>
        </w:rPr>
        <w:t xml:space="preserve"> </w:t>
      </w:r>
      <w:r>
        <w:rPr>
          <w:spacing w:val="-1"/>
        </w:rPr>
        <w:t>ca</w:t>
      </w:r>
      <w:r>
        <w:rPr>
          <w:spacing w:val="-1"/>
        </w:rPr>
        <w:t>rried</w:t>
      </w:r>
      <w:r>
        <w:t xml:space="preserve"> </w:t>
      </w:r>
      <w:r>
        <w:rPr>
          <w:spacing w:val="-1"/>
        </w:rPr>
        <w:t xml:space="preserve">rifles </w:t>
      </w:r>
      <w:r>
        <w:t>and</w:t>
      </w:r>
      <w:r>
        <w:rPr>
          <w:spacing w:val="-1"/>
        </w:rPr>
        <w:t xml:space="preserve"> wore</w:t>
      </w:r>
      <w:r>
        <w:rPr>
          <w:spacing w:val="47"/>
        </w:rPr>
        <w:t xml:space="preserve"> </w:t>
      </w:r>
      <w:r>
        <w:rPr>
          <w:spacing w:val="-1"/>
        </w:rPr>
        <w:t>civilian clothes.</w:t>
      </w:r>
      <w:r>
        <w:t xml:space="preserve"> </w:t>
      </w:r>
      <w:r>
        <w:rPr>
          <w:spacing w:val="-1"/>
        </w:rPr>
        <w:t>They</w:t>
      </w:r>
      <w:r>
        <w:rPr>
          <w:spacing w:val="-2"/>
        </w:rPr>
        <w:t xml:space="preserve"> </w:t>
      </w:r>
      <w:r>
        <w:rPr>
          <w:spacing w:val="-1"/>
        </w:rPr>
        <w:t>ordered</w:t>
      </w:r>
      <w:r>
        <w:t xml:space="preserve"> </w:t>
      </w:r>
      <w:r>
        <w:rPr>
          <w:spacing w:val="-2"/>
        </w:rPr>
        <w:t>me</w:t>
      </w:r>
      <w:r>
        <w:t xml:space="preserve"> </w:t>
      </w:r>
      <w:r>
        <w:rPr>
          <w:spacing w:val="-1"/>
        </w:rPr>
        <w:t>to get</w:t>
      </w:r>
      <w:r>
        <w:t xml:space="preserve"> </w:t>
      </w:r>
      <w:r>
        <w:rPr>
          <w:spacing w:val="-1"/>
        </w:rPr>
        <w:t>dressed and then</w:t>
      </w:r>
      <w:r>
        <w:t xml:space="preserve"> </w:t>
      </w:r>
      <w:r>
        <w:rPr>
          <w:spacing w:val="-1"/>
        </w:rPr>
        <w:t xml:space="preserve">put </w:t>
      </w:r>
      <w:r>
        <w:t>a</w:t>
      </w:r>
      <w:r>
        <w:rPr>
          <w:spacing w:val="33"/>
        </w:rPr>
        <w:t xml:space="preserve"> </w:t>
      </w:r>
      <w:r>
        <w:rPr>
          <w:spacing w:val="-1"/>
        </w:rPr>
        <w:t>pillow-case over my</w:t>
      </w:r>
      <w:r>
        <w:rPr>
          <w:spacing w:val="-2"/>
        </w:rPr>
        <w:t xml:space="preserve"> </w:t>
      </w:r>
      <w:r>
        <w:rPr>
          <w:spacing w:val="-1"/>
        </w:rPr>
        <w:t>head,</w:t>
      </w:r>
      <w:r>
        <w:t xml:space="preserve"> </w:t>
      </w:r>
      <w:r>
        <w:rPr>
          <w:spacing w:val="-1"/>
        </w:rPr>
        <w:t>like</w:t>
      </w:r>
      <w:r>
        <w:t xml:space="preserve"> a </w:t>
      </w:r>
      <w:r>
        <w:rPr>
          <w:spacing w:val="-1"/>
        </w:rPr>
        <w:t>hood,</w:t>
      </w:r>
      <w:r>
        <w:t xml:space="preserve"> </w:t>
      </w:r>
      <w:r>
        <w:rPr>
          <w:spacing w:val="-1"/>
        </w:rPr>
        <w:t>leading</w:t>
      </w:r>
      <w:r>
        <w:rPr>
          <w:spacing w:val="1"/>
        </w:rPr>
        <w:t xml:space="preserve"> </w:t>
      </w:r>
      <w:r>
        <w:rPr>
          <w:spacing w:val="-2"/>
        </w:rPr>
        <w:t>me</w:t>
      </w:r>
      <w:r>
        <w:t xml:space="preserve"> </w:t>
      </w:r>
      <w:r>
        <w:rPr>
          <w:spacing w:val="-1"/>
        </w:rPr>
        <w:t xml:space="preserve">out to </w:t>
      </w:r>
      <w:r>
        <w:t>a</w:t>
      </w:r>
      <w:r>
        <w:rPr>
          <w:spacing w:val="-1"/>
        </w:rPr>
        <w:t xml:space="preserve"> car and</w:t>
      </w:r>
      <w:r>
        <w:rPr>
          <w:spacing w:val="22"/>
        </w:rPr>
        <w:t xml:space="preserve"> </w:t>
      </w:r>
      <w:r>
        <w:rPr>
          <w:spacing w:val="-1"/>
        </w:rPr>
        <w:t>putting</w:t>
      </w:r>
      <w:r>
        <w:t xml:space="preserve"> </w:t>
      </w:r>
      <w:r>
        <w:rPr>
          <w:spacing w:val="-2"/>
        </w:rPr>
        <w:t>me</w:t>
      </w:r>
      <w:r>
        <w:rPr>
          <w:spacing w:val="1"/>
        </w:rPr>
        <w:t xml:space="preserve"> </w:t>
      </w:r>
      <w:r>
        <w:rPr>
          <w:spacing w:val="-1"/>
        </w:rPr>
        <w:t>in the</w:t>
      </w:r>
      <w:r>
        <w:t xml:space="preserve"> </w:t>
      </w:r>
      <w:r>
        <w:rPr>
          <w:spacing w:val="-1"/>
        </w:rPr>
        <w:t>boot. This</w:t>
      </w:r>
      <w:r>
        <w:t xml:space="preserve"> </w:t>
      </w:r>
      <w:r>
        <w:rPr>
          <w:spacing w:val="-1"/>
        </w:rPr>
        <w:t xml:space="preserve">car took </w:t>
      </w:r>
      <w:r>
        <w:t>a</w:t>
      </w:r>
      <w:r>
        <w:rPr>
          <w:spacing w:val="-1"/>
        </w:rPr>
        <w:t xml:space="preserve"> route</w:t>
      </w:r>
      <w:r>
        <w:rPr>
          <w:spacing w:val="1"/>
        </w:rPr>
        <w:t xml:space="preserve"> </w:t>
      </w:r>
      <w:r>
        <w:rPr>
          <w:spacing w:val="-1"/>
        </w:rPr>
        <w:t>which</w:t>
      </w:r>
      <w:r>
        <w:t xml:space="preserve"> I </w:t>
      </w:r>
      <w:r>
        <w:rPr>
          <w:spacing w:val="-1"/>
        </w:rPr>
        <w:t xml:space="preserve">cannot </w:t>
      </w:r>
      <w:r>
        <w:rPr>
          <w:spacing w:val="-2"/>
        </w:rPr>
        <w:t>work</w:t>
      </w:r>
      <w:r>
        <w:rPr>
          <w:spacing w:val="24"/>
        </w:rPr>
        <w:t xml:space="preserve"> </w:t>
      </w:r>
      <w:r>
        <w:rPr>
          <w:spacing w:val="-1"/>
        </w:rPr>
        <w:t>out and, after</w:t>
      </w:r>
      <w:r>
        <w:t xml:space="preserve"> </w:t>
      </w:r>
      <w:r>
        <w:rPr>
          <w:spacing w:val="-1"/>
        </w:rPr>
        <w:t>passing</w:t>
      </w:r>
      <w:r>
        <w:t xml:space="preserve"> </w:t>
      </w:r>
      <w:r>
        <w:rPr>
          <w:spacing w:val="-1"/>
        </w:rPr>
        <w:t xml:space="preserve">through </w:t>
      </w:r>
      <w:r>
        <w:t>a</w:t>
      </w:r>
      <w:r>
        <w:rPr>
          <w:spacing w:val="-2"/>
        </w:rPr>
        <w:t xml:space="preserve"> </w:t>
      </w:r>
      <w:r>
        <w:rPr>
          <w:spacing w:val="-1"/>
        </w:rPr>
        <w:t>gate or</w:t>
      </w:r>
      <w:r>
        <w:rPr>
          <w:spacing w:val="1"/>
        </w:rPr>
        <w:t xml:space="preserve"> </w:t>
      </w:r>
      <w:r>
        <w:rPr>
          <w:spacing w:val="-1"/>
        </w:rPr>
        <w:t>some</w:t>
      </w:r>
      <w:r>
        <w:t xml:space="preserve"> </w:t>
      </w:r>
      <w:r>
        <w:rPr>
          <w:spacing w:val="-1"/>
        </w:rPr>
        <w:t>place</w:t>
      </w:r>
      <w:r>
        <w:t xml:space="preserve"> </w:t>
      </w:r>
      <w:r>
        <w:rPr>
          <w:spacing w:val="-1"/>
        </w:rPr>
        <w:t>where they</w:t>
      </w:r>
      <w:r>
        <w:rPr>
          <w:spacing w:val="-2"/>
        </w:rPr>
        <w:t xml:space="preserve"> </w:t>
      </w:r>
      <w:r>
        <w:rPr>
          <w:spacing w:val="-1"/>
        </w:rPr>
        <w:t>had</w:t>
      </w:r>
      <w:r>
        <w:rPr>
          <w:spacing w:val="49"/>
        </w:rPr>
        <w:t xml:space="preserve"> </w:t>
      </w:r>
      <w:r>
        <w:t xml:space="preserve">to </w:t>
      </w:r>
      <w:r>
        <w:rPr>
          <w:spacing w:val="-1"/>
        </w:rPr>
        <w:t>identify</w:t>
      </w:r>
      <w:r>
        <w:rPr>
          <w:spacing w:val="-2"/>
        </w:rPr>
        <w:t xml:space="preserve"> </w:t>
      </w:r>
      <w:r>
        <w:rPr>
          <w:spacing w:val="-1"/>
        </w:rPr>
        <w:t>themselves,</w:t>
      </w:r>
      <w:r>
        <w:rPr>
          <w:spacing w:val="-2"/>
        </w:rPr>
        <w:t xml:space="preserve"> we</w:t>
      </w:r>
      <w:r>
        <w:rPr>
          <w:spacing w:val="1"/>
        </w:rPr>
        <w:t xml:space="preserve"> </w:t>
      </w:r>
      <w:r>
        <w:rPr>
          <w:spacing w:val="-1"/>
        </w:rPr>
        <w:t xml:space="preserve">came </w:t>
      </w:r>
      <w:r>
        <w:t>to</w:t>
      </w:r>
      <w:r>
        <w:rPr>
          <w:spacing w:val="-1"/>
        </w:rPr>
        <w:t xml:space="preserve"> </w:t>
      </w:r>
      <w:r>
        <w:t>a</w:t>
      </w:r>
      <w:r>
        <w:rPr>
          <w:spacing w:val="-1"/>
        </w:rPr>
        <w:t xml:space="preserve"> halt</w:t>
      </w:r>
      <w:r>
        <w:t xml:space="preserve"> and I</w:t>
      </w:r>
      <w:r>
        <w:rPr>
          <w:spacing w:val="-3"/>
        </w:rPr>
        <w:t xml:space="preserve"> </w:t>
      </w:r>
      <w:r>
        <w:rPr>
          <w:spacing w:val="-2"/>
        </w:rPr>
        <w:t>was</w:t>
      </w:r>
      <w:r>
        <w:t xml:space="preserve"> taken</w:t>
      </w:r>
      <w:r>
        <w:rPr>
          <w:spacing w:val="-2"/>
        </w:rPr>
        <w:t xml:space="preserve"> </w:t>
      </w:r>
      <w:r>
        <w:rPr>
          <w:spacing w:val="-1"/>
        </w:rPr>
        <w:t>out.</w:t>
      </w:r>
      <w:r>
        <w:t xml:space="preserve"> I</w:t>
      </w:r>
      <w:r>
        <w:rPr>
          <w:spacing w:val="37"/>
        </w:rPr>
        <w:t xml:space="preserve"> </w:t>
      </w:r>
      <w:r>
        <w:rPr>
          <w:spacing w:val="-1"/>
        </w:rPr>
        <w:t>remember that</w:t>
      </w:r>
      <w:r>
        <w:t xml:space="preserve"> </w:t>
      </w:r>
      <w:r>
        <w:rPr>
          <w:spacing w:val="-1"/>
        </w:rPr>
        <w:t>there</w:t>
      </w:r>
      <w:r>
        <w:t xml:space="preserve"> </w:t>
      </w:r>
      <w:r>
        <w:rPr>
          <w:spacing w:val="-1"/>
        </w:rPr>
        <w:t>were</w:t>
      </w:r>
      <w:r>
        <w:rPr>
          <w:spacing w:val="1"/>
        </w:rPr>
        <w:t xml:space="preserve"> </w:t>
      </w:r>
      <w:r>
        <w:rPr>
          <w:spacing w:val="-1"/>
        </w:rPr>
        <w:t>more</w:t>
      </w:r>
      <w:r>
        <w:t xml:space="preserve"> </w:t>
      </w:r>
      <w:r>
        <w:rPr>
          <w:spacing w:val="-1"/>
        </w:rPr>
        <w:t>people</w:t>
      </w:r>
      <w:r>
        <w:rPr>
          <w:spacing w:val="1"/>
        </w:rPr>
        <w:t xml:space="preserve"> </w:t>
      </w:r>
      <w:r>
        <w:rPr>
          <w:spacing w:val="-2"/>
        </w:rPr>
        <w:t>in</w:t>
      </w:r>
      <w:r>
        <w:rPr>
          <w:spacing w:val="-1"/>
        </w:rPr>
        <w:t xml:space="preserve"> the</w:t>
      </w:r>
      <w:r>
        <w:t xml:space="preserve"> </w:t>
      </w:r>
      <w:r>
        <w:rPr>
          <w:spacing w:val="-2"/>
        </w:rPr>
        <w:t>same</w:t>
      </w:r>
      <w:r>
        <w:rPr>
          <w:spacing w:val="1"/>
        </w:rPr>
        <w:t xml:space="preserve"> </w:t>
      </w:r>
      <w:r>
        <w:rPr>
          <w:spacing w:val="-1"/>
        </w:rPr>
        <w:t>place,</w:t>
      </w:r>
      <w:r>
        <w:rPr>
          <w:spacing w:val="-2"/>
        </w:rPr>
        <w:t xml:space="preserve"> </w:t>
      </w:r>
      <w:r>
        <w:rPr>
          <w:spacing w:val="-1"/>
        </w:rPr>
        <w:t>about</w:t>
      </w:r>
      <w:r>
        <w:rPr>
          <w:spacing w:val="2"/>
        </w:rPr>
        <w:t xml:space="preserve"> </w:t>
      </w:r>
      <w:r>
        <w:rPr>
          <w:spacing w:val="-1"/>
        </w:rPr>
        <w:t>six</w:t>
      </w:r>
      <w:r>
        <w:rPr>
          <w:spacing w:val="35"/>
        </w:rPr>
        <w:t xml:space="preserve"> </w:t>
      </w:r>
      <w:r>
        <w:rPr>
          <w:spacing w:val="-1"/>
        </w:rPr>
        <w:t>in</w:t>
      </w:r>
      <w:r>
        <w:t xml:space="preserve"> </w:t>
      </w:r>
      <w:r>
        <w:rPr>
          <w:spacing w:val="-1"/>
        </w:rPr>
        <w:t>my</w:t>
      </w:r>
      <w:r>
        <w:rPr>
          <w:spacing w:val="-2"/>
        </w:rPr>
        <w:t xml:space="preserve"> </w:t>
      </w:r>
      <w:r>
        <w:rPr>
          <w:spacing w:val="-1"/>
        </w:rPr>
        <w:t>situation.</w:t>
      </w:r>
      <w:r>
        <w:rPr>
          <w:spacing w:val="-2"/>
        </w:rPr>
        <w:t xml:space="preserve"> </w:t>
      </w:r>
      <w:r>
        <w:rPr>
          <w:spacing w:val="-1"/>
        </w:rPr>
        <w:t>After</w:t>
      </w:r>
      <w:r>
        <w:t xml:space="preserve"> </w:t>
      </w:r>
      <w:r>
        <w:rPr>
          <w:spacing w:val="-2"/>
        </w:rPr>
        <w:t>some</w:t>
      </w:r>
      <w:r>
        <w:rPr>
          <w:spacing w:val="1"/>
        </w:rPr>
        <w:t xml:space="preserve"> </w:t>
      </w:r>
      <w:r>
        <w:rPr>
          <w:spacing w:val="-1"/>
        </w:rPr>
        <w:t>time,</w:t>
      </w:r>
      <w:r>
        <w:rPr>
          <w:spacing w:val="1"/>
        </w:rPr>
        <w:t xml:space="preserve"> </w:t>
      </w:r>
      <w:r>
        <w:rPr>
          <w:spacing w:val="-2"/>
        </w:rPr>
        <w:t>which</w:t>
      </w:r>
      <w:r>
        <w:t xml:space="preserve"> I </w:t>
      </w:r>
      <w:r>
        <w:rPr>
          <w:spacing w:val="-1"/>
        </w:rPr>
        <w:t>can’t</w:t>
      </w:r>
      <w:r>
        <w:t xml:space="preserve"> </w:t>
      </w:r>
      <w:r>
        <w:rPr>
          <w:spacing w:val="-2"/>
        </w:rPr>
        <w:t>specify,</w:t>
      </w:r>
      <w:r>
        <w:t xml:space="preserve"> I</w:t>
      </w:r>
      <w:r>
        <w:rPr>
          <w:spacing w:val="1"/>
        </w:rPr>
        <w:t xml:space="preserve"> </w:t>
      </w:r>
      <w:r>
        <w:rPr>
          <w:spacing w:val="-1"/>
        </w:rPr>
        <w:t>was</w:t>
      </w:r>
      <w:r>
        <w:rPr>
          <w:spacing w:val="1"/>
        </w:rPr>
        <w:t xml:space="preserve"> </w:t>
      </w:r>
      <w:r>
        <w:t>led</w:t>
      </w:r>
      <w:r>
        <w:rPr>
          <w:spacing w:val="-2"/>
        </w:rPr>
        <w:t xml:space="preserve"> </w:t>
      </w:r>
      <w:r>
        <w:rPr>
          <w:spacing w:val="-1"/>
        </w:rPr>
        <w:t xml:space="preserve">to </w:t>
      </w:r>
      <w:r>
        <w:rPr>
          <w:spacing w:val="46"/>
        </w:rPr>
        <w:t xml:space="preserve"> </w:t>
      </w:r>
      <w:r>
        <w:t>a room</w:t>
      </w:r>
      <w:r>
        <w:rPr>
          <w:spacing w:val="-1"/>
        </w:rPr>
        <w:t xml:space="preserve"> where</w:t>
      </w:r>
      <w:r>
        <w:t xml:space="preserve"> there </w:t>
      </w:r>
      <w:r>
        <w:rPr>
          <w:spacing w:val="-1"/>
        </w:rPr>
        <w:t>was</w:t>
      </w:r>
      <w:r>
        <w:t xml:space="preserve"> a </w:t>
      </w:r>
      <w:r>
        <w:rPr>
          <w:spacing w:val="-1"/>
        </w:rPr>
        <w:t>table</w:t>
      </w:r>
      <w:r>
        <w:t xml:space="preserve"> or </w:t>
      </w:r>
      <w:r>
        <w:rPr>
          <w:spacing w:val="-1"/>
        </w:rPr>
        <w:t>bunk</w:t>
      </w:r>
      <w:r>
        <w:t xml:space="preserve"> on </w:t>
      </w:r>
      <w:r>
        <w:rPr>
          <w:spacing w:val="-1"/>
        </w:rPr>
        <w:t>which</w:t>
      </w:r>
      <w:r>
        <w:t xml:space="preserve"> I </w:t>
      </w:r>
      <w:r>
        <w:rPr>
          <w:spacing w:val="-1"/>
        </w:rPr>
        <w:t>was</w:t>
      </w:r>
      <w:r>
        <w:t xml:space="preserve"> beaten </w:t>
      </w:r>
      <w:r>
        <w:rPr>
          <w:spacing w:val="-1"/>
        </w:rPr>
        <w:t>up</w:t>
      </w:r>
      <w:r>
        <w:rPr>
          <w:spacing w:val="26"/>
        </w:rPr>
        <w:t xml:space="preserve"> </w:t>
      </w:r>
      <w:r>
        <w:t>by</w:t>
      </w:r>
      <w:r>
        <w:rPr>
          <w:spacing w:val="-2"/>
        </w:rPr>
        <w:t xml:space="preserve"> </w:t>
      </w:r>
      <w:r>
        <w:rPr>
          <w:spacing w:val="-1"/>
        </w:rPr>
        <w:t>two</w:t>
      </w:r>
      <w:r>
        <w:t xml:space="preserve"> or</w:t>
      </w:r>
      <w:r>
        <w:rPr>
          <w:spacing w:val="-1"/>
        </w:rPr>
        <w:t xml:space="preserve"> </w:t>
      </w:r>
      <w:r>
        <w:t xml:space="preserve">three </w:t>
      </w:r>
      <w:r>
        <w:rPr>
          <w:spacing w:val="-1"/>
        </w:rPr>
        <w:t>men</w:t>
      </w:r>
      <w:r>
        <w:rPr>
          <w:spacing w:val="1"/>
        </w:rPr>
        <w:t xml:space="preserve"> </w:t>
      </w:r>
      <w:r>
        <w:rPr>
          <w:spacing w:val="-2"/>
        </w:rPr>
        <w:t>who</w:t>
      </w:r>
      <w:r>
        <w:t xml:space="preserve"> </w:t>
      </w:r>
      <w:r>
        <w:rPr>
          <w:spacing w:val="-1"/>
        </w:rPr>
        <w:t>questioned</w:t>
      </w:r>
      <w:r>
        <w:t xml:space="preserve"> </w:t>
      </w:r>
      <w:r>
        <w:rPr>
          <w:spacing w:val="-2"/>
        </w:rPr>
        <w:t>me</w:t>
      </w:r>
      <w:r>
        <w:rPr>
          <w:spacing w:val="1"/>
        </w:rPr>
        <w:t xml:space="preserve"> </w:t>
      </w:r>
      <w:r>
        <w:t>for</w:t>
      </w:r>
      <w:r>
        <w:rPr>
          <w:spacing w:val="-1"/>
        </w:rPr>
        <w:t xml:space="preserve"> </w:t>
      </w:r>
      <w:r>
        <w:t xml:space="preserve">the </w:t>
      </w:r>
      <w:r>
        <w:rPr>
          <w:spacing w:val="-1"/>
        </w:rPr>
        <w:t>names</w:t>
      </w:r>
      <w:r>
        <w:t xml:space="preserve"> of</w:t>
      </w:r>
      <w:r>
        <w:rPr>
          <w:spacing w:val="-1"/>
        </w:rPr>
        <w:t xml:space="preserve"> </w:t>
      </w:r>
      <w:r>
        <w:t>other</w:t>
      </w:r>
      <w:r>
        <w:rPr>
          <w:spacing w:val="-1"/>
        </w:rPr>
        <w:t xml:space="preserve"> </w:t>
      </w:r>
      <w:r>
        <w:t>ex-</w:t>
      </w:r>
      <w:r>
        <w:rPr>
          <w:spacing w:val="21"/>
        </w:rPr>
        <w:t xml:space="preserve"> </w:t>
      </w:r>
      <w:r>
        <w:rPr>
          <w:spacing w:val="-1"/>
        </w:rPr>
        <w:t>students</w:t>
      </w:r>
      <w:r>
        <w:rPr>
          <w:spacing w:val="-2"/>
        </w:rPr>
        <w:t xml:space="preserve"> </w:t>
      </w:r>
      <w:r>
        <w:rPr>
          <w:spacing w:val="-1"/>
        </w:rPr>
        <w:t>of</w:t>
      </w:r>
      <w:r>
        <w:rPr>
          <w:spacing w:val="-2"/>
        </w:rPr>
        <w:t xml:space="preserve"> </w:t>
      </w:r>
      <w:r>
        <w:rPr>
          <w:spacing w:val="-1"/>
        </w:rPr>
        <w:t>the</w:t>
      </w:r>
      <w:r>
        <w:t xml:space="preserve"> </w:t>
      </w:r>
      <w:r>
        <w:rPr>
          <w:spacing w:val="-1"/>
        </w:rPr>
        <w:t>Carlos</w:t>
      </w:r>
      <w:r>
        <w:t xml:space="preserve"> </w:t>
      </w:r>
      <w:r>
        <w:rPr>
          <w:spacing w:val="-1"/>
        </w:rPr>
        <w:t>Pellegrini</w:t>
      </w:r>
      <w:r>
        <w:rPr>
          <w:spacing w:val="-2"/>
        </w:rPr>
        <w:t xml:space="preserve"> </w:t>
      </w:r>
      <w:r>
        <w:rPr>
          <w:spacing w:val="-1"/>
        </w:rPr>
        <w:t>School.</w:t>
      </w:r>
      <w:r>
        <w:t xml:space="preserve"> I</w:t>
      </w:r>
      <w:r>
        <w:rPr>
          <w:spacing w:val="1"/>
        </w:rPr>
        <w:t xml:space="preserve"> </w:t>
      </w:r>
      <w:r>
        <w:rPr>
          <w:spacing w:val="-1"/>
        </w:rPr>
        <w:t>was</w:t>
      </w:r>
      <w:r>
        <w:t xml:space="preserve"> </w:t>
      </w:r>
      <w:r>
        <w:rPr>
          <w:spacing w:val="-1"/>
        </w:rPr>
        <w:t>held</w:t>
      </w:r>
      <w:r>
        <w:t xml:space="preserve"> </w:t>
      </w:r>
      <w:r>
        <w:rPr>
          <w:spacing w:val="-1"/>
        </w:rPr>
        <w:t>in</w:t>
      </w:r>
      <w:r>
        <w:rPr>
          <w:spacing w:val="-2"/>
        </w:rPr>
        <w:t xml:space="preserve"> </w:t>
      </w:r>
      <w:r>
        <w:rPr>
          <w:spacing w:val="-1"/>
        </w:rPr>
        <w:t>this</w:t>
      </w:r>
      <w:r>
        <w:t xml:space="preserve"> </w:t>
      </w:r>
      <w:r>
        <w:rPr>
          <w:spacing w:val="-1"/>
        </w:rPr>
        <w:t>’house’,</w:t>
      </w:r>
      <w:r>
        <w:rPr>
          <w:spacing w:val="29"/>
        </w:rPr>
        <w:t xml:space="preserve"> </w:t>
      </w:r>
      <w:r>
        <w:rPr>
          <w:spacing w:val="-1"/>
        </w:rPr>
        <w:t>which</w:t>
      </w:r>
      <w:r>
        <w:t xml:space="preserve"> I now</w:t>
      </w:r>
      <w:r>
        <w:rPr>
          <w:spacing w:val="-3"/>
        </w:rPr>
        <w:t xml:space="preserve"> </w:t>
      </w:r>
      <w:r>
        <w:rPr>
          <w:spacing w:val="-1"/>
        </w:rPr>
        <w:t>recognize</w:t>
      </w:r>
      <w:r>
        <w:rPr>
          <w:spacing w:val="-2"/>
        </w:rPr>
        <w:t xml:space="preserve"> </w:t>
      </w:r>
      <w:r>
        <w:rPr>
          <w:spacing w:val="-1"/>
        </w:rPr>
        <w:t>as</w:t>
      </w:r>
      <w:r>
        <w:rPr>
          <w:spacing w:val="-3"/>
        </w:rPr>
        <w:t xml:space="preserve"> </w:t>
      </w:r>
      <w:r>
        <w:rPr>
          <w:spacing w:val="-1"/>
        </w:rPr>
        <w:t>the</w:t>
      </w:r>
      <w:r>
        <w:t xml:space="preserve"> </w:t>
      </w:r>
      <w:r>
        <w:rPr>
          <w:spacing w:val="-1"/>
        </w:rPr>
        <w:t>one</w:t>
      </w:r>
      <w:r>
        <w:rPr>
          <w:spacing w:val="-2"/>
        </w:rPr>
        <w:t xml:space="preserve"> </w:t>
      </w:r>
      <w:r>
        <w:rPr>
          <w:spacing w:val="-1"/>
        </w:rPr>
        <w:t>known</w:t>
      </w:r>
      <w:r>
        <w:t xml:space="preserve"> as </w:t>
      </w:r>
      <w:r>
        <w:rPr>
          <w:spacing w:val="-1"/>
        </w:rPr>
        <w:t>El</w:t>
      </w:r>
      <w:r>
        <w:t xml:space="preserve"> </w:t>
      </w:r>
      <w:r>
        <w:rPr>
          <w:spacing w:val="-1"/>
        </w:rPr>
        <w:t>Vesubio</w:t>
      </w:r>
      <w:r>
        <w:t xml:space="preserve"> </w:t>
      </w:r>
      <w:r>
        <w:rPr>
          <w:spacing w:val="-1"/>
        </w:rPr>
        <w:t>on</w:t>
      </w:r>
      <w:r>
        <w:rPr>
          <w:spacing w:val="-2"/>
        </w:rPr>
        <w:t xml:space="preserve"> </w:t>
      </w:r>
      <w:r>
        <w:rPr>
          <w:spacing w:val="-1"/>
        </w:rPr>
        <w:t>the</w:t>
      </w:r>
      <w:r>
        <w:rPr>
          <w:spacing w:val="22"/>
        </w:rPr>
        <w:t xml:space="preserve"> </w:t>
      </w:r>
      <w:r>
        <w:rPr>
          <w:spacing w:val="-1"/>
        </w:rPr>
        <w:t>Ricchieri</w:t>
      </w:r>
      <w:r>
        <w:t xml:space="preserve"> </w:t>
      </w:r>
      <w:r>
        <w:rPr>
          <w:spacing w:val="-1"/>
        </w:rPr>
        <w:t xml:space="preserve">motorway, </w:t>
      </w:r>
      <w:r>
        <w:t xml:space="preserve">for </w:t>
      </w:r>
      <w:r>
        <w:rPr>
          <w:spacing w:val="-1"/>
        </w:rPr>
        <w:t>about</w:t>
      </w:r>
      <w:r>
        <w:rPr>
          <w:spacing w:val="2"/>
        </w:rPr>
        <w:t xml:space="preserve"> </w:t>
      </w:r>
      <w:r>
        <w:rPr>
          <w:spacing w:val="-1"/>
        </w:rPr>
        <w:t>forty</w:t>
      </w:r>
      <w:r>
        <w:rPr>
          <w:spacing w:val="-2"/>
        </w:rPr>
        <w:t xml:space="preserve"> </w:t>
      </w:r>
      <w:r>
        <w:rPr>
          <w:spacing w:val="-1"/>
        </w:rPr>
        <w:t>days.</w:t>
      </w:r>
      <w:r>
        <w:t xml:space="preserve"> </w:t>
      </w:r>
      <w:r>
        <w:rPr>
          <w:spacing w:val="-1"/>
        </w:rPr>
        <w:t>Then</w:t>
      </w:r>
      <w:r>
        <w:t xml:space="preserve"> </w:t>
      </w:r>
      <w:r>
        <w:rPr>
          <w:spacing w:val="-1"/>
        </w:rPr>
        <w:t>with other</w:t>
      </w:r>
      <w:r>
        <w:t xml:space="preserve"> </w:t>
      </w:r>
      <w:r>
        <w:rPr>
          <w:spacing w:val="-1"/>
        </w:rPr>
        <w:t>prisoners</w:t>
      </w:r>
      <w:r>
        <w:rPr>
          <w:spacing w:val="45"/>
        </w:rPr>
        <w:t xml:space="preserve"> </w:t>
      </w:r>
      <w:r>
        <w:t>I</w:t>
      </w:r>
      <w:r>
        <w:rPr>
          <w:spacing w:val="1"/>
        </w:rPr>
        <w:t xml:space="preserve"> </w:t>
      </w:r>
      <w:r>
        <w:rPr>
          <w:spacing w:val="-2"/>
        </w:rPr>
        <w:t>was</w:t>
      </w:r>
      <w:r>
        <w:t xml:space="preserve"> </w:t>
      </w:r>
      <w:r>
        <w:rPr>
          <w:spacing w:val="-1"/>
        </w:rPr>
        <w:t>called out</w:t>
      </w:r>
      <w:r>
        <w:rPr>
          <w:spacing w:val="2"/>
        </w:rPr>
        <w:t xml:space="preserve"> </w:t>
      </w:r>
      <w:r>
        <w:rPr>
          <w:spacing w:val="-1"/>
        </w:rPr>
        <w:t>by</w:t>
      </w:r>
      <w:r>
        <w:rPr>
          <w:spacing w:val="-2"/>
        </w:rPr>
        <w:t xml:space="preserve"> name</w:t>
      </w:r>
      <w:r>
        <w:t xml:space="preserve"> </w:t>
      </w:r>
      <w:r>
        <w:rPr>
          <w:spacing w:val="-1"/>
        </w:rPr>
        <w:t>and</w:t>
      </w:r>
      <w:r>
        <w:t xml:space="preserve"> </w:t>
      </w:r>
      <w:r>
        <w:rPr>
          <w:spacing w:val="-2"/>
        </w:rPr>
        <w:t>we</w:t>
      </w:r>
      <w:r>
        <w:rPr>
          <w:spacing w:val="2"/>
        </w:rPr>
        <w:t xml:space="preserve"> </w:t>
      </w:r>
      <w:r>
        <w:rPr>
          <w:spacing w:val="-1"/>
        </w:rPr>
        <w:t>were</w:t>
      </w:r>
      <w:r>
        <w:rPr>
          <w:spacing w:val="1"/>
        </w:rPr>
        <w:t xml:space="preserve"> </w:t>
      </w:r>
      <w:r>
        <w:rPr>
          <w:spacing w:val="-1"/>
        </w:rPr>
        <w:t>separated</w:t>
      </w:r>
      <w:r>
        <w:rPr>
          <w:spacing w:val="-3"/>
        </w:rPr>
        <w:t xml:space="preserve"> </w:t>
      </w:r>
      <w:r>
        <w:rPr>
          <w:spacing w:val="-1"/>
        </w:rPr>
        <w:t>into groups</w:t>
      </w:r>
      <w:r>
        <w:t xml:space="preserve"> </w:t>
      </w:r>
      <w:r>
        <w:rPr>
          <w:spacing w:val="-1"/>
        </w:rPr>
        <w:t>of four.</w:t>
      </w:r>
      <w:r>
        <w:rPr>
          <w:spacing w:val="21"/>
        </w:rPr>
        <w:t xml:space="preserve"> </w:t>
      </w:r>
      <w:r>
        <w:rPr>
          <w:spacing w:val="-1"/>
        </w:rPr>
        <w:t>Our</w:t>
      </w:r>
      <w:r>
        <w:t xml:space="preserve"> </w:t>
      </w:r>
      <w:r>
        <w:rPr>
          <w:spacing w:val="-1"/>
        </w:rPr>
        <w:t>captors</w:t>
      </w:r>
      <w:r>
        <w:rPr>
          <w:spacing w:val="-2"/>
        </w:rPr>
        <w:t xml:space="preserve"> </w:t>
      </w:r>
      <w:r>
        <w:rPr>
          <w:spacing w:val="-1"/>
        </w:rPr>
        <w:t>told</w:t>
      </w:r>
      <w:r>
        <w:t xml:space="preserve"> </w:t>
      </w:r>
      <w:r>
        <w:rPr>
          <w:spacing w:val="-1"/>
        </w:rPr>
        <w:t>us that</w:t>
      </w:r>
      <w:r>
        <w:rPr>
          <w:spacing w:val="2"/>
        </w:rPr>
        <w:t xml:space="preserve"> </w:t>
      </w:r>
      <w:r>
        <w:rPr>
          <w:spacing w:val="-1"/>
        </w:rPr>
        <w:t>until</w:t>
      </w:r>
      <w:r>
        <w:rPr>
          <w:spacing w:val="-2"/>
        </w:rPr>
        <w:t xml:space="preserve"> </w:t>
      </w:r>
      <w:r>
        <w:rPr>
          <w:spacing w:val="-1"/>
        </w:rPr>
        <w:t>then</w:t>
      </w:r>
      <w:r>
        <w:rPr>
          <w:spacing w:val="1"/>
        </w:rPr>
        <w:t xml:space="preserve"> </w:t>
      </w:r>
      <w:r>
        <w:rPr>
          <w:spacing w:val="-2"/>
        </w:rPr>
        <w:t>we</w:t>
      </w:r>
      <w:r>
        <w:rPr>
          <w:spacing w:val="1"/>
        </w:rPr>
        <w:t xml:space="preserve"> </w:t>
      </w:r>
      <w:r>
        <w:rPr>
          <w:spacing w:val="-1"/>
        </w:rPr>
        <w:t>had</w:t>
      </w:r>
      <w:r>
        <w:rPr>
          <w:spacing w:val="-2"/>
        </w:rPr>
        <w:t xml:space="preserve"> </w:t>
      </w:r>
      <w:r>
        <w:rPr>
          <w:spacing w:val="-1"/>
        </w:rPr>
        <w:t>been</w:t>
      </w:r>
      <w:r>
        <w:rPr>
          <w:spacing w:val="-2"/>
        </w:rPr>
        <w:t xml:space="preserve"> </w:t>
      </w:r>
      <w:r>
        <w:rPr>
          <w:spacing w:val="-1"/>
        </w:rPr>
        <w:t>held</w:t>
      </w:r>
      <w:r>
        <w:rPr>
          <w:spacing w:val="-2"/>
        </w:rPr>
        <w:t xml:space="preserve"> </w:t>
      </w:r>
      <w:r>
        <w:rPr>
          <w:spacing w:val="-1"/>
        </w:rPr>
        <w:t>at</w:t>
      </w:r>
      <w:r>
        <w:rPr>
          <w:spacing w:val="-2"/>
        </w:rPr>
        <w:t xml:space="preserve"> </w:t>
      </w:r>
      <w:r>
        <w:rPr>
          <w:spacing w:val="-1"/>
        </w:rPr>
        <w:t>the disposal</w:t>
      </w:r>
      <w:r>
        <w:rPr>
          <w:spacing w:val="37"/>
        </w:rPr>
        <w:t xml:space="preserve"> </w:t>
      </w:r>
      <w:r>
        <w:rPr>
          <w:spacing w:val="-1"/>
        </w:rPr>
        <w:t>of</w:t>
      </w:r>
      <w:r>
        <w:rPr>
          <w:spacing w:val="-2"/>
        </w:rPr>
        <w:t xml:space="preserve"> </w:t>
      </w:r>
      <w:r>
        <w:rPr>
          <w:spacing w:val="-1"/>
        </w:rPr>
        <w:t>the</w:t>
      </w:r>
      <w:r>
        <w:rPr>
          <w:spacing w:val="1"/>
        </w:rPr>
        <w:t xml:space="preserve"> </w:t>
      </w:r>
      <w:r>
        <w:rPr>
          <w:spacing w:val="-1"/>
        </w:rPr>
        <w:t>self-styled</w:t>
      </w:r>
      <w:r>
        <w:t xml:space="preserve"> </w:t>
      </w:r>
      <w:r>
        <w:rPr>
          <w:spacing w:val="-1"/>
        </w:rPr>
        <w:t>’CALA’</w:t>
      </w:r>
      <w:r>
        <w:t xml:space="preserve"> </w:t>
      </w:r>
      <w:r>
        <w:rPr>
          <w:spacing w:val="-1"/>
        </w:rPr>
        <w:t>(liberators</w:t>
      </w:r>
      <w:r>
        <w:rPr>
          <w:spacing w:val="-2"/>
        </w:rPr>
        <w:t xml:space="preserve"> </w:t>
      </w:r>
      <w:r>
        <w:rPr>
          <w:spacing w:val="-1"/>
        </w:rPr>
        <w:t>of</w:t>
      </w:r>
      <w:r>
        <w:rPr>
          <w:spacing w:val="-2"/>
        </w:rPr>
        <w:t xml:space="preserve"> </w:t>
      </w:r>
      <w:r>
        <w:rPr>
          <w:spacing w:val="-1"/>
        </w:rPr>
        <w:t>America</w:t>
      </w:r>
      <w:r>
        <w:t xml:space="preserve"> </w:t>
      </w:r>
      <w:r>
        <w:rPr>
          <w:spacing w:val="-1"/>
        </w:rPr>
        <w:t xml:space="preserve">Anti- </w:t>
      </w:r>
      <w:r>
        <w:rPr>
          <w:spacing w:val="-1"/>
        </w:rPr>
        <w:t>subversive</w:t>
      </w:r>
      <w:r>
        <w:rPr>
          <w:spacing w:val="33"/>
        </w:rPr>
        <w:t xml:space="preserve"> </w:t>
      </w:r>
      <w:r>
        <w:rPr>
          <w:spacing w:val="-1"/>
        </w:rPr>
        <w:t>Commando) and that</w:t>
      </w:r>
      <w:r>
        <w:t xml:space="preserve"> </w:t>
      </w:r>
      <w:r>
        <w:rPr>
          <w:spacing w:val="-2"/>
        </w:rPr>
        <w:t>we</w:t>
      </w:r>
      <w:r>
        <w:rPr>
          <w:spacing w:val="1"/>
        </w:rPr>
        <w:t xml:space="preserve"> </w:t>
      </w:r>
      <w:r>
        <w:rPr>
          <w:spacing w:val="-1"/>
        </w:rPr>
        <w:t>were</w:t>
      </w:r>
      <w:r>
        <w:t xml:space="preserve"> </w:t>
      </w:r>
      <w:r>
        <w:rPr>
          <w:spacing w:val="-1"/>
        </w:rPr>
        <w:t>now</w:t>
      </w:r>
      <w:r>
        <w:rPr>
          <w:spacing w:val="-3"/>
        </w:rPr>
        <w:t xml:space="preserve"> </w:t>
      </w:r>
      <w:r>
        <w:t>to</w:t>
      </w:r>
      <w:r>
        <w:rPr>
          <w:spacing w:val="-1"/>
        </w:rPr>
        <w:t xml:space="preserve"> be</w:t>
      </w:r>
      <w:r>
        <w:rPr>
          <w:spacing w:val="1"/>
        </w:rPr>
        <w:t xml:space="preserve"> </w:t>
      </w:r>
      <w:r>
        <w:rPr>
          <w:spacing w:val="-1"/>
        </w:rPr>
        <w:t>handed</w:t>
      </w:r>
      <w:r>
        <w:rPr>
          <w:spacing w:val="-3"/>
        </w:rPr>
        <w:t xml:space="preserve"> </w:t>
      </w:r>
      <w:r>
        <w:rPr>
          <w:spacing w:val="-1"/>
        </w:rPr>
        <w:t>over</w:t>
      </w:r>
      <w:r>
        <w:rPr>
          <w:spacing w:val="-2"/>
        </w:rPr>
        <w:t xml:space="preserve"> </w:t>
      </w:r>
      <w:r>
        <w:t>as prisoners</w:t>
      </w:r>
      <w:r>
        <w:rPr>
          <w:spacing w:val="22"/>
        </w:rPr>
        <w:t xml:space="preserve"> </w:t>
      </w:r>
      <w:r>
        <w:t>to</w:t>
      </w:r>
      <w:r>
        <w:rPr>
          <w:spacing w:val="-2"/>
        </w:rPr>
        <w:t xml:space="preserve"> </w:t>
      </w:r>
      <w:r>
        <w:rPr>
          <w:spacing w:val="-1"/>
        </w:rPr>
        <w:t>Army</w:t>
      </w:r>
      <w:r>
        <w:rPr>
          <w:spacing w:val="-2"/>
        </w:rPr>
        <w:t xml:space="preserve"> </w:t>
      </w:r>
      <w:r>
        <w:rPr>
          <w:spacing w:val="-1"/>
        </w:rPr>
        <w:t>authorities.</w:t>
      </w:r>
      <w:r>
        <w:t xml:space="preserve"> </w:t>
      </w:r>
      <w:r>
        <w:rPr>
          <w:spacing w:val="-1"/>
        </w:rPr>
        <w:t>My</w:t>
      </w:r>
      <w:r>
        <w:rPr>
          <w:spacing w:val="-2"/>
        </w:rPr>
        <w:t xml:space="preserve"> </w:t>
      </w:r>
      <w:r>
        <w:rPr>
          <w:spacing w:val="-1"/>
        </w:rPr>
        <w:t>group</w:t>
      </w:r>
      <w:r>
        <w:rPr>
          <w:spacing w:val="1"/>
        </w:rPr>
        <w:t xml:space="preserve"> </w:t>
      </w:r>
      <w:r>
        <w:rPr>
          <w:spacing w:val="-1"/>
        </w:rPr>
        <w:t>were</w:t>
      </w:r>
      <w:r>
        <w:t xml:space="preserve"> put into</w:t>
      </w:r>
      <w:r>
        <w:rPr>
          <w:spacing w:val="-1"/>
        </w:rPr>
        <w:t xml:space="preserve"> </w:t>
      </w:r>
      <w:r>
        <w:t xml:space="preserve">the </w:t>
      </w:r>
      <w:r>
        <w:rPr>
          <w:spacing w:val="-1"/>
        </w:rPr>
        <w:t>back</w:t>
      </w:r>
      <w:r>
        <w:t xml:space="preserve"> </w:t>
      </w:r>
      <w:r>
        <w:rPr>
          <w:spacing w:val="-1"/>
        </w:rPr>
        <w:t>seat</w:t>
      </w:r>
      <w:r>
        <w:t xml:space="preserve"> of</w:t>
      </w:r>
      <w:r>
        <w:rPr>
          <w:spacing w:val="-1"/>
        </w:rPr>
        <w:t xml:space="preserve"> </w:t>
      </w:r>
      <w:r>
        <w:rPr>
          <w:spacing w:val="3"/>
        </w:rPr>
        <w:t xml:space="preserve">          </w:t>
      </w:r>
      <w:r>
        <w:t>a car</w:t>
      </w:r>
      <w:r>
        <w:rPr>
          <w:spacing w:val="1"/>
        </w:rPr>
        <w:t xml:space="preserve"> </w:t>
      </w:r>
      <w:r>
        <w:rPr>
          <w:spacing w:val="-1"/>
        </w:rPr>
        <w:t>which</w:t>
      </w:r>
      <w:r>
        <w:t xml:space="preserve"> </w:t>
      </w:r>
      <w:r>
        <w:rPr>
          <w:spacing w:val="-2"/>
        </w:rPr>
        <w:t>was</w:t>
      </w:r>
      <w:r>
        <w:t xml:space="preserve"> </w:t>
      </w:r>
      <w:r>
        <w:rPr>
          <w:spacing w:val="-1"/>
        </w:rPr>
        <w:t>driven</w:t>
      </w:r>
      <w:r>
        <w:t xml:space="preserve"> for</w:t>
      </w:r>
      <w:r>
        <w:rPr>
          <w:spacing w:val="-1"/>
        </w:rPr>
        <w:t xml:space="preserve"> about</w:t>
      </w:r>
      <w:r>
        <w:t xml:space="preserve"> thirty</w:t>
      </w:r>
      <w:r>
        <w:rPr>
          <w:spacing w:val="-2"/>
        </w:rPr>
        <w:t xml:space="preserve"> </w:t>
      </w:r>
      <w:r>
        <w:rPr>
          <w:spacing w:val="-1"/>
        </w:rPr>
        <w:t>minutes,</w:t>
      </w:r>
      <w:r>
        <w:t xml:space="preserve"> </w:t>
      </w:r>
      <w:r>
        <w:rPr>
          <w:spacing w:val="-1"/>
        </w:rPr>
        <w:t>after</w:t>
      </w:r>
      <w:r>
        <w:t xml:space="preserve"> </w:t>
      </w:r>
      <w:r>
        <w:rPr>
          <w:spacing w:val="-1"/>
        </w:rPr>
        <w:t>which</w:t>
      </w:r>
      <w:r>
        <w:t xml:space="preserve"> I </w:t>
      </w:r>
      <w:r>
        <w:rPr>
          <w:spacing w:val="15"/>
        </w:rPr>
        <w:t xml:space="preserve">  </w:t>
      </w:r>
      <w:r>
        <w:rPr>
          <w:spacing w:val="-1"/>
        </w:rPr>
        <w:t>heard the kidnappers</w:t>
      </w:r>
      <w:r>
        <w:t xml:space="preserve"> </w:t>
      </w:r>
      <w:r>
        <w:rPr>
          <w:spacing w:val="-1"/>
        </w:rPr>
        <w:t xml:space="preserve">stop </w:t>
      </w:r>
      <w:r>
        <w:t>a</w:t>
      </w:r>
      <w:r>
        <w:rPr>
          <w:spacing w:val="-1"/>
        </w:rPr>
        <w:t xml:space="preserve"> taxi</w:t>
      </w:r>
      <w:r>
        <w:rPr>
          <w:spacing w:val="-2"/>
        </w:rPr>
        <w:t xml:space="preserve"> </w:t>
      </w:r>
      <w:r>
        <w:rPr>
          <w:spacing w:val="-1"/>
        </w:rPr>
        <w:t>and</w:t>
      </w:r>
      <w:r>
        <w:t xml:space="preserve"> </w:t>
      </w:r>
      <w:r>
        <w:rPr>
          <w:spacing w:val="-1"/>
        </w:rPr>
        <w:t>put the</w:t>
      </w:r>
      <w:r>
        <w:t xml:space="preserve"> </w:t>
      </w:r>
      <w:r>
        <w:rPr>
          <w:spacing w:val="-1"/>
        </w:rPr>
        <w:t>fo</w:t>
      </w:r>
      <w:r>
        <w:rPr>
          <w:spacing w:val="-1"/>
        </w:rPr>
        <w:t>ur</w:t>
      </w:r>
      <w:r>
        <w:rPr>
          <w:spacing w:val="1"/>
        </w:rPr>
        <w:t xml:space="preserve"> </w:t>
      </w:r>
      <w:r>
        <w:t>of</w:t>
      </w:r>
      <w:r>
        <w:rPr>
          <w:spacing w:val="-1"/>
        </w:rPr>
        <w:t xml:space="preserve"> us</w:t>
      </w:r>
      <w:r>
        <w:t xml:space="preserve"> in it,</w:t>
      </w:r>
      <w:r>
        <w:rPr>
          <w:spacing w:val="-1"/>
        </w:rPr>
        <w:t xml:space="preserve"> after</w:t>
      </w:r>
      <w:r>
        <w:rPr>
          <w:spacing w:val="43"/>
        </w:rPr>
        <w:t xml:space="preserve"> </w:t>
      </w:r>
      <w:r>
        <w:rPr>
          <w:spacing w:val="-1"/>
        </w:rPr>
        <w:t>roughly</w:t>
      </w:r>
      <w:r>
        <w:rPr>
          <w:spacing w:val="-2"/>
        </w:rPr>
        <w:t xml:space="preserve"> </w:t>
      </w:r>
      <w:r>
        <w:t>forcing</w:t>
      </w:r>
      <w:r>
        <w:rPr>
          <w:spacing w:val="-1"/>
        </w:rPr>
        <w:t xml:space="preserve"> </w:t>
      </w:r>
      <w:r>
        <w:t>the</w:t>
      </w:r>
      <w:r>
        <w:rPr>
          <w:spacing w:val="-1"/>
        </w:rPr>
        <w:t xml:space="preserve"> driver </w:t>
      </w:r>
      <w:r>
        <w:t>to</w:t>
      </w:r>
      <w:r>
        <w:rPr>
          <w:spacing w:val="-1"/>
        </w:rPr>
        <w:t xml:space="preserve"> </w:t>
      </w:r>
      <w:r>
        <w:t xml:space="preserve">get </w:t>
      </w:r>
      <w:r>
        <w:rPr>
          <w:spacing w:val="-1"/>
        </w:rPr>
        <w:t>out,</w:t>
      </w:r>
      <w:r>
        <w:rPr>
          <w:spacing w:val="-2"/>
        </w:rPr>
        <w:t xml:space="preserve"> </w:t>
      </w:r>
      <w:r>
        <w:t xml:space="preserve">We </w:t>
      </w:r>
      <w:r>
        <w:rPr>
          <w:spacing w:val="-1"/>
        </w:rPr>
        <w:t>went</w:t>
      </w:r>
      <w:r>
        <w:rPr>
          <w:spacing w:val="1"/>
        </w:rPr>
        <w:t xml:space="preserve"> </w:t>
      </w:r>
      <w:r>
        <w:t xml:space="preserve">a </w:t>
      </w:r>
      <w:r>
        <w:rPr>
          <w:spacing w:val="-1"/>
        </w:rPr>
        <w:t>short</w:t>
      </w:r>
      <w:r>
        <w:t xml:space="preserve"> </w:t>
      </w:r>
      <w:r>
        <w:rPr>
          <w:spacing w:val="-1"/>
        </w:rPr>
        <w:t>distance</w:t>
      </w:r>
      <w:r>
        <w:t xml:space="preserve"> </w:t>
      </w:r>
      <w:r>
        <w:rPr>
          <w:spacing w:val="-1"/>
        </w:rPr>
        <w:t>in</w:t>
      </w:r>
      <w:r>
        <w:rPr>
          <w:spacing w:val="41"/>
        </w:rPr>
        <w:t xml:space="preserve"> </w:t>
      </w:r>
      <w:r>
        <w:t xml:space="preserve">this </w:t>
      </w:r>
      <w:r>
        <w:rPr>
          <w:spacing w:val="-1"/>
        </w:rPr>
        <w:t>second</w:t>
      </w:r>
      <w:r>
        <w:rPr>
          <w:spacing w:val="-3"/>
        </w:rPr>
        <w:t xml:space="preserve"> </w:t>
      </w:r>
      <w:r>
        <w:t>car</w:t>
      </w:r>
      <w:r>
        <w:rPr>
          <w:spacing w:val="-1"/>
        </w:rPr>
        <w:t xml:space="preserve"> </w:t>
      </w:r>
      <w:r>
        <w:t>and</w:t>
      </w:r>
      <w:r>
        <w:rPr>
          <w:spacing w:val="-3"/>
        </w:rPr>
        <w:t xml:space="preserve"> </w:t>
      </w:r>
      <w:r>
        <w:t>then</w:t>
      </w:r>
      <w:r>
        <w:rPr>
          <w:spacing w:val="1"/>
        </w:rPr>
        <w:t xml:space="preserve"> </w:t>
      </w:r>
      <w:r>
        <w:rPr>
          <w:spacing w:val="-1"/>
        </w:rPr>
        <w:t>were</w:t>
      </w:r>
      <w:r>
        <w:t xml:space="preserve"> </w:t>
      </w:r>
      <w:r>
        <w:rPr>
          <w:spacing w:val="-1"/>
        </w:rPr>
        <w:t>left</w:t>
      </w:r>
      <w:r>
        <w:rPr>
          <w:spacing w:val="1"/>
        </w:rPr>
        <w:t xml:space="preserve"> </w:t>
      </w:r>
      <w:r>
        <w:t xml:space="preserve">inside </w:t>
      </w:r>
      <w:r>
        <w:rPr>
          <w:spacing w:val="-1"/>
        </w:rPr>
        <w:t>it,</w:t>
      </w:r>
      <w:r>
        <w:rPr>
          <w:spacing w:val="-2"/>
        </w:rPr>
        <w:t xml:space="preserve"> </w:t>
      </w:r>
      <w:r>
        <w:t xml:space="preserve">a </w:t>
      </w:r>
      <w:r>
        <w:rPr>
          <w:spacing w:val="-1"/>
        </w:rPr>
        <w:t>few metres</w:t>
      </w:r>
      <w:r>
        <w:t xml:space="preserve"> </w:t>
      </w:r>
      <w:r>
        <w:rPr>
          <w:spacing w:val="-1"/>
        </w:rPr>
        <w:t>from</w:t>
      </w:r>
      <w:r>
        <w:rPr>
          <w:spacing w:val="-2"/>
        </w:rPr>
        <w:t xml:space="preserve"> </w:t>
      </w:r>
      <w:r>
        <w:t>the</w:t>
      </w:r>
      <w:r>
        <w:rPr>
          <w:spacing w:val="27"/>
        </w:rPr>
        <w:t xml:space="preserve"> </w:t>
      </w:r>
      <w:r>
        <w:rPr>
          <w:spacing w:val="-1"/>
        </w:rPr>
        <w:t>10th</w:t>
      </w:r>
      <w:r>
        <w:t xml:space="preserve"> </w:t>
      </w:r>
      <w:r>
        <w:rPr>
          <w:spacing w:val="-1"/>
        </w:rPr>
        <w:t>Ordnance</w:t>
      </w:r>
      <w:r>
        <w:t xml:space="preserve"> </w:t>
      </w:r>
      <w:r>
        <w:rPr>
          <w:spacing w:val="-1"/>
        </w:rPr>
        <w:t>Battalion</w:t>
      </w:r>
      <w:r>
        <w:t xml:space="preserve"> </w:t>
      </w:r>
      <w:r>
        <w:rPr>
          <w:spacing w:val="-1"/>
        </w:rPr>
        <w:t>in</w:t>
      </w:r>
      <w:r>
        <w:t xml:space="preserve"> </w:t>
      </w:r>
      <w:r>
        <w:rPr>
          <w:spacing w:val="-1"/>
        </w:rPr>
        <w:t>Villa</w:t>
      </w:r>
      <w:r>
        <w:rPr>
          <w:spacing w:val="63"/>
        </w:rPr>
        <w:t xml:space="preserve"> </w:t>
      </w:r>
      <w:r>
        <w:rPr>
          <w:spacing w:val="-1"/>
        </w:rPr>
        <w:t>Martelli.</w:t>
      </w:r>
      <w:r>
        <w:t xml:space="preserve"> </w:t>
      </w:r>
      <w:r>
        <w:rPr>
          <w:spacing w:val="-2"/>
        </w:rPr>
        <w:t>Our</w:t>
      </w:r>
      <w:r>
        <w:t xml:space="preserve"> </w:t>
      </w:r>
      <w:r>
        <w:rPr>
          <w:spacing w:val="-1"/>
        </w:rPr>
        <w:t>captors</w:t>
      </w:r>
      <w:r>
        <w:rPr>
          <w:spacing w:val="-2"/>
        </w:rPr>
        <w:t xml:space="preserve"> threatened</w:t>
      </w:r>
      <w:r>
        <w:rPr>
          <w:spacing w:val="40"/>
        </w:rPr>
        <w:t xml:space="preserve"> </w:t>
      </w:r>
      <w:r>
        <w:rPr>
          <w:spacing w:val="-1"/>
        </w:rPr>
        <w:t>that</w:t>
      </w:r>
      <w:r>
        <w:t xml:space="preserve"> if </w:t>
      </w:r>
      <w:r>
        <w:rPr>
          <w:spacing w:val="-2"/>
        </w:rPr>
        <w:t>we</w:t>
      </w:r>
      <w:r>
        <w:t xml:space="preserve"> tried</w:t>
      </w:r>
      <w:r>
        <w:rPr>
          <w:spacing w:val="-3"/>
        </w:rPr>
        <w:t xml:space="preserve"> </w:t>
      </w:r>
      <w:r>
        <w:t>to</w:t>
      </w:r>
      <w:r>
        <w:rPr>
          <w:spacing w:val="-1"/>
        </w:rPr>
        <w:t xml:space="preserve"> escape they</w:t>
      </w:r>
      <w:r>
        <w:t xml:space="preserve"> </w:t>
      </w:r>
      <w:r>
        <w:rPr>
          <w:spacing w:val="-1"/>
        </w:rPr>
        <w:t>would</w:t>
      </w:r>
      <w:r>
        <w:t xml:space="preserve"> </w:t>
      </w:r>
      <w:r>
        <w:rPr>
          <w:spacing w:val="-1"/>
        </w:rPr>
        <w:t xml:space="preserve">detonate </w:t>
      </w:r>
      <w:r>
        <w:t xml:space="preserve">a </w:t>
      </w:r>
      <w:r>
        <w:rPr>
          <w:spacing w:val="-2"/>
        </w:rPr>
        <w:t>bomb</w:t>
      </w:r>
      <w:r>
        <w:t xml:space="preserve"> </w:t>
      </w:r>
      <w:r>
        <w:rPr>
          <w:spacing w:val="-1"/>
        </w:rPr>
        <w:t>they</w:t>
      </w:r>
      <w:r>
        <w:rPr>
          <w:spacing w:val="-2"/>
        </w:rPr>
        <w:t xml:space="preserve"> </w:t>
      </w:r>
      <w:r>
        <w:rPr>
          <w:spacing w:val="-1"/>
        </w:rPr>
        <w:t>had</w:t>
      </w:r>
      <w:r>
        <w:rPr>
          <w:spacing w:val="39"/>
        </w:rPr>
        <w:t xml:space="preserve"> </w:t>
      </w:r>
      <w:r>
        <w:t>placed in</w:t>
      </w:r>
      <w:r>
        <w:rPr>
          <w:spacing w:val="-2"/>
        </w:rPr>
        <w:t xml:space="preserve"> </w:t>
      </w:r>
      <w:r>
        <w:rPr>
          <w:spacing w:val="-1"/>
        </w:rPr>
        <w:t xml:space="preserve">the </w:t>
      </w:r>
      <w:r>
        <w:t>car.</w:t>
      </w:r>
      <w:r>
        <w:rPr>
          <w:spacing w:val="-1"/>
        </w:rPr>
        <w:t xml:space="preserve"> </w:t>
      </w:r>
      <w:r>
        <w:t>A few</w:t>
      </w:r>
      <w:r>
        <w:rPr>
          <w:spacing w:val="-2"/>
        </w:rPr>
        <w:t xml:space="preserve"> </w:t>
      </w:r>
      <w:r>
        <w:rPr>
          <w:spacing w:val="-1"/>
        </w:rPr>
        <w:t>minutes</w:t>
      </w:r>
      <w:r>
        <w:t xml:space="preserve"> </w:t>
      </w:r>
      <w:r>
        <w:rPr>
          <w:spacing w:val="-1"/>
        </w:rPr>
        <w:t>later</w:t>
      </w:r>
      <w:r>
        <w:t xml:space="preserve"> I</w:t>
      </w:r>
      <w:r>
        <w:rPr>
          <w:spacing w:val="-1"/>
        </w:rPr>
        <w:t xml:space="preserve"> heard one </w:t>
      </w:r>
      <w:r>
        <w:t>of</w:t>
      </w:r>
      <w:r>
        <w:rPr>
          <w:spacing w:val="-1"/>
        </w:rPr>
        <w:t xml:space="preserve"> the</w:t>
      </w:r>
      <w:r>
        <w:t xml:space="preserve"> doors </w:t>
      </w:r>
      <w:r>
        <w:rPr>
          <w:spacing w:val="-1"/>
        </w:rPr>
        <w:t>being</w:t>
      </w:r>
      <w:r>
        <w:rPr>
          <w:spacing w:val="24"/>
        </w:rPr>
        <w:t xml:space="preserve"> </w:t>
      </w:r>
      <w:r>
        <w:rPr>
          <w:spacing w:val="-1"/>
        </w:rPr>
        <w:t>opened</w:t>
      </w:r>
      <w:r>
        <w:t xml:space="preserve"> by</w:t>
      </w:r>
      <w:r>
        <w:rPr>
          <w:spacing w:val="-2"/>
        </w:rPr>
        <w:t xml:space="preserve"> </w:t>
      </w:r>
      <w:r>
        <w:t xml:space="preserve">a </w:t>
      </w:r>
      <w:r>
        <w:rPr>
          <w:spacing w:val="-1"/>
        </w:rPr>
        <w:t>man who</w:t>
      </w:r>
      <w:r>
        <w:t xml:space="preserve"> </w:t>
      </w:r>
      <w:r>
        <w:rPr>
          <w:spacing w:val="-1"/>
        </w:rPr>
        <w:t>removed</w:t>
      </w:r>
      <w:r>
        <w:t xml:space="preserve"> </w:t>
      </w:r>
      <w:r>
        <w:rPr>
          <w:spacing w:val="-1"/>
        </w:rPr>
        <w:t>our</w:t>
      </w:r>
      <w:r>
        <w:t xml:space="preserve"> </w:t>
      </w:r>
      <w:r>
        <w:rPr>
          <w:spacing w:val="-1"/>
        </w:rPr>
        <w:t>blindfolds.</w:t>
      </w:r>
      <w:r>
        <w:t xml:space="preserve"> I</w:t>
      </w:r>
      <w:r>
        <w:rPr>
          <w:spacing w:val="-1"/>
        </w:rPr>
        <w:t xml:space="preserve"> could </w:t>
      </w:r>
      <w:r>
        <w:t xml:space="preserve">then </w:t>
      </w:r>
      <w:r>
        <w:rPr>
          <w:spacing w:val="5"/>
        </w:rPr>
        <w:t xml:space="preserve">        </w:t>
      </w:r>
      <w:r>
        <w:rPr>
          <w:spacing w:val="-1"/>
        </w:rPr>
        <w:t>see that</w:t>
      </w:r>
      <w:r>
        <w:t xml:space="preserve"> </w:t>
      </w:r>
      <w:r>
        <w:rPr>
          <w:spacing w:val="-1"/>
        </w:rPr>
        <w:t xml:space="preserve">he </w:t>
      </w:r>
      <w:r>
        <w:rPr>
          <w:spacing w:val="-2"/>
        </w:rPr>
        <w:t>was</w:t>
      </w:r>
      <w:r>
        <w:rPr>
          <w:spacing w:val="2"/>
        </w:rPr>
        <w:t xml:space="preserve"> </w:t>
      </w:r>
      <w:r>
        <w:rPr>
          <w:spacing w:val="-2"/>
        </w:rPr>
        <w:t>wearing</w:t>
      </w:r>
      <w:r>
        <w:t xml:space="preserve"> </w:t>
      </w:r>
      <w:r>
        <w:rPr>
          <w:spacing w:val="-1"/>
        </w:rPr>
        <w:t>green</w:t>
      </w:r>
      <w:r>
        <w:t xml:space="preserve"> </w:t>
      </w:r>
      <w:r>
        <w:rPr>
          <w:spacing w:val="-1"/>
        </w:rPr>
        <w:t>military</w:t>
      </w:r>
      <w:r>
        <w:rPr>
          <w:spacing w:val="-2"/>
        </w:rPr>
        <w:t xml:space="preserve"> uniform.</w:t>
      </w:r>
      <w:r>
        <w:rPr>
          <w:spacing w:val="1"/>
        </w:rPr>
        <w:t xml:space="preserve"> </w:t>
      </w:r>
      <w:r>
        <w:rPr>
          <w:spacing w:val="-1"/>
        </w:rPr>
        <w:t>He</w:t>
      </w:r>
      <w:r>
        <w:t xml:space="preserve"> </w:t>
      </w:r>
      <w:r>
        <w:rPr>
          <w:spacing w:val="-1"/>
        </w:rPr>
        <w:t>took</w:t>
      </w:r>
      <w:r>
        <w:t xml:space="preserve"> </w:t>
      </w:r>
      <w:r>
        <w:rPr>
          <w:spacing w:val="-1"/>
        </w:rPr>
        <w:t>us</w:t>
      </w:r>
      <w:r>
        <w:t xml:space="preserve"> </w:t>
      </w:r>
      <w:r>
        <w:rPr>
          <w:spacing w:val="-1"/>
        </w:rPr>
        <w:t>into the</w:t>
      </w:r>
      <w:r>
        <w:rPr>
          <w:spacing w:val="46"/>
        </w:rPr>
        <w:t xml:space="preserve"> </w:t>
      </w:r>
      <w:r>
        <w:rPr>
          <w:spacing w:val="-1"/>
        </w:rPr>
        <w:t>Battalion.</w:t>
      </w:r>
      <w:r>
        <w:t xml:space="preserve"> </w:t>
      </w:r>
      <w:r>
        <w:rPr>
          <w:spacing w:val="-1"/>
        </w:rPr>
        <w:t>There</w:t>
      </w:r>
      <w:r>
        <w:t xml:space="preserve"> </w:t>
      </w:r>
      <w:r>
        <w:rPr>
          <w:spacing w:val="-2"/>
        </w:rPr>
        <w:t>we</w:t>
      </w:r>
      <w:r>
        <w:rPr>
          <w:spacing w:val="2"/>
        </w:rPr>
        <w:t xml:space="preserve"> </w:t>
      </w:r>
      <w:r>
        <w:rPr>
          <w:spacing w:val="-1"/>
        </w:rPr>
        <w:t>were put</w:t>
      </w:r>
      <w:r>
        <w:rPr>
          <w:spacing w:val="2"/>
        </w:rPr>
        <w:t xml:space="preserve"> </w:t>
      </w:r>
      <w:r>
        <w:t>in</w:t>
      </w:r>
      <w:r>
        <w:rPr>
          <w:spacing w:val="-1"/>
        </w:rPr>
        <w:t xml:space="preserve"> </w:t>
      </w:r>
      <w:r>
        <w:t>cells,</w:t>
      </w:r>
      <w:r>
        <w:rPr>
          <w:spacing w:val="-1"/>
        </w:rPr>
        <w:t xml:space="preserve"> </w:t>
      </w:r>
      <w:r>
        <w:t xml:space="preserve">the </w:t>
      </w:r>
      <w:r>
        <w:rPr>
          <w:spacing w:val="-1"/>
        </w:rPr>
        <w:t>men</w:t>
      </w:r>
      <w:r>
        <w:t xml:space="preserve"> </w:t>
      </w:r>
      <w:r>
        <w:rPr>
          <w:spacing w:val="-1"/>
        </w:rPr>
        <w:t>separate</w:t>
      </w:r>
      <w:r>
        <w:t xml:space="preserve"> from</w:t>
      </w:r>
      <w:r>
        <w:rPr>
          <w:spacing w:val="-2"/>
        </w:rPr>
        <w:t xml:space="preserve"> </w:t>
      </w:r>
      <w:r>
        <w:t>the</w:t>
      </w:r>
      <w:r>
        <w:rPr>
          <w:spacing w:val="37"/>
        </w:rPr>
        <w:t xml:space="preserve"> </w:t>
      </w:r>
      <w:r>
        <w:rPr>
          <w:spacing w:val="-1"/>
        </w:rPr>
        <w:t>women.</w:t>
      </w:r>
      <w:r>
        <w:t xml:space="preserve"> In</w:t>
      </w:r>
      <w:r>
        <w:rPr>
          <w:spacing w:val="-2"/>
        </w:rPr>
        <w:t xml:space="preserve"> </w:t>
      </w:r>
      <w:r>
        <w:rPr>
          <w:spacing w:val="-1"/>
        </w:rPr>
        <w:t>the</w:t>
      </w:r>
      <w:r>
        <w:t xml:space="preserve"> </w:t>
      </w:r>
      <w:r>
        <w:rPr>
          <w:spacing w:val="-1"/>
        </w:rPr>
        <w:t xml:space="preserve">Battalion </w:t>
      </w:r>
      <w:r>
        <w:rPr>
          <w:spacing w:val="-2"/>
        </w:rPr>
        <w:t>we</w:t>
      </w:r>
      <w:r>
        <w:rPr>
          <w:spacing w:val="1"/>
        </w:rPr>
        <w:t xml:space="preserve"> </w:t>
      </w:r>
      <w:r>
        <w:t>had</w:t>
      </w:r>
      <w:r>
        <w:rPr>
          <w:spacing w:val="-1"/>
        </w:rPr>
        <w:t xml:space="preserve"> </w:t>
      </w:r>
      <w:r>
        <w:t>to</w:t>
      </w:r>
      <w:r>
        <w:rPr>
          <w:spacing w:val="-1"/>
        </w:rPr>
        <w:t xml:space="preserve"> </w:t>
      </w:r>
      <w:r>
        <w:t>sign</w:t>
      </w:r>
      <w:r>
        <w:rPr>
          <w:spacing w:val="-1"/>
        </w:rPr>
        <w:t xml:space="preserve"> </w:t>
      </w:r>
      <w:r>
        <w:t>a</w:t>
      </w:r>
      <w:r>
        <w:rPr>
          <w:spacing w:val="-1"/>
        </w:rPr>
        <w:t xml:space="preserve"> ratification </w:t>
      </w:r>
      <w:r>
        <w:t>of</w:t>
      </w:r>
      <w:r>
        <w:rPr>
          <w:spacing w:val="-1"/>
        </w:rPr>
        <w:t xml:space="preserve"> the</w:t>
      </w:r>
      <w:r>
        <w:rPr>
          <w:spacing w:val="41"/>
        </w:rPr>
        <w:t xml:space="preserve"> </w:t>
      </w:r>
      <w:r>
        <w:rPr>
          <w:spacing w:val="-1"/>
        </w:rPr>
        <w:t>statement that</w:t>
      </w:r>
      <w:r>
        <w:rPr>
          <w:spacing w:val="2"/>
        </w:rPr>
        <w:t xml:space="preserve"> </w:t>
      </w:r>
      <w:r>
        <w:rPr>
          <w:spacing w:val="-2"/>
        </w:rPr>
        <w:t>we</w:t>
      </w:r>
      <w:r>
        <w:rPr>
          <w:spacing w:val="1"/>
        </w:rPr>
        <w:t xml:space="preserve"> </w:t>
      </w:r>
      <w:r>
        <w:rPr>
          <w:spacing w:val="-1"/>
        </w:rPr>
        <w:t>had</w:t>
      </w:r>
      <w:r>
        <w:t xml:space="preserve"> </w:t>
      </w:r>
      <w:r>
        <w:rPr>
          <w:spacing w:val="-1"/>
        </w:rPr>
        <w:t>signed</w:t>
      </w:r>
      <w:r>
        <w:t xml:space="preserve"> </w:t>
      </w:r>
      <w:r>
        <w:rPr>
          <w:spacing w:val="-1"/>
        </w:rPr>
        <w:t>under</w:t>
      </w:r>
      <w:r>
        <w:t xml:space="preserve"> </w:t>
      </w:r>
      <w:r>
        <w:rPr>
          <w:spacing w:val="-1"/>
        </w:rPr>
        <w:t>duress at the</w:t>
      </w:r>
      <w:r>
        <w:rPr>
          <w:spacing w:val="1"/>
        </w:rPr>
        <w:t xml:space="preserve"> </w:t>
      </w:r>
      <w:r>
        <w:rPr>
          <w:spacing w:val="-1"/>
        </w:rPr>
        <w:t>secret</w:t>
      </w:r>
      <w:r>
        <w:t xml:space="preserve"> </w:t>
      </w:r>
      <w:r>
        <w:rPr>
          <w:spacing w:val="-1"/>
        </w:rPr>
        <w:t>detention</w:t>
      </w:r>
      <w:r>
        <w:rPr>
          <w:spacing w:val="25"/>
        </w:rPr>
        <w:t xml:space="preserve"> </w:t>
      </w:r>
      <w:r>
        <w:rPr>
          <w:spacing w:val="-1"/>
        </w:rPr>
        <w:t>centre.</w:t>
      </w:r>
      <w:r>
        <w:rPr>
          <w:spacing w:val="-2"/>
        </w:rPr>
        <w:t xml:space="preserve"> </w:t>
      </w:r>
      <w:r>
        <w:rPr>
          <w:spacing w:val="-1"/>
        </w:rPr>
        <w:t xml:space="preserve">According </w:t>
      </w:r>
      <w:r>
        <w:t>to</w:t>
      </w:r>
      <w:r>
        <w:rPr>
          <w:spacing w:val="-1"/>
        </w:rPr>
        <w:t xml:space="preserve"> the evidence </w:t>
      </w:r>
      <w:r>
        <w:t>(of</w:t>
      </w:r>
      <w:r>
        <w:rPr>
          <w:spacing w:val="-3"/>
        </w:rPr>
        <w:t xml:space="preserve"> </w:t>
      </w:r>
      <w:r>
        <w:rPr>
          <w:spacing w:val="-1"/>
        </w:rPr>
        <w:t>the</w:t>
      </w:r>
      <w:r>
        <w:t xml:space="preserve"> </w:t>
      </w:r>
      <w:r>
        <w:rPr>
          <w:spacing w:val="-1"/>
        </w:rPr>
        <w:t>second copy)</w:t>
      </w:r>
      <w:r>
        <w:t xml:space="preserve"> </w:t>
      </w:r>
      <w:r>
        <w:rPr>
          <w:spacing w:val="-1"/>
        </w:rPr>
        <w:t xml:space="preserve">issued </w:t>
      </w:r>
      <w:r>
        <w:t>by</w:t>
      </w:r>
      <w:r>
        <w:rPr>
          <w:spacing w:val="67"/>
        </w:rPr>
        <w:t xml:space="preserve"> </w:t>
      </w:r>
      <w:r>
        <w:rPr>
          <w:spacing w:val="-1"/>
        </w:rPr>
        <w:t>the</w:t>
      </w:r>
      <w:r>
        <w:t xml:space="preserve"> </w:t>
      </w:r>
      <w:r>
        <w:rPr>
          <w:spacing w:val="-1"/>
        </w:rPr>
        <w:t>Military</w:t>
      </w:r>
      <w:r>
        <w:rPr>
          <w:spacing w:val="-2"/>
        </w:rPr>
        <w:t xml:space="preserve"> </w:t>
      </w:r>
      <w:r>
        <w:rPr>
          <w:spacing w:val="-1"/>
        </w:rPr>
        <w:t>Tribunal 1/1,</w:t>
      </w:r>
      <w:r>
        <w:rPr>
          <w:spacing w:val="1"/>
        </w:rPr>
        <w:t xml:space="preserve"> </w:t>
      </w:r>
      <w:r>
        <w:rPr>
          <w:spacing w:val="-1"/>
        </w:rPr>
        <w:t>my</w:t>
      </w:r>
      <w:r>
        <w:rPr>
          <w:spacing w:val="-2"/>
        </w:rPr>
        <w:t xml:space="preserve"> </w:t>
      </w:r>
      <w:r>
        <w:rPr>
          <w:spacing w:val="-1"/>
        </w:rPr>
        <w:t>entry</w:t>
      </w:r>
      <w:r>
        <w:rPr>
          <w:spacing w:val="-2"/>
        </w:rPr>
        <w:t xml:space="preserve"> </w:t>
      </w:r>
      <w:r>
        <w:rPr>
          <w:spacing w:val="-1"/>
        </w:rPr>
        <w:t>into</w:t>
      </w:r>
      <w:r>
        <w:rPr>
          <w:spacing w:val="-2"/>
        </w:rPr>
        <w:t xml:space="preserve"> </w:t>
      </w:r>
      <w:r>
        <w:rPr>
          <w:spacing w:val="-1"/>
        </w:rPr>
        <w:t>the</w:t>
      </w:r>
      <w:r>
        <w:t xml:space="preserve"> </w:t>
      </w:r>
      <w:r>
        <w:rPr>
          <w:spacing w:val="-1"/>
        </w:rPr>
        <w:t>10th</w:t>
      </w:r>
      <w:r>
        <w:rPr>
          <w:spacing w:val="-2"/>
        </w:rPr>
        <w:t xml:space="preserve"> </w:t>
      </w:r>
      <w:r>
        <w:rPr>
          <w:spacing w:val="-1"/>
        </w:rPr>
        <w:t>Ordnance</w:t>
      </w:r>
      <w:r>
        <w:t xml:space="preserve"> </w:t>
      </w:r>
      <w:r>
        <w:rPr>
          <w:spacing w:val="-2"/>
        </w:rPr>
        <w:t>Battalion</w:t>
      </w:r>
      <w:r>
        <w:rPr>
          <w:spacing w:val="46"/>
        </w:rPr>
        <w:t xml:space="preserve"> </w:t>
      </w:r>
      <w:r>
        <w:rPr>
          <w:spacing w:val="-2"/>
        </w:rPr>
        <w:t>was</w:t>
      </w:r>
      <w:r>
        <w:t xml:space="preserve"> </w:t>
      </w:r>
      <w:r>
        <w:rPr>
          <w:spacing w:val="-1"/>
        </w:rPr>
        <w:t>on</w:t>
      </w:r>
      <w:r>
        <w:t xml:space="preserve"> </w:t>
      </w:r>
      <w:r>
        <w:rPr>
          <w:spacing w:val="-1"/>
        </w:rPr>
        <w:t>19</w:t>
      </w:r>
      <w:r>
        <w:rPr>
          <w:spacing w:val="-2"/>
        </w:rPr>
        <w:t xml:space="preserve"> </w:t>
      </w:r>
      <w:r>
        <w:rPr>
          <w:spacing w:val="-1"/>
        </w:rPr>
        <w:t>June</w:t>
      </w:r>
      <w:r>
        <w:rPr>
          <w:spacing w:val="1"/>
        </w:rPr>
        <w:t xml:space="preserve"> </w:t>
      </w:r>
      <w:r>
        <w:rPr>
          <w:spacing w:val="-1"/>
        </w:rPr>
        <w:t>1978.</w:t>
      </w:r>
      <w:r>
        <w:t xml:space="preserve"> I</w:t>
      </w:r>
      <w:r>
        <w:rPr>
          <w:spacing w:val="-2"/>
        </w:rPr>
        <w:t xml:space="preserve"> </w:t>
      </w:r>
      <w:r>
        <w:rPr>
          <w:spacing w:val="-1"/>
        </w:rPr>
        <w:t>remained</w:t>
      </w:r>
      <w:r>
        <w:rPr>
          <w:spacing w:val="-2"/>
        </w:rPr>
        <w:t xml:space="preserve"> </w:t>
      </w:r>
      <w:r>
        <w:rPr>
          <w:spacing w:val="-1"/>
        </w:rPr>
        <w:t>there</w:t>
      </w:r>
      <w:r>
        <w:rPr>
          <w:spacing w:val="1"/>
        </w:rPr>
        <w:t xml:space="preserve"> </w:t>
      </w:r>
      <w:r>
        <w:rPr>
          <w:spacing w:val="-1"/>
        </w:rPr>
        <w:t>until</w:t>
      </w:r>
      <w:r>
        <w:rPr>
          <w:spacing w:val="-2"/>
        </w:rPr>
        <w:t xml:space="preserve"> </w:t>
      </w:r>
      <w:r>
        <w:rPr>
          <w:spacing w:val="-1"/>
        </w:rPr>
        <w:t>31</w:t>
      </w:r>
      <w:r>
        <w:rPr>
          <w:spacing w:val="-2"/>
        </w:rPr>
        <w:t xml:space="preserve"> </w:t>
      </w:r>
      <w:r>
        <w:rPr>
          <w:spacing w:val="-1"/>
        </w:rPr>
        <w:t>August</w:t>
      </w:r>
      <w:r>
        <w:rPr>
          <w:spacing w:val="1"/>
        </w:rPr>
        <w:t xml:space="preserve"> </w:t>
      </w:r>
      <w:r>
        <w:rPr>
          <w:spacing w:val="-1"/>
        </w:rPr>
        <w:t>1978,</w:t>
      </w:r>
      <w:r>
        <w:rPr>
          <w:spacing w:val="1"/>
        </w:rPr>
        <w:t xml:space="preserve"> </w:t>
      </w:r>
      <w:r>
        <w:rPr>
          <w:spacing w:val="-1"/>
        </w:rPr>
        <w:t>when</w:t>
      </w:r>
      <w:r>
        <w:rPr>
          <w:spacing w:val="37"/>
        </w:rPr>
        <w:t xml:space="preserve"> </w:t>
      </w:r>
      <w:r>
        <w:rPr>
          <w:spacing w:val="-2"/>
        </w:rPr>
        <w:t>we</w:t>
      </w:r>
      <w:r>
        <w:rPr>
          <w:spacing w:val="1"/>
        </w:rPr>
        <w:t xml:space="preserve"> </w:t>
      </w:r>
      <w:r>
        <w:rPr>
          <w:spacing w:val="-1"/>
        </w:rPr>
        <w:t>four</w:t>
      </w:r>
      <w:r>
        <w:rPr>
          <w:spacing w:val="1"/>
        </w:rPr>
        <w:t xml:space="preserve"> </w:t>
      </w:r>
      <w:r>
        <w:rPr>
          <w:spacing w:val="-1"/>
        </w:rPr>
        <w:t>prisoners</w:t>
      </w:r>
      <w:r>
        <w:t xml:space="preserve"> </w:t>
      </w:r>
      <w:r>
        <w:rPr>
          <w:spacing w:val="-1"/>
        </w:rPr>
        <w:t>were</w:t>
      </w:r>
      <w:r>
        <w:t xml:space="preserve"> </w:t>
      </w:r>
      <w:r>
        <w:rPr>
          <w:spacing w:val="-1"/>
        </w:rPr>
        <w:t>transferred</w:t>
      </w:r>
      <w:r>
        <w:rPr>
          <w:spacing w:val="-2"/>
        </w:rPr>
        <w:t xml:space="preserve"> </w:t>
      </w:r>
      <w:r>
        <w:rPr>
          <w:spacing w:val="-1"/>
        </w:rPr>
        <w:t>to</w:t>
      </w:r>
      <w:r>
        <w:t xml:space="preserve"> </w:t>
      </w:r>
      <w:r>
        <w:rPr>
          <w:spacing w:val="-1"/>
        </w:rPr>
        <w:t>Villa</w:t>
      </w:r>
      <w:r>
        <w:rPr>
          <w:spacing w:val="1"/>
        </w:rPr>
        <w:t xml:space="preserve"> </w:t>
      </w:r>
      <w:r>
        <w:rPr>
          <w:spacing w:val="-1"/>
        </w:rPr>
        <w:t>Devoto</w:t>
      </w:r>
      <w:r>
        <w:t xml:space="preserve"> </w:t>
      </w:r>
      <w:r>
        <w:rPr>
          <w:spacing w:val="-1"/>
        </w:rPr>
        <w:t>Prison</w:t>
      </w:r>
      <w:r>
        <w:rPr>
          <w:spacing w:val="-2"/>
        </w:rPr>
        <w:t xml:space="preserve"> </w:t>
      </w:r>
      <w:r>
        <w:rPr>
          <w:spacing w:val="-1"/>
        </w:rPr>
        <w:t>at</w:t>
      </w:r>
      <w:r>
        <w:rPr>
          <w:spacing w:val="-2"/>
        </w:rPr>
        <w:t xml:space="preserve"> </w:t>
      </w:r>
      <w:r>
        <w:rPr>
          <w:spacing w:val="-1"/>
        </w:rPr>
        <w:t>the</w:t>
      </w:r>
      <w:r>
        <w:rPr>
          <w:spacing w:val="29"/>
        </w:rPr>
        <w:t xml:space="preserve"> </w:t>
      </w:r>
      <w:r>
        <w:rPr>
          <w:spacing w:val="-1"/>
        </w:rPr>
        <w:t>disposal of</w:t>
      </w:r>
      <w:r>
        <w:rPr>
          <w:spacing w:val="-2"/>
        </w:rPr>
        <w:t xml:space="preserve"> </w:t>
      </w:r>
      <w:r>
        <w:rPr>
          <w:spacing w:val="-1"/>
        </w:rPr>
        <w:t>the</w:t>
      </w:r>
      <w:r>
        <w:rPr>
          <w:spacing w:val="1"/>
        </w:rPr>
        <w:t xml:space="preserve"> </w:t>
      </w:r>
      <w:r>
        <w:rPr>
          <w:spacing w:val="-1"/>
        </w:rPr>
        <w:t>same</w:t>
      </w:r>
      <w:r>
        <w:rPr>
          <w:spacing w:val="1"/>
        </w:rPr>
        <w:t xml:space="preserve"> </w:t>
      </w:r>
      <w:r>
        <w:rPr>
          <w:spacing w:val="-1"/>
        </w:rPr>
        <w:t>Tribunal</w:t>
      </w:r>
      <w:r>
        <w:t xml:space="preserve"> </w:t>
      </w:r>
      <w:r>
        <w:rPr>
          <w:spacing w:val="-1"/>
        </w:rPr>
        <w:t>until</w:t>
      </w:r>
      <w:r>
        <w:rPr>
          <w:spacing w:val="-2"/>
        </w:rPr>
        <w:t xml:space="preserve"> </w:t>
      </w:r>
      <w:r>
        <w:t xml:space="preserve">3 </w:t>
      </w:r>
      <w:r>
        <w:rPr>
          <w:spacing w:val="-1"/>
        </w:rPr>
        <w:t>October</w:t>
      </w:r>
      <w:r>
        <w:t xml:space="preserve"> </w:t>
      </w:r>
      <w:r>
        <w:rPr>
          <w:spacing w:val="-1"/>
        </w:rPr>
        <w:t>1978,</w:t>
      </w:r>
      <w:r>
        <w:rPr>
          <w:spacing w:val="1"/>
        </w:rPr>
        <w:t xml:space="preserve"> </w:t>
      </w:r>
      <w:r>
        <w:rPr>
          <w:spacing w:val="-1"/>
        </w:rPr>
        <w:t>when</w:t>
      </w:r>
      <w:r>
        <w:rPr>
          <w:spacing w:val="-2"/>
        </w:rPr>
        <w:t xml:space="preserve"> </w:t>
      </w:r>
      <w:r>
        <w:rPr>
          <w:spacing w:val="-1"/>
        </w:rPr>
        <w:t>my</w:t>
      </w:r>
      <w:r>
        <w:rPr>
          <w:spacing w:val="-2"/>
        </w:rPr>
        <w:t xml:space="preserve"> </w:t>
      </w:r>
      <w:r>
        <w:rPr>
          <w:spacing w:val="-1"/>
        </w:rPr>
        <w:t>case</w:t>
      </w:r>
      <w:r>
        <w:rPr>
          <w:spacing w:val="30"/>
        </w:rPr>
        <w:t xml:space="preserve"> </w:t>
      </w:r>
      <w:r>
        <w:rPr>
          <w:spacing w:val="-2"/>
        </w:rPr>
        <w:t>was</w:t>
      </w:r>
      <w:r>
        <w:rPr>
          <w:spacing w:val="-1"/>
        </w:rPr>
        <w:t xml:space="preserve"> dropped. </w:t>
      </w:r>
      <w:r>
        <w:t>I</w:t>
      </w:r>
      <w:r>
        <w:rPr>
          <w:spacing w:val="1"/>
        </w:rPr>
        <w:t xml:space="preserve"> </w:t>
      </w:r>
      <w:r>
        <w:rPr>
          <w:spacing w:val="-2"/>
        </w:rPr>
        <w:t xml:space="preserve">was </w:t>
      </w:r>
      <w:r>
        <w:rPr>
          <w:spacing w:val="-1"/>
        </w:rPr>
        <w:t>released on</w:t>
      </w:r>
      <w:r>
        <w:rPr>
          <w:spacing w:val="-2"/>
        </w:rPr>
        <w:t xml:space="preserve"> </w:t>
      </w:r>
      <w:r>
        <w:t>5</w:t>
      </w:r>
      <w:r>
        <w:rPr>
          <w:spacing w:val="-1"/>
        </w:rPr>
        <w:t xml:space="preserve"> October</w:t>
      </w:r>
      <w:r>
        <w:t xml:space="preserve"> </w:t>
      </w:r>
      <w:r>
        <w:rPr>
          <w:spacing w:val="-1"/>
        </w:rPr>
        <w:t>1978. Despite being</w:t>
      </w:r>
      <w:r>
        <w:t xml:space="preserve"> </w:t>
      </w:r>
      <w:r>
        <w:rPr>
          <w:spacing w:val="-1"/>
        </w:rPr>
        <w:t>at</w:t>
      </w:r>
    </w:p>
    <w:p w:rsidR="00EA20B7" w:rsidRDefault="00EA20B7">
      <w:pPr>
        <w:sectPr w:rsidR="00EA20B7">
          <w:pgSz w:w="8640" w:h="12960"/>
          <w:pgMar w:top="960" w:right="920" w:bottom="900" w:left="900" w:header="0" w:footer="712" w:gutter="0"/>
          <w:cols w:space="720"/>
        </w:sectPr>
      </w:pPr>
    </w:p>
    <w:p w:rsidR="00EA20B7" w:rsidRDefault="00877DD6">
      <w:pPr>
        <w:pStyle w:val="Corpodetexto"/>
        <w:spacing w:before="49"/>
        <w:ind w:right="131"/>
      </w:pPr>
      <w:r>
        <w:rPr>
          <w:spacing w:val="-1"/>
        </w:rPr>
        <w:lastRenderedPageBreak/>
        <w:t>the disposal of</w:t>
      </w:r>
      <w:r>
        <w:rPr>
          <w:spacing w:val="-2"/>
        </w:rPr>
        <w:t xml:space="preserve"> </w:t>
      </w:r>
      <w:r>
        <w:rPr>
          <w:spacing w:val="-1"/>
        </w:rPr>
        <w:t>the Military</w:t>
      </w:r>
      <w:r>
        <w:rPr>
          <w:spacing w:val="-2"/>
        </w:rPr>
        <w:t xml:space="preserve"> </w:t>
      </w:r>
      <w:r>
        <w:rPr>
          <w:spacing w:val="-1"/>
        </w:rPr>
        <w:t>Tribunal</w:t>
      </w:r>
      <w:r>
        <w:rPr>
          <w:spacing w:val="-2"/>
        </w:rPr>
        <w:t xml:space="preserve"> </w:t>
      </w:r>
      <w:r>
        <w:rPr>
          <w:spacing w:val="-1"/>
        </w:rPr>
        <w:t>1/1 since 19</w:t>
      </w:r>
      <w:r>
        <w:rPr>
          <w:spacing w:val="-2"/>
        </w:rPr>
        <w:t xml:space="preserve"> </w:t>
      </w:r>
      <w:r>
        <w:rPr>
          <w:spacing w:val="-1"/>
        </w:rPr>
        <w:t>June 1978,</w:t>
      </w:r>
      <w:r>
        <w:rPr>
          <w:spacing w:val="1"/>
        </w:rPr>
        <w:t xml:space="preserve"> </w:t>
      </w:r>
      <w:r>
        <w:rPr>
          <w:spacing w:val="-1"/>
        </w:rPr>
        <w:t>my</w:t>
      </w:r>
      <w:r>
        <w:rPr>
          <w:spacing w:val="38"/>
        </w:rPr>
        <w:t xml:space="preserve"> </w:t>
      </w:r>
      <w:r>
        <w:rPr>
          <w:spacing w:val="-1"/>
        </w:rPr>
        <w:t>family</w:t>
      </w:r>
      <w:r>
        <w:rPr>
          <w:spacing w:val="-2"/>
        </w:rPr>
        <w:t xml:space="preserve"> </w:t>
      </w:r>
      <w:r>
        <w:t>only</w:t>
      </w:r>
      <w:r>
        <w:rPr>
          <w:spacing w:val="-2"/>
        </w:rPr>
        <w:t xml:space="preserve"> </w:t>
      </w:r>
      <w:r>
        <w:t>learned</w:t>
      </w:r>
      <w:r>
        <w:rPr>
          <w:spacing w:val="-1"/>
        </w:rPr>
        <w:t xml:space="preserve"> </w:t>
      </w:r>
      <w:r>
        <w:t xml:space="preserve">of </w:t>
      </w:r>
      <w:r>
        <w:rPr>
          <w:spacing w:val="-1"/>
        </w:rPr>
        <w:t>my</w:t>
      </w:r>
      <w:r>
        <w:rPr>
          <w:spacing w:val="-2"/>
        </w:rPr>
        <w:t xml:space="preserve"> </w:t>
      </w:r>
      <w:r>
        <w:rPr>
          <w:spacing w:val="-1"/>
        </w:rPr>
        <w:t xml:space="preserve">arrest </w:t>
      </w:r>
      <w:r>
        <w:t>on</w:t>
      </w:r>
      <w:r>
        <w:rPr>
          <w:spacing w:val="-1"/>
        </w:rPr>
        <w:t xml:space="preserve"> </w:t>
      </w:r>
      <w:r>
        <w:t xml:space="preserve">1 </w:t>
      </w:r>
      <w:r>
        <w:rPr>
          <w:spacing w:val="-1"/>
        </w:rPr>
        <w:t>September</w:t>
      </w:r>
      <w:r>
        <w:t xml:space="preserve"> 1978.</w:t>
      </w:r>
    </w:p>
    <w:p w:rsidR="00EA20B7" w:rsidRDefault="00877DD6">
      <w:pPr>
        <w:pStyle w:val="Corpodetexto"/>
        <w:spacing w:before="120"/>
        <w:ind w:right="131"/>
      </w:pPr>
      <w:r>
        <w:rPr>
          <w:spacing w:val="-1"/>
        </w:rPr>
        <w:t>By</w:t>
      </w:r>
      <w:r>
        <w:rPr>
          <w:spacing w:val="-2"/>
        </w:rPr>
        <w:t xml:space="preserve"> </w:t>
      </w:r>
      <w:r>
        <w:rPr>
          <w:spacing w:val="-1"/>
        </w:rPr>
        <w:t>the</w:t>
      </w:r>
      <w:r>
        <w:rPr>
          <w:spacing w:val="1"/>
        </w:rPr>
        <w:t xml:space="preserve"> </w:t>
      </w:r>
      <w:r>
        <w:rPr>
          <w:spacing w:val="-1"/>
        </w:rPr>
        <w:t>same token,</w:t>
      </w:r>
      <w:r>
        <w:t xml:space="preserve"> </w:t>
      </w:r>
      <w:r>
        <w:rPr>
          <w:spacing w:val="-1"/>
        </w:rPr>
        <w:t>prisoners</w:t>
      </w:r>
      <w:r>
        <w:t xml:space="preserve"> </w:t>
      </w:r>
      <w:r>
        <w:rPr>
          <w:spacing w:val="-1"/>
        </w:rPr>
        <w:t>in official</w:t>
      </w:r>
      <w:r>
        <w:rPr>
          <w:spacing w:val="-2"/>
        </w:rPr>
        <w:t xml:space="preserve"> </w:t>
      </w:r>
      <w:r>
        <w:t>penal</w:t>
      </w:r>
      <w:r>
        <w:rPr>
          <w:spacing w:val="-2"/>
        </w:rPr>
        <w:t xml:space="preserve"> </w:t>
      </w:r>
      <w:r>
        <w:rPr>
          <w:spacing w:val="-1"/>
        </w:rPr>
        <w:t>establishments</w:t>
      </w:r>
      <w:r>
        <w:rPr>
          <w:spacing w:val="1"/>
        </w:rPr>
        <w:t xml:space="preserve"> </w:t>
      </w:r>
      <w:r>
        <w:rPr>
          <w:spacing w:val="-2"/>
        </w:rPr>
        <w:t>were</w:t>
      </w:r>
      <w:r>
        <w:rPr>
          <w:spacing w:val="29"/>
        </w:rPr>
        <w:t xml:space="preserve"> </w:t>
      </w:r>
      <w:r>
        <w:rPr>
          <w:spacing w:val="-1"/>
        </w:rPr>
        <w:t>abducted,</w:t>
      </w:r>
      <w:r>
        <w:rPr>
          <w:spacing w:val="-2"/>
        </w:rPr>
        <w:t xml:space="preserve"> </w:t>
      </w:r>
      <w:r>
        <w:rPr>
          <w:spacing w:val="-1"/>
        </w:rPr>
        <w:t>and</w:t>
      </w:r>
      <w:r>
        <w:t xml:space="preserve"> </w:t>
      </w:r>
      <w:r>
        <w:rPr>
          <w:spacing w:val="-1"/>
        </w:rPr>
        <w:t>many</w:t>
      </w:r>
      <w:r>
        <w:rPr>
          <w:spacing w:val="-2"/>
        </w:rPr>
        <w:t xml:space="preserve"> </w:t>
      </w:r>
      <w:r>
        <w:rPr>
          <w:spacing w:val="-1"/>
        </w:rPr>
        <w:t>of</w:t>
      </w:r>
      <w:r>
        <w:rPr>
          <w:spacing w:val="-2"/>
        </w:rPr>
        <w:t xml:space="preserve"> </w:t>
      </w:r>
      <w:r>
        <w:rPr>
          <w:spacing w:val="-1"/>
        </w:rPr>
        <w:t>them</w:t>
      </w:r>
      <w:r>
        <w:rPr>
          <w:spacing w:val="-2"/>
        </w:rPr>
        <w:t xml:space="preserve"> </w:t>
      </w:r>
      <w:r>
        <w:rPr>
          <w:spacing w:val="-1"/>
        </w:rPr>
        <w:t>are</w:t>
      </w:r>
      <w:r>
        <w:rPr>
          <w:spacing w:val="1"/>
        </w:rPr>
        <w:t xml:space="preserve"> </w:t>
      </w:r>
      <w:r>
        <w:rPr>
          <w:spacing w:val="-1"/>
        </w:rPr>
        <w:t>still</w:t>
      </w:r>
      <w:r>
        <w:rPr>
          <w:spacing w:val="-2"/>
        </w:rPr>
        <w:t xml:space="preserve"> </w:t>
      </w:r>
      <w:r>
        <w:t>to</w:t>
      </w:r>
      <w:r>
        <w:rPr>
          <w:spacing w:val="-2"/>
        </w:rPr>
        <w:t xml:space="preserve"> </w:t>
      </w:r>
      <w:r>
        <w:rPr>
          <w:spacing w:val="-1"/>
        </w:rPr>
        <w:t>this</w:t>
      </w:r>
      <w:r>
        <w:t xml:space="preserve"> day</w:t>
      </w:r>
      <w:r>
        <w:rPr>
          <w:spacing w:val="-2"/>
        </w:rPr>
        <w:t xml:space="preserve"> </w:t>
      </w:r>
      <w:r>
        <w:rPr>
          <w:spacing w:val="-1"/>
        </w:rPr>
        <w:t>’disappeared’.</w:t>
      </w:r>
    </w:p>
    <w:p w:rsidR="00EA20B7" w:rsidRDefault="00877DD6">
      <w:pPr>
        <w:pStyle w:val="Corpodetexto"/>
        <w:ind w:right="131"/>
      </w:pPr>
      <w:r>
        <w:rPr>
          <w:spacing w:val="-1"/>
        </w:rPr>
        <w:t>Others</w:t>
      </w:r>
      <w:r>
        <w:t xml:space="preserve"> </w:t>
      </w:r>
      <w:r>
        <w:rPr>
          <w:spacing w:val="-1"/>
        </w:rPr>
        <w:t>were</w:t>
      </w:r>
      <w:r>
        <w:t xml:space="preserve"> </w:t>
      </w:r>
      <w:r>
        <w:rPr>
          <w:spacing w:val="-1"/>
        </w:rPr>
        <w:t>returned</w:t>
      </w:r>
      <w:r>
        <w:rPr>
          <w:spacing w:val="-2"/>
        </w:rPr>
        <w:t xml:space="preserve"> </w:t>
      </w:r>
      <w:r>
        <w:rPr>
          <w:spacing w:val="-1"/>
        </w:rPr>
        <w:t>to</w:t>
      </w:r>
      <w:r>
        <w:rPr>
          <w:spacing w:val="-2"/>
        </w:rPr>
        <w:t xml:space="preserve"> </w:t>
      </w:r>
      <w:r>
        <w:rPr>
          <w:spacing w:val="-1"/>
        </w:rPr>
        <w:t>the</w:t>
      </w:r>
      <w:r>
        <w:t xml:space="preserve"> </w:t>
      </w:r>
      <w:r>
        <w:rPr>
          <w:spacing w:val="-1"/>
        </w:rPr>
        <w:t>prisons</w:t>
      </w:r>
      <w:r>
        <w:rPr>
          <w:spacing w:val="-2"/>
        </w:rPr>
        <w:t xml:space="preserve"> </w:t>
      </w:r>
      <w:r>
        <w:rPr>
          <w:spacing w:val="-1"/>
        </w:rPr>
        <w:t>after</w:t>
      </w:r>
      <w:r>
        <w:t xml:space="preserve"> </w:t>
      </w:r>
      <w:r>
        <w:rPr>
          <w:spacing w:val="-1"/>
        </w:rPr>
        <w:t>months</w:t>
      </w:r>
      <w:r>
        <w:t xml:space="preserve"> </w:t>
      </w:r>
      <w:r>
        <w:rPr>
          <w:spacing w:val="-1"/>
        </w:rPr>
        <w:t>in</w:t>
      </w:r>
      <w:r>
        <w:rPr>
          <w:spacing w:val="-2"/>
        </w:rPr>
        <w:t xml:space="preserve"> </w:t>
      </w:r>
      <w:r>
        <w:rPr>
          <w:spacing w:val="-1"/>
        </w:rPr>
        <w:t>the</w:t>
      </w:r>
      <w:r>
        <w:t xml:space="preserve"> </w:t>
      </w:r>
      <w:r>
        <w:rPr>
          <w:spacing w:val="-1"/>
        </w:rPr>
        <w:t>secret</w:t>
      </w:r>
      <w:r>
        <w:rPr>
          <w:spacing w:val="34"/>
        </w:rPr>
        <w:t xml:space="preserve"> </w:t>
      </w:r>
      <w:r>
        <w:rPr>
          <w:spacing w:val="-1"/>
        </w:rPr>
        <w:t>centres.</w:t>
      </w:r>
    </w:p>
    <w:p w:rsidR="00EA20B7" w:rsidRDefault="00877DD6">
      <w:pPr>
        <w:pStyle w:val="Corpodetexto"/>
        <w:spacing w:before="120"/>
        <w:ind w:right="131"/>
      </w:pPr>
      <w:r>
        <w:rPr>
          <w:spacing w:val="-1"/>
        </w:rPr>
        <w:t>Afterwards</w:t>
      </w:r>
      <w:r>
        <w:t xml:space="preserve"> I </w:t>
      </w:r>
      <w:r>
        <w:rPr>
          <w:spacing w:val="-2"/>
        </w:rPr>
        <w:t>was</w:t>
      </w:r>
      <w:r>
        <w:rPr>
          <w:spacing w:val="-1"/>
        </w:rPr>
        <w:t xml:space="preserve"> transferred </w:t>
      </w:r>
      <w:r>
        <w:t>to</w:t>
      </w:r>
      <w:r>
        <w:rPr>
          <w:spacing w:val="-2"/>
        </w:rPr>
        <w:t xml:space="preserve"> </w:t>
      </w:r>
      <w:r>
        <w:rPr>
          <w:spacing w:val="-1"/>
        </w:rPr>
        <w:t>the</w:t>
      </w:r>
      <w:r>
        <w:t xml:space="preserve"> </w:t>
      </w:r>
      <w:r>
        <w:rPr>
          <w:spacing w:val="-1"/>
        </w:rPr>
        <w:t>place known</w:t>
      </w:r>
      <w:r>
        <w:t xml:space="preserve"> as </w:t>
      </w:r>
      <w:r>
        <w:rPr>
          <w:spacing w:val="-1"/>
        </w:rPr>
        <w:t>Puesto</w:t>
      </w:r>
      <w:r>
        <w:t xml:space="preserve"> </w:t>
      </w:r>
      <w:r>
        <w:rPr>
          <w:spacing w:val="-1"/>
        </w:rPr>
        <w:t xml:space="preserve">Vasco </w:t>
      </w:r>
      <w:r>
        <w:t>...</w:t>
      </w:r>
      <w:r>
        <w:rPr>
          <w:spacing w:val="47"/>
        </w:rPr>
        <w:t xml:space="preserve"> </w:t>
      </w:r>
      <w:r>
        <w:t>From</w:t>
      </w:r>
      <w:r>
        <w:rPr>
          <w:spacing w:val="-3"/>
        </w:rPr>
        <w:t xml:space="preserve"> </w:t>
      </w:r>
      <w:r>
        <w:rPr>
          <w:spacing w:val="-1"/>
        </w:rPr>
        <w:t>there</w:t>
      </w:r>
      <w:r>
        <w:t xml:space="preserve"> I </w:t>
      </w:r>
      <w:r>
        <w:rPr>
          <w:spacing w:val="-1"/>
        </w:rPr>
        <w:t>went</w:t>
      </w:r>
      <w:r>
        <w:t xml:space="preserve"> </w:t>
      </w:r>
      <w:r>
        <w:rPr>
          <w:spacing w:val="-1"/>
        </w:rPr>
        <w:t xml:space="preserve">on, </w:t>
      </w:r>
      <w:r>
        <w:t>in</w:t>
      </w:r>
      <w:r>
        <w:rPr>
          <w:spacing w:val="-1"/>
        </w:rPr>
        <w:t xml:space="preserve"> September</w:t>
      </w:r>
      <w:r>
        <w:t xml:space="preserve"> I</w:t>
      </w:r>
      <w:r>
        <w:rPr>
          <w:spacing w:val="-1"/>
        </w:rPr>
        <w:t xml:space="preserve"> think,</w:t>
      </w:r>
      <w:r>
        <w:rPr>
          <w:spacing w:val="-2"/>
        </w:rPr>
        <w:t xml:space="preserve"> </w:t>
      </w:r>
      <w:r>
        <w:t>to</w:t>
      </w:r>
      <w:r>
        <w:rPr>
          <w:spacing w:val="-1"/>
        </w:rPr>
        <w:t xml:space="preserve"> the Arana</w:t>
      </w:r>
      <w:r>
        <w:t xml:space="preserve"> </w:t>
      </w:r>
      <w:r>
        <w:rPr>
          <w:spacing w:val="-1"/>
        </w:rPr>
        <w:t>outpost</w:t>
      </w:r>
      <w:r>
        <w:t xml:space="preserve"> ...</w:t>
      </w:r>
      <w:r>
        <w:rPr>
          <w:spacing w:val="37"/>
        </w:rPr>
        <w:t xml:space="preserve"> </w:t>
      </w:r>
      <w:r>
        <w:t>In</w:t>
      </w:r>
      <w:r>
        <w:rPr>
          <w:spacing w:val="-1"/>
        </w:rPr>
        <w:t xml:space="preserve"> Arana</w:t>
      </w:r>
      <w:r>
        <w:rPr>
          <w:spacing w:val="1"/>
        </w:rPr>
        <w:t xml:space="preserve"> </w:t>
      </w:r>
      <w:r>
        <w:t>I</w:t>
      </w:r>
      <w:r>
        <w:rPr>
          <w:spacing w:val="-1"/>
        </w:rPr>
        <w:t xml:space="preserve"> saw</w:t>
      </w:r>
      <w:r>
        <w:rPr>
          <w:spacing w:val="-2"/>
        </w:rPr>
        <w:t xml:space="preserve"> </w:t>
      </w:r>
      <w:r>
        <w:rPr>
          <w:spacing w:val="-1"/>
        </w:rPr>
        <w:t>Camps</w:t>
      </w:r>
      <w:r>
        <w:t xml:space="preserve"> </w:t>
      </w:r>
      <w:r>
        <w:rPr>
          <w:spacing w:val="-1"/>
        </w:rPr>
        <w:t>and</w:t>
      </w:r>
      <w:r>
        <w:t xml:space="preserve"> </w:t>
      </w:r>
      <w:r>
        <w:rPr>
          <w:spacing w:val="-1"/>
        </w:rPr>
        <w:t>Inspector Miguel</w:t>
      </w:r>
      <w:r>
        <w:t xml:space="preserve"> </w:t>
      </w:r>
      <w:r>
        <w:rPr>
          <w:spacing w:val="-1"/>
        </w:rPr>
        <w:t>Etchecolatz,</w:t>
      </w:r>
      <w:r>
        <w:t xml:space="preserve"> </w:t>
      </w:r>
      <w:r>
        <w:rPr>
          <w:spacing w:val="-2"/>
        </w:rPr>
        <w:t>who</w:t>
      </w:r>
      <w:r>
        <w:rPr>
          <w:spacing w:val="-1"/>
        </w:rPr>
        <w:t xml:space="preserve"> often</w:t>
      </w:r>
      <w:r>
        <w:rPr>
          <w:spacing w:val="55"/>
        </w:rPr>
        <w:t xml:space="preserve"> </w:t>
      </w:r>
      <w:r>
        <w:rPr>
          <w:spacing w:val="-1"/>
        </w:rPr>
        <w:t>went</w:t>
      </w:r>
      <w:r>
        <w:t xml:space="preserve"> there. </w:t>
      </w:r>
      <w:r>
        <w:rPr>
          <w:spacing w:val="-1"/>
        </w:rPr>
        <w:t>In</w:t>
      </w:r>
      <w:r>
        <w:t xml:space="preserve"> </w:t>
      </w:r>
      <w:r>
        <w:rPr>
          <w:spacing w:val="-1"/>
        </w:rPr>
        <w:t>December</w:t>
      </w:r>
      <w:r>
        <w:t xml:space="preserve"> 1977 I </w:t>
      </w:r>
      <w:r>
        <w:rPr>
          <w:spacing w:val="-2"/>
        </w:rPr>
        <w:t>was</w:t>
      </w:r>
      <w:r>
        <w:t xml:space="preserve"> </w:t>
      </w:r>
      <w:r>
        <w:rPr>
          <w:spacing w:val="-1"/>
        </w:rPr>
        <w:t xml:space="preserve">transferred </w:t>
      </w:r>
      <w:r>
        <w:t>again</w:t>
      </w:r>
      <w:r>
        <w:rPr>
          <w:spacing w:val="-1"/>
        </w:rPr>
        <w:t xml:space="preserve"> </w:t>
      </w:r>
      <w:r>
        <w:t>to</w:t>
      </w:r>
      <w:r>
        <w:rPr>
          <w:spacing w:val="-1"/>
        </w:rPr>
        <w:t xml:space="preserve"> Unit </w:t>
      </w:r>
      <w:r>
        <w:t>9,</w:t>
      </w:r>
      <w:r>
        <w:rPr>
          <w:spacing w:val="-1"/>
        </w:rPr>
        <w:t xml:space="preserve"> La</w:t>
      </w:r>
      <w:r>
        <w:rPr>
          <w:spacing w:val="33"/>
        </w:rPr>
        <w:t xml:space="preserve"> </w:t>
      </w:r>
      <w:r>
        <w:rPr>
          <w:spacing w:val="-1"/>
        </w:rPr>
        <w:t>Plata</w:t>
      </w:r>
      <w:r>
        <w:rPr>
          <w:spacing w:val="1"/>
        </w:rPr>
        <w:t xml:space="preserve"> </w:t>
      </w:r>
      <w:r>
        <w:rPr>
          <w:spacing w:val="-1"/>
        </w:rPr>
        <w:t>Prison,</w:t>
      </w:r>
      <w:r>
        <w:rPr>
          <w:spacing w:val="-2"/>
        </w:rPr>
        <w:t xml:space="preserve"> </w:t>
      </w:r>
      <w:r>
        <w:t>from</w:t>
      </w:r>
      <w:r>
        <w:rPr>
          <w:spacing w:val="-1"/>
        </w:rPr>
        <w:t xml:space="preserve"> where</w:t>
      </w:r>
      <w:r>
        <w:t xml:space="preserve"> I</w:t>
      </w:r>
      <w:r>
        <w:rPr>
          <w:spacing w:val="1"/>
        </w:rPr>
        <w:t xml:space="preserve"> </w:t>
      </w:r>
      <w:r>
        <w:rPr>
          <w:spacing w:val="-2"/>
        </w:rPr>
        <w:t>was</w:t>
      </w:r>
      <w:r>
        <w:t xml:space="preserve"> </w:t>
      </w:r>
      <w:r>
        <w:rPr>
          <w:spacing w:val="-1"/>
        </w:rPr>
        <w:t xml:space="preserve">released </w:t>
      </w:r>
      <w:r>
        <w:t>on</w:t>
      </w:r>
      <w:r>
        <w:rPr>
          <w:spacing w:val="-1"/>
        </w:rPr>
        <w:t xml:space="preserve"> </w:t>
      </w:r>
      <w:r>
        <w:t>24</w:t>
      </w:r>
      <w:r>
        <w:rPr>
          <w:spacing w:val="-1"/>
        </w:rPr>
        <w:t xml:space="preserve"> July</w:t>
      </w:r>
      <w:r>
        <w:rPr>
          <w:spacing w:val="-2"/>
        </w:rPr>
        <w:t xml:space="preserve"> </w:t>
      </w:r>
      <w:r>
        <w:t>1978.</w:t>
      </w:r>
    </w:p>
    <w:p w:rsidR="00EA20B7" w:rsidRDefault="00877DD6">
      <w:pPr>
        <w:pStyle w:val="Corpodetexto"/>
        <w:ind w:right="318"/>
      </w:pPr>
      <w:r>
        <w:rPr>
          <w:spacing w:val="-1"/>
        </w:rPr>
        <w:t>The</w:t>
      </w:r>
      <w:r>
        <w:t xml:space="preserve"> </w:t>
      </w:r>
      <w:r>
        <w:rPr>
          <w:spacing w:val="-1"/>
        </w:rPr>
        <w:t>places</w:t>
      </w:r>
      <w:r>
        <w:rPr>
          <w:spacing w:val="-3"/>
        </w:rPr>
        <w:t xml:space="preserve"> </w:t>
      </w:r>
      <w:r>
        <w:rPr>
          <w:spacing w:val="-1"/>
        </w:rPr>
        <w:t>mentioned</w:t>
      </w:r>
      <w:r>
        <w:t xml:space="preserve"> </w:t>
      </w:r>
      <w:r>
        <w:rPr>
          <w:spacing w:val="-1"/>
        </w:rPr>
        <w:t>in the preceding testimony</w:t>
      </w:r>
      <w:r>
        <w:rPr>
          <w:spacing w:val="-2"/>
        </w:rPr>
        <w:t xml:space="preserve"> </w:t>
      </w:r>
      <w:r>
        <w:t>by</w:t>
      </w:r>
      <w:r>
        <w:rPr>
          <w:spacing w:val="-2"/>
        </w:rPr>
        <w:t xml:space="preserve"> </w:t>
      </w:r>
      <w:r>
        <w:t>Dr</w:t>
      </w:r>
      <w:r>
        <w:rPr>
          <w:spacing w:val="-1"/>
        </w:rPr>
        <w:t xml:space="preserve"> Juan</w:t>
      </w:r>
      <w:r>
        <w:rPr>
          <w:spacing w:val="41"/>
        </w:rPr>
        <w:t xml:space="preserve"> </w:t>
      </w:r>
      <w:r>
        <w:rPr>
          <w:spacing w:val="-1"/>
        </w:rPr>
        <w:t>Amadeo</w:t>
      </w:r>
      <w:r>
        <w:t xml:space="preserve"> </w:t>
      </w:r>
      <w:r>
        <w:rPr>
          <w:spacing w:val="-1"/>
        </w:rPr>
        <w:t>Gramano</w:t>
      </w:r>
      <w:r>
        <w:t xml:space="preserve"> (file</w:t>
      </w:r>
      <w:r>
        <w:rPr>
          <w:spacing w:val="1"/>
        </w:rPr>
        <w:t xml:space="preserve"> </w:t>
      </w:r>
      <w:r>
        <w:rPr>
          <w:spacing w:val="-1"/>
        </w:rPr>
        <w:t xml:space="preserve">No. </w:t>
      </w:r>
      <w:r>
        <w:t>3944)</w:t>
      </w:r>
      <w:r>
        <w:rPr>
          <w:spacing w:val="-1"/>
        </w:rPr>
        <w:t xml:space="preserve"> after </w:t>
      </w:r>
      <w:r>
        <w:t>his</w:t>
      </w:r>
      <w:r>
        <w:rPr>
          <w:spacing w:val="-1"/>
        </w:rPr>
        <w:t xml:space="preserve"> transfer</w:t>
      </w:r>
      <w:r>
        <w:t xml:space="preserve"> </w:t>
      </w:r>
      <w:r>
        <w:rPr>
          <w:spacing w:val="-1"/>
        </w:rPr>
        <w:t>from</w:t>
      </w:r>
      <w:r>
        <w:rPr>
          <w:spacing w:val="-2"/>
        </w:rPr>
        <w:t xml:space="preserve"> </w:t>
      </w:r>
      <w:r>
        <w:rPr>
          <w:spacing w:val="-1"/>
        </w:rPr>
        <w:t>La</w:t>
      </w:r>
      <w:r>
        <w:rPr>
          <w:spacing w:val="2"/>
        </w:rPr>
        <w:t xml:space="preserve"> </w:t>
      </w:r>
      <w:r>
        <w:rPr>
          <w:spacing w:val="-1"/>
        </w:rPr>
        <w:t>Plata</w:t>
      </w:r>
      <w:r>
        <w:rPr>
          <w:spacing w:val="39"/>
        </w:rPr>
        <w:t xml:space="preserve"> </w:t>
      </w:r>
      <w:r>
        <w:rPr>
          <w:spacing w:val="-1"/>
        </w:rPr>
        <w:t>Prison,</w:t>
      </w:r>
      <w:r>
        <w:t xml:space="preserve"> </w:t>
      </w:r>
      <w:r>
        <w:rPr>
          <w:spacing w:val="-1"/>
        </w:rPr>
        <w:t>operated</w:t>
      </w:r>
      <w:r>
        <w:rPr>
          <w:spacing w:val="-2"/>
        </w:rPr>
        <w:t xml:space="preserve"> </w:t>
      </w:r>
      <w:r>
        <w:rPr>
          <w:spacing w:val="-1"/>
        </w:rPr>
        <w:t>as</w:t>
      </w:r>
      <w:r>
        <w:t xml:space="preserve"> </w:t>
      </w:r>
      <w:r>
        <w:rPr>
          <w:spacing w:val="-1"/>
        </w:rPr>
        <w:t>secret</w:t>
      </w:r>
      <w:r>
        <w:rPr>
          <w:spacing w:val="-2"/>
        </w:rPr>
        <w:t xml:space="preserve"> </w:t>
      </w:r>
      <w:r>
        <w:rPr>
          <w:spacing w:val="-1"/>
        </w:rPr>
        <w:t>centres.</w:t>
      </w:r>
      <w:r>
        <w:rPr>
          <w:spacing w:val="1"/>
        </w:rPr>
        <w:t xml:space="preserve"> </w:t>
      </w:r>
      <w:r>
        <w:rPr>
          <w:spacing w:val="-1"/>
        </w:rPr>
        <w:t>He</w:t>
      </w:r>
      <w:r>
        <w:rPr>
          <w:spacing w:val="1"/>
        </w:rPr>
        <w:t xml:space="preserve"> </w:t>
      </w:r>
      <w:r>
        <w:rPr>
          <w:spacing w:val="-1"/>
        </w:rPr>
        <w:t>was</w:t>
      </w:r>
      <w:r>
        <w:t xml:space="preserve"> </w:t>
      </w:r>
      <w:r>
        <w:rPr>
          <w:spacing w:val="-1"/>
        </w:rPr>
        <w:t>held</w:t>
      </w:r>
      <w:r>
        <w:t xml:space="preserve"> </w:t>
      </w:r>
      <w:r>
        <w:rPr>
          <w:spacing w:val="-1"/>
        </w:rPr>
        <w:t>in</w:t>
      </w:r>
      <w:r>
        <w:rPr>
          <w:spacing w:val="-2"/>
        </w:rPr>
        <w:t xml:space="preserve"> </w:t>
      </w:r>
      <w:r>
        <w:rPr>
          <w:spacing w:val="-1"/>
        </w:rPr>
        <w:t>them</w:t>
      </w:r>
      <w:r>
        <w:rPr>
          <w:spacing w:val="-2"/>
        </w:rPr>
        <w:t xml:space="preserve"> </w:t>
      </w:r>
      <w:r>
        <w:rPr>
          <w:spacing w:val="-1"/>
        </w:rPr>
        <w:t>for</w:t>
      </w:r>
      <w:r>
        <w:rPr>
          <w:spacing w:val="-2"/>
        </w:rPr>
        <w:t xml:space="preserve"> </w:t>
      </w:r>
      <w:r>
        <w:rPr>
          <w:spacing w:val="-1"/>
        </w:rPr>
        <w:t>seven</w:t>
      </w:r>
      <w:r>
        <w:rPr>
          <w:spacing w:val="35"/>
        </w:rPr>
        <w:t xml:space="preserve"> </w:t>
      </w:r>
      <w:r>
        <w:rPr>
          <w:spacing w:val="-1"/>
        </w:rPr>
        <w:t>months</w:t>
      </w:r>
      <w:r>
        <w:t xml:space="preserve"> </w:t>
      </w:r>
      <w:r>
        <w:rPr>
          <w:spacing w:val="-1"/>
        </w:rPr>
        <w:t>before</w:t>
      </w:r>
      <w:r>
        <w:t xml:space="preserve"> </w:t>
      </w:r>
      <w:r>
        <w:rPr>
          <w:spacing w:val="-1"/>
        </w:rPr>
        <w:t xml:space="preserve">being returned </w:t>
      </w:r>
      <w:r>
        <w:t>to</w:t>
      </w:r>
      <w:r>
        <w:rPr>
          <w:spacing w:val="-2"/>
        </w:rPr>
        <w:t xml:space="preserve"> </w:t>
      </w:r>
      <w:r>
        <w:t>the</w:t>
      </w:r>
      <w:r>
        <w:rPr>
          <w:spacing w:val="-1"/>
        </w:rPr>
        <w:t xml:space="preserve"> official establishment.</w:t>
      </w:r>
    </w:p>
    <w:p w:rsidR="00EA20B7" w:rsidRDefault="00877DD6">
      <w:pPr>
        <w:pStyle w:val="Corpodetexto"/>
        <w:ind w:right="167"/>
      </w:pPr>
      <w:r>
        <w:rPr>
          <w:spacing w:val="-1"/>
        </w:rPr>
        <w:t xml:space="preserve">Although the adaptation </w:t>
      </w:r>
      <w:r>
        <w:t xml:space="preserve">of </w:t>
      </w:r>
      <w:r>
        <w:rPr>
          <w:spacing w:val="-1"/>
        </w:rPr>
        <w:t>p</w:t>
      </w:r>
      <w:r>
        <w:rPr>
          <w:spacing w:val="-1"/>
        </w:rPr>
        <w:t xml:space="preserve">remises </w:t>
      </w:r>
      <w:r>
        <w:t xml:space="preserve">to </w:t>
      </w:r>
      <w:r>
        <w:rPr>
          <w:spacing w:val="-1"/>
        </w:rPr>
        <w:t>house</w:t>
      </w:r>
      <w:r>
        <w:t xml:space="preserve"> </w:t>
      </w:r>
      <w:r>
        <w:rPr>
          <w:spacing w:val="-1"/>
        </w:rPr>
        <w:t>prisoners</w:t>
      </w:r>
      <w:r>
        <w:t xml:space="preserve"> </w:t>
      </w:r>
      <w:r>
        <w:rPr>
          <w:spacing w:val="-1"/>
        </w:rPr>
        <w:t>in</w:t>
      </w:r>
      <w:r>
        <w:t xml:space="preserve"> </w:t>
      </w:r>
      <w:r>
        <w:rPr>
          <w:spacing w:val="-1"/>
        </w:rPr>
        <w:t>secret</w:t>
      </w:r>
      <w:r>
        <w:rPr>
          <w:spacing w:val="43"/>
        </w:rPr>
        <w:t xml:space="preserve"> </w:t>
      </w:r>
      <w:r>
        <w:rPr>
          <w:spacing w:val="-2"/>
        </w:rPr>
        <w:t>was</w:t>
      </w:r>
      <w:r>
        <w:t xml:space="preserve"> intensified</w:t>
      </w:r>
      <w:r>
        <w:rPr>
          <w:spacing w:val="-1"/>
        </w:rPr>
        <w:t xml:space="preserve"> </w:t>
      </w:r>
      <w:r>
        <w:t>from</w:t>
      </w:r>
      <w:r>
        <w:rPr>
          <w:spacing w:val="-2"/>
        </w:rPr>
        <w:t xml:space="preserve"> </w:t>
      </w:r>
      <w:r>
        <w:t>the</w:t>
      </w:r>
      <w:r>
        <w:rPr>
          <w:spacing w:val="-1"/>
        </w:rPr>
        <w:t xml:space="preserve"> time</w:t>
      </w:r>
      <w:r>
        <w:t xml:space="preserve"> of</w:t>
      </w:r>
      <w:r>
        <w:rPr>
          <w:spacing w:val="-3"/>
        </w:rPr>
        <w:t xml:space="preserve"> </w:t>
      </w:r>
      <w:r>
        <w:t>the</w:t>
      </w:r>
      <w:r>
        <w:rPr>
          <w:spacing w:val="-1"/>
        </w:rPr>
        <w:t xml:space="preserve"> coup</w:t>
      </w:r>
      <w:r>
        <w:t xml:space="preserve"> </w:t>
      </w:r>
      <w:r>
        <w:rPr>
          <w:spacing w:val="-1"/>
        </w:rPr>
        <w:t>d’éat</w:t>
      </w:r>
      <w:r>
        <w:t xml:space="preserve"> in 1976,</w:t>
      </w:r>
      <w:r>
        <w:rPr>
          <w:spacing w:val="-2"/>
        </w:rPr>
        <w:t xml:space="preserve"> </w:t>
      </w:r>
      <w:r>
        <w:t>this</w:t>
      </w:r>
      <w:r>
        <w:rPr>
          <w:spacing w:val="30"/>
        </w:rPr>
        <w:t xml:space="preserve"> </w:t>
      </w:r>
      <w:r>
        <w:rPr>
          <w:spacing w:val="-2"/>
        </w:rPr>
        <w:t>Commission</w:t>
      </w:r>
      <w:r>
        <w:t xml:space="preserve"> </w:t>
      </w:r>
      <w:r>
        <w:rPr>
          <w:spacing w:val="-1"/>
        </w:rPr>
        <w:t>has records</w:t>
      </w:r>
      <w:r>
        <w:t xml:space="preserve"> </w:t>
      </w:r>
      <w:r>
        <w:rPr>
          <w:spacing w:val="-2"/>
        </w:rPr>
        <w:t>which</w:t>
      </w:r>
      <w:r>
        <w:t xml:space="preserve"> </w:t>
      </w:r>
      <w:r>
        <w:rPr>
          <w:spacing w:val="-1"/>
        </w:rPr>
        <w:t>show</w:t>
      </w:r>
      <w:r>
        <w:rPr>
          <w:spacing w:val="-3"/>
        </w:rPr>
        <w:t xml:space="preserve"> </w:t>
      </w:r>
      <w:r>
        <w:rPr>
          <w:spacing w:val="-1"/>
        </w:rPr>
        <w:t>that already</w:t>
      </w:r>
      <w:r>
        <w:rPr>
          <w:spacing w:val="-2"/>
        </w:rPr>
        <w:t xml:space="preserve"> </w:t>
      </w:r>
      <w:r>
        <w:rPr>
          <w:spacing w:val="-1"/>
        </w:rPr>
        <w:t>in 1975 there</w:t>
      </w:r>
      <w:r>
        <w:rPr>
          <w:spacing w:val="38"/>
        </w:rPr>
        <w:t xml:space="preserve"> </w:t>
      </w:r>
      <w:r>
        <w:rPr>
          <w:spacing w:val="-1"/>
        </w:rPr>
        <w:t>were</w:t>
      </w:r>
      <w:r>
        <w:t xml:space="preserve"> </w:t>
      </w:r>
      <w:r>
        <w:rPr>
          <w:spacing w:val="-1"/>
        </w:rPr>
        <w:t>centres of</w:t>
      </w:r>
      <w:r>
        <w:rPr>
          <w:spacing w:val="-2"/>
        </w:rPr>
        <w:t xml:space="preserve"> </w:t>
      </w:r>
      <w:r>
        <w:rPr>
          <w:spacing w:val="-1"/>
        </w:rPr>
        <w:t>this</w:t>
      </w:r>
      <w:r>
        <w:rPr>
          <w:spacing w:val="-2"/>
        </w:rPr>
        <w:t xml:space="preserve"> </w:t>
      </w:r>
      <w:r>
        <w:rPr>
          <w:spacing w:val="-1"/>
        </w:rPr>
        <w:t>kind operating in</w:t>
      </w:r>
      <w:r>
        <w:rPr>
          <w:spacing w:val="-2"/>
        </w:rPr>
        <w:t xml:space="preserve"> </w:t>
      </w:r>
      <w:r>
        <w:rPr>
          <w:spacing w:val="-1"/>
        </w:rPr>
        <w:t>the 3rd</w:t>
      </w:r>
      <w:r>
        <w:rPr>
          <w:spacing w:val="-2"/>
        </w:rPr>
        <w:t xml:space="preserve"> </w:t>
      </w:r>
      <w:r>
        <w:rPr>
          <w:spacing w:val="-1"/>
        </w:rPr>
        <w:t>Army Corps</w:t>
      </w:r>
      <w:r>
        <w:rPr>
          <w:spacing w:val="-2"/>
        </w:rPr>
        <w:t xml:space="preserve"> </w:t>
      </w:r>
      <w:r>
        <w:rPr>
          <w:spacing w:val="-1"/>
        </w:rPr>
        <w:t>region, in</w:t>
      </w:r>
      <w:r>
        <w:rPr>
          <w:spacing w:val="50"/>
        </w:rPr>
        <w:t xml:space="preserve"> </w:t>
      </w:r>
      <w:r>
        <w:rPr>
          <w:spacing w:val="-1"/>
        </w:rPr>
        <w:t xml:space="preserve">Tucumán and Santiago </w:t>
      </w:r>
      <w:r>
        <w:t>del</w:t>
      </w:r>
      <w:r>
        <w:rPr>
          <w:spacing w:val="-1"/>
        </w:rPr>
        <w:t xml:space="preserve"> Estero,</w:t>
      </w:r>
      <w:r>
        <w:rPr>
          <w:spacing w:val="1"/>
        </w:rPr>
        <w:t xml:space="preserve"> </w:t>
      </w:r>
      <w:r>
        <w:rPr>
          <w:spacing w:val="-1"/>
        </w:rPr>
        <w:t>which functioned</w:t>
      </w:r>
      <w:r>
        <w:rPr>
          <w:spacing w:val="-2"/>
        </w:rPr>
        <w:t xml:space="preserve"> </w:t>
      </w:r>
      <w:r>
        <w:t xml:space="preserve">as </w:t>
      </w:r>
      <w:r>
        <w:rPr>
          <w:spacing w:val="-1"/>
        </w:rPr>
        <w:t>pilot</w:t>
      </w:r>
      <w:r>
        <w:rPr>
          <w:spacing w:val="-2"/>
        </w:rPr>
        <w:t xml:space="preserve"> </w:t>
      </w:r>
      <w:r>
        <w:rPr>
          <w:spacing w:val="-1"/>
        </w:rPr>
        <w:t>centres</w:t>
      </w:r>
      <w:r>
        <w:rPr>
          <w:spacing w:val="26"/>
        </w:rPr>
        <w:t xml:space="preserve"> </w:t>
      </w:r>
      <w:r>
        <w:rPr>
          <w:spacing w:val="-2"/>
        </w:rPr>
        <w:t>during</w:t>
      </w:r>
      <w:r>
        <w:rPr>
          <w:spacing w:val="-1"/>
        </w:rPr>
        <w:t xml:space="preserve"> the</w:t>
      </w:r>
      <w:r>
        <w:t xml:space="preserve"> </w:t>
      </w:r>
      <w:r>
        <w:rPr>
          <w:spacing w:val="-1"/>
        </w:rPr>
        <w:t>’Independencia’ operation.</w:t>
      </w:r>
    </w:p>
    <w:p w:rsidR="00EA20B7" w:rsidRDefault="00EA20B7">
      <w:pPr>
        <w:rPr>
          <w:rFonts w:ascii="Lucida Sans" w:eastAsia="Lucida Sans" w:hAnsi="Lucida Sans" w:cs="Lucida Sans"/>
          <w:sz w:val="20"/>
          <w:szCs w:val="20"/>
        </w:rPr>
      </w:pPr>
    </w:p>
    <w:p w:rsidR="00EA20B7" w:rsidRDefault="00EA20B7">
      <w:pPr>
        <w:spacing w:before="4"/>
        <w:rPr>
          <w:rFonts w:ascii="Lucida Sans" w:eastAsia="Lucida Sans" w:hAnsi="Lucida Sans" w:cs="Lucida Sans"/>
          <w:sz w:val="20"/>
          <w:szCs w:val="20"/>
        </w:rPr>
      </w:pPr>
    </w:p>
    <w:p w:rsidR="00EA20B7" w:rsidRDefault="00877DD6">
      <w:pPr>
        <w:pStyle w:val="Corpodetexto"/>
        <w:spacing w:before="0"/>
      </w:pPr>
      <w:r>
        <w:rPr>
          <w:spacing w:val="-1"/>
        </w:rPr>
        <w:t>Part</w:t>
      </w:r>
      <w:r>
        <w:t xml:space="preserve"> I</w:t>
      </w:r>
    </w:p>
    <w:p w:rsidR="00EA20B7" w:rsidRDefault="00877DD6">
      <w:pPr>
        <w:pStyle w:val="Corpodetexto"/>
        <w:spacing w:before="120"/>
      </w:pPr>
      <w:r>
        <w:rPr>
          <w:spacing w:val="-1"/>
        </w:rPr>
        <w:t>The</w:t>
      </w:r>
      <w:r>
        <w:rPr>
          <w:spacing w:val="1"/>
        </w:rPr>
        <w:t xml:space="preserve"> </w:t>
      </w:r>
      <w:r>
        <w:rPr>
          <w:spacing w:val="-2"/>
        </w:rPr>
        <w:t>Repression</w:t>
      </w:r>
    </w:p>
    <w:p w:rsidR="00EA20B7" w:rsidRDefault="00877DD6">
      <w:pPr>
        <w:pStyle w:val="Corpodetexto"/>
        <w:spacing w:line="361" w:lineRule="auto"/>
        <w:ind w:left="171" w:right="840" w:hanging="64"/>
      </w:pPr>
      <w:r>
        <w:rPr>
          <w:spacing w:val="-1"/>
        </w:rPr>
        <w:t>Nunca</w:t>
      </w:r>
      <w:r>
        <w:rPr>
          <w:spacing w:val="1"/>
        </w:rPr>
        <w:t xml:space="preserve"> </w:t>
      </w:r>
      <w:r>
        <w:rPr>
          <w:spacing w:val="-1"/>
        </w:rPr>
        <w:t>Más (Never</w:t>
      </w:r>
      <w:r>
        <w:t xml:space="preserve"> </w:t>
      </w:r>
      <w:r>
        <w:rPr>
          <w:spacing w:val="-1"/>
        </w:rPr>
        <w:t>Again)</w:t>
      </w:r>
      <w:r>
        <w:rPr>
          <w:spacing w:val="1"/>
        </w:rPr>
        <w:t xml:space="preserve"> </w:t>
      </w:r>
      <w:r>
        <w:t>-</w:t>
      </w:r>
      <w:r>
        <w:rPr>
          <w:spacing w:val="-1"/>
        </w:rPr>
        <w:t xml:space="preserve"> Report </w:t>
      </w:r>
      <w:r>
        <w:t>of</w:t>
      </w:r>
      <w:r>
        <w:rPr>
          <w:spacing w:val="-2"/>
        </w:rPr>
        <w:t xml:space="preserve"> </w:t>
      </w:r>
      <w:r>
        <w:rPr>
          <w:spacing w:val="-1"/>
        </w:rPr>
        <w:t xml:space="preserve">Conadep </w:t>
      </w:r>
      <w:r>
        <w:t>-</w:t>
      </w:r>
      <w:r>
        <w:rPr>
          <w:spacing w:val="-1"/>
        </w:rPr>
        <w:t xml:space="preserve"> 1984</w:t>
      </w:r>
      <w:r>
        <w:rPr>
          <w:spacing w:val="34"/>
        </w:rPr>
        <w:t xml:space="preserve"> </w:t>
      </w:r>
      <w:r>
        <w:rPr>
          <w:spacing w:val="-1"/>
        </w:rPr>
        <w:t>Location</w:t>
      </w:r>
      <w:r>
        <w:t xml:space="preserve"> of</w:t>
      </w:r>
      <w:r>
        <w:rPr>
          <w:spacing w:val="-1"/>
        </w:rPr>
        <w:t xml:space="preserve"> </w:t>
      </w:r>
      <w:r>
        <w:t xml:space="preserve">the </w:t>
      </w:r>
      <w:r>
        <w:rPr>
          <w:spacing w:val="-1"/>
        </w:rPr>
        <w:t xml:space="preserve">Secret Detention </w:t>
      </w:r>
      <w:r>
        <w:t>Centres</w:t>
      </w:r>
    </w:p>
    <w:p w:rsidR="00EA20B7" w:rsidRDefault="00877DD6">
      <w:pPr>
        <w:pStyle w:val="Corpodetexto"/>
        <w:spacing w:before="5"/>
        <w:ind w:right="318"/>
      </w:pPr>
      <w:r>
        <w:t xml:space="preserve">In </w:t>
      </w:r>
      <w:r>
        <w:rPr>
          <w:spacing w:val="-1"/>
        </w:rPr>
        <w:t>some</w:t>
      </w:r>
      <w:r>
        <w:t xml:space="preserve"> </w:t>
      </w:r>
      <w:r>
        <w:rPr>
          <w:spacing w:val="-1"/>
        </w:rPr>
        <w:t>cases they</w:t>
      </w:r>
      <w:r>
        <w:rPr>
          <w:spacing w:val="-2"/>
        </w:rPr>
        <w:t xml:space="preserve"> </w:t>
      </w:r>
      <w:r>
        <w:rPr>
          <w:spacing w:val="-1"/>
        </w:rPr>
        <w:t>were</w:t>
      </w:r>
      <w:r>
        <w:t xml:space="preserve"> </w:t>
      </w:r>
      <w:r>
        <w:rPr>
          <w:spacing w:val="-1"/>
        </w:rPr>
        <w:t>premises</w:t>
      </w:r>
      <w:r>
        <w:t xml:space="preserve"> </w:t>
      </w:r>
      <w:r>
        <w:rPr>
          <w:spacing w:val="-1"/>
        </w:rPr>
        <w:t xml:space="preserve">which alreadv functioned </w:t>
      </w:r>
      <w:r>
        <w:t>as</w:t>
      </w:r>
      <w:r>
        <w:rPr>
          <w:spacing w:val="41"/>
        </w:rPr>
        <w:t xml:space="preserve"> </w:t>
      </w:r>
      <w:r>
        <w:rPr>
          <w:spacing w:val="-1"/>
        </w:rPr>
        <w:t>detention</w:t>
      </w:r>
      <w:r>
        <w:t xml:space="preserve"> </w:t>
      </w:r>
      <w:r>
        <w:rPr>
          <w:spacing w:val="-1"/>
        </w:rPr>
        <w:t>centres.</w:t>
      </w:r>
      <w:r>
        <w:t xml:space="preserve"> </w:t>
      </w:r>
      <w:r>
        <w:rPr>
          <w:spacing w:val="-1"/>
        </w:rPr>
        <w:t>In</w:t>
      </w:r>
      <w:r>
        <w:t xml:space="preserve"> </w:t>
      </w:r>
      <w:r>
        <w:rPr>
          <w:spacing w:val="-1"/>
        </w:rPr>
        <w:t>others,</w:t>
      </w:r>
      <w:r>
        <w:rPr>
          <w:spacing w:val="-2"/>
        </w:rPr>
        <w:t xml:space="preserve"> </w:t>
      </w:r>
      <w:r>
        <w:rPr>
          <w:spacing w:val="-1"/>
        </w:rPr>
        <w:t>they</w:t>
      </w:r>
      <w:r>
        <w:rPr>
          <w:spacing w:val="1"/>
        </w:rPr>
        <w:t xml:space="preserve"> </w:t>
      </w:r>
      <w:r>
        <w:rPr>
          <w:spacing w:val="-1"/>
        </w:rPr>
        <w:t>were</w:t>
      </w:r>
      <w:r>
        <w:t xml:space="preserve"> </w:t>
      </w:r>
      <w:r>
        <w:rPr>
          <w:spacing w:val="-1"/>
        </w:rPr>
        <w:t>civilian</w:t>
      </w:r>
      <w:r>
        <w:t xml:space="preserve"> </w:t>
      </w:r>
      <w:r>
        <w:rPr>
          <w:spacing w:val="-1"/>
        </w:rPr>
        <w:t>buildings,</w:t>
      </w:r>
      <w:r>
        <w:t xml:space="preserve"> </w:t>
      </w:r>
      <w:r>
        <w:rPr>
          <w:spacing w:val="-2"/>
        </w:rPr>
        <w:t>police</w:t>
      </w:r>
      <w:r>
        <w:rPr>
          <w:spacing w:val="40"/>
        </w:rPr>
        <w:t xml:space="preserve"> </w:t>
      </w:r>
      <w:r>
        <w:rPr>
          <w:spacing w:val="-1"/>
        </w:rPr>
        <w:t>offices,</w:t>
      </w:r>
      <w:r>
        <w:t xml:space="preserve"> </w:t>
      </w:r>
      <w:r>
        <w:rPr>
          <w:spacing w:val="-1"/>
        </w:rPr>
        <w:t>and even the Armed</w:t>
      </w:r>
      <w:r>
        <w:t xml:space="preserve"> </w:t>
      </w:r>
      <w:r>
        <w:rPr>
          <w:spacing w:val="-1"/>
        </w:rPr>
        <w:t>Forces’</w:t>
      </w:r>
      <w:r>
        <w:t xml:space="preserve"> </w:t>
      </w:r>
      <w:r>
        <w:rPr>
          <w:spacing w:val="-1"/>
        </w:rPr>
        <w:t>own</w:t>
      </w:r>
      <w:r>
        <w:t xml:space="preserve"> </w:t>
      </w:r>
      <w:r>
        <w:rPr>
          <w:spacing w:val="-1"/>
        </w:rPr>
        <w:t xml:space="preserve">establishments, </w:t>
      </w:r>
      <w:r>
        <w:rPr>
          <w:spacing w:val="-2"/>
        </w:rPr>
        <w:t>adapted</w:t>
      </w:r>
      <w:r>
        <w:rPr>
          <w:spacing w:val="34"/>
        </w:rPr>
        <w:t xml:space="preserve"> </w:t>
      </w:r>
      <w:r>
        <w:rPr>
          <w:spacing w:val="-1"/>
        </w:rPr>
        <w:t>for</w:t>
      </w:r>
      <w:r>
        <w:t xml:space="preserve"> </w:t>
      </w:r>
      <w:r>
        <w:rPr>
          <w:spacing w:val="-1"/>
        </w:rPr>
        <w:t xml:space="preserve">use </w:t>
      </w:r>
      <w:r>
        <w:t>as</w:t>
      </w:r>
      <w:r>
        <w:rPr>
          <w:spacing w:val="-1"/>
        </w:rPr>
        <w:t xml:space="preserve"> SDCs. </w:t>
      </w:r>
      <w:r>
        <w:t>All</w:t>
      </w:r>
      <w:r>
        <w:rPr>
          <w:spacing w:val="-1"/>
        </w:rPr>
        <w:t xml:space="preserve"> these</w:t>
      </w:r>
      <w:r>
        <w:t xml:space="preserve"> </w:t>
      </w:r>
      <w:r>
        <w:rPr>
          <w:spacing w:val="-1"/>
        </w:rPr>
        <w:t>were</w:t>
      </w:r>
      <w:r>
        <w:t xml:space="preserve"> </w:t>
      </w:r>
      <w:r>
        <w:rPr>
          <w:spacing w:val="-1"/>
        </w:rPr>
        <w:t xml:space="preserve">handed over </w:t>
      </w:r>
      <w:r>
        <w:t>to</w:t>
      </w:r>
      <w:r>
        <w:rPr>
          <w:spacing w:val="-2"/>
        </w:rPr>
        <w:t xml:space="preserve"> </w:t>
      </w:r>
      <w:r>
        <w:rPr>
          <w:spacing w:val="-1"/>
        </w:rPr>
        <w:t>the</w:t>
      </w:r>
      <w:r>
        <w:t xml:space="preserve"> </w:t>
      </w:r>
      <w:r>
        <w:rPr>
          <w:spacing w:val="-1"/>
        </w:rPr>
        <w:t>corresponding</w:t>
      </w:r>
      <w:r>
        <w:rPr>
          <w:spacing w:val="39"/>
        </w:rPr>
        <w:t xml:space="preserve"> </w:t>
      </w:r>
      <w:r>
        <w:rPr>
          <w:spacing w:val="-1"/>
        </w:rPr>
        <w:t>regional</w:t>
      </w:r>
      <w:r>
        <w:t xml:space="preserve"> </w:t>
      </w:r>
      <w:r>
        <w:rPr>
          <w:spacing w:val="-1"/>
        </w:rPr>
        <w:t>military</w:t>
      </w:r>
      <w:r>
        <w:rPr>
          <w:spacing w:val="-3"/>
        </w:rPr>
        <w:t xml:space="preserve"> </w:t>
      </w:r>
      <w:r>
        <w:rPr>
          <w:spacing w:val="-1"/>
        </w:rPr>
        <w:t>authority.</w:t>
      </w:r>
    </w:p>
    <w:p w:rsidR="00EA20B7" w:rsidRDefault="00877DD6">
      <w:pPr>
        <w:pStyle w:val="Corpodetexto"/>
        <w:ind w:right="131"/>
      </w:pPr>
      <w:r>
        <w:rPr>
          <w:spacing w:val="-1"/>
        </w:rPr>
        <w:t>Examples</w:t>
      </w:r>
      <w:r>
        <w:t xml:space="preserve"> </w:t>
      </w:r>
      <w:r>
        <w:rPr>
          <w:spacing w:val="-1"/>
        </w:rPr>
        <w:t>include</w:t>
      </w:r>
      <w:r>
        <w:t xml:space="preserve"> </w:t>
      </w:r>
      <w:r>
        <w:rPr>
          <w:spacing w:val="-1"/>
        </w:rPr>
        <w:t>military</w:t>
      </w:r>
      <w:r>
        <w:rPr>
          <w:spacing w:val="-2"/>
        </w:rPr>
        <w:t xml:space="preserve"> </w:t>
      </w:r>
      <w:r>
        <w:rPr>
          <w:spacing w:val="-1"/>
        </w:rPr>
        <w:t>pr</w:t>
      </w:r>
      <w:r>
        <w:rPr>
          <w:spacing w:val="-1"/>
        </w:rPr>
        <w:t>emises</w:t>
      </w:r>
      <w:r>
        <w:t xml:space="preserve"> </w:t>
      </w:r>
      <w:r>
        <w:rPr>
          <w:spacing w:val="-2"/>
        </w:rPr>
        <w:t>such</w:t>
      </w:r>
      <w:r>
        <w:t xml:space="preserve"> as</w:t>
      </w:r>
      <w:r>
        <w:rPr>
          <w:spacing w:val="-1"/>
        </w:rPr>
        <w:t xml:space="preserve"> the</w:t>
      </w:r>
      <w:r>
        <w:t xml:space="preserve"> </w:t>
      </w:r>
      <w:r>
        <w:rPr>
          <w:spacing w:val="-1"/>
        </w:rPr>
        <w:t>Navy</w:t>
      </w:r>
      <w:r>
        <w:t xml:space="preserve"> </w:t>
      </w:r>
      <w:r>
        <w:rPr>
          <w:spacing w:val="-1"/>
        </w:rPr>
        <w:t>Mechanics</w:t>
      </w:r>
      <w:r>
        <w:rPr>
          <w:spacing w:val="35"/>
        </w:rPr>
        <w:t xml:space="preserve"> </w:t>
      </w:r>
      <w:r>
        <w:rPr>
          <w:spacing w:val="-1"/>
        </w:rPr>
        <w:t>School</w:t>
      </w:r>
      <w:r>
        <w:t xml:space="preserve"> in</w:t>
      </w:r>
      <w:r>
        <w:rPr>
          <w:spacing w:val="-1"/>
        </w:rPr>
        <w:t xml:space="preserve"> Buenos</w:t>
      </w:r>
      <w:r>
        <w:rPr>
          <w:spacing w:val="-3"/>
        </w:rPr>
        <w:t xml:space="preserve"> </w:t>
      </w:r>
      <w:r>
        <w:t>Aires;</w:t>
      </w:r>
      <w:r>
        <w:rPr>
          <w:spacing w:val="-2"/>
        </w:rPr>
        <w:t xml:space="preserve"> </w:t>
      </w:r>
      <w:r>
        <w:rPr>
          <w:spacing w:val="-1"/>
        </w:rPr>
        <w:t>La</w:t>
      </w:r>
      <w:r>
        <w:rPr>
          <w:spacing w:val="2"/>
        </w:rPr>
        <w:t xml:space="preserve"> </w:t>
      </w:r>
      <w:r>
        <w:rPr>
          <w:spacing w:val="-1"/>
        </w:rPr>
        <w:t>Perla</w:t>
      </w:r>
      <w:r>
        <w:t xml:space="preserve"> </w:t>
      </w:r>
      <w:r>
        <w:rPr>
          <w:spacing w:val="-1"/>
        </w:rPr>
        <w:t>in Córdoba;</w:t>
      </w:r>
      <w:r>
        <w:rPr>
          <w:spacing w:val="-2"/>
        </w:rPr>
        <w:t xml:space="preserve"> </w:t>
      </w:r>
      <w:r>
        <w:rPr>
          <w:spacing w:val="-1"/>
        </w:rPr>
        <w:t>the Mendoza</w:t>
      </w:r>
      <w:r>
        <w:t xml:space="preserve"> </w:t>
      </w:r>
      <w:r>
        <w:rPr>
          <w:spacing w:val="-1"/>
        </w:rPr>
        <w:t>Military</w:t>
      </w:r>
      <w:r>
        <w:rPr>
          <w:spacing w:val="57"/>
        </w:rPr>
        <w:t xml:space="preserve"> </w:t>
      </w:r>
      <w:r>
        <w:rPr>
          <w:spacing w:val="-1"/>
        </w:rPr>
        <w:t>School</w:t>
      </w:r>
      <w:r>
        <w:rPr>
          <w:spacing w:val="-2"/>
        </w:rPr>
        <w:t xml:space="preserve"> </w:t>
      </w:r>
      <w:r>
        <w:t>and</w:t>
      </w:r>
      <w:r>
        <w:rPr>
          <w:spacing w:val="-2"/>
        </w:rPr>
        <w:t xml:space="preserve"> </w:t>
      </w:r>
      <w:r>
        <w:rPr>
          <w:spacing w:val="-1"/>
        </w:rPr>
        <w:t>Campo</w:t>
      </w:r>
      <w:r>
        <w:t xml:space="preserve"> </w:t>
      </w:r>
      <w:r>
        <w:rPr>
          <w:spacing w:val="-1"/>
        </w:rPr>
        <w:t>de Mayo.</w:t>
      </w:r>
    </w:p>
    <w:p w:rsidR="00EA20B7" w:rsidRDefault="00877DD6">
      <w:pPr>
        <w:pStyle w:val="Corpodetexto"/>
        <w:ind w:right="131"/>
      </w:pPr>
      <w:r>
        <w:rPr>
          <w:spacing w:val="-1"/>
        </w:rPr>
        <w:t>Those</w:t>
      </w:r>
      <w:r>
        <w:t xml:space="preserve"> </w:t>
      </w:r>
      <w:r>
        <w:rPr>
          <w:spacing w:val="-1"/>
        </w:rPr>
        <w:t>which</w:t>
      </w:r>
      <w:r>
        <w:rPr>
          <w:spacing w:val="1"/>
        </w:rPr>
        <w:t xml:space="preserve"> </w:t>
      </w:r>
      <w:r>
        <w:rPr>
          <w:spacing w:val="-1"/>
        </w:rPr>
        <w:t>were</w:t>
      </w:r>
      <w:r>
        <w:rPr>
          <w:spacing w:val="1"/>
        </w:rPr>
        <w:t xml:space="preserve"> </w:t>
      </w:r>
      <w:r>
        <w:rPr>
          <w:spacing w:val="-1"/>
        </w:rPr>
        <w:t>used most</w:t>
      </w:r>
      <w:r>
        <w:rPr>
          <w:spacing w:val="1"/>
        </w:rPr>
        <w:t xml:space="preserve"> </w:t>
      </w:r>
      <w:r>
        <w:rPr>
          <w:spacing w:val="-1"/>
        </w:rPr>
        <w:t xml:space="preserve">often </w:t>
      </w:r>
      <w:r>
        <w:t>as</w:t>
      </w:r>
      <w:r>
        <w:rPr>
          <w:spacing w:val="-1"/>
        </w:rPr>
        <w:t xml:space="preserve"> concentration camps</w:t>
      </w:r>
      <w:r>
        <w:rPr>
          <w:spacing w:val="1"/>
        </w:rPr>
        <w:t xml:space="preserve"> </w:t>
      </w:r>
      <w:r>
        <w:rPr>
          <w:spacing w:val="-1"/>
        </w:rPr>
        <w:t>were</w:t>
      </w:r>
      <w:r>
        <w:rPr>
          <w:spacing w:val="27"/>
        </w:rPr>
        <w:t xml:space="preserve"> </w:t>
      </w:r>
      <w:r>
        <w:t xml:space="preserve">police </w:t>
      </w:r>
      <w:r>
        <w:rPr>
          <w:spacing w:val="-1"/>
        </w:rPr>
        <w:t>stations and</w:t>
      </w:r>
      <w:r>
        <w:t xml:space="preserve"> </w:t>
      </w:r>
      <w:r>
        <w:rPr>
          <w:spacing w:val="-1"/>
        </w:rPr>
        <w:t>posts.</w:t>
      </w:r>
      <w:r>
        <w:t xml:space="preserve"> </w:t>
      </w:r>
      <w:r>
        <w:rPr>
          <w:spacing w:val="-1"/>
        </w:rPr>
        <w:t>This</w:t>
      </w:r>
      <w:r>
        <w:rPr>
          <w:spacing w:val="1"/>
        </w:rPr>
        <w:t xml:space="preserve"> </w:t>
      </w:r>
      <w:r>
        <w:rPr>
          <w:spacing w:val="-1"/>
        </w:rPr>
        <w:t>was</w:t>
      </w:r>
      <w:r>
        <w:t xml:space="preserve"> </w:t>
      </w:r>
      <w:r>
        <w:rPr>
          <w:spacing w:val="-1"/>
        </w:rPr>
        <w:t>the case</w:t>
      </w:r>
      <w:r>
        <w:rPr>
          <w:spacing w:val="1"/>
        </w:rPr>
        <w:t xml:space="preserve"> </w:t>
      </w:r>
      <w:r>
        <w:rPr>
          <w:spacing w:val="-1"/>
        </w:rPr>
        <w:t>with</w:t>
      </w:r>
      <w:r>
        <w:rPr>
          <w:spacing w:val="-2"/>
        </w:rPr>
        <w:t xml:space="preserve"> </w:t>
      </w:r>
      <w:r>
        <w:rPr>
          <w:spacing w:val="-1"/>
        </w:rPr>
        <w:t>the 1st Army</w:t>
      </w:r>
      <w:r>
        <w:rPr>
          <w:spacing w:val="37"/>
        </w:rPr>
        <w:t xml:space="preserve"> </w:t>
      </w:r>
      <w:r>
        <w:rPr>
          <w:spacing w:val="-1"/>
        </w:rPr>
        <w:t>Corps,</w:t>
      </w:r>
      <w:r>
        <w:rPr>
          <w:spacing w:val="-2"/>
        </w:rPr>
        <w:t xml:space="preserve"> </w:t>
      </w:r>
      <w:r>
        <w:rPr>
          <w:spacing w:val="-1"/>
        </w:rPr>
        <w:t>given</w:t>
      </w:r>
      <w:r>
        <w:rPr>
          <w:spacing w:val="-2"/>
        </w:rPr>
        <w:t xml:space="preserve"> </w:t>
      </w:r>
      <w:r>
        <w:t>that -</w:t>
      </w:r>
      <w:r>
        <w:rPr>
          <w:spacing w:val="-2"/>
        </w:rPr>
        <w:t xml:space="preserve"> </w:t>
      </w:r>
      <w:r>
        <w:t xml:space="preserve">in </w:t>
      </w:r>
      <w:r>
        <w:rPr>
          <w:spacing w:val="-1"/>
        </w:rPr>
        <w:t xml:space="preserve">spite </w:t>
      </w:r>
      <w:r>
        <w:t>of</w:t>
      </w:r>
      <w:r>
        <w:rPr>
          <w:spacing w:val="-1"/>
        </w:rPr>
        <w:t xml:space="preserve"> the existence </w:t>
      </w:r>
      <w:r>
        <w:t>of</w:t>
      </w:r>
      <w:r>
        <w:rPr>
          <w:spacing w:val="-1"/>
        </w:rPr>
        <w:t xml:space="preserve"> testimonies</w:t>
      </w:r>
      <w:r>
        <w:t xml:space="preserve"> </w:t>
      </w:r>
      <w:r>
        <w:rPr>
          <w:spacing w:val="-1"/>
        </w:rPr>
        <w:t>showing</w:t>
      </w:r>
      <w:r>
        <w:rPr>
          <w:spacing w:val="47"/>
        </w:rPr>
        <w:t xml:space="preserve"> </w:t>
      </w:r>
      <w:r>
        <w:t xml:space="preserve">that </w:t>
      </w:r>
      <w:r>
        <w:rPr>
          <w:spacing w:val="-2"/>
        </w:rPr>
        <w:t>some</w:t>
      </w:r>
      <w:r>
        <w:rPr>
          <w:spacing w:val="1"/>
        </w:rPr>
        <w:t xml:space="preserve"> </w:t>
      </w:r>
      <w:r>
        <w:rPr>
          <w:spacing w:val="-1"/>
        </w:rPr>
        <w:t>disappeared</w:t>
      </w:r>
      <w:r>
        <w:rPr>
          <w:spacing w:val="-2"/>
        </w:rPr>
        <w:t xml:space="preserve"> </w:t>
      </w:r>
      <w:r>
        <w:rPr>
          <w:spacing w:val="-1"/>
        </w:rPr>
        <w:t>persons</w:t>
      </w:r>
      <w:r>
        <w:rPr>
          <w:spacing w:val="-2"/>
        </w:rPr>
        <w:t xml:space="preserve"> </w:t>
      </w:r>
      <w:r>
        <w:rPr>
          <w:spacing w:val="-1"/>
        </w:rPr>
        <w:t>passed</w:t>
      </w:r>
      <w:r>
        <w:rPr>
          <w:spacing w:val="-3"/>
        </w:rPr>
        <w:t xml:space="preserve"> </w:t>
      </w:r>
      <w:r>
        <w:rPr>
          <w:spacing w:val="-1"/>
        </w:rPr>
        <w:t xml:space="preserve">through </w:t>
      </w:r>
      <w:r>
        <w:t>there</w:t>
      </w:r>
      <w:r>
        <w:rPr>
          <w:spacing w:val="1"/>
        </w:rPr>
        <w:t xml:space="preserve"> </w:t>
      </w:r>
      <w:r>
        <w:t>-</w:t>
      </w:r>
      <w:r>
        <w:rPr>
          <w:spacing w:val="-2"/>
        </w:rPr>
        <w:t xml:space="preserve"> </w:t>
      </w:r>
      <w:r>
        <w:rPr>
          <w:spacing w:val="-1"/>
        </w:rPr>
        <w:t>between</w:t>
      </w:r>
      <w:r>
        <w:rPr>
          <w:spacing w:val="55"/>
        </w:rPr>
        <w:t xml:space="preserve"> </w:t>
      </w:r>
      <w:r>
        <w:t>1976</w:t>
      </w:r>
      <w:r>
        <w:rPr>
          <w:spacing w:val="-1"/>
        </w:rPr>
        <w:t xml:space="preserve"> </w:t>
      </w:r>
      <w:r>
        <w:t>and</w:t>
      </w:r>
      <w:r>
        <w:rPr>
          <w:spacing w:val="-2"/>
        </w:rPr>
        <w:t xml:space="preserve"> </w:t>
      </w:r>
      <w:r>
        <w:t>1979</w:t>
      </w:r>
      <w:r>
        <w:rPr>
          <w:spacing w:val="-1"/>
        </w:rPr>
        <w:t xml:space="preserve"> </w:t>
      </w:r>
      <w:r>
        <w:t>they</w:t>
      </w:r>
      <w:r>
        <w:rPr>
          <w:spacing w:val="-3"/>
        </w:rPr>
        <w:t xml:space="preserve"> </w:t>
      </w:r>
      <w:r>
        <w:rPr>
          <w:spacing w:val="-1"/>
        </w:rPr>
        <w:t>kept</w:t>
      </w:r>
      <w:r>
        <w:t xml:space="preserve"> </w:t>
      </w:r>
      <w:r>
        <w:rPr>
          <w:spacing w:val="-1"/>
        </w:rPr>
        <w:t>the</w:t>
      </w:r>
      <w:r>
        <w:t xml:space="preserve"> </w:t>
      </w:r>
      <w:r>
        <w:rPr>
          <w:spacing w:val="-1"/>
        </w:rPr>
        <w:t>majority</w:t>
      </w:r>
      <w:r>
        <w:rPr>
          <w:spacing w:val="-2"/>
        </w:rPr>
        <w:t xml:space="preserve"> </w:t>
      </w:r>
      <w:r>
        <w:t>of</w:t>
      </w:r>
      <w:r>
        <w:rPr>
          <w:spacing w:val="-1"/>
        </w:rPr>
        <w:t xml:space="preserve"> </w:t>
      </w:r>
      <w:r>
        <w:t xml:space="preserve">their </w:t>
      </w:r>
      <w:r>
        <w:rPr>
          <w:spacing w:val="-1"/>
        </w:rPr>
        <w:t>prisoners</w:t>
      </w:r>
      <w:r>
        <w:t xml:space="preserve"> </w:t>
      </w:r>
      <w:r>
        <w:rPr>
          <w:spacing w:val="-1"/>
        </w:rPr>
        <w:t>in</w:t>
      </w:r>
    </w:p>
    <w:p w:rsidR="00EA20B7" w:rsidRDefault="00EA20B7">
      <w:pPr>
        <w:sectPr w:rsidR="00EA20B7">
          <w:pgSz w:w="8640" w:h="12960"/>
          <w:pgMar w:top="960" w:right="900" w:bottom="900" w:left="900" w:header="0" w:footer="712" w:gutter="0"/>
          <w:cols w:space="720"/>
        </w:sectPr>
      </w:pPr>
    </w:p>
    <w:p w:rsidR="00EA20B7" w:rsidRDefault="00877DD6">
      <w:pPr>
        <w:pStyle w:val="Corpodetexto"/>
        <w:spacing w:before="49"/>
        <w:ind w:right="119"/>
      </w:pPr>
      <w:r>
        <w:rPr>
          <w:spacing w:val="-1"/>
        </w:rPr>
        <w:lastRenderedPageBreak/>
        <w:t>buildings</w:t>
      </w:r>
      <w:r>
        <w:rPr>
          <w:spacing w:val="-2"/>
        </w:rPr>
        <w:t xml:space="preserve"> </w:t>
      </w:r>
      <w:r>
        <w:rPr>
          <w:spacing w:val="-1"/>
        </w:rPr>
        <w:t>controlled</w:t>
      </w:r>
      <w:r>
        <w:t xml:space="preserve"> </w:t>
      </w:r>
      <w:r>
        <w:rPr>
          <w:spacing w:val="-1"/>
        </w:rPr>
        <w:t>by</w:t>
      </w:r>
      <w:r>
        <w:rPr>
          <w:spacing w:val="-3"/>
        </w:rPr>
        <w:t xml:space="preserve"> </w:t>
      </w:r>
      <w:r>
        <w:rPr>
          <w:spacing w:val="-1"/>
        </w:rPr>
        <w:t>the</w:t>
      </w:r>
      <w:r>
        <w:t xml:space="preserve"> Federal</w:t>
      </w:r>
      <w:r>
        <w:rPr>
          <w:spacing w:val="-2"/>
        </w:rPr>
        <w:t xml:space="preserve"> </w:t>
      </w:r>
      <w:r>
        <w:rPr>
          <w:spacing w:val="-1"/>
        </w:rPr>
        <w:t>and</w:t>
      </w:r>
      <w:r>
        <w:t xml:space="preserve"> </w:t>
      </w:r>
      <w:r>
        <w:rPr>
          <w:spacing w:val="-1"/>
        </w:rPr>
        <w:t>Buenos</w:t>
      </w:r>
      <w:r>
        <w:rPr>
          <w:spacing w:val="-2"/>
        </w:rPr>
        <w:t xml:space="preserve"> </w:t>
      </w:r>
      <w:r>
        <w:rPr>
          <w:spacing w:val="-1"/>
        </w:rPr>
        <w:t>Aires</w:t>
      </w:r>
      <w:r>
        <w:t xml:space="preserve"> </w:t>
      </w:r>
      <w:r>
        <w:rPr>
          <w:spacing w:val="-2"/>
        </w:rPr>
        <w:t>Province</w:t>
      </w:r>
      <w:r>
        <w:rPr>
          <w:spacing w:val="42"/>
        </w:rPr>
        <w:t xml:space="preserve"> </w:t>
      </w:r>
      <w:r>
        <w:rPr>
          <w:spacing w:val="-1"/>
        </w:rPr>
        <w:t>Police.</w:t>
      </w:r>
      <w:r>
        <w:rPr>
          <w:spacing w:val="-2"/>
        </w:rPr>
        <w:t xml:space="preserve"> </w:t>
      </w:r>
      <w:r>
        <w:t>We</w:t>
      </w:r>
      <w:r>
        <w:rPr>
          <w:spacing w:val="-1"/>
        </w:rPr>
        <w:t xml:space="preserve"> are referring </w:t>
      </w:r>
      <w:r>
        <w:t>to</w:t>
      </w:r>
      <w:r>
        <w:rPr>
          <w:spacing w:val="-1"/>
        </w:rPr>
        <w:t xml:space="preserve"> </w:t>
      </w:r>
      <w:r>
        <w:t>COT</w:t>
      </w:r>
      <w:r>
        <w:rPr>
          <w:spacing w:val="-2"/>
        </w:rPr>
        <w:t xml:space="preserve"> </w:t>
      </w:r>
      <w:r>
        <w:t xml:space="preserve">I </w:t>
      </w:r>
      <w:r>
        <w:rPr>
          <w:spacing w:val="-1"/>
        </w:rPr>
        <w:t>Martínez,</w:t>
      </w:r>
      <w:r>
        <w:t xml:space="preserve"> </w:t>
      </w:r>
      <w:r>
        <w:rPr>
          <w:spacing w:val="-1"/>
        </w:rPr>
        <w:t>Puesto</w:t>
      </w:r>
      <w:r>
        <w:t xml:space="preserve"> </w:t>
      </w:r>
      <w:r>
        <w:rPr>
          <w:spacing w:val="-1"/>
        </w:rPr>
        <w:t>Vasco, Pozo</w:t>
      </w:r>
      <w:r>
        <w:t xml:space="preserve"> </w:t>
      </w:r>
      <w:r>
        <w:rPr>
          <w:spacing w:val="-1"/>
        </w:rPr>
        <w:t>de</w:t>
      </w:r>
      <w:r>
        <w:rPr>
          <w:spacing w:val="33"/>
        </w:rPr>
        <w:t xml:space="preserve"> </w:t>
      </w:r>
      <w:r>
        <w:rPr>
          <w:spacing w:val="-1"/>
        </w:rPr>
        <w:t>Minfield,</w:t>
      </w:r>
      <w:r>
        <w:rPr>
          <w:spacing w:val="1"/>
        </w:rPr>
        <w:t xml:space="preserve"> </w:t>
      </w:r>
      <w:r>
        <w:rPr>
          <w:spacing w:val="-1"/>
        </w:rPr>
        <w:t>Pozo</w:t>
      </w:r>
      <w:r>
        <w:t xml:space="preserve"> </w:t>
      </w:r>
      <w:r>
        <w:rPr>
          <w:spacing w:val="-1"/>
        </w:rPr>
        <w:t>de</w:t>
      </w:r>
      <w:r>
        <w:rPr>
          <w:spacing w:val="1"/>
        </w:rPr>
        <w:t xml:space="preserve"> </w:t>
      </w:r>
      <w:r>
        <w:rPr>
          <w:spacing w:val="-1"/>
        </w:rPr>
        <w:t>Quilmes,</w:t>
      </w:r>
      <w:r>
        <w:t xml:space="preserve"> </w:t>
      </w:r>
      <w:r>
        <w:rPr>
          <w:spacing w:val="-1"/>
        </w:rPr>
        <w:t>La</w:t>
      </w:r>
      <w:r>
        <w:rPr>
          <w:spacing w:val="1"/>
        </w:rPr>
        <w:t xml:space="preserve"> </w:t>
      </w:r>
      <w:r>
        <w:rPr>
          <w:spacing w:val="-1"/>
        </w:rPr>
        <w:t>Plata</w:t>
      </w:r>
      <w:r>
        <w:rPr>
          <w:spacing w:val="-2"/>
        </w:rPr>
        <w:t xml:space="preserve"> </w:t>
      </w:r>
      <w:r>
        <w:rPr>
          <w:spacing w:val="-1"/>
        </w:rPr>
        <w:t>detective</w:t>
      </w:r>
      <w:r>
        <w:rPr>
          <w:spacing w:val="1"/>
        </w:rPr>
        <w:t xml:space="preserve"> </w:t>
      </w:r>
      <w:r>
        <w:rPr>
          <w:spacing w:val="-1"/>
        </w:rPr>
        <w:t>squad headquarters,</w:t>
      </w:r>
      <w:r>
        <w:rPr>
          <w:spacing w:val="24"/>
        </w:rPr>
        <w:t xml:space="preserve"> </w:t>
      </w:r>
      <w:r>
        <w:rPr>
          <w:spacing w:val="-1"/>
        </w:rPr>
        <w:t>Arana,</w:t>
      </w:r>
      <w:r>
        <w:rPr>
          <w:spacing w:val="-2"/>
        </w:rPr>
        <w:t xml:space="preserve"> </w:t>
      </w:r>
      <w:r>
        <w:rPr>
          <w:spacing w:val="-1"/>
        </w:rPr>
        <w:t>Atlético, Banco, Olimpo,</w:t>
      </w:r>
      <w:r>
        <w:t xml:space="preserve"> </w:t>
      </w:r>
      <w:r>
        <w:rPr>
          <w:spacing w:val="-1"/>
        </w:rPr>
        <w:t>Monte</w:t>
      </w:r>
      <w:r>
        <w:rPr>
          <w:spacing w:val="1"/>
        </w:rPr>
        <w:t xml:space="preserve"> </w:t>
      </w:r>
      <w:r>
        <w:rPr>
          <w:spacing w:val="-1"/>
        </w:rPr>
        <w:t>Pelone, El</w:t>
      </w:r>
      <w:r>
        <w:rPr>
          <w:spacing w:val="-2"/>
        </w:rPr>
        <w:t xml:space="preserve"> </w:t>
      </w:r>
      <w:r>
        <w:rPr>
          <w:spacing w:val="-1"/>
        </w:rPr>
        <w:t>Vesubio</w:t>
      </w:r>
      <w:r>
        <w:t xml:space="preserve"> or</w:t>
      </w:r>
      <w:r>
        <w:rPr>
          <w:spacing w:val="45"/>
        </w:rPr>
        <w:t xml:space="preserve"> </w:t>
      </w:r>
      <w:r>
        <w:rPr>
          <w:spacing w:val="-1"/>
        </w:rPr>
        <w:t>Automotores</w:t>
      </w:r>
      <w:r>
        <w:t xml:space="preserve"> </w:t>
      </w:r>
      <w:r>
        <w:rPr>
          <w:spacing w:val="-1"/>
        </w:rPr>
        <w:t xml:space="preserve">Orletti, </w:t>
      </w:r>
      <w:r>
        <w:t>all</w:t>
      </w:r>
      <w:r>
        <w:rPr>
          <w:spacing w:val="-1"/>
        </w:rPr>
        <w:t xml:space="preserve"> within </w:t>
      </w:r>
      <w:r>
        <w:t>their</w:t>
      </w:r>
      <w:r>
        <w:rPr>
          <w:spacing w:val="-2"/>
        </w:rPr>
        <w:t xml:space="preserve"> </w:t>
      </w:r>
      <w:r>
        <w:t>area</w:t>
      </w:r>
      <w:r>
        <w:rPr>
          <w:spacing w:val="-1"/>
        </w:rPr>
        <w:t xml:space="preserve"> </w:t>
      </w:r>
      <w:r>
        <w:t xml:space="preserve">of </w:t>
      </w:r>
      <w:r>
        <w:rPr>
          <w:spacing w:val="-1"/>
        </w:rPr>
        <w:t xml:space="preserve">operation. Amongst </w:t>
      </w:r>
      <w:r>
        <w:t>the</w:t>
      </w:r>
      <w:r>
        <w:rPr>
          <w:spacing w:val="45"/>
        </w:rPr>
        <w:t xml:space="preserve"> </w:t>
      </w:r>
      <w:r>
        <w:rPr>
          <w:spacing w:val="-1"/>
        </w:rPr>
        <w:t>exceptions</w:t>
      </w:r>
      <w:r>
        <w:rPr>
          <w:spacing w:val="-2"/>
        </w:rPr>
        <w:t xml:space="preserve"> </w:t>
      </w:r>
      <w:r>
        <w:rPr>
          <w:spacing w:val="-1"/>
        </w:rPr>
        <w:t>to</w:t>
      </w:r>
      <w:r>
        <w:rPr>
          <w:spacing w:val="-2"/>
        </w:rPr>
        <w:t xml:space="preserve"> </w:t>
      </w:r>
      <w:r>
        <w:rPr>
          <w:spacing w:val="-1"/>
        </w:rPr>
        <w:t>this</w:t>
      </w:r>
      <w:r>
        <w:rPr>
          <w:spacing w:val="-2"/>
        </w:rPr>
        <w:t xml:space="preserve"> </w:t>
      </w:r>
      <w:r>
        <w:rPr>
          <w:spacing w:val="-1"/>
        </w:rPr>
        <w:t>general</w:t>
      </w:r>
      <w:r>
        <w:rPr>
          <w:spacing w:val="-2"/>
        </w:rPr>
        <w:t xml:space="preserve"> </w:t>
      </w:r>
      <w:r>
        <w:rPr>
          <w:spacing w:val="-1"/>
        </w:rPr>
        <w:t>rule</w:t>
      </w:r>
      <w:r>
        <w:rPr>
          <w:spacing w:val="2"/>
        </w:rPr>
        <w:t xml:space="preserve"> </w:t>
      </w:r>
      <w:r>
        <w:rPr>
          <w:spacing w:val="-2"/>
        </w:rPr>
        <w:t>we</w:t>
      </w:r>
      <w:r>
        <w:rPr>
          <w:spacing w:val="1"/>
        </w:rPr>
        <w:t xml:space="preserve"> </w:t>
      </w:r>
      <w:r>
        <w:rPr>
          <w:spacing w:val="-1"/>
        </w:rPr>
        <w:t>can</w:t>
      </w:r>
      <w:r>
        <w:t xml:space="preserve"> </w:t>
      </w:r>
      <w:r>
        <w:rPr>
          <w:spacing w:val="-1"/>
        </w:rPr>
        <w:t>include</w:t>
      </w:r>
      <w:r>
        <w:t xml:space="preserve"> </w:t>
      </w:r>
      <w:r>
        <w:rPr>
          <w:spacing w:val="-1"/>
        </w:rPr>
        <w:t>that</w:t>
      </w:r>
      <w:r>
        <w:rPr>
          <w:spacing w:val="-2"/>
        </w:rPr>
        <w:t xml:space="preserve"> </w:t>
      </w:r>
      <w:r>
        <w:rPr>
          <w:spacing w:val="-1"/>
        </w:rPr>
        <w:t>of</w:t>
      </w:r>
      <w:r>
        <w:t xml:space="preserve"> </w:t>
      </w:r>
      <w:r>
        <w:rPr>
          <w:spacing w:val="-1"/>
        </w:rPr>
        <w:t>Señor Federico</w:t>
      </w:r>
      <w:r>
        <w:rPr>
          <w:spacing w:val="33"/>
        </w:rPr>
        <w:t xml:space="preserve"> </w:t>
      </w:r>
      <w:r>
        <w:rPr>
          <w:spacing w:val="-1"/>
        </w:rPr>
        <w:t>Vogelius,</w:t>
      </w:r>
      <w:r>
        <w:t xml:space="preserve"> </w:t>
      </w:r>
      <w:r>
        <w:rPr>
          <w:spacing w:val="-1"/>
        </w:rPr>
        <w:t>Argentine, entrepreneur</w:t>
      </w:r>
      <w:r>
        <w:rPr>
          <w:spacing w:val="1"/>
        </w:rPr>
        <w:t xml:space="preserve"> </w:t>
      </w:r>
      <w:r>
        <w:rPr>
          <w:spacing w:val="-1"/>
        </w:rPr>
        <w:t>and landowner, who</w:t>
      </w:r>
      <w:r>
        <w:t xml:space="preserve"> </w:t>
      </w:r>
      <w:r>
        <w:rPr>
          <w:spacing w:val="2"/>
        </w:rPr>
        <w:t xml:space="preserve">               </w:t>
      </w:r>
      <w:r>
        <w:rPr>
          <w:spacing w:val="-1"/>
        </w:rPr>
        <w:t>was kidnapped in</w:t>
      </w:r>
      <w:r>
        <w:t xml:space="preserve"> </w:t>
      </w:r>
      <w:r>
        <w:rPr>
          <w:spacing w:val="-1"/>
        </w:rPr>
        <w:t>September</w:t>
      </w:r>
      <w:r>
        <w:rPr>
          <w:spacing w:val="1"/>
        </w:rPr>
        <w:t xml:space="preserve"> </w:t>
      </w:r>
      <w:r>
        <w:rPr>
          <w:spacing w:val="-1"/>
        </w:rPr>
        <w:t>1977,</w:t>
      </w:r>
      <w:r>
        <w:rPr>
          <w:spacing w:val="-2"/>
        </w:rPr>
        <w:t xml:space="preserve"> </w:t>
      </w:r>
      <w:r>
        <w:rPr>
          <w:spacing w:val="-1"/>
        </w:rPr>
        <w:t>and</w:t>
      </w:r>
      <w:r>
        <w:t xml:space="preserve"> </w:t>
      </w:r>
      <w:r>
        <w:rPr>
          <w:spacing w:val="-1"/>
        </w:rPr>
        <w:t>was</w:t>
      </w:r>
      <w:r>
        <w:rPr>
          <w:spacing w:val="-2"/>
        </w:rPr>
        <w:t xml:space="preserve"> </w:t>
      </w:r>
      <w:r>
        <w:rPr>
          <w:spacing w:val="-1"/>
        </w:rPr>
        <w:t>kept</w:t>
      </w:r>
      <w:r>
        <w:t xml:space="preserve"> </w:t>
      </w:r>
      <w:r>
        <w:rPr>
          <w:spacing w:val="-1"/>
        </w:rPr>
        <w:t>in</w:t>
      </w:r>
      <w:r>
        <w:rPr>
          <w:spacing w:val="-2"/>
        </w:rPr>
        <w:t xml:space="preserve"> </w:t>
      </w:r>
      <w:r>
        <w:rPr>
          <w:spacing w:val="-1"/>
        </w:rPr>
        <w:t>the</w:t>
      </w:r>
      <w:r>
        <w:t xml:space="preserve"> </w:t>
      </w:r>
      <w:r>
        <w:rPr>
          <w:spacing w:val="-1"/>
        </w:rPr>
        <w:t>1st Army</w:t>
      </w:r>
      <w:r>
        <w:rPr>
          <w:spacing w:val="44"/>
        </w:rPr>
        <w:t xml:space="preserve"> </w:t>
      </w:r>
      <w:r>
        <w:rPr>
          <w:spacing w:val="-1"/>
        </w:rPr>
        <w:t>Corps</w:t>
      </w:r>
      <w:r>
        <w:rPr>
          <w:spacing w:val="-2"/>
        </w:rPr>
        <w:t xml:space="preserve"> </w:t>
      </w:r>
      <w:r>
        <w:rPr>
          <w:spacing w:val="-1"/>
        </w:rPr>
        <w:t>headquarters. He</w:t>
      </w:r>
      <w:r>
        <w:rPr>
          <w:spacing w:val="1"/>
        </w:rPr>
        <w:t xml:space="preserve"> </w:t>
      </w:r>
      <w:r>
        <w:rPr>
          <w:spacing w:val="-2"/>
        </w:rPr>
        <w:t>was</w:t>
      </w:r>
      <w:r>
        <w:t xml:space="preserve"> </w:t>
      </w:r>
      <w:r>
        <w:rPr>
          <w:spacing w:val="-1"/>
        </w:rPr>
        <w:t>releas</w:t>
      </w:r>
      <w:r>
        <w:rPr>
          <w:spacing w:val="-1"/>
        </w:rPr>
        <w:t>ed</w:t>
      </w:r>
      <w:r>
        <w:t xml:space="preserve"> </w:t>
      </w:r>
      <w:r>
        <w:rPr>
          <w:spacing w:val="-1"/>
        </w:rPr>
        <w:t>after spending</w:t>
      </w:r>
      <w:r>
        <w:t xml:space="preserve"> </w:t>
      </w:r>
      <w:r>
        <w:rPr>
          <w:spacing w:val="-1"/>
        </w:rPr>
        <w:t>twenty-five</w:t>
      </w:r>
      <w:r>
        <w:rPr>
          <w:spacing w:val="49"/>
        </w:rPr>
        <w:t xml:space="preserve"> </w:t>
      </w:r>
      <w:r>
        <w:rPr>
          <w:spacing w:val="-1"/>
        </w:rPr>
        <w:t>months</w:t>
      </w:r>
      <w:r>
        <w:t xml:space="preserve"> </w:t>
      </w:r>
      <w:r>
        <w:rPr>
          <w:spacing w:val="-1"/>
        </w:rPr>
        <w:t>in</w:t>
      </w:r>
      <w:r>
        <w:t xml:space="preserve"> </w:t>
      </w:r>
      <w:r>
        <w:rPr>
          <w:spacing w:val="-1"/>
        </w:rPr>
        <w:t>captivity</w:t>
      </w:r>
      <w:r>
        <w:rPr>
          <w:spacing w:val="-2"/>
        </w:rPr>
        <w:t xml:space="preserve"> </w:t>
      </w:r>
      <w:r>
        <w:rPr>
          <w:spacing w:val="-1"/>
        </w:rPr>
        <w:t>in</w:t>
      </w:r>
      <w:r>
        <w:t xml:space="preserve"> </w:t>
      </w:r>
      <w:r>
        <w:rPr>
          <w:spacing w:val="-1"/>
        </w:rPr>
        <w:t>various</w:t>
      </w:r>
      <w:r>
        <w:t xml:space="preserve"> </w:t>
      </w:r>
      <w:r>
        <w:rPr>
          <w:spacing w:val="-1"/>
        </w:rPr>
        <w:t>SDCs</w:t>
      </w:r>
      <w:r>
        <w:rPr>
          <w:spacing w:val="-3"/>
        </w:rPr>
        <w:t xml:space="preserve"> </w:t>
      </w:r>
      <w:r>
        <w:rPr>
          <w:spacing w:val="-1"/>
        </w:rPr>
        <w:t>and</w:t>
      </w:r>
      <w:r>
        <w:t xml:space="preserve"> </w:t>
      </w:r>
      <w:r>
        <w:rPr>
          <w:spacing w:val="-1"/>
        </w:rPr>
        <w:t>having</w:t>
      </w:r>
      <w:r>
        <w:t xml:space="preserve"> </w:t>
      </w:r>
      <w:r>
        <w:rPr>
          <w:spacing w:val="-1"/>
        </w:rPr>
        <w:t>been</w:t>
      </w:r>
      <w:r>
        <w:t xml:space="preserve"> </w:t>
      </w:r>
      <w:r>
        <w:rPr>
          <w:spacing w:val="-1"/>
        </w:rPr>
        <w:t>sentenced</w:t>
      </w:r>
      <w:r>
        <w:t xml:space="preserve"> </w:t>
      </w:r>
      <w:r>
        <w:rPr>
          <w:spacing w:val="-1"/>
        </w:rPr>
        <w:t>by</w:t>
      </w:r>
      <w:r>
        <w:rPr>
          <w:spacing w:val="-2"/>
        </w:rPr>
        <w:t xml:space="preserve"> </w:t>
      </w:r>
      <w:r>
        <w:t>a</w:t>
      </w:r>
      <w:r>
        <w:rPr>
          <w:spacing w:val="30"/>
        </w:rPr>
        <w:t xml:space="preserve"> </w:t>
      </w:r>
      <w:r>
        <w:rPr>
          <w:spacing w:val="-1"/>
        </w:rPr>
        <w:t>Military</w:t>
      </w:r>
      <w:r>
        <w:rPr>
          <w:spacing w:val="-2"/>
        </w:rPr>
        <w:t xml:space="preserve"> </w:t>
      </w:r>
      <w:r>
        <w:rPr>
          <w:spacing w:val="-1"/>
        </w:rPr>
        <w:t>Court.</w:t>
      </w:r>
    </w:p>
    <w:p w:rsidR="00EA20B7" w:rsidRDefault="00877DD6">
      <w:pPr>
        <w:pStyle w:val="Corpodetexto"/>
        <w:ind w:right="131"/>
      </w:pPr>
      <w:r>
        <w:t>In</w:t>
      </w:r>
      <w:r>
        <w:rPr>
          <w:spacing w:val="-1"/>
        </w:rPr>
        <w:t xml:space="preserve"> the case </w:t>
      </w:r>
      <w:r>
        <w:t>of</w:t>
      </w:r>
      <w:r>
        <w:rPr>
          <w:spacing w:val="-1"/>
        </w:rPr>
        <w:t xml:space="preserve"> premises</w:t>
      </w:r>
      <w:r>
        <w:t xml:space="preserve"> </w:t>
      </w:r>
      <w:r>
        <w:rPr>
          <w:spacing w:val="-1"/>
        </w:rPr>
        <w:t>used</w:t>
      </w:r>
      <w:r>
        <w:t xml:space="preserve"> </w:t>
      </w:r>
      <w:r>
        <w:rPr>
          <w:spacing w:val="-1"/>
        </w:rPr>
        <w:t>for</w:t>
      </w:r>
      <w:r>
        <w:rPr>
          <w:spacing w:val="-2"/>
        </w:rPr>
        <w:t xml:space="preserve"> </w:t>
      </w:r>
      <w:r>
        <w:rPr>
          <w:spacing w:val="-1"/>
        </w:rPr>
        <w:t>the</w:t>
      </w:r>
      <w:r>
        <w:t xml:space="preserve"> </w:t>
      </w:r>
      <w:r>
        <w:rPr>
          <w:spacing w:val="-1"/>
        </w:rPr>
        <w:t>incarceration</w:t>
      </w:r>
      <w:r>
        <w:t xml:space="preserve"> of</w:t>
      </w:r>
      <w:r>
        <w:rPr>
          <w:spacing w:val="-2"/>
        </w:rPr>
        <w:t xml:space="preserve"> </w:t>
      </w:r>
      <w:r>
        <w:rPr>
          <w:spacing w:val="-1"/>
        </w:rPr>
        <w:t>common</w:t>
      </w:r>
      <w:r>
        <w:rPr>
          <w:spacing w:val="29"/>
        </w:rPr>
        <w:t xml:space="preserve"> </w:t>
      </w:r>
      <w:r>
        <w:rPr>
          <w:spacing w:val="-2"/>
        </w:rPr>
        <w:t>criminals</w:t>
      </w:r>
      <w:r>
        <w:t xml:space="preserve"> </w:t>
      </w:r>
      <w:r>
        <w:rPr>
          <w:spacing w:val="-1"/>
        </w:rPr>
        <w:t>before the</w:t>
      </w:r>
      <w:r>
        <w:rPr>
          <w:spacing w:val="1"/>
        </w:rPr>
        <w:t xml:space="preserve"> </w:t>
      </w:r>
      <w:r>
        <w:rPr>
          <w:spacing w:val="-1"/>
        </w:rPr>
        <w:t>sudden</w:t>
      </w:r>
      <w:r>
        <w:t xml:space="preserve"> </w:t>
      </w:r>
      <w:r>
        <w:rPr>
          <w:spacing w:val="-1"/>
        </w:rPr>
        <w:t>influx</w:t>
      </w:r>
      <w:r>
        <w:t xml:space="preserve"> </w:t>
      </w:r>
      <w:r>
        <w:rPr>
          <w:spacing w:val="-1"/>
        </w:rPr>
        <w:t>of</w:t>
      </w:r>
      <w:r>
        <w:t xml:space="preserve"> </w:t>
      </w:r>
      <w:r>
        <w:rPr>
          <w:spacing w:val="-1"/>
        </w:rPr>
        <w:t>people</w:t>
      </w:r>
      <w:r>
        <w:rPr>
          <w:spacing w:val="1"/>
        </w:rPr>
        <w:t xml:space="preserve"> </w:t>
      </w:r>
      <w:r>
        <w:rPr>
          <w:spacing w:val="-1"/>
        </w:rPr>
        <w:t>brought</w:t>
      </w:r>
      <w:r>
        <w:rPr>
          <w:spacing w:val="2"/>
        </w:rPr>
        <w:t xml:space="preserve"> </w:t>
      </w:r>
      <w:r>
        <w:rPr>
          <w:spacing w:val="-1"/>
        </w:rPr>
        <w:t>in</w:t>
      </w:r>
      <w:r>
        <w:t xml:space="preserve"> </w:t>
      </w:r>
      <w:r>
        <w:rPr>
          <w:spacing w:val="-1"/>
        </w:rPr>
        <w:t>by</w:t>
      </w:r>
      <w:r>
        <w:rPr>
          <w:spacing w:val="-3"/>
        </w:rPr>
        <w:t xml:space="preserve"> </w:t>
      </w:r>
      <w:r>
        <w:rPr>
          <w:spacing w:val="-1"/>
        </w:rPr>
        <w:t>the</w:t>
      </w:r>
      <w:r>
        <w:rPr>
          <w:spacing w:val="24"/>
        </w:rPr>
        <w:t xml:space="preserve"> </w:t>
      </w:r>
      <w:r>
        <w:rPr>
          <w:spacing w:val="-1"/>
        </w:rPr>
        <w:t>gangs,</w:t>
      </w:r>
      <w:r>
        <w:rPr>
          <w:spacing w:val="-2"/>
        </w:rPr>
        <w:t xml:space="preserve"> </w:t>
      </w:r>
      <w:r>
        <w:rPr>
          <w:spacing w:val="-1"/>
        </w:rPr>
        <w:t xml:space="preserve">the conditions </w:t>
      </w:r>
      <w:r>
        <w:t>of</w:t>
      </w:r>
      <w:r>
        <w:rPr>
          <w:spacing w:val="-1"/>
        </w:rPr>
        <w:t xml:space="preserve"> imprisonment</w:t>
      </w:r>
      <w:r>
        <w:rPr>
          <w:spacing w:val="2"/>
        </w:rPr>
        <w:t xml:space="preserve"> </w:t>
      </w:r>
      <w:r>
        <w:rPr>
          <w:spacing w:val="-1"/>
        </w:rPr>
        <w:t>worsened, turning those</w:t>
      </w:r>
      <w:r>
        <w:rPr>
          <w:spacing w:val="39"/>
        </w:rPr>
        <w:t xml:space="preserve"> </w:t>
      </w:r>
      <w:r>
        <w:rPr>
          <w:spacing w:val="-1"/>
        </w:rPr>
        <w:t>places into sheer hell.</w:t>
      </w:r>
      <w:r>
        <w:rPr>
          <w:spacing w:val="-2"/>
        </w:rPr>
        <w:t xml:space="preserve"> </w:t>
      </w:r>
      <w:r>
        <w:rPr>
          <w:spacing w:val="-1"/>
        </w:rPr>
        <w:t>Adriana</w:t>
      </w:r>
      <w:r>
        <w:rPr>
          <w:spacing w:val="1"/>
        </w:rPr>
        <w:t xml:space="preserve"> </w:t>
      </w:r>
      <w:r>
        <w:rPr>
          <w:spacing w:val="-1"/>
        </w:rPr>
        <w:t>Calvo de</w:t>
      </w:r>
      <w:r>
        <w:rPr>
          <w:spacing w:val="1"/>
        </w:rPr>
        <w:t xml:space="preserve"> </w:t>
      </w:r>
      <w:r>
        <w:rPr>
          <w:spacing w:val="-1"/>
        </w:rPr>
        <w:t>Laborde</w:t>
      </w:r>
      <w:r>
        <w:t xml:space="preserve"> </w:t>
      </w:r>
      <w:r>
        <w:rPr>
          <w:spacing w:val="-1"/>
        </w:rPr>
        <w:t>(file</w:t>
      </w:r>
      <w:r>
        <w:rPr>
          <w:spacing w:val="1"/>
        </w:rPr>
        <w:t xml:space="preserve"> </w:t>
      </w:r>
      <w:r>
        <w:rPr>
          <w:spacing w:val="-1"/>
        </w:rPr>
        <w:t>No. 2531)</w:t>
      </w:r>
      <w:r>
        <w:rPr>
          <w:spacing w:val="34"/>
        </w:rPr>
        <w:t xml:space="preserve"> </w:t>
      </w:r>
      <w:r>
        <w:rPr>
          <w:spacing w:val="-1"/>
        </w:rPr>
        <w:t>states:</w:t>
      </w:r>
    </w:p>
    <w:p w:rsidR="00EA20B7" w:rsidRDefault="00877DD6">
      <w:pPr>
        <w:pStyle w:val="Corpodetexto"/>
        <w:spacing w:before="120"/>
        <w:ind w:right="131"/>
      </w:pPr>
      <w:r>
        <w:rPr>
          <w:spacing w:val="-1"/>
        </w:rPr>
        <w:t>We</w:t>
      </w:r>
      <w:r>
        <w:t xml:space="preserve"> </w:t>
      </w:r>
      <w:r>
        <w:rPr>
          <w:spacing w:val="-1"/>
        </w:rPr>
        <w:t>slept</w:t>
      </w:r>
      <w:r>
        <w:t xml:space="preserve"> </w:t>
      </w:r>
      <w:r>
        <w:rPr>
          <w:spacing w:val="-1"/>
        </w:rPr>
        <w:t>in</w:t>
      </w:r>
      <w:r>
        <w:rPr>
          <w:spacing w:val="-2"/>
        </w:rPr>
        <w:t xml:space="preserve"> </w:t>
      </w:r>
      <w:r>
        <w:rPr>
          <w:spacing w:val="-1"/>
        </w:rPr>
        <w:t>the</w:t>
      </w:r>
      <w:r>
        <w:t xml:space="preserve"> </w:t>
      </w:r>
      <w:r>
        <w:rPr>
          <w:spacing w:val="-1"/>
        </w:rPr>
        <w:t>cells</w:t>
      </w:r>
      <w:r>
        <w:t xml:space="preserve"> </w:t>
      </w:r>
      <w:r>
        <w:rPr>
          <w:spacing w:val="-1"/>
        </w:rPr>
        <w:t>in</w:t>
      </w:r>
      <w:r>
        <w:rPr>
          <w:spacing w:val="-2"/>
        </w:rPr>
        <w:t xml:space="preserve"> </w:t>
      </w:r>
      <w:r>
        <w:rPr>
          <w:spacing w:val="-1"/>
        </w:rPr>
        <w:t>groups</w:t>
      </w:r>
      <w:r>
        <w:t xml:space="preserve"> </w:t>
      </w:r>
      <w:r>
        <w:rPr>
          <w:spacing w:val="-1"/>
        </w:rPr>
        <w:t>of</w:t>
      </w:r>
      <w:r>
        <w:rPr>
          <w:spacing w:val="-2"/>
        </w:rPr>
        <w:t xml:space="preserve"> </w:t>
      </w:r>
      <w:r>
        <w:rPr>
          <w:spacing w:val="-1"/>
        </w:rPr>
        <w:t>two,</w:t>
      </w:r>
      <w:r>
        <w:rPr>
          <w:spacing w:val="-2"/>
        </w:rPr>
        <w:t xml:space="preserve"> </w:t>
      </w:r>
      <w:r>
        <w:rPr>
          <w:spacing w:val="-1"/>
        </w:rPr>
        <w:t>three</w:t>
      </w:r>
      <w:r>
        <w:t xml:space="preserve"> </w:t>
      </w:r>
      <w:r>
        <w:rPr>
          <w:spacing w:val="-1"/>
        </w:rPr>
        <w:t>or</w:t>
      </w:r>
      <w:r>
        <w:t xml:space="preserve"> </w:t>
      </w:r>
      <w:r>
        <w:rPr>
          <w:spacing w:val="-1"/>
        </w:rPr>
        <w:t>four,</w:t>
      </w:r>
      <w:r>
        <w:t xml:space="preserve"> </w:t>
      </w:r>
      <w:r>
        <w:rPr>
          <w:spacing w:val="-1"/>
        </w:rPr>
        <w:t>according</w:t>
      </w:r>
      <w:r>
        <w:t xml:space="preserve"> </w:t>
      </w:r>
      <w:r>
        <w:rPr>
          <w:spacing w:val="-1"/>
        </w:rPr>
        <w:t>to</w:t>
      </w:r>
      <w:r>
        <w:rPr>
          <w:spacing w:val="32"/>
        </w:rPr>
        <w:t xml:space="preserve"> </w:t>
      </w:r>
      <w:r>
        <w:t>how</w:t>
      </w:r>
      <w:r>
        <w:rPr>
          <w:spacing w:val="-2"/>
        </w:rPr>
        <w:t xml:space="preserve"> </w:t>
      </w:r>
      <w:r>
        <w:rPr>
          <w:spacing w:val="-1"/>
        </w:rPr>
        <w:t>many</w:t>
      </w:r>
      <w:r>
        <w:rPr>
          <w:spacing w:val="-2"/>
        </w:rPr>
        <w:t xml:space="preserve"> </w:t>
      </w:r>
      <w:r>
        <w:t xml:space="preserve">of </w:t>
      </w:r>
      <w:r>
        <w:rPr>
          <w:spacing w:val="-1"/>
        </w:rPr>
        <w:t>us</w:t>
      </w:r>
      <w:r>
        <w:t xml:space="preserve"> there</w:t>
      </w:r>
      <w:r>
        <w:rPr>
          <w:spacing w:val="2"/>
        </w:rPr>
        <w:t xml:space="preserve"> </w:t>
      </w:r>
      <w:r>
        <w:rPr>
          <w:spacing w:val="-1"/>
        </w:rPr>
        <w:t>were, on the</w:t>
      </w:r>
      <w:r>
        <w:t xml:space="preserve"> </w:t>
      </w:r>
      <w:r>
        <w:rPr>
          <w:spacing w:val="-1"/>
        </w:rPr>
        <w:t>concrete</w:t>
      </w:r>
      <w:r>
        <w:t xml:space="preserve"> </w:t>
      </w:r>
      <w:r>
        <w:rPr>
          <w:spacing w:val="-1"/>
        </w:rPr>
        <w:t>floor,</w:t>
      </w:r>
      <w:r>
        <w:t xml:space="preserve"> </w:t>
      </w:r>
      <w:r>
        <w:rPr>
          <w:spacing w:val="-1"/>
        </w:rPr>
        <w:t>without</w:t>
      </w:r>
      <w:r>
        <w:t xml:space="preserve"> any</w:t>
      </w:r>
      <w:r>
        <w:rPr>
          <w:spacing w:val="-2"/>
        </w:rPr>
        <w:t xml:space="preserve"> </w:t>
      </w:r>
      <w:r>
        <w:rPr>
          <w:spacing w:val="-1"/>
        </w:rPr>
        <w:t>kind</w:t>
      </w:r>
      <w:r>
        <w:rPr>
          <w:spacing w:val="35"/>
        </w:rPr>
        <w:t xml:space="preserve"> </w:t>
      </w:r>
      <w:r>
        <w:t xml:space="preserve">of </w:t>
      </w:r>
      <w:r>
        <w:rPr>
          <w:spacing w:val="-1"/>
        </w:rPr>
        <w:t>covering.</w:t>
      </w:r>
      <w:r>
        <w:rPr>
          <w:spacing w:val="-2"/>
        </w:rPr>
        <w:t xml:space="preserve"> </w:t>
      </w:r>
      <w:r>
        <w:t xml:space="preserve">In </w:t>
      </w:r>
      <w:r>
        <w:rPr>
          <w:spacing w:val="-1"/>
        </w:rPr>
        <w:t>Police</w:t>
      </w:r>
      <w:r>
        <w:t xml:space="preserve"> </w:t>
      </w:r>
      <w:r>
        <w:rPr>
          <w:spacing w:val="-1"/>
        </w:rPr>
        <w:t>Station</w:t>
      </w:r>
      <w:r>
        <w:t xml:space="preserve"> No.</w:t>
      </w:r>
      <w:r>
        <w:rPr>
          <w:spacing w:val="-1"/>
        </w:rPr>
        <w:t xml:space="preserve"> </w:t>
      </w:r>
      <w:r>
        <w:t>5</w:t>
      </w:r>
      <w:r>
        <w:rPr>
          <w:spacing w:val="-2"/>
        </w:rPr>
        <w:t xml:space="preserve"> </w:t>
      </w:r>
      <w:r>
        <w:t xml:space="preserve">of </w:t>
      </w:r>
      <w:r>
        <w:rPr>
          <w:spacing w:val="-1"/>
        </w:rPr>
        <w:t>La</w:t>
      </w:r>
      <w:r>
        <w:rPr>
          <w:spacing w:val="1"/>
        </w:rPr>
        <w:t xml:space="preserve"> </w:t>
      </w:r>
      <w:r>
        <w:rPr>
          <w:spacing w:val="-1"/>
        </w:rPr>
        <w:t xml:space="preserve">Plata </w:t>
      </w:r>
      <w:r>
        <w:t>the</w:t>
      </w:r>
      <w:r>
        <w:rPr>
          <w:spacing w:val="-1"/>
        </w:rPr>
        <w:t xml:space="preserve"> </w:t>
      </w:r>
      <w:r>
        <w:t xml:space="preserve">doors </w:t>
      </w:r>
      <w:r>
        <w:rPr>
          <w:spacing w:val="-1"/>
        </w:rPr>
        <w:t>were kept</w:t>
      </w:r>
      <w:r>
        <w:rPr>
          <w:spacing w:val="33"/>
        </w:rPr>
        <w:t xml:space="preserve"> </w:t>
      </w:r>
      <w:r>
        <w:rPr>
          <w:spacing w:val="-1"/>
        </w:rPr>
        <w:t>padlocked, each</w:t>
      </w:r>
      <w:r>
        <w:t xml:space="preserve"> </w:t>
      </w:r>
      <w:r>
        <w:rPr>
          <w:spacing w:val="-1"/>
        </w:rPr>
        <w:t>cell</w:t>
      </w:r>
      <w:r>
        <w:t xml:space="preserve"> </w:t>
      </w:r>
      <w:r>
        <w:rPr>
          <w:spacing w:val="-1"/>
        </w:rPr>
        <w:t>measured</w:t>
      </w:r>
      <w:r>
        <w:rPr>
          <w:spacing w:val="-2"/>
        </w:rPr>
        <w:t xml:space="preserve"> </w:t>
      </w:r>
      <w:r>
        <w:rPr>
          <w:spacing w:val="-1"/>
        </w:rPr>
        <w:t>approximately</w:t>
      </w:r>
      <w:r>
        <w:rPr>
          <w:spacing w:val="-2"/>
        </w:rPr>
        <w:t xml:space="preserve"> </w:t>
      </w:r>
      <w:r>
        <w:t>2</w:t>
      </w:r>
      <w:r>
        <w:rPr>
          <w:spacing w:val="-1"/>
        </w:rPr>
        <w:t xml:space="preserve"> metres by</w:t>
      </w:r>
      <w:r>
        <w:rPr>
          <w:spacing w:val="-2"/>
        </w:rPr>
        <w:t xml:space="preserve"> </w:t>
      </w:r>
      <w:r>
        <w:rPr>
          <w:spacing w:val="-1"/>
        </w:rPr>
        <w:t>1.5.</w:t>
      </w:r>
    </w:p>
    <w:p w:rsidR="00EA20B7" w:rsidRDefault="00877DD6">
      <w:pPr>
        <w:pStyle w:val="Corpodetexto"/>
        <w:spacing w:before="1"/>
      </w:pPr>
      <w:r>
        <w:rPr>
          <w:spacing w:val="-1"/>
        </w:rPr>
        <w:t>Later</w:t>
      </w:r>
      <w:r>
        <w:t xml:space="preserve"> I </w:t>
      </w:r>
      <w:r>
        <w:rPr>
          <w:spacing w:val="-1"/>
        </w:rPr>
        <w:t xml:space="preserve">was transferred </w:t>
      </w:r>
      <w:r>
        <w:t>to</w:t>
      </w:r>
      <w:r>
        <w:rPr>
          <w:spacing w:val="-1"/>
        </w:rPr>
        <w:t xml:space="preserve"> </w:t>
      </w:r>
      <w:r>
        <w:t>the</w:t>
      </w:r>
      <w:r>
        <w:rPr>
          <w:spacing w:val="1"/>
        </w:rPr>
        <w:t xml:space="preserve"> </w:t>
      </w:r>
      <w:r>
        <w:rPr>
          <w:spacing w:val="-1"/>
        </w:rPr>
        <w:t>Pozo</w:t>
      </w:r>
      <w:r>
        <w:t xml:space="preserve"> </w:t>
      </w:r>
      <w:r>
        <w:rPr>
          <w:spacing w:val="-1"/>
        </w:rPr>
        <w:t>de</w:t>
      </w:r>
      <w:r>
        <w:t xml:space="preserve"> </w:t>
      </w:r>
      <w:r>
        <w:rPr>
          <w:spacing w:val="-1"/>
        </w:rPr>
        <w:t>Bánfield</w:t>
      </w:r>
      <w:r>
        <w:t xml:space="preserve"> </w:t>
      </w:r>
      <w:r>
        <w:rPr>
          <w:spacing w:val="-1"/>
        </w:rPr>
        <w:t>...</w:t>
      </w:r>
    </w:p>
    <w:p w:rsidR="00EA20B7" w:rsidRDefault="00877DD6">
      <w:pPr>
        <w:pStyle w:val="Corpodetexto"/>
        <w:ind w:right="108"/>
      </w:pPr>
      <w:r>
        <w:rPr>
          <w:spacing w:val="-1"/>
        </w:rPr>
        <w:t>There,</w:t>
      </w:r>
      <w:r>
        <w:rPr>
          <w:spacing w:val="-2"/>
        </w:rPr>
        <w:t xml:space="preserve"> </w:t>
      </w:r>
      <w:r>
        <w:rPr>
          <w:spacing w:val="-1"/>
        </w:rPr>
        <w:t xml:space="preserve">the conditions </w:t>
      </w:r>
      <w:r>
        <w:t>of</w:t>
      </w:r>
      <w:r>
        <w:rPr>
          <w:spacing w:val="-1"/>
        </w:rPr>
        <w:t xml:space="preserve"> imprisonment</w:t>
      </w:r>
      <w:r>
        <w:rPr>
          <w:spacing w:val="2"/>
        </w:rPr>
        <w:t xml:space="preserve"> </w:t>
      </w:r>
      <w:r>
        <w:rPr>
          <w:spacing w:val="-1"/>
        </w:rPr>
        <w:t>were</w:t>
      </w:r>
      <w:r>
        <w:t xml:space="preserve"> </w:t>
      </w:r>
      <w:r>
        <w:rPr>
          <w:spacing w:val="-1"/>
        </w:rPr>
        <w:t>no</w:t>
      </w:r>
      <w:r>
        <w:t xml:space="preserve"> </w:t>
      </w:r>
      <w:r>
        <w:rPr>
          <w:spacing w:val="-1"/>
        </w:rPr>
        <w:t>better;</w:t>
      </w:r>
      <w:r>
        <w:rPr>
          <w:spacing w:val="-2"/>
        </w:rPr>
        <w:t xml:space="preserve"> </w:t>
      </w:r>
      <w:r>
        <w:t>on</w:t>
      </w:r>
      <w:r>
        <w:rPr>
          <w:spacing w:val="-1"/>
        </w:rPr>
        <w:t xml:space="preserve"> the</w:t>
      </w:r>
      <w:r>
        <w:rPr>
          <w:spacing w:val="45"/>
        </w:rPr>
        <w:t xml:space="preserve"> </w:t>
      </w:r>
      <w:r>
        <w:rPr>
          <w:spacing w:val="-1"/>
        </w:rPr>
        <w:t>con</w:t>
      </w:r>
      <w:r>
        <w:rPr>
          <w:spacing w:val="-1"/>
        </w:rPr>
        <w:t>trary, the regime</w:t>
      </w:r>
      <w:r>
        <w:rPr>
          <w:spacing w:val="1"/>
        </w:rPr>
        <w:t xml:space="preserve"> </w:t>
      </w:r>
      <w:r>
        <w:rPr>
          <w:spacing w:val="-2"/>
        </w:rPr>
        <w:t>was</w:t>
      </w:r>
      <w:r>
        <w:t xml:space="preserve"> </w:t>
      </w:r>
      <w:r>
        <w:rPr>
          <w:spacing w:val="-1"/>
        </w:rPr>
        <w:t>much</w:t>
      </w:r>
      <w:r>
        <w:t xml:space="preserve"> </w:t>
      </w:r>
      <w:r>
        <w:rPr>
          <w:spacing w:val="-1"/>
        </w:rPr>
        <w:t>harsher than</w:t>
      </w:r>
      <w:r>
        <w:t xml:space="preserve"> in</w:t>
      </w:r>
      <w:r>
        <w:rPr>
          <w:spacing w:val="-1"/>
        </w:rPr>
        <w:t xml:space="preserve"> the</w:t>
      </w:r>
      <w:r>
        <w:t xml:space="preserve"> </w:t>
      </w:r>
      <w:r>
        <w:rPr>
          <w:spacing w:val="-1"/>
        </w:rPr>
        <w:t>police</w:t>
      </w:r>
      <w:r>
        <w:t xml:space="preserve"> </w:t>
      </w:r>
      <w:r>
        <w:rPr>
          <w:spacing w:val="-1"/>
        </w:rPr>
        <w:t>station.</w:t>
      </w:r>
      <w:r>
        <w:rPr>
          <w:spacing w:val="51"/>
        </w:rPr>
        <w:t xml:space="preserve"> </w:t>
      </w:r>
      <w:r>
        <w:rPr>
          <w:spacing w:val="-1"/>
        </w:rPr>
        <w:t>We</w:t>
      </w:r>
      <w:r>
        <w:rPr>
          <w:spacing w:val="1"/>
        </w:rPr>
        <w:t xml:space="preserve"> </w:t>
      </w:r>
      <w:r>
        <w:rPr>
          <w:spacing w:val="-1"/>
        </w:rPr>
        <w:t>were</w:t>
      </w:r>
      <w:r>
        <w:t xml:space="preserve"> </w:t>
      </w:r>
      <w:r>
        <w:rPr>
          <w:spacing w:val="-1"/>
        </w:rPr>
        <w:t>only</w:t>
      </w:r>
      <w:r>
        <w:rPr>
          <w:spacing w:val="-2"/>
        </w:rPr>
        <w:t xml:space="preserve"> </w:t>
      </w:r>
      <w:r>
        <w:rPr>
          <w:spacing w:val="-1"/>
        </w:rPr>
        <w:t>let</w:t>
      </w:r>
      <w:r>
        <w:t xml:space="preserve"> </w:t>
      </w:r>
      <w:r>
        <w:rPr>
          <w:spacing w:val="-2"/>
        </w:rPr>
        <w:t>out</w:t>
      </w:r>
      <w:r>
        <w:t xml:space="preserve"> </w:t>
      </w:r>
      <w:r>
        <w:rPr>
          <w:spacing w:val="-1"/>
        </w:rPr>
        <w:t>to eat once</w:t>
      </w:r>
      <w:r>
        <w:t xml:space="preserve"> </w:t>
      </w:r>
      <w:r>
        <w:rPr>
          <w:spacing w:val="-1"/>
        </w:rPr>
        <w:t>every</w:t>
      </w:r>
      <w:r>
        <w:rPr>
          <w:spacing w:val="-3"/>
        </w:rPr>
        <w:t xml:space="preserve"> </w:t>
      </w:r>
      <w:r>
        <w:rPr>
          <w:spacing w:val="-1"/>
        </w:rPr>
        <w:t>two</w:t>
      </w:r>
      <w:r>
        <w:t xml:space="preserve"> </w:t>
      </w:r>
      <w:r>
        <w:rPr>
          <w:spacing w:val="-1"/>
        </w:rPr>
        <w:t>days.</w:t>
      </w:r>
      <w:r>
        <w:t xml:space="preserve"> </w:t>
      </w:r>
      <w:r>
        <w:rPr>
          <w:spacing w:val="-1"/>
        </w:rPr>
        <w:t>There</w:t>
      </w:r>
      <w:r>
        <w:rPr>
          <w:spacing w:val="1"/>
        </w:rPr>
        <w:t xml:space="preserve"> </w:t>
      </w:r>
      <w:r>
        <w:rPr>
          <w:spacing w:val="-1"/>
        </w:rPr>
        <w:t xml:space="preserve">were three </w:t>
      </w:r>
      <w:r>
        <w:rPr>
          <w:spacing w:val="26"/>
        </w:rPr>
        <w:t xml:space="preserve"> </w:t>
      </w:r>
      <w:r>
        <w:t xml:space="preserve">or </w:t>
      </w:r>
      <w:r>
        <w:rPr>
          <w:spacing w:val="-1"/>
        </w:rPr>
        <w:t>more</w:t>
      </w:r>
      <w:r>
        <w:t xml:space="preserve"> </w:t>
      </w:r>
      <w:r>
        <w:rPr>
          <w:spacing w:val="-1"/>
        </w:rPr>
        <w:t>women</w:t>
      </w:r>
      <w:r>
        <w:t xml:space="preserve"> in</w:t>
      </w:r>
      <w:r>
        <w:rPr>
          <w:spacing w:val="-1"/>
        </w:rPr>
        <w:t xml:space="preserve"> </w:t>
      </w:r>
      <w:r>
        <w:t>each cell</w:t>
      </w:r>
      <w:r>
        <w:rPr>
          <w:spacing w:val="-1"/>
        </w:rPr>
        <w:t xml:space="preserve"> </w:t>
      </w:r>
      <w:r>
        <w:t>and</w:t>
      </w:r>
      <w:r>
        <w:rPr>
          <w:spacing w:val="-1"/>
        </w:rPr>
        <w:t xml:space="preserve"> </w:t>
      </w:r>
      <w:r>
        <w:t>the</w:t>
      </w:r>
      <w:r>
        <w:rPr>
          <w:spacing w:val="1"/>
        </w:rPr>
        <w:t xml:space="preserve"> </w:t>
      </w:r>
      <w:r>
        <w:rPr>
          <w:spacing w:val="-1"/>
        </w:rPr>
        <w:t>lavatory</w:t>
      </w:r>
      <w:r>
        <w:rPr>
          <w:spacing w:val="-2"/>
        </w:rPr>
        <w:t xml:space="preserve"> </w:t>
      </w:r>
      <w:r>
        <w:rPr>
          <w:spacing w:val="-1"/>
        </w:rPr>
        <w:t>consisted</w:t>
      </w:r>
      <w:r>
        <w:rPr>
          <w:spacing w:val="-2"/>
        </w:rPr>
        <w:t xml:space="preserve"> </w:t>
      </w:r>
      <w:r>
        <w:t>of</w:t>
      </w:r>
      <w:r>
        <w:rPr>
          <w:spacing w:val="-1"/>
        </w:rPr>
        <w:t xml:space="preserve"> </w:t>
      </w:r>
      <w:r>
        <w:t>a</w:t>
      </w:r>
      <w:r>
        <w:rPr>
          <w:spacing w:val="-1"/>
        </w:rPr>
        <w:t xml:space="preserve"> bottle </w:t>
      </w:r>
      <w:r>
        <w:t>of</w:t>
      </w:r>
      <w:r>
        <w:rPr>
          <w:spacing w:val="37"/>
        </w:rPr>
        <w:t xml:space="preserve"> </w:t>
      </w:r>
      <w:r>
        <w:rPr>
          <w:spacing w:val="-1"/>
        </w:rPr>
        <w:t>bleach</w:t>
      </w:r>
      <w:r>
        <w:rPr>
          <w:spacing w:val="1"/>
        </w:rPr>
        <w:t xml:space="preserve"> </w:t>
      </w:r>
      <w:r>
        <w:rPr>
          <w:spacing w:val="-1"/>
        </w:rPr>
        <w:t xml:space="preserve">with the top </w:t>
      </w:r>
      <w:r>
        <w:rPr>
          <w:spacing w:val="-2"/>
        </w:rPr>
        <w:t>cut</w:t>
      </w:r>
      <w:r>
        <w:t xml:space="preserve"> </w:t>
      </w:r>
      <w:r>
        <w:rPr>
          <w:spacing w:val="-1"/>
        </w:rPr>
        <w:t>off.</w:t>
      </w:r>
    </w:p>
    <w:p w:rsidR="00EA20B7" w:rsidRDefault="00EA20B7">
      <w:pPr>
        <w:rPr>
          <w:rFonts w:ascii="Lucida Sans" w:eastAsia="Lucida Sans" w:hAnsi="Lucida Sans" w:cs="Lucida Sans"/>
          <w:sz w:val="20"/>
          <w:szCs w:val="20"/>
        </w:rPr>
      </w:pPr>
    </w:p>
    <w:p w:rsidR="00EA20B7" w:rsidRDefault="00EA20B7">
      <w:pPr>
        <w:spacing w:before="5"/>
        <w:rPr>
          <w:rFonts w:ascii="Lucida Sans" w:eastAsia="Lucida Sans" w:hAnsi="Lucida Sans" w:cs="Lucida Sans"/>
          <w:sz w:val="20"/>
          <w:szCs w:val="20"/>
        </w:rPr>
      </w:pPr>
    </w:p>
    <w:p w:rsidR="00EA20B7" w:rsidRDefault="00877DD6">
      <w:pPr>
        <w:pStyle w:val="Corpodetexto"/>
        <w:spacing w:before="0"/>
      </w:pPr>
      <w:r>
        <w:rPr>
          <w:spacing w:val="-1"/>
        </w:rPr>
        <w:t>Part</w:t>
      </w:r>
      <w:r>
        <w:t xml:space="preserve"> I</w:t>
      </w:r>
    </w:p>
    <w:p w:rsidR="00EA20B7" w:rsidRDefault="00877DD6">
      <w:pPr>
        <w:pStyle w:val="Corpodetexto"/>
      </w:pPr>
      <w:r>
        <w:rPr>
          <w:spacing w:val="-1"/>
        </w:rPr>
        <w:t>The</w:t>
      </w:r>
      <w:r>
        <w:rPr>
          <w:spacing w:val="1"/>
        </w:rPr>
        <w:t xml:space="preserve"> </w:t>
      </w:r>
      <w:r>
        <w:rPr>
          <w:spacing w:val="-2"/>
        </w:rPr>
        <w:t>Repression</w:t>
      </w:r>
    </w:p>
    <w:p w:rsidR="00EA20B7" w:rsidRDefault="00877DD6">
      <w:pPr>
        <w:pStyle w:val="Corpodetexto"/>
        <w:spacing w:line="363" w:lineRule="auto"/>
        <w:ind w:right="1286"/>
      </w:pPr>
      <w:r>
        <w:rPr>
          <w:spacing w:val="-1"/>
        </w:rPr>
        <w:t>Nunca</w:t>
      </w:r>
      <w:r>
        <w:rPr>
          <w:spacing w:val="1"/>
        </w:rPr>
        <w:t xml:space="preserve"> </w:t>
      </w:r>
      <w:r>
        <w:rPr>
          <w:spacing w:val="-1"/>
        </w:rPr>
        <w:t>Más (Never</w:t>
      </w:r>
      <w:r>
        <w:t xml:space="preserve"> </w:t>
      </w:r>
      <w:r>
        <w:rPr>
          <w:spacing w:val="-1"/>
        </w:rPr>
        <w:t>Again)</w:t>
      </w:r>
      <w:r>
        <w:rPr>
          <w:spacing w:val="1"/>
        </w:rPr>
        <w:t xml:space="preserve"> </w:t>
      </w:r>
      <w:r>
        <w:t>-</w:t>
      </w:r>
      <w:r>
        <w:rPr>
          <w:spacing w:val="-1"/>
        </w:rPr>
        <w:t xml:space="preserve"> Report </w:t>
      </w:r>
      <w:r>
        <w:t>of</w:t>
      </w:r>
      <w:r>
        <w:rPr>
          <w:spacing w:val="-2"/>
        </w:rPr>
        <w:t xml:space="preserve"> </w:t>
      </w:r>
      <w:r>
        <w:rPr>
          <w:spacing w:val="-1"/>
        </w:rPr>
        <w:t xml:space="preserve">Conadep </w:t>
      </w:r>
      <w:r>
        <w:t>-</w:t>
      </w:r>
      <w:r>
        <w:rPr>
          <w:spacing w:val="-1"/>
        </w:rPr>
        <w:t xml:space="preserve"> 1984</w:t>
      </w:r>
      <w:r>
        <w:rPr>
          <w:spacing w:val="34"/>
        </w:rPr>
        <w:t xml:space="preserve"> </w:t>
      </w:r>
      <w:r>
        <w:rPr>
          <w:spacing w:val="-1"/>
        </w:rPr>
        <w:t>Living</w:t>
      </w:r>
      <w:r>
        <w:t xml:space="preserve"> </w:t>
      </w:r>
      <w:r>
        <w:rPr>
          <w:spacing w:val="-1"/>
        </w:rPr>
        <w:t>conditions</w:t>
      </w:r>
      <w:r>
        <w:t xml:space="preserve"> in</w:t>
      </w:r>
      <w:r>
        <w:rPr>
          <w:spacing w:val="-1"/>
        </w:rPr>
        <w:t xml:space="preserve"> the Detention</w:t>
      </w:r>
      <w:r>
        <w:t xml:space="preserve"> Centres</w:t>
      </w:r>
    </w:p>
    <w:p w:rsidR="00EA20B7" w:rsidRDefault="00877DD6">
      <w:pPr>
        <w:pStyle w:val="Corpodetexto"/>
        <w:spacing w:before="2"/>
        <w:ind w:right="274"/>
      </w:pPr>
      <w:r>
        <w:rPr>
          <w:spacing w:val="-1"/>
        </w:rPr>
        <w:t>’Disappearance’</w:t>
      </w:r>
      <w:r>
        <w:t xml:space="preserve"> </w:t>
      </w:r>
      <w:r>
        <w:rPr>
          <w:spacing w:val="-1"/>
        </w:rPr>
        <w:t xml:space="preserve">began with </w:t>
      </w:r>
      <w:r>
        <w:rPr>
          <w:spacing w:val="-2"/>
        </w:rPr>
        <w:t>admission</w:t>
      </w:r>
      <w:r>
        <w:rPr>
          <w:spacing w:val="-1"/>
        </w:rPr>
        <w:t xml:space="preserve"> to these centres and the</w:t>
      </w:r>
      <w:r>
        <w:rPr>
          <w:spacing w:val="34"/>
        </w:rPr>
        <w:t xml:space="preserve"> </w:t>
      </w:r>
      <w:r>
        <w:rPr>
          <w:spacing w:val="-1"/>
        </w:rPr>
        <w:t>suppression</w:t>
      </w:r>
      <w:r>
        <w:t xml:space="preserve"> </w:t>
      </w:r>
      <w:r>
        <w:rPr>
          <w:spacing w:val="-1"/>
        </w:rPr>
        <w:t>of</w:t>
      </w:r>
      <w:r>
        <w:rPr>
          <w:spacing w:val="-2"/>
        </w:rPr>
        <w:t xml:space="preserve"> </w:t>
      </w:r>
      <w:r>
        <w:rPr>
          <w:spacing w:val="-1"/>
        </w:rPr>
        <w:t>all</w:t>
      </w:r>
      <w:r>
        <w:t xml:space="preserve"> </w:t>
      </w:r>
      <w:r>
        <w:rPr>
          <w:spacing w:val="-1"/>
        </w:rPr>
        <w:t>links</w:t>
      </w:r>
      <w:r>
        <w:rPr>
          <w:spacing w:val="-2"/>
        </w:rPr>
        <w:t xml:space="preserve"> </w:t>
      </w:r>
      <w:r>
        <w:rPr>
          <w:spacing w:val="-1"/>
        </w:rPr>
        <w:t>with the</w:t>
      </w:r>
      <w:r>
        <w:t xml:space="preserve"> </w:t>
      </w:r>
      <w:r>
        <w:rPr>
          <w:spacing w:val="-2"/>
        </w:rPr>
        <w:t>outside</w:t>
      </w:r>
      <w:r>
        <w:rPr>
          <w:spacing w:val="1"/>
        </w:rPr>
        <w:t xml:space="preserve"> </w:t>
      </w:r>
      <w:r>
        <w:rPr>
          <w:spacing w:val="-2"/>
        </w:rPr>
        <w:t>world,</w:t>
      </w:r>
      <w:r>
        <w:t xml:space="preserve"> </w:t>
      </w:r>
      <w:r>
        <w:rPr>
          <w:spacing w:val="-1"/>
        </w:rPr>
        <w:t>hence</w:t>
      </w:r>
      <w:r>
        <w:t xml:space="preserve"> </w:t>
      </w:r>
      <w:r>
        <w:rPr>
          <w:spacing w:val="-1"/>
        </w:rPr>
        <w:t>the</w:t>
      </w:r>
      <w:r>
        <w:rPr>
          <w:spacing w:val="-2"/>
        </w:rPr>
        <w:t xml:space="preserve"> </w:t>
      </w:r>
      <w:r>
        <w:rPr>
          <w:spacing w:val="-1"/>
        </w:rPr>
        <w:t>name</w:t>
      </w:r>
      <w:r>
        <w:rPr>
          <w:spacing w:val="1"/>
        </w:rPr>
        <w:t xml:space="preserve"> </w:t>
      </w:r>
      <w:r>
        <w:rPr>
          <w:spacing w:val="-1"/>
        </w:rPr>
        <w:t>of</w:t>
      </w:r>
      <w:r>
        <w:rPr>
          <w:spacing w:val="44"/>
        </w:rPr>
        <w:t xml:space="preserve"> </w:t>
      </w:r>
      <w:r>
        <w:rPr>
          <w:spacing w:val="-1"/>
        </w:rPr>
        <w:t>pozos</w:t>
      </w:r>
      <w:r>
        <w:t xml:space="preserve"> </w:t>
      </w:r>
      <w:r>
        <w:rPr>
          <w:spacing w:val="-1"/>
        </w:rPr>
        <w:t>(’pits’)</w:t>
      </w:r>
      <w:r>
        <w:t xml:space="preserve"> </w:t>
      </w:r>
      <w:r>
        <w:rPr>
          <w:spacing w:val="-1"/>
        </w:rPr>
        <w:t>used</w:t>
      </w:r>
      <w:r>
        <w:rPr>
          <w:spacing w:val="-2"/>
        </w:rPr>
        <w:t xml:space="preserve"> </w:t>
      </w:r>
      <w:r>
        <w:rPr>
          <w:spacing w:val="-1"/>
        </w:rPr>
        <w:t>to</w:t>
      </w:r>
      <w:r>
        <w:t xml:space="preserve"> </w:t>
      </w:r>
      <w:r>
        <w:rPr>
          <w:spacing w:val="-1"/>
        </w:rPr>
        <w:t>designate</w:t>
      </w:r>
      <w:r>
        <w:t xml:space="preserve"> </w:t>
      </w:r>
      <w:r>
        <w:rPr>
          <w:spacing w:val="-1"/>
        </w:rPr>
        <w:t>many</w:t>
      </w:r>
      <w:r>
        <w:t xml:space="preserve"> </w:t>
      </w:r>
      <w:r>
        <w:rPr>
          <w:spacing w:val="-1"/>
        </w:rPr>
        <w:t>of</w:t>
      </w:r>
      <w:r>
        <w:t xml:space="preserve"> </w:t>
      </w:r>
      <w:r>
        <w:rPr>
          <w:spacing w:val="-1"/>
        </w:rPr>
        <w:t>the</w:t>
      </w:r>
      <w:r>
        <w:t xml:space="preserve"> </w:t>
      </w:r>
      <w:r>
        <w:rPr>
          <w:spacing w:val="-1"/>
        </w:rPr>
        <w:t>centres</w:t>
      </w:r>
      <w:r>
        <w:t xml:space="preserve"> </w:t>
      </w:r>
      <w:r>
        <w:rPr>
          <w:spacing w:val="-1"/>
        </w:rPr>
        <w:t>in</w:t>
      </w:r>
      <w:r>
        <w:rPr>
          <w:spacing w:val="-2"/>
        </w:rPr>
        <w:t xml:space="preserve"> </w:t>
      </w:r>
      <w:r>
        <w:rPr>
          <w:spacing w:val="-1"/>
        </w:rPr>
        <w:t>the</w:t>
      </w:r>
      <w:r>
        <w:t xml:space="preserve"> </w:t>
      </w:r>
      <w:r>
        <w:rPr>
          <w:spacing w:val="-1"/>
        </w:rPr>
        <w:t>jargon</w:t>
      </w:r>
      <w:r>
        <w:rPr>
          <w:spacing w:val="24"/>
        </w:rPr>
        <w:t xml:space="preserve"> </w:t>
      </w:r>
      <w:r>
        <w:rPr>
          <w:spacing w:val="-2"/>
        </w:rPr>
        <w:t>adopted</w:t>
      </w:r>
      <w:r>
        <w:t xml:space="preserve"> </w:t>
      </w:r>
      <w:r>
        <w:rPr>
          <w:spacing w:val="-1"/>
        </w:rPr>
        <w:t>by</w:t>
      </w:r>
      <w:r>
        <w:rPr>
          <w:spacing w:val="-2"/>
        </w:rPr>
        <w:t xml:space="preserve"> </w:t>
      </w:r>
      <w:r>
        <w:rPr>
          <w:spacing w:val="-1"/>
        </w:rPr>
        <w:t>the</w:t>
      </w:r>
      <w:r>
        <w:t xml:space="preserve"> </w:t>
      </w:r>
      <w:r>
        <w:rPr>
          <w:spacing w:val="-1"/>
        </w:rPr>
        <w:t>repressive</w:t>
      </w:r>
      <w:r>
        <w:rPr>
          <w:spacing w:val="1"/>
        </w:rPr>
        <w:t xml:space="preserve"> </w:t>
      </w:r>
      <w:r>
        <w:rPr>
          <w:spacing w:val="-1"/>
        </w:rPr>
        <w:t>forces.</w:t>
      </w:r>
      <w:r>
        <w:t xml:space="preserve"> </w:t>
      </w:r>
      <w:r>
        <w:rPr>
          <w:spacing w:val="-1"/>
        </w:rPr>
        <w:t xml:space="preserve">It </w:t>
      </w:r>
      <w:r>
        <w:rPr>
          <w:spacing w:val="-2"/>
        </w:rPr>
        <w:t>was</w:t>
      </w:r>
      <w:r>
        <w:t xml:space="preserve"> </w:t>
      </w:r>
      <w:r>
        <w:rPr>
          <w:spacing w:val="-1"/>
        </w:rPr>
        <w:t>not</w:t>
      </w:r>
      <w:r>
        <w:rPr>
          <w:spacing w:val="2"/>
        </w:rPr>
        <w:t xml:space="preserve"> </w:t>
      </w:r>
      <w:r>
        <w:rPr>
          <w:spacing w:val="-2"/>
        </w:rPr>
        <w:t>just</w:t>
      </w:r>
      <w:r>
        <w:t xml:space="preserve"> a</w:t>
      </w:r>
      <w:r>
        <w:rPr>
          <w:spacing w:val="-1"/>
        </w:rPr>
        <w:t xml:space="preserve"> case</w:t>
      </w:r>
      <w:r>
        <w:t xml:space="preserve"> </w:t>
      </w:r>
      <w:r>
        <w:rPr>
          <w:spacing w:val="-1"/>
        </w:rPr>
        <w:t>of</w:t>
      </w:r>
      <w:r>
        <w:rPr>
          <w:spacing w:val="36"/>
        </w:rPr>
        <w:t xml:space="preserve"> </w:t>
      </w:r>
      <w:r>
        <w:rPr>
          <w:spacing w:val="-1"/>
        </w:rPr>
        <w:t>deprivation of</w:t>
      </w:r>
      <w:r>
        <w:t xml:space="preserve"> </w:t>
      </w:r>
      <w:r>
        <w:rPr>
          <w:spacing w:val="-1"/>
        </w:rPr>
        <w:t>freedom</w:t>
      </w:r>
      <w:r>
        <w:rPr>
          <w:spacing w:val="-2"/>
        </w:rPr>
        <w:t xml:space="preserve"> </w:t>
      </w:r>
      <w:r>
        <w:rPr>
          <w:spacing w:val="-1"/>
        </w:rPr>
        <w:t>which</w:t>
      </w:r>
      <w:r>
        <w:rPr>
          <w:spacing w:val="1"/>
        </w:rPr>
        <w:t xml:space="preserve"> </w:t>
      </w:r>
      <w:r>
        <w:rPr>
          <w:spacing w:val="-2"/>
        </w:rPr>
        <w:t>was</w:t>
      </w:r>
      <w:r>
        <w:t xml:space="preserve"> </w:t>
      </w:r>
      <w:r>
        <w:rPr>
          <w:spacing w:val="-1"/>
        </w:rPr>
        <w:t>not</w:t>
      </w:r>
      <w:r>
        <w:t xml:space="preserve"> </w:t>
      </w:r>
      <w:r>
        <w:rPr>
          <w:spacing w:val="-1"/>
        </w:rPr>
        <w:t>officially</w:t>
      </w:r>
      <w:r>
        <w:rPr>
          <w:spacing w:val="-2"/>
        </w:rPr>
        <w:t xml:space="preserve"> </w:t>
      </w:r>
      <w:r>
        <w:rPr>
          <w:spacing w:val="-1"/>
        </w:rPr>
        <w:t>acknowledged,</w:t>
      </w:r>
      <w:r>
        <w:t xml:space="preserve"> </w:t>
      </w:r>
      <w:r>
        <w:rPr>
          <w:spacing w:val="-1"/>
        </w:rPr>
        <w:t>but</w:t>
      </w:r>
      <w:r>
        <w:rPr>
          <w:spacing w:val="25"/>
        </w:rPr>
        <w:t xml:space="preserve"> </w:t>
      </w:r>
      <w:r>
        <w:t>a</w:t>
      </w:r>
      <w:r>
        <w:rPr>
          <w:spacing w:val="1"/>
        </w:rPr>
        <w:t xml:space="preserve"> </w:t>
      </w:r>
      <w:r>
        <w:rPr>
          <w:spacing w:val="-2"/>
        </w:rPr>
        <w:t>sinister</w:t>
      </w:r>
      <w:r>
        <w:t xml:space="preserve"> </w:t>
      </w:r>
      <w:r>
        <w:rPr>
          <w:spacing w:val="-1"/>
        </w:rPr>
        <w:t>form</w:t>
      </w:r>
      <w:r>
        <w:rPr>
          <w:spacing w:val="-2"/>
        </w:rPr>
        <w:t xml:space="preserve"> </w:t>
      </w:r>
      <w:r>
        <w:rPr>
          <w:spacing w:val="-1"/>
        </w:rPr>
        <w:t>of</w:t>
      </w:r>
      <w:r>
        <w:t xml:space="preserve"> </w:t>
      </w:r>
      <w:r>
        <w:rPr>
          <w:spacing w:val="-1"/>
        </w:rPr>
        <w:t>captivity,</w:t>
      </w:r>
      <w:r>
        <w:rPr>
          <w:spacing w:val="1"/>
        </w:rPr>
        <w:t xml:space="preserve"> </w:t>
      </w:r>
      <w:r>
        <w:rPr>
          <w:spacing w:val="-1"/>
        </w:rPr>
        <w:t>which</w:t>
      </w:r>
      <w:r>
        <w:t xml:space="preserve"> </w:t>
      </w:r>
      <w:r>
        <w:rPr>
          <w:spacing w:val="-1"/>
        </w:rPr>
        <w:t>pushed</w:t>
      </w:r>
      <w:r>
        <w:t xml:space="preserve"> </w:t>
      </w:r>
      <w:r>
        <w:rPr>
          <w:spacing w:val="-1"/>
        </w:rPr>
        <w:t>daily</w:t>
      </w:r>
      <w:r>
        <w:rPr>
          <w:spacing w:val="-2"/>
        </w:rPr>
        <w:t xml:space="preserve"> </w:t>
      </w:r>
      <w:r>
        <w:rPr>
          <w:spacing w:val="-1"/>
        </w:rPr>
        <w:t>existence</w:t>
      </w:r>
      <w:r>
        <w:t xml:space="preserve"> </w:t>
      </w:r>
      <w:r>
        <w:rPr>
          <w:spacing w:val="-1"/>
        </w:rPr>
        <w:t>to</w:t>
      </w:r>
      <w:r>
        <w:rPr>
          <w:spacing w:val="-2"/>
        </w:rPr>
        <w:t xml:space="preserve"> </w:t>
      </w:r>
      <w:r>
        <w:rPr>
          <w:spacing w:val="-1"/>
        </w:rPr>
        <w:t>the</w:t>
      </w:r>
      <w:r>
        <w:rPr>
          <w:spacing w:val="42"/>
        </w:rPr>
        <w:t xml:space="preserve"> </w:t>
      </w:r>
      <w:r>
        <w:rPr>
          <w:spacing w:val="-1"/>
        </w:rPr>
        <w:t>limits</w:t>
      </w:r>
      <w:r>
        <w:t xml:space="preserve"> of</w:t>
      </w:r>
      <w:r>
        <w:rPr>
          <w:spacing w:val="-2"/>
        </w:rPr>
        <w:t xml:space="preserve"> </w:t>
      </w:r>
      <w:r>
        <w:rPr>
          <w:spacing w:val="-1"/>
        </w:rPr>
        <w:t>cruelty</w:t>
      </w:r>
      <w:r>
        <w:rPr>
          <w:spacing w:val="-3"/>
        </w:rPr>
        <w:t xml:space="preserve"> </w:t>
      </w:r>
      <w:r>
        <w:t>and</w:t>
      </w:r>
      <w:r>
        <w:rPr>
          <w:spacing w:val="-2"/>
        </w:rPr>
        <w:t xml:space="preserve"> </w:t>
      </w:r>
      <w:r>
        <w:rPr>
          <w:spacing w:val="-1"/>
        </w:rPr>
        <w:t>madness.</w:t>
      </w:r>
    </w:p>
    <w:p w:rsidR="00EA20B7" w:rsidRDefault="00877DD6">
      <w:pPr>
        <w:pStyle w:val="Corpodetexto"/>
        <w:ind w:right="203"/>
      </w:pPr>
      <w:r>
        <w:rPr>
          <w:spacing w:val="-1"/>
        </w:rPr>
        <w:t>The</w:t>
      </w:r>
      <w:r>
        <w:t xml:space="preserve"> </w:t>
      </w:r>
      <w:r>
        <w:rPr>
          <w:spacing w:val="-1"/>
        </w:rPr>
        <w:t>abducted</w:t>
      </w:r>
      <w:r>
        <w:t xml:space="preserve"> </w:t>
      </w:r>
      <w:r>
        <w:rPr>
          <w:spacing w:val="-1"/>
        </w:rPr>
        <w:t>person</w:t>
      </w:r>
      <w:r>
        <w:t xml:space="preserve"> </w:t>
      </w:r>
      <w:r>
        <w:rPr>
          <w:spacing w:val="-1"/>
        </w:rPr>
        <w:t>would</w:t>
      </w:r>
      <w:r>
        <w:t xml:space="preserve"> </w:t>
      </w:r>
      <w:r>
        <w:rPr>
          <w:spacing w:val="-1"/>
        </w:rPr>
        <w:t>arrive</w:t>
      </w:r>
      <w:r>
        <w:t xml:space="preserve"> </w:t>
      </w:r>
      <w:r>
        <w:rPr>
          <w:spacing w:val="-1"/>
        </w:rPr>
        <w:t>hooded</w:t>
      </w:r>
      <w:r>
        <w:t xml:space="preserve"> -</w:t>
      </w:r>
      <w:r>
        <w:rPr>
          <w:spacing w:val="-2"/>
        </w:rPr>
        <w:t xml:space="preserve"> </w:t>
      </w:r>
      <w:r>
        <w:rPr>
          <w:spacing w:val="-1"/>
        </w:rPr>
        <w:t xml:space="preserve">’walled </w:t>
      </w:r>
      <w:r>
        <w:rPr>
          <w:spacing w:val="-2"/>
        </w:rPr>
        <w:t>up’</w:t>
      </w:r>
      <w:r>
        <w:t xml:space="preserve"> -</w:t>
      </w:r>
      <w:r>
        <w:rPr>
          <w:spacing w:val="-2"/>
        </w:rPr>
        <w:t xml:space="preserve"> </w:t>
      </w:r>
      <w:r>
        <w:t>and</w:t>
      </w:r>
      <w:r>
        <w:rPr>
          <w:spacing w:val="1"/>
        </w:rPr>
        <w:t xml:space="preserve"> </w:t>
      </w:r>
      <w:r>
        <w:rPr>
          <w:spacing w:val="-2"/>
        </w:rPr>
        <w:t>would</w:t>
      </w:r>
      <w:r>
        <w:rPr>
          <w:spacing w:val="61"/>
        </w:rPr>
        <w:t xml:space="preserve"> </w:t>
      </w:r>
      <w:r>
        <w:rPr>
          <w:spacing w:val="-1"/>
        </w:rPr>
        <w:t>remain</w:t>
      </w:r>
      <w:r>
        <w:t xml:space="preserve"> </w:t>
      </w:r>
      <w:r>
        <w:rPr>
          <w:spacing w:val="-1"/>
        </w:rPr>
        <w:t>so throughout</w:t>
      </w:r>
      <w:r>
        <w:rPr>
          <w:spacing w:val="2"/>
        </w:rPr>
        <w:t xml:space="preserve"> </w:t>
      </w:r>
      <w:r>
        <w:rPr>
          <w:spacing w:val="-1"/>
        </w:rPr>
        <w:t>his</w:t>
      </w:r>
      <w:r>
        <w:t xml:space="preserve"> </w:t>
      </w:r>
      <w:r>
        <w:rPr>
          <w:spacing w:val="-1"/>
        </w:rPr>
        <w:t>stay.</w:t>
      </w:r>
      <w:r>
        <w:t xml:space="preserve"> </w:t>
      </w:r>
      <w:r>
        <w:rPr>
          <w:spacing w:val="-1"/>
        </w:rPr>
        <w:t>The purpose</w:t>
      </w:r>
      <w:r>
        <w:t xml:space="preserve"> of</w:t>
      </w:r>
      <w:r>
        <w:rPr>
          <w:spacing w:val="-1"/>
        </w:rPr>
        <w:t xml:space="preserve"> </w:t>
      </w:r>
      <w:r>
        <w:t>this</w:t>
      </w:r>
      <w:r>
        <w:rPr>
          <w:spacing w:val="1"/>
        </w:rPr>
        <w:t xml:space="preserve"> </w:t>
      </w:r>
      <w:r>
        <w:rPr>
          <w:spacing w:val="-2"/>
        </w:rPr>
        <w:t>was</w:t>
      </w:r>
      <w:r>
        <w:rPr>
          <w:spacing w:val="-1"/>
        </w:rPr>
        <w:t xml:space="preserve"> </w:t>
      </w:r>
      <w:r>
        <w:t xml:space="preserve">to </w:t>
      </w:r>
      <w:r>
        <w:rPr>
          <w:spacing w:val="-1"/>
        </w:rPr>
        <w:t>make</w:t>
      </w:r>
      <w:r>
        <w:rPr>
          <w:spacing w:val="35"/>
        </w:rPr>
        <w:t xml:space="preserve"> </w:t>
      </w:r>
      <w:r>
        <w:rPr>
          <w:spacing w:val="-1"/>
        </w:rPr>
        <w:t>him</w:t>
      </w:r>
      <w:r>
        <w:rPr>
          <w:spacing w:val="-2"/>
        </w:rPr>
        <w:t xml:space="preserve"> </w:t>
      </w:r>
      <w:r>
        <w:rPr>
          <w:spacing w:val="-1"/>
        </w:rPr>
        <w:t>lose</w:t>
      </w:r>
      <w:r>
        <w:t xml:space="preserve"> </w:t>
      </w:r>
      <w:r>
        <w:rPr>
          <w:spacing w:val="-1"/>
        </w:rPr>
        <w:t>his</w:t>
      </w:r>
      <w:r>
        <w:t xml:space="preserve"> </w:t>
      </w:r>
      <w:r>
        <w:rPr>
          <w:spacing w:val="-1"/>
        </w:rPr>
        <w:t>spatial</w:t>
      </w:r>
      <w:r>
        <w:rPr>
          <w:spacing w:val="-2"/>
        </w:rPr>
        <w:t xml:space="preserve"> </w:t>
      </w:r>
      <w:r>
        <w:rPr>
          <w:spacing w:val="-1"/>
        </w:rPr>
        <w:t>awareness,</w:t>
      </w:r>
      <w:r>
        <w:rPr>
          <w:spacing w:val="-2"/>
        </w:rPr>
        <w:t xml:space="preserve"> </w:t>
      </w:r>
      <w:r>
        <w:rPr>
          <w:spacing w:val="-1"/>
        </w:rPr>
        <w:t>thus</w:t>
      </w:r>
      <w:r>
        <w:t xml:space="preserve"> </w:t>
      </w:r>
      <w:r>
        <w:rPr>
          <w:spacing w:val="-1"/>
        </w:rPr>
        <w:t>depriving</w:t>
      </w:r>
      <w:r>
        <w:t xml:space="preserve"> </w:t>
      </w:r>
      <w:r>
        <w:rPr>
          <w:spacing w:val="-1"/>
        </w:rPr>
        <w:t>him</w:t>
      </w:r>
      <w:r>
        <w:rPr>
          <w:spacing w:val="-2"/>
        </w:rPr>
        <w:t xml:space="preserve"> </w:t>
      </w:r>
      <w:r>
        <w:rPr>
          <w:spacing w:val="-1"/>
        </w:rPr>
        <w:t>not</w:t>
      </w:r>
      <w:r>
        <w:rPr>
          <w:spacing w:val="2"/>
        </w:rPr>
        <w:t xml:space="preserve"> </w:t>
      </w:r>
      <w:r>
        <w:rPr>
          <w:spacing w:val="-1"/>
        </w:rPr>
        <w:t>only</w:t>
      </w:r>
      <w:r>
        <w:rPr>
          <w:spacing w:val="-2"/>
        </w:rPr>
        <w:t xml:space="preserve"> </w:t>
      </w:r>
      <w:r>
        <w:rPr>
          <w:spacing w:val="-1"/>
        </w:rPr>
        <w:t>of</w:t>
      </w:r>
      <w:r>
        <w:rPr>
          <w:spacing w:val="-2"/>
        </w:rPr>
        <w:t xml:space="preserve"> </w:t>
      </w:r>
      <w:r>
        <w:rPr>
          <w:spacing w:val="-1"/>
        </w:rPr>
        <w:t>the</w:t>
      </w:r>
    </w:p>
    <w:p w:rsidR="00EA20B7" w:rsidRDefault="00EA20B7">
      <w:pPr>
        <w:sectPr w:rsidR="00EA20B7">
          <w:pgSz w:w="8640" w:h="12960"/>
          <w:pgMar w:top="960" w:right="900" w:bottom="900" w:left="900" w:header="0" w:footer="712" w:gutter="0"/>
          <w:cols w:space="720"/>
        </w:sectPr>
      </w:pPr>
    </w:p>
    <w:p w:rsidR="00EA20B7" w:rsidRDefault="00877DD6">
      <w:pPr>
        <w:pStyle w:val="Corpodetexto"/>
        <w:spacing w:before="49"/>
        <w:ind w:right="138"/>
      </w:pPr>
      <w:r>
        <w:rPr>
          <w:spacing w:val="-1"/>
        </w:rPr>
        <w:lastRenderedPageBreak/>
        <w:t>world</w:t>
      </w:r>
      <w:r>
        <w:t xml:space="preserve"> </w:t>
      </w:r>
      <w:r>
        <w:rPr>
          <w:spacing w:val="-1"/>
        </w:rPr>
        <w:t>outside</w:t>
      </w:r>
      <w:r>
        <w:t xml:space="preserve"> </w:t>
      </w:r>
      <w:r>
        <w:rPr>
          <w:spacing w:val="-1"/>
        </w:rPr>
        <w:t>the</w:t>
      </w:r>
      <w:r>
        <w:t xml:space="preserve"> </w:t>
      </w:r>
      <w:r>
        <w:rPr>
          <w:spacing w:val="-1"/>
        </w:rPr>
        <w:t>pozo,</w:t>
      </w:r>
      <w:r>
        <w:t xml:space="preserve"> </w:t>
      </w:r>
      <w:r>
        <w:rPr>
          <w:spacing w:val="-1"/>
        </w:rPr>
        <w:t>but</w:t>
      </w:r>
      <w:r>
        <w:rPr>
          <w:spacing w:val="1"/>
        </w:rPr>
        <w:t xml:space="preserve"> </w:t>
      </w:r>
      <w:r>
        <w:rPr>
          <w:spacing w:val="-1"/>
        </w:rPr>
        <w:t>also of everything</w:t>
      </w:r>
      <w:r>
        <w:t xml:space="preserve"> </w:t>
      </w:r>
      <w:r>
        <w:rPr>
          <w:spacing w:val="-1"/>
        </w:rPr>
        <w:t>immediately</w:t>
      </w:r>
      <w:r>
        <w:rPr>
          <w:spacing w:val="-2"/>
        </w:rPr>
        <w:t xml:space="preserve"> </w:t>
      </w:r>
      <w:r>
        <w:rPr>
          <w:spacing w:val="-1"/>
        </w:rPr>
        <w:t>beyond</w:t>
      </w:r>
      <w:r>
        <w:rPr>
          <w:spacing w:val="22"/>
        </w:rPr>
        <w:t xml:space="preserve"> </w:t>
      </w:r>
      <w:r>
        <w:t xml:space="preserve">his </w:t>
      </w:r>
      <w:r>
        <w:rPr>
          <w:spacing w:val="-2"/>
        </w:rPr>
        <w:t>own</w:t>
      </w:r>
      <w:r>
        <w:t xml:space="preserve"> </w:t>
      </w:r>
      <w:r>
        <w:rPr>
          <w:spacing w:val="-1"/>
        </w:rPr>
        <w:t>body.</w:t>
      </w:r>
    </w:p>
    <w:p w:rsidR="00EA20B7" w:rsidRDefault="00877DD6">
      <w:pPr>
        <w:pStyle w:val="Corpodetexto"/>
        <w:spacing w:before="120"/>
        <w:ind w:right="161"/>
      </w:pPr>
      <w:r>
        <w:rPr>
          <w:spacing w:val="-1"/>
        </w:rPr>
        <w:t>The</w:t>
      </w:r>
      <w:r>
        <w:t xml:space="preserve"> victim</w:t>
      </w:r>
      <w:r>
        <w:rPr>
          <w:spacing w:val="-2"/>
        </w:rPr>
        <w:t xml:space="preserve"> </w:t>
      </w:r>
      <w:r>
        <w:rPr>
          <w:spacing w:val="-1"/>
        </w:rPr>
        <w:t>might</w:t>
      </w:r>
      <w:r>
        <w:t xml:space="preserve"> </w:t>
      </w:r>
      <w:r>
        <w:rPr>
          <w:spacing w:val="-1"/>
        </w:rPr>
        <w:t>be</w:t>
      </w:r>
      <w:r>
        <w:t xml:space="preserve"> </w:t>
      </w:r>
      <w:r>
        <w:rPr>
          <w:spacing w:val="-1"/>
        </w:rPr>
        <w:t>assaulted</w:t>
      </w:r>
      <w:r>
        <w:rPr>
          <w:spacing w:val="-3"/>
        </w:rPr>
        <w:t xml:space="preserve"> </w:t>
      </w:r>
      <w:r>
        <w:t>at any</w:t>
      </w:r>
      <w:r>
        <w:rPr>
          <w:spacing w:val="-2"/>
        </w:rPr>
        <w:t xml:space="preserve"> </w:t>
      </w:r>
      <w:r>
        <w:rPr>
          <w:spacing w:val="-1"/>
        </w:rPr>
        <w:t>time</w:t>
      </w:r>
      <w:r>
        <w:rPr>
          <w:spacing w:val="1"/>
        </w:rPr>
        <w:t xml:space="preserve"> </w:t>
      </w:r>
      <w:r>
        <w:rPr>
          <w:spacing w:val="-1"/>
        </w:rPr>
        <w:t>without</w:t>
      </w:r>
      <w:r>
        <w:t xml:space="preserve"> </w:t>
      </w:r>
      <w:r>
        <w:rPr>
          <w:spacing w:val="-1"/>
        </w:rPr>
        <w:t>the</w:t>
      </w:r>
      <w:r>
        <w:t xml:space="preserve"> </w:t>
      </w:r>
      <w:r>
        <w:rPr>
          <w:spacing w:val="-1"/>
        </w:rPr>
        <w:t>slightest</w:t>
      </w:r>
      <w:r>
        <w:rPr>
          <w:spacing w:val="33"/>
        </w:rPr>
        <w:t xml:space="preserve"> </w:t>
      </w:r>
      <w:r>
        <w:rPr>
          <w:spacing w:val="-1"/>
        </w:rPr>
        <w:t>chance of</w:t>
      </w:r>
      <w:r>
        <w:rPr>
          <w:spacing w:val="-2"/>
        </w:rPr>
        <w:t xml:space="preserve"> </w:t>
      </w:r>
      <w:r>
        <w:rPr>
          <w:spacing w:val="-1"/>
        </w:rPr>
        <w:t>defending</w:t>
      </w:r>
      <w:r>
        <w:t xml:space="preserve"> </w:t>
      </w:r>
      <w:r>
        <w:rPr>
          <w:spacing w:val="-1"/>
        </w:rPr>
        <w:t>himself. He had</w:t>
      </w:r>
      <w:r>
        <w:rPr>
          <w:spacing w:val="-2"/>
        </w:rPr>
        <w:t xml:space="preserve"> </w:t>
      </w:r>
      <w:r>
        <w:t xml:space="preserve">to </w:t>
      </w:r>
      <w:r>
        <w:rPr>
          <w:spacing w:val="-1"/>
        </w:rPr>
        <w:t xml:space="preserve">learn </w:t>
      </w:r>
      <w:r>
        <w:t>a</w:t>
      </w:r>
      <w:r>
        <w:rPr>
          <w:spacing w:val="-2"/>
        </w:rPr>
        <w:t xml:space="preserve"> </w:t>
      </w:r>
      <w:r>
        <w:t>new</w:t>
      </w:r>
      <w:r>
        <w:rPr>
          <w:spacing w:val="-3"/>
        </w:rPr>
        <w:t xml:space="preserve"> </w:t>
      </w:r>
      <w:r>
        <w:rPr>
          <w:spacing w:val="-1"/>
        </w:rPr>
        <w:t>code</w:t>
      </w:r>
      <w:r>
        <w:t xml:space="preserve"> </w:t>
      </w:r>
      <w:r>
        <w:rPr>
          <w:spacing w:val="-1"/>
        </w:rPr>
        <w:t>of</w:t>
      </w:r>
      <w:r>
        <w:rPr>
          <w:spacing w:val="-2"/>
        </w:rPr>
        <w:t xml:space="preserve"> </w:t>
      </w:r>
      <w:r>
        <w:rPr>
          <w:spacing w:val="-1"/>
        </w:rPr>
        <w:t>signals,</w:t>
      </w:r>
      <w:r>
        <w:rPr>
          <w:spacing w:val="32"/>
        </w:rPr>
        <w:t xml:space="preserve"> </w:t>
      </w:r>
      <w:r>
        <w:rPr>
          <w:spacing w:val="-1"/>
        </w:rPr>
        <w:t>sounds</w:t>
      </w:r>
      <w:r>
        <w:t xml:space="preserve"> </w:t>
      </w:r>
      <w:r>
        <w:rPr>
          <w:spacing w:val="-1"/>
        </w:rPr>
        <w:t>and</w:t>
      </w:r>
      <w:r>
        <w:rPr>
          <w:spacing w:val="-2"/>
        </w:rPr>
        <w:t xml:space="preserve"> </w:t>
      </w:r>
      <w:r>
        <w:rPr>
          <w:spacing w:val="-1"/>
        </w:rPr>
        <w:t>smells</w:t>
      </w:r>
      <w:r>
        <w:t xml:space="preserve"> </w:t>
      </w:r>
      <w:r>
        <w:rPr>
          <w:spacing w:val="-1"/>
        </w:rPr>
        <w:t>in</w:t>
      </w:r>
      <w:r>
        <w:rPr>
          <w:spacing w:val="-2"/>
        </w:rPr>
        <w:t xml:space="preserve"> </w:t>
      </w:r>
      <w:r>
        <w:rPr>
          <w:spacing w:val="-1"/>
        </w:rPr>
        <w:t>order</w:t>
      </w:r>
      <w:r>
        <w:rPr>
          <w:spacing w:val="-2"/>
        </w:rPr>
        <w:t xml:space="preserve"> </w:t>
      </w:r>
      <w:r>
        <w:rPr>
          <w:spacing w:val="-1"/>
        </w:rPr>
        <w:t>to</w:t>
      </w:r>
      <w:r>
        <w:rPr>
          <w:spacing w:val="-2"/>
        </w:rPr>
        <w:t xml:space="preserve"> </w:t>
      </w:r>
      <w:r>
        <w:t>guess</w:t>
      </w:r>
      <w:r>
        <w:rPr>
          <w:spacing w:val="1"/>
        </w:rPr>
        <w:t xml:space="preserve"> </w:t>
      </w:r>
      <w:r>
        <w:rPr>
          <w:spacing w:val="-2"/>
        </w:rPr>
        <w:t>whether</w:t>
      </w:r>
      <w:r>
        <w:rPr>
          <w:spacing w:val="-1"/>
        </w:rPr>
        <w:t xml:space="preserve"> he</w:t>
      </w:r>
      <w:r>
        <w:t xml:space="preserve"> </w:t>
      </w:r>
      <w:r>
        <w:rPr>
          <w:spacing w:val="-1"/>
        </w:rPr>
        <w:t>was</w:t>
      </w:r>
      <w:r>
        <w:t xml:space="preserve"> </w:t>
      </w:r>
      <w:r>
        <w:rPr>
          <w:spacing w:val="-1"/>
        </w:rPr>
        <w:t>in</w:t>
      </w:r>
      <w:r>
        <w:t xml:space="preserve"> </w:t>
      </w:r>
      <w:r>
        <w:rPr>
          <w:spacing w:val="-1"/>
        </w:rPr>
        <w:t>danger or</w:t>
      </w:r>
      <w:r>
        <w:rPr>
          <w:spacing w:val="1"/>
        </w:rPr>
        <w:t xml:space="preserve"> </w:t>
      </w:r>
      <w:r>
        <w:rPr>
          <w:spacing w:val="-1"/>
        </w:rPr>
        <w:t>if</w:t>
      </w:r>
      <w:r>
        <w:rPr>
          <w:spacing w:val="38"/>
        </w:rPr>
        <w:t xml:space="preserve"> </w:t>
      </w:r>
      <w:r>
        <w:rPr>
          <w:spacing w:val="-1"/>
        </w:rPr>
        <w:t>the</w:t>
      </w:r>
      <w:r>
        <w:t xml:space="preserve"> </w:t>
      </w:r>
      <w:r>
        <w:rPr>
          <w:spacing w:val="-1"/>
        </w:rPr>
        <w:t>situation</w:t>
      </w:r>
      <w:r>
        <w:t xml:space="preserve"> </w:t>
      </w:r>
      <w:r>
        <w:rPr>
          <w:spacing w:val="-1"/>
        </w:rPr>
        <w:t>had eased. That</w:t>
      </w:r>
      <w:r>
        <w:rPr>
          <w:spacing w:val="2"/>
        </w:rPr>
        <w:t xml:space="preserve"> </w:t>
      </w:r>
      <w:r>
        <w:rPr>
          <w:spacing w:val="-2"/>
        </w:rPr>
        <w:t>was</w:t>
      </w:r>
      <w:r>
        <w:t xml:space="preserve"> </w:t>
      </w:r>
      <w:r>
        <w:rPr>
          <w:spacing w:val="-1"/>
        </w:rPr>
        <w:t>one</w:t>
      </w:r>
      <w:r>
        <w:t xml:space="preserve"> </w:t>
      </w:r>
      <w:r>
        <w:rPr>
          <w:spacing w:val="-1"/>
        </w:rPr>
        <w:t>of the</w:t>
      </w:r>
      <w:r>
        <w:t xml:space="preserve"> </w:t>
      </w:r>
      <w:r>
        <w:rPr>
          <w:spacing w:val="-1"/>
        </w:rPr>
        <w:t>heaviest</w:t>
      </w:r>
      <w:r>
        <w:rPr>
          <w:spacing w:val="1"/>
        </w:rPr>
        <w:t xml:space="preserve"> </w:t>
      </w:r>
      <w:r>
        <w:rPr>
          <w:spacing w:val="-1"/>
        </w:rPr>
        <w:t>burdens to</w:t>
      </w:r>
      <w:r>
        <w:rPr>
          <w:spacing w:val="26"/>
        </w:rPr>
        <w:t xml:space="preserve"> </w:t>
      </w:r>
      <w:r>
        <w:rPr>
          <w:spacing w:val="-1"/>
        </w:rPr>
        <w:t>endure,</w:t>
      </w:r>
      <w:r>
        <w:rPr>
          <w:spacing w:val="-2"/>
        </w:rPr>
        <w:t xml:space="preserve"> </w:t>
      </w:r>
      <w:r>
        <w:rPr>
          <w:spacing w:val="-1"/>
        </w:rPr>
        <w:t>according</w:t>
      </w:r>
      <w:r>
        <w:t xml:space="preserve"> </w:t>
      </w:r>
      <w:r>
        <w:rPr>
          <w:spacing w:val="-1"/>
        </w:rPr>
        <w:t>to</w:t>
      </w:r>
      <w:r>
        <w:rPr>
          <w:spacing w:val="-2"/>
        </w:rPr>
        <w:t xml:space="preserve"> </w:t>
      </w:r>
      <w:r>
        <w:t xml:space="preserve">a </w:t>
      </w:r>
      <w:r>
        <w:rPr>
          <w:spacing w:val="-1"/>
        </w:rPr>
        <w:t>number</w:t>
      </w:r>
      <w:r>
        <w:rPr>
          <w:spacing w:val="-2"/>
        </w:rPr>
        <w:t xml:space="preserve"> </w:t>
      </w:r>
      <w:r>
        <w:rPr>
          <w:spacing w:val="-1"/>
        </w:rPr>
        <w:t>of</w:t>
      </w:r>
      <w:r>
        <w:rPr>
          <w:spacing w:val="-2"/>
        </w:rPr>
        <w:t xml:space="preserve"> </w:t>
      </w:r>
      <w:r>
        <w:rPr>
          <w:spacing w:val="-1"/>
        </w:rPr>
        <w:t>testimonies</w:t>
      </w:r>
      <w:r>
        <w:t xml:space="preserve"> </w:t>
      </w:r>
      <w:r>
        <w:rPr>
          <w:spacing w:val="-1"/>
        </w:rPr>
        <w:t>received.</w:t>
      </w:r>
    </w:p>
    <w:p w:rsidR="00EA20B7" w:rsidRDefault="00877DD6">
      <w:pPr>
        <w:pStyle w:val="Corpodetexto"/>
        <w:ind w:right="306"/>
      </w:pPr>
      <w:r>
        <w:rPr>
          <w:spacing w:val="-1"/>
        </w:rPr>
        <w:t>The</w:t>
      </w:r>
      <w:r>
        <w:rPr>
          <w:spacing w:val="1"/>
        </w:rPr>
        <w:t xml:space="preserve"> </w:t>
      </w:r>
      <w:r>
        <w:rPr>
          <w:spacing w:val="-1"/>
        </w:rPr>
        <w:t>psychological torture</w:t>
      </w:r>
      <w:r>
        <w:t xml:space="preserve"> </w:t>
      </w:r>
      <w:r>
        <w:rPr>
          <w:spacing w:val="-1"/>
        </w:rPr>
        <w:t>of the</w:t>
      </w:r>
      <w:r>
        <w:t xml:space="preserve"> </w:t>
      </w:r>
      <w:r>
        <w:rPr>
          <w:spacing w:val="-1"/>
        </w:rPr>
        <w:t>’hood’</w:t>
      </w:r>
      <w:r>
        <w:t xml:space="preserve"> </w:t>
      </w:r>
      <w:r>
        <w:rPr>
          <w:spacing w:val="-2"/>
        </w:rPr>
        <w:t>was</w:t>
      </w:r>
      <w:r>
        <w:t xml:space="preserve"> </w:t>
      </w:r>
      <w:r>
        <w:rPr>
          <w:spacing w:val="-1"/>
        </w:rPr>
        <w:t>as bad or</w:t>
      </w:r>
      <w:r>
        <w:t xml:space="preserve"> </w:t>
      </w:r>
      <w:r>
        <w:rPr>
          <w:spacing w:val="-2"/>
        </w:rPr>
        <w:t>worse</w:t>
      </w:r>
      <w:r>
        <w:rPr>
          <w:spacing w:val="-1"/>
        </w:rPr>
        <w:t xml:space="preserve"> than</w:t>
      </w:r>
      <w:r>
        <w:rPr>
          <w:spacing w:val="34"/>
        </w:rPr>
        <w:t xml:space="preserve"> </w:t>
      </w:r>
      <w:r>
        <w:rPr>
          <w:spacing w:val="-1"/>
        </w:rPr>
        <w:t>the</w:t>
      </w:r>
      <w:r>
        <w:t xml:space="preserve"> </w:t>
      </w:r>
      <w:r>
        <w:rPr>
          <w:spacing w:val="-1"/>
        </w:rPr>
        <w:t>physical, although the two</w:t>
      </w:r>
      <w:r>
        <w:t xml:space="preserve"> </w:t>
      </w:r>
      <w:r>
        <w:rPr>
          <w:spacing w:val="-1"/>
        </w:rPr>
        <w:t>cannot</w:t>
      </w:r>
      <w:r>
        <w:rPr>
          <w:spacing w:val="1"/>
        </w:rPr>
        <w:t xml:space="preserve"> </w:t>
      </w:r>
      <w:r>
        <w:rPr>
          <w:spacing w:val="-1"/>
        </w:rPr>
        <w:t>be</w:t>
      </w:r>
      <w:r>
        <w:t xml:space="preserve"> </w:t>
      </w:r>
      <w:r>
        <w:rPr>
          <w:spacing w:val="-1"/>
        </w:rPr>
        <w:t>compared since</w:t>
      </w:r>
      <w:r>
        <w:t xml:space="preserve"> </w:t>
      </w:r>
      <w:r>
        <w:rPr>
          <w:spacing w:val="-1"/>
        </w:rPr>
        <w:t>whereas</w:t>
      </w:r>
      <w:r>
        <w:rPr>
          <w:spacing w:val="49"/>
        </w:rPr>
        <w:t xml:space="preserve"> </w:t>
      </w:r>
      <w:r>
        <w:rPr>
          <w:spacing w:val="-1"/>
        </w:rPr>
        <w:t>the</w:t>
      </w:r>
      <w:r>
        <w:t xml:space="preserve"> </w:t>
      </w:r>
      <w:r>
        <w:rPr>
          <w:spacing w:val="-1"/>
        </w:rPr>
        <w:t xml:space="preserve">latter </w:t>
      </w:r>
      <w:r>
        <w:rPr>
          <w:spacing w:val="-1"/>
        </w:rPr>
        <w:t>attempts</w:t>
      </w:r>
      <w:r>
        <w:rPr>
          <w:spacing w:val="-3"/>
        </w:rPr>
        <w:t xml:space="preserve"> </w:t>
      </w:r>
      <w:r>
        <w:rPr>
          <w:spacing w:val="-1"/>
        </w:rPr>
        <w:t>to reach the</w:t>
      </w:r>
      <w:r>
        <w:t xml:space="preserve"> </w:t>
      </w:r>
      <w:r>
        <w:rPr>
          <w:spacing w:val="-2"/>
        </w:rPr>
        <w:t>limits</w:t>
      </w:r>
      <w:r>
        <w:t xml:space="preserve"> </w:t>
      </w:r>
      <w:r>
        <w:rPr>
          <w:spacing w:val="-1"/>
        </w:rPr>
        <w:t>of</w:t>
      </w:r>
      <w:r>
        <w:t xml:space="preserve"> </w:t>
      </w:r>
      <w:r>
        <w:rPr>
          <w:spacing w:val="-1"/>
        </w:rPr>
        <w:t>pain, the</w:t>
      </w:r>
      <w:r>
        <w:t xml:space="preserve"> </w:t>
      </w:r>
      <w:r>
        <w:rPr>
          <w:spacing w:val="-1"/>
        </w:rPr>
        <w:t>hood</w:t>
      </w:r>
      <w:r>
        <w:t xml:space="preserve"> </w:t>
      </w:r>
      <w:r>
        <w:rPr>
          <w:spacing w:val="-1"/>
        </w:rPr>
        <w:t>causes</w:t>
      </w:r>
      <w:r>
        <w:rPr>
          <w:spacing w:val="39"/>
        </w:rPr>
        <w:t xml:space="preserve"> </w:t>
      </w:r>
      <w:r>
        <w:rPr>
          <w:spacing w:val="-1"/>
        </w:rPr>
        <w:t>despair, anxiety</w:t>
      </w:r>
      <w:r>
        <w:rPr>
          <w:spacing w:val="-3"/>
        </w:rPr>
        <w:t xml:space="preserve"> </w:t>
      </w:r>
      <w:r>
        <w:t>and</w:t>
      </w:r>
      <w:r>
        <w:rPr>
          <w:spacing w:val="-1"/>
        </w:rPr>
        <w:t xml:space="preserve"> madness ...</w:t>
      </w:r>
    </w:p>
    <w:p w:rsidR="00EA20B7" w:rsidRDefault="00877DD6">
      <w:pPr>
        <w:pStyle w:val="Corpodetexto"/>
        <w:ind w:right="138"/>
      </w:pPr>
      <w:r>
        <w:rPr>
          <w:spacing w:val="-1"/>
        </w:rPr>
        <w:t xml:space="preserve">With </w:t>
      </w:r>
      <w:r>
        <w:t>the</w:t>
      </w:r>
      <w:r>
        <w:rPr>
          <w:spacing w:val="-1"/>
        </w:rPr>
        <w:t xml:space="preserve"> </w:t>
      </w:r>
      <w:r>
        <w:t>hood</w:t>
      </w:r>
      <w:r>
        <w:rPr>
          <w:spacing w:val="-1"/>
        </w:rPr>
        <w:t xml:space="preserve"> </w:t>
      </w:r>
      <w:r>
        <w:t>on,</w:t>
      </w:r>
      <w:r>
        <w:rPr>
          <w:spacing w:val="-1"/>
        </w:rPr>
        <w:t xml:space="preserve"> </w:t>
      </w:r>
      <w:r>
        <w:t xml:space="preserve">I </w:t>
      </w:r>
      <w:r>
        <w:rPr>
          <w:spacing w:val="-1"/>
        </w:rPr>
        <w:t>became</w:t>
      </w:r>
      <w:r>
        <w:t xml:space="preserve"> </w:t>
      </w:r>
      <w:r>
        <w:rPr>
          <w:spacing w:val="-1"/>
        </w:rPr>
        <w:t>fully</w:t>
      </w:r>
      <w:r>
        <w:rPr>
          <w:spacing w:val="-2"/>
        </w:rPr>
        <w:t xml:space="preserve"> </w:t>
      </w:r>
      <w:r>
        <w:t>aware</w:t>
      </w:r>
      <w:r>
        <w:rPr>
          <w:spacing w:val="-1"/>
        </w:rPr>
        <w:t xml:space="preserve"> </w:t>
      </w:r>
      <w:r>
        <w:t xml:space="preserve">of </w:t>
      </w:r>
      <w:r>
        <w:rPr>
          <w:spacing w:val="-1"/>
        </w:rPr>
        <w:t>my</w:t>
      </w:r>
      <w:r>
        <w:rPr>
          <w:spacing w:val="-2"/>
        </w:rPr>
        <w:t xml:space="preserve"> </w:t>
      </w:r>
      <w:r>
        <w:rPr>
          <w:spacing w:val="-1"/>
        </w:rPr>
        <w:t>complete</w:t>
      </w:r>
      <w:r>
        <w:t xml:space="preserve"> lack</w:t>
      </w:r>
      <w:r>
        <w:rPr>
          <w:spacing w:val="-1"/>
        </w:rPr>
        <w:t xml:space="preserve"> </w:t>
      </w:r>
      <w:r>
        <w:t>of</w:t>
      </w:r>
      <w:r>
        <w:rPr>
          <w:spacing w:val="25"/>
        </w:rPr>
        <w:t xml:space="preserve"> </w:t>
      </w:r>
      <w:r>
        <w:rPr>
          <w:spacing w:val="-1"/>
        </w:rPr>
        <w:t>contact</w:t>
      </w:r>
      <w:r>
        <w:t xml:space="preserve"> </w:t>
      </w:r>
      <w:r>
        <w:rPr>
          <w:spacing w:val="-1"/>
        </w:rPr>
        <w:t>with</w:t>
      </w:r>
      <w:r>
        <w:rPr>
          <w:spacing w:val="-2"/>
        </w:rPr>
        <w:t xml:space="preserve"> </w:t>
      </w:r>
      <w:r>
        <w:rPr>
          <w:spacing w:val="-1"/>
        </w:rPr>
        <w:t>the outside world.</w:t>
      </w:r>
      <w:r>
        <w:t xml:space="preserve"> </w:t>
      </w:r>
      <w:r>
        <w:rPr>
          <w:spacing w:val="-1"/>
        </w:rPr>
        <w:t>There</w:t>
      </w:r>
      <w:r>
        <w:rPr>
          <w:spacing w:val="1"/>
        </w:rPr>
        <w:t xml:space="preserve"> </w:t>
      </w:r>
      <w:r>
        <w:rPr>
          <w:spacing w:val="-1"/>
        </w:rPr>
        <w:t>was</w:t>
      </w:r>
      <w:r>
        <w:t xml:space="preserve"> </w:t>
      </w:r>
      <w:r>
        <w:rPr>
          <w:spacing w:val="-1"/>
        </w:rPr>
        <w:t xml:space="preserve">nothing </w:t>
      </w:r>
      <w:r>
        <w:t xml:space="preserve">to </w:t>
      </w:r>
      <w:r>
        <w:rPr>
          <w:spacing w:val="-1"/>
        </w:rPr>
        <w:t>protect you,</w:t>
      </w:r>
      <w:r>
        <w:rPr>
          <w:spacing w:val="45"/>
        </w:rPr>
        <w:t xml:space="preserve"> </w:t>
      </w:r>
      <w:r>
        <w:rPr>
          <w:spacing w:val="-1"/>
        </w:rPr>
        <w:t>you were</w:t>
      </w:r>
      <w:r>
        <w:t xml:space="preserve"> </w:t>
      </w:r>
      <w:r>
        <w:rPr>
          <w:spacing w:val="-1"/>
        </w:rPr>
        <w:t>completely</w:t>
      </w:r>
      <w:r>
        <w:rPr>
          <w:spacing w:val="-2"/>
        </w:rPr>
        <w:t xml:space="preserve"> </w:t>
      </w:r>
      <w:r>
        <w:rPr>
          <w:spacing w:val="-1"/>
        </w:rPr>
        <w:t>alone.</w:t>
      </w:r>
      <w:r>
        <w:t xml:space="preserve"> </w:t>
      </w:r>
      <w:r>
        <w:rPr>
          <w:spacing w:val="-1"/>
        </w:rPr>
        <w:t>That</w:t>
      </w:r>
      <w:r>
        <w:t xml:space="preserve"> </w:t>
      </w:r>
      <w:r>
        <w:rPr>
          <w:spacing w:val="-1"/>
        </w:rPr>
        <w:t>feeling</w:t>
      </w:r>
      <w:r>
        <w:t xml:space="preserve"> </w:t>
      </w:r>
      <w:r>
        <w:rPr>
          <w:spacing w:val="-1"/>
        </w:rPr>
        <w:t>of</w:t>
      </w:r>
      <w:r>
        <w:t xml:space="preserve"> </w:t>
      </w:r>
      <w:r>
        <w:rPr>
          <w:spacing w:val="-1"/>
        </w:rPr>
        <w:t>vulnerability,</w:t>
      </w:r>
      <w:r>
        <w:t xml:space="preserve"> </w:t>
      </w:r>
      <w:r>
        <w:rPr>
          <w:spacing w:val="-1"/>
        </w:rPr>
        <w:t>isolation</w:t>
      </w:r>
      <w:r>
        <w:rPr>
          <w:spacing w:val="27"/>
        </w:rPr>
        <w:t xml:space="preserve"> </w:t>
      </w:r>
      <w:r>
        <w:t xml:space="preserve">and </w:t>
      </w:r>
      <w:r>
        <w:rPr>
          <w:spacing w:val="-1"/>
        </w:rPr>
        <w:t>fear</w:t>
      </w:r>
      <w:r>
        <w:t xml:space="preserve"> is </w:t>
      </w:r>
      <w:r>
        <w:rPr>
          <w:spacing w:val="-1"/>
        </w:rPr>
        <w:t>very</w:t>
      </w:r>
      <w:r>
        <w:rPr>
          <w:spacing w:val="-2"/>
        </w:rPr>
        <w:t xml:space="preserve"> </w:t>
      </w:r>
      <w:r>
        <w:t xml:space="preserve">difficult to </w:t>
      </w:r>
      <w:r>
        <w:rPr>
          <w:spacing w:val="-1"/>
        </w:rPr>
        <w:t>describe. The</w:t>
      </w:r>
      <w:r>
        <w:t xml:space="preserve"> </w:t>
      </w:r>
      <w:r>
        <w:rPr>
          <w:spacing w:val="-1"/>
        </w:rPr>
        <w:t>mere</w:t>
      </w:r>
      <w:r>
        <w:t xml:space="preserve"> </w:t>
      </w:r>
      <w:r>
        <w:rPr>
          <w:spacing w:val="-1"/>
        </w:rPr>
        <w:t>inability</w:t>
      </w:r>
      <w:r>
        <w:rPr>
          <w:spacing w:val="-3"/>
        </w:rPr>
        <w:t xml:space="preserve"> </w:t>
      </w:r>
      <w:r>
        <w:t xml:space="preserve">to </w:t>
      </w:r>
      <w:r>
        <w:rPr>
          <w:spacing w:val="-1"/>
        </w:rPr>
        <w:t>see</w:t>
      </w:r>
      <w:r>
        <w:rPr>
          <w:spacing w:val="37"/>
        </w:rPr>
        <w:t xml:space="preserve"> </w:t>
      </w:r>
      <w:r>
        <w:rPr>
          <w:spacing w:val="-1"/>
        </w:rPr>
        <w:t>gradually</w:t>
      </w:r>
      <w:r>
        <w:t xml:space="preserve"> </w:t>
      </w:r>
      <w:r>
        <w:rPr>
          <w:spacing w:val="-1"/>
        </w:rPr>
        <w:t>undermines</w:t>
      </w:r>
      <w:r>
        <w:t xml:space="preserve"> </w:t>
      </w:r>
      <w:r>
        <w:rPr>
          <w:spacing w:val="-2"/>
        </w:rPr>
        <w:t>your</w:t>
      </w:r>
      <w:r>
        <w:rPr>
          <w:spacing w:val="2"/>
        </w:rPr>
        <w:t xml:space="preserve"> </w:t>
      </w:r>
      <w:r>
        <w:rPr>
          <w:spacing w:val="-1"/>
        </w:rPr>
        <w:t>morale,</w:t>
      </w:r>
      <w:r>
        <w:rPr>
          <w:spacing w:val="-2"/>
        </w:rPr>
        <w:t xml:space="preserve"> </w:t>
      </w:r>
      <w:r>
        <w:rPr>
          <w:spacing w:val="-1"/>
        </w:rPr>
        <w:t>diminishing</w:t>
      </w:r>
      <w:r>
        <w:rPr>
          <w:spacing w:val="1"/>
        </w:rPr>
        <w:t xml:space="preserve"> </w:t>
      </w:r>
      <w:r>
        <w:rPr>
          <w:spacing w:val="-1"/>
        </w:rPr>
        <w:t>your</w:t>
      </w:r>
      <w:r>
        <w:rPr>
          <w:spacing w:val="1"/>
        </w:rPr>
        <w:t xml:space="preserve"> </w:t>
      </w:r>
      <w:r>
        <w:rPr>
          <w:spacing w:val="-1"/>
        </w:rPr>
        <w:t>resistance</w:t>
      </w:r>
      <w:r>
        <w:rPr>
          <w:spacing w:val="1"/>
        </w:rPr>
        <w:t xml:space="preserve"> </w:t>
      </w:r>
      <w:r>
        <w:rPr>
          <w:spacing w:val="-1"/>
        </w:rPr>
        <w:t>...</w:t>
      </w:r>
    </w:p>
    <w:p w:rsidR="00EA20B7" w:rsidRDefault="00877DD6">
      <w:pPr>
        <w:pStyle w:val="Corpodetexto"/>
        <w:spacing w:before="120"/>
        <w:ind w:right="138"/>
      </w:pPr>
      <w:r>
        <w:rPr>
          <w:spacing w:val="-1"/>
        </w:rPr>
        <w:t>The</w:t>
      </w:r>
      <w:r>
        <w:rPr>
          <w:spacing w:val="1"/>
        </w:rPr>
        <w:t xml:space="preserve"> </w:t>
      </w:r>
      <w:r>
        <w:rPr>
          <w:spacing w:val="-1"/>
        </w:rPr>
        <w:t>’hood’</w:t>
      </w:r>
      <w:r>
        <w:rPr>
          <w:spacing w:val="-2"/>
        </w:rPr>
        <w:t xml:space="preserve"> </w:t>
      </w:r>
      <w:r>
        <w:rPr>
          <w:spacing w:val="-1"/>
        </w:rPr>
        <w:t>became</w:t>
      </w:r>
      <w:r>
        <w:rPr>
          <w:spacing w:val="1"/>
        </w:rPr>
        <w:t xml:space="preserve"> </w:t>
      </w:r>
      <w:r>
        <w:rPr>
          <w:spacing w:val="-1"/>
        </w:rPr>
        <w:t>unbearable,</w:t>
      </w:r>
      <w:r>
        <w:t xml:space="preserve"> </w:t>
      </w:r>
      <w:r>
        <w:rPr>
          <w:spacing w:val="-1"/>
        </w:rPr>
        <w:t>so</w:t>
      </w:r>
      <w:r>
        <w:rPr>
          <w:spacing w:val="1"/>
        </w:rPr>
        <w:t xml:space="preserve"> </w:t>
      </w:r>
      <w:r>
        <w:rPr>
          <w:spacing w:val="-2"/>
        </w:rPr>
        <w:t>much</w:t>
      </w:r>
      <w:r>
        <w:t xml:space="preserve"> </w:t>
      </w:r>
      <w:r>
        <w:rPr>
          <w:spacing w:val="-1"/>
        </w:rPr>
        <w:t>so</w:t>
      </w:r>
      <w:r>
        <w:rPr>
          <w:spacing w:val="-2"/>
        </w:rPr>
        <w:t xml:space="preserve"> </w:t>
      </w:r>
      <w:r>
        <w:rPr>
          <w:spacing w:val="-1"/>
        </w:rPr>
        <w:t>that</w:t>
      </w:r>
      <w:r>
        <w:rPr>
          <w:spacing w:val="-2"/>
        </w:rPr>
        <w:t xml:space="preserve"> </w:t>
      </w:r>
      <w:r>
        <w:rPr>
          <w:spacing w:val="-1"/>
        </w:rPr>
        <w:t>one</w:t>
      </w:r>
      <w:r>
        <w:rPr>
          <w:spacing w:val="-2"/>
        </w:rPr>
        <w:t xml:space="preserve"> </w:t>
      </w:r>
      <w:r>
        <w:rPr>
          <w:spacing w:val="-1"/>
        </w:rPr>
        <w:t>Wednesday,</w:t>
      </w:r>
      <w:r>
        <w:rPr>
          <w:spacing w:val="27"/>
        </w:rPr>
        <w:t xml:space="preserve"> </w:t>
      </w:r>
      <w:r>
        <w:rPr>
          <w:spacing w:val="-1"/>
        </w:rPr>
        <w:t>transfer</w:t>
      </w:r>
      <w:r>
        <w:t xml:space="preserve"> </w:t>
      </w:r>
      <w:r>
        <w:rPr>
          <w:spacing w:val="-1"/>
        </w:rPr>
        <w:t>day,</w:t>
      </w:r>
      <w:r>
        <w:t xml:space="preserve"> I </w:t>
      </w:r>
      <w:r>
        <w:rPr>
          <w:spacing w:val="-1"/>
        </w:rPr>
        <w:t>shouted</w:t>
      </w:r>
      <w:r>
        <w:rPr>
          <w:spacing w:val="-2"/>
        </w:rPr>
        <w:t xml:space="preserve"> </w:t>
      </w:r>
      <w:r>
        <w:t>for</w:t>
      </w:r>
      <w:r>
        <w:rPr>
          <w:spacing w:val="-1"/>
        </w:rPr>
        <w:t xml:space="preserve"> </w:t>
      </w:r>
      <w:r>
        <w:t>them</w:t>
      </w:r>
      <w:r>
        <w:rPr>
          <w:spacing w:val="-2"/>
        </w:rPr>
        <w:t xml:space="preserve"> </w:t>
      </w:r>
      <w:r>
        <w:t>to</w:t>
      </w:r>
      <w:r>
        <w:rPr>
          <w:spacing w:val="-1"/>
        </w:rPr>
        <w:t xml:space="preserve"> have</w:t>
      </w:r>
      <w:r>
        <w:t xml:space="preserve"> </w:t>
      </w:r>
      <w:r>
        <w:rPr>
          <w:spacing w:val="-2"/>
        </w:rPr>
        <w:t>me</w:t>
      </w:r>
      <w:r>
        <w:t xml:space="preserve"> transferred:</w:t>
      </w:r>
      <w:r>
        <w:rPr>
          <w:spacing w:val="-1"/>
        </w:rPr>
        <w:t xml:space="preserve"> ’Me</w:t>
      </w:r>
      <w:r>
        <w:t xml:space="preserve"> ... </w:t>
      </w:r>
      <w:r>
        <w:rPr>
          <w:spacing w:val="-2"/>
        </w:rPr>
        <w:t>me</w:t>
      </w:r>
    </w:p>
    <w:p w:rsidR="00EA20B7" w:rsidRDefault="00877DD6">
      <w:pPr>
        <w:pStyle w:val="Corpodetexto"/>
        <w:spacing w:before="0"/>
        <w:ind w:right="138"/>
      </w:pPr>
      <w:r>
        <w:t>...</w:t>
      </w:r>
      <w:r>
        <w:rPr>
          <w:spacing w:val="-1"/>
        </w:rPr>
        <w:t xml:space="preserve"> </w:t>
      </w:r>
      <w:r>
        <w:t>571’.</w:t>
      </w:r>
      <w:r>
        <w:rPr>
          <w:spacing w:val="-1"/>
        </w:rPr>
        <w:t xml:space="preserve"> The</w:t>
      </w:r>
      <w:r>
        <w:t xml:space="preserve"> hood</w:t>
      </w:r>
      <w:r>
        <w:rPr>
          <w:spacing w:val="-1"/>
        </w:rPr>
        <w:t xml:space="preserve"> </w:t>
      </w:r>
      <w:r>
        <w:t>had</w:t>
      </w:r>
      <w:r>
        <w:rPr>
          <w:spacing w:val="-1"/>
        </w:rPr>
        <w:t xml:space="preserve"> achieved</w:t>
      </w:r>
      <w:r>
        <w:t xml:space="preserve"> </w:t>
      </w:r>
      <w:r>
        <w:rPr>
          <w:spacing w:val="-1"/>
        </w:rPr>
        <w:t>its</w:t>
      </w:r>
      <w:r>
        <w:t xml:space="preserve"> </w:t>
      </w:r>
      <w:r>
        <w:rPr>
          <w:spacing w:val="-1"/>
        </w:rPr>
        <w:t xml:space="preserve">aim, </w:t>
      </w:r>
      <w:r>
        <w:t>I</w:t>
      </w:r>
      <w:r>
        <w:rPr>
          <w:spacing w:val="1"/>
        </w:rPr>
        <w:t xml:space="preserve"> </w:t>
      </w:r>
      <w:r>
        <w:rPr>
          <w:spacing w:val="-2"/>
        </w:rPr>
        <w:t>was</w:t>
      </w:r>
      <w:r>
        <w:t xml:space="preserve"> no longer </w:t>
      </w:r>
      <w:r>
        <w:rPr>
          <w:spacing w:val="-1"/>
        </w:rPr>
        <w:t>Lisandro</w:t>
      </w:r>
      <w:r>
        <w:rPr>
          <w:spacing w:val="29"/>
        </w:rPr>
        <w:t xml:space="preserve"> </w:t>
      </w:r>
      <w:r>
        <w:rPr>
          <w:spacing w:val="-1"/>
        </w:rPr>
        <w:t>Raúl</w:t>
      </w:r>
      <w:r>
        <w:t xml:space="preserve"> </w:t>
      </w:r>
      <w:r>
        <w:rPr>
          <w:spacing w:val="-1"/>
        </w:rPr>
        <w:t>Cubas,</w:t>
      </w:r>
      <w:r>
        <w:rPr>
          <w:spacing w:val="1"/>
        </w:rPr>
        <w:t xml:space="preserve"> </w:t>
      </w:r>
      <w:r>
        <w:t>I</w:t>
      </w:r>
      <w:r>
        <w:rPr>
          <w:spacing w:val="1"/>
        </w:rPr>
        <w:t xml:space="preserve"> </w:t>
      </w:r>
      <w:r>
        <w:rPr>
          <w:spacing w:val="-2"/>
        </w:rPr>
        <w:t>was</w:t>
      </w:r>
      <w:r>
        <w:t xml:space="preserve"> a </w:t>
      </w:r>
      <w:r>
        <w:rPr>
          <w:spacing w:val="-1"/>
        </w:rPr>
        <w:t>number.</w:t>
      </w:r>
      <w:r>
        <w:t xml:space="preserve"> </w:t>
      </w:r>
      <w:r>
        <w:rPr>
          <w:spacing w:val="-1"/>
        </w:rPr>
        <w:t>(File</w:t>
      </w:r>
      <w:r>
        <w:rPr>
          <w:spacing w:val="1"/>
        </w:rPr>
        <w:t xml:space="preserve"> </w:t>
      </w:r>
      <w:r>
        <w:rPr>
          <w:spacing w:val="-1"/>
        </w:rPr>
        <w:t>No.</w:t>
      </w:r>
      <w:r>
        <w:t xml:space="preserve"> </w:t>
      </w:r>
      <w:r>
        <w:rPr>
          <w:spacing w:val="-1"/>
        </w:rPr>
        <w:t>6974)</w:t>
      </w:r>
    </w:p>
    <w:p w:rsidR="00EA20B7" w:rsidRDefault="00877DD6">
      <w:pPr>
        <w:pStyle w:val="Corpodetexto"/>
        <w:spacing w:before="120"/>
        <w:ind w:right="138"/>
      </w:pPr>
      <w:r>
        <w:rPr>
          <w:spacing w:val="-1"/>
        </w:rPr>
        <w:t>To</w:t>
      </w:r>
      <w:r>
        <w:t xml:space="preserve"> be </w:t>
      </w:r>
      <w:r>
        <w:rPr>
          <w:spacing w:val="-1"/>
        </w:rPr>
        <w:t>’transferred’</w:t>
      </w:r>
      <w:r>
        <w:t xml:space="preserve"> </w:t>
      </w:r>
      <w:r>
        <w:rPr>
          <w:spacing w:val="-2"/>
        </w:rPr>
        <w:t>was</w:t>
      </w:r>
      <w:r>
        <w:t xml:space="preserve"> </w:t>
      </w:r>
      <w:r>
        <w:rPr>
          <w:spacing w:val="-1"/>
        </w:rPr>
        <w:t>considered synonymous</w:t>
      </w:r>
      <w:r>
        <w:rPr>
          <w:spacing w:val="1"/>
        </w:rPr>
        <w:t xml:space="preserve"> </w:t>
      </w:r>
      <w:r>
        <w:rPr>
          <w:spacing w:val="-1"/>
        </w:rPr>
        <w:t>with</w:t>
      </w:r>
      <w:r>
        <w:t xml:space="preserve"> </w:t>
      </w:r>
      <w:r>
        <w:rPr>
          <w:spacing w:val="-1"/>
        </w:rPr>
        <w:t xml:space="preserve">death. </w:t>
      </w:r>
      <w:r>
        <w:t xml:space="preserve">No </w:t>
      </w:r>
      <w:r>
        <w:rPr>
          <w:spacing w:val="-1"/>
        </w:rPr>
        <w:t>less</w:t>
      </w:r>
      <w:r>
        <w:rPr>
          <w:spacing w:val="59"/>
        </w:rPr>
        <w:t xml:space="preserve"> </w:t>
      </w:r>
      <w:r>
        <w:rPr>
          <w:spacing w:val="-1"/>
        </w:rPr>
        <w:t>horrifying</w:t>
      </w:r>
      <w:r>
        <w:t xml:space="preserve"> </w:t>
      </w:r>
      <w:r>
        <w:rPr>
          <w:spacing w:val="-1"/>
        </w:rPr>
        <w:t>are</w:t>
      </w:r>
      <w:r>
        <w:t xml:space="preserve"> </w:t>
      </w:r>
      <w:r>
        <w:rPr>
          <w:spacing w:val="-1"/>
        </w:rPr>
        <w:t>the recollections of</w:t>
      </w:r>
      <w:r>
        <w:t xml:space="preserve"> </w:t>
      </w:r>
      <w:r>
        <w:rPr>
          <w:spacing w:val="-1"/>
        </w:rPr>
        <w:t>Liliana</w:t>
      </w:r>
      <w:r>
        <w:t xml:space="preserve"> </w:t>
      </w:r>
      <w:r>
        <w:rPr>
          <w:spacing w:val="-1"/>
        </w:rPr>
        <w:t>Cal</w:t>
      </w:r>
      <w:r>
        <w:rPr>
          <w:spacing w:val="-1"/>
        </w:rPr>
        <w:t>lizo, who</w:t>
      </w:r>
      <w:r>
        <w:t xml:space="preserve"> </w:t>
      </w:r>
      <w:r>
        <w:rPr>
          <w:spacing w:val="-1"/>
        </w:rPr>
        <w:t>in</w:t>
      </w:r>
      <w:r>
        <w:t xml:space="preserve"> </w:t>
      </w:r>
      <w:r>
        <w:rPr>
          <w:spacing w:val="-1"/>
        </w:rPr>
        <w:t>page</w:t>
      </w:r>
      <w:r>
        <w:t xml:space="preserve"> 8</w:t>
      </w:r>
      <w:r>
        <w:rPr>
          <w:spacing w:val="-1"/>
        </w:rPr>
        <w:t xml:space="preserve"> of</w:t>
      </w:r>
      <w:r>
        <w:rPr>
          <w:spacing w:val="22"/>
        </w:rPr>
        <w:t xml:space="preserve"> </w:t>
      </w:r>
      <w:r>
        <w:t>her</w:t>
      </w:r>
      <w:r>
        <w:rPr>
          <w:spacing w:val="-1"/>
        </w:rPr>
        <w:t xml:space="preserve"> testimony</w:t>
      </w:r>
      <w:r>
        <w:rPr>
          <w:spacing w:val="-2"/>
        </w:rPr>
        <w:t xml:space="preserve"> </w:t>
      </w:r>
      <w:r>
        <w:t>(file No.</w:t>
      </w:r>
      <w:r>
        <w:rPr>
          <w:spacing w:val="-1"/>
        </w:rPr>
        <w:t xml:space="preserve"> </w:t>
      </w:r>
      <w:r>
        <w:t>4413),</w:t>
      </w:r>
      <w:r>
        <w:rPr>
          <w:spacing w:val="-1"/>
        </w:rPr>
        <w:t xml:space="preserve"> states:</w:t>
      </w:r>
    </w:p>
    <w:p w:rsidR="00EA20B7" w:rsidRDefault="00877DD6">
      <w:pPr>
        <w:pStyle w:val="Corpodetexto"/>
        <w:spacing w:before="120"/>
        <w:ind w:right="138"/>
      </w:pPr>
      <w:r>
        <w:rPr>
          <w:spacing w:val="-1"/>
        </w:rPr>
        <w:t>It’s</w:t>
      </w:r>
      <w:r>
        <w:t xml:space="preserve"> </w:t>
      </w:r>
      <w:r>
        <w:rPr>
          <w:spacing w:val="-1"/>
        </w:rPr>
        <w:t>very</w:t>
      </w:r>
      <w:r>
        <w:rPr>
          <w:spacing w:val="-2"/>
        </w:rPr>
        <w:t xml:space="preserve"> </w:t>
      </w:r>
      <w:r>
        <w:rPr>
          <w:spacing w:val="-1"/>
        </w:rPr>
        <w:t>difficult</w:t>
      </w:r>
      <w:r>
        <w:rPr>
          <w:spacing w:val="1"/>
        </w:rPr>
        <w:t xml:space="preserve"> </w:t>
      </w:r>
      <w:r>
        <w:t>to</w:t>
      </w:r>
      <w:r>
        <w:rPr>
          <w:spacing w:val="-1"/>
        </w:rPr>
        <w:t xml:space="preserve"> </w:t>
      </w:r>
      <w:r>
        <w:t>tell</w:t>
      </w:r>
      <w:r>
        <w:rPr>
          <w:spacing w:val="-1"/>
        </w:rPr>
        <w:t xml:space="preserve"> </w:t>
      </w:r>
      <w:r>
        <w:t>of</w:t>
      </w:r>
      <w:r>
        <w:rPr>
          <w:spacing w:val="-1"/>
        </w:rPr>
        <w:t xml:space="preserve"> </w:t>
      </w:r>
      <w:r>
        <w:t>the</w:t>
      </w:r>
      <w:r>
        <w:rPr>
          <w:spacing w:val="-1"/>
        </w:rPr>
        <w:t xml:space="preserve"> </w:t>
      </w:r>
      <w:r>
        <w:t>terror</w:t>
      </w:r>
      <w:r>
        <w:rPr>
          <w:spacing w:val="-1"/>
        </w:rPr>
        <w:t xml:space="preserve"> </w:t>
      </w:r>
      <w:r>
        <w:t>of</w:t>
      </w:r>
      <w:r>
        <w:rPr>
          <w:spacing w:val="-1"/>
        </w:rPr>
        <w:t xml:space="preserve"> </w:t>
      </w:r>
      <w:r>
        <w:t xml:space="preserve">the </w:t>
      </w:r>
      <w:r>
        <w:rPr>
          <w:spacing w:val="-1"/>
        </w:rPr>
        <w:t>minutes, hours, days,</w:t>
      </w:r>
      <w:r>
        <w:rPr>
          <w:spacing w:val="45"/>
        </w:rPr>
        <w:t xml:space="preserve"> </w:t>
      </w:r>
      <w:r>
        <w:rPr>
          <w:spacing w:val="-1"/>
        </w:rPr>
        <w:t>months, years spent there...</w:t>
      </w:r>
    </w:p>
    <w:p w:rsidR="00EA20B7" w:rsidRDefault="00877DD6">
      <w:pPr>
        <w:pStyle w:val="Corpodetexto"/>
        <w:ind w:right="138"/>
      </w:pPr>
      <w:r>
        <w:t xml:space="preserve">At </w:t>
      </w:r>
      <w:r>
        <w:rPr>
          <w:spacing w:val="-1"/>
        </w:rPr>
        <w:t xml:space="preserve">first </w:t>
      </w:r>
      <w:r>
        <w:t>the</w:t>
      </w:r>
      <w:r>
        <w:rPr>
          <w:spacing w:val="-1"/>
        </w:rPr>
        <w:t xml:space="preserve"> </w:t>
      </w:r>
      <w:r>
        <w:t>prisoner</w:t>
      </w:r>
      <w:r>
        <w:rPr>
          <w:spacing w:val="-1"/>
        </w:rPr>
        <w:t xml:space="preserve"> </w:t>
      </w:r>
      <w:r>
        <w:t>has</w:t>
      </w:r>
      <w:r>
        <w:rPr>
          <w:spacing w:val="-2"/>
        </w:rPr>
        <w:t xml:space="preserve"> </w:t>
      </w:r>
      <w:r>
        <w:t xml:space="preserve">no </w:t>
      </w:r>
      <w:r>
        <w:rPr>
          <w:spacing w:val="-1"/>
        </w:rPr>
        <w:t>idea</w:t>
      </w:r>
      <w:r>
        <w:rPr>
          <w:spacing w:val="1"/>
        </w:rPr>
        <w:t xml:space="preserve"> </w:t>
      </w:r>
      <w:r>
        <w:rPr>
          <w:spacing w:val="-1"/>
        </w:rPr>
        <w:t>what</w:t>
      </w:r>
      <w:r>
        <w:t xml:space="preserve"> his</w:t>
      </w:r>
      <w:r>
        <w:rPr>
          <w:spacing w:val="-1"/>
        </w:rPr>
        <w:t xml:space="preserve"> surroundings</w:t>
      </w:r>
      <w:r>
        <w:t xml:space="preserve"> </w:t>
      </w:r>
      <w:r>
        <w:rPr>
          <w:spacing w:val="-1"/>
        </w:rPr>
        <w:t>were</w:t>
      </w:r>
      <w:r>
        <w:t xml:space="preserve"> </w:t>
      </w:r>
      <w:r>
        <w:rPr>
          <w:spacing w:val="-1"/>
        </w:rPr>
        <w:t>like.</w:t>
      </w:r>
      <w:r>
        <w:rPr>
          <w:spacing w:val="37"/>
        </w:rPr>
        <w:t xml:space="preserve"> </w:t>
      </w:r>
      <w:r>
        <w:rPr>
          <w:spacing w:val="-2"/>
        </w:rPr>
        <w:t>Some</w:t>
      </w:r>
      <w:r>
        <w:rPr>
          <w:spacing w:val="1"/>
        </w:rPr>
        <w:t xml:space="preserve"> </w:t>
      </w:r>
      <w:r>
        <w:rPr>
          <w:spacing w:val="-1"/>
        </w:rPr>
        <w:t>of</w:t>
      </w:r>
      <w:r>
        <w:t xml:space="preserve"> </w:t>
      </w:r>
      <w:r>
        <w:rPr>
          <w:spacing w:val="-1"/>
        </w:rPr>
        <w:t>us</w:t>
      </w:r>
      <w:r>
        <w:t xml:space="preserve"> </w:t>
      </w:r>
      <w:r>
        <w:rPr>
          <w:spacing w:val="-2"/>
        </w:rPr>
        <w:t>imagined</w:t>
      </w:r>
      <w:r>
        <w:t xml:space="preserve"> </w:t>
      </w:r>
      <w:r>
        <w:rPr>
          <w:spacing w:val="-1"/>
        </w:rPr>
        <w:t>it to</w:t>
      </w:r>
      <w:r>
        <w:t xml:space="preserve"> </w:t>
      </w:r>
      <w:r>
        <w:rPr>
          <w:spacing w:val="-1"/>
        </w:rPr>
        <w:t>be</w:t>
      </w:r>
      <w:r>
        <w:t xml:space="preserve"> </w:t>
      </w:r>
      <w:r>
        <w:rPr>
          <w:spacing w:val="-1"/>
        </w:rPr>
        <w:t>round;</w:t>
      </w:r>
      <w:r>
        <w:rPr>
          <w:spacing w:val="-2"/>
        </w:rPr>
        <w:t xml:space="preserve"> </w:t>
      </w:r>
      <w:r>
        <w:rPr>
          <w:spacing w:val="-1"/>
        </w:rPr>
        <w:t>others,</w:t>
      </w:r>
      <w:r>
        <w:t xml:space="preserve"> as</w:t>
      </w:r>
      <w:r>
        <w:rPr>
          <w:spacing w:val="-3"/>
        </w:rPr>
        <w:t xml:space="preserve"> </w:t>
      </w:r>
      <w:r>
        <w:t xml:space="preserve">a </w:t>
      </w:r>
      <w:r>
        <w:rPr>
          <w:spacing w:val="-1"/>
        </w:rPr>
        <w:t>kind of</w:t>
      </w:r>
      <w:r>
        <w:t xml:space="preserve"> </w:t>
      </w:r>
      <w:r>
        <w:rPr>
          <w:spacing w:val="-1"/>
        </w:rPr>
        <w:t>football</w:t>
      </w:r>
      <w:r>
        <w:rPr>
          <w:spacing w:val="44"/>
        </w:rPr>
        <w:t xml:space="preserve"> </w:t>
      </w:r>
      <w:r>
        <w:rPr>
          <w:spacing w:val="-1"/>
        </w:rPr>
        <w:t>stadium,</w:t>
      </w:r>
      <w:r>
        <w:rPr>
          <w:spacing w:val="1"/>
        </w:rPr>
        <w:t xml:space="preserve"> </w:t>
      </w:r>
      <w:r>
        <w:rPr>
          <w:spacing w:val="-1"/>
        </w:rPr>
        <w:t>with the</w:t>
      </w:r>
      <w:r>
        <w:t xml:space="preserve"> </w:t>
      </w:r>
      <w:r>
        <w:rPr>
          <w:spacing w:val="-1"/>
        </w:rPr>
        <w:t>guards</w:t>
      </w:r>
      <w:r>
        <w:t xml:space="preserve"> </w:t>
      </w:r>
      <w:r>
        <w:rPr>
          <w:spacing w:val="-1"/>
        </w:rPr>
        <w:t>circling</w:t>
      </w:r>
      <w:r>
        <w:t xml:space="preserve"> </w:t>
      </w:r>
      <w:r>
        <w:rPr>
          <w:spacing w:val="-1"/>
        </w:rPr>
        <w:t xml:space="preserve">over </w:t>
      </w:r>
      <w:r>
        <w:rPr>
          <w:spacing w:val="-2"/>
        </w:rPr>
        <w:t>our</w:t>
      </w:r>
      <w:r>
        <w:t xml:space="preserve"> </w:t>
      </w:r>
      <w:r>
        <w:rPr>
          <w:spacing w:val="-1"/>
        </w:rPr>
        <w:t>heads.</w:t>
      </w:r>
    </w:p>
    <w:p w:rsidR="00EA20B7" w:rsidRDefault="00877DD6">
      <w:pPr>
        <w:pStyle w:val="Corpodetexto"/>
        <w:ind w:right="138"/>
      </w:pPr>
      <w:r>
        <w:t xml:space="preserve">We </w:t>
      </w:r>
      <w:r>
        <w:rPr>
          <w:spacing w:val="-1"/>
        </w:rPr>
        <w:t xml:space="preserve">didn’t </w:t>
      </w:r>
      <w:r>
        <w:t>know</w:t>
      </w:r>
      <w:r>
        <w:rPr>
          <w:spacing w:val="-2"/>
        </w:rPr>
        <w:t xml:space="preserve"> </w:t>
      </w:r>
      <w:r>
        <w:rPr>
          <w:spacing w:val="-1"/>
        </w:rPr>
        <w:t>which</w:t>
      </w:r>
      <w:r>
        <w:t xml:space="preserve"> </w:t>
      </w:r>
      <w:r>
        <w:rPr>
          <w:spacing w:val="-1"/>
        </w:rPr>
        <w:t>way</w:t>
      </w:r>
      <w:r>
        <w:rPr>
          <w:spacing w:val="-2"/>
        </w:rPr>
        <w:t xml:space="preserve"> </w:t>
      </w:r>
      <w:r>
        <w:rPr>
          <w:spacing w:val="-1"/>
        </w:rPr>
        <w:t>up</w:t>
      </w:r>
      <w:r>
        <w:rPr>
          <w:spacing w:val="1"/>
        </w:rPr>
        <w:t xml:space="preserve"> </w:t>
      </w:r>
      <w:r>
        <w:rPr>
          <w:spacing w:val="-2"/>
        </w:rPr>
        <w:t>we</w:t>
      </w:r>
      <w:r>
        <w:rPr>
          <w:spacing w:val="2"/>
        </w:rPr>
        <w:t xml:space="preserve"> </w:t>
      </w:r>
      <w:r>
        <w:rPr>
          <w:spacing w:val="-1"/>
        </w:rPr>
        <w:t>were,</w:t>
      </w:r>
      <w:r>
        <w:t xml:space="preserve"> </w:t>
      </w:r>
      <w:r>
        <w:rPr>
          <w:spacing w:val="-1"/>
        </w:rPr>
        <w:t>which</w:t>
      </w:r>
      <w:r>
        <w:t xml:space="preserve"> </w:t>
      </w:r>
      <w:r>
        <w:rPr>
          <w:spacing w:val="-1"/>
        </w:rPr>
        <w:t>way</w:t>
      </w:r>
      <w:r>
        <w:rPr>
          <w:spacing w:val="-2"/>
        </w:rPr>
        <w:t xml:space="preserve"> </w:t>
      </w:r>
      <w:r>
        <w:rPr>
          <w:spacing w:val="-1"/>
        </w:rPr>
        <w:t>our</w:t>
      </w:r>
      <w:r>
        <w:rPr>
          <w:spacing w:val="1"/>
        </w:rPr>
        <w:t xml:space="preserve"> </w:t>
      </w:r>
      <w:r>
        <w:rPr>
          <w:spacing w:val="-1"/>
        </w:rPr>
        <w:t>heads</w:t>
      </w:r>
      <w:r>
        <w:rPr>
          <w:spacing w:val="-3"/>
        </w:rPr>
        <w:t xml:space="preserve"> </w:t>
      </w:r>
      <w:r>
        <w:rPr>
          <w:spacing w:val="-1"/>
        </w:rPr>
        <w:t>and</w:t>
      </w:r>
      <w:r>
        <w:rPr>
          <w:spacing w:val="33"/>
        </w:rPr>
        <w:t xml:space="preserve"> </w:t>
      </w:r>
      <w:r>
        <w:rPr>
          <w:spacing w:val="-1"/>
        </w:rPr>
        <w:t>feet</w:t>
      </w:r>
      <w:r>
        <w:t xml:space="preserve"> </w:t>
      </w:r>
      <w:r>
        <w:rPr>
          <w:spacing w:val="-1"/>
        </w:rPr>
        <w:t>were</w:t>
      </w:r>
      <w:r>
        <w:rPr>
          <w:spacing w:val="1"/>
        </w:rPr>
        <w:t xml:space="preserve"> </w:t>
      </w:r>
      <w:r>
        <w:rPr>
          <w:spacing w:val="-1"/>
        </w:rPr>
        <w:t>pointing.</w:t>
      </w:r>
      <w:r>
        <w:t xml:space="preserve"> I</w:t>
      </w:r>
      <w:r>
        <w:rPr>
          <w:spacing w:val="-1"/>
        </w:rPr>
        <w:t xml:space="preserve"> remember grabbing</w:t>
      </w:r>
      <w:r>
        <w:rPr>
          <w:spacing w:val="1"/>
        </w:rPr>
        <w:t xml:space="preserve"> </w:t>
      </w:r>
      <w:r>
        <w:rPr>
          <w:spacing w:val="-1"/>
        </w:rPr>
        <w:t>hold of</w:t>
      </w:r>
      <w:r>
        <w:rPr>
          <w:spacing w:val="-3"/>
        </w:rPr>
        <w:t xml:space="preserve"> </w:t>
      </w:r>
      <w:r>
        <w:rPr>
          <w:spacing w:val="-1"/>
        </w:rPr>
        <w:t>the</w:t>
      </w:r>
      <w:r>
        <w:rPr>
          <w:spacing w:val="1"/>
        </w:rPr>
        <w:t xml:space="preserve"> </w:t>
      </w:r>
      <w:r>
        <w:rPr>
          <w:spacing w:val="-2"/>
        </w:rPr>
        <w:t>mattress</w:t>
      </w:r>
      <w:r>
        <w:rPr>
          <w:spacing w:val="1"/>
        </w:rPr>
        <w:t xml:space="preserve"> </w:t>
      </w:r>
      <w:r>
        <w:rPr>
          <w:spacing w:val="-1"/>
        </w:rPr>
        <w:t>with</w:t>
      </w:r>
      <w:r>
        <w:rPr>
          <w:spacing w:val="27"/>
        </w:rPr>
        <w:t xml:space="preserve"> </w:t>
      </w:r>
      <w:r>
        <w:t xml:space="preserve">all </w:t>
      </w:r>
      <w:r>
        <w:rPr>
          <w:spacing w:val="-1"/>
        </w:rPr>
        <w:t>my</w:t>
      </w:r>
      <w:r>
        <w:rPr>
          <w:spacing w:val="-2"/>
        </w:rPr>
        <w:t xml:space="preserve"> </w:t>
      </w:r>
      <w:r>
        <w:t>strength,</w:t>
      </w:r>
      <w:r>
        <w:rPr>
          <w:spacing w:val="-1"/>
        </w:rPr>
        <w:t xml:space="preserve"> so </w:t>
      </w:r>
      <w:r>
        <w:t>that</w:t>
      </w:r>
      <w:r>
        <w:rPr>
          <w:spacing w:val="-1"/>
        </w:rPr>
        <w:t xml:space="preserve"> </w:t>
      </w:r>
      <w:r>
        <w:t>I</w:t>
      </w:r>
      <w:r>
        <w:rPr>
          <w:spacing w:val="1"/>
        </w:rPr>
        <w:t xml:space="preserve"> </w:t>
      </w:r>
      <w:r>
        <w:rPr>
          <w:spacing w:val="-1"/>
        </w:rPr>
        <w:t>wouldn’t</w:t>
      </w:r>
      <w:r>
        <w:t xml:space="preserve"> fall,</w:t>
      </w:r>
      <w:r>
        <w:rPr>
          <w:spacing w:val="-1"/>
        </w:rPr>
        <w:t xml:space="preserve"> although</w:t>
      </w:r>
      <w:r>
        <w:t xml:space="preserve"> I</w:t>
      </w:r>
      <w:r>
        <w:rPr>
          <w:spacing w:val="-3"/>
        </w:rPr>
        <w:t xml:space="preserve"> </w:t>
      </w:r>
      <w:r>
        <w:t>knew</w:t>
      </w:r>
      <w:r>
        <w:rPr>
          <w:spacing w:val="-3"/>
        </w:rPr>
        <w:t xml:space="preserve"> </w:t>
      </w:r>
      <w:r>
        <w:t xml:space="preserve">that </w:t>
      </w:r>
      <w:r>
        <w:rPr>
          <w:spacing w:val="-1"/>
        </w:rPr>
        <w:t>it</w:t>
      </w:r>
      <w:r>
        <w:rPr>
          <w:spacing w:val="2"/>
        </w:rPr>
        <w:t xml:space="preserve"> </w:t>
      </w:r>
      <w:r>
        <w:rPr>
          <w:spacing w:val="-2"/>
        </w:rPr>
        <w:t>was</w:t>
      </w:r>
      <w:r>
        <w:rPr>
          <w:spacing w:val="27"/>
        </w:rPr>
        <w:t xml:space="preserve"> </w:t>
      </w:r>
      <w:r>
        <w:rPr>
          <w:spacing w:val="-1"/>
        </w:rPr>
        <w:t>on</w:t>
      </w:r>
      <w:r>
        <w:rPr>
          <w:spacing w:val="-2"/>
        </w:rPr>
        <w:t xml:space="preserve"> </w:t>
      </w:r>
      <w:r>
        <w:rPr>
          <w:spacing w:val="-1"/>
        </w:rPr>
        <w:t>the floor.</w:t>
      </w:r>
    </w:p>
    <w:p w:rsidR="00EA20B7" w:rsidRDefault="00877DD6">
      <w:pPr>
        <w:pStyle w:val="Corpodetexto"/>
        <w:ind w:right="138"/>
      </w:pPr>
      <w:r>
        <w:rPr>
          <w:spacing w:val="-1"/>
        </w:rPr>
        <w:t>We</w:t>
      </w:r>
      <w:r>
        <w:t xml:space="preserve"> </w:t>
      </w:r>
      <w:r>
        <w:rPr>
          <w:spacing w:val="-2"/>
        </w:rPr>
        <w:t>would</w:t>
      </w:r>
      <w:r>
        <w:rPr>
          <w:spacing w:val="-1"/>
        </w:rPr>
        <w:t xml:space="preserve"> hear noises, footsteps,</w:t>
      </w:r>
      <w:r>
        <w:rPr>
          <w:spacing w:val="-2"/>
        </w:rPr>
        <w:t xml:space="preserve"> </w:t>
      </w:r>
      <w:r>
        <w:rPr>
          <w:spacing w:val="-1"/>
        </w:rPr>
        <w:t>the</w:t>
      </w:r>
      <w:r>
        <w:rPr>
          <w:spacing w:val="1"/>
        </w:rPr>
        <w:t xml:space="preserve"> </w:t>
      </w:r>
      <w:r>
        <w:rPr>
          <w:spacing w:val="-1"/>
        </w:rPr>
        <w:t xml:space="preserve">sound </w:t>
      </w:r>
      <w:r>
        <w:t>of</w:t>
      </w:r>
      <w:r>
        <w:rPr>
          <w:spacing w:val="-2"/>
        </w:rPr>
        <w:t xml:space="preserve"> </w:t>
      </w:r>
      <w:r>
        <w:rPr>
          <w:spacing w:val="-1"/>
        </w:rPr>
        <w:t xml:space="preserve">guns, </w:t>
      </w:r>
      <w:r>
        <w:t xml:space="preserve">and </w:t>
      </w:r>
      <w:r>
        <w:rPr>
          <w:spacing w:val="-2"/>
        </w:rPr>
        <w:t>when</w:t>
      </w:r>
      <w:r>
        <w:rPr>
          <w:spacing w:val="-1"/>
        </w:rPr>
        <w:t xml:space="preserve"> </w:t>
      </w:r>
      <w:r>
        <w:t>they</w:t>
      </w:r>
      <w:r>
        <w:rPr>
          <w:spacing w:val="55"/>
        </w:rPr>
        <w:t xml:space="preserve"> </w:t>
      </w:r>
      <w:r>
        <w:rPr>
          <w:spacing w:val="-1"/>
        </w:rPr>
        <w:t>opened</w:t>
      </w:r>
      <w:r>
        <w:rPr>
          <w:spacing w:val="-2"/>
        </w:rPr>
        <w:t xml:space="preserve"> </w:t>
      </w:r>
      <w:r>
        <w:rPr>
          <w:spacing w:val="-1"/>
        </w:rPr>
        <w:t>the</w:t>
      </w:r>
      <w:r>
        <w:rPr>
          <w:spacing w:val="-2"/>
        </w:rPr>
        <w:t xml:space="preserve"> </w:t>
      </w:r>
      <w:r>
        <w:rPr>
          <w:spacing w:val="-1"/>
        </w:rPr>
        <w:t>grille</w:t>
      </w:r>
      <w:r>
        <w:rPr>
          <w:spacing w:val="2"/>
        </w:rPr>
        <w:t xml:space="preserve"> </w:t>
      </w:r>
      <w:r>
        <w:rPr>
          <w:spacing w:val="-2"/>
        </w:rPr>
        <w:t>we</w:t>
      </w:r>
      <w:r>
        <w:rPr>
          <w:spacing w:val="2"/>
        </w:rPr>
        <w:t xml:space="preserve"> </w:t>
      </w:r>
      <w:r>
        <w:rPr>
          <w:spacing w:val="-2"/>
        </w:rPr>
        <w:t>would</w:t>
      </w:r>
      <w:r>
        <w:t xml:space="preserve"> </w:t>
      </w:r>
      <w:r>
        <w:rPr>
          <w:spacing w:val="-1"/>
        </w:rPr>
        <w:t>prepare</w:t>
      </w:r>
      <w:r>
        <w:t xml:space="preserve"> </w:t>
      </w:r>
      <w:r>
        <w:rPr>
          <w:spacing w:val="-1"/>
        </w:rPr>
        <w:t>to</w:t>
      </w:r>
      <w:r>
        <w:t xml:space="preserve"> </w:t>
      </w:r>
      <w:r>
        <w:rPr>
          <w:spacing w:val="-1"/>
        </w:rPr>
        <w:t>face</w:t>
      </w:r>
      <w:r>
        <w:t xml:space="preserve"> </w:t>
      </w:r>
      <w:r>
        <w:rPr>
          <w:spacing w:val="-1"/>
        </w:rPr>
        <w:t>our</w:t>
      </w:r>
      <w:r>
        <w:rPr>
          <w:spacing w:val="-2"/>
        </w:rPr>
        <w:t xml:space="preserve"> </w:t>
      </w:r>
      <w:r>
        <w:rPr>
          <w:spacing w:val="-1"/>
        </w:rPr>
        <w:t>execution.</w:t>
      </w:r>
      <w:r>
        <w:t xml:space="preserve"> </w:t>
      </w:r>
      <w:r>
        <w:rPr>
          <w:spacing w:val="-2"/>
        </w:rPr>
        <w:t>Military</w:t>
      </w:r>
      <w:r>
        <w:rPr>
          <w:spacing w:val="40"/>
        </w:rPr>
        <w:t xml:space="preserve"> </w:t>
      </w:r>
      <w:r>
        <w:t>boots</w:t>
      </w:r>
      <w:r>
        <w:rPr>
          <w:spacing w:val="-1"/>
        </w:rPr>
        <w:t xml:space="preserve"> continued </w:t>
      </w:r>
      <w:r>
        <w:t>to</w:t>
      </w:r>
      <w:r>
        <w:rPr>
          <w:spacing w:val="-1"/>
        </w:rPr>
        <w:t xml:space="preserve"> circle</w:t>
      </w:r>
      <w:r>
        <w:t xml:space="preserve"> </w:t>
      </w:r>
      <w:r>
        <w:rPr>
          <w:spacing w:val="-1"/>
        </w:rPr>
        <w:t>around</w:t>
      </w:r>
      <w:r>
        <w:t xml:space="preserve"> </w:t>
      </w:r>
      <w:r>
        <w:rPr>
          <w:spacing w:val="-1"/>
        </w:rPr>
        <w:t>us.</w:t>
      </w:r>
    </w:p>
    <w:p w:rsidR="00EA20B7" w:rsidRDefault="00877DD6">
      <w:pPr>
        <w:pStyle w:val="Corpodetexto"/>
        <w:ind w:right="138"/>
      </w:pPr>
      <w:r>
        <w:rPr>
          <w:spacing w:val="-1"/>
        </w:rPr>
        <w:t xml:space="preserve">Reconstruction </w:t>
      </w:r>
      <w:r>
        <w:t>of</w:t>
      </w:r>
      <w:r>
        <w:rPr>
          <w:spacing w:val="-1"/>
        </w:rPr>
        <w:t xml:space="preserve"> </w:t>
      </w:r>
      <w:r>
        <w:t xml:space="preserve">the </w:t>
      </w:r>
      <w:r>
        <w:rPr>
          <w:spacing w:val="-1"/>
        </w:rPr>
        <w:t>SDCs</w:t>
      </w:r>
      <w:r>
        <w:t xml:space="preserve"> </w:t>
      </w:r>
      <w:r>
        <w:rPr>
          <w:spacing w:val="-2"/>
        </w:rPr>
        <w:t>was</w:t>
      </w:r>
      <w:r>
        <w:t xml:space="preserve"> </w:t>
      </w:r>
      <w:r>
        <w:rPr>
          <w:spacing w:val="-1"/>
        </w:rPr>
        <w:t>based</w:t>
      </w:r>
      <w:r>
        <w:t xml:space="preserve"> on </w:t>
      </w:r>
      <w:r>
        <w:rPr>
          <w:spacing w:val="-1"/>
        </w:rPr>
        <w:t>hundreds</w:t>
      </w:r>
      <w:r>
        <w:t xml:space="preserve"> of</w:t>
      </w:r>
      <w:r>
        <w:rPr>
          <w:spacing w:val="-1"/>
        </w:rPr>
        <w:t xml:space="preserve"> testimonies</w:t>
      </w:r>
      <w:r>
        <w:rPr>
          <w:spacing w:val="47"/>
        </w:rPr>
        <w:t xml:space="preserve"> </w:t>
      </w:r>
      <w:r>
        <w:t>given</w:t>
      </w:r>
      <w:r>
        <w:rPr>
          <w:spacing w:val="-1"/>
        </w:rPr>
        <w:t xml:space="preserve"> by released people</w:t>
      </w:r>
      <w:r>
        <w:rPr>
          <w:spacing w:val="1"/>
        </w:rPr>
        <w:t xml:space="preserve"> </w:t>
      </w:r>
      <w:r>
        <w:rPr>
          <w:spacing w:val="-2"/>
        </w:rPr>
        <w:t>who</w:t>
      </w:r>
      <w:r>
        <w:rPr>
          <w:spacing w:val="-1"/>
        </w:rPr>
        <w:t xml:space="preserve"> </w:t>
      </w:r>
      <w:r>
        <w:t>had</w:t>
      </w:r>
      <w:r>
        <w:rPr>
          <w:spacing w:val="-1"/>
        </w:rPr>
        <w:t xml:space="preserve"> spent</w:t>
      </w:r>
      <w:r>
        <w:t xml:space="preserve"> </w:t>
      </w:r>
      <w:r>
        <w:rPr>
          <w:spacing w:val="-1"/>
        </w:rPr>
        <w:t>differing</w:t>
      </w:r>
      <w:r>
        <w:rPr>
          <w:spacing w:val="1"/>
        </w:rPr>
        <w:t xml:space="preserve"> </w:t>
      </w:r>
      <w:r>
        <w:rPr>
          <w:spacing w:val="-1"/>
        </w:rPr>
        <w:t>lengths of</w:t>
      </w:r>
      <w:r>
        <w:rPr>
          <w:spacing w:val="-2"/>
        </w:rPr>
        <w:t xml:space="preserve"> </w:t>
      </w:r>
      <w:r>
        <w:rPr>
          <w:spacing w:val="-1"/>
        </w:rPr>
        <w:t>time</w:t>
      </w:r>
      <w:r>
        <w:t xml:space="preserve"> as</w:t>
      </w:r>
      <w:r>
        <w:rPr>
          <w:spacing w:val="37"/>
        </w:rPr>
        <w:t xml:space="preserve"> </w:t>
      </w:r>
      <w:r>
        <w:rPr>
          <w:spacing w:val="-1"/>
        </w:rPr>
        <w:t>disappeared prisoners.</w:t>
      </w:r>
      <w:r>
        <w:t xml:space="preserve"> The </w:t>
      </w:r>
      <w:r>
        <w:rPr>
          <w:spacing w:val="-1"/>
        </w:rPr>
        <w:t>astonishing</w:t>
      </w:r>
      <w:r>
        <w:t xml:space="preserve"> </w:t>
      </w:r>
      <w:r>
        <w:rPr>
          <w:spacing w:val="-1"/>
        </w:rPr>
        <w:t>similarity</w:t>
      </w:r>
      <w:r>
        <w:rPr>
          <w:spacing w:val="-2"/>
        </w:rPr>
        <w:t xml:space="preserve"> </w:t>
      </w:r>
      <w:r>
        <w:rPr>
          <w:spacing w:val="-1"/>
        </w:rPr>
        <w:t>between</w:t>
      </w:r>
      <w:r>
        <w:t xml:space="preserve"> </w:t>
      </w:r>
      <w:r>
        <w:rPr>
          <w:spacing w:val="-1"/>
        </w:rPr>
        <w:t>plans</w:t>
      </w:r>
      <w:r>
        <w:rPr>
          <w:spacing w:val="69"/>
        </w:rPr>
        <w:t xml:space="preserve"> </w:t>
      </w:r>
      <w:r>
        <w:rPr>
          <w:spacing w:val="-1"/>
        </w:rPr>
        <w:t>sketched</w:t>
      </w:r>
      <w:r>
        <w:t xml:space="preserve"> </w:t>
      </w:r>
      <w:r>
        <w:rPr>
          <w:spacing w:val="-1"/>
        </w:rPr>
        <w:t>by</w:t>
      </w:r>
      <w:r>
        <w:rPr>
          <w:spacing w:val="-2"/>
        </w:rPr>
        <w:t xml:space="preserve"> </w:t>
      </w:r>
      <w:r>
        <w:rPr>
          <w:spacing w:val="-1"/>
        </w:rPr>
        <w:t>the</w:t>
      </w:r>
      <w:r>
        <w:t xml:space="preserve"> </w:t>
      </w:r>
      <w:r>
        <w:rPr>
          <w:spacing w:val="-1"/>
        </w:rPr>
        <w:t>deponents</w:t>
      </w:r>
      <w:r>
        <w:t xml:space="preserve"> </w:t>
      </w:r>
      <w:r>
        <w:rPr>
          <w:spacing w:val="-1"/>
        </w:rPr>
        <w:t>in</w:t>
      </w:r>
      <w:r>
        <w:rPr>
          <w:spacing w:val="-3"/>
        </w:rPr>
        <w:t xml:space="preserve"> </w:t>
      </w:r>
      <w:r>
        <w:rPr>
          <w:spacing w:val="-1"/>
        </w:rPr>
        <w:t>their</w:t>
      </w:r>
      <w:r>
        <w:t xml:space="preserve"> files</w:t>
      </w:r>
      <w:r>
        <w:rPr>
          <w:spacing w:val="-1"/>
        </w:rPr>
        <w:t xml:space="preserve"> </w:t>
      </w:r>
      <w:r>
        <w:t>and</w:t>
      </w:r>
      <w:r>
        <w:rPr>
          <w:spacing w:val="-1"/>
        </w:rPr>
        <w:t xml:space="preserve"> </w:t>
      </w:r>
      <w:r>
        <w:t xml:space="preserve">the </w:t>
      </w:r>
      <w:r>
        <w:rPr>
          <w:spacing w:val="-1"/>
        </w:rPr>
        <w:t>definitive</w:t>
      </w:r>
      <w:r>
        <w:t xml:space="preserve"> ones</w:t>
      </w:r>
      <w:r>
        <w:rPr>
          <w:spacing w:val="33"/>
        </w:rPr>
        <w:t xml:space="preserve"> </w:t>
      </w:r>
      <w:r>
        <w:rPr>
          <w:spacing w:val="-1"/>
        </w:rPr>
        <w:t>produced</w:t>
      </w:r>
      <w:r>
        <w:t xml:space="preserve"> </w:t>
      </w:r>
      <w:r>
        <w:rPr>
          <w:spacing w:val="-1"/>
        </w:rPr>
        <w:t xml:space="preserve">under </w:t>
      </w:r>
      <w:r>
        <w:t xml:space="preserve">the </w:t>
      </w:r>
      <w:r>
        <w:rPr>
          <w:spacing w:val="-1"/>
        </w:rPr>
        <w:t>direction</w:t>
      </w:r>
      <w:r>
        <w:t xml:space="preserve"> of</w:t>
      </w:r>
      <w:r>
        <w:rPr>
          <w:spacing w:val="-2"/>
        </w:rPr>
        <w:t xml:space="preserve"> </w:t>
      </w:r>
      <w:r>
        <w:rPr>
          <w:spacing w:val="-1"/>
        </w:rPr>
        <w:t xml:space="preserve">architects </w:t>
      </w:r>
      <w:r>
        <w:t>and</w:t>
      </w:r>
      <w:r>
        <w:rPr>
          <w:spacing w:val="-3"/>
        </w:rPr>
        <w:t xml:space="preserve"> </w:t>
      </w:r>
      <w:r>
        <w:t>technical</w:t>
      </w:r>
      <w:r>
        <w:rPr>
          <w:spacing w:val="-1"/>
        </w:rPr>
        <w:t xml:space="preserve"> teams</w:t>
      </w:r>
      <w:r>
        <w:rPr>
          <w:spacing w:val="1"/>
        </w:rPr>
        <w:t xml:space="preserve"> </w:t>
      </w:r>
      <w:r>
        <w:rPr>
          <w:spacing w:val="-2"/>
        </w:rPr>
        <w:t>who</w:t>
      </w:r>
      <w:r>
        <w:rPr>
          <w:spacing w:val="53"/>
        </w:rPr>
        <w:t xml:space="preserve"> </w:t>
      </w:r>
      <w:r>
        <w:rPr>
          <w:spacing w:val="-1"/>
        </w:rPr>
        <w:t>took</w:t>
      </w:r>
      <w:r>
        <w:t xml:space="preserve"> </w:t>
      </w:r>
      <w:r>
        <w:rPr>
          <w:spacing w:val="-1"/>
        </w:rPr>
        <w:t>part</w:t>
      </w:r>
      <w:r>
        <w:t xml:space="preserve"> </w:t>
      </w:r>
      <w:r>
        <w:rPr>
          <w:spacing w:val="-1"/>
        </w:rPr>
        <w:t>in the</w:t>
      </w:r>
      <w:r>
        <w:t xml:space="preserve"> </w:t>
      </w:r>
      <w:r>
        <w:rPr>
          <w:spacing w:val="-1"/>
        </w:rPr>
        <w:t>inspections</w:t>
      </w:r>
      <w:r>
        <w:rPr>
          <w:spacing w:val="-2"/>
        </w:rPr>
        <w:t xml:space="preserve"> </w:t>
      </w:r>
      <w:r>
        <w:rPr>
          <w:spacing w:val="-1"/>
        </w:rPr>
        <w:t>and</w:t>
      </w:r>
      <w:r>
        <w:t xml:space="preserve"> </w:t>
      </w:r>
      <w:r>
        <w:rPr>
          <w:spacing w:val="-1"/>
        </w:rPr>
        <w:t>surveys</w:t>
      </w:r>
      <w:r>
        <w:t xml:space="preserve"> </w:t>
      </w:r>
      <w:r>
        <w:rPr>
          <w:spacing w:val="-1"/>
        </w:rPr>
        <w:t>carried</w:t>
      </w:r>
      <w:r>
        <w:rPr>
          <w:spacing w:val="-3"/>
        </w:rPr>
        <w:t xml:space="preserve"> </w:t>
      </w:r>
      <w:r>
        <w:rPr>
          <w:spacing w:val="-2"/>
        </w:rPr>
        <w:t>out</w:t>
      </w:r>
      <w:r>
        <w:rPr>
          <w:spacing w:val="2"/>
        </w:rPr>
        <w:t xml:space="preserve"> </w:t>
      </w:r>
      <w:r>
        <w:rPr>
          <w:spacing w:val="-1"/>
        </w:rPr>
        <w:t>by</w:t>
      </w:r>
      <w:r>
        <w:rPr>
          <w:spacing w:val="-3"/>
        </w:rPr>
        <w:t xml:space="preserve"> </w:t>
      </w:r>
      <w:r>
        <w:rPr>
          <w:spacing w:val="-1"/>
        </w:rPr>
        <w:t>the</w:t>
      </w:r>
    </w:p>
    <w:p w:rsidR="00EA20B7" w:rsidRDefault="00EA20B7">
      <w:pPr>
        <w:sectPr w:rsidR="00EA20B7">
          <w:pgSz w:w="8640" w:h="12960"/>
          <w:pgMar w:top="960" w:right="920" w:bottom="900" w:left="900" w:header="0" w:footer="712" w:gutter="0"/>
          <w:cols w:space="720"/>
        </w:sectPr>
      </w:pPr>
    </w:p>
    <w:p w:rsidR="00EA20B7" w:rsidRDefault="00877DD6">
      <w:pPr>
        <w:pStyle w:val="Corpodetexto"/>
        <w:spacing w:before="49"/>
        <w:ind w:right="203"/>
      </w:pPr>
      <w:r>
        <w:rPr>
          <w:spacing w:val="-1"/>
        </w:rPr>
        <w:lastRenderedPageBreak/>
        <w:t>Commission can be</w:t>
      </w:r>
      <w:r>
        <w:t xml:space="preserve"> </w:t>
      </w:r>
      <w:r>
        <w:rPr>
          <w:spacing w:val="-1"/>
        </w:rPr>
        <w:t>explained by</w:t>
      </w:r>
      <w:r>
        <w:rPr>
          <w:spacing w:val="-2"/>
        </w:rPr>
        <w:t xml:space="preserve"> </w:t>
      </w:r>
      <w:r>
        <w:t>the</w:t>
      </w:r>
      <w:r>
        <w:rPr>
          <w:spacing w:val="-1"/>
        </w:rPr>
        <w:t xml:space="preserve"> necessary sharpening</w:t>
      </w:r>
      <w:r>
        <w:t xml:space="preserve"> </w:t>
      </w:r>
      <w:r>
        <w:rPr>
          <w:spacing w:val="-1"/>
        </w:rPr>
        <w:t>of</w:t>
      </w:r>
      <w:r>
        <w:rPr>
          <w:spacing w:val="-2"/>
        </w:rPr>
        <w:t xml:space="preserve"> </w:t>
      </w:r>
      <w:r>
        <w:t>the</w:t>
      </w:r>
      <w:r>
        <w:rPr>
          <w:spacing w:val="37"/>
        </w:rPr>
        <w:t xml:space="preserve"> </w:t>
      </w:r>
      <w:r>
        <w:t xml:space="preserve">other </w:t>
      </w:r>
      <w:r>
        <w:rPr>
          <w:spacing w:val="-1"/>
        </w:rPr>
        <w:t>senses</w:t>
      </w:r>
      <w:r>
        <w:t xml:space="preserve"> and by</w:t>
      </w:r>
      <w:r>
        <w:rPr>
          <w:spacing w:val="-2"/>
        </w:rPr>
        <w:t xml:space="preserve"> </w:t>
      </w:r>
      <w:r>
        <w:t>a</w:t>
      </w:r>
      <w:r>
        <w:rPr>
          <w:spacing w:val="1"/>
        </w:rPr>
        <w:t xml:space="preserve"> </w:t>
      </w:r>
      <w:r>
        <w:rPr>
          <w:spacing w:val="-1"/>
        </w:rPr>
        <w:t>whole</w:t>
      </w:r>
      <w:r>
        <w:t xml:space="preserve"> </w:t>
      </w:r>
      <w:r>
        <w:rPr>
          <w:spacing w:val="-1"/>
        </w:rPr>
        <w:t xml:space="preserve">set </w:t>
      </w:r>
      <w:r>
        <w:t xml:space="preserve">of </w:t>
      </w:r>
      <w:r>
        <w:rPr>
          <w:spacing w:val="-1"/>
        </w:rPr>
        <w:t>patterns</w:t>
      </w:r>
      <w:r>
        <w:t xml:space="preserve"> </w:t>
      </w:r>
      <w:r>
        <w:rPr>
          <w:spacing w:val="-1"/>
        </w:rPr>
        <w:t>meticulously</w:t>
      </w:r>
      <w:r>
        <w:rPr>
          <w:spacing w:val="-2"/>
        </w:rPr>
        <w:t xml:space="preserve"> </w:t>
      </w:r>
      <w:r>
        <w:t xml:space="preserve">stored </w:t>
      </w:r>
      <w:r>
        <w:rPr>
          <w:spacing w:val="-1"/>
        </w:rPr>
        <w:t>in</w:t>
      </w:r>
      <w:r>
        <w:rPr>
          <w:spacing w:val="30"/>
        </w:rPr>
        <w:t xml:space="preserve"> </w:t>
      </w:r>
      <w:r>
        <w:rPr>
          <w:spacing w:val="-1"/>
        </w:rPr>
        <w:t>the</w:t>
      </w:r>
      <w:r>
        <w:t xml:space="preserve"> </w:t>
      </w:r>
      <w:r>
        <w:rPr>
          <w:spacing w:val="-1"/>
        </w:rPr>
        <w:t xml:space="preserve">memory, </w:t>
      </w:r>
      <w:r>
        <w:t>as</w:t>
      </w:r>
      <w:r>
        <w:rPr>
          <w:spacing w:val="-1"/>
        </w:rPr>
        <w:t xml:space="preserve"> </w:t>
      </w:r>
      <w:r>
        <w:t xml:space="preserve">a </w:t>
      </w:r>
      <w:r>
        <w:rPr>
          <w:spacing w:val="-1"/>
        </w:rPr>
        <w:t xml:space="preserve">means </w:t>
      </w:r>
      <w:r>
        <w:t>of</w:t>
      </w:r>
      <w:r>
        <w:rPr>
          <w:spacing w:val="-2"/>
        </w:rPr>
        <w:t xml:space="preserve"> </w:t>
      </w:r>
      <w:r>
        <w:rPr>
          <w:spacing w:val="-1"/>
        </w:rPr>
        <w:t xml:space="preserve">clinging </w:t>
      </w:r>
      <w:r>
        <w:t>to</w:t>
      </w:r>
      <w:r>
        <w:rPr>
          <w:spacing w:val="-1"/>
        </w:rPr>
        <w:t xml:space="preserve"> reality</w:t>
      </w:r>
      <w:r>
        <w:rPr>
          <w:spacing w:val="-3"/>
        </w:rPr>
        <w:t xml:space="preserve"> </w:t>
      </w:r>
      <w:r>
        <w:rPr>
          <w:spacing w:val="-1"/>
        </w:rPr>
        <w:t>and</w:t>
      </w:r>
      <w:r>
        <w:t xml:space="preserve"> </w:t>
      </w:r>
      <w:r>
        <w:rPr>
          <w:spacing w:val="-1"/>
        </w:rPr>
        <w:t>life.</w:t>
      </w:r>
      <w:r>
        <w:t xml:space="preserve"> </w:t>
      </w:r>
      <w:r>
        <w:rPr>
          <w:spacing w:val="-1"/>
        </w:rPr>
        <w:t>The change</w:t>
      </w:r>
      <w:r>
        <w:rPr>
          <w:spacing w:val="49"/>
        </w:rPr>
        <w:t xml:space="preserve"> </w:t>
      </w:r>
      <w:r>
        <w:rPr>
          <w:spacing w:val="-1"/>
        </w:rPr>
        <w:t>of</w:t>
      </w:r>
      <w:r>
        <w:rPr>
          <w:spacing w:val="-2"/>
        </w:rPr>
        <w:t xml:space="preserve"> </w:t>
      </w:r>
      <w:r>
        <w:rPr>
          <w:spacing w:val="-1"/>
        </w:rPr>
        <w:t>guard,</w:t>
      </w:r>
      <w:r>
        <w:rPr>
          <w:spacing w:val="-2"/>
        </w:rPr>
        <w:t xml:space="preserve"> </w:t>
      </w:r>
      <w:r>
        <w:rPr>
          <w:spacing w:val="-1"/>
        </w:rPr>
        <w:t>the</w:t>
      </w:r>
      <w:r>
        <w:t xml:space="preserve"> </w:t>
      </w:r>
      <w:r>
        <w:rPr>
          <w:spacing w:val="-1"/>
        </w:rPr>
        <w:t>noise</w:t>
      </w:r>
      <w:r>
        <w:t xml:space="preserve"> </w:t>
      </w:r>
      <w:r>
        <w:rPr>
          <w:spacing w:val="-1"/>
        </w:rPr>
        <w:t>of</w:t>
      </w:r>
      <w:r>
        <w:t xml:space="preserve"> </w:t>
      </w:r>
      <w:r>
        <w:rPr>
          <w:spacing w:val="-1"/>
        </w:rPr>
        <w:t>planes</w:t>
      </w:r>
      <w:r>
        <w:rPr>
          <w:spacing w:val="-2"/>
        </w:rPr>
        <w:t xml:space="preserve"> </w:t>
      </w:r>
      <w:r>
        <w:rPr>
          <w:spacing w:val="-1"/>
        </w:rPr>
        <w:t>and</w:t>
      </w:r>
      <w:r>
        <w:rPr>
          <w:spacing w:val="-2"/>
        </w:rPr>
        <w:t xml:space="preserve"> </w:t>
      </w:r>
      <w:r>
        <w:rPr>
          <w:spacing w:val="-1"/>
        </w:rPr>
        <w:t>trains,</w:t>
      </w:r>
      <w:r>
        <w:t xml:space="preserve"> </w:t>
      </w:r>
      <w:r>
        <w:rPr>
          <w:spacing w:val="-1"/>
        </w:rPr>
        <w:t>and</w:t>
      </w:r>
      <w:r>
        <w:t xml:space="preserve"> </w:t>
      </w:r>
      <w:r>
        <w:rPr>
          <w:spacing w:val="-1"/>
        </w:rPr>
        <w:t>usual</w:t>
      </w:r>
      <w:r>
        <w:rPr>
          <w:spacing w:val="-2"/>
        </w:rPr>
        <w:t xml:space="preserve"> </w:t>
      </w:r>
      <w:r>
        <w:rPr>
          <w:spacing w:val="-1"/>
        </w:rPr>
        <w:t>torturing</w:t>
      </w:r>
      <w:r>
        <w:t xml:space="preserve"> </w:t>
      </w:r>
      <w:r>
        <w:rPr>
          <w:spacing w:val="-1"/>
        </w:rPr>
        <w:t>times</w:t>
      </w:r>
      <w:r>
        <w:rPr>
          <w:spacing w:val="33"/>
        </w:rPr>
        <w:t xml:space="preserve"> </w:t>
      </w:r>
      <w:r>
        <w:rPr>
          <w:spacing w:val="-1"/>
        </w:rPr>
        <w:t>were</w:t>
      </w:r>
      <w:r>
        <w:t xml:space="preserve"> an</w:t>
      </w:r>
      <w:r>
        <w:rPr>
          <w:spacing w:val="-2"/>
        </w:rPr>
        <w:t xml:space="preserve"> </w:t>
      </w:r>
      <w:r>
        <w:rPr>
          <w:spacing w:val="-1"/>
        </w:rPr>
        <w:t>essential part of</w:t>
      </w:r>
      <w:r>
        <w:rPr>
          <w:spacing w:val="-2"/>
        </w:rPr>
        <w:t xml:space="preserve"> </w:t>
      </w:r>
      <w:r>
        <w:rPr>
          <w:spacing w:val="-1"/>
        </w:rPr>
        <w:t>these ’patterns’.</w:t>
      </w:r>
    </w:p>
    <w:p w:rsidR="00EA20B7" w:rsidRDefault="00877DD6">
      <w:pPr>
        <w:pStyle w:val="Corpodetexto"/>
        <w:ind w:right="143"/>
      </w:pPr>
      <w:r>
        <w:t>As</w:t>
      </w:r>
      <w:r>
        <w:rPr>
          <w:spacing w:val="-1"/>
        </w:rPr>
        <w:t xml:space="preserve"> </w:t>
      </w:r>
      <w:r>
        <w:t>to</w:t>
      </w:r>
      <w:r>
        <w:rPr>
          <w:spacing w:val="-1"/>
        </w:rPr>
        <w:t xml:space="preserve"> space, corporeal’ memory </w:t>
      </w:r>
      <w:r>
        <w:rPr>
          <w:spacing w:val="-2"/>
        </w:rPr>
        <w:t>was</w:t>
      </w:r>
      <w:r>
        <w:t xml:space="preserve"> a</w:t>
      </w:r>
      <w:r>
        <w:rPr>
          <w:spacing w:val="-1"/>
        </w:rPr>
        <w:t xml:space="preserve"> determining</w:t>
      </w:r>
      <w:r>
        <w:t xml:space="preserve"> </w:t>
      </w:r>
      <w:r>
        <w:rPr>
          <w:spacing w:val="-1"/>
        </w:rPr>
        <w:t>factor:</w:t>
      </w:r>
      <w:r>
        <w:t xml:space="preserve"> how</w:t>
      </w:r>
      <w:r>
        <w:rPr>
          <w:spacing w:val="39"/>
        </w:rPr>
        <w:t xml:space="preserve"> </w:t>
      </w:r>
      <w:r>
        <w:rPr>
          <w:spacing w:val="-1"/>
        </w:rPr>
        <w:t>many</w:t>
      </w:r>
      <w:r>
        <w:rPr>
          <w:spacing w:val="-2"/>
        </w:rPr>
        <w:t xml:space="preserve"> </w:t>
      </w:r>
      <w:r>
        <w:t>steps</w:t>
      </w:r>
      <w:r>
        <w:rPr>
          <w:spacing w:val="-1"/>
        </w:rPr>
        <w:t xml:space="preserve"> they</w:t>
      </w:r>
      <w:r>
        <w:rPr>
          <w:spacing w:val="-2"/>
        </w:rPr>
        <w:t xml:space="preserve"> </w:t>
      </w:r>
      <w:r>
        <w:t>had</w:t>
      </w:r>
      <w:r>
        <w:rPr>
          <w:spacing w:val="-1"/>
        </w:rPr>
        <w:t xml:space="preserve"> </w:t>
      </w:r>
      <w:r>
        <w:t>to</w:t>
      </w:r>
      <w:r>
        <w:rPr>
          <w:spacing w:val="-1"/>
        </w:rPr>
        <w:t xml:space="preserve"> </w:t>
      </w:r>
      <w:r>
        <w:t>take</w:t>
      </w:r>
      <w:r>
        <w:rPr>
          <w:spacing w:val="-1"/>
        </w:rPr>
        <w:t xml:space="preserve"> before turning </w:t>
      </w:r>
      <w:r>
        <w:t>to</w:t>
      </w:r>
      <w:r>
        <w:rPr>
          <w:spacing w:val="-1"/>
        </w:rPr>
        <w:t xml:space="preserve"> </w:t>
      </w:r>
      <w:r>
        <w:t>go</w:t>
      </w:r>
      <w:r>
        <w:rPr>
          <w:spacing w:val="-1"/>
        </w:rPr>
        <w:t xml:space="preserve"> </w:t>
      </w:r>
      <w:r>
        <w:t>to</w:t>
      </w:r>
      <w:r>
        <w:rPr>
          <w:spacing w:val="-1"/>
        </w:rPr>
        <w:t xml:space="preserve"> the toilet;</w:t>
      </w:r>
      <w:r>
        <w:rPr>
          <w:spacing w:val="-4"/>
        </w:rPr>
        <w:t xml:space="preserve"> </w:t>
      </w:r>
      <w:r>
        <w:rPr>
          <w:spacing w:val="-1"/>
        </w:rPr>
        <w:t>the</w:t>
      </w:r>
      <w:r>
        <w:rPr>
          <w:spacing w:val="49"/>
        </w:rPr>
        <w:t xml:space="preserve"> </w:t>
      </w:r>
      <w:r>
        <w:rPr>
          <w:spacing w:val="-1"/>
        </w:rPr>
        <w:t>sound, the</w:t>
      </w:r>
      <w:r>
        <w:t xml:space="preserve"> </w:t>
      </w:r>
      <w:r>
        <w:rPr>
          <w:spacing w:val="-1"/>
        </w:rPr>
        <w:t xml:space="preserve">speed </w:t>
      </w:r>
      <w:r>
        <w:t>and</w:t>
      </w:r>
      <w:r>
        <w:rPr>
          <w:spacing w:val="-3"/>
        </w:rPr>
        <w:t xml:space="preserve"> </w:t>
      </w:r>
      <w:r>
        <w:rPr>
          <w:spacing w:val="-1"/>
        </w:rPr>
        <w:t xml:space="preserve">the turnings </w:t>
      </w:r>
      <w:r>
        <w:t>taken</w:t>
      </w:r>
      <w:r>
        <w:rPr>
          <w:spacing w:val="-1"/>
        </w:rPr>
        <w:t xml:space="preserve"> </w:t>
      </w:r>
      <w:r>
        <w:t>by</w:t>
      </w:r>
      <w:r>
        <w:rPr>
          <w:spacing w:val="-3"/>
        </w:rPr>
        <w:t xml:space="preserve"> </w:t>
      </w:r>
      <w:r>
        <w:t>the</w:t>
      </w:r>
      <w:r>
        <w:rPr>
          <w:spacing w:val="-1"/>
        </w:rPr>
        <w:t xml:space="preserve"> </w:t>
      </w:r>
      <w:r>
        <w:t>car</w:t>
      </w:r>
      <w:r>
        <w:rPr>
          <w:spacing w:val="-1"/>
        </w:rPr>
        <w:t xml:space="preserve"> they were being</w:t>
      </w:r>
      <w:r>
        <w:rPr>
          <w:spacing w:val="47"/>
        </w:rPr>
        <w:t xml:space="preserve"> </w:t>
      </w:r>
      <w:r>
        <w:rPr>
          <w:spacing w:val="-1"/>
        </w:rPr>
        <w:t>driven</w:t>
      </w:r>
      <w:r>
        <w:t xml:space="preserve"> </w:t>
      </w:r>
      <w:r>
        <w:rPr>
          <w:spacing w:val="-1"/>
        </w:rPr>
        <w:t>in</w:t>
      </w:r>
      <w:r>
        <w:t xml:space="preserve"> </w:t>
      </w:r>
      <w:r>
        <w:rPr>
          <w:spacing w:val="-1"/>
        </w:rPr>
        <w:t>when entering or</w:t>
      </w:r>
      <w:r>
        <w:t xml:space="preserve"> </w:t>
      </w:r>
      <w:r>
        <w:rPr>
          <w:spacing w:val="-1"/>
        </w:rPr>
        <w:t>leaving</w:t>
      </w:r>
      <w:r>
        <w:t xml:space="preserve"> </w:t>
      </w:r>
      <w:r>
        <w:rPr>
          <w:spacing w:val="-1"/>
        </w:rPr>
        <w:t>the</w:t>
      </w:r>
      <w:r>
        <w:t xml:space="preserve"> </w:t>
      </w:r>
      <w:r>
        <w:rPr>
          <w:spacing w:val="-1"/>
        </w:rPr>
        <w:t>SDCs,</w:t>
      </w:r>
      <w:r>
        <w:t xml:space="preserve"> </w:t>
      </w:r>
      <w:r>
        <w:rPr>
          <w:spacing w:val="-1"/>
        </w:rPr>
        <w:t>etc.</w:t>
      </w:r>
      <w:r>
        <w:rPr>
          <w:spacing w:val="-2"/>
        </w:rPr>
        <w:t xml:space="preserve"> </w:t>
      </w:r>
      <w:r>
        <w:rPr>
          <w:spacing w:val="-1"/>
        </w:rPr>
        <w:t>In</w:t>
      </w:r>
      <w:r>
        <w:t xml:space="preserve"> </w:t>
      </w:r>
      <w:r>
        <w:rPr>
          <w:spacing w:val="-2"/>
        </w:rPr>
        <w:t>some</w:t>
      </w:r>
      <w:r>
        <w:t xml:space="preserve"> </w:t>
      </w:r>
      <w:r>
        <w:rPr>
          <w:spacing w:val="-1"/>
        </w:rPr>
        <w:t>cases</w:t>
      </w:r>
      <w:r>
        <w:rPr>
          <w:spacing w:val="-2"/>
        </w:rPr>
        <w:t xml:space="preserve"> </w:t>
      </w:r>
      <w:r>
        <w:rPr>
          <w:spacing w:val="-1"/>
        </w:rPr>
        <w:t>the</w:t>
      </w:r>
      <w:r>
        <w:rPr>
          <w:spacing w:val="28"/>
        </w:rPr>
        <w:t xml:space="preserve"> </w:t>
      </w:r>
      <w:r>
        <w:rPr>
          <w:spacing w:val="-1"/>
        </w:rPr>
        <w:t>abductors,</w:t>
      </w:r>
      <w:r>
        <w:t xml:space="preserve"> </w:t>
      </w:r>
      <w:r>
        <w:rPr>
          <w:spacing w:val="-1"/>
        </w:rPr>
        <w:t>who</w:t>
      </w:r>
      <w:r>
        <w:rPr>
          <w:spacing w:val="1"/>
        </w:rPr>
        <w:t xml:space="preserve"> </w:t>
      </w:r>
      <w:r>
        <w:rPr>
          <w:spacing w:val="-1"/>
        </w:rPr>
        <w:t>were</w:t>
      </w:r>
      <w:r>
        <w:t xml:space="preserve"> </w:t>
      </w:r>
      <w:r>
        <w:rPr>
          <w:spacing w:val="-2"/>
        </w:rPr>
        <w:t>aware</w:t>
      </w:r>
      <w:r>
        <w:rPr>
          <w:spacing w:val="1"/>
        </w:rPr>
        <w:t xml:space="preserve"> </w:t>
      </w:r>
      <w:r>
        <w:rPr>
          <w:spacing w:val="-1"/>
        </w:rPr>
        <w:t>of these</w:t>
      </w:r>
      <w:r>
        <w:t xml:space="preserve"> </w:t>
      </w:r>
      <w:r>
        <w:rPr>
          <w:spacing w:val="-1"/>
        </w:rPr>
        <w:t>techniques,</w:t>
      </w:r>
      <w:r>
        <w:rPr>
          <w:spacing w:val="1"/>
        </w:rPr>
        <w:t xml:space="preserve"> </w:t>
      </w:r>
      <w:r>
        <w:rPr>
          <w:spacing w:val="-1"/>
        </w:rPr>
        <w:t>managed to</w:t>
      </w:r>
      <w:r>
        <w:rPr>
          <w:spacing w:val="25"/>
        </w:rPr>
        <w:t xml:space="preserve"> </w:t>
      </w:r>
      <w:r>
        <w:rPr>
          <w:spacing w:val="-1"/>
        </w:rPr>
        <w:t>disturb</w:t>
      </w:r>
      <w:r>
        <w:t xml:space="preserve"> and</w:t>
      </w:r>
      <w:r>
        <w:rPr>
          <w:spacing w:val="-1"/>
        </w:rPr>
        <w:t xml:space="preserve"> even </w:t>
      </w:r>
      <w:r>
        <w:t>totally</w:t>
      </w:r>
      <w:r>
        <w:rPr>
          <w:spacing w:val="-2"/>
        </w:rPr>
        <w:t xml:space="preserve"> </w:t>
      </w:r>
      <w:r>
        <w:rPr>
          <w:spacing w:val="-1"/>
        </w:rPr>
        <w:t>confuse</w:t>
      </w:r>
      <w:r>
        <w:rPr>
          <w:spacing w:val="1"/>
        </w:rPr>
        <w:t xml:space="preserve"> </w:t>
      </w:r>
      <w:r>
        <w:rPr>
          <w:spacing w:val="-1"/>
        </w:rPr>
        <w:t>memory</w:t>
      </w:r>
      <w:r>
        <w:rPr>
          <w:spacing w:val="-2"/>
        </w:rPr>
        <w:t xml:space="preserve"> </w:t>
      </w:r>
      <w:r>
        <w:t xml:space="preserve">by </w:t>
      </w:r>
      <w:r>
        <w:rPr>
          <w:spacing w:val="-1"/>
        </w:rPr>
        <w:t>means</w:t>
      </w:r>
      <w:r>
        <w:t xml:space="preserve"> of </w:t>
      </w:r>
      <w:r>
        <w:rPr>
          <w:spacing w:val="-1"/>
        </w:rPr>
        <w:t>various</w:t>
      </w:r>
      <w:r>
        <w:rPr>
          <w:spacing w:val="31"/>
        </w:rPr>
        <w:t xml:space="preserve"> </w:t>
      </w:r>
      <w:r>
        <w:rPr>
          <w:spacing w:val="-1"/>
        </w:rPr>
        <w:t>tricks.</w:t>
      </w:r>
      <w:r>
        <w:t xml:space="preserve"> </w:t>
      </w:r>
      <w:r>
        <w:rPr>
          <w:spacing w:val="-1"/>
        </w:rPr>
        <w:t>Sometimes they</w:t>
      </w:r>
      <w:r>
        <w:rPr>
          <w:spacing w:val="-2"/>
        </w:rPr>
        <w:t xml:space="preserve"> </w:t>
      </w:r>
      <w:r>
        <w:rPr>
          <w:spacing w:val="-1"/>
        </w:rPr>
        <w:t>would</w:t>
      </w:r>
      <w:r>
        <w:t xml:space="preserve"> take </w:t>
      </w:r>
      <w:r>
        <w:rPr>
          <w:spacing w:val="-1"/>
        </w:rPr>
        <w:t>unnecessary</w:t>
      </w:r>
      <w:r>
        <w:rPr>
          <w:spacing w:val="-3"/>
        </w:rPr>
        <w:t xml:space="preserve"> </w:t>
      </w:r>
      <w:r>
        <w:rPr>
          <w:spacing w:val="-1"/>
        </w:rPr>
        <w:t>turnings</w:t>
      </w:r>
      <w:r>
        <w:t xml:space="preserve"> </w:t>
      </w:r>
      <w:r>
        <w:rPr>
          <w:spacing w:val="-1"/>
        </w:rPr>
        <w:t xml:space="preserve">in the </w:t>
      </w:r>
      <w:r>
        <w:t>car,</w:t>
      </w:r>
      <w:r>
        <w:rPr>
          <w:spacing w:val="47"/>
        </w:rPr>
        <w:t xml:space="preserve"> </w:t>
      </w:r>
      <w:r>
        <w:rPr>
          <w:spacing w:val="-1"/>
        </w:rPr>
        <w:t xml:space="preserve">the technique </w:t>
      </w:r>
      <w:r>
        <w:t>of</w:t>
      </w:r>
      <w:r>
        <w:rPr>
          <w:spacing w:val="-1"/>
        </w:rPr>
        <w:t xml:space="preserve"> taking</w:t>
      </w:r>
      <w:r>
        <w:t xml:space="preserve"> </w:t>
      </w:r>
      <w:r>
        <w:rPr>
          <w:spacing w:val="-1"/>
        </w:rPr>
        <w:t>the</w:t>
      </w:r>
      <w:r>
        <w:t xml:space="preserve"> </w:t>
      </w:r>
      <w:r>
        <w:rPr>
          <w:spacing w:val="-1"/>
        </w:rPr>
        <w:t>prisoners</w:t>
      </w:r>
      <w:r>
        <w:rPr>
          <w:spacing w:val="-2"/>
        </w:rPr>
        <w:t xml:space="preserve"> </w:t>
      </w:r>
      <w:r>
        <w:rPr>
          <w:spacing w:val="-1"/>
        </w:rPr>
        <w:t>hooded</w:t>
      </w:r>
      <w:r>
        <w:rPr>
          <w:spacing w:val="-3"/>
        </w:rPr>
        <w:t xml:space="preserve"> </w:t>
      </w:r>
      <w:r>
        <w:t>to</w:t>
      </w:r>
      <w:r>
        <w:rPr>
          <w:spacing w:val="-1"/>
        </w:rPr>
        <w:t xml:space="preserve"> the toilet, in single</w:t>
      </w:r>
      <w:r>
        <w:rPr>
          <w:spacing w:val="73"/>
        </w:rPr>
        <w:t xml:space="preserve"> </w:t>
      </w:r>
      <w:r>
        <w:t>file</w:t>
      </w:r>
      <w:r>
        <w:rPr>
          <w:spacing w:val="-1"/>
        </w:rPr>
        <w:t xml:space="preserve"> </w:t>
      </w:r>
      <w:r>
        <w:t>and</w:t>
      </w:r>
      <w:r>
        <w:rPr>
          <w:spacing w:val="-1"/>
        </w:rPr>
        <w:t xml:space="preserve"> constantly</w:t>
      </w:r>
      <w:r>
        <w:rPr>
          <w:spacing w:val="-2"/>
        </w:rPr>
        <w:t xml:space="preserve"> </w:t>
      </w:r>
      <w:r>
        <w:rPr>
          <w:spacing w:val="-1"/>
        </w:rPr>
        <w:t>hitting them,</w:t>
      </w:r>
      <w:r>
        <w:rPr>
          <w:spacing w:val="1"/>
        </w:rPr>
        <w:t xml:space="preserve"> </w:t>
      </w:r>
      <w:r>
        <w:rPr>
          <w:spacing w:val="-1"/>
        </w:rPr>
        <w:t>made</w:t>
      </w:r>
      <w:r>
        <w:t xml:space="preserve"> </w:t>
      </w:r>
      <w:r>
        <w:rPr>
          <w:spacing w:val="-1"/>
        </w:rPr>
        <w:t>identification</w:t>
      </w:r>
      <w:r>
        <w:rPr>
          <w:spacing w:val="-2"/>
        </w:rPr>
        <w:t xml:space="preserve"> </w:t>
      </w:r>
      <w:r>
        <w:t>of</w:t>
      </w:r>
      <w:r>
        <w:rPr>
          <w:spacing w:val="-1"/>
        </w:rPr>
        <w:t xml:space="preserve"> </w:t>
      </w:r>
      <w:r>
        <w:t xml:space="preserve">the </w:t>
      </w:r>
      <w:r>
        <w:rPr>
          <w:spacing w:val="-1"/>
        </w:rPr>
        <w:t>place</w:t>
      </w:r>
      <w:r>
        <w:rPr>
          <w:spacing w:val="53"/>
        </w:rPr>
        <w:t xml:space="preserve"> </w:t>
      </w:r>
      <w:r>
        <w:rPr>
          <w:spacing w:val="-1"/>
        </w:rPr>
        <w:t>very</w:t>
      </w:r>
      <w:r>
        <w:rPr>
          <w:spacing w:val="-2"/>
        </w:rPr>
        <w:t xml:space="preserve"> </w:t>
      </w:r>
      <w:r>
        <w:rPr>
          <w:spacing w:val="-1"/>
        </w:rPr>
        <w:t>diff</w:t>
      </w:r>
      <w:r>
        <w:rPr>
          <w:spacing w:val="-1"/>
        </w:rPr>
        <w:t>icult.</w:t>
      </w:r>
      <w:r>
        <w:t xml:space="preserve"> </w:t>
      </w:r>
      <w:r>
        <w:rPr>
          <w:spacing w:val="-1"/>
        </w:rPr>
        <w:t>The</w:t>
      </w:r>
      <w:r>
        <w:rPr>
          <w:spacing w:val="1"/>
        </w:rPr>
        <w:t xml:space="preserve"> </w:t>
      </w:r>
      <w:r>
        <w:rPr>
          <w:spacing w:val="-2"/>
        </w:rPr>
        <w:t>same</w:t>
      </w:r>
      <w:r>
        <w:t xml:space="preserve"> </w:t>
      </w:r>
      <w:r>
        <w:rPr>
          <w:spacing w:val="-1"/>
        </w:rPr>
        <w:t>happened</w:t>
      </w:r>
      <w:r>
        <w:t xml:space="preserve"> </w:t>
      </w:r>
      <w:r>
        <w:rPr>
          <w:spacing w:val="-2"/>
        </w:rPr>
        <w:t>with</w:t>
      </w:r>
      <w:r>
        <w:rPr>
          <w:spacing w:val="-1"/>
        </w:rPr>
        <w:t xml:space="preserve"> the constant</w:t>
      </w:r>
      <w:r>
        <w:rPr>
          <w:spacing w:val="1"/>
        </w:rPr>
        <w:t xml:space="preserve"> </w:t>
      </w:r>
      <w:r>
        <w:rPr>
          <w:spacing w:val="-1"/>
        </w:rPr>
        <w:t>disruption of</w:t>
      </w:r>
      <w:r>
        <w:rPr>
          <w:spacing w:val="28"/>
        </w:rPr>
        <w:t xml:space="preserve"> </w:t>
      </w:r>
      <w:r>
        <w:rPr>
          <w:spacing w:val="-1"/>
        </w:rPr>
        <w:t>sleep</w:t>
      </w:r>
      <w:r>
        <w:t xml:space="preserve"> </w:t>
      </w:r>
      <w:r>
        <w:rPr>
          <w:spacing w:val="-1"/>
        </w:rPr>
        <w:t>patterns.</w:t>
      </w:r>
      <w:r>
        <w:t xml:space="preserve"> </w:t>
      </w:r>
      <w:r>
        <w:rPr>
          <w:spacing w:val="-1"/>
        </w:rPr>
        <w:t>Nevertheless,</w:t>
      </w:r>
      <w:r>
        <w:t xml:space="preserve"> </w:t>
      </w:r>
      <w:r>
        <w:rPr>
          <w:spacing w:val="-1"/>
        </w:rPr>
        <w:t>many</w:t>
      </w:r>
      <w:r>
        <w:rPr>
          <w:spacing w:val="-2"/>
        </w:rPr>
        <w:t xml:space="preserve"> </w:t>
      </w:r>
      <w:r>
        <w:rPr>
          <w:spacing w:val="-1"/>
        </w:rPr>
        <w:t>of</w:t>
      </w:r>
      <w:r>
        <w:rPr>
          <w:spacing w:val="-2"/>
        </w:rPr>
        <w:t xml:space="preserve"> </w:t>
      </w:r>
      <w:r>
        <w:t xml:space="preserve">the </w:t>
      </w:r>
      <w:r>
        <w:rPr>
          <w:spacing w:val="-1"/>
        </w:rPr>
        <w:t>prisoners</w:t>
      </w:r>
      <w:r>
        <w:t xml:space="preserve"> </w:t>
      </w:r>
      <w:r>
        <w:rPr>
          <w:spacing w:val="-1"/>
        </w:rPr>
        <w:t>still</w:t>
      </w:r>
      <w:r>
        <w:t xml:space="preserve"> </w:t>
      </w:r>
      <w:r>
        <w:rPr>
          <w:spacing w:val="-1"/>
        </w:rPr>
        <w:t>managed</w:t>
      </w:r>
      <w:r>
        <w:t xml:space="preserve"> to</w:t>
      </w:r>
      <w:r>
        <w:rPr>
          <w:spacing w:val="23"/>
        </w:rPr>
        <w:t xml:space="preserve"> </w:t>
      </w:r>
      <w:r>
        <w:rPr>
          <w:spacing w:val="-1"/>
        </w:rPr>
        <w:t xml:space="preserve">piece </w:t>
      </w:r>
      <w:r>
        <w:t>together</w:t>
      </w:r>
      <w:r>
        <w:rPr>
          <w:spacing w:val="-2"/>
        </w:rPr>
        <w:t xml:space="preserve"> </w:t>
      </w:r>
      <w:r>
        <w:t>the</w:t>
      </w:r>
      <w:r>
        <w:rPr>
          <w:spacing w:val="-1"/>
        </w:rPr>
        <w:t xml:space="preserve"> jigsaw, </w:t>
      </w:r>
      <w:r>
        <w:t xml:space="preserve">in </w:t>
      </w:r>
      <w:r>
        <w:rPr>
          <w:spacing w:val="-1"/>
        </w:rPr>
        <w:t xml:space="preserve">some cases </w:t>
      </w:r>
      <w:r>
        <w:t>from</w:t>
      </w:r>
      <w:r>
        <w:rPr>
          <w:spacing w:val="-2"/>
        </w:rPr>
        <w:t xml:space="preserve"> </w:t>
      </w:r>
      <w:r>
        <w:t>ordinary</w:t>
      </w:r>
      <w:r>
        <w:rPr>
          <w:spacing w:val="-2"/>
        </w:rPr>
        <w:t xml:space="preserve"> </w:t>
      </w:r>
      <w:r>
        <w:rPr>
          <w:spacing w:val="-1"/>
        </w:rPr>
        <w:t>sounds</w:t>
      </w:r>
      <w:r>
        <w:t xml:space="preserve"> </w:t>
      </w:r>
      <w:r>
        <w:rPr>
          <w:spacing w:val="-1"/>
        </w:rPr>
        <w:t>such</w:t>
      </w:r>
      <w:r>
        <w:rPr>
          <w:spacing w:val="33"/>
        </w:rPr>
        <w:t xml:space="preserve"> </w:t>
      </w:r>
      <w:r>
        <w:t>as</w:t>
      </w:r>
      <w:r>
        <w:rPr>
          <w:spacing w:val="-1"/>
        </w:rPr>
        <w:t xml:space="preserve"> the dripping</w:t>
      </w:r>
      <w:r>
        <w:t xml:space="preserve"> of</w:t>
      </w:r>
      <w:r>
        <w:rPr>
          <w:spacing w:val="-1"/>
        </w:rPr>
        <w:t xml:space="preserve"> </w:t>
      </w:r>
      <w:r>
        <w:t xml:space="preserve">a </w:t>
      </w:r>
      <w:r>
        <w:rPr>
          <w:spacing w:val="-1"/>
        </w:rPr>
        <w:t>water tank, the cleaning</w:t>
      </w:r>
      <w:r>
        <w:t xml:space="preserve"> of</w:t>
      </w:r>
      <w:r>
        <w:rPr>
          <w:spacing w:val="-1"/>
        </w:rPr>
        <w:t xml:space="preserve"> </w:t>
      </w:r>
      <w:r>
        <w:t>a</w:t>
      </w:r>
      <w:r>
        <w:rPr>
          <w:spacing w:val="-1"/>
        </w:rPr>
        <w:t xml:space="preserve"> cesspit,</w:t>
      </w:r>
      <w:r>
        <w:rPr>
          <w:spacing w:val="-2"/>
        </w:rPr>
        <w:t xml:space="preserve"> </w:t>
      </w:r>
      <w:r>
        <w:rPr>
          <w:spacing w:val="-1"/>
        </w:rPr>
        <w:t>the</w:t>
      </w:r>
      <w:r>
        <w:rPr>
          <w:spacing w:val="57"/>
        </w:rPr>
        <w:t xml:space="preserve"> </w:t>
      </w:r>
      <w:r>
        <w:rPr>
          <w:spacing w:val="-1"/>
        </w:rPr>
        <w:t>murmur</w:t>
      </w:r>
      <w:r>
        <w:rPr>
          <w:spacing w:val="1"/>
        </w:rPr>
        <w:t xml:space="preserve"> </w:t>
      </w:r>
      <w:r>
        <w:t>of</w:t>
      </w:r>
      <w:r>
        <w:rPr>
          <w:spacing w:val="1"/>
        </w:rPr>
        <w:t xml:space="preserve"> </w:t>
      </w:r>
      <w:r>
        <w:rPr>
          <w:spacing w:val="-1"/>
        </w:rPr>
        <w:t>people</w:t>
      </w:r>
      <w:r>
        <w:t xml:space="preserve"> </w:t>
      </w:r>
      <w:r>
        <w:rPr>
          <w:spacing w:val="-1"/>
        </w:rPr>
        <w:t>eating, birdsong, or</w:t>
      </w:r>
      <w:r>
        <w:rPr>
          <w:spacing w:val="1"/>
        </w:rPr>
        <w:t xml:space="preserve"> </w:t>
      </w:r>
      <w:r>
        <w:rPr>
          <w:spacing w:val="-1"/>
        </w:rPr>
        <w:t>boats banging</w:t>
      </w:r>
      <w:r>
        <w:t xml:space="preserve"> </w:t>
      </w:r>
      <w:r>
        <w:rPr>
          <w:spacing w:val="-1"/>
        </w:rPr>
        <w:t>against</w:t>
      </w:r>
      <w:r>
        <w:rPr>
          <w:spacing w:val="1"/>
        </w:rPr>
        <w:t xml:space="preserve"> </w:t>
      </w:r>
      <w:r>
        <w:t>a</w:t>
      </w:r>
      <w:r>
        <w:rPr>
          <w:spacing w:val="39"/>
        </w:rPr>
        <w:t xml:space="preserve"> </w:t>
      </w:r>
      <w:r>
        <w:rPr>
          <w:spacing w:val="-1"/>
        </w:rPr>
        <w:t>pier.</w:t>
      </w:r>
    </w:p>
    <w:p w:rsidR="00EA20B7" w:rsidRDefault="00877DD6">
      <w:pPr>
        <w:pStyle w:val="Corpodetexto"/>
        <w:spacing w:before="120"/>
        <w:ind w:right="203"/>
      </w:pPr>
      <w:r>
        <w:t xml:space="preserve">On </w:t>
      </w:r>
      <w:r>
        <w:rPr>
          <w:spacing w:val="-1"/>
        </w:rPr>
        <w:t>many</w:t>
      </w:r>
      <w:r>
        <w:rPr>
          <w:spacing w:val="-2"/>
        </w:rPr>
        <w:t xml:space="preserve"> </w:t>
      </w:r>
      <w:r>
        <w:t>of</w:t>
      </w:r>
      <w:r>
        <w:rPr>
          <w:spacing w:val="-1"/>
        </w:rPr>
        <w:t xml:space="preserve"> the</w:t>
      </w:r>
      <w:r>
        <w:t xml:space="preserve"> </w:t>
      </w:r>
      <w:r>
        <w:rPr>
          <w:spacing w:val="-1"/>
        </w:rPr>
        <w:t>Inspections</w:t>
      </w:r>
      <w:r>
        <w:rPr>
          <w:spacing w:val="-2"/>
        </w:rPr>
        <w:t xml:space="preserve"> </w:t>
      </w:r>
      <w:r>
        <w:t>of</w:t>
      </w:r>
      <w:r>
        <w:rPr>
          <w:spacing w:val="-1"/>
        </w:rPr>
        <w:t xml:space="preserve"> the</w:t>
      </w:r>
      <w:r>
        <w:t xml:space="preserve"> </w:t>
      </w:r>
      <w:r>
        <w:rPr>
          <w:spacing w:val="-1"/>
        </w:rPr>
        <w:t>SDCs carried</w:t>
      </w:r>
      <w:r>
        <w:rPr>
          <w:spacing w:val="-3"/>
        </w:rPr>
        <w:t xml:space="preserve"> </w:t>
      </w:r>
      <w:r>
        <w:rPr>
          <w:spacing w:val="-1"/>
        </w:rPr>
        <w:t>out</w:t>
      </w:r>
      <w:r>
        <w:rPr>
          <w:spacing w:val="2"/>
        </w:rPr>
        <w:t xml:space="preserve"> </w:t>
      </w:r>
      <w:r>
        <w:t>by</w:t>
      </w:r>
      <w:r>
        <w:rPr>
          <w:spacing w:val="-3"/>
        </w:rPr>
        <w:t xml:space="preserve"> </w:t>
      </w:r>
      <w:r>
        <w:rPr>
          <w:spacing w:val="-1"/>
        </w:rPr>
        <w:t>the</w:t>
      </w:r>
      <w:r>
        <w:rPr>
          <w:spacing w:val="41"/>
        </w:rPr>
        <w:t xml:space="preserve"> </w:t>
      </w:r>
      <w:r>
        <w:rPr>
          <w:spacing w:val="-2"/>
        </w:rPr>
        <w:t>Commission,</w:t>
      </w:r>
      <w:r>
        <w:rPr>
          <w:spacing w:val="1"/>
        </w:rPr>
        <w:t xml:space="preserve"> </w:t>
      </w:r>
      <w:r>
        <w:rPr>
          <w:spacing w:val="-1"/>
        </w:rPr>
        <w:t>witnesses</w:t>
      </w:r>
      <w:r>
        <w:rPr>
          <w:spacing w:val="-2"/>
        </w:rPr>
        <w:t xml:space="preserve"> would</w:t>
      </w:r>
      <w:r>
        <w:rPr>
          <w:spacing w:val="-1"/>
        </w:rPr>
        <w:t xml:space="preserve"> put</w:t>
      </w:r>
      <w:r>
        <w:rPr>
          <w:spacing w:val="2"/>
        </w:rPr>
        <w:t xml:space="preserve"> </w:t>
      </w:r>
      <w:r>
        <w:rPr>
          <w:spacing w:val="-1"/>
        </w:rPr>
        <w:t>on</w:t>
      </w:r>
      <w:r>
        <w:rPr>
          <w:spacing w:val="1"/>
        </w:rPr>
        <w:t xml:space="preserve"> </w:t>
      </w:r>
      <w:r>
        <w:t>a</w:t>
      </w:r>
      <w:r>
        <w:rPr>
          <w:spacing w:val="1"/>
        </w:rPr>
        <w:t xml:space="preserve"> </w:t>
      </w:r>
      <w:r>
        <w:rPr>
          <w:spacing w:val="-1"/>
        </w:rPr>
        <w:t>scarf or bandage, or simply</w:t>
      </w:r>
      <w:r>
        <w:rPr>
          <w:spacing w:val="53"/>
        </w:rPr>
        <w:t xml:space="preserve"> </w:t>
      </w:r>
      <w:r>
        <w:rPr>
          <w:spacing w:val="-1"/>
        </w:rPr>
        <w:t>shut</w:t>
      </w:r>
      <w:r>
        <w:rPr>
          <w:spacing w:val="1"/>
        </w:rPr>
        <w:t xml:space="preserve"> </w:t>
      </w:r>
      <w:r>
        <w:rPr>
          <w:spacing w:val="-1"/>
        </w:rPr>
        <w:t xml:space="preserve">their eyes tight, </w:t>
      </w:r>
      <w:r>
        <w:t>in</w:t>
      </w:r>
      <w:r>
        <w:rPr>
          <w:spacing w:val="-1"/>
        </w:rPr>
        <w:t xml:space="preserve"> order </w:t>
      </w:r>
      <w:r>
        <w:t>to</w:t>
      </w:r>
      <w:r>
        <w:rPr>
          <w:spacing w:val="-2"/>
        </w:rPr>
        <w:t xml:space="preserve"> </w:t>
      </w:r>
      <w:r>
        <w:t>relive</w:t>
      </w:r>
      <w:r>
        <w:rPr>
          <w:spacing w:val="-1"/>
        </w:rPr>
        <w:t xml:space="preserve"> that time </w:t>
      </w:r>
      <w:r>
        <w:t>of</w:t>
      </w:r>
      <w:r>
        <w:rPr>
          <w:spacing w:val="-1"/>
        </w:rPr>
        <w:t xml:space="preserve"> </w:t>
      </w:r>
      <w:r>
        <w:t>terror</w:t>
      </w:r>
      <w:r>
        <w:rPr>
          <w:spacing w:val="-1"/>
        </w:rPr>
        <w:t xml:space="preserve"> and</w:t>
      </w:r>
      <w:r>
        <w:t xml:space="preserve"> </w:t>
      </w:r>
      <w:r>
        <w:rPr>
          <w:spacing w:val="-1"/>
        </w:rPr>
        <w:t>be</w:t>
      </w:r>
      <w:r>
        <w:rPr>
          <w:spacing w:val="35"/>
        </w:rPr>
        <w:t xml:space="preserve"> </w:t>
      </w:r>
      <w:r>
        <w:rPr>
          <w:spacing w:val="-1"/>
        </w:rPr>
        <w:t>able</w:t>
      </w:r>
      <w:r>
        <w:t xml:space="preserve"> </w:t>
      </w:r>
      <w:r>
        <w:rPr>
          <w:spacing w:val="-1"/>
        </w:rPr>
        <w:t>to</w:t>
      </w:r>
      <w:r>
        <w:rPr>
          <w:spacing w:val="-2"/>
        </w:rPr>
        <w:t xml:space="preserve"> </w:t>
      </w:r>
      <w:r>
        <w:rPr>
          <w:spacing w:val="-1"/>
        </w:rPr>
        <w:t>remember the</w:t>
      </w:r>
      <w:r>
        <w:t xml:space="preserve"> </w:t>
      </w:r>
      <w:r>
        <w:rPr>
          <w:spacing w:val="-1"/>
        </w:rPr>
        <w:t>ordeal</w:t>
      </w:r>
      <w:r>
        <w:t xml:space="preserve"> </w:t>
      </w:r>
      <w:r>
        <w:rPr>
          <w:spacing w:val="-1"/>
        </w:rPr>
        <w:t>in</w:t>
      </w:r>
      <w:r>
        <w:t xml:space="preserve"> </w:t>
      </w:r>
      <w:r>
        <w:rPr>
          <w:spacing w:val="-1"/>
        </w:rPr>
        <w:t>detail.</w:t>
      </w:r>
      <w:r>
        <w:t xml:space="preserve"> </w:t>
      </w:r>
      <w:r>
        <w:rPr>
          <w:spacing w:val="-1"/>
        </w:rPr>
        <w:t>’Walling</w:t>
      </w:r>
      <w:r>
        <w:rPr>
          <w:spacing w:val="1"/>
        </w:rPr>
        <w:t xml:space="preserve"> </w:t>
      </w:r>
      <w:r>
        <w:rPr>
          <w:spacing w:val="-1"/>
        </w:rPr>
        <w:t>up’</w:t>
      </w:r>
      <w:r>
        <w:rPr>
          <w:spacing w:val="-2"/>
        </w:rPr>
        <w:t xml:space="preserve"> </w:t>
      </w:r>
      <w:r>
        <w:rPr>
          <w:spacing w:val="-1"/>
        </w:rPr>
        <w:t>tended</w:t>
      </w:r>
      <w:r>
        <w:rPr>
          <w:spacing w:val="-2"/>
        </w:rPr>
        <w:t xml:space="preserve"> </w:t>
      </w:r>
      <w:r>
        <w:rPr>
          <w:spacing w:val="-1"/>
        </w:rPr>
        <w:t>to</w:t>
      </w:r>
      <w:r>
        <w:t xml:space="preserve"> </w:t>
      </w:r>
      <w:r>
        <w:rPr>
          <w:spacing w:val="-1"/>
        </w:rPr>
        <w:t>cause</w:t>
      </w:r>
      <w:r>
        <w:rPr>
          <w:spacing w:val="33"/>
        </w:rPr>
        <w:t xml:space="preserve"> </w:t>
      </w:r>
      <w:r>
        <w:rPr>
          <w:spacing w:val="-1"/>
        </w:rPr>
        <w:t>damage</w:t>
      </w:r>
      <w:r>
        <w:t xml:space="preserve"> to</w:t>
      </w:r>
      <w:r>
        <w:rPr>
          <w:spacing w:val="-1"/>
        </w:rPr>
        <w:t xml:space="preserve"> the eyes, says Enrique</w:t>
      </w:r>
      <w:r>
        <w:rPr>
          <w:spacing w:val="1"/>
        </w:rPr>
        <w:t xml:space="preserve"> </w:t>
      </w:r>
      <w:r>
        <w:rPr>
          <w:spacing w:val="-1"/>
        </w:rPr>
        <w:t>Núñez (file</w:t>
      </w:r>
      <w:r>
        <w:rPr>
          <w:spacing w:val="1"/>
        </w:rPr>
        <w:t xml:space="preserve"> </w:t>
      </w:r>
      <w:r>
        <w:rPr>
          <w:spacing w:val="-1"/>
        </w:rPr>
        <w:t>No. 4846):</w:t>
      </w:r>
    </w:p>
    <w:p w:rsidR="00EA20B7" w:rsidRDefault="00877DD6">
      <w:pPr>
        <w:pStyle w:val="Corpodetexto"/>
        <w:ind w:right="203"/>
      </w:pPr>
      <w:r>
        <w:rPr>
          <w:spacing w:val="-1"/>
        </w:rPr>
        <w:t>…They</w:t>
      </w:r>
      <w:r>
        <w:rPr>
          <w:spacing w:val="-2"/>
        </w:rPr>
        <w:t xml:space="preserve"> </w:t>
      </w:r>
      <w:r>
        <w:rPr>
          <w:spacing w:val="-1"/>
        </w:rPr>
        <w:t>put</w:t>
      </w:r>
      <w:r>
        <w:rPr>
          <w:spacing w:val="2"/>
        </w:rPr>
        <w:t xml:space="preserve"> </w:t>
      </w:r>
      <w:r>
        <w:t xml:space="preserve">a </w:t>
      </w:r>
      <w:r>
        <w:rPr>
          <w:spacing w:val="-1"/>
        </w:rPr>
        <w:t>dirty</w:t>
      </w:r>
      <w:r>
        <w:rPr>
          <w:spacing w:val="-2"/>
        </w:rPr>
        <w:t xml:space="preserve"> </w:t>
      </w:r>
      <w:r>
        <w:rPr>
          <w:spacing w:val="-1"/>
        </w:rPr>
        <w:t>blindfold</w:t>
      </w:r>
      <w:r>
        <w:t xml:space="preserve"> </w:t>
      </w:r>
      <w:r>
        <w:rPr>
          <w:spacing w:val="-1"/>
        </w:rPr>
        <w:t>on</w:t>
      </w:r>
      <w:r>
        <w:t xml:space="preserve"> </w:t>
      </w:r>
      <w:r>
        <w:rPr>
          <w:spacing w:val="-1"/>
        </w:rPr>
        <w:t>me,</w:t>
      </w:r>
      <w:r>
        <w:t xml:space="preserve"> </w:t>
      </w:r>
      <w:r>
        <w:rPr>
          <w:spacing w:val="-1"/>
        </w:rPr>
        <w:t>very</w:t>
      </w:r>
      <w:r>
        <w:rPr>
          <w:spacing w:val="-3"/>
        </w:rPr>
        <w:t xml:space="preserve"> </w:t>
      </w:r>
      <w:r>
        <w:rPr>
          <w:spacing w:val="-1"/>
        </w:rPr>
        <w:t>tightly,</w:t>
      </w:r>
      <w:r>
        <w:rPr>
          <w:spacing w:val="1"/>
        </w:rPr>
        <w:t xml:space="preserve"> </w:t>
      </w:r>
      <w:r>
        <w:rPr>
          <w:spacing w:val="-1"/>
        </w:rPr>
        <w:t>which</w:t>
      </w:r>
      <w:r>
        <w:t xml:space="preserve"> </w:t>
      </w:r>
      <w:r>
        <w:rPr>
          <w:spacing w:val="-1"/>
        </w:rPr>
        <w:t>pressed on</w:t>
      </w:r>
      <w:r>
        <w:rPr>
          <w:spacing w:val="22"/>
        </w:rPr>
        <w:t xml:space="preserve"> </w:t>
      </w:r>
      <w:r>
        <w:rPr>
          <w:spacing w:val="-1"/>
        </w:rPr>
        <w:t>my</w:t>
      </w:r>
      <w:r>
        <w:rPr>
          <w:spacing w:val="-2"/>
        </w:rPr>
        <w:t xml:space="preserve"> </w:t>
      </w:r>
      <w:r>
        <w:rPr>
          <w:spacing w:val="-1"/>
        </w:rPr>
        <w:t>eyes</w:t>
      </w:r>
      <w:r>
        <w:t xml:space="preserve"> </w:t>
      </w:r>
      <w:r>
        <w:rPr>
          <w:spacing w:val="-1"/>
        </w:rPr>
        <w:t>and</w:t>
      </w:r>
      <w:r>
        <w:t xml:space="preserve"> </w:t>
      </w:r>
      <w:r>
        <w:rPr>
          <w:spacing w:val="-2"/>
        </w:rPr>
        <w:t>cut</w:t>
      </w:r>
      <w:r>
        <w:t xml:space="preserve"> </w:t>
      </w:r>
      <w:r>
        <w:rPr>
          <w:spacing w:val="-2"/>
        </w:rPr>
        <w:t xml:space="preserve">my </w:t>
      </w:r>
      <w:r>
        <w:rPr>
          <w:spacing w:val="-1"/>
        </w:rPr>
        <w:t>circulation. It</w:t>
      </w:r>
      <w:r>
        <w:t xml:space="preserve"> </w:t>
      </w:r>
      <w:r>
        <w:rPr>
          <w:spacing w:val="-2"/>
        </w:rPr>
        <w:t xml:space="preserve">seriously </w:t>
      </w:r>
      <w:r>
        <w:rPr>
          <w:spacing w:val="-1"/>
        </w:rPr>
        <w:t>damaged</w:t>
      </w:r>
      <w:r>
        <w:t xml:space="preserve"> </w:t>
      </w:r>
      <w:r>
        <w:rPr>
          <w:spacing w:val="-1"/>
        </w:rPr>
        <w:t>my</w:t>
      </w:r>
      <w:r>
        <w:rPr>
          <w:spacing w:val="-2"/>
        </w:rPr>
        <w:t xml:space="preserve"> </w:t>
      </w:r>
      <w:r>
        <w:rPr>
          <w:spacing w:val="-1"/>
        </w:rPr>
        <w:t>ey</w:t>
      </w:r>
      <w:r>
        <w:rPr>
          <w:spacing w:val="-1"/>
        </w:rPr>
        <w:t>esight,</w:t>
      </w:r>
      <w:r>
        <w:rPr>
          <w:spacing w:val="51"/>
        </w:rPr>
        <w:t xml:space="preserve"> </w:t>
      </w:r>
      <w:r>
        <w:rPr>
          <w:spacing w:val="-1"/>
        </w:rPr>
        <w:t>leaving</w:t>
      </w:r>
      <w:r>
        <w:rPr>
          <w:spacing w:val="1"/>
        </w:rPr>
        <w:t xml:space="preserve"> </w:t>
      </w:r>
      <w:r>
        <w:rPr>
          <w:spacing w:val="-2"/>
        </w:rPr>
        <w:t>me</w:t>
      </w:r>
      <w:r>
        <w:t xml:space="preserve"> </w:t>
      </w:r>
      <w:r>
        <w:rPr>
          <w:spacing w:val="-1"/>
        </w:rPr>
        <w:t>blind</w:t>
      </w:r>
      <w:r>
        <w:t xml:space="preserve"> </w:t>
      </w:r>
      <w:r>
        <w:rPr>
          <w:spacing w:val="-1"/>
        </w:rPr>
        <w:t>for</w:t>
      </w:r>
      <w:r>
        <w:t xml:space="preserve"> </w:t>
      </w:r>
      <w:r>
        <w:rPr>
          <w:spacing w:val="-1"/>
        </w:rPr>
        <w:t>more</w:t>
      </w:r>
      <w:r>
        <w:t xml:space="preserve"> </w:t>
      </w:r>
      <w:r>
        <w:rPr>
          <w:spacing w:val="-1"/>
        </w:rPr>
        <w:t>than thirty</w:t>
      </w:r>
      <w:r>
        <w:rPr>
          <w:spacing w:val="-2"/>
        </w:rPr>
        <w:t xml:space="preserve"> </w:t>
      </w:r>
      <w:r>
        <w:rPr>
          <w:spacing w:val="-1"/>
        </w:rPr>
        <w:t>days</w:t>
      </w:r>
      <w:r>
        <w:t xml:space="preserve"> </w:t>
      </w:r>
      <w:r>
        <w:rPr>
          <w:spacing w:val="-1"/>
        </w:rPr>
        <w:t xml:space="preserve">after </w:t>
      </w:r>
      <w:r>
        <w:t>I</w:t>
      </w:r>
      <w:r>
        <w:rPr>
          <w:spacing w:val="1"/>
        </w:rPr>
        <w:t xml:space="preserve"> </w:t>
      </w:r>
      <w:r>
        <w:rPr>
          <w:spacing w:val="-2"/>
        </w:rPr>
        <w:t>was</w:t>
      </w:r>
      <w:r>
        <w:t xml:space="preserve"> </w:t>
      </w:r>
      <w:r>
        <w:rPr>
          <w:spacing w:val="-1"/>
        </w:rPr>
        <w:t>released</w:t>
      </w:r>
      <w:r>
        <w:rPr>
          <w:spacing w:val="-2"/>
        </w:rPr>
        <w:t xml:space="preserve"> </w:t>
      </w:r>
      <w:r>
        <w:rPr>
          <w:spacing w:val="-1"/>
        </w:rPr>
        <w:t>from</w:t>
      </w:r>
      <w:r>
        <w:rPr>
          <w:spacing w:val="22"/>
        </w:rPr>
        <w:t xml:space="preserve"> </w:t>
      </w:r>
      <w:r>
        <w:rPr>
          <w:spacing w:val="-1"/>
        </w:rPr>
        <w:t>the</w:t>
      </w:r>
      <w:r>
        <w:t xml:space="preserve"> </w:t>
      </w:r>
      <w:r>
        <w:rPr>
          <w:spacing w:val="-1"/>
        </w:rPr>
        <w:t>Guerrero</w:t>
      </w:r>
      <w:r>
        <w:rPr>
          <w:spacing w:val="-2"/>
        </w:rPr>
        <w:t xml:space="preserve"> </w:t>
      </w:r>
      <w:r>
        <w:rPr>
          <w:spacing w:val="-1"/>
        </w:rPr>
        <w:t>Centre,</w:t>
      </w:r>
      <w:r>
        <w:rPr>
          <w:spacing w:val="-2"/>
        </w:rPr>
        <w:t xml:space="preserve"> </w:t>
      </w:r>
      <w:r>
        <w:rPr>
          <w:spacing w:val="-1"/>
        </w:rPr>
        <w:t>Jujuy...</w:t>
      </w:r>
    </w:p>
    <w:p w:rsidR="00EA20B7" w:rsidRDefault="00877DD6">
      <w:pPr>
        <w:pStyle w:val="Corpodetexto"/>
        <w:ind w:right="131"/>
      </w:pPr>
      <w:r>
        <w:rPr>
          <w:spacing w:val="-1"/>
        </w:rPr>
        <w:t>The</w:t>
      </w:r>
      <w:r>
        <w:t xml:space="preserve"> </w:t>
      </w:r>
      <w:r>
        <w:rPr>
          <w:spacing w:val="-1"/>
        </w:rPr>
        <w:t>commonest</w:t>
      </w:r>
      <w:r>
        <w:t xml:space="preserve"> </w:t>
      </w:r>
      <w:r>
        <w:rPr>
          <w:spacing w:val="-1"/>
        </w:rPr>
        <w:t>physical damage this</w:t>
      </w:r>
      <w:r>
        <w:t xml:space="preserve"> </w:t>
      </w:r>
      <w:r>
        <w:rPr>
          <w:spacing w:val="-1"/>
        </w:rPr>
        <w:t>form</w:t>
      </w:r>
      <w:r>
        <w:rPr>
          <w:spacing w:val="-3"/>
        </w:rPr>
        <w:t xml:space="preserve"> </w:t>
      </w:r>
      <w:r>
        <w:t>of</w:t>
      </w:r>
      <w:r>
        <w:rPr>
          <w:spacing w:val="-2"/>
        </w:rPr>
        <w:t xml:space="preserve"> </w:t>
      </w:r>
      <w:r>
        <w:rPr>
          <w:spacing w:val="-1"/>
        </w:rPr>
        <w:t>torture</w:t>
      </w:r>
      <w:r>
        <w:t xml:space="preserve"> </w:t>
      </w:r>
      <w:r>
        <w:rPr>
          <w:spacing w:val="-1"/>
        </w:rPr>
        <w:t>produced</w:t>
      </w:r>
      <w:r>
        <w:t xml:space="preserve"> </w:t>
      </w:r>
      <w:r>
        <w:rPr>
          <w:spacing w:val="-2"/>
        </w:rPr>
        <w:t>was</w:t>
      </w:r>
      <w:r>
        <w:rPr>
          <w:spacing w:val="37"/>
        </w:rPr>
        <w:t xml:space="preserve"> </w:t>
      </w:r>
      <w:r>
        <w:rPr>
          <w:spacing w:val="-1"/>
        </w:rPr>
        <w:t xml:space="preserve">conjunctivitis. Another, </w:t>
      </w:r>
      <w:r>
        <w:t>less</w:t>
      </w:r>
      <w:r>
        <w:rPr>
          <w:spacing w:val="-1"/>
        </w:rPr>
        <w:t xml:space="preserve"> common,</w:t>
      </w:r>
      <w:r>
        <w:t xml:space="preserve"> </w:t>
      </w:r>
      <w:r>
        <w:rPr>
          <w:spacing w:val="-2"/>
        </w:rPr>
        <w:t>was</w:t>
      </w:r>
      <w:r>
        <w:t xml:space="preserve"> </w:t>
      </w:r>
      <w:r>
        <w:rPr>
          <w:spacing w:val="-1"/>
        </w:rPr>
        <w:t>the</w:t>
      </w:r>
      <w:r>
        <w:t xml:space="preserve"> </w:t>
      </w:r>
      <w:r>
        <w:rPr>
          <w:spacing w:val="-1"/>
        </w:rPr>
        <w:t>infestation</w:t>
      </w:r>
      <w:r>
        <w:t xml:space="preserve"> of</w:t>
      </w:r>
      <w:r>
        <w:rPr>
          <w:spacing w:val="-1"/>
        </w:rPr>
        <w:t xml:space="preserve"> the</w:t>
      </w:r>
      <w:r>
        <w:rPr>
          <w:spacing w:val="39"/>
        </w:rPr>
        <w:t xml:space="preserve"> </w:t>
      </w:r>
      <w:r>
        <w:rPr>
          <w:spacing w:val="-1"/>
        </w:rPr>
        <w:t>conjunctiva by maggots.</w:t>
      </w:r>
      <w:r>
        <w:t xml:space="preserve"> </w:t>
      </w:r>
      <w:r>
        <w:rPr>
          <w:spacing w:val="-1"/>
        </w:rPr>
        <w:t>The</w:t>
      </w:r>
      <w:r>
        <w:rPr>
          <w:spacing w:val="1"/>
        </w:rPr>
        <w:t xml:space="preserve"> </w:t>
      </w:r>
      <w:r>
        <w:rPr>
          <w:spacing w:val="-1"/>
        </w:rPr>
        <w:t>deponent</w:t>
      </w:r>
      <w:r>
        <w:t xml:space="preserve"> </w:t>
      </w:r>
      <w:r>
        <w:rPr>
          <w:spacing w:val="-1"/>
        </w:rPr>
        <w:t>of</w:t>
      </w:r>
      <w:r>
        <w:t xml:space="preserve"> </w:t>
      </w:r>
      <w:r>
        <w:rPr>
          <w:spacing w:val="-1"/>
        </w:rPr>
        <w:t>file</w:t>
      </w:r>
      <w:r>
        <w:rPr>
          <w:spacing w:val="1"/>
        </w:rPr>
        <w:t xml:space="preserve"> </w:t>
      </w:r>
      <w:r>
        <w:rPr>
          <w:spacing w:val="-1"/>
        </w:rPr>
        <w:t>No.</w:t>
      </w:r>
      <w:r>
        <w:t xml:space="preserve"> </w:t>
      </w:r>
      <w:r>
        <w:rPr>
          <w:spacing w:val="-1"/>
        </w:rPr>
        <w:t>2819</w:t>
      </w:r>
      <w:r>
        <w:t xml:space="preserve"> </w:t>
      </w:r>
      <w:r>
        <w:rPr>
          <w:spacing w:val="-2"/>
        </w:rPr>
        <w:t>states:</w:t>
      </w:r>
    </w:p>
    <w:p w:rsidR="00EA20B7" w:rsidRDefault="00877DD6">
      <w:pPr>
        <w:pStyle w:val="Corpodetexto"/>
        <w:ind w:right="108"/>
      </w:pPr>
      <w:r>
        <w:rPr>
          <w:spacing w:val="-1"/>
        </w:rPr>
        <w:t>In</w:t>
      </w:r>
      <w:r>
        <w:rPr>
          <w:spacing w:val="-2"/>
        </w:rPr>
        <w:t xml:space="preserve"> </w:t>
      </w:r>
      <w:r>
        <w:rPr>
          <w:spacing w:val="-1"/>
        </w:rPr>
        <w:t>Campo</w:t>
      </w:r>
      <w:r>
        <w:t xml:space="preserve"> </w:t>
      </w:r>
      <w:r>
        <w:rPr>
          <w:spacing w:val="-1"/>
        </w:rPr>
        <w:t>de</w:t>
      </w:r>
      <w:r>
        <w:rPr>
          <w:spacing w:val="1"/>
        </w:rPr>
        <w:t xml:space="preserve"> </w:t>
      </w:r>
      <w:r>
        <w:rPr>
          <w:spacing w:val="-1"/>
        </w:rPr>
        <w:t>Mayo,</w:t>
      </w:r>
      <w:r>
        <w:t xml:space="preserve"> </w:t>
      </w:r>
      <w:r>
        <w:rPr>
          <w:spacing w:val="-1"/>
        </w:rPr>
        <w:t>where</w:t>
      </w:r>
      <w:r>
        <w:rPr>
          <w:spacing w:val="1"/>
        </w:rPr>
        <w:t xml:space="preserve"> </w:t>
      </w:r>
      <w:r>
        <w:t>I</w:t>
      </w:r>
      <w:r>
        <w:rPr>
          <w:spacing w:val="-1"/>
        </w:rPr>
        <w:t xml:space="preserve"> </w:t>
      </w:r>
      <w:r>
        <w:rPr>
          <w:spacing w:val="-2"/>
        </w:rPr>
        <w:t xml:space="preserve">was </w:t>
      </w:r>
      <w:r>
        <w:rPr>
          <w:spacing w:val="-1"/>
        </w:rPr>
        <w:t>taken on</w:t>
      </w:r>
      <w:r>
        <w:rPr>
          <w:spacing w:val="-2"/>
        </w:rPr>
        <w:t xml:space="preserve"> </w:t>
      </w:r>
      <w:r>
        <w:rPr>
          <w:spacing w:val="-1"/>
        </w:rPr>
        <w:t>28 April 1977,</w:t>
      </w:r>
      <w:r>
        <w:rPr>
          <w:spacing w:val="-2"/>
        </w:rPr>
        <w:t xml:space="preserve"> </w:t>
      </w:r>
      <w:r>
        <w:rPr>
          <w:spacing w:val="-1"/>
        </w:rPr>
        <w:t>the</w:t>
      </w:r>
      <w:r>
        <w:rPr>
          <w:spacing w:val="34"/>
        </w:rPr>
        <w:t xml:space="preserve"> </w:t>
      </w:r>
      <w:r>
        <w:rPr>
          <w:spacing w:val="-1"/>
        </w:rPr>
        <w:t xml:space="preserve">treatment consisted </w:t>
      </w:r>
      <w:r>
        <w:t>of</w:t>
      </w:r>
      <w:r>
        <w:rPr>
          <w:spacing w:val="-1"/>
        </w:rPr>
        <w:t xml:space="preserve"> </w:t>
      </w:r>
      <w:r>
        <w:t>keeping</w:t>
      </w:r>
      <w:r>
        <w:rPr>
          <w:spacing w:val="-1"/>
        </w:rPr>
        <w:t xml:space="preserve"> the </w:t>
      </w:r>
      <w:r>
        <w:t>prisoner</w:t>
      </w:r>
      <w:r>
        <w:rPr>
          <w:spacing w:val="-1"/>
        </w:rPr>
        <w:t xml:space="preserve"> hooded throughout</w:t>
      </w:r>
      <w:r>
        <w:t xml:space="preserve"> his</w:t>
      </w:r>
      <w:r>
        <w:rPr>
          <w:spacing w:val="47"/>
        </w:rPr>
        <w:t xml:space="preserve"> </w:t>
      </w:r>
      <w:r>
        <w:rPr>
          <w:spacing w:val="-1"/>
        </w:rPr>
        <w:t>stay, sitting,</w:t>
      </w:r>
      <w:r>
        <w:t xml:space="preserve"> </w:t>
      </w:r>
      <w:r>
        <w:rPr>
          <w:spacing w:val="-1"/>
        </w:rPr>
        <w:t>without</w:t>
      </w:r>
      <w:r>
        <w:rPr>
          <w:spacing w:val="1"/>
        </w:rPr>
        <w:t xml:space="preserve"> </w:t>
      </w:r>
      <w:r>
        <w:rPr>
          <w:spacing w:val="-1"/>
        </w:rPr>
        <w:t>talking</w:t>
      </w:r>
      <w:r>
        <w:t xml:space="preserve"> </w:t>
      </w:r>
      <w:r>
        <w:rPr>
          <w:spacing w:val="-1"/>
        </w:rPr>
        <w:t>or</w:t>
      </w:r>
      <w:r>
        <w:rPr>
          <w:spacing w:val="1"/>
        </w:rPr>
        <w:t xml:space="preserve"> </w:t>
      </w:r>
      <w:r>
        <w:rPr>
          <w:spacing w:val="-1"/>
        </w:rPr>
        <w:t>moving, in</w:t>
      </w:r>
      <w:r>
        <w:t xml:space="preserve"> </w:t>
      </w:r>
      <w:r>
        <w:rPr>
          <w:spacing w:val="-1"/>
        </w:rPr>
        <w:t>large</w:t>
      </w:r>
      <w:r>
        <w:rPr>
          <w:spacing w:val="-2"/>
        </w:rPr>
        <w:t xml:space="preserve"> </w:t>
      </w:r>
      <w:r>
        <w:rPr>
          <w:spacing w:val="-1"/>
        </w:rPr>
        <w:t>rooms</w:t>
      </w:r>
      <w:r>
        <w:t xml:space="preserve"> </w:t>
      </w:r>
      <w:r>
        <w:rPr>
          <w:spacing w:val="-1"/>
        </w:rPr>
        <w:t>which</w:t>
      </w:r>
      <w:r>
        <w:t xml:space="preserve"> </w:t>
      </w:r>
      <w:r>
        <w:rPr>
          <w:spacing w:val="-1"/>
        </w:rPr>
        <w:t>had</w:t>
      </w:r>
      <w:r>
        <w:rPr>
          <w:spacing w:val="49"/>
        </w:rPr>
        <w:t xml:space="preserve"> </w:t>
      </w:r>
      <w:r>
        <w:rPr>
          <w:spacing w:val="-1"/>
        </w:rPr>
        <w:t>previously</w:t>
      </w:r>
      <w:r>
        <w:rPr>
          <w:spacing w:val="-2"/>
        </w:rPr>
        <w:t xml:space="preserve"> </w:t>
      </w:r>
      <w:r>
        <w:t xml:space="preserve">been </w:t>
      </w:r>
      <w:r>
        <w:rPr>
          <w:spacing w:val="-1"/>
        </w:rPr>
        <w:t xml:space="preserve">used </w:t>
      </w:r>
      <w:r>
        <w:t>as</w:t>
      </w:r>
      <w:r>
        <w:rPr>
          <w:spacing w:val="-3"/>
        </w:rPr>
        <w:t xml:space="preserve"> </w:t>
      </w:r>
      <w:r>
        <w:rPr>
          <w:spacing w:val="-1"/>
        </w:rPr>
        <w:t>stables.</w:t>
      </w:r>
      <w:r>
        <w:t xml:space="preserve"> </w:t>
      </w:r>
      <w:r>
        <w:rPr>
          <w:spacing w:val="-1"/>
        </w:rPr>
        <w:t xml:space="preserve">Perhaps </w:t>
      </w:r>
      <w:r>
        <w:t xml:space="preserve">this </w:t>
      </w:r>
      <w:r>
        <w:rPr>
          <w:spacing w:val="-1"/>
        </w:rPr>
        <w:t>phrase</w:t>
      </w:r>
      <w:r>
        <w:rPr>
          <w:spacing w:val="1"/>
        </w:rPr>
        <w:t xml:space="preserve"> </w:t>
      </w:r>
      <w:r>
        <w:rPr>
          <w:spacing w:val="-1"/>
        </w:rPr>
        <w:t>does not</w:t>
      </w:r>
      <w:r>
        <w:rPr>
          <w:spacing w:val="39"/>
        </w:rPr>
        <w:t xml:space="preserve"> </w:t>
      </w:r>
      <w:r>
        <w:rPr>
          <w:spacing w:val="-1"/>
        </w:rPr>
        <w:t>express</w:t>
      </w:r>
      <w:r>
        <w:rPr>
          <w:spacing w:val="-2"/>
        </w:rPr>
        <w:t xml:space="preserve"> </w:t>
      </w:r>
      <w:r>
        <w:rPr>
          <w:spacing w:val="-1"/>
        </w:rPr>
        <w:t>clearly</w:t>
      </w:r>
      <w:r>
        <w:rPr>
          <w:spacing w:val="-2"/>
        </w:rPr>
        <w:t xml:space="preserve"> </w:t>
      </w:r>
      <w:r>
        <w:rPr>
          <w:spacing w:val="-1"/>
        </w:rPr>
        <w:t>enough</w:t>
      </w:r>
      <w:r>
        <w:rPr>
          <w:spacing w:val="-2"/>
        </w:rPr>
        <w:t xml:space="preserve"> </w:t>
      </w:r>
      <w:r>
        <w:rPr>
          <w:spacing w:val="-1"/>
        </w:rPr>
        <w:t>what</w:t>
      </w:r>
      <w:r>
        <w:t xml:space="preserve"> </w:t>
      </w:r>
      <w:r>
        <w:rPr>
          <w:spacing w:val="-1"/>
        </w:rPr>
        <w:t>that actually</w:t>
      </w:r>
      <w:r>
        <w:t xml:space="preserve"> </w:t>
      </w:r>
      <w:r>
        <w:rPr>
          <w:spacing w:val="-1"/>
        </w:rPr>
        <w:t>meant, because</w:t>
      </w:r>
      <w:r>
        <w:rPr>
          <w:spacing w:val="1"/>
        </w:rPr>
        <w:t xml:space="preserve"> </w:t>
      </w:r>
      <w:r>
        <w:rPr>
          <w:spacing w:val="-1"/>
        </w:rPr>
        <w:t>you</w:t>
      </w:r>
      <w:r>
        <w:t xml:space="preserve"> </w:t>
      </w:r>
      <w:r>
        <w:rPr>
          <w:spacing w:val="27"/>
        </w:rPr>
        <w:t xml:space="preserve"> </w:t>
      </w:r>
      <w:r>
        <w:rPr>
          <w:spacing w:val="-1"/>
        </w:rPr>
        <w:t xml:space="preserve">might </w:t>
      </w:r>
      <w:r>
        <w:t>think</w:t>
      </w:r>
      <w:r>
        <w:rPr>
          <w:spacing w:val="-1"/>
        </w:rPr>
        <w:t xml:space="preserve"> </w:t>
      </w:r>
      <w:r>
        <w:t xml:space="preserve">that </w:t>
      </w:r>
      <w:r>
        <w:rPr>
          <w:spacing w:val="-1"/>
        </w:rPr>
        <w:t>when</w:t>
      </w:r>
      <w:r>
        <w:t xml:space="preserve"> I</w:t>
      </w:r>
      <w:r>
        <w:rPr>
          <w:spacing w:val="-3"/>
        </w:rPr>
        <w:t xml:space="preserve"> </w:t>
      </w:r>
      <w:r>
        <w:rPr>
          <w:spacing w:val="-1"/>
        </w:rPr>
        <w:t xml:space="preserve">say, </w:t>
      </w:r>
      <w:r>
        <w:t>‘sitting,</w:t>
      </w:r>
      <w:r>
        <w:rPr>
          <w:spacing w:val="-2"/>
        </w:rPr>
        <w:t xml:space="preserve"> </w:t>
      </w:r>
      <w:r>
        <w:rPr>
          <w:spacing w:val="-1"/>
        </w:rPr>
        <w:t>hooded,</w:t>
      </w:r>
      <w:r>
        <w:rPr>
          <w:spacing w:val="-2"/>
        </w:rPr>
        <w:t xml:space="preserve"> </w:t>
      </w:r>
      <w:r>
        <w:t>all</w:t>
      </w:r>
      <w:r>
        <w:rPr>
          <w:spacing w:val="-1"/>
        </w:rPr>
        <w:t xml:space="preserve"> </w:t>
      </w:r>
      <w:r>
        <w:t>the</w:t>
      </w:r>
      <w:r>
        <w:rPr>
          <w:spacing w:val="-1"/>
        </w:rPr>
        <w:t xml:space="preserve"> time’, it</w:t>
      </w:r>
      <w:r>
        <w:rPr>
          <w:spacing w:val="1"/>
        </w:rPr>
        <w:t xml:space="preserve"> </w:t>
      </w:r>
      <w:r>
        <w:t xml:space="preserve">is </w:t>
      </w:r>
      <w:r>
        <w:rPr>
          <w:spacing w:val="-1"/>
        </w:rPr>
        <w:t>justa</w:t>
      </w:r>
      <w:r>
        <w:rPr>
          <w:spacing w:val="29"/>
        </w:rPr>
        <w:t xml:space="preserve"> </w:t>
      </w:r>
      <w:r>
        <w:rPr>
          <w:spacing w:val="-1"/>
        </w:rPr>
        <w:t xml:space="preserve">figure </w:t>
      </w:r>
      <w:r>
        <w:t xml:space="preserve">of </w:t>
      </w:r>
      <w:r>
        <w:rPr>
          <w:spacing w:val="-1"/>
        </w:rPr>
        <w:t>speech.</w:t>
      </w:r>
      <w:r>
        <w:t xml:space="preserve"> </w:t>
      </w:r>
      <w:r>
        <w:rPr>
          <w:spacing w:val="-1"/>
        </w:rPr>
        <w:t>But that</w:t>
      </w:r>
      <w:r>
        <w:t xml:space="preserve"> is</w:t>
      </w:r>
      <w:r>
        <w:rPr>
          <w:spacing w:val="-1"/>
        </w:rPr>
        <w:t xml:space="preserve"> </w:t>
      </w:r>
      <w:r>
        <w:t>not</w:t>
      </w:r>
      <w:r>
        <w:rPr>
          <w:spacing w:val="-1"/>
        </w:rPr>
        <w:t xml:space="preserve"> the case:</w:t>
      </w:r>
      <w:r>
        <w:t xml:space="preserve"> </w:t>
      </w:r>
      <w:r>
        <w:rPr>
          <w:spacing w:val="-2"/>
        </w:rPr>
        <w:t>we</w:t>
      </w:r>
      <w:r>
        <w:rPr>
          <w:spacing w:val="1"/>
        </w:rPr>
        <w:t xml:space="preserve"> </w:t>
      </w:r>
      <w:r>
        <w:rPr>
          <w:spacing w:val="-1"/>
        </w:rPr>
        <w:t>prisoners</w:t>
      </w:r>
      <w:r>
        <w:t xml:space="preserve"> </w:t>
      </w:r>
      <w:r>
        <w:rPr>
          <w:spacing w:val="-1"/>
        </w:rPr>
        <w:t>w</w:t>
      </w:r>
      <w:r>
        <w:rPr>
          <w:spacing w:val="-1"/>
        </w:rPr>
        <w:t>ere</w:t>
      </w:r>
      <w:r>
        <w:t xml:space="preserve"> </w:t>
      </w:r>
      <w:r>
        <w:rPr>
          <w:spacing w:val="-1"/>
        </w:rPr>
        <w:t>made</w:t>
      </w:r>
      <w:r>
        <w:rPr>
          <w:spacing w:val="51"/>
        </w:rPr>
        <w:t xml:space="preserve"> </w:t>
      </w:r>
      <w:r>
        <w:t xml:space="preserve">to </w:t>
      </w:r>
      <w:r>
        <w:rPr>
          <w:spacing w:val="-1"/>
        </w:rPr>
        <w:t>sit</w:t>
      </w:r>
      <w:r>
        <w:t xml:space="preserve"> on</w:t>
      </w:r>
      <w:r>
        <w:rPr>
          <w:spacing w:val="-1"/>
        </w:rPr>
        <w:t xml:space="preserve"> the</w:t>
      </w:r>
      <w:r>
        <w:t xml:space="preserve"> floor </w:t>
      </w:r>
      <w:r>
        <w:rPr>
          <w:spacing w:val="-1"/>
        </w:rPr>
        <w:t xml:space="preserve">with nothing </w:t>
      </w:r>
      <w:r>
        <w:t xml:space="preserve">to </w:t>
      </w:r>
      <w:r>
        <w:rPr>
          <w:spacing w:val="-1"/>
        </w:rPr>
        <w:t>lean against</w:t>
      </w:r>
      <w:r>
        <w:t xml:space="preserve"> </w:t>
      </w:r>
      <w:r>
        <w:rPr>
          <w:spacing w:val="-1"/>
        </w:rPr>
        <w:t>from</w:t>
      </w:r>
      <w:r>
        <w:rPr>
          <w:spacing w:val="-2"/>
        </w:rPr>
        <w:t xml:space="preserve"> </w:t>
      </w:r>
      <w:r>
        <w:rPr>
          <w:spacing w:val="-1"/>
        </w:rPr>
        <w:t>the</w:t>
      </w:r>
      <w:r>
        <w:t xml:space="preserve"> </w:t>
      </w:r>
      <w:r>
        <w:rPr>
          <w:spacing w:val="-1"/>
        </w:rPr>
        <w:t>moment</w:t>
      </w:r>
      <w:r>
        <w:rPr>
          <w:spacing w:val="2"/>
        </w:rPr>
        <w:t xml:space="preserve"> </w:t>
      </w:r>
      <w:r>
        <w:rPr>
          <w:spacing w:val="-2"/>
        </w:rPr>
        <w:t>we</w:t>
      </w:r>
      <w:r>
        <w:rPr>
          <w:spacing w:val="33"/>
        </w:rPr>
        <w:t xml:space="preserve"> </w:t>
      </w:r>
      <w:r>
        <w:rPr>
          <w:spacing w:val="-1"/>
        </w:rPr>
        <w:t>got</w:t>
      </w:r>
      <w:r>
        <w:t xml:space="preserve"> </w:t>
      </w:r>
      <w:r>
        <w:rPr>
          <w:spacing w:val="-1"/>
        </w:rPr>
        <w:t>up</w:t>
      </w:r>
      <w:r>
        <w:t xml:space="preserve"> </w:t>
      </w:r>
      <w:r>
        <w:rPr>
          <w:spacing w:val="-1"/>
        </w:rPr>
        <w:t>at</w:t>
      </w:r>
      <w:r>
        <w:t xml:space="preserve"> </w:t>
      </w:r>
      <w:r>
        <w:rPr>
          <w:spacing w:val="-1"/>
        </w:rPr>
        <w:t>six</w:t>
      </w:r>
      <w:r>
        <w:t xml:space="preserve"> </w:t>
      </w:r>
      <w:r>
        <w:rPr>
          <w:spacing w:val="-1"/>
        </w:rPr>
        <w:t>in</w:t>
      </w:r>
      <w:r>
        <w:rPr>
          <w:spacing w:val="-2"/>
        </w:rPr>
        <w:t xml:space="preserve"> </w:t>
      </w:r>
      <w:r>
        <w:rPr>
          <w:spacing w:val="-1"/>
        </w:rPr>
        <w:t>the</w:t>
      </w:r>
      <w:r>
        <w:rPr>
          <w:spacing w:val="1"/>
        </w:rPr>
        <w:t xml:space="preserve"> </w:t>
      </w:r>
      <w:r>
        <w:rPr>
          <w:spacing w:val="-1"/>
        </w:rPr>
        <w:t>morning</w:t>
      </w:r>
      <w:r>
        <w:rPr>
          <w:spacing w:val="1"/>
        </w:rPr>
        <w:t xml:space="preserve"> </w:t>
      </w:r>
      <w:r>
        <w:rPr>
          <w:spacing w:val="-1"/>
        </w:rPr>
        <w:t>until</w:t>
      </w:r>
      <w:r>
        <w:rPr>
          <w:spacing w:val="-2"/>
        </w:rPr>
        <w:t xml:space="preserve"> </w:t>
      </w:r>
      <w:r>
        <w:rPr>
          <w:spacing w:val="-1"/>
        </w:rPr>
        <w:t>eight</w:t>
      </w:r>
      <w:r>
        <w:t xml:space="preserve"> </w:t>
      </w:r>
      <w:r>
        <w:rPr>
          <w:spacing w:val="-1"/>
        </w:rPr>
        <w:t>in</w:t>
      </w:r>
      <w:r>
        <w:rPr>
          <w:spacing w:val="-2"/>
        </w:rPr>
        <w:t xml:space="preserve"> </w:t>
      </w:r>
      <w:r>
        <w:rPr>
          <w:spacing w:val="-1"/>
        </w:rPr>
        <w:t>the</w:t>
      </w:r>
      <w:r>
        <w:rPr>
          <w:spacing w:val="-2"/>
        </w:rPr>
        <w:t xml:space="preserve"> </w:t>
      </w:r>
      <w:r>
        <w:rPr>
          <w:spacing w:val="-1"/>
        </w:rPr>
        <w:t>evening</w:t>
      </w:r>
      <w:r>
        <w:rPr>
          <w:spacing w:val="1"/>
        </w:rPr>
        <w:t xml:space="preserve"> </w:t>
      </w:r>
      <w:r>
        <w:rPr>
          <w:spacing w:val="-1"/>
        </w:rPr>
        <w:t>when</w:t>
      </w:r>
      <w:r>
        <w:rPr>
          <w:spacing w:val="-2"/>
        </w:rPr>
        <w:t xml:space="preserve"> we</w:t>
      </w:r>
      <w:r>
        <w:t xml:space="preserve"> </w:t>
      </w:r>
      <w:r>
        <w:rPr>
          <w:spacing w:val="29"/>
        </w:rPr>
        <w:t xml:space="preserve"> </w:t>
      </w:r>
      <w:r>
        <w:rPr>
          <w:spacing w:val="-1"/>
        </w:rPr>
        <w:t>went</w:t>
      </w:r>
      <w:r>
        <w:t xml:space="preserve"> to </w:t>
      </w:r>
      <w:r>
        <w:rPr>
          <w:spacing w:val="-1"/>
        </w:rPr>
        <w:t>bed.</w:t>
      </w:r>
      <w:r>
        <w:rPr>
          <w:spacing w:val="-2"/>
        </w:rPr>
        <w:t xml:space="preserve"> </w:t>
      </w:r>
      <w:r>
        <w:t xml:space="preserve">We </w:t>
      </w:r>
      <w:r>
        <w:rPr>
          <w:spacing w:val="-1"/>
        </w:rPr>
        <w:t>spent</w:t>
      </w:r>
      <w:r>
        <w:t xml:space="preserve"> </w:t>
      </w:r>
      <w:r>
        <w:rPr>
          <w:spacing w:val="-1"/>
        </w:rPr>
        <w:t>fourteen hours</w:t>
      </w:r>
      <w:r>
        <w:t xml:space="preserve"> a </w:t>
      </w:r>
      <w:r>
        <w:rPr>
          <w:spacing w:val="-1"/>
        </w:rPr>
        <w:t>day</w:t>
      </w:r>
      <w:r>
        <w:rPr>
          <w:spacing w:val="-2"/>
        </w:rPr>
        <w:t xml:space="preserve"> </w:t>
      </w:r>
      <w:r>
        <w:t>in</w:t>
      </w:r>
      <w:r>
        <w:rPr>
          <w:spacing w:val="-1"/>
        </w:rPr>
        <w:t xml:space="preserve"> </w:t>
      </w:r>
      <w:r>
        <w:t xml:space="preserve">that </w:t>
      </w:r>
      <w:r>
        <w:rPr>
          <w:spacing w:val="-1"/>
        </w:rPr>
        <w:t>position.</w:t>
      </w:r>
      <w:r>
        <w:rPr>
          <w:spacing w:val="61"/>
        </w:rPr>
        <w:t xml:space="preserve"> </w:t>
      </w:r>
      <w:r>
        <w:t>And</w:t>
      </w:r>
      <w:r>
        <w:rPr>
          <w:spacing w:val="45"/>
        </w:rPr>
        <w:t xml:space="preserve"> </w:t>
      </w:r>
      <w:r>
        <w:rPr>
          <w:spacing w:val="-1"/>
        </w:rPr>
        <w:t>when</w:t>
      </w:r>
      <w:r>
        <w:t xml:space="preserve"> I </w:t>
      </w:r>
      <w:r>
        <w:rPr>
          <w:spacing w:val="-1"/>
        </w:rPr>
        <w:t>say</w:t>
      </w:r>
      <w:r>
        <w:rPr>
          <w:spacing w:val="-2"/>
        </w:rPr>
        <w:t xml:space="preserve"> </w:t>
      </w:r>
      <w:r>
        <w:rPr>
          <w:spacing w:val="-1"/>
        </w:rPr>
        <w:t>‘without</w:t>
      </w:r>
      <w:r>
        <w:rPr>
          <w:spacing w:val="1"/>
        </w:rPr>
        <w:t xml:space="preserve"> </w:t>
      </w:r>
      <w:r>
        <w:rPr>
          <w:spacing w:val="-1"/>
        </w:rPr>
        <w:t xml:space="preserve">talking </w:t>
      </w:r>
      <w:r>
        <w:t xml:space="preserve">or </w:t>
      </w:r>
      <w:r>
        <w:rPr>
          <w:spacing w:val="-1"/>
        </w:rPr>
        <w:t xml:space="preserve">moving’, </w:t>
      </w:r>
      <w:r>
        <w:t xml:space="preserve">I </w:t>
      </w:r>
      <w:r>
        <w:rPr>
          <w:spacing w:val="-1"/>
        </w:rPr>
        <w:t>mean exactly</w:t>
      </w:r>
      <w:r>
        <w:rPr>
          <w:spacing w:val="-3"/>
        </w:rPr>
        <w:t xml:space="preserve"> </w:t>
      </w:r>
      <w:r>
        <w:t>that.</w:t>
      </w:r>
      <w:r>
        <w:rPr>
          <w:spacing w:val="-1"/>
        </w:rPr>
        <w:t xml:space="preserve"> </w:t>
      </w:r>
      <w:r>
        <w:t>We</w:t>
      </w:r>
    </w:p>
    <w:p w:rsidR="00EA20B7" w:rsidRDefault="00EA20B7">
      <w:pPr>
        <w:sectPr w:rsidR="00EA20B7">
          <w:pgSz w:w="8640" w:h="12960"/>
          <w:pgMar w:top="960" w:right="900" w:bottom="900" w:left="900" w:header="0" w:footer="712" w:gutter="0"/>
          <w:cols w:space="720"/>
        </w:sectPr>
      </w:pPr>
    </w:p>
    <w:p w:rsidR="00EA20B7" w:rsidRDefault="00877DD6">
      <w:pPr>
        <w:pStyle w:val="Corpodetexto"/>
        <w:spacing w:before="49"/>
        <w:ind w:right="138"/>
      </w:pPr>
      <w:r>
        <w:rPr>
          <w:spacing w:val="-1"/>
        </w:rPr>
        <w:lastRenderedPageBreak/>
        <w:t>couldn’t</w:t>
      </w:r>
      <w:r>
        <w:rPr>
          <w:spacing w:val="1"/>
        </w:rPr>
        <w:t xml:space="preserve"> </w:t>
      </w:r>
      <w:r>
        <w:rPr>
          <w:spacing w:val="-1"/>
        </w:rPr>
        <w:t xml:space="preserve">utter </w:t>
      </w:r>
      <w:r>
        <w:t>a</w:t>
      </w:r>
      <w:r>
        <w:rPr>
          <w:spacing w:val="1"/>
        </w:rPr>
        <w:t xml:space="preserve"> </w:t>
      </w:r>
      <w:r>
        <w:rPr>
          <w:spacing w:val="-1"/>
        </w:rPr>
        <w:t>word, or even turn our</w:t>
      </w:r>
      <w:r>
        <w:rPr>
          <w:spacing w:val="1"/>
        </w:rPr>
        <w:t xml:space="preserve"> </w:t>
      </w:r>
      <w:r>
        <w:rPr>
          <w:spacing w:val="-1"/>
        </w:rPr>
        <w:t>heads.</w:t>
      </w:r>
      <w:r>
        <w:rPr>
          <w:spacing w:val="-2"/>
        </w:rPr>
        <w:t xml:space="preserve"> </w:t>
      </w:r>
      <w:r>
        <w:rPr>
          <w:spacing w:val="-1"/>
        </w:rPr>
        <w:t>On one</w:t>
      </w:r>
      <w:r>
        <w:t xml:space="preserve"> </w:t>
      </w:r>
      <w:r>
        <w:rPr>
          <w:spacing w:val="-1"/>
        </w:rPr>
        <w:t>occasion,</w:t>
      </w:r>
      <w:r>
        <w:rPr>
          <w:spacing w:val="-2"/>
        </w:rPr>
        <w:t xml:space="preserve"> </w:t>
      </w:r>
      <w:r>
        <w:t>a</w:t>
      </w:r>
      <w:r>
        <w:rPr>
          <w:spacing w:val="43"/>
        </w:rPr>
        <w:t xml:space="preserve"> </w:t>
      </w:r>
      <w:r>
        <w:rPr>
          <w:spacing w:val="-1"/>
        </w:rPr>
        <w:t xml:space="preserve">companion ceased </w:t>
      </w:r>
      <w:r>
        <w:t xml:space="preserve">to </w:t>
      </w:r>
      <w:r>
        <w:rPr>
          <w:spacing w:val="-1"/>
        </w:rPr>
        <w:t>be</w:t>
      </w:r>
      <w:r>
        <w:t xml:space="preserve"> </w:t>
      </w:r>
      <w:r>
        <w:rPr>
          <w:spacing w:val="-1"/>
        </w:rPr>
        <w:t>included</w:t>
      </w:r>
      <w:r>
        <w:rPr>
          <w:spacing w:val="-2"/>
        </w:rPr>
        <w:t xml:space="preserve"> </w:t>
      </w:r>
      <w:r>
        <w:rPr>
          <w:spacing w:val="-1"/>
        </w:rPr>
        <w:t>on the</w:t>
      </w:r>
      <w:r>
        <w:t xml:space="preserve"> </w:t>
      </w:r>
      <w:r>
        <w:rPr>
          <w:spacing w:val="-1"/>
        </w:rPr>
        <w:t>interrogators’ list</w:t>
      </w:r>
      <w:r>
        <w:rPr>
          <w:spacing w:val="1"/>
        </w:rPr>
        <w:t xml:space="preserve"> </w:t>
      </w:r>
      <w:r>
        <w:rPr>
          <w:spacing w:val="-1"/>
        </w:rPr>
        <w:t>and</w:t>
      </w:r>
      <w:r>
        <w:rPr>
          <w:spacing w:val="1"/>
        </w:rPr>
        <w:t xml:space="preserve"> </w:t>
      </w:r>
      <w:r>
        <w:rPr>
          <w:spacing w:val="-2"/>
        </w:rPr>
        <w:t>was</w:t>
      </w:r>
      <w:r>
        <w:rPr>
          <w:spacing w:val="41"/>
        </w:rPr>
        <w:t xml:space="preserve"> </w:t>
      </w:r>
      <w:r>
        <w:rPr>
          <w:spacing w:val="-1"/>
        </w:rPr>
        <w:t>forgotten.</w:t>
      </w:r>
      <w:r>
        <w:rPr>
          <w:spacing w:val="62"/>
        </w:rPr>
        <w:t xml:space="preserve"> </w:t>
      </w:r>
      <w:r>
        <w:rPr>
          <w:spacing w:val="-1"/>
        </w:rPr>
        <w:t>Six</w:t>
      </w:r>
      <w:r>
        <w:rPr>
          <w:spacing w:val="1"/>
        </w:rPr>
        <w:t xml:space="preserve"> </w:t>
      </w:r>
      <w:r>
        <w:rPr>
          <w:spacing w:val="-1"/>
        </w:rPr>
        <w:t xml:space="preserve">months </w:t>
      </w:r>
      <w:r>
        <w:rPr>
          <w:spacing w:val="-2"/>
        </w:rPr>
        <w:t>went</w:t>
      </w:r>
      <w:r>
        <w:rPr>
          <w:spacing w:val="1"/>
        </w:rPr>
        <w:t xml:space="preserve"> </w:t>
      </w:r>
      <w:r>
        <w:rPr>
          <w:spacing w:val="-1"/>
        </w:rPr>
        <w:t xml:space="preserve">by, </w:t>
      </w:r>
      <w:r>
        <w:t>and</w:t>
      </w:r>
      <w:r>
        <w:rPr>
          <w:spacing w:val="-2"/>
        </w:rPr>
        <w:t xml:space="preserve"> </w:t>
      </w:r>
      <w:r>
        <w:t>they</w:t>
      </w:r>
      <w:r>
        <w:rPr>
          <w:spacing w:val="-2"/>
        </w:rPr>
        <w:t xml:space="preserve"> </w:t>
      </w:r>
      <w:r>
        <w:rPr>
          <w:spacing w:val="-1"/>
        </w:rPr>
        <w:t>only realized</w:t>
      </w:r>
      <w:r>
        <w:rPr>
          <w:spacing w:val="1"/>
        </w:rPr>
        <w:t xml:space="preserve"> </w:t>
      </w:r>
      <w:r>
        <w:rPr>
          <w:spacing w:val="-2"/>
        </w:rPr>
        <w:t>what</w:t>
      </w:r>
      <w:r>
        <w:rPr>
          <w:spacing w:val="-1"/>
        </w:rPr>
        <w:t xml:space="preserve"> had</w:t>
      </w:r>
      <w:r>
        <w:rPr>
          <w:spacing w:val="39"/>
        </w:rPr>
        <w:t xml:space="preserve"> </w:t>
      </w:r>
      <w:r>
        <w:rPr>
          <w:spacing w:val="-1"/>
        </w:rPr>
        <w:t>happened</w:t>
      </w:r>
      <w:r>
        <w:t xml:space="preserve"> </w:t>
      </w:r>
      <w:r>
        <w:rPr>
          <w:spacing w:val="-1"/>
        </w:rPr>
        <w:t>because</w:t>
      </w:r>
      <w:r>
        <w:t xml:space="preserve"> </w:t>
      </w:r>
      <w:r>
        <w:rPr>
          <w:spacing w:val="-1"/>
        </w:rPr>
        <w:t xml:space="preserve">one </w:t>
      </w:r>
      <w:r>
        <w:t>of</w:t>
      </w:r>
      <w:r>
        <w:rPr>
          <w:spacing w:val="-1"/>
        </w:rPr>
        <w:t xml:space="preserve"> the guards thought</w:t>
      </w:r>
      <w:r>
        <w:t xml:space="preserve"> </w:t>
      </w:r>
      <w:r>
        <w:rPr>
          <w:spacing w:val="-1"/>
        </w:rPr>
        <w:t>it strange that the</w:t>
      </w:r>
      <w:r>
        <w:rPr>
          <w:spacing w:val="51"/>
        </w:rPr>
        <w:t xml:space="preserve"> </w:t>
      </w:r>
      <w:r>
        <w:rPr>
          <w:spacing w:val="-1"/>
        </w:rPr>
        <w:t>prisoner</w:t>
      </w:r>
      <w:r>
        <w:t xml:space="preserve"> </w:t>
      </w:r>
      <w:r>
        <w:rPr>
          <w:spacing w:val="-1"/>
        </w:rPr>
        <w:t>was</w:t>
      </w:r>
      <w:r>
        <w:t xml:space="preserve"> </w:t>
      </w:r>
      <w:r>
        <w:rPr>
          <w:spacing w:val="-1"/>
        </w:rPr>
        <w:t>never</w:t>
      </w:r>
      <w:r>
        <w:t xml:space="preserve"> </w:t>
      </w:r>
      <w:r>
        <w:rPr>
          <w:spacing w:val="-1"/>
        </w:rPr>
        <w:t>wanted</w:t>
      </w:r>
      <w:r>
        <w:rPr>
          <w:spacing w:val="-2"/>
        </w:rPr>
        <w:t xml:space="preserve"> </w:t>
      </w:r>
      <w:r>
        <w:rPr>
          <w:spacing w:val="-1"/>
        </w:rPr>
        <w:t xml:space="preserve">for anything </w:t>
      </w:r>
      <w:r>
        <w:t xml:space="preserve">and </w:t>
      </w:r>
      <w:r>
        <w:rPr>
          <w:spacing w:val="-1"/>
        </w:rPr>
        <w:t>was always</w:t>
      </w:r>
      <w:r>
        <w:t xml:space="preserve"> </w:t>
      </w:r>
      <w:r>
        <w:rPr>
          <w:spacing w:val="-1"/>
        </w:rPr>
        <w:t>in the</w:t>
      </w:r>
      <w:r>
        <w:t xml:space="preserve"> </w:t>
      </w:r>
      <w:r>
        <w:rPr>
          <w:spacing w:val="-2"/>
        </w:rPr>
        <w:t>same</w:t>
      </w:r>
      <w:r>
        <w:rPr>
          <w:spacing w:val="41"/>
        </w:rPr>
        <w:t xml:space="preserve"> </w:t>
      </w:r>
      <w:r>
        <w:rPr>
          <w:spacing w:val="-1"/>
        </w:rPr>
        <w:t>condition, without</w:t>
      </w:r>
      <w:r>
        <w:rPr>
          <w:spacing w:val="2"/>
        </w:rPr>
        <w:t xml:space="preserve"> </w:t>
      </w:r>
      <w:r>
        <w:rPr>
          <w:spacing w:val="-1"/>
        </w:rPr>
        <w:t>being ’transferred’.</w:t>
      </w:r>
      <w:r>
        <w:t xml:space="preserve"> </w:t>
      </w:r>
      <w:r>
        <w:rPr>
          <w:spacing w:val="-1"/>
        </w:rPr>
        <w:t>He told</w:t>
      </w:r>
      <w:r>
        <w:rPr>
          <w:spacing w:val="-2"/>
        </w:rPr>
        <w:t xml:space="preserve"> </w:t>
      </w:r>
      <w:r>
        <w:rPr>
          <w:spacing w:val="-1"/>
        </w:rPr>
        <w:t>the</w:t>
      </w:r>
      <w:r>
        <w:rPr>
          <w:spacing w:val="1"/>
        </w:rPr>
        <w:t xml:space="preserve"> </w:t>
      </w:r>
      <w:r>
        <w:rPr>
          <w:spacing w:val="-1"/>
        </w:rPr>
        <w:t>interrogators,</w:t>
      </w:r>
      <w:r>
        <w:rPr>
          <w:spacing w:val="58"/>
        </w:rPr>
        <w:t xml:space="preserve"> </w:t>
      </w:r>
      <w:r>
        <w:rPr>
          <w:spacing w:val="-1"/>
        </w:rPr>
        <w:t>who decided</w:t>
      </w:r>
      <w:r>
        <w:rPr>
          <w:spacing w:val="-2"/>
        </w:rPr>
        <w:t xml:space="preserve"> </w:t>
      </w:r>
      <w:r>
        <w:t xml:space="preserve">to </w:t>
      </w:r>
      <w:r>
        <w:rPr>
          <w:spacing w:val="-1"/>
        </w:rPr>
        <w:t>’transfer’ him</w:t>
      </w:r>
      <w:r>
        <w:rPr>
          <w:spacing w:val="-2"/>
        </w:rPr>
        <w:t xml:space="preserve"> </w:t>
      </w:r>
      <w:r>
        <w:rPr>
          <w:spacing w:val="-1"/>
        </w:rPr>
        <w:t>that</w:t>
      </w:r>
      <w:r>
        <w:rPr>
          <w:spacing w:val="2"/>
        </w:rPr>
        <w:t xml:space="preserve"> </w:t>
      </w:r>
      <w:r>
        <w:rPr>
          <w:spacing w:val="-1"/>
        </w:rPr>
        <w:t>week,</w:t>
      </w:r>
      <w:r>
        <w:rPr>
          <w:spacing w:val="-2"/>
        </w:rPr>
        <w:t xml:space="preserve"> </w:t>
      </w:r>
      <w:r>
        <w:t>as</w:t>
      </w:r>
      <w:r>
        <w:rPr>
          <w:spacing w:val="-1"/>
        </w:rPr>
        <w:t xml:space="preserve"> he</w:t>
      </w:r>
      <w:r>
        <w:rPr>
          <w:spacing w:val="1"/>
        </w:rPr>
        <w:t xml:space="preserve"> </w:t>
      </w:r>
      <w:r>
        <w:rPr>
          <w:spacing w:val="-2"/>
        </w:rPr>
        <w:t>was</w:t>
      </w:r>
      <w:r>
        <w:rPr>
          <w:spacing w:val="-1"/>
        </w:rPr>
        <w:t xml:space="preserve"> no longer</w:t>
      </w:r>
      <w:r>
        <w:t xml:space="preserve"> </w:t>
      </w:r>
      <w:r>
        <w:rPr>
          <w:spacing w:val="-1"/>
        </w:rPr>
        <w:t>of</w:t>
      </w:r>
      <w:r>
        <w:rPr>
          <w:spacing w:val="-2"/>
        </w:rPr>
        <w:t xml:space="preserve"> </w:t>
      </w:r>
      <w:r>
        <w:t>any</w:t>
      </w:r>
      <w:r>
        <w:rPr>
          <w:spacing w:val="35"/>
        </w:rPr>
        <w:t xml:space="preserve"> </w:t>
      </w:r>
      <w:r>
        <w:rPr>
          <w:spacing w:val="-1"/>
        </w:rPr>
        <w:t xml:space="preserve">interest </w:t>
      </w:r>
      <w:r>
        <w:t>to</w:t>
      </w:r>
      <w:r>
        <w:rPr>
          <w:spacing w:val="-2"/>
        </w:rPr>
        <w:t xml:space="preserve"> </w:t>
      </w:r>
      <w:r>
        <w:rPr>
          <w:spacing w:val="-1"/>
        </w:rPr>
        <w:t>them.</w:t>
      </w:r>
      <w:r>
        <w:rPr>
          <w:spacing w:val="1"/>
        </w:rPr>
        <w:t xml:space="preserve"> </w:t>
      </w:r>
      <w:r>
        <w:rPr>
          <w:spacing w:val="-1"/>
        </w:rPr>
        <w:t>This</w:t>
      </w:r>
      <w:r>
        <w:rPr>
          <w:spacing w:val="1"/>
        </w:rPr>
        <w:t xml:space="preserve"> </w:t>
      </w:r>
      <w:r>
        <w:rPr>
          <w:spacing w:val="-1"/>
        </w:rPr>
        <w:t>man</w:t>
      </w:r>
      <w:r>
        <w:t xml:space="preserve"> </w:t>
      </w:r>
      <w:r>
        <w:rPr>
          <w:spacing w:val="-1"/>
        </w:rPr>
        <w:t>had</w:t>
      </w:r>
      <w:r>
        <w:rPr>
          <w:spacing w:val="-2"/>
        </w:rPr>
        <w:t xml:space="preserve"> </w:t>
      </w:r>
      <w:r>
        <w:rPr>
          <w:spacing w:val="-1"/>
        </w:rPr>
        <w:t>been sitting there, hooded, without</w:t>
      </w:r>
      <w:r>
        <w:rPr>
          <w:spacing w:val="49"/>
        </w:rPr>
        <w:t xml:space="preserve"> </w:t>
      </w:r>
      <w:r>
        <w:rPr>
          <w:spacing w:val="-1"/>
        </w:rPr>
        <w:t>speaking or moving, for six</w:t>
      </w:r>
      <w:r>
        <w:rPr>
          <w:spacing w:val="1"/>
        </w:rPr>
        <w:t xml:space="preserve"> </w:t>
      </w:r>
      <w:r>
        <w:rPr>
          <w:spacing w:val="-1"/>
        </w:rPr>
        <w:t>months, awaiting death.</w:t>
      </w:r>
      <w:r>
        <w:rPr>
          <w:spacing w:val="-2"/>
        </w:rPr>
        <w:t xml:space="preserve"> </w:t>
      </w:r>
      <w:r>
        <w:t xml:space="preserve">We </w:t>
      </w:r>
      <w:r>
        <w:rPr>
          <w:spacing w:val="-1"/>
        </w:rPr>
        <w:t>would sit</w:t>
      </w:r>
      <w:r>
        <w:rPr>
          <w:spacing w:val="24"/>
        </w:rPr>
        <w:t xml:space="preserve"> </w:t>
      </w:r>
      <w:r>
        <w:rPr>
          <w:spacing w:val="-1"/>
        </w:rPr>
        <w:t>like this,</w:t>
      </w:r>
      <w:r>
        <w:t xml:space="preserve"> </w:t>
      </w:r>
      <w:r>
        <w:rPr>
          <w:spacing w:val="-1"/>
        </w:rPr>
        <w:t xml:space="preserve">padlocked to </w:t>
      </w:r>
      <w:r>
        <w:t xml:space="preserve">a </w:t>
      </w:r>
      <w:r>
        <w:rPr>
          <w:spacing w:val="-1"/>
        </w:rPr>
        <w:t>chain</w:t>
      </w:r>
      <w:r>
        <w:t xml:space="preserve"> </w:t>
      </w:r>
      <w:r>
        <w:rPr>
          <w:spacing w:val="-1"/>
        </w:rPr>
        <w:t>which</w:t>
      </w:r>
      <w:r>
        <w:t xml:space="preserve"> </w:t>
      </w:r>
      <w:r>
        <w:rPr>
          <w:spacing w:val="-1"/>
        </w:rPr>
        <w:t>could</w:t>
      </w:r>
      <w:r>
        <w:t xml:space="preserve"> </w:t>
      </w:r>
      <w:r>
        <w:rPr>
          <w:spacing w:val="-1"/>
        </w:rPr>
        <w:t>be</w:t>
      </w:r>
      <w:r>
        <w:t xml:space="preserve"> </w:t>
      </w:r>
      <w:r>
        <w:rPr>
          <w:spacing w:val="-1"/>
        </w:rPr>
        <w:t>either</w:t>
      </w:r>
      <w:r>
        <w:t xml:space="preserve"> </w:t>
      </w:r>
      <w:r>
        <w:rPr>
          <w:spacing w:val="-1"/>
        </w:rPr>
        <w:t>individual or</w:t>
      </w:r>
      <w:r>
        <w:rPr>
          <w:spacing w:val="20"/>
        </w:rPr>
        <w:t xml:space="preserve"> </w:t>
      </w:r>
      <w:r>
        <w:rPr>
          <w:spacing w:val="-1"/>
        </w:rPr>
        <w:t>collective.</w:t>
      </w:r>
      <w:r>
        <w:t xml:space="preserve"> </w:t>
      </w:r>
      <w:r>
        <w:rPr>
          <w:spacing w:val="-1"/>
        </w:rPr>
        <w:t>The</w:t>
      </w:r>
      <w:r>
        <w:rPr>
          <w:spacing w:val="1"/>
        </w:rPr>
        <w:t xml:space="preserve"> </w:t>
      </w:r>
      <w:r>
        <w:rPr>
          <w:spacing w:val="-2"/>
        </w:rPr>
        <w:t xml:space="preserve">individual </w:t>
      </w:r>
      <w:r>
        <w:rPr>
          <w:spacing w:val="-1"/>
        </w:rPr>
        <w:t>type</w:t>
      </w:r>
      <w:r>
        <w:rPr>
          <w:spacing w:val="1"/>
        </w:rPr>
        <w:t xml:space="preserve"> </w:t>
      </w:r>
      <w:r>
        <w:rPr>
          <w:spacing w:val="-2"/>
        </w:rPr>
        <w:t>was</w:t>
      </w:r>
      <w:r>
        <w:t xml:space="preserve"> a </w:t>
      </w:r>
      <w:r>
        <w:rPr>
          <w:spacing w:val="-1"/>
        </w:rPr>
        <w:t>kind</w:t>
      </w:r>
      <w:r>
        <w:rPr>
          <w:spacing w:val="-2"/>
        </w:rPr>
        <w:t xml:space="preserve"> </w:t>
      </w:r>
      <w:r>
        <w:rPr>
          <w:spacing w:val="-1"/>
        </w:rPr>
        <w:t>of</w:t>
      </w:r>
      <w:r>
        <w:t xml:space="preserve"> </w:t>
      </w:r>
      <w:r>
        <w:rPr>
          <w:spacing w:val="-1"/>
        </w:rPr>
        <w:t>shackle</w:t>
      </w:r>
      <w:r>
        <w:t xml:space="preserve"> </w:t>
      </w:r>
      <w:r>
        <w:rPr>
          <w:spacing w:val="-2"/>
        </w:rPr>
        <w:t>put</w:t>
      </w:r>
      <w:r>
        <w:t xml:space="preserve"> </w:t>
      </w:r>
      <w:r>
        <w:rPr>
          <w:spacing w:val="-1"/>
        </w:rPr>
        <w:t>on</w:t>
      </w:r>
      <w:r>
        <w:rPr>
          <w:spacing w:val="-2"/>
        </w:rPr>
        <w:t xml:space="preserve"> </w:t>
      </w:r>
      <w:r>
        <w:rPr>
          <w:spacing w:val="-1"/>
        </w:rPr>
        <w:t>the</w:t>
      </w:r>
      <w:r>
        <w:rPr>
          <w:spacing w:val="1"/>
        </w:rPr>
        <w:t xml:space="preserve"> </w:t>
      </w:r>
      <w:r>
        <w:rPr>
          <w:spacing w:val="-1"/>
        </w:rPr>
        <w:t>feet;</w:t>
      </w:r>
      <w:r>
        <w:rPr>
          <w:spacing w:val="57"/>
        </w:rPr>
        <w:t xml:space="preserve"> </w:t>
      </w:r>
      <w:r>
        <w:rPr>
          <w:spacing w:val="-1"/>
        </w:rPr>
        <w:t>the</w:t>
      </w:r>
      <w:r>
        <w:t xml:space="preserve"> </w:t>
      </w:r>
      <w:r>
        <w:rPr>
          <w:spacing w:val="-1"/>
        </w:rPr>
        <w:t>collective type</w:t>
      </w:r>
      <w:r>
        <w:t xml:space="preserve"> </w:t>
      </w:r>
      <w:r>
        <w:rPr>
          <w:spacing w:val="-1"/>
        </w:rPr>
        <w:t xml:space="preserve">consisted </w:t>
      </w:r>
      <w:r>
        <w:t xml:space="preserve">of </w:t>
      </w:r>
      <w:r>
        <w:rPr>
          <w:spacing w:val="-1"/>
        </w:rPr>
        <w:t>one chain about</w:t>
      </w:r>
      <w:r>
        <w:rPr>
          <w:spacing w:val="1"/>
        </w:rPr>
        <w:t xml:space="preserve"> </w:t>
      </w:r>
      <w:r>
        <w:t>30</w:t>
      </w:r>
      <w:r>
        <w:rPr>
          <w:spacing w:val="-1"/>
        </w:rPr>
        <w:t xml:space="preserve"> metres</w:t>
      </w:r>
      <w:r>
        <w:t xml:space="preserve"> </w:t>
      </w:r>
      <w:r>
        <w:rPr>
          <w:spacing w:val="-1"/>
        </w:rPr>
        <w:t>long,</w:t>
      </w:r>
      <w:r>
        <w:rPr>
          <w:spacing w:val="41"/>
        </w:rPr>
        <w:t xml:space="preserve"> </w:t>
      </w:r>
      <w:r>
        <w:t>long</w:t>
      </w:r>
      <w:r>
        <w:rPr>
          <w:spacing w:val="-1"/>
        </w:rPr>
        <w:t xml:space="preserve"> enough </w:t>
      </w:r>
      <w:r>
        <w:t xml:space="preserve">to </w:t>
      </w:r>
      <w:r>
        <w:rPr>
          <w:spacing w:val="-1"/>
        </w:rPr>
        <w:t>be</w:t>
      </w:r>
      <w:r>
        <w:t xml:space="preserve"> attached</w:t>
      </w:r>
      <w:r>
        <w:rPr>
          <w:spacing w:val="-1"/>
        </w:rPr>
        <w:t xml:space="preserve"> </w:t>
      </w:r>
      <w:r>
        <w:t>at</w:t>
      </w:r>
      <w:r>
        <w:rPr>
          <w:spacing w:val="-1"/>
        </w:rPr>
        <w:t xml:space="preserve"> either </w:t>
      </w:r>
      <w:r>
        <w:t>end</w:t>
      </w:r>
      <w:r>
        <w:rPr>
          <w:spacing w:val="-1"/>
        </w:rPr>
        <w:t xml:space="preserve"> </w:t>
      </w:r>
      <w:r>
        <w:t xml:space="preserve">to </w:t>
      </w:r>
      <w:r>
        <w:rPr>
          <w:spacing w:val="-1"/>
        </w:rPr>
        <w:t>opposite</w:t>
      </w:r>
      <w:r>
        <w:t xml:space="preserve"> </w:t>
      </w:r>
      <w:r>
        <w:rPr>
          <w:spacing w:val="-1"/>
        </w:rPr>
        <w:t>walls</w:t>
      </w:r>
      <w:r>
        <w:t xml:space="preserve"> in the</w:t>
      </w:r>
      <w:r>
        <w:rPr>
          <w:spacing w:val="23"/>
        </w:rPr>
        <w:t xml:space="preserve"> </w:t>
      </w:r>
      <w:r>
        <w:rPr>
          <w:spacing w:val="-1"/>
        </w:rPr>
        <w:t>block.</w:t>
      </w:r>
      <w:r>
        <w:t xml:space="preserve"> </w:t>
      </w:r>
      <w:r>
        <w:rPr>
          <w:spacing w:val="-1"/>
        </w:rPr>
        <w:t>Prisoners</w:t>
      </w:r>
      <w:r>
        <w:rPr>
          <w:spacing w:val="1"/>
        </w:rPr>
        <w:t xml:space="preserve"> </w:t>
      </w:r>
      <w:r>
        <w:rPr>
          <w:spacing w:val="-1"/>
        </w:rPr>
        <w:t>were</w:t>
      </w:r>
      <w:r>
        <w:t xml:space="preserve"> </w:t>
      </w:r>
      <w:r>
        <w:rPr>
          <w:spacing w:val="-1"/>
        </w:rPr>
        <w:t>chained</w:t>
      </w:r>
      <w:r>
        <w:rPr>
          <w:spacing w:val="-2"/>
        </w:rPr>
        <w:t xml:space="preserve"> </w:t>
      </w:r>
      <w:r>
        <w:rPr>
          <w:spacing w:val="-1"/>
        </w:rPr>
        <w:t>to</w:t>
      </w:r>
      <w:r>
        <w:t xml:space="preserve"> </w:t>
      </w:r>
      <w:r>
        <w:rPr>
          <w:spacing w:val="-1"/>
        </w:rPr>
        <w:t>it every</w:t>
      </w:r>
      <w:r>
        <w:t xml:space="preserve"> </w:t>
      </w:r>
      <w:r>
        <w:rPr>
          <w:spacing w:val="-2"/>
        </w:rPr>
        <w:t>metre</w:t>
      </w:r>
      <w:r>
        <w:t xml:space="preserve"> </w:t>
      </w:r>
      <w:r>
        <w:rPr>
          <w:spacing w:val="-1"/>
        </w:rPr>
        <w:t>and</w:t>
      </w:r>
      <w:r>
        <w:rPr>
          <w:spacing w:val="-2"/>
        </w:rPr>
        <w:t xml:space="preserve"> </w:t>
      </w:r>
      <w:r>
        <w:t xml:space="preserve">a </w:t>
      </w:r>
      <w:r>
        <w:rPr>
          <w:spacing w:val="-1"/>
        </w:rPr>
        <w:t>half,</w:t>
      </w:r>
      <w:r>
        <w:t xml:space="preserve"> </w:t>
      </w:r>
      <w:r>
        <w:rPr>
          <w:spacing w:val="-1"/>
        </w:rPr>
        <w:t>as</w:t>
      </w:r>
      <w:r>
        <w:rPr>
          <w:spacing w:val="34"/>
        </w:rPr>
        <w:t xml:space="preserve"> </w:t>
      </w:r>
      <w:r>
        <w:rPr>
          <w:spacing w:val="-1"/>
        </w:rPr>
        <w:t>circumstances</w:t>
      </w:r>
      <w:r>
        <w:rPr>
          <w:spacing w:val="-2"/>
        </w:rPr>
        <w:t xml:space="preserve"> </w:t>
      </w:r>
      <w:r>
        <w:rPr>
          <w:spacing w:val="-1"/>
        </w:rPr>
        <w:t>required,</w:t>
      </w:r>
      <w:r>
        <w:rPr>
          <w:spacing w:val="1"/>
        </w:rPr>
        <w:t xml:space="preserve"> </w:t>
      </w:r>
      <w:r>
        <w:t>so</w:t>
      </w:r>
      <w:r>
        <w:rPr>
          <w:spacing w:val="-1"/>
        </w:rPr>
        <w:t xml:space="preserve"> </w:t>
      </w:r>
      <w:r>
        <w:t>that</w:t>
      </w:r>
      <w:r>
        <w:rPr>
          <w:spacing w:val="-1"/>
        </w:rPr>
        <w:t xml:space="preserve"> </w:t>
      </w:r>
      <w:r>
        <w:t>they</w:t>
      </w:r>
      <w:r>
        <w:rPr>
          <w:spacing w:val="-3"/>
        </w:rPr>
        <w:t xml:space="preserve"> </w:t>
      </w:r>
      <w:r>
        <w:rPr>
          <w:spacing w:val="-1"/>
        </w:rPr>
        <w:t xml:space="preserve">were </w:t>
      </w:r>
      <w:r>
        <w:t>all linked</w:t>
      </w:r>
      <w:r>
        <w:rPr>
          <w:spacing w:val="-3"/>
        </w:rPr>
        <w:t xml:space="preserve"> </w:t>
      </w:r>
      <w:r>
        <w:t>together,</w:t>
      </w:r>
      <w:r>
        <w:rPr>
          <w:spacing w:val="-2"/>
        </w:rPr>
        <w:t xml:space="preserve"> </w:t>
      </w:r>
      <w:r>
        <w:rPr>
          <w:spacing w:val="-1"/>
        </w:rPr>
        <w:t>This</w:t>
      </w:r>
      <w:r>
        <w:rPr>
          <w:spacing w:val="45"/>
        </w:rPr>
        <w:t xml:space="preserve"> </w:t>
      </w:r>
      <w:r>
        <w:rPr>
          <w:spacing w:val="-1"/>
        </w:rPr>
        <w:t>system was</w:t>
      </w:r>
      <w:r>
        <w:rPr>
          <w:spacing w:val="1"/>
        </w:rPr>
        <w:t xml:space="preserve"> </w:t>
      </w:r>
      <w:r>
        <w:rPr>
          <w:spacing w:val="-1"/>
        </w:rPr>
        <w:t>permanent.</w:t>
      </w:r>
    </w:p>
    <w:p w:rsidR="00EA20B7" w:rsidRDefault="00877DD6">
      <w:pPr>
        <w:pStyle w:val="Corpodetexto"/>
        <w:spacing w:before="120"/>
        <w:ind w:right="215"/>
      </w:pPr>
      <w:r>
        <w:rPr>
          <w:spacing w:val="-1"/>
        </w:rPr>
        <w:t>Another</w:t>
      </w:r>
      <w:r>
        <w:rPr>
          <w:spacing w:val="-2"/>
        </w:rPr>
        <w:t xml:space="preserve"> </w:t>
      </w:r>
      <w:r>
        <w:rPr>
          <w:spacing w:val="-1"/>
        </w:rPr>
        <w:t>example</w:t>
      </w:r>
      <w:r>
        <w:t xml:space="preserve"> </w:t>
      </w:r>
      <w:r>
        <w:rPr>
          <w:spacing w:val="-1"/>
        </w:rPr>
        <w:t>is</w:t>
      </w:r>
      <w:r>
        <w:t xml:space="preserve"> </w:t>
      </w:r>
      <w:r>
        <w:rPr>
          <w:spacing w:val="-1"/>
        </w:rPr>
        <w:t xml:space="preserve">provided </w:t>
      </w:r>
      <w:r>
        <w:t>by</w:t>
      </w:r>
      <w:r>
        <w:rPr>
          <w:spacing w:val="-2"/>
        </w:rPr>
        <w:t xml:space="preserve"> </w:t>
      </w:r>
      <w:r>
        <w:rPr>
          <w:spacing w:val="-1"/>
        </w:rPr>
        <w:t>the testimony</w:t>
      </w:r>
      <w:r>
        <w:rPr>
          <w:spacing w:val="-2"/>
        </w:rPr>
        <w:t xml:space="preserve"> </w:t>
      </w:r>
      <w:r>
        <w:t>of</w:t>
      </w:r>
      <w:r>
        <w:rPr>
          <w:spacing w:val="-1"/>
        </w:rPr>
        <w:t xml:space="preserve"> Enrique Corteletti</w:t>
      </w:r>
      <w:r>
        <w:rPr>
          <w:spacing w:val="41"/>
        </w:rPr>
        <w:t xml:space="preserve"> </w:t>
      </w:r>
      <w:r>
        <w:rPr>
          <w:spacing w:val="-1"/>
        </w:rPr>
        <w:t>(file</w:t>
      </w:r>
      <w:r>
        <w:t xml:space="preserve"> </w:t>
      </w:r>
      <w:r>
        <w:rPr>
          <w:spacing w:val="-1"/>
        </w:rPr>
        <w:t>No.</w:t>
      </w:r>
      <w:r>
        <w:t xml:space="preserve"> </w:t>
      </w:r>
      <w:r>
        <w:rPr>
          <w:spacing w:val="-1"/>
        </w:rPr>
        <w:t xml:space="preserve">3523), </w:t>
      </w:r>
      <w:r>
        <w:rPr>
          <w:spacing w:val="-2"/>
        </w:rPr>
        <w:t>who</w:t>
      </w:r>
      <w:r>
        <w:rPr>
          <w:spacing w:val="1"/>
        </w:rPr>
        <w:t xml:space="preserve"> </w:t>
      </w:r>
      <w:r>
        <w:rPr>
          <w:spacing w:val="-2"/>
        </w:rPr>
        <w:t>was</w:t>
      </w:r>
      <w:r>
        <w:t xml:space="preserve"> </w:t>
      </w:r>
      <w:r>
        <w:rPr>
          <w:spacing w:val="-1"/>
        </w:rPr>
        <w:t>kept</w:t>
      </w:r>
      <w:r>
        <w:t xml:space="preserve"> </w:t>
      </w:r>
      <w:r>
        <w:rPr>
          <w:spacing w:val="-1"/>
        </w:rPr>
        <w:t>in</w:t>
      </w:r>
      <w:r>
        <w:t xml:space="preserve"> </w:t>
      </w:r>
      <w:r>
        <w:rPr>
          <w:spacing w:val="-1"/>
        </w:rPr>
        <w:t>the Navy</w:t>
      </w:r>
      <w:r>
        <w:t xml:space="preserve"> </w:t>
      </w:r>
      <w:r>
        <w:rPr>
          <w:spacing w:val="-1"/>
        </w:rPr>
        <w:t xml:space="preserve">Mechanics School </w:t>
      </w:r>
      <w:r>
        <w:rPr>
          <w:spacing w:val="-2"/>
        </w:rPr>
        <w:t>after</w:t>
      </w:r>
      <w:r>
        <w:rPr>
          <w:spacing w:val="34"/>
        </w:rPr>
        <w:t xml:space="preserve"> </w:t>
      </w:r>
      <w:r>
        <w:t>his</w:t>
      </w:r>
      <w:r>
        <w:rPr>
          <w:spacing w:val="-1"/>
        </w:rPr>
        <w:t xml:space="preserve"> abduction</w:t>
      </w:r>
      <w:r>
        <w:t xml:space="preserve"> on</w:t>
      </w:r>
      <w:r>
        <w:rPr>
          <w:spacing w:val="-1"/>
        </w:rPr>
        <w:t xml:space="preserve"> </w:t>
      </w:r>
      <w:r>
        <w:t xml:space="preserve">22 </w:t>
      </w:r>
      <w:r>
        <w:rPr>
          <w:spacing w:val="-1"/>
        </w:rPr>
        <w:t xml:space="preserve">November </w:t>
      </w:r>
      <w:r>
        <w:t>1976:</w:t>
      </w:r>
    </w:p>
    <w:p w:rsidR="00EA20B7" w:rsidRDefault="00877DD6">
      <w:pPr>
        <w:pStyle w:val="Corpodetexto"/>
        <w:ind w:right="138"/>
      </w:pPr>
      <w:r>
        <w:rPr>
          <w:spacing w:val="-1"/>
        </w:rPr>
        <w:t>They</w:t>
      </w:r>
      <w:r>
        <w:rPr>
          <w:spacing w:val="-2"/>
        </w:rPr>
        <w:t xml:space="preserve"> </w:t>
      </w:r>
      <w:r>
        <w:rPr>
          <w:spacing w:val="-1"/>
        </w:rPr>
        <w:t xml:space="preserve">put </w:t>
      </w:r>
      <w:r>
        <w:t xml:space="preserve">a </w:t>
      </w:r>
      <w:r>
        <w:rPr>
          <w:spacing w:val="-1"/>
        </w:rPr>
        <w:t xml:space="preserve">sort </w:t>
      </w:r>
      <w:r>
        <w:t>of</w:t>
      </w:r>
      <w:r>
        <w:rPr>
          <w:spacing w:val="-1"/>
        </w:rPr>
        <w:t xml:space="preserve"> shackle on</w:t>
      </w:r>
      <w:r>
        <w:t xml:space="preserve"> </w:t>
      </w:r>
      <w:r>
        <w:rPr>
          <w:spacing w:val="-1"/>
        </w:rPr>
        <w:t>my</w:t>
      </w:r>
      <w:r>
        <w:rPr>
          <w:spacing w:val="-2"/>
        </w:rPr>
        <w:t xml:space="preserve"> </w:t>
      </w:r>
      <w:r>
        <w:rPr>
          <w:spacing w:val="-1"/>
        </w:rPr>
        <w:t>ankles and</w:t>
      </w:r>
      <w:r>
        <w:t xml:space="preserve"> I </w:t>
      </w:r>
      <w:r>
        <w:rPr>
          <w:spacing w:val="-2"/>
        </w:rPr>
        <w:t>was</w:t>
      </w:r>
      <w:r>
        <w:t xml:space="preserve"> </w:t>
      </w:r>
      <w:r>
        <w:rPr>
          <w:spacing w:val="-1"/>
        </w:rPr>
        <w:t>handcuffed the</w:t>
      </w:r>
      <w:r>
        <w:rPr>
          <w:spacing w:val="39"/>
        </w:rPr>
        <w:t xml:space="preserve"> </w:t>
      </w:r>
      <w:r>
        <w:rPr>
          <w:spacing w:val="-1"/>
        </w:rPr>
        <w:t>whole time. When</w:t>
      </w:r>
      <w:r>
        <w:rPr>
          <w:spacing w:val="-2"/>
        </w:rPr>
        <w:t xml:space="preserve"> </w:t>
      </w:r>
      <w:r>
        <w:rPr>
          <w:spacing w:val="-1"/>
        </w:rPr>
        <w:t>they</w:t>
      </w:r>
      <w:r>
        <w:rPr>
          <w:spacing w:val="-3"/>
        </w:rPr>
        <w:t xml:space="preserve"> </w:t>
      </w:r>
      <w:r>
        <w:rPr>
          <w:spacing w:val="-1"/>
        </w:rPr>
        <w:t>took</w:t>
      </w:r>
      <w:r>
        <w:t xml:space="preserve"> </w:t>
      </w:r>
      <w:r>
        <w:rPr>
          <w:spacing w:val="-2"/>
        </w:rPr>
        <w:t>me</w:t>
      </w:r>
      <w:r>
        <w:t xml:space="preserve"> to</w:t>
      </w:r>
      <w:r>
        <w:rPr>
          <w:spacing w:val="-1"/>
        </w:rPr>
        <w:t xml:space="preserve"> the</w:t>
      </w:r>
      <w:r>
        <w:t xml:space="preserve"> </w:t>
      </w:r>
      <w:r>
        <w:rPr>
          <w:spacing w:val="-1"/>
        </w:rPr>
        <w:t>second</w:t>
      </w:r>
      <w:r>
        <w:t xml:space="preserve"> </w:t>
      </w:r>
      <w:r>
        <w:rPr>
          <w:spacing w:val="-1"/>
        </w:rPr>
        <w:t>floor,</w:t>
      </w:r>
      <w:r>
        <w:rPr>
          <w:spacing w:val="-2"/>
        </w:rPr>
        <w:t xml:space="preserve"> </w:t>
      </w:r>
      <w:r>
        <w:rPr>
          <w:spacing w:val="-1"/>
        </w:rPr>
        <w:t>after</w:t>
      </w:r>
      <w:r>
        <w:t xml:space="preserve"> </w:t>
      </w:r>
      <w:r>
        <w:rPr>
          <w:spacing w:val="-1"/>
        </w:rPr>
        <w:t>being</w:t>
      </w:r>
      <w:r>
        <w:t xml:space="preserve"> </w:t>
      </w:r>
      <w:r>
        <w:rPr>
          <w:spacing w:val="-1"/>
        </w:rPr>
        <w:t>put</w:t>
      </w:r>
      <w:r>
        <w:rPr>
          <w:spacing w:val="55"/>
        </w:rPr>
        <w:t xml:space="preserve"> </w:t>
      </w:r>
      <w:r>
        <w:rPr>
          <w:spacing w:val="-1"/>
        </w:rPr>
        <w:t>through the ’machine’</w:t>
      </w:r>
      <w:r>
        <w:t xml:space="preserve"> for</w:t>
      </w:r>
      <w:r>
        <w:rPr>
          <w:spacing w:val="-1"/>
        </w:rPr>
        <w:t xml:space="preserve"> </w:t>
      </w:r>
      <w:r>
        <w:t xml:space="preserve">a </w:t>
      </w:r>
      <w:r>
        <w:rPr>
          <w:spacing w:val="-1"/>
        </w:rPr>
        <w:t xml:space="preserve">while, </w:t>
      </w:r>
      <w:r>
        <w:t xml:space="preserve">I </w:t>
      </w:r>
      <w:r>
        <w:rPr>
          <w:spacing w:val="-1"/>
        </w:rPr>
        <w:t>could</w:t>
      </w:r>
      <w:r>
        <w:t xml:space="preserve"> see</w:t>
      </w:r>
      <w:r>
        <w:rPr>
          <w:spacing w:val="-1"/>
        </w:rPr>
        <w:t xml:space="preserve"> that there</w:t>
      </w:r>
      <w:r>
        <w:rPr>
          <w:spacing w:val="1"/>
        </w:rPr>
        <w:t xml:space="preserve"> </w:t>
      </w:r>
      <w:r>
        <w:rPr>
          <w:spacing w:val="-1"/>
        </w:rPr>
        <w:t>were many</w:t>
      </w:r>
      <w:r>
        <w:rPr>
          <w:spacing w:val="45"/>
        </w:rPr>
        <w:t xml:space="preserve"> </w:t>
      </w:r>
      <w:r>
        <w:rPr>
          <w:spacing w:val="-1"/>
        </w:rPr>
        <w:t>people</w:t>
      </w:r>
      <w:r>
        <w:t xml:space="preserve"> </w:t>
      </w:r>
      <w:r>
        <w:rPr>
          <w:spacing w:val="-1"/>
        </w:rPr>
        <w:t>there.</w:t>
      </w:r>
      <w:r>
        <w:t xml:space="preserve"> </w:t>
      </w:r>
      <w:r>
        <w:rPr>
          <w:spacing w:val="-1"/>
        </w:rPr>
        <w:t>They</w:t>
      </w:r>
      <w:r>
        <w:rPr>
          <w:spacing w:val="-2"/>
        </w:rPr>
        <w:t xml:space="preserve"> </w:t>
      </w:r>
      <w:r>
        <w:rPr>
          <w:spacing w:val="-1"/>
        </w:rPr>
        <w:t>put</w:t>
      </w:r>
      <w:r>
        <w:rPr>
          <w:spacing w:val="1"/>
        </w:rPr>
        <w:t xml:space="preserve"> </w:t>
      </w:r>
      <w:r>
        <w:rPr>
          <w:spacing w:val="-2"/>
        </w:rPr>
        <w:t>me</w:t>
      </w:r>
      <w:r>
        <w:rPr>
          <w:spacing w:val="1"/>
        </w:rPr>
        <w:t xml:space="preserve"> </w:t>
      </w:r>
      <w:r>
        <w:rPr>
          <w:spacing w:val="-1"/>
        </w:rPr>
        <w:t>between two</w:t>
      </w:r>
      <w:r>
        <w:t xml:space="preserve"> </w:t>
      </w:r>
      <w:r>
        <w:rPr>
          <w:spacing w:val="-1"/>
        </w:rPr>
        <w:t>not</w:t>
      </w:r>
      <w:r>
        <w:t xml:space="preserve"> </w:t>
      </w:r>
      <w:r>
        <w:rPr>
          <w:spacing w:val="-1"/>
        </w:rPr>
        <w:t>very</w:t>
      </w:r>
      <w:r>
        <w:rPr>
          <w:spacing w:val="-2"/>
        </w:rPr>
        <w:t xml:space="preserve"> </w:t>
      </w:r>
      <w:r>
        <w:rPr>
          <w:spacing w:val="-1"/>
        </w:rPr>
        <w:t>high</w:t>
      </w:r>
      <w:r>
        <w:t xml:space="preserve"> </w:t>
      </w:r>
      <w:r>
        <w:rPr>
          <w:spacing w:val="-2"/>
        </w:rPr>
        <w:t>partitions.</w:t>
      </w:r>
    </w:p>
    <w:p w:rsidR="00EA20B7" w:rsidRDefault="00877DD6">
      <w:pPr>
        <w:pStyle w:val="Corpodetexto"/>
        <w:spacing w:before="1"/>
        <w:ind w:right="138"/>
        <w:rPr>
          <w:spacing w:val="-1"/>
        </w:rPr>
      </w:pPr>
      <w:r>
        <w:rPr>
          <w:spacing w:val="-1"/>
        </w:rPr>
        <w:t>They</w:t>
      </w:r>
      <w:r>
        <w:rPr>
          <w:spacing w:val="-2"/>
        </w:rPr>
        <w:t xml:space="preserve"> </w:t>
      </w:r>
      <w:r>
        <w:rPr>
          <w:spacing w:val="-1"/>
        </w:rPr>
        <w:t>laid</w:t>
      </w:r>
      <w:r>
        <w:t xml:space="preserve"> </w:t>
      </w:r>
      <w:r>
        <w:rPr>
          <w:spacing w:val="-1"/>
        </w:rPr>
        <w:t>me</w:t>
      </w:r>
      <w:r>
        <w:t xml:space="preserve"> </w:t>
      </w:r>
      <w:r>
        <w:rPr>
          <w:spacing w:val="-2"/>
        </w:rPr>
        <w:t>down</w:t>
      </w:r>
      <w:r>
        <w:t xml:space="preserve"> </w:t>
      </w:r>
      <w:r>
        <w:rPr>
          <w:spacing w:val="-1"/>
        </w:rPr>
        <w:t xml:space="preserve">on </w:t>
      </w:r>
      <w:r>
        <w:t>a</w:t>
      </w:r>
      <w:r>
        <w:rPr>
          <w:spacing w:val="-1"/>
        </w:rPr>
        <w:t xml:space="preserve"> kind</w:t>
      </w:r>
      <w:r>
        <w:rPr>
          <w:spacing w:val="-2"/>
        </w:rPr>
        <w:t xml:space="preserve"> </w:t>
      </w:r>
      <w:r>
        <w:rPr>
          <w:spacing w:val="-1"/>
        </w:rPr>
        <w:t>of</w:t>
      </w:r>
      <w:r>
        <w:t xml:space="preserve"> </w:t>
      </w:r>
      <w:r>
        <w:rPr>
          <w:spacing w:val="-2"/>
        </w:rPr>
        <w:t>mattress.</w:t>
      </w:r>
      <w:r>
        <w:t xml:space="preserve"> </w:t>
      </w:r>
      <w:r>
        <w:rPr>
          <w:spacing w:val="-1"/>
        </w:rPr>
        <w:t>B</w:t>
      </w:r>
      <w:r>
        <w:rPr>
          <w:spacing w:val="-1"/>
        </w:rPr>
        <w:t>ecause</w:t>
      </w:r>
      <w:r>
        <w:rPr>
          <w:spacing w:val="1"/>
        </w:rPr>
        <w:t xml:space="preserve"> </w:t>
      </w:r>
      <w:r>
        <w:t xml:space="preserve">I </w:t>
      </w:r>
      <w:r>
        <w:rPr>
          <w:spacing w:val="-2"/>
        </w:rPr>
        <w:t>was</w:t>
      </w:r>
      <w:r>
        <w:t xml:space="preserve"> </w:t>
      </w:r>
      <w:r>
        <w:rPr>
          <w:spacing w:val="-1"/>
        </w:rPr>
        <w:t>shackled,</w:t>
      </w:r>
      <w:r>
        <w:rPr>
          <w:spacing w:val="50"/>
        </w:rPr>
        <w:t xml:space="preserve"> </w:t>
      </w:r>
      <w:r>
        <w:rPr>
          <w:spacing w:val="-1"/>
        </w:rPr>
        <w:t>my right</w:t>
      </w:r>
      <w:r>
        <w:rPr>
          <w:spacing w:val="1"/>
        </w:rPr>
        <w:t xml:space="preserve"> </w:t>
      </w:r>
      <w:r>
        <w:rPr>
          <w:spacing w:val="-1"/>
        </w:rPr>
        <w:t>foot</w:t>
      </w:r>
      <w:r>
        <w:rPr>
          <w:spacing w:val="1"/>
        </w:rPr>
        <w:t xml:space="preserve"> </w:t>
      </w:r>
      <w:r>
        <w:rPr>
          <w:spacing w:val="-1"/>
        </w:rPr>
        <w:t>became</w:t>
      </w:r>
      <w:r>
        <w:rPr>
          <w:spacing w:val="1"/>
        </w:rPr>
        <w:t xml:space="preserve"> </w:t>
      </w:r>
      <w:r>
        <w:rPr>
          <w:spacing w:val="-1"/>
        </w:rPr>
        <w:t>infected, so</w:t>
      </w:r>
      <w:r>
        <w:rPr>
          <w:spacing w:val="-2"/>
        </w:rPr>
        <w:t xml:space="preserve"> </w:t>
      </w:r>
      <w:r>
        <w:t>they</w:t>
      </w:r>
      <w:r>
        <w:rPr>
          <w:spacing w:val="-2"/>
        </w:rPr>
        <w:t xml:space="preserve"> </w:t>
      </w:r>
      <w:r>
        <w:rPr>
          <w:spacing w:val="-1"/>
        </w:rPr>
        <w:t>changed</w:t>
      </w:r>
      <w:r>
        <w:rPr>
          <w:spacing w:val="-2"/>
        </w:rPr>
        <w:t xml:space="preserve"> </w:t>
      </w:r>
      <w:r>
        <w:rPr>
          <w:spacing w:val="-1"/>
        </w:rPr>
        <w:t>the shackle</w:t>
      </w:r>
      <w:r>
        <w:rPr>
          <w:spacing w:val="-2"/>
        </w:rPr>
        <w:t xml:space="preserve"> </w:t>
      </w:r>
      <w:r>
        <w:rPr>
          <w:spacing w:val="-1"/>
        </w:rPr>
        <w:t>for</w:t>
      </w:r>
      <w:r>
        <w:rPr>
          <w:spacing w:val="34"/>
        </w:rPr>
        <w:t xml:space="preserve"> </w:t>
      </w:r>
      <w:r>
        <w:rPr>
          <w:spacing w:val="-1"/>
        </w:rPr>
        <w:t>another</w:t>
      </w:r>
      <w:r>
        <w:t xml:space="preserve"> </w:t>
      </w:r>
      <w:r>
        <w:rPr>
          <w:spacing w:val="-2"/>
        </w:rPr>
        <w:t>round</w:t>
      </w:r>
      <w:r>
        <w:t xml:space="preserve"> </w:t>
      </w:r>
      <w:r>
        <w:rPr>
          <w:spacing w:val="-1"/>
        </w:rPr>
        <w:t>my</w:t>
      </w:r>
      <w:r>
        <w:rPr>
          <w:spacing w:val="-2"/>
        </w:rPr>
        <w:t xml:space="preserve"> </w:t>
      </w:r>
      <w:r>
        <w:rPr>
          <w:spacing w:val="-1"/>
        </w:rPr>
        <w:t>left</w:t>
      </w:r>
      <w:r>
        <w:rPr>
          <w:spacing w:val="2"/>
        </w:rPr>
        <w:t xml:space="preserve"> </w:t>
      </w:r>
      <w:r>
        <w:rPr>
          <w:spacing w:val="-1"/>
        </w:rPr>
        <w:t>foot, attached</w:t>
      </w:r>
      <w:r>
        <w:t xml:space="preserve"> </w:t>
      </w:r>
      <w:r>
        <w:rPr>
          <w:spacing w:val="-1"/>
        </w:rPr>
        <w:t xml:space="preserve">at the other end to </w:t>
      </w:r>
      <w:r>
        <w:t>a</w:t>
      </w:r>
      <w:r>
        <w:rPr>
          <w:spacing w:val="-1"/>
        </w:rPr>
        <w:t xml:space="preserve"> cannon</w:t>
      </w:r>
      <w:r>
        <w:rPr>
          <w:spacing w:val="34"/>
        </w:rPr>
        <w:t xml:space="preserve"> </w:t>
      </w:r>
      <w:r>
        <w:t xml:space="preserve">ball </w:t>
      </w:r>
      <w:r>
        <w:rPr>
          <w:spacing w:val="-1"/>
        </w:rPr>
        <w:t xml:space="preserve">... </w:t>
      </w:r>
      <w:r>
        <w:t>and</w:t>
      </w:r>
      <w:r>
        <w:rPr>
          <w:spacing w:val="-1"/>
        </w:rPr>
        <w:t xml:space="preserve"> thousands</w:t>
      </w:r>
      <w:r>
        <w:rPr>
          <w:spacing w:val="-2"/>
        </w:rPr>
        <w:t xml:space="preserve"> </w:t>
      </w:r>
      <w:r>
        <w:rPr>
          <w:spacing w:val="-1"/>
        </w:rPr>
        <w:t xml:space="preserve">more..... </w:t>
      </w:r>
      <w:r>
        <w:t>And</w:t>
      </w:r>
      <w:r>
        <w:rPr>
          <w:spacing w:val="-1"/>
        </w:rPr>
        <w:t xml:space="preserve"> more....</w:t>
      </w:r>
    </w:p>
    <w:p w:rsidR="00E5367B" w:rsidRDefault="00E5367B" w:rsidP="00E5367B">
      <w:pPr>
        <w:pStyle w:val="NormalWeb"/>
        <w:spacing w:before="120" w:after="120"/>
        <w:jc w:val="center"/>
        <w:rPr>
          <w:lang w:val="en-US"/>
        </w:rPr>
      </w:pPr>
      <w:r>
        <w:rPr>
          <w:noProof/>
          <w:lang w:val="en-US" w:eastAsia="en-US"/>
        </w:rPr>
        <w:lastRenderedPageBreak/>
        <w:drawing>
          <wp:inline distT="0" distB="0" distL="0" distR="0">
            <wp:extent cx="3366975" cy="5174166"/>
            <wp:effectExtent l="19050" t="0" r="4875" b="0"/>
            <wp:docPr id="6" name="Imagem 85" descr="LEVEL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LEVEL 4"/>
                    <pic:cNvPicPr>
                      <a:picLocks noChangeAspect="1" noChangeArrowheads="1"/>
                    </pic:cNvPicPr>
                  </pic:nvPicPr>
                  <pic:blipFill>
                    <a:blip r:embed="rId60" cstate="print"/>
                    <a:srcRect/>
                    <a:stretch>
                      <a:fillRect/>
                    </a:stretch>
                  </pic:blipFill>
                  <pic:spPr bwMode="auto">
                    <a:xfrm>
                      <a:off x="0" y="0"/>
                      <a:ext cx="3370681" cy="5179862"/>
                    </a:xfrm>
                    <a:prstGeom prst="rect">
                      <a:avLst/>
                    </a:prstGeom>
                    <a:noFill/>
                    <a:ln w="9525">
                      <a:noFill/>
                      <a:miter lim="800000"/>
                      <a:headEnd/>
                      <a:tailEnd/>
                    </a:ln>
                  </pic:spPr>
                </pic:pic>
              </a:graphicData>
            </a:graphic>
          </wp:inline>
        </w:drawing>
      </w:r>
    </w:p>
    <w:p w:rsidR="00E5367B" w:rsidRPr="00F07B46" w:rsidRDefault="00E5367B" w:rsidP="00E5367B">
      <w:pPr>
        <w:pStyle w:val="NormalWeb"/>
        <w:spacing w:before="120" w:after="120"/>
        <w:jc w:val="center"/>
        <w:rPr>
          <w:lang w:val="en-US"/>
        </w:rPr>
      </w:pPr>
      <w:r>
        <w:rPr>
          <w:lang w:val="en-US"/>
        </w:rPr>
        <w:t>DOWNLOAD LEVEL 4 BOOK HERE!!!</w:t>
      </w:r>
    </w:p>
    <w:p w:rsidR="00E5367B" w:rsidRPr="00D74303" w:rsidRDefault="00E5367B" w:rsidP="00E5367B">
      <w:pPr>
        <w:pStyle w:val="NormalWeb"/>
        <w:spacing w:before="120" w:after="120"/>
        <w:jc w:val="center"/>
        <w:rPr>
          <w:lang w:val="en-US"/>
        </w:rPr>
      </w:pPr>
      <w:hyperlink r:id="rId61" w:tgtFrame="_blank" w:history="1">
        <w:r>
          <w:rPr>
            <w:rStyle w:val="Hyperlink"/>
            <w:rFonts w:ascii="Arial" w:hAnsi="Arial" w:cs="Arial"/>
            <w:color w:val="1155CC"/>
            <w:sz w:val="31"/>
            <w:szCs w:val="31"/>
          </w:rPr>
          <w:t>http://www.energyenhancement.org/Sacred-Energy/Level-4-Book/Energy-Enhancement-Level-4-Book-Energy-Cords-Mastery-Of-Relationships.pdf</w:t>
        </w:r>
      </w:hyperlink>
    </w:p>
    <w:p w:rsidR="00E5367B" w:rsidRDefault="00E5367B">
      <w:pPr>
        <w:pStyle w:val="Corpodetexto"/>
        <w:spacing w:before="1"/>
        <w:ind w:right="138"/>
      </w:pPr>
    </w:p>
    <w:p w:rsidR="00EA20B7" w:rsidRDefault="00E5367B">
      <w:pPr>
        <w:sectPr w:rsidR="00EA20B7">
          <w:pgSz w:w="8640" w:h="12960"/>
          <w:pgMar w:top="960" w:right="920" w:bottom="900" w:left="900" w:header="0" w:footer="712" w:gutter="0"/>
          <w:cols w:space="720"/>
        </w:sectPr>
      </w:pPr>
      <w:r>
        <w:lastRenderedPageBreak/>
        <w:pict>
          <v:shape id="_x0000_i1090" type="#_x0000_t75" style="width:340.7pt;height:521.55pt">
            <v:imagedata r:id="rId11" o:title="falls advert"/>
          </v:shape>
        </w:pict>
      </w:r>
    </w:p>
    <w:p w:rsidR="00EA20B7" w:rsidRDefault="00877DD6">
      <w:pPr>
        <w:pStyle w:val="Heading2"/>
        <w:ind w:left="418" w:right="397" w:hanging="1"/>
        <w:jc w:val="center"/>
      </w:pPr>
      <w:r>
        <w:rPr>
          <w:b/>
        </w:rPr>
        <w:lastRenderedPageBreak/>
        <w:t>ENERGY</w:t>
      </w:r>
      <w:r>
        <w:rPr>
          <w:b/>
          <w:spacing w:val="-49"/>
        </w:rPr>
        <w:t xml:space="preserve"> </w:t>
      </w:r>
      <w:r>
        <w:rPr>
          <w:b/>
        </w:rPr>
        <w:t>CONNECTIONS,</w:t>
      </w:r>
      <w:r>
        <w:rPr>
          <w:b/>
          <w:w w:val="99"/>
        </w:rPr>
        <w:t xml:space="preserve"> </w:t>
      </w:r>
      <w:r>
        <w:rPr>
          <w:b/>
        </w:rPr>
        <w:t>ENERGY</w:t>
      </w:r>
      <w:r>
        <w:rPr>
          <w:b/>
          <w:spacing w:val="-20"/>
        </w:rPr>
        <w:t xml:space="preserve"> </w:t>
      </w:r>
      <w:r>
        <w:rPr>
          <w:b/>
        </w:rPr>
        <w:t>VAMPIRES</w:t>
      </w:r>
      <w:r>
        <w:rPr>
          <w:b/>
          <w:spacing w:val="-19"/>
        </w:rPr>
        <w:t xml:space="preserve"> </w:t>
      </w:r>
      <w:r>
        <w:rPr>
          <w:b/>
        </w:rPr>
        <w:t>AND</w:t>
      </w:r>
      <w:r>
        <w:rPr>
          <w:b/>
          <w:spacing w:val="-19"/>
        </w:rPr>
        <w:t xml:space="preserve"> </w:t>
      </w:r>
      <w:r>
        <w:rPr>
          <w:b/>
        </w:rPr>
        <w:t>THE</w:t>
      </w:r>
      <w:r>
        <w:rPr>
          <w:b/>
          <w:w w:val="99"/>
        </w:rPr>
        <w:t xml:space="preserve"> </w:t>
      </w:r>
      <w:r>
        <w:rPr>
          <w:b/>
        </w:rPr>
        <w:t>MASTERY</w:t>
      </w:r>
      <w:r>
        <w:rPr>
          <w:b/>
          <w:spacing w:val="-30"/>
        </w:rPr>
        <w:t xml:space="preserve"> </w:t>
      </w:r>
      <w:r>
        <w:rPr>
          <w:b/>
        </w:rPr>
        <w:t>OF</w:t>
      </w:r>
      <w:r>
        <w:rPr>
          <w:b/>
          <w:spacing w:val="-30"/>
        </w:rPr>
        <w:t xml:space="preserve"> </w:t>
      </w:r>
      <w:r>
        <w:rPr>
          <w:b/>
        </w:rPr>
        <w:t>RELATIONSHIPS</w:t>
      </w:r>
    </w:p>
    <w:p w:rsidR="00EA20B7" w:rsidRDefault="00877DD6">
      <w:pPr>
        <w:pStyle w:val="Heading5"/>
        <w:spacing w:before="120"/>
        <w:ind w:left="186" w:right="163"/>
        <w:jc w:val="center"/>
      </w:pPr>
      <w:r>
        <w:rPr>
          <w:b/>
          <w:spacing w:val="-1"/>
        </w:rPr>
        <w:t>The Mastery of Relationships, Energy</w:t>
      </w:r>
      <w:r>
        <w:rPr>
          <w:b/>
          <w:spacing w:val="24"/>
        </w:rPr>
        <w:t xml:space="preserve"> </w:t>
      </w:r>
      <w:r>
        <w:rPr>
          <w:b/>
          <w:spacing w:val="-1"/>
        </w:rPr>
        <w:t>Connections, Implants and the</w:t>
      </w:r>
      <w:r>
        <w:rPr>
          <w:b/>
          <w:spacing w:val="23"/>
        </w:rPr>
        <w:t xml:space="preserve"> </w:t>
      </w:r>
      <w:r>
        <w:rPr>
          <w:b/>
          <w:spacing w:val="-1"/>
        </w:rPr>
        <w:t>Initiations of Energy Enhancement</w:t>
      </w:r>
      <w:r>
        <w:rPr>
          <w:b/>
          <w:spacing w:val="23"/>
        </w:rPr>
        <w:t xml:space="preserve"> </w:t>
      </w:r>
      <w:r>
        <w:rPr>
          <w:b/>
          <w:spacing w:val="-1"/>
        </w:rPr>
        <w:t>Meditation Part One</w:t>
      </w:r>
    </w:p>
    <w:p w:rsidR="00EA20B7" w:rsidRDefault="00EA20B7">
      <w:pPr>
        <w:pStyle w:val="Corpodetexto"/>
        <w:spacing w:before="121"/>
        <w:ind w:left="2438" w:right="138"/>
      </w:pPr>
      <w:r>
        <w:pict>
          <v:shape id="_x0000_s2393" type="#_x0000_t75" style="position:absolute;left:0;text-align:left;margin-left:50.7pt;margin-top:10pt;width:110.6pt;height:168pt;z-index:251623424;mso-position-horizontal-relative:page">
            <v:imagedata r:id="rId62" o:title=""/>
            <w10:wrap anchorx="page"/>
          </v:shape>
        </w:pict>
      </w:r>
      <w:r w:rsidR="00877DD6">
        <w:rPr>
          <w:spacing w:val="-1"/>
        </w:rPr>
        <w:t>Relationship Energy Connections</w:t>
      </w:r>
      <w:r w:rsidR="00877DD6">
        <w:rPr>
          <w:spacing w:val="-2"/>
        </w:rPr>
        <w:t xml:space="preserve"> </w:t>
      </w:r>
      <w:r w:rsidR="00877DD6">
        <w:rPr>
          <w:spacing w:val="-1"/>
        </w:rPr>
        <w:t>exist</w:t>
      </w:r>
      <w:r w:rsidR="00877DD6">
        <w:rPr>
          <w:spacing w:val="2"/>
        </w:rPr>
        <w:t xml:space="preserve"> </w:t>
      </w:r>
      <w:r w:rsidR="00877DD6">
        <w:rPr>
          <w:spacing w:val="-1"/>
        </w:rPr>
        <w:t>in</w:t>
      </w:r>
      <w:r w:rsidR="00877DD6">
        <w:rPr>
          <w:spacing w:val="-2"/>
        </w:rPr>
        <w:t xml:space="preserve"> </w:t>
      </w:r>
      <w:r w:rsidR="00877DD6">
        <w:rPr>
          <w:spacing w:val="-1"/>
        </w:rPr>
        <w:t>all</w:t>
      </w:r>
      <w:r w:rsidR="00877DD6">
        <w:rPr>
          <w:spacing w:val="30"/>
        </w:rPr>
        <w:t xml:space="preserve"> </w:t>
      </w:r>
      <w:r w:rsidR="00877DD6">
        <w:rPr>
          <w:spacing w:val="-1"/>
        </w:rPr>
        <w:t>peple</w:t>
      </w:r>
      <w:r w:rsidR="00877DD6">
        <w:rPr>
          <w:spacing w:val="-2"/>
        </w:rPr>
        <w:t xml:space="preserve"> </w:t>
      </w:r>
      <w:r w:rsidR="00877DD6">
        <w:t xml:space="preserve">and </w:t>
      </w:r>
      <w:r w:rsidR="00877DD6">
        <w:rPr>
          <w:spacing w:val="-1"/>
        </w:rPr>
        <w:t>in</w:t>
      </w:r>
      <w:r w:rsidR="00877DD6">
        <w:t xml:space="preserve"> </w:t>
      </w:r>
      <w:r w:rsidR="00877DD6">
        <w:rPr>
          <w:spacing w:val="-1"/>
        </w:rPr>
        <w:t>general</w:t>
      </w:r>
      <w:r w:rsidR="00877DD6">
        <w:t xml:space="preserve"> </w:t>
      </w:r>
      <w:r w:rsidR="00877DD6">
        <w:rPr>
          <w:spacing w:val="-2"/>
        </w:rPr>
        <w:t>mess</w:t>
      </w:r>
      <w:r w:rsidR="00877DD6">
        <w:t xml:space="preserve"> </w:t>
      </w:r>
      <w:r w:rsidR="00877DD6">
        <w:rPr>
          <w:spacing w:val="-2"/>
        </w:rPr>
        <w:t>up</w:t>
      </w:r>
      <w:r w:rsidR="00877DD6">
        <w:t xml:space="preserve"> </w:t>
      </w:r>
      <w:r w:rsidR="00877DD6">
        <w:rPr>
          <w:spacing w:val="-1"/>
        </w:rPr>
        <w:t>their</w:t>
      </w:r>
      <w:r w:rsidR="00877DD6">
        <w:t xml:space="preserve"> </w:t>
      </w:r>
      <w:r w:rsidR="00877DD6">
        <w:rPr>
          <w:spacing w:val="-1"/>
        </w:rPr>
        <w:t>lives.</w:t>
      </w:r>
    </w:p>
    <w:p w:rsidR="00EA20B7" w:rsidRDefault="00877DD6">
      <w:pPr>
        <w:pStyle w:val="Corpodetexto"/>
        <w:spacing w:before="1"/>
        <w:ind w:left="2438" w:right="138"/>
      </w:pPr>
      <w:r>
        <w:rPr>
          <w:spacing w:val="-1"/>
        </w:rPr>
        <w:t>Instead they</w:t>
      </w:r>
      <w:r>
        <w:rPr>
          <w:spacing w:val="-2"/>
        </w:rPr>
        <w:t xml:space="preserve"> </w:t>
      </w:r>
      <w:r>
        <w:rPr>
          <w:spacing w:val="-1"/>
        </w:rPr>
        <w:t>should</w:t>
      </w:r>
      <w:r>
        <w:t xml:space="preserve"> </w:t>
      </w:r>
      <w:r>
        <w:rPr>
          <w:spacing w:val="-1"/>
        </w:rPr>
        <w:t>Enhance</w:t>
      </w:r>
      <w:r>
        <w:t xml:space="preserve"> </w:t>
      </w:r>
      <w:r>
        <w:rPr>
          <w:spacing w:val="-1"/>
        </w:rPr>
        <w:t>our</w:t>
      </w:r>
      <w:r>
        <w:t xml:space="preserve"> </w:t>
      </w:r>
      <w:r>
        <w:rPr>
          <w:spacing w:val="-1"/>
        </w:rPr>
        <w:t>lives and</w:t>
      </w:r>
      <w:r>
        <w:rPr>
          <w:spacing w:val="27"/>
        </w:rPr>
        <w:t xml:space="preserve"> </w:t>
      </w:r>
      <w:r>
        <w:t>lives of</w:t>
      </w:r>
      <w:r>
        <w:rPr>
          <w:spacing w:val="-1"/>
        </w:rPr>
        <w:t xml:space="preserve"> everyone around</w:t>
      </w:r>
      <w:r>
        <w:t xml:space="preserve"> </w:t>
      </w:r>
      <w:r>
        <w:rPr>
          <w:spacing w:val="-2"/>
        </w:rPr>
        <w:t>us.</w:t>
      </w:r>
      <w:r>
        <w:rPr>
          <w:spacing w:val="-1"/>
        </w:rPr>
        <w:t xml:space="preserve"> </w:t>
      </w:r>
      <w:r>
        <w:t>With Energy</w:t>
      </w:r>
      <w:r>
        <w:rPr>
          <w:spacing w:val="21"/>
        </w:rPr>
        <w:t xml:space="preserve"> </w:t>
      </w:r>
      <w:r>
        <w:rPr>
          <w:spacing w:val="-1"/>
        </w:rPr>
        <w:t>Enhancement</w:t>
      </w:r>
      <w:r>
        <w:rPr>
          <w:spacing w:val="1"/>
        </w:rPr>
        <w:t xml:space="preserve"> </w:t>
      </w:r>
      <w:r>
        <w:rPr>
          <w:spacing w:val="-1"/>
        </w:rPr>
        <w:t>Techniques</w:t>
      </w:r>
      <w:r>
        <w:rPr>
          <w:spacing w:val="1"/>
        </w:rPr>
        <w:t xml:space="preserve"> </w:t>
      </w:r>
      <w:r>
        <w:rPr>
          <w:spacing w:val="-2"/>
        </w:rPr>
        <w:t>we</w:t>
      </w:r>
      <w:r>
        <w:rPr>
          <w:spacing w:val="1"/>
        </w:rPr>
        <w:t xml:space="preserve"> </w:t>
      </w:r>
      <w:r>
        <w:rPr>
          <w:spacing w:val="-1"/>
        </w:rPr>
        <w:t>can learn The</w:t>
      </w:r>
      <w:r>
        <w:rPr>
          <w:spacing w:val="21"/>
        </w:rPr>
        <w:t xml:space="preserve"> </w:t>
      </w:r>
      <w:r>
        <w:rPr>
          <w:spacing w:val="-1"/>
        </w:rPr>
        <w:t>Mastery</w:t>
      </w:r>
      <w:r>
        <w:rPr>
          <w:spacing w:val="-2"/>
        </w:rPr>
        <w:t xml:space="preserve"> </w:t>
      </w:r>
      <w:r>
        <w:t xml:space="preserve">of </w:t>
      </w:r>
      <w:r>
        <w:rPr>
          <w:spacing w:val="-1"/>
        </w:rPr>
        <w:t>Relationships!!</w:t>
      </w:r>
    </w:p>
    <w:p w:rsidR="00EA20B7" w:rsidRDefault="00877DD6">
      <w:pPr>
        <w:pStyle w:val="Corpodetexto"/>
        <w:spacing w:before="120"/>
        <w:ind w:left="2438" w:right="140"/>
      </w:pPr>
      <w:r>
        <w:rPr>
          <w:spacing w:val="-1"/>
        </w:rPr>
        <w:t>For all</w:t>
      </w:r>
      <w:r>
        <w:t xml:space="preserve"> </w:t>
      </w:r>
      <w:r>
        <w:rPr>
          <w:spacing w:val="-1"/>
        </w:rPr>
        <w:t>intent and</w:t>
      </w:r>
      <w:r>
        <w:t xml:space="preserve"> </w:t>
      </w:r>
      <w:r>
        <w:rPr>
          <w:spacing w:val="-1"/>
        </w:rPr>
        <w:t>purpose, energy</w:t>
      </w:r>
      <w:r>
        <w:rPr>
          <w:spacing w:val="21"/>
        </w:rPr>
        <w:t xml:space="preserve"> </w:t>
      </w:r>
      <w:r>
        <w:t>connections</w:t>
      </w:r>
      <w:r>
        <w:rPr>
          <w:spacing w:val="-1"/>
        </w:rPr>
        <w:t xml:space="preserve"> </w:t>
      </w:r>
      <w:r>
        <w:t xml:space="preserve">or </w:t>
      </w:r>
      <w:r>
        <w:rPr>
          <w:spacing w:val="-1"/>
        </w:rPr>
        <w:t>"strings"</w:t>
      </w:r>
      <w:r>
        <w:rPr>
          <w:spacing w:val="-2"/>
        </w:rPr>
        <w:t xml:space="preserve"> </w:t>
      </w:r>
      <w:r>
        <w:t xml:space="preserve">in </w:t>
      </w:r>
      <w:r>
        <w:rPr>
          <w:spacing w:val="-1"/>
        </w:rPr>
        <w:t>relationships</w:t>
      </w:r>
      <w:r>
        <w:t xml:space="preserve"> are</w:t>
      </w:r>
      <w:r>
        <w:rPr>
          <w:spacing w:val="29"/>
        </w:rPr>
        <w:t xml:space="preserve"> </w:t>
      </w:r>
      <w:r>
        <w:rPr>
          <w:spacing w:val="-1"/>
        </w:rPr>
        <w:t>very</w:t>
      </w:r>
      <w:r>
        <w:rPr>
          <w:spacing w:val="-2"/>
        </w:rPr>
        <w:t xml:space="preserve"> </w:t>
      </w:r>
      <w:r>
        <w:rPr>
          <w:spacing w:val="-1"/>
        </w:rPr>
        <w:t>similar to</w:t>
      </w:r>
      <w:r>
        <w:t xml:space="preserve"> </w:t>
      </w:r>
      <w:r>
        <w:rPr>
          <w:spacing w:val="-1"/>
        </w:rPr>
        <w:t>umbilical connections</w:t>
      </w:r>
      <w:r>
        <w:rPr>
          <w:spacing w:val="-2"/>
        </w:rPr>
        <w:t xml:space="preserve"> </w:t>
      </w:r>
      <w:r>
        <w:rPr>
          <w:spacing w:val="-1"/>
        </w:rPr>
        <w:t>or</w:t>
      </w:r>
      <w:r>
        <w:rPr>
          <w:spacing w:val="24"/>
        </w:rPr>
        <w:t xml:space="preserve"> </w:t>
      </w:r>
      <w:r>
        <w:rPr>
          <w:spacing w:val="-1"/>
        </w:rPr>
        <w:t>even electric and telephone</w:t>
      </w:r>
      <w:r>
        <w:t xml:space="preserve"> </w:t>
      </w:r>
      <w:r>
        <w:rPr>
          <w:spacing w:val="-1"/>
        </w:rPr>
        <w:t>wires,</w:t>
      </w:r>
      <w:r>
        <w:rPr>
          <w:spacing w:val="-2"/>
        </w:rPr>
        <w:t xml:space="preserve"> </w:t>
      </w:r>
      <w:r>
        <w:rPr>
          <w:spacing w:val="-1"/>
        </w:rPr>
        <w:t>except</w:t>
      </w:r>
      <w:r>
        <w:rPr>
          <w:spacing w:val="29"/>
        </w:rPr>
        <w:t xml:space="preserve"> </w:t>
      </w:r>
      <w:r>
        <w:rPr>
          <w:spacing w:val="-1"/>
        </w:rPr>
        <w:t>they</w:t>
      </w:r>
      <w:r>
        <w:rPr>
          <w:spacing w:val="-3"/>
        </w:rPr>
        <w:t xml:space="preserve"> </w:t>
      </w:r>
      <w:r>
        <w:rPr>
          <w:spacing w:val="-1"/>
        </w:rPr>
        <w:t>exist</w:t>
      </w:r>
      <w:r>
        <w:t xml:space="preserve"> </w:t>
      </w:r>
      <w:r>
        <w:rPr>
          <w:spacing w:val="-1"/>
        </w:rPr>
        <w:t>on</w:t>
      </w:r>
      <w:r>
        <w:rPr>
          <w:spacing w:val="-2"/>
        </w:rPr>
        <w:t xml:space="preserve"> </w:t>
      </w:r>
      <w:r>
        <w:rPr>
          <w:spacing w:val="-1"/>
        </w:rPr>
        <w:t>the</w:t>
      </w:r>
      <w:r>
        <w:t xml:space="preserve"> </w:t>
      </w:r>
      <w:r>
        <w:rPr>
          <w:spacing w:val="-1"/>
        </w:rPr>
        <w:t>astral</w:t>
      </w:r>
      <w:r>
        <w:rPr>
          <w:spacing w:val="-2"/>
        </w:rPr>
        <w:t xml:space="preserve"> </w:t>
      </w:r>
      <w:r>
        <w:rPr>
          <w:spacing w:val="-1"/>
        </w:rPr>
        <w:t>dimensional</w:t>
      </w:r>
      <w:r>
        <w:rPr>
          <w:spacing w:val="-2"/>
        </w:rPr>
        <w:t xml:space="preserve"> </w:t>
      </w:r>
      <w:r>
        <w:rPr>
          <w:spacing w:val="-1"/>
        </w:rPr>
        <w:t>planes</w:t>
      </w:r>
      <w:r>
        <w:rPr>
          <w:spacing w:val="31"/>
        </w:rPr>
        <w:t xml:space="preserve"> </w:t>
      </w:r>
      <w:r>
        <w:rPr>
          <w:spacing w:val="-1"/>
        </w:rPr>
        <w:t>in</w:t>
      </w:r>
      <w:r>
        <w:rPr>
          <w:spacing w:val="-2"/>
        </w:rPr>
        <w:t xml:space="preserve"> </w:t>
      </w:r>
      <w:r>
        <w:rPr>
          <w:spacing w:val="-1"/>
        </w:rPr>
        <w:t>all</w:t>
      </w:r>
      <w:r>
        <w:t xml:space="preserve"> </w:t>
      </w:r>
      <w:r>
        <w:rPr>
          <w:spacing w:val="-1"/>
        </w:rPr>
        <w:t>relationships.</w:t>
      </w:r>
      <w:r>
        <w:t xml:space="preserve"> </w:t>
      </w:r>
      <w:r>
        <w:rPr>
          <w:spacing w:val="-1"/>
        </w:rPr>
        <w:t>They</w:t>
      </w:r>
      <w:r>
        <w:rPr>
          <w:spacing w:val="-2"/>
        </w:rPr>
        <w:t xml:space="preserve"> </w:t>
      </w:r>
      <w:r>
        <w:rPr>
          <w:spacing w:val="-1"/>
        </w:rPr>
        <w:t>can</w:t>
      </w:r>
      <w:r>
        <w:t xml:space="preserve"> </w:t>
      </w:r>
      <w:r>
        <w:rPr>
          <w:spacing w:val="-1"/>
        </w:rPr>
        <w:t>be</w:t>
      </w:r>
      <w:r>
        <w:rPr>
          <w:spacing w:val="1"/>
        </w:rPr>
        <w:t xml:space="preserve"> </w:t>
      </w:r>
      <w:r>
        <w:rPr>
          <w:spacing w:val="-1"/>
        </w:rPr>
        <w:t>very</w:t>
      </w:r>
      <w:r>
        <w:rPr>
          <w:spacing w:val="-2"/>
        </w:rPr>
        <w:t xml:space="preserve"> </w:t>
      </w:r>
      <w:r>
        <w:rPr>
          <w:spacing w:val="-1"/>
        </w:rPr>
        <w:t>thin,</w:t>
      </w:r>
      <w:r>
        <w:rPr>
          <w:spacing w:val="27"/>
        </w:rPr>
        <w:t xml:space="preserve"> </w:t>
      </w:r>
      <w:r>
        <w:t xml:space="preserve">or </w:t>
      </w:r>
      <w:r>
        <w:rPr>
          <w:spacing w:val="-1"/>
        </w:rPr>
        <w:t>very</w:t>
      </w:r>
      <w:r>
        <w:rPr>
          <w:spacing w:val="-3"/>
        </w:rPr>
        <w:t xml:space="preserve"> </w:t>
      </w:r>
      <w:r>
        <w:rPr>
          <w:spacing w:val="-1"/>
        </w:rPr>
        <w:t xml:space="preserve">thick, </w:t>
      </w:r>
      <w:r>
        <w:t>and</w:t>
      </w:r>
      <w:r>
        <w:rPr>
          <w:spacing w:val="-1"/>
        </w:rPr>
        <w:t xml:space="preserve"> can appear </w:t>
      </w:r>
      <w:r>
        <w:t>as</w:t>
      </w:r>
      <w:r>
        <w:rPr>
          <w:spacing w:val="-2"/>
        </w:rPr>
        <w:t xml:space="preserve"> </w:t>
      </w:r>
      <w:r>
        <w:rPr>
          <w:spacing w:val="-1"/>
        </w:rPr>
        <w:t>very</w:t>
      </w:r>
      <w:r>
        <w:rPr>
          <w:spacing w:val="-2"/>
        </w:rPr>
        <w:t xml:space="preserve"> </w:t>
      </w:r>
      <w:r>
        <w:rPr>
          <w:spacing w:val="-1"/>
        </w:rPr>
        <w:t>light</w:t>
      </w:r>
      <w:r>
        <w:rPr>
          <w:spacing w:val="39"/>
        </w:rPr>
        <w:t xml:space="preserve"> </w:t>
      </w:r>
      <w:r>
        <w:t xml:space="preserve">or </w:t>
      </w:r>
      <w:r>
        <w:rPr>
          <w:spacing w:val="-1"/>
        </w:rPr>
        <w:t>very</w:t>
      </w:r>
      <w:r>
        <w:rPr>
          <w:spacing w:val="-2"/>
        </w:rPr>
        <w:t xml:space="preserve"> </w:t>
      </w:r>
      <w:r>
        <w:rPr>
          <w:spacing w:val="-1"/>
        </w:rPr>
        <w:t>dark</w:t>
      </w:r>
      <w:r>
        <w:t xml:space="preserve"> </w:t>
      </w:r>
      <w:r>
        <w:rPr>
          <w:spacing w:val="-1"/>
        </w:rPr>
        <w:t>streamers</w:t>
      </w:r>
      <w:r>
        <w:rPr>
          <w:spacing w:val="-2"/>
        </w:rPr>
        <w:t xml:space="preserve"> </w:t>
      </w:r>
      <w:r>
        <w:rPr>
          <w:spacing w:val="-1"/>
        </w:rPr>
        <w:t>coming</w:t>
      </w:r>
      <w:r>
        <w:t xml:space="preserve"> </w:t>
      </w:r>
      <w:r>
        <w:rPr>
          <w:spacing w:val="-2"/>
        </w:rPr>
        <w:t>out</w:t>
      </w:r>
      <w:r>
        <w:t xml:space="preserve"> of </w:t>
      </w:r>
      <w:r>
        <w:rPr>
          <w:spacing w:val="-1"/>
        </w:rPr>
        <w:t>your</w:t>
      </w:r>
      <w:r>
        <w:rPr>
          <w:spacing w:val="31"/>
        </w:rPr>
        <w:t xml:space="preserve"> </w:t>
      </w:r>
      <w:r>
        <w:rPr>
          <w:spacing w:val="-1"/>
        </w:rPr>
        <w:t>energy</w:t>
      </w:r>
      <w:r>
        <w:rPr>
          <w:spacing w:val="-2"/>
        </w:rPr>
        <w:t xml:space="preserve"> </w:t>
      </w:r>
      <w:r>
        <w:rPr>
          <w:spacing w:val="-1"/>
        </w:rPr>
        <w:t>fields/bodies.</w:t>
      </w:r>
    </w:p>
    <w:p w:rsidR="00EA20B7" w:rsidRDefault="00877DD6">
      <w:pPr>
        <w:pStyle w:val="Corpodetexto"/>
        <w:ind w:left="107" w:right="112"/>
      </w:pPr>
      <w:r>
        <w:rPr>
          <w:spacing w:val="-1"/>
        </w:rPr>
        <w:t>Relationship Energy</w:t>
      </w:r>
      <w:r>
        <w:rPr>
          <w:spacing w:val="-2"/>
        </w:rPr>
        <w:t xml:space="preserve"> </w:t>
      </w:r>
      <w:r>
        <w:rPr>
          <w:spacing w:val="-1"/>
        </w:rPr>
        <w:t>Connections</w:t>
      </w:r>
      <w:r>
        <w:rPr>
          <w:spacing w:val="-2"/>
        </w:rPr>
        <w:t xml:space="preserve"> </w:t>
      </w:r>
      <w:r>
        <w:rPr>
          <w:spacing w:val="-1"/>
        </w:rPr>
        <w:t>can be</w:t>
      </w:r>
      <w:r>
        <w:rPr>
          <w:spacing w:val="1"/>
        </w:rPr>
        <w:t xml:space="preserve"> </w:t>
      </w:r>
      <w:r>
        <w:rPr>
          <w:spacing w:val="-1"/>
        </w:rPr>
        <w:t>superficially</w:t>
      </w:r>
      <w:r>
        <w:rPr>
          <w:spacing w:val="-2"/>
        </w:rPr>
        <w:t xml:space="preserve"> </w:t>
      </w:r>
      <w:r>
        <w:rPr>
          <w:spacing w:val="-1"/>
        </w:rPr>
        <w:t>hooked</w:t>
      </w:r>
      <w:r>
        <w:rPr>
          <w:spacing w:val="-2"/>
        </w:rPr>
        <w:t xml:space="preserve"> </w:t>
      </w:r>
      <w:r>
        <w:rPr>
          <w:spacing w:val="-1"/>
        </w:rPr>
        <w:t>onto</w:t>
      </w:r>
      <w:r>
        <w:rPr>
          <w:spacing w:val="40"/>
        </w:rPr>
        <w:t xml:space="preserve"> </w:t>
      </w:r>
      <w:r>
        <w:t xml:space="preserve">the </w:t>
      </w:r>
      <w:r>
        <w:rPr>
          <w:spacing w:val="-1"/>
        </w:rPr>
        <w:t xml:space="preserve">surface </w:t>
      </w:r>
      <w:r>
        <w:t>of -</w:t>
      </w:r>
      <w:r>
        <w:rPr>
          <w:spacing w:val="-2"/>
        </w:rPr>
        <w:t xml:space="preserve"> </w:t>
      </w:r>
      <w:r>
        <w:t xml:space="preserve">or </w:t>
      </w:r>
      <w:r>
        <w:rPr>
          <w:spacing w:val="-1"/>
        </w:rPr>
        <w:t xml:space="preserve">more </w:t>
      </w:r>
      <w:r>
        <w:t>deeply</w:t>
      </w:r>
      <w:r>
        <w:rPr>
          <w:spacing w:val="-2"/>
        </w:rPr>
        <w:t xml:space="preserve"> </w:t>
      </w:r>
      <w:r>
        <w:t>plugged</w:t>
      </w:r>
      <w:r>
        <w:rPr>
          <w:spacing w:val="-2"/>
        </w:rPr>
        <w:t xml:space="preserve"> </w:t>
      </w:r>
      <w:r>
        <w:t>into</w:t>
      </w:r>
      <w:r>
        <w:rPr>
          <w:spacing w:val="-1"/>
        </w:rPr>
        <w:t xml:space="preserve"> </w:t>
      </w:r>
      <w:r>
        <w:t>the very</w:t>
      </w:r>
      <w:r>
        <w:rPr>
          <w:spacing w:val="-2"/>
        </w:rPr>
        <w:t xml:space="preserve"> </w:t>
      </w:r>
      <w:r>
        <w:t>cores</w:t>
      </w:r>
      <w:r>
        <w:rPr>
          <w:spacing w:val="-3"/>
        </w:rPr>
        <w:t xml:space="preserve"> </w:t>
      </w:r>
      <w:r>
        <w:t>of -</w:t>
      </w:r>
      <w:r>
        <w:rPr>
          <w:spacing w:val="-2"/>
        </w:rPr>
        <w:t xml:space="preserve"> </w:t>
      </w:r>
      <w:r>
        <w:rPr>
          <w:spacing w:val="-1"/>
        </w:rPr>
        <w:t>your</w:t>
      </w:r>
      <w:r>
        <w:rPr>
          <w:spacing w:val="29"/>
        </w:rPr>
        <w:t xml:space="preserve"> </w:t>
      </w:r>
      <w:r>
        <w:rPr>
          <w:spacing w:val="-1"/>
        </w:rPr>
        <w:t>numerous</w:t>
      </w:r>
      <w:r>
        <w:t xml:space="preserve"> </w:t>
      </w:r>
      <w:r>
        <w:rPr>
          <w:spacing w:val="-1"/>
        </w:rPr>
        <w:t>energy</w:t>
      </w:r>
      <w:r>
        <w:rPr>
          <w:spacing w:val="-2"/>
        </w:rPr>
        <w:t xml:space="preserve"> </w:t>
      </w:r>
      <w:r>
        <w:rPr>
          <w:spacing w:val="-1"/>
        </w:rPr>
        <w:t>fields,</w:t>
      </w:r>
      <w:r>
        <w:t xml:space="preserve"> </w:t>
      </w:r>
      <w:r>
        <w:rPr>
          <w:spacing w:val="-1"/>
        </w:rPr>
        <w:t>chakras and/or dimensional</w:t>
      </w:r>
      <w:r>
        <w:t xml:space="preserve"> </w:t>
      </w:r>
      <w:r>
        <w:rPr>
          <w:spacing w:val="-1"/>
        </w:rPr>
        <w:t>bodies.</w:t>
      </w:r>
    </w:p>
    <w:p w:rsidR="00EA20B7" w:rsidRDefault="00877DD6">
      <w:pPr>
        <w:pStyle w:val="Corpodetexto"/>
        <w:ind w:left="107" w:right="160"/>
      </w:pPr>
      <w:r>
        <w:rPr>
          <w:spacing w:val="-1"/>
        </w:rPr>
        <w:t>Initially these</w:t>
      </w:r>
      <w:r>
        <w:t xml:space="preserve"> </w:t>
      </w:r>
      <w:r>
        <w:rPr>
          <w:spacing w:val="-1"/>
        </w:rPr>
        <w:t>relationship hooks</w:t>
      </w:r>
      <w:r>
        <w:rPr>
          <w:spacing w:val="-2"/>
        </w:rPr>
        <w:t xml:space="preserve"> </w:t>
      </w:r>
      <w:r>
        <w:rPr>
          <w:spacing w:val="-1"/>
        </w:rPr>
        <w:t>or plugs seem</w:t>
      </w:r>
      <w:r>
        <w:rPr>
          <w:spacing w:val="-2"/>
        </w:rPr>
        <w:t xml:space="preserve"> </w:t>
      </w:r>
      <w:r>
        <w:rPr>
          <w:spacing w:val="-1"/>
        </w:rPr>
        <w:t>pretty</w:t>
      </w:r>
      <w:r>
        <w:rPr>
          <w:spacing w:val="-3"/>
        </w:rPr>
        <w:t xml:space="preserve"> </w:t>
      </w:r>
      <w:r>
        <w:rPr>
          <w:spacing w:val="-1"/>
        </w:rPr>
        <w:t>innocu</w:t>
      </w:r>
      <w:r>
        <w:rPr>
          <w:spacing w:val="-1"/>
        </w:rPr>
        <w:t xml:space="preserve">ous </w:t>
      </w:r>
      <w:r>
        <w:t>to</w:t>
      </w:r>
      <w:r>
        <w:rPr>
          <w:spacing w:val="71"/>
        </w:rPr>
        <w:t xml:space="preserve"> </w:t>
      </w:r>
      <w:r>
        <w:rPr>
          <w:spacing w:val="-1"/>
        </w:rPr>
        <w:t>the astral</w:t>
      </w:r>
      <w:r>
        <w:t xml:space="preserve"> </w:t>
      </w:r>
      <w:r>
        <w:rPr>
          <w:spacing w:val="-1"/>
        </w:rPr>
        <w:t>spirit,</w:t>
      </w:r>
      <w:r>
        <w:rPr>
          <w:spacing w:val="-2"/>
        </w:rPr>
        <w:t xml:space="preserve"> </w:t>
      </w:r>
      <w:r>
        <w:t xml:space="preserve">at </w:t>
      </w:r>
      <w:r>
        <w:rPr>
          <w:spacing w:val="-1"/>
        </w:rPr>
        <w:t>first glance</w:t>
      </w:r>
      <w:r>
        <w:t xml:space="preserve"> </w:t>
      </w:r>
      <w:r>
        <w:rPr>
          <w:spacing w:val="-1"/>
        </w:rPr>
        <w:t>appearing</w:t>
      </w:r>
      <w:r>
        <w:t xml:space="preserve"> </w:t>
      </w:r>
      <w:r>
        <w:rPr>
          <w:spacing w:val="-1"/>
        </w:rPr>
        <w:t>very</w:t>
      </w:r>
      <w:r>
        <w:rPr>
          <w:spacing w:val="-2"/>
        </w:rPr>
        <w:t xml:space="preserve"> </w:t>
      </w:r>
      <w:r>
        <w:t>light,</w:t>
      </w:r>
      <w:r>
        <w:rPr>
          <w:spacing w:val="-1"/>
        </w:rPr>
        <w:t xml:space="preserve"> </w:t>
      </w:r>
      <w:r>
        <w:rPr>
          <w:spacing w:val="-2"/>
        </w:rPr>
        <w:t>maybe</w:t>
      </w:r>
      <w:r>
        <w:rPr>
          <w:spacing w:val="-1"/>
        </w:rPr>
        <w:t xml:space="preserve"> even</w:t>
      </w:r>
      <w:r>
        <w:rPr>
          <w:spacing w:val="55"/>
        </w:rPr>
        <w:t xml:space="preserve"> </w:t>
      </w:r>
      <w:r>
        <w:rPr>
          <w:spacing w:val="-1"/>
        </w:rPr>
        <w:t>golden</w:t>
      </w:r>
      <w:r>
        <w:rPr>
          <w:spacing w:val="-2"/>
        </w:rPr>
        <w:t xml:space="preserve"> </w:t>
      </w:r>
      <w:r>
        <w:t>and</w:t>
      </w:r>
      <w:r>
        <w:rPr>
          <w:spacing w:val="-2"/>
        </w:rPr>
        <w:t xml:space="preserve"> </w:t>
      </w:r>
      <w:r>
        <w:rPr>
          <w:spacing w:val="-1"/>
        </w:rPr>
        <w:t>brightly</w:t>
      </w:r>
      <w:r>
        <w:rPr>
          <w:spacing w:val="-2"/>
        </w:rPr>
        <w:t xml:space="preserve"> </w:t>
      </w:r>
      <w:r>
        <w:rPr>
          <w:spacing w:val="-1"/>
        </w:rPr>
        <w:t>colored</w:t>
      </w:r>
      <w:r>
        <w:rPr>
          <w:spacing w:val="2"/>
        </w:rPr>
        <w:t xml:space="preserve"> </w:t>
      </w:r>
      <w:r>
        <w:rPr>
          <w:spacing w:val="-2"/>
        </w:rPr>
        <w:t>but</w:t>
      </w:r>
      <w:r>
        <w:rPr>
          <w:spacing w:val="1"/>
        </w:rPr>
        <w:t xml:space="preserve"> </w:t>
      </w:r>
      <w:r>
        <w:rPr>
          <w:spacing w:val="-1"/>
        </w:rPr>
        <w:t>energy</w:t>
      </w:r>
      <w:r>
        <w:rPr>
          <w:spacing w:val="-2"/>
        </w:rPr>
        <w:t xml:space="preserve"> </w:t>
      </w:r>
      <w:r>
        <w:rPr>
          <w:spacing w:val="-1"/>
        </w:rPr>
        <w:t>connections in</w:t>
      </w:r>
      <w:r>
        <w:rPr>
          <w:spacing w:val="26"/>
        </w:rPr>
        <w:t xml:space="preserve"> </w:t>
      </w:r>
      <w:r>
        <w:rPr>
          <w:spacing w:val="-1"/>
        </w:rPr>
        <w:t xml:space="preserve">Relationships, </w:t>
      </w:r>
      <w:r>
        <w:t xml:space="preserve">no </w:t>
      </w:r>
      <w:r>
        <w:rPr>
          <w:spacing w:val="-1"/>
        </w:rPr>
        <w:t>matter</w:t>
      </w:r>
      <w:r>
        <w:rPr>
          <w:spacing w:val="-2"/>
        </w:rPr>
        <w:t xml:space="preserve"> </w:t>
      </w:r>
      <w:r>
        <w:t>how</w:t>
      </w:r>
      <w:r>
        <w:rPr>
          <w:spacing w:val="-3"/>
        </w:rPr>
        <w:t xml:space="preserve"> </w:t>
      </w:r>
      <w:r>
        <w:rPr>
          <w:spacing w:val="-1"/>
        </w:rPr>
        <w:t>attractive</w:t>
      </w:r>
      <w:r>
        <w:t xml:space="preserve"> or </w:t>
      </w:r>
      <w:r>
        <w:rPr>
          <w:spacing w:val="-1"/>
        </w:rPr>
        <w:t xml:space="preserve">light </w:t>
      </w:r>
      <w:r>
        <w:t>or</w:t>
      </w:r>
      <w:r>
        <w:rPr>
          <w:spacing w:val="-1"/>
        </w:rPr>
        <w:t xml:space="preserve"> energizing, </w:t>
      </w:r>
      <w:r>
        <w:t>are</w:t>
      </w:r>
      <w:r>
        <w:rPr>
          <w:spacing w:val="59"/>
        </w:rPr>
        <w:t xml:space="preserve"> </w:t>
      </w:r>
      <w:r>
        <w:rPr>
          <w:spacing w:val="-1"/>
        </w:rPr>
        <w:t>ties that</w:t>
      </w:r>
      <w:r>
        <w:t xml:space="preserve"> </w:t>
      </w:r>
      <w:r>
        <w:rPr>
          <w:spacing w:val="-1"/>
        </w:rPr>
        <w:t>bind,</w:t>
      </w:r>
      <w:r>
        <w:rPr>
          <w:spacing w:val="1"/>
        </w:rPr>
        <w:t xml:space="preserve"> </w:t>
      </w:r>
      <w:r>
        <w:rPr>
          <w:spacing w:val="-2"/>
        </w:rPr>
        <w:t>which</w:t>
      </w:r>
      <w:r>
        <w:t xml:space="preserve"> </w:t>
      </w:r>
      <w:r>
        <w:rPr>
          <w:spacing w:val="-1"/>
        </w:rPr>
        <w:t>is</w:t>
      </w:r>
      <w:r>
        <w:t xml:space="preserve"> a </w:t>
      </w:r>
      <w:r>
        <w:rPr>
          <w:spacing w:val="-1"/>
        </w:rPr>
        <w:t>phrase</w:t>
      </w:r>
      <w:r>
        <w:t xml:space="preserve"> </w:t>
      </w:r>
      <w:r>
        <w:rPr>
          <w:spacing w:val="-1"/>
        </w:rPr>
        <w:t>created</w:t>
      </w:r>
      <w:r>
        <w:t xml:space="preserve"> </w:t>
      </w:r>
      <w:r>
        <w:rPr>
          <w:spacing w:val="-1"/>
        </w:rPr>
        <w:t>by</w:t>
      </w:r>
      <w:r>
        <w:t xml:space="preserve"> </w:t>
      </w:r>
      <w:r>
        <w:rPr>
          <w:spacing w:val="-2"/>
        </w:rPr>
        <w:t>Phyllis</w:t>
      </w:r>
      <w:r>
        <w:t xml:space="preserve"> </w:t>
      </w:r>
      <w:r>
        <w:rPr>
          <w:spacing w:val="-1"/>
        </w:rPr>
        <w:t xml:space="preserve">Crystal </w:t>
      </w:r>
      <w:r>
        <w:rPr>
          <w:spacing w:val="-2"/>
        </w:rPr>
        <w:t>author</w:t>
      </w:r>
      <w:r>
        <w:rPr>
          <w:spacing w:val="-1"/>
        </w:rPr>
        <w:t xml:space="preserve"> of</w:t>
      </w:r>
      <w:r>
        <w:rPr>
          <w:spacing w:val="40"/>
        </w:rPr>
        <w:t xml:space="preserve"> </w:t>
      </w:r>
      <w:r>
        <w:rPr>
          <w:spacing w:val="-1"/>
        </w:rPr>
        <w:t>the</w:t>
      </w:r>
      <w:r>
        <w:t xml:space="preserve"> book </w:t>
      </w:r>
      <w:r>
        <w:rPr>
          <w:spacing w:val="-1"/>
        </w:rPr>
        <w:t>“Cutting</w:t>
      </w:r>
      <w:r>
        <w:rPr>
          <w:spacing w:val="-2"/>
        </w:rPr>
        <w:t xml:space="preserve"> </w:t>
      </w:r>
      <w:r>
        <w:rPr>
          <w:spacing w:val="-1"/>
        </w:rPr>
        <w:t>the</w:t>
      </w:r>
      <w:r>
        <w:t xml:space="preserve"> </w:t>
      </w:r>
      <w:r>
        <w:rPr>
          <w:spacing w:val="-1"/>
        </w:rPr>
        <w:t>Ties that Bind”.</w:t>
      </w:r>
    </w:p>
    <w:p w:rsidR="00EA20B7" w:rsidRDefault="00877DD6">
      <w:pPr>
        <w:pStyle w:val="Corpodetexto"/>
        <w:ind w:left="107" w:right="200"/>
      </w:pPr>
      <w:r>
        <w:t>One of</w:t>
      </w:r>
      <w:r>
        <w:rPr>
          <w:spacing w:val="-1"/>
        </w:rPr>
        <w:t xml:space="preserve"> our</w:t>
      </w:r>
      <w:r>
        <w:t xml:space="preserve"> Energy</w:t>
      </w:r>
      <w:r>
        <w:rPr>
          <w:spacing w:val="-2"/>
        </w:rPr>
        <w:t xml:space="preserve"> </w:t>
      </w:r>
      <w:r>
        <w:rPr>
          <w:spacing w:val="-1"/>
        </w:rPr>
        <w:t>Enhancement</w:t>
      </w:r>
      <w:r>
        <w:t xml:space="preserve"> </w:t>
      </w:r>
      <w:r>
        <w:rPr>
          <w:spacing w:val="-1"/>
        </w:rPr>
        <w:t>students,</w:t>
      </w:r>
      <w:r>
        <w:t xml:space="preserve"> </w:t>
      </w:r>
      <w:r>
        <w:rPr>
          <w:spacing w:val="-1"/>
        </w:rPr>
        <w:t>Susan,</w:t>
      </w:r>
      <w:r>
        <w:rPr>
          <w:spacing w:val="-2"/>
        </w:rPr>
        <w:t xml:space="preserve"> </w:t>
      </w:r>
      <w:r>
        <w:t xml:space="preserve">a </w:t>
      </w:r>
      <w:r>
        <w:rPr>
          <w:spacing w:val="-1"/>
        </w:rPr>
        <w:t>medical</w:t>
      </w:r>
      <w:r>
        <w:t xml:space="preserve"> </w:t>
      </w:r>
      <w:r>
        <w:rPr>
          <w:spacing w:val="-1"/>
        </w:rPr>
        <w:t>doctor</w:t>
      </w:r>
      <w:r>
        <w:rPr>
          <w:spacing w:val="20"/>
        </w:rPr>
        <w:t xml:space="preserve"> </w:t>
      </w:r>
      <w:r>
        <w:rPr>
          <w:spacing w:val="-1"/>
        </w:rPr>
        <w:t>at</w:t>
      </w:r>
      <w:r>
        <w:rPr>
          <w:spacing w:val="-2"/>
        </w:rPr>
        <w:t xml:space="preserve"> </w:t>
      </w:r>
      <w:r>
        <w:rPr>
          <w:spacing w:val="-1"/>
        </w:rPr>
        <w:t>the</w:t>
      </w:r>
      <w:r>
        <w:rPr>
          <w:spacing w:val="-2"/>
        </w:rPr>
        <w:t xml:space="preserve"> </w:t>
      </w:r>
      <w:r>
        <w:rPr>
          <w:spacing w:val="-1"/>
        </w:rPr>
        <w:t>ashram</w:t>
      </w:r>
      <w:r>
        <w:rPr>
          <w:spacing w:val="-2"/>
        </w:rPr>
        <w:t xml:space="preserve"> </w:t>
      </w:r>
      <w:r>
        <w:rPr>
          <w:spacing w:val="-1"/>
        </w:rPr>
        <w:t>of</w:t>
      </w:r>
      <w:r>
        <w:t xml:space="preserve"> </w:t>
      </w:r>
      <w:r>
        <w:rPr>
          <w:spacing w:val="-1"/>
        </w:rPr>
        <w:t>Sathya</w:t>
      </w:r>
      <w:r>
        <w:t xml:space="preserve"> </w:t>
      </w:r>
      <w:r>
        <w:rPr>
          <w:spacing w:val="-1"/>
        </w:rPr>
        <w:t>Sai</w:t>
      </w:r>
      <w:r>
        <w:t xml:space="preserve"> </w:t>
      </w:r>
      <w:r>
        <w:rPr>
          <w:spacing w:val="-1"/>
        </w:rPr>
        <w:t>Baba</w:t>
      </w:r>
      <w:r>
        <w:t xml:space="preserve"> </w:t>
      </w:r>
      <w:r>
        <w:rPr>
          <w:spacing w:val="-1"/>
        </w:rPr>
        <w:t>in</w:t>
      </w:r>
      <w:r>
        <w:t xml:space="preserve"> </w:t>
      </w:r>
      <w:r>
        <w:rPr>
          <w:spacing w:val="-1"/>
        </w:rPr>
        <w:t>India</w:t>
      </w:r>
      <w:r>
        <w:rPr>
          <w:spacing w:val="-2"/>
        </w:rPr>
        <w:t xml:space="preserve"> </w:t>
      </w:r>
      <w:r>
        <w:rPr>
          <w:spacing w:val="-1"/>
        </w:rPr>
        <w:t>teaches</w:t>
      </w:r>
      <w:r>
        <w:rPr>
          <w:spacing w:val="-2"/>
        </w:rPr>
        <w:t xml:space="preserve"> </w:t>
      </w:r>
      <w:r>
        <w:rPr>
          <w:spacing w:val="-1"/>
        </w:rPr>
        <w:t>“cutting</w:t>
      </w:r>
      <w:r>
        <w:t xml:space="preserve"> </w:t>
      </w:r>
      <w:r>
        <w:rPr>
          <w:spacing w:val="-1"/>
        </w:rPr>
        <w:t>the</w:t>
      </w:r>
      <w:r>
        <w:rPr>
          <w:spacing w:val="-2"/>
        </w:rPr>
        <w:t xml:space="preserve"> </w:t>
      </w:r>
      <w:r>
        <w:t>ties</w:t>
      </w:r>
      <w:r>
        <w:rPr>
          <w:spacing w:val="33"/>
        </w:rPr>
        <w:t xml:space="preserve"> </w:t>
      </w:r>
      <w:r>
        <w:rPr>
          <w:spacing w:val="-1"/>
        </w:rPr>
        <w:t>that</w:t>
      </w:r>
      <w:r>
        <w:t xml:space="preserve"> </w:t>
      </w:r>
      <w:r>
        <w:rPr>
          <w:spacing w:val="-1"/>
        </w:rPr>
        <w:t>bind”</w:t>
      </w:r>
      <w:r>
        <w:rPr>
          <w:spacing w:val="-2"/>
        </w:rPr>
        <w:t xml:space="preserve"> </w:t>
      </w:r>
      <w:r>
        <w:t xml:space="preserve">to 2000 </w:t>
      </w:r>
      <w:r>
        <w:rPr>
          <w:spacing w:val="-1"/>
        </w:rPr>
        <w:t xml:space="preserve">people </w:t>
      </w:r>
      <w:r>
        <w:t xml:space="preserve">a </w:t>
      </w:r>
      <w:r>
        <w:rPr>
          <w:spacing w:val="-1"/>
        </w:rPr>
        <w:t>year</w:t>
      </w:r>
      <w:r>
        <w:t xml:space="preserve"> in</w:t>
      </w:r>
      <w:r>
        <w:rPr>
          <w:spacing w:val="-1"/>
        </w:rPr>
        <w:t xml:space="preserve"> her</w:t>
      </w:r>
      <w:r>
        <w:t xml:space="preserve"> </w:t>
      </w:r>
      <w:r>
        <w:rPr>
          <w:spacing w:val="-1"/>
        </w:rPr>
        <w:t>workshops there, yet</w:t>
      </w:r>
      <w:r>
        <w:t xml:space="preserve"> </w:t>
      </w:r>
      <w:r>
        <w:rPr>
          <w:spacing w:val="-1"/>
        </w:rPr>
        <w:t>found</w:t>
      </w:r>
      <w:r>
        <w:rPr>
          <w:spacing w:val="35"/>
        </w:rPr>
        <w:t xml:space="preserve"> </w:t>
      </w:r>
      <w:r>
        <w:t xml:space="preserve">it </w:t>
      </w:r>
      <w:r>
        <w:rPr>
          <w:spacing w:val="-1"/>
        </w:rPr>
        <w:t>necessary</w:t>
      </w:r>
      <w:r>
        <w:rPr>
          <w:spacing w:val="-2"/>
        </w:rPr>
        <w:t xml:space="preserve"> </w:t>
      </w:r>
      <w:r>
        <w:t xml:space="preserve">to </w:t>
      </w:r>
      <w:r>
        <w:rPr>
          <w:spacing w:val="-1"/>
        </w:rPr>
        <w:t xml:space="preserve">learn </w:t>
      </w:r>
      <w:r>
        <w:t>the</w:t>
      </w:r>
      <w:r>
        <w:rPr>
          <w:spacing w:val="-1"/>
        </w:rPr>
        <w:t xml:space="preserve"> Advanced</w:t>
      </w:r>
      <w:r>
        <w:rPr>
          <w:spacing w:val="-2"/>
        </w:rPr>
        <w:t xml:space="preserve"> </w:t>
      </w:r>
      <w:r>
        <w:rPr>
          <w:spacing w:val="-1"/>
        </w:rPr>
        <w:t xml:space="preserve">Initiations </w:t>
      </w:r>
      <w:r>
        <w:t xml:space="preserve">of </w:t>
      </w:r>
      <w:r>
        <w:rPr>
          <w:spacing w:val="-1"/>
        </w:rPr>
        <w:t>Energy</w:t>
      </w:r>
      <w:r>
        <w:rPr>
          <w:spacing w:val="55"/>
        </w:rPr>
        <w:t xml:space="preserve"> </w:t>
      </w:r>
      <w:r>
        <w:rPr>
          <w:spacing w:val="-1"/>
        </w:rPr>
        <w:t>Enhancement</w:t>
      </w:r>
      <w:r>
        <w:rPr>
          <w:spacing w:val="-2"/>
        </w:rPr>
        <w:t xml:space="preserve"> </w:t>
      </w:r>
      <w:r>
        <w:rPr>
          <w:spacing w:val="-1"/>
        </w:rPr>
        <w:t>to</w:t>
      </w:r>
      <w:r>
        <w:t xml:space="preserve"> </w:t>
      </w:r>
      <w:r>
        <w:rPr>
          <w:spacing w:val="-2"/>
        </w:rPr>
        <w:t>further</w:t>
      </w:r>
      <w:r>
        <w:rPr>
          <w:spacing w:val="-1"/>
        </w:rPr>
        <w:t xml:space="preserve"> augment</w:t>
      </w:r>
      <w:r>
        <w:t xml:space="preserve"> </w:t>
      </w:r>
      <w:r>
        <w:rPr>
          <w:spacing w:val="-1"/>
        </w:rPr>
        <w:t>her knowledge.</w:t>
      </w:r>
    </w:p>
    <w:p w:rsidR="00EA20B7" w:rsidRDefault="00EA20B7">
      <w:pPr>
        <w:sectPr w:rsidR="00EA20B7">
          <w:pgSz w:w="8640" w:h="12960"/>
          <w:pgMar w:top="980" w:right="920" w:bottom="900" w:left="900" w:header="0" w:footer="712" w:gutter="0"/>
          <w:cols w:space="720"/>
        </w:sectPr>
      </w:pPr>
    </w:p>
    <w:p w:rsidR="00EA20B7" w:rsidRDefault="00877DD6">
      <w:pPr>
        <w:pStyle w:val="Corpodetexto"/>
        <w:spacing w:before="49"/>
        <w:ind w:right="250"/>
      </w:pPr>
      <w:r>
        <w:rPr>
          <w:spacing w:val="-1"/>
        </w:rPr>
        <w:lastRenderedPageBreak/>
        <w:t>These</w:t>
      </w:r>
      <w:r>
        <w:rPr>
          <w:spacing w:val="1"/>
        </w:rPr>
        <w:t xml:space="preserve"> </w:t>
      </w:r>
      <w:r>
        <w:rPr>
          <w:spacing w:val="-1"/>
        </w:rPr>
        <w:t>Energy</w:t>
      </w:r>
      <w:r>
        <w:rPr>
          <w:spacing w:val="-2"/>
        </w:rPr>
        <w:t xml:space="preserve"> </w:t>
      </w:r>
      <w:r>
        <w:rPr>
          <w:spacing w:val="-1"/>
        </w:rPr>
        <w:t>Connections</w:t>
      </w:r>
      <w:r>
        <w:rPr>
          <w:spacing w:val="-2"/>
        </w:rPr>
        <w:t xml:space="preserve"> </w:t>
      </w:r>
      <w:r>
        <w:rPr>
          <w:spacing w:val="-1"/>
        </w:rPr>
        <w:t>can</w:t>
      </w:r>
      <w:r>
        <w:t xml:space="preserve"> </w:t>
      </w:r>
      <w:r>
        <w:rPr>
          <w:spacing w:val="-2"/>
        </w:rPr>
        <w:t>limit</w:t>
      </w:r>
      <w:r>
        <w:t xml:space="preserve"> </w:t>
      </w:r>
      <w:r>
        <w:rPr>
          <w:spacing w:val="-1"/>
        </w:rPr>
        <w:t>your</w:t>
      </w:r>
      <w:r>
        <w:rPr>
          <w:spacing w:val="1"/>
        </w:rPr>
        <w:t xml:space="preserve"> </w:t>
      </w:r>
      <w:r>
        <w:rPr>
          <w:spacing w:val="-1"/>
        </w:rPr>
        <w:t>freedom in</w:t>
      </w:r>
      <w:r>
        <w:t xml:space="preserve"> </w:t>
      </w:r>
      <w:r>
        <w:rPr>
          <w:spacing w:val="-1"/>
        </w:rPr>
        <w:t>Relationships</w:t>
      </w:r>
      <w:r>
        <w:rPr>
          <w:spacing w:val="30"/>
        </w:rPr>
        <w:t xml:space="preserve"> </w:t>
      </w:r>
      <w:r>
        <w:t xml:space="preserve">if </w:t>
      </w:r>
      <w:r>
        <w:rPr>
          <w:spacing w:val="-1"/>
        </w:rPr>
        <w:t>you</w:t>
      </w:r>
      <w:r>
        <w:rPr>
          <w:spacing w:val="-2"/>
        </w:rPr>
        <w:t xml:space="preserve"> </w:t>
      </w:r>
      <w:r>
        <w:rPr>
          <w:spacing w:val="-1"/>
        </w:rPr>
        <w:t>can’t manage them</w:t>
      </w:r>
      <w:r>
        <w:rPr>
          <w:spacing w:val="-3"/>
        </w:rPr>
        <w:t xml:space="preserve"> </w:t>
      </w:r>
      <w:r>
        <w:rPr>
          <w:spacing w:val="-1"/>
        </w:rPr>
        <w:t xml:space="preserve">through knowledge </w:t>
      </w:r>
      <w:r>
        <w:t>of</w:t>
      </w:r>
      <w:r>
        <w:rPr>
          <w:spacing w:val="-3"/>
        </w:rPr>
        <w:t xml:space="preserve"> </w:t>
      </w:r>
      <w:r>
        <w:rPr>
          <w:spacing w:val="-1"/>
        </w:rPr>
        <w:t>the</w:t>
      </w:r>
      <w:r>
        <w:t xml:space="preserve"> </w:t>
      </w:r>
      <w:r>
        <w:rPr>
          <w:spacing w:val="-1"/>
        </w:rPr>
        <w:t xml:space="preserve">Initiations </w:t>
      </w:r>
      <w:r>
        <w:t>of</w:t>
      </w:r>
      <w:r>
        <w:rPr>
          <w:spacing w:val="53"/>
        </w:rPr>
        <w:t xml:space="preserve"> </w:t>
      </w:r>
      <w:r>
        <w:rPr>
          <w:spacing w:val="-1"/>
        </w:rPr>
        <w:t>Energ</w:t>
      </w:r>
      <w:r>
        <w:rPr>
          <w:spacing w:val="-1"/>
        </w:rPr>
        <w:t>y</w:t>
      </w:r>
      <w:r>
        <w:rPr>
          <w:spacing w:val="-2"/>
        </w:rPr>
        <w:t xml:space="preserve"> </w:t>
      </w:r>
      <w:r>
        <w:rPr>
          <w:spacing w:val="-1"/>
        </w:rPr>
        <w:t>Enhancement</w:t>
      </w:r>
      <w:r>
        <w:t xml:space="preserve"> </w:t>
      </w:r>
      <w:r>
        <w:rPr>
          <w:spacing w:val="-1"/>
        </w:rPr>
        <w:t>in</w:t>
      </w:r>
      <w:r>
        <w:rPr>
          <w:spacing w:val="-2"/>
        </w:rPr>
        <w:t xml:space="preserve"> </w:t>
      </w:r>
      <w:r>
        <w:rPr>
          <w:spacing w:val="-1"/>
        </w:rPr>
        <w:t>Relationships...gilded</w:t>
      </w:r>
      <w:r>
        <w:rPr>
          <w:spacing w:val="-2"/>
        </w:rPr>
        <w:t xml:space="preserve"> </w:t>
      </w:r>
      <w:r>
        <w:rPr>
          <w:spacing w:val="-1"/>
        </w:rPr>
        <w:t>chains</w:t>
      </w:r>
      <w:r>
        <w:rPr>
          <w:spacing w:val="-2"/>
        </w:rPr>
        <w:t xml:space="preserve"> </w:t>
      </w:r>
      <w:r>
        <w:rPr>
          <w:spacing w:val="-1"/>
        </w:rPr>
        <w:t>are still</w:t>
      </w:r>
      <w:r>
        <w:rPr>
          <w:spacing w:val="46"/>
        </w:rPr>
        <w:t xml:space="preserve"> </w:t>
      </w:r>
      <w:r>
        <w:rPr>
          <w:spacing w:val="-1"/>
        </w:rPr>
        <w:t>chains,</w:t>
      </w:r>
      <w:r>
        <w:t xml:space="preserve"> </w:t>
      </w:r>
      <w:r>
        <w:rPr>
          <w:spacing w:val="-1"/>
        </w:rPr>
        <w:t>and</w:t>
      </w:r>
      <w:r>
        <w:rPr>
          <w:spacing w:val="-2"/>
        </w:rPr>
        <w:t xml:space="preserve"> </w:t>
      </w:r>
      <w:r>
        <w:t xml:space="preserve">a </w:t>
      </w:r>
      <w:r>
        <w:rPr>
          <w:spacing w:val="-1"/>
        </w:rPr>
        <w:t>gilded</w:t>
      </w:r>
      <w:r>
        <w:t xml:space="preserve"> </w:t>
      </w:r>
      <w:r>
        <w:rPr>
          <w:spacing w:val="-1"/>
        </w:rPr>
        <w:t>cage</w:t>
      </w:r>
      <w:r>
        <w:rPr>
          <w:spacing w:val="1"/>
        </w:rPr>
        <w:t xml:space="preserve"> </w:t>
      </w:r>
      <w:r>
        <w:rPr>
          <w:spacing w:val="-1"/>
        </w:rPr>
        <w:t>is</w:t>
      </w:r>
      <w:r>
        <w:rPr>
          <w:spacing w:val="-2"/>
        </w:rPr>
        <w:t xml:space="preserve"> </w:t>
      </w:r>
      <w:r>
        <w:rPr>
          <w:spacing w:val="-1"/>
        </w:rPr>
        <w:t>still</w:t>
      </w:r>
      <w:r>
        <w:rPr>
          <w:spacing w:val="-2"/>
        </w:rPr>
        <w:t xml:space="preserve"> </w:t>
      </w:r>
      <w:r>
        <w:t xml:space="preserve">a </w:t>
      </w:r>
      <w:r>
        <w:rPr>
          <w:spacing w:val="-1"/>
        </w:rPr>
        <w:t>cage</w:t>
      </w:r>
      <w:r>
        <w:t xml:space="preserve"> </w:t>
      </w:r>
      <w:r>
        <w:rPr>
          <w:spacing w:val="-1"/>
        </w:rPr>
        <w:t>....</w:t>
      </w:r>
      <w:r>
        <w:rPr>
          <w:spacing w:val="-2"/>
        </w:rPr>
        <w:t xml:space="preserve"> </w:t>
      </w:r>
      <w:r>
        <w:t>Any</w:t>
      </w:r>
      <w:r>
        <w:rPr>
          <w:spacing w:val="-2"/>
        </w:rPr>
        <w:t xml:space="preserve"> </w:t>
      </w:r>
      <w:r>
        <w:rPr>
          <w:spacing w:val="-1"/>
        </w:rPr>
        <w:t>relationship</w:t>
      </w:r>
      <w:r>
        <w:rPr>
          <w:spacing w:val="-2"/>
        </w:rPr>
        <w:t xml:space="preserve"> </w:t>
      </w:r>
      <w:r>
        <w:rPr>
          <w:spacing w:val="-1"/>
        </w:rPr>
        <w:t>energy</w:t>
      </w:r>
      <w:r>
        <w:rPr>
          <w:spacing w:val="35"/>
        </w:rPr>
        <w:t xml:space="preserve"> </w:t>
      </w:r>
      <w:r>
        <w:t>connection</w:t>
      </w:r>
      <w:r>
        <w:rPr>
          <w:spacing w:val="-1"/>
        </w:rPr>
        <w:t xml:space="preserve"> </w:t>
      </w:r>
      <w:r>
        <w:t>can</w:t>
      </w:r>
      <w:r>
        <w:rPr>
          <w:spacing w:val="-1"/>
        </w:rPr>
        <w:t xml:space="preserve"> be</w:t>
      </w:r>
      <w:r>
        <w:rPr>
          <w:spacing w:val="1"/>
        </w:rPr>
        <w:t xml:space="preserve"> </w:t>
      </w:r>
      <w:r>
        <w:rPr>
          <w:spacing w:val="-1"/>
        </w:rPr>
        <w:t>made</w:t>
      </w:r>
      <w:r>
        <w:rPr>
          <w:spacing w:val="-2"/>
        </w:rPr>
        <w:t xml:space="preserve"> </w:t>
      </w:r>
      <w:r>
        <w:t>to</w:t>
      </w:r>
      <w:r>
        <w:rPr>
          <w:spacing w:val="-1"/>
        </w:rPr>
        <w:t xml:space="preserve"> appear beautiful</w:t>
      </w:r>
      <w:r>
        <w:t xml:space="preserve"> and of</w:t>
      </w:r>
      <w:r>
        <w:rPr>
          <w:spacing w:val="-1"/>
        </w:rPr>
        <w:t xml:space="preserve"> </w:t>
      </w:r>
      <w:r>
        <w:t>the light,</w:t>
      </w:r>
      <w:r>
        <w:rPr>
          <w:spacing w:val="-1"/>
        </w:rPr>
        <w:t xml:space="preserve"> yet</w:t>
      </w:r>
      <w:r>
        <w:rPr>
          <w:spacing w:val="23"/>
        </w:rPr>
        <w:t xml:space="preserve"> </w:t>
      </w:r>
      <w:r>
        <w:rPr>
          <w:spacing w:val="-1"/>
        </w:rPr>
        <w:t>one</w:t>
      </w:r>
      <w:r>
        <w:t xml:space="preserve"> </w:t>
      </w:r>
      <w:r>
        <w:rPr>
          <w:spacing w:val="-1"/>
        </w:rPr>
        <w:t>should</w:t>
      </w:r>
      <w:r>
        <w:t xml:space="preserve"> </w:t>
      </w:r>
      <w:r>
        <w:rPr>
          <w:spacing w:val="-1"/>
        </w:rPr>
        <w:t>ask</w:t>
      </w:r>
      <w:r>
        <w:t xml:space="preserve"> </w:t>
      </w:r>
      <w:r>
        <w:rPr>
          <w:spacing w:val="-1"/>
        </w:rPr>
        <w:t xml:space="preserve">“where </w:t>
      </w:r>
      <w:r>
        <w:t>does</w:t>
      </w:r>
      <w:r>
        <w:rPr>
          <w:spacing w:val="-1"/>
        </w:rPr>
        <w:t xml:space="preserve"> </w:t>
      </w:r>
      <w:r>
        <w:t>this</w:t>
      </w:r>
      <w:r>
        <w:rPr>
          <w:spacing w:val="-3"/>
        </w:rPr>
        <w:t xml:space="preserve"> </w:t>
      </w:r>
      <w:r>
        <w:rPr>
          <w:spacing w:val="-1"/>
        </w:rPr>
        <w:t>energy</w:t>
      </w:r>
      <w:r>
        <w:rPr>
          <w:spacing w:val="-2"/>
        </w:rPr>
        <w:t xml:space="preserve"> </w:t>
      </w:r>
      <w:r>
        <w:rPr>
          <w:spacing w:val="-1"/>
        </w:rPr>
        <w:t>connection</w:t>
      </w:r>
      <w:r>
        <w:t xml:space="preserve"> </w:t>
      </w:r>
      <w:r>
        <w:rPr>
          <w:spacing w:val="-1"/>
        </w:rPr>
        <w:t xml:space="preserve">lead </w:t>
      </w:r>
      <w:r>
        <w:t>to,</w:t>
      </w:r>
      <w:r>
        <w:rPr>
          <w:spacing w:val="-2"/>
        </w:rPr>
        <w:t xml:space="preserve"> </w:t>
      </w:r>
      <w:r>
        <w:t>or</w:t>
      </w:r>
      <w:r>
        <w:rPr>
          <w:spacing w:val="41"/>
        </w:rPr>
        <w:t xml:space="preserve"> </w:t>
      </w:r>
      <w:r>
        <w:rPr>
          <w:spacing w:val="-1"/>
        </w:rPr>
        <w:t>come</w:t>
      </w:r>
      <w:r>
        <w:t xml:space="preserve"> </w:t>
      </w:r>
      <w:r>
        <w:rPr>
          <w:spacing w:val="-1"/>
        </w:rPr>
        <w:t>from?"</w:t>
      </w:r>
    </w:p>
    <w:p w:rsidR="00EA20B7" w:rsidRDefault="00877DD6">
      <w:pPr>
        <w:pStyle w:val="Corpodetexto"/>
        <w:ind w:right="243"/>
        <w:jc w:val="both"/>
      </w:pPr>
      <w:r>
        <w:rPr>
          <w:spacing w:val="-1"/>
        </w:rPr>
        <w:t xml:space="preserve">When followed back </w:t>
      </w:r>
      <w:r>
        <w:t>to</w:t>
      </w:r>
      <w:r>
        <w:rPr>
          <w:spacing w:val="-2"/>
        </w:rPr>
        <w:t xml:space="preserve"> </w:t>
      </w:r>
      <w:r>
        <w:rPr>
          <w:spacing w:val="-1"/>
        </w:rPr>
        <w:t xml:space="preserve">their origins, </w:t>
      </w:r>
      <w:r>
        <w:rPr>
          <w:spacing w:val="-2"/>
        </w:rPr>
        <w:t>we</w:t>
      </w:r>
      <w:r>
        <w:rPr>
          <w:spacing w:val="1"/>
        </w:rPr>
        <w:t xml:space="preserve"> </w:t>
      </w:r>
      <w:r>
        <w:rPr>
          <w:spacing w:val="-1"/>
        </w:rPr>
        <w:t>have</w:t>
      </w:r>
      <w:r>
        <w:rPr>
          <w:spacing w:val="1"/>
        </w:rPr>
        <w:t xml:space="preserve"> </w:t>
      </w:r>
      <w:r>
        <w:rPr>
          <w:spacing w:val="-1"/>
        </w:rPr>
        <w:t>found</w:t>
      </w:r>
      <w:r>
        <w:rPr>
          <w:spacing w:val="-2"/>
        </w:rPr>
        <w:t xml:space="preserve"> </w:t>
      </w:r>
      <w:r>
        <w:rPr>
          <w:spacing w:val="-1"/>
        </w:rPr>
        <w:t>extremely</w:t>
      </w:r>
      <w:r>
        <w:rPr>
          <w:spacing w:val="-2"/>
        </w:rPr>
        <w:t xml:space="preserve"> </w:t>
      </w:r>
      <w:r>
        <w:rPr>
          <w:spacing w:val="-1"/>
        </w:rPr>
        <w:t>evil,</w:t>
      </w:r>
      <w:r>
        <w:rPr>
          <w:spacing w:val="33"/>
        </w:rPr>
        <w:t xml:space="preserve"> </w:t>
      </w:r>
      <w:r>
        <w:rPr>
          <w:spacing w:val="-1"/>
        </w:rPr>
        <w:t>manipulative entities/consciousnesses behind them, pulling these</w:t>
      </w:r>
      <w:r>
        <w:rPr>
          <w:spacing w:val="59"/>
        </w:rPr>
        <w:t xml:space="preserve"> </w:t>
      </w:r>
      <w:r>
        <w:rPr>
          <w:spacing w:val="-1"/>
        </w:rPr>
        <w:t>"strings"</w:t>
      </w:r>
      <w:r>
        <w:rPr>
          <w:spacing w:val="-2"/>
        </w:rPr>
        <w:t xml:space="preserve"> </w:t>
      </w:r>
      <w:r>
        <w:rPr>
          <w:spacing w:val="-1"/>
        </w:rPr>
        <w:t>these</w:t>
      </w:r>
      <w:r>
        <w:rPr>
          <w:spacing w:val="1"/>
        </w:rPr>
        <w:t xml:space="preserve"> </w:t>
      </w:r>
      <w:r>
        <w:rPr>
          <w:spacing w:val="-1"/>
        </w:rPr>
        <w:t>Energy</w:t>
      </w:r>
      <w:r>
        <w:rPr>
          <w:spacing w:val="-2"/>
        </w:rPr>
        <w:t xml:space="preserve"> </w:t>
      </w:r>
      <w:r>
        <w:rPr>
          <w:spacing w:val="-1"/>
        </w:rPr>
        <w:t xml:space="preserve">Connections </w:t>
      </w:r>
      <w:r>
        <w:t xml:space="preserve">- </w:t>
      </w:r>
      <w:r>
        <w:rPr>
          <w:spacing w:val="-1"/>
        </w:rPr>
        <w:t>See</w:t>
      </w:r>
      <w:r>
        <w:t xml:space="preserve"> </w:t>
      </w:r>
      <w:r>
        <w:rPr>
          <w:spacing w:val="-1"/>
        </w:rPr>
        <w:t>the</w:t>
      </w:r>
      <w:r>
        <w:t xml:space="preserve"> </w:t>
      </w:r>
      <w:r>
        <w:rPr>
          <w:spacing w:val="-1"/>
        </w:rPr>
        <w:t>movie</w:t>
      </w:r>
      <w:r>
        <w:rPr>
          <w:spacing w:val="1"/>
        </w:rPr>
        <w:t xml:space="preserve"> </w:t>
      </w:r>
      <w:r>
        <w:rPr>
          <w:spacing w:val="-1"/>
        </w:rPr>
        <w:t>"The</w:t>
      </w:r>
      <w:r>
        <w:rPr>
          <w:spacing w:val="1"/>
        </w:rPr>
        <w:t xml:space="preserve"> </w:t>
      </w:r>
      <w:r>
        <w:rPr>
          <w:spacing w:val="-2"/>
        </w:rPr>
        <w:t>Matrix".</w:t>
      </w:r>
    </w:p>
    <w:p w:rsidR="00EA20B7" w:rsidRDefault="00877DD6">
      <w:pPr>
        <w:pStyle w:val="Corpodetexto"/>
        <w:spacing w:before="0"/>
        <w:ind w:right="138"/>
      </w:pPr>
      <w:r>
        <w:rPr>
          <w:spacing w:val="-1"/>
        </w:rPr>
        <w:t>You</w:t>
      </w:r>
      <w:r>
        <w:rPr>
          <w:spacing w:val="-2"/>
        </w:rPr>
        <w:t xml:space="preserve"> </w:t>
      </w:r>
      <w:r>
        <w:rPr>
          <w:spacing w:val="-1"/>
        </w:rPr>
        <w:t>then</w:t>
      </w:r>
      <w:r>
        <w:t xml:space="preserve"> </w:t>
      </w:r>
      <w:r>
        <w:rPr>
          <w:spacing w:val="-1"/>
        </w:rPr>
        <w:t>have</w:t>
      </w:r>
      <w:r>
        <w:t xml:space="preserve"> a </w:t>
      </w:r>
      <w:r>
        <w:rPr>
          <w:spacing w:val="-1"/>
        </w:rPr>
        <w:t>relationship</w:t>
      </w:r>
      <w:r>
        <w:rPr>
          <w:spacing w:val="1"/>
        </w:rPr>
        <w:t xml:space="preserve"> </w:t>
      </w:r>
      <w:r>
        <w:rPr>
          <w:spacing w:val="-1"/>
        </w:rPr>
        <w:t>with</w:t>
      </w:r>
      <w:r>
        <w:rPr>
          <w:spacing w:val="-2"/>
        </w:rPr>
        <w:t xml:space="preserve"> </w:t>
      </w:r>
      <w:r>
        <w:rPr>
          <w:spacing w:val="-1"/>
        </w:rPr>
        <w:t>evil</w:t>
      </w:r>
      <w:r>
        <w:t xml:space="preserve"> </w:t>
      </w:r>
      <w:r>
        <w:rPr>
          <w:spacing w:val="-1"/>
        </w:rPr>
        <w:t>usually</w:t>
      </w:r>
      <w:r>
        <w:rPr>
          <w:spacing w:val="-2"/>
        </w:rPr>
        <w:t xml:space="preserve"> </w:t>
      </w:r>
      <w:r>
        <w:rPr>
          <w:spacing w:val="-1"/>
        </w:rPr>
        <w:t>through</w:t>
      </w:r>
      <w:r>
        <w:t xml:space="preserve"> </w:t>
      </w:r>
      <w:r>
        <w:rPr>
          <w:spacing w:val="-2"/>
        </w:rPr>
        <w:t>being</w:t>
      </w:r>
      <w:r>
        <w:rPr>
          <w:spacing w:val="35"/>
        </w:rPr>
        <w:t xml:space="preserve"> </w:t>
      </w:r>
      <w:r>
        <w:rPr>
          <w:spacing w:val="-1"/>
        </w:rPr>
        <w:t>Implanted</w:t>
      </w:r>
      <w:r>
        <w:t xml:space="preserve"> </w:t>
      </w:r>
      <w:r>
        <w:rPr>
          <w:spacing w:val="-1"/>
        </w:rPr>
        <w:t>by</w:t>
      </w:r>
      <w:r>
        <w:rPr>
          <w:spacing w:val="-2"/>
        </w:rPr>
        <w:t xml:space="preserve"> </w:t>
      </w:r>
      <w:r>
        <w:rPr>
          <w:spacing w:val="-1"/>
        </w:rPr>
        <w:t>them.</w:t>
      </w:r>
    </w:p>
    <w:p w:rsidR="00EA20B7" w:rsidRDefault="00877DD6">
      <w:pPr>
        <w:pStyle w:val="Corpodetexto"/>
        <w:ind w:right="160"/>
      </w:pPr>
      <w:r>
        <w:rPr>
          <w:spacing w:val="-1"/>
        </w:rPr>
        <w:t>Even</w:t>
      </w:r>
      <w:r>
        <w:rPr>
          <w:spacing w:val="-2"/>
        </w:rPr>
        <w:t xml:space="preserve"> </w:t>
      </w:r>
      <w:r>
        <w:rPr>
          <w:spacing w:val="-1"/>
        </w:rPr>
        <w:t>these</w:t>
      </w:r>
      <w:r>
        <w:t xml:space="preserve"> </w:t>
      </w:r>
      <w:r>
        <w:rPr>
          <w:spacing w:val="-1"/>
        </w:rPr>
        <w:t>evil beings</w:t>
      </w:r>
      <w:r>
        <w:rPr>
          <w:spacing w:val="-2"/>
        </w:rPr>
        <w:t xml:space="preserve"> </w:t>
      </w:r>
      <w:r>
        <w:rPr>
          <w:spacing w:val="-1"/>
        </w:rPr>
        <w:t>existing</w:t>
      </w:r>
      <w:r>
        <w:rPr>
          <w:spacing w:val="1"/>
        </w:rPr>
        <w:t xml:space="preserve"> </w:t>
      </w:r>
      <w:r>
        <w:rPr>
          <w:spacing w:val="-1"/>
        </w:rPr>
        <w:t>in the</w:t>
      </w:r>
      <w:r>
        <w:rPr>
          <w:spacing w:val="-2"/>
        </w:rPr>
        <w:t xml:space="preserve"> </w:t>
      </w:r>
      <w:r>
        <w:rPr>
          <w:spacing w:val="-1"/>
        </w:rPr>
        <w:t>universe</w:t>
      </w:r>
      <w:r>
        <w:t xml:space="preserve"> </w:t>
      </w:r>
      <w:r>
        <w:rPr>
          <w:spacing w:val="-1"/>
        </w:rPr>
        <w:t>have</w:t>
      </w:r>
      <w:r>
        <w:rPr>
          <w:spacing w:val="1"/>
        </w:rPr>
        <w:t xml:space="preserve"> </w:t>
      </w:r>
      <w:r>
        <w:rPr>
          <w:spacing w:val="-2"/>
        </w:rPr>
        <w:t>some</w:t>
      </w:r>
      <w:r>
        <w:rPr>
          <w:spacing w:val="1"/>
        </w:rPr>
        <w:t xml:space="preserve"> </w:t>
      </w:r>
      <w:r>
        <w:rPr>
          <w:spacing w:val="-1"/>
        </w:rPr>
        <w:t>light</w:t>
      </w:r>
      <w:r>
        <w:rPr>
          <w:spacing w:val="51"/>
        </w:rPr>
        <w:t xml:space="preserve"> </w:t>
      </w:r>
      <w:r>
        <w:rPr>
          <w:spacing w:val="-1"/>
        </w:rPr>
        <w:t>which</w:t>
      </w:r>
      <w:r>
        <w:rPr>
          <w:spacing w:val="-2"/>
        </w:rPr>
        <w:t xml:space="preserve"> </w:t>
      </w:r>
      <w:r>
        <w:rPr>
          <w:spacing w:val="-1"/>
        </w:rPr>
        <w:t>to</w:t>
      </w:r>
      <w:r>
        <w:t xml:space="preserve"> </w:t>
      </w:r>
      <w:r>
        <w:rPr>
          <w:spacing w:val="-1"/>
        </w:rPr>
        <w:t>dangle</w:t>
      </w:r>
      <w:r>
        <w:rPr>
          <w:spacing w:val="1"/>
        </w:rPr>
        <w:t xml:space="preserve"> </w:t>
      </w:r>
      <w:r>
        <w:rPr>
          <w:spacing w:val="-1"/>
        </w:rPr>
        <w:t>in</w:t>
      </w:r>
      <w:r>
        <w:t xml:space="preserve"> </w:t>
      </w:r>
      <w:r>
        <w:rPr>
          <w:spacing w:val="-1"/>
        </w:rPr>
        <w:t>front</w:t>
      </w:r>
      <w:r>
        <w:t xml:space="preserve"> </w:t>
      </w:r>
      <w:r>
        <w:rPr>
          <w:spacing w:val="-1"/>
        </w:rPr>
        <w:t>of</w:t>
      </w:r>
      <w:r>
        <w:t xml:space="preserve"> </w:t>
      </w:r>
      <w:r>
        <w:rPr>
          <w:spacing w:val="-1"/>
        </w:rPr>
        <w:t>you,</w:t>
      </w:r>
      <w:r>
        <w:t xml:space="preserve"> </w:t>
      </w:r>
      <w:r>
        <w:rPr>
          <w:spacing w:val="-1"/>
        </w:rPr>
        <w:t>to</w:t>
      </w:r>
      <w:r>
        <w:t xml:space="preserve"> </w:t>
      </w:r>
      <w:r>
        <w:rPr>
          <w:spacing w:val="-1"/>
        </w:rPr>
        <w:t>deceive</w:t>
      </w:r>
      <w:r>
        <w:rPr>
          <w:spacing w:val="1"/>
        </w:rPr>
        <w:t xml:space="preserve"> </w:t>
      </w:r>
      <w:r>
        <w:rPr>
          <w:spacing w:val="-1"/>
        </w:rPr>
        <w:t xml:space="preserve">you </w:t>
      </w:r>
      <w:r>
        <w:t>-</w:t>
      </w:r>
      <w:r>
        <w:rPr>
          <w:spacing w:val="-1"/>
        </w:rPr>
        <w:t xml:space="preserve"> remember the</w:t>
      </w:r>
      <w:r>
        <w:rPr>
          <w:spacing w:val="1"/>
        </w:rPr>
        <w:t xml:space="preserve"> </w:t>
      </w:r>
      <w:r>
        <w:rPr>
          <w:spacing w:val="-2"/>
        </w:rPr>
        <w:t>wolf</w:t>
      </w:r>
      <w:r>
        <w:rPr>
          <w:spacing w:val="32"/>
        </w:rPr>
        <w:t xml:space="preserve"> </w:t>
      </w:r>
      <w:r>
        <w:t xml:space="preserve">in </w:t>
      </w:r>
      <w:r>
        <w:rPr>
          <w:spacing w:val="-1"/>
        </w:rPr>
        <w:t>sheep's</w:t>
      </w:r>
      <w:r>
        <w:t xml:space="preserve"> clothes ?</w:t>
      </w:r>
      <w:r>
        <w:rPr>
          <w:spacing w:val="-3"/>
        </w:rPr>
        <w:t xml:space="preserve"> </w:t>
      </w:r>
      <w:r>
        <w:rPr>
          <w:spacing w:val="-1"/>
        </w:rPr>
        <w:t>Unfortunately</w:t>
      </w:r>
      <w:r>
        <w:rPr>
          <w:spacing w:val="-2"/>
        </w:rPr>
        <w:t xml:space="preserve"> </w:t>
      </w:r>
      <w:r>
        <w:t>by</w:t>
      </w:r>
      <w:r>
        <w:rPr>
          <w:spacing w:val="-2"/>
        </w:rPr>
        <w:t xml:space="preserve"> </w:t>
      </w:r>
      <w:r>
        <w:t>this</w:t>
      </w:r>
      <w:r>
        <w:rPr>
          <w:spacing w:val="-1"/>
        </w:rPr>
        <w:t xml:space="preserve"> time,</w:t>
      </w:r>
      <w:r>
        <w:t xml:space="preserve"> </w:t>
      </w:r>
      <w:r>
        <w:rPr>
          <w:spacing w:val="-1"/>
        </w:rPr>
        <w:t>many</w:t>
      </w:r>
      <w:r>
        <w:rPr>
          <w:spacing w:val="-2"/>
        </w:rPr>
        <w:t xml:space="preserve"> </w:t>
      </w:r>
      <w:r>
        <w:t xml:space="preserve">of </w:t>
      </w:r>
      <w:r>
        <w:rPr>
          <w:spacing w:val="-1"/>
        </w:rPr>
        <w:t>you</w:t>
      </w:r>
      <w:r>
        <w:rPr>
          <w:spacing w:val="-2"/>
        </w:rPr>
        <w:t xml:space="preserve"> </w:t>
      </w:r>
      <w:r>
        <w:t>are</w:t>
      </w:r>
      <w:r>
        <w:rPr>
          <w:spacing w:val="41"/>
        </w:rPr>
        <w:t xml:space="preserve"> </w:t>
      </w:r>
      <w:r>
        <w:rPr>
          <w:spacing w:val="-1"/>
        </w:rPr>
        <w:t>already hooked by</w:t>
      </w:r>
      <w:r>
        <w:rPr>
          <w:spacing w:val="-2"/>
        </w:rPr>
        <w:t xml:space="preserve"> </w:t>
      </w:r>
      <w:r>
        <w:rPr>
          <w:spacing w:val="-1"/>
        </w:rPr>
        <w:t>these</w:t>
      </w:r>
      <w:r>
        <w:rPr>
          <w:spacing w:val="1"/>
        </w:rPr>
        <w:t xml:space="preserve"> </w:t>
      </w:r>
      <w:r>
        <w:rPr>
          <w:spacing w:val="-1"/>
        </w:rPr>
        <w:t>Relationship Energy Connections, and you</w:t>
      </w:r>
      <w:r>
        <w:rPr>
          <w:spacing w:val="40"/>
        </w:rPr>
        <w:t xml:space="preserve"> </w:t>
      </w:r>
      <w:r>
        <w:rPr>
          <w:spacing w:val="-1"/>
        </w:rPr>
        <w:t>probably</w:t>
      </w:r>
      <w:r>
        <w:rPr>
          <w:spacing w:val="-2"/>
        </w:rPr>
        <w:t xml:space="preserve"> </w:t>
      </w:r>
      <w:r>
        <w:rPr>
          <w:spacing w:val="-1"/>
        </w:rPr>
        <w:t>don't</w:t>
      </w:r>
      <w:r>
        <w:rPr>
          <w:spacing w:val="2"/>
        </w:rPr>
        <w:t xml:space="preserve"> </w:t>
      </w:r>
      <w:r>
        <w:rPr>
          <w:spacing w:val="-1"/>
        </w:rPr>
        <w:t xml:space="preserve">even </w:t>
      </w:r>
      <w:r>
        <w:t>know</w:t>
      </w:r>
      <w:r>
        <w:rPr>
          <w:spacing w:val="-2"/>
        </w:rPr>
        <w:t xml:space="preserve"> </w:t>
      </w:r>
      <w:r>
        <w:t>it....</w:t>
      </w:r>
    </w:p>
    <w:p w:rsidR="00EA20B7" w:rsidRDefault="00EA20B7">
      <w:pPr>
        <w:rPr>
          <w:rFonts w:ascii="Lucida Sans" w:eastAsia="Lucida Sans" w:hAnsi="Lucida Sans" w:cs="Lucida Sans"/>
          <w:sz w:val="20"/>
          <w:szCs w:val="20"/>
        </w:rPr>
      </w:pPr>
    </w:p>
    <w:p w:rsidR="00EA20B7" w:rsidRDefault="00877DD6">
      <w:pPr>
        <w:pStyle w:val="Corpodetexto"/>
        <w:ind w:left="107" w:right="144"/>
      </w:pPr>
      <w:r>
        <w:rPr>
          <w:spacing w:val="-1"/>
        </w:rPr>
        <w:t>Relationship</w:t>
      </w:r>
      <w:r>
        <w:rPr>
          <w:spacing w:val="-2"/>
        </w:rPr>
        <w:t xml:space="preserve"> </w:t>
      </w:r>
      <w:r>
        <w:rPr>
          <w:spacing w:val="-1"/>
        </w:rPr>
        <w:t>energy</w:t>
      </w:r>
      <w:r>
        <w:rPr>
          <w:spacing w:val="-2"/>
        </w:rPr>
        <w:t xml:space="preserve"> </w:t>
      </w:r>
      <w:r>
        <w:rPr>
          <w:spacing w:val="-1"/>
        </w:rPr>
        <w:t xml:space="preserve">connections </w:t>
      </w:r>
      <w:r>
        <w:rPr>
          <w:i/>
          <w:spacing w:val="-1"/>
        </w:rPr>
        <w:t>might</w:t>
      </w:r>
      <w:r>
        <w:rPr>
          <w:i/>
          <w:spacing w:val="1"/>
        </w:rPr>
        <w:t xml:space="preserve"> </w:t>
      </w:r>
      <w:r>
        <w:rPr>
          <w:spacing w:val="-1"/>
        </w:rPr>
        <w:t>be</w:t>
      </w:r>
      <w:r>
        <w:rPr>
          <w:spacing w:val="1"/>
        </w:rPr>
        <w:t xml:space="preserve"> </w:t>
      </w:r>
      <w:r>
        <w:rPr>
          <w:spacing w:val="-1"/>
        </w:rPr>
        <w:t xml:space="preserve">seen, felt </w:t>
      </w:r>
      <w:r>
        <w:t xml:space="preserve">or </w:t>
      </w:r>
      <w:r>
        <w:rPr>
          <w:spacing w:val="-1"/>
        </w:rPr>
        <w:t xml:space="preserve">sensed </w:t>
      </w:r>
      <w:r>
        <w:t>by</w:t>
      </w:r>
      <w:r>
        <w:rPr>
          <w:spacing w:val="33"/>
        </w:rPr>
        <w:t xml:space="preserve"> </w:t>
      </w:r>
      <w:r>
        <w:rPr>
          <w:spacing w:val="-2"/>
        </w:rPr>
        <w:t>some</w:t>
      </w:r>
      <w:r>
        <w:rPr>
          <w:spacing w:val="1"/>
        </w:rPr>
        <w:t xml:space="preserve"> </w:t>
      </w:r>
      <w:r>
        <w:rPr>
          <w:spacing w:val="-2"/>
        </w:rPr>
        <w:t>psychics,</w:t>
      </w:r>
      <w:r>
        <w:t xml:space="preserve"> </w:t>
      </w:r>
      <w:r>
        <w:rPr>
          <w:spacing w:val="-1"/>
        </w:rPr>
        <w:t>but</w:t>
      </w:r>
      <w:r>
        <w:rPr>
          <w:spacing w:val="1"/>
        </w:rPr>
        <w:t xml:space="preserve"> </w:t>
      </w:r>
      <w:r>
        <w:rPr>
          <w:spacing w:val="-1"/>
        </w:rPr>
        <w:t>there</w:t>
      </w:r>
      <w:r>
        <w:t xml:space="preserve"> </w:t>
      </w:r>
      <w:r>
        <w:rPr>
          <w:spacing w:val="-1"/>
        </w:rPr>
        <w:t>are</w:t>
      </w:r>
      <w:r>
        <w:rPr>
          <w:spacing w:val="1"/>
        </w:rPr>
        <w:t xml:space="preserve"> </w:t>
      </w:r>
      <w:r>
        <w:rPr>
          <w:spacing w:val="-1"/>
        </w:rPr>
        <w:t>many</w:t>
      </w:r>
      <w:r>
        <w:rPr>
          <w:spacing w:val="-3"/>
        </w:rPr>
        <w:t xml:space="preserve"> </w:t>
      </w:r>
      <w:r>
        <w:rPr>
          <w:spacing w:val="-1"/>
        </w:rPr>
        <w:t>that are</w:t>
      </w:r>
      <w:r>
        <w:rPr>
          <w:spacing w:val="1"/>
        </w:rPr>
        <w:t xml:space="preserve"> </w:t>
      </w:r>
      <w:r>
        <w:rPr>
          <w:spacing w:val="-1"/>
        </w:rPr>
        <w:t>imperceptible to and</w:t>
      </w:r>
      <w:r>
        <w:rPr>
          <w:spacing w:val="38"/>
        </w:rPr>
        <w:t xml:space="preserve"> </w:t>
      </w:r>
      <w:r>
        <w:rPr>
          <w:spacing w:val="-1"/>
        </w:rPr>
        <w:t>even</w:t>
      </w:r>
      <w:r>
        <w:rPr>
          <w:spacing w:val="1"/>
        </w:rPr>
        <w:t xml:space="preserve"> </w:t>
      </w:r>
      <w:r>
        <w:rPr>
          <w:spacing w:val="-2"/>
        </w:rPr>
        <w:t>way</w:t>
      </w:r>
      <w:r>
        <w:rPr>
          <w:spacing w:val="-1"/>
        </w:rPr>
        <w:t xml:space="preserve"> beyond the</w:t>
      </w:r>
      <w:r>
        <w:t xml:space="preserve"> </w:t>
      </w:r>
      <w:r>
        <w:rPr>
          <w:spacing w:val="-1"/>
        </w:rPr>
        <w:t xml:space="preserve">psychic abilities, </w:t>
      </w:r>
      <w:r>
        <w:t>as</w:t>
      </w:r>
      <w:r>
        <w:rPr>
          <w:spacing w:val="-1"/>
        </w:rPr>
        <w:t xml:space="preserve"> the</w:t>
      </w:r>
      <w:r>
        <w:t xml:space="preserve"> </w:t>
      </w:r>
      <w:r>
        <w:rPr>
          <w:spacing w:val="-1"/>
        </w:rPr>
        <w:t>psychic</w:t>
      </w:r>
      <w:r>
        <w:t xml:space="preserve"> </w:t>
      </w:r>
      <w:r>
        <w:rPr>
          <w:spacing w:val="-1"/>
        </w:rPr>
        <w:t>senses</w:t>
      </w:r>
      <w:r>
        <w:rPr>
          <w:spacing w:val="53"/>
        </w:rPr>
        <w:t xml:space="preserve"> </w:t>
      </w:r>
      <w:r>
        <w:rPr>
          <w:spacing w:val="-1"/>
        </w:rPr>
        <w:t>function</w:t>
      </w:r>
      <w:r>
        <w:rPr>
          <w:spacing w:val="-2"/>
        </w:rPr>
        <w:t xml:space="preserve"> </w:t>
      </w:r>
      <w:r>
        <w:rPr>
          <w:spacing w:val="-1"/>
        </w:rPr>
        <w:t>on</w:t>
      </w:r>
      <w:r>
        <w:rPr>
          <w:spacing w:val="-2"/>
        </w:rPr>
        <w:t xml:space="preserve"> </w:t>
      </w:r>
      <w:r>
        <w:rPr>
          <w:spacing w:val="-1"/>
        </w:rPr>
        <w:t>only</w:t>
      </w:r>
      <w:r>
        <w:rPr>
          <w:spacing w:val="-3"/>
        </w:rPr>
        <w:t xml:space="preserve"> </w:t>
      </w:r>
      <w:r>
        <w:t xml:space="preserve">the </w:t>
      </w:r>
      <w:r>
        <w:rPr>
          <w:spacing w:val="-2"/>
        </w:rPr>
        <w:t>lower</w:t>
      </w:r>
      <w:r>
        <w:t xml:space="preserve"> </w:t>
      </w:r>
      <w:r>
        <w:rPr>
          <w:spacing w:val="-1"/>
        </w:rPr>
        <w:t>levels/dimensions.</w:t>
      </w:r>
      <w:r>
        <w:t xml:space="preserve"> </w:t>
      </w:r>
      <w:r>
        <w:rPr>
          <w:spacing w:val="-1"/>
        </w:rPr>
        <w:t>It</w:t>
      </w:r>
      <w:r>
        <w:t xml:space="preserve"> </w:t>
      </w:r>
      <w:r>
        <w:rPr>
          <w:spacing w:val="-1"/>
        </w:rPr>
        <w:t>is</w:t>
      </w:r>
      <w:r>
        <w:t xml:space="preserve"> </w:t>
      </w:r>
      <w:r>
        <w:rPr>
          <w:spacing w:val="-1"/>
        </w:rPr>
        <w:t>handy</w:t>
      </w:r>
      <w:r>
        <w:t xml:space="preserve"> </w:t>
      </w:r>
      <w:r>
        <w:rPr>
          <w:spacing w:val="-1"/>
        </w:rPr>
        <w:t>to</w:t>
      </w:r>
      <w:r>
        <w:rPr>
          <w:spacing w:val="-2"/>
        </w:rPr>
        <w:t xml:space="preserve"> </w:t>
      </w:r>
      <w:r>
        <w:rPr>
          <w:spacing w:val="-1"/>
        </w:rPr>
        <w:t>have</w:t>
      </w:r>
      <w:r>
        <w:rPr>
          <w:spacing w:val="36"/>
        </w:rPr>
        <w:t xml:space="preserve"> </w:t>
      </w:r>
      <w:r>
        <w:rPr>
          <w:spacing w:val="-1"/>
        </w:rPr>
        <w:t xml:space="preserve">people </w:t>
      </w:r>
      <w:r>
        <w:t xml:space="preserve">around </w:t>
      </w:r>
      <w:r>
        <w:rPr>
          <w:spacing w:val="-2"/>
        </w:rPr>
        <w:t>who</w:t>
      </w:r>
      <w:r>
        <w:t xml:space="preserve"> can</w:t>
      </w:r>
      <w:r>
        <w:rPr>
          <w:spacing w:val="-1"/>
        </w:rPr>
        <w:t xml:space="preserve"> give </w:t>
      </w:r>
      <w:r>
        <w:t xml:space="preserve">the </w:t>
      </w:r>
      <w:r>
        <w:rPr>
          <w:spacing w:val="-1"/>
        </w:rPr>
        <w:t>psychic</w:t>
      </w:r>
      <w:r>
        <w:t xml:space="preserve"> </w:t>
      </w:r>
      <w:r>
        <w:rPr>
          <w:spacing w:val="-1"/>
        </w:rPr>
        <w:t>"view</w:t>
      </w:r>
      <w:r>
        <w:rPr>
          <w:spacing w:val="-3"/>
        </w:rPr>
        <w:t xml:space="preserve"> </w:t>
      </w:r>
      <w:r>
        <w:t>point"</w:t>
      </w:r>
      <w:r>
        <w:rPr>
          <w:spacing w:val="-2"/>
        </w:rPr>
        <w:t xml:space="preserve"> </w:t>
      </w:r>
      <w:r>
        <w:t>or</w:t>
      </w:r>
      <w:r>
        <w:rPr>
          <w:spacing w:val="33"/>
        </w:rPr>
        <w:t xml:space="preserve"> </w:t>
      </w:r>
      <w:r>
        <w:rPr>
          <w:spacing w:val="-1"/>
        </w:rPr>
        <w:t>perspective...</w:t>
      </w:r>
      <w:r>
        <w:t xml:space="preserve"> </w:t>
      </w:r>
      <w:r>
        <w:rPr>
          <w:spacing w:val="-1"/>
        </w:rPr>
        <w:t>it</w:t>
      </w:r>
      <w:r>
        <w:rPr>
          <w:spacing w:val="1"/>
        </w:rPr>
        <w:t xml:space="preserve"> </w:t>
      </w:r>
      <w:r>
        <w:t>does</w:t>
      </w:r>
      <w:r>
        <w:rPr>
          <w:spacing w:val="-1"/>
        </w:rPr>
        <w:t xml:space="preserve"> </w:t>
      </w:r>
      <w:r>
        <w:t xml:space="preserve">have </w:t>
      </w:r>
      <w:r>
        <w:rPr>
          <w:spacing w:val="-1"/>
        </w:rPr>
        <w:t>its</w:t>
      </w:r>
      <w:r>
        <w:t xml:space="preserve"> </w:t>
      </w:r>
      <w:r>
        <w:rPr>
          <w:spacing w:val="-1"/>
        </w:rPr>
        <w:t>place</w:t>
      </w:r>
      <w:r>
        <w:t xml:space="preserve"> </w:t>
      </w:r>
      <w:r>
        <w:rPr>
          <w:spacing w:val="-1"/>
        </w:rPr>
        <w:t xml:space="preserve">if </w:t>
      </w:r>
      <w:r>
        <w:t xml:space="preserve">it </w:t>
      </w:r>
      <w:r>
        <w:rPr>
          <w:spacing w:val="-1"/>
        </w:rPr>
        <w:t>may</w:t>
      </w:r>
      <w:r>
        <w:rPr>
          <w:spacing w:val="-2"/>
        </w:rPr>
        <w:t xml:space="preserve"> </w:t>
      </w:r>
      <w:r>
        <w:t>help</w:t>
      </w:r>
      <w:r>
        <w:rPr>
          <w:spacing w:val="-1"/>
        </w:rPr>
        <w:t xml:space="preserve"> build</w:t>
      </w:r>
      <w:r>
        <w:rPr>
          <w:spacing w:val="1"/>
        </w:rPr>
        <w:t xml:space="preserve"> </w:t>
      </w:r>
      <w:r>
        <w:rPr>
          <w:spacing w:val="-1"/>
        </w:rPr>
        <w:t>your</w:t>
      </w:r>
      <w:r>
        <w:rPr>
          <w:spacing w:val="1"/>
        </w:rPr>
        <w:t xml:space="preserve"> </w:t>
      </w:r>
      <w:r>
        <w:rPr>
          <w:spacing w:val="-1"/>
        </w:rPr>
        <w:t>faith</w:t>
      </w:r>
      <w:r>
        <w:t xml:space="preserve"> </w:t>
      </w:r>
      <w:r>
        <w:rPr>
          <w:spacing w:val="-1"/>
        </w:rPr>
        <w:t>in</w:t>
      </w:r>
      <w:r>
        <w:rPr>
          <w:spacing w:val="45"/>
        </w:rPr>
        <w:t xml:space="preserve"> </w:t>
      </w:r>
      <w:r>
        <w:rPr>
          <w:spacing w:val="-1"/>
        </w:rPr>
        <w:t>the</w:t>
      </w:r>
      <w:r>
        <w:t xml:space="preserve"> </w:t>
      </w:r>
      <w:r>
        <w:rPr>
          <w:spacing w:val="-1"/>
        </w:rPr>
        <w:t>unseen,</w:t>
      </w:r>
      <w:r>
        <w:t xml:space="preserve"> </w:t>
      </w:r>
      <w:r>
        <w:rPr>
          <w:spacing w:val="-1"/>
        </w:rPr>
        <w:t>I'm</w:t>
      </w:r>
      <w:r>
        <w:t xml:space="preserve"> </w:t>
      </w:r>
      <w:r>
        <w:rPr>
          <w:spacing w:val="-1"/>
        </w:rPr>
        <w:t>all</w:t>
      </w:r>
      <w:r>
        <w:t xml:space="preserve"> </w:t>
      </w:r>
      <w:r>
        <w:rPr>
          <w:spacing w:val="-1"/>
        </w:rPr>
        <w:t>for</w:t>
      </w:r>
      <w:r>
        <w:t xml:space="preserve"> </w:t>
      </w:r>
      <w:r>
        <w:rPr>
          <w:spacing w:val="-1"/>
        </w:rPr>
        <w:t>it !,</w:t>
      </w:r>
      <w:r>
        <w:t xml:space="preserve"> </w:t>
      </w:r>
      <w:r>
        <w:rPr>
          <w:spacing w:val="-1"/>
        </w:rPr>
        <w:t>but</w:t>
      </w:r>
      <w:r>
        <w:rPr>
          <w:spacing w:val="2"/>
        </w:rPr>
        <w:t xml:space="preserve"> </w:t>
      </w:r>
      <w:r>
        <w:rPr>
          <w:spacing w:val="-1"/>
        </w:rPr>
        <w:t>it</w:t>
      </w:r>
      <w:r>
        <w:rPr>
          <w:spacing w:val="2"/>
        </w:rPr>
        <w:t xml:space="preserve"> </w:t>
      </w:r>
      <w:r>
        <w:rPr>
          <w:spacing w:val="-1"/>
        </w:rPr>
        <w:t>is</w:t>
      </w:r>
      <w:r>
        <w:t xml:space="preserve"> </w:t>
      </w:r>
      <w:r>
        <w:rPr>
          <w:spacing w:val="-2"/>
        </w:rPr>
        <w:t xml:space="preserve">important </w:t>
      </w:r>
      <w:r>
        <w:rPr>
          <w:spacing w:val="-1"/>
        </w:rPr>
        <w:t>to</w:t>
      </w:r>
      <w:r>
        <w:rPr>
          <w:spacing w:val="-2"/>
        </w:rPr>
        <w:t xml:space="preserve"> </w:t>
      </w:r>
      <w:r>
        <w:rPr>
          <w:spacing w:val="-1"/>
        </w:rPr>
        <w:t>know</w:t>
      </w:r>
      <w:r>
        <w:rPr>
          <w:spacing w:val="-3"/>
        </w:rPr>
        <w:t xml:space="preserve"> </w:t>
      </w:r>
      <w:r>
        <w:rPr>
          <w:spacing w:val="-1"/>
        </w:rPr>
        <w:t>it</w:t>
      </w:r>
      <w:r>
        <w:rPr>
          <w:spacing w:val="1"/>
        </w:rPr>
        <w:t xml:space="preserve"> </w:t>
      </w:r>
      <w:r>
        <w:rPr>
          <w:spacing w:val="-1"/>
        </w:rPr>
        <w:t>has</w:t>
      </w:r>
      <w:r>
        <w:rPr>
          <w:spacing w:val="-2"/>
        </w:rPr>
        <w:t xml:space="preserve"> </w:t>
      </w:r>
      <w:r>
        <w:rPr>
          <w:spacing w:val="-1"/>
        </w:rPr>
        <w:t>its</w:t>
      </w:r>
      <w:r>
        <w:rPr>
          <w:spacing w:val="52"/>
        </w:rPr>
        <w:t xml:space="preserve"> </w:t>
      </w:r>
      <w:r>
        <w:rPr>
          <w:spacing w:val="-1"/>
        </w:rPr>
        <w:t>limits.</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left="107" w:right="144"/>
      </w:pPr>
      <w:r>
        <w:rPr>
          <w:spacing w:val="-1"/>
        </w:rPr>
        <w:t>The</w:t>
      </w:r>
      <w:r>
        <w:rPr>
          <w:spacing w:val="1"/>
        </w:rPr>
        <w:t xml:space="preserve"> </w:t>
      </w:r>
      <w:r>
        <w:rPr>
          <w:spacing w:val="-1"/>
        </w:rPr>
        <w:t>bleed through of</w:t>
      </w:r>
      <w:r>
        <w:t xml:space="preserve"> </w:t>
      </w:r>
      <w:r>
        <w:rPr>
          <w:spacing w:val="-1"/>
        </w:rPr>
        <w:t>negative</w:t>
      </w:r>
      <w:r>
        <w:t xml:space="preserve"> </w:t>
      </w:r>
      <w:r>
        <w:rPr>
          <w:spacing w:val="-1"/>
        </w:rPr>
        <w:t>psychic</w:t>
      </w:r>
      <w:r>
        <w:t xml:space="preserve"> </w:t>
      </w:r>
      <w:r>
        <w:rPr>
          <w:spacing w:val="-1"/>
        </w:rPr>
        <w:t>impulses,</w:t>
      </w:r>
      <w:r>
        <w:t xml:space="preserve"> </w:t>
      </w:r>
      <w:r>
        <w:rPr>
          <w:spacing w:val="-1"/>
        </w:rPr>
        <w:t>messages and</w:t>
      </w:r>
      <w:r>
        <w:rPr>
          <w:spacing w:val="22"/>
        </w:rPr>
        <w:t xml:space="preserve"> </w:t>
      </w:r>
      <w:r>
        <w:rPr>
          <w:spacing w:val="-1"/>
        </w:rPr>
        <w:t>energies</w:t>
      </w:r>
      <w:r>
        <w:t xml:space="preserve"> </w:t>
      </w:r>
      <w:r>
        <w:rPr>
          <w:spacing w:val="-1"/>
        </w:rPr>
        <w:t>from</w:t>
      </w:r>
      <w:r>
        <w:rPr>
          <w:spacing w:val="-2"/>
        </w:rPr>
        <w:t xml:space="preserve"> </w:t>
      </w:r>
      <w:r>
        <w:t>one</w:t>
      </w:r>
      <w:r>
        <w:rPr>
          <w:spacing w:val="1"/>
        </w:rPr>
        <w:t xml:space="preserve"> </w:t>
      </w:r>
      <w:r>
        <w:rPr>
          <w:spacing w:val="-1"/>
        </w:rPr>
        <w:t xml:space="preserve">being </w:t>
      </w:r>
      <w:r>
        <w:t>to</w:t>
      </w:r>
      <w:r>
        <w:rPr>
          <w:spacing w:val="-1"/>
        </w:rPr>
        <w:t xml:space="preserve"> </w:t>
      </w:r>
      <w:r>
        <w:t>another</w:t>
      </w:r>
      <w:r>
        <w:rPr>
          <w:spacing w:val="-1"/>
        </w:rPr>
        <w:t xml:space="preserve"> through these</w:t>
      </w:r>
      <w:r>
        <w:t xml:space="preserve"> energy</w:t>
      </w:r>
      <w:r>
        <w:rPr>
          <w:spacing w:val="35"/>
        </w:rPr>
        <w:t xml:space="preserve"> </w:t>
      </w:r>
      <w:r>
        <w:t>connections</w:t>
      </w:r>
      <w:r>
        <w:rPr>
          <w:spacing w:val="-1"/>
        </w:rPr>
        <w:t xml:space="preserve"> </w:t>
      </w:r>
      <w:r>
        <w:t xml:space="preserve">can </w:t>
      </w:r>
      <w:r>
        <w:rPr>
          <w:spacing w:val="-1"/>
        </w:rPr>
        <w:t xml:space="preserve">often </w:t>
      </w:r>
      <w:r>
        <w:t>and</w:t>
      </w:r>
      <w:r>
        <w:rPr>
          <w:spacing w:val="-1"/>
        </w:rPr>
        <w:t xml:space="preserve"> </w:t>
      </w:r>
      <w:r>
        <w:t>easily</w:t>
      </w:r>
      <w:r>
        <w:rPr>
          <w:spacing w:val="-2"/>
        </w:rPr>
        <w:t xml:space="preserve"> </w:t>
      </w:r>
      <w:r>
        <w:rPr>
          <w:spacing w:val="-1"/>
        </w:rPr>
        <w:t xml:space="preserve">act </w:t>
      </w:r>
      <w:r>
        <w:t xml:space="preserve">to </w:t>
      </w:r>
      <w:r>
        <w:rPr>
          <w:spacing w:val="-1"/>
        </w:rPr>
        <w:t xml:space="preserve">interfere </w:t>
      </w:r>
      <w:r>
        <w:t xml:space="preserve">or </w:t>
      </w:r>
      <w:r>
        <w:rPr>
          <w:spacing w:val="-1"/>
        </w:rPr>
        <w:t xml:space="preserve">distort </w:t>
      </w:r>
      <w:r>
        <w:t>the</w:t>
      </w:r>
      <w:r>
        <w:rPr>
          <w:spacing w:val="33"/>
        </w:rPr>
        <w:t xml:space="preserve"> </w:t>
      </w:r>
      <w:r>
        <w:rPr>
          <w:spacing w:val="-1"/>
        </w:rPr>
        <w:t>integrity</w:t>
      </w:r>
      <w:r>
        <w:rPr>
          <w:spacing w:val="-3"/>
        </w:rPr>
        <w:t xml:space="preserve"> </w:t>
      </w:r>
      <w:r>
        <w:t xml:space="preserve">and </w:t>
      </w:r>
      <w:r>
        <w:rPr>
          <w:spacing w:val="-1"/>
        </w:rPr>
        <w:t>conscious</w:t>
      </w:r>
      <w:r>
        <w:t xml:space="preserve"> </w:t>
      </w:r>
      <w:r>
        <w:rPr>
          <w:spacing w:val="-1"/>
        </w:rPr>
        <w:t>energetic</w:t>
      </w:r>
      <w:r>
        <w:rPr>
          <w:spacing w:val="-2"/>
        </w:rPr>
        <w:t xml:space="preserve"> </w:t>
      </w:r>
      <w:r>
        <w:rPr>
          <w:spacing w:val="-1"/>
        </w:rPr>
        <w:t>experience</w:t>
      </w:r>
      <w:r>
        <w:t xml:space="preserve"> of</w:t>
      </w:r>
      <w:r>
        <w:rPr>
          <w:spacing w:val="-1"/>
        </w:rPr>
        <w:t xml:space="preserve"> your</w:t>
      </w:r>
      <w:r>
        <w:rPr>
          <w:spacing w:val="1"/>
        </w:rPr>
        <w:t xml:space="preserve"> </w:t>
      </w:r>
      <w:r>
        <w:rPr>
          <w:spacing w:val="-2"/>
        </w:rPr>
        <w:t>own</w:t>
      </w:r>
      <w:r>
        <w:t xml:space="preserve"> space.</w:t>
      </w:r>
    </w:p>
    <w:p w:rsidR="00EA20B7" w:rsidRDefault="00877DD6">
      <w:pPr>
        <w:pStyle w:val="Corpodetexto"/>
        <w:ind w:left="107" w:right="144"/>
      </w:pPr>
      <w:r>
        <w:rPr>
          <w:spacing w:val="-1"/>
        </w:rPr>
        <w:t>This</w:t>
      </w:r>
      <w:r>
        <w:rPr>
          <w:spacing w:val="1"/>
        </w:rPr>
        <w:t xml:space="preserve"> </w:t>
      </w:r>
      <w:r>
        <w:rPr>
          <w:spacing w:val="-1"/>
        </w:rPr>
        <w:t>may</w:t>
      </w:r>
      <w:r>
        <w:rPr>
          <w:spacing w:val="-2"/>
        </w:rPr>
        <w:t xml:space="preserve"> </w:t>
      </w:r>
      <w:r>
        <w:rPr>
          <w:spacing w:val="-1"/>
        </w:rPr>
        <w:t>be</w:t>
      </w:r>
      <w:r>
        <w:rPr>
          <w:spacing w:val="1"/>
        </w:rPr>
        <w:t xml:space="preserve"> </w:t>
      </w:r>
      <w:r>
        <w:rPr>
          <w:spacing w:val="-2"/>
        </w:rPr>
        <w:t>something</w:t>
      </w:r>
      <w:r>
        <w:t xml:space="preserve"> </w:t>
      </w:r>
      <w:r>
        <w:rPr>
          <w:spacing w:val="-1"/>
        </w:rPr>
        <w:t>most</w:t>
      </w:r>
      <w:r>
        <w:rPr>
          <w:spacing w:val="2"/>
        </w:rPr>
        <w:t xml:space="preserve"> </w:t>
      </w:r>
      <w:r>
        <w:rPr>
          <w:spacing w:val="-1"/>
        </w:rPr>
        <w:t>people</w:t>
      </w:r>
      <w:r>
        <w:t xml:space="preserve"> </w:t>
      </w:r>
      <w:r>
        <w:rPr>
          <w:spacing w:val="-1"/>
        </w:rPr>
        <w:t>are</w:t>
      </w:r>
      <w:r>
        <w:t xml:space="preserve"> </w:t>
      </w:r>
      <w:r>
        <w:rPr>
          <w:spacing w:val="-1"/>
        </w:rPr>
        <w:t>totally</w:t>
      </w:r>
      <w:r>
        <w:rPr>
          <w:spacing w:val="-2"/>
        </w:rPr>
        <w:t xml:space="preserve"> </w:t>
      </w:r>
      <w:r>
        <w:rPr>
          <w:spacing w:val="-1"/>
        </w:rPr>
        <w:t>unaware</w:t>
      </w:r>
      <w:r>
        <w:t xml:space="preserve"> </w:t>
      </w:r>
      <w:r>
        <w:rPr>
          <w:spacing w:val="-1"/>
        </w:rPr>
        <w:t>of...</w:t>
      </w:r>
      <w:r>
        <w:rPr>
          <w:spacing w:val="-2"/>
        </w:rPr>
        <w:t xml:space="preserve"> </w:t>
      </w:r>
      <w:r>
        <w:t>as</w:t>
      </w:r>
      <w:r>
        <w:rPr>
          <w:spacing w:val="37"/>
        </w:rPr>
        <w:t xml:space="preserve"> </w:t>
      </w:r>
      <w:r>
        <w:rPr>
          <w:spacing w:val="-1"/>
        </w:rPr>
        <w:t>everyone</w:t>
      </w:r>
      <w:r>
        <w:t xml:space="preserve"> </w:t>
      </w:r>
      <w:r>
        <w:rPr>
          <w:spacing w:val="-1"/>
        </w:rPr>
        <w:t>falsely</w:t>
      </w:r>
      <w:r>
        <w:rPr>
          <w:spacing w:val="-2"/>
        </w:rPr>
        <w:t xml:space="preserve"> </w:t>
      </w:r>
      <w:r>
        <w:rPr>
          <w:spacing w:val="-1"/>
        </w:rPr>
        <w:t xml:space="preserve">assumes </w:t>
      </w:r>
      <w:r>
        <w:t>that all</w:t>
      </w:r>
      <w:r>
        <w:rPr>
          <w:spacing w:val="-1"/>
        </w:rPr>
        <w:t xml:space="preserve"> their</w:t>
      </w:r>
      <w:r>
        <w:t xml:space="preserve"> </w:t>
      </w:r>
      <w:r>
        <w:rPr>
          <w:spacing w:val="-1"/>
        </w:rPr>
        <w:t>impulses,</w:t>
      </w:r>
      <w:r>
        <w:t xml:space="preserve"> </w:t>
      </w:r>
      <w:r>
        <w:rPr>
          <w:spacing w:val="-1"/>
        </w:rPr>
        <w:t xml:space="preserve">thoughts </w:t>
      </w:r>
      <w:r>
        <w:t>and</w:t>
      </w:r>
      <w:r>
        <w:rPr>
          <w:spacing w:val="47"/>
        </w:rPr>
        <w:t xml:space="preserve"> </w:t>
      </w:r>
      <w:r>
        <w:rPr>
          <w:spacing w:val="-1"/>
        </w:rPr>
        <w:t>feelings</w:t>
      </w:r>
      <w:r>
        <w:rPr>
          <w:spacing w:val="-2"/>
        </w:rPr>
        <w:t xml:space="preserve"> </w:t>
      </w:r>
      <w:r>
        <w:rPr>
          <w:spacing w:val="-1"/>
        </w:rPr>
        <w:t>originate</w:t>
      </w:r>
      <w:r>
        <w:t xml:space="preserve"> </w:t>
      </w:r>
      <w:r>
        <w:rPr>
          <w:spacing w:val="-1"/>
        </w:rPr>
        <w:t>from</w:t>
      </w:r>
      <w:r>
        <w:rPr>
          <w:spacing w:val="-3"/>
        </w:rPr>
        <w:t xml:space="preserve"> </w:t>
      </w:r>
      <w:r>
        <w:rPr>
          <w:spacing w:val="-1"/>
        </w:rPr>
        <w:t>themselves</w:t>
      </w:r>
      <w:r>
        <w:t xml:space="preserve"> </w:t>
      </w:r>
      <w:r>
        <w:rPr>
          <w:spacing w:val="-1"/>
        </w:rPr>
        <w:t>where</w:t>
      </w:r>
      <w:r>
        <w:rPr>
          <w:spacing w:val="1"/>
        </w:rPr>
        <w:t xml:space="preserve"> </w:t>
      </w:r>
      <w:r>
        <w:rPr>
          <w:spacing w:val="-1"/>
        </w:rPr>
        <w:t>in actuality</w:t>
      </w:r>
      <w:r>
        <w:rPr>
          <w:spacing w:val="-2"/>
        </w:rPr>
        <w:t xml:space="preserve"> </w:t>
      </w:r>
      <w:r>
        <w:rPr>
          <w:spacing w:val="-1"/>
        </w:rPr>
        <w:t>much</w:t>
      </w:r>
      <w:r>
        <w:t xml:space="preserve"> </w:t>
      </w:r>
      <w:r>
        <w:rPr>
          <w:spacing w:val="-1"/>
        </w:rPr>
        <w:t>comes</w:t>
      </w:r>
      <w:r>
        <w:rPr>
          <w:spacing w:val="31"/>
        </w:rPr>
        <w:t xml:space="preserve"> </w:t>
      </w:r>
      <w:r>
        <w:rPr>
          <w:spacing w:val="-1"/>
        </w:rPr>
        <w:t>through</w:t>
      </w:r>
      <w:r>
        <w:t xml:space="preserve"> </w:t>
      </w:r>
      <w:r>
        <w:rPr>
          <w:spacing w:val="-1"/>
        </w:rPr>
        <w:t xml:space="preserve">being given Implants </w:t>
      </w:r>
      <w:r>
        <w:t>by</w:t>
      </w:r>
      <w:r>
        <w:rPr>
          <w:spacing w:val="-2"/>
        </w:rPr>
        <w:t xml:space="preserve"> </w:t>
      </w:r>
      <w:r>
        <w:rPr>
          <w:spacing w:val="-1"/>
        </w:rPr>
        <w:t xml:space="preserve">these </w:t>
      </w:r>
      <w:r>
        <w:t>and</w:t>
      </w:r>
      <w:r>
        <w:rPr>
          <w:spacing w:val="-2"/>
        </w:rPr>
        <w:t xml:space="preserve"> </w:t>
      </w:r>
      <w:r>
        <w:rPr>
          <w:spacing w:val="-1"/>
        </w:rPr>
        <w:t xml:space="preserve">other </w:t>
      </w:r>
      <w:r>
        <w:t>evil</w:t>
      </w:r>
      <w:r>
        <w:rPr>
          <w:spacing w:val="-1"/>
        </w:rPr>
        <w:t xml:space="preserve"> entities.</w:t>
      </w:r>
    </w:p>
    <w:p w:rsidR="00EA20B7" w:rsidRDefault="00877DD6">
      <w:pPr>
        <w:pStyle w:val="Corpodetexto"/>
        <w:ind w:left="107" w:right="94"/>
      </w:pPr>
      <w:r>
        <w:t>If</w:t>
      </w:r>
      <w:r>
        <w:rPr>
          <w:spacing w:val="-1"/>
        </w:rPr>
        <w:t xml:space="preserve"> </w:t>
      </w:r>
      <w:r>
        <w:t xml:space="preserve">a </w:t>
      </w:r>
      <w:r>
        <w:rPr>
          <w:spacing w:val="-1"/>
        </w:rPr>
        <w:t>person</w:t>
      </w:r>
      <w:r>
        <w:t xml:space="preserve"> </w:t>
      </w:r>
      <w:r>
        <w:rPr>
          <w:spacing w:val="-1"/>
        </w:rPr>
        <w:t>has</w:t>
      </w:r>
      <w:r>
        <w:t xml:space="preserve"> </w:t>
      </w:r>
      <w:r>
        <w:rPr>
          <w:spacing w:val="-1"/>
        </w:rPr>
        <w:t>lived</w:t>
      </w:r>
      <w:r>
        <w:t xml:space="preserve"> </w:t>
      </w:r>
      <w:r>
        <w:rPr>
          <w:spacing w:val="-2"/>
        </w:rPr>
        <w:t xml:space="preserve">with </w:t>
      </w:r>
      <w:r>
        <w:rPr>
          <w:spacing w:val="-1"/>
        </w:rPr>
        <w:t>these</w:t>
      </w:r>
      <w:r>
        <w:t xml:space="preserve"> </w:t>
      </w:r>
      <w:r>
        <w:rPr>
          <w:spacing w:val="-1"/>
        </w:rPr>
        <w:t>Relationship</w:t>
      </w:r>
      <w:r>
        <w:t xml:space="preserve"> </w:t>
      </w:r>
      <w:r>
        <w:rPr>
          <w:spacing w:val="-1"/>
        </w:rPr>
        <w:t>Energy</w:t>
      </w:r>
      <w:r>
        <w:rPr>
          <w:spacing w:val="-2"/>
        </w:rPr>
        <w:t xml:space="preserve"> </w:t>
      </w:r>
      <w:r>
        <w:rPr>
          <w:spacing w:val="-1"/>
        </w:rPr>
        <w:t>Connection</w:t>
      </w:r>
      <w:r>
        <w:rPr>
          <w:spacing w:val="35"/>
        </w:rPr>
        <w:t xml:space="preserve"> </w:t>
      </w:r>
      <w:r>
        <w:rPr>
          <w:spacing w:val="-1"/>
        </w:rPr>
        <w:t>"monkeys"</w:t>
      </w:r>
      <w:r>
        <w:rPr>
          <w:spacing w:val="-2"/>
        </w:rPr>
        <w:t xml:space="preserve"> </w:t>
      </w:r>
      <w:r>
        <w:t>on</w:t>
      </w:r>
      <w:r>
        <w:rPr>
          <w:spacing w:val="-1"/>
        </w:rPr>
        <w:t xml:space="preserve"> their</w:t>
      </w:r>
      <w:r>
        <w:t xml:space="preserve"> </w:t>
      </w:r>
      <w:r>
        <w:rPr>
          <w:spacing w:val="-1"/>
        </w:rPr>
        <w:t xml:space="preserve">back </w:t>
      </w:r>
      <w:r>
        <w:t>for</w:t>
      </w:r>
      <w:r>
        <w:rPr>
          <w:spacing w:val="-1"/>
        </w:rPr>
        <w:t xml:space="preserve"> </w:t>
      </w:r>
      <w:r>
        <w:t xml:space="preserve">a </w:t>
      </w:r>
      <w:r>
        <w:rPr>
          <w:spacing w:val="-1"/>
        </w:rPr>
        <w:t>long</w:t>
      </w:r>
      <w:r>
        <w:t xml:space="preserve"> </w:t>
      </w:r>
      <w:r>
        <w:rPr>
          <w:spacing w:val="-1"/>
        </w:rPr>
        <w:t xml:space="preserve">time, </w:t>
      </w:r>
      <w:r>
        <w:t>they</w:t>
      </w:r>
      <w:r>
        <w:rPr>
          <w:spacing w:val="-2"/>
        </w:rPr>
        <w:t xml:space="preserve"> </w:t>
      </w:r>
      <w:r>
        <w:rPr>
          <w:spacing w:val="-1"/>
        </w:rPr>
        <w:t>may</w:t>
      </w:r>
      <w:r>
        <w:rPr>
          <w:spacing w:val="-2"/>
        </w:rPr>
        <w:t xml:space="preserve"> </w:t>
      </w:r>
      <w:r>
        <w:rPr>
          <w:spacing w:val="-1"/>
        </w:rPr>
        <w:t>have gotten</w:t>
      </w:r>
      <w:r>
        <w:rPr>
          <w:spacing w:val="29"/>
        </w:rPr>
        <w:t xml:space="preserve"> </w:t>
      </w:r>
      <w:r>
        <w:rPr>
          <w:spacing w:val="-1"/>
        </w:rPr>
        <w:t xml:space="preserve">accustomed </w:t>
      </w:r>
      <w:r>
        <w:t>to</w:t>
      </w:r>
      <w:r>
        <w:rPr>
          <w:spacing w:val="-2"/>
        </w:rPr>
        <w:t xml:space="preserve"> </w:t>
      </w:r>
      <w:r>
        <w:rPr>
          <w:spacing w:val="-1"/>
        </w:rPr>
        <w:t>them</w:t>
      </w:r>
      <w:r>
        <w:rPr>
          <w:spacing w:val="-3"/>
        </w:rPr>
        <w:t xml:space="preserve"> </w:t>
      </w:r>
      <w:r>
        <w:t xml:space="preserve">and </w:t>
      </w:r>
      <w:r>
        <w:rPr>
          <w:spacing w:val="-2"/>
        </w:rPr>
        <w:t>would</w:t>
      </w:r>
      <w:r>
        <w:t xml:space="preserve"> </w:t>
      </w:r>
      <w:r>
        <w:rPr>
          <w:spacing w:val="-1"/>
        </w:rPr>
        <w:t>probably</w:t>
      </w:r>
      <w:r>
        <w:rPr>
          <w:spacing w:val="-2"/>
        </w:rPr>
        <w:t xml:space="preserve"> </w:t>
      </w:r>
      <w:r>
        <w:t xml:space="preserve">be in </w:t>
      </w:r>
      <w:r>
        <w:rPr>
          <w:spacing w:val="-1"/>
        </w:rPr>
        <w:t xml:space="preserve">denial </w:t>
      </w:r>
      <w:r>
        <w:t>to</w:t>
      </w:r>
      <w:r>
        <w:rPr>
          <w:spacing w:val="-1"/>
        </w:rPr>
        <w:t xml:space="preserve"> their</w:t>
      </w:r>
      <w:r>
        <w:t xml:space="preserve"> </w:t>
      </w:r>
      <w:r>
        <w:rPr>
          <w:spacing w:val="-1"/>
        </w:rPr>
        <w:t>very</w:t>
      </w:r>
      <w:r>
        <w:rPr>
          <w:spacing w:val="47"/>
        </w:rPr>
        <w:t xml:space="preserve"> </w:t>
      </w:r>
      <w:r>
        <w:rPr>
          <w:spacing w:val="-1"/>
        </w:rPr>
        <w:t>existence. The</w:t>
      </w:r>
      <w:r>
        <w:t xml:space="preserve"> </w:t>
      </w:r>
      <w:r>
        <w:rPr>
          <w:spacing w:val="-1"/>
        </w:rPr>
        <w:t>relationship</w:t>
      </w:r>
      <w:r>
        <w:rPr>
          <w:spacing w:val="-2"/>
        </w:rPr>
        <w:t xml:space="preserve"> </w:t>
      </w:r>
      <w:r>
        <w:t>energy</w:t>
      </w:r>
      <w:r>
        <w:rPr>
          <w:spacing w:val="-1"/>
        </w:rPr>
        <w:t xml:space="preserve"> connection controls</w:t>
      </w:r>
      <w:r>
        <w:rPr>
          <w:spacing w:val="-2"/>
        </w:rPr>
        <w:t xml:space="preserve"> </w:t>
      </w:r>
      <w:r>
        <w:rPr>
          <w:spacing w:val="-1"/>
        </w:rPr>
        <w:t>them. Since</w:t>
      </w:r>
      <w:r>
        <w:rPr>
          <w:spacing w:val="43"/>
        </w:rPr>
        <w:t xml:space="preserve"> </w:t>
      </w:r>
      <w:r>
        <w:rPr>
          <w:spacing w:val="-1"/>
        </w:rPr>
        <w:t>our</w:t>
      </w:r>
      <w:r>
        <w:t xml:space="preserve"> space age </w:t>
      </w:r>
      <w:r>
        <w:rPr>
          <w:spacing w:val="-1"/>
        </w:rPr>
        <w:t>society</w:t>
      </w:r>
      <w:r>
        <w:rPr>
          <w:spacing w:val="-2"/>
        </w:rPr>
        <w:t xml:space="preserve"> </w:t>
      </w:r>
      <w:r>
        <w:rPr>
          <w:spacing w:val="-1"/>
        </w:rPr>
        <w:t>disavows</w:t>
      </w:r>
      <w:r>
        <w:t xml:space="preserve"> any</w:t>
      </w:r>
      <w:r>
        <w:rPr>
          <w:spacing w:val="-2"/>
        </w:rPr>
        <w:t xml:space="preserve"> </w:t>
      </w:r>
      <w:r>
        <w:rPr>
          <w:spacing w:val="-1"/>
        </w:rPr>
        <w:t>knowledge</w:t>
      </w:r>
      <w:r>
        <w:t xml:space="preserve"> of </w:t>
      </w:r>
      <w:r>
        <w:rPr>
          <w:spacing w:val="-1"/>
        </w:rPr>
        <w:t xml:space="preserve">such </w:t>
      </w:r>
      <w:r>
        <w:t xml:space="preserve">things </w:t>
      </w:r>
      <w:r>
        <w:rPr>
          <w:spacing w:val="-1"/>
        </w:rPr>
        <w:t>being</w:t>
      </w:r>
      <w:r>
        <w:rPr>
          <w:spacing w:val="35"/>
        </w:rPr>
        <w:t xml:space="preserve"> </w:t>
      </w:r>
      <w:r>
        <w:rPr>
          <w:spacing w:val="-1"/>
        </w:rPr>
        <w:t>that</w:t>
      </w:r>
      <w:r>
        <w:t xml:space="preserve"> </w:t>
      </w:r>
      <w:r>
        <w:rPr>
          <w:spacing w:val="-1"/>
        </w:rPr>
        <w:t>you</w:t>
      </w:r>
      <w:r>
        <w:rPr>
          <w:spacing w:val="-2"/>
        </w:rPr>
        <w:t xml:space="preserve"> can't</w:t>
      </w:r>
      <w:r>
        <w:rPr>
          <w:spacing w:val="2"/>
        </w:rPr>
        <w:t xml:space="preserve"> </w:t>
      </w:r>
      <w:r>
        <w:rPr>
          <w:spacing w:val="-1"/>
        </w:rPr>
        <w:t>scientifically</w:t>
      </w:r>
      <w:r>
        <w:rPr>
          <w:spacing w:val="-2"/>
        </w:rPr>
        <w:t xml:space="preserve"> </w:t>
      </w:r>
      <w:r>
        <w:rPr>
          <w:spacing w:val="-1"/>
        </w:rPr>
        <w:t>prove their existence, this</w:t>
      </w:r>
      <w:r>
        <w:t xml:space="preserve"> </w:t>
      </w:r>
      <w:r>
        <w:rPr>
          <w:spacing w:val="-1"/>
        </w:rPr>
        <w:t>is</w:t>
      </w:r>
      <w:r>
        <w:rPr>
          <w:spacing w:val="-2"/>
        </w:rPr>
        <w:t xml:space="preserve"> </w:t>
      </w:r>
      <w:r>
        <w:t>a</w:t>
      </w:r>
      <w:r>
        <w:rPr>
          <w:spacing w:val="-1"/>
        </w:rPr>
        <w:t xml:space="preserve"> reality</w:t>
      </w:r>
      <w:r>
        <w:rPr>
          <w:spacing w:val="-3"/>
        </w:rPr>
        <w:t xml:space="preserve"> </w:t>
      </w:r>
      <w:r>
        <w:rPr>
          <w:spacing w:val="-1"/>
        </w:rPr>
        <w:t>the</w:t>
      </w:r>
      <w:r>
        <w:rPr>
          <w:spacing w:val="40"/>
        </w:rPr>
        <w:t xml:space="preserve"> </w:t>
      </w:r>
      <w:r>
        <w:rPr>
          <w:spacing w:val="-1"/>
        </w:rPr>
        <w:t>modern</w:t>
      </w:r>
      <w:r>
        <w:rPr>
          <w:spacing w:val="-2"/>
        </w:rPr>
        <w:t xml:space="preserve"> </w:t>
      </w:r>
      <w:r>
        <w:rPr>
          <w:spacing w:val="-1"/>
        </w:rPr>
        <w:t>rational</w:t>
      </w:r>
      <w:r>
        <w:t xml:space="preserve"> </w:t>
      </w:r>
      <w:r>
        <w:rPr>
          <w:spacing w:val="-1"/>
        </w:rPr>
        <w:t>person</w:t>
      </w:r>
      <w:r>
        <w:rPr>
          <w:spacing w:val="-2"/>
        </w:rPr>
        <w:t xml:space="preserve"> </w:t>
      </w:r>
      <w:r>
        <w:rPr>
          <w:spacing w:val="-1"/>
        </w:rPr>
        <w:t>would</w:t>
      </w:r>
      <w:r>
        <w:t xml:space="preserve"> </w:t>
      </w:r>
      <w:r>
        <w:rPr>
          <w:spacing w:val="-1"/>
        </w:rPr>
        <w:t>not</w:t>
      </w:r>
      <w:r>
        <w:rPr>
          <w:spacing w:val="1"/>
        </w:rPr>
        <w:t xml:space="preserve"> </w:t>
      </w:r>
      <w:r>
        <w:rPr>
          <w:spacing w:val="-1"/>
        </w:rPr>
        <w:t>even</w:t>
      </w:r>
      <w:r>
        <w:rPr>
          <w:spacing w:val="-2"/>
        </w:rPr>
        <w:t xml:space="preserve"> </w:t>
      </w:r>
      <w:r>
        <w:rPr>
          <w:spacing w:val="-1"/>
        </w:rPr>
        <w:t>remotely</w:t>
      </w:r>
      <w:r>
        <w:rPr>
          <w:spacing w:val="-2"/>
        </w:rPr>
        <w:t xml:space="preserve"> </w:t>
      </w:r>
      <w:r>
        <w:rPr>
          <w:spacing w:val="-1"/>
        </w:rPr>
        <w:t>consider...</w:t>
      </w:r>
      <w:r>
        <w:rPr>
          <w:spacing w:val="26"/>
        </w:rPr>
        <w:t xml:space="preserve"> </w:t>
      </w:r>
      <w:r>
        <w:rPr>
          <w:spacing w:val="-1"/>
        </w:rPr>
        <w:t>however, ancient</w:t>
      </w:r>
      <w:r>
        <w:t xml:space="preserve"> </w:t>
      </w:r>
      <w:r>
        <w:rPr>
          <w:spacing w:val="-1"/>
        </w:rPr>
        <w:t xml:space="preserve">man </w:t>
      </w:r>
      <w:r>
        <w:t>kn</w:t>
      </w:r>
      <w:r>
        <w:t>ew</w:t>
      </w:r>
      <w:r>
        <w:rPr>
          <w:spacing w:val="-3"/>
        </w:rPr>
        <w:t xml:space="preserve"> </w:t>
      </w:r>
      <w:r>
        <w:rPr>
          <w:spacing w:val="-1"/>
        </w:rPr>
        <w:t>better....</w:t>
      </w:r>
      <w:r>
        <w:t xml:space="preserve"> </w:t>
      </w:r>
      <w:r>
        <w:rPr>
          <w:spacing w:val="-1"/>
        </w:rPr>
        <w:t>It</w:t>
      </w:r>
      <w:r>
        <w:rPr>
          <w:spacing w:val="2"/>
        </w:rPr>
        <w:t xml:space="preserve"> </w:t>
      </w:r>
      <w:r>
        <w:t>is</w:t>
      </w:r>
      <w:r>
        <w:rPr>
          <w:spacing w:val="-3"/>
        </w:rPr>
        <w:t xml:space="preserve"> </w:t>
      </w:r>
      <w:r>
        <w:t>good</w:t>
      </w:r>
      <w:r>
        <w:rPr>
          <w:spacing w:val="-1"/>
        </w:rPr>
        <w:t xml:space="preserve"> </w:t>
      </w:r>
      <w:r>
        <w:t>that there</w:t>
      </w:r>
      <w:r>
        <w:rPr>
          <w:spacing w:val="-1"/>
        </w:rPr>
        <w:t xml:space="preserve"> </w:t>
      </w:r>
      <w:r>
        <w:t>are</w:t>
      </w:r>
    </w:p>
    <w:p w:rsidR="00EA20B7" w:rsidRDefault="00EA20B7">
      <w:pPr>
        <w:sectPr w:rsidR="00EA20B7">
          <w:pgSz w:w="8640" w:h="12960"/>
          <w:pgMar w:top="960" w:right="920" w:bottom="900" w:left="900" w:header="0" w:footer="712" w:gutter="0"/>
          <w:cols w:space="720"/>
        </w:sectPr>
      </w:pPr>
    </w:p>
    <w:p w:rsidR="00EA20B7" w:rsidRDefault="00877DD6">
      <w:pPr>
        <w:pStyle w:val="Corpodetexto"/>
        <w:spacing w:before="49"/>
        <w:ind w:right="104"/>
      </w:pPr>
      <w:r>
        <w:rPr>
          <w:spacing w:val="-1"/>
        </w:rPr>
        <w:lastRenderedPageBreak/>
        <w:t>movies</w:t>
      </w:r>
      <w:r>
        <w:t xml:space="preserve"> </w:t>
      </w:r>
      <w:r>
        <w:rPr>
          <w:spacing w:val="-1"/>
        </w:rPr>
        <w:t>such</w:t>
      </w:r>
      <w:r>
        <w:t xml:space="preserve"> as</w:t>
      </w:r>
      <w:r>
        <w:rPr>
          <w:spacing w:val="-2"/>
        </w:rPr>
        <w:t xml:space="preserve"> </w:t>
      </w:r>
      <w:r>
        <w:rPr>
          <w:spacing w:val="-1"/>
        </w:rPr>
        <w:t>"The</w:t>
      </w:r>
      <w:r>
        <w:t xml:space="preserve"> </w:t>
      </w:r>
      <w:r>
        <w:rPr>
          <w:spacing w:val="-1"/>
        </w:rPr>
        <w:t xml:space="preserve">Exorcist", "The </w:t>
      </w:r>
      <w:r>
        <w:t xml:space="preserve">6th </w:t>
      </w:r>
      <w:r>
        <w:rPr>
          <w:spacing w:val="-1"/>
        </w:rPr>
        <w:t>Sense",</w:t>
      </w:r>
      <w:r>
        <w:t xml:space="preserve"> </w:t>
      </w:r>
      <w:r>
        <w:rPr>
          <w:spacing w:val="-1"/>
        </w:rPr>
        <w:t>"The</w:t>
      </w:r>
      <w:r>
        <w:t xml:space="preserve"> </w:t>
      </w:r>
      <w:r>
        <w:rPr>
          <w:spacing w:val="-1"/>
        </w:rPr>
        <w:t>Matrix",</w:t>
      </w:r>
      <w:r>
        <w:t xml:space="preserve"> and</w:t>
      </w:r>
      <w:r>
        <w:rPr>
          <w:spacing w:val="45"/>
        </w:rPr>
        <w:t xml:space="preserve"> </w:t>
      </w:r>
      <w:r>
        <w:t>TV</w:t>
      </w:r>
      <w:r>
        <w:rPr>
          <w:spacing w:val="-2"/>
        </w:rPr>
        <w:t xml:space="preserve"> </w:t>
      </w:r>
      <w:r>
        <w:rPr>
          <w:spacing w:val="-1"/>
        </w:rPr>
        <w:t>shows</w:t>
      </w:r>
      <w:r>
        <w:t xml:space="preserve"> like </w:t>
      </w:r>
      <w:r>
        <w:rPr>
          <w:spacing w:val="-1"/>
        </w:rPr>
        <w:t>"John</w:t>
      </w:r>
      <w:r>
        <w:t xml:space="preserve"> </w:t>
      </w:r>
      <w:r>
        <w:rPr>
          <w:spacing w:val="-1"/>
        </w:rPr>
        <w:t xml:space="preserve">Edwards"... </w:t>
      </w:r>
      <w:r>
        <w:t>they</w:t>
      </w:r>
      <w:r>
        <w:rPr>
          <w:spacing w:val="-2"/>
        </w:rPr>
        <w:t xml:space="preserve"> </w:t>
      </w:r>
      <w:r>
        <w:t>are</w:t>
      </w:r>
      <w:r>
        <w:rPr>
          <w:spacing w:val="-1"/>
        </w:rPr>
        <w:t xml:space="preserve"> </w:t>
      </w:r>
      <w:r>
        <w:t>to</w:t>
      </w:r>
      <w:r>
        <w:rPr>
          <w:spacing w:val="-1"/>
        </w:rPr>
        <w:t xml:space="preserve"> remind</w:t>
      </w:r>
      <w:r>
        <w:t xml:space="preserve"> </w:t>
      </w:r>
      <w:r>
        <w:rPr>
          <w:spacing w:val="-1"/>
        </w:rPr>
        <w:t>us</w:t>
      </w:r>
      <w:r>
        <w:rPr>
          <w:spacing w:val="1"/>
        </w:rPr>
        <w:t xml:space="preserve"> </w:t>
      </w:r>
      <w:r>
        <w:t>-</w:t>
      </w:r>
      <w:r>
        <w:rPr>
          <w:spacing w:val="-2"/>
        </w:rPr>
        <w:t xml:space="preserve"> </w:t>
      </w:r>
      <w:r>
        <w:rPr>
          <w:spacing w:val="-1"/>
        </w:rPr>
        <w:t>paranormal</w:t>
      </w:r>
      <w:r>
        <w:rPr>
          <w:spacing w:val="45"/>
        </w:rPr>
        <w:t xml:space="preserve"> </w:t>
      </w:r>
      <w:r>
        <w:rPr>
          <w:spacing w:val="-1"/>
        </w:rPr>
        <w:t>phenomena does exist,</w:t>
      </w:r>
      <w:r>
        <w:rPr>
          <w:spacing w:val="-2"/>
        </w:rPr>
        <w:t xml:space="preserve"> </w:t>
      </w:r>
      <w:r>
        <w:rPr>
          <w:spacing w:val="-1"/>
        </w:rPr>
        <w:t>even</w:t>
      </w:r>
      <w:r>
        <w:t xml:space="preserve"> if </w:t>
      </w:r>
      <w:r>
        <w:rPr>
          <w:spacing w:val="-1"/>
        </w:rPr>
        <w:t>it</w:t>
      </w:r>
      <w:r>
        <w:rPr>
          <w:spacing w:val="2"/>
        </w:rPr>
        <w:t xml:space="preserve"> </w:t>
      </w:r>
      <w:r>
        <w:t>is</w:t>
      </w:r>
      <w:r>
        <w:rPr>
          <w:spacing w:val="-1"/>
        </w:rPr>
        <w:t xml:space="preserve"> </w:t>
      </w:r>
      <w:r>
        <w:t>in</w:t>
      </w:r>
      <w:r>
        <w:rPr>
          <w:spacing w:val="-1"/>
        </w:rPr>
        <w:t xml:space="preserve"> </w:t>
      </w:r>
      <w:r>
        <w:t xml:space="preserve">the </w:t>
      </w:r>
      <w:r>
        <w:rPr>
          <w:spacing w:val="-1"/>
        </w:rPr>
        <w:t xml:space="preserve">imagination </w:t>
      </w:r>
      <w:r>
        <w:t>of...</w:t>
      </w:r>
      <w:r>
        <w:rPr>
          <w:spacing w:val="-1"/>
        </w:rPr>
        <w:t xml:space="preserve"> the</w:t>
      </w:r>
      <w:r>
        <w:t xml:space="preserve"> </w:t>
      </w:r>
      <w:r>
        <w:rPr>
          <w:spacing w:val="-1"/>
        </w:rPr>
        <w:t>mind</w:t>
      </w:r>
    </w:p>
    <w:p w:rsidR="00EA20B7" w:rsidRDefault="00877DD6">
      <w:pPr>
        <w:pStyle w:val="Corpodetexto"/>
        <w:spacing w:before="0" w:line="479" w:lineRule="auto"/>
        <w:ind w:left="107" w:right="1924"/>
      </w:pPr>
      <w:r>
        <w:t>-</w:t>
      </w:r>
      <w:r>
        <w:rPr>
          <w:spacing w:val="-2"/>
        </w:rPr>
        <w:t xml:space="preserve"> </w:t>
      </w:r>
      <w:r>
        <w:t xml:space="preserve">the </w:t>
      </w:r>
      <w:r>
        <w:rPr>
          <w:spacing w:val="-1"/>
        </w:rPr>
        <w:t>psyche</w:t>
      </w:r>
      <w:r>
        <w:t xml:space="preserve"> -</w:t>
      </w:r>
      <w:r>
        <w:rPr>
          <w:spacing w:val="-2"/>
        </w:rPr>
        <w:t xml:space="preserve"> </w:t>
      </w:r>
      <w:r>
        <w:t>the</w:t>
      </w:r>
      <w:r>
        <w:rPr>
          <w:spacing w:val="-1"/>
        </w:rPr>
        <w:t xml:space="preserve"> astral... </w:t>
      </w:r>
      <w:r>
        <w:t xml:space="preserve">all </w:t>
      </w:r>
      <w:r>
        <w:rPr>
          <w:spacing w:val="-1"/>
        </w:rPr>
        <w:t xml:space="preserve">connected... </w:t>
      </w:r>
      <w:r>
        <w:t>all one.</w:t>
      </w:r>
      <w:r>
        <w:rPr>
          <w:spacing w:val="35"/>
        </w:rPr>
        <w:t xml:space="preserve"> </w:t>
      </w:r>
      <w:r>
        <w:t>Why</w:t>
      </w:r>
      <w:r>
        <w:rPr>
          <w:spacing w:val="-2"/>
        </w:rPr>
        <w:t xml:space="preserve"> </w:t>
      </w:r>
      <w:r>
        <w:rPr>
          <w:spacing w:val="-1"/>
        </w:rPr>
        <w:t>have</w:t>
      </w:r>
      <w:r>
        <w:rPr>
          <w:spacing w:val="1"/>
        </w:rPr>
        <w:t xml:space="preserve"> </w:t>
      </w:r>
      <w:r>
        <w:rPr>
          <w:spacing w:val="-1"/>
        </w:rPr>
        <w:t>Energy Connections?</w:t>
      </w:r>
    </w:p>
    <w:p w:rsidR="00EA20B7" w:rsidRDefault="00877DD6">
      <w:pPr>
        <w:pStyle w:val="Corpodetexto"/>
        <w:spacing w:before="128"/>
        <w:ind w:left="107" w:right="138"/>
      </w:pPr>
      <w:r>
        <w:rPr>
          <w:spacing w:val="-1"/>
        </w:rPr>
        <w:t>There are</w:t>
      </w:r>
      <w:r>
        <w:t xml:space="preserve"> </w:t>
      </w:r>
      <w:r>
        <w:rPr>
          <w:spacing w:val="-1"/>
        </w:rPr>
        <w:t>many</w:t>
      </w:r>
      <w:r>
        <w:rPr>
          <w:spacing w:val="-2"/>
        </w:rPr>
        <w:t xml:space="preserve"> </w:t>
      </w:r>
      <w:r>
        <w:rPr>
          <w:spacing w:val="-1"/>
        </w:rPr>
        <w:t>reasons why</w:t>
      </w:r>
      <w:r>
        <w:t xml:space="preserve"> </w:t>
      </w:r>
      <w:r>
        <w:rPr>
          <w:spacing w:val="-1"/>
        </w:rPr>
        <w:t>you</w:t>
      </w:r>
      <w:r>
        <w:rPr>
          <w:spacing w:val="-2"/>
        </w:rPr>
        <w:t xml:space="preserve"> </w:t>
      </w:r>
      <w:r>
        <w:rPr>
          <w:spacing w:val="-1"/>
        </w:rPr>
        <w:t>create relationship energy</w:t>
      </w:r>
      <w:r>
        <w:rPr>
          <w:spacing w:val="35"/>
        </w:rPr>
        <w:t xml:space="preserve"> </w:t>
      </w:r>
      <w:r>
        <w:rPr>
          <w:spacing w:val="-1"/>
        </w:rPr>
        <w:t>connections</w:t>
      </w:r>
      <w:r>
        <w:rPr>
          <w:spacing w:val="-2"/>
        </w:rPr>
        <w:t xml:space="preserve"> </w:t>
      </w:r>
      <w:r>
        <w:rPr>
          <w:spacing w:val="-1"/>
        </w:rPr>
        <w:t xml:space="preserve">yourself </w:t>
      </w:r>
      <w:r>
        <w:t>to</w:t>
      </w:r>
      <w:r>
        <w:rPr>
          <w:spacing w:val="-3"/>
        </w:rPr>
        <w:t xml:space="preserve"> </w:t>
      </w:r>
      <w:r>
        <w:rPr>
          <w:spacing w:val="-1"/>
        </w:rPr>
        <w:t>another</w:t>
      </w:r>
      <w:r>
        <w:t xml:space="preserve"> </w:t>
      </w:r>
      <w:r>
        <w:rPr>
          <w:spacing w:val="-1"/>
        </w:rPr>
        <w:t>being and/or</w:t>
      </w:r>
      <w:r>
        <w:t xml:space="preserve"> </w:t>
      </w:r>
      <w:r>
        <w:rPr>
          <w:spacing w:val="-1"/>
        </w:rPr>
        <w:t>for that</w:t>
      </w:r>
      <w:r>
        <w:t xml:space="preserve"> </w:t>
      </w:r>
      <w:r>
        <w:rPr>
          <w:spacing w:val="-1"/>
        </w:rPr>
        <w:t>matter,</w:t>
      </w:r>
      <w:r>
        <w:t xml:space="preserve"> </w:t>
      </w:r>
      <w:r>
        <w:rPr>
          <w:spacing w:val="-2"/>
        </w:rPr>
        <w:t>why</w:t>
      </w:r>
      <w:r>
        <w:rPr>
          <w:spacing w:val="71"/>
        </w:rPr>
        <w:t xml:space="preserve"> </w:t>
      </w:r>
      <w:r>
        <w:t>they</w:t>
      </w:r>
      <w:r>
        <w:rPr>
          <w:spacing w:val="-2"/>
        </w:rPr>
        <w:t xml:space="preserve"> </w:t>
      </w:r>
      <w:r>
        <w:t>create</w:t>
      </w:r>
      <w:r>
        <w:rPr>
          <w:spacing w:val="-1"/>
        </w:rPr>
        <w:t xml:space="preserve"> </w:t>
      </w:r>
      <w:r>
        <w:t>energy</w:t>
      </w:r>
      <w:r>
        <w:rPr>
          <w:spacing w:val="-3"/>
        </w:rPr>
        <w:t xml:space="preserve"> </w:t>
      </w:r>
      <w:r>
        <w:rPr>
          <w:spacing w:val="-1"/>
        </w:rPr>
        <w:t>connections themselves</w:t>
      </w:r>
      <w:r>
        <w:rPr>
          <w:spacing w:val="-3"/>
        </w:rPr>
        <w:t xml:space="preserve"> </w:t>
      </w:r>
      <w:r>
        <w:t>t</w:t>
      </w:r>
      <w:r>
        <w:t xml:space="preserve">o </w:t>
      </w:r>
      <w:r>
        <w:rPr>
          <w:spacing w:val="-1"/>
        </w:rPr>
        <w:t>you....</w:t>
      </w:r>
    </w:p>
    <w:p w:rsidR="00EA20B7" w:rsidRDefault="00EA20B7">
      <w:pPr>
        <w:spacing w:before="11"/>
        <w:rPr>
          <w:rFonts w:ascii="Lucida Sans" w:eastAsia="Lucida Sans" w:hAnsi="Lucida Sans" w:cs="Lucida Sans"/>
          <w:sz w:val="19"/>
          <w:szCs w:val="19"/>
        </w:rPr>
      </w:pPr>
    </w:p>
    <w:p w:rsidR="00EA20B7" w:rsidRDefault="00877DD6">
      <w:pPr>
        <w:pStyle w:val="Corpodetexto"/>
        <w:numPr>
          <w:ilvl w:val="0"/>
          <w:numId w:val="9"/>
        </w:numPr>
        <w:tabs>
          <w:tab w:val="left" w:pos="298"/>
        </w:tabs>
        <w:spacing w:before="0"/>
        <w:ind w:right="346" w:firstLine="0"/>
      </w:pPr>
      <w:r>
        <w:rPr>
          <w:spacing w:val="-1"/>
        </w:rPr>
        <w:t>It</w:t>
      </w:r>
      <w:r>
        <w:t xml:space="preserve"> </w:t>
      </w:r>
      <w:r>
        <w:rPr>
          <w:spacing w:val="-1"/>
        </w:rPr>
        <w:t>could</w:t>
      </w:r>
      <w:r>
        <w:t xml:space="preserve"> </w:t>
      </w:r>
      <w:r>
        <w:rPr>
          <w:spacing w:val="-1"/>
        </w:rPr>
        <w:t>have</w:t>
      </w:r>
      <w:r>
        <w:rPr>
          <w:spacing w:val="1"/>
        </w:rPr>
        <w:t xml:space="preserve"> </w:t>
      </w:r>
      <w:r>
        <w:rPr>
          <w:spacing w:val="-1"/>
        </w:rPr>
        <w:t>seemed</w:t>
      </w:r>
      <w:r>
        <w:t xml:space="preserve"> </w:t>
      </w:r>
      <w:r>
        <w:rPr>
          <w:spacing w:val="-1"/>
        </w:rPr>
        <w:t>like</w:t>
      </w:r>
      <w:r>
        <w:rPr>
          <w:spacing w:val="-2"/>
        </w:rPr>
        <w:t xml:space="preserve"> </w:t>
      </w:r>
      <w:r>
        <w:t xml:space="preserve">a </w:t>
      </w:r>
      <w:r>
        <w:rPr>
          <w:spacing w:val="-1"/>
        </w:rPr>
        <w:t>good</w:t>
      </w:r>
      <w:r>
        <w:t xml:space="preserve"> </w:t>
      </w:r>
      <w:r>
        <w:rPr>
          <w:spacing w:val="-1"/>
        </w:rPr>
        <w:t>idea</w:t>
      </w:r>
      <w:r>
        <w:t xml:space="preserve"> </w:t>
      </w:r>
      <w:r>
        <w:rPr>
          <w:spacing w:val="-1"/>
        </w:rPr>
        <w:t>at</w:t>
      </w:r>
      <w:r>
        <w:rPr>
          <w:spacing w:val="-2"/>
        </w:rPr>
        <w:t xml:space="preserve"> </w:t>
      </w:r>
      <w:r>
        <w:rPr>
          <w:spacing w:val="-1"/>
        </w:rPr>
        <w:t>the</w:t>
      </w:r>
      <w:r>
        <w:rPr>
          <w:spacing w:val="-2"/>
        </w:rPr>
        <w:t xml:space="preserve"> </w:t>
      </w:r>
      <w:r>
        <w:rPr>
          <w:spacing w:val="-1"/>
        </w:rPr>
        <w:t>time,</w:t>
      </w:r>
      <w:r>
        <w:t xml:space="preserve"> </w:t>
      </w:r>
      <w:r>
        <w:rPr>
          <w:spacing w:val="-1"/>
        </w:rPr>
        <w:t>quite</w:t>
      </w:r>
      <w:r>
        <w:t xml:space="preserve"> </w:t>
      </w:r>
      <w:r>
        <w:rPr>
          <w:spacing w:val="-1"/>
        </w:rPr>
        <w:t>handy</w:t>
      </w:r>
      <w:r>
        <w:rPr>
          <w:spacing w:val="28"/>
        </w:rPr>
        <w:t xml:space="preserve"> </w:t>
      </w:r>
      <w:r>
        <w:rPr>
          <w:spacing w:val="-1"/>
        </w:rPr>
        <w:t>and</w:t>
      </w:r>
      <w:r>
        <w:t xml:space="preserve"> </w:t>
      </w:r>
      <w:r>
        <w:rPr>
          <w:spacing w:val="-1"/>
        </w:rPr>
        <w:t>practical</w:t>
      </w:r>
      <w:r>
        <w:t xml:space="preserve"> </w:t>
      </w:r>
      <w:r>
        <w:rPr>
          <w:spacing w:val="-1"/>
        </w:rPr>
        <w:t>in</w:t>
      </w:r>
      <w:r>
        <w:t xml:space="preserve"> </w:t>
      </w:r>
      <w:r>
        <w:rPr>
          <w:spacing w:val="-1"/>
        </w:rPr>
        <w:t>fact,</w:t>
      </w:r>
      <w:r>
        <w:t xml:space="preserve"> </w:t>
      </w:r>
      <w:r>
        <w:rPr>
          <w:spacing w:val="-1"/>
        </w:rPr>
        <w:t>being</w:t>
      </w:r>
      <w:r>
        <w:t xml:space="preserve"> </w:t>
      </w:r>
      <w:r>
        <w:rPr>
          <w:spacing w:val="-1"/>
        </w:rPr>
        <w:t>able</w:t>
      </w:r>
      <w:r>
        <w:t xml:space="preserve"> </w:t>
      </w:r>
      <w:r>
        <w:rPr>
          <w:spacing w:val="-1"/>
        </w:rPr>
        <w:t>to</w:t>
      </w:r>
      <w:r>
        <w:rPr>
          <w:spacing w:val="-2"/>
        </w:rPr>
        <w:t xml:space="preserve"> </w:t>
      </w:r>
      <w:r>
        <w:rPr>
          <w:spacing w:val="-1"/>
        </w:rPr>
        <w:t>telepathically</w:t>
      </w:r>
      <w:r>
        <w:rPr>
          <w:spacing w:val="-2"/>
        </w:rPr>
        <w:t xml:space="preserve"> </w:t>
      </w:r>
      <w:r>
        <w:rPr>
          <w:spacing w:val="-1"/>
        </w:rPr>
        <w:t>call</w:t>
      </w:r>
      <w:r>
        <w:t xml:space="preserve"> </w:t>
      </w:r>
      <w:r>
        <w:rPr>
          <w:spacing w:val="-1"/>
        </w:rPr>
        <w:t>in</w:t>
      </w:r>
      <w:r>
        <w:rPr>
          <w:spacing w:val="-2"/>
        </w:rPr>
        <w:t xml:space="preserve"> </w:t>
      </w:r>
      <w:r>
        <w:rPr>
          <w:spacing w:val="-1"/>
        </w:rPr>
        <w:t>and</w:t>
      </w:r>
      <w:r>
        <w:rPr>
          <w:spacing w:val="-2"/>
        </w:rPr>
        <w:t xml:space="preserve"> out</w:t>
      </w:r>
      <w:r>
        <w:t xml:space="preserve"> </w:t>
      </w:r>
      <w:r>
        <w:rPr>
          <w:spacing w:val="-1"/>
        </w:rPr>
        <w:t>to</w:t>
      </w:r>
      <w:r>
        <w:rPr>
          <w:spacing w:val="38"/>
        </w:rPr>
        <w:t xml:space="preserve"> </w:t>
      </w:r>
      <w:r>
        <w:rPr>
          <w:spacing w:val="-1"/>
        </w:rPr>
        <w:t>your</w:t>
      </w:r>
      <w:r>
        <w:rPr>
          <w:spacing w:val="1"/>
        </w:rPr>
        <w:t xml:space="preserve"> </w:t>
      </w:r>
      <w:r>
        <w:rPr>
          <w:spacing w:val="-1"/>
        </w:rPr>
        <w:t>friends....</w:t>
      </w:r>
      <w:r>
        <w:t xml:space="preserve"> </w:t>
      </w:r>
      <w:r>
        <w:rPr>
          <w:spacing w:val="-2"/>
        </w:rPr>
        <w:t>But</w:t>
      </w:r>
      <w:r>
        <w:rPr>
          <w:spacing w:val="2"/>
        </w:rPr>
        <w:t xml:space="preserve"> </w:t>
      </w:r>
      <w:r>
        <w:rPr>
          <w:spacing w:val="-1"/>
        </w:rPr>
        <w:t>friends</w:t>
      </w:r>
      <w:r>
        <w:t xml:space="preserve"> create</w:t>
      </w:r>
      <w:r>
        <w:rPr>
          <w:spacing w:val="-1"/>
        </w:rPr>
        <w:t xml:space="preserve"> </w:t>
      </w:r>
      <w:r>
        <w:t>energy</w:t>
      </w:r>
      <w:r>
        <w:rPr>
          <w:spacing w:val="-2"/>
        </w:rPr>
        <w:t xml:space="preserve"> </w:t>
      </w:r>
      <w:r>
        <w:rPr>
          <w:spacing w:val="-1"/>
        </w:rPr>
        <w:t xml:space="preserve">connections </w:t>
      </w:r>
      <w:r>
        <w:t>to other</w:t>
      </w:r>
      <w:r>
        <w:rPr>
          <w:spacing w:val="51"/>
        </w:rPr>
        <w:t xml:space="preserve"> </w:t>
      </w:r>
      <w:r>
        <w:rPr>
          <w:spacing w:val="-1"/>
        </w:rPr>
        <w:t>friends,</w:t>
      </w:r>
      <w:r>
        <w:rPr>
          <w:spacing w:val="-2"/>
        </w:rPr>
        <w:t xml:space="preserve"> </w:t>
      </w:r>
      <w:r>
        <w:t>and</w:t>
      </w:r>
      <w:r>
        <w:rPr>
          <w:spacing w:val="-3"/>
        </w:rPr>
        <w:t xml:space="preserve"> </w:t>
      </w:r>
      <w:r>
        <w:rPr>
          <w:spacing w:val="-1"/>
        </w:rPr>
        <w:t>sooner or</w:t>
      </w:r>
      <w:r>
        <w:rPr>
          <w:spacing w:val="1"/>
        </w:rPr>
        <w:t xml:space="preserve"> </w:t>
      </w:r>
      <w:r>
        <w:rPr>
          <w:spacing w:val="-1"/>
        </w:rPr>
        <w:t>later</w:t>
      </w:r>
      <w:r>
        <w:t xml:space="preserve"> </w:t>
      </w:r>
      <w:r>
        <w:rPr>
          <w:spacing w:val="-1"/>
        </w:rPr>
        <w:t>you</w:t>
      </w:r>
      <w:r>
        <w:rPr>
          <w:spacing w:val="-2"/>
        </w:rPr>
        <w:t xml:space="preserve"> </w:t>
      </w:r>
      <w:r>
        <w:t>are</w:t>
      </w:r>
      <w:r>
        <w:rPr>
          <w:spacing w:val="-1"/>
        </w:rPr>
        <w:t xml:space="preserve"> connected</w:t>
      </w:r>
      <w:r>
        <w:rPr>
          <w:spacing w:val="-3"/>
        </w:rPr>
        <w:t xml:space="preserve"> </w:t>
      </w:r>
      <w:r>
        <w:t>to</w:t>
      </w:r>
      <w:r>
        <w:rPr>
          <w:spacing w:val="-1"/>
        </w:rPr>
        <w:t xml:space="preserve"> </w:t>
      </w:r>
      <w:r>
        <w:t xml:space="preserve">a </w:t>
      </w:r>
      <w:r>
        <w:rPr>
          <w:spacing w:val="-1"/>
        </w:rPr>
        <w:t>party</w:t>
      </w:r>
      <w:r>
        <w:rPr>
          <w:spacing w:val="-2"/>
        </w:rPr>
        <w:t xml:space="preserve"> </w:t>
      </w:r>
      <w:r>
        <w:rPr>
          <w:spacing w:val="-1"/>
        </w:rPr>
        <w:t xml:space="preserve">line </w:t>
      </w:r>
      <w:r>
        <w:t>and</w:t>
      </w:r>
      <w:r>
        <w:rPr>
          <w:spacing w:val="51"/>
        </w:rPr>
        <w:t xml:space="preserve"> </w:t>
      </w:r>
      <w:r>
        <w:rPr>
          <w:spacing w:val="-1"/>
        </w:rPr>
        <w:t>are</w:t>
      </w:r>
      <w:r>
        <w:t xml:space="preserve"> </w:t>
      </w:r>
      <w:r>
        <w:rPr>
          <w:spacing w:val="-1"/>
        </w:rPr>
        <w:t>getting</w:t>
      </w:r>
      <w:r>
        <w:rPr>
          <w:spacing w:val="1"/>
        </w:rPr>
        <w:t xml:space="preserve"> </w:t>
      </w:r>
      <w:r>
        <w:rPr>
          <w:spacing w:val="-2"/>
        </w:rPr>
        <w:t>input</w:t>
      </w:r>
      <w:r>
        <w:rPr>
          <w:spacing w:val="2"/>
        </w:rPr>
        <w:t xml:space="preserve"> </w:t>
      </w:r>
      <w:r>
        <w:rPr>
          <w:spacing w:val="-1"/>
        </w:rPr>
        <w:t>from</w:t>
      </w:r>
      <w:r>
        <w:rPr>
          <w:spacing w:val="-2"/>
        </w:rPr>
        <w:t xml:space="preserve"> </w:t>
      </w:r>
      <w:r>
        <w:rPr>
          <w:spacing w:val="-1"/>
        </w:rPr>
        <w:t>all</w:t>
      </w:r>
      <w:r>
        <w:t xml:space="preserve"> </w:t>
      </w:r>
      <w:r>
        <w:rPr>
          <w:spacing w:val="-1"/>
        </w:rPr>
        <w:t>sorts</w:t>
      </w:r>
      <w:r>
        <w:rPr>
          <w:spacing w:val="-2"/>
        </w:rPr>
        <w:t xml:space="preserve"> </w:t>
      </w:r>
      <w:r>
        <w:t>of</w:t>
      </w:r>
      <w:r>
        <w:rPr>
          <w:spacing w:val="-1"/>
        </w:rPr>
        <w:t xml:space="preserve"> unwanted</w:t>
      </w:r>
      <w:r>
        <w:t xml:space="preserve"> </w:t>
      </w:r>
      <w:r>
        <w:rPr>
          <w:spacing w:val="-1"/>
        </w:rPr>
        <w:t>sources....</w:t>
      </w:r>
      <w:r>
        <w:t xml:space="preserve"> </w:t>
      </w:r>
      <w:r>
        <w:rPr>
          <w:spacing w:val="-1"/>
        </w:rPr>
        <w:t>You</w:t>
      </w:r>
      <w:r>
        <w:rPr>
          <w:spacing w:val="-2"/>
        </w:rPr>
        <w:t xml:space="preserve"> </w:t>
      </w:r>
      <w:r>
        <w:rPr>
          <w:spacing w:val="-1"/>
        </w:rPr>
        <w:t>could</w:t>
      </w:r>
      <w:r>
        <w:rPr>
          <w:spacing w:val="43"/>
        </w:rPr>
        <w:t xml:space="preserve"> </w:t>
      </w:r>
      <w:r>
        <w:rPr>
          <w:spacing w:val="-1"/>
        </w:rPr>
        <w:t>easily</w:t>
      </w:r>
      <w:r>
        <w:rPr>
          <w:spacing w:val="-2"/>
        </w:rPr>
        <w:t xml:space="preserve"> </w:t>
      </w:r>
      <w:r>
        <w:rPr>
          <w:spacing w:val="-1"/>
        </w:rPr>
        <w:t>be</w:t>
      </w:r>
      <w:r>
        <w:t xml:space="preserve"> </w:t>
      </w:r>
      <w:r>
        <w:rPr>
          <w:spacing w:val="-1"/>
        </w:rPr>
        <w:t>inundated,</w:t>
      </w:r>
      <w:r>
        <w:t xml:space="preserve"> </w:t>
      </w:r>
      <w:r>
        <w:rPr>
          <w:spacing w:val="-1"/>
        </w:rPr>
        <w:t>day</w:t>
      </w:r>
      <w:r>
        <w:rPr>
          <w:spacing w:val="-2"/>
        </w:rPr>
        <w:t xml:space="preserve"> </w:t>
      </w:r>
      <w:r>
        <w:rPr>
          <w:spacing w:val="-1"/>
        </w:rPr>
        <w:t>and</w:t>
      </w:r>
      <w:r>
        <w:t xml:space="preserve"> </w:t>
      </w:r>
      <w:r>
        <w:rPr>
          <w:spacing w:val="-1"/>
        </w:rPr>
        <w:t>night, non-stop</w:t>
      </w:r>
      <w:r>
        <w:t xml:space="preserve"> </w:t>
      </w:r>
      <w:r>
        <w:rPr>
          <w:spacing w:val="-1"/>
        </w:rPr>
        <w:t>with</w:t>
      </w:r>
      <w:r>
        <w:rPr>
          <w:spacing w:val="-2"/>
        </w:rPr>
        <w:t xml:space="preserve"> </w:t>
      </w:r>
      <w:r>
        <w:rPr>
          <w:spacing w:val="-1"/>
        </w:rPr>
        <w:t>this</w:t>
      </w:r>
      <w:r>
        <w:t xml:space="preserve"> </w:t>
      </w:r>
      <w:r>
        <w:rPr>
          <w:spacing w:val="-2"/>
        </w:rPr>
        <w:t>psychic</w:t>
      </w:r>
      <w:r>
        <w:rPr>
          <w:spacing w:val="28"/>
        </w:rPr>
        <w:t xml:space="preserve"> </w:t>
      </w:r>
      <w:r>
        <w:rPr>
          <w:spacing w:val="-1"/>
        </w:rPr>
        <w:t>"spam".</w:t>
      </w:r>
      <w:r>
        <w:rPr>
          <w:spacing w:val="2"/>
        </w:rPr>
        <w:t xml:space="preserve"> </w:t>
      </w:r>
      <w:r>
        <w:rPr>
          <w:spacing w:val="-1"/>
        </w:rPr>
        <w:t>This</w:t>
      </w:r>
      <w:r>
        <w:t xml:space="preserve"> </w:t>
      </w:r>
      <w:r>
        <w:rPr>
          <w:spacing w:val="-1"/>
        </w:rPr>
        <w:t>is</w:t>
      </w:r>
      <w:r>
        <w:rPr>
          <w:spacing w:val="1"/>
        </w:rPr>
        <w:t xml:space="preserve"> </w:t>
      </w:r>
      <w:r>
        <w:rPr>
          <w:spacing w:val="-1"/>
        </w:rPr>
        <w:t>why</w:t>
      </w:r>
      <w:r>
        <w:rPr>
          <w:spacing w:val="-2"/>
        </w:rPr>
        <w:t xml:space="preserve"> </w:t>
      </w:r>
      <w:r>
        <w:rPr>
          <w:spacing w:val="-1"/>
        </w:rPr>
        <w:t>the</w:t>
      </w:r>
      <w:r>
        <w:t xml:space="preserve"> </w:t>
      </w:r>
      <w:r>
        <w:rPr>
          <w:spacing w:val="-1"/>
        </w:rPr>
        <w:t>Initiations</w:t>
      </w:r>
      <w:r>
        <w:t xml:space="preserve"> of</w:t>
      </w:r>
      <w:r>
        <w:rPr>
          <w:spacing w:val="-2"/>
        </w:rPr>
        <w:t xml:space="preserve"> </w:t>
      </w:r>
      <w:r>
        <w:rPr>
          <w:spacing w:val="-1"/>
        </w:rPr>
        <w:t>Energy</w:t>
      </w:r>
      <w:r>
        <w:rPr>
          <w:spacing w:val="-2"/>
        </w:rPr>
        <w:t xml:space="preserve"> </w:t>
      </w:r>
      <w:r>
        <w:rPr>
          <w:spacing w:val="-1"/>
        </w:rPr>
        <w:t>Enhancement teach</w:t>
      </w:r>
      <w:r>
        <w:rPr>
          <w:spacing w:val="37"/>
        </w:rPr>
        <w:t xml:space="preserve"> </w:t>
      </w:r>
      <w:r>
        <w:t>how</w:t>
      </w:r>
      <w:r>
        <w:rPr>
          <w:spacing w:val="-3"/>
        </w:rPr>
        <w:t xml:space="preserve"> </w:t>
      </w:r>
      <w:r>
        <w:t>to,</w:t>
      </w:r>
      <w:r>
        <w:rPr>
          <w:spacing w:val="-2"/>
        </w:rPr>
        <w:t xml:space="preserve"> </w:t>
      </w:r>
      <w:r>
        <w:rPr>
          <w:spacing w:val="-1"/>
        </w:rPr>
        <w:t>and</w:t>
      </w:r>
      <w:r>
        <w:rPr>
          <w:spacing w:val="-2"/>
        </w:rPr>
        <w:t xml:space="preserve"> </w:t>
      </w:r>
      <w:r>
        <w:rPr>
          <w:spacing w:val="-1"/>
        </w:rPr>
        <w:t>give</w:t>
      </w:r>
      <w:r>
        <w:rPr>
          <w:spacing w:val="1"/>
        </w:rPr>
        <w:t xml:space="preserve"> </w:t>
      </w:r>
      <w:r>
        <w:rPr>
          <w:spacing w:val="-1"/>
        </w:rPr>
        <w:t>you</w:t>
      </w:r>
      <w:r>
        <w:rPr>
          <w:spacing w:val="-2"/>
        </w:rPr>
        <w:t xml:space="preserve"> </w:t>
      </w:r>
      <w:r>
        <w:t>a</w:t>
      </w:r>
      <w:r>
        <w:rPr>
          <w:spacing w:val="1"/>
        </w:rPr>
        <w:t xml:space="preserve"> </w:t>
      </w:r>
      <w:r>
        <w:rPr>
          <w:spacing w:val="-1"/>
        </w:rPr>
        <w:t>process of, cutting</w:t>
      </w:r>
      <w:r>
        <w:rPr>
          <w:spacing w:val="-2"/>
        </w:rPr>
        <w:t xml:space="preserve"> </w:t>
      </w:r>
      <w:r>
        <w:rPr>
          <w:spacing w:val="-1"/>
        </w:rPr>
        <w:t>all ancient connections</w:t>
      </w:r>
      <w:r>
        <w:rPr>
          <w:spacing w:val="49"/>
        </w:rPr>
        <w:t xml:space="preserve"> </w:t>
      </w:r>
      <w:r>
        <w:t>and</w:t>
      </w:r>
      <w:r>
        <w:rPr>
          <w:spacing w:val="-1"/>
        </w:rPr>
        <w:t xml:space="preserve"> </w:t>
      </w:r>
      <w:r>
        <w:t>then</w:t>
      </w:r>
      <w:r>
        <w:rPr>
          <w:spacing w:val="-1"/>
        </w:rPr>
        <w:t xml:space="preserve"> reforming </w:t>
      </w:r>
      <w:r>
        <w:t>them</w:t>
      </w:r>
      <w:r>
        <w:rPr>
          <w:spacing w:val="-2"/>
        </w:rPr>
        <w:t xml:space="preserve"> </w:t>
      </w:r>
      <w:r>
        <w:rPr>
          <w:spacing w:val="-1"/>
        </w:rPr>
        <w:t>appropriately.</w:t>
      </w:r>
    </w:p>
    <w:p w:rsidR="00EA20B7" w:rsidRDefault="00EA20B7">
      <w:pPr>
        <w:spacing w:before="1"/>
        <w:rPr>
          <w:rFonts w:ascii="Lucida Sans" w:eastAsia="Lucida Sans" w:hAnsi="Lucida Sans" w:cs="Lucida Sans"/>
          <w:sz w:val="20"/>
          <w:szCs w:val="20"/>
        </w:rPr>
      </w:pPr>
    </w:p>
    <w:p w:rsidR="00EA20B7" w:rsidRDefault="00877DD6">
      <w:pPr>
        <w:pStyle w:val="Corpodetexto"/>
        <w:numPr>
          <w:ilvl w:val="0"/>
          <w:numId w:val="9"/>
        </w:numPr>
        <w:tabs>
          <w:tab w:val="left" w:pos="299"/>
        </w:tabs>
        <w:spacing w:before="0"/>
        <w:ind w:right="138" w:firstLine="0"/>
      </w:pPr>
      <w:r>
        <w:rPr>
          <w:spacing w:val="-1"/>
        </w:rPr>
        <w:t>It</w:t>
      </w:r>
      <w:r>
        <w:t xml:space="preserve"> </w:t>
      </w:r>
      <w:r>
        <w:rPr>
          <w:spacing w:val="-1"/>
        </w:rPr>
        <w:t>could have</w:t>
      </w:r>
      <w:r>
        <w:rPr>
          <w:spacing w:val="1"/>
        </w:rPr>
        <w:t xml:space="preserve"> </w:t>
      </w:r>
      <w:r>
        <w:rPr>
          <w:spacing w:val="-1"/>
        </w:rPr>
        <w:t>been done</w:t>
      </w:r>
      <w:r>
        <w:t xml:space="preserve"> as</w:t>
      </w:r>
      <w:r>
        <w:rPr>
          <w:spacing w:val="-3"/>
        </w:rPr>
        <w:t xml:space="preserve"> </w:t>
      </w:r>
      <w:r>
        <w:t>a</w:t>
      </w:r>
      <w:r>
        <w:rPr>
          <w:spacing w:val="1"/>
        </w:rPr>
        <w:t xml:space="preserve"> </w:t>
      </w:r>
      <w:r>
        <w:rPr>
          <w:spacing w:val="-1"/>
        </w:rPr>
        <w:t xml:space="preserve">way </w:t>
      </w:r>
      <w:r>
        <w:t xml:space="preserve">to </w:t>
      </w:r>
      <w:r>
        <w:rPr>
          <w:spacing w:val="-1"/>
        </w:rPr>
        <w:t>be</w:t>
      </w:r>
      <w:r>
        <w:t xml:space="preserve"> </w:t>
      </w:r>
      <w:r>
        <w:rPr>
          <w:spacing w:val="-1"/>
        </w:rPr>
        <w:t>closer, more</w:t>
      </w:r>
      <w:r>
        <w:rPr>
          <w:spacing w:val="1"/>
        </w:rPr>
        <w:t xml:space="preserve"> </w:t>
      </w:r>
      <w:r>
        <w:rPr>
          <w:spacing w:val="-1"/>
        </w:rPr>
        <w:t>intimate with</w:t>
      </w:r>
      <w:r>
        <w:rPr>
          <w:spacing w:val="35"/>
        </w:rPr>
        <w:t xml:space="preserve"> </w:t>
      </w:r>
      <w:r>
        <w:rPr>
          <w:spacing w:val="-1"/>
        </w:rPr>
        <w:t>someone...</w:t>
      </w:r>
      <w:r>
        <w:rPr>
          <w:spacing w:val="-2"/>
        </w:rPr>
        <w:t xml:space="preserve"> </w:t>
      </w:r>
      <w:r>
        <w:t xml:space="preserve">to </w:t>
      </w:r>
      <w:r>
        <w:rPr>
          <w:spacing w:val="-1"/>
        </w:rPr>
        <w:t xml:space="preserve">share the deepest thoughts </w:t>
      </w:r>
      <w:r>
        <w:t xml:space="preserve">and </w:t>
      </w:r>
      <w:r>
        <w:rPr>
          <w:spacing w:val="-1"/>
        </w:rPr>
        <w:t>feelings</w:t>
      </w:r>
      <w:r>
        <w:rPr>
          <w:spacing w:val="-2"/>
        </w:rPr>
        <w:t xml:space="preserve"> </w:t>
      </w:r>
      <w:r>
        <w:t>from</w:t>
      </w:r>
      <w:r>
        <w:rPr>
          <w:spacing w:val="-2"/>
        </w:rPr>
        <w:t xml:space="preserve"> </w:t>
      </w:r>
      <w:r>
        <w:rPr>
          <w:spacing w:val="-1"/>
        </w:rPr>
        <w:t>ones</w:t>
      </w:r>
      <w:r>
        <w:rPr>
          <w:spacing w:val="55"/>
        </w:rPr>
        <w:t xml:space="preserve"> </w:t>
      </w:r>
      <w:r>
        <w:rPr>
          <w:spacing w:val="-1"/>
        </w:rPr>
        <w:t>deepest</w:t>
      </w:r>
      <w:r>
        <w:t xml:space="preserve"> centers. </w:t>
      </w:r>
      <w:r>
        <w:rPr>
          <w:spacing w:val="-2"/>
        </w:rPr>
        <w:t>But</w:t>
      </w:r>
      <w:r>
        <w:rPr>
          <w:spacing w:val="1"/>
        </w:rPr>
        <w:t xml:space="preserve"> </w:t>
      </w:r>
      <w:r>
        <w:t>all</w:t>
      </w:r>
      <w:r>
        <w:rPr>
          <w:spacing w:val="-1"/>
        </w:rPr>
        <w:t xml:space="preserve"> relationships</w:t>
      </w:r>
      <w:r>
        <w:t xml:space="preserve"> change... </w:t>
      </w:r>
      <w:r>
        <w:rPr>
          <w:spacing w:val="-2"/>
        </w:rPr>
        <w:t>some</w:t>
      </w:r>
      <w:r>
        <w:rPr>
          <w:spacing w:val="1"/>
        </w:rPr>
        <w:t xml:space="preserve"> </w:t>
      </w:r>
      <w:r>
        <w:rPr>
          <w:spacing w:val="-1"/>
        </w:rPr>
        <w:t>perhaps</w:t>
      </w:r>
      <w:r>
        <w:t xml:space="preserve"> go</w:t>
      </w:r>
      <w:r>
        <w:rPr>
          <w:spacing w:val="33"/>
        </w:rPr>
        <w:t xml:space="preserve"> </w:t>
      </w:r>
      <w:r>
        <w:rPr>
          <w:spacing w:val="-1"/>
        </w:rPr>
        <w:t xml:space="preserve">sour, </w:t>
      </w:r>
      <w:r>
        <w:t>even</w:t>
      </w:r>
      <w:r>
        <w:rPr>
          <w:spacing w:val="-1"/>
        </w:rPr>
        <w:t xml:space="preserve"> adversarial, confrontational, or outright</w:t>
      </w:r>
      <w:r>
        <w:t xml:space="preserve"> </w:t>
      </w:r>
      <w:r>
        <w:rPr>
          <w:spacing w:val="-1"/>
        </w:rPr>
        <w:t>hostile...</w:t>
      </w:r>
      <w:r>
        <w:rPr>
          <w:spacing w:val="-2"/>
        </w:rPr>
        <w:t xml:space="preserve"> </w:t>
      </w:r>
      <w:r>
        <w:rPr>
          <w:spacing w:val="-1"/>
        </w:rPr>
        <w:t>but</w:t>
      </w:r>
      <w:r>
        <w:t xml:space="preserve"> </w:t>
      </w:r>
      <w:r>
        <w:rPr>
          <w:spacing w:val="-1"/>
        </w:rPr>
        <w:t>the</w:t>
      </w:r>
      <w:r>
        <w:rPr>
          <w:spacing w:val="39"/>
        </w:rPr>
        <w:t xml:space="preserve"> </w:t>
      </w:r>
      <w:r>
        <w:rPr>
          <w:spacing w:val="-1"/>
        </w:rPr>
        <w:t>energy</w:t>
      </w:r>
      <w:r>
        <w:rPr>
          <w:spacing w:val="-2"/>
        </w:rPr>
        <w:t xml:space="preserve"> </w:t>
      </w:r>
      <w:r>
        <w:rPr>
          <w:spacing w:val="-1"/>
        </w:rPr>
        <w:t>connections</w:t>
      </w:r>
      <w:r>
        <w:rPr>
          <w:spacing w:val="-2"/>
        </w:rPr>
        <w:t xml:space="preserve"> </w:t>
      </w:r>
      <w:r>
        <w:rPr>
          <w:spacing w:val="-1"/>
        </w:rPr>
        <w:t>remain.</w:t>
      </w:r>
      <w:r>
        <w:rPr>
          <w:spacing w:val="62"/>
        </w:rPr>
        <w:t xml:space="preserve"> </w:t>
      </w:r>
      <w:r>
        <w:rPr>
          <w:spacing w:val="-1"/>
        </w:rPr>
        <w:t>Once</w:t>
      </w:r>
      <w:r>
        <w:rPr>
          <w:spacing w:val="1"/>
        </w:rPr>
        <w:t xml:space="preserve"> </w:t>
      </w:r>
      <w:r>
        <w:rPr>
          <w:spacing w:val="-1"/>
        </w:rPr>
        <w:t>you</w:t>
      </w:r>
      <w:r>
        <w:rPr>
          <w:spacing w:val="-2"/>
        </w:rPr>
        <w:t xml:space="preserve"> </w:t>
      </w:r>
      <w:r>
        <w:t>are</w:t>
      </w:r>
      <w:r>
        <w:rPr>
          <w:spacing w:val="1"/>
        </w:rPr>
        <w:t xml:space="preserve"> </w:t>
      </w:r>
      <w:r>
        <w:rPr>
          <w:spacing w:val="-1"/>
        </w:rPr>
        <w:t>wired</w:t>
      </w:r>
      <w:r>
        <w:t xml:space="preserve"> </w:t>
      </w:r>
      <w:r>
        <w:rPr>
          <w:spacing w:val="-1"/>
        </w:rPr>
        <w:t>with</w:t>
      </w:r>
      <w:r>
        <w:t xml:space="preserve"> </w:t>
      </w:r>
      <w:r>
        <w:rPr>
          <w:spacing w:val="-1"/>
        </w:rPr>
        <w:t>Energy</w:t>
      </w:r>
      <w:r>
        <w:rPr>
          <w:spacing w:val="31"/>
        </w:rPr>
        <w:t xml:space="preserve"> </w:t>
      </w:r>
      <w:r>
        <w:rPr>
          <w:spacing w:val="-1"/>
        </w:rPr>
        <w:t xml:space="preserve">Connections, </w:t>
      </w:r>
      <w:r>
        <w:t>it</w:t>
      </w:r>
      <w:r>
        <w:rPr>
          <w:spacing w:val="2"/>
        </w:rPr>
        <w:t xml:space="preserve"> </w:t>
      </w:r>
      <w:r>
        <w:t>is</w:t>
      </w:r>
      <w:r>
        <w:rPr>
          <w:spacing w:val="-1"/>
        </w:rPr>
        <w:t xml:space="preserve"> </w:t>
      </w:r>
      <w:r>
        <w:t>not</w:t>
      </w:r>
      <w:r>
        <w:rPr>
          <w:spacing w:val="-1"/>
        </w:rPr>
        <w:t xml:space="preserve"> </w:t>
      </w:r>
      <w:r>
        <w:t>as</w:t>
      </w:r>
      <w:r>
        <w:rPr>
          <w:spacing w:val="-1"/>
        </w:rPr>
        <w:t xml:space="preserve"> </w:t>
      </w:r>
      <w:r>
        <w:t>easy</w:t>
      </w:r>
      <w:r>
        <w:rPr>
          <w:spacing w:val="-3"/>
        </w:rPr>
        <w:t xml:space="preserve"> </w:t>
      </w:r>
      <w:r>
        <w:t>to</w:t>
      </w:r>
      <w:r>
        <w:rPr>
          <w:spacing w:val="-1"/>
        </w:rPr>
        <w:t xml:space="preserve"> remove</w:t>
      </w:r>
      <w:r>
        <w:t xml:space="preserve"> them</w:t>
      </w:r>
      <w:r>
        <w:rPr>
          <w:spacing w:val="-2"/>
        </w:rPr>
        <w:t xml:space="preserve"> </w:t>
      </w:r>
      <w:r>
        <w:t>as</w:t>
      </w:r>
      <w:r>
        <w:rPr>
          <w:spacing w:val="-1"/>
        </w:rPr>
        <w:t xml:space="preserve"> it</w:t>
      </w:r>
      <w:r>
        <w:rPr>
          <w:spacing w:val="2"/>
        </w:rPr>
        <w:t xml:space="preserve"> </w:t>
      </w:r>
      <w:r>
        <w:rPr>
          <w:spacing w:val="-2"/>
        </w:rPr>
        <w:t>was</w:t>
      </w:r>
      <w:r>
        <w:rPr>
          <w:spacing w:val="-1"/>
        </w:rPr>
        <w:t xml:space="preserve"> </w:t>
      </w:r>
      <w:r>
        <w:t>to</w:t>
      </w:r>
      <w:r>
        <w:rPr>
          <w:spacing w:val="-1"/>
        </w:rPr>
        <w:t xml:space="preserve"> </w:t>
      </w:r>
      <w:r>
        <w:t>create</w:t>
      </w:r>
      <w:r>
        <w:rPr>
          <w:spacing w:val="29"/>
        </w:rPr>
        <w:t xml:space="preserve"> </w:t>
      </w:r>
      <w:r>
        <w:rPr>
          <w:spacing w:val="-1"/>
        </w:rPr>
        <w:t>them.</w:t>
      </w:r>
      <w:r>
        <w:t xml:space="preserve">  </w:t>
      </w:r>
      <w:r>
        <w:rPr>
          <w:spacing w:val="-1"/>
        </w:rPr>
        <w:t>Just</w:t>
      </w:r>
      <w:r>
        <w:rPr>
          <w:spacing w:val="2"/>
        </w:rPr>
        <w:t xml:space="preserve"> </w:t>
      </w:r>
      <w:r>
        <w:rPr>
          <w:spacing w:val="-1"/>
        </w:rPr>
        <w:t>imagine</w:t>
      </w:r>
      <w:r>
        <w:rPr>
          <w:spacing w:val="1"/>
        </w:rPr>
        <w:t xml:space="preserve"> </w:t>
      </w:r>
      <w:r>
        <w:rPr>
          <w:spacing w:val="-1"/>
        </w:rPr>
        <w:t>if</w:t>
      </w:r>
      <w:r>
        <w:t xml:space="preserve"> </w:t>
      </w:r>
      <w:r>
        <w:rPr>
          <w:spacing w:val="-1"/>
        </w:rPr>
        <w:t>you</w:t>
      </w:r>
      <w:r>
        <w:t xml:space="preserve"> </w:t>
      </w:r>
      <w:r>
        <w:rPr>
          <w:spacing w:val="-1"/>
        </w:rPr>
        <w:t>were</w:t>
      </w:r>
      <w:r>
        <w:rPr>
          <w:spacing w:val="2"/>
        </w:rPr>
        <w:t xml:space="preserve"> </w:t>
      </w:r>
      <w:r>
        <w:rPr>
          <w:spacing w:val="-1"/>
        </w:rPr>
        <w:t>create</w:t>
      </w:r>
      <w:r>
        <w:t xml:space="preserve"> </w:t>
      </w:r>
      <w:r>
        <w:rPr>
          <w:spacing w:val="-1"/>
        </w:rPr>
        <w:t>energy</w:t>
      </w:r>
      <w:r>
        <w:rPr>
          <w:spacing w:val="-2"/>
        </w:rPr>
        <w:t xml:space="preserve"> </w:t>
      </w:r>
      <w:r>
        <w:rPr>
          <w:spacing w:val="-1"/>
        </w:rPr>
        <w:t>connections</w:t>
      </w:r>
      <w:r>
        <w:rPr>
          <w:spacing w:val="-2"/>
        </w:rPr>
        <w:t xml:space="preserve"> </w:t>
      </w:r>
      <w:r>
        <w:rPr>
          <w:spacing w:val="-1"/>
        </w:rPr>
        <w:t>to</w:t>
      </w:r>
      <w:r>
        <w:rPr>
          <w:spacing w:val="29"/>
        </w:rPr>
        <w:t xml:space="preserve"> </w:t>
      </w:r>
      <w:r>
        <w:rPr>
          <w:spacing w:val="-1"/>
        </w:rPr>
        <w:t>someone</w:t>
      </w:r>
      <w:r>
        <w:rPr>
          <w:spacing w:val="1"/>
        </w:rPr>
        <w:t xml:space="preserve"> </w:t>
      </w:r>
      <w:r>
        <w:rPr>
          <w:spacing w:val="-2"/>
        </w:rPr>
        <w:t>who</w:t>
      </w:r>
      <w:r>
        <w:rPr>
          <w:spacing w:val="-1"/>
        </w:rPr>
        <w:t xml:space="preserve"> turned</w:t>
      </w:r>
      <w:r>
        <w:t xml:space="preserve"> </w:t>
      </w:r>
      <w:r>
        <w:rPr>
          <w:spacing w:val="-1"/>
        </w:rPr>
        <w:t xml:space="preserve">dark </w:t>
      </w:r>
      <w:r>
        <w:t>and</w:t>
      </w:r>
      <w:r>
        <w:rPr>
          <w:spacing w:val="-3"/>
        </w:rPr>
        <w:t xml:space="preserve"> </w:t>
      </w:r>
      <w:r>
        <w:t>evil...</w:t>
      </w:r>
      <w:r>
        <w:rPr>
          <w:spacing w:val="-1"/>
        </w:rPr>
        <w:t xml:space="preserve"> </w:t>
      </w:r>
      <w:r>
        <w:t xml:space="preserve">and </w:t>
      </w:r>
      <w:r>
        <w:rPr>
          <w:spacing w:val="-1"/>
        </w:rPr>
        <w:t>you</w:t>
      </w:r>
      <w:r>
        <w:rPr>
          <w:spacing w:val="-2"/>
        </w:rPr>
        <w:t xml:space="preserve"> </w:t>
      </w:r>
      <w:r>
        <w:t>had</w:t>
      </w:r>
      <w:r>
        <w:rPr>
          <w:spacing w:val="-2"/>
        </w:rPr>
        <w:t xml:space="preserve"> </w:t>
      </w:r>
      <w:r>
        <w:t>one</w:t>
      </w:r>
      <w:r>
        <w:rPr>
          <w:spacing w:val="-1"/>
        </w:rPr>
        <w:t xml:space="preserve"> </w:t>
      </w:r>
      <w:r>
        <w:t>of</w:t>
      </w:r>
      <w:r>
        <w:rPr>
          <w:spacing w:val="-1"/>
        </w:rPr>
        <w:t xml:space="preserve"> these</w:t>
      </w:r>
      <w:r>
        <w:rPr>
          <w:spacing w:val="33"/>
        </w:rPr>
        <w:t xml:space="preserve"> </w:t>
      </w:r>
      <w:r>
        <w:rPr>
          <w:spacing w:val="-1"/>
        </w:rPr>
        <w:t>wires</w:t>
      </w:r>
      <w:r>
        <w:t xml:space="preserve"> </w:t>
      </w:r>
      <w:r>
        <w:rPr>
          <w:spacing w:val="-1"/>
        </w:rPr>
        <w:t>from</w:t>
      </w:r>
      <w:r>
        <w:rPr>
          <w:spacing w:val="-2"/>
        </w:rPr>
        <w:t xml:space="preserve"> </w:t>
      </w:r>
      <w:r>
        <w:rPr>
          <w:spacing w:val="-1"/>
        </w:rPr>
        <w:t>them</w:t>
      </w:r>
      <w:r>
        <w:rPr>
          <w:spacing w:val="-2"/>
        </w:rPr>
        <w:t xml:space="preserve"> </w:t>
      </w:r>
      <w:r>
        <w:rPr>
          <w:spacing w:val="-1"/>
        </w:rPr>
        <w:t>plugged</w:t>
      </w:r>
      <w:r>
        <w:t xml:space="preserve"> </w:t>
      </w:r>
      <w:r>
        <w:rPr>
          <w:spacing w:val="-1"/>
        </w:rPr>
        <w:t>into</w:t>
      </w:r>
      <w:r>
        <w:t xml:space="preserve"> </w:t>
      </w:r>
      <w:r>
        <w:rPr>
          <w:spacing w:val="-1"/>
        </w:rPr>
        <w:t>your brain, or</w:t>
      </w:r>
      <w:r>
        <w:t xml:space="preserve"> </w:t>
      </w:r>
      <w:r>
        <w:rPr>
          <w:spacing w:val="-1"/>
        </w:rPr>
        <w:t>into</w:t>
      </w:r>
      <w:r>
        <w:t xml:space="preserve"> </w:t>
      </w:r>
      <w:r>
        <w:rPr>
          <w:spacing w:val="-2"/>
        </w:rPr>
        <w:t>your</w:t>
      </w:r>
      <w:r>
        <w:rPr>
          <w:spacing w:val="1"/>
        </w:rPr>
        <w:t xml:space="preserve"> </w:t>
      </w:r>
      <w:r>
        <w:rPr>
          <w:spacing w:val="-1"/>
        </w:rPr>
        <w:t>sex chakra,</w:t>
      </w:r>
      <w:r>
        <w:rPr>
          <w:spacing w:val="32"/>
        </w:rPr>
        <w:t xml:space="preserve"> </w:t>
      </w:r>
      <w:r>
        <w:t xml:space="preserve">or </w:t>
      </w:r>
      <w:r>
        <w:rPr>
          <w:spacing w:val="-1"/>
        </w:rPr>
        <w:t>your</w:t>
      </w:r>
      <w:r>
        <w:rPr>
          <w:spacing w:val="1"/>
        </w:rPr>
        <w:t xml:space="preserve"> </w:t>
      </w:r>
      <w:r>
        <w:t>heart...?</w:t>
      </w:r>
      <w:r>
        <w:rPr>
          <w:spacing w:val="-2"/>
        </w:rPr>
        <w:t xml:space="preserve"> </w:t>
      </w:r>
      <w:r>
        <w:t>You</w:t>
      </w:r>
      <w:r>
        <w:rPr>
          <w:spacing w:val="-2"/>
        </w:rPr>
        <w:t xml:space="preserve"> </w:t>
      </w:r>
      <w:r>
        <w:t>are</w:t>
      </w:r>
      <w:r>
        <w:rPr>
          <w:spacing w:val="-1"/>
        </w:rPr>
        <w:t xml:space="preserve"> </w:t>
      </w:r>
      <w:r>
        <w:t>really</w:t>
      </w:r>
      <w:r>
        <w:rPr>
          <w:spacing w:val="-2"/>
        </w:rPr>
        <w:t xml:space="preserve"> </w:t>
      </w:r>
      <w:r>
        <w:t>really</w:t>
      </w:r>
      <w:r>
        <w:rPr>
          <w:spacing w:val="-2"/>
        </w:rPr>
        <w:t xml:space="preserve"> </w:t>
      </w:r>
      <w:r>
        <w:rPr>
          <w:spacing w:val="-1"/>
        </w:rPr>
        <w:t>stuck.... even</w:t>
      </w:r>
      <w:r>
        <w:rPr>
          <w:spacing w:val="1"/>
        </w:rPr>
        <w:t xml:space="preserve"> </w:t>
      </w:r>
      <w:r>
        <w:rPr>
          <w:spacing w:val="-2"/>
        </w:rPr>
        <w:t>worse</w:t>
      </w:r>
      <w:r>
        <w:rPr>
          <w:spacing w:val="-1"/>
        </w:rPr>
        <w:t xml:space="preserve"> than</w:t>
      </w:r>
      <w:r>
        <w:rPr>
          <w:spacing w:val="27"/>
        </w:rPr>
        <w:t xml:space="preserve"> </w:t>
      </w:r>
      <w:r>
        <w:rPr>
          <w:spacing w:val="-1"/>
        </w:rPr>
        <w:t>having</w:t>
      </w:r>
      <w:r>
        <w:t xml:space="preserve"> a </w:t>
      </w:r>
      <w:r>
        <w:rPr>
          <w:spacing w:val="-1"/>
        </w:rPr>
        <w:t>grinding</w:t>
      </w:r>
      <w:r>
        <w:rPr>
          <w:spacing w:val="1"/>
        </w:rPr>
        <w:t xml:space="preserve"> </w:t>
      </w:r>
      <w:r>
        <w:rPr>
          <w:spacing w:val="-1"/>
        </w:rPr>
        <w:t>wheel around your</w:t>
      </w:r>
      <w:r>
        <w:t xml:space="preserve"> </w:t>
      </w:r>
      <w:r>
        <w:rPr>
          <w:spacing w:val="-1"/>
        </w:rPr>
        <w:t>neck or</w:t>
      </w:r>
      <w:r>
        <w:t xml:space="preserve"> a</w:t>
      </w:r>
      <w:r>
        <w:rPr>
          <w:spacing w:val="1"/>
        </w:rPr>
        <w:t xml:space="preserve"> </w:t>
      </w:r>
      <w:r>
        <w:rPr>
          <w:spacing w:val="-1"/>
        </w:rPr>
        <w:t>lead</w:t>
      </w:r>
      <w:r>
        <w:rPr>
          <w:spacing w:val="-2"/>
        </w:rPr>
        <w:t xml:space="preserve"> </w:t>
      </w:r>
      <w:r>
        <w:rPr>
          <w:spacing w:val="-1"/>
        </w:rPr>
        <w:t>ball and chain</w:t>
      </w:r>
      <w:r>
        <w:rPr>
          <w:spacing w:val="47"/>
        </w:rPr>
        <w:t xml:space="preserve"> </w:t>
      </w:r>
      <w:r>
        <w:rPr>
          <w:spacing w:val="-1"/>
        </w:rPr>
        <w:t>tied around your</w:t>
      </w:r>
      <w:r>
        <w:rPr>
          <w:spacing w:val="1"/>
        </w:rPr>
        <w:t xml:space="preserve"> </w:t>
      </w:r>
      <w:r>
        <w:rPr>
          <w:spacing w:val="-1"/>
        </w:rPr>
        <w:t>ankles.</w:t>
      </w:r>
      <w:r>
        <w:t xml:space="preserve"> </w:t>
      </w:r>
      <w:r>
        <w:rPr>
          <w:spacing w:val="-1"/>
        </w:rPr>
        <w:t>You</w:t>
      </w:r>
      <w:r>
        <w:rPr>
          <w:spacing w:val="-2"/>
        </w:rPr>
        <w:t xml:space="preserve"> </w:t>
      </w:r>
      <w:r>
        <w:rPr>
          <w:spacing w:val="-1"/>
        </w:rPr>
        <w:t>are</w:t>
      </w:r>
      <w:r>
        <w:rPr>
          <w:spacing w:val="1"/>
        </w:rPr>
        <w:t xml:space="preserve"> </w:t>
      </w:r>
      <w:r>
        <w:rPr>
          <w:spacing w:val="-1"/>
        </w:rPr>
        <w:t>in really</w:t>
      </w:r>
      <w:r>
        <w:rPr>
          <w:spacing w:val="-2"/>
        </w:rPr>
        <w:t xml:space="preserve"> </w:t>
      </w:r>
      <w:r>
        <w:rPr>
          <w:spacing w:val="-1"/>
        </w:rPr>
        <w:t>deep do-do</w:t>
      </w:r>
      <w:r>
        <w:t xml:space="preserve"> </w:t>
      </w:r>
      <w:r>
        <w:rPr>
          <w:spacing w:val="-1"/>
        </w:rPr>
        <w:t>and</w:t>
      </w:r>
      <w:r>
        <w:t xml:space="preserve"> </w:t>
      </w:r>
      <w:r>
        <w:rPr>
          <w:spacing w:val="-2"/>
        </w:rPr>
        <w:t>will</w:t>
      </w:r>
      <w:r>
        <w:t xml:space="preserve"> </w:t>
      </w:r>
      <w:r>
        <w:rPr>
          <w:spacing w:val="-1"/>
        </w:rPr>
        <w:t>not</w:t>
      </w:r>
      <w:r>
        <w:rPr>
          <w:spacing w:val="32"/>
        </w:rPr>
        <w:t xml:space="preserve"> </w:t>
      </w:r>
      <w:r>
        <w:rPr>
          <w:spacing w:val="-1"/>
        </w:rPr>
        <w:t>be</w:t>
      </w:r>
      <w:r>
        <w:t xml:space="preserve"> </w:t>
      </w:r>
      <w:r>
        <w:rPr>
          <w:spacing w:val="-1"/>
        </w:rPr>
        <w:t>able</w:t>
      </w:r>
      <w:r>
        <w:t xml:space="preserve"> </w:t>
      </w:r>
      <w:r>
        <w:rPr>
          <w:spacing w:val="-1"/>
        </w:rPr>
        <w:t>to get out</w:t>
      </w:r>
      <w:r>
        <w:rPr>
          <w:spacing w:val="1"/>
        </w:rPr>
        <w:t xml:space="preserve"> </w:t>
      </w:r>
      <w:r>
        <w:rPr>
          <w:spacing w:val="-1"/>
        </w:rPr>
        <w:t>of this</w:t>
      </w:r>
      <w:r>
        <w:t xml:space="preserve"> </w:t>
      </w:r>
      <w:r>
        <w:rPr>
          <w:spacing w:val="-1"/>
        </w:rPr>
        <w:t>mess</w:t>
      </w:r>
      <w:r>
        <w:t xml:space="preserve"> </w:t>
      </w:r>
      <w:r>
        <w:rPr>
          <w:spacing w:val="-1"/>
        </w:rPr>
        <w:t>by</w:t>
      </w:r>
      <w:r>
        <w:t xml:space="preserve"> </w:t>
      </w:r>
      <w:r>
        <w:rPr>
          <w:spacing w:val="-1"/>
        </w:rPr>
        <w:t>yourself</w:t>
      </w:r>
      <w:r>
        <w:t xml:space="preserve"> </w:t>
      </w:r>
      <w:r>
        <w:rPr>
          <w:spacing w:val="-1"/>
        </w:rPr>
        <w:t>unless</w:t>
      </w:r>
      <w:r>
        <w:t xml:space="preserve"> </w:t>
      </w:r>
      <w:r>
        <w:rPr>
          <w:spacing w:val="-1"/>
        </w:rPr>
        <w:t>you</w:t>
      </w:r>
      <w:r>
        <w:rPr>
          <w:spacing w:val="-2"/>
        </w:rPr>
        <w:t xml:space="preserve"> </w:t>
      </w:r>
      <w:r>
        <w:rPr>
          <w:spacing w:val="-1"/>
        </w:rPr>
        <w:t>learn the</w:t>
      </w:r>
      <w:r>
        <w:rPr>
          <w:spacing w:val="24"/>
        </w:rPr>
        <w:t xml:space="preserve"> </w:t>
      </w:r>
      <w:r>
        <w:rPr>
          <w:spacing w:val="-1"/>
        </w:rPr>
        <w:t>Initiations</w:t>
      </w:r>
      <w:r>
        <w:t xml:space="preserve"> of</w:t>
      </w:r>
      <w:r>
        <w:rPr>
          <w:spacing w:val="-2"/>
        </w:rPr>
        <w:t xml:space="preserve"> </w:t>
      </w:r>
      <w:r>
        <w:rPr>
          <w:spacing w:val="-1"/>
        </w:rPr>
        <w:t>Energy</w:t>
      </w:r>
      <w:r>
        <w:rPr>
          <w:spacing w:val="-2"/>
        </w:rPr>
        <w:t xml:space="preserve"> </w:t>
      </w:r>
      <w:r>
        <w:rPr>
          <w:spacing w:val="-1"/>
        </w:rPr>
        <w:t>Enhancement. You</w:t>
      </w:r>
      <w:r>
        <w:rPr>
          <w:spacing w:val="-2"/>
        </w:rPr>
        <w:t xml:space="preserve"> </w:t>
      </w:r>
      <w:r>
        <w:t>need</w:t>
      </w:r>
      <w:r>
        <w:rPr>
          <w:spacing w:val="-3"/>
        </w:rPr>
        <w:t xml:space="preserve"> </w:t>
      </w:r>
      <w:r>
        <w:t xml:space="preserve">to </w:t>
      </w:r>
      <w:r>
        <w:rPr>
          <w:spacing w:val="-1"/>
        </w:rPr>
        <w:t>learn how</w:t>
      </w:r>
      <w:r>
        <w:rPr>
          <w:spacing w:val="-3"/>
        </w:rPr>
        <w:t xml:space="preserve"> </w:t>
      </w:r>
      <w:r>
        <w:t>to</w:t>
      </w:r>
      <w:r>
        <w:rPr>
          <w:spacing w:val="31"/>
        </w:rPr>
        <w:t xml:space="preserve"> </w:t>
      </w:r>
      <w:r>
        <w:rPr>
          <w:spacing w:val="-1"/>
        </w:rPr>
        <w:t>disconnect</w:t>
      </w:r>
      <w:r>
        <w:rPr>
          <w:spacing w:val="1"/>
        </w:rPr>
        <w:t xml:space="preserve"> </w:t>
      </w:r>
      <w:r>
        <w:rPr>
          <w:spacing w:val="-1"/>
        </w:rPr>
        <w:t>your</w:t>
      </w:r>
      <w:r>
        <w:rPr>
          <w:spacing w:val="1"/>
        </w:rPr>
        <w:t xml:space="preserve"> </w:t>
      </w:r>
      <w:r>
        <w:rPr>
          <w:spacing w:val="-1"/>
        </w:rPr>
        <w:t>Energy</w:t>
      </w:r>
      <w:r>
        <w:rPr>
          <w:spacing w:val="-3"/>
        </w:rPr>
        <w:t xml:space="preserve"> </w:t>
      </w:r>
      <w:r>
        <w:rPr>
          <w:spacing w:val="-1"/>
        </w:rPr>
        <w:t>Connections</w:t>
      </w:r>
      <w:r>
        <w:rPr>
          <w:spacing w:val="-3"/>
        </w:rPr>
        <w:t xml:space="preserve"> </w:t>
      </w:r>
      <w:r>
        <w:t>to</w:t>
      </w:r>
      <w:r>
        <w:rPr>
          <w:spacing w:val="-1"/>
        </w:rPr>
        <w:t xml:space="preserve"> evil</w:t>
      </w:r>
      <w:r>
        <w:t xml:space="preserve"> </w:t>
      </w:r>
      <w:r>
        <w:rPr>
          <w:spacing w:val="-1"/>
        </w:rPr>
        <w:t>n</w:t>
      </w:r>
      <w:r>
        <w:rPr>
          <w:spacing w:val="-1"/>
        </w:rPr>
        <w:t>egative energy</w:t>
      </w:r>
      <w:r>
        <w:rPr>
          <w:spacing w:val="-3"/>
        </w:rPr>
        <w:t xml:space="preserve"> </w:t>
      </w:r>
      <w:r>
        <w:rPr>
          <w:spacing w:val="-1"/>
        </w:rPr>
        <w:t>and the</w:t>
      </w:r>
      <w:r>
        <w:rPr>
          <w:spacing w:val="55"/>
        </w:rPr>
        <w:t xml:space="preserve"> </w:t>
      </w:r>
      <w:r>
        <w:rPr>
          <w:spacing w:val="-1"/>
        </w:rPr>
        <w:t xml:space="preserve">initiations </w:t>
      </w:r>
      <w:r>
        <w:t>of</w:t>
      </w:r>
      <w:r>
        <w:rPr>
          <w:spacing w:val="-2"/>
        </w:rPr>
        <w:t xml:space="preserve"> </w:t>
      </w:r>
      <w:r>
        <w:rPr>
          <w:spacing w:val="-1"/>
        </w:rPr>
        <w:t>Energy</w:t>
      </w:r>
      <w:r>
        <w:rPr>
          <w:spacing w:val="-2"/>
        </w:rPr>
        <w:t xml:space="preserve"> </w:t>
      </w:r>
      <w:r>
        <w:rPr>
          <w:spacing w:val="-1"/>
        </w:rPr>
        <w:t>Enhancement teaches</w:t>
      </w:r>
      <w:r>
        <w:rPr>
          <w:spacing w:val="-3"/>
        </w:rPr>
        <w:t xml:space="preserve"> </w:t>
      </w:r>
      <w:r>
        <w:t>and</w:t>
      </w:r>
      <w:r>
        <w:rPr>
          <w:spacing w:val="-1"/>
        </w:rPr>
        <w:t xml:space="preserve"> </w:t>
      </w:r>
      <w:r>
        <w:t xml:space="preserve">helps </w:t>
      </w:r>
      <w:r>
        <w:rPr>
          <w:spacing w:val="-1"/>
        </w:rPr>
        <w:t>you</w:t>
      </w:r>
      <w:r>
        <w:rPr>
          <w:spacing w:val="-2"/>
        </w:rPr>
        <w:t xml:space="preserve"> </w:t>
      </w:r>
      <w:r>
        <w:t>to</w:t>
      </w:r>
      <w:r>
        <w:rPr>
          <w:spacing w:val="-1"/>
        </w:rPr>
        <w:t xml:space="preserve"> </w:t>
      </w:r>
      <w:r>
        <w:t>do</w:t>
      </w:r>
      <w:r>
        <w:rPr>
          <w:spacing w:val="-1"/>
        </w:rPr>
        <w:t xml:space="preserve"> </w:t>
      </w:r>
      <w:r>
        <w:t>this.</w:t>
      </w:r>
      <w:r>
        <w:rPr>
          <w:spacing w:val="41"/>
        </w:rPr>
        <w:t xml:space="preserve"> </w:t>
      </w:r>
      <w:r>
        <w:rPr>
          <w:spacing w:val="-1"/>
        </w:rPr>
        <w:t>This</w:t>
      </w:r>
      <w:r>
        <w:t xml:space="preserve"> is one</w:t>
      </w:r>
      <w:r>
        <w:rPr>
          <w:spacing w:val="-1"/>
        </w:rPr>
        <w:t xml:space="preserve"> </w:t>
      </w:r>
      <w:r>
        <w:t>of</w:t>
      </w:r>
      <w:r>
        <w:rPr>
          <w:spacing w:val="-1"/>
        </w:rPr>
        <w:t xml:space="preserve"> </w:t>
      </w:r>
      <w:r>
        <w:t xml:space="preserve">the </w:t>
      </w:r>
      <w:r>
        <w:rPr>
          <w:spacing w:val="-1"/>
        </w:rPr>
        <w:t xml:space="preserve">main works </w:t>
      </w:r>
      <w:r>
        <w:t xml:space="preserve">of </w:t>
      </w:r>
      <w:r>
        <w:rPr>
          <w:spacing w:val="-1"/>
        </w:rPr>
        <w:t>your</w:t>
      </w:r>
      <w:r>
        <w:rPr>
          <w:spacing w:val="2"/>
        </w:rPr>
        <w:t xml:space="preserve"> </w:t>
      </w:r>
      <w:r>
        <w:rPr>
          <w:spacing w:val="-1"/>
        </w:rPr>
        <w:t xml:space="preserve">Teachers </w:t>
      </w:r>
      <w:r>
        <w:t>of Energy</w:t>
      </w:r>
      <w:r>
        <w:rPr>
          <w:spacing w:val="29"/>
        </w:rPr>
        <w:t xml:space="preserve"> </w:t>
      </w:r>
      <w:r>
        <w:rPr>
          <w:spacing w:val="-1"/>
        </w:rPr>
        <w:t>Enhancement.</w:t>
      </w:r>
    </w:p>
    <w:p w:rsidR="00EA20B7" w:rsidRDefault="00EA20B7">
      <w:pPr>
        <w:spacing w:before="1"/>
        <w:rPr>
          <w:rFonts w:ascii="Lucida Sans" w:eastAsia="Lucida Sans" w:hAnsi="Lucida Sans" w:cs="Lucida Sans"/>
          <w:sz w:val="20"/>
          <w:szCs w:val="20"/>
        </w:rPr>
      </w:pPr>
    </w:p>
    <w:p w:rsidR="00EA20B7" w:rsidRDefault="00877DD6">
      <w:pPr>
        <w:pStyle w:val="Corpodetexto"/>
        <w:numPr>
          <w:ilvl w:val="0"/>
          <w:numId w:val="9"/>
        </w:numPr>
        <w:tabs>
          <w:tab w:val="left" w:pos="299"/>
        </w:tabs>
        <w:spacing w:before="0"/>
        <w:ind w:right="278" w:firstLine="0"/>
      </w:pPr>
      <w:r>
        <w:rPr>
          <w:spacing w:val="-1"/>
        </w:rPr>
        <w:t>It</w:t>
      </w:r>
      <w:r>
        <w:t xml:space="preserve"> </w:t>
      </w:r>
      <w:r>
        <w:rPr>
          <w:spacing w:val="-1"/>
        </w:rPr>
        <w:t>could</w:t>
      </w:r>
      <w:r>
        <w:t xml:space="preserve"> have </w:t>
      </w:r>
      <w:r>
        <w:rPr>
          <w:spacing w:val="-1"/>
        </w:rPr>
        <w:t>been contractually</w:t>
      </w:r>
      <w:r>
        <w:rPr>
          <w:spacing w:val="-2"/>
        </w:rPr>
        <w:t xml:space="preserve"> </w:t>
      </w:r>
      <w:r>
        <w:t xml:space="preserve">agreed </w:t>
      </w:r>
      <w:r>
        <w:rPr>
          <w:spacing w:val="-1"/>
        </w:rPr>
        <w:t xml:space="preserve">upon </w:t>
      </w:r>
      <w:r>
        <w:t>as a</w:t>
      </w:r>
      <w:r>
        <w:rPr>
          <w:spacing w:val="1"/>
        </w:rPr>
        <w:t xml:space="preserve"> </w:t>
      </w:r>
      <w:r>
        <w:rPr>
          <w:spacing w:val="-2"/>
        </w:rPr>
        <w:t xml:space="preserve">way </w:t>
      </w:r>
      <w:r>
        <w:t xml:space="preserve">to </w:t>
      </w:r>
      <w:r>
        <w:rPr>
          <w:spacing w:val="-1"/>
        </w:rPr>
        <w:t>be</w:t>
      </w:r>
      <w:r>
        <w:rPr>
          <w:spacing w:val="1"/>
        </w:rPr>
        <w:t xml:space="preserve"> </w:t>
      </w:r>
      <w:r>
        <w:rPr>
          <w:spacing w:val="-1"/>
        </w:rPr>
        <w:t xml:space="preserve">in </w:t>
      </w:r>
      <w:r>
        <w:t>a</w:t>
      </w:r>
      <w:r>
        <w:rPr>
          <w:spacing w:val="41"/>
        </w:rPr>
        <w:t xml:space="preserve"> </w:t>
      </w:r>
      <w:r>
        <w:rPr>
          <w:spacing w:val="-1"/>
        </w:rPr>
        <w:t>partnership or</w:t>
      </w:r>
      <w:r>
        <w:t xml:space="preserve"> </w:t>
      </w:r>
      <w:r>
        <w:rPr>
          <w:spacing w:val="-1"/>
        </w:rPr>
        <w:t xml:space="preserve">marriage with another. </w:t>
      </w:r>
      <w:r>
        <w:t>A</w:t>
      </w:r>
      <w:r>
        <w:rPr>
          <w:spacing w:val="1"/>
        </w:rPr>
        <w:t xml:space="preserve"> </w:t>
      </w:r>
      <w:r>
        <w:rPr>
          <w:spacing w:val="-1"/>
        </w:rPr>
        <w:t>“Vow”</w:t>
      </w:r>
      <w:r>
        <w:rPr>
          <w:spacing w:val="2"/>
        </w:rPr>
        <w:t xml:space="preserve"> </w:t>
      </w:r>
      <w:r>
        <w:rPr>
          <w:spacing w:val="-1"/>
        </w:rPr>
        <w:t>which</w:t>
      </w:r>
      <w:r>
        <w:t xml:space="preserve"> </w:t>
      </w:r>
      <w:r>
        <w:rPr>
          <w:spacing w:val="-2"/>
        </w:rPr>
        <w:t>we</w:t>
      </w:r>
      <w:r>
        <w:rPr>
          <w:spacing w:val="1"/>
        </w:rPr>
        <w:t xml:space="preserve"> </w:t>
      </w:r>
      <w:r>
        <w:rPr>
          <w:spacing w:val="-1"/>
        </w:rPr>
        <w:t>learn how</w:t>
      </w:r>
      <w:r>
        <w:rPr>
          <w:spacing w:val="25"/>
        </w:rPr>
        <w:t xml:space="preserve"> </w:t>
      </w:r>
      <w:r>
        <w:t>to</w:t>
      </w:r>
      <w:r>
        <w:rPr>
          <w:spacing w:val="-1"/>
        </w:rPr>
        <w:t xml:space="preserve"> deal</w:t>
      </w:r>
      <w:r>
        <w:rPr>
          <w:spacing w:val="1"/>
        </w:rPr>
        <w:t xml:space="preserve"> </w:t>
      </w:r>
      <w:r>
        <w:rPr>
          <w:spacing w:val="-2"/>
        </w:rPr>
        <w:t>with</w:t>
      </w:r>
      <w:r>
        <w:rPr>
          <w:spacing w:val="-1"/>
        </w:rPr>
        <w:t xml:space="preserve"> in other parts of Energy Enhancement. The</w:t>
      </w:r>
      <w:r>
        <w:rPr>
          <w:spacing w:val="1"/>
        </w:rPr>
        <w:t xml:space="preserve"> </w:t>
      </w:r>
      <w:r>
        <w:rPr>
          <w:spacing w:val="-1"/>
        </w:rPr>
        <w:t>old</w:t>
      </w:r>
      <w:r>
        <w:rPr>
          <w:spacing w:val="38"/>
        </w:rPr>
        <w:t xml:space="preserve"> </w:t>
      </w:r>
      <w:r>
        <w:rPr>
          <w:spacing w:val="-1"/>
        </w:rPr>
        <w:t>paradigm</w:t>
      </w:r>
      <w:r>
        <w:rPr>
          <w:spacing w:val="-2"/>
        </w:rPr>
        <w:t xml:space="preserve"> </w:t>
      </w:r>
      <w:r>
        <w:t xml:space="preserve">of </w:t>
      </w:r>
      <w:r>
        <w:rPr>
          <w:spacing w:val="-1"/>
        </w:rPr>
        <w:t xml:space="preserve">partnership </w:t>
      </w:r>
      <w:r>
        <w:t xml:space="preserve">or </w:t>
      </w:r>
      <w:r>
        <w:rPr>
          <w:spacing w:val="-1"/>
        </w:rPr>
        <w:t>marriage</w:t>
      </w:r>
      <w:r>
        <w:t xml:space="preserve"> has </w:t>
      </w:r>
      <w:r>
        <w:rPr>
          <w:spacing w:val="-1"/>
        </w:rPr>
        <w:t>been about</w:t>
      </w:r>
      <w:r>
        <w:t xml:space="preserve"> </w:t>
      </w:r>
      <w:r>
        <w:rPr>
          <w:spacing w:val="1"/>
        </w:rPr>
        <w:t xml:space="preserve"> </w:t>
      </w:r>
      <w:r>
        <w:rPr>
          <w:spacing w:val="-1"/>
        </w:rPr>
        <w:t>"banding"</w:t>
      </w:r>
      <w:r>
        <w:rPr>
          <w:spacing w:val="53"/>
        </w:rPr>
        <w:t xml:space="preserve"> </w:t>
      </w:r>
      <w:r>
        <w:rPr>
          <w:spacing w:val="-1"/>
        </w:rPr>
        <w:t>branding?</w:t>
      </w:r>
      <w:r>
        <w:rPr>
          <w:spacing w:val="-2"/>
        </w:rPr>
        <w:t xml:space="preserve"> </w:t>
      </w:r>
      <w:r>
        <w:rPr>
          <w:spacing w:val="-1"/>
        </w:rPr>
        <w:t>One</w:t>
      </w:r>
      <w:r>
        <w:rPr>
          <w:spacing w:val="1"/>
        </w:rPr>
        <w:t xml:space="preserve"> </w:t>
      </w:r>
      <w:r>
        <w:rPr>
          <w:spacing w:val="-1"/>
        </w:rPr>
        <w:t>person to</w:t>
      </w:r>
      <w:r>
        <w:t xml:space="preserve"> </w:t>
      </w:r>
      <w:r>
        <w:rPr>
          <w:spacing w:val="-1"/>
        </w:rPr>
        <w:t>another,...</w:t>
      </w:r>
      <w:r>
        <w:t xml:space="preserve"> </w:t>
      </w:r>
      <w:r>
        <w:rPr>
          <w:spacing w:val="-1"/>
        </w:rPr>
        <w:t>i.e.</w:t>
      </w:r>
      <w:r>
        <w:t xml:space="preserve"> </w:t>
      </w:r>
      <w:r>
        <w:rPr>
          <w:spacing w:val="-1"/>
        </w:rPr>
        <w:t>being</w:t>
      </w:r>
      <w:r>
        <w:t xml:space="preserve"> </w:t>
      </w:r>
      <w:r>
        <w:rPr>
          <w:spacing w:val="-1"/>
        </w:rPr>
        <w:t>contractually</w:t>
      </w:r>
      <w:r>
        <w:rPr>
          <w:spacing w:val="-2"/>
        </w:rPr>
        <w:t xml:space="preserve"> </w:t>
      </w:r>
      <w:r>
        <w:rPr>
          <w:spacing w:val="-1"/>
        </w:rPr>
        <w:t>bound</w:t>
      </w:r>
    </w:p>
    <w:p w:rsidR="00EA20B7" w:rsidRDefault="00EA20B7">
      <w:pPr>
        <w:sectPr w:rsidR="00EA20B7">
          <w:pgSz w:w="8640" w:h="12960"/>
          <w:pgMar w:top="960" w:right="920" w:bottom="900" w:left="900" w:header="0" w:footer="712" w:gutter="0"/>
          <w:cols w:space="720"/>
        </w:sectPr>
      </w:pPr>
    </w:p>
    <w:p w:rsidR="00EA20B7" w:rsidRDefault="00877DD6">
      <w:pPr>
        <w:pStyle w:val="Corpodetexto"/>
        <w:spacing w:before="49"/>
        <w:ind w:right="131"/>
      </w:pPr>
      <w:r>
        <w:rPr>
          <w:spacing w:val="-1"/>
        </w:rPr>
        <w:lastRenderedPageBreak/>
        <w:t>by energy connections "tying"</w:t>
      </w:r>
      <w:r>
        <w:rPr>
          <w:spacing w:val="-2"/>
        </w:rPr>
        <w:t xml:space="preserve"> </w:t>
      </w:r>
      <w:r>
        <w:t>the</w:t>
      </w:r>
      <w:r>
        <w:rPr>
          <w:spacing w:val="-2"/>
        </w:rPr>
        <w:t xml:space="preserve"> </w:t>
      </w:r>
      <w:r>
        <w:rPr>
          <w:spacing w:val="-1"/>
        </w:rPr>
        <w:t>knot and "the</w:t>
      </w:r>
      <w:r>
        <w:rPr>
          <w:spacing w:val="-2"/>
        </w:rPr>
        <w:t xml:space="preserve"> </w:t>
      </w:r>
      <w:r>
        <w:t>ties</w:t>
      </w:r>
      <w:r>
        <w:rPr>
          <w:spacing w:val="-2"/>
        </w:rPr>
        <w:t xml:space="preserve"> </w:t>
      </w:r>
      <w:r>
        <w:rPr>
          <w:spacing w:val="-1"/>
        </w:rPr>
        <w:t>that</w:t>
      </w:r>
      <w:r>
        <w:t xml:space="preserve"> </w:t>
      </w:r>
      <w:r>
        <w:rPr>
          <w:spacing w:val="-1"/>
        </w:rPr>
        <w:t>bind".</w:t>
      </w:r>
      <w:r>
        <w:t xml:space="preserve"> </w:t>
      </w:r>
      <w:r>
        <w:rPr>
          <w:spacing w:val="-1"/>
        </w:rPr>
        <w:t>The</w:t>
      </w:r>
      <w:r>
        <w:rPr>
          <w:spacing w:val="47"/>
        </w:rPr>
        <w:t xml:space="preserve"> </w:t>
      </w:r>
      <w:r>
        <w:t>new</w:t>
      </w:r>
      <w:r>
        <w:rPr>
          <w:spacing w:val="-3"/>
        </w:rPr>
        <w:t xml:space="preserve"> </w:t>
      </w:r>
      <w:r>
        <w:t>paradigm</w:t>
      </w:r>
      <w:r>
        <w:rPr>
          <w:spacing w:val="-2"/>
        </w:rPr>
        <w:t xml:space="preserve"> </w:t>
      </w:r>
      <w:r>
        <w:t xml:space="preserve">of </w:t>
      </w:r>
      <w:r>
        <w:rPr>
          <w:spacing w:val="-1"/>
        </w:rPr>
        <w:t>truly</w:t>
      </w:r>
      <w:r>
        <w:rPr>
          <w:spacing w:val="-2"/>
        </w:rPr>
        <w:t xml:space="preserve"> </w:t>
      </w:r>
      <w:r>
        <w:t xml:space="preserve">loving and </w:t>
      </w:r>
      <w:r>
        <w:rPr>
          <w:spacing w:val="-1"/>
        </w:rPr>
        <w:t>deep relationships</w:t>
      </w:r>
      <w:r>
        <w:t xml:space="preserve"> is</w:t>
      </w:r>
      <w:r>
        <w:rPr>
          <w:spacing w:val="-1"/>
        </w:rPr>
        <w:t xml:space="preserve"> about</w:t>
      </w:r>
      <w:r>
        <w:rPr>
          <w:spacing w:val="37"/>
        </w:rPr>
        <w:t xml:space="preserve"> </w:t>
      </w:r>
      <w:r>
        <w:rPr>
          <w:spacing w:val="-1"/>
        </w:rPr>
        <w:t>unconditionally giving</w:t>
      </w:r>
      <w:r>
        <w:t xml:space="preserve"> </w:t>
      </w:r>
      <w:r>
        <w:rPr>
          <w:spacing w:val="-1"/>
        </w:rPr>
        <w:t>and setting</w:t>
      </w:r>
      <w:r>
        <w:t xml:space="preserve"> </w:t>
      </w:r>
      <w:r>
        <w:rPr>
          <w:spacing w:val="-1"/>
        </w:rPr>
        <w:t>each</w:t>
      </w:r>
      <w:r>
        <w:rPr>
          <w:spacing w:val="-2"/>
        </w:rPr>
        <w:t xml:space="preserve"> </w:t>
      </w:r>
      <w:r>
        <w:rPr>
          <w:spacing w:val="-1"/>
        </w:rPr>
        <w:t>other free</w:t>
      </w:r>
      <w:r>
        <w:rPr>
          <w:spacing w:val="1"/>
        </w:rPr>
        <w:t xml:space="preserve"> </w:t>
      </w:r>
      <w:r>
        <w:rPr>
          <w:spacing w:val="-1"/>
        </w:rPr>
        <w:t>with no strings</w:t>
      </w:r>
      <w:r>
        <w:rPr>
          <w:spacing w:val="45"/>
        </w:rPr>
        <w:t xml:space="preserve"> </w:t>
      </w:r>
      <w:r>
        <w:rPr>
          <w:spacing w:val="-1"/>
        </w:rPr>
        <w:t>attached.</w:t>
      </w:r>
      <w:r>
        <w:rPr>
          <w:spacing w:val="-2"/>
        </w:rPr>
        <w:t xml:space="preserve"> </w:t>
      </w:r>
      <w:r>
        <w:rPr>
          <w:spacing w:val="-1"/>
        </w:rPr>
        <w:t>Or, through</w:t>
      </w:r>
      <w:r>
        <w:rPr>
          <w:spacing w:val="-2"/>
        </w:rPr>
        <w:t xml:space="preserve"> </w:t>
      </w:r>
      <w:r>
        <w:rPr>
          <w:spacing w:val="-1"/>
        </w:rPr>
        <w:t>the</w:t>
      </w:r>
      <w:r>
        <w:rPr>
          <w:spacing w:val="1"/>
        </w:rPr>
        <w:t xml:space="preserve"> </w:t>
      </w:r>
      <w:r>
        <w:rPr>
          <w:spacing w:val="-1"/>
        </w:rPr>
        <w:t>Initiations</w:t>
      </w:r>
      <w:r>
        <w:rPr>
          <w:spacing w:val="-2"/>
        </w:rPr>
        <w:t xml:space="preserve"> </w:t>
      </w:r>
      <w:r>
        <w:t>of</w:t>
      </w:r>
      <w:r>
        <w:rPr>
          <w:spacing w:val="-1"/>
        </w:rPr>
        <w:t xml:space="preserve"> Energy Enhancement</w:t>
      </w:r>
      <w:r>
        <w:rPr>
          <w:spacing w:val="-1"/>
        </w:rPr>
        <w:t>,</w:t>
      </w:r>
      <w:r>
        <w:rPr>
          <w:spacing w:val="-2"/>
        </w:rPr>
        <w:t xml:space="preserve"> </w:t>
      </w:r>
      <w:r>
        <w:rPr>
          <w:spacing w:val="-1"/>
        </w:rPr>
        <w:t>having</w:t>
      </w:r>
      <w:r>
        <w:rPr>
          <w:spacing w:val="52"/>
        </w:rPr>
        <w:t xml:space="preserve"> </w:t>
      </w:r>
      <w:r>
        <w:t>the</w:t>
      </w:r>
      <w:r>
        <w:rPr>
          <w:spacing w:val="-1"/>
        </w:rPr>
        <w:t xml:space="preserve"> ability</w:t>
      </w:r>
      <w:r>
        <w:rPr>
          <w:spacing w:val="-3"/>
        </w:rPr>
        <w:t xml:space="preserve"> </w:t>
      </w:r>
      <w:r>
        <w:t>to</w:t>
      </w:r>
      <w:r>
        <w:rPr>
          <w:spacing w:val="-1"/>
        </w:rPr>
        <w:t xml:space="preserve"> manage these</w:t>
      </w:r>
      <w:r>
        <w:t xml:space="preserve"> </w:t>
      </w:r>
      <w:r>
        <w:rPr>
          <w:spacing w:val="-1"/>
        </w:rPr>
        <w:t>connections.</w:t>
      </w:r>
    </w:p>
    <w:p w:rsidR="00EA20B7" w:rsidRDefault="00EA20B7">
      <w:pPr>
        <w:spacing w:before="1"/>
        <w:rPr>
          <w:rFonts w:ascii="Lucida Sans" w:eastAsia="Lucida Sans" w:hAnsi="Lucida Sans" w:cs="Lucida Sans"/>
          <w:sz w:val="20"/>
          <w:szCs w:val="20"/>
        </w:rPr>
      </w:pPr>
    </w:p>
    <w:p w:rsidR="00EA20B7" w:rsidRDefault="00877DD6">
      <w:pPr>
        <w:pStyle w:val="Corpodetexto"/>
        <w:numPr>
          <w:ilvl w:val="0"/>
          <w:numId w:val="9"/>
        </w:numPr>
        <w:tabs>
          <w:tab w:val="left" w:pos="299"/>
        </w:tabs>
        <w:spacing w:before="0"/>
        <w:ind w:left="108" w:right="131" w:firstLine="0"/>
      </w:pPr>
      <w:r>
        <w:rPr>
          <w:spacing w:val="-1"/>
        </w:rPr>
        <w:t>It</w:t>
      </w:r>
      <w:r>
        <w:rPr>
          <w:spacing w:val="1"/>
        </w:rPr>
        <w:t xml:space="preserve"> </w:t>
      </w:r>
      <w:r>
        <w:rPr>
          <w:spacing w:val="-1"/>
        </w:rPr>
        <w:t>could have</w:t>
      </w:r>
      <w:r>
        <w:rPr>
          <w:spacing w:val="1"/>
        </w:rPr>
        <w:t xml:space="preserve"> </w:t>
      </w:r>
      <w:r>
        <w:rPr>
          <w:spacing w:val="-1"/>
        </w:rPr>
        <w:t>been</w:t>
      </w:r>
      <w:r>
        <w:rPr>
          <w:spacing w:val="-2"/>
        </w:rPr>
        <w:t xml:space="preserve"> </w:t>
      </w:r>
      <w:r>
        <w:rPr>
          <w:spacing w:val="-1"/>
        </w:rPr>
        <w:t>done</w:t>
      </w:r>
      <w:r>
        <w:t xml:space="preserve"> </w:t>
      </w:r>
      <w:r>
        <w:rPr>
          <w:spacing w:val="-1"/>
        </w:rPr>
        <w:t>out</w:t>
      </w:r>
      <w:r>
        <w:rPr>
          <w:spacing w:val="1"/>
        </w:rPr>
        <w:t xml:space="preserve"> </w:t>
      </w:r>
      <w:r>
        <w:t>of</w:t>
      </w:r>
      <w:r>
        <w:rPr>
          <w:spacing w:val="-1"/>
        </w:rPr>
        <w:t xml:space="preserve"> fear</w:t>
      </w:r>
      <w:r>
        <w:rPr>
          <w:spacing w:val="-2"/>
        </w:rPr>
        <w:t xml:space="preserve"> </w:t>
      </w:r>
      <w:r>
        <w:t>to</w:t>
      </w:r>
      <w:r>
        <w:rPr>
          <w:spacing w:val="-1"/>
        </w:rPr>
        <w:t xml:space="preserve"> go</w:t>
      </w:r>
      <w:r>
        <w:t xml:space="preserve"> </w:t>
      </w:r>
      <w:r>
        <w:rPr>
          <w:spacing w:val="-1"/>
        </w:rPr>
        <w:t>it alone</w:t>
      </w:r>
      <w:r>
        <w:rPr>
          <w:spacing w:val="1"/>
        </w:rPr>
        <w:t xml:space="preserve"> </w:t>
      </w:r>
      <w:r>
        <w:rPr>
          <w:spacing w:val="-1"/>
        </w:rPr>
        <w:t>in</w:t>
      </w:r>
      <w:r>
        <w:rPr>
          <w:spacing w:val="-2"/>
        </w:rPr>
        <w:t xml:space="preserve"> </w:t>
      </w:r>
      <w:r>
        <w:rPr>
          <w:spacing w:val="-1"/>
        </w:rPr>
        <w:t>the</w:t>
      </w:r>
      <w:r>
        <w:rPr>
          <w:spacing w:val="1"/>
        </w:rPr>
        <w:t xml:space="preserve"> </w:t>
      </w:r>
      <w:r>
        <w:rPr>
          <w:spacing w:val="-2"/>
        </w:rPr>
        <w:t>world.</w:t>
      </w:r>
      <w:r>
        <w:rPr>
          <w:spacing w:val="40"/>
        </w:rPr>
        <w:t xml:space="preserve"> </w:t>
      </w:r>
      <w:r>
        <w:rPr>
          <w:spacing w:val="-1"/>
        </w:rPr>
        <w:t>Many</w:t>
      </w:r>
      <w:r>
        <w:rPr>
          <w:spacing w:val="-2"/>
        </w:rPr>
        <w:t xml:space="preserve"> </w:t>
      </w:r>
      <w:r>
        <w:rPr>
          <w:spacing w:val="-1"/>
        </w:rPr>
        <w:t>people</w:t>
      </w:r>
      <w:r>
        <w:t xml:space="preserve"> </w:t>
      </w:r>
      <w:r>
        <w:rPr>
          <w:spacing w:val="-1"/>
        </w:rPr>
        <w:t>think that by</w:t>
      </w:r>
      <w:r>
        <w:rPr>
          <w:spacing w:val="-2"/>
        </w:rPr>
        <w:t xml:space="preserve"> </w:t>
      </w:r>
      <w:r>
        <w:rPr>
          <w:spacing w:val="-1"/>
        </w:rPr>
        <w:t>standing</w:t>
      </w:r>
      <w:r>
        <w:t xml:space="preserve"> </w:t>
      </w:r>
      <w:r>
        <w:rPr>
          <w:spacing w:val="-1"/>
        </w:rPr>
        <w:t>within their own</w:t>
      </w:r>
      <w:r>
        <w:t xml:space="preserve"> </w:t>
      </w:r>
      <w:r>
        <w:rPr>
          <w:spacing w:val="-1"/>
        </w:rPr>
        <w:t>power, the</w:t>
      </w:r>
      <w:r>
        <w:rPr>
          <w:spacing w:val="20"/>
        </w:rPr>
        <w:t xml:space="preserve"> </w:t>
      </w:r>
      <w:r>
        <w:rPr>
          <w:spacing w:val="-1"/>
        </w:rPr>
        <w:t>resultant</w:t>
      </w:r>
      <w:r>
        <w:t xml:space="preserve"> </w:t>
      </w:r>
      <w:r>
        <w:rPr>
          <w:spacing w:val="-1"/>
        </w:rPr>
        <w:t>freedom</w:t>
      </w:r>
      <w:r>
        <w:rPr>
          <w:spacing w:val="-2"/>
        </w:rPr>
        <w:t xml:space="preserve"> </w:t>
      </w:r>
      <w:r>
        <w:rPr>
          <w:spacing w:val="-1"/>
        </w:rPr>
        <w:t>and</w:t>
      </w:r>
      <w:r>
        <w:t xml:space="preserve"> </w:t>
      </w:r>
      <w:r>
        <w:rPr>
          <w:spacing w:val="-1"/>
        </w:rPr>
        <w:t>independence this</w:t>
      </w:r>
      <w:r>
        <w:rPr>
          <w:spacing w:val="1"/>
        </w:rPr>
        <w:t xml:space="preserve"> </w:t>
      </w:r>
      <w:r>
        <w:rPr>
          <w:spacing w:val="-2"/>
        </w:rPr>
        <w:t>would</w:t>
      </w:r>
      <w:r>
        <w:t xml:space="preserve"> </w:t>
      </w:r>
      <w:r>
        <w:rPr>
          <w:spacing w:val="-1"/>
        </w:rPr>
        <w:t>give</w:t>
      </w:r>
      <w:r>
        <w:rPr>
          <w:spacing w:val="1"/>
        </w:rPr>
        <w:t xml:space="preserve"> </w:t>
      </w:r>
      <w:r>
        <w:rPr>
          <w:spacing w:val="-1"/>
        </w:rPr>
        <w:t>including</w:t>
      </w:r>
      <w:r>
        <w:t xml:space="preserve"> </w:t>
      </w:r>
      <w:r>
        <w:rPr>
          <w:spacing w:val="-1"/>
        </w:rPr>
        <w:t>the</w:t>
      </w:r>
      <w:r>
        <w:rPr>
          <w:spacing w:val="26"/>
        </w:rPr>
        <w:t xml:space="preserve"> </w:t>
      </w:r>
      <w:r>
        <w:rPr>
          <w:spacing w:val="-1"/>
        </w:rPr>
        <w:t>associated</w:t>
      </w:r>
      <w:r>
        <w:t xml:space="preserve"> </w:t>
      </w:r>
      <w:r>
        <w:rPr>
          <w:spacing w:val="-1"/>
        </w:rPr>
        <w:t>personal and spiritual responsibility</w:t>
      </w:r>
      <w:r>
        <w:rPr>
          <w:spacing w:val="-3"/>
        </w:rPr>
        <w:t xml:space="preserve"> </w:t>
      </w:r>
      <w:r>
        <w:rPr>
          <w:spacing w:val="-1"/>
        </w:rPr>
        <w:t>would</w:t>
      </w:r>
      <w:r>
        <w:t xml:space="preserve"> </w:t>
      </w:r>
      <w:r>
        <w:rPr>
          <w:spacing w:val="-1"/>
        </w:rPr>
        <w:t>shun</w:t>
      </w:r>
      <w:r>
        <w:t xml:space="preserve"> </w:t>
      </w:r>
      <w:r>
        <w:rPr>
          <w:spacing w:val="-1"/>
        </w:rPr>
        <w:t>them</w:t>
      </w:r>
      <w:r>
        <w:rPr>
          <w:spacing w:val="25"/>
        </w:rPr>
        <w:t xml:space="preserve"> </w:t>
      </w:r>
      <w:r>
        <w:rPr>
          <w:spacing w:val="-1"/>
        </w:rPr>
        <w:t>from</w:t>
      </w:r>
      <w:r>
        <w:rPr>
          <w:spacing w:val="-3"/>
        </w:rPr>
        <w:t xml:space="preserve"> </w:t>
      </w:r>
      <w:r>
        <w:rPr>
          <w:spacing w:val="-1"/>
        </w:rPr>
        <w:t>human</w:t>
      </w:r>
      <w:r>
        <w:t xml:space="preserve"> </w:t>
      </w:r>
      <w:r>
        <w:rPr>
          <w:spacing w:val="-1"/>
        </w:rPr>
        <w:t>society, causing them</w:t>
      </w:r>
      <w:r>
        <w:rPr>
          <w:spacing w:val="-4"/>
        </w:rPr>
        <w:t xml:space="preserve"> </w:t>
      </w:r>
      <w:r>
        <w:rPr>
          <w:spacing w:val="-1"/>
        </w:rPr>
        <w:t>to</w:t>
      </w:r>
      <w:r>
        <w:rPr>
          <w:spacing w:val="1"/>
        </w:rPr>
        <w:t xml:space="preserve"> </w:t>
      </w:r>
      <w:r>
        <w:rPr>
          <w:spacing w:val="-1"/>
        </w:rPr>
        <w:t>live</w:t>
      </w:r>
      <w:r>
        <w:t xml:space="preserve"> </w:t>
      </w:r>
      <w:r>
        <w:rPr>
          <w:spacing w:val="-1"/>
        </w:rPr>
        <w:t>solitary,</w:t>
      </w:r>
      <w:r>
        <w:t xml:space="preserve"> </w:t>
      </w:r>
      <w:r>
        <w:rPr>
          <w:spacing w:val="-1"/>
        </w:rPr>
        <w:t>alone,</w:t>
      </w:r>
      <w:r>
        <w:rPr>
          <w:spacing w:val="-2"/>
        </w:rPr>
        <w:t xml:space="preserve"> </w:t>
      </w:r>
      <w:r>
        <w:rPr>
          <w:spacing w:val="-1"/>
        </w:rPr>
        <w:t>and</w:t>
      </w:r>
      <w:r>
        <w:t xml:space="preserve"> </w:t>
      </w:r>
      <w:r>
        <w:rPr>
          <w:spacing w:val="-1"/>
        </w:rPr>
        <w:t>lonely</w:t>
      </w:r>
      <w:r>
        <w:rPr>
          <w:spacing w:val="22"/>
        </w:rPr>
        <w:t xml:space="preserve"> </w:t>
      </w:r>
      <w:r>
        <w:rPr>
          <w:spacing w:val="-1"/>
        </w:rPr>
        <w:t>lives.</w:t>
      </w:r>
      <w:r>
        <w:t xml:space="preserve"> </w:t>
      </w:r>
      <w:r>
        <w:rPr>
          <w:spacing w:val="-1"/>
        </w:rPr>
        <w:t>To</w:t>
      </w:r>
      <w:r>
        <w:t xml:space="preserve"> </w:t>
      </w:r>
      <w:r>
        <w:rPr>
          <w:spacing w:val="-1"/>
        </w:rPr>
        <w:t>prevent</w:t>
      </w:r>
      <w:r>
        <w:rPr>
          <w:spacing w:val="-2"/>
        </w:rPr>
        <w:t xml:space="preserve"> </w:t>
      </w:r>
      <w:r>
        <w:rPr>
          <w:spacing w:val="-1"/>
        </w:rPr>
        <w:t>this,</w:t>
      </w:r>
      <w:r>
        <w:rPr>
          <w:spacing w:val="-2"/>
        </w:rPr>
        <w:t xml:space="preserve"> </w:t>
      </w:r>
      <w:r>
        <w:rPr>
          <w:spacing w:val="-1"/>
        </w:rPr>
        <w:t>they</w:t>
      </w:r>
      <w:r>
        <w:rPr>
          <w:spacing w:val="-2"/>
        </w:rPr>
        <w:t xml:space="preserve"> </w:t>
      </w:r>
      <w:r>
        <w:rPr>
          <w:spacing w:val="-1"/>
        </w:rPr>
        <w:t>are</w:t>
      </w:r>
      <w:r>
        <w:rPr>
          <w:spacing w:val="1"/>
        </w:rPr>
        <w:t xml:space="preserve"> </w:t>
      </w:r>
      <w:r>
        <w:rPr>
          <w:spacing w:val="-2"/>
        </w:rPr>
        <w:t>willing</w:t>
      </w:r>
      <w:r>
        <w:t xml:space="preserve"> </w:t>
      </w:r>
      <w:r>
        <w:rPr>
          <w:spacing w:val="-1"/>
        </w:rPr>
        <w:t>to</w:t>
      </w:r>
      <w:r>
        <w:rPr>
          <w:spacing w:val="-2"/>
        </w:rPr>
        <w:t xml:space="preserve"> compromise</w:t>
      </w:r>
      <w:r>
        <w:t xml:space="preserve"> </w:t>
      </w:r>
      <w:r>
        <w:rPr>
          <w:spacing w:val="-1"/>
        </w:rPr>
        <w:t>their</w:t>
      </w:r>
      <w:r>
        <w:rPr>
          <w:spacing w:val="1"/>
        </w:rPr>
        <w:t xml:space="preserve"> </w:t>
      </w:r>
      <w:r>
        <w:rPr>
          <w:spacing w:val="-1"/>
        </w:rPr>
        <w:t>personal</w:t>
      </w:r>
      <w:r>
        <w:rPr>
          <w:spacing w:val="61"/>
        </w:rPr>
        <w:t xml:space="preserve"> </w:t>
      </w:r>
      <w:r>
        <w:rPr>
          <w:spacing w:val="-1"/>
        </w:rPr>
        <w:t>power and</w:t>
      </w:r>
      <w:r>
        <w:t xml:space="preserve"> </w:t>
      </w:r>
      <w:r>
        <w:rPr>
          <w:spacing w:val="-1"/>
        </w:rPr>
        <w:t>sovereignty...</w:t>
      </w:r>
      <w:r>
        <w:t xml:space="preserve"> </w:t>
      </w:r>
      <w:r>
        <w:rPr>
          <w:spacing w:val="-1"/>
        </w:rPr>
        <w:t>and</w:t>
      </w:r>
      <w:r>
        <w:t xml:space="preserve"> </w:t>
      </w:r>
      <w:r>
        <w:rPr>
          <w:spacing w:val="-1"/>
        </w:rPr>
        <w:t>join</w:t>
      </w:r>
      <w:r>
        <w:t xml:space="preserve"> </w:t>
      </w:r>
      <w:r>
        <w:rPr>
          <w:spacing w:val="-1"/>
        </w:rPr>
        <w:t>or "hook"</w:t>
      </w:r>
      <w:r>
        <w:rPr>
          <w:spacing w:val="-2"/>
        </w:rPr>
        <w:t xml:space="preserve"> </w:t>
      </w:r>
      <w:r>
        <w:rPr>
          <w:spacing w:val="-1"/>
        </w:rPr>
        <w:t>up</w:t>
      </w:r>
      <w:r>
        <w:rPr>
          <w:spacing w:val="1"/>
        </w:rPr>
        <w:t xml:space="preserve"> </w:t>
      </w:r>
      <w:r>
        <w:rPr>
          <w:spacing w:val="-1"/>
        </w:rPr>
        <w:t>with</w:t>
      </w:r>
      <w:r>
        <w:t xml:space="preserve"> </w:t>
      </w:r>
      <w:r>
        <w:rPr>
          <w:spacing w:val="-1"/>
        </w:rPr>
        <w:t>another</w:t>
      </w:r>
      <w:r>
        <w:t xml:space="preserve"> </w:t>
      </w:r>
      <w:r>
        <w:rPr>
          <w:spacing w:val="-2"/>
        </w:rPr>
        <w:t>person,</w:t>
      </w:r>
      <w:r>
        <w:rPr>
          <w:spacing w:val="36"/>
        </w:rPr>
        <w:t xml:space="preserve"> </w:t>
      </w:r>
      <w:r>
        <w:rPr>
          <w:spacing w:val="-1"/>
        </w:rPr>
        <w:t xml:space="preserve">group, </w:t>
      </w:r>
      <w:r>
        <w:t>or</w:t>
      </w:r>
      <w:r>
        <w:rPr>
          <w:spacing w:val="-1"/>
        </w:rPr>
        <w:t xml:space="preserve"> outside authority...</w:t>
      </w:r>
      <w:r>
        <w:t xml:space="preserve"> </w:t>
      </w:r>
      <w:r>
        <w:rPr>
          <w:spacing w:val="-1"/>
        </w:rPr>
        <w:t>in</w:t>
      </w:r>
      <w:r>
        <w:rPr>
          <w:spacing w:val="-2"/>
        </w:rPr>
        <w:t xml:space="preserve"> </w:t>
      </w:r>
      <w:r>
        <w:rPr>
          <w:spacing w:val="-1"/>
        </w:rPr>
        <w:t>exchange</w:t>
      </w:r>
      <w:r>
        <w:t xml:space="preserve"> for</w:t>
      </w:r>
      <w:r>
        <w:rPr>
          <w:spacing w:val="-1"/>
        </w:rPr>
        <w:t xml:space="preserve"> </w:t>
      </w:r>
      <w:r>
        <w:t>the</w:t>
      </w:r>
      <w:r>
        <w:rPr>
          <w:spacing w:val="-3"/>
        </w:rPr>
        <w:t xml:space="preserve"> </w:t>
      </w:r>
      <w:r>
        <w:rPr>
          <w:spacing w:val="-1"/>
        </w:rPr>
        <w:t>companionship,</w:t>
      </w:r>
      <w:r>
        <w:rPr>
          <w:spacing w:val="67"/>
        </w:rPr>
        <w:t xml:space="preserve"> </w:t>
      </w:r>
      <w:r>
        <w:rPr>
          <w:spacing w:val="-1"/>
        </w:rPr>
        <w:t>security</w:t>
      </w:r>
      <w:r>
        <w:rPr>
          <w:spacing w:val="-2"/>
        </w:rPr>
        <w:t xml:space="preserve"> </w:t>
      </w:r>
      <w:r>
        <w:rPr>
          <w:spacing w:val="-1"/>
        </w:rPr>
        <w:t>in</w:t>
      </w:r>
      <w:r>
        <w:t xml:space="preserve"> </w:t>
      </w:r>
      <w:r>
        <w:rPr>
          <w:spacing w:val="-1"/>
        </w:rPr>
        <w:t>numbers,</w:t>
      </w:r>
      <w:r>
        <w:rPr>
          <w:spacing w:val="-2"/>
        </w:rPr>
        <w:t xml:space="preserve"> </w:t>
      </w:r>
      <w:r>
        <w:t xml:space="preserve">and </w:t>
      </w:r>
      <w:r>
        <w:rPr>
          <w:spacing w:val="-1"/>
        </w:rPr>
        <w:t>shared</w:t>
      </w:r>
      <w:r>
        <w:rPr>
          <w:spacing w:val="-2"/>
        </w:rPr>
        <w:t xml:space="preserve"> </w:t>
      </w:r>
      <w:r>
        <w:rPr>
          <w:spacing w:val="-1"/>
        </w:rPr>
        <w:t>responsibility.</w:t>
      </w:r>
      <w:r>
        <w:rPr>
          <w:spacing w:val="-2"/>
        </w:rPr>
        <w:t xml:space="preserve"> </w:t>
      </w:r>
      <w:r>
        <w:rPr>
          <w:spacing w:val="-1"/>
        </w:rPr>
        <w:t>Usually,</w:t>
      </w:r>
      <w:r>
        <w:t xml:space="preserve"> </w:t>
      </w:r>
      <w:r>
        <w:rPr>
          <w:spacing w:val="-1"/>
        </w:rPr>
        <w:t>this</w:t>
      </w:r>
      <w:r>
        <w:t xml:space="preserve"> </w:t>
      </w:r>
      <w:r>
        <w:rPr>
          <w:spacing w:val="-1"/>
        </w:rPr>
        <w:t>is</w:t>
      </w:r>
      <w:r>
        <w:t xml:space="preserve"> a</w:t>
      </w:r>
      <w:r>
        <w:rPr>
          <w:spacing w:val="25"/>
        </w:rPr>
        <w:t xml:space="preserve"> </w:t>
      </w:r>
      <w:r>
        <w:rPr>
          <w:spacing w:val="-1"/>
        </w:rPr>
        <w:t>case</w:t>
      </w:r>
      <w:r>
        <w:t xml:space="preserve"> of </w:t>
      </w:r>
      <w:r>
        <w:rPr>
          <w:spacing w:val="-1"/>
        </w:rPr>
        <w:t xml:space="preserve">our relationship </w:t>
      </w:r>
      <w:r>
        <w:t xml:space="preserve">to </w:t>
      </w:r>
      <w:r>
        <w:rPr>
          <w:spacing w:val="-1"/>
        </w:rPr>
        <w:t>priestly</w:t>
      </w:r>
      <w:r>
        <w:rPr>
          <w:spacing w:val="-2"/>
        </w:rPr>
        <w:t xml:space="preserve"> </w:t>
      </w:r>
      <w:r>
        <w:rPr>
          <w:spacing w:val="-1"/>
        </w:rPr>
        <w:t xml:space="preserve">vows, </w:t>
      </w:r>
      <w:r>
        <w:t xml:space="preserve">or </w:t>
      </w:r>
      <w:r>
        <w:rPr>
          <w:spacing w:val="-1"/>
        </w:rPr>
        <w:t>vows</w:t>
      </w:r>
      <w:r>
        <w:rPr>
          <w:spacing w:val="1"/>
        </w:rPr>
        <w:t xml:space="preserve"> </w:t>
      </w:r>
      <w:r>
        <w:t xml:space="preserve">to </w:t>
      </w:r>
      <w:r>
        <w:rPr>
          <w:spacing w:val="-1"/>
        </w:rPr>
        <w:t>be</w:t>
      </w:r>
      <w:r>
        <w:t xml:space="preserve"> a </w:t>
      </w:r>
      <w:r>
        <w:rPr>
          <w:spacing w:val="-1"/>
        </w:rPr>
        <w:t xml:space="preserve">member </w:t>
      </w:r>
      <w:r>
        <w:t>of</w:t>
      </w:r>
      <w:r>
        <w:rPr>
          <w:spacing w:val="35"/>
        </w:rPr>
        <w:t xml:space="preserve"> </w:t>
      </w:r>
      <w:r>
        <w:t xml:space="preserve">a </w:t>
      </w:r>
      <w:r>
        <w:rPr>
          <w:spacing w:val="-1"/>
        </w:rPr>
        <w:t>Black</w:t>
      </w:r>
      <w:r>
        <w:t xml:space="preserve"> </w:t>
      </w:r>
      <w:r>
        <w:rPr>
          <w:spacing w:val="-1"/>
        </w:rPr>
        <w:t>Magic group,</w:t>
      </w:r>
      <w:r>
        <w:rPr>
          <w:spacing w:val="1"/>
        </w:rPr>
        <w:t xml:space="preserve"> </w:t>
      </w:r>
      <w:r>
        <w:rPr>
          <w:spacing w:val="-1"/>
        </w:rPr>
        <w:t>which remain</w:t>
      </w:r>
      <w:r>
        <w:t xml:space="preserve"> </w:t>
      </w:r>
      <w:r>
        <w:rPr>
          <w:spacing w:val="-1"/>
        </w:rPr>
        <w:t>in</w:t>
      </w:r>
      <w:r>
        <w:rPr>
          <w:spacing w:val="-2"/>
        </w:rPr>
        <w:t xml:space="preserve"> </w:t>
      </w:r>
      <w:r>
        <w:t xml:space="preserve">the </w:t>
      </w:r>
      <w:r>
        <w:rPr>
          <w:spacing w:val="-1"/>
        </w:rPr>
        <w:t>psych</w:t>
      </w:r>
      <w:r>
        <w:rPr>
          <w:spacing w:val="-1"/>
        </w:rPr>
        <w:t xml:space="preserve">ic </w:t>
      </w:r>
      <w:r>
        <w:t>body</w:t>
      </w:r>
      <w:r>
        <w:rPr>
          <w:spacing w:val="-2"/>
        </w:rPr>
        <w:t xml:space="preserve"> </w:t>
      </w:r>
      <w:r>
        <w:t xml:space="preserve">for </w:t>
      </w:r>
      <w:r>
        <w:rPr>
          <w:spacing w:val="-1"/>
        </w:rPr>
        <w:t>many</w:t>
      </w:r>
      <w:r>
        <w:rPr>
          <w:spacing w:val="29"/>
        </w:rPr>
        <w:t xml:space="preserve"> </w:t>
      </w:r>
      <w:r>
        <w:rPr>
          <w:spacing w:val="-1"/>
        </w:rPr>
        <w:t>lifetimes</w:t>
      </w:r>
      <w:r>
        <w:rPr>
          <w:spacing w:val="-2"/>
        </w:rPr>
        <w:t xml:space="preserve"> </w:t>
      </w:r>
      <w:r>
        <w:rPr>
          <w:spacing w:val="-1"/>
        </w:rPr>
        <w:t>through</w:t>
      </w:r>
      <w:r>
        <w:t xml:space="preserve"> </w:t>
      </w:r>
      <w:r>
        <w:rPr>
          <w:spacing w:val="-1"/>
        </w:rPr>
        <w:t>Implants.</w:t>
      </w:r>
      <w:r>
        <w:rPr>
          <w:spacing w:val="-2"/>
        </w:rPr>
        <w:t xml:space="preserve"> </w:t>
      </w:r>
      <w:r>
        <w:rPr>
          <w:spacing w:val="-1"/>
        </w:rPr>
        <w:t>For</w:t>
      </w:r>
      <w:r>
        <w:rPr>
          <w:spacing w:val="-2"/>
        </w:rPr>
        <w:t xml:space="preserve"> </w:t>
      </w:r>
      <w:r>
        <w:t>a</w:t>
      </w:r>
      <w:r>
        <w:rPr>
          <w:spacing w:val="1"/>
        </w:rPr>
        <w:t xml:space="preserve"> </w:t>
      </w:r>
      <w:r>
        <w:rPr>
          <w:spacing w:val="-1"/>
        </w:rPr>
        <w:t>particularly</w:t>
      </w:r>
      <w:r>
        <w:rPr>
          <w:spacing w:val="-2"/>
        </w:rPr>
        <w:t xml:space="preserve"> </w:t>
      </w:r>
      <w:r>
        <w:rPr>
          <w:spacing w:val="-1"/>
        </w:rPr>
        <w:t>good</w:t>
      </w:r>
      <w:r>
        <w:rPr>
          <w:spacing w:val="-2"/>
        </w:rPr>
        <w:t xml:space="preserve"> </w:t>
      </w:r>
      <w:r>
        <w:rPr>
          <w:spacing w:val="-1"/>
        </w:rPr>
        <w:t>example,</w:t>
      </w:r>
      <w:r>
        <w:t xml:space="preserve"> </w:t>
      </w:r>
      <w:r>
        <w:rPr>
          <w:spacing w:val="-1"/>
        </w:rPr>
        <w:t>look</w:t>
      </w:r>
      <w:r>
        <w:rPr>
          <w:spacing w:val="-2"/>
        </w:rPr>
        <w:t xml:space="preserve"> </w:t>
      </w:r>
      <w:r>
        <w:rPr>
          <w:spacing w:val="-1"/>
        </w:rPr>
        <w:t>at</w:t>
      </w:r>
      <w:r>
        <w:rPr>
          <w:spacing w:val="38"/>
        </w:rPr>
        <w:t xml:space="preserve"> </w:t>
      </w:r>
      <w:r>
        <w:rPr>
          <w:spacing w:val="-1"/>
        </w:rPr>
        <w:t>all</w:t>
      </w:r>
      <w:r>
        <w:rPr>
          <w:spacing w:val="-2"/>
        </w:rPr>
        <w:t xml:space="preserve"> </w:t>
      </w:r>
      <w:r>
        <w:rPr>
          <w:spacing w:val="-1"/>
        </w:rPr>
        <w:t>the</w:t>
      </w:r>
      <w:r>
        <w:t xml:space="preserve"> </w:t>
      </w:r>
      <w:r>
        <w:rPr>
          <w:spacing w:val="-1"/>
        </w:rPr>
        <w:t>people</w:t>
      </w:r>
      <w:r>
        <w:rPr>
          <w:spacing w:val="1"/>
        </w:rPr>
        <w:t xml:space="preserve"> </w:t>
      </w:r>
      <w:r>
        <w:rPr>
          <w:spacing w:val="-2"/>
        </w:rPr>
        <w:t>who</w:t>
      </w:r>
      <w:r>
        <w:t xml:space="preserve"> </w:t>
      </w:r>
      <w:r>
        <w:rPr>
          <w:spacing w:val="-1"/>
        </w:rPr>
        <w:t>are</w:t>
      </w:r>
      <w:r>
        <w:t xml:space="preserve"> </w:t>
      </w:r>
      <w:r>
        <w:rPr>
          <w:spacing w:val="-1"/>
        </w:rPr>
        <w:t>members</w:t>
      </w:r>
      <w:r>
        <w:rPr>
          <w:spacing w:val="-2"/>
        </w:rPr>
        <w:t xml:space="preserve"> </w:t>
      </w:r>
      <w:r>
        <w:rPr>
          <w:spacing w:val="-1"/>
        </w:rPr>
        <w:t>of</w:t>
      </w:r>
      <w:r>
        <w:rPr>
          <w:spacing w:val="-2"/>
        </w:rPr>
        <w:t xml:space="preserve"> </w:t>
      </w:r>
      <w:r>
        <w:rPr>
          <w:spacing w:val="-1"/>
        </w:rPr>
        <w:t>all</w:t>
      </w:r>
      <w:r>
        <w:t xml:space="preserve"> </w:t>
      </w:r>
      <w:r>
        <w:rPr>
          <w:spacing w:val="-1"/>
        </w:rPr>
        <w:t>organized</w:t>
      </w:r>
      <w:r>
        <w:rPr>
          <w:spacing w:val="-2"/>
        </w:rPr>
        <w:t xml:space="preserve"> </w:t>
      </w:r>
      <w:r>
        <w:rPr>
          <w:spacing w:val="-1"/>
        </w:rPr>
        <w:t>religions</w:t>
      </w:r>
      <w:r>
        <w:rPr>
          <w:spacing w:val="-2"/>
        </w:rPr>
        <w:t xml:space="preserve"> </w:t>
      </w:r>
      <w:r>
        <w:rPr>
          <w:spacing w:val="-1"/>
        </w:rPr>
        <w:t>and</w:t>
      </w:r>
      <w:r>
        <w:t xml:space="preserve"> </w:t>
      </w:r>
      <w:r>
        <w:rPr>
          <w:spacing w:val="-1"/>
        </w:rPr>
        <w:t>don't</w:t>
      </w:r>
      <w:r>
        <w:rPr>
          <w:spacing w:val="41"/>
        </w:rPr>
        <w:t xml:space="preserve"> </w:t>
      </w:r>
      <w:r>
        <w:rPr>
          <w:spacing w:val="-1"/>
        </w:rPr>
        <w:t>forget</w:t>
      </w:r>
      <w:r>
        <w:rPr>
          <w:spacing w:val="-2"/>
        </w:rPr>
        <w:t xml:space="preserve"> </w:t>
      </w:r>
      <w:r>
        <w:rPr>
          <w:spacing w:val="-1"/>
        </w:rPr>
        <w:t>the</w:t>
      </w:r>
      <w:r>
        <w:t xml:space="preserve"> </w:t>
      </w:r>
      <w:r>
        <w:rPr>
          <w:spacing w:val="-1"/>
        </w:rPr>
        <w:t>political</w:t>
      </w:r>
      <w:r>
        <w:rPr>
          <w:spacing w:val="-2"/>
        </w:rPr>
        <w:t xml:space="preserve"> </w:t>
      </w:r>
      <w:r>
        <w:rPr>
          <w:spacing w:val="-1"/>
        </w:rPr>
        <w:t>parties.</w:t>
      </w:r>
    </w:p>
    <w:p w:rsidR="00EA20B7" w:rsidRDefault="00877DD6">
      <w:pPr>
        <w:pStyle w:val="Corpodetexto"/>
        <w:numPr>
          <w:ilvl w:val="0"/>
          <w:numId w:val="9"/>
        </w:numPr>
        <w:tabs>
          <w:tab w:val="left" w:pos="299"/>
        </w:tabs>
        <w:spacing w:before="120"/>
        <w:ind w:left="108" w:right="318" w:firstLine="0"/>
      </w:pPr>
      <w:r>
        <w:rPr>
          <w:spacing w:val="-1"/>
        </w:rPr>
        <w:t>Or</w:t>
      </w:r>
      <w:r>
        <w:rPr>
          <w:spacing w:val="1"/>
        </w:rPr>
        <w:t xml:space="preserve"> </w:t>
      </w:r>
      <w:r>
        <w:rPr>
          <w:spacing w:val="-1"/>
        </w:rPr>
        <w:t>it could</w:t>
      </w:r>
      <w:r>
        <w:rPr>
          <w:spacing w:val="1"/>
        </w:rPr>
        <w:t xml:space="preserve"> </w:t>
      </w:r>
      <w:r>
        <w:rPr>
          <w:spacing w:val="-1"/>
        </w:rPr>
        <w:t>have</w:t>
      </w:r>
      <w:r>
        <w:t xml:space="preserve"> </w:t>
      </w:r>
      <w:r>
        <w:rPr>
          <w:spacing w:val="-1"/>
        </w:rPr>
        <w:t>even</w:t>
      </w:r>
      <w:r>
        <w:t xml:space="preserve"> </w:t>
      </w:r>
      <w:r>
        <w:rPr>
          <w:spacing w:val="-1"/>
        </w:rPr>
        <w:t>been</w:t>
      </w:r>
      <w:r>
        <w:t xml:space="preserve"> </w:t>
      </w:r>
      <w:r>
        <w:rPr>
          <w:spacing w:val="-1"/>
        </w:rPr>
        <w:t>forced</w:t>
      </w:r>
      <w:r>
        <w:t xml:space="preserve"> </w:t>
      </w:r>
      <w:r>
        <w:rPr>
          <w:spacing w:val="-1"/>
        </w:rPr>
        <w:t>upon you</w:t>
      </w:r>
      <w:r>
        <w:rPr>
          <w:spacing w:val="-2"/>
        </w:rPr>
        <w:t xml:space="preserve"> </w:t>
      </w:r>
      <w:r>
        <w:rPr>
          <w:spacing w:val="-1"/>
        </w:rPr>
        <w:t>against</w:t>
      </w:r>
      <w:r>
        <w:rPr>
          <w:spacing w:val="2"/>
        </w:rPr>
        <w:t xml:space="preserve"> </w:t>
      </w:r>
      <w:r>
        <w:rPr>
          <w:spacing w:val="-1"/>
        </w:rPr>
        <w:t>your</w:t>
      </w:r>
      <w:r>
        <w:rPr>
          <w:spacing w:val="2"/>
        </w:rPr>
        <w:t xml:space="preserve"> </w:t>
      </w:r>
      <w:r>
        <w:rPr>
          <w:spacing w:val="-2"/>
        </w:rPr>
        <w:t xml:space="preserve">will, </w:t>
      </w:r>
      <w:r>
        <w:t>or</w:t>
      </w:r>
      <w:r>
        <w:rPr>
          <w:spacing w:val="37"/>
        </w:rPr>
        <w:t xml:space="preserve"> </w:t>
      </w:r>
      <w:r>
        <w:rPr>
          <w:spacing w:val="-1"/>
        </w:rPr>
        <w:t>even</w:t>
      </w:r>
      <w:r>
        <w:rPr>
          <w:spacing w:val="1"/>
        </w:rPr>
        <w:t xml:space="preserve"> </w:t>
      </w:r>
      <w:r>
        <w:rPr>
          <w:spacing w:val="-1"/>
        </w:rPr>
        <w:t>secretly</w:t>
      </w:r>
      <w:r>
        <w:rPr>
          <w:spacing w:val="-2"/>
        </w:rPr>
        <w:t xml:space="preserve"> </w:t>
      </w:r>
      <w:r>
        <w:rPr>
          <w:spacing w:val="-1"/>
        </w:rPr>
        <w:t xml:space="preserve">planted </w:t>
      </w:r>
      <w:r>
        <w:t>as</w:t>
      </w:r>
      <w:r>
        <w:rPr>
          <w:spacing w:val="-1"/>
        </w:rPr>
        <w:t xml:space="preserve"> </w:t>
      </w:r>
      <w:r>
        <w:t>a</w:t>
      </w:r>
      <w:r>
        <w:rPr>
          <w:spacing w:val="-1"/>
        </w:rPr>
        <w:t xml:space="preserve"> thoughtform “Implant”</w:t>
      </w:r>
      <w:r>
        <w:rPr>
          <w:spacing w:val="1"/>
        </w:rPr>
        <w:t xml:space="preserve"> </w:t>
      </w:r>
      <w:r>
        <w:rPr>
          <w:spacing w:val="-2"/>
        </w:rPr>
        <w:t>without</w:t>
      </w:r>
      <w:r>
        <w:rPr>
          <w:spacing w:val="1"/>
        </w:rPr>
        <w:t xml:space="preserve"> </w:t>
      </w:r>
      <w:r>
        <w:rPr>
          <w:spacing w:val="-1"/>
        </w:rPr>
        <w:t>your</w:t>
      </w:r>
      <w:r>
        <w:rPr>
          <w:spacing w:val="45"/>
        </w:rPr>
        <w:t xml:space="preserve"> </w:t>
      </w:r>
      <w:r>
        <w:rPr>
          <w:spacing w:val="-1"/>
        </w:rPr>
        <w:t>awareness</w:t>
      </w:r>
      <w:r>
        <w:rPr>
          <w:spacing w:val="-3"/>
        </w:rPr>
        <w:t xml:space="preserve"> </w:t>
      </w:r>
      <w:r>
        <w:t>as a hook</w:t>
      </w:r>
      <w:r>
        <w:rPr>
          <w:spacing w:val="-1"/>
        </w:rPr>
        <w:t xml:space="preserve"> </w:t>
      </w:r>
      <w:r>
        <w:t>to</w:t>
      </w:r>
      <w:r>
        <w:rPr>
          <w:spacing w:val="-1"/>
        </w:rPr>
        <w:t xml:space="preserve"> </w:t>
      </w:r>
      <w:r>
        <w:t>draw</w:t>
      </w:r>
      <w:r>
        <w:rPr>
          <w:spacing w:val="-3"/>
        </w:rPr>
        <w:t xml:space="preserve"> </w:t>
      </w:r>
      <w:r>
        <w:rPr>
          <w:spacing w:val="-1"/>
        </w:rPr>
        <w:t>you</w:t>
      </w:r>
      <w:r>
        <w:rPr>
          <w:spacing w:val="-3"/>
        </w:rPr>
        <w:t xml:space="preserve"> </w:t>
      </w:r>
      <w:r>
        <w:t>back</w:t>
      </w:r>
      <w:r>
        <w:rPr>
          <w:spacing w:val="2"/>
        </w:rPr>
        <w:t xml:space="preserve"> </w:t>
      </w:r>
      <w:r>
        <w:rPr>
          <w:spacing w:val="-1"/>
        </w:rPr>
        <w:t xml:space="preserve">into </w:t>
      </w:r>
      <w:r>
        <w:t xml:space="preserve">the </w:t>
      </w:r>
      <w:r>
        <w:rPr>
          <w:spacing w:val="-1"/>
        </w:rPr>
        <w:t>fold, lifetime after</w:t>
      </w:r>
      <w:r>
        <w:rPr>
          <w:spacing w:val="45"/>
        </w:rPr>
        <w:t xml:space="preserve"> </w:t>
      </w:r>
      <w:r>
        <w:rPr>
          <w:spacing w:val="-1"/>
        </w:rPr>
        <w:t>lifetime.</w:t>
      </w:r>
      <w:r>
        <w:t xml:space="preserve"> </w:t>
      </w:r>
      <w:r>
        <w:rPr>
          <w:spacing w:val="-1"/>
        </w:rPr>
        <w:t>These</w:t>
      </w:r>
      <w:r>
        <w:rPr>
          <w:spacing w:val="1"/>
        </w:rPr>
        <w:t xml:space="preserve"> </w:t>
      </w:r>
      <w:r>
        <w:rPr>
          <w:spacing w:val="-1"/>
        </w:rPr>
        <w:t>implants</w:t>
      </w:r>
      <w:r>
        <w:rPr>
          <w:spacing w:val="-2"/>
        </w:rPr>
        <w:t xml:space="preserve"> </w:t>
      </w:r>
      <w:r>
        <w:rPr>
          <w:spacing w:val="-1"/>
        </w:rPr>
        <w:t>have</w:t>
      </w:r>
      <w:r>
        <w:rPr>
          <w:spacing w:val="-2"/>
        </w:rPr>
        <w:t xml:space="preserve"> </w:t>
      </w:r>
      <w:r>
        <w:rPr>
          <w:spacing w:val="-1"/>
        </w:rPr>
        <w:t>energy</w:t>
      </w:r>
      <w:r>
        <w:rPr>
          <w:spacing w:val="-2"/>
        </w:rPr>
        <w:t xml:space="preserve"> </w:t>
      </w:r>
      <w:r>
        <w:rPr>
          <w:spacing w:val="-1"/>
        </w:rPr>
        <w:t>connections</w:t>
      </w:r>
      <w:r>
        <w:t xml:space="preserve"> </w:t>
      </w:r>
      <w:r>
        <w:rPr>
          <w:spacing w:val="-1"/>
        </w:rPr>
        <w:t>going</w:t>
      </w:r>
      <w:r>
        <w:t xml:space="preserve"> </w:t>
      </w:r>
      <w:r>
        <w:rPr>
          <w:spacing w:val="-1"/>
        </w:rPr>
        <w:t>into</w:t>
      </w:r>
      <w:r>
        <w:rPr>
          <w:spacing w:val="-2"/>
        </w:rPr>
        <w:t xml:space="preserve"> </w:t>
      </w:r>
      <w:r>
        <w:rPr>
          <w:spacing w:val="-1"/>
        </w:rPr>
        <w:t>them</w:t>
      </w:r>
      <w:r>
        <w:rPr>
          <w:spacing w:val="37"/>
        </w:rPr>
        <w:t xml:space="preserve"> </w:t>
      </w:r>
      <w:r>
        <w:t>from</w:t>
      </w:r>
      <w:r>
        <w:rPr>
          <w:spacing w:val="-2"/>
        </w:rPr>
        <w:t xml:space="preserve"> </w:t>
      </w:r>
      <w:r>
        <w:t xml:space="preserve">the </w:t>
      </w:r>
      <w:r>
        <w:rPr>
          <w:spacing w:val="-1"/>
        </w:rPr>
        <w:t>people</w:t>
      </w:r>
      <w:r>
        <w:rPr>
          <w:spacing w:val="1"/>
        </w:rPr>
        <w:t xml:space="preserve"> </w:t>
      </w:r>
      <w:r>
        <w:rPr>
          <w:spacing w:val="-2"/>
        </w:rPr>
        <w:t>who</w:t>
      </w:r>
      <w:r>
        <w:t xml:space="preserve"> </w:t>
      </w:r>
      <w:r>
        <w:rPr>
          <w:spacing w:val="-1"/>
        </w:rPr>
        <w:t>psychically</w:t>
      </w:r>
      <w:r>
        <w:rPr>
          <w:spacing w:val="1"/>
        </w:rPr>
        <w:t xml:space="preserve"> </w:t>
      </w:r>
      <w:r>
        <w:rPr>
          <w:spacing w:val="-1"/>
        </w:rPr>
        <w:t xml:space="preserve">made </w:t>
      </w:r>
      <w:r>
        <w:t>the</w:t>
      </w:r>
      <w:r>
        <w:rPr>
          <w:spacing w:val="1"/>
        </w:rPr>
        <w:t xml:space="preserve"> </w:t>
      </w:r>
      <w:r>
        <w:rPr>
          <w:spacing w:val="-1"/>
        </w:rPr>
        <w:t>implant</w:t>
      </w:r>
      <w:r>
        <w:t xml:space="preserve"> </w:t>
      </w:r>
      <w:r>
        <w:rPr>
          <w:spacing w:val="-1"/>
        </w:rPr>
        <w:t>many</w:t>
      </w:r>
      <w:r>
        <w:rPr>
          <w:spacing w:val="-2"/>
        </w:rPr>
        <w:t xml:space="preserve"> </w:t>
      </w:r>
      <w:r>
        <w:rPr>
          <w:spacing w:val="-1"/>
        </w:rPr>
        <w:t>lifetimes</w:t>
      </w:r>
      <w:r>
        <w:rPr>
          <w:spacing w:val="57"/>
        </w:rPr>
        <w:t xml:space="preserve"> </w:t>
      </w:r>
      <w:r>
        <w:rPr>
          <w:spacing w:val="-1"/>
        </w:rPr>
        <w:t>ago.</w:t>
      </w:r>
      <w:r>
        <w:t xml:space="preserve"> </w:t>
      </w:r>
      <w:r>
        <w:rPr>
          <w:spacing w:val="-1"/>
        </w:rPr>
        <w:t>Implants</w:t>
      </w:r>
      <w:r>
        <w:t xml:space="preserve"> </w:t>
      </w:r>
      <w:r>
        <w:rPr>
          <w:spacing w:val="-1"/>
        </w:rPr>
        <w:t>exert control</w:t>
      </w:r>
      <w:r>
        <w:rPr>
          <w:spacing w:val="-2"/>
        </w:rPr>
        <w:t xml:space="preserve"> </w:t>
      </w:r>
      <w:r>
        <w:rPr>
          <w:spacing w:val="-1"/>
        </w:rPr>
        <w:t>and drain energy</w:t>
      </w:r>
      <w:r>
        <w:rPr>
          <w:spacing w:val="-2"/>
        </w:rPr>
        <w:t xml:space="preserve"> </w:t>
      </w:r>
      <w:r>
        <w:rPr>
          <w:spacing w:val="-1"/>
        </w:rPr>
        <w:t>back</w:t>
      </w:r>
      <w:r>
        <w:t xml:space="preserve"> </w:t>
      </w:r>
      <w:r>
        <w:rPr>
          <w:spacing w:val="-1"/>
        </w:rPr>
        <w:t>to the</w:t>
      </w:r>
      <w:r>
        <w:t xml:space="preserve"> </w:t>
      </w:r>
      <w:r>
        <w:rPr>
          <w:spacing w:val="-2"/>
        </w:rPr>
        <w:t>original</w:t>
      </w:r>
      <w:r>
        <w:rPr>
          <w:spacing w:val="34"/>
        </w:rPr>
        <w:t xml:space="preserve"> </w:t>
      </w:r>
      <w:r>
        <w:rPr>
          <w:spacing w:val="-1"/>
        </w:rPr>
        <w:t xml:space="preserve">maker </w:t>
      </w:r>
      <w:r>
        <w:t>of</w:t>
      </w:r>
      <w:r>
        <w:rPr>
          <w:spacing w:val="-2"/>
        </w:rPr>
        <w:t xml:space="preserve"> </w:t>
      </w:r>
      <w:r>
        <w:rPr>
          <w:spacing w:val="-1"/>
        </w:rPr>
        <w:t>the</w:t>
      </w:r>
      <w:r>
        <w:rPr>
          <w:spacing w:val="1"/>
        </w:rPr>
        <w:t xml:space="preserve"> </w:t>
      </w:r>
      <w:r>
        <w:rPr>
          <w:spacing w:val="-1"/>
        </w:rPr>
        <w:t>implant,</w:t>
      </w:r>
      <w:r>
        <w:rPr>
          <w:spacing w:val="-2"/>
        </w:rPr>
        <w:t xml:space="preserve"> </w:t>
      </w:r>
      <w:r>
        <w:rPr>
          <w:spacing w:val="-1"/>
        </w:rPr>
        <w:t>turning</w:t>
      </w:r>
      <w:r>
        <w:t xml:space="preserve"> </w:t>
      </w:r>
      <w:r>
        <w:rPr>
          <w:spacing w:val="-1"/>
        </w:rPr>
        <w:t>many</w:t>
      </w:r>
      <w:r>
        <w:rPr>
          <w:spacing w:val="-2"/>
        </w:rPr>
        <w:t xml:space="preserve"> </w:t>
      </w:r>
      <w:r>
        <w:rPr>
          <w:spacing w:val="-1"/>
        </w:rPr>
        <w:t>people</w:t>
      </w:r>
      <w:r>
        <w:rPr>
          <w:spacing w:val="1"/>
        </w:rPr>
        <w:t xml:space="preserve"> </w:t>
      </w:r>
      <w:r>
        <w:rPr>
          <w:spacing w:val="-1"/>
        </w:rPr>
        <w:t>into batteries, like</w:t>
      </w:r>
      <w:r>
        <w:rPr>
          <w:spacing w:val="1"/>
        </w:rPr>
        <w:t xml:space="preserve"> </w:t>
      </w:r>
      <w:r>
        <w:rPr>
          <w:spacing w:val="-2"/>
        </w:rPr>
        <w:t>in</w:t>
      </w:r>
      <w:r>
        <w:rPr>
          <w:spacing w:val="33"/>
        </w:rPr>
        <w:t xml:space="preserve"> </w:t>
      </w:r>
      <w:r>
        <w:t xml:space="preserve">the </w:t>
      </w:r>
      <w:r>
        <w:rPr>
          <w:spacing w:val="-1"/>
        </w:rPr>
        <w:t>Matrix.</w:t>
      </w:r>
    </w:p>
    <w:p w:rsidR="00EA20B7" w:rsidRDefault="00877DD6">
      <w:pPr>
        <w:pStyle w:val="Corpodetexto"/>
        <w:ind w:right="203"/>
      </w:pPr>
      <w:r>
        <w:rPr>
          <w:spacing w:val="-1"/>
        </w:rPr>
        <w:t>The</w:t>
      </w:r>
      <w:r>
        <w:t xml:space="preserve"> </w:t>
      </w:r>
      <w:r>
        <w:rPr>
          <w:spacing w:val="-1"/>
        </w:rPr>
        <w:t>implant makers are not</w:t>
      </w:r>
      <w:r>
        <w:t xml:space="preserve"> </w:t>
      </w:r>
      <w:r>
        <w:rPr>
          <w:spacing w:val="-1"/>
        </w:rPr>
        <w:t xml:space="preserve">interested </w:t>
      </w:r>
      <w:r>
        <w:t xml:space="preserve">in </w:t>
      </w:r>
      <w:r>
        <w:rPr>
          <w:spacing w:val="-1"/>
        </w:rPr>
        <w:t>people</w:t>
      </w:r>
      <w:r>
        <w:t xml:space="preserve"> of</w:t>
      </w:r>
      <w:r>
        <w:rPr>
          <w:spacing w:val="-1"/>
        </w:rPr>
        <w:t xml:space="preserve"> </w:t>
      </w:r>
      <w:r>
        <w:t>low</w:t>
      </w:r>
      <w:r>
        <w:rPr>
          <w:spacing w:val="-3"/>
        </w:rPr>
        <w:t xml:space="preserve"> </w:t>
      </w:r>
      <w:r>
        <w:rPr>
          <w:spacing w:val="-1"/>
        </w:rPr>
        <w:t>evolution</w:t>
      </w:r>
      <w:r>
        <w:rPr>
          <w:spacing w:val="41"/>
        </w:rPr>
        <w:t xml:space="preserve"> </w:t>
      </w:r>
      <w:r>
        <w:rPr>
          <w:spacing w:val="-1"/>
        </w:rPr>
        <w:t>who</w:t>
      </w:r>
      <w:r>
        <w:t xml:space="preserve"> do</w:t>
      </w:r>
      <w:r>
        <w:rPr>
          <w:spacing w:val="-1"/>
        </w:rPr>
        <w:t xml:space="preserve"> </w:t>
      </w:r>
      <w:r>
        <w:t>not</w:t>
      </w:r>
      <w:r>
        <w:rPr>
          <w:spacing w:val="-1"/>
        </w:rPr>
        <w:t xml:space="preserve"> </w:t>
      </w:r>
      <w:r>
        <w:t xml:space="preserve">have </w:t>
      </w:r>
      <w:r>
        <w:rPr>
          <w:spacing w:val="-1"/>
        </w:rPr>
        <w:t>much</w:t>
      </w:r>
      <w:r>
        <w:t xml:space="preserve"> </w:t>
      </w:r>
      <w:r>
        <w:rPr>
          <w:spacing w:val="-1"/>
        </w:rPr>
        <w:t>psychic energy.</w:t>
      </w:r>
      <w:r>
        <w:t xml:space="preserve"> </w:t>
      </w:r>
      <w:r>
        <w:rPr>
          <w:spacing w:val="-1"/>
        </w:rPr>
        <w:t>They</w:t>
      </w:r>
      <w:r>
        <w:rPr>
          <w:spacing w:val="-2"/>
        </w:rPr>
        <w:t xml:space="preserve"> </w:t>
      </w:r>
      <w:r>
        <w:t xml:space="preserve">are </w:t>
      </w:r>
      <w:r>
        <w:rPr>
          <w:spacing w:val="-1"/>
        </w:rPr>
        <w:t>interested</w:t>
      </w:r>
      <w:r>
        <w:rPr>
          <w:spacing w:val="-2"/>
        </w:rPr>
        <w:t xml:space="preserve"> </w:t>
      </w:r>
      <w:r>
        <w:t>in</w:t>
      </w:r>
      <w:r>
        <w:rPr>
          <w:spacing w:val="47"/>
        </w:rPr>
        <w:t xml:space="preserve"> </w:t>
      </w:r>
      <w:r>
        <w:rPr>
          <w:spacing w:val="-1"/>
        </w:rPr>
        <w:t xml:space="preserve">people </w:t>
      </w:r>
      <w:r>
        <w:t xml:space="preserve">of </w:t>
      </w:r>
      <w:r>
        <w:rPr>
          <w:spacing w:val="-1"/>
        </w:rPr>
        <w:t>high evolution.</w:t>
      </w:r>
      <w:r>
        <w:rPr>
          <w:spacing w:val="1"/>
        </w:rPr>
        <w:t xml:space="preserve"> </w:t>
      </w:r>
      <w:r>
        <w:rPr>
          <w:spacing w:val="-1"/>
        </w:rPr>
        <w:t>People</w:t>
      </w:r>
      <w:r>
        <w:t xml:space="preserve"> </w:t>
      </w:r>
      <w:r>
        <w:rPr>
          <w:spacing w:val="-1"/>
        </w:rPr>
        <w:t>more Soul</w:t>
      </w:r>
      <w:r>
        <w:t xml:space="preserve"> Connected,</w:t>
      </w:r>
      <w:r>
        <w:rPr>
          <w:spacing w:val="-1"/>
        </w:rPr>
        <w:t xml:space="preserve"> </w:t>
      </w:r>
      <w:r>
        <w:t xml:space="preserve">and </w:t>
      </w:r>
      <w:r>
        <w:rPr>
          <w:spacing w:val="-1"/>
        </w:rPr>
        <w:t xml:space="preserve">it </w:t>
      </w:r>
      <w:r>
        <w:t>is</w:t>
      </w:r>
      <w:r>
        <w:rPr>
          <w:spacing w:val="37"/>
        </w:rPr>
        <w:t xml:space="preserve"> </w:t>
      </w:r>
      <w:r>
        <w:rPr>
          <w:spacing w:val="-1"/>
        </w:rPr>
        <w:t>these</w:t>
      </w:r>
      <w:r>
        <w:t xml:space="preserve"> </w:t>
      </w:r>
      <w:r>
        <w:rPr>
          <w:spacing w:val="-1"/>
        </w:rPr>
        <w:t>people</w:t>
      </w:r>
      <w:r>
        <w:rPr>
          <w:spacing w:val="1"/>
        </w:rPr>
        <w:t xml:space="preserve"> </w:t>
      </w:r>
      <w:r>
        <w:rPr>
          <w:spacing w:val="-2"/>
        </w:rPr>
        <w:t>who</w:t>
      </w:r>
      <w:r>
        <w:rPr>
          <w:spacing w:val="-1"/>
        </w:rPr>
        <w:t xml:space="preserve"> they</w:t>
      </w:r>
      <w:r>
        <w:rPr>
          <w:spacing w:val="-2"/>
        </w:rPr>
        <w:t xml:space="preserve"> </w:t>
      </w:r>
      <w:r>
        <w:t>drain,</w:t>
      </w:r>
      <w:r>
        <w:rPr>
          <w:spacing w:val="-2"/>
        </w:rPr>
        <w:t xml:space="preserve"> </w:t>
      </w:r>
      <w:r>
        <w:t>as</w:t>
      </w:r>
      <w:r>
        <w:rPr>
          <w:spacing w:val="-2"/>
        </w:rPr>
        <w:t xml:space="preserve"> </w:t>
      </w:r>
      <w:r>
        <w:t>an</w:t>
      </w:r>
      <w:r>
        <w:rPr>
          <w:spacing w:val="-1"/>
        </w:rPr>
        <w:t xml:space="preserve"> aphid</w:t>
      </w:r>
      <w:r>
        <w:t xml:space="preserve"> </w:t>
      </w:r>
      <w:r>
        <w:rPr>
          <w:spacing w:val="-1"/>
        </w:rPr>
        <w:t>drains</w:t>
      </w:r>
      <w:r>
        <w:rPr>
          <w:spacing w:val="-3"/>
        </w:rPr>
        <w:t xml:space="preserve"> </w:t>
      </w:r>
      <w:r>
        <w:rPr>
          <w:spacing w:val="-1"/>
        </w:rPr>
        <w:t>the rose</w:t>
      </w:r>
      <w:r>
        <w:t xml:space="preserve"> </w:t>
      </w:r>
      <w:r>
        <w:rPr>
          <w:spacing w:val="-1"/>
        </w:rPr>
        <w:t>flower,</w:t>
      </w:r>
      <w:r>
        <w:rPr>
          <w:spacing w:val="37"/>
        </w:rPr>
        <w:t xml:space="preserve"> </w:t>
      </w:r>
      <w:r>
        <w:rPr>
          <w:spacing w:val="-1"/>
        </w:rPr>
        <w:t>preventing</w:t>
      </w:r>
      <w:r>
        <w:rPr>
          <w:spacing w:val="1"/>
        </w:rPr>
        <w:t xml:space="preserve"> </w:t>
      </w:r>
      <w:r>
        <w:rPr>
          <w:spacing w:val="-1"/>
        </w:rPr>
        <w:t>its further</w:t>
      </w:r>
      <w:r>
        <w:rPr>
          <w:spacing w:val="-2"/>
        </w:rPr>
        <w:t xml:space="preserve"> </w:t>
      </w:r>
      <w:r>
        <w:rPr>
          <w:spacing w:val="-1"/>
        </w:rPr>
        <w:t>evolution by usually perverting</w:t>
      </w:r>
      <w:r>
        <w:t xml:space="preserve"> </w:t>
      </w:r>
      <w:r>
        <w:rPr>
          <w:spacing w:val="-1"/>
        </w:rPr>
        <w:t>the victim</w:t>
      </w:r>
      <w:r>
        <w:rPr>
          <w:spacing w:val="-2"/>
        </w:rPr>
        <w:t xml:space="preserve"> </w:t>
      </w:r>
      <w:r>
        <w:t>as</w:t>
      </w:r>
      <w:r>
        <w:rPr>
          <w:spacing w:val="51"/>
        </w:rPr>
        <w:t xml:space="preserve"> </w:t>
      </w:r>
      <w:r>
        <w:rPr>
          <w:spacing w:val="-1"/>
        </w:rPr>
        <w:t>the</w:t>
      </w:r>
      <w:r>
        <w:t xml:space="preserve"> </w:t>
      </w:r>
      <w:r>
        <w:rPr>
          <w:spacing w:val="-1"/>
        </w:rPr>
        <w:t>Ring</w:t>
      </w:r>
      <w:r>
        <w:rPr>
          <w:spacing w:val="1"/>
        </w:rPr>
        <w:t xml:space="preserve"> </w:t>
      </w:r>
      <w:r>
        <w:rPr>
          <w:spacing w:val="-1"/>
        </w:rPr>
        <w:t>Implant,</w:t>
      </w:r>
      <w:r>
        <w:rPr>
          <w:spacing w:val="-2"/>
        </w:rPr>
        <w:t xml:space="preserve"> </w:t>
      </w:r>
      <w:r>
        <w:rPr>
          <w:spacing w:val="-1"/>
        </w:rPr>
        <w:t>like the</w:t>
      </w:r>
      <w:r>
        <w:t xml:space="preserve"> </w:t>
      </w:r>
      <w:r>
        <w:rPr>
          <w:spacing w:val="-1"/>
        </w:rPr>
        <w:t>Ring</w:t>
      </w:r>
      <w:r>
        <w:t xml:space="preserve"> in</w:t>
      </w:r>
      <w:r>
        <w:rPr>
          <w:spacing w:val="-1"/>
        </w:rPr>
        <w:t xml:space="preserve"> the Lord </w:t>
      </w:r>
      <w:r>
        <w:t>of</w:t>
      </w:r>
      <w:r>
        <w:rPr>
          <w:spacing w:val="-1"/>
        </w:rPr>
        <w:t xml:space="preserve"> the </w:t>
      </w:r>
      <w:r>
        <w:t xml:space="preserve">Rings </w:t>
      </w:r>
      <w:r>
        <w:rPr>
          <w:spacing w:val="-1"/>
        </w:rPr>
        <w:t>movie</w:t>
      </w:r>
      <w:r>
        <w:t xml:space="preserve"> and</w:t>
      </w:r>
      <w:r>
        <w:rPr>
          <w:spacing w:val="49"/>
        </w:rPr>
        <w:t xml:space="preserve"> </w:t>
      </w:r>
      <w:r>
        <w:rPr>
          <w:spacing w:val="-1"/>
        </w:rPr>
        <w:t>book,</w:t>
      </w:r>
      <w:r>
        <w:rPr>
          <w:spacing w:val="-2"/>
        </w:rPr>
        <w:t xml:space="preserve"> </w:t>
      </w:r>
      <w:r>
        <w:rPr>
          <w:spacing w:val="-1"/>
        </w:rPr>
        <w:t>perverts</w:t>
      </w:r>
      <w:r>
        <w:rPr>
          <w:spacing w:val="-2"/>
        </w:rPr>
        <w:t xml:space="preserve"> </w:t>
      </w:r>
      <w:r>
        <w:rPr>
          <w:spacing w:val="-1"/>
        </w:rPr>
        <w:t>all</w:t>
      </w:r>
      <w:r>
        <w:rPr>
          <w:spacing w:val="1"/>
        </w:rPr>
        <w:t xml:space="preserve"> </w:t>
      </w:r>
      <w:r>
        <w:rPr>
          <w:spacing w:val="-2"/>
        </w:rPr>
        <w:t>who</w:t>
      </w:r>
      <w:r>
        <w:t xml:space="preserve"> </w:t>
      </w:r>
      <w:r>
        <w:rPr>
          <w:spacing w:val="-2"/>
        </w:rPr>
        <w:t>come</w:t>
      </w:r>
      <w:r>
        <w:rPr>
          <w:spacing w:val="1"/>
        </w:rPr>
        <w:t xml:space="preserve"> </w:t>
      </w:r>
      <w:r>
        <w:rPr>
          <w:spacing w:val="-1"/>
        </w:rPr>
        <w:t>into</w:t>
      </w:r>
      <w:r>
        <w:rPr>
          <w:spacing w:val="-2"/>
        </w:rPr>
        <w:t xml:space="preserve"> </w:t>
      </w:r>
      <w:r>
        <w:rPr>
          <w:spacing w:val="-1"/>
        </w:rPr>
        <w:t>contact</w:t>
      </w:r>
      <w:r>
        <w:rPr>
          <w:spacing w:val="1"/>
        </w:rPr>
        <w:t xml:space="preserve"> </w:t>
      </w:r>
      <w:r>
        <w:rPr>
          <w:spacing w:val="-1"/>
        </w:rPr>
        <w:t>with it.</w:t>
      </w:r>
      <w:r>
        <w:t xml:space="preserve"> </w:t>
      </w:r>
      <w:r>
        <w:rPr>
          <w:spacing w:val="-1"/>
        </w:rPr>
        <w:t>These</w:t>
      </w:r>
      <w:r>
        <w:rPr>
          <w:spacing w:val="1"/>
        </w:rPr>
        <w:t xml:space="preserve"> </w:t>
      </w:r>
      <w:r>
        <w:rPr>
          <w:spacing w:val="-1"/>
        </w:rPr>
        <w:t>implants</w:t>
      </w:r>
      <w:r>
        <w:rPr>
          <w:spacing w:val="39"/>
        </w:rPr>
        <w:t xml:space="preserve"> </w:t>
      </w:r>
      <w:r>
        <w:rPr>
          <w:spacing w:val="-1"/>
        </w:rPr>
        <w:t>create</w:t>
      </w:r>
      <w:r>
        <w:rPr>
          <w:spacing w:val="-2"/>
        </w:rPr>
        <w:t xml:space="preserve"> </w:t>
      </w:r>
      <w:r>
        <w:rPr>
          <w:spacing w:val="-1"/>
        </w:rPr>
        <w:t>desires</w:t>
      </w:r>
      <w:r>
        <w:t xml:space="preserve"> </w:t>
      </w:r>
      <w:r>
        <w:rPr>
          <w:spacing w:val="-1"/>
        </w:rPr>
        <w:t>for</w:t>
      </w:r>
      <w:r>
        <w:t xml:space="preserve"> </w:t>
      </w:r>
      <w:r>
        <w:rPr>
          <w:spacing w:val="-1"/>
        </w:rPr>
        <w:t>sex,</w:t>
      </w:r>
      <w:r>
        <w:t xml:space="preserve"> </w:t>
      </w:r>
      <w:r>
        <w:rPr>
          <w:spacing w:val="-1"/>
        </w:rPr>
        <w:t>sexual</w:t>
      </w:r>
      <w:r>
        <w:rPr>
          <w:spacing w:val="-2"/>
        </w:rPr>
        <w:t xml:space="preserve"> </w:t>
      </w:r>
      <w:r>
        <w:rPr>
          <w:spacing w:val="-1"/>
        </w:rPr>
        <w:t>abuse, drugs</w:t>
      </w:r>
      <w:r>
        <w:rPr>
          <w:spacing w:val="-2"/>
        </w:rPr>
        <w:t xml:space="preserve"> </w:t>
      </w:r>
      <w:r>
        <w:rPr>
          <w:spacing w:val="-1"/>
        </w:rPr>
        <w:t>and</w:t>
      </w:r>
      <w:r>
        <w:rPr>
          <w:spacing w:val="-2"/>
        </w:rPr>
        <w:t xml:space="preserve"> </w:t>
      </w:r>
      <w:r>
        <w:rPr>
          <w:spacing w:val="-1"/>
        </w:rPr>
        <w:t>rock</w:t>
      </w:r>
      <w:r>
        <w:rPr>
          <w:spacing w:val="-2"/>
        </w:rPr>
        <w:t xml:space="preserve"> </w:t>
      </w:r>
      <w:r>
        <w:rPr>
          <w:spacing w:val="-1"/>
        </w:rPr>
        <w:t>and</w:t>
      </w:r>
      <w:r>
        <w:rPr>
          <w:spacing w:val="-2"/>
        </w:rPr>
        <w:t xml:space="preserve"> </w:t>
      </w:r>
      <w:r>
        <w:rPr>
          <w:spacing w:val="-1"/>
        </w:rPr>
        <w:t>roll.</w:t>
      </w:r>
      <w:r>
        <w:t xml:space="preserve"> </w:t>
      </w:r>
      <w:r>
        <w:rPr>
          <w:spacing w:val="-1"/>
        </w:rPr>
        <w:t>It</w:t>
      </w:r>
      <w:r>
        <w:t xml:space="preserve"> </w:t>
      </w:r>
      <w:r>
        <w:rPr>
          <w:spacing w:val="-1"/>
        </w:rPr>
        <w:t>can</w:t>
      </w:r>
      <w:r>
        <w:rPr>
          <w:spacing w:val="41"/>
        </w:rPr>
        <w:t xml:space="preserve"> </w:t>
      </w:r>
      <w:r>
        <w:t>draw</w:t>
      </w:r>
      <w:r>
        <w:rPr>
          <w:spacing w:val="-3"/>
        </w:rPr>
        <w:t xml:space="preserve"> </w:t>
      </w:r>
      <w:r>
        <w:rPr>
          <w:spacing w:val="-1"/>
        </w:rPr>
        <w:t>you</w:t>
      </w:r>
      <w:r>
        <w:rPr>
          <w:spacing w:val="-2"/>
        </w:rPr>
        <w:t xml:space="preserve"> </w:t>
      </w:r>
      <w:r>
        <w:rPr>
          <w:spacing w:val="-1"/>
        </w:rPr>
        <w:t>back</w:t>
      </w:r>
      <w:r>
        <w:rPr>
          <w:spacing w:val="2"/>
        </w:rPr>
        <w:t xml:space="preserve"> </w:t>
      </w:r>
      <w:r>
        <w:rPr>
          <w:spacing w:val="-1"/>
        </w:rPr>
        <w:t>into</w:t>
      </w:r>
      <w:r>
        <w:rPr>
          <w:spacing w:val="-2"/>
        </w:rPr>
        <w:t xml:space="preserve"> </w:t>
      </w:r>
      <w:r>
        <w:rPr>
          <w:spacing w:val="-1"/>
        </w:rPr>
        <w:t>the same</w:t>
      </w:r>
      <w:r>
        <w:t xml:space="preserve"> </w:t>
      </w:r>
      <w:r>
        <w:rPr>
          <w:spacing w:val="-1"/>
        </w:rPr>
        <w:t>type</w:t>
      </w:r>
      <w:r>
        <w:t xml:space="preserve"> </w:t>
      </w:r>
      <w:r>
        <w:rPr>
          <w:spacing w:val="-1"/>
        </w:rPr>
        <w:t>of</w:t>
      </w:r>
      <w:r>
        <w:rPr>
          <w:spacing w:val="-2"/>
        </w:rPr>
        <w:t xml:space="preserve"> </w:t>
      </w:r>
      <w:r>
        <w:rPr>
          <w:spacing w:val="-1"/>
        </w:rPr>
        <w:t>life, lifetime</w:t>
      </w:r>
      <w:r>
        <w:t xml:space="preserve"> </w:t>
      </w:r>
      <w:r>
        <w:rPr>
          <w:spacing w:val="-1"/>
        </w:rPr>
        <w:t>after lifetime.</w:t>
      </w:r>
    </w:p>
    <w:p w:rsidR="00EA20B7" w:rsidRDefault="00877DD6">
      <w:pPr>
        <w:pStyle w:val="Corpodetexto"/>
        <w:spacing w:before="120"/>
        <w:ind w:right="252"/>
      </w:pPr>
      <w:r>
        <w:rPr>
          <w:spacing w:val="-1"/>
        </w:rPr>
        <w:t>As the candle</w:t>
      </w:r>
      <w:r>
        <w:rPr>
          <w:spacing w:val="1"/>
        </w:rPr>
        <w:t xml:space="preserve"> </w:t>
      </w:r>
      <w:r>
        <w:rPr>
          <w:spacing w:val="-1"/>
        </w:rPr>
        <w:t>is</w:t>
      </w:r>
      <w:r>
        <w:rPr>
          <w:spacing w:val="-2"/>
        </w:rPr>
        <w:t xml:space="preserve"> </w:t>
      </w:r>
      <w:r>
        <w:rPr>
          <w:spacing w:val="-1"/>
        </w:rPr>
        <w:t>burned at</w:t>
      </w:r>
      <w:r>
        <w:t xml:space="preserve"> </w:t>
      </w:r>
      <w:r>
        <w:rPr>
          <w:spacing w:val="-1"/>
        </w:rPr>
        <w:t>both ends</w:t>
      </w:r>
      <w:r>
        <w:rPr>
          <w:spacing w:val="-2"/>
        </w:rPr>
        <w:t xml:space="preserve"> much</w:t>
      </w:r>
      <w:r>
        <w:t xml:space="preserve"> </w:t>
      </w:r>
      <w:r>
        <w:rPr>
          <w:spacing w:val="-1"/>
        </w:rPr>
        <w:t>energy</w:t>
      </w:r>
      <w:r>
        <w:rPr>
          <w:spacing w:val="-2"/>
        </w:rPr>
        <w:t xml:space="preserve"> </w:t>
      </w:r>
      <w:r>
        <w:rPr>
          <w:spacing w:val="-1"/>
        </w:rPr>
        <w:t>can</w:t>
      </w:r>
      <w:r>
        <w:t xml:space="preserve"> </w:t>
      </w:r>
      <w:r>
        <w:rPr>
          <w:spacing w:val="-1"/>
        </w:rPr>
        <w:t>be</w:t>
      </w:r>
      <w:r>
        <w:t xml:space="preserve"> </w:t>
      </w:r>
      <w:r>
        <w:rPr>
          <w:spacing w:val="-1"/>
        </w:rPr>
        <w:t>taken,</w:t>
      </w:r>
      <w:r>
        <w:rPr>
          <w:spacing w:val="26"/>
        </w:rPr>
        <w:t xml:space="preserve"> </w:t>
      </w:r>
      <w:r>
        <w:rPr>
          <w:spacing w:val="-1"/>
        </w:rPr>
        <w:t>and</w:t>
      </w:r>
      <w:r>
        <w:t xml:space="preserve"> </w:t>
      </w:r>
      <w:r>
        <w:rPr>
          <w:spacing w:val="-1"/>
        </w:rPr>
        <w:t>usually the</w:t>
      </w:r>
      <w:r>
        <w:t xml:space="preserve"> </w:t>
      </w:r>
      <w:r>
        <w:rPr>
          <w:spacing w:val="-1"/>
        </w:rPr>
        <w:t>victim</w:t>
      </w:r>
      <w:r>
        <w:rPr>
          <w:spacing w:val="-2"/>
        </w:rPr>
        <w:t xml:space="preserve"> </w:t>
      </w:r>
      <w:r>
        <w:rPr>
          <w:spacing w:val="-1"/>
        </w:rPr>
        <w:t>dies</w:t>
      </w:r>
      <w:r>
        <w:t xml:space="preserve"> </w:t>
      </w:r>
      <w:r>
        <w:rPr>
          <w:spacing w:val="-1"/>
        </w:rPr>
        <w:t>young.</w:t>
      </w:r>
      <w:r>
        <w:t xml:space="preserve"> </w:t>
      </w:r>
      <w:r>
        <w:rPr>
          <w:spacing w:val="-1"/>
        </w:rPr>
        <w:t>Inadvertently</w:t>
      </w:r>
      <w:r>
        <w:rPr>
          <w:spacing w:val="-2"/>
        </w:rPr>
        <w:t xml:space="preserve"> </w:t>
      </w:r>
      <w:r>
        <w:rPr>
          <w:spacing w:val="-1"/>
        </w:rPr>
        <w:t>or</w:t>
      </w:r>
      <w:r>
        <w:t xml:space="preserve"> </w:t>
      </w:r>
      <w:r>
        <w:rPr>
          <w:spacing w:val="-1"/>
        </w:rPr>
        <w:t>in</w:t>
      </w:r>
      <w:r>
        <w:rPr>
          <w:spacing w:val="-2"/>
        </w:rPr>
        <w:t xml:space="preserve"> </w:t>
      </w:r>
      <w:r>
        <w:t xml:space="preserve">a </w:t>
      </w:r>
      <w:r>
        <w:rPr>
          <w:spacing w:val="-1"/>
        </w:rPr>
        <w:t>lapse</w:t>
      </w:r>
      <w:r>
        <w:t xml:space="preserve"> </w:t>
      </w:r>
      <w:r>
        <w:rPr>
          <w:spacing w:val="-1"/>
        </w:rPr>
        <w:t>of</w:t>
      </w:r>
      <w:r>
        <w:rPr>
          <w:spacing w:val="36"/>
        </w:rPr>
        <w:t xml:space="preserve"> </w:t>
      </w:r>
      <w:r>
        <w:rPr>
          <w:spacing w:val="-1"/>
        </w:rPr>
        <w:t>good</w:t>
      </w:r>
      <w:r>
        <w:rPr>
          <w:spacing w:val="-2"/>
        </w:rPr>
        <w:t xml:space="preserve"> </w:t>
      </w:r>
      <w:r>
        <w:rPr>
          <w:spacing w:val="-1"/>
        </w:rPr>
        <w:t>judgment,</w:t>
      </w:r>
      <w:r>
        <w:t xml:space="preserve"> </w:t>
      </w:r>
      <w:r>
        <w:rPr>
          <w:spacing w:val="-1"/>
        </w:rPr>
        <w:t>you</w:t>
      </w:r>
      <w:r>
        <w:rPr>
          <w:spacing w:val="-2"/>
        </w:rPr>
        <w:t xml:space="preserve"> </w:t>
      </w:r>
      <w:r>
        <w:rPr>
          <w:spacing w:val="-1"/>
        </w:rPr>
        <w:t>let</w:t>
      </w:r>
      <w:r>
        <w:t xml:space="preserve"> </w:t>
      </w:r>
      <w:r>
        <w:rPr>
          <w:spacing w:val="-1"/>
        </w:rPr>
        <w:t>down</w:t>
      </w:r>
      <w:r>
        <w:t xml:space="preserve"> </w:t>
      </w:r>
      <w:r>
        <w:rPr>
          <w:spacing w:val="-1"/>
        </w:rPr>
        <w:t>your</w:t>
      </w:r>
      <w:r>
        <w:rPr>
          <w:spacing w:val="1"/>
        </w:rPr>
        <w:t xml:space="preserve"> </w:t>
      </w:r>
      <w:r>
        <w:rPr>
          <w:spacing w:val="-1"/>
        </w:rPr>
        <w:t>protective energy</w:t>
      </w:r>
      <w:r>
        <w:rPr>
          <w:spacing w:val="-2"/>
        </w:rPr>
        <w:t xml:space="preserve"> </w:t>
      </w:r>
      <w:r>
        <w:rPr>
          <w:spacing w:val="-1"/>
        </w:rPr>
        <w:t>barriers,</w:t>
      </w:r>
      <w:r>
        <w:t xml:space="preserve"> </w:t>
      </w:r>
      <w:r>
        <w:rPr>
          <w:spacing w:val="-1"/>
        </w:rPr>
        <w:t>and</w:t>
      </w:r>
      <w:r>
        <w:rPr>
          <w:spacing w:val="28"/>
        </w:rPr>
        <w:t xml:space="preserve"> </w:t>
      </w:r>
      <w:r>
        <w:rPr>
          <w:spacing w:val="-1"/>
        </w:rPr>
        <w:t>someone</w:t>
      </w:r>
      <w:r>
        <w:t xml:space="preserve"> </w:t>
      </w:r>
      <w:r>
        <w:rPr>
          <w:spacing w:val="-1"/>
        </w:rPr>
        <w:t>slipped in and hooked or</w:t>
      </w:r>
      <w:r>
        <w:t xml:space="preserve"> </w:t>
      </w:r>
      <w:r>
        <w:rPr>
          <w:spacing w:val="-1"/>
        </w:rPr>
        <w:t>plugged an</w:t>
      </w:r>
      <w:r>
        <w:t xml:space="preserve"> </w:t>
      </w:r>
      <w:r>
        <w:rPr>
          <w:spacing w:val="-1"/>
        </w:rPr>
        <w:t>Implant</w:t>
      </w:r>
      <w:r>
        <w:t xml:space="preserve"> </w:t>
      </w:r>
      <w:r>
        <w:rPr>
          <w:spacing w:val="-1"/>
        </w:rPr>
        <w:t>into you.</w:t>
      </w:r>
    </w:p>
    <w:p w:rsidR="00EA20B7" w:rsidRDefault="00877DD6">
      <w:pPr>
        <w:pStyle w:val="Corpodetexto"/>
        <w:ind w:right="252"/>
      </w:pPr>
      <w:r>
        <w:rPr>
          <w:spacing w:val="-1"/>
        </w:rPr>
        <w:t>This</w:t>
      </w:r>
      <w:r>
        <w:t xml:space="preserve"> </w:t>
      </w:r>
      <w:r>
        <w:rPr>
          <w:spacing w:val="-1"/>
        </w:rPr>
        <w:t>also happens</w:t>
      </w:r>
      <w:r>
        <w:t xml:space="preserve"> </w:t>
      </w:r>
      <w:r>
        <w:rPr>
          <w:spacing w:val="-1"/>
        </w:rPr>
        <w:t xml:space="preserve">quite </w:t>
      </w:r>
      <w:r>
        <w:t xml:space="preserve">a </w:t>
      </w:r>
      <w:r>
        <w:rPr>
          <w:spacing w:val="-1"/>
        </w:rPr>
        <w:t>lot,</w:t>
      </w:r>
      <w:r>
        <w:rPr>
          <w:spacing w:val="-2"/>
        </w:rPr>
        <w:t xml:space="preserve"> </w:t>
      </w:r>
      <w:r>
        <w:rPr>
          <w:spacing w:val="-1"/>
        </w:rPr>
        <w:t>especially</w:t>
      </w:r>
      <w:r>
        <w:rPr>
          <w:spacing w:val="-2"/>
        </w:rPr>
        <w:t xml:space="preserve"> </w:t>
      </w:r>
      <w:r>
        <w:rPr>
          <w:spacing w:val="-1"/>
        </w:rPr>
        <w:t>between</w:t>
      </w:r>
      <w:r>
        <w:t xml:space="preserve"> </w:t>
      </w:r>
      <w:r>
        <w:rPr>
          <w:spacing w:val="-1"/>
        </w:rPr>
        <w:t>men and</w:t>
      </w:r>
      <w:r>
        <w:rPr>
          <w:spacing w:val="1"/>
        </w:rPr>
        <w:t xml:space="preserve"> </w:t>
      </w:r>
      <w:r>
        <w:rPr>
          <w:spacing w:val="-1"/>
        </w:rPr>
        <w:t>women</w:t>
      </w:r>
      <w:r>
        <w:rPr>
          <w:spacing w:val="25"/>
        </w:rPr>
        <w:t xml:space="preserve"> </w:t>
      </w:r>
      <w:r>
        <w:rPr>
          <w:spacing w:val="-1"/>
        </w:rPr>
        <w:t xml:space="preserve">"she </w:t>
      </w:r>
      <w:r>
        <w:t>got</w:t>
      </w:r>
      <w:r>
        <w:rPr>
          <w:spacing w:val="-1"/>
        </w:rPr>
        <w:t xml:space="preserve"> </w:t>
      </w:r>
      <w:r>
        <w:t>her hooks into</w:t>
      </w:r>
      <w:r>
        <w:rPr>
          <w:spacing w:val="-1"/>
        </w:rPr>
        <w:t xml:space="preserve"> him".</w:t>
      </w:r>
      <w:r>
        <w:rPr>
          <w:spacing w:val="-2"/>
        </w:rPr>
        <w:t xml:space="preserve"> </w:t>
      </w:r>
      <w:r>
        <w:t>Why</w:t>
      </w:r>
      <w:r>
        <w:rPr>
          <w:spacing w:val="-2"/>
        </w:rPr>
        <w:t xml:space="preserve"> </w:t>
      </w:r>
      <w:r>
        <w:t xml:space="preserve">do </w:t>
      </w:r>
      <w:r>
        <w:rPr>
          <w:spacing w:val="-1"/>
        </w:rPr>
        <w:t>you</w:t>
      </w:r>
      <w:r>
        <w:rPr>
          <w:spacing w:val="-2"/>
        </w:rPr>
        <w:t xml:space="preserve"> </w:t>
      </w:r>
      <w:r>
        <w:t>think</w:t>
      </w:r>
      <w:r>
        <w:rPr>
          <w:spacing w:val="-1"/>
        </w:rPr>
        <w:t xml:space="preserve"> prostitutes </w:t>
      </w:r>
      <w:r>
        <w:t>are</w:t>
      </w:r>
      <w:r>
        <w:rPr>
          <w:spacing w:val="21"/>
        </w:rPr>
        <w:t xml:space="preserve"> </w:t>
      </w:r>
      <w:r>
        <w:rPr>
          <w:spacing w:val="-1"/>
        </w:rPr>
        <w:t>called</w:t>
      </w:r>
      <w:r>
        <w:t xml:space="preserve"> </w:t>
      </w:r>
      <w:r>
        <w:rPr>
          <w:spacing w:val="-1"/>
        </w:rPr>
        <w:t>"hookers"</w:t>
      </w:r>
      <w:r>
        <w:rPr>
          <w:spacing w:val="-2"/>
        </w:rPr>
        <w:t xml:space="preserve"> </w:t>
      </w:r>
      <w:r>
        <w:t>?</w:t>
      </w:r>
      <w:r>
        <w:rPr>
          <w:spacing w:val="-2"/>
        </w:rPr>
        <w:t xml:space="preserve"> </w:t>
      </w:r>
      <w:r>
        <w:rPr>
          <w:spacing w:val="-1"/>
        </w:rPr>
        <w:t>Usually</w:t>
      </w:r>
      <w:r>
        <w:rPr>
          <w:spacing w:val="-2"/>
        </w:rPr>
        <w:t xml:space="preserve"> </w:t>
      </w:r>
      <w:r>
        <w:rPr>
          <w:spacing w:val="-1"/>
        </w:rPr>
        <w:t>prostitutes</w:t>
      </w:r>
      <w:r>
        <w:rPr>
          <w:spacing w:val="-2"/>
        </w:rPr>
        <w:t xml:space="preserve"> </w:t>
      </w:r>
      <w:r>
        <w:rPr>
          <w:spacing w:val="-1"/>
        </w:rPr>
        <w:t>are</w:t>
      </w:r>
      <w:r>
        <w:rPr>
          <w:spacing w:val="1"/>
        </w:rPr>
        <w:t xml:space="preserve"> </w:t>
      </w:r>
      <w:r>
        <w:rPr>
          <w:spacing w:val="-1"/>
        </w:rPr>
        <w:t>implanted</w:t>
      </w:r>
      <w:r>
        <w:t xml:space="preserve"> </w:t>
      </w:r>
      <w:r>
        <w:rPr>
          <w:spacing w:val="-2"/>
        </w:rPr>
        <w:t>lifetime</w:t>
      </w:r>
      <w:r>
        <w:rPr>
          <w:spacing w:val="1"/>
        </w:rPr>
        <w:t xml:space="preserve"> </w:t>
      </w:r>
      <w:r>
        <w:rPr>
          <w:spacing w:val="-1"/>
        </w:rPr>
        <w:t>after</w:t>
      </w:r>
    </w:p>
    <w:p w:rsidR="00EA20B7" w:rsidRDefault="00EA20B7">
      <w:pPr>
        <w:sectPr w:rsidR="00EA20B7">
          <w:pgSz w:w="8640" w:h="12960"/>
          <w:pgMar w:top="960" w:right="900" w:bottom="900" w:left="900" w:header="0" w:footer="712" w:gutter="0"/>
          <w:cols w:space="720"/>
        </w:sectPr>
      </w:pPr>
    </w:p>
    <w:p w:rsidR="00EA20B7" w:rsidRDefault="00877DD6">
      <w:pPr>
        <w:pStyle w:val="Corpodetexto"/>
        <w:spacing w:before="49"/>
        <w:ind w:right="138"/>
      </w:pPr>
      <w:r>
        <w:rPr>
          <w:spacing w:val="-1"/>
        </w:rPr>
        <w:lastRenderedPageBreak/>
        <w:t xml:space="preserve">lifetime, </w:t>
      </w:r>
      <w:r>
        <w:t>and</w:t>
      </w:r>
      <w:r>
        <w:rPr>
          <w:spacing w:val="-1"/>
        </w:rPr>
        <w:t xml:space="preserve"> </w:t>
      </w:r>
      <w:r>
        <w:t>the</w:t>
      </w:r>
      <w:r>
        <w:rPr>
          <w:spacing w:val="1"/>
        </w:rPr>
        <w:t xml:space="preserve"> </w:t>
      </w:r>
      <w:r>
        <w:rPr>
          <w:spacing w:val="-1"/>
        </w:rPr>
        <w:t>implant</w:t>
      </w:r>
      <w:r>
        <w:rPr>
          <w:spacing w:val="1"/>
        </w:rPr>
        <w:t xml:space="preserve"> </w:t>
      </w:r>
      <w:r>
        <w:rPr>
          <w:spacing w:val="-1"/>
        </w:rPr>
        <w:t xml:space="preserve">which </w:t>
      </w:r>
      <w:r>
        <w:t xml:space="preserve">acts </w:t>
      </w:r>
      <w:r>
        <w:rPr>
          <w:spacing w:val="-1"/>
        </w:rPr>
        <w:t xml:space="preserve">like </w:t>
      </w:r>
      <w:r>
        <w:t xml:space="preserve">a </w:t>
      </w:r>
      <w:r>
        <w:rPr>
          <w:spacing w:val="-1"/>
        </w:rPr>
        <w:t>psychic</w:t>
      </w:r>
      <w:r>
        <w:t xml:space="preserve"> </w:t>
      </w:r>
      <w:r>
        <w:rPr>
          <w:spacing w:val="-1"/>
        </w:rPr>
        <w:t>virus</w:t>
      </w:r>
      <w:r>
        <w:t xml:space="preserve"> is spread</w:t>
      </w:r>
      <w:r>
        <w:rPr>
          <w:spacing w:val="-1"/>
        </w:rPr>
        <w:t xml:space="preserve"> </w:t>
      </w:r>
      <w:r>
        <w:t>t</w:t>
      </w:r>
      <w:r>
        <w:t>o</w:t>
      </w:r>
      <w:r>
        <w:rPr>
          <w:spacing w:val="41"/>
        </w:rPr>
        <w:t xml:space="preserve"> </w:t>
      </w:r>
      <w:r>
        <w:rPr>
          <w:spacing w:val="-1"/>
        </w:rPr>
        <w:t>all the</w:t>
      </w:r>
      <w:r>
        <w:t xml:space="preserve"> </w:t>
      </w:r>
      <w:r>
        <w:rPr>
          <w:spacing w:val="-1"/>
        </w:rPr>
        <w:t>customers,</w:t>
      </w:r>
      <w:r>
        <w:t xml:space="preserve"> </w:t>
      </w:r>
      <w:r>
        <w:rPr>
          <w:spacing w:val="-1"/>
        </w:rPr>
        <w:t>creating</w:t>
      </w:r>
      <w:r>
        <w:t xml:space="preserve"> a </w:t>
      </w:r>
      <w:r>
        <w:rPr>
          <w:spacing w:val="-1"/>
        </w:rPr>
        <w:t>desire</w:t>
      </w:r>
      <w:r>
        <w:rPr>
          <w:spacing w:val="1"/>
        </w:rPr>
        <w:t xml:space="preserve"> </w:t>
      </w:r>
      <w:r>
        <w:rPr>
          <w:spacing w:val="-1"/>
        </w:rPr>
        <w:t>for</w:t>
      </w:r>
      <w:r>
        <w:t xml:space="preserve"> </w:t>
      </w:r>
      <w:r>
        <w:rPr>
          <w:spacing w:val="-1"/>
        </w:rPr>
        <w:t>more.</w:t>
      </w:r>
    </w:p>
    <w:p w:rsidR="00EA20B7" w:rsidRDefault="00877DD6">
      <w:pPr>
        <w:pStyle w:val="Corpodetexto"/>
        <w:spacing w:before="120"/>
        <w:ind w:right="138"/>
      </w:pPr>
      <w:r>
        <w:rPr>
          <w:spacing w:val="-1"/>
        </w:rPr>
        <w:t>This</w:t>
      </w:r>
      <w:r>
        <w:t xml:space="preserve"> </w:t>
      </w:r>
      <w:r>
        <w:rPr>
          <w:spacing w:val="-1"/>
        </w:rPr>
        <w:t>is</w:t>
      </w:r>
      <w:r>
        <w:t xml:space="preserve"> </w:t>
      </w:r>
      <w:r>
        <w:rPr>
          <w:spacing w:val="-1"/>
        </w:rPr>
        <w:t>the</w:t>
      </w:r>
      <w:r>
        <w:t xml:space="preserve"> </w:t>
      </w:r>
      <w:r>
        <w:rPr>
          <w:spacing w:val="-1"/>
        </w:rPr>
        <w:t>nature</w:t>
      </w:r>
      <w:r>
        <w:t xml:space="preserve"> </w:t>
      </w:r>
      <w:r>
        <w:rPr>
          <w:spacing w:val="-1"/>
        </w:rPr>
        <w:t>of</w:t>
      </w:r>
      <w:r>
        <w:rPr>
          <w:spacing w:val="-2"/>
        </w:rPr>
        <w:t xml:space="preserve"> </w:t>
      </w:r>
      <w:r>
        <w:rPr>
          <w:spacing w:val="-1"/>
        </w:rPr>
        <w:t>all</w:t>
      </w:r>
      <w:r>
        <w:rPr>
          <w:spacing w:val="-2"/>
        </w:rPr>
        <w:t xml:space="preserve"> </w:t>
      </w:r>
      <w:r>
        <w:rPr>
          <w:spacing w:val="-1"/>
        </w:rPr>
        <w:t>addiction.</w:t>
      </w:r>
      <w:r>
        <w:t xml:space="preserve"> </w:t>
      </w:r>
      <w:r>
        <w:rPr>
          <w:spacing w:val="-1"/>
        </w:rPr>
        <w:t>The</w:t>
      </w:r>
      <w:r>
        <w:rPr>
          <w:spacing w:val="1"/>
        </w:rPr>
        <w:t xml:space="preserve"> </w:t>
      </w:r>
      <w:r>
        <w:rPr>
          <w:spacing w:val="-1"/>
        </w:rPr>
        <w:t>Initiations</w:t>
      </w:r>
      <w:r>
        <w:rPr>
          <w:spacing w:val="-2"/>
        </w:rPr>
        <w:t xml:space="preserve"> </w:t>
      </w:r>
      <w:r>
        <w:rPr>
          <w:spacing w:val="-1"/>
        </w:rPr>
        <w:t>of</w:t>
      </w:r>
      <w:r>
        <w:t xml:space="preserve"> </w:t>
      </w:r>
      <w:r>
        <w:rPr>
          <w:spacing w:val="-1"/>
        </w:rPr>
        <w:t>Energy</w:t>
      </w:r>
      <w:r>
        <w:rPr>
          <w:spacing w:val="31"/>
        </w:rPr>
        <w:t xml:space="preserve"> </w:t>
      </w:r>
      <w:r>
        <w:rPr>
          <w:spacing w:val="-1"/>
        </w:rPr>
        <w:t>Enhancement teach</w:t>
      </w:r>
      <w:r>
        <w:t xml:space="preserve"> </w:t>
      </w:r>
      <w:r>
        <w:rPr>
          <w:spacing w:val="-1"/>
        </w:rPr>
        <w:t>you</w:t>
      </w:r>
      <w:r>
        <w:rPr>
          <w:spacing w:val="-2"/>
        </w:rPr>
        <w:t xml:space="preserve"> </w:t>
      </w:r>
      <w:r>
        <w:rPr>
          <w:spacing w:val="-1"/>
        </w:rPr>
        <w:t>how</w:t>
      </w:r>
      <w:r>
        <w:rPr>
          <w:spacing w:val="-3"/>
        </w:rPr>
        <w:t xml:space="preserve"> </w:t>
      </w:r>
      <w:r>
        <w:t>to</w:t>
      </w:r>
      <w:r>
        <w:rPr>
          <w:spacing w:val="-1"/>
        </w:rPr>
        <w:t xml:space="preserve"> </w:t>
      </w:r>
      <w:r>
        <w:rPr>
          <w:spacing w:val="-2"/>
        </w:rPr>
        <w:t>overcome</w:t>
      </w:r>
      <w:r>
        <w:rPr>
          <w:spacing w:val="1"/>
        </w:rPr>
        <w:t xml:space="preserve"> </w:t>
      </w:r>
      <w:r>
        <w:rPr>
          <w:spacing w:val="-2"/>
        </w:rPr>
        <w:t>your</w:t>
      </w:r>
      <w:r>
        <w:rPr>
          <w:spacing w:val="1"/>
        </w:rPr>
        <w:t xml:space="preserve"> </w:t>
      </w:r>
      <w:r>
        <w:rPr>
          <w:spacing w:val="-1"/>
        </w:rPr>
        <w:t>relationship to all</w:t>
      </w:r>
      <w:r>
        <w:rPr>
          <w:spacing w:val="40"/>
        </w:rPr>
        <w:t xml:space="preserve"> </w:t>
      </w:r>
      <w:r>
        <w:rPr>
          <w:spacing w:val="-1"/>
        </w:rPr>
        <w:t>desire,</w:t>
      </w:r>
      <w:r>
        <w:t xml:space="preserve"> </w:t>
      </w:r>
      <w:r>
        <w:rPr>
          <w:spacing w:val="-2"/>
        </w:rPr>
        <w:t>your</w:t>
      </w:r>
      <w:r>
        <w:rPr>
          <w:spacing w:val="1"/>
        </w:rPr>
        <w:t xml:space="preserve"> </w:t>
      </w:r>
      <w:r>
        <w:rPr>
          <w:spacing w:val="-1"/>
        </w:rPr>
        <w:t>relationship</w:t>
      </w:r>
      <w:r>
        <w:rPr>
          <w:spacing w:val="-2"/>
        </w:rPr>
        <w:t xml:space="preserve"> </w:t>
      </w:r>
      <w:r>
        <w:rPr>
          <w:spacing w:val="-1"/>
        </w:rPr>
        <w:t>to</w:t>
      </w:r>
      <w:r>
        <w:rPr>
          <w:spacing w:val="-2"/>
        </w:rPr>
        <w:t xml:space="preserve"> </w:t>
      </w:r>
      <w:r>
        <w:rPr>
          <w:spacing w:val="-1"/>
        </w:rPr>
        <w:t>all</w:t>
      </w:r>
      <w:r>
        <w:t xml:space="preserve"> </w:t>
      </w:r>
      <w:r>
        <w:rPr>
          <w:spacing w:val="-2"/>
        </w:rPr>
        <w:t>addiction.</w:t>
      </w:r>
    </w:p>
    <w:p w:rsidR="00EA20B7" w:rsidRDefault="00EA20B7">
      <w:pPr>
        <w:spacing w:before="1"/>
        <w:rPr>
          <w:rFonts w:ascii="Lucida Sans" w:eastAsia="Lucida Sans" w:hAnsi="Lucida Sans" w:cs="Lucida Sans"/>
          <w:sz w:val="20"/>
          <w:szCs w:val="20"/>
        </w:rPr>
      </w:pPr>
    </w:p>
    <w:p w:rsidR="00EA20B7" w:rsidRDefault="00877DD6">
      <w:pPr>
        <w:pStyle w:val="Corpodetexto"/>
        <w:numPr>
          <w:ilvl w:val="0"/>
          <w:numId w:val="9"/>
        </w:numPr>
        <w:tabs>
          <w:tab w:val="left" w:pos="298"/>
        </w:tabs>
        <w:spacing w:before="0"/>
        <w:ind w:left="108" w:right="138" w:firstLine="0"/>
      </w:pPr>
      <w:r>
        <w:rPr>
          <w:spacing w:val="-1"/>
        </w:rPr>
        <w:t>It</w:t>
      </w:r>
      <w:r>
        <w:t xml:space="preserve"> </w:t>
      </w:r>
      <w:r>
        <w:rPr>
          <w:spacing w:val="-2"/>
        </w:rPr>
        <w:t>could</w:t>
      </w:r>
      <w:r>
        <w:t xml:space="preserve"> </w:t>
      </w:r>
      <w:r>
        <w:rPr>
          <w:spacing w:val="-1"/>
        </w:rPr>
        <w:t>have</w:t>
      </w:r>
      <w:r>
        <w:rPr>
          <w:spacing w:val="1"/>
        </w:rPr>
        <w:t xml:space="preserve"> </w:t>
      </w:r>
      <w:r>
        <w:rPr>
          <w:spacing w:val="-1"/>
        </w:rPr>
        <w:t>been</w:t>
      </w:r>
      <w:r>
        <w:rPr>
          <w:spacing w:val="-2"/>
        </w:rPr>
        <w:t xml:space="preserve"> </w:t>
      </w:r>
      <w:r>
        <w:rPr>
          <w:spacing w:val="-1"/>
        </w:rPr>
        <w:t>contractually</w:t>
      </w:r>
      <w:r>
        <w:t xml:space="preserve"> </w:t>
      </w:r>
      <w:r>
        <w:rPr>
          <w:spacing w:val="-1"/>
        </w:rPr>
        <w:t>agreed</w:t>
      </w:r>
      <w:r>
        <w:t xml:space="preserve"> </w:t>
      </w:r>
      <w:r>
        <w:rPr>
          <w:spacing w:val="-2"/>
        </w:rPr>
        <w:t xml:space="preserve">upon </w:t>
      </w:r>
      <w:r>
        <w:rPr>
          <w:spacing w:val="-1"/>
        </w:rPr>
        <w:t>as</w:t>
      </w:r>
      <w:r>
        <w:t xml:space="preserve"> a</w:t>
      </w:r>
      <w:r>
        <w:rPr>
          <w:spacing w:val="1"/>
        </w:rPr>
        <w:t xml:space="preserve"> </w:t>
      </w:r>
      <w:r>
        <w:rPr>
          <w:spacing w:val="-2"/>
        </w:rPr>
        <w:t>way</w:t>
      </w:r>
      <w:r>
        <w:t xml:space="preserve"> </w:t>
      </w:r>
      <w:r>
        <w:rPr>
          <w:spacing w:val="-1"/>
        </w:rPr>
        <w:t>to</w:t>
      </w:r>
      <w:r>
        <w:t xml:space="preserve"> </w:t>
      </w:r>
      <w:r>
        <w:rPr>
          <w:spacing w:val="-1"/>
        </w:rPr>
        <w:t>clear</w:t>
      </w:r>
      <w:r>
        <w:rPr>
          <w:spacing w:val="38"/>
        </w:rPr>
        <w:t xml:space="preserve"> </w:t>
      </w:r>
      <w:r>
        <w:rPr>
          <w:spacing w:val="-2"/>
        </w:rPr>
        <w:t>some</w:t>
      </w:r>
      <w:r>
        <w:rPr>
          <w:spacing w:val="1"/>
        </w:rPr>
        <w:t xml:space="preserve"> </w:t>
      </w:r>
      <w:r>
        <w:rPr>
          <w:spacing w:val="-1"/>
        </w:rPr>
        <w:t xml:space="preserve">mutually unresolved </w:t>
      </w:r>
      <w:r>
        <w:rPr>
          <w:spacing w:val="-2"/>
        </w:rPr>
        <w:t>karmic</w:t>
      </w:r>
      <w:r>
        <w:t xml:space="preserve"> </w:t>
      </w:r>
      <w:r>
        <w:rPr>
          <w:spacing w:val="-1"/>
        </w:rPr>
        <w:t>debts</w:t>
      </w:r>
      <w:r>
        <w:t xml:space="preserve"> </w:t>
      </w:r>
      <w:r>
        <w:rPr>
          <w:spacing w:val="-2"/>
        </w:rPr>
        <w:t>"Karmic</w:t>
      </w:r>
      <w:r>
        <w:t xml:space="preserve"> </w:t>
      </w:r>
      <w:r>
        <w:rPr>
          <w:spacing w:val="-1"/>
        </w:rPr>
        <w:t>Contracts"</w:t>
      </w:r>
      <w:r>
        <w:rPr>
          <w:spacing w:val="-2"/>
        </w:rPr>
        <w:t xml:space="preserve"> </w:t>
      </w:r>
      <w:r>
        <w:rPr>
          <w:spacing w:val="-1"/>
        </w:rPr>
        <w:t>or</w:t>
      </w:r>
      <w:r>
        <w:t xml:space="preserve"> </w:t>
      </w:r>
      <w:r>
        <w:rPr>
          <w:spacing w:val="-2"/>
        </w:rPr>
        <w:t>Vows</w:t>
      </w:r>
      <w:r>
        <w:rPr>
          <w:spacing w:val="53"/>
        </w:rPr>
        <w:t xml:space="preserve"> </w:t>
      </w:r>
      <w:r>
        <w:rPr>
          <w:spacing w:val="-1"/>
        </w:rPr>
        <w:t>which</w:t>
      </w:r>
      <w:r>
        <w:rPr>
          <w:spacing w:val="1"/>
        </w:rPr>
        <w:t xml:space="preserve"> </w:t>
      </w:r>
      <w:r>
        <w:rPr>
          <w:spacing w:val="-2"/>
        </w:rPr>
        <w:t>we</w:t>
      </w:r>
      <w:r>
        <w:rPr>
          <w:spacing w:val="1"/>
        </w:rPr>
        <w:t xml:space="preserve"> </w:t>
      </w:r>
      <w:r>
        <w:rPr>
          <w:spacing w:val="-1"/>
        </w:rPr>
        <w:t>deal</w:t>
      </w:r>
      <w:r>
        <w:t xml:space="preserve"> </w:t>
      </w:r>
      <w:r>
        <w:rPr>
          <w:spacing w:val="-1"/>
        </w:rPr>
        <w:t>with</w:t>
      </w:r>
      <w:r>
        <w:t xml:space="preserve"> in</w:t>
      </w:r>
      <w:r>
        <w:rPr>
          <w:spacing w:val="-1"/>
        </w:rPr>
        <w:t xml:space="preserve"> </w:t>
      </w:r>
      <w:r>
        <w:t>another</w:t>
      </w:r>
      <w:r>
        <w:rPr>
          <w:spacing w:val="-1"/>
        </w:rPr>
        <w:t xml:space="preserve"> </w:t>
      </w:r>
      <w:r>
        <w:t>Energy</w:t>
      </w:r>
      <w:r>
        <w:rPr>
          <w:spacing w:val="-2"/>
        </w:rPr>
        <w:t xml:space="preserve"> </w:t>
      </w:r>
      <w:r>
        <w:rPr>
          <w:spacing w:val="-1"/>
        </w:rPr>
        <w:t>Enhancement</w:t>
      </w:r>
      <w:r>
        <w:t xml:space="preserve"> </w:t>
      </w:r>
      <w:r>
        <w:rPr>
          <w:spacing w:val="-1"/>
        </w:rPr>
        <w:t>Initiation.</w:t>
      </w:r>
    </w:p>
    <w:p w:rsidR="00EA20B7" w:rsidRDefault="00EA20B7">
      <w:pPr>
        <w:spacing w:before="1"/>
        <w:rPr>
          <w:rFonts w:ascii="Lucida Sans" w:eastAsia="Lucida Sans" w:hAnsi="Lucida Sans" w:cs="Lucida Sans"/>
          <w:sz w:val="20"/>
          <w:szCs w:val="20"/>
        </w:rPr>
      </w:pPr>
    </w:p>
    <w:p w:rsidR="00EA20B7" w:rsidRDefault="00877DD6">
      <w:pPr>
        <w:pStyle w:val="Corpodetexto"/>
        <w:numPr>
          <w:ilvl w:val="0"/>
          <w:numId w:val="9"/>
        </w:numPr>
        <w:tabs>
          <w:tab w:val="left" w:pos="298"/>
        </w:tabs>
        <w:spacing w:before="0"/>
        <w:ind w:left="108" w:right="160" w:firstLine="0"/>
      </w:pPr>
      <w:r>
        <w:rPr>
          <w:spacing w:val="-1"/>
        </w:rPr>
        <w:t>It</w:t>
      </w:r>
      <w:r>
        <w:t xml:space="preserve"> </w:t>
      </w:r>
      <w:r>
        <w:rPr>
          <w:spacing w:val="-1"/>
        </w:rPr>
        <w:t>could also be</w:t>
      </w:r>
      <w:r>
        <w:t xml:space="preserve"> </w:t>
      </w:r>
      <w:r>
        <w:rPr>
          <w:spacing w:val="-1"/>
        </w:rPr>
        <w:t>entered into</w:t>
      </w:r>
      <w:r>
        <w:rPr>
          <w:spacing w:val="-2"/>
        </w:rPr>
        <w:t xml:space="preserve"> </w:t>
      </w:r>
      <w:r>
        <w:t>as</w:t>
      </w:r>
      <w:r>
        <w:rPr>
          <w:spacing w:val="-3"/>
        </w:rPr>
        <w:t xml:space="preserve"> </w:t>
      </w:r>
      <w:r>
        <w:t>a</w:t>
      </w:r>
      <w:r>
        <w:rPr>
          <w:spacing w:val="1"/>
        </w:rPr>
        <w:t xml:space="preserve"> </w:t>
      </w:r>
      <w:r>
        <w:rPr>
          <w:spacing w:val="-1"/>
        </w:rPr>
        <w:t>spiritual</w:t>
      </w:r>
      <w:r>
        <w:t xml:space="preserve"> </w:t>
      </w:r>
      <w:r>
        <w:rPr>
          <w:spacing w:val="-1"/>
        </w:rPr>
        <w:t>service</w:t>
      </w:r>
      <w:r>
        <w:t xml:space="preserve"> </w:t>
      </w:r>
      <w:r>
        <w:rPr>
          <w:spacing w:val="-1"/>
        </w:rPr>
        <w:t>to</w:t>
      </w:r>
      <w:r>
        <w:rPr>
          <w:spacing w:val="-2"/>
        </w:rPr>
        <w:t xml:space="preserve"> </w:t>
      </w:r>
      <w:r>
        <w:rPr>
          <w:spacing w:val="-1"/>
        </w:rPr>
        <w:t>another</w:t>
      </w:r>
      <w:r>
        <w:rPr>
          <w:spacing w:val="1"/>
        </w:rPr>
        <w:t xml:space="preserve"> </w:t>
      </w:r>
      <w:r>
        <w:rPr>
          <w:spacing w:val="-1"/>
        </w:rPr>
        <w:t>soul,</w:t>
      </w:r>
      <w:r>
        <w:rPr>
          <w:spacing w:val="37"/>
        </w:rPr>
        <w:t xml:space="preserve"> </w:t>
      </w:r>
      <w:r>
        <w:rPr>
          <w:spacing w:val="-2"/>
        </w:rPr>
        <w:t>such</w:t>
      </w:r>
      <w:r>
        <w:t xml:space="preserve"> as </w:t>
      </w:r>
      <w:r>
        <w:rPr>
          <w:spacing w:val="-1"/>
        </w:rPr>
        <w:t xml:space="preserve">in </w:t>
      </w:r>
      <w:r>
        <w:t xml:space="preserve">a </w:t>
      </w:r>
      <w:r>
        <w:rPr>
          <w:spacing w:val="-1"/>
        </w:rPr>
        <w:t>"God</w:t>
      </w:r>
      <w:r>
        <w:t xml:space="preserve"> </w:t>
      </w:r>
      <w:r>
        <w:rPr>
          <w:spacing w:val="-1"/>
        </w:rPr>
        <w:t>Contract"</w:t>
      </w:r>
      <w:r>
        <w:rPr>
          <w:spacing w:val="-2"/>
        </w:rPr>
        <w:t xml:space="preserve"> </w:t>
      </w:r>
      <w:r>
        <w:t>as</w:t>
      </w:r>
      <w:r>
        <w:rPr>
          <w:spacing w:val="-3"/>
        </w:rPr>
        <w:t xml:space="preserve"> </w:t>
      </w:r>
      <w:r>
        <w:rPr>
          <w:spacing w:val="-1"/>
        </w:rPr>
        <w:t>exemplified</w:t>
      </w:r>
      <w:r>
        <w:t xml:space="preserve"> </w:t>
      </w:r>
      <w:r>
        <w:rPr>
          <w:spacing w:val="-1"/>
        </w:rPr>
        <w:t>in</w:t>
      </w:r>
      <w:r>
        <w:rPr>
          <w:spacing w:val="-2"/>
        </w:rPr>
        <w:t xml:space="preserve"> </w:t>
      </w:r>
      <w:r>
        <w:rPr>
          <w:spacing w:val="-1"/>
        </w:rPr>
        <w:t>that</w:t>
      </w:r>
      <w:r>
        <w:rPr>
          <w:spacing w:val="-2"/>
        </w:rPr>
        <w:t xml:space="preserve"> </w:t>
      </w:r>
      <w:r>
        <w:rPr>
          <w:spacing w:val="-1"/>
        </w:rPr>
        <w:t>energy</w:t>
      </w:r>
      <w:r>
        <w:rPr>
          <w:spacing w:val="35"/>
        </w:rPr>
        <w:t xml:space="preserve"> </w:t>
      </w:r>
      <w:r>
        <w:rPr>
          <w:spacing w:val="-1"/>
        </w:rPr>
        <w:t>connection between</w:t>
      </w:r>
      <w:r>
        <w:t xml:space="preserve"> </w:t>
      </w:r>
      <w:r>
        <w:rPr>
          <w:spacing w:val="-1"/>
        </w:rPr>
        <w:t>children and their</w:t>
      </w:r>
      <w:r>
        <w:t xml:space="preserve"> </w:t>
      </w:r>
      <w:r>
        <w:rPr>
          <w:spacing w:val="-1"/>
        </w:rPr>
        <w:t>parents.</w:t>
      </w:r>
    </w:p>
    <w:p w:rsidR="00EA20B7" w:rsidRDefault="00EA20B7">
      <w:pPr>
        <w:rPr>
          <w:rFonts w:ascii="Lucida Sans" w:eastAsia="Lucida Sans" w:hAnsi="Lucida Sans" w:cs="Lucida Sans"/>
          <w:sz w:val="20"/>
          <w:szCs w:val="20"/>
        </w:rPr>
      </w:pPr>
    </w:p>
    <w:p w:rsidR="00EA20B7" w:rsidRDefault="00877DD6">
      <w:pPr>
        <w:pStyle w:val="Corpodetexto"/>
        <w:spacing w:before="120"/>
        <w:ind w:right="215"/>
      </w:pPr>
      <w:r>
        <w:t xml:space="preserve">I </w:t>
      </w:r>
      <w:r>
        <w:rPr>
          <w:spacing w:val="-1"/>
        </w:rPr>
        <w:t>have</w:t>
      </w:r>
      <w:r>
        <w:rPr>
          <w:spacing w:val="1"/>
        </w:rPr>
        <w:t xml:space="preserve"> </w:t>
      </w:r>
      <w:r>
        <w:t>few</w:t>
      </w:r>
      <w:r>
        <w:rPr>
          <w:spacing w:val="-3"/>
        </w:rPr>
        <w:t xml:space="preserve"> </w:t>
      </w:r>
      <w:r>
        <w:t>good</w:t>
      </w:r>
      <w:r>
        <w:rPr>
          <w:spacing w:val="-3"/>
        </w:rPr>
        <w:t xml:space="preserve"> </w:t>
      </w:r>
      <w:r>
        <w:t>things</w:t>
      </w:r>
      <w:r>
        <w:rPr>
          <w:spacing w:val="-3"/>
        </w:rPr>
        <w:t xml:space="preserve"> </w:t>
      </w:r>
      <w:r>
        <w:t xml:space="preserve">to </w:t>
      </w:r>
      <w:r>
        <w:rPr>
          <w:spacing w:val="-1"/>
        </w:rPr>
        <w:t>say</w:t>
      </w:r>
      <w:r>
        <w:rPr>
          <w:spacing w:val="-2"/>
        </w:rPr>
        <w:t xml:space="preserve"> </w:t>
      </w:r>
      <w:r>
        <w:rPr>
          <w:spacing w:val="-1"/>
        </w:rPr>
        <w:t>about</w:t>
      </w:r>
      <w:r>
        <w:rPr>
          <w:spacing w:val="1"/>
        </w:rPr>
        <w:t xml:space="preserve"> </w:t>
      </w:r>
      <w:r>
        <w:t>energy</w:t>
      </w:r>
      <w:r>
        <w:rPr>
          <w:spacing w:val="-2"/>
        </w:rPr>
        <w:t xml:space="preserve"> </w:t>
      </w:r>
      <w:r>
        <w:rPr>
          <w:spacing w:val="-1"/>
        </w:rPr>
        <w:t>connections, excepting</w:t>
      </w:r>
      <w:r>
        <w:rPr>
          <w:spacing w:val="39"/>
        </w:rPr>
        <w:t xml:space="preserve"> </w:t>
      </w:r>
      <w:r>
        <w:rPr>
          <w:spacing w:val="-1"/>
        </w:rPr>
        <w:t>the</w:t>
      </w:r>
      <w:r>
        <w:t xml:space="preserve"> </w:t>
      </w:r>
      <w:r>
        <w:rPr>
          <w:spacing w:val="-1"/>
        </w:rPr>
        <w:t>umbilical</w:t>
      </w:r>
      <w:r>
        <w:t xml:space="preserve"> </w:t>
      </w:r>
      <w:r>
        <w:rPr>
          <w:spacing w:val="-1"/>
        </w:rPr>
        <w:t>cord</w:t>
      </w:r>
      <w:r>
        <w:rPr>
          <w:spacing w:val="-2"/>
        </w:rPr>
        <w:t xml:space="preserve"> </w:t>
      </w:r>
      <w:r>
        <w:rPr>
          <w:spacing w:val="-1"/>
        </w:rPr>
        <w:t>that</w:t>
      </w:r>
      <w:r>
        <w:t xml:space="preserve"> </w:t>
      </w:r>
      <w:r>
        <w:rPr>
          <w:spacing w:val="-1"/>
        </w:rPr>
        <w:t>connects</w:t>
      </w:r>
      <w:r>
        <w:rPr>
          <w:spacing w:val="-2"/>
        </w:rPr>
        <w:t xml:space="preserve"> </w:t>
      </w:r>
      <w:r>
        <w:t xml:space="preserve">a </w:t>
      </w:r>
      <w:r>
        <w:rPr>
          <w:spacing w:val="-1"/>
        </w:rPr>
        <w:t>child</w:t>
      </w:r>
      <w:r>
        <w:rPr>
          <w:spacing w:val="-2"/>
        </w:rPr>
        <w:t xml:space="preserve"> </w:t>
      </w:r>
      <w:r>
        <w:t>to</w:t>
      </w:r>
      <w:r>
        <w:rPr>
          <w:spacing w:val="-1"/>
        </w:rPr>
        <w:t xml:space="preserve"> its</w:t>
      </w:r>
      <w:r>
        <w:t xml:space="preserve"> </w:t>
      </w:r>
      <w:r>
        <w:rPr>
          <w:spacing w:val="-1"/>
        </w:rPr>
        <w:t>mothers.</w:t>
      </w:r>
      <w:r>
        <w:t xml:space="preserve"> </w:t>
      </w:r>
      <w:r>
        <w:rPr>
          <w:spacing w:val="-1"/>
        </w:rPr>
        <w:t>It</w:t>
      </w:r>
      <w:r>
        <w:t xml:space="preserve"> </w:t>
      </w:r>
      <w:r>
        <w:rPr>
          <w:spacing w:val="-1"/>
        </w:rPr>
        <w:t>is</w:t>
      </w:r>
      <w:r>
        <w:rPr>
          <w:spacing w:val="-2"/>
        </w:rPr>
        <w:t xml:space="preserve"> </w:t>
      </w:r>
      <w:r>
        <w:t>a</w:t>
      </w:r>
      <w:r>
        <w:rPr>
          <w:spacing w:val="23"/>
        </w:rPr>
        <w:t xml:space="preserve"> </w:t>
      </w:r>
      <w:r>
        <w:rPr>
          <w:spacing w:val="-1"/>
        </w:rPr>
        <w:t>biological necessity during</w:t>
      </w:r>
      <w:r>
        <w:t xml:space="preserve"> </w:t>
      </w:r>
      <w:r>
        <w:rPr>
          <w:spacing w:val="-1"/>
        </w:rPr>
        <w:t xml:space="preserve">gestation, </w:t>
      </w:r>
      <w:r>
        <w:t>and</w:t>
      </w:r>
      <w:r>
        <w:rPr>
          <w:spacing w:val="-2"/>
        </w:rPr>
        <w:t xml:space="preserve"> </w:t>
      </w:r>
      <w:r>
        <w:rPr>
          <w:spacing w:val="-1"/>
        </w:rPr>
        <w:t>even</w:t>
      </w:r>
      <w:r>
        <w:rPr>
          <w:spacing w:val="-2"/>
        </w:rPr>
        <w:t xml:space="preserve"> </w:t>
      </w:r>
      <w:r>
        <w:rPr>
          <w:spacing w:val="-1"/>
        </w:rPr>
        <w:t>after,</w:t>
      </w:r>
      <w:r>
        <w:rPr>
          <w:spacing w:val="1"/>
        </w:rPr>
        <w:t xml:space="preserve"> </w:t>
      </w:r>
      <w:r>
        <w:rPr>
          <w:spacing w:val="-2"/>
        </w:rPr>
        <w:t xml:space="preserve">when </w:t>
      </w:r>
      <w:r>
        <w:rPr>
          <w:spacing w:val="-1"/>
        </w:rPr>
        <w:t>this</w:t>
      </w:r>
      <w:r>
        <w:rPr>
          <w:spacing w:val="46"/>
        </w:rPr>
        <w:t xml:space="preserve"> </w:t>
      </w:r>
      <w:r>
        <w:rPr>
          <w:spacing w:val="-1"/>
        </w:rPr>
        <w:t>cord</w:t>
      </w:r>
      <w:r>
        <w:t xml:space="preserve"> </w:t>
      </w:r>
      <w:r>
        <w:rPr>
          <w:spacing w:val="-1"/>
        </w:rPr>
        <w:t>is cut,</w:t>
      </w:r>
      <w:r>
        <w:rPr>
          <w:spacing w:val="-2"/>
        </w:rPr>
        <w:t xml:space="preserve"> </w:t>
      </w:r>
      <w:r>
        <w:rPr>
          <w:spacing w:val="-1"/>
        </w:rPr>
        <w:t>there</w:t>
      </w:r>
      <w:r>
        <w:rPr>
          <w:spacing w:val="1"/>
        </w:rPr>
        <w:t xml:space="preserve"> </w:t>
      </w:r>
      <w:r>
        <w:rPr>
          <w:spacing w:val="-1"/>
        </w:rPr>
        <w:t xml:space="preserve">still </w:t>
      </w:r>
      <w:r>
        <w:rPr>
          <w:spacing w:val="-2"/>
        </w:rPr>
        <w:t>remains</w:t>
      </w:r>
      <w:r>
        <w:t xml:space="preserve"> </w:t>
      </w:r>
      <w:r>
        <w:rPr>
          <w:spacing w:val="-1"/>
        </w:rPr>
        <w:t>in this</w:t>
      </w:r>
      <w:r>
        <w:t xml:space="preserve"> </w:t>
      </w:r>
      <w:r>
        <w:rPr>
          <w:spacing w:val="-2"/>
        </w:rPr>
        <w:t>same</w:t>
      </w:r>
      <w:r>
        <w:t xml:space="preserve"> </w:t>
      </w:r>
      <w:r>
        <w:rPr>
          <w:spacing w:val="-1"/>
        </w:rPr>
        <w:t>area an</w:t>
      </w:r>
      <w:r>
        <w:t xml:space="preserve"> </w:t>
      </w:r>
      <w:r>
        <w:rPr>
          <w:spacing w:val="-2"/>
        </w:rPr>
        <w:t>important</w:t>
      </w:r>
      <w:r>
        <w:rPr>
          <w:spacing w:val="52"/>
        </w:rPr>
        <w:t xml:space="preserve"> </w:t>
      </w:r>
      <w:r>
        <w:rPr>
          <w:spacing w:val="-1"/>
        </w:rPr>
        <w:t>energetic energy</w:t>
      </w:r>
      <w:r>
        <w:rPr>
          <w:spacing w:val="-2"/>
        </w:rPr>
        <w:t xml:space="preserve"> </w:t>
      </w:r>
      <w:r>
        <w:rPr>
          <w:spacing w:val="-1"/>
        </w:rPr>
        <w:t>connection</w:t>
      </w:r>
      <w:r>
        <w:t xml:space="preserve"> </w:t>
      </w:r>
      <w:r>
        <w:rPr>
          <w:spacing w:val="-2"/>
        </w:rPr>
        <w:t>between</w:t>
      </w:r>
      <w:r>
        <w:t xml:space="preserve"> </w:t>
      </w:r>
      <w:r>
        <w:rPr>
          <w:spacing w:val="-1"/>
        </w:rPr>
        <w:t>parents and</w:t>
      </w:r>
      <w:r>
        <w:t xml:space="preserve"> </w:t>
      </w:r>
      <w:r>
        <w:rPr>
          <w:spacing w:val="-1"/>
        </w:rPr>
        <w:t>child</w:t>
      </w:r>
      <w:r>
        <w:t xml:space="preserve"> </w:t>
      </w:r>
      <w:r>
        <w:rPr>
          <w:spacing w:val="-1"/>
        </w:rPr>
        <w:t>both</w:t>
      </w:r>
      <w:r>
        <w:rPr>
          <w:spacing w:val="38"/>
        </w:rPr>
        <w:t xml:space="preserve"> </w:t>
      </w:r>
      <w:r>
        <w:rPr>
          <w:spacing w:val="-1"/>
        </w:rPr>
        <w:t xml:space="preserve">mother </w:t>
      </w:r>
      <w:r>
        <w:rPr>
          <w:i/>
          <w:spacing w:val="-1"/>
        </w:rPr>
        <w:t xml:space="preserve">and </w:t>
      </w:r>
      <w:r>
        <w:rPr>
          <w:spacing w:val="-1"/>
        </w:rPr>
        <w:t>father.</w:t>
      </w:r>
    </w:p>
    <w:p w:rsidR="00EA20B7" w:rsidRDefault="00877DD6">
      <w:pPr>
        <w:pStyle w:val="Corpodetexto"/>
        <w:spacing w:before="120"/>
        <w:ind w:left="107" w:right="130"/>
      </w:pPr>
      <w:r>
        <w:rPr>
          <w:spacing w:val="-1"/>
        </w:rPr>
        <w:t>This</w:t>
      </w:r>
      <w:r>
        <w:t xml:space="preserve"> </w:t>
      </w:r>
      <w:r>
        <w:rPr>
          <w:spacing w:val="-1"/>
        </w:rPr>
        <w:t>seems</w:t>
      </w:r>
      <w:r>
        <w:t xml:space="preserve"> </w:t>
      </w:r>
      <w:r>
        <w:rPr>
          <w:spacing w:val="-1"/>
        </w:rPr>
        <w:t>to</w:t>
      </w:r>
      <w:r>
        <w:t xml:space="preserve"> </w:t>
      </w:r>
      <w:r>
        <w:rPr>
          <w:spacing w:val="-1"/>
        </w:rPr>
        <w:t>be</w:t>
      </w:r>
      <w:r>
        <w:t xml:space="preserve"> </w:t>
      </w:r>
      <w:r>
        <w:rPr>
          <w:spacing w:val="-1"/>
        </w:rPr>
        <w:t>necessary</w:t>
      </w:r>
      <w:r>
        <w:rPr>
          <w:spacing w:val="-2"/>
        </w:rPr>
        <w:t xml:space="preserve"> </w:t>
      </w:r>
      <w:r>
        <w:rPr>
          <w:spacing w:val="-1"/>
        </w:rPr>
        <w:t xml:space="preserve">for the </w:t>
      </w:r>
      <w:r>
        <w:rPr>
          <w:spacing w:val="-2"/>
        </w:rPr>
        <w:t>child's</w:t>
      </w:r>
      <w:r>
        <w:t xml:space="preserve"> </w:t>
      </w:r>
      <w:r>
        <w:rPr>
          <w:spacing w:val="-1"/>
        </w:rPr>
        <w:t>comfort,</w:t>
      </w:r>
      <w:r>
        <w:t xml:space="preserve"> </w:t>
      </w:r>
      <w:r>
        <w:rPr>
          <w:spacing w:val="-2"/>
        </w:rPr>
        <w:t>security,</w:t>
      </w:r>
      <w:r>
        <w:rPr>
          <w:spacing w:val="1"/>
        </w:rPr>
        <w:t xml:space="preserve"> </w:t>
      </w:r>
      <w:r>
        <w:rPr>
          <w:spacing w:val="-1"/>
        </w:rPr>
        <w:t>and</w:t>
      </w:r>
      <w:r>
        <w:rPr>
          <w:spacing w:val="48"/>
        </w:rPr>
        <w:t xml:space="preserve"> </w:t>
      </w:r>
      <w:r>
        <w:rPr>
          <w:spacing w:val="-1"/>
        </w:rPr>
        <w:t>even survival in</w:t>
      </w:r>
      <w:r>
        <w:rPr>
          <w:spacing w:val="-2"/>
        </w:rPr>
        <w:t xml:space="preserve"> </w:t>
      </w:r>
      <w:r>
        <w:rPr>
          <w:spacing w:val="-1"/>
        </w:rPr>
        <w:t>the</w:t>
      </w:r>
      <w:r>
        <w:t xml:space="preserve"> </w:t>
      </w:r>
      <w:r>
        <w:rPr>
          <w:spacing w:val="-1"/>
        </w:rPr>
        <w:t>developing</w:t>
      </w:r>
      <w:r>
        <w:t xml:space="preserve"> </w:t>
      </w:r>
      <w:r>
        <w:rPr>
          <w:spacing w:val="-1"/>
        </w:rPr>
        <w:t>early years.</w:t>
      </w:r>
      <w:r>
        <w:t xml:space="preserve"> </w:t>
      </w:r>
      <w:r>
        <w:rPr>
          <w:spacing w:val="-1"/>
        </w:rPr>
        <w:t>It</w:t>
      </w:r>
      <w:r>
        <w:t xml:space="preserve"> </w:t>
      </w:r>
      <w:r>
        <w:rPr>
          <w:spacing w:val="-1"/>
        </w:rPr>
        <w:t>is</w:t>
      </w:r>
      <w:r>
        <w:rPr>
          <w:spacing w:val="-2"/>
        </w:rPr>
        <w:t xml:space="preserve"> </w:t>
      </w:r>
      <w:r>
        <w:rPr>
          <w:spacing w:val="-1"/>
        </w:rPr>
        <w:t>this</w:t>
      </w:r>
      <w:r>
        <w:rPr>
          <w:spacing w:val="-2"/>
        </w:rPr>
        <w:t xml:space="preserve"> </w:t>
      </w:r>
      <w:r>
        <w:rPr>
          <w:spacing w:val="-1"/>
        </w:rPr>
        <w:t>telepathic-</w:t>
      </w:r>
      <w:r>
        <w:rPr>
          <w:spacing w:val="42"/>
        </w:rPr>
        <w:t xml:space="preserve"> </w:t>
      </w:r>
      <w:r>
        <w:rPr>
          <w:spacing w:val="-1"/>
        </w:rPr>
        <w:t>energetic relationship</w:t>
      </w:r>
      <w:r>
        <w:t xml:space="preserve"> </w:t>
      </w:r>
      <w:r>
        <w:rPr>
          <w:spacing w:val="-1"/>
        </w:rPr>
        <w:t>link</w:t>
      </w:r>
      <w:r>
        <w:rPr>
          <w:spacing w:val="1"/>
        </w:rPr>
        <w:t xml:space="preserve"> </w:t>
      </w:r>
      <w:r>
        <w:rPr>
          <w:spacing w:val="-2"/>
        </w:rPr>
        <w:t>with</w:t>
      </w:r>
      <w:r>
        <w:rPr>
          <w:spacing w:val="-1"/>
        </w:rPr>
        <w:t xml:space="preserve"> the</w:t>
      </w:r>
      <w:r>
        <w:t xml:space="preserve"> </w:t>
      </w:r>
      <w:r>
        <w:rPr>
          <w:spacing w:val="-1"/>
        </w:rPr>
        <w:t>parents that energetically</w:t>
      </w:r>
      <w:r>
        <w:rPr>
          <w:spacing w:val="-2"/>
        </w:rPr>
        <w:t xml:space="preserve"> </w:t>
      </w:r>
      <w:r>
        <w:rPr>
          <w:spacing w:val="-1"/>
        </w:rPr>
        <w:t>feeds</w:t>
      </w:r>
      <w:r>
        <w:rPr>
          <w:spacing w:val="32"/>
        </w:rPr>
        <w:t xml:space="preserve"> </w:t>
      </w:r>
      <w:r>
        <w:rPr>
          <w:spacing w:val="-1"/>
        </w:rPr>
        <w:t>the child,</w:t>
      </w:r>
      <w:r>
        <w:rPr>
          <w:spacing w:val="-2"/>
        </w:rPr>
        <w:t xml:space="preserve"> </w:t>
      </w:r>
      <w:r>
        <w:rPr>
          <w:spacing w:val="-1"/>
        </w:rPr>
        <w:t>that assists</w:t>
      </w:r>
      <w:r>
        <w:rPr>
          <w:spacing w:val="-2"/>
        </w:rPr>
        <w:t xml:space="preserve"> </w:t>
      </w:r>
      <w:r>
        <w:rPr>
          <w:spacing w:val="-1"/>
        </w:rPr>
        <w:t>the</w:t>
      </w:r>
      <w:r>
        <w:t xml:space="preserve"> </w:t>
      </w:r>
      <w:r>
        <w:rPr>
          <w:spacing w:val="-1"/>
        </w:rPr>
        <w:t>child</w:t>
      </w:r>
      <w:r>
        <w:rPr>
          <w:spacing w:val="-2"/>
        </w:rPr>
        <w:t xml:space="preserve"> </w:t>
      </w:r>
      <w:r>
        <w:t xml:space="preserve">to </w:t>
      </w:r>
      <w:r>
        <w:rPr>
          <w:spacing w:val="-1"/>
        </w:rPr>
        <w:t>feel</w:t>
      </w:r>
      <w:r>
        <w:t xml:space="preserve"> </w:t>
      </w:r>
      <w:r>
        <w:rPr>
          <w:spacing w:val="-1"/>
        </w:rPr>
        <w:t>more</w:t>
      </w:r>
      <w:r>
        <w:t xml:space="preserve"> </w:t>
      </w:r>
      <w:r>
        <w:rPr>
          <w:spacing w:val="-1"/>
        </w:rPr>
        <w:t>connected</w:t>
      </w:r>
      <w:r>
        <w:rPr>
          <w:spacing w:val="-2"/>
        </w:rPr>
        <w:t xml:space="preserve"> </w:t>
      </w:r>
      <w:r>
        <w:t>and</w:t>
      </w:r>
      <w:r>
        <w:rPr>
          <w:spacing w:val="37"/>
        </w:rPr>
        <w:t xml:space="preserve"> </w:t>
      </w:r>
      <w:r>
        <w:rPr>
          <w:spacing w:val="-1"/>
        </w:rPr>
        <w:t xml:space="preserve">grounded </w:t>
      </w:r>
      <w:r>
        <w:t>to</w:t>
      </w:r>
      <w:r>
        <w:rPr>
          <w:spacing w:val="-2"/>
        </w:rPr>
        <w:t xml:space="preserve"> </w:t>
      </w:r>
      <w:r>
        <w:t>life</w:t>
      </w:r>
      <w:r>
        <w:rPr>
          <w:spacing w:val="-1"/>
        </w:rPr>
        <w:t xml:space="preserve"> </w:t>
      </w:r>
      <w:r>
        <w:t>and</w:t>
      </w:r>
      <w:r>
        <w:rPr>
          <w:spacing w:val="-1"/>
        </w:rPr>
        <w:t xml:space="preserve"> humanity, </w:t>
      </w:r>
      <w:r>
        <w:t>at</w:t>
      </w:r>
      <w:r>
        <w:rPr>
          <w:spacing w:val="-1"/>
        </w:rPr>
        <w:t xml:space="preserve"> </w:t>
      </w:r>
      <w:r>
        <w:t xml:space="preserve">this </w:t>
      </w:r>
      <w:r>
        <w:rPr>
          <w:spacing w:val="-1"/>
        </w:rPr>
        <w:t>level</w:t>
      </w:r>
      <w:r>
        <w:t xml:space="preserve"> or</w:t>
      </w:r>
      <w:r>
        <w:rPr>
          <w:spacing w:val="-1"/>
        </w:rPr>
        <w:t xml:space="preserve"> dimension </w:t>
      </w:r>
      <w:r>
        <w:t xml:space="preserve">of </w:t>
      </w:r>
      <w:r>
        <w:rPr>
          <w:spacing w:val="-1"/>
        </w:rPr>
        <w:t>reality.</w:t>
      </w:r>
      <w:r>
        <w:rPr>
          <w:spacing w:val="47"/>
        </w:rPr>
        <w:t xml:space="preserve"> </w:t>
      </w:r>
      <w:r>
        <w:rPr>
          <w:spacing w:val="-1"/>
        </w:rPr>
        <w:t>It</w:t>
      </w:r>
      <w:r>
        <w:rPr>
          <w:spacing w:val="2"/>
        </w:rPr>
        <w:t xml:space="preserve"> </w:t>
      </w:r>
      <w:r>
        <w:rPr>
          <w:spacing w:val="-1"/>
        </w:rPr>
        <w:t>is</w:t>
      </w:r>
      <w:r>
        <w:t xml:space="preserve"> </w:t>
      </w:r>
      <w:r>
        <w:rPr>
          <w:spacing w:val="-1"/>
        </w:rPr>
        <w:t>ba</w:t>
      </w:r>
      <w:r>
        <w:rPr>
          <w:spacing w:val="-1"/>
        </w:rPr>
        <w:t>d</w:t>
      </w:r>
      <w:r>
        <w:rPr>
          <w:spacing w:val="-2"/>
        </w:rPr>
        <w:t xml:space="preserve"> </w:t>
      </w:r>
      <w:r>
        <w:rPr>
          <w:spacing w:val="-1"/>
        </w:rPr>
        <w:t>enough,</w:t>
      </w:r>
      <w:r>
        <w:t xml:space="preserve"> </w:t>
      </w:r>
      <w:r>
        <w:rPr>
          <w:spacing w:val="-1"/>
        </w:rPr>
        <w:t>if</w:t>
      </w:r>
      <w:r>
        <w:rPr>
          <w:spacing w:val="1"/>
        </w:rPr>
        <w:t xml:space="preserve"> </w:t>
      </w:r>
      <w:r>
        <w:rPr>
          <w:spacing w:val="-1"/>
        </w:rPr>
        <w:t>you</w:t>
      </w:r>
      <w:r>
        <w:rPr>
          <w:spacing w:val="-2"/>
        </w:rPr>
        <w:t xml:space="preserve"> </w:t>
      </w:r>
      <w:r>
        <w:rPr>
          <w:spacing w:val="-1"/>
        </w:rPr>
        <w:t>think</w:t>
      </w:r>
      <w:r>
        <w:rPr>
          <w:spacing w:val="-2"/>
        </w:rPr>
        <w:t xml:space="preserve"> </w:t>
      </w:r>
      <w:r>
        <w:rPr>
          <w:spacing w:val="-1"/>
        </w:rPr>
        <w:t>about</w:t>
      </w:r>
      <w:r>
        <w:rPr>
          <w:spacing w:val="2"/>
        </w:rPr>
        <w:t xml:space="preserve"> </w:t>
      </w:r>
      <w:r>
        <w:t>it,</w:t>
      </w:r>
      <w:r>
        <w:rPr>
          <w:spacing w:val="-2"/>
        </w:rPr>
        <w:t xml:space="preserve"> </w:t>
      </w:r>
      <w:r>
        <w:rPr>
          <w:spacing w:val="-1"/>
        </w:rPr>
        <w:t>to</w:t>
      </w:r>
      <w:r>
        <w:rPr>
          <w:spacing w:val="-2"/>
        </w:rPr>
        <w:t xml:space="preserve"> </w:t>
      </w:r>
      <w:r>
        <w:rPr>
          <w:spacing w:val="-1"/>
        </w:rPr>
        <w:t>at</w:t>
      </w:r>
      <w:r>
        <w:t xml:space="preserve"> </w:t>
      </w:r>
      <w:r>
        <w:rPr>
          <w:spacing w:val="-1"/>
        </w:rPr>
        <w:t>one</w:t>
      </w:r>
      <w:r>
        <w:t xml:space="preserve"> </w:t>
      </w:r>
      <w:r>
        <w:rPr>
          <w:spacing w:val="-1"/>
        </w:rPr>
        <w:t>point</w:t>
      </w:r>
      <w:r>
        <w:t xml:space="preserve"> </w:t>
      </w:r>
      <w:r>
        <w:rPr>
          <w:spacing w:val="-1"/>
        </w:rPr>
        <w:t>be</w:t>
      </w:r>
      <w:r>
        <w:t xml:space="preserve"> </w:t>
      </w:r>
      <w:r>
        <w:rPr>
          <w:spacing w:val="-1"/>
        </w:rPr>
        <w:t>in</w:t>
      </w:r>
      <w:r>
        <w:t xml:space="preserve"> </w:t>
      </w:r>
      <w:r>
        <w:rPr>
          <w:spacing w:val="-1"/>
        </w:rPr>
        <w:t>spirit,</w:t>
      </w:r>
      <w:r>
        <w:rPr>
          <w:spacing w:val="-2"/>
        </w:rPr>
        <w:t xml:space="preserve"> </w:t>
      </w:r>
      <w:r>
        <w:rPr>
          <w:spacing w:val="-1"/>
        </w:rPr>
        <w:t>at</w:t>
      </w:r>
      <w:r>
        <w:rPr>
          <w:spacing w:val="36"/>
        </w:rPr>
        <w:t xml:space="preserve"> </w:t>
      </w:r>
      <w:r>
        <w:t>peace,</w:t>
      </w:r>
      <w:r>
        <w:rPr>
          <w:spacing w:val="-1"/>
        </w:rPr>
        <w:t xml:space="preserve"> </w:t>
      </w:r>
      <w:r>
        <w:t>at</w:t>
      </w:r>
      <w:r>
        <w:rPr>
          <w:spacing w:val="-1"/>
        </w:rPr>
        <w:t xml:space="preserve"> </w:t>
      </w:r>
      <w:r>
        <w:t xml:space="preserve">one </w:t>
      </w:r>
      <w:r>
        <w:rPr>
          <w:spacing w:val="-1"/>
        </w:rPr>
        <w:t xml:space="preserve">with </w:t>
      </w:r>
      <w:r>
        <w:t>all,</w:t>
      </w:r>
      <w:r>
        <w:rPr>
          <w:spacing w:val="-1"/>
        </w:rPr>
        <w:t xml:space="preserve"> </w:t>
      </w:r>
      <w:r>
        <w:t>and</w:t>
      </w:r>
      <w:r>
        <w:rPr>
          <w:spacing w:val="-1"/>
        </w:rPr>
        <w:t xml:space="preserve"> </w:t>
      </w:r>
      <w:r>
        <w:t xml:space="preserve">then </w:t>
      </w:r>
      <w:r>
        <w:rPr>
          <w:spacing w:val="-1"/>
        </w:rPr>
        <w:t>be thrust</w:t>
      </w:r>
      <w:r>
        <w:rPr>
          <w:spacing w:val="2"/>
        </w:rPr>
        <w:t xml:space="preserve"> </w:t>
      </w:r>
      <w:r>
        <w:rPr>
          <w:spacing w:val="-2"/>
        </w:rPr>
        <w:t>down</w:t>
      </w:r>
      <w:r>
        <w:t xml:space="preserve"> into</w:t>
      </w:r>
      <w:r>
        <w:rPr>
          <w:spacing w:val="-1"/>
        </w:rPr>
        <w:t xml:space="preserve"> </w:t>
      </w:r>
      <w:r>
        <w:t>this</w:t>
      </w:r>
      <w:r>
        <w:rPr>
          <w:spacing w:val="-3"/>
        </w:rPr>
        <w:t xml:space="preserve"> </w:t>
      </w:r>
      <w:r>
        <w:t>gross</w:t>
      </w:r>
      <w:r>
        <w:rPr>
          <w:spacing w:val="26"/>
        </w:rPr>
        <w:t xml:space="preserve"> </w:t>
      </w:r>
      <w:r>
        <w:rPr>
          <w:spacing w:val="-1"/>
        </w:rPr>
        <w:t>dimensional</w:t>
      </w:r>
      <w:r>
        <w:rPr>
          <w:spacing w:val="-2"/>
        </w:rPr>
        <w:t xml:space="preserve"> </w:t>
      </w:r>
      <w:r>
        <w:t>plane</w:t>
      </w:r>
      <w:r>
        <w:rPr>
          <w:spacing w:val="-1"/>
        </w:rPr>
        <w:t xml:space="preserve"> </w:t>
      </w:r>
      <w:r>
        <w:t xml:space="preserve">of </w:t>
      </w:r>
      <w:r>
        <w:rPr>
          <w:spacing w:val="-1"/>
        </w:rPr>
        <w:t>duality</w:t>
      </w:r>
      <w:r>
        <w:rPr>
          <w:spacing w:val="-2"/>
        </w:rPr>
        <w:t xml:space="preserve"> </w:t>
      </w:r>
      <w:r>
        <w:t xml:space="preserve">and </w:t>
      </w:r>
      <w:r>
        <w:rPr>
          <w:spacing w:val="-1"/>
        </w:rPr>
        <w:t>suffering,</w:t>
      </w:r>
      <w:r>
        <w:rPr>
          <w:spacing w:val="-2"/>
        </w:rPr>
        <w:t xml:space="preserve"> </w:t>
      </w:r>
      <w:r>
        <w:t>all by</w:t>
      </w:r>
      <w:r>
        <w:rPr>
          <w:spacing w:val="-2"/>
        </w:rPr>
        <w:t xml:space="preserve"> </w:t>
      </w:r>
      <w:r>
        <w:rPr>
          <w:spacing w:val="-1"/>
        </w:rPr>
        <w:t>oneself...</w:t>
      </w:r>
      <w:r>
        <w:t xml:space="preserve"> </w:t>
      </w:r>
      <w:r>
        <w:rPr>
          <w:spacing w:val="-1"/>
        </w:rPr>
        <w:t>without</w:t>
      </w:r>
      <w:r>
        <w:rPr>
          <w:spacing w:val="61"/>
        </w:rPr>
        <w:t xml:space="preserve"> </w:t>
      </w:r>
      <w:r>
        <w:rPr>
          <w:spacing w:val="-1"/>
        </w:rPr>
        <w:t>at</w:t>
      </w:r>
      <w:r>
        <w:t xml:space="preserve"> </w:t>
      </w:r>
      <w:r>
        <w:rPr>
          <w:spacing w:val="-2"/>
        </w:rPr>
        <w:t>least</w:t>
      </w:r>
      <w:r>
        <w:t xml:space="preserve"> </w:t>
      </w:r>
      <w:r>
        <w:rPr>
          <w:spacing w:val="-2"/>
        </w:rPr>
        <w:t>some</w:t>
      </w:r>
      <w:r>
        <w:t xml:space="preserve"> </w:t>
      </w:r>
      <w:r>
        <w:rPr>
          <w:spacing w:val="-1"/>
        </w:rPr>
        <w:t>kind</w:t>
      </w:r>
      <w:r>
        <w:t xml:space="preserve"> </w:t>
      </w:r>
      <w:r>
        <w:rPr>
          <w:spacing w:val="-1"/>
        </w:rPr>
        <w:t>of</w:t>
      </w:r>
      <w:r>
        <w:t xml:space="preserve"> </w:t>
      </w:r>
      <w:r>
        <w:rPr>
          <w:spacing w:val="-1"/>
        </w:rPr>
        <w:t>life</w:t>
      </w:r>
      <w:r>
        <w:t xml:space="preserve"> </w:t>
      </w:r>
      <w:r>
        <w:rPr>
          <w:spacing w:val="-1"/>
        </w:rPr>
        <w:t>line</w:t>
      </w:r>
      <w:r>
        <w:t xml:space="preserve"> </w:t>
      </w:r>
      <w:r>
        <w:rPr>
          <w:spacing w:val="-1"/>
        </w:rPr>
        <w:t>to hold</w:t>
      </w:r>
      <w:r>
        <w:t xml:space="preserve"> </w:t>
      </w:r>
      <w:r>
        <w:rPr>
          <w:spacing w:val="-1"/>
        </w:rPr>
        <w:t>onto.</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left="107" w:right="144"/>
      </w:pPr>
      <w:r>
        <w:rPr>
          <w:spacing w:val="-1"/>
        </w:rPr>
        <w:t>However, this</w:t>
      </w:r>
      <w:r>
        <w:t xml:space="preserve"> </w:t>
      </w:r>
      <w:r>
        <w:rPr>
          <w:spacing w:val="-1"/>
        </w:rPr>
        <w:t>energy</w:t>
      </w:r>
      <w:r>
        <w:rPr>
          <w:spacing w:val="-2"/>
        </w:rPr>
        <w:t xml:space="preserve"> </w:t>
      </w:r>
      <w:r>
        <w:rPr>
          <w:spacing w:val="-1"/>
        </w:rPr>
        <w:t>connection</w:t>
      </w:r>
      <w:r>
        <w:t xml:space="preserve"> </w:t>
      </w:r>
      <w:r>
        <w:rPr>
          <w:spacing w:val="-1"/>
        </w:rPr>
        <w:t>between</w:t>
      </w:r>
      <w:r>
        <w:t xml:space="preserve"> </w:t>
      </w:r>
      <w:r>
        <w:rPr>
          <w:spacing w:val="-1"/>
        </w:rPr>
        <w:t>parents</w:t>
      </w:r>
      <w:r>
        <w:t xml:space="preserve"> </w:t>
      </w:r>
      <w:r>
        <w:rPr>
          <w:spacing w:val="-1"/>
        </w:rPr>
        <w:t>and children can</w:t>
      </w:r>
      <w:r>
        <w:rPr>
          <w:spacing w:val="24"/>
        </w:rPr>
        <w:t xml:space="preserve"> </w:t>
      </w:r>
      <w:r>
        <w:rPr>
          <w:spacing w:val="-1"/>
        </w:rPr>
        <w:t>have negative</w:t>
      </w:r>
      <w:r>
        <w:t xml:space="preserve"> </w:t>
      </w:r>
      <w:r>
        <w:rPr>
          <w:spacing w:val="-1"/>
        </w:rPr>
        <w:t>consequences...</w:t>
      </w:r>
      <w:r>
        <w:rPr>
          <w:spacing w:val="-2"/>
        </w:rPr>
        <w:t xml:space="preserve"> </w:t>
      </w:r>
      <w:r>
        <w:rPr>
          <w:spacing w:val="-1"/>
        </w:rPr>
        <w:t>Usually</w:t>
      </w:r>
      <w:r>
        <w:rPr>
          <w:spacing w:val="1"/>
        </w:rPr>
        <w:t xml:space="preserve"> </w:t>
      </w:r>
      <w:r>
        <w:rPr>
          <w:spacing w:val="-2"/>
        </w:rPr>
        <w:t>we</w:t>
      </w:r>
      <w:r>
        <w:rPr>
          <w:spacing w:val="1"/>
        </w:rPr>
        <w:t xml:space="preserve"> </w:t>
      </w:r>
      <w:r>
        <w:rPr>
          <w:spacing w:val="-1"/>
        </w:rPr>
        <w:t>are</w:t>
      </w:r>
      <w:r>
        <w:t xml:space="preserve"> </w:t>
      </w:r>
      <w:r>
        <w:rPr>
          <w:spacing w:val="-1"/>
        </w:rPr>
        <w:t>not</w:t>
      </w:r>
      <w:r>
        <w:rPr>
          <w:spacing w:val="2"/>
        </w:rPr>
        <w:t xml:space="preserve"> </w:t>
      </w:r>
      <w:r>
        <w:rPr>
          <w:spacing w:val="-1"/>
        </w:rPr>
        <w:t>weaned</w:t>
      </w:r>
      <w:r>
        <w:rPr>
          <w:spacing w:val="-2"/>
        </w:rPr>
        <w:t xml:space="preserve"> </w:t>
      </w:r>
      <w:r>
        <w:rPr>
          <w:spacing w:val="-1"/>
        </w:rPr>
        <w:t>of</w:t>
      </w:r>
      <w:r>
        <w:rPr>
          <w:spacing w:val="-2"/>
        </w:rPr>
        <w:t xml:space="preserve"> </w:t>
      </w:r>
      <w:r>
        <w:rPr>
          <w:spacing w:val="-1"/>
        </w:rPr>
        <w:t>this</w:t>
      </w:r>
      <w:r>
        <w:rPr>
          <w:spacing w:val="38"/>
        </w:rPr>
        <w:t xml:space="preserve"> </w:t>
      </w:r>
      <w:r>
        <w:t>energy</w:t>
      </w:r>
      <w:r>
        <w:rPr>
          <w:spacing w:val="-2"/>
        </w:rPr>
        <w:t xml:space="preserve"> </w:t>
      </w:r>
      <w:r>
        <w:rPr>
          <w:spacing w:val="-1"/>
        </w:rPr>
        <w:t xml:space="preserve">connection </w:t>
      </w:r>
      <w:r>
        <w:t>at</w:t>
      </w:r>
      <w:r>
        <w:rPr>
          <w:spacing w:val="-1"/>
        </w:rPr>
        <w:t xml:space="preserve"> </w:t>
      </w:r>
      <w:r>
        <w:t>the age of</w:t>
      </w:r>
      <w:r>
        <w:rPr>
          <w:spacing w:val="1"/>
        </w:rPr>
        <w:t xml:space="preserve"> </w:t>
      </w:r>
      <w:r>
        <w:t>5</w:t>
      </w:r>
      <w:r>
        <w:rPr>
          <w:spacing w:val="-1"/>
        </w:rPr>
        <w:t xml:space="preserve"> </w:t>
      </w:r>
      <w:r>
        <w:t>or</w:t>
      </w:r>
      <w:r>
        <w:rPr>
          <w:spacing w:val="-1"/>
        </w:rPr>
        <w:t xml:space="preserve"> </w:t>
      </w:r>
      <w:r>
        <w:t>7</w:t>
      </w:r>
      <w:r>
        <w:rPr>
          <w:spacing w:val="-1"/>
        </w:rPr>
        <w:t xml:space="preserve"> </w:t>
      </w:r>
      <w:r>
        <w:t xml:space="preserve">as </w:t>
      </w:r>
      <w:r>
        <w:rPr>
          <w:spacing w:val="-1"/>
        </w:rPr>
        <w:t>should</w:t>
      </w:r>
      <w:r>
        <w:t xml:space="preserve"> </w:t>
      </w:r>
      <w:r>
        <w:rPr>
          <w:spacing w:val="-1"/>
        </w:rPr>
        <w:t>happen,</w:t>
      </w:r>
      <w:r>
        <w:t xml:space="preserve"> </w:t>
      </w:r>
      <w:r>
        <w:rPr>
          <w:spacing w:val="-1"/>
        </w:rPr>
        <w:t xml:space="preserve">but </w:t>
      </w:r>
      <w:r>
        <w:t>the</w:t>
      </w:r>
      <w:r>
        <w:rPr>
          <w:spacing w:val="39"/>
        </w:rPr>
        <w:t xml:space="preserve"> </w:t>
      </w:r>
      <w:r>
        <w:t>energy</w:t>
      </w:r>
      <w:r>
        <w:rPr>
          <w:spacing w:val="-2"/>
        </w:rPr>
        <w:t xml:space="preserve"> </w:t>
      </w:r>
      <w:r>
        <w:rPr>
          <w:spacing w:val="-1"/>
        </w:rPr>
        <w:t>connection endures</w:t>
      </w:r>
      <w:r>
        <w:t xml:space="preserve"> </w:t>
      </w:r>
      <w:r>
        <w:rPr>
          <w:spacing w:val="-1"/>
        </w:rPr>
        <w:t xml:space="preserve">for </w:t>
      </w:r>
      <w:r>
        <w:t>all of</w:t>
      </w:r>
      <w:r>
        <w:rPr>
          <w:spacing w:val="-1"/>
        </w:rPr>
        <w:t xml:space="preserve"> our</w:t>
      </w:r>
      <w:r>
        <w:t xml:space="preserve"> lives.</w:t>
      </w:r>
    </w:p>
    <w:p w:rsidR="00EA20B7" w:rsidRDefault="00877DD6">
      <w:pPr>
        <w:pStyle w:val="Corpodetexto"/>
        <w:ind w:left="107" w:right="144"/>
      </w:pPr>
      <w:r>
        <w:rPr>
          <w:spacing w:val="-1"/>
        </w:rPr>
        <w:t>When</w:t>
      </w:r>
      <w:r>
        <w:rPr>
          <w:spacing w:val="-2"/>
        </w:rPr>
        <w:t xml:space="preserve"> </w:t>
      </w:r>
      <w:r>
        <w:rPr>
          <w:spacing w:val="-1"/>
        </w:rPr>
        <w:t xml:space="preserve">one </w:t>
      </w:r>
      <w:r>
        <w:t>of</w:t>
      </w:r>
      <w:r>
        <w:rPr>
          <w:spacing w:val="-3"/>
        </w:rPr>
        <w:t xml:space="preserve"> </w:t>
      </w:r>
      <w:r>
        <w:rPr>
          <w:spacing w:val="-1"/>
        </w:rPr>
        <w:t>the</w:t>
      </w:r>
      <w:r>
        <w:rPr>
          <w:spacing w:val="1"/>
        </w:rPr>
        <w:t xml:space="preserve"> </w:t>
      </w:r>
      <w:r>
        <w:rPr>
          <w:spacing w:val="-1"/>
        </w:rPr>
        <w:t>beings</w:t>
      </w:r>
      <w:r>
        <w:rPr>
          <w:spacing w:val="-2"/>
        </w:rPr>
        <w:t xml:space="preserve"> </w:t>
      </w:r>
      <w:r>
        <w:rPr>
          <w:spacing w:val="-1"/>
        </w:rPr>
        <w:t xml:space="preserve">such </w:t>
      </w:r>
      <w:r>
        <w:t>as</w:t>
      </w:r>
      <w:r>
        <w:rPr>
          <w:spacing w:val="-1"/>
        </w:rPr>
        <w:t xml:space="preserve"> </w:t>
      </w:r>
      <w:r>
        <w:t>a</w:t>
      </w:r>
      <w:r>
        <w:rPr>
          <w:spacing w:val="-1"/>
        </w:rPr>
        <w:t xml:space="preserve"> parent</w:t>
      </w:r>
      <w:r>
        <w:rPr>
          <w:spacing w:val="1"/>
        </w:rPr>
        <w:t xml:space="preserve"> </w:t>
      </w:r>
      <w:r>
        <w:rPr>
          <w:spacing w:val="-1"/>
        </w:rPr>
        <w:t xml:space="preserve">or even </w:t>
      </w:r>
      <w:r>
        <w:t xml:space="preserve">a </w:t>
      </w:r>
      <w:r>
        <w:rPr>
          <w:spacing w:val="-1"/>
        </w:rPr>
        <w:t>child has</w:t>
      </w:r>
      <w:r>
        <w:rPr>
          <w:spacing w:val="-2"/>
        </w:rPr>
        <w:t xml:space="preserve"> </w:t>
      </w:r>
      <w:r>
        <w:rPr>
          <w:spacing w:val="-1"/>
        </w:rPr>
        <w:t>dark</w:t>
      </w:r>
      <w:r>
        <w:rPr>
          <w:spacing w:val="42"/>
        </w:rPr>
        <w:t xml:space="preserve"> </w:t>
      </w:r>
      <w:r>
        <w:rPr>
          <w:spacing w:val="-1"/>
        </w:rPr>
        <w:t>issues and</w:t>
      </w:r>
      <w:r>
        <w:t xml:space="preserve"> </w:t>
      </w:r>
      <w:r>
        <w:rPr>
          <w:spacing w:val="-1"/>
        </w:rPr>
        <w:t>heavy</w:t>
      </w:r>
      <w:r>
        <w:rPr>
          <w:spacing w:val="-3"/>
        </w:rPr>
        <w:t xml:space="preserve"> </w:t>
      </w:r>
      <w:r>
        <w:rPr>
          <w:spacing w:val="-1"/>
        </w:rPr>
        <w:t xml:space="preserve">karma, </w:t>
      </w:r>
      <w:r>
        <w:t>an</w:t>
      </w:r>
      <w:r>
        <w:rPr>
          <w:spacing w:val="-1"/>
        </w:rPr>
        <w:t xml:space="preserve"> energetic</w:t>
      </w:r>
      <w:r>
        <w:t xml:space="preserve"> bleeding</w:t>
      </w:r>
      <w:r>
        <w:rPr>
          <w:spacing w:val="-1"/>
        </w:rPr>
        <w:t xml:space="preserve"> through </w:t>
      </w:r>
      <w:r>
        <w:t>the</w:t>
      </w:r>
      <w:r>
        <w:rPr>
          <w:spacing w:val="-1"/>
        </w:rPr>
        <w:t xml:space="preserve"> </w:t>
      </w:r>
      <w:r>
        <w:t>energy</w:t>
      </w:r>
      <w:r>
        <w:rPr>
          <w:spacing w:val="45"/>
        </w:rPr>
        <w:t xml:space="preserve"> </w:t>
      </w:r>
      <w:r>
        <w:rPr>
          <w:spacing w:val="-1"/>
        </w:rPr>
        <w:t xml:space="preserve">connection </w:t>
      </w:r>
      <w:r>
        <w:t>can</w:t>
      </w:r>
      <w:r>
        <w:rPr>
          <w:spacing w:val="-1"/>
        </w:rPr>
        <w:t xml:space="preserve"> occur, corrupting</w:t>
      </w:r>
      <w:r>
        <w:rPr>
          <w:spacing w:val="-2"/>
        </w:rPr>
        <w:t xml:space="preserve"> </w:t>
      </w:r>
      <w:r>
        <w:t xml:space="preserve">or at </w:t>
      </w:r>
      <w:r>
        <w:rPr>
          <w:spacing w:val="-1"/>
        </w:rPr>
        <w:t>least</w:t>
      </w:r>
      <w:r>
        <w:t xml:space="preserve"> </w:t>
      </w:r>
      <w:r>
        <w:rPr>
          <w:spacing w:val="-1"/>
        </w:rPr>
        <w:t xml:space="preserve">be disturbing </w:t>
      </w:r>
      <w:r>
        <w:t>to</w:t>
      </w:r>
      <w:r>
        <w:rPr>
          <w:spacing w:val="-1"/>
        </w:rPr>
        <w:t xml:space="preserve"> the</w:t>
      </w:r>
      <w:r>
        <w:rPr>
          <w:spacing w:val="47"/>
        </w:rPr>
        <w:t xml:space="preserve"> </w:t>
      </w:r>
      <w:r>
        <w:rPr>
          <w:spacing w:val="-1"/>
        </w:rPr>
        <w:t>other</w:t>
      </w:r>
      <w:r>
        <w:t xml:space="preserve"> </w:t>
      </w:r>
      <w:r>
        <w:rPr>
          <w:spacing w:val="-1"/>
        </w:rPr>
        <w:t>individual.</w:t>
      </w:r>
      <w:r>
        <w:t xml:space="preserve"> </w:t>
      </w:r>
      <w:r>
        <w:rPr>
          <w:spacing w:val="-1"/>
        </w:rPr>
        <w:t>In these</w:t>
      </w:r>
      <w:r>
        <w:t xml:space="preserve"> </w:t>
      </w:r>
      <w:r>
        <w:rPr>
          <w:spacing w:val="-1"/>
        </w:rPr>
        <w:t>relationship</w:t>
      </w:r>
      <w:r>
        <w:t xml:space="preserve"> </w:t>
      </w:r>
      <w:r>
        <w:rPr>
          <w:spacing w:val="-2"/>
        </w:rPr>
        <w:t xml:space="preserve">family </w:t>
      </w:r>
      <w:r>
        <w:t xml:space="preserve">ties </w:t>
      </w:r>
      <w:r>
        <w:rPr>
          <w:spacing w:val="-2"/>
        </w:rPr>
        <w:t>we</w:t>
      </w:r>
      <w:r>
        <w:rPr>
          <w:spacing w:val="1"/>
        </w:rPr>
        <w:t xml:space="preserve"> </w:t>
      </w:r>
      <w:r>
        <w:rPr>
          <w:spacing w:val="-1"/>
        </w:rPr>
        <w:t>can</w:t>
      </w:r>
      <w:r>
        <w:t xml:space="preserve"> </w:t>
      </w:r>
      <w:r>
        <w:rPr>
          <w:spacing w:val="-1"/>
        </w:rPr>
        <w:t>be</w:t>
      </w:r>
      <w:r>
        <w:rPr>
          <w:spacing w:val="1"/>
        </w:rPr>
        <w:t xml:space="preserve"> </w:t>
      </w:r>
      <w:r>
        <w:rPr>
          <w:spacing w:val="-1"/>
        </w:rPr>
        <w:t>“tied to</w:t>
      </w:r>
      <w:r>
        <w:rPr>
          <w:spacing w:val="24"/>
        </w:rPr>
        <w:t xml:space="preserve"> </w:t>
      </w:r>
      <w:r>
        <w:rPr>
          <w:spacing w:val="-1"/>
        </w:rPr>
        <w:t>the apron</w:t>
      </w:r>
      <w:r>
        <w:t xml:space="preserve"> </w:t>
      </w:r>
      <w:r>
        <w:rPr>
          <w:spacing w:val="-1"/>
        </w:rPr>
        <w:t>strings</w:t>
      </w:r>
      <w:r>
        <w:rPr>
          <w:spacing w:val="-2"/>
        </w:rPr>
        <w:t xml:space="preserve"> </w:t>
      </w:r>
      <w:r>
        <w:t>of</w:t>
      </w:r>
      <w:r>
        <w:rPr>
          <w:spacing w:val="-2"/>
        </w:rPr>
        <w:t xml:space="preserve"> </w:t>
      </w:r>
      <w:r>
        <w:rPr>
          <w:spacing w:val="-1"/>
        </w:rPr>
        <w:t>our</w:t>
      </w:r>
      <w:r>
        <w:rPr>
          <w:spacing w:val="1"/>
        </w:rPr>
        <w:t xml:space="preserve"> </w:t>
      </w:r>
      <w:r>
        <w:rPr>
          <w:spacing w:val="-1"/>
        </w:rPr>
        <w:t>mother”.</w:t>
      </w:r>
      <w:r>
        <w:t xml:space="preserve"> </w:t>
      </w:r>
      <w:r>
        <w:rPr>
          <w:spacing w:val="-1"/>
        </w:rPr>
        <w:t>Some</w:t>
      </w:r>
      <w:r>
        <w:rPr>
          <w:spacing w:val="2"/>
        </w:rPr>
        <w:t xml:space="preserve"> </w:t>
      </w:r>
      <w:r>
        <w:rPr>
          <w:spacing w:val="-1"/>
        </w:rPr>
        <w:t>male</w:t>
      </w:r>
      <w:r>
        <w:t xml:space="preserve"> </w:t>
      </w:r>
      <w:r>
        <w:rPr>
          <w:spacing w:val="-1"/>
        </w:rPr>
        <w:t xml:space="preserve">homosexuals, </w:t>
      </w:r>
      <w:r>
        <w:t>or</w:t>
      </w:r>
      <w:r>
        <w:rPr>
          <w:spacing w:val="33"/>
        </w:rPr>
        <w:t xml:space="preserve"> </w:t>
      </w:r>
      <w:r>
        <w:rPr>
          <w:spacing w:val="-1"/>
        </w:rPr>
        <w:t>people</w:t>
      </w:r>
      <w:r>
        <w:t xml:space="preserve"> </w:t>
      </w:r>
      <w:r>
        <w:rPr>
          <w:spacing w:val="-1"/>
        </w:rPr>
        <w:t>not</w:t>
      </w:r>
      <w:r>
        <w:rPr>
          <w:spacing w:val="1"/>
        </w:rPr>
        <w:t xml:space="preserve"> </w:t>
      </w:r>
      <w:r>
        <w:rPr>
          <w:spacing w:val="-1"/>
        </w:rPr>
        <w:t>interested in sexual</w:t>
      </w:r>
      <w:r>
        <w:t xml:space="preserve"> </w:t>
      </w:r>
      <w:r>
        <w:rPr>
          <w:spacing w:val="-1"/>
        </w:rPr>
        <w:t>relationships, have</w:t>
      </w:r>
      <w:r>
        <w:rPr>
          <w:spacing w:val="1"/>
        </w:rPr>
        <w:t xml:space="preserve"> </w:t>
      </w:r>
      <w:r>
        <w:rPr>
          <w:spacing w:val="-1"/>
        </w:rPr>
        <w:t>very</w:t>
      </w:r>
      <w:r>
        <w:rPr>
          <w:spacing w:val="-2"/>
        </w:rPr>
        <w:t xml:space="preserve"> strong</w:t>
      </w:r>
      <w:r>
        <w:rPr>
          <w:spacing w:val="29"/>
        </w:rPr>
        <w:t xml:space="preserve"> </w:t>
      </w:r>
      <w:r>
        <w:rPr>
          <w:spacing w:val="-1"/>
        </w:rPr>
        <w:t>energy</w:t>
      </w:r>
      <w:r>
        <w:rPr>
          <w:spacing w:val="-2"/>
        </w:rPr>
        <w:t xml:space="preserve"> </w:t>
      </w:r>
      <w:r>
        <w:rPr>
          <w:spacing w:val="-1"/>
        </w:rPr>
        <w:t>connections to</w:t>
      </w:r>
      <w:r>
        <w:t xml:space="preserve"> </w:t>
      </w:r>
      <w:r>
        <w:rPr>
          <w:spacing w:val="-1"/>
        </w:rPr>
        <w:t>their</w:t>
      </w:r>
      <w:r>
        <w:t xml:space="preserve"> </w:t>
      </w:r>
      <w:r>
        <w:rPr>
          <w:spacing w:val="-1"/>
        </w:rPr>
        <w:t>mothers. This</w:t>
      </w:r>
      <w:r>
        <w:t xml:space="preserve"> </w:t>
      </w:r>
      <w:r>
        <w:rPr>
          <w:spacing w:val="-1"/>
        </w:rPr>
        <w:t>is</w:t>
      </w:r>
      <w:r>
        <w:t xml:space="preserve"> </w:t>
      </w:r>
      <w:r>
        <w:rPr>
          <w:spacing w:val="-1"/>
        </w:rPr>
        <w:t>accounted</w:t>
      </w:r>
      <w:r>
        <w:t xml:space="preserve"> </w:t>
      </w:r>
      <w:r>
        <w:rPr>
          <w:spacing w:val="-1"/>
        </w:rPr>
        <w:t>for and</w:t>
      </w:r>
      <w:r>
        <w:rPr>
          <w:spacing w:val="27"/>
        </w:rPr>
        <w:t xml:space="preserve"> </w:t>
      </w:r>
      <w:r>
        <w:rPr>
          <w:spacing w:val="-1"/>
        </w:rPr>
        <w:t>anticipated in</w:t>
      </w:r>
      <w:r>
        <w:t xml:space="preserve"> </w:t>
      </w:r>
      <w:r>
        <w:rPr>
          <w:spacing w:val="-1"/>
        </w:rPr>
        <w:t>spirit</w:t>
      </w:r>
      <w:r>
        <w:rPr>
          <w:spacing w:val="2"/>
        </w:rPr>
        <w:t xml:space="preserve"> </w:t>
      </w:r>
      <w:r>
        <w:rPr>
          <w:spacing w:val="-1"/>
        </w:rPr>
        <w:t>before</w:t>
      </w:r>
      <w:r>
        <w:t xml:space="preserve"> </w:t>
      </w:r>
      <w:r>
        <w:rPr>
          <w:spacing w:val="-1"/>
        </w:rPr>
        <w:t>the</w:t>
      </w:r>
      <w:r>
        <w:t xml:space="preserve"> </w:t>
      </w:r>
      <w:r>
        <w:rPr>
          <w:spacing w:val="-1"/>
        </w:rPr>
        <w:t xml:space="preserve">birth, </w:t>
      </w:r>
      <w:r>
        <w:t xml:space="preserve">as </w:t>
      </w:r>
      <w:r>
        <w:rPr>
          <w:spacing w:val="-2"/>
        </w:rPr>
        <w:t>we</w:t>
      </w:r>
      <w:r>
        <w:rPr>
          <w:spacing w:val="1"/>
        </w:rPr>
        <w:t xml:space="preserve"> </w:t>
      </w:r>
      <w:r>
        <w:rPr>
          <w:spacing w:val="-1"/>
        </w:rPr>
        <w:t>all</w:t>
      </w:r>
      <w:r>
        <w:rPr>
          <w:spacing w:val="-2"/>
        </w:rPr>
        <w:t xml:space="preserve"> </w:t>
      </w:r>
      <w:r>
        <w:rPr>
          <w:spacing w:val="-1"/>
        </w:rPr>
        <w:t>choose these</w:t>
      </w:r>
      <w:r>
        <w:rPr>
          <w:spacing w:val="45"/>
        </w:rPr>
        <w:t xml:space="preserve"> </w:t>
      </w:r>
      <w:r>
        <w:rPr>
          <w:spacing w:val="-1"/>
        </w:rPr>
        <w:t>relati</w:t>
      </w:r>
      <w:r>
        <w:rPr>
          <w:spacing w:val="-1"/>
        </w:rPr>
        <w:t>onships</w:t>
      </w:r>
      <w:r>
        <w:t xml:space="preserve"> </w:t>
      </w:r>
      <w:r>
        <w:rPr>
          <w:spacing w:val="-1"/>
        </w:rPr>
        <w:t>for</w:t>
      </w:r>
      <w:r>
        <w:rPr>
          <w:spacing w:val="-2"/>
        </w:rPr>
        <w:t xml:space="preserve"> </w:t>
      </w:r>
      <w:r>
        <w:rPr>
          <w:spacing w:val="-1"/>
        </w:rPr>
        <w:t>the</w:t>
      </w:r>
      <w:r>
        <w:t xml:space="preserve"> </w:t>
      </w:r>
      <w:r>
        <w:rPr>
          <w:spacing w:val="-1"/>
        </w:rPr>
        <w:t>reason</w:t>
      </w:r>
      <w:r>
        <w:t xml:space="preserve"> </w:t>
      </w:r>
      <w:r>
        <w:rPr>
          <w:spacing w:val="-1"/>
        </w:rPr>
        <w:t>of</w:t>
      </w:r>
      <w:r>
        <w:t xml:space="preserve"> </w:t>
      </w:r>
      <w:r>
        <w:rPr>
          <w:spacing w:val="-1"/>
        </w:rPr>
        <w:t>learning</w:t>
      </w:r>
      <w:r>
        <w:t xml:space="preserve"> </w:t>
      </w:r>
      <w:r>
        <w:rPr>
          <w:spacing w:val="-1"/>
        </w:rPr>
        <w:t>these</w:t>
      </w:r>
      <w:r>
        <w:rPr>
          <w:spacing w:val="-2"/>
        </w:rPr>
        <w:t xml:space="preserve"> </w:t>
      </w:r>
      <w:r>
        <w:rPr>
          <w:spacing w:val="-1"/>
        </w:rPr>
        <w:t>relationshiplessons,</w:t>
      </w:r>
      <w:r>
        <w:rPr>
          <w:spacing w:val="30"/>
        </w:rPr>
        <w:t xml:space="preserve"> </w:t>
      </w:r>
      <w:r>
        <w:rPr>
          <w:spacing w:val="-1"/>
        </w:rPr>
        <w:t xml:space="preserve">sometimes </w:t>
      </w:r>
      <w:r>
        <w:t>to</w:t>
      </w:r>
      <w:r>
        <w:rPr>
          <w:spacing w:val="-1"/>
        </w:rPr>
        <w:t xml:space="preserve"> assist </w:t>
      </w:r>
      <w:r>
        <w:t>and</w:t>
      </w:r>
      <w:r>
        <w:rPr>
          <w:spacing w:val="-3"/>
        </w:rPr>
        <w:t xml:space="preserve"> </w:t>
      </w:r>
      <w:r>
        <w:t>carry</w:t>
      </w:r>
      <w:r>
        <w:rPr>
          <w:spacing w:val="-2"/>
        </w:rPr>
        <w:t xml:space="preserve"> </w:t>
      </w:r>
      <w:r>
        <w:t>another</w:t>
      </w:r>
      <w:r>
        <w:rPr>
          <w:spacing w:val="-1"/>
        </w:rPr>
        <w:t xml:space="preserve"> through their</w:t>
      </w:r>
      <w:r>
        <w:t xml:space="preserve"> </w:t>
      </w:r>
      <w:r>
        <w:rPr>
          <w:spacing w:val="-1"/>
        </w:rPr>
        <w:t xml:space="preserve">darkness </w:t>
      </w:r>
      <w:r>
        <w:t>and</w:t>
      </w:r>
    </w:p>
    <w:p w:rsidR="00EA20B7" w:rsidRDefault="00EA20B7">
      <w:pPr>
        <w:sectPr w:rsidR="00EA20B7">
          <w:pgSz w:w="8640" w:h="12960"/>
          <w:pgMar w:top="960" w:right="920" w:bottom="900" w:left="900" w:header="0" w:footer="712" w:gutter="0"/>
          <w:cols w:space="720"/>
        </w:sectPr>
      </w:pPr>
    </w:p>
    <w:p w:rsidR="00EA20B7" w:rsidRDefault="00877DD6">
      <w:pPr>
        <w:pStyle w:val="Corpodetexto"/>
        <w:spacing w:before="49"/>
        <w:ind w:right="252"/>
      </w:pPr>
      <w:r>
        <w:rPr>
          <w:spacing w:val="-1"/>
        </w:rPr>
        <w:lastRenderedPageBreak/>
        <w:t>karma.</w:t>
      </w:r>
      <w:r>
        <w:t xml:space="preserve"> </w:t>
      </w:r>
      <w:r>
        <w:rPr>
          <w:spacing w:val="-1"/>
        </w:rPr>
        <w:t>This</w:t>
      </w:r>
      <w:r>
        <w:rPr>
          <w:spacing w:val="-2"/>
        </w:rPr>
        <w:t xml:space="preserve"> </w:t>
      </w:r>
      <w:r>
        <w:rPr>
          <w:spacing w:val="-1"/>
        </w:rPr>
        <w:t>is</w:t>
      </w:r>
      <w:r>
        <w:rPr>
          <w:spacing w:val="1"/>
        </w:rPr>
        <w:t xml:space="preserve"> </w:t>
      </w:r>
      <w:r>
        <w:rPr>
          <w:spacing w:val="-1"/>
        </w:rPr>
        <w:t>why</w:t>
      </w:r>
      <w:r>
        <w:rPr>
          <w:spacing w:val="-2"/>
        </w:rPr>
        <w:t xml:space="preserve"> </w:t>
      </w:r>
      <w:r>
        <w:rPr>
          <w:spacing w:val="-1"/>
        </w:rPr>
        <w:t>the</w:t>
      </w:r>
      <w:r>
        <w:t xml:space="preserve"> </w:t>
      </w:r>
      <w:r>
        <w:rPr>
          <w:spacing w:val="-1"/>
        </w:rPr>
        <w:t xml:space="preserve">Initiations </w:t>
      </w:r>
      <w:r>
        <w:t>of</w:t>
      </w:r>
      <w:r>
        <w:rPr>
          <w:spacing w:val="-1"/>
        </w:rPr>
        <w:t xml:space="preserve"> Energy</w:t>
      </w:r>
      <w:r>
        <w:rPr>
          <w:spacing w:val="-2"/>
        </w:rPr>
        <w:t xml:space="preserve"> </w:t>
      </w:r>
      <w:r>
        <w:rPr>
          <w:spacing w:val="-1"/>
        </w:rPr>
        <w:t xml:space="preserve">Enhancement are </w:t>
      </w:r>
      <w:r>
        <w:t>so</w:t>
      </w:r>
      <w:r>
        <w:rPr>
          <w:spacing w:val="35"/>
        </w:rPr>
        <w:t xml:space="preserve"> </w:t>
      </w:r>
      <w:r>
        <w:rPr>
          <w:spacing w:val="-1"/>
        </w:rPr>
        <w:t>necessary</w:t>
      </w:r>
      <w:r>
        <w:rPr>
          <w:spacing w:val="-3"/>
        </w:rPr>
        <w:t xml:space="preserve"> </w:t>
      </w:r>
      <w:r>
        <w:rPr>
          <w:spacing w:val="-1"/>
        </w:rPr>
        <w:t>to</w:t>
      </w:r>
      <w:r>
        <w:t xml:space="preserve"> </w:t>
      </w:r>
      <w:r>
        <w:rPr>
          <w:spacing w:val="-1"/>
        </w:rPr>
        <w:t>people</w:t>
      </w:r>
      <w:r>
        <w:rPr>
          <w:spacing w:val="1"/>
        </w:rPr>
        <w:t xml:space="preserve"> </w:t>
      </w:r>
      <w:r>
        <w:rPr>
          <w:spacing w:val="-1"/>
        </w:rPr>
        <w:t>in the</w:t>
      </w:r>
      <w:r>
        <w:t xml:space="preserve"> </w:t>
      </w:r>
      <w:r>
        <w:rPr>
          <w:spacing w:val="-1"/>
        </w:rPr>
        <w:t>process</w:t>
      </w:r>
      <w:r>
        <w:rPr>
          <w:spacing w:val="-2"/>
        </w:rPr>
        <w:t xml:space="preserve"> </w:t>
      </w:r>
      <w:r>
        <w:rPr>
          <w:spacing w:val="-1"/>
        </w:rPr>
        <w:t>of</w:t>
      </w:r>
      <w:r>
        <w:t xml:space="preserve"> </w:t>
      </w:r>
      <w:r>
        <w:rPr>
          <w:spacing w:val="-1"/>
        </w:rPr>
        <w:t>learning</w:t>
      </w:r>
      <w:r>
        <w:t xml:space="preserve"> </w:t>
      </w:r>
      <w:r>
        <w:rPr>
          <w:spacing w:val="-2"/>
        </w:rPr>
        <w:t>about</w:t>
      </w:r>
      <w:r>
        <w:t xml:space="preserve"> </w:t>
      </w:r>
      <w:r>
        <w:rPr>
          <w:spacing w:val="-1"/>
        </w:rPr>
        <w:t>relationships.</w:t>
      </w:r>
    </w:p>
    <w:p w:rsidR="00EA20B7" w:rsidRDefault="00877DD6">
      <w:pPr>
        <w:pStyle w:val="Corpodetexto"/>
        <w:spacing w:before="120"/>
        <w:ind w:right="238"/>
      </w:pPr>
      <w:r>
        <w:rPr>
          <w:spacing w:val="-1"/>
        </w:rPr>
        <w:t>You</w:t>
      </w:r>
      <w:r>
        <w:rPr>
          <w:spacing w:val="-2"/>
        </w:rPr>
        <w:t xml:space="preserve"> </w:t>
      </w:r>
      <w:r>
        <w:rPr>
          <w:spacing w:val="-1"/>
        </w:rPr>
        <w:t>can</w:t>
      </w:r>
      <w:r>
        <w:t xml:space="preserve"> </w:t>
      </w:r>
      <w:r>
        <w:rPr>
          <w:spacing w:val="-1"/>
        </w:rPr>
        <w:t>see</w:t>
      </w:r>
      <w:r>
        <w:rPr>
          <w:spacing w:val="-2"/>
        </w:rPr>
        <w:t xml:space="preserve"> </w:t>
      </w:r>
      <w:r>
        <w:rPr>
          <w:spacing w:val="-1"/>
        </w:rPr>
        <w:t>this</w:t>
      </w:r>
      <w:r>
        <w:t xml:space="preserve"> </w:t>
      </w:r>
      <w:r>
        <w:rPr>
          <w:spacing w:val="-1"/>
        </w:rPr>
        <w:t>if</w:t>
      </w:r>
      <w:r>
        <w:t xml:space="preserve"> </w:t>
      </w:r>
      <w:r>
        <w:rPr>
          <w:spacing w:val="-1"/>
        </w:rPr>
        <w:t>in</w:t>
      </w:r>
      <w:r>
        <w:t xml:space="preserve"> </w:t>
      </w:r>
      <w:r>
        <w:rPr>
          <w:spacing w:val="-1"/>
        </w:rPr>
        <w:t>your</w:t>
      </w:r>
      <w:r>
        <w:t xml:space="preserve"> </w:t>
      </w:r>
      <w:r>
        <w:rPr>
          <w:spacing w:val="-1"/>
        </w:rPr>
        <w:t>life</w:t>
      </w:r>
      <w:r>
        <w:t xml:space="preserve"> all </w:t>
      </w:r>
      <w:r>
        <w:rPr>
          <w:spacing w:val="-1"/>
        </w:rPr>
        <w:t>your</w:t>
      </w:r>
      <w:r>
        <w:rPr>
          <w:spacing w:val="-2"/>
        </w:rPr>
        <w:t xml:space="preserve"> </w:t>
      </w:r>
      <w:r>
        <w:rPr>
          <w:spacing w:val="-1"/>
        </w:rPr>
        <w:t>negative</w:t>
      </w:r>
      <w:r>
        <w:rPr>
          <w:spacing w:val="1"/>
        </w:rPr>
        <w:t xml:space="preserve"> </w:t>
      </w:r>
      <w:r>
        <w:rPr>
          <w:spacing w:val="-1"/>
        </w:rPr>
        <w:t>life</w:t>
      </w:r>
      <w:r>
        <w:t xml:space="preserve"> </w:t>
      </w:r>
      <w:r>
        <w:rPr>
          <w:spacing w:val="-1"/>
        </w:rPr>
        <w:t>experiences</w:t>
      </w:r>
      <w:r>
        <w:rPr>
          <w:spacing w:val="25"/>
        </w:rPr>
        <w:t xml:space="preserve"> </w:t>
      </w:r>
      <w:r>
        <w:rPr>
          <w:spacing w:val="-1"/>
        </w:rPr>
        <w:t>have</w:t>
      </w:r>
      <w:r>
        <w:t xml:space="preserve"> </w:t>
      </w:r>
      <w:r>
        <w:rPr>
          <w:spacing w:val="-1"/>
        </w:rPr>
        <w:t>come</w:t>
      </w:r>
      <w:r>
        <w:t xml:space="preserve"> </w:t>
      </w:r>
      <w:r>
        <w:rPr>
          <w:spacing w:val="-1"/>
        </w:rPr>
        <w:t>through relationships.</w:t>
      </w:r>
      <w:r>
        <w:t xml:space="preserve"> </w:t>
      </w:r>
      <w:r>
        <w:rPr>
          <w:spacing w:val="-1"/>
        </w:rPr>
        <w:t>This</w:t>
      </w:r>
      <w:r>
        <w:t xml:space="preserve"> </w:t>
      </w:r>
      <w:r>
        <w:rPr>
          <w:spacing w:val="-1"/>
        </w:rPr>
        <w:t>means</w:t>
      </w:r>
      <w:r>
        <w:rPr>
          <w:spacing w:val="-3"/>
        </w:rPr>
        <w:t xml:space="preserve"> </w:t>
      </w:r>
      <w:r>
        <w:rPr>
          <w:spacing w:val="-1"/>
        </w:rPr>
        <w:t>that</w:t>
      </w:r>
      <w:r>
        <w:t xml:space="preserve"> </w:t>
      </w:r>
      <w:r>
        <w:rPr>
          <w:spacing w:val="-1"/>
        </w:rPr>
        <w:t>you</w:t>
      </w:r>
      <w:r>
        <w:rPr>
          <w:spacing w:val="-2"/>
        </w:rPr>
        <w:t xml:space="preserve"> </w:t>
      </w:r>
      <w:r>
        <w:t xml:space="preserve">are </w:t>
      </w:r>
      <w:r>
        <w:rPr>
          <w:spacing w:val="-1"/>
        </w:rPr>
        <w:t>in</w:t>
      </w:r>
      <w:r>
        <w:rPr>
          <w:spacing w:val="-2"/>
        </w:rPr>
        <w:t xml:space="preserve"> </w:t>
      </w:r>
      <w:r>
        <w:rPr>
          <w:spacing w:val="-1"/>
        </w:rPr>
        <w:t>the</w:t>
      </w:r>
      <w:r>
        <w:rPr>
          <w:spacing w:val="59"/>
        </w:rPr>
        <w:t xml:space="preserve"> </w:t>
      </w:r>
      <w:r>
        <w:rPr>
          <w:spacing w:val="-1"/>
        </w:rPr>
        <w:t>process</w:t>
      </w:r>
      <w:r>
        <w:rPr>
          <w:spacing w:val="-2"/>
        </w:rPr>
        <w:t xml:space="preserve"> </w:t>
      </w:r>
      <w:r>
        <w:t>of</w:t>
      </w:r>
      <w:r>
        <w:rPr>
          <w:spacing w:val="-2"/>
        </w:rPr>
        <w:t xml:space="preserve"> </w:t>
      </w:r>
      <w:r>
        <w:rPr>
          <w:spacing w:val="-1"/>
        </w:rPr>
        <w:t>Mastering the Second</w:t>
      </w:r>
      <w:r>
        <w:t xml:space="preserve"> </w:t>
      </w:r>
      <w:r>
        <w:rPr>
          <w:spacing w:val="-1"/>
        </w:rPr>
        <w:t xml:space="preserve">Initiation </w:t>
      </w:r>
      <w:r>
        <w:t>of</w:t>
      </w:r>
      <w:r>
        <w:rPr>
          <w:spacing w:val="-2"/>
        </w:rPr>
        <w:t xml:space="preserve"> </w:t>
      </w:r>
      <w:r>
        <w:rPr>
          <w:spacing w:val="-1"/>
        </w:rPr>
        <w:t>Alice</w:t>
      </w:r>
      <w:r>
        <w:t xml:space="preserve"> </w:t>
      </w:r>
      <w:r>
        <w:rPr>
          <w:spacing w:val="-1"/>
        </w:rPr>
        <w:t>Bailey,</w:t>
      </w:r>
      <w:r>
        <w:t xml:space="preserve"> </w:t>
      </w:r>
      <w:r>
        <w:rPr>
          <w:spacing w:val="-1"/>
        </w:rPr>
        <w:t>The</w:t>
      </w:r>
      <w:r>
        <w:rPr>
          <w:spacing w:val="41"/>
        </w:rPr>
        <w:t xml:space="preserve"> </w:t>
      </w:r>
      <w:r>
        <w:rPr>
          <w:spacing w:val="-1"/>
        </w:rPr>
        <w:t>Mastery</w:t>
      </w:r>
      <w:r>
        <w:rPr>
          <w:spacing w:val="-2"/>
        </w:rPr>
        <w:t xml:space="preserve"> </w:t>
      </w:r>
      <w:r>
        <w:rPr>
          <w:spacing w:val="-1"/>
        </w:rPr>
        <w:t>of</w:t>
      </w:r>
      <w:r>
        <w:t xml:space="preserve"> </w:t>
      </w:r>
      <w:r>
        <w:rPr>
          <w:spacing w:val="-1"/>
        </w:rPr>
        <w:t>Relationships,</w:t>
      </w:r>
      <w:r>
        <w:t xml:space="preserve"> </w:t>
      </w:r>
      <w:r>
        <w:rPr>
          <w:spacing w:val="-1"/>
        </w:rPr>
        <w:t>and</w:t>
      </w:r>
      <w:r>
        <w:t xml:space="preserve"> </w:t>
      </w:r>
      <w:r>
        <w:rPr>
          <w:spacing w:val="-1"/>
        </w:rPr>
        <w:t>it</w:t>
      </w:r>
      <w:r>
        <w:t xml:space="preserve"> </w:t>
      </w:r>
      <w:r>
        <w:rPr>
          <w:spacing w:val="-1"/>
        </w:rPr>
        <w:t>is this</w:t>
      </w:r>
      <w:r>
        <w:rPr>
          <w:spacing w:val="1"/>
        </w:rPr>
        <w:t xml:space="preserve"> </w:t>
      </w:r>
      <w:r>
        <w:rPr>
          <w:spacing w:val="-2"/>
        </w:rPr>
        <w:t>which</w:t>
      </w:r>
      <w:r>
        <w:t xml:space="preserve"> </w:t>
      </w:r>
      <w:r>
        <w:rPr>
          <w:spacing w:val="-1"/>
        </w:rPr>
        <w:t>is the</w:t>
      </w:r>
      <w:r>
        <w:rPr>
          <w:spacing w:val="1"/>
        </w:rPr>
        <w:t xml:space="preserve"> </w:t>
      </w:r>
      <w:r>
        <w:rPr>
          <w:spacing w:val="-1"/>
        </w:rPr>
        <w:t>intent of the</w:t>
      </w:r>
      <w:r>
        <w:rPr>
          <w:spacing w:val="22"/>
        </w:rPr>
        <w:t xml:space="preserve"> </w:t>
      </w:r>
      <w:r>
        <w:rPr>
          <w:spacing w:val="-1"/>
        </w:rPr>
        <w:t xml:space="preserve">Initiations </w:t>
      </w:r>
      <w:r>
        <w:t>of</w:t>
      </w:r>
      <w:r>
        <w:rPr>
          <w:spacing w:val="-2"/>
        </w:rPr>
        <w:t xml:space="preserve"> </w:t>
      </w:r>
      <w:r>
        <w:rPr>
          <w:spacing w:val="-1"/>
        </w:rPr>
        <w:t>Energy Enhancement,</w:t>
      </w:r>
      <w:r>
        <w:rPr>
          <w:spacing w:val="-4"/>
        </w:rPr>
        <w:t xml:space="preserve"> </w:t>
      </w:r>
      <w:r>
        <w:t xml:space="preserve">to </w:t>
      </w:r>
      <w:r>
        <w:rPr>
          <w:spacing w:val="-1"/>
        </w:rPr>
        <w:t>give</w:t>
      </w:r>
      <w:r>
        <w:rPr>
          <w:spacing w:val="1"/>
        </w:rPr>
        <w:t xml:space="preserve"> </w:t>
      </w:r>
      <w:r>
        <w:rPr>
          <w:spacing w:val="-1"/>
        </w:rPr>
        <w:t>you</w:t>
      </w:r>
      <w:r>
        <w:rPr>
          <w:spacing w:val="-2"/>
        </w:rPr>
        <w:t xml:space="preserve"> </w:t>
      </w:r>
      <w:r>
        <w:rPr>
          <w:spacing w:val="-1"/>
        </w:rPr>
        <w:t>the</w:t>
      </w:r>
      <w:r>
        <w:rPr>
          <w:spacing w:val="1"/>
        </w:rPr>
        <w:t xml:space="preserve"> </w:t>
      </w:r>
      <w:r>
        <w:rPr>
          <w:spacing w:val="-1"/>
        </w:rPr>
        <w:t xml:space="preserve">Mastery </w:t>
      </w:r>
      <w:r>
        <w:t>of</w:t>
      </w:r>
      <w:r>
        <w:rPr>
          <w:spacing w:val="-1"/>
        </w:rPr>
        <w:t xml:space="preserve"> your</w:t>
      </w:r>
      <w:r>
        <w:rPr>
          <w:spacing w:val="41"/>
        </w:rPr>
        <w:t xml:space="preserve"> </w:t>
      </w:r>
      <w:r>
        <w:rPr>
          <w:spacing w:val="-1"/>
        </w:rPr>
        <w:t>Relationships.</w:t>
      </w:r>
    </w:p>
    <w:p w:rsidR="00EA20B7" w:rsidRDefault="00877DD6">
      <w:pPr>
        <w:pStyle w:val="Corpodetexto"/>
        <w:ind w:right="274"/>
      </w:pPr>
      <w:r>
        <w:rPr>
          <w:spacing w:val="-1"/>
        </w:rPr>
        <w:t>Often, being connected in</w:t>
      </w:r>
      <w:r>
        <w:rPr>
          <w:spacing w:val="-2"/>
        </w:rPr>
        <w:t xml:space="preserve"> </w:t>
      </w:r>
      <w:r>
        <w:rPr>
          <w:spacing w:val="-1"/>
        </w:rPr>
        <w:t xml:space="preserve">this </w:t>
      </w:r>
      <w:r>
        <w:rPr>
          <w:spacing w:val="-2"/>
        </w:rPr>
        <w:t xml:space="preserve">way </w:t>
      </w:r>
      <w:r>
        <w:t xml:space="preserve">as </w:t>
      </w:r>
      <w:r>
        <w:rPr>
          <w:spacing w:val="-1"/>
        </w:rPr>
        <w:t>parents</w:t>
      </w:r>
      <w:r>
        <w:rPr>
          <w:spacing w:val="-2"/>
        </w:rPr>
        <w:t xml:space="preserve"> </w:t>
      </w:r>
      <w:r>
        <w:t>or</w:t>
      </w:r>
      <w:r>
        <w:rPr>
          <w:spacing w:val="-2"/>
        </w:rPr>
        <w:t xml:space="preserve"> </w:t>
      </w:r>
      <w:r>
        <w:rPr>
          <w:spacing w:val="-1"/>
        </w:rPr>
        <w:t xml:space="preserve">even </w:t>
      </w:r>
      <w:r>
        <w:t>as</w:t>
      </w:r>
      <w:r>
        <w:rPr>
          <w:spacing w:val="-2"/>
        </w:rPr>
        <w:t xml:space="preserve"> </w:t>
      </w:r>
      <w:r>
        <w:rPr>
          <w:spacing w:val="-1"/>
        </w:rPr>
        <w:t>the child</w:t>
      </w:r>
      <w:r>
        <w:rPr>
          <w:spacing w:val="44"/>
        </w:rPr>
        <w:t xml:space="preserve"> </w:t>
      </w:r>
      <w:r>
        <w:t>is</w:t>
      </w:r>
      <w:r>
        <w:rPr>
          <w:spacing w:val="-1"/>
        </w:rPr>
        <w:t xml:space="preserve"> </w:t>
      </w:r>
      <w:r>
        <w:t xml:space="preserve">the only </w:t>
      </w:r>
      <w:r>
        <w:rPr>
          <w:spacing w:val="-1"/>
        </w:rPr>
        <w:t>way</w:t>
      </w:r>
      <w:r>
        <w:rPr>
          <w:spacing w:val="-3"/>
        </w:rPr>
        <w:t xml:space="preserve"> </w:t>
      </w:r>
      <w:r>
        <w:t>to</w:t>
      </w:r>
      <w:r>
        <w:rPr>
          <w:spacing w:val="-1"/>
        </w:rPr>
        <w:t xml:space="preserve"> </w:t>
      </w:r>
      <w:r>
        <w:t>help</w:t>
      </w:r>
      <w:r>
        <w:rPr>
          <w:spacing w:val="-3"/>
        </w:rPr>
        <w:t xml:space="preserve"> </w:t>
      </w:r>
      <w:r>
        <w:rPr>
          <w:spacing w:val="-1"/>
        </w:rPr>
        <w:t>the other</w:t>
      </w:r>
      <w:r>
        <w:t xml:space="preserve"> </w:t>
      </w:r>
      <w:r>
        <w:rPr>
          <w:spacing w:val="-1"/>
        </w:rPr>
        <w:t>soul</w:t>
      </w:r>
      <w:r>
        <w:t xml:space="preserve"> </w:t>
      </w:r>
      <w:r>
        <w:rPr>
          <w:spacing w:val="-1"/>
        </w:rPr>
        <w:t xml:space="preserve">through these trials </w:t>
      </w:r>
      <w:r>
        <w:t>and</w:t>
      </w:r>
      <w:r>
        <w:rPr>
          <w:spacing w:val="37"/>
        </w:rPr>
        <w:t xml:space="preserve"> </w:t>
      </w:r>
      <w:r>
        <w:rPr>
          <w:spacing w:val="-2"/>
        </w:rPr>
        <w:t>tribulat</w:t>
      </w:r>
      <w:r>
        <w:rPr>
          <w:spacing w:val="-2"/>
        </w:rPr>
        <w:t>ions.</w:t>
      </w:r>
      <w:r>
        <w:t xml:space="preserve"> </w:t>
      </w:r>
      <w:r>
        <w:rPr>
          <w:spacing w:val="-1"/>
        </w:rPr>
        <w:t>It</w:t>
      </w:r>
      <w:r>
        <w:rPr>
          <w:spacing w:val="2"/>
        </w:rPr>
        <w:t xml:space="preserve"> </w:t>
      </w:r>
      <w:r>
        <w:rPr>
          <w:spacing w:val="-1"/>
        </w:rPr>
        <w:t>is</w:t>
      </w:r>
      <w:r>
        <w:rPr>
          <w:spacing w:val="-2"/>
        </w:rPr>
        <w:t xml:space="preserve"> </w:t>
      </w:r>
      <w:r>
        <w:t xml:space="preserve">a </w:t>
      </w:r>
      <w:r>
        <w:rPr>
          <w:spacing w:val="-1"/>
        </w:rPr>
        <w:t>noble</w:t>
      </w:r>
      <w:r>
        <w:t xml:space="preserve"> </w:t>
      </w:r>
      <w:r>
        <w:rPr>
          <w:spacing w:val="-1"/>
        </w:rPr>
        <w:t>endeavor</w:t>
      </w:r>
      <w:r>
        <w:rPr>
          <w:spacing w:val="-2"/>
        </w:rPr>
        <w:t xml:space="preserve"> </w:t>
      </w:r>
      <w:r>
        <w:rPr>
          <w:spacing w:val="-1"/>
        </w:rPr>
        <w:t>and</w:t>
      </w:r>
      <w:r>
        <w:t xml:space="preserve"> </w:t>
      </w:r>
      <w:r>
        <w:rPr>
          <w:spacing w:val="-1"/>
        </w:rPr>
        <w:t>spiritual</w:t>
      </w:r>
      <w:r>
        <w:rPr>
          <w:spacing w:val="-2"/>
        </w:rPr>
        <w:t xml:space="preserve"> </w:t>
      </w:r>
      <w:r>
        <w:rPr>
          <w:spacing w:val="-1"/>
        </w:rPr>
        <w:t>service</w:t>
      </w:r>
      <w:r>
        <w:t xml:space="preserve"> </w:t>
      </w:r>
      <w:r>
        <w:rPr>
          <w:spacing w:val="-1"/>
        </w:rPr>
        <w:t>one</w:t>
      </w:r>
      <w:r>
        <w:t xml:space="preserve"> can</w:t>
      </w:r>
      <w:r>
        <w:rPr>
          <w:spacing w:val="-2"/>
        </w:rPr>
        <w:t xml:space="preserve"> </w:t>
      </w:r>
      <w:r>
        <w:rPr>
          <w:spacing w:val="-1"/>
        </w:rPr>
        <w:t>do</w:t>
      </w:r>
      <w:r>
        <w:rPr>
          <w:spacing w:val="40"/>
        </w:rPr>
        <w:t xml:space="preserve"> </w:t>
      </w:r>
      <w:r>
        <w:rPr>
          <w:spacing w:val="-1"/>
        </w:rPr>
        <w:t>for another.</w:t>
      </w:r>
      <w:r>
        <w:rPr>
          <w:spacing w:val="-2"/>
        </w:rPr>
        <w:t xml:space="preserve"> </w:t>
      </w:r>
      <w:r>
        <w:rPr>
          <w:spacing w:val="-1"/>
        </w:rPr>
        <w:t>It</w:t>
      </w:r>
      <w:r>
        <w:rPr>
          <w:spacing w:val="2"/>
        </w:rPr>
        <w:t xml:space="preserve"> </w:t>
      </w:r>
      <w:r>
        <w:rPr>
          <w:spacing w:val="-1"/>
        </w:rPr>
        <w:t>is like having</w:t>
      </w:r>
      <w:r>
        <w:t xml:space="preserve"> a</w:t>
      </w:r>
      <w:r>
        <w:rPr>
          <w:spacing w:val="1"/>
        </w:rPr>
        <w:t xml:space="preserve"> </w:t>
      </w:r>
      <w:r>
        <w:rPr>
          <w:spacing w:val="-1"/>
        </w:rPr>
        <w:t>permanent,</w:t>
      </w:r>
      <w:r>
        <w:rPr>
          <w:spacing w:val="-2"/>
        </w:rPr>
        <w:t xml:space="preserve"> </w:t>
      </w:r>
      <w:r>
        <w:rPr>
          <w:spacing w:val="-1"/>
        </w:rPr>
        <w:t>continuous, invisible</w:t>
      </w:r>
      <w:r>
        <w:rPr>
          <w:spacing w:val="1"/>
        </w:rPr>
        <w:t xml:space="preserve"> </w:t>
      </w:r>
      <w:r>
        <w:rPr>
          <w:spacing w:val="-1"/>
        </w:rPr>
        <w:t>life</w:t>
      </w:r>
      <w:r>
        <w:rPr>
          <w:spacing w:val="38"/>
        </w:rPr>
        <w:t xml:space="preserve"> </w:t>
      </w:r>
      <w:r>
        <w:t xml:space="preserve">line of </w:t>
      </w:r>
      <w:r>
        <w:rPr>
          <w:spacing w:val="-1"/>
        </w:rPr>
        <w:t xml:space="preserve">support </w:t>
      </w:r>
      <w:r>
        <w:t xml:space="preserve">and </w:t>
      </w:r>
      <w:r>
        <w:rPr>
          <w:spacing w:val="-1"/>
        </w:rPr>
        <w:t>love....</w:t>
      </w:r>
      <w:r>
        <w:t xml:space="preserve"> If</w:t>
      </w:r>
      <w:r>
        <w:rPr>
          <w:spacing w:val="-1"/>
        </w:rPr>
        <w:t xml:space="preserve"> </w:t>
      </w:r>
      <w:r>
        <w:t xml:space="preserve">the one </w:t>
      </w:r>
      <w:r>
        <w:rPr>
          <w:spacing w:val="-1"/>
        </w:rPr>
        <w:t>being</w:t>
      </w:r>
      <w:r>
        <w:t xml:space="preserve"> is</w:t>
      </w:r>
      <w:r>
        <w:rPr>
          <w:spacing w:val="-1"/>
        </w:rPr>
        <w:t xml:space="preserve"> overwhelmingly</w:t>
      </w:r>
      <w:r>
        <w:rPr>
          <w:spacing w:val="33"/>
        </w:rPr>
        <w:t xml:space="preserve"> </w:t>
      </w:r>
      <w:r>
        <w:rPr>
          <w:spacing w:val="-1"/>
        </w:rPr>
        <w:t>strong</w:t>
      </w:r>
      <w:r>
        <w:t xml:space="preserve"> </w:t>
      </w:r>
      <w:r>
        <w:rPr>
          <w:spacing w:val="-1"/>
        </w:rPr>
        <w:t>enough to transform</w:t>
      </w:r>
      <w:r>
        <w:rPr>
          <w:spacing w:val="-4"/>
        </w:rPr>
        <w:t xml:space="preserve"> </w:t>
      </w:r>
      <w:r>
        <w:t xml:space="preserve">the </w:t>
      </w:r>
      <w:r>
        <w:rPr>
          <w:spacing w:val="-1"/>
        </w:rPr>
        <w:t>others'</w:t>
      </w:r>
      <w:r>
        <w:rPr>
          <w:spacing w:val="-4"/>
        </w:rPr>
        <w:t xml:space="preserve"> </w:t>
      </w:r>
      <w:r>
        <w:rPr>
          <w:spacing w:val="-1"/>
        </w:rPr>
        <w:t>negative</w:t>
      </w:r>
      <w:r>
        <w:t xml:space="preserve"> </w:t>
      </w:r>
      <w:r>
        <w:rPr>
          <w:spacing w:val="-1"/>
        </w:rPr>
        <w:t>energies and</w:t>
      </w:r>
      <w:r>
        <w:rPr>
          <w:spacing w:val="22"/>
        </w:rPr>
        <w:t xml:space="preserve"> </w:t>
      </w:r>
      <w:r>
        <w:rPr>
          <w:spacing w:val="-1"/>
        </w:rPr>
        <w:t>darkness,</w:t>
      </w:r>
      <w:r>
        <w:rPr>
          <w:spacing w:val="-2"/>
        </w:rPr>
        <w:t xml:space="preserve"> </w:t>
      </w:r>
      <w:r>
        <w:rPr>
          <w:spacing w:val="-1"/>
        </w:rPr>
        <w:t>this</w:t>
      </w:r>
      <w:r>
        <w:t xml:space="preserve"> </w:t>
      </w:r>
      <w:r>
        <w:rPr>
          <w:spacing w:val="-1"/>
        </w:rPr>
        <w:t>could</w:t>
      </w:r>
      <w:r>
        <w:t xml:space="preserve"> </w:t>
      </w:r>
      <w:r>
        <w:rPr>
          <w:spacing w:val="-1"/>
        </w:rPr>
        <w:t>be</w:t>
      </w:r>
      <w:r>
        <w:rPr>
          <w:spacing w:val="-2"/>
        </w:rPr>
        <w:t xml:space="preserve"> </w:t>
      </w:r>
      <w:r>
        <w:t xml:space="preserve">a </w:t>
      </w:r>
      <w:r>
        <w:rPr>
          <w:spacing w:val="-1"/>
        </w:rPr>
        <w:t>good</w:t>
      </w:r>
      <w:r>
        <w:rPr>
          <w:spacing w:val="-2"/>
        </w:rPr>
        <w:t xml:space="preserve"> </w:t>
      </w:r>
      <w:r>
        <w:rPr>
          <w:spacing w:val="-1"/>
        </w:rPr>
        <w:t>thing.</w:t>
      </w:r>
      <w:r>
        <w:rPr>
          <w:spacing w:val="-2"/>
        </w:rPr>
        <w:t xml:space="preserve"> </w:t>
      </w:r>
      <w:r>
        <w:rPr>
          <w:spacing w:val="-1"/>
        </w:rPr>
        <w:t>Unfortunately,</w:t>
      </w:r>
      <w:r>
        <w:t xml:space="preserve"> this</w:t>
      </w:r>
      <w:r>
        <w:rPr>
          <w:spacing w:val="-2"/>
        </w:rPr>
        <w:t xml:space="preserve"> </w:t>
      </w:r>
      <w:r>
        <w:rPr>
          <w:spacing w:val="-1"/>
        </w:rPr>
        <w:t>rarely</w:t>
      </w:r>
      <w:r>
        <w:rPr>
          <w:spacing w:val="22"/>
        </w:rPr>
        <w:t xml:space="preserve"> </w:t>
      </w:r>
      <w:r>
        <w:rPr>
          <w:spacing w:val="-1"/>
        </w:rPr>
        <w:t>works</w:t>
      </w:r>
      <w:r>
        <w:rPr>
          <w:spacing w:val="-2"/>
        </w:rPr>
        <w:t xml:space="preserve"> out</w:t>
      </w:r>
      <w:r>
        <w:rPr>
          <w:spacing w:val="2"/>
        </w:rPr>
        <w:t xml:space="preserve"> </w:t>
      </w:r>
      <w:r>
        <w:rPr>
          <w:spacing w:val="-1"/>
        </w:rPr>
        <w:t>so</w:t>
      </w:r>
      <w:r>
        <w:t xml:space="preserve"> </w:t>
      </w:r>
      <w:r>
        <w:rPr>
          <w:spacing w:val="-1"/>
        </w:rPr>
        <w:t>ideally</w:t>
      </w:r>
      <w:r>
        <w:rPr>
          <w:spacing w:val="-2"/>
        </w:rPr>
        <w:t xml:space="preserve"> </w:t>
      </w:r>
      <w:r>
        <w:t>as</w:t>
      </w:r>
      <w:r>
        <w:rPr>
          <w:spacing w:val="-2"/>
        </w:rPr>
        <w:t xml:space="preserve"> </w:t>
      </w:r>
      <w:r>
        <w:rPr>
          <w:spacing w:val="-1"/>
        </w:rPr>
        <w:t>the</w:t>
      </w:r>
      <w:r>
        <w:rPr>
          <w:spacing w:val="1"/>
        </w:rPr>
        <w:t xml:space="preserve"> </w:t>
      </w:r>
      <w:r>
        <w:rPr>
          <w:spacing w:val="-1"/>
        </w:rPr>
        <w:t>burden can</w:t>
      </w:r>
      <w:r>
        <w:t xml:space="preserve"> </w:t>
      </w:r>
      <w:r>
        <w:rPr>
          <w:spacing w:val="-1"/>
        </w:rPr>
        <w:t>be</w:t>
      </w:r>
      <w:r>
        <w:rPr>
          <w:spacing w:val="1"/>
        </w:rPr>
        <w:t xml:space="preserve"> </w:t>
      </w:r>
      <w:r>
        <w:rPr>
          <w:spacing w:val="-1"/>
        </w:rPr>
        <w:t>sooo</w:t>
      </w:r>
      <w:r>
        <w:rPr>
          <w:spacing w:val="-2"/>
        </w:rPr>
        <w:t xml:space="preserve"> </w:t>
      </w:r>
      <w:r>
        <w:rPr>
          <w:spacing w:val="-1"/>
        </w:rPr>
        <w:t>great</w:t>
      </w:r>
      <w:r>
        <w:rPr>
          <w:spacing w:val="-2"/>
        </w:rPr>
        <w:t xml:space="preserve"> </w:t>
      </w:r>
      <w:r>
        <w:t>as</w:t>
      </w:r>
      <w:r>
        <w:rPr>
          <w:spacing w:val="-2"/>
        </w:rPr>
        <w:t xml:space="preserve"> </w:t>
      </w:r>
      <w:r>
        <w:rPr>
          <w:spacing w:val="-1"/>
        </w:rPr>
        <w:t>to</w:t>
      </w:r>
      <w:r>
        <w:rPr>
          <w:spacing w:val="-2"/>
        </w:rPr>
        <w:t xml:space="preserve"> </w:t>
      </w:r>
      <w:r>
        <w:rPr>
          <w:spacing w:val="-1"/>
        </w:rPr>
        <w:t>drown</w:t>
      </w:r>
      <w:r>
        <w:rPr>
          <w:spacing w:val="29"/>
        </w:rPr>
        <w:t xml:space="preserve"> </w:t>
      </w:r>
      <w:r>
        <w:t xml:space="preserve">both </w:t>
      </w:r>
      <w:r>
        <w:rPr>
          <w:spacing w:val="-1"/>
        </w:rPr>
        <w:t>people.</w:t>
      </w:r>
    </w:p>
    <w:p w:rsidR="00EA20B7" w:rsidRDefault="00877DD6">
      <w:pPr>
        <w:pStyle w:val="Corpodetexto"/>
        <w:ind w:right="203"/>
      </w:pPr>
      <w:r>
        <w:t xml:space="preserve">If </w:t>
      </w:r>
      <w:r>
        <w:rPr>
          <w:spacing w:val="-1"/>
        </w:rPr>
        <w:t>you</w:t>
      </w:r>
      <w:r>
        <w:rPr>
          <w:spacing w:val="-2"/>
        </w:rPr>
        <w:t xml:space="preserve"> </w:t>
      </w:r>
      <w:r>
        <w:rPr>
          <w:spacing w:val="-1"/>
        </w:rPr>
        <w:t xml:space="preserve">think </w:t>
      </w:r>
      <w:r>
        <w:t>of</w:t>
      </w:r>
      <w:r>
        <w:rPr>
          <w:spacing w:val="-1"/>
        </w:rPr>
        <w:t xml:space="preserve"> </w:t>
      </w:r>
      <w:r>
        <w:t xml:space="preserve">a </w:t>
      </w:r>
      <w:r>
        <w:rPr>
          <w:spacing w:val="-1"/>
        </w:rPr>
        <w:t>person who</w:t>
      </w:r>
      <w:r>
        <w:t xml:space="preserve"> </w:t>
      </w:r>
      <w:r>
        <w:rPr>
          <w:spacing w:val="-1"/>
        </w:rPr>
        <w:t>jumps</w:t>
      </w:r>
      <w:r>
        <w:t xml:space="preserve"> </w:t>
      </w:r>
      <w:r>
        <w:rPr>
          <w:spacing w:val="-1"/>
        </w:rPr>
        <w:t>into the</w:t>
      </w:r>
      <w:r>
        <w:rPr>
          <w:spacing w:val="1"/>
        </w:rPr>
        <w:t xml:space="preserve"> </w:t>
      </w:r>
      <w:r>
        <w:rPr>
          <w:spacing w:val="-1"/>
        </w:rPr>
        <w:t xml:space="preserve">water </w:t>
      </w:r>
      <w:r>
        <w:t xml:space="preserve">to </w:t>
      </w:r>
      <w:r>
        <w:rPr>
          <w:spacing w:val="-1"/>
        </w:rPr>
        <w:t>save</w:t>
      </w:r>
      <w:r>
        <w:t xml:space="preserve"> a</w:t>
      </w:r>
      <w:r>
        <w:rPr>
          <w:spacing w:val="29"/>
        </w:rPr>
        <w:t xml:space="preserve"> </w:t>
      </w:r>
      <w:r>
        <w:rPr>
          <w:spacing w:val="-1"/>
        </w:rPr>
        <w:t>drowning</w:t>
      </w:r>
      <w:r>
        <w:t xml:space="preserve"> </w:t>
      </w:r>
      <w:r>
        <w:rPr>
          <w:spacing w:val="-1"/>
        </w:rPr>
        <w:t xml:space="preserve">man, </w:t>
      </w:r>
      <w:r>
        <w:t>and</w:t>
      </w:r>
      <w:r>
        <w:rPr>
          <w:spacing w:val="-1"/>
        </w:rPr>
        <w:t xml:space="preserve"> ends</w:t>
      </w:r>
      <w:r>
        <w:t xml:space="preserve"> </w:t>
      </w:r>
      <w:r>
        <w:rPr>
          <w:spacing w:val="-2"/>
        </w:rPr>
        <w:t>up</w:t>
      </w:r>
      <w:r>
        <w:t xml:space="preserve"> being </w:t>
      </w:r>
      <w:r>
        <w:rPr>
          <w:spacing w:val="-1"/>
        </w:rPr>
        <w:t xml:space="preserve">attacked </w:t>
      </w:r>
      <w:r>
        <w:t>and</w:t>
      </w:r>
      <w:r>
        <w:rPr>
          <w:spacing w:val="-1"/>
        </w:rPr>
        <w:t xml:space="preserve"> drowned</w:t>
      </w:r>
      <w:r>
        <w:t xml:space="preserve"> </w:t>
      </w:r>
      <w:r>
        <w:rPr>
          <w:spacing w:val="-1"/>
        </w:rPr>
        <w:t>instead,</w:t>
      </w:r>
      <w:r>
        <w:rPr>
          <w:spacing w:val="45"/>
        </w:rPr>
        <w:t xml:space="preserve"> </w:t>
      </w:r>
      <w:r>
        <w:rPr>
          <w:spacing w:val="-1"/>
        </w:rPr>
        <w:t>you</w:t>
      </w:r>
      <w:r>
        <w:rPr>
          <w:spacing w:val="-2"/>
        </w:rPr>
        <w:t xml:space="preserve"> </w:t>
      </w:r>
      <w:r>
        <w:t>know</w:t>
      </w:r>
      <w:r>
        <w:rPr>
          <w:spacing w:val="-2"/>
        </w:rPr>
        <w:t xml:space="preserve"> </w:t>
      </w:r>
      <w:r>
        <w:t>what</w:t>
      </w:r>
      <w:r>
        <w:rPr>
          <w:spacing w:val="2"/>
        </w:rPr>
        <w:t xml:space="preserve"> </w:t>
      </w:r>
      <w:r>
        <w:t>I</w:t>
      </w:r>
      <w:r>
        <w:rPr>
          <w:spacing w:val="-2"/>
        </w:rPr>
        <w:t xml:space="preserve"> </w:t>
      </w:r>
      <w:r>
        <w:rPr>
          <w:spacing w:val="-1"/>
        </w:rPr>
        <w:t>mean. This</w:t>
      </w:r>
      <w:r>
        <w:t xml:space="preserve"> is a</w:t>
      </w:r>
      <w:r>
        <w:rPr>
          <w:spacing w:val="-1"/>
        </w:rPr>
        <w:t xml:space="preserve"> task</w:t>
      </w:r>
      <w:r>
        <w:t xml:space="preserve"> for</w:t>
      </w:r>
      <w:r>
        <w:rPr>
          <w:spacing w:val="-1"/>
        </w:rPr>
        <w:t xml:space="preserve"> </w:t>
      </w:r>
      <w:r>
        <w:t xml:space="preserve">the </w:t>
      </w:r>
      <w:r>
        <w:rPr>
          <w:spacing w:val="-1"/>
        </w:rPr>
        <w:t xml:space="preserve">strong </w:t>
      </w:r>
      <w:r>
        <w:t>at heart, and</w:t>
      </w:r>
      <w:r>
        <w:rPr>
          <w:spacing w:val="27"/>
        </w:rPr>
        <w:t xml:space="preserve"> </w:t>
      </w:r>
      <w:r>
        <w:rPr>
          <w:spacing w:val="-1"/>
        </w:rPr>
        <w:t>even</w:t>
      </w:r>
      <w:r>
        <w:rPr>
          <w:spacing w:val="-2"/>
        </w:rPr>
        <w:t xml:space="preserve"> </w:t>
      </w:r>
      <w:r>
        <w:rPr>
          <w:spacing w:val="-1"/>
        </w:rPr>
        <w:t>then,</w:t>
      </w:r>
      <w:r>
        <w:t xml:space="preserve"> </w:t>
      </w:r>
      <w:r>
        <w:rPr>
          <w:spacing w:val="-1"/>
        </w:rPr>
        <w:t>you</w:t>
      </w:r>
      <w:r>
        <w:rPr>
          <w:spacing w:val="-2"/>
        </w:rPr>
        <w:t xml:space="preserve"> </w:t>
      </w:r>
      <w:r>
        <w:rPr>
          <w:spacing w:val="-1"/>
        </w:rPr>
        <w:t>still</w:t>
      </w:r>
      <w:r>
        <w:t xml:space="preserve"> </w:t>
      </w:r>
      <w:r>
        <w:rPr>
          <w:spacing w:val="-1"/>
        </w:rPr>
        <w:t>have</w:t>
      </w:r>
      <w:r>
        <w:t xml:space="preserve"> </w:t>
      </w:r>
      <w:r>
        <w:rPr>
          <w:spacing w:val="-1"/>
        </w:rPr>
        <w:t>energy</w:t>
      </w:r>
      <w:r>
        <w:rPr>
          <w:spacing w:val="-2"/>
        </w:rPr>
        <w:t xml:space="preserve"> </w:t>
      </w:r>
      <w:r>
        <w:rPr>
          <w:spacing w:val="-1"/>
        </w:rPr>
        <w:t>connections</w:t>
      </w:r>
      <w:r>
        <w:t xml:space="preserve"> </w:t>
      </w:r>
      <w:r>
        <w:rPr>
          <w:spacing w:val="-1"/>
        </w:rPr>
        <w:t>with that</w:t>
      </w:r>
      <w:r>
        <w:t xml:space="preserve"> </w:t>
      </w:r>
      <w:r>
        <w:rPr>
          <w:spacing w:val="-1"/>
        </w:rPr>
        <w:t>person</w:t>
      </w:r>
      <w:r>
        <w:rPr>
          <w:spacing w:val="-2"/>
        </w:rPr>
        <w:t xml:space="preserve"> </w:t>
      </w:r>
      <w:r>
        <w:rPr>
          <w:spacing w:val="-1"/>
        </w:rPr>
        <w:t>after.</w:t>
      </w:r>
      <w:r>
        <w:rPr>
          <w:spacing w:val="39"/>
        </w:rPr>
        <w:t xml:space="preserve"> </w:t>
      </w:r>
      <w:r>
        <w:rPr>
          <w:spacing w:val="-1"/>
        </w:rPr>
        <w:t>This</w:t>
      </w:r>
      <w:r>
        <w:t xml:space="preserve"> </w:t>
      </w:r>
      <w:r>
        <w:rPr>
          <w:spacing w:val="-1"/>
        </w:rPr>
        <w:t>is</w:t>
      </w:r>
      <w:r>
        <w:rPr>
          <w:spacing w:val="1"/>
        </w:rPr>
        <w:t xml:space="preserve"> </w:t>
      </w:r>
      <w:r>
        <w:rPr>
          <w:spacing w:val="-1"/>
        </w:rPr>
        <w:t>why</w:t>
      </w:r>
      <w:r>
        <w:rPr>
          <w:spacing w:val="-2"/>
        </w:rPr>
        <w:t xml:space="preserve"> </w:t>
      </w:r>
      <w:r>
        <w:rPr>
          <w:spacing w:val="-1"/>
        </w:rPr>
        <w:t>the</w:t>
      </w:r>
      <w:r>
        <w:rPr>
          <w:spacing w:val="1"/>
        </w:rPr>
        <w:t xml:space="preserve"> </w:t>
      </w:r>
      <w:r>
        <w:rPr>
          <w:spacing w:val="-1"/>
        </w:rPr>
        <w:t>Initiations</w:t>
      </w:r>
      <w:r>
        <w:t xml:space="preserve"> of</w:t>
      </w:r>
      <w:r>
        <w:rPr>
          <w:spacing w:val="-1"/>
        </w:rPr>
        <w:t xml:space="preserve"> Energy</w:t>
      </w:r>
      <w:r>
        <w:rPr>
          <w:spacing w:val="-2"/>
        </w:rPr>
        <w:t xml:space="preserve"> </w:t>
      </w:r>
      <w:r>
        <w:rPr>
          <w:spacing w:val="-1"/>
        </w:rPr>
        <w:t>Enhancement are</w:t>
      </w:r>
      <w:r>
        <w:rPr>
          <w:spacing w:val="1"/>
        </w:rPr>
        <w:t xml:space="preserve"> </w:t>
      </w:r>
      <w:r>
        <w:rPr>
          <w:spacing w:val="-1"/>
        </w:rPr>
        <w:t>so necessary</w:t>
      </w:r>
      <w:r>
        <w:rPr>
          <w:spacing w:val="35"/>
        </w:rPr>
        <w:t xml:space="preserve"> </w:t>
      </w:r>
      <w:r>
        <w:t>to</w:t>
      </w:r>
      <w:r>
        <w:rPr>
          <w:spacing w:val="-2"/>
        </w:rPr>
        <w:t xml:space="preserve"> </w:t>
      </w:r>
      <w:r>
        <w:rPr>
          <w:spacing w:val="-1"/>
        </w:rPr>
        <w:t>enable everyone</w:t>
      </w:r>
      <w:r>
        <w:t xml:space="preserve"> to</w:t>
      </w:r>
      <w:r>
        <w:rPr>
          <w:spacing w:val="-2"/>
        </w:rPr>
        <w:t xml:space="preserve"> </w:t>
      </w:r>
      <w:r>
        <w:rPr>
          <w:spacing w:val="-1"/>
        </w:rPr>
        <w:t>handle</w:t>
      </w:r>
      <w:r>
        <w:t xml:space="preserve"> </w:t>
      </w:r>
      <w:r>
        <w:rPr>
          <w:spacing w:val="-1"/>
        </w:rPr>
        <w:t>all</w:t>
      </w:r>
      <w:r>
        <w:rPr>
          <w:spacing w:val="-2"/>
        </w:rPr>
        <w:t xml:space="preserve"> </w:t>
      </w:r>
      <w:r>
        <w:rPr>
          <w:spacing w:val="-1"/>
        </w:rPr>
        <w:t xml:space="preserve">these types </w:t>
      </w:r>
      <w:r>
        <w:t>of</w:t>
      </w:r>
      <w:r>
        <w:rPr>
          <w:spacing w:val="-1"/>
        </w:rPr>
        <w:t xml:space="preserve"> problem</w:t>
      </w:r>
      <w:r>
        <w:rPr>
          <w:spacing w:val="-2"/>
        </w:rPr>
        <w:t xml:space="preserve"> </w:t>
      </w:r>
      <w:r>
        <w:rPr>
          <w:spacing w:val="-1"/>
        </w:rPr>
        <w:t>above</w:t>
      </w:r>
      <w:r>
        <w:rPr>
          <w:spacing w:val="43"/>
        </w:rPr>
        <w:t xml:space="preserve"> </w:t>
      </w:r>
      <w:r>
        <w:rPr>
          <w:spacing w:val="-1"/>
        </w:rPr>
        <w:t>mentioned.</w:t>
      </w:r>
    </w:p>
    <w:p w:rsidR="00EA20B7" w:rsidRDefault="00877DD6">
      <w:pPr>
        <w:pStyle w:val="Corpodetexto"/>
        <w:ind w:right="318"/>
      </w:pPr>
      <w:r>
        <w:t>And</w:t>
      </w:r>
      <w:r>
        <w:rPr>
          <w:spacing w:val="-1"/>
        </w:rPr>
        <w:t xml:space="preserve"> </w:t>
      </w:r>
      <w:r>
        <w:t xml:space="preserve">to do </w:t>
      </w:r>
      <w:r>
        <w:rPr>
          <w:spacing w:val="-1"/>
        </w:rPr>
        <w:t>it</w:t>
      </w:r>
      <w:r>
        <w:rPr>
          <w:spacing w:val="1"/>
        </w:rPr>
        <w:t xml:space="preserve"> </w:t>
      </w:r>
      <w:r>
        <w:rPr>
          <w:spacing w:val="-1"/>
        </w:rPr>
        <w:t>properly</w:t>
      </w:r>
      <w:r>
        <w:rPr>
          <w:spacing w:val="-2"/>
        </w:rPr>
        <w:t xml:space="preserve"> </w:t>
      </w:r>
      <w:r>
        <w:rPr>
          <w:spacing w:val="-1"/>
        </w:rPr>
        <w:t>you</w:t>
      </w:r>
      <w:r>
        <w:t xml:space="preserve"> need</w:t>
      </w:r>
      <w:r>
        <w:rPr>
          <w:spacing w:val="-4"/>
        </w:rPr>
        <w:t xml:space="preserve"> </w:t>
      </w:r>
      <w:r>
        <w:t xml:space="preserve">to </w:t>
      </w:r>
      <w:r>
        <w:rPr>
          <w:spacing w:val="-1"/>
        </w:rPr>
        <w:t xml:space="preserve">learn </w:t>
      </w:r>
      <w:r>
        <w:t xml:space="preserve">the </w:t>
      </w:r>
      <w:r>
        <w:rPr>
          <w:spacing w:val="-1"/>
        </w:rPr>
        <w:t>lessons</w:t>
      </w:r>
      <w:r>
        <w:t xml:space="preserve"> of</w:t>
      </w:r>
      <w:r>
        <w:rPr>
          <w:spacing w:val="-1"/>
        </w:rPr>
        <w:t xml:space="preserve"> </w:t>
      </w:r>
      <w:r>
        <w:t>the</w:t>
      </w:r>
      <w:r>
        <w:rPr>
          <w:spacing w:val="29"/>
        </w:rPr>
        <w:t xml:space="preserve"> </w:t>
      </w:r>
      <w:r>
        <w:rPr>
          <w:spacing w:val="-1"/>
        </w:rPr>
        <w:t xml:space="preserve">Enlightened Master. </w:t>
      </w:r>
      <w:r>
        <w:t xml:space="preserve">And </w:t>
      </w:r>
      <w:r>
        <w:rPr>
          <w:spacing w:val="-1"/>
        </w:rPr>
        <w:t>it</w:t>
      </w:r>
      <w:r>
        <w:rPr>
          <w:spacing w:val="2"/>
        </w:rPr>
        <w:t xml:space="preserve"> </w:t>
      </w:r>
      <w:r>
        <w:rPr>
          <w:spacing w:val="-1"/>
        </w:rPr>
        <w:t>is this</w:t>
      </w:r>
      <w:r>
        <w:rPr>
          <w:spacing w:val="2"/>
        </w:rPr>
        <w:t xml:space="preserve"> </w:t>
      </w:r>
      <w:r>
        <w:rPr>
          <w:spacing w:val="-2"/>
        </w:rPr>
        <w:t>which</w:t>
      </w:r>
      <w:r>
        <w:t xml:space="preserve"> </w:t>
      </w:r>
      <w:r>
        <w:rPr>
          <w:spacing w:val="-2"/>
        </w:rPr>
        <w:t>we</w:t>
      </w:r>
      <w:r>
        <w:rPr>
          <w:spacing w:val="1"/>
        </w:rPr>
        <w:t xml:space="preserve"> </w:t>
      </w:r>
      <w:r>
        <w:rPr>
          <w:spacing w:val="-1"/>
        </w:rPr>
        <w:t>learn in the</w:t>
      </w:r>
      <w:r>
        <w:rPr>
          <w:spacing w:val="1"/>
        </w:rPr>
        <w:t xml:space="preserve"> </w:t>
      </w:r>
      <w:r>
        <w:rPr>
          <w:spacing w:val="-1"/>
        </w:rPr>
        <w:t>Initiations</w:t>
      </w:r>
      <w:r>
        <w:rPr>
          <w:spacing w:val="24"/>
        </w:rPr>
        <w:t xml:space="preserve"> </w:t>
      </w:r>
      <w:r>
        <w:t>of</w:t>
      </w:r>
      <w:r>
        <w:rPr>
          <w:spacing w:val="-1"/>
        </w:rPr>
        <w:t xml:space="preserve"> Energy</w:t>
      </w:r>
      <w:r>
        <w:rPr>
          <w:spacing w:val="-2"/>
        </w:rPr>
        <w:t xml:space="preserve"> </w:t>
      </w:r>
      <w:r>
        <w:rPr>
          <w:spacing w:val="-1"/>
        </w:rPr>
        <w:t>Enhancement,</w:t>
      </w:r>
      <w:r>
        <w:rPr>
          <w:spacing w:val="-2"/>
        </w:rPr>
        <w:t xml:space="preserve"> </w:t>
      </w:r>
      <w:r>
        <w:rPr>
          <w:spacing w:val="-1"/>
        </w:rPr>
        <w:t>The</w:t>
      </w:r>
      <w:r>
        <w:t xml:space="preserve"> </w:t>
      </w:r>
      <w:r>
        <w:rPr>
          <w:spacing w:val="-1"/>
        </w:rPr>
        <w:t>Mastery</w:t>
      </w:r>
      <w:r>
        <w:rPr>
          <w:spacing w:val="-2"/>
        </w:rPr>
        <w:t xml:space="preserve"> </w:t>
      </w:r>
      <w:r>
        <w:t>of</w:t>
      </w:r>
      <w:r>
        <w:rPr>
          <w:spacing w:val="-1"/>
        </w:rPr>
        <w:t xml:space="preserve"> Relationships.</w:t>
      </w:r>
    </w:p>
    <w:p w:rsidR="00EA20B7" w:rsidRDefault="00877DD6">
      <w:pPr>
        <w:pStyle w:val="Corpodetexto"/>
      </w:pPr>
      <w:r>
        <w:rPr>
          <w:spacing w:val="-1"/>
        </w:rPr>
        <w:t>Relationship Energy</w:t>
      </w:r>
      <w:r>
        <w:rPr>
          <w:spacing w:val="-2"/>
        </w:rPr>
        <w:t xml:space="preserve"> </w:t>
      </w:r>
      <w:r>
        <w:rPr>
          <w:spacing w:val="-1"/>
        </w:rPr>
        <w:t>Conn</w:t>
      </w:r>
      <w:r>
        <w:rPr>
          <w:spacing w:val="-1"/>
        </w:rPr>
        <w:t>ections</w:t>
      </w:r>
      <w:r>
        <w:t xml:space="preserve"> -</w:t>
      </w:r>
      <w:r>
        <w:rPr>
          <w:spacing w:val="-2"/>
        </w:rPr>
        <w:t xml:space="preserve"> </w:t>
      </w:r>
      <w:r>
        <w:rPr>
          <w:spacing w:val="-1"/>
        </w:rPr>
        <w:t>the</w:t>
      </w:r>
      <w:r>
        <w:rPr>
          <w:spacing w:val="1"/>
        </w:rPr>
        <w:t xml:space="preserve"> </w:t>
      </w:r>
      <w:r>
        <w:rPr>
          <w:spacing w:val="-1"/>
        </w:rPr>
        <w:t>Energy</w:t>
      </w:r>
      <w:r>
        <w:rPr>
          <w:spacing w:val="-2"/>
        </w:rPr>
        <w:t xml:space="preserve"> </w:t>
      </w:r>
      <w:r>
        <w:rPr>
          <w:spacing w:val="-1"/>
        </w:rPr>
        <w:t xml:space="preserve">Enhancement </w:t>
      </w:r>
      <w:r>
        <w:t>View</w:t>
      </w:r>
    </w:p>
    <w:p w:rsidR="00EA20B7" w:rsidRDefault="00877DD6">
      <w:pPr>
        <w:pStyle w:val="Corpodetexto"/>
        <w:ind w:right="203"/>
      </w:pPr>
      <w:r>
        <w:rPr>
          <w:spacing w:val="-1"/>
        </w:rPr>
        <w:t>When</w:t>
      </w:r>
      <w:r>
        <w:rPr>
          <w:spacing w:val="-2"/>
        </w:rPr>
        <w:t xml:space="preserve"> </w:t>
      </w:r>
      <w:r>
        <w:rPr>
          <w:spacing w:val="-1"/>
        </w:rPr>
        <w:t>these</w:t>
      </w:r>
      <w:r>
        <w:rPr>
          <w:spacing w:val="-2"/>
        </w:rPr>
        <w:t xml:space="preserve"> </w:t>
      </w:r>
      <w:r>
        <w:rPr>
          <w:spacing w:val="-1"/>
        </w:rPr>
        <w:t>relationship</w:t>
      </w:r>
      <w:r>
        <w:rPr>
          <w:spacing w:val="-2"/>
        </w:rPr>
        <w:t xml:space="preserve"> </w:t>
      </w:r>
      <w:r>
        <w:rPr>
          <w:spacing w:val="-1"/>
        </w:rPr>
        <w:t>energy</w:t>
      </w:r>
      <w:r>
        <w:rPr>
          <w:spacing w:val="-2"/>
        </w:rPr>
        <w:t xml:space="preserve"> </w:t>
      </w:r>
      <w:r>
        <w:rPr>
          <w:spacing w:val="-1"/>
        </w:rPr>
        <w:t>connections</w:t>
      </w:r>
      <w:r>
        <w:rPr>
          <w:spacing w:val="-2"/>
        </w:rPr>
        <w:t xml:space="preserve"> </w:t>
      </w:r>
      <w:r>
        <w:rPr>
          <w:spacing w:val="-1"/>
        </w:rPr>
        <w:t>are</w:t>
      </w:r>
      <w:r>
        <w:t xml:space="preserve"> </w:t>
      </w:r>
      <w:r>
        <w:rPr>
          <w:spacing w:val="-1"/>
        </w:rPr>
        <w:t>created</w:t>
      </w:r>
      <w:r>
        <w:t xml:space="preserve"> </w:t>
      </w:r>
      <w:r>
        <w:rPr>
          <w:spacing w:val="-1"/>
        </w:rPr>
        <w:t>by</w:t>
      </w:r>
      <w:r>
        <w:rPr>
          <w:spacing w:val="-2"/>
        </w:rPr>
        <w:t xml:space="preserve"> people</w:t>
      </w:r>
      <w:r>
        <w:rPr>
          <w:spacing w:val="43"/>
        </w:rPr>
        <w:t xml:space="preserve"> </w:t>
      </w:r>
      <w:r>
        <w:rPr>
          <w:spacing w:val="-1"/>
        </w:rPr>
        <w:t>in</w:t>
      </w:r>
      <w:r>
        <w:t xml:space="preserve"> </w:t>
      </w:r>
      <w:r>
        <w:rPr>
          <w:spacing w:val="-1"/>
        </w:rPr>
        <w:t>love</w:t>
      </w:r>
      <w:r>
        <w:t xml:space="preserve"> they</w:t>
      </w:r>
      <w:r>
        <w:rPr>
          <w:spacing w:val="-3"/>
        </w:rPr>
        <w:t xml:space="preserve"> </w:t>
      </w:r>
      <w:r>
        <w:rPr>
          <w:spacing w:val="-1"/>
        </w:rPr>
        <w:t>can</w:t>
      </w:r>
      <w:r>
        <w:rPr>
          <w:spacing w:val="-2"/>
        </w:rPr>
        <w:t xml:space="preserve"> </w:t>
      </w:r>
      <w:r>
        <w:rPr>
          <w:spacing w:val="-1"/>
        </w:rPr>
        <w:t>create</w:t>
      </w:r>
      <w:r>
        <w:rPr>
          <w:spacing w:val="-2"/>
        </w:rPr>
        <w:t xml:space="preserve"> </w:t>
      </w:r>
      <w:r>
        <w:t xml:space="preserve">a </w:t>
      </w:r>
      <w:r>
        <w:rPr>
          <w:spacing w:val="-1"/>
        </w:rPr>
        <w:t>baby,</w:t>
      </w:r>
      <w:r>
        <w:rPr>
          <w:spacing w:val="-2"/>
        </w:rPr>
        <w:t xml:space="preserve"> </w:t>
      </w:r>
      <w:r>
        <w:t>they</w:t>
      </w:r>
      <w:r>
        <w:rPr>
          <w:spacing w:val="-2"/>
        </w:rPr>
        <w:t xml:space="preserve"> </w:t>
      </w:r>
      <w:r>
        <w:rPr>
          <w:spacing w:val="-1"/>
        </w:rPr>
        <w:t>can</w:t>
      </w:r>
      <w:r>
        <w:t xml:space="preserve"> </w:t>
      </w:r>
      <w:r>
        <w:rPr>
          <w:spacing w:val="-2"/>
        </w:rPr>
        <w:t>make</w:t>
      </w:r>
      <w:r>
        <w:t xml:space="preserve"> </w:t>
      </w:r>
      <w:r>
        <w:rPr>
          <w:spacing w:val="-1"/>
        </w:rPr>
        <w:t>love</w:t>
      </w:r>
      <w:r>
        <w:t xml:space="preserve"> they</w:t>
      </w:r>
      <w:r>
        <w:rPr>
          <w:spacing w:val="-2"/>
        </w:rPr>
        <w:t xml:space="preserve"> </w:t>
      </w:r>
      <w:r>
        <w:rPr>
          <w:spacing w:val="-1"/>
        </w:rPr>
        <w:t>can</w:t>
      </w:r>
      <w:r>
        <w:rPr>
          <w:spacing w:val="-2"/>
        </w:rPr>
        <w:t xml:space="preserve"> </w:t>
      </w:r>
      <w:r>
        <w:rPr>
          <w:spacing w:val="-1"/>
        </w:rPr>
        <w:t>have</w:t>
      </w:r>
      <w:r>
        <w:rPr>
          <w:spacing w:val="-2"/>
        </w:rPr>
        <w:t xml:space="preserve"> </w:t>
      </w:r>
      <w:r>
        <w:t>an</w:t>
      </w:r>
      <w:r>
        <w:rPr>
          <w:spacing w:val="35"/>
        </w:rPr>
        <w:t xml:space="preserve"> </w:t>
      </w:r>
      <w:r>
        <w:rPr>
          <w:spacing w:val="-1"/>
        </w:rPr>
        <w:t>orgasm</w:t>
      </w:r>
      <w:r>
        <w:rPr>
          <w:spacing w:val="-2"/>
        </w:rPr>
        <w:t xml:space="preserve"> </w:t>
      </w:r>
      <w:r>
        <w:rPr>
          <w:spacing w:val="-1"/>
        </w:rPr>
        <w:t>and when energy</w:t>
      </w:r>
      <w:r>
        <w:rPr>
          <w:spacing w:val="-2"/>
        </w:rPr>
        <w:t xml:space="preserve"> </w:t>
      </w:r>
      <w:r>
        <w:rPr>
          <w:spacing w:val="-1"/>
        </w:rPr>
        <w:t>connections are</w:t>
      </w:r>
      <w:r>
        <w:t xml:space="preserve"> </w:t>
      </w:r>
      <w:r>
        <w:rPr>
          <w:spacing w:val="-1"/>
        </w:rPr>
        <w:t xml:space="preserve">created </w:t>
      </w:r>
      <w:r>
        <w:rPr>
          <w:spacing w:val="-2"/>
        </w:rPr>
        <w:t xml:space="preserve">consciously </w:t>
      </w:r>
      <w:r>
        <w:t>by</w:t>
      </w:r>
      <w:r>
        <w:rPr>
          <w:spacing w:val="-2"/>
        </w:rPr>
        <w:t xml:space="preserve"> </w:t>
      </w:r>
      <w:r>
        <w:t>a</w:t>
      </w:r>
      <w:r>
        <w:rPr>
          <w:spacing w:val="47"/>
        </w:rPr>
        <w:t xml:space="preserve"> </w:t>
      </w:r>
      <w:r>
        <w:rPr>
          <w:spacing w:val="-1"/>
        </w:rPr>
        <w:t>Master</w:t>
      </w:r>
      <w:r>
        <w:rPr>
          <w:spacing w:val="-2"/>
        </w:rPr>
        <w:t xml:space="preserve"> </w:t>
      </w:r>
      <w:r>
        <w:rPr>
          <w:spacing w:val="-1"/>
        </w:rPr>
        <w:t>of</w:t>
      </w:r>
      <w:r>
        <w:t xml:space="preserve"> </w:t>
      </w:r>
      <w:r>
        <w:rPr>
          <w:spacing w:val="-1"/>
        </w:rPr>
        <w:t>Energy</w:t>
      </w:r>
      <w:r>
        <w:rPr>
          <w:spacing w:val="-2"/>
        </w:rPr>
        <w:t xml:space="preserve"> </w:t>
      </w:r>
      <w:r>
        <w:rPr>
          <w:spacing w:val="-1"/>
        </w:rPr>
        <w:t>Enhancement,</w:t>
      </w:r>
      <w:r>
        <w:rPr>
          <w:spacing w:val="-2"/>
        </w:rPr>
        <w:t xml:space="preserve"> </w:t>
      </w:r>
      <w:r>
        <w:rPr>
          <w:spacing w:val="-1"/>
        </w:rPr>
        <w:t>they</w:t>
      </w:r>
      <w:r>
        <w:rPr>
          <w:spacing w:val="-3"/>
        </w:rPr>
        <w:t xml:space="preserve"> </w:t>
      </w:r>
      <w:r>
        <w:rPr>
          <w:spacing w:val="-1"/>
        </w:rPr>
        <w:t>can</w:t>
      </w:r>
      <w:r>
        <w:rPr>
          <w:spacing w:val="-2"/>
        </w:rPr>
        <w:t xml:space="preserve"> </w:t>
      </w:r>
      <w:r>
        <w:rPr>
          <w:spacing w:val="-1"/>
        </w:rPr>
        <w:t>be</w:t>
      </w:r>
      <w:r>
        <w:t xml:space="preserve"> </w:t>
      </w:r>
      <w:r>
        <w:rPr>
          <w:spacing w:val="-1"/>
        </w:rPr>
        <w:t>given</w:t>
      </w:r>
      <w:r>
        <w:t xml:space="preserve"> </w:t>
      </w:r>
      <w:r>
        <w:rPr>
          <w:spacing w:val="-1"/>
        </w:rPr>
        <w:t>energy</w:t>
      </w:r>
      <w:r>
        <w:rPr>
          <w:spacing w:val="-2"/>
        </w:rPr>
        <w:t xml:space="preserve"> </w:t>
      </w:r>
      <w:r>
        <w:rPr>
          <w:spacing w:val="-1"/>
        </w:rPr>
        <w:t>on</w:t>
      </w:r>
      <w:r>
        <w:rPr>
          <w:spacing w:val="-2"/>
        </w:rPr>
        <w:t xml:space="preserve"> many</w:t>
      </w:r>
      <w:r>
        <w:rPr>
          <w:spacing w:val="48"/>
        </w:rPr>
        <w:t xml:space="preserve"> </w:t>
      </w:r>
      <w:r>
        <w:rPr>
          <w:spacing w:val="-1"/>
        </w:rPr>
        <w:t>vibrational</w:t>
      </w:r>
      <w:r>
        <w:t xml:space="preserve"> </w:t>
      </w:r>
      <w:r>
        <w:rPr>
          <w:spacing w:val="-1"/>
        </w:rPr>
        <w:t>planes</w:t>
      </w:r>
      <w:r>
        <w:rPr>
          <w:spacing w:val="1"/>
        </w:rPr>
        <w:t xml:space="preserve"> </w:t>
      </w:r>
      <w:r>
        <w:rPr>
          <w:spacing w:val="-2"/>
        </w:rPr>
        <w:t xml:space="preserve">which </w:t>
      </w:r>
      <w:r>
        <w:rPr>
          <w:spacing w:val="-1"/>
        </w:rPr>
        <w:t>can</w:t>
      </w:r>
      <w:r>
        <w:rPr>
          <w:spacing w:val="-2"/>
        </w:rPr>
        <w:t xml:space="preserve"> </w:t>
      </w:r>
      <w:r>
        <w:rPr>
          <w:spacing w:val="-1"/>
        </w:rPr>
        <w:t>help</w:t>
      </w:r>
      <w:r>
        <w:t xml:space="preserve"> </w:t>
      </w:r>
      <w:r>
        <w:rPr>
          <w:spacing w:val="-1"/>
        </w:rPr>
        <w:t>in their</w:t>
      </w:r>
      <w:r>
        <w:t xml:space="preserve"> </w:t>
      </w:r>
      <w:r>
        <w:rPr>
          <w:spacing w:val="-1"/>
        </w:rPr>
        <w:t>Enlightenment.</w:t>
      </w:r>
    </w:p>
    <w:p w:rsidR="00EA20B7" w:rsidRDefault="00877DD6">
      <w:pPr>
        <w:pStyle w:val="Corpodetexto"/>
        <w:spacing w:before="120"/>
        <w:ind w:right="131"/>
      </w:pPr>
      <w:r>
        <w:rPr>
          <w:spacing w:val="-1"/>
        </w:rPr>
        <w:t>This</w:t>
      </w:r>
      <w:r>
        <w:t xml:space="preserve"> </w:t>
      </w:r>
      <w:r>
        <w:rPr>
          <w:spacing w:val="-1"/>
        </w:rPr>
        <w:t>is</w:t>
      </w:r>
      <w:r>
        <w:t xml:space="preserve"> </w:t>
      </w:r>
      <w:r>
        <w:rPr>
          <w:spacing w:val="-1"/>
        </w:rPr>
        <w:t>high</w:t>
      </w:r>
      <w:r>
        <w:rPr>
          <w:spacing w:val="-2"/>
        </w:rPr>
        <w:t xml:space="preserve"> </w:t>
      </w:r>
      <w:r>
        <w:rPr>
          <w:spacing w:val="-1"/>
        </w:rPr>
        <w:t>spiritual</w:t>
      </w:r>
      <w:r>
        <w:rPr>
          <w:spacing w:val="-2"/>
        </w:rPr>
        <w:t xml:space="preserve"> </w:t>
      </w:r>
      <w:r>
        <w:rPr>
          <w:spacing w:val="-1"/>
        </w:rPr>
        <w:t>tantra.</w:t>
      </w:r>
      <w:r>
        <w:t xml:space="preserve"> </w:t>
      </w:r>
      <w:r>
        <w:rPr>
          <w:spacing w:val="-1"/>
        </w:rPr>
        <w:t>Learning</w:t>
      </w:r>
      <w:r>
        <w:t xml:space="preserve"> how</w:t>
      </w:r>
      <w:r>
        <w:rPr>
          <w:spacing w:val="-3"/>
        </w:rPr>
        <w:t xml:space="preserve"> </w:t>
      </w:r>
      <w:r>
        <w:rPr>
          <w:spacing w:val="-1"/>
        </w:rPr>
        <w:t>to</w:t>
      </w:r>
      <w:r>
        <w:rPr>
          <w:spacing w:val="-2"/>
        </w:rPr>
        <w:t xml:space="preserve"> </w:t>
      </w:r>
      <w:r>
        <w:rPr>
          <w:spacing w:val="-1"/>
        </w:rPr>
        <w:t>connect</w:t>
      </w:r>
      <w:r>
        <w:rPr>
          <w:spacing w:val="-2"/>
        </w:rPr>
        <w:t xml:space="preserve"> </w:t>
      </w:r>
      <w:r>
        <w:rPr>
          <w:spacing w:val="-1"/>
        </w:rPr>
        <w:t>appropriately</w:t>
      </w:r>
      <w:r>
        <w:rPr>
          <w:spacing w:val="22"/>
        </w:rPr>
        <w:t xml:space="preserve"> </w:t>
      </w:r>
      <w:r>
        <w:rPr>
          <w:spacing w:val="-1"/>
        </w:rPr>
        <w:t>can</w:t>
      </w:r>
      <w:r>
        <w:rPr>
          <w:spacing w:val="-2"/>
        </w:rPr>
        <w:t xml:space="preserve"> </w:t>
      </w:r>
      <w:r>
        <w:rPr>
          <w:spacing w:val="-1"/>
        </w:rPr>
        <w:t>bring</w:t>
      </w:r>
      <w:r>
        <w:t xml:space="preserve"> </w:t>
      </w:r>
      <w:r>
        <w:rPr>
          <w:spacing w:val="-1"/>
        </w:rPr>
        <w:t>energy,</w:t>
      </w:r>
      <w:r>
        <w:t xml:space="preserve"> </w:t>
      </w:r>
      <w:r>
        <w:rPr>
          <w:spacing w:val="-1"/>
        </w:rPr>
        <w:t>love</w:t>
      </w:r>
      <w:r>
        <w:t xml:space="preserve"> </w:t>
      </w:r>
      <w:r>
        <w:rPr>
          <w:spacing w:val="-1"/>
        </w:rPr>
        <w:t>and</w:t>
      </w:r>
      <w:r>
        <w:t xml:space="preserve"> </w:t>
      </w:r>
      <w:r>
        <w:rPr>
          <w:spacing w:val="-1"/>
        </w:rPr>
        <w:t>loving</w:t>
      </w:r>
      <w:r>
        <w:rPr>
          <w:spacing w:val="1"/>
        </w:rPr>
        <w:t xml:space="preserve"> </w:t>
      </w:r>
      <w:r>
        <w:rPr>
          <w:spacing w:val="-1"/>
        </w:rPr>
        <w:t>sexual</w:t>
      </w:r>
      <w:r>
        <w:t xml:space="preserve"> </w:t>
      </w:r>
      <w:r>
        <w:rPr>
          <w:spacing w:val="-1"/>
        </w:rPr>
        <w:t>orgasms</w:t>
      </w:r>
      <w:r>
        <w:t xml:space="preserve"> </w:t>
      </w:r>
      <w:r>
        <w:rPr>
          <w:spacing w:val="-1"/>
        </w:rPr>
        <w:t>back</w:t>
      </w:r>
      <w:r>
        <w:t xml:space="preserve"> </w:t>
      </w:r>
      <w:r>
        <w:rPr>
          <w:spacing w:val="-1"/>
        </w:rPr>
        <w:t>into</w:t>
      </w:r>
      <w:r>
        <w:t xml:space="preserve"> </w:t>
      </w:r>
      <w:r>
        <w:rPr>
          <w:spacing w:val="-1"/>
        </w:rPr>
        <w:t>failing</w:t>
      </w:r>
      <w:r>
        <w:rPr>
          <w:spacing w:val="22"/>
        </w:rPr>
        <w:t xml:space="preserve"> </w:t>
      </w:r>
      <w:r>
        <w:rPr>
          <w:spacing w:val="-1"/>
        </w:rPr>
        <w:t xml:space="preserve">relationships. Energy Enhancement Mastery </w:t>
      </w:r>
      <w:r>
        <w:t>of</w:t>
      </w:r>
      <w:r>
        <w:rPr>
          <w:spacing w:val="-2"/>
        </w:rPr>
        <w:t xml:space="preserve"> </w:t>
      </w:r>
      <w:r>
        <w:rPr>
          <w:spacing w:val="-1"/>
        </w:rPr>
        <w:t>Connections</w:t>
      </w:r>
      <w:r>
        <w:rPr>
          <w:spacing w:val="-2"/>
        </w:rPr>
        <w:t xml:space="preserve"> </w:t>
      </w:r>
      <w:r>
        <w:rPr>
          <w:spacing w:val="-1"/>
        </w:rPr>
        <w:t>can</w:t>
      </w:r>
      <w:r>
        <w:rPr>
          <w:spacing w:val="-2"/>
        </w:rPr>
        <w:t xml:space="preserve"> </w:t>
      </w:r>
      <w:r>
        <w:rPr>
          <w:spacing w:val="-1"/>
        </w:rPr>
        <w:t>heal</w:t>
      </w:r>
      <w:r>
        <w:rPr>
          <w:spacing w:val="47"/>
        </w:rPr>
        <w:t xml:space="preserve"> </w:t>
      </w:r>
      <w:r>
        <w:rPr>
          <w:spacing w:val="-1"/>
        </w:rPr>
        <w:t>frigidity</w:t>
      </w:r>
      <w:r>
        <w:rPr>
          <w:spacing w:val="-3"/>
        </w:rPr>
        <w:t xml:space="preserve"> </w:t>
      </w:r>
      <w:r>
        <w:rPr>
          <w:spacing w:val="-1"/>
        </w:rPr>
        <w:t>and</w:t>
      </w:r>
      <w:r>
        <w:t xml:space="preserve"> </w:t>
      </w:r>
      <w:r>
        <w:rPr>
          <w:spacing w:val="-1"/>
        </w:rPr>
        <w:t>many</w:t>
      </w:r>
      <w:r>
        <w:rPr>
          <w:spacing w:val="-2"/>
        </w:rPr>
        <w:t xml:space="preserve"> </w:t>
      </w:r>
      <w:r>
        <w:rPr>
          <w:spacing w:val="-1"/>
        </w:rPr>
        <w:t>inabilities to</w:t>
      </w:r>
      <w:r>
        <w:t xml:space="preserve"> </w:t>
      </w:r>
      <w:r>
        <w:rPr>
          <w:spacing w:val="-2"/>
        </w:rPr>
        <w:t>make</w:t>
      </w:r>
      <w:r>
        <w:rPr>
          <w:spacing w:val="1"/>
        </w:rPr>
        <w:t xml:space="preserve"> </w:t>
      </w:r>
      <w:r>
        <w:rPr>
          <w:spacing w:val="-1"/>
        </w:rPr>
        <w:t>love.</w:t>
      </w:r>
    </w:p>
    <w:p w:rsidR="00EA20B7" w:rsidRDefault="00877DD6">
      <w:pPr>
        <w:pStyle w:val="Corpodetexto"/>
        <w:spacing w:before="120"/>
        <w:ind w:right="160"/>
      </w:pPr>
      <w:r>
        <w:t>So</w:t>
      </w:r>
      <w:r>
        <w:rPr>
          <w:spacing w:val="-1"/>
        </w:rPr>
        <w:t xml:space="preserve"> one</w:t>
      </w:r>
      <w:r>
        <w:t xml:space="preserve"> of</w:t>
      </w:r>
      <w:r>
        <w:rPr>
          <w:spacing w:val="-1"/>
        </w:rPr>
        <w:t xml:space="preserve"> the</w:t>
      </w:r>
      <w:r>
        <w:t xml:space="preserve"> </w:t>
      </w:r>
      <w:r>
        <w:rPr>
          <w:spacing w:val="-1"/>
        </w:rPr>
        <w:t>Energy</w:t>
      </w:r>
      <w:r>
        <w:rPr>
          <w:spacing w:val="-2"/>
        </w:rPr>
        <w:t xml:space="preserve"> </w:t>
      </w:r>
      <w:r>
        <w:rPr>
          <w:spacing w:val="-1"/>
        </w:rPr>
        <w:t>Enhancement Meditation</w:t>
      </w:r>
      <w:r>
        <w:t xml:space="preserve"> </w:t>
      </w:r>
      <w:r>
        <w:rPr>
          <w:spacing w:val="-1"/>
        </w:rPr>
        <w:t xml:space="preserve">Keys </w:t>
      </w:r>
      <w:r>
        <w:t>to</w:t>
      </w:r>
      <w:r>
        <w:rPr>
          <w:spacing w:val="-1"/>
        </w:rPr>
        <w:t xml:space="preserve"> the</w:t>
      </w:r>
      <w:r>
        <w:t xml:space="preserve"> </w:t>
      </w:r>
      <w:r>
        <w:rPr>
          <w:spacing w:val="-1"/>
        </w:rPr>
        <w:t>Mastery</w:t>
      </w:r>
      <w:r>
        <w:rPr>
          <w:spacing w:val="49"/>
        </w:rPr>
        <w:t xml:space="preserve"> </w:t>
      </w:r>
      <w:r>
        <w:t xml:space="preserve">of </w:t>
      </w:r>
      <w:r>
        <w:rPr>
          <w:spacing w:val="-1"/>
        </w:rPr>
        <w:t>Relationships</w:t>
      </w:r>
      <w:r>
        <w:rPr>
          <w:spacing w:val="1"/>
        </w:rPr>
        <w:t xml:space="preserve"> </w:t>
      </w:r>
      <w:r>
        <w:rPr>
          <w:spacing w:val="-1"/>
        </w:rPr>
        <w:t xml:space="preserve">which </w:t>
      </w:r>
      <w:r>
        <w:rPr>
          <w:spacing w:val="-2"/>
        </w:rPr>
        <w:t>we</w:t>
      </w:r>
      <w:r>
        <w:rPr>
          <w:spacing w:val="1"/>
        </w:rPr>
        <w:t xml:space="preserve"> </w:t>
      </w:r>
      <w:r>
        <w:t>teach</w:t>
      </w:r>
      <w:r>
        <w:rPr>
          <w:spacing w:val="-1"/>
        </w:rPr>
        <w:t xml:space="preserve"> about</w:t>
      </w:r>
      <w:r>
        <w:rPr>
          <w:spacing w:val="2"/>
        </w:rPr>
        <w:t xml:space="preserve"> </w:t>
      </w:r>
      <w:r>
        <w:rPr>
          <w:spacing w:val="-1"/>
        </w:rPr>
        <w:t>fully</w:t>
      </w:r>
      <w:r>
        <w:rPr>
          <w:spacing w:val="-2"/>
        </w:rPr>
        <w:t xml:space="preserve"> </w:t>
      </w:r>
      <w:r>
        <w:t>on</w:t>
      </w:r>
      <w:r>
        <w:rPr>
          <w:spacing w:val="-1"/>
        </w:rPr>
        <w:t xml:space="preserve"> </w:t>
      </w:r>
      <w:r>
        <w:t xml:space="preserve">the </w:t>
      </w:r>
      <w:r>
        <w:rPr>
          <w:spacing w:val="-1"/>
        </w:rPr>
        <w:t>course</w:t>
      </w:r>
      <w:r>
        <w:t xml:space="preserve"> </w:t>
      </w:r>
      <w:r>
        <w:rPr>
          <w:spacing w:val="-1"/>
        </w:rPr>
        <w:t xml:space="preserve">is </w:t>
      </w:r>
      <w:r>
        <w:t xml:space="preserve">to </w:t>
      </w:r>
      <w:r>
        <w:rPr>
          <w:spacing w:val="-1"/>
        </w:rPr>
        <w:t>have</w:t>
      </w:r>
      <w:r>
        <w:rPr>
          <w:spacing w:val="39"/>
        </w:rPr>
        <w:t xml:space="preserve"> </w:t>
      </w:r>
      <w:r>
        <w:t xml:space="preserve">care in </w:t>
      </w:r>
      <w:r>
        <w:rPr>
          <w:spacing w:val="-1"/>
        </w:rPr>
        <w:t>your</w:t>
      </w:r>
      <w:r>
        <w:rPr>
          <w:spacing w:val="-1"/>
        </w:rPr>
        <w:t xml:space="preserve"> relationships.</w:t>
      </w:r>
      <w:r>
        <w:t xml:space="preserve"> Only</w:t>
      </w:r>
      <w:r>
        <w:rPr>
          <w:spacing w:val="-1"/>
        </w:rPr>
        <w:t xml:space="preserve"> </w:t>
      </w:r>
      <w:r>
        <w:t>connect</w:t>
      </w:r>
      <w:r>
        <w:rPr>
          <w:spacing w:val="-1"/>
        </w:rPr>
        <w:t xml:space="preserve"> </w:t>
      </w:r>
      <w:r>
        <w:t>to</w:t>
      </w:r>
      <w:r>
        <w:rPr>
          <w:spacing w:val="-1"/>
        </w:rPr>
        <w:t xml:space="preserve"> </w:t>
      </w:r>
      <w:r>
        <w:t>the</w:t>
      </w:r>
      <w:r>
        <w:rPr>
          <w:spacing w:val="-1"/>
        </w:rPr>
        <w:t xml:space="preserve"> good.</w:t>
      </w:r>
      <w:r>
        <w:t xml:space="preserve"> </w:t>
      </w:r>
      <w:r>
        <w:rPr>
          <w:spacing w:val="-1"/>
        </w:rPr>
        <w:t>Be</w:t>
      </w:r>
      <w:r>
        <w:rPr>
          <w:spacing w:val="1"/>
        </w:rPr>
        <w:t xml:space="preserve"> </w:t>
      </w:r>
      <w:r>
        <w:rPr>
          <w:spacing w:val="-1"/>
        </w:rPr>
        <w:t>mindful</w:t>
      </w:r>
      <w:r>
        <w:t xml:space="preserve"> of</w:t>
      </w:r>
      <w:r>
        <w:rPr>
          <w:spacing w:val="27"/>
        </w:rPr>
        <w:t xml:space="preserve"> </w:t>
      </w:r>
      <w:r>
        <w:rPr>
          <w:spacing w:val="-1"/>
        </w:rPr>
        <w:t>whom you</w:t>
      </w:r>
      <w:r>
        <w:rPr>
          <w:spacing w:val="-2"/>
        </w:rPr>
        <w:t xml:space="preserve"> </w:t>
      </w:r>
      <w:r>
        <w:rPr>
          <w:spacing w:val="-1"/>
        </w:rPr>
        <w:t>are connected to. Only</w:t>
      </w:r>
      <w:r>
        <w:rPr>
          <w:spacing w:val="-2"/>
        </w:rPr>
        <w:t xml:space="preserve"> </w:t>
      </w:r>
      <w:r>
        <w:rPr>
          <w:spacing w:val="-1"/>
        </w:rPr>
        <w:t>connect</w:t>
      </w:r>
      <w:r>
        <w:t xml:space="preserve"> </w:t>
      </w:r>
      <w:r>
        <w:rPr>
          <w:spacing w:val="-1"/>
        </w:rPr>
        <w:t>to the bad</w:t>
      </w:r>
      <w:r>
        <w:t xml:space="preserve"> </w:t>
      </w:r>
      <w:r>
        <w:rPr>
          <w:spacing w:val="-1"/>
        </w:rPr>
        <w:t>if</w:t>
      </w:r>
      <w:r>
        <w:t xml:space="preserve"> </w:t>
      </w:r>
      <w:r>
        <w:rPr>
          <w:spacing w:val="-1"/>
        </w:rPr>
        <w:t xml:space="preserve">you </w:t>
      </w:r>
      <w:r>
        <w:rPr>
          <w:spacing w:val="-2"/>
        </w:rPr>
        <w:t>want</w:t>
      </w:r>
      <w:r>
        <w:t xml:space="preserve"> </w:t>
      </w:r>
      <w:r>
        <w:rPr>
          <w:spacing w:val="-1"/>
        </w:rPr>
        <w:t>to</w:t>
      </w:r>
      <w:r>
        <w:rPr>
          <w:spacing w:val="38"/>
        </w:rPr>
        <w:t xml:space="preserve"> </w:t>
      </w:r>
      <w:r>
        <w:rPr>
          <w:spacing w:val="-1"/>
        </w:rPr>
        <w:t>heal them</w:t>
      </w:r>
      <w:r>
        <w:rPr>
          <w:spacing w:val="-2"/>
        </w:rPr>
        <w:t xml:space="preserve"> </w:t>
      </w:r>
      <w:r>
        <w:t>or</w:t>
      </w:r>
      <w:r>
        <w:rPr>
          <w:spacing w:val="-1"/>
        </w:rPr>
        <w:t xml:space="preserve"> give</w:t>
      </w:r>
      <w:r>
        <w:t xml:space="preserve"> </w:t>
      </w:r>
      <w:r>
        <w:rPr>
          <w:spacing w:val="-1"/>
        </w:rPr>
        <w:t>them</w:t>
      </w:r>
      <w:r>
        <w:rPr>
          <w:spacing w:val="-2"/>
        </w:rPr>
        <w:t xml:space="preserve"> </w:t>
      </w:r>
      <w:r>
        <w:rPr>
          <w:spacing w:val="-1"/>
        </w:rPr>
        <w:t>energy.</w:t>
      </w:r>
      <w:r>
        <w:t xml:space="preserve"> </w:t>
      </w:r>
      <w:r>
        <w:rPr>
          <w:spacing w:val="-1"/>
        </w:rPr>
        <w:t xml:space="preserve">The </w:t>
      </w:r>
      <w:r>
        <w:t>Key</w:t>
      </w:r>
      <w:r>
        <w:rPr>
          <w:spacing w:val="-3"/>
        </w:rPr>
        <w:t xml:space="preserve"> </w:t>
      </w:r>
      <w:r>
        <w:t xml:space="preserve">to </w:t>
      </w:r>
      <w:r>
        <w:rPr>
          <w:spacing w:val="-1"/>
        </w:rPr>
        <w:t>Energy</w:t>
      </w:r>
      <w:r>
        <w:rPr>
          <w:spacing w:val="-2"/>
        </w:rPr>
        <w:t xml:space="preserve"> </w:t>
      </w:r>
      <w:r>
        <w:rPr>
          <w:spacing w:val="-1"/>
        </w:rPr>
        <w:t>Enhancement</w:t>
      </w:r>
    </w:p>
    <w:p w:rsidR="00EA20B7" w:rsidRDefault="00EA20B7">
      <w:pPr>
        <w:sectPr w:rsidR="00EA20B7">
          <w:pgSz w:w="8640" w:h="12960"/>
          <w:pgMar w:top="960" w:right="900" w:bottom="900" w:left="900" w:header="0" w:footer="712" w:gutter="0"/>
          <w:cols w:space="720"/>
        </w:sectPr>
      </w:pPr>
    </w:p>
    <w:p w:rsidR="00EA20B7" w:rsidRDefault="00877DD6">
      <w:pPr>
        <w:pStyle w:val="Corpodetexto"/>
        <w:spacing w:before="49"/>
        <w:ind w:right="318"/>
      </w:pPr>
      <w:r>
        <w:rPr>
          <w:spacing w:val="-1"/>
        </w:rPr>
        <w:lastRenderedPageBreak/>
        <w:t>Initiations</w:t>
      </w:r>
      <w:r>
        <w:t xml:space="preserve"> </w:t>
      </w:r>
      <w:r>
        <w:rPr>
          <w:spacing w:val="-1"/>
        </w:rPr>
        <w:t>for</w:t>
      </w:r>
      <w:r>
        <w:rPr>
          <w:spacing w:val="-2"/>
        </w:rPr>
        <w:t xml:space="preserve"> </w:t>
      </w:r>
      <w:r>
        <w:rPr>
          <w:spacing w:val="-1"/>
        </w:rPr>
        <w:t>the</w:t>
      </w:r>
      <w:r>
        <w:t xml:space="preserve"> </w:t>
      </w:r>
      <w:r>
        <w:rPr>
          <w:spacing w:val="-1"/>
        </w:rPr>
        <w:t>Mastery</w:t>
      </w:r>
      <w:r>
        <w:rPr>
          <w:spacing w:val="-2"/>
        </w:rPr>
        <w:t xml:space="preserve"> </w:t>
      </w:r>
      <w:r>
        <w:rPr>
          <w:spacing w:val="-1"/>
        </w:rPr>
        <w:t>of</w:t>
      </w:r>
      <w:r>
        <w:t xml:space="preserve"> </w:t>
      </w:r>
      <w:r>
        <w:rPr>
          <w:spacing w:val="-1"/>
        </w:rPr>
        <w:t>Relationships</w:t>
      </w:r>
      <w:r>
        <w:t xml:space="preserve"> </w:t>
      </w:r>
      <w:r>
        <w:rPr>
          <w:spacing w:val="-1"/>
        </w:rPr>
        <w:t>is</w:t>
      </w:r>
      <w:r>
        <w:rPr>
          <w:spacing w:val="-2"/>
        </w:rPr>
        <w:t xml:space="preserve"> </w:t>
      </w:r>
      <w:r>
        <w:rPr>
          <w:spacing w:val="-1"/>
        </w:rPr>
        <w:t>the</w:t>
      </w:r>
      <w:r>
        <w:rPr>
          <w:spacing w:val="-2"/>
        </w:rPr>
        <w:t xml:space="preserve"> </w:t>
      </w:r>
      <w:r>
        <w:rPr>
          <w:spacing w:val="-1"/>
        </w:rPr>
        <w:t>ability</w:t>
      </w:r>
      <w:r>
        <w:rPr>
          <w:spacing w:val="-3"/>
        </w:rPr>
        <w:t xml:space="preserve"> </w:t>
      </w:r>
      <w:r>
        <w:rPr>
          <w:spacing w:val="-1"/>
        </w:rPr>
        <w:t>to</w:t>
      </w:r>
      <w:r>
        <w:rPr>
          <w:spacing w:val="24"/>
        </w:rPr>
        <w:t xml:space="preserve"> </w:t>
      </w:r>
      <w:r>
        <w:rPr>
          <w:spacing w:val="-1"/>
        </w:rPr>
        <w:t>disconnect these</w:t>
      </w:r>
      <w:r>
        <w:t xml:space="preserve"> </w:t>
      </w:r>
      <w:r>
        <w:rPr>
          <w:spacing w:val="-1"/>
        </w:rPr>
        <w:t xml:space="preserve">energy connections </w:t>
      </w:r>
      <w:r>
        <w:t xml:space="preserve">as </w:t>
      </w:r>
      <w:r>
        <w:rPr>
          <w:spacing w:val="-1"/>
        </w:rPr>
        <w:t xml:space="preserve">well </w:t>
      </w:r>
      <w:r>
        <w:t>as</w:t>
      </w:r>
      <w:r>
        <w:rPr>
          <w:spacing w:val="-3"/>
        </w:rPr>
        <w:t xml:space="preserve"> </w:t>
      </w:r>
      <w:r>
        <w:rPr>
          <w:spacing w:val="-1"/>
        </w:rPr>
        <w:t>create</w:t>
      </w:r>
      <w:r>
        <w:rPr>
          <w:spacing w:val="-2"/>
        </w:rPr>
        <w:t xml:space="preserve"> </w:t>
      </w:r>
      <w:r>
        <w:rPr>
          <w:spacing w:val="-1"/>
        </w:rPr>
        <w:t>them.</w:t>
      </w:r>
    </w:p>
    <w:p w:rsidR="00EA20B7" w:rsidRDefault="00877DD6">
      <w:pPr>
        <w:pStyle w:val="Corpodetexto"/>
        <w:spacing w:before="120"/>
        <w:ind w:right="177"/>
      </w:pPr>
      <w:r>
        <w:rPr>
          <w:spacing w:val="-1"/>
        </w:rPr>
        <w:t>And</w:t>
      </w:r>
      <w:r>
        <w:t xml:space="preserve"> </w:t>
      </w:r>
      <w:r>
        <w:rPr>
          <w:spacing w:val="-1"/>
        </w:rPr>
        <w:t>why</w:t>
      </w:r>
      <w:r>
        <w:rPr>
          <w:spacing w:val="-2"/>
        </w:rPr>
        <w:t xml:space="preserve"> </w:t>
      </w:r>
      <w:r>
        <w:t xml:space="preserve">do </w:t>
      </w:r>
      <w:r>
        <w:rPr>
          <w:spacing w:val="-2"/>
        </w:rPr>
        <w:t>we</w:t>
      </w:r>
      <w:r>
        <w:rPr>
          <w:spacing w:val="1"/>
        </w:rPr>
        <w:t xml:space="preserve"> </w:t>
      </w:r>
      <w:r>
        <w:rPr>
          <w:spacing w:val="-1"/>
        </w:rPr>
        <w:t>give</w:t>
      </w:r>
      <w:r>
        <w:t xml:space="preserve"> </w:t>
      </w:r>
      <w:r>
        <w:rPr>
          <w:spacing w:val="-1"/>
        </w:rPr>
        <w:t>energy</w:t>
      </w:r>
      <w:r>
        <w:rPr>
          <w:spacing w:val="-3"/>
        </w:rPr>
        <w:t xml:space="preserve"> </w:t>
      </w:r>
      <w:r>
        <w:t xml:space="preserve">to </w:t>
      </w:r>
      <w:r>
        <w:rPr>
          <w:spacing w:val="-1"/>
        </w:rPr>
        <w:t>our</w:t>
      </w:r>
      <w:r>
        <w:t xml:space="preserve"> </w:t>
      </w:r>
      <w:r>
        <w:rPr>
          <w:spacing w:val="-1"/>
        </w:rPr>
        <w:t>students,</w:t>
      </w:r>
      <w:r>
        <w:rPr>
          <w:spacing w:val="-2"/>
        </w:rPr>
        <w:t xml:space="preserve"> </w:t>
      </w:r>
      <w:r>
        <w:rPr>
          <w:spacing w:val="-1"/>
        </w:rPr>
        <w:t>the answer</w:t>
      </w:r>
      <w:r>
        <w:t xml:space="preserve"> </w:t>
      </w:r>
      <w:r>
        <w:rPr>
          <w:spacing w:val="-1"/>
        </w:rPr>
        <w:t>is</w:t>
      </w:r>
      <w:r>
        <w:rPr>
          <w:spacing w:val="-3"/>
        </w:rPr>
        <w:t xml:space="preserve"> </w:t>
      </w:r>
      <w:r>
        <w:rPr>
          <w:spacing w:val="-1"/>
        </w:rPr>
        <w:t>that all</w:t>
      </w:r>
      <w:r>
        <w:rPr>
          <w:spacing w:val="39"/>
        </w:rPr>
        <w:t xml:space="preserve"> </w:t>
      </w:r>
      <w:r>
        <w:rPr>
          <w:spacing w:val="-1"/>
        </w:rPr>
        <w:t>Enlightened Masters give</w:t>
      </w:r>
      <w:r>
        <w:t xml:space="preserve"> </w:t>
      </w:r>
      <w:r>
        <w:rPr>
          <w:spacing w:val="-1"/>
        </w:rPr>
        <w:t>Energy</w:t>
      </w:r>
      <w:r>
        <w:rPr>
          <w:spacing w:val="-3"/>
        </w:rPr>
        <w:t xml:space="preserve"> </w:t>
      </w:r>
      <w:r>
        <w:t xml:space="preserve">to, </w:t>
      </w:r>
      <w:r>
        <w:rPr>
          <w:spacing w:val="-1"/>
        </w:rPr>
        <w:t>raise</w:t>
      </w:r>
      <w:r>
        <w:t xml:space="preserve"> </w:t>
      </w:r>
      <w:r>
        <w:rPr>
          <w:spacing w:val="-1"/>
        </w:rPr>
        <w:t>the</w:t>
      </w:r>
      <w:r>
        <w:t xml:space="preserve"> </w:t>
      </w:r>
      <w:r>
        <w:rPr>
          <w:spacing w:val="-1"/>
        </w:rPr>
        <w:t>Energy</w:t>
      </w:r>
      <w:r>
        <w:rPr>
          <w:spacing w:val="-2"/>
        </w:rPr>
        <w:t xml:space="preserve"> </w:t>
      </w:r>
      <w:r>
        <w:rPr>
          <w:spacing w:val="-1"/>
        </w:rPr>
        <w:t>Vibration</w:t>
      </w:r>
      <w:r>
        <w:t xml:space="preserve"> </w:t>
      </w:r>
      <w:r>
        <w:rPr>
          <w:spacing w:val="-1"/>
        </w:rPr>
        <w:t>of</w:t>
      </w:r>
      <w:r>
        <w:rPr>
          <w:spacing w:val="30"/>
        </w:rPr>
        <w:t xml:space="preserve"> </w:t>
      </w:r>
      <w:r>
        <w:rPr>
          <w:spacing w:val="-1"/>
        </w:rPr>
        <w:t>Their</w:t>
      </w:r>
      <w:r>
        <w:t xml:space="preserve"> </w:t>
      </w:r>
      <w:r>
        <w:rPr>
          <w:spacing w:val="-1"/>
        </w:rPr>
        <w:t>Students</w:t>
      </w:r>
      <w:r>
        <w:rPr>
          <w:spacing w:val="-2"/>
        </w:rPr>
        <w:t xml:space="preserve"> </w:t>
      </w:r>
      <w:r>
        <w:t>and</w:t>
      </w:r>
      <w:r>
        <w:rPr>
          <w:spacing w:val="-2"/>
        </w:rPr>
        <w:t xml:space="preserve"> </w:t>
      </w:r>
      <w:r>
        <w:rPr>
          <w:spacing w:val="-1"/>
        </w:rPr>
        <w:t>Disciples</w:t>
      </w:r>
      <w:r>
        <w:t xml:space="preserve"> </w:t>
      </w:r>
      <w:r>
        <w:rPr>
          <w:spacing w:val="-1"/>
        </w:rPr>
        <w:t>in order</w:t>
      </w:r>
      <w:r>
        <w:rPr>
          <w:spacing w:val="-2"/>
        </w:rPr>
        <w:t xml:space="preserve"> </w:t>
      </w:r>
      <w:r>
        <w:rPr>
          <w:spacing w:val="-1"/>
        </w:rPr>
        <w:t>to</w:t>
      </w:r>
      <w:r>
        <w:t xml:space="preserve"> </w:t>
      </w:r>
      <w:r>
        <w:rPr>
          <w:spacing w:val="-2"/>
        </w:rPr>
        <w:t>make</w:t>
      </w:r>
      <w:r>
        <w:t xml:space="preserve"> </w:t>
      </w:r>
      <w:r>
        <w:rPr>
          <w:spacing w:val="-1"/>
        </w:rPr>
        <w:t>them</w:t>
      </w:r>
      <w:r>
        <w:rPr>
          <w:spacing w:val="-2"/>
        </w:rPr>
        <w:t xml:space="preserve"> </w:t>
      </w:r>
      <w:r>
        <w:rPr>
          <w:spacing w:val="-1"/>
        </w:rPr>
        <w:t>Enlightened.</w:t>
      </w:r>
      <w:r>
        <w:rPr>
          <w:spacing w:val="-2"/>
        </w:rPr>
        <w:t xml:space="preserve"> </w:t>
      </w:r>
      <w:r>
        <w:t>As</w:t>
      </w:r>
      <w:r>
        <w:rPr>
          <w:spacing w:val="45"/>
        </w:rPr>
        <w:t xml:space="preserve"> </w:t>
      </w:r>
      <w:r>
        <w:rPr>
          <w:spacing w:val="-1"/>
        </w:rPr>
        <w:t>my</w:t>
      </w:r>
      <w:r>
        <w:t xml:space="preserve"> </w:t>
      </w:r>
      <w:r>
        <w:rPr>
          <w:spacing w:val="-1"/>
        </w:rPr>
        <w:t>Master, Swami Satchidananda</w:t>
      </w:r>
      <w:r>
        <w:rPr>
          <w:spacing w:val="1"/>
        </w:rPr>
        <w:t xml:space="preserve"> </w:t>
      </w:r>
      <w:r>
        <w:rPr>
          <w:spacing w:val="-1"/>
        </w:rPr>
        <w:t>said,</w:t>
      </w:r>
      <w:r>
        <w:t xml:space="preserve"> </w:t>
      </w:r>
      <w:r>
        <w:rPr>
          <w:spacing w:val="-1"/>
        </w:rPr>
        <w:t>“Making</w:t>
      </w:r>
      <w:r>
        <w:rPr>
          <w:spacing w:val="1"/>
        </w:rPr>
        <w:t xml:space="preserve"> </w:t>
      </w:r>
      <w:r>
        <w:rPr>
          <w:spacing w:val="-1"/>
        </w:rPr>
        <w:t>someone</w:t>
      </w:r>
      <w:r>
        <w:rPr>
          <w:spacing w:val="31"/>
        </w:rPr>
        <w:t xml:space="preserve"> </w:t>
      </w:r>
      <w:r>
        <w:rPr>
          <w:spacing w:val="-1"/>
        </w:rPr>
        <w:t>Enlightened</w:t>
      </w:r>
      <w:r>
        <w:rPr>
          <w:spacing w:val="-2"/>
        </w:rPr>
        <w:t xml:space="preserve"> </w:t>
      </w:r>
      <w:r>
        <w:rPr>
          <w:spacing w:val="-1"/>
        </w:rPr>
        <w:t>is like creating</w:t>
      </w:r>
      <w:r>
        <w:t xml:space="preserve"> a</w:t>
      </w:r>
      <w:r>
        <w:rPr>
          <w:spacing w:val="1"/>
        </w:rPr>
        <w:t xml:space="preserve"> </w:t>
      </w:r>
      <w:r>
        <w:rPr>
          <w:spacing w:val="-1"/>
        </w:rPr>
        <w:t>baby”</w:t>
      </w:r>
      <w:r>
        <w:rPr>
          <w:spacing w:val="1"/>
        </w:rPr>
        <w:t xml:space="preserve"> </w:t>
      </w:r>
      <w:r>
        <w:rPr>
          <w:spacing w:val="-1"/>
        </w:rPr>
        <w:t>Or</w:t>
      </w:r>
      <w:r>
        <w:rPr>
          <w:spacing w:val="-2"/>
        </w:rPr>
        <w:t xml:space="preserve"> </w:t>
      </w:r>
      <w:r>
        <w:t xml:space="preserve">as </w:t>
      </w:r>
      <w:r>
        <w:rPr>
          <w:spacing w:val="-1"/>
        </w:rPr>
        <w:t>Goethe</w:t>
      </w:r>
      <w:r>
        <w:t xml:space="preserve"> </w:t>
      </w:r>
      <w:r>
        <w:rPr>
          <w:spacing w:val="-1"/>
        </w:rPr>
        <w:t>Said, “Connect,</w:t>
      </w:r>
      <w:r>
        <w:rPr>
          <w:spacing w:val="45"/>
        </w:rPr>
        <w:t xml:space="preserve"> </w:t>
      </w:r>
      <w:r>
        <w:t>only</w:t>
      </w:r>
      <w:r>
        <w:rPr>
          <w:spacing w:val="-2"/>
        </w:rPr>
        <w:t xml:space="preserve"> </w:t>
      </w:r>
      <w:r>
        <w:t>Connect.”</w:t>
      </w:r>
    </w:p>
    <w:p w:rsidR="00EA20B7" w:rsidRDefault="00877DD6">
      <w:pPr>
        <w:pStyle w:val="Corpodetexto"/>
        <w:ind w:right="136"/>
      </w:pPr>
      <w:r>
        <w:t xml:space="preserve">We can </w:t>
      </w:r>
      <w:r>
        <w:rPr>
          <w:spacing w:val="-1"/>
        </w:rPr>
        <w:t>understand</w:t>
      </w:r>
      <w:r>
        <w:t xml:space="preserve"> </w:t>
      </w:r>
      <w:r>
        <w:rPr>
          <w:spacing w:val="-2"/>
        </w:rPr>
        <w:t>why</w:t>
      </w:r>
      <w:r>
        <w:rPr>
          <w:spacing w:val="-1"/>
        </w:rPr>
        <w:t xml:space="preserve"> </w:t>
      </w:r>
      <w:r>
        <w:t xml:space="preserve">the </w:t>
      </w:r>
      <w:r>
        <w:rPr>
          <w:spacing w:val="-1"/>
        </w:rPr>
        <w:t xml:space="preserve">Buddha </w:t>
      </w:r>
      <w:r>
        <w:t>Said,</w:t>
      </w:r>
      <w:r>
        <w:rPr>
          <w:spacing w:val="-1"/>
        </w:rPr>
        <w:t xml:space="preserve"> “Attachment</w:t>
      </w:r>
      <w:r>
        <w:rPr>
          <w:spacing w:val="2"/>
        </w:rPr>
        <w:t xml:space="preserve"> </w:t>
      </w:r>
      <w:r>
        <w:rPr>
          <w:spacing w:val="-1"/>
        </w:rPr>
        <w:t xml:space="preserve">leads </w:t>
      </w:r>
      <w:r>
        <w:t xml:space="preserve">to </w:t>
      </w:r>
      <w:r>
        <w:rPr>
          <w:spacing w:val="-1"/>
        </w:rPr>
        <w:t>Pain”</w:t>
      </w:r>
      <w:r>
        <w:rPr>
          <w:spacing w:val="37"/>
        </w:rPr>
        <w:t xml:space="preserve"> </w:t>
      </w:r>
      <w:r>
        <w:rPr>
          <w:spacing w:val="-1"/>
        </w:rPr>
        <w:t>This</w:t>
      </w:r>
      <w:r>
        <w:t xml:space="preserve"> </w:t>
      </w:r>
      <w:r>
        <w:rPr>
          <w:spacing w:val="-1"/>
        </w:rPr>
        <w:t>is</w:t>
      </w:r>
      <w:r>
        <w:t xml:space="preserve"> </w:t>
      </w:r>
      <w:r>
        <w:rPr>
          <w:spacing w:val="-1"/>
        </w:rPr>
        <w:t>caused by</w:t>
      </w:r>
      <w:r>
        <w:rPr>
          <w:spacing w:val="-2"/>
        </w:rPr>
        <w:t xml:space="preserve"> </w:t>
      </w:r>
      <w:r>
        <w:rPr>
          <w:spacing w:val="-1"/>
        </w:rPr>
        <w:t>holding</w:t>
      </w:r>
      <w:r>
        <w:t xml:space="preserve"> </w:t>
      </w:r>
      <w:r>
        <w:rPr>
          <w:spacing w:val="-1"/>
        </w:rPr>
        <w:t>onto</w:t>
      </w:r>
      <w:r>
        <w:rPr>
          <w:spacing w:val="-2"/>
        </w:rPr>
        <w:t xml:space="preserve"> </w:t>
      </w:r>
      <w:r>
        <w:rPr>
          <w:spacing w:val="-1"/>
        </w:rPr>
        <w:t>negative</w:t>
      </w:r>
      <w:r>
        <w:t xml:space="preserve"> </w:t>
      </w:r>
      <w:r>
        <w:rPr>
          <w:spacing w:val="-1"/>
        </w:rPr>
        <w:t>connections</w:t>
      </w:r>
      <w:r>
        <w:rPr>
          <w:spacing w:val="-2"/>
        </w:rPr>
        <w:t xml:space="preserve"> </w:t>
      </w:r>
      <w:r>
        <w:rPr>
          <w:spacing w:val="-1"/>
        </w:rPr>
        <w:t>too</w:t>
      </w:r>
      <w:r>
        <w:t xml:space="preserve"> </w:t>
      </w:r>
      <w:r>
        <w:rPr>
          <w:spacing w:val="-1"/>
        </w:rPr>
        <w:t>long.</w:t>
      </w:r>
      <w:r>
        <w:rPr>
          <w:spacing w:val="1"/>
        </w:rPr>
        <w:t xml:space="preserve"> </w:t>
      </w:r>
      <w:r>
        <w:rPr>
          <w:spacing w:val="-2"/>
        </w:rPr>
        <w:t>Pain</w:t>
      </w:r>
      <w:r>
        <w:rPr>
          <w:spacing w:val="36"/>
        </w:rPr>
        <w:t xml:space="preserve"> </w:t>
      </w:r>
      <w:r>
        <w:rPr>
          <w:spacing w:val="-1"/>
        </w:rPr>
        <w:t>is</w:t>
      </w:r>
      <w:r>
        <w:t xml:space="preserve"> </w:t>
      </w:r>
      <w:r>
        <w:rPr>
          <w:spacing w:val="-1"/>
        </w:rPr>
        <w:t>caused</w:t>
      </w:r>
      <w:r>
        <w:t xml:space="preserve"> </w:t>
      </w:r>
      <w:r>
        <w:rPr>
          <w:spacing w:val="-1"/>
        </w:rPr>
        <w:t>by</w:t>
      </w:r>
      <w:r>
        <w:rPr>
          <w:spacing w:val="-3"/>
        </w:rPr>
        <w:t xml:space="preserve"> </w:t>
      </w:r>
      <w:r>
        <w:rPr>
          <w:spacing w:val="-1"/>
        </w:rPr>
        <w:t>the</w:t>
      </w:r>
      <w:r>
        <w:rPr>
          <w:spacing w:val="1"/>
        </w:rPr>
        <w:t xml:space="preserve"> </w:t>
      </w:r>
      <w:r>
        <w:rPr>
          <w:spacing w:val="-1"/>
        </w:rPr>
        <w:t>inability</w:t>
      </w:r>
      <w:r>
        <w:rPr>
          <w:spacing w:val="-3"/>
        </w:rPr>
        <w:t xml:space="preserve"> </w:t>
      </w:r>
      <w:r>
        <w:rPr>
          <w:spacing w:val="-1"/>
        </w:rPr>
        <w:t>to</w:t>
      </w:r>
      <w:r>
        <w:t xml:space="preserve"> </w:t>
      </w:r>
      <w:r>
        <w:rPr>
          <w:spacing w:val="-1"/>
        </w:rPr>
        <w:t>connect</w:t>
      </w:r>
      <w:r>
        <w:rPr>
          <w:spacing w:val="-2"/>
        </w:rPr>
        <w:t xml:space="preserve"> </w:t>
      </w:r>
      <w:r>
        <w:rPr>
          <w:spacing w:val="-1"/>
        </w:rPr>
        <w:t>and</w:t>
      </w:r>
      <w:r>
        <w:t xml:space="preserve"> </w:t>
      </w:r>
      <w:r>
        <w:rPr>
          <w:spacing w:val="-1"/>
        </w:rPr>
        <w:t>disconnect,</w:t>
      </w:r>
      <w:r>
        <w:rPr>
          <w:spacing w:val="-2"/>
        </w:rPr>
        <w:t xml:space="preserve"> </w:t>
      </w:r>
      <w:r>
        <w:rPr>
          <w:spacing w:val="-1"/>
        </w:rPr>
        <w:t>the</w:t>
      </w:r>
      <w:r>
        <w:t xml:space="preserve"> </w:t>
      </w:r>
      <w:r>
        <w:rPr>
          <w:spacing w:val="-1"/>
        </w:rPr>
        <w:t>inability</w:t>
      </w:r>
      <w:r>
        <w:rPr>
          <w:spacing w:val="-3"/>
        </w:rPr>
        <w:t xml:space="preserve"> </w:t>
      </w:r>
      <w:r>
        <w:rPr>
          <w:spacing w:val="-1"/>
        </w:rPr>
        <w:t>to</w:t>
      </w:r>
      <w:r>
        <w:rPr>
          <w:spacing w:val="40"/>
        </w:rPr>
        <w:t xml:space="preserve"> </w:t>
      </w:r>
      <w:r>
        <w:rPr>
          <w:spacing w:val="-1"/>
        </w:rPr>
        <w:t xml:space="preserve">Manage </w:t>
      </w:r>
      <w:r>
        <w:t xml:space="preserve">Connections </w:t>
      </w:r>
      <w:r>
        <w:rPr>
          <w:spacing w:val="-1"/>
        </w:rPr>
        <w:t>which</w:t>
      </w:r>
      <w:r>
        <w:t xml:space="preserve"> is</w:t>
      </w:r>
      <w:r>
        <w:rPr>
          <w:spacing w:val="-3"/>
        </w:rPr>
        <w:t xml:space="preserve"> </w:t>
      </w:r>
      <w:r>
        <w:t>the</w:t>
      </w:r>
      <w:r>
        <w:rPr>
          <w:spacing w:val="-1"/>
        </w:rPr>
        <w:t xml:space="preserve"> teaching </w:t>
      </w:r>
      <w:r>
        <w:t>of</w:t>
      </w:r>
      <w:r>
        <w:rPr>
          <w:spacing w:val="-1"/>
        </w:rPr>
        <w:t xml:space="preserve"> </w:t>
      </w:r>
      <w:r>
        <w:t xml:space="preserve">the </w:t>
      </w:r>
      <w:r>
        <w:rPr>
          <w:spacing w:val="-1"/>
        </w:rPr>
        <w:t xml:space="preserve">Initiations </w:t>
      </w:r>
      <w:r>
        <w:t>of</w:t>
      </w:r>
      <w:r>
        <w:rPr>
          <w:spacing w:val="29"/>
        </w:rPr>
        <w:t xml:space="preserve"> </w:t>
      </w:r>
      <w:r>
        <w:rPr>
          <w:spacing w:val="-1"/>
        </w:rPr>
        <w:t>Energy</w:t>
      </w:r>
      <w:r>
        <w:rPr>
          <w:spacing w:val="-2"/>
        </w:rPr>
        <w:t xml:space="preserve"> </w:t>
      </w:r>
      <w:r>
        <w:rPr>
          <w:spacing w:val="-1"/>
        </w:rPr>
        <w:t>Enhancement,</w:t>
      </w:r>
      <w:r>
        <w:rPr>
          <w:spacing w:val="-2"/>
        </w:rPr>
        <w:t xml:space="preserve"> </w:t>
      </w:r>
      <w:r>
        <w:rPr>
          <w:spacing w:val="-1"/>
        </w:rPr>
        <w:t>The</w:t>
      </w:r>
      <w:r>
        <w:rPr>
          <w:spacing w:val="1"/>
        </w:rPr>
        <w:t xml:space="preserve"> </w:t>
      </w:r>
      <w:r>
        <w:rPr>
          <w:spacing w:val="-1"/>
        </w:rPr>
        <w:t>Mastery</w:t>
      </w:r>
      <w:r>
        <w:rPr>
          <w:spacing w:val="-2"/>
        </w:rPr>
        <w:t xml:space="preserve"> </w:t>
      </w:r>
      <w:r>
        <w:t>of</w:t>
      </w:r>
      <w:r>
        <w:rPr>
          <w:spacing w:val="-2"/>
        </w:rPr>
        <w:t xml:space="preserve"> </w:t>
      </w:r>
      <w:r>
        <w:rPr>
          <w:spacing w:val="-1"/>
        </w:rPr>
        <w:t>Relationships!</w:t>
      </w:r>
    </w:p>
    <w:p w:rsidR="00EA20B7" w:rsidRDefault="00877DD6">
      <w:pPr>
        <w:pStyle w:val="Corpodetexto"/>
        <w:spacing w:before="120"/>
        <w:ind w:right="131"/>
      </w:pPr>
      <w:r>
        <w:rPr>
          <w:spacing w:val="-1"/>
        </w:rPr>
        <w:t>The</w:t>
      </w:r>
      <w:r>
        <w:t xml:space="preserve"> </w:t>
      </w:r>
      <w:r>
        <w:rPr>
          <w:spacing w:val="-1"/>
        </w:rPr>
        <w:t>most</w:t>
      </w:r>
      <w:r>
        <w:t xml:space="preserve"> </w:t>
      </w:r>
      <w:r>
        <w:rPr>
          <w:spacing w:val="-1"/>
        </w:rPr>
        <w:t>important thing about</w:t>
      </w:r>
      <w:r>
        <w:t xml:space="preserve"> </w:t>
      </w:r>
      <w:r>
        <w:rPr>
          <w:spacing w:val="-1"/>
        </w:rPr>
        <w:t>Energy</w:t>
      </w:r>
      <w:r>
        <w:rPr>
          <w:spacing w:val="-2"/>
        </w:rPr>
        <w:t xml:space="preserve"> </w:t>
      </w:r>
      <w:r>
        <w:rPr>
          <w:spacing w:val="-1"/>
        </w:rPr>
        <w:t>Connections</w:t>
      </w:r>
      <w:r>
        <w:t xml:space="preserve"> is</w:t>
      </w:r>
      <w:r>
        <w:rPr>
          <w:spacing w:val="-1"/>
        </w:rPr>
        <w:t xml:space="preserve"> </w:t>
      </w:r>
      <w:r>
        <w:t>to</w:t>
      </w:r>
      <w:r>
        <w:rPr>
          <w:spacing w:val="-1"/>
        </w:rPr>
        <w:t xml:space="preserve"> </w:t>
      </w:r>
      <w:r>
        <w:t>know</w:t>
      </w:r>
      <w:r>
        <w:rPr>
          <w:spacing w:val="-3"/>
        </w:rPr>
        <w:t xml:space="preserve"> </w:t>
      </w:r>
      <w:r>
        <w:rPr>
          <w:spacing w:val="-1"/>
        </w:rPr>
        <w:t>that</w:t>
      </w:r>
      <w:r>
        <w:rPr>
          <w:spacing w:val="61"/>
        </w:rPr>
        <w:t xml:space="preserve"> </w:t>
      </w:r>
      <w:r>
        <w:t xml:space="preserve">it is </w:t>
      </w:r>
      <w:r>
        <w:rPr>
          <w:spacing w:val="-1"/>
        </w:rPr>
        <w:t xml:space="preserve">possible </w:t>
      </w:r>
      <w:r>
        <w:t>to connect</w:t>
      </w:r>
      <w:r>
        <w:rPr>
          <w:spacing w:val="-1"/>
        </w:rPr>
        <w:t xml:space="preserve"> </w:t>
      </w:r>
      <w:r>
        <w:t>and</w:t>
      </w:r>
      <w:r>
        <w:rPr>
          <w:spacing w:val="-1"/>
        </w:rPr>
        <w:t xml:space="preserve"> </w:t>
      </w:r>
      <w:r>
        <w:t>also</w:t>
      </w:r>
      <w:r>
        <w:rPr>
          <w:spacing w:val="-1"/>
        </w:rPr>
        <w:t xml:space="preserve"> </w:t>
      </w:r>
      <w:r>
        <w:t>to</w:t>
      </w:r>
      <w:r>
        <w:rPr>
          <w:spacing w:val="-1"/>
        </w:rPr>
        <w:t xml:space="preserve"> disconnect using these </w:t>
      </w:r>
      <w:r>
        <w:t>cords</w:t>
      </w:r>
      <w:r>
        <w:rPr>
          <w:spacing w:val="-1"/>
        </w:rPr>
        <w:t xml:space="preserve"> </w:t>
      </w:r>
      <w:r>
        <w:t>of</w:t>
      </w:r>
      <w:r>
        <w:rPr>
          <w:spacing w:val="35"/>
        </w:rPr>
        <w:t xml:space="preserve"> </w:t>
      </w:r>
      <w:r>
        <w:rPr>
          <w:spacing w:val="-1"/>
        </w:rPr>
        <w:t>Energy Connections.</w:t>
      </w:r>
      <w:r>
        <w:rPr>
          <w:spacing w:val="-2"/>
        </w:rPr>
        <w:t xml:space="preserve"> </w:t>
      </w:r>
      <w:r>
        <w:rPr>
          <w:spacing w:val="-1"/>
        </w:rPr>
        <w:t>Only</w:t>
      </w:r>
      <w:r>
        <w:rPr>
          <w:spacing w:val="1"/>
        </w:rPr>
        <w:t xml:space="preserve"> </w:t>
      </w:r>
      <w:r>
        <w:rPr>
          <w:spacing w:val="-1"/>
        </w:rPr>
        <w:t>connect</w:t>
      </w:r>
      <w:r>
        <w:t xml:space="preserve"> </w:t>
      </w:r>
      <w:r>
        <w:rPr>
          <w:spacing w:val="-1"/>
        </w:rPr>
        <w:t>when it</w:t>
      </w:r>
      <w:r>
        <w:rPr>
          <w:spacing w:val="2"/>
        </w:rPr>
        <w:t xml:space="preserve"> </w:t>
      </w:r>
      <w:r>
        <w:rPr>
          <w:spacing w:val="-1"/>
        </w:rPr>
        <w:t>is</w:t>
      </w:r>
      <w:r>
        <w:rPr>
          <w:spacing w:val="-2"/>
        </w:rPr>
        <w:t xml:space="preserve"> </w:t>
      </w:r>
      <w:r>
        <w:rPr>
          <w:spacing w:val="-1"/>
        </w:rPr>
        <w:t>necessary. Disconnect</w:t>
      </w:r>
      <w:r>
        <w:rPr>
          <w:spacing w:val="36"/>
        </w:rPr>
        <w:t xml:space="preserve"> </w:t>
      </w:r>
      <w:r>
        <w:rPr>
          <w:spacing w:val="-1"/>
        </w:rPr>
        <w:t>when</w:t>
      </w:r>
      <w:r>
        <w:t xml:space="preserve"> </w:t>
      </w:r>
      <w:r>
        <w:rPr>
          <w:spacing w:val="-1"/>
        </w:rPr>
        <w:t>it</w:t>
      </w:r>
      <w:r>
        <w:t xml:space="preserve"> </w:t>
      </w:r>
      <w:r>
        <w:rPr>
          <w:spacing w:val="-1"/>
        </w:rPr>
        <w:t>is</w:t>
      </w:r>
      <w:r>
        <w:rPr>
          <w:spacing w:val="-2"/>
        </w:rPr>
        <w:t xml:space="preserve"> </w:t>
      </w:r>
      <w:r>
        <w:rPr>
          <w:spacing w:val="-1"/>
        </w:rPr>
        <w:t>not</w:t>
      </w:r>
      <w:r>
        <w:t xml:space="preserve"> </w:t>
      </w:r>
      <w:r>
        <w:rPr>
          <w:spacing w:val="-1"/>
        </w:rPr>
        <w:t>necessary. Be</w:t>
      </w:r>
      <w:r>
        <w:rPr>
          <w:spacing w:val="1"/>
        </w:rPr>
        <w:t xml:space="preserve"> </w:t>
      </w:r>
      <w:r>
        <w:rPr>
          <w:spacing w:val="-2"/>
        </w:rPr>
        <w:t>mindful</w:t>
      </w:r>
      <w:r>
        <w:rPr>
          <w:spacing w:val="1"/>
        </w:rPr>
        <w:t xml:space="preserve"> </w:t>
      </w:r>
      <w:r>
        <w:rPr>
          <w:spacing w:val="-1"/>
        </w:rPr>
        <w:t xml:space="preserve">of </w:t>
      </w:r>
      <w:r>
        <w:rPr>
          <w:spacing w:val="-2"/>
        </w:rPr>
        <w:t>your</w:t>
      </w:r>
      <w:r>
        <w:rPr>
          <w:spacing w:val="1"/>
        </w:rPr>
        <w:t xml:space="preserve"> </w:t>
      </w:r>
      <w:r>
        <w:rPr>
          <w:spacing w:val="-1"/>
        </w:rPr>
        <w:t>connections.</w:t>
      </w:r>
      <w:r>
        <w:rPr>
          <w:spacing w:val="-2"/>
        </w:rPr>
        <w:t xml:space="preserve"> </w:t>
      </w:r>
      <w:r>
        <w:t>And</w:t>
      </w:r>
      <w:r>
        <w:rPr>
          <w:spacing w:val="-2"/>
        </w:rPr>
        <w:t xml:space="preserve"> </w:t>
      </w:r>
      <w:r>
        <w:rPr>
          <w:spacing w:val="-1"/>
        </w:rPr>
        <w:t>these</w:t>
      </w:r>
      <w:r>
        <w:rPr>
          <w:spacing w:val="55"/>
        </w:rPr>
        <w:t xml:space="preserve"> </w:t>
      </w:r>
      <w:r>
        <w:rPr>
          <w:spacing w:val="-1"/>
        </w:rPr>
        <w:t>Energy</w:t>
      </w:r>
      <w:r>
        <w:rPr>
          <w:spacing w:val="-2"/>
        </w:rPr>
        <w:t xml:space="preserve"> </w:t>
      </w:r>
      <w:r>
        <w:rPr>
          <w:spacing w:val="-1"/>
        </w:rPr>
        <w:t>Connections</w:t>
      </w:r>
      <w:r>
        <w:rPr>
          <w:spacing w:val="-2"/>
        </w:rPr>
        <w:t xml:space="preserve"> </w:t>
      </w:r>
      <w:r>
        <w:rPr>
          <w:spacing w:val="-1"/>
        </w:rPr>
        <w:t>are</w:t>
      </w:r>
      <w:r>
        <w:t xml:space="preserve"> </w:t>
      </w:r>
      <w:r>
        <w:rPr>
          <w:spacing w:val="-1"/>
        </w:rPr>
        <w:t>at</w:t>
      </w:r>
      <w:r>
        <w:rPr>
          <w:spacing w:val="-2"/>
        </w:rPr>
        <w:t xml:space="preserve"> </w:t>
      </w:r>
      <w:r>
        <w:rPr>
          <w:spacing w:val="-1"/>
        </w:rPr>
        <w:t>the</w:t>
      </w:r>
      <w:r>
        <w:t xml:space="preserve"> </w:t>
      </w:r>
      <w:r>
        <w:rPr>
          <w:spacing w:val="-1"/>
        </w:rPr>
        <w:t>core</w:t>
      </w:r>
      <w:r>
        <w:t xml:space="preserve"> </w:t>
      </w:r>
      <w:r>
        <w:rPr>
          <w:spacing w:val="-1"/>
        </w:rPr>
        <w:t>of</w:t>
      </w:r>
      <w:r>
        <w:t xml:space="preserve"> </w:t>
      </w:r>
      <w:r>
        <w:rPr>
          <w:spacing w:val="-1"/>
        </w:rPr>
        <w:t>every</w:t>
      </w:r>
      <w:r>
        <w:rPr>
          <w:spacing w:val="-2"/>
        </w:rPr>
        <w:t xml:space="preserve"> </w:t>
      </w:r>
      <w:r>
        <w:rPr>
          <w:spacing w:val="-1"/>
        </w:rPr>
        <w:t>successful</w:t>
      </w:r>
      <w:r>
        <w:t xml:space="preserve"> </w:t>
      </w:r>
      <w:r>
        <w:rPr>
          <w:spacing w:val="-1"/>
        </w:rPr>
        <w:t>Loving</w:t>
      </w:r>
      <w:r>
        <w:rPr>
          <w:spacing w:val="28"/>
        </w:rPr>
        <w:t xml:space="preserve"> </w:t>
      </w:r>
      <w:r>
        <w:rPr>
          <w:spacing w:val="-1"/>
        </w:rPr>
        <w:t>Relationship.</w:t>
      </w:r>
    </w:p>
    <w:p w:rsidR="00EA20B7" w:rsidRDefault="00877DD6">
      <w:pPr>
        <w:pStyle w:val="Corpodetexto"/>
        <w:ind w:right="318"/>
      </w:pPr>
      <w:r>
        <w:rPr>
          <w:spacing w:val="-1"/>
        </w:rPr>
        <w:t>In Energy Enhancement Mastery of Relationships</w:t>
      </w:r>
      <w:r>
        <w:rPr>
          <w:spacing w:val="1"/>
        </w:rPr>
        <w:t xml:space="preserve"> </w:t>
      </w:r>
      <w:r>
        <w:rPr>
          <w:spacing w:val="-2"/>
        </w:rPr>
        <w:t>we</w:t>
      </w:r>
      <w:r>
        <w:rPr>
          <w:spacing w:val="1"/>
        </w:rPr>
        <w:t xml:space="preserve"> </w:t>
      </w:r>
      <w:r>
        <w:rPr>
          <w:spacing w:val="-1"/>
        </w:rPr>
        <w:t>learn how</w:t>
      </w:r>
      <w:r>
        <w:rPr>
          <w:spacing w:val="-2"/>
        </w:rPr>
        <w:t xml:space="preserve"> </w:t>
      </w:r>
      <w:r>
        <w:t>to</w:t>
      </w:r>
      <w:r>
        <w:rPr>
          <w:spacing w:val="37"/>
        </w:rPr>
        <w:t xml:space="preserve"> </w:t>
      </w:r>
      <w:r>
        <w:rPr>
          <w:spacing w:val="-1"/>
        </w:rPr>
        <w:t>cut</w:t>
      </w:r>
      <w:r>
        <w:rPr>
          <w:spacing w:val="1"/>
        </w:rPr>
        <w:t xml:space="preserve"> </w:t>
      </w:r>
      <w:r>
        <w:rPr>
          <w:spacing w:val="-1"/>
        </w:rPr>
        <w:t>off</w:t>
      </w:r>
      <w:r>
        <w:t xml:space="preserve"> </w:t>
      </w:r>
      <w:r>
        <w:rPr>
          <w:spacing w:val="-1"/>
        </w:rPr>
        <w:t>all connections</w:t>
      </w:r>
      <w:r>
        <w:t xml:space="preserve"> </w:t>
      </w:r>
      <w:r>
        <w:rPr>
          <w:spacing w:val="-1"/>
        </w:rPr>
        <w:t>when</w:t>
      </w:r>
      <w:r>
        <w:t xml:space="preserve"> </w:t>
      </w:r>
      <w:r>
        <w:rPr>
          <w:spacing w:val="-2"/>
        </w:rPr>
        <w:t>we</w:t>
      </w:r>
      <w:r>
        <w:rPr>
          <w:spacing w:val="1"/>
        </w:rPr>
        <w:t xml:space="preserve"> </w:t>
      </w:r>
      <w:r>
        <w:rPr>
          <w:spacing w:val="-1"/>
        </w:rPr>
        <w:t>need</w:t>
      </w:r>
      <w:r>
        <w:rPr>
          <w:spacing w:val="-3"/>
        </w:rPr>
        <w:t xml:space="preserve"> </w:t>
      </w:r>
      <w:r>
        <w:rPr>
          <w:spacing w:val="-1"/>
        </w:rPr>
        <w:t>to.</w:t>
      </w:r>
      <w:r>
        <w:rPr>
          <w:spacing w:val="-3"/>
        </w:rPr>
        <w:t xml:space="preserve"> </w:t>
      </w:r>
      <w:r>
        <w:t xml:space="preserve">We </w:t>
      </w:r>
      <w:r>
        <w:rPr>
          <w:spacing w:val="-1"/>
        </w:rPr>
        <w:t>follow</w:t>
      </w:r>
      <w:r>
        <w:rPr>
          <w:spacing w:val="-2"/>
        </w:rPr>
        <w:t xml:space="preserve"> </w:t>
      </w:r>
      <w:r>
        <w:t xml:space="preserve">a </w:t>
      </w:r>
      <w:r>
        <w:rPr>
          <w:spacing w:val="-1"/>
        </w:rPr>
        <w:t>process</w:t>
      </w:r>
      <w:r>
        <w:rPr>
          <w:spacing w:val="-3"/>
        </w:rPr>
        <w:t xml:space="preserve"> </w:t>
      </w:r>
      <w:r>
        <w:rPr>
          <w:spacing w:val="-1"/>
        </w:rPr>
        <w:t>of</w:t>
      </w:r>
      <w:r>
        <w:rPr>
          <w:spacing w:val="22"/>
        </w:rPr>
        <w:t xml:space="preserve"> </w:t>
      </w:r>
      <w:r>
        <w:rPr>
          <w:spacing w:val="-1"/>
        </w:rPr>
        <w:t xml:space="preserve">cutting </w:t>
      </w:r>
      <w:r>
        <w:t>off</w:t>
      </w:r>
      <w:r>
        <w:rPr>
          <w:spacing w:val="-1"/>
        </w:rPr>
        <w:t xml:space="preserve"> </w:t>
      </w:r>
      <w:r>
        <w:t xml:space="preserve">all </w:t>
      </w:r>
      <w:r>
        <w:rPr>
          <w:spacing w:val="-1"/>
        </w:rPr>
        <w:t>connections</w:t>
      </w:r>
      <w:r>
        <w:rPr>
          <w:spacing w:val="1"/>
        </w:rPr>
        <w:t xml:space="preserve"> </w:t>
      </w:r>
      <w:r>
        <w:rPr>
          <w:spacing w:val="-2"/>
        </w:rPr>
        <w:t>with</w:t>
      </w:r>
      <w:r>
        <w:rPr>
          <w:spacing w:val="-1"/>
        </w:rPr>
        <w:t xml:space="preserve"> everyone</w:t>
      </w:r>
      <w:r>
        <w:rPr>
          <w:spacing w:val="1"/>
        </w:rPr>
        <w:t xml:space="preserve"> </w:t>
      </w:r>
      <w:r>
        <w:rPr>
          <w:spacing w:val="-2"/>
        </w:rPr>
        <w:t>we</w:t>
      </w:r>
      <w:r>
        <w:t xml:space="preserve"> </w:t>
      </w:r>
      <w:r>
        <w:rPr>
          <w:spacing w:val="-1"/>
        </w:rPr>
        <w:t>know</w:t>
      </w:r>
      <w:r>
        <w:rPr>
          <w:spacing w:val="-2"/>
        </w:rPr>
        <w:t xml:space="preserve"> </w:t>
      </w:r>
      <w:r>
        <w:t>from</w:t>
      </w:r>
      <w:r>
        <w:rPr>
          <w:spacing w:val="-3"/>
        </w:rPr>
        <w:t xml:space="preserve"> </w:t>
      </w:r>
      <w:r>
        <w:rPr>
          <w:spacing w:val="-1"/>
        </w:rPr>
        <w:t>every</w:t>
      </w:r>
      <w:r>
        <w:rPr>
          <w:spacing w:val="-2"/>
        </w:rPr>
        <w:t xml:space="preserve"> </w:t>
      </w:r>
      <w:r>
        <w:rPr>
          <w:spacing w:val="-1"/>
        </w:rPr>
        <w:t>one</w:t>
      </w:r>
      <w:r>
        <w:rPr>
          <w:spacing w:val="55"/>
        </w:rPr>
        <w:t xml:space="preserve"> </w:t>
      </w:r>
      <w:r>
        <w:rPr>
          <w:spacing w:val="-1"/>
        </w:rPr>
        <w:t>of the</w:t>
      </w:r>
      <w:r>
        <w:t xml:space="preserve"> </w:t>
      </w:r>
      <w:r>
        <w:rPr>
          <w:spacing w:val="-1"/>
        </w:rPr>
        <w:t>chakras</w:t>
      </w:r>
      <w:r>
        <w:t xml:space="preserve"> </w:t>
      </w:r>
      <w:r>
        <w:rPr>
          <w:spacing w:val="-1"/>
        </w:rPr>
        <w:t>in our</w:t>
      </w:r>
      <w:r>
        <w:t xml:space="preserve"> </w:t>
      </w:r>
      <w:r>
        <w:rPr>
          <w:spacing w:val="-1"/>
        </w:rPr>
        <w:t xml:space="preserve">bodies. </w:t>
      </w:r>
      <w:r>
        <w:t xml:space="preserve">We </w:t>
      </w:r>
      <w:r>
        <w:rPr>
          <w:spacing w:val="-1"/>
        </w:rPr>
        <w:t>learn</w:t>
      </w:r>
      <w:r>
        <w:t xml:space="preserve"> how</w:t>
      </w:r>
      <w:r>
        <w:rPr>
          <w:spacing w:val="-3"/>
        </w:rPr>
        <w:t xml:space="preserve"> </w:t>
      </w:r>
      <w:r>
        <w:rPr>
          <w:spacing w:val="-1"/>
        </w:rPr>
        <w:t>to</w:t>
      </w:r>
      <w:r>
        <w:t xml:space="preserve"> </w:t>
      </w:r>
      <w:r>
        <w:rPr>
          <w:spacing w:val="-1"/>
        </w:rPr>
        <w:t>dissolve</w:t>
      </w:r>
      <w:r>
        <w:t xml:space="preserve"> </w:t>
      </w:r>
      <w:r>
        <w:rPr>
          <w:spacing w:val="-1"/>
        </w:rPr>
        <w:t>implants.</w:t>
      </w:r>
      <w:r>
        <w:rPr>
          <w:spacing w:val="28"/>
        </w:rPr>
        <w:t xml:space="preserve"> </w:t>
      </w:r>
      <w:r>
        <w:rPr>
          <w:spacing w:val="-1"/>
        </w:rPr>
        <w:t>Then</w:t>
      </w:r>
      <w:r>
        <w:t xml:space="preserve"> </w:t>
      </w:r>
      <w:r>
        <w:rPr>
          <w:spacing w:val="-2"/>
        </w:rPr>
        <w:t>we</w:t>
      </w:r>
      <w:r>
        <w:rPr>
          <w:spacing w:val="1"/>
        </w:rPr>
        <w:t xml:space="preserve"> </w:t>
      </w:r>
      <w:r>
        <w:rPr>
          <w:spacing w:val="-1"/>
        </w:rPr>
        <w:t>learn</w:t>
      </w:r>
      <w:r>
        <w:t xml:space="preserve"> how</w:t>
      </w:r>
      <w:r>
        <w:rPr>
          <w:spacing w:val="-3"/>
        </w:rPr>
        <w:t xml:space="preserve"> </w:t>
      </w:r>
      <w:r>
        <w:rPr>
          <w:spacing w:val="-1"/>
        </w:rPr>
        <w:t>to</w:t>
      </w:r>
      <w:r>
        <w:rPr>
          <w:spacing w:val="-2"/>
        </w:rPr>
        <w:t xml:space="preserve"> </w:t>
      </w:r>
      <w:r>
        <w:rPr>
          <w:spacing w:val="-1"/>
        </w:rPr>
        <w:t>connect</w:t>
      </w:r>
      <w:r>
        <w:rPr>
          <w:spacing w:val="-2"/>
        </w:rPr>
        <w:t xml:space="preserve"> </w:t>
      </w:r>
      <w:r>
        <w:rPr>
          <w:spacing w:val="-1"/>
        </w:rPr>
        <w:t>appropriately.</w:t>
      </w:r>
      <w:r>
        <w:rPr>
          <w:spacing w:val="-2"/>
        </w:rPr>
        <w:t xml:space="preserve"> </w:t>
      </w:r>
      <w:r>
        <w:t>We</w:t>
      </w:r>
      <w:r>
        <w:rPr>
          <w:spacing w:val="-3"/>
        </w:rPr>
        <w:t xml:space="preserve"> </w:t>
      </w:r>
      <w:r>
        <w:rPr>
          <w:spacing w:val="-1"/>
        </w:rPr>
        <w:t>practice</w:t>
      </w:r>
      <w:r>
        <w:rPr>
          <w:spacing w:val="23"/>
        </w:rPr>
        <w:t xml:space="preserve"> </w:t>
      </w:r>
      <w:r>
        <w:t>connecting</w:t>
      </w:r>
      <w:r>
        <w:rPr>
          <w:spacing w:val="-1"/>
        </w:rPr>
        <w:t xml:space="preserve"> appropriately.</w:t>
      </w:r>
      <w:r>
        <w:rPr>
          <w:spacing w:val="1"/>
        </w:rPr>
        <w:t xml:space="preserve"> </w:t>
      </w:r>
      <w:r>
        <w:rPr>
          <w:spacing w:val="-1"/>
        </w:rPr>
        <w:t>Thus</w:t>
      </w:r>
      <w:r>
        <w:rPr>
          <w:spacing w:val="1"/>
        </w:rPr>
        <w:t xml:space="preserve"> </w:t>
      </w:r>
      <w:r>
        <w:t>the</w:t>
      </w:r>
      <w:r>
        <w:rPr>
          <w:spacing w:val="1"/>
        </w:rPr>
        <w:t xml:space="preserve"> </w:t>
      </w:r>
      <w:r>
        <w:rPr>
          <w:spacing w:val="-1"/>
        </w:rPr>
        <w:t>Initiations</w:t>
      </w:r>
      <w:r>
        <w:t xml:space="preserve"> of</w:t>
      </w:r>
      <w:r>
        <w:rPr>
          <w:spacing w:val="-2"/>
        </w:rPr>
        <w:t xml:space="preserve"> </w:t>
      </w:r>
      <w:r>
        <w:rPr>
          <w:spacing w:val="-1"/>
        </w:rPr>
        <w:t>Energy</w:t>
      </w:r>
      <w:r>
        <w:rPr>
          <w:spacing w:val="27"/>
        </w:rPr>
        <w:t xml:space="preserve"> </w:t>
      </w:r>
      <w:r>
        <w:rPr>
          <w:spacing w:val="-1"/>
        </w:rPr>
        <w:t>Enhancement teaches</w:t>
      </w:r>
      <w:r>
        <w:rPr>
          <w:spacing w:val="-2"/>
        </w:rPr>
        <w:t xml:space="preserve"> </w:t>
      </w:r>
      <w:r>
        <w:rPr>
          <w:spacing w:val="-1"/>
        </w:rPr>
        <w:t>the</w:t>
      </w:r>
      <w:r>
        <w:rPr>
          <w:spacing w:val="1"/>
        </w:rPr>
        <w:t xml:space="preserve"> </w:t>
      </w:r>
      <w:r>
        <w:rPr>
          <w:spacing w:val="-1"/>
        </w:rPr>
        <w:t xml:space="preserve">Mastery </w:t>
      </w:r>
      <w:r>
        <w:t>of</w:t>
      </w:r>
      <w:r>
        <w:rPr>
          <w:spacing w:val="-2"/>
        </w:rPr>
        <w:t xml:space="preserve"> </w:t>
      </w:r>
      <w:r>
        <w:rPr>
          <w:spacing w:val="-1"/>
        </w:rPr>
        <w:t>Relationships.</w:t>
      </w:r>
    </w:p>
    <w:p w:rsidR="00EA20B7" w:rsidRDefault="00877DD6">
      <w:pPr>
        <w:pStyle w:val="Corpodetexto"/>
        <w:spacing w:before="120"/>
        <w:ind w:right="318"/>
      </w:pPr>
      <w:r>
        <w:rPr>
          <w:spacing w:val="-1"/>
        </w:rPr>
        <w:t>We learn</w:t>
      </w:r>
      <w:r>
        <w:rPr>
          <w:spacing w:val="-2"/>
        </w:rPr>
        <w:t xml:space="preserve"> </w:t>
      </w:r>
      <w:r>
        <w:rPr>
          <w:spacing w:val="-1"/>
        </w:rPr>
        <w:t>how</w:t>
      </w:r>
      <w:r>
        <w:rPr>
          <w:spacing w:val="-2"/>
        </w:rPr>
        <w:t xml:space="preserve"> </w:t>
      </w:r>
      <w:r>
        <w:t xml:space="preserve">to </w:t>
      </w:r>
      <w:r>
        <w:rPr>
          <w:spacing w:val="-2"/>
        </w:rPr>
        <w:t>use</w:t>
      </w:r>
      <w:r>
        <w:t xml:space="preserve"> </w:t>
      </w:r>
      <w:r>
        <w:rPr>
          <w:spacing w:val="-1"/>
        </w:rPr>
        <w:t>these</w:t>
      </w:r>
      <w:r>
        <w:t xml:space="preserve"> </w:t>
      </w:r>
      <w:r>
        <w:rPr>
          <w:spacing w:val="-1"/>
        </w:rPr>
        <w:t>connectio</w:t>
      </w:r>
      <w:r>
        <w:rPr>
          <w:spacing w:val="-1"/>
        </w:rPr>
        <w:t>ns</w:t>
      </w:r>
      <w:r>
        <w:rPr>
          <w:spacing w:val="-2"/>
        </w:rPr>
        <w:t xml:space="preserve"> </w:t>
      </w:r>
      <w:r>
        <w:t>to</w:t>
      </w:r>
      <w:r>
        <w:rPr>
          <w:spacing w:val="-1"/>
        </w:rPr>
        <w:t xml:space="preserve"> heal</w:t>
      </w:r>
      <w:r>
        <w:rPr>
          <w:spacing w:val="-2"/>
        </w:rPr>
        <w:t xml:space="preserve"> </w:t>
      </w:r>
      <w:r>
        <w:rPr>
          <w:spacing w:val="-1"/>
        </w:rPr>
        <w:t>the</w:t>
      </w:r>
      <w:r>
        <w:t xml:space="preserve"> </w:t>
      </w:r>
      <w:r>
        <w:rPr>
          <w:spacing w:val="-1"/>
        </w:rPr>
        <w:t>people</w:t>
      </w:r>
      <w:r>
        <w:rPr>
          <w:spacing w:val="1"/>
        </w:rPr>
        <w:t xml:space="preserve"> </w:t>
      </w:r>
      <w:r>
        <w:rPr>
          <w:spacing w:val="-2"/>
        </w:rPr>
        <w:t>we</w:t>
      </w:r>
      <w:r>
        <w:rPr>
          <w:spacing w:val="45"/>
        </w:rPr>
        <w:t xml:space="preserve"> </w:t>
      </w:r>
      <w:r>
        <w:rPr>
          <w:spacing w:val="-1"/>
        </w:rPr>
        <w:t>connect to</w:t>
      </w:r>
      <w:r>
        <w:t xml:space="preserve"> </w:t>
      </w:r>
      <w:r>
        <w:rPr>
          <w:spacing w:val="-1"/>
        </w:rPr>
        <w:t>so that</w:t>
      </w:r>
      <w:r>
        <w:t xml:space="preserve"> </w:t>
      </w:r>
      <w:r>
        <w:rPr>
          <w:spacing w:val="-2"/>
        </w:rPr>
        <w:t>we</w:t>
      </w:r>
      <w:r>
        <w:rPr>
          <w:spacing w:val="1"/>
        </w:rPr>
        <w:t xml:space="preserve"> </w:t>
      </w:r>
      <w:r>
        <w:rPr>
          <w:spacing w:val="-1"/>
        </w:rPr>
        <w:t>can</w:t>
      </w:r>
      <w:r>
        <w:t xml:space="preserve"> </w:t>
      </w:r>
      <w:r>
        <w:rPr>
          <w:spacing w:val="-1"/>
        </w:rPr>
        <w:t>not</w:t>
      </w:r>
      <w:r>
        <w:rPr>
          <w:spacing w:val="-2"/>
        </w:rPr>
        <w:t xml:space="preserve"> </w:t>
      </w:r>
      <w:r>
        <w:rPr>
          <w:spacing w:val="-1"/>
        </w:rPr>
        <w:t>be</w:t>
      </w:r>
      <w:r>
        <w:t xml:space="preserve"> connected</w:t>
      </w:r>
      <w:r>
        <w:rPr>
          <w:spacing w:val="-3"/>
        </w:rPr>
        <w:t xml:space="preserve"> </w:t>
      </w:r>
      <w:r>
        <w:t>to</w:t>
      </w:r>
      <w:r>
        <w:rPr>
          <w:spacing w:val="-1"/>
        </w:rPr>
        <w:t xml:space="preserve"> anything</w:t>
      </w:r>
      <w:r>
        <w:t xml:space="preserve"> </w:t>
      </w:r>
      <w:r>
        <w:rPr>
          <w:spacing w:val="-1"/>
        </w:rPr>
        <w:t>bad.</w:t>
      </w:r>
      <w:r>
        <w:rPr>
          <w:spacing w:val="25"/>
        </w:rPr>
        <w:t xml:space="preserve"> </w:t>
      </w:r>
      <w:r>
        <w:rPr>
          <w:spacing w:val="-1"/>
        </w:rPr>
        <w:t>Healing</w:t>
      </w:r>
      <w:r>
        <w:t xml:space="preserve"> </w:t>
      </w:r>
      <w:r>
        <w:rPr>
          <w:spacing w:val="-1"/>
        </w:rPr>
        <w:t>the</w:t>
      </w:r>
      <w:r>
        <w:rPr>
          <w:spacing w:val="-2"/>
        </w:rPr>
        <w:t xml:space="preserve"> </w:t>
      </w:r>
      <w:r>
        <w:rPr>
          <w:spacing w:val="-1"/>
        </w:rPr>
        <w:t>person</w:t>
      </w:r>
      <w:r>
        <w:t xml:space="preserve"> </w:t>
      </w:r>
      <w:r>
        <w:rPr>
          <w:spacing w:val="-1"/>
        </w:rPr>
        <w:t>means</w:t>
      </w:r>
      <w:r>
        <w:t xml:space="preserve"> </w:t>
      </w:r>
      <w:r>
        <w:rPr>
          <w:spacing w:val="-1"/>
        </w:rPr>
        <w:t>dissolving</w:t>
      </w:r>
      <w:r>
        <w:t xml:space="preserve"> </w:t>
      </w:r>
      <w:r>
        <w:rPr>
          <w:spacing w:val="-1"/>
        </w:rPr>
        <w:t>their</w:t>
      </w:r>
      <w:r>
        <w:t xml:space="preserve"> </w:t>
      </w:r>
      <w:r>
        <w:rPr>
          <w:spacing w:val="-1"/>
        </w:rPr>
        <w:t>negativity</w:t>
      </w:r>
      <w:r>
        <w:rPr>
          <w:spacing w:val="-3"/>
        </w:rPr>
        <w:t xml:space="preserve"> </w:t>
      </w:r>
      <w:r>
        <w:rPr>
          <w:spacing w:val="-1"/>
        </w:rPr>
        <w:t>or</w:t>
      </w:r>
      <w:r>
        <w:t xml:space="preserve"> </w:t>
      </w:r>
      <w:r>
        <w:rPr>
          <w:spacing w:val="-1"/>
        </w:rPr>
        <w:t>negative</w:t>
      </w:r>
      <w:r>
        <w:rPr>
          <w:spacing w:val="23"/>
        </w:rPr>
        <w:t xml:space="preserve"> </w:t>
      </w:r>
      <w:r>
        <w:rPr>
          <w:spacing w:val="-1"/>
        </w:rPr>
        <w:t>Ancient</w:t>
      </w:r>
      <w:r>
        <w:t xml:space="preserve"> </w:t>
      </w:r>
      <w:r>
        <w:rPr>
          <w:spacing w:val="-2"/>
        </w:rPr>
        <w:t>Karma.</w:t>
      </w:r>
      <w:r>
        <w:rPr>
          <w:spacing w:val="-1"/>
        </w:rPr>
        <w:t xml:space="preserve"> </w:t>
      </w:r>
      <w:r>
        <w:t xml:space="preserve">We </w:t>
      </w:r>
      <w:r>
        <w:rPr>
          <w:spacing w:val="-1"/>
        </w:rPr>
        <w:t>healed</w:t>
      </w:r>
      <w:r>
        <w:rPr>
          <w:spacing w:val="-2"/>
        </w:rPr>
        <w:t xml:space="preserve"> </w:t>
      </w:r>
      <w:r>
        <w:rPr>
          <w:spacing w:val="-1"/>
        </w:rPr>
        <w:t>all of our</w:t>
      </w:r>
      <w:r>
        <w:t xml:space="preserve"> </w:t>
      </w:r>
      <w:r>
        <w:rPr>
          <w:spacing w:val="-2"/>
        </w:rPr>
        <w:t>Karma</w:t>
      </w:r>
      <w:r>
        <w:rPr>
          <w:spacing w:val="1"/>
        </w:rPr>
        <w:t xml:space="preserve"> </w:t>
      </w:r>
      <w:r>
        <w:rPr>
          <w:spacing w:val="-1"/>
        </w:rPr>
        <w:t>in this</w:t>
      </w:r>
      <w:r>
        <w:t xml:space="preserve"> </w:t>
      </w:r>
      <w:r>
        <w:rPr>
          <w:spacing w:val="-1"/>
        </w:rPr>
        <w:t>Lifetime</w:t>
      </w:r>
      <w:r>
        <w:rPr>
          <w:spacing w:val="1"/>
        </w:rPr>
        <w:t xml:space="preserve"> </w:t>
      </w:r>
      <w:r>
        <w:rPr>
          <w:spacing w:val="-1"/>
        </w:rPr>
        <w:t>and all</w:t>
      </w:r>
      <w:r>
        <w:rPr>
          <w:spacing w:val="36"/>
        </w:rPr>
        <w:t xml:space="preserve"> </w:t>
      </w:r>
      <w:r>
        <w:rPr>
          <w:spacing w:val="-1"/>
        </w:rPr>
        <w:t>of our</w:t>
      </w:r>
      <w:r>
        <w:rPr>
          <w:spacing w:val="1"/>
        </w:rPr>
        <w:t xml:space="preserve"> </w:t>
      </w:r>
      <w:r>
        <w:rPr>
          <w:spacing w:val="-1"/>
        </w:rPr>
        <w:t>past</w:t>
      </w:r>
      <w:r>
        <w:t xml:space="preserve"> </w:t>
      </w:r>
      <w:r>
        <w:rPr>
          <w:spacing w:val="-1"/>
        </w:rPr>
        <w:t>lifetimes with</w:t>
      </w:r>
      <w:r>
        <w:t xml:space="preserve"> </w:t>
      </w:r>
      <w:r>
        <w:rPr>
          <w:spacing w:val="-1"/>
        </w:rPr>
        <w:t xml:space="preserve">Energy Enhancement </w:t>
      </w:r>
      <w:r>
        <w:t>Level</w:t>
      </w:r>
      <w:r>
        <w:rPr>
          <w:spacing w:val="-2"/>
        </w:rPr>
        <w:t xml:space="preserve"> </w:t>
      </w:r>
      <w:r>
        <w:rPr>
          <w:spacing w:val="-1"/>
        </w:rPr>
        <w:t>2. Now</w:t>
      </w:r>
      <w:r>
        <w:t xml:space="preserve"> </w:t>
      </w:r>
      <w:r>
        <w:rPr>
          <w:spacing w:val="-2"/>
        </w:rPr>
        <w:t>we</w:t>
      </w:r>
      <w:r>
        <w:rPr>
          <w:spacing w:val="37"/>
        </w:rPr>
        <w:t xml:space="preserve"> </w:t>
      </w:r>
      <w:r>
        <w:t>learn</w:t>
      </w:r>
      <w:r>
        <w:rPr>
          <w:spacing w:val="-1"/>
        </w:rPr>
        <w:t xml:space="preserve"> </w:t>
      </w:r>
      <w:r>
        <w:t>how</w:t>
      </w:r>
      <w:r>
        <w:rPr>
          <w:spacing w:val="-3"/>
        </w:rPr>
        <w:t xml:space="preserve"> </w:t>
      </w:r>
      <w:r>
        <w:t>to</w:t>
      </w:r>
      <w:r>
        <w:rPr>
          <w:spacing w:val="-1"/>
        </w:rPr>
        <w:t xml:space="preserve"> perform</w:t>
      </w:r>
      <w:r>
        <w:rPr>
          <w:spacing w:val="-4"/>
        </w:rPr>
        <w:t xml:space="preserve"> </w:t>
      </w:r>
      <w:r>
        <w:t>the</w:t>
      </w:r>
      <w:r>
        <w:rPr>
          <w:spacing w:val="-1"/>
        </w:rPr>
        <w:t xml:space="preserve"> same</w:t>
      </w:r>
      <w:r>
        <w:t xml:space="preserve"> </w:t>
      </w:r>
      <w:r>
        <w:rPr>
          <w:spacing w:val="-1"/>
        </w:rPr>
        <w:t>service</w:t>
      </w:r>
      <w:r>
        <w:t xml:space="preserve"> </w:t>
      </w:r>
      <w:r>
        <w:rPr>
          <w:spacing w:val="-1"/>
        </w:rPr>
        <w:t>for</w:t>
      </w:r>
      <w:r>
        <w:t xml:space="preserve"> </w:t>
      </w:r>
      <w:r>
        <w:rPr>
          <w:spacing w:val="-1"/>
        </w:rPr>
        <w:t>others. Through the</w:t>
      </w:r>
      <w:r>
        <w:rPr>
          <w:spacing w:val="31"/>
        </w:rPr>
        <w:t xml:space="preserve"> </w:t>
      </w:r>
      <w:r>
        <w:rPr>
          <w:spacing w:val="-1"/>
        </w:rPr>
        <w:t>Initiations</w:t>
      </w:r>
      <w:r>
        <w:t xml:space="preserve"> of</w:t>
      </w:r>
      <w:r>
        <w:rPr>
          <w:spacing w:val="-2"/>
        </w:rPr>
        <w:t xml:space="preserve"> </w:t>
      </w:r>
      <w:r>
        <w:rPr>
          <w:spacing w:val="-1"/>
        </w:rPr>
        <w:t>Energy</w:t>
      </w:r>
      <w:r>
        <w:rPr>
          <w:spacing w:val="-2"/>
        </w:rPr>
        <w:t xml:space="preserve"> </w:t>
      </w:r>
      <w:r>
        <w:rPr>
          <w:spacing w:val="-1"/>
        </w:rPr>
        <w:t>Enhancement</w:t>
      </w:r>
      <w:r>
        <w:t xml:space="preserve"> </w:t>
      </w:r>
      <w:r>
        <w:rPr>
          <w:spacing w:val="-2"/>
        </w:rPr>
        <w:t>we</w:t>
      </w:r>
      <w:r>
        <w:t xml:space="preserve"> </w:t>
      </w:r>
      <w:r>
        <w:rPr>
          <w:spacing w:val="-1"/>
        </w:rPr>
        <w:t>overcome</w:t>
      </w:r>
      <w:r>
        <w:t xml:space="preserve"> </w:t>
      </w:r>
      <w:r>
        <w:rPr>
          <w:spacing w:val="-1"/>
        </w:rPr>
        <w:t>the</w:t>
      </w:r>
      <w:r>
        <w:t xml:space="preserve"> </w:t>
      </w:r>
      <w:r>
        <w:rPr>
          <w:spacing w:val="-1"/>
        </w:rPr>
        <w:t xml:space="preserve">objections </w:t>
      </w:r>
      <w:r>
        <w:t>to</w:t>
      </w:r>
      <w:r>
        <w:rPr>
          <w:spacing w:val="35"/>
        </w:rPr>
        <w:t xml:space="preserve"> </w:t>
      </w:r>
      <w:r>
        <w:rPr>
          <w:spacing w:val="-1"/>
        </w:rPr>
        <w:t>connections</w:t>
      </w:r>
      <w:r>
        <w:t xml:space="preserve"> </w:t>
      </w:r>
      <w:r>
        <w:rPr>
          <w:spacing w:val="-1"/>
        </w:rPr>
        <w:t>which</w:t>
      </w:r>
      <w:r>
        <w:rPr>
          <w:spacing w:val="1"/>
        </w:rPr>
        <w:t xml:space="preserve"> </w:t>
      </w:r>
      <w:r>
        <w:rPr>
          <w:spacing w:val="-2"/>
        </w:rPr>
        <w:t>we</w:t>
      </w:r>
      <w:r>
        <w:t xml:space="preserve"> read</w:t>
      </w:r>
      <w:r>
        <w:rPr>
          <w:spacing w:val="-1"/>
        </w:rPr>
        <w:t xml:space="preserve"> about</w:t>
      </w:r>
      <w:r>
        <w:t xml:space="preserve"> </w:t>
      </w:r>
      <w:r>
        <w:rPr>
          <w:spacing w:val="-1"/>
        </w:rPr>
        <w:t>above through</w:t>
      </w:r>
      <w:r>
        <w:rPr>
          <w:spacing w:val="-2"/>
        </w:rPr>
        <w:t xml:space="preserve"> </w:t>
      </w:r>
      <w:r>
        <w:rPr>
          <w:spacing w:val="-1"/>
        </w:rPr>
        <w:t>the ability</w:t>
      </w:r>
      <w:r>
        <w:rPr>
          <w:spacing w:val="-3"/>
        </w:rPr>
        <w:t xml:space="preserve"> </w:t>
      </w:r>
      <w:r>
        <w:t>to</w:t>
      </w:r>
      <w:r>
        <w:rPr>
          <w:spacing w:val="47"/>
        </w:rPr>
        <w:t xml:space="preserve"> </w:t>
      </w:r>
      <w:r>
        <w:rPr>
          <w:spacing w:val="-1"/>
        </w:rPr>
        <w:t>Master each connection.</w:t>
      </w:r>
    </w:p>
    <w:p w:rsidR="00EA20B7" w:rsidRDefault="00877DD6">
      <w:pPr>
        <w:pStyle w:val="Corpodetexto"/>
        <w:ind w:right="220"/>
      </w:pPr>
      <w:r>
        <w:rPr>
          <w:spacing w:val="-1"/>
        </w:rPr>
        <w:t>In Energy Enhancement Mastery of Relationships</w:t>
      </w:r>
      <w:r>
        <w:rPr>
          <w:spacing w:val="1"/>
        </w:rPr>
        <w:t xml:space="preserve"> </w:t>
      </w:r>
      <w:r>
        <w:rPr>
          <w:spacing w:val="-2"/>
        </w:rPr>
        <w:t>we</w:t>
      </w:r>
      <w:r>
        <w:rPr>
          <w:spacing w:val="1"/>
        </w:rPr>
        <w:t xml:space="preserve"> </w:t>
      </w:r>
      <w:r>
        <w:rPr>
          <w:spacing w:val="-1"/>
        </w:rPr>
        <w:t>learn how</w:t>
      </w:r>
      <w:r>
        <w:rPr>
          <w:spacing w:val="-2"/>
        </w:rPr>
        <w:t xml:space="preserve"> </w:t>
      </w:r>
      <w:r>
        <w:t>to</w:t>
      </w:r>
      <w:r>
        <w:rPr>
          <w:spacing w:val="37"/>
        </w:rPr>
        <w:t xml:space="preserve"> </w:t>
      </w:r>
      <w:r>
        <w:rPr>
          <w:spacing w:val="-1"/>
        </w:rPr>
        <w:t>connect and</w:t>
      </w:r>
      <w:r>
        <w:rPr>
          <w:spacing w:val="-2"/>
        </w:rPr>
        <w:t xml:space="preserve"> </w:t>
      </w:r>
      <w:r>
        <w:rPr>
          <w:spacing w:val="-1"/>
        </w:rPr>
        <w:t xml:space="preserve">disconnect </w:t>
      </w:r>
      <w:r>
        <w:rPr>
          <w:spacing w:val="-2"/>
        </w:rPr>
        <w:t>appropriately.</w:t>
      </w:r>
      <w:r>
        <w:rPr>
          <w:spacing w:val="-1"/>
        </w:rPr>
        <w:t xml:space="preserve"> </w:t>
      </w:r>
      <w:r>
        <w:t>We</w:t>
      </w:r>
      <w:r>
        <w:rPr>
          <w:spacing w:val="1"/>
        </w:rPr>
        <w:t xml:space="preserve"> </w:t>
      </w:r>
      <w:r>
        <w:rPr>
          <w:spacing w:val="-1"/>
        </w:rPr>
        <w:t xml:space="preserve">learn that </w:t>
      </w:r>
      <w:r>
        <w:t>WE</w:t>
      </w:r>
      <w:r>
        <w:rPr>
          <w:spacing w:val="-2"/>
        </w:rPr>
        <w:t xml:space="preserve"> </w:t>
      </w:r>
      <w:r>
        <w:rPr>
          <w:spacing w:val="-1"/>
        </w:rPr>
        <w:t>are</w:t>
      </w:r>
      <w:r>
        <w:rPr>
          <w:spacing w:val="40"/>
        </w:rPr>
        <w:t xml:space="preserve"> </w:t>
      </w:r>
      <w:r>
        <w:rPr>
          <w:spacing w:val="-1"/>
        </w:rPr>
        <w:t xml:space="preserve">responsible </w:t>
      </w:r>
      <w:r>
        <w:t>for</w:t>
      </w:r>
      <w:r>
        <w:rPr>
          <w:spacing w:val="-1"/>
        </w:rPr>
        <w:t xml:space="preserve"> </w:t>
      </w:r>
      <w:r>
        <w:t>the</w:t>
      </w:r>
      <w:r>
        <w:rPr>
          <w:spacing w:val="-1"/>
        </w:rPr>
        <w:t xml:space="preserve"> health</w:t>
      </w:r>
      <w:r>
        <w:t xml:space="preserve"> of</w:t>
      </w:r>
      <w:r>
        <w:rPr>
          <w:spacing w:val="-1"/>
        </w:rPr>
        <w:t xml:space="preserve"> </w:t>
      </w:r>
      <w:r>
        <w:t>all</w:t>
      </w:r>
      <w:r>
        <w:rPr>
          <w:spacing w:val="-1"/>
        </w:rPr>
        <w:t xml:space="preserve"> our</w:t>
      </w:r>
      <w:r>
        <w:t xml:space="preserve"> </w:t>
      </w:r>
      <w:r>
        <w:rPr>
          <w:spacing w:val="-1"/>
        </w:rPr>
        <w:t xml:space="preserve">relationships. </w:t>
      </w:r>
      <w:r>
        <w:t xml:space="preserve">We </w:t>
      </w:r>
      <w:r>
        <w:rPr>
          <w:spacing w:val="-1"/>
        </w:rPr>
        <w:t xml:space="preserve">learn </w:t>
      </w:r>
      <w:r>
        <w:t>how</w:t>
      </w:r>
      <w:r>
        <w:rPr>
          <w:spacing w:val="-3"/>
        </w:rPr>
        <w:t xml:space="preserve"> </w:t>
      </w:r>
      <w:r>
        <w:t>to</w:t>
      </w:r>
      <w:r>
        <w:rPr>
          <w:spacing w:val="49"/>
        </w:rPr>
        <w:t xml:space="preserve"> </w:t>
      </w:r>
      <w:r>
        <w:rPr>
          <w:spacing w:val="-1"/>
        </w:rPr>
        <w:t xml:space="preserve">use </w:t>
      </w:r>
      <w:r>
        <w:t xml:space="preserve">the </w:t>
      </w:r>
      <w:r>
        <w:rPr>
          <w:spacing w:val="-1"/>
        </w:rPr>
        <w:t xml:space="preserve">Light </w:t>
      </w:r>
      <w:r>
        <w:t>of</w:t>
      </w:r>
      <w:r>
        <w:rPr>
          <w:spacing w:val="-1"/>
        </w:rPr>
        <w:t xml:space="preserve"> the</w:t>
      </w:r>
      <w:r>
        <w:t xml:space="preserve"> </w:t>
      </w:r>
      <w:r>
        <w:rPr>
          <w:spacing w:val="-1"/>
        </w:rPr>
        <w:t xml:space="preserve">Soul </w:t>
      </w:r>
      <w:r>
        <w:t xml:space="preserve">to </w:t>
      </w:r>
      <w:r>
        <w:rPr>
          <w:spacing w:val="-1"/>
        </w:rPr>
        <w:t xml:space="preserve">dispel </w:t>
      </w:r>
      <w:r>
        <w:t>all</w:t>
      </w:r>
      <w:r>
        <w:rPr>
          <w:spacing w:val="-2"/>
        </w:rPr>
        <w:t xml:space="preserve"> </w:t>
      </w:r>
      <w:r>
        <w:rPr>
          <w:spacing w:val="-1"/>
        </w:rPr>
        <w:t>ancient</w:t>
      </w:r>
      <w:r>
        <w:t xml:space="preserve"> </w:t>
      </w:r>
      <w:r>
        <w:rPr>
          <w:spacing w:val="-1"/>
        </w:rPr>
        <w:t>negativity</w:t>
      </w:r>
      <w:r>
        <w:rPr>
          <w:spacing w:val="-2"/>
        </w:rPr>
        <w:t xml:space="preserve"> </w:t>
      </w:r>
      <w:r>
        <w:t>in</w:t>
      </w:r>
      <w:r>
        <w:rPr>
          <w:spacing w:val="-2"/>
        </w:rPr>
        <w:t xml:space="preserve"> </w:t>
      </w:r>
      <w:r>
        <w:rPr>
          <w:spacing w:val="-1"/>
        </w:rPr>
        <w:t>tho</w:t>
      </w:r>
      <w:r>
        <w:rPr>
          <w:spacing w:val="-1"/>
        </w:rPr>
        <w:t>se</w:t>
      </w:r>
      <w:r>
        <w:t xml:space="preserve"> </w:t>
      </w:r>
      <w:r>
        <w:rPr>
          <w:spacing w:val="-2"/>
        </w:rPr>
        <w:t>we</w:t>
      </w:r>
      <w:r>
        <w:rPr>
          <w:spacing w:val="41"/>
        </w:rPr>
        <w:t xml:space="preserve"> </w:t>
      </w:r>
      <w:r>
        <w:rPr>
          <w:spacing w:val="-1"/>
        </w:rPr>
        <w:t>are connected</w:t>
      </w:r>
      <w:r>
        <w:rPr>
          <w:spacing w:val="-2"/>
        </w:rPr>
        <w:t xml:space="preserve"> </w:t>
      </w:r>
      <w:r>
        <w:t>to,</w:t>
      </w:r>
      <w:r>
        <w:rPr>
          <w:spacing w:val="-1"/>
        </w:rPr>
        <w:t xml:space="preserve"> ALL </w:t>
      </w:r>
      <w:r>
        <w:t>OUR</w:t>
      </w:r>
      <w:r>
        <w:rPr>
          <w:spacing w:val="-1"/>
        </w:rPr>
        <w:t xml:space="preserve"> RELATIONSHIPS.</w:t>
      </w:r>
      <w:r>
        <w:rPr>
          <w:spacing w:val="1"/>
        </w:rPr>
        <w:t xml:space="preserve"> </w:t>
      </w:r>
      <w:r>
        <w:rPr>
          <w:spacing w:val="-1"/>
        </w:rPr>
        <w:t>This</w:t>
      </w:r>
      <w:r>
        <w:rPr>
          <w:spacing w:val="1"/>
        </w:rPr>
        <w:t xml:space="preserve"> </w:t>
      </w:r>
      <w:r>
        <w:rPr>
          <w:spacing w:val="-1"/>
        </w:rPr>
        <w:t>is</w:t>
      </w:r>
      <w:r>
        <w:rPr>
          <w:spacing w:val="-2"/>
        </w:rPr>
        <w:t xml:space="preserve"> </w:t>
      </w:r>
      <w:r>
        <w:rPr>
          <w:spacing w:val="-1"/>
        </w:rPr>
        <w:t>the true</w:t>
      </w:r>
      <w:r>
        <w:rPr>
          <w:spacing w:val="33"/>
        </w:rPr>
        <w:t xml:space="preserve"> </w:t>
      </w:r>
      <w:r>
        <w:rPr>
          <w:spacing w:val="-1"/>
        </w:rPr>
        <w:t>meaning of</w:t>
      </w:r>
      <w:r>
        <w:rPr>
          <w:spacing w:val="-2"/>
        </w:rPr>
        <w:t xml:space="preserve"> </w:t>
      </w:r>
      <w:r>
        <w:rPr>
          <w:spacing w:val="-1"/>
        </w:rPr>
        <w:t>“Forgiveness”</w:t>
      </w:r>
      <w:r>
        <w:rPr>
          <w:spacing w:val="-2"/>
        </w:rPr>
        <w:t xml:space="preserve"> </w:t>
      </w:r>
      <w:r>
        <w:rPr>
          <w:spacing w:val="-1"/>
        </w:rPr>
        <w:t>it</w:t>
      </w:r>
      <w:r>
        <w:rPr>
          <w:spacing w:val="2"/>
        </w:rPr>
        <w:t xml:space="preserve"> </w:t>
      </w:r>
      <w:r>
        <w:rPr>
          <w:spacing w:val="-1"/>
        </w:rPr>
        <w:t>is not something</w:t>
      </w:r>
      <w:r>
        <w:rPr>
          <w:spacing w:val="1"/>
        </w:rPr>
        <w:t xml:space="preserve"> </w:t>
      </w:r>
      <w:r>
        <w:rPr>
          <w:spacing w:val="-2"/>
        </w:rPr>
        <w:t>we</w:t>
      </w:r>
      <w:r>
        <w:t xml:space="preserve"> </w:t>
      </w:r>
      <w:r>
        <w:rPr>
          <w:spacing w:val="-1"/>
        </w:rPr>
        <w:t>decide</w:t>
      </w:r>
      <w:r>
        <w:t xml:space="preserve"> </w:t>
      </w:r>
      <w:r>
        <w:rPr>
          <w:spacing w:val="-1"/>
        </w:rPr>
        <w:t>to do</w:t>
      </w:r>
      <w:r>
        <w:rPr>
          <w:spacing w:val="32"/>
        </w:rPr>
        <w:t xml:space="preserve"> </w:t>
      </w:r>
      <w:r>
        <w:rPr>
          <w:spacing w:val="-1"/>
        </w:rPr>
        <w:t>mentally.</w:t>
      </w:r>
      <w:r>
        <w:t xml:space="preserve"> </w:t>
      </w:r>
      <w:r>
        <w:rPr>
          <w:spacing w:val="-1"/>
        </w:rPr>
        <w:t>It</w:t>
      </w:r>
      <w:r>
        <w:rPr>
          <w:spacing w:val="2"/>
        </w:rPr>
        <w:t xml:space="preserve"> </w:t>
      </w:r>
      <w:r>
        <w:rPr>
          <w:spacing w:val="-1"/>
        </w:rPr>
        <w:t>is</w:t>
      </w:r>
      <w:r>
        <w:t xml:space="preserve"> </w:t>
      </w:r>
      <w:r>
        <w:rPr>
          <w:spacing w:val="-2"/>
        </w:rPr>
        <w:t>something</w:t>
      </w:r>
      <w:r>
        <w:rPr>
          <w:spacing w:val="1"/>
        </w:rPr>
        <w:t xml:space="preserve"> </w:t>
      </w:r>
      <w:r>
        <w:rPr>
          <w:spacing w:val="-2"/>
        </w:rPr>
        <w:t>we</w:t>
      </w:r>
      <w:r>
        <w:rPr>
          <w:spacing w:val="1"/>
        </w:rPr>
        <w:t xml:space="preserve"> </w:t>
      </w:r>
      <w:r>
        <w:rPr>
          <w:spacing w:val="-1"/>
        </w:rPr>
        <w:t>do</w:t>
      </w:r>
      <w:r>
        <w:t xml:space="preserve"> </w:t>
      </w:r>
      <w:r>
        <w:rPr>
          <w:spacing w:val="-1"/>
        </w:rPr>
        <w:t>psychically</w:t>
      </w:r>
      <w:r>
        <w:rPr>
          <w:spacing w:val="-3"/>
        </w:rPr>
        <w:t xml:space="preserve"> </w:t>
      </w:r>
      <w:r>
        <w:t>to</w:t>
      </w:r>
      <w:r>
        <w:rPr>
          <w:spacing w:val="-1"/>
        </w:rPr>
        <w:t xml:space="preserve"> take</w:t>
      </w:r>
      <w:r>
        <w:t xml:space="preserve"> </w:t>
      </w:r>
      <w:r>
        <w:rPr>
          <w:spacing w:val="-1"/>
        </w:rPr>
        <w:t>back,</w:t>
      </w:r>
      <w:r>
        <w:rPr>
          <w:spacing w:val="-2"/>
        </w:rPr>
        <w:t xml:space="preserve"> </w:t>
      </w:r>
      <w:r>
        <w:rPr>
          <w:spacing w:val="-1"/>
        </w:rPr>
        <w:t>to</w:t>
      </w:r>
      <w:r>
        <w:rPr>
          <w:spacing w:val="28"/>
        </w:rPr>
        <w:t xml:space="preserve"> </w:t>
      </w:r>
      <w:r>
        <w:rPr>
          <w:spacing w:val="-1"/>
        </w:rPr>
        <w:t>transmute,</w:t>
      </w:r>
      <w:r>
        <w:rPr>
          <w:spacing w:val="-2"/>
        </w:rPr>
        <w:t xml:space="preserve"> </w:t>
      </w:r>
      <w:r>
        <w:t xml:space="preserve">to </w:t>
      </w:r>
      <w:r>
        <w:rPr>
          <w:spacing w:val="-1"/>
        </w:rPr>
        <w:t xml:space="preserve">dissolve </w:t>
      </w:r>
      <w:r>
        <w:t>the</w:t>
      </w:r>
      <w:r>
        <w:rPr>
          <w:spacing w:val="-1"/>
        </w:rPr>
        <w:t xml:space="preserve"> ancient negativity</w:t>
      </w:r>
      <w:r>
        <w:rPr>
          <w:spacing w:val="-2"/>
        </w:rPr>
        <w:t xml:space="preserve"> </w:t>
      </w:r>
      <w:r>
        <w:t>caused</w:t>
      </w:r>
      <w:r>
        <w:rPr>
          <w:spacing w:val="-1"/>
        </w:rPr>
        <w:t xml:space="preserve"> </w:t>
      </w:r>
      <w:r>
        <w:t>by</w:t>
      </w:r>
      <w:r>
        <w:rPr>
          <w:spacing w:val="-2"/>
        </w:rPr>
        <w:t xml:space="preserve"> </w:t>
      </w:r>
      <w:r>
        <w:rPr>
          <w:spacing w:val="-1"/>
        </w:rPr>
        <w:t>our</w:t>
      </w:r>
      <w:r>
        <w:t xml:space="preserve"> bad</w:t>
      </w:r>
    </w:p>
    <w:p w:rsidR="00EA20B7" w:rsidRDefault="00EA20B7">
      <w:pPr>
        <w:sectPr w:rsidR="00EA20B7">
          <w:pgSz w:w="8640" w:h="12960"/>
          <w:pgMar w:top="960" w:right="900" w:bottom="900" w:left="900" w:header="0" w:footer="712" w:gutter="0"/>
          <w:cols w:space="720"/>
        </w:sectPr>
      </w:pPr>
    </w:p>
    <w:p w:rsidR="00EA20B7" w:rsidRDefault="00877DD6">
      <w:pPr>
        <w:pStyle w:val="Corpodetexto"/>
        <w:spacing w:before="49"/>
        <w:ind w:right="107"/>
      </w:pPr>
      <w:r>
        <w:rPr>
          <w:spacing w:val="-1"/>
        </w:rPr>
        <w:lastRenderedPageBreak/>
        <w:t>actions</w:t>
      </w:r>
      <w:r>
        <w:rPr>
          <w:spacing w:val="-2"/>
        </w:rPr>
        <w:t xml:space="preserve"> </w:t>
      </w:r>
      <w:r>
        <w:rPr>
          <w:spacing w:val="-1"/>
        </w:rPr>
        <w:t>in the</w:t>
      </w:r>
      <w:r>
        <w:t xml:space="preserve"> </w:t>
      </w:r>
      <w:r>
        <w:rPr>
          <w:spacing w:val="-1"/>
        </w:rPr>
        <w:t>past,</w:t>
      </w:r>
      <w:r>
        <w:t xml:space="preserve"> </w:t>
      </w:r>
      <w:r>
        <w:rPr>
          <w:spacing w:val="-1"/>
        </w:rPr>
        <w:t xml:space="preserve">so that all this ancient evil </w:t>
      </w:r>
      <w:r>
        <w:rPr>
          <w:spacing w:val="-2"/>
        </w:rPr>
        <w:t>karma</w:t>
      </w:r>
      <w:r>
        <w:rPr>
          <w:spacing w:val="2"/>
        </w:rPr>
        <w:t xml:space="preserve"> </w:t>
      </w:r>
      <w:r>
        <w:rPr>
          <w:spacing w:val="-2"/>
        </w:rPr>
        <w:t>will</w:t>
      </w:r>
      <w:r>
        <w:t xml:space="preserve"> </w:t>
      </w:r>
      <w:r>
        <w:rPr>
          <w:spacing w:val="-1"/>
        </w:rPr>
        <w:t>not</w:t>
      </w:r>
      <w:r>
        <w:t xml:space="preserve"> </w:t>
      </w:r>
      <w:r>
        <w:rPr>
          <w:spacing w:val="-2"/>
        </w:rPr>
        <w:t>come</w:t>
      </w:r>
      <w:r>
        <w:rPr>
          <w:spacing w:val="51"/>
        </w:rPr>
        <w:t xml:space="preserve"> </w:t>
      </w:r>
      <w:r>
        <w:rPr>
          <w:spacing w:val="-1"/>
        </w:rPr>
        <w:t>back</w:t>
      </w:r>
      <w:r>
        <w:rPr>
          <w:spacing w:val="-2"/>
        </w:rPr>
        <w:t xml:space="preserve"> </w:t>
      </w:r>
      <w:r>
        <w:t>to</w:t>
      </w:r>
      <w:r>
        <w:rPr>
          <w:spacing w:val="-1"/>
        </w:rPr>
        <w:t xml:space="preserve"> haunt</w:t>
      </w:r>
      <w:r>
        <w:rPr>
          <w:spacing w:val="1"/>
        </w:rPr>
        <w:t xml:space="preserve"> </w:t>
      </w:r>
      <w:r>
        <w:rPr>
          <w:spacing w:val="-1"/>
        </w:rPr>
        <w:t>us</w:t>
      </w:r>
      <w:r>
        <w:t xml:space="preserve"> </w:t>
      </w:r>
      <w:r>
        <w:rPr>
          <w:spacing w:val="-1"/>
        </w:rPr>
        <w:t>in</w:t>
      </w:r>
      <w:r>
        <w:rPr>
          <w:spacing w:val="-2"/>
        </w:rPr>
        <w:t xml:space="preserve"> </w:t>
      </w:r>
      <w:r>
        <w:t>this</w:t>
      </w:r>
      <w:r>
        <w:rPr>
          <w:spacing w:val="-2"/>
        </w:rPr>
        <w:t xml:space="preserve"> </w:t>
      </w:r>
      <w:r>
        <w:rPr>
          <w:spacing w:val="-1"/>
        </w:rPr>
        <w:t>lifetime</w:t>
      </w:r>
      <w:r>
        <w:t xml:space="preserve"> and</w:t>
      </w:r>
      <w:r>
        <w:rPr>
          <w:spacing w:val="-2"/>
        </w:rPr>
        <w:t xml:space="preserve"> </w:t>
      </w:r>
      <w:r>
        <w:rPr>
          <w:spacing w:val="-1"/>
        </w:rPr>
        <w:t>in</w:t>
      </w:r>
      <w:r>
        <w:rPr>
          <w:spacing w:val="-2"/>
        </w:rPr>
        <w:t xml:space="preserve"> </w:t>
      </w:r>
      <w:r>
        <w:rPr>
          <w:spacing w:val="-1"/>
        </w:rPr>
        <w:t>the</w:t>
      </w:r>
      <w:r>
        <w:rPr>
          <w:spacing w:val="1"/>
        </w:rPr>
        <w:t xml:space="preserve"> </w:t>
      </w:r>
      <w:r>
        <w:rPr>
          <w:spacing w:val="-1"/>
        </w:rPr>
        <w:t>future.</w:t>
      </w:r>
    </w:p>
    <w:p w:rsidR="00EA20B7" w:rsidRDefault="00877DD6">
      <w:pPr>
        <w:pStyle w:val="Corpodetexto"/>
        <w:spacing w:before="120"/>
        <w:ind w:right="107"/>
      </w:pPr>
      <w:r>
        <w:rPr>
          <w:spacing w:val="-1"/>
        </w:rPr>
        <w:t>In this</w:t>
      </w:r>
      <w:r>
        <w:t xml:space="preserve"> </w:t>
      </w:r>
      <w:r>
        <w:rPr>
          <w:spacing w:val="-2"/>
        </w:rPr>
        <w:t>same</w:t>
      </w:r>
      <w:r>
        <w:rPr>
          <w:spacing w:val="1"/>
        </w:rPr>
        <w:t xml:space="preserve"> </w:t>
      </w:r>
      <w:r>
        <w:rPr>
          <w:spacing w:val="-2"/>
        </w:rPr>
        <w:t xml:space="preserve">way </w:t>
      </w:r>
      <w:r>
        <w:rPr>
          <w:spacing w:val="-1"/>
        </w:rPr>
        <w:t>in</w:t>
      </w:r>
      <w:r>
        <w:t xml:space="preserve"> </w:t>
      </w:r>
      <w:r>
        <w:rPr>
          <w:spacing w:val="-1"/>
        </w:rPr>
        <w:t>Energy</w:t>
      </w:r>
      <w:r>
        <w:rPr>
          <w:spacing w:val="-2"/>
        </w:rPr>
        <w:t xml:space="preserve"> </w:t>
      </w:r>
      <w:r>
        <w:rPr>
          <w:spacing w:val="-1"/>
        </w:rPr>
        <w:t>Enhancement</w:t>
      </w:r>
      <w:r>
        <w:rPr>
          <w:spacing w:val="2"/>
        </w:rPr>
        <w:t xml:space="preserve"> </w:t>
      </w:r>
      <w:r>
        <w:rPr>
          <w:spacing w:val="-2"/>
        </w:rPr>
        <w:t>we</w:t>
      </w:r>
      <w:r>
        <w:rPr>
          <w:spacing w:val="1"/>
        </w:rPr>
        <w:t xml:space="preserve"> </w:t>
      </w:r>
      <w:r>
        <w:rPr>
          <w:spacing w:val="-1"/>
        </w:rPr>
        <w:t>learn</w:t>
      </w:r>
      <w:r>
        <w:t xml:space="preserve"> how</w:t>
      </w:r>
      <w:r>
        <w:rPr>
          <w:spacing w:val="-3"/>
        </w:rPr>
        <w:t xml:space="preserve"> </w:t>
      </w:r>
      <w:r>
        <w:rPr>
          <w:spacing w:val="-1"/>
        </w:rPr>
        <w:t xml:space="preserve">to </w:t>
      </w:r>
      <w:r>
        <w:rPr>
          <w:spacing w:val="-2"/>
        </w:rPr>
        <w:t>reduce</w:t>
      </w:r>
      <w:r>
        <w:rPr>
          <w:spacing w:val="38"/>
        </w:rPr>
        <w:t xml:space="preserve"> </w:t>
      </w:r>
      <w:r>
        <w:rPr>
          <w:spacing w:val="-1"/>
        </w:rPr>
        <w:t>the</w:t>
      </w:r>
      <w:r>
        <w:t xml:space="preserve"> </w:t>
      </w:r>
      <w:r>
        <w:rPr>
          <w:spacing w:val="-1"/>
        </w:rPr>
        <w:t>Karmic</w:t>
      </w:r>
      <w:r>
        <w:t xml:space="preserve"> </w:t>
      </w:r>
      <w:r>
        <w:rPr>
          <w:spacing w:val="-1"/>
        </w:rPr>
        <w:t xml:space="preserve">Burden </w:t>
      </w:r>
      <w:r>
        <w:t>of</w:t>
      </w:r>
      <w:r>
        <w:rPr>
          <w:spacing w:val="-1"/>
        </w:rPr>
        <w:t xml:space="preserve"> this</w:t>
      </w:r>
      <w:r>
        <w:rPr>
          <w:spacing w:val="1"/>
        </w:rPr>
        <w:t xml:space="preserve"> </w:t>
      </w:r>
      <w:r>
        <w:rPr>
          <w:spacing w:val="-1"/>
        </w:rPr>
        <w:t>Planet</w:t>
      </w:r>
      <w:r>
        <w:t xml:space="preserve"> </w:t>
      </w:r>
      <w:r>
        <w:rPr>
          <w:spacing w:val="-1"/>
        </w:rPr>
        <w:t>creating conditions</w:t>
      </w:r>
      <w:r>
        <w:rPr>
          <w:spacing w:val="-3"/>
        </w:rPr>
        <w:t xml:space="preserve"> </w:t>
      </w:r>
      <w:r>
        <w:t>to</w:t>
      </w:r>
      <w:r>
        <w:rPr>
          <w:spacing w:val="-1"/>
        </w:rPr>
        <w:t xml:space="preserve"> raise the</w:t>
      </w:r>
      <w:r>
        <w:rPr>
          <w:spacing w:val="53"/>
        </w:rPr>
        <w:t xml:space="preserve"> </w:t>
      </w:r>
      <w:r>
        <w:rPr>
          <w:spacing w:val="-1"/>
        </w:rPr>
        <w:t>Vibrational</w:t>
      </w:r>
      <w:r>
        <w:t xml:space="preserve"> </w:t>
      </w:r>
      <w:r>
        <w:rPr>
          <w:spacing w:val="-1"/>
        </w:rPr>
        <w:t>Energy</w:t>
      </w:r>
      <w:r>
        <w:rPr>
          <w:spacing w:val="-2"/>
        </w:rPr>
        <w:t xml:space="preserve"> </w:t>
      </w:r>
      <w:r>
        <w:t>Level</w:t>
      </w:r>
      <w:r>
        <w:rPr>
          <w:spacing w:val="-2"/>
        </w:rPr>
        <w:t xml:space="preserve"> </w:t>
      </w:r>
      <w:r>
        <w:rPr>
          <w:spacing w:val="-1"/>
        </w:rPr>
        <w:t>of</w:t>
      </w:r>
      <w:r>
        <w:rPr>
          <w:spacing w:val="-2"/>
        </w:rPr>
        <w:t xml:space="preserve"> </w:t>
      </w:r>
      <w:r>
        <w:rPr>
          <w:spacing w:val="-1"/>
        </w:rPr>
        <w:t>this</w:t>
      </w:r>
      <w:r>
        <w:t xml:space="preserve"> </w:t>
      </w:r>
      <w:r>
        <w:rPr>
          <w:spacing w:val="-1"/>
        </w:rPr>
        <w:t>Planet,</w:t>
      </w:r>
      <w:r>
        <w:t xml:space="preserve"> </w:t>
      </w:r>
      <w:r>
        <w:rPr>
          <w:spacing w:val="-1"/>
        </w:rPr>
        <w:t>for</w:t>
      </w:r>
      <w:r>
        <w:rPr>
          <w:spacing w:val="-2"/>
        </w:rPr>
        <w:t xml:space="preserve"> </w:t>
      </w:r>
      <w:r>
        <w:rPr>
          <w:spacing w:val="-1"/>
        </w:rPr>
        <w:t>this</w:t>
      </w:r>
      <w:r>
        <w:t xml:space="preserve"> </w:t>
      </w:r>
      <w:r>
        <w:rPr>
          <w:spacing w:val="-1"/>
        </w:rPr>
        <w:t>planet</w:t>
      </w:r>
      <w:r>
        <w:rPr>
          <w:spacing w:val="-2"/>
        </w:rPr>
        <w:t xml:space="preserve"> </w:t>
      </w:r>
      <w:r>
        <w:rPr>
          <w:spacing w:val="-1"/>
        </w:rPr>
        <w:t>to</w:t>
      </w:r>
      <w:r>
        <w:t xml:space="preserve"> </w:t>
      </w:r>
      <w:r>
        <w:rPr>
          <w:spacing w:val="-2"/>
        </w:rPr>
        <w:t>become</w:t>
      </w:r>
      <w:r>
        <w:rPr>
          <w:spacing w:val="1"/>
        </w:rPr>
        <w:t xml:space="preserve"> </w:t>
      </w:r>
      <w:r>
        <w:t>a</w:t>
      </w:r>
      <w:r>
        <w:rPr>
          <w:spacing w:val="35"/>
        </w:rPr>
        <w:t xml:space="preserve"> </w:t>
      </w:r>
      <w:r>
        <w:rPr>
          <w:spacing w:val="-1"/>
        </w:rPr>
        <w:t>Sacred</w:t>
      </w:r>
      <w:r>
        <w:t xml:space="preserve"> </w:t>
      </w:r>
      <w:r>
        <w:rPr>
          <w:spacing w:val="-1"/>
        </w:rPr>
        <w:t>Planet,</w:t>
      </w:r>
      <w:r>
        <w:t xml:space="preserve"> </w:t>
      </w:r>
      <w:r>
        <w:rPr>
          <w:spacing w:val="-1"/>
        </w:rPr>
        <w:t>where every</w:t>
      </w:r>
      <w:r>
        <w:rPr>
          <w:spacing w:val="-2"/>
        </w:rPr>
        <w:t xml:space="preserve"> </w:t>
      </w:r>
      <w:r>
        <w:rPr>
          <w:spacing w:val="-1"/>
        </w:rPr>
        <w:t>person</w:t>
      </w:r>
      <w:r>
        <w:t xml:space="preserve"> </w:t>
      </w:r>
      <w:r>
        <w:rPr>
          <w:spacing w:val="-1"/>
        </w:rPr>
        <w:t>is Enlightened</w:t>
      </w:r>
    </w:p>
    <w:p w:rsidR="00EA20B7" w:rsidRDefault="00877DD6">
      <w:pPr>
        <w:pStyle w:val="Corpodetexto"/>
        <w:spacing w:before="120"/>
        <w:ind w:right="107"/>
      </w:pPr>
      <w:r>
        <w:rPr>
          <w:spacing w:val="-1"/>
        </w:rPr>
        <w:t>In Energy Enhancement the</w:t>
      </w:r>
      <w:r>
        <w:rPr>
          <w:spacing w:val="1"/>
        </w:rPr>
        <w:t xml:space="preserve"> </w:t>
      </w:r>
      <w:r>
        <w:rPr>
          <w:spacing w:val="-1"/>
        </w:rPr>
        <w:t>Mastery of Energy Connections is</w:t>
      </w:r>
      <w:r>
        <w:rPr>
          <w:spacing w:val="-2"/>
        </w:rPr>
        <w:t xml:space="preserve"> </w:t>
      </w:r>
      <w:r>
        <w:rPr>
          <w:spacing w:val="-1"/>
        </w:rPr>
        <w:t>the</w:t>
      </w:r>
      <w:r>
        <w:rPr>
          <w:spacing w:val="43"/>
        </w:rPr>
        <w:t xml:space="preserve"> </w:t>
      </w:r>
      <w:r>
        <w:rPr>
          <w:spacing w:val="-1"/>
        </w:rPr>
        <w:t>Basis of the Energy</w:t>
      </w:r>
      <w:r>
        <w:rPr>
          <w:spacing w:val="-2"/>
        </w:rPr>
        <w:t xml:space="preserve"> </w:t>
      </w:r>
      <w:r>
        <w:rPr>
          <w:spacing w:val="-1"/>
        </w:rPr>
        <w:t>Enhancement</w:t>
      </w:r>
      <w:r>
        <w:t xml:space="preserve"> </w:t>
      </w:r>
      <w:r>
        <w:rPr>
          <w:spacing w:val="-2"/>
        </w:rPr>
        <w:t xml:space="preserve">Mastery </w:t>
      </w:r>
      <w:r>
        <w:rPr>
          <w:spacing w:val="-1"/>
        </w:rPr>
        <w:t>of</w:t>
      </w:r>
      <w:r>
        <w:t xml:space="preserve"> </w:t>
      </w:r>
      <w:r>
        <w:rPr>
          <w:spacing w:val="-1"/>
        </w:rPr>
        <w:t>Relationships.</w:t>
      </w:r>
    </w:p>
    <w:p w:rsidR="00EA20B7" w:rsidRDefault="00877DD6">
      <w:pPr>
        <w:pStyle w:val="Corpodetexto"/>
      </w:pPr>
      <w:r>
        <w:t>By</w:t>
      </w:r>
      <w:r>
        <w:rPr>
          <w:spacing w:val="-2"/>
        </w:rPr>
        <w:t xml:space="preserve"> </w:t>
      </w:r>
      <w:r>
        <w:t>Energy</w:t>
      </w:r>
      <w:r>
        <w:rPr>
          <w:spacing w:val="-2"/>
        </w:rPr>
        <w:t xml:space="preserve"> </w:t>
      </w:r>
      <w:r>
        <w:rPr>
          <w:spacing w:val="-1"/>
        </w:rPr>
        <w:t>Enhancement</w:t>
      </w:r>
      <w:r>
        <w:t xml:space="preserve"> </w:t>
      </w:r>
      <w:r>
        <w:rPr>
          <w:spacing w:val="-1"/>
        </w:rPr>
        <w:t>Satchidanand.</w:t>
      </w:r>
    </w:p>
    <w:p w:rsidR="00EA20B7" w:rsidRDefault="00EA20B7">
      <w:pPr>
        <w:rPr>
          <w:rFonts w:ascii="Lucida Sans" w:eastAsia="Lucida Sans" w:hAnsi="Lucida Sans" w:cs="Lucida Sans"/>
          <w:sz w:val="20"/>
          <w:szCs w:val="20"/>
        </w:rPr>
      </w:pPr>
    </w:p>
    <w:p w:rsidR="00EA20B7" w:rsidRDefault="00EA20B7">
      <w:pPr>
        <w:spacing w:before="3"/>
        <w:rPr>
          <w:rFonts w:ascii="Lucida Sans" w:eastAsia="Lucida Sans" w:hAnsi="Lucida Sans" w:cs="Lucida Sans"/>
          <w:sz w:val="20"/>
          <w:szCs w:val="20"/>
        </w:rPr>
      </w:pPr>
    </w:p>
    <w:p w:rsidR="00E5367B" w:rsidRPr="004621AB" w:rsidRDefault="00E5367B" w:rsidP="00E5367B">
      <w:pPr>
        <w:pStyle w:val="NormalWeb"/>
        <w:jc w:val="center"/>
        <w:rPr>
          <w:rFonts w:ascii="Arial Black" w:hAnsi="Arial Black"/>
          <w:b/>
          <w:bCs/>
          <w:i/>
          <w:iCs/>
          <w:color w:val="FF0000"/>
        </w:rPr>
      </w:pPr>
      <w:r w:rsidRPr="004621AB">
        <w:rPr>
          <w:rFonts w:ascii="Arial Black" w:hAnsi="Arial Black"/>
          <w:b/>
          <w:bCs/>
          <w:i/>
          <w:iCs/>
          <w:color w:val="FF0000"/>
          <w:shd w:val="clear" w:color="auto" w:fill="FFFF00"/>
        </w:rPr>
        <w:t xml:space="preserve">ENERGY ENHANCEMENT </w:t>
      </w:r>
      <w:r>
        <w:rPr>
          <w:rFonts w:ascii="Arial Black" w:hAnsi="Arial Black"/>
          <w:b/>
          <w:bCs/>
          <w:i/>
          <w:iCs/>
          <w:color w:val="FF0000"/>
          <w:shd w:val="clear" w:color="auto" w:fill="FFFF00"/>
        </w:rPr>
        <w:t>IMMORTALITY</w:t>
      </w:r>
      <w:r w:rsidRPr="004621AB">
        <w:rPr>
          <w:rFonts w:ascii="Arial Black" w:hAnsi="Arial Black"/>
          <w:b/>
          <w:bCs/>
          <w:i/>
          <w:iCs/>
          <w:color w:val="FF0000"/>
          <w:shd w:val="clear" w:color="auto" w:fill="FFFF00"/>
        </w:rPr>
        <w:t xml:space="preserve"> LIVE COURSES,</w:t>
      </w:r>
      <w:r w:rsidRPr="004621AB">
        <w:rPr>
          <w:rFonts w:ascii="Arial Black" w:hAnsi="Arial Black"/>
          <w:b/>
          <w:bCs/>
          <w:i/>
          <w:iCs/>
          <w:color w:val="FF0000"/>
        </w:rPr>
        <w:t xml:space="preserve"> INDIA AND IGUAZU FALLS</w:t>
      </w:r>
    </w:p>
    <w:p w:rsidR="00E5367B" w:rsidRPr="00A476DD" w:rsidRDefault="00E5367B" w:rsidP="00E5367B">
      <w:pPr>
        <w:pStyle w:val="NormalWeb"/>
        <w:spacing w:before="120" w:after="120"/>
        <w:jc w:val="both"/>
        <w:rPr>
          <w:rFonts w:ascii="Lucida Sans" w:hAnsi="Lucida Sans"/>
        </w:rPr>
      </w:pPr>
      <w:r>
        <w:rPr>
          <w:rFonts w:ascii="Arial Black" w:hAnsi="Arial Black"/>
          <w:b/>
          <w:bCs/>
          <w:i/>
          <w:iCs/>
          <w:noProof/>
          <w:color w:val="FF0000"/>
          <w:sz w:val="100"/>
          <w:szCs w:val="100"/>
          <w:lang w:val="en-US" w:eastAsia="en-US"/>
        </w:rPr>
        <w:drawing>
          <wp:inline distT="0" distB="0" distL="0" distR="0">
            <wp:extent cx="4159250" cy="2887980"/>
            <wp:effectExtent l="19050" t="0" r="0" b="0"/>
            <wp:docPr id="20" name="Imagem 119" descr="Iguazu-Falls-BIG-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Iguazu-Falls-BIG-WATER"/>
                    <pic:cNvPicPr>
                      <a:picLocks noChangeAspect="1" noChangeArrowheads="1"/>
                    </pic:cNvPicPr>
                  </pic:nvPicPr>
                  <pic:blipFill>
                    <a:blip r:embed="rId63" cstate="print"/>
                    <a:srcRect/>
                    <a:stretch>
                      <a:fillRect/>
                    </a:stretch>
                  </pic:blipFill>
                  <pic:spPr bwMode="auto">
                    <a:xfrm>
                      <a:off x="0" y="0"/>
                      <a:ext cx="4159250" cy="2887980"/>
                    </a:xfrm>
                    <a:prstGeom prst="rect">
                      <a:avLst/>
                    </a:prstGeom>
                    <a:noFill/>
                    <a:ln w="9525">
                      <a:noFill/>
                      <a:miter lim="800000"/>
                      <a:headEnd/>
                      <a:tailEnd/>
                    </a:ln>
                  </pic:spPr>
                </pic:pic>
              </a:graphicData>
            </a:graphic>
          </wp:inline>
        </w:drawing>
      </w:r>
    </w:p>
    <w:p w:rsidR="00E5367B" w:rsidRPr="004621AB" w:rsidRDefault="00E5367B" w:rsidP="00E5367B">
      <w:pPr>
        <w:pStyle w:val="NormalWeb"/>
        <w:jc w:val="center"/>
        <w:rPr>
          <w:rStyle w:val="Hyperlink"/>
          <w:rFonts w:ascii="Arial Black" w:hAnsi="Arial Black"/>
          <w:b/>
          <w:bCs/>
          <w:i/>
          <w:iCs/>
          <w:sz w:val="18"/>
          <w:szCs w:val="18"/>
          <w:shd w:val="clear" w:color="auto" w:fill="FFFF00"/>
        </w:rPr>
      </w:pPr>
      <w:r>
        <w:rPr>
          <w:rFonts w:ascii="Arial Black" w:hAnsi="Arial Black"/>
          <w:b/>
          <w:bCs/>
          <w:i/>
          <w:iCs/>
          <w:color w:val="FF0000"/>
          <w:sz w:val="18"/>
          <w:szCs w:val="18"/>
          <w:shd w:val="clear" w:color="auto" w:fill="FFFF00"/>
        </w:rPr>
        <w:fldChar w:fldCharType="begin"/>
      </w:r>
      <w:r>
        <w:rPr>
          <w:rFonts w:ascii="Arial Black" w:hAnsi="Arial Black"/>
          <w:b/>
          <w:bCs/>
          <w:i/>
          <w:iCs/>
          <w:color w:val="FF0000"/>
          <w:sz w:val="18"/>
          <w:szCs w:val="18"/>
          <w:shd w:val="clear" w:color="auto" w:fill="FFFF00"/>
        </w:rPr>
        <w:instrText xml:space="preserve"> HYPERLINK "http://www.energyenhancement.org" </w:instrText>
      </w:r>
      <w:r>
        <w:rPr>
          <w:rFonts w:ascii="Arial Black" w:hAnsi="Arial Black"/>
          <w:b/>
          <w:bCs/>
          <w:i/>
          <w:iCs/>
          <w:color w:val="FF0000"/>
          <w:sz w:val="18"/>
          <w:szCs w:val="18"/>
          <w:shd w:val="clear" w:color="auto" w:fill="FFFF00"/>
        </w:rPr>
      </w:r>
      <w:r>
        <w:rPr>
          <w:rFonts w:ascii="Arial Black" w:hAnsi="Arial Black"/>
          <w:b/>
          <w:bCs/>
          <w:i/>
          <w:iCs/>
          <w:color w:val="FF0000"/>
          <w:sz w:val="18"/>
          <w:szCs w:val="18"/>
          <w:shd w:val="clear" w:color="auto" w:fill="FFFF00"/>
        </w:rPr>
        <w:fldChar w:fldCharType="separate"/>
      </w:r>
      <w:r w:rsidRPr="004621AB">
        <w:rPr>
          <w:rStyle w:val="Hyperlink"/>
          <w:rFonts w:ascii="Arial Black" w:hAnsi="Arial Black"/>
          <w:b/>
          <w:bCs/>
          <w:i/>
          <w:iCs/>
          <w:sz w:val="18"/>
          <w:szCs w:val="18"/>
          <w:shd w:val="clear" w:color="auto" w:fill="FFFF00"/>
        </w:rPr>
        <w:t>ONLY THE SUPERPOWERS DEVELOPED BY THE SCIENCE OF REAL MEDITATION CAN FREE HUMANITY TO REACH THE STARS.</w:t>
      </w:r>
    </w:p>
    <w:p w:rsidR="00E5367B" w:rsidRPr="004621AB" w:rsidRDefault="00E5367B" w:rsidP="00E5367B">
      <w:pPr>
        <w:pStyle w:val="Ttulo1"/>
        <w:jc w:val="center"/>
        <w:rPr>
          <w:rStyle w:val="Hyperlink"/>
          <w:rFonts w:ascii="Arial Black" w:hAnsi="Arial Black"/>
          <w:bCs w:val="0"/>
          <w:i/>
          <w:iCs/>
        </w:rPr>
      </w:pPr>
      <w:r w:rsidRPr="004621AB">
        <w:rPr>
          <w:rStyle w:val="Hyperlink"/>
          <w:rFonts w:ascii="Papyrus" w:hAnsi="Papyrus"/>
          <w:bCs w:val="0"/>
          <w:i/>
          <w:iCs/>
          <w:sz w:val="20"/>
          <w:szCs w:val="20"/>
          <w:highlight w:val="yellow"/>
          <w:shd w:val="clear" w:color="auto" w:fill="CC0000"/>
        </w:rPr>
        <w:lastRenderedPageBreak/>
        <w:t>ENERGY ENHANCEMENT MEDITATION ENLIGHTENMENT AND ILLUMINATION</w:t>
      </w:r>
    </w:p>
    <w:p w:rsidR="00E5367B" w:rsidRPr="004621AB" w:rsidRDefault="00E5367B" w:rsidP="00E5367B">
      <w:pPr>
        <w:pStyle w:val="Ttulo1"/>
        <w:jc w:val="center"/>
        <w:rPr>
          <w:rStyle w:val="Hyperlink"/>
          <w:rFonts w:ascii="Arial Black" w:hAnsi="Arial Black"/>
          <w:b w:val="0"/>
          <w:bCs w:val="0"/>
          <w:i/>
          <w:iCs/>
        </w:rPr>
      </w:pPr>
      <w:r w:rsidRPr="004621AB">
        <w:rPr>
          <w:rStyle w:val="Hyperlink"/>
          <w:rFonts w:ascii="Arial Black" w:hAnsi="Arial Black"/>
          <w:b w:val="0"/>
          <w:bCs w:val="0"/>
          <w:i/>
          <w:iCs/>
          <w:sz w:val="20"/>
          <w:szCs w:val="20"/>
          <w:shd w:val="clear" w:color="auto" w:fill="FFFF00"/>
        </w:rPr>
        <w:t>THE INCREDIBLE MEDITATION COURSE AND MEDITATION TECHNIQUES CREATED TO PRODUCE ENLIGHTENMENT AND ILLUMINATION</w:t>
      </w:r>
    </w:p>
    <w:p w:rsidR="00E5367B" w:rsidRPr="004621AB" w:rsidRDefault="00E5367B" w:rsidP="00E5367B">
      <w:pPr>
        <w:pStyle w:val="Ttulo1"/>
        <w:jc w:val="center"/>
        <w:rPr>
          <w:rStyle w:val="Hyperlink"/>
          <w:rFonts w:ascii="Arial Black" w:hAnsi="Arial Black"/>
          <w:b w:val="0"/>
          <w:bCs w:val="0"/>
          <w:i/>
          <w:iCs/>
        </w:rPr>
      </w:pPr>
      <w:r w:rsidRPr="004621AB">
        <w:rPr>
          <w:rStyle w:val="Hyperlink"/>
          <w:rFonts w:ascii="Arial Black" w:hAnsi="Arial Black"/>
          <w:b w:val="0"/>
          <w:bCs w:val="0"/>
          <w:i/>
          <w:iCs/>
          <w:sz w:val="20"/>
          <w:szCs w:val="20"/>
          <w:shd w:val="clear" w:color="auto" w:fill="FFFF00"/>
        </w:rPr>
        <w:t xml:space="preserve">"ALL TRADITIONAL MEDITATIONS HAVE BEEN DESIGNED TO FAIL" - SATCHIDANAND - </w:t>
      </w:r>
    </w:p>
    <w:p w:rsidR="00E5367B" w:rsidRPr="004621AB" w:rsidRDefault="00E5367B" w:rsidP="00E5367B">
      <w:pPr>
        <w:pStyle w:val="Ttulo1"/>
        <w:jc w:val="center"/>
        <w:rPr>
          <w:rStyle w:val="Hyperlink"/>
          <w:rFonts w:ascii="Arial Black" w:hAnsi="Arial Black"/>
          <w:b w:val="0"/>
          <w:bCs w:val="0"/>
          <w:i/>
          <w:iCs/>
          <w:sz w:val="18"/>
          <w:szCs w:val="18"/>
        </w:rPr>
      </w:pPr>
      <w:r w:rsidRPr="004621AB">
        <w:rPr>
          <w:rStyle w:val="Hyperlink"/>
          <w:rFonts w:ascii="Arial Black" w:hAnsi="Arial Black"/>
          <w:b w:val="0"/>
          <w:bCs w:val="0"/>
          <w:i/>
          <w:iCs/>
          <w:sz w:val="18"/>
          <w:szCs w:val="18"/>
          <w:shd w:val="clear" w:color="auto" w:fill="FFFF00"/>
        </w:rPr>
        <w:t xml:space="preserve">"BECAUSE ORIGINALLY ALL MEDITATIONS CONTAINED THE TECHNIQUES OF, "THE KUNDALINI KEY" AND OF, "ALCHEMICAL VITRIOL" TO GROUND NEGATIVE ENERGIES AND TO NATURALLY INCREASE KUNDALINI ENERGY" </w:t>
      </w:r>
    </w:p>
    <w:p w:rsidR="00E5367B" w:rsidRPr="004621AB" w:rsidRDefault="00E5367B" w:rsidP="00E5367B">
      <w:pPr>
        <w:pStyle w:val="Ttulo1"/>
        <w:jc w:val="center"/>
        <w:rPr>
          <w:rFonts w:ascii="Arial Black" w:hAnsi="Arial Black"/>
          <w:i/>
          <w:iCs/>
          <w:color w:val="FF0000"/>
          <w:sz w:val="18"/>
          <w:szCs w:val="18"/>
        </w:rPr>
      </w:pPr>
      <w:r w:rsidRPr="004621AB">
        <w:rPr>
          <w:rStyle w:val="Hyperlink"/>
          <w:rFonts w:ascii="Arial Black" w:hAnsi="Arial Black"/>
          <w:b w:val="0"/>
          <w:bCs w:val="0"/>
          <w:i/>
          <w:iCs/>
          <w:sz w:val="18"/>
          <w:szCs w:val="18"/>
          <w:shd w:val="clear" w:color="auto" w:fill="FFFF00"/>
        </w:rPr>
        <w:t>"NOW, ONLY ENERGY ENHANCEMENT MEDITATION TEACHES THESE TECHNIQUES WHICH SPEED UP THE ENLIGHTENMENT PROCESS"</w:t>
      </w:r>
      <w:r>
        <w:rPr>
          <w:rFonts w:ascii="Arial Black" w:hAnsi="Arial Black"/>
          <w:i/>
          <w:iCs/>
          <w:color w:val="FF0000"/>
          <w:sz w:val="18"/>
          <w:szCs w:val="18"/>
          <w:shd w:val="clear" w:color="auto" w:fill="FFFF00"/>
        </w:rPr>
        <w:fldChar w:fldCharType="end"/>
      </w:r>
      <w:r w:rsidRPr="004621AB">
        <w:rPr>
          <w:rFonts w:ascii="Arial Black" w:hAnsi="Arial Black"/>
          <w:i/>
          <w:iCs/>
          <w:color w:val="FF0000"/>
          <w:sz w:val="18"/>
          <w:szCs w:val="18"/>
          <w:shd w:val="clear" w:color="auto" w:fill="FFFF00"/>
        </w:rPr>
        <w:t xml:space="preserve"> </w:t>
      </w:r>
    </w:p>
    <w:p w:rsidR="00E5367B" w:rsidRPr="00A476DD" w:rsidRDefault="00E5367B" w:rsidP="00E5367B">
      <w:pPr>
        <w:pStyle w:val="NormalWeb"/>
        <w:spacing w:before="120" w:after="120"/>
        <w:jc w:val="center"/>
        <w:rPr>
          <w:rFonts w:ascii="Lucida Sans" w:hAnsi="Lucida Sans"/>
        </w:rPr>
      </w:pPr>
      <w:r>
        <w:rPr>
          <w:rFonts w:ascii="Australian Sunrise" w:hAnsi="Australian Sunrise"/>
          <w:b/>
          <w:bCs/>
          <w:i/>
          <w:iCs/>
          <w:noProof/>
          <w:color w:val="FF0000"/>
          <w:sz w:val="100"/>
          <w:szCs w:val="100"/>
          <w:lang w:val="en-US" w:eastAsia="en-US"/>
        </w:rPr>
        <w:drawing>
          <wp:inline distT="0" distB="0" distL="0" distR="0">
            <wp:extent cx="4203700" cy="3155950"/>
            <wp:effectExtent l="19050" t="0" r="6350" b="0"/>
            <wp:docPr id="120" name="Imagem 120" descr="Taj-Mahal-in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Taj-Mahal-india"/>
                    <pic:cNvPicPr>
                      <a:picLocks noChangeAspect="1" noChangeArrowheads="1"/>
                    </pic:cNvPicPr>
                  </pic:nvPicPr>
                  <pic:blipFill>
                    <a:blip r:embed="rId64" cstate="print"/>
                    <a:srcRect/>
                    <a:stretch>
                      <a:fillRect/>
                    </a:stretch>
                  </pic:blipFill>
                  <pic:spPr bwMode="auto">
                    <a:xfrm>
                      <a:off x="0" y="0"/>
                      <a:ext cx="4203700" cy="3155950"/>
                    </a:xfrm>
                    <a:prstGeom prst="rect">
                      <a:avLst/>
                    </a:prstGeom>
                    <a:noFill/>
                    <a:ln w="9525">
                      <a:noFill/>
                      <a:miter lim="800000"/>
                      <a:headEnd/>
                      <a:tailEnd/>
                    </a:ln>
                  </pic:spPr>
                </pic:pic>
              </a:graphicData>
            </a:graphic>
          </wp:inline>
        </w:drawing>
      </w:r>
    </w:p>
    <w:p w:rsidR="00E5367B" w:rsidRPr="00A476DD" w:rsidRDefault="00E5367B" w:rsidP="00E5367B">
      <w:pPr>
        <w:pStyle w:val="NormalWeb"/>
        <w:spacing w:before="120" w:after="120"/>
        <w:jc w:val="center"/>
        <w:rPr>
          <w:rFonts w:ascii="Lucida Sans" w:hAnsi="Lucida Sans"/>
        </w:rPr>
      </w:pPr>
      <w:bookmarkStart w:id="0" w:name="_Toc505504320"/>
      <w:r w:rsidRPr="00A476DD">
        <w:rPr>
          <w:rFonts w:ascii="Lucida Sans" w:hAnsi="Lucida Sans"/>
        </w:rPr>
        <w:lastRenderedPageBreak/>
        <w:t>SATCHIDANAND - IGUAZU FALLS</w:t>
      </w:r>
    </w:p>
    <w:p w:rsidR="00EA20B7" w:rsidRPr="00E5367B" w:rsidRDefault="00E5367B" w:rsidP="00E5367B">
      <w:pPr>
        <w:pStyle w:val="NormalWeb"/>
        <w:spacing w:before="120" w:after="120"/>
        <w:jc w:val="center"/>
        <w:outlineLvl w:val="0"/>
        <w:rPr>
          <w:rFonts w:ascii="Lucida Sans" w:hAnsi="Lucida Sans"/>
        </w:rPr>
      </w:pPr>
      <w:r>
        <w:rPr>
          <w:noProof/>
          <w:lang w:val="en-US" w:eastAsia="en-US"/>
        </w:rPr>
        <w:drawing>
          <wp:inline distT="0" distB="0" distL="0" distR="0">
            <wp:extent cx="4254500" cy="1610460"/>
            <wp:effectExtent l="19050" t="0" r="0" b="0"/>
            <wp:docPr id="22" name="Imagem 121" descr="Satchidanand-Iguazu-Fa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Satchidanand-Iguazu-Falls"/>
                    <pic:cNvPicPr>
                      <a:picLocks noChangeAspect="1" noChangeArrowheads="1"/>
                    </pic:cNvPicPr>
                  </pic:nvPicPr>
                  <pic:blipFill>
                    <a:blip r:embed="rId65" cstate="print"/>
                    <a:srcRect/>
                    <a:stretch>
                      <a:fillRect/>
                    </a:stretch>
                  </pic:blipFill>
                  <pic:spPr bwMode="auto">
                    <a:xfrm>
                      <a:off x="0" y="0"/>
                      <a:ext cx="4254500" cy="1610460"/>
                    </a:xfrm>
                    <a:prstGeom prst="rect">
                      <a:avLst/>
                    </a:prstGeom>
                    <a:noFill/>
                    <a:ln w="9525">
                      <a:noFill/>
                      <a:miter lim="800000"/>
                      <a:headEnd/>
                      <a:tailEnd/>
                    </a:ln>
                  </pic:spPr>
                </pic:pic>
              </a:graphicData>
            </a:graphic>
          </wp:inline>
        </w:drawing>
      </w:r>
      <w:bookmarkEnd w:id="0"/>
      <w:r>
        <w:rPr>
          <w:rFonts w:ascii="Lucida Sans" w:hAnsi="Lucida Sans"/>
        </w:rPr>
        <w:br w:type="page"/>
      </w:r>
      <w:r w:rsidR="00877DD6">
        <w:rPr>
          <w:b/>
          <w:spacing w:val="-1"/>
        </w:rPr>
        <w:lastRenderedPageBreak/>
        <w:t>The Mastery of Relationships, Psychic</w:t>
      </w:r>
      <w:r w:rsidR="00877DD6">
        <w:rPr>
          <w:b/>
          <w:spacing w:val="24"/>
        </w:rPr>
        <w:t xml:space="preserve"> </w:t>
      </w:r>
      <w:r w:rsidR="00877DD6">
        <w:rPr>
          <w:b/>
          <w:spacing w:val="-1"/>
        </w:rPr>
        <w:t>Energy Connections, Energy Vampires,</w:t>
      </w:r>
      <w:r w:rsidR="00877DD6">
        <w:rPr>
          <w:b/>
          <w:spacing w:val="23"/>
        </w:rPr>
        <w:t xml:space="preserve"> </w:t>
      </w:r>
      <w:r w:rsidR="00877DD6">
        <w:rPr>
          <w:b/>
          <w:spacing w:val="-1"/>
        </w:rPr>
        <w:t>Implants and the Initiations of Energy</w:t>
      </w:r>
      <w:r w:rsidR="00877DD6">
        <w:rPr>
          <w:b/>
          <w:spacing w:val="25"/>
        </w:rPr>
        <w:t xml:space="preserve"> </w:t>
      </w:r>
      <w:r w:rsidR="00877DD6">
        <w:rPr>
          <w:b/>
          <w:spacing w:val="-1"/>
        </w:rPr>
        <w:t>Enhancement Meditation Part Two</w:t>
      </w:r>
    </w:p>
    <w:p w:rsidR="00EA20B7" w:rsidRDefault="00EA20B7">
      <w:pPr>
        <w:spacing w:before="3"/>
        <w:rPr>
          <w:rFonts w:ascii="Lucida Sans" w:eastAsia="Lucida Sans" w:hAnsi="Lucida Sans" w:cs="Lucida Sans"/>
          <w:b/>
          <w:bCs/>
          <w:sz w:val="10"/>
          <w:szCs w:val="10"/>
        </w:rPr>
      </w:pPr>
    </w:p>
    <w:p w:rsidR="00EA20B7" w:rsidRDefault="00877DD6">
      <w:pPr>
        <w:spacing w:line="200" w:lineRule="atLeast"/>
        <w:ind w:left="1368"/>
        <w:rPr>
          <w:rFonts w:ascii="Lucida Sans" w:eastAsia="Lucida Sans" w:hAnsi="Lucida Sans" w:cs="Lucida Sans"/>
          <w:sz w:val="20"/>
          <w:szCs w:val="20"/>
        </w:rPr>
      </w:pPr>
      <w:r>
        <w:rPr>
          <w:rFonts w:ascii="Lucida Sans" w:eastAsia="Lucida Sans" w:hAnsi="Lucida Sans" w:cs="Lucida Sans"/>
          <w:noProof/>
          <w:sz w:val="20"/>
          <w:szCs w:val="20"/>
        </w:rPr>
        <w:drawing>
          <wp:inline distT="0" distB="0" distL="0" distR="0">
            <wp:extent cx="2635906" cy="4017645"/>
            <wp:effectExtent l="0" t="0" r="0" b="0"/>
            <wp:docPr id="31"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24.jpeg"/>
                    <pic:cNvPicPr/>
                  </pic:nvPicPr>
                  <pic:blipFill>
                    <a:blip r:embed="rId66" cstate="print"/>
                    <a:stretch>
                      <a:fillRect/>
                    </a:stretch>
                  </pic:blipFill>
                  <pic:spPr>
                    <a:xfrm>
                      <a:off x="0" y="0"/>
                      <a:ext cx="2635906" cy="4017645"/>
                    </a:xfrm>
                    <a:prstGeom prst="rect">
                      <a:avLst/>
                    </a:prstGeom>
                  </pic:spPr>
                </pic:pic>
              </a:graphicData>
            </a:graphic>
          </wp:inline>
        </w:drawing>
      </w:r>
    </w:p>
    <w:p w:rsidR="00EA20B7" w:rsidRDefault="00EA20B7">
      <w:pPr>
        <w:spacing w:line="200" w:lineRule="atLeast"/>
        <w:rPr>
          <w:rFonts w:ascii="Lucida Sans" w:eastAsia="Lucida Sans" w:hAnsi="Lucida Sans" w:cs="Lucida Sans"/>
          <w:sz w:val="20"/>
          <w:szCs w:val="20"/>
        </w:rPr>
        <w:sectPr w:rsidR="00EA20B7">
          <w:pgSz w:w="8640" w:h="12960"/>
          <w:pgMar w:top="960" w:right="1040" w:bottom="900" w:left="900" w:header="0" w:footer="712" w:gutter="0"/>
          <w:cols w:space="720"/>
        </w:sectPr>
      </w:pPr>
    </w:p>
    <w:p w:rsidR="00EA20B7" w:rsidRDefault="00877DD6">
      <w:pPr>
        <w:pStyle w:val="Corpodetexto"/>
        <w:spacing w:before="49"/>
        <w:ind w:right="138"/>
      </w:pPr>
      <w:r>
        <w:rPr>
          <w:spacing w:val="-1"/>
        </w:rPr>
        <w:lastRenderedPageBreak/>
        <w:t>Relationship</w:t>
      </w:r>
      <w:r>
        <w:rPr>
          <w:spacing w:val="1"/>
        </w:rPr>
        <w:t xml:space="preserve"> </w:t>
      </w:r>
      <w:r>
        <w:rPr>
          <w:spacing w:val="-1"/>
        </w:rPr>
        <w:t>Psychic</w:t>
      </w:r>
      <w:r>
        <w:t xml:space="preserve"> </w:t>
      </w:r>
      <w:r>
        <w:rPr>
          <w:spacing w:val="-1"/>
        </w:rPr>
        <w:t>Energy</w:t>
      </w:r>
      <w:r>
        <w:rPr>
          <w:spacing w:val="-2"/>
        </w:rPr>
        <w:t xml:space="preserve"> </w:t>
      </w:r>
      <w:r>
        <w:rPr>
          <w:spacing w:val="-1"/>
        </w:rPr>
        <w:t>Connections</w:t>
      </w:r>
      <w:r>
        <w:rPr>
          <w:spacing w:val="-2"/>
        </w:rPr>
        <w:t xml:space="preserve"> </w:t>
      </w:r>
      <w:r>
        <w:rPr>
          <w:spacing w:val="-1"/>
        </w:rPr>
        <w:t>exist</w:t>
      </w:r>
      <w:r>
        <w:t xml:space="preserve"> </w:t>
      </w:r>
      <w:r>
        <w:rPr>
          <w:spacing w:val="-1"/>
        </w:rPr>
        <w:t>in</w:t>
      </w:r>
      <w:r>
        <w:t xml:space="preserve"> </w:t>
      </w:r>
      <w:r>
        <w:rPr>
          <w:spacing w:val="-1"/>
        </w:rPr>
        <w:t>all</w:t>
      </w:r>
      <w:r>
        <w:t xml:space="preserve"> </w:t>
      </w:r>
      <w:r>
        <w:rPr>
          <w:spacing w:val="-1"/>
        </w:rPr>
        <w:t>people</w:t>
      </w:r>
      <w:r>
        <w:t xml:space="preserve"> </w:t>
      </w:r>
      <w:r>
        <w:rPr>
          <w:spacing w:val="-1"/>
        </w:rPr>
        <w:t>and</w:t>
      </w:r>
      <w:r>
        <w:t xml:space="preserve"> </w:t>
      </w:r>
      <w:r>
        <w:rPr>
          <w:spacing w:val="-1"/>
        </w:rPr>
        <w:t>in</w:t>
      </w:r>
      <w:r>
        <w:rPr>
          <w:spacing w:val="26"/>
        </w:rPr>
        <w:t xml:space="preserve"> </w:t>
      </w:r>
      <w:r>
        <w:rPr>
          <w:spacing w:val="-1"/>
        </w:rPr>
        <w:t>general</w:t>
      </w:r>
      <w:r>
        <w:t xml:space="preserve"> </w:t>
      </w:r>
      <w:r>
        <w:rPr>
          <w:spacing w:val="-1"/>
        </w:rPr>
        <w:t>mess</w:t>
      </w:r>
      <w:r>
        <w:t xml:space="preserve"> </w:t>
      </w:r>
      <w:r>
        <w:rPr>
          <w:spacing w:val="-2"/>
        </w:rPr>
        <w:t>up</w:t>
      </w:r>
      <w:r>
        <w:t xml:space="preserve"> </w:t>
      </w:r>
      <w:r>
        <w:rPr>
          <w:spacing w:val="-1"/>
        </w:rPr>
        <w:t>their</w:t>
      </w:r>
      <w:r>
        <w:t xml:space="preserve"> </w:t>
      </w:r>
      <w:r>
        <w:rPr>
          <w:spacing w:val="-1"/>
        </w:rPr>
        <w:t>lives.</w:t>
      </w:r>
      <w:r>
        <w:t xml:space="preserve"> </w:t>
      </w:r>
      <w:r>
        <w:rPr>
          <w:spacing w:val="-1"/>
        </w:rPr>
        <w:t>Instead</w:t>
      </w:r>
      <w:r>
        <w:rPr>
          <w:spacing w:val="-2"/>
        </w:rPr>
        <w:t xml:space="preserve"> </w:t>
      </w:r>
      <w:r>
        <w:rPr>
          <w:spacing w:val="-1"/>
        </w:rPr>
        <w:t>they</w:t>
      </w:r>
      <w:r>
        <w:rPr>
          <w:spacing w:val="-2"/>
        </w:rPr>
        <w:t xml:space="preserve"> should</w:t>
      </w:r>
      <w:r>
        <w:t xml:space="preserve"> </w:t>
      </w:r>
      <w:r>
        <w:rPr>
          <w:spacing w:val="-1"/>
        </w:rPr>
        <w:t>Enhance</w:t>
      </w:r>
      <w:r>
        <w:t xml:space="preserve"> </w:t>
      </w:r>
      <w:r>
        <w:rPr>
          <w:spacing w:val="-2"/>
        </w:rPr>
        <w:t>our</w:t>
      </w:r>
      <w:r>
        <w:t xml:space="preserve"> </w:t>
      </w:r>
      <w:r>
        <w:rPr>
          <w:spacing w:val="-1"/>
        </w:rPr>
        <w:t>lives</w:t>
      </w:r>
      <w:r>
        <w:rPr>
          <w:spacing w:val="57"/>
        </w:rPr>
        <w:t xml:space="preserve"> </w:t>
      </w:r>
      <w:r>
        <w:rPr>
          <w:spacing w:val="-1"/>
        </w:rPr>
        <w:t xml:space="preserve">and lives </w:t>
      </w:r>
      <w:r>
        <w:t>of</w:t>
      </w:r>
      <w:r>
        <w:rPr>
          <w:spacing w:val="-2"/>
        </w:rPr>
        <w:t xml:space="preserve"> </w:t>
      </w:r>
      <w:r>
        <w:rPr>
          <w:spacing w:val="-1"/>
        </w:rPr>
        <w:t>everyone</w:t>
      </w:r>
      <w:r>
        <w:t xml:space="preserve"> </w:t>
      </w:r>
      <w:r>
        <w:rPr>
          <w:spacing w:val="-1"/>
        </w:rPr>
        <w:t xml:space="preserve">around us. </w:t>
      </w:r>
      <w:r>
        <w:t>With</w:t>
      </w:r>
      <w:r>
        <w:rPr>
          <w:spacing w:val="1"/>
        </w:rPr>
        <w:t xml:space="preserve"> </w:t>
      </w:r>
      <w:r>
        <w:rPr>
          <w:spacing w:val="-1"/>
        </w:rPr>
        <w:t>Energy Enhancement</w:t>
      </w:r>
      <w:r>
        <w:rPr>
          <w:spacing w:val="24"/>
        </w:rPr>
        <w:t xml:space="preserve"> </w:t>
      </w:r>
      <w:r>
        <w:rPr>
          <w:spacing w:val="-1"/>
        </w:rPr>
        <w:t>Techniques</w:t>
      </w:r>
      <w:r>
        <w:t xml:space="preserve"> </w:t>
      </w:r>
      <w:r>
        <w:rPr>
          <w:spacing w:val="-2"/>
        </w:rPr>
        <w:t>we</w:t>
      </w:r>
      <w:r>
        <w:rPr>
          <w:spacing w:val="1"/>
        </w:rPr>
        <w:t xml:space="preserve"> </w:t>
      </w:r>
      <w:r>
        <w:t xml:space="preserve">can </w:t>
      </w:r>
      <w:r>
        <w:rPr>
          <w:spacing w:val="-1"/>
        </w:rPr>
        <w:t>learn</w:t>
      </w:r>
      <w:r>
        <w:t xml:space="preserve"> </w:t>
      </w:r>
      <w:r>
        <w:rPr>
          <w:spacing w:val="-1"/>
        </w:rPr>
        <w:t>The</w:t>
      </w:r>
      <w:r>
        <w:t xml:space="preserve"> </w:t>
      </w:r>
      <w:r>
        <w:rPr>
          <w:spacing w:val="-1"/>
        </w:rPr>
        <w:t>Mastery</w:t>
      </w:r>
      <w:r>
        <w:rPr>
          <w:spacing w:val="-2"/>
        </w:rPr>
        <w:t xml:space="preserve"> </w:t>
      </w:r>
      <w:r>
        <w:t xml:space="preserve">of </w:t>
      </w:r>
      <w:r>
        <w:rPr>
          <w:spacing w:val="-1"/>
        </w:rPr>
        <w:t>Relationships!!</w:t>
      </w:r>
    </w:p>
    <w:p w:rsidR="00EA20B7" w:rsidRDefault="00877DD6">
      <w:pPr>
        <w:pStyle w:val="Corpodetexto"/>
        <w:ind w:right="138"/>
      </w:pPr>
      <w:r>
        <w:rPr>
          <w:spacing w:val="-1"/>
        </w:rPr>
        <w:t xml:space="preserve">For </w:t>
      </w:r>
      <w:r>
        <w:t xml:space="preserve">all </w:t>
      </w:r>
      <w:r>
        <w:rPr>
          <w:spacing w:val="-1"/>
        </w:rPr>
        <w:t>intent and</w:t>
      </w:r>
      <w:r>
        <w:t xml:space="preserve"> </w:t>
      </w:r>
      <w:r>
        <w:rPr>
          <w:spacing w:val="-1"/>
        </w:rPr>
        <w:t>purpose, Psychic</w:t>
      </w:r>
      <w:r>
        <w:t xml:space="preserve"> </w:t>
      </w:r>
      <w:r>
        <w:rPr>
          <w:spacing w:val="-1"/>
        </w:rPr>
        <w:t>Energy</w:t>
      </w:r>
      <w:r>
        <w:rPr>
          <w:spacing w:val="-2"/>
        </w:rPr>
        <w:t xml:space="preserve"> </w:t>
      </w:r>
      <w:r>
        <w:rPr>
          <w:spacing w:val="-1"/>
        </w:rPr>
        <w:t>Connections</w:t>
      </w:r>
      <w:r>
        <w:t xml:space="preserve"> </w:t>
      </w:r>
      <w:r>
        <w:rPr>
          <w:spacing w:val="-1"/>
        </w:rPr>
        <w:t>or</w:t>
      </w:r>
      <w:r>
        <w:rPr>
          <w:spacing w:val="1"/>
        </w:rPr>
        <w:t xml:space="preserve"> </w:t>
      </w:r>
      <w:r>
        <w:rPr>
          <w:spacing w:val="-1"/>
        </w:rPr>
        <w:t>"strings"</w:t>
      </w:r>
      <w:r>
        <w:rPr>
          <w:spacing w:val="61"/>
        </w:rPr>
        <w:t xml:space="preserve"> </w:t>
      </w:r>
      <w:r>
        <w:rPr>
          <w:spacing w:val="-1"/>
        </w:rPr>
        <w:t>in</w:t>
      </w:r>
      <w:r>
        <w:t xml:space="preserve"> </w:t>
      </w:r>
      <w:r>
        <w:rPr>
          <w:spacing w:val="-1"/>
        </w:rPr>
        <w:t>relationships</w:t>
      </w:r>
      <w:r>
        <w:t xml:space="preserve"> </w:t>
      </w:r>
      <w:r>
        <w:rPr>
          <w:spacing w:val="-1"/>
        </w:rPr>
        <w:t>are</w:t>
      </w:r>
      <w:r>
        <w:rPr>
          <w:spacing w:val="1"/>
        </w:rPr>
        <w:t xml:space="preserve"> </w:t>
      </w:r>
      <w:r>
        <w:rPr>
          <w:spacing w:val="-1"/>
        </w:rPr>
        <w:t>very</w:t>
      </w:r>
      <w:r>
        <w:rPr>
          <w:spacing w:val="-2"/>
        </w:rPr>
        <w:t xml:space="preserve"> </w:t>
      </w:r>
      <w:r>
        <w:rPr>
          <w:spacing w:val="-1"/>
        </w:rPr>
        <w:t>similar to</w:t>
      </w:r>
      <w:r>
        <w:t xml:space="preserve"> </w:t>
      </w:r>
      <w:r>
        <w:rPr>
          <w:spacing w:val="-1"/>
        </w:rPr>
        <w:t>umbilical</w:t>
      </w:r>
      <w:r>
        <w:t xml:space="preserve"> </w:t>
      </w:r>
      <w:r>
        <w:rPr>
          <w:spacing w:val="-1"/>
        </w:rPr>
        <w:t>connections or even</w:t>
      </w:r>
      <w:r>
        <w:rPr>
          <w:spacing w:val="26"/>
        </w:rPr>
        <w:t xml:space="preserve"> </w:t>
      </w:r>
      <w:r>
        <w:rPr>
          <w:spacing w:val="-1"/>
        </w:rPr>
        <w:t>electric</w:t>
      </w:r>
      <w:r>
        <w:t xml:space="preserve"> </w:t>
      </w:r>
      <w:r>
        <w:rPr>
          <w:spacing w:val="-1"/>
        </w:rPr>
        <w:t>and</w:t>
      </w:r>
      <w:r>
        <w:rPr>
          <w:spacing w:val="-2"/>
        </w:rPr>
        <w:t xml:space="preserve"> </w:t>
      </w:r>
      <w:r>
        <w:rPr>
          <w:spacing w:val="-1"/>
        </w:rPr>
        <w:t>telephone</w:t>
      </w:r>
      <w:r>
        <w:rPr>
          <w:spacing w:val="1"/>
        </w:rPr>
        <w:t xml:space="preserve"> </w:t>
      </w:r>
      <w:r>
        <w:rPr>
          <w:spacing w:val="-1"/>
        </w:rPr>
        <w:t>wires,</w:t>
      </w:r>
      <w:r>
        <w:rPr>
          <w:spacing w:val="-2"/>
        </w:rPr>
        <w:t xml:space="preserve"> </w:t>
      </w:r>
      <w:r>
        <w:rPr>
          <w:spacing w:val="-1"/>
        </w:rPr>
        <w:t>except they</w:t>
      </w:r>
      <w:r>
        <w:rPr>
          <w:spacing w:val="-3"/>
        </w:rPr>
        <w:t xml:space="preserve"> </w:t>
      </w:r>
      <w:r>
        <w:rPr>
          <w:spacing w:val="-1"/>
        </w:rPr>
        <w:t>exist</w:t>
      </w:r>
      <w:r>
        <w:t xml:space="preserve"> </w:t>
      </w:r>
      <w:r>
        <w:rPr>
          <w:spacing w:val="-1"/>
        </w:rPr>
        <w:t>on the</w:t>
      </w:r>
      <w:r>
        <w:t xml:space="preserve"> </w:t>
      </w:r>
      <w:r>
        <w:rPr>
          <w:spacing w:val="-1"/>
        </w:rPr>
        <w:t>astral</w:t>
      </w:r>
      <w:r>
        <w:rPr>
          <w:spacing w:val="45"/>
        </w:rPr>
        <w:t xml:space="preserve"> </w:t>
      </w:r>
      <w:r>
        <w:rPr>
          <w:spacing w:val="-1"/>
        </w:rPr>
        <w:t>dimensional planes</w:t>
      </w:r>
      <w:r>
        <w:t xml:space="preserve"> </w:t>
      </w:r>
      <w:r>
        <w:rPr>
          <w:spacing w:val="-1"/>
        </w:rPr>
        <w:t>in all relationships.</w:t>
      </w:r>
      <w:r>
        <w:t xml:space="preserve"> </w:t>
      </w:r>
      <w:r>
        <w:rPr>
          <w:spacing w:val="-1"/>
        </w:rPr>
        <w:t>They</w:t>
      </w:r>
      <w:r>
        <w:rPr>
          <w:spacing w:val="-2"/>
        </w:rPr>
        <w:t xml:space="preserve"> </w:t>
      </w:r>
      <w:r>
        <w:rPr>
          <w:spacing w:val="-1"/>
        </w:rPr>
        <w:t>can be</w:t>
      </w:r>
      <w:r>
        <w:rPr>
          <w:spacing w:val="1"/>
        </w:rPr>
        <w:t xml:space="preserve"> </w:t>
      </w:r>
      <w:r>
        <w:rPr>
          <w:spacing w:val="-1"/>
        </w:rPr>
        <w:t>very</w:t>
      </w:r>
      <w:r>
        <w:rPr>
          <w:spacing w:val="-3"/>
        </w:rPr>
        <w:t xml:space="preserve"> </w:t>
      </w:r>
      <w:r>
        <w:rPr>
          <w:spacing w:val="-1"/>
        </w:rPr>
        <w:t xml:space="preserve">thin, </w:t>
      </w:r>
      <w:r>
        <w:t>or</w:t>
      </w:r>
      <w:r>
        <w:rPr>
          <w:spacing w:val="29"/>
        </w:rPr>
        <w:t xml:space="preserve"> </w:t>
      </w:r>
      <w:r>
        <w:t>very</w:t>
      </w:r>
      <w:r>
        <w:rPr>
          <w:spacing w:val="-3"/>
        </w:rPr>
        <w:t xml:space="preserve"> </w:t>
      </w:r>
      <w:r>
        <w:rPr>
          <w:spacing w:val="-1"/>
        </w:rPr>
        <w:t>thick,</w:t>
      </w:r>
      <w:r>
        <w:rPr>
          <w:spacing w:val="-2"/>
        </w:rPr>
        <w:t xml:space="preserve"> </w:t>
      </w:r>
      <w:r>
        <w:t>and</w:t>
      </w:r>
      <w:r>
        <w:rPr>
          <w:spacing w:val="-1"/>
        </w:rPr>
        <w:t xml:space="preserve"> can appear </w:t>
      </w:r>
      <w:r>
        <w:t>a</w:t>
      </w:r>
      <w:r>
        <w:t xml:space="preserve">s </w:t>
      </w:r>
      <w:r>
        <w:rPr>
          <w:spacing w:val="-1"/>
        </w:rPr>
        <w:t>very</w:t>
      </w:r>
      <w:r>
        <w:rPr>
          <w:spacing w:val="-2"/>
        </w:rPr>
        <w:t xml:space="preserve"> </w:t>
      </w:r>
      <w:r>
        <w:rPr>
          <w:spacing w:val="-1"/>
        </w:rPr>
        <w:t>light</w:t>
      </w:r>
      <w:r>
        <w:rPr>
          <w:spacing w:val="1"/>
        </w:rPr>
        <w:t xml:space="preserve"> </w:t>
      </w:r>
      <w:r>
        <w:rPr>
          <w:spacing w:val="-1"/>
        </w:rPr>
        <w:t>or</w:t>
      </w:r>
      <w:r>
        <w:rPr>
          <w:spacing w:val="1"/>
        </w:rPr>
        <w:t xml:space="preserve"> </w:t>
      </w:r>
      <w:r>
        <w:rPr>
          <w:spacing w:val="-1"/>
        </w:rPr>
        <w:t>very</w:t>
      </w:r>
      <w:r>
        <w:rPr>
          <w:spacing w:val="-2"/>
        </w:rPr>
        <w:t xml:space="preserve"> </w:t>
      </w:r>
      <w:r>
        <w:t xml:space="preserve">dark </w:t>
      </w:r>
      <w:r>
        <w:rPr>
          <w:spacing w:val="-1"/>
        </w:rPr>
        <w:t>streamers</w:t>
      </w:r>
      <w:r>
        <w:rPr>
          <w:spacing w:val="37"/>
        </w:rPr>
        <w:t xml:space="preserve"> </w:t>
      </w:r>
      <w:r>
        <w:rPr>
          <w:spacing w:val="-1"/>
        </w:rPr>
        <w:t xml:space="preserve">coming out </w:t>
      </w:r>
      <w:r>
        <w:t xml:space="preserve">of </w:t>
      </w:r>
      <w:r>
        <w:rPr>
          <w:spacing w:val="-1"/>
        </w:rPr>
        <w:t>your</w:t>
      </w:r>
      <w:r>
        <w:rPr>
          <w:spacing w:val="1"/>
        </w:rPr>
        <w:t xml:space="preserve"> </w:t>
      </w:r>
      <w:r>
        <w:t>energy</w:t>
      </w:r>
      <w:r>
        <w:rPr>
          <w:spacing w:val="-2"/>
        </w:rPr>
        <w:t xml:space="preserve"> </w:t>
      </w:r>
      <w:r>
        <w:rPr>
          <w:spacing w:val="-1"/>
        </w:rPr>
        <w:t>fields/bodies.</w:t>
      </w:r>
    </w:p>
    <w:p w:rsidR="00EA20B7" w:rsidRDefault="00877DD6">
      <w:pPr>
        <w:pStyle w:val="Corpodetexto"/>
        <w:ind w:right="138"/>
      </w:pPr>
      <w:r>
        <w:rPr>
          <w:spacing w:val="-1"/>
        </w:rPr>
        <w:t>These</w:t>
      </w:r>
      <w:r>
        <w:t xml:space="preserve"> </w:t>
      </w:r>
      <w:r>
        <w:rPr>
          <w:spacing w:val="-1"/>
        </w:rPr>
        <w:t>strings,</w:t>
      </w:r>
      <w:r>
        <w:t xml:space="preserve"> </w:t>
      </w:r>
      <w:r>
        <w:rPr>
          <w:spacing w:val="-1"/>
        </w:rPr>
        <w:t>Psychic</w:t>
      </w:r>
      <w:r>
        <w:t xml:space="preserve"> </w:t>
      </w:r>
      <w:r>
        <w:rPr>
          <w:spacing w:val="-1"/>
        </w:rPr>
        <w:t>Energy</w:t>
      </w:r>
      <w:r>
        <w:rPr>
          <w:spacing w:val="-2"/>
        </w:rPr>
        <w:t xml:space="preserve"> </w:t>
      </w:r>
      <w:r>
        <w:rPr>
          <w:spacing w:val="-1"/>
        </w:rPr>
        <w:t>connections, stretch</w:t>
      </w:r>
      <w:r>
        <w:t xml:space="preserve"> </w:t>
      </w:r>
      <w:r>
        <w:rPr>
          <w:spacing w:val="-1"/>
        </w:rPr>
        <w:t xml:space="preserve">between </w:t>
      </w:r>
      <w:r>
        <w:t>all</w:t>
      </w:r>
      <w:r>
        <w:rPr>
          <w:spacing w:val="53"/>
        </w:rPr>
        <w:t xml:space="preserve"> </w:t>
      </w:r>
      <w:r>
        <w:rPr>
          <w:spacing w:val="-1"/>
        </w:rPr>
        <w:t>chakras,</w:t>
      </w:r>
      <w:r>
        <w:t xml:space="preserve"> </w:t>
      </w:r>
      <w:r>
        <w:rPr>
          <w:spacing w:val="-1"/>
        </w:rPr>
        <w:t>chakra</w:t>
      </w:r>
      <w:r>
        <w:rPr>
          <w:spacing w:val="-2"/>
        </w:rPr>
        <w:t xml:space="preserve"> </w:t>
      </w:r>
      <w:r>
        <w:rPr>
          <w:spacing w:val="-1"/>
        </w:rPr>
        <w:t>to</w:t>
      </w:r>
      <w:r>
        <w:rPr>
          <w:spacing w:val="-2"/>
        </w:rPr>
        <w:t xml:space="preserve"> </w:t>
      </w:r>
      <w:r>
        <w:rPr>
          <w:spacing w:val="-1"/>
        </w:rPr>
        <w:t>chakra</w:t>
      </w:r>
      <w:r>
        <w:rPr>
          <w:spacing w:val="-2"/>
        </w:rPr>
        <w:t xml:space="preserve"> </w:t>
      </w:r>
      <w:r>
        <w:rPr>
          <w:spacing w:val="-1"/>
        </w:rPr>
        <w:t>and</w:t>
      </w:r>
      <w:r>
        <w:t xml:space="preserve"> </w:t>
      </w:r>
      <w:r>
        <w:rPr>
          <w:spacing w:val="-1"/>
        </w:rPr>
        <w:t>in</w:t>
      </w:r>
      <w:r>
        <w:rPr>
          <w:spacing w:val="2"/>
        </w:rPr>
        <w:t xml:space="preserve"> </w:t>
      </w:r>
      <w:r>
        <w:rPr>
          <w:spacing w:val="-1"/>
        </w:rPr>
        <w:t>the</w:t>
      </w:r>
      <w:r>
        <w:t xml:space="preserve"> </w:t>
      </w:r>
      <w:r>
        <w:rPr>
          <w:spacing w:val="-1"/>
        </w:rPr>
        <w:t>case</w:t>
      </w:r>
      <w:r>
        <w:t xml:space="preserve"> </w:t>
      </w:r>
      <w:r>
        <w:rPr>
          <w:spacing w:val="-1"/>
        </w:rPr>
        <w:t>of</w:t>
      </w:r>
      <w:r>
        <w:t xml:space="preserve"> </w:t>
      </w:r>
      <w:r>
        <w:rPr>
          <w:spacing w:val="-1"/>
        </w:rPr>
        <w:t>Relationships</w:t>
      </w:r>
      <w:r>
        <w:t xml:space="preserve"> </w:t>
      </w:r>
      <w:r>
        <w:rPr>
          <w:spacing w:val="-1"/>
        </w:rPr>
        <w:t>from</w:t>
      </w:r>
      <w:r>
        <w:rPr>
          <w:spacing w:val="22"/>
        </w:rPr>
        <w:t xml:space="preserve"> </w:t>
      </w:r>
      <w:r>
        <w:rPr>
          <w:spacing w:val="-1"/>
        </w:rPr>
        <w:t xml:space="preserve">abdomen </w:t>
      </w:r>
      <w:r>
        <w:t xml:space="preserve">to </w:t>
      </w:r>
      <w:r>
        <w:rPr>
          <w:spacing w:val="-1"/>
        </w:rPr>
        <w:t xml:space="preserve">abdomen </w:t>
      </w:r>
      <w:r>
        <w:t xml:space="preserve">and </w:t>
      </w:r>
      <w:r>
        <w:rPr>
          <w:spacing w:val="-1"/>
        </w:rPr>
        <w:t>with</w:t>
      </w:r>
      <w:r>
        <w:t xml:space="preserve"> </w:t>
      </w:r>
      <w:r>
        <w:rPr>
          <w:spacing w:val="-1"/>
        </w:rPr>
        <w:t xml:space="preserve">sex, </w:t>
      </w:r>
      <w:r>
        <w:t>from</w:t>
      </w:r>
      <w:r>
        <w:rPr>
          <w:spacing w:val="-2"/>
        </w:rPr>
        <w:t xml:space="preserve"> </w:t>
      </w:r>
      <w:r>
        <w:rPr>
          <w:spacing w:val="-1"/>
        </w:rPr>
        <w:t>base</w:t>
      </w:r>
      <w:r>
        <w:t xml:space="preserve"> </w:t>
      </w:r>
      <w:r>
        <w:rPr>
          <w:spacing w:val="-1"/>
        </w:rPr>
        <w:t xml:space="preserve">chakra </w:t>
      </w:r>
      <w:r>
        <w:t xml:space="preserve">to </w:t>
      </w:r>
      <w:r>
        <w:rPr>
          <w:spacing w:val="-1"/>
        </w:rPr>
        <w:t>base</w:t>
      </w:r>
      <w:r>
        <w:rPr>
          <w:spacing w:val="29"/>
        </w:rPr>
        <w:t xml:space="preserve"> </w:t>
      </w:r>
      <w:r>
        <w:t>chakra.</w:t>
      </w:r>
    </w:p>
    <w:p w:rsidR="00EA20B7" w:rsidRDefault="00877DD6">
      <w:pPr>
        <w:pStyle w:val="Corpodetexto"/>
        <w:ind w:right="154"/>
      </w:pPr>
      <w:r>
        <w:rPr>
          <w:spacing w:val="-1"/>
        </w:rPr>
        <w:t>Relationship</w:t>
      </w:r>
      <w:r>
        <w:rPr>
          <w:spacing w:val="1"/>
        </w:rPr>
        <w:t xml:space="preserve"> </w:t>
      </w:r>
      <w:r>
        <w:rPr>
          <w:spacing w:val="-1"/>
        </w:rPr>
        <w:t>Psychic</w:t>
      </w:r>
      <w:r>
        <w:t xml:space="preserve"> </w:t>
      </w:r>
      <w:r>
        <w:rPr>
          <w:spacing w:val="-1"/>
        </w:rPr>
        <w:t>Energy</w:t>
      </w:r>
      <w:r>
        <w:rPr>
          <w:spacing w:val="-2"/>
        </w:rPr>
        <w:t xml:space="preserve"> </w:t>
      </w:r>
      <w:r>
        <w:rPr>
          <w:spacing w:val="-1"/>
        </w:rPr>
        <w:t>Connections</w:t>
      </w:r>
      <w:r>
        <w:rPr>
          <w:spacing w:val="-2"/>
        </w:rPr>
        <w:t xml:space="preserve"> </w:t>
      </w:r>
      <w:r>
        <w:rPr>
          <w:spacing w:val="-1"/>
        </w:rPr>
        <w:t>can</w:t>
      </w:r>
      <w:r>
        <w:t xml:space="preserve"> </w:t>
      </w:r>
      <w:r>
        <w:rPr>
          <w:spacing w:val="-1"/>
        </w:rPr>
        <w:t>be</w:t>
      </w:r>
      <w:r>
        <w:t xml:space="preserve"> </w:t>
      </w:r>
      <w:r>
        <w:rPr>
          <w:spacing w:val="-1"/>
        </w:rPr>
        <w:t>superficially</w:t>
      </w:r>
      <w:r>
        <w:rPr>
          <w:spacing w:val="26"/>
        </w:rPr>
        <w:t xml:space="preserve"> </w:t>
      </w:r>
      <w:r>
        <w:rPr>
          <w:spacing w:val="-1"/>
        </w:rPr>
        <w:t>hooked onto the</w:t>
      </w:r>
      <w:r>
        <w:t xml:space="preserve"> </w:t>
      </w:r>
      <w:r>
        <w:rPr>
          <w:spacing w:val="-1"/>
        </w:rPr>
        <w:t xml:space="preserve">surface </w:t>
      </w:r>
      <w:r>
        <w:t>of -</w:t>
      </w:r>
      <w:r>
        <w:rPr>
          <w:spacing w:val="-2"/>
        </w:rPr>
        <w:t xml:space="preserve"> </w:t>
      </w:r>
      <w:r>
        <w:rPr>
          <w:spacing w:val="-1"/>
        </w:rPr>
        <w:t>or</w:t>
      </w:r>
      <w:r>
        <w:rPr>
          <w:spacing w:val="1"/>
        </w:rPr>
        <w:t xml:space="preserve"> </w:t>
      </w:r>
      <w:r>
        <w:rPr>
          <w:spacing w:val="-1"/>
        </w:rPr>
        <w:t>more deeply</w:t>
      </w:r>
      <w:r>
        <w:rPr>
          <w:spacing w:val="-2"/>
        </w:rPr>
        <w:t xml:space="preserve"> </w:t>
      </w:r>
      <w:r>
        <w:rPr>
          <w:spacing w:val="-1"/>
        </w:rPr>
        <w:t>plugged</w:t>
      </w:r>
      <w:r>
        <w:rPr>
          <w:spacing w:val="-2"/>
        </w:rPr>
        <w:t xml:space="preserve"> </w:t>
      </w:r>
      <w:r>
        <w:rPr>
          <w:spacing w:val="-1"/>
        </w:rPr>
        <w:t>into</w:t>
      </w:r>
      <w:r>
        <w:rPr>
          <w:spacing w:val="-2"/>
        </w:rPr>
        <w:t xml:space="preserve"> </w:t>
      </w:r>
      <w:r>
        <w:rPr>
          <w:spacing w:val="-1"/>
        </w:rPr>
        <w:t>the</w:t>
      </w:r>
      <w:r>
        <w:t xml:space="preserve"> </w:t>
      </w:r>
      <w:r>
        <w:rPr>
          <w:spacing w:val="-1"/>
        </w:rPr>
        <w:t>very</w:t>
      </w:r>
      <w:r>
        <w:rPr>
          <w:spacing w:val="67"/>
        </w:rPr>
        <w:t xml:space="preserve"> </w:t>
      </w:r>
      <w:r>
        <w:rPr>
          <w:spacing w:val="-1"/>
        </w:rPr>
        <w:t>cores</w:t>
      </w:r>
      <w:r>
        <w:rPr>
          <w:spacing w:val="-2"/>
        </w:rPr>
        <w:t xml:space="preserve"> </w:t>
      </w:r>
      <w:r>
        <w:rPr>
          <w:spacing w:val="-1"/>
        </w:rPr>
        <w:t>of</w:t>
      </w:r>
      <w:r>
        <w:t xml:space="preserve"> -</w:t>
      </w:r>
      <w:r>
        <w:rPr>
          <w:spacing w:val="-2"/>
        </w:rPr>
        <w:t xml:space="preserve"> your</w:t>
      </w:r>
      <w:r>
        <w:rPr>
          <w:spacing w:val="1"/>
        </w:rPr>
        <w:t xml:space="preserve"> </w:t>
      </w:r>
      <w:r>
        <w:rPr>
          <w:spacing w:val="-1"/>
        </w:rPr>
        <w:t>numerous</w:t>
      </w:r>
      <w:r>
        <w:t xml:space="preserve"> </w:t>
      </w:r>
      <w:r>
        <w:rPr>
          <w:spacing w:val="-1"/>
        </w:rPr>
        <w:t>energy</w:t>
      </w:r>
      <w:r>
        <w:rPr>
          <w:spacing w:val="-2"/>
        </w:rPr>
        <w:t xml:space="preserve"> </w:t>
      </w:r>
      <w:r>
        <w:rPr>
          <w:spacing w:val="-1"/>
        </w:rPr>
        <w:t>fields,</w:t>
      </w:r>
      <w:r>
        <w:t xml:space="preserve"> </w:t>
      </w:r>
      <w:r>
        <w:rPr>
          <w:spacing w:val="-1"/>
        </w:rPr>
        <w:t>chakras</w:t>
      </w:r>
      <w:r>
        <w:rPr>
          <w:spacing w:val="-3"/>
        </w:rPr>
        <w:t xml:space="preserve"> </w:t>
      </w:r>
      <w:r>
        <w:rPr>
          <w:spacing w:val="-1"/>
        </w:rPr>
        <w:t>and/or</w:t>
      </w:r>
      <w:r>
        <w:t xml:space="preserve"> </w:t>
      </w:r>
      <w:r>
        <w:rPr>
          <w:spacing w:val="-1"/>
        </w:rPr>
        <w:t>dimensional</w:t>
      </w:r>
      <w:r>
        <w:rPr>
          <w:spacing w:val="35"/>
        </w:rPr>
        <w:t xml:space="preserve"> </w:t>
      </w:r>
      <w:r>
        <w:rPr>
          <w:spacing w:val="-1"/>
        </w:rPr>
        <w:t>bodies.</w:t>
      </w:r>
      <w:r>
        <w:t xml:space="preserve"> </w:t>
      </w:r>
      <w:r>
        <w:rPr>
          <w:spacing w:val="-1"/>
        </w:rPr>
        <w:t>Initially</w:t>
      </w:r>
      <w:r>
        <w:rPr>
          <w:spacing w:val="-2"/>
        </w:rPr>
        <w:t xml:space="preserve"> </w:t>
      </w:r>
      <w:r>
        <w:rPr>
          <w:spacing w:val="-1"/>
        </w:rPr>
        <w:t>these</w:t>
      </w:r>
      <w:r>
        <w:t xml:space="preserve"> </w:t>
      </w:r>
      <w:r>
        <w:rPr>
          <w:spacing w:val="-1"/>
        </w:rPr>
        <w:t>relationship</w:t>
      </w:r>
      <w:r>
        <w:rPr>
          <w:spacing w:val="-2"/>
        </w:rPr>
        <w:t xml:space="preserve"> </w:t>
      </w:r>
      <w:r>
        <w:rPr>
          <w:spacing w:val="-1"/>
        </w:rPr>
        <w:t>hooks</w:t>
      </w:r>
      <w:r>
        <w:rPr>
          <w:spacing w:val="-2"/>
        </w:rPr>
        <w:t xml:space="preserve"> </w:t>
      </w:r>
      <w:r>
        <w:rPr>
          <w:spacing w:val="-1"/>
        </w:rPr>
        <w:t>or</w:t>
      </w:r>
      <w:r>
        <w:rPr>
          <w:spacing w:val="1"/>
        </w:rPr>
        <w:t xml:space="preserve"> </w:t>
      </w:r>
      <w:r>
        <w:rPr>
          <w:spacing w:val="-1"/>
        </w:rPr>
        <w:t>plugs</w:t>
      </w:r>
      <w:r>
        <w:t xml:space="preserve"> </w:t>
      </w:r>
      <w:r>
        <w:rPr>
          <w:spacing w:val="-1"/>
        </w:rPr>
        <w:t>seem</w:t>
      </w:r>
      <w:r>
        <w:rPr>
          <w:spacing w:val="-2"/>
        </w:rPr>
        <w:t xml:space="preserve"> </w:t>
      </w:r>
      <w:r>
        <w:rPr>
          <w:spacing w:val="-1"/>
        </w:rPr>
        <w:t>pretty</w:t>
      </w:r>
      <w:r>
        <w:rPr>
          <w:spacing w:val="39"/>
        </w:rPr>
        <w:t xml:space="preserve"> </w:t>
      </w:r>
      <w:r>
        <w:rPr>
          <w:spacing w:val="-2"/>
        </w:rPr>
        <w:t>innocuous</w:t>
      </w:r>
      <w:r>
        <w:t xml:space="preserve"> </w:t>
      </w:r>
      <w:r>
        <w:rPr>
          <w:spacing w:val="-1"/>
        </w:rPr>
        <w:t>to the astral spirit, at</w:t>
      </w:r>
      <w:r>
        <w:t xml:space="preserve"> </w:t>
      </w:r>
      <w:r>
        <w:rPr>
          <w:spacing w:val="-1"/>
        </w:rPr>
        <w:t>first</w:t>
      </w:r>
      <w:r>
        <w:rPr>
          <w:spacing w:val="-2"/>
        </w:rPr>
        <w:t xml:space="preserve"> </w:t>
      </w:r>
      <w:r>
        <w:rPr>
          <w:spacing w:val="-1"/>
        </w:rPr>
        <w:t>glance</w:t>
      </w:r>
      <w:r>
        <w:t xml:space="preserve"> </w:t>
      </w:r>
      <w:r>
        <w:rPr>
          <w:spacing w:val="-1"/>
        </w:rPr>
        <w:t>appearing</w:t>
      </w:r>
      <w:r>
        <w:t xml:space="preserve"> </w:t>
      </w:r>
      <w:r>
        <w:rPr>
          <w:spacing w:val="-1"/>
        </w:rPr>
        <w:t>very</w:t>
      </w:r>
      <w:r>
        <w:rPr>
          <w:spacing w:val="-2"/>
        </w:rPr>
        <w:t xml:space="preserve"> </w:t>
      </w:r>
      <w:r>
        <w:rPr>
          <w:spacing w:val="-1"/>
        </w:rPr>
        <w:t>light,</w:t>
      </w:r>
      <w:r>
        <w:rPr>
          <w:spacing w:val="63"/>
        </w:rPr>
        <w:t xml:space="preserve"> </w:t>
      </w:r>
      <w:r>
        <w:rPr>
          <w:spacing w:val="-1"/>
        </w:rPr>
        <w:t>maybe even</w:t>
      </w:r>
      <w:r>
        <w:rPr>
          <w:spacing w:val="-2"/>
        </w:rPr>
        <w:t xml:space="preserve"> </w:t>
      </w:r>
      <w:r>
        <w:rPr>
          <w:spacing w:val="-1"/>
        </w:rPr>
        <w:t>golden</w:t>
      </w:r>
      <w:r>
        <w:rPr>
          <w:spacing w:val="-2"/>
        </w:rPr>
        <w:t xml:space="preserve"> </w:t>
      </w:r>
      <w:r>
        <w:t>and</w:t>
      </w:r>
      <w:r>
        <w:rPr>
          <w:spacing w:val="-3"/>
        </w:rPr>
        <w:t xml:space="preserve"> </w:t>
      </w:r>
      <w:r>
        <w:rPr>
          <w:spacing w:val="-1"/>
        </w:rPr>
        <w:t>brightly</w:t>
      </w:r>
      <w:r>
        <w:rPr>
          <w:spacing w:val="-2"/>
        </w:rPr>
        <w:t xml:space="preserve"> </w:t>
      </w:r>
      <w:r>
        <w:rPr>
          <w:spacing w:val="-1"/>
        </w:rPr>
        <w:t>colored</w:t>
      </w:r>
      <w:r>
        <w:rPr>
          <w:spacing w:val="1"/>
        </w:rPr>
        <w:t xml:space="preserve"> </w:t>
      </w:r>
      <w:r>
        <w:rPr>
          <w:spacing w:val="-2"/>
        </w:rPr>
        <w:t>but</w:t>
      </w:r>
      <w:r>
        <w:rPr>
          <w:spacing w:val="1"/>
        </w:rPr>
        <w:t xml:space="preserve"> </w:t>
      </w:r>
      <w:r>
        <w:rPr>
          <w:spacing w:val="-1"/>
        </w:rPr>
        <w:t>Psychic</w:t>
      </w:r>
      <w:r>
        <w:rPr>
          <w:spacing w:val="1"/>
        </w:rPr>
        <w:t xml:space="preserve"> </w:t>
      </w:r>
      <w:r>
        <w:rPr>
          <w:spacing w:val="-1"/>
        </w:rPr>
        <w:t>Energy</w:t>
      </w:r>
      <w:r>
        <w:rPr>
          <w:spacing w:val="37"/>
        </w:rPr>
        <w:t xml:space="preserve"> </w:t>
      </w:r>
      <w:r>
        <w:t>Connections</w:t>
      </w:r>
      <w:r>
        <w:rPr>
          <w:spacing w:val="-2"/>
        </w:rPr>
        <w:t xml:space="preserve"> </w:t>
      </w:r>
      <w:r>
        <w:t xml:space="preserve">in </w:t>
      </w:r>
      <w:r>
        <w:rPr>
          <w:spacing w:val="-1"/>
        </w:rPr>
        <w:t xml:space="preserve">Relationships, </w:t>
      </w:r>
      <w:r>
        <w:t xml:space="preserve">no </w:t>
      </w:r>
      <w:r>
        <w:rPr>
          <w:spacing w:val="-1"/>
        </w:rPr>
        <w:t>matter</w:t>
      </w:r>
      <w:r>
        <w:t xml:space="preserve"> how</w:t>
      </w:r>
      <w:r>
        <w:rPr>
          <w:spacing w:val="-3"/>
        </w:rPr>
        <w:t xml:space="preserve"> </w:t>
      </w:r>
      <w:r>
        <w:rPr>
          <w:spacing w:val="-1"/>
        </w:rPr>
        <w:t>attractive</w:t>
      </w:r>
      <w:r>
        <w:t xml:space="preserve"> or </w:t>
      </w:r>
      <w:r>
        <w:rPr>
          <w:spacing w:val="-1"/>
        </w:rPr>
        <w:t>light</w:t>
      </w:r>
      <w:r>
        <w:t xml:space="preserve"> or</w:t>
      </w:r>
      <w:r>
        <w:rPr>
          <w:spacing w:val="41"/>
        </w:rPr>
        <w:t xml:space="preserve"> </w:t>
      </w:r>
      <w:r>
        <w:rPr>
          <w:spacing w:val="-1"/>
        </w:rPr>
        <w:t xml:space="preserve">energizing, </w:t>
      </w:r>
      <w:r>
        <w:t>are</w:t>
      </w:r>
      <w:r>
        <w:rPr>
          <w:spacing w:val="-1"/>
        </w:rPr>
        <w:t xml:space="preserve"> ties that </w:t>
      </w:r>
      <w:r>
        <w:t>bind,</w:t>
      </w:r>
      <w:r>
        <w:rPr>
          <w:spacing w:val="-1"/>
        </w:rPr>
        <w:t xml:space="preserve"> </w:t>
      </w:r>
      <w:r>
        <w:t>and</w:t>
      </w:r>
      <w:r>
        <w:rPr>
          <w:spacing w:val="-1"/>
        </w:rPr>
        <w:t xml:space="preserve"> </w:t>
      </w:r>
      <w:r>
        <w:t>as</w:t>
      </w:r>
      <w:r>
        <w:rPr>
          <w:spacing w:val="-2"/>
        </w:rPr>
        <w:t xml:space="preserve"> </w:t>
      </w:r>
      <w:r>
        <w:rPr>
          <w:spacing w:val="-1"/>
        </w:rPr>
        <w:t>Gautama</w:t>
      </w:r>
      <w:r>
        <w:t xml:space="preserve"> </w:t>
      </w:r>
      <w:r>
        <w:rPr>
          <w:spacing w:val="-1"/>
        </w:rPr>
        <w:t>Buddha</w:t>
      </w:r>
      <w:r>
        <w:t xml:space="preserve"> </w:t>
      </w:r>
      <w:r>
        <w:rPr>
          <w:spacing w:val="-1"/>
        </w:rPr>
        <w:t>said,</w:t>
      </w:r>
      <w:r>
        <w:rPr>
          <w:spacing w:val="43"/>
        </w:rPr>
        <w:t xml:space="preserve"> </w:t>
      </w:r>
      <w:r>
        <w:rPr>
          <w:spacing w:val="-1"/>
        </w:rPr>
        <w:t xml:space="preserve">thousands </w:t>
      </w:r>
      <w:r>
        <w:t xml:space="preserve">of </w:t>
      </w:r>
      <w:r>
        <w:rPr>
          <w:spacing w:val="-1"/>
        </w:rPr>
        <w:t xml:space="preserve">years </w:t>
      </w:r>
      <w:r>
        <w:t>ago,</w:t>
      </w:r>
      <w:r>
        <w:rPr>
          <w:spacing w:val="-1"/>
        </w:rPr>
        <w:t xml:space="preserve"> "Attachment</w:t>
      </w:r>
      <w:r>
        <w:t xml:space="preserve"> leads</w:t>
      </w:r>
      <w:r>
        <w:rPr>
          <w:spacing w:val="-3"/>
        </w:rPr>
        <w:t xml:space="preserve"> </w:t>
      </w:r>
      <w:r>
        <w:t xml:space="preserve">to </w:t>
      </w:r>
      <w:r>
        <w:rPr>
          <w:spacing w:val="-1"/>
        </w:rPr>
        <w:t>Pain".</w:t>
      </w:r>
    </w:p>
    <w:p w:rsidR="00EA20B7" w:rsidRDefault="00877DD6">
      <w:pPr>
        <w:pStyle w:val="Corpodetexto"/>
        <w:spacing w:before="121"/>
        <w:ind w:right="200"/>
      </w:pPr>
      <w:r>
        <w:t>One of</w:t>
      </w:r>
      <w:r>
        <w:rPr>
          <w:spacing w:val="-1"/>
        </w:rPr>
        <w:t xml:space="preserve"> our</w:t>
      </w:r>
      <w:r>
        <w:t xml:space="preserve"> </w:t>
      </w:r>
      <w:r>
        <w:rPr>
          <w:spacing w:val="-1"/>
        </w:rPr>
        <w:t>Meditation</w:t>
      </w:r>
      <w:r>
        <w:t xml:space="preserve"> </w:t>
      </w:r>
      <w:r>
        <w:rPr>
          <w:spacing w:val="-1"/>
        </w:rPr>
        <w:t>students, Susan</w:t>
      </w:r>
      <w:r>
        <w:t xml:space="preserve"> </w:t>
      </w:r>
      <w:r>
        <w:rPr>
          <w:spacing w:val="-1"/>
        </w:rPr>
        <w:t xml:space="preserve">Macri, </w:t>
      </w:r>
      <w:r>
        <w:t>a</w:t>
      </w:r>
      <w:r>
        <w:rPr>
          <w:spacing w:val="-1"/>
        </w:rPr>
        <w:t xml:space="preserve"> medical</w:t>
      </w:r>
      <w:r>
        <w:t xml:space="preserve"> </w:t>
      </w:r>
      <w:r>
        <w:rPr>
          <w:spacing w:val="-1"/>
        </w:rPr>
        <w:t>doctor</w:t>
      </w:r>
      <w:r>
        <w:rPr>
          <w:spacing w:val="57"/>
        </w:rPr>
        <w:t xml:space="preserve"> </w:t>
      </w:r>
      <w:r>
        <w:t>living</w:t>
      </w:r>
      <w:r>
        <w:rPr>
          <w:spacing w:val="-1"/>
        </w:rPr>
        <w:t xml:space="preserve"> </w:t>
      </w:r>
      <w:r>
        <w:t>at</w:t>
      </w:r>
      <w:r>
        <w:rPr>
          <w:spacing w:val="-1"/>
        </w:rPr>
        <w:t xml:space="preserve"> </w:t>
      </w:r>
      <w:r>
        <w:t>the</w:t>
      </w:r>
      <w:r>
        <w:rPr>
          <w:spacing w:val="-1"/>
        </w:rPr>
        <w:t xml:space="preserve"> ashram</w:t>
      </w:r>
      <w:r>
        <w:rPr>
          <w:spacing w:val="-2"/>
        </w:rPr>
        <w:t xml:space="preserve"> </w:t>
      </w:r>
      <w:r>
        <w:t xml:space="preserve">of </w:t>
      </w:r>
      <w:r>
        <w:rPr>
          <w:spacing w:val="-1"/>
        </w:rPr>
        <w:t>Sathya Sai</w:t>
      </w:r>
      <w:r>
        <w:t xml:space="preserve"> </w:t>
      </w:r>
      <w:r>
        <w:rPr>
          <w:spacing w:val="-1"/>
        </w:rPr>
        <w:t>Baba</w:t>
      </w:r>
      <w:r>
        <w:t xml:space="preserve"> </w:t>
      </w:r>
      <w:r>
        <w:rPr>
          <w:spacing w:val="-1"/>
        </w:rPr>
        <w:t>in</w:t>
      </w:r>
      <w:r>
        <w:t xml:space="preserve"> </w:t>
      </w:r>
      <w:r>
        <w:rPr>
          <w:spacing w:val="-1"/>
        </w:rPr>
        <w:t xml:space="preserve">India </w:t>
      </w:r>
      <w:r>
        <w:t xml:space="preserve">teaches </w:t>
      </w:r>
      <w:r>
        <w:rPr>
          <w:spacing w:val="-1"/>
        </w:rPr>
        <w:t xml:space="preserve">“cutting </w:t>
      </w:r>
      <w:r>
        <w:t>the</w:t>
      </w:r>
      <w:r>
        <w:rPr>
          <w:spacing w:val="27"/>
        </w:rPr>
        <w:t xml:space="preserve"> </w:t>
      </w:r>
      <w:r>
        <w:rPr>
          <w:spacing w:val="-1"/>
        </w:rPr>
        <w:t>ties that</w:t>
      </w:r>
      <w:r>
        <w:rPr>
          <w:spacing w:val="1"/>
        </w:rPr>
        <w:t xml:space="preserve"> </w:t>
      </w:r>
      <w:r>
        <w:rPr>
          <w:spacing w:val="-1"/>
        </w:rPr>
        <w:t>bind”</w:t>
      </w:r>
      <w:r>
        <w:rPr>
          <w:spacing w:val="-2"/>
        </w:rPr>
        <w:t xml:space="preserve"> </w:t>
      </w:r>
      <w:r>
        <w:t>to</w:t>
      </w:r>
      <w:r>
        <w:rPr>
          <w:spacing w:val="-1"/>
        </w:rPr>
        <w:t xml:space="preserve"> 2000</w:t>
      </w:r>
      <w:r>
        <w:t xml:space="preserve"> </w:t>
      </w:r>
      <w:r>
        <w:rPr>
          <w:spacing w:val="-1"/>
        </w:rPr>
        <w:t>people</w:t>
      </w:r>
      <w:r>
        <w:t xml:space="preserve"> a</w:t>
      </w:r>
      <w:r>
        <w:rPr>
          <w:spacing w:val="1"/>
        </w:rPr>
        <w:t xml:space="preserve"> </w:t>
      </w:r>
      <w:r>
        <w:rPr>
          <w:spacing w:val="-1"/>
        </w:rPr>
        <w:t>year in</w:t>
      </w:r>
      <w:r>
        <w:t xml:space="preserve"> </w:t>
      </w:r>
      <w:r>
        <w:rPr>
          <w:spacing w:val="-1"/>
        </w:rPr>
        <w:t>her</w:t>
      </w:r>
      <w:r>
        <w:rPr>
          <w:spacing w:val="1"/>
        </w:rPr>
        <w:t xml:space="preserve"> </w:t>
      </w:r>
      <w:r>
        <w:rPr>
          <w:spacing w:val="-1"/>
        </w:rPr>
        <w:t>worksh</w:t>
      </w:r>
      <w:r>
        <w:rPr>
          <w:spacing w:val="-1"/>
        </w:rPr>
        <w:t>ops</w:t>
      </w:r>
      <w:r>
        <w:rPr>
          <w:spacing w:val="-3"/>
        </w:rPr>
        <w:t xml:space="preserve"> </w:t>
      </w:r>
      <w:r>
        <w:rPr>
          <w:spacing w:val="-1"/>
        </w:rPr>
        <w:t>there, yet</w:t>
      </w:r>
      <w:r>
        <w:rPr>
          <w:spacing w:val="41"/>
        </w:rPr>
        <w:t xml:space="preserve"> </w:t>
      </w:r>
      <w:r>
        <w:rPr>
          <w:spacing w:val="-1"/>
        </w:rPr>
        <w:t>found</w:t>
      </w:r>
      <w:r>
        <w:t xml:space="preserve"> </w:t>
      </w:r>
      <w:r>
        <w:rPr>
          <w:spacing w:val="-1"/>
        </w:rPr>
        <w:t>it</w:t>
      </w:r>
      <w:r>
        <w:t xml:space="preserve"> </w:t>
      </w:r>
      <w:r>
        <w:rPr>
          <w:spacing w:val="-1"/>
        </w:rPr>
        <w:t>necessary</w:t>
      </w:r>
      <w:r>
        <w:rPr>
          <w:spacing w:val="-2"/>
        </w:rPr>
        <w:t xml:space="preserve"> </w:t>
      </w:r>
      <w:r>
        <w:t>to</w:t>
      </w:r>
      <w:r>
        <w:rPr>
          <w:spacing w:val="-1"/>
        </w:rPr>
        <w:t xml:space="preserve"> learn</w:t>
      </w:r>
      <w:r>
        <w:rPr>
          <w:spacing w:val="-2"/>
        </w:rPr>
        <w:t xml:space="preserve"> </w:t>
      </w:r>
      <w:r>
        <w:rPr>
          <w:spacing w:val="-1"/>
        </w:rPr>
        <w:t>the</w:t>
      </w:r>
      <w:r>
        <w:t xml:space="preserve"> </w:t>
      </w:r>
      <w:r>
        <w:rPr>
          <w:spacing w:val="-1"/>
        </w:rPr>
        <w:t xml:space="preserve">Advanced Initiations </w:t>
      </w:r>
      <w:r>
        <w:t>of</w:t>
      </w:r>
      <w:r>
        <w:rPr>
          <w:spacing w:val="-1"/>
        </w:rPr>
        <w:t xml:space="preserve"> Energy</w:t>
      </w:r>
      <w:r>
        <w:rPr>
          <w:spacing w:val="48"/>
        </w:rPr>
        <w:t xml:space="preserve"> </w:t>
      </w:r>
      <w:r>
        <w:rPr>
          <w:spacing w:val="-1"/>
        </w:rPr>
        <w:t>Enhancement</w:t>
      </w:r>
      <w:r>
        <w:rPr>
          <w:spacing w:val="-2"/>
        </w:rPr>
        <w:t xml:space="preserve"> </w:t>
      </w:r>
      <w:r>
        <w:rPr>
          <w:spacing w:val="-1"/>
        </w:rPr>
        <w:t>to</w:t>
      </w:r>
      <w:r>
        <w:t xml:space="preserve"> </w:t>
      </w:r>
      <w:r>
        <w:rPr>
          <w:spacing w:val="-2"/>
        </w:rPr>
        <w:t>further</w:t>
      </w:r>
      <w:r>
        <w:rPr>
          <w:spacing w:val="-1"/>
        </w:rPr>
        <w:t xml:space="preserve"> augment</w:t>
      </w:r>
      <w:r>
        <w:t xml:space="preserve"> </w:t>
      </w:r>
      <w:r>
        <w:rPr>
          <w:spacing w:val="-1"/>
        </w:rPr>
        <w:t>her knowledge.</w:t>
      </w:r>
    </w:p>
    <w:p w:rsidR="00EA20B7" w:rsidRDefault="00877DD6">
      <w:pPr>
        <w:pStyle w:val="Corpodetexto"/>
        <w:ind w:right="138"/>
      </w:pPr>
      <w:r>
        <w:rPr>
          <w:spacing w:val="-1"/>
        </w:rPr>
        <w:t>These</w:t>
      </w:r>
      <w:r>
        <w:rPr>
          <w:spacing w:val="1"/>
        </w:rPr>
        <w:t xml:space="preserve"> </w:t>
      </w:r>
      <w:r>
        <w:rPr>
          <w:spacing w:val="-1"/>
        </w:rPr>
        <w:t>Psychic</w:t>
      </w:r>
      <w:r>
        <w:t xml:space="preserve"> </w:t>
      </w:r>
      <w:r>
        <w:rPr>
          <w:spacing w:val="-1"/>
        </w:rPr>
        <w:t>Energy</w:t>
      </w:r>
      <w:r>
        <w:rPr>
          <w:spacing w:val="-2"/>
        </w:rPr>
        <w:t xml:space="preserve"> </w:t>
      </w:r>
      <w:r>
        <w:rPr>
          <w:spacing w:val="-1"/>
        </w:rPr>
        <w:t>Connections can</w:t>
      </w:r>
      <w:r>
        <w:t xml:space="preserve"> </w:t>
      </w:r>
      <w:r>
        <w:rPr>
          <w:spacing w:val="-2"/>
        </w:rPr>
        <w:t>limit</w:t>
      </w:r>
      <w:r>
        <w:rPr>
          <w:spacing w:val="2"/>
        </w:rPr>
        <w:t xml:space="preserve"> </w:t>
      </w:r>
      <w:r>
        <w:rPr>
          <w:spacing w:val="-1"/>
        </w:rPr>
        <w:t>your</w:t>
      </w:r>
      <w:r>
        <w:rPr>
          <w:spacing w:val="1"/>
        </w:rPr>
        <w:t xml:space="preserve"> </w:t>
      </w:r>
      <w:r>
        <w:rPr>
          <w:spacing w:val="-1"/>
        </w:rPr>
        <w:t>freedom</w:t>
      </w:r>
      <w:r>
        <w:rPr>
          <w:spacing w:val="-3"/>
        </w:rPr>
        <w:t xml:space="preserve"> </w:t>
      </w:r>
      <w:r>
        <w:rPr>
          <w:spacing w:val="-1"/>
        </w:rPr>
        <w:t>in</w:t>
      </w:r>
      <w:r>
        <w:rPr>
          <w:spacing w:val="32"/>
        </w:rPr>
        <w:t xml:space="preserve"> </w:t>
      </w:r>
      <w:r>
        <w:rPr>
          <w:spacing w:val="-1"/>
        </w:rPr>
        <w:t>Relationships</w:t>
      </w:r>
      <w:r>
        <w:t xml:space="preserve"> if </w:t>
      </w:r>
      <w:r>
        <w:rPr>
          <w:spacing w:val="-1"/>
        </w:rPr>
        <w:t>you</w:t>
      </w:r>
      <w:r>
        <w:rPr>
          <w:spacing w:val="-2"/>
        </w:rPr>
        <w:t xml:space="preserve"> </w:t>
      </w:r>
      <w:r>
        <w:rPr>
          <w:spacing w:val="-1"/>
        </w:rPr>
        <w:t>can’t</w:t>
      </w:r>
      <w:r>
        <w:t xml:space="preserve"> </w:t>
      </w:r>
      <w:r>
        <w:rPr>
          <w:spacing w:val="-1"/>
        </w:rPr>
        <w:t>manage them</w:t>
      </w:r>
      <w:r>
        <w:rPr>
          <w:spacing w:val="-2"/>
        </w:rPr>
        <w:t xml:space="preserve"> </w:t>
      </w:r>
      <w:r>
        <w:rPr>
          <w:spacing w:val="-1"/>
        </w:rPr>
        <w:t xml:space="preserve">through knowledge </w:t>
      </w:r>
      <w:r>
        <w:t>of</w:t>
      </w:r>
      <w:r>
        <w:rPr>
          <w:spacing w:val="-1"/>
        </w:rPr>
        <w:t xml:space="preserve"> the</w:t>
      </w:r>
      <w:r>
        <w:rPr>
          <w:spacing w:val="47"/>
        </w:rPr>
        <w:t xml:space="preserve"> </w:t>
      </w:r>
      <w:r>
        <w:rPr>
          <w:spacing w:val="-1"/>
        </w:rPr>
        <w:t xml:space="preserve">Initiations </w:t>
      </w:r>
      <w:r>
        <w:t>of</w:t>
      </w:r>
      <w:r>
        <w:rPr>
          <w:spacing w:val="-2"/>
        </w:rPr>
        <w:t xml:space="preserve"> </w:t>
      </w:r>
      <w:r>
        <w:rPr>
          <w:spacing w:val="-1"/>
        </w:rPr>
        <w:t>Energy Enhancement</w:t>
      </w:r>
      <w:r>
        <w:t xml:space="preserve"> </w:t>
      </w:r>
      <w:r>
        <w:rPr>
          <w:spacing w:val="-1"/>
        </w:rPr>
        <w:t>in Relationships...gilded</w:t>
      </w:r>
      <w:r>
        <w:rPr>
          <w:spacing w:val="-2"/>
        </w:rPr>
        <w:t xml:space="preserve"> </w:t>
      </w:r>
      <w:r>
        <w:rPr>
          <w:spacing w:val="-1"/>
        </w:rPr>
        <w:t>chains</w:t>
      </w:r>
      <w:r>
        <w:rPr>
          <w:spacing w:val="63"/>
        </w:rPr>
        <w:t xml:space="preserve"> </w:t>
      </w:r>
      <w:r>
        <w:rPr>
          <w:spacing w:val="-1"/>
        </w:rPr>
        <w:t>are</w:t>
      </w:r>
      <w:r>
        <w:rPr>
          <w:spacing w:val="1"/>
        </w:rPr>
        <w:t xml:space="preserve"> </w:t>
      </w:r>
      <w:r>
        <w:rPr>
          <w:spacing w:val="-1"/>
        </w:rPr>
        <w:t>still</w:t>
      </w:r>
      <w:r>
        <w:t xml:space="preserve"> </w:t>
      </w:r>
      <w:r>
        <w:rPr>
          <w:spacing w:val="-1"/>
        </w:rPr>
        <w:t>chains,</w:t>
      </w:r>
      <w:r>
        <w:t xml:space="preserve"> </w:t>
      </w:r>
      <w:r>
        <w:rPr>
          <w:spacing w:val="-1"/>
        </w:rPr>
        <w:t>and</w:t>
      </w:r>
      <w:r>
        <w:rPr>
          <w:spacing w:val="-2"/>
        </w:rPr>
        <w:t xml:space="preserve"> </w:t>
      </w:r>
      <w:r>
        <w:t xml:space="preserve">a </w:t>
      </w:r>
      <w:r>
        <w:rPr>
          <w:spacing w:val="-1"/>
        </w:rPr>
        <w:t>gilded</w:t>
      </w:r>
      <w:r>
        <w:rPr>
          <w:spacing w:val="-2"/>
        </w:rPr>
        <w:t xml:space="preserve"> </w:t>
      </w:r>
      <w:r>
        <w:rPr>
          <w:spacing w:val="-1"/>
        </w:rPr>
        <w:t>cage</w:t>
      </w:r>
      <w:r>
        <w:t xml:space="preserve"> </w:t>
      </w:r>
      <w:r>
        <w:rPr>
          <w:spacing w:val="-1"/>
        </w:rPr>
        <w:t>is</w:t>
      </w:r>
      <w:r>
        <w:rPr>
          <w:spacing w:val="-2"/>
        </w:rPr>
        <w:t xml:space="preserve"> </w:t>
      </w:r>
      <w:r>
        <w:rPr>
          <w:spacing w:val="-1"/>
        </w:rPr>
        <w:t>still</w:t>
      </w:r>
      <w:r>
        <w:t xml:space="preserve"> a </w:t>
      </w:r>
      <w:r>
        <w:rPr>
          <w:spacing w:val="-1"/>
        </w:rPr>
        <w:t>cage</w:t>
      </w:r>
      <w:r>
        <w:t xml:space="preserve"> </w:t>
      </w:r>
      <w:r>
        <w:rPr>
          <w:spacing w:val="-1"/>
        </w:rPr>
        <w:t>....</w:t>
      </w:r>
      <w:r>
        <w:rPr>
          <w:spacing w:val="-2"/>
        </w:rPr>
        <w:t xml:space="preserve"> </w:t>
      </w:r>
      <w:r>
        <w:t>Any</w:t>
      </w:r>
      <w:r>
        <w:rPr>
          <w:spacing w:val="-2"/>
        </w:rPr>
        <w:t xml:space="preserve"> relationship</w:t>
      </w:r>
      <w:r>
        <w:rPr>
          <w:spacing w:val="54"/>
        </w:rPr>
        <w:t xml:space="preserve"> </w:t>
      </w:r>
      <w:r>
        <w:rPr>
          <w:spacing w:val="-1"/>
        </w:rPr>
        <w:t>Psychic</w:t>
      </w:r>
      <w:r>
        <w:t xml:space="preserve"> </w:t>
      </w:r>
      <w:r>
        <w:rPr>
          <w:spacing w:val="-1"/>
        </w:rPr>
        <w:t>Energy Connection can</w:t>
      </w:r>
      <w:r>
        <w:t xml:space="preserve"> </w:t>
      </w:r>
      <w:r>
        <w:rPr>
          <w:spacing w:val="-1"/>
        </w:rPr>
        <w:t>be</w:t>
      </w:r>
      <w:r>
        <w:rPr>
          <w:spacing w:val="1"/>
        </w:rPr>
        <w:t xml:space="preserve"> </w:t>
      </w:r>
      <w:r>
        <w:rPr>
          <w:spacing w:val="-1"/>
        </w:rPr>
        <w:t>made</w:t>
      </w:r>
      <w:r>
        <w:t xml:space="preserve"> to</w:t>
      </w:r>
      <w:r>
        <w:rPr>
          <w:spacing w:val="-2"/>
        </w:rPr>
        <w:t xml:space="preserve"> </w:t>
      </w:r>
      <w:r>
        <w:rPr>
          <w:spacing w:val="-1"/>
        </w:rPr>
        <w:t>appear</w:t>
      </w:r>
      <w:r>
        <w:rPr>
          <w:spacing w:val="1"/>
        </w:rPr>
        <w:t xml:space="preserve"> </w:t>
      </w:r>
      <w:r>
        <w:rPr>
          <w:spacing w:val="-1"/>
        </w:rPr>
        <w:t>beautiful and</w:t>
      </w:r>
      <w:r>
        <w:rPr>
          <w:spacing w:val="-2"/>
        </w:rPr>
        <w:t xml:space="preserve"> </w:t>
      </w:r>
      <w:r>
        <w:t>of</w:t>
      </w:r>
      <w:r>
        <w:rPr>
          <w:spacing w:val="49"/>
        </w:rPr>
        <w:t xml:space="preserve"> </w:t>
      </w:r>
      <w:r>
        <w:rPr>
          <w:spacing w:val="-1"/>
        </w:rPr>
        <w:t>the</w:t>
      </w:r>
      <w:r>
        <w:t xml:space="preserve"> </w:t>
      </w:r>
      <w:r>
        <w:rPr>
          <w:spacing w:val="-1"/>
        </w:rPr>
        <w:t>light,</w:t>
      </w:r>
      <w:r>
        <w:t xml:space="preserve"> </w:t>
      </w:r>
      <w:r>
        <w:rPr>
          <w:spacing w:val="-1"/>
        </w:rPr>
        <w:t>yet one</w:t>
      </w:r>
      <w:r>
        <w:t xml:space="preserve"> </w:t>
      </w:r>
      <w:r>
        <w:rPr>
          <w:spacing w:val="-1"/>
        </w:rPr>
        <w:t>should</w:t>
      </w:r>
      <w:r>
        <w:rPr>
          <w:spacing w:val="1"/>
        </w:rPr>
        <w:t xml:space="preserve"> </w:t>
      </w:r>
      <w:r>
        <w:rPr>
          <w:spacing w:val="-1"/>
        </w:rPr>
        <w:t>ask</w:t>
      </w:r>
      <w:r>
        <w:t xml:space="preserve"> </w:t>
      </w:r>
      <w:r>
        <w:rPr>
          <w:spacing w:val="-1"/>
        </w:rPr>
        <w:t>“where</w:t>
      </w:r>
      <w:r>
        <w:t xml:space="preserve"> </w:t>
      </w:r>
      <w:r>
        <w:rPr>
          <w:spacing w:val="-1"/>
        </w:rPr>
        <w:t>does this</w:t>
      </w:r>
      <w:r>
        <w:t xml:space="preserve"> </w:t>
      </w:r>
      <w:r>
        <w:rPr>
          <w:spacing w:val="-1"/>
        </w:rPr>
        <w:t>Psychic</w:t>
      </w:r>
      <w:r>
        <w:t xml:space="preserve"> </w:t>
      </w:r>
      <w:r>
        <w:rPr>
          <w:spacing w:val="-1"/>
        </w:rPr>
        <w:t>Energy</w:t>
      </w:r>
      <w:r>
        <w:rPr>
          <w:spacing w:val="27"/>
        </w:rPr>
        <w:t xml:space="preserve"> </w:t>
      </w:r>
      <w:r>
        <w:rPr>
          <w:spacing w:val="-1"/>
        </w:rPr>
        <w:t>Connection</w:t>
      </w:r>
      <w:r>
        <w:t xml:space="preserve"> </w:t>
      </w:r>
      <w:r>
        <w:rPr>
          <w:spacing w:val="-1"/>
        </w:rPr>
        <w:t xml:space="preserve">lead </w:t>
      </w:r>
      <w:r>
        <w:t>to,</w:t>
      </w:r>
      <w:r>
        <w:rPr>
          <w:spacing w:val="-2"/>
        </w:rPr>
        <w:t xml:space="preserve"> </w:t>
      </w:r>
      <w:r>
        <w:rPr>
          <w:spacing w:val="-1"/>
        </w:rPr>
        <w:t>or come</w:t>
      </w:r>
      <w:r>
        <w:rPr>
          <w:spacing w:val="1"/>
        </w:rPr>
        <w:t xml:space="preserve"> </w:t>
      </w:r>
      <w:r>
        <w:rPr>
          <w:spacing w:val="-1"/>
        </w:rPr>
        <w:t>from?"</w:t>
      </w:r>
    </w:p>
    <w:p w:rsidR="00EA20B7" w:rsidRDefault="00877DD6">
      <w:pPr>
        <w:pStyle w:val="Corpodetexto"/>
        <w:ind w:right="172"/>
      </w:pPr>
      <w:r>
        <w:rPr>
          <w:spacing w:val="-1"/>
        </w:rPr>
        <w:t xml:space="preserve">When followed back </w:t>
      </w:r>
      <w:r>
        <w:t>to</w:t>
      </w:r>
      <w:r>
        <w:rPr>
          <w:spacing w:val="-1"/>
        </w:rPr>
        <w:t xml:space="preserve"> their</w:t>
      </w:r>
      <w:r>
        <w:t xml:space="preserve"> </w:t>
      </w:r>
      <w:r>
        <w:rPr>
          <w:spacing w:val="-1"/>
        </w:rPr>
        <w:t xml:space="preserve">origins, </w:t>
      </w:r>
      <w:r>
        <w:rPr>
          <w:spacing w:val="-2"/>
        </w:rPr>
        <w:t>we</w:t>
      </w:r>
      <w:r>
        <w:rPr>
          <w:spacing w:val="1"/>
        </w:rPr>
        <w:t xml:space="preserve"> </w:t>
      </w:r>
      <w:r>
        <w:rPr>
          <w:spacing w:val="-1"/>
        </w:rPr>
        <w:t>have</w:t>
      </w:r>
      <w:r>
        <w:rPr>
          <w:spacing w:val="1"/>
        </w:rPr>
        <w:t xml:space="preserve"> </w:t>
      </w:r>
      <w:r>
        <w:rPr>
          <w:spacing w:val="-1"/>
        </w:rPr>
        <w:t>found</w:t>
      </w:r>
      <w:r>
        <w:t xml:space="preserve"> </w:t>
      </w:r>
      <w:r>
        <w:rPr>
          <w:spacing w:val="-1"/>
        </w:rPr>
        <w:t>sometimes</w:t>
      </w:r>
      <w:r>
        <w:rPr>
          <w:spacing w:val="49"/>
        </w:rPr>
        <w:t xml:space="preserve"> </w:t>
      </w:r>
      <w:r>
        <w:rPr>
          <w:spacing w:val="-1"/>
        </w:rPr>
        <w:t xml:space="preserve">people </w:t>
      </w:r>
      <w:r>
        <w:t xml:space="preserve">are </w:t>
      </w:r>
      <w:r>
        <w:rPr>
          <w:spacing w:val="-1"/>
        </w:rPr>
        <w:t>unconsciously</w:t>
      </w:r>
      <w:r>
        <w:rPr>
          <w:spacing w:val="-2"/>
        </w:rPr>
        <w:t xml:space="preserve"> </w:t>
      </w:r>
      <w:r>
        <w:t>connected</w:t>
      </w:r>
      <w:r>
        <w:rPr>
          <w:spacing w:val="-3"/>
        </w:rPr>
        <w:t xml:space="preserve"> </w:t>
      </w:r>
      <w:r>
        <w:t xml:space="preserve">to </w:t>
      </w:r>
      <w:r>
        <w:rPr>
          <w:spacing w:val="-1"/>
        </w:rPr>
        <w:t>people</w:t>
      </w:r>
      <w:r>
        <w:t xml:space="preserve"> </w:t>
      </w:r>
      <w:r>
        <w:rPr>
          <w:spacing w:val="-1"/>
        </w:rPr>
        <w:t xml:space="preserve">who </w:t>
      </w:r>
      <w:r>
        <w:t xml:space="preserve">are </w:t>
      </w:r>
      <w:r>
        <w:rPr>
          <w:spacing w:val="-1"/>
        </w:rPr>
        <w:t>sucking</w:t>
      </w:r>
      <w:r>
        <w:rPr>
          <w:spacing w:val="27"/>
        </w:rPr>
        <w:t xml:space="preserve"> </w:t>
      </w:r>
      <w:r>
        <w:rPr>
          <w:spacing w:val="-1"/>
        </w:rPr>
        <w:t>their energies.</w:t>
      </w:r>
      <w:r>
        <w:rPr>
          <w:spacing w:val="-2"/>
        </w:rPr>
        <w:t xml:space="preserve"> </w:t>
      </w:r>
      <w:r>
        <w:t>We</w:t>
      </w:r>
      <w:r>
        <w:rPr>
          <w:spacing w:val="-1"/>
        </w:rPr>
        <w:t xml:space="preserve"> call</w:t>
      </w:r>
      <w:r>
        <w:rPr>
          <w:spacing w:val="-2"/>
        </w:rPr>
        <w:t xml:space="preserve"> </w:t>
      </w:r>
      <w:r>
        <w:rPr>
          <w:spacing w:val="-1"/>
        </w:rPr>
        <w:t>these</w:t>
      </w:r>
      <w:r>
        <w:t xml:space="preserve"> </w:t>
      </w:r>
      <w:r>
        <w:rPr>
          <w:spacing w:val="-1"/>
        </w:rPr>
        <w:t>people</w:t>
      </w:r>
      <w:r>
        <w:t xml:space="preserve"> </w:t>
      </w:r>
      <w:r>
        <w:rPr>
          <w:spacing w:val="-1"/>
        </w:rPr>
        <w:t>Energy</w:t>
      </w:r>
      <w:r>
        <w:rPr>
          <w:spacing w:val="-2"/>
        </w:rPr>
        <w:t xml:space="preserve"> </w:t>
      </w:r>
      <w:r>
        <w:rPr>
          <w:spacing w:val="-1"/>
        </w:rPr>
        <w:t>Vampires.</w:t>
      </w:r>
      <w:r>
        <w:t xml:space="preserve"> </w:t>
      </w:r>
      <w:r>
        <w:rPr>
          <w:spacing w:val="-1"/>
        </w:rPr>
        <w:t>They</w:t>
      </w:r>
      <w:r>
        <w:rPr>
          <w:spacing w:val="-2"/>
        </w:rPr>
        <w:t xml:space="preserve"> </w:t>
      </w:r>
      <w:r>
        <w:rPr>
          <w:spacing w:val="-1"/>
        </w:rPr>
        <w:t>can also</w:t>
      </w:r>
      <w:r>
        <w:rPr>
          <w:spacing w:val="41"/>
        </w:rPr>
        <w:t xml:space="preserve"> </w:t>
      </w:r>
      <w:r>
        <w:rPr>
          <w:spacing w:val="-1"/>
        </w:rPr>
        <w:t>be</w:t>
      </w:r>
      <w:r>
        <w:t xml:space="preserve"> </w:t>
      </w:r>
      <w:r>
        <w:rPr>
          <w:spacing w:val="-1"/>
        </w:rPr>
        <w:t>connected</w:t>
      </w:r>
      <w:r>
        <w:t xml:space="preserve"> </w:t>
      </w:r>
      <w:r>
        <w:rPr>
          <w:spacing w:val="-1"/>
        </w:rPr>
        <w:t>in</w:t>
      </w:r>
      <w:r>
        <w:rPr>
          <w:spacing w:val="-2"/>
        </w:rPr>
        <w:t xml:space="preserve"> </w:t>
      </w:r>
      <w:r>
        <w:rPr>
          <w:spacing w:val="-1"/>
        </w:rPr>
        <w:t>to</w:t>
      </w:r>
      <w:r>
        <w:t xml:space="preserve"> </w:t>
      </w:r>
      <w:r>
        <w:rPr>
          <w:spacing w:val="-1"/>
        </w:rPr>
        <w:t>bad</w:t>
      </w:r>
      <w:r>
        <w:rPr>
          <w:spacing w:val="-2"/>
        </w:rPr>
        <w:t xml:space="preserve"> </w:t>
      </w:r>
      <w:r>
        <w:rPr>
          <w:spacing w:val="-1"/>
        </w:rPr>
        <w:t>entities</w:t>
      </w:r>
      <w:r>
        <w:rPr>
          <w:spacing w:val="-2"/>
        </w:rPr>
        <w:t xml:space="preserve"> </w:t>
      </w:r>
      <w:r>
        <w:rPr>
          <w:spacing w:val="-1"/>
        </w:rPr>
        <w:t>or</w:t>
      </w:r>
      <w:r>
        <w:t xml:space="preserve"> </w:t>
      </w:r>
      <w:r>
        <w:rPr>
          <w:spacing w:val="-1"/>
        </w:rPr>
        <w:t>consciousnesses,</w:t>
      </w:r>
      <w:r>
        <w:t xml:space="preserve"> </w:t>
      </w:r>
      <w:r>
        <w:rPr>
          <w:spacing w:val="-1"/>
        </w:rPr>
        <w:t>pulling</w:t>
      </w:r>
      <w:r>
        <w:t xml:space="preserve"> </w:t>
      </w:r>
      <w:r>
        <w:rPr>
          <w:spacing w:val="-1"/>
        </w:rPr>
        <w:t>these</w:t>
      </w:r>
      <w:r>
        <w:rPr>
          <w:spacing w:val="27"/>
        </w:rPr>
        <w:t xml:space="preserve"> </w:t>
      </w:r>
      <w:r>
        <w:rPr>
          <w:spacing w:val="-1"/>
        </w:rPr>
        <w:t>"strings"</w:t>
      </w:r>
      <w:r>
        <w:rPr>
          <w:spacing w:val="-2"/>
        </w:rPr>
        <w:t xml:space="preserve"> </w:t>
      </w:r>
      <w:r>
        <w:rPr>
          <w:spacing w:val="-1"/>
        </w:rPr>
        <w:t>these</w:t>
      </w:r>
      <w:r>
        <w:rPr>
          <w:spacing w:val="1"/>
        </w:rPr>
        <w:t xml:space="preserve"> </w:t>
      </w:r>
      <w:r>
        <w:rPr>
          <w:spacing w:val="-1"/>
        </w:rPr>
        <w:t>Psychic</w:t>
      </w:r>
      <w:r>
        <w:t xml:space="preserve"> </w:t>
      </w:r>
      <w:r>
        <w:rPr>
          <w:spacing w:val="-1"/>
        </w:rPr>
        <w:t>Energy</w:t>
      </w:r>
      <w:r>
        <w:rPr>
          <w:spacing w:val="-2"/>
        </w:rPr>
        <w:t xml:space="preserve"> </w:t>
      </w:r>
      <w:r>
        <w:rPr>
          <w:spacing w:val="-1"/>
        </w:rPr>
        <w:t>Connections.</w:t>
      </w:r>
    </w:p>
    <w:p w:rsidR="00EA20B7" w:rsidRDefault="00EA20B7">
      <w:pPr>
        <w:sectPr w:rsidR="00EA20B7">
          <w:pgSz w:w="8640" w:h="12960"/>
          <w:pgMar w:top="960" w:right="920" w:bottom="900" w:left="900" w:header="0" w:footer="712" w:gutter="0"/>
          <w:cols w:space="720"/>
        </w:sectPr>
      </w:pPr>
    </w:p>
    <w:p w:rsidR="00EA20B7" w:rsidRDefault="00EA20B7">
      <w:pPr>
        <w:spacing w:before="6"/>
        <w:rPr>
          <w:rFonts w:ascii="Lucida Sans" w:eastAsia="Lucida Sans" w:hAnsi="Lucida Sans" w:cs="Lucida Sans"/>
          <w:sz w:val="7"/>
          <w:szCs w:val="7"/>
        </w:rPr>
      </w:pPr>
    </w:p>
    <w:p w:rsidR="00EA20B7" w:rsidRDefault="00877DD6">
      <w:pPr>
        <w:spacing w:line="200" w:lineRule="atLeast"/>
        <w:ind w:left="584"/>
        <w:rPr>
          <w:rFonts w:ascii="Lucida Sans" w:eastAsia="Lucida Sans" w:hAnsi="Lucida Sans" w:cs="Lucida Sans"/>
          <w:sz w:val="20"/>
          <w:szCs w:val="20"/>
        </w:rPr>
      </w:pPr>
      <w:r>
        <w:rPr>
          <w:rFonts w:ascii="Lucida Sans" w:eastAsia="Lucida Sans" w:hAnsi="Lucida Sans" w:cs="Lucida Sans"/>
          <w:noProof/>
          <w:sz w:val="20"/>
          <w:szCs w:val="20"/>
        </w:rPr>
        <w:drawing>
          <wp:inline distT="0" distB="0" distL="0" distR="0">
            <wp:extent cx="3599932" cy="5903880"/>
            <wp:effectExtent l="0" t="0" r="0" b="0"/>
            <wp:docPr id="33"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5.jpeg"/>
                    <pic:cNvPicPr/>
                  </pic:nvPicPr>
                  <pic:blipFill>
                    <a:blip r:embed="rId67" cstate="print"/>
                    <a:stretch>
                      <a:fillRect/>
                    </a:stretch>
                  </pic:blipFill>
                  <pic:spPr>
                    <a:xfrm>
                      <a:off x="0" y="0"/>
                      <a:ext cx="3599932" cy="5903880"/>
                    </a:xfrm>
                    <a:prstGeom prst="rect">
                      <a:avLst/>
                    </a:prstGeom>
                  </pic:spPr>
                </pic:pic>
              </a:graphicData>
            </a:graphic>
          </wp:inline>
        </w:drawing>
      </w:r>
    </w:p>
    <w:p w:rsidR="00EA20B7" w:rsidRDefault="00877DD6">
      <w:pPr>
        <w:pStyle w:val="Corpodetexto"/>
        <w:spacing w:before="122"/>
        <w:ind w:left="2881" w:right="138" w:hanging="2434"/>
      </w:pPr>
      <w:r>
        <w:rPr>
          <w:spacing w:val="-1"/>
        </w:rPr>
        <w:t>See</w:t>
      </w:r>
      <w:r>
        <w:rPr>
          <w:spacing w:val="-2"/>
        </w:rPr>
        <w:t xml:space="preserve"> </w:t>
      </w:r>
      <w:r>
        <w:rPr>
          <w:spacing w:val="-1"/>
        </w:rPr>
        <w:t>the</w:t>
      </w:r>
      <w:r>
        <w:rPr>
          <w:spacing w:val="1"/>
        </w:rPr>
        <w:t xml:space="preserve"> </w:t>
      </w:r>
      <w:r>
        <w:rPr>
          <w:spacing w:val="-1"/>
        </w:rPr>
        <w:t>movie</w:t>
      </w:r>
      <w:r>
        <w:rPr>
          <w:spacing w:val="1"/>
        </w:rPr>
        <w:t xml:space="preserve"> </w:t>
      </w:r>
      <w:r>
        <w:rPr>
          <w:spacing w:val="-2"/>
        </w:rPr>
        <w:t>"The</w:t>
      </w:r>
      <w:r>
        <w:rPr>
          <w:spacing w:val="1"/>
        </w:rPr>
        <w:t xml:space="preserve"> </w:t>
      </w:r>
      <w:r>
        <w:rPr>
          <w:spacing w:val="-1"/>
        </w:rPr>
        <w:t>Matrix"</w:t>
      </w:r>
      <w:r>
        <w:rPr>
          <w:spacing w:val="-3"/>
        </w:rPr>
        <w:t xml:space="preserve"> </w:t>
      </w:r>
      <w:r>
        <w:rPr>
          <w:spacing w:val="-1"/>
        </w:rPr>
        <w:t>WHERE</w:t>
      </w:r>
      <w:r>
        <w:rPr>
          <w:spacing w:val="1"/>
        </w:rPr>
        <w:t xml:space="preserve"> </w:t>
      </w:r>
      <w:r>
        <w:rPr>
          <w:spacing w:val="-1"/>
        </w:rPr>
        <w:t>PEOPLE</w:t>
      </w:r>
      <w:r>
        <w:t xml:space="preserve"> </w:t>
      </w:r>
      <w:r>
        <w:rPr>
          <w:spacing w:val="-1"/>
        </w:rPr>
        <w:t>ARE</w:t>
      </w:r>
      <w:r>
        <w:rPr>
          <w:spacing w:val="1"/>
        </w:rPr>
        <w:t xml:space="preserve"> </w:t>
      </w:r>
      <w:r>
        <w:rPr>
          <w:spacing w:val="-1"/>
        </w:rPr>
        <w:t>TURNED</w:t>
      </w:r>
      <w:r>
        <w:t xml:space="preserve"> </w:t>
      </w:r>
      <w:r>
        <w:rPr>
          <w:spacing w:val="-1"/>
        </w:rPr>
        <w:t>INTO</w:t>
      </w:r>
      <w:r>
        <w:rPr>
          <w:spacing w:val="37"/>
        </w:rPr>
        <w:t xml:space="preserve"> </w:t>
      </w:r>
      <w:r>
        <w:rPr>
          <w:spacing w:val="-1"/>
        </w:rPr>
        <w:t>BATTERIES.</w:t>
      </w:r>
    </w:p>
    <w:p w:rsidR="00EA20B7" w:rsidRDefault="00877DD6">
      <w:pPr>
        <w:pStyle w:val="Corpodetexto"/>
        <w:ind w:right="138"/>
      </w:pPr>
      <w:r>
        <w:rPr>
          <w:spacing w:val="-1"/>
        </w:rPr>
        <w:t>You</w:t>
      </w:r>
      <w:r>
        <w:t xml:space="preserve"> </w:t>
      </w:r>
      <w:r>
        <w:rPr>
          <w:spacing w:val="-1"/>
        </w:rPr>
        <w:t>usually</w:t>
      </w:r>
      <w:r>
        <w:rPr>
          <w:spacing w:val="-2"/>
        </w:rPr>
        <w:t xml:space="preserve"> </w:t>
      </w:r>
      <w:r>
        <w:rPr>
          <w:spacing w:val="-1"/>
        </w:rPr>
        <w:t xml:space="preserve">have </w:t>
      </w:r>
      <w:r>
        <w:t xml:space="preserve">a </w:t>
      </w:r>
      <w:r>
        <w:rPr>
          <w:spacing w:val="-1"/>
        </w:rPr>
        <w:t>relationship</w:t>
      </w:r>
      <w:r>
        <w:t xml:space="preserve"> </w:t>
      </w:r>
      <w:r>
        <w:rPr>
          <w:spacing w:val="-1"/>
        </w:rPr>
        <w:t>with badness</w:t>
      </w:r>
      <w:r>
        <w:t xml:space="preserve"> </w:t>
      </w:r>
      <w:r>
        <w:rPr>
          <w:spacing w:val="-1"/>
        </w:rPr>
        <w:t>usually</w:t>
      </w:r>
      <w:r>
        <w:rPr>
          <w:spacing w:val="-2"/>
        </w:rPr>
        <w:t xml:space="preserve"> </w:t>
      </w:r>
      <w:r>
        <w:rPr>
          <w:spacing w:val="-1"/>
        </w:rPr>
        <w:t>through</w:t>
      </w:r>
      <w:r>
        <w:rPr>
          <w:spacing w:val="-2"/>
        </w:rPr>
        <w:t xml:space="preserve"> </w:t>
      </w:r>
      <w:r>
        <w:rPr>
          <w:spacing w:val="-1"/>
        </w:rPr>
        <w:t>being</w:t>
      </w:r>
      <w:r>
        <w:rPr>
          <w:spacing w:val="39"/>
        </w:rPr>
        <w:t xml:space="preserve"> </w:t>
      </w:r>
      <w:r>
        <w:rPr>
          <w:spacing w:val="-1"/>
        </w:rPr>
        <w:t>Implanted.</w:t>
      </w:r>
      <w:r>
        <w:t xml:space="preserve"> </w:t>
      </w:r>
      <w:r>
        <w:rPr>
          <w:spacing w:val="-2"/>
        </w:rPr>
        <w:t>The</w:t>
      </w:r>
      <w:r>
        <w:rPr>
          <w:spacing w:val="1"/>
        </w:rPr>
        <w:t xml:space="preserve"> </w:t>
      </w:r>
      <w:r>
        <w:t>Energy</w:t>
      </w:r>
      <w:r>
        <w:rPr>
          <w:spacing w:val="-2"/>
        </w:rPr>
        <w:t xml:space="preserve"> </w:t>
      </w:r>
      <w:r>
        <w:t>Blockage</w:t>
      </w:r>
      <w:r>
        <w:rPr>
          <w:spacing w:val="-1"/>
        </w:rPr>
        <w:t xml:space="preserve"> </w:t>
      </w:r>
      <w:r>
        <w:t xml:space="preserve">or </w:t>
      </w:r>
      <w:r>
        <w:rPr>
          <w:spacing w:val="-1"/>
        </w:rPr>
        <w:t>Psychic</w:t>
      </w:r>
      <w:r>
        <w:t xml:space="preserve"> </w:t>
      </w:r>
      <w:r>
        <w:rPr>
          <w:spacing w:val="-2"/>
        </w:rPr>
        <w:t>Virus</w:t>
      </w:r>
      <w:r>
        <w:rPr>
          <w:spacing w:val="1"/>
        </w:rPr>
        <w:t xml:space="preserve"> </w:t>
      </w:r>
      <w:r>
        <w:rPr>
          <w:spacing w:val="-1"/>
        </w:rPr>
        <w:t>implanted</w:t>
      </w:r>
      <w:r>
        <w:t xml:space="preserve"> in </w:t>
      </w:r>
      <w:r>
        <w:rPr>
          <w:spacing w:val="-1"/>
        </w:rPr>
        <w:t>you,</w:t>
      </w:r>
      <w:r>
        <w:rPr>
          <w:spacing w:val="43"/>
        </w:rPr>
        <w:t xml:space="preserve"> </w:t>
      </w:r>
      <w:r>
        <w:rPr>
          <w:spacing w:val="-1"/>
        </w:rPr>
        <w:t>always</w:t>
      </w:r>
      <w:r>
        <w:t xml:space="preserve"> </w:t>
      </w:r>
      <w:r>
        <w:rPr>
          <w:spacing w:val="-1"/>
        </w:rPr>
        <w:t>sends</w:t>
      </w:r>
      <w:r>
        <w:t xml:space="preserve"> energy</w:t>
      </w:r>
      <w:r>
        <w:rPr>
          <w:spacing w:val="-2"/>
        </w:rPr>
        <w:t xml:space="preserve"> </w:t>
      </w:r>
      <w:r>
        <w:t>back</w:t>
      </w:r>
      <w:r>
        <w:rPr>
          <w:spacing w:val="-1"/>
        </w:rPr>
        <w:t xml:space="preserve"> </w:t>
      </w:r>
      <w:r>
        <w:t>to</w:t>
      </w:r>
      <w:r>
        <w:rPr>
          <w:spacing w:val="-1"/>
        </w:rPr>
        <w:t xml:space="preserve"> </w:t>
      </w:r>
      <w:r>
        <w:t>the</w:t>
      </w:r>
      <w:r>
        <w:rPr>
          <w:spacing w:val="2"/>
        </w:rPr>
        <w:t xml:space="preserve"> </w:t>
      </w:r>
      <w:r>
        <w:rPr>
          <w:spacing w:val="-1"/>
        </w:rPr>
        <w:t>person</w:t>
      </w:r>
      <w:r>
        <w:rPr>
          <w:spacing w:val="1"/>
        </w:rPr>
        <w:t xml:space="preserve"> </w:t>
      </w:r>
      <w:r>
        <w:rPr>
          <w:spacing w:val="-2"/>
        </w:rPr>
        <w:t>who</w:t>
      </w:r>
      <w:r>
        <w:t xml:space="preserve"> </w:t>
      </w:r>
      <w:r>
        <w:rPr>
          <w:spacing w:val="-1"/>
        </w:rPr>
        <w:t>implanted you.</w:t>
      </w:r>
      <w:r>
        <w:rPr>
          <w:spacing w:val="1"/>
        </w:rPr>
        <w:t xml:space="preserve"> </w:t>
      </w:r>
      <w:r>
        <w:rPr>
          <w:spacing w:val="-1"/>
        </w:rPr>
        <w:t>Some</w:t>
      </w:r>
    </w:p>
    <w:p w:rsidR="00EA20B7" w:rsidRDefault="00EA20B7">
      <w:pPr>
        <w:sectPr w:rsidR="00EA20B7">
          <w:pgSz w:w="8640" w:h="12960"/>
          <w:pgMar w:top="920" w:right="980" w:bottom="900" w:left="900" w:header="0" w:footer="712" w:gutter="0"/>
          <w:cols w:space="720"/>
        </w:sectPr>
      </w:pPr>
    </w:p>
    <w:p w:rsidR="00EA20B7" w:rsidRDefault="00877DD6">
      <w:pPr>
        <w:pStyle w:val="Corpodetexto"/>
        <w:spacing w:before="49"/>
        <w:ind w:right="152"/>
      </w:pPr>
      <w:r>
        <w:rPr>
          <w:spacing w:val="-1"/>
        </w:rPr>
        <w:lastRenderedPageBreak/>
        <w:t>of these</w:t>
      </w:r>
      <w:r>
        <w:t xml:space="preserve"> </w:t>
      </w:r>
      <w:r>
        <w:rPr>
          <w:spacing w:val="-1"/>
        </w:rPr>
        <w:t>energy</w:t>
      </w:r>
      <w:r>
        <w:rPr>
          <w:spacing w:val="-2"/>
        </w:rPr>
        <w:t xml:space="preserve"> vampires</w:t>
      </w:r>
      <w:r>
        <w:t xml:space="preserve"> </w:t>
      </w:r>
      <w:r>
        <w:rPr>
          <w:spacing w:val="-1"/>
        </w:rPr>
        <w:t>have</w:t>
      </w:r>
      <w:r>
        <w:rPr>
          <w:spacing w:val="1"/>
        </w:rPr>
        <w:t xml:space="preserve"> </w:t>
      </w:r>
      <w:r>
        <w:rPr>
          <w:spacing w:val="-2"/>
        </w:rPr>
        <w:t>thousands</w:t>
      </w:r>
      <w:r>
        <w:rPr>
          <w:spacing w:val="-1"/>
        </w:rPr>
        <w:t xml:space="preserve"> of</w:t>
      </w:r>
      <w:r>
        <w:t xml:space="preserve"> </w:t>
      </w:r>
      <w:r>
        <w:rPr>
          <w:spacing w:val="-1"/>
        </w:rPr>
        <w:t>connections</w:t>
      </w:r>
      <w:r>
        <w:t xml:space="preserve"> </w:t>
      </w:r>
      <w:r>
        <w:rPr>
          <w:spacing w:val="-1"/>
        </w:rPr>
        <w:t>with</w:t>
      </w:r>
      <w:r>
        <w:rPr>
          <w:spacing w:val="51"/>
        </w:rPr>
        <w:t xml:space="preserve"> </w:t>
      </w:r>
      <w:r>
        <w:rPr>
          <w:spacing w:val="-1"/>
        </w:rPr>
        <w:t>people</w:t>
      </w:r>
      <w:r>
        <w:t xml:space="preserve"> </w:t>
      </w:r>
      <w:r>
        <w:rPr>
          <w:spacing w:val="-1"/>
        </w:rPr>
        <w:t>sending energy</w:t>
      </w:r>
      <w:r>
        <w:rPr>
          <w:spacing w:val="-2"/>
        </w:rPr>
        <w:t xml:space="preserve"> </w:t>
      </w:r>
      <w:r>
        <w:rPr>
          <w:spacing w:val="-1"/>
        </w:rPr>
        <w:t>back</w:t>
      </w:r>
      <w:r>
        <w:t xml:space="preserve"> to</w:t>
      </w:r>
      <w:r>
        <w:rPr>
          <w:spacing w:val="-2"/>
        </w:rPr>
        <w:t xml:space="preserve"> </w:t>
      </w:r>
      <w:r>
        <w:rPr>
          <w:spacing w:val="-1"/>
        </w:rPr>
        <w:t>them!</w:t>
      </w:r>
    </w:p>
    <w:p w:rsidR="00EA20B7" w:rsidRDefault="00877DD6">
      <w:pPr>
        <w:pStyle w:val="Corpodetexto"/>
        <w:spacing w:before="121"/>
        <w:ind w:right="152"/>
      </w:pPr>
      <w:r>
        <w:rPr>
          <w:spacing w:val="-1"/>
        </w:rPr>
        <w:t>Relationship</w:t>
      </w:r>
      <w:r>
        <w:rPr>
          <w:spacing w:val="1"/>
        </w:rPr>
        <w:t xml:space="preserve"> </w:t>
      </w:r>
      <w:r>
        <w:rPr>
          <w:spacing w:val="-1"/>
        </w:rPr>
        <w:t>Psychic</w:t>
      </w:r>
      <w:r>
        <w:t xml:space="preserve"> </w:t>
      </w:r>
      <w:r>
        <w:rPr>
          <w:spacing w:val="-1"/>
        </w:rPr>
        <w:t>Energy</w:t>
      </w:r>
      <w:r>
        <w:rPr>
          <w:spacing w:val="-2"/>
        </w:rPr>
        <w:t xml:space="preserve"> </w:t>
      </w:r>
      <w:r>
        <w:rPr>
          <w:spacing w:val="-1"/>
        </w:rPr>
        <w:t xml:space="preserve">Connections </w:t>
      </w:r>
      <w:r>
        <w:rPr>
          <w:i/>
          <w:spacing w:val="-1"/>
        </w:rPr>
        <w:t>might</w:t>
      </w:r>
      <w:r>
        <w:rPr>
          <w:i/>
          <w:spacing w:val="2"/>
        </w:rPr>
        <w:t xml:space="preserve"> </w:t>
      </w:r>
      <w:r>
        <w:rPr>
          <w:spacing w:val="-1"/>
        </w:rPr>
        <w:t>be</w:t>
      </w:r>
      <w:r>
        <w:rPr>
          <w:spacing w:val="1"/>
        </w:rPr>
        <w:t xml:space="preserve"> </w:t>
      </w:r>
      <w:r>
        <w:rPr>
          <w:spacing w:val="-1"/>
        </w:rPr>
        <w:t>seen,</w:t>
      </w:r>
      <w:r>
        <w:t xml:space="preserve"> </w:t>
      </w:r>
      <w:r>
        <w:rPr>
          <w:spacing w:val="-1"/>
        </w:rPr>
        <w:t>felt</w:t>
      </w:r>
      <w:r>
        <w:t xml:space="preserve"> </w:t>
      </w:r>
      <w:r>
        <w:rPr>
          <w:spacing w:val="-1"/>
        </w:rPr>
        <w:t>or</w:t>
      </w:r>
      <w:r>
        <w:rPr>
          <w:spacing w:val="20"/>
        </w:rPr>
        <w:t xml:space="preserve"> </w:t>
      </w:r>
      <w:r>
        <w:rPr>
          <w:spacing w:val="-1"/>
        </w:rPr>
        <w:t>sensed</w:t>
      </w:r>
      <w:r>
        <w:t xml:space="preserve"> </w:t>
      </w:r>
      <w:r>
        <w:rPr>
          <w:spacing w:val="-1"/>
        </w:rPr>
        <w:t>by</w:t>
      </w:r>
      <w:r>
        <w:rPr>
          <w:spacing w:val="-2"/>
        </w:rPr>
        <w:t xml:space="preserve"> </w:t>
      </w:r>
      <w:r>
        <w:rPr>
          <w:spacing w:val="-1"/>
        </w:rPr>
        <w:t>you</w:t>
      </w:r>
      <w:r>
        <w:rPr>
          <w:spacing w:val="-2"/>
        </w:rPr>
        <w:t xml:space="preserve"> </w:t>
      </w:r>
      <w:r>
        <w:rPr>
          <w:spacing w:val="-1"/>
        </w:rPr>
        <w:t>feeling</w:t>
      </w:r>
      <w:r>
        <w:t xml:space="preserve"> </w:t>
      </w:r>
      <w:r>
        <w:rPr>
          <w:spacing w:val="-1"/>
        </w:rPr>
        <w:t>tired and</w:t>
      </w:r>
      <w:r>
        <w:t xml:space="preserve"> </w:t>
      </w:r>
      <w:r>
        <w:rPr>
          <w:spacing w:val="-1"/>
        </w:rPr>
        <w:t>lacking</w:t>
      </w:r>
      <w:r>
        <w:t xml:space="preserve"> </w:t>
      </w:r>
      <w:r>
        <w:rPr>
          <w:spacing w:val="-1"/>
        </w:rPr>
        <w:t>in energy,</w:t>
      </w:r>
      <w:r>
        <w:t xml:space="preserve"> </w:t>
      </w:r>
      <w:r>
        <w:rPr>
          <w:spacing w:val="-1"/>
        </w:rPr>
        <w:t>or attracted by</w:t>
      </w:r>
      <w:r>
        <w:rPr>
          <w:spacing w:val="32"/>
        </w:rPr>
        <w:t xml:space="preserve"> </w:t>
      </w:r>
      <w:r>
        <w:rPr>
          <w:spacing w:val="-1"/>
        </w:rPr>
        <w:t>things</w:t>
      </w:r>
      <w:r>
        <w:t xml:space="preserve"> </w:t>
      </w:r>
      <w:r>
        <w:rPr>
          <w:spacing w:val="-1"/>
        </w:rPr>
        <w:t xml:space="preserve">you </w:t>
      </w:r>
      <w:r>
        <w:t>know</w:t>
      </w:r>
      <w:r>
        <w:rPr>
          <w:spacing w:val="-3"/>
        </w:rPr>
        <w:t xml:space="preserve"> </w:t>
      </w:r>
      <w:r>
        <w:t xml:space="preserve">are </w:t>
      </w:r>
      <w:r>
        <w:rPr>
          <w:spacing w:val="-1"/>
        </w:rPr>
        <w:t xml:space="preserve">bad for you </w:t>
      </w:r>
      <w:r>
        <w:t>or</w:t>
      </w:r>
      <w:r>
        <w:rPr>
          <w:spacing w:val="-1"/>
        </w:rPr>
        <w:t xml:space="preserve"> </w:t>
      </w:r>
      <w:r>
        <w:t>even</w:t>
      </w:r>
      <w:r>
        <w:rPr>
          <w:spacing w:val="-1"/>
        </w:rPr>
        <w:t xml:space="preserve"> becoming addicted, but</w:t>
      </w:r>
      <w:r>
        <w:rPr>
          <w:spacing w:val="29"/>
        </w:rPr>
        <w:t xml:space="preserve"> </w:t>
      </w:r>
      <w:r>
        <w:t>there</w:t>
      </w:r>
      <w:r>
        <w:rPr>
          <w:spacing w:val="-1"/>
        </w:rPr>
        <w:t xml:space="preserve"> </w:t>
      </w:r>
      <w:r>
        <w:t xml:space="preserve">are </w:t>
      </w:r>
      <w:r>
        <w:rPr>
          <w:spacing w:val="-1"/>
        </w:rPr>
        <w:t>many</w:t>
      </w:r>
      <w:r>
        <w:rPr>
          <w:spacing w:val="-2"/>
        </w:rPr>
        <w:t xml:space="preserve"> </w:t>
      </w:r>
      <w:r>
        <w:rPr>
          <w:spacing w:val="-1"/>
        </w:rPr>
        <w:t>connections</w:t>
      </w:r>
      <w:r>
        <w:rPr>
          <w:spacing w:val="-3"/>
        </w:rPr>
        <w:t xml:space="preserve"> </w:t>
      </w:r>
      <w:r>
        <w:t>that</w:t>
      </w:r>
      <w:r>
        <w:rPr>
          <w:spacing w:val="-1"/>
        </w:rPr>
        <w:t xml:space="preserve"> </w:t>
      </w:r>
      <w:r>
        <w:t>are</w:t>
      </w:r>
      <w:r>
        <w:rPr>
          <w:spacing w:val="-1"/>
        </w:rPr>
        <w:t xml:space="preserve"> imperceptible </w:t>
      </w:r>
      <w:r>
        <w:t xml:space="preserve">to </w:t>
      </w:r>
      <w:r>
        <w:rPr>
          <w:spacing w:val="-2"/>
        </w:rPr>
        <w:t>most</w:t>
      </w:r>
      <w:r>
        <w:rPr>
          <w:spacing w:val="2"/>
        </w:rPr>
        <w:t xml:space="preserve"> </w:t>
      </w:r>
      <w:r>
        <w:rPr>
          <w:spacing w:val="-1"/>
        </w:rPr>
        <w:t>people.</w:t>
      </w:r>
    </w:p>
    <w:p w:rsidR="00EA20B7" w:rsidRDefault="00877DD6">
      <w:pPr>
        <w:pStyle w:val="Corpodetexto"/>
        <w:spacing w:before="121"/>
        <w:ind w:right="152"/>
      </w:pPr>
      <w:r>
        <w:rPr>
          <w:spacing w:val="-1"/>
        </w:rPr>
        <w:t>It</w:t>
      </w:r>
      <w:r>
        <w:rPr>
          <w:spacing w:val="2"/>
        </w:rPr>
        <w:t xml:space="preserve"> </w:t>
      </w:r>
      <w:r>
        <w:t>is</w:t>
      </w:r>
      <w:r>
        <w:rPr>
          <w:spacing w:val="-1"/>
        </w:rPr>
        <w:t xml:space="preserve"> </w:t>
      </w:r>
      <w:r>
        <w:t>handy</w:t>
      </w:r>
      <w:r>
        <w:rPr>
          <w:spacing w:val="-3"/>
        </w:rPr>
        <w:t xml:space="preserve"> </w:t>
      </w:r>
      <w:r>
        <w:t>to</w:t>
      </w:r>
      <w:r>
        <w:rPr>
          <w:spacing w:val="1"/>
        </w:rPr>
        <w:t xml:space="preserve"> </w:t>
      </w:r>
      <w:r>
        <w:rPr>
          <w:spacing w:val="-1"/>
        </w:rPr>
        <w:t>work</w:t>
      </w:r>
      <w:r>
        <w:rPr>
          <w:spacing w:val="1"/>
        </w:rPr>
        <w:t xml:space="preserve"> </w:t>
      </w:r>
      <w:r>
        <w:rPr>
          <w:spacing w:val="-1"/>
        </w:rPr>
        <w:t>with</w:t>
      </w:r>
      <w:r>
        <w:rPr>
          <w:spacing w:val="-2"/>
        </w:rPr>
        <w:t xml:space="preserve"> </w:t>
      </w:r>
      <w:r>
        <w:rPr>
          <w:spacing w:val="-1"/>
        </w:rPr>
        <w:t>people</w:t>
      </w:r>
      <w:r>
        <w:rPr>
          <w:spacing w:val="1"/>
        </w:rPr>
        <w:t xml:space="preserve"> </w:t>
      </w:r>
      <w:r>
        <w:rPr>
          <w:spacing w:val="-2"/>
        </w:rPr>
        <w:t>who</w:t>
      </w:r>
      <w:r>
        <w:t xml:space="preserve"> are</w:t>
      </w:r>
      <w:r>
        <w:rPr>
          <w:spacing w:val="-1"/>
        </w:rPr>
        <w:t xml:space="preserve"> experienced</w:t>
      </w:r>
      <w:r>
        <w:t xml:space="preserve"> </w:t>
      </w:r>
      <w:r>
        <w:rPr>
          <w:spacing w:val="-1"/>
        </w:rPr>
        <w:t>in these</w:t>
      </w:r>
      <w:r>
        <w:rPr>
          <w:spacing w:val="29"/>
        </w:rPr>
        <w:t xml:space="preserve"> </w:t>
      </w:r>
      <w:r>
        <w:rPr>
          <w:spacing w:val="-1"/>
        </w:rPr>
        <w:t>matters</w:t>
      </w:r>
      <w:r>
        <w:rPr>
          <w:spacing w:val="-2"/>
        </w:rPr>
        <w:t xml:space="preserve"> </w:t>
      </w:r>
      <w:r>
        <w:t>as</w:t>
      </w:r>
      <w:r>
        <w:rPr>
          <w:spacing w:val="-1"/>
        </w:rPr>
        <w:t xml:space="preserve"> they can help </w:t>
      </w:r>
      <w:r>
        <w:t>you</w:t>
      </w:r>
      <w:r>
        <w:rPr>
          <w:spacing w:val="-2"/>
        </w:rPr>
        <w:t xml:space="preserve"> </w:t>
      </w:r>
      <w:r>
        <w:rPr>
          <w:spacing w:val="-1"/>
        </w:rPr>
        <w:t>spot</w:t>
      </w:r>
      <w:r>
        <w:rPr>
          <w:spacing w:val="1"/>
        </w:rPr>
        <w:t xml:space="preserve"> </w:t>
      </w:r>
      <w:r>
        <w:rPr>
          <w:spacing w:val="-1"/>
        </w:rPr>
        <w:t>the</w:t>
      </w:r>
      <w:r>
        <w:t xml:space="preserve"> </w:t>
      </w:r>
      <w:r>
        <w:rPr>
          <w:spacing w:val="-1"/>
        </w:rPr>
        <w:t>connections</w:t>
      </w:r>
      <w:r>
        <w:rPr>
          <w:spacing w:val="-2"/>
        </w:rPr>
        <w:t xml:space="preserve"> </w:t>
      </w:r>
      <w:r>
        <w:rPr>
          <w:spacing w:val="-1"/>
        </w:rPr>
        <w:t>and help</w:t>
      </w:r>
      <w:r>
        <w:rPr>
          <w:spacing w:val="-2"/>
        </w:rPr>
        <w:t xml:space="preserve"> </w:t>
      </w:r>
      <w:r>
        <w:t>you</w:t>
      </w:r>
      <w:r>
        <w:rPr>
          <w:spacing w:val="45"/>
        </w:rPr>
        <w:t xml:space="preserve"> </w:t>
      </w:r>
      <w:r>
        <w:rPr>
          <w:spacing w:val="-1"/>
        </w:rPr>
        <w:t>release</w:t>
      </w:r>
      <w:r>
        <w:t xml:space="preserve"> </w:t>
      </w:r>
      <w:r>
        <w:rPr>
          <w:spacing w:val="-1"/>
        </w:rPr>
        <w:t>them.</w:t>
      </w:r>
    </w:p>
    <w:p w:rsidR="00EA20B7" w:rsidRDefault="00EA20B7">
      <w:pPr>
        <w:spacing w:before="1"/>
        <w:rPr>
          <w:rFonts w:ascii="Lucida Sans" w:eastAsia="Lucida Sans" w:hAnsi="Lucida Sans" w:cs="Lucida Sans"/>
          <w:sz w:val="10"/>
          <w:szCs w:val="10"/>
        </w:rPr>
      </w:pPr>
    </w:p>
    <w:p w:rsidR="00EA20B7" w:rsidRDefault="00877DD6">
      <w:pPr>
        <w:spacing w:line="200" w:lineRule="atLeast"/>
        <w:ind w:left="163"/>
        <w:rPr>
          <w:rFonts w:ascii="Lucida Sans" w:eastAsia="Lucida Sans" w:hAnsi="Lucida Sans" w:cs="Lucida Sans"/>
          <w:sz w:val="20"/>
          <w:szCs w:val="20"/>
        </w:rPr>
      </w:pPr>
      <w:r>
        <w:rPr>
          <w:rFonts w:ascii="Lucida Sans" w:eastAsia="Lucida Sans" w:hAnsi="Lucida Sans" w:cs="Lucida Sans"/>
          <w:noProof/>
          <w:sz w:val="20"/>
          <w:szCs w:val="20"/>
        </w:rPr>
        <w:drawing>
          <wp:inline distT="0" distB="0" distL="0" distR="0">
            <wp:extent cx="4166415" cy="2714148"/>
            <wp:effectExtent l="0" t="0" r="0" b="0"/>
            <wp:docPr id="35"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6.jpeg"/>
                    <pic:cNvPicPr/>
                  </pic:nvPicPr>
                  <pic:blipFill>
                    <a:blip r:embed="rId68" cstate="print"/>
                    <a:stretch>
                      <a:fillRect/>
                    </a:stretch>
                  </pic:blipFill>
                  <pic:spPr>
                    <a:xfrm>
                      <a:off x="0" y="0"/>
                      <a:ext cx="4166415" cy="2714148"/>
                    </a:xfrm>
                    <a:prstGeom prst="rect">
                      <a:avLst/>
                    </a:prstGeom>
                  </pic:spPr>
                </pic:pic>
              </a:graphicData>
            </a:graphic>
          </wp:inline>
        </w:drawing>
      </w:r>
    </w:p>
    <w:p w:rsidR="00EA20B7" w:rsidRDefault="00877DD6">
      <w:pPr>
        <w:pStyle w:val="Corpodetexto"/>
        <w:spacing w:before="89"/>
        <w:ind w:left="260" w:right="198" w:hanging="2"/>
        <w:jc w:val="center"/>
        <w:rPr>
          <w:rFonts w:cs="Lucida Sans"/>
        </w:rPr>
      </w:pPr>
      <w:r>
        <w:rPr>
          <w:b/>
          <w:spacing w:val="-1"/>
        </w:rPr>
        <w:t>Energy</w:t>
      </w:r>
      <w:r>
        <w:rPr>
          <w:b/>
          <w:spacing w:val="-2"/>
        </w:rPr>
        <w:t xml:space="preserve"> </w:t>
      </w:r>
      <w:r>
        <w:rPr>
          <w:b/>
          <w:spacing w:val="-1"/>
        </w:rPr>
        <w:t xml:space="preserve">Enhancement </w:t>
      </w:r>
      <w:r>
        <w:rPr>
          <w:b/>
          <w:spacing w:val="-2"/>
        </w:rPr>
        <w:t xml:space="preserve">Teacher </w:t>
      </w:r>
      <w:r>
        <w:rPr>
          <w:b/>
          <w:spacing w:val="-1"/>
        </w:rPr>
        <w:t>Devi Dhyani Meditating on the</w:t>
      </w:r>
      <w:r>
        <w:rPr>
          <w:b/>
          <w:spacing w:val="32"/>
        </w:rPr>
        <w:t xml:space="preserve"> </w:t>
      </w:r>
      <w:r>
        <w:rPr>
          <w:b/>
          <w:spacing w:val="-1"/>
        </w:rPr>
        <w:t>beach</w:t>
      </w:r>
      <w:r>
        <w:rPr>
          <w:b/>
        </w:rPr>
        <w:t xml:space="preserve"> </w:t>
      </w:r>
      <w:r>
        <w:rPr>
          <w:b/>
          <w:spacing w:val="-1"/>
        </w:rPr>
        <w:t>with</w:t>
      </w:r>
      <w:r>
        <w:rPr>
          <w:b/>
        </w:rPr>
        <w:t xml:space="preserve"> the</w:t>
      </w:r>
      <w:r>
        <w:rPr>
          <w:b/>
          <w:spacing w:val="-3"/>
        </w:rPr>
        <w:t xml:space="preserve"> </w:t>
      </w:r>
      <w:r>
        <w:rPr>
          <w:b/>
          <w:spacing w:val="-1"/>
        </w:rPr>
        <w:t>Energy</w:t>
      </w:r>
      <w:r>
        <w:rPr>
          <w:b/>
        </w:rPr>
        <w:t xml:space="preserve"> </w:t>
      </w:r>
      <w:r>
        <w:rPr>
          <w:b/>
          <w:spacing w:val="-1"/>
        </w:rPr>
        <w:t>Enhancement</w:t>
      </w:r>
      <w:r>
        <w:rPr>
          <w:b/>
        </w:rPr>
        <w:t xml:space="preserve"> </w:t>
      </w:r>
      <w:r>
        <w:rPr>
          <w:b/>
          <w:spacing w:val="-1"/>
        </w:rPr>
        <w:t>Symbol</w:t>
      </w:r>
      <w:r>
        <w:rPr>
          <w:b/>
        </w:rPr>
        <w:t xml:space="preserve"> </w:t>
      </w:r>
      <w:r>
        <w:rPr>
          <w:b/>
          <w:spacing w:val="-1"/>
        </w:rPr>
        <w:t xml:space="preserve">representing </w:t>
      </w:r>
      <w:r>
        <w:rPr>
          <w:b/>
        </w:rPr>
        <w:t>the</w:t>
      </w:r>
      <w:r>
        <w:rPr>
          <w:b/>
          <w:spacing w:val="33"/>
        </w:rPr>
        <w:t xml:space="preserve"> </w:t>
      </w:r>
      <w:r>
        <w:rPr>
          <w:b/>
          <w:spacing w:val="-1"/>
        </w:rPr>
        <w:t>Soul</w:t>
      </w:r>
      <w:r>
        <w:rPr>
          <w:b/>
        </w:rPr>
        <w:t xml:space="preserve"> </w:t>
      </w:r>
      <w:r>
        <w:rPr>
          <w:b/>
          <w:spacing w:val="-1"/>
        </w:rPr>
        <w:t>above</w:t>
      </w:r>
      <w:r>
        <w:rPr>
          <w:b/>
          <w:spacing w:val="-2"/>
        </w:rPr>
        <w:t xml:space="preserve"> </w:t>
      </w:r>
      <w:r>
        <w:rPr>
          <w:b/>
        </w:rPr>
        <w:t>her</w:t>
      </w:r>
      <w:r>
        <w:rPr>
          <w:b/>
          <w:spacing w:val="-2"/>
        </w:rPr>
        <w:t xml:space="preserve"> </w:t>
      </w:r>
      <w:r>
        <w:rPr>
          <w:b/>
          <w:spacing w:val="-1"/>
        </w:rPr>
        <w:t>Head.</w:t>
      </w:r>
    </w:p>
    <w:p w:rsidR="00EA20B7" w:rsidRDefault="00877DD6">
      <w:pPr>
        <w:pStyle w:val="Corpodetexto"/>
        <w:spacing w:before="121"/>
        <w:ind w:right="152"/>
      </w:pPr>
      <w:r>
        <w:rPr>
          <w:spacing w:val="-1"/>
        </w:rPr>
        <w:t>The</w:t>
      </w:r>
      <w:r>
        <w:rPr>
          <w:spacing w:val="1"/>
        </w:rPr>
        <w:t xml:space="preserve"> </w:t>
      </w:r>
      <w:r>
        <w:rPr>
          <w:spacing w:val="-1"/>
        </w:rPr>
        <w:t>bleed through of</w:t>
      </w:r>
      <w:r>
        <w:t xml:space="preserve"> </w:t>
      </w:r>
      <w:r>
        <w:rPr>
          <w:spacing w:val="-1"/>
        </w:rPr>
        <w:t>negative</w:t>
      </w:r>
      <w:r>
        <w:t xml:space="preserve"> </w:t>
      </w:r>
      <w:r>
        <w:rPr>
          <w:spacing w:val="-1"/>
        </w:rPr>
        <w:t>psychic</w:t>
      </w:r>
      <w:r>
        <w:t xml:space="preserve"> </w:t>
      </w:r>
      <w:r>
        <w:rPr>
          <w:spacing w:val="-1"/>
        </w:rPr>
        <w:t>impulses,</w:t>
      </w:r>
      <w:r>
        <w:t xml:space="preserve"> </w:t>
      </w:r>
      <w:r>
        <w:rPr>
          <w:spacing w:val="-1"/>
        </w:rPr>
        <w:t>messages and</w:t>
      </w:r>
      <w:r>
        <w:rPr>
          <w:spacing w:val="22"/>
        </w:rPr>
        <w:t xml:space="preserve"> </w:t>
      </w:r>
      <w:r>
        <w:rPr>
          <w:spacing w:val="-1"/>
        </w:rPr>
        <w:t>energies</w:t>
      </w:r>
      <w:r>
        <w:t xml:space="preserve"> </w:t>
      </w:r>
      <w:r>
        <w:rPr>
          <w:spacing w:val="-1"/>
        </w:rPr>
        <w:t>from</w:t>
      </w:r>
      <w:r>
        <w:rPr>
          <w:spacing w:val="-3"/>
        </w:rPr>
        <w:t xml:space="preserve"> </w:t>
      </w:r>
      <w:r>
        <w:rPr>
          <w:spacing w:val="-1"/>
        </w:rPr>
        <w:t>one</w:t>
      </w:r>
      <w:r>
        <w:rPr>
          <w:spacing w:val="1"/>
        </w:rPr>
        <w:t xml:space="preserve"> </w:t>
      </w:r>
      <w:r>
        <w:rPr>
          <w:spacing w:val="-1"/>
        </w:rPr>
        <w:t>being to another through these</w:t>
      </w:r>
      <w:r>
        <w:rPr>
          <w:spacing w:val="1"/>
        </w:rPr>
        <w:t xml:space="preserve"> </w:t>
      </w:r>
      <w:r>
        <w:rPr>
          <w:spacing w:val="-1"/>
        </w:rPr>
        <w:t>Psychic</w:t>
      </w:r>
      <w:r>
        <w:t xml:space="preserve"> </w:t>
      </w:r>
      <w:r>
        <w:rPr>
          <w:spacing w:val="-1"/>
        </w:rPr>
        <w:t>Energy</w:t>
      </w:r>
      <w:r>
        <w:rPr>
          <w:spacing w:val="37"/>
        </w:rPr>
        <w:t xml:space="preserve"> </w:t>
      </w:r>
      <w:r>
        <w:t>Connections</w:t>
      </w:r>
      <w:r>
        <w:rPr>
          <w:spacing w:val="-1"/>
        </w:rPr>
        <w:t xml:space="preserve"> </w:t>
      </w:r>
      <w:r>
        <w:t xml:space="preserve">can </w:t>
      </w:r>
      <w:r>
        <w:rPr>
          <w:spacing w:val="-1"/>
        </w:rPr>
        <w:t xml:space="preserve">often </w:t>
      </w:r>
      <w:r>
        <w:t>and</w:t>
      </w:r>
      <w:r>
        <w:rPr>
          <w:spacing w:val="-1"/>
        </w:rPr>
        <w:t xml:space="preserve"> </w:t>
      </w:r>
      <w:r>
        <w:t>easily</w:t>
      </w:r>
      <w:r>
        <w:rPr>
          <w:spacing w:val="-2"/>
        </w:rPr>
        <w:t xml:space="preserve"> </w:t>
      </w:r>
      <w:r>
        <w:rPr>
          <w:spacing w:val="-1"/>
        </w:rPr>
        <w:t xml:space="preserve">act </w:t>
      </w:r>
      <w:r>
        <w:t xml:space="preserve">to </w:t>
      </w:r>
      <w:r>
        <w:rPr>
          <w:spacing w:val="-1"/>
        </w:rPr>
        <w:t xml:space="preserve">interfere </w:t>
      </w:r>
      <w:r>
        <w:t xml:space="preserve">or </w:t>
      </w:r>
      <w:r>
        <w:rPr>
          <w:spacing w:val="-1"/>
        </w:rPr>
        <w:t xml:space="preserve">distort </w:t>
      </w:r>
      <w:r>
        <w:t>the</w:t>
      </w:r>
      <w:r>
        <w:rPr>
          <w:spacing w:val="33"/>
        </w:rPr>
        <w:t xml:space="preserve"> </w:t>
      </w:r>
      <w:r>
        <w:rPr>
          <w:spacing w:val="-1"/>
        </w:rPr>
        <w:t>integrity</w:t>
      </w:r>
      <w:r>
        <w:rPr>
          <w:spacing w:val="-3"/>
        </w:rPr>
        <w:t xml:space="preserve"> </w:t>
      </w:r>
      <w:r>
        <w:rPr>
          <w:spacing w:val="-1"/>
        </w:rPr>
        <w:t>and</w:t>
      </w:r>
      <w:r>
        <w:t xml:space="preserve"> </w:t>
      </w:r>
      <w:r>
        <w:rPr>
          <w:spacing w:val="-2"/>
        </w:rPr>
        <w:t>conscious</w:t>
      </w:r>
      <w:r>
        <w:t xml:space="preserve"> </w:t>
      </w:r>
      <w:r>
        <w:rPr>
          <w:spacing w:val="-1"/>
        </w:rPr>
        <w:t>energetic experience</w:t>
      </w:r>
      <w:r>
        <w:t xml:space="preserve"> </w:t>
      </w:r>
      <w:r>
        <w:rPr>
          <w:spacing w:val="-1"/>
        </w:rPr>
        <w:t>of yo</w:t>
      </w:r>
      <w:r>
        <w:rPr>
          <w:spacing w:val="-1"/>
        </w:rPr>
        <w:t>ur</w:t>
      </w:r>
      <w:r>
        <w:rPr>
          <w:spacing w:val="1"/>
        </w:rPr>
        <w:t xml:space="preserve"> </w:t>
      </w:r>
      <w:r>
        <w:rPr>
          <w:spacing w:val="-1"/>
        </w:rPr>
        <w:t>own</w:t>
      </w:r>
      <w:r>
        <w:t xml:space="preserve"> </w:t>
      </w:r>
      <w:r>
        <w:rPr>
          <w:spacing w:val="-1"/>
        </w:rPr>
        <w:t>space.</w:t>
      </w:r>
    </w:p>
    <w:p w:rsidR="00EA20B7" w:rsidRDefault="00877DD6">
      <w:pPr>
        <w:pStyle w:val="Corpodetexto"/>
        <w:ind w:right="152"/>
      </w:pPr>
      <w:r>
        <w:rPr>
          <w:spacing w:val="-1"/>
        </w:rPr>
        <w:t>This</w:t>
      </w:r>
      <w:r>
        <w:rPr>
          <w:spacing w:val="1"/>
        </w:rPr>
        <w:t xml:space="preserve"> </w:t>
      </w:r>
      <w:r>
        <w:rPr>
          <w:spacing w:val="-1"/>
        </w:rPr>
        <w:t>may</w:t>
      </w:r>
      <w:r>
        <w:rPr>
          <w:spacing w:val="-2"/>
        </w:rPr>
        <w:t xml:space="preserve"> </w:t>
      </w:r>
      <w:r>
        <w:rPr>
          <w:spacing w:val="-1"/>
        </w:rPr>
        <w:t>be</w:t>
      </w:r>
      <w:r>
        <w:rPr>
          <w:spacing w:val="1"/>
        </w:rPr>
        <w:t xml:space="preserve"> </w:t>
      </w:r>
      <w:r>
        <w:rPr>
          <w:spacing w:val="-2"/>
        </w:rPr>
        <w:t>something</w:t>
      </w:r>
      <w:r>
        <w:t xml:space="preserve"> </w:t>
      </w:r>
      <w:r>
        <w:rPr>
          <w:spacing w:val="-1"/>
        </w:rPr>
        <w:t>most</w:t>
      </w:r>
      <w:r>
        <w:rPr>
          <w:spacing w:val="2"/>
        </w:rPr>
        <w:t xml:space="preserve"> </w:t>
      </w:r>
      <w:r>
        <w:rPr>
          <w:spacing w:val="-1"/>
        </w:rPr>
        <w:t>people</w:t>
      </w:r>
      <w:r>
        <w:t xml:space="preserve"> </w:t>
      </w:r>
      <w:r>
        <w:rPr>
          <w:spacing w:val="-1"/>
        </w:rPr>
        <w:t>are</w:t>
      </w:r>
      <w:r>
        <w:t xml:space="preserve"> </w:t>
      </w:r>
      <w:r>
        <w:rPr>
          <w:spacing w:val="-1"/>
        </w:rPr>
        <w:t>totally</w:t>
      </w:r>
      <w:r>
        <w:rPr>
          <w:spacing w:val="-2"/>
        </w:rPr>
        <w:t xml:space="preserve"> </w:t>
      </w:r>
      <w:r>
        <w:rPr>
          <w:spacing w:val="-1"/>
        </w:rPr>
        <w:t>unaware</w:t>
      </w:r>
      <w:r>
        <w:t xml:space="preserve"> </w:t>
      </w:r>
      <w:r>
        <w:rPr>
          <w:spacing w:val="-1"/>
        </w:rPr>
        <w:t>of...</w:t>
      </w:r>
      <w:r>
        <w:rPr>
          <w:spacing w:val="-2"/>
        </w:rPr>
        <w:t xml:space="preserve"> </w:t>
      </w:r>
      <w:r>
        <w:t>as</w:t>
      </w:r>
      <w:r>
        <w:rPr>
          <w:spacing w:val="37"/>
        </w:rPr>
        <w:t xml:space="preserve"> </w:t>
      </w:r>
      <w:r>
        <w:rPr>
          <w:spacing w:val="-1"/>
        </w:rPr>
        <w:t>everyone</w:t>
      </w:r>
      <w:r>
        <w:t xml:space="preserve"> </w:t>
      </w:r>
      <w:r>
        <w:rPr>
          <w:spacing w:val="-1"/>
        </w:rPr>
        <w:t>falsely</w:t>
      </w:r>
      <w:r>
        <w:rPr>
          <w:spacing w:val="-2"/>
        </w:rPr>
        <w:t xml:space="preserve"> </w:t>
      </w:r>
      <w:r>
        <w:rPr>
          <w:spacing w:val="-1"/>
        </w:rPr>
        <w:t xml:space="preserve">assumes </w:t>
      </w:r>
      <w:r>
        <w:t>that all</w:t>
      </w:r>
      <w:r>
        <w:rPr>
          <w:spacing w:val="-1"/>
        </w:rPr>
        <w:t xml:space="preserve"> their</w:t>
      </w:r>
      <w:r>
        <w:t xml:space="preserve"> </w:t>
      </w:r>
      <w:r>
        <w:rPr>
          <w:spacing w:val="-1"/>
        </w:rPr>
        <w:t>impulses,</w:t>
      </w:r>
      <w:r>
        <w:t xml:space="preserve"> </w:t>
      </w:r>
      <w:r>
        <w:rPr>
          <w:spacing w:val="-1"/>
        </w:rPr>
        <w:t xml:space="preserve">thoughts </w:t>
      </w:r>
      <w:r>
        <w:t>and</w:t>
      </w:r>
      <w:r>
        <w:rPr>
          <w:spacing w:val="47"/>
        </w:rPr>
        <w:t xml:space="preserve"> </w:t>
      </w:r>
      <w:r>
        <w:rPr>
          <w:spacing w:val="-1"/>
        </w:rPr>
        <w:t>feelings</w:t>
      </w:r>
      <w:r>
        <w:rPr>
          <w:spacing w:val="-2"/>
        </w:rPr>
        <w:t xml:space="preserve"> </w:t>
      </w:r>
      <w:r>
        <w:rPr>
          <w:spacing w:val="-1"/>
        </w:rPr>
        <w:t>originate</w:t>
      </w:r>
      <w:r>
        <w:t xml:space="preserve"> </w:t>
      </w:r>
      <w:r>
        <w:rPr>
          <w:spacing w:val="-1"/>
        </w:rPr>
        <w:t>from</w:t>
      </w:r>
      <w:r>
        <w:rPr>
          <w:spacing w:val="-3"/>
        </w:rPr>
        <w:t xml:space="preserve"> </w:t>
      </w:r>
      <w:r>
        <w:rPr>
          <w:spacing w:val="-1"/>
        </w:rPr>
        <w:t>themselves</w:t>
      </w:r>
      <w:r>
        <w:t xml:space="preserve"> </w:t>
      </w:r>
      <w:r>
        <w:rPr>
          <w:spacing w:val="-1"/>
        </w:rPr>
        <w:t>where</w:t>
      </w:r>
      <w:r>
        <w:rPr>
          <w:spacing w:val="1"/>
        </w:rPr>
        <w:t xml:space="preserve"> </w:t>
      </w:r>
      <w:r>
        <w:rPr>
          <w:spacing w:val="-1"/>
        </w:rPr>
        <w:t>in actuality</w:t>
      </w:r>
      <w:r>
        <w:rPr>
          <w:spacing w:val="-2"/>
        </w:rPr>
        <w:t xml:space="preserve"> </w:t>
      </w:r>
      <w:r>
        <w:rPr>
          <w:spacing w:val="-1"/>
        </w:rPr>
        <w:t>much</w:t>
      </w:r>
      <w:r>
        <w:t xml:space="preserve"> </w:t>
      </w:r>
      <w:r>
        <w:rPr>
          <w:spacing w:val="-1"/>
        </w:rPr>
        <w:t>comes</w:t>
      </w:r>
      <w:r>
        <w:rPr>
          <w:spacing w:val="31"/>
        </w:rPr>
        <w:t xml:space="preserve"> </w:t>
      </w:r>
      <w:r>
        <w:rPr>
          <w:spacing w:val="-1"/>
        </w:rPr>
        <w:t>through</w:t>
      </w:r>
      <w:r>
        <w:t xml:space="preserve"> </w:t>
      </w:r>
      <w:r>
        <w:rPr>
          <w:spacing w:val="-1"/>
        </w:rPr>
        <w:t>being</w:t>
      </w:r>
      <w:r>
        <w:t xml:space="preserve"> given</w:t>
      </w:r>
      <w:r>
        <w:rPr>
          <w:spacing w:val="-1"/>
        </w:rPr>
        <w:t xml:space="preserve"> Implants by these</w:t>
      </w:r>
      <w:r>
        <w:rPr>
          <w:spacing w:val="-2"/>
        </w:rPr>
        <w:t xml:space="preserve"> </w:t>
      </w:r>
      <w:r>
        <w:t>and</w:t>
      </w:r>
      <w:r>
        <w:rPr>
          <w:spacing w:val="-1"/>
        </w:rPr>
        <w:t xml:space="preserve"> other</w:t>
      </w:r>
      <w:r>
        <w:rPr>
          <w:spacing w:val="1"/>
        </w:rPr>
        <w:t xml:space="preserve"> </w:t>
      </w:r>
      <w:r>
        <w:rPr>
          <w:spacing w:val="-1"/>
        </w:rPr>
        <w:t>bad people.</w:t>
      </w:r>
    </w:p>
    <w:p w:rsidR="00EA20B7" w:rsidRDefault="00877DD6">
      <w:pPr>
        <w:pStyle w:val="Corpodetexto"/>
        <w:spacing w:before="121"/>
        <w:ind w:right="152"/>
      </w:pPr>
      <w:r>
        <w:t>If</w:t>
      </w:r>
      <w:r>
        <w:rPr>
          <w:spacing w:val="-1"/>
        </w:rPr>
        <w:t xml:space="preserve"> </w:t>
      </w:r>
      <w:r>
        <w:t xml:space="preserve">a </w:t>
      </w:r>
      <w:r>
        <w:rPr>
          <w:spacing w:val="-1"/>
        </w:rPr>
        <w:t>person</w:t>
      </w:r>
      <w:r>
        <w:t xml:space="preserve"> </w:t>
      </w:r>
      <w:r>
        <w:rPr>
          <w:spacing w:val="-1"/>
        </w:rPr>
        <w:t>has</w:t>
      </w:r>
      <w:r>
        <w:t xml:space="preserve"> </w:t>
      </w:r>
      <w:r>
        <w:rPr>
          <w:spacing w:val="-1"/>
        </w:rPr>
        <w:t>lived</w:t>
      </w:r>
      <w:r>
        <w:t xml:space="preserve"> </w:t>
      </w:r>
      <w:r>
        <w:rPr>
          <w:spacing w:val="-2"/>
        </w:rPr>
        <w:t xml:space="preserve">with </w:t>
      </w:r>
      <w:r>
        <w:rPr>
          <w:spacing w:val="-1"/>
        </w:rPr>
        <w:t>these</w:t>
      </w:r>
      <w:r>
        <w:t xml:space="preserve"> </w:t>
      </w:r>
      <w:r>
        <w:rPr>
          <w:spacing w:val="-1"/>
        </w:rPr>
        <w:t>Relationship</w:t>
      </w:r>
      <w:r>
        <w:t xml:space="preserve"> </w:t>
      </w:r>
      <w:r>
        <w:rPr>
          <w:spacing w:val="-1"/>
        </w:rPr>
        <w:t>Psychic</w:t>
      </w:r>
      <w:r>
        <w:t xml:space="preserve"> </w:t>
      </w:r>
      <w:r>
        <w:rPr>
          <w:spacing w:val="-1"/>
        </w:rPr>
        <w:t>Energy</w:t>
      </w:r>
      <w:r>
        <w:rPr>
          <w:spacing w:val="33"/>
        </w:rPr>
        <w:t xml:space="preserve"> </w:t>
      </w:r>
      <w:r>
        <w:rPr>
          <w:spacing w:val="-1"/>
        </w:rPr>
        <w:t>Connection "monkeys"</w:t>
      </w:r>
      <w:r>
        <w:rPr>
          <w:spacing w:val="-2"/>
        </w:rPr>
        <w:t xml:space="preserve"> </w:t>
      </w:r>
      <w:r>
        <w:t>on</w:t>
      </w:r>
      <w:r>
        <w:rPr>
          <w:spacing w:val="-1"/>
        </w:rPr>
        <w:t xml:space="preserve"> their</w:t>
      </w:r>
      <w:r>
        <w:t xml:space="preserve"> </w:t>
      </w:r>
      <w:r>
        <w:rPr>
          <w:spacing w:val="-1"/>
        </w:rPr>
        <w:t xml:space="preserve">back </w:t>
      </w:r>
      <w:r>
        <w:t>for</w:t>
      </w:r>
      <w:r>
        <w:rPr>
          <w:spacing w:val="-1"/>
        </w:rPr>
        <w:t xml:space="preserve"> </w:t>
      </w:r>
      <w:r>
        <w:t xml:space="preserve">a </w:t>
      </w:r>
      <w:r>
        <w:rPr>
          <w:spacing w:val="-1"/>
        </w:rPr>
        <w:t>long</w:t>
      </w:r>
      <w:r>
        <w:t xml:space="preserve"> </w:t>
      </w:r>
      <w:r>
        <w:rPr>
          <w:spacing w:val="-1"/>
        </w:rPr>
        <w:t xml:space="preserve">time, </w:t>
      </w:r>
      <w:r>
        <w:t>they</w:t>
      </w:r>
      <w:r>
        <w:rPr>
          <w:spacing w:val="-2"/>
        </w:rPr>
        <w:t xml:space="preserve"> </w:t>
      </w:r>
      <w:r>
        <w:rPr>
          <w:spacing w:val="-1"/>
        </w:rPr>
        <w:t>may</w:t>
      </w:r>
      <w:r>
        <w:rPr>
          <w:spacing w:val="-2"/>
        </w:rPr>
        <w:t xml:space="preserve"> </w:t>
      </w:r>
      <w:r>
        <w:rPr>
          <w:spacing w:val="-1"/>
        </w:rPr>
        <w:t>have</w:t>
      </w:r>
      <w:r>
        <w:rPr>
          <w:spacing w:val="35"/>
        </w:rPr>
        <w:t xml:space="preserve"> </w:t>
      </w:r>
      <w:r>
        <w:t>gotten</w:t>
      </w:r>
      <w:r>
        <w:rPr>
          <w:spacing w:val="-2"/>
        </w:rPr>
        <w:t xml:space="preserve"> </w:t>
      </w:r>
      <w:r>
        <w:rPr>
          <w:spacing w:val="-1"/>
        </w:rPr>
        <w:t xml:space="preserve">accustomed </w:t>
      </w:r>
      <w:r>
        <w:t>to</w:t>
      </w:r>
      <w:r>
        <w:rPr>
          <w:spacing w:val="-1"/>
        </w:rPr>
        <w:t xml:space="preserve"> them</w:t>
      </w:r>
      <w:r>
        <w:rPr>
          <w:spacing w:val="-2"/>
        </w:rPr>
        <w:t xml:space="preserve"> </w:t>
      </w:r>
      <w:r>
        <w:t xml:space="preserve">and </w:t>
      </w:r>
      <w:r>
        <w:rPr>
          <w:spacing w:val="-2"/>
        </w:rPr>
        <w:t>would</w:t>
      </w:r>
      <w:r>
        <w:t xml:space="preserve"> </w:t>
      </w:r>
      <w:r>
        <w:rPr>
          <w:spacing w:val="-1"/>
        </w:rPr>
        <w:t>probably</w:t>
      </w:r>
      <w:r>
        <w:rPr>
          <w:spacing w:val="-2"/>
        </w:rPr>
        <w:t xml:space="preserve"> </w:t>
      </w:r>
      <w:r>
        <w:rPr>
          <w:spacing w:val="-1"/>
        </w:rPr>
        <w:t>be</w:t>
      </w:r>
      <w:r>
        <w:rPr>
          <w:spacing w:val="1"/>
        </w:rPr>
        <w:t xml:space="preserve"> </w:t>
      </w:r>
      <w:r>
        <w:t>in</w:t>
      </w:r>
      <w:r>
        <w:rPr>
          <w:spacing w:val="-1"/>
        </w:rPr>
        <w:t xml:space="preserve"> denial</w:t>
      </w:r>
      <w:r>
        <w:rPr>
          <w:spacing w:val="-3"/>
        </w:rPr>
        <w:t xml:space="preserve"> </w:t>
      </w:r>
      <w:r>
        <w:t>to</w:t>
      </w:r>
      <w:r>
        <w:rPr>
          <w:spacing w:val="39"/>
        </w:rPr>
        <w:t xml:space="preserve"> </w:t>
      </w:r>
      <w:r>
        <w:rPr>
          <w:spacing w:val="-1"/>
        </w:rPr>
        <w:t>their</w:t>
      </w:r>
      <w:r>
        <w:rPr>
          <w:spacing w:val="1"/>
        </w:rPr>
        <w:t xml:space="preserve"> </w:t>
      </w:r>
      <w:r>
        <w:rPr>
          <w:spacing w:val="-1"/>
        </w:rPr>
        <w:t>very</w:t>
      </w:r>
      <w:r>
        <w:rPr>
          <w:spacing w:val="-2"/>
        </w:rPr>
        <w:t xml:space="preserve"> </w:t>
      </w:r>
      <w:r>
        <w:rPr>
          <w:spacing w:val="-1"/>
        </w:rPr>
        <w:t>existence.</w:t>
      </w:r>
    </w:p>
    <w:p w:rsidR="00EA20B7" w:rsidRDefault="00EA20B7">
      <w:pPr>
        <w:sectPr w:rsidR="00EA20B7">
          <w:pgSz w:w="8640" w:h="12960"/>
          <w:pgMar w:top="960" w:right="960" w:bottom="900" w:left="900" w:header="0" w:footer="712" w:gutter="0"/>
          <w:cols w:space="720"/>
        </w:sectPr>
      </w:pPr>
    </w:p>
    <w:p w:rsidR="00EA20B7" w:rsidRDefault="00EA20B7">
      <w:pPr>
        <w:spacing w:before="6"/>
        <w:rPr>
          <w:rFonts w:ascii="Lucida Sans" w:eastAsia="Lucida Sans" w:hAnsi="Lucida Sans" w:cs="Lucida Sans"/>
          <w:sz w:val="7"/>
          <w:szCs w:val="7"/>
        </w:rPr>
      </w:pPr>
    </w:p>
    <w:p w:rsidR="00EA20B7" w:rsidRDefault="00877DD6">
      <w:pPr>
        <w:spacing w:line="200" w:lineRule="atLeast"/>
        <w:ind w:left="162"/>
        <w:rPr>
          <w:rFonts w:ascii="Lucida Sans" w:eastAsia="Lucida Sans" w:hAnsi="Lucida Sans" w:cs="Lucida Sans"/>
          <w:sz w:val="20"/>
          <w:szCs w:val="20"/>
        </w:rPr>
      </w:pPr>
      <w:r>
        <w:rPr>
          <w:rFonts w:ascii="Lucida Sans" w:eastAsia="Lucida Sans" w:hAnsi="Lucida Sans" w:cs="Lucida Sans"/>
          <w:noProof/>
          <w:sz w:val="20"/>
          <w:szCs w:val="20"/>
        </w:rPr>
        <w:drawing>
          <wp:inline distT="0" distB="0" distL="0" distR="0">
            <wp:extent cx="4122394" cy="5143500"/>
            <wp:effectExtent l="0" t="0" r="0" b="0"/>
            <wp:docPr id="37"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7.jpeg"/>
                    <pic:cNvPicPr/>
                  </pic:nvPicPr>
                  <pic:blipFill>
                    <a:blip r:embed="rId69" cstate="print"/>
                    <a:stretch>
                      <a:fillRect/>
                    </a:stretch>
                  </pic:blipFill>
                  <pic:spPr>
                    <a:xfrm>
                      <a:off x="0" y="0"/>
                      <a:ext cx="4122394" cy="5143500"/>
                    </a:xfrm>
                    <a:prstGeom prst="rect">
                      <a:avLst/>
                    </a:prstGeom>
                  </pic:spPr>
                </pic:pic>
              </a:graphicData>
            </a:graphic>
          </wp:inline>
        </w:drawing>
      </w:r>
    </w:p>
    <w:p w:rsidR="00EA20B7" w:rsidRDefault="00EA20B7">
      <w:pPr>
        <w:spacing w:before="10"/>
        <w:rPr>
          <w:rFonts w:ascii="Lucida Sans" w:eastAsia="Lucida Sans" w:hAnsi="Lucida Sans" w:cs="Lucida Sans"/>
          <w:sz w:val="6"/>
          <w:szCs w:val="6"/>
        </w:rPr>
      </w:pPr>
    </w:p>
    <w:p w:rsidR="00EA20B7" w:rsidRDefault="00877DD6">
      <w:pPr>
        <w:pStyle w:val="Corpodetexto"/>
        <w:spacing w:before="69"/>
        <w:ind w:firstLine="385"/>
        <w:rPr>
          <w:rFonts w:cs="Lucida Sans"/>
        </w:rPr>
      </w:pPr>
      <w:r>
        <w:rPr>
          <w:rFonts w:cs="Lucida Sans"/>
          <w:b/>
          <w:bCs/>
          <w:spacing w:val="-1"/>
        </w:rPr>
        <w:t>Energy</w:t>
      </w:r>
      <w:r>
        <w:rPr>
          <w:rFonts w:cs="Lucida Sans"/>
          <w:b/>
          <w:bCs/>
          <w:spacing w:val="-2"/>
        </w:rPr>
        <w:t xml:space="preserve"> </w:t>
      </w:r>
      <w:r>
        <w:rPr>
          <w:rFonts w:cs="Lucida Sans"/>
          <w:b/>
          <w:bCs/>
          <w:spacing w:val="-1"/>
        </w:rPr>
        <w:t>Enhancement</w:t>
      </w:r>
      <w:r>
        <w:rPr>
          <w:rFonts w:cs="Lucida Sans"/>
          <w:b/>
          <w:bCs/>
          <w:spacing w:val="-2"/>
        </w:rPr>
        <w:t xml:space="preserve"> </w:t>
      </w:r>
      <w:r>
        <w:rPr>
          <w:rFonts w:cs="Lucida Sans"/>
          <w:b/>
          <w:bCs/>
          <w:spacing w:val="-1"/>
        </w:rPr>
        <w:t>Meditation</w:t>
      </w:r>
      <w:r>
        <w:rPr>
          <w:rFonts w:cs="Lucida Sans"/>
          <w:b/>
          <w:bCs/>
          <w:spacing w:val="-2"/>
        </w:rPr>
        <w:t xml:space="preserve"> </w:t>
      </w:r>
      <w:r>
        <w:rPr>
          <w:rFonts w:cs="Lucida Sans"/>
          <w:b/>
          <w:bCs/>
          <w:spacing w:val="-1"/>
        </w:rPr>
        <w:t>Symbol</w:t>
      </w:r>
      <w:r>
        <w:rPr>
          <w:rFonts w:cs="Lucida Sans"/>
          <w:b/>
          <w:bCs/>
          <w:spacing w:val="-2"/>
        </w:rPr>
        <w:t xml:space="preserve"> </w:t>
      </w:r>
      <w:r>
        <w:rPr>
          <w:rFonts w:cs="Lucida Sans"/>
          <w:b/>
          <w:bCs/>
        </w:rPr>
        <w:t>–</w:t>
      </w:r>
      <w:r>
        <w:rPr>
          <w:rFonts w:cs="Lucida Sans"/>
          <w:b/>
          <w:bCs/>
          <w:spacing w:val="-3"/>
        </w:rPr>
        <w:t xml:space="preserve"> </w:t>
      </w:r>
      <w:r>
        <w:rPr>
          <w:rFonts w:cs="Lucida Sans"/>
          <w:b/>
          <w:bCs/>
          <w:spacing w:val="-1"/>
        </w:rPr>
        <w:t>Enlightenment</w:t>
      </w:r>
    </w:p>
    <w:p w:rsidR="00EA20B7" w:rsidRDefault="00EA20B7">
      <w:pPr>
        <w:rPr>
          <w:rFonts w:ascii="Lucida Sans" w:eastAsia="Lucida Sans" w:hAnsi="Lucida Sans" w:cs="Lucida Sans"/>
          <w:b/>
          <w:bCs/>
          <w:sz w:val="20"/>
          <w:szCs w:val="20"/>
        </w:rPr>
      </w:pPr>
    </w:p>
    <w:p w:rsidR="00EA20B7" w:rsidRDefault="00EA20B7">
      <w:pPr>
        <w:spacing w:before="6"/>
        <w:rPr>
          <w:rFonts w:ascii="Lucida Sans" w:eastAsia="Lucida Sans" w:hAnsi="Lucida Sans" w:cs="Lucida Sans"/>
          <w:b/>
          <w:bCs/>
          <w:sz w:val="20"/>
          <w:szCs w:val="20"/>
        </w:rPr>
      </w:pPr>
    </w:p>
    <w:p w:rsidR="00EA20B7" w:rsidRDefault="00877DD6">
      <w:pPr>
        <w:pStyle w:val="Corpodetexto"/>
        <w:spacing w:before="0"/>
      </w:pPr>
      <w:r>
        <w:rPr>
          <w:spacing w:val="-1"/>
        </w:rPr>
        <w:t>The</w:t>
      </w:r>
      <w:r>
        <w:rPr>
          <w:spacing w:val="1"/>
        </w:rPr>
        <w:t xml:space="preserve"> </w:t>
      </w:r>
      <w:r>
        <w:rPr>
          <w:spacing w:val="-1"/>
        </w:rPr>
        <w:t>relationship</w:t>
      </w:r>
      <w:r>
        <w:t xml:space="preserve"> </w:t>
      </w:r>
      <w:r>
        <w:rPr>
          <w:spacing w:val="-1"/>
        </w:rPr>
        <w:t>Psychic</w:t>
      </w:r>
      <w:r>
        <w:t xml:space="preserve"> </w:t>
      </w:r>
      <w:r>
        <w:rPr>
          <w:spacing w:val="-1"/>
        </w:rPr>
        <w:t>Energy</w:t>
      </w:r>
      <w:r>
        <w:rPr>
          <w:spacing w:val="-2"/>
        </w:rPr>
        <w:t xml:space="preserve"> </w:t>
      </w:r>
      <w:r>
        <w:rPr>
          <w:spacing w:val="-1"/>
        </w:rPr>
        <w:t>Connection</w:t>
      </w:r>
      <w:r>
        <w:rPr>
          <w:spacing w:val="-2"/>
        </w:rPr>
        <w:t xml:space="preserve"> </w:t>
      </w:r>
      <w:r>
        <w:rPr>
          <w:spacing w:val="-1"/>
        </w:rPr>
        <w:t>controls</w:t>
      </w:r>
      <w:r>
        <w:rPr>
          <w:spacing w:val="-3"/>
        </w:rPr>
        <w:t xml:space="preserve"> </w:t>
      </w:r>
      <w:r>
        <w:rPr>
          <w:spacing w:val="-1"/>
        </w:rPr>
        <w:t>them.</w:t>
      </w:r>
    </w:p>
    <w:p w:rsidR="00EA20B7" w:rsidRDefault="00877DD6">
      <w:pPr>
        <w:pStyle w:val="Corpodetexto"/>
        <w:ind w:right="115"/>
      </w:pPr>
      <w:r>
        <w:t xml:space="preserve">Since </w:t>
      </w:r>
      <w:r>
        <w:rPr>
          <w:spacing w:val="-1"/>
        </w:rPr>
        <w:t>our</w:t>
      </w:r>
      <w:r>
        <w:t xml:space="preserve"> </w:t>
      </w:r>
      <w:r>
        <w:rPr>
          <w:spacing w:val="-1"/>
        </w:rPr>
        <w:t>modern</w:t>
      </w:r>
      <w:r>
        <w:t xml:space="preserve"> </w:t>
      </w:r>
      <w:r>
        <w:rPr>
          <w:spacing w:val="-1"/>
        </w:rPr>
        <w:t>society</w:t>
      </w:r>
      <w:r>
        <w:rPr>
          <w:spacing w:val="-2"/>
        </w:rPr>
        <w:t xml:space="preserve"> </w:t>
      </w:r>
      <w:r>
        <w:rPr>
          <w:spacing w:val="-1"/>
        </w:rPr>
        <w:t>disavows</w:t>
      </w:r>
      <w:r>
        <w:t xml:space="preserve"> any</w:t>
      </w:r>
      <w:r>
        <w:rPr>
          <w:spacing w:val="-2"/>
        </w:rPr>
        <w:t xml:space="preserve"> </w:t>
      </w:r>
      <w:r>
        <w:rPr>
          <w:spacing w:val="-1"/>
        </w:rPr>
        <w:t>knowledge</w:t>
      </w:r>
      <w:r>
        <w:t xml:space="preserve"> of </w:t>
      </w:r>
      <w:r>
        <w:rPr>
          <w:spacing w:val="-1"/>
        </w:rPr>
        <w:t xml:space="preserve">such </w:t>
      </w:r>
      <w:r>
        <w:t>things</w:t>
      </w:r>
      <w:r>
        <w:rPr>
          <w:spacing w:val="47"/>
        </w:rPr>
        <w:t xml:space="preserve"> </w:t>
      </w:r>
      <w:r>
        <w:rPr>
          <w:spacing w:val="-1"/>
        </w:rPr>
        <w:t>being</w:t>
      </w:r>
      <w:r>
        <w:t xml:space="preserve"> </w:t>
      </w:r>
      <w:r>
        <w:rPr>
          <w:spacing w:val="-1"/>
        </w:rPr>
        <w:t>that</w:t>
      </w:r>
      <w:r>
        <w:t xml:space="preserve"> </w:t>
      </w:r>
      <w:r>
        <w:rPr>
          <w:spacing w:val="-1"/>
        </w:rPr>
        <w:t>you</w:t>
      </w:r>
      <w:r>
        <w:rPr>
          <w:spacing w:val="-2"/>
        </w:rPr>
        <w:t xml:space="preserve"> </w:t>
      </w:r>
      <w:r>
        <w:rPr>
          <w:spacing w:val="-1"/>
        </w:rPr>
        <w:t>can't</w:t>
      </w:r>
      <w:r>
        <w:rPr>
          <w:spacing w:val="2"/>
        </w:rPr>
        <w:t xml:space="preserve"> </w:t>
      </w:r>
      <w:r>
        <w:rPr>
          <w:spacing w:val="-1"/>
        </w:rPr>
        <w:t>scientifically</w:t>
      </w:r>
      <w:r>
        <w:rPr>
          <w:spacing w:val="-2"/>
        </w:rPr>
        <w:t xml:space="preserve"> </w:t>
      </w:r>
      <w:r>
        <w:rPr>
          <w:spacing w:val="-1"/>
        </w:rPr>
        <w:t>prove</w:t>
      </w:r>
      <w:r>
        <w:t xml:space="preserve"> </w:t>
      </w:r>
      <w:r>
        <w:rPr>
          <w:spacing w:val="-1"/>
        </w:rPr>
        <w:t>their existence,</w:t>
      </w:r>
      <w:r>
        <w:rPr>
          <w:spacing w:val="-2"/>
        </w:rPr>
        <w:t xml:space="preserve"> </w:t>
      </w:r>
      <w:r>
        <w:rPr>
          <w:spacing w:val="-1"/>
        </w:rPr>
        <w:t>this</w:t>
      </w:r>
      <w:r>
        <w:t xml:space="preserve"> </w:t>
      </w:r>
      <w:r>
        <w:rPr>
          <w:spacing w:val="-1"/>
        </w:rPr>
        <w:t>is</w:t>
      </w:r>
      <w:r>
        <w:t xml:space="preserve"> a</w:t>
      </w:r>
      <w:r>
        <w:rPr>
          <w:spacing w:val="29"/>
        </w:rPr>
        <w:t xml:space="preserve"> </w:t>
      </w:r>
      <w:r>
        <w:rPr>
          <w:spacing w:val="-1"/>
        </w:rPr>
        <w:t>reality</w:t>
      </w:r>
      <w:r>
        <w:rPr>
          <w:spacing w:val="-3"/>
        </w:rPr>
        <w:t xml:space="preserve"> </w:t>
      </w:r>
      <w:r>
        <w:rPr>
          <w:spacing w:val="-1"/>
        </w:rPr>
        <w:t>the</w:t>
      </w:r>
      <w:r>
        <w:t xml:space="preserve"> </w:t>
      </w:r>
      <w:r>
        <w:rPr>
          <w:spacing w:val="-1"/>
        </w:rPr>
        <w:t>modern rational</w:t>
      </w:r>
      <w:r>
        <w:t xml:space="preserve"> </w:t>
      </w:r>
      <w:r>
        <w:rPr>
          <w:spacing w:val="-1"/>
        </w:rPr>
        <w:t>person</w:t>
      </w:r>
      <w:r>
        <w:t xml:space="preserve"> </w:t>
      </w:r>
      <w:r>
        <w:rPr>
          <w:spacing w:val="-2"/>
        </w:rPr>
        <w:t>would</w:t>
      </w:r>
      <w:r>
        <w:t xml:space="preserve"> </w:t>
      </w:r>
      <w:r>
        <w:rPr>
          <w:spacing w:val="-1"/>
        </w:rPr>
        <w:t>not even remotely</w:t>
      </w:r>
      <w:r>
        <w:rPr>
          <w:spacing w:val="59"/>
        </w:rPr>
        <w:t xml:space="preserve"> </w:t>
      </w:r>
      <w:r>
        <w:rPr>
          <w:spacing w:val="-1"/>
        </w:rPr>
        <w:t>consider...</w:t>
      </w:r>
      <w:r>
        <w:t xml:space="preserve"> </w:t>
      </w:r>
      <w:r>
        <w:rPr>
          <w:spacing w:val="-1"/>
        </w:rPr>
        <w:t>however,</w:t>
      </w:r>
      <w:r>
        <w:rPr>
          <w:spacing w:val="-2"/>
        </w:rPr>
        <w:t xml:space="preserve"> </w:t>
      </w:r>
      <w:r>
        <w:rPr>
          <w:spacing w:val="-1"/>
        </w:rPr>
        <w:t>ancient</w:t>
      </w:r>
      <w:r>
        <w:t xml:space="preserve"> </w:t>
      </w:r>
      <w:r>
        <w:rPr>
          <w:spacing w:val="-1"/>
        </w:rPr>
        <w:t>man knew</w:t>
      </w:r>
      <w:r>
        <w:rPr>
          <w:spacing w:val="-2"/>
        </w:rPr>
        <w:t xml:space="preserve"> </w:t>
      </w:r>
      <w:r>
        <w:t>better....</w:t>
      </w:r>
      <w:r>
        <w:rPr>
          <w:spacing w:val="-1"/>
        </w:rPr>
        <w:t xml:space="preserve"> It</w:t>
      </w:r>
      <w:r>
        <w:rPr>
          <w:spacing w:val="1"/>
        </w:rPr>
        <w:t xml:space="preserve"> </w:t>
      </w:r>
      <w:r>
        <w:t>is</w:t>
      </w:r>
      <w:r>
        <w:rPr>
          <w:spacing w:val="-1"/>
        </w:rPr>
        <w:t xml:space="preserve"> </w:t>
      </w:r>
      <w:r>
        <w:t>good</w:t>
      </w:r>
      <w:r>
        <w:rPr>
          <w:spacing w:val="-1"/>
        </w:rPr>
        <w:t xml:space="preserve"> </w:t>
      </w:r>
      <w:r>
        <w:t>that</w:t>
      </w:r>
      <w:r>
        <w:rPr>
          <w:spacing w:val="41"/>
        </w:rPr>
        <w:t xml:space="preserve"> </w:t>
      </w:r>
      <w:r>
        <w:t>there</w:t>
      </w:r>
      <w:r>
        <w:rPr>
          <w:spacing w:val="-1"/>
        </w:rPr>
        <w:t xml:space="preserve"> </w:t>
      </w:r>
      <w:r>
        <w:t xml:space="preserve">are </w:t>
      </w:r>
      <w:r>
        <w:rPr>
          <w:spacing w:val="-1"/>
        </w:rPr>
        <w:t xml:space="preserve">movies such </w:t>
      </w:r>
      <w:r>
        <w:t xml:space="preserve">as </w:t>
      </w:r>
      <w:r>
        <w:rPr>
          <w:spacing w:val="-1"/>
        </w:rPr>
        <w:t>"The</w:t>
      </w:r>
      <w:r>
        <w:t xml:space="preserve"> 6th </w:t>
      </w:r>
      <w:r>
        <w:rPr>
          <w:spacing w:val="-1"/>
        </w:rPr>
        <w:t>Sense"</w:t>
      </w:r>
      <w:r>
        <w:rPr>
          <w:spacing w:val="-2"/>
        </w:rPr>
        <w:t xml:space="preserve"> </w:t>
      </w:r>
      <w:r>
        <w:t xml:space="preserve">or </w:t>
      </w:r>
      <w:r>
        <w:rPr>
          <w:spacing w:val="-1"/>
        </w:rPr>
        <w:t>"The</w:t>
      </w:r>
      <w:r>
        <w:t xml:space="preserve"> </w:t>
      </w:r>
      <w:r>
        <w:rPr>
          <w:spacing w:val="-1"/>
        </w:rPr>
        <w:t>Matrix"</w:t>
      </w:r>
      <w:r>
        <w:rPr>
          <w:spacing w:val="-2"/>
        </w:rPr>
        <w:t xml:space="preserve"> </w:t>
      </w:r>
      <w:r>
        <w:t>...</w:t>
      </w:r>
      <w:r>
        <w:rPr>
          <w:spacing w:val="-1"/>
        </w:rPr>
        <w:t xml:space="preserve"> </w:t>
      </w:r>
      <w:r>
        <w:t>they</w:t>
      </w:r>
      <w:r>
        <w:rPr>
          <w:spacing w:val="-3"/>
        </w:rPr>
        <w:t xml:space="preserve"> </w:t>
      </w:r>
      <w:r>
        <w:t>are</w:t>
      </w:r>
    </w:p>
    <w:p w:rsidR="00EA20B7" w:rsidRDefault="00EA20B7">
      <w:pPr>
        <w:sectPr w:rsidR="00EA20B7">
          <w:pgSz w:w="8640" w:h="12960"/>
          <w:pgMar w:top="920" w:right="900" w:bottom="900" w:left="900" w:header="0" w:footer="712" w:gutter="0"/>
          <w:cols w:space="720"/>
        </w:sectPr>
      </w:pPr>
    </w:p>
    <w:p w:rsidR="00EA20B7" w:rsidRDefault="00877DD6">
      <w:pPr>
        <w:pStyle w:val="Corpodetexto"/>
        <w:spacing w:before="49"/>
        <w:ind w:right="138"/>
      </w:pPr>
      <w:r>
        <w:lastRenderedPageBreak/>
        <w:t>to</w:t>
      </w:r>
      <w:r>
        <w:rPr>
          <w:spacing w:val="-1"/>
        </w:rPr>
        <w:t xml:space="preserve"> remind</w:t>
      </w:r>
      <w:r>
        <w:t xml:space="preserve"> </w:t>
      </w:r>
      <w:r>
        <w:rPr>
          <w:spacing w:val="-1"/>
        </w:rPr>
        <w:t>us</w:t>
      </w:r>
      <w:r>
        <w:rPr>
          <w:spacing w:val="-2"/>
        </w:rPr>
        <w:t xml:space="preserve"> </w:t>
      </w:r>
      <w:r>
        <w:rPr>
          <w:spacing w:val="-1"/>
        </w:rPr>
        <w:t>that</w:t>
      </w:r>
      <w:r>
        <w:t xml:space="preserve"> </w:t>
      </w:r>
      <w:r>
        <w:rPr>
          <w:spacing w:val="-1"/>
        </w:rPr>
        <w:t>this</w:t>
      </w:r>
      <w:r>
        <w:t xml:space="preserve"> </w:t>
      </w:r>
      <w:r>
        <w:rPr>
          <w:spacing w:val="-1"/>
        </w:rPr>
        <w:t>phenomena</w:t>
      </w:r>
      <w:r>
        <w:t xml:space="preserve"> </w:t>
      </w:r>
      <w:r>
        <w:rPr>
          <w:spacing w:val="-1"/>
        </w:rPr>
        <w:t>does exist and</w:t>
      </w:r>
      <w:r>
        <w:t xml:space="preserve"> has </w:t>
      </w:r>
      <w:r>
        <w:rPr>
          <w:spacing w:val="-1"/>
        </w:rPr>
        <w:t>been written</w:t>
      </w:r>
      <w:r>
        <w:rPr>
          <w:spacing w:val="47"/>
        </w:rPr>
        <w:t xml:space="preserve"> </w:t>
      </w:r>
      <w:r>
        <w:rPr>
          <w:spacing w:val="-1"/>
        </w:rPr>
        <w:t>about</w:t>
      </w:r>
      <w:r>
        <w:rPr>
          <w:spacing w:val="2"/>
        </w:rPr>
        <w:t xml:space="preserve"> </w:t>
      </w:r>
      <w:r>
        <w:rPr>
          <w:spacing w:val="-1"/>
        </w:rPr>
        <w:t xml:space="preserve">for thousands </w:t>
      </w:r>
      <w:r>
        <w:t>of</w:t>
      </w:r>
      <w:r>
        <w:rPr>
          <w:spacing w:val="-1"/>
        </w:rPr>
        <w:t xml:space="preserve"> years.</w:t>
      </w:r>
    </w:p>
    <w:p w:rsidR="00EA20B7" w:rsidRDefault="00877DD6">
      <w:pPr>
        <w:pStyle w:val="Corpodetexto"/>
        <w:spacing w:line="361" w:lineRule="auto"/>
        <w:ind w:left="912" w:right="688" w:firstLine="94"/>
        <w:rPr>
          <w:rFonts w:cs="Lucida Sans"/>
        </w:rPr>
      </w:pPr>
      <w:r>
        <w:rPr>
          <w:b/>
          <w:spacing w:val="-1"/>
        </w:rPr>
        <w:t>Why</w:t>
      </w:r>
      <w:r>
        <w:rPr>
          <w:b/>
        </w:rPr>
        <w:t xml:space="preserve"> </w:t>
      </w:r>
      <w:r>
        <w:rPr>
          <w:b/>
          <w:spacing w:val="-1"/>
        </w:rPr>
        <w:t>have Normal Psychic</w:t>
      </w:r>
      <w:r>
        <w:rPr>
          <w:b/>
          <w:spacing w:val="-3"/>
        </w:rPr>
        <w:t xml:space="preserve"> </w:t>
      </w:r>
      <w:r>
        <w:rPr>
          <w:b/>
          <w:spacing w:val="-1"/>
        </w:rPr>
        <w:t>Energy</w:t>
      </w:r>
      <w:r>
        <w:rPr>
          <w:b/>
        </w:rPr>
        <w:t xml:space="preserve"> </w:t>
      </w:r>
      <w:r>
        <w:rPr>
          <w:b/>
          <w:spacing w:val="-1"/>
        </w:rPr>
        <w:t>Connections?</w:t>
      </w:r>
      <w:r>
        <w:rPr>
          <w:b/>
          <w:spacing w:val="30"/>
        </w:rPr>
        <w:t xml:space="preserve"> </w:t>
      </w:r>
      <w:r>
        <w:rPr>
          <w:b/>
          <w:spacing w:val="-1"/>
        </w:rPr>
        <w:t xml:space="preserve">TO BRING DOWN </w:t>
      </w:r>
      <w:r>
        <w:rPr>
          <w:b/>
        </w:rPr>
        <w:t>A</w:t>
      </w:r>
      <w:r>
        <w:rPr>
          <w:b/>
          <w:spacing w:val="-1"/>
        </w:rPr>
        <w:t xml:space="preserve"> BABIES SOUL FROM HEAVEN...</w:t>
      </w:r>
    </w:p>
    <w:p w:rsidR="00EA20B7" w:rsidRDefault="00877DD6">
      <w:pPr>
        <w:spacing w:line="200" w:lineRule="atLeast"/>
        <w:ind w:left="1026"/>
        <w:rPr>
          <w:rFonts w:ascii="Lucida Sans" w:eastAsia="Lucida Sans" w:hAnsi="Lucida Sans" w:cs="Lucida Sans"/>
          <w:sz w:val="20"/>
          <w:szCs w:val="20"/>
        </w:rPr>
      </w:pPr>
      <w:r>
        <w:rPr>
          <w:rFonts w:ascii="Lucida Sans" w:eastAsia="Lucida Sans" w:hAnsi="Lucida Sans" w:cs="Lucida Sans"/>
          <w:noProof/>
          <w:sz w:val="20"/>
          <w:szCs w:val="20"/>
        </w:rPr>
        <w:drawing>
          <wp:inline distT="0" distB="0" distL="0" distR="0">
            <wp:extent cx="3048598" cy="4652010"/>
            <wp:effectExtent l="0" t="0" r="0" b="0"/>
            <wp:docPr id="39"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4.jpeg"/>
                    <pic:cNvPicPr/>
                  </pic:nvPicPr>
                  <pic:blipFill>
                    <a:blip r:embed="rId66" cstate="print"/>
                    <a:stretch>
                      <a:fillRect/>
                    </a:stretch>
                  </pic:blipFill>
                  <pic:spPr>
                    <a:xfrm>
                      <a:off x="0" y="0"/>
                      <a:ext cx="3048598" cy="4652010"/>
                    </a:xfrm>
                    <a:prstGeom prst="rect">
                      <a:avLst/>
                    </a:prstGeom>
                  </pic:spPr>
                </pic:pic>
              </a:graphicData>
            </a:graphic>
          </wp:inline>
        </w:drawing>
      </w:r>
    </w:p>
    <w:p w:rsidR="00EA20B7" w:rsidRDefault="00877DD6">
      <w:pPr>
        <w:pStyle w:val="Corpodetexto"/>
        <w:spacing w:before="104"/>
        <w:ind w:right="129"/>
      </w:pPr>
      <w:r>
        <w:rPr>
          <w:spacing w:val="-1"/>
        </w:rPr>
        <w:t xml:space="preserve">There </w:t>
      </w:r>
      <w:r>
        <w:t xml:space="preserve">are </w:t>
      </w:r>
      <w:r>
        <w:rPr>
          <w:spacing w:val="-1"/>
        </w:rPr>
        <w:t>many</w:t>
      </w:r>
      <w:r>
        <w:rPr>
          <w:spacing w:val="-2"/>
        </w:rPr>
        <w:t xml:space="preserve"> </w:t>
      </w:r>
      <w:r>
        <w:t>reasons</w:t>
      </w:r>
      <w:r>
        <w:rPr>
          <w:spacing w:val="-1"/>
        </w:rPr>
        <w:t xml:space="preserve"> why you</w:t>
      </w:r>
      <w:r>
        <w:rPr>
          <w:spacing w:val="-2"/>
        </w:rPr>
        <w:t xml:space="preserve"> </w:t>
      </w:r>
      <w:r>
        <w:t>create</w:t>
      </w:r>
      <w:r>
        <w:rPr>
          <w:spacing w:val="-1"/>
        </w:rPr>
        <w:t xml:space="preserve"> relationship</w:t>
      </w:r>
      <w:r>
        <w:t xml:space="preserve"> </w:t>
      </w:r>
      <w:r>
        <w:rPr>
          <w:spacing w:val="-1"/>
        </w:rPr>
        <w:t xml:space="preserve">Psychic </w:t>
      </w:r>
      <w:r>
        <w:t>Energy</w:t>
      </w:r>
      <w:r>
        <w:rPr>
          <w:spacing w:val="37"/>
        </w:rPr>
        <w:t xml:space="preserve"> </w:t>
      </w:r>
      <w:r>
        <w:rPr>
          <w:spacing w:val="-1"/>
        </w:rPr>
        <w:t>Connections</w:t>
      </w:r>
      <w:r>
        <w:rPr>
          <w:spacing w:val="-2"/>
        </w:rPr>
        <w:t xml:space="preserve"> </w:t>
      </w:r>
      <w:r>
        <w:rPr>
          <w:spacing w:val="-1"/>
        </w:rPr>
        <w:t xml:space="preserve">yourself </w:t>
      </w:r>
      <w:r>
        <w:t>to</w:t>
      </w:r>
      <w:r>
        <w:rPr>
          <w:spacing w:val="-3"/>
        </w:rPr>
        <w:t xml:space="preserve"> </w:t>
      </w:r>
      <w:r>
        <w:rPr>
          <w:spacing w:val="-1"/>
        </w:rPr>
        <w:t>another</w:t>
      </w:r>
      <w:r>
        <w:t xml:space="preserve"> </w:t>
      </w:r>
      <w:r>
        <w:rPr>
          <w:spacing w:val="-1"/>
        </w:rPr>
        <w:t>being and/or</w:t>
      </w:r>
      <w:r>
        <w:t xml:space="preserve"> </w:t>
      </w:r>
      <w:r>
        <w:rPr>
          <w:spacing w:val="-1"/>
        </w:rPr>
        <w:t>for that</w:t>
      </w:r>
      <w:r>
        <w:t xml:space="preserve"> </w:t>
      </w:r>
      <w:r>
        <w:rPr>
          <w:spacing w:val="-1"/>
        </w:rPr>
        <w:t>matter,</w:t>
      </w:r>
      <w:r>
        <w:t xml:space="preserve"> </w:t>
      </w:r>
      <w:r>
        <w:rPr>
          <w:spacing w:val="-2"/>
        </w:rPr>
        <w:t>why</w:t>
      </w:r>
      <w:r>
        <w:rPr>
          <w:spacing w:val="71"/>
        </w:rPr>
        <w:t xml:space="preserve"> </w:t>
      </w:r>
      <w:r>
        <w:rPr>
          <w:spacing w:val="-1"/>
        </w:rPr>
        <w:t>they</w:t>
      </w:r>
      <w:r>
        <w:rPr>
          <w:spacing w:val="-2"/>
        </w:rPr>
        <w:t xml:space="preserve"> </w:t>
      </w:r>
      <w:r>
        <w:t>create</w:t>
      </w:r>
      <w:r>
        <w:rPr>
          <w:spacing w:val="-1"/>
        </w:rPr>
        <w:t xml:space="preserve"> Psychic</w:t>
      </w:r>
      <w:r>
        <w:t xml:space="preserve"> </w:t>
      </w:r>
      <w:r>
        <w:rPr>
          <w:spacing w:val="-1"/>
        </w:rPr>
        <w:t>Energy</w:t>
      </w:r>
      <w:r>
        <w:rPr>
          <w:spacing w:val="-2"/>
        </w:rPr>
        <w:t xml:space="preserve"> </w:t>
      </w:r>
      <w:r>
        <w:rPr>
          <w:spacing w:val="-1"/>
        </w:rPr>
        <w:t>Connections</w:t>
      </w:r>
      <w:r>
        <w:rPr>
          <w:spacing w:val="-3"/>
        </w:rPr>
        <w:t xml:space="preserve"> </w:t>
      </w:r>
      <w:r>
        <w:rPr>
          <w:spacing w:val="-1"/>
        </w:rPr>
        <w:t xml:space="preserve">themselves </w:t>
      </w:r>
      <w:r>
        <w:t>to</w:t>
      </w:r>
      <w:r>
        <w:rPr>
          <w:spacing w:val="-1"/>
        </w:rPr>
        <w:t xml:space="preserve"> you.</w:t>
      </w:r>
      <w:r>
        <w:rPr>
          <w:spacing w:val="1"/>
        </w:rPr>
        <w:t xml:space="preserve"> </w:t>
      </w:r>
      <w:r>
        <w:rPr>
          <w:spacing w:val="-1"/>
        </w:rPr>
        <w:t>One</w:t>
      </w:r>
      <w:r>
        <w:t xml:space="preserve"> of</w:t>
      </w:r>
      <w:r>
        <w:rPr>
          <w:spacing w:val="55"/>
        </w:rPr>
        <w:t xml:space="preserve"> </w:t>
      </w:r>
      <w:r>
        <w:t xml:space="preserve">the </w:t>
      </w:r>
      <w:r>
        <w:rPr>
          <w:spacing w:val="-1"/>
        </w:rPr>
        <w:t xml:space="preserve">major reasons </w:t>
      </w:r>
      <w:r>
        <w:t>is</w:t>
      </w:r>
      <w:r>
        <w:rPr>
          <w:spacing w:val="-1"/>
        </w:rPr>
        <w:t xml:space="preserve"> </w:t>
      </w:r>
      <w:r>
        <w:t>to</w:t>
      </w:r>
      <w:r>
        <w:rPr>
          <w:spacing w:val="-1"/>
        </w:rPr>
        <w:t xml:space="preserve"> </w:t>
      </w:r>
      <w:r>
        <w:t xml:space="preserve">create </w:t>
      </w:r>
      <w:r>
        <w:rPr>
          <w:spacing w:val="-1"/>
        </w:rPr>
        <w:t>babies.</w:t>
      </w:r>
      <w:r>
        <w:t xml:space="preserve"> Energy</w:t>
      </w:r>
      <w:r>
        <w:rPr>
          <w:spacing w:val="-2"/>
        </w:rPr>
        <w:t xml:space="preserve"> </w:t>
      </w:r>
      <w:r>
        <w:t xml:space="preserve">is </w:t>
      </w:r>
      <w:r>
        <w:rPr>
          <w:spacing w:val="-1"/>
        </w:rPr>
        <w:t>necessary</w:t>
      </w:r>
      <w:r>
        <w:rPr>
          <w:spacing w:val="-2"/>
        </w:rPr>
        <w:t xml:space="preserve"> </w:t>
      </w:r>
      <w:r>
        <w:t>for</w:t>
      </w:r>
      <w:r>
        <w:rPr>
          <w:spacing w:val="-1"/>
        </w:rPr>
        <w:t xml:space="preserve"> </w:t>
      </w:r>
      <w:r>
        <w:t>this</w:t>
      </w:r>
      <w:r>
        <w:rPr>
          <w:spacing w:val="31"/>
        </w:rPr>
        <w:t xml:space="preserve"> </w:t>
      </w:r>
      <w:r>
        <w:t xml:space="preserve">and </w:t>
      </w:r>
      <w:r>
        <w:rPr>
          <w:spacing w:val="-1"/>
        </w:rPr>
        <w:t>flows</w:t>
      </w:r>
      <w:r>
        <w:t xml:space="preserve"> from</w:t>
      </w:r>
      <w:r>
        <w:rPr>
          <w:spacing w:val="-2"/>
        </w:rPr>
        <w:t xml:space="preserve"> </w:t>
      </w:r>
      <w:r>
        <w:rPr>
          <w:spacing w:val="-1"/>
        </w:rPr>
        <w:t xml:space="preserve">abdomen </w:t>
      </w:r>
      <w:r>
        <w:t>to</w:t>
      </w:r>
      <w:r>
        <w:rPr>
          <w:spacing w:val="-1"/>
        </w:rPr>
        <w:t xml:space="preserve"> abdomen. </w:t>
      </w:r>
      <w:r>
        <w:t>And</w:t>
      </w:r>
      <w:r>
        <w:rPr>
          <w:spacing w:val="-1"/>
        </w:rPr>
        <w:t xml:space="preserve"> </w:t>
      </w:r>
      <w:r>
        <w:t>as</w:t>
      </w:r>
      <w:r>
        <w:rPr>
          <w:spacing w:val="-1"/>
        </w:rPr>
        <w:t xml:space="preserve"> </w:t>
      </w:r>
      <w:r>
        <w:t>the energy</w:t>
      </w:r>
      <w:r>
        <w:rPr>
          <w:spacing w:val="-2"/>
        </w:rPr>
        <w:t xml:space="preserve"> </w:t>
      </w:r>
      <w:r>
        <w:rPr>
          <w:spacing w:val="-1"/>
        </w:rPr>
        <w:t>flows</w:t>
      </w:r>
      <w:r>
        <w:t xml:space="preserve"> in</w:t>
      </w:r>
      <w:r>
        <w:rPr>
          <w:spacing w:val="25"/>
        </w:rPr>
        <w:t xml:space="preserve"> </w:t>
      </w:r>
      <w:r>
        <w:t>sex</w:t>
      </w:r>
      <w:r>
        <w:rPr>
          <w:spacing w:val="-2"/>
        </w:rPr>
        <w:t xml:space="preserve"> </w:t>
      </w:r>
      <w:r>
        <w:t xml:space="preserve">a </w:t>
      </w:r>
      <w:r>
        <w:rPr>
          <w:spacing w:val="-1"/>
        </w:rPr>
        <w:t>connection</w:t>
      </w:r>
      <w:r>
        <w:t xml:space="preserve"> </w:t>
      </w:r>
      <w:r>
        <w:rPr>
          <w:spacing w:val="-1"/>
        </w:rPr>
        <w:t>is</w:t>
      </w:r>
      <w:r>
        <w:t xml:space="preserve"> </w:t>
      </w:r>
      <w:r>
        <w:rPr>
          <w:spacing w:val="-1"/>
        </w:rPr>
        <w:t>created</w:t>
      </w:r>
      <w:r>
        <w:t xml:space="preserve"> </w:t>
      </w:r>
      <w:r>
        <w:rPr>
          <w:spacing w:val="-1"/>
        </w:rPr>
        <w:t>from</w:t>
      </w:r>
      <w:r>
        <w:rPr>
          <w:spacing w:val="-2"/>
        </w:rPr>
        <w:t xml:space="preserve"> </w:t>
      </w:r>
      <w:r>
        <w:rPr>
          <w:spacing w:val="-1"/>
        </w:rPr>
        <w:t>base</w:t>
      </w:r>
      <w:r>
        <w:t xml:space="preserve"> to</w:t>
      </w:r>
      <w:r>
        <w:rPr>
          <w:spacing w:val="-2"/>
        </w:rPr>
        <w:t xml:space="preserve"> crown</w:t>
      </w:r>
      <w:r>
        <w:t xml:space="preserve"> </w:t>
      </w:r>
      <w:r>
        <w:rPr>
          <w:spacing w:val="-1"/>
        </w:rPr>
        <w:t>chakra</w:t>
      </w:r>
      <w:r>
        <w:rPr>
          <w:spacing w:val="-2"/>
        </w:rPr>
        <w:t xml:space="preserve"> </w:t>
      </w:r>
      <w:r>
        <w:t xml:space="preserve">and </w:t>
      </w:r>
      <w:r>
        <w:rPr>
          <w:spacing w:val="-1"/>
        </w:rPr>
        <w:t>from</w:t>
      </w:r>
      <w:r>
        <w:rPr>
          <w:spacing w:val="26"/>
        </w:rPr>
        <w:t xml:space="preserve"> </w:t>
      </w:r>
      <w:r>
        <w:rPr>
          <w:spacing w:val="-1"/>
        </w:rPr>
        <w:t>the</w:t>
      </w:r>
      <w:r>
        <w:t xml:space="preserve"> </w:t>
      </w:r>
      <w:r>
        <w:rPr>
          <w:spacing w:val="-1"/>
        </w:rPr>
        <w:t xml:space="preserve">crown </w:t>
      </w:r>
      <w:r>
        <w:t>to</w:t>
      </w:r>
      <w:r>
        <w:rPr>
          <w:spacing w:val="-2"/>
        </w:rPr>
        <w:t xml:space="preserve"> </w:t>
      </w:r>
      <w:r>
        <w:rPr>
          <w:spacing w:val="-1"/>
        </w:rPr>
        <w:t>the</w:t>
      </w:r>
      <w:r>
        <w:t xml:space="preserve"> </w:t>
      </w:r>
      <w:r>
        <w:rPr>
          <w:spacing w:val="-1"/>
        </w:rPr>
        <w:t xml:space="preserve">Soul, </w:t>
      </w:r>
      <w:r>
        <w:t xml:space="preserve">in </w:t>
      </w:r>
      <w:r>
        <w:rPr>
          <w:spacing w:val="-1"/>
        </w:rPr>
        <w:t xml:space="preserve">order </w:t>
      </w:r>
      <w:r>
        <w:t xml:space="preserve">to </w:t>
      </w:r>
      <w:r>
        <w:rPr>
          <w:spacing w:val="-1"/>
        </w:rPr>
        <w:t>bring</w:t>
      </w:r>
      <w:r>
        <w:t xml:space="preserve"> </w:t>
      </w:r>
      <w:r>
        <w:rPr>
          <w:spacing w:val="-2"/>
        </w:rPr>
        <w:t>down</w:t>
      </w:r>
      <w:r>
        <w:t xml:space="preserve"> </w:t>
      </w:r>
      <w:r>
        <w:rPr>
          <w:spacing w:val="-1"/>
        </w:rPr>
        <w:t>another</w:t>
      </w:r>
      <w:r>
        <w:t xml:space="preserve"> </w:t>
      </w:r>
      <w:r>
        <w:rPr>
          <w:spacing w:val="-1"/>
        </w:rPr>
        <w:t>soul</w:t>
      </w:r>
      <w:r>
        <w:t xml:space="preserve"> from</w:t>
      </w:r>
      <w:r>
        <w:rPr>
          <w:spacing w:val="33"/>
        </w:rPr>
        <w:t xml:space="preserve"> </w:t>
      </w:r>
      <w:r>
        <w:rPr>
          <w:spacing w:val="-2"/>
        </w:rPr>
        <w:t>heaven!!</w:t>
      </w:r>
    </w:p>
    <w:p w:rsidR="00EA20B7" w:rsidRDefault="00EA20B7">
      <w:pPr>
        <w:sectPr w:rsidR="00EA20B7">
          <w:pgSz w:w="8640" w:h="12960"/>
          <w:pgMar w:top="960" w:right="980" w:bottom="900" w:left="900" w:header="0" w:footer="712" w:gutter="0"/>
          <w:cols w:space="720"/>
        </w:sectPr>
      </w:pPr>
    </w:p>
    <w:p w:rsidR="00EA20B7" w:rsidRDefault="00877DD6">
      <w:pPr>
        <w:pStyle w:val="Corpodetexto"/>
        <w:spacing w:before="49"/>
      </w:pPr>
      <w:r>
        <w:rPr>
          <w:spacing w:val="-1"/>
        </w:rPr>
        <w:lastRenderedPageBreak/>
        <w:t>However,</w:t>
      </w:r>
      <w:r>
        <w:rPr>
          <w:spacing w:val="-2"/>
        </w:rPr>
        <w:t xml:space="preserve"> </w:t>
      </w:r>
      <w:r>
        <w:t>this</w:t>
      </w:r>
      <w:r>
        <w:rPr>
          <w:spacing w:val="-1"/>
        </w:rPr>
        <w:t xml:space="preserve"> natural function</w:t>
      </w:r>
      <w:r>
        <w:rPr>
          <w:spacing w:val="-2"/>
        </w:rPr>
        <w:t xml:space="preserve"> </w:t>
      </w:r>
      <w:r>
        <w:t>can</w:t>
      </w:r>
      <w:r>
        <w:rPr>
          <w:spacing w:val="-1"/>
        </w:rPr>
        <w:t xml:space="preserve"> become</w:t>
      </w:r>
      <w:r>
        <w:rPr>
          <w:spacing w:val="1"/>
        </w:rPr>
        <w:t xml:space="preserve"> </w:t>
      </w:r>
      <w:r>
        <w:rPr>
          <w:spacing w:val="-1"/>
        </w:rPr>
        <w:t>perverted....</w:t>
      </w:r>
    </w:p>
    <w:p w:rsidR="00EA20B7" w:rsidRDefault="00EA20B7">
      <w:pPr>
        <w:rPr>
          <w:rFonts w:ascii="Lucida Sans" w:eastAsia="Lucida Sans" w:hAnsi="Lucida Sans" w:cs="Lucida Sans"/>
          <w:sz w:val="20"/>
          <w:szCs w:val="20"/>
        </w:rPr>
      </w:pPr>
    </w:p>
    <w:p w:rsidR="00EA20B7" w:rsidRDefault="00EA20B7">
      <w:pPr>
        <w:spacing w:before="5"/>
        <w:rPr>
          <w:rFonts w:ascii="Lucida Sans" w:eastAsia="Lucida Sans" w:hAnsi="Lucida Sans" w:cs="Lucida Sans"/>
          <w:sz w:val="20"/>
          <w:szCs w:val="20"/>
        </w:rPr>
      </w:pPr>
    </w:p>
    <w:p w:rsidR="00EA20B7" w:rsidRDefault="00877DD6">
      <w:pPr>
        <w:pStyle w:val="Corpodetexto"/>
        <w:numPr>
          <w:ilvl w:val="0"/>
          <w:numId w:val="8"/>
        </w:numPr>
        <w:tabs>
          <w:tab w:val="left" w:pos="298"/>
        </w:tabs>
        <w:spacing w:before="0"/>
        <w:ind w:right="112" w:firstLine="0"/>
      </w:pPr>
      <w:r>
        <w:rPr>
          <w:spacing w:val="-1"/>
        </w:rPr>
        <w:t>It</w:t>
      </w:r>
      <w:r>
        <w:t xml:space="preserve"> </w:t>
      </w:r>
      <w:r>
        <w:rPr>
          <w:spacing w:val="-1"/>
        </w:rPr>
        <w:t>could</w:t>
      </w:r>
      <w:r>
        <w:t xml:space="preserve"> </w:t>
      </w:r>
      <w:r>
        <w:rPr>
          <w:spacing w:val="-1"/>
        </w:rPr>
        <w:t>have</w:t>
      </w:r>
      <w:r>
        <w:rPr>
          <w:spacing w:val="1"/>
        </w:rPr>
        <w:t xml:space="preserve"> </w:t>
      </w:r>
      <w:r>
        <w:rPr>
          <w:spacing w:val="-1"/>
        </w:rPr>
        <w:t>seemed</w:t>
      </w:r>
      <w:r>
        <w:t xml:space="preserve"> </w:t>
      </w:r>
      <w:r>
        <w:rPr>
          <w:spacing w:val="-1"/>
        </w:rPr>
        <w:t>like</w:t>
      </w:r>
      <w:r>
        <w:rPr>
          <w:spacing w:val="-2"/>
        </w:rPr>
        <w:t xml:space="preserve"> </w:t>
      </w:r>
      <w:r>
        <w:t xml:space="preserve">a </w:t>
      </w:r>
      <w:r>
        <w:rPr>
          <w:spacing w:val="-1"/>
        </w:rPr>
        <w:t>good</w:t>
      </w:r>
      <w:r>
        <w:t xml:space="preserve"> </w:t>
      </w:r>
      <w:r>
        <w:rPr>
          <w:spacing w:val="-1"/>
        </w:rPr>
        <w:t>idea</w:t>
      </w:r>
      <w:r>
        <w:t xml:space="preserve"> </w:t>
      </w:r>
      <w:r>
        <w:rPr>
          <w:spacing w:val="-1"/>
        </w:rPr>
        <w:t>at</w:t>
      </w:r>
      <w:r>
        <w:rPr>
          <w:spacing w:val="-2"/>
        </w:rPr>
        <w:t xml:space="preserve"> </w:t>
      </w:r>
      <w:r>
        <w:rPr>
          <w:spacing w:val="-1"/>
        </w:rPr>
        <w:t>the</w:t>
      </w:r>
      <w:r>
        <w:rPr>
          <w:spacing w:val="-2"/>
        </w:rPr>
        <w:t xml:space="preserve"> </w:t>
      </w:r>
      <w:r>
        <w:rPr>
          <w:spacing w:val="-1"/>
        </w:rPr>
        <w:t>time,</w:t>
      </w:r>
      <w:r>
        <w:t xml:space="preserve"> </w:t>
      </w:r>
      <w:r>
        <w:rPr>
          <w:spacing w:val="-1"/>
        </w:rPr>
        <w:t>quite</w:t>
      </w:r>
      <w:r>
        <w:t xml:space="preserve"> </w:t>
      </w:r>
      <w:r>
        <w:rPr>
          <w:spacing w:val="-1"/>
        </w:rPr>
        <w:t>handy</w:t>
      </w:r>
      <w:r>
        <w:rPr>
          <w:spacing w:val="28"/>
        </w:rPr>
        <w:t xml:space="preserve"> </w:t>
      </w:r>
      <w:r>
        <w:rPr>
          <w:spacing w:val="-1"/>
        </w:rPr>
        <w:t>and</w:t>
      </w:r>
      <w:r>
        <w:t xml:space="preserve"> </w:t>
      </w:r>
      <w:r>
        <w:rPr>
          <w:spacing w:val="-1"/>
        </w:rPr>
        <w:t>practical</w:t>
      </w:r>
      <w:r>
        <w:t xml:space="preserve"> </w:t>
      </w:r>
      <w:r>
        <w:rPr>
          <w:spacing w:val="-1"/>
        </w:rPr>
        <w:t>in</w:t>
      </w:r>
      <w:r>
        <w:t xml:space="preserve"> </w:t>
      </w:r>
      <w:r>
        <w:rPr>
          <w:spacing w:val="-1"/>
        </w:rPr>
        <w:t>fact,</w:t>
      </w:r>
      <w:r>
        <w:t xml:space="preserve"> </w:t>
      </w:r>
      <w:r>
        <w:rPr>
          <w:spacing w:val="-1"/>
        </w:rPr>
        <w:t>being</w:t>
      </w:r>
      <w:r>
        <w:t xml:space="preserve"> </w:t>
      </w:r>
      <w:r>
        <w:rPr>
          <w:spacing w:val="-1"/>
        </w:rPr>
        <w:t>able</w:t>
      </w:r>
      <w:r>
        <w:t xml:space="preserve"> </w:t>
      </w:r>
      <w:r>
        <w:rPr>
          <w:spacing w:val="-1"/>
        </w:rPr>
        <w:t>to</w:t>
      </w:r>
      <w:r>
        <w:rPr>
          <w:spacing w:val="-2"/>
        </w:rPr>
        <w:t xml:space="preserve"> </w:t>
      </w:r>
      <w:r>
        <w:rPr>
          <w:spacing w:val="-1"/>
        </w:rPr>
        <w:t>telepathically</w:t>
      </w:r>
      <w:r>
        <w:rPr>
          <w:spacing w:val="-2"/>
        </w:rPr>
        <w:t xml:space="preserve"> </w:t>
      </w:r>
      <w:r>
        <w:rPr>
          <w:spacing w:val="-1"/>
        </w:rPr>
        <w:t>call</w:t>
      </w:r>
      <w:r>
        <w:t xml:space="preserve"> </w:t>
      </w:r>
      <w:r>
        <w:rPr>
          <w:spacing w:val="-1"/>
        </w:rPr>
        <w:t>in</w:t>
      </w:r>
      <w:r>
        <w:rPr>
          <w:spacing w:val="-2"/>
        </w:rPr>
        <w:t xml:space="preserve"> </w:t>
      </w:r>
      <w:r>
        <w:rPr>
          <w:spacing w:val="-1"/>
        </w:rPr>
        <w:t>and</w:t>
      </w:r>
      <w:r>
        <w:rPr>
          <w:spacing w:val="-2"/>
        </w:rPr>
        <w:t xml:space="preserve"> out</w:t>
      </w:r>
      <w:r>
        <w:t xml:space="preserve"> </w:t>
      </w:r>
      <w:r>
        <w:rPr>
          <w:spacing w:val="-1"/>
        </w:rPr>
        <w:t>to</w:t>
      </w:r>
      <w:r>
        <w:rPr>
          <w:spacing w:val="38"/>
        </w:rPr>
        <w:t xml:space="preserve"> </w:t>
      </w:r>
      <w:r>
        <w:rPr>
          <w:spacing w:val="-1"/>
        </w:rPr>
        <w:t>your</w:t>
      </w:r>
      <w:r>
        <w:rPr>
          <w:spacing w:val="1"/>
        </w:rPr>
        <w:t xml:space="preserve"> </w:t>
      </w:r>
      <w:r>
        <w:rPr>
          <w:spacing w:val="-1"/>
        </w:rPr>
        <w:t>friends....</w:t>
      </w:r>
      <w:r>
        <w:t xml:space="preserve"> </w:t>
      </w:r>
      <w:r>
        <w:rPr>
          <w:spacing w:val="-2"/>
        </w:rPr>
        <w:t>But</w:t>
      </w:r>
      <w:r>
        <w:rPr>
          <w:spacing w:val="2"/>
        </w:rPr>
        <w:t xml:space="preserve"> </w:t>
      </w:r>
      <w:r>
        <w:rPr>
          <w:spacing w:val="-1"/>
        </w:rPr>
        <w:t>friends</w:t>
      </w:r>
      <w:r>
        <w:t xml:space="preserve"> </w:t>
      </w:r>
      <w:r>
        <w:rPr>
          <w:spacing w:val="-1"/>
        </w:rPr>
        <w:t>create</w:t>
      </w:r>
      <w:r>
        <w:t xml:space="preserve"> </w:t>
      </w:r>
      <w:r>
        <w:rPr>
          <w:spacing w:val="-1"/>
        </w:rPr>
        <w:t>Psychic</w:t>
      </w:r>
      <w:r>
        <w:t xml:space="preserve"> </w:t>
      </w:r>
      <w:r>
        <w:rPr>
          <w:spacing w:val="-1"/>
        </w:rPr>
        <w:t>Energy</w:t>
      </w:r>
      <w:r>
        <w:rPr>
          <w:spacing w:val="-2"/>
        </w:rPr>
        <w:t xml:space="preserve"> </w:t>
      </w:r>
      <w:r>
        <w:rPr>
          <w:spacing w:val="-1"/>
        </w:rPr>
        <w:t>Connections to</w:t>
      </w:r>
      <w:r>
        <w:rPr>
          <w:spacing w:val="28"/>
        </w:rPr>
        <w:t xml:space="preserve"> </w:t>
      </w:r>
      <w:r>
        <w:rPr>
          <w:spacing w:val="-1"/>
        </w:rPr>
        <w:t>other</w:t>
      </w:r>
      <w:r>
        <w:t xml:space="preserve"> </w:t>
      </w:r>
      <w:r>
        <w:rPr>
          <w:spacing w:val="-1"/>
        </w:rPr>
        <w:t>friends,</w:t>
      </w:r>
      <w:r>
        <w:t xml:space="preserve"> and</w:t>
      </w:r>
      <w:r>
        <w:rPr>
          <w:spacing w:val="-2"/>
        </w:rPr>
        <w:t xml:space="preserve"> </w:t>
      </w:r>
      <w:r>
        <w:rPr>
          <w:spacing w:val="-1"/>
        </w:rPr>
        <w:t>sooner</w:t>
      </w:r>
      <w:r>
        <w:rPr>
          <w:spacing w:val="-2"/>
        </w:rPr>
        <w:t xml:space="preserve"> </w:t>
      </w:r>
      <w:r>
        <w:rPr>
          <w:spacing w:val="-1"/>
        </w:rPr>
        <w:t>or</w:t>
      </w:r>
      <w:r>
        <w:t xml:space="preserve"> </w:t>
      </w:r>
      <w:r>
        <w:rPr>
          <w:spacing w:val="-1"/>
        </w:rPr>
        <w:t>later</w:t>
      </w:r>
      <w:r>
        <w:t xml:space="preserve"> </w:t>
      </w:r>
      <w:r>
        <w:rPr>
          <w:spacing w:val="-1"/>
        </w:rPr>
        <w:t>you</w:t>
      </w:r>
      <w:r>
        <w:rPr>
          <w:spacing w:val="-2"/>
        </w:rPr>
        <w:t xml:space="preserve"> </w:t>
      </w:r>
      <w:r>
        <w:rPr>
          <w:spacing w:val="-1"/>
        </w:rPr>
        <w:t>are</w:t>
      </w:r>
      <w:r>
        <w:t xml:space="preserve"> </w:t>
      </w:r>
      <w:r>
        <w:rPr>
          <w:spacing w:val="-1"/>
        </w:rPr>
        <w:t>connected</w:t>
      </w:r>
      <w:r>
        <w:rPr>
          <w:spacing w:val="-2"/>
        </w:rPr>
        <w:t xml:space="preserve"> </w:t>
      </w:r>
      <w:r>
        <w:rPr>
          <w:spacing w:val="-1"/>
        </w:rPr>
        <w:t>to</w:t>
      </w:r>
      <w:r>
        <w:t xml:space="preserve"> a </w:t>
      </w:r>
      <w:r>
        <w:rPr>
          <w:spacing w:val="-1"/>
        </w:rPr>
        <w:t>party</w:t>
      </w:r>
      <w:r>
        <w:t xml:space="preserve"> </w:t>
      </w:r>
      <w:r>
        <w:rPr>
          <w:spacing w:val="-1"/>
        </w:rPr>
        <w:t>line</w:t>
      </w:r>
      <w:r>
        <w:rPr>
          <w:spacing w:val="24"/>
        </w:rPr>
        <w:t xml:space="preserve"> </w:t>
      </w:r>
      <w:r>
        <w:rPr>
          <w:spacing w:val="-1"/>
        </w:rPr>
        <w:t>and are</w:t>
      </w:r>
      <w:r>
        <w:t xml:space="preserve"> </w:t>
      </w:r>
      <w:r>
        <w:rPr>
          <w:spacing w:val="-1"/>
        </w:rPr>
        <w:t>getting</w:t>
      </w:r>
      <w:r>
        <w:t xml:space="preserve"> </w:t>
      </w:r>
      <w:r>
        <w:rPr>
          <w:spacing w:val="-1"/>
        </w:rPr>
        <w:t>input</w:t>
      </w:r>
      <w:r>
        <w:t xml:space="preserve"> </w:t>
      </w:r>
      <w:r>
        <w:rPr>
          <w:spacing w:val="-1"/>
        </w:rPr>
        <w:t>from</w:t>
      </w:r>
      <w:r>
        <w:rPr>
          <w:spacing w:val="-3"/>
        </w:rPr>
        <w:t xml:space="preserve"> </w:t>
      </w:r>
      <w:r>
        <w:rPr>
          <w:spacing w:val="-1"/>
        </w:rPr>
        <w:t>all</w:t>
      </w:r>
      <w:r>
        <w:t xml:space="preserve"> </w:t>
      </w:r>
      <w:r>
        <w:rPr>
          <w:spacing w:val="-1"/>
        </w:rPr>
        <w:t>sorts of</w:t>
      </w:r>
      <w:r>
        <w:t xml:space="preserve"> </w:t>
      </w:r>
      <w:r>
        <w:rPr>
          <w:spacing w:val="-1"/>
        </w:rPr>
        <w:t>unwanted sources....</w:t>
      </w:r>
      <w:r>
        <w:t xml:space="preserve"> </w:t>
      </w:r>
      <w:r>
        <w:rPr>
          <w:spacing w:val="-1"/>
        </w:rPr>
        <w:t>You</w:t>
      </w:r>
      <w:r>
        <w:rPr>
          <w:spacing w:val="25"/>
        </w:rPr>
        <w:t xml:space="preserve"> </w:t>
      </w:r>
      <w:r>
        <w:rPr>
          <w:spacing w:val="-1"/>
        </w:rPr>
        <w:t>could</w:t>
      </w:r>
      <w:r>
        <w:t xml:space="preserve"> easily</w:t>
      </w:r>
      <w:r>
        <w:rPr>
          <w:spacing w:val="-2"/>
        </w:rPr>
        <w:t xml:space="preserve"> </w:t>
      </w:r>
      <w:r>
        <w:t xml:space="preserve">be </w:t>
      </w:r>
      <w:r>
        <w:rPr>
          <w:spacing w:val="-1"/>
        </w:rPr>
        <w:t>inundated,</w:t>
      </w:r>
      <w:r>
        <w:t xml:space="preserve"> day</w:t>
      </w:r>
      <w:r>
        <w:rPr>
          <w:spacing w:val="-2"/>
        </w:rPr>
        <w:t xml:space="preserve"> </w:t>
      </w:r>
      <w:r>
        <w:t>and night,</w:t>
      </w:r>
      <w:r>
        <w:rPr>
          <w:spacing w:val="-2"/>
        </w:rPr>
        <w:t xml:space="preserve"> </w:t>
      </w:r>
      <w:r>
        <w:rPr>
          <w:spacing w:val="-1"/>
        </w:rPr>
        <w:t>non-stop</w:t>
      </w:r>
      <w:r>
        <w:t xml:space="preserve"> </w:t>
      </w:r>
      <w:r>
        <w:rPr>
          <w:spacing w:val="-1"/>
        </w:rPr>
        <w:t xml:space="preserve">with </w:t>
      </w:r>
      <w:r>
        <w:t>this</w:t>
      </w:r>
      <w:r>
        <w:rPr>
          <w:spacing w:val="-1"/>
        </w:rPr>
        <w:t xml:space="preserve"> psychic</w:t>
      </w:r>
      <w:r>
        <w:rPr>
          <w:spacing w:val="41"/>
        </w:rPr>
        <w:t xml:space="preserve"> </w:t>
      </w:r>
      <w:r>
        <w:rPr>
          <w:spacing w:val="-1"/>
        </w:rPr>
        <w:t>"spam".</w:t>
      </w:r>
      <w:r>
        <w:rPr>
          <w:spacing w:val="2"/>
        </w:rPr>
        <w:t xml:space="preserve"> </w:t>
      </w:r>
      <w:r>
        <w:rPr>
          <w:spacing w:val="-1"/>
        </w:rPr>
        <w:t>This</w:t>
      </w:r>
      <w:r>
        <w:t xml:space="preserve"> </w:t>
      </w:r>
      <w:r>
        <w:rPr>
          <w:spacing w:val="-1"/>
        </w:rPr>
        <w:t>is</w:t>
      </w:r>
      <w:r>
        <w:rPr>
          <w:spacing w:val="1"/>
        </w:rPr>
        <w:t xml:space="preserve"> </w:t>
      </w:r>
      <w:r>
        <w:rPr>
          <w:spacing w:val="-1"/>
        </w:rPr>
        <w:t>why</w:t>
      </w:r>
      <w:r>
        <w:rPr>
          <w:spacing w:val="-2"/>
        </w:rPr>
        <w:t xml:space="preserve"> </w:t>
      </w:r>
      <w:r>
        <w:rPr>
          <w:spacing w:val="-1"/>
        </w:rPr>
        <w:t>the</w:t>
      </w:r>
      <w:r>
        <w:t xml:space="preserve"> </w:t>
      </w:r>
      <w:r>
        <w:rPr>
          <w:spacing w:val="-1"/>
        </w:rPr>
        <w:t>Initiations</w:t>
      </w:r>
      <w:r>
        <w:t xml:space="preserve"> of</w:t>
      </w:r>
      <w:r>
        <w:rPr>
          <w:spacing w:val="-2"/>
        </w:rPr>
        <w:t xml:space="preserve"> </w:t>
      </w:r>
      <w:r>
        <w:rPr>
          <w:spacing w:val="-1"/>
        </w:rPr>
        <w:t>Energy</w:t>
      </w:r>
      <w:r>
        <w:rPr>
          <w:spacing w:val="-2"/>
        </w:rPr>
        <w:t xml:space="preserve"> </w:t>
      </w:r>
      <w:r>
        <w:rPr>
          <w:spacing w:val="-1"/>
        </w:rPr>
        <w:t>Enhancement teach</w:t>
      </w:r>
      <w:r>
        <w:rPr>
          <w:spacing w:val="37"/>
        </w:rPr>
        <w:t xml:space="preserve"> </w:t>
      </w:r>
      <w:r>
        <w:t>how</w:t>
      </w:r>
      <w:r>
        <w:rPr>
          <w:spacing w:val="-3"/>
        </w:rPr>
        <w:t xml:space="preserve"> </w:t>
      </w:r>
      <w:r>
        <w:t>to,</w:t>
      </w:r>
      <w:r>
        <w:rPr>
          <w:spacing w:val="-2"/>
        </w:rPr>
        <w:t xml:space="preserve"> </w:t>
      </w:r>
      <w:r>
        <w:rPr>
          <w:spacing w:val="-1"/>
        </w:rPr>
        <w:t>and</w:t>
      </w:r>
      <w:r>
        <w:rPr>
          <w:spacing w:val="-2"/>
        </w:rPr>
        <w:t xml:space="preserve"> </w:t>
      </w:r>
      <w:r>
        <w:rPr>
          <w:spacing w:val="-1"/>
        </w:rPr>
        <w:t>give</w:t>
      </w:r>
      <w:r>
        <w:rPr>
          <w:spacing w:val="1"/>
        </w:rPr>
        <w:t xml:space="preserve"> </w:t>
      </w:r>
      <w:r>
        <w:rPr>
          <w:spacing w:val="-1"/>
        </w:rPr>
        <w:t>you</w:t>
      </w:r>
      <w:r>
        <w:rPr>
          <w:spacing w:val="-2"/>
        </w:rPr>
        <w:t xml:space="preserve"> </w:t>
      </w:r>
      <w:r>
        <w:t>a</w:t>
      </w:r>
      <w:r>
        <w:rPr>
          <w:spacing w:val="1"/>
        </w:rPr>
        <w:t xml:space="preserve"> </w:t>
      </w:r>
      <w:r>
        <w:rPr>
          <w:spacing w:val="-1"/>
        </w:rPr>
        <w:t>process of, cutting</w:t>
      </w:r>
      <w:r>
        <w:rPr>
          <w:spacing w:val="-2"/>
        </w:rPr>
        <w:t xml:space="preserve"> </w:t>
      </w:r>
      <w:r>
        <w:rPr>
          <w:spacing w:val="-1"/>
        </w:rPr>
        <w:t>all ancient connections</w:t>
      </w:r>
      <w:r>
        <w:rPr>
          <w:spacing w:val="49"/>
        </w:rPr>
        <w:t xml:space="preserve"> </w:t>
      </w:r>
      <w:r>
        <w:t>and</w:t>
      </w:r>
      <w:r>
        <w:rPr>
          <w:spacing w:val="-1"/>
        </w:rPr>
        <w:t xml:space="preserve"> </w:t>
      </w:r>
      <w:r>
        <w:t>then</w:t>
      </w:r>
      <w:r>
        <w:rPr>
          <w:spacing w:val="-1"/>
        </w:rPr>
        <w:t xml:space="preserve"> reforming </w:t>
      </w:r>
      <w:r>
        <w:t>them</w:t>
      </w:r>
      <w:r>
        <w:rPr>
          <w:spacing w:val="-2"/>
        </w:rPr>
        <w:t xml:space="preserve"> </w:t>
      </w:r>
      <w:r>
        <w:rPr>
          <w:spacing w:val="-1"/>
        </w:rPr>
        <w:t>appropriately.</w:t>
      </w:r>
    </w:p>
    <w:p w:rsidR="00EA20B7" w:rsidRDefault="00EA20B7">
      <w:pPr>
        <w:rPr>
          <w:rFonts w:ascii="Lucida Sans" w:eastAsia="Lucida Sans" w:hAnsi="Lucida Sans" w:cs="Lucida Sans"/>
          <w:sz w:val="20"/>
          <w:szCs w:val="20"/>
        </w:rPr>
      </w:pPr>
    </w:p>
    <w:p w:rsidR="00EA20B7" w:rsidRDefault="00877DD6">
      <w:pPr>
        <w:pStyle w:val="Corpodetexto"/>
        <w:numPr>
          <w:ilvl w:val="0"/>
          <w:numId w:val="8"/>
        </w:numPr>
        <w:tabs>
          <w:tab w:val="left" w:pos="299"/>
        </w:tabs>
        <w:ind w:right="160" w:firstLine="0"/>
      </w:pPr>
      <w:r>
        <w:rPr>
          <w:spacing w:val="-1"/>
        </w:rPr>
        <w:t>It</w:t>
      </w:r>
      <w:r>
        <w:t xml:space="preserve"> </w:t>
      </w:r>
      <w:r>
        <w:rPr>
          <w:spacing w:val="-1"/>
        </w:rPr>
        <w:t>could have</w:t>
      </w:r>
      <w:r>
        <w:rPr>
          <w:spacing w:val="1"/>
        </w:rPr>
        <w:t xml:space="preserve"> </w:t>
      </w:r>
      <w:r>
        <w:rPr>
          <w:spacing w:val="-1"/>
        </w:rPr>
        <w:t>been done</w:t>
      </w:r>
      <w:r>
        <w:t xml:space="preserve"> as</w:t>
      </w:r>
      <w:r>
        <w:rPr>
          <w:spacing w:val="-3"/>
        </w:rPr>
        <w:t xml:space="preserve"> </w:t>
      </w:r>
      <w:r>
        <w:t>a</w:t>
      </w:r>
      <w:r>
        <w:rPr>
          <w:spacing w:val="1"/>
        </w:rPr>
        <w:t xml:space="preserve"> </w:t>
      </w:r>
      <w:r>
        <w:rPr>
          <w:spacing w:val="-1"/>
        </w:rPr>
        <w:t xml:space="preserve">way </w:t>
      </w:r>
      <w:r>
        <w:t xml:space="preserve">to </w:t>
      </w:r>
      <w:r>
        <w:rPr>
          <w:spacing w:val="-1"/>
        </w:rPr>
        <w:t>be</w:t>
      </w:r>
      <w:r>
        <w:t xml:space="preserve"> </w:t>
      </w:r>
      <w:r>
        <w:rPr>
          <w:spacing w:val="-1"/>
        </w:rPr>
        <w:t>closer, more</w:t>
      </w:r>
      <w:r>
        <w:rPr>
          <w:spacing w:val="1"/>
        </w:rPr>
        <w:t xml:space="preserve"> </w:t>
      </w:r>
      <w:r>
        <w:rPr>
          <w:spacing w:val="-1"/>
        </w:rPr>
        <w:t>intimate with</w:t>
      </w:r>
      <w:r>
        <w:rPr>
          <w:spacing w:val="35"/>
        </w:rPr>
        <w:t xml:space="preserve"> </w:t>
      </w:r>
      <w:r>
        <w:rPr>
          <w:spacing w:val="-1"/>
        </w:rPr>
        <w:t>someone...</w:t>
      </w:r>
      <w:r>
        <w:rPr>
          <w:spacing w:val="-2"/>
        </w:rPr>
        <w:t xml:space="preserve"> </w:t>
      </w:r>
      <w:r>
        <w:t xml:space="preserve">to </w:t>
      </w:r>
      <w:r>
        <w:rPr>
          <w:spacing w:val="-1"/>
        </w:rPr>
        <w:t xml:space="preserve">share the deepest thoughts </w:t>
      </w:r>
      <w:r>
        <w:t xml:space="preserve">and </w:t>
      </w:r>
      <w:r>
        <w:rPr>
          <w:spacing w:val="-1"/>
        </w:rPr>
        <w:t>feelings</w:t>
      </w:r>
      <w:r>
        <w:rPr>
          <w:spacing w:val="-2"/>
        </w:rPr>
        <w:t xml:space="preserve"> </w:t>
      </w:r>
      <w:r>
        <w:t>from</w:t>
      </w:r>
      <w:r>
        <w:rPr>
          <w:spacing w:val="-2"/>
        </w:rPr>
        <w:t xml:space="preserve"> </w:t>
      </w:r>
      <w:r>
        <w:rPr>
          <w:spacing w:val="-1"/>
        </w:rPr>
        <w:t>ones</w:t>
      </w:r>
      <w:r>
        <w:rPr>
          <w:spacing w:val="55"/>
        </w:rPr>
        <w:t xml:space="preserve"> </w:t>
      </w:r>
      <w:r>
        <w:rPr>
          <w:spacing w:val="-1"/>
        </w:rPr>
        <w:t>deepest</w:t>
      </w:r>
      <w:r>
        <w:t xml:space="preserve"> centers. </w:t>
      </w:r>
      <w:r>
        <w:rPr>
          <w:spacing w:val="-2"/>
        </w:rPr>
        <w:t>But</w:t>
      </w:r>
      <w:r>
        <w:t xml:space="preserve"> all</w:t>
      </w:r>
      <w:r>
        <w:rPr>
          <w:spacing w:val="-1"/>
        </w:rPr>
        <w:t xml:space="preserve"> relationships</w:t>
      </w:r>
      <w:r>
        <w:t xml:space="preserve"> change...</w:t>
      </w:r>
      <w:r>
        <w:rPr>
          <w:spacing w:val="-1"/>
        </w:rPr>
        <w:t xml:space="preserve"> usually</w:t>
      </w:r>
      <w:r>
        <w:rPr>
          <w:spacing w:val="-2"/>
        </w:rPr>
        <w:t xml:space="preserve"> </w:t>
      </w:r>
      <w:r>
        <w:rPr>
          <w:spacing w:val="-1"/>
        </w:rPr>
        <w:t>through</w:t>
      </w:r>
      <w:r>
        <w:t xml:space="preserve"> </w:t>
      </w:r>
      <w:r>
        <w:rPr>
          <w:spacing w:val="-1"/>
        </w:rPr>
        <w:t>bad</w:t>
      </w:r>
      <w:r>
        <w:rPr>
          <w:spacing w:val="45"/>
        </w:rPr>
        <w:t xml:space="preserve"> </w:t>
      </w:r>
      <w:r>
        <w:rPr>
          <w:spacing w:val="-1"/>
        </w:rPr>
        <w:t>Karma.</w:t>
      </w:r>
    </w:p>
    <w:p w:rsidR="00EA20B7" w:rsidRDefault="00EA20B7">
      <w:pPr>
        <w:rPr>
          <w:rFonts w:ascii="Lucida Sans" w:eastAsia="Lucida Sans" w:hAnsi="Lucida Sans" w:cs="Lucida Sans"/>
          <w:sz w:val="20"/>
          <w:szCs w:val="20"/>
        </w:rPr>
      </w:pPr>
    </w:p>
    <w:p w:rsidR="00EA20B7" w:rsidRDefault="00877DD6">
      <w:pPr>
        <w:pStyle w:val="Corpodetexto"/>
        <w:spacing w:before="120"/>
        <w:ind w:right="138"/>
      </w:pPr>
      <w:r>
        <w:rPr>
          <w:spacing w:val="-1"/>
        </w:rPr>
        <w:t>If</w:t>
      </w:r>
      <w:r>
        <w:t xml:space="preserve"> </w:t>
      </w:r>
      <w:r>
        <w:rPr>
          <w:spacing w:val="-1"/>
        </w:rPr>
        <w:t>you</w:t>
      </w:r>
      <w:r>
        <w:rPr>
          <w:spacing w:val="-2"/>
        </w:rPr>
        <w:t xml:space="preserve"> </w:t>
      </w:r>
      <w:r>
        <w:rPr>
          <w:spacing w:val="-1"/>
        </w:rPr>
        <w:t>did</w:t>
      </w:r>
      <w:r>
        <w:t xml:space="preserve"> </w:t>
      </w:r>
      <w:r>
        <w:rPr>
          <w:spacing w:val="-1"/>
        </w:rPr>
        <w:t>bad</w:t>
      </w:r>
      <w:r>
        <w:rPr>
          <w:spacing w:val="-2"/>
        </w:rPr>
        <w:t xml:space="preserve"> </w:t>
      </w:r>
      <w:r>
        <w:rPr>
          <w:spacing w:val="-1"/>
        </w:rPr>
        <w:t>things</w:t>
      </w:r>
      <w:r>
        <w:rPr>
          <w:spacing w:val="-2"/>
        </w:rPr>
        <w:t xml:space="preserve"> </w:t>
      </w:r>
      <w:r>
        <w:rPr>
          <w:spacing w:val="-1"/>
        </w:rPr>
        <w:t>to</w:t>
      </w:r>
      <w:r>
        <w:rPr>
          <w:spacing w:val="-2"/>
        </w:rPr>
        <w:t xml:space="preserve"> </w:t>
      </w:r>
      <w:r>
        <w:t>a</w:t>
      </w:r>
      <w:r>
        <w:rPr>
          <w:spacing w:val="1"/>
        </w:rPr>
        <w:t xml:space="preserve"> </w:t>
      </w:r>
      <w:r>
        <w:rPr>
          <w:spacing w:val="-1"/>
        </w:rPr>
        <w:t>person</w:t>
      </w:r>
      <w:r>
        <w:t xml:space="preserve"> </w:t>
      </w:r>
      <w:r>
        <w:rPr>
          <w:spacing w:val="-1"/>
        </w:rPr>
        <w:t>in</w:t>
      </w:r>
      <w:r>
        <w:rPr>
          <w:spacing w:val="-2"/>
        </w:rPr>
        <w:t xml:space="preserve"> </w:t>
      </w:r>
      <w:r>
        <w:t>a</w:t>
      </w:r>
      <w:r>
        <w:rPr>
          <w:spacing w:val="1"/>
        </w:rPr>
        <w:t xml:space="preserve"> </w:t>
      </w:r>
      <w:r>
        <w:rPr>
          <w:spacing w:val="-1"/>
        </w:rPr>
        <w:t>previous</w:t>
      </w:r>
      <w:r>
        <w:t xml:space="preserve"> </w:t>
      </w:r>
      <w:r>
        <w:rPr>
          <w:spacing w:val="-1"/>
        </w:rPr>
        <w:t>lifetime, usually</w:t>
      </w:r>
      <w:r>
        <w:rPr>
          <w:spacing w:val="-2"/>
        </w:rPr>
        <w:t xml:space="preserve"> </w:t>
      </w:r>
      <w:r>
        <w:rPr>
          <w:spacing w:val="-1"/>
        </w:rPr>
        <w:t>in</w:t>
      </w:r>
      <w:r>
        <w:rPr>
          <w:spacing w:val="30"/>
        </w:rPr>
        <w:t xml:space="preserve"> </w:t>
      </w:r>
      <w:r>
        <w:rPr>
          <w:spacing w:val="-1"/>
        </w:rPr>
        <w:t>this</w:t>
      </w:r>
      <w:r>
        <w:t xml:space="preserve"> </w:t>
      </w:r>
      <w:r>
        <w:rPr>
          <w:spacing w:val="-1"/>
        </w:rPr>
        <w:t>lifetime</w:t>
      </w:r>
      <w:r>
        <w:t xml:space="preserve"> </w:t>
      </w:r>
      <w:r>
        <w:rPr>
          <w:spacing w:val="-1"/>
        </w:rPr>
        <w:t xml:space="preserve">they </w:t>
      </w:r>
      <w:r>
        <w:rPr>
          <w:spacing w:val="-2"/>
        </w:rPr>
        <w:t>will</w:t>
      </w:r>
      <w:r>
        <w:t xml:space="preserve"> </w:t>
      </w:r>
      <w:r>
        <w:rPr>
          <w:spacing w:val="-1"/>
        </w:rPr>
        <w:t>take</w:t>
      </w:r>
      <w:r>
        <w:t xml:space="preserve"> </w:t>
      </w:r>
      <w:r>
        <w:rPr>
          <w:spacing w:val="-1"/>
        </w:rPr>
        <w:t>revenge.</w:t>
      </w:r>
      <w:r>
        <w:t xml:space="preserve"> </w:t>
      </w:r>
      <w:r>
        <w:rPr>
          <w:spacing w:val="-1"/>
        </w:rPr>
        <w:t>Relationships</w:t>
      </w:r>
      <w:r>
        <w:rPr>
          <w:spacing w:val="-2"/>
        </w:rPr>
        <w:t xml:space="preserve"> </w:t>
      </w:r>
      <w:r>
        <w:rPr>
          <w:spacing w:val="-1"/>
        </w:rPr>
        <w:t>go</w:t>
      </w:r>
      <w:r>
        <w:t xml:space="preserve"> </w:t>
      </w:r>
      <w:r>
        <w:rPr>
          <w:spacing w:val="-1"/>
        </w:rPr>
        <w:t>sour,</w:t>
      </w:r>
      <w:r>
        <w:t xml:space="preserve"> </w:t>
      </w:r>
      <w:r>
        <w:rPr>
          <w:spacing w:val="-1"/>
        </w:rPr>
        <w:t>even</w:t>
      </w:r>
      <w:r>
        <w:rPr>
          <w:spacing w:val="36"/>
        </w:rPr>
        <w:t xml:space="preserve"> </w:t>
      </w:r>
      <w:r>
        <w:rPr>
          <w:spacing w:val="-1"/>
        </w:rPr>
        <w:t>adversarial, confrontational,</w:t>
      </w:r>
      <w:r>
        <w:t xml:space="preserve"> </w:t>
      </w:r>
      <w:r>
        <w:rPr>
          <w:spacing w:val="-1"/>
        </w:rPr>
        <w:t>or</w:t>
      </w:r>
      <w:r>
        <w:t xml:space="preserve"> </w:t>
      </w:r>
      <w:r>
        <w:rPr>
          <w:spacing w:val="-2"/>
        </w:rPr>
        <w:t>outright</w:t>
      </w:r>
      <w:r>
        <w:t xml:space="preserve"> </w:t>
      </w:r>
      <w:r>
        <w:rPr>
          <w:spacing w:val="-1"/>
        </w:rPr>
        <w:t>hostile... but</w:t>
      </w:r>
      <w:r>
        <w:rPr>
          <w:spacing w:val="1"/>
        </w:rPr>
        <w:t xml:space="preserve"> </w:t>
      </w:r>
      <w:r>
        <w:rPr>
          <w:spacing w:val="-1"/>
        </w:rPr>
        <w:t>the</w:t>
      </w:r>
      <w:r>
        <w:rPr>
          <w:spacing w:val="1"/>
        </w:rPr>
        <w:t xml:space="preserve"> </w:t>
      </w:r>
      <w:r>
        <w:rPr>
          <w:spacing w:val="-1"/>
        </w:rPr>
        <w:t>Psychic</w:t>
      </w:r>
      <w:r>
        <w:rPr>
          <w:spacing w:val="29"/>
        </w:rPr>
        <w:t xml:space="preserve"> </w:t>
      </w:r>
      <w:r>
        <w:rPr>
          <w:spacing w:val="-1"/>
        </w:rPr>
        <w:t>Energy Connections</w:t>
      </w:r>
      <w:r>
        <w:rPr>
          <w:spacing w:val="-2"/>
        </w:rPr>
        <w:t xml:space="preserve"> </w:t>
      </w:r>
      <w:r>
        <w:rPr>
          <w:spacing w:val="-1"/>
        </w:rPr>
        <w:t>remain.</w:t>
      </w:r>
    </w:p>
    <w:p w:rsidR="00EA20B7" w:rsidRDefault="00877DD6">
      <w:pPr>
        <w:pStyle w:val="Corpodetexto"/>
        <w:ind w:right="138"/>
      </w:pPr>
      <w:r>
        <w:rPr>
          <w:spacing w:val="-1"/>
        </w:rPr>
        <w:t>Once</w:t>
      </w:r>
      <w:r>
        <w:rPr>
          <w:spacing w:val="1"/>
        </w:rPr>
        <w:t xml:space="preserve"> </w:t>
      </w:r>
      <w:r>
        <w:rPr>
          <w:spacing w:val="-1"/>
        </w:rPr>
        <w:t>you</w:t>
      </w:r>
      <w:r>
        <w:rPr>
          <w:spacing w:val="-2"/>
        </w:rPr>
        <w:t xml:space="preserve"> </w:t>
      </w:r>
      <w:r>
        <w:rPr>
          <w:spacing w:val="-1"/>
        </w:rPr>
        <w:t>are</w:t>
      </w:r>
      <w:r>
        <w:rPr>
          <w:spacing w:val="1"/>
        </w:rPr>
        <w:t xml:space="preserve"> </w:t>
      </w:r>
      <w:r>
        <w:rPr>
          <w:spacing w:val="-1"/>
        </w:rPr>
        <w:t>wired with</w:t>
      </w:r>
      <w:r>
        <w:t xml:space="preserve"> </w:t>
      </w:r>
      <w:r>
        <w:rPr>
          <w:spacing w:val="-1"/>
        </w:rPr>
        <w:t>Psychic</w:t>
      </w:r>
      <w:r>
        <w:t xml:space="preserve"> </w:t>
      </w:r>
      <w:r>
        <w:rPr>
          <w:spacing w:val="-1"/>
        </w:rPr>
        <w:t>Energy Connections, it</w:t>
      </w:r>
      <w:r>
        <w:rPr>
          <w:spacing w:val="2"/>
        </w:rPr>
        <w:t xml:space="preserve"> </w:t>
      </w:r>
      <w:r>
        <w:rPr>
          <w:spacing w:val="-1"/>
        </w:rPr>
        <w:t>is</w:t>
      </w:r>
      <w:r>
        <w:rPr>
          <w:spacing w:val="-2"/>
        </w:rPr>
        <w:t xml:space="preserve"> </w:t>
      </w:r>
      <w:r>
        <w:rPr>
          <w:spacing w:val="-1"/>
        </w:rPr>
        <w:t xml:space="preserve">not </w:t>
      </w:r>
      <w:r>
        <w:t>as</w:t>
      </w:r>
      <w:r>
        <w:rPr>
          <w:spacing w:val="39"/>
        </w:rPr>
        <w:t xml:space="preserve"> </w:t>
      </w:r>
      <w:r>
        <w:t>easy</w:t>
      </w:r>
      <w:r>
        <w:rPr>
          <w:spacing w:val="-3"/>
        </w:rPr>
        <w:t xml:space="preserve"> </w:t>
      </w:r>
      <w:r>
        <w:t>to</w:t>
      </w:r>
      <w:r>
        <w:rPr>
          <w:spacing w:val="-1"/>
        </w:rPr>
        <w:t xml:space="preserve"> remove</w:t>
      </w:r>
      <w:r>
        <w:t xml:space="preserve"> them</w:t>
      </w:r>
      <w:r>
        <w:rPr>
          <w:spacing w:val="-2"/>
        </w:rPr>
        <w:t xml:space="preserve"> </w:t>
      </w:r>
      <w:r>
        <w:t>as</w:t>
      </w:r>
      <w:r>
        <w:rPr>
          <w:spacing w:val="-1"/>
        </w:rPr>
        <w:t xml:space="preserve"> it</w:t>
      </w:r>
      <w:r>
        <w:rPr>
          <w:spacing w:val="2"/>
        </w:rPr>
        <w:t xml:space="preserve"> </w:t>
      </w:r>
      <w:r>
        <w:rPr>
          <w:spacing w:val="-2"/>
        </w:rPr>
        <w:t>was</w:t>
      </w:r>
      <w:r>
        <w:rPr>
          <w:spacing w:val="-1"/>
        </w:rPr>
        <w:t xml:space="preserve"> </w:t>
      </w:r>
      <w:r>
        <w:t>to</w:t>
      </w:r>
      <w:r>
        <w:rPr>
          <w:spacing w:val="-1"/>
        </w:rPr>
        <w:t xml:space="preserve"> </w:t>
      </w:r>
      <w:r>
        <w:t>create</w:t>
      </w:r>
      <w:r>
        <w:rPr>
          <w:spacing w:val="-1"/>
        </w:rPr>
        <w:t xml:space="preserve"> them.</w:t>
      </w:r>
      <w:r>
        <w:rPr>
          <w:spacing w:val="62"/>
        </w:rPr>
        <w:t xml:space="preserve"> </w:t>
      </w:r>
      <w:r>
        <w:rPr>
          <w:spacing w:val="-1"/>
        </w:rPr>
        <w:t>Just</w:t>
      </w:r>
      <w:r>
        <w:rPr>
          <w:spacing w:val="2"/>
        </w:rPr>
        <w:t xml:space="preserve"> </w:t>
      </w:r>
      <w:r>
        <w:rPr>
          <w:spacing w:val="-1"/>
        </w:rPr>
        <w:t xml:space="preserve">imagine </w:t>
      </w:r>
      <w:r>
        <w:t xml:space="preserve">if </w:t>
      </w:r>
      <w:r>
        <w:rPr>
          <w:spacing w:val="-1"/>
        </w:rPr>
        <w:t>you</w:t>
      </w:r>
      <w:r>
        <w:rPr>
          <w:spacing w:val="31"/>
        </w:rPr>
        <w:t xml:space="preserve"> </w:t>
      </w:r>
      <w:r>
        <w:rPr>
          <w:spacing w:val="-1"/>
        </w:rPr>
        <w:t>were</w:t>
      </w:r>
      <w:r>
        <w:t xml:space="preserve"> </w:t>
      </w:r>
      <w:r>
        <w:rPr>
          <w:spacing w:val="-1"/>
        </w:rPr>
        <w:t>create</w:t>
      </w:r>
      <w:r>
        <w:rPr>
          <w:spacing w:val="-3"/>
        </w:rPr>
        <w:t xml:space="preserve"> </w:t>
      </w:r>
      <w:r>
        <w:rPr>
          <w:spacing w:val="-1"/>
        </w:rPr>
        <w:t>Psychic</w:t>
      </w:r>
      <w:r>
        <w:t xml:space="preserve"> </w:t>
      </w:r>
      <w:r>
        <w:rPr>
          <w:spacing w:val="-1"/>
        </w:rPr>
        <w:t>Energy</w:t>
      </w:r>
      <w:r>
        <w:rPr>
          <w:spacing w:val="-2"/>
        </w:rPr>
        <w:t xml:space="preserve"> </w:t>
      </w:r>
      <w:r>
        <w:rPr>
          <w:spacing w:val="-1"/>
        </w:rPr>
        <w:t>Connections</w:t>
      </w:r>
      <w:r>
        <w:rPr>
          <w:spacing w:val="-3"/>
        </w:rPr>
        <w:t xml:space="preserve"> </w:t>
      </w:r>
      <w:r>
        <w:rPr>
          <w:spacing w:val="-1"/>
        </w:rPr>
        <w:t>to</w:t>
      </w:r>
      <w:r>
        <w:t xml:space="preserve"> </w:t>
      </w:r>
      <w:r>
        <w:rPr>
          <w:spacing w:val="-1"/>
        </w:rPr>
        <w:t>someone</w:t>
      </w:r>
      <w:r>
        <w:rPr>
          <w:spacing w:val="1"/>
        </w:rPr>
        <w:t xml:space="preserve"> </w:t>
      </w:r>
      <w:r>
        <w:rPr>
          <w:spacing w:val="-2"/>
        </w:rPr>
        <w:t>who</w:t>
      </w:r>
      <w:r>
        <w:rPr>
          <w:spacing w:val="-1"/>
        </w:rPr>
        <w:t xml:space="preserve"> turned</w:t>
      </w:r>
      <w:r>
        <w:rPr>
          <w:spacing w:val="27"/>
        </w:rPr>
        <w:t xml:space="preserve"> </w:t>
      </w:r>
      <w:r>
        <w:t>dark</w:t>
      </w:r>
      <w:r>
        <w:rPr>
          <w:spacing w:val="-1"/>
        </w:rPr>
        <w:t xml:space="preserve"> </w:t>
      </w:r>
      <w:r>
        <w:t>and</w:t>
      </w:r>
      <w:r>
        <w:rPr>
          <w:spacing w:val="-3"/>
        </w:rPr>
        <w:t xml:space="preserve"> </w:t>
      </w:r>
      <w:r>
        <w:t>evil...</w:t>
      </w:r>
      <w:r>
        <w:rPr>
          <w:spacing w:val="-1"/>
        </w:rPr>
        <w:t xml:space="preserve"> </w:t>
      </w:r>
      <w:r>
        <w:t xml:space="preserve">and </w:t>
      </w:r>
      <w:r>
        <w:rPr>
          <w:spacing w:val="-1"/>
        </w:rPr>
        <w:t xml:space="preserve">you </w:t>
      </w:r>
      <w:r>
        <w:t>had</w:t>
      </w:r>
      <w:r>
        <w:rPr>
          <w:spacing w:val="-1"/>
        </w:rPr>
        <w:t xml:space="preserve"> </w:t>
      </w:r>
      <w:r>
        <w:t>one of</w:t>
      </w:r>
      <w:r>
        <w:rPr>
          <w:spacing w:val="-1"/>
        </w:rPr>
        <w:t xml:space="preserve"> these</w:t>
      </w:r>
      <w:r>
        <w:t xml:space="preserve"> </w:t>
      </w:r>
      <w:r>
        <w:rPr>
          <w:spacing w:val="-1"/>
        </w:rPr>
        <w:t>wires</w:t>
      </w:r>
      <w:r>
        <w:t xml:space="preserve"> </w:t>
      </w:r>
      <w:r>
        <w:rPr>
          <w:spacing w:val="-1"/>
        </w:rPr>
        <w:t>from</w:t>
      </w:r>
      <w:r>
        <w:rPr>
          <w:spacing w:val="-4"/>
        </w:rPr>
        <w:t xml:space="preserve"> </w:t>
      </w:r>
      <w:r>
        <w:t>them</w:t>
      </w:r>
      <w:r>
        <w:rPr>
          <w:spacing w:val="-2"/>
        </w:rPr>
        <w:t xml:space="preserve"> </w:t>
      </w:r>
      <w:r>
        <w:rPr>
          <w:spacing w:val="-1"/>
        </w:rPr>
        <w:t>plugged</w:t>
      </w:r>
      <w:r>
        <w:rPr>
          <w:spacing w:val="23"/>
        </w:rPr>
        <w:t xml:space="preserve"> </w:t>
      </w:r>
      <w:r>
        <w:rPr>
          <w:spacing w:val="-1"/>
        </w:rPr>
        <w:t>into</w:t>
      </w:r>
      <w:r>
        <w:t xml:space="preserve"> </w:t>
      </w:r>
      <w:r>
        <w:rPr>
          <w:spacing w:val="-1"/>
        </w:rPr>
        <w:t>your</w:t>
      </w:r>
      <w:r>
        <w:rPr>
          <w:spacing w:val="1"/>
        </w:rPr>
        <w:t xml:space="preserve"> </w:t>
      </w:r>
      <w:r>
        <w:rPr>
          <w:spacing w:val="-1"/>
        </w:rPr>
        <w:t>brain, or</w:t>
      </w:r>
      <w:r>
        <w:t xml:space="preserve"> </w:t>
      </w:r>
      <w:r>
        <w:rPr>
          <w:spacing w:val="-1"/>
        </w:rPr>
        <w:t>into your</w:t>
      </w:r>
      <w:r>
        <w:rPr>
          <w:spacing w:val="1"/>
        </w:rPr>
        <w:t xml:space="preserve"> </w:t>
      </w:r>
      <w:r>
        <w:t>sex</w:t>
      </w:r>
      <w:r>
        <w:rPr>
          <w:spacing w:val="-1"/>
        </w:rPr>
        <w:t xml:space="preserve"> chakra,</w:t>
      </w:r>
      <w:r>
        <w:t xml:space="preserve"> </w:t>
      </w:r>
      <w:r>
        <w:rPr>
          <w:spacing w:val="-1"/>
        </w:rPr>
        <w:t>or</w:t>
      </w:r>
      <w:r>
        <w:t xml:space="preserve"> </w:t>
      </w:r>
      <w:r>
        <w:rPr>
          <w:spacing w:val="-1"/>
        </w:rPr>
        <w:t>your heart...?</w:t>
      </w:r>
      <w:r>
        <w:rPr>
          <w:spacing w:val="-2"/>
        </w:rPr>
        <w:t xml:space="preserve"> </w:t>
      </w:r>
      <w:r>
        <w:rPr>
          <w:spacing w:val="-1"/>
        </w:rPr>
        <w:t>You</w:t>
      </w:r>
      <w:r>
        <w:rPr>
          <w:spacing w:val="-2"/>
        </w:rPr>
        <w:t xml:space="preserve"> </w:t>
      </w:r>
      <w:r>
        <w:rPr>
          <w:spacing w:val="-1"/>
        </w:rPr>
        <w:t>are</w:t>
      </w:r>
      <w:r>
        <w:rPr>
          <w:spacing w:val="26"/>
        </w:rPr>
        <w:t xml:space="preserve"> </w:t>
      </w:r>
      <w:r>
        <w:rPr>
          <w:spacing w:val="-1"/>
        </w:rPr>
        <w:t>really</w:t>
      </w:r>
      <w:r>
        <w:rPr>
          <w:spacing w:val="-2"/>
        </w:rPr>
        <w:t xml:space="preserve"> </w:t>
      </w:r>
      <w:r>
        <w:rPr>
          <w:spacing w:val="-1"/>
        </w:rPr>
        <w:t>really</w:t>
      </w:r>
      <w:r>
        <w:rPr>
          <w:spacing w:val="-2"/>
        </w:rPr>
        <w:t xml:space="preserve"> </w:t>
      </w:r>
      <w:r>
        <w:rPr>
          <w:spacing w:val="-1"/>
        </w:rPr>
        <w:t>stuck....</w:t>
      </w:r>
    </w:p>
    <w:p w:rsidR="00EA20B7" w:rsidRDefault="00877DD6">
      <w:pPr>
        <w:pStyle w:val="Corpodetexto"/>
        <w:ind w:right="306"/>
      </w:pPr>
      <w:r>
        <w:t>You</w:t>
      </w:r>
      <w:r>
        <w:rPr>
          <w:spacing w:val="-2"/>
        </w:rPr>
        <w:t xml:space="preserve"> </w:t>
      </w:r>
      <w:r>
        <w:t>need</w:t>
      </w:r>
      <w:r>
        <w:rPr>
          <w:spacing w:val="-1"/>
        </w:rPr>
        <w:t xml:space="preserve"> </w:t>
      </w:r>
      <w:r>
        <w:t>to learn how</w:t>
      </w:r>
      <w:r>
        <w:rPr>
          <w:spacing w:val="-3"/>
        </w:rPr>
        <w:t xml:space="preserve"> </w:t>
      </w:r>
      <w:r>
        <w:t xml:space="preserve">to </w:t>
      </w:r>
      <w:r>
        <w:rPr>
          <w:spacing w:val="-1"/>
        </w:rPr>
        <w:t>disconnect</w:t>
      </w:r>
      <w:r>
        <w:t xml:space="preserve"> </w:t>
      </w:r>
      <w:r>
        <w:rPr>
          <w:spacing w:val="-1"/>
        </w:rPr>
        <w:t>your</w:t>
      </w:r>
      <w:r>
        <w:rPr>
          <w:spacing w:val="2"/>
        </w:rPr>
        <w:t xml:space="preserve"> </w:t>
      </w:r>
      <w:r>
        <w:rPr>
          <w:spacing w:val="-1"/>
        </w:rPr>
        <w:t>Psychic</w:t>
      </w:r>
      <w:r>
        <w:t xml:space="preserve"> Energy</w:t>
      </w:r>
      <w:r>
        <w:rPr>
          <w:spacing w:val="30"/>
        </w:rPr>
        <w:t xml:space="preserve"> </w:t>
      </w:r>
      <w:r>
        <w:t>Connections</w:t>
      </w:r>
      <w:r>
        <w:rPr>
          <w:spacing w:val="-3"/>
        </w:rPr>
        <w:t xml:space="preserve"> </w:t>
      </w:r>
      <w:r>
        <w:t xml:space="preserve">to </w:t>
      </w:r>
      <w:r>
        <w:rPr>
          <w:spacing w:val="-1"/>
        </w:rPr>
        <w:t>negative</w:t>
      </w:r>
      <w:r>
        <w:rPr>
          <w:spacing w:val="-3"/>
        </w:rPr>
        <w:t xml:space="preserve"> </w:t>
      </w:r>
      <w:r>
        <w:t>energy</w:t>
      </w:r>
      <w:r>
        <w:rPr>
          <w:spacing w:val="-2"/>
        </w:rPr>
        <w:t xml:space="preserve"> </w:t>
      </w:r>
      <w:r>
        <w:t>and</w:t>
      </w:r>
      <w:r>
        <w:rPr>
          <w:spacing w:val="-1"/>
        </w:rPr>
        <w:t xml:space="preserve"> </w:t>
      </w:r>
      <w:r>
        <w:rPr>
          <w:spacing w:val="-2"/>
        </w:rPr>
        <w:t>we</w:t>
      </w:r>
      <w:r>
        <w:rPr>
          <w:spacing w:val="1"/>
        </w:rPr>
        <w:t xml:space="preserve"> </w:t>
      </w:r>
      <w:r>
        <w:t>can</w:t>
      </w:r>
      <w:r>
        <w:rPr>
          <w:spacing w:val="-1"/>
        </w:rPr>
        <w:t xml:space="preserve"> </w:t>
      </w:r>
      <w:r>
        <w:t>help</w:t>
      </w:r>
      <w:r>
        <w:rPr>
          <w:spacing w:val="-1"/>
        </w:rPr>
        <w:t xml:space="preserve"> you</w:t>
      </w:r>
      <w:r>
        <w:rPr>
          <w:spacing w:val="-2"/>
        </w:rPr>
        <w:t xml:space="preserve"> </w:t>
      </w:r>
      <w:r>
        <w:t xml:space="preserve">to </w:t>
      </w:r>
      <w:r>
        <w:rPr>
          <w:spacing w:val="-1"/>
        </w:rPr>
        <w:t xml:space="preserve">do </w:t>
      </w:r>
      <w:r>
        <w:t>this.</w:t>
      </w:r>
      <w:r>
        <w:rPr>
          <w:spacing w:val="29"/>
        </w:rPr>
        <w:t xml:space="preserve"> </w:t>
      </w:r>
      <w:r>
        <w:rPr>
          <w:spacing w:val="-1"/>
        </w:rPr>
        <w:t>This</w:t>
      </w:r>
      <w:r>
        <w:t xml:space="preserve"> is one</w:t>
      </w:r>
      <w:r>
        <w:rPr>
          <w:spacing w:val="-1"/>
        </w:rPr>
        <w:t xml:space="preserve"> </w:t>
      </w:r>
      <w:r>
        <w:t>of</w:t>
      </w:r>
      <w:r>
        <w:rPr>
          <w:spacing w:val="-1"/>
        </w:rPr>
        <w:t xml:space="preserve"> </w:t>
      </w:r>
      <w:r>
        <w:t xml:space="preserve">the </w:t>
      </w:r>
      <w:r>
        <w:rPr>
          <w:spacing w:val="-1"/>
        </w:rPr>
        <w:t xml:space="preserve">main works </w:t>
      </w:r>
      <w:r>
        <w:t xml:space="preserve">of </w:t>
      </w:r>
      <w:r>
        <w:rPr>
          <w:spacing w:val="-1"/>
        </w:rPr>
        <w:t>our</w:t>
      </w:r>
      <w:r>
        <w:t xml:space="preserve"> </w:t>
      </w:r>
      <w:r>
        <w:rPr>
          <w:spacing w:val="-1"/>
        </w:rPr>
        <w:t xml:space="preserve">Teachers </w:t>
      </w:r>
      <w:r>
        <w:t>of Energy</w:t>
      </w:r>
      <w:r>
        <w:rPr>
          <w:spacing w:val="25"/>
        </w:rPr>
        <w:t xml:space="preserve"> </w:t>
      </w:r>
      <w:r>
        <w:rPr>
          <w:spacing w:val="-1"/>
        </w:rPr>
        <w:t>Enhancement.</w:t>
      </w:r>
    </w:p>
    <w:p w:rsidR="00EA20B7" w:rsidRDefault="00EA20B7">
      <w:pPr>
        <w:rPr>
          <w:rFonts w:ascii="Lucida Sans" w:eastAsia="Lucida Sans" w:hAnsi="Lucida Sans" w:cs="Lucida Sans"/>
          <w:sz w:val="20"/>
          <w:szCs w:val="20"/>
        </w:rPr>
      </w:pPr>
    </w:p>
    <w:p w:rsidR="00EA20B7" w:rsidRDefault="00EA20B7">
      <w:pPr>
        <w:spacing w:before="4"/>
        <w:rPr>
          <w:rFonts w:ascii="Lucida Sans" w:eastAsia="Lucida Sans" w:hAnsi="Lucida Sans" w:cs="Lucida Sans"/>
          <w:sz w:val="20"/>
          <w:szCs w:val="20"/>
        </w:rPr>
      </w:pPr>
    </w:p>
    <w:p w:rsidR="00EA20B7" w:rsidRDefault="00877DD6">
      <w:pPr>
        <w:pStyle w:val="Corpodetexto"/>
        <w:numPr>
          <w:ilvl w:val="0"/>
          <w:numId w:val="8"/>
        </w:numPr>
        <w:tabs>
          <w:tab w:val="left" w:pos="299"/>
        </w:tabs>
        <w:spacing w:before="0"/>
        <w:ind w:right="278" w:firstLine="0"/>
      </w:pPr>
      <w:r>
        <w:rPr>
          <w:spacing w:val="-1"/>
        </w:rPr>
        <w:t>It</w:t>
      </w:r>
      <w:r>
        <w:t xml:space="preserve"> </w:t>
      </w:r>
      <w:r>
        <w:rPr>
          <w:spacing w:val="-1"/>
        </w:rPr>
        <w:t>could</w:t>
      </w:r>
      <w:r>
        <w:t xml:space="preserve"> have </w:t>
      </w:r>
      <w:r>
        <w:rPr>
          <w:spacing w:val="-1"/>
        </w:rPr>
        <w:t>been contractually</w:t>
      </w:r>
      <w:r>
        <w:rPr>
          <w:spacing w:val="-2"/>
        </w:rPr>
        <w:t xml:space="preserve"> </w:t>
      </w:r>
      <w:r>
        <w:t xml:space="preserve">agreed </w:t>
      </w:r>
      <w:r>
        <w:rPr>
          <w:spacing w:val="-1"/>
        </w:rPr>
        <w:t xml:space="preserve">upon </w:t>
      </w:r>
      <w:r>
        <w:t>as a</w:t>
      </w:r>
      <w:r>
        <w:rPr>
          <w:spacing w:val="1"/>
        </w:rPr>
        <w:t xml:space="preserve"> </w:t>
      </w:r>
      <w:r>
        <w:rPr>
          <w:spacing w:val="-2"/>
        </w:rPr>
        <w:t xml:space="preserve">way </w:t>
      </w:r>
      <w:r>
        <w:t xml:space="preserve">to </w:t>
      </w:r>
      <w:r>
        <w:rPr>
          <w:spacing w:val="-1"/>
        </w:rPr>
        <w:t>be</w:t>
      </w:r>
      <w:r>
        <w:rPr>
          <w:spacing w:val="1"/>
        </w:rPr>
        <w:t xml:space="preserve"> </w:t>
      </w:r>
      <w:r>
        <w:rPr>
          <w:spacing w:val="-1"/>
        </w:rPr>
        <w:t xml:space="preserve">in </w:t>
      </w:r>
      <w:r>
        <w:t>a</w:t>
      </w:r>
      <w:r>
        <w:rPr>
          <w:spacing w:val="41"/>
        </w:rPr>
        <w:t xml:space="preserve"> </w:t>
      </w:r>
      <w:r>
        <w:rPr>
          <w:spacing w:val="-1"/>
        </w:rPr>
        <w:t>partnership</w:t>
      </w:r>
      <w:r>
        <w:rPr>
          <w:spacing w:val="-2"/>
        </w:rPr>
        <w:t xml:space="preserve"> </w:t>
      </w:r>
      <w:r>
        <w:rPr>
          <w:spacing w:val="-1"/>
        </w:rPr>
        <w:t>or</w:t>
      </w:r>
      <w:r>
        <w:t xml:space="preserve"> </w:t>
      </w:r>
      <w:r>
        <w:rPr>
          <w:spacing w:val="-1"/>
        </w:rPr>
        <w:t>marriage</w:t>
      </w:r>
      <w:r>
        <w:rPr>
          <w:spacing w:val="-2"/>
        </w:rPr>
        <w:t xml:space="preserve"> </w:t>
      </w:r>
      <w:r>
        <w:rPr>
          <w:spacing w:val="-1"/>
        </w:rPr>
        <w:t>with another.</w:t>
      </w:r>
      <w:r>
        <w:rPr>
          <w:spacing w:val="-2"/>
        </w:rPr>
        <w:t xml:space="preserve"> </w:t>
      </w:r>
      <w:r>
        <w:t>A</w:t>
      </w:r>
      <w:r>
        <w:rPr>
          <w:spacing w:val="1"/>
        </w:rPr>
        <w:t xml:space="preserve"> </w:t>
      </w:r>
      <w:r>
        <w:rPr>
          <w:spacing w:val="-2"/>
        </w:rPr>
        <w:t>“Vow”</w:t>
      </w:r>
      <w:r>
        <w:rPr>
          <w:spacing w:val="2"/>
        </w:rPr>
        <w:t xml:space="preserve"> </w:t>
      </w:r>
      <w:r>
        <w:rPr>
          <w:spacing w:val="-1"/>
        </w:rPr>
        <w:t>which</w:t>
      </w:r>
      <w:r>
        <w:t xml:space="preserve"> </w:t>
      </w:r>
      <w:r>
        <w:rPr>
          <w:spacing w:val="-2"/>
        </w:rPr>
        <w:t>we</w:t>
      </w:r>
      <w:r>
        <w:rPr>
          <w:spacing w:val="1"/>
        </w:rPr>
        <w:t xml:space="preserve"> </w:t>
      </w:r>
      <w:r>
        <w:rPr>
          <w:spacing w:val="-1"/>
        </w:rPr>
        <w:t>need</w:t>
      </w:r>
      <w:r>
        <w:rPr>
          <w:spacing w:val="-2"/>
        </w:rPr>
        <w:t xml:space="preserve"> </w:t>
      </w:r>
      <w:r>
        <w:rPr>
          <w:spacing w:val="-1"/>
        </w:rPr>
        <w:t>to</w:t>
      </w:r>
      <w:r>
        <w:rPr>
          <w:spacing w:val="24"/>
        </w:rPr>
        <w:t xml:space="preserve"> </w:t>
      </w:r>
      <w:r>
        <w:rPr>
          <w:spacing w:val="-1"/>
        </w:rPr>
        <w:t xml:space="preserve">learn </w:t>
      </w:r>
      <w:r>
        <w:t>how</w:t>
      </w:r>
      <w:r>
        <w:rPr>
          <w:spacing w:val="-3"/>
        </w:rPr>
        <w:t xml:space="preserve"> </w:t>
      </w:r>
      <w:r>
        <w:t>to</w:t>
      </w:r>
      <w:r>
        <w:rPr>
          <w:spacing w:val="-1"/>
        </w:rPr>
        <w:t xml:space="preserve"> </w:t>
      </w:r>
      <w:r>
        <w:t>deal</w:t>
      </w:r>
      <w:r>
        <w:rPr>
          <w:spacing w:val="-1"/>
        </w:rPr>
        <w:t xml:space="preserve"> with. The</w:t>
      </w:r>
      <w:r>
        <w:t xml:space="preserve"> </w:t>
      </w:r>
      <w:r>
        <w:rPr>
          <w:spacing w:val="-1"/>
        </w:rPr>
        <w:t>old paradigm</w:t>
      </w:r>
      <w:r>
        <w:rPr>
          <w:spacing w:val="-3"/>
        </w:rPr>
        <w:t xml:space="preserve"> </w:t>
      </w:r>
      <w:r>
        <w:t>of</w:t>
      </w:r>
      <w:r>
        <w:rPr>
          <w:spacing w:val="-1"/>
        </w:rPr>
        <w:t xml:space="preserve"> partnership or</w:t>
      </w:r>
      <w:r>
        <w:rPr>
          <w:spacing w:val="28"/>
        </w:rPr>
        <w:t xml:space="preserve"> </w:t>
      </w:r>
      <w:r>
        <w:rPr>
          <w:spacing w:val="-2"/>
        </w:rPr>
        <w:t>marriage</w:t>
      </w:r>
      <w:r>
        <w:t xml:space="preserve"> </w:t>
      </w:r>
      <w:r>
        <w:rPr>
          <w:spacing w:val="-1"/>
        </w:rPr>
        <w:t>has</w:t>
      </w:r>
      <w:r>
        <w:t xml:space="preserve"> </w:t>
      </w:r>
      <w:r>
        <w:rPr>
          <w:spacing w:val="-1"/>
        </w:rPr>
        <w:t>been</w:t>
      </w:r>
      <w:r>
        <w:rPr>
          <w:spacing w:val="-2"/>
        </w:rPr>
        <w:t xml:space="preserve"> </w:t>
      </w:r>
      <w:r>
        <w:rPr>
          <w:spacing w:val="-1"/>
        </w:rPr>
        <w:t>about</w:t>
      </w:r>
      <w:r>
        <w:t xml:space="preserve">  </w:t>
      </w:r>
      <w:r>
        <w:rPr>
          <w:spacing w:val="-1"/>
        </w:rPr>
        <w:t>"banding"</w:t>
      </w:r>
      <w:r>
        <w:rPr>
          <w:spacing w:val="-2"/>
        </w:rPr>
        <w:t xml:space="preserve"> </w:t>
      </w:r>
      <w:r>
        <w:rPr>
          <w:spacing w:val="-1"/>
        </w:rPr>
        <w:t>branding?</w:t>
      </w:r>
      <w:r>
        <w:rPr>
          <w:spacing w:val="-2"/>
        </w:rPr>
        <w:t xml:space="preserve"> </w:t>
      </w:r>
      <w:r>
        <w:rPr>
          <w:spacing w:val="-1"/>
        </w:rPr>
        <w:t>one</w:t>
      </w:r>
      <w:r>
        <w:rPr>
          <w:spacing w:val="1"/>
        </w:rPr>
        <w:t xml:space="preserve"> </w:t>
      </w:r>
      <w:r>
        <w:rPr>
          <w:spacing w:val="-2"/>
        </w:rPr>
        <w:t>person</w:t>
      </w:r>
      <w:r>
        <w:rPr>
          <w:spacing w:val="-1"/>
        </w:rPr>
        <w:t xml:space="preserve"> to</w:t>
      </w:r>
      <w:r>
        <w:rPr>
          <w:spacing w:val="42"/>
        </w:rPr>
        <w:t xml:space="preserve"> </w:t>
      </w:r>
      <w:r>
        <w:rPr>
          <w:spacing w:val="-1"/>
        </w:rPr>
        <w:t>another,...</w:t>
      </w:r>
      <w:r>
        <w:t xml:space="preserve"> </w:t>
      </w:r>
      <w:r>
        <w:rPr>
          <w:spacing w:val="-1"/>
        </w:rPr>
        <w:t>i.e.</w:t>
      </w:r>
      <w:r>
        <w:t xml:space="preserve"> </w:t>
      </w:r>
      <w:r>
        <w:rPr>
          <w:spacing w:val="-1"/>
        </w:rPr>
        <w:t>being</w:t>
      </w:r>
      <w:r>
        <w:t xml:space="preserve"> </w:t>
      </w:r>
      <w:r>
        <w:rPr>
          <w:spacing w:val="-1"/>
        </w:rPr>
        <w:t>contractually</w:t>
      </w:r>
      <w:r>
        <w:rPr>
          <w:spacing w:val="-2"/>
        </w:rPr>
        <w:t xml:space="preserve"> bound</w:t>
      </w:r>
      <w:r>
        <w:t xml:space="preserve"> </w:t>
      </w:r>
      <w:r>
        <w:rPr>
          <w:spacing w:val="-1"/>
        </w:rPr>
        <w:t>by</w:t>
      </w:r>
      <w:r>
        <w:t xml:space="preserve"> </w:t>
      </w:r>
      <w:r>
        <w:rPr>
          <w:spacing w:val="-1"/>
        </w:rPr>
        <w:t>Psychic</w:t>
      </w:r>
      <w:r>
        <w:t xml:space="preserve"> </w:t>
      </w:r>
      <w:r>
        <w:rPr>
          <w:spacing w:val="-1"/>
        </w:rPr>
        <w:t>Energy</w:t>
      </w:r>
      <w:r>
        <w:rPr>
          <w:spacing w:val="39"/>
        </w:rPr>
        <w:t xml:space="preserve"> </w:t>
      </w:r>
      <w:r>
        <w:rPr>
          <w:spacing w:val="-1"/>
        </w:rPr>
        <w:t>Connections "</w:t>
      </w:r>
      <w:r>
        <w:rPr>
          <w:spacing w:val="-1"/>
        </w:rPr>
        <w:t>tying"</w:t>
      </w:r>
      <w:r>
        <w:rPr>
          <w:spacing w:val="-2"/>
        </w:rPr>
        <w:t xml:space="preserve"> </w:t>
      </w:r>
      <w:r>
        <w:t>the</w:t>
      </w:r>
      <w:r>
        <w:rPr>
          <w:spacing w:val="-1"/>
        </w:rPr>
        <w:t xml:space="preserve"> knot </w:t>
      </w:r>
      <w:r>
        <w:t>and</w:t>
      </w:r>
      <w:r>
        <w:rPr>
          <w:spacing w:val="-1"/>
        </w:rPr>
        <w:t xml:space="preserve"> "the</w:t>
      </w:r>
      <w:r>
        <w:t xml:space="preserve"> </w:t>
      </w:r>
      <w:r>
        <w:rPr>
          <w:spacing w:val="-1"/>
        </w:rPr>
        <w:t>ties</w:t>
      </w:r>
      <w:r>
        <w:rPr>
          <w:spacing w:val="-2"/>
        </w:rPr>
        <w:t xml:space="preserve"> </w:t>
      </w:r>
      <w:r>
        <w:rPr>
          <w:spacing w:val="-1"/>
        </w:rPr>
        <w:t>that bind".</w:t>
      </w:r>
    </w:p>
    <w:p w:rsidR="00EA20B7" w:rsidRDefault="00877DD6">
      <w:pPr>
        <w:pStyle w:val="Corpodetexto"/>
        <w:ind w:right="138"/>
      </w:pPr>
      <w:r>
        <w:rPr>
          <w:spacing w:val="-1"/>
        </w:rPr>
        <w:t>The</w:t>
      </w:r>
      <w:r>
        <w:rPr>
          <w:spacing w:val="1"/>
        </w:rPr>
        <w:t xml:space="preserve"> </w:t>
      </w:r>
      <w:r>
        <w:t>new</w:t>
      </w:r>
      <w:r>
        <w:rPr>
          <w:spacing w:val="-3"/>
        </w:rPr>
        <w:t xml:space="preserve"> </w:t>
      </w:r>
      <w:r>
        <w:rPr>
          <w:spacing w:val="-1"/>
        </w:rPr>
        <w:t>paradigm</w:t>
      </w:r>
      <w:r>
        <w:rPr>
          <w:spacing w:val="-3"/>
        </w:rPr>
        <w:t xml:space="preserve"> </w:t>
      </w:r>
      <w:r>
        <w:rPr>
          <w:spacing w:val="-1"/>
        </w:rPr>
        <w:t>of truly</w:t>
      </w:r>
      <w:r>
        <w:rPr>
          <w:spacing w:val="-2"/>
        </w:rPr>
        <w:t xml:space="preserve"> </w:t>
      </w:r>
      <w:r>
        <w:rPr>
          <w:spacing w:val="-1"/>
        </w:rPr>
        <w:t>loving</w:t>
      </w:r>
      <w:r>
        <w:t xml:space="preserve"> </w:t>
      </w:r>
      <w:r>
        <w:rPr>
          <w:spacing w:val="-1"/>
        </w:rPr>
        <w:t>and</w:t>
      </w:r>
      <w:r>
        <w:t xml:space="preserve"> </w:t>
      </w:r>
      <w:r>
        <w:rPr>
          <w:spacing w:val="-1"/>
        </w:rPr>
        <w:t>deep</w:t>
      </w:r>
      <w:r>
        <w:rPr>
          <w:spacing w:val="-2"/>
        </w:rPr>
        <w:t xml:space="preserve"> </w:t>
      </w:r>
      <w:r>
        <w:rPr>
          <w:spacing w:val="-1"/>
        </w:rPr>
        <w:t>relationships</w:t>
      </w:r>
      <w:r>
        <w:t xml:space="preserve"> </w:t>
      </w:r>
      <w:r>
        <w:rPr>
          <w:spacing w:val="-1"/>
        </w:rPr>
        <w:t>is about</w:t>
      </w:r>
      <w:r>
        <w:rPr>
          <w:spacing w:val="27"/>
        </w:rPr>
        <w:t xml:space="preserve"> </w:t>
      </w:r>
      <w:r>
        <w:rPr>
          <w:spacing w:val="-1"/>
        </w:rPr>
        <w:t>unconditionally giving</w:t>
      </w:r>
      <w:r>
        <w:t xml:space="preserve"> </w:t>
      </w:r>
      <w:r>
        <w:rPr>
          <w:spacing w:val="-1"/>
        </w:rPr>
        <w:t>and setting</w:t>
      </w:r>
      <w:r>
        <w:t xml:space="preserve"> </w:t>
      </w:r>
      <w:r>
        <w:rPr>
          <w:spacing w:val="-1"/>
        </w:rPr>
        <w:t>each</w:t>
      </w:r>
      <w:r>
        <w:rPr>
          <w:spacing w:val="-2"/>
        </w:rPr>
        <w:t xml:space="preserve"> </w:t>
      </w:r>
      <w:r>
        <w:rPr>
          <w:spacing w:val="-1"/>
        </w:rPr>
        <w:t>other free</w:t>
      </w:r>
      <w:r>
        <w:rPr>
          <w:spacing w:val="1"/>
        </w:rPr>
        <w:t xml:space="preserve"> </w:t>
      </w:r>
      <w:r>
        <w:rPr>
          <w:spacing w:val="-1"/>
        </w:rPr>
        <w:t>with no strings</w:t>
      </w:r>
    </w:p>
    <w:p w:rsidR="00EA20B7" w:rsidRDefault="00EA20B7">
      <w:pPr>
        <w:sectPr w:rsidR="00EA20B7">
          <w:pgSz w:w="8640" w:h="12960"/>
          <w:pgMar w:top="960" w:right="920" w:bottom="900" w:left="900" w:header="0" w:footer="712" w:gutter="0"/>
          <w:cols w:space="720"/>
        </w:sectPr>
      </w:pPr>
    </w:p>
    <w:p w:rsidR="00EA20B7" w:rsidRDefault="00877DD6">
      <w:pPr>
        <w:pStyle w:val="Corpodetexto"/>
        <w:spacing w:before="49"/>
        <w:ind w:right="131"/>
      </w:pPr>
      <w:r>
        <w:rPr>
          <w:spacing w:val="-1"/>
        </w:rPr>
        <w:lastRenderedPageBreak/>
        <w:t>attached.</w:t>
      </w:r>
      <w:r>
        <w:rPr>
          <w:spacing w:val="-2"/>
        </w:rPr>
        <w:t xml:space="preserve"> </w:t>
      </w:r>
      <w:r>
        <w:rPr>
          <w:spacing w:val="-1"/>
        </w:rPr>
        <w:t>Or, through</w:t>
      </w:r>
      <w:r>
        <w:rPr>
          <w:spacing w:val="-2"/>
        </w:rPr>
        <w:t xml:space="preserve"> </w:t>
      </w:r>
      <w:r>
        <w:rPr>
          <w:spacing w:val="-1"/>
        </w:rPr>
        <w:t>the</w:t>
      </w:r>
      <w:r>
        <w:rPr>
          <w:spacing w:val="1"/>
        </w:rPr>
        <w:t xml:space="preserve"> </w:t>
      </w:r>
      <w:r>
        <w:rPr>
          <w:spacing w:val="-1"/>
        </w:rPr>
        <w:t>Initiations</w:t>
      </w:r>
      <w:r>
        <w:rPr>
          <w:spacing w:val="-2"/>
        </w:rPr>
        <w:t xml:space="preserve"> </w:t>
      </w:r>
      <w:r>
        <w:t>of</w:t>
      </w:r>
      <w:r>
        <w:rPr>
          <w:spacing w:val="-1"/>
        </w:rPr>
        <w:t xml:space="preserve"> Energy Enhancement,</w:t>
      </w:r>
      <w:r>
        <w:rPr>
          <w:spacing w:val="-2"/>
        </w:rPr>
        <w:t xml:space="preserve"> </w:t>
      </w:r>
      <w:r>
        <w:rPr>
          <w:spacing w:val="-1"/>
        </w:rPr>
        <w:t>having</w:t>
      </w:r>
      <w:r>
        <w:rPr>
          <w:spacing w:val="52"/>
        </w:rPr>
        <w:t xml:space="preserve"> </w:t>
      </w:r>
      <w:r>
        <w:t>the</w:t>
      </w:r>
      <w:r>
        <w:rPr>
          <w:spacing w:val="-1"/>
        </w:rPr>
        <w:t xml:space="preserve"> ability</w:t>
      </w:r>
      <w:r>
        <w:rPr>
          <w:spacing w:val="-3"/>
        </w:rPr>
        <w:t xml:space="preserve"> </w:t>
      </w:r>
      <w:r>
        <w:t>to</w:t>
      </w:r>
      <w:r>
        <w:rPr>
          <w:spacing w:val="-1"/>
        </w:rPr>
        <w:t xml:space="preserve"> manage these</w:t>
      </w:r>
      <w:r>
        <w:t xml:space="preserve"> </w:t>
      </w:r>
      <w:r>
        <w:rPr>
          <w:spacing w:val="-1"/>
        </w:rPr>
        <w:t>connections.</w:t>
      </w:r>
    </w:p>
    <w:p w:rsidR="00EA20B7" w:rsidRDefault="00EA20B7">
      <w:pPr>
        <w:rPr>
          <w:rFonts w:ascii="Lucida Sans" w:eastAsia="Lucida Sans" w:hAnsi="Lucida Sans" w:cs="Lucida Sans"/>
          <w:sz w:val="20"/>
          <w:szCs w:val="20"/>
        </w:rPr>
      </w:pPr>
    </w:p>
    <w:p w:rsidR="00EA20B7" w:rsidRDefault="00EA20B7">
      <w:pPr>
        <w:spacing w:before="5"/>
        <w:rPr>
          <w:rFonts w:ascii="Lucida Sans" w:eastAsia="Lucida Sans" w:hAnsi="Lucida Sans" w:cs="Lucida Sans"/>
          <w:sz w:val="20"/>
          <w:szCs w:val="20"/>
        </w:rPr>
      </w:pPr>
    </w:p>
    <w:p w:rsidR="00EA20B7" w:rsidRDefault="00877DD6">
      <w:pPr>
        <w:pStyle w:val="Corpodetexto"/>
        <w:numPr>
          <w:ilvl w:val="0"/>
          <w:numId w:val="8"/>
        </w:numPr>
        <w:tabs>
          <w:tab w:val="left" w:pos="299"/>
        </w:tabs>
        <w:spacing w:before="0"/>
        <w:ind w:right="177" w:firstLine="0"/>
      </w:pPr>
      <w:r>
        <w:rPr>
          <w:spacing w:val="-1"/>
        </w:rPr>
        <w:t>It</w:t>
      </w:r>
      <w:r>
        <w:rPr>
          <w:spacing w:val="1"/>
        </w:rPr>
        <w:t xml:space="preserve"> </w:t>
      </w:r>
      <w:r>
        <w:rPr>
          <w:spacing w:val="-1"/>
        </w:rPr>
        <w:t>could have</w:t>
      </w:r>
      <w:r>
        <w:rPr>
          <w:spacing w:val="1"/>
        </w:rPr>
        <w:t xml:space="preserve"> </w:t>
      </w:r>
      <w:r>
        <w:rPr>
          <w:spacing w:val="-1"/>
        </w:rPr>
        <w:t>been</w:t>
      </w:r>
      <w:r>
        <w:rPr>
          <w:spacing w:val="-2"/>
        </w:rPr>
        <w:t xml:space="preserve"> </w:t>
      </w:r>
      <w:r>
        <w:rPr>
          <w:spacing w:val="-1"/>
        </w:rPr>
        <w:t>done</w:t>
      </w:r>
      <w:r>
        <w:t xml:space="preserve"> </w:t>
      </w:r>
      <w:r>
        <w:rPr>
          <w:spacing w:val="-1"/>
        </w:rPr>
        <w:t>out</w:t>
      </w:r>
      <w:r>
        <w:rPr>
          <w:spacing w:val="1"/>
        </w:rPr>
        <w:t xml:space="preserve"> </w:t>
      </w:r>
      <w:r>
        <w:t>of</w:t>
      </w:r>
      <w:r>
        <w:rPr>
          <w:spacing w:val="-1"/>
        </w:rPr>
        <w:t xml:space="preserve"> fear</w:t>
      </w:r>
      <w:r>
        <w:rPr>
          <w:spacing w:val="-2"/>
        </w:rPr>
        <w:t xml:space="preserve"> </w:t>
      </w:r>
      <w:r>
        <w:t>to</w:t>
      </w:r>
      <w:r>
        <w:rPr>
          <w:spacing w:val="-1"/>
        </w:rPr>
        <w:t xml:space="preserve"> go</w:t>
      </w:r>
      <w:r>
        <w:t xml:space="preserve"> </w:t>
      </w:r>
      <w:r>
        <w:rPr>
          <w:spacing w:val="-1"/>
        </w:rPr>
        <w:t>it alone</w:t>
      </w:r>
      <w:r>
        <w:rPr>
          <w:spacing w:val="1"/>
        </w:rPr>
        <w:t xml:space="preserve"> </w:t>
      </w:r>
      <w:r>
        <w:rPr>
          <w:spacing w:val="-1"/>
        </w:rPr>
        <w:t>in</w:t>
      </w:r>
      <w:r>
        <w:rPr>
          <w:spacing w:val="-2"/>
        </w:rPr>
        <w:t xml:space="preserve"> </w:t>
      </w:r>
      <w:r>
        <w:rPr>
          <w:spacing w:val="-1"/>
        </w:rPr>
        <w:t>the</w:t>
      </w:r>
      <w:r>
        <w:rPr>
          <w:spacing w:val="1"/>
        </w:rPr>
        <w:t xml:space="preserve"> </w:t>
      </w:r>
      <w:r>
        <w:rPr>
          <w:spacing w:val="-2"/>
        </w:rPr>
        <w:t>world.</w:t>
      </w:r>
      <w:r>
        <w:rPr>
          <w:spacing w:val="40"/>
        </w:rPr>
        <w:t xml:space="preserve"> </w:t>
      </w:r>
      <w:r>
        <w:rPr>
          <w:spacing w:val="-1"/>
        </w:rPr>
        <w:t>Many</w:t>
      </w:r>
      <w:r>
        <w:rPr>
          <w:spacing w:val="-2"/>
        </w:rPr>
        <w:t xml:space="preserve"> </w:t>
      </w:r>
      <w:r>
        <w:rPr>
          <w:spacing w:val="-1"/>
        </w:rPr>
        <w:t>people</w:t>
      </w:r>
      <w:r>
        <w:t xml:space="preserve"> </w:t>
      </w:r>
      <w:r>
        <w:rPr>
          <w:spacing w:val="-1"/>
        </w:rPr>
        <w:t>think that by</w:t>
      </w:r>
      <w:r>
        <w:rPr>
          <w:spacing w:val="-2"/>
        </w:rPr>
        <w:t xml:space="preserve"> </w:t>
      </w:r>
      <w:r>
        <w:rPr>
          <w:spacing w:val="-1"/>
        </w:rPr>
        <w:t>standing</w:t>
      </w:r>
      <w:r>
        <w:t xml:space="preserve"> </w:t>
      </w:r>
      <w:r>
        <w:rPr>
          <w:spacing w:val="-1"/>
        </w:rPr>
        <w:t>within their own</w:t>
      </w:r>
      <w:r>
        <w:t xml:space="preserve"> </w:t>
      </w:r>
      <w:r>
        <w:rPr>
          <w:spacing w:val="-1"/>
        </w:rPr>
        <w:t>power, the</w:t>
      </w:r>
      <w:r>
        <w:rPr>
          <w:spacing w:val="20"/>
        </w:rPr>
        <w:t xml:space="preserve"> </w:t>
      </w:r>
      <w:r>
        <w:rPr>
          <w:spacing w:val="-1"/>
        </w:rPr>
        <w:t>resultant</w:t>
      </w:r>
      <w:r>
        <w:t xml:space="preserve"> </w:t>
      </w:r>
      <w:r>
        <w:rPr>
          <w:spacing w:val="-1"/>
        </w:rPr>
        <w:t>freedom</w:t>
      </w:r>
      <w:r>
        <w:rPr>
          <w:spacing w:val="-2"/>
        </w:rPr>
        <w:t xml:space="preserve"> </w:t>
      </w:r>
      <w:r>
        <w:rPr>
          <w:spacing w:val="-1"/>
        </w:rPr>
        <w:t>and</w:t>
      </w:r>
      <w:r>
        <w:t xml:space="preserve"> </w:t>
      </w:r>
      <w:r>
        <w:rPr>
          <w:spacing w:val="-1"/>
        </w:rPr>
        <w:t>independence this</w:t>
      </w:r>
      <w:r>
        <w:rPr>
          <w:spacing w:val="1"/>
        </w:rPr>
        <w:t xml:space="preserve"> </w:t>
      </w:r>
      <w:r>
        <w:rPr>
          <w:spacing w:val="-2"/>
        </w:rPr>
        <w:t>would</w:t>
      </w:r>
      <w:r>
        <w:t xml:space="preserve"> </w:t>
      </w:r>
      <w:r>
        <w:rPr>
          <w:spacing w:val="-1"/>
        </w:rPr>
        <w:t>give</w:t>
      </w:r>
      <w:r>
        <w:rPr>
          <w:spacing w:val="1"/>
        </w:rPr>
        <w:t xml:space="preserve"> </w:t>
      </w:r>
      <w:r>
        <w:rPr>
          <w:spacing w:val="-1"/>
        </w:rPr>
        <w:t>including</w:t>
      </w:r>
      <w:r>
        <w:t xml:space="preserve"> </w:t>
      </w:r>
      <w:r>
        <w:rPr>
          <w:spacing w:val="-1"/>
        </w:rPr>
        <w:t>the</w:t>
      </w:r>
      <w:r>
        <w:rPr>
          <w:spacing w:val="26"/>
        </w:rPr>
        <w:t xml:space="preserve"> </w:t>
      </w:r>
      <w:r>
        <w:rPr>
          <w:spacing w:val="-1"/>
        </w:rPr>
        <w:t>associated</w:t>
      </w:r>
      <w:r>
        <w:t xml:space="preserve"> </w:t>
      </w:r>
      <w:r>
        <w:rPr>
          <w:spacing w:val="-1"/>
        </w:rPr>
        <w:t>personal and spiritual responsibility</w:t>
      </w:r>
      <w:r>
        <w:rPr>
          <w:spacing w:val="-3"/>
        </w:rPr>
        <w:t xml:space="preserve"> </w:t>
      </w:r>
      <w:r>
        <w:rPr>
          <w:spacing w:val="-1"/>
        </w:rPr>
        <w:t>would</w:t>
      </w:r>
      <w:r>
        <w:t xml:space="preserve"> </w:t>
      </w:r>
      <w:r>
        <w:rPr>
          <w:spacing w:val="-1"/>
        </w:rPr>
        <w:t>shun</w:t>
      </w:r>
      <w:r>
        <w:t xml:space="preserve"> </w:t>
      </w:r>
      <w:r>
        <w:rPr>
          <w:spacing w:val="-1"/>
        </w:rPr>
        <w:t>them</w:t>
      </w:r>
      <w:r>
        <w:rPr>
          <w:spacing w:val="25"/>
        </w:rPr>
        <w:t xml:space="preserve"> </w:t>
      </w:r>
      <w:r>
        <w:rPr>
          <w:spacing w:val="-1"/>
        </w:rPr>
        <w:t>from</w:t>
      </w:r>
      <w:r>
        <w:rPr>
          <w:spacing w:val="-3"/>
        </w:rPr>
        <w:t xml:space="preserve"> </w:t>
      </w:r>
      <w:r>
        <w:rPr>
          <w:spacing w:val="-1"/>
        </w:rPr>
        <w:t>human</w:t>
      </w:r>
      <w:r>
        <w:t xml:space="preserve"> </w:t>
      </w:r>
      <w:r>
        <w:rPr>
          <w:spacing w:val="-1"/>
        </w:rPr>
        <w:t>society, causing them</w:t>
      </w:r>
      <w:r>
        <w:rPr>
          <w:spacing w:val="-4"/>
        </w:rPr>
        <w:t xml:space="preserve"> </w:t>
      </w:r>
      <w:r>
        <w:rPr>
          <w:spacing w:val="-1"/>
        </w:rPr>
        <w:t>to</w:t>
      </w:r>
      <w:r>
        <w:rPr>
          <w:spacing w:val="1"/>
        </w:rPr>
        <w:t xml:space="preserve"> </w:t>
      </w:r>
      <w:r>
        <w:rPr>
          <w:spacing w:val="-1"/>
        </w:rPr>
        <w:t>live</w:t>
      </w:r>
      <w:r>
        <w:t xml:space="preserve"> </w:t>
      </w:r>
      <w:r>
        <w:rPr>
          <w:spacing w:val="-1"/>
        </w:rPr>
        <w:t>solitary,</w:t>
      </w:r>
      <w:r>
        <w:t xml:space="preserve"> </w:t>
      </w:r>
      <w:r>
        <w:rPr>
          <w:spacing w:val="-1"/>
        </w:rPr>
        <w:t>alone,</w:t>
      </w:r>
      <w:r>
        <w:rPr>
          <w:spacing w:val="-2"/>
        </w:rPr>
        <w:t xml:space="preserve"> </w:t>
      </w:r>
      <w:r>
        <w:rPr>
          <w:spacing w:val="-1"/>
        </w:rPr>
        <w:t>and</w:t>
      </w:r>
      <w:r>
        <w:t xml:space="preserve"> </w:t>
      </w:r>
      <w:r>
        <w:rPr>
          <w:spacing w:val="-1"/>
        </w:rPr>
        <w:t>lonely</w:t>
      </w:r>
      <w:r>
        <w:rPr>
          <w:spacing w:val="22"/>
        </w:rPr>
        <w:t xml:space="preserve"> </w:t>
      </w:r>
      <w:r>
        <w:rPr>
          <w:spacing w:val="-1"/>
        </w:rPr>
        <w:t>lives.</w:t>
      </w:r>
    </w:p>
    <w:p w:rsidR="00EA20B7" w:rsidRDefault="00877DD6">
      <w:pPr>
        <w:pStyle w:val="Corpodetexto"/>
        <w:spacing w:before="121"/>
        <w:ind w:right="171"/>
      </w:pPr>
      <w:r>
        <w:rPr>
          <w:spacing w:val="-1"/>
        </w:rPr>
        <w:t>To</w:t>
      </w:r>
      <w:r>
        <w:t xml:space="preserve"> </w:t>
      </w:r>
      <w:r>
        <w:rPr>
          <w:spacing w:val="-1"/>
        </w:rPr>
        <w:t xml:space="preserve">prevent </w:t>
      </w:r>
      <w:r>
        <w:t>this,</w:t>
      </w:r>
      <w:r>
        <w:rPr>
          <w:spacing w:val="-2"/>
        </w:rPr>
        <w:t xml:space="preserve"> </w:t>
      </w:r>
      <w:r>
        <w:t>they</w:t>
      </w:r>
      <w:r>
        <w:rPr>
          <w:spacing w:val="-3"/>
        </w:rPr>
        <w:t xml:space="preserve"> </w:t>
      </w:r>
      <w:r>
        <w:t>are</w:t>
      </w:r>
      <w:r>
        <w:rPr>
          <w:spacing w:val="1"/>
        </w:rPr>
        <w:t xml:space="preserve"> </w:t>
      </w:r>
      <w:r>
        <w:rPr>
          <w:spacing w:val="-1"/>
        </w:rPr>
        <w:t xml:space="preserve">willing </w:t>
      </w:r>
      <w:r>
        <w:t>to</w:t>
      </w:r>
      <w:r>
        <w:rPr>
          <w:spacing w:val="-1"/>
        </w:rPr>
        <w:t xml:space="preserve"> compromise</w:t>
      </w:r>
      <w:r>
        <w:t xml:space="preserve"> </w:t>
      </w:r>
      <w:r>
        <w:rPr>
          <w:spacing w:val="-1"/>
        </w:rPr>
        <w:t>their</w:t>
      </w:r>
      <w:r>
        <w:t xml:space="preserve"> </w:t>
      </w:r>
      <w:r>
        <w:rPr>
          <w:spacing w:val="-1"/>
        </w:rPr>
        <w:t>personal</w:t>
      </w:r>
      <w:r>
        <w:rPr>
          <w:spacing w:val="27"/>
        </w:rPr>
        <w:t xml:space="preserve"> </w:t>
      </w:r>
      <w:r>
        <w:rPr>
          <w:spacing w:val="-1"/>
        </w:rPr>
        <w:t>power and</w:t>
      </w:r>
      <w:r>
        <w:t xml:space="preserve"> </w:t>
      </w:r>
      <w:r>
        <w:rPr>
          <w:spacing w:val="-1"/>
        </w:rPr>
        <w:t>sovereignty...</w:t>
      </w:r>
      <w:r>
        <w:t xml:space="preserve"> </w:t>
      </w:r>
      <w:r>
        <w:rPr>
          <w:spacing w:val="-1"/>
        </w:rPr>
        <w:t>and</w:t>
      </w:r>
      <w:r>
        <w:t xml:space="preserve"> </w:t>
      </w:r>
      <w:r>
        <w:rPr>
          <w:spacing w:val="-1"/>
        </w:rPr>
        <w:t>join</w:t>
      </w:r>
      <w:r>
        <w:t xml:space="preserve"> </w:t>
      </w:r>
      <w:r>
        <w:rPr>
          <w:spacing w:val="-1"/>
        </w:rPr>
        <w:t>or "hook"</w:t>
      </w:r>
      <w:r>
        <w:rPr>
          <w:spacing w:val="-2"/>
        </w:rPr>
        <w:t xml:space="preserve"> </w:t>
      </w:r>
      <w:r>
        <w:rPr>
          <w:spacing w:val="-1"/>
        </w:rPr>
        <w:t>up</w:t>
      </w:r>
      <w:r>
        <w:rPr>
          <w:spacing w:val="1"/>
        </w:rPr>
        <w:t xml:space="preserve"> </w:t>
      </w:r>
      <w:r>
        <w:rPr>
          <w:spacing w:val="-1"/>
        </w:rPr>
        <w:t>with</w:t>
      </w:r>
      <w:r>
        <w:t xml:space="preserve"> </w:t>
      </w:r>
      <w:r>
        <w:rPr>
          <w:spacing w:val="-1"/>
        </w:rPr>
        <w:t>another</w:t>
      </w:r>
      <w:r>
        <w:t xml:space="preserve"> </w:t>
      </w:r>
      <w:r>
        <w:rPr>
          <w:spacing w:val="-2"/>
        </w:rPr>
        <w:t>person,</w:t>
      </w:r>
      <w:r>
        <w:rPr>
          <w:spacing w:val="36"/>
        </w:rPr>
        <w:t xml:space="preserve"> </w:t>
      </w:r>
      <w:r>
        <w:rPr>
          <w:spacing w:val="-1"/>
        </w:rPr>
        <w:t xml:space="preserve">group, </w:t>
      </w:r>
      <w:r>
        <w:t>or</w:t>
      </w:r>
      <w:r>
        <w:rPr>
          <w:spacing w:val="-1"/>
        </w:rPr>
        <w:t xml:space="preserve"> outside authority...</w:t>
      </w:r>
      <w:r>
        <w:t xml:space="preserve"> </w:t>
      </w:r>
      <w:r>
        <w:rPr>
          <w:spacing w:val="-1"/>
        </w:rPr>
        <w:t>in</w:t>
      </w:r>
      <w:r>
        <w:rPr>
          <w:spacing w:val="-2"/>
        </w:rPr>
        <w:t xml:space="preserve"> </w:t>
      </w:r>
      <w:r>
        <w:rPr>
          <w:spacing w:val="-1"/>
        </w:rPr>
        <w:t>exchange</w:t>
      </w:r>
      <w:r>
        <w:t xml:space="preserve"> for</w:t>
      </w:r>
      <w:r>
        <w:rPr>
          <w:spacing w:val="-1"/>
        </w:rPr>
        <w:t xml:space="preserve"> </w:t>
      </w:r>
      <w:r>
        <w:t>the</w:t>
      </w:r>
      <w:r>
        <w:rPr>
          <w:spacing w:val="-3"/>
        </w:rPr>
        <w:t xml:space="preserve"> </w:t>
      </w:r>
      <w:r>
        <w:rPr>
          <w:spacing w:val="-1"/>
        </w:rPr>
        <w:t>companionship,</w:t>
      </w:r>
      <w:r>
        <w:rPr>
          <w:spacing w:val="67"/>
        </w:rPr>
        <w:t xml:space="preserve"> </w:t>
      </w:r>
      <w:r>
        <w:rPr>
          <w:spacing w:val="-1"/>
        </w:rPr>
        <w:t>security</w:t>
      </w:r>
      <w:r>
        <w:rPr>
          <w:spacing w:val="-2"/>
        </w:rPr>
        <w:t xml:space="preserve"> </w:t>
      </w:r>
      <w:r>
        <w:rPr>
          <w:spacing w:val="-1"/>
        </w:rPr>
        <w:t>in</w:t>
      </w:r>
      <w:r>
        <w:t xml:space="preserve"> </w:t>
      </w:r>
      <w:r>
        <w:rPr>
          <w:spacing w:val="-1"/>
        </w:rPr>
        <w:t>numbers, and shared responsibility.</w:t>
      </w:r>
    </w:p>
    <w:p w:rsidR="00EA20B7" w:rsidRDefault="00877DD6">
      <w:pPr>
        <w:pStyle w:val="Corpodetexto"/>
        <w:spacing w:before="121"/>
        <w:ind w:right="318"/>
      </w:pPr>
      <w:r>
        <w:rPr>
          <w:spacing w:val="-1"/>
        </w:rPr>
        <w:t>Usually,</w:t>
      </w:r>
      <w:r>
        <w:t xml:space="preserve"> this</w:t>
      </w:r>
      <w:r>
        <w:rPr>
          <w:spacing w:val="-2"/>
        </w:rPr>
        <w:t xml:space="preserve"> </w:t>
      </w:r>
      <w:r>
        <w:rPr>
          <w:spacing w:val="-1"/>
        </w:rPr>
        <w:t>is</w:t>
      </w:r>
      <w:r>
        <w:t xml:space="preserve"> a </w:t>
      </w:r>
      <w:r>
        <w:rPr>
          <w:spacing w:val="-1"/>
        </w:rPr>
        <w:t>case</w:t>
      </w:r>
      <w:r>
        <w:t xml:space="preserve"> </w:t>
      </w:r>
      <w:r>
        <w:rPr>
          <w:spacing w:val="-1"/>
        </w:rPr>
        <w:t>of</w:t>
      </w:r>
      <w:r>
        <w:rPr>
          <w:spacing w:val="62"/>
        </w:rPr>
        <w:t xml:space="preserve"> </w:t>
      </w:r>
      <w:r>
        <w:rPr>
          <w:spacing w:val="-2"/>
        </w:rPr>
        <w:t>our</w:t>
      </w:r>
      <w:r>
        <w:t xml:space="preserve"> </w:t>
      </w:r>
      <w:r>
        <w:rPr>
          <w:spacing w:val="-1"/>
        </w:rPr>
        <w:t>relationship to</w:t>
      </w:r>
      <w:r>
        <w:t xml:space="preserve"> </w:t>
      </w:r>
      <w:r>
        <w:rPr>
          <w:spacing w:val="-1"/>
        </w:rPr>
        <w:t>priestly</w:t>
      </w:r>
      <w:r>
        <w:rPr>
          <w:spacing w:val="-2"/>
        </w:rPr>
        <w:t xml:space="preserve"> vows,</w:t>
      </w:r>
      <w:r>
        <w:t xml:space="preserve"> </w:t>
      </w:r>
      <w:r>
        <w:rPr>
          <w:spacing w:val="-1"/>
        </w:rPr>
        <w:t>or vows</w:t>
      </w:r>
      <w:r>
        <w:rPr>
          <w:spacing w:val="33"/>
        </w:rPr>
        <w:t xml:space="preserve"> </w:t>
      </w:r>
      <w:r>
        <w:rPr>
          <w:spacing w:val="-1"/>
        </w:rPr>
        <w:t>to</w:t>
      </w:r>
      <w:r>
        <w:t xml:space="preserve"> </w:t>
      </w:r>
      <w:r>
        <w:rPr>
          <w:spacing w:val="-1"/>
        </w:rPr>
        <w:t>be</w:t>
      </w:r>
      <w:r>
        <w:t xml:space="preserve"> a </w:t>
      </w:r>
      <w:r>
        <w:rPr>
          <w:spacing w:val="-1"/>
        </w:rPr>
        <w:t xml:space="preserve">member of </w:t>
      </w:r>
      <w:r>
        <w:t xml:space="preserve">a </w:t>
      </w:r>
      <w:r>
        <w:rPr>
          <w:spacing w:val="-1"/>
        </w:rPr>
        <w:t>bad group,</w:t>
      </w:r>
      <w:r>
        <w:rPr>
          <w:spacing w:val="1"/>
        </w:rPr>
        <w:t xml:space="preserve"> </w:t>
      </w:r>
      <w:r>
        <w:rPr>
          <w:spacing w:val="-1"/>
        </w:rPr>
        <w:t>which remain</w:t>
      </w:r>
      <w:r>
        <w:t xml:space="preserve"> </w:t>
      </w:r>
      <w:r>
        <w:rPr>
          <w:spacing w:val="-1"/>
        </w:rPr>
        <w:t>in the</w:t>
      </w:r>
      <w:r>
        <w:t xml:space="preserve"> </w:t>
      </w:r>
      <w:r>
        <w:rPr>
          <w:spacing w:val="-1"/>
        </w:rPr>
        <w:t>psychic body</w:t>
      </w:r>
      <w:r>
        <w:rPr>
          <w:spacing w:val="29"/>
        </w:rPr>
        <w:t xml:space="preserve"> </w:t>
      </w:r>
      <w:r>
        <w:t xml:space="preserve">for </w:t>
      </w:r>
      <w:r>
        <w:rPr>
          <w:spacing w:val="-1"/>
        </w:rPr>
        <w:t>many</w:t>
      </w:r>
      <w:r>
        <w:rPr>
          <w:spacing w:val="-2"/>
        </w:rPr>
        <w:t xml:space="preserve"> </w:t>
      </w:r>
      <w:r>
        <w:rPr>
          <w:spacing w:val="-1"/>
        </w:rPr>
        <w:t>lifetimes through</w:t>
      </w:r>
      <w:r>
        <w:t xml:space="preserve"> </w:t>
      </w:r>
      <w:r>
        <w:rPr>
          <w:spacing w:val="-1"/>
        </w:rPr>
        <w:t>Implants.</w:t>
      </w:r>
      <w:r>
        <w:t xml:space="preserve"> For</w:t>
      </w:r>
      <w:r>
        <w:rPr>
          <w:spacing w:val="-1"/>
        </w:rPr>
        <w:t xml:space="preserve"> </w:t>
      </w:r>
      <w:r>
        <w:t xml:space="preserve">a </w:t>
      </w:r>
      <w:r>
        <w:rPr>
          <w:spacing w:val="-1"/>
        </w:rPr>
        <w:t>particularly</w:t>
      </w:r>
      <w:r>
        <w:rPr>
          <w:spacing w:val="-2"/>
        </w:rPr>
        <w:t xml:space="preserve"> </w:t>
      </w:r>
      <w:r>
        <w:t>good</w:t>
      </w:r>
      <w:r>
        <w:rPr>
          <w:spacing w:val="57"/>
        </w:rPr>
        <w:t xml:space="preserve"> </w:t>
      </w:r>
      <w:r>
        <w:rPr>
          <w:spacing w:val="-2"/>
        </w:rPr>
        <w:t>example,</w:t>
      </w:r>
      <w:r>
        <w:t xml:space="preserve"> </w:t>
      </w:r>
      <w:r>
        <w:rPr>
          <w:spacing w:val="-1"/>
        </w:rPr>
        <w:t>look</w:t>
      </w:r>
      <w:r>
        <w:t xml:space="preserve"> </w:t>
      </w:r>
      <w:r>
        <w:rPr>
          <w:spacing w:val="-1"/>
        </w:rPr>
        <w:t>at all the people</w:t>
      </w:r>
      <w:r>
        <w:rPr>
          <w:spacing w:val="3"/>
        </w:rPr>
        <w:t xml:space="preserve"> </w:t>
      </w:r>
      <w:r>
        <w:rPr>
          <w:spacing w:val="-2"/>
        </w:rPr>
        <w:t>who</w:t>
      </w:r>
      <w:r>
        <w:t xml:space="preserve"> </w:t>
      </w:r>
      <w:r>
        <w:rPr>
          <w:spacing w:val="-1"/>
        </w:rPr>
        <w:t>are</w:t>
      </w:r>
      <w:r>
        <w:t xml:space="preserve"> </w:t>
      </w:r>
      <w:r>
        <w:rPr>
          <w:spacing w:val="-2"/>
        </w:rPr>
        <w:t>members</w:t>
      </w:r>
      <w:r>
        <w:t xml:space="preserve"> </w:t>
      </w:r>
      <w:r>
        <w:rPr>
          <w:spacing w:val="-1"/>
        </w:rPr>
        <w:t>of all</w:t>
      </w:r>
      <w:r>
        <w:t xml:space="preserve"> </w:t>
      </w:r>
      <w:r>
        <w:rPr>
          <w:spacing w:val="-1"/>
        </w:rPr>
        <w:t>organized</w:t>
      </w:r>
      <w:r>
        <w:rPr>
          <w:spacing w:val="49"/>
        </w:rPr>
        <w:t xml:space="preserve"> </w:t>
      </w:r>
      <w:r>
        <w:rPr>
          <w:spacing w:val="-1"/>
        </w:rPr>
        <w:t>religions</w:t>
      </w:r>
      <w:r>
        <w:rPr>
          <w:spacing w:val="-2"/>
        </w:rPr>
        <w:t xml:space="preserve"> </w:t>
      </w:r>
      <w:r>
        <w:rPr>
          <w:spacing w:val="-1"/>
        </w:rPr>
        <w:t>and</w:t>
      </w:r>
      <w:r>
        <w:t xml:space="preserve"> </w:t>
      </w:r>
      <w:r>
        <w:rPr>
          <w:spacing w:val="-1"/>
        </w:rPr>
        <w:t>don't</w:t>
      </w:r>
      <w:r>
        <w:rPr>
          <w:spacing w:val="2"/>
        </w:rPr>
        <w:t xml:space="preserve"> </w:t>
      </w:r>
      <w:r>
        <w:rPr>
          <w:spacing w:val="-1"/>
        </w:rPr>
        <w:t>forget</w:t>
      </w:r>
      <w:r>
        <w:rPr>
          <w:spacing w:val="-2"/>
        </w:rPr>
        <w:t xml:space="preserve"> </w:t>
      </w:r>
      <w:r>
        <w:rPr>
          <w:spacing w:val="-1"/>
        </w:rPr>
        <w:t>the</w:t>
      </w:r>
      <w:r>
        <w:t xml:space="preserve"> </w:t>
      </w:r>
      <w:r>
        <w:rPr>
          <w:spacing w:val="-1"/>
        </w:rPr>
        <w:t>political</w:t>
      </w:r>
      <w:r>
        <w:t xml:space="preserve"> </w:t>
      </w:r>
      <w:r>
        <w:rPr>
          <w:spacing w:val="-1"/>
        </w:rPr>
        <w:t>parties.</w:t>
      </w:r>
    </w:p>
    <w:p w:rsidR="00EA20B7" w:rsidRDefault="00EA20B7">
      <w:pPr>
        <w:rPr>
          <w:rFonts w:ascii="Lucida Sans" w:eastAsia="Lucida Sans" w:hAnsi="Lucida Sans" w:cs="Lucida Sans"/>
          <w:sz w:val="20"/>
          <w:szCs w:val="20"/>
        </w:rPr>
      </w:pPr>
    </w:p>
    <w:p w:rsidR="00EA20B7" w:rsidRDefault="00EA20B7">
      <w:pPr>
        <w:spacing w:before="4"/>
        <w:rPr>
          <w:rFonts w:ascii="Lucida Sans" w:eastAsia="Lucida Sans" w:hAnsi="Lucida Sans" w:cs="Lucida Sans"/>
          <w:sz w:val="20"/>
          <w:szCs w:val="20"/>
        </w:rPr>
      </w:pPr>
    </w:p>
    <w:p w:rsidR="00EA20B7" w:rsidRDefault="00877DD6">
      <w:pPr>
        <w:pStyle w:val="Corpodetexto"/>
        <w:numPr>
          <w:ilvl w:val="0"/>
          <w:numId w:val="8"/>
        </w:numPr>
        <w:tabs>
          <w:tab w:val="left" w:pos="299"/>
        </w:tabs>
        <w:spacing w:before="0"/>
        <w:ind w:right="238" w:firstLine="0"/>
      </w:pPr>
      <w:r>
        <w:rPr>
          <w:spacing w:val="-1"/>
        </w:rPr>
        <w:t>Or</w:t>
      </w:r>
      <w:r>
        <w:rPr>
          <w:spacing w:val="1"/>
        </w:rPr>
        <w:t xml:space="preserve"> </w:t>
      </w:r>
      <w:r>
        <w:rPr>
          <w:spacing w:val="-1"/>
        </w:rPr>
        <w:t>it could</w:t>
      </w:r>
      <w:r>
        <w:rPr>
          <w:spacing w:val="1"/>
        </w:rPr>
        <w:t xml:space="preserve"> </w:t>
      </w:r>
      <w:r>
        <w:rPr>
          <w:spacing w:val="-1"/>
        </w:rPr>
        <w:t>have</w:t>
      </w:r>
      <w:r>
        <w:t xml:space="preserve"> </w:t>
      </w:r>
      <w:r>
        <w:rPr>
          <w:spacing w:val="-1"/>
        </w:rPr>
        <w:t>even</w:t>
      </w:r>
      <w:r>
        <w:t xml:space="preserve"> </w:t>
      </w:r>
      <w:r>
        <w:rPr>
          <w:spacing w:val="-1"/>
        </w:rPr>
        <w:t>been</w:t>
      </w:r>
      <w:r>
        <w:t xml:space="preserve"> </w:t>
      </w:r>
      <w:r>
        <w:rPr>
          <w:spacing w:val="-1"/>
        </w:rPr>
        <w:t>forced</w:t>
      </w:r>
      <w:r>
        <w:t xml:space="preserve"> </w:t>
      </w:r>
      <w:r>
        <w:rPr>
          <w:spacing w:val="-1"/>
        </w:rPr>
        <w:t>upon you</w:t>
      </w:r>
      <w:r>
        <w:rPr>
          <w:spacing w:val="-2"/>
        </w:rPr>
        <w:t xml:space="preserve"> </w:t>
      </w:r>
      <w:r>
        <w:rPr>
          <w:spacing w:val="-1"/>
        </w:rPr>
        <w:t>against</w:t>
      </w:r>
      <w:r>
        <w:rPr>
          <w:spacing w:val="2"/>
        </w:rPr>
        <w:t xml:space="preserve"> </w:t>
      </w:r>
      <w:r>
        <w:rPr>
          <w:spacing w:val="-1"/>
        </w:rPr>
        <w:t>your</w:t>
      </w:r>
      <w:r>
        <w:rPr>
          <w:spacing w:val="2"/>
        </w:rPr>
        <w:t xml:space="preserve"> </w:t>
      </w:r>
      <w:r>
        <w:rPr>
          <w:spacing w:val="-2"/>
        </w:rPr>
        <w:t xml:space="preserve">will, </w:t>
      </w:r>
      <w:r>
        <w:t>or</w:t>
      </w:r>
      <w:r>
        <w:rPr>
          <w:spacing w:val="37"/>
        </w:rPr>
        <w:t xml:space="preserve"> </w:t>
      </w:r>
      <w:r>
        <w:rPr>
          <w:spacing w:val="-1"/>
        </w:rPr>
        <w:t>even</w:t>
      </w:r>
      <w:r>
        <w:rPr>
          <w:spacing w:val="1"/>
        </w:rPr>
        <w:t xml:space="preserve"> </w:t>
      </w:r>
      <w:r>
        <w:rPr>
          <w:spacing w:val="-1"/>
        </w:rPr>
        <w:t>secretly</w:t>
      </w:r>
      <w:r>
        <w:rPr>
          <w:spacing w:val="-2"/>
        </w:rPr>
        <w:t xml:space="preserve"> </w:t>
      </w:r>
      <w:r>
        <w:rPr>
          <w:spacing w:val="-1"/>
        </w:rPr>
        <w:t xml:space="preserve">planted </w:t>
      </w:r>
      <w:r>
        <w:t>as</w:t>
      </w:r>
      <w:r>
        <w:rPr>
          <w:spacing w:val="-1"/>
        </w:rPr>
        <w:t xml:space="preserve"> </w:t>
      </w:r>
      <w:r>
        <w:t>a</w:t>
      </w:r>
      <w:r>
        <w:rPr>
          <w:spacing w:val="-1"/>
        </w:rPr>
        <w:t xml:space="preserve"> thoughtform “Implant”</w:t>
      </w:r>
      <w:r>
        <w:rPr>
          <w:spacing w:val="1"/>
        </w:rPr>
        <w:t xml:space="preserve"> </w:t>
      </w:r>
      <w:r>
        <w:rPr>
          <w:spacing w:val="-2"/>
        </w:rPr>
        <w:t>without</w:t>
      </w:r>
      <w:r>
        <w:rPr>
          <w:spacing w:val="1"/>
        </w:rPr>
        <w:t xml:space="preserve"> </w:t>
      </w:r>
      <w:r>
        <w:rPr>
          <w:spacing w:val="-1"/>
        </w:rPr>
        <w:t>your</w:t>
      </w:r>
      <w:r>
        <w:rPr>
          <w:spacing w:val="45"/>
        </w:rPr>
        <w:t xml:space="preserve"> </w:t>
      </w:r>
      <w:r>
        <w:rPr>
          <w:spacing w:val="-1"/>
        </w:rPr>
        <w:t>awareness</w:t>
      </w:r>
      <w:r>
        <w:rPr>
          <w:spacing w:val="-3"/>
        </w:rPr>
        <w:t xml:space="preserve"> </w:t>
      </w:r>
      <w:r>
        <w:t>as a hook</w:t>
      </w:r>
      <w:r>
        <w:rPr>
          <w:spacing w:val="-1"/>
        </w:rPr>
        <w:t xml:space="preserve"> </w:t>
      </w:r>
      <w:r>
        <w:t>to</w:t>
      </w:r>
      <w:r>
        <w:rPr>
          <w:spacing w:val="-1"/>
        </w:rPr>
        <w:t xml:space="preserve"> </w:t>
      </w:r>
      <w:r>
        <w:t>draw</w:t>
      </w:r>
      <w:r>
        <w:rPr>
          <w:spacing w:val="-3"/>
        </w:rPr>
        <w:t xml:space="preserve"> </w:t>
      </w:r>
      <w:r>
        <w:rPr>
          <w:spacing w:val="-1"/>
        </w:rPr>
        <w:t>you</w:t>
      </w:r>
      <w:r>
        <w:rPr>
          <w:spacing w:val="-3"/>
        </w:rPr>
        <w:t xml:space="preserve"> </w:t>
      </w:r>
      <w:r>
        <w:t>back</w:t>
      </w:r>
      <w:r>
        <w:rPr>
          <w:spacing w:val="2"/>
        </w:rPr>
        <w:t xml:space="preserve"> </w:t>
      </w:r>
      <w:r>
        <w:rPr>
          <w:spacing w:val="-1"/>
        </w:rPr>
        <w:t xml:space="preserve">into </w:t>
      </w:r>
      <w:r>
        <w:t xml:space="preserve">the </w:t>
      </w:r>
      <w:r>
        <w:rPr>
          <w:spacing w:val="-1"/>
        </w:rPr>
        <w:t>fold, lifetime after</w:t>
      </w:r>
      <w:r>
        <w:rPr>
          <w:spacing w:val="45"/>
        </w:rPr>
        <w:t xml:space="preserve"> </w:t>
      </w:r>
      <w:r>
        <w:rPr>
          <w:spacing w:val="-1"/>
        </w:rPr>
        <w:t>lifetime.</w:t>
      </w:r>
      <w:r>
        <w:t xml:space="preserve"> </w:t>
      </w:r>
      <w:r>
        <w:rPr>
          <w:spacing w:val="-1"/>
        </w:rPr>
        <w:t>These</w:t>
      </w:r>
      <w:r>
        <w:rPr>
          <w:spacing w:val="1"/>
        </w:rPr>
        <w:t xml:space="preserve"> </w:t>
      </w:r>
      <w:r>
        <w:rPr>
          <w:spacing w:val="-1"/>
        </w:rPr>
        <w:t>implants</w:t>
      </w:r>
      <w:r>
        <w:rPr>
          <w:spacing w:val="-2"/>
        </w:rPr>
        <w:t xml:space="preserve"> </w:t>
      </w:r>
      <w:r>
        <w:rPr>
          <w:spacing w:val="-1"/>
        </w:rPr>
        <w:t>have</w:t>
      </w:r>
      <w:r>
        <w:t xml:space="preserve"> </w:t>
      </w:r>
      <w:r>
        <w:rPr>
          <w:spacing w:val="-1"/>
        </w:rPr>
        <w:t>Psychic</w:t>
      </w:r>
      <w:r>
        <w:t xml:space="preserve"> </w:t>
      </w:r>
      <w:r>
        <w:rPr>
          <w:spacing w:val="-1"/>
        </w:rPr>
        <w:t>Energy</w:t>
      </w:r>
      <w:r>
        <w:rPr>
          <w:spacing w:val="-2"/>
        </w:rPr>
        <w:t xml:space="preserve"> </w:t>
      </w:r>
      <w:r>
        <w:rPr>
          <w:spacing w:val="-1"/>
        </w:rPr>
        <w:t>Connections</w:t>
      </w:r>
      <w:r>
        <w:rPr>
          <w:spacing w:val="-2"/>
        </w:rPr>
        <w:t xml:space="preserve"> going</w:t>
      </w:r>
      <w:r>
        <w:rPr>
          <w:spacing w:val="34"/>
        </w:rPr>
        <w:t xml:space="preserve"> </w:t>
      </w:r>
      <w:r>
        <w:rPr>
          <w:spacing w:val="-1"/>
        </w:rPr>
        <w:t>into them</w:t>
      </w:r>
      <w:r>
        <w:rPr>
          <w:spacing w:val="-2"/>
        </w:rPr>
        <w:t xml:space="preserve"> </w:t>
      </w:r>
      <w:r>
        <w:t>from</w:t>
      </w:r>
      <w:r>
        <w:rPr>
          <w:spacing w:val="-2"/>
        </w:rPr>
        <w:t xml:space="preserve"> </w:t>
      </w:r>
      <w:r>
        <w:rPr>
          <w:spacing w:val="-1"/>
        </w:rPr>
        <w:t>the</w:t>
      </w:r>
      <w:r>
        <w:t xml:space="preserve"> </w:t>
      </w:r>
      <w:r>
        <w:rPr>
          <w:spacing w:val="-1"/>
        </w:rPr>
        <w:t>people</w:t>
      </w:r>
      <w:r>
        <w:t xml:space="preserve"> </w:t>
      </w:r>
      <w:r>
        <w:rPr>
          <w:spacing w:val="-2"/>
        </w:rPr>
        <w:t>who</w:t>
      </w:r>
      <w:r>
        <w:t xml:space="preserve"> </w:t>
      </w:r>
      <w:r>
        <w:rPr>
          <w:spacing w:val="-1"/>
        </w:rPr>
        <w:t>psychically</w:t>
      </w:r>
      <w:r>
        <w:t xml:space="preserve"> </w:t>
      </w:r>
      <w:r>
        <w:rPr>
          <w:spacing w:val="-1"/>
        </w:rPr>
        <w:t>made the</w:t>
      </w:r>
      <w:r>
        <w:t xml:space="preserve"> </w:t>
      </w:r>
      <w:r>
        <w:rPr>
          <w:spacing w:val="-1"/>
        </w:rPr>
        <w:t>implant</w:t>
      </w:r>
      <w:r>
        <w:t xml:space="preserve"> </w:t>
      </w:r>
      <w:r>
        <w:rPr>
          <w:spacing w:val="-1"/>
        </w:rPr>
        <w:t>many</w:t>
      </w:r>
      <w:r>
        <w:rPr>
          <w:spacing w:val="59"/>
        </w:rPr>
        <w:t xml:space="preserve"> </w:t>
      </w:r>
      <w:r>
        <w:rPr>
          <w:spacing w:val="-1"/>
        </w:rPr>
        <w:t>lifetimes</w:t>
      </w:r>
      <w:r>
        <w:rPr>
          <w:spacing w:val="-2"/>
        </w:rPr>
        <w:t xml:space="preserve"> </w:t>
      </w:r>
      <w:r>
        <w:rPr>
          <w:spacing w:val="-1"/>
        </w:rPr>
        <w:t>ago.</w:t>
      </w:r>
      <w:r>
        <w:t xml:space="preserve"> </w:t>
      </w:r>
      <w:r>
        <w:rPr>
          <w:spacing w:val="-2"/>
        </w:rPr>
        <w:t xml:space="preserve">Implants </w:t>
      </w:r>
      <w:r>
        <w:rPr>
          <w:spacing w:val="-1"/>
        </w:rPr>
        <w:t>exert</w:t>
      </w:r>
      <w:r>
        <w:t xml:space="preserve"> </w:t>
      </w:r>
      <w:r>
        <w:rPr>
          <w:spacing w:val="-1"/>
        </w:rPr>
        <w:t>control</w:t>
      </w:r>
      <w:r>
        <w:t xml:space="preserve"> </w:t>
      </w:r>
      <w:r>
        <w:rPr>
          <w:spacing w:val="-1"/>
        </w:rPr>
        <w:t>and</w:t>
      </w:r>
      <w:r>
        <w:t xml:space="preserve"> </w:t>
      </w:r>
      <w:r>
        <w:rPr>
          <w:spacing w:val="-1"/>
        </w:rPr>
        <w:t>drain</w:t>
      </w:r>
      <w:r>
        <w:rPr>
          <w:spacing w:val="-2"/>
        </w:rPr>
        <w:t xml:space="preserve"> </w:t>
      </w:r>
      <w:r>
        <w:rPr>
          <w:spacing w:val="-1"/>
        </w:rPr>
        <w:t>energy</w:t>
      </w:r>
      <w:r>
        <w:rPr>
          <w:spacing w:val="-2"/>
        </w:rPr>
        <w:t xml:space="preserve"> </w:t>
      </w:r>
      <w:r>
        <w:rPr>
          <w:spacing w:val="-1"/>
        </w:rPr>
        <w:t>back</w:t>
      </w:r>
      <w:r>
        <w:t xml:space="preserve"> </w:t>
      </w:r>
      <w:r>
        <w:rPr>
          <w:spacing w:val="-1"/>
        </w:rPr>
        <w:t>to</w:t>
      </w:r>
      <w:r>
        <w:rPr>
          <w:spacing w:val="-2"/>
        </w:rPr>
        <w:t xml:space="preserve"> </w:t>
      </w:r>
      <w:r>
        <w:rPr>
          <w:spacing w:val="-1"/>
        </w:rPr>
        <w:t>the</w:t>
      </w:r>
      <w:r>
        <w:rPr>
          <w:spacing w:val="40"/>
        </w:rPr>
        <w:t xml:space="preserve"> </w:t>
      </w:r>
      <w:r>
        <w:rPr>
          <w:spacing w:val="-1"/>
        </w:rPr>
        <w:t xml:space="preserve">original maker </w:t>
      </w:r>
      <w:r>
        <w:t>of</w:t>
      </w:r>
      <w:r>
        <w:rPr>
          <w:spacing w:val="-2"/>
        </w:rPr>
        <w:t xml:space="preserve"> </w:t>
      </w:r>
      <w:r>
        <w:rPr>
          <w:spacing w:val="-1"/>
        </w:rPr>
        <w:t>the</w:t>
      </w:r>
      <w:r>
        <w:rPr>
          <w:spacing w:val="1"/>
        </w:rPr>
        <w:t xml:space="preserve"> </w:t>
      </w:r>
      <w:r>
        <w:rPr>
          <w:spacing w:val="-1"/>
        </w:rPr>
        <w:t>implant,</w:t>
      </w:r>
      <w:r>
        <w:rPr>
          <w:spacing w:val="-4"/>
        </w:rPr>
        <w:t xml:space="preserve"> </w:t>
      </w:r>
      <w:r>
        <w:rPr>
          <w:spacing w:val="-1"/>
        </w:rPr>
        <w:t>turning</w:t>
      </w:r>
      <w:r>
        <w:rPr>
          <w:spacing w:val="1"/>
        </w:rPr>
        <w:t xml:space="preserve"> </w:t>
      </w:r>
      <w:r>
        <w:rPr>
          <w:spacing w:val="-1"/>
        </w:rPr>
        <w:t>many</w:t>
      </w:r>
      <w:r>
        <w:rPr>
          <w:spacing w:val="-2"/>
        </w:rPr>
        <w:t xml:space="preserve"> </w:t>
      </w:r>
      <w:r>
        <w:rPr>
          <w:spacing w:val="-1"/>
        </w:rPr>
        <w:t>people</w:t>
      </w:r>
      <w:r>
        <w:rPr>
          <w:spacing w:val="1"/>
        </w:rPr>
        <w:t xml:space="preserve"> </w:t>
      </w:r>
      <w:r>
        <w:rPr>
          <w:spacing w:val="-1"/>
        </w:rPr>
        <w:t>into</w:t>
      </w:r>
      <w:r>
        <w:t xml:space="preserve"> </w:t>
      </w:r>
      <w:r>
        <w:rPr>
          <w:spacing w:val="-2"/>
        </w:rPr>
        <w:t>batteries,</w:t>
      </w:r>
      <w:r>
        <w:rPr>
          <w:spacing w:val="37"/>
        </w:rPr>
        <w:t xml:space="preserve"> </w:t>
      </w:r>
      <w:r>
        <w:rPr>
          <w:spacing w:val="-1"/>
        </w:rPr>
        <w:t>like</w:t>
      </w:r>
      <w:r>
        <w:t xml:space="preserve"> </w:t>
      </w:r>
      <w:r>
        <w:rPr>
          <w:spacing w:val="-1"/>
        </w:rPr>
        <w:t>in</w:t>
      </w:r>
      <w:r>
        <w:rPr>
          <w:spacing w:val="-2"/>
        </w:rPr>
        <w:t xml:space="preserve"> </w:t>
      </w:r>
      <w:r>
        <w:rPr>
          <w:spacing w:val="-1"/>
        </w:rPr>
        <w:t>the</w:t>
      </w:r>
      <w:r>
        <w:t xml:space="preserve"> </w:t>
      </w:r>
      <w:r>
        <w:rPr>
          <w:spacing w:val="-1"/>
        </w:rPr>
        <w:t>Matrix.</w:t>
      </w:r>
    </w:p>
    <w:p w:rsidR="00EA20B7" w:rsidRDefault="00877DD6">
      <w:pPr>
        <w:pStyle w:val="Corpodetexto"/>
        <w:ind w:right="318"/>
      </w:pPr>
      <w:r>
        <w:rPr>
          <w:spacing w:val="-1"/>
        </w:rPr>
        <w:t>The</w:t>
      </w:r>
      <w:r>
        <w:rPr>
          <w:spacing w:val="1"/>
        </w:rPr>
        <w:t xml:space="preserve"> </w:t>
      </w:r>
      <w:r>
        <w:rPr>
          <w:spacing w:val="-2"/>
        </w:rPr>
        <w:t>implant</w:t>
      </w:r>
      <w:r>
        <w:t xml:space="preserve"> </w:t>
      </w:r>
      <w:r>
        <w:rPr>
          <w:spacing w:val="-1"/>
        </w:rPr>
        <w:t>maker</w:t>
      </w:r>
      <w:r>
        <w:t xml:space="preserve"> </w:t>
      </w:r>
      <w:r>
        <w:rPr>
          <w:spacing w:val="-1"/>
        </w:rPr>
        <w:t>vampires</w:t>
      </w:r>
      <w:r>
        <w:rPr>
          <w:spacing w:val="-2"/>
        </w:rPr>
        <w:t xml:space="preserve"> </w:t>
      </w:r>
      <w:r>
        <w:rPr>
          <w:spacing w:val="-1"/>
        </w:rPr>
        <w:t>are</w:t>
      </w:r>
      <w:r>
        <w:t xml:space="preserve"> </w:t>
      </w:r>
      <w:r>
        <w:rPr>
          <w:spacing w:val="-1"/>
        </w:rPr>
        <w:t>not</w:t>
      </w:r>
      <w:r>
        <w:t xml:space="preserve"> </w:t>
      </w:r>
      <w:r>
        <w:rPr>
          <w:spacing w:val="-1"/>
        </w:rPr>
        <w:t>interested</w:t>
      </w:r>
      <w:r>
        <w:t xml:space="preserve"> </w:t>
      </w:r>
      <w:r>
        <w:rPr>
          <w:spacing w:val="-1"/>
        </w:rPr>
        <w:t>in</w:t>
      </w:r>
      <w:r>
        <w:rPr>
          <w:spacing w:val="-2"/>
        </w:rPr>
        <w:t xml:space="preserve"> </w:t>
      </w:r>
      <w:r>
        <w:rPr>
          <w:spacing w:val="-1"/>
        </w:rPr>
        <w:t>people</w:t>
      </w:r>
      <w:r>
        <w:t xml:space="preserve"> </w:t>
      </w:r>
      <w:r>
        <w:rPr>
          <w:spacing w:val="-1"/>
        </w:rPr>
        <w:t>of</w:t>
      </w:r>
      <w:r>
        <w:t xml:space="preserve"> </w:t>
      </w:r>
      <w:r>
        <w:rPr>
          <w:spacing w:val="-1"/>
        </w:rPr>
        <w:t>low</w:t>
      </w:r>
      <w:r>
        <w:rPr>
          <w:spacing w:val="32"/>
        </w:rPr>
        <w:t xml:space="preserve"> </w:t>
      </w:r>
      <w:r>
        <w:rPr>
          <w:spacing w:val="-1"/>
        </w:rPr>
        <w:t>evolution</w:t>
      </w:r>
      <w:r>
        <w:rPr>
          <w:spacing w:val="1"/>
        </w:rPr>
        <w:t xml:space="preserve"> </w:t>
      </w:r>
      <w:r>
        <w:rPr>
          <w:spacing w:val="-1"/>
        </w:rPr>
        <w:t xml:space="preserve">who </w:t>
      </w:r>
      <w:r>
        <w:t>do</w:t>
      </w:r>
      <w:r>
        <w:rPr>
          <w:spacing w:val="-1"/>
        </w:rPr>
        <w:t xml:space="preserve"> not</w:t>
      </w:r>
      <w:r>
        <w:t xml:space="preserve"> </w:t>
      </w:r>
      <w:r>
        <w:rPr>
          <w:spacing w:val="-1"/>
        </w:rPr>
        <w:t>have</w:t>
      </w:r>
      <w:r>
        <w:rPr>
          <w:spacing w:val="1"/>
        </w:rPr>
        <w:t xml:space="preserve"> </w:t>
      </w:r>
      <w:r>
        <w:rPr>
          <w:spacing w:val="-1"/>
        </w:rPr>
        <w:t>much</w:t>
      </w:r>
      <w:r>
        <w:t xml:space="preserve"> </w:t>
      </w:r>
      <w:r>
        <w:rPr>
          <w:spacing w:val="-1"/>
        </w:rPr>
        <w:t>psychic energy.</w:t>
      </w:r>
      <w:r>
        <w:t xml:space="preserve"> </w:t>
      </w:r>
      <w:r>
        <w:rPr>
          <w:spacing w:val="-1"/>
        </w:rPr>
        <w:t>They</w:t>
      </w:r>
      <w:r>
        <w:rPr>
          <w:spacing w:val="-2"/>
        </w:rPr>
        <w:t xml:space="preserve"> </w:t>
      </w:r>
      <w:r>
        <w:t>are</w:t>
      </w:r>
      <w:r>
        <w:rPr>
          <w:spacing w:val="35"/>
        </w:rPr>
        <w:t xml:space="preserve"> </w:t>
      </w:r>
      <w:r>
        <w:rPr>
          <w:spacing w:val="-1"/>
        </w:rPr>
        <w:t>interested</w:t>
      </w:r>
      <w:r>
        <w:t xml:space="preserve"> </w:t>
      </w:r>
      <w:r>
        <w:rPr>
          <w:spacing w:val="-1"/>
        </w:rPr>
        <w:t xml:space="preserve">in people </w:t>
      </w:r>
      <w:r>
        <w:t>of</w:t>
      </w:r>
      <w:r>
        <w:rPr>
          <w:spacing w:val="-1"/>
        </w:rPr>
        <w:t xml:space="preserve"> high evolution.</w:t>
      </w:r>
      <w:r>
        <w:rPr>
          <w:spacing w:val="1"/>
        </w:rPr>
        <w:t xml:space="preserve"> </w:t>
      </w:r>
      <w:r>
        <w:rPr>
          <w:spacing w:val="-1"/>
        </w:rPr>
        <w:t>People</w:t>
      </w:r>
      <w:r>
        <w:t xml:space="preserve"> </w:t>
      </w:r>
      <w:r>
        <w:rPr>
          <w:spacing w:val="-1"/>
        </w:rPr>
        <w:t>more Soul</w:t>
      </w:r>
      <w:r>
        <w:rPr>
          <w:spacing w:val="51"/>
        </w:rPr>
        <w:t xml:space="preserve"> </w:t>
      </w:r>
      <w:r>
        <w:rPr>
          <w:spacing w:val="-1"/>
        </w:rPr>
        <w:t>Connected,</w:t>
      </w:r>
      <w:r>
        <w:rPr>
          <w:spacing w:val="-2"/>
        </w:rPr>
        <w:t xml:space="preserve"> </w:t>
      </w:r>
      <w:r>
        <w:t xml:space="preserve">and </w:t>
      </w:r>
      <w:r>
        <w:rPr>
          <w:spacing w:val="-1"/>
        </w:rPr>
        <w:t>it</w:t>
      </w:r>
      <w:r>
        <w:t xml:space="preserve"> is</w:t>
      </w:r>
      <w:r>
        <w:rPr>
          <w:spacing w:val="-1"/>
        </w:rPr>
        <w:t xml:space="preserve"> these people</w:t>
      </w:r>
      <w:r>
        <w:rPr>
          <w:spacing w:val="1"/>
        </w:rPr>
        <w:t xml:space="preserve"> </w:t>
      </w:r>
      <w:r>
        <w:rPr>
          <w:spacing w:val="-1"/>
        </w:rPr>
        <w:t>who they</w:t>
      </w:r>
      <w:r>
        <w:rPr>
          <w:spacing w:val="-2"/>
        </w:rPr>
        <w:t xml:space="preserve"> </w:t>
      </w:r>
      <w:r>
        <w:rPr>
          <w:spacing w:val="-1"/>
        </w:rPr>
        <w:t xml:space="preserve">drain, </w:t>
      </w:r>
      <w:r>
        <w:t>as</w:t>
      </w:r>
      <w:r>
        <w:rPr>
          <w:spacing w:val="-1"/>
        </w:rPr>
        <w:t xml:space="preserve"> </w:t>
      </w:r>
      <w:r>
        <w:t>an</w:t>
      </w:r>
      <w:r>
        <w:rPr>
          <w:spacing w:val="-1"/>
        </w:rPr>
        <w:t xml:space="preserve"> aphid</w:t>
      </w:r>
      <w:r>
        <w:rPr>
          <w:spacing w:val="43"/>
        </w:rPr>
        <w:t xml:space="preserve"> </w:t>
      </w:r>
      <w:r>
        <w:rPr>
          <w:spacing w:val="-1"/>
        </w:rPr>
        <w:t>drains</w:t>
      </w:r>
      <w:r>
        <w:rPr>
          <w:spacing w:val="-3"/>
        </w:rPr>
        <w:t xml:space="preserve"> </w:t>
      </w:r>
      <w:r>
        <w:rPr>
          <w:spacing w:val="-1"/>
        </w:rPr>
        <w:t>the rose</w:t>
      </w:r>
      <w:r>
        <w:rPr>
          <w:spacing w:val="1"/>
        </w:rPr>
        <w:t xml:space="preserve"> </w:t>
      </w:r>
      <w:r>
        <w:rPr>
          <w:spacing w:val="-1"/>
        </w:rPr>
        <w:t>flower, preventing</w:t>
      </w:r>
      <w:r>
        <w:rPr>
          <w:spacing w:val="1"/>
        </w:rPr>
        <w:t xml:space="preserve"> </w:t>
      </w:r>
      <w:r>
        <w:rPr>
          <w:spacing w:val="-1"/>
        </w:rPr>
        <w:t>its</w:t>
      </w:r>
      <w:r>
        <w:t xml:space="preserve"> </w:t>
      </w:r>
      <w:r>
        <w:rPr>
          <w:spacing w:val="-1"/>
        </w:rPr>
        <w:t>further</w:t>
      </w:r>
      <w:r>
        <w:rPr>
          <w:spacing w:val="-2"/>
        </w:rPr>
        <w:t xml:space="preserve"> </w:t>
      </w:r>
      <w:r>
        <w:rPr>
          <w:spacing w:val="-1"/>
        </w:rPr>
        <w:t>evolution</w:t>
      </w:r>
      <w:r>
        <w:t xml:space="preserve"> by</w:t>
      </w:r>
      <w:r>
        <w:rPr>
          <w:spacing w:val="-2"/>
        </w:rPr>
        <w:t xml:space="preserve"> </w:t>
      </w:r>
      <w:r>
        <w:rPr>
          <w:spacing w:val="-1"/>
        </w:rPr>
        <w:t>usually</w:t>
      </w:r>
      <w:r>
        <w:rPr>
          <w:spacing w:val="45"/>
        </w:rPr>
        <w:t xml:space="preserve"> </w:t>
      </w:r>
      <w:r>
        <w:rPr>
          <w:spacing w:val="-1"/>
        </w:rPr>
        <w:t>perverting</w:t>
      </w:r>
      <w:r>
        <w:t xml:space="preserve"> </w:t>
      </w:r>
      <w:r>
        <w:rPr>
          <w:spacing w:val="-1"/>
        </w:rPr>
        <w:t>the</w:t>
      </w:r>
      <w:r>
        <w:rPr>
          <w:spacing w:val="1"/>
        </w:rPr>
        <w:t xml:space="preserve"> </w:t>
      </w:r>
      <w:r>
        <w:rPr>
          <w:spacing w:val="-1"/>
        </w:rPr>
        <w:t>victim</w:t>
      </w:r>
      <w:r>
        <w:rPr>
          <w:spacing w:val="-2"/>
        </w:rPr>
        <w:t xml:space="preserve"> </w:t>
      </w:r>
      <w:r>
        <w:t>as</w:t>
      </w:r>
      <w:r>
        <w:rPr>
          <w:spacing w:val="-2"/>
        </w:rPr>
        <w:t xml:space="preserve"> </w:t>
      </w:r>
      <w:r>
        <w:rPr>
          <w:spacing w:val="-1"/>
        </w:rPr>
        <w:t>the</w:t>
      </w:r>
      <w:r>
        <w:t xml:space="preserve"> </w:t>
      </w:r>
      <w:r>
        <w:rPr>
          <w:spacing w:val="-1"/>
        </w:rPr>
        <w:t>Ring</w:t>
      </w:r>
      <w:r>
        <w:rPr>
          <w:spacing w:val="1"/>
        </w:rPr>
        <w:t xml:space="preserve"> </w:t>
      </w:r>
      <w:r>
        <w:rPr>
          <w:spacing w:val="-1"/>
        </w:rPr>
        <w:t>Implant,</w:t>
      </w:r>
      <w:r>
        <w:rPr>
          <w:spacing w:val="-2"/>
        </w:rPr>
        <w:t xml:space="preserve"> </w:t>
      </w:r>
      <w:r>
        <w:rPr>
          <w:spacing w:val="-1"/>
        </w:rPr>
        <w:t>like</w:t>
      </w:r>
      <w:r>
        <w:t xml:space="preserve"> </w:t>
      </w:r>
      <w:r>
        <w:rPr>
          <w:spacing w:val="-1"/>
        </w:rPr>
        <w:t>the</w:t>
      </w:r>
      <w:r>
        <w:rPr>
          <w:spacing w:val="1"/>
        </w:rPr>
        <w:t xml:space="preserve"> </w:t>
      </w:r>
      <w:r>
        <w:rPr>
          <w:spacing w:val="-1"/>
        </w:rPr>
        <w:t>Ring</w:t>
      </w:r>
      <w:r>
        <w:t xml:space="preserve"> </w:t>
      </w:r>
      <w:r>
        <w:rPr>
          <w:spacing w:val="-1"/>
        </w:rPr>
        <w:t>in</w:t>
      </w:r>
      <w:r>
        <w:rPr>
          <w:spacing w:val="-2"/>
        </w:rPr>
        <w:t xml:space="preserve"> </w:t>
      </w:r>
      <w:r>
        <w:rPr>
          <w:spacing w:val="-1"/>
        </w:rPr>
        <w:t>the</w:t>
      </w:r>
      <w:r>
        <w:t xml:space="preserve"> </w:t>
      </w:r>
      <w:r>
        <w:rPr>
          <w:spacing w:val="-1"/>
        </w:rPr>
        <w:t>Lord</w:t>
      </w:r>
      <w:r>
        <w:rPr>
          <w:spacing w:val="28"/>
        </w:rPr>
        <w:t xml:space="preserve"> </w:t>
      </w:r>
      <w:r>
        <w:rPr>
          <w:spacing w:val="-1"/>
        </w:rPr>
        <w:t>of the</w:t>
      </w:r>
      <w:r>
        <w:t xml:space="preserve"> </w:t>
      </w:r>
      <w:r>
        <w:rPr>
          <w:spacing w:val="-1"/>
        </w:rPr>
        <w:t>Rings movie</w:t>
      </w:r>
      <w:r>
        <w:t xml:space="preserve"> </w:t>
      </w:r>
      <w:r>
        <w:rPr>
          <w:spacing w:val="-1"/>
        </w:rPr>
        <w:t>and book,</w:t>
      </w:r>
      <w:r>
        <w:rPr>
          <w:spacing w:val="-2"/>
        </w:rPr>
        <w:t xml:space="preserve"> </w:t>
      </w:r>
      <w:r>
        <w:rPr>
          <w:spacing w:val="-1"/>
        </w:rPr>
        <w:t xml:space="preserve">perverts </w:t>
      </w:r>
      <w:r>
        <w:t>all</w:t>
      </w:r>
      <w:r>
        <w:rPr>
          <w:spacing w:val="1"/>
        </w:rPr>
        <w:t xml:space="preserve"> </w:t>
      </w:r>
      <w:r>
        <w:rPr>
          <w:spacing w:val="-2"/>
        </w:rPr>
        <w:t>who</w:t>
      </w:r>
      <w:r>
        <w:t xml:space="preserve"> </w:t>
      </w:r>
      <w:r>
        <w:rPr>
          <w:spacing w:val="-1"/>
        </w:rPr>
        <w:t>come</w:t>
      </w:r>
      <w:r>
        <w:rPr>
          <w:spacing w:val="1"/>
        </w:rPr>
        <w:t xml:space="preserve"> </w:t>
      </w:r>
      <w:r>
        <w:t>into</w:t>
      </w:r>
      <w:r>
        <w:rPr>
          <w:spacing w:val="-1"/>
        </w:rPr>
        <w:t xml:space="preserve"> </w:t>
      </w:r>
      <w:r>
        <w:t>contact</w:t>
      </w:r>
      <w:r>
        <w:rPr>
          <w:spacing w:val="37"/>
        </w:rPr>
        <w:t xml:space="preserve"> </w:t>
      </w:r>
      <w:r>
        <w:rPr>
          <w:spacing w:val="-1"/>
        </w:rPr>
        <w:t>with</w:t>
      </w:r>
      <w:r>
        <w:t xml:space="preserve"> </w:t>
      </w:r>
      <w:r>
        <w:rPr>
          <w:spacing w:val="-1"/>
        </w:rPr>
        <w:t>it.</w:t>
      </w:r>
      <w:r>
        <w:t xml:space="preserve"> </w:t>
      </w:r>
      <w:r>
        <w:rPr>
          <w:spacing w:val="-1"/>
        </w:rPr>
        <w:t>These</w:t>
      </w:r>
      <w:r>
        <w:rPr>
          <w:spacing w:val="1"/>
        </w:rPr>
        <w:t xml:space="preserve"> </w:t>
      </w:r>
      <w:r>
        <w:rPr>
          <w:spacing w:val="-2"/>
        </w:rPr>
        <w:t>implants</w:t>
      </w:r>
      <w:r>
        <w:rPr>
          <w:spacing w:val="-1"/>
        </w:rPr>
        <w:t xml:space="preserve"> create</w:t>
      </w:r>
      <w:r>
        <w:t xml:space="preserve"> </w:t>
      </w:r>
      <w:r>
        <w:rPr>
          <w:spacing w:val="-1"/>
        </w:rPr>
        <w:t>desires</w:t>
      </w:r>
      <w:r>
        <w:t xml:space="preserve"> </w:t>
      </w:r>
      <w:r>
        <w:rPr>
          <w:spacing w:val="-1"/>
        </w:rPr>
        <w:t>for</w:t>
      </w:r>
      <w:r>
        <w:t xml:space="preserve"> </w:t>
      </w:r>
      <w:r>
        <w:rPr>
          <w:spacing w:val="-1"/>
        </w:rPr>
        <w:t>sex,</w:t>
      </w:r>
      <w:r>
        <w:t xml:space="preserve"> </w:t>
      </w:r>
      <w:r>
        <w:rPr>
          <w:spacing w:val="-1"/>
        </w:rPr>
        <w:t>sexual</w:t>
      </w:r>
      <w:r>
        <w:t xml:space="preserve"> </w:t>
      </w:r>
      <w:r>
        <w:rPr>
          <w:spacing w:val="-1"/>
        </w:rPr>
        <w:t>abuse,</w:t>
      </w:r>
      <w:r>
        <w:rPr>
          <w:spacing w:val="-2"/>
        </w:rPr>
        <w:t xml:space="preserve"> </w:t>
      </w:r>
      <w:r>
        <w:rPr>
          <w:spacing w:val="-1"/>
        </w:rPr>
        <w:t>drugs</w:t>
      </w:r>
      <w:r>
        <w:rPr>
          <w:spacing w:val="41"/>
        </w:rPr>
        <w:t xml:space="preserve"> </w:t>
      </w:r>
      <w:r>
        <w:rPr>
          <w:spacing w:val="-1"/>
        </w:rPr>
        <w:t>and</w:t>
      </w:r>
      <w:r>
        <w:rPr>
          <w:spacing w:val="-2"/>
        </w:rPr>
        <w:t xml:space="preserve"> </w:t>
      </w:r>
      <w:r>
        <w:rPr>
          <w:spacing w:val="-1"/>
        </w:rPr>
        <w:t>rock</w:t>
      </w:r>
      <w:r>
        <w:rPr>
          <w:spacing w:val="-2"/>
        </w:rPr>
        <w:t xml:space="preserve"> </w:t>
      </w:r>
      <w:r>
        <w:rPr>
          <w:spacing w:val="-1"/>
        </w:rPr>
        <w:t>and roll. It</w:t>
      </w:r>
      <w:r>
        <w:rPr>
          <w:spacing w:val="-2"/>
        </w:rPr>
        <w:t xml:space="preserve"> </w:t>
      </w:r>
      <w:r>
        <w:rPr>
          <w:spacing w:val="-1"/>
        </w:rPr>
        <w:t>can draw</w:t>
      </w:r>
      <w:r>
        <w:rPr>
          <w:spacing w:val="-2"/>
        </w:rPr>
        <w:t xml:space="preserve"> </w:t>
      </w:r>
      <w:r>
        <w:rPr>
          <w:spacing w:val="-1"/>
        </w:rPr>
        <w:t>you</w:t>
      </w:r>
      <w:r>
        <w:rPr>
          <w:spacing w:val="-2"/>
        </w:rPr>
        <w:t xml:space="preserve"> </w:t>
      </w:r>
      <w:r>
        <w:rPr>
          <w:spacing w:val="-1"/>
        </w:rPr>
        <w:t>back</w:t>
      </w:r>
      <w:r>
        <w:rPr>
          <w:spacing w:val="2"/>
        </w:rPr>
        <w:t xml:space="preserve"> </w:t>
      </w:r>
      <w:r>
        <w:rPr>
          <w:spacing w:val="-1"/>
        </w:rPr>
        <w:t>into</w:t>
      </w:r>
      <w:r>
        <w:rPr>
          <w:spacing w:val="-2"/>
        </w:rPr>
        <w:t xml:space="preserve"> </w:t>
      </w:r>
      <w:r>
        <w:rPr>
          <w:spacing w:val="-1"/>
        </w:rPr>
        <w:t>the</w:t>
      </w:r>
      <w:r>
        <w:rPr>
          <w:spacing w:val="-2"/>
        </w:rPr>
        <w:t xml:space="preserve"> </w:t>
      </w:r>
      <w:r>
        <w:rPr>
          <w:spacing w:val="-1"/>
        </w:rPr>
        <w:t>same</w:t>
      </w:r>
      <w:r>
        <w:t xml:space="preserve"> </w:t>
      </w:r>
      <w:r>
        <w:rPr>
          <w:spacing w:val="-1"/>
        </w:rPr>
        <w:t>type</w:t>
      </w:r>
      <w:r>
        <w:t xml:space="preserve"> </w:t>
      </w:r>
      <w:r>
        <w:rPr>
          <w:spacing w:val="-1"/>
        </w:rPr>
        <w:t>of life,</w:t>
      </w:r>
      <w:r>
        <w:rPr>
          <w:spacing w:val="45"/>
        </w:rPr>
        <w:t xml:space="preserve"> </w:t>
      </w:r>
      <w:r>
        <w:rPr>
          <w:spacing w:val="-1"/>
        </w:rPr>
        <w:t>lifetime</w:t>
      </w:r>
      <w:r>
        <w:t xml:space="preserve"> </w:t>
      </w:r>
      <w:r>
        <w:rPr>
          <w:spacing w:val="-1"/>
        </w:rPr>
        <w:t>after</w:t>
      </w:r>
      <w:r>
        <w:t xml:space="preserve"> </w:t>
      </w:r>
      <w:r>
        <w:rPr>
          <w:spacing w:val="-1"/>
        </w:rPr>
        <w:t>lifetime.</w:t>
      </w:r>
    </w:p>
    <w:p w:rsidR="00EA20B7" w:rsidRDefault="00877DD6">
      <w:pPr>
        <w:pStyle w:val="Corpodetexto"/>
        <w:spacing w:before="121"/>
        <w:ind w:right="318"/>
      </w:pPr>
      <w:r>
        <w:rPr>
          <w:spacing w:val="-1"/>
        </w:rPr>
        <w:t>As the candle</w:t>
      </w:r>
      <w:r>
        <w:rPr>
          <w:spacing w:val="1"/>
        </w:rPr>
        <w:t xml:space="preserve"> </w:t>
      </w:r>
      <w:r>
        <w:rPr>
          <w:spacing w:val="-1"/>
        </w:rPr>
        <w:t>is</w:t>
      </w:r>
      <w:r>
        <w:rPr>
          <w:spacing w:val="-2"/>
        </w:rPr>
        <w:t xml:space="preserve"> </w:t>
      </w:r>
      <w:r>
        <w:rPr>
          <w:spacing w:val="-1"/>
        </w:rPr>
        <w:t>burned at</w:t>
      </w:r>
      <w:r>
        <w:t xml:space="preserve"> </w:t>
      </w:r>
      <w:r>
        <w:rPr>
          <w:spacing w:val="-1"/>
        </w:rPr>
        <w:t>both ends</w:t>
      </w:r>
      <w:r>
        <w:rPr>
          <w:spacing w:val="-2"/>
        </w:rPr>
        <w:t xml:space="preserve"> much</w:t>
      </w:r>
      <w:r>
        <w:t xml:space="preserve"> </w:t>
      </w:r>
      <w:r>
        <w:rPr>
          <w:spacing w:val="-1"/>
        </w:rPr>
        <w:t>energy</w:t>
      </w:r>
      <w:r>
        <w:rPr>
          <w:spacing w:val="-2"/>
        </w:rPr>
        <w:t xml:space="preserve"> </w:t>
      </w:r>
      <w:r>
        <w:rPr>
          <w:spacing w:val="-1"/>
        </w:rPr>
        <w:t>can</w:t>
      </w:r>
      <w:r>
        <w:t xml:space="preserve"> </w:t>
      </w:r>
      <w:r>
        <w:rPr>
          <w:spacing w:val="-1"/>
        </w:rPr>
        <w:t>be</w:t>
      </w:r>
      <w:r>
        <w:t xml:space="preserve"> </w:t>
      </w:r>
      <w:r>
        <w:rPr>
          <w:spacing w:val="-1"/>
        </w:rPr>
        <w:t>taken,</w:t>
      </w:r>
      <w:r>
        <w:rPr>
          <w:spacing w:val="26"/>
        </w:rPr>
        <w:t xml:space="preserve"> </w:t>
      </w:r>
      <w:r>
        <w:rPr>
          <w:spacing w:val="-1"/>
        </w:rPr>
        <w:t>and</w:t>
      </w:r>
      <w:r>
        <w:t xml:space="preserve"> </w:t>
      </w:r>
      <w:r>
        <w:rPr>
          <w:spacing w:val="-1"/>
        </w:rPr>
        <w:t>usually</w:t>
      </w:r>
      <w:r>
        <w:t xml:space="preserve"> </w:t>
      </w:r>
      <w:r>
        <w:rPr>
          <w:spacing w:val="-1"/>
        </w:rPr>
        <w:t>the</w:t>
      </w:r>
      <w:r>
        <w:t xml:space="preserve"> </w:t>
      </w:r>
      <w:r>
        <w:rPr>
          <w:spacing w:val="-1"/>
        </w:rPr>
        <w:t>victim</w:t>
      </w:r>
      <w:r>
        <w:rPr>
          <w:spacing w:val="-2"/>
        </w:rPr>
        <w:t xml:space="preserve"> </w:t>
      </w:r>
      <w:r>
        <w:rPr>
          <w:spacing w:val="-1"/>
        </w:rPr>
        <w:t>dies</w:t>
      </w:r>
      <w:r>
        <w:t xml:space="preserve"> </w:t>
      </w:r>
      <w:r>
        <w:rPr>
          <w:spacing w:val="-1"/>
        </w:rPr>
        <w:t>young.</w:t>
      </w:r>
    </w:p>
    <w:p w:rsidR="00EA20B7" w:rsidRDefault="00EA20B7">
      <w:pPr>
        <w:sectPr w:rsidR="00EA20B7">
          <w:pgSz w:w="8640" w:h="12960"/>
          <w:pgMar w:top="960" w:right="900" w:bottom="900" w:left="900" w:header="0" w:footer="712" w:gutter="0"/>
          <w:cols w:space="720"/>
        </w:sectPr>
      </w:pPr>
    </w:p>
    <w:p w:rsidR="00EA20B7" w:rsidRDefault="00877DD6">
      <w:pPr>
        <w:pStyle w:val="Corpodetexto"/>
        <w:spacing w:before="49"/>
        <w:ind w:right="226"/>
      </w:pPr>
      <w:r>
        <w:rPr>
          <w:spacing w:val="-1"/>
        </w:rPr>
        <w:lastRenderedPageBreak/>
        <w:t>Inadvertently</w:t>
      </w:r>
      <w:r>
        <w:rPr>
          <w:spacing w:val="-2"/>
        </w:rPr>
        <w:t xml:space="preserve"> </w:t>
      </w:r>
      <w:r>
        <w:rPr>
          <w:spacing w:val="-1"/>
        </w:rPr>
        <w:t>or</w:t>
      </w:r>
      <w:r>
        <w:t xml:space="preserve"> </w:t>
      </w:r>
      <w:r>
        <w:rPr>
          <w:spacing w:val="-1"/>
        </w:rPr>
        <w:t xml:space="preserve">in </w:t>
      </w:r>
      <w:r>
        <w:t xml:space="preserve">a </w:t>
      </w:r>
      <w:r>
        <w:rPr>
          <w:spacing w:val="-1"/>
        </w:rPr>
        <w:t>lapse</w:t>
      </w:r>
      <w:r>
        <w:t xml:space="preserve"> </w:t>
      </w:r>
      <w:r>
        <w:rPr>
          <w:spacing w:val="-1"/>
        </w:rPr>
        <w:t>of good</w:t>
      </w:r>
      <w:r>
        <w:t xml:space="preserve"> </w:t>
      </w:r>
      <w:r>
        <w:rPr>
          <w:spacing w:val="-1"/>
        </w:rPr>
        <w:t>judgment,</w:t>
      </w:r>
      <w:r>
        <w:t xml:space="preserve"> </w:t>
      </w:r>
      <w:r>
        <w:rPr>
          <w:spacing w:val="-1"/>
        </w:rPr>
        <w:t>you</w:t>
      </w:r>
      <w:r>
        <w:rPr>
          <w:spacing w:val="-2"/>
        </w:rPr>
        <w:t xml:space="preserve"> </w:t>
      </w:r>
      <w:r>
        <w:t xml:space="preserve">let </w:t>
      </w:r>
      <w:r>
        <w:rPr>
          <w:spacing w:val="-2"/>
        </w:rPr>
        <w:t>down</w:t>
      </w:r>
      <w:r>
        <w:t xml:space="preserve"> </w:t>
      </w:r>
      <w:r>
        <w:rPr>
          <w:spacing w:val="-1"/>
        </w:rPr>
        <w:t>your</w:t>
      </w:r>
      <w:r>
        <w:rPr>
          <w:spacing w:val="25"/>
        </w:rPr>
        <w:t xml:space="preserve"> </w:t>
      </w:r>
      <w:r>
        <w:rPr>
          <w:spacing w:val="-1"/>
        </w:rPr>
        <w:t>protective</w:t>
      </w:r>
      <w:r>
        <w:rPr>
          <w:spacing w:val="-2"/>
        </w:rPr>
        <w:t xml:space="preserve"> </w:t>
      </w:r>
      <w:r>
        <w:rPr>
          <w:spacing w:val="-1"/>
        </w:rPr>
        <w:t>energy</w:t>
      </w:r>
      <w:r>
        <w:rPr>
          <w:spacing w:val="-2"/>
        </w:rPr>
        <w:t xml:space="preserve"> </w:t>
      </w:r>
      <w:r>
        <w:rPr>
          <w:spacing w:val="-1"/>
        </w:rPr>
        <w:t>barriers,</w:t>
      </w:r>
      <w:r>
        <w:t xml:space="preserve"> </w:t>
      </w:r>
      <w:r>
        <w:rPr>
          <w:spacing w:val="-1"/>
        </w:rPr>
        <w:t>and</w:t>
      </w:r>
      <w:r>
        <w:t xml:space="preserve"> </w:t>
      </w:r>
      <w:r>
        <w:rPr>
          <w:spacing w:val="-1"/>
        </w:rPr>
        <w:t>someone</w:t>
      </w:r>
      <w:r>
        <w:t xml:space="preserve"> </w:t>
      </w:r>
      <w:r>
        <w:rPr>
          <w:spacing w:val="-1"/>
        </w:rPr>
        <w:t>slipped</w:t>
      </w:r>
      <w:r>
        <w:t xml:space="preserve"> </w:t>
      </w:r>
      <w:r>
        <w:rPr>
          <w:spacing w:val="-1"/>
        </w:rPr>
        <w:t>in</w:t>
      </w:r>
      <w:r>
        <w:rPr>
          <w:spacing w:val="-2"/>
        </w:rPr>
        <w:t xml:space="preserve"> </w:t>
      </w:r>
      <w:r>
        <w:rPr>
          <w:spacing w:val="-1"/>
        </w:rPr>
        <w:t>and</w:t>
      </w:r>
      <w:r>
        <w:rPr>
          <w:spacing w:val="-2"/>
        </w:rPr>
        <w:t xml:space="preserve"> </w:t>
      </w:r>
      <w:r>
        <w:rPr>
          <w:spacing w:val="-1"/>
        </w:rPr>
        <w:t>hooked</w:t>
      </w:r>
      <w:r>
        <w:rPr>
          <w:spacing w:val="-2"/>
        </w:rPr>
        <w:t xml:space="preserve"> </w:t>
      </w:r>
      <w:r>
        <w:rPr>
          <w:spacing w:val="-1"/>
        </w:rPr>
        <w:t>or</w:t>
      </w:r>
      <w:r>
        <w:rPr>
          <w:spacing w:val="20"/>
        </w:rPr>
        <w:t xml:space="preserve"> </w:t>
      </w:r>
      <w:r>
        <w:rPr>
          <w:spacing w:val="-1"/>
        </w:rPr>
        <w:t xml:space="preserve">plugged </w:t>
      </w:r>
      <w:r>
        <w:t xml:space="preserve">an </w:t>
      </w:r>
      <w:r>
        <w:rPr>
          <w:spacing w:val="-1"/>
        </w:rPr>
        <w:t>Implant</w:t>
      </w:r>
      <w:r>
        <w:t xml:space="preserve"> into</w:t>
      </w:r>
      <w:r>
        <w:rPr>
          <w:spacing w:val="-1"/>
        </w:rPr>
        <w:t xml:space="preserve"> you.</w:t>
      </w:r>
    </w:p>
    <w:p w:rsidR="00EA20B7" w:rsidRDefault="00877DD6">
      <w:pPr>
        <w:pStyle w:val="Corpodetexto"/>
        <w:spacing w:before="118"/>
        <w:rPr>
          <w:rFonts w:cs="Lucida Sans"/>
        </w:rPr>
      </w:pPr>
      <w:r>
        <w:rPr>
          <w:b/>
          <w:spacing w:val="-1"/>
        </w:rPr>
        <w:t>HOOKERS</w:t>
      </w:r>
    </w:p>
    <w:p w:rsidR="00EA20B7" w:rsidRDefault="00877DD6">
      <w:pPr>
        <w:pStyle w:val="Corpodetexto"/>
        <w:spacing w:before="121"/>
        <w:ind w:right="123"/>
      </w:pPr>
      <w:r>
        <w:rPr>
          <w:spacing w:val="-1"/>
        </w:rPr>
        <w:t>This</w:t>
      </w:r>
      <w:r>
        <w:t xml:space="preserve"> </w:t>
      </w:r>
      <w:r>
        <w:rPr>
          <w:spacing w:val="-1"/>
        </w:rPr>
        <w:t>also happens</w:t>
      </w:r>
      <w:r>
        <w:t xml:space="preserve"> </w:t>
      </w:r>
      <w:r>
        <w:rPr>
          <w:spacing w:val="-1"/>
        </w:rPr>
        <w:t xml:space="preserve">quite </w:t>
      </w:r>
      <w:r>
        <w:t xml:space="preserve">a </w:t>
      </w:r>
      <w:r>
        <w:rPr>
          <w:spacing w:val="-1"/>
        </w:rPr>
        <w:t>lot,</w:t>
      </w:r>
      <w:r>
        <w:rPr>
          <w:spacing w:val="-2"/>
        </w:rPr>
        <w:t xml:space="preserve"> </w:t>
      </w:r>
      <w:r>
        <w:rPr>
          <w:spacing w:val="-1"/>
        </w:rPr>
        <w:t>especially</w:t>
      </w:r>
      <w:r>
        <w:rPr>
          <w:spacing w:val="-2"/>
        </w:rPr>
        <w:t xml:space="preserve"> </w:t>
      </w:r>
      <w:r>
        <w:rPr>
          <w:spacing w:val="-1"/>
        </w:rPr>
        <w:t>between</w:t>
      </w:r>
      <w:r>
        <w:t xml:space="preserve"> </w:t>
      </w:r>
      <w:r>
        <w:rPr>
          <w:spacing w:val="-1"/>
        </w:rPr>
        <w:t>men and</w:t>
      </w:r>
      <w:r>
        <w:rPr>
          <w:spacing w:val="1"/>
        </w:rPr>
        <w:t xml:space="preserve"> </w:t>
      </w:r>
      <w:r>
        <w:rPr>
          <w:spacing w:val="-1"/>
        </w:rPr>
        <w:t>women</w:t>
      </w:r>
      <w:r>
        <w:rPr>
          <w:spacing w:val="25"/>
        </w:rPr>
        <w:t xml:space="preserve"> </w:t>
      </w:r>
      <w:r>
        <w:rPr>
          <w:spacing w:val="-1"/>
        </w:rPr>
        <w:t xml:space="preserve">"she </w:t>
      </w:r>
      <w:r>
        <w:t>got</w:t>
      </w:r>
      <w:r>
        <w:rPr>
          <w:spacing w:val="-1"/>
        </w:rPr>
        <w:t xml:space="preserve"> </w:t>
      </w:r>
      <w:r>
        <w:t>her hooks into</w:t>
      </w:r>
      <w:r>
        <w:rPr>
          <w:spacing w:val="-1"/>
        </w:rPr>
        <w:t xml:space="preserve"> him".</w:t>
      </w:r>
      <w:r>
        <w:rPr>
          <w:spacing w:val="-2"/>
        </w:rPr>
        <w:t xml:space="preserve"> </w:t>
      </w:r>
      <w:r>
        <w:t>Why</w:t>
      </w:r>
      <w:r>
        <w:rPr>
          <w:spacing w:val="-2"/>
        </w:rPr>
        <w:t xml:space="preserve"> </w:t>
      </w:r>
      <w:r>
        <w:t xml:space="preserve">do </w:t>
      </w:r>
      <w:r>
        <w:rPr>
          <w:spacing w:val="-1"/>
        </w:rPr>
        <w:t>you</w:t>
      </w:r>
      <w:r>
        <w:rPr>
          <w:spacing w:val="-2"/>
        </w:rPr>
        <w:t xml:space="preserve"> </w:t>
      </w:r>
      <w:r>
        <w:t>think</w:t>
      </w:r>
      <w:r>
        <w:rPr>
          <w:spacing w:val="-1"/>
        </w:rPr>
        <w:t xml:space="preserve"> prostitutes </w:t>
      </w:r>
      <w:r>
        <w:t>are</w:t>
      </w:r>
      <w:r>
        <w:rPr>
          <w:spacing w:val="21"/>
        </w:rPr>
        <w:t xml:space="preserve"> </w:t>
      </w:r>
      <w:r>
        <w:rPr>
          <w:spacing w:val="-1"/>
        </w:rPr>
        <w:t>called</w:t>
      </w:r>
      <w:r>
        <w:t xml:space="preserve"> </w:t>
      </w:r>
      <w:r>
        <w:rPr>
          <w:spacing w:val="-1"/>
        </w:rPr>
        <w:t>"hookers"</w:t>
      </w:r>
      <w:r>
        <w:rPr>
          <w:spacing w:val="-2"/>
        </w:rPr>
        <w:t xml:space="preserve"> </w:t>
      </w:r>
      <w:r>
        <w:t>?</w:t>
      </w:r>
      <w:r>
        <w:rPr>
          <w:spacing w:val="-2"/>
        </w:rPr>
        <w:t xml:space="preserve"> </w:t>
      </w:r>
      <w:r>
        <w:rPr>
          <w:spacing w:val="-1"/>
        </w:rPr>
        <w:t>Usually</w:t>
      </w:r>
      <w:r>
        <w:rPr>
          <w:spacing w:val="-2"/>
        </w:rPr>
        <w:t xml:space="preserve"> </w:t>
      </w:r>
      <w:r>
        <w:rPr>
          <w:spacing w:val="-1"/>
        </w:rPr>
        <w:t>prostitutes</w:t>
      </w:r>
      <w:r>
        <w:rPr>
          <w:spacing w:val="-2"/>
        </w:rPr>
        <w:t xml:space="preserve"> </w:t>
      </w:r>
      <w:r>
        <w:rPr>
          <w:spacing w:val="-1"/>
        </w:rPr>
        <w:t>are</w:t>
      </w:r>
      <w:r>
        <w:rPr>
          <w:spacing w:val="1"/>
        </w:rPr>
        <w:t xml:space="preserve"> </w:t>
      </w:r>
      <w:r>
        <w:rPr>
          <w:spacing w:val="-1"/>
        </w:rPr>
        <w:t>implanted</w:t>
      </w:r>
      <w:r>
        <w:t xml:space="preserve"> </w:t>
      </w:r>
      <w:r>
        <w:rPr>
          <w:spacing w:val="-2"/>
        </w:rPr>
        <w:t>lifetime</w:t>
      </w:r>
      <w:r>
        <w:rPr>
          <w:spacing w:val="1"/>
        </w:rPr>
        <w:t xml:space="preserve"> </w:t>
      </w:r>
      <w:r>
        <w:rPr>
          <w:spacing w:val="-1"/>
        </w:rPr>
        <w:t>after</w:t>
      </w:r>
      <w:r>
        <w:rPr>
          <w:spacing w:val="40"/>
        </w:rPr>
        <w:t xml:space="preserve"> </w:t>
      </w:r>
      <w:r>
        <w:rPr>
          <w:spacing w:val="-1"/>
        </w:rPr>
        <w:t xml:space="preserve">lifetime, </w:t>
      </w:r>
      <w:r>
        <w:t>and</w:t>
      </w:r>
      <w:r>
        <w:rPr>
          <w:spacing w:val="-1"/>
        </w:rPr>
        <w:t xml:space="preserve"> </w:t>
      </w:r>
      <w:r>
        <w:t>the</w:t>
      </w:r>
      <w:r>
        <w:rPr>
          <w:spacing w:val="1"/>
        </w:rPr>
        <w:t xml:space="preserve"> </w:t>
      </w:r>
      <w:r>
        <w:rPr>
          <w:spacing w:val="-1"/>
        </w:rPr>
        <w:t>implant</w:t>
      </w:r>
      <w:r>
        <w:rPr>
          <w:spacing w:val="1"/>
        </w:rPr>
        <w:t xml:space="preserve"> </w:t>
      </w:r>
      <w:r>
        <w:rPr>
          <w:spacing w:val="-1"/>
        </w:rPr>
        <w:t xml:space="preserve">which </w:t>
      </w:r>
      <w:r>
        <w:t xml:space="preserve">acts </w:t>
      </w:r>
      <w:r>
        <w:rPr>
          <w:spacing w:val="-1"/>
        </w:rPr>
        <w:t xml:space="preserve">like </w:t>
      </w:r>
      <w:r>
        <w:t xml:space="preserve">a </w:t>
      </w:r>
      <w:r>
        <w:rPr>
          <w:spacing w:val="-1"/>
        </w:rPr>
        <w:t>psychic</w:t>
      </w:r>
      <w:r>
        <w:t xml:space="preserve"> </w:t>
      </w:r>
      <w:r>
        <w:rPr>
          <w:spacing w:val="-1"/>
        </w:rPr>
        <w:t>virus</w:t>
      </w:r>
      <w:r>
        <w:t xml:space="preserve"> is spread</w:t>
      </w:r>
      <w:r>
        <w:rPr>
          <w:spacing w:val="-1"/>
        </w:rPr>
        <w:t xml:space="preserve"> </w:t>
      </w:r>
      <w:r>
        <w:t>to</w:t>
      </w:r>
      <w:r>
        <w:rPr>
          <w:spacing w:val="41"/>
        </w:rPr>
        <w:t xml:space="preserve"> </w:t>
      </w:r>
      <w:r>
        <w:rPr>
          <w:spacing w:val="-1"/>
        </w:rPr>
        <w:t>all the</w:t>
      </w:r>
      <w:r>
        <w:t xml:space="preserve"> </w:t>
      </w:r>
      <w:r>
        <w:rPr>
          <w:spacing w:val="-1"/>
        </w:rPr>
        <w:t>customers,</w:t>
      </w:r>
      <w:r>
        <w:t xml:space="preserve"> </w:t>
      </w:r>
      <w:r>
        <w:rPr>
          <w:spacing w:val="-1"/>
        </w:rPr>
        <w:t>creating</w:t>
      </w:r>
      <w:r>
        <w:t xml:space="preserve"> a </w:t>
      </w:r>
      <w:r>
        <w:rPr>
          <w:spacing w:val="-1"/>
        </w:rPr>
        <w:t>desire</w:t>
      </w:r>
      <w:r>
        <w:rPr>
          <w:spacing w:val="1"/>
        </w:rPr>
        <w:t xml:space="preserve"> </w:t>
      </w:r>
      <w:r>
        <w:rPr>
          <w:spacing w:val="-1"/>
        </w:rPr>
        <w:t>for</w:t>
      </w:r>
      <w:r>
        <w:t xml:space="preserve"> </w:t>
      </w:r>
      <w:r>
        <w:rPr>
          <w:spacing w:val="-1"/>
        </w:rPr>
        <w:t>more.</w:t>
      </w:r>
    </w:p>
    <w:p w:rsidR="00EA20B7" w:rsidRDefault="00877DD6">
      <w:pPr>
        <w:pStyle w:val="Corpodetexto"/>
        <w:spacing w:before="121"/>
        <w:ind w:right="226"/>
      </w:pPr>
      <w:r>
        <w:rPr>
          <w:spacing w:val="-1"/>
        </w:rPr>
        <w:t>This is the</w:t>
      </w:r>
      <w:r>
        <w:t xml:space="preserve"> </w:t>
      </w:r>
      <w:r>
        <w:rPr>
          <w:spacing w:val="-1"/>
        </w:rPr>
        <w:t>nature</w:t>
      </w:r>
      <w:r>
        <w:t xml:space="preserve"> </w:t>
      </w:r>
      <w:r>
        <w:rPr>
          <w:spacing w:val="-1"/>
        </w:rPr>
        <w:t>of</w:t>
      </w:r>
      <w:r>
        <w:rPr>
          <w:spacing w:val="-2"/>
        </w:rPr>
        <w:t xml:space="preserve"> </w:t>
      </w:r>
      <w:r>
        <w:rPr>
          <w:spacing w:val="-1"/>
        </w:rPr>
        <w:t>all</w:t>
      </w:r>
      <w:r>
        <w:rPr>
          <w:spacing w:val="-2"/>
        </w:rPr>
        <w:t xml:space="preserve"> </w:t>
      </w:r>
      <w:r>
        <w:rPr>
          <w:spacing w:val="-1"/>
        </w:rPr>
        <w:t>addiction. It</w:t>
      </w:r>
      <w:r>
        <w:rPr>
          <w:spacing w:val="1"/>
        </w:rPr>
        <w:t xml:space="preserve"> </w:t>
      </w:r>
      <w:r>
        <w:rPr>
          <w:spacing w:val="-1"/>
        </w:rPr>
        <w:t>is nice</w:t>
      </w:r>
      <w:r>
        <w:rPr>
          <w:spacing w:val="-2"/>
        </w:rPr>
        <w:t xml:space="preserve"> </w:t>
      </w:r>
      <w:r>
        <w:t xml:space="preserve">to </w:t>
      </w:r>
      <w:r>
        <w:rPr>
          <w:spacing w:val="-1"/>
        </w:rPr>
        <w:t xml:space="preserve">learn </w:t>
      </w:r>
      <w:r>
        <w:t>how</w:t>
      </w:r>
      <w:r>
        <w:rPr>
          <w:spacing w:val="-3"/>
        </w:rPr>
        <w:t xml:space="preserve"> </w:t>
      </w:r>
      <w:r>
        <w:t>to</w:t>
      </w:r>
      <w:r>
        <w:rPr>
          <w:spacing w:val="35"/>
        </w:rPr>
        <w:t xml:space="preserve"> </w:t>
      </w:r>
      <w:r>
        <w:rPr>
          <w:spacing w:val="-1"/>
        </w:rPr>
        <w:t>overcome</w:t>
      </w:r>
      <w:r>
        <w:rPr>
          <w:spacing w:val="1"/>
        </w:rPr>
        <w:t xml:space="preserve"> </w:t>
      </w:r>
      <w:r>
        <w:rPr>
          <w:spacing w:val="-1"/>
        </w:rPr>
        <w:t>your</w:t>
      </w:r>
      <w:r>
        <w:t xml:space="preserve"> </w:t>
      </w:r>
      <w:r>
        <w:rPr>
          <w:spacing w:val="-1"/>
        </w:rPr>
        <w:t>relationship</w:t>
      </w:r>
      <w:r>
        <w:rPr>
          <w:spacing w:val="-2"/>
        </w:rPr>
        <w:t xml:space="preserve"> </w:t>
      </w:r>
      <w:r>
        <w:rPr>
          <w:spacing w:val="-1"/>
        </w:rPr>
        <w:t>to</w:t>
      </w:r>
      <w:r>
        <w:rPr>
          <w:spacing w:val="-2"/>
        </w:rPr>
        <w:t xml:space="preserve"> </w:t>
      </w:r>
      <w:r>
        <w:rPr>
          <w:spacing w:val="-1"/>
        </w:rPr>
        <w:t>all</w:t>
      </w:r>
      <w:r>
        <w:rPr>
          <w:spacing w:val="2"/>
        </w:rPr>
        <w:t xml:space="preserve"> </w:t>
      </w:r>
      <w:r>
        <w:rPr>
          <w:spacing w:val="-1"/>
        </w:rPr>
        <w:t>desire,</w:t>
      </w:r>
      <w:r>
        <w:t xml:space="preserve"> </w:t>
      </w:r>
      <w:r>
        <w:rPr>
          <w:spacing w:val="-2"/>
        </w:rPr>
        <w:t>your</w:t>
      </w:r>
      <w:r>
        <w:rPr>
          <w:spacing w:val="1"/>
        </w:rPr>
        <w:t xml:space="preserve"> </w:t>
      </w:r>
      <w:r>
        <w:rPr>
          <w:spacing w:val="-1"/>
        </w:rPr>
        <w:t>relationship</w:t>
      </w:r>
      <w:r>
        <w:rPr>
          <w:spacing w:val="-2"/>
        </w:rPr>
        <w:t xml:space="preserve"> </w:t>
      </w:r>
      <w:r>
        <w:rPr>
          <w:spacing w:val="-1"/>
        </w:rPr>
        <w:t>to</w:t>
      </w:r>
      <w:r>
        <w:rPr>
          <w:spacing w:val="-2"/>
        </w:rPr>
        <w:t xml:space="preserve"> </w:t>
      </w:r>
      <w:r>
        <w:rPr>
          <w:spacing w:val="-1"/>
        </w:rPr>
        <w:t>all</w:t>
      </w:r>
      <w:r>
        <w:rPr>
          <w:spacing w:val="36"/>
        </w:rPr>
        <w:t xml:space="preserve"> </w:t>
      </w:r>
      <w:r>
        <w:rPr>
          <w:spacing w:val="-1"/>
        </w:rPr>
        <w:t>addiction</w:t>
      </w:r>
      <w:r>
        <w:t xml:space="preserve"> </w:t>
      </w:r>
      <w:r>
        <w:rPr>
          <w:spacing w:val="-1"/>
        </w:rPr>
        <w:t>by</w:t>
      </w:r>
      <w:r>
        <w:t xml:space="preserve"> </w:t>
      </w:r>
      <w:r>
        <w:rPr>
          <w:spacing w:val="-1"/>
        </w:rPr>
        <w:t>working</w:t>
      </w:r>
      <w:r>
        <w:rPr>
          <w:spacing w:val="-2"/>
        </w:rPr>
        <w:t xml:space="preserve"> </w:t>
      </w:r>
      <w:r>
        <w:rPr>
          <w:spacing w:val="-1"/>
        </w:rPr>
        <w:t>to</w:t>
      </w:r>
      <w:r>
        <w:t xml:space="preserve"> </w:t>
      </w:r>
      <w:r>
        <w:rPr>
          <w:spacing w:val="-1"/>
        </w:rPr>
        <w:t>learn</w:t>
      </w:r>
      <w:r>
        <w:t xml:space="preserve"> </w:t>
      </w:r>
      <w:r>
        <w:rPr>
          <w:spacing w:val="-1"/>
        </w:rPr>
        <w:t>how</w:t>
      </w:r>
      <w:r>
        <w:rPr>
          <w:spacing w:val="-3"/>
        </w:rPr>
        <w:t xml:space="preserve"> </w:t>
      </w:r>
      <w:r>
        <w:t>to</w:t>
      </w:r>
      <w:r>
        <w:rPr>
          <w:spacing w:val="-1"/>
        </w:rPr>
        <w:t xml:space="preserve"> </w:t>
      </w:r>
      <w:r>
        <w:rPr>
          <w:spacing w:val="-2"/>
        </w:rPr>
        <w:t>become</w:t>
      </w:r>
      <w:r>
        <w:rPr>
          <w:spacing w:val="1"/>
        </w:rPr>
        <w:t xml:space="preserve"> </w:t>
      </w:r>
      <w:r>
        <w:rPr>
          <w:spacing w:val="-1"/>
        </w:rPr>
        <w:t>free.</w:t>
      </w:r>
    </w:p>
    <w:p w:rsidR="00EA20B7" w:rsidRDefault="00EA20B7">
      <w:pPr>
        <w:rPr>
          <w:rFonts w:ascii="Lucida Sans" w:eastAsia="Lucida Sans" w:hAnsi="Lucida Sans" w:cs="Lucida Sans"/>
          <w:sz w:val="20"/>
          <w:szCs w:val="20"/>
        </w:rPr>
      </w:pPr>
    </w:p>
    <w:p w:rsidR="00EA20B7" w:rsidRDefault="00EA20B7">
      <w:pPr>
        <w:spacing w:before="5"/>
        <w:rPr>
          <w:rFonts w:ascii="Lucida Sans" w:eastAsia="Lucida Sans" w:hAnsi="Lucida Sans" w:cs="Lucida Sans"/>
          <w:sz w:val="20"/>
          <w:szCs w:val="20"/>
        </w:rPr>
      </w:pPr>
    </w:p>
    <w:p w:rsidR="00EA20B7" w:rsidRDefault="00877DD6">
      <w:pPr>
        <w:pStyle w:val="Corpodetexto"/>
        <w:numPr>
          <w:ilvl w:val="0"/>
          <w:numId w:val="8"/>
        </w:numPr>
        <w:tabs>
          <w:tab w:val="left" w:pos="298"/>
        </w:tabs>
        <w:spacing w:before="0"/>
        <w:ind w:right="453" w:firstLine="0"/>
      </w:pPr>
      <w:r>
        <w:rPr>
          <w:spacing w:val="-1"/>
        </w:rPr>
        <w:t>It</w:t>
      </w:r>
      <w:r>
        <w:t xml:space="preserve"> </w:t>
      </w:r>
      <w:r>
        <w:rPr>
          <w:spacing w:val="-2"/>
        </w:rPr>
        <w:t>could</w:t>
      </w:r>
      <w:r>
        <w:t xml:space="preserve"> </w:t>
      </w:r>
      <w:r>
        <w:rPr>
          <w:spacing w:val="-1"/>
        </w:rPr>
        <w:t>have</w:t>
      </w:r>
      <w:r>
        <w:rPr>
          <w:spacing w:val="1"/>
        </w:rPr>
        <w:t xml:space="preserve"> </w:t>
      </w:r>
      <w:r>
        <w:rPr>
          <w:spacing w:val="-1"/>
        </w:rPr>
        <w:t>been</w:t>
      </w:r>
      <w:r>
        <w:rPr>
          <w:spacing w:val="-2"/>
        </w:rPr>
        <w:t xml:space="preserve"> </w:t>
      </w:r>
      <w:r>
        <w:rPr>
          <w:spacing w:val="-1"/>
        </w:rPr>
        <w:t>contractually</w:t>
      </w:r>
      <w:r>
        <w:t xml:space="preserve"> </w:t>
      </w:r>
      <w:r>
        <w:rPr>
          <w:spacing w:val="-1"/>
        </w:rPr>
        <w:t>agreed</w:t>
      </w:r>
      <w:r>
        <w:t xml:space="preserve"> </w:t>
      </w:r>
      <w:r>
        <w:rPr>
          <w:spacing w:val="-2"/>
        </w:rPr>
        <w:t xml:space="preserve">upon </w:t>
      </w:r>
      <w:r>
        <w:rPr>
          <w:spacing w:val="-1"/>
        </w:rPr>
        <w:t>as</w:t>
      </w:r>
      <w:r>
        <w:t xml:space="preserve"> a</w:t>
      </w:r>
      <w:r>
        <w:rPr>
          <w:spacing w:val="1"/>
        </w:rPr>
        <w:t xml:space="preserve"> </w:t>
      </w:r>
      <w:r>
        <w:rPr>
          <w:spacing w:val="-2"/>
        </w:rPr>
        <w:t>way</w:t>
      </w:r>
      <w:r>
        <w:t xml:space="preserve"> </w:t>
      </w:r>
      <w:r>
        <w:rPr>
          <w:spacing w:val="-1"/>
        </w:rPr>
        <w:t>to</w:t>
      </w:r>
      <w:r>
        <w:t xml:space="preserve"> </w:t>
      </w:r>
      <w:r>
        <w:rPr>
          <w:spacing w:val="-1"/>
        </w:rPr>
        <w:t>clear</w:t>
      </w:r>
      <w:r>
        <w:rPr>
          <w:spacing w:val="38"/>
        </w:rPr>
        <w:t xml:space="preserve"> </w:t>
      </w:r>
      <w:r>
        <w:rPr>
          <w:spacing w:val="-2"/>
        </w:rPr>
        <w:t>some</w:t>
      </w:r>
      <w:r>
        <w:rPr>
          <w:spacing w:val="1"/>
        </w:rPr>
        <w:t xml:space="preserve"> </w:t>
      </w:r>
      <w:r>
        <w:rPr>
          <w:spacing w:val="-1"/>
        </w:rPr>
        <w:t xml:space="preserve">mutually unresolved </w:t>
      </w:r>
      <w:r>
        <w:rPr>
          <w:spacing w:val="-2"/>
        </w:rPr>
        <w:t>karmic</w:t>
      </w:r>
      <w:r>
        <w:t xml:space="preserve"> </w:t>
      </w:r>
      <w:r>
        <w:rPr>
          <w:spacing w:val="-1"/>
        </w:rPr>
        <w:t>debts</w:t>
      </w:r>
      <w:r>
        <w:t xml:space="preserve"> </w:t>
      </w:r>
      <w:r>
        <w:rPr>
          <w:spacing w:val="-2"/>
        </w:rPr>
        <w:t>"Karmic</w:t>
      </w:r>
      <w:r>
        <w:t xml:space="preserve"> </w:t>
      </w:r>
      <w:r>
        <w:rPr>
          <w:spacing w:val="-1"/>
        </w:rPr>
        <w:t>Contracts"</w:t>
      </w:r>
      <w:r>
        <w:rPr>
          <w:spacing w:val="-2"/>
        </w:rPr>
        <w:t xml:space="preserve"> </w:t>
      </w:r>
      <w:r>
        <w:rPr>
          <w:spacing w:val="-1"/>
        </w:rPr>
        <w:t>or</w:t>
      </w:r>
      <w:r>
        <w:rPr>
          <w:spacing w:val="44"/>
        </w:rPr>
        <w:t xml:space="preserve"> </w:t>
      </w:r>
      <w:r>
        <w:rPr>
          <w:spacing w:val="-1"/>
        </w:rPr>
        <w:t>Vows.</w:t>
      </w:r>
    </w:p>
    <w:p w:rsidR="00EA20B7" w:rsidRDefault="00EA20B7">
      <w:pPr>
        <w:rPr>
          <w:rFonts w:ascii="Lucida Sans" w:eastAsia="Lucida Sans" w:hAnsi="Lucida Sans" w:cs="Lucida Sans"/>
          <w:sz w:val="20"/>
          <w:szCs w:val="20"/>
        </w:rPr>
      </w:pPr>
    </w:p>
    <w:p w:rsidR="00EA20B7" w:rsidRDefault="00EA20B7">
      <w:pPr>
        <w:spacing w:before="5"/>
        <w:rPr>
          <w:rFonts w:ascii="Lucida Sans" w:eastAsia="Lucida Sans" w:hAnsi="Lucida Sans" w:cs="Lucida Sans"/>
          <w:sz w:val="20"/>
          <w:szCs w:val="20"/>
        </w:rPr>
      </w:pPr>
    </w:p>
    <w:p w:rsidR="00EA20B7" w:rsidRDefault="00877DD6">
      <w:pPr>
        <w:pStyle w:val="Corpodetexto"/>
        <w:numPr>
          <w:ilvl w:val="0"/>
          <w:numId w:val="8"/>
        </w:numPr>
        <w:tabs>
          <w:tab w:val="left" w:pos="298"/>
        </w:tabs>
        <w:spacing w:before="0"/>
        <w:ind w:right="123" w:firstLine="0"/>
      </w:pPr>
      <w:r>
        <w:rPr>
          <w:spacing w:val="-1"/>
        </w:rPr>
        <w:t>It</w:t>
      </w:r>
      <w:r>
        <w:t xml:space="preserve"> </w:t>
      </w:r>
      <w:r>
        <w:rPr>
          <w:spacing w:val="-1"/>
        </w:rPr>
        <w:t>could also be</w:t>
      </w:r>
      <w:r>
        <w:t xml:space="preserve"> </w:t>
      </w:r>
      <w:r>
        <w:rPr>
          <w:spacing w:val="-1"/>
        </w:rPr>
        <w:t>entered into</w:t>
      </w:r>
      <w:r>
        <w:rPr>
          <w:spacing w:val="-2"/>
        </w:rPr>
        <w:t xml:space="preserve"> </w:t>
      </w:r>
      <w:r>
        <w:t>as</w:t>
      </w:r>
      <w:r>
        <w:rPr>
          <w:spacing w:val="-3"/>
        </w:rPr>
        <w:t xml:space="preserve"> </w:t>
      </w:r>
      <w:r>
        <w:t>a</w:t>
      </w:r>
      <w:r>
        <w:rPr>
          <w:spacing w:val="1"/>
        </w:rPr>
        <w:t xml:space="preserve"> </w:t>
      </w:r>
      <w:r>
        <w:rPr>
          <w:spacing w:val="-1"/>
        </w:rPr>
        <w:t>spiritual</w:t>
      </w:r>
      <w:r>
        <w:t xml:space="preserve"> </w:t>
      </w:r>
      <w:r>
        <w:rPr>
          <w:spacing w:val="-1"/>
        </w:rPr>
        <w:t>service</w:t>
      </w:r>
      <w:r>
        <w:t xml:space="preserve"> </w:t>
      </w:r>
      <w:r>
        <w:rPr>
          <w:spacing w:val="-1"/>
        </w:rPr>
        <w:t>to</w:t>
      </w:r>
      <w:r>
        <w:rPr>
          <w:spacing w:val="-2"/>
        </w:rPr>
        <w:t xml:space="preserve"> </w:t>
      </w:r>
      <w:r>
        <w:rPr>
          <w:spacing w:val="-1"/>
        </w:rPr>
        <w:t>another</w:t>
      </w:r>
      <w:r>
        <w:rPr>
          <w:spacing w:val="1"/>
        </w:rPr>
        <w:t xml:space="preserve"> </w:t>
      </w:r>
      <w:r>
        <w:rPr>
          <w:spacing w:val="-1"/>
        </w:rPr>
        <w:t>soul,</w:t>
      </w:r>
      <w:r>
        <w:rPr>
          <w:spacing w:val="37"/>
        </w:rPr>
        <w:t xml:space="preserve"> </w:t>
      </w:r>
      <w:r>
        <w:rPr>
          <w:spacing w:val="-1"/>
        </w:rPr>
        <w:t>such</w:t>
      </w:r>
      <w:r>
        <w:t xml:space="preserve"> </w:t>
      </w:r>
      <w:r>
        <w:rPr>
          <w:spacing w:val="-1"/>
        </w:rPr>
        <w:t>as</w:t>
      </w:r>
      <w:r>
        <w:t xml:space="preserve"> </w:t>
      </w:r>
      <w:r>
        <w:rPr>
          <w:spacing w:val="-1"/>
        </w:rPr>
        <w:t xml:space="preserve">in </w:t>
      </w:r>
      <w:r>
        <w:t>a</w:t>
      </w:r>
      <w:r>
        <w:rPr>
          <w:spacing w:val="-1"/>
        </w:rPr>
        <w:t xml:space="preserve"> "God</w:t>
      </w:r>
      <w:r>
        <w:t xml:space="preserve"> </w:t>
      </w:r>
      <w:r>
        <w:rPr>
          <w:spacing w:val="-1"/>
        </w:rPr>
        <w:t>Contract"</w:t>
      </w:r>
      <w:r>
        <w:rPr>
          <w:spacing w:val="-2"/>
        </w:rPr>
        <w:t xml:space="preserve"> </w:t>
      </w:r>
      <w:r>
        <w:rPr>
          <w:spacing w:val="-1"/>
        </w:rPr>
        <w:t>as</w:t>
      </w:r>
      <w:r>
        <w:rPr>
          <w:spacing w:val="-3"/>
        </w:rPr>
        <w:t xml:space="preserve"> </w:t>
      </w:r>
      <w:r>
        <w:rPr>
          <w:spacing w:val="-1"/>
        </w:rPr>
        <w:t>exemplified</w:t>
      </w:r>
      <w:r>
        <w:t xml:space="preserve"> </w:t>
      </w:r>
      <w:r>
        <w:rPr>
          <w:spacing w:val="-1"/>
        </w:rPr>
        <w:t>in that</w:t>
      </w:r>
      <w:r>
        <w:t xml:space="preserve"> </w:t>
      </w:r>
      <w:r>
        <w:rPr>
          <w:spacing w:val="-1"/>
        </w:rPr>
        <w:t>Psychic</w:t>
      </w:r>
      <w:r>
        <w:t xml:space="preserve"> </w:t>
      </w:r>
      <w:r>
        <w:rPr>
          <w:spacing w:val="-1"/>
        </w:rPr>
        <w:t>Energy</w:t>
      </w:r>
      <w:r>
        <w:rPr>
          <w:spacing w:val="31"/>
        </w:rPr>
        <w:t xml:space="preserve"> </w:t>
      </w:r>
      <w:r>
        <w:rPr>
          <w:spacing w:val="-1"/>
        </w:rPr>
        <w:t>Connection between</w:t>
      </w:r>
      <w:r>
        <w:t xml:space="preserve"> </w:t>
      </w:r>
      <w:r>
        <w:rPr>
          <w:spacing w:val="-1"/>
        </w:rPr>
        <w:t>children and their</w:t>
      </w:r>
      <w:r>
        <w:t xml:space="preserve"> </w:t>
      </w:r>
      <w:r>
        <w:rPr>
          <w:spacing w:val="-1"/>
        </w:rPr>
        <w:t>parents.</w:t>
      </w:r>
    </w:p>
    <w:p w:rsidR="00EA20B7" w:rsidRDefault="00EA20B7">
      <w:pPr>
        <w:sectPr w:rsidR="00EA20B7">
          <w:pgSz w:w="8640" w:h="12960"/>
          <w:pgMar w:top="960" w:right="940" w:bottom="900" w:left="900" w:header="0" w:footer="712" w:gutter="0"/>
          <w:cols w:space="720"/>
        </w:sectPr>
      </w:pPr>
    </w:p>
    <w:p w:rsidR="00EA20B7" w:rsidRDefault="00877DD6">
      <w:pPr>
        <w:pStyle w:val="Heading5"/>
        <w:spacing w:before="27"/>
        <w:ind w:left="2208" w:right="138" w:hanging="1169"/>
      </w:pPr>
      <w:r>
        <w:rPr>
          <w:b/>
          <w:spacing w:val="-1"/>
        </w:rPr>
        <w:lastRenderedPageBreak/>
        <w:t>MANAGING PSYCHIC ENERGY</w:t>
      </w:r>
      <w:r>
        <w:rPr>
          <w:b/>
          <w:spacing w:val="22"/>
        </w:rPr>
        <w:t xml:space="preserve"> </w:t>
      </w:r>
      <w:r>
        <w:rPr>
          <w:b/>
          <w:spacing w:val="-1"/>
        </w:rPr>
        <w:t>CONNECTIONS</w:t>
      </w:r>
    </w:p>
    <w:p w:rsidR="00EA20B7" w:rsidRDefault="00EA20B7">
      <w:pPr>
        <w:spacing w:before="4"/>
        <w:rPr>
          <w:rFonts w:ascii="Lucida Sans" w:eastAsia="Lucida Sans" w:hAnsi="Lucida Sans" w:cs="Lucida Sans"/>
          <w:b/>
          <w:bCs/>
          <w:sz w:val="10"/>
          <w:szCs w:val="10"/>
        </w:rPr>
      </w:pPr>
    </w:p>
    <w:p w:rsidR="00EA20B7" w:rsidRDefault="00877DD6">
      <w:pPr>
        <w:spacing w:line="200" w:lineRule="atLeast"/>
        <w:ind w:left="907"/>
        <w:rPr>
          <w:rFonts w:ascii="Lucida Sans" w:eastAsia="Lucida Sans" w:hAnsi="Lucida Sans" w:cs="Lucida Sans"/>
          <w:sz w:val="20"/>
          <w:szCs w:val="20"/>
        </w:rPr>
      </w:pPr>
      <w:r>
        <w:rPr>
          <w:rFonts w:ascii="Lucida Sans" w:eastAsia="Lucida Sans" w:hAnsi="Lucida Sans" w:cs="Lucida Sans"/>
          <w:noProof/>
          <w:sz w:val="20"/>
          <w:szCs w:val="20"/>
        </w:rPr>
        <w:drawing>
          <wp:inline distT="0" distB="0" distL="0" distR="0">
            <wp:extent cx="3222042" cy="4171950"/>
            <wp:effectExtent l="0" t="0" r="0" b="0"/>
            <wp:docPr id="41"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16.jpeg"/>
                    <pic:cNvPicPr/>
                  </pic:nvPicPr>
                  <pic:blipFill>
                    <a:blip r:embed="rId70" cstate="print"/>
                    <a:stretch>
                      <a:fillRect/>
                    </a:stretch>
                  </pic:blipFill>
                  <pic:spPr>
                    <a:xfrm>
                      <a:off x="0" y="0"/>
                      <a:ext cx="3222042" cy="4171950"/>
                    </a:xfrm>
                    <a:prstGeom prst="rect">
                      <a:avLst/>
                    </a:prstGeom>
                  </pic:spPr>
                </pic:pic>
              </a:graphicData>
            </a:graphic>
          </wp:inline>
        </w:drawing>
      </w:r>
    </w:p>
    <w:p w:rsidR="00EA20B7" w:rsidRDefault="00877DD6">
      <w:pPr>
        <w:pStyle w:val="Corpodetexto"/>
        <w:spacing w:before="180"/>
        <w:ind w:right="160"/>
      </w:pPr>
      <w:r>
        <w:rPr>
          <w:spacing w:val="-1"/>
        </w:rPr>
        <w:t>Psychic</w:t>
      </w:r>
      <w:r>
        <w:t xml:space="preserve"> </w:t>
      </w:r>
      <w:r>
        <w:rPr>
          <w:spacing w:val="-1"/>
        </w:rPr>
        <w:t>Energy</w:t>
      </w:r>
      <w:r>
        <w:rPr>
          <w:spacing w:val="-2"/>
        </w:rPr>
        <w:t xml:space="preserve"> </w:t>
      </w:r>
      <w:r>
        <w:rPr>
          <w:spacing w:val="-1"/>
        </w:rPr>
        <w:t>Connections start</w:t>
      </w:r>
      <w:r>
        <w:t xml:space="preserve"> </w:t>
      </w:r>
      <w:r>
        <w:rPr>
          <w:spacing w:val="-2"/>
        </w:rPr>
        <w:t>with</w:t>
      </w:r>
      <w:r>
        <w:rPr>
          <w:spacing w:val="-1"/>
        </w:rPr>
        <w:t xml:space="preserve"> the</w:t>
      </w:r>
      <w:r>
        <w:t xml:space="preserve"> </w:t>
      </w:r>
      <w:r>
        <w:rPr>
          <w:spacing w:val="-2"/>
        </w:rPr>
        <w:t>umbilical</w:t>
      </w:r>
      <w:r>
        <w:t xml:space="preserve"> </w:t>
      </w:r>
      <w:r>
        <w:rPr>
          <w:spacing w:val="-1"/>
        </w:rPr>
        <w:t>cord that</w:t>
      </w:r>
      <w:r>
        <w:rPr>
          <w:spacing w:val="40"/>
        </w:rPr>
        <w:t xml:space="preserve"> </w:t>
      </w:r>
      <w:r>
        <w:rPr>
          <w:spacing w:val="-1"/>
        </w:rPr>
        <w:t>connects</w:t>
      </w:r>
      <w:r>
        <w:rPr>
          <w:spacing w:val="-2"/>
        </w:rPr>
        <w:t xml:space="preserve"> </w:t>
      </w:r>
      <w:r>
        <w:t xml:space="preserve">a </w:t>
      </w:r>
      <w:r>
        <w:rPr>
          <w:spacing w:val="-1"/>
        </w:rPr>
        <w:t>child</w:t>
      </w:r>
      <w:r>
        <w:rPr>
          <w:spacing w:val="-2"/>
        </w:rPr>
        <w:t xml:space="preserve"> </w:t>
      </w:r>
      <w:r>
        <w:rPr>
          <w:spacing w:val="-1"/>
        </w:rPr>
        <w:t>to</w:t>
      </w:r>
      <w:r>
        <w:t xml:space="preserve"> </w:t>
      </w:r>
      <w:r>
        <w:rPr>
          <w:spacing w:val="-1"/>
        </w:rPr>
        <w:t>its</w:t>
      </w:r>
      <w:r>
        <w:t xml:space="preserve"> </w:t>
      </w:r>
      <w:r>
        <w:rPr>
          <w:spacing w:val="-1"/>
        </w:rPr>
        <w:t>mothers.</w:t>
      </w:r>
      <w:r>
        <w:t xml:space="preserve"> </w:t>
      </w:r>
      <w:r>
        <w:rPr>
          <w:spacing w:val="-1"/>
        </w:rPr>
        <w:t>It</w:t>
      </w:r>
      <w:r>
        <w:t xml:space="preserve"> </w:t>
      </w:r>
      <w:r>
        <w:rPr>
          <w:spacing w:val="-1"/>
        </w:rPr>
        <w:t>is</w:t>
      </w:r>
      <w:r>
        <w:rPr>
          <w:spacing w:val="-2"/>
        </w:rPr>
        <w:t xml:space="preserve"> </w:t>
      </w:r>
      <w:r>
        <w:t>a</w:t>
      </w:r>
      <w:r>
        <w:rPr>
          <w:spacing w:val="1"/>
        </w:rPr>
        <w:t xml:space="preserve"> </w:t>
      </w:r>
      <w:r>
        <w:rPr>
          <w:spacing w:val="-1"/>
        </w:rPr>
        <w:t>biological</w:t>
      </w:r>
      <w:r>
        <w:rPr>
          <w:spacing w:val="-2"/>
        </w:rPr>
        <w:t xml:space="preserve"> </w:t>
      </w:r>
      <w:r>
        <w:rPr>
          <w:spacing w:val="-1"/>
        </w:rPr>
        <w:t>necessity</w:t>
      </w:r>
      <w:r>
        <w:rPr>
          <w:spacing w:val="-2"/>
        </w:rPr>
        <w:t xml:space="preserve"> </w:t>
      </w:r>
      <w:r>
        <w:rPr>
          <w:spacing w:val="-1"/>
        </w:rPr>
        <w:t>during</w:t>
      </w:r>
      <w:r>
        <w:rPr>
          <w:spacing w:val="26"/>
        </w:rPr>
        <w:t xml:space="preserve"> </w:t>
      </w:r>
      <w:r>
        <w:rPr>
          <w:spacing w:val="-1"/>
        </w:rPr>
        <w:t>gestation,</w:t>
      </w:r>
      <w:r>
        <w:t xml:space="preserve"> </w:t>
      </w:r>
      <w:r>
        <w:rPr>
          <w:spacing w:val="-1"/>
        </w:rPr>
        <w:t>and even after,</w:t>
      </w:r>
      <w:r>
        <w:rPr>
          <w:spacing w:val="1"/>
        </w:rPr>
        <w:t xml:space="preserve"> </w:t>
      </w:r>
      <w:r>
        <w:rPr>
          <w:spacing w:val="-1"/>
        </w:rPr>
        <w:t>when this cord</w:t>
      </w:r>
      <w:r>
        <w:t xml:space="preserve"> </w:t>
      </w:r>
      <w:r>
        <w:rPr>
          <w:spacing w:val="-1"/>
        </w:rPr>
        <w:t>is</w:t>
      </w:r>
      <w:r>
        <w:rPr>
          <w:spacing w:val="-2"/>
        </w:rPr>
        <w:t xml:space="preserve"> </w:t>
      </w:r>
      <w:r>
        <w:rPr>
          <w:spacing w:val="-1"/>
        </w:rPr>
        <w:t>cut,</w:t>
      </w:r>
      <w:r>
        <w:rPr>
          <w:spacing w:val="-2"/>
        </w:rPr>
        <w:t xml:space="preserve"> </w:t>
      </w:r>
      <w:r>
        <w:rPr>
          <w:spacing w:val="-1"/>
        </w:rPr>
        <w:t>there</w:t>
      </w:r>
      <w:r>
        <w:rPr>
          <w:spacing w:val="1"/>
        </w:rPr>
        <w:t xml:space="preserve"> </w:t>
      </w:r>
      <w:r>
        <w:rPr>
          <w:spacing w:val="-1"/>
        </w:rPr>
        <w:t xml:space="preserve">still </w:t>
      </w:r>
      <w:r>
        <w:rPr>
          <w:spacing w:val="-2"/>
        </w:rPr>
        <w:t>remains</w:t>
      </w:r>
      <w:r>
        <w:rPr>
          <w:spacing w:val="40"/>
        </w:rPr>
        <w:t xml:space="preserve"> </w:t>
      </w:r>
      <w:r>
        <w:rPr>
          <w:spacing w:val="-1"/>
        </w:rPr>
        <w:t>in this</w:t>
      </w:r>
      <w:r>
        <w:t xml:space="preserve"> </w:t>
      </w:r>
      <w:r>
        <w:rPr>
          <w:spacing w:val="-2"/>
        </w:rPr>
        <w:t>same</w:t>
      </w:r>
      <w:r>
        <w:t xml:space="preserve"> </w:t>
      </w:r>
      <w:r>
        <w:rPr>
          <w:spacing w:val="-1"/>
        </w:rPr>
        <w:t>area</w:t>
      </w:r>
      <w:r>
        <w:t xml:space="preserve"> </w:t>
      </w:r>
      <w:r>
        <w:rPr>
          <w:spacing w:val="-1"/>
        </w:rPr>
        <w:t>an</w:t>
      </w:r>
      <w:r>
        <w:t xml:space="preserve"> </w:t>
      </w:r>
      <w:r>
        <w:rPr>
          <w:spacing w:val="-2"/>
        </w:rPr>
        <w:t>important</w:t>
      </w:r>
      <w:r>
        <w:t xml:space="preserve"> </w:t>
      </w:r>
      <w:r>
        <w:rPr>
          <w:spacing w:val="-1"/>
        </w:rPr>
        <w:t>energetic</w:t>
      </w:r>
      <w:r>
        <w:rPr>
          <w:spacing w:val="1"/>
        </w:rPr>
        <w:t xml:space="preserve"> </w:t>
      </w:r>
      <w:r>
        <w:rPr>
          <w:spacing w:val="-1"/>
        </w:rPr>
        <w:t>Psychic</w:t>
      </w:r>
      <w:r>
        <w:rPr>
          <w:spacing w:val="-2"/>
        </w:rPr>
        <w:t xml:space="preserve"> </w:t>
      </w:r>
      <w:r>
        <w:rPr>
          <w:spacing w:val="-1"/>
        </w:rPr>
        <w:t>Energy</w:t>
      </w:r>
      <w:r>
        <w:rPr>
          <w:spacing w:val="-2"/>
        </w:rPr>
        <w:t xml:space="preserve"> </w:t>
      </w:r>
      <w:r>
        <w:rPr>
          <w:spacing w:val="-1"/>
        </w:rPr>
        <w:t>Connection</w:t>
      </w:r>
      <w:r>
        <w:rPr>
          <w:spacing w:val="47"/>
        </w:rPr>
        <w:t xml:space="preserve"> </w:t>
      </w:r>
      <w:r>
        <w:rPr>
          <w:spacing w:val="-1"/>
        </w:rPr>
        <w:t>between</w:t>
      </w:r>
      <w:r>
        <w:t xml:space="preserve"> </w:t>
      </w:r>
      <w:r>
        <w:rPr>
          <w:spacing w:val="-1"/>
        </w:rPr>
        <w:t>parents</w:t>
      </w:r>
      <w:r>
        <w:rPr>
          <w:spacing w:val="-3"/>
        </w:rPr>
        <w:t xml:space="preserve"> </w:t>
      </w:r>
      <w:r>
        <w:rPr>
          <w:spacing w:val="-1"/>
        </w:rPr>
        <w:t>and child</w:t>
      </w:r>
      <w:r>
        <w:t xml:space="preserve"> </w:t>
      </w:r>
      <w:r>
        <w:rPr>
          <w:spacing w:val="-1"/>
        </w:rPr>
        <w:t>both</w:t>
      </w:r>
      <w:r>
        <w:t xml:space="preserve"> </w:t>
      </w:r>
      <w:r>
        <w:rPr>
          <w:spacing w:val="-2"/>
        </w:rPr>
        <w:t>mother</w:t>
      </w:r>
      <w:r>
        <w:rPr>
          <w:spacing w:val="1"/>
        </w:rPr>
        <w:t xml:space="preserve"> </w:t>
      </w:r>
      <w:r>
        <w:rPr>
          <w:i/>
          <w:spacing w:val="-1"/>
        </w:rPr>
        <w:t>and</w:t>
      </w:r>
      <w:r>
        <w:rPr>
          <w:i/>
        </w:rPr>
        <w:t xml:space="preserve"> </w:t>
      </w:r>
      <w:r>
        <w:rPr>
          <w:spacing w:val="-1"/>
        </w:rPr>
        <w:t>father.</w:t>
      </w:r>
    </w:p>
    <w:p w:rsidR="00EA20B7" w:rsidRDefault="00877DD6">
      <w:pPr>
        <w:pStyle w:val="Corpodetexto"/>
        <w:spacing w:before="121"/>
        <w:ind w:right="138"/>
      </w:pPr>
      <w:r>
        <w:rPr>
          <w:spacing w:val="-1"/>
        </w:rPr>
        <w:t>This</w:t>
      </w:r>
      <w:r>
        <w:t xml:space="preserve"> </w:t>
      </w:r>
      <w:r>
        <w:rPr>
          <w:spacing w:val="-1"/>
        </w:rPr>
        <w:t>seems</w:t>
      </w:r>
      <w:r>
        <w:t xml:space="preserve"> </w:t>
      </w:r>
      <w:r>
        <w:rPr>
          <w:spacing w:val="-1"/>
        </w:rPr>
        <w:t>to</w:t>
      </w:r>
      <w:r>
        <w:t xml:space="preserve"> </w:t>
      </w:r>
      <w:r>
        <w:rPr>
          <w:spacing w:val="-1"/>
        </w:rPr>
        <w:t>be</w:t>
      </w:r>
      <w:r>
        <w:t xml:space="preserve"> </w:t>
      </w:r>
      <w:r>
        <w:rPr>
          <w:spacing w:val="-1"/>
        </w:rPr>
        <w:t>necessary</w:t>
      </w:r>
      <w:r>
        <w:rPr>
          <w:spacing w:val="-2"/>
        </w:rPr>
        <w:t xml:space="preserve"> </w:t>
      </w:r>
      <w:r>
        <w:rPr>
          <w:spacing w:val="-1"/>
        </w:rPr>
        <w:t xml:space="preserve">for the </w:t>
      </w:r>
      <w:r>
        <w:rPr>
          <w:spacing w:val="-2"/>
        </w:rPr>
        <w:t>child's</w:t>
      </w:r>
      <w:r>
        <w:t xml:space="preserve"> </w:t>
      </w:r>
      <w:r>
        <w:rPr>
          <w:spacing w:val="-1"/>
        </w:rPr>
        <w:t>comfort,</w:t>
      </w:r>
      <w:r>
        <w:t xml:space="preserve"> </w:t>
      </w:r>
      <w:r>
        <w:rPr>
          <w:spacing w:val="-2"/>
        </w:rPr>
        <w:t>security,</w:t>
      </w:r>
      <w:r>
        <w:rPr>
          <w:spacing w:val="1"/>
        </w:rPr>
        <w:t xml:space="preserve"> </w:t>
      </w:r>
      <w:r>
        <w:rPr>
          <w:spacing w:val="-1"/>
        </w:rPr>
        <w:t>and</w:t>
      </w:r>
      <w:r>
        <w:rPr>
          <w:spacing w:val="48"/>
        </w:rPr>
        <w:t xml:space="preserve"> </w:t>
      </w:r>
      <w:r>
        <w:rPr>
          <w:spacing w:val="-1"/>
        </w:rPr>
        <w:t xml:space="preserve">even survival </w:t>
      </w:r>
      <w:r>
        <w:rPr>
          <w:spacing w:val="-1"/>
        </w:rPr>
        <w:t>in</w:t>
      </w:r>
      <w:r>
        <w:rPr>
          <w:spacing w:val="-2"/>
        </w:rPr>
        <w:t xml:space="preserve"> </w:t>
      </w:r>
      <w:r>
        <w:rPr>
          <w:spacing w:val="-1"/>
        </w:rPr>
        <w:t>the</w:t>
      </w:r>
      <w:r>
        <w:t xml:space="preserve"> </w:t>
      </w:r>
      <w:r>
        <w:rPr>
          <w:spacing w:val="-1"/>
        </w:rPr>
        <w:t>developing</w:t>
      </w:r>
      <w:r>
        <w:t xml:space="preserve"> </w:t>
      </w:r>
      <w:r>
        <w:rPr>
          <w:spacing w:val="-1"/>
        </w:rPr>
        <w:t>early years.</w:t>
      </w:r>
      <w:r>
        <w:t xml:space="preserve"> </w:t>
      </w:r>
      <w:r>
        <w:rPr>
          <w:spacing w:val="-1"/>
        </w:rPr>
        <w:t>It</w:t>
      </w:r>
      <w:r>
        <w:t xml:space="preserve"> </w:t>
      </w:r>
      <w:r>
        <w:rPr>
          <w:spacing w:val="-1"/>
        </w:rPr>
        <w:t>is</w:t>
      </w:r>
      <w:r>
        <w:rPr>
          <w:spacing w:val="-2"/>
        </w:rPr>
        <w:t xml:space="preserve"> </w:t>
      </w:r>
      <w:r>
        <w:rPr>
          <w:spacing w:val="-1"/>
        </w:rPr>
        <w:t>this</w:t>
      </w:r>
      <w:r>
        <w:rPr>
          <w:spacing w:val="-2"/>
        </w:rPr>
        <w:t xml:space="preserve"> </w:t>
      </w:r>
      <w:r>
        <w:rPr>
          <w:spacing w:val="-1"/>
        </w:rPr>
        <w:t>telepathic-</w:t>
      </w:r>
      <w:r>
        <w:rPr>
          <w:spacing w:val="42"/>
        </w:rPr>
        <w:t xml:space="preserve"> </w:t>
      </w:r>
      <w:r>
        <w:rPr>
          <w:spacing w:val="-1"/>
        </w:rPr>
        <w:t>energetic relationship</w:t>
      </w:r>
      <w:r>
        <w:t xml:space="preserve"> </w:t>
      </w:r>
      <w:r>
        <w:rPr>
          <w:spacing w:val="-1"/>
        </w:rPr>
        <w:t>link</w:t>
      </w:r>
      <w:r>
        <w:rPr>
          <w:spacing w:val="1"/>
        </w:rPr>
        <w:t xml:space="preserve"> </w:t>
      </w:r>
      <w:r>
        <w:rPr>
          <w:spacing w:val="-2"/>
        </w:rPr>
        <w:t>with</w:t>
      </w:r>
      <w:r>
        <w:rPr>
          <w:spacing w:val="-1"/>
        </w:rPr>
        <w:t xml:space="preserve"> the</w:t>
      </w:r>
      <w:r>
        <w:t xml:space="preserve"> </w:t>
      </w:r>
      <w:r>
        <w:rPr>
          <w:spacing w:val="-1"/>
        </w:rPr>
        <w:t>parents that energetically</w:t>
      </w:r>
      <w:r>
        <w:rPr>
          <w:spacing w:val="-2"/>
        </w:rPr>
        <w:t xml:space="preserve"> </w:t>
      </w:r>
      <w:r>
        <w:rPr>
          <w:spacing w:val="-1"/>
        </w:rPr>
        <w:t>feeds</w:t>
      </w:r>
      <w:r>
        <w:rPr>
          <w:spacing w:val="32"/>
        </w:rPr>
        <w:t xml:space="preserve"> </w:t>
      </w:r>
      <w:r>
        <w:rPr>
          <w:spacing w:val="-1"/>
        </w:rPr>
        <w:t>the child,</w:t>
      </w:r>
      <w:r>
        <w:rPr>
          <w:spacing w:val="-2"/>
        </w:rPr>
        <w:t xml:space="preserve"> </w:t>
      </w:r>
      <w:r>
        <w:rPr>
          <w:spacing w:val="-1"/>
        </w:rPr>
        <w:t>that assists</w:t>
      </w:r>
      <w:r>
        <w:rPr>
          <w:spacing w:val="-2"/>
        </w:rPr>
        <w:t xml:space="preserve"> </w:t>
      </w:r>
      <w:r>
        <w:rPr>
          <w:spacing w:val="-1"/>
        </w:rPr>
        <w:t>the</w:t>
      </w:r>
      <w:r>
        <w:t xml:space="preserve"> </w:t>
      </w:r>
      <w:r>
        <w:rPr>
          <w:spacing w:val="-1"/>
        </w:rPr>
        <w:t>child</w:t>
      </w:r>
      <w:r>
        <w:rPr>
          <w:spacing w:val="-2"/>
        </w:rPr>
        <w:t xml:space="preserve"> </w:t>
      </w:r>
      <w:r>
        <w:t xml:space="preserve">to </w:t>
      </w:r>
      <w:r>
        <w:rPr>
          <w:spacing w:val="-1"/>
        </w:rPr>
        <w:t>feel</w:t>
      </w:r>
      <w:r>
        <w:t xml:space="preserve"> </w:t>
      </w:r>
      <w:r>
        <w:rPr>
          <w:spacing w:val="-1"/>
        </w:rPr>
        <w:t>more</w:t>
      </w:r>
      <w:r>
        <w:t xml:space="preserve"> </w:t>
      </w:r>
      <w:r>
        <w:rPr>
          <w:spacing w:val="-1"/>
        </w:rPr>
        <w:t>connected</w:t>
      </w:r>
      <w:r>
        <w:rPr>
          <w:spacing w:val="-2"/>
        </w:rPr>
        <w:t xml:space="preserve"> </w:t>
      </w:r>
      <w:r>
        <w:t>and</w:t>
      </w:r>
      <w:r>
        <w:rPr>
          <w:spacing w:val="37"/>
        </w:rPr>
        <w:t xml:space="preserve"> </w:t>
      </w:r>
      <w:r>
        <w:rPr>
          <w:spacing w:val="-1"/>
        </w:rPr>
        <w:t xml:space="preserve">grounded </w:t>
      </w:r>
      <w:r>
        <w:t>to</w:t>
      </w:r>
      <w:r>
        <w:rPr>
          <w:spacing w:val="-2"/>
        </w:rPr>
        <w:t xml:space="preserve"> </w:t>
      </w:r>
      <w:r>
        <w:t>life</w:t>
      </w:r>
      <w:r>
        <w:rPr>
          <w:spacing w:val="-1"/>
        </w:rPr>
        <w:t xml:space="preserve"> </w:t>
      </w:r>
      <w:r>
        <w:t>and</w:t>
      </w:r>
      <w:r>
        <w:rPr>
          <w:spacing w:val="-1"/>
        </w:rPr>
        <w:t xml:space="preserve"> humanity, </w:t>
      </w:r>
      <w:r>
        <w:t>at</w:t>
      </w:r>
      <w:r>
        <w:rPr>
          <w:spacing w:val="-1"/>
        </w:rPr>
        <w:t xml:space="preserve"> </w:t>
      </w:r>
      <w:r>
        <w:t xml:space="preserve">this </w:t>
      </w:r>
      <w:r>
        <w:rPr>
          <w:spacing w:val="-1"/>
        </w:rPr>
        <w:t>level</w:t>
      </w:r>
      <w:r>
        <w:t xml:space="preserve"> or</w:t>
      </w:r>
      <w:r>
        <w:rPr>
          <w:spacing w:val="-1"/>
        </w:rPr>
        <w:t xml:space="preserve"> dimension </w:t>
      </w:r>
      <w:r>
        <w:t xml:space="preserve">of </w:t>
      </w:r>
      <w:r>
        <w:rPr>
          <w:spacing w:val="-1"/>
        </w:rPr>
        <w:t>reality.</w:t>
      </w:r>
      <w:r>
        <w:rPr>
          <w:spacing w:val="47"/>
        </w:rPr>
        <w:t xml:space="preserve"> </w:t>
      </w:r>
      <w:r>
        <w:rPr>
          <w:spacing w:val="-1"/>
        </w:rPr>
        <w:t>It</w:t>
      </w:r>
      <w:r>
        <w:rPr>
          <w:spacing w:val="2"/>
        </w:rPr>
        <w:t xml:space="preserve"> </w:t>
      </w:r>
      <w:r>
        <w:rPr>
          <w:spacing w:val="-1"/>
        </w:rPr>
        <w:t>is</w:t>
      </w:r>
      <w:r>
        <w:t xml:space="preserve"> </w:t>
      </w:r>
      <w:r>
        <w:rPr>
          <w:spacing w:val="-1"/>
        </w:rPr>
        <w:t>bad</w:t>
      </w:r>
      <w:r>
        <w:rPr>
          <w:spacing w:val="-2"/>
        </w:rPr>
        <w:t xml:space="preserve"> </w:t>
      </w:r>
      <w:r>
        <w:rPr>
          <w:spacing w:val="-1"/>
        </w:rPr>
        <w:t>enough,</w:t>
      </w:r>
      <w:r>
        <w:t xml:space="preserve"> </w:t>
      </w:r>
      <w:r>
        <w:rPr>
          <w:spacing w:val="-1"/>
        </w:rPr>
        <w:t>if</w:t>
      </w:r>
      <w:r>
        <w:rPr>
          <w:spacing w:val="1"/>
        </w:rPr>
        <w:t xml:space="preserve"> </w:t>
      </w:r>
      <w:r>
        <w:rPr>
          <w:spacing w:val="-1"/>
        </w:rPr>
        <w:t>you</w:t>
      </w:r>
      <w:r>
        <w:rPr>
          <w:spacing w:val="-2"/>
        </w:rPr>
        <w:t xml:space="preserve"> </w:t>
      </w:r>
      <w:r>
        <w:rPr>
          <w:spacing w:val="-1"/>
        </w:rPr>
        <w:t>think</w:t>
      </w:r>
      <w:r>
        <w:rPr>
          <w:spacing w:val="-2"/>
        </w:rPr>
        <w:t xml:space="preserve"> </w:t>
      </w:r>
      <w:r>
        <w:rPr>
          <w:spacing w:val="-1"/>
        </w:rPr>
        <w:t>about</w:t>
      </w:r>
      <w:r>
        <w:rPr>
          <w:spacing w:val="2"/>
        </w:rPr>
        <w:t xml:space="preserve"> </w:t>
      </w:r>
      <w:r>
        <w:t>it,</w:t>
      </w:r>
      <w:r>
        <w:rPr>
          <w:spacing w:val="-2"/>
        </w:rPr>
        <w:t xml:space="preserve"> </w:t>
      </w:r>
      <w:r>
        <w:rPr>
          <w:spacing w:val="-1"/>
        </w:rPr>
        <w:t>to</w:t>
      </w:r>
      <w:r>
        <w:rPr>
          <w:spacing w:val="-2"/>
        </w:rPr>
        <w:t xml:space="preserve"> </w:t>
      </w:r>
      <w:r>
        <w:rPr>
          <w:spacing w:val="-1"/>
        </w:rPr>
        <w:t>at</w:t>
      </w:r>
      <w:r>
        <w:t xml:space="preserve"> </w:t>
      </w:r>
      <w:r>
        <w:rPr>
          <w:spacing w:val="-1"/>
        </w:rPr>
        <w:t>one</w:t>
      </w:r>
      <w:r>
        <w:t xml:space="preserve"> </w:t>
      </w:r>
      <w:r>
        <w:rPr>
          <w:spacing w:val="-1"/>
        </w:rPr>
        <w:t>point</w:t>
      </w:r>
      <w:r>
        <w:t xml:space="preserve"> </w:t>
      </w:r>
      <w:r>
        <w:rPr>
          <w:spacing w:val="-1"/>
        </w:rPr>
        <w:t>be</w:t>
      </w:r>
      <w:r>
        <w:t xml:space="preserve"> </w:t>
      </w:r>
      <w:r>
        <w:rPr>
          <w:spacing w:val="-1"/>
        </w:rPr>
        <w:t>in</w:t>
      </w:r>
      <w:r>
        <w:t xml:space="preserve"> </w:t>
      </w:r>
      <w:r>
        <w:rPr>
          <w:spacing w:val="-1"/>
        </w:rPr>
        <w:t>spirit,</w:t>
      </w:r>
      <w:r>
        <w:rPr>
          <w:spacing w:val="-2"/>
        </w:rPr>
        <w:t xml:space="preserve"> </w:t>
      </w:r>
      <w:r>
        <w:rPr>
          <w:spacing w:val="-1"/>
        </w:rPr>
        <w:t>at</w:t>
      </w:r>
      <w:r>
        <w:rPr>
          <w:spacing w:val="36"/>
        </w:rPr>
        <w:t xml:space="preserve"> </w:t>
      </w:r>
      <w:r>
        <w:t>peace,</w:t>
      </w:r>
      <w:r>
        <w:rPr>
          <w:spacing w:val="-1"/>
        </w:rPr>
        <w:t xml:space="preserve"> </w:t>
      </w:r>
      <w:r>
        <w:t>at</w:t>
      </w:r>
      <w:r>
        <w:rPr>
          <w:spacing w:val="-1"/>
        </w:rPr>
        <w:t xml:space="preserve"> </w:t>
      </w:r>
      <w:r>
        <w:t xml:space="preserve">one </w:t>
      </w:r>
      <w:r>
        <w:rPr>
          <w:spacing w:val="-1"/>
        </w:rPr>
        <w:t xml:space="preserve">with </w:t>
      </w:r>
      <w:r>
        <w:t>all,</w:t>
      </w:r>
      <w:r>
        <w:rPr>
          <w:spacing w:val="-1"/>
        </w:rPr>
        <w:t xml:space="preserve"> </w:t>
      </w:r>
      <w:r>
        <w:t>and</w:t>
      </w:r>
      <w:r>
        <w:rPr>
          <w:spacing w:val="-1"/>
        </w:rPr>
        <w:t xml:space="preserve"> </w:t>
      </w:r>
      <w:r>
        <w:t xml:space="preserve">then </w:t>
      </w:r>
      <w:r>
        <w:rPr>
          <w:spacing w:val="-1"/>
        </w:rPr>
        <w:t>be thrust</w:t>
      </w:r>
      <w:r>
        <w:rPr>
          <w:spacing w:val="2"/>
        </w:rPr>
        <w:t xml:space="preserve"> </w:t>
      </w:r>
      <w:r>
        <w:rPr>
          <w:spacing w:val="-2"/>
        </w:rPr>
        <w:t>down</w:t>
      </w:r>
      <w:r>
        <w:t xml:space="preserve"> into</w:t>
      </w:r>
      <w:r>
        <w:rPr>
          <w:spacing w:val="-1"/>
        </w:rPr>
        <w:t xml:space="preserve"> </w:t>
      </w:r>
      <w:r>
        <w:t>this</w:t>
      </w:r>
      <w:r>
        <w:rPr>
          <w:spacing w:val="-3"/>
        </w:rPr>
        <w:t xml:space="preserve"> </w:t>
      </w:r>
      <w:r>
        <w:t>gross</w:t>
      </w:r>
      <w:r>
        <w:rPr>
          <w:spacing w:val="26"/>
        </w:rPr>
        <w:t xml:space="preserve"> </w:t>
      </w:r>
      <w:r>
        <w:rPr>
          <w:spacing w:val="-1"/>
        </w:rPr>
        <w:t>dimensional</w:t>
      </w:r>
      <w:r>
        <w:rPr>
          <w:spacing w:val="-2"/>
        </w:rPr>
        <w:t xml:space="preserve"> </w:t>
      </w:r>
      <w:r>
        <w:t>plane</w:t>
      </w:r>
      <w:r>
        <w:rPr>
          <w:spacing w:val="-1"/>
        </w:rPr>
        <w:t xml:space="preserve"> </w:t>
      </w:r>
      <w:r>
        <w:t xml:space="preserve">of </w:t>
      </w:r>
      <w:r>
        <w:rPr>
          <w:spacing w:val="-1"/>
        </w:rPr>
        <w:t>duality</w:t>
      </w:r>
      <w:r>
        <w:rPr>
          <w:spacing w:val="-2"/>
        </w:rPr>
        <w:t xml:space="preserve"> </w:t>
      </w:r>
      <w:r>
        <w:t xml:space="preserve">and </w:t>
      </w:r>
      <w:r>
        <w:rPr>
          <w:spacing w:val="-1"/>
        </w:rPr>
        <w:t>suffering,</w:t>
      </w:r>
      <w:r>
        <w:rPr>
          <w:spacing w:val="-2"/>
        </w:rPr>
        <w:t xml:space="preserve"> </w:t>
      </w:r>
      <w:r>
        <w:t>all by</w:t>
      </w:r>
      <w:r>
        <w:rPr>
          <w:spacing w:val="-2"/>
        </w:rPr>
        <w:t xml:space="preserve"> </w:t>
      </w:r>
      <w:r>
        <w:rPr>
          <w:spacing w:val="-1"/>
        </w:rPr>
        <w:t>oneself...</w:t>
      </w:r>
      <w:r>
        <w:t xml:space="preserve"> </w:t>
      </w:r>
      <w:r>
        <w:rPr>
          <w:spacing w:val="-1"/>
        </w:rPr>
        <w:t>without</w:t>
      </w:r>
    </w:p>
    <w:p w:rsidR="00EA20B7" w:rsidRDefault="00EA20B7">
      <w:pPr>
        <w:sectPr w:rsidR="00EA20B7">
          <w:pgSz w:w="8640" w:h="12960"/>
          <w:pgMar w:top="980" w:right="920" w:bottom="900" w:left="900" w:header="0" w:footer="712" w:gutter="0"/>
          <w:cols w:space="720"/>
        </w:sectPr>
      </w:pPr>
    </w:p>
    <w:p w:rsidR="00EA20B7" w:rsidRDefault="00877DD6">
      <w:pPr>
        <w:pStyle w:val="Corpodetexto"/>
        <w:spacing w:before="49"/>
      </w:pPr>
      <w:r>
        <w:rPr>
          <w:spacing w:val="-1"/>
        </w:rPr>
        <w:lastRenderedPageBreak/>
        <w:t>at</w:t>
      </w:r>
      <w:r>
        <w:t xml:space="preserve"> </w:t>
      </w:r>
      <w:r>
        <w:rPr>
          <w:spacing w:val="-2"/>
        </w:rPr>
        <w:t>least</w:t>
      </w:r>
      <w:r>
        <w:t xml:space="preserve"> </w:t>
      </w:r>
      <w:r>
        <w:rPr>
          <w:spacing w:val="-2"/>
        </w:rPr>
        <w:t>some</w:t>
      </w:r>
      <w:r>
        <w:t xml:space="preserve"> </w:t>
      </w:r>
      <w:r>
        <w:rPr>
          <w:spacing w:val="-1"/>
        </w:rPr>
        <w:t>kind</w:t>
      </w:r>
      <w:r>
        <w:t xml:space="preserve"> </w:t>
      </w:r>
      <w:r>
        <w:rPr>
          <w:spacing w:val="-1"/>
        </w:rPr>
        <w:t>of</w:t>
      </w:r>
      <w:r>
        <w:t xml:space="preserve"> </w:t>
      </w:r>
      <w:r>
        <w:rPr>
          <w:spacing w:val="-1"/>
        </w:rPr>
        <w:t>life</w:t>
      </w:r>
      <w:r>
        <w:t xml:space="preserve"> </w:t>
      </w:r>
      <w:r>
        <w:rPr>
          <w:spacing w:val="-1"/>
        </w:rPr>
        <w:t>line</w:t>
      </w:r>
      <w:r>
        <w:t xml:space="preserve"> </w:t>
      </w:r>
      <w:r>
        <w:rPr>
          <w:spacing w:val="-1"/>
        </w:rPr>
        <w:t>to hold</w:t>
      </w:r>
      <w:r>
        <w:t xml:space="preserve"> </w:t>
      </w:r>
      <w:r>
        <w:rPr>
          <w:spacing w:val="-1"/>
        </w:rPr>
        <w:t>onto.</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306"/>
      </w:pPr>
      <w:r>
        <w:rPr>
          <w:spacing w:val="-1"/>
        </w:rPr>
        <w:t>However,</w:t>
      </w:r>
      <w:r>
        <w:rPr>
          <w:spacing w:val="-2"/>
        </w:rPr>
        <w:t xml:space="preserve"> </w:t>
      </w:r>
      <w:r>
        <w:rPr>
          <w:spacing w:val="-1"/>
        </w:rPr>
        <w:t>this</w:t>
      </w:r>
      <w:r>
        <w:rPr>
          <w:spacing w:val="1"/>
        </w:rPr>
        <w:t xml:space="preserve"> </w:t>
      </w:r>
      <w:r>
        <w:rPr>
          <w:spacing w:val="-1"/>
        </w:rPr>
        <w:t>Psychic</w:t>
      </w:r>
      <w:r>
        <w:t xml:space="preserve"> </w:t>
      </w:r>
      <w:r>
        <w:rPr>
          <w:spacing w:val="-1"/>
        </w:rPr>
        <w:t>Energy</w:t>
      </w:r>
      <w:r>
        <w:rPr>
          <w:spacing w:val="-2"/>
        </w:rPr>
        <w:t xml:space="preserve"> </w:t>
      </w:r>
      <w:r>
        <w:rPr>
          <w:spacing w:val="-1"/>
        </w:rPr>
        <w:t>Connection</w:t>
      </w:r>
      <w:r>
        <w:t xml:space="preserve"> </w:t>
      </w:r>
      <w:r>
        <w:rPr>
          <w:spacing w:val="-1"/>
        </w:rPr>
        <w:t>between</w:t>
      </w:r>
      <w:r>
        <w:t xml:space="preserve"> </w:t>
      </w:r>
      <w:r>
        <w:rPr>
          <w:spacing w:val="-1"/>
        </w:rPr>
        <w:t>parents</w:t>
      </w:r>
      <w:r>
        <w:rPr>
          <w:spacing w:val="-2"/>
        </w:rPr>
        <w:t xml:space="preserve"> </w:t>
      </w:r>
      <w:r>
        <w:rPr>
          <w:spacing w:val="-1"/>
        </w:rPr>
        <w:t>and</w:t>
      </w:r>
      <w:r>
        <w:rPr>
          <w:spacing w:val="26"/>
        </w:rPr>
        <w:t xml:space="preserve"> </w:t>
      </w:r>
      <w:r>
        <w:rPr>
          <w:spacing w:val="-1"/>
        </w:rPr>
        <w:t>children</w:t>
      </w:r>
      <w:r>
        <w:t xml:space="preserve"> can </w:t>
      </w:r>
      <w:r>
        <w:rPr>
          <w:spacing w:val="-1"/>
        </w:rPr>
        <w:t>have</w:t>
      </w:r>
      <w:r>
        <w:t xml:space="preserve"> negative</w:t>
      </w:r>
      <w:r>
        <w:rPr>
          <w:spacing w:val="-1"/>
        </w:rPr>
        <w:t xml:space="preserve"> consequences...</w:t>
      </w:r>
      <w:r>
        <w:rPr>
          <w:spacing w:val="-2"/>
        </w:rPr>
        <w:t xml:space="preserve"> </w:t>
      </w:r>
      <w:r>
        <w:rPr>
          <w:spacing w:val="-1"/>
        </w:rPr>
        <w:t xml:space="preserve">Usually </w:t>
      </w:r>
      <w:r>
        <w:rPr>
          <w:spacing w:val="-2"/>
        </w:rPr>
        <w:t>we</w:t>
      </w:r>
      <w:r>
        <w:rPr>
          <w:spacing w:val="1"/>
        </w:rPr>
        <w:t xml:space="preserve"> </w:t>
      </w:r>
      <w:r>
        <w:t>are</w:t>
      </w:r>
      <w:r>
        <w:rPr>
          <w:spacing w:val="-1"/>
        </w:rPr>
        <w:t xml:space="preserve"> </w:t>
      </w:r>
      <w:r>
        <w:t>not</w:t>
      </w:r>
      <w:r>
        <w:rPr>
          <w:spacing w:val="45"/>
        </w:rPr>
        <w:t xml:space="preserve"> </w:t>
      </w:r>
      <w:r>
        <w:rPr>
          <w:spacing w:val="-1"/>
        </w:rPr>
        <w:t>weaned</w:t>
      </w:r>
      <w:r>
        <w:t xml:space="preserve"> </w:t>
      </w:r>
      <w:r>
        <w:rPr>
          <w:spacing w:val="-1"/>
        </w:rPr>
        <w:t>of this</w:t>
      </w:r>
      <w:r>
        <w:t xml:space="preserve"> </w:t>
      </w:r>
      <w:r>
        <w:rPr>
          <w:spacing w:val="-1"/>
        </w:rPr>
        <w:t>Psychic</w:t>
      </w:r>
      <w:r>
        <w:t xml:space="preserve"> </w:t>
      </w:r>
      <w:r>
        <w:rPr>
          <w:spacing w:val="-1"/>
        </w:rPr>
        <w:t>Energy</w:t>
      </w:r>
      <w:r>
        <w:rPr>
          <w:spacing w:val="-2"/>
        </w:rPr>
        <w:t xml:space="preserve"> </w:t>
      </w:r>
      <w:r>
        <w:rPr>
          <w:spacing w:val="-1"/>
        </w:rPr>
        <w:t>Connection at the</w:t>
      </w:r>
      <w:r>
        <w:t xml:space="preserve"> </w:t>
      </w:r>
      <w:r>
        <w:rPr>
          <w:spacing w:val="-1"/>
        </w:rPr>
        <w:t>age</w:t>
      </w:r>
      <w:r>
        <w:t xml:space="preserve"> </w:t>
      </w:r>
      <w:r>
        <w:rPr>
          <w:spacing w:val="-1"/>
        </w:rPr>
        <w:t xml:space="preserve">of </w:t>
      </w:r>
      <w:r>
        <w:t>5</w:t>
      </w:r>
      <w:r>
        <w:rPr>
          <w:spacing w:val="-1"/>
        </w:rPr>
        <w:t xml:space="preserve"> or </w:t>
      </w:r>
      <w:r>
        <w:t>7</w:t>
      </w:r>
      <w:r>
        <w:rPr>
          <w:spacing w:val="-1"/>
        </w:rPr>
        <w:t xml:space="preserve"> as</w:t>
      </w:r>
      <w:r>
        <w:rPr>
          <w:spacing w:val="24"/>
        </w:rPr>
        <w:t xml:space="preserve"> </w:t>
      </w:r>
      <w:r>
        <w:rPr>
          <w:spacing w:val="-1"/>
        </w:rPr>
        <w:t>should</w:t>
      </w:r>
      <w:r>
        <w:t xml:space="preserve"> </w:t>
      </w:r>
      <w:r>
        <w:rPr>
          <w:spacing w:val="-1"/>
        </w:rPr>
        <w:t>happen,</w:t>
      </w:r>
      <w:r>
        <w:t xml:space="preserve"> </w:t>
      </w:r>
      <w:r>
        <w:rPr>
          <w:spacing w:val="-1"/>
        </w:rPr>
        <w:t>but</w:t>
      </w:r>
      <w:r>
        <w:rPr>
          <w:spacing w:val="1"/>
        </w:rPr>
        <w:t xml:space="preserve"> </w:t>
      </w:r>
      <w:r>
        <w:rPr>
          <w:spacing w:val="-1"/>
        </w:rPr>
        <w:t>the Psychic</w:t>
      </w:r>
      <w:r>
        <w:t xml:space="preserve"> </w:t>
      </w:r>
      <w:r>
        <w:rPr>
          <w:spacing w:val="-1"/>
        </w:rPr>
        <w:t>Energy</w:t>
      </w:r>
      <w:r>
        <w:rPr>
          <w:spacing w:val="-2"/>
        </w:rPr>
        <w:t xml:space="preserve"> </w:t>
      </w:r>
      <w:r>
        <w:rPr>
          <w:spacing w:val="-1"/>
        </w:rPr>
        <w:t>Connection endures</w:t>
      </w:r>
      <w:r>
        <w:t xml:space="preserve"> </w:t>
      </w:r>
      <w:r>
        <w:rPr>
          <w:spacing w:val="-1"/>
        </w:rPr>
        <w:t>for all</w:t>
      </w:r>
      <w:r>
        <w:rPr>
          <w:spacing w:val="26"/>
        </w:rPr>
        <w:t xml:space="preserve"> </w:t>
      </w:r>
      <w:r>
        <w:t xml:space="preserve">of </w:t>
      </w:r>
      <w:r>
        <w:rPr>
          <w:spacing w:val="-1"/>
        </w:rPr>
        <w:t>our</w:t>
      </w:r>
      <w:r>
        <w:t xml:space="preserve"> </w:t>
      </w:r>
      <w:r>
        <w:rPr>
          <w:spacing w:val="-1"/>
        </w:rPr>
        <w:t>lives.</w:t>
      </w:r>
    </w:p>
    <w:p w:rsidR="00EA20B7" w:rsidRDefault="00877DD6">
      <w:pPr>
        <w:pStyle w:val="Corpodetexto"/>
        <w:ind w:right="215"/>
      </w:pPr>
      <w:r>
        <w:rPr>
          <w:spacing w:val="-1"/>
        </w:rPr>
        <w:t>When</w:t>
      </w:r>
      <w:r>
        <w:rPr>
          <w:spacing w:val="-2"/>
        </w:rPr>
        <w:t xml:space="preserve"> </w:t>
      </w:r>
      <w:r>
        <w:rPr>
          <w:spacing w:val="-1"/>
        </w:rPr>
        <w:t xml:space="preserve">one </w:t>
      </w:r>
      <w:r>
        <w:t>of</w:t>
      </w:r>
      <w:r>
        <w:rPr>
          <w:spacing w:val="-3"/>
        </w:rPr>
        <w:t xml:space="preserve"> </w:t>
      </w:r>
      <w:r>
        <w:rPr>
          <w:spacing w:val="-1"/>
        </w:rPr>
        <w:t>the</w:t>
      </w:r>
      <w:r>
        <w:rPr>
          <w:spacing w:val="1"/>
        </w:rPr>
        <w:t xml:space="preserve"> </w:t>
      </w:r>
      <w:r>
        <w:rPr>
          <w:spacing w:val="-1"/>
        </w:rPr>
        <w:t>beings</w:t>
      </w:r>
      <w:r>
        <w:rPr>
          <w:spacing w:val="-2"/>
        </w:rPr>
        <w:t xml:space="preserve"> </w:t>
      </w:r>
      <w:r>
        <w:rPr>
          <w:spacing w:val="-1"/>
        </w:rPr>
        <w:t xml:space="preserve">such </w:t>
      </w:r>
      <w:r>
        <w:t>as</w:t>
      </w:r>
      <w:r>
        <w:rPr>
          <w:spacing w:val="-1"/>
        </w:rPr>
        <w:t xml:space="preserve"> </w:t>
      </w:r>
      <w:r>
        <w:t>a</w:t>
      </w:r>
      <w:r>
        <w:rPr>
          <w:spacing w:val="-1"/>
        </w:rPr>
        <w:t xml:space="preserve"> parent</w:t>
      </w:r>
      <w:r>
        <w:rPr>
          <w:spacing w:val="1"/>
        </w:rPr>
        <w:t xml:space="preserve"> </w:t>
      </w:r>
      <w:r>
        <w:rPr>
          <w:spacing w:val="-1"/>
        </w:rPr>
        <w:t xml:space="preserve">or even </w:t>
      </w:r>
      <w:r>
        <w:t xml:space="preserve">a </w:t>
      </w:r>
      <w:r>
        <w:rPr>
          <w:spacing w:val="-1"/>
        </w:rPr>
        <w:t>child has</w:t>
      </w:r>
      <w:r>
        <w:rPr>
          <w:spacing w:val="-2"/>
        </w:rPr>
        <w:t xml:space="preserve"> </w:t>
      </w:r>
      <w:r>
        <w:rPr>
          <w:spacing w:val="-1"/>
        </w:rPr>
        <w:t>dark</w:t>
      </w:r>
      <w:r>
        <w:rPr>
          <w:spacing w:val="42"/>
        </w:rPr>
        <w:t xml:space="preserve"> </w:t>
      </w:r>
      <w:r>
        <w:rPr>
          <w:spacing w:val="-1"/>
        </w:rPr>
        <w:t>issues and</w:t>
      </w:r>
      <w:r>
        <w:t xml:space="preserve"> </w:t>
      </w:r>
      <w:r>
        <w:rPr>
          <w:spacing w:val="-1"/>
        </w:rPr>
        <w:t>heavy</w:t>
      </w:r>
      <w:r>
        <w:rPr>
          <w:spacing w:val="-3"/>
        </w:rPr>
        <w:t xml:space="preserve"> </w:t>
      </w:r>
      <w:r>
        <w:rPr>
          <w:spacing w:val="-1"/>
        </w:rPr>
        <w:t xml:space="preserve">karma, </w:t>
      </w:r>
      <w:r>
        <w:t>an</w:t>
      </w:r>
      <w:r>
        <w:rPr>
          <w:spacing w:val="-1"/>
        </w:rPr>
        <w:t xml:space="preserve"> energetic bleeding through the</w:t>
      </w:r>
      <w:r>
        <w:rPr>
          <w:spacing w:val="1"/>
        </w:rPr>
        <w:t xml:space="preserve"> </w:t>
      </w:r>
      <w:r>
        <w:rPr>
          <w:spacing w:val="-1"/>
        </w:rPr>
        <w:t>Psychic</w:t>
      </w:r>
      <w:r>
        <w:rPr>
          <w:spacing w:val="67"/>
        </w:rPr>
        <w:t xml:space="preserve"> </w:t>
      </w:r>
      <w:r>
        <w:rPr>
          <w:spacing w:val="-1"/>
        </w:rPr>
        <w:t>Energy Connection can</w:t>
      </w:r>
      <w:r>
        <w:rPr>
          <w:spacing w:val="-2"/>
        </w:rPr>
        <w:t xml:space="preserve"> </w:t>
      </w:r>
      <w:r>
        <w:rPr>
          <w:spacing w:val="-1"/>
        </w:rPr>
        <w:t>occur, corrupting</w:t>
      </w:r>
      <w:r>
        <w:t xml:space="preserve"> </w:t>
      </w:r>
      <w:r>
        <w:rPr>
          <w:spacing w:val="-1"/>
        </w:rPr>
        <w:t>or at</w:t>
      </w:r>
      <w:r>
        <w:t xml:space="preserve"> </w:t>
      </w:r>
      <w:r>
        <w:rPr>
          <w:spacing w:val="-1"/>
        </w:rPr>
        <w:t>least</w:t>
      </w:r>
      <w:r>
        <w:t xml:space="preserve"> </w:t>
      </w:r>
      <w:r>
        <w:rPr>
          <w:spacing w:val="-1"/>
        </w:rPr>
        <w:t>be</w:t>
      </w:r>
      <w:r>
        <w:t xml:space="preserve"> </w:t>
      </w:r>
      <w:r>
        <w:rPr>
          <w:spacing w:val="-1"/>
        </w:rPr>
        <w:t>disturbing</w:t>
      </w:r>
      <w:r>
        <w:rPr>
          <w:spacing w:val="36"/>
        </w:rPr>
        <w:t xml:space="preserve"> </w:t>
      </w:r>
      <w:r>
        <w:rPr>
          <w:spacing w:val="-1"/>
        </w:rPr>
        <w:t>to the</w:t>
      </w:r>
      <w:r>
        <w:t xml:space="preserve"> </w:t>
      </w:r>
      <w:r>
        <w:rPr>
          <w:spacing w:val="-1"/>
        </w:rPr>
        <w:t>other indiv</w:t>
      </w:r>
      <w:r>
        <w:rPr>
          <w:spacing w:val="-1"/>
        </w:rPr>
        <w:t>idual.</w:t>
      </w:r>
      <w:r>
        <w:t xml:space="preserve"> </w:t>
      </w:r>
      <w:r>
        <w:rPr>
          <w:spacing w:val="-1"/>
        </w:rPr>
        <w:t>In these</w:t>
      </w:r>
      <w:r>
        <w:t xml:space="preserve"> </w:t>
      </w:r>
      <w:r>
        <w:rPr>
          <w:spacing w:val="-1"/>
        </w:rPr>
        <w:t>relationship</w:t>
      </w:r>
      <w:r>
        <w:t xml:space="preserve"> </w:t>
      </w:r>
      <w:r>
        <w:rPr>
          <w:spacing w:val="-1"/>
        </w:rPr>
        <w:t>family</w:t>
      </w:r>
      <w:r>
        <w:rPr>
          <w:spacing w:val="-2"/>
        </w:rPr>
        <w:t xml:space="preserve"> </w:t>
      </w:r>
      <w:r>
        <w:t xml:space="preserve">ties </w:t>
      </w:r>
      <w:r>
        <w:rPr>
          <w:spacing w:val="-2"/>
        </w:rPr>
        <w:t>we</w:t>
      </w:r>
      <w:r>
        <w:rPr>
          <w:spacing w:val="1"/>
        </w:rPr>
        <w:t xml:space="preserve"> </w:t>
      </w:r>
      <w:r>
        <w:rPr>
          <w:spacing w:val="-1"/>
        </w:rPr>
        <w:t>can</w:t>
      </w:r>
      <w:r>
        <w:t xml:space="preserve"> </w:t>
      </w:r>
      <w:r>
        <w:rPr>
          <w:spacing w:val="-1"/>
        </w:rPr>
        <w:t>be</w:t>
      </w:r>
      <w:r>
        <w:rPr>
          <w:spacing w:val="29"/>
        </w:rPr>
        <w:t xml:space="preserve"> </w:t>
      </w:r>
      <w:r>
        <w:rPr>
          <w:spacing w:val="-1"/>
        </w:rPr>
        <w:t>“tied</w:t>
      </w:r>
      <w:r>
        <w:rPr>
          <w:spacing w:val="-3"/>
        </w:rPr>
        <w:t xml:space="preserve"> </w:t>
      </w:r>
      <w:r>
        <w:t>to</w:t>
      </w:r>
      <w:r>
        <w:rPr>
          <w:spacing w:val="-1"/>
        </w:rPr>
        <w:t xml:space="preserve"> the apron</w:t>
      </w:r>
      <w:r>
        <w:t xml:space="preserve"> </w:t>
      </w:r>
      <w:r>
        <w:rPr>
          <w:spacing w:val="-1"/>
        </w:rPr>
        <w:t>strings</w:t>
      </w:r>
      <w:r>
        <w:t xml:space="preserve"> of</w:t>
      </w:r>
      <w:r>
        <w:rPr>
          <w:spacing w:val="-1"/>
        </w:rPr>
        <w:t xml:space="preserve"> our</w:t>
      </w:r>
      <w:r>
        <w:t xml:space="preserve"> </w:t>
      </w:r>
      <w:r>
        <w:rPr>
          <w:spacing w:val="-1"/>
        </w:rPr>
        <w:t>mother”.</w:t>
      </w:r>
    </w:p>
    <w:p w:rsidR="00EA20B7" w:rsidRDefault="00877DD6">
      <w:pPr>
        <w:pStyle w:val="Corpodetexto"/>
        <w:ind w:right="138"/>
      </w:pPr>
      <w:r>
        <w:rPr>
          <w:spacing w:val="-1"/>
        </w:rPr>
        <w:t>Some</w:t>
      </w:r>
      <w:r>
        <w:rPr>
          <w:spacing w:val="1"/>
        </w:rPr>
        <w:t xml:space="preserve"> </w:t>
      </w:r>
      <w:r>
        <w:rPr>
          <w:spacing w:val="-1"/>
        </w:rPr>
        <w:t>male</w:t>
      </w:r>
      <w:r>
        <w:t xml:space="preserve"> </w:t>
      </w:r>
      <w:r>
        <w:rPr>
          <w:spacing w:val="-1"/>
        </w:rPr>
        <w:t>homosexuals,</w:t>
      </w:r>
      <w:r>
        <w:rPr>
          <w:spacing w:val="-2"/>
        </w:rPr>
        <w:t xml:space="preserve"> </w:t>
      </w:r>
      <w:r>
        <w:t>or</w:t>
      </w:r>
      <w:r>
        <w:rPr>
          <w:spacing w:val="1"/>
        </w:rPr>
        <w:t xml:space="preserve"> </w:t>
      </w:r>
      <w:r>
        <w:rPr>
          <w:spacing w:val="-1"/>
        </w:rPr>
        <w:t>people not</w:t>
      </w:r>
      <w:r>
        <w:rPr>
          <w:spacing w:val="1"/>
        </w:rPr>
        <w:t xml:space="preserve"> </w:t>
      </w:r>
      <w:r>
        <w:rPr>
          <w:spacing w:val="-1"/>
        </w:rPr>
        <w:t>interested in</w:t>
      </w:r>
      <w:r>
        <w:t xml:space="preserve"> </w:t>
      </w:r>
      <w:r>
        <w:rPr>
          <w:spacing w:val="-1"/>
        </w:rPr>
        <w:t>sexual</w:t>
      </w:r>
      <w:r>
        <w:rPr>
          <w:spacing w:val="31"/>
        </w:rPr>
        <w:t xml:space="preserve"> </w:t>
      </w:r>
      <w:r>
        <w:rPr>
          <w:spacing w:val="-1"/>
        </w:rPr>
        <w:t>relationships, have</w:t>
      </w:r>
      <w:r>
        <w:t xml:space="preserve"> </w:t>
      </w:r>
      <w:r>
        <w:rPr>
          <w:spacing w:val="-1"/>
        </w:rPr>
        <w:t>very</w:t>
      </w:r>
      <w:r>
        <w:rPr>
          <w:spacing w:val="-2"/>
        </w:rPr>
        <w:t xml:space="preserve"> </w:t>
      </w:r>
      <w:r>
        <w:rPr>
          <w:spacing w:val="-1"/>
        </w:rPr>
        <w:t>strong</w:t>
      </w:r>
      <w:r>
        <w:rPr>
          <w:spacing w:val="1"/>
        </w:rPr>
        <w:t xml:space="preserve"> </w:t>
      </w:r>
      <w:r>
        <w:rPr>
          <w:spacing w:val="-1"/>
        </w:rPr>
        <w:t>Psychic</w:t>
      </w:r>
      <w:r>
        <w:t xml:space="preserve"> </w:t>
      </w:r>
      <w:r>
        <w:rPr>
          <w:spacing w:val="-1"/>
        </w:rPr>
        <w:t>Energy</w:t>
      </w:r>
      <w:r>
        <w:rPr>
          <w:spacing w:val="-2"/>
        </w:rPr>
        <w:t xml:space="preserve"> </w:t>
      </w:r>
      <w:r>
        <w:rPr>
          <w:spacing w:val="-1"/>
        </w:rPr>
        <w:t>Connections</w:t>
      </w:r>
      <w:r>
        <w:rPr>
          <w:spacing w:val="-3"/>
        </w:rPr>
        <w:t xml:space="preserve"> </w:t>
      </w:r>
      <w:r>
        <w:t>to</w:t>
      </w:r>
      <w:r>
        <w:rPr>
          <w:spacing w:val="-1"/>
        </w:rPr>
        <w:t xml:space="preserve"> their</w:t>
      </w:r>
      <w:r>
        <w:rPr>
          <w:spacing w:val="53"/>
        </w:rPr>
        <w:t xml:space="preserve"> </w:t>
      </w:r>
      <w:r>
        <w:rPr>
          <w:spacing w:val="-1"/>
        </w:rPr>
        <w:t>mothers</w:t>
      </w:r>
      <w:r>
        <w:rPr>
          <w:spacing w:val="-2"/>
        </w:rPr>
        <w:t xml:space="preserve"> </w:t>
      </w:r>
      <w:r>
        <w:rPr>
          <w:spacing w:val="-1"/>
        </w:rPr>
        <w:t>or</w:t>
      </w:r>
      <w:r>
        <w:t xml:space="preserve"> </w:t>
      </w:r>
      <w:r>
        <w:rPr>
          <w:spacing w:val="-2"/>
        </w:rPr>
        <w:t>fathers.</w:t>
      </w:r>
    </w:p>
    <w:p w:rsidR="00EA20B7" w:rsidRDefault="00877DD6">
      <w:pPr>
        <w:pStyle w:val="Corpodetexto"/>
        <w:ind w:right="144"/>
      </w:pPr>
      <w:r>
        <w:rPr>
          <w:spacing w:val="-1"/>
        </w:rPr>
        <w:t>This</w:t>
      </w:r>
      <w:r>
        <w:t xml:space="preserve"> is </w:t>
      </w:r>
      <w:r>
        <w:rPr>
          <w:spacing w:val="-1"/>
        </w:rPr>
        <w:t>accounted</w:t>
      </w:r>
      <w:r>
        <w:t xml:space="preserve"> </w:t>
      </w:r>
      <w:r>
        <w:rPr>
          <w:spacing w:val="-1"/>
        </w:rPr>
        <w:t xml:space="preserve">for </w:t>
      </w:r>
      <w:r>
        <w:t xml:space="preserve">and </w:t>
      </w:r>
      <w:r>
        <w:rPr>
          <w:spacing w:val="-1"/>
        </w:rPr>
        <w:t>anticipated</w:t>
      </w:r>
      <w:r>
        <w:t xml:space="preserve"> in </w:t>
      </w:r>
      <w:r>
        <w:rPr>
          <w:spacing w:val="-1"/>
        </w:rPr>
        <w:t>spirit</w:t>
      </w:r>
      <w:r>
        <w:t xml:space="preserve"> </w:t>
      </w:r>
      <w:r>
        <w:rPr>
          <w:spacing w:val="-1"/>
        </w:rPr>
        <w:t xml:space="preserve">before </w:t>
      </w:r>
      <w:r>
        <w:t>the</w:t>
      </w:r>
      <w:r>
        <w:rPr>
          <w:spacing w:val="1"/>
        </w:rPr>
        <w:t xml:space="preserve"> </w:t>
      </w:r>
      <w:r>
        <w:rPr>
          <w:spacing w:val="-1"/>
        </w:rPr>
        <w:t xml:space="preserve">birth, </w:t>
      </w:r>
      <w:r>
        <w:t>as</w:t>
      </w:r>
      <w:r>
        <w:rPr>
          <w:spacing w:val="57"/>
        </w:rPr>
        <w:t xml:space="preserve"> </w:t>
      </w:r>
      <w:r>
        <w:rPr>
          <w:spacing w:val="-2"/>
        </w:rPr>
        <w:t>we</w:t>
      </w:r>
      <w:r>
        <w:rPr>
          <w:spacing w:val="1"/>
        </w:rPr>
        <w:t xml:space="preserve"> </w:t>
      </w:r>
      <w:r>
        <w:rPr>
          <w:spacing w:val="-1"/>
        </w:rPr>
        <w:t>all</w:t>
      </w:r>
      <w:r>
        <w:t xml:space="preserve"> </w:t>
      </w:r>
      <w:r>
        <w:rPr>
          <w:spacing w:val="-1"/>
        </w:rPr>
        <w:t>choose</w:t>
      </w:r>
      <w:r>
        <w:t xml:space="preserve"> </w:t>
      </w:r>
      <w:r>
        <w:rPr>
          <w:spacing w:val="-1"/>
        </w:rPr>
        <w:t>these</w:t>
      </w:r>
      <w:r>
        <w:t xml:space="preserve"> </w:t>
      </w:r>
      <w:r>
        <w:rPr>
          <w:spacing w:val="-1"/>
        </w:rPr>
        <w:t>relationships</w:t>
      </w:r>
      <w:r>
        <w:t xml:space="preserve"> </w:t>
      </w:r>
      <w:r>
        <w:rPr>
          <w:spacing w:val="-1"/>
        </w:rPr>
        <w:t>for the</w:t>
      </w:r>
      <w:r>
        <w:t xml:space="preserve"> </w:t>
      </w:r>
      <w:r>
        <w:rPr>
          <w:spacing w:val="-1"/>
        </w:rPr>
        <w:t>reason of</w:t>
      </w:r>
      <w:r>
        <w:t xml:space="preserve"> </w:t>
      </w:r>
      <w:r>
        <w:rPr>
          <w:spacing w:val="-1"/>
        </w:rPr>
        <w:t>learning</w:t>
      </w:r>
      <w:r>
        <w:t xml:space="preserve"> </w:t>
      </w:r>
      <w:r>
        <w:rPr>
          <w:spacing w:val="-1"/>
        </w:rPr>
        <w:t>these</w:t>
      </w:r>
      <w:r>
        <w:rPr>
          <w:spacing w:val="29"/>
        </w:rPr>
        <w:t xml:space="preserve"> </w:t>
      </w:r>
      <w:r>
        <w:rPr>
          <w:spacing w:val="-1"/>
        </w:rPr>
        <w:t>relationship</w:t>
      </w:r>
      <w:r>
        <w:rPr>
          <w:spacing w:val="-2"/>
        </w:rPr>
        <w:t xml:space="preserve"> </w:t>
      </w:r>
      <w:r>
        <w:rPr>
          <w:spacing w:val="-1"/>
        </w:rPr>
        <w:t>lessons,</w:t>
      </w:r>
      <w:r>
        <w:t xml:space="preserve"> </w:t>
      </w:r>
      <w:r>
        <w:rPr>
          <w:spacing w:val="-1"/>
        </w:rPr>
        <w:t>sometimes</w:t>
      </w:r>
      <w:r>
        <w:rPr>
          <w:spacing w:val="-2"/>
        </w:rPr>
        <w:t xml:space="preserve"> </w:t>
      </w:r>
      <w:r>
        <w:rPr>
          <w:spacing w:val="-1"/>
        </w:rPr>
        <w:t>to</w:t>
      </w:r>
      <w:r>
        <w:t xml:space="preserve"> </w:t>
      </w:r>
      <w:r>
        <w:rPr>
          <w:spacing w:val="-1"/>
        </w:rPr>
        <w:t>assist</w:t>
      </w:r>
      <w:r>
        <w:rPr>
          <w:spacing w:val="-2"/>
        </w:rPr>
        <w:t xml:space="preserve"> </w:t>
      </w:r>
      <w:r>
        <w:t xml:space="preserve">and </w:t>
      </w:r>
      <w:r>
        <w:rPr>
          <w:spacing w:val="-1"/>
        </w:rPr>
        <w:t>carry</w:t>
      </w:r>
      <w:r>
        <w:rPr>
          <w:spacing w:val="-2"/>
        </w:rPr>
        <w:t xml:space="preserve"> </w:t>
      </w:r>
      <w:r>
        <w:rPr>
          <w:spacing w:val="-1"/>
        </w:rPr>
        <w:t>another</w:t>
      </w:r>
      <w:r>
        <w:rPr>
          <w:spacing w:val="-2"/>
        </w:rPr>
        <w:t xml:space="preserve"> </w:t>
      </w:r>
      <w:r>
        <w:rPr>
          <w:spacing w:val="-1"/>
        </w:rPr>
        <w:t>through</w:t>
      </w:r>
      <w:r>
        <w:rPr>
          <w:spacing w:val="31"/>
        </w:rPr>
        <w:t xml:space="preserve"> </w:t>
      </w:r>
      <w:r>
        <w:rPr>
          <w:spacing w:val="-1"/>
        </w:rPr>
        <w:t>their</w:t>
      </w:r>
      <w:r>
        <w:rPr>
          <w:spacing w:val="1"/>
        </w:rPr>
        <w:t xml:space="preserve"> </w:t>
      </w:r>
      <w:r>
        <w:rPr>
          <w:spacing w:val="-1"/>
        </w:rPr>
        <w:t>darkness</w:t>
      </w:r>
      <w:r>
        <w:t xml:space="preserve"> </w:t>
      </w:r>
      <w:r>
        <w:rPr>
          <w:spacing w:val="-1"/>
        </w:rPr>
        <w:t>and karma.</w:t>
      </w:r>
      <w:r>
        <w:t xml:space="preserve"> </w:t>
      </w:r>
      <w:r>
        <w:rPr>
          <w:spacing w:val="-1"/>
        </w:rPr>
        <w:t>This</w:t>
      </w:r>
      <w:r>
        <w:t xml:space="preserve"> </w:t>
      </w:r>
      <w:r>
        <w:rPr>
          <w:spacing w:val="-1"/>
        </w:rPr>
        <w:t>is</w:t>
      </w:r>
      <w:r>
        <w:t xml:space="preserve"> </w:t>
      </w:r>
      <w:r>
        <w:rPr>
          <w:spacing w:val="-1"/>
        </w:rPr>
        <w:t>why</w:t>
      </w:r>
      <w:r>
        <w:rPr>
          <w:spacing w:val="-2"/>
        </w:rPr>
        <w:t xml:space="preserve"> </w:t>
      </w:r>
      <w:r>
        <w:rPr>
          <w:spacing w:val="-1"/>
        </w:rPr>
        <w:t>learning</w:t>
      </w:r>
      <w:r>
        <w:t xml:space="preserve"> </w:t>
      </w:r>
      <w:r>
        <w:rPr>
          <w:spacing w:val="-1"/>
        </w:rPr>
        <w:t>about</w:t>
      </w:r>
      <w:r>
        <w:rPr>
          <w:spacing w:val="1"/>
        </w:rPr>
        <w:t xml:space="preserve"> </w:t>
      </w:r>
      <w:r>
        <w:rPr>
          <w:spacing w:val="-1"/>
        </w:rPr>
        <w:t>this is so</w:t>
      </w:r>
      <w:r>
        <w:rPr>
          <w:spacing w:val="22"/>
        </w:rPr>
        <w:t xml:space="preserve"> </w:t>
      </w:r>
      <w:r>
        <w:rPr>
          <w:spacing w:val="-1"/>
        </w:rPr>
        <w:t>necessary</w:t>
      </w:r>
      <w:r>
        <w:rPr>
          <w:spacing w:val="-3"/>
        </w:rPr>
        <w:t xml:space="preserve"> </w:t>
      </w:r>
      <w:r>
        <w:rPr>
          <w:spacing w:val="-1"/>
        </w:rPr>
        <w:t>to</w:t>
      </w:r>
      <w:r>
        <w:t xml:space="preserve"> </w:t>
      </w:r>
      <w:r>
        <w:rPr>
          <w:spacing w:val="-1"/>
        </w:rPr>
        <w:t>people</w:t>
      </w:r>
      <w:r>
        <w:rPr>
          <w:spacing w:val="1"/>
        </w:rPr>
        <w:t xml:space="preserve"> </w:t>
      </w:r>
      <w:r>
        <w:rPr>
          <w:spacing w:val="-1"/>
        </w:rPr>
        <w:t>in the</w:t>
      </w:r>
      <w:r>
        <w:t xml:space="preserve"> </w:t>
      </w:r>
      <w:r>
        <w:rPr>
          <w:spacing w:val="-1"/>
        </w:rPr>
        <w:t>process</w:t>
      </w:r>
      <w:r>
        <w:rPr>
          <w:spacing w:val="-2"/>
        </w:rPr>
        <w:t xml:space="preserve"> </w:t>
      </w:r>
      <w:r>
        <w:rPr>
          <w:spacing w:val="-1"/>
        </w:rPr>
        <w:t>of</w:t>
      </w:r>
      <w:r>
        <w:t xml:space="preserve"> </w:t>
      </w:r>
      <w:r>
        <w:rPr>
          <w:spacing w:val="-1"/>
        </w:rPr>
        <w:t>learning</w:t>
      </w:r>
      <w:r>
        <w:t xml:space="preserve"> </w:t>
      </w:r>
      <w:r>
        <w:rPr>
          <w:spacing w:val="-2"/>
        </w:rPr>
        <w:t>about</w:t>
      </w:r>
      <w:r>
        <w:t xml:space="preserve"> </w:t>
      </w:r>
      <w:r>
        <w:rPr>
          <w:spacing w:val="-1"/>
        </w:rPr>
        <w:t>relationships.</w:t>
      </w:r>
    </w:p>
    <w:p w:rsidR="00EA20B7" w:rsidRDefault="00877DD6">
      <w:pPr>
        <w:pStyle w:val="Corpodetexto"/>
        <w:spacing w:before="121"/>
        <w:ind w:right="306"/>
      </w:pPr>
      <w:r>
        <w:rPr>
          <w:spacing w:val="-1"/>
        </w:rPr>
        <w:t>You</w:t>
      </w:r>
      <w:r>
        <w:rPr>
          <w:spacing w:val="-2"/>
        </w:rPr>
        <w:t xml:space="preserve"> </w:t>
      </w:r>
      <w:r>
        <w:rPr>
          <w:spacing w:val="-1"/>
        </w:rPr>
        <w:t>can</w:t>
      </w:r>
      <w:r>
        <w:t xml:space="preserve"> </w:t>
      </w:r>
      <w:r>
        <w:rPr>
          <w:spacing w:val="-1"/>
        </w:rPr>
        <w:t>see</w:t>
      </w:r>
      <w:r>
        <w:rPr>
          <w:spacing w:val="-2"/>
        </w:rPr>
        <w:t xml:space="preserve"> </w:t>
      </w:r>
      <w:r>
        <w:rPr>
          <w:spacing w:val="-1"/>
        </w:rPr>
        <w:t>this</w:t>
      </w:r>
      <w:r>
        <w:t xml:space="preserve"> </w:t>
      </w:r>
      <w:r>
        <w:rPr>
          <w:spacing w:val="-1"/>
        </w:rPr>
        <w:t>if</w:t>
      </w:r>
      <w:r>
        <w:t xml:space="preserve"> </w:t>
      </w:r>
      <w:r>
        <w:rPr>
          <w:spacing w:val="-1"/>
        </w:rPr>
        <w:t>in</w:t>
      </w:r>
      <w:r>
        <w:t xml:space="preserve"> </w:t>
      </w:r>
      <w:r>
        <w:rPr>
          <w:spacing w:val="-1"/>
        </w:rPr>
        <w:t>your</w:t>
      </w:r>
      <w:r>
        <w:t xml:space="preserve"> </w:t>
      </w:r>
      <w:r>
        <w:rPr>
          <w:spacing w:val="-1"/>
        </w:rPr>
        <w:t>life</w:t>
      </w:r>
      <w:r>
        <w:t xml:space="preserve"> all </w:t>
      </w:r>
      <w:r>
        <w:rPr>
          <w:spacing w:val="-1"/>
        </w:rPr>
        <w:t>your</w:t>
      </w:r>
      <w:r>
        <w:rPr>
          <w:spacing w:val="-2"/>
        </w:rPr>
        <w:t xml:space="preserve"> </w:t>
      </w:r>
      <w:r>
        <w:rPr>
          <w:spacing w:val="-1"/>
        </w:rPr>
        <w:t>negative</w:t>
      </w:r>
      <w:r>
        <w:rPr>
          <w:spacing w:val="1"/>
        </w:rPr>
        <w:t xml:space="preserve"> </w:t>
      </w:r>
      <w:r>
        <w:rPr>
          <w:spacing w:val="-1"/>
        </w:rPr>
        <w:t>life</w:t>
      </w:r>
      <w:r>
        <w:t xml:space="preserve"> </w:t>
      </w:r>
      <w:r>
        <w:rPr>
          <w:spacing w:val="-1"/>
        </w:rPr>
        <w:t>experiences</w:t>
      </w:r>
      <w:r>
        <w:rPr>
          <w:spacing w:val="25"/>
        </w:rPr>
        <w:t xml:space="preserve"> </w:t>
      </w:r>
      <w:r>
        <w:rPr>
          <w:spacing w:val="-1"/>
        </w:rPr>
        <w:t>have</w:t>
      </w:r>
      <w:r>
        <w:t xml:space="preserve"> </w:t>
      </w:r>
      <w:r>
        <w:rPr>
          <w:spacing w:val="-1"/>
        </w:rPr>
        <w:t>come</w:t>
      </w:r>
      <w:r>
        <w:t xml:space="preserve"> </w:t>
      </w:r>
      <w:r>
        <w:rPr>
          <w:spacing w:val="-1"/>
        </w:rPr>
        <w:t>through relationships.</w:t>
      </w:r>
      <w:r>
        <w:t xml:space="preserve"> </w:t>
      </w:r>
      <w:r>
        <w:rPr>
          <w:spacing w:val="-1"/>
        </w:rPr>
        <w:t>This</w:t>
      </w:r>
      <w:r>
        <w:t xml:space="preserve"> </w:t>
      </w:r>
      <w:r>
        <w:rPr>
          <w:spacing w:val="-1"/>
        </w:rPr>
        <w:t>means</w:t>
      </w:r>
      <w:r>
        <w:rPr>
          <w:spacing w:val="-3"/>
        </w:rPr>
        <w:t xml:space="preserve"> </w:t>
      </w:r>
      <w:r>
        <w:rPr>
          <w:spacing w:val="-1"/>
        </w:rPr>
        <w:t>that</w:t>
      </w:r>
      <w:r>
        <w:t xml:space="preserve"> </w:t>
      </w:r>
      <w:r>
        <w:rPr>
          <w:spacing w:val="-1"/>
        </w:rPr>
        <w:t>you</w:t>
      </w:r>
      <w:r>
        <w:rPr>
          <w:spacing w:val="-2"/>
        </w:rPr>
        <w:t xml:space="preserve"> </w:t>
      </w:r>
      <w:r>
        <w:t xml:space="preserve">are </w:t>
      </w:r>
      <w:r>
        <w:rPr>
          <w:spacing w:val="-1"/>
        </w:rPr>
        <w:t>in</w:t>
      </w:r>
      <w:r>
        <w:rPr>
          <w:spacing w:val="-2"/>
        </w:rPr>
        <w:t xml:space="preserve"> </w:t>
      </w:r>
      <w:r>
        <w:rPr>
          <w:spacing w:val="-1"/>
        </w:rPr>
        <w:t>the</w:t>
      </w:r>
      <w:r>
        <w:rPr>
          <w:spacing w:val="59"/>
        </w:rPr>
        <w:t xml:space="preserve"> </w:t>
      </w:r>
      <w:r>
        <w:rPr>
          <w:spacing w:val="-1"/>
        </w:rPr>
        <w:t>process</w:t>
      </w:r>
      <w:r>
        <w:rPr>
          <w:spacing w:val="-2"/>
        </w:rPr>
        <w:t xml:space="preserve"> </w:t>
      </w:r>
      <w:r>
        <w:t>of</w:t>
      </w:r>
      <w:r>
        <w:rPr>
          <w:spacing w:val="-2"/>
        </w:rPr>
        <w:t xml:space="preserve"> </w:t>
      </w:r>
      <w:r>
        <w:rPr>
          <w:spacing w:val="-1"/>
        </w:rPr>
        <w:t>Mastering the Second</w:t>
      </w:r>
      <w:r>
        <w:t xml:space="preserve"> </w:t>
      </w:r>
      <w:r>
        <w:rPr>
          <w:spacing w:val="-1"/>
        </w:rPr>
        <w:t xml:space="preserve">Initiation </w:t>
      </w:r>
      <w:r>
        <w:t>of</w:t>
      </w:r>
      <w:r>
        <w:rPr>
          <w:spacing w:val="-2"/>
        </w:rPr>
        <w:t xml:space="preserve"> </w:t>
      </w:r>
      <w:r>
        <w:rPr>
          <w:spacing w:val="-1"/>
        </w:rPr>
        <w:t>Alice</w:t>
      </w:r>
      <w:r>
        <w:t xml:space="preserve"> </w:t>
      </w:r>
      <w:r>
        <w:rPr>
          <w:spacing w:val="-1"/>
        </w:rPr>
        <w:t>Bailey,</w:t>
      </w:r>
      <w:r>
        <w:t xml:space="preserve"> </w:t>
      </w:r>
      <w:r>
        <w:rPr>
          <w:spacing w:val="-1"/>
        </w:rPr>
        <w:t>The</w:t>
      </w:r>
      <w:r>
        <w:rPr>
          <w:spacing w:val="41"/>
        </w:rPr>
        <w:t xml:space="preserve"> </w:t>
      </w:r>
      <w:r>
        <w:rPr>
          <w:spacing w:val="-1"/>
        </w:rPr>
        <w:t>Mastery</w:t>
      </w:r>
      <w:r>
        <w:rPr>
          <w:spacing w:val="-2"/>
        </w:rPr>
        <w:t xml:space="preserve"> </w:t>
      </w:r>
      <w:r>
        <w:rPr>
          <w:spacing w:val="-1"/>
        </w:rPr>
        <w:t>of</w:t>
      </w:r>
      <w:r>
        <w:t xml:space="preserve"> </w:t>
      </w:r>
      <w:r>
        <w:rPr>
          <w:spacing w:val="-1"/>
        </w:rPr>
        <w:t>Relationships,</w:t>
      </w:r>
      <w:r>
        <w:t xml:space="preserve"> </w:t>
      </w:r>
      <w:r>
        <w:rPr>
          <w:spacing w:val="-1"/>
        </w:rPr>
        <w:t>and</w:t>
      </w:r>
      <w:r>
        <w:t xml:space="preserve"> </w:t>
      </w:r>
      <w:r>
        <w:rPr>
          <w:spacing w:val="-1"/>
        </w:rPr>
        <w:t>it</w:t>
      </w:r>
      <w:r>
        <w:t xml:space="preserve"> </w:t>
      </w:r>
      <w:r>
        <w:rPr>
          <w:spacing w:val="-1"/>
        </w:rPr>
        <w:t>is this</w:t>
      </w:r>
      <w:r>
        <w:rPr>
          <w:spacing w:val="1"/>
        </w:rPr>
        <w:t xml:space="preserve"> </w:t>
      </w:r>
      <w:r>
        <w:rPr>
          <w:spacing w:val="-2"/>
        </w:rPr>
        <w:t>which</w:t>
      </w:r>
      <w:r>
        <w:t xml:space="preserve"> </w:t>
      </w:r>
      <w:r>
        <w:rPr>
          <w:spacing w:val="-1"/>
        </w:rPr>
        <w:t>is the</w:t>
      </w:r>
      <w:r>
        <w:rPr>
          <w:spacing w:val="1"/>
        </w:rPr>
        <w:t xml:space="preserve"> </w:t>
      </w:r>
      <w:r>
        <w:rPr>
          <w:spacing w:val="-1"/>
        </w:rPr>
        <w:t>intent of the</w:t>
      </w:r>
      <w:r>
        <w:rPr>
          <w:spacing w:val="22"/>
        </w:rPr>
        <w:t xml:space="preserve"> </w:t>
      </w:r>
      <w:r>
        <w:rPr>
          <w:spacing w:val="-1"/>
        </w:rPr>
        <w:t>teachings</w:t>
      </w:r>
      <w:r>
        <w:t xml:space="preserve"> of</w:t>
      </w:r>
      <w:r>
        <w:rPr>
          <w:spacing w:val="-2"/>
        </w:rPr>
        <w:t xml:space="preserve"> </w:t>
      </w:r>
      <w:r>
        <w:rPr>
          <w:spacing w:val="-1"/>
        </w:rPr>
        <w:t>Energy</w:t>
      </w:r>
      <w:r>
        <w:rPr>
          <w:spacing w:val="-2"/>
        </w:rPr>
        <w:t xml:space="preserve"> </w:t>
      </w:r>
      <w:r>
        <w:rPr>
          <w:spacing w:val="-1"/>
        </w:rPr>
        <w:t>Enhancement,</w:t>
      </w:r>
      <w:r>
        <w:rPr>
          <w:spacing w:val="-4"/>
        </w:rPr>
        <w:t xml:space="preserve"> </w:t>
      </w:r>
      <w:r>
        <w:t>to</w:t>
      </w:r>
      <w:r>
        <w:rPr>
          <w:spacing w:val="-1"/>
        </w:rPr>
        <w:t xml:space="preserve"> give</w:t>
      </w:r>
      <w:r>
        <w:rPr>
          <w:spacing w:val="1"/>
        </w:rPr>
        <w:t xml:space="preserve"> </w:t>
      </w:r>
      <w:r>
        <w:rPr>
          <w:spacing w:val="-1"/>
        </w:rPr>
        <w:t>you</w:t>
      </w:r>
      <w:r>
        <w:rPr>
          <w:spacing w:val="-2"/>
        </w:rPr>
        <w:t xml:space="preserve"> </w:t>
      </w:r>
      <w:r>
        <w:rPr>
          <w:spacing w:val="-1"/>
        </w:rPr>
        <w:t>the</w:t>
      </w:r>
      <w:r>
        <w:t xml:space="preserve"> </w:t>
      </w:r>
      <w:r>
        <w:rPr>
          <w:spacing w:val="-1"/>
        </w:rPr>
        <w:t>Mastery</w:t>
      </w:r>
      <w:r>
        <w:rPr>
          <w:spacing w:val="-2"/>
        </w:rPr>
        <w:t xml:space="preserve"> </w:t>
      </w:r>
      <w:r>
        <w:t>of</w:t>
      </w:r>
      <w:r>
        <w:rPr>
          <w:spacing w:val="-1"/>
        </w:rPr>
        <w:t xml:space="preserve"> </w:t>
      </w:r>
      <w:r>
        <w:rPr>
          <w:spacing w:val="-2"/>
        </w:rPr>
        <w:t>your</w:t>
      </w:r>
      <w:r>
        <w:rPr>
          <w:spacing w:val="45"/>
        </w:rPr>
        <w:t xml:space="preserve"> </w:t>
      </w:r>
      <w:r>
        <w:rPr>
          <w:spacing w:val="-1"/>
        </w:rPr>
        <w:t>Relationships.</w:t>
      </w:r>
    </w:p>
    <w:p w:rsidR="00EA20B7" w:rsidRDefault="00877DD6">
      <w:pPr>
        <w:pStyle w:val="Corpodetexto"/>
        <w:spacing w:before="121"/>
        <w:ind w:right="250"/>
      </w:pPr>
      <w:r>
        <w:rPr>
          <w:spacing w:val="-1"/>
        </w:rPr>
        <w:t>Often, being connected in</w:t>
      </w:r>
      <w:r>
        <w:rPr>
          <w:spacing w:val="-2"/>
        </w:rPr>
        <w:t xml:space="preserve"> </w:t>
      </w:r>
      <w:r>
        <w:rPr>
          <w:spacing w:val="-1"/>
        </w:rPr>
        <w:t xml:space="preserve">this </w:t>
      </w:r>
      <w:r>
        <w:rPr>
          <w:spacing w:val="-2"/>
        </w:rPr>
        <w:t xml:space="preserve">way </w:t>
      </w:r>
      <w:r>
        <w:t xml:space="preserve">as </w:t>
      </w:r>
      <w:r>
        <w:rPr>
          <w:spacing w:val="-1"/>
        </w:rPr>
        <w:t>parents</w:t>
      </w:r>
      <w:r>
        <w:rPr>
          <w:spacing w:val="-2"/>
        </w:rPr>
        <w:t xml:space="preserve"> </w:t>
      </w:r>
      <w:r>
        <w:t>or</w:t>
      </w:r>
      <w:r>
        <w:rPr>
          <w:spacing w:val="-2"/>
        </w:rPr>
        <w:t xml:space="preserve"> </w:t>
      </w:r>
      <w:r>
        <w:rPr>
          <w:spacing w:val="-1"/>
        </w:rPr>
        <w:t xml:space="preserve">even </w:t>
      </w:r>
      <w:r>
        <w:t>as</w:t>
      </w:r>
      <w:r>
        <w:rPr>
          <w:spacing w:val="-2"/>
        </w:rPr>
        <w:t xml:space="preserve"> </w:t>
      </w:r>
      <w:r>
        <w:rPr>
          <w:spacing w:val="-1"/>
        </w:rPr>
        <w:t>the child</w:t>
      </w:r>
      <w:r>
        <w:rPr>
          <w:spacing w:val="44"/>
        </w:rPr>
        <w:t xml:space="preserve"> </w:t>
      </w:r>
      <w:r>
        <w:t>is</w:t>
      </w:r>
      <w:r>
        <w:rPr>
          <w:spacing w:val="-1"/>
        </w:rPr>
        <w:t xml:space="preserve"> </w:t>
      </w:r>
      <w:r>
        <w:t xml:space="preserve">the only </w:t>
      </w:r>
      <w:r>
        <w:rPr>
          <w:spacing w:val="-1"/>
        </w:rPr>
        <w:t>way</w:t>
      </w:r>
      <w:r>
        <w:rPr>
          <w:spacing w:val="-3"/>
        </w:rPr>
        <w:t xml:space="preserve"> </w:t>
      </w:r>
      <w:r>
        <w:t>to</w:t>
      </w:r>
      <w:r>
        <w:rPr>
          <w:spacing w:val="-1"/>
        </w:rPr>
        <w:t xml:space="preserve"> </w:t>
      </w:r>
      <w:r>
        <w:t>hel</w:t>
      </w:r>
      <w:r>
        <w:t>p</w:t>
      </w:r>
      <w:r>
        <w:rPr>
          <w:spacing w:val="-3"/>
        </w:rPr>
        <w:t xml:space="preserve"> </w:t>
      </w:r>
      <w:r>
        <w:rPr>
          <w:spacing w:val="-1"/>
        </w:rPr>
        <w:t>the other</w:t>
      </w:r>
      <w:r>
        <w:t xml:space="preserve"> </w:t>
      </w:r>
      <w:r>
        <w:rPr>
          <w:spacing w:val="-1"/>
        </w:rPr>
        <w:t>soul</w:t>
      </w:r>
      <w:r>
        <w:t xml:space="preserve"> </w:t>
      </w:r>
      <w:r>
        <w:rPr>
          <w:spacing w:val="-1"/>
        </w:rPr>
        <w:t xml:space="preserve">through these trials </w:t>
      </w:r>
      <w:r>
        <w:t>and</w:t>
      </w:r>
      <w:r>
        <w:rPr>
          <w:spacing w:val="37"/>
        </w:rPr>
        <w:t xml:space="preserve"> </w:t>
      </w:r>
      <w:r>
        <w:rPr>
          <w:spacing w:val="-2"/>
        </w:rPr>
        <w:t>tribulations.</w:t>
      </w:r>
      <w:r>
        <w:t xml:space="preserve"> </w:t>
      </w:r>
      <w:r>
        <w:rPr>
          <w:spacing w:val="-1"/>
        </w:rPr>
        <w:t>It</w:t>
      </w:r>
      <w:r>
        <w:rPr>
          <w:spacing w:val="2"/>
        </w:rPr>
        <w:t xml:space="preserve"> </w:t>
      </w:r>
      <w:r>
        <w:rPr>
          <w:spacing w:val="-1"/>
        </w:rPr>
        <w:t>is</w:t>
      </w:r>
      <w:r>
        <w:rPr>
          <w:spacing w:val="-2"/>
        </w:rPr>
        <w:t xml:space="preserve"> </w:t>
      </w:r>
      <w:r>
        <w:t xml:space="preserve">a </w:t>
      </w:r>
      <w:r>
        <w:rPr>
          <w:spacing w:val="-1"/>
        </w:rPr>
        <w:t>noble</w:t>
      </w:r>
      <w:r>
        <w:t xml:space="preserve"> </w:t>
      </w:r>
      <w:r>
        <w:rPr>
          <w:spacing w:val="-1"/>
        </w:rPr>
        <w:t>endeavor</w:t>
      </w:r>
      <w:r>
        <w:rPr>
          <w:spacing w:val="-2"/>
        </w:rPr>
        <w:t xml:space="preserve"> </w:t>
      </w:r>
      <w:r>
        <w:rPr>
          <w:spacing w:val="-1"/>
        </w:rPr>
        <w:t>and</w:t>
      </w:r>
      <w:r>
        <w:t xml:space="preserve"> </w:t>
      </w:r>
      <w:r>
        <w:rPr>
          <w:spacing w:val="-1"/>
        </w:rPr>
        <w:t>spiritual</w:t>
      </w:r>
      <w:r>
        <w:rPr>
          <w:spacing w:val="-2"/>
        </w:rPr>
        <w:t xml:space="preserve"> </w:t>
      </w:r>
      <w:r>
        <w:rPr>
          <w:spacing w:val="-1"/>
        </w:rPr>
        <w:t>service</w:t>
      </w:r>
      <w:r>
        <w:t xml:space="preserve"> </w:t>
      </w:r>
      <w:r>
        <w:rPr>
          <w:spacing w:val="-1"/>
        </w:rPr>
        <w:t>one</w:t>
      </w:r>
      <w:r>
        <w:t xml:space="preserve"> can</w:t>
      </w:r>
      <w:r>
        <w:rPr>
          <w:spacing w:val="-2"/>
        </w:rPr>
        <w:t xml:space="preserve"> </w:t>
      </w:r>
      <w:r>
        <w:rPr>
          <w:spacing w:val="-1"/>
        </w:rPr>
        <w:t>do</w:t>
      </w:r>
      <w:r>
        <w:rPr>
          <w:spacing w:val="40"/>
        </w:rPr>
        <w:t xml:space="preserve"> </w:t>
      </w:r>
      <w:r>
        <w:rPr>
          <w:spacing w:val="-1"/>
        </w:rPr>
        <w:t>for another.</w:t>
      </w:r>
      <w:r>
        <w:rPr>
          <w:spacing w:val="-2"/>
        </w:rPr>
        <w:t xml:space="preserve"> </w:t>
      </w:r>
      <w:r>
        <w:rPr>
          <w:spacing w:val="-1"/>
        </w:rPr>
        <w:t>It</w:t>
      </w:r>
      <w:r>
        <w:rPr>
          <w:spacing w:val="2"/>
        </w:rPr>
        <w:t xml:space="preserve"> </w:t>
      </w:r>
      <w:r>
        <w:rPr>
          <w:spacing w:val="-1"/>
        </w:rPr>
        <w:t>is like having</w:t>
      </w:r>
      <w:r>
        <w:t xml:space="preserve"> a</w:t>
      </w:r>
      <w:r>
        <w:rPr>
          <w:spacing w:val="1"/>
        </w:rPr>
        <w:t xml:space="preserve"> </w:t>
      </w:r>
      <w:r>
        <w:rPr>
          <w:spacing w:val="-1"/>
        </w:rPr>
        <w:t>permanent,</w:t>
      </w:r>
      <w:r>
        <w:rPr>
          <w:spacing w:val="-2"/>
        </w:rPr>
        <w:t xml:space="preserve"> </w:t>
      </w:r>
      <w:r>
        <w:rPr>
          <w:spacing w:val="-1"/>
        </w:rPr>
        <w:t>continuous, invisible</w:t>
      </w:r>
      <w:r>
        <w:rPr>
          <w:spacing w:val="1"/>
        </w:rPr>
        <w:t xml:space="preserve"> </w:t>
      </w:r>
      <w:r>
        <w:rPr>
          <w:spacing w:val="-1"/>
        </w:rPr>
        <w:t>life</w:t>
      </w:r>
      <w:r>
        <w:rPr>
          <w:spacing w:val="38"/>
        </w:rPr>
        <w:t xml:space="preserve"> </w:t>
      </w:r>
      <w:r>
        <w:t xml:space="preserve">line of </w:t>
      </w:r>
      <w:r>
        <w:rPr>
          <w:spacing w:val="-1"/>
        </w:rPr>
        <w:t xml:space="preserve">support </w:t>
      </w:r>
      <w:r>
        <w:t xml:space="preserve">and </w:t>
      </w:r>
      <w:r>
        <w:rPr>
          <w:spacing w:val="-1"/>
        </w:rPr>
        <w:t>love....</w:t>
      </w:r>
      <w:r>
        <w:t xml:space="preserve"> If</w:t>
      </w:r>
      <w:r>
        <w:rPr>
          <w:spacing w:val="-1"/>
        </w:rPr>
        <w:t xml:space="preserve"> </w:t>
      </w:r>
      <w:r>
        <w:t xml:space="preserve">the one </w:t>
      </w:r>
      <w:r>
        <w:rPr>
          <w:spacing w:val="-1"/>
        </w:rPr>
        <w:t>being</w:t>
      </w:r>
      <w:r>
        <w:t xml:space="preserve"> is</w:t>
      </w:r>
      <w:r>
        <w:rPr>
          <w:spacing w:val="-1"/>
        </w:rPr>
        <w:t xml:space="preserve"> overwhelmingly</w:t>
      </w:r>
      <w:r>
        <w:rPr>
          <w:spacing w:val="33"/>
        </w:rPr>
        <w:t xml:space="preserve"> </w:t>
      </w:r>
      <w:r>
        <w:rPr>
          <w:spacing w:val="-1"/>
        </w:rPr>
        <w:t>strong</w:t>
      </w:r>
      <w:r>
        <w:t xml:space="preserve"> </w:t>
      </w:r>
      <w:r>
        <w:rPr>
          <w:spacing w:val="-1"/>
        </w:rPr>
        <w:t>enough to transform</w:t>
      </w:r>
      <w:r>
        <w:rPr>
          <w:spacing w:val="-4"/>
        </w:rPr>
        <w:t xml:space="preserve"> </w:t>
      </w:r>
      <w:r>
        <w:t xml:space="preserve">the </w:t>
      </w:r>
      <w:r>
        <w:rPr>
          <w:spacing w:val="-1"/>
        </w:rPr>
        <w:t>others'</w:t>
      </w:r>
      <w:r>
        <w:rPr>
          <w:spacing w:val="-4"/>
        </w:rPr>
        <w:t xml:space="preserve"> </w:t>
      </w:r>
      <w:r>
        <w:rPr>
          <w:spacing w:val="-1"/>
        </w:rPr>
        <w:t>negative</w:t>
      </w:r>
      <w:r>
        <w:t xml:space="preserve"> </w:t>
      </w:r>
      <w:r>
        <w:rPr>
          <w:spacing w:val="-1"/>
        </w:rPr>
        <w:t>energies and</w:t>
      </w:r>
      <w:r>
        <w:rPr>
          <w:spacing w:val="22"/>
        </w:rPr>
        <w:t xml:space="preserve"> </w:t>
      </w:r>
      <w:r>
        <w:rPr>
          <w:spacing w:val="-1"/>
        </w:rPr>
        <w:t>darkness,</w:t>
      </w:r>
      <w:r>
        <w:rPr>
          <w:spacing w:val="-2"/>
        </w:rPr>
        <w:t xml:space="preserve"> </w:t>
      </w:r>
      <w:r>
        <w:rPr>
          <w:spacing w:val="-1"/>
        </w:rPr>
        <w:t>this</w:t>
      </w:r>
      <w:r>
        <w:t xml:space="preserve"> </w:t>
      </w:r>
      <w:r>
        <w:rPr>
          <w:spacing w:val="-1"/>
        </w:rPr>
        <w:t>could</w:t>
      </w:r>
      <w:r>
        <w:t xml:space="preserve"> </w:t>
      </w:r>
      <w:r>
        <w:rPr>
          <w:spacing w:val="-1"/>
        </w:rPr>
        <w:t>be</w:t>
      </w:r>
      <w:r>
        <w:rPr>
          <w:spacing w:val="-2"/>
        </w:rPr>
        <w:t xml:space="preserve"> </w:t>
      </w:r>
      <w:r>
        <w:t xml:space="preserve">a </w:t>
      </w:r>
      <w:r>
        <w:rPr>
          <w:spacing w:val="-1"/>
        </w:rPr>
        <w:t>good</w:t>
      </w:r>
      <w:r>
        <w:rPr>
          <w:spacing w:val="-2"/>
        </w:rPr>
        <w:t xml:space="preserve"> </w:t>
      </w:r>
      <w:r>
        <w:rPr>
          <w:spacing w:val="-1"/>
        </w:rPr>
        <w:t>thing.</w:t>
      </w:r>
      <w:r>
        <w:rPr>
          <w:spacing w:val="-2"/>
        </w:rPr>
        <w:t xml:space="preserve"> </w:t>
      </w:r>
      <w:r>
        <w:rPr>
          <w:spacing w:val="-1"/>
        </w:rPr>
        <w:t>Unfortunately,</w:t>
      </w:r>
      <w:r>
        <w:t xml:space="preserve"> this</w:t>
      </w:r>
      <w:r>
        <w:rPr>
          <w:spacing w:val="-2"/>
        </w:rPr>
        <w:t xml:space="preserve"> </w:t>
      </w:r>
      <w:r>
        <w:rPr>
          <w:spacing w:val="-1"/>
        </w:rPr>
        <w:t>rarely</w:t>
      </w:r>
      <w:r>
        <w:rPr>
          <w:spacing w:val="22"/>
        </w:rPr>
        <w:t xml:space="preserve"> </w:t>
      </w:r>
      <w:r>
        <w:rPr>
          <w:spacing w:val="-1"/>
        </w:rPr>
        <w:t>works</w:t>
      </w:r>
      <w:r>
        <w:rPr>
          <w:spacing w:val="-2"/>
        </w:rPr>
        <w:t xml:space="preserve"> out</w:t>
      </w:r>
      <w:r>
        <w:rPr>
          <w:spacing w:val="2"/>
        </w:rPr>
        <w:t xml:space="preserve"> </w:t>
      </w:r>
      <w:r>
        <w:rPr>
          <w:spacing w:val="-1"/>
        </w:rPr>
        <w:t>so</w:t>
      </w:r>
      <w:r>
        <w:t xml:space="preserve"> </w:t>
      </w:r>
      <w:r>
        <w:rPr>
          <w:spacing w:val="-1"/>
        </w:rPr>
        <w:t>ideally</w:t>
      </w:r>
      <w:r>
        <w:rPr>
          <w:spacing w:val="-2"/>
        </w:rPr>
        <w:t xml:space="preserve"> </w:t>
      </w:r>
      <w:r>
        <w:t>as</w:t>
      </w:r>
      <w:r>
        <w:rPr>
          <w:spacing w:val="-2"/>
        </w:rPr>
        <w:t xml:space="preserve"> </w:t>
      </w:r>
      <w:r>
        <w:rPr>
          <w:spacing w:val="-1"/>
        </w:rPr>
        <w:t>the</w:t>
      </w:r>
      <w:r>
        <w:rPr>
          <w:spacing w:val="1"/>
        </w:rPr>
        <w:t xml:space="preserve"> </w:t>
      </w:r>
      <w:r>
        <w:rPr>
          <w:spacing w:val="-1"/>
        </w:rPr>
        <w:t>burden can</w:t>
      </w:r>
      <w:r>
        <w:t xml:space="preserve"> </w:t>
      </w:r>
      <w:r>
        <w:rPr>
          <w:spacing w:val="-1"/>
        </w:rPr>
        <w:t>be</w:t>
      </w:r>
      <w:r>
        <w:rPr>
          <w:spacing w:val="1"/>
        </w:rPr>
        <w:t xml:space="preserve"> </w:t>
      </w:r>
      <w:r>
        <w:rPr>
          <w:spacing w:val="-1"/>
        </w:rPr>
        <w:t>sooo</w:t>
      </w:r>
      <w:r>
        <w:rPr>
          <w:spacing w:val="-2"/>
        </w:rPr>
        <w:t xml:space="preserve"> </w:t>
      </w:r>
      <w:r>
        <w:rPr>
          <w:spacing w:val="-1"/>
        </w:rPr>
        <w:t>great</w:t>
      </w:r>
      <w:r>
        <w:rPr>
          <w:spacing w:val="-2"/>
        </w:rPr>
        <w:t xml:space="preserve"> </w:t>
      </w:r>
      <w:r>
        <w:t>as</w:t>
      </w:r>
      <w:r>
        <w:rPr>
          <w:spacing w:val="-2"/>
        </w:rPr>
        <w:t xml:space="preserve"> </w:t>
      </w:r>
      <w:r>
        <w:rPr>
          <w:spacing w:val="-1"/>
        </w:rPr>
        <w:t>to</w:t>
      </w:r>
      <w:r>
        <w:rPr>
          <w:spacing w:val="-2"/>
        </w:rPr>
        <w:t xml:space="preserve"> </w:t>
      </w:r>
      <w:r>
        <w:rPr>
          <w:spacing w:val="-1"/>
        </w:rPr>
        <w:t>drown</w:t>
      </w:r>
      <w:r>
        <w:rPr>
          <w:spacing w:val="29"/>
        </w:rPr>
        <w:t xml:space="preserve"> </w:t>
      </w:r>
      <w:r>
        <w:t xml:space="preserve">both </w:t>
      </w:r>
      <w:r>
        <w:rPr>
          <w:spacing w:val="-1"/>
        </w:rPr>
        <w:t>people.</w:t>
      </w:r>
    </w:p>
    <w:p w:rsidR="00EA20B7" w:rsidRDefault="00877DD6">
      <w:pPr>
        <w:pStyle w:val="Corpodetexto"/>
        <w:ind w:right="200"/>
      </w:pPr>
      <w:r>
        <w:t xml:space="preserve">If </w:t>
      </w:r>
      <w:r>
        <w:rPr>
          <w:spacing w:val="-1"/>
        </w:rPr>
        <w:t>you</w:t>
      </w:r>
      <w:r>
        <w:rPr>
          <w:spacing w:val="-2"/>
        </w:rPr>
        <w:t xml:space="preserve"> </w:t>
      </w:r>
      <w:r>
        <w:rPr>
          <w:spacing w:val="-1"/>
        </w:rPr>
        <w:t xml:space="preserve">think </w:t>
      </w:r>
      <w:r>
        <w:t>of</w:t>
      </w:r>
      <w:r>
        <w:rPr>
          <w:spacing w:val="-1"/>
        </w:rPr>
        <w:t xml:space="preserve"> </w:t>
      </w:r>
      <w:r>
        <w:t xml:space="preserve">a </w:t>
      </w:r>
      <w:r>
        <w:rPr>
          <w:spacing w:val="-1"/>
        </w:rPr>
        <w:t>person who</w:t>
      </w:r>
      <w:r>
        <w:t xml:space="preserve"> </w:t>
      </w:r>
      <w:r>
        <w:rPr>
          <w:spacing w:val="-1"/>
        </w:rPr>
        <w:t>jumps</w:t>
      </w:r>
      <w:r>
        <w:t xml:space="preserve"> </w:t>
      </w:r>
      <w:r>
        <w:rPr>
          <w:spacing w:val="-1"/>
        </w:rPr>
        <w:t>into the</w:t>
      </w:r>
      <w:r>
        <w:rPr>
          <w:spacing w:val="1"/>
        </w:rPr>
        <w:t xml:space="preserve"> </w:t>
      </w:r>
      <w:r>
        <w:rPr>
          <w:spacing w:val="-1"/>
        </w:rPr>
        <w:t xml:space="preserve">water </w:t>
      </w:r>
      <w:r>
        <w:t xml:space="preserve">to </w:t>
      </w:r>
      <w:r>
        <w:rPr>
          <w:spacing w:val="-1"/>
        </w:rPr>
        <w:t>save</w:t>
      </w:r>
      <w:r>
        <w:t xml:space="preserve"> a</w:t>
      </w:r>
      <w:r>
        <w:rPr>
          <w:spacing w:val="29"/>
        </w:rPr>
        <w:t xml:space="preserve"> </w:t>
      </w:r>
      <w:r>
        <w:rPr>
          <w:spacing w:val="-1"/>
        </w:rPr>
        <w:t>drowning</w:t>
      </w:r>
      <w:r>
        <w:t xml:space="preserve"> </w:t>
      </w:r>
      <w:r>
        <w:rPr>
          <w:spacing w:val="-1"/>
        </w:rPr>
        <w:t xml:space="preserve">man, </w:t>
      </w:r>
      <w:r>
        <w:t>and</w:t>
      </w:r>
      <w:r>
        <w:rPr>
          <w:spacing w:val="-1"/>
        </w:rPr>
        <w:t xml:space="preserve"> ends</w:t>
      </w:r>
      <w:r>
        <w:t xml:space="preserve"> </w:t>
      </w:r>
      <w:r>
        <w:rPr>
          <w:spacing w:val="-2"/>
        </w:rPr>
        <w:t>up</w:t>
      </w:r>
      <w:r>
        <w:t xml:space="preserve"> being </w:t>
      </w:r>
      <w:r>
        <w:rPr>
          <w:spacing w:val="-1"/>
        </w:rPr>
        <w:t xml:space="preserve">attacked </w:t>
      </w:r>
      <w:r>
        <w:t>and</w:t>
      </w:r>
      <w:r>
        <w:rPr>
          <w:spacing w:val="-1"/>
        </w:rPr>
        <w:t xml:space="preserve"> drowned</w:t>
      </w:r>
      <w:r>
        <w:t xml:space="preserve"> </w:t>
      </w:r>
      <w:r>
        <w:rPr>
          <w:spacing w:val="-1"/>
        </w:rPr>
        <w:t>instead,</w:t>
      </w:r>
      <w:r>
        <w:rPr>
          <w:spacing w:val="45"/>
        </w:rPr>
        <w:t xml:space="preserve"> </w:t>
      </w:r>
      <w:r>
        <w:rPr>
          <w:spacing w:val="-1"/>
        </w:rPr>
        <w:t>you</w:t>
      </w:r>
      <w:r>
        <w:rPr>
          <w:spacing w:val="-2"/>
        </w:rPr>
        <w:t xml:space="preserve"> </w:t>
      </w:r>
      <w:r>
        <w:t>know</w:t>
      </w:r>
      <w:r>
        <w:rPr>
          <w:spacing w:val="-2"/>
        </w:rPr>
        <w:t xml:space="preserve"> </w:t>
      </w:r>
      <w:r>
        <w:t>what</w:t>
      </w:r>
      <w:r>
        <w:rPr>
          <w:spacing w:val="2"/>
        </w:rPr>
        <w:t xml:space="preserve"> </w:t>
      </w:r>
      <w:r>
        <w:t>I</w:t>
      </w:r>
      <w:r>
        <w:rPr>
          <w:spacing w:val="-2"/>
        </w:rPr>
        <w:t xml:space="preserve"> </w:t>
      </w:r>
      <w:r>
        <w:rPr>
          <w:spacing w:val="-1"/>
        </w:rPr>
        <w:t>mean. This</w:t>
      </w:r>
      <w:r>
        <w:t xml:space="preserve"> is a</w:t>
      </w:r>
      <w:r>
        <w:rPr>
          <w:spacing w:val="-1"/>
        </w:rPr>
        <w:t xml:space="preserve"> task</w:t>
      </w:r>
      <w:r>
        <w:t xml:space="preserve"> for</w:t>
      </w:r>
      <w:r>
        <w:rPr>
          <w:spacing w:val="-1"/>
        </w:rPr>
        <w:t xml:space="preserve"> </w:t>
      </w:r>
      <w:r>
        <w:t xml:space="preserve">the </w:t>
      </w:r>
      <w:r>
        <w:rPr>
          <w:spacing w:val="-1"/>
        </w:rPr>
        <w:t xml:space="preserve">strong </w:t>
      </w:r>
      <w:r>
        <w:t>at heart, and</w:t>
      </w:r>
      <w:r>
        <w:rPr>
          <w:spacing w:val="27"/>
        </w:rPr>
        <w:t xml:space="preserve"> </w:t>
      </w:r>
      <w:r>
        <w:rPr>
          <w:spacing w:val="-1"/>
        </w:rPr>
        <w:t>even</w:t>
      </w:r>
      <w:r>
        <w:rPr>
          <w:spacing w:val="-2"/>
        </w:rPr>
        <w:t xml:space="preserve"> </w:t>
      </w:r>
      <w:r>
        <w:rPr>
          <w:spacing w:val="-1"/>
        </w:rPr>
        <w:t>then,</w:t>
      </w:r>
      <w:r>
        <w:t xml:space="preserve"> </w:t>
      </w:r>
      <w:r>
        <w:rPr>
          <w:spacing w:val="-1"/>
        </w:rPr>
        <w:t>you</w:t>
      </w:r>
      <w:r>
        <w:rPr>
          <w:spacing w:val="-2"/>
        </w:rPr>
        <w:t xml:space="preserve"> </w:t>
      </w:r>
      <w:r>
        <w:rPr>
          <w:spacing w:val="-1"/>
        </w:rPr>
        <w:t>still</w:t>
      </w:r>
      <w:r>
        <w:t xml:space="preserve"> </w:t>
      </w:r>
      <w:r>
        <w:rPr>
          <w:spacing w:val="-1"/>
        </w:rPr>
        <w:t>have</w:t>
      </w:r>
      <w:r>
        <w:rPr>
          <w:spacing w:val="1"/>
        </w:rPr>
        <w:t xml:space="preserve"> </w:t>
      </w:r>
      <w:r>
        <w:rPr>
          <w:spacing w:val="-1"/>
        </w:rPr>
        <w:t>Psychic</w:t>
      </w:r>
      <w:r>
        <w:t xml:space="preserve"> </w:t>
      </w:r>
      <w:r>
        <w:rPr>
          <w:spacing w:val="-1"/>
        </w:rPr>
        <w:t>Energy</w:t>
      </w:r>
      <w:r>
        <w:rPr>
          <w:spacing w:val="-2"/>
        </w:rPr>
        <w:t xml:space="preserve"> </w:t>
      </w:r>
      <w:r>
        <w:rPr>
          <w:spacing w:val="-1"/>
        </w:rPr>
        <w:t>Connections</w:t>
      </w:r>
      <w:r>
        <w:t xml:space="preserve"> </w:t>
      </w:r>
      <w:r>
        <w:rPr>
          <w:spacing w:val="-1"/>
        </w:rPr>
        <w:t>with that</w:t>
      </w:r>
      <w:r>
        <w:rPr>
          <w:spacing w:val="32"/>
        </w:rPr>
        <w:t xml:space="preserve"> </w:t>
      </w:r>
      <w:r>
        <w:rPr>
          <w:spacing w:val="-1"/>
        </w:rPr>
        <w:t>person</w:t>
      </w:r>
      <w:r>
        <w:rPr>
          <w:spacing w:val="-2"/>
        </w:rPr>
        <w:t xml:space="preserve"> </w:t>
      </w:r>
      <w:r>
        <w:rPr>
          <w:spacing w:val="-1"/>
        </w:rPr>
        <w:t>after.</w:t>
      </w:r>
      <w:r>
        <w:t xml:space="preserve"> </w:t>
      </w:r>
      <w:r>
        <w:rPr>
          <w:spacing w:val="-1"/>
        </w:rPr>
        <w:t>This</w:t>
      </w:r>
      <w:r>
        <w:t xml:space="preserve"> is</w:t>
      </w:r>
      <w:r>
        <w:rPr>
          <w:spacing w:val="1"/>
        </w:rPr>
        <w:t xml:space="preserve"> </w:t>
      </w:r>
      <w:r>
        <w:rPr>
          <w:spacing w:val="-1"/>
        </w:rPr>
        <w:t>why the</w:t>
      </w:r>
      <w:r>
        <w:t xml:space="preserve"> </w:t>
      </w:r>
      <w:r>
        <w:rPr>
          <w:spacing w:val="-1"/>
        </w:rPr>
        <w:t xml:space="preserve">Initiations </w:t>
      </w:r>
      <w:r>
        <w:t xml:space="preserve">of </w:t>
      </w:r>
      <w:r>
        <w:rPr>
          <w:spacing w:val="-1"/>
        </w:rPr>
        <w:t>Energy</w:t>
      </w:r>
      <w:r>
        <w:rPr>
          <w:spacing w:val="-2"/>
        </w:rPr>
        <w:t xml:space="preserve"> </w:t>
      </w:r>
      <w:r>
        <w:rPr>
          <w:spacing w:val="-1"/>
        </w:rPr>
        <w:t>Enhancement</w:t>
      </w:r>
      <w:r>
        <w:t xml:space="preserve"> are</w:t>
      </w:r>
      <w:r>
        <w:rPr>
          <w:spacing w:val="55"/>
        </w:rPr>
        <w:t xml:space="preserve"> </w:t>
      </w:r>
      <w:r>
        <w:rPr>
          <w:spacing w:val="-1"/>
        </w:rPr>
        <w:t xml:space="preserve">so necessary </w:t>
      </w:r>
      <w:r>
        <w:t>to</w:t>
      </w:r>
      <w:r>
        <w:rPr>
          <w:spacing w:val="-2"/>
        </w:rPr>
        <w:t xml:space="preserve"> </w:t>
      </w:r>
      <w:r>
        <w:rPr>
          <w:spacing w:val="-1"/>
        </w:rPr>
        <w:t>enable</w:t>
      </w:r>
      <w:r>
        <w:t xml:space="preserve"> </w:t>
      </w:r>
      <w:r>
        <w:rPr>
          <w:spacing w:val="-1"/>
        </w:rPr>
        <w:t>everyone</w:t>
      </w:r>
      <w:r>
        <w:t xml:space="preserve"> to</w:t>
      </w:r>
      <w:r>
        <w:rPr>
          <w:spacing w:val="-2"/>
        </w:rPr>
        <w:t xml:space="preserve"> </w:t>
      </w:r>
      <w:r>
        <w:rPr>
          <w:spacing w:val="-1"/>
        </w:rPr>
        <w:t>handle</w:t>
      </w:r>
      <w:r>
        <w:t xml:space="preserve"> </w:t>
      </w:r>
      <w:r>
        <w:rPr>
          <w:spacing w:val="-1"/>
        </w:rPr>
        <w:t>all</w:t>
      </w:r>
      <w:r>
        <w:rPr>
          <w:spacing w:val="-2"/>
        </w:rPr>
        <w:t xml:space="preserve"> </w:t>
      </w:r>
      <w:r>
        <w:rPr>
          <w:spacing w:val="-1"/>
        </w:rPr>
        <w:t>these</w:t>
      </w:r>
      <w:r>
        <w:rPr>
          <w:spacing w:val="-2"/>
        </w:rPr>
        <w:t xml:space="preserve"> </w:t>
      </w:r>
      <w:r>
        <w:rPr>
          <w:spacing w:val="-1"/>
        </w:rPr>
        <w:t xml:space="preserve">types </w:t>
      </w:r>
      <w:r>
        <w:t>of</w:t>
      </w:r>
      <w:r>
        <w:rPr>
          <w:spacing w:val="51"/>
        </w:rPr>
        <w:t xml:space="preserve"> </w:t>
      </w:r>
      <w:r>
        <w:rPr>
          <w:spacing w:val="-1"/>
        </w:rPr>
        <w:t>problem</w:t>
      </w:r>
      <w:r>
        <w:rPr>
          <w:spacing w:val="-2"/>
        </w:rPr>
        <w:t xml:space="preserve"> </w:t>
      </w:r>
      <w:r>
        <w:rPr>
          <w:spacing w:val="-1"/>
        </w:rPr>
        <w:t>above</w:t>
      </w:r>
      <w:r>
        <w:t xml:space="preserve"> </w:t>
      </w:r>
      <w:r>
        <w:rPr>
          <w:spacing w:val="-1"/>
        </w:rPr>
        <w:t>mentioned.</w:t>
      </w:r>
    </w:p>
    <w:p w:rsidR="00EA20B7" w:rsidRDefault="00EA20B7">
      <w:pPr>
        <w:sectPr w:rsidR="00EA20B7">
          <w:pgSz w:w="8640" w:h="12960"/>
          <w:pgMar w:top="960" w:right="920" w:bottom="900" w:left="900" w:header="0" w:footer="712" w:gutter="0"/>
          <w:cols w:space="720"/>
        </w:sectPr>
      </w:pPr>
    </w:p>
    <w:p w:rsidR="00EA20B7" w:rsidRDefault="00877DD6">
      <w:pPr>
        <w:pStyle w:val="Corpodetexto"/>
        <w:spacing w:before="49"/>
        <w:ind w:right="102"/>
      </w:pPr>
      <w:r>
        <w:lastRenderedPageBreak/>
        <w:t>And</w:t>
      </w:r>
      <w:r>
        <w:rPr>
          <w:spacing w:val="-1"/>
        </w:rPr>
        <w:t xml:space="preserve"> </w:t>
      </w:r>
      <w:r>
        <w:t xml:space="preserve">to do </w:t>
      </w:r>
      <w:r>
        <w:rPr>
          <w:spacing w:val="-1"/>
        </w:rPr>
        <w:t>it</w:t>
      </w:r>
      <w:r>
        <w:rPr>
          <w:spacing w:val="1"/>
        </w:rPr>
        <w:t xml:space="preserve"> </w:t>
      </w:r>
      <w:r>
        <w:rPr>
          <w:spacing w:val="-1"/>
        </w:rPr>
        <w:t>properly</w:t>
      </w:r>
      <w:r>
        <w:rPr>
          <w:spacing w:val="-2"/>
        </w:rPr>
        <w:t xml:space="preserve"> </w:t>
      </w:r>
      <w:r>
        <w:rPr>
          <w:spacing w:val="-1"/>
        </w:rPr>
        <w:t>you</w:t>
      </w:r>
      <w:r>
        <w:t xml:space="preserve"> need</w:t>
      </w:r>
      <w:r>
        <w:rPr>
          <w:spacing w:val="-4"/>
        </w:rPr>
        <w:t xml:space="preserve"> </w:t>
      </w:r>
      <w:r>
        <w:t xml:space="preserve">to </w:t>
      </w:r>
      <w:r>
        <w:rPr>
          <w:spacing w:val="-1"/>
        </w:rPr>
        <w:t xml:space="preserve">learn </w:t>
      </w:r>
      <w:r>
        <w:t xml:space="preserve">the </w:t>
      </w:r>
      <w:r>
        <w:rPr>
          <w:spacing w:val="-1"/>
        </w:rPr>
        <w:t>lessons</w:t>
      </w:r>
      <w:r>
        <w:t xml:space="preserve"> of</w:t>
      </w:r>
      <w:r>
        <w:rPr>
          <w:spacing w:val="-1"/>
        </w:rPr>
        <w:t xml:space="preserve"> </w:t>
      </w:r>
      <w:r>
        <w:t>the</w:t>
      </w:r>
      <w:r>
        <w:rPr>
          <w:spacing w:val="29"/>
        </w:rPr>
        <w:t xml:space="preserve"> </w:t>
      </w:r>
      <w:r>
        <w:rPr>
          <w:spacing w:val="-1"/>
        </w:rPr>
        <w:t xml:space="preserve">Enlightened Master. </w:t>
      </w:r>
      <w:r>
        <w:t xml:space="preserve">And </w:t>
      </w:r>
      <w:r>
        <w:rPr>
          <w:spacing w:val="-1"/>
        </w:rPr>
        <w:t>it</w:t>
      </w:r>
      <w:r>
        <w:rPr>
          <w:spacing w:val="2"/>
        </w:rPr>
        <w:t xml:space="preserve"> </w:t>
      </w:r>
      <w:r>
        <w:rPr>
          <w:spacing w:val="-1"/>
        </w:rPr>
        <w:t>is this</w:t>
      </w:r>
      <w:r>
        <w:rPr>
          <w:spacing w:val="2"/>
        </w:rPr>
        <w:t xml:space="preserve"> </w:t>
      </w:r>
      <w:r>
        <w:rPr>
          <w:spacing w:val="-2"/>
        </w:rPr>
        <w:t>which</w:t>
      </w:r>
      <w:r>
        <w:t xml:space="preserve"> </w:t>
      </w:r>
      <w:r>
        <w:rPr>
          <w:spacing w:val="-2"/>
        </w:rPr>
        <w:t>we</w:t>
      </w:r>
      <w:r>
        <w:rPr>
          <w:spacing w:val="1"/>
        </w:rPr>
        <w:t xml:space="preserve"> </w:t>
      </w:r>
      <w:r>
        <w:rPr>
          <w:spacing w:val="-1"/>
        </w:rPr>
        <w:t>learn in the</w:t>
      </w:r>
      <w:r>
        <w:rPr>
          <w:spacing w:val="1"/>
        </w:rPr>
        <w:t xml:space="preserve"> </w:t>
      </w:r>
      <w:r>
        <w:rPr>
          <w:spacing w:val="-1"/>
        </w:rPr>
        <w:t>Initiations</w:t>
      </w:r>
      <w:r>
        <w:rPr>
          <w:spacing w:val="24"/>
        </w:rPr>
        <w:t xml:space="preserve"> </w:t>
      </w:r>
      <w:r>
        <w:t>of</w:t>
      </w:r>
      <w:r>
        <w:rPr>
          <w:spacing w:val="-1"/>
        </w:rPr>
        <w:t xml:space="preserve"> Energy</w:t>
      </w:r>
      <w:r>
        <w:rPr>
          <w:spacing w:val="-2"/>
        </w:rPr>
        <w:t xml:space="preserve"> </w:t>
      </w:r>
      <w:r>
        <w:rPr>
          <w:spacing w:val="-1"/>
        </w:rPr>
        <w:t>Enhanceme</w:t>
      </w:r>
      <w:r>
        <w:rPr>
          <w:spacing w:val="-1"/>
        </w:rPr>
        <w:t>nt,</w:t>
      </w:r>
      <w:r>
        <w:rPr>
          <w:spacing w:val="-2"/>
        </w:rPr>
        <w:t xml:space="preserve"> </w:t>
      </w:r>
      <w:r>
        <w:rPr>
          <w:spacing w:val="-1"/>
        </w:rPr>
        <w:t>The</w:t>
      </w:r>
      <w:r>
        <w:t xml:space="preserve"> </w:t>
      </w:r>
      <w:r>
        <w:rPr>
          <w:spacing w:val="-1"/>
        </w:rPr>
        <w:t>Mastery</w:t>
      </w:r>
      <w:r>
        <w:rPr>
          <w:spacing w:val="-2"/>
        </w:rPr>
        <w:t xml:space="preserve"> </w:t>
      </w:r>
      <w:r>
        <w:t>of</w:t>
      </w:r>
      <w:r>
        <w:rPr>
          <w:spacing w:val="-1"/>
        </w:rPr>
        <w:t xml:space="preserve"> Relationships.</w:t>
      </w:r>
    </w:p>
    <w:p w:rsidR="00EA20B7" w:rsidRDefault="00EA20B7">
      <w:pPr>
        <w:rPr>
          <w:rFonts w:ascii="Lucida Sans" w:eastAsia="Lucida Sans" w:hAnsi="Lucida Sans" w:cs="Lucida Sans"/>
          <w:sz w:val="20"/>
          <w:szCs w:val="20"/>
        </w:rPr>
      </w:pPr>
    </w:p>
    <w:p w:rsidR="00EA20B7" w:rsidRDefault="00EA20B7">
      <w:pPr>
        <w:spacing w:before="2"/>
        <w:rPr>
          <w:rFonts w:ascii="Lucida Sans" w:eastAsia="Lucida Sans" w:hAnsi="Lucida Sans" w:cs="Lucida Sans"/>
          <w:sz w:val="20"/>
          <w:szCs w:val="20"/>
        </w:rPr>
      </w:pPr>
    </w:p>
    <w:p w:rsidR="00EA20B7" w:rsidRDefault="00877DD6">
      <w:pPr>
        <w:spacing w:line="200" w:lineRule="atLeast"/>
        <w:ind w:left="592"/>
        <w:rPr>
          <w:rFonts w:ascii="Lucida Sans" w:eastAsia="Lucida Sans" w:hAnsi="Lucida Sans" w:cs="Lucida Sans"/>
          <w:sz w:val="20"/>
          <w:szCs w:val="20"/>
        </w:rPr>
      </w:pPr>
      <w:r>
        <w:rPr>
          <w:rFonts w:ascii="Lucida Sans" w:eastAsia="Lucida Sans" w:hAnsi="Lucida Sans" w:cs="Lucida Sans"/>
          <w:noProof/>
          <w:sz w:val="20"/>
          <w:szCs w:val="20"/>
        </w:rPr>
        <w:drawing>
          <wp:inline distT="0" distB="0" distL="0" distR="0">
            <wp:extent cx="3547559" cy="5392102"/>
            <wp:effectExtent l="0" t="0" r="0" b="0"/>
            <wp:docPr id="43"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8.jpeg"/>
                    <pic:cNvPicPr/>
                  </pic:nvPicPr>
                  <pic:blipFill>
                    <a:blip r:embed="rId71" cstate="print"/>
                    <a:stretch>
                      <a:fillRect/>
                    </a:stretch>
                  </pic:blipFill>
                  <pic:spPr>
                    <a:xfrm>
                      <a:off x="0" y="0"/>
                      <a:ext cx="3547559" cy="5392102"/>
                    </a:xfrm>
                    <a:prstGeom prst="rect">
                      <a:avLst/>
                    </a:prstGeom>
                  </pic:spPr>
                </pic:pic>
              </a:graphicData>
            </a:graphic>
          </wp:inline>
        </w:drawing>
      </w:r>
    </w:p>
    <w:p w:rsidR="00EA20B7" w:rsidRDefault="00EA20B7">
      <w:pPr>
        <w:spacing w:line="200" w:lineRule="atLeast"/>
        <w:rPr>
          <w:rFonts w:ascii="Lucida Sans" w:eastAsia="Lucida Sans" w:hAnsi="Lucida Sans" w:cs="Lucida Sans"/>
          <w:sz w:val="20"/>
          <w:szCs w:val="20"/>
        </w:rPr>
        <w:sectPr w:rsidR="00EA20B7">
          <w:pgSz w:w="8640" w:h="12960"/>
          <w:pgMar w:top="960" w:right="1160" w:bottom="900" w:left="900" w:header="0" w:footer="712" w:gutter="0"/>
          <w:cols w:space="720"/>
        </w:sectPr>
      </w:pPr>
    </w:p>
    <w:p w:rsidR="00EA20B7" w:rsidRDefault="00877DD6">
      <w:pPr>
        <w:pStyle w:val="Heading5"/>
        <w:spacing w:before="27"/>
        <w:ind w:left="271" w:right="269" w:hanging="2"/>
        <w:jc w:val="center"/>
      </w:pPr>
      <w:r>
        <w:rPr>
          <w:b/>
          <w:spacing w:val="-1"/>
        </w:rPr>
        <w:lastRenderedPageBreak/>
        <w:t>Relationship Psychic Energy</w:t>
      </w:r>
      <w:r>
        <w:rPr>
          <w:b/>
          <w:spacing w:val="22"/>
        </w:rPr>
        <w:t xml:space="preserve"> </w:t>
      </w:r>
      <w:r>
        <w:rPr>
          <w:b/>
          <w:spacing w:val="-1"/>
        </w:rPr>
        <w:t xml:space="preserve">Connections and TANTRA </w:t>
      </w:r>
      <w:r>
        <w:rPr>
          <w:b/>
        </w:rPr>
        <w:t>-</w:t>
      </w:r>
      <w:r>
        <w:rPr>
          <w:b/>
          <w:spacing w:val="-1"/>
        </w:rPr>
        <w:t xml:space="preserve"> the Energy</w:t>
      </w:r>
      <w:r>
        <w:rPr>
          <w:b/>
          <w:spacing w:val="24"/>
        </w:rPr>
        <w:t xml:space="preserve"> </w:t>
      </w:r>
      <w:r>
        <w:rPr>
          <w:b/>
          <w:spacing w:val="-1"/>
        </w:rPr>
        <w:t>Enhancement View</w:t>
      </w:r>
    </w:p>
    <w:p w:rsidR="00EA20B7" w:rsidRDefault="00877DD6">
      <w:pPr>
        <w:pStyle w:val="Corpodetexto"/>
        <w:spacing w:before="121"/>
        <w:ind w:right="131"/>
      </w:pPr>
      <w:r>
        <w:rPr>
          <w:spacing w:val="-1"/>
        </w:rPr>
        <w:t>When</w:t>
      </w:r>
      <w:r>
        <w:rPr>
          <w:spacing w:val="-2"/>
        </w:rPr>
        <w:t xml:space="preserve"> </w:t>
      </w:r>
      <w:r>
        <w:rPr>
          <w:spacing w:val="-1"/>
        </w:rPr>
        <w:t>these</w:t>
      </w:r>
      <w:r>
        <w:rPr>
          <w:spacing w:val="-2"/>
        </w:rPr>
        <w:t xml:space="preserve"> </w:t>
      </w:r>
      <w:r>
        <w:rPr>
          <w:spacing w:val="-1"/>
        </w:rPr>
        <w:t>relationship</w:t>
      </w:r>
      <w:r>
        <w:rPr>
          <w:spacing w:val="-2"/>
        </w:rPr>
        <w:t xml:space="preserve"> </w:t>
      </w:r>
      <w:r>
        <w:rPr>
          <w:spacing w:val="-1"/>
        </w:rPr>
        <w:t>Psychic</w:t>
      </w:r>
      <w:r>
        <w:t xml:space="preserve"> </w:t>
      </w:r>
      <w:r>
        <w:rPr>
          <w:spacing w:val="-1"/>
        </w:rPr>
        <w:t>Energy</w:t>
      </w:r>
      <w:r>
        <w:rPr>
          <w:spacing w:val="-2"/>
        </w:rPr>
        <w:t xml:space="preserve"> </w:t>
      </w:r>
      <w:r>
        <w:rPr>
          <w:spacing w:val="-1"/>
        </w:rPr>
        <w:t>Connections</w:t>
      </w:r>
      <w:r>
        <w:rPr>
          <w:spacing w:val="-2"/>
        </w:rPr>
        <w:t xml:space="preserve"> </w:t>
      </w:r>
      <w:r>
        <w:rPr>
          <w:spacing w:val="-1"/>
        </w:rPr>
        <w:t>are</w:t>
      </w:r>
      <w:r>
        <w:t xml:space="preserve"> </w:t>
      </w:r>
      <w:r>
        <w:rPr>
          <w:spacing w:val="-1"/>
        </w:rPr>
        <w:t>created</w:t>
      </w:r>
      <w:r>
        <w:t xml:space="preserve"> </w:t>
      </w:r>
      <w:r>
        <w:rPr>
          <w:spacing w:val="-1"/>
        </w:rPr>
        <w:t>by</w:t>
      </w:r>
      <w:r>
        <w:rPr>
          <w:spacing w:val="34"/>
        </w:rPr>
        <w:t xml:space="preserve"> </w:t>
      </w:r>
      <w:r>
        <w:rPr>
          <w:spacing w:val="-1"/>
        </w:rPr>
        <w:t>people</w:t>
      </w:r>
      <w:r>
        <w:t xml:space="preserve"> </w:t>
      </w:r>
      <w:r>
        <w:rPr>
          <w:spacing w:val="-1"/>
        </w:rPr>
        <w:t>in</w:t>
      </w:r>
      <w:r>
        <w:t xml:space="preserve"> </w:t>
      </w:r>
      <w:r>
        <w:rPr>
          <w:spacing w:val="-1"/>
        </w:rPr>
        <w:t>love they</w:t>
      </w:r>
      <w:r>
        <w:rPr>
          <w:spacing w:val="-2"/>
        </w:rPr>
        <w:t xml:space="preserve"> </w:t>
      </w:r>
      <w:r>
        <w:t>can</w:t>
      </w:r>
      <w:r>
        <w:rPr>
          <w:spacing w:val="-1"/>
        </w:rPr>
        <w:t xml:space="preserve"> </w:t>
      </w:r>
      <w:r>
        <w:t>create</w:t>
      </w:r>
      <w:r>
        <w:rPr>
          <w:spacing w:val="-1"/>
        </w:rPr>
        <w:t xml:space="preserve"> </w:t>
      </w:r>
      <w:r>
        <w:t xml:space="preserve">a </w:t>
      </w:r>
      <w:r>
        <w:rPr>
          <w:spacing w:val="-1"/>
        </w:rPr>
        <w:t>baby, they</w:t>
      </w:r>
      <w:r>
        <w:rPr>
          <w:spacing w:val="-2"/>
        </w:rPr>
        <w:t xml:space="preserve"> </w:t>
      </w:r>
      <w:r>
        <w:t>can</w:t>
      </w:r>
      <w:r>
        <w:rPr>
          <w:spacing w:val="-1"/>
        </w:rPr>
        <w:t xml:space="preserve"> make</w:t>
      </w:r>
      <w:r>
        <w:t xml:space="preserve"> </w:t>
      </w:r>
      <w:r>
        <w:rPr>
          <w:spacing w:val="-1"/>
        </w:rPr>
        <w:t>love</w:t>
      </w:r>
      <w:r>
        <w:t xml:space="preserve"> </w:t>
      </w:r>
      <w:r>
        <w:rPr>
          <w:spacing w:val="-1"/>
        </w:rPr>
        <w:t>they</w:t>
      </w:r>
      <w:r>
        <w:rPr>
          <w:spacing w:val="-2"/>
        </w:rPr>
        <w:t xml:space="preserve"> </w:t>
      </w:r>
      <w:r>
        <w:t>can</w:t>
      </w:r>
      <w:r>
        <w:rPr>
          <w:spacing w:val="39"/>
        </w:rPr>
        <w:t xml:space="preserve"> </w:t>
      </w:r>
      <w:r>
        <w:rPr>
          <w:spacing w:val="-1"/>
        </w:rPr>
        <w:t>have</w:t>
      </w:r>
      <w:r>
        <w:rPr>
          <w:spacing w:val="-2"/>
        </w:rPr>
        <w:t xml:space="preserve"> </w:t>
      </w:r>
      <w:r>
        <w:t>an</w:t>
      </w:r>
      <w:r>
        <w:rPr>
          <w:spacing w:val="-1"/>
        </w:rPr>
        <w:t xml:space="preserve"> orgasm</w:t>
      </w:r>
      <w:r>
        <w:rPr>
          <w:spacing w:val="-2"/>
        </w:rPr>
        <w:t xml:space="preserve"> </w:t>
      </w:r>
      <w:r>
        <w:t xml:space="preserve">and </w:t>
      </w:r>
      <w:r>
        <w:rPr>
          <w:spacing w:val="-2"/>
        </w:rPr>
        <w:t>when</w:t>
      </w:r>
      <w:r>
        <w:t xml:space="preserve"> </w:t>
      </w:r>
      <w:r>
        <w:rPr>
          <w:spacing w:val="-1"/>
        </w:rPr>
        <w:t>Psychic</w:t>
      </w:r>
      <w:r>
        <w:t xml:space="preserve"> </w:t>
      </w:r>
      <w:r>
        <w:rPr>
          <w:spacing w:val="-1"/>
        </w:rPr>
        <w:t>Energy</w:t>
      </w:r>
      <w:r>
        <w:rPr>
          <w:spacing w:val="-2"/>
        </w:rPr>
        <w:t xml:space="preserve"> </w:t>
      </w:r>
      <w:r>
        <w:rPr>
          <w:spacing w:val="-1"/>
        </w:rPr>
        <w:t>Connections</w:t>
      </w:r>
      <w:r>
        <w:rPr>
          <w:spacing w:val="-2"/>
        </w:rPr>
        <w:t xml:space="preserve"> </w:t>
      </w:r>
      <w:r>
        <w:rPr>
          <w:spacing w:val="-1"/>
        </w:rPr>
        <w:t>are</w:t>
      </w:r>
      <w:r>
        <w:t xml:space="preserve"> </w:t>
      </w:r>
      <w:r>
        <w:rPr>
          <w:spacing w:val="-1"/>
        </w:rPr>
        <w:t>created</w:t>
      </w:r>
      <w:r>
        <w:rPr>
          <w:spacing w:val="26"/>
        </w:rPr>
        <w:t xml:space="preserve"> </w:t>
      </w:r>
      <w:r>
        <w:rPr>
          <w:spacing w:val="-1"/>
        </w:rPr>
        <w:t>consciously</w:t>
      </w:r>
      <w:r>
        <w:rPr>
          <w:spacing w:val="-2"/>
        </w:rPr>
        <w:t xml:space="preserve"> </w:t>
      </w:r>
      <w:r>
        <w:t>by</w:t>
      </w:r>
      <w:r>
        <w:rPr>
          <w:spacing w:val="-2"/>
        </w:rPr>
        <w:t xml:space="preserve"> </w:t>
      </w:r>
      <w:r>
        <w:t xml:space="preserve">a </w:t>
      </w:r>
      <w:r>
        <w:rPr>
          <w:spacing w:val="-1"/>
        </w:rPr>
        <w:t xml:space="preserve">Master </w:t>
      </w:r>
      <w:r>
        <w:t>of</w:t>
      </w:r>
      <w:r>
        <w:rPr>
          <w:spacing w:val="-1"/>
        </w:rPr>
        <w:t xml:space="preserve"> Energy</w:t>
      </w:r>
      <w:r>
        <w:rPr>
          <w:spacing w:val="-2"/>
        </w:rPr>
        <w:t xml:space="preserve"> </w:t>
      </w:r>
      <w:r>
        <w:rPr>
          <w:spacing w:val="-1"/>
        </w:rPr>
        <w:t>Enhancement,</w:t>
      </w:r>
      <w:r>
        <w:rPr>
          <w:spacing w:val="-2"/>
        </w:rPr>
        <w:t xml:space="preserve"> </w:t>
      </w:r>
      <w:r>
        <w:rPr>
          <w:spacing w:val="-1"/>
        </w:rPr>
        <w:t>they</w:t>
      </w:r>
      <w:r>
        <w:rPr>
          <w:spacing w:val="-2"/>
        </w:rPr>
        <w:t xml:space="preserve"> </w:t>
      </w:r>
      <w:r>
        <w:rPr>
          <w:spacing w:val="-1"/>
        </w:rPr>
        <w:t>can</w:t>
      </w:r>
      <w:r>
        <w:t xml:space="preserve"> </w:t>
      </w:r>
      <w:r>
        <w:rPr>
          <w:spacing w:val="-1"/>
        </w:rPr>
        <w:t>be given</w:t>
      </w:r>
      <w:r>
        <w:rPr>
          <w:spacing w:val="43"/>
        </w:rPr>
        <w:t xml:space="preserve"> </w:t>
      </w:r>
      <w:r>
        <w:rPr>
          <w:spacing w:val="-1"/>
        </w:rPr>
        <w:t>energy</w:t>
      </w:r>
      <w:r>
        <w:rPr>
          <w:spacing w:val="-2"/>
        </w:rPr>
        <w:t xml:space="preserve"> </w:t>
      </w:r>
      <w:r>
        <w:rPr>
          <w:spacing w:val="-1"/>
        </w:rPr>
        <w:t>on</w:t>
      </w:r>
      <w:r>
        <w:t xml:space="preserve"> </w:t>
      </w:r>
      <w:r>
        <w:rPr>
          <w:spacing w:val="-2"/>
        </w:rPr>
        <w:t xml:space="preserve">many </w:t>
      </w:r>
      <w:r>
        <w:rPr>
          <w:spacing w:val="-1"/>
        </w:rPr>
        <w:t>vibrational</w:t>
      </w:r>
      <w:r>
        <w:t xml:space="preserve"> </w:t>
      </w:r>
      <w:r>
        <w:rPr>
          <w:spacing w:val="-1"/>
        </w:rPr>
        <w:t>planes</w:t>
      </w:r>
      <w:r>
        <w:t xml:space="preserve"> </w:t>
      </w:r>
      <w:r>
        <w:rPr>
          <w:spacing w:val="-1"/>
        </w:rPr>
        <w:t>which can help</w:t>
      </w:r>
      <w:r>
        <w:t xml:space="preserve"> </w:t>
      </w:r>
      <w:r>
        <w:rPr>
          <w:spacing w:val="-1"/>
        </w:rPr>
        <w:t>in their</w:t>
      </w:r>
      <w:r>
        <w:rPr>
          <w:spacing w:val="33"/>
        </w:rPr>
        <w:t xml:space="preserve"> </w:t>
      </w:r>
      <w:r>
        <w:rPr>
          <w:spacing w:val="-1"/>
        </w:rPr>
        <w:t>Enlightenment.</w:t>
      </w:r>
    </w:p>
    <w:p w:rsidR="00EA20B7" w:rsidRDefault="00877DD6">
      <w:pPr>
        <w:pStyle w:val="Corpodetexto"/>
        <w:ind w:right="131"/>
      </w:pPr>
      <w:r>
        <w:rPr>
          <w:spacing w:val="-1"/>
        </w:rPr>
        <w:t>This</w:t>
      </w:r>
      <w:r>
        <w:t xml:space="preserve"> </w:t>
      </w:r>
      <w:r>
        <w:rPr>
          <w:spacing w:val="-1"/>
        </w:rPr>
        <w:t>is</w:t>
      </w:r>
      <w:r>
        <w:t xml:space="preserve"> </w:t>
      </w:r>
      <w:r>
        <w:rPr>
          <w:spacing w:val="-1"/>
        </w:rPr>
        <w:t>high</w:t>
      </w:r>
      <w:r>
        <w:rPr>
          <w:spacing w:val="-2"/>
        </w:rPr>
        <w:t xml:space="preserve"> </w:t>
      </w:r>
      <w:r>
        <w:rPr>
          <w:spacing w:val="-1"/>
        </w:rPr>
        <w:t>spiritual</w:t>
      </w:r>
      <w:r>
        <w:rPr>
          <w:spacing w:val="-2"/>
        </w:rPr>
        <w:t xml:space="preserve"> </w:t>
      </w:r>
      <w:r>
        <w:rPr>
          <w:spacing w:val="-1"/>
        </w:rPr>
        <w:t>tantra.</w:t>
      </w:r>
      <w:r>
        <w:t xml:space="preserve"> </w:t>
      </w:r>
      <w:r>
        <w:rPr>
          <w:spacing w:val="-1"/>
        </w:rPr>
        <w:t>Learning</w:t>
      </w:r>
      <w:r>
        <w:t xml:space="preserve"> how</w:t>
      </w:r>
      <w:r>
        <w:rPr>
          <w:spacing w:val="-3"/>
        </w:rPr>
        <w:t xml:space="preserve"> </w:t>
      </w:r>
      <w:r>
        <w:rPr>
          <w:spacing w:val="-1"/>
        </w:rPr>
        <w:t>to</w:t>
      </w:r>
      <w:r>
        <w:rPr>
          <w:spacing w:val="-2"/>
        </w:rPr>
        <w:t xml:space="preserve"> </w:t>
      </w:r>
      <w:r>
        <w:rPr>
          <w:spacing w:val="-1"/>
        </w:rPr>
        <w:t>connect</w:t>
      </w:r>
      <w:r>
        <w:rPr>
          <w:spacing w:val="-2"/>
        </w:rPr>
        <w:t xml:space="preserve"> </w:t>
      </w:r>
      <w:r>
        <w:rPr>
          <w:spacing w:val="-1"/>
        </w:rPr>
        <w:t>appropriately</w:t>
      </w:r>
      <w:r>
        <w:rPr>
          <w:spacing w:val="22"/>
        </w:rPr>
        <w:t xml:space="preserve"> </w:t>
      </w:r>
      <w:r>
        <w:rPr>
          <w:spacing w:val="-1"/>
        </w:rPr>
        <w:t>can</w:t>
      </w:r>
      <w:r>
        <w:rPr>
          <w:spacing w:val="-2"/>
        </w:rPr>
        <w:t xml:space="preserve"> </w:t>
      </w:r>
      <w:r>
        <w:rPr>
          <w:spacing w:val="-1"/>
        </w:rPr>
        <w:t>bring</w:t>
      </w:r>
      <w:r>
        <w:t xml:space="preserve"> </w:t>
      </w:r>
      <w:r>
        <w:rPr>
          <w:spacing w:val="-1"/>
        </w:rPr>
        <w:t>energy,</w:t>
      </w:r>
      <w:r>
        <w:t xml:space="preserve"> </w:t>
      </w:r>
      <w:r>
        <w:rPr>
          <w:spacing w:val="-1"/>
        </w:rPr>
        <w:t>love</w:t>
      </w:r>
      <w:r>
        <w:t xml:space="preserve"> </w:t>
      </w:r>
      <w:r>
        <w:rPr>
          <w:spacing w:val="-1"/>
        </w:rPr>
        <w:t>and</w:t>
      </w:r>
      <w:r>
        <w:t xml:space="preserve"> </w:t>
      </w:r>
      <w:r>
        <w:rPr>
          <w:spacing w:val="-1"/>
        </w:rPr>
        <w:t>loving</w:t>
      </w:r>
      <w:r>
        <w:rPr>
          <w:spacing w:val="1"/>
        </w:rPr>
        <w:t xml:space="preserve"> </w:t>
      </w:r>
      <w:r>
        <w:rPr>
          <w:spacing w:val="-1"/>
        </w:rPr>
        <w:t>sexual</w:t>
      </w:r>
      <w:r>
        <w:t xml:space="preserve"> </w:t>
      </w:r>
      <w:r>
        <w:rPr>
          <w:spacing w:val="-1"/>
        </w:rPr>
        <w:t>orgasms</w:t>
      </w:r>
      <w:r>
        <w:t xml:space="preserve"> </w:t>
      </w:r>
      <w:r>
        <w:rPr>
          <w:spacing w:val="-1"/>
        </w:rPr>
        <w:t>back</w:t>
      </w:r>
      <w:r>
        <w:t xml:space="preserve"> </w:t>
      </w:r>
      <w:r>
        <w:rPr>
          <w:spacing w:val="-1"/>
        </w:rPr>
        <w:t>into</w:t>
      </w:r>
      <w:r>
        <w:t xml:space="preserve"> </w:t>
      </w:r>
      <w:r>
        <w:rPr>
          <w:spacing w:val="-1"/>
        </w:rPr>
        <w:t>failing</w:t>
      </w:r>
      <w:r>
        <w:rPr>
          <w:spacing w:val="22"/>
        </w:rPr>
        <w:t xml:space="preserve"> </w:t>
      </w:r>
      <w:r>
        <w:rPr>
          <w:spacing w:val="-1"/>
        </w:rPr>
        <w:t xml:space="preserve">relationships. Energy Enhancement Mastery </w:t>
      </w:r>
      <w:r>
        <w:t>of</w:t>
      </w:r>
      <w:r>
        <w:rPr>
          <w:spacing w:val="-2"/>
        </w:rPr>
        <w:t xml:space="preserve"> </w:t>
      </w:r>
      <w:r>
        <w:rPr>
          <w:spacing w:val="-1"/>
        </w:rPr>
        <w:t>Connections</w:t>
      </w:r>
      <w:r>
        <w:rPr>
          <w:spacing w:val="-2"/>
        </w:rPr>
        <w:t xml:space="preserve"> </w:t>
      </w:r>
      <w:r>
        <w:rPr>
          <w:spacing w:val="-1"/>
        </w:rPr>
        <w:t>can</w:t>
      </w:r>
      <w:r>
        <w:rPr>
          <w:spacing w:val="-2"/>
        </w:rPr>
        <w:t xml:space="preserve"> </w:t>
      </w:r>
      <w:r>
        <w:rPr>
          <w:spacing w:val="-1"/>
        </w:rPr>
        <w:t>heal</w:t>
      </w:r>
      <w:r>
        <w:rPr>
          <w:spacing w:val="47"/>
        </w:rPr>
        <w:t xml:space="preserve"> </w:t>
      </w:r>
      <w:r>
        <w:rPr>
          <w:spacing w:val="-1"/>
        </w:rPr>
        <w:t>frigidity</w:t>
      </w:r>
      <w:r>
        <w:rPr>
          <w:spacing w:val="-3"/>
        </w:rPr>
        <w:t xml:space="preserve"> </w:t>
      </w:r>
      <w:r>
        <w:rPr>
          <w:spacing w:val="-1"/>
        </w:rPr>
        <w:t>and</w:t>
      </w:r>
      <w:r>
        <w:t xml:space="preserve"> </w:t>
      </w:r>
      <w:r>
        <w:rPr>
          <w:spacing w:val="-1"/>
        </w:rPr>
        <w:t>many</w:t>
      </w:r>
      <w:r>
        <w:rPr>
          <w:spacing w:val="-2"/>
        </w:rPr>
        <w:t xml:space="preserve"> </w:t>
      </w:r>
      <w:r>
        <w:rPr>
          <w:spacing w:val="-1"/>
        </w:rPr>
        <w:t>inabilities to</w:t>
      </w:r>
      <w:r>
        <w:t xml:space="preserve"> </w:t>
      </w:r>
      <w:r>
        <w:rPr>
          <w:spacing w:val="-2"/>
        </w:rPr>
        <w:t>make</w:t>
      </w:r>
      <w:r>
        <w:rPr>
          <w:spacing w:val="1"/>
        </w:rPr>
        <w:t xml:space="preserve"> </w:t>
      </w:r>
      <w:r>
        <w:rPr>
          <w:spacing w:val="-1"/>
        </w:rPr>
        <w:t>love.</w:t>
      </w:r>
    </w:p>
    <w:p w:rsidR="00EA20B7" w:rsidRDefault="00877DD6">
      <w:pPr>
        <w:pStyle w:val="Corpodetexto"/>
        <w:ind w:right="167"/>
      </w:pPr>
      <w:r>
        <w:t>So</w:t>
      </w:r>
      <w:r>
        <w:rPr>
          <w:spacing w:val="-1"/>
        </w:rPr>
        <w:t xml:space="preserve"> one</w:t>
      </w:r>
      <w:r>
        <w:t xml:space="preserve"> of</w:t>
      </w:r>
      <w:r>
        <w:rPr>
          <w:spacing w:val="-1"/>
        </w:rPr>
        <w:t xml:space="preserve"> the</w:t>
      </w:r>
      <w:r>
        <w:t xml:space="preserve"> </w:t>
      </w:r>
      <w:r>
        <w:rPr>
          <w:spacing w:val="-1"/>
        </w:rPr>
        <w:t>Energy</w:t>
      </w:r>
      <w:r>
        <w:rPr>
          <w:spacing w:val="-2"/>
        </w:rPr>
        <w:t xml:space="preserve"> </w:t>
      </w:r>
      <w:r>
        <w:rPr>
          <w:spacing w:val="-1"/>
        </w:rPr>
        <w:t>Enhancement Meditation</w:t>
      </w:r>
      <w:r>
        <w:t xml:space="preserve"> </w:t>
      </w:r>
      <w:r>
        <w:rPr>
          <w:spacing w:val="-1"/>
        </w:rPr>
        <w:t xml:space="preserve">Keys </w:t>
      </w:r>
      <w:r>
        <w:t>to</w:t>
      </w:r>
      <w:r>
        <w:rPr>
          <w:spacing w:val="-1"/>
        </w:rPr>
        <w:t xml:space="preserve"> the</w:t>
      </w:r>
      <w:r>
        <w:t xml:space="preserve"> </w:t>
      </w:r>
      <w:r>
        <w:rPr>
          <w:spacing w:val="-1"/>
        </w:rPr>
        <w:t>Mastery</w:t>
      </w:r>
      <w:r>
        <w:rPr>
          <w:spacing w:val="49"/>
        </w:rPr>
        <w:t xml:space="preserve"> </w:t>
      </w:r>
      <w:r>
        <w:t xml:space="preserve">of </w:t>
      </w:r>
      <w:r>
        <w:rPr>
          <w:spacing w:val="-1"/>
        </w:rPr>
        <w:t>Relationships</w:t>
      </w:r>
      <w:r>
        <w:rPr>
          <w:spacing w:val="1"/>
        </w:rPr>
        <w:t xml:space="preserve"> </w:t>
      </w:r>
      <w:r>
        <w:rPr>
          <w:spacing w:val="-1"/>
        </w:rPr>
        <w:t xml:space="preserve">which </w:t>
      </w:r>
      <w:r>
        <w:rPr>
          <w:spacing w:val="-2"/>
        </w:rPr>
        <w:t>we</w:t>
      </w:r>
      <w:r>
        <w:rPr>
          <w:spacing w:val="1"/>
        </w:rPr>
        <w:t xml:space="preserve"> </w:t>
      </w:r>
      <w:r>
        <w:t>teach</w:t>
      </w:r>
      <w:r>
        <w:rPr>
          <w:spacing w:val="-1"/>
        </w:rPr>
        <w:t xml:space="preserve"> about</w:t>
      </w:r>
      <w:r>
        <w:rPr>
          <w:spacing w:val="2"/>
        </w:rPr>
        <w:t xml:space="preserve"> </w:t>
      </w:r>
      <w:r>
        <w:rPr>
          <w:spacing w:val="-1"/>
        </w:rPr>
        <w:t>fully</w:t>
      </w:r>
      <w:r>
        <w:rPr>
          <w:spacing w:val="-2"/>
        </w:rPr>
        <w:t xml:space="preserve"> </w:t>
      </w:r>
      <w:r>
        <w:t>on</w:t>
      </w:r>
      <w:r>
        <w:rPr>
          <w:spacing w:val="-1"/>
        </w:rPr>
        <w:t xml:space="preserve"> </w:t>
      </w:r>
      <w:r>
        <w:t xml:space="preserve">the </w:t>
      </w:r>
      <w:r>
        <w:rPr>
          <w:spacing w:val="-1"/>
        </w:rPr>
        <w:t>course</w:t>
      </w:r>
      <w:r>
        <w:t xml:space="preserve"> </w:t>
      </w:r>
      <w:r>
        <w:rPr>
          <w:spacing w:val="-1"/>
        </w:rPr>
        <w:t xml:space="preserve">is </w:t>
      </w:r>
      <w:r>
        <w:t xml:space="preserve">to </w:t>
      </w:r>
      <w:r>
        <w:rPr>
          <w:spacing w:val="-1"/>
        </w:rPr>
        <w:t>have</w:t>
      </w:r>
      <w:r>
        <w:rPr>
          <w:spacing w:val="39"/>
        </w:rPr>
        <w:t xml:space="preserve"> </w:t>
      </w:r>
      <w:r>
        <w:t xml:space="preserve">care in </w:t>
      </w:r>
      <w:r>
        <w:rPr>
          <w:spacing w:val="-1"/>
        </w:rPr>
        <w:t>your relationships.</w:t>
      </w:r>
      <w:r>
        <w:t xml:space="preserve"> Only</w:t>
      </w:r>
      <w:r>
        <w:rPr>
          <w:spacing w:val="-1"/>
        </w:rPr>
        <w:t xml:space="preserve"> </w:t>
      </w:r>
      <w:r>
        <w:t>connect</w:t>
      </w:r>
      <w:r>
        <w:rPr>
          <w:spacing w:val="-1"/>
        </w:rPr>
        <w:t xml:space="preserve"> </w:t>
      </w:r>
      <w:r>
        <w:t>to</w:t>
      </w:r>
      <w:r>
        <w:rPr>
          <w:spacing w:val="-1"/>
        </w:rPr>
        <w:t xml:space="preserve"> </w:t>
      </w:r>
      <w:r>
        <w:t>the</w:t>
      </w:r>
      <w:r>
        <w:rPr>
          <w:spacing w:val="-1"/>
        </w:rPr>
        <w:t xml:space="preserve"> good.</w:t>
      </w:r>
      <w:r>
        <w:t xml:space="preserve"> </w:t>
      </w:r>
      <w:r>
        <w:rPr>
          <w:spacing w:val="-1"/>
        </w:rPr>
        <w:t>Be</w:t>
      </w:r>
      <w:r>
        <w:rPr>
          <w:spacing w:val="1"/>
        </w:rPr>
        <w:t xml:space="preserve"> </w:t>
      </w:r>
      <w:r>
        <w:rPr>
          <w:spacing w:val="-1"/>
        </w:rPr>
        <w:t>mindful</w:t>
      </w:r>
      <w:r>
        <w:t xml:space="preserve"> of</w:t>
      </w:r>
      <w:r>
        <w:rPr>
          <w:spacing w:val="27"/>
        </w:rPr>
        <w:t xml:space="preserve"> </w:t>
      </w:r>
      <w:r>
        <w:rPr>
          <w:spacing w:val="-1"/>
        </w:rPr>
        <w:t>whom you</w:t>
      </w:r>
      <w:r>
        <w:rPr>
          <w:spacing w:val="-2"/>
        </w:rPr>
        <w:t xml:space="preserve"> </w:t>
      </w:r>
      <w:r>
        <w:rPr>
          <w:spacing w:val="-1"/>
        </w:rPr>
        <w:t>are connected to. Only</w:t>
      </w:r>
      <w:r>
        <w:rPr>
          <w:spacing w:val="-2"/>
        </w:rPr>
        <w:t xml:space="preserve"> </w:t>
      </w:r>
      <w:r>
        <w:rPr>
          <w:spacing w:val="-1"/>
        </w:rPr>
        <w:t>connect</w:t>
      </w:r>
      <w:r>
        <w:t xml:space="preserve"> </w:t>
      </w:r>
      <w:r>
        <w:rPr>
          <w:spacing w:val="-1"/>
        </w:rPr>
        <w:t>to the bad</w:t>
      </w:r>
      <w:r>
        <w:t xml:space="preserve"> </w:t>
      </w:r>
      <w:r>
        <w:rPr>
          <w:spacing w:val="-1"/>
        </w:rPr>
        <w:t>if</w:t>
      </w:r>
      <w:r>
        <w:t xml:space="preserve"> </w:t>
      </w:r>
      <w:r>
        <w:rPr>
          <w:spacing w:val="-1"/>
        </w:rPr>
        <w:t xml:space="preserve">you </w:t>
      </w:r>
      <w:r>
        <w:rPr>
          <w:spacing w:val="-2"/>
        </w:rPr>
        <w:t>want</w:t>
      </w:r>
      <w:r>
        <w:t xml:space="preserve"> </w:t>
      </w:r>
      <w:r>
        <w:rPr>
          <w:spacing w:val="-1"/>
        </w:rPr>
        <w:t>to</w:t>
      </w:r>
      <w:r>
        <w:rPr>
          <w:spacing w:val="38"/>
        </w:rPr>
        <w:t xml:space="preserve"> </w:t>
      </w:r>
      <w:r>
        <w:rPr>
          <w:spacing w:val="-1"/>
        </w:rPr>
        <w:t>heal them</w:t>
      </w:r>
      <w:r>
        <w:rPr>
          <w:spacing w:val="-2"/>
        </w:rPr>
        <w:t xml:space="preserve"> </w:t>
      </w:r>
      <w:r>
        <w:t>or</w:t>
      </w:r>
      <w:r>
        <w:rPr>
          <w:spacing w:val="-1"/>
        </w:rPr>
        <w:t xml:space="preserve"> give</w:t>
      </w:r>
      <w:r>
        <w:t xml:space="preserve"> </w:t>
      </w:r>
      <w:r>
        <w:rPr>
          <w:spacing w:val="-1"/>
        </w:rPr>
        <w:t>them</w:t>
      </w:r>
      <w:r>
        <w:rPr>
          <w:spacing w:val="-2"/>
        </w:rPr>
        <w:t xml:space="preserve"> </w:t>
      </w:r>
      <w:r>
        <w:rPr>
          <w:spacing w:val="-1"/>
        </w:rPr>
        <w:t>energy.</w:t>
      </w:r>
      <w:r>
        <w:t xml:space="preserve"> </w:t>
      </w:r>
      <w:r>
        <w:rPr>
          <w:spacing w:val="-1"/>
        </w:rPr>
        <w:t>Th</w:t>
      </w:r>
      <w:r>
        <w:rPr>
          <w:spacing w:val="-1"/>
        </w:rPr>
        <w:t xml:space="preserve">e </w:t>
      </w:r>
      <w:r>
        <w:t>Key</w:t>
      </w:r>
      <w:r>
        <w:rPr>
          <w:spacing w:val="-3"/>
        </w:rPr>
        <w:t xml:space="preserve"> </w:t>
      </w:r>
      <w:r>
        <w:t xml:space="preserve">to </w:t>
      </w:r>
      <w:r>
        <w:rPr>
          <w:spacing w:val="-1"/>
        </w:rPr>
        <w:t>Energy</w:t>
      </w:r>
      <w:r>
        <w:rPr>
          <w:spacing w:val="-2"/>
        </w:rPr>
        <w:t xml:space="preserve"> </w:t>
      </w:r>
      <w:r>
        <w:rPr>
          <w:spacing w:val="-1"/>
        </w:rPr>
        <w:t>Enhancement</w:t>
      </w:r>
      <w:r>
        <w:rPr>
          <w:spacing w:val="41"/>
        </w:rPr>
        <w:t xml:space="preserve"> </w:t>
      </w:r>
      <w:r>
        <w:rPr>
          <w:spacing w:val="-1"/>
        </w:rPr>
        <w:t>Initiations</w:t>
      </w:r>
      <w:r>
        <w:t xml:space="preserve"> </w:t>
      </w:r>
      <w:r>
        <w:rPr>
          <w:spacing w:val="-1"/>
        </w:rPr>
        <w:t>for</w:t>
      </w:r>
      <w:r>
        <w:rPr>
          <w:spacing w:val="-2"/>
        </w:rPr>
        <w:t xml:space="preserve"> </w:t>
      </w:r>
      <w:r>
        <w:rPr>
          <w:spacing w:val="-1"/>
        </w:rPr>
        <w:t>the</w:t>
      </w:r>
      <w:r>
        <w:t xml:space="preserve"> </w:t>
      </w:r>
      <w:r>
        <w:rPr>
          <w:spacing w:val="-1"/>
        </w:rPr>
        <w:t>Mastery</w:t>
      </w:r>
      <w:r>
        <w:rPr>
          <w:spacing w:val="-2"/>
        </w:rPr>
        <w:t xml:space="preserve"> </w:t>
      </w:r>
      <w:r>
        <w:rPr>
          <w:spacing w:val="-1"/>
        </w:rPr>
        <w:t>of</w:t>
      </w:r>
      <w:r>
        <w:t xml:space="preserve"> </w:t>
      </w:r>
      <w:r>
        <w:rPr>
          <w:spacing w:val="-1"/>
        </w:rPr>
        <w:t>Relationships</w:t>
      </w:r>
      <w:r>
        <w:t xml:space="preserve"> </w:t>
      </w:r>
      <w:r>
        <w:rPr>
          <w:spacing w:val="-1"/>
        </w:rPr>
        <w:t>is</w:t>
      </w:r>
      <w:r>
        <w:rPr>
          <w:spacing w:val="-2"/>
        </w:rPr>
        <w:t xml:space="preserve"> </w:t>
      </w:r>
      <w:r>
        <w:rPr>
          <w:spacing w:val="-1"/>
        </w:rPr>
        <w:t>the</w:t>
      </w:r>
      <w:r>
        <w:rPr>
          <w:spacing w:val="-2"/>
        </w:rPr>
        <w:t xml:space="preserve"> </w:t>
      </w:r>
      <w:r>
        <w:rPr>
          <w:spacing w:val="-1"/>
        </w:rPr>
        <w:t>ability</w:t>
      </w:r>
      <w:r>
        <w:rPr>
          <w:spacing w:val="-3"/>
        </w:rPr>
        <w:t xml:space="preserve"> </w:t>
      </w:r>
      <w:r>
        <w:rPr>
          <w:spacing w:val="-1"/>
        </w:rPr>
        <w:t>to</w:t>
      </w:r>
      <w:r>
        <w:rPr>
          <w:spacing w:val="24"/>
        </w:rPr>
        <w:t xml:space="preserve"> </w:t>
      </w:r>
      <w:r>
        <w:rPr>
          <w:spacing w:val="-1"/>
        </w:rPr>
        <w:t>disconnect these</w:t>
      </w:r>
      <w:r>
        <w:rPr>
          <w:spacing w:val="1"/>
        </w:rPr>
        <w:t xml:space="preserve"> </w:t>
      </w:r>
      <w:r>
        <w:rPr>
          <w:spacing w:val="-1"/>
        </w:rPr>
        <w:t>Psychic Energy</w:t>
      </w:r>
      <w:r>
        <w:rPr>
          <w:spacing w:val="-2"/>
        </w:rPr>
        <w:t xml:space="preserve"> </w:t>
      </w:r>
      <w:r>
        <w:rPr>
          <w:spacing w:val="-1"/>
        </w:rPr>
        <w:t>Connections</w:t>
      </w:r>
      <w:r>
        <w:rPr>
          <w:spacing w:val="-2"/>
        </w:rPr>
        <w:t xml:space="preserve"> </w:t>
      </w:r>
      <w:r>
        <w:t>as</w:t>
      </w:r>
      <w:r>
        <w:rPr>
          <w:spacing w:val="-3"/>
        </w:rPr>
        <w:t xml:space="preserve"> </w:t>
      </w:r>
      <w:r>
        <w:rPr>
          <w:spacing w:val="-1"/>
        </w:rPr>
        <w:t xml:space="preserve">well </w:t>
      </w:r>
      <w:r>
        <w:t>as</w:t>
      </w:r>
      <w:r>
        <w:rPr>
          <w:spacing w:val="-2"/>
        </w:rPr>
        <w:t xml:space="preserve"> </w:t>
      </w:r>
      <w:r>
        <w:rPr>
          <w:spacing w:val="-1"/>
        </w:rPr>
        <w:t>create</w:t>
      </w:r>
      <w:r>
        <w:rPr>
          <w:spacing w:val="34"/>
        </w:rPr>
        <w:t xml:space="preserve"> </w:t>
      </w:r>
      <w:r>
        <w:rPr>
          <w:spacing w:val="-1"/>
        </w:rPr>
        <w:t>them.</w:t>
      </w:r>
    </w:p>
    <w:p w:rsidR="00EA20B7" w:rsidRDefault="00877DD6">
      <w:pPr>
        <w:pStyle w:val="Corpodetexto"/>
        <w:ind w:right="177"/>
      </w:pPr>
      <w:r>
        <w:rPr>
          <w:spacing w:val="-1"/>
        </w:rPr>
        <w:t>And</w:t>
      </w:r>
      <w:r>
        <w:t xml:space="preserve"> </w:t>
      </w:r>
      <w:r>
        <w:rPr>
          <w:spacing w:val="-1"/>
        </w:rPr>
        <w:t>why</w:t>
      </w:r>
      <w:r>
        <w:rPr>
          <w:spacing w:val="-2"/>
        </w:rPr>
        <w:t xml:space="preserve"> </w:t>
      </w:r>
      <w:r>
        <w:t xml:space="preserve">do </w:t>
      </w:r>
      <w:r>
        <w:rPr>
          <w:spacing w:val="-2"/>
        </w:rPr>
        <w:t>we</w:t>
      </w:r>
      <w:r>
        <w:rPr>
          <w:spacing w:val="1"/>
        </w:rPr>
        <w:t xml:space="preserve"> </w:t>
      </w:r>
      <w:r>
        <w:rPr>
          <w:spacing w:val="-1"/>
        </w:rPr>
        <w:t>give</w:t>
      </w:r>
      <w:r>
        <w:t xml:space="preserve"> </w:t>
      </w:r>
      <w:r>
        <w:rPr>
          <w:spacing w:val="-1"/>
        </w:rPr>
        <w:t>energy</w:t>
      </w:r>
      <w:r>
        <w:rPr>
          <w:spacing w:val="-3"/>
        </w:rPr>
        <w:t xml:space="preserve"> </w:t>
      </w:r>
      <w:r>
        <w:t xml:space="preserve">to </w:t>
      </w:r>
      <w:r>
        <w:rPr>
          <w:spacing w:val="-1"/>
        </w:rPr>
        <w:t>our</w:t>
      </w:r>
      <w:r>
        <w:t xml:space="preserve"> </w:t>
      </w:r>
      <w:r>
        <w:rPr>
          <w:spacing w:val="-1"/>
        </w:rPr>
        <w:t>students,</w:t>
      </w:r>
      <w:r>
        <w:rPr>
          <w:spacing w:val="-2"/>
        </w:rPr>
        <w:t xml:space="preserve"> </w:t>
      </w:r>
      <w:r>
        <w:rPr>
          <w:spacing w:val="-1"/>
        </w:rPr>
        <w:t>the answer</w:t>
      </w:r>
      <w:r>
        <w:t xml:space="preserve"> </w:t>
      </w:r>
      <w:r>
        <w:rPr>
          <w:spacing w:val="-1"/>
        </w:rPr>
        <w:t>is</w:t>
      </w:r>
      <w:r>
        <w:rPr>
          <w:spacing w:val="-3"/>
        </w:rPr>
        <w:t xml:space="preserve"> </w:t>
      </w:r>
      <w:r>
        <w:rPr>
          <w:spacing w:val="-1"/>
        </w:rPr>
        <w:t>that all</w:t>
      </w:r>
      <w:r>
        <w:rPr>
          <w:spacing w:val="39"/>
        </w:rPr>
        <w:t xml:space="preserve"> </w:t>
      </w:r>
      <w:r>
        <w:rPr>
          <w:spacing w:val="-1"/>
        </w:rPr>
        <w:t>Enlightened Masters give</w:t>
      </w:r>
      <w:r>
        <w:t xml:space="preserve"> </w:t>
      </w:r>
      <w:r>
        <w:rPr>
          <w:spacing w:val="-1"/>
        </w:rPr>
        <w:t>Energy</w:t>
      </w:r>
      <w:r>
        <w:rPr>
          <w:spacing w:val="-3"/>
        </w:rPr>
        <w:t xml:space="preserve"> </w:t>
      </w:r>
      <w:r>
        <w:t xml:space="preserve">to, </w:t>
      </w:r>
      <w:r>
        <w:rPr>
          <w:spacing w:val="-1"/>
        </w:rPr>
        <w:t>raise</w:t>
      </w:r>
      <w:r>
        <w:t xml:space="preserve"> </w:t>
      </w:r>
      <w:r>
        <w:rPr>
          <w:spacing w:val="-1"/>
        </w:rPr>
        <w:t>the</w:t>
      </w:r>
      <w:r>
        <w:t xml:space="preserve"> </w:t>
      </w:r>
      <w:r>
        <w:rPr>
          <w:spacing w:val="-1"/>
        </w:rPr>
        <w:t>Energy</w:t>
      </w:r>
      <w:r>
        <w:rPr>
          <w:spacing w:val="-2"/>
        </w:rPr>
        <w:t xml:space="preserve"> </w:t>
      </w:r>
      <w:r>
        <w:rPr>
          <w:spacing w:val="-1"/>
        </w:rPr>
        <w:t>Vibration</w:t>
      </w:r>
      <w:r>
        <w:t xml:space="preserve"> </w:t>
      </w:r>
      <w:r>
        <w:rPr>
          <w:spacing w:val="-1"/>
        </w:rPr>
        <w:t>of</w:t>
      </w:r>
      <w:r>
        <w:rPr>
          <w:spacing w:val="30"/>
        </w:rPr>
        <w:t xml:space="preserve"> </w:t>
      </w:r>
      <w:r>
        <w:rPr>
          <w:spacing w:val="-1"/>
        </w:rPr>
        <w:t>Their</w:t>
      </w:r>
      <w:r>
        <w:t xml:space="preserve"> </w:t>
      </w:r>
      <w:r>
        <w:rPr>
          <w:spacing w:val="-1"/>
        </w:rPr>
        <w:t>Students</w:t>
      </w:r>
      <w:r>
        <w:rPr>
          <w:spacing w:val="-2"/>
        </w:rPr>
        <w:t xml:space="preserve"> </w:t>
      </w:r>
      <w:r>
        <w:t>and</w:t>
      </w:r>
      <w:r>
        <w:rPr>
          <w:spacing w:val="-2"/>
        </w:rPr>
        <w:t xml:space="preserve"> </w:t>
      </w:r>
      <w:r>
        <w:rPr>
          <w:spacing w:val="-1"/>
        </w:rPr>
        <w:t>Disciples</w:t>
      </w:r>
      <w:r>
        <w:t xml:space="preserve"> </w:t>
      </w:r>
      <w:r>
        <w:rPr>
          <w:spacing w:val="-1"/>
        </w:rPr>
        <w:t>in order</w:t>
      </w:r>
      <w:r>
        <w:rPr>
          <w:spacing w:val="-2"/>
        </w:rPr>
        <w:t xml:space="preserve"> </w:t>
      </w:r>
      <w:r>
        <w:rPr>
          <w:spacing w:val="-1"/>
        </w:rPr>
        <w:t>to</w:t>
      </w:r>
      <w:r>
        <w:t xml:space="preserve"> </w:t>
      </w:r>
      <w:r>
        <w:rPr>
          <w:spacing w:val="-2"/>
        </w:rPr>
        <w:t>make</w:t>
      </w:r>
      <w:r>
        <w:t xml:space="preserve"> </w:t>
      </w:r>
      <w:r>
        <w:rPr>
          <w:spacing w:val="-1"/>
        </w:rPr>
        <w:t>them</w:t>
      </w:r>
      <w:r>
        <w:rPr>
          <w:spacing w:val="-2"/>
        </w:rPr>
        <w:t xml:space="preserve"> </w:t>
      </w:r>
      <w:r>
        <w:rPr>
          <w:spacing w:val="-1"/>
        </w:rPr>
        <w:t>Enlightened.</w:t>
      </w:r>
      <w:r>
        <w:rPr>
          <w:spacing w:val="-2"/>
        </w:rPr>
        <w:t xml:space="preserve"> </w:t>
      </w:r>
      <w:r>
        <w:t>As</w:t>
      </w:r>
      <w:r>
        <w:rPr>
          <w:spacing w:val="45"/>
        </w:rPr>
        <w:t xml:space="preserve"> </w:t>
      </w:r>
      <w:r>
        <w:rPr>
          <w:spacing w:val="-1"/>
        </w:rPr>
        <w:t>my</w:t>
      </w:r>
      <w:r>
        <w:t xml:space="preserve"> </w:t>
      </w:r>
      <w:r>
        <w:rPr>
          <w:spacing w:val="-1"/>
        </w:rPr>
        <w:t>Master, Swami Satchidananda</w:t>
      </w:r>
      <w:r>
        <w:rPr>
          <w:spacing w:val="1"/>
        </w:rPr>
        <w:t xml:space="preserve"> </w:t>
      </w:r>
      <w:r>
        <w:rPr>
          <w:spacing w:val="-1"/>
        </w:rPr>
        <w:t>said,</w:t>
      </w:r>
      <w:r>
        <w:t xml:space="preserve"> </w:t>
      </w:r>
      <w:r>
        <w:rPr>
          <w:spacing w:val="-1"/>
        </w:rPr>
        <w:t>“Making</w:t>
      </w:r>
      <w:r>
        <w:rPr>
          <w:spacing w:val="1"/>
        </w:rPr>
        <w:t xml:space="preserve"> </w:t>
      </w:r>
      <w:r>
        <w:rPr>
          <w:spacing w:val="-1"/>
        </w:rPr>
        <w:t>someone</w:t>
      </w:r>
      <w:r>
        <w:rPr>
          <w:spacing w:val="31"/>
        </w:rPr>
        <w:t xml:space="preserve"> </w:t>
      </w:r>
      <w:r>
        <w:rPr>
          <w:spacing w:val="-1"/>
        </w:rPr>
        <w:t>Enlightened</w:t>
      </w:r>
      <w:r>
        <w:rPr>
          <w:spacing w:val="-2"/>
        </w:rPr>
        <w:t xml:space="preserve"> </w:t>
      </w:r>
      <w:r>
        <w:rPr>
          <w:spacing w:val="-1"/>
        </w:rPr>
        <w:t>is like creating</w:t>
      </w:r>
      <w:r>
        <w:t xml:space="preserve"> a</w:t>
      </w:r>
      <w:r>
        <w:rPr>
          <w:spacing w:val="1"/>
        </w:rPr>
        <w:t xml:space="preserve"> </w:t>
      </w:r>
      <w:r>
        <w:rPr>
          <w:spacing w:val="-1"/>
        </w:rPr>
        <w:t>baby”</w:t>
      </w:r>
      <w:r>
        <w:rPr>
          <w:spacing w:val="1"/>
        </w:rPr>
        <w:t xml:space="preserve"> </w:t>
      </w:r>
      <w:r>
        <w:rPr>
          <w:spacing w:val="-1"/>
        </w:rPr>
        <w:t>Or</w:t>
      </w:r>
      <w:r>
        <w:rPr>
          <w:spacing w:val="-2"/>
        </w:rPr>
        <w:t xml:space="preserve"> </w:t>
      </w:r>
      <w:r>
        <w:t xml:space="preserve">as </w:t>
      </w:r>
      <w:r>
        <w:rPr>
          <w:spacing w:val="-1"/>
        </w:rPr>
        <w:t>Goethe</w:t>
      </w:r>
      <w:r>
        <w:t xml:space="preserve"> </w:t>
      </w:r>
      <w:r>
        <w:rPr>
          <w:spacing w:val="-1"/>
        </w:rPr>
        <w:t>Said, “Connect,</w:t>
      </w:r>
      <w:r>
        <w:rPr>
          <w:spacing w:val="45"/>
        </w:rPr>
        <w:t xml:space="preserve"> </w:t>
      </w:r>
      <w:r>
        <w:t>only</w:t>
      </w:r>
      <w:r>
        <w:rPr>
          <w:spacing w:val="-2"/>
        </w:rPr>
        <w:t xml:space="preserve"> </w:t>
      </w:r>
      <w:r>
        <w:t>Connect.”</w:t>
      </w:r>
    </w:p>
    <w:p w:rsidR="00EA20B7" w:rsidRDefault="00877DD6">
      <w:pPr>
        <w:pStyle w:val="Corpodetexto"/>
        <w:ind w:right="136"/>
      </w:pPr>
      <w:r>
        <w:t xml:space="preserve">We can </w:t>
      </w:r>
      <w:r>
        <w:rPr>
          <w:spacing w:val="-1"/>
        </w:rPr>
        <w:t>understand</w:t>
      </w:r>
      <w:r>
        <w:t xml:space="preserve"> </w:t>
      </w:r>
      <w:r>
        <w:rPr>
          <w:spacing w:val="-2"/>
        </w:rPr>
        <w:t>why</w:t>
      </w:r>
      <w:r>
        <w:rPr>
          <w:spacing w:val="-1"/>
        </w:rPr>
        <w:t xml:space="preserve"> </w:t>
      </w:r>
      <w:r>
        <w:t xml:space="preserve">the </w:t>
      </w:r>
      <w:r>
        <w:rPr>
          <w:spacing w:val="-1"/>
        </w:rPr>
        <w:t xml:space="preserve">Buddha </w:t>
      </w:r>
      <w:r>
        <w:t>Said,</w:t>
      </w:r>
      <w:r>
        <w:rPr>
          <w:spacing w:val="-1"/>
        </w:rPr>
        <w:t xml:space="preserve"> “Attachment</w:t>
      </w:r>
      <w:r>
        <w:rPr>
          <w:spacing w:val="2"/>
        </w:rPr>
        <w:t xml:space="preserve"> </w:t>
      </w:r>
      <w:r>
        <w:rPr>
          <w:spacing w:val="-1"/>
        </w:rPr>
        <w:t xml:space="preserve">leads </w:t>
      </w:r>
      <w:r>
        <w:t xml:space="preserve">to </w:t>
      </w:r>
      <w:r>
        <w:rPr>
          <w:spacing w:val="-1"/>
        </w:rPr>
        <w:t>Pain”</w:t>
      </w:r>
      <w:r>
        <w:rPr>
          <w:spacing w:val="37"/>
        </w:rPr>
        <w:t xml:space="preserve"> </w:t>
      </w:r>
      <w:r>
        <w:rPr>
          <w:spacing w:val="-1"/>
        </w:rPr>
        <w:t>This</w:t>
      </w:r>
      <w:r>
        <w:t xml:space="preserve"> </w:t>
      </w:r>
      <w:r>
        <w:rPr>
          <w:spacing w:val="-1"/>
        </w:rPr>
        <w:t>is</w:t>
      </w:r>
      <w:r>
        <w:t xml:space="preserve"> </w:t>
      </w:r>
      <w:r>
        <w:rPr>
          <w:spacing w:val="-1"/>
        </w:rPr>
        <w:t>caused by</w:t>
      </w:r>
      <w:r>
        <w:rPr>
          <w:spacing w:val="-2"/>
        </w:rPr>
        <w:t xml:space="preserve"> </w:t>
      </w:r>
      <w:r>
        <w:rPr>
          <w:spacing w:val="-1"/>
        </w:rPr>
        <w:t>holding</w:t>
      </w:r>
      <w:r>
        <w:t xml:space="preserve"> </w:t>
      </w:r>
      <w:r>
        <w:rPr>
          <w:spacing w:val="-1"/>
        </w:rPr>
        <w:t>onto</w:t>
      </w:r>
      <w:r>
        <w:rPr>
          <w:spacing w:val="-2"/>
        </w:rPr>
        <w:t xml:space="preserve"> </w:t>
      </w:r>
      <w:r>
        <w:rPr>
          <w:spacing w:val="-1"/>
        </w:rPr>
        <w:t>negative</w:t>
      </w:r>
      <w:r>
        <w:t xml:space="preserve"> </w:t>
      </w:r>
      <w:r>
        <w:rPr>
          <w:spacing w:val="-1"/>
        </w:rPr>
        <w:t>connections</w:t>
      </w:r>
      <w:r>
        <w:rPr>
          <w:spacing w:val="-2"/>
        </w:rPr>
        <w:t xml:space="preserve"> </w:t>
      </w:r>
      <w:r>
        <w:rPr>
          <w:spacing w:val="-1"/>
        </w:rPr>
        <w:t>too</w:t>
      </w:r>
      <w:r>
        <w:t xml:space="preserve"> </w:t>
      </w:r>
      <w:r>
        <w:rPr>
          <w:spacing w:val="-1"/>
        </w:rPr>
        <w:t>long.</w:t>
      </w:r>
      <w:r>
        <w:rPr>
          <w:spacing w:val="1"/>
        </w:rPr>
        <w:t xml:space="preserve"> </w:t>
      </w:r>
      <w:r>
        <w:rPr>
          <w:spacing w:val="-2"/>
        </w:rPr>
        <w:t>Pain</w:t>
      </w:r>
      <w:r>
        <w:rPr>
          <w:spacing w:val="36"/>
        </w:rPr>
        <w:t xml:space="preserve"> </w:t>
      </w:r>
      <w:r>
        <w:rPr>
          <w:spacing w:val="-1"/>
        </w:rPr>
        <w:t>is</w:t>
      </w:r>
      <w:r>
        <w:t xml:space="preserve"> </w:t>
      </w:r>
      <w:r>
        <w:rPr>
          <w:spacing w:val="-1"/>
        </w:rPr>
        <w:t>caused</w:t>
      </w:r>
      <w:r>
        <w:t xml:space="preserve"> </w:t>
      </w:r>
      <w:r>
        <w:rPr>
          <w:spacing w:val="-1"/>
        </w:rPr>
        <w:t>by</w:t>
      </w:r>
      <w:r>
        <w:rPr>
          <w:spacing w:val="-3"/>
        </w:rPr>
        <w:t xml:space="preserve"> </w:t>
      </w:r>
      <w:r>
        <w:rPr>
          <w:spacing w:val="-1"/>
        </w:rPr>
        <w:t>the</w:t>
      </w:r>
      <w:r>
        <w:rPr>
          <w:spacing w:val="1"/>
        </w:rPr>
        <w:t xml:space="preserve"> </w:t>
      </w:r>
      <w:r>
        <w:rPr>
          <w:spacing w:val="-1"/>
        </w:rPr>
        <w:t>inability</w:t>
      </w:r>
      <w:r>
        <w:rPr>
          <w:spacing w:val="-3"/>
        </w:rPr>
        <w:t xml:space="preserve"> </w:t>
      </w:r>
      <w:r>
        <w:rPr>
          <w:spacing w:val="-1"/>
        </w:rPr>
        <w:t>to</w:t>
      </w:r>
      <w:r>
        <w:t xml:space="preserve"> </w:t>
      </w:r>
      <w:r>
        <w:rPr>
          <w:spacing w:val="-1"/>
        </w:rPr>
        <w:t>connect</w:t>
      </w:r>
      <w:r>
        <w:rPr>
          <w:spacing w:val="-2"/>
        </w:rPr>
        <w:t xml:space="preserve"> </w:t>
      </w:r>
      <w:r>
        <w:rPr>
          <w:spacing w:val="-1"/>
        </w:rPr>
        <w:t>and</w:t>
      </w:r>
      <w:r>
        <w:t xml:space="preserve"> </w:t>
      </w:r>
      <w:r>
        <w:rPr>
          <w:spacing w:val="-1"/>
        </w:rPr>
        <w:t>disconnect,</w:t>
      </w:r>
      <w:r>
        <w:rPr>
          <w:spacing w:val="-2"/>
        </w:rPr>
        <w:t xml:space="preserve"> </w:t>
      </w:r>
      <w:r>
        <w:rPr>
          <w:spacing w:val="-1"/>
        </w:rPr>
        <w:t>the</w:t>
      </w:r>
      <w:r>
        <w:t xml:space="preserve"> </w:t>
      </w:r>
      <w:r>
        <w:rPr>
          <w:spacing w:val="-1"/>
        </w:rPr>
        <w:t>inability</w:t>
      </w:r>
      <w:r>
        <w:rPr>
          <w:spacing w:val="-3"/>
        </w:rPr>
        <w:t xml:space="preserve"> </w:t>
      </w:r>
      <w:r>
        <w:rPr>
          <w:spacing w:val="-1"/>
        </w:rPr>
        <w:t>to</w:t>
      </w:r>
      <w:r>
        <w:rPr>
          <w:spacing w:val="40"/>
        </w:rPr>
        <w:t xml:space="preserve"> </w:t>
      </w:r>
      <w:r>
        <w:rPr>
          <w:spacing w:val="-1"/>
        </w:rPr>
        <w:t xml:space="preserve">Manage </w:t>
      </w:r>
      <w:r>
        <w:t xml:space="preserve">Connections </w:t>
      </w:r>
      <w:r>
        <w:rPr>
          <w:spacing w:val="-1"/>
        </w:rPr>
        <w:t>which</w:t>
      </w:r>
      <w:r>
        <w:t xml:space="preserve"> is</w:t>
      </w:r>
      <w:r>
        <w:rPr>
          <w:spacing w:val="-3"/>
        </w:rPr>
        <w:t xml:space="preserve"> </w:t>
      </w:r>
      <w:r>
        <w:t>the</w:t>
      </w:r>
      <w:r>
        <w:rPr>
          <w:spacing w:val="-1"/>
        </w:rPr>
        <w:t xml:space="preserve"> teaching </w:t>
      </w:r>
      <w:r>
        <w:t>of</w:t>
      </w:r>
      <w:r>
        <w:rPr>
          <w:spacing w:val="-1"/>
        </w:rPr>
        <w:t xml:space="preserve"> </w:t>
      </w:r>
      <w:r>
        <w:t xml:space="preserve">the </w:t>
      </w:r>
      <w:r>
        <w:rPr>
          <w:spacing w:val="-1"/>
        </w:rPr>
        <w:t xml:space="preserve">Initiations </w:t>
      </w:r>
      <w:r>
        <w:t>of</w:t>
      </w:r>
      <w:r>
        <w:rPr>
          <w:spacing w:val="29"/>
        </w:rPr>
        <w:t xml:space="preserve"> </w:t>
      </w:r>
      <w:r>
        <w:rPr>
          <w:spacing w:val="-1"/>
        </w:rPr>
        <w:t>Energy</w:t>
      </w:r>
      <w:r>
        <w:rPr>
          <w:spacing w:val="-2"/>
        </w:rPr>
        <w:t xml:space="preserve"> </w:t>
      </w:r>
      <w:r>
        <w:rPr>
          <w:spacing w:val="-1"/>
        </w:rPr>
        <w:t>Enhancement,</w:t>
      </w:r>
      <w:r>
        <w:rPr>
          <w:spacing w:val="-2"/>
        </w:rPr>
        <w:t xml:space="preserve"> </w:t>
      </w:r>
      <w:r>
        <w:rPr>
          <w:spacing w:val="-1"/>
        </w:rPr>
        <w:t>The</w:t>
      </w:r>
      <w:r>
        <w:rPr>
          <w:spacing w:val="1"/>
        </w:rPr>
        <w:t xml:space="preserve"> </w:t>
      </w:r>
      <w:r>
        <w:rPr>
          <w:spacing w:val="-1"/>
        </w:rPr>
        <w:t>Mastery</w:t>
      </w:r>
      <w:r>
        <w:rPr>
          <w:spacing w:val="-2"/>
        </w:rPr>
        <w:t xml:space="preserve"> </w:t>
      </w:r>
      <w:r>
        <w:t>of</w:t>
      </w:r>
      <w:r>
        <w:rPr>
          <w:spacing w:val="-2"/>
        </w:rPr>
        <w:t xml:space="preserve"> </w:t>
      </w:r>
      <w:r>
        <w:rPr>
          <w:spacing w:val="-1"/>
        </w:rPr>
        <w:t>Relationships!</w:t>
      </w:r>
    </w:p>
    <w:p w:rsidR="00EA20B7" w:rsidRDefault="00877DD6">
      <w:pPr>
        <w:pStyle w:val="Corpodetexto"/>
        <w:ind w:left="179" w:right="178"/>
        <w:jc w:val="center"/>
        <w:rPr>
          <w:rFonts w:cs="Lucida Sans"/>
        </w:rPr>
      </w:pPr>
      <w:r>
        <w:rPr>
          <w:b/>
        </w:rPr>
        <w:t>The</w:t>
      </w:r>
      <w:r>
        <w:rPr>
          <w:b/>
          <w:spacing w:val="-2"/>
        </w:rPr>
        <w:t xml:space="preserve"> </w:t>
      </w:r>
      <w:r>
        <w:rPr>
          <w:b/>
          <w:spacing w:val="-1"/>
        </w:rPr>
        <w:t>most</w:t>
      </w:r>
      <w:r>
        <w:rPr>
          <w:b/>
          <w:spacing w:val="1"/>
        </w:rPr>
        <w:t xml:space="preserve"> </w:t>
      </w:r>
      <w:r>
        <w:rPr>
          <w:b/>
          <w:spacing w:val="-1"/>
        </w:rPr>
        <w:t>important</w:t>
      </w:r>
      <w:r>
        <w:rPr>
          <w:b/>
        </w:rPr>
        <w:t xml:space="preserve"> thing</w:t>
      </w:r>
      <w:r>
        <w:rPr>
          <w:b/>
          <w:spacing w:val="-2"/>
        </w:rPr>
        <w:t xml:space="preserve"> </w:t>
      </w:r>
      <w:r>
        <w:rPr>
          <w:b/>
        </w:rPr>
        <w:t>about</w:t>
      </w:r>
      <w:r>
        <w:rPr>
          <w:b/>
          <w:spacing w:val="-2"/>
        </w:rPr>
        <w:t xml:space="preserve"> </w:t>
      </w:r>
      <w:r>
        <w:rPr>
          <w:b/>
          <w:spacing w:val="-1"/>
        </w:rPr>
        <w:t>Psychic</w:t>
      </w:r>
      <w:r>
        <w:rPr>
          <w:b/>
          <w:spacing w:val="-3"/>
        </w:rPr>
        <w:t xml:space="preserve"> </w:t>
      </w:r>
      <w:r>
        <w:rPr>
          <w:b/>
          <w:spacing w:val="-1"/>
        </w:rPr>
        <w:t>Energy</w:t>
      </w:r>
      <w:r>
        <w:rPr>
          <w:b/>
          <w:spacing w:val="1"/>
        </w:rPr>
        <w:t xml:space="preserve"> </w:t>
      </w:r>
      <w:r>
        <w:rPr>
          <w:b/>
          <w:spacing w:val="-1"/>
        </w:rPr>
        <w:t>Connections</w:t>
      </w:r>
      <w:r>
        <w:rPr>
          <w:b/>
          <w:spacing w:val="-3"/>
        </w:rPr>
        <w:t xml:space="preserve"> </w:t>
      </w:r>
      <w:r>
        <w:rPr>
          <w:b/>
        </w:rPr>
        <w:t>is</w:t>
      </w:r>
      <w:r>
        <w:rPr>
          <w:b/>
          <w:spacing w:val="49"/>
        </w:rPr>
        <w:t xml:space="preserve"> </w:t>
      </w:r>
      <w:r>
        <w:rPr>
          <w:b/>
          <w:spacing w:val="-1"/>
        </w:rPr>
        <w:t>to know</w:t>
      </w:r>
      <w:r>
        <w:rPr>
          <w:b/>
          <w:spacing w:val="-2"/>
        </w:rPr>
        <w:t xml:space="preserve"> </w:t>
      </w:r>
      <w:r>
        <w:rPr>
          <w:b/>
          <w:spacing w:val="-1"/>
        </w:rPr>
        <w:t>that</w:t>
      </w:r>
      <w:r>
        <w:rPr>
          <w:b/>
          <w:spacing w:val="1"/>
        </w:rPr>
        <w:t xml:space="preserve"> </w:t>
      </w:r>
      <w:r>
        <w:rPr>
          <w:b/>
          <w:spacing w:val="-1"/>
        </w:rPr>
        <w:t>it</w:t>
      </w:r>
      <w:r>
        <w:rPr>
          <w:b/>
          <w:spacing w:val="1"/>
        </w:rPr>
        <w:t xml:space="preserve"> </w:t>
      </w:r>
      <w:r>
        <w:rPr>
          <w:b/>
          <w:spacing w:val="-1"/>
        </w:rPr>
        <w:t>is possible to connect</w:t>
      </w:r>
      <w:r>
        <w:rPr>
          <w:b/>
        </w:rPr>
        <w:t xml:space="preserve"> and</w:t>
      </w:r>
      <w:r>
        <w:rPr>
          <w:b/>
          <w:spacing w:val="-2"/>
        </w:rPr>
        <w:t xml:space="preserve"> </w:t>
      </w:r>
      <w:r>
        <w:rPr>
          <w:b/>
          <w:spacing w:val="-1"/>
        </w:rPr>
        <w:t>also</w:t>
      </w:r>
      <w:r>
        <w:rPr>
          <w:b/>
          <w:spacing w:val="-2"/>
        </w:rPr>
        <w:t xml:space="preserve"> </w:t>
      </w:r>
      <w:r>
        <w:rPr>
          <w:b/>
        </w:rPr>
        <w:t xml:space="preserve">to </w:t>
      </w:r>
      <w:r>
        <w:rPr>
          <w:b/>
          <w:spacing w:val="-2"/>
        </w:rPr>
        <w:t>disconnect</w:t>
      </w:r>
      <w:r>
        <w:rPr>
          <w:b/>
          <w:spacing w:val="47"/>
        </w:rPr>
        <w:t xml:space="preserve"> </w:t>
      </w:r>
      <w:r>
        <w:rPr>
          <w:b/>
          <w:spacing w:val="-1"/>
        </w:rPr>
        <w:t>from these cords of Psychic</w:t>
      </w:r>
      <w:r>
        <w:rPr>
          <w:b/>
          <w:spacing w:val="-3"/>
        </w:rPr>
        <w:t xml:space="preserve"> </w:t>
      </w:r>
      <w:r>
        <w:rPr>
          <w:b/>
          <w:spacing w:val="-1"/>
        </w:rPr>
        <w:t>Energy</w:t>
      </w:r>
      <w:r>
        <w:rPr>
          <w:b/>
        </w:rPr>
        <w:t xml:space="preserve"> </w:t>
      </w:r>
      <w:r>
        <w:rPr>
          <w:b/>
          <w:spacing w:val="-1"/>
        </w:rPr>
        <w:t>Connections.</w:t>
      </w:r>
    </w:p>
    <w:p w:rsidR="00EA20B7" w:rsidRDefault="00877DD6">
      <w:pPr>
        <w:pStyle w:val="Corpodetexto"/>
        <w:ind w:left="220" w:right="222" w:hanging="3"/>
        <w:jc w:val="center"/>
        <w:rPr>
          <w:rFonts w:cs="Lucida Sans"/>
        </w:rPr>
      </w:pPr>
      <w:r>
        <w:rPr>
          <w:b/>
          <w:spacing w:val="-1"/>
        </w:rPr>
        <w:t>Only</w:t>
      </w:r>
      <w:r>
        <w:rPr>
          <w:b/>
          <w:spacing w:val="1"/>
        </w:rPr>
        <w:t xml:space="preserve"> </w:t>
      </w:r>
      <w:r>
        <w:rPr>
          <w:b/>
          <w:spacing w:val="-2"/>
        </w:rPr>
        <w:t>connect</w:t>
      </w:r>
      <w:r>
        <w:rPr>
          <w:b/>
          <w:spacing w:val="1"/>
        </w:rPr>
        <w:t xml:space="preserve"> </w:t>
      </w:r>
      <w:r>
        <w:rPr>
          <w:b/>
          <w:spacing w:val="-1"/>
        </w:rPr>
        <w:t>when it</w:t>
      </w:r>
      <w:r>
        <w:rPr>
          <w:b/>
          <w:spacing w:val="1"/>
        </w:rPr>
        <w:t xml:space="preserve"> </w:t>
      </w:r>
      <w:r>
        <w:rPr>
          <w:b/>
          <w:spacing w:val="-1"/>
        </w:rPr>
        <w:t>is</w:t>
      </w:r>
      <w:r>
        <w:rPr>
          <w:b/>
          <w:spacing w:val="-2"/>
        </w:rPr>
        <w:t xml:space="preserve"> </w:t>
      </w:r>
      <w:r>
        <w:rPr>
          <w:b/>
          <w:spacing w:val="-1"/>
        </w:rPr>
        <w:t>necessary. Disconn</w:t>
      </w:r>
      <w:r>
        <w:rPr>
          <w:b/>
          <w:spacing w:val="-1"/>
        </w:rPr>
        <w:t>ect</w:t>
      </w:r>
      <w:r>
        <w:rPr>
          <w:b/>
          <w:spacing w:val="1"/>
        </w:rPr>
        <w:t xml:space="preserve"> </w:t>
      </w:r>
      <w:r>
        <w:rPr>
          <w:b/>
          <w:spacing w:val="-1"/>
        </w:rPr>
        <w:t>when</w:t>
      </w:r>
      <w:r>
        <w:rPr>
          <w:b/>
        </w:rPr>
        <w:t xml:space="preserve"> </w:t>
      </w:r>
      <w:r>
        <w:rPr>
          <w:b/>
          <w:spacing w:val="-1"/>
        </w:rPr>
        <w:t>it</w:t>
      </w:r>
      <w:r>
        <w:rPr>
          <w:b/>
          <w:spacing w:val="1"/>
        </w:rPr>
        <w:t xml:space="preserve"> </w:t>
      </w:r>
      <w:r>
        <w:rPr>
          <w:b/>
        </w:rPr>
        <w:t>is</w:t>
      </w:r>
      <w:r>
        <w:rPr>
          <w:b/>
          <w:spacing w:val="-1"/>
        </w:rPr>
        <w:t xml:space="preserve"> not</w:t>
      </w:r>
      <w:r>
        <w:rPr>
          <w:b/>
          <w:spacing w:val="45"/>
        </w:rPr>
        <w:t xml:space="preserve"> </w:t>
      </w:r>
      <w:r>
        <w:rPr>
          <w:b/>
          <w:spacing w:val="-1"/>
        </w:rPr>
        <w:t>necessary.</w:t>
      </w:r>
      <w:r>
        <w:rPr>
          <w:b/>
          <w:spacing w:val="-2"/>
        </w:rPr>
        <w:t xml:space="preserve"> </w:t>
      </w:r>
      <w:r>
        <w:rPr>
          <w:b/>
          <w:spacing w:val="-1"/>
        </w:rPr>
        <w:t>Be</w:t>
      </w:r>
      <w:r>
        <w:rPr>
          <w:b/>
          <w:spacing w:val="-2"/>
        </w:rPr>
        <w:t xml:space="preserve"> </w:t>
      </w:r>
      <w:r>
        <w:rPr>
          <w:b/>
          <w:spacing w:val="-1"/>
        </w:rPr>
        <w:t>mindful of</w:t>
      </w:r>
      <w:r>
        <w:rPr>
          <w:b/>
          <w:spacing w:val="-2"/>
        </w:rPr>
        <w:t xml:space="preserve"> </w:t>
      </w:r>
      <w:r>
        <w:rPr>
          <w:b/>
          <w:spacing w:val="-1"/>
        </w:rPr>
        <w:t>your</w:t>
      </w:r>
      <w:r>
        <w:rPr>
          <w:b/>
          <w:spacing w:val="-2"/>
        </w:rPr>
        <w:t xml:space="preserve"> </w:t>
      </w:r>
      <w:r>
        <w:rPr>
          <w:b/>
          <w:spacing w:val="-1"/>
        </w:rPr>
        <w:t>connections.</w:t>
      </w:r>
      <w:r>
        <w:rPr>
          <w:b/>
          <w:spacing w:val="-2"/>
        </w:rPr>
        <w:t xml:space="preserve"> </w:t>
      </w:r>
      <w:r>
        <w:rPr>
          <w:b/>
          <w:spacing w:val="-1"/>
        </w:rPr>
        <w:t>And these Psychic</w:t>
      </w:r>
      <w:r>
        <w:rPr>
          <w:b/>
          <w:spacing w:val="28"/>
        </w:rPr>
        <w:t xml:space="preserve"> </w:t>
      </w:r>
      <w:r>
        <w:rPr>
          <w:b/>
          <w:spacing w:val="-1"/>
        </w:rPr>
        <w:t>Energy</w:t>
      </w:r>
      <w:r>
        <w:rPr>
          <w:b/>
        </w:rPr>
        <w:t xml:space="preserve"> </w:t>
      </w:r>
      <w:r>
        <w:rPr>
          <w:b/>
          <w:spacing w:val="-1"/>
        </w:rPr>
        <w:t>Connections</w:t>
      </w:r>
      <w:r>
        <w:rPr>
          <w:b/>
          <w:spacing w:val="-3"/>
        </w:rPr>
        <w:t xml:space="preserve"> </w:t>
      </w:r>
      <w:r>
        <w:rPr>
          <w:b/>
          <w:spacing w:val="-1"/>
        </w:rPr>
        <w:t>are at</w:t>
      </w:r>
      <w:r>
        <w:rPr>
          <w:b/>
        </w:rPr>
        <w:t xml:space="preserve"> </w:t>
      </w:r>
      <w:r>
        <w:rPr>
          <w:b/>
          <w:spacing w:val="-1"/>
        </w:rPr>
        <w:t xml:space="preserve">the core of </w:t>
      </w:r>
      <w:r>
        <w:rPr>
          <w:b/>
          <w:spacing w:val="-2"/>
        </w:rPr>
        <w:t>every</w:t>
      </w:r>
      <w:r>
        <w:rPr>
          <w:b/>
          <w:spacing w:val="1"/>
        </w:rPr>
        <w:t xml:space="preserve"> </w:t>
      </w:r>
      <w:r>
        <w:rPr>
          <w:b/>
          <w:spacing w:val="-1"/>
        </w:rPr>
        <w:t>successful Loving</w:t>
      </w:r>
      <w:r>
        <w:rPr>
          <w:b/>
          <w:spacing w:val="26"/>
        </w:rPr>
        <w:t xml:space="preserve"> </w:t>
      </w:r>
      <w:r>
        <w:rPr>
          <w:b/>
          <w:spacing w:val="-1"/>
        </w:rPr>
        <w:t>Relationship.</w:t>
      </w:r>
    </w:p>
    <w:p w:rsidR="00EA20B7" w:rsidRDefault="00EA20B7">
      <w:pPr>
        <w:jc w:val="center"/>
        <w:rPr>
          <w:rFonts w:ascii="Lucida Sans" w:eastAsia="Lucida Sans" w:hAnsi="Lucida Sans" w:cs="Lucida Sans"/>
        </w:rPr>
        <w:sectPr w:rsidR="00EA20B7">
          <w:pgSz w:w="8640" w:h="12960"/>
          <w:pgMar w:top="980" w:right="900" w:bottom="900" w:left="900" w:header="0" w:footer="712" w:gutter="0"/>
          <w:cols w:space="720"/>
        </w:sectPr>
      </w:pPr>
    </w:p>
    <w:p w:rsidR="00EA20B7" w:rsidRDefault="00877DD6">
      <w:pPr>
        <w:pStyle w:val="Heading5"/>
        <w:spacing w:before="27"/>
        <w:ind w:left="379" w:right="379"/>
        <w:jc w:val="center"/>
      </w:pPr>
      <w:r>
        <w:rPr>
          <w:b/>
          <w:spacing w:val="-1"/>
        </w:rPr>
        <w:lastRenderedPageBreak/>
        <w:t>CHAKRA TANTRA LINKS</w:t>
      </w:r>
    </w:p>
    <w:p w:rsidR="00EA20B7" w:rsidRDefault="00877DD6">
      <w:pPr>
        <w:spacing w:before="120"/>
        <w:ind w:left="379" w:right="378"/>
        <w:jc w:val="center"/>
        <w:rPr>
          <w:rFonts w:ascii="Lucida Sans" w:eastAsia="Lucida Sans" w:hAnsi="Lucida Sans" w:cs="Lucida Sans"/>
          <w:sz w:val="32"/>
          <w:szCs w:val="32"/>
        </w:rPr>
      </w:pPr>
      <w:r>
        <w:rPr>
          <w:rFonts w:ascii="Lucida Sans"/>
          <w:b/>
          <w:spacing w:val="-1"/>
          <w:sz w:val="32"/>
        </w:rPr>
        <w:t>BALANCED AND SHARED</w:t>
      </w:r>
      <w:r>
        <w:rPr>
          <w:rFonts w:ascii="Lucida Sans"/>
          <w:b/>
          <w:spacing w:val="22"/>
          <w:sz w:val="32"/>
        </w:rPr>
        <w:t xml:space="preserve"> </w:t>
      </w:r>
      <w:r>
        <w:rPr>
          <w:rFonts w:ascii="Lucida Sans"/>
          <w:b/>
          <w:spacing w:val="-1"/>
          <w:sz w:val="32"/>
        </w:rPr>
        <w:t>COMMUNICATION FLOW</w:t>
      </w:r>
    </w:p>
    <w:p w:rsidR="00EA20B7" w:rsidRDefault="00877DD6">
      <w:pPr>
        <w:pStyle w:val="Corpodetexto"/>
        <w:spacing w:before="121"/>
        <w:ind w:left="373" w:firstLine="705"/>
      </w:pPr>
      <w:r>
        <w:rPr>
          <w:spacing w:val="-1"/>
        </w:rPr>
        <w:t>How</w:t>
      </w:r>
      <w:r>
        <w:rPr>
          <w:spacing w:val="-3"/>
        </w:rPr>
        <w:t xml:space="preserve"> </w:t>
      </w:r>
      <w:r>
        <w:t>to</w:t>
      </w:r>
      <w:r>
        <w:rPr>
          <w:spacing w:val="-1"/>
        </w:rPr>
        <w:t xml:space="preserve"> connect </w:t>
      </w:r>
      <w:r>
        <w:t>and</w:t>
      </w:r>
      <w:r>
        <w:rPr>
          <w:spacing w:val="-1"/>
        </w:rPr>
        <w:t xml:space="preserve"> disconnect</w:t>
      </w:r>
      <w:r>
        <w:t xml:space="preserve"> </w:t>
      </w:r>
      <w:r>
        <w:rPr>
          <w:spacing w:val="-1"/>
        </w:rPr>
        <w:t>appropriately</w:t>
      </w:r>
    </w:p>
    <w:p w:rsidR="00EA20B7" w:rsidRDefault="00EA20B7">
      <w:pPr>
        <w:spacing w:before="11"/>
        <w:rPr>
          <w:rFonts w:ascii="Lucida Sans" w:eastAsia="Lucida Sans" w:hAnsi="Lucida Sans" w:cs="Lucida Sans"/>
          <w:sz w:val="9"/>
          <w:szCs w:val="9"/>
        </w:rPr>
      </w:pPr>
    </w:p>
    <w:p w:rsidR="00EA20B7" w:rsidRDefault="00877DD6">
      <w:pPr>
        <w:spacing w:line="200" w:lineRule="atLeast"/>
        <w:ind w:left="107"/>
        <w:rPr>
          <w:rFonts w:ascii="Lucida Sans" w:eastAsia="Lucida Sans" w:hAnsi="Lucida Sans" w:cs="Lucida Sans"/>
          <w:sz w:val="20"/>
          <w:szCs w:val="20"/>
        </w:rPr>
      </w:pPr>
      <w:r>
        <w:rPr>
          <w:rFonts w:ascii="Lucida Sans" w:eastAsia="Lucida Sans" w:hAnsi="Lucida Sans" w:cs="Lucida Sans"/>
          <w:noProof/>
          <w:sz w:val="20"/>
          <w:szCs w:val="20"/>
        </w:rPr>
        <w:drawing>
          <wp:inline distT="0" distB="0" distL="0" distR="0">
            <wp:extent cx="4033618" cy="2221992"/>
            <wp:effectExtent l="0" t="0" r="0" b="0"/>
            <wp:docPr id="45"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9.png"/>
                    <pic:cNvPicPr/>
                  </pic:nvPicPr>
                  <pic:blipFill>
                    <a:blip r:embed="rId72" cstate="print"/>
                    <a:stretch>
                      <a:fillRect/>
                    </a:stretch>
                  </pic:blipFill>
                  <pic:spPr>
                    <a:xfrm>
                      <a:off x="0" y="0"/>
                      <a:ext cx="4033618" cy="2221992"/>
                    </a:xfrm>
                    <a:prstGeom prst="rect">
                      <a:avLst/>
                    </a:prstGeom>
                  </pic:spPr>
                </pic:pic>
              </a:graphicData>
            </a:graphic>
          </wp:inline>
        </w:drawing>
      </w:r>
    </w:p>
    <w:p w:rsidR="00EA20B7" w:rsidRDefault="00877DD6">
      <w:pPr>
        <w:pStyle w:val="Corpodetexto"/>
        <w:spacing w:before="118"/>
        <w:ind w:left="379" w:right="379"/>
        <w:jc w:val="center"/>
      </w:pPr>
      <w:r>
        <w:rPr>
          <w:spacing w:val="-1"/>
        </w:rPr>
        <w:t>Transmitting</w:t>
      </w:r>
      <w:r>
        <w:t xml:space="preserve"> </w:t>
      </w:r>
      <w:r>
        <w:rPr>
          <w:spacing w:val="-1"/>
        </w:rPr>
        <w:t>and</w:t>
      </w:r>
      <w:r>
        <w:t xml:space="preserve"> </w:t>
      </w:r>
      <w:r>
        <w:rPr>
          <w:spacing w:val="-1"/>
        </w:rPr>
        <w:t>Receiving</w:t>
      </w:r>
      <w:r>
        <w:t xml:space="preserve"> </w:t>
      </w:r>
      <w:r>
        <w:rPr>
          <w:spacing w:val="-1"/>
        </w:rPr>
        <w:t>Communication</w:t>
      </w:r>
      <w:r>
        <w:t xml:space="preserve"> </w:t>
      </w:r>
      <w:r>
        <w:rPr>
          <w:spacing w:val="-1"/>
        </w:rPr>
        <w:t>in</w:t>
      </w:r>
      <w:r>
        <w:rPr>
          <w:spacing w:val="-2"/>
        </w:rPr>
        <w:t xml:space="preserve"> </w:t>
      </w:r>
      <w:r>
        <w:t xml:space="preserve">a </w:t>
      </w:r>
      <w:r>
        <w:rPr>
          <w:spacing w:val="-1"/>
        </w:rPr>
        <w:t>shared</w:t>
      </w:r>
      <w:r>
        <w:rPr>
          <w:spacing w:val="-2"/>
        </w:rPr>
        <w:t xml:space="preserve"> </w:t>
      </w:r>
      <w:r>
        <w:rPr>
          <w:spacing w:val="-1"/>
        </w:rPr>
        <w:t>and</w:t>
      </w:r>
      <w:r>
        <w:rPr>
          <w:spacing w:val="26"/>
        </w:rPr>
        <w:t xml:space="preserve"> </w:t>
      </w:r>
      <w:r>
        <w:rPr>
          <w:spacing w:val="-1"/>
        </w:rPr>
        <w:t>balanced</w:t>
      </w:r>
      <w:r>
        <w:t xml:space="preserve"> </w:t>
      </w:r>
      <w:r>
        <w:rPr>
          <w:spacing w:val="-2"/>
        </w:rPr>
        <w:t>way.</w:t>
      </w:r>
    </w:p>
    <w:p w:rsidR="00EA20B7" w:rsidRDefault="00EA20B7">
      <w:pPr>
        <w:jc w:val="center"/>
        <w:sectPr w:rsidR="00EA20B7">
          <w:pgSz w:w="8640" w:h="12960"/>
          <w:pgMar w:top="980" w:right="1040" w:bottom="900" w:left="1040" w:header="0" w:footer="712" w:gutter="0"/>
          <w:cols w:space="720"/>
        </w:sectPr>
      </w:pPr>
    </w:p>
    <w:p w:rsidR="00EA20B7" w:rsidRDefault="00877DD6">
      <w:pPr>
        <w:pStyle w:val="Heading5"/>
        <w:spacing w:before="27"/>
        <w:ind w:left="636"/>
      </w:pPr>
      <w:r>
        <w:rPr>
          <w:b/>
          <w:spacing w:val="-1"/>
        </w:rPr>
        <w:lastRenderedPageBreak/>
        <w:t>THE MASTERY OF RELATIONSHIPS</w:t>
      </w:r>
    </w:p>
    <w:p w:rsidR="00EA20B7" w:rsidRDefault="00877DD6">
      <w:pPr>
        <w:pStyle w:val="Corpodetexto"/>
        <w:spacing w:before="121"/>
        <w:ind w:right="147"/>
      </w:pPr>
      <w:r>
        <w:rPr>
          <w:spacing w:val="-1"/>
        </w:rPr>
        <w:t>In Energy Enhancement Mastery of Relationships</w:t>
      </w:r>
      <w:r>
        <w:rPr>
          <w:spacing w:val="1"/>
        </w:rPr>
        <w:t xml:space="preserve"> </w:t>
      </w:r>
      <w:r>
        <w:rPr>
          <w:spacing w:val="-2"/>
        </w:rPr>
        <w:t>we</w:t>
      </w:r>
      <w:r>
        <w:rPr>
          <w:spacing w:val="1"/>
        </w:rPr>
        <w:t xml:space="preserve"> </w:t>
      </w:r>
      <w:r>
        <w:rPr>
          <w:spacing w:val="-1"/>
        </w:rPr>
        <w:t>learn how</w:t>
      </w:r>
      <w:r>
        <w:rPr>
          <w:spacing w:val="-2"/>
        </w:rPr>
        <w:t xml:space="preserve"> </w:t>
      </w:r>
      <w:r>
        <w:t>to</w:t>
      </w:r>
      <w:r>
        <w:rPr>
          <w:spacing w:val="37"/>
        </w:rPr>
        <w:t xml:space="preserve"> </w:t>
      </w:r>
      <w:r>
        <w:rPr>
          <w:spacing w:val="-1"/>
        </w:rPr>
        <w:t>cut</w:t>
      </w:r>
      <w:r>
        <w:rPr>
          <w:spacing w:val="1"/>
        </w:rPr>
        <w:t xml:space="preserve"> </w:t>
      </w:r>
      <w:r>
        <w:rPr>
          <w:spacing w:val="-1"/>
        </w:rPr>
        <w:t>off</w:t>
      </w:r>
      <w:r>
        <w:t xml:space="preserve"> </w:t>
      </w:r>
      <w:r>
        <w:rPr>
          <w:spacing w:val="-1"/>
        </w:rPr>
        <w:t>all connections</w:t>
      </w:r>
      <w:r>
        <w:t xml:space="preserve"> </w:t>
      </w:r>
      <w:r>
        <w:rPr>
          <w:spacing w:val="-1"/>
        </w:rPr>
        <w:t>when</w:t>
      </w:r>
      <w:r>
        <w:t xml:space="preserve"> </w:t>
      </w:r>
      <w:r>
        <w:rPr>
          <w:spacing w:val="-2"/>
        </w:rPr>
        <w:t>we</w:t>
      </w:r>
      <w:r>
        <w:rPr>
          <w:spacing w:val="1"/>
        </w:rPr>
        <w:t xml:space="preserve"> </w:t>
      </w:r>
      <w:r>
        <w:rPr>
          <w:spacing w:val="-1"/>
        </w:rPr>
        <w:t>need</w:t>
      </w:r>
      <w:r>
        <w:rPr>
          <w:spacing w:val="-3"/>
        </w:rPr>
        <w:t xml:space="preserve"> </w:t>
      </w:r>
      <w:r>
        <w:rPr>
          <w:spacing w:val="-1"/>
        </w:rPr>
        <w:t>to.</w:t>
      </w:r>
      <w:r>
        <w:rPr>
          <w:spacing w:val="-3"/>
        </w:rPr>
        <w:t xml:space="preserve"> </w:t>
      </w:r>
      <w:r>
        <w:t xml:space="preserve">We </w:t>
      </w:r>
      <w:r>
        <w:rPr>
          <w:spacing w:val="-1"/>
        </w:rPr>
        <w:t>follow</w:t>
      </w:r>
      <w:r>
        <w:rPr>
          <w:spacing w:val="-2"/>
        </w:rPr>
        <w:t xml:space="preserve"> </w:t>
      </w:r>
      <w:r>
        <w:t xml:space="preserve">a </w:t>
      </w:r>
      <w:r>
        <w:rPr>
          <w:spacing w:val="-1"/>
        </w:rPr>
        <w:t>process</w:t>
      </w:r>
      <w:r>
        <w:rPr>
          <w:spacing w:val="-3"/>
        </w:rPr>
        <w:t xml:space="preserve"> </w:t>
      </w:r>
      <w:r>
        <w:rPr>
          <w:spacing w:val="-1"/>
        </w:rPr>
        <w:t>of</w:t>
      </w:r>
      <w:r>
        <w:rPr>
          <w:spacing w:val="22"/>
        </w:rPr>
        <w:t xml:space="preserve"> </w:t>
      </w:r>
      <w:r>
        <w:rPr>
          <w:spacing w:val="-1"/>
        </w:rPr>
        <w:t xml:space="preserve">cutting </w:t>
      </w:r>
      <w:r>
        <w:t>off</w:t>
      </w:r>
      <w:r>
        <w:rPr>
          <w:spacing w:val="-1"/>
        </w:rPr>
        <w:t xml:space="preserve"> </w:t>
      </w:r>
      <w:r>
        <w:t xml:space="preserve">all </w:t>
      </w:r>
      <w:r>
        <w:rPr>
          <w:spacing w:val="-1"/>
        </w:rPr>
        <w:t>connections</w:t>
      </w:r>
      <w:r>
        <w:rPr>
          <w:spacing w:val="1"/>
        </w:rPr>
        <w:t xml:space="preserve"> </w:t>
      </w:r>
      <w:r>
        <w:rPr>
          <w:spacing w:val="-2"/>
        </w:rPr>
        <w:t>with</w:t>
      </w:r>
      <w:r>
        <w:rPr>
          <w:spacing w:val="-1"/>
        </w:rPr>
        <w:t xml:space="preserve"> everyone</w:t>
      </w:r>
      <w:r>
        <w:rPr>
          <w:spacing w:val="1"/>
        </w:rPr>
        <w:t xml:space="preserve"> </w:t>
      </w:r>
      <w:r>
        <w:rPr>
          <w:spacing w:val="-2"/>
        </w:rPr>
        <w:t>we</w:t>
      </w:r>
      <w:r>
        <w:t xml:space="preserve"> </w:t>
      </w:r>
      <w:r>
        <w:rPr>
          <w:spacing w:val="-1"/>
        </w:rPr>
        <w:t>know</w:t>
      </w:r>
      <w:r>
        <w:rPr>
          <w:spacing w:val="-2"/>
        </w:rPr>
        <w:t xml:space="preserve"> </w:t>
      </w:r>
      <w:r>
        <w:t>from</w:t>
      </w:r>
      <w:r>
        <w:rPr>
          <w:spacing w:val="-3"/>
        </w:rPr>
        <w:t xml:space="preserve"> </w:t>
      </w:r>
      <w:r>
        <w:rPr>
          <w:spacing w:val="-1"/>
        </w:rPr>
        <w:t>every</w:t>
      </w:r>
      <w:r>
        <w:rPr>
          <w:spacing w:val="-2"/>
        </w:rPr>
        <w:t xml:space="preserve"> </w:t>
      </w:r>
      <w:r>
        <w:rPr>
          <w:spacing w:val="-1"/>
        </w:rPr>
        <w:t>one</w:t>
      </w:r>
      <w:r>
        <w:rPr>
          <w:spacing w:val="55"/>
        </w:rPr>
        <w:t xml:space="preserve"> </w:t>
      </w:r>
      <w:r>
        <w:rPr>
          <w:spacing w:val="-1"/>
        </w:rPr>
        <w:t>of the</w:t>
      </w:r>
      <w:r>
        <w:t xml:space="preserve"> </w:t>
      </w:r>
      <w:r>
        <w:rPr>
          <w:spacing w:val="-1"/>
        </w:rPr>
        <w:t>chakras</w:t>
      </w:r>
      <w:r>
        <w:t xml:space="preserve"> </w:t>
      </w:r>
      <w:r>
        <w:rPr>
          <w:spacing w:val="-1"/>
        </w:rPr>
        <w:t>in our</w:t>
      </w:r>
      <w:r>
        <w:t xml:space="preserve"> </w:t>
      </w:r>
      <w:r>
        <w:rPr>
          <w:spacing w:val="-1"/>
        </w:rPr>
        <w:t xml:space="preserve">bodies. </w:t>
      </w:r>
      <w:r>
        <w:t xml:space="preserve">We </w:t>
      </w:r>
      <w:r>
        <w:rPr>
          <w:spacing w:val="-1"/>
        </w:rPr>
        <w:t>learn</w:t>
      </w:r>
      <w:r>
        <w:t xml:space="preserve"> how</w:t>
      </w:r>
      <w:r>
        <w:rPr>
          <w:spacing w:val="-3"/>
        </w:rPr>
        <w:t xml:space="preserve"> </w:t>
      </w:r>
      <w:r>
        <w:rPr>
          <w:spacing w:val="-1"/>
        </w:rPr>
        <w:t>to</w:t>
      </w:r>
      <w:r>
        <w:t xml:space="preserve"> </w:t>
      </w:r>
      <w:r>
        <w:rPr>
          <w:spacing w:val="-1"/>
        </w:rPr>
        <w:t>dissolve</w:t>
      </w:r>
      <w:r>
        <w:t xml:space="preserve"> </w:t>
      </w:r>
      <w:r>
        <w:rPr>
          <w:spacing w:val="-1"/>
        </w:rPr>
        <w:t>implants.</w:t>
      </w:r>
      <w:r>
        <w:rPr>
          <w:spacing w:val="28"/>
        </w:rPr>
        <w:t xml:space="preserve"> </w:t>
      </w:r>
      <w:r>
        <w:rPr>
          <w:spacing w:val="-1"/>
        </w:rPr>
        <w:t>Then</w:t>
      </w:r>
      <w:r>
        <w:t xml:space="preserve"> </w:t>
      </w:r>
      <w:r>
        <w:rPr>
          <w:spacing w:val="-2"/>
        </w:rPr>
        <w:t>we</w:t>
      </w:r>
      <w:r>
        <w:rPr>
          <w:spacing w:val="1"/>
        </w:rPr>
        <w:t xml:space="preserve"> </w:t>
      </w:r>
      <w:r>
        <w:rPr>
          <w:spacing w:val="-1"/>
        </w:rPr>
        <w:t xml:space="preserve">learn </w:t>
      </w:r>
      <w:r>
        <w:t>how</w:t>
      </w:r>
      <w:r>
        <w:rPr>
          <w:spacing w:val="-3"/>
        </w:rPr>
        <w:t xml:space="preserve"> </w:t>
      </w:r>
      <w:r>
        <w:t>to</w:t>
      </w:r>
      <w:r>
        <w:rPr>
          <w:spacing w:val="-1"/>
        </w:rPr>
        <w:t xml:space="preserve"> connect appropriately.</w:t>
      </w:r>
      <w:r>
        <w:rPr>
          <w:spacing w:val="-2"/>
        </w:rPr>
        <w:t xml:space="preserve"> </w:t>
      </w:r>
      <w:r>
        <w:t>We</w:t>
      </w:r>
      <w:r>
        <w:rPr>
          <w:spacing w:val="-3"/>
        </w:rPr>
        <w:t xml:space="preserve"> </w:t>
      </w:r>
      <w:r>
        <w:rPr>
          <w:spacing w:val="-1"/>
        </w:rPr>
        <w:t>practice</w:t>
      </w:r>
      <w:r>
        <w:rPr>
          <w:spacing w:val="32"/>
        </w:rPr>
        <w:t xml:space="preserve"> </w:t>
      </w:r>
      <w:r>
        <w:t>connecting</w:t>
      </w:r>
      <w:r>
        <w:rPr>
          <w:spacing w:val="-1"/>
        </w:rPr>
        <w:t xml:space="preserve"> appropriately.</w:t>
      </w:r>
      <w:r>
        <w:rPr>
          <w:spacing w:val="1"/>
        </w:rPr>
        <w:t xml:space="preserve"> </w:t>
      </w:r>
      <w:r>
        <w:rPr>
          <w:spacing w:val="-1"/>
        </w:rPr>
        <w:t>Thus</w:t>
      </w:r>
      <w:r>
        <w:rPr>
          <w:spacing w:val="1"/>
        </w:rPr>
        <w:t xml:space="preserve"> </w:t>
      </w:r>
      <w:r>
        <w:t>the</w:t>
      </w:r>
      <w:r>
        <w:rPr>
          <w:spacing w:val="1"/>
        </w:rPr>
        <w:t xml:space="preserve"> </w:t>
      </w:r>
      <w:r>
        <w:rPr>
          <w:spacing w:val="-1"/>
        </w:rPr>
        <w:t>Initiations</w:t>
      </w:r>
      <w:r>
        <w:t xml:space="preserve"> of</w:t>
      </w:r>
      <w:r>
        <w:rPr>
          <w:spacing w:val="-2"/>
        </w:rPr>
        <w:t xml:space="preserve"> </w:t>
      </w:r>
      <w:r>
        <w:rPr>
          <w:spacing w:val="-1"/>
        </w:rPr>
        <w:t>Energy</w:t>
      </w:r>
      <w:r>
        <w:rPr>
          <w:spacing w:val="27"/>
        </w:rPr>
        <w:t xml:space="preserve"> </w:t>
      </w:r>
      <w:r>
        <w:rPr>
          <w:spacing w:val="-1"/>
        </w:rPr>
        <w:t>Enhancement teaches</w:t>
      </w:r>
      <w:r>
        <w:rPr>
          <w:spacing w:val="-2"/>
        </w:rPr>
        <w:t xml:space="preserve"> </w:t>
      </w:r>
      <w:r>
        <w:rPr>
          <w:spacing w:val="-1"/>
        </w:rPr>
        <w:t>the</w:t>
      </w:r>
      <w:r>
        <w:rPr>
          <w:spacing w:val="1"/>
        </w:rPr>
        <w:t xml:space="preserve"> </w:t>
      </w:r>
      <w:r>
        <w:rPr>
          <w:spacing w:val="-1"/>
        </w:rPr>
        <w:t xml:space="preserve">Mastery </w:t>
      </w:r>
      <w:r>
        <w:t>of</w:t>
      </w:r>
      <w:r>
        <w:rPr>
          <w:spacing w:val="-2"/>
        </w:rPr>
        <w:t xml:space="preserve"> </w:t>
      </w:r>
      <w:r>
        <w:rPr>
          <w:spacing w:val="-1"/>
        </w:rPr>
        <w:t>Relationships.</w:t>
      </w:r>
    </w:p>
    <w:p w:rsidR="00EA20B7" w:rsidRDefault="00877DD6">
      <w:pPr>
        <w:pStyle w:val="Corpodetexto"/>
        <w:ind w:right="147"/>
      </w:pPr>
      <w:r>
        <w:rPr>
          <w:spacing w:val="-1"/>
        </w:rPr>
        <w:t>We learn</w:t>
      </w:r>
      <w:r>
        <w:rPr>
          <w:spacing w:val="-2"/>
        </w:rPr>
        <w:t xml:space="preserve"> </w:t>
      </w:r>
      <w:r>
        <w:rPr>
          <w:spacing w:val="-1"/>
        </w:rPr>
        <w:t>how</w:t>
      </w:r>
      <w:r>
        <w:rPr>
          <w:spacing w:val="-2"/>
        </w:rPr>
        <w:t xml:space="preserve"> </w:t>
      </w:r>
      <w:r>
        <w:t xml:space="preserve">to </w:t>
      </w:r>
      <w:r>
        <w:rPr>
          <w:spacing w:val="-2"/>
        </w:rPr>
        <w:t>use</w:t>
      </w:r>
      <w:r>
        <w:t xml:space="preserve"> </w:t>
      </w:r>
      <w:r>
        <w:rPr>
          <w:spacing w:val="-1"/>
        </w:rPr>
        <w:t>these</w:t>
      </w:r>
      <w:r>
        <w:t xml:space="preserve"> </w:t>
      </w:r>
      <w:r>
        <w:rPr>
          <w:spacing w:val="-1"/>
        </w:rPr>
        <w:t>connections</w:t>
      </w:r>
      <w:r>
        <w:rPr>
          <w:spacing w:val="-2"/>
        </w:rPr>
        <w:t xml:space="preserve"> </w:t>
      </w:r>
      <w:r>
        <w:t>to</w:t>
      </w:r>
      <w:r>
        <w:rPr>
          <w:spacing w:val="-1"/>
        </w:rPr>
        <w:t xml:space="preserve"> heal</w:t>
      </w:r>
      <w:r>
        <w:rPr>
          <w:spacing w:val="-2"/>
        </w:rPr>
        <w:t xml:space="preserve"> </w:t>
      </w:r>
      <w:r>
        <w:rPr>
          <w:spacing w:val="-1"/>
        </w:rPr>
        <w:t>the</w:t>
      </w:r>
      <w:r>
        <w:t xml:space="preserve"> </w:t>
      </w:r>
      <w:r>
        <w:rPr>
          <w:spacing w:val="-1"/>
        </w:rPr>
        <w:t>people</w:t>
      </w:r>
      <w:r>
        <w:rPr>
          <w:spacing w:val="1"/>
        </w:rPr>
        <w:t xml:space="preserve"> </w:t>
      </w:r>
      <w:r>
        <w:rPr>
          <w:spacing w:val="-2"/>
        </w:rPr>
        <w:t>we</w:t>
      </w:r>
      <w:r>
        <w:rPr>
          <w:spacing w:val="45"/>
        </w:rPr>
        <w:t xml:space="preserve"> </w:t>
      </w:r>
      <w:r>
        <w:rPr>
          <w:spacing w:val="-1"/>
        </w:rPr>
        <w:t>connect to</w:t>
      </w:r>
      <w:r>
        <w:t xml:space="preserve"> </w:t>
      </w:r>
      <w:r>
        <w:rPr>
          <w:spacing w:val="-1"/>
        </w:rPr>
        <w:t>so that</w:t>
      </w:r>
      <w:r>
        <w:t xml:space="preserve"> </w:t>
      </w:r>
      <w:r>
        <w:rPr>
          <w:spacing w:val="-2"/>
        </w:rPr>
        <w:t>we</w:t>
      </w:r>
      <w:r>
        <w:rPr>
          <w:spacing w:val="1"/>
        </w:rPr>
        <w:t xml:space="preserve"> </w:t>
      </w:r>
      <w:r>
        <w:rPr>
          <w:spacing w:val="-1"/>
        </w:rPr>
        <w:t>can</w:t>
      </w:r>
      <w:r>
        <w:t xml:space="preserve"> </w:t>
      </w:r>
      <w:r>
        <w:rPr>
          <w:spacing w:val="-1"/>
        </w:rPr>
        <w:t>not</w:t>
      </w:r>
      <w:r>
        <w:rPr>
          <w:spacing w:val="-2"/>
        </w:rPr>
        <w:t xml:space="preserve"> </w:t>
      </w:r>
      <w:r>
        <w:rPr>
          <w:spacing w:val="-1"/>
        </w:rPr>
        <w:t>be</w:t>
      </w:r>
      <w:r>
        <w:t xml:space="preserve"> connected</w:t>
      </w:r>
      <w:r>
        <w:rPr>
          <w:spacing w:val="-3"/>
        </w:rPr>
        <w:t xml:space="preserve"> </w:t>
      </w:r>
      <w:r>
        <w:t>to</w:t>
      </w:r>
      <w:r>
        <w:rPr>
          <w:spacing w:val="-1"/>
        </w:rPr>
        <w:t xml:space="preserve"> anything</w:t>
      </w:r>
      <w:r>
        <w:t xml:space="preserve"> </w:t>
      </w:r>
      <w:r>
        <w:rPr>
          <w:spacing w:val="-1"/>
        </w:rPr>
        <w:t>bad.</w:t>
      </w:r>
      <w:r>
        <w:rPr>
          <w:spacing w:val="25"/>
        </w:rPr>
        <w:t xml:space="preserve"> </w:t>
      </w:r>
      <w:r>
        <w:rPr>
          <w:spacing w:val="-1"/>
        </w:rPr>
        <w:t>Healing</w:t>
      </w:r>
      <w:r>
        <w:t xml:space="preserve"> </w:t>
      </w:r>
      <w:r>
        <w:rPr>
          <w:spacing w:val="-1"/>
        </w:rPr>
        <w:t>the</w:t>
      </w:r>
      <w:r>
        <w:rPr>
          <w:spacing w:val="-2"/>
        </w:rPr>
        <w:t xml:space="preserve"> </w:t>
      </w:r>
      <w:r>
        <w:rPr>
          <w:spacing w:val="-1"/>
        </w:rPr>
        <w:t>person</w:t>
      </w:r>
      <w:r>
        <w:t xml:space="preserve"> </w:t>
      </w:r>
      <w:r>
        <w:rPr>
          <w:spacing w:val="-1"/>
        </w:rPr>
        <w:t>means</w:t>
      </w:r>
      <w:r>
        <w:t xml:space="preserve"> </w:t>
      </w:r>
      <w:r>
        <w:rPr>
          <w:spacing w:val="-1"/>
        </w:rPr>
        <w:t>dissolving</w:t>
      </w:r>
      <w:r>
        <w:t xml:space="preserve"> </w:t>
      </w:r>
      <w:r>
        <w:rPr>
          <w:spacing w:val="-1"/>
        </w:rPr>
        <w:t>their</w:t>
      </w:r>
      <w:r>
        <w:t xml:space="preserve"> </w:t>
      </w:r>
      <w:r>
        <w:rPr>
          <w:spacing w:val="-1"/>
        </w:rPr>
        <w:t>negativity</w:t>
      </w:r>
      <w:r>
        <w:rPr>
          <w:spacing w:val="-3"/>
        </w:rPr>
        <w:t xml:space="preserve"> </w:t>
      </w:r>
      <w:r>
        <w:rPr>
          <w:spacing w:val="-1"/>
        </w:rPr>
        <w:t>or</w:t>
      </w:r>
      <w:r>
        <w:t xml:space="preserve"> </w:t>
      </w:r>
      <w:r>
        <w:rPr>
          <w:spacing w:val="-1"/>
        </w:rPr>
        <w:t>negative</w:t>
      </w:r>
      <w:r>
        <w:rPr>
          <w:spacing w:val="23"/>
        </w:rPr>
        <w:t xml:space="preserve"> </w:t>
      </w:r>
      <w:r>
        <w:rPr>
          <w:spacing w:val="-1"/>
        </w:rPr>
        <w:t>Ancient</w:t>
      </w:r>
      <w:r>
        <w:t xml:space="preserve"> </w:t>
      </w:r>
      <w:r>
        <w:rPr>
          <w:spacing w:val="-2"/>
        </w:rPr>
        <w:t>Karma.</w:t>
      </w:r>
      <w:r>
        <w:rPr>
          <w:spacing w:val="-1"/>
        </w:rPr>
        <w:t xml:space="preserve"> </w:t>
      </w:r>
      <w:r>
        <w:t xml:space="preserve">We </w:t>
      </w:r>
      <w:r>
        <w:rPr>
          <w:spacing w:val="-1"/>
        </w:rPr>
        <w:t>healed</w:t>
      </w:r>
      <w:r>
        <w:rPr>
          <w:spacing w:val="-2"/>
        </w:rPr>
        <w:t xml:space="preserve"> </w:t>
      </w:r>
      <w:r>
        <w:rPr>
          <w:spacing w:val="-1"/>
        </w:rPr>
        <w:t>all of our</w:t>
      </w:r>
      <w:r>
        <w:t xml:space="preserve"> </w:t>
      </w:r>
      <w:r>
        <w:rPr>
          <w:spacing w:val="-2"/>
        </w:rPr>
        <w:t>Karma</w:t>
      </w:r>
      <w:r>
        <w:rPr>
          <w:spacing w:val="1"/>
        </w:rPr>
        <w:t xml:space="preserve"> </w:t>
      </w:r>
      <w:r>
        <w:rPr>
          <w:spacing w:val="-1"/>
        </w:rPr>
        <w:t>in this</w:t>
      </w:r>
      <w:r>
        <w:t xml:space="preserve"> </w:t>
      </w:r>
      <w:r>
        <w:rPr>
          <w:spacing w:val="-1"/>
        </w:rPr>
        <w:t>Lifetime</w:t>
      </w:r>
      <w:r>
        <w:rPr>
          <w:spacing w:val="1"/>
        </w:rPr>
        <w:t xml:space="preserve"> </w:t>
      </w:r>
      <w:r>
        <w:rPr>
          <w:spacing w:val="-1"/>
        </w:rPr>
        <w:t>and all</w:t>
      </w:r>
      <w:r>
        <w:rPr>
          <w:spacing w:val="36"/>
        </w:rPr>
        <w:t xml:space="preserve"> </w:t>
      </w:r>
      <w:r>
        <w:rPr>
          <w:spacing w:val="-1"/>
        </w:rPr>
        <w:t>of our</w:t>
      </w:r>
      <w:r>
        <w:rPr>
          <w:spacing w:val="1"/>
        </w:rPr>
        <w:t xml:space="preserve"> </w:t>
      </w:r>
      <w:r>
        <w:rPr>
          <w:spacing w:val="-1"/>
        </w:rPr>
        <w:t>past</w:t>
      </w:r>
      <w:r>
        <w:t xml:space="preserve"> </w:t>
      </w:r>
      <w:r>
        <w:rPr>
          <w:spacing w:val="-1"/>
        </w:rPr>
        <w:t>lifetimes with</w:t>
      </w:r>
      <w:r>
        <w:t xml:space="preserve"> </w:t>
      </w:r>
      <w:r>
        <w:rPr>
          <w:spacing w:val="-1"/>
        </w:rPr>
        <w:t xml:space="preserve">Energy Enhancement </w:t>
      </w:r>
      <w:r>
        <w:t>Level</w:t>
      </w:r>
      <w:r>
        <w:rPr>
          <w:spacing w:val="-2"/>
        </w:rPr>
        <w:t xml:space="preserve"> </w:t>
      </w:r>
      <w:r>
        <w:rPr>
          <w:spacing w:val="-1"/>
        </w:rPr>
        <w:t>2. Now</w:t>
      </w:r>
      <w:r>
        <w:t xml:space="preserve"> </w:t>
      </w:r>
      <w:r>
        <w:rPr>
          <w:spacing w:val="-2"/>
        </w:rPr>
        <w:t>we</w:t>
      </w:r>
      <w:r>
        <w:rPr>
          <w:spacing w:val="37"/>
        </w:rPr>
        <w:t xml:space="preserve"> </w:t>
      </w:r>
      <w:r>
        <w:t>learn</w:t>
      </w:r>
      <w:r>
        <w:rPr>
          <w:spacing w:val="-1"/>
        </w:rPr>
        <w:t xml:space="preserve"> </w:t>
      </w:r>
      <w:r>
        <w:t>how</w:t>
      </w:r>
      <w:r>
        <w:rPr>
          <w:spacing w:val="-3"/>
        </w:rPr>
        <w:t xml:space="preserve"> </w:t>
      </w:r>
      <w:r>
        <w:t>to</w:t>
      </w:r>
      <w:r>
        <w:rPr>
          <w:spacing w:val="-1"/>
        </w:rPr>
        <w:t xml:space="preserve"> perform</w:t>
      </w:r>
      <w:r>
        <w:rPr>
          <w:spacing w:val="-4"/>
        </w:rPr>
        <w:t xml:space="preserve"> </w:t>
      </w:r>
      <w:r>
        <w:t>the</w:t>
      </w:r>
      <w:r>
        <w:rPr>
          <w:spacing w:val="-1"/>
        </w:rPr>
        <w:t xml:space="preserve"> same</w:t>
      </w:r>
      <w:r>
        <w:t xml:space="preserve"> </w:t>
      </w:r>
      <w:r>
        <w:rPr>
          <w:spacing w:val="-1"/>
        </w:rPr>
        <w:t>service</w:t>
      </w:r>
      <w:r>
        <w:t xml:space="preserve"> </w:t>
      </w:r>
      <w:r>
        <w:rPr>
          <w:spacing w:val="-1"/>
        </w:rPr>
        <w:t>for</w:t>
      </w:r>
      <w:r>
        <w:t xml:space="preserve"> </w:t>
      </w:r>
      <w:r>
        <w:rPr>
          <w:spacing w:val="-1"/>
        </w:rPr>
        <w:t>others. Through the</w:t>
      </w:r>
      <w:r>
        <w:rPr>
          <w:spacing w:val="31"/>
        </w:rPr>
        <w:t xml:space="preserve"> </w:t>
      </w:r>
      <w:r>
        <w:rPr>
          <w:spacing w:val="-1"/>
        </w:rPr>
        <w:t>Initiations</w:t>
      </w:r>
      <w:r>
        <w:t xml:space="preserve"> of</w:t>
      </w:r>
      <w:r>
        <w:rPr>
          <w:spacing w:val="-2"/>
        </w:rPr>
        <w:t xml:space="preserve"> </w:t>
      </w:r>
      <w:r>
        <w:rPr>
          <w:spacing w:val="-1"/>
        </w:rPr>
        <w:t>Energy</w:t>
      </w:r>
      <w:r>
        <w:rPr>
          <w:spacing w:val="-2"/>
        </w:rPr>
        <w:t xml:space="preserve"> </w:t>
      </w:r>
      <w:r>
        <w:rPr>
          <w:spacing w:val="-1"/>
        </w:rPr>
        <w:t>Enhancement</w:t>
      </w:r>
      <w:r>
        <w:t xml:space="preserve"> </w:t>
      </w:r>
      <w:r>
        <w:rPr>
          <w:spacing w:val="-2"/>
        </w:rPr>
        <w:t>we</w:t>
      </w:r>
      <w:r>
        <w:t xml:space="preserve"> </w:t>
      </w:r>
      <w:r>
        <w:rPr>
          <w:spacing w:val="-1"/>
        </w:rPr>
        <w:t>overcome</w:t>
      </w:r>
      <w:r>
        <w:t xml:space="preserve"> </w:t>
      </w:r>
      <w:r>
        <w:rPr>
          <w:spacing w:val="-1"/>
        </w:rPr>
        <w:t>the</w:t>
      </w:r>
      <w:r>
        <w:t xml:space="preserve"> </w:t>
      </w:r>
      <w:r>
        <w:rPr>
          <w:spacing w:val="-1"/>
        </w:rPr>
        <w:t xml:space="preserve">objections </w:t>
      </w:r>
      <w:r>
        <w:t>to</w:t>
      </w:r>
      <w:r>
        <w:rPr>
          <w:spacing w:val="35"/>
        </w:rPr>
        <w:t xml:space="preserve"> </w:t>
      </w:r>
      <w:r>
        <w:rPr>
          <w:spacing w:val="-1"/>
        </w:rPr>
        <w:t>connections</w:t>
      </w:r>
      <w:r>
        <w:t xml:space="preserve"> </w:t>
      </w:r>
      <w:r>
        <w:rPr>
          <w:spacing w:val="-1"/>
        </w:rPr>
        <w:t>whi</w:t>
      </w:r>
      <w:r>
        <w:rPr>
          <w:spacing w:val="-1"/>
        </w:rPr>
        <w:t>ch</w:t>
      </w:r>
      <w:r>
        <w:rPr>
          <w:spacing w:val="1"/>
        </w:rPr>
        <w:t xml:space="preserve"> </w:t>
      </w:r>
      <w:r>
        <w:rPr>
          <w:spacing w:val="-2"/>
        </w:rPr>
        <w:t>we</w:t>
      </w:r>
      <w:r>
        <w:t xml:space="preserve"> read</w:t>
      </w:r>
      <w:r>
        <w:rPr>
          <w:spacing w:val="-1"/>
        </w:rPr>
        <w:t xml:space="preserve"> about</w:t>
      </w:r>
      <w:r>
        <w:t xml:space="preserve"> </w:t>
      </w:r>
      <w:r>
        <w:rPr>
          <w:spacing w:val="-1"/>
        </w:rPr>
        <w:t>above through</w:t>
      </w:r>
      <w:r>
        <w:rPr>
          <w:spacing w:val="-2"/>
        </w:rPr>
        <w:t xml:space="preserve"> </w:t>
      </w:r>
      <w:r>
        <w:rPr>
          <w:spacing w:val="-1"/>
        </w:rPr>
        <w:t>the ability</w:t>
      </w:r>
      <w:r>
        <w:rPr>
          <w:spacing w:val="-3"/>
        </w:rPr>
        <w:t xml:space="preserve"> </w:t>
      </w:r>
      <w:r>
        <w:t>to</w:t>
      </w:r>
      <w:r>
        <w:rPr>
          <w:spacing w:val="47"/>
        </w:rPr>
        <w:t xml:space="preserve"> </w:t>
      </w:r>
      <w:r>
        <w:rPr>
          <w:spacing w:val="-1"/>
        </w:rPr>
        <w:t>Master each connection.</w:t>
      </w:r>
    </w:p>
    <w:p w:rsidR="00EA20B7" w:rsidRDefault="00877DD6">
      <w:pPr>
        <w:pStyle w:val="Corpodetexto"/>
        <w:spacing w:before="121"/>
        <w:ind w:right="147"/>
      </w:pPr>
      <w:r>
        <w:rPr>
          <w:spacing w:val="-1"/>
        </w:rPr>
        <w:t>In Energy Enhancement Mastery of Relationships</w:t>
      </w:r>
      <w:r>
        <w:rPr>
          <w:spacing w:val="1"/>
        </w:rPr>
        <w:t xml:space="preserve"> </w:t>
      </w:r>
      <w:r>
        <w:rPr>
          <w:spacing w:val="-2"/>
        </w:rPr>
        <w:t>we</w:t>
      </w:r>
      <w:r>
        <w:rPr>
          <w:spacing w:val="1"/>
        </w:rPr>
        <w:t xml:space="preserve"> </w:t>
      </w:r>
      <w:r>
        <w:rPr>
          <w:spacing w:val="-1"/>
        </w:rPr>
        <w:t>learn how</w:t>
      </w:r>
      <w:r>
        <w:rPr>
          <w:spacing w:val="-2"/>
        </w:rPr>
        <w:t xml:space="preserve"> </w:t>
      </w:r>
      <w:r>
        <w:t>to</w:t>
      </w:r>
      <w:r>
        <w:rPr>
          <w:spacing w:val="37"/>
        </w:rPr>
        <w:t xml:space="preserve"> </w:t>
      </w:r>
      <w:r>
        <w:rPr>
          <w:spacing w:val="-1"/>
        </w:rPr>
        <w:t>connect and</w:t>
      </w:r>
      <w:r>
        <w:rPr>
          <w:spacing w:val="-2"/>
        </w:rPr>
        <w:t xml:space="preserve"> </w:t>
      </w:r>
      <w:r>
        <w:rPr>
          <w:spacing w:val="-1"/>
        </w:rPr>
        <w:t xml:space="preserve">disconnect </w:t>
      </w:r>
      <w:r>
        <w:rPr>
          <w:spacing w:val="-2"/>
        </w:rPr>
        <w:t>appropriately.</w:t>
      </w:r>
      <w:r>
        <w:rPr>
          <w:spacing w:val="-1"/>
        </w:rPr>
        <w:t xml:space="preserve"> </w:t>
      </w:r>
      <w:r>
        <w:t>We</w:t>
      </w:r>
      <w:r>
        <w:rPr>
          <w:spacing w:val="1"/>
        </w:rPr>
        <w:t xml:space="preserve"> </w:t>
      </w:r>
      <w:r>
        <w:rPr>
          <w:spacing w:val="-1"/>
        </w:rPr>
        <w:t xml:space="preserve">learn that </w:t>
      </w:r>
      <w:r>
        <w:t>WE</w:t>
      </w:r>
      <w:r>
        <w:rPr>
          <w:spacing w:val="-2"/>
        </w:rPr>
        <w:t xml:space="preserve"> </w:t>
      </w:r>
      <w:r>
        <w:rPr>
          <w:spacing w:val="-1"/>
        </w:rPr>
        <w:t>are</w:t>
      </w:r>
      <w:r>
        <w:rPr>
          <w:spacing w:val="40"/>
        </w:rPr>
        <w:t xml:space="preserve"> </w:t>
      </w:r>
      <w:r>
        <w:rPr>
          <w:spacing w:val="-1"/>
        </w:rPr>
        <w:t xml:space="preserve">responsible </w:t>
      </w:r>
      <w:r>
        <w:t>for</w:t>
      </w:r>
      <w:r>
        <w:rPr>
          <w:spacing w:val="-1"/>
        </w:rPr>
        <w:t xml:space="preserve"> </w:t>
      </w:r>
      <w:r>
        <w:t>the</w:t>
      </w:r>
      <w:r>
        <w:rPr>
          <w:spacing w:val="-1"/>
        </w:rPr>
        <w:t xml:space="preserve"> health</w:t>
      </w:r>
      <w:r>
        <w:t xml:space="preserve"> of</w:t>
      </w:r>
      <w:r>
        <w:rPr>
          <w:spacing w:val="-1"/>
        </w:rPr>
        <w:t xml:space="preserve"> </w:t>
      </w:r>
      <w:r>
        <w:t>all</w:t>
      </w:r>
      <w:r>
        <w:rPr>
          <w:spacing w:val="-1"/>
        </w:rPr>
        <w:t xml:space="preserve"> our</w:t>
      </w:r>
      <w:r>
        <w:t xml:space="preserve"> </w:t>
      </w:r>
      <w:r>
        <w:rPr>
          <w:spacing w:val="-1"/>
        </w:rPr>
        <w:t xml:space="preserve">relationships. </w:t>
      </w:r>
      <w:r>
        <w:t xml:space="preserve">We </w:t>
      </w:r>
      <w:r>
        <w:rPr>
          <w:spacing w:val="-1"/>
        </w:rPr>
        <w:t xml:space="preserve">learn </w:t>
      </w:r>
      <w:r>
        <w:t>how</w:t>
      </w:r>
      <w:r>
        <w:rPr>
          <w:spacing w:val="-3"/>
        </w:rPr>
        <w:t xml:space="preserve"> </w:t>
      </w:r>
      <w:r>
        <w:t>to</w:t>
      </w:r>
      <w:r>
        <w:rPr>
          <w:spacing w:val="49"/>
        </w:rPr>
        <w:t xml:space="preserve"> </w:t>
      </w:r>
      <w:r>
        <w:rPr>
          <w:spacing w:val="-1"/>
        </w:rPr>
        <w:t xml:space="preserve">use </w:t>
      </w:r>
      <w:r>
        <w:t xml:space="preserve">the </w:t>
      </w:r>
      <w:r>
        <w:rPr>
          <w:spacing w:val="-1"/>
        </w:rPr>
        <w:t xml:space="preserve">Light </w:t>
      </w:r>
      <w:r>
        <w:t>of</w:t>
      </w:r>
      <w:r>
        <w:rPr>
          <w:spacing w:val="-1"/>
        </w:rPr>
        <w:t xml:space="preserve"> the</w:t>
      </w:r>
      <w:r>
        <w:t xml:space="preserve"> </w:t>
      </w:r>
      <w:r>
        <w:rPr>
          <w:spacing w:val="-1"/>
        </w:rPr>
        <w:t xml:space="preserve">Soul </w:t>
      </w:r>
      <w:r>
        <w:t xml:space="preserve">to </w:t>
      </w:r>
      <w:r>
        <w:rPr>
          <w:spacing w:val="-1"/>
        </w:rPr>
        <w:t xml:space="preserve">dispel </w:t>
      </w:r>
      <w:r>
        <w:t>all</w:t>
      </w:r>
      <w:r>
        <w:rPr>
          <w:spacing w:val="-2"/>
        </w:rPr>
        <w:t xml:space="preserve"> </w:t>
      </w:r>
      <w:r>
        <w:rPr>
          <w:spacing w:val="-1"/>
        </w:rPr>
        <w:t>ancient</w:t>
      </w:r>
      <w:r>
        <w:t xml:space="preserve"> </w:t>
      </w:r>
      <w:r>
        <w:rPr>
          <w:spacing w:val="-1"/>
        </w:rPr>
        <w:t>negativity</w:t>
      </w:r>
      <w:r>
        <w:rPr>
          <w:spacing w:val="-2"/>
        </w:rPr>
        <w:t xml:space="preserve"> </w:t>
      </w:r>
      <w:r>
        <w:t>in</w:t>
      </w:r>
      <w:r>
        <w:rPr>
          <w:spacing w:val="-2"/>
        </w:rPr>
        <w:t xml:space="preserve"> </w:t>
      </w:r>
      <w:r>
        <w:rPr>
          <w:spacing w:val="-1"/>
        </w:rPr>
        <w:t>those</w:t>
      </w:r>
      <w:r>
        <w:t xml:space="preserve"> </w:t>
      </w:r>
      <w:r>
        <w:rPr>
          <w:spacing w:val="-2"/>
        </w:rPr>
        <w:t>we</w:t>
      </w:r>
      <w:r>
        <w:rPr>
          <w:spacing w:val="41"/>
        </w:rPr>
        <w:t xml:space="preserve"> </w:t>
      </w:r>
      <w:r>
        <w:rPr>
          <w:spacing w:val="-1"/>
        </w:rPr>
        <w:t>are connected</w:t>
      </w:r>
      <w:r>
        <w:rPr>
          <w:spacing w:val="-2"/>
        </w:rPr>
        <w:t xml:space="preserve"> </w:t>
      </w:r>
      <w:r>
        <w:t>to,</w:t>
      </w:r>
      <w:r>
        <w:rPr>
          <w:spacing w:val="-1"/>
        </w:rPr>
        <w:t xml:space="preserve"> ALL </w:t>
      </w:r>
      <w:r>
        <w:t>OUR</w:t>
      </w:r>
      <w:r>
        <w:rPr>
          <w:spacing w:val="-1"/>
        </w:rPr>
        <w:t xml:space="preserve"> RELATIONSHIPS.</w:t>
      </w:r>
      <w:r>
        <w:rPr>
          <w:spacing w:val="1"/>
        </w:rPr>
        <w:t xml:space="preserve"> </w:t>
      </w:r>
      <w:r>
        <w:rPr>
          <w:spacing w:val="-1"/>
        </w:rPr>
        <w:t>This</w:t>
      </w:r>
      <w:r>
        <w:rPr>
          <w:spacing w:val="1"/>
        </w:rPr>
        <w:t xml:space="preserve"> </w:t>
      </w:r>
      <w:r>
        <w:rPr>
          <w:spacing w:val="-1"/>
        </w:rPr>
        <w:t>is</w:t>
      </w:r>
      <w:r>
        <w:rPr>
          <w:spacing w:val="-2"/>
        </w:rPr>
        <w:t xml:space="preserve"> </w:t>
      </w:r>
      <w:r>
        <w:rPr>
          <w:spacing w:val="-1"/>
        </w:rPr>
        <w:t>the true</w:t>
      </w:r>
      <w:r>
        <w:rPr>
          <w:spacing w:val="33"/>
        </w:rPr>
        <w:t xml:space="preserve"> </w:t>
      </w:r>
      <w:r>
        <w:rPr>
          <w:spacing w:val="-1"/>
        </w:rPr>
        <w:t>meaning of</w:t>
      </w:r>
      <w:r>
        <w:rPr>
          <w:spacing w:val="-2"/>
        </w:rPr>
        <w:t xml:space="preserve"> </w:t>
      </w:r>
      <w:r>
        <w:rPr>
          <w:spacing w:val="-1"/>
        </w:rPr>
        <w:t>“Forgiveness”</w:t>
      </w:r>
      <w:r>
        <w:rPr>
          <w:spacing w:val="-2"/>
        </w:rPr>
        <w:t xml:space="preserve"> </w:t>
      </w:r>
      <w:r>
        <w:rPr>
          <w:spacing w:val="-1"/>
        </w:rPr>
        <w:t>it</w:t>
      </w:r>
      <w:r>
        <w:rPr>
          <w:spacing w:val="2"/>
        </w:rPr>
        <w:t xml:space="preserve"> </w:t>
      </w:r>
      <w:r>
        <w:rPr>
          <w:spacing w:val="-1"/>
        </w:rPr>
        <w:t>is not something</w:t>
      </w:r>
      <w:r>
        <w:rPr>
          <w:spacing w:val="1"/>
        </w:rPr>
        <w:t xml:space="preserve"> </w:t>
      </w:r>
      <w:r>
        <w:rPr>
          <w:spacing w:val="-2"/>
        </w:rPr>
        <w:t>we</w:t>
      </w:r>
      <w:r>
        <w:t xml:space="preserve"> </w:t>
      </w:r>
      <w:r>
        <w:rPr>
          <w:spacing w:val="-1"/>
        </w:rPr>
        <w:t>decide</w:t>
      </w:r>
      <w:r>
        <w:t xml:space="preserve"> </w:t>
      </w:r>
      <w:r>
        <w:rPr>
          <w:spacing w:val="-1"/>
        </w:rPr>
        <w:t>to do</w:t>
      </w:r>
      <w:r>
        <w:rPr>
          <w:spacing w:val="32"/>
        </w:rPr>
        <w:t xml:space="preserve"> </w:t>
      </w:r>
      <w:r>
        <w:rPr>
          <w:spacing w:val="-1"/>
        </w:rPr>
        <w:t>mentally.</w:t>
      </w:r>
      <w:r>
        <w:t xml:space="preserve"> </w:t>
      </w:r>
      <w:r>
        <w:rPr>
          <w:spacing w:val="-1"/>
        </w:rPr>
        <w:t>It</w:t>
      </w:r>
      <w:r>
        <w:rPr>
          <w:spacing w:val="2"/>
        </w:rPr>
        <w:t xml:space="preserve"> </w:t>
      </w:r>
      <w:r>
        <w:rPr>
          <w:spacing w:val="-1"/>
        </w:rPr>
        <w:t>is</w:t>
      </w:r>
      <w:r>
        <w:t xml:space="preserve"> </w:t>
      </w:r>
      <w:r>
        <w:rPr>
          <w:spacing w:val="-2"/>
        </w:rPr>
        <w:t>something</w:t>
      </w:r>
      <w:r>
        <w:rPr>
          <w:spacing w:val="1"/>
        </w:rPr>
        <w:t xml:space="preserve"> </w:t>
      </w:r>
      <w:r>
        <w:rPr>
          <w:spacing w:val="-2"/>
        </w:rPr>
        <w:t>we</w:t>
      </w:r>
      <w:r>
        <w:rPr>
          <w:spacing w:val="1"/>
        </w:rPr>
        <w:t xml:space="preserve"> </w:t>
      </w:r>
      <w:r>
        <w:rPr>
          <w:spacing w:val="-1"/>
        </w:rPr>
        <w:t>do</w:t>
      </w:r>
      <w:r>
        <w:t xml:space="preserve"> </w:t>
      </w:r>
      <w:r>
        <w:rPr>
          <w:spacing w:val="-1"/>
        </w:rPr>
        <w:t>psychically</w:t>
      </w:r>
      <w:r>
        <w:rPr>
          <w:spacing w:val="-3"/>
        </w:rPr>
        <w:t xml:space="preserve"> </w:t>
      </w:r>
      <w:r>
        <w:t>to</w:t>
      </w:r>
      <w:r>
        <w:rPr>
          <w:spacing w:val="-1"/>
        </w:rPr>
        <w:t xml:space="preserve"> take</w:t>
      </w:r>
      <w:r>
        <w:t xml:space="preserve"> </w:t>
      </w:r>
      <w:r>
        <w:rPr>
          <w:spacing w:val="-1"/>
        </w:rPr>
        <w:t>back,</w:t>
      </w:r>
      <w:r>
        <w:rPr>
          <w:spacing w:val="-2"/>
        </w:rPr>
        <w:t xml:space="preserve"> </w:t>
      </w:r>
      <w:r>
        <w:rPr>
          <w:spacing w:val="-1"/>
        </w:rPr>
        <w:t>to</w:t>
      </w:r>
      <w:r>
        <w:rPr>
          <w:spacing w:val="28"/>
        </w:rPr>
        <w:t xml:space="preserve"> </w:t>
      </w:r>
      <w:r>
        <w:rPr>
          <w:spacing w:val="-1"/>
        </w:rPr>
        <w:t>transmute,</w:t>
      </w:r>
      <w:r>
        <w:rPr>
          <w:spacing w:val="-2"/>
        </w:rPr>
        <w:t xml:space="preserve"> </w:t>
      </w:r>
      <w:r>
        <w:t xml:space="preserve">to </w:t>
      </w:r>
      <w:r>
        <w:rPr>
          <w:spacing w:val="-1"/>
        </w:rPr>
        <w:t xml:space="preserve">dissolve </w:t>
      </w:r>
      <w:r>
        <w:t>the</w:t>
      </w:r>
      <w:r>
        <w:rPr>
          <w:spacing w:val="-1"/>
        </w:rPr>
        <w:t xml:space="preserve"> ancient negativity</w:t>
      </w:r>
      <w:r>
        <w:rPr>
          <w:spacing w:val="-2"/>
        </w:rPr>
        <w:t xml:space="preserve"> </w:t>
      </w:r>
      <w:r>
        <w:t>caused</w:t>
      </w:r>
      <w:r>
        <w:rPr>
          <w:spacing w:val="-1"/>
        </w:rPr>
        <w:t xml:space="preserve"> </w:t>
      </w:r>
      <w:r>
        <w:t>by</w:t>
      </w:r>
      <w:r>
        <w:rPr>
          <w:spacing w:val="-2"/>
        </w:rPr>
        <w:t xml:space="preserve"> </w:t>
      </w:r>
      <w:r>
        <w:rPr>
          <w:spacing w:val="-1"/>
        </w:rPr>
        <w:t>our</w:t>
      </w:r>
      <w:r>
        <w:t xml:space="preserve"> bad</w:t>
      </w:r>
      <w:r>
        <w:rPr>
          <w:spacing w:val="55"/>
        </w:rPr>
        <w:t xml:space="preserve"> </w:t>
      </w:r>
      <w:r>
        <w:rPr>
          <w:spacing w:val="-1"/>
        </w:rPr>
        <w:t>actions</w:t>
      </w:r>
      <w:r>
        <w:rPr>
          <w:spacing w:val="-2"/>
        </w:rPr>
        <w:t xml:space="preserve"> </w:t>
      </w:r>
      <w:r>
        <w:rPr>
          <w:spacing w:val="-1"/>
        </w:rPr>
        <w:t>in the</w:t>
      </w:r>
      <w:r>
        <w:t xml:space="preserve"> </w:t>
      </w:r>
      <w:r>
        <w:rPr>
          <w:spacing w:val="-1"/>
        </w:rPr>
        <w:t>past,</w:t>
      </w:r>
      <w:r>
        <w:t xml:space="preserve"> </w:t>
      </w:r>
      <w:r>
        <w:rPr>
          <w:spacing w:val="-1"/>
        </w:rPr>
        <w:t xml:space="preserve">so that all this ancient evil </w:t>
      </w:r>
      <w:r>
        <w:rPr>
          <w:spacing w:val="-2"/>
        </w:rPr>
        <w:t>karma</w:t>
      </w:r>
      <w:r>
        <w:rPr>
          <w:spacing w:val="2"/>
        </w:rPr>
        <w:t xml:space="preserve"> </w:t>
      </w:r>
      <w:r>
        <w:rPr>
          <w:spacing w:val="-2"/>
        </w:rPr>
        <w:t>will</w:t>
      </w:r>
      <w:r>
        <w:t xml:space="preserve"> </w:t>
      </w:r>
      <w:r>
        <w:rPr>
          <w:spacing w:val="-1"/>
        </w:rPr>
        <w:t>not</w:t>
      </w:r>
      <w:r>
        <w:t xml:space="preserve"> </w:t>
      </w:r>
      <w:r>
        <w:rPr>
          <w:spacing w:val="-2"/>
        </w:rPr>
        <w:t>come</w:t>
      </w:r>
      <w:r>
        <w:rPr>
          <w:spacing w:val="51"/>
        </w:rPr>
        <w:t xml:space="preserve"> </w:t>
      </w:r>
      <w:r>
        <w:rPr>
          <w:spacing w:val="-1"/>
        </w:rPr>
        <w:t>back</w:t>
      </w:r>
      <w:r>
        <w:rPr>
          <w:spacing w:val="-2"/>
        </w:rPr>
        <w:t xml:space="preserve"> </w:t>
      </w:r>
      <w:r>
        <w:t>to</w:t>
      </w:r>
      <w:r>
        <w:rPr>
          <w:spacing w:val="-1"/>
        </w:rPr>
        <w:t xml:space="preserve"> haunt</w:t>
      </w:r>
      <w:r>
        <w:rPr>
          <w:spacing w:val="1"/>
        </w:rPr>
        <w:t xml:space="preserve"> </w:t>
      </w:r>
      <w:r>
        <w:rPr>
          <w:spacing w:val="-1"/>
        </w:rPr>
        <w:t>us</w:t>
      </w:r>
      <w:r>
        <w:t xml:space="preserve"> </w:t>
      </w:r>
      <w:r>
        <w:rPr>
          <w:spacing w:val="-1"/>
        </w:rPr>
        <w:t>in</w:t>
      </w:r>
      <w:r>
        <w:rPr>
          <w:spacing w:val="-2"/>
        </w:rPr>
        <w:t xml:space="preserve"> </w:t>
      </w:r>
      <w:r>
        <w:t>this</w:t>
      </w:r>
      <w:r>
        <w:rPr>
          <w:spacing w:val="-2"/>
        </w:rPr>
        <w:t xml:space="preserve"> </w:t>
      </w:r>
      <w:r>
        <w:rPr>
          <w:spacing w:val="-1"/>
        </w:rPr>
        <w:t>lifetime</w:t>
      </w:r>
      <w:r>
        <w:t xml:space="preserve"> and</w:t>
      </w:r>
      <w:r>
        <w:rPr>
          <w:spacing w:val="-2"/>
        </w:rPr>
        <w:t xml:space="preserve"> </w:t>
      </w:r>
      <w:r>
        <w:rPr>
          <w:spacing w:val="-1"/>
        </w:rPr>
        <w:t>in</w:t>
      </w:r>
      <w:r>
        <w:rPr>
          <w:spacing w:val="-2"/>
        </w:rPr>
        <w:t xml:space="preserve"> </w:t>
      </w:r>
      <w:r>
        <w:rPr>
          <w:spacing w:val="-1"/>
        </w:rPr>
        <w:t>the</w:t>
      </w:r>
      <w:r>
        <w:rPr>
          <w:spacing w:val="1"/>
        </w:rPr>
        <w:t xml:space="preserve"> </w:t>
      </w:r>
      <w:r>
        <w:rPr>
          <w:spacing w:val="-1"/>
        </w:rPr>
        <w:t>future.</w:t>
      </w:r>
    </w:p>
    <w:p w:rsidR="00EA20B7" w:rsidRDefault="00877DD6">
      <w:pPr>
        <w:pStyle w:val="Corpodetexto"/>
        <w:spacing w:before="121"/>
        <w:ind w:right="147"/>
      </w:pPr>
      <w:r>
        <w:rPr>
          <w:spacing w:val="-1"/>
        </w:rPr>
        <w:t>In this</w:t>
      </w:r>
      <w:r>
        <w:t xml:space="preserve"> </w:t>
      </w:r>
      <w:r>
        <w:rPr>
          <w:spacing w:val="-2"/>
        </w:rPr>
        <w:t>same</w:t>
      </w:r>
      <w:r>
        <w:rPr>
          <w:spacing w:val="1"/>
        </w:rPr>
        <w:t xml:space="preserve"> </w:t>
      </w:r>
      <w:r>
        <w:rPr>
          <w:spacing w:val="-2"/>
        </w:rPr>
        <w:t xml:space="preserve">way </w:t>
      </w:r>
      <w:r>
        <w:rPr>
          <w:spacing w:val="-1"/>
        </w:rPr>
        <w:t>in</w:t>
      </w:r>
      <w:r>
        <w:t xml:space="preserve"> </w:t>
      </w:r>
      <w:r>
        <w:rPr>
          <w:spacing w:val="-1"/>
        </w:rPr>
        <w:t>Energy</w:t>
      </w:r>
      <w:r>
        <w:rPr>
          <w:spacing w:val="-2"/>
        </w:rPr>
        <w:t xml:space="preserve"> </w:t>
      </w:r>
      <w:r>
        <w:rPr>
          <w:spacing w:val="-1"/>
        </w:rPr>
        <w:t>Enhancement</w:t>
      </w:r>
      <w:r>
        <w:rPr>
          <w:spacing w:val="2"/>
        </w:rPr>
        <w:t xml:space="preserve"> </w:t>
      </w:r>
      <w:r>
        <w:rPr>
          <w:spacing w:val="-2"/>
        </w:rPr>
        <w:t>we</w:t>
      </w:r>
      <w:r>
        <w:rPr>
          <w:spacing w:val="1"/>
        </w:rPr>
        <w:t xml:space="preserve"> </w:t>
      </w:r>
      <w:r>
        <w:rPr>
          <w:spacing w:val="-1"/>
        </w:rPr>
        <w:t>learn</w:t>
      </w:r>
      <w:r>
        <w:t xml:space="preserve"> how</w:t>
      </w:r>
      <w:r>
        <w:rPr>
          <w:spacing w:val="-3"/>
        </w:rPr>
        <w:t xml:space="preserve"> </w:t>
      </w:r>
      <w:r>
        <w:rPr>
          <w:spacing w:val="-1"/>
        </w:rPr>
        <w:t xml:space="preserve">to </w:t>
      </w:r>
      <w:r>
        <w:rPr>
          <w:spacing w:val="-2"/>
        </w:rPr>
        <w:t>reduce</w:t>
      </w:r>
      <w:r>
        <w:rPr>
          <w:spacing w:val="38"/>
        </w:rPr>
        <w:t xml:space="preserve"> </w:t>
      </w:r>
      <w:r>
        <w:rPr>
          <w:spacing w:val="-1"/>
        </w:rPr>
        <w:t>the</w:t>
      </w:r>
      <w:r>
        <w:t xml:space="preserve"> </w:t>
      </w:r>
      <w:r>
        <w:rPr>
          <w:spacing w:val="-1"/>
        </w:rPr>
        <w:t>Karmic</w:t>
      </w:r>
      <w:r>
        <w:t xml:space="preserve"> </w:t>
      </w:r>
      <w:r>
        <w:rPr>
          <w:spacing w:val="-1"/>
        </w:rPr>
        <w:t xml:space="preserve">Burden </w:t>
      </w:r>
      <w:r>
        <w:t>of</w:t>
      </w:r>
      <w:r>
        <w:rPr>
          <w:spacing w:val="-1"/>
        </w:rPr>
        <w:t xml:space="preserve"> this</w:t>
      </w:r>
      <w:r>
        <w:rPr>
          <w:spacing w:val="1"/>
        </w:rPr>
        <w:t xml:space="preserve"> </w:t>
      </w:r>
      <w:r>
        <w:rPr>
          <w:spacing w:val="-1"/>
        </w:rPr>
        <w:t>Planet</w:t>
      </w:r>
      <w:r>
        <w:t xml:space="preserve"> </w:t>
      </w:r>
      <w:r>
        <w:rPr>
          <w:spacing w:val="-1"/>
        </w:rPr>
        <w:t>creating conditions</w:t>
      </w:r>
      <w:r>
        <w:rPr>
          <w:spacing w:val="-3"/>
        </w:rPr>
        <w:t xml:space="preserve"> </w:t>
      </w:r>
      <w:r>
        <w:t>to</w:t>
      </w:r>
      <w:r>
        <w:rPr>
          <w:spacing w:val="-1"/>
        </w:rPr>
        <w:t xml:space="preserve"> raise the</w:t>
      </w:r>
      <w:r>
        <w:rPr>
          <w:spacing w:val="53"/>
        </w:rPr>
        <w:t xml:space="preserve"> </w:t>
      </w:r>
      <w:r>
        <w:rPr>
          <w:spacing w:val="-1"/>
        </w:rPr>
        <w:t>Vibrational</w:t>
      </w:r>
      <w:r>
        <w:t xml:space="preserve"> </w:t>
      </w:r>
      <w:r>
        <w:rPr>
          <w:spacing w:val="-1"/>
        </w:rPr>
        <w:t>Energy</w:t>
      </w:r>
      <w:r>
        <w:rPr>
          <w:spacing w:val="-2"/>
        </w:rPr>
        <w:t xml:space="preserve"> </w:t>
      </w:r>
      <w:r>
        <w:t>Level</w:t>
      </w:r>
      <w:r>
        <w:rPr>
          <w:spacing w:val="-2"/>
        </w:rPr>
        <w:t xml:space="preserve"> </w:t>
      </w:r>
      <w:r>
        <w:rPr>
          <w:spacing w:val="-1"/>
        </w:rPr>
        <w:t>of</w:t>
      </w:r>
      <w:r>
        <w:rPr>
          <w:spacing w:val="-2"/>
        </w:rPr>
        <w:t xml:space="preserve"> </w:t>
      </w:r>
      <w:r>
        <w:rPr>
          <w:spacing w:val="-1"/>
        </w:rPr>
        <w:t>this</w:t>
      </w:r>
      <w:r>
        <w:t xml:space="preserve"> </w:t>
      </w:r>
      <w:r>
        <w:rPr>
          <w:spacing w:val="-1"/>
        </w:rPr>
        <w:t>Planet,</w:t>
      </w:r>
      <w:r>
        <w:t xml:space="preserve"> </w:t>
      </w:r>
      <w:r>
        <w:rPr>
          <w:spacing w:val="-1"/>
        </w:rPr>
        <w:t>for</w:t>
      </w:r>
      <w:r>
        <w:rPr>
          <w:spacing w:val="-2"/>
        </w:rPr>
        <w:t xml:space="preserve"> </w:t>
      </w:r>
      <w:r>
        <w:rPr>
          <w:spacing w:val="-1"/>
        </w:rPr>
        <w:t>this</w:t>
      </w:r>
      <w:r>
        <w:t xml:space="preserve"> </w:t>
      </w:r>
      <w:r>
        <w:rPr>
          <w:spacing w:val="-1"/>
        </w:rPr>
        <w:t>planet</w:t>
      </w:r>
      <w:r>
        <w:rPr>
          <w:spacing w:val="-2"/>
        </w:rPr>
        <w:t xml:space="preserve"> </w:t>
      </w:r>
      <w:r>
        <w:rPr>
          <w:spacing w:val="-1"/>
        </w:rPr>
        <w:t>to</w:t>
      </w:r>
      <w:r>
        <w:t xml:space="preserve"> </w:t>
      </w:r>
      <w:r>
        <w:rPr>
          <w:spacing w:val="-2"/>
        </w:rPr>
        <w:t>become</w:t>
      </w:r>
      <w:r>
        <w:rPr>
          <w:spacing w:val="1"/>
        </w:rPr>
        <w:t xml:space="preserve"> </w:t>
      </w:r>
      <w:r>
        <w:t>a</w:t>
      </w:r>
      <w:r>
        <w:rPr>
          <w:spacing w:val="35"/>
        </w:rPr>
        <w:t xml:space="preserve"> </w:t>
      </w:r>
      <w:r>
        <w:rPr>
          <w:spacing w:val="-1"/>
        </w:rPr>
        <w:t>Sacred</w:t>
      </w:r>
      <w:r>
        <w:t xml:space="preserve"> </w:t>
      </w:r>
      <w:r>
        <w:rPr>
          <w:spacing w:val="-1"/>
        </w:rPr>
        <w:t>Planet,</w:t>
      </w:r>
      <w:r>
        <w:t xml:space="preserve"> </w:t>
      </w:r>
      <w:r>
        <w:rPr>
          <w:spacing w:val="-1"/>
        </w:rPr>
        <w:t>where</w:t>
      </w:r>
      <w:r>
        <w:rPr>
          <w:spacing w:val="-2"/>
        </w:rPr>
        <w:t xml:space="preserve"> </w:t>
      </w:r>
      <w:r>
        <w:rPr>
          <w:spacing w:val="-1"/>
        </w:rPr>
        <w:t>every</w:t>
      </w:r>
      <w:r>
        <w:rPr>
          <w:spacing w:val="-2"/>
        </w:rPr>
        <w:t xml:space="preserve"> </w:t>
      </w:r>
      <w:r>
        <w:rPr>
          <w:spacing w:val="-1"/>
        </w:rPr>
        <w:t>person</w:t>
      </w:r>
      <w:r>
        <w:t xml:space="preserve"> </w:t>
      </w:r>
      <w:r>
        <w:rPr>
          <w:spacing w:val="-1"/>
        </w:rPr>
        <w:t>is</w:t>
      </w:r>
      <w:r>
        <w:rPr>
          <w:spacing w:val="-2"/>
        </w:rPr>
        <w:t xml:space="preserve"> </w:t>
      </w:r>
      <w:r>
        <w:rPr>
          <w:spacing w:val="-1"/>
        </w:rPr>
        <w:t>Enlightened.</w:t>
      </w:r>
    </w:p>
    <w:p w:rsidR="00EA20B7" w:rsidRDefault="00877DD6">
      <w:pPr>
        <w:pStyle w:val="Corpodetexto"/>
        <w:spacing w:before="121"/>
        <w:ind w:right="147"/>
      </w:pPr>
      <w:r>
        <w:rPr>
          <w:spacing w:val="-1"/>
        </w:rPr>
        <w:t>In</w:t>
      </w:r>
      <w:r>
        <w:t xml:space="preserve"> </w:t>
      </w:r>
      <w:r>
        <w:rPr>
          <w:spacing w:val="-1"/>
        </w:rPr>
        <w:t>Energy Enhancement</w:t>
      </w:r>
      <w:r>
        <w:t xml:space="preserve"> </w:t>
      </w:r>
      <w:r>
        <w:rPr>
          <w:spacing w:val="-1"/>
        </w:rPr>
        <w:t>the</w:t>
      </w:r>
      <w:r>
        <w:rPr>
          <w:spacing w:val="1"/>
        </w:rPr>
        <w:t xml:space="preserve"> </w:t>
      </w:r>
      <w:r>
        <w:rPr>
          <w:spacing w:val="-1"/>
        </w:rPr>
        <w:t xml:space="preserve">Mastery </w:t>
      </w:r>
      <w:r>
        <w:t>of</w:t>
      </w:r>
      <w:r>
        <w:rPr>
          <w:spacing w:val="1"/>
        </w:rPr>
        <w:t xml:space="preserve"> </w:t>
      </w:r>
      <w:r>
        <w:rPr>
          <w:spacing w:val="-1"/>
        </w:rPr>
        <w:t>Psychic</w:t>
      </w:r>
      <w:r>
        <w:t xml:space="preserve"> </w:t>
      </w:r>
      <w:r>
        <w:rPr>
          <w:spacing w:val="-1"/>
        </w:rPr>
        <w:t>Energy Connections</w:t>
      </w:r>
      <w:r>
        <w:rPr>
          <w:spacing w:val="37"/>
        </w:rPr>
        <w:t xml:space="preserve"> </w:t>
      </w:r>
      <w:r>
        <w:rPr>
          <w:spacing w:val="-1"/>
        </w:rPr>
        <w:t>is the</w:t>
      </w:r>
      <w:r>
        <w:t xml:space="preserve"> </w:t>
      </w:r>
      <w:r>
        <w:rPr>
          <w:spacing w:val="-1"/>
        </w:rPr>
        <w:t>Bas</w:t>
      </w:r>
      <w:r>
        <w:rPr>
          <w:spacing w:val="-1"/>
        </w:rPr>
        <w:t>is of the</w:t>
      </w:r>
      <w:r>
        <w:t xml:space="preserve"> </w:t>
      </w:r>
      <w:r>
        <w:rPr>
          <w:spacing w:val="-2"/>
        </w:rPr>
        <w:t xml:space="preserve">Energy </w:t>
      </w:r>
      <w:r>
        <w:rPr>
          <w:spacing w:val="-1"/>
        </w:rPr>
        <w:t>Enhancement</w:t>
      </w:r>
      <w:r>
        <w:t xml:space="preserve"> </w:t>
      </w:r>
      <w:r>
        <w:rPr>
          <w:spacing w:val="-1"/>
        </w:rPr>
        <w:t>Mastery</w:t>
      </w:r>
      <w:r>
        <w:rPr>
          <w:spacing w:val="-2"/>
        </w:rPr>
        <w:t xml:space="preserve"> </w:t>
      </w:r>
      <w:r>
        <w:rPr>
          <w:spacing w:val="-1"/>
        </w:rPr>
        <w:t>of</w:t>
      </w:r>
      <w:r>
        <w:t xml:space="preserve"> </w:t>
      </w:r>
      <w:r>
        <w:rPr>
          <w:spacing w:val="-1"/>
        </w:rPr>
        <w:t>Relationships.</w:t>
      </w:r>
    </w:p>
    <w:p w:rsidR="00EA20B7" w:rsidRDefault="00EA20B7">
      <w:pPr>
        <w:rPr>
          <w:rFonts w:ascii="Lucida Sans" w:eastAsia="Lucida Sans" w:hAnsi="Lucida Sans" w:cs="Lucida Sans"/>
          <w:sz w:val="20"/>
          <w:szCs w:val="20"/>
        </w:rPr>
      </w:pPr>
    </w:p>
    <w:p w:rsidR="00EA20B7" w:rsidRDefault="00877DD6">
      <w:pPr>
        <w:pStyle w:val="Corpodetexto"/>
        <w:spacing w:before="120"/>
      </w:pPr>
      <w:r>
        <w:t>by</w:t>
      </w:r>
      <w:r>
        <w:rPr>
          <w:spacing w:val="-2"/>
        </w:rPr>
        <w:t xml:space="preserve"> </w:t>
      </w:r>
      <w:r>
        <w:t>Energy</w:t>
      </w:r>
      <w:r>
        <w:rPr>
          <w:spacing w:val="-2"/>
        </w:rPr>
        <w:t xml:space="preserve"> </w:t>
      </w:r>
      <w:r>
        <w:rPr>
          <w:spacing w:val="-1"/>
        </w:rPr>
        <w:t>Enhancement</w:t>
      </w:r>
      <w:r>
        <w:t xml:space="preserve"> </w:t>
      </w:r>
      <w:r>
        <w:rPr>
          <w:spacing w:val="-1"/>
        </w:rPr>
        <w:t>Satchidanand.</w:t>
      </w:r>
    </w:p>
    <w:p w:rsidR="00EA20B7" w:rsidRDefault="00EA20B7">
      <w:pPr>
        <w:sectPr w:rsidR="00EA20B7">
          <w:pgSz w:w="8640" w:h="12960"/>
          <w:pgMar w:top="980" w:right="1000" w:bottom="900" w:left="900" w:header="0" w:footer="712" w:gutter="0"/>
          <w:cols w:space="720"/>
        </w:sectPr>
      </w:pPr>
    </w:p>
    <w:p w:rsidR="00EA20B7" w:rsidRDefault="00877DD6">
      <w:pPr>
        <w:pStyle w:val="Heading2"/>
        <w:ind w:left="215" w:right="215"/>
        <w:jc w:val="center"/>
      </w:pPr>
      <w:r>
        <w:rPr>
          <w:b/>
        </w:rPr>
        <w:lastRenderedPageBreak/>
        <w:t>ENERGY</w:t>
      </w:r>
      <w:r>
        <w:rPr>
          <w:b/>
          <w:spacing w:val="-50"/>
        </w:rPr>
        <w:t xml:space="preserve"> </w:t>
      </w:r>
      <w:r>
        <w:rPr>
          <w:b/>
        </w:rPr>
        <w:t>ENHANCEMENT</w:t>
      </w:r>
    </w:p>
    <w:p w:rsidR="00EA20B7" w:rsidRDefault="00877DD6">
      <w:pPr>
        <w:spacing w:before="120"/>
        <w:ind w:left="264" w:right="263"/>
        <w:jc w:val="center"/>
        <w:rPr>
          <w:rFonts w:ascii="Lucida Sans" w:eastAsia="Lucida Sans" w:hAnsi="Lucida Sans" w:cs="Lucida Sans"/>
          <w:sz w:val="40"/>
          <w:szCs w:val="40"/>
        </w:rPr>
      </w:pPr>
      <w:r>
        <w:rPr>
          <w:rFonts w:ascii="Lucida Sans"/>
          <w:b/>
          <w:sz w:val="40"/>
        </w:rPr>
        <w:t>THE</w:t>
      </w:r>
      <w:r>
        <w:rPr>
          <w:rFonts w:ascii="Lucida Sans"/>
          <w:b/>
          <w:spacing w:val="-18"/>
          <w:sz w:val="40"/>
        </w:rPr>
        <w:t xml:space="preserve"> </w:t>
      </w:r>
      <w:r>
        <w:rPr>
          <w:rFonts w:ascii="Lucida Sans"/>
          <w:b/>
          <w:sz w:val="40"/>
        </w:rPr>
        <w:t>CORE</w:t>
      </w:r>
      <w:r>
        <w:rPr>
          <w:rFonts w:ascii="Lucida Sans"/>
          <w:b/>
          <w:spacing w:val="-18"/>
          <w:sz w:val="40"/>
        </w:rPr>
        <w:t xml:space="preserve"> </w:t>
      </w:r>
      <w:r>
        <w:rPr>
          <w:rFonts w:ascii="Lucida Sans"/>
          <w:b/>
          <w:sz w:val="40"/>
        </w:rPr>
        <w:t>ENERGY</w:t>
      </w:r>
      <w:r>
        <w:rPr>
          <w:rFonts w:ascii="Lucida Sans"/>
          <w:b/>
          <w:w w:val="99"/>
          <w:sz w:val="40"/>
        </w:rPr>
        <w:t xml:space="preserve"> </w:t>
      </w:r>
      <w:r>
        <w:rPr>
          <w:rFonts w:ascii="Lucida Sans"/>
          <w:b/>
          <w:sz w:val="40"/>
        </w:rPr>
        <w:t>TECHNIQUES!!</w:t>
      </w:r>
    </w:p>
    <w:p w:rsidR="00EA20B7" w:rsidRDefault="00877DD6">
      <w:pPr>
        <w:spacing w:before="120" w:line="212" w:lineRule="exact"/>
        <w:ind w:left="261" w:right="263"/>
        <w:jc w:val="center"/>
        <w:rPr>
          <w:rFonts w:ascii="Lucida Sans" w:eastAsia="Lucida Sans" w:hAnsi="Lucida Sans" w:cs="Lucida Sans"/>
          <w:sz w:val="18"/>
          <w:szCs w:val="18"/>
        </w:rPr>
      </w:pPr>
      <w:r>
        <w:rPr>
          <w:rFonts w:ascii="Lucida Sans"/>
          <w:spacing w:val="-1"/>
          <w:sz w:val="18"/>
        </w:rPr>
        <w:t>ENERGY</w:t>
      </w:r>
      <w:r>
        <w:rPr>
          <w:rFonts w:ascii="Lucida Sans"/>
          <w:spacing w:val="1"/>
          <w:sz w:val="18"/>
        </w:rPr>
        <w:t xml:space="preserve"> </w:t>
      </w:r>
      <w:r>
        <w:rPr>
          <w:rFonts w:ascii="Lucida Sans"/>
          <w:spacing w:val="-1"/>
          <w:sz w:val="18"/>
        </w:rPr>
        <w:t>ENHANCEMENT!!!</w:t>
      </w:r>
      <w:r>
        <w:rPr>
          <w:rFonts w:ascii="Lucida Sans"/>
          <w:sz w:val="18"/>
        </w:rPr>
        <w:t xml:space="preserve"> </w:t>
      </w:r>
      <w:r>
        <w:rPr>
          <w:rFonts w:ascii="Lucida Sans"/>
          <w:spacing w:val="-1"/>
          <w:sz w:val="18"/>
        </w:rPr>
        <w:t>ULTIMATE!!!!!!</w:t>
      </w:r>
      <w:r>
        <w:rPr>
          <w:rFonts w:ascii="Lucida Sans"/>
          <w:sz w:val="18"/>
        </w:rPr>
        <w:t xml:space="preserve"> </w:t>
      </w:r>
      <w:r>
        <w:rPr>
          <w:rFonts w:ascii="Lucida Sans"/>
          <w:spacing w:val="-1"/>
          <w:sz w:val="18"/>
        </w:rPr>
        <w:t>ANCIENT!!!</w:t>
      </w:r>
      <w:r>
        <w:rPr>
          <w:rFonts w:ascii="Lucida Sans"/>
          <w:sz w:val="18"/>
        </w:rPr>
        <w:t xml:space="preserve"> </w:t>
      </w:r>
      <w:r>
        <w:rPr>
          <w:rFonts w:ascii="Lucida Sans"/>
          <w:spacing w:val="-1"/>
          <w:sz w:val="18"/>
        </w:rPr>
        <w:t>!!!</w:t>
      </w:r>
      <w:r>
        <w:rPr>
          <w:rFonts w:ascii="Lucida Sans"/>
          <w:sz w:val="18"/>
        </w:rPr>
        <w:t xml:space="preserve"> </w:t>
      </w:r>
      <w:r>
        <w:rPr>
          <w:rFonts w:ascii="Lucida Sans"/>
          <w:spacing w:val="-1"/>
          <w:sz w:val="18"/>
        </w:rPr>
        <w:t>EFFECTIVE!!!!!</w:t>
      </w:r>
    </w:p>
    <w:p w:rsidR="00EA20B7" w:rsidRDefault="00877DD6">
      <w:pPr>
        <w:spacing w:line="212" w:lineRule="exact"/>
        <w:ind w:left="214" w:right="215"/>
        <w:jc w:val="center"/>
        <w:rPr>
          <w:rFonts w:ascii="Lucida Sans" w:eastAsia="Lucida Sans" w:hAnsi="Lucida Sans" w:cs="Lucida Sans"/>
          <w:sz w:val="18"/>
          <w:szCs w:val="18"/>
        </w:rPr>
      </w:pPr>
      <w:r>
        <w:rPr>
          <w:rFonts w:ascii="Lucida Sans"/>
          <w:spacing w:val="-1"/>
          <w:sz w:val="18"/>
        </w:rPr>
        <w:t>SUCCESSFUL!!!</w:t>
      </w:r>
    </w:p>
    <w:p w:rsidR="00EA20B7" w:rsidRDefault="00EA20B7">
      <w:pPr>
        <w:spacing w:before="1"/>
        <w:rPr>
          <w:rFonts w:ascii="Lucida Sans" w:eastAsia="Lucida Sans" w:hAnsi="Lucida Sans" w:cs="Lucida Sans"/>
          <w:sz w:val="18"/>
          <w:szCs w:val="18"/>
        </w:rPr>
      </w:pPr>
    </w:p>
    <w:p w:rsidR="00EA20B7" w:rsidRDefault="00877DD6">
      <w:pPr>
        <w:numPr>
          <w:ilvl w:val="1"/>
          <w:numId w:val="8"/>
        </w:numPr>
        <w:tabs>
          <w:tab w:val="left" w:pos="731"/>
        </w:tabs>
        <w:ind w:right="503" w:hanging="1075"/>
        <w:jc w:val="left"/>
        <w:rPr>
          <w:rFonts w:ascii="Lucida Sans" w:eastAsia="Lucida Sans" w:hAnsi="Lucida Sans" w:cs="Lucida Sans"/>
          <w:sz w:val="18"/>
          <w:szCs w:val="18"/>
        </w:rPr>
      </w:pPr>
      <w:r>
        <w:rPr>
          <w:rFonts w:ascii="Lucida Sans"/>
          <w:sz w:val="18"/>
        </w:rPr>
        <w:t>Get</w:t>
      </w:r>
      <w:r>
        <w:rPr>
          <w:rFonts w:ascii="Lucida Sans"/>
          <w:spacing w:val="1"/>
          <w:sz w:val="18"/>
        </w:rPr>
        <w:t xml:space="preserve"> </w:t>
      </w:r>
      <w:r>
        <w:rPr>
          <w:rFonts w:ascii="Lucida Sans"/>
          <w:spacing w:val="-1"/>
          <w:sz w:val="18"/>
        </w:rPr>
        <w:t>into Intense alignment</w:t>
      </w:r>
      <w:r>
        <w:rPr>
          <w:rFonts w:ascii="Lucida Sans"/>
          <w:spacing w:val="1"/>
          <w:sz w:val="18"/>
        </w:rPr>
        <w:t xml:space="preserve"> </w:t>
      </w:r>
      <w:r>
        <w:rPr>
          <w:rFonts w:ascii="Lucida Sans"/>
          <w:sz w:val="18"/>
        </w:rPr>
        <w:t>with</w:t>
      </w:r>
      <w:r>
        <w:rPr>
          <w:rFonts w:ascii="Lucida Sans"/>
          <w:spacing w:val="-2"/>
          <w:sz w:val="18"/>
        </w:rPr>
        <w:t xml:space="preserve"> </w:t>
      </w:r>
      <w:r>
        <w:rPr>
          <w:rFonts w:ascii="Lucida Sans"/>
          <w:spacing w:val="-1"/>
          <w:sz w:val="18"/>
        </w:rPr>
        <w:t>Your</w:t>
      </w:r>
      <w:r>
        <w:rPr>
          <w:rFonts w:ascii="Lucida Sans"/>
          <w:sz w:val="18"/>
        </w:rPr>
        <w:t xml:space="preserve"> Own</w:t>
      </w:r>
      <w:r>
        <w:rPr>
          <w:rFonts w:ascii="Lucida Sans"/>
          <w:spacing w:val="-1"/>
          <w:sz w:val="18"/>
        </w:rPr>
        <w:t xml:space="preserve"> Kundalini Energy</w:t>
      </w:r>
      <w:r>
        <w:rPr>
          <w:rFonts w:ascii="Lucida Sans"/>
          <w:spacing w:val="-2"/>
          <w:sz w:val="18"/>
        </w:rPr>
        <w:t xml:space="preserve"> </w:t>
      </w:r>
      <w:r>
        <w:rPr>
          <w:rFonts w:ascii="Lucida Sans"/>
          <w:sz w:val="18"/>
        </w:rPr>
        <w:t>and</w:t>
      </w:r>
      <w:r>
        <w:rPr>
          <w:rFonts w:ascii="Lucida Sans"/>
          <w:spacing w:val="49"/>
          <w:sz w:val="18"/>
        </w:rPr>
        <w:t xml:space="preserve"> </w:t>
      </w:r>
      <w:r>
        <w:rPr>
          <w:rFonts w:ascii="Lucida Sans"/>
          <w:spacing w:val="-1"/>
          <w:sz w:val="18"/>
        </w:rPr>
        <w:t xml:space="preserve">Immediate Access </w:t>
      </w:r>
      <w:r>
        <w:rPr>
          <w:rFonts w:ascii="Lucida Sans"/>
          <w:sz w:val="18"/>
        </w:rPr>
        <w:t>to</w:t>
      </w:r>
      <w:r>
        <w:rPr>
          <w:rFonts w:ascii="Lucida Sans"/>
          <w:spacing w:val="-2"/>
          <w:sz w:val="18"/>
        </w:rPr>
        <w:t xml:space="preserve"> </w:t>
      </w:r>
      <w:r>
        <w:rPr>
          <w:rFonts w:ascii="Lucida Sans"/>
          <w:spacing w:val="-1"/>
          <w:sz w:val="18"/>
        </w:rPr>
        <w:t>the</w:t>
      </w:r>
      <w:r>
        <w:rPr>
          <w:rFonts w:ascii="Lucida Sans"/>
          <w:spacing w:val="1"/>
          <w:sz w:val="18"/>
        </w:rPr>
        <w:t xml:space="preserve"> </w:t>
      </w:r>
      <w:r>
        <w:rPr>
          <w:rFonts w:ascii="Lucida Sans"/>
          <w:spacing w:val="-1"/>
          <w:sz w:val="18"/>
        </w:rPr>
        <w:t xml:space="preserve">Meditative </w:t>
      </w:r>
      <w:r>
        <w:rPr>
          <w:rFonts w:ascii="Lucida Sans"/>
          <w:sz w:val="18"/>
        </w:rPr>
        <w:t>State.</w:t>
      </w:r>
    </w:p>
    <w:p w:rsidR="00EA20B7" w:rsidRDefault="00EA20B7">
      <w:pPr>
        <w:spacing w:before="1"/>
        <w:rPr>
          <w:rFonts w:ascii="Lucida Sans" w:eastAsia="Lucida Sans" w:hAnsi="Lucida Sans" w:cs="Lucida Sans"/>
          <w:sz w:val="18"/>
          <w:szCs w:val="18"/>
        </w:rPr>
      </w:pPr>
    </w:p>
    <w:p w:rsidR="00EA20B7" w:rsidRDefault="00877DD6">
      <w:pPr>
        <w:numPr>
          <w:ilvl w:val="1"/>
          <w:numId w:val="8"/>
        </w:numPr>
        <w:tabs>
          <w:tab w:val="left" w:pos="374"/>
        </w:tabs>
        <w:ind w:left="280" w:right="184" w:hanging="134"/>
        <w:jc w:val="left"/>
        <w:rPr>
          <w:rFonts w:ascii="Lucida Sans" w:eastAsia="Lucida Sans" w:hAnsi="Lucida Sans" w:cs="Lucida Sans"/>
          <w:sz w:val="18"/>
          <w:szCs w:val="18"/>
        </w:rPr>
      </w:pPr>
      <w:r>
        <w:rPr>
          <w:rFonts w:ascii="Lucida Sans"/>
          <w:spacing w:val="-1"/>
          <w:sz w:val="18"/>
        </w:rPr>
        <w:t>Remove</w:t>
      </w:r>
      <w:r>
        <w:rPr>
          <w:rFonts w:ascii="Lucida Sans"/>
          <w:spacing w:val="1"/>
          <w:sz w:val="18"/>
        </w:rPr>
        <w:t xml:space="preserve"> </w:t>
      </w:r>
      <w:r>
        <w:rPr>
          <w:rFonts w:ascii="Lucida Sans"/>
          <w:spacing w:val="-1"/>
          <w:sz w:val="18"/>
        </w:rPr>
        <w:t>your</w:t>
      </w:r>
      <w:r>
        <w:rPr>
          <w:rFonts w:ascii="Lucida Sans"/>
          <w:spacing w:val="1"/>
          <w:sz w:val="18"/>
        </w:rPr>
        <w:t xml:space="preserve"> </w:t>
      </w:r>
      <w:r>
        <w:rPr>
          <w:rFonts w:ascii="Lucida Sans"/>
          <w:spacing w:val="-1"/>
          <w:sz w:val="18"/>
        </w:rPr>
        <w:t>Energy Blockages</w:t>
      </w:r>
      <w:r>
        <w:rPr>
          <w:rFonts w:ascii="Lucida Sans"/>
          <w:spacing w:val="-2"/>
          <w:sz w:val="18"/>
        </w:rPr>
        <w:t xml:space="preserve"> </w:t>
      </w:r>
      <w:r>
        <w:rPr>
          <w:rFonts w:ascii="Lucida Sans"/>
          <w:spacing w:val="-1"/>
          <w:sz w:val="18"/>
        </w:rPr>
        <w:t>with</w:t>
      </w:r>
      <w:r>
        <w:rPr>
          <w:rFonts w:ascii="Lucida Sans"/>
          <w:spacing w:val="-2"/>
          <w:sz w:val="18"/>
        </w:rPr>
        <w:t xml:space="preserve"> </w:t>
      </w:r>
      <w:r>
        <w:rPr>
          <w:rFonts w:ascii="Lucida Sans"/>
          <w:spacing w:val="-1"/>
          <w:sz w:val="18"/>
        </w:rPr>
        <w:t>The</w:t>
      </w:r>
      <w:r>
        <w:rPr>
          <w:rFonts w:ascii="Lucida Sans"/>
          <w:spacing w:val="1"/>
          <w:sz w:val="18"/>
        </w:rPr>
        <w:t xml:space="preserve"> </w:t>
      </w:r>
      <w:r>
        <w:rPr>
          <w:rFonts w:ascii="Lucida Sans"/>
          <w:spacing w:val="-1"/>
          <w:sz w:val="18"/>
        </w:rPr>
        <w:t>Circulation</w:t>
      </w:r>
      <w:r>
        <w:rPr>
          <w:rFonts w:ascii="Lucida Sans"/>
          <w:spacing w:val="-2"/>
          <w:sz w:val="18"/>
        </w:rPr>
        <w:t xml:space="preserve"> </w:t>
      </w:r>
      <w:r>
        <w:rPr>
          <w:rFonts w:ascii="Lucida Sans"/>
          <w:sz w:val="18"/>
        </w:rPr>
        <w:t>of</w:t>
      </w:r>
      <w:r>
        <w:rPr>
          <w:rFonts w:ascii="Lucida Sans"/>
          <w:spacing w:val="-2"/>
          <w:sz w:val="18"/>
        </w:rPr>
        <w:t xml:space="preserve"> </w:t>
      </w:r>
      <w:r>
        <w:rPr>
          <w:rFonts w:ascii="Lucida Sans"/>
          <w:sz w:val="18"/>
        </w:rPr>
        <w:t>the</w:t>
      </w:r>
      <w:r>
        <w:rPr>
          <w:rFonts w:ascii="Lucida Sans"/>
          <w:spacing w:val="1"/>
          <w:sz w:val="18"/>
        </w:rPr>
        <w:t xml:space="preserve"> </w:t>
      </w:r>
      <w:r>
        <w:rPr>
          <w:rFonts w:ascii="Lucida Sans"/>
          <w:spacing w:val="-1"/>
          <w:sz w:val="18"/>
        </w:rPr>
        <w:t>Energies,</w:t>
      </w:r>
      <w:r>
        <w:rPr>
          <w:rFonts w:ascii="Lucida Sans"/>
          <w:spacing w:val="-3"/>
          <w:sz w:val="18"/>
        </w:rPr>
        <w:t xml:space="preserve"> </w:t>
      </w:r>
      <w:r>
        <w:rPr>
          <w:rFonts w:ascii="Lucida Sans"/>
          <w:sz w:val="18"/>
        </w:rPr>
        <w:t>the</w:t>
      </w:r>
      <w:r>
        <w:rPr>
          <w:rFonts w:ascii="Lucida Sans"/>
          <w:spacing w:val="57"/>
          <w:sz w:val="18"/>
        </w:rPr>
        <w:t xml:space="preserve"> </w:t>
      </w:r>
      <w:r>
        <w:rPr>
          <w:rFonts w:ascii="Lucida Sans"/>
          <w:spacing w:val="-1"/>
          <w:sz w:val="18"/>
        </w:rPr>
        <w:t>Kundalini Kriyas, Ancient Taoist</w:t>
      </w:r>
      <w:r>
        <w:rPr>
          <w:rFonts w:ascii="Lucida Sans"/>
          <w:spacing w:val="1"/>
          <w:sz w:val="18"/>
        </w:rPr>
        <w:t xml:space="preserve"> </w:t>
      </w:r>
      <w:r>
        <w:rPr>
          <w:rFonts w:ascii="Lucida Sans"/>
          <w:spacing w:val="-1"/>
          <w:sz w:val="18"/>
        </w:rPr>
        <w:t>Energy</w:t>
      </w:r>
      <w:r>
        <w:rPr>
          <w:rFonts w:ascii="Lucida Sans"/>
          <w:spacing w:val="-2"/>
          <w:sz w:val="18"/>
        </w:rPr>
        <w:t xml:space="preserve"> </w:t>
      </w:r>
      <w:r>
        <w:rPr>
          <w:rFonts w:ascii="Lucida Sans"/>
          <w:sz w:val="18"/>
        </w:rPr>
        <w:t>Circulations</w:t>
      </w:r>
      <w:r>
        <w:rPr>
          <w:rFonts w:ascii="Lucida Sans"/>
          <w:spacing w:val="-1"/>
          <w:sz w:val="18"/>
        </w:rPr>
        <w:t xml:space="preserve"> </w:t>
      </w:r>
      <w:r>
        <w:rPr>
          <w:rFonts w:ascii="Lucida Sans"/>
          <w:sz w:val="18"/>
        </w:rPr>
        <w:t>which</w:t>
      </w:r>
      <w:r>
        <w:rPr>
          <w:rFonts w:ascii="Lucida Sans"/>
          <w:spacing w:val="-1"/>
          <w:sz w:val="18"/>
        </w:rPr>
        <w:t xml:space="preserve"> have</w:t>
      </w:r>
      <w:r>
        <w:rPr>
          <w:rFonts w:ascii="Lucida Sans"/>
          <w:spacing w:val="1"/>
          <w:sz w:val="18"/>
        </w:rPr>
        <w:t xml:space="preserve"> </w:t>
      </w:r>
      <w:r>
        <w:rPr>
          <w:rFonts w:ascii="Lucida Sans"/>
          <w:sz w:val="18"/>
        </w:rPr>
        <w:t>worked</w:t>
      </w:r>
    </w:p>
    <w:p w:rsidR="00EA20B7" w:rsidRDefault="00877DD6">
      <w:pPr>
        <w:ind w:left="262" w:right="263"/>
        <w:jc w:val="center"/>
        <w:rPr>
          <w:rFonts w:ascii="Lucida Sans" w:eastAsia="Lucida Sans" w:hAnsi="Lucida Sans" w:cs="Lucida Sans"/>
          <w:sz w:val="18"/>
          <w:szCs w:val="18"/>
        </w:rPr>
      </w:pPr>
      <w:r>
        <w:rPr>
          <w:rFonts w:ascii="Lucida Sans"/>
          <w:spacing w:val="-1"/>
          <w:sz w:val="18"/>
        </w:rPr>
        <w:t>effectively for</w:t>
      </w:r>
      <w:r>
        <w:rPr>
          <w:rFonts w:ascii="Lucida Sans"/>
          <w:spacing w:val="1"/>
          <w:sz w:val="18"/>
        </w:rPr>
        <w:t xml:space="preserve"> </w:t>
      </w:r>
      <w:r>
        <w:rPr>
          <w:rFonts w:ascii="Lucida Sans"/>
          <w:sz w:val="18"/>
        </w:rPr>
        <w:t>5000</w:t>
      </w:r>
      <w:r>
        <w:rPr>
          <w:rFonts w:ascii="Lucida Sans"/>
          <w:spacing w:val="-1"/>
          <w:sz w:val="18"/>
        </w:rPr>
        <w:t xml:space="preserve"> </w:t>
      </w:r>
      <w:r>
        <w:rPr>
          <w:rFonts w:ascii="Lucida Sans"/>
          <w:sz w:val="18"/>
        </w:rPr>
        <w:t>years</w:t>
      </w:r>
      <w:r>
        <w:rPr>
          <w:rFonts w:ascii="Lucida Sans"/>
          <w:spacing w:val="-2"/>
          <w:sz w:val="18"/>
        </w:rPr>
        <w:t xml:space="preserve"> </w:t>
      </w:r>
      <w:r>
        <w:rPr>
          <w:rFonts w:ascii="Lucida Sans"/>
          <w:sz w:val="18"/>
        </w:rPr>
        <w:t>to</w:t>
      </w:r>
      <w:r>
        <w:rPr>
          <w:rFonts w:ascii="Lucida Sans"/>
          <w:spacing w:val="-1"/>
          <w:sz w:val="18"/>
        </w:rPr>
        <w:t xml:space="preserve"> </w:t>
      </w:r>
      <w:r>
        <w:rPr>
          <w:rFonts w:ascii="Lucida Sans"/>
          <w:sz w:val="18"/>
        </w:rPr>
        <w:t>help</w:t>
      </w:r>
      <w:r>
        <w:rPr>
          <w:rFonts w:ascii="Lucida Sans"/>
          <w:spacing w:val="-2"/>
          <w:sz w:val="18"/>
        </w:rPr>
        <w:t xml:space="preserve"> </w:t>
      </w:r>
      <w:r>
        <w:rPr>
          <w:rFonts w:ascii="Lucida Sans"/>
          <w:sz w:val="18"/>
        </w:rPr>
        <w:t>all</w:t>
      </w:r>
      <w:r>
        <w:rPr>
          <w:rFonts w:ascii="Lucida Sans"/>
          <w:spacing w:val="-2"/>
          <w:sz w:val="18"/>
        </w:rPr>
        <w:t xml:space="preserve"> </w:t>
      </w:r>
      <w:r>
        <w:rPr>
          <w:rFonts w:ascii="Lucida Sans"/>
          <w:sz w:val="18"/>
        </w:rPr>
        <w:t>towards</w:t>
      </w:r>
      <w:r>
        <w:rPr>
          <w:rFonts w:ascii="Lucida Sans"/>
          <w:spacing w:val="-1"/>
          <w:sz w:val="18"/>
        </w:rPr>
        <w:t xml:space="preserve"> ENLIGHTENMENT.</w:t>
      </w:r>
    </w:p>
    <w:p w:rsidR="00EA20B7" w:rsidRDefault="00EA20B7">
      <w:pPr>
        <w:spacing w:before="11"/>
        <w:rPr>
          <w:rFonts w:ascii="Lucida Sans" w:eastAsia="Lucida Sans" w:hAnsi="Lucida Sans" w:cs="Lucida Sans"/>
          <w:sz w:val="17"/>
          <w:szCs w:val="17"/>
        </w:rPr>
      </w:pPr>
    </w:p>
    <w:p w:rsidR="00EA20B7" w:rsidRDefault="00877DD6">
      <w:pPr>
        <w:numPr>
          <w:ilvl w:val="1"/>
          <w:numId w:val="8"/>
        </w:numPr>
        <w:tabs>
          <w:tab w:val="left" w:pos="333"/>
        </w:tabs>
        <w:ind w:left="332" w:hanging="226"/>
        <w:jc w:val="left"/>
        <w:rPr>
          <w:rFonts w:ascii="Lucida Sans" w:eastAsia="Lucida Sans" w:hAnsi="Lucida Sans" w:cs="Lucida Sans"/>
          <w:sz w:val="18"/>
          <w:szCs w:val="18"/>
        </w:rPr>
      </w:pPr>
      <w:r>
        <w:rPr>
          <w:rFonts w:ascii="Lucida Sans"/>
          <w:spacing w:val="-1"/>
          <w:sz w:val="18"/>
        </w:rPr>
        <w:t>The</w:t>
      </w:r>
      <w:r>
        <w:rPr>
          <w:rFonts w:ascii="Lucida Sans"/>
          <w:sz w:val="18"/>
        </w:rPr>
        <w:t xml:space="preserve"> </w:t>
      </w:r>
      <w:r>
        <w:rPr>
          <w:rFonts w:ascii="Lucida Sans"/>
          <w:spacing w:val="-1"/>
          <w:sz w:val="18"/>
        </w:rPr>
        <w:t xml:space="preserve">Grounding of </w:t>
      </w:r>
      <w:r>
        <w:rPr>
          <w:rFonts w:ascii="Lucida Sans"/>
          <w:sz w:val="18"/>
        </w:rPr>
        <w:t xml:space="preserve">all </w:t>
      </w:r>
      <w:r>
        <w:rPr>
          <w:rFonts w:ascii="Lucida Sans"/>
          <w:spacing w:val="-1"/>
          <w:sz w:val="18"/>
        </w:rPr>
        <w:t>your</w:t>
      </w:r>
      <w:r>
        <w:rPr>
          <w:rFonts w:ascii="Lucida Sans"/>
          <w:spacing w:val="1"/>
          <w:sz w:val="18"/>
        </w:rPr>
        <w:t xml:space="preserve"> </w:t>
      </w:r>
      <w:r>
        <w:rPr>
          <w:rFonts w:ascii="Lucida Sans"/>
          <w:spacing w:val="-1"/>
          <w:sz w:val="18"/>
        </w:rPr>
        <w:t>Negative Energies</w:t>
      </w:r>
      <w:r>
        <w:rPr>
          <w:rFonts w:ascii="Lucida Sans"/>
          <w:spacing w:val="-3"/>
          <w:sz w:val="18"/>
        </w:rPr>
        <w:t xml:space="preserve"> </w:t>
      </w:r>
      <w:r>
        <w:rPr>
          <w:rFonts w:ascii="Lucida Sans"/>
          <w:spacing w:val="-1"/>
          <w:sz w:val="18"/>
        </w:rPr>
        <w:t>through Alchemical</w:t>
      </w:r>
      <w:r>
        <w:rPr>
          <w:rFonts w:ascii="Lucida Sans"/>
          <w:sz w:val="18"/>
        </w:rPr>
        <w:t xml:space="preserve"> </w:t>
      </w:r>
      <w:r>
        <w:rPr>
          <w:rFonts w:ascii="Lucida Sans"/>
          <w:spacing w:val="-1"/>
          <w:sz w:val="18"/>
        </w:rPr>
        <w:t>VITRIOL</w:t>
      </w:r>
    </w:p>
    <w:p w:rsidR="00EA20B7" w:rsidRDefault="00877DD6">
      <w:pPr>
        <w:ind w:left="214" w:right="215"/>
        <w:jc w:val="center"/>
        <w:rPr>
          <w:rFonts w:ascii="Lucida Sans" w:eastAsia="Lucida Sans" w:hAnsi="Lucida Sans" w:cs="Lucida Sans"/>
          <w:sz w:val="18"/>
          <w:szCs w:val="18"/>
        </w:rPr>
      </w:pPr>
      <w:r>
        <w:rPr>
          <w:rFonts w:ascii="Lucida Sans"/>
          <w:sz w:val="18"/>
        </w:rPr>
        <w:t>-</w:t>
      </w:r>
      <w:r>
        <w:rPr>
          <w:rFonts w:ascii="Lucida Sans"/>
          <w:spacing w:val="-2"/>
          <w:sz w:val="18"/>
        </w:rPr>
        <w:t xml:space="preserve"> </w:t>
      </w:r>
      <w:r>
        <w:rPr>
          <w:rFonts w:ascii="Lucida Sans"/>
          <w:spacing w:val="-1"/>
          <w:sz w:val="18"/>
        </w:rPr>
        <w:t>Become Incredibly POSITIVE</w:t>
      </w:r>
      <w:r>
        <w:rPr>
          <w:rFonts w:ascii="Lucida Sans"/>
          <w:spacing w:val="1"/>
          <w:sz w:val="18"/>
        </w:rPr>
        <w:t xml:space="preserve"> </w:t>
      </w:r>
      <w:r>
        <w:rPr>
          <w:rFonts w:ascii="Lucida Sans"/>
          <w:sz w:val="18"/>
        </w:rPr>
        <w:t>and</w:t>
      </w:r>
      <w:r>
        <w:rPr>
          <w:rFonts w:ascii="Lucida Sans"/>
          <w:spacing w:val="-2"/>
          <w:sz w:val="18"/>
        </w:rPr>
        <w:t xml:space="preserve"> </w:t>
      </w:r>
      <w:r>
        <w:rPr>
          <w:rFonts w:ascii="Lucida Sans"/>
          <w:spacing w:val="-1"/>
          <w:sz w:val="18"/>
        </w:rPr>
        <w:t>ENERGETIC!!</w:t>
      </w:r>
    </w:p>
    <w:p w:rsidR="00EA20B7" w:rsidRDefault="00EA20B7">
      <w:pPr>
        <w:spacing w:before="11"/>
        <w:rPr>
          <w:rFonts w:ascii="Lucida Sans" w:eastAsia="Lucida Sans" w:hAnsi="Lucida Sans" w:cs="Lucida Sans"/>
          <w:sz w:val="17"/>
          <w:szCs w:val="17"/>
        </w:rPr>
      </w:pPr>
    </w:p>
    <w:p w:rsidR="00EA20B7" w:rsidRDefault="00877DD6">
      <w:pPr>
        <w:numPr>
          <w:ilvl w:val="1"/>
          <w:numId w:val="8"/>
        </w:numPr>
        <w:tabs>
          <w:tab w:val="left" w:pos="457"/>
        </w:tabs>
        <w:ind w:left="238" w:right="228" w:hanging="9"/>
        <w:jc w:val="left"/>
        <w:rPr>
          <w:rFonts w:ascii="Lucida Sans" w:eastAsia="Lucida Sans" w:hAnsi="Lucida Sans" w:cs="Lucida Sans"/>
          <w:sz w:val="18"/>
          <w:szCs w:val="18"/>
        </w:rPr>
      </w:pPr>
      <w:r>
        <w:rPr>
          <w:rFonts w:ascii="Lucida Sans"/>
          <w:spacing w:val="-1"/>
          <w:sz w:val="18"/>
        </w:rPr>
        <w:t>Alignment</w:t>
      </w:r>
      <w:r>
        <w:rPr>
          <w:rFonts w:ascii="Lucida Sans"/>
          <w:sz w:val="18"/>
        </w:rPr>
        <w:t xml:space="preserve"> with</w:t>
      </w:r>
      <w:r>
        <w:rPr>
          <w:rFonts w:ascii="Lucida Sans"/>
          <w:spacing w:val="-2"/>
          <w:sz w:val="18"/>
        </w:rPr>
        <w:t xml:space="preserve"> </w:t>
      </w:r>
      <w:r>
        <w:rPr>
          <w:rFonts w:ascii="Lucida Sans"/>
          <w:spacing w:val="-1"/>
          <w:sz w:val="18"/>
        </w:rPr>
        <w:t>Your</w:t>
      </w:r>
      <w:r>
        <w:rPr>
          <w:rFonts w:ascii="Lucida Sans"/>
          <w:spacing w:val="1"/>
          <w:sz w:val="18"/>
        </w:rPr>
        <w:t xml:space="preserve"> </w:t>
      </w:r>
      <w:r>
        <w:rPr>
          <w:rFonts w:ascii="Lucida Sans"/>
          <w:sz w:val="18"/>
        </w:rPr>
        <w:t>Higher</w:t>
      </w:r>
      <w:r>
        <w:rPr>
          <w:rFonts w:ascii="Lucida Sans"/>
          <w:spacing w:val="-2"/>
          <w:sz w:val="18"/>
        </w:rPr>
        <w:t xml:space="preserve"> </w:t>
      </w:r>
      <w:r>
        <w:rPr>
          <w:rFonts w:ascii="Lucida Sans"/>
          <w:sz w:val="18"/>
        </w:rPr>
        <w:t>Self</w:t>
      </w:r>
      <w:r>
        <w:rPr>
          <w:rFonts w:ascii="Lucida Sans"/>
          <w:spacing w:val="-1"/>
          <w:sz w:val="18"/>
        </w:rPr>
        <w:t xml:space="preserve"> </w:t>
      </w:r>
      <w:r>
        <w:rPr>
          <w:rFonts w:ascii="Lucida Sans"/>
          <w:sz w:val="18"/>
        </w:rPr>
        <w:t>-</w:t>
      </w:r>
      <w:r>
        <w:rPr>
          <w:rFonts w:ascii="Lucida Sans"/>
          <w:spacing w:val="-2"/>
          <w:sz w:val="18"/>
        </w:rPr>
        <w:t xml:space="preserve"> </w:t>
      </w:r>
      <w:r>
        <w:rPr>
          <w:rFonts w:ascii="Lucida Sans"/>
          <w:spacing w:val="-1"/>
          <w:sz w:val="18"/>
        </w:rPr>
        <w:t>INCREASE</w:t>
      </w:r>
      <w:r>
        <w:rPr>
          <w:rFonts w:ascii="Lucida Sans"/>
          <w:spacing w:val="-2"/>
          <w:sz w:val="18"/>
        </w:rPr>
        <w:t xml:space="preserve"> </w:t>
      </w:r>
      <w:r>
        <w:rPr>
          <w:rFonts w:ascii="Lucida Sans"/>
          <w:sz w:val="18"/>
        </w:rPr>
        <w:t>YOUR</w:t>
      </w:r>
      <w:r>
        <w:rPr>
          <w:rFonts w:ascii="Lucida Sans"/>
          <w:spacing w:val="-2"/>
          <w:sz w:val="18"/>
        </w:rPr>
        <w:t xml:space="preserve"> </w:t>
      </w:r>
      <w:r>
        <w:rPr>
          <w:rFonts w:ascii="Lucida Sans"/>
          <w:sz w:val="18"/>
        </w:rPr>
        <w:t>IQ,</w:t>
      </w:r>
      <w:r>
        <w:rPr>
          <w:rFonts w:ascii="Lucida Sans"/>
          <w:spacing w:val="-1"/>
          <w:sz w:val="18"/>
        </w:rPr>
        <w:t xml:space="preserve"> INCREASE</w:t>
      </w:r>
      <w:r>
        <w:rPr>
          <w:rFonts w:ascii="Lucida Sans"/>
          <w:spacing w:val="-2"/>
          <w:sz w:val="18"/>
        </w:rPr>
        <w:t xml:space="preserve"> </w:t>
      </w:r>
      <w:r>
        <w:rPr>
          <w:rFonts w:ascii="Lucida Sans"/>
          <w:sz w:val="18"/>
        </w:rPr>
        <w:t>YOUR</w:t>
      </w:r>
      <w:r>
        <w:rPr>
          <w:rFonts w:ascii="Lucida Sans"/>
          <w:spacing w:val="51"/>
          <w:sz w:val="18"/>
        </w:rPr>
        <w:t xml:space="preserve"> </w:t>
      </w:r>
      <w:r>
        <w:rPr>
          <w:rFonts w:ascii="Lucida Sans"/>
          <w:spacing w:val="-1"/>
          <w:sz w:val="18"/>
        </w:rPr>
        <w:t xml:space="preserve">LUCK, ACCESS </w:t>
      </w:r>
      <w:r>
        <w:rPr>
          <w:rFonts w:ascii="Lucida Sans"/>
          <w:sz w:val="18"/>
        </w:rPr>
        <w:t>YOUR</w:t>
      </w:r>
      <w:r>
        <w:rPr>
          <w:rFonts w:ascii="Lucida Sans"/>
          <w:spacing w:val="-2"/>
          <w:sz w:val="18"/>
        </w:rPr>
        <w:t xml:space="preserve"> </w:t>
      </w:r>
      <w:r>
        <w:rPr>
          <w:rFonts w:ascii="Lucida Sans"/>
          <w:spacing w:val="-1"/>
          <w:sz w:val="18"/>
        </w:rPr>
        <w:t>HIGHEST ENERGIES!! ACHIEVE</w:t>
      </w:r>
      <w:r>
        <w:rPr>
          <w:rFonts w:ascii="Lucida Sans"/>
          <w:sz w:val="18"/>
        </w:rPr>
        <w:t xml:space="preserve"> </w:t>
      </w:r>
      <w:r>
        <w:rPr>
          <w:rFonts w:ascii="Lucida Sans"/>
          <w:spacing w:val="-1"/>
          <w:sz w:val="18"/>
        </w:rPr>
        <w:t>WHAT</w:t>
      </w:r>
      <w:r>
        <w:rPr>
          <w:rFonts w:ascii="Lucida Sans"/>
          <w:spacing w:val="-3"/>
          <w:sz w:val="18"/>
        </w:rPr>
        <w:t xml:space="preserve"> </w:t>
      </w:r>
      <w:r>
        <w:rPr>
          <w:rFonts w:ascii="Lucida Sans"/>
          <w:sz w:val="18"/>
        </w:rPr>
        <w:t>YOU</w:t>
      </w:r>
      <w:r>
        <w:rPr>
          <w:rFonts w:ascii="Lucida Sans"/>
          <w:spacing w:val="-1"/>
          <w:sz w:val="18"/>
        </w:rPr>
        <w:t xml:space="preserve"> WERE</w:t>
      </w:r>
      <w:r>
        <w:rPr>
          <w:rFonts w:ascii="Lucida Sans"/>
          <w:sz w:val="18"/>
        </w:rPr>
        <w:t xml:space="preserve"> PUT</w:t>
      </w:r>
    </w:p>
    <w:p w:rsidR="00EA20B7" w:rsidRDefault="00877DD6">
      <w:pPr>
        <w:ind w:left="263" w:right="263"/>
        <w:jc w:val="center"/>
        <w:rPr>
          <w:rFonts w:ascii="Lucida Sans" w:eastAsia="Lucida Sans" w:hAnsi="Lucida Sans" w:cs="Lucida Sans"/>
          <w:sz w:val="18"/>
          <w:szCs w:val="18"/>
        </w:rPr>
      </w:pPr>
      <w:r>
        <w:rPr>
          <w:rFonts w:ascii="Lucida Sans"/>
          <w:spacing w:val="-1"/>
          <w:sz w:val="18"/>
        </w:rPr>
        <w:t>ON THIS</w:t>
      </w:r>
      <w:r>
        <w:rPr>
          <w:rFonts w:ascii="Lucida Sans"/>
          <w:sz w:val="18"/>
        </w:rPr>
        <w:t xml:space="preserve"> </w:t>
      </w:r>
      <w:r>
        <w:rPr>
          <w:rFonts w:ascii="Lucida Sans"/>
          <w:spacing w:val="-1"/>
          <w:sz w:val="18"/>
        </w:rPr>
        <w:t>PLANET TO DO.</w:t>
      </w:r>
    </w:p>
    <w:p w:rsidR="00EA20B7" w:rsidRDefault="00EA20B7">
      <w:pPr>
        <w:spacing w:before="11"/>
        <w:rPr>
          <w:rFonts w:ascii="Lucida Sans" w:eastAsia="Lucida Sans" w:hAnsi="Lucida Sans" w:cs="Lucida Sans"/>
          <w:sz w:val="17"/>
          <w:szCs w:val="17"/>
        </w:rPr>
      </w:pPr>
    </w:p>
    <w:p w:rsidR="00EA20B7" w:rsidRDefault="00877DD6">
      <w:pPr>
        <w:numPr>
          <w:ilvl w:val="1"/>
          <w:numId w:val="8"/>
        </w:numPr>
        <w:tabs>
          <w:tab w:val="left" w:pos="514"/>
        </w:tabs>
        <w:ind w:left="368" w:right="282" w:hanging="82"/>
        <w:jc w:val="left"/>
        <w:rPr>
          <w:rFonts w:ascii="Lucida Sans" w:eastAsia="Lucida Sans" w:hAnsi="Lucida Sans" w:cs="Lucida Sans"/>
          <w:sz w:val="18"/>
          <w:szCs w:val="18"/>
        </w:rPr>
      </w:pPr>
      <w:r>
        <w:rPr>
          <w:rFonts w:ascii="Lucida Sans"/>
          <w:sz w:val="18"/>
        </w:rPr>
        <w:t>Learn</w:t>
      </w:r>
      <w:r>
        <w:rPr>
          <w:rFonts w:ascii="Lucida Sans"/>
          <w:spacing w:val="-1"/>
          <w:sz w:val="18"/>
        </w:rPr>
        <w:t xml:space="preserve"> how </w:t>
      </w:r>
      <w:r>
        <w:rPr>
          <w:rFonts w:ascii="Lucida Sans"/>
          <w:sz w:val="18"/>
        </w:rPr>
        <w:t>to</w:t>
      </w:r>
      <w:r>
        <w:rPr>
          <w:rFonts w:ascii="Lucida Sans"/>
          <w:spacing w:val="-2"/>
          <w:sz w:val="18"/>
        </w:rPr>
        <w:t xml:space="preserve"> </w:t>
      </w:r>
      <w:r>
        <w:rPr>
          <w:rFonts w:ascii="Lucida Sans"/>
          <w:sz w:val="18"/>
        </w:rPr>
        <w:t>USE</w:t>
      </w:r>
      <w:r>
        <w:rPr>
          <w:rFonts w:ascii="Lucida Sans"/>
          <w:spacing w:val="-1"/>
          <w:sz w:val="18"/>
        </w:rPr>
        <w:t xml:space="preserve"> and</w:t>
      </w:r>
      <w:r>
        <w:rPr>
          <w:rFonts w:ascii="Lucida Sans"/>
          <w:spacing w:val="-2"/>
          <w:sz w:val="18"/>
        </w:rPr>
        <w:t xml:space="preserve"> </w:t>
      </w:r>
      <w:r>
        <w:rPr>
          <w:rFonts w:ascii="Lucida Sans"/>
          <w:spacing w:val="-1"/>
          <w:sz w:val="18"/>
        </w:rPr>
        <w:t>Increase the</w:t>
      </w:r>
      <w:r>
        <w:rPr>
          <w:rFonts w:ascii="Lucida Sans"/>
          <w:sz w:val="18"/>
        </w:rPr>
        <w:t xml:space="preserve"> </w:t>
      </w:r>
      <w:r>
        <w:rPr>
          <w:rFonts w:ascii="Lucida Sans"/>
          <w:spacing w:val="-1"/>
          <w:sz w:val="18"/>
        </w:rPr>
        <w:t>LOVE</w:t>
      </w:r>
      <w:r>
        <w:rPr>
          <w:rFonts w:ascii="Lucida Sans"/>
          <w:spacing w:val="1"/>
          <w:sz w:val="18"/>
        </w:rPr>
        <w:t xml:space="preserve"> </w:t>
      </w:r>
      <w:r>
        <w:rPr>
          <w:rFonts w:ascii="Lucida Sans"/>
          <w:sz w:val="18"/>
        </w:rPr>
        <w:t>of</w:t>
      </w:r>
      <w:r>
        <w:rPr>
          <w:rFonts w:ascii="Lucida Sans"/>
          <w:spacing w:val="-1"/>
          <w:sz w:val="18"/>
        </w:rPr>
        <w:t xml:space="preserve"> Your</w:t>
      </w:r>
      <w:r>
        <w:rPr>
          <w:rFonts w:ascii="Lucida Sans"/>
          <w:spacing w:val="1"/>
          <w:sz w:val="18"/>
        </w:rPr>
        <w:t xml:space="preserve"> </w:t>
      </w:r>
      <w:r>
        <w:rPr>
          <w:rFonts w:ascii="Lucida Sans"/>
          <w:spacing w:val="-1"/>
          <w:sz w:val="18"/>
        </w:rPr>
        <w:t>Heart</w:t>
      </w:r>
      <w:r>
        <w:rPr>
          <w:rFonts w:ascii="Lucida Sans"/>
          <w:spacing w:val="1"/>
          <w:sz w:val="18"/>
        </w:rPr>
        <w:t xml:space="preserve"> </w:t>
      </w:r>
      <w:r>
        <w:rPr>
          <w:rFonts w:ascii="Lucida Sans"/>
          <w:spacing w:val="-1"/>
          <w:sz w:val="18"/>
        </w:rPr>
        <w:t>Center</w:t>
      </w:r>
      <w:r>
        <w:rPr>
          <w:rFonts w:ascii="Lucida Sans"/>
          <w:sz w:val="18"/>
        </w:rPr>
        <w:t xml:space="preserve"> to</w:t>
      </w:r>
      <w:r>
        <w:rPr>
          <w:rFonts w:ascii="Lucida Sans"/>
          <w:spacing w:val="-2"/>
          <w:sz w:val="18"/>
        </w:rPr>
        <w:t xml:space="preserve"> </w:t>
      </w:r>
      <w:r>
        <w:rPr>
          <w:rFonts w:ascii="Lucida Sans"/>
          <w:sz w:val="18"/>
        </w:rPr>
        <w:t>ZAP</w:t>
      </w:r>
      <w:r>
        <w:rPr>
          <w:rFonts w:ascii="Lucida Sans"/>
          <w:spacing w:val="23"/>
          <w:sz w:val="18"/>
        </w:rPr>
        <w:t xml:space="preserve"> </w:t>
      </w:r>
      <w:r>
        <w:rPr>
          <w:rFonts w:ascii="Lucida Sans"/>
          <w:sz w:val="18"/>
        </w:rPr>
        <w:t>YOUR</w:t>
      </w:r>
      <w:r>
        <w:rPr>
          <w:rFonts w:ascii="Lucida Sans"/>
          <w:spacing w:val="-2"/>
          <w:sz w:val="18"/>
        </w:rPr>
        <w:t xml:space="preserve"> </w:t>
      </w:r>
      <w:r>
        <w:rPr>
          <w:rFonts w:ascii="Lucida Sans"/>
          <w:spacing w:val="-1"/>
          <w:sz w:val="18"/>
        </w:rPr>
        <w:t>NEGATIVE</w:t>
      </w:r>
      <w:r>
        <w:rPr>
          <w:rFonts w:ascii="Lucida Sans"/>
          <w:spacing w:val="1"/>
          <w:sz w:val="18"/>
        </w:rPr>
        <w:t xml:space="preserve"> </w:t>
      </w:r>
      <w:r>
        <w:rPr>
          <w:rFonts w:ascii="Lucida Sans"/>
          <w:spacing w:val="-1"/>
          <w:sz w:val="18"/>
        </w:rPr>
        <w:t xml:space="preserve">EMOTIONS </w:t>
      </w:r>
      <w:r>
        <w:rPr>
          <w:rFonts w:ascii="Lucida Sans"/>
          <w:sz w:val="18"/>
        </w:rPr>
        <w:t>AND</w:t>
      </w:r>
      <w:r>
        <w:rPr>
          <w:rFonts w:ascii="Lucida Sans"/>
          <w:spacing w:val="-1"/>
          <w:sz w:val="18"/>
        </w:rPr>
        <w:t xml:space="preserve"> DEVELOP</w:t>
      </w:r>
      <w:r>
        <w:rPr>
          <w:rFonts w:ascii="Lucida Sans"/>
          <w:sz w:val="18"/>
        </w:rPr>
        <w:t xml:space="preserve"> </w:t>
      </w:r>
      <w:r>
        <w:rPr>
          <w:rFonts w:ascii="Lucida Sans"/>
          <w:spacing w:val="-1"/>
          <w:sz w:val="18"/>
        </w:rPr>
        <w:t>PSYCHIC POWERS</w:t>
      </w:r>
      <w:r>
        <w:rPr>
          <w:rFonts w:ascii="Lucida Sans"/>
          <w:sz w:val="18"/>
        </w:rPr>
        <w:t xml:space="preserve"> </w:t>
      </w:r>
      <w:r>
        <w:rPr>
          <w:rFonts w:ascii="Lucida Sans"/>
          <w:spacing w:val="-1"/>
          <w:sz w:val="18"/>
        </w:rPr>
        <w:t>TO</w:t>
      </w:r>
      <w:r>
        <w:rPr>
          <w:rFonts w:ascii="Lucida Sans"/>
          <w:sz w:val="18"/>
        </w:rPr>
        <w:t xml:space="preserve"> </w:t>
      </w:r>
      <w:r>
        <w:rPr>
          <w:rFonts w:ascii="Lucida Sans"/>
          <w:spacing w:val="-1"/>
          <w:sz w:val="18"/>
        </w:rPr>
        <w:t>HEAL</w:t>
      </w:r>
    </w:p>
    <w:p w:rsidR="00EA20B7" w:rsidRDefault="00877DD6">
      <w:pPr>
        <w:spacing w:line="211" w:lineRule="exact"/>
        <w:ind w:left="215" w:right="215"/>
        <w:jc w:val="center"/>
        <w:rPr>
          <w:rFonts w:ascii="Lucida Sans" w:eastAsia="Lucida Sans" w:hAnsi="Lucida Sans" w:cs="Lucida Sans"/>
          <w:sz w:val="18"/>
          <w:szCs w:val="18"/>
        </w:rPr>
      </w:pPr>
      <w:r>
        <w:rPr>
          <w:rFonts w:ascii="Lucida Sans"/>
          <w:spacing w:val="-1"/>
          <w:sz w:val="18"/>
        </w:rPr>
        <w:t>YOURSELF</w:t>
      </w:r>
      <w:r>
        <w:rPr>
          <w:rFonts w:ascii="Lucida Sans"/>
          <w:sz w:val="18"/>
        </w:rPr>
        <w:t xml:space="preserve"> </w:t>
      </w:r>
      <w:r>
        <w:rPr>
          <w:rFonts w:ascii="Lucida Sans"/>
          <w:spacing w:val="-1"/>
          <w:sz w:val="18"/>
        </w:rPr>
        <w:t>AND</w:t>
      </w:r>
      <w:r>
        <w:rPr>
          <w:rFonts w:ascii="Lucida Sans"/>
          <w:sz w:val="18"/>
        </w:rPr>
        <w:t xml:space="preserve"> </w:t>
      </w:r>
      <w:r>
        <w:rPr>
          <w:rFonts w:ascii="Lucida Sans"/>
          <w:spacing w:val="-1"/>
          <w:sz w:val="18"/>
        </w:rPr>
        <w:t>OTHERS.</w:t>
      </w:r>
    </w:p>
    <w:p w:rsidR="00EA20B7" w:rsidRDefault="00EA20B7">
      <w:pPr>
        <w:spacing w:before="1"/>
        <w:rPr>
          <w:rFonts w:ascii="Lucida Sans" w:eastAsia="Lucida Sans" w:hAnsi="Lucida Sans" w:cs="Lucida Sans"/>
          <w:sz w:val="18"/>
          <w:szCs w:val="18"/>
        </w:rPr>
      </w:pPr>
    </w:p>
    <w:p w:rsidR="00EA20B7" w:rsidRDefault="00877DD6">
      <w:pPr>
        <w:numPr>
          <w:ilvl w:val="1"/>
          <w:numId w:val="8"/>
        </w:numPr>
        <w:tabs>
          <w:tab w:val="left" w:pos="623"/>
        </w:tabs>
        <w:ind w:left="1937" w:right="393" w:hanging="1542"/>
        <w:jc w:val="left"/>
        <w:rPr>
          <w:rFonts w:ascii="Lucida Sans" w:eastAsia="Lucida Sans" w:hAnsi="Lucida Sans" w:cs="Lucida Sans"/>
          <w:sz w:val="18"/>
          <w:szCs w:val="18"/>
        </w:rPr>
      </w:pPr>
      <w:r>
        <w:rPr>
          <w:rFonts w:ascii="Lucida Sans"/>
          <w:spacing w:val="-1"/>
          <w:sz w:val="18"/>
        </w:rPr>
        <w:t>Overcome</w:t>
      </w:r>
      <w:r>
        <w:rPr>
          <w:rFonts w:ascii="Lucida Sans"/>
          <w:spacing w:val="1"/>
          <w:sz w:val="18"/>
        </w:rPr>
        <w:t xml:space="preserve"> </w:t>
      </w:r>
      <w:r>
        <w:rPr>
          <w:rFonts w:ascii="Lucida Sans"/>
          <w:spacing w:val="-1"/>
          <w:sz w:val="18"/>
        </w:rPr>
        <w:t>ENERGY</w:t>
      </w:r>
      <w:r>
        <w:rPr>
          <w:rFonts w:ascii="Lucida Sans"/>
          <w:spacing w:val="2"/>
          <w:sz w:val="18"/>
        </w:rPr>
        <w:t xml:space="preserve"> </w:t>
      </w:r>
      <w:r>
        <w:rPr>
          <w:rFonts w:ascii="Lucida Sans"/>
          <w:spacing w:val="-1"/>
          <w:sz w:val="18"/>
        </w:rPr>
        <w:t xml:space="preserve">VAMPIRES </w:t>
      </w:r>
      <w:r>
        <w:rPr>
          <w:rFonts w:ascii="Lucida Sans"/>
          <w:sz w:val="18"/>
        </w:rPr>
        <w:t>-</w:t>
      </w:r>
      <w:r>
        <w:rPr>
          <w:rFonts w:ascii="Lucida Sans"/>
          <w:spacing w:val="-1"/>
          <w:sz w:val="18"/>
        </w:rPr>
        <w:t xml:space="preserve"> MASTER</w:t>
      </w:r>
      <w:r>
        <w:rPr>
          <w:rFonts w:ascii="Lucida Sans"/>
          <w:spacing w:val="-2"/>
          <w:sz w:val="18"/>
        </w:rPr>
        <w:t xml:space="preserve"> </w:t>
      </w:r>
      <w:r>
        <w:rPr>
          <w:rFonts w:ascii="Lucida Sans"/>
          <w:spacing w:val="-1"/>
          <w:sz w:val="18"/>
        </w:rPr>
        <w:t>ENERGY</w:t>
      </w:r>
      <w:r>
        <w:rPr>
          <w:rFonts w:ascii="Lucida Sans"/>
          <w:spacing w:val="1"/>
          <w:sz w:val="18"/>
        </w:rPr>
        <w:t xml:space="preserve"> </w:t>
      </w:r>
      <w:r>
        <w:rPr>
          <w:rFonts w:ascii="Lucida Sans"/>
          <w:sz w:val="18"/>
        </w:rPr>
        <w:t>PROTECTION</w:t>
      </w:r>
      <w:r>
        <w:rPr>
          <w:rFonts w:ascii="Lucida Sans"/>
          <w:spacing w:val="-1"/>
          <w:sz w:val="18"/>
        </w:rPr>
        <w:t xml:space="preserve"> AND</w:t>
      </w:r>
      <w:r>
        <w:rPr>
          <w:rFonts w:ascii="Lucida Sans"/>
          <w:spacing w:val="31"/>
          <w:sz w:val="18"/>
        </w:rPr>
        <w:t xml:space="preserve"> </w:t>
      </w:r>
      <w:r>
        <w:rPr>
          <w:rFonts w:ascii="Lucida Sans"/>
          <w:spacing w:val="-1"/>
          <w:sz w:val="18"/>
        </w:rPr>
        <w:t>MAINTAIN</w:t>
      </w:r>
      <w:r>
        <w:rPr>
          <w:rFonts w:ascii="Lucida Sans"/>
          <w:spacing w:val="-2"/>
          <w:sz w:val="18"/>
        </w:rPr>
        <w:t xml:space="preserve"> </w:t>
      </w:r>
      <w:r>
        <w:rPr>
          <w:rFonts w:ascii="Lucida Sans"/>
          <w:sz w:val="18"/>
        </w:rPr>
        <w:t>YOUR</w:t>
      </w:r>
      <w:r>
        <w:rPr>
          <w:rFonts w:ascii="Lucida Sans"/>
          <w:spacing w:val="-2"/>
          <w:sz w:val="18"/>
        </w:rPr>
        <w:t xml:space="preserve"> </w:t>
      </w:r>
      <w:r>
        <w:rPr>
          <w:rFonts w:ascii="Lucida Sans"/>
          <w:spacing w:val="-1"/>
          <w:sz w:val="18"/>
        </w:rPr>
        <w:t>HIGH ENERGIES!!</w:t>
      </w:r>
    </w:p>
    <w:p w:rsidR="00EA20B7" w:rsidRDefault="00EA20B7">
      <w:pPr>
        <w:spacing w:before="1"/>
        <w:rPr>
          <w:rFonts w:ascii="Lucida Sans" w:eastAsia="Lucida Sans" w:hAnsi="Lucida Sans" w:cs="Lucida Sans"/>
          <w:sz w:val="18"/>
          <w:szCs w:val="18"/>
        </w:rPr>
      </w:pPr>
    </w:p>
    <w:p w:rsidR="00EA20B7" w:rsidRDefault="00877DD6">
      <w:pPr>
        <w:numPr>
          <w:ilvl w:val="1"/>
          <w:numId w:val="8"/>
        </w:numPr>
        <w:tabs>
          <w:tab w:val="left" w:pos="386"/>
        </w:tabs>
        <w:ind w:left="2005" w:right="184" w:hanging="1847"/>
        <w:jc w:val="left"/>
        <w:rPr>
          <w:rFonts w:ascii="Lucida Sans" w:eastAsia="Lucida Sans" w:hAnsi="Lucida Sans" w:cs="Lucida Sans"/>
          <w:sz w:val="18"/>
          <w:szCs w:val="18"/>
        </w:rPr>
      </w:pPr>
      <w:r>
        <w:rPr>
          <w:rFonts w:ascii="Lucida Sans"/>
          <w:spacing w:val="-1"/>
          <w:sz w:val="18"/>
        </w:rPr>
        <w:t>EXPERIENCE INCREDIBLE</w:t>
      </w:r>
      <w:r>
        <w:rPr>
          <w:rFonts w:ascii="Lucida Sans"/>
          <w:spacing w:val="-2"/>
          <w:sz w:val="18"/>
        </w:rPr>
        <w:t xml:space="preserve"> </w:t>
      </w:r>
      <w:r>
        <w:rPr>
          <w:rFonts w:ascii="Lucida Sans"/>
          <w:spacing w:val="-1"/>
          <w:sz w:val="18"/>
        </w:rPr>
        <w:t>RELATIONSHIPS</w:t>
      </w:r>
      <w:r>
        <w:rPr>
          <w:rFonts w:ascii="Lucida Sans"/>
          <w:spacing w:val="-2"/>
          <w:sz w:val="18"/>
        </w:rPr>
        <w:t xml:space="preserve"> </w:t>
      </w:r>
      <w:r>
        <w:rPr>
          <w:rFonts w:ascii="Lucida Sans"/>
          <w:sz w:val="18"/>
        </w:rPr>
        <w:t>WITH</w:t>
      </w:r>
      <w:r>
        <w:rPr>
          <w:rFonts w:ascii="Lucida Sans"/>
          <w:spacing w:val="-1"/>
          <w:sz w:val="18"/>
        </w:rPr>
        <w:t xml:space="preserve"> ENERGY</w:t>
      </w:r>
      <w:r>
        <w:rPr>
          <w:rFonts w:ascii="Lucida Sans"/>
          <w:spacing w:val="1"/>
          <w:sz w:val="18"/>
        </w:rPr>
        <w:t xml:space="preserve"> </w:t>
      </w:r>
      <w:r>
        <w:rPr>
          <w:rFonts w:ascii="Lucida Sans"/>
          <w:spacing w:val="-1"/>
          <w:sz w:val="18"/>
        </w:rPr>
        <w:t xml:space="preserve">ENHANCEMENT </w:t>
      </w:r>
      <w:r>
        <w:rPr>
          <w:rFonts w:ascii="Lucida Sans"/>
          <w:sz w:val="18"/>
        </w:rPr>
        <w:t>-</w:t>
      </w:r>
      <w:r>
        <w:rPr>
          <w:rFonts w:ascii="Lucida Sans"/>
          <w:spacing w:val="59"/>
          <w:sz w:val="18"/>
        </w:rPr>
        <w:t xml:space="preserve"> </w:t>
      </w:r>
      <w:r>
        <w:rPr>
          <w:rFonts w:ascii="Lucida Sans"/>
          <w:sz w:val="18"/>
        </w:rPr>
        <w:t>THE</w:t>
      </w:r>
      <w:r>
        <w:rPr>
          <w:rFonts w:ascii="Lucida Sans"/>
          <w:spacing w:val="-1"/>
          <w:sz w:val="18"/>
        </w:rPr>
        <w:t xml:space="preserve"> CORE ENERGY</w:t>
      </w:r>
      <w:r>
        <w:rPr>
          <w:rFonts w:ascii="Lucida Sans"/>
          <w:spacing w:val="1"/>
          <w:sz w:val="18"/>
        </w:rPr>
        <w:t xml:space="preserve"> </w:t>
      </w:r>
      <w:r>
        <w:rPr>
          <w:rFonts w:ascii="Lucida Sans"/>
          <w:sz w:val="18"/>
        </w:rPr>
        <w:t>TECHNIQUES</w:t>
      </w:r>
    </w:p>
    <w:p w:rsidR="00EA20B7" w:rsidRDefault="00EA20B7">
      <w:pPr>
        <w:spacing w:before="1"/>
        <w:rPr>
          <w:rFonts w:ascii="Lucida Sans" w:eastAsia="Lucida Sans" w:hAnsi="Lucida Sans" w:cs="Lucida Sans"/>
          <w:sz w:val="18"/>
          <w:szCs w:val="18"/>
        </w:rPr>
      </w:pPr>
    </w:p>
    <w:p w:rsidR="00EA20B7" w:rsidRDefault="00877DD6">
      <w:pPr>
        <w:numPr>
          <w:ilvl w:val="1"/>
          <w:numId w:val="8"/>
        </w:numPr>
        <w:tabs>
          <w:tab w:val="left" w:pos="563"/>
        </w:tabs>
        <w:ind w:left="136" w:right="163" w:firstLine="200"/>
        <w:jc w:val="left"/>
        <w:rPr>
          <w:rFonts w:ascii="Lucida Sans" w:eastAsia="Lucida Sans" w:hAnsi="Lucida Sans" w:cs="Lucida Sans"/>
          <w:sz w:val="18"/>
          <w:szCs w:val="18"/>
        </w:rPr>
      </w:pPr>
      <w:r>
        <w:rPr>
          <w:rFonts w:ascii="Lucida Sans"/>
          <w:spacing w:val="-1"/>
          <w:sz w:val="18"/>
        </w:rPr>
        <w:t>ENERGY</w:t>
      </w:r>
      <w:r>
        <w:rPr>
          <w:rFonts w:ascii="Lucida Sans"/>
          <w:spacing w:val="1"/>
          <w:sz w:val="18"/>
        </w:rPr>
        <w:t xml:space="preserve"> </w:t>
      </w:r>
      <w:r>
        <w:rPr>
          <w:rFonts w:ascii="Lucida Sans"/>
          <w:spacing w:val="-1"/>
          <w:sz w:val="18"/>
        </w:rPr>
        <w:t>ENHANCEMENT Techniques are</w:t>
      </w:r>
      <w:r>
        <w:rPr>
          <w:rFonts w:ascii="Lucida Sans"/>
          <w:spacing w:val="-3"/>
          <w:sz w:val="18"/>
        </w:rPr>
        <w:t xml:space="preserve"> </w:t>
      </w:r>
      <w:r>
        <w:rPr>
          <w:rFonts w:ascii="Lucida Sans"/>
          <w:sz w:val="18"/>
        </w:rPr>
        <w:t>the</w:t>
      </w:r>
      <w:r>
        <w:rPr>
          <w:rFonts w:ascii="Lucida Sans"/>
          <w:spacing w:val="1"/>
          <w:sz w:val="18"/>
        </w:rPr>
        <w:t xml:space="preserve"> </w:t>
      </w:r>
      <w:r>
        <w:rPr>
          <w:rFonts w:ascii="Lucida Sans"/>
          <w:spacing w:val="-1"/>
          <w:sz w:val="18"/>
        </w:rPr>
        <w:t xml:space="preserve">source of </w:t>
      </w:r>
      <w:r>
        <w:rPr>
          <w:rFonts w:ascii="Lucida Sans"/>
          <w:sz w:val="18"/>
        </w:rPr>
        <w:t xml:space="preserve">all </w:t>
      </w:r>
      <w:r>
        <w:rPr>
          <w:rFonts w:ascii="Lucida Sans"/>
          <w:spacing w:val="-1"/>
          <w:sz w:val="18"/>
        </w:rPr>
        <w:t>Successful</w:t>
      </w:r>
      <w:r>
        <w:rPr>
          <w:rFonts w:ascii="Lucida Sans"/>
          <w:spacing w:val="42"/>
          <w:sz w:val="18"/>
        </w:rPr>
        <w:t xml:space="preserve"> </w:t>
      </w:r>
      <w:r>
        <w:rPr>
          <w:rFonts w:ascii="Lucida Sans"/>
          <w:spacing w:val="-1"/>
          <w:sz w:val="18"/>
        </w:rPr>
        <w:t>spiritual training</w:t>
      </w:r>
      <w:r>
        <w:rPr>
          <w:rFonts w:ascii="Lucida Sans"/>
          <w:sz w:val="18"/>
        </w:rPr>
        <w:t xml:space="preserve"> </w:t>
      </w:r>
      <w:r>
        <w:rPr>
          <w:rFonts w:ascii="Lucida Sans"/>
          <w:spacing w:val="-1"/>
          <w:sz w:val="18"/>
        </w:rPr>
        <w:t xml:space="preserve">courses over </w:t>
      </w:r>
      <w:r>
        <w:rPr>
          <w:rFonts w:ascii="Lucida Sans"/>
          <w:sz w:val="18"/>
        </w:rPr>
        <w:t>the</w:t>
      </w:r>
      <w:r>
        <w:rPr>
          <w:rFonts w:ascii="Lucida Sans"/>
          <w:spacing w:val="-1"/>
          <w:sz w:val="18"/>
        </w:rPr>
        <w:t xml:space="preserve"> last</w:t>
      </w:r>
      <w:r>
        <w:rPr>
          <w:rFonts w:ascii="Lucida Sans"/>
          <w:spacing w:val="1"/>
          <w:sz w:val="18"/>
        </w:rPr>
        <w:t xml:space="preserve"> </w:t>
      </w:r>
      <w:r>
        <w:rPr>
          <w:rFonts w:ascii="Lucida Sans"/>
          <w:spacing w:val="-1"/>
          <w:sz w:val="18"/>
        </w:rPr>
        <w:t>5000 years. Become</w:t>
      </w:r>
      <w:r>
        <w:rPr>
          <w:rFonts w:ascii="Lucida Sans"/>
          <w:spacing w:val="1"/>
          <w:sz w:val="18"/>
        </w:rPr>
        <w:t xml:space="preserve"> </w:t>
      </w:r>
      <w:r>
        <w:rPr>
          <w:rFonts w:ascii="Lucida Sans"/>
          <w:sz w:val="18"/>
        </w:rPr>
        <w:t>a</w:t>
      </w:r>
      <w:r>
        <w:rPr>
          <w:rFonts w:ascii="Lucida Sans"/>
          <w:spacing w:val="-1"/>
          <w:sz w:val="18"/>
        </w:rPr>
        <w:t xml:space="preserve"> Jedi</w:t>
      </w:r>
      <w:r>
        <w:rPr>
          <w:rFonts w:ascii="Lucida Sans"/>
          <w:spacing w:val="1"/>
          <w:sz w:val="18"/>
        </w:rPr>
        <w:t xml:space="preserve"> </w:t>
      </w:r>
      <w:r>
        <w:rPr>
          <w:rFonts w:ascii="Lucida Sans"/>
          <w:spacing w:val="-1"/>
          <w:sz w:val="18"/>
        </w:rPr>
        <w:t>Master,</w:t>
      </w:r>
      <w:r>
        <w:rPr>
          <w:rFonts w:ascii="Lucida Sans"/>
          <w:spacing w:val="-3"/>
          <w:sz w:val="18"/>
        </w:rPr>
        <w:t xml:space="preserve"> </w:t>
      </w:r>
      <w:r>
        <w:rPr>
          <w:rFonts w:ascii="Lucida Sans"/>
          <w:sz w:val="18"/>
        </w:rPr>
        <w:t>a</w:t>
      </w:r>
    </w:p>
    <w:p w:rsidR="00EA20B7" w:rsidRDefault="00877DD6">
      <w:pPr>
        <w:ind w:left="215" w:right="215"/>
        <w:jc w:val="center"/>
        <w:rPr>
          <w:rFonts w:ascii="Lucida Sans" w:eastAsia="Lucida Sans" w:hAnsi="Lucida Sans" w:cs="Lucida Sans"/>
          <w:sz w:val="18"/>
          <w:szCs w:val="18"/>
        </w:rPr>
      </w:pPr>
      <w:r>
        <w:rPr>
          <w:rFonts w:ascii="Lucida Sans"/>
          <w:spacing w:val="-1"/>
          <w:sz w:val="18"/>
        </w:rPr>
        <w:t>Gandalf,</w:t>
      </w:r>
      <w:r>
        <w:rPr>
          <w:rFonts w:ascii="Lucida Sans"/>
          <w:spacing w:val="-2"/>
          <w:sz w:val="18"/>
        </w:rPr>
        <w:t xml:space="preserve"> </w:t>
      </w:r>
      <w:r>
        <w:rPr>
          <w:rFonts w:ascii="Lucida Sans"/>
          <w:sz w:val="18"/>
        </w:rPr>
        <w:t xml:space="preserve">a </w:t>
      </w:r>
      <w:r>
        <w:rPr>
          <w:rFonts w:ascii="Lucida Sans"/>
          <w:spacing w:val="-1"/>
          <w:sz w:val="18"/>
        </w:rPr>
        <w:t>Transmitter</w:t>
      </w:r>
      <w:r>
        <w:rPr>
          <w:rFonts w:ascii="Lucida Sans"/>
          <w:sz w:val="18"/>
        </w:rPr>
        <w:t xml:space="preserve"> </w:t>
      </w:r>
      <w:r>
        <w:rPr>
          <w:rFonts w:ascii="Lucida Sans"/>
          <w:spacing w:val="-1"/>
          <w:sz w:val="18"/>
        </w:rPr>
        <w:t>of</w:t>
      </w:r>
      <w:r>
        <w:rPr>
          <w:rFonts w:ascii="Lucida Sans"/>
          <w:spacing w:val="-2"/>
          <w:sz w:val="18"/>
        </w:rPr>
        <w:t xml:space="preserve"> </w:t>
      </w:r>
      <w:r>
        <w:rPr>
          <w:rFonts w:ascii="Lucida Sans"/>
          <w:sz w:val="18"/>
        </w:rPr>
        <w:t>the</w:t>
      </w:r>
      <w:r>
        <w:rPr>
          <w:rFonts w:ascii="Lucida Sans"/>
          <w:spacing w:val="-1"/>
          <w:sz w:val="18"/>
        </w:rPr>
        <w:t xml:space="preserve"> </w:t>
      </w:r>
      <w:r>
        <w:rPr>
          <w:rFonts w:ascii="Lucida Sans"/>
          <w:sz w:val="18"/>
        </w:rPr>
        <w:t>FORCE</w:t>
      </w:r>
      <w:r>
        <w:rPr>
          <w:rFonts w:ascii="Lucida Sans"/>
          <w:spacing w:val="-1"/>
          <w:sz w:val="18"/>
        </w:rPr>
        <w:t xml:space="preserve"> </w:t>
      </w:r>
      <w:r>
        <w:rPr>
          <w:rFonts w:ascii="Lucida Sans"/>
          <w:sz w:val="18"/>
        </w:rPr>
        <w:t xml:space="preserve">a </w:t>
      </w:r>
      <w:r>
        <w:rPr>
          <w:rFonts w:ascii="Lucida Sans"/>
          <w:spacing w:val="-1"/>
          <w:sz w:val="18"/>
        </w:rPr>
        <w:t>Bringer</w:t>
      </w:r>
      <w:r>
        <w:rPr>
          <w:rFonts w:ascii="Lucida Sans"/>
          <w:sz w:val="18"/>
        </w:rPr>
        <w:t xml:space="preserve"> </w:t>
      </w:r>
      <w:r>
        <w:rPr>
          <w:rFonts w:ascii="Lucida Sans"/>
          <w:spacing w:val="-1"/>
          <w:sz w:val="18"/>
        </w:rPr>
        <w:t>of</w:t>
      </w:r>
      <w:r>
        <w:rPr>
          <w:rFonts w:ascii="Lucida Sans"/>
          <w:spacing w:val="-2"/>
          <w:sz w:val="18"/>
        </w:rPr>
        <w:t xml:space="preserve"> </w:t>
      </w:r>
      <w:r>
        <w:rPr>
          <w:rFonts w:ascii="Lucida Sans"/>
          <w:spacing w:val="-1"/>
          <w:sz w:val="18"/>
        </w:rPr>
        <w:t>the Light!!</w:t>
      </w:r>
    </w:p>
    <w:p w:rsidR="00EA20B7" w:rsidRDefault="00EA20B7">
      <w:pPr>
        <w:spacing w:before="11"/>
        <w:rPr>
          <w:rFonts w:ascii="Lucida Sans" w:eastAsia="Lucida Sans" w:hAnsi="Lucida Sans" w:cs="Lucida Sans"/>
          <w:sz w:val="19"/>
          <w:szCs w:val="19"/>
        </w:rPr>
      </w:pPr>
    </w:p>
    <w:p w:rsidR="00EA20B7" w:rsidRDefault="00877DD6">
      <w:pPr>
        <w:pStyle w:val="Heading5"/>
        <w:ind w:right="214"/>
        <w:jc w:val="center"/>
      </w:pPr>
      <w:r>
        <w:rPr>
          <w:b/>
          <w:spacing w:val="-1"/>
        </w:rPr>
        <w:t>GET MORE ENERGY!!!</w:t>
      </w:r>
    </w:p>
    <w:p w:rsidR="00EA20B7" w:rsidRDefault="00877DD6">
      <w:pPr>
        <w:ind w:left="215" w:right="215"/>
        <w:jc w:val="center"/>
        <w:rPr>
          <w:rFonts w:ascii="Lucida Sans" w:eastAsia="Lucida Sans" w:hAnsi="Lucida Sans" w:cs="Lucida Sans"/>
          <w:sz w:val="32"/>
          <w:szCs w:val="32"/>
        </w:rPr>
      </w:pPr>
      <w:r>
        <w:rPr>
          <w:rFonts w:ascii="Lucida Sans"/>
          <w:b/>
          <w:spacing w:val="-1"/>
          <w:sz w:val="32"/>
        </w:rPr>
        <w:t xml:space="preserve">ENERGY ENHANCEMENT </w:t>
      </w:r>
      <w:r>
        <w:rPr>
          <w:rFonts w:ascii="Lucida Sans"/>
          <w:b/>
          <w:sz w:val="32"/>
        </w:rPr>
        <w:t>-</w:t>
      </w:r>
    </w:p>
    <w:p w:rsidR="00EA20B7" w:rsidRDefault="00877DD6">
      <w:pPr>
        <w:ind w:left="215" w:right="114"/>
        <w:jc w:val="center"/>
        <w:rPr>
          <w:rFonts w:ascii="Lucida Sans" w:eastAsia="Lucida Sans" w:hAnsi="Lucida Sans" w:cs="Lucida Sans"/>
          <w:sz w:val="32"/>
          <w:szCs w:val="32"/>
        </w:rPr>
      </w:pPr>
      <w:r>
        <w:rPr>
          <w:rFonts w:ascii="Lucida Sans"/>
          <w:b/>
          <w:spacing w:val="-1"/>
          <w:sz w:val="32"/>
        </w:rPr>
        <w:t>!!! ULTIMATE!!!</w:t>
      </w:r>
    </w:p>
    <w:p w:rsidR="00EA20B7" w:rsidRDefault="00877DD6">
      <w:pPr>
        <w:ind w:left="215" w:right="215"/>
        <w:jc w:val="center"/>
        <w:rPr>
          <w:rFonts w:ascii="Lucida Sans" w:eastAsia="Lucida Sans" w:hAnsi="Lucida Sans" w:cs="Lucida Sans"/>
          <w:sz w:val="32"/>
          <w:szCs w:val="32"/>
        </w:rPr>
      </w:pPr>
      <w:r>
        <w:rPr>
          <w:rFonts w:ascii="Lucida Sans"/>
          <w:b/>
          <w:spacing w:val="-1"/>
          <w:sz w:val="32"/>
        </w:rPr>
        <w:t>!!! ANCIENT!!!</w:t>
      </w:r>
    </w:p>
    <w:p w:rsidR="00EA20B7" w:rsidRDefault="00877DD6">
      <w:pPr>
        <w:ind w:left="215" w:right="114"/>
        <w:jc w:val="center"/>
        <w:rPr>
          <w:rFonts w:ascii="Lucida Sans" w:eastAsia="Lucida Sans" w:hAnsi="Lucida Sans" w:cs="Lucida Sans"/>
          <w:sz w:val="32"/>
          <w:szCs w:val="32"/>
        </w:rPr>
      </w:pPr>
      <w:r>
        <w:rPr>
          <w:rFonts w:ascii="Lucida Sans"/>
          <w:b/>
          <w:spacing w:val="-1"/>
          <w:sz w:val="32"/>
        </w:rPr>
        <w:t>!!! EFFECTIVE!!!</w:t>
      </w:r>
    </w:p>
    <w:p w:rsidR="00EA20B7" w:rsidRDefault="00877DD6">
      <w:pPr>
        <w:ind w:left="215" w:right="114"/>
        <w:jc w:val="center"/>
        <w:rPr>
          <w:rFonts w:ascii="Lucida Sans" w:eastAsia="Lucida Sans" w:hAnsi="Lucida Sans" w:cs="Lucida Sans"/>
          <w:sz w:val="32"/>
          <w:szCs w:val="32"/>
        </w:rPr>
      </w:pPr>
      <w:r>
        <w:rPr>
          <w:rFonts w:ascii="Lucida Sans"/>
          <w:b/>
          <w:spacing w:val="-1"/>
          <w:sz w:val="32"/>
        </w:rPr>
        <w:t>!!! SUCCESSFUL!!!</w:t>
      </w:r>
    </w:p>
    <w:p w:rsidR="00EA20B7" w:rsidRDefault="00EA20B7">
      <w:pPr>
        <w:jc w:val="center"/>
        <w:rPr>
          <w:rFonts w:ascii="Lucida Sans" w:eastAsia="Lucida Sans" w:hAnsi="Lucida Sans" w:cs="Lucida Sans"/>
          <w:sz w:val="32"/>
          <w:szCs w:val="32"/>
        </w:rPr>
        <w:sectPr w:rsidR="00EA20B7">
          <w:pgSz w:w="8640" w:h="12960"/>
          <w:pgMar w:top="980" w:right="920" w:bottom="900" w:left="920" w:header="0" w:footer="712" w:gutter="0"/>
          <w:cols w:space="720"/>
        </w:sectPr>
      </w:pPr>
    </w:p>
    <w:p w:rsidR="00EA20B7" w:rsidRDefault="00877DD6">
      <w:pPr>
        <w:spacing w:before="27" w:line="316" w:lineRule="auto"/>
        <w:ind w:left="1905" w:right="11" w:hanging="1620"/>
        <w:rPr>
          <w:rFonts w:ascii="Lucida Sans" w:eastAsia="Lucida Sans" w:hAnsi="Lucida Sans" w:cs="Lucida Sans"/>
          <w:sz w:val="32"/>
          <w:szCs w:val="32"/>
        </w:rPr>
      </w:pPr>
      <w:r>
        <w:rPr>
          <w:rFonts w:ascii="Lucida Sans"/>
          <w:b/>
          <w:spacing w:val="-1"/>
          <w:sz w:val="32"/>
        </w:rPr>
        <w:lastRenderedPageBreak/>
        <w:t>ENERGY ENHANCEMENT AND TANTRA</w:t>
      </w:r>
      <w:r>
        <w:rPr>
          <w:rFonts w:ascii="Lucida Sans"/>
          <w:b/>
          <w:spacing w:val="23"/>
          <w:sz w:val="32"/>
        </w:rPr>
        <w:t xml:space="preserve"> </w:t>
      </w:r>
      <w:r>
        <w:rPr>
          <w:rFonts w:ascii="Lucida Sans"/>
          <w:b/>
          <w:spacing w:val="-1"/>
          <w:sz w:val="32"/>
        </w:rPr>
        <w:t>WHAT IS TANTRA?</w:t>
      </w:r>
    </w:p>
    <w:p w:rsidR="00EA20B7" w:rsidRDefault="00877DD6">
      <w:pPr>
        <w:spacing w:line="200" w:lineRule="atLeast"/>
        <w:ind w:left="1094"/>
        <w:rPr>
          <w:rFonts w:ascii="Lucida Sans" w:eastAsia="Lucida Sans" w:hAnsi="Lucida Sans" w:cs="Lucida Sans"/>
          <w:sz w:val="20"/>
          <w:szCs w:val="20"/>
        </w:rPr>
      </w:pPr>
      <w:r>
        <w:rPr>
          <w:rFonts w:ascii="Lucida Sans" w:eastAsia="Lucida Sans" w:hAnsi="Lucida Sans" w:cs="Lucida Sans"/>
          <w:noProof/>
          <w:sz w:val="20"/>
          <w:szCs w:val="20"/>
        </w:rPr>
        <w:drawing>
          <wp:inline distT="0" distB="0" distL="0" distR="0">
            <wp:extent cx="2971653" cy="5118925"/>
            <wp:effectExtent l="0" t="0" r="0" b="0"/>
            <wp:docPr id="47" name="image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30.jpeg"/>
                    <pic:cNvPicPr/>
                  </pic:nvPicPr>
                  <pic:blipFill>
                    <a:blip r:embed="rId73" cstate="print"/>
                    <a:stretch>
                      <a:fillRect/>
                    </a:stretch>
                  </pic:blipFill>
                  <pic:spPr>
                    <a:xfrm>
                      <a:off x="0" y="0"/>
                      <a:ext cx="2971653" cy="5118925"/>
                    </a:xfrm>
                    <a:prstGeom prst="rect">
                      <a:avLst/>
                    </a:prstGeom>
                  </pic:spPr>
                </pic:pic>
              </a:graphicData>
            </a:graphic>
          </wp:inline>
        </w:drawing>
      </w:r>
    </w:p>
    <w:p w:rsidR="00EA20B7" w:rsidRDefault="00877DD6">
      <w:pPr>
        <w:pStyle w:val="Corpodetexto"/>
        <w:spacing w:before="75"/>
        <w:ind w:right="11"/>
      </w:pPr>
      <w:r>
        <w:rPr>
          <w:spacing w:val="-1"/>
        </w:rPr>
        <w:t>TANTRA</w:t>
      </w:r>
      <w:r>
        <w:rPr>
          <w:spacing w:val="1"/>
        </w:rPr>
        <w:t xml:space="preserve"> </w:t>
      </w:r>
      <w:r>
        <w:rPr>
          <w:spacing w:val="-1"/>
        </w:rPr>
        <w:t>IS</w:t>
      </w:r>
      <w:r>
        <w:rPr>
          <w:spacing w:val="-2"/>
        </w:rPr>
        <w:t xml:space="preserve"> </w:t>
      </w:r>
      <w:r>
        <w:rPr>
          <w:spacing w:val="-1"/>
        </w:rPr>
        <w:t>ONE</w:t>
      </w:r>
      <w:r>
        <w:t xml:space="preserve"> </w:t>
      </w:r>
      <w:r>
        <w:rPr>
          <w:spacing w:val="-1"/>
        </w:rPr>
        <w:t>OF</w:t>
      </w:r>
      <w:r>
        <w:t xml:space="preserve"> </w:t>
      </w:r>
      <w:r>
        <w:rPr>
          <w:spacing w:val="-1"/>
        </w:rPr>
        <w:t>THE</w:t>
      </w:r>
      <w:r>
        <w:t xml:space="preserve"> </w:t>
      </w:r>
      <w:r>
        <w:rPr>
          <w:spacing w:val="-1"/>
        </w:rPr>
        <w:t>MANY</w:t>
      </w:r>
      <w:r>
        <w:rPr>
          <w:spacing w:val="1"/>
        </w:rPr>
        <w:t xml:space="preserve"> </w:t>
      </w:r>
      <w:r>
        <w:rPr>
          <w:spacing w:val="-1"/>
        </w:rPr>
        <w:t>PATHS</w:t>
      </w:r>
      <w:r>
        <w:rPr>
          <w:spacing w:val="-2"/>
        </w:rPr>
        <w:t xml:space="preserve"> </w:t>
      </w:r>
      <w:r>
        <w:rPr>
          <w:spacing w:val="-1"/>
        </w:rPr>
        <w:t>WHOSE</w:t>
      </w:r>
      <w:r>
        <w:rPr>
          <w:spacing w:val="-2"/>
        </w:rPr>
        <w:t xml:space="preserve"> </w:t>
      </w:r>
      <w:r>
        <w:t>AIM</w:t>
      </w:r>
      <w:r>
        <w:rPr>
          <w:spacing w:val="-2"/>
        </w:rPr>
        <w:t xml:space="preserve"> </w:t>
      </w:r>
      <w:r>
        <w:rPr>
          <w:spacing w:val="-1"/>
        </w:rPr>
        <w:t>OR</w:t>
      </w:r>
      <w:r>
        <w:t xml:space="preserve"> </w:t>
      </w:r>
      <w:r>
        <w:rPr>
          <w:spacing w:val="-1"/>
        </w:rPr>
        <w:t>END</w:t>
      </w:r>
      <w:r>
        <w:t xml:space="preserve"> </w:t>
      </w:r>
      <w:r>
        <w:rPr>
          <w:spacing w:val="-1"/>
        </w:rPr>
        <w:t>OR</w:t>
      </w:r>
      <w:r>
        <w:rPr>
          <w:spacing w:val="29"/>
        </w:rPr>
        <w:t xml:space="preserve"> </w:t>
      </w:r>
      <w:r>
        <w:rPr>
          <w:spacing w:val="-1"/>
        </w:rPr>
        <w:t>PURPOSE</w:t>
      </w:r>
      <w:r>
        <w:t xml:space="preserve"> </w:t>
      </w:r>
      <w:r>
        <w:rPr>
          <w:spacing w:val="-1"/>
        </w:rPr>
        <w:t>IS</w:t>
      </w:r>
      <w:r>
        <w:t xml:space="preserve"> </w:t>
      </w:r>
      <w:r>
        <w:rPr>
          <w:spacing w:val="-1"/>
        </w:rPr>
        <w:t>ENLIGHTENMENT</w:t>
      </w:r>
    </w:p>
    <w:p w:rsidR="00EA20B7" w:rsidRDefault="00877DD6">
      <w:pPr>
        <w:pStyle w:val="Corpodetexto"/>
        <w:ind w:right="11"/>
      </w:pPr>
      <w:r>
        <w:rPr>
          <w:spacing w:val="-1"/>
        </w:rPr>
        <w:t>Like</w:t>
      </w:r>
      <w:r>
        <w:rPr>
          <w:spacing w:val="1"/>
        </w:rPr>
        <w:t xml:space="preserve"> </w:t>
      </w:r>
      <w:r>
        <w:rPr>
          <w:spacing w:val="-1"/>
        </w:rPr>
        <w:t>Yoga</w:t>
      </w:r>
      <w:r>
        <w:rPr>
          <w:spacing w:val="1"/>
        </w:rPr>
        <w:t xml:space="preserve"> </w:t>
      </w:r>
      <w:r>
        <w:rPr>
          <w:spacing w:val="-1"/>
        </w:rPr>
        <w:t>which</w:t>
      </w:r>
      <w:r>
        <w:t xml:space="preserve"> </w:t>
      </w:r>
      <w:r>
        <w:rPr>
          <w:spacing w:val="-1"/>
        </w:rPr>
        <w:t>means Union</w:t>
      </w:r>
      <w:r>
        <w:t xml:space="preserve"> </w:t>
      </w:r>
      <w:r>
        <w:rPr>
          <w:spacing w:val="-1"/>
        </w:rPr>
        <w:t>with the</w:t>
      </w:r>
      <w:r>
        <w:t xml:space="preserve"> </w:t>
      </w:r>
      <w:r>
        <w:rPr>
          <w:spacing w:val="-1"/>
        </w:rPr>
        <w:t>center of the Universe</w:t>
      </w:r>
      <w:r>
        <w:t xml:space="preserve"> </w:t>
      </w:r>
      <w:r>
        <w:rPr>
          <w:spacing w:val="-1"/>
        </w:rPr>
        <w:t>or</w:t>
      </w:r>
      <w:r>
        <w:rPr>
          <w:spacing w:val="22"/>
        </w:rPr>
        <w:t xml:space="preserve"> </w:t>
      </w:r>
      <w:r>
        <w:rPr>
          <w:spacing w:val="-1"/>
        </w:rPr>
        <w:t>with</w:t>
      </w:r>
      <w:r>
        <w:t xml:space="preserve"> </w:t>
      </w:r>
      <w:r>
        <w:rPr>
          <w:spacing w:val="-1"/>
        </w:rPr>
        <w:t>God,</w:t>
      </w:r>
      <w:r>
        <w:t xml:space="preserve"> </w:t>
      </w:r>
      <w:r>
        <w:rPr>
          <w:spacing w:val="-1"/>
        </w:rPr>
        <w:t>Tantra</w:t>
      </w:r>
      <w:r>
        <w:t xml:space="preserve"> </w:t>
      </w:r>
      <w:r>
        <w:rPr>
          <w:spacing w:val="-1"/>
        </w:rPr>
        <w:t>is any</w:t>
      </w:r>
      <w:r>
        <w:rPr>
          <w:spacing w:val="-2"/>
        </w:rPr>
        <w:t xml:space="preserve"> </w:t>
      </w:r>
      <w:r>
        <w:rPr>
          <w:spacing w:val="-1"/>
        </w:rPr>
        <w:t>path</w:t>
      </w:r>
      <w:r>
        <w:rPr>
          <w:spacing w:val="1"/>
        </w:rPr>
        <w:t xml:space="preserve"> </w:t>
      </w:r>
      <w:r>
        <w:rPr>
          <w:spacing w:val="-2"/>
        </w:rPr>
        <w:t>which</w:t>
      </w:r>
      <w:r>
        <w:rPr>
          <w:spacing w:val="-1"/>
        </w:rPr>
        <w:t xml:space="preserve"> achieves that </w:t>
      </w:r>
      <w:r>
        <w:rPr>
          <w:spacing w:val="-2"/>
        </w:rPr>
        <w:t>aim.</w:t>
      </w:r>
    </w:p>
    <w:p w:rsidR="00EA20B7" w:rsidRDefault="00EA20B7">
      <w:pPr>
        <w:sectPr w:rsidR="00EA20B7">
          <w:pgSz w:w="8640" w:h="12960"/>
          <w:pgMar w:top="980" w:right="1080" w:bottom="900" w:left="900" w:header="0" w:footer="712" w:gutter="0"/>
          <w:cols w:space="720"/>
        </w:sectPr>
      </w:pPr>
    </w:p>
    <w:p w:rsidR="00EA20B7" w:rsidRDefault="00877DD6">
      <w:pPr>
        <w:pStyle w:val="Corpodetexto"/>
        <w:spacing w:before="49"/>
        <w:ind w:right="220"/>
      </w:pPr>
      <w:r>
        <w:rPr>
          <w:spacing w:val="-1"/>
        </w:rPr>
        <w:lastRenderedPageBreak/>
        <w:t>For</w:t>
      </w:r>
      <w:r>
        <w:t xml:space="preserve"> </w:t>
      </w:r>
      <w:r>
        <w:rPr>
          <w:spacing w:val="-2"/>
        </w:rPr>
        <w:t>many,</w:t>
      </w:r>
      <w:r>
        <w:rPr>
          <w:spacing w:val="1"/>
        </w:rPr>
        <w:t xml:space="preserve"> </w:t>
      </w:r>
      <w:r>
        <w:rPr>
          <w:spacing w:val="-1"/>
        </w:rPr>
        <w:t>Tantra</w:t>
      </w:r>
      <w:r>
        <w:t xml:space="preserve"> </w:t>
      </w:r>
      <w:r>
        <w:rPr>
          <w:spacing w:val="-1"/>
        </w:rPr>
        <w:t xml:space="preserve">is </w:t>
      </w:r>
      <w:r>
        <w:t xml:space="preserve">a </w:t>
      </w:r>
      <w:r>
        <w:rPr>
          <w:spacing w:val="-2"/>
        </w:rPr>
        <w:t>sexual</w:t>
      </w:r>
      <w:r>
        <w:t xml:space="preserve"> </w:t>
      </w:r>
      <w:r>
        <w:rPr>
          <w:spacing w:val="-1"/>
        </w:rPr>
        <w:t>means of achieving that</w:t>
      </w:r>
      <w:r>
        <w:t xml:space="preserve"> </w:t>
      </w:r>
      <w:r>
        <w:rPr>
          <w:spacing w:val="-1"/>
        </w:rPr>
        <w:t>union. People</w:t>
      </w:r>
      <w:r>
        <w:rPr>
          <w:spacing w:val="36"/>
        </w:rPr>
        <w:t xml:space="preserve"> </w:t>
      </w:r>
      <w:r>
        <w:rPr>
          <w:spacing w:val="-1"/>
        </w:rPr>
        <w:t>ask</w:t>
      </w:r>
      <w:r>
        <w:t xml:space="preserve"> </w:t>
      </w:r>
      <w:r>
        <w:rPr>
          <w:spacing w:val="-1"/>
        </w:rPr>
        <w:t>me, isn't</w:t>
      </w:r>
      <w:r>
        <w:rPr>
          <w:spacing w:val="2"/>
        </w:rPr>
        <w:t xml:space="preserve"> </w:t>
      </w:r>
      <w:r>
        <w:rPr>
          <w:spacing w:val="-1"/>
        </w:rPr>
        <w:t xml:space="preserve">one </w:t>
      </w:r>
      <w:r>
        <w:t>of</w:t>
      </w:r>
      <w:r>
        <w:rPr>
          <w:spacing w:val="-1"/>
        </w:rPr>
        <w:t xml:space="preserve"> the methods </w:t>
      </w:r>
      <w:r>
        <w:t>to</w:t>
      </w:r>
      <w:r>
        <w:rPr>
          <w:spacing w:val="-1"/>
        </w:rPr>
        <w:t xml:space="preserve"> make</w:t>
      </w:r>
      <w:r>
        <w:t xml:space="preserve"> </w:t>
      </w:r>
      <w:r>
        <w:rPr>
          <w:spacing w:val="-1"/>
        </w:rPr>
        <w:t>love</w:t>
      </w:r>
      <w:r>
        <w:t xml:space="preserve"> </w:t>
      </w:r>
      <w:r>
        <w:rPr>
          <w:spacing w:val="-1"/>
        </w:rPr>
        <w:t>only</w:t>
      </w:r>
      <w:r>
        <w:rPr>
          <w:spacing w:val="-2"/>
        </w:rPr>
        <w:t xml:space="preserve"> </w:t>
      </w:r>
      <w:r>
        <w:rPr>
          <w:spacing w:val="-1"/>
        </w:rPr>
        <w:t>once</w:t>
      </w:r>
      <w:r>
        <w:t xml:space="preserve"> </w:t>
      </w:r>
      <w:r>
        <w:rPr>
          <w:spacing w:val="-1"/>
        </w:rPr>
        <w:t>per</w:t>
      </w:r>
      <w:r>
        <w:rPr>
          <w:spacing w:val="37"/>
        </w:rPr>
        <w:t xml:space="preserve"> </w:t>
      </w:r>
      <w:r>
        <w:rPr>
          <w:spacing w:val="-1"/>
        </w:rPr>
        <w:t xml:space="preserve">month? </w:t>
      </w:r>
      <w:r>
        <w:rPr>
          <w:spacing w:val="-2"/>
        </w:rPr>
        <w:t>To</w:t>
      </w:r>
      <w:r>
        <w:t xml:space="preserve"> </w:t>
      </w:r>
      <w:r>
        <w:rPr>
          <w:spacing w:val="-1"/>
        </w:rPr>
        <w:t>increase the</w:t>
      </w:r>
      <w:r>
        <w:t xml:space="preserve"> </w:t>
      </w:r>
      <w:r>
        <w:rPr>
          <w:spacing w:val="-1"/>
        </w:rPr>
        <w:t xml:space="preserve">length </w:t>
      </w:r>
      <w:r>
        <w:t>of</w:t>
      </w:r>
      <w:r>
        <w:rPr>
          <w:spacing w:val="-2"/>
        </w:rPr>
        <w:t xml:space="preserve"> </w:t>
      </w:r>
      <w:r>
        <w:rPr>
          <w:spacing w:val="-1"/>
        </w:rPr>
        <w:t>time</w:t>
      </w:r>
      <w:r>
        <w:rPr>
          <w:spacing w:val="2"/>
        </w:rPr>
        <w:t xml:space="preserve"> </w:t>
      </w:r>
      <w:r>
        <w:rPr>
          <w:spacing w:val="-2"/>
        </w:rPr>
        <w:t>we</w:t>
      </w:r>
      <w:r>
        <w:rPr>
          <w:spacing w:val="2"/>
        </w:rPr>
        <w:t xml:space="preserve"> </w:t>
      </w:r>
      <w:r>
        <w:rPr>
          <w:spacing w:val="-1"/>
        </w:rPr>
        <w:t>make</w:t>
      </w:r>
      <w:r>
        <w:t xml:space="preserve"> </w:t>
      </w:r>
      <w:r>
        <w:rPr>
          <w:spacing w:val="-1"/>
        </w:rPr>
        <w:t>love</w:t>
      </w:r>
      <w:r>
        <w:t xml:space="preserve"> to</w:t>
      </w:r>
      <w:r>
        <w:rPr>
          <w:spacing w:val="-1"/>
        </w:rPr>
        <w:t xml:space="preserve"> hours?</w:t>
      </w:r>
    </w:p>
    <w:p w:rsidR="00EA20B7" w:rsidRDefault="00877DD6">
      <w:pPr>
        <w:pStyle w:val="Corpodetexto"/>
        <w:ind w:right="157"/>
      </w:pPr>
      <w:r>
        <w:rPr>
          <w:spacing w:val="-1"/>
        </w:rPr>
        <w:t>Well,</w:t>
      </w:r>
      <w:r>
        <w:t xml:space="preserve"> I</w:t>
      </w:r>
      <w:r>
        <w:rPr>
          <w:spacing w:val="-1"/>
        </w:rPr>
        <w:t xml:space="preserve"> reply,</w:t>
      </w:r>
      <w:r>
        <w:t xml:space="preserve"> </w:t>
      </w:r>
      <w:r>
        <w:rPr>
          <w:spacing w:val="-2"/>
        </w:rPr>
        <w:t>Enlightenment</w:t>
      </w:r>
      <w:r>
        <w:t xml:space="preserve"> </w:t>
      </w:r>
      <w:r>
        <w:rPr>
          <w:spacing w:val="-1"/>
        </w:rPr>
        <w:t>comes</w:t>
      </w:r>
      <w:r>
        <w:t xml:space="preserve"> </w:t>
      </w:r>
      <w:r>
        <w:rPr>
          <w:spacing w:val="-1"/>
        </w:rPr>
        <w:t>from</w:t>
      </w:r>
      <w:r>
        <w:rPr>
          <w:spacing w:val="-3"/>
        </w:rPr>
        <w:t xml:space="preserve"> </w:t>
      </w:r>
      <w:r>
        <w:rPr>
          <w:spacing w:val="-1"/>
        </w:rPr>
        <w:t>the</w:t>
      </w:r>
      <w:r>
        <w:rPr>
          <w:spacing w:val="1"/>
        </w:rPr>
        <w:t xml:space="preserve"> </w:t>
      </w:r>
      <w:r>
        <w:rPr>
          <w:spacing w:val="-1"/>
        </w:rPr>
        <w:t>increase</w:t>
      </w:r>
      <w:r>
        <w:t xml:space="preserve"> </w:t>
      </w:r>
      <w:r>
        <w:rPr>
          <w:spacing w:val="-1"/>
        </w:rPr>
        <w:t>of energy.</w:t>
      </w:r>
      <w:r>
        <w:rPr>
          <w:spacing w:val="43"/>
        </w:rPr>
        <w:t xml:space="preserve"> </w:t>
      </w:r>
      <w:r>
        <w:rPr>
          <w:spacing w:val="-2"/>
        </w:rPr>
        <w:t>Human</w:t>
      </w:r>
      <w:r>
        <w:t xml:space="preserve"> </w:t>
      </w:r>
      <w:r>
        <w:rPr>
          <w:spacing w:val="-1"/>
        </w:rPr>
        <w:t>beings only</w:t>
      </w:r>
      <w:r>
        <w:rPr>
          <w:spacing w:val="-2"/>
        </w:rPr>
        <w:t xml:space="preserve"> </w:t>
      </w:r>
      <w:r>
        <w:rPr>
          <w:spacing w:val="-1"/>
        </w:rPr>
        <w:t>have</w:t>
      </w:r>
      <w:r>
        <w:t xml:space="preserve"> a</w:t>
      </w:r>
      <w:r>
        <w:rPr>
          <w:spacing w:val="-1"/>
        </w:rPr>
        <w:t xml:space="preserve"> </w:t>
      </w:r>
      <w:r>
        <w:rPr>
          <w:spacing w:val="-2"/>
        </w:rPr>
        <w:t>small</w:t>
      </w:r>
      <w:r>
        <w:t xml:space="preserve"> </w:t>
      </w:r>
      <w:r>
        <w:rPr>
          <w:spacing w:val="-1"/>
        </w:rPr>
        <w:t>amount</w:t>
      </w:r>
      <w:r>
        <w:t xml:space="preserve"> </w:t>
      </w:r>
      <w:r>
        <w:rPr>
          <w:spacing w:val="-1"/>
        </w:rPr>
        <w:t>of energy within</w:t>
      </w:r>
      <w:r>
        <w:rPr>
          <w:spacing w:val="36"/>
        </w:rPr>
        <w:t xml:space="preserve"> </w:t>
      </w:r>
      <w:r>
        <w:rPr>
          <w:spacing w:val="-1"/>
        </w:rPr>
        <w:t>themselves. Really</w:t>
      </w:r>
      <w:r>
        <w:rPr>
          <w:spacing w:val="-2"/>
        </w:rPr>
        <w:t xml:space="preserve"> </w:t>
      </w:r>
      <w:r>
        <w:t xml:space="preserve">to </w:t>
      </w:r>
      <w:r>
        <w:rPr>
          <w:spacing w:val="-1"/>
        </w:rPr>
        <w:t>increase that energy</w:t>
      </w:r>
      <w:r>
        <w:t xml:space="preserve"> </w:t>
      </w:r>
      <w:r>
        <w:rPr>
          <w:spacing w:val="-2"/>
        </w:rPr>
        <w:t>we</w:t>
      </w:r>
      <w:r>
        <w:rPr>
          <w:spacing w:val="1"/>
        </w:rPr>
        <w:t xml:space="preserve"> </w:t>
      </w:r>
      <w:r>
        <w:rPr>
          <w:spacing w:val="-1"/>
        </w:rPr>
        <w:t>need</w:t>
      </w:r>
      <w:r>
        <w:rPr>
          <w:spacing w:val="-3"/>
        </w:rPr>
        <w:t xml:space="preserve"> </w:t>
      </w:r>
      <w:r>
        <w:t>to</w:t>
      </w:r>
      <w:r>
        <w:rPr>
          <w:spacing w:val="-1"/>
        </w:rPr>
        <w:t xml:space="preserve"> access</w:t>
      </w:r>
      <w:r>
        <w:rPr>
          <w:spacing w:val="-3"/>
        </w:rPr>
        <w:t xml:space="preserve"> </w:t>
      </w:r>
      <w:r>
        <w:rPr>
          <w:spacing w:val="-1"/>
        </w:rPr>
        <w:t>the</w:t>
      </w:r>
      <w:r>
        <w:rPr>
          <w:spacing w:val="53"/>
        </w:rPr>
        <w:t xml:space="preserve"> </w:t>
      </w:r>
      <w:r>
        <w:t>energy</w:t>
      </w:r>
      <w:r>
        <w:rPr>
          <w:spacing w:val="-2"/>
        </w:rPr>
        <w:t xml:space="preserve"> </w:t>
      </w:r>
      <w:r>
        <w:t>from</w:t>
      </w:r>
      <w:r>
        <w:rPr>
          <w:spacing w:val="-2"/>
        </w:rPr>
        <w:t xml:space="preserve"> </w:t>
      </w:r>
      <w:r>
        <w:t>chakras</w:t>
      </w:r>
      <w:r>
        <w:rPr>
          <w:spacing w:val="-1"/>
        </w:rPr>
        <w:t xml:space="preserve"> outside</w:t>
      </w:r>
      <w:r>
        <w:t xml:space="preserve"> the </w:t>
      </w:r>
      <w:r>
        <w:rPr>
          <w:spacing w:val="-2"/>
        </w:rPr>
        <w:t>body.</w:t>
      </w:r>
      <w:r>
        <w:t xml:space="preserve"> It</w:t>
      </w:r>
      <w:r>
        <w:rPr>
          <w:spacing w:val="2"/>
        </w:rPr>
        <w:t xml:space="preserve"> </w:t>
      </w:r>
      <w:r>
        <w:t>is</w:t>
      </w:r>
      <w:r>
        <w:rPr>
          <w:spacing w:val="-2"/>
        </w:rPr>
        <w:t xml:space="preserve"> </w:t>
      </w:r>
      <w:r>
        <w:rPr>
          <w:spacing w:val="-1"/>
        </w:rPr>
        <w:t>like</w:t>
      </w:r>
      <w:r>
        <w:rPr>
          <w:spacing w:val="1"/>
        </w:rPr>
        <w:t xml:space="preserve"> </w:t>
      </w:r>
      <w:r>
        <w:rPr>
          <w:spacing w:val="-1"/>
        </w:rPr>
        <w:t>we</w:t>
      </w:r>
      <w:r>
        <w:t xml:space="preserve"> </w:t>
      </w:r>
      <w:r>
        <w:rPr>
          <w:spacing w:val="-1"/>
        </w:rPr>
        <w:t>have</w:t>
      </w:r>
      <w:r>
        <w:t xml:space="preserve"> a</w:t>
      </w:r>
      <w:r>
        <w:rPr>
          <w:spacing w:val="-1"/>
        </w:rPr>
        <w:t xml:space="preserve"> computer</w:t>
      </w:r>
      <w:r>
        <w:rPr>
          <w:spacing w:val="35"/>
        </w:rPr>
        <w:t xml:space="preserve"> </w:t>
      </w:r>
      <w:r>
        <w:rPr>
          <w:spacing w:val="-1"/>
        </w:rPr>
        <w:t>which</w:t>
      </w:r>
      <w:r>
        <w:t xml:space="preserve"> </w:t>
      </w:r>
      <w:r>
        <w:rPr>
          <w:spacing w:val="-1"/>
        </w:rPr>
        <w:t>is</w:t>
      </w:r>
      <w:r>
        <w:t xml:space="preserve"> </w:t>
      </w:r>
      <w:r>
        <w:rPr>
          <w:spacing w:val="-1"/>
        </w:rPr>
        <w:t>running</w:t>
      </w:r>
      <w:r>
        <w:rPr>
          <w:spacing w:val="1"/>
        </w:rPr>
        <w:t xml:space="preserve"> </w:t>
      </w:r>
      <w:r>
        <w:rPr>
          <w:spacing w:val="-1"/>
        </w:rPr>
        <w:t>slowly</w:t>
      </w:r>
      <w:r>
        <w:t xml:space="preserve"> </w:t>
      </w:r>
      <w:r>
        <w:rPr>
          <w:spacing w:val="-1"/>
        </w:rPr>
        <w:t>on</w:t>
      </w:r>
      <w:r>
        <w:rPr>
          <w:spacing w:val="-2"/>
        </w:rPr>
        <w:t xml:space="preserve"> </w:t>
      </w:r>
      <w:r>
        <w:rPr>
          <w:spacing w:val="-1"/>
        </w:rPr>
        <w:t>only</w:t>
      </w:r>
      <w:r>
        <w:rPr>
          <w:spacing w:val="-2"/>
        </w:rPr>
        <w:t xml:space="preserve"> </w:t>
      </w:r>
      <w:r>
        <w:rPr>
          <w:spacing w:val="-1"/>
        </w:rPr>
        <w:t>five</w:t>
      </w:r>
      <w:r>
        <w:rPr>
          <w:spacing w:val="1"/>
        </w:rPr>
        <w:t xml:space="preserve"> </w:t>
      </w:r>
      <w:r>
        <w:rPr>
          <w:spacing w:val="-1"/>
        </w:rPr>
        <w:t>volts.</w:t>
      </w:r>
      <w:r>
        <w:rPr>
          <w:spacing w:val="-3"/>
        </w:rPr>
        <w:t xml:space="preserve"> </w:t>
      </w:r>
      <w:r>
        <w:t>We</w:t>
      </w:r>
      <w:r>
        <w:rPr>
          <w:spacing w:val="-1"/>
        </w:rPr>
        <w:t xml:space="preserve"> n</w:t>
      </w:r>
      <w:r>
        <w:rPr>
          <w:spacing w:val="-1"/>
        </w:rPr>
        <w:t>eed</w:t>
      </w:r>
      <w:r>
        <w:rPr>
          <w:spacing w:val="-2"/>
        </w:rPr>
        <w:t xml:space="preserve"> </w:t>
      </w:r>
      <w:r>
        <w:rPr>
          <w:spacing w:val="-1"/>
        </w:rPr>
        <w:t>to</w:t>
      </w:r>
      <w:r>
        <w:t xml:space="preserve"> </w:t>
      </w:r>
      <w:r>
        <w:rPr>
          <w:spacing w:val="-1"/>
        </w:rPr>
        <w:t>plug</w:t>
      </w:r>
      <w:r>
        <w:rPr>
          <w:spacing w:val="25"/>
        </w:rPr>
        <w:t xml:space="preserve"> </w:t>
      </w:r>
      <w:r>
        <w:rPr>
          <w:spacing w:val="-1"/>
        </w:rPr>
        <w:t>ourselves</w:t>
      </w:r>
      <w:r>
        <w:t xml:space="preserve"> </w:t>
      </w:r>
      <w:r>
        <w:rPr>
          <w:spacing w:val="-1"/>
        </w:rPr>
        <w:t>into</w:t>
      </w:r>
      <w:r>
        <w:rPr>
          <w:spacing w:val="-2"/>
        </w:rPr>
        <w:t xml:space="preserve"> </w:t>
      </w:r>
      <w:r>
        <w:rPr>
          <w:spacing w:val="-1"/>
        </w:rPr>
        <w:t>the</w:t>
      </w:r>
      <w:r>
        <w:t xml:space="preserve"> </w:t>
      </w:r>
      <w:r>
        <w:rPr>
          <w:spacing w:val="-1"/>
        </w:rPr>
        <w:t>big generator!</w:t>
      </w:r>
    </w:p>
    <w:p w:rsidR="00EA20B7" w:rsidRDefault="00877DD6">
      <w:pPr>
        <w:pStyle w:val="Corpodetexto"/>
        <w:spacing w:before="121"/>
        <w:ind w:right="318"/>
      </w:pPr>
      <w:r>
        <w:rPr>
          <w:spacing w:val="-1"/>
        </w:rPr>
        <w:t>To</w:t>
      </w:r>
      <w:r>
        <w:t xml:space="preserve"> </w:t>
      </w:r>
      <w:r>
        <w:rPr>
          <w:spacing w:val="-1"/>
        </w:rPr>
        <w:t xml:space="preserve">obtain thousands </w:t>
      </w:r>
      <w:r>
        <w:t>of</w:t>
      </w:r>
      <w:r>
        <w:rPr>
          <w:spacing w:val="-1"/>
        </w:rPr>
        <w:t xml:space="preserve"> volts </w:t>
      </w:r>
      <w:r>
        <w:t xml:space="preserve">of </w:t>
      </w:r>
      <w:r>
        <w:rPr>
          <w:spacing w:val="-1"/>
        </w:rPr>
        <w:t>power</w:t>
      </w:r>
      <w:r>
        <w:t xml:space="preserve"> </w:t>
      </w:r>
      <w:r>
        <w:rPr>
          <w:spacing w:val="-1"/>
        </w:rPr>
        <w:t xml:space="preserve">in order </w:t>
      </w:r>
      <w:r>
        <w:t xml:space="preserve">to </w:t>
      </w:r>
      <w:r>
        <w:rPr>
          <w:spacing w:val="-1"/>
        </w:rPr>
        <w:t xml:space="preserve">make </w:t>
      </w:r>
      <w:r>
        <w:t>the</w:t>
      </w:r>
      <w:r>
        <w:rPr>
          <w:spacing w:val="39"/>
        </w:rPr>
        <w:t xml:space="preserve"> </w:t>
      </w:r>
      <w:r>
        <w:rPr>
          <w:spacing w:val="-1"/>
        </w:rPr>
        <w:t>computer</w:t>
      </w:r>
      <w:r>
        <w:t xml:space="preserve"> </w:t>
      </w:r>
      <w:r>
        <w:rPr>
          <w:spacing w:val="-1"/>
        </w:rPr>
        <w:t>work</w:t>
      </w:r>
      <w:r>
        <w:t xml:space="preserve"> </w:t>
      </w:r>
      <w:r>
        <w:rPr>
          <w:spacing w:val="-1"/>
        </w:rPr>
        <w:t>more</w:t>
      </w:r>
      <w:r>
        <w:t xml:space="preserve"> quickly</w:t>
      </w:r>
      <w:r>
        <w:rPr>
          <w:spacing w:val="-2"/>
        </w:rPr>
        <w:t xml:space="preserve"> </w:t>
      </w:r>
      <w:r>
        <w:t>at</w:t>
      </w:r>
      <w:r>
        <w:rPr>
          <w:spacing w:val="-1"/>
        </w:rPr>
        <w:t xml:space="preserve"> </w:t>
      </w:r>
      <w:r>
        <w:t xml:space="preserve">a </w:t>
      </w:r>
      <w:r>
        <w:rPr>
          <w:spacing w:val="-2"/>
        </w:rPr>
        <w:t>much</w:t>
      </w:r>
      <w:r>
        <w:t xml:space="preserve"> </w:t>
      </w:r>
      <w:r>
        <w:rPr>
          <w:spacing w:val="-1"/>
        </w:rPr>
        <w:t>higher</w:t>
      </w:r>
      <w:r>
        <w:t xml:space="preserve"> </w:t>
      </w:r>
      <w:r>
        <w:rPr>
          <w:spacing w:val="-1"/>
        </w:rPr>
        <w:t>level</w:t>
      </w:r>
      <w:r>
        <w:t xml:space="preserve"> </w:t>
      </w:r>
      <w:r>
        <w:rPr>
          <w:spacing w:val="-2"/>
        </w:rPr>
        <w:t>we</w:t>
      </w:r>
      <w:r>
        <w:rPr>
          <w:spacing w:val="1"/>
        </w:rPr>
        <w:t xml:space="preserve"> </w:t>
      </w:r>
      <w:r>
        <w:t>need</w:t>
      </w:r>
      <w:r>
        <w:rPr>
          <w:spacing w:val="-1"/>
        </w:rPr>
        <w:t xml:space="preserve"> </w:t>
      </w:r>
      <w:r>
        <w:t>to</w:t>
      </w:r>
      <w:r>
        <w:rPr>
          <w:spacing w:val="35"/>
        </w:rPr>
        <w:t xml:space="preserve"> </w:t>
      </w:r>
      <w:r>
        <w:rPr>
          <w:spacing w:val="-1"/>
        </w:rPr>
        <w:t>plug</w:t>
      </w:r>
      <w:r>
        <w:t xml:space="preserve"> </w:t>
      </w:r>
      <w:r>
        <w:rPr>
          <w:spacing w:val="-1"/>
        </w:rPr>
        <w:t>ourselves</w:t>
      </w:r>
      <w:r>
        <w:t xml:space="preserve"> </w:t>
      </w:r>
      <w:r>
        <w:rPr>
          <w:spacing w:val="-1"/>
        </w:rPr>
        <w:t>into the chakras above the Crown</w:t>
      </w:r>
      <w:r>
        <w:t xml:space="preserve"> </w:t>
      </w:r>
      <w:r>
        <w:rPr>
          <w:spacing w:val="-1"/>
        </w:rPr>
        <w:t>Chakra, into</w:t>
      </w:r>
      <w:r>
        <w:rPr>
          <w:spacing w:val="47"/>
        </w:rPr>
        <w:t xml:space="preserve"> </w:t>
      </w:r>
      <w:r>
        <w:rPr>
          <w:spacing w:val="-1"/>
        </w:rPr>
        <w:t>energy in the</w:t>
      </w:r>
      <w:r>
        <w:t xml:space="preserve"> </w:t>
      </w:r>
      <w:r>
        <w:rPr>
          <w:spacing w:val="-1"/>
        </w:rPr>
        <w:t>central spiritual sun!!</w:t>
      </w:r>
      <w:r>
        <w:t xml:space="preserve"> </w:t>
      </w:r>
      <w:r>
        <w:rPr>
          <w:spacing w:val="-1"/>
        </w:rPr>
        <w:t>The</w:t>
      </w:r>
      <w:r>
        <w:rPr>
          <w:spacing w:val="1"/>
        </w:rPr>
        <w:t xml:space="preserve"> </w:t>
      </w:r>
      <w:r>
        <w:rPr>
          <w:spacing w:val="-1"/>
        </w:rPr>
        <w:t>Soul!! God!!!</w:t>
      </w:r>
    </w:p>
    <w:p w:rsidR="00EA20B7" w:rsidRDefault="00877DD6">
      <w:pPr>
        <w:pStyle w:val="Corpodetexto"/>
        <w:spacing w:before="121"/>
        <w:ind w:right="115"/>
      </w:pPr>
      <w:r>
        <w:rPr>
          <w:spacing w:val="-1"/>
        </w:rPr>
        <w:t>And</w:t>
      </w:r>
      <w:r>
        <w:t xml:space="preserve"> </w:t>
      </w:r>
      <w:r>
        <w:rPr>
          <w:spacing w:val="-1"/>
        </w:rPr>
        <w:t>in the center</w:t>
      </w:r>
      <w:r>
        <w:t xml:space="preserve"> </w:t>
      </w:r>
      <w:r>
        <w:rPr>
          <w:spacing w:val="-1"/>
        </w:rPr>
        <w:t>of the Earth</w:t>
      </w:r>
      <w:r>
        <w:t xml:space="preserve"> is</w:t>
      </w:r>
      <w:r>
        <w:rPr>
          <w:spacing w:val="-1"/>
        </w:rPr>
        <w:t xml:space="preserve"> </w:t>
      </w:r>
      <w:r>
        <w:t>the</w:t>
      </w:r>
      <w:r>
        <w:rPr>
          <w:spacing w:val="-1"/>
        </w:rPr>
        <w:t xml:space="preserve"> Kundalini</w:t>
      </w:r>
      <w:r>
        <w:t xml:space="preserve"> Shakti </w:t>
      </w:r>
      <w:r>
        <w:rPr>
          <w:spacing w:val="-1"/>
        </w:rPr>
        <w:t>flowing out</w:t>
      </w:r>
      <w:r>
        <w:rPr>
          <w:spacing w:val="2"/>
        </w:rPr>
        <w:t xml:space="preserve"> </w:t>
      </w:r>
      <w:r>
        <w:rPr>
          <w:spacing w:val="-1"/>
        </w:rPr>
        <w:t>in</w:t>
      </w:r>
      <w:r>
        <w:rPr>
          <w:spacing w:val="33"/>
        </w:rPr>
        <w:t xml:space="preserve"> </w:t>
      </w:r>
      <w:r>
        <w:rPr>
          <w:spacing w:val="-1"/>
        </w:rPr>
        <w:t>every</w:t>
      </w:r>
      <w:r>
        <w:rPr>
          <w:spacing w:val="-2"/>
        </w:rPr>
        <w:t xml:space="preserve"> </w:t>
      </w:r>
      <w:r>
        <w:rPr>
          <w:spacing w:val="-1"/>
        </w:rPr>
        <w:t>direction</w:t>
      </w:r>
      <w:r>
        <w:t xml:space="preserve"> </w:t>
      </w:r>
      <w:r>
        <w:rPr>
          <w:spacing w:val="-1"/>
        </w:rPr>
        <w:t>from</w:t>
      </w:r>
      <w:r>
        <w:rPr>
          <w:spacing w:val="-2"/>
        </w:rPr>
        <w:t xml:space="preserve"> </w:t>
      </w:r>
      <w:r>
        <w:rPr>
          <w:spacing w:val="-1"/>
        </w:rPr>
        <w:t>the Atomic</w:t>
      </w:r>
      <w:r>
        <w:t xml:space="preserve"> </w:t>
      </w:r>
      <w:r>
        <w:rPr>
          <w:spacing w:val="-1"/>
        </w:rPr>
        <w:t>Generator</w:t>
      </w:r>
      <w:r>
        <w:t xml:space="preserve"> </w:t>
      </w:r>
      <w:r>
        <w:rPr>
          <w:spacing w:val="-1"/>
        </w:rPr>
        <w:t>which</w:t>
      </w:r>
      <w:r>
        <w:t xml:space="preserve"> </w:t>
      </w:r>
      <w:r>
        <w:rPr>
          <w:spacing w:val="-1"/>
        </w:rPr>
        <w:t xml:space="preserve">powers </w:t>
      </w:r>
      <w:r>
        <w:t>this</w:t>
      </w:r>
      <w:r>
        <w:rPr>
          <w:spacing w:val="53"/>
        </w:rPr>
        <w:t xml:space="preserve"> </w:t>
      </w:r>
      <w:r>
        <w:rPr>
          <w:spacing w:val="-1"/>
        </w:rPr>
        <w:t>planet.</w:t>
      </w:r>
      <w:r>
        <w:t xml:space="preserve"> </w:t>
      </w:r>
      <w:r>
        <w:rPr>
          <w:spacing w:val="-1"/>
        </w:rPr>
        <w:t>The</w:t>
      </w:r>
      <w:r>
        <w:t xml:space="preserve"> </w:t>
      </w:r>
      <w:r>
        <w:rPr>
          <w:spacing w:val="-2"/>
        </w:rPr>
        <w:t>atomic</w:t>
      </w:r>
      <w:r>
        <w:t xml:space="preserve"> </w:t>
      </w:r>
      <w:r>
        <w:rPr>
          <w:spacing w:val="-1"/>
        </w:rPr>
        <w:t>pile</w:t>
      </w:r>
      <w:r>
        <w:t xml:space="preserve"> </w:t>
      </w:r>
      <w:r>
        <w:rPr>
          <w:spacing w:val="-1"/>
        </w:rPr>
        <w:t>in the</w:t>
      </w:r>
      <w:r>
        <w:t xml:space="preserve"> </w:t>
      </w:r>
      <w:r>
        <w:rPr>
          <w:spacing w:val="-1"/>
        </w:rPr>
        <w:t>center</w:t>
      </w:r>
      <w:r>
        <w:t xml:space="preserve"> </w:t>
      </w:r>
      <w:r>
        <w:rPr>
          <w:spacing w:val="-1"/>
        </w:rPr>
        <w:t>of the</w:t>
      </w:r>
      <w:r>
        <w:t xml:space="preserve"> </w:t>
      </w:r>
      <w:r>
        <w:rPr>
          <w:spacing w:val="-1"/>
        </w:rPr>
        <w:t>planet</w:t>
      </w:r>
      <w:r>
        <w:t xml:space="preserve"> </w:t>
      </w:r>
      <w:r>
        <w:rPr>
          <w:spacing w:val="-1"/>
        </w:rPr>
        <w:t xml:space="preserve">is </w:t>
      </w:r>
      <w:r>
        <w:t>a</w:t>
      </w:r>
      <w:r>
        <w:rPr>
          <w:spacing w:val="-1"/>
        </w:rPr>
        <w:t xml:space="preserve"> 5000 degrees</w:t>
      </w:r>
      <w:r>
        <w:rPr>
          <w:spacing w:val="41"/>
        </w:rPr>
        <w:t xml:space="preserve"> </w:t>
      </w:r>
      <w:r>
        <w:rPr>
          <w:spacing w:val="-1"/>
        </w:rPr>
        <w:t>centigrade</w:t>
      </w:r>
      <w:r>
        <w:t xml:space="preserve"> </w:t>
      </w:r>
      <w:r>
        <w:rPr>
          <w:spacing w:val="-1"/>
        </w:rPr>
        <w:t>and</w:t>
      </w:r>
      <w:r>
        <w:rPr>
          <w:spacing w:val="1"/>
        </w:rPr>
        <w:t xml:space="preserve"> </w:t>
      </w:r>
      <w:r>
        <w:rPr>
          <w:spacing w:val="-1"/>
        </w:rPr>
        <w:t>provides</w:t>
      </w:r>
      <w:r>
        <w:rPr>
          <w:spacing w:val="-3"/>
        </w:rPr>
        <w:t xml:space="preserve"> </w:t>
      </w:r>
      <w:r>
        <w:rPr>
          <w:spacing w:val="-1"/>
        </w:rPr>
        <w:t>the energy</w:t>
      </w:r>
      <w:r>
        <w:rPr>
          <w:spacing w:val="-2"/>
        </w:rPr>
        <w:t xml:space="preserve"> </w:t>
      </w:r>
      <w:r>
        <w:rPr>
          <w:spacing w:val="-1"/>
        </w:rPr>
        <w:t>which keeps</w:t>
      </w:r>
      <w:r>
        <w:rPr>
          <w:spacing w:val="-3"/>
        </w:rPr>
        <w:t xml:space="preserve"> </w:t>
      </w:r>
      <w:r>
        <w:rPr>
          <w:spacing w:val="-1"/>
        </w:rPr>
        <w:t>this</w:t>
      </w:r>
      <w:r>
        <w:t xml:space="preserve"> </w:t>
      </w:r>
      <w:r>
        <w:rPr>
          <w:spacing w:val="-1"/>
        </w:rPr>
        <w:t>planet alive</w:t>
      </w:r>
      <w:r>
        <w:rPr>
          <w:spacing w:val="35"/>
        </w:rPr>
        <w:t xml:space="preserve"> </w:t>
      </w:r>
      <w:r>
        <w:rPr>
          <w:spacing w:val="-1"/>
        </w:rPr>
        <w:t>and at the</w:t>
      </w:r>
      <w:r>
        <w:t xml:space="preserve"> </w:t>
      </w:r>
      <w:r>
        <w:rPr>
          <w:spacing w:val="-1"/>
        </w:rPr>
        <w:t>correct temperature. The</w:t>
      </w:r>
      <w:r>
        <w:t xml:space="preserve"> </w:t>
      </w:r>
      <w:r>
        <w:rPr>
          <w:spacing w:val="-1"/>
        </w:rPr>
        <w:t>Earth</w:t>
      </w:r>
      <w:r>
        <w:t xml:space="preserve"> </w:t>
      </w:r>
      <w:r>
        <w:rPr>
          <w:spacing w:val="-1"/>
        </w:rPr>
        <w:t>is</w:t>
      </w:r>
      <w:r>
        <w:t xml:space="preserve"> </w:t>
      </w:r>
      <w:r>
        <w:rPr>
          <w:spacing w:val="-1"/>
        </w:rPr>
        <w:t>feminine.</w:t>
      </w:r>
      <w:r>
        <w:t xml:space="preserve"> </w:t>
      </w:r>
      <w:r>
        <w:rPr>
          <w:spacing w:val="-1"/>
        </w:rPr>
        <w:t>The</w:t>
      </w:r>
      <w:r>
        <w:rPr>
          <w:spacing w:val="1"/>
        </w:rPr>
        <w:t xml:space="preserve"> </w:t>
      </w:r>
      <w:r>
        <w:rPr>
          <w:spacing w:val="-2"/>
        </w:rPr>
        <w:t>Indians</w:t>
      </w:r>
      <w:r>
        <w:rPr>
          <w:spacing w:val="38"/>
        </w:rPr>
        <w:t xml:space="preserve"> </w:t>
      </w:r>
      <w:r>
        <w:rPr>
          <w:spacing w:val="-1"/>
        </w:rPr>
        <w:t>say,</w:t>
      </w:r>
      <w:r>
        <w:t xml:space="preserve"> </w:t>
      </w:r>
      <w:r>
        <w:rPr>
          <w:spacing w:val="-1"/>
        </w:rPr>
        <w:t>"Our</w:t>
      </w:r>
      <w:r>
        <w:rPr>
          <w:spacing w:val="1"/>
        </w:rPr>
        <w:t xml:space="preserve"> </w:t>
      </w:r>
      <w:r>
        <w:rPr>
          <w:spacing w:val="-1"/>
        </w:rPr>
        <w:t>Mother,</w:t>
      </w:r>
      <w:r>
        <w:rPr>
          <w:spacing w:val="-2"/>
        </w:rPr>
        <w:t xml:space="preserve"> </w:t>
      </w:r>
      <w:r>
        <w:rPr>
          <w:spacing w:val="-1"/>
        </w:rPr>
        <w:t>the</w:t>
      </w:r>
      <w:r>
        <w:t xml:space="preserve"> </w:t>
      </w:r>
      <w:r>
        <w:rPr>
          <w:spacing w:val="-1"/>
        </w:rPr>
        <w:t>Earth"</w:t>
      </w:r>
      <w:r>
        <w:rPr>
          <w:spacing w:val="-2"/>
        </w:rPr>
        <w:t xml:space="preserve"> </w:t>
      </w:r>
      <w:r>
        <w:t>and</w:t>
      </w:r>
      <w:r>
        <w:rPr>
          <w:spacing w:val="-1"/>
        </w:rPr>
        <w:t xml:space="preserve"> our Father,</w:t>
      </w:r>
      <w:r>
        <w:t xml:space="preserve"> </w:t>
      </w:r>
      <w:r>
        <w:rPr>
          <w:spacing w:val="-2"/>
        </w:rPr>
        <w:t>who</w:t>
      </w:r>
      <w:r>
        <w:rPr>
          <w:spacing w:val="-1"/>
        </w:rPr>
        <w:t xml:space="preserve"> </w:t>
      </w:r>
      <w:r>
        <w:t>art in</w:t>
      </w:r>
      <w:r>
        <w:rPr>
          <w:spacing w:val="-1"/>
        </w:rPr>
        <w:t xml:space="preserve"> Heaven </w:t>
      </w:r>
      <w:r>
        <w:t>is</w:t>
      </w:r>
      <w:r>
        <w:rPr>
          <w:spacing w:val="55"/>
        </w:rPr>
        <w:t xml:space="preserve"> </w:t>
      </w:r>
      <w:r>
        <w:rPr>
          <w:spacing w:val="-1"/>
        </w:rPr>
        <w:t>God, the</w:t>
      </w:r>
      <w:r>
        <w:t xml:space="preserve"> </w:t>
      </w:r>
      <w:r>
        <w:rPr>
          <w:spacing w:val="-1"/>
        </w:rPr>
        <w:t>energy</w:t>
      </w:r>
      <w:r>
        <w:rPr>
          <w:spacing w:val="-2"/>
        </w:rPr>
        <w:t xml:space="preserve"> </w:t>
      </w:r>
      <w:r>
        <w:rPr>
          <w:spacing w:val="-1"/>
        </w:rPr>
        <w:t>in the</w:t>
      </w:r>
      <w:r>
        <w:t xml:space="preserve"> </w:t>
      </w:r>
      <w:r>
        <w:rPr>
          <w:spacing w:val="-1"/>
        </w:rPr>
        <w:t>center</w:t>
      </w:r>
      <w:r>
        <w:t xml:space="preserve"> </w:t>
      </w:r>
      <w:r>
        <w:rPr>
          <w:spacing w:val="-1"/>
        </w:rPr>
        <w:t>of the universe. And</w:t>
      </w:r>
      <w:r>
        <w:rPr>
          <w:spacing w:val="1"/>
        </w:rPr>
        <w:t xml:space="preserve"> </w:t>
      </w:r>
      <w:r>
        <w:rPr>
          <w:spacing w:val="-2"/>
        </w:rPr>
        <w:t>when</w:t>
      </w:r>
      <w:r>
        <w:t xml:space="preserve"> </w:t>
      </w:r>
      <w:r>
        <w:rPr>
          <w:spacing w:val="-1"/>
        </w:rPr>
        <w:t>all the</w:t>
      </w:r>
      <w:r>
        <w:rPr>
          <w:spacing w:val="32"/>
        </w:rPr>
        <w:t xml:space="preserve"> </w:t>
      </w:r>
      <w:r>
        <w:t>Energy</w:t>
      </w:r>
      <w:r>
        <w:rPr>
          <w:spacing w:val="-2"/>
        </w:rPr>
        <w:t xml:space="preserve"> </w:t>
      </w:r>
      <w:r>
        <w:t>B</w:t>
      </w:r>
      <w:r>
        <w:t>lockages</w:t>
      </w:r>
      <w:r>
        <w:rPr>
          <w:spacing w:val="-1"/>
        </w:rPr>
        <w:t xml:space="preserve"> </w:t>
      </w:r>
      <w:r>
        <w:t>to</w:t>
      </w:r>
      <w:r>
        <w:rPr>
          <w:spacing w:val="-2"/>
        </w:rPr>
        <w:t xml:space="preserve"> </w:t>
      </w:r>
      <w:r>
        <w:rPr>
          <w:spacing w:val="-1"/>
        </w:rPr>
        <w:t>that</w:t>
      </w:r>
      <w:r>
        <w:rPr>
          <w:spacing w:val="-2"/>
        </w:rPr>
        <w:t xml:space="preserve"> </w:t>
      </w:r>
      <w:r>
        <w:rPr>
          <w:spacing w:val="-1"/>
        </w:rPr>
        <w:t>connection have</w:t>
      </w:r>
      <w:r>
        <w:rPr>
          <w:spacing w:val="1"/>
        </w:rPr>
        <w:t xml:space="preserve"> </w:t>
      </w:r>
      <w:r>
        <w:rPr>
          <w:spacing w:val="-1"/>
        </w:rPr>
        <w:t>been</w:t>
      </w:r>
      <w:r>
        <w:rPr>
          <w:spacing w:val="-2"/>
        </w:rPr>
        <w:t xml:space="preserve"> </w:t>
      </w:r>
      <w:r>
        <w:rPr>
          <w:spacing w:val="-1"/>
        </w:rPr>
        <w:t>removed,</w:t>
      </w:r>
      <w:r>
        <w:rPr>
          <w:spacing w:val="-2"/>
        </w:rPr>
        <w:t xml:space="preserve"> </w:t>
      </w:r>
      <w:r>
        <w:rPr>
          <w:spacing w:val="-1"/>
        </w:rPr>
        <w:t>then</w:t>
      </w:r>
      <w:r>
        <w:rPr>
          <w:spacing w:val="-2"/>
        </w:rPr>
        <w:t xml:space="preserve"> </w:t>
      </w:r>
      <w:r>
        <w:rPr>
          <w:spacing w:val="-1"/>
        </w:rPr>
        <w:t>there</w:t>
      </w:r>
      <w:r>
        <w:rPr>
          <w:spacing w:val="27"/>
        </w:rPr>
        <w:t xml:space="preserve"> </w:t>
      </w:r>
      <w:r>
        <w:rPr>
          <w:spacing w:val="-1"/>
        </w:rPr>
        <w:t>is</w:t>
      </w:r>
      <w:r>
        <w:t xml:space="preserve"> a</w:t>
      </w:r>
      <w:r>
        <w:rPr>
          <w:spacing w:val="1"/>
        </w:rPr>
        <w:t xml:space="preserve"> </w:t>
      </w:r>
      <w:r>
        <w:rPr>
          <w:spacing w:val="-1"/>
        </w:rPr>
        <w:t>flow,</w:t>
      </w:r>
      <w:r>
        <w:t xml:space="preserve"> a </w:t>
      </w:r>
      <w:r>
        <w:rPr>
          <w:spacing w:val="-1"/>
        </w:rPr>
        <w:t>waterfall</w:t>
      </w:r>
      <w:r>
        <w:t xml:space="preserve"> </w:t>
      </w:r>
      <w:r>
        <w:rPr>
          <w:spacing w:val="-1"/>
        </w:rPr>
        <w:t>of</w:t>
      </w:r>
      <w:r>
        <w:rPr>
          <w:spacing w:val="-2"/>
        </w:rPr>
        <w:t xml:space="preserve"> </w:t>
      </w:r>
      <w:r>
        <w:rPr>
          <w:spacing w:val="-1"/>
        </w:rPr>
        <w:t>spiritual</w:t>
      </w:r>
      <w:r>
        <w:rPr>
          <w:spacing w:val="-2"/>
        </w:rPr>
        <w:t xml:space="preserve"> </w:t>
      </w:r>
      <w:r>
        <w:rPr>
          <w:spacing w:val="-1"/>
        </w:rPr>
        <w:t>energy</w:t>
      </w:r>
      <w:r>
        <w:t xml:space="preserve"> </w:t>
      </w:r>
      <w:r>
        <w:rPr>
          <w:spacing w:val="-2"/>
        </w:rPr>
        <w:t>which</w:t>
      </w:r>
      <w:r>
        <w:t xml:space="preserve"> </w:t>
      </w:r>
      <w:r>
        <w:rPr>
          <w:spacing w:val="-1"/>
        </w:rPr>
        <w:t>powers</w:t>
      </w:r>
      <w:r>
        <w:rPr>
          <w:spacing w:val="-2"/>
        </w:rPr>
        <w:t xml:space="preserve"> </w:t>
      </w:r>
      <w:r>
        <w:rPr>
          <w:spacing w:val="-1"/>
        </w:rPr>
        <w:t>every</w:t>
      </w:r>
      <w:r>
        <w:rPr>
          <w:spacing w:val="-3"/>
        </w:rPr>
        <w:t xml:space="preserve"> </w:t>
      </w:r>
      <w:r>
        <w:rPr>
          <w:spacing w:val="-1"/>
        </w:rPr>
        <w:t>one</w:t>
      </w:r>
      <w:r>
        <w:t xml:space="preserve"> </w:t>
      </w:r>
      <w:r>
        <w:rPr>
          <w:spacing w:val="-1"/>
        </w:rPr>
        <w:t>of</w:t>
      </w:r>
      <w:r>
        <w:rPr>
          <w:spacing w:val="34"/>
        </w:rPr>
        <w:t xml:space="preserve"> </w:t>
      </w:r>
      <w:r>
        <w:t>the</w:t>
      </w:r>
      <w:r>
        <w:rPr>
          <w:spacing w:val="-1"/>
        </w:rPr>
        <w:t xml:space="preserve"> enlightened.</w:t>
      </w:r>
    </w:p>
    <w:p w:rsidR="00EA20B7" w:rsidRDefault="00877DD6">
      <w:pPr>
        <w:pStyle w:val="Corpodetexto"/>
        <w:spacing w:before="121"/>
        <w:ind w:right="237"/>
        <w:jc w:val="both"/>
      </w:pPr>
      <w:r>
        <w:rPr>
          <w:spacing w:val="-1"/>
        </w:rPr>
        <w:t>Then</w:t>
      </w:r>
      <w:r>
        <w:t xml:space="preserve"> </w:t>
      </w:r>
      <w:r>
        <w:rPr>
          <w:spacing w:val="-2"/>
        </w:rPr>
        <w:t>we</w:t>
      </w:r>
      <w:r>
        <w:rPr>
          <w:spacing w:val="1"/>
        </w:rPr>
        <w:t xml:space="preserve"> </w:t>
      </w:r>
      <w:r>
        <w:rPr>
          <w:spacing w:val="-1"/>
        </w:rPr>
        <w:t>have</w:t>
      </w:r>
      <w:r>
        <w:t xml:space="preserve"> </w:t>
      </w:r>
      <w:r>
        <w:rPr>
          <w:spacing w:val="-1"/>
        </w:rPr>
        <w:t>Shiva, our father, combining</w:t>
      </w:r>
      <w:r>
        <w:rPr>
          <w:spacing w:val="1"/>
        </w:rPr>
        <w:t xml:space="preserve"> </w:t>
      </w:r>
      <w:r>
        <w:rPr>
          <w:spacing w:val="-1"/>
        </w:rPr>
        <w:t>with Shakti</w:t>
      </w:r>
      <w:r>
        <w:rPr>
          <w:spacing w:val="-2"/>
        </w:rPr>
        <w:t xml:space="preserve"> </w:t>
      </w:r>
      <w:r>
        <w:rPr>
          <w:spacing w:val="-1"/>
        </w:rPr>
        <w:t>our</w:t>
      </w:r>
      <w:r>
        <w:rPr>
          <w:spacing w:val="1"/>
        </w:rPr>
        <w:t xml:space="preserve"> </w:t>
      </w:r>
      <w:r>
        <w:rPr>
          <w:spacing w:val="-1"/>
        </w:rPr>
        <w:t>mother.</w:t>
      </w:r>
      <w:r>
        <w:rPr>
          <w:spacing w:val="41"/>
        </w:rPr>
        <w:t xml:space="preserve"> </w:t>
      </w:r>
      <w:r>
        <w:t xml:space="preserve">Then </w:t>
      </w:r>
      <w:r>
        <w:rPr>
          <w:spacing w:val="-2"/>
        </w:rPr>
        <w:t>we</w:t>
      </w:r>
      <w:r>
        <w:rPr>
          <w:spacing w:val="1"/>
        </w:rPr>
        <w:t xml:space="preserve"> </w:t>
      </w:r>
      <w:r>
        <w:rPr>
          <w:spacing w:val="-1"/>
        </w:rPr>
        <w:t>have</w:t>
      </w:r>
      <w:r>
        <w:t xml:space="preserve"> </w:t>
      </w:r>
      <w:r>
        <w:rPr>
          <w:spacing w:val="-1"/>
        </w:rPr>
        <w:t xml:space="preserve">Hercules, son </w:t>
      </w:r>
      <w:r>
        <w:t>of</w:t>
      </w:r>
      <w:r>
        <w:rPr>
          <w:spacing w:val="-2"/>
        </w:rPr>
        <w:t xml:space="preserve"> </w:t>
      </w:r>
      <w:r>
        <w:rPr>
          <w:spacing w:val="-1"/>
        </w:rPr>
        <w:t>God,</w:t>
      </w:r>
      <w:r>
        <w:rPr>
          <w:spacing w:val="-2"/>
        </w:rPr>
        <w:t xml:space="preserve"> </w:t>
      </w:r>
      <w:r>
        <w:rPr>
          <w:spacing w:val="-1"/>
        </w:rPr>
        <w:t>Zeus,</w:t>
      </w:r>
      <w:r>
        <w:t xml:space="preserve"> </w:t>
      </w:r>
      <w:r>
        <w:rPr>
          <w:spacing w:val="-1"/>
        </w:rPr>
        <w:t>Theos, Deos, combining</w:t>
      </w:r>
      <w:r>
        <w:rPr>
          <w:spacing w:val="42"/>
        </w:rPr>
        <w:t xml:space="preserve"> </w:t>
      </w:r>
      <w:r>
        <w:rPr>
          <w:spacing w:val="-1"/>
        </w:rPr>
        <w:t xml:space="preserve">with </w:t>
      </w:r>
      <w:r>
        <w:t xml:space="preserve">the </w:t>
      </w:r>
      <w:r>
        <w:rPr>
          <w:spacing w:val="-1"/>
        </w:rPr>
        <w:t>daughter</w:t>
      </w:r>
      <w:r>
        <w:t xml:space="preserve"> of </w:t>
      </w:r>
      <w:r>
        <w:rPr>
          <w:spacing w:val="-1"/>
        </w:rPr>
        <w:t xml:space="preserve">Pluto, </w:t>
      </w:r>
      <w:r>
        <w:t>King</w:t>
      </w:r>
      <w:r>
        <w:rPr>
          <w:spacing w:val="-1"/>
        </w:rPr>
        <w:t xml:space="preserve"> </w:t>
      </w:r>
      <w:r>
        <w:t>of</w:t>
      </w:r>
      <w:r>
        <w:rPr>
          <w:spacing w:val="-1"/>
        </w:rPr>
        <w:t xml:space="preserve"> </w:t>
      </w:r>
      <w:r>
        <w:t>the</w:t>
      </w:r>
      <w:r>
        <w:rPr>
          <w:spacing w:val="-1"/>
        </w:rPr>
        <w:t xml:space="preserve"> Underworld.</w:t>
      </w:r>
    </w:p>
    <w:p w:rsidR="00EA20B7" w:rsidRDefault="00877DD6">
      <w:pPr>
        <w:pStyle w:val="Corpodetexto"/>
        <w:spacing w:before="121"/>
        <w:ind w:right="136"/>
      </w:pPr>
      <w:r>
        <w:rPr>
          <w:spacing w:val="-1"/>
        </w:rPr>
        <w:t>Enlightenment</w:t>
      </w:r>
      <w:r>
        <w:rPr>
          <w:spacing w:val="1"/>
        </w:rPr>
        <w:t xml:space="preserve"> </w:t>
      </w:r>
      <w:r>
        <w:rPr>
          <w:spacing w:val="-1"/>
        </w:rPr>
        <w:t>concerns</w:t>
      </w:r>
      <w:r>
        <w:rPr>
          <w:spacing w:val="-2"/>
        </w:rPr>
        <w:t xml:space="preserve"> </w:t>
      </w:r>
      <w:r>
        <w:rPr>
          <w:spacing w:val="-1"/>
        </w:rPr>
        <w:t>The</w:t>
      </w:r>
      <w:r>
        <w:rPr>
          <w:spacing w:val="1"/>
        </w:rPr>
        <w:t xml:space="preserve"> </w:t>
      </w:r>
      <w:r>
        <w:rPr>
          <w:spacing w:val="-1"/>
        </w:rPr>
        <w:t>Holy</w:t>
      </w:r>
      <w:r>
        <w:rPr>
          <w:spacing w:val="1"/>
        </w:rPr>
        <w:t xml:space="preserve"> </w:t>
      </w:r>
      <w:r>
        <w:rPr>
          <w:spacing w:val="-1"/>
        </w:rPr>
        <w:t>Trinity</w:t>
      </w:r>
      <w:r>
        <w:rPr>
          <w:spacing w:val="-2"/>
        </w:rPr>
        <w:t xml:space="preserve"> </w:t>
      </w:r>
      <w:r>
        <w:rPr>
          <w:spacing w:val="-1"/>
        </w:rPr>
        <w:t>and</w:t>
      </w:r>
      <w:r>
        <w:t xml:space="preserve"> </w:t>
      </w:r>
      <w:r>
        <w:rPr>
          <w:spacing w:val="-1"/>
        </w:rPr>
        <w:t>is</w:t>
      </w:r>
      <w:r>
        <w:rPr>
          <w:spacing w:val="-2"/>
        </w:rPr>
        <w:t xml:space="preserve"> </w:t>
      </w:r>
      <w:r>
        <w:rPr>
          <w:spacing w:val="-1"/>
        </w:rPr>
        <w:t>composed</w:t>
      </w:r>
      <w:r>
        <w:rPr>
          <w:spacing w:val="-2"/>
        </w:rPr>
        <w:t xml:space="preserve"> </w:t>
      </w:r>
      <w:r>
        <w:rPr>
          <w:spacing w:val="-1"/>
        </w:rPr>
        <w:t>of</w:t>
      </w:r>
      <w:r>
        <w:rPr>
          <w:spacing w:val="-2"/>
        </w:rPr>
        <w:t xml:space="preserve"> </w:t>
      </w:r>
      <w:r>
        <w:rPr>
          <w:spacing w:val="-1"/>
        </w:rPr>
        <w:t>Sat,</w:t>
      </w:r>
      <w:r>
        <w:rPr>
          <w:spacing w:val="31"/>
        </w:rPr>
        <w:t xml:space="preserve"> </w:t>
      </w:r>
      <w:r>
        <w:rPr>
          <w:spacing w:val="-1"/>
        </w:rPr>
        <w:t>the</w:t>
      </w:r>
      <w:r>
        <w:rPr>
          <w:spacing w:val="-2"/>
        </w:rPr>
        <w:t xml:space="preserve"> </w:t>
      </w:r>
      <w:r>
        <w:rPr>
          <w:spacing w:val="-1"/>
        </w:rPr>
        <w:t>truth</w:t>
      </w:r>
      <w:r>
        <w:rPr>
          <w:spacing w:val="-2"/>
        </w:rPr>
        <w:t xml:space="preserve"> </w:t>
      </w:r>
      <w:r>
        <w:rPr>
          <w:spacing w:val="-1"/>
        </w:rPr>
        <w:t>of</w:t>
      </w:r>
      <w:r>
        <w:rPr>
          <w:spacing w:val="-2"/>
        </w:rPr>
        <w:t xml:space="preserve"> </w:t>
      </w:r>
      <w:r>
        <w:rPr>
          <w:spacing w:val="-1"/>
        </w:rPr>
        <w:t>the</w:t>
      </w:r>
      <w:r>
        <w:t xml:space="preserve"> </w:t>
      </w:r>
      <w:r>
        <w:rPr>
          <w:spacing w:val="-1"/>
        </w:rPr>
        <w:t>center</w:t>
      </w:r>
      <w:r>
        <w:rPr>
          <w:spacing w:val="-2"/>
        </w:rPr>
        <w:t xml:space="preserve"> </w:t>
      </w:r>
      <w:r>
        <w:rPr>
          <w:spacing w:val="-1"/>
        </w:rPr>
        <w:t>of</w:t>
      </w:r>
      <w:r>
        <w:rPr>
          <w:spacing w:val="-2"/>
        </w:rPr>
        <w:t xml:space="preserve"> </w:t>
      </w:r>
      <w:r>
        <w:t>the</w:t>
      </w:r>
      <w:r>
        <w:rPr>
          <w:spacing w:val="-2"/>
        </w:rPr>
        <w:t xml:space="preserve"> </w:t>
      </w:r>
      <w:r>
        <w:rPr>
          <w:spacing w:val="-1"/>
        </w:rPr>
        <w:t>Universe</w:t>
      </w:r>
      <w:r>
        <w:t xml:space="preserve"> </w:t>
      </w:r>
      <w:r>
        <w:rPr>
          <w:spacing w:val="-2"/>
        </w:rPr>
        <w:t>combining</w:t>
      </w:r>
      <w:r>
        <w:rPr>
          <w:spacing w:val="1"/>
        </w:rPr>
        <w:t xml:space="preserve"> </w:t>
      </w:r>
      <w:r>
        <w:rPr>
          <w:spacing w:val="-1"/>
        </w:rPr>
        <w:t>with Chitta</w:t>
      </w:r>
      <w:r>
        <w:rPr>
          <w:spacing w:val="1"/>
        </w:rPr>
        <w:t xml:space="preserve"> </w:t>
      </w:r>
      <w:r>
        <w:t>-</w:t>
      </w:r>
      <w:r>
        <w:rPr>
          <w:spacing w:val="-3"/>
        </w:rPr>
        <w:t xml:space="preserve"> </w:t>
      </w:r>
      <w:r>
        <w:rPr>
          <w:spacing w:val="-1"/>
        </w:rPr>
        <w:t>the</w:t>
      </w:r>
      <w:r>
        <w:rPr>
          <w:spacing w:val="32"/>
        </w:rPr>
        <w:t xml:space="preserve"> </w:t>
      </w:r>
      <w:r>
        <w:rPr>
          <w:spacing w:val="-1"/>
        </w:rPr>
        <w:t>holy</w:t>
      </w:r>
      <w:r>
        <w:rPr>
          <w:spacing w:val="-2"/>
        </w:rPr>
        <w:t xml:space="preserve"> </w:t>
      </w:r>
      <w:r>
        <w:rPr>
          <w:spacing w:val="-1"/>
        </w:rPr>
        <w:t>grail, the</w:t>
      </w:r>
      <w:r>
        <w:t xml:space="preserve"> </w:t>
      </w:r>
      <w:r>
        <w:rPr>
          <w:spacing w:val="-1"/>
        </w:rPr>
        <w:t>cup</w:t>
      </w:r>
      <w:r>
        <w:t xml:space="preserve"> </w:t>
      </w:r>
      <w:r>
        <w:rPr>
          <w:spacing w:val="-1"/>
        </w:rPr>
        <w:t xml:space="preserve">of </w:t>
      </w:r>
      <w:r>
        <w:t>the</w:t>
      </w:r>
      <w:r>
        <w:rPr>
          <w:spacing w:val="1"/>
        </w:rPr>
        <w:t xml:space="preserve"> </w:t>
      </w:r>
      <w:r>
        <w:rPr>
          <w:spacing w:val="-2"/>
        </w:rPr>
        <w:t>mind</w:t>
      </w:r>
      <w:r>
        <w:t xml:space="preserve"> </w:t>
      </w:r>
      <w:r>
        <w:rPr>
          <w:spacing w:val="-1"/>
        </w:rPr>
        <w:t>on this</w:t>
      </w:r>
      <w:r>
        <w:t xml:space="preserve"> </w:t>
      </w:r>
      <w:r>
        <w:rPr>
          <w:spacing w:val="-1"/>
        </w:rPr>
        <w:t>planet,</w:t>
      </w:r>
      <w:r>
        <w:rPr>
          <w:spacing w:val="-4"/>
        </w:rPr>
        <w:t xml:space="preserve"> </w:t>
      </w:r>
      <w:r>
        <w:rPr>
          <w:spacing w:val="-1"/>
        </w:rPr>
        <w:t>empty</w:t>
      </w:r>
      <w:r>
        <w:rPr>
          <w:spacing w:val="-2"/>
        </w:rPr>
        <w:t xml:space="preserve"> </w:t>
      </w:r>
      <w:r>
        <w:rPr>
          <w:spacing w:val="-1"/>
        </w:rPr>
        <w:t>and ready</w:t>
      </w:r>
      <w:r>
        <w:rPr>
          <w:spacing w:val="-3"/>
        </w:rPr>
        <w:t xml:space="preserve"> </w:t>
      </w:r>
      <w:r>
        <w:rPr>
          <w:spacing w:val="-1"/>
        </w:rPr>
        <w:t>to</w:t>
      </w:r>
      <w:r>
        <w:rPr>
          <w:spacing w:val="28"/>
        </w:rPr>
        <w:t xml:space="preserve"> </w:t>
      </w:r>
      <w:r>
        <w:t>receive</w:t>
      </w:r>
      <w:r>
        <w:rPr>
          <w:spacing w:val="-1"/>
        </w:rPr>
        <w:t xml:space="preserve"> </w:t>
      </w:r>
      <w:r>
        <w:t xml:space="preserve">the </w:t>
      </w:r>
      <w:r>
        <w:rPr>
          <w:spacing w:val="-1"/>
        </w:rPr>
        <w:t>libation</w:t>
      </w:r>
      <w:r>
        <w:t xml:space="preserve"> of</w:t>
      </w:r>
      <w:r>
        <w:rPr>
          <w:spacing w:val="-1"/>
        </w:rPr>
        <w:t xml:space="preserve"> the </w:t>
      </w:r>
      <w:r>
        <w:t>Gods,</w:t>
      </w:r>
      <w:r>
        <w:rPr>
          <w:spacing w:val="-1"/>
        </w:rPr>
        <w:t xml:space="preserve"> </w:t>
      </w:r>
      <w:r>
        <w:t>and</w:t>
      </w:r>
      <w:r>
        <w:rPr>
          <w:spacing w:val="-1"/>
        </w:rPr>
        <w:t xml:space="preserve"> </w:t>
      </w:r>
      <w:r>
        <w:t>the flow</w:t>
      </w:r>
      <w:r>
        <w:rPr>
          <w:spacing w:val="-3"/>
        </w:rPr>
        <w:t xml:space="preserve"> </w:t>
      </w:r>
      <w:r>
        <w:t>of energy</w:t>
      </w:r>
      <w:r>
        <w:rPr>
          <w:spacing w:val="-2"/>
        </w:rPr>
        <w:t xml:space="preserve"> </w:t>
      </w:r>
      <w:r>
        <w:rPr>
          <w:spacing w:val="-1"/>
        </w:rPr>
        <w:t xml:space="preserve">between </w:t>
      </w:r>
      <w:r>
        <w:t>the</w:t>
      </w:r>
      <w:r>
        <w:rPr>
          <w:spacing w:val="23"/>
        </w:rPr>
        <w:t xml:space="preserve"> </w:t>
      </w:r>
      <w:r>
        <w:rPr>
          <w:spacing w:val="-1"/>
        </w:rPr>
        <w:t>two</w:t>
      </w:r>
      <w:r>
        <w:t xml:space="preserve"> </w:t>
      </w:r>
      <w:r>
        <w:rPr>
          <w:spacing w:val="-1"/>
        </w:rPr>
        <w:t>is</w:t>
      </w:r>
      <w:r>
        <w:t xml:space="preserve"> </w:t>
      </w:r>
      <w:r>
        <w:rPr>
          <w:spacing w:val="-1"/>
        </w:rPr>
        <w:t>called</w:t>
      </w:r>
      <w:r>
        <w:rPr>
          <w:spacing w:val="-2"/>
        </w:rPr>
        <w:t xml:space="preserve"> </w:t>
      </w:r>
      <w:r>
        <w:rPr>
          <w:spacing w:val="-1"/>
        </w:rPr>
        <w:t>Ananda,</w:t>
      </w:r>
      <w:r>
        <w:rPr>
          <w:spacing w:val="-2"/>
        </w:rPr>
        <w:t xml:space="preserve"> </w:t>
      </w:r>
      <w:r>
        <w:rPr>
          <w:spacing w:val="-1"/>
        </w:rPr>
        <w:t>or bliss</w:t>
      </w:r>
      <w:r>
        <w:t xml:space="preserve"> -</w:t>
      </w:r>
      <w:r>
        <w:rPr>
          <w:spacing w:val="-2"/>
        </w:rPr>
        <w:t xml:space="preserve"> </w:t>
      </w:r>
      <w:r>
        <w:rPr>
          <w:spacing w:val="-1"/>
        </w:rPr>
        <w:t>Satchitananda</w:t>
      </w:r>
      <w:r>
        <w:rPr>
          <w:spacing w:val="1"/>
        </w:rPr>
        <w:t xml:space="preserve"> </w:t>
      </w:r>
      <w:r>
        <w:rPr>
          <w:spacing w:val="-1"/>
        </w:rPr>
        <w:t>like the</w:t>
      </w:r>
      <w:r>
        <w:t xml:space="preserve"> </w:t>
      </w:r>
      <w:r>
        <w:rPr>
          <w:spacing w:val="-1"/>
        </w:rPr>
        <w:t>Father</w:t>
      </w:r>
      <w:r>
        <w:t xml:space="preserve"> -</w:t>
      </w:r>
      <w:r>
        <w:rPr>
          <w:spacing w:val="-2"/>
        </w:rPr>
        <w:t xml:space="preserve"> </w:t>
      </w:r>
      <w:r>
        <w:rPr>
          <w:spacing w:val="-1"/>
        </w:rPr>
        <w:t>Our</w:t>
      </w:r>
      <w:r>
        <w:rPr>
          <w:spacing w:val="29"/>
        </w:rPr>
        <w:t xml:space="preserve"> </w:t>
      </w:r>
      <w:r>
        <w:t xml:space="preserve">Father </w:t>
      </w:r>
      <w:r>
        <w:rPr>
          <w:spacing w:val="-2"/>
        </w:rPr>
        <w:t>who</w:t>
      </w:r>
      <w:r>
        <w:t xml:space="preserve"> art in</w:t>
      </w:r>
      <w:r>
        <w:rPr>
          <w:spacing w:val="-1"/>
        </w:rPr>
        <w:t xml:space="preserve"> Heaven, </w:t>
      </w:r>
      <w:r>
        <w:t xml:space="preserve">the </w:t>
      </w:r>
      <w:r>
        <w:rPr>
          <w:spacing w:val="-1"/>
        </w:rPr>
        <w:t xml:space="preserve">Son </w:t>
      </w:r>
      <w:r>
        <w:t>and</w:t>
      </w:r>
      <w:r>
        <w:rPr>
          <w:spacing w:val="-1"/>
        </w:rPr>
        <w:t xml:space="preserve"> </w:t>
      </w:r>
      <w:r>
        <w:t>the Holy</w:t>
      </w:r>
      <w:r>
        <w:rPr>
          <w:spacing w:val="-2"/>
        </w:rPr>
        <w:t xml:space="preserve"> </w:t>
      </w:r>
      <w:r>
        <w:rPr>
          <w:spacing w:val="-1"/>
        </w:rPr>
        <w:t>Spirit</w:t>
      </w:r>
      <w:r>
        <w:rPr>
          <w:spacing w:val="1"/>
        </w:rPr>
        <w:t xml:space="preserve"> </w:t>
      </w:r>
      <w:r>
        <w:rPr>
          <w:spacing w:val="-1"/>
        </w:rPr>
        <w:t>which flows</w:t>
      </w:r>
      <w:r>
        <w:rPr>
          <w:spacing w:val="31"/>
        </w:rPr>
        <w:t xml:space="preserve"> </w:t>
      </w:r>
      <w:r>
        <w:rPr>
          <w:spacing w:val="-1"/>
        </w:rPr>
        <w:t>between the</w:t>
      </w:r>
      <w:r>
        <w:rPr>
          <w:spacing w:val="-2"/>
        </w:rPr>
        <w:t xml:space="preserve"> two.</w:t>
      </w:r>
    </w:p>
    <w:p w:rsidR="00EA20B7" w:rsidRDefault="00877DD6">
      <w:pPr>
        <w:pStyle w:val="Corpodetexto"/>
        <w:spacing w:before="121"/>
        <w:ind w:right="177"/>
      </w:pPr>
      <w:r>
        <w:rPr>
          <w:spacing w:val="-1"/>
        </w:rPr>
        <w:t>And</w:t>
      </w:r>
      <w:r>
        <w:rPr>
          <w:spacing w:val="-2"/>
        </w:rPr>
        <w:t xml:space="preserve"> </w:t>
      </w:r>
      <w:r>
        <w:rPr>
          <w:spacing w:val="-1"/>
        </w:rPr>
        <w:t>the</w:t>
      </w:r>
      <w:r>
        <w:t xml:space="preserve"> </w:t>
      </w:r>
      <w:r>
        <w:rPr>
          <w:spacing w:val="-2"/>
        </w:rPr>
        <w:t>Hindus</w:t>
      </w:r>
      <w:r>
        <w:t xml:space="preserve"> </w:t>
      </w:r>
      <w:r>
        <w:rPr>
          <w:spacing w:val="-1"/>
        </w:rPr>
        <w:t>have</w:t>
      </w:r>
      <w:r>
        <w:rPr>
          <w:spacing w:val="-2"/>
        </w:rPr>
        <w:t xml:space="preserve"> </w:t>
      </w:r>
      <w:r>
        <w:t xml:space="preserve">a </w:t>
      </w:r>
      <w:r>
        <w:rPr>
          <w:spacing w:val="-1"/>
        </w:rPr>
        <w:t>word</w:t>
      </w:r>
      <w:r>
        <w:t xml:space="preserve"> </w:t>
      </w:r>
      <w:r>
        <w:rPr>
          <w:spacing w:val="-1"/>
        </w:rPr>
        <w:t>for the</w:t>
      </w:r>
      <w:r>
        <w:t xml:space="preserve"> </w:t>
      </w:r>
      <w:r>
        <w:rPr>
          <w:spacing w:val="-1"/>
        </w:rPr>
        <w:t>channel</w:t>
      </w:r>
      <w:r>
        <w:t xml:space="preserve"> </w:t>
      </w:r>
      <w:r>
        <w:rPr>
          <w:spacing w:val="-1"/>
        </w:rPr>
        <w:t>between the</w:t>
      </w:r>
      <w:r>
        <w:t xml:space="preserve"> </w:t>
      </w:r>
      <w:r>
        <w:rPr>
          <w:spacing w:val="-1"/>
        </w:rPr>
        <w:t>Center of</w:t>
      </w:r>
      <w:r>
        <w:rPr>
          <w:spacing w:val="42"/>
        </w:rPr>
        <w:t xml:space="preserve"> </w:t>
      </w:r>
      <w:r>
        <w:t>the</w:t>
      </w:r>
      <w:r>
        <w:rPr>
          <w:spacing w:val="-1"/>
        </w:rPr>
        <w:t xml:space="preserve"> Universe</w:t>
      </w:r>
      <w:r>
        <w:t xml:space="preserve"> and</w:t>
      </w:r>
      <w:r>
        <w:rPr>
          <w:spacing w:val="-1"/>
        </w:rPr>
        <w:t xml:space="preserve"> </w:t>
      </w:r>
      <w:r>
        <w:t>the</w:t>
      </w:r>
      <w:r>
        <w:rPr>
          <w:spacing w:val="-1"/>
        </w:rPr>
        <w:t xml:space="preserve"> </w:t>
      </w:r>
      <w:r>
        <w:t>Center</w:t>
      </w:r>
      <w:r>
        <w:rPr>
          <w:spacing w:val="-1"/>
        </w:rPr>
        <w:t xml:space="preserve"> </w:t>
      </w:r>
      <w:r>
        <w:t>of</w:t>
      </w:r>
      <w:r>
        <w:rPr>
          <w:spacing w:val="-1"/>
        </w:rPr>
        <w:t xml:space="preserve"> </w:t>
      </w:r>
      <w:r>
        <w:t>the Earth.</w:t>
      </w:r>
      <w:r>
        <w:rPr>
          <w:spacing w:val="-1"/>
        </w:rPr>
        <w:t xml:space="preserve"> Rapunzel, Rapunzel, </w:t>
      </w:r>
      <w:r>
        <w:t>let</w:t>
      </w:r>
      <w:r>
        <w:rPr>
          <w:spacing w:val="41"/>
        </w:rPr>
        <w:t xml:space="preserve"> </w:t>
      </w:r>
      <w:r>
        <w:rPr>
          <w:spacing w:val="-1"/>
        </w:rPr>
        <w:t>down</w:t>
      </w:r>
      <w:r>
        <w:t xml:space="preserve"> </w:t>
      </w:r>
      <w:r>
        <w:rPr>
          <w:spacing w:val="-1"/>
        </w:rPr>
        <w:t>your</w:t>
      </w:r>
      <w:r>
        <w:rPr>
          <w:spacing w:val="1"/>
        </w:rPr>
        <w:t xml:space="preserve"> </w:t>
      </w:r>
      <w:r>
        <w:rPr>
          <w:spacing w:val="-1"/>
        </w:rPr>
        <w:t>hair.</w:t>
      </w:r>
      <w:r>
        <w:rPr>
          <w:spacing w:val="63"/>
        </w:rPr>
        <w:t xml:space="preserve"> </w:t>
      </w:r>
      <w:r>
        <w:rPr>
          <w:spacing w:val="-1"/>
        </w:rPr>
        <w:t>The</w:t>
      </w:r>
      <w:r>
        <w:rPr>
          <w:spacing w:val="1"/>
        </w:rPr>
        <w:t xml:space="preserve"> </w:t>
      </w:r>
      <w:r>
        <w:rPr>
          <w:spacing w:val="-1"/>
        </w:rPr>
        <w:t>Rainbow</w:t>
      </w:r>
      <w:r>
        <w:rPr>
          <w:spacing w:val="-3"/>
        </w:rPr>
        <w:t xml:space="preserve"> </w:t>
      </w:r>
      <w:r>
        <w:t xml:space="preserve">Bridge. </w:t>
      </w:r>
      <w:r>
        <w:rPr>
          <w:spacing w:val="-1"/>
        </w:rPr>
        <w:t>The</w:t>
      </w:r>
      <w:r>
        <w:rPr>
          <w:spacing w:val="1"/>
        </w:rPr>
        <w:t xml:space="preserve"> </w:t>
      </w:r>
      <w:r>
        <w:rPr>
          <w:spacing w:val="-1"/>
        </w:rPr>
        <w:t xml:space="preserve">Tower </w:t>
      </w:r>
      <w:r>
        <w:t xml:space="preserve">of </w:t>
      </w:r>
      <w:r>
        <w:rPr>
          <w:spacing w:val="-1"/>
        </w:rPr>
        <w:t>Babel.</w:t>
      </w:r>
      <w:r>
        <w:t xml:space="preserve"> </w:t>
      </w:r>
      <w:r>
        <w:rPr>
          <w:spacing w:val="-2"/>
        </w:rPr>
        <w:t>Tower</w:t>
      </w:r>
      <w:r>
        <w:t xml:space="preserve"> of</w:t>
      </w:r>
      <w:r>
        <w:rPr>
          <w:spacing w:val="39"/>
        </w:rPr>
        <w:t xml:space="preserve"> </w:t>
      </w:r>
      <w:r>
        <w:t>Connection</w:t>
      </w:r>
      <w:r>
        <w:rPr>
          <w:spacing w:val="-1"/>
        </w:rPr>
        <w:t xml:space="preserve"> </w:t>
      </w:r>
      <w:r>
        <w:t>created</w:t>
      </w:r>
      <w:r>
        <w:rPr>
          <w:spacing w:val="-1"/>
        </w:rPr>
        <w:t xml:space="preserve"> </w:t>
      </w:r>
      <w:r>
        <w:rPr>
          <w:spacing w:val="-2"/>
        </w:rPr>
        <w:t>out</w:t>
      </w:r>
      <w:r>
        <w:rPr>
          <w:spacing w:val="1"/>
        </w:rPr>
        <w:t xml:space="preserve"> </w:t>
      </w:r>
      <w:r>
        <w:t>of</w:t>
      </w:r>
      <w:r>
        <w:rPr>
          <w:spacing w:val="-1"/>
        </w:rPr>
        <w:t xml:space="preserve"> mental</w:t>
      </w:r>
      <w:r>
        <w:t xml:space="preserve"> </w:t>
      </w:r>
      <w:r>
        <w:rPr>
          <w:spacing w:val="-1"/>
        </w:rPr>
        <w:t xml:space="preserve">matter </w:t>
      </w:r>
      <w:r>
        <w:t>to</w:t>
      </w:r>
      <w:r>
        <w:rPr>
          <w:spacing w:val="-1"/>
        </w:rPr>
        <w:t xml:space="preserve"> channel </w:t>
      </w:r>
      <w:r>
        <w:t>the</w:t>
      </w:r>
      <w:r>
        <w:rPr>
          <w:spacing w:val="-1"/>
        </w:rPr>
        <w:t xml:space="preserve"> energies </w:t>
      </w:r>
      <w:r>
        <w:t>of</w:t>
      </w:r>
      <w:r>
        <w:rPr>
          <w:spacing w:val="39"/>
        </w:rPr>
        <w:t xml:space="preserve"> </w:t>
      </w:r>
      <w:r>
        <w:t>God</w:t>
      </w:r>
      <w:r>
        <w:rPr>
          <w:spacing w:val="-3"/>
        </w:rPr>
        <w:t xml:space="preserve"> </w:t>
      </w:r>
      <w:r>
        <w:rPr>
          <w:spacing w:val="-1"/>
        </w:rPr>
        <w:t>thro</w:t>
      </w:r>
      <w:r>
        <w:rPr>
          <w:spacing w:val="-1"/>
        </w:rPr>
        <w:t xml:space="preserve">ugh </w:t>
      </w:r>
      <w:r>
        <w:t>all</w:t>
      </w:r>
      <w:r>
        <w:rPr>
          <w:spacing w:val="-1"/>
        </w:rPr>
        <w:t xml:space="preserve"> the</w:t>
      </w:r>
      <w:r>
        <w:t xml:space="preserve"> </w:t>
      </w:r>
      <w:r>
        <w:rPr>
          <w:spacing w:val="-1"/>
        </w:rPr>
        <w:t>infinite chakras</w:t>
      </w:r>
      <w:r>
        <w:rPr>
          <w:spacing w:val="-2"/>
        </w:rPr>
        <w:t xml:space="preserve"> </w:t>
      </w:r>
      <w:r>
        <w:t>of</w:t>
      </w:r>
      <w:r>
        <w:rPr>
          <w:spacing w:val="-1"/>
        </w:rPr>
        <w:t xml:space="preserve"> existence, powering the</w:t>
      </w:r>
      <w:r>
        <w:rPr>
          <w:spacing w:val="57"/>
        </w:rPr>
        <w:t xml:space="preserve"> </w:t>
      </w:r>
      <w:r>
        <w:rPr>
          <w:spacing w:val="-1"/>
        </w:rPr>
        <w:t>whole</w:t>
      </w:r>
      <w:r>
        <w:rPr>
          <w:spacing w:val="1"/>
        </w:rPr>
        <w:t xml:space="preserve"> </w:t>
      </w:r>
      <w:r>
        <w:rPr>
          <w:spacing w:val="-1"/>
        </w:rPr>
        <w:t>universe</w:t>
      </w:r>
      <w:r>
        <w:rPr>
          <w:spacing w:val="1"/>
        </w:rPr>
        <w:t xml:space="preserve"> </w:t>
      </w:r>
      <w:r>
        <w:rPr>
          <w:spacing w:val="-1"/>
        </w:rPr>
        <w:t>from</w:t>
      </w:r>
      <w:r>
        <w:rPr>
          <w:spacing w:val="-4"/>
        </w:rPr>
        <w:t xml:space="preserve"> </w:t>
      </w:r>
      <w:r>
        <w:t xml:space="preserve">the </w:t>
      </w:r>
      <w:r>
        <w:rPr>
          <w:spacing w:val="-1"/>
        </w:rPr>
        <w:t>center.</w:t>
      </w:r>
      <w:r>
        <w:t xml:space="preserve"> </w:t>
      </w:r>
      <w:r>
        <w:rPr>
          <w:spacing w:val="-1"/>
        </w:rPr>
        <w:t>This</w:t>
      </w:r>
      <w:r>
        <w:t xml:space="preserve"> </w:t>
      </w:r>
      <w:r>
        <w:rPr>
          <w:spacing w:val="-1"/>
        </w:rPr>
        <w:t>is</w:t>
      </w:r>
      <w:r>
        <w:rPr>
          <w:spacing w:val="-2"/>
        </w:rPr>
        <w:t xml:space="preserve"> </w:t>
      </w:r>
      <w:r>
        <w:rPr>
          <w:spacing w:val="-1"/>
        </w:rPr>
        <w:t>the</w:t>
      </w:r>
      <w:r>
        <w:t xml:space="preserve"> </w:t>
      </w:r>
      <w:r>
        <w:rPr>
          <w:spacing w:val="-1"/>
        </w:rPr>
        <w:t>Antahkarana.</w:t>
      </w:r>
    </w:p>
    <w:p w:rsidR="00EA20B7" w:rsidRDefault="00877DD6">
      <w:pPr>
        <w:pStyle w:val="Corpodetexto"/>
        <w:ind w:right="131"/>
      </w:pPr>
      <w:r>
        <w:rPr>
          <w:spacing w:val="-1"/>
        </w:rPr>
        <w:t>If</w:t>
      </w:r>
      <w:r>
        <w:t xml:space="preserve"> </w:t>
      </w:r>
      <w:r>
        <w:rPr>
          <w:spacing w:val="-1"/>
        </w:rPr>
        <w:t>you</w:t>
      </w:r>
      <w:r>
        <w:rPr>
          <w:spacing w:val="-2"/>
        </w:rPr>
        <w:t xml:space="preserve"> </w:t>
      </w:r>
      <w:r>
        <w:rPr>
          <w:spacing w:val="-1"/>
        </w:rPr>
        <w:t>are</w:t>
      </w:r>
      <w:r>
        <w:t xml:space="preserve"> </w:t>
      </w:r>
      <w:r>
        <w:rPr>
          <w:spacing w:val="-1"/>
        </w:rPr>
        <w:t>not connected with,</w:t>
      </w:r>
      <w:r>
        <w:t xml:space="preserve"> </w:t>
      </w:r>
      <w:r>
        <w:rPr>
          <w:spacing w:val="-1"/>
        </w:rPr>
        <w:t>if</w:t>
      </w:r>
      <w:r>
        <w:t xml:space="preserve"> </w:t>
      </w:r>
      <w:r>
        <w:rPr>
          <w:spacing w:val="-1"/>
        </w:rPr>
        <w:t>you are</w:t>
      </w:r>
      <w:r>
        <w:t xml:space="preserve"> </w:t>
      </w:r>
      <w:r>
        <w:rPr>
          <w:spacing w:val="-1"/>
        </w:rPr>
        <w:t xml:space="preserve">blocked </w:t>
      </w:r>
      <w:r>
        <w:rPr>
          <w:spacing w:val="-2"/>
        </w:rPr>
        <w:t>from,</w:t>
      </w:r>
      <w:r>
        <w:rPr>
          <w:spacing w:val="-1"/>
        </w:rPr>
        <w:t xml:space="preserve"> </w:t>
      </w:r>
      <w:r>
        <w:t xml:space="preserve">the </w:t>
      </w:r>
      <w:r>
        <w:rPr>
          <w:spacing w:val="-1"/>
        </w:rPr>
        <w:t>center of</w:t>
      </w:r>
      <w:r>
        <w:rPr>
          <w:spacing w:val="34"/>
        </w:rPr>
        <w:t xml:space="preserve"> </w:t>
      </w:r>
      <w:r>
        <w:rPr>
          <w:spacing w:val="-1"/>
        </w:rPr>
        <w:t>the</w:t>
      </w:r>
      <w:r>
        <w:t xml:space="preserve"> </w:t>
      </w:r>
      <w:r>
        <w:rPr>
          <w:spacing w:val="-1"/>
        </w:rPr>
        <w:t>universe then just</w:t>
      </w:r>
      <w:r>
        <w:t xml:space="preserve"> </w:t>
      </w:r>
      <w:r>
        <w:rPr>
          <w:spacing w:val="-1"/>
        </w:rPr>
        <w:t>think</w:t>
      </w:r>
      <w:r>
        <w:t xml:space="preserve"> </w:t>
      </w:r>
      <w:r>
        <w:rPr>
          <w:spacing w:val="-1"/>
        </w:rPr>
        <w:t xml:space="preserve">of </w:t>
      </w:r>
      <w:r>
        <w:t xml:space="preserve">a </w:t>
      </w:r>
      <w:r>
        <w:rPr>
          <w:spacing w:val="-2"/>
        </w:rPr>
        <w:t>small</w:t>
      </w:r>
      <w:r>
        <w:t xml:space="preserve"> </w:t>
      </w:r>
      <w:r>
        <w:rPr>
          <w:spacing w:val="-1"/>
        </w:rPr>
        <w:t>flow</w:t>
      </w:r>
      <w:r>
        <w:rPr>
          <w:spacing w:val="-3"/>
        </w:rPr>
        <w:t xml:space="preserve"> </w:t>
      </w:r>
      <w:r>
        <w:rPr>
          <w:spacing w:val="-1"/>
        </w:rPr>
        <w:t>of</w:t>
      </w:r>
      <w:r>
        <w:rPr>
          <w:spacing w:val="1"/>
        </w:rPr>
        <w:t xml:space="preserve"> </w:t>
      </w:r>
      <w:r>
        <w:rPr>
          <w:spacing w:val="-1"/>
        </w:rPr>
        <w:t>water</w:t>
      </w:r>
      <w:r>
        <w:t xml:space="preserve"> </w:t>
      </w:r>
      <w:r>
        <w:rPr>
          <w:spacing w:val="-2"/>
        </w:rPr>
        <w:t xml:space="preserve">slowly </w:t>
      </w:r>
      <w:r>
        <w:rPr>
          <w:spacing w:val="-1"/>
        </w:rPr>
        <w:t xml:space="preserve">filling </w:t>
      </w:r>
      <w:r>
        <w:t>a</w:t>
      </w:r>
      <w:r>
        <w:rPr>
          <w:spacing w:val="43"/>
        </w:rPr>
        <w:t xml:space="preserve"> </w:t>
      </w:r>
      <w:r>
        <w:rPr>
          <w:spacing w:val="-1"/>
        </w:rPr>
        <w:t>bucket.</w:t>
      </w:r>
      <w:r>
        <w:t xml:space="preserve"> </w:t>
      </w:r>
      <w:r>
        <w:rPr>
          <w:spacing w:val="-1"/>
        </w:rPr>
        <w:t>You</w:t>
      </w:r>
      <w:r>
        <w:rPr>
          <w:spacing w:val="-2"/>
        </w:rPr>
        <w:t xml:space="preserve"> </w:t>
      </w:r>
      <w:r>
        <w:rPr>
          <w:spacing w:val="-1"/>
        </w:rPr>
        <w:t>may</w:t>
      </w:r>
      <w:r>
        <w:t xml:space="preserve"> </w:t>
      </w:r>
      <w:r>
        <w:rPr>
          <w:spacing w:val="-1"/>
        </w:rPr>
        <w:t>well</w:t>
      </w:r>
      <w:r>
        <w:t xml:space="preserve"> </w:t>
      </w:r>
      <w:r>
        <w:rPr>
          <w:spacing w:val="-1"/>
        </w:rPr>
        <w:t>have</w:t>
      </w:r>
      <w:r>
        <w:t xml:space="preserve"> </w:t>
      </w:r>
      <w:r>
        <w:rPr>
          <w:spacing w:val="-1"/>
        </w:rPr>
        <w:t>to</w:t>
      </w:r>
      <w:r>
        <w:rPr>
          <w:spacing w:val="1"/>
        </w:rPr>
        <w:t xml:space="preserve"> </w:t>
      </w:r>
      <w:r>
        <w:rPr>
          <w:spacing w:val="-2"/>
        </w:rPr>
        <w:t>wait</w:t>
      </w:r>
      <w:r>
        <w:rPr>
          <w:spacing w:val="3"/>
        </w:rPr>
        <w:t xml:space="preserve"> </w:t>
      </w:r>
      <w:r>
        <w:t xml:space="preserve">a </w:t>
      </w:r>
      <w:r>
        <w:rPr>
          <w:spacing w:val="-1"/>
        </w:rPr>
        <w:t>month</w:t>
      </w:r>
      <w:r>
        <w:t xml:space="preserve"> </w:t>
      </w:r>
      <w:r>
        <w:rPr>
          <w:spacing w:val="-1"/>
        </w:rPr>
        <w:t>for the</w:t>
      </w:r>
      <w:r>
        <w:rPr>
          <w:spacing w:val="1"/>
        </w:rPr>
        <w:t xml:space="preserve"> </w:t>
      </w:r>
      <w:r>
        <w:rPr>
          <w:spacing w:val="-1"/>
        </w:rPr>
        <w:t>bucket to</w:t>
      </w:r>
      <w:r>
        <w:t xml:space="preserve"> </w:t>
      </w:r>
      <w:r>
        <w:rPr>
          <w:spacing w:val="-1"/>
        </w:rPr>
        <w:t>fill.</w:t>
      </w:r>
    </w:p>
    <w:p w:rsidR="00EA20B7" w:rsidRDefault="00EA20B7">
      <w:pPr>
        <w:sectPr w:rsidR="00EA20B7">
          <w:pgSz w:w="8640" w:h="12960"/>
          <w:pgMar w:top="960" w:right="900" w:bottom="900" w:left="900" w:header="0" w:footer="712" w:gutter="0"/>
          <w:cols w:space="720"/>
        </w:sectPr>
      </w:pPr>
    </w:p>
    <w:p w:rsidR="00EA20B7" w:rsidRDefault="00877DD6">
      <w:pPr>
        <w:pStyle w:val="Corpodetexto"/>
        <w:spacing w:before="49"/>
        <w:ind w:right="200"/>
      </w:pPr>
      <w:r>
        <w:rPr>
          <w:spacing w:val="-1"/>
        </w:rPr>
        <w:lastRenderedPageBreak/>
        <w:t>Only</w:t>
      </w:r>
      <w:r>
        <w:rPr>
          <w:spacing w:val="-3"/>
        </w:rPr>
        <w:t xml:space="preserve"> </w:t>
      </w:r>
      <w:r>
        <w:rPr>
          <w:spacing w:val="-1"/>
        </w:rPr>
        <w:t>then</w:t>
      </w:r>
      <w:r>
        <w:t xml:space="preserve"> </w:t>
      </w:r>
      <w:r>
        <w:rPr>
          <w:spacing w:val="-2"/>
        </w:rPr>
        <w:t>will</w:t>
      </w:r>
      <w:r>
        <w:t xml:space="preserve"> </w:t>
      </w:r>
      <w:r>
        <w:rPr>
          <w:spacing w:val="-1"/>
        </w:rPr>
        <w:t>you</w:t>
      </w:r>
      <w:r>
        <w:rPr>
          <w:spacing w:val="-2"/>
        </w:rPr>
        <w:t xml:space="preserve"> </w:t>
      </w:r>
      <w:r>
        <w:rPr>
          <w:spacing w:val="-1"/>
        </w:rPr>
        <w:t>have</w:t>
      </w:r>
      <w:r>
        <w:rPr>
          <w:spacing w:val="1"/>
        </w:rPr>
        <w:t xml:space="preserve"> </w:t>
      </w:r>
      <w:r>
        <w:rPr>
          <w:spacing w:val="-1"/>
        </w:rPr>
        <w:t>sufficient energy</w:t>
      </w:r>
      <w:r>
        <w:rPr>
          <w:spacing w:val="-3"/>
        </w:rPr>
        <w:t xml:space="preserve"> </w:t>
      </w:r>
      <w:r>
        <w:t>to</w:t>
      </w:r>
      <w:r>
        <w:rPr>
          <w:spacing w:val="-2"/>
        </w:rPr>
        <w:t xml:space="preserve"> </w:t>
      </w:r>
      <w:r>
        <w:rPr>
          <w:spacing w:val="-1"/>
        </w:rPr>
        <w:t>enjoy</w:t>
      </w:r>
      <w:r>
        <w:rPr>
          <w:spacing w:val="-2"/>
        </w:rPr>
        <w:t xml:space="preserve"> </w:t>
      </w:r>
      <w:r>
        <w:rPr>
          <w:spacing w:val="-1"/>
        </w:rPr>
        <w:t>making</w:t>
      </w:r>
      <w:r>
        <w:t xml:space="preserve"> </w:t>
      </w:r>
      <w:r>
        <w:rPr>
          <w:spacing w:val="-1"/>
        </w:rPr>
        <w:t>love,</w:t>
      </w:r>
      <w:r>
        <w:t xml:space="preserve"> </w:t>
      </w:r>
      <w:r>
        <w:rPr>
          <w:spacing w:val="-1"/>
        </w:rPr>
        <w:t>or</w:t>
      </w:r>
      <w:r>
        <w:rPr>
          <w:spacing w:val="40"/>
        </w:rPr>
        <w:t xml:space="preserve"> </w:t>
      </w:r>
      <w:r>
        <w:t>really</w:t>
      </w:r>
      <w:r>
        <w:rPr>
          <w:spacing w:val="-2"/>
        </w:rPr>
        <w:t xml:space="preserve"> </w:t>
      </w:r>
      <w:r>
        <w:rPr>
          <w:spacing w:val="-1"/>
        </w:rPr>
        <w:t xml:space="preserve">doing </w:t>
      </w:r>
      <w:r>
        <w:t>any</w:t>
      </w:r>
      <w:r>
        <w:rPr>
          <w:spacing w:val="-2"/>
        </w:rPr>
        <w:t xml:space="preserve"> </w:t>
      </w:r>
      <w:r>
        <w:t>of</w:t>
      </w:r>
      <w:r>
        <w:rPr>
          <w:spacing w:val="-1"/>
        </w:rPr>
        <w:t xml:space="preserve"> the thousand</w:t>
      </w:r>
      <w:r>
        <w:rPr>
          <w:spacing w:val="-3"/>
        </w:rPr>
        <w:t xml:space="preserve"> </w:t>
      </w:r>
      <w:r>
        <w:rPr>
          <w:spacing w:val="-1"/>
        </w:rPr>
        <w:t>things</w:t>
      </w:r>
      <w:r>
        <w:t xml:space="preserve"> </w:t>
      </w:r>
      <w:r>
        <w:rPr>
          <w:spacing w:val="-2"/>
        </w:rPr>
        <w:t>we</w:t>
      </w:r>
      <w:r>
        <w:rPr>
          <w:spacing w:val="1"/>
        </w:rPr>
        <w:t xml:space="preserve"> </w:t>
      </w:r>
      <w:r>
        <w:rPr>
          <w:spacing w:val="-1"/>
        </w:rPr>
        <w:t xml:space="preserve">have </w:t>
      </w:r>
      <w:r>
        <w:t xml:space="preserve">to </w:t>
      </w:r>
      <w:r>
        <w:rPr>
          <w:spacing w:val="-1"/>
        </w:rPr>
        <w:t>do</w:t>
      </w:r>
      <w:r>
        <w:t xml:space="preserve"> </w:t>
      </w:r>
      <w:r>
        <w:rPr>
          <w:spacing w:val="-1"/>
        </w:rPr>
        <w:t>on this</w:t>
      </w:r>
      <w:r>
        <w:rPr>
          <w:spacing w:val="41"/>
        </w:rPr>
        <w:t xml:space="preserve"> </w:t>
      </w:r>
      <w:r>
        <w:rPr>
          <w:spacing w:val="-1"/>
        </w:rPr>
        <w:t>planet.</w:t>
      </w:r>
      <w:r>
        <w:t xml:space="preserve"> </w:t>
      </w:r>
      <w:r>
        <w:rPr>
          <w:spacing w:val="-1"/>
        </w:rPr>
        <w:t>But</w:t>
      </w:r>
      <w:r>
        <w:rPr>
          <w:spacing w:val="2"/>
        </w:rPr>
        <w:t xml:space="preserve"> </w:t>
      </w:r>
      <w:r>
        <w:rPr>
          <w:spacing w:val="-1"/>
        </w:rPr>
        <w:t>if you</w:t>
      </w:r>
      <w:r>
        <w:rPr>
          <w:spacing w:val="-2"/>
        </w:rPr>
        <w:t xml:space="preserve"> </w:t>
      </w:r>
      <w:r>
        <w:rPr>
          <w:spacing w:val="-1"/>
        </w:rPr>
        <w:t>are</w:t>
      </w:r>
      <w:r>
        <w:t xml:space="preserve"> </w:t>
      </w:r>
      <w:r>
        <w:rPr>
          <w:spacing w:val="-1"/>
        </w:rPr>
        <w:t>connected and put</w:t>
      </w:r>
      <w:r>
        <w:rPr>
          <w:spacing w:val="2"/>
        </w:rPr>
        <w:t xml:space="preserve"> </w:t>
      </w:r>
      <w:r>
        <w:rPr>
          <w:spacing w:val="-1"/>
        </w:rPr>
        <w:t>your</w:t>
      </w:r>
      <w:r>
        <w:rPr>
          <w:spacing w:val="1"/>
        </w:rPr>
        <w:t xml:space="preserve"> </w:t>
      </w:r>
      <w:r>
        <w:rPr>
          <w:spacing w:val="-1"/>
        </w:rPr>
        <w:t>bucket</w:t>
      </w:r>
      <w:r>
        <w:t xml:space="preserve"> </w:t>
      </w:r>
      <w:r>
        <w:rPr>
          <w:spacing w:val="-1"/>
        </w:rPr>
        <w:t xml:space="preserve">under </w:t>
      </w:r>
      <w:r>
        <w:t>a</w:t>
      </w:r>
      <w:r>
        <w:rPr>
          <w:spacing w:val="28"/>
        </w:rPr>
        <w:t xml:space="preserve"> </w:t>
      </w:r>
      <w:r>
        <w:rPr>
          <w:spacing w:val="-1"/>
        </w:rPr>
        <w:t>waterfall, then that</w:t>
      </w:r>
      <w:r>
        <w:t xml:space="preserve"> </w:t>
      </w:r>
      <w:r>
        <w:rPr>
          <w:spacing w:val="-1"/>
        </w:rPr>
        <w:t>bucket</w:t>
      </w:r>
      <w:r>
        <w:t xml:space="preserve"> </w:t>
      </w:r>
      <w:r>
        <w:rPr>
          <w:spacing w:val="-1"/>
        </w:rPr>
        <w:t>will</w:t>
      </w:r>
      <w:r>
        <w:t xml:space="preserve"> </w:t>
      </w:r>
      <w:r>
        <w:rPr>
          <w:spacing w:val="-1"/>
        </w:rPr>
        <w:t>fill</w:t>
      </w:r>
      <w:r>
        <w:rPr>
          <w:spacing w:val="1"/>
        </w:rPr>
        <w:t xml:space="preserve"> </w:t>
      </w:r>
      <w:r>
        <w:rPr>
          <w:spacing w:val="-1"/>
        </w:rPr>
        <w:t>in</w:t>
      </w:r>
      <w:r>
        <w:t xml:space="preserve"> </w:t>
      </w:r>
      <w:r>
        <w:rPr>
          <w:spacing w:val="-1"/>
        </w:rPr>
        <w:t>seconds.</w:t>
      </w:r>
      <w:r>
        <w:t xml:space="preserve"> </w:t>
      </w:r>
      <w:r>
        <w:rPr>
          <w:spacing w:val="-1"/>
        </w:rPr>
        <w:t>You</w:t>
      </w:r>
      <w:r>
        <w:t xml:space="preserve"> </w:t>
      </w:r>
      <w:r>
        <w:rPr>
          <w:spacing w:val="-2"/>
        </w:rPr>
        <w:t>will</w:t>
      </w:r>
      <w:r>
        <w:t xml:space="preserve"> </w:t>
      </w:r>
      <w:r>
        <w:rPr>
          <w:spacing w:val="-1"/>
        </w:rPr>
        <w:t>have</w:t>
      </w:r>
      <w:r>
        <w:rPr>
          <w:spacing w:val="1"/>
        </w:rPr>
        <w:t xml:space="preserve"> </w:t>
      </w:r>
      <w:r>
        <w:rPr>
          <w:spacing w:val="-2"/>
        </w:rPr>
        <w:t>infinite</w:t>
      </w:r>
      <w:r>
        <w:rPr>
          <w:spacing w:val="46"/>
        </w:rPr>
        <w:t xml:space="preserve"> </w:t>
      </w:r>
      <w:r>
        <w:rPr>
          <w:spacing w:val="-1"/>
        </w:rPr>
        <w:t>energy</w:t>
      </w:r>
      <w:r>
        <w:rPr>
          <w:spacing w:val="-3"/>
        </w:rPr>
        <w:t xml:space="preserve"> </w:t>
      </w:r>
      <w:r>
        <w:t>to</w:t>
      </w:r>
      <w:r>
        <w:rPr>
          <w:spacing w:val="-1"/>
        </w:rPr>
        <w:t xml:space="preserve"> do</w:t>
      </w:r>
      <w:r>
        <w:rPr>
          <w:spacing w:val="2"/>
        </w:rPr>
        <w:t xml:space="preserve"> </w:t>
      </w:r>
      <w:r>
        <w:rPr>
          <w:spacing w:val="-2"/>
        </w:rPr>
        <w:t>with</w:t>
      </w:r>
      <w:r>
        <w:rPr>
          <w:spacing w:val="1"/>
        </w:rPr>
        <w:t xml:space="preserve"> </w:t>
      </w:r>
      <w:r>
        <w:rPr>
          <w:spacing w:val="-1"/>
        </w:rPr>
        <w:t>whatever</w:t>
      </w:r>
      <w:r>
        <w:t xml:space="preserve"> </w:t>
      </w:r>
      <w:r>
        <w:rPr>
          <w:spacing w:val="-1"/>
        </w:rPr>
        <w:t xml:space="preserve">you want </w:t>
      </w:r>
      <w:r>
        <w:t>every</w:t>
      </w:r>
      <w:r>
        <w:rPr>
          <w:spacing w:val="-2"/>
        </w:rPr>
        <w:t xml:space="preserve"> </w:t>
      </w:r>
      <w:r>
        <w:rPr>
          <w:spacing w:val="-1"/>
        </w:rPr>
        <w:t>second of the</w:t>
      </w:r>
      <w:r>
        <w:t xml:space="preserve"> </w:t>
      </w:r>
      <w:r>
        <w:rPr>
          <w:spacing w:val="-1"/>
        </w:rPr>
        <w:t>day.</w:t>
      </w:r>
    </w:p>
    <w:p w:rsidR="00EA20B7" w:rsidRDefault="00877DD6">
      <w:pPr>
        <w:pStyle w:val="Corpodetexto"/>
        <w:ind w:right="306"/>
      </w:pPr>
      <w:r>
        <w:rPr>
          <w:spacing w:val="-1"/>
        </w:rPr>
        <w:t>The</w:t>
      </w:r>
      <w:r>
        <w:t xml:space="preserve"> </w:t>
      </w:r>
      <w:r>
        <w:rPr>
          <w:spacing w:val="-1"/>
        </w:rPr>
        <w:t xml:space="preserve">Greeks had </w:t>
      </w:r>
      <w:r>
        <w:t>a</w:t>
      </w:r>
      <w:r>
        <w:rPr>
          <w:spacing w:val="-1"/>
        </w:rPr>
        <w:t xml:space="preserve"> name</w:t>
      </w:r>
      <w:r>
        <w:rPr>
          <w:spacing w:val="1"/>
        </w:rPr>
        <w:t xml:space="preserve"> </w:t>
      </w:r>
      <w:r>
        <w:rPr>
          <w:spacing w:val="-1"/>
        </w:rPr>
        <w:t>for this energy which</w:t>
      </w:r>
      <w:r>
        <w:t xml:space="preserve"> </w:t>
      </w:r>
      <w:r>
        <w:rPr>
          <w:spacing w:val="-1"/>
        </w:rPr>
        <w:t>descends</w:t>
      </w:r>
      <w:r>
        <w:t xml:space="preserve"> </w:t>
      </w:r>
      <w:r>
        <w:rPr>
          <w:spacing w:val="-1"/>
        </w:rPr>
        <w:t>from</w:t>
      </w:r>
      <w:r>
        <w:rPr>
          <w:spacing w:val="-3"/>
        </w:rPr>
        <w:t xml:space="preserve"> </w:t>
      </w:r>
      <w:r>
        <w:rPr>
          <w:spacing w:val="-1"/>
        </w:rPr>
        <w:t>the</w:t>
      </w:r>
      <w:r>
        <w:rPr>
          <w:spacing w:val="47"/>
        </w:rPr>
        <w:t xml:space="preserve"> </w:t>
      </w:r>
      <w:r>
        <w:rPr>
          <w:spacing w:val="-1"/>
        </w:rPr>
        <w:t>soul</w:t>
      </w:r>
      <w:r>
        <w:t xml:space="preserve"> to </w:t>
      </w:r>
      <w:r>
        <w:rPr>
          <w:spacing w:val="-1"/>
        </w:rPr>
        <w:t>power the</w:t>
      </w:r>
      <w:r>
        <w:t xml:space="preserve"> </w:t>
      </w:r>
      <w:r>
        <w:rPr>
          <w:spacing w:val="-1"/>
        </w:rPr>
        <w:t>Mind</w:t>
      </w:r>
      <w:r>
        <w:t xml:space="preserve"> </w:t>
      </w:r>
      <w:r>
        <w:rPr>
          <w:spacing w:val="-1"/>
        </w:rPr>
        <w:t>Computer,</w:t>
      </w:r>
      <w:r>
        <w:rPr>
          <w:spacing w:val="-2"/>
        </w:rPr>
        <w:t xml:space="preserve"> </w:t>
      </w:r>
      <w:r>
        <w:t>and</w:t>
      </w:r>
      <w:r>
        <w:rPr>
          <w:spacing w:val="-1"/>
        </w:rPr>
        <w:t xml:space="preserve"> they</w:t>
      </w:r>
      <w:r>
        <w:rPr>
          <w:spacing w:val="-2"/>
        </w:rPr>
        <w:t xml:space="preserve"> </w:t>
      </w:r>
      <w:r>
        <w:rPr>
          <w:spacing w:val="-1"/>
        </w:rPr>
        <w:t>called</w:t>
      </w:r>
      <w:r>
        <w:rPr>
          <w:spacing w:val="-2"/>
        </w:rPr>
        <w:t xml:space="preserve"> </w:t>
      </w:r>
      <w:r>
        <w:rPr>
          <w:spacing w:val="-1"/>
        </w:rPr>
        <w:t>it</w:t>
      </w:r>
      <w:r>
        <w:t xml:space="preserve"> </w:t>
      </w:r>
      <w:r>
        <w:rPr>
          <w:spacing w:val="-1"/>
        </w:rPr>
        <w:t>Genius</w:t>
      </w:r>
      <w:r>
        <w:rPr>
          <w:spacing w:val="1"/>
        </w:rPr>
        <w:t xml:space="preserve"> </w:t>
      </w:r>
      <w:r>
        <w:rPr>
          <w:spacing w:val="-1"/>
        </w:rPr>
        <w:t>which</w:t>
      </w:r>
      <w:r>
        <w:rPr>
          <w:spacing w:val="33"/>
        </w:rPr>
        <w:t xml:space="preserve"> </w:t>
      </w:r>
      <w:r>
        <w:rPr>
          <w:spacing w:val="-1"/>
        </w:rPr>
        <w:t xml:space="preserve">is </w:t>
      </w:r>
      <w:r>
        <w:t>the</w:t>
      </w:r>
      <w:r>
        <w:rPr>
          <w:spacing w:val="1"/>
        </w:rPr>
        <w:t xml:space="preserve"> </w:t>
      </w:r>
      <w:r>
        <w:rPr>
          <w:spacing w:val="-2"/>
        </w:rPr>
        <w:t>what</w:t>
      </w:r>
      <w:r>
        <w:rPr>
          <w:spacing w:val="-1"/>
        </w:rPr>
        <w:t xml:space="preserve"> happens to the</w:t>
      </w:r>
      <w:r>
        <w:rPr>
          <w:spacing w:val="1"/>
        </w:rPr>
        <w:t xml:space="preserve"> </w:t>
      </w:r>
      <w:r>
        <w:rPr>
          <w:spacing w:val="-2"/>
        </w:rPr>
        <w:t>mind</w:t>
      </w:r>
      <w:r>
        <w:t xml:space="preserve"> </w:t>
      </w:r>
      <w:r>
        <w:rPr>
          <w:spacing w:val="-1"/>
        </w:rPr>
        <w:t>computer</w:t>
      </w:r>
      <w:r>
        <w:t xml:space="preserve"> </w:t>
      </w:r>
      <w:r>
        <w:rPr>
          <w:spacing w:val="-1"/>
        </w:rPr>
        <w:t>powered by</w:t>
      </w:r>
      <w:r>
        <w:rPr>
          <w:spacing w:val="-2"/>
        </w:rPr>
        <w:t xml:space="preserve"> </w:t>
      </w:r>
      <w:r>
        <w:rPr>
          <w:spacing w:val="-1"/>
        </w:rPr>
        <w:t>the</w:t>
      </w:r>
      <w:r>
        <w:t xml:space="preserve"> </w:t>
      </w:r>
      <w:r>
        <w:rPr>
          <w:spacing w:val="-1"/>
        </w:rPr>
        <w:t>energy</w:t>
      </w:r>
      <w:r>
        <w:rPr>
          <w:spacing w:val="43"/>
        </w:rPr>
        <w:t xml:space="preserve"> </w:t>
      </w:r>
      <w:r>
        <w:t>of</w:t>
      </w:r>
      <w:r>
        <w:rPr>
          <w:spacing w:val="-1"/>
        </w:rPr>
        <w:t xml:space="preserve"> </w:t>
      </w:r>
      <w:r>
        <w:t>the</w:t>
      </w:r>
      <w:r>
        <w:rPr>
          <w:spacing w:val="-1"/>
        </w:rPr>
        <w:t xml:space="preserve"> Soul.</w:t>
      </w:r>
      <w:r>
        <w:t xml:space="preserve"> </w:t>
      </w:r>
      <w:r>
        <w:rPr>
          <w:spacing w:val="-1"/>
        </w:rPr>
        <w:t>Soul</w:t>
      </w:r>
      <w:r>
        <w:t xml:space="preserve"> </w:t>
      </w:r>
      <w:r>
        <w:rPr>
          <w:spacing w:val="-1"/>
        </w:rPr>
        <w:t>Infused.</w:t>
      </w:r>
    </w:p>
    <w:p w:rsidR="00EA20B7" w:rsidRDefault="00877DD6">
      <w:pPr>
        <w:pStyle w:val="Corpodetexto"/>
        <w:spacing w:before="121"/>
        <w:ind w:right="138"/>
      </w:pPr>
      <w:r>
        <w:rPr>
          <w:spacing w:val="-1"/>
        </w:rPr>
        <w:t>The</w:t>
      </w:r>
      <w:r>
        <w:t xml:space="preserve"> </w:t>
      </w:r>
      <w:r>
        <w:rPr>
          <w:spacing w:val="-1"/>
        </w:rPr>
        <w:t>Mind</w:t>
      </w:r>
      <w:r>
        <w:t xml:space="preserve"> is of</w:t>
      </w:r>
      <w:r>
        <w:rPr>
          <w:spacing w:val="-1"/>
        </w:rPr>
        <w:t xml:space="preserve"> the</w:t>
      </w:r>
      <w:r>
        <w:t xml:space="preserve"> </w:t>
      </w:r>
      <w:r>
        <w:rPr>
          <w:spacing w:val="-1"/>
        </w:rPr>
        <w:t>intellect</w:t>
      </w:r>
      <w:r>
        <w:t xml:space="preserve"> of </w:t>
      </w:r>
      <w:r>
        <w:rPr>
          <w:spacing w:val="-1"/>
        </w:rPr>
        <w:t>logic yet</w:t>
      </w:r>
      <w:r>
        <w:t xml:space="preserve"> </w:t>
      </w:r>
      <w:r>
        <w:rPr>
          <w:spacing w:val="-1"/>
        </w:rPr>
        <w:t>the</w:t>
      </w:r>
      <w:r>
        <w:t xml:space="preserve"> </w:t>
      </w:r>
      <w:r>
        <w:rPr>
          <w:spacing w:val="-2"/>
        </w:rPr>
        <w:t>Soul</w:t>
      </w:r>
      <w:r>
        <w:rPr>
          <w:spacing w:val="1"/>
        </w:rPr>
        <w:t xml:space="preserve"> </w:t>
      </w:r>
      <w:r>
        <w:t xml:space="preserve">is </w:t>
      </w:r>
      <w:r>
        <w:rPr>
          <w:spacing w:val="-1"/>
        </w:rPr>
        <w:t>Intuition,</w:t>
      </w:r>
      <w:r>
        <w:rPr>
          <w:spacing w:val="41"/>
        </w:rPr>
        <w:t xml:space="preserve"> </w:t>
      </w:r>
      <w:r>
        <w:rPr>
          <w:spacing w:val="-1"/>
        </w:rPr>
        <w:t>Knowing,</w:t>
      </w:r>
      <w:r>
        <w:rPr>
          <w:spacing w:val="-2"/>
        </w:rPr>
        <w:t xml:space="preserve"> </w:t>
      </w:r>
      <w:r>
        <w:rPr>
          <w:spacing w:val="-1"/>
        </w:rPr>
        <w:t>Wisdom</w:t>
      </w:r>
      <w:r>
        <w:rPr>
          <w:spacing w:val="-2"/>
        </w:rPr>
        <w:t xml:space="preserve"> </w:t>
      </w:r>
      <w:r>
        <w:t xml:space="preserve">and </w:t>
      </w:r>
      <w:r>
        <w:rPr>
          <w:spacing w:val="-1"/>
        </w:rPr>
        <w:t>is</w:t>
      </w:r>
      <w:r>
        <w:t xml:space="preserve"> </w:t>
      </w:r>
      <w:r>
        <w:rPr>
          <w:spacing w:val="-1"/>
        </w:rPr>
        <w:t>much</w:t>
      </w:r>
      <w:r>
        <w:t xml:space="preserve"> </w:t>
      </w:r>
      <w:r>
        <w:rPr>
          <w:spacing w:val="-1"/>
        </w:rPr>
        <w:t>higher</w:t>
      </w:r>
      <w:r>
        <w:t xml:space="preserve"> </w:t>
      </w:r>
      <w:r>
        <w:rPr>
          <w:spacing w:val="-1"/>
        </w:rPr>
        <w:t>than</w:t>
      </w:r>
      <w:r>
        <w:rPr>
          <w:spacing w:val="-2"/>
        </w:rPr>
        <w:t xml:space="preserve"> </w:t>
      </w:r>
      <w:r>
        <w:rPr>
          <w:spacing w:val="-1"/>
        </w:rPr>
        <w:t>the</w:t>
      </w:r>
      <w:r>
        <w:t xml:space="preserve"> </w:t>
      </w:r>
      <w:r>
        <w:rPr>
          <w:spacing w:val="-1"/>
        </w:rPr>
        <w:t>mind.</w:t>
      </w:r>
    </w:p>
    <w:p w:rsidR="00EA20B7" w:rsidRDefault="00877DD6">
      <w:pPr>
        <w:pStyle w:val="Corpodetexto"/>
        <w:ind w:right="138"/>
      </w:pPr>
      <w:r>
        <w:rPr>
          <w:spacing w:val="-1"/>
        </w:rPr>
        <w:t>The</w:t>
      </w:r>
      <w:r>
        <w:t xml:space="preserve"> </w:t>
      </w:r>
      <w:r>
        <w:rPr>
          <w:spacing w:val="-1"/>
        </w:rPr>
        <w:t>Kashmir</w:t>
      </w:r>
      <w:r>
        <w:t xml:space="preserve"> </w:t>
      </w:r>
      <w:r>
        <w:rPr>
          <w:spacing w:val="-1"/>
        </w:rPr>
        <w:t>Shaivites</w:t>
      </w:r>
      <w:r>
        <w:rPr>
          <w:spacing w:val="-3"/>
        </w:rPr>
        <w:t xml:space="preserve"> </w:t>
      </w:r>
      <w:r>
        <w:t>also</w:t>
      </w:r>
      <w:r>
        <w:rPr>
          <w:spacing w:val="-1"/>
        </w:rPr>
        <w:t xml:space="preserve"> have the energy</w:t>
      </w:r>
      <w:r>
        <w:rPr>
          <w:spacing w:val="-2"/>
        </w:rPr>
        <w:t xml:space="preserve"> </w:t>
      </w:r>
      <w:r>
        <w:t xml:space="preserve">of </w:t>
      </w:r>
      <w:r>
        <w:rPr>
          <w:spacing w:val="-1"/>
        </w:rPr>
        <w:t>Chit</w:t>
      </w:r>
      <w:r>
        <w:t xml:space="preserve"> </w:t>
      </w:r>
      <w:r>
        <w:rPr>
          <w:spacing w:val="-1"/>
        </w:rPr>
        <w:t>Shakti</w:t>
      </w:r>
      <w:r>
        <w:t xml:space="preserve"> </w:t>
      </w:r>
      <w:r>
        <w:rPr>
          <w:spacing w:val="-1"/>
        </w:rPr>
        <w:t>whereby</w:t>
      </w:r>
      <w:r>
        <w:rPr>
          <w:spacing w:val="61"/>
        </w:rPr>
        <w:t xml:space="preserve"> </w:t>
      </w:r>
      <w:r>
        <w:rPr>
          <w:spacing w:val="-1"/>
        </w:rPr>
        <w:t>the</w:t>
      </w:r>
      <w:r>
        <w:t xml:space="preserve"> </w:t>
      </w:r>
      <w:r>
        <w:rPr>
          <w:spacing w:val="-2"/>
        </w:rPr>
        <w:t>mind</w:t>
      </w:r>
      <w:r>
        <w:t xml:space="preserve"> </w:t>
      </w:r>
      <w:r>
        <w:rPr>
          <w:spacing w:val="-1"/>
        </w:rPr>
        <w:t>is</w:t>
      </w:r>
      <w:r>
        <w:t xml:space="preserve"> </w:t>
      </w:r>
      <w:r>
        <w:rPr>
          <w:spacing w:val="-1"/>
        </w:rPr>
        <w:t>also</w:t>
      </w:r>
      <w:r>
        <w:t xml:space="preserve"> </w:t>
      </w:r>
      <w:r>
        <w:rPr>
          <w:spacing w:val="-1"/>
        </w:rPr>
        <w:t>powered</w:t>
      </w:r>
      <w:r>
        <w:t xml:space="preserve"> </w:t>
      </w:r>
      <w:r>
        <w:rPr>
          <w:spacing w:val="-1"/>
        </w:rPr>
        <w:t>by</w:t>
      </w:r>
      <w:r>
        <w:rPr>
          <w:spacing w:val="-2"/>
        </w:rPr>
        <w:t xml:space="preserve"> </w:t>
      </w:r>
      <w:r>
        <w:rPr>
          <w:spacing w:val="-1"/>
        </w:rPr>
        <w:t>the</w:t>
      </w:r>
      <w:r>
        <w:rPr>
          <w:spacing w:val="1"/>
        </w:rPr>
        <w:t xml:space="preserve"> </w:t>
      </w:r>
      <w:r>
        <w:rPr>
          <w:spacing w:val="-1"/>
        </w:rPr>
        <w:t>Energy</w:t>
      </w:r>
      <w:r>
        <w:rPr>
          <w:spacing w:val="-2"/>
        </w:rPr>
        <w:t xml:space="preserve"> </w:t>
      </w:r>
      <w:r>
        <w:rPr>
          <w:spacing w:val="-1"/>
        </w:rPr>
        <w:t>in the</w:t>
      </w:r>
      <w:r>
        <w:t xml:space="preserve"> </w:t>
      </w:r>
      <w:r>
        <w:rPr>
          <w:spacing w:val="-1"/>
        </w:rPr>
        <w:t>Center</w:t>
      </w:r>
      <w:r>
        <w:t xml:space="preserve"> </w:t>
      </w:r>
      <w:r>
        <w:rPr>
          <w:spacing w:val="-1"/>
        </w:rPr>
        <w:t>of the earth.</w:t>
      </w:r>
    </w:p>
    <w:p w:rsidR="00EA20B7" w:rsidRDefault="00877DD6">
      <w:pPr>
        <w:pStyle w:val="Corpodetexto"/>
        <w:spacing w:before="121"/>
        <w:ind w:right="138"/>
      </w:pPr>
      <w:r>
        <w:rPr>
          <w:spacing w:val="-1"/>
        </w:rPr>
        <w:t>In reality,</w:t>
      </w:r>
      <w:r>
        <w:t xml:space="preserve"> </w:t>
      </w:r>
      <w:r>
        <w:rPr>
          <w:spacing w:val="-2"/>
        </w:rPr>
        <w:t>human</w:t>
      </w:r>
      <w:r>
        <w:t xml:space="preserve"> </w:t>
      </w:r>
      <w:r>
        <w:rPr>
          <w:spacing w:val="-1"/>
        </w:rPr>
        <w:t>beings are</w:t>
      </w:r>
      <w:r>
        <w:rPr>
          <w:spacing w:val="1"/>
        </w:rPr>
        <w:t xml:space="preserve"> </w:t>
      </w:r>
      <w:r>
        <w:rPr>
          <w:spacing w:val="-1"/>
        </w:rPr>
        <w:t>powered by</w:t>
      </w:r>
      <w:r>
        <w:rPr>
          <w:spacing w:val="-2"/>
        </w:rPr>
        <w:t xml:space="preserve"> </w:t>
      </w:r>
      <w:r>
        <w:rPr>
          <w:spacing w:val="-1"/>
        </w:rPr>
        <w:t>both</w:t>
      </w:r>
      <w:r>
        <w:t xml:space="preserve"> </w:t>
      </w:r>
      <w:r>
        <w:rPr>
          <w:spacing w:val="-2"/>
        </w:rPr>
        <w:t>masculine</w:t>
      </w:r>
      <w:r>
        <w:t xml:space="preserve"> </w:t>
      </w:r>
      <w:r>
        <w:rPr>
          <w:spacing w:val="-1"/>
        </w:rPr>
        <w:t>and</w:t>
      </w:r>
      <w:r>
        <w:rPr>
          <w:spacing w:val="46"/>
        </w:rPr>
        <w:t xml:space="preserve"> </w:t>
      </w:r>
      <w:r>
        <w:rPr>
          <w:spacing w:val="-1"/>
        </w:rPr>
        <w:t>feminine</w:t>
      </w:r>
      <w:r>
        <w:t xml:space="preserve"> </w:t>
      </w:r>
      <w:r>
        <w:rPr>
          <w:spacing w:val="-1"/>
        </w:rPr>
        <w:t>energies.</w:t>
      </w:r>
      <w:r>
        <w:rPr>
          <w:spacing w:val="-2"/>
        </w:rPr>
        <w:t xml:space="preserve"> </w:t>
      </w:r>
      <w:r>
        <w:t>We</w:t>
      </w:r>
      <w:r>
        <w:rPr>
          <w:spacing w:val="-1"/>
        </w:rPr>
        <w:t xml:space="preserve"> connect</w:t>
      </w:r>
      <w:r>
        <w:rPr>
          <w:spacing w:val="2"/>
        </w:rPr>
        <w:t xml:space="preserve"> </w:t>
      </w:r>
      <w:r>
        <w:rPr>
          <w:spacing w:val="-1"/>
        </w:rPr>
        <w:t>with the</w:t>
      </w:r>
      <w:r>
        <w:t xml:space="preserve"> </w:t>
      </w:r>
      <w:r>
        <w:rPr>
          <w:spacing w:val="-2"/>
        </w:rPr>
        <w:t>Kundalini</w:t>
      </w:r>
      <w:r>
        <w:t xml:space="preserve"> </w:t>
      </w:r>
      <w:r>
        <w:rPr>
          <w:spacing w:val="-1"/>
        </w:rPr>
        <w:t>Chakra</w:t>
      </w:r>
      <w:r>
        <w:t xml:space="preserve"> </w:t>
      </w:r>
      <w:r>
        <w:rPr>
          <w:spacing w:val="-1"/>
        </w:rPr>
        <w:t>in</w:t>
      </w:r>
      <w:r>
        <w:rPr>
          <w:spacing w:val="-2"/>
        </w:rPr>
        <w:t xml:space="preserve"> </w:t>
      </w:r>
      <w:r>
        <w:rPr>
          <w:spacing w:val="-1"/>
        </w:rPr>
        <w:t>the</w:t>
      </w:r>
      <w:r>
        <w:rPr>
          <w:spacing w:val="36"/>
        </w:rPr>
        <w:t xml:space="preserve"> </w:t>
      </w:r>
      <w:r>
        <w:rPr>
          <w:spacing w:val="-1"/>
        </w:rPr>
        <w:t>center</w:t>
      </w:r>
      <w:r>
        <w:rPr>
          <w:spacing w:val="-2"/>
        </w:rPr>
        <w:t xml:space="preserve"> </w:t>
      </w:r>
      <w:r>
        <w:rPr>
          <w:spacing w:val="-1"/>
        </w:rPr>
        <w:t>of</w:t>
      </w:r>
      <w:r>
        <w:rPr>
          <w:spacing w:val="-2"/>
        </w:rPr>
        <w:t xml:space="preserve"> </w:t>
      </w:r>
      <w:r>
        <w:rPr>
          <w:spacing w:val="-1"/>
        </w:rPr>
        <w:t>the</w:t>
      </w:r>
      <w:r>
        <w:t xml:space="preserve"> </w:t>
      </w:r>
      <w:r>
        <w:rPr>
          <w:spacing w:val="-1"/>
        </w:rPr>
        <w:t>earth by means</w:t>
      </w:r>
      <w:r>
        <w:rPr>
          <w:spacing w:val="-2"/>
        </w:rPr>
        <w:t xml:space="preserve"> </w:t>
      </w:r>
      <w:r>
        <w:rPr>
          <w:spacing w:val="-1"/>
        </w:rPr>
        <w:t>of</w:t>
      </w:r>
      <w:r>
        <w:rPr>
          <w:spacing w:val="-2"/>
        </w:rPr>
        <w:t xml:space="preserve"> </w:t>
      </w:r>
      <w:r>
        <w:rPr>
          <w:spacing w:val="-1"/>
        </w:rPr>
        <w:t>the</w:t>
      </w:r>
      <w:r>
        <w:t xml:space="preserve"> </w:t>
      </w:r>
      <w:r>
        <w:rPr>
          <w:spacing w:val="-1"/>
        </w:rPr>
        <w:t xml:space="preserve">Base chakra, and </w:t>
      </w:r>
      <w:r>
        <w:rPr>
          <w:spacing w:val="-2"/>
        </w:rPr>
        <w:t>we</w:t>
      </w:r>
      <w:r>
        <w:rPr>
          <w:spacing w:val="1"/>
        </w:rPr>
        <w:t xml:space="preserve"> </w:t>
      </w:r>
      <w:r>
        <w:rPr>
          <w:spacing w:val="-1"/>
        </w:rPr>
        <w:t>connect</w:t>
      </w:r>
      <w:r>
        <w:rPr>
          <w:spacing w:val="42"/>
        </w:rPr>
        <w:t xml:space="preserve"> </w:t>
      </w:r>
      <w:r>
        <w:rPr>
          <w:spacing w:val="-1"/>
        </w:rPr>
        <w:t>with the</w:t>
      </w:r>
      <w:r>
        <w:t xml:space="preserve"> </w:t>
      </w:r>
      <w:r>
        <w:rPr>
          <w:spacing w:val="-1"/>
        </w:rPr>
        <w:t>center of the</w:t>
      </w:r>
      <w:r>
        <w:rPr>
          <w:spacing w:val="1"/>
        </w:rPr>
        <w:t xml:space="preserve"> </w:t>
      </w:r>
      <w:r>
        <w:rPr>
          <w:spacing w:val="-2"/>
        </w:rPr>
        <w:t>universe</w:t>
      </w:r>
      <w:r>
        <w:rPr>
          <w:spacing w:val="3"/>
        </w:rPr>
        <w:t xml:space="preserve"> </w:t>
      </w:r>
      <w:r>
        <w:rPr>
          <w:spacing w:val="-1"/>
        </w:rPr>
        <w:t>by</w:t>
      </w:r>
      <w:r>
        <w:rPr>
          <w:spacing w:val="-2"/>
        </w:rPr>
        <w:t xml:space="preserve"> </w:t>
      </w:r>
      <w:r>
        <w:rPr>
          <w:spacing w:val="-1"/>
        </w:rPr>
        <w:t>means</w:t>
      </w:r>
      <w:r>
        <w:t xml:space="preserve"> </w:t>
      </w:r>
      <w:r>
        <w:rPr>
          <w:spacing w:val="-1"/>
        </w:rPr>
        <w:t xml:space="preserve">of the </w:t>
      </w:r>
      <w:r>
        <w:rPr>
          <w:spacing w:val="-2"/>
        </w:rPr>
        <w:t>Crown</w:t>
      </w:r>
      <w:r>
        <w:t xml:space="preserve"> </w:t>
      </w:r>
      <w:r>
        <w:rPr>
          <w:spacing w:val="-1"/>
        </w:rPr>
        <w:t>Chakra.</w:t>
      </w:r>
    </w:p>
    <w:p w:rsidR="00EA20B7" w:rsidRDefault="00877DD6">
      <w:pPr>
        <w:pStyle w:val="Corpodetexto"/>
        <w:ind w:right="306"/>
      </w:pPr>
      <w:r>
        <w:rPr>
          <w:spacing w:val="-1"/>
        </w:rPr>
        <w:t>Usually</w:t>
      </w:r>
      <w:r>
        <w:rPr>
          <w:spacing w:val="-2"/>
        </w:rPr>
        <w:t xml:space="preserve"> </w:t>
      </w:r>
      <w:r>
        <w:t>it takes</w:t>
      </w:r>
      <w:r>
        <w:rPr>
          <w:spacing w:val="-1"/>
        </w:rPr>
        <w:t xml:space="preserve"> three</w:t>
      </w:r>
      <w:r>
        <w:t xml:space="preserve"> </w:t>
      </w:r>
      <w:r>
        <w:rPr>
          <w:spacing w:val="-2"/>
        </w:rPr>
        <w:t>days</w:t>
      </w:r>
      <w:r>
        <w:t xml:space="preserve"> for</w:t>
      </w:r>
      <w:r>
        <w:rPr>
          <w:spacing w:val="-1"/>
        </w:rPr>
        <w:t xml:space="preserve"> the</w:t>
      </w:r>
      <w:r>
        <w:t xml:space="preserve"> </w:t>
      </w:r>
      <w:r>
        <w:rPr>
          <w:spacing w:val="-1"/>
        </w:rPr>
        <w:t>students</w:t>
      </w:r>
      <w:r>
        <w:t xml:space="preserve"> </w:t>
      </w:r>
      <w:r>
        <w:rPr>
          <w:spacing w:val="-2"/>
        </w:rPr>
        <w:t>who</w:t>
      </w:r>
      <w:r>
        <w:t xml:space="preserve"> </w:t>
      </w:r>
      <w:r>
        <w:rPr>
          <w:spacing w:val="-1"/>
        </w:rPr>
        <w:t xml:space="preserve">come </w:t>
      </w:r>
      <w:r>
        <w:t>on</w:t>
      </w:r>
      <w:r>
        <w:rPr>
          <w:spacing w:val="-1"/>
        </w:rPr>
        <w:t xml:space="preserve"> our</w:t>
      </w:r>
      <w:r>
        <w:rPr>
          <w:spacing w:val="35"/>
        </w:rPr>
        <w:t xml:space="preserve"> </w:t>
      </w:r>
      <w:r>
        <w:rPr>
          <w:spacing w:val="-1"/>
        </w:rPr>
        <w:t>courses to access this energy</w:t>
      </w:r>
      <w:r>
        <w:t xml:space="preserve"> </w:t>
      </w:r>
      <w:r>
        <w:rPr>
          <w:spacing w:val="-1"/>
        </w:rPr>
        <w:t>with</w:t>
      </w:r>
      <w:r>
        <w:rPr>
          <w:spacing w:val="-2"/>
        </w:rPr>
        <w:t xml:space="preserve"> </w:t>
      </w:r>
      <w:r>
        <w:rPr>
          <w:spacing w:val="-1"/>
        </w:rPr>
        <w:t>which they</w:t>
      </w:r>
      <w:r>
        <w:rPr>
          <w:spacing w:val="-2"/>
        </w:rPr>
        <w:t xml:space="preserve"> </w:t>
      </w:r>
      <w:r>
        <w:rPr>
          <w:spacing w:val="-1"/>
        </w:rPr>
        <w:t>can</w:t>
      </w:r>
      <w:r>
        <w:t xml:space="preserve"> </w:t>
      </w:r>
      <w:r>
        <w:rPr>
          <w:spacing w:val="-1"/>
        </w:rPr>
        <w:t>successfully</w:t>
      </w:r>
      <w:r>
        <w:rPr>
          <w:spacing w:val="30"/>
        </w:rPr>
        <w:t xml:space="preserve"> </w:t>
      </w:r>
      <w:r>
        <w:rPr>
          <w:spacing w:val="-1"/>
        </w:rPr>
        <w:t>transmute</w:t>
      </w:r>
      <w:r>
        <w:t xml:space="preserve"> </w:t>
      </w:r>
      <w:r>
        <w:rPr>
          <w:spacing w:val="-1"/>
        </w:rPr>
        <w:t>all their</w:t>
      </w:r>
      <w:r>
        <w:t xml:space="preserve"> </w:t>
      </w:r>
      <w:r>
        <w:rPr>
          <w:spacing w:val="-1"/>
        </w:rPr>
        <w:t>Energy</w:t>
      </w:r>
      <w:r>
        <w:rPr>
          <w:spacing w:val="-2"/>
        </w:rPr>
        <w:t xml:space="preserve"> </w:t>
      </w:r>
      <w:r>
        <w:rPr>
          <w:spacing w:val="-1"/>
        </w:rPr>
        <w:t>Blockages</w:t>
      </w:r>
      <w:r>
        <w:rPr>
          <w:spacing w:val="-3"/>
        </w:rPr>
        <w:t xml:space="preserve"> </w:t>
      </w:r>
      <w:r>
        <w:rPr>
          <w:spacing w:val="-1"/>
        </w:rPr>
        <w:t>because</w:t>
      </w:r>
      <w:r>
        <w:t xml:space="preserve"> </w:t>
      </w:r>
      <w:r>
        <w:rPr>
          <w:spacing w:val="-1"/>
        </w:rPr>
        <w:t>another,</w:t>
      </w:r>
      <w:r>
        <w:t xml:space="preserve"> </w:t>
      </w:r>
      <w:r>
        <w:rPr>
          <w:spacing w:val="-1"/>
        </w:rPr>
        <w:t>more</w:t>
      </w:r>
      <w:r>
        <w:t xml:space="preserve"> </w:t>
      </w:r>
      <w:r>
        <w:rPr>
          <w:spacing w:val="-1"/>
        </w:rPr>
        <w:t>easy</w:t>
      </w:r>
      <w:r>
        <w:rPr>
          <w:spacing w:val="28"/>
        </w:rPr>
        <w:t xml:space="preserve"> </w:t>
      </w:r>
      <w:r>
        <w:rPr>
          <w:spacing w:val="-1"/>
        </w:rPr>
        <w:t>way</w:t>
      </w:r>
      <w:r>
        <w:t xml:space="preserve"> </w:t>
      </w:r>
      <w:r>
        <w:rPr>
          <w:spacing w:val="-1"/>
        </w:rPr>
        <w:t>for</w:t>
      </w:r>
      <w:r>
        <w:t xml:space="preserve"> </w:t>
      </w:r>
      <w:r>
        <w:rPr>
          <w:spacing w:val="-1"/>
        </w:rPr>
        <w:t>people</w:t>
      </w:r>
      <w:r>
        <w:t xml:space="preserve"> </w:t>
      </w:r>
      <w:r>
        <w:rPr>
          <w:spacing w:val="-1"/>
        </w:rPr>
        <w:t>to</w:t>
      </w:r>
      <w:r>
        <w:rPr>
          <w:spacing w:val="-2"/>
        </w:rPr>
        <w:t xml:space="preserve"> </w:t>
      </w:r>
      <w:r>
        <w:rPr>
          <w:spacing w:val="-1"/>
        </w:rPr>
        <w:t>absorb</w:t>
      </w:r>
      <w:r>
        <w:rPr>
          <w:spacing w:val="-2"/>
        </w:rPr>
        <w:t xml:space="preserve"> </w:t>
      </w:r>
      <w:r>
        <w:rPr>
          <w:spacing w:val="-1"/>
        </w:rPr>
        <w:t>energy</w:t>
      </w:r>
      <w:r>
        <w:rPr>
          <w:spacing w:val="-2"/>
        </w:rPr>
        <w:t xml:space="preserve"> </w:t>
      </w:r>
      <w:r>
        <w:rPr>
          <w:spacing w:val="-1"/>
        </w:rPr>
        <w:t>is</w:t>
      </w:r>
      <w:r>
        <w:t xml:space="preserve"> </w:t>
      </w:r>
      <w:r>
        <w:rPr>
          <w:spacing w:val="-1"/>
        </w:rPr>
        <w:t>from</w:t>
      </w:r>
      <w:r>
        <w:rPr>
          <w:spacing w:val="-4"/>
        </w:rPr>
        <w:t xml:space="preserve"> </w:t>
      </w:r>
      <w:r>
        <w:t xml:space="preserve">the </w:t>
      </w:r>
      <w:r>
        <w:rPr>
          <w:spacing w:val="-1"/>
        </w:rPr>
        <w:t>Buddhafield,</w:t>
      </w:r>
      <w:r>
        <w:rPr>
          <w:spacing w:val="-2"/>
        </w:rPr>
        <w:t xml:space="preserve"> </w:t>
      </w:r>
      <w:r>
        <w:rPr>
          <w:spacing w:val="-1"/>
        </w:rPr>
        <w:t>the</w:t>
      </w:r>
      <w:r>
        <w:t xml:space="preserve"> </w:t>
      </w:r>
      <w:r>
        <w:rPr>
          <w:spacing w:val="-1"/>
        </w:rPr>
        <w:t>Aura</w:t>
      </w:r>
      <w:r>
        <w:rPr>
          <w:spacing w:val="34"/>
        </w:rPr>
        <w:t xml:space="preserve"> </w:t>
      </w:r>
      <w:r>
        <w:t>of</w:t>
      </w:r>
      <w:r>
        <w:rPr>
          <w:spacing w:val="-1"/>
        </w:rPr>
        <w:t xml:space="preserve"> the</w:t>
      </w:r>
      <w:r>
        <w:t xml:space="preserve"> </w:t>
      </w:r>
      <w:r>
        <w:rPr>
          <w:spacing w:val="-1"/>
        </w:rPr>
        <w:t>Master.</w:t>
      </w:r>
    </w:p>
    <w:p w:rsidR="00EA20B7" w:rsidRDefault="00877DD6">
      <w:pPr>
        <w:pStyle w:val="Corpodetexto"/>
        <w:ind w:right="138"/>
      </w:pPr>
      <w:r>
        <w:t>When</w:t>
      </w:r>
      <w:r>
        <w:rPr>
          <w:spacing w:val="-1"/>
        </w:rPr>
        <w:t xml:space="preserve"> </w:t>
      </w:r>
      <w:r>
        <w:t>they</w:t>
      </w:r>
      <w:r>
        <w:rPr>
          <w:spacing w:val="-2"/>
        </w:rPr>
        <w:t xml:space="preserve"> </w:t>
      </w:r>
      <w:r>
        <w:rPr>
          <w:spacing w:val="-1"/>
        </w:rPr>
        <w:t xml:space="preserve">leave </w:t>
      </w:r>
      <w:r>
        <w:t>then</w:t>
      </w:r>
      <w:r>
        <w:rPr>
          <w:spacing w:val="-2"/>
        </w:rPr>
        <w:t xml:space="preserve"> </w:t>
      </w:r>
      <w:r>
        <w:rPr>
          <w:spacing w:val="-1"/>
        </w:rPr>
        <w:t>sometimes the</w:t>
      </w:r>
      <w:r>
        <w:t xml:space="preserve"> energy</w:t>
      </w:r>
      <w:r>
        <w:rPr>
          <w:spacing w:val="-2"/>
        </w:rPr>
        <w:t xml:space="preserve"> </w:t>
      </w:r>
      <w:r>
        <w:rPr>
          <w:spacing w:val="-1"/>
        </w:rPr>
        <w:t>drains away,</w:t>
      </w:r>
      <w:r>
        <w:t xml:space="preserve"> </w:t>
      </w:r>
      <w:r>
        <w:rPr>
          <w:spacing w:val="-1"/>
        </w:rPr>
        <w:t>because</w:t>
      </w:r>
      <w:r>
        <w:t xml:space="preserve"> </w:t>
      </w:r>
      <w:r>
        <w:rPr>
          <w:spacing w:val="-1"/>
        </w:rPr>
        <w:t>it</w:t>
      </w:r>
      <w:r>
        <w:rPr>
          <w:spacing w:val="37"/>
        </w:rPr>
        <w:t xml:space="preserve"> </w:t>
      </w:r>
      <w:r>
        <w:rPr>
          <w:spacing w:val="-1"/>
        </w:rPr>
        <w:t xml:space="preserve">is </w:t>
      </w:r>
      <w:r>
        <w:t>the</w:t>
      </w:r>
      <w:r>
        <w:rPr>
          <w:spacing w:val="-1"/>
        </w:rPr>
        <w:t xml:space="preserve"> energy</w:t>
      </w:r>
      <w:r>
        <w:rPr>
          <w:spacing w:val="-2"/>
        </w:rPr>
        <w:t xml:space="preserve"> </w:t>
      </w:r>
      <w:r>
        <w:rPr>
          <w:spacing w:val="-1"/>
        </w:rPr>
        <w:t>blockages which</w:t>
      </w:r>
      <w:r>
        <w:t xml:space="preserve"> </w:t>
      </w:r>
      <w:r>
        <w:rPr>
          <w:spacing w:val="-1"/>
        </w:rPr>
        <w:t>create</w:t>
      </w:r>
      <w:r>
        <w:rPr>
          <w:spacing w:val="-3"/>
        </w:rPr>
        <w:t xml:space="preserve"> </w:t>
      </w:r>
      <w:r>
        <w:rPr>
          <w:spacing w:val="-1"/>
        </w:rPr>
        <w:t>the</w:t>
      </w:r>
      <w:r>
        <w:rPr>
          <w:spacing w:val="1"/>
        </w:rPr>
        <w:t xml:space="preserve"> </w:t>
      </w:r>
      <w:r>
        <w:rPr>
          <w:spacing w:val="-1"/>
        </w:rPr>
        <w:t>holes</w:t>
      </w:r>
      <w:r>
        <w:t xml:space="preserve"> </w:t>
      </w:r>
      <w:r>
        <w:rPr>
          <w:spacing w:val="-1"/>
        </w:rPr>
        <w:t>in</w:t>
      </w:r>
      <w:r>
        <w:rPr>
          <w:spacing w:val="-2"/>
        </w:rPr>
        <w:t xml:space="preserve"> </w:t>
      </w:r>
      <w:r>
        <w:rPr>
          <w:spacing w:val="-1"/>
        </w:rPr>
        <w:t>the</w:t>
      </w:r>
      <w:r>
        <w:rPr>
          <w:spacing w:val="1"/>
        </w:rPr>
        <w:t xml:space="preserve"> </w:t>
      </w:r>
      <w:r>
        <w:rPr>
          <w:spacing w:val="-2"/>
        </w:rPr>
        <w:t>bucket</w:t>
      </w:r>
      <w:r>
        <w:rPr>
          <w:spacing w:val="32"/>
        </w:rPr>
        <w:t xml:space="preserve"> </w:t>
      </w:r>
      <w:r>
        <w:rPr>
          <w:spacing w:val="-1"/>
        </w:rPr>
        <w:t>through</w:t>
      </w:r>
      <w:r>
        <w:t xml:space="preserve"> </w:t>
      </w:r>
      <w:r>
        <w:rPr>
          <w:spacing w:val="-1"/>
        </w:rPr>
        <w:t xml:space="preserve">which </w:t>
      </w:r>
      <w:r>
        <w:t>all</w:t>
      </w:r>
      <w:r>
        <w:rPr>
          <w:spacing w:val="-1"/>
        </w:rPr>
        <w:t xml:space="preserve"> the</w:t>
      </w:r>
      <w:r>
        <w:t xml:space="preserve"> </w:t>
      </w:r>
      <w:r>
        <w:rPr>
          <w:spacing w:val="-1"/>
        </w:rPr>
        <w:t>water</w:t>
      </w:r>
      <w:r>
        <w:t xml:space="preserve"> </w:t>
      </w:r>
      <w:r>
        <w:rPr>
          <w:spacing w:val="-1"/>
        </w:rPr>
        <w:t>drains away.</w:t>
      </w:r>
    </w:p>
    <w:p w:rsidR="00EA20B7" w:rsidRDefault="00877DD6">
      <w:pPr>
        <w:pStyle w:val="Corpodetexto"/>
        <w:ind w:right="779"/>
      </w:pPr>
      <w:r>
        <w:t>And</w:t>
      </w:r>
      <w:r>
        <w:rPr>
          <w:spacing w:val="-1"/>
        </w:rPr>
        <w:t xml:space="preserve"> </w:t>
      </w:r>
      <w:r>
        <w:t xml:space="preserve">this is </w:t>
      </w:r>
      <w:r>
        <w:rPr>
          <w:spacing w:val="-1"/>
        </w:rPr>
        <w:t>Tantra,</w:t>
      </w:r>
      <w:r>
        <w:rPr>
          <w:spacing w:val="-2"/>
        </w:rPr>
        <w:t xml:space="preserve"> </w:t>
      </w:r>
      <w:r>
        <w:rPr>
          <w:spacing w:val="-1"/>
        </w:rPr>
        <w:t>the</w:t>
      </w:r>
      <w:r>
        <w:t xml:space="preserve"> </w:t>
      </w:r>
      <w:r>
        <w:rPr>
          <w:spacing w:val="-1"/>
        </w:rPr>
        <w:t>Energy</w:t>
      </w:r>
      <w:r>
        <w:rPr>
          <w:spacing w:val="-2"/>
        </w:rPr>
        <w:t xml:space="preserve"> </w:t>
      </w:r>
      <w:r>
        <w:t>Flow</w:t>
      </w:r>
      <w:r>
        <w:rPr>
          <w:spacing w:val="-3"/>
        </w:rPr>
        <w:t xml:space="preserve"> </w:t>
      </w:r>
      <w:r>
        <w:t>of</w:t>
      </w:r>
      <w:r>
        <w:rPr>
          <w:spacing w:val="-1"/>
        </w:rPr>
        <w:t xml:space="preserve"> the Soul</w:t>
      </w:r>
      <w:r>
        <w:t xml:space="preserve"> created by</w:t>
      </w:r>
      <w:r>
        <w:rPr>
          <w:spacing w:val="-3"/>
        </w:rPr>
        <w:t xml:space="preserve"> </w:t>
      </w:r>
      <w:r>
        <w:rPr>
          <w:spacing w:val="-1"/>
        </w:rPr>
        <w:t>the</w:t>
      </w:r>
      <w:r>
        <w:rPr>
          <w:spacing w:val="29"/>
        </w:rPr>
        <w:t xml:space="preserve"> </w:t>
      </w:r>
      <w:r>
        <w:rPr>
          <w:spacing w:val="-1"/>
        </w:rPr>
        <w:t xml:space="preserve">Sexual </w:t>
      </w:r>
      <w:r>
        <w:t>Union of</w:t>
      </w:r>
      <w:r>
        <w:rPr>
          <w:spacing w:val="-1"/>
        </w:rPr>
        <w:t xml:space="preserve"> Shiva </w:t>
      </w:r>
      <w:r>
        <w:t xml:space="preserve">and </w:t>
      </w:r>
      <w:r>
        <w:rPr>
          <w:spacing w:val="-1"/>
        </w:rPr>
        <w:t>Shakti.</w:t>
      </w:r>
    </w:p>
    <w:p w:rsidR="00EA20B7" w:rsidRDefault="00877DD6">
      <w:pPr>
        <w:pStyle w:val="Corpodetexto"/>
        <w:ind w:right="138"/>
      </w:pPr>
      <w:r>
        <w:t>In</w:t>
      </w:r>
      <w:r>
        <w:rPr>
          <w:spacing w:val="-1"/>
        </w:rPr>
        <w:t xml:space="preserve"> that that </w:t>
      </w:r>
      <w:r>
        <w:t>bliss,</w:t>
      </w:r>
      <w:r>
        <w:rPr>
          <w:spacing w:val="-1"/>
        </w:rPr>
        <w:t xml:space="preserve"> that</w:t>
      </w:r>
      <w:r>
        <w:t xml:space="preserve"> </w:t>
      </w:r>
      <w:r>
        <w:rPr>
          <w:spacing w:val="-1"/>
        </w:rPr>
        <w:t>delight,</w:t>
      </w:r>
      <w:r>
        <w:rPr>
          <w:spacing w:val="-3"/>
        </w:rPr>
        <w:t xml:space="preserve"> </w:t>
      </w:r>
      <w:r>
        <w:rPr>
          <w:spacing w:val="-1"/>
        </w:rPr>
        <w:t xml:space="preserve">such </w:t>
      </w:r>
      <w:r>
        <w:t xml:space="preserve">an </w:t>
      </w:r>
      <w:r>
        <w:rPr>
          <w:spacing w:val="-1"/>
        </w:rPr>
        <w:t xml:space="preserve">overflowing cornucopia </w:t>
      </w:r>
      <w:r>
        <w:t>of</w:t>
      </w:r>
      <w:r>
        <w:rPr>
          <w:spacing w:val="59"/>
        </w:rPr>
        <w:t xml:space="preserve"> </w:t>
      </w:r>
      <w:r>
        <w:rPr>
          <w:spacing w:val="-1"/>
        </w:rPr>
        <w:t>Energy which</w:t>
      </w:r>
      <w:r>
        <w:t xml:space="preserve"> </w:t>
      </w:r>
      <w:r>
        <w:rPr>
          <w:spacing w:val="-1"/>
        </w:rPr>
        <w:t>comes</w:t>
      </w:r>
      <w:r>
        <w:t xml:space="preserve"> </w:t>
      </w:r>
      <w:r>
        <w:rPr>
          <w:spacing w:val="-1"/>
        </w:rPr>
        <w:t>from</w:t>
      </w:r>
      <w:r>
        <w:rPr>
          <w:spacing w:val="-3"/>
        </w:rPr>
        <w:t xml:space="preserve"> </w:t>
      </w:r>
      <w:r>
        <w:rPr>
          <w:spacing w:val="-1"/>
        </w:rPr>
        <w:t xml:space="preserve">the Gaining </w:t>
      </w:r>
      <w:r>
        <w:t>of</w:t>
      </w:r>
      <w:r>
        <w:rPr>
          <w:spacing w:val="-1"/>
        </w:rPr>
        <w:t xml:space="preserve"> Energy</w:t>
      </w:r>
      <w:r>
        <w:rPr>
          <w:spacing w:val="-2"/>
        </w:rPr>
        <w:t xml:space="preserve"> </w:t>
      </w:r>
      <w:r>
        <w:rPr>
          <w:spacing w:val="-1"/>
        </w:rPr>
        <w:t xml:space="preserve">and </w:t>
      </w:r>
      <w:r>
        <w:rPr>
          <w:spacing w:val="-1"/>
        </w:rPr>
        <w:t>the</w:t>
      </w:r>
      <w:r>
        <w:t xml:space="preserve"> </w:t>
      </w:r>
      <w:r>
        <w:rPr>
          <w:spacing w:val="-1"/>
        </w:rPr>
        <w:t xml:space="preserve">Removal </w:t>
      </w:r>
      <w:r>
        <w:t>of</w:t>
      </w:r>
      <w:r>
        <w:rPr>
          <w:spacing w:val="39"/>
        </w:rPr>
        <w:t xml:space="preserve"> </w:t>
      </w:r>
      <w:r>
        <w:rPr>
          <w:spacing w:val="-1"/>
        </w:rPr>
        <w:t>Energy</w:t>
      </w:r>
      <w:r>
        <w:rPr>
          <w:spacing w:val="-2"/>
        </w:rPr>
        <w:t xml:space="preserve"> </w:t>
      </w:r>
      <w:r>
        <w:rPr>
          <w:spacing w:val="-1"/>
        </w:rPr>
        <w:t>Blockages,</w:t>
      </w:r>
      <w:r>
        <w:rPr>
          <w:spacing w:val="1"/>
        </w:rPr>
        <w:t xml:space="preserve"> </w:t>
      </w:r>
      <w:r>
        <w:rPr>
          <w:spacing w:val="-2"/>
        </w:rPr>
        <w:t>we</w:t>
      </w:r>
      <w:r>
        <w:rPr>
          <w:spacing w:val="1"/>
        </w:rPr>
        <w:t xml:space="preserve"> </w:t>
      </w:r>
      <w:r>
        <w:rPr>
          <w:spacing w:val="-1"/>
        </w:rPr>
        <w:t>find only</w:t>
      </w:r>
      <w:r>
        <w:rPr>
          <w:spacing w:val="-2"/>
        </w:rPr>
        <w:t xml:space="preserve"> </w:t>
      </w:r>
      <w:r>
        <w:rPr>
          <w:spacing w:val="-1"/>
        </w:rPr>
        <w:t>Enlightenment.</w:t>
      </w:r>
    </w:p>
    <w:p w:rsidR="00EA20B7" w:rsidRDefault="00877DD6">
      <w:pPr>
        <w:pStyle w:val="Corpodetexto"/>
        <w:spacing w:before="121"/>
      </w:pPr>
      <w:r>
        <w:t>In</w:t>
      </w:r>
      <w:r>
        <w:rPr>
          <w:spacing w:val="-1"/>
        </w:rPr>
        <w:t xml:space="preserve"> </w:t>
      </w:r>
      <w:r>
        <w:t>a</w:t>
      </w:r>
      <w:r>
        <w:rPr>
          <w:spacing w:val="1"/>
        </w:rPr>
        <w:t xml:space="preserve"> </w:t>
      </w:r>
      <w:r>
        <w:rPr>
          <w:spacing w:val="-2"/>
        </w:rPr>
        <w:t>way,</w:t>
      </w:r>
      <w:r>
        <w:rPr>
          <w:spacing w:val="-1"/>
        </w:rPr>
        <w:t xml:space="preserve"> Enlightenment is</w:t>
      </w:r>
      <w:r>
        <w:t xml:space="preserve"> a</w:t>
      </w:r>
      <w:r>
        <w:rPr>
          <w:spacing w:val="-1"/>
        </w:rPr>
        <w:t xml:space="preserve"> twenty-four</w:t>
      </w:r>
      <w:r>
        <w:rPr>
          <w:spacing w:val="1"/>
        </w:rPr>
        <w:t xml:space="preserve"> </w:t>
      </w:r>
      <w:r>
        <w:rPr>
          <w:spacing w:val="-1"/>
        </w:rPr>
        <w:t xml:space="preserve">hour </w:t>
      </w:r>
      <w:r>
        <w:t>a</w:t>
      </w:r>
      <w:r>
        <w:rPr>
          <w:spacing w:val="1"/>
        </w:rPr>
        <w:t xml:space="preserve"> </w:t>
      </w:r>
      <w:r>
        <w:rPr>
          <w:spacing w:val="-1"/>
        </w:rPr>
        <w:t>day</w:t>
      </w:r>
      <w:r>
        <w:rPr>
          <w:spacing w:val="-2"/>
        </w:rPr>
        <w:t xml:space="preserve"> </w:t>
      </w:r>
      <w:r>
        <w:rPr>
          <w:spacing w:val="-1"/>
        </w:rPr>
        <w:t>orgasm.</w:t>
      </w:r>
    </w:p>
    <w:p w:rsidR="00EA20B7" w:rsidRDefault="00EA20B7">
      <w:pPr>
        <w:sectPr w:rsidR="00EA20B7">
          <w:pgSz w:w="8640" w:h="12960"/>
          <w:pgMar w:top="960" w:right="920" w:bottom="900" w:left="900" w:header="0" w:footer="712" w:gutter="0"/>
          <w:cols w:space="720"/>
        </w:sectPr>
      </w:pPr>
    </w:p>
    <w:p w:rsidR="00EA20B7" w:rsidRDefault="00877DD6">
      <w:pPr>
        <w:pStyle w:val="Heading2"/>
        <w:ind w:left="218" w:right="194" w:hanging="2"/>
        <w:jc w:val="center"/>
      </w:pPr>
      <w:r>
        <w:rPr>
          <w:b/>
        </w:rPr>
        <w:lastRenderedPageBreak/>
        <w:t>Mastery</w:t>
      </w:r>
      <w:r>
        <w:rPr>
          <w:b/>
          <w:spacing w:val="-25"/>
        </w:rPr>
        <w:t xml:space="preserve"> </w:t>
      </w:r>
      <w:r>
        <w:rPr>
          <w:b/>
        </w:rPr>
        <w:t>of</w:t>
      </w:r>
      <w:r>
        <w:rPr>
          <w:b/>
          <w:spacing w:val="-25"/>
        </w:rPr>
        <w:t xml:space="preserve"> </w:t>
      </w:r>
      <w:r>
        <w:rPr>
          <w:b/>
        </w:rPr>
        <w:t>Relationships,</w:t>
      </w:r>
      <w:r>
        <w:rPr>
          <w:b/>
          <w:w w:val="99"/>
        </w:rPr>
        <w:t xml:space="preserve"> </w:t>
      </w:r>
      <w:r>
        <w:rPr>
          <w:b/>
        </w:rPr>
        <w:t>Psychic</w:t>
      </w:r>
      <w:r>
        <w:rPr>
          <w:b/>
          <w:spacing w:val="-28"/>
        </w:rPr>
        <w:t xml:space="preserve"> </w:t>
      </w:r>
      <w:r>
        <w:rPr>
          <w:b/>
        </w:rPr>
        <w:t>Energy</w:t>
      </w:r>
      <w:r>
        <w:rPr>
          <w:b/>
          <w:spacing w:val="-28"/>
        </w:rPr>
        <w:t xml:space="preserve"> </w:t>
      </w:r>
      <w:r>
        <w:rPr>
          <w:b/>
        </w:rPr>
        <w:t>Connections,</w:t>
      </w:r>
      <w:r>
        <w:rPr>
          <w:b/>
          <w:w w:val="99"/>
        </w:rPr>
        <w:t xml:space="preserve"> </w:t>
      </w:r>
      <w:r>
        <w:rPr>
          <w:b/>
        </w:rPr>
        <w:t>Energy</w:t>
      </w:r>
      <w:r>
        <w:rPr>
          <w:b/>
          <w:spacing w:val="-21"/>
        </w:rPr>
        <w:t xml:space="preserve"> </w:t>
      </w:r>
      <w:r>
        <w:rPr>
          <w:b/>
        </w:rPr>
        <w:t>Vampires,</w:t>
      </w:r>
      <w:r>
        <w:rPr>
          <w:b/>
          <w:spacing w:val="-20"/>
        </w:rPr>
        <w:t xml:space="preserve"> </w:t>
      </w:r>
      <w:r>
        <w:rPr>
          <w:b/>
        </w:rPr>
        <w:t>Implants</w:t>
      </w:r>
      <w:r>
        <w:rPr>
          <w:b/>
          <w:spacing w:val="-20"/>
        </w:rPr>
        <w:t xml:space="preserve"> </w:t>
      </w:r>
      <w:r>
        <w:rPr>
          <w:b/>
        </w:rPr>
        <w:t>and</w:t>
      </w:r>
      <w:r>
        <w:rPr>
          <w:b/>
          <w:w w:val="99"/>
        </w:rPr>
        <w:t xml:space="preserve"> </w:t>
      </w:r>
      <w:r>
        <w:rPr>
          <w:b/>
        </w:rPr>
        <w:t>Meditation.</w:t>
      </w:r>
    </w:p>
    <w:p w:rsidR="00EA20B7" w:rsidRDefault="00877DD6">
      <w:pPr>
        <w:pStyle w:val="Corpodetexto"/>
        <w:spacing w:before="121"/>
        <w:ind w:right="306"/>
      </w:pPr>
      <w:r>
        <w:rPr>
          <w:spacing w:val="-1"/>
        </w:rPr>
        <w:t>Relationship</w:t>
      </w:r>
      <w:r>
        <w:rPr>
          <w:spacing w:val="1"/>
        </w:rPr>
        <w:t xml:space="preserve"> </w:t>
      </w:r>
      <w:r>
        <w:rPr>
          <w:spacing w:val="-1"/>
        </w:rPr>
        <w:t>Psychic</w:t>
      </w:r>
      <w:r>
        <w:t xml:space="preserve"> </w:t>
      </w:r>
      <w:r>
        <w:rPr>
          <w:spacing w:val="-1"/>
        </w:rPr>
        <w:t>Energy</w:t>
      </w:r>
      <w:r>
        <w:rPr>
          <w:spacing w:val="-2"/>
        </w:rPr>
        <w:t xml:space="preserve"> </w:t>
      </w:r>
      <w:r>
        <w:rPr>
          <w:spacing w:val="-1"/>
        </w:rPr>
        <w:t>Connections</w:t>
      </w:r>
      <w:r>
        <w:rPr>
          <w:spacing w:val="-2"/>
        </w:rPr>
        <w:t xml:space="preserve"> </w:t>
      </w:r>
      <w:r>
        <w:rPr>
          <w:spacing w:val="-1"/>
        </w:rPr>
        <w:t>exist</w:t>
      </w:r>
      <w:r>
        <w:t xml:space="preserve"> </w:t>
      </w:r>
      <w:r>
        <w:rPr>
          <w:spacing w:val="-1"/>
        </w:rPr>
        <w:t>in</w:t>
      </w:r>
      <w:r>
        <w:t xml:space="preserve"> </w:t>
      </w:r>
      <w:r>
        <w:rPr>
          <w:spacing w:val="-1"/>
        </w:rPr>
        <w:t>all</w:t>
      </w:r>
      <w:r>
        <w:t xml:space="preserve"> </w:t>
      </w:r>
      <w:r>
        <w:rPr>
          <w:spacing w:val="-1"/>
        </w:rPr>
        <w:t>people</w:t>
      </w:r>
      <w:r>
        <w:t xml:space="preserve"> </w:t>
      </w:r>
      <w:r>
        <w:rPr>
          <w:spacing w:val="-1"/>
        </w:rPr>
        <w:t>and</w:t>
      </w:r>
      <w:r>
        <w:t xml:space="preserve"> </w:t>
      </w:r>
      <w:r>
        <w:rPr>
          <w:spacing w:val="-1"/>
        </w:rPr>
        <w:t>in</w:t>
      </w:r>
      <w:r>
        <w:rPr>
          <w:spacing w:val="26"/>
        </w:rPr>
        <w:t xml:space="preserve"> </w:t>
      </w:r>
      <w:r>
        <w:rPr>
          <w:spacing w:val="-1"/>
        </w:rPr>
        <w:t>general</w:t>
      </w:r>
      <w:r>
        <w:t xml:space="preserve"> </w:t>
      </w:r>
      <w:r>
        <w:rPr>
          <w:spacing w:val="-1"/>
        </w:rPr>
        <w:t>mess</w:t>
      </w:r>
      <w:r>
        <w:t xml:space="preserve"> </w:t>
      </w:r>
      <w:r>
        <w:rPr>
          <w:spacing w:val="-2"/>
        </w:rPr>
        <w:t>up</w:t>
      </w:r>
      <w:r>
        <w:t xml:space="preserve"> </w:t>
      </w:r>
      <w:r>
        <w:rPr>
          <w:spacing w:val="-1"/>
        </w:rPr>
        <w:t>their</w:t>
      </w:r>
      <w:r>
        <w:t xml:space="preserve"> </w:t>
      </w:r>
      <w:r>
        <w:rPr>
          <w:spacing w:val="-1"/>
        </w:rPr>
        <w:t>lives.</w:t>
      </w:r>
      <w:r>
        <w:t xml:space="preserve"> </w:t>
      </w:r>
      <w:r>
        <w:rPr>
          <w:spacing w:val="-1"/>
        </w:rPr>
        <w:t>Instead</w:t>
      </w:r>
      <w:r>
        <w:rPr>
          <w:spacing w:val="-2"/>
        </w:rPr>
        <w:t xml:space="preserve"> </w:t>
      </w:r>
      <w:r>
        <w:rPr>
          <w:spacing w:val="-1"/>
        </w:rPr>
        <w:t>they</w:t>
      </w:r>
      <w:r>
        <w:rPr>
          <w:spacing w:val="-2"/>
        </w:rPr>
        <w:t xml:space="preserve"> should</w:t>
      </w:r>
      <w:r>
        <w:t xml:space="preserve"> </w:t>
      </w:r>
      <w:r>
        <w:rPr>
          <w:spacing w:val="-1"/>
        </w:rPr>
        <w:t>Enhance</w:t>
      </w:r>
      <w:r>
        <w:t xml:space="preserve"> </w:t>
      </w:r>
      <w:r>
        <w:rPr>
          <w:spacing w:val="-2"/>
        </w:rPr>
        <w:t>our</w:t>
      </w:r>
      <w:r>
        <w:t xml:space="preserve"> </w:t>
      </w:r>
      <w:r>
        <w:rPr>
          <w:spacing w:val="-1"/>
        </w:rPr>
        <w:t>lives</w:t>
      </w:r>
      <w:r>
        <w:rPr>
          <w:spacing w:val="57"/>
        </w:rPr>
        <w:t xml:space="preserve"> </w:t>
      </w:r>
      <w:r>
        <w:t>and lives</w:t>
      </w:r>
      <w:r>
        <w:rPr>
          <w:spacing w:val="-2"/>
        </w:rPr>
        <w:t xml:space="preserve"> </w:t>
      </w:r>
      <w:r>
        <w:t>of</w:t>
      </w:r>
      <w:r>
        <w:rPr>
          <w:spacing w:val="-1"/>
        </w:rPr>
        <w:t xml:space="preserve"> everyone</w:t>
      </w:r>
      <w:r>
        <w:t xml:space="preserve"> </w:t>
      </w:r>
      <w:r>
        <w:rPr>
          <w:spacing w:val="-1"/>
        </w:rPr>
        <w:t>around</w:t>
      </w:r>
      <w:r>
        <w:t xml:space="preserve"> </w:t>
      </w:r>
      <w:r>
        <w:rPr>
          <w:spacing w:val="-2"/>
        </w:rPr>
        <w:t>us.</w:t>
      </w:r>
      <w:r>
        <w:t xml:space="preserve"> With </w:t>
      </w:r>
      <w:r>
        <w:rPr>
          <w:spacing w:val="-1"/>
        </w:rPr>
        <w:t>Meditation</w:t>
      </w:r>
      <w:r>
        <w:t xml:space="preserve"> </w:t>
      </w:r>
      <w:r>
        <w:rPr>
          <w:spacing w:val="-1"/>
        </w:rPr>
        <w:t>Techniques</w:t>
      </w:r>
      <w:r>
        <w:rPr>
          <w:spacing w:val="1"/>
        </w:rPr>
        <w:t xml:space="preserve"> </w:t>
      </w:r>
      <w:r>
        <w:rPr>
          <w:spacing w:val="-2"/>
        </w:rPr>
        <w:t>we</w:t>
      </w:r>
      <w:r>
        <w:rPr>
          <w:spacing w:val="41"/>
        </w:rPr>
        <w:t xml:space="preserve"> </w:t>
      </w:r>
      <w:r>
        <w:rPr>
          <w:spacing w:val="-1"/>
        </w:rPr>
        <w:t>can</w:t>
      </w:r>
      <w:r>
        <w:t xml:space="preserve"> </w:t>
      </w:r>
      <w:r>
        <w:rPr>
          <w:spacing w:val="-2"/>
        </w:rPr>
        <w:t>learn</w:t>
      </w:r>
      <w:r>
        <w:t xml:space="preserve"> </w:t>
      </w:r>
      <w:r>
        <w:rPr>
          <w:spacing w:val="-1"/>
        </w:rPr>
        <w:t>The</w:t>
      </w:r>
      <w:r>
        <w:rPr>
          <w:spacing w:val="1"/>
        </w:rPr>
        <w:t xml:space="preserve"> </w:t>
      </w:r>
      <w:r>
        <w:rPr>
          <w:spacing w:val="-1"/>
        </w:rPr>
        <w:t xml:space="preserve">Mastery </w:t>
      </w:r>
      <w:r>
        <w:t>of</w:t>
      </w:r>
      <w:r>
        <w:rPr>
          <w:spacing w:val="-2"/>
        </w:rPr>
        <w:t xml:space="preserve"> </w:t>
      </w:r>
      <w:r>
        <w:rPr>
          <w:spacing w:val="-1"/>
        </w:rPr>
        <w:t>Relationships!!</w:t>
      </w:r>
    </w:p>
    <w:p w:rsidR="00EA20B7" w:rsidRDefault="00877DD6">
      <w:pPr>
        <w:pStyle w:val="Corpodetexto"/>
      </w:pPr>
      <w:r>
        <w:t xml:space="preserve">We can </w:t>
      </w:r>
      <w:r>
        <w:rPr>
          <w:spacing w:val="-1"/>
        </w:rPr>
        <w:t>learn</w:t>
      </w:r>
      <w:r>
        <w:t xml:space="preserve"> how</w:t>
      </w:r>
      <w:r>
        <w:rPr>
          <w:spacing w:val="-3"/>
        </w:rPr>
        <w:t xml:space="preserve"> </w:t>
      </w:r>
      <w:r>
        <w:t>to</w:t>
      </w:r>
      <w:r>
        <w:rPr>
          <w:spacing w:val="-1"/>
        </w:rPr>
        <w:t xml:space="preserve"> </w:t>
      </w:r>
      <w:r>
        <w:t>Get Rid of</w:t>
      </w:r>
      <w:r>
        <w:rPr>
          <w:spacing w:val="-1"/>
        </w:rPr>
        <w:t xml:space="preserve"> </w:t>
      </w:r>
      <w:r>
        <w:t xml:space="preserve">all </w:t>
      </w:r>
      <w:r>
        <w:rPr>
          <w:spacing w:val="-1"/>
        </w:rPr>
        <w:t>Energy</w:t>
      </w:r>
      <w:r>
        <w:rPr>
          <w:spacing w:val="-2"/>
        </w:rPr>
        <w:t xml:space="preserve"> </w:t>
      </w:r>
      <w:r>
        <w:rPr>
          <w:spacing w:val="-1"/>
        </w:rPr>
        <w:t>Vampires!</w:t>
      </w:r>
    </w:p>
    <w:p w:rsidR="00EA20B7" w:rsidRDefault="00877DD6">
      <w:pPr>
        <w:pStyle w:val="Corpodetexto"/>
        <w:spacing w:before="120"/>
        <w:ind w:right="138"/>
      </w:pPr>
      <w:r>
        <w:rPr>
          <w:spacing w:val="-1"/>
        </w:rPr>
        <w:t xml:space="preserve">For </w:t>
      </w:r>
      <w:r>
        <w:t xml:space="preserve">all </w:t>
      </w:r>
      <w:r>
        <w:rPr>
          <w:spacing w:val="-1"/>
        </w:rPr>
        <w:t>intent and</w:t>
      </w:r>
      <w:r>
        <w:t xml:space="preserve"> </w:t>
      </w:r>
      <w:r>
        <w:rPr>
          <w:spacing w:val="-1"/>
        </w:rPr>
        <w:t>purpose, Psychic</w:t>
      </w:r>
      <w:r>
        <w:t xml:space="preserve"> </w:t>
      </w:r>
      <w:r>
        <w:rPr>
          <w:spacing w:val="-1"/>
        </w:rPr>
        <w:t>Energy</w:t>
      </w:r>
      <w:r>
        <w:rPr>
          <w:spacing w:val="-2"/>
        </w:rPr>
        <w:t xml:space="preserve"> </w:t>
      </w:r>
      <w:r>
        <w:rPr>
          <w:spacing w:val="-1"/>
        </w:rPr>
        <w:t>Connections</w:t>
      </w:r>
      <w:r>
        <w:t xml:space="preserve"> </w:t>
      </w:r>
      <w:r>
        <w:rPr>
          <w:spacing w:val="-1"/>
        </w:rPr>
        <w:t>or</w:t>
      </w:r>
      <w:r>
        <w:rPr>
          <w:spacing w:val="1"/>
        </w:rPr>
        <w:t xml:space="preserve"> </w:t>
      </w:r>
      <w:r>
        <w:rPr>
          <w:spacing w:val="-1"/>
        </w:rPr>
        <w:t>"strings"</w:t>
      </w:r>
      <w:r>
        <w:rPr>
          <w:spacing w:val="61"/>
        </w:rPr>
        <w:t xml:space="preserve"> </w:t>
      </w:r>
      <w:r>
        <w:rPr>
          <w:spacing w:val="-1"/>
        </w:rPr>
        <w:t>in</w:t>
      </w:r>
      <w:r>
        <w:t xml:space="preserve"> </w:t>
      </w:r>
      <w:r>
        <w:rPr>
          <w:spacing w:val="-1"/>
        </w:rPr>
        <w:t>relationships</w:t>
      </w:r>
      <w:r>
        <w:t xml:space="preserve"> </w:t>
      </w:r>
      <w:r>
        <w:rPr>
          <w:spacing w:val="-1"/>
        </w:rPr>
        <w:t>are</w:t>
      </w:r>
      <w:r>
        <w:rPr>
          <w:spacing w:val="1"/>
        </w:rPr>
        <w:t xml:space="preserve"> </w:t>
      </w:r>
      <w:r>
        <w:rPr>
          <w:spacing w:val="-1"/>
        </w:rPr>
        <w:t>very</w:t>
      </w:r>
      <w:r>
        <w:rPr>
          <w:spacing w:val="-2"/>
        </w:rPr>
        <w:t xml:space="preserve"> </w:t>
      </w:r>
      <w:r>
        <w:rPr>
          <w:spacing w:val="-1"/>
        </w:rPr>
        <w:t>similar to</w:t>
      </w:r>
      <w:r>
        <w:t xml:space="preserve"> </w:t>
      </w:r>
      <w:r>
        <w:rPr>
          <w:spacing w:val="-1"/>
        </w:rPr>
        <w:t>umbilical</w:t>
      </w:r>
      <w:r>
        <w:t xml:space="preserve"> </w:t>
      </w:r>
      <w:r>
        <w:rPr>
          <w:spacing w:val="-1"/>
        </w:rPr>
        <w:t>connections or even</w:t>
      </w:r>
      <w:r>
        <w:rPr>
          <w:spacing w:val="26"/>
        </w:rPr>
        <w:t xml:space="preserve"> </w:t>
      </w:r>
      <w:r>
        <w:rPr>
          <w:spacing w:val="-1"/>
        </w:rPr>
        <w:t>electric</w:t>
      </w:r>
      <w:r>
        <w:t xml:space="preserve"> </w:t>
      </w:r>
      <w:r>
        <w:rPr>
          <w:spacing w:val="-1"/>
        </w:rPr>
        <w:t>and</w:t>
      </w:r>
      <w:r>
        <w:rPr>
          <w:spacing w:val="-2"/>
        </w:rPr>
        <w:t xml:space="preserve"> </w:t>
      </w:r>
      <w:r>
        <w:rPr>
          <w:spacing w:val="-1"/>
        </w:rPr>
        <w:t>telephone</w:t>
      </w:r>
      <w:r>
        <w:rPr>
          <w:spacing w:val="1"/>
        </w:rPr>
        <w:t xml:space="preserve"> </w:t>
      </w:r>
      <w:r>
        <w:rPr>
          <w:spacing w:val="-1"/>
        </w:rPr>
        <w:t>wires,</w:t>
      </w:r>
      <w:r>
        <w:rPr>
          <w:spacing w:val="-2"/>
        </w:rPr>
        <w:t xml:space="preserve"> </w:t>
      </w:r>
      <w:r>
        <w:rPr>
          <w:spacing w:val="-1"/>
        </w:rPr>
        <w:t>except they</w:t>
      </w:r>
      <w:r>
        <w:rPr>
          <w:spacing w:val="-3"/>
        </w:rPr>
        <w:t xml:space="preserve"> </w:t>
      </w:r>
      <w:r>
        <w:rPr>
          <w:spacing w:val="-1"/>
        </w:rPr>
        <w:t>exist</w:t>
      </w:r>
      <w:r>
        <w:t xml:space="preserve"> </w:t>
      </w:r>
      <w:r>
        <w:rPr>
          <w:spacing w:val="-1"/>
        </w:rPr>
        <w:t>on the</w:t>
      </w:r>
      <w:r>
        <w:t xml:space="preserve"> </w:t>
      </w:r>
      <w:r>
        <w:rPr>
          <w:spacing w:val="-1"/>
        </w:rPr>
        <w:t>astral</w:t>
      </w:r>
      <w:r>
        <w:rPr>
          <w:spacing w:val="45"/>
        </w:rPr>
        <w:t xml:space="preserve"> </w:t>
      </w:r>
      <w:r>
        <w:rPr>
          <w:spacing w:val="-1"/>
        </w:rPr>
        <w:t>dimensional planes</w:t>
      </w:r>
      <w:r>
        <w:t xml:space="preserve"> </w:t>
      </w:r>
      <w:r>
        <w:rPr>
          <w:spacing w:val="-1"/>
        </w:rPr>
        <w:t>in all relationships.</w:t>
      </w:r>
      <w:r>
        <w:t xml:space="preserve"> </w:t>
      </w:r>
      <w:r>
        <w:rPr>
          <w:spacing w:val="-1"/>
        </w:rPr>
        <w:t>T</w:t>
      </w:r>
      <w:r>
        <w:rPr>
          <w:spacing w:val="-1"/>
        </w:rPr>
        <w:t>hey</w:t>
      </w:r>
      <w:r>
        <w:rPr>
          <w:spacing w:val="-2"/>
        </w:rPr>
        <w:t xml:space="preserve"> </w:t>
      </w:r>
      <w:r>
        <w:rPr>
          <w:spacing w:val="-1"/>
        </w:rPr>
        <w:t>can be</w:t>
      </w:r>
      <w:r>
        <w:rPr>
          <w:spacing w:val="1"/>
        </w:rPr>
        <w:t xml:space="preserve"> </w:t>
      </w:r>
      <w:r>
        <w:rPr>
          <w:spacing w:val="-1"/>
        </w:rPr>
        <w:t>very</w:t>
      </w:r>
      <w:r>
        <w:rPr>
          <w:spacing w:val="-3"/>
        </w:rPr>
        <w:t xml:space="preserve"> </w:t>
      </w:r>
      <w:r>
        <w:rPr>
          <w:spacing w:val="-1"/>
        </w:rPr>
        <w:t xml:space="preserve">thin, </w:t>
      </w:r>
      <w:r>
        <w:t>or</w:t>
      </w:r>
      <w:r>
        <w:rPr>
          <w:spacing w:val="29"/>
        </w:rPr>
        <w:t xml:space="preserve"> </w:t>
      </w:r>
      <w:r>
        <w:t>very</w:t>
      </w:r>
      <w:r>
        <w:rPr>
          <w:spacing w:val="-3"/>
        </w:rPr>
        <w:t xml:space="preserve"> </w:t>
      </w:r>
      <w:r>
        <w:rPr>
          <w:spacing w:val="-1"/>
        </w:rPr>
        <w:t>thick,</w:t>
      </w:r>
      <w:r>
        <w:rPr>
          <w:spacing w:val="-2"/>
        </w:rPr>
        <w:t xml:space="preserve"> </w:t>
      </w:r>
      <w:r>
        <w:t>and</w:t>
      </w:r>
      <w:r>
        <w:rPr>
          <w:spacing w:val="-1"/>
        </w:rPr>
        <w:t xml:space="preserve"> can appear </w:t>
      </w:r>
      <w:r>
        <w:t xml:space="preserve">as </w:t>
      </w:r>
      <w:r>
        <w:rPr>
          <w:spacing w:val="-1"/>
        </w:rPr>
        <w:t>very</w:t>
      </w:r>
      <w:r>
        <w:rPr>
          <w:spacing w:val="-2"/>
        </w:rPr>
        <w:t xml:space="preserve"> </w:t>
      </w:r>
      <w:r>
        <w:rPr>
          <w:spacing w:val="-1"/>
        </w:rPr>
        <w:t>light</w:t>
      </w:r>
      <w:r>
        <w:rPr>
          <w:spacing w:val="1"/>
        </w:rPr>
        <w:t xml:space="preserve"> </w:t>
      </w:r>
      <w:r>
        <w:rPr>
          <w:spacing w:val="-1"/>
        </w:rPr>
        <w:t>or</w:t>
      </w:r>
      <w:r>
        <w:rPr>
          <w:spacing w:val="1"/>
        </w:rPr>
        <w:t xml:space="preserve"> </w:t>
      </w:r>
      <w:r>
        <w:rPr>
          <w:spacing w:val="-1"/>
        </w:rPr>
        <w:t>very</w:t>
      </w:r>
      <w:r>
        <w:rPr>
          <w:spacing w:val="-2"/>
        </w:rPr>
        <w:t xml:space="preserve"> </w:t>
      </w:r>
      <w:r>
        <w:t xml:space="preserve">dark </w:t>
      </w:r>
      <w:r>
        <w:rPr>
          <w:spacing w:val="-1"/>
        </w:rPr>
        <w:t>streamers</w:t>
      </w:r>
      <w:r>
        <w:rPr>
          <w:spacing w:val="37"/>
        </w:rPr>
        <w:t xml:space="preserve"> </w:t>
      </w:r>
      <w:r>
        <w:rPr>
          <w:spacing w:val="-1"/>
        </w:rPr>
        <w:t xml:space="preserve">coming out </w:t>
      </w:r>
      <w:r>
        <w:t xml:space="preserve">of </w:t>
      </w:r>
      <w:r>
        <w:rPr>
          <w:spacing w:val="-1"/>
        </w:rPr>
        <w:t>your</w:t>
      </w:r>
      <w:r>
        <w:rPr>
          <w:spacing w:val="1"/>
        </w:rPr>
        <w:t xml:space="preserve"> </w:t>
      </w:r>
      <w:r>
        <w:t>energy</w:t>
      </w:r>
      <w:r>
        <w:rPr>
          <w:spacing w:val="-2"/>
        </w:rPr>
        <w:t xml:space="preserve"> </w:t>
      </w:r>
      <w:r>
        <w:rPr>
          <w:spacing w:val="-1"/>
        </w:rPr>
        <w:t>fields/bodies.</w:t>
      </w:r>
    </w:p>
    <w:p w:rsidR="00EA20B7" w:rsidRDefault="00877DD6">
      <w:pPr>
        <w:pStyle w:val="Corpodetexto"/>
        <w:ind w:right="138"/>
      </w:pPr>
      <w:r>
        <w:rPr>
          <w:spacing w:val="-1"/>
        </w:rPr>
        <w:t>These</w:t>
      </w:r>
      <w:r>
        <w:t xml:space="preserve"> </w:t>
      </w:r>
      <w:r>
        <w:rPr>
          <w:spacing w:val="-1"/>
        </w:rPr>
        <w:t>strings, psychic</w:t>
      </w:r>
      <w:r>
        <w:t xml:space="preserve"> Energy</w:t>
      </w:r>
      <w:r>
        <w:rPr>
          <w:spacing w:val="-2"/>
        </w:rPr>
        <w:t xml:space="preserve"> </w:t>
      </w:r>
      <w:r>
        <w:rPr>
          <w:spacing w:val="-1"/>
        </w:rPr>
        <w:t xml:space="preserve">connections, stretch between </w:t>
      </w:r>
      <w:r>
        <w:t>all</w:t>
      </w:r>
      <w:r>
        <w:rPr>
          <w:spacing w:val="55"/>
        </w:rPr>
        <w:t xml:space="preserve"> </w:t>
      </w:r>
      <w:r>
        <w:rPr>
          <w:spacing w:val="-1"/>
        </w:rPr>
        <w:t>chakras,</w:t>
      </w:r>
      <w:r>
        <w:t xml:space="preserve"> </w:t>
      </w:r>
      <w:r>
        <w:rPr>
          <w:spacing w:val="-1"/>
        </w:rPr>
        <w:t>chakra</w:t>
      </w:r>
      <w:r>
        <w:rPr>
          <w:spacing w:val="-2"/>
        </w:rPr>
        <w:t xml:space="preserve"> </w:t>
      </w:r>
      <w:r>
        <w:rPr>
          <w:spacing w:val="-1"/>
        </w:rPr>
        <w:t>to</w:t>
      </w:r>
      <w:r>
        <w:rPr>
          <w:spacing w:val="-2"/>
        </w:rPr>
        <w:t xml:space="preserve"> </w:t>
      </w:r>
      <w:r>
        <w:rPr>
          <w:spacing w:val="-1"/>
        </w:rPr>
        <w:t>chakra</w:t>
      </w:r>
      <w:r>
        <w:rPr>
          <w:spacing w:val="-2"/>
        </w:rPr>
        <w:t xml:space="preserve"> </w:t>
      </w:r>
      <w:r>
        <w:rPr>
          <w:spacing w:val="-1"/>
        </w:rPr>
        <w:t>and</w:t>
      </w:r>
      <w:r>
        <w:t xml:space="preserve"> </w:t>
      </w:r>
      <w:r>
        <w:rPr>
          <w:spacing w:val="-1"/>
        </w:rPr>
        <w:t>in</w:t>
      </w:r>
      <w:r>
        <w:rPr>
          <w:spacing w:val="2"/>
        </w:rPr>
        <w:t xml:space="preserve"> </w:t>
      </w:r>
      <w:r>
        <w:rPr>
          <w:spacing w:val="-1"/>
        </w:rPr>
        <w:t>the</w:t>
      </w:r>
      <w:r>
        <w:t xml:space="preserve"> </w:t>
      </w:r>
      <w:r>
        <w:rPr>
          <w:spacing w:val="-1"/>
        </w:rPr>
        <w:t>case</w:t>
      </w:r>
      <w:r>
        <w:t xml:space="preserve"> </w:t>
      </w:r>
      <w:r>
        <w:rPr>
          <w:spacing w:val="-1"/>
        </w:rPr>
        <w:t>of</w:t>
      </w:r>
      <w:r>
        <w:t xml:space="preserve"> </w:t>
      </w:r>
      <w:r>
        <w:rPr>
          <w:spacing w:val="-1"/>
        </w:rPr>
        <w:t>Relationships</w:t>
      </w:r>
      <w:r>
        <w:t xml:space="preserve"> </w:t>
      </w:r>
      <w:r>
        <w:rPr>
          <w:spacing w:val="-1"/>
        </w:rPr>
        <w:t>from</w:t>
      </w:r>
      <w:r>
        <w:rPr>
          <w:spacing w:val="22"/>
        </w:rPr>
        <w:t xml:space="preserve"> </w:t>
      </w:r>
      <w:r>
        <w:rPr>
          <w:spacing w:val="-1"/>
        </w:rPr>
        <w:t xml:space="preserve">abdomen </w:t>
      </w:r>
      <w:r>
        <w:t xml:space="preserve">to </w:t>
      </w:r>
      <w:r>
        <w:rPr>
          <w:spacing w:val="-1"/>
        </w:rPr>
        <w:t xml:space="preserve">abdomen </w:t>
      </w:r>
      <w:r>
        <w:t xml:space="preserve">and </w:t>
      </w:r>
      <w:r>
        <w:rPr>
          <w:spacing w:val="-1"/>
        </w:rPr>
        <w:t>with</w:t>
      </w:r>
      <w:r>
        <w:t xml:space="preserve"> </w:t>
      </w:r>
      <w:r>
        <w:rPr>
          <w:spacing w:val="-1"/>
        </w:rPr>
        <w:t xml:space="preserve">sex, </w:t>
      </w:r>
      <w:r>
        <w:t>from</w:t>
      </w:r>
      <w:r>
        <w:rPr>
          <w:spacing w:val="-2"/>
        </w:rPr>
        <w:t xml:space="preserve"> </w:t>
      </w:r>
      <w:r>
        <w:rPr>
          <w:spacing w:val="-1"/>
        </w:rPr>
        <w:t>base</w:t>
      </w:r>
      <w:r>
        <w:t xml:space="preserve"> </w:t>
      </w:r>
      <w:r>
        <w:rPr>
          <w:spacing w:val="-1"/>
        </w:rPr>
        <w:t xml:space="preserve">chakra </w:t>
      </w:r>
      <w:r>
        <w:t xml:space="preserve">to </w:t>
      </w:r>
      <w:r>
        <w:rPr>
          <w:spacing w:val="-1"/>
        </w:rPr>
        <w:t>base</w:t>
      </w:r>
      <w:r>
        <w:rPr>
          <w:spacing w:val="29"/>
        </w:rPr>
        <w:t xml:space="preserve"> </w:t>
      </w:r>
      <w:r>
        <w:t>chakra.</w:t>
      </w:r>
    </w:p>
    <w:p w:rsidR="00EA20B7" w:rsidRDefault="00877DD6">
      <w:pPr>
        <w:pStyle w:val="Corpodetexto"/>
        <w:spacing w:before="120"/>
        <w:ind w:right="154"/>
      </w:pPr>
      <w:r>
        <w:rPr>
          <w:spacing w:val="-1"/>
        </w:rPr>
        <w:t>Relationship</w:t>
      </w:r>
      <w:r>
        <w:rPr>
          <w:spacing w:val="1"/>
        </w:rPr>
        <w:t xml:space="preserve"> </w:t>
      </w:r>
      <w:r>
        <w:rPr>
          <w:spacing w:val="-1"/>
        </w:rPr>
        <w:t>Psychic</w:t>
      </w:r>
      <w:r>
        <w:t xml:space="preserve"> </w:t>
      </w:r>
      <w:r>
        <w:rPr>
          <w:spacing w:val="-1"/>
        </w:rPr>
        <w:t>Energy</w:t>
      </w:r>
      <w:r>
        <w:rPr>
          <w:spacing w:val="-2"/>
        </w:rPr>
        <w:t xml:space="preserve"> </w:t>
      </w:r>
      <w:r>
        <w:rPr>
          <w:spacing w:val="-1"/>
        </w:rPr>
        <w:t>Connections</w:t>
      </w:r>
      <w:r>
        <w:rPr>
          <w:spacing w:val="-2"/>
        </w:rPr>
        <w:t xml:space="preserve"> </w:t>
      </w:r>
      <w:r>
        <w:rPr>
          <w:spacing w:val="-1"/>
        </w:rPr>
        <w:t>can</w:t>
      </w:r>
      <w:r>
        <w:t xml:space="preserve"> </w:t>
      </w:r>
      <w:r>
        <w:rPr>
          <w:spacing w:val="-1"/>
        </w:rPr>
        <w:t>be</w:t>
      </w:r>
      <w:r>
        <w:t xml:space="preserve"> </w:t>
      </w:r>
      <w:r>
        <w:rPr>
          <w:spacing w:val="-1"/>
        </w:rPr>
        <w:t>superficially</w:t>
      </w:r>
      <w:r>
        <w:rPr>
          <w:spacing w:val="26"/>
        </w:rPr>
        <w:t xml:space="preserve"> </w:t>
      </w:r>
      <w:r>
        <w:rPr>
          <w:spacing w:val="-1"/>
        </w:rPr>
        <w:t>hooked onto the</w:t>
      </w:r>
      <w:r>
        <w:t xml:space="preserve"> </w:t>
      </w:r>
      <w:r>
        <w:rPr>
          <w:spacing w:val="-1"/>
        </w:rPr>
        <w:t xml:space="preserve">surface </w:t>
      </w:r>
      <w:r>
        <w:t>of -</w:t>
      </w:r>
      <w:r>
        <w:rPr>
          <w:spacing w:val="-2"/>
        </w:rPr>
        <w:t xml:space="preserve"> </w:t>
      </w:r>
      <w:r>
        <w:rPr>
          <w:spacing w:val="-1"/>
        </w:rPr>
        <w:t>or</w:t>
      </w:r>
      <w:r>
        <w:rPr>
          <w:spacing w:val="1"/>
        </w:rPr>
        <w:t xml:space="preserve"> </w:t>
      </w:r>
      <w:r>
        <w:rPr>
          <w:spacing w:val="-1"/>
        </w:rPr>
        <w:t>more deeply</w:t>
      </w:r>
      <w:r>
        <w:rPr>
          <w:spacing w:val="-2"/>
        </w:rPr>
        <w:t xml:space="preserve"> </w:t>
      </w:r>
      <w:r>
        <w:rPr>
          <w:spacing w:val="-1"/>
        </w:rPr>
        <w:t>plugged</w:t>
      </w:r>
      <w:r>
        <w:rPr>
          <w:spacing w:val="-2"/>
        </w:rPr>
        <w:t xml:space="preserve"> </w:t>
      </w:r>
      <w:r>
        <w:rPr>
          <w:spacing w:val="-1"/>
        </w:rPr>
        <w:t>into</w:t>
      </w:r>
      <w:r>
        <w:rPr>
          <w:spacing w:val="-2"/>
        </w:rPr>
        <w:t xml:space="preserve"> </w:t>
      </w:r>
      <w:r>
        <w:rPr>
          <w:spacing w:val="-1"/>
        </w:rPr>
        <w:t>the</w:t>
      </w:r>
      <w:r>
        <w:t xml:space="preserve"> </w:t>
      </w:r>
      <w:r>
        <w:rPr>
          <w:spacing w:val="-1"/>
        </w:rPr>
        <w:t>very</w:t>
      </w:r>
      <w:r>
        <w:rPr>
          <w:spacing w:val="67"/>
        </w:rPr>
        <w:t xml:space="preserve"> </w:t>
      </w:r>
      <w:r>
        <w:rPr>
          <w:spacing w:val="-1"/>
        </w:rPr>
        <w:t>cores</w:t>
      </w:r>
      <w:r>
        <w:rPr>
          <w:spacing w:val="-2"/>
        </w:rPr>
        <w:t xml:space="preserve"> </w:t>
      </w:r>
      <w:r>
        <w:rPr>
          <w:spacing w:val="-1"/>
        </w:rPr>
        <w:t>of</w:t>
      </w:r>
      <w:r>
        <w:t xml:space="preserve"> -</w:t>
      </w:r>
      <w:r>
        <w:rPr>
          <w:spacing w:val="-2"/>
        </w:rPr>
        <w:t xml:space="preserve"> your</w:t>
      </w:r>
      <w:r>
        <w:rPr>
          <w:spacing w:val="1"/>
        </w:rPr>
        <w:t xml:space="preserve"> </w:t>
      </w:r>
      <w:r>
        <w:rPr>
          <w:spacing w:val="-1"/>
        </w:rPr>
        <w:t>numerous</w:t>
      </w:r>
      <w:r>
        <w:t xml:space="preserve"> </w:t>
      </w:r>
      <w:r>
        <w:rPr>
          <w:spacing w:val="-1"/>
        </w:rPr>
        <w:t>energy</w:t>
      </w:r>
      <w:r>
        <w:rPr>
          <w:spacing w:val="-2"/>
        </w:rPr>
        <w:t xml:space="preserve"> </w:t>
      </w:r>
      <w:r>
        <w:rPr>
          <w:spacing w:val="-1"/>
        </w:rPr>
        <w:t>fields,</w:t>
      </w:r>
      <w:r>
        <w:t xml:space="preserve"> </w:t>
      </w:r>
      <w:r>
        <w:rPr>
          <w:spacing w:val="-1"/>
        </w:rPr>
        <w:t>chakras</w:t>
      </w:r>
      <w:r>
        <w:rPr>
          <w:spacing w:val="-3"/>
        </w:rPr>
        <w:t xml:space="preserve"> </w:t>
      </w:r>
      <w:r>
        <w:rPr>
          <w:spacing w:val="-1"/>
        </w:rPr>
        <w:t>and/or</w:t>
      </w:r>
      <w:r>
        <w:t xml:space="preserve"> </w:t>
      </w:r>
      <w:r>
        <w:rPr>
          <w:spacing w:val="-1"/>
        </w:rPr>
        <w:t>dimensional</w:t>
      </w:r>
      <w:r>
        <w:rPr>
          <w:spacing w:val="35"/>
        </w:rPr>
        <w:t xml:space="preserve"> </w:t>
      </w:r>
      <w:r>
        <w:rPr>
          <w:spacing w:val="-1"/>
        </w:rPr>
        <w:t>bodies.</w:t>
      </w:r>
    </w:p>
    <w:p w:rsidR="00EA20B7" w:rsidRDefault="00877DD6">
      <w:pPr>
        <w:pStyle w:val="Corpodetexto"/>
        <w:ind w:right="160"/>
      </w:pPr>
      <w:r>
        <w:rPr>
          <w:spacing w:val="-1"/>
        </w:rPr>
        <w:t>Initially these</w:t>
      </w:r>
      <w:r>
        <w:t xml:space="preserve"> </w:t>
      </w:r>
      <w:r>
        <w:rPr>
          <w:spacing w:val="-1"/>
        </w:rPr>
        <w:t>relationship hooks</w:t>
      </w:r>
      <w:r>
        <w:rPr>
          <w:spacing w:val="-2"/>
        </w:rPr>
        <w:t xml:space="preserve"> </w:t>
      </w:r>
      <w:r>
        <w:rPr>
          <w:spacing w:val="-1"/>
        </w:rPr>
        <w:t>or plugs seem</w:t>
      </w:r>
      <w:r>
        <w:rPr>
          <w:spacing w:val="-2"/>
        </w:rPr>
        <w:t xml:space="preserve"> </w:t>
      </w:r>
      <w:r>
        <w:rPr>
          <w:spacing w:val="-1"/>
        </w:rPr>
        <w:t>pretty</w:t>
      </w:r>
      <w:r>
        <w:rPr>
          <w:spacing w:val="-3"/>
        </w:rPr>
        <w:t xml:space="preserve"> </w:t>
      </w:r>
      <w:r>
        <w:rPr>
          <w:spacing w:val="-1"/>
        </w:rPr>
        <w:t xml:space="preserve">innocuous </w:t>
      </w:r>
      <w:r>
        <w:t>to</w:t>
      </w:r>
      <w:r>
        <w:rPr>
          <w:spacing w:val="71"/>
        </w:rPr>
        <w:t xml:space="preserve"> </w:t>
      </w:r>
      <w:r>
        <w:rPr>
          <w:spacing w:val="-1"/>
        </w:rPr>
        <w:t>the astral</w:t>
      </w:r>
      <w:r>
        <w:t xml:space="preserve"> </w:t>
      </w:r>
      <w:r>
        <w:rPr>
          <w:spacing w:val="-1"/>
        </w:rPr>
        <w:t>spirit,</w:t>
      </w:r>
      <w:r>
        <w:rPr>
          <w:spacing w:val="-2"/>
        </w:rPr>
        <w:t xml:space="preserve"> </w:t>
      </w:r>
      <w:r>
        <w:t xml:space="preserve">at </w:t>
      </w:r>
      <w:r>
        <w:rPr>
          <w:spacing w:val="-1"/>
        </w:rPr>
        <w:t>first glance</w:t>
      </w:r>
      <w:r>
        <w:t xml:space="preserve"> </w:t>
      </w:r>
      <w:r>
        <w:rPr>
          <w:spacing w:val="-1"/>
        </w:rPr>
        <w:t>appearing</w:t>
      </w:r>
      <w:r>
        <w:t xml:space="preserve"> </w:t>
      </w:r>
      <w:r>
        <w:rPr>
          <w:spacing w:val="-1"/>
        </w:rPr>
        <w:t>very</w:t>
      </w:r>
      <w:r>
        <w:rPr>
          <w:spacing w:val="-2"/>
        </w:rPr>
        <w:t xml:space="preserve"> </w:t>
      </w:r>
      <w:r>
        <w:t>light,</w:t>
      </w:r>
      <w:r>
        <w:rPr>
          <w:spacing w:val="-1"/>
        </w:rPr>
        <w:t xml:space="preserve"> </w:t>
      </w:r>
      <w:r>
        <w:rPr>
          <w:spacing w:val="-2"/>
        </w:rPr>
        <w:t>maybe</w:t>
      </w:r>
      <w:r>
        <w:rPr>
          <w:spacing w:val="-1"/>
        </w:rPr>
        <w:t xml:space="preserve"> even</w:t>
      </w:r>
      <w:r>
        <w:rPr>
          <w:spacing w:val="55"/>
        </w:rPr>
        <w:t xml:space="preserve"> </w:t>
      </w:r>
      <w:r>
        <w:rPr>
          <w:spacing w:val="-1"/>
        </w:rPr>
        <w:t>golden</w:t>
      </w:r>
      <w:r>
        <w:rPr>
          <w:spacing w:val="-2"/>
        </w:rPr>
        <w:t xml:space="preserve"> </w:t>
      </w:r>
      <w:r>
        <w:t>and</w:t>
      </w:r>
      <w:r>
        <w:rPr>
          <w:spacing w:val="-3"/>
        </w:rPr>
        <w:t xml:space="preserve"> </w:t>
      </w:r>
      <w:r>
        <w:rPr>
          <w:spacing w:val="-1"/>
        </w:rPr>
        <w:t>brightly</w:t>
      </w:r>
      <w:r>
        <w:rPr>
          <w:spacing w:val="-2"/>
        </w:rPr>
        <w:t xml:space="preserve"> </w:t>
      </w:r>
      <w:r>
        <w:rPr>
          <w:spacing w:val="-1"/>
        </w:rPr>
        <w:t>colored</w:t>
      </w:r>
      <w:r>
        <w:t xml:space="preserve"> </w:t>
      </w:r>
      <w:r>
        <w:rPr>
          <w:spacing w:val="-2"/>
        </w:rPr>
        <w:t>but</w:t>
      </w:r>
      <w:r>
        <w:rPr>
          <w:spacing w:val="2"/>
        </w:rPr>
        <w:t xml:space="preserve"> </w:t>
      </w:r>
      <w:r>
        <w:rPr>
          <w:spacing w:val="-1"/>
        </w:rPr>
        <w:t>Psychic</w:t>
      </w:r>
      <w:r>
        <w:t xml:space="preserve"> </w:t>
      </w:r>
      <w:r>
        <w:rPr>
          <w:spacing w:val="-1"/>
        </w:rPr>
        <w:t>Energy</w:t>
      </w:r>
      <w:r>
        <w:rPr>
          <w:spacing w:val="-2"/>
        </w:rPr>
        <w:t xml:space="preserve"> </w:t>
      </w:r>
      <w:r>
        <w:rPr>
          <w:spacing w:val="-1"/>
        </w:rPr>
        <w:t>Connections</w:t>
      </w:r>
      <w:r>
        <w:rPr>
          <w:spacing w:val="-2"/>
        </w:rPr>
        <w:t xml:space="preserve"> </w:t>
      </w:r>
      <w:r>
        <w:t>in</w:t>
      </w:r>
      <w:r>
        <w:rPr>
          <w:spacing w:val="71"/>
        </w:rPr>
        <w:t xml:space="preserve"> </w:t>
      </w:r>
      <w:r>
        <w:rPr>
          <w:spacing w:val="-1"/>
        </w:rPr>
        <w:t xml:space="preserve">Relationships, </w:t>
      </w:r>
      <w:r>
        <w:t xml:space="preserve">no </w:t>
      </w:r>
      <w:r>
        <w:rPr>
          <w:spacing w:val="-1"/>
        </w:rPr>
        <w:t>matter</w:t>
      </w:r>
      <w:r>
        <w:rPr>
          <w:spacing w:val="-2"/>
        </w:rPr>
        <w:t xml:space="preserve"> </w:t>
      </w:r>
      <w:r>
        <w:t>how</w:t>
      </w:r>
      <w:r>
        <w:rPr>
          <w:spacing w:val="-3"/>
        </w:rPr>
        <w:t xml:space="preserve"> </w:t>
      </w:r>
      <w:r>
        <w:rPr>
          <w:spacing w:val="-1"/>
        </w:rPr>
        <w:t>attracti</w:t>
      </w:r>
      <w:r>
        <w:rPr>
          <w:spacing w:val="-1"/>
        </w:rPr>
        <w:t>ve</w:t>
      </w:r>
      <w:r>
        <w:t xml:space="preserve"> or </w:t>
      </w:r>
      <w:r>
        <w:rPr>
          <w:spacing w:val="-1"/>
        </w:rPr>
        <w:t xml:space="preserve">light </w:t>
      </w:r>
      <w:r>
        <w:t>or</w:t>
      </w:r>
      <w:r>
        <w:rPr>
          <w:spacing w:val="-1"/>
        </w:rPr>
        <w:t xml:space="preserve"> energizing, </w:t>
      </w:r>
      <w:r>
        <w:t>are</w:t>
      </w:r>
      <w:r>
        <w:rPr>
          <w:spacing w:val="59"/>
        </w:rPr>
        <w:t xml:space="preserve"> </w:t>
      </w:r>
      <w:r>
        <w:rPr>
          <w:spacing w:val="-1"/>
        </w:rPr>
        <w:t>ties that</w:t>
      </w:r>
      <w:r>
        <w:t xml:space="preserve"> </w:t>
      </w:r>
      <w:r>
        <w:rPr>
          <w:spacing w:val="-1"/>
        </w:rPr>
        <w:t xml:space="preserve">bind, </w:t>
      </w:r>
      <w:r>
        <w:t>and</w:t>
      </w:r>
      <w:r>
        <w:rPr>
          <w:spacing w:val="-3"/>
        </w:rPr>
        <w:t xml:space="preserve"> </w:t>
      </w:r>
      <w:r>
        <w:t xml:space="preserve">as </w:t>
      </w:r>
      <w:r>
        <w:rPr>
          <w:spacing w:val="-1"/>
        </w:rPr>
        <w:t>Gautama</w:t>
      </w:r>
      <w:r>
        <w:t xml:space="preserve"> </w:t>
      </w:r>
      <w:r>
        <w:rPr>
          <w:spacing w:val="-1"/>
        </w:rPr>
        <w:t>Buddha</w:t>
      </w:r>
      <w:r>
        <w:t xml:space="preserve"> </w:t>
      </w:r>
      <w:r>
        <w:rPr>
          <w:spacing w:val="-1"/>
        </w:rPr>
        <w:t>said,</w:t>
      </w:r>
      <w:r>
        <w:rPr>
          <w:spacing w:val="-2"/>
        </w:rPr>
        <w:t xml:space="preserve"> </w:t>
      </w:r>
      <w:r>
        <w:rPr>
          <w:spacing w:val="-1"/>
        </w:rPr>
        <w:t>thousands</w:t>
      </w:r>
      <w:r>
        <w:t xml:space="preserve"> of</w:t>
      </w:r>
      <w:r>
        <w:rPr>
          <w:spacing w:val="-1"/>
        </w:rPr>
        <w:t xml:space="preserve"> years</w:t>
      </w:r>
      <w:r>
        <w:rPr>
          <w:spacing w:val="43"/>
        </w:rPr>
        <w:t xml:space="preserve"> </w:t>
      </w:r>
      <w:r>
        <w:rPr>
          <w:spacing w:val="-1"/>
        </w:rPr>
        <w:t>ago,</w:t>
      </w:r>
      <w:r>
        <w:rPr>
          <w:spacing w:val="-2"/>
        </w:rPr>
        <w:t xml:space="preserve"> </w:t>
      </w:r>
      <w:r>
        <w:rPr>
          <w:spacing w:val="-1"/>
        </w:rPr>
        <w:t>"Attachment</w:t>
      </w:r>
      <w:r>
        <w:rPr>
          <w:spacing w:val="2"/>
        </w:rPr>
        <w:t xml:space="preserve"> </w:t>
      </w:r>
      <w:r>
        <w:rPr>
          <w:spacing w:val="-1"/>
        </w:rPr>
        <w:t>leads</w:t>
      </w:r>
      <w:r>
        <w:rPr>
          <w:spacing w:val="-2"/>
        </w:rPr>
        <w:t xml:space="preserve"> </w:t>
      </w:r>
      <w:r>
        <w:rPr>
          <w:spacing w:val="-1"/>
        </w:rPr>
        <w:t>to</w:t>
      </w:r>
      <w:r>
        <w:t xml:space="preserve"> </w:t>
      </w:r>
      <w:r>
        <w:rPr>
          <w:spacing w:val="-2"/>
        </w:rPr>
        <w:t>Pain".</w:t>
      </w:r>
    </w:p>
    <w:p w:rsidR="00EA20B7" w:rsidRDefault="00877DD6">
      <w:pPr>
        <w:pStyle w:val="Corpodetexto"/>
        <w:spacing w:before="120"/>
        <w:ind w:right="200"/>
      </w:pPr>
      <w:r>
        <w:t>One of</w:t>
      </w:r>
      <w:r>
        <w:rPr>
          <w:spacing w:val="-1"/>
        </w:rPr>
        <w:t xml:space="preserve"> our</w:t>
      </w:r>
      <w:r>
        <w:t xml:space="preserve"> </w:t>
      </w:r>
      <w:r>
        <w:rPr>
          <w:spacing w:val="-1"/>
        </w:rPr>
        <w:t>Meditation</w:t>
      </w:r>
      <w:r>
        <w:t xml:space="preserve"> </w:t>
      </w:r>
      <w:r>
        <w:rPr>
          <w:spacing w:val="-1"/>
        </w:rPr>
        <w:t>students, Susan</w:t>
      </w:r>
      <w:r>
        <w:t xml:space="preserve"> </w:t>
      </w:r>
      <w:r>
        <w:rPr>
          <w:spacing w:val="-1"/>
        </w:rPr>
        <w:t xml:space="preserve">Macri, </w:t>
      </w:r>
      <w:r>
        <w:t>a</w:t>
      </w:r>
      <w:r>
        <w:rPr>
          <w:spacing w:val="-1"/>
        </w:rPr>
        <w:t xml:space="preserve"> medical</w:t>
      </w:r>
      <w:r>
        <w:t xml:space="preserve"> </w:t>
      </w:r>
      <w:r>
        <w:rPr>
          <w:spacing w:val="-1"/>
        </w:rPr>
        <w:t>doctor</w:t>
      </w:r>
      <w:r>
        <w:rPr>
          <w:spacing w:val="57"/>
        </w:rPr>
        <w:t xml:space="preserve"> </w:t>
      </w:r>
      <w:r>
        <w:t>living</w:t>
      </w:r>
      <w:r>
        <w:rPr>
          <w:spacing w:val="-1"/>
        </w:rPr>
        <w:t xml:space="preserve"> </w:t>
      </w:r>
      <w:r>
        <w:t>at</w:t>
      </w:r>
      <w:r>
        <w:rPr>
          <w:spacing w:val="-1"/>
        </w:rPr>
        <w:t xml:space="preserve"> </w:t>
      </w:r>
      <w:r>
        <w:t>the</w:t>
      </w:r>
      <w:r>
        <w:rPr>
          <w:spacing w:val="-1"/>
        </w:rPr>
        <w:t xml:space="preserve"> ashram</w:t>
      </w:r>
      <w:r>
        <w:rPr>
          <w:spacing w:val="-2"/>
        </w:rPr>
        <w:t xml:space="preserve"> </w:t>
      </w:r>
      <w:r>
        <w:t xml:space="preserve">of </w:t>
      </w:r>
      <w:r>
        <w:rPr>
          <w:spacing w:val="-1"/>
        </w:rPr>
        <w:t>Sathya Sai Baba</w:t>
      </w:r>
      <w:r>
        <w:t xml:space="preserve"> </w:t>
      </w:r>
      <w:r>
        <w:rPr>
          <w:spacing w:val="-1"/>
        </w:rPr>
        <w:t>in</w:t>
      </w:r>
      <w:r>
        <w:t xml:space="preserve"> </w:t>
      </w:r>
      <w:r>
        <w:rPr>
          <w:spacing w:val="-1"/>
        </w:rPr>
        <w:t xml:space="preserve">India </w:t>
      </w:r>
      <w:r>
        <w:t xml:space="preserve">teaches </w:t>
      </w:r>
      <w:r>
        <w:rPr>
          <w:spacing w:val="-1"/>
        </w:rPr>
        <w:t xml:space="preserve">cutting </w:t>
      </w:r>
      <w:r>
        <w:t>the</w:t>
      </w:r>
      <w:r>
        <w:rPr>
          <w:spacing w:val="23"/>
        </w:rPr>
        <w:t xml:space="preserve"> </w:t>
      </w:r>
      <w:r>
        <w:rPr>
          <w:spacing w:val="-1"/>
        </w:rPr>
        <w:t xml:space="preserve">ties </w:t>
      </w:r>
      <w:r>
        <w:t xml:space="preserve">that </w:t>
      </w:r>
      <w:r>
        <w:rPr>
          <w:spacing w:val="-1"/>
        </w:rPr>
        <w:t xml:space="preserve">bind </w:t>
      </w:r>
      <w:r>
        <w:t>to</w:t>
      </w:r>
      <w:r>
        <w:rPr>
          <w:spacing w:val="-1"/>
        </w:rPr>
        <w:t xml:space="preserve"> </w:t>
      </w:r>
      <w:r>
        <w:t xml:space="preserve">2000 </w:t>
      </w:r>
      <w:r>
        <w:rPr>
          <w:spacing w:val="-1"/>
        </w:rPr>
        <w:t xml:space="preserve">people </w:t>
      </w:r>
      <w:r>
        <w:t xml:space="preserve">a </w:t>
      </w:r>
      <w:r>
        <w:rPr>
          <w:spacing w:val="-2"/>
        </w:rPr>
        <w:t>year</w:t>
      </w:r>
      <w:r>
        <w:t xml:space="preserve"> in her</w:t>
      </w:r>
      <w:r>
        <w:rPr>
          <w:spacing w:val="1"/>
        </w:rPr>
        <w:t xml:space="preserve"> </w:t>
      </w:r>
      <w:r>
        <w:rPr>
          <w:spacing w:val="-1"/>
        </w:rPr>
        <w:t>workshops</w:t>
      </w:r>
      <w:r>
        <w:rPr>
          <w:spacing w:val="-3"/>
        </w:rPr>
        <w:t xml:space="preserve"> </w:t>
      </w:r>
      <w:r>
        <w:t>there,</w:t>
      </w:r>
      <w:r>
        <w:rPr>
          <w:spacing w:val="-1"/>
        </w:rPr>
        <w:t xml:space="preserve"> yet</w:t>
      </w:r>
      <w:r>
        <w:rPr>
          <w:spacing w:val="29"/>
        </w:rPr>
        <w:t xml:space="preserve"> </w:t>
      </w:r>
      <w:r>
        <w:rPr>
          <w:spacing w:val="-1"/>
        </w:rPr>
        <w:t>found</w:t>
      </w:r>
      <w:r>
        <w:t xml:space="preserve"> </w:t>
      </w:r>
      <w:r>
        <w:rPr>
          <w:spacing w:val="-1"/>
        </w:rPr>
        <w:t>it</w:t>
      </w:r>
      <w:r>
        <w:t xml:space="preserve"> </w:t>
      </w:r>
      <w:r>
        <w:rPr>
          <w:spacing w:val="-1"/>
        </w:rPr>
        <w:t>necessary</w:t>
      </w:r>
      <w:r>
        <w:rPr>
          <w:spacing w:val="-2"/>
        </w:rPr>
        <w:t xml:space="preserve"> </w:t>
      </w:r>
      <w:r>
        <w:t>to</w:t>
      </w:r>
      <w:r>
        <w:rPr>
          <w:spacing w:val="-1"/>
        </w:rPr>
        <w:t xml:space="preserve"> learn</w:t>
      </w:r>
      <w:r>
        <w:rPr>
          <w:spacing w:val="-2"/>
        </w:rPr>
        <w:t xml:space="preserve"> </w:t>
      </w:r>
      <w:r>
        <w:rPr>
          <w:spacing w:val="-1"/>
        </w:rPr>
        <w:t>the</w:t>
      </w:r>
      <w:r>
        <w:t xml:space="preserve"> </w:t>
      </w:r>
      <w:r>
        <w:rPr>
          <w:spacing w:val="-1"/>
        </w:rPr>
        <w:t xml:space="preserve">Advanced Initiations </w:t>
      </w:r>
      <w:r>
        <w:t>of</w:t>
      </w:r>
      <w:r>
        <w:rPr>
          <w:spacing w:val="-1"/>
        </w:rPr>
        <w:t xml:space="preserve"> Energy</w:t>
      </w:r>
      <w:r>
        <w:rPr>
          <w:spacing w:val="48"/>
        </w:rPr>
        <w:t xml:space="preserve"> </w:t>
      </w:r>
      <w:r>
        <w:rPr>
          <w:spacing w:val="-1"/>
        </w:rPr>
        <w:t>Enhancement</w:t>
      </w:r>
      <w:r>
        <w:rPr>
          <w:spacing w:val="-2"/>
        </w:rPr>
        <w:t xml:space="preserve"> </w:t>
      </w:r>
      <w:r>
        <w:rPr>
          <w:spacing w:val="-1"/>
        </w:rPr>
        <w:t>to</w:t>
      </w:r>
      <w:r>
        <w:t xml:space="preserve"> </w:t>
      </w:r>
      <w:r>
        <w:rPr>
          <w:spacing w:val="-2"/>
        </w:rPr>
        <w:t>further</w:t>
      </w:r>
      <w:r>
        <w:rPr>
          <w:spacing w:val="-1"/>
        </w:rPr>
        <w:t xml:space="preserve"> augment</w:t>
      </w:r>
      <w:r>
        <w:t xml:space="preserve"> </w:t>
      </w:r>
      <w:r>
        <w:rPr>
          <w:spacing w:val="-1"/>
        </w:rPr>
        <w:t>her knowledge.</w:t>
      </w:r>
    </w:p>
    <w:p w:rsidR="00EA20B7" w:rsidRDefault="00877DD6">
      <w:pPr>
        <w:pStyle w:val="Corpodetexto"/>
        <w:ind w:right="138"/>
      </w:pPr>
      <w:r>
        <w:rPr>
          <w:spacing w:val="-1"/>
        </w:rPr>
        <w:t>These</w:t>
      </w:r>
      <w:r>
        <w:rPr>
          <w:spacing w:val="1"/>
        </w:rPr>
        <w:t xml:space="preserve"> </w:t>
      </w:r>
      <w:r>
        <w:rPr>
          <w:spacing w:val="-1"/>
        </w:rPr>
        <w:t>Psychic</w:t>
      </w:r>
      <w:r>
        <w:t xml:space="preserve"> </w:t>
      </w:r>
      <w:r>
        <w:rPr>
          <w:spacing w:val="-1"/>
        </w:rPr>
        <w:t>Energy</w:t>
      </w:r>
      <w:r>
        <w:rPr>
          <w:spacing w:val="-2"/>
        </w:rPr>
        <w:t xml:space="preserve"> </w:t>
      </w:r>
      <w:r>
        <w:rPr>
          <w:spacing w:val="-1"/>
        </w:rPr>
        <w:t>Connections can</w:t>
      </w:r>
      <w:r>
        <w:t xml:space="preserve"> </w:t>
      </w:r>
      <w:r>
        <w:rPr>
          <w:spacing w:val="-2"/>
        </w:rPr>
        <w:t>limit</w:t>
      </w:r>
      <w:r>
        <w:rPr>
          <w:spacing w:val="2"/>
        </w:rPr>
        <w:t xml:space="preserve"> </w:t>
      </w:r>
      <w:r>
        <w:rPr>
          <w:spacing w:val="-1"/>
        </w:rPr>
        <w:t>your</w:t>
      </w:r>
      <w:r>
        <w:rPr>
          <w:spacing w:val="1"/>
        </w:rPr>
        <w:t xml:space="preserve"> </w:t>
      </w:r>
      <w:r>
        <w:rPr>
          <w:spacing w:val="-1"/>
        </w:rPr>
        <w:t>freedom</w:t>
      </w:r>
      <w:r>
        <w:rPr>
          <w:spacing w:val="-3"/>
        </w:rPr>
        <w:t xml:space="preserve"> </w:t>
      </w:r>
      <w:r>
        <w:rPr>
          <w:spacing w:val="-1"/>
        </w:rPr>
        <w:t>in</w:t>
      </w:r>
      <w:r>
        <w:rPr>
          <w:spacing w:val="32"/>
        </w:rPr>
        <w:t xml:space="preserve"> </w:t>
      </w:r>
      <w:r>
        <w:rPr>
          <w:spacing w:val="-1"/>
        </w:rPr>
        <w:t>Relationships</w:t>
      </w:r>
      <w:r>
        <w:t xml:space="preserve"> </w:t>
      </w:r>
      <w:r>
        <w:rPr>
          <w:spacing w:val="-1"/>
        </w:rPr>
        <w:t>if</w:t>
      </w:r>
      <w:r>
        <w:t xml:space="preserve"> </w:t>
      </w:r>
      <w:r>
        <w:rPr>
          <w:spacing w:val="-1"/>
        </w:rPr>
        <w:t>you</w:t>
      </w:r>
      <w:r>
        <w:rPr>
          <w:spacing w:val="-2"/>
        </w:rPr>
        <w:t xml:space="preserve"> </w:t>
      </w:r>
      <w:r>
        <w:rPr>
          <w:spacing w:val="-1"/>
        </w:rPr>
        <w:t>cant</w:t>
      </w:r>
      <w:r>
        <w:t xml:space="preserve"> </w:t>
      </w:r>
      <w:r>
        <w:rPr>
          <w:spacing w:val="-1"/>
        </w:rPr>
        <w:t>manage them</w:t>
      </w:r>
      <w:r>
        <w:rPr>
          <w:spacing w:val="-2"/>
        </w:rPr>
        <w:t xml:space="preserve"> </w:t>
      </w:r>
      <w:r>
        <w:rPr>
          <w:spacing w:val="-1"/>
        </w:rPr>
        <w:t>through knowledge</w:t>
      </w:r>
      <w:r>
        <w:t xml:space="preserve"> </w:t>
      </w:r>
      <w:r>
        <w:rPr>
          <w:spacing w:val="-1"/>
        </w:rPr>
        <w:t>of</w:t>
      </w:r>
      <w:r>
        <w:rPr>
          <w:spacing w:val="-3"/>
        </w:rPr>
        <w:t xml:space="preserve"> </w:t>
      </w:r>
      <w:r>
        <w:rPr>
          <w:spacing w:val="-1"/>
        </w:rPr>
        <w:t>the</w:t>
      </w:r>
      <w:r>
        <w:rPr>
          <w:spacing w:val="29"/>
        </w:rPr>
        <w:t xml:space="preserve"> </w:t>
      </w:r>
      <w:r>
        <w:rPr>
          <w:spacing w:val="-1"/>
        </w:rPr>
        <w:t xml:space="preserve">Initiations </w:t>
      </w:r>
      <w:r>
        <w:t>of</w:t>
      </w:r>
      <w:r>
        <w:rPr>
          <w:spacing w:val="-2"/>
        </w:rPr>
        <w:t xml:space="preserve"> </w:t>
      </w:r>
      <w:r>
        <w:rPr>
          <w:spacing w:val="-1"/>
        </w:rPr>
        <w:t>Energy Enhancement</w:t>
      </w:r>
      <w:r>
        <w:t xml:space="preserve"> </w:t>
      </w:r>
      <w:r>
        <w:rPr>
          <w:spacing w:val="-1"/>
        </w:rPr>
        <w:t>in Relationships...gilded</w:t>
      </w:r>
      <w:r>
        <w:rPr>
          <w:spacing w:val="-2"/>
        </w:rPr>
        <w:t xml:space="preserve"> </w:t>
      </w:r>
      <w:r>
        <w:rPr>
          <w:spacing w:val="-1"/>
        </w:rPr>
        <w:t>chains</w:t>
      </w:r>
      <w:r>
        <w:rPr>
          <w:spacing w:val="63"/>
        </w:rPr>
        <w:t xml:space="preserve"> </w:t>
      </w:r>
      <w:r>
        <w:rPr>
          <w:spacing w:val="-1"/>
        </w:rPr>
        <w:t>are</w:t>
      </w:r>
      <w:r>
        <w:rPr>
          <w:spacing w:val="1"/>
        </w:rPr>
        <w:t xml:space="preserve"> </w:t>
      </w:r>
      <w:r>
        <w:rPr>
          <w:spacing w:val="-1"/>
        </w:rPr>
        <w:t>still</w:t>
      </w:r>
      <w:r>
        <w:t xml:space="preserve"> </w:t>
      </w:r>
      <w:r>
        <w:rPr>
          <w:spacing w:val="-1"/>
        </w:rPr>
        <w:t>chains,</w:t>
      </w:r>
      <w:r>
        <w:t xml:space="preserve"> </w:t>
      </w:r>
      <w:r>
        <w:rPr>
          <w:spacing w:val="-1"/>
        </w:rPr>
        <w:t>and</w:t>
      </w:r>
      <w:r>
        <w:rPr>
          <w:spacing w:val="-2"/>
        </w:rPr>
        <w:t xml:space="preserve"> </w:t>
      </w:r>
      <w:r>
        <w:t xml:space="preserve">a </w:t>
      </w:r>
      <w:r>
        <w:rPr>
          <w:spacing w:val="-1"/>
        </w:rPr>
        <w:t>gilded</w:t>
      </w:r>
      <w:r>
        <w:rPr>
          <w:spacing w:val="-2"/>
        </w:rPr>
        <w:t xml:space="preserve"> </w:t>
      </w:r>
      <w:r>
        <w:rPr>
          <w:spacing w:val="-1"/>
        </w:rPr>
        <w:t>cage</w:t>
      </w:r>
      <w:r>
        <w:t xml:space="preserve"> </w:t>
      </w:r>
      <w:r>
        <w:rPr>
          <w:spacing w:val="-1"/>
        </w:rPr>
        <w:t>is</w:t>
      </w:r>
      <w:r>
        <w:rPr>
          <w:spacing w:val="-2"/>
        </w:rPr>
        <w:t xml:space="preserve"> </w:t>
      </w:r>
      <w:r>
        <w:rPr>
          <w:spacing w:val="-1"/>
        </w:rPr>
        <w:t>still</w:t>
      </w:r>
      <w:r>
        <w:t xml:space="preserve"> a </w:t>
      </w:r>
      <w:r>
        <w:rPr>
          <w:spacing w:val="-1"/>
        </w:rPr>
        <w:t>cage</w:t>
      </w:r>
      <w:r>
        <w:t xml:space="preserve"> </w:t>
      </w:r>
      <w:r>
        <w:rPr>
          <w:spacing w:val="-1"/>
        </w:rPr>
        <w:t>....</w:t>
      </w:r>
      <w:r>
        <w:rPr>
          <w:spacing w:val="-2"/>
        </w:rPr>
        <w:t xml:space="preserve"> </w:t>
      </w:r>
      <w:r>
        <w:t>Any</w:t>
      </w:r>
      <w:r>
        <w:rPr>
          <w:spacing w:val="-2"/>
        </w:rPr>
        <w:t xml:space="preserve"> relationship</w:t>
      </w:r>
    </w:p>
    <w:p w:rsidR="00EA20B7" w:rsidRDefault="00EA20B7">
      <w:pPr>
        <w:sectPr w:rsidR="00EA20B7">
          <w:pgSz w:w="8640" w:h="12960"/>
          <w:pgMar w:top="980" w:right="920" w:bottom="900" w:left="900" w:header="0" w:footer="712" w:gutter="0"/>
          <w:cols w:space="720"/>
        </w:sectPr>
      </w:pPr>
    </w:p>
    <w:p w:rsidR="00EA20B7" w:rsidRDefault="00877DD6">
      <w:pPr>
        <w:pStyle w:val="Corpodetexto"/>
        <w:spacing w:before="49"/>
        <w:ind w:right="226"/>
      </w:pPr>
      <w:r>
        <w:rPr>
          <w:spacing w:val="-1"/>
        </w:rPr>
        <w:lastRenderedPageBreak/>
        <w:t>Psychic</w:t>
      </w:r>
      <w:r>
        <w:t xml:space="preserve"> </w:t>
      </w:r>
      <w:r>
        <w:rPr>
          <w:spacing w:val="-1"/>
        </w:rPr>
        <w:t>Energy Connection can</w:t>
      </w:r>
      <w:r>
        <w:t xml:space="preserve"> </w:t>
      </w:r>
      <w:r>
        <w:rPr>
          <w:spacing w:val="-1"/>
        </w:rPr>
        <w:t>be</w:t>
      </w:r>
      <w:r>
        <w:rPr>
          <w:spacing w:val="1"/>
        </w:rPr>
        <w:t xml:space="preserve"> </w:t>
      </w:r>
      <w:r>
        <w:rPr>
          <w:spacing w:val="-1"/>
        </w:rPr>
        <w:t>made</w:t>
      </w:r>
      <w:r>
        <w:t xml:space="preserve"> to</w:t>
      </w:r>
      <w:r>
        <w:rPr>
          <w:spacing w:val="-2"/>
        </w:rPr>
        <w:t xml:space="preserve"> </w:t>
      </w:r>
      <w:r>
        <w:rPr>
          <w:spacing w:val="-1"/>
        </w:rPr>
        <w:t>appear</w:t>
      </w:r>
      <w:r>
        <w:rPr>
          <w:spacing w:val="1"/>
        </w:rPr>
        <w:t xml:space="preserve"> </w:t>
      </w:r>
      <w:r>
        <w:rPr>
          <w:spacing w:val="-1"/>
        </w:rPr>
        <w:t>beautiful and</w:t>
      </w:r>
      <w:r>
        <w:rPr>
          <w:spacing w:val="-2"/>
        </w:rPr>
        <w:t xml:space="preserve"> </w:t>
      </w:r>
      <w:r>
        <w:t>of</w:t>
      </w:r>
      <w:r>
        <w:rPr>
          <w:spacing w:val="49"/>
        </w:rPr>
        <w:t xml:space="preserve"> </w:t>
      </w:r>
      <w:r>
        <w:rPr>
          <w:spacing w:val="-1"/>
        </w:rPr>
        <w:t>the</w:t>
      </w:r>
      <w:r>
        <w:t xml:space="preserve"> </w:t>
      </w:r>
      <w:r>
        <w:rPr>
          <w:spacing w:val="-1"/>
        </w:rPr>
        <w:t>light,</w:t>
      </w:r>
      <w:r>
        <w:t xml:space="preserve"> </w:t>
      </w:r>
      <w:r>
        <w:rPr>
          <w:spacing w:val="-1"/>
        </w:rPr>
        <w:t>yet one</w:t>
      </w:r>
      <w:r>
        <w:t xml:space="preserve"> </w:t>
      </w:r>
      <w:r>
        <w:rPr>
          <w:spacing w:val="-1"/>
        </w:rPr>
        <w:t>should</w:t>
      </w:r>
      <w:r>
        <w:rPr>
          <w:spacing w:val="1"/>
        </w:rPr>
        <w:t xml:space="preserve"> </w:t>
      </w:r>
      <w:r>
        <w:rPr>
          <w:spacing w:val="-1"/>
        </w:rPr>
        <w:t>ask</w:t>
      </w:r>
      <w:r>
        <w:t xml:space="preserve"> </w:t>
      </w:r>
      <w:r>
        <w:rPr>
          <w:spacing w:val="-1"/>
        </w:rPr>
        <w:t>“where</w:t>
      </w:r>
      <w:r>
        <w:t xml:space="preserve"> </w:t>
      </w:r>
      <w:r>
        <w:rPr>
          <w:spacing w:val="-1"/>
        </w:rPr>
        <w:t>does this</w:t>
      </w:r>
      <w:r>
        <w:t xml:space="preserve"> </w:t>
      </w:r>
      <w:r>
        <w:rPr>
          <w:spacing w:val="-1"/>
        </w:rPr>
        <w:t>Psychic</w:t>
      </w:r>
      <w:r>
        <w:t xml:space="preserve"> </w:t>
      </w:r>
      <w:r>
        <w:rPr>
          <w:spacing w:val="-1"/>
        </w:rPr>
        <w:t>Energy</w:t>
      </w:r>
      <w:r>
        <w:rPr>
          <w:spacing w:val="27"/>
        </w:rPr>
        <w:t xml:space="preserve"> </w:t>
      </w:r>
      <w:r>
        <w:rPr>
          <w:spacing w:val="-1"/>
        </w:rPr>
        <w:t>Connection</w:t>
      </w:r>
      <w:r>
        <w:t xml:space="preserve"> </w:t>
      </w:r>
      <w:r>
        <w:rPr>
          <w:spacing w:val="-1"/>
        </w:rPr>
        <w:t xml:space="preserve">lead </w:t>
      </w:r>
      <w:r>
        <w:t>to,</w:t>
      </w:r>
      <w:r>
        <w:rPr>
          <w:spacing w:val="-2"/>
        </w:rPr>
        <w:t xml:space="preserve"> </w:t>
      </w:r>
      <w:r>
        <w:t>or</w:t>
      </w:r>
      <w:r>
        <w:rPr>
          <w:spacing w:val="-1"/>
        </w:rPr>
        <w:t xml:space="preserve"> come</w:t>
      </w:r>
      <w:r>
        <w:rPr>
          <w:spacing w:val="1"/>
        </w:rPr>
        <w:t xml:space="preserve"> </w:t>
      </w:r>
      <w:r>
        <w:rPr>
          <w:spacing w:val="-1"/>
        </w:rPr>
        <w:t>from?"</w:t>
      </w:r>
    </w:p>
    <w:p w:rsidR="00EA20B7" w:rsidRDefault="00877DD6">
      <w:pPr>
        <w:pStyle w:val="Corpodetexto"/>
        <w:ind w:right="146"/>
      </w:pPr>
      <w:r>
        <w:rPr>
          <w:spacing w:val="-1"/>
        </w:rPr>
        <w:t xml:space="preserve">When followed back </w:t>
      </w:r>
      <w:r>
        <w:t>to</w:t>
      </w:r>
      <w:r>
        <w:rPr>
          <w:spacing w:val="-1"/>
        </w:rPr>
        <w:t xml:space="preserve"> their</w:t>
      </w:r>
      <w:r>
        <w:t xml:space="preserve"> </w:t>
      </w:r>
      <w:r>
        <w:rPr>
          <w:spacing w:val="-1"/>
        </w:rPr>
        <w:t xml:space="preserve">origins, </w:t>
      </w:r>
      <w:r>
        <w:rPr>
          <w:spacing w:val="-2"/>
        </w:rPr>
        <w:t>we</w:t>
      </w:r>
      <w:r>
        <w:rPr>
          <w:spacing w:val="1"/>
        </w:rPr>
        <w:t xml:space="preserve"> </w:t>
      </w:r>
      <w:r>
        <w:rPr>
          <w:spacing w:val="-1"/>
        </w:rPr>
        <w:t>have</w:t>
      </w:r>
      <w:r>
        <w:rPr>
          <w:spacing w:val="1"/>
        </w:rPr>
        <w:t xml:space="preserve"> </w:t>
      </w:r>
      <w:r>
        <w:rPr>
          <w:spacing w:val="-1"/>
        </w:rPr>
        <w:t>found</w:t>
      </w:r>
      <w:r>
        <w:t xml:space="preserve"> </w:t>
      </w:r>
      <w:r>
        <w:rPr>
          <w:spacing w:val="-1"/>
        </w:rPr>
        <w:t>sometimes</w:t>
      </w:r>
      <w:r>
        <w:rPr>
          <w:spacing w:val="49"/>
        </w:rPr>
        <w:t xml:space="preserve"> </w:t>
      </w:r>
      <w:r>
        <w:rPr>
          <w:spacing w:val="-1"/>
        </w:rPr>
        <w:t xml:space="preserve">people </w:t>
      </w:r>
      <w:r>
        <w:t xml:space="preserve">are </w:t>
      </w:r>
      <w:r>
        <w:rPr>
          <w:spacing w:val="-1"/>
        </w:rPr>
        <w:t>unconsciously</w:t>
      </w:r>
      <w:r>
        <w:rPr>
          <w:spacing w:val="-2"/>
        </w:rPr>
        <w:t xml:space="preserve"> </w:t>
      </w:r>
      <w:r>
        <w:t>connected</w:t>
      </w:r>
      <w:r>
        <w:rPr>
          <w:spacing w:val="-3"/>
        </w:rPr>
        <w:t xml:space="preserve"> </w:t>
      </w:r>
      <w:r>
        <w:t xml:space="preserve">to </w:t>
      </w:r>
      <w:r>
        <w:rPr>
          <w:spacing w:val="-1"/>
        </w:rPr>
        <w:t>people</w:t>
      </w:r>
      <w:r>
        <w:t xml:space="preserve"> </w:t>
      </w:r>
      <w:r>
        <w:rPr>
          <w:spacing w:val="-1"/>
        </w:rPr>
        <w:t xml:space="preserve">who </w:t>
      </w:r>
      <w:r>
        <w:t xml:space="preserve">are </w:t>
      </w:r>
      <w:r>
        <w:rPr>
          <w:spacing w:val="-1"/>
        </w:rPr>
        <w:t>sucking</w:t>
      </w:r>
      <w:r>
        <w:rPr>
          <w:spacing w:val="27"/>
        </w:rPr>
        <w:t xml:space="preserve"> </w:t>
      </w:r>
      <w:r>
        <w:rPr>
          <w:spacing w:val="-1"/>
        </w:rPr>
        <w:t>their energies.</w:t>
      </w:r>
      <w:r>
        <w:rPr>
          <w:spacing w:val="-2"/>
        </w:rPr>
        <w:t xml:space="preserve"> </w:t>
      </w:r>
      <w:r>
        <w:t>We</w:t>
      </w:r>
      <w:r>
        <w:rPr>
          <w:spacing w:val="-1"/>
        </w:rPr>
        <w:t xml:space="preserve"> call</w:t>
      </w:r>
      <w:r>
        <w:rPr>
          <w:spacing w:val="-2"/>
        </w:rPr>
        <w:t xml:space="preserve"> </w:t>
      </w:r>
      <w:r>
        <w:rPr>
          <w:spacing w:val="-1"/>
        </w:rPr>
        <w:t>these</w:t>
      </w:r>
      <w:r>
        <w:t xml:space="preserve"> </w:t>
      </w:r>
      <w:r>
        <w:rPr>
          <w:spacing w:val="-1"/>
        </w:rPr>
        <w:t>people</w:t>
      </w:r>
      <w:r>
        <w:t xml:space="preserve"> </w:t>
      </w:r>
      <w:r>
        <w:rPr>
          <w:spacing w:val="-1"/>
        </w:rPr>
        <w:t>Energy</w:t>
      </w:r>
      <w:r>
        <w:rPr>
          <w:spacing w:val="-2"/>
        </w:rPr>
        <w:t xml:space="preserve"> </w:t>
      </w:r>
      <w:r>
        <w:rPr>
          <w:spacing w:val="-1"/>
        </w:rPr>
        <w:t>Vampires.</w:t>
      </w:r>
      <w:r>
        <w:t xml:space="preserve"> </w:t>
      </w:r>
      <w:r>
        <w:rPr>
          <w:spacing w:val="-1"/>
        </w:rPr>
        <w:t>They</w:t>
      </w:r>
      <w:r>
        <w:rPr>
          <w:spacing w:val="-2"/>
        </w:rPr>
        <w:t xml:space="preserve"> </w:t>
      </w:r>
      <w:r>
        <w:rPr>
          <w:spacing w:val="-1"/>
        </w:rPr>
        <w:t>can also</w:t>
      </w:r>
      <w:r>
        <w:rPr>
          <w:spacing w:val="41"/>
        </w:rPr>
        <w:t xml:space="preserve"> </w:t>
      </w:r>
      <w:r>
        <w:rPr>
          <w:spacing w:val="-1"/>
        </w:rPr>
        <w:t>be</w:t>
      </w:r>
      <w:r>
        <w:t xml:space="preserve"> </w:t>
      </w:r>
      <w:r>
        <w:rPr>
          <w:spacing w:val="-1"/>
        </w:rPr>
        <w:t>connected</w:t>
      </w:r>
      <w:r>
        <w:t xml:space="preserve"> </w:t>
      </w:r>
      <w:r>
        <w:rPr>
          <w:spacing w:val="-1"/>
        </w:rPr>
        <w:t>in</w:t>
      </w:r>
      <w:r>
        <w:rPr>
          <w:spacing w:val="-2"/>
        </w:rPr>
        <w:t xml:space="preserve"> </w:t>
      </w:r>
      <w:r>
        <w:rPr>
          <w:spacing w:val="-1"/>
        </w:rPr>
        <w:t>to</w:t>
      </w:r>
      <w:r>
        <w:t xml:space="preserve"> </w:t>
      </w:r>
      <w:r>
        <w:rPr>
          <w:spacing w:val="-1"/>
        </w:rPr>
        <w:t>bad</w:t>
      </w:r>
      <w:r>
        <w:rPr>
          <w:spacing w:val="-2"/>
        </w:rPr>
        <w:t xml:space="preserve"> </w:t>
      </w:r>
      <w:r>
        <w:rPr>
          <w:spacing w:val="-1"/>
        </w:rPr>
        <w:t>entities</w:t>
      </w:r>
      <w:r>
        <w:rPr>
          <w:spacing w:val="-2"/>
        </w:rPr>
        <w:t xml:space="preserve"> </w:t>
      </w:r>
      <w:r>
        <w:rPr>
          <w:spacing w:val="-1"/>
        </w:rPr>
        <w:t>or</w:t>
      </w:r>
      <w:r>
        <w:t xml:space="preserve"> </w:t>
      </w:r>
      <w:r>
        <w:rPr>
          <w:spacing w:val="-1"/>
        </w:rPr>
        <w:t>consciousnesses,</w:t>
      </w:r>
      <w:r>
        <w:t xml:space="preserve"> </w:t>
      </w:r>
      <w:r>
        <w:rPr>
          <w:spacing w:val="-1"/>
        </w:rPr>
        <w:t>pulling</w:t>
      </w:r>
      <w:r>
        <w:t xml:space="preserve"> </w:t>
      </w:r>
      <w:r>
        <w:rPr>
          <w:spacing w:val="-1"/>
        </w:rPr>
        <w:t>these</w:t>
      </w:r>
      <w:r>
        <w:rPr>
          <w:spacing w:val="27"/>
        </w:rPr>
        <w:t xml:space="preserve"> </w:t>
      </w:r>
      <w:r>
        <w:rPr>
          <w:spacing w:val="-1"/>
        </w:rPr>
        <w:t>"strings"</w:t>
      </w:r>
      <w:r>
        <w:rPr>
          <w:spacing w:val="-2"/>
        </w:rPr>
        <w:t xml:space="preserve"> </w:t>
      </w:r>
      <w:r>
        <w:rPr>
          <w:spacing w:val="-1"/>
        </w:rPr>
        <w:t>these</w:t>
      </w:r>
      <w:r>
        <w:rPr>
          <w:spacing w:val="1"/>
        </w:rPr>
        <w:t xml:space="preserve"> </w:t>
      </w:r>
      <w:r>
        <w:rPr>
          <w:spacing w:val="-1"/>
        </w:rPr>
        <w:t>Psychic</w:t>
      </w:r>
      <w:r>
        <w:t xml:space="preserve"> </w:t>
      </w:r>
      <w:r>
        <w:rPr>
          <w:spacing w:val="-1"/>
        </w:rPr>
        <w:t>Energy</w:t>
      </w:r>
      <w:r>
        <w:rPr>
          <w:spacing w:val="-2"/>
        </w:rPr>
        <w:t xml:space="preserve"> </w:t>
      </w:r>
      <w:r>
        <w:rPr>
          <w:spacing w:val="-1"/>
        </w:rPr>
        <w:t>Connections</w:t>
      </w:r>
      <w:r>
        <w:t xml:space="preserve"> -</w:t>
      </w:r>
      <w:r>
        <w:rPr>
          <w:spacing w:val="-2"/>
        </w:rPr>
        <w:t xml:space="preserve"> </w:t>
      </w:r>
      <w:r>
        <w:rPr>
          <w:spacing w:val="-1"/>
        </w:rPr>
        <w:t>See the</w:t>
      </w:r>
      <w:r>
        <w:rPr>
          <w:spacing w:val="1"/>
        </w:rPr>
        <w:t xml:space="preserve"> </w:t>
      </w:r>
      <w:r>
        <w:rPr>
          <w:spacing w:val="-1"/>
        </w:rPr>
        <w:t>movie</w:t>
      </w:r>
      <w:r>
        <w:rPr>
          <w:spacing w:val="1"/>
        </w:rPr>
        <w:t xml:space="preserve"> </w:t>
      </w:r>
      <w:r>
        <w:rPr>
          <w:spacing w:val="-2"/>
        </w:rPr>
        <w:t>"The</w:t>
      </w:r>
      <w:r>
        <w:rPr>
          <w:spacing w:val="29"/>
        </w:rPr>
        <w:t xml:space="preserve"> </w:t>
      </w:r>
      <w:r>
        <w:rPr>
          <w:spacing w:val="-1"/>
        </w:rPr>
        <w:t>Matrix"</w:t>
      </w:r>
      <w:r>
        <w:rPr>
          <w:spacing w:val="-3"/>
        </w:rPr>
        <w:t xml:space="preserve"> </w:t>
      </w:r>
      <w:r>
        <w:rPr>
          <w:spacing w:val="-1"/>
        </w:rPr>
        <w:t>WHERE</w:t>
      </w:r>
      <w:r>
        <w:rPr>
          <w:spacing w:val="1"/>
        </w:rPr>
        <w:t xml:space="preserve"> </w:t>
      </w:r>
      <w:r>
        <w:rPr>
          <w:spacing w:val="-1"/>
        </w:rPr>
        <w:t>PEOPLE</w:t>
      </w:r>
      <w:r>
        <w:t xml:space="preserve"> </w:t>
      </w:r>
      <w:r>
        <w:rPr>
          <w:spacing w:val="-1"/>
        </w:rPr>
        <w:t>ARE</w:t>
      </w:r>
      <w:r>
        <w:rPr>
          <w:spacing w:val="1"/>
        </w:rPr>
        <w:t xml:space="preserve"> </w:t>
      </w:r>
      <w:r>
        <w:rPr>
          <w:spacing w:val="-1"/>
        </w:rPr>
        <w:t>TURNED</w:t>
      </w:r>
      <w:r>
        <w:t xml:space="preserve"> </w:t>
      </w:r>
      <w:r>
        <w:rPr>
          <w:spacing w:val="-1"/>
        </w:rPr>
        <w:t>INTO</w:t>
      </w:r>
      <w:r>
        <w:t xml:space="preserve"> </w:t>
      </w:r>
      <w:r>
        <w:rPr>
          <w:spacing w:val="-1"/>
        </w:rPr>
        <w:t>BATTERIES.</w:t>
      </w:r>
    </w:p>
    <w:p w:rsidR="00EA20B7" w:rsidRDefault="00877DD6">
      <w:pPr>
        <w:pStyle w:val="Corpodetexto"/>
        <w:spacing w:before="120"/>
        <w:ind w:right="184"/>
      </w:pPr>
      <w:r>
        <w:rPr>
          <w:spacing w:val="-1"/>
        </w:rPr>
        <w:t>You</w:t>
      </w:r>
      <w:r>
        <w:t xml:space="preserve"> </w:t>
      </w:r>
      <w:r>
        <w:rPr>
          <w:spacing w:val="-1"/>
        </w:rPr>
        <w:t>usually</w:t>
      </w:r>
      <w:r>
        <w:rPr>
          <w:spacing w:val="-2"/>
        </w:rPr>
        <w:t xml:space="preserve"> </w:t>
      </w:r>
      <w:r>
        <w:rPr>
          <w:spacing w:val="-1"/>
        </w:rPr>
        <w:t xml:space="preserve">have </w:t>
      </w:r>
      <w:r>
        <w:t xml:space="preserve">a </w:t>
      </w:r>
      <w:r>
        <w:rPr>
          <w:spacing w:val="-1"/>
        </w:rPr>
        <w:t>relationship</w:t>
      </w:r>
      <w:r>
        <w:t xml:space="preserve"> </w:t>
      </w:r>
      <w:r>
        <w:rPr>
          <w:spacing w:val="-1"/>
        </w:rPr>
        <w:t>with badness</w:t>
      </w:r>
      <w:r>
        <w:t xml:space="preserve"> </w:t>
      </w:r>
      <w:r>
        <w:rPr>
          <w:spacing w:val="-1"/>
        </w:rPr>
        <w:t>usually</w:t>
      </w:r>
      <w:r>
        <w:rPr>
          <w:spacing w:val="-2"/>
        </w:rPr>
        <w:t xml:space="preserve"> </w:t>
      </w:r>
      <w:r>
        <w:rPr>
          <w:spacing w:val="-1"/>
        </w:rPr>
        <w:t>through</w:t>
      </w:r>
      <w:r>
        <w:rPr>
          <w:spacing w:val="-2"/>
        </w:rPr>
        <w:t xml:space="preserve"> </w:t>
      </w:r>
      <w:r>
        <w:rPr>
          <w:spacing w:val="-1"/>
        </w:rPr>
        <w:t>being</w:t>
      </w:r>
      <w:r>
        <w:rPr>
          <w:spacing w:val="39"/>
        </w:rPr>
        <w:t xml:space="preserve"> </w:t>
      </w:r>
      <w:r>
        <w:rPr>
          <w:spacing w:val="-1"/>
        </w:rPr>
        <w:t>implanted.</w:t>
      </w:r>
      <w:r>
        <w:t xml:space="preserve"> </w:t>
      </w:r>
      <w:r>
        <w:rPr>
          <w:spacing w:val="-2"/>
        </w:rPr>
        <w:t>The</w:t>
      </w:r>
      <w:r>
        <w:rPr>
          <w:spacing w:val="1"/>
        </w:rPr>
        <w:t xml:space="preserve"> </w:t>
      </w:r>
      <w:r>
        <w:t>Energy</w:t>
      </w:r>
      <w:r>
        <w:rPr>
          <w:spacing w:val="-2"/>
        </w:rPr>
        <w:t xml:space="preserve"> </w:t>
      </w:r>
      <w:r>
        <w:t>Blockage</w:t>
      </w:r>
      <w:r>
        <w:rPr>
          <w:spacing w:val="-1"/>
        </w:rPr>
        <w:t xml:space="preserve"> </w:t>
      </w:r>
      <w:r>
        <w:t xml:space="preserve">or </w:t>
      </w:r>
      <w:r>
        <w:rPr>
          <w:spacing w:val="-1"/>
        </w:rPr>
        <w:t>Psychic</w:t>
      </w:r>
      <w:r>
        <w:t xml:space="preserve"> </w:t>
      </w:r>
      <w:r>
        <w:rPr>
          <w:spacing w:val="-2"/>
        </w:rPr>
        <w:t>Virus</w:t>
      </w:r>
      <w:r>
        <w:rPr>
          <w:spacing w:val="1"/>
        </w:rPr>
        <w:t xml:space="preserve"> </w:t>
      </w:r>
      <w:r>
        <w:rPr>
          <w:spacing w:val="-1"/>
        </w:rPr>
        <w:t>implanted</w:t>
      </w:r>
      <w:r>
        <w:t xml:space="preserve"> in </w:t>
      </w:r>
      <w:r>
        <w:rPr>
          <w:spacing w:val="-1"/>
        </w:rPr>
        <w:t>you,</w:t>
      </w:r>
      <w:r>
        <w:rPr>
          <w:spacing w:val="43"/>
        </w:rPr>
        <w:t xml:space="preserve"> </w:t>
      </w:r>
      <w:r>
        <w:rPr>
          <w:spacing w:val="-1"/>
        </w:rPr>
        <w:t>always</w:t>
      </w:r>
      <w:r>
        <w:t xml:space="preserve"> </w:t>
      </w:r>
      <w:r>
        <w:rPr>
          <w:spacing w:val="-1"/>
        </w:rPr>
        <w:t>sends</w:t>
      </w:r>
      <w:r>
        <w:t xml:space="preserve"> energy</w:t>
      </w:r>
      <w:r>
        <w:rPr>
          <w:spacing w:val="-2"/>
        </w:rPr>
        <w:t xml:space="preserve"> </w:t>
      </w:r>
      <w:r>
        <w:t>back</w:t>
      </w:r>
      <w:r>
        <w:rPr>
          <w:spacing w:val="-1"/>
        </w:rPr>
        <w:t xml:space="preserve"> </w:t>
      </w:r>
      <w:r>
        <w:t>to</w:t>
      </w:r>
      <w:r>
        <w:rPr>
          <w:spacing w:val="-1"/>
        </w:rPr>
        <w:t xml:space="preserve"> </w:t>
      </w:r>
      <w:r>
        <w:t>the</w:t>
      </w:r>
      <w:r>
        <w:rPr>
          <w:spacing w:val="2"/>
        </w:rPr>
        <w:t xml:space="preserve"> </w:t>
      </w:r>
      <w:r>
        <w:rPr>
          <w:spacing w:val="-1"/>
        </w:rPr>
        <w:t>person</w:t>
      </w:r>
      <w:r>
        <w:rPr>
          <w:spacing w:val="1"/>
        </w:rPr>
        <w:t xml:space="preserve"> </w:t>
      </w:r>
      <w:r>
        <w:rPr>
          <w:spacing w:val="-2"/>
        </w:rPr>
        <w:t>who</w:t>
      </w:r>
      <w:r>
        <w:t xml:space="preserve"> </w:t>
      </w:r>
      <w:r>
        <w:rPr>
          <w:spacing w:val="-1"/>
        </w:rPr>
        <w:t>implanted you.</w:t>
      </w:r>
      <w:r>
        <w:rPr>
          <w:spacing w:val="1"/>
        </w:rPr>
        <w:t xml:space="preserve"> </w:t>
      </w:r>
      <w:r>
        <w:rPr>
          <w:spacing w:val="-1"/>
        </w:rPr>
        <w:t>Some</w:t>
      </w:r>
      <w:r>
        <w:rPr>
          <w:spacing w:val="35"/>
        </w:rPr>
        <w:t xml:space="preserve"> </w:t>
      </w:r>
      <w:r>
        <w:rPr>
          <w:spacing w:val="-1"/>
        </w:rPr>
        <w:t>of these</w:t>
      </w:r>
      <w:r>
        <w:t xml:space="preserve"> </w:t>
      </w:r>
      <w:r>
        <w:rPr>
          <w:spacing w:val="-1"/>
        </w:rPr>
        <w:t>energy</w:t>
      </w:r>
      <w:r>
        <w:rPr>
          <w:spacing w:val="-2"/>
        </w:rPr>
        <w:t xml:space="preserve"> vampires</w:t>
      </w:r>
      <w:r>
        <w:t xml:space="preserve"> </w:t>
      </w:r>
      <w:r>
        <w:rPr>
          <w:spacing w:val="-1"/>
        </w:rPr>
        <w:t>have</w:t>
      </w:r>
      <w:r>
        <w:rPr>
          <w:spacing w:val="1"/>
        </w:rPr>
        <w:t xml:space="preserve"> </w:t>
      </w:r>
      <w:r>
        <w:rPr>
          <w:spacing w:val="-2"/>
        </w:rPr>
        <w:t>thousands</w:t>
      </w:r>
      <w:r>
        <w:rPr>
          <w:spacing w:val="-1"/>
        </w:rPr>
        <w:t xml:space="preserve"> of</w:t>
      </w:r>
      <w:r>
        <w:t xml:space="preserve"> </w:t>
      </w:r>
      <w:r>
        <w:rPr>
          <w:spacing w:val="-1"/>
        </w:rPr>
        <w:t>connections</w:t>
      </w:r>
      <w:r>
        <w:t xml:space="preserve"> </w:t>
      </w:r>
      <w:r>
        <w:rPr>
          <w:spacing w:val="-1"/>
        </w:rPr>
        <w:t>with</w:t>
      </w:r>
      <w:r>
        <w:rPr>
          <w:spacing w:val="51"/>
        </w:rPr>
        <w:t xml:space="preserve"> </w:t>
      </w:r>
      <w:r>
        <w:rPr>
          <w:spacing w:val="-1"/>
        </w:rPr>
        <w:t>people</w:t>
      </w:r>
      <w:r>
        <w:t xml:space="preserve"> </w:t>
      </w:r>
      <w:r>
        <w:rPr>
          <w:spacing w:val="-1"/>
        </w:rPr>
        <w:t>sending energy</w:t>
      </w:r>
      <w:r>
        <w:rPr>
          <w:spacing w:val="-2"/>
        </w:rPr>
        <w:t xml:space="preserve"> </w:t>
      </w:r>
      <w:r>
        <w:rPr>
          <w:spacing w:val="-1"/>
        </w:rPr>
        <w:t>back</w:t>
      </w:r>
      <w:r>
        <w:t xml:space="preserve"> to</w:t>
      </w:r>
      <w:r>
        <w:rPr>
          <w:spacing w:val="-2"/>
        </w:rPr>
        <w:t xml:space="preserve"> </w:t>
      </w:r>
      <w:r>
        <w:rPr>
          <w:spacing w:val="-1"/>
        </w:rPr>
        <w:t>them!</w:t>
      </w:r>
    </w:p>
    <w:p w:rsidR="00EA20B7" w:rsidRDefault="00877DD6">
      <w:pPr>
        <w:pStyle w:val="Corpodetexto"/>
        <w:ind w:right="226"/>
      </w:pPr>
      <w:r>
        <w:rPr>
          <w:spacing w:val="-1"/>
        </w:rPr>
        <w:t>Relationship</w:t>
      </w:r>
      <w:r>
        <w:t xml:space="preserve"> </w:t>
      </w:r>
      <w:r>
        <w:rPr>
          <w:spacing w:val="-1"/>
        </w:rPr>
        <w:t>Psychic</w:t>
      </w:r>
      <w:r>
        <w:t xml:space="preserve"> </w:t>
      </w:r>
      <w:r>
        <w:rPr>
          <w:spacing w:val="-1"/>
        </w:rPr>
        <w:t>Energy</w:t>
      </w:r>
      <w:r>
        <w:rPr>
          <w:spacing w:val="-2"/>
        </w:rPr>
        <w:t xml:space="preserve"> </w:t>
      </w:r>
      <w:r>
        <w:rPr>
          <w:spacing w:val="-1"/>
        </w:rPr>
        <w:t>Connections</w:t>
      </w:r>
      <w:r>
        <w:t xml:space="preserve"> </w:t>
      </w:r>
      <w:r>
        <w:rPr>
          <w:spacing w:val="-1"/>
        </w:rPr>
        <w:t>might</w:t>
      </w:r>
      <w:r>
        <w:t xml:space="preserve"> </w:t>
      </w:r>
      <w:r>
        <w:rPr>
          <w:spacing w:val="-1"/>
        </w:rPr>
        <w:t>be</w:t>
      </w:r>
      <w:r>
        <w:rPr>
          <w:spacing w:val="1"/>
        </w:rPr>
        <w:t xml:space="preserve"> </w:t>
      </w:r>
      <w:r>
        <w:rPr>
          <w:spacing w:val="-1"/>
        </w:rPr>
        <w:t>seen,</w:t>
      </w:r>
      <w:r>
        <w:t xml:space="preserve"> </w:t>
      </w:r>
      <w:r>
        <w:rPr>
          <w:spacing w:val="-1"/>
        </w:rPr>
        <w:t>felt</w:t>
      </w:r>
      <w:r>
        <w:rPr>
          <w:spacing w:val="1"/>
        </w:rPr>
        <w:t xml:space="preserve"> </w:t>
      </w:r>
      <w:r>
        <w:rPr>
          <w:spacing w:val="-1"/>
        </w:rPr>
        <w:t>or</w:t>
      </w:r>
      <w:r>
        <w:rPr>
          <w:spacing w:val="22"/>
        </w:rPr>
        <w:t xml:space="preserve"> </w:t>
      </w:r>
      <w:r>
        <w:rPr>
          <w:spacing w:val="-1"/>
        </w:rPr>
        <w:t>sensed</w:t>
      </w:r>
      <w:r>
        <w:t xml:space="preserve"> </w:t>
      </w:r>
      <w:r>
        <w:rPr>
          <w:spacing w:val="-1"/>
        </w:rPr>
        <w:t>by</w:t>
      </w:r>
      <w:r>
        <w:rPr>
          <w:spacing w:val="-2"/>
        </w:rPr>
        <w:t xml:space="preserve"> </w:t>
      </w:r>
      <w:r>
        <w:rPr>
          <w:spacing w:val="-1"/>
        </w:rPr>
        <w:t>you</w:t>
      </w:r>
      <w:r>
        <w:rPr>
          <w:spacing w:val="-2"/>
        </w:rPr>
        <w:t xml:space="preserve"> </w:t>
      </w:r>
      <w:r>
        <w:rPr>
          <w:spacing w:val="-1"/>
        </w:rPr>
        <w:t>feeling</w:t>
      </w:r>
      <w:r>
        <w:t xml:space="preserve"> </w:t>
      </w:r>
      <w:r>
        <w:rPr>
          <w:spacing w:val="-1"/>
        </w:rPr>
        <w:t>tired</w:t>
      </w:r>
      <w:r>
        <w:rPr>
          <w:spacing w:val="-2"/>
        </w:rPr>
        <w:t xml:space="preserve"> </w:t>
      </w:r>
      <w:r>
        <w:rPr>
          <w:spacing w:val="-1"/>
        </w:rPr>
        <w:t>and</w:t>
      </w:r>
      <w:r>
        <w:t xml:space="preserve"> </w:t>
      </w:r>
      <w:r>
        <w:rPr>
          <w:spacing w:val="-1"/>
        </w:rPr>
        <w:t>lacking</w:t>
      </w:r>
      <w:r>
        <w:t xml:space="preserve"> </w:t>
      </w:r>
      <w:r>
        <w:rPr>
          <w:spacing w:val="-1"/>
        </w:rPr>
        <w:t>in</w:t>
      </w:r>
      <w:r>
        <w:rPr>
          <w:spacing w:val="-2"/>
        </w:rPr>
        <w:t xml:space="preserve"> </w:t>
      </w:r>
      <w:r>
        <w:rPr>
          <w:spacing w:val="-1"/>
        </w:rPr>
        <w:t>energy,</w:t>
      </w:r>
      <w:r>
        <w:t xml:space="preserve"> </w:t>
      </w:r>
      <w:r>
        <w:rPr>
          <w:spacing w:val="-1"/>
        </w:rPr>
        <w:t>or</w:t>
      </w:r>
      <w:r>
        <w:rPr>
          <w:spacing w:val="-2"/>
        </w:rPr>
        <w:t xml:space="preserve"> </w:t>
      </w:r>
      <w:r>
        <w:rPr>
          <w:spacing w:val="-1"/>
        </w:rPr>
        <w:t>attracted</w:t>
      </w:r>
      <w:r>
        <w:rPr>
          <w:spacing w:val="-2"/>
        </w:rPr>
        <w:t xml:space="preserve"> </w:t>
      </w:r>
      <w:r>
        <w:rPr>
          <w:spacing w:val="-1"/>
        </w:rPr>
        <w:t>by</w:t>
      </w:r>
      <w:r>
        <w:rPr>
          <w:spacing w:val="32"/>
        </w:rPr>
        <w:t xml:space="preserve"> </w:t>
      </w:r>
      <w:r>
        <w:rPr>
          <w:spacing w:val="-1"/>
        </w:rPr>
        <w:t>things</w:t>
      </w:r>
      <w:r>
        <w:t xml:space="preserve"> </w:t>
      </w:r>
      <w:r>
        <w:rPr>
          <w:spacing w:val="-1"/>
        </w:rPr>
        <w:t xml:space="preserve">you </w:t>
      </w:r>
      <w:r>
        <w:t>know</w:t>
      </w:r>
      <w:r>
        <w:rPr>
          <w:spacing w:val="-3"/>
        </w:rPr>
        <w:t xml:space="preserve"> </w:t>
      </w:r>
      <w:r>
        <w:t xml:space="preserve">are </w:t>
      </w:r>
      <w:r>
        <w:rPr>
          <w:spacing w:val="-1"/>
        </w:rPr>
        <w:t xml:space="preserve">bad for you </w:t>
      </w:r>
      <w:r>
        <w:t>or</w:t>
      </w:r>
      <w:r>
        <w:rPr>
          <w:spacing w:val="-1"/>
        </w:rPr>
        <w:t xml:space="preserve"> </w:t>
      </w:r>
      <w:r>
        <w:t>even</w:t>
      </w:r>
      <w:r>
        <w:rPr>
          <w:spacing w:val="-1"/>
        </w:rPr>
        <w:t xml:space="preserve"> becoming addicted, but</w:t>
      </w:r>
      <w:r>
        <w:rPr>
          <w:spacing w:val="29"/>
        </w:rPr>
        <w:t xml:space="preserve"> </w:t>
      </w:r>
      <w:r>
        <w:t>there</w:t>
      </w:r>
      <w:r>
        <w:rPr>
          <w:spacing w:val="-1"/>
        </w:rPr>
        <w:t xml:space="preserve"> </w:t>
      </w:r>
      <w:r>
        <w:t xml:space="preserve">are </w:t>
      </w:r>
      <w:r>
        <w:rPr>
          <w:spacing w:val="-1"/>
        </w:rPr>
        <w:t>many</w:t>
      </w:r>
      <w:r>
        <w:rPr>
          <w:spacing w:val="-2"/>
        </w:rPr>
        <w:t xml:space="preserve"> </w:t>
      </w:r>
      <w:r>
        <w:rPr>
          <w:spacing w:val="-1"/>
        </w:rPr>
        <w:t>connections</w:t>
      </w:r>
      <w:r>
        <w:rPr>
          <w:spacing w:val="-3"/>
        </w:rPr>
        <w:t xml:space="preserve"> </w:t>
      </w:r>
      <w:r>
        <w:t>that</w:t>
      </w:r>
      <w:r>
        <w:rPr>
          <w:spacing w:val="-1"/>
        </w:rPr>
        <w:t xml:space="preserve"> </w:t>
      </w:r>
      <w:r>
        <w:t>ar</w:t>
      </w:r>
      <w:r>
        <w:t>e</w:t>
      </w:r>
      <w:r>
        <w:rPr>
          <w:spacing w:val="-1"/>
        </w:rPr>
        <w:t xml:space="preserve"> imperceptible </w:t>
      </w:r>
      <w:r>
        <w:t xml:space="preserve">to </w:t>
      </w:r>
      <w:r>
        <w:rPr>
          <w:spacing w:val="-2"/>
        </w:rPr>
        <w:t>most</w:t>
      </w:r>
      <w:r>
        <w:rPr>
          <w:spacing w:val="2"/>
        </w:rPr>
        <w:t xml:space="preserve"> </w:t>
      </w:r>
      <w:r>
        <w:rPr>
          <w:spacing w:val="-1"/>
        </w:rPr>
        <w:t>people.</w:t>
      </w:r>
    </w:p>
    <w:p w:rsidR="00EA20B7" w:rsidRDefault="00877DD6">
      <w:pPr>
        <w:pStyle w:val="Corpodetexto"/>
        <w:ind w:right="226"/>
      </w:pPr>
      <w:r>
        <w:rPr>
          <w:spacing w:val="-1"/>
        </w:rPr>
        <w:t>It</w:t>
      </w:r>
      <w:r>
        <w:rPr>
          <w:spacing w:val="2"/>
        </w:rPr>
        <w:t xml:space="preserve"> </w:t>
      </w:r>
      <w:r>
        <w:t>is</w:t>
      </w:r>
      <w:r>
        <w:rPr>
          <w:spacing w:val="-1"/>
        </w:rPr>
        <w:t xml:space="preserve"> </w:t>
      </w:r>
      <w:r>
        <w:t>handy</w:t>
      </w:r>
      <w:r>
        <w:rPr>
          <w:spacing w:val="-3"/>
        </w:rPr>
        <w:t xml:space="preserve"> </w:t>
      </w:r>
      <w:r>
        <w:t>to</w:t>
      </w:r>
      <w:r>
        <w:rPr>
          <w:spacing w:val="1"/>
        </w:rPr>
        <w:t xml:space="preserve"> </w:t>
      </w:r>
      <w:r>
        <w:rPr>
          <w:spacing w:val="-1"/>
        </w:rPr>
        <w:t>work</w:t>
      </w:r>
      <w:r>
        <w:rPr>
          <w:spacing w:val="1"/>
        </w:rPr>
        <w:t xml:space="preserve"> </w:t>
      </w:r>
      <w:r>
        <w:rPr>
          <w:spacing w:val="-1"/>
        </w:rPr>
        <w:t>with</w:t>
      </w:r>
      <w:r>
        <w:rPr>
          <w:spacing w:val="-2"/>
        </w:rPr>
        <w:t xml:space="preserve"> </w:t>
      </w:r>
      <w:r>
        <w:rPr>
          <w:spacing w:val="-1"/>
        </w:rPr>
        <w:t>people</w:t>
      </w:r>
      <w:r>
        <w:rPr>
          <w:spacing w:val="1"/>
        </w:rPr>
        <w:t xml:space="preserve"> </w:t>
      </w:r>
      <w:r>
        <w:rPr>
          <w:spacing w:val="-2"/>
        </w:rPr>
        <w:t>who</w:t>
      </w:r>
      <w:r>
        <w:t xml:space="preserve"> are</w:t>
      </w:r>
      <w:r>
        <w:rPr>
          <w:spacing w:val="-1"/>
        </w:rPr>
        <w:t xml:space="preserve"> experienced</w:t>
      </w:r>
      <w:r>
        <w:t xml:space="preserve"> </w:t>
      </w:r>
      <w:r>
        <w:rPr>
          <w:spacing w:val="-1"/>
        </w:rPr>
        <w:t>in these</w:t>
      </w:r>
      <w:r>
        <w:rPr>
          <w:spacing w:val="29"/>
        </w:rPr>
        <w:t xml:space="preserve"> </w:t>
      </w:r>
      <w:r>
        <w:rPr>
          <w:spacing w:val="-1"/>
        </w:rPr>
        <w:t>matters</w:t>
      </w:r>
      <w:r>
        <w:rPr>
          <w:spacing w:val="-2"/>
        </w:rPr>
        <w:t xml:space="preserve"> </w:t>
      </w:r>
      <w:r>
        <w:t>as</w:t>
      </w:r>
      <w:r>
        <w:rPr>
          <w:spacing w:val="-1"/>
        </w:rPr>
        <w:t xml:space="preserve"> they can help </w:t>
      </w:r>
      <w:r>
        <w:t>you</w:t>
      </w:r>
      <w:r>
        <w:rPr>
          <w:spacing w:val="-2"/>
        </w:rPr>
        <w:t xml:space="preserve"> </w:t>
      </w:r>
      <w:r>
        <w:rPr>
          <w:spacing w:val="-1"/>
        </w:rPr>
        <w:t>spot</w:t>
      </w:r>
      <w:r>
        <w:rPr>
          <w:spacing w:val="1"/>
        </w:rPr>
        <w:t xml:space="preserve"> </w:t>
      </w:r>
      <w:r>
        <w:rPr>
          <w:spacing w:val="-1"/>
        </w:rPr>
        <w:t>the</w:t>
      </w:r>
      <w:r>
        <w:t xml:space="preserve"> </w:t>
      </w:r>
      <w:r>
        <w:rPr>
          <w:spacing w:val="-1"/>
        </w:rPr>
        <w:t>connections</w:t>
      </w:r>
      <w:r>
        <w:rPr>
          <w:spacing w:val="-2"/>
        </w:rPr>
        <w:t xml:space="preserve"> </w:t>
      </w:r>
      <w:r>
        <w:rPr>
          <w:spacing w:val="-1"/>
        </w:rPr>
        <w:t>and help</w:t>
      </w:r>
      <w:r>
        <w:rPr>
          <w:spacing w:val="-2"/>
        </w:rPr>
        <w:t xml:space="preserve"> </w:t>
      </w:r>
      <w:r>
        <w:t>you</w:t>
      </w:r>
      <w:r>
        <w:rPr>
          <w:spacing w:val="45"/>
        </w:rPr>
        <w:t xml:space="preserve"> </w:t>
      </w:r>
      <w:r>
        <w:rPr>
          <w:spacing w:val="-1"/>
        </w:rPr>
        <w:t>release</w:t>
      </w:r>
      <w:r>
        <w:t xml:space="preserve"> </w:t>
      </w:r>
      <w:r>
        <w:rPr>
          <w:spacing w:val="-1"/>
        </w:rPr>
        <w:t>them,</w:t>
      </w:r>
      <w:r>
        <w:rPr>
          <w:spacing w:val="-2"/>
        </w:rPr>
        <w:t xml:space="preserve"> </w:t>
      </w:r>
      <w:r>
        <w:rPr>
          <w:spacing w:val="-1"/>
        </w:rPr>
        <w:t>but</w:t>
      </w:r>
      <w:r>
        <w:rPr>
          <w:spacing w:val="2"/>
        </w:rPr>
        <w:t xml:space="preserve"> </w:t>
      </w:r>
      <w:r>
        <w:rPr>
          <w:spacing w:val="-1"/>
        </w:rPr>
        <w:t>unless</w:t>
      </w:r>
      <w:r>
        <w:t xml:space="preserve"> </w:t>
      </w:r>
      <w:r>
        <w:rPr>
          <w:spacing w:val="-1"/>
        </w:rPr>
        <w:t>you</w:t>
      </w:r>
      <w:r>
        <w:rPr>
          <w:spacing w:val="-2"/>
        </w:rPr>
        <w:t xml:space="preserve"> </w:t>
      </w:r>
      <w:r>
        <w:rPr>
          <w:spacing w:val="-1"/>
        </w:rPr>
        <w:t xml:space="preserve">learn </w:t>
      </w:r>
      <w:r>
        <w:t>how</w:t>
      </w:r>
      <w:r>
        <w:rPr>
          <w:spacing w:val="-3"/>
        </w:rPr>
        <w:t xml:space="preserve"> </w:t>
      </w:r>
      <w:r>
        <w:t>to</w:t>
      </w:r>
      <w:r>
        <w:rPr>
          <w:spacing w:val="-1"/>
        </w:rPr>
        <w:t xml:space="preserve"> do it</w:t>
      </w:r>
      <w:r>
        <w:rPr>
          <w:spacing w:val="1"/>
        </w:rPr>
        <w:t xml:space="preserve"> </w:t>
      </w:r>
      <w:r>
        <w:rPr>
          <w:spacing w:val="-1"/>
        </w:rPr>
        <w:t>for</w:t>
      </w:r>
      <w:r>
        <w:t xml:space="preserve"> </w:t>
      </w:r>
      <w:r>
        <w:rPr>
          <w:spacing w:val="-1"/>
        </w:rPr>
        <w:t>yourself</w:t>
      </w:r>
      <w:r>
        <w:rPr>
          <w:spacing w:val="1"/>
        </w:rPr>
        <w:t xml:space="preserve"> </w:t>
      </w:r>
      <w:r>
        <w:rPr>
          <w:spacing w:val="-1"/>
        </w:rPr>
        <w:t>with</w:t>
      </w:r>
      <w:r>
        <w:rPr>
          <w:spacing w:val="33"/>
        </w:rPr>
        <w:t xml:space="preserve"> </w:t>
      </w:r>
      <w:r>
        <w:rPr>
          <w:spacing w:val="-1"/>
        </w:rPr>
        <w:t>advanced</w:t>
      </w:r>
      <w:r>
        <w:t xml:space="preserve"> </w:t>
      </w:r>
      <w:r>
        <w:rPr>
          <w:spacing w:val="-1"/>
        </w:rPr>
        <w:t xml:space="preserve">methods </w:t>
      </w:r>
      <w:r>
        <w:t xml:space="preserve">of </w:t>
      </w:r>
      <w:r>
        <w:rPr>
          <w:spacing w:val="-1"/>
        </w:rPr>
        <w:t>meditation,</w:t>
      </w:r>
      <w:r>
        <w:rPr>
          <w:spacing w:val="-3"/>
        </w:rPr>
        <w:t xml:space="preserve"> </w:t>
      </w:r>
      <w:r>
        <w:rPr>
          <w:spacing w:val="-1"/>
        </w:rPr>
        <w:t>eventually</w:t>
      </w:r>
      <w:r>
        <w:rPr>
          <w:spacing w:val="-2"/>
        </w:rPr>
        <w:t xml:space="preserve"> </w:t>
      </w:r>
      <w:r>
        <w:rPr>
          <w:spacing w:val="-1"/>
        </w:rPr>
        <w:t>you</w:t>
      </w:r>
      <w:r>
        <w:rPr>
          <w:spacing w:val="1"/>
        </w:rPr>
        <w:t xml:space="preserve"> </w:t>
      </w:r>
      <w:r>
        <w:rPr>
          <w:spacing w:val="-2"/>
        </w:rPr>
        <w:t>will</w:t>
      </w:r>
      <w:r>
        <w:t xml:space="preserve"> be </w:t>
      </w:r>
      <w:r>
        <w:rPr>
          <w:spacing w:val="-1"/>
        </w:rPr>
        <w:t>implanted</w:t>
      </w:r>
      <w:r>
        <w:rPr>
          <w:spacing w:val="67"/>
        </w:rPr>
        <w:t xml:space="preserve"> </w:t>
      </w:r>
      <w:r>
        <w:rPr>
          <w:spacing w:val="-1"/>
        </w:rPr>
        <w:t>and</w:t>
      </w:r>
      <w:r>
        <w:t xml:space="preserve"> </w:t>
      </w:r>
      <w:r>
        <w:rPr>
          <w:spacing w:val="-1"/>
        </w:rPr>
        <w:t>vampirised of</w:t>
      </w:r>
      <w:r>
        <w:t xml:space="preserve"> </w:t>
      </w:r>
      <w:r>
        <w:rPr>
          <w:spacing w:val="-1"/>
        </w:rPr>
        <w:t>your</w:t>
      </w:r>
      <w:r>
        <w:rPr>
          <w:spacing w:val="1"/>
        </w:rPr>
        <w:t xml:space="preserve"> </w:t>
      </w:r>
      <w:r>
        <w:rPr>
          <w:spacing w:val="-1"/>
        </w:rPr>
        <w:t>energy</w:t>
      </w:r>
      <w:r>
        <w:rPr>
          <w:spacing w:val="-2"/>
        </w:rPr>
        <w:t xml:space="preserve"> again.</w:t>
      </w:r>
    </w:p>
    <w:p w:rsidR="00EA20B7" w:rsidRDefault="00877DD6">
      <w:pPr>
        <w:pStyle w:val="Corpodetexto"/>
        <w:spacing w:before="120"/>
        <w:ind w:right="226"/>
      </w:pPr>
      <w:r>
        <w:rPr>
          <w:spacing w:val="-1"/>
        </w:rPr>
        <w:t>The</w:t>
      </w:r>
      <w:r>
        <w:rPr>
          <w:spacing w:val="1"/>
        </w:rPr>
        <w:t xml:space="preserve"> </w:t>
      </w:r>
      <w:r>
        <w:rPr>
          <w:spacing w:val="-1"/>
        </w:rPr>
        <w:t>bleed through of</w:t>
      </w:r>
      <w:r>
        <w:t xml:space="preserve"> </w:t>
      </w:r>
      <w:r>
        <w:rPr>
          <w:spacing w:val="-1"/>
        </w:rPr>
        <w:t>negative</w:t>
      </w:r>
      <w:r>
        <w:t xml:space="preserve"> </w:t>
      </w:r>
      <w:r>
        <w:rPr>
          <w:spacing w:val="-1"/>
        </w:rPr>
        <w:t>psychic</w:t>
      </w:r>
      <w:r>
        <w:t xml:space="preserve"> </w:t>
      </w:r>
      <w:r>
        <w:rPr>
          <w:spacing w:val="-1"/>
        </w:rPr>
        <w:t>impulses,</w:t>
      </w:r>
      <w:r>
        <w:t xml:space="preserve"> </w:t>
      </w:r>
      <w:r>
        <w:rPr>
          <w:spacing w:val="-1"/>
        </w:rPr>
        <w:t>messages and</w:t>
      </w:r>
      <w:r>
        <w:rPr>
          <w:spacing w:val="22"/>
        </w:rPr>
        <w:t xml:space="preserve"> </w:t>
      </w:r>
      <w:r>
        <w:rPr>
          <w:spacing w:val="-1"/>
        </w:rPr>
        <w:t>energies</w:t>
      </w:r>
      <w:r>
        <w:t xml:space="preserve"> </w:t>
      </w:r>
      <w:r>
        <w:rPr>
          <w:spacing w:val="-1"/>
        </w:rPr>
        <w:t>from</w:t>
      </w:r>
      <w:r>
        <w:rPr>
          <w:spacing w:val="-3"/>
        </w:rPr>
        <w:t xml:space="preserve"> </w:t>
      </w:r>
      <w:r>
        <w:rPr>
          <w:spacing w:val="-1"/>
        </w:rPr>
        <w:t>one</w:t>
      </w:r>
      <w:r>
        <w:rPr>
          <w:spacing w:val="1"/>
        </w:rPr>
        <w:t xml:space="preserve"> </w:t>
      </w:r>
      <w:r>
        <w:rPr>
          <w:spacing w:val="-1"/>
        </w:rPr>
        <w:t>being to another through these</w:t>
      </w:r>
      <w:r>
        <w:rPr>
          <w:spacing w:val="1"/>
        </w:rPr>
        <w:t xml:space="preserve"> </w:t>
      </w:r>
      <w:r>
        <w:rPr>
          <w:spacing w:val="-1"/>
        </w:rPr>
        <w:t>Psychic</w:t>
      </w:r>
      <w:r>
        <w:t xml:space="preserve"> </w:t>
      </w:r>
      <w:r>
        <w:rPr>
          <w:spacing w:val="-1"/>
        </w:rPr>
        <w:t>Energy</w:t>
      </w:r>
      <w:r>
        <w:rPr>
          <w:spacing w:val="37"/>
        </w:rPr>
        <w:t xml:space="preserve"> </w:t>
      </w:r>
      <w:r>
        <w:t>Connections</w:t>
      </w:r>
      <w:r>
        <w:rPr>
          <w:spacing w:val="-1"/>
        </w:rPr>
        <w:t xml:space="preserve"> </w:t>
      </w:r>
      <w:r>
        <w:t xml:space="preserve">can </w:t>
      </w:r>
      <w:r>
        <w:rPr>
          <w:spacing w:val="-1"/>
        </w:rPr>
        <w:t xml:space="preserve">often </w:t>
      </w:r>
      <w:r>
        <w:t>and</w:t>
      </w:r>
      <w:r>
        <w:rPr>
          <w:spacing w:val="-1"/>
        </w:rPr>
        <w:t xml:space="preserve"> </w:t>
      </w:r>
      <w:r>
        <w:t>easily</w:t>
      </w:r>
      <w:r>
        <w:rPr>
          <w:spacing w:val="-2"/>
        </w:rPr>
        <w:t xml:space="preserve"> </w:t>
      </w:r>
      <w:r>
        <w:rPr>
          <w:spacing w:val="-1"/>
        </w:rPr>
        <w:t xml:space="preserve">act </w:t>
      </w:r>
      <w:r>
        <w:t xml:space="preserve">to </w:t>
      </w:r>
      <w:r>
        <w:rPr>
          <w:spacing w:val="-1"/>
        </w:rPr>
        <w:t xml:space="preserve">interfere </w:t>
      </w:r>
      <w:r>
        <w:t xml:space="preserve">or </w:t>
      </w:r>
      <w:r>
        <w:rPr>
          <w:spacing w:val="-1"/>
        </w:rPr>
        <w:t xml:space="preserve">distort </w:t>
      </w:r>
      <w:r>
        <w:t>the</w:t>
      </w:r>
      <w:r>
        <w:rPr>
          <w:spacing w:val="33"/>
        </w:rPr>
        <w:t xml:space="preserve"> </w:t>
      </w:r>
      <w:r>
        <w:rPr>
          <w:spacing w:val="-1"/>
        </w:rPr>
        <w:t>integrity</w:t>
      </w:r>
      <w:r>
        <w:rPr>
          <w:spacing w:val="-3"/>
        </w:rPr>
        <w:t xml:space="preserve"> </w:t>
      </w:r>
      <w:r>
        <w:t xml:space="preserve">and </w:t>
      </w:r>
      <w:r>
        <w:rPr>
          <w:spacing w:val="-1"/>
        </w:rPr>
        <w:t>conscious</w:t>
      </w:r>
      <w:r>
        <w:t xml:space="preserve"> </w:t>
      </w:r>
      <w:r>
        <w:rPr>
          <w:spacing w:val="-1"/>
        </w:rPr>
        <w:t>energetic</w:t>
      </w:r>
      <w:r>
        <w:rPr>
          <w:spacing w:val="-2"/>
        </w:rPr>
        <w:t xml:space="preserve"> </w:t>
      </w:r>
      <w:r>
        <w:rPr>
          <w:spacing w:val="-1"/>
        </w:rPr>
        <w:t>experience</w:t>
      </w:r>
      <w:r>
        <w:t xml:space="preserve"> of</w:t>
      </w:r>
      <w:r>
        <w:rPr>
          <w:spacing w:val="-1"/>
        </w:rPr>
        <w:t xml:space="preserve"> your</w:t>
      </w:r>
      <w:r>
        <w:rPr>
          <w:spacing w:val="1"/>
        </w:rPr>
        <w:t xml:space="preserve"> </w:t>
      </w:r>
      <w:r>
        <w:rPr>
          <w:spacing w:val="-2"/>
        </w:rPr>
        <w:t>own</w:t>
      </w:r>
      <w:r>
        <w:t xml:space="preserve"> space.</w:t>
      </w:r>
    </w:p>
    <w:p w:rsidR="00EA20B7" w:rsidRDefault="00877DD6">
      <w:pPr>
        <w:pStyle w:val="Corpodetexto"/>
        <w:ind w:right="226"/>
      </w:pPr>
      <w:r>
        <w:rPr>
          <w:spacing w:val="-1"/>
        </w:rPr>
        <w:t>This</w:t>
      </w:r>
      <w:r>
        <w:rPr>
          <w:spacing w:val="1"/>
        </w:rPr>
        <w:t xml:space="preserve"> </w:t>
      </w:r>
      <w:r>
        <w:rPr>
          <w:spacing w:val="-1"/>
        </w:rPr>
        <w:t>may</w:t>
      </w:r>
      <w:r>
        <w:rPr>
          <w:spacing w:val="-2"/>
        </w:rPr>
        <w:t xml:space="preserve"> </w:t>
      </w:r>
      <w:r>
        <w:rPr>
          <w:spacing w:val="-1"/>
        </w:rPr>
        <w:t>be</w:t>
      </w:r>
      <w:r>
        <w:rPr>
          <w:spacing w:val="1"/>
        </w:rPr>
        <w:t xml:space="preserve"> </w:t>
      </w:r>
      <w:r>
        <w:rPr>
          <w:spacing w:val="-2"/>
        </w:rPr>
        <w:t>something</w:t>
      </w:r>
      <w:r>
        <w:t xml:space="preserve"> </w:t>
      </w:r>
      <w:r>
        <w:rPr>
          <w:spacing w:val="-1"/>
        </w:rPr>
        <w:t>most</w:t>
      </w:r>
      <w:r>
        <w:rPr>
          <w:spacing w:val="2"/>
        </w:rPr>
        <w:t xml:space="preserve"> </w:t>
      </w:r>
      <w:r>
        <w:rPr>
          <w:spacing w:val="-1"/>
        </w:rPr>
        <w:t>people</w:t>
      </w:r>
      <w:r>
        <w:t xml:space="preserve"> </w:t>
      </w:r>
      <w:r>
        <w:rPr>
          <w:spacing w:val="-1"/>
        </w:rPr>
        <w:t>are</w:t>
      </w:r>
      <w:r>
        <w:t xml:space="preserve"> </w:t>
      </w:r>
      <w:r>
        <w:rPr>
          <w:spacing w:val="-1"/>
        </w:rPr>
        <w:t>totally</w:t>
      </w:r>
      <w:r>
        <w:rPr>
          <w:spacing w:val="-2"/>
        </w:rPr>
        <w:t xml:space="preserve"> </w:t>
      </w:r>
      <w:r>
        <w:rPr>
          <w:spacing w:val="-1"/>
        </w:rPr>
        <w:t>unaware</w:t>
      </w:r>
      <w:r>
        <w:t xml:space="preserve"> </w:t>
      </w:r>
      <w:r>
        <w:rPr>
          <w:spacing w:val="-1"/>
        </w:rPr>
        <w:t>of...</w:t>
      </w:r>
      <w:r>
        <w:rPr>
          <w:spacing w:val="-2"/>
        </w:rPr>
        <w:t xml:space="preserve"> </w:t>
      </w:r>
      <w:r>
        <w:t>as</w:t>
      </w:r>
      <w:r>
        <w:rPr>
          <w:spacing w:val="37"/>
        </w:rPr>
        <w:t xml:space="preserve"> </w:t>
      </w:r>
      <w:r>
        <w:rPr>
          <w:spacing w:val="-1"/>
        </w:rPr>
        <w:t>everyone</w:t>
      </w:r>
      <w:r>
        <w:t xml:space="preserve"> </w:t>
      </w:r>
      <w:r>
        <w:rPr>
          <w:spacing w:val="-1"/>
        </w:rPr>
        <w:t>falsely</w:t>
      </w:r>
      <w:r>
        <w:rPr>
          <w:spacing w:val="-2"/>
        </w:rPr>
        <w:t xml:space="preserve"> </w:t>
      </w:r>
      <w:r>
        <w:rPr>
          <w:spacing w:val="-1"/>
        </w:rPr>
        <w:t xml:space="preserve">assumes </w:t>
      </w:r>
      <w:r>
        <w:t>that all</w:t>
      </w:r>
      <w:r>
        <w:rPr>
          <w:spacing w:val="-1"/>
        </w:rPr>
        <w:t xml:space="preserve"> their</w:t>
      </w:r>
      <w:r>
        <w:t xml:space="preserve"> </w:t>
      </w:r>
      <w:r>
        <w:rPr>
          <w:spacing w:val="-1"/>
        </w:rPr>
        <w:t>impulses,</w:t>
      </w:r>
      <w:r>
        <w:t xml:space="preserve"> </w:t>
      </w:r>
      <w:r>
        <w:rPr>
          <w:spacing w:val="-1"/>
        </w:rPr>
        <w:t xml:space="preserve">thoughts </w:t>
      </w:r>
      <w:r>
        <w:t>and</w:t>
      </w:r>
      <w:r>
        <w:rPr>
          <w:spacing w:val="47"/>
        </w:rPr>
        <w:t xml:space="preserve"> </w:t>
      </w:r>
      <w:r>
        <w:rPr>
          <w:spacing w:val="-1"/>
        </w:rPr>
        <w:t>feelings</w:t>
      </w:r>
      <w:r>
        <w:rPr>
          <w:spacing w:val="-2"/>
        </w:rPr>
        <w:t xml:space="preserve"> </w:t>
      </w:r>
      <w:r>
        <w:rPr>
          <w:spacing w:val="-1"/>
        </w:rPr>
        <w:t>originate</w:t>
      </w:r>
      <w:r>
        <w:t xml:space="preserve"> </w:t>
      </w:r>
      <w:r>
        <w:rPr>
          <w:spacing w:val="-1"/>
        </w:rPr>
        <w:t>from</w:t>
      </w:r>
      <w:r>
        <w:rPr>
          <w:spacing w:val="-3"/>
        </w:rPr>
        <w:t xml:space="preserve"> </w:t>
      </w:r>
      <w:r>
        <w:rPr>
          <w:spacing w:val="-1"/>
        </w:rPr>
        <w:t>themselves</w:t>
      </w:r>
      <w:r>
        <w:t xml:space="preserve"> </w:t>
      </w:r>
      <w:r>
        <w:rPr>
          <w:spacing w:val="-1"/>
        </w:rPr>
        <w:t>where</w:t>
      </w:r>
      <w:r>
        <w:rPr>
          <w:spacing w:val="1"/>
        </w:rPr>
        <w:t xml:space="preserve"> </w:t>
      </w:r>
      <w:r>
        <w:rPr>
          <w:spacing w:val="-1"/>
        </w:rPr>
        <w:t>in actuality</w:t>
      </w:r>
      <w:r>
        <w:rPr>
          <w:spacing w:val="-2"/>
        </w:rPr>
        <w:t xml:space="preserve"> </w:t>
      </w:r>
      <w:r>
        <w:rPr>
          <w:spacing w:val="-1"/>
        </w:rPr>
        <w:t>much</w:t>
      </w:r>
      <w:r>
        <w:t xml:space="preserve"> </w:t>
      </w:r>
      <w:r>
        <w:rPr>
          <w:spacing w:val="-1"/>
        </w:rPr>
        <w:t>comes</w:t>
      </w:r>
      <w:r>
        <w:rPr>
          <w:spacing w:val="31"/>
        </w:rPr>
        <w:t xml:space="preserve"> </w:t>
      </w:r>
      <w:r>
        <w:rPr>
          <w:spacing w:val="-1"/>
        </w:rPr>
        <w:t>through</w:t>
      </w:r>
      <w:r>
        <w:t xml:space="preserve"> </w:t>
      </w:r>
      <w:r>
        <w:rPr>
          <w:spacing w:val="-1"/>
        </w:rPr>
        <w:t>being</w:t>
      </w:r>
      <w:r>
        <w:t xml:space="preserve"> </w:t>
      </w:r>
      <w:r>
        <w:rPr>
          <w:spacing w:val="-1"/>
        </w:rPr>
        <w:t>given</w:t>
      </w:r>
      <w:r>
        <w:t xml:space="preserve"> </w:t>
      </w:r>
      <w:r>
        <w:rPr>
          <w:spacing w:val="-1"/>
        </w:rPr>
        <w:t>Implants and addictions by</w:t>
      </w:r>
      <w:r>
        <w:rPr>
          <w:spacing w:val="-3"/>
        </w:rPr>
        <w:t xml:space="preserve"> </w:t>
      </w:r>
      <w:r>
        <w:rPr>
          <w:spacing w:val="-1"/>
        </w:rPr>
        <w:t>these</w:t>
      </w:r>
      <w:r>
        <w:t xml:space="preserve"> </w:t>
      </w:r>
      <w:r>
        <w:rPr>
          <w:spacing w:val="-1"/>
        </w:rPr>
        <w:t>and other</w:t>
      </w:r>
      <w:r>
        <w:rPr>
          <w:spacing w:val="32"/>
        </w:rPr>
        <w:t xml:space="preserve"> </w:t>
      </w:r>
      <w:r>
        <w:rPr>
          <w:spacing w:val="-1"/>
        </w:rPr>
        <w:t>bad</w:t>
      </w:r>
      <w:r>
        <w:rPr>
          <w:spacing w:val="-2"/>
        </w:rPr>
        <w:t xml:space="preserve"> </w:t>
      </w:r>
      <w:r>
        <w:rPr>
          <w:spacing w:val="-1"/>
        </w:rPr>
        <w:t>people.</w:t>
      </w:r>
    </w:p>
    <w:p w:rsidR="00EA20B7" w:rsidRDefault="00877DD6">
      <w:pPr>
        <w:pStyle w:val="Corpodetexto"/>
      </w:pPr>
      <w:r>
        <w:rPr>
          <w:spacing w:val="-1"/>
        </w:rPr>
        <w:t>The</w:t>
      </w:r>
      <w:r>
        <w:rPr>
          <w:spacing w:val="1"/>
        </w:rPr>
        <w:t xml:space="preserve"> </w:t>
      </w:r>
      <w:r>
        <w:rPr>
          <w:spacing w:val="-1"/>
        </w:rPr>
        <w:t>relationship</w:t>
      </w:r>
      <w:r>
        <w:t xml:space="preserve"> </w:t>
      </w:r>
      <w:r>
        <w:rPr>
          <w:spacing w:val="-1"/>
        </w:rPr>
        <w:t>Psychic</w:t>
      </w:r>
      <w:r>
        <w:t xml:space="preserve"> </w:t>
      </w:r>
      <w:r>
        <w:rPr>
          <w:spacing w:val="-1"/>
        </w:rPr>
        <w:t>Energy</w:t>
      </w:r>
      <w:r>
        <w:rPr>
          <w:spacing w:val="-2"/>
        </w:rPr>
        <w:t xml:space="preserve"> </w:t>
      </w:r>
      <w:r>
        <w:rPr>
          <w:spacing w:val="-1"/>
        </w:rPr>
        <w:t>Connection</w:t>
      </w:r>
      <w:r>
        <w:rPr>
          <w:spacing w:val="-2"/>
        </w:rPr>
        <w:t xml:space="preserve"> </w:t>
      </w:r>
      <w:r>
        <w:rPr>
          <w:spacing w:val="-1"/>
        </w:rPr>
        <w:t>controls</w:t>
      </w:r>
      <w:r>
        <w:rPr>
          <w:spacing w:val="-3"/>
        </w:rPr>
        <w:t xml:space="preserve"> </w:t>
      </w:r>
      <w:r>
        <w:rPr>
          <w:spacing w:val="-1"/>
        </w:rPr>
        <w:t>them.</w:t>
      </w:r>
    </w:p>
    <w:p w:rsidR="00EA20B7" w:rsidRDefault="00877DD6">
      <w:pPr>
        <w:pStyle w:val="Corpodetexto"/>
        <w:spacing w:before="120"/>
        <w:ind w:right="226"/>
      </w:pPr>
      <w:r>
        <w:rPr>
          <w:spacing w:val="-1"/>
        </w:rPr>
        <w:t>These</w:t>
      </w:r>
      <w:r>
        <w:t xml:space="preserve"> </w:t>
      </w:r>
      <w:r>
        <w:rPr>
          <w:spacing w:val="-1"/>
        </w:rPr>
        <w:t>matters have</w:t>
      </w:r>
      <w:r>
        <w:rPr>
          <w:spacing w:val="1"/>
        </w:rPr>
        <w:t xml:space="preserve"> </w:t>
      </w:r>
      <w:r>
        <w:rPr>
          <w:spacing w:val="-1"/>
        </w:rPr>
        <w:t>been known</w:t>
      </w:r>
      <w:r>
        <w:t xml:space="preserve"> </w:t>
      </w:r>
      <w:r>
        <w:rPr>
          <w:spacing w:val="-1"/>
        </w:rPr>
        <w:t>about</w:t>
      </w:r>
      <w:r>
        <w:t xml:space="preserve"> and </w:t>
      </w:r>
      <w:r>
        <w:rPr>
          <w:spacing w:val="-1"/>
        </w:rPr>
        <w:t>written</w:t>
      </w:r>
      <w:r>
        <w:rPr>
          <w:spacing w:val="-2"/>
        </w:rPr>
        <w:t xml:space="preserve"> </w:t>
      </w:r>
      <w:r>
        <w:rPr>
          <w:spacing w:val="-1"/>
        </w:rPr>
        <w:t>about</w:t>
      </w:r>
      <w:r>
        <w:t xml:space="preserve"> and</w:t>
      </w:r>
      <w:r>
        <w:rPr>
          <w:spacing w:val="25"/>
        </w:rPr>
        <w:t xml:space="preserve"> </w:t>
      </w:r>
      <w:r>
        <w:rPr>
          <w:spacing w:val="-1"/>
        </w:rPr>
        <w:t>worked</w:t>
      </w:r>
      <w:r>
        <w:t xml:space="preserve"> </w:t>
      </w:r>
      <w:r>
        <w:rPr>
          <w:spacing w:val="-1"/>
        </w:rPr>
        <w:t xml:space="preserve">with </w:t>
      </w:r>
      <w:r>
        <w:t xml:space="preserve">in </w:t>
      </w:r>
      <w:r>
        <w:rPr>
          <w:spacing w:val="-1"/>
        </w:rPr>
        <w:t>meditation</w:t>
      </w:r>
      <w:r>
        <w:t xml:space="preserve"> </w:t>
      </w:r>
      <w:r>
        <w:rPr>
          <w:spacing w:val="-1"/>
        </w:rPr>
        <w:t xml:space="preserve">for thousands </w:t>
      </w:r>
      <w:r>
        <w:t xml:space="preserve">of </w:t>
      </w:r>
      <w:r>
        <w:rPr>
          <w:spacing w:val="-1"/>
        </w:rPr>
        <w:t>years</w:t>
      </w:r>
      <w:r>
        <w:t xml:space="preserve"> and </w:t>
      </w:r>
      <w:r>
        <w:rPr>
          <w:spacing w:val="-1"/>
        </w:rPr>
        <w:t>indeed</w:t>
      </w:r>
      <w:r>
        <w:t xml:space="preserve"> </w:t>
      </w:r>
      <w:r>
        <w:rPr>
          <w:spacing w:val="-1"/>
        </w:rPr>
        <w:t>it</w:t>
      </w:r>
      <w:r>
        <w:rPr>
          <w:spacing w:val="2"/>
        </w:rPr>
        <w:t xml:space="preserve"> </w:t>
      </w:r>
      <w:r>
        <w:t>is</w:t>
      </w:r>
      <w:r>
        <w:rPr>
          <w:spacing w:val="35"/>
        </w:rPr>
        <w:t xml:space="preserve"> </w:t>
      </w:r>
      <w:r>
        <w:rPr>
          <w:spacing w:val="-1"/>
        </w:rPr>
        <w:t>our</w:t>
      </w:r>
      <w:r>
        <w:t xml:space="preserve"> </w:t>
      </w:r>
      <w:r>
        <w:rPr>
          <w:spacing w:val="-1"/>
        </w:rPr>
        <w:t>experience</w:t>
      </w:r>
      <w:r>
        <w:t xml:space="preserve"> </w:t>
      </w:r>
      <w:r>
        <w:rPr>
          <w:spacing w:val="-1"/>
        </w:rPr>
        <w:t>in</w:t>
      </w:r>
      <w:r>
        <w:t xml:space="preserve"> </w:t>
      </w:r>
      <w:r>
        <w:rPr>
          <w:spacing w:val="-1"/>
        </w:rPr>
        <w:t>working</w:t>
      </w:r>
      <w:r>
        <w:rPr>
          <w:spacing w:val="1"/>
        </w:rPr>
        <w:t xml:space="preserve"> </w:t>
      </w:r>
      <w:r>
        <w:rPr>
          <w:spacing w:val="-2"/>
        </w:rPr>
        <w:t>with</w:t>
      </w:r>
      <w:r>
        <w:t xml:space="preserve"> </w:t>
      </w:r>
      <w:r>
        <w:rPr>
          <w:spacing w:val="-1"/>
        </w:rPr>
        <w:t>many</w:t>
      </w:r>
      <w:r>
        <w:rPr>
          <w:spacing w:val="-2"/>
        </w:rPr>
        <w:t xml:space="preserve"> </w:t>
      </w:r>
      <w:r>
        <w:rPr>
          <w:spacing w:val="-1"/>
        </w:rPr>
        <w:t>clients.</w:t>
      </w:r>
    </w:p>
    <w:p w:rsidR="00EA20B7" w:rsidRDefault="00877DD6">
      <w:pPr>
        <w:pStyle w:val="Corpodetexto"/>
        <w:ind w:right="226"/>
      </w:pPr>
      <w:r>
        <w:rPr>
          <w:spacing w:val="-1"/>
        </w:rPr>
        <w:t>Ancient</w:t>
      </w:r>
      <w:r>
        <w:t xml:space="preserve"> </w:t>
      </w:r>
      <w:r>
        <w:rPr>
          <w:spacing w:val="-1"/>
        </w:rPr>
        <w:t>man knew</w:t>
      </w:r>
      <w:r>
        <w:rPr>
          <w:spacing w:val="-3"/>
        </w:rPr>
        <w:t xml:space="preserve"> </w:t>
      </w:r>
      <w:r>
        <w:rPr>
          <w:spacing w:val="-1"/>
        </w:rPr>
        <w:t>this....</w:t>
      </w:r>
      <w:r>
        <w:t xml:space="preserve"> </w:t>
      </w:r>
      <w:r>
        <w:rPr>
          <w:spacing w:val="-1"/>
        </w:rPr>
        <w:t>It</w:t>
      </w:r>
      <w:r>
        <w:rPr>
          <w:spacing w:val="2"/>
        </w:rPr>
        <w:t xml:space="preserve"> </w:t>
      </w:r>
      <w:r>
        <w:rPr>
          <w:spacing w:val="-1"/>
        </w:rPr>
        <w:t>is</w:t>
      </w:r>
      <w:r>
        <w:rPr>
          <w:spacing w:val="-3"/>
        </w:rPr>
        <w:t xml:space="preserve"> </w:t>
      </w:r>
      <w:r>
        <w:rPr>
          <w:spacing w:val="-1"/>
        </w:rPr>
        <w:t>good that</w:t>
      </w:r>
      <w:r>
        <w:t xml:space="preserve"> </w:t>
      </w:r>
      <w:r>
        <w:rPr>
          <w:spacing w:val="-1"/>
        </w:rPr>
        <w:t>there are</w:t>
      </w:r>
      <w:r>
        <w:rPr>
          <w:spacing w:val="1"/>
        </w:rPr>
        <w:t xml:space="preserve"> </w:t>
      </w:r>
      <w:r>
        <w:rPr>
          <w:spacing w:val="-1"/>
        </w:rPr>
        <w:t>movies such as</w:t>
      </w:r>
      <w:r>
        <w:rPr>
          <w:spacing w:val="26"/>
        </w:rPr>
        <w:t xml:space="preserve"> </w:t>
      </w:r>
      <w:r>
        <w:rPr>
          <w:spacing w:val="-1"/>
        </w:rPr>
        <w:t>"The</w:t>
      </w:r>
      <w:r>
        <w:t xml:space="preserve"> 6th</w:t>
      </w:r>
      <w:r>
        <w:rPr>
          <w:spacing w:val="-1"/>
        </w:rPr>
        <w:t xml:space="preserve"> Sense"</w:t>
      </w:r>
      <w:r>
        <w:rPr>
          <w:spacing w:val="-2"/>
        </w:rPr>
        <w:t xml:space="preserve"> </w:t>
      </w:r>
      <w:r>
        <w:t xml:space="preserve">or </w:t>
      </w:r>
      <w:r>
        <w:rPr>
          <w:spacing w:val="-1"/>
        </w:rPr>
        <w:t>"The</w:t>
      </w:r>
      <w:r>
        <w:t xml:space="preserve"> </w:t>
      </w:r>
      <w:r>
        <w:rPr>
          <w:spacing w:val="-1"/>
        </w:rPr>
        <w:t>Matrix"</w:t>
      </w:r>
      <w:r>
        <w:rPr>
          <w:spacing w:val="-2"/>
        </w:rPr>
        <w:t xml:space="preserve"> </w:t>
      </w:r>
      <w:r>
        <w:t>... they</w:t>
      </w:r>
      <w:r>
        <w:rPr>
          <w:spacing w:val="-2"/>
        </w:rPr>
        <w:t xml:space="preserve"> </w:t>
      </w:r>
      <w:r>
        <w:t>are</w:t>
      </w:r>
      <w:r>
        <w:rPr>
          <w:spacing w:val="-1"/>
        </w:rPr>
        <w:t xml:space="preserve"> </w:t>
      </w:r>
      <w:r>
        <w:t xml:space="preserve">to </w:t>
      </w:r>
      <w:r>
        <w:rPr>
          <w:spacing w:val="-1"/>
        </w:rPr>
        <w:t>remind</w:t>
      </w:r>
      <w:r>
        <w:t xml:space="preserve"> </w:t>
      </w:r>
      <w:r>
        <w:rPr>
          <w:spacing w:val="-2"/>
        </w:rPr>
        <w:t>us</w:t>
      </w:r>
      <w:r>
        <w:t xml:space="preserve"> that</w:t>
      </w:r>
      <w:r>
        <w:rPr>
          <w:spacing w:val="-1"/>
        </w:rPr>
        <w:t xml:space="preserve"> </w:t>
      </w:r>
      <w:r>
        <w:t>this</w:t>
      </w:r>
      <w:r>
        <w:rPr>
          <w:spacing w:val="30"/>
        </w:rPr>
        <w:t xml:space="preserve"> </w:t>
      </w:r>
      <w:r>
        <w:rPr>
          <w:spacing w:val="-1"/>
        </w:rPr>
        <w:t>phenomenon</w:t>
      </w:r>
      <w:r>
        <w:t xml:space="preserve"> </w:t>
      </w:r>
      <w:r>
        <w:rPr>
          <w:spacing w:val="-1"/>
        </w:rPr>
        <w:t>does exist and has</w:t>
      </w:r>
      <w:r>
        <w:t xml:space="preserve"> </w:t>
      </w:r>
      <w:r>
        <w:rPr>
          <w:spacing w:val="-1"/>
        </w:rPr>
        <w:t>been</w:t>
      </w:r>
      <w:r>
        <w:t xml:space="preserve"> </w:t>
      </w:r>
      <w:r>
        <w:rPr>
          <w:spacing w:val="-1"/>
        </w:rPr>
        <w:t>written about</w:t>
      </w:r>
      <w:r>
        <w:t xml:space="preserve"> </w:t>
      </w:r>
      <w:r>
        <w:rPr>
          <w:spacing w:val="-1"/>
        </w:rPr>
        <w:t>in all</w:t>
      </w:r>
      <w:r>
        <w:rPr>
          <w:spacing w:val="33"/>
        </w:rPr>
        <w:t xml:space="preserve"> </w:t>
      </w:r>
      <w:r>
        <w:rPr>
          <w:spacing w:val="-1"/>
        </w:rPr>
        <w:t>civilizations.</w:t>
      </w:r>
    </w:p>
    <w:p w:rsidR="00EA20B7" w:rsidRDefault="00EA20B7">
      <w:pPr>
        <w:sectPr w:rsidR="00EA20B7">
          <w:pgSz w:w="8640" w:h="12960"/>
          <w:pgMar w:top="960" w:right="940" w:bottom="900" w:left="900" w:header="0" w:footer="712" w:gutter="0"/>
          <w:cols w:space="720"/>
        </w:sectPr>
      </w:pPr>
    </w:p>
    <w:p w:rsidR="00EA20B7" w:rsidRDefault="00877DD6">
      <w:pPr>
        <w:pStyle w:val="Corpodetexto"/>
        <w:spacing w:before="49"/>
        <w:ind w:right="226"/>
      </w:pPr>
      <w:r>
        <w:rPr>
          <w:spacing w:val="-1"/>
        </w:rPr>
        <w:lastRenderedPageBreak/>
        <w:t>Satchidanand, Director of Energy</w:t>
      </w:r>
      <w:r>
        <w:rPr>
          <w:spacing w:val="-2"/>
        </w:rPr>
        <w:t xml:space="preserve"> </w:t>
      </w:r>
      <w:r>
        <w:rPr>
          <w:spacing w:val="-1"/>
        </w:rPr>
        <w:t>Enhancement,</w:t>
      </w:r>
      <w:r>
        <w:rPr>
          <w:spacing w:val="-2"/>
        </w:rPr>
        <w:t xml:space="preserve"> </w:t>
      </w:r>
      <w:r>
        <w:t xml:space="preserve">is </w:t>
      </w:r>
      <w:r>
        <w:rPr>
          <w:spacing w:val="-1"/>
        </w:rPr>
        <w:t xml:space="preserve">one </w:t>
      </w:r>
      <w:r>
        <w:t>of</w:t>
      </w:r>
      <w:r>
        <w:rPr>
          <w:spacing w:val="-2"/>
        </w:rPr>
        <w:t xml:space="preserve"> </w:t>
      </w:r>
      <w:r>
        <w:rPr>
          <w:spacing w:val="-1"/>
        </w:rPr>
        <w:t>the</w:t>
      </w:r>
      <w:r>
        <w:rPr>
          <w:spacing w:val="51"/>
        </w:rPr>
        <w:t xml:space="preserve"> </w:t>
      </w:r>
      <w:r>
        <w:t>leading</w:t>
      </w:r>
      <w:r>
        <w:rPr>
          <w:spacing w:val="-1"/>
        </w:rPr>
        <w:t xml:space="preserve"> </w:t>
      </w:r>
      <w:r>
        <w:t xml:space="preserve">teachers of </w:t>
      </w:r>
      <w:r>
        <w:rPr>
          <w:spacing w:val="-1"/>
        </w:rPr>
        <w:t>Meditation.</w:t>
      </w:r>
    </w:p>
    <w:p w:rsidR="00EA20B7" w:rsidRDefault="00EA20B7">
      <w:pPr>
        <w:rPr>
          <w:rFonts w:ascii="Lucida Sans" w:eastAsia="Lucida Sans" w:hAnsi="Lucida Sans" w:cs="Lucida Sans"/>
          <w:sz w:val="20"/>
          <w:szCs w:val="20"/>
        </w:rPr>
      </w:pPr>
    </w:p>
    <w:p w:rsidR="00EA20B7" w:rsidRDefault="00EA20B7">
      <w:pPr>
        <w:spacing w:before="4"/>
        <w:rPr>
          <w:rFonts w:ascii="Lucida Sans" w:eastAsia="Lucida Sans" w:hAnsi="Lucida Sans" w:cs="Lucida Sans"/>
          <w:sz w:val="20"/>
          <w:szCs w:val="20"/>
        </w:rPr>
      </w:pPr>
    </w:p>
    <w:p w:rsidR="00EA20B7" w:rsidRDefault="00877DD6">
      <w:pPr>
        <w:pStyle w:val="Heading2"/>
        <w:spacing w:before="0"/>
        <w:ind w:left="283" w:right="243"/>
        <w:jc w:val="center"/>
      </w:pPr>
      <w:r>
        <w:rPr>
          <w:b/>
        </w:rPr>
        <w:t>Energy</w:t>
      </w:r>
      <w:r>
        <w:rPr>
          <w:b/>
          <w:spacing w:val="-29"/>
        </w:rPr>
        <w:t xml:space="preserve"> </w:t>
      </w:r>
      <w:r>
        <w:rPr>
          <w:b/>
        </w:rPr>
        <w:t>Enhancement</w:t>
      </w:r>
      <w:r>
        <w:rPr>
          <w:b/>
          <w:spacing w:val="-28"/>
        </w:rPr>
        <w:t xml:space="preserve"> </w:t>
      </w:r>
      <w:r>
        <w:rPr>
          <w:b/>
        </w:rPr>
        <w:t>Psychic</w:t>
      </w:r>
      <w:r>
        <w:rPr>
          <w:b/>
          <w:w w:val="99"/>
        </w:rPr>
        <w:t xml:space="preserve"> </w:t>
      </w:r>
      <w:r>
        <w:rPr>
          <w:b/>
        </w:rPr>
        <w:t>Energy</w:t>
      </w:r>
      <w:r>
        <w:rPr>
          <w:b/>
          <w:spacing w:val="-19"/>
        </w:rPr>
        <w:t xml:space="preserve"> </w:t>
      </w:r>
      <w:r>
        <w:rPr>
          <w:b/>
        </w:rPr>
        <w:t>Connection</w:t>
      </w:r>
      <w:r>
        <w:rPr>
          <w:b/>
          <w:spacing w:val="-19"/>
        </w:rPr>
        <w:t xml:space="preserve"> </w:t>
      </w:r>
      <w:r>
        <w:rPr>
          <w:b/>
        </w:rPr>
        <w:t>and</w:t>
      </w:r>
      <w:r>
        <w:rPr>
          <w:b/>
          <w:spacing w:val="-18"/>
        </w:rPr>
        <w:t xml:space="preserve"> </w:t>
      </w:r>
      <w:r>
        <w:rPr>
          <w:b/>
        </w:rPr>
        <w:t>The</w:t>
      </w:r>
      <w:r>
        <w:rPr>
          <w:b/>
          <w:w w:val="99"/>
        </w:rPr>
        <w:t xml:space="preserve"> </w:t>
      </w:r>
      <w:r>
        <w:rPr>
          <w:b/>
        </w:rPr>
        <w:t>Mastery</w:t>
      </w:r>
      <w:r>
        <w:rPr>
          <w:b/>
          <w:spacing w:val="-25"/>
        </w:rPr>
        <w:t xml:space="preserve"> </w:t>
      </w:r>
      <w:r>
        <w:rPr>
          <w:b/>
        </w:rPr>
        <w:t>Of</w:t>
      </w:r>
      <w:r>
        <w:rPr>
          <w:b/>
          <w:spacing w:val="-25"/>
        </w:rPr>
        <w:t xml:space="preserve"> </w:t>
      </w:r>
      <w:r>
        <w:rPr>
          <w:b/>
        </w:rPr>
        <w:t>Relationships</w:t>
      </w:r>
    </w:p>
    <w:p w:rsidR="00EA20B7" w:rsidRDefault="00877DD6">
      <w:pPr>
        <w:pStyle w:val="Corpodetexto"/>
        <w:spacing w:before="122"/>
        <w:ind w:right="123"/>
      </w:pPr>
      <w:r>
        <w:rPr>
          <w:spacing w:val="-1"/>
        </w:rPr>
        <w:t>Many</w:t>
      </w:r>
      <w:r>
        <w:rPr>
          <w:spacing w:val="-2"/>
        </w:rPr>
        <w:t xml:space="preserve"> </w:t>
      </w:r>
      <w:r>
        <w:rPr>
          <w:spacing w:val="-1"/>
        </w:rPr>
        <w:t>psychological</w:t>
      </w:r>
      <w:r>
        <w:t xml:space="preserve"> books</w:t>
      </w:r>
      <w:r>
        <w:rPr>
          <w:spacing w:val="-1"/>
        </w:rPr>
        <w:t xml:space="preserve"> talk about these</w:t>
      </w:r>
      <w:r>
        <w:t xml:space="preserve"> </w:t>
      </w:r>
      <w:r>
        <w:rPr>
          <w:spacing w:val="-1"/>
        </w:rPr>
        <w:t>Ego Splits</w:t>
      </w:r>
      <w:r>
        <w:t xml:space="preserve"> </w:t>
      </w:r>
      <w:r>
        <w:rPr>
          <w:spacing w:val="-1"/>
        </w:rPr>
        <w:t>which</w:t>
      </w:r>
      <w:r>
        <w:t xml:space="preserve"> </w:t>
      </w:r>
      <w:r>
        <w:rPr>
          <w:spacing w:val="-1"/>
        </w:rPr>
        <w:t>usually</w:t>
      </w:r>
      <w:r>
        <w:rPr>
          <w:spacing w:val="61"/>
        </w:rPr>
        <w:t xml:space="preserve"> </w:t>
      </w:r>
      <w:r>
        <w:rPr>
          <w:spacing w:val="-1"/>
        </w:rPr>
        <w:t xml:space="preserve">start </w:t>
      </w:r>
      <w:r>
        <w:t>off</w:t>
      </w:r>
      <w:r>
        <w:rPr>
          <w:spacing w:val="-1"/>
        </w:rPr>
        <w:t xml:space="preserve"> </w:t>
      </w:r>
      <w:r>
        <w:t xml:space="preserve">as </w:t>
      </w:r>
      <w:r>
        <w:rPr>
          <w:spacing w:val="-1"/>
        </w:rPr>
        <w:t>Inner Children</w:t>
      </w:r>
      <w:r>
        <w:t xml:space="preserve"> </w:t>
      </w:r>
      <w:r>
        <w:rPr>
          <w:spacing w:val="-1"/>
        </w:rPr>
        <w:t>Energy</w:t>
      </w:r>
      <w:r>
        <w:rPr>
          <w:spacing w:val="-2"/>
        </w:rPr>
        <w:t xml:space="preserve"> </w:t>
      </w:r>
      <w:r>
        <w:rPr>
          <w:spacing w:val="-1"/>
        </w:rPr>
        <w:t>Blockages.</w:t>
      </w:r>
    </w:p>
    <w:p w:rsidR="00EA20B7" w:rsidRDefault="00877DD6">
      <w:pPr>
        <w:pStyle w:val="Corpodetexto"/>
        <w:ind w:right="226"/>
      </w:pPr>
      <w:r>
        <w:rPr>
          <w:spacing w:val="-1"/>
        </w:rPr>
        <w:t>The</w:t>
      </w:r>
      <w:r>
        <w:rPr>
          <w:spacing w:val="1"/>
        </w:rPr>
        <w:t xml:space="preserve"> </w:t>
      </w:r>
      <w:r>
        <w:rPr>
          <w:spacing w:val="-1"/>
        </w:rPr>
        <w:t>Inner Children</w:t>
      </w:r>
      <w:r>
        <w:t xml:space="preserve"> </w:t>
      </w:r>
      <w:r>
        <w:rPr>
          <w:spacing w:val="-2"/>
        </w:rPr>
        <w:t>Sub-personalities</w:t>
      </w:r>
      <w:r>
        <w:t xml:space="preserve"> </w:t>
      </w:r>
      <w:r>
        <w:rPr>
          <w:spacing w:val="-1"/>
        </w:rPr>
        <w:t>are</w:t>
      </w:r>
      <w:r>
        <w:t xml:space="preserve"> </w:t>
      </w:r>
      <w:r>
        <w:rPr>
          <w:spacing w:val="-1"/>
        </w:rPr>
        <w:t>separate egos</w:t>
      </w:r>
      <w:r>
        <w:t xml:space="preserve"> </w:t>
      </w:r>
      <w:r>
        <w:rPr>
          <w:spacing w:val="-2"/>
        </w:rPr>
        <w:t>which</w:t>
      </w:r>
      <w:r>
        <w:t xml:space="preserve"> </w:t>
      </w:r>
      <w:r>
        <w:rPr>
          <w:spacing w:val="-1"/>
        </w:rPr>
        <w:t>have</w:t>
      </w:r>
      <w:r>
        <w:rPr>
          <w:spacing w:val="49"/>
        </w:rPr>
        <w:t xml:space="preserve"> </w:t>
      </w:r>
      <w:r>
        <w:rPr>
          <w:spacing w:val="-1"/>
        </w:rPr>
        <w:t>been artificially</w:t>
      </w:r>
      <w:r>
        <w:rPr>
          <w:spacing w:val="-2"/>
        </w:rPr>
        <w:t xml:space="preserve"> </w:t>
      </w:r>
      <w:r>
        <w:rPr>
          <w:spacing w:val="-1"/>
        </w:rPr>
        <w:t>created</w:t>
      </w:r>
      <w:r>
        <w:rPr>
          <w:spacing w:val="-3"/>
        </w:rPr>
        <w:t xml:space="preserve"> </w:t>
      </w:r>
      <w:r>
        <w:rPr>
          <w:spacing w:val="-1"/>
        </w:rPr>
        <w:t>through</w:t>
      </w:r>
      <w:r>
        <w:t xml:space="preserve"> </w:t>
      </w:r>
      <w:r>
        <w:rPr>
          <w:spacing w:val="-1"/>
        </w:rPr>
        <w:t>painful</w:t>
      </w:r>
      <w:r>
        <w:t xml:space="preserve"> </w:t>
      </w:r>
      <w:r>
        <w:rPr>
          <w:spacing w:val="-1"/>
        </w:rPr>
        <w:t>experiences.</w:t>
      </w:r>
      <w:r>
        <w:t xml:space="preserve"> </w:t>
      </w:r>
      <w:r>
        <w:rPr>
          <w:spacing w:val="-1"/>
        </w:rPr>
        <w:t>Once</w:t>
      </w:r>
      <w:r>
        <w:t xml:space="preserve"> </w:t>
      </w:r>
      <w:r>
        <w:rPr>
          <w:spacing w:val="-1"/>
        </w:rPr>
        <w:t>created</w:t>
      </w:r>
      <w:r>
        <w:rPr>
          <w:spacing w:val="29"/>
        </w:rPr>
        <w:t xml:space="preserve"> </w:t>
      </w:r>
      <w:r>
        <w:rPr>
          <w:spacing w:val="-1"/>
        </w:rPr>
        <w:t>they</w:t>
      </w:r>
      <w:r>
        <w:rPr>
          <w:spacing w:val="-2"/>
        </w:rPr>
        <w:t xml:space="preserve"> </w:t>
      </w:r>
      <w:r>
        <w:rPr>
          <w:spacing w:val="-1"/>
        </w:rPr>
        <w:t xml:space="preserve">shuttle </w:t>
      </w:r>
      <w:r>
        <w:t>in</w:t>
      </w:r>
      <w:r>
        <w:rPr>
          <w:spacing w:val="-1"/>
        </w:rPr>
        <w:t xml:space="preserve"> </w:t>
      </w:r>
      <w:r>
        <w:t>and</w:t>
      </w:r>
      <w:r>
        <w:rPr>
          <w:spacing w:val="-1"/>
        </w:rPr>
        <w:t xml:space="preserve"> out</w:t>
      </w:r>
      <w:r>
        <w:t xml:space="preserve"> </w:t>
      </w:r>
      <w:r>
        <w:rPr>
          <w:spacing w:val="-1"/>
        </w:rPr>
        <w:t>of your</w:t>
      </w:r>
      <w:r>
        <w:rPr>
          <w:spacing w:val="1"/>
        </w:rPr>
        <w:t xml:space="preserve"> </w:t>
      </w:r>
      <w:r>
        <w:rPr>
          <w:spacing w:val="-1"/>
        </w:rPr>
        <w:t>consciousness</w:t>
      </w:r>
      <w:r>
        <w:t xml:space="preserve"> </w:t>
      </w:r>
      <w:r>
        <w:rPr>
          <w:spacing w:val="-1"/>
        </w:rPr>
        <w:t>witho</w:t>
      </w:r>
      <w:r>
        <w:rPr>
          <w:spacing w:val="-1"/>
        </w:rPr>
        <w:t>ut</w:t>
      </w:r>
      <w:r>
        <w:t xml:space="preserve"> </w:t>
      </w:r>
      <w:r>
        <w:rPr>
          <w:spacing w:val="-1"/>
        </w:rPr>
        <w:t>you</w:t>
      </w:r>
      <w:r>
        <w:rPr>
          <w:spacing w:val="-2"/>
        </w:rPr>
        <w:t xml:space="preserve"> </w:t>
      </w:r>
      <w:r>
        <w:rPr>
          <w:spacing w:val="-1"/>
        </w:rPr>
        <w:t>noticing</w:t>
      </w:r>
      <w:r>
        <w:rPr>
          <w:spacing w:val="43"/>
        </w:rPr>
        <w:t xml:space="preserve"> </w:t>
      </w:r>
      <w:r>
        <w:rPr>
          <w:spacing w:val="-1"/>
        </w:rPr>
        <w:t>them, except</w:t>
      </w:r>
      <w:r>
        <w:rPr>
          <w:spacing w:val="1"/>
        </w:rPr>
        <w:t xml:space="preserve"> </w:t>
      </w:r>
      <w:r>
        <w:t>by</w:t>
      </w:r>
      <w:r>
        <w:rPr>
          <w:spacing w:val="-3"/>
        </w:rPr>
        <w:t xml:space="preserve"> </w:t>
      </w:r>
      <w:r>
        <w:rPr>
          <w:spacing w:val="-1"/>
        </w:rPr>
        <w:t>their</w:t>
      </w:r>
      <w:r>
        <w:t xml:space="preserve"> </w:t>
      </w:r>
      <w:r>
        <w:rPr>
          <w:spacing w:val="-1"/>
        </w:rPr>
        <w:t>negative effects</w:t>
      </w:r>
      <w:r>
        <w:t xml:space="preserve"> </w:t>
      </w:r>
      <w:r>
        <w:rPr>
          <w:spacing w:val="-1"/>
        </w:rPr>
        <w:t>in</w:t>
      </w:r>
      <w:r>
        <w:t xml:space="preserve"> </w:t>
      </w:r>
      <w:r>
        <w:rPr>
          <w:spacing w:val="-1"/>
        </w:rPr>
        <w:t>your</w:t>
      </w:r>
      <w:r>
        <w:rPr>
          <w:spacing w:val="1"/>
        </w:rPr>
        <w:t xml:space="preserve"> </w:t>
      </w:r>
      <w:r>
        <w:rPr>
          <w:spacing w:val="-1"/>
        </w:rPr>
        <w:t>life.</w:t>
      </w:r>
      <w:r>
        <w:t xml:space="preserve"> </w:t>
      </w:r>
      <w:r>
        <w:rPr>
          <w:spacing w:val="-1"/>
        </w:rPr>
        <w:t>They</w:t>
      </w:r>
      <w:r>
        <w:rPr>
          <w:spacing w:val="-2"/>
        </w:rPr>
        <w:t xml:space="preserve"> </w:t>
      </w:r>
      <w:r>
        <w:rPr>
          <w:spacing w:val="-1"/>
        </w:rPr>
        <w:t>are</w:t>
      </w:r>
      <w:r>
        <w:rPr>
          <w:spacing w:val="1"/>
        </w:rPr>
        <w:t xml:space="preserve"> </w:t>
      </w:r>
      <w:r>
        <w:rPr>
          <w:spacing w:val="-1"/>
        </w:rPr>
        <w:t>like</w:t>
      </w:r>
      <w:r>
        <w:rPr>
          <w:spacing w:val="39"/>
        </w:rPr>
        <w:t xml:space="preserve"> </w:t>
      </w:r>
      <w:r>
        <w:rPr>
          <w:spacing w:val="-1"/>
        </w:rPr>
        <w:t>separate</w:t>
      </w:r>
      <w:r>
        <w:rPr>
          <w:spacing w:val="-2"/>
        </w:rPr>
        <w:t xml:space="preserve"> </w:t>
      </w:r>
      <w:r>
        <w:rPr>
          <w:spacing w:val="-1"/>
        </w:rPr>
        <w:t>ego</w:t>
      </w:r>
      <w:r>
        <w:t xml:space="preserve"> </w:t>
      </w:r>
      <w:r>
        <w:rPr>
          <w:spacing w:val="-1"/>
        </w:rPr>
        <w:t>programs,</w:t>
      </w:r>
      <w:r>
        <w:t xml:space="preserve"> </w:t>
      </w:r>
      <w:r>
        <w:rPr>
          <w:spacing w:val="-1"/>
        </w:rPr>
        <w:t>virtual</w:t>
      </w:r>
      <w:r>
        <w:t xml:space="preserve"> </w:t>
      </w:r>
      <w:r>
        <w:rPr>
          <w:spacing w:val="-1"/>
        </w:rPr>
        <w:t>machines,</w:t>
      </w:r>
      <w:r>
        <w:t xml:space="preserve"> </w:t>
      </w:r>
      <w:r>
        <w:rPr>
          <w:spacing w:val="-1"/>
        </w:rPr>
        <w:t>psychic</w:t>
      </w:r>
      <w:r>
        <w:t xml:space="preserve"> </w:t>
      </w:r>
      <w:r>
        <w:rPr>
          <w:spacing w:val="-1"/>
        </w:rPr>
        <w:t>viruses,</w:t>
      </w:r>
      <w:r>
        <w:rPr>
          <w:spacing w:val="1"/>
        </w:rPr>
        <w:t xml:space="preserve"> </w:t>
      </w:r>
      <w:r>
        <w:rPr>
          <w:spacing w:val="-1"/>
        </w:rPr>
        <w:t>which</w:t>
      </w:r>
      <w:r>
        <w:rPr>
          <w:spacing w:val="26"/>
        </w:rPr>
        <w:t xml:space="preserve"> </w:t>
      </w:r>
      <w:r>
        <w:rPr>
          <w:spacing w:val="-1"/>
        </w:rPr>
        <w:t>live</w:t>
      </w:r>
      <w:r>
        <w:rPr>
          <w:spacing w:val="2"/>
        </w:rPr>
        <w:t xml:space="preserve"> </w:t>
      </w:r>
      <w:r>
        <w:rPr>
          <w:spacing w:val="-2"/>
        </w:rPr>
        <w:t>within</w:t>
      </w:r>
      <w:r>
        <w:rPr>
          <w:spacing w:val="-1"/>
        </w:rPr>
        <w:t xml:space="preserve"> the one</w:t>
      </w:r>
      <w:r>
        <w:t xml:space="preserve"> </w:t>
      </w:r>
      <w:r>
        <w:rPr>
          <w:spacing w:val="-1"/>
        </w:rPr>
        <w:t>computer, You!!</w:t>
      </w:r>
    </w:p>
    <w:p w:rsidR="00EA20B7" w:rsidRDefault="00877DD6">
      <w:pPr>
        <w:pStyle w:val="Corpodetexto"/>
        <w:ind w:right="226"/>
      </w:pPr>
      <w:r>
        <w:rPr>
          <w:spacing w:val="-1"/>
        </w:rPr>
        <w:t>They</w:t>
      </w:r>
      <w:r>
        <w:rPr>
          <w:spacing w:val="-2"/>
        </w:rPr>
        <w:t xml:space="preserve"> </w:t>
      </w:r>
      <w:r>
        <w:t>are</w:t>
      </w:r>
      <w:r>
        <w:rPr>
          <w:spacing w:val="-1"/>
        </w:rPr>
        <w:t xml:space="preserve"> anaesthetized through</w:t>
      </w:r>
      <w:r>
        <w:t xml:space="preserve"> </w:t>
      </w:r>
      <w:r>
        <w:rPr>
          <w:spacing w:val="-1"/>
        </w:rPr>
        <w:t>Drugs, but</w:t>
      </w:r>
      <w:r>
        <w:rPr>
          <w:spacing w:val="1"/>
        </w:rPr>
        <w:t xml:space="preserve"> </w:t>
      </w:r>
      <w:r>
        <w:t>Only</w:t>
      </w:r>
      <w:r>
        <w:rPr>
          <w:spacing w:val="-2"/>
        </w:rPr>
        <w:t xml:space="preserve"> </w:t>
      </w:r>
      <w:r>
        <w:rPr>
          <w:spacing w:val="-1"/>
        </w:rPr>
        <w:t>Meditation,</w:t>
      </w:r>
      <w:r>
        <w:rPr>
          <w:spacing w:val="55"/>
        </w:rPr>
        <w:t xml:space="preserve"> </w:t>
      </w:r>
      <w:r>
        <w:rPr>
          <w:spacing w:val="-1"/>
        </w:rPr>
        <w:t xml:space="preserve">Through </w:t>
      </w:r>
      <w:r>
        <w:t xml:space="preserve">the </w:t>
      </w:r>
      <w:r>
        <w:rPr>
          <w:spacing w:val="-1"/>
        </w:rPr>
        <w:t xml:space="preserve">Grounding </w:t>
      </w:r>
      <w:r>
        <w:t xml:space="preserve">of </w:t>
      </w:r>
      <w:r>
        <w:rPr>
          <w:spacing w:val="-1"/>
        </w:rPr>
        <w:t>Negative</w:t>
      </w:r>
      <w:r>
        <w:rPr>
          <w:spacing w:val="-2"/>
        </w:rPr>
        <w:t xml:space="preserve"> </w:t>
      </w:r>
      <w:r>
        <w:rPr>
          <w:spacing w:val="-1"/>
        </w:rPr>
        <w:t>Energies</w:t>
      </w:r>
      <w:r>
        <w:rPr>
          <w:spacing w:val="-3"/>
        </w:rPr>
        <w:t xml:space="preserve"> </w:t>
      </w:r>
      <w:r>
        <w:t xml:space="preserve">and other </w:t>
      </w:r>
      <w:r>
        <w:rPr>
          <w:spacing w:val="-1"/>
        </w:rPr>
        <w:t>Immensely</w:t>
      </w:r>
      <w:r>
        <w:rPr>
          <w:spacing w:val="43"/>
        </w:rPr>
        <w:t xml:space="preserve"> </w:t>
      </w:r>
      <w:r>
        <w:rPr>
          <w:spacing w:val="-1"/>
        </w:rPr>
        <w:t>Powerful</w:t>
      </w:r>
      <w:r>
        <w:t xml:space="preserve"> </w:t>
      </w:r>
      <w:r>
        <w:rPr>
          <w:spacing w:val="-1"/>
        </w:rPr>
        <w:t>Blockage</w:t>
      </w:r>
      <w:r>
        <w:t xml:space="preserve"> </w:t>
      </w:r>
      <w:r>
        <w:rPr>
          <w:spacing w:val="-1"/>
        </w:rPr>
        <w:t>Busting</w:t>
      </w:r>
      <w:r>
        <w:rPr>
          <w:spacing w:val="1"/>
        </w:rPr>
        <w:t xml:space="preserve"> </w:t>
      </w:r>
      <w:r>
        <w:rPr>
          <w:spacing w:val="-2"/>
        </w:rPr>
        <w:t>Techniques,</w:t>
      </w:r>
      <w:r>
        <w:t xml:space="preserve"> </w:t>
      </w:r>
      <w:r>
        <w:rPr>
          <w:spacing w:val="-1"/>
        </w:rPr>
        <w:t>can</w:t>
      </w:r>
      <w:r>
        <w:t xml:space="preserve"> </w:t>
      </w:r>
      <w:r>
        <w:rPr>
          <w:spacing w:val="-1"/>
        </w:rPr>
        <w:t>drain these</w:t>
      </w:r>
      <w:r>
        <w:t xml:space="preserve"> </w:t>
      </w:r>
      <w:r>
        <w:rPr>
          <w:spacing w:val="-1"/>
        </w:rPr>
        <w:t>Energy</w:t>
      </w:r>
      <w:r>
        <w:rPr>
          <w:spacing w:val="30"/>
        </w:rPr>
        <w:t xml:space="preserve"> </w:t>
      </w:r>
      <w:r>
        <w:rPr>
          <w:spacing w:val="-1"/>
        </w:rPr>
        <w:t>Blockages of</w:t>
      </w:r>
      <w:r>
        <w:rPr>
          <w:spacing w:val="-3"/>
        </w:rPr>
        <w:t xml:space="preserve"> </w:t>
      </w:r>
      <w:r>
        <w:rPr>
          <w:spacing w:val="-1"/>
        </w:rPr>
        <w:t>their</w:t>
      </w:r>
      <w:r>
        <w:rPr>
          <w:spacing w:val="1"/>
        </w:rPr>
        <w:t xml:space="preserve"> </w:t>
      </w:r>
      <w:r>
        <w:rPr>
          <w:spacing w:val="-1"/>
        </w:rPr>
        <w:t>Painful</w:t>
      </w:r>
      <w:r>
        <w:t xml:space="preserve"> </w:t>
      </w:r>
      <w:r>
        <w:rPr>
          <w:spacing w:val="-1"/>
        </w:rPr>
        <w:t>Negative</w:t>
      </w:r>
      <w:r>
        <w:rPr>
          <w:spacing w:val="1"/>
        </w:rPr>
        <w:t xml:space="preserve"> </w:t>
      </w:r>
      <w:r>
        <w:rPr>
          <w:spacing w:val="-1"/>
        </w:rPr>
        <w:t>Energies and Emotions</w:t>
      </w:r>
      <w:r>
        <w:rPr>
          <w:spacing w:val="-3"/>
        </w:rPr>
        <w:t xml:space="preserve"> </w:t>
      </w:r>
      <w:r>
        <w:rPr>
          <w:spacing w:val="-1"/>
        </w:rPr>
        <w:t>and</w:t>
      </w:r>
      <w:r>
        <w:rPr>
          <w:spacing w:val="22"/>
        </w:rPr>
        <w:t xml:space="preserve"> </w:t>
      </w:r>
      <w:r>
        <w:t>Integrate</w:t>
      </w:r>
      <w:r>
        <w:rPr>
          <w:spacing w:val="-1"/>
        </w:rPr>
        <w:t xml:space="preserve"> them</w:t>
      </w:r>
      <w:r>
        <w:rPr>
          <w:spacing w:val="-2"/>
        </w:rPr>
        <w:t xml:space="preserve"> </w:t>
      </w:r>
      <w:r>
        <w:t>back</w:t>
      </w:r>
      <w:r>
        <w:rPr>
          <w:spacing w:val="2"/>
        </w:rPr>
        <w:t xml:space="preserve"> </w:t>
      </w:r>
      <w:r>
        <w:rPr>
          <w:spacing w:val="-1"/>
        </w:rPr>
        <w:t xml:space="preserve">into </w:t>
      </w:r>
      <w:r>
        <w:t xml:space="preserve">the </w:t>
      </w:r>
      <w:r>
        <w:rPr>
          <w:spacing w:val="-1"/>
        </w:rPr>
        <w:t>Soul</w:t>
      </w:r>
      <w:r>
        <w:t xml:space="preserve"> Central </w:t>
      </w:r>
      <w:r>
        <w:rPr>
          <w:spacing w:val="-1"/>
        </w:rPr>
        <w:t>Stem.</w:t>
      </w:r>
    </w:p>
    <w:p w:rsidR="00EA20B7" w:rsidRDefault="00877DD6">
      <w:pPr>
        <w:pStyle w:val="Corpodetexto"/>
        <w:ind w:right="123"/>
      </w:pPr>
      <w:r>
        <w:rPr>
          <w:spacing w:val="-1"/>
        </w:rPr>
        <w:t>Through Meditation it</w:t>
      </w:r>
      <w:r>
        <w:rPr>
          <w:spacing w:val="2"/>
        </w:rPr>
        <w:t xml:space="preserve"> </w:t>
      </w:r>
      <w:r>
        <w:rPr>
          <w:spacing w:val="-1"/>
        </w:rPr>
        <w:t>is possible</w:t>
      </w:r>
      <w:r>
        <w:t xml:space="preserve"> to</w:t>
      </w:r>
      <w:r>
        <w:rPr>
          <w:spacing w:val="-2"/>
        </w:rPr>
        <w:t xml:space="preserve"> </w:t>
      </w:r>
      <w:r>
        <w:rPr>
          <w:spacing w:val="-1"/>
        </w:rPr>
        <w:t xml:space="preserve">learn </w:t>
      </w:r>
      <w:r>
        <w:t>how</w:t>
      </w:r>
      <w:r>
        <w:rPr>
          <w:spacing w:val="-3"/>
        </w:rPr>
        <w:t xml:space="preserve"> </w:t>
      </w:r>
      <w:r>
        <w:t>to</w:t>
      </w:r>
      <w:r>
        <w:rPr>
          <w:spacing w:val="-1"/>
        </w:rPr>
        <w:t xml:space="preserve"> heal</w:t>
      </w:r>
      <w:r>
        <w:rPr>
          <w:spacing w:val="-2"/>
        </w:rPr>
        <w:t xml:space="preserve"> </w:t>
      </w:r>
      <w:r>
        <w:rPr>
          <w:spacing w:val="-1"/>
        </w:rPr>
        <w:t>all your</w:t>
      </w:r>
      <w:r>
        <w:rPr>
          <w:spacing w:val="1"/>
        </w:rPr>
        <w:t xml:space="preserve"> </w:t>
      </w:r>
      <w:r>
        <w:rPr>
          <w:spacing w:val="-1"/>
        </w:rPr>
        <w:t>inner</w:t>
      </w:r>
      <w:r>
        <w:rPr>
          <w:spacing w:val="32"/>
        </w:rPr>
        <w:t xml:space="preserve"> </w:t>
      </w:r>
      <w:r>
        <w:rPr>
          <w:spacing w:val="-1"/>
        </w:rPr>
        <w:t>children,</w:t>
      </w:r>
      <w:r>
        <w:rPr>
          <w:spacing w:val="-2"/>
        </w:rPr>
        <w:t xml:space="preserve"> </w:t>
      </w:r>
      <w:r>
        <w:rPr>
          <w:spacing w:val="-1"/>
        </w:rPr>
        <w:t>the</w:t>
      </w:r>
      <w:r>
        <w:t xml:space="preserve"> </w:t>
      </w:r>
      <w:r>
        <w:rPr>
          <w:spacing w:val="-1"/>
        </w:rPr>
        <w:t>Inner</w:t>
      </w:r>
      <w:r>
        <w:t xml:space="preserve"> </w:t>
      </w:r>
      <w:r>
        <w:rPr>
          <w:spacing w:val="-1"/>
        </w:rPr>
        <w:t>Saboteurs,</w:t>
      </w:r>
      <w:r>
        <w:rPr>
          <w:spacing w:val="-2"/>
        </w:rPr>
        <w:t xml:space="preserve"> </w:t>
      </w:r>
      <w:r>
        <w:t xml:space="preserve">the </w:t>
      </w:r>
      <w:r>
        <w:rPr>
          <w:spacing w:val="-1"/>
        </w:rPr>
        <w:t>childish</w:t>
      </w:r>
      <w:r>
        <w:t xml:space="preserve"> </w:t>
      </w:r>
      <w:r>
        <w:rPr>
          <w:spacing w:val="-1"/>
        </w:rPr>
        <w:t>sub-personalities</w:t>
      </w:r>
      <w:r>
        <w:t xml:space="preserve"> </w:t>
      </w:r>
      <w:r>
        <w:rPr>
          <w:spacing w:val="-1"/>
        </w:rPr>
        <w:t>which</w:t>
      </w:r>
      <w:r>
        <w:rPr>
          <w:spacing w:val="22"/>
        </w:rPr>
        <w:t xml:space="preserve"> </w:t>
      </w:r>
      <w:r>
        <w:rPr>
          <w:spacing w:val="-1"/>
        </w:rPr>
        <w:t>split</w:t>
      </w:r>
      <w:r>
        <w:t xml:space="preserve"> </w:t>
      </w:r>
      <w:r>
        <w:rPr>
          <w:spacing w:val="-1"/>
        </w:rPr>
        <w:t>off from</w:t>
      </w:r>
      <w:r>
        <w:rPr>
          <w:spacing w:val="-3"/>
        </w:rPr>
        <w:t xml:space="preserve"> </w:t>
      </w:r>
      <w:r>
        <w:rPr>
          <w:spacing w:val="-1"/>
        </w:rPr>
        <w:t>the central stem</w:t>
      </w:r>
      <w:r>
        <w:rPr>
          <w:spacing w:val="-3"/>
        </w:rPr>
        <w:t xml:space="preserve"> </w:t>
      </w:r>
      <w:r>
        <w:t>of</w:t>
      </w:r>
      <w:r>
        <w:rPr>
          <w:spacing w:val="-2"/>
        </w:rPr>
        <w:t xml:space="preserve"> </w:t>
      </w:r>
      <w:r>
        <w:rPr>
          <w:spacing w:val="-1"/>
        </w:rPr>
        <w:t>the</w:t>
      </w:r>
      <w:r>
        <w:rPr>
          <w:spacing w:val="1"/>
        </w:rPr>
        <w:t xml:space="preserve"> </w:t>
      </w:r>
      <w:r>
        <w:rPr>
          <w:spacing w:val="-1"/>
        </w:rPr>
        <w:t>personality</w:t>
      </w:r>
      <w:r>
        <w:rPr>
          <w:spacing w:val="-3"/>
        </w:rPr>
        <w:t xml:space="preserve"> </w:t>
      </w:r>
      <w:r>
        <w:rPr>
          <w:spacing w:val="-1"/>
        </w:rPr>
        <w:t>at the time</w:t>
      </w:r>
      <w:r>
        <w:rPr>
          <w:spacing w:val="1"/>
        </w:rPr>
        <w:t xml:space="preserve"> </w:t>
      </w:r>
      <w:r>
        <w:rPr>
          <w:spacing w:val="-1"/>
        </w:rPr>
        <w:t>when</w:t>
      </w:r>
      <w:r>
        <w:rPr>
          <w:spacing w:val="47"/>
        </w:rPr>
        <w:t xml:space="preserve"> </w:t>
      </w:r>
      <w:r>
        <w:rPr>
          <w:spacing w:val="-1"/>
        </w:rPr>
        <w:t>they</w:t>
      </w:r>
      <w:r>
        <w:rPr>
          <w:spacing w:val="-3"/>
        </w:rPr>
        <w:t xml:space="preserve"> </w:t>
      </w:r>
      <w:r>
        <w:rPr>
          <w:spacing w:val="-1"/>
        </w:rPr>
        <w:t>are</w:t>
      </w:r>
      <w:r>
        <w:t xml:space="preserve"> </w:t>
      </w:r>
      <w:r>
        <w:rPr>
          <w:spacing w:val="-1"/>
        </w:rPr>
        <w:t>hurt,</w:t>
      </w:r>
      <w:r>
        <w:rPr>
          <w:spacing w:val="-2"/>
        </w:rPr>
        <w:t xml:space="preserve"> </w:t>
      </w:r>
      <w:r>
        <w:t xml:space="preserve">and </w:t>
      </w:r>
      <w:r>
        <w:rPr>
          <w:spacing w:val="-1"/>
        </w:rPr>
        <w:t>which then destructively</w:t>
      </w:r>
      <w:r>
        <w:rPr>
          <w:spacing w:val="-2"/>
        </w:rPr>
        <w:t xml:space="preserve"> </w:t>
      </w:r>
      <w:r>
        <w:rPr>
          <w:spacing w:val="-1"/>
        </w:rPr>
        <w:t>affect our emotions and</w:t>
      </w:r>
      <w:r>
        <w:rPr>
          <w:spacing w:val="41"/>
        </w:rPr>
        <w:t xml:space="preserve"> </w:t>
      </w:r>
      <w:r>
        <w:rPr>
          <w:spacing w:val="-1"/>
        </w:rPr>
        <w:t>our</w:t>
      </w:r>
      <w:r>
        <w:t xml:space="preserve"> </w:t>
      </w:r>
      <w:r>
        <w:rPr>
          <w:spacing w:val="-1"/>
        </w:rPr>
        <w:t>actions</w:t>
      </w:r>
      <w:r>
        <w:t xml:space="preserve"> </w:t>
      </w:r>
      <w:r>
        <w:rPr>
          <w:spacing w:val="-1"/>
        </w:rPr>
        <w:t>for</w:t>
      </w:r>
      <w:r>
        <w:rPr>
          <w:spacing w:val="-1"/>
        </w:rPr>
        <w:t xml:space="preserve"> the rest </w:t>
      </w:r>
      <w:r>
        <w:t xml:space="preserve">of </w:t>
      </w:r>
      <w:r>
        <w:rPr>
          <w:spacing w:val="-1"/>
        </w:rPr>
        <w:t>our</w:t>
      </w:r>
      <w:r>
        <w:t xml:space="preserve"> lives</w:t>
      </w:r>
      <w:r>
        <w:rPr>
          <w:spacing w:val="-1"/>
        </w:rPr>
        <w:t xml:space="preserve"> </w:t>
      </w:r>
      <w:r>
        <w:t>as</w:t>
      </w:r>
      <w:r>
        <w:rPr>
          <w:spacing w:val="-1"/>
        </w:rPr>
        <w:t xml:space="preserve"> they</w:t>
      </w:r>
      <w:r>
        <w:t xml:space="preserve"> </w:t>
      </w:r>
      <w:r>
        <w:rPr>
          <w:spacing w:val="-1"/>
        </w:rPr>
        <w:t>wander</w:t>
      </w:r>
      <w:r>
        <w:t xml:space="preserve"> </w:t>
      </w:r>
      <w:r>
        <w:rPr>
          <w:spacing w:val="-1"/>
        </w:rPr>
        <w:t xml:space="preserve">into </w:t>
      </w:r>
      <w:r>
        <w:t>and</w:t>
      </w:r>
      <w:r>
        <w:rPr>
          <w:spacing w:val="-1"/>
        </w:rPr>
        <w:t xml:space="preserve"> out</w:t>
      </w:r>
      <w:r>
        <w:t xml:space="preserve"> of</w:t>
      </w:r>
      <w:r>
        <w:rPr>
          <w:spacing w:val="35"/>
        </w:rPr>
        <w:t xml:space="preserve"> </w:t>
      </w:r>
      <w:r>
        <w:rPr>
          <w:spacing w:val="-1"/>
        </w:rPr>
        <w:t>the active</w:t>
      </w:r>
      <w:r>
        <w:t xml:space="preserve"> </w:t>
      </w:r>
      <w:r>
        <w:rPr>
          <w:spacing w:val="-1"/>
        </w:rPr>
        <w:t>personality.</w:t>
      </w:r>
    </w:p>
    <w:p w:rsidR="00EA20B7" w:rsidRDefault="00877DD6">
      <w:pPr>
        <w:pStyle w:val="Corpodetexto"/>
        <w:ind w:right="123"/>
      </w:pPr>
      <w:r>
        <w:rPr>
          <w:spacing w:val="-1"/>
        </w:rPr>
        <w:t>Ancient</w:t>
      </w:r>
      <w:r>
        <w:t xml:space="preserve"> </w:t>
      </w:r>
      <w:r>
        <w:rPr>
          <w:spacing w:val="-1"/>
        </w:rPr>
        <w:t>Effective</w:t>
      </w:r>
      <w:r>
        <w:t xml:space="preserve"> </w:t>
      </w:r>
      <w:r>
        <w:rPr>
          <w:spacing w:val="-1"/>
        </w:rPr>
        <w:t>Synthesis</w:t>
      </w:r>
      <w:r>
        <w:t xml:space="preserve"> </w:t>
      </w:r>
      <w:r>
        <w:rPr>
          <w:spacing w:val="-1"/>
        </w:rPr>
        <w:t>of</w:t>
      </w:r>
      <w:r>
        <w:t xml:space="preserve"> </w:t>
      </w:r>
      <w:r>
        <w:rPr>
          <w:spacing w:val="-1"/>
        </w:rPr>
        <w:t>Meditation</w:t>
      </w:r>
      <w:r>
        <w:t xml:space="preserve"> </w:t>
      </w:r>
      <w:r>
        <w:rPr>
          <w:spacing w:val="-1"/>
        </w:rPr>
        <w:t>Techniques</w:t>
      </w:r>
      <w:r>
        <w:t xml:space="preserve"> </w:t>
      </w:r>
      <w:r>
        <w:rPr>
          <w:spacing w:val="-1"/>
        </w:rPr>
        <w:t>can</w:t>
      </w:r>
      <w:r>
        <w:t xml:space="preserve"> </w:t>
      </w:r>
      <w:r>
        <w:rPr>
          <w:spacing w:val="-1"/>
        </w:rPr>
        <w:t>dissolve</w:t>
      </w:r>
      <w:r>
        <w:rPr>
          <w:spacing w:val="28"/>
        </w:rPr>
        <w:t xml:space="preserve"> </w:t>
      </w:r>
      <w:r>
        <w:rPr>
          <w:spacing w:val="-1"/>
        </w:rPr>
        <w:t>the Inner</w:t>
      </w:r>
      <w:r>
        <w:t xml:space="preserve"> </w:t>
      </w:r>
      <w:r>
        <w:rPr>
          <w:spacing w:val="-1"/>
        </w:rPr>
        <w:t>Children Energy Blockages</w:t>
      </w:r>
      <w:r>
        <w:rPr>
          <w:spacing w:val="-2"/>
        </w:rPr>
        <w:t xml:space="preserve"> </w:t>
      </w:r>
      <w:r>
        <w:rPr>
          <w:spacing w:val="-1"/>
        </w:rPr>
        <w:t>which Unconsciously</w:t>
      </w:r>
      <w:r>
        <w:rPr>
          <w:spacing w:val="1"/>
        </w:rPr>
        <w:t xml:space="preserve"> </w:t>
      </w:r>
      <w:r>
        <w:rPr>
          <w:spacing w:val="-1"/>
        </w:rPr>
        <w:t>Link</w:t>
      </w:r>
      <w:r>
        <w:t xml:space="preserve"> </w:t>
      </w:r>
      <w:r>
        <w:rPr>
          <w:spacing w:val="-1"/>
        </w:rPr>
        <w:t>Your</w:t>
      </w:r>
      <w:r>
        <w:rPr>
          <w:spacing w:val="31"/>
        </w:rPr>
        <w:t xml:space="preserve"> </w:t>
      </w:r>
      <w:r>
        <w:rPr>
          <w:spacing w:val="-1"/>
        </w:rPr>
        <w:t>Sexual</w:t>
      </w:r>
      <w:r>
        <w:t xml:space="preserve"> </w:t>
      </w:r>
      <w:r>
        <w:rPr>
          <w:spacing w:val="-1"/>
        </w:rPr>
        <w:t>Base</w:t>
      </w:r>
      <w:r>
        <w:t xml:space="preserve"> </w:t>
      </w:r>
      <w:r>
        <w:rPr>
          <w:spacing w:val="-1"/>
        </w:rPr>
        <w:t xml:space="preserve">Chakra </w:t>
      </w:r>
      <w:r>
        <w:t>and</w:t>
      </w:r>
      <w:r>
        <w:rPr>
          <w:spacing w:val="-3"/>
        </w:rPr>
        <w:t xml:space="preserve"> </w:t>
      </w:r>
      <w:r>
        <w:rPr>
          <w:spacing w:val="-1"/>
        </w:rPr>
        <w:t>the</w:t>
      </w:r>
      <w:r>
        <w:t xml:space="preserve"> </w:t>
      </w:r>
      <w:r>
        <w:rPr>
          <w:spacing w:val="-1"/>
        </w:rPr>
        <w:t xml:space="preserve">Relationship Abdominal Chakra </w:t>
      </w:r>
      <w:r>
        <w:t>to</w:t>
      </w:r>
      <w:r>
        <w:rPr>
          <w:spacing w:val="-1"/>
        </w:rPr>
        <w:t xml:space="preserve"> the</w:t>
      </w:r>
      <w:r>
        <w:rPr>
          <w:spacing w:val="61"/>
        </w:rPr>
        <w:t xml:space="preserve"> </w:t>
      </w:r>
      <w:r>
        <w:rPr>
          <w:spacing w:val="-1"/>
        </w:rPr>
        <w:t xml:space="preserve">Chakras </w:t>
      </w:r>
      <w:r>
        <w:t>of</w:t>
      </w:r>
      <w:r>
        <w:rPr>
          <w:spacing w:val="-1"/>
        </w:rPr>
        <w:t xml:space="preserve"> Other</w:t>
      </w:r>
      <w:r>
        <w:t xml:space="preserve"> </w:t>
      </w:r>
      <w:r>
        <w:rPr>
          <w:spacing w:val="-1"/>
        </w:rPr>
        <w:t>People</w:t>
      </w:r>
      <w:r>
        <w:t xml:space="preserve"> </w:t>
      </w:r>
      <w:r>
        <w:rPr>
          <w:spacing w:val="-1"/>
        </w:rPr>
        <w:t>thus</w:t>
      </w:r>
      <w:r>
        <w:t xml:space="preserve"> </w:t>
      </w:r>
      <w:r>
        <w:rPr>
          <w:spacing w:val="-1"/>
        </w:rPr>
        <w:t>causing Adultery</w:t>
      </w:r>
      <w:r>
        <w:rPr>
          <w:spacing w:val="-2"/>
        </w:rPr>
        <w:t xml:space="preserve"> </w:t>
      </w:r>
      <w:r>
        <w:t xml:space="preserve">and </w:t>
      </w:r>
      <w:r>
        <w:rPr>
          <w:spacing w:val="-1"/>
        </w:rPr>
        <w:t>Divorce.</w:t>
      </w:r>
    </w:p>
    <w:p w:rsidR="00EA20B7" w:rsidRDefault="00877DD6">
      <w:pPr>
        <w:pStyle w:val="Corpodetexto"/>
        <w:ind w:right="123"/>
      </w:pPr>
      <w:r>
        <w:rPr>
          <w:spacing w:val="-1"/>
        </w:rPr>
        <w:t>These</w:t>
      </w:r>
      <w:r>
        <w:rPr>
          <w:spacing w:val="1"/>
        </w:rPr>
        <w:t xml:space="preserve"> </w:t>
      </w:r>
      <w:r>
        <w:rPr>
          <w:spacing w:val="-1"/>
        </w:rPr>
        <w:t>split off</w:t>
      </w:r>
      <w:r>
        <w:t xml:space="preserve"> </w:t>
      </w:r>
      <w:r>
        <w:rPr>
          <w:spacing w:val="-1"/>
        </w:rPr>
        <w:t>parts of your</w:t>
      </w:r>
      <w:r>
        <w:rPr>
          <w:spacing w:val="1"/>
        </w:rPr>
        <w:t xml:space="preserve"> </w:t>
      </w:r>
      <w:r>
        <w:rPr>
          <w:spacing w:val="-1"/>
        </w:rPr>
        <w:t>mind</w:t>
      </w:r>
      <w:r>
        <w:t xml:space="preserve"> </w:t>
      </w:r>
      <w:r>
        <w:rPr>
          <w:spacing w:val="-1"/>
        </w:rPr>
        <w:t>form</w:t>
      </w:r>
      <w:r>
        <w:rPr>
          <w:spacing w:val="-4"/>
        </w:rPr>
        <w:t xml:space="preserve"> </w:t>
      </w:r>
      <w:r>
        <w:t>the</w:t>
      </w:r>
      <w:r>
        <w:rPr>
          <w:spacing w:val="-1"/>
        </w:rPr>
        <w:t xml:space="preserve"> </w:t>
      </w:r>
      <w:r>
        <w:rPr>
          <w:spacing w:val="-2"/>
        </w:rPr>
        <w:t>Unconscious</w:t>
      </w:r>
      <w:r>
        <w:t xml:space="preserve"> </w:t>
      </w:r>
      <w:r>
        <w:rPr>
          <w:spacing w:val="-1"/>
        </w:rPr>
        <w:t>and</w:t>
      </w:r>
      <w:r>
        <w:t xml:space="preserve"> </w:t>
      </w:r>
      <w:r>
        <w:rPr>
          <w:spacing w:val="-2"/>
        </w:rPr>
        <w:t>Link</w:t>
      </w:r>
      <w:r>
        <w:rPr>
          <w:spacing w:val="44"/>
        </w:rPr>
        <w:t xml:space="preserve"> </w:t>
      </w:r>
      <w:r>
        <w:rPr>
          <w:spacing w:val="-2"/>
        </w:rPr>
        <w:t>Your</w:t>
      </w:r>
      <w:r>
        <w:t xml:space="preserve"> </w:t>
      </w:r>
      <w:r>
        <w:rPr>
          <w:spacing w:val="-1"/>
        </w:rPr>
        <w:t>Sexual</w:t>
      </w:r>
      <w:r>
        <w:t xml:space="preserve"> </w:t>
      </w:r>
      <w:r>
        <w:rPr>
          <w:spacing w:val="-1"/>
        </w:rPr>
        <w:t>Base</w:t>
      </w:r>
      <w:r>
        <w:t xml:space="preserve"> </w:t>
      </w:r>
      <w:r>
        <w:rPr>
          <w:spacing w:val="-1"/>
        </w:rPr>
        <w:t>Chakra</w:t>
      </w:r>
      <w:r>
        <w:t xml:space="preserve"> </w:t>
      </w:r>
      <w:r>
        <w:rPr>
          <w:spacing w:val="-1"/>
        </w:rPr>
        <w:t>and the</w:t>
      </w:r>
      <w:r>
        <w:t xml:space="preserve"> </w:t>
      </w:r>
      <w:r>
        <w:rPr>
          <w:spacing w:val="-1"/>
        </w:rPr>
        <w:t xml:space="preserve">Relationship </w:t>
      </w:r>
      <w:r>
        <w:rPr>
          <w:spacing w:val="-2"/>
        </w:rPr>
        <w:t>Abdominal</w:t>
      </w:r>
      <w:r>
        <w:t xml:space="preserve"> </w:t>
      </w:r>
      <w:r>
        <w:rPr>
          <w:spacing w:val="-1"/>
        </w:rPr>
        <w:t>Chakra to</w:t>
      </w:r>
      <w:r>
        <w:rPr>
          <w:spacing w:val="36"/>
        </w:rPr>
        <w:t xml:space="preserve"> </w:t>
      </w:r>
      <w:r>
        <w:rPr>
          <w:spacing w:val="-1"/>
        </w:rPr>
        <w:t>the</w:t>
      </w:r>
      <w:r>
        <w:t xml:space="preserve"> </w:t>
      </w:r>
      <w:r>
        <w:rPr>
          <w:spacing w:val="-1"/>
        </w:rPr>
        <w:t>Chakras</w:t>
      </w:r>
      <w:r>
        <w:rPr>
          <w:spacing w:val="-2"/>
        </w:rPr>
        <w:t xml:space="preserve"> </w:t>
      </w:r>
      <w:r>
        <w:rPr>
          <w:spacing w:val="-1"/>
        </w:rPr>
        <w:t>of</w:t>
      </w:r>
      <w:r>
        <w:t xml:space="preserve"> </w:t>
      </w:r>
      <w:r>
        <w:rPr>
          <w:spacing w:val="-1"/>
        </w:rPr>
        <w:t>Other</w:t>
      </w:r>
      <w:r>
        <w:rPr>
          <w:spacing w:val="1"/>
        </w:rPr>
        <w:t xml:space="preserve"> </w:t>
      </w:r>
      <w:r>
        <w:rPr>
          <w:spacing w:val="-1"/>
        </w:rPr>
        <w:t>People</w:t>
      </w:r>
      <w:r>
        <w:t xml:space="preserve"> </w:t>
      </w:r>
      <w:r>
        <w:rPr>
          <w:spacing w:val="-1"/>
        </w:rPr>
        <w:t>thus</w:t>
      </w:r>
      <w:r>
        <w:t xml:space="preserve"> </w:t>
      </w:r>
      <w:r>
        <w:rPr>
          <w:spacing w:val="-1"/>
        </w:rPr>
        <w:t>causing</w:t>
      </w:r>
      <w:r>
        <w:t xml:space="preserve"> </w:t>
      </w:r>
      <w:r>
        <w:rPr>
          <w:spacing w:val="-1"/>
        </w:rPr>
        <w:t>Adultery</w:t>
      </w:r>
      <w:r>
        <w:rPr>
          <w:spacing w:val="-2"/>
        </w:rPr>
        <w:t xml:space="preserve"> </w:t>
      </w:r>
      <w:r>
        <w:t xml:space="preserve">and </w:t>
      </w:r>
      <w:r>
        <w:rPr>
          <w:spacing w:val="-1"/>
        </w:rPr>
        <w:t>Divorce.</w:t>
      </w:r>
    </w:p>
    <w:p w:rsidR="00EA20B7" w:rsidRDefault="00877DD6">
      <w:pPr>
        <w:pStyle w:val="Corpodetexto"/>
        <w:ind w:right="226"/>
      </w:pPr>
      <w:r>
        <w:rPr>
          <w:spacing w:val="-1"/>
        </w:rPr>
        <w:t>They</w:t>
      </w:r>
      <w:r>
        <w:rPr>
          <w:spacing w:val="-2"/>
        </w:rPr>
        <w:t xml:space="preserve"> </w:t>
      </w:r>
      <w:r>
        <w:t>form</w:t>
      </w:r>
      <w:r>
        <w:rPr>
          <w:spacing w:val="-2"/>
        </w:rPr>
        <w:t xml:space="preserve"> </w:t>
      </w:r>
      <w:r>
        <w:t>an</w:t>
      </w:r>
      <w:r>
        <w:rPr>
          <w:spacing w:val="-1"/>
        </w:rPr>
        <w:t xml:space="preserve"> Unconscious</w:t>
      </w:r>
      <w:r>
        <w:t xml:space="preserve"> </w:t>
      </w:r>
      <w:r>
        <w:rPr>
          <w:spacing w:val="-1"/>
        </w:rPr>
        <w:t>Connection</w:t>
      </w:r>
      <w:r>
        <w:t xml:space="preserve"> </w:t>
      </w:r>
      <w:r>
        <w:rPr>
          <w:spacing w:val="-1"/>
        </w:rPr>
        <w:t>which</w:t>
      </w:r>
      <w:r>
        <w:t xml:space="preserve"> in</w:t>
      </w:r>
      <w:r>
        <w:rPr>
          <w:spacing w:val="-1"/>
        </w:rPr>
        <w:t xml:space="preserve"> some</w:t>
      </w:r>
      <w:r>
        <w:rPr>
          <w:spacing w:val="1"/>
        </w:rPr>
        <w:t xml:space="preserve"> </w:t>
      </w:r>
      <w:r>
        <w:rPr>
          <w:spacing w:val="-1"/>
        </w:rPr>
        <w:t>people</w:t>
      </w:r>
      <w:r>
        <w:rPr>
          <w:spacing w:val="1"/>
        </w:rPr>
        <w:t xml:space="preserve"> </w:t>
      </w:r>
      <w:r>
        <w:t>is</w:t>
      </w:r>
      <w:r>
        <w:rPr>
          <w:spacing w:val="49"/>
        </w:rPr>
        <w:t xml:space="preserve"> </w:t>
      </w:r>
      <w:r>
        <w:rPr>
          <w:spacing w:val="-1"/>
        </w:rPr>
        <w:t>more conscious.</w:t>
      </w:r>
    </w:p>
    <w:p w:rsidR="00EA20B7" w:rsidRDefault="00877DD6">
      <w:pPr>
        <w:pStyle w:val="Corpodetexto"/>
        <w:spacing w:before="120"/>
        <w:ind w:right="226"/>
      </w:pPr>
      <w:r>
        <w:t>You</w:t>
      </w:r>
      <w:r>
        <w:rPr>
          <w:spacing w:val="-2"/>
        </w:rPr>
        <w:t xml:space="preserve"> </w:t>
      </w:r>
      <w:r>
        <w:rPr>
          <w:spacing w:val="-1"/>
        </w:rPr>
        <w:t>become Unconsciously</w:t>
      </w:r>
      <w:r>
        <w:rPr>
          <w:spacing w:val="-2"/>
        </w:rPr>
        <w:t xml:space="preserve"> </w:t>
      </w:r>
      <w:r>
        <w:t>Hooked</w:t>
      </w:r>
      <w:r>
        <w:rPr>
          <w:spacing w:val="-1"/>
        </w:rPr>
        <w:t xml:space="preserve"> which</w:t>
      </w:r>
      <w:r>
        <w:t xml:space="preserve"> is</w:t>
      </w:r>
      <w:r>
        <w:rPr>
          <w:spacing w:val="1"/>
        </w:rPr>
        <w:t xml:space="preserve"> </w:t>
      </w:r>
      <w:r>
        <w:rPr>
          <w:spacing w:val="-1"/>
        </w:rPr>
        <w:t xml:space="preserve">where </w:t>
      </w:r>
      <w:r>
        <w:t>the</w:t>
      </w:r>
      <w:r>
        <w:rPr>
          <w:spacing w:val="-1"/>
        </w:rPr>
        <w:t xml:space="preserve"> Ancient</w:t>
      </w:r>
      <w:r>
        <w:rPr>
          <w:spacing w:val="43"/>
        </w:rPr>
        <w:t xml:space="preserve"> </w:t>
      </w:r>
      <w:r>
        <w:rPr>
          <w:spacing w:val="-1"/>
        </w:rPr>
        <w:t>term, Hooker</w:t>
      </w:r>
      <w:r>
        <w:t xml:space="preserve"> </w:t>
      </w:r>
      <w:r>
        <w:rPr>
          <w:spacing w:val="-1"/>
        </w:rPr>
        <w:t>comes from.</w:t>
      </w:r>
    </w:p>
    <w:p w:rsidR="00EA20B7" w:rsidRDefault="00EA20B7">
      <w:pPr>
        <w:sectPr w:rsidR="00EA20B7">
          <w:pgSz w:w="8640" w:h="12960"/>
          <w:pgMar w:top="960" w:right="940" w:bottom="900" w:left="900" w:header="0" w:footer="712" w:gutter="0"/>
          <w:cols w:space="720"/>
        </w:sectPr>
      </w:pPr>
    </w:p>
    <w:p w:rsidR="00EA20B7" w:rsidRDefault="00877DD6">
      <w:pPr>
        <w:pStyle w:val="Corpodetexto"/>
        <w:spacing w:before="49"/>
        <w:ind w:right="226"/>
      </w:pPr>
      <w:r>
        <w:rPr>
          <w:spacing w:val="-1"/>
        </w:rPr>
        <w:lastRenderedPageBreak/>
        <w:t>In</w:t>
      </w:r>
      <w:r>
        <w:rPr>
          <w:spacing w:val="-2"/>
        </w:rPr>
        <w:t xml:space="preserve"> </w:t>
      </w:r>
      <w:r>
        <w:t>a</w:t>
      </w:r>
      <w:r>
        <w:rPr>
          <w:spacing w:val="1"/>
        </w:rPr>
        <w:t xml:space="preserve"> </w:t>
      </w:r>
      <w:r>
        <w:rPr>
          <w:spacing w:val="-1"/>
        </w:rPr>
        <w:t>way, these Advanced Energy</w:t>
      </w:r>
      <w:r>
        <w:rPr>
          <w:spacing w:val="-2"/>
        </w:rPr>
        <w:t xml:space="preserve"> </w:t>
      </w:r>
      <w:r>
        <w:rPr>
          <w:spacing w:val="-1"/>
        </w:rPr>
        <w:t>Blockages</w:t>
      </w:r>
      <w:r>
        <w:rPr>
          <w:spacing w:val="-2"/>
        </w:rPr>
        <w:t xml:space="preserve"> </w:t>
      </w:r>
      <w:r>
        <w:rPr>
          <w:spacing w:val="-1"/>
        </w:rPr>
        <w:t>a</w:t>
      </w:r>
      <w:r>
        <w:rPr>
          <w:spacing w:val="-1"/>
        </w:rPr>
        <w:t>re</w:t>
      </w:r>
      <w:r>
        <w:rPr>
          <w:spacing w:val="1"/>
        </w:rPr>
        <w:t xml:space="preserve"> </w:t>
      </w:r>
      <w:r>
        <w:rPr>
          <w:spacing w:val="-1"/>
        </w:rPr>
        <w:t xml:space="preserve">parts </w:t>
      </w:r>
      <w:r>
        <w:t>of</w:t>
      </w:r>
      <w:r>
        <w:rPr>
          <w:spacing w:val="-2"/>
        </w:rPr>
        <w:t xml:space="preserve"> </w:t>
      </w:r>
      <w:r>
        <w:rPr>
          <w:spacing w:val="-1"/>
        </w:rPr>
        <w:t>the Selfish</w:t>
      </w:r>
      <w:r>
        <w:rPr>
          <w:spacing w:val="36"/>
        </w:rPr>
        <w:t xml:space="preserve"> </w:t>
      </w:r>
      <w:r>
        <w:rPr>
          <w:spacing w:val="-1"/>
        </w:rPr>
        <w:t>Competitive</w:t>
      </w:r>
      <w:r>
        <w:t xml:space="preserve"> </w:t>
      </w:r>
      <w:r>
        <w:rPr>
          <w:spacing w:val="-1"/>
        </w:rPr>
        <w:t>Ego.</w:t>
      </w:r>
    </w:p>
    <w:p w:rsidR="00EA20B7" w:rsidRDefault="00877DD6">
      <w:pPr>
        <w:pStyle w:val="Corpodetexto"/>
        <w:spacing w:before="120"/>
        <w:ind w:right="226"/>
      </w:pPr>
      <w:r>
        <w:rPr>
          <w:spacing w:val="-1"/>
        </w:rPr>
        <w:t>These</w:t>
      </w:r>
      <w:r>
        <w:rPr>
          <w:spacing w:val="1"/>
        </w:rPr>
        <w:t xml:space="preserve"> </w:t>
      </w:r>
      <w:r>
        <w:t>Inner</w:t>
      </w:r>
      <w:r>
        <w:rPr>
          <w:spacing w:val="-1"/>
        </w:rPr>
        <w:t xml:space="preserve"> Children</w:t>
      </w:r>
      <w:r>
        <w:t xml:space="preserve"> </w:t>
      </w:r>
      <w:r>
        <w:rPr>
          <w:spacing w:val="-1"/>
        </w:rPr>
        <w:t xml:space="preserve">Sub-personalities </w:t>
      </w:r>
      <w:r>
        <w:t xml:space="preserve">are </w:t>
      </w:r>
      <w:r>
        <w:rPr>
          <w:spacing w:val="-1"/>
        </w:rPr>
        <w:t xml:space="preserve">stronger </w:t>
      </w:r>
      <w:r>
        <w:t>the</w:t>
      </w:r>
      <w:r>
        <w:rPr>
          <w:spacing w:val="-1"/>
        </w:rPr>
        <w:t xml:space="preserve"> older </w:t>
      </w:r>
      <w:r>
        <w:t>they</w:t>
      </w:r>
      <w:r>
        <w:rPr>
          <w:spacing w:val="57"/>
        </w:rPr>
        <w:t xml:space="preserve"> </w:t>
      </w:r>
      <w:r>
        <w:rPr>
          <w:spacing w:val="-1"/>
        </w:rPr>
        <w:t>are</w:t>
      </w:r>
      <w:r>
        <w:t xml:space="preserve"> </w:t>
      </w:r>
      <w:r>
        <w:rPr>
          <w:spacing w:val="-1"/>
        </w:rPr>
        <w:t>and</w:t>
      </w:r>
      <w:r>
        <w:rPr>
          <w:spacing w:val="-2"/>
        </w:rPr>
        <w:t xml:space="preserve"> </w:t>
      </w:r>
      <w:r>
        <w:t>can</w:t>
      </w:r>
      <w:r>
        <w:rPr>
          <w:spacing w:val="-2"/>
        </w:rPr>
        <w:t xml:space="preserve"> </w:t>
      </w:r>
      <w:r>
        <w:rPr>
          <w:spacing w:val="-1"/>
        </w:rPr>
        <w:t>form</w:t>
      </w:r>
      <w:r>
        <w:rPr>
          <w:spacing w:val="-2"/>
        </w:rPr>
        <w:t xml:space="preserve"> </w:t>
      </w:r>
      <w:r>
        <w:rPr>
          <w:spacing w:val="-1"/>
        </w:rPr>
        <w:t>at</w:t>
      </w:r>
      <w:r>
        <w:rPr>
          <w:spacing w:val="-2"/>
        </w:rPr>
        <w:t xml:space="preserve"> </w:t>
      </w:r>
      <w:r>
        <w:t>any</w:t>
      </w:r>
      <w:r>
        <w:rPr>
          <w:spacing w:val="-2"/>
        </w:rPr>
        <w:t xml:space="preserve"> </w:t>
      </w:r>
      <w:r>
        <w:rPr>
          <w:spacing w:val="-1"/>
        </w:rPr>
        <w:t>age</w:t>
      </w:r>
      <w:r>
        <w:rPr>
          <w:spacing w:val="1"/>
        </w:rPr>
        <w:t xml:space="preserve"> </w:t>
      </w:r>
      <w:r>
        <w:rPr>
          <w:spacing w:val="-1"/>
        </w:rPr>
        <w:t>in</w:t>
      </w:r>
      <w:r>
        <w:t xml:space="preserve"> </w:t>
      </w:r>
      <w:r>
        <w:rPr>
          <w:spacing w:val="-2"/>
        </w:rPr>
        <w:t>your</w:t>
      </w:r>
      <w:r>
        <w:rPr>
          <w:spacing w:val="1"/>
        </w:rPr>
        <w:t xml:space="preserve"> </w:t>
      </w:r>
      <w:r>
        <w:rPr>
          <w:spacing w:val="-1"/>
        </w:rPr>
        <w:t>life.</w:t>
      </w:r>
    </w:p>
    <w:p w:rsidR="00EA20B7" w:rsidRDefault="00877DD6">
      <w:pPr>
        <w:pStyle w:val="Corpodetexto"/>
        <w:ind w:right="226"/>
      </w:pPr>
      <w:r>
        <w:rPr>
          <w:spacing w:val="-1"/>
        </w:rPr>
        <w:t>The</w:t>
      </w:r>
      <w:r>
        <w:rPr>
          <w:spacing w:val="1"/>
        </w:rPr>
        <w:t xml:space="preserve"> </w:t>
      </w:r>
      <w:r>
        <w:rPr>
          <w:spacing w:val="-1"/>
        </w:rPr>
        <w:t xml:space="preserve">Mastery </w:t>
      </w:r>
      <w:r>
        <w:t>Of</w:t>
      </w:r>
      <w:r>
        <w:rPr>
          <w:spacing w:val="-1"/>
        </w:rPr>
        <w:t xml:space="preserve"> Relationships,</w:t>
      </w:r>
      <w:r>
        <w:rPr>
          <w:spacing w:val="-2"/>
        </w:rPr>
        <w:t xml:space="preserve"> </w:t>
      </w:r>
      <w:r>
        <w:t>the</w:t>
      </w:r>
      <w:r>
        <w:rPr>
          <w:spacing w:val="-1"/>
        </w:rPr>
        <w:t xml:space="preserve"> Mastery </w:t>
      </w:r>
      <w:r>
        <w:t>of</w:t>
      </w:r>
      <w:r>
        <w:rPr>
          <w:spacing w:val="-2"/>
        </w:rPr>
        <w:t xml:space="preserve"> </w:t>
      </w:r>
      <w:r>
        <w:rPr>
          <w:spacing w:val="-1"/>
        </w:rPr>
        <w:t>the Second Initiation,</w:t>
      </w:r>
      <w:r>
        <w:rPr>
          <w:spacing w:val="55"/>
        </w:rPr>
        <w:t xml:space="preserve"> </w:t>
      </w:r>
      <w:r>
        <w:rPr>
          <w:spacing w:val="-1"/>
        </w:rPr>
        <w:t>the</w:t>
      </w:r>
      <w:r>
        <w:t xml:space="preserve"> </w:t>
      </w:r>
      <w:r>
        <w:rPr>
          <w:spacing w:val="-1"/>
        </w:rPr>
        <w:t>Mastery</w:t>
      </w:r>
      <w:r>
        <w:rPr>
          <w:spacing w:val="-2"/>
        </w:rPr>
        <w:t xml:space="preserve"> </w:t>
      </w:r>
      <w:r>
        <w:rPr>
          <w:spacing w:val="-1"/>
        </w:rPr>
        <w:t>of the Sexual</w:t>
      </w:r>
      <w:r>
        <w:t xml:space="preserve"> </w:t>
      </w:r>
      <w:r>
        <w:rPr>
          <w:spacing w:val="-1"/>
        </w:rPr>
        <w:t>Base</w:t>
      </w:r>
      <w:r>
        <w:t xml:space="preserve"> </w:t>
      </w:r>
      <w:r>
        <w:rPr>
          <w:spacing w:val="-1"/>
        </w:rPr>
        <w:t>Chakra</w:t>
      </w:r>
      <w:r>
        <w:t xml:space="preserve"> </w:t>
      </w:r>
      <w:r>
        <w:rPr>
          <w:spacing w:val="-1"/>
        </w:rPr>
        <w:t>the</w:t>
      </w:r>
      <w:r>
        <w:t xml:space="preserve"> </w:t>
      </w:r>
      <w:r>
        <w:rPr>
          <w:spacing w:val="-1"/>
        </w:rPr>
        <w:t>Relationship Second</w:t>
      </w:r>
      <w:r>
        <w:rPr>
          <w:spacing w:val="20"/>
        </w:rPr>
        <w:t xml:space="preserve"> </w:t>
      </w:r>
      <w:r>
        <w:rPr>
          <w:spacing w:val="-1"/>
        </w:rPr>
        <w:t>Chakra,</w:t>
      </w:r>
      <w:r>
        <w:rPr>
          <w:spacing w:val="-2"/>
        </w:rPr>
        <w:t xml:space="preserve"> </w:t>
      </w:r>
      <w:r>
        <w:rPr>
          <w:spacing w:val="-1"/>
        </w:rPr>
        <w:t>the</w:t>
      </w:r>
      <w:r>
        <w:rPr>
          <w:spacing w:val="-2"/>
        </w:rPr>
        <w:t xml:space="preserve"> </w:t>
      </w:r>
      <w:r>
        <w:rPr>
          <w:spacing w:val="-1"/>
        </w:rPr>
        <w:t>Mastery</w:t>
      </w:r>
      <w:r>
        <w:rPr>
          <w:spacing w:val="-2"/>
        </w:rPr>
        <w:t xml:space="preserve"> </w:t>
      </w:r>
      <w:r>
        <w:rPr>
          <w:spacing w:val="-1"/>
        </w:rPr>
        <w:t>of</w:t>
      </w:r>
      <w:r>
        <w:rPr>
          <w:spacing w:val="-2"/>
        </w:rPr>
        <w:t xml:space="preserve"> </w:t>
      </w:r>
      <w:r>
        <w:rPr>
          <w:spacing w:val="-1"/>
        </w:rPr>
        <w:t>the</w:t>
      </w:r>
      <w:r>
        <w:rPr>
          <w:spacing w:val="1"/>
        </w:rPr>
        <w:t xml:space="preserve"> </w:t>
      </w:r>
      <w:r>
        <w:rPr>
          <w:spacing w:val="-1"/>
        </w:rPr>
        <w:t>Psychic</w:t>
      </w:r>
      <w:r>
        <w:t xml:space="preserve"> </w:t>
      </w:r>
      <w:r>
        <w:rPr>
          <w:spacing w:val="-1"/>
        </w:rPr>
        <w:t>Energyual</w:t>
      </w:r>
      <w:r>
        <w:t xml:space="preserve"> </w:t>
      </w:r>
      <w:r>
        <w:rPr>
          <w:spacing w:val="-1"/>
        </w:rPr>
        <w:t>Connection,</w:t>
      </w:r>
      <w:r>
        <w:rPr>
          <w:spacing w:val="-2"/>
        </w:rPr>
        <w:t xml:space="preserve"> </w:t>
      </w:r>
      <w:r>
        <w:t>the</w:t>
      </w:r>
      <w:r>
        <w:rPr>
          <w:spacing w:val="23"/>
        </w:rPr>
        <w:t xml:space="preserve"> </w:t>
      </w:r>
      <w:r>
        <w:rPr>
          <w:spacing w:val="-1"/>
        </w:rPr>
        <w:t>Mastery</w:t>
      </w:r>
      <w:r>
        <w:rPr>
          <w:spacing w:val="-2"/>
        </w:rPr>
        <w:t xml:space="preserve"> </w:t>
      </w:r>
      <w:r>
        <w:t>of</w:t>
      </w:r>
      <w:r>
        <w:rPr>
          <w:spacing w:val="-1"/>
        </w:rPr>
        <w:t xml:space="preserve"> Intimacy</w:t>
      </w:r>
      <w:r>
        <w:rPr>
          <w:spacing w:val="-2"/>
        </w:rPr>
        <w:t xml:space="preserve"> </w:t>
      </w:r>
      <w:r>
        <w:rPr>
          <w:spacing w:val="-1"/>
        </w:rPr>
        <w:t>and</w:t>
      </w:r>
      <w:r>
        <w:rPr>
          <w:spacing w:val="-2"/>
        </w:rPr>
        <w:t xml:space="preserve"> </w:t>
      </w:r>
      <w:r>
        <w:rPr>
          <w:spacing w:val="-1"/>
        </w:rPr>
        <w:t>Independence.</w:t>
      </w:r>
      <w:r>
        <w:t xml:space="preserve"> </w:t>
      </w:r>
      <w:r>
        <w:rPr>
          <w:spacing w:val="-2"/>
        </w:rPr>
        <w:t>The</w:t>
      </w:r>
      <w:r>
        <w:rPr>
          <w:spacing w:val="1"/>
        </w:rPr>
        <w:t xml:space="preserve"> </w:t>
      </w:r>
      <w:r>
        <w:rPr>
          <w:spacing w:val="-1"/>
        </w:rPr>
        <w:t>Mastery</w:t>
      </w:r>
      <w:r>
        <w:rPr>
          <w:spacing w:val="-2"/>
        </w:rPr>
        <w:t xml:space="preserve"> </w:t>
      </w:r>
      <w:r>
        <w:t>of</w:t>
      </w:r>
      <w:r>
        <w:rPr>
          <w:spacing w:val="29"/>
        </w:rPr>
        <w:t xml:space="preserve"> </w:t>
      </w:r>
      <w:r>
        <w:rPr>
          <w:spacing w:val="-1"/>
        </w:rPr>
        <w:t>Relationships</w:t>
      </w:r>
      <w:r>
        <w:t xml:space="preserve"> </w:t>
      </w:r>
      <w:r>
        <w:rPr>
          <w:spacing w:val="-2"/>
        </w:rPr>
        <w:t>Can</w:t>
      </w:r>
      <w:r>
        <w:t xml:space="preserve"> </w:t>
      </w:r>
      <w:r>
        <w:rPr>
          <w:spacing w:val="-1"/>
        </w:rPr>
        <w:t>Transmute</w:t>
      </w:r>
      <w:r>
        <w:rPr>
          <w:spacing w:val="1"/>
        </w:rPr>
        <w:t xml:space="preserve"> </w:t>
      </w:r>
      <w:r>
        <w:rPr>
          <w:spacing w:val="-1"/>
        </w:rPr>
        <w:t>Bad Luck</w:t>
      </w:r>
      <w:r>
        <w:rPr>
          <w:spacing w:val="2"/>
        </w:rPr>
        <w:t xml:space="preserve"> </w:t>
      </w:r>
      <w:r>
        <w:rPr>
          <w:spacing w:val="-1"/>
        </w:rPr>
        <w:t>To Good Luck.</w:t>
      </w:r>
    </w:p>
    <w:p w:rsidR="00EA20B7" w:rsidRDefault="00877DD6">
      <w:pPr>
        <w:pStyle w:val="Corpodetexto"/>
        <w:spacing w:before="120"/>
      </w:pPr>
      <w:r>
        <w:rPr>
          <w:spacing w:val="-1"/>
        </w:rPr>
        <w:t>Anything</w:t>
      </w:r>
      <w:r>
        <w:t xml:space="preserve"> </w:t>
      </w:r>
      <w:r>
        <w:rPr>
          <w:spacing w:val="-1"/>
        </w:rPr>
        <w:t>unconscious</w:t>
      </w:r>
      <w:r>
        <w:t xml:space="preserve"> can </w:t>
      </w:r>
      <w:r>
        <w:rPr>
          <w:spacing w:val="-1"/>
        </w:rPr>
        <w:t>lead</w:t>
      </w:r>
      <w:r>
        <w:t xml:space="preserve"> </w:t>
      </w:r>
      <w:r>
        <w:rPr>
          <w:spacing w:val="-1"/>
        </w:rPr>
        <w:t>you</w:t>
      </w:r>
      <w:r>
        <w:rPr>
          <w:spacing w:val="-2"/>
        </w:rPr>
        <w:t xml:space="preserve"> </w:t>
      </w:r>
      <w:r>
        <w:t>into</w:t>
      </w:r>
      <w:r>
        <w:rPr>
          <w:spacing w:val="-1"/>
        </w:rPr>
        <w:t xml:space="preserve"> trouble </w:t>
      </w:r>
      <w:r>
        <w:t xml:space="preserve">and </w:t>
      </w:r>
      <w:r>
        <w:rPr>
          <w:spacing w:val="-1"/>
        </w:rPr>
        <w:t>bad</w:t>
      </w:r>
      <w:r>
        <w:t xml:space="preserve"> </w:t>
      </w:r>
      <w:r>
        <w:rPr>
          <w:spacing w:val="-1"/>
        </w:rPr>
        <w:t>luck.</w:t>
      </w:r>
    </w:p>
    <w:p w:rsidR="00EA20B7" w:rsidRDefault="00877DD6">
      <w:pPr>
        <w:pStyle w:val="Corpodetexto"/>
        <w:ind w:right="123"/>
      </w:pPr>
      <w:r>
        <w:rPr>
          <w:spacing w:val="-1"/>
        </w:rPr>
        <w:t>All</w:t>
      </w:r>
      <w:r>
        <w:t xml:space="preserve"> </w:t>
      </w:r>
      <w:r>
        <w:rPr>
          <w:spacing w:val="-1"/>
        </w:rPr>
        <w:t>bad</w:t>
      </w:r>
      <w:r>
        <w:t xml:space="preserve"> </w:t>
      </w:r>
      <w:r>
        <w:rPr>
          <w:spacing w:val="-1"/>
        </w:rPr>
        <w:t>luck</w:t>
      </w:r>
      <w:r>
        <w:t xml:space="preserve"> </w:t>
      </w:r>
      <w:r>
        <w:rPr>
          <w:spacing w:val="-1"/>
        </w:rPr>
        <w:t>comes</w:t>
      </w:r>
      <w:r>
        <w:t xml:space="preserve"> </w:t>
      </w:r>
      <w:r>
        <w:rPr>
          <w:spacing w:val="-1"/>
        </w:rPr>
        <w:t>from</w:t>
      </w:r>
      <w:r>
        <w:rPr>
          <w:spacing w:val="-2"/>
        </w:rPr>
        <w:t xml:space="preserve"> </w:t>
      </w:r>
      <w:r>
        <w:rPr>
          <w:spacing w:val="-1"/>
        </w:rPr>
        <w:t>these</w:t>
      </w:r>
      <w:r>
        <w:t xml:space="preserve"> </w:t>
      </w:r>
      <w:r>
        <w:rPr>
          <w:spacing w:val="-1"/>
        </w:rPr>
        <w:t>Soul</w:t>
      </w:r>
      <w:r>
        <w:t xml:space="preserve"> </w:t>
      </w:r>
      <w:r>
        <w:rPr>
          <w:spacing w:val="-1"/>
        </w:rPr>
        <w:t>Splits.</w:t>
      </w:r>
      <w:r>
        <w:rPr>
          <w:spacing w:val="-2"/>
        </w:rPr>
        <w:t xml:space="preserve"> </w:t>
      </w:r>
      <w:r>
        <w:t xml:space="preserve">As </w:t>
      </w:r>
      <w:r>
        <w:rPr>
          <w:spacing w:val="-1"/>
        </w:rPr>
        <w:t>your</w:t>
      </w:r>
      <w:r>
        <w:rPr>
          <w:spacing w:val="1"/>
        </w:rPr>
        <w:t xml:space="preserve"> </w:t>
      </w:r>
      <w:r>
        <w:rPr>
          <w:spacing w:val="-1"/>
        </w:rPr>
        <w:t>Life</w:t>
      </w:r>
      <w:r>
        <w:rPr>
          <w:spacing w:val="1"/>
        </w:rPr>
        <w:t xml:space="preserve"> </w:t>
      </w:r>
      <w:r>
        <w:rPr>
          <w:spacing w:val="-1"/>
        </w:rPr>
        <w:t>is</w:t>
      </w:r>
      <w:r>
        <w:rPr>
          <w:spacing w:val="-2"/>
        </w:rPr>
        <w:t xml:space="preserve"> </w:t>
      </w:r>
      <w:r>
        <w:rPr>
          <w:spacing w:val="-1"/>
        </w:rPr>
        <w:t>Sabotaged</w:t>
      </w:r>
      <w:r>
        <w:rPr>
          <w:spacing w:val="32"/>
        </w:rPr>
        <w:t xml:space="preserve"> </w:t>
      </w:r>
      <w:r>
        <w:t>and</w:t>
      </w:r>
      <w:r>
        <w:rPr>
          <w:spacing w:val="-1"/>
        </w:rPr>
        <w:t xml:space="preserve"> </w:t>
      </w:r>
      <w:r>
        <w:t xml:space="preserve">Fails </w:t>
      </w:r>
      <w:r>
        <w:rPr>
          <w:spacing w:val="-1"/>
        </w:rPr>
        <w:t xml:space="preserve">due </w:t>
      </w:r>
      <w:r>
        <w:t>to</w:t>
      </w:r>
      <w:r>
        <w:rPr>
          <w:spacing w:val="-2"/>
        </w:rPr>
        <w:t xml:space="preserve"> </w:t>
      </w:r>
      <w:r>
        <w:rPr>
          <w:spacing w:val="-1"/>
        </w:rPr>
        <w:t>the</w:t>
      </w:r>
      <w:r>
        <w:t xml:space="preserve"> </w:t>
      </w:r>
      <w:r>
        <w:rPr>
          <w:spacing w:val="-1"/>
        </w:rPr>
        <w:t xml:space="preserve">influence </w:t>
      </w:r>
      <w:r>
        <w:t>of</w:t>
      </w:r>
      <w:r>
        <w:rPr>
          <w:spacing w:val="-1"/>
        </w:rPr>
        <w:t xml:space="preserve"> these</w:t>
      </w:r>
      <w:r>
        <w:t xml:space="preserve"> </w:t>
      </w:r>
      <w:r>
        <w:rPr>
          <w:spacing w:val="-1"/>
        </w:rPr>
        <w:t>inner</w:t>
      </w:r>
      <w:r>
        <w:t xml:space="preserve"> </w:t>
      </w:r>
      <w:r>
        <w:rPr>
          <w:spacing w:val="-1"/>
        </w:rPr>
        <w:t>saboteurs,</w:t>
      </w:r>
      <w:r>
        <w:rPr>
          <w:spacing w:val="-2"/>
        </w:rPr>
        <w:t xml:space="preserve"> </w:t>
      </w:r>
      <w:r>
        <w:rPr>
          <w:spacing w:val="-1"/>
        </w:rPr>
        <w:t>the</w:t>
      </w:r>
      <w:r>
        <w:t xml:space="preserve"> </w:t>
      </w:r>
      <w:r>
        <w:rPr>
          <w:spacing w:val="-1"/>
        </w:rPr>
        <w:t>your</w:t>
      </w:r>
      <w:r>
        <w:rPr>
          <w:spacing w:val="43"/>
        </w:rPr>
        <w:t xml:space="preserve"> </w:t>
      </w:r>
      <w:r>
        <w:rPr>
          <w:spacing w:val="-1"/>
        </w:rPr>
        <w:t xml:space="preserve">stress rises </w:t>
      </w:r>
      <w:r>
        <w:t>and</w:t>
      </w:r>
      <w:r>
        <w:rPr>
          <w:spacing w:val="-1"/>
        </w:rPr>
        <w:t xml:space="preserve"> their </w:t>
      </w:r>
      <w:r>
        <w:t xml:space="preserve">action </w:t>
      </w:r>
      <w:r>
        <w:rPr>
          <w:spacing w:val="-1"/>
        </w:rPr>
        <w:t>becomes</w:t>
      </w:r>
      <w:r>
        <w:t xml:space="preserve"> </w:t>
      </w:r>
      <w:r>
        <w:rPr>
          <w:spacing w:val="-1"/>
        </w:rPr>
        <w:t>more</w:t>
      </w:r>
      <w:r>
        <w:t xml:space="preserve"> intense.</w:t>
      </w:r>
      <w:r>
        <w:rPr>
          <w:spacing w:val="-1"/>
        </w:rPr>
        <w:t xml:space="preserve"> It</w:t>
      </w:r>
      <w:r>
        <w:rPr>
          <w:spacing w:val="1"/>
        </w:rPr>
        <w:t xml:space="preserve"> </w:t>
      </w:r>
      <w:r>
        <w:t>is</w:t>
      </w:r>
      <w:r>
        <w:rPr>
          <w:spacing w:val="-1"/>
        </w:rPr>
        <w:t xml:space="preserve"> </w:t>
      </w:r>
      <w:r>
        <w:t xml:space="preserve">the </w:t>
      </w:r>
      <w:r>
        <w:rPr>
          <w:spacing w:val="-1"/>
        </w:rPr>
        <w:t>Inner</w:t>
      </w:r>
      <w:r>
        <w:rPr>
          <w:spacing w:val="31"/>
        </w:rPr>
        <w:t xml:space="preserve"> </w:t>
      </w:r>
      <w:r>
        <w:rPr>
          <w:spacing w:val="-1"/>
        </w:rPr>
        <w:t>Children</w:t>
      </w:r>
      <w:r>
        <w:rPr>
          <w:spacing w:val="1"/>
        </w:rPr>
        <w:t xml:space="preserve"> </w:t>
      </w:r>
      <w:r>
        <w:rPr>
          <w:spacing w:val="-2"/>
        </w:rPr>
        <w:t>who</w:t>
      </w:r>
      <w:r>
        <w:rPr>
          <w:spacing w:val="1"/>
        </w:rPr>
        <w:t xml:space="preserve"> </w:t>
      </w:r>
      <w:r>
        <w:rPr>
          <w:spacing w:val="-2"/>
        </w:rPr>
        <w:t>want</w:t>
      </w:r>
      <w:r>
        <w:rPr>
          <w:spacing w:val="-1"/>
        </w:rPr>
        <w:t xml:space="preserve"> </w:t>
      </w:r>
      <w:r>
        <w:t>to</w:t>
      </w:r>
      <w:r>
        <w:rPr>
          <w:spacing w:val="-1"/>
        </w:rPr>
        <w:t xml:space="preserve"> use the</w:t>
      </w:r>
      <w:r>
        <w:t xml:space="preserve"> </w:t>
      </w:r>
      <w:r>
        <w:rPr>
          <w:spacing w:val="-1"/>
        </w:rPr>
        <w:t>Strategies</w:t>
      </w:r>
      <w:r>
        <w:t xml:space="preserve"> </w:t>
      </w:r>
      <w:r>
        <w:rPr>
          <w:spacing w:val="-1"/>
        </w:rPr>
        <w:t xml:space="preserve">in order </w:t>
      </w:r>
      <w:r>
        <w:t>to</w:t>
      </w:r>
      <w:r>
        <w:rPr>
          <w:spacing w:val="-1"/>
        </w:rPr>
        <w:t xml:space="preserve"> </w:t>
      </w:r>
      <w:r>
        <w:t xml:space="preserve">gain </w:t>
      </w:r>
      <w:r>
        <w:rPr>
          <w:spacing w:val="-1"/>
        </w:rPr>
        <w:t>what they</w:t>
      </w:r>
      <w:r>
        <w:rPr>
          <w:spacing w:val="49"/>
        </w:rPr>
        <w:t xml:space="preserve"> </w:t>
      </w:r>
      <w:r>
        <w:rPr>
          <w:spacing w:val="-1"/>
        </w:rPr>
        <w:t>have been programmed</w:t>
      </w:r>
      <w:r>
        <w:rPr>
          <w:spacing w:val="-2"/>
        </w:rPr>
        <w:t xml:space="preserve"> </w:t>
      </w:r>
      <w:r>
        <w:rPr>
          <w:spacing w:val="-1"/>
        </w:rPr>
        <w:t>to do,</w:t>
      </w:r>
      <w:r>
        <w:rPr>
          <w:spacing w:val="-2"/>
        </w:rPr>
        <w:t xml:space="preserve"> </w:t>
      </w:r>
      <w:r>
        <w:t>And</w:t>
      </w:r>
      <w:r>
        <w:rPr>
          <w:spacing w:val="-1"/>
        </w:rPr>
        <w:t xml:space="preserve"> The</w:t>
      </w:r>
      <w:r>
        <w:rPr>
          <w:spacing w:val="1"/>
        </w:rPr>
        <w:t xml:space="preserve"> </w:t>
      </w:r>
      <w:r>
        <w:rPr>
          <w:spacing w:val="-1"/>
        </w:rPr>
        <w:t>Inner Children</w:t>
      </w:r>
      <w:r>
        <w:rPr>
          <w:spacing w:val="-2"/>
        </w:rPr>
        <w:t xml:space="preserve"> </w:t>
      </w:r>
      <w:r>
        <w:rPr>
          <w:spacing w:val="-1"/>
        </w:rPr>
        <w:t>Will</w:t>
      </w:r>
      <w:r>
        <w:rPr>
          <w:spacing w:val="-2"/>
        </w:rPr>
        <w:t xml:space="preserve"> </w:t>
      </w:r>
      <w:r>
        <w:rPr>
          <w:spacing w:val="-1"/>
        </w:rPr>
        <w:t>Use</w:t>
      </w:r>
      <w:r>
        <w:rPr>
          <w:spacing w:val="1"/>
        </w:rPr>
        <w:t xml:space="preserve"> </w:t>
      </w:r>
      <w:r>
        <w:rPr>
          <w:spacing w:val="-1"/>
        </w:rPr>
        <w:t>The</w:t>
      </w:r>
      <w:r>
        <w:rPr>
          <w:spacing w:val="37"/>
        </w:rPr>
        <w:t xml:space="preserve"> </w:t>
      </w:r>
      <w:r>
        <w:rPr>
          <w:spacing w:val="-1"/>
        </w:rPr>
        <w:t>Strategies</w:t>
      </w:r>
      <w:r>
        <w:t xml:space="preserve"> </w:t>
      </w:r>
      <w:r>
        <w:rPr>
          <w:spacing w:val="-1"/>
        </w:rPr>
        <w:t>Like</w:t>
      </w:r>
      <w:r>
        <w:t xml:space="preserve"> </w:t>
      </w:r>
      <w:r>
        <w:rPr>
          <w:spacing w:val="-1"/>
        </w:rPr>
        <w:t>The</w:t>
      </w:r>
      <w:r>
        <w:rPr>
          <w:spacing w:val="1"/>
        </w:rPr>
        <w:t xml:space="preserve"> </w:t>
      </w:r>
      <w:r>
        <w:rPr>
          <w:spacing w:val="-1"/>
        </w:rPr>
        <w:t>Poor</w:t>
      </w:r>
      <w:r>
        <w:rPr>
          <w:spacing w:val="-2"/>
        </w:rPr>
        <w:t xml:space="preserve"> </w:t>
      </w:r>
      <w:r>
        <w:rPr>
          <w:spacing w:val="-1"/>
        </w:rPr>
        <w:t>Me,</w:t>
      </w:r>
      <w:r>
        <w:rPr>
          <w:spacing w:val="1"/>
        </w:rPr>
        <w:t xml:space="preserve"> </w:t>
      </w:r>
      <w:r>
        <w:rPr>
          <w:spacing w:val="-1"/>
        </w:rPr>
        <w:t>Violator</w:t>
      </w:r>
      <w:r>
        <w:t xml:space="preserve"> </w:t>
      </w:r>
      <w:r>
        <w:rPr>
          <w:spacing w:val="-1"/>
        </w:rPr>
        <w:t>And</w:t>
      </w:r>
      <w:r>
        <w:t xml:space="preserve"> </w:t>
      </w:r>
      <w:r>
        <w:rPr>
          <w:spacing w:val="-1"/>
        </w:rPr>
        <w:t>Star,</w:t>
      </w:r>
      <w:r>
        <w:t xml:space="preserve"> </w:t>
      </w:r>
      <w:r>
        <w:rPr>
          <w:spacing w:val="-1"/>
        </w:rPr>
        <w:t>More</w:t>
      </w:r>
      <w:r>
        <w:rPr>
          <w:spacing w:val="-2"/>
        </w:rPr>
        <w:t xml:space="preserve"> </w:t>
      </w:r>
      <w:r>
        <w:rPr>
          <w:spacing w:val="-1"/>
        </w:rPr>
        <w:t>And</w:t>
      </w:r>
      <w:r>
        <w:t xml:space="preserve"> </w:t>
      </w:r>
      <w:r>
        <w:rPr>
          <w:spacing w:val="-2"/>
        </w:rPr>
        <w:t>More</w:t>
      </w:r>
      <w:r>
        <w:rPr>
          <w:spacing w:val="26"/>
        </w:rPr>
        <w:t xml:space="preserve"> </w:t>
      </w:r>
      <w:r>
        <w:rPr>
          <w:spacing w:val="-1"/>
        </w:rPr>
        <w:t>Intensely</w:t>
      </w:r>
      <w:r>
        <w:rPr>
          <w:spacing w:val="-2"/>
        </w:rPr>
        <w:t xml:space="preserve"> </w:t>
      </w:r>
      <w:r>
        <w:t>As</w:t>
      </w:r>
      <w:r>
        <w:rPr>
          <w:spacing w:val="-2"/>
        </w:rPr>
        <w:t xml:space="preserve"> </w:t>
      </w:r>
      <w:r>
        <w:rPr>
          <w:spacing w:val="-1"/>
        </w:rPr>
        <w:t>The</w:t>
      </w:r>
      <w:r>
        <w:t xml:space="preserve"> </w:t>
      </w:r>
      <w:r>
        <w:rPr>
          <w:spacing w:val="-1"/>
        </w:rPr>
        <w:t>Stress</w:t>
      </w:r>
      <w:r>
        <w:t xml:space="preserve"> </w:t>
      </w:r>
      <w:r>
        <w:rPr>
          <w:spacing w:val="-1"/>
        </w:rPr>
        <w:t>Increases.</w:t>
      </w:r>
    </w:p>
    <w:p w:rsidR="00EA20B7" w:rsidRDefault="00877DD6">
      <w:pPr>
        <w:pStyle w:val="Corpodetexto"/>
      </w:pPr>
      <w:r>
        <w:t xml:space="preserve">As </w:t>
      </w:r>
      <w:r>
        <w:rPr>
          <w:spacing w:val="-1"/>
        </w:rPr>
        <w:t>The</w:t>
      </w:r>
      <w:r>
        <w:t xml:space="preserve"> </w:t>
      </w:r>
      <w:r>
        <w:rPr>
          <w:spacing w:val="-1"/>
        </w:rPr>
        <w:t>Strings Are Wound</w:t>
      </w:r>
      <w:r>
        <w:rPr>
          <w:spacing w:val="-2"/>
        </w:rPr>
        <w:t xml:space="preserve"> </w:t>
      </w:r>
      <w:r>
        <w:t>Up.</w:t>
      </w:r>
    </w:p>
    <w:p w:rsidR="00EA20B7" w:rsidRDefault="00877DD6">
      <w:pPr>
        <w:pStyle w:val="Corpodetexto"/>
        <w:spacing w:line="361" w:lineRule="auto"/>
        <w:ind w:right="226"/>
      </w:pPr>
      <w:r>
        <w:rPr>
          <w:spacing w:val="-1"/>
        </w:rPr>
        <w:t>The</w:t>
      </w:r>
      <w:r>
        <w:rPr>
          <w:spacing w:val="1"/>
        </w:rPr>
        <w:t xml:space="preserve"> </w:t>
      </w:r>
      <w:r>
        <w:rPr>
          <w:spacing w:val="-1"/>
        </w:rPr>
        <w:t>Energy</w:t>
      </w:r>
      <w:r>
        <w:rPr>
          <w:spacing w:val="-2"/>
        </w:rPr>
        <w:t xml:space="preserve"> </w:t>
      </w:r>
      <w:r>
        <w:rPr>
          <w:spacing w:val="-1"/>
        </w:rPr>
        <w:t>Connections between Sexual</w:t>
      </w:r>
      <w:r>
        <w:t xml:space="preserve"> </w:t>
      </w:r>
      <w:r>
        <w:rPr>
          <w:spacing w:val="-1"/>
        </w:rPr>
        <w:t>Chakras become</w:t>
      </w:r>
      <w:r>
        <w:rPr>
          <w:spacing w:val="1"/>
        </w:rPr>
        <w:t xml:space="preserve"> </w:t>
      </w:r>
      <w:r>
        <w:rPr>
          <w:spacing w:val="-1"/>
        </w:rPr>
        <w:t>Hooked</w:t>
      </w:r>
      <w:r>
        <w:rPr>
          <w:spacing w:val="20"/>
        </w:rPr>
        <w:t xml:space="preserve"> </w:t>
      </w:r>
      <w:r>
        <w:rPr>
          <w:spacing w:val="-1"/>
        </w:rPr>
        <w:t>In</w:t>
      </w:r>
      <w:r>
        <w:t xml:space="preserve"> </w:t>
      </w:r>
      <w:r>
        <w:rPr>
          <w:spacing w:val="-1"/>
        </w:rPr>
        <w:t xml:space="preserve">This </w:t>
      </w:r>
      <w:r>
        <w:t>Way</w:t>
      </w:r>
      <w:r>
        <w:rPr>
          <w:spacing w:val="-3"/>
        </w:rPr>
        <w:t xml:space="preserve"> </w:t>
      </w:r>
      <w:r>
        <w:rPr>
          <w:spacing w:val="-1"/>
        </w:rPr>
        <w:t>You Lose</w:t>
      </w:r>
      <w:r>
        <w:rPr>
          <w:spacing w:val="1"/>
        </w:rPr>
        <w:t xml:space="preserve"> </w:t>
      </w:r>
      <w:r>
        <w:rPr>
          <w:spacing w:val="-2"/>
        </w:rPr>
        <w:t>Balance.</w:t>
      </w:r>
    </w:p>
    <w:p w:rsidR="00EA20B7" w:rsidRDefault="00877DD6">
      <w:pPr>
        <w:pStyle w:val="Corpodetexto"/>
        <w:spacing w:before="5"/>
        <w:ind w:right="123"/>
      </w:pPr>
      <w:r>
        <w:rPr>
          <w:spacing w:val="-1"/>
        </w:rPr>
        <w:t>Ancient</w:t>
      </w:r>
      <w:r>
        <w:t xml:space="preserve"> </w:t>
      </w:r>
      <w:r>
        <w:rPr>
          <w:spacing w:val="-1"/>
        </w:rPr>
        <w:t>Effective Synthesis</w:t>
      </w:r>
      <w:r>
        <w:t xml:space="preserve"> of </w:t>
      </w:r>
      <w:r>
        <w:rPr>
          <w:spacing w:val="-1"/>
        </w:rPr>
        <w:t>Meditation</w:t>
      </w:r>
      <w:r>
        <w:t xml:space="preserve"> </w:t>
      </w:r>
      <w:r>
        <w:rPr>
          <w:spacing w:val="-1"/>
        </w:rPr>
        <w:t xml:space="preserve">Techniques </w:t>
      </w:r>
      <w:r>
        <w:t xml:space="preserve">teach </w:t>
      </w:r>
      <w:r>
        <w:rPr>
          <w:spacing w:val="-1"/>
        </w:rPr>
        <w:t>you</w:t>
      </w:r>
      <w:r>
        <w:rPr>
          <w:spacing w:val="-2"/>
        </w:rPr>
        <w:t xml:space="preserve"> </w:t>
      </w:r>
      <w:r>
        <w:t>to</w:t>
      </w:r>
      <w:r>
        <w:rPr>
          <w:spacing w:val="63"/>
        </w:rPr>
        <w:t xml:space="preserve"> </w:t>
      </w:r>
      <w:r>
        <w:rPr>
          <w:spacing w:val="-1"/>
        </w:rPr>
        <w:t>do</w:t>
      </w:r>
      <w:r>
        <w:rPr>
          <w:spacing w:val="-2"/>
        </w:rPr>
        <w:t xml:space="preserve"> </w:t>
      </w:r>
      <w:r>
        <w:rPr>
          <w:spacing w:val="-1"/>
        </w:rPr>
        <w:t>the</w:t>
      </w:r>
      <w:r>
        <w:t xml:space="preserve"> </w:t>
      </w:r>
      <w:r>
        <w:rPr>
          <w:spacing w:val="-1"/>
        </w:rPr>
        <w:t>same</w:t>
      </w:r>
      <w:r>
        <w:t xml:space="preserve"> </w:t>
      </w:r>
      <w:r>
        <w:rPr>
          <w:spacing w:val="-1"/>
        </w:rPr>
        <w:t>thing</w:t>
      </w:r>
      <w:r>
        <w:t xml:space="preserve"> </w:t>
      </w:r>
      <w:r>
        <w:rPr>
          <w:spacing w:val="-1"/>
        </w:rPr>
        <w:t>that</w:t>
      </w:r>
      <w:r>
        <w:rPr>
          <w:spacing w:val="-2"/>
        </w:rPr>
        <w:t xml:space="preserve"> </w:t>
      </w:r>
      <w:r>
        <w:rPr>
          <w:spacing w:val="-1"/>
        </w:rPr>
        <w:t>Shamen</w:t>
      </w:r>
      <w:r>
        <w:t xml:space="preserve"> </w:t>
      </w:r>
      <w:r>
        <w:rPr>
          <w:spacing w:val="-1"/>
        </w:rPr>
        <w:t>do</w:t>
      </w:r>
      <w:r>
        <w:t xml:space="preserve"> </w:t>
      </w:r>
      <w:r>
        <w:rPr>
          <w:spacing w:val="-1"/>
        </w:rPr>
        <w:t>in</w:t>
      </w:r>
      <w:r>
        <w:rPr>
          <w:spacing w:val="1"/>
        </w:rPr>
        <w:t xml:space="preserve"> </w:t>
      </w:r>
      <w:r>
        <w:rPr>
          <w:spacing w:val="-2"/>
        </w:rPr>
        <w:t>what</w:t>
      </w:r>
      <w:r>
        <w:t xml:space="preserve"> </w:t>
      </w:r>
      <w:r>
        <w:rPr>
          <w:spacing w:val="-1"/>
        </w:rPr>
        <w:t>they</w:t>
      </w:r>
      <w:r>
        <w:rPr>
          <w:spacing w:val="-3"/>
        </w:rPr>
        <w:t xml:space="preserve"> </w:t>
      </w:r>
      <w:r>
        <w:rPr>
          <w:spacing w:val="-1"/>
        </w:rPr>
        <w:t>call</w:t>
      </w:r>
      <w:r>
        <w:t xml:space="preserve"> </w:t>
      </w:r>
      <w:r>
        <w:rPr>
          <w:spacing w:val="-2"/>
        </w:rPr>
        <w:t>"Soul</w:t>
      </w:r>
      <w:r>
        <w:t xml:space="preserve"> </w:t>
      </w:r>
      <w:r>
        <w:rPr>
          <w:spacing w:val="-1"/>
        </w:rPr>
        <w:t>Retrieval".</w:t>
      </w:r>
      <w:r>
        <w:rPr>
          <w:spacing w:val="49"/>
        </w:rPr>
        <w:t xml:space="preserve"> </w:t>
      </w:r>
      <w:r>
        <w:rPr>
          <w:spacing w:val="-2"/>
        </w:rPr>
        <w:t>To</w:t>
      </w:r>
      <w:r>
        <w:t xml:space="preserve"> </w:t>
      </w:r>
      <w:r>
        <w:rPr>
          <w:spacing w:val="-1"/>
        </w:rPr>
        <w:t>the</w:t>
      </w:r>
      <w:r>
        <w:t xml:space="preserve"> </w:t>
      </w:r>
      <w:r>
        <w:rPr>
          <w:spacing w:val="-1"/>
        </w:rPr>
        <w:t>sound</w:t>
      </w:r>
      <w:r>
        <w:t xml:space="preserve"> of</w:t>
      </w:r>
      <w:r>
        <w:rPr>
          <w:spacing w:val="-1"/>
        </w:rPr>
        <w:t xml:space="preserve"> </w:t>
      </w:r>
      <w:r>
        <w:t xml:space="preserve">a </w:t>
      </w:r>
      <w:r>
        <w:rPr>
          <w:spacing w:val="-1"/>
        </w:rPr>
        <w:t>beating</w:t>
      </w:r>
      <w:r>
        <w:t xml:space="preserve"> </w:t>
      </w:r>
      <w:r>
        <w:rPr>
          <w:spacing w:val="-1"/>
        </w:rPr>
        <w:t>drum</w:t>
      </w:r>
      <w:r>
        <w:rPr>
          <w:spacing w:val="-2"/>
        </w:rPr>
        <w:t xml:space="preserve"> </w:t>
      </w:r>
      <w:r>
        <w:rPr>
          <w:spacing w:val="-1"/>
        </w:rPr>
        <w:t>they</w:t>
      </w:r>
      <w:r>
        <w:t xml:space="preserve"> </w:t>
      </w:r>
      <w:r>
        <w:rPr>
          <w:spacing w:val="-2"/>
        </w:rPr>
        <w:t>will</w:t>
      </w:r>
      <w:r>
        <w:t xml:space="preserve"> </w:t>
      </w:r>
      <w:r>
        <w:rPr>
          <w:spacing w:val="-1"/>
        </w:rPr>
        <w:t>enter</w:t>
      </w:r>
      <w:r>
        <w:t xml:space="preserve"> </w:t>
      </w:r>
      <w:r>
        <w:rPr>
          <w:spacing w:val="-1"/>
        </w:rPr>
        <w:t>into</w:t>
      </w:r>
      <w:r>
        <w:rPr>
          <w:spacing w:val="-2"/>
        </w:rPr>
        <w:t xml:space="preserve"> </w:t>
      </w:r>
      <w:r>
        <w:rPr>
          <w:spacing w:val="-1"/>
        </w:rPr>
        <w:t>the astral</w:t>
      </w:r>
      <w:r>
        <w:rPr>
          <w:spacing w:val="-2"/>
        </w:rPr>
        <w:t xml:space="preserve"> </w:t>
      </w:r>
      <w:r>
        <w:rPr>
          <w:spacing w:val="-1"/>
        </w:rPr>
        <w:t>plane</w:t>
      </w:r>
      <w:r>
        <w:rPr>
          <w:spacing w:val="57"/>
        </w:rPr>
        <w:t xml:space="preserve"> </w:t>
      </w:r>
      <w:r>
        <w:rPr>
          <w:spacing w:val="-1"/>
        </w:rPr>
        <w:t>and</w:t>
      </w:r>
      <w:r>
        <w:t xml:space="preserve"> </w:t>
      </w:r>
      <w:r>
        <w:rPr>
          <w:spacing w:val="-1"/>
        </w:rPr>
        <w:t>bring</w:t>
      </w:r>
      <w:r>
        <w:t xml:space="preserve"> </w:t>
      </w:r>
      <w:r>
        <w:rPr>
          <w:spacing w:val="-1"/>
        </w:rPr>
        <w:t>back</w:t>
      </w:r>
      <w:r>
        <w:t xml:space="preserve"> </w:t>
      </w:r>
      <w:r>
        <w:rPr>
          <w:spacing w:val="-1"/>
        </w:rPr>
        <w:t>to</w:t>
      </w:r>
      <w:r>
        <w:t xml:space="preserve"> </w:t>
      </w:r>
      <w:r>
        <w:rPr>
          <w:spacing w:val="-1"/>
        </w:rPr>
        <w:t>you</w:t>
      </w:r>
      <w:r>
        <w:rPr>
          <w:spacing w:val="-2"/>
        </w:rPr>
        <w:t xml:space="preserve"> </w:t>
      </w:r>
      <w:r>
        <w:rPr>
          <w:spacing w:val="-1"/>
        </w:rPr>
        <w:t>these</w:t>
      </w:r>
      <w:r>
        <w:rPr>
          <w:spacing w:val="1"/>
        </w:rPr>
        <w:t xml:space="preserve"> </w:t>
      </w:r>
      <w:r>
        <w:rPr>
          <w:spacing w:val="-1"/>
        </w:rPr>
        <w:t>split</w:t>
      </w:r>
      <w:r>
        <w:rPr>
          <w:spacing w:val="-2"/>
        </w:rPr>
        <w:t xml:space="preserve"> </w:t>
      </w:r>
      <w:r>
        <w:rPr>
          <w:spacing w:val="-1"/>
        </w:rPr>
        <w:t>off</w:t>
      </w:r>
      <w:r>
        <w:t xml:space="preserve"> </w:t>
      </w:r>
      <w:r>
        <w:rPr>
          <w:spacing w:val="-1"/>
        </w:rPr>
        <w:t>parts</w:t>
      </w:r>
      <w:r>
        <w:t xml:space="preserve"> </w:t>
      </w:r>
      <w:r>
        <w:rPr>
          <w:spacing w:val="-1"/>
        </w:rPr>
        <w:t>of</w:t>
      </w:r>
      <w:r>
        <w:t xml:space="preserve"> </w:t>
      </w:r>
      <w:r>
        <w:rPr>
          <w:spacing w:val="-1"/>
        </w:rPr>
        <w:t>yourself.</w:t>
      </w:r>
    </w:p>
    <w:p w:rsidR="00EA20B7" w:rsidRDefault="00877DD6">
      <w:pPr>
        <w:pStyle w:val="Corpodetexto"/>
        <w:ind w:right="226"/>
      </w:pPr>
      <w:r>
        <w:rPr>
          <w:spacing w:val="-1"/>
        </w:rPr>
        <w:t>This</w:t>
      </w:r>
      <w:r>
        <w:t xml:space="preserve"> </w:t>
      </w:r>
      <w:r>
        <w:rPr>
          <w:spacing w:val="-1"/>
        </w:rPr>
        <w:t>Ancient Effective</w:t>
      </w:r>
      <w:r>
        <w:t xml:space="preserve"> </w:t>
      </w:r>
      <w:r>
        <w:rPr>
          <w:spacing w:val="-1"/>
        </w:rPr>
        <w:t xml:space="preserve">Synthesis </w:t>
      </w:r>
      <w:r>
        <w:t>of</w:t>
      </w:r>
      <w:r>
        <w:rPr>
          <w:spacing w:val="-1"/>
        </w:rPr>
        <w:t xml:space="preserve"> Meditation Techniques teaches</w:t>
      </w:r>
      <w:r>
        <w:rPr>
          <w:spacing w:val="65"/>
        </w:rPr>
        <w:t xml:space="preserve"> </w:t>
      </w:r>
      <w:r>
        <w:rPr>
          <w:spacing w:val="-1"/>
        </w:rPr>
        <w:t>you</w:t>
      </w:r>
      <w:r>
        <w:rPr>
          <w:spacing w:val="-2"/>
        </w:rPr>
        <w:t xml:space="preserve"> </w:t>
      </w:r>
      <w:r>
        <w:t>how</w:t>
      </w:r>
      <w:r>
        <w:rPr>
          <w:spacing w:val="-3"/>
        </w:rPr>
        <w:t xml:space="preserve"> </w:t>
      </w:r>
      <w:r>
        <w:t>to</w:t>
      </w:r>
      <w:r>
        <w:rPr>
          <w:spacing w:val="-1"/>
        </w:rPr>
        <w:t xml:space="preserve"> </w:t>
      </w:r>
      <w:r>
        <w:t>do</w:t>
      </w:r>
      <w:r>
        <w:rPr>
          <w:spacing w:val="-1"/>
        </w:rPr>
        <w:t xml:space="preserve"> </w:t>
      </w:r>
      <w:r>
        <w:t xml:space="preserve">this </w:t>
      </w:r>
      <w:r>
        <w:rPr>
          <w:spacing w:val="-1"/>
        </w:rPr>
        <w:t>for</w:t>
      </w:r>
      <w:r>
        <w:t xml:space="preserve"> </w:t>
      </w:r>
      <w:r>
        <w:rPr>
          <w:spacing w:val="-1"/>
        </w:rPr>
        <w:t>yourself.</w:t>
      </w:r>
    </w:p>
    <w:p w:rsidR="00EA20B7" w:rsidRDefault="00877DD6">
      <w:pPr>
        <w:pStyle w:val="Corpodetexto"/>
        <w:spacing w:before="120"/>
        <w:ind w:right="184"/>
      </w:pPr>
      <w:r>
        <w:rPr>
          <w:spacing w:val="-1"/>
        </w:rPr>
        <w:t>It</w:t>
      </w:r>
      <w:r>
        <w:rPr>
          <w:spacing w:val="2"/>
        </w:rPr>
        <w:t xml:space="preserve"> </w:t>
      </w:r>
      <w:r>
        <w:rPr>
          <w:spacing w:val="-1"/>
        </w:rPr>
        <w:t>needs an Ancient Advanced</w:t>
      </w:r>
      <w:r>
        <w:rPr>
          <w:spacing w:val="-2"/>
        </w:rPr>
        <w:t xml:space="preserve"> </w:t>
      </w:r>
      <w:r>
        <w:rPr>
          <w:spacing w:val="-1"/>
        </w:rPr>
        <w:t>Synthesis of</w:t>
      </w:r>
      <w:r>
        <w:t xml:space="preserve"> </w:t>
      </w:r>
      <w:r>
        <w:rPr>
          <w:spacing w:val="-1"/>
        </w:rPr>
        <w:t>Effective</w:t>
      </w:r>
      <w:r>
        <w:t xml:space="preserve"> </w:t>
      </w:r>
      <w:r>
        <w:rPr>
          <w:spacing w:val="-1"/>
        </w:rPr>
        <w:t>Techniques</w:t>
      </w:r>
      <w:r>
        <w:t xml:space="preserve"> </w:t>
      </w:r>
      <w:r>
        <w:rPr>
          <w:spacing w:val="-1"/>
        </w:rPr>
        <w:t>for</w:t>
      </w:r>
      <w:r>
        <w:rPr>
          <w:spacing w:val="28"/>
        </w:rPr>
        <w:t xml:space="preserve"> </w:t>
      </w:r>
      <w:r>
        <w:rPr>
          <w:spacing w:val="-1"/>
        </w:rPr>
        <w:t>Gaining</w:t>
      </w:r>
      <w:r>
        <w:t xml:space="preserve"> </w:t>
      </w:r>
      <w:r>
        <w:rPr>
          <w:spacing w:val="-1"/>
        </w:rPr>
        <w:t>More</w:t>
      </w:r>
      <w:r>
        <w:t xml:space="preserve"> </w:t>
      </w:r>
      <w:r>
        <w:rPr>
          <w:spacing w:val="-1"/>
        </w:rPr>
        <w:t>Energy</w:t>
      </w:r>
      <w:r>
        <w:rPr>
          <w:spacing w:val="-2"/>
        </w:rPr>
        <w:t xml:space="preserve"> </w:t>
      </w:r>
      <w:r>
        <w:t xml:space="preserve">- </w:t>
      </w:r>
      <w:r>
        <w:rPr>
          <w:spacing w:val="-1"/>
        </w:rPr>
        <w:t>Meditation, Shaktipat, Energy</w:t>
      </w:r>
      <w:r>
        <w:rPr>
          <w:spacing w:val="-2"/>
        </w:rPr>
        <w:t xml:space="preserve"> </w:t>
      </w:r>
      <w:r>
        <w:rPr>
          <w:spacing w:val="-1"/>
        </w:rPr>
        <w:t>Circulation,</w:t>
      </w:r>
      <w:r>
        <w:rPr>
          <w:spacing w:val="67"/>
        </w:rPr>
        <w:t xml:space="preserve"> </w:t>
      </w:r>
      <w:r>
        <w:rPr>
          <w:spacing w:val="-1"/>
        </w:rPr>
        <w:t>The</w:t>
      </w:r>
      <w:r>
        <w:t xml:space="preserve"> </w:t>
      </w:r>
      <w:r>
        <w:rPr>
          <w:spacing w:val="-1"/>
        </w:rPr>
        <w:t>Kundalini Kriyas, The Five</w:t>
      </w:r>
      <w:r>
        <w:rPr>
          <w:spacing w:val="1"/>
        </w:rPr>
        <w:t xml:space="preserve"> </w:t>
      </w:r>
      <w:r>
        <w:rPr>
          <w:spacing w:val="-1"/>
        </w:rPr>
        <w:t>Elemental Paths</w:t>
      </w:r>
      <w:r>
        <w:rPr>
          <w:spacing w:val="-2"/>
        </w:rPr>
        <w:t xml:space="preserve"> </w:t>
      </w:r>
      <w:r>
        <w:rPr>
          <w:spacing w:val="-1"/>
        </w:rPr>
        <w:t>Of The</w:t>
      </w:r>
      <w:r>
        <w:t xml:space="preserve"> </w:t>
      </w:r>
      <w:r>
        <w:rPr>
          <w:spacing w:val="-1"/>
        </w:rPr>
        <w:t xml:space="preserve">Chi </w:t>
      </w:r>
      <w:r>
        <w:t>Of</w:t>
      </w:r>
      <w:r>
        <w:rPr>
          <w:spacing w:val="35"/>
        </w:rPr>
        <w:t xml:space="preserve"> </w:t>
      </w:r>
      <w:r>
        <w:rPr>
          <w:spacing w:val="-1"/>
        </w:rPr>
        <w:t>Chinese Alchemical Taoism,</w:t>
      </w:r>
      <w:r>
        <w:t xml:space="preserve"> </w:t>
      </w:r>
      <w:r>
        <w:rPr>
          <w:spacing w:val="-1"/>
        </w:rPr>
        <w:t>The</w:t>
      </w:r>
      <w:r>
        <w:t xml:space="preserve"> </w:t>
      </w:r>
      <w:r>
        <w:rPr>
          <w:spacing w:val="-1"/>
        </w:rPr>
        <w:t>Grounding</w:t>
      </w:r>
      <w:r>
        <w:t xml:space="preserve"> Of</w:t>
      </w:r>
      <w:r>
        <w:rPr>
          <w:spacing w:val="-2"/>
        </w:rPr>
        <w:t xml:space="preserve"> </w:t>
      </w:r>
      <w:r>
        <w:rPr>
          <w:spacing w:val="-1"/>
        </w:rPr>
        <w:t>Negative</w:t>
      </w:r>
      <w:r>
        <w:t xml:space="preserve"> </w:t>
      </w:r>
      <w:r>
        <w:rPr>
          <w:spacing w:val="-1"/>
        </w:rPr>
        <w:t>Energies,</w:t>
      </w:r>
      <w:r>
        <w:rPr>
          <w:spacing w:val="35"/>
        </w:rPr>
        <w:t xml:space="preserve"> </w:t>
      </w:r>
      <w:r>
        <w:rPr>
          <w:spacing w:val="-1"/>
        </w:rPr>
        <w:t>V.I.T.R.I.O.L,</w:t>
      </w:r>
      <w:r>
        <w:t xml:space="preserve"> </w:t>
      </w:r>
      <w:r>
        <w:rPr>
          <w:spacing w:val="-1"/>
        </w:rPr>
        <w:t>The</w:t>
      </w:r>
      <w:r>
        <w:t xml:space="preserve"> </w:t>
      </w:r>
      <w:r>
        <w:rPr>
          <w:spacing w:val="-1"/>
        </w:rPr>
        <w:t>Art</w:t>
      </w:r>
      <w:r>
        <w:rPr>
          <w:spacing w:val="1"/>
        </w:rPr>
        <w:t xml:space="preserve"> </w:t>
      </w:r>
      <w:r>
        <w:rPr>
          <w:spacing w:val="-1"/>
        </w:rPr>
        <w:t>Card</w:t>
      </w:r>
      <w:r>
        <w:t xml:space="preserve"> Of</w:t>
      </w:r>
      <w:r>
        <w:rPr>
          <w:spacing w:val="-1"/>
        </w:rPr>
        <w:t xml:space="preserve"> The</w:t>
      </w:r>
      <w:r>
        <w:rPr>
          <w:spacing w:val="1"/>
        </w:rPr>
        <w:t xml:space="preserve"> </w:t>
      </w:r>
      <w:r>
        <w:rPr>
          <w:spacing w:val="-2"/>
        </w:rPr>
        <w:t>Thoth</w:t>
      </w:r>
      <w:r>
        <w:t xml:space="preserve"> </w:t>
      </w:r>
      <w:r>
        <w:rPr>
          <w:spacing w:val="-1"/>
        </w:rPr>
        <w:t>Tarot,</w:t>
      </w:r>
      <w:r>
        <w:rPr>
          <w:spacing w:val="-2"/>
        </w:rPr>
        <w:t xml:space="preserve"> </w:t>
      </w:r>
      <w:r>
        <w:rPr>
          <w:spacing w:val="-1"/>
        </w:rPr>
        <w:t>Access</w:t>
      </w:r>
      <w:r>
        <w:t xml:space="preserve"> </w:t>
      </w:r>
      <w:r>
        <w:rPr>
          <w:spacing w:val="-1"/>
        </w:rPr>
        <w:t>To</w:t>
      </w:r>
      <w:r>
        <w:t xml:space="preserve"> </w:t>
      </w:r>
      <w:r>
        <w:rPr>
          <w:spacing w:val="-1"/>
        </w:rPr>
        <w:t>Kundalini</w:t>
      </w:r>
      <w:r>
        <w:rPr>
          <w:spacing w:val="41"/>
        </w:rPr>
        <w:t xml:space="preserve"> </w:t>
      </w:r>
      <w:r>
        <w:rPr>
          <w:spacing w:val="-1"/>
        </w:rPr>
        <w:t>Energy,</w:t>
      </w:r>
      <w:r>
        <w:t xml:space="preserve"> </w:t>
      </w:r>
      <w:r>
        <w:rPr>
          <w:spacing w:val="-1"/>
        </w:rPr>
        <w:t>Strong</w:t>
      </w:r>
      <w:r>
        <w:rPr>
          <w:spacing w:val="1"/>
        </w:rPr>
        <w:t xml:space="preserve"> </w:t>
      </w:r>
      <w:r>
        <w:rPr>
          <w:spacing w:val="-1"/>
        </w:rPr>
        <w:t>Psychi</w:t>
      </w:r>
      <w:r>
        <w:rPr>
          <w:spacing w:val="-1"/>
        </w:rPr>
        <w:t>c Protection, Learn The</w:t>
      </w:r>
      <w:r>
        <w:rPr>
          <w:spacing w:val="1"/>
        </w:rPr>
        <w:t xml:space="preserve"> </w:t>
      </w:r>
      <w:r>
        <w:rPr>
          <w:spacing w:val="-1"/>
        </w:rPr>
        <w:t>Merkaba,</w:t>
      </w:r>
      <w:r>
        <w:t xml:space="preserve"> </w:t>
      </w:r>
      <w:r>
        <w:rPr>
          <w:spacing w:val="-1"/>
        </w:rPr>
        <w:t>Pyramid</w:t>
      </w:r>
      <w:r>
        <w:rPr>
          <w:spacing w:val="26"/>
        </w:rPr>
        <w:t xml:space="preserve"> </w:t>
      </w:r>
      <w:r>
        <w:rPr>
          <w:spacing w:val="-1"/>
        </w:rPr>
        <w:t>Protection, Power</w:t>
      </w:r>
      <w:r>
        <w:t xml:space="preserve"> </w:t>
      </w:r>
      <w:r>
        <w:rPr>
          <w:spacing w:val="-1"/>
        </w:rPr>
        <w:t>Tower Protection,</w:t>
      </w:r>
      <w:r>
        <w:rPr>
          <w:spacing w:val="-2"/>
        </w:rPr>
        <w:t xml:space="preserve"> </w:t>
      </w:r>
      <w:r>
        <w:t xml:space="preserve">Create </w:t>
      </w:r>
      <w:r>
        <w:rPr>
          <w:spacing w:val="-1"/>
        </w:rPr>
        <w:t xml:space="preserve">The </w:t>
      </w:r>
      <w:r>
        <w:t>Antahkarana,</w:t>
      </w:r>
      <w:r>
        <w:rPr>
          <w:spacing w:val="-1"/>
        </w:rPr>
        <w:t xml:space="preserve"> Soul</w:t>
      </w:r>
      <w:r>
        <w:rPr>
          <w:spacing w:val="37"/>
        </w:rPr>
        <w:t xml:space="preserve"> </w:t>
      </w:r>
      <w:r>
        <w:rPr>
          <w:spacing w:val="-2"/>
        </w:rPr>
        <w:t>Fusion,</w:t>
      </w:r>
      <w:r>
        <w:rPr>
          <w:spacing w:val="1"/>
        </w:rPr>
        <w:t xml:space="preserve"> </w:t>
      </w:r>
      <w:r>
        <w:rPr>
          <w:spacing w:val="-2"/>
        </w:rPr>
        <w:t>Monadic</w:t>
      </w:r>
      <w:r>
        <w:t xml:space="preserve"> </w:t>
      </w:r>
      <w:r>
        <w:rPr>
          <w:spacing w:val="-2"/>
        </w:rPr>
        <w:t>Infusion,</w:t>
      </w:r>
      <w:r>
        <w:t xml:space="preserve"> </w:t>
      </w:r>
      <w:r>
        <w:rPr>
          <w:spacing w:val="-1"/>
        </w:rPr>
        <w:t>Logos</w:t>
      </w:r>
      <w:r>
        <w:t xml:space="preserve"> </w:t>
      </w:r>
      <w:r>
        <w:rPr>
          <w:spacing w:val="-2"/>
        </w:rPr>
        <w:t>Infusion.</w:t>
      </w:r>
      <w:r>
        <w:t xml:space="preserve"> </w:t>
      </w:r>
      <w:r>
        <w:rPr>
          <w:spacing w:val="-1"/>
        </w:rPr>
        <w:t>The</w:t>
      </w:r>
      <w:r>
        <w:rPr>
          <w:spacing w:val="1"/>
        </w:rPr>
        <w:t xml:space="preserve"> </w:t>
      </w:r>
      <w:r>
        <w:rPr>
          <w:spacing w:val="-1"/>
        </w:rPr>
        <w:t>Painless</w:t>
      </w:r>
      <w:r>
        <w:rPr>
          <w:spacing w:val="-2"/>
        </w:rPr>
        <w:t xml:space="preserve"> </w:t>
      </w:r>
      <w:r>
        <w:rPr>
          <w:spacing w:val="-1"/>
        </w:rPr>
        <w:t>Removal Of</w:t>
      </w:r>
      <w:r>
        <w:rPr>
          <w:spacing w:val="66"/>
        </w:rPr>
        <w:t xml:space="preserve"> </w:t>
      </w:r>
      <w:r>
        <w:rPr>
          <w:spacing w:val="-1"/>
        </w:rPr>
        <w:t>Stress,</w:t>
      </w:r>
      <w:r>
        <w:t xml:space="preserve"> </w:t>
      </w:r>
      <w:r>
        <w:rPr>
          <w:spacing w:val="-1"/>
        </w:rPr>
        <w:t>Trauma</w:t>
      </w:r>
      <w:r>
        <w:rPr>
          <w:spacing w:val="1"/>
        </w:rPr>
        <w:t xml:space="preserve"> </w:t>
      </w:r>
      <w:r>
        <w:t xml:space="preserve">And </w:t>
      </w:r>
      <w:r>
        <w:rPr>
          <w:spacing w:val="-1"/>
        </w:rPr>
        <w:t>Negative</w:t>
      </w:r>
      <w:r>
        <w:t xml:space="preserve"> </w:t>
      </w:r>
      <w:r>
        <w:rPr>
          <w:spacing w:val="-1"/>
        </w:rPr>
        <w:t>Emotion</w:t>
      </w:r>
    </w:p>
    <w:p w:rsidR="00EA20B7" w:rsidRDefault="00877DD6">
      <w:pPr>
        <w:pStyle w:val="Corpodetexto"/>
      </w:pPr>
      <w:r>
        <w:t xml:space="preserve">Director </w:t>
      </w:r>
      <w:r>
        <w:rPr>
          <w:spacing w:val="-1"/>
        </w:rPr>
        <w:t>Satchidanand, is</w:t>
      </w:r>
      <w:r>
        <w:t xml:space="preserve"> one</w:t>
      </w:r>
      <w:r>
        <w:rPr>
          <w:spacing w:val="-1"/>
        </w:rPr>
        <w:t xml:space="preserve"> </w:t>
      </w:r>
      <w:r>
        <w:t>of</w:t>
      </w:r>
      <w:r>
        <w:rPr>
          <w:spacing w:val="-4"/>
        </w:rPr>
        <w:t xml:space="preserve"> </w:t>
      </w:r>
      <w:r>
        <w:t>the</w:t>
      </w:r>
      <w:r>
        <w:rPr>
          <w:spacing w:val="-1"/>
        </w:rPr>
        <w:t xml:space="preserve"> </w:t>
      </w:r>
      <w:r>
        <w:t>leading</w:t>
      </w:r>
      <w:r>
        <w:rPr>
          <w:spacing w:val="-1"/>
        </w:rPr>
        <w:t xml:space="preserve"> </w:t>
      </w:r>
      <w:r>
        <w:t xml:space="preserve">teachers of </w:t>
      </w:r>
      <w:r>
        <w:rPr>
          <w:spacing w:val="-1"/>
        </w:rPr>
        <w:t>Meditation.</w:t>
      </w:r>
    </w:p>
    <w:p w:rsidR="00EA20B7" w:rsidRDefault="00877DD6">
      <w:pPr>
        <w:pStyle w:val="Corpodetexto"/>
        <w:ind w:right="226"/>
      </w:pPr>
      <w:r>
        <w:rPr>
          <w:spacing w:val="-1"/>
        </w:rPr>
        <w:t>He</w:t>
      </w:r>
      <w:r>
        <w:t xml:space="preserve"> </w:t>
      </w:r>
      <w:r>
        <w:rPr>
          <w:spacing w:val="-1"/>
        </w:rPr>
        <w:t>helps people</w:t>
      </w:r>
      <w:r>
        <w:rPr>
          <w:spacing w:val="1"/>
        </w:rPr>
        <w:t xml:space="preserve"> </w:t>
      </w:r>
      <w:r>
        <w:rPr>
          <w:spacing w:val="-1"/>
        </w:rPr>
        <w:t>worldwide</w:t>
      </w:r>
      <w:r>
        <w:t xml:space="preserve"> </w:t>
      </w:r>
      <w:r>
        <w:rPr>
          <w:spacing w:val="-1"/>
        </w:rPr>
        <w:t>reach further than</w:t>
      </w:r>
      <w:r>
        <w:rPr>
          <w:spacing w:val="-2"/>
        </w:rPr>
        <w:t xml:space="preserve"> </w:t>
      </w:r>
      <w:r>
        <w:rPr>
          <w:spacing w:val="-1"/>
        </w:rPr>
        <w:t>they EVER thought</w:t>
      </w:r>
      <w:r>
        <w:rPr>
          <w:spacing w:val="37"/>
        </w:rPr>
        <w:t xml:space="preserve"> </w:t>
      </w:r>
      <w:r>
        <w:rPr>
          <w:spacing w:val="-1"/>
        </w:rPr>
        <w:t>possible, FASTER!!!</w:t>
      </w:r>
    </w:p>
    <w:p w:rsidR="00EA20B7" w:rsidRDefault="00EA20B7">
      <w:pPr>
        <w:sectPr w:rsidR="00EA20B7">
          <w:pgSz w:w="8640" w:h="12960"/>
          <w:pgMar w:top="960" w:right="940" w:bottom="900" w:left="900" w:header="0" w:footer="712" w:gutter="0"/>
          <w:cols w:space="720"/>
        </w:sectPr>
      </w:pPr>
    </w:p>
    <w:p w:rsidR="00EA20B7" w:rsidRDefault="00877DD6">
      <w:pPr>
        <w:pStyle w:val="Heading2"/>
        <w:ind w:left="296" w:right="294" w:hanging="2"/>
        <w:jc w:val="center"/>
      </w:pPr>
      <w:r>
        <w:rPr>
          <w:b/>
        </w:rPr>
        <w:lastRenderedPageBreak/>
        <w:t>Energy</w:t>
      </w:r>
      <w:r>
        <w:rPr>
          <w:b/>
          <w:spacing w:val="-43"/>
        </w:rPr>
        <w:t xml:space="preserve"> </w:t>
      </w:r>
      <w:r>
        <w:rPr>
          <w:b/>
        </w:rPr>
        <w:t>Enhancement</w:t>
      </w:r>
      <w:r>
        <w:rPr>
          <w:b/>
          <w:w w:val="99"/>
        </w:rPr>
        <w:t xml:space="preserve"> </w:t>
      </w:r>
      <w:r>
        <w:rPr>
          <w:b/>
        </w:rPr>
        <w:t>Meditation,</w:t>
      </w:r>
      <w:r>
        <w:rPr>
          <w:b/>
          <w:spacing w:val="-31"/>
        </w:rPr>
        <w:t xml:space="preserve"> </w:t>
      </w:r>
      <w:r>
        <w:rPr>
          <w:b/>
        </w:rPr>
        <w:t>Relationships,</w:t>
      </w:r>
      <w:r>
        <w:rPr>
          <w:b/>
          <w:spacing w:val="-31"/>
        </w:rPr>
        <w:t xml:space="preserve"> </w:t>
      </w:r>
      <w:r>
        <w:rPr>
          <w:b/>
        </w:rPr>
        <w:t>Sex,</w:t>
      </w:r>
      <w:r>
        <w:rPr>
          <w:b/>
          <w:w w:val="99"/>
        </w:rPr>
        <w:t xml:space="preserve"> </w:t>
      </w:r>
      <w:r>
        <w:rPr>
          <w:b/>
        </w:rPr>
        <w:t>Adultery</w:t>
      </w:r>
      <w:r>
        <w:rPr>
          <w:b/>
          <w:spacing w:val="-15"/>
        </w:rPr>
        <w:t xml:space="preserve"> </w:t>
      </w:r>
      <w:r>
        <w:rPr>
          <w:b/>
        </w:rPr>
        <w:t>-</w:t>
      </w:r>
      <w:r>
        <w:rPr>
          <w:b/>
          <w:spacing w:val="-14"/>
        </w:rPr>
        <w:t xml:space="preserve"> </w:t>
      </w:r>
      <w:r>
        <w:rPr>
          <w:b/>
        </w:rPr>
        <w:t>Should</w:t>
      </w:r>
      <w:r>
        <w:rPr>
          <w:b/>
          <w:spacing w:val="-14"/>
        </w:rPr>
        <w:t xml:space="preserve"> </w:t>
      </w:r>
      <w:r>
        <w:rPr>
          <w:b/>
        </w:rPr>
        <w:t>You</w:t>
      </w:r>
      <w:r>
        <w:rPr>
          <w:b/>
          <w:spacing w:val="-14"/>
        </w:rPr>
        <w:t xml:space="preserve"> </w:t>
      </w:r>
      <w:r>
        <w:rPr>
          <w:b/>
        </w:rPr>
        <w:t>Forgive</w:t>
      </w:r>
      <w:r>
        <w:rPr>
          <w:b/>
          <w:w w:val="99"/>
        </w:rPr>
        <w:t xml:space="preserve"> </w:t>
      </w:r>
      <w:r>
        <w:rPr>
          <w:b/>
        </w:rPr>
        <w:t>Infidelity?</w:t>
      </w:r>
      <w:r>
        <w:rPr>
          <w:b/>
          <w:spacing w:val="-17"/>
        </w:rPr>
        <w:t xml:space="preserve"> </w:t>
      </w:r>
      <w:r>
        <w:rPr>
          <w:b/>
        </w:rPr>
        <w:t>PART</w:t>
      </w:r>
      <w:r>
        <w:rPr>
          <w:b/>
          <w:spacing w:val="-17"/>
        </w:rPr>
        <w:t xml:space="preserve"> </w:t>
      </w:r>
      <w:r>
        <w:rPr>
          <w:b/>
        </w:rPr>
        <w:t>1</w:t>
      </w:r>
    </w:p>
    <w:p w:rsidR="00EA20B7" w:rsidRDefault="00877DD6">
      <w:pPr>
        <w:pStyle w:val="Corpodetexto"/>
        <w:spacing w:before="121"/>
        <w:ind w:right="274"/>
      </w:pPr>
      <w:r>
        <w:rPr>
          <w:spacing w:val="-1"/>
        </w:rPr>
        <w:t>If you're</w:t>
      </w:r>
      <w:r>
        <w:rPr>
          <w:spacing w:val="1"/>
        </w:rPr>
        <w:t xml:space="preserve"> </w:t>
      </w:r>
      <w:r>
        <w:rPr>
          <w:spacing w:val="-1"/>
        </w:rPr>
        <w:t>asking</w:t>
      </w:r>
      <w:r>
        <w:t xml:space="preserve"> </w:t>
      </w:r>
      <w:r>
        <w:rPr>
          <w:spacing w:val="-1"/>
        </w:rPr>
        <w:t>yourself</w:t>
      </w:r>
      <w:r>
        <w:rPr>
          <w:spacing w:val="-2"/>
        </w:rPr>
        <w:t xml:space="preserve"> </w:t>
      </w:r>
      <w:r>
        <w:rPr>
          <w:spacing w:val="-1"/>
        </w:rPr>
        <w:t>that</w:t>
      </w:r>
      <w:r>
        <w:rPr>
          <w:spacing w:val="1"/>
        </w:rPr>
        <w:t xml:space="preserve"> </w:t>
      </w:r>
      <w:r>
        <w:rPr>
          <w:spacing w:val="-1"/>
        </w:rPr>
        <w:t>question,</w:t>
      </w:r>
      <w:r>
        <w:rPr>
          <w:spacing w:val="-2"/>
        </w:rPr>
        <w:t xml:space="preserve"> </w:t>
      </w:r>
      <w:r>
        <w:rPr>
          <w:spacing w:val="-1"/>
        </w:rPr>
        <w:t>then</w:t>
      </w:r>
      <w:r>
        <w:t xml:space="preserve"> </w:t>
      </w:r>
      <w:r>
        <w:rPr>
          <w:spacing w:val="-1"/>
        </w:rPr>
        <w:t>somewhere</w:t>
      </w:r>
      <w:r>
        <w:rPr>
          <w:spacing w:val="1"/>
        </w:rPr>
        <w:t xml:space="preserve"> </w:t>
      </w:r>
      <w:r>
        <w:rPr>
          <w:spacing w:val="-1"/>
        </w:rPr>
        <w:t>within</w:t>
      </w:r>
      <w:r>
        <w:t xml:space="preserve"> </w:t>
      </w:r>
      <w:r>
        <w:rPr>
          <w:spacing w:val="-1"/>
        </w:rPr>
        <w:t>you</w:t>
      </w:r>
      <w:r>
        <w:rPr>
          <w:spacing w:val="49"/>
        </w:rPr>
        <w:t xml:space="preserve"> </w:t>
      </w:r>
      <w:r>
        <w:rPr>
          <w:spacing w:val="-1"/>
        </w:rPr>
        <w:t>there</w:t>
      </w:r>
      <w:r>
        <w:t xml:space="preserve"> </w:t>
      </w:r>
      <w:r>
        <w:rPr>
          <w:spacing w:val="-2"/>
        </w:rPr>
        <w:t>must</w:t>
      </w:r>
      <w:r>
        <w:t xml:space="preserve"> </w:t>
      </w:r>
      <w:r>
        <w:rPr>
          <w:spacing w:val="-1"/>
        </w:rPr>
        <w:t>be</w:t>
      </w:r>
      <w:r>
        <w:t xml:space="preserve"> a </w:t>
      </w:r>
      <w:r>
        <w:rPr>
          <w:spacing w:val="-1"/>
        </w:rPr>
        <w:t>desire</w:t>
      </w:r>
      <w:r>
        <w:t xml:space="preserve"> </w:t>
      </w:r>
      <w:r>
        <w:rPr>
          <w:spacing w:val="-1"/>
        </w:rPr>
        <w:t>to</w:t>
      </w:r>
      <w:r>
        <w:t xml:space="preserve"> </w:t>
      </w:r>
      <w:r>
        <w:rPr>
          <w:spacing w:val="-1"/>
        </w:rPr>
        <w:t>forgive</w:t>
      </w:r>
      <w:r>
        <w:t xml:space="preserve"> </w:t>
      </w:r>
      <w:r>
        <w:rPr>
          <w:spacing w:val="-1"/>
        </w:rPr>
        <w:t>the</w:t>
      </w:r>
      <w:r>
        <w:rPr>
          <w:spacing w:val="1"/>
        </w:rPr>
        <w:t xml:space="preserve"> </w:t>
      </w:r>
      <w:r>
        <w:rPr>
          <w:spacing w:val="-1"/>
        </w:rPr>
        <w:t>infidelity</w:t>
      </w:r>
      <w:r>
        <w:rPr>
          <w:spacing w:val="-2"/>
        </w:rPr>
        <w:t xml:space="preserve"> </w:t>
      </w:r>
      <w:r>
        <w:rPr>
          <w:spacing w:val="-1"/>
        </w:rPr>
        <w:t>of</w:t>
      </w:r>
      <w:r>
        <w:rPr>
          <w:spacing w:val="-2"/>
        </w:rPr>
        <w:t xml:space="preserve"> </w:t>
      </w:r>
      <w:r>
        <w:t xml:space="preserve">the </w:t>
      </w:r>
      <w:r>
        <w:rPr>
          <w:spacing w:val="-1"/>
        </w:rPr>
        <w:t>other</w:t>
      </w:r>
      <w:r>
        <w:t xml:space="preserve"> </w:t>
      </w:r>
      <w:r>
        <w:rPr>
          <w:spacing w:val="-2"/>
        </w:rPr>
        <w:t>person.</w:t>
      </w:r>
      <w:r>
        <w:rPr>
          <w:spacing w:val="40"/>
        </w:rPr>
        <w:t xml:space="preserve"> </w:t>
      </w:r>
      <w:r>
        <w:rPr>
          <w:spacing w:val="-1"/>
        </w:rPr>
        <w:t>After</w:t>
      </w:r>
      <w:r>
        <w:rPr>
          <w:spacing w:val="-2"/>
        </w:rPr>
        <w:t xml:space="preserve"> </w:t>
      </w:r>
      <w:r>
        <w:rPr>
          <w:spacing w:val="-1"/>
        </w:rPr>
        <w:t>all, if you</w:t>
      </w:r>
      <w:r>
        <w:rPr>
          <w:spacing w:val="-2"/>
        </w:rPr>
        <w:t xml:space="preserve"> </w:t>
      </w:r>
      <w:r>
        <w:t>knew</w:t>
      </w:r>
      <w:r>
        <w:rPr>
          <w:spacing w:val="-3"/>
        </w:rPr>
        <w:t xml:space="preserve"> </w:t>
      </w:r>
      <w:r>
        <w:t>100%</w:t>
      </w:r>
      <w:r>
        <w:rPr>
          <w:spacing w:val="-3"/>
        </w:rPr>
        <w:t xml:space="preserve"> </w:t>
      </w:r>
      <w:r>
        <w:rPr>
          <w:spacing w:val="-1"/>
        </w:rPr>
        <w:t>for</w:t>
      </w:r>
      <w:r>
        <w:rPr>
          <w:spacing w:val="1"/>
        </w:rPr>
        <w:t xml:space="preserve"> </w:t>
      </w:r>
      <w:r>
        <w:rPr>
          <w:spacing w:val="-1"/>
        </w:rPr>
        <w:t>sure without</w:t>
      </w:r>
      <w:r>
        <w:rPr>
          <w:spacing w:val="1"/>
        </w:rPr>
        <w:t xml:space="preserve"> </w:t>
      </w:r>
      <w:r>
        <w:rPr>
          <w:spacing w:val="-1"/>
        </w:rPr>
        <w:t>doubts that</w:t>
      </w:r>
      <w:r>
        <w:rPr>
          <w:spacing w:val="1"/>
        </w:rPr>
        <w:t xml:space="preserve"> </w:t>
      </w:r>
      <w:r>
        <w:rPr>
          <w:spacing w:val="-1"/>
        </w:rPr>
        <w:t>you</w:t>
      </w:r>
      <w:r>
        <w:rPr>
          <w:spacing w:val="43"/>
        </w:rPr>
        <w:t xml:space="preserve"> </w:t>
      </w:r>
      <w:r>
        <w:rPr>
          <w:spacing w:val="-1"/>
        </w:rPr>
        <w:t>definitely</w:t>
      </w:r>
      <w:r>
        <w:rPr>
          <w:spacing w:val="-2"/>
        </w:rPr>
        <w:t xml:space="preserve"> </w:t>
      </w:r>
      <w:r>
        <w:rPr>
          <w:spacing w:val="-1"/>
        </w:rPr>
        <w:t>should</w:t>
      </w:r>
      <w:r>
        <w:t xml:space="preserve"> NOT</w:t>
      </w:r>
      <w:r>
        <w:rPr>
          <w:spacing w:val="-2"/>
        </w:rPr>
        <w:t xml:space="preserve"> </w:t>
      </w:r>
      <w:r>
        <w:rPr>
          <w:spacing w:val="-1"/>
        </w:rPr>
        <w:t>forgive,</w:t>
      </w:r>
      <w:r>
        <w:rPr>
          <w:spacing w:val="-2"/>
        </w:rPr>
        <w:t xml:space="preserve"> </w:t>
      </w:r>
      <w:r>
        <w:rPr>
          <w:spacing w:val="-1"/>
        </w:rPr>
        <w:t>then</w:t>
      </w:r>
      <w:r>
        <w:t xml:space="preserve"> </w:t>
      </w:r>
      <w:r>
        <w:rPr>
          <w:spacing w:val="-1"/>
        </w:rPr>
        <w:t xml:space="preserve">you </w:t>
      </w:r>
      <w:r>
        <w:rPr>
          <w:spacing w:val="-2"/>
        </w:rPr>
        <w:t>wouldn't</w:t>
      </w:r>
      <w:r>
        <w:rPr>
          <w:spacing w:val="2"/>
        </w:rPr>
        <w:t xml:space="preserve"> </w:t>
      </w:r>
      <w:r>
        <w:rPr>
          <w:spacing w:val="-1"/>
        </w:rPr>
        <w:t>be entertaining</w:t>
      </w:r>
      <w:r>
        <w:rPr>
          <w:spacing w:val="36"/>
        </w:rPr>
        <w:t xml:space="preserve"> </w:t>
      </w:r>
      <w:r>
        <w:t xml:space="preserve">the </w:t>
      </w:r>
      <w:r>
        <w:rPr>
          <w:spacing w:val="-1"/>
        </w:rPr>
        <w:t xml:space="preserve">question, </w:t>
      </w:r>
      <w:r>
        <w:t>right?</w:t>
      </w:r>
    </w:p>
    <w:p w:rsidR="00EA20B7" w:rsidRDefault="00877DD6">
      <w:pPr>
        <w:pStyle w:val="Corpodetexto"/>
        <w:spacing w:before="120"/>
        <w:ind w:right="207"/>
      </w:pPr>
      <w:r>
        <w:rPr>
          <w:spacing w:val="-1"/>
        </w:rPr>
        <w:t>You would</w:t>
      </w:r>
      <w:r>
        <w:t xml:space="preserve"> </w:t>
      </w:r>
      <w:r>
        <w:rPr>
          <w:spacing w:val="-1"/>
        </w:rPr>
        <w:t>have</w:t>
      </w:r>
      <w:r>
        <w:t xml:space="preserve"> </w:t>
      </w:r>
      <w:r>
        <w:rPr>
          <w:spacing w:val="-1"/>
        </w:rPr>
        <w:t>already</w:t>
      </w:r>
      <w:r>
        <w:rPr>
          <w:spacing w:val="-2"/>
        </w:rPr>
        <w:t xml:space="preserve"> </w:t>
      </w:r>
      <w:r>
        <w:rPr>
          <w:spacing w:val="-1"/>
        </w:rPr>
        <w:t>said</w:t>
      </w:r>
      <w:r>
        <w:t xml:space="preserve"> </w:t>
      </w:r>
      <w:r>
        <w:rPr>
          <w:spacing w:val="-1"/>
        </w:rPr>
        <w:t>your</w:t>
      </w:r>
      <w:r>
        <w:rPr>
          <w:spacing w:val="1"/>
        </w:rPr>
        <w:t xml:space="preserve"> </w:t>
      </w:r>
      <w:r>
        <w:rPr>
          <w:spacing w:val="-1"/>
        </w:rPr>
        <w:t>goodbyes</w:t>
      </w:r>
      <w:r>
        <w:rPr>
          <w:spacing w:val="-2"/>
        </w:rPr>
        <w:t xml:space="preserve"> </w:t>
      </w:r>
      <w:r>
        <w:rPr>
          <w:spacing w:val="-1"/>
        </w:rPr>
        <w:t>and would</w:t>
      </w:r>
      <w:r>
        <w:t xml:space="preserve"> </w:t>
      </w:r>
      <w:r>
        <w:rPr>
          <w:spacing w:val="-1"/>
        </w:rPr>
        <w:t>be</w:t>
      </w:r>
      <w:r>
        <w:rPr>
          <w:spacing w:val="1"/>
        </w:rPr>
        <w:t xml:space="preserve"> </w:t>
      </w:r>
      <w:r>
        <w:rPr>
          <w:spacing w:val="-1"/>
        </w:rPr>
        <w:t>moving</w:t>
      </w:r>
      <w:r>
        <w:rPr>
          <w:spacing w:val="27"/>
        </w:rPr>
        <w:t xml:space="preserve"> </w:t>
      </w:r>
      <w:r>
        <w:t xml:space="preserve">on </w:t>
      </w:r>
      <w:r>
        <w:rPr>
          <w:spacing w:val="-1"/>
        </w:rPr>
        <w:t>with</w:t>
      </w:r>
      <w:r>
        <w:t xml:space="preserve"> </w:t>
      </w:r>
      <w:r>
        <w:rPr>
          <w:spacing w:val="-1"/>
        </w:rPr>
        <w:t>your</w:t>
      </w:r>
      <w:r>
        <w:rPr>
          <w:spacing w:val="1"/>
        </w:rPr>
        <w:t xml:space="preserve"> </w:t>
      </w:r>
      <w:r>
        <w:rPr>
          <w:spacing w:val="-1"/>
        </w:rPr>
        <w:t>new</w:t>
      </w:r>
      <w:r>
        <w:rPr>
          <w:spacing w:val="-3"/>
        </w:rPr>
        <w:t xml:space="preserve"> </w:t>
      </w:r>
      <w:r>
        <w:rPr>
          <w:spacing w:val="-1"/>
        </w:rPr>
        <w:t>life</w:t>
      </w:r>
      <w:r>
        <w:t xml:space="preserve"> </w:t>
      </w:r>
      <w:r>
        <w:rPr>
          <w:spacing w:val="-1"/>
        </w:rPr>
        <w:t>and</w:t>
      </w:r>
      <w:r>
        <w:t xml:space="preserve"> </w:t>
      </w:r>
      <w:r>
        <w:rPr>
          <w:spacing w:val="-1"/>
        </w:rPr>
        <w:t>licking</w:t>
      </w:r>
      <w:r>
        <w:rPr>
          <w:spacing w:val="1"/>
        </w:rPr>
        <w:t xml:space="preserve"> </w:t>
      </w:r>
      <w:r>
        <w:rPr>
          <w:spacing w:val="-2"/>
        </w:rPr>
        <w:t>your</w:t>
      </w:r>
      <w:r>
        <w:rPr>
          <w:spacing w:val="2"/>
        </w:rPr>
        <w:t xml:space="preserve"> </w:t>
      </w:r>
      <w:r>
        <w:rPr>
          <w:spacing w:val="-1"/>
        </w:rPr>
        <w:t>wounds.</w:t>
      </w:r>
      <w:r>
        <w:t xml:space="preserve"> </w:t>
      </w:r>
      <w:r>
        <w:rPr>
          <w:spacing w:val="-1"/>
        </w:rPr>
        <w:t>You</w:t>
      </w:r>
      <w:r>
        <w:t xml:space="preserve"> </w:t>
      </w:r>
      <w:r>
        <w:rPr>
          <w:spacing w:val="-1"/>
        </w:rPr>
        <w:t>may</w:t>
      </w:r>
      <w:r>
        <w:rPr>
          <w:spacing w:val="-2"/>
        </w:rPr>
        <w:t xml:space="preserve"> </w:t>
      </w:r>
      <w:r>
        <w:t>or</w:t>
      </w:r>
      <w:r>
        <w:rPr>
          <w:spacing w:val="-1"/>
        </w:rPr>
        <w:t xml:space="preserve"> </w:t>
      </w:r>
      <w:r>
        <w:t>may</w:t>
      </w:r>
      <w:r>
        <w:rPr>
          <w:spacing w:val="-2"/>
        </w:rPr>
        <w:t xml:space="preserve"> </w:t>
      </w:r>
      <w:r>
        <w:rPr>
          <w:spacing w:val="-1"/>
        </w:rPr>
        <w:t>not</w:t>
      </w:r>
      <w:r>
        <w:rPr>
          <w:spacing w:val="29"/>
        </w:rPr>
        <w:t xml:space="preserve"> </w:t>
      </w:r>
      <w:r>
        <w:rPr>
          <w:spacing w:val="-1"/>
        </w:rPr>
        <w:t>have</w:t>
      </w:r>
      <w:r>
        <w:rPr>
          <w:spacing w:val="-2"/>
        </w:rPr>
        <w:t xml:space="preserve"> trust</w:t>
      </w:r>
      <w:r>
        <w:t xml:space="preserve"> </w:t>
      </w:r>
      <w:r>
        <w:rPr>
          <w:spacing w:val="-1"/>
        </w:rPr>
        <w:t>issues</w:t>
      </w:r>
      <w:r>
        <w:t xml:space="preserve"> </w:t>
      </w:r>
      <w:r>
        <w:rPr>
          <w:spacing w:val="-1"/>
        </w:rPr>
        <w:t>in</w:t>
      </w:r>
      <w:r>
        <w:t xml:space="preserve"> </w:t>
      </w:r>
      <w:r>
        <w:rPr>
          <w:spacing w:val="-2"/>
        </w:rPr>
        <w:t>your</w:t>
      </w:r>
      <w:r>
        <w:rPr>
          <w:spacing w:val="1"/>
        </w:rPr>
        <w:t xml:space="preserve"> </w:t>
      </w:r>
      <w:r>
        <w:rPr>
          <w:spacing w:val="-2"/>
        </w:rPr>
        <w:t>future</w:t>
      </w:r>
      <w:r>
        <w:t xml:space="preserve"> </w:t>
      </w:r>
      <w:r>
        <w:rPr>
          <w:spacing w:val="-1"/>
        </w:rPr>
        <w:t>relationships</w:t>
      </w:r>
      <w:r>
        <w:t xml:space="preserve"> </w:t>
      </w:r>
      <w:r>
        <w:rPr>
          <w:spacing w:val="-1"/>
        </w:rPr>
        <w:t>depending</w:t>
      </w:r>
      <w:r>
        <w:t xml:space="preserve"> </w:t>
      </w:r>
      <w:r>
        <w:rPr>
          <w:spacing w:val="-1"/>
        </w:rPr>
        <w:t>on</w:t>
      </w:r>
      <w:r>
        <w:rPr>
          <w:spacing w:val="-2"/>
        </w:rPr>
        <w:t xml:space="preserve"> </w:t>
      </w:r>
      <w:r>
        <w:t>how</w:t>
      </w:r>
      <w:r>
        <w:rPr>
          <w:spacing w:val="43"/>
        </w:rPr>
        <w:t xml:space="preserve"> </w:t>
      </w:r>
      <w:r>
        <w:rPr>
          <w:spacing w:val="-1"/>
        </w:rPr>
        <w:t>you</w:t>
      </w:r>
      <w:r>
        <w:rPr>
          <w:spacing w:val="-2"/>
        </w:rPr>
        <w:t xml:space="preserve"> </w:t>
      </w:r>
      <w:r>
        <w:rPr>
          <w:spacing w:val="-1"/>
        </w:rPr>
        <w:t>processed</w:t>
      </w:r>
      <w:r>
        <w:rPr>
          <w:spacing w:val="-3"/>
        </w:rPr>
        <w:t xml:space="preserve"> </w:t>
      </w:r>
      <w:r>
        <w:rPr>
          <w:spacing w:val="-1"/>
        </w:rPr>
        <w:t>the</w:t>
      </w:r>
      <w:r>
        <w:rPr>
          <w:spacing w:val="1"/>
        </w:rPr>
        <w:t xml:space="preserve"> </w:t>
      </w:r>
      <w:r>
        <w:rPr>
          <w:spacing w:val="-1"/>
        </w:rPr>
        <w:t>infidelity</w:t>
      </w:r>
      <w:r>
        <w:rPr>
          <w:spacing w:val="-2"/>
        </w:rPr>
        <w:t xml:space="preserve"> </w:t>
      </w:r>
      <w:r>
        <w:rPr>
          <w:spacing w:val="-1"/>
        </w:rPr>
        <w:t>in</w:t>
      </w:r>
      <w:r>
        <w:t xml:space="preserve"> </w:t>
      </w:r>
      <w:r>
        <w:rPr>
          <w:spacing w:val="-1"/>
        </w:rPr>
        <w:t>your</w:t>
      </w:r>
      <w:r>
        <w:rPr>
          <w:spacing w:val="1"/>
        </w:rPr>
        <w:t xml:space="preserve"> </w:t>
      </w:r>
      <w:r>
        <w:rPr>
          <w:spacing w:val="-1"/>
        </w:rPr>
        <w:t>past.</w:t>
      </w:r>
      <w:r>
        <w:t xml:space="preserve"> </w:t>
      </w:r>
      <w:r>
        <w:rPr>
          <w:spacing w:val="-2"/>
        </w:rPr>
        <w:t>But</w:t>
      </w:r>
      <w:r>
        <w:rPr>
          <w:spacing w:val="3"/>
        </w:rPr>
        <w:t xml:space="preserve"> </w:t>
      </w:r>
      <w:r>
        <w:rPr>
          <w:spacing w:val="-2"/>
        </w:rPr>
        <w:t>what</w:t>
      </w:r>
      <w:r>
        <w:rPr>
          <w:spacing w:val="1"/>
        </w:rPr>
        <w:t xml:space="preserve"> </w:t>
      </w:r>
      <w:r>
        <w:rPr>
          <w:spacing w:val="-1"/>
        </w:rPr>
        <w:t>if you</w:t>
      </w:r>
      <w:r>
        <w:rPr>
          <w:spacing w:val="-2"/>
        </w:rPr>
        <w:t xml:space="preserve"> </w:t>
      </w:r>
      <w:r>
        <w:rPr>
          <w:spacing w:val="-1"/>
        </w:rPr>
        <w:t>are</w:t>
      </w:r>
      <w:r>
        <w:rPr>
          <w:spacing w:val="41"/>
        </w:rPr>
        <w:t xml:space="preserve"> </w:t>
      </w:r>
      <w:r>
        <w:rPr>
          <w:spacing w:val="-1"/>
        </w:rPr>
        <w:t>struggling</w:t>
      </w:r>
      <w:r>
        <w:rPr>
          <w:spacing w:val="2"/>
        </w:rPr>
        <w:t xml:space="preserve"> </w:t>
      </w:r>
      <w:r>
        <w:rPr>
          <w:spacing w:val="-1"/>
        </w:rPr>
        <w:t>with the</w:t>
      </w:r>
      <w:r>
        <w:t xml:space="preserve"> </w:t>
      </w:r>
      <w:r>
        <w:rPr>
          <w:spacing w:val="-1"/>
        </w:rPr>
        <w:t>question?</w:t>
      </w:r>
      <w:r>
        <w:rPr>
          <w:spacing w:val="-3"/>
        </w:rPr>
        <w:t xml:space="preserve"> </w:t>
      </w:r>
      <w:r>
        <w:rPr>
          <w:spacing w:val="-1"/>
        </w:rPr>
        <w:t>What then?</w:t>
      </w:r>
    </w:p>
    <w:p w:rsidR="00EA20B7" w:rsidRDefault="00877DD6">
      <w:pPr>
        <w:pStyle w:val="Corpodetexto"/>
        <w:ind w:right="131"/>
      </w:pPr>
      <w:r>
        <w:rPr>
          <w:spacing w:val="-1"/>
        </w:rPr>
        <w:t>Well, EVERYONE has split</w:t>
      </w:r>
      <w:r>
        <w:rPr>
          <w:spacing w:val="1"/>
        </w:rPr>
        <w:t xml:space="preserve"> </w:t>
      </w:r>
      <w:r>
        <w:rPr>
          <w:spacing w:val="-1"/>
        </w:rPr>
        <w:t xml:space="preserve">personalities </w:t>
      </w:r>
      <w:r>
        <w:rPr>
          <w:spacing w:val="-2"/>
        </w:rPr>
        <w:t xml:space="preserve">within </w:t>
      </w:r>
      <w:r>
        <w:rPr>
          <w:spacing w:val="-1"/>
        </w:rPr>
        <w:t>them where</w:t>
      </w:r>
      <w:r>
        <w:rPr>
          <w:spacing w:val="1"/>
        </w:rPr>
        <w:t xml:space="preserve"> </w:t>
      </w:r>
      <w:r>
        <w:rPr>
          <w:spacing w:val="-1"/>
        </w:rPr>
        <w:t>separate</w:t>
      </w:r>
      <w:r>
        <w:rPr>
          <w:spacing w:val="47"/>
        </w:rPr>
        <w:t xml:space="preserve"> </w:t>
      </w:r>
      <w:r>
        <w:rPr>
          <w:spacing w:val="-1"/>
        </w:rPr>
        <w:t>intelligences</w:t>
      </w:r>
      <w:r>
        <w:rPr>
          <w:spacing w:val="-2"/>
        </w:rPr>
        <w:t xml:space="preserve"> </w:t>
      </w:r>
      <w:r>
        <w:rPr>
          <w:spacing w:val="-1"/>
        </w:rPr>
        <w:t>are</w:t>
      </w:r>
      <w:r>
        <w:rPr>
          <w:spacing w:val="1"/>
        </w:rPr>
        <w:t xml:space="preserve"> </w:t>
      </w:r>
      <w:r>
        <w:rPr>
          <w:spacing w:val="-2"/>
        </w:rPr>
        <w:t>split</w:t>
      </w:r>
      <w:r>
        <w:t xml:space="preserve"> </w:t>
      </w:r>
      <w:r>
        <w:rPr>
          <w:spacing w:val="-1"/>
        </w:rPr>
        <w:t>off</w:t>
      </w:r>
      <w:r>
        <w:t xml:space="preserve"> </w:t>
      </w:r>
      <w:r>
        <w:rPr>
          <w:spacing w:val="-1"/>
        </w:rPr>
        <w:t>from</w:t>
      </w:r>
      <w:r>
        <w:rPr>
          <w:spacing w:val="-4"/>
        </w:rPr>
        <w:t xml:space="preserve"> </w:t>
      </w:r>
      <w:r>
        <w:t xml:space="preserve">the </w:t>
      </w:r>
      <w:r>
        <w:rPr>
          <w:spacing w:val="-1"/>
        </w:rPr>
        <w:t>central</w:t>
      </w:r>
      <w:r>
        <w:t xml:space="preserve"> </w:t>
      </w:r>
      <w:r>
        <w:rPr>
          <w:spacing w:val="-1"/>
        </w:rPr>
        <w:t>stem</w:t>
      </w:r>
      <w:r>
        <w:rPr>
          <w:spacing w:val="-3"/>
        </w:rPr>
        <w:t xml:space="preserve"> </w:t>
      </w:r>
      <w:r>
        <w:rPr>
          <w:spacing w:val="-1"/>
        </w:rPr>
        <w:t>of</w:t>
      </w:r>
      <w:r>
        <w:t xml:space="preserve"> </w:t>
      </w:r>
      <w:r>
        <w:rPr>
          <w:spacing w:val="-1"/>
        </w:rPr>
        <w:t>your</w:t>
      </w:r>
      <w:r>
        <w:rPr>
          <w:spacing w:val="1"/>
        </w:rPr>
        <w:t xml:space="preserve"> </w:t>
      </w:r>
      <w:r>
        <w:rPr>
          <w:spacing w:val="-1"/>
        </w:rPr>
        <w:t>Soul</w:t>
      </w:r>
      <w:r>
        <w:t xml:space="preserve"> </w:t>
      </w:r>
      <w:r>
        <w:rPr>
          <w:spacing w:val="-1"/>
        </w:rPr>
        <w:t>and</w:t>
      </w:r>
      <w:r>
        <w:t xml:space="preserve"> </w:t>
      </w:r>
      <w:r>
        <w:rPr>
          <w:spacing w:val="-1"/>
        </w:rPr>
        <w:t>use</w:t>
      </w:r>
      <w:r>
        <w:rPr>
          <w:spacing w:val="41"/>
        </w:rPr>
        <w:t xml:space="preserve"> </w:t>
      </w:r>
      <w:r>
        <w:rPr>
          <w:spacing w:val="-1"/>
        </w:rPr>
        <w:t>the Archetypes created and</w:t>
      </w:r>
      <w:r>
        <w:t xml:space="preserve"> </w:t>
      </w:r>
      <w:r>
        <w:rPr>
          <w:spacing w:val="-1"/>
        </w:rPr>
        <w:t>used</w:t>
      </w:r>
      <w:r>
        <w:t xml:space="preserve"> </w:t>
      </w:r>
      <w:r>
        <w:rPr>
          <w:spacing w:val="-1"/>
        </w:rPr>
        <w:t>by</w:t>
      </w:r>
      <w:r>
        <w:rPr>
          <w:spacing w:val="-3"/>
        </w:rPr>
        <w:t xml:space="preserve"> </w:t>
      </w:r>
      <w:r>
        <w:rPr>
          <w:spacing w:val="-1"/>
        </w:rPr>
        <w:t>the</w:t>
      </w:r>
      <w:r>
        <w:rPr>
          <w:spacing w:val="1"/>
        </w:rPr>
        <w:t xml:space="preserve"> </w:t>
      </w:r>
      <w:r>
        <w:rPr>
          <w:spacing w:val="-1"/>
        </w:rPr>
        <w:t>Hurt</w:t>
      </w:r>
      <w:r>
        <w:t xml:space="preserve"> </w:t>
      </w:r>
      <w:r>
        <w:rPr>
          <w:spacing w:val="-1"/>
        </w:rPr>
        <w:t>Inner</w:t>
      </w:r>
      <w:r>
        <w:t xml:space="preserve"> </w:t>
      </w:r>
      <w:r>
        <w:rPr>
          <w:spacing w:val="-1"/>
        </w:rPr>
        <w:t>Children.</w:t>
      </w:r>
    </w:p>
    <w:p w:rsidR="00EA20B7" w:rsidRDefault="00877DD6">
      <w:pPr>
        <w:pStyle w:val="Corpodetexto"/>
        <w:ind w:right="131"/>
      </w:pPr>
      <w:r>
        <w:rPr>
          <w:spacing w:val="-1"/>
        </w:rPr>
        <w:t>Hurt</w:t>
      </w:r>
      <w:r>
        <w:rPr>
          <w:spacing w:val="2"/>
        </w:rPr>
        <w:t xml:space="preserve"> </w:t>
      </w:r>
      <w:r>
        <w:rPr>
          <w:spacing w:val="-1"/>
        </w:rPr>
        <w:t>Inner</w:t>
      </w:r>
      <w:r>
        <w:rPr>
          <w:spacing w:val="-2"/>
        </w:rPr>
        <w:t xml:space="preserve"> </w:t>
      </w:r>
      <w:r>
        <w:rPr>
          <w:spacing w:val="-1"/>
        </w:rPr>
        <w:t>Children,</w:t>
      </w:r>
      <w:r>
        <w:t xml:space="preserve"> </w:t>
      </w:r>
      <w:r>
        <w:rPr>
          <w:spacing w:val="-1"/>
        </w:rPr>
        <w:t>split</w:t>
      </w:r>
      <w:r>
        <w:t xml:space="preserve"> </w:t>
      </w:r>
      <w:r>
        <w:rPr>
          <w:spacing w:val="-1"/>
        </w:rPr>
        <w:t>personalities</w:t>
      </w:r>
      <w:r>
        <w:t xml:space="preserve"> </w:t>
      </w:r>
      <w:r>
        <w:rPr>
          <w:spacing w:val="-1"/>
        </w:rPr>
        <w:t>are</w:t>
      </w:r>
      <w:r>
        <w:t xml:space="preserve"> </w:t>
      </w:r>
      <w:r>
        <w:rPr>
          <w:spacing w:val="-1"/>
        </w:rPr>
        <w:t>split</w:t>
      </w:r>
      <w:r>
        <w:t xml:space="preserve"> </w:t>
      </w:r>
      <w:r>
        <w:rPr>
          <w:spacing w:val="-1"/>
        </w:rPr>
        <w:t>off</w:t>
      </w:r>
      <w:r>
        <w:t xml:space="preserve"> </w:t>
      </w:r>
      <w:r>
        <w:rPr>
          <w:spacing w:val="-1"/>
        </w:rPr>
        <w:t>from</w:t>
      </w:r>
      <w:r>
        <w:rPr>
          <w:spacing w:val="-2"/>
        </w:rPr>
        <w:t xml:space="preserve"> </w:t>
      </w:r>
      <w:r>
        <w:rPr>
          <w:spacing w:val="-1"/>
        </w:rPr>
        <w:t>the</w:t>
      </w:r>
      <w:r>
        <w:t xml:space="preserve"> </w:t>
      </w:r>
      <w:r>
        <w:rPr>
          <w:spacing w:val="-1"/>
        </w:rPr>
        <w:t>Central</w:t>
      </w:r>
      <w:r>
        <w:rPr>
          <w:spacing w:val="25"/>
        </w:rPr>
        <w:t xml:space="preserve"> </w:t>
      </w:r>
      <w:r>
        <w:rPr>
          <w:spacing w:val="-1"/>
        </w:rPr>
        <w:t>Soul</w:t>
      </w:r>
      <w:r>
        <w:t xml:space="preserve"> </w:t>
      </w:r>
      <w:r>
        <w:rPr>
          <w:spacing w:val="-1"/>
        </w:rPr>
        <w:t>personality</w:t>
      </w:r>
      <w:r>
        <w:t xml:space="preserve"> </w:t>
      </w:r>
      <w:r>
        <w:rPr>
          <w:spacing w:val="-1"/>
        </w:rPr>
        <w:t>when</w:t>
      </w:r>
      <w:r>
        <w:rPr>
          <w:spacing w:val="-2"/>
        </w:rPr>
        <w:t xml:space="preserve"> </w:t>
      </w:r>
      <w:r>
        <w:rPr>
          <w:spacing w:val="-1"/>
        </w:rPr>
        <w:t>the</w:t>
      </w:r>
      <w:r>
        <w:t xml:space="preserve"> </w:t>
      </w:r>
      <w:r>
        <w:rPr>
          <w:spacing w:val="-1"/>
        </w:rPr>
        <w:t>person</w:t>
      </w:r>
      <w:r>
        <w:rPr>
          <w:spacing w:val="-2"/>
        </w:rPr>
        <w:t xml:space="preserve"> </w:t>
      </w:r>
      <w:r>
        <w:t>gets</w:t>
      </w:r>
      <w:r>
        <w:rPr>
          <w:spacing w:val="-1"/>
        </w:rPr>
        <w:t xml:space="preserve"> traumatised usually</w:t>
      </w:r>
      <w:r>
        <w:rPr>
          <w:spacing w:val="-2"/>
        </w:rPr>
        <w:t xml:space="preserve"> </w:t>
      </w:r>
      <w:r>
        <w:rPr>
          <w:spacing w:val="-1"/>
        </w:rPr>
        <w:t>more</w:t>
      </w:r>
      <w:r>
        <w:t xml:space="preserve"> </w:t>
      </w:r>
      <w:r>
        <w:rPr>
          <w:spacing w:val="-1"/>
        </w:rPr>
        <w:t>in</w:t>
      </w:r>
      <w:r>
        <w:rPr>
          <w:spacing w:val="47"/>
        </w:rPr>
        <w:t xml:space="preserve"> </w:t>
      </w:r>
      <w:r>
        <w:rPr>
          <w:spacing w:val="-1"/>
        </w:rPr>
        <w:t>childhood</w:t>
      </w:r>
      <w:r>
        <w:t xml:space="preserve"> </w:t>
      </w:r>
      <w:r>
        <w:rPr>
          <w:spacing w:val="-1"/>
        </w:rPr>
        <w:t>by</w:t>
      </w:r>
      <w:r>
        <w:rPr>
          <w:spacing w:val="-2"/>
        </w:rPr>
        <w:t xml:space="preserve"> </w:t>
      </w:r>
      <w:r>
        <w:t xml:space="preserve">the </w:t>
      </w:r>
      <w:r>
        <w:rPr>
          <w:spacing w:val="-1"/>
        </w:rPr>
        <w:t>painful</w:t>
      </w:r>
      <w:r>
        <w:rPr>
          <w:spacing w:val="1"/>
        </w:rPr>
        <w:t xml:space="preserve"> </w:t>
      </w:r>
      <w:r>
        <w:rPr>
          <w:spacing w:val="-1"/>
        </w:rPr>
        <w:t>and</w:t>
      </w:r>
      <w:r>
        <w:rPr>
          <w:spacing w:val="-2"/>
        </w:rPr>
        <w:t xml:space="preserve"> corrupt</w:t>
      </w:r>
      <w:r>
        <w:t xml:space="preserve"> </w:t>
      </w:r>
      <w:r>
        <w:rPr>
          <w:spacing w:val="-1"/>
        </w:rPr>
        <w:t>actions</w:t>
      </w:r>
      <w:r>
        <w:t xml:space="preserve"> </w:t>
      </w:r>
      <w:r>
        <w:rPr>
          <w:spacing w:val="-1"/>
        </w:rPr>
        <w:t>in</w:t>
      </w:r>
      <w:r>
        <w:t xml:space="preserve"> </w:t>
      </w:r>
      <w:r>
        <w:rPr>
          <w:spacing w:val="-1"/>
        </w:rPr>
        <w:t>life.</w:t>
      </w:r>
    </w:p>
    <w:p w:rsidR="00EA20B7" w:rsidRDefault="00877DD6">
      <w:pPr>
        <w:pStyle w:val="Corpodetexto"/>
        <w:ind w:right="131"/>
      </w:pPr>
      <w:r>
        <w:rPr>
          <w:spacing w:val="-1"/>
        </w:rPr>
        <w:t>These</w:t>
      </w:r>
      <w:r>
        <w:rPr>
          <w:spacing w:val="1"/>
        </w:rPr>
        <w:t xml:space="preserve"> </w:t>
      </w:r>
      <w:r>
        <w:rPr>
          <w:spacing w:val="-1"/>
        </w:rPr>
        <w:t>many</w:t>
      </w:r>
      <w:r>
        <w:rPr>
          <w:spacing w:val="-2"/>
        </w:rPr>
        <w:t xml:space="preserve"> Hurt</w:t>
      </w:r>
      <w:r>
        <w:rPr>
          <w:spacing w:val="2"/>
        </w:rPr>
        <w:t xml:space="preserve"> </w:t>
      </w:r>
      <w:r>
        <w:rPr>
          <w:spacing w:val="-1"/>
        </w:rPr>
        <w:t>Inner Children</w:t>
      </w:r>
      <w:r>
        <w:t xml:space="preserve"> </w:t>
      </w:r>
      <w:r>
        <w:rPr>
          <w:spacing w:val="-1"/>
        </w:rPr>
        <w:t>splits</w:t>
      </w:r>
      <w:r>
        <w:t xml:space="preserve"> </w:t>
      </w:r>
      <w:r>
        <w:rPr>
          <w:spacing w:val="-1"/>
        </w:rPr>
        <w:t>flow</w:t>
      </w:r>
      <w:r>
        <w:rPr>
          <w:spacing w:val="-3"/>
        </w:rPr>
        <w:t xml:space="preserve"> </w:t>
      </w:r>
      <w:r>
        <w:rPr>
          <w:spacing w:val="-1"/>
        </w:rPr>
        <w:t>in</w:t>
      </w:r>
      <w:r>
        <w:t xml:space="preserve"> </w:t>
      </w:r>
      <w:r>
        <w:rPr>
          <w:spacing w:val="-1"/>
        </w:rPr>
        <w:t>and</w:t>
      </w:r>
      <w:r>
        <w:t xml:space="preserve"> </w:t>
      </w:r>
      <w:r>
        <w:rPr>
          <w:spacing w:val="-2"/>
        </w:rPr>
        <w:t>out</w:t>
      </w:r>
      <w:r>
        <w:t xml:space="preserve"> </w:t>
      </w:r>
      <w:r>
        <w:rPr>
          <w:spacing w:val="-1"/>
        </w:rPr>
        <w:t>of</w:t>
      </w:r>
      <w:r>
        <w:t xml:space="preserve"> </w:t>
      </w:r>
      <w:r>
        <w:rPr>
          <w:spacing w:val="-1"/>
        </w:rPr>
        <w:t>your</w:t>
      </w:r>
      <w:r>
        <w:rPr>
          <w:spacing w:val="30"/>
        </w:rPr>
        <w:t xml:space="preserve"> </w:t>
      </w:r>
      <w:r>
        <w:rPr>
          <w:spacing w:val="-1"/>
        </w:rPr>
        <w:t>consciousness</w:t>
      </w:r>
      <w:r>
        <w:t xml:space="preserve"> and </w:t>
      </w:r>
      <w:r>
        <w:rPr>
          <w:spacing w:val="-1"/>
        </w:rPr>
        <w:t>it</w:t>
      </w:r>
      <w:r>
        <w:t xml:space="preserve"> is</w:t>
      </w:r>
      <w:r>
        <w:rPr>
          <w:spacing w:val="-1"/>
        </w:rPr>
        <w:t xml:space="preserve"> these</w:t>
      </w:r>
      <w:r>
        <w:t xml:space="preserve"> </w:t>
      </w:r>
      <w:r>
        <w:rPr>
          <w:spacing w:val="-1"/>
        </w:rPr>
        <w:t>split</w:t>
      </w:r>
      <w:r>
        <w:t xml:space="preserve"> </w:t>
      </w:r>
      <w:r>
        <w:rPr>
          <w:spacing w:val="-1"/>
        </w:rPr>
        <w:t>personalities</w:t>
      </w:r>
      <w:r>
        <w:rPr>
          <w:spacing w:val="-3"/>
        </w:rPr>
        <w:t xml:space="preserve"> </w:t>
      </w:r>
      <w:r>
        <w:rPr>
          <w:spacing w:val="-1"/>
        </w:rPr>
        <w:t>which</w:t>
      </w:r>
      <w:r>
        <w:t xml:space="preserve"> </w:t>
      </w:r>
      <w:r>
        <w:rPr>
          <w:spacing w:val="-2"/>
        </w:rPr>
        <w:t>use</w:t>
      </w:r>
      <w:r>
        <w:rPr>
          <w:spacing w:val="-1"/>
        </w:rPr>
        <w:t xml:space="preserve"> the</w:t>
      </w:r>
      <w:r>
        <w:rPr>
          <w:spacing w:val="45"/>
        </w:rPr>
        <w:t xml:space="preserve"> </w:t>
      </w:r>
      <w:r>
        <w:rPr>
          <w:spacing w:val="-1"/>
        </w:rPr>
        <w:t>Strategies</w:t>
      </w:r>
      <w:r>
        <w:t xml:space="preserve"> </w:t>
      </w:r>
      <w:r>
        <w:rPr>
          <w:spacing w:val="-1"/>
        </w:rPr>
        <w:t xml:space="preserve">like </w:t>
      </w:r>
      <w:r>
        <w:t xml:space="preserve">the </w:t>
      </w:r>
      <w:r>
        <w:rPr>
          <w:spacing w:val="-1"/>
        </w:rPr>
        <w:t>Violator,</w:t>
      </w:r>
      <w:r>
        <w:rPr>
          <w:spacing w:val="-2"/>
        </w:rPr>
        <w:t xml:space="preserve"> </w:t>
      </w:r>
      <w:r>
        <w:t xml:space="preserve">the </w:t>
      </w:r>
      <w:r>
        <w:rPr>
          <w:spacing w:val="-1"/>
        </w:rPr>
        <w:t>Poor</w:t>
      </w:r>
      <w:r>
        <w:rPr>
          <w:spacing w:val="-2"/>
        </w:rPr>
        <w:t xml:space="preserve"> Me</w:t>
      </w:r>
      <w:r>
        <w:rPr>
          <w:spacing w:val="1"/>
        </w:rPr>
        <w:t xml:space="preserve"> </w:t>
      </w:r>
      <w:r>
        <w:t>and</w:t>
      </w:r>
      <w:r>
        <w:rPr>
          <w:spacing w:val="-1"/>
        </w:rPr>
        <w:t xml:space="preserve"> </w:t>
      </w:r>
      <w:r>
        <w:t>the</w:t>
      </w:r>
      <w:r>
        <w:rPr>
          <w:spacing w:val="-1"/>
        </w:rPr>
        <w:t xml:space="preserve"> </w:t>
      </w:r>
      <w:r>
        <w:t xml:space="preserve">Selfish </w:t>
      </w:r>
      <w:r>
        <w:rPr>
          <w:spacing w:val="-1"/>
        </w:rPr>
        <w:t>Competitive</w:t>
      </w:r>
      <w:r>
        <w:rPr>
          <w:spacing w:val="43"/>
        </w:rPr>
        <w:t xml:space="preserve"> </w:t>
      </w:r>
      <w:r>
        <w:rPr>
          <w:spacing w:val="-1"/>
        </w:rPr>
        <w:t>Star</w:t>
      </w:r>
      <w:r>
        <w:t xml:space="preserve"> in </w:t>
      </w:r>
      <w:r>
        <w:rPr>
          <w:spacing w:val="-1"/>
        </w:rPr>
        <w:t xml:space="preserve">order </w:t>
      </w:r>
      <w:r>
        <w:t>to</w:t>
      </w:r>
      <w:r>
        <w:rPr>
          <w:spacing w:val="-1"/>
        </w:rPr>
        <w:t xml:space="preserve"> </w:t>
      </w:r>
      <w:r>
        <w:t>get</w:t>
      </w:r>
      <w:r>
        <w:rPr>
          <w:spacing w:val="-1"/>
        </w:rPr>
        <w:t xml:space="preserve"> </w:t>
      </w:r>
      <w:r>
        <w:t>the</w:t>
      </w:r>
      <w:r>
        <w:rPr>
          <w:spacing w:val="-1"/>
        </w:rPr>
        <w:t xml:space="preserve"> attention </w:t>
      </w:r>
      <w:r>
        <w:t>and</w:t>
      </w:r>
      <w:r>
        <w:rPr>
          <w:spacing w:val="-3"/>
        </w:rPr>
        <w:t xml:space="preserve"> </w:t>
      </w:r>
      <w:r>
        <w:t xml:space="preserve">the </w:t>
      </w:r>
      <w:r>
        <w:rPr>
          <w:spacing w:val="-1"/>
        </w:rPr>
        <w:t>Love</w:t>
      </w:r>
      <w:r>
        <w:rPr>
          <w:spacing w:val="1"/>
        </w:rPr>
        <w:t xml:space="preserve"> </w:t>
      </w:r>
      <w:r>
        <w:t>of</w:t>
      </w:r>
      <w:r>
        <w:rPr>
          <w:spacing w:val="-1"/>
        </w:rPr>
        <w:t xml:space="preserve"> everyone around</w:t>
      </w:r>
      <w:r>
        <w:rPr>
          <w:spacing w:val="39"/>
        </w:rPr>
        <w:t xml:space="preserve"> </w:t>
      </w:r>
      <w:r>
        <w:rPr>
          <w:spacing w:val="-1"/>
        </w:rPr>
        <w:t>them.</w:t>
      </w:r>
    </w:p>
    <w:p w:rsidR="00EA20B7" w:rsidRDefault="00877DD6">
      <w:pPr>
        <w:pStyle w:val="Corpodetexto"/>
        <w:ind w:right="318"/>
      </w:pPr>
      <w:r>
        <w:rPr>
          <w:spacing w:val="-1"/>
        </w:rPr>
        <w:t>These</w:t>
      </w:r>
      <w:r>
        <w:rPr>
          <w:spacing w:val="1"/>
        </w:rPr>
        <w:t xml:space="preserve"> </w:t>
      </w:r>
      <w:r>
        <w:rPr>
          <w:spacing w:val="-1"/>
        </w:rPr>
        <w:t>split personalities</w:t>
      </w:r>
      <w:r>
        <w:t xml:space="preserve"> </w:t>
      </w:r>
      <w:r>
        <w:rPr>
          <w:spacing w:val="-1"/>
        </w:rPr>
        <w:t>are normal</w:t>
      </w:r>
      <w:r>
        <w:rPr>
          <w:spacing w:val="-2"/>
        </w:rPr>
        <w:t xml:space="preserve"> </w:t>
      </w:r>
      <w:r>
        <w:rPr>
          <w:spacing w:val="-1"/>
        </w:rPr>
        <w:t>and</w:t>
      </w:r>
      <w:r>
        <w:rPr>
          <w:spacing w:val="-2"/>
        </w:rPr>
        <w:t xml:space="preserve"> </w:t>
      </w:r>
      <w:r>
        <w:rPr>
          <w:spacing w:val="-1"/>
        </w:rPr>
        <w:t xml:space="preserve">exist </w:t>
      </w:r>
      <w:r>
        <w:t>to</w:t>
      </w:r>
      <w:r>
        <w:rPr>
          <w:spacing w:val="-1"/>
        </w:rPr>
        <w:t xml:space="preserve"> different</w:t>
      </w:r>
      <w:r>
        <w:t xml:space="preserve"> </w:t>
      </w:r>
      <w:r>
        <w:rPr>
          <w:spacing w:val="-1"/>
        </w:rPr>
        <w:t>degrees</w:t>
      </w:r>
      <w:r>
        <w:rPr>
          <w:spacing w:val="29"/>
        </w:rPr>
        <w:t xml:space="preserve"> </w:t>
      </w:r>
      <w:r>
        <w:rPr>
          <w:spacing w:val="-1"/>
        </w:rPr>
        <w:t>in everyone.</w:t>
      </w:r>
      <w:r>
        <w:t xml:space="preserve"> </w:t>
      </w:r>
      <w:r>
        <w:rPr>
          <w:spacing w:val="-1"/>
        </w:rPr>
        <w:t>And this is how</w:t>
      </w:r>
      <w:r>
        <w:rPr>
          <w:spacing w:val="-2"/>
        </w:rPr>
        <w:t xml:space="preserve"> we</w:t>
      </w:r>
      <w:r>
        <w:rPr>
          <w:spacing w:val="1"/>
        </w:rPr>
        <w:t xml:space="preserve"> </w:t>
      </w:r>
      <w:r>
        <w:rPr>
          <w:spacing w:val="-1"/>
        </w:rPr>
        <w:t>change</w:t>
      </w:r>
      <w:r>
        <w:t xml:space="preserve"> </w:t>
      </w:r>
      <w:r>
        <w:rPr>
          <w:spacing w:val="-1"/>
        </w:rPr>
        <w:t>our</w:t>
      </w:r>
      <w:r>
        <w:t xml:space="preserve"> </w:t>
      </w:r>
      <w:r>
        <w:rPr>
          <w:spacing w:val="-1"/>
        </w:rPr>
        <w:t>minds.</w:t>
      </w:r>
    </w:p>
    <w:p w:rsidR="00EA20B7" w:rsidRDefault="00877DD6">
      <w:pPr>
        <w:pStyle w:val="Corpodetexto"/>
      </w:pPr>
      <w:r>
        <w:t>As</w:t>
      </w:r>
      <w:r>
        <w:rPr>
          <w:spacing w:val="-2"/>
        </w:rPr>
        <w:t xml:space="preserve"> </w:t>
      </w:r>
      <w:r>
        <w:t xml:space="preserve">a </w:t>
      </w:r>
      <w:r>
        <w:rPr>
          <w:spacing w:val="-1"/>
        </w:rPr>
        <w:t>different</w:t>
      </w:r>
      <w:r>
        <w:t xml:space="preserve"> </w:t>
      </w:r>
      <w:r>
        <w:rPr>
          <w:spacing w:val="-1"/>
        </w:rPr>
        <w:t>split</w:t>
      </w:r>
      <w:r>
        <w:t xml:space="preserve"> </w:t>
      </w:r>
      <w:r>
        <w:rPr>
          <w:spacing w:val="-1"/>
        </w:rPr>
        <w:t>comes</w:t>
      </w:r>
      <w:r>
        <w:t xml:space="preserve"> </w:t>
      </w:r>
      <w:r>
        <w:rPr>
          <w:spacing w:val="-1"/>
        </w:rPr>
        <w:t>in,</w:t>
      </w:r>
      <w:r>
        <w:t xml:space="preserve"> </w:t>
      </w:r>
      <w:r>
        <w:rPr>
          <w:spacing w:val="-1"/>
        </w:rPr>
        <w:t>another</w:t>
      </w:r>
      <w:r>
        <w:t xml:space="preserve"> </w:t>
      </w:r>
      <w:r>
        <w:rPr>
          <w:spacing w:val="-1"/>
        </w:rPr>
        <w:t>point</w:t>
      </w:r>
      <w:r>
        <w:rPr>
          <w:spacing w:val="-2"/>
        </w:rPr>
        <w:t xml:space="preserve"> </w:t>
      </w:r>
      <w:r>
        <w:rPr>
          <w:spacing w:val="-1"/>
        </w:rPr>
        <w:t>of</w:t>
      </w:r>
      <w:r>
        <w:t xml:space="preserve"> </w:t>
      </w:r>
      <w:r>
        <w:rPr>
          <w:spacing w:val="-1"/>
        </w:rPr>
        <w:t>view</w:t>
      </w:r>
      <w:r>
        <w:rPr>
          <w:spacing w:val="-3"/>
        </w:rPr>
        <w:t xml:space="preserve"> </w:t>
      </w:r>
      <w:r>
        <w:rPr>
          <w:spacing w:val="-1"/>
        </w:rPr>
        <w:t>takes</w:t>
      </w:r>
      <w:r>
        <w:rPr>
          <w:spacing w:val="-2"/>
        </w:rPr>
        <w:t xml:space="preserve"> </w:t>
      </w:r>
      <w:r>
        <w:rPr>
          <w:spacing w:val="-1"/>
        </w:rPr>
        <w:t>charge.</w:t>
      </w:r>
    </w:p>
    <w:p w:rsidR="00EA20B7" w:rsidRDefault="00877DD6">
      <w:pPr>
        <w:pStyle w:val="Corpodetexto"/>
        <w:ind w:right="381"/>
        <w:jc w:val="both"/>
      </w:pPr>
      <w:r>
        <w:rPr>
          <w:spacing w:val="-1"/>
        </w:rPr>
        <w:t>Also these</w:t>
      </w:r>
      <w:r>
        <w:t xml:space="preserve"> </w:t>
      </w:r>
      <w:r>
        <w:rPr>
          <w:spacing w:val="-1"/>
        </w:rPr>
        <w:t>splits</w:t>
      </w:r>
      <w:r>
        <w:t xml:space="preserve"> </w:t>
      </w:r>
      <w:r>
        <w:rPr>
          <w:spacing w:val="-1"/>
        </w:rPr>
        <w:t>within yourself</w:t>
      </w:r>
      <w:r>
        <w:rPr>
          <w:spacing w:val="-2"/>
        </w:rPr>
        <w:t xml:space="preserve"> </w:t>
      </w:r>
      <w:r>
        <w:rPr>
          <w:spacing w:val="-1"/>
        </w:rPr>
        <w:t>are</w:t>
      </w:r>
      <w:r>
        <w:t xml:space="preserve"> </w:t>
      </w:r>
      <w:r>
        <w:rPr>
          <w:spacing w:val="-1"/>
        </w:rPr>
        <w:t>like</w:t>
      </w:r>
      <w:r>
        <w:t xml:space="preserve"> </w:t>
      </w:r>
      <w:r>
        <w:rPr>
          <w:spacing w:val="-1"/>
        </w:rPr>
        <w:t>idiot</w:t>
      </w:r>
      <w:r>
        <w:rPr>
          <w:spacing w:val="-2"/>
        </w:rPr>
        <w:t xml:space="preserve"> </w:t>
      </w:r>
      <w:r>
        <w:rPr>
          <w:spacing w:val="-1"/>
        </w:rPr>
        <w:t>children</w:t>
      </w:r>
      <w:r>
        <w:rPr>
          <w:spacing w:val="1"/>
        </w:rPr>
        <w:t xml:space="preserve"> </w:t>
      </w:r>
      <w:r>
        <w:rPr>
          <w:spacing w:val="-2"/>
        </w:rPr>
        <w:t xml:space="preserve">which </w:t>
      </w:r>
      <w:r>
        <w:rPr>
          <w:spacing w:val="-1"/>
        </w:rPr>
        <w:t>have</w:t>
      </w:r>
      <w:r>
        <w:rPr>
          <w:spacing w:val="38"/>
        </w:rPr>
        <w:t xml:space="preserve"> </w:t>
      </w:r>
      <w:r>
        <w:rPr>
          <w:spacing w:val="-1"/>
        </w:rPr>
        <w:t>abilities above</w:t>
      </w:r>
      <w:r>
        <w:t xml:space="preserve"> </w:t>
      </w:r>
      <w:r>
        <w:rPr>
          <w:spacing w:val="-1"/>
        </w:rPr>
        <w:t>the</w:t>
      </w:r>
      <w:r>
        <w:t xml:space="preserve"> </w:t>
      </w:r>
      <w:r>
        <w:rPr>
          <w:spacing w:val="-1"/>
        </w:rPr>
        <w:t>normal</w:t>
      </w:r>
      <w:r>
        <w:t xml:space="preserve"> </w:t>
      </w:r>
      <w:r>
        <w:rPr>
          <w:spacing w:val="-1"/>
        </w:rPr>
        <w:t>like</w:t>
      </w:r>
      <w:r>
        <w:t xml:space="preserve"> </w:t>
      </w:r>
      <w:r>
        <w:rPr>
          <w:spacing w:val="-1"/>
        </w:rPr>
        <w:t>Dustin</w:t>
      </w:r>
      <w:r>
        <w:t xml:space="preserve"> </w:t>
      </w:r>
      <w:r>
        <w:rPr>
          <w:spacing w:val="-2"/>
        </w:rPr>
        <w:t>Hoffman</w:t>
      </w:r>
      <w:r>
        <w:t xml:space="preserve"> </w:t>
      </w:r>
      <w:r>
        <w:rPr>
          <w:spacing w:val="-1"/>
        </w:rPr>
        <w:t>in</w:t>
      </w:r>
      <w:r>
        <w:t xml:space="preserve"> </w:t>
      </w:r>
      <w:r>
        <w:rPr>
          <w:spacing w:val="-1"/>
        </w:rPr>
        <w:t>"The</w:t>
      </w:r>
      <w:r>
        <w:rPr>
          <w:spacing w:val="1"/>
        </w:rPr>
        <w:t xml:space="preserve"> </w:t>
      </w:r>
      <w:r>
        <w:rPr>
          <w:spacing w:val="-1"/>
        </w:rPr>
        <w:t xml:space="preserve">Rain </w:t>
      </w:r>
      <w:r>
        <w:rPr>
          <w:spacing w:val="-2"/>
        </w:rPr>
        <w:t>Man"</w:t>
      </w:r>
      <w:r>
        <w:rPr>
          <w:spacing w:val="36"/>
        </w:rPr>
        <w:t xml:space="preserve"> </w:t>
      </w:r>
      <w:r>
        <w:rPr>
          <w:spacing w:val="-1"/>
        </w:rPr>
        <w:t>movie.</w:t>
      </w:r>
    </w:p>
    <w:p w:rsidR="00EA20B7" w:rsidRDefault="00877DD6">
      <w:pPr>
        <w:pStyle w:val="Corpodetexto"/>
        <w:ind w:right="318"/>
      </w:pPr>
      <w:r>
        <w:rPr>
          <w:spacing w:val="-1"/>
        </w:rPr>
        <w:t>The</w:t>
      </w:r>
      <w:r>
        <w:t xml:space="preserve"> </w:t>
      </w:r>
      <w:r>
        <w:rPr>
          <w:spacing w:val="-1"/>
        </w:rPr>
        <w:t>special abilities</w:t>
      </w:r>
      <w:r>
        <w:t xml:space="preserve"> I </w:t>
      </w:r>
      <w:r>
        <w:rPr>
          <w:spacing w:val="-1"/>
        </w:rPr>
        <w:t xml:space="preserve">want </w:t>
      </w:r>
      <w:r>
        <w:t>to</w:t>
      </w:r>
      <w:r>
        <w:rPr>
          <w:spacing w:val="-1"/>
        </w:rPr>
        <w:t xml:space="preserve"> talk</w:t>
      </w:r>
      <w:r>
        <w:t xml:space="preserve"> </w:t>
      </w:r>
      <w:r>
        <w:rPr>
          <w:spacing w:val="-1"/>
        </w:rPr>
        <w:t>about</w:t>
      </w:r>
      <w:r>
        <w:rPr>
          <w:spacing w:val="1"/>
        </w:rPr>
        <w:t xml:space="preserve"> </w:t>
      </w:r>
      <w:r>
        <w:t>this</w:t>
      </w:r>
      <w:r>
        <w:rPr>
          <w:spacing w:val="-3"/>
        </w:rPr>
        <w:t xml:space="preserve"> </w:t>
      </w:r>
      <w:r>
        <w:rPr>
          <w:spacing w:val="-1"/>
        </w:rPr>
        <w:t>time</w:t>
      </w:r>
      <w:r>
        <w:t xml:space="preserve"> are</w:t>
      </w:r>
      <w:r>
        <w:rPr>
          <w:spacing w:val="-1"/>
        </w:rPr>
        <w:t xml:space="preserve"> </w:t>
      </w:r>
      <w:r>
        <w:t xml:space="preserve">the </w:t>
      </w:r>
      <w:r>
        <w:rPr>
          <w:spacing w:val="-1"/>
        </w:rPr>
        <w:t>split</w:t>
      </w:r>
      <w:r>
        <w:rPr>
          <w:spacing w:val="41"/>
        </w:rPr>
        <w:t xml:space="preserve"> </w:t>
      </w:r>
      <w:r>
        <w:rPr>
          <w:spacing w:val="-1"/>
        </w:rPr>
        <w:t>personality's</w:t>
      </w:r>
      <w:r>
        <w:rPr>
          <w:spacing w:val="1"/>
        </w:rPr>
        <w:t xml:space="preserve"> </w:t>
      </w:r>
      <w:r>
        <w:rPr>
          <w:spacing w:val="-1"/>
        </w:rPr>
        <w:t>ability</w:t>
      </w:r>
      <w:r>
        <w:rPr>
          <w:spacing w:val="-3"/>
        </w:rPr>
        <w:t xml:space="preserve"> </w:t>
      </w:r>
      <w:r>
        <w:rPr>
          <w:spacing w:val="-1"/>
        </w:rPr>
        <w:t>to be in</w:t>
      </w:r>
      <w:r>
        <w:rPr>
          <w:spacing w:val="-2"/>
        </w:rPr>
        <w:t xml:space="preserve"> </w:t>
      </w:r>
      <w:r>
        <w:rPr>
          <w:spacing w:val="-1"/>
        </w:rPr>
        <w:t>control</w:t>
      </w:r>
      <w:r>
        <w:rPr>
          <w:spacing w:val="-2"/>
        </w:rPr>
        <w:t xml:space="preserve"> </w:t>
      </w:r>
      <w:r>
        <w:rPr>
          <w:spacing w:val="-1"/>
        </w:rPr>
        <w:t>of your</w:t>
      </w:r>
      <w:r>
        <w:rPr>
          <w:spacing w:val="1"/>
        </w:rPr>
        <w:t xml:space="preserve"> </w:t>
      </w:r>
      <w:r>
        <w:rPr>
          <w:spacing w:val="-1"/>
        </w:rPr>
        <w:t>Love</w:t>
      </w:r>
      <w:r>
        <w:t xml:space="preserve"> </w:t>
      </w:r>
      <w:r>
        <w:rPr>
          <w:spacing w:val="-1"/>
        </w:rPr>
        <w:t xml:space="preserve">and </w:t>
      </w:r>
      <w:r>
        <w:t>Sex</w:t>
      </w:r>
      <w:r>
        <w:rPr>
          <w:spacing w:val="-1"/>
        </w:rPr>
        <w:t xml:space="preserve"> Life</w:t>
      </w:r>
      <w:r>
        <w:rPr>
          <w:spacing w:val="38"/>
        </w:rPr>
        <w:t xml:space="preserve"> </w:t>
      </w:r>
      <w:r>
        <w:rPr>
          <w:spacing w:val="-1"/>
        </w:rPr>
        <w:t>usually</w:t>
      </w:r>
      <w:r>
        <w:rPr>
          <w:spacing w:val="-2"/>
        </w:rPr>
        <w:t xml:space="preserve"> </w:t>
      </w:r>
      <w:r>
        <w:t xml:space="preserve">called </w:t>
      </w:r>
      <w:r>
        <w:rPr>
          <w:spacing w:val="-1"/>
        </w:rPr>
        <w:t>"The</w:t>
      </w:r>
      <w:r>
        <w:t xml:space="preserve"> </w:t>
      </w:r>
      <w:r>
        <w:rPr>
          <w:spacing w:val="-1"/>
        </w:rPr>
        <w:t>Unconscious"</w:t>
      </w:r>
      <w:r>
        <w:rPr>
          <w:spacing w:val="-2"/>
        </w:rPr>
        <w:t xml:space="preserve"> </w:t>
      </w:r>
      <w:r>
        <w:rPr>
          <w:spacing w:val="-1"/>
        </w:rPr>
        <w:t>because</w:t>
      </w:r>
      <w:r>
        <w:t xml:space="preserve"> only</w:t>
      </w:r>
      <w:r>
        <w:rPr>
          <w:spacing w:val="-3"/>
        </w:rPr>
        <w:t xml:space="preserve"> </w:t>
      </w:r>
      <w:r>
        <w:t>they</w:t>
      </w:r>
      <w:r>
        <w:rPr>
          <w:spacing w:val="-2"/>
        </w:rPr>
        <w:t xml:space="preserve"> </w:t>
      </w:r>
      <w:r>
        <w:t xml:space="preserve">and </w:t>
      </w:r>
      <w:r>
        <w:rPr>
          <w:spacing w:val="-2"/>
        </w:rPr>
        <w:t>"The</w:t>
      </w:r>
      <w:r>
        <w:rPr>
          <w:spacing w:val="39"/>
        </w:rPr>
        <w:t xml:space="preserve"> </w:t>
      </w:r>
      <w:r>
        <w:rPr>
          <w:spacing w:val="-1"/>
        </w:rPr>
        <w:t>Enlightened"</w:t>
      </w:r>
      <w:r>
        <w:rPr>
          <w:spacing w:val="-2"/>
        </w:rPr>
        <w:t xml:space="preserve"> </w:t>
      </w:r>
      <w:r>
        <w:rPr>
          <w:spacing w:val="-1"/>
        </w:rPr>
        <w:t>have</w:t>
      </w:r>
      <w:r>
        <w:t xml:space="preserve"> </w:t>
      </w:r>
      <w:r>
        <w:rPr>
          <w:spacing w:val="-1"/>
        </w:rPr>
        <w:t>complete control</w:t>
      </w:r>
      <w:r>
        <w:rPr>
          <w:spacing w:val="-2"/>
        </w:rPr>
        <w:t xml:space="preserve"> </w:t>
      </w:r>
      <w:r>
        <w:rPr>
          <w:spacing w:val="-1"/>
        </w:rPr>
        <w:t>over</w:t>
      </w:r>
      <w:r>
        <w:rPr>
          <w:spacing w:val="-2"/>
        </w:rPr>
        <w:t xml:space="preserve"> </w:t>
      </w:r>
      <w:r>
        <w:rPr>
          <w:spacing w:val="-1"/>
        </w:rPr>
        <w:t>these</w:t>
      </w:r>
      <w:r>
        <w:t xml:space="preserve"> </w:t>
      </w:r>
      <w:r>
        <w:rPr>
          <w:spacing w:val="-1"/>
        </w:rPr>
        <w:t>so called,</w:t>
      </w:r>
      <w:r>
        <w:rPr>
          <w:spacing w:val="47"/>
        </w:rPr>
        <w:t xml:space="preserve"> </w:t>
      </w:r>
      <w:r>
        <w:rPr>
          <w:spacing w:val="-1"/>
        </w:rPr>
        <w:t>"Unconscious" parts</w:t>
      </w:r>
      <w:r>
        <w:rPr>
          <w:spacing w:val="-2"/>
        </w:rPr>
        <w:t xml:space="preserve"> </w:t>
      </w:r>
      <w:r>
        <w:t>of</w:t>
      </w:r>
      <w:r>
        <w:rPr>
          <w:spacing w:val="-1"/>
        </w:rPr>
        <w:t xml:space="preserve"> our</w:t>
      </w:r>
      <w:r>
        <w:rPr>
          <w:spacing w:val="1"/>
        </w:rPr>
        <w:t xml:space="preserve"> </w:t>
      </w:r>
      <w:r>
        <w:rPr>
          <w:spacing w:val="-1"/>
        </w:rPr>
        <w:t>psyche.</w:t>
      </w:r>
    </w:p>
    <w:p w:rsidR="00EA20B7" w:rsidRDefault="00EA20B7">
      <w:pPr>
        <w:sectPr w:rsidR="00EA20B7">
          <w:pgSz w:w="8640" w:h="12960"/>
          <w:pgMar w:top="980" w:right="900" w:bottom="900" w:left="900" w:header="0" w:footer="712" w:gutter="0"/>
          <w:cols w:space="720"/>
        </w:sectPr>
      </w:pPr>
    </w:p>
    <w:p w:rsidR="00EA20B7" w:rsidRDefault="00877DD6">
      <w:pPr>
        <w:pStyle w:val="Corpodetexto"/>
        <w:spacing w:before="49"/>
        <w:ind w:right="123"/>
      </w:pPr>
      <w:r>
        <w:rPr>
          <w:spacing w:val="-1"/>
        </w:rPr>
        <w:lastRenderedPageBreak/>
        <w:t>These</w:t>
      </w:r>
      <w:r>
        <w:t xml:space="preserve"> </w:t>
      </w:r>
      <w:r>
        <w:rPr>
          <w:spacing w:val="-1"/>
        </w:rPr>
        <w:t>splits</w:t>
      </w:r>
      <w:r>
        <w:rPr>
          <w:spacing w:val="-3"/>
        </w:rPr>
        <w:t xml:space="preserve"> </w:t>
      </w:r>
      <w:r>
        <w:rPr>
          <w:spacing w:val="-1"/>
        </w:rPr>
        <w:t>can</w:t>
      </w:r>
      <w:r>
        <w:t xml:space="preserve"> </w:t>
      </w:r>
      <w:r>
        <w:rPr>
          <w:spacing w:val="-1"/>
        </w:rPr>
        <w:t xml:space="preserve">manage, </w:t>
      </w:r>
      <w:r>
        <w:t>stop</w:t>
      </w:r>
      <w:r>
        <w:rPr>
          <w:spacing w:val="-1"/>
        </w:rPr>
        <w:t xml:space="preserve"> or</w:t>
      </w:r>
      <w:r>
        <w:rPr>
          <w:spacing w:val="1"/>
        </w:rPr>
        <w:t xml:space="preserve"> </w:t>
      </w:r>
      <w:r>
        <w:rPr>
          <w:spacing w:val="-1"/>
        </w:rPr>
        <w:t>start the</w:t>
      </w:r>
      <w:r>
        <w:t xml:space="preserve"> </w:t>
      </w:r>
      <w:r>
        <w:rPr>
          <w:spacing w:val="-1"/>
        </w:rPr>
        <w:t>flow</w:t>
      </w:r>
      <w:r>
        <w:rPr>
          <w:spacing w:val="-3"/>
        </w:rPr>
        <w:t xml:space="preserve"> </w:t>
      </w:r>
      <w:r>
        <w:t>of</w:t>
      </w:r>
      <w:r>
        <w:rPr>
          <w:spacing w:val="-1"/>
        </w:rPr>
        <w:t xml:space="preserve"> sexual</w:t>
      </w:r>
      <w:r>
        <w:rPr>
          <w:spacing w:val="-2"/>
        </w:rPr>
        <w:t xml:space="preserve"> </w:t>
      </w:r>
      <w:r>
        <w:rPr>
          <w:spacing w:val="-1"/>
        </w:rPr>
        <w:t>energies</w:t>
      </w:r>
      <w:r>
        <w:rPr>
          <w:spacing w:val="35"/>
        </w:rPr>
        <w:t xml:space="preserve"> </w:t>
      </w:r>
      <w:r>
        <w:rPr>
          <w:spacing w:val="-1"/>
        </w:rPr>
        <w:t>from</w:t>
      </w:r>
      <w:r>
        <w:rPr>
          <w:spacing w:val="-2"/>
        </w:rPr>
        <w:t xml:space="preserve"> </w:t>
      </w:r>
      <w:r>
        <w:rPr>
          <w:spacing w:val="-1"/>
        </w:rPr>
        <w:t>your</w:t>
      </w:r>
      <w:r>
        <w:rPr>
          <w:spacing w:val="2"/>
        </w:rPr>
        <w:t xml:space="preserve"> </w:t>
      </w:r>
      <w:r>
        <w:rPr>
          <w:spacing w:val="-1"/>
        </w:rPr>
        <w:t>Psychic</w:t>
      </w:r>
      <w:r>
        <w:t xml:space="preserve"> </w:t>
      </w:r>
      <w:r>
        <w:rPr>
          <w:spacing w:val="-1"/>
        </w:rPr>
        <w:t>Energy connections, between your</w:t>
      </w:r>
      <w:r>
        <w:rPr>
          <w:spacing w:val="1"/>
        </w:rPr>
        <w:t xml:space="preserve"> </w:t>
      </w:r>
      <w:r>
        <w:rPr>
          <w:spacing w:val="-1"/>
        </w:rPr>
        <w:t>lower chakras</w:t>
      </w:r>
      <w:r>
        <w:rPr>
          <w:spacing w:val="46"/>
        </w:rPr>
        <w:t xml:space="preserve"> </w:t>
      </w:r>
      <w:r>
        <w:rPr>
          <w:spacing w:val="-1"/>
        </w:rPr>
        <w:t>and</w:t>
      </w:r>
      <w:r>
        <w:rPr>
          <w:spacing w:val="-2"/>
        </w:rPr>
        <w:t xml:space="preserve"> </w:t>
      </w:r>
      <w:r>
        <w:rPr>
          <w:spacing w:val="-1"/>
        </w:rPr>
        <w:t>the</w:t>
      </w:r>
      <w:r>
        <w:t xml:space="preserve"> </w:t>
      </w:r>
      <w:r>
        <w:rPr>
          <w:spacing w:val="-1"/>
        </w:rPr>
        <w:t>lower chakras</w:t>
      </w:r>
      <w:r>
        <w:rPr>
          <w:spacing w:val="-2"/>
        </w:rPr>
        <w:t xml:space="preserve"> </w:t>
      </w:r>
      <w:r>
        <w:rPr>
          <w:spacing w:val="-1"/>
        </w:rPr>
        <w:t>of</w:t>
      </w:r>
      <w:r>
        <w:rPr>
          <w:spacing w:val="-2"/>
        </w:rPr>
        <w:t xml:space="preserve"> </w:t>
      </w:r>
      <w:r>
        <w:t xml:space="preserve">the </w:t>
      </w:r>
      <w:r>
        <w:rPr>
          <w:spacing w:val="-1"/>
        </w:rPr>
        <w:t>person</w:t>
      </w:r>
      <w:r>
        <w:t xml:space="preserve"> </w:t>
      </w:r>
      <w:r>
        <w:rPr>
          <w:spacing w:val="-1"/>
        </w:rPr>
        <w:t>THEY</w:t>
      </w:r>
      <w:r>
        <w:t xml:space="preserve"> </w:t>
      </w:r>
      <w:r>
        <w:rPr>
          <w:spacing w:val="-1"/>
        </w:rPr>
        <w:t>Choose!!</w:t>
      </w:r>
    </w:p>
    <w:p w:rsidR="00EA20B7" w:rsidRDefault="00877DD6">
      <w:pPr>
        <w:pStyle w:val="Corpodetexto"/>
        <w:ind w:right="184"/>
      </w:pPr>
      <w:r>
        <w:rPr>
          <w:spacing w:val="-1"/>
        </w:rPr>
        <w:t>These</w:t>
      </w:r>
      <w:r>
        <w:rPr>
          <w:spacing w:val="1"/>
        </w:rPr>
        <w:t xml:space="preserve"> </w:t>
      </w:r>
      <w:r>
        <w:rPr>
          <w:spacing w:val="-1"/>
        </w:rPr>
        <w:t>chil</w:t>
      </w:r>
      <w:r>
        <w:rPr>
          <w:spacing w:val="-1"/>
        </w:rPr>
        <w:t>dish</w:t>
      </w:r>
      <w:r>
        <w:t xml:space="preserve"> </w:t>
      </w:r>
      <w:r>
        <w:rPr>
          <w:spacing w:val="-1"/>
        </w:rPr>
        <w:t>split</w:t>
      </w:r>
      <w:r>
        <w:t xml:space="preserve"> </w:t>
      </w:r>
      <w:r>
        <w:rPr>
          <w:spacing w:val="-1"/>
        </w:rPr>
        <w:t>personalities</w:t>
      </w:r>
      <w:r>
        <w:t xml:space="preserve"> </w:t>
      </w:r>
      <w:r>
        <w:rPr>
          <w:spacing w:val="-1"/>
        </w:rPr>
        <w:t>within</w:t>
      </w:r>
      <w:r>
        <w:t xml:space="preserve"> </w:t>
      </w:r>
      <w:r>
        <w:rPr>
          <w:spacing w:val="-1"/>
        </w:rPr>
        <w:t>you</w:t>
      </w:r>
      <w:r>
        <w:rPr>
          <w:spacing w:val="-2"/>
        </w:rPr>
        <w:t xml:space="preserve"> </w:t>
      </w:r>
      <w:r>
        <w:rPr>
          <w:spacing w:val="-1"/>
        </w:rPr>
        <w:t>choose</w:t>
      </w:r>
      <w:r>
        <w:rPr>
          <w:spacing w:val="1"/>
        </w:rPr>
        <w:t xml:space="preserve"> </w:t>
      </w:r>
      <w:r>
        <w:rPr>
          <w:spacing w:val="-2"/>
        </w:rPr>
        <w:t>your</w:t>
      </w:r>
      <w:r>
        <w:rPr>
          <w:spacing w:val="1"/>
        </w:rPr>
        <w:t xml:space="preserve"> </w:t>
      </w:r>
      <w:r>
        <w:t>husband,</w:t>
      </w:r>
      <w:r>
        <w:rPr>
          <w:spacing w:val="57"/>
        </w:rPr>
        <w:t xml:space="preserve"> </w:t>
      </w:r>
      <w:r>
        <w:rPr>
          <w:spacing w:val="-1"/>
        </w:rPr>
        <w:t>your</w:t>
      </w:r>
      <w:r>
        <w:rPr>
          <w:spacing w:val="2"/>
        </w:rPr>
        <w:t xml:space="preserve"> </w:t>
      </w:r>
      <w:r>
        <w:rPr>
          <w:spacing w:val="-2"/>
        </w:rPr>
        <w:t>wife</w:t>
      </w:r>
      <w:r>
        <w:t xml:space="preserve"> </w:t>
      </w:r>
      <w:r>
        <w:rPr>
          <w:spacing w:val="-1"/>
        </w:rPr>
        <w:t>and then</w:t>
      </w:r>
      <w:r>
        <w:rPr>
          <w:spacing w:val="-2"/>
        </w:rPr>
        <w:t xml:space="preserve"> </w:t>
      </w:r>
      <w:r>
        <w:rPr>
          <w:spacing w:val="-1"/>
        </w:rPr>
        <w:t>they</w:t>
      </w:r>
      <w:r>
        <w:rPr>
          <w:spacing w:val="-2"/>
        </w:rPr>
        <w:t xml:space="preserve"> </w:t>
      </w:r>
      <w:r>
        <w:rPr>
          <w:spacing w:val="-1"/>
        </w:rPr>
        <w:t>cut</w:t>
      </w:r>
      <w:r>
        <w:rPr>
          <w:spacing w:val="1"/>
        </w:rPr>
        <w:t xml:space="preserve"> </w:t>
      </w:r>
      <w:r>
        <w:rPr>
          <w:spacing w:val="-1"/>
        </w:rPr>
        <w:t>off</w:t>
      </w:r>
      <w:r>
        <w:rPr>
          <w:spacing w:val="-2"/>
        </w:rPr>
        <w:t xml:space="preserve"> </w:t>
      </w:r>
      <w:r>
        <w:rPr>
          <w:spacing w:val="-1"/>
        </w:rPr>
        <w:t>the</w:t>
      </w:r>
      <w:r>
        <w:rPr>
          <w:spacing w:val="1"/>
        </w:rPr>
        <w:t xml:space="preserve"> </w:t>
      </w:r>
      <w:r>
        <w:t>sex</w:t>
      </w:r>
      <w:r>
        <w:rPr>
          <w:spacing w:val="-2"/>
        </w:rPr>
        <w:t xml:space="preserve"> </w:t>
      </w:r>
      <w:r>
        <w:rPr>
          <w:spacing w:val="-1"/>
        </w:rPr>
        <w:t>connection</w:t>
      </w:r>
      <w:r>
        <w:rPr>
          <w:spacing w:val="1"/>
        </w:rPr>
        <w:t xml:space="preserve"> </w:t>
      </w:r>
      <w:r>
        <w:rPr>
          <w:spacing w:val="-1"/>
        </w:rPr>
        <w:t>with</w:t>
      </w:r>
      <w:r>
        <w:t xml:space="preserve"> </w:t>
      </w:r>
      <w:r>
        <w:rPr>
          <w:spacing w:val="-1"/>
        </w:rPr>
        <w:t>your</w:t>
      </w:r>
      <w:r>
        <w:rPr>
          <w:spacing w:val="51"/>
        </w:rPr>
        <w:t xml:space="preserve"> </w:t>
      </w:r>
      <w:r>
        <w:rPr>
          <w:spacing w:val="-1"/>
        </w:rPr>
        <w:t>partner and transfer the connection</w:t>
      </w:r>
      <w:r>
        <w:t xml:space="preserve"> </w:t>
      </w:r>
      <w:r>
        <w:rPr>
          <w:spacing w:val="-1"/>
        </w:rPr>
        <w:t>to</w:t>
      </w:r>
      <w:r>
        <w:t xml:space="preserve"> </w:t>
      </w:r>
      <w:r>
        <w:rPr>
          <w:spacing w:val="-1"/>
        </w:rPr>
        <w:t>someone else,</w:t>
      </w:r>
      <w:r>
        <w:rPr>
          <w:spacing w:val="-3"/>
        </w:rPr>
        <w:t xml:space="preserve"> </w:t>
      </w:r>
      <w:r>
        <w:rPr>
          <w:spacing w:val="-1"/>
        </w:rPr>
        <w:t>thus</w:t>
      </w:r>
      <w:r>
        <w:t xml:space="preserve"> </w:t>
      </w:r>
      <w:r>
        <w:rPr>
          <w:spacing w:val="-1"/>
        </w:rPr>
        <w:t>creating</w:t>
      </w:r>
      <w:r>
        <w:rPr>
          <w:spacing w:val="21"/>
        </w:rPr>
        <w:t xml:space="preserve"> </w:t>
      </w:r>
      <w:r>
        <w:rPr>
          <w:spacing w:val="-1"/>
        </w:rPr>
        <w:t xml:space="preserve">adultery, </w:t>
      </w:r>
      <w:r>
        <w:t xml:space="preserve">or </w:t>
      </w:r>
      <w:r>
        <w:rPr>
          <w:spacing w:val="-1"/>
        </w:rPr>
        <w:t>the serial monogamy</w:t>
      </w:r>
      <w:r>
        <w:t xml:space="preserve"> </w:t>
      </w:r>
      <w:r>
        <w:rPr>
          <w:spacing w:val="-1"/>
        </w:rPr>
        <w:t>many people</w:t>
      </w:r>
      <w:r>
        <w:t xml:space="preserve"> </w:t>
      </w:r>
      <w:r>
        <w:rPr>
          <w:spacing w:val="-1"/>
        </w:rPr>
        <w:t>practice.</w:t>
      </w:r>
    </w:p>
    <w:p w:rsidR="00EA20B7" w:rsidRDefault="00877DD6">
      <w:pPr>
        <w:pStyle w:val="Corpodetexto"/>
      </w:pPr>
      <w:r>
        <w:rPr>
          <w:spacing w:val="-1"/>
        </w:rPr>
        <w:t>The</w:t>
      </w:r>
      <w:r>
        <w:t xml:space="preserve"> </w:t>
      </w:r>
      <w:r>
        <w:rPr>
          <w:spacing w:val="-1"/>
        </w:rPr>
        <w:t>split</w:t>
      </w:r>
      <w:r>
        <w:t xml:space="preserve"> </w:t>
      </w:r>
      <w:r>
        <w:rPr>
          <w:spacing w:val="-1"/>
        </w:rPr>
        <w:t>off</w:t>
      </w:r>
      <w:r>
        <w:t xml:space="preserve"> </w:t>
      </w:r>
      <w:r>
        <w:rPr>
          <w:spacing w:val="-1"/>
        </w:rPr>
        <w:t>parts of</w:t>
      </w:r>
      <w:r>
        <w:t xml:space="preserve"> </w:t>
      </w:r>
      <w:r>
        <w:rPr>
          <w:spacing w:val="-1"/>
        </w:rPr>
        <w:t>your</w:t>
      </w:r>
      <w:r>
        <w:rPr>
          <w:spacing w:val="1"/>
        </w:rPr>
        <w:t xml:space="preserve"> </w:t>
      </w:r>
      <w:r>
        <w:rPr>
          <w:spacing w:val="-1"/>
        </w:rPr>
        <w:t>personality</w:t>
      </w:r>
      <w:r>
        <w:rPr>
          <w:spacing w:val="-3"/>
        </w:rPr>
        <w:t xml:space="preserve"> </w:t>
      </w:r>
      <w:r>
        <w:rPr>
          <w:spacing w:val="-1"/>
        </w:rPr>
        <w:t>are the</w:t>
      </w:r>
      <w:r>
        <w:t xml:space="preserve"> </w:t>
      </w:r>
      <w:r>
        <w:rPr>
          <w:spacing w:val="-2"/>
        </w:rPr>
        <w:t>cause!</w:t>
      </w:r>
    </w:p>
    <w:p w:rsidR="00EA20B7" w:rsidRDefault="00877DD6">
      <w:pPr>
        <w:pStyle w:val="Corpodetexto"/>
        <w:ind w:right="123"/>
      </w:pPr>
      <w:r>
        <w:rPr>
          <w:spacing w:val="-1"/>
        </w:rPr>
        <w:t>Gurdjieff</w:t>
      </w:r>
      <w:r>
        <w:t xml:space="preserve"> </w:t>
      </w:r>
      <w:r>
        <w:rPr>
          <w:spacing w:val="-1"/>
        </w:rPr>
        <w:t>said</w:t>
      </w:r>
      <w:r>
        <w:rPr>
          <w:spacing w:val="-2"/>
        </w:rPr>
        <w:t xml:space="preserve"> </w:t>
      </w:r>
      <w:r>
        <w:rPr>
          <w:spacing w:val="-1"/>
        </w:rPr>
        <w:t>that</w:t>
      </w:r>
      <w:r>
        <w:t xml:space="preserve"> a </w:t>
      </w:r>
      <w:r>
        <w:rPr>
          <w:spacing w:val="-1"/>
        </w:rPr>
        <w:t>normal person,</w:t>
      </w:r>
      <w:r>
        <w:t xml:space="preserve"> </w:t>
      </w:r>
      <w:r>
        <w:rPr>
          <w:spacing w:val="-1"/>
        </w:rPr>
        <w:t>split</w:t>
      </w:r>
      <w:r>
        <w:t xml:space="preserve"> </w:t>
      </w:r>
      <w:r>
        <w:rPr>
          <w:spacing w:val="-1"/>
        </w:rPr>
        <w:t>into</w:t>
      </w:r>
      <w:r>
        <w:t xml:space="preserve"> </w:t>
      </w:r>
      <w:r>
        <w:rPr>
          <w:spacing w:val="-1"/>
        </w:rPr>
        <w:t>many</w:t>
      </w:r>
      <w:r>
        <w:rPr>
          <w:spacing w:val="-2"/>
        </w:rPr>
        <w:t xml:space="preserve"> </w:t>
      </w:r>
      <w:r>
        <w:rPr>
          <w:spacing w:val="-1"/>
        </w:rPr>
        <w:t>parts,</w:t>
      </w:r>
      <w:r>
        <w:t xml:space="preserve"> </w:t>
      </w:r>
      <w:r>
        <w:rPr>
          <w:spacing w:val="-1"/>
        </w:rPr>
        <w:t>"Cannot</w:t>
      </w:r>
      <w:r>
        <w:rPr>
          <w:spacing w:val="24"/>
        </w:rPr>
        <w:t xml:space="preserve"> </w:t>
      </w:r>
      <w:r>
        <w:rPr>
          <w:spacing w:val="-1"/>
        </w:rPr>
        <w:t>make</w:t>
      </w:r>
      <w:r>
        <w:t xml:space="preserve"> a</w:t>
      </w:r>
      <w:r>
        <w:rPr>
          <w:spacing w:val="1"/>
        </w:rPr>
        <w:t xml:space="preserve"> </w:t>
      </w:r>
      <w:r>
        <w:rPr>
          <w:spacing w:val="-1"/>
        </w:rPr>
        <w:t xml:space="preserve">Promise". </w:t>
      </w:r>
      <w:r>
        <w:t>As</w:t>
      </w:r>
      <w:r>
        <w:rPr>
          <w:spacing w:val="-2"/>
        </w:rPr>
        <w:t xml:space="preserve"> </w:t>
      </w:r>
      <w:r>
        <w:rPr>
          <w:spacing w:val="-1"/>
        </w:rPr>
        <w:t>Gurdjieff</w:t>
      </w:r>
      <w:r>
        <w:t xml:space="preserve"> </w:t>
      </w:r>
      <w:r>
        <w:rPr>
          <w:spacing w:val="-1"/>
        </w:rPr>
        <w:t>said,</w:t>
      </w:r>
      <w:r>
        <w:rPr>
          <w:spacing w:val="1"/>
        </w:rPr>
        <w:t xml:space="preserve"> </w:t>
      </w:r>
      <w:r>
        <w:rPr>
          <w:spacing w:val="-2"/>
        </w:rPr>
        <w:t>"The</w:t>
      </w:r>
      <w:r>
        <w:t xml:space="preserve"> </w:t>
      </w:r>
      <w:r>
        <w:rPr>
          <w:spacing w:val="-2"/>
        </w:rPr>
        <w:t xml:space="preserve">person </w:t>
      </w:r>
      <w:r>
        <w:rPr>
          <w:spacing w:val="-1"/>
        </w:rPr>
        <w:t>that</w:t>
      </w:r>
      <w:r>
        <w:t xml:space="preserve"> </w:t>
      </w:r>
      <w:r>
        <w:rPr>
          <w:spacing w:val="-1"/>
        </w:rPr>
        <w:t>says</w:t>
      </w:r>
      <w:r>
        <w:t xml:space="preserve"> I</w:t>
      </w:r>
      <w:r>
        <w:rPr>
          <w:spacing w:val="1"/>
        </w:rPr>
        <w:t xml:space="preserve"> </w:t>
      </w:r>
      <w:r>
        <w:rPr>
          <w:spacing w:val="-2"/>
        </w:rPr>
        <w:t>will</w:t>
      </w:r>
      <w:r>
        <w:t xml:space="preserve"> </w:t>
      </w:r>
      <w:r>
        <w:rPr>
          <w:spacing w:val="-1"/>
        </w:rPr>
        <w:t>get</w:t>
      </w:r>
      <w:r>
        <w:rPr>
          <w:spacing w:val="30"/>
        </w:rPr>
        <w:t xml:space="preserve"> </w:t>
      </w:r>
      <w:r>
        <w:rPr>
          <w:spacing w:val="-1"/>
        </w:rPr>
        <w:t>up</w:t>
      </w:r>
      <w:r>
        <w:t xml:space="preserve"> early</w:t>
      </w:r>
      <w:r>
        <w:rPr>
          <w:spacing w:val="-2"/>
        </w:rPr>
        <w:t xml:space="preserve"> </w:t>
      </w:r>
      <w:r>
        <w:t>in</w:t>
      </w:r>
      <w:r>
        <w:rPr>
          <w:spacing w:val="-1"/>
        </w:rPr>
        <w:t xml:space="preserve"> the</w:t>
      </w:r>
      <w:r>
        <w:t xml:space="preserve"> </w:t>
      </w:r>
      <w:r>
        <w:rPr>
          <w:spacing w:val="-1"/>
        </w:rPr>
        <w:t xml:space="preserve">morning </w:t>
      </w:r>
      <w:r>
        <w:t xml:space="preserve">is </w:t>
      </w:r>
      <w:r>
        <w:rPr>
          <w:spacing w:val="-1"/>
        </w:rPr>
        <w:t>not the</w:t>
      </w:r>
      <w:r>
        <w:t xml:space="preserve"> </w:t>
      </w:r>
      <w:r>
        <w:rPr>
          <w:spacing w:val="-2"/>
        </w:rPr>
        <w:t>same</w:t>
      </w:r>
      <w:r>
        <w:rPr>
          <w:spacing w:val="1"/>
        </w:rPr>
        <w:t xml:space="preserve"> </w:t>
      </w:r>
      <w:r>
        <w:rPr>
          <w:spacing w:val="-1"/>
        </w:rPr>
        <w:t xml:space="preserve">personality </w:t>
      </w:r>
      <w:r>
        <w:rPr>
          <w:spacing w:val="-2"/>
        </w:rPr>
        <w:t>who</w:t>
      </w:r>
      <w:r>
        <w:rPr>
          <w:spacing w:val="-1"/>
        </w:rPr>
        <w:t xml:space="preserve"> throws</w:t>
      </w:r>
      <w:r>
        <w:t xml:space="preserve"> the</w:t>
      </w:r>
      <w:r>
        <w:rPr>
          <w:spacing w:val="41"/>
        </w:rPr>
        <w:t xml:space="preserve"> </w:t>
      </w:r>
      <w:r>
        <w:rPr>
          <w:spacing w:val="-1"/>
        </w:rPr>
        <w:t>alarm</w:t>
      </w:r>
      <w:r>
        <w:rPr>
          <w:spacing w:val="-2"/>
        </w:rPr>
        <w:t xml:space="preserve"> </w:t>
      </w:r>
      <w:r>
        <w:rPr>
          <w:spacing w:val="-1"/>
        </w:rPr>
        <w:t>clock out</w:t>
      </w:r>
      <w:r>
        <w:rPr>
          <w:spacing w:val="1"/>
        </w:rPr>
        <w:t xml:space="preserve"> </w:t>
      </w:r>
      <w:r>
        <w:t>of</w:t>
      </w:r>
      <w:r>
        <w:rPr>
          <w:spacing w:val="-1"/>
        </w:rPr>
        <w:t xml:space="preserve"> the</w:t>
      </w:r>
      <w:r>
        <w:t xml:space="preserve"> </w:t>
      </w:r>
      <w:r>
        <w:rPr>
          <w:spacing w:val="-1"/>
        </w:rPr>
        <w:t>window!!."</w:t>
      </w:r>
    </w:p>
    <w:p w:rsidR="00EA20B7" w:rsidRDefault="00877DD6">
      <w:pPr>
        <w:pStyle w:val="Corpodetexto"/>
        <w:ind w:right="226"/>
      </w:pPr>
      <w:r>
        <w:rPr>
          <w:spacing w:val="-1"/>
        </w:rPr>
        <w:t>And the</w:t>
      </w:r>
      <w:r>
        <w:t xml:space="preserve"> </w:t>
      </w:r>
      <w:r>
        <w:rPr>
          <w:spacing w:val="-1"/>
        </w:rPr>
        <w:t>split</w:t>
      </w:r>
      <w:r>
        <w:t xml:space="preserve"> </w:t>
      </w:r>
      <w:r>
        <w:rPr>
          <w:spacing w:val="-1"/>
        </w:rPr>
        <w:t>falls</w:t>
      </w:r>
      <w:r>
        <w:t xml:space="preserve"> </w:t>
      </w:r>
      <w:r>
        <w:rPr>
          <w:spacing w:val="-1"/>
        </w:rPr>
        <w:t>in</w:t>
      </w:r>
      <w:r>
        <w:t xml:space="preserve"> </w:t>
      </w:r>
      <w:r>
        <w:rPr>
          <w:spacing w:val="-1"/>
        </w:rPr>
        <w:t>love</w:t>
      </w:r>
      <w:r>
        <w:rPr>
          <w:spacing w:val="1"/>
        </w:rPr>
        <w:t xml:space="preserve"> </w:t>
      </w:r>
      <w:r>
        <w:rPr>
          <w:spacing w:val="-1"/>
        </w:rPr>
        <w:t xml:space="preserve">with </w:t>
      </w:r>
      <w:r>
        <w:t xml:space="preserve">a </w:t>
      </w:r>
      <w:r>
        <w:rPr>
          <w:spacing w:val="-1"/>
        </w:rPr>
        <w:t>person</w:t>
      </w:r>
      <w:r>
        <w:t xml:space="preserve"> </w:t>
      </w:r>
      <w:r>
        <w:rPr>
          <w:spacing w:val="-1"/>
        </w:rPr>
        <w:t>for childish reasons,</w:t>
      </w:r>
      <w:r>
        <w:t xml:space="preserve"> </w:t>
      </w:r>
      <w:r>
        <w:rPr>
          <w:spacing w:val="-1"/>
        </w:rPr>
        <w:t>and</w:t>
      </w:r>
      <w:r>
        <w:rPr>
          <w:spacing w:val="20"/>
        </w:rPr>
        <w:t xml:space="preserve"> </w:t>
      </w:r>
      <w:r>
        <w:rPr>
          <w:spacing w:val="-1"/>
        </w:rPr>
        <w:t>the</w:t>
      </w:r>
      <w:r>
        <w:t xml:space="preserve"> </w:t>
      </w:r>
      <w:r>
        <w:rPr>
          <w:spacing w:val="-1"/>
        </w:rPr>
        <w:t>split</w:t>
      </w:r>
      <w:r>
        <w:t xml:space="preserve"> </w:t>
      </w:r>
      <w:r>
        <w:rPr>
          <w:spacing w:val="-1"/>
        </w:rPr>
        <w:t>again</w:t>
      </w:r>
      <w:r>
        <w:t xml:space="preserve"> </w:t>
      </w:r>
      <w:r>
        <w:rPr>
          <w:spacing w:val="-1"/>
        </w:rPr>
        <w:t>falls</w:t>
      </w:r>
      <w:r>
        <w:rPr>
          <w:spacing w:val="-2"/>
        </w:rPr>
        <w:t xml:space="preserve"> out</w:t>
      </w:r>
      <w:r>
        <w:t xml:space="preserve"> </w:t>
      </w:r>
      <w:r>
        <w:rPr>
          <w:spacing w:val="-1"/>
        </w:rPr>
        <w:t>of</w:t>
      </w:r>
      <w:r>
        <w:t xml:space="preserve"> </w:t>
      </w:r>
      <w:r>
        <w:rPr>
          <w:spacing w:val="-1"/>
        </w:rPr>
        <w:t>love</w:t>
      </w:r>
      <w:r>
        <w:t xml:space="preserve"> </w:t>
      </w:r>
      <w:r>
        <w:rPr>
          <w:spacing w:val="-1"/>
        </w:rPr>
        <w:t>for</w:t>
      </w:r>
      <w:r>
        <w:rPr>
          <w:spacing w:val="-2"/>
        </w:rPr>
        <w:t xml:space="preserve"> </w:t>
      </w:r>
      <w:r>
        <w:rPr>
          <w:spacing w:val="-1"/>
        </w:rPr>
        <w:t>the</w:t>
      </w:r>
      <w:r>
        <w:rPr>
          <w:spacing w:val="1"/>
        </w:rPr>
        <w:t xml:space="preserve"> </w:t>
      </w:r>
      <w:r>
        <w:rPr>
          <w:spacing w:val="-1"/>
        </w:rPr>
        <w:t>same</w:t>
      </w:r>
      <w:r>
        <w:t xml:space="preserve"> </w:t>
      </w:r>
      <w:r>
        <w:rPr>
          <w:spacing w:val="-1"/>
        </w:rPr>
        <w:t>childish</w:t>
      </w:r>
      <w:r>
        <w:rPr>
          <w:spacing w:val="-2"/>
        </w:rPr>
        <w:t xml:space="preserve"> </w:t>
      </w:r>
      <w:r>
        <w:rPr>
          <w:spacing w:val="-1"/>
        </w:rPr>
        <w:t>emotional</w:t>
      </w:r>
      <w:r>
        <w:rPr>
          <w:spacing w:val="35"/>
        </w:rPr>
        <w:t xml:space="preserve"> </w:t>
      </w:r>
      <w:r>
        <w:rPr>
          <w:spacing w:val="-1"/>
        </w:rPr>
        <w:t>reasons.</w:t>
      </w:r>
    </w:p>
    <w:p w:rsidR="00EA20B7" w:rsidRDefault="00877DD6">
      <w:pPr>
        <w:pStyle w:val="Corpodetexto"/>
        <w:ind w:right="226"/>
      </w:pPr>
      <w:r>
        <w:rPr>
          <w:spacing w:val="-1"/>
        </w:rPr>
        <w:t>Because</w:t>
      </w:r>
      <w:r>
        <w:t xml:space="preserve"> </w:t>
      </w:r>
      <w:r>
        <w:rPr>
          <w:spacing w:val="-1"/>
        </w:rPr>
        <w:t>they control</w:t>
      </w:r>
      <w:r>
        <w:rPr>
          <w:spacing w:val="-2"/>
        </w:rPr>
        <w:t xml:space="preserve"> </w:t>
      </w:r>
      <w:r>
        <w:rPr>
          <w:spacing w:val="-1"/>
        </w:rPr>
        <w:t>the</w:t>
      </w:r>
      <w:r>
        <w:rPr>
          <w:spacing w:val="1"/>
        </w:rPr>
        <w:t xml:space="preserve"> </w:t>
      </w:r>
      <w:r>
        <w:rPr>
          <w:spacing w:val="-1"/>
        </w:rPr>
        <w:t>Psychic</w:t>
      </w:r>
      <w:r>
        <w:t xml:space="preserve"> </w:t>
      </w:r>
      <w:r>
        <w:rPr>
          <w:spacing w:val="-1"/>
        </w:rPr>
        <w:t>Energy Connection, streams of</w:t>
      </w:r>
      <w:r>
        <w:rPr>
          <w:spacing w:val="36"/>
        </w:rPr>
        <w:t xml:space="preserve"> </w:t>
      </w:r>
      <w:r>
        <w:rPr>
          <w:spacing w:val="-1"/>
        </w:rPr>
        <w:t>energy</w:t>
      </w:r>
      <w:r>
        <w:rPr>
          <w:spacing w:val="-2"/>
        </w:rPr>
        <w:t xml:space="preserve"> </w:t>
      </w:r>
      <w:r>
        <w:rPr>
          <w:spacing w:val="-1"/>
        </w:rPr>
        <w:t>between</w:t>
      </w:r>
      <w:r>
        <w:t xml:space="preserve"> </w:t>
      </w:r>
      <w:r>
        <w:rPr>
          <w:spacing w:val="-1"/>
        </w:rPr>
        <w:t>you</w:t>
      </w:r>
      <w:r>
        <w:rPr>
          <w:spacing w:val="-2"/>
        </w:rPr>
        <w:t xml:space="preserve"> </w:t>
      </w:r>
      <w:r>
        <w:rPr>
          <w:spacing w:val="-1"/>
        </w:rPr>
        <w:t>and</w:t>
      </w:r>
      <w:r>
        <w:rPr>
          <w:spacing w:val="-3"/>
        </w:rPr>
        <w:t xml:space="preserve"> </w:t>
      </w:r>
      <w:r>
        <w:rPr>
          <w:spacing w:val="-1"/>
        </w:rPr>
        <w:t>the</w:t>
      </w:r>
      <w:r>
        <w:t xml:space="preserve"> </w:t>
      </w:r>
      <w:r>
        <w:rPr>
          <w:spacing w:val="-1"/>
        </w:rPr>
        <w:t>other;</w:t>
      </w:r>
      <w:r>
        <w:rPr>
          <w:spacing w:val="-2"/>
        </w:rPr>
        <w:t xml:space="preserve"> </w:t>
      </w:r>
      <w:r>
        <w:rPr>
          <w:spacing w:val="-1"/>
        </w:rPr>
        <w:t>between the</w:t>
      </w:r>
      <w:r>
        <w:rPr>
          <w:spacing w:val="1"/>
        </w:rPr>
        <w:t xml:space="preserve"> </w:t>
      </w:r>
      <w:r>
        <w:rPr>
          <w:spacing w:val="-1"/>
        </w:rPr>
        <w:t>sex organs, the</w:t>
      </w:r>
      <w:r>
        <w:rPr>
          <w:spacing w:val="32"/>
        </w:rPr>
        <w:t xml:space="preserve"> </w:t>
      </w:r>
      <w:r>
        <w:rPr>
          <w:spacing w:val="-1"/>
        </w:rPr>
        <w:t>penis and the</w:t>
      </w:r>
      <w:r>
        <w:t xml:space="preserve"> </w:t>
      </w:r>
      <w:r>
        <w:rPr>
          <w:spacing w:val="-1"/>
        </w:rPr>
        <w:t>ovaries and</w:t>
      </w:r>
      <w:r>
        <w:t xml:space="preserve"> </w:t>
      </w:r>
      <w:r>
        <w:rPr>
          <w:spacing w:val="-1"/>
        </w:rPr>
        <w:t>between the</w:t>
      </w:r>
      <w:r>
        <w:t xml:space="preserve"> </w:t>
      </w:r>
      <w:r>
        <w:rPr>
          <w:spacing w:val="-2"/>
        </w:rPr>
        <w:t>abdominal</w:t>
      </w:r>
      <w:r>
        <w:rPr>
          <w:spacing w:val="-1"/>
        </w:rPr>
        <w:t xml:space="preserve"> relationship</w:t>
      </w:r>
      <w:r>
        <w:rPr>
          <w:spacing w:val="34"/>
        </w:rPr>
        <w:t xml:space="preserve"> </w:t>
      </w:r>
      <w:r>
        <w:rPr>
          <w:spacing w:val="-1"/>
        </w:rPr>
        <w:t>chakras,</w:t>
      </w:r>
      <w:r>
        <w:t xml:space="preserve"> </w:t>
      </w:r>
      <w:r>
        <w:rPr>
          <w:spacing w:val="-1"/>
        </w:rPr>
        <w:t>all</w:t>
      </w:r>
      <w:r>
        <w:rPr>
          <w:spacing w:val="-2"/>
        </w:rPr>
        <w:t xml:space="preserve"> </w:t>
      </w:r>
      <w:r>
        <w:rPr>
          <w:spacing w:val="-1"/>
        </w:rPr>
        <w:t>you</w:t>
      </w:r>
      <w:r>
        <w:rPr>
          <w:spacing w:val="-2"/>
        </w:rPr>
        <w:t xml:space="preserve"> </w:t>
      </w:r>
      <w:r>
        <w:rPr>
          <w:spacing w:val="-1"/>
        </w:rPr>
        <w:t>notice</w:t>
      </w:r>
      <w:r>
        <w:rPr>
          <w:spacing w:val="1"/>
        </w:rPr>
        <w:t xml:space="preserve"> </w:t>
      </w:r>
      <w:r>
        <w:rPr>
          <w:spacing w:val="-1"/>
        </w:rPr>
        <w:t>is</w:t>
      </w:r>
      <w:r>
        <w:rPr>
          <w:spacing w:val="-2"/>
        </w:rPr>
        <w:t xml:space="preserve"> </w:t>
      </w:r>
      <w:r>
        <w:rPr>
          <w:spacing w:val="-1"/>
        </w:rPr>
        <w:t>that</w:t>
      </w:r>
      <w:r>
        <w:t xml:space="preserve"> </w:t>
      </w:r>
      <w:r>
        <w:rPr>
          <w:spacing w:val="-1"/>
        </w:rPr>
        <w:t>the</w:t>
      </w:r>
      <w:r>
        <w:t xml:space="preserve"> </w:t>
      </w:r>
      <w:r>
        <w:rPr>
          <w:spacing w:val="-1"/>
        </w:rPr>
        <w:t>energy</w:t>
      </w:r>
      <w:r>
        <w:rPr>
          <w:spacing w:val="-2"/>
        </w:rPr>
        <w:t xml:space="preserve"> </w:t>
      </w:r>
      <w:r>
        <w:rPr>
          <w:spacing w:val="-1"/>
        </w:rPr>
        <w:t>of</w:t>
      </w:r>
      <w:r>
        <w:t xml:space="preserve"> </w:t>
      </w:r>
      <w:r>
        <w:rPr>
          <w:spacing w:val="-1"/>
        </w:rPr>
        <w:t>sex</w:t>
      </w:r>
      <w:r>
        <w:t xml:space="preserve"> </w:t>
      </w:r>
      <w:r>
        <w:rPr>
          <w:spacing w:val="-1"/>
        </w:rPr>
        <w:t>is</w:t>
      </w:r>
      <w:r>
        <w:rPr>
          <w:spacing w:val="-2"/>
        </w:rPr>
        <w:t xml:space="preserve"> </w:t>
      </w:r>
      <w:r>
        <w:rPr>
          <w:spacing w:val="-1"/>
        </w:rPr>
        <w:t>there</w:t>
      </w:r>
      <w:r>
        <w:t xml:space="preserve"> </w:t>
      </w:r>
      <w:r>
        <w:rPr>
          <w:spacing w:val="-1"/>
        </w:rPr>
        <w:t>in</w:t>
      </w:r>
      <w:r>
        <w:t xml:space="preserve"> </w:t>
      </w:r>
      <w:r>
        <w:rPr>
          <w:spacing w:val="-1"/>
        </w:rPr>
        <w:t>full</w:t>
      </w:r>
      <w:r>
        <w:t xml:space="preserve"> </w:t>
      </w:r>
      <w:r>
        <w:rPr>
          <w:spacing w:val="-1"/>
        </w:rPr>
        <w:t>one</w:t>
      </w:r>
      <w:r>
        <w:rPr>
          <w:spacing w:val="38"/>
        </w:rPr>
        <w:t xml:space="preserve"> </w:t>
      </w:r>
      <w:r>
        <w:rPr>
          <w:spacing w:val="-1"/>
        </w:rPr>
        <w:t xml:space="preserve">day, </w:t>
      </w:r>
      <w:r>
        <w:t>and</w:t>
      </w:r>
      <w:r>
        <w:rPr>
          <w:spacing w:val="-2"/>
        </w:rPr>
        <w:t xml:space="preserve"> </w:t>
      </w:r>
      <w:r>
        <w:rPr>
          <w:spacing w:val="-1"/>
        </w:rPr>
        <w:t>the</w:t>
      </w:r>
      <w:r>
        <w:t xml:space="preserve"> </w:t>
      </w:r>
      <w:r>
        <w:rPr>
          <w:spacing w:val="-1"/>
        </w:rPr>
        <w:t>next</w:t>
      </w:r>
      <w:r>
        <w:rPr>
          <w:spacing w:val="1"/>
        </w:rPr>
        <w:t xml:space="preserve"> </w:t>
      </w:r>
      <w:r>
        <w:rPr>
          <w:spacing w:val="-1"/>
        </w:rPr>
        <w:t>it</w:t>
      </w:r>
      <w:r>
        <w:rPr>
          <w:spacing w:val="2"/>
        </w:rPr>
        <w:t xml:space="preserve"> </w:t>
      </w:r>
      <w:r>
        <w:rPr>
          <w:spacing w:val="-1"/>
        </w:rPr>
        <w:t>is</w:t>
      </w:r>
      <w:r>
        <w:rPr>
          <w:spacing w:val="-2"/>
        </w:rPr>
        <w:t xml:space="preserve"> </w:t>
      </w:r>
      <w:r>
        <w:rPr>
          <w:spacing w:val="-1"/>
        </w:rPr>
        <w:t>gone!!</w:t>
      </w:r>
    </w:p>
    <w:p w:rsidR="00EA20B7" w:rsidRDefault="00877DD6">
      <w:pPr>
        <w:pStyle w:val="Corpodetexto"/>
        <w:spacing w:before="120"/>
        <w:ind w:right="184"/>
      </w:pPr>
      <w:r>
        <w:rPr>
          <w:spacing w:val="-1"/>
        </w:rPr>
        <w:t>To</w:t>
      </w:r>
      <w:r>
        <w:rPr>
          <w:spacing w:val="2"/>
        </w:rPr>
        <w:t xml:space="preserve"> </w:t>
      </w:r>
      <w:r>
        <w:rPr>
          <w:spacing w:val="-1"/>
        </w:rPr>
        <w:t>my</w:t>
      </w:r>
      <w:r>
        <w:rPr>
          <w:spacing w:val="-2"/>
        </w:rPr>
        <w:t xml:space="preserve"> </w:t>
      </w:r>
      <w:r>
        <w:t>Energy</w:t>
      </w:r>
      <w:r>
        <w:rPr>
          <w:spacing w:val="-2"/>
        </w:rPr>
        <w:t xml:space="preserve"> </w:t>
      </w:r>
      <w:r>
        <w:rPr>
          <w:spacing w:val="-1"/>
        </w:rPr>
        <w:t>Enhancement</w:t>
      </w:r>
      <w:r>
        <w:t xml:space="preserve"> </w:t>
      </w:r>
      <w:r>
        <w:rPr>
          <w:spacing w:val="-1"/>
        </w:rPr>
        <w:t xml:space="preserve">students, </w:t>
      </w:r>
      <w:r>
        <w:t xml:space="preserve">I </w:t>
      </w:r>
      <w:r>
        <w:rPr>
          <w:spacing w:val="-1"/>
        </w:rPr>
        <w:t xml:space="preserve">often ask </w:t>
      </w:r>
      <w:r>
        <w:t>the Koan,</w:t>
      </w:r>
      <w:r>
        <w:rPr>
          <w:spacing w:val="-1"/>
        </w:rPr>
        <w:t xml:space="preserve"> </w:t>
      </w:r>
      <w:r>
        <w:t>"Who is</w:t>
      </w:r>
      <w:r>
        <w:rPr>
          <w:spacing w:val="29"/>
        </w:rPr>
        <w:t xml:space="preserve"> </w:t>
      </w:r>
      <w:r>
        <w:rPr>
          <w:spacing w:val="-1"/>
        </w:rPr>
        <w:t>in</w:t>
      </w:r>
      <w:r>
        <w:t xml:space="preserve"> </w:t>
      </w:r>
      <w:r>
        <w:rPr>
          <w:spacing w:val="-1"/>
        </w:rPr>
        <w:t>Charge?"</w:t>
      </w:r>
      <w:r>
        <w:rPr>
          <w:spacing w:val="-2"/>
        </w:rPr>
        <w:t xml:space="preserve"> </w:t>
      </w:r>
      <w:r>
        <w:rPr>
          <w:spacing w:val="-1"/>
        </w:rPr>
        <w:t xml:space="preserve">And the </w:t>
      </w:r>
      <w:r>
        <w:rPr>
          <w:spacing w:val="-2"/>
        </w:rPr>
        <w:t>answer</w:t>
      </w:r>
      <w:r>
        <w:rPr>
          <w:spacing w:val="1"/>
        </w:rPr>
        <w:t xml:space="preserve"> </w:t>
      </w:r>
      <w:r>
        <w:rPr>
          <w:spacing w:val="-1"/>
        </w:rPr>
        <w:t>in</w:t>
      </w:r>
      <w:r>
        <w:t xml:space="preserve"> </w:t>
      </w:r>
      <w:r>
        <w:rPr>
          <w:spacing w:val="-1"/>
        </w:rPr>
        <w:t>nearly</w:t>
      </w:r>
      <w:r>
        <w:rPr>
          <w:spacing w:val="-2"/>
        </w:rPr>
        <w:t xml:space="preserve"> </w:t>
      </w:r>
      <w:r>
        <w:rPr>
          <w:spacing w:val="-1"/>
        </w:rPr>
        <w:t>all</w:t>
      </w:r>
      <w:r>
        <w:t xml:space="preserve"> </w:t>
      </w:r>
      <w:r>
        <w:rPr>
          <w:spacing w:val="-1"/>
        </w:rPr>
        <w:t>cases</w:t>
      </w:r>
      <w:r>
        <w:t xml:space="preserve"> </w:t>
      </w:r>
      <w:r>
        <w:rPr>
          <w:spacing w:val="-1"/>
        </w:rPr>
        <w:t>is</w:t>
      </w:r>
      <w:r>
        <w:rPr>
          <w:spacing w:val="-3"/>
        </w:rPr>
        <w:t xml:space="preserve"> </w:t>
      </w:r>
      <w:r>
        <w:rPr>
          <w:spacing w:val="-1"/>
        </w:rPr>
        <w:t>that the</w:t>
      </w:r>
      <w:r>
        <w:t xml:space="preserve"> </w:t>
      </w:r>
      <w:r>
        <w:rPr>
          <w:spacing w:val="-1"/>
        </w:rPr>
        <w:t>split off</w:t>
      </w:r>
      <w:r>
        <w:rPr>
          <w:spacing w:val="36"/>
        </w:rPr>
        <w:t xml:space="preserve"> </w:t>
      </w:r>
      <w:r>
        <w:rPr>
          <w:spacing w:val="-1"/>
        </w:rPr>
        <w:t>parts</w:t>
      </w:r>
      <w:r>
        <w:t xml:space="preserve"> </w:t>
      </w:r>
      <w:r>
        <w:rPr>
          <w:spacing w:val="-1"/>
        </w:rPr>
        <w:t>of</w:t>
      </w:r>
      <w:r>
        <w:rPr>
          <w:spacing w:val="-2"/>
        </w:rPr>
        <w:t xml:space="preserve"> </w:t>
      </w:r>
      <w:r>
        <w:rPr>
          <w:spacing w:val="-1"/>
        </w:rPr>
        <w:t>their</w:t>
      </w:r>
      <w:r>
        <w:t xml:space="preserve"> </w:t>
      </w:r>
      <w:r>
        <w:rPr>
          <w:spacing w:val="-1"/>
        </w:rPr>
        <w:t>personalities</w:t>
      </w:r>
      <w:r>
        <w:rPr>
          <w:spacing w:val="-2"/>
        </w:rPr>
        <w:t xml:space="preserve"> </w:t>
      </w:r>
      <w:r>
        <w:rPr>
          <w:spacing w:val="-1"/>
        </w:rPr>
        <w:t>are</w:t>
      </w:r>
      <w:r>
        <w:t xml:space="preserve"> </w:t>
      </w:r>
      <w:r>
        <w:rPr>
          <w:spacing w:val="-1"/>
        </w:rPr>
        <w:t>in</w:t>
      </w:r>
      <w:r>
        <w:rPr>
          <w:spacing w:val="-2"/>
        </w:rPr>
        <w:t xml:space="preserve"> </w:t>
      </w:r>
      <w:r>
        <w:rPr>
          <w:spacing w:val="-1"/>
        </w:rPr>
        <w:t>charge.</w:t>
      </w:r>
      <w:r>
        <w:rPr>
          <w:spacing w:val="-2"/>
        </w:rPr>
        <w:t xml:space="preserve"> </w:t>
      </w:r>
      <w:r>
        <w:t>As</w:t>
      </w:r>
      <w:r>
        <w:rPr>
          <w:spacing w:val="1"/>
        </w:rPr>
        <w:t xml:space="preserve"> </w:t>
      </w:r>
      <w:r>
        <w:rPr>
          <w:spacing w:val="-2"/>
        </w:rPr>
        <w:t>we</w:t>
      </w:r>
      <w:r>
        <w:t xml:space="preserve"> </w:t>
      </w:r>
      <w:r>
        <w:rPr>
          <w:spacing w:val="-1"/>
        </w:rPr>
        <w:t>remove</w:t>
      </w:r>
      <w:r>
        <w:t xml:space="preserve"> </w:t>
      </w:r>
      <w:r>
        <w:rPr>
          <w:spacing w:val="-1"/>
        </w:rPr>
        <w:t>the</w:t>
      </w:r>
      <w:r>
        <w:t xml:space="preserve"> </w:t>
      </w:r>
      <w:r>
        <w:rPr>
          <w:spacing w:val="-1"/>
        </w:rPr>
        <w:t>Soul</w:t>
      </w:r>
      <w:r>
        <w:rPr>
          <w:spacing w:val="27"/>
        </w:rPr>
        <w:t xml:space="preserve"> </w:t>
      </w:r>
      <w:r>
        <w:rPr>
          <w:spacing w:val="-2"/>
        </w:rPr>
        <w:t>Split</w:t>
      </w:r>
      <w:r>
        <w:rPr>
          <w:spacing w:val="2"/>
        </w:rPr>
        <w:t xml:space="preserve"> </w:t>
      </w:r>
      <w:r>
        <w:rPr>
          <w:spacing w:val="-1"/>
        </w:rPr>
        <w:t xml:space="preserve">Personalities. </w:t>
      </w:r>
      <w:r>
        <w:t xml:space="preserve">As </w:t>
      </w:r>
      <w:r>
        <w:rPr>
          <w:spacing w:val="-1"/>
        </w:rPr>
        <w:t>we</w:t>
      </w:r>
      <w:r>
        <w:rPr>
          <w:spacing w:val="1"/>
        </w:rPr>
        <w:t xml:space="preserve"> </w:t>
      </w:r>
      <w:r>
        <w:rPr>
          <w:spacing w:val="-2"/>
        </w:rPr>
        <w:t>integrate</w:t>
      </w:r>
      <w:r>
        <w:rPr>
          <w:spacing w:val="-1"/>
        </w:rPr>
        <w:t xml:space="preserve"> them, through</w:t>
      </w:r>
      <w:r>
        <w:t xml:space="preserve"> </w:t>
      </w:r>
      <w:r>
        <w:rPr>
          <w:spacing w:val="-2"/>
        </w:rPr>
        <w:t>healing</w:t>
      </w:r>
      <w:r>
        <w:t xml:space="preserve"> them</w:t>
      </w:r>
      <w:r>
        <w:rPr>
          <w:spacing w:val="41"/>
        </w:rPr>
        <w:t xml:space="preserve"> </w:t>
      </w:r>
      <w:r>
        <w:rPr>
          <w:spacing w:val="-1"/>
        </w:rPr>
        <w:t>back into</w:t>
      </w:r>
      <w:r>
        <w:rPr>
          <w:spacing w:val="-2"/>
        </w:rPr>
        <w:t xml:space="preserve"> </w:t>
      </w:r>
      <w:r>
        <w:rPr>
          <w:spacing w:val="-1"/>
        </w:rPr>
        <w:t>the</w:t>
      </w:r>
      <w:r>
        <w:t xml:space="preserve"> </w:t>
      </w:r>
      <w:r>
        <w:rPr>
          <w:spacing w:val="-1"/>
        </w:rPr>
        <w:t>Central</w:t>
      </w:r>
      <w:r>
        <w:rPr>
          <w:spacing w:val="-2"/>
        </w:rPr>
        <w:t xml:space="preserve"> </w:t>
      </w:r>
      <w:r>
        <w:rPr>
          <w:spacing w:val="-1"/>
        </w:rPr>
        <w:t>Soul</w:t>
      </w:r>
      <w:r>
        <w:t xml:space="preserve"> </w:t>
      </w:r>
      <w:r>
        <w:rPr>
          <w:spacing w:val="-1"/>
        </w:rPr>
        <w:t xml:space="preserve">Personality. </w:t>
      </w:r>
      <w:r>
        <w:rPr>
          <w:spacing w:val="-2"/>
        </w:rPr>
        <w:t>Our</w:t>
      </w:r>
      <w:r>
        <w:rPr>
          <w:spacing w:val="1"/>
        </w:rPr>
        <w:t xml:space="preserve"> </w:t>
      </w:r>
      <w:r>
        <w:rPr>
          <w:spacing w:val="-1"/>
        </w:rPr>
        <w:t>central Soul personality</w:t>
      </w:r>
      <w:r>
        <w:rPr>
          <w:spacing w:val="59"/>
        </w:rPr>
        <w:t xml:space="preserve"> </w:t>
      </w:r>
      <w:r>
        <w:rPr>
          <w:spacing w:val="-1"/>
        </w:rPr>
        <w:t>becomes more in charge.</w:t>
      </w:r>
      <w:r>
        <w:rPr>
          <w:spacing w:val="-2"/>
        </w:rPr>
        <w:t xml:space="preserve"> </w:t>
      </w:r>
      <w:r>
        <w:t xml:space="preserve">We </w:t>
      </w:r>
      <w:r>
        <w:rPr>
          <w:spacing w:val="-1"/>
        </w:rPr>
        <w:t>find more</w:t>
      </w:r>
      <w:r>
        <w:rPr>
          <w:spacing w:val="-2"/>
        </w:rPr>
        <w:t xml:space="preserve"> </w:t>
      </w:r>
      <w:r>
        <w:t>and</w:t>
      </w:r>
      <w:r>
        <w:rPr>
          <w:spacing w:val="-1"/>
        </w:rPr>
        <w:t xml:space="preserve"> more,</w:t>
      </w:r>
      <w:r>
        <w:rPr>
          <w:spacing w:val="-2"/>
        </w:rPr>
        <w:t xml:space="preserve"> </w:t>
      </w:r>
      <w:r>
        <w:t>We</w:t>
      </w:r>
      <w:r>
        <w:rPr>
          <w:spacing w:val="-1"/>
        </w:rPr>
        <w:t xml:space="preserve"> Can</w:t>
      </w:r>
      <w:r>
        <w:t xml:space="preserve"> </w:t>
      </w:r>
      <w:r>
        <w:rPr>
          <w:spacing w:val="-1"/>
        </w:rPr>
        <w:t>Make</w:t>
      </w:r>
      <w:r>
        <w:rPr>
          <w:spacing w:val="-2"/>
        </w:rPr>
        <w:t xml:space="preserve"> </w:t>
      </w:r>
      <w:r>
        <w:t>A</w:t>
      </w:r>
      <w:r>
        <w:rPr>
          <w:spacing w:val="41"/>
        </w:rPr>
        <w:t xml:space="preserve"> </w:t>
      </w:r>
      <w:r>
        <w:rPr>
          <w:spacing w:val="-1"/>
        </w:rPr>
        <w:t>Promise!</w:t>
      </w:r>
    </w:p>
    <w:p w:rsidR="00EA20B7" w:rsidRDefault="00877DD6">
      <w:pPr>
        <w:pStyle w:val="Corpodetexto"/>
      </w:pPr>
      <w:r>
        <w:t>Sex</w:t>
      </w:r>
      <w:r>
        <w:rPr>
          <w:spacing w:val="-2"/>
        </w:rPr>
        <w:t xml:space="preserve"> </w:t>
      </w:r>
      <w:r>
        <w:rPr>
          <w:spacing w:val="-1"/>
        </w:rPr>
        <w:t>becomes better, day by Day!!</w:t>
      </w:r>
      <w:r>
        <w:t xml:space="preserve"> </w:t>
      </w:r>
      <w:r>
        <w:rPr>
          <w:spacing w:val="-1"/>
        </w:rPr>
        <w:t>This</w:t>
      </w:r>
      <w:r>
        <w:t xml:space="preserve"> </w:t>
      </w:r>
      <w:r>
        <w:rPr>
          <w:spacing w:val="-1"/>
        </w:rPr>
        <w:t>is</w:t>
      </w:r>
      <w:r>
        <w:rPr>
          <w:spacing w:val="-2"/>
        </w:rPr>
        <w:t xml:space="preserve"> </w:t>
      </w:r>
      <w:r>
        <w:rPr>
          <w:spacing w:val="-1"/>
        </w:rPr>
        <w:t>the</w:t>
      </w:r>
      <w:r>
        <w:t xml:space="preserve"> </w:t>
      </w:r>
      <w:r>
        <w:rPr>
          <w:spacing w:val="-1"/>
        </w:rPr>
        <w:t>real</w:t>
      </w:r>
      <w:r>
        <w:rPr>
          <w:spacing w:val="-2"/>
        </w:rPr>
        <w:t xml:space="preserve"> </w:t>
      </w:r>
      <w:r>
        <w:rPr>
          <w:spacing w:val="-1"/>
        </w:rPr>
        <w:t>Sexual Tantra.</w:t>
      </w:r>
    </w:p>
    <w:p w:rsidR="00EA20B7" w:rsidRDefault="00877DD6">
      <w:pPr>
        <w:pStyle w:val="Corpodetexto"/>
        <w:ind w:right="123"/>
      </w:pPr>
      <w:r>
        <w:rPr>
          <w:spacing w:val="-1"/>
        </w:rPr>
        <w:t>The</w:t>
      </w:r>
      <w:r>
        <w:t xml:space="preserve"> </w:t>
      </w:r>
      <w:r>
        <w:rPr>
          <w:spacing w:val="-1"/>
        </w:rPr>
        <w:t xml:space="preserve">problem </w:t>
      </w:r>
      <w:r>
        <w:t xml:space="preserve">is </w:t>
      </w:r>
      <w:r>
        <w:rPr>
          <w:spacing w:val="-1"/>
        </w:rPr>
        <w:t xml:space="preserve">that these </w:t>
      </w:r>
      <w:r>
        <w:t xml:space="preserve">ego </w:t>
      </w:r>
      <w:r>
        <w:rPr>
          <w:spacing w:val="-1"/>
        </w:rPr>
        <w:t>strategies always</w:t>
      </w:r>
      <w:r>
        <w:t xml:space="preserve"> </w:t>
      </w:r>
      <w:r>
        <w:rPr>
          <w:spacing w:val="-1"/>
        </w:rPr>
        <w:t>hurt</w:t>
      </w:r>
      <w:r>
        <w:t xml:space="preserve"> </w:t>
      </w:r>
      <w:r>
        <w:rPr>
          <w:spacing w:val="-1"/>
        </w:rPr>
        <w:t>the</w:t>
      </w:r>
      <w:r>
        <w:t xml:space="preserve"> </w:t>
      </w:r>
      <w:r>
        <w:rPr>
          <w:spacing w:val="-1"/>
        </w:rPr>
        <w:t>people</w:t>
      </w:r>
      <w:r>
        <w:rPr>
          <w:spacing w:val="47"/>
        </w:rPr>
        <w:t xml:space="preserve"> </w:t>
      </w:r>
      <w:r>
        <w:rPr>
          <w:spacing w:val="-1"/>
        </w:rPr>
        <w:t>around them</w:t>
      </w:r>
      <w:r>
        <w:rPr>
          <w:spacing w:val="-2"/>
        </w:rPr>
        <w:t xml:space="preserve"> </w:t>
      </w:r>
      <w:r>
        <w:rPr>
          <w:spacing w:val="-1"/>
        </w:rPr>
        <w:t>because they</w:t>
      </w:r>
      <w:r>
        <w:rPr>
          <w:spacing w:val="-2"/>
        </w:rPr>
        <w:t xml:space="preserve"> </w:t>
      </w:r>
      <w:r>
        <w:rPr>
          <w:spacing w:val="-1"/>
        </w:rPr>
        <w:t>change every</w:t>
      </w:r>
      <w:r>
        <w:rPr>
          <w:spacing w:val="-2"/>
        </w:rPr>
        <w:t xml:space="preserve"> </w:t>
      </w:r>
      <w:r>
        <w:rPr>
          <w:spacing w:val="-1"/>
        </w:rPr>
        <w:t>day.</w:t>
      </w:r>
      <w:r>
        <w:t xml:space="preserve"> </w:t>
      </w:r>
      <w:r>
        <w:rPr>
          <w:spacing w:val="-1"/>
        </w:rPr>
        <w:t>One</w:t>
      </w:r>
      <w:r>
        <w:t xml:space="preserve"> </w:t>
      </w:r>
      <w:r>
        <w:rPr>
          <w:spacing w:val="-1"/>
        </w:rPr>
        <w:t>day</w:t>
      </w:r>
      <w:r>
        <w:rPr>
          <w:spacing w:val="-2"/>
        </w:rPr>
        <w:t xml:space="preserve"> </w:t>
      </w:r>
      <w:r>
        <w:t xml:space="preserve">in </w:t>
      </w:r>
      <w:r>
        <w:rPr>
          <w:spacing w:val="-1"/>
        </w:rPr>
        <w:t>love</w:t>
      </w:r>
      <w:r>
        <w:t xml:space="preserve"> and</w:t>
      </w:r>
      <w:r>
        <w:rPr>
          <w:spacing w:val="53"/>
        </w:rPr>
        <w:t xml:space="preserve"> </w:t>
      </w:r>
      <w:r>
        <w:rPr>
          <w:spacing w:val="-1"/>
        </w:rPr>
        <w:t>whispering sweet</w:t>
      </w:r>
      <w:r>
        <w:t xml:space="preserve"> </w:t>
      </w:r>
      <w:r>
        <w:rPr>
          <w:spacing w:val="-1"/>
        </w:rPr>
        <w:t>nothings,</w:t>
      </w:r>
      <w:r>
        <w:rPr>
          <w:spacing w:val="-2"/>
        </w:rPr>
        <w:t xml:space="preserve"> </w:t>
      </w:r>
      <w:r>
        <w:t xml:space="preserve">the </w:t>
      </w:r>
      <w:r>
        <w:rPr>
          <w:spacing w:val="-1"/>
        </w:rPr>
        <w:t>next the</w:t>
      </w:r>
      <w:r>
        <w:t xml:space="preserve"> </w:t>
      </w:r>
      <w:r>
        <w:rPr>
          <w:spacing w:val="-1"/>
        </w:rPr>
        <w:t>violator</w:t>
      </w:r>
      <w:r>
        <w:t xml:space="preserve"> </w:t>
      </w:r>
      <w:r>
        <w:rPr>
          <w:spacing w:val="-1"/>
        </w:rPr>
        <w:t>personality</w:t>
      </w:r>
      <w:r>
        <w:rPr>
          <w:spacing w:val="-4"/>
        </w:rPr>
        <w:t xml:space="preserve"> </w:t>
      </w:r>
      <w:r>
        <w:t>to</w:t>
      </w:r>
      <w:r>
        <w:rPr>
          <w:spacing w:val="-1"/>
        </w:rPr>
        <w:t xml:space="preserve"> </w:t>
      </w:r>
      <w:r>
        <w:t>gain</w:t>
      </w:r>
      <w:r>
        <w:rPr>
          <w:spacing w:val="51"/>
        </w:rPr>
        <w:t xml:space="preserve"> </w:t>
      </w:r>
      <w:r>
        <w:rPr>
          <w:spacing w:val="-1"/>
        </w:rPr>
        <w:t>attention!!</w:t>
      </w:r>
    </w:p>
    <w:p w:rsidR="00EA20B7" w:rsidRDefault="00877DD6">
      <w:pPr>
        <w:pStyle w:val="Corpodetexto"/>
        <w:ind w:right="226"/>
      </w:pPr>
      <w:r>
        <w:rPr>
          <w:spacing w:val="-1"/>
        </w:rPr>
        <w:t>Eventually</w:t>
      </w:r>
      <w:r>
        <w:rPr>
          <w:spacing w:val="-3"/>
        </w:rPr>
        <w:t xml:space="preserve"> </w:t>
      </w:r>
      <w:r>
        <w:rPr>
          <w:spacing w:val="-1"/>
        </w:rPr>
        <w:t xml:space="preserve">the </w:t>
      </w:r>
      <w:r>
        <w:t>ego</w:t>
      </w:r>
      <w:r>
        <w:rPr>
          <w:spacing w:val="1"/>
        </w:rPr>
        <w:t xml:space="preserve"> </w:t>
      </w:r>
      <w:r>
        <w:rPr>
          <w:spacing w:val="-1"/>
        </w:rPr>
        <w:t>strategies</w:t>
      </w:r>
      <w:r>
        <w:rPr>
          <w:spacing w:val="-3"/>
        </w:rPr>
        <w:t xml:space="preserve"> </w:t>
      </w:r>
      <w:r>
        <w:rPr>
          <w:spacing w:val="-1"/>
        </w:rPr>
        <w:t>they</w:t>
      </w:r>
      <w:r>
        <w:rPr>
          <w:spacing w:val="-2"/>
        </w:rPr>
        <w:t xml:space="preserve"> </w:t>
      </w:r>
      <w:r>
        <w:rPr>
          <w:spacing w:val="-1"/>
        </w:rPr>
        <w:t xml:space="preserve">use </w:t>
      </w:r>
      <w:r>
        <w:t>to</w:t>
      </w:r>
      <w:r>
        <w:rPr>
          <w:spacing w:val="-2"/>
        </w:rPr>
        <w:t xml:space="preserve"> </w:t>
      </w:r>
      <w:r>
        <w:rPr>
          <w:spacing w:val="-1"/>
        </w:rPr>
        <w:t>gain</w:t>
      </w:r>
      <w:r>
        <w:rPr>
          <w:spacing w:val="-2"/>
        </w:rPr>
        <w:t xml:space="preserve"> </w:t>
      </w:r>
      <w:r>
        <w:rPr>
          <w:spacing w:val="-1"/>
        </w:rPr>
        <w:t>attention</w:t>
      </w:r>
      <w:r>
        <w:rPr>
          <w:spacing w:val="1"/>
        </w:rPr>
        <w:t xml:space="preserve"> </w:t>
      </w:r>
      <w:r>
        <w:rPr>
          <w:spacing w:val="-1"/>
        </w:rPr>
        <w:t>stop</w:t>
      </w:r>
      <w:r>
        <w:rPr>
          <w:spacing w:val="41"/>
        </w:rPr>
        <w:t xml:space="preserve"> </w:t>
      </w:r>
      <w:r>
        <w:rPr>
          <w:spacing w:val="-1"/>
        </w:rPr>
        <w:t>working</w:t>
      </w:r>
      <w:r>
        <w:t xml:space="preserve"> </w:t>
      </w:r>
      <w:r>
        <w:rPr>
          <w:spacing w:val="-1"/>
        </w:rPr>
        <w:t>and</w:t>
      </w:r>
      <w:r>
        <w:rPr>
          <w:spacing w:val="-3"/>
        </w:rPr>
        <w:t xml:space="preserve"> </w:t>
      </w:r>
      <w:r>
        <w:t>the</w:t>
      </w:r>
      <w:r>
        <w:rPr>
          <w:spacing w:val="1"/>
        </w:rPr>
        <w:t xml:space="preserve"> </w:t>
      </w:r>
      <w:r>
        <w:rPr>
          <w:spacing w:val="-1"/>
        </w:rPr>
        <w:t>people</w:t>
      </w:r>
      <w:r>
        <w:t xml:space="preserve"> </w:t>
      </w:r>
      <w:r>
        <w:rPr>
          <w:spacing w:val="-1"/>
        </w:rPr>
        <w:t>around them</w:t>
      </w:r>
      <w:r>
        <w:rPr>
          <w:spacing w:val="-2"/>
        </w:rPr>
        <w:t xml:space="preserve"> </w:t>
      </w:r>
      <w:r>
        <w:t>throw</w:t>
      </w:r>
      <w:r>
        <w:rPr>
          <w:spacing w:val="-3"/>
        </w:rPr>
        <w:t xml:space="preserve"> </w:t>
      </w:r>
      <w:r>
        <w:rPr>
          <w:spacing w:val="-1"/>
        </w:rPr>
        <w:t>them</w:t>
      </w:r>
      <w:r>
        <w:rPr>
          <w:spacing w:val="-2"/>
        </w:rPr>
        <w:t xml:space="preserve"> </w:t>
      </w:r>
      <w:r>
        <w:t>out.</w:t>
      </w:r>
      <w:r>
        <w:rPr>
          <w:spacing w:val="-2"/>
        </w:rPr>
        <w:t xml:space="preserve"> </w:t>
      </w:r>
      <w:r>
        <w:t>With</w:t>
      </w:r>
      <w:r>
        <w:rPr>
          <w:spacing w:val="-2"/>
        </w:rPr>
        <w:t xml:space="preserve"> </w:t>
      </w:r>
      <w:r>
        <w:rPr>
          <w:spacing w:val="-1"/>
        </w:rPr>
        <w:t>ego</w:t>
      </w:r>
      <w:r>
        <w:rPr>
          <w:spacing w:val="29"/>
        </w:rPr>
        <w:t xml:space="preserve"> </w:t>
      </w:r>
      <w:r>
        <w:rPr>
          <w:spacing w:val="-1"/>
        </w:rPr>
        <w:t>st</w:t>
      </w:r>
      <w:r>
        <w:rPr>
          <w:spacing w:val="-1"/>
        </w:rPr>
        <w:t>rategies, if you</w:t>
      </w:r>
      <w:r>
        <w:rPr>
          <w:spacing w:val="-2"/>
        </w:rPr>
        <w:t xml:space="preserve"> </w:t>
      </w:r>
      <w:r>
        <w:rPr>
          <w:spacing w:val="-1"/>
        </w:rPr>
        <w:t>are rich everyone</w:t>
      </w:r>
      <w:r>
        <w:t xml:space="preserve"> </w:t>
      </w:r>
      <w:r>
        <w:rPr>
          <w:spacing w:val="-1"/>
        </w:rPr>
        <w:t>puts</w:t>
      </w:r>
      <w:r>
        <w:t xml:space="preserve"> </w:t>
      </w:r>
      <w:r>
        <w:rPr>
          <w:spacing w:val="-1"/>
        </w:rPr>
        <w:t>up</w:t>
      </w:r>
      <w:r>
        <w:rPr>
          <w:spacing w:val="1"/>
        </w:rPr>
        <w:t xml:space="preserve"> </w:t>
      </w:r>
      <w:r>
        <w:rPr>
          <w:spacing w:val="-1"/>
        </w:rPr>
        <w:t>with them, their</w:t>
      </w:r>
      <w:r>
        <w:t xml:space="preserve"> </w:t>
      </w:r>
      <w:r>
        <w:rPr>
          <w:spacing w:val="-1"/>
        </w:rPr>
        <w:t>job</w:t>
      </w:r>
      <w:r>
        <w:rPr>
          <w:spacing w:val="43"/>
        </w:rPr>
        <w:t xml:space="preserve"> </w:t>
      </w:r>
      <w:r>
        <w:rPr>
          <w:spacing w:val="-1"/>
        </w:rPr>
        <w:t xml:space="preserve">depends </w:t>
      </w:r>
      <w:r>
        <w:t>on</w:t>
      </w:r>
      <w:r>
        <w:rPr>
          <w:spacing w:val="-1"/>
        </w:rPr>
        <w:t xml:space="preserve"> </w:t>
      </w:r>
      <w:r>
        <w:t>it,</w:t>
      </w:r>
      <w:r>
        <w:rPr>
          <w:spacing w:val="-1"/>
        </w:rPr>
        <w:t xml:space="preserve"> but</w:t>
      </w:r>
      <w:r>
        <w:t xml:space="preserve"> </w:t>
      </w:r>
      <w:r>
        <w:rPr>
          <w:spacing w:val="-1"/>
        </w:rPr>
        <w:t>no-one</w:t>
      </w:r>
      <w:r>
        <w:t xml:space="preserve"> </w:t>
      </w:r>
      <w:r>
        <w:rPr>
          <w:spacing w:val="-1"/>
        </w:rPr>
        <w:t>likes them.</w:t>
      </w:r>
      <w:r>
        <w:t xml:space="preserve"> If </w:t>
      </w:r>
      <w:r>
        <w:rPr>
          <w:spacing w:val="-1"/>
        </w:rPr>
        <w:t>you</w:t>
      </w:r>
      <w:r>
        <w:rPr>
          <w:spacing w:val="-2"/>
        </w:rPr>
        <w:t xml:space="preserve"> </w:t>
      </w:r>
      <w:r>
        <w:t>get</w:t>
      </w:r>
      <w:r>
        <w:rPr>
          <w:spacing w:val="-1"/>
        </w:rPr>
        <w:t xml:space="preserve"> thrown</w:t>
      </w:r>
      <w:r>
        <w:t xml:space="preserve"> </w:t>
      </w:r>
      <w:r>
        <w:rPr>
          <w:spacing w:val="-1"/>
        </w:rPr>
        <w:t>out</w:t>
      </w:r>
      <w:r>
        <w:rPr>
          <w:spacing w:val="1"/>
        </w:rPr>
        <w:t xml:space="preserve"> </w:t>
      </w:r>
      <w:r>
        <w:t>then</w:t>
      </w:r>
      <w:r>
        <w:rPr>
          <w:spacing w:val="41"/>
        </w:rPr>
        <w:t xml:space="preserve"> </w:t>
      </w:r>
      <w:r>
        <w:t>you</w:t>
      </w:r>
      <w:r>
        <w:rPr>
          <w:spacing w:val="-1"/>
        </w:rPr>
        <w:t xml:space="preserve"> move</w:t>
      </w:r>
      <w:r>
        <w:rPr>
          <w:spacing w:val="1"/>
        </w:rPr>
        <w:t xml:space="preserve"> </w:t>
      </w:r>
      <w:r>
        <w:rPr>
          <w:spacing w:val="-1"/>
        </w:rPr>
        <w:t>on</w:t>
      </w:r>
      <w:r>
        <w:rPr>
          <w:spacing w:val="-2"/>
        </w:rPr>
        <w:t xml:space="preserve"> </w:t>
      </w:r>
      <w:r>
        <w:t>to</w:t>
      </w:r>
      <w:r>
        <w:rPr>
          <w:spacing w:val="-1"/>
        </w:rPr>
        <w:t xml:space="preserve"> another victim.</w:t>
      </w:r>
    </w:p>
    <w:p w:rsidR="00EA20B7" w:rsidRDefault="00877DD6">
      <w:pPr>
        <w:pStyle w:val="Corpodetexto"/>
        <w:spacing w:before="120"/>
        <w:ind w:right="123"/>
      </w:pPr>
      <w:r>
        <w:rPr>
          <w:spacing w:val="-1"/>
        </w:rPr>
        <w:t>Without</w:t>
      </w:r>
      <w:r>
        <w:t xml:space="preserve"> </w:t>
      </w:r>
      <w:r>
        <w:rPr>
          <w:spacing w:val="-1"/>
        </w:rPr>
        <w:t>someone</w:t>
      </w:r>
      <w:r>
        <w:t xml:space="preserve"> </w:t>
      </w:r>
      <w:r>
        <w:rPr>
          <w:spacing w:val="-1"/>
        </w:rPr>
        <w:t>pointing out</w:t>
      </w:r>
      <w:r>
        <w:rPr>
          <w:spacing w:val="1"/>
        </w:rPr>
        <w:t xml:space="preserve"> </w:t>
      </w:r>
      <w:r>
        <w:t>the</w:t>
      </w:r>
      <w:r>
        <w:rPr>
          <w:spacing w:val="-1"/>
        </w:rPr>
        <w:t xml:space="preserve"> discrepancies </w:t>
      </w:r>
      <w:r>
        <w:t xml:space="preserve">in </w:t>
      </w:r>
      <w:r>
        <w:rPr>
          <w:spacing w:val="-1"/>
        </w:rPr>
        <w:t>your</w:t>
      </w:r>
      <w:r>
        <w:rPr>
          <w:spacing w:val="1"/>
        </w:rPr>
        <w:t xml:space="preserve"> </w:t>
      </w:r>
      <w:r>
        <w:rPr>
          <w:spacing w:val="-1"/>
        </w:rPr>
        <w:t>behaviour,</w:t>
      </w:r>
      <w:r>
        <w:rPr>
          <w:spacing w:val="55"/>
        </w:rPr>
        <w:t xml:space="preserve"> </w:t>
      </w:r>
      <w:r>
        <w:rPr>
          <w:spacing w:val="-1"/>
        </w:rPr>
        <w:t>you</w:t>
      </w:r>
      <w:r>
        <w:rPr>
          <w:spacing w:val="-2"/>
        </w:rPr>
        <w:t xml:space="preserve"> </w:t>
      </w:r>
      <w:r>
        <w:rPr>
          <w:spacing w:val="-1"/>
        </w:rPr>
        <w:t>probably will</w:t>
      </w:r>
      <w:r>
        <w:t xml:space="preserve"> </w:t>
      </w:r>
      <w:r>
        <w:rPr>
          <w:spacing w:val="-1"/>
        </w:rPr>
        <w:t>not</w:t>
      </w:r>
      <w:r>
        <w:t xml:space="preserve"> </w:t>
      </w:r>
      <w:r>
        <w:rPr>
          <w:spacing w:val="-1"/>
        </w:rPr>
        <w:t>notice them.</w:t>
      </w:r>
    </w:p>
    <w:p w:rsidR="00EA20B7" w:rsidRDefault="00EA20B7">
      <w:pPr>
        <w:sectPr w:rsidR="00EA20B7">
          <w:pgSz w:w="8640" w:h="12960"/>
          <w:pgMar w:top="960" w:right="940" w:bottom="900" w:left="900" w:header="0" w:footer="712" w:gutter="0"/>
          <w:cols w:space="720"/>
        </w:sectPr>
      </w:pPr>
    </w:p>
    <w:p w:rsidR="00EA20B7" w:rsidRDefault="00877DD6">
      <w:pPr>
        <w:pStyle w:val="Corpodetexto"/>
        <w:spacing w:before="49"/>
        <w:ind w:right="138"/>
      </w:pPr>
      <w:r>
        <w:rPr>
          <w:spacing w:val="-1"/>
        </w:rPr>
        <w:lastRenderedPageBreak/>
        <w:t>The</w:t>
      </w:r>
      <w:r>
        <w:t xml:space="preserve"> </w:t>
      </w:r>
      <w:r>
        <w:rPr>
          <w:spacing w:val="-1"/>
        </w:rPr>
        <w:t xml:space="preserve">Denial </w:t>
      </w:r>
      <w:r>
        <w:t>and</w:t>
      </w:r>
      <w:r>
        <w:rPr>
          <w:spacing w:val="-1"/>
        </w:rPr>
        <w:t xml:space="preserve"> </w:t>
      </w:r>
      <w:r>
        <w:t xml:space="preserve">the </w:t>
      </w:r>
      <w:r>
        <w:rPr>
          <w:spacing w:val="-1"/>
        </w:rPr>
        <w:t xml:space="preserve">justification </w:t>
      </w:r>
      <w:r>
        <w:t xml:space="preserve">of </w:t>
      </w:r>
      <w:r>
        <w:rPr>
          <w:spacing w:val="-2"/>
        </w:rPr>
        <w:t>past</w:t>
      </w:r>
      <w:r>
        <w:rPr>
          <w:spacing w:val="2"/>
        </w:rPr>
        <w:t xml:space="preserve"> </w:t>
      </w:r>
      <w:r>
        <w:rPr>
          <w:spacing w:val="-1"/>
        </w:rPr>
        <w:t>mistakes come</w:t>
      </w:r>
      <w:r>
        <w:t xml:space="preserve"> </w:t>
      </w:r>
      <w:r>
        <w:rPr>
          <w:spacing w:val="-1"/>
        </w:rPr>
        <w:t>from</w:t>
      </w:r>
      <w:r>
        <w:rPr>
          <w:spacing w:val="-4"/>
        </w:rPr>
        <w:t xml:space="preserve"> </w:t>
      </w:r>
      <w:r>
        <w:t>the</w:t>
      </w:r>
      <w:r>
        <w:rPr>
          <w:spacing w:val="45"/>
        </w:rPr>
        <w:t xml:space="preserve"> </w:t>
      </w:r>
      <w:r>
        <w:rPr>
          <w:spacing w:val="-1"/>
        </w:rPr>
        <w:t>childish</w:t>
      </w:r>
      <w:r>
        <w:t xml:space="preserve"> </w:t>
      </w:r>
      <w:r>
        <w:rPr>
          <w:spacing w:val="-1"/>
        </w:rPr>
        <w:t>split</w:t>
      </w:r>
      <w:r>
        <w:rPr>
          <w:spacing w:val="-2"/>
        </w:rPr>
        <w:t xml:space="preserve"> </w:t>
      </w:r>
      <w:r>
        <w:rPr>
          <w:spacing w:val="-1"/>
        </w:rPr>
        <w:t>off</w:t>
      </w:r>
      <w:r>
        <w:t xml:space="preserve"> </w:t>
      </w:r>
      <w:r>
        <w:rPr>
          <w:spacing w:val="-1"/>
        </w:rPr>
        <w:t>parts</w:t>
      </w:r>
      <w:r>
        <w:rPr>
          <w:spacing w:val="-2"/>
        </w:rPr>
        <w:t xml:space="preserve"> </w:t>
      </w:r>
      <w:r>
        <w:rPr>
          <w:spacing w:val="-1"/>
        </w:rPr>
        <w:t>of</w:t>
      </w:r>
      <w:r>
        <w:t xml:space="preserve"> </w:t>
      </w:r>
      <w:r>
        <w:rPr>
          <w:spacing w:val="-1"/>
        </w:rPr>
        <w:t>yourself.</w:t>
      </w:r>
    </w:p>
    <w:p w:rsidR="00EA20B7" w:rsidRDefault="00877DD6">
      <w:pPr>
        <w:pStyle w:val="Corpodetexto"/>
        <w:spacing w:before="120"/>
        <w:ind w:right="138"/>
      </w:pPr>
      <w:r>
        <w:rPr>
          <w:spacing w:val="-1"/>
        </w:rPr>
        <w:t>As the False</w:t>
      </w:r>
      <w:r>
        <w:t xml:space="preserve"> </w:t>
      </w:r>
      <w:r>
        <w:rPr>
          <w:spacing w:val="-1"/>
        </w:rPr>
        <w:t>Negative</w:t>
      </w:r>
      <w:r>
        <w:rPr>
          <w:spacing w:val="1"/>
        </w:rPr>
        <w:t xml:space="preserve"> </w:t>
      </w:r>
      <w:r>
        <w:rPr>
          <w:spacing w:val="-1"/>
        </w:rPr>
        <w:t>Emotions of Anger,</w:t>
      </w:r>
      <w:r>
        <w:t xml:space="preserve"> </w:t>
      </w:r>
      <w:r>
        <w:rPr>
          <w:spacing w:val="-1"/>
        </w:rPr>
        <w:t>Manicism,</w:t>
      </w:r>
      <w:r>
        <w:t xml:space="preserve"> </w:t>
      </w:r>
      <w:r>
        <w:rPr>
          <w:spacing w:val="-1"/>
        </w:rPr>
        <w:t>Seeking</w:t>
      </w:r>
      <w:r>
        <w:rPr>
          <w:spacing w:val="27"/>
        </w:rPr>
        <w:t xml:space="preserve"> </w:t>
      </w:r>
      <w:r>
        <w:rPr>
          <w:spacing w:val="-2"/>
        </w:rPr>
        <w:t xml:space="preserve">Sympathy </w:t>
      </w:r>
      <w:r>
        <w:rPr>
          <w:spacing w:val="-1"/>
        </w:rPr>
        <w:t>and Attention,</w:t>
      </w:r>
      <w:r>
        <w:t xml:space="preserve"> </w:t>
      </w:r>
      <w:r>
        <w:rPr>
          <w:spacing w:val="-1"/>
        </w:rPr>
        <w:t>Depression</w:t>
      </w:r>
      <w:r>
        <w:t xml:space="preserve"> </w:t>
      </w:r>
      <w:r>
        <w:rPr>
          <w:spacing w:val="-1"/>
        </w:rPr>
        <w:t>and Fear are</w:t>
      </w:r>
      <w:r>
        <w:rPr>
          <w:spacing w:val="1"/>
        </w:rPr>
        <w:t xml:space="preserve"> </w:t>
      </w:r>
      <w:r>
        <w:rPr>
          <w:spacing w:val="-1"/>
        </w:rPr>
        <w:t>Eliminated,</w:t>
      </w:r>
      <w:r>
        <w:rPr>
          <w:spacing w:val="33"/>
        </w:rPr>
        <w:t xml:space="preserve"> </w:t>
      </w:r>
      <w:r>
        <w:rPr>
          <w:spacing w:val="-1"/>
        </w:rPr>
        <w:t>Emotional</w:t>
      </w:r>
      <w:r>
        <w:t xml:space="preserve"> </w:t>
      </w:r>
      <w:r>
        <w:rPr>
          <w:spacing w:val="-1"/>
        </w:rPr>
        <w:t>Integration</w:t>
      </w:r>
      <w:r>
        <w:rPr>
          <w:spacing w:val="1"/>
        </w:rPr>
        <w:t xml:space="preserve"> </w:t>
      </w:r>
      <w:r>
        <w:rPr>
          <w:spacing w:val="-2"/>
        </w:rPr>
        <w:t xml:space="preserve">with </w:t>
      </w:r>
      <w:r>
        <w:rPr>
          <w:spacing w:val="-1"/>
        </w:rPr>
        <w:t>the</w:t>
      </w:r>
      <w:r>
        <w:rPr>
          <w:spacing w:val="1"/>
        </w:rPr>
        <w:t xml:space="preserve"> </w:t>
      </w:r>
      <w:r>
        <w:rPr>
          <w:spacing w:val="-1"/>
        </w:rPr>
        <w:t>Intelligence</w:t>
      </w:r>
      <w:r>
        <w:rPr>
          <w:spacing w:val="-2"/>
        </w:rPr>
        <w:t xml:space="preserve"> </w:t>
      </w:r>
      <w:r>
        <w:rPr>
          <w:spacing w:val="-1"/>
        </w:rPr>
        <w:t>results</w:t>
      </w:r>
      <w:r>
        <w:t xml:space="preserve"> </w:t>
      </w:r>
      <w:r>
        <w:rPr>
          <w:spacing w:val="-1"/>
        </w:rPr>
        <w:t>in</w:t>
      </w:r>
      <w:r>
        <w:rPr>
          <w:spacing w:val="-2"/>
        </w:rPr>
        <w:t xml:space="preserve"> </w:t>
      </w:r>
      <w:r>
        <w:rPr>
          <w:spacing w:val="-1"/>
        </w:rPr>
        <w:t>Willpower</w:t>
      </w:r>
      <w:r>
        <w:rPr>
          <w:spacing w:val="-2"/>
        </w:rPr>
        <w:t xml:space="preserve"> </w:t>
      </w:r>
      <w:r>
        <w:rPr>
          <w:spacing w:val="-1"/>
        </w:rPr>
        <w:t>and</w:t>
      </w:r>
      <w:r>
        <w:rPr>
          <w:spacing w:val="28"/>
        </w:rPr>
        <w:t xml:space="preserve"> </w:t>
      </w:r>
      <w:r>
        <w:t xml:space="preserve">the </w:t>
      </w:r>
      <w:r>
        <w:rPr>
          <w:spacing w:val="-1"/>
        </w:rPr>
        <w:t>Power</w:t>
      </w:r>
      <w:r>
        <w:t xml:space="preserve"> of Doing.</w:t>
      </w:r>
    </w:p>
    <w:p w:rsidR="00EA20B7" w:rsidRDefault="00877DD6">
      <w:pPr>
        <w:pStyle w:val="Corpodetexto"/>
        <w:spacing w:before="120"/>
        <w:ind w:right="177"/>
      </w:pPr>
      <w:r>
        <w:rPr>
          <w:spacing w:val="-1"/>
        </w:rPr>
        <w:t>This</w:t>
      </w:r>
      <w:r>
        <w:t xml:space="preserve"> </w:t>
      </w:r>
      <w:r>
        <w:rPr>
          <w:spacing w:val="-1"/>
        </w:rPr>
        <w:t>higher</w:t>
      </w:r>
      <w:r>
        <w:rPr>
          <w:spacing w:val="-2"/>
        </w:rPr>
        <w:t xml:space="preserve"> </w:t>
      </w:r>
      <w:r>
        <w:rPr>
          <w:spacing w:val="-1"/>
        </w:rPr>
        <w:t>functionality</w:t>
      </w:r>
      <w:r>
        <w:rPr>
          <w:spacing w:val="-2"/>
        </w:rPr>
        <w:t xml:space="preserve"> </w:t>
      </w:r>
      <w:r>
        <w:rPr>
          <w:spacing w:val="-1"/>
        </w:rPr>
        <w:t>is</w:t>
      </w:r>
      <w:r>
        <w:rPr>
          <w:spacing w:val="-2"/>
        </w:rPr>
        <w:t xml:space="preserve"> </w:t>
      </w:r>
      <w:r>
        <w:rPr>
          <w:spacing w:val="-1"/>
        </w:rPr>
        <w:t>the</w:t>
      </w:r>
      <w:r>
        <w:t xml:space="preserve"> </w:t>
      </w:r>
      <w:r>
        <w:rPr>
          <w:spacing w:val="-1"/>
        </w:rPr>
        <w:t>result</w:t>
      </w:r>
      <w:r>
        <w:t xml:space="preserve"> </w:t>
      </w:r>
      <w:r>
        <w:rPr>
          <w:spacing w:val="-1"/>
        </w:rPr>
        <w:t>of</w:t>
      </w:r>
      <w:r>
        <w:t xml:space="preserve"> </w:t>
      </w:r>
      <w:r>
        <w:rPr>
          <w:spacing w:val="-1"/>
        </w:rPr>
        <w:t>healing</w:t>
      </w:r>
      <w:r>
        <w:t xml:space="preserve"> </w:t>
      </w:r>
      <w:r>
        <w:rPr>
          <w:spacing w:val="-1"/>
        </w:rPr>
        <w:t>these</w:t>
      </w:r>
      <w:r>
        <w:rPr>
          <w:spacing w:val="1"/>
        </w:rPr>
        <w:t xml:space="preserve"> </w:t>
      </w:r>
      <w:r>
        <w:rPr>
          <w:spacing w:val="-1"/>
        </w:rPr>
        <w:t>Inner</w:t>
      </w:r>
      <w:r>
        <w:rPr>
          <w:spacing w:val="24"/>
        </w:rPr>
        <w:t xml:space="preserve"> </w:t>
      </w:r>
      <w:r>
        <w:rPr>
          <w:spacing w:val="-1"/>
        </w:rPr>
        <w:t>Children</w:t>
      </w:r>
      <w:r>
        <w:t xml:space="preserve"> </w:t>
      </w:r>
      <w:r>
        <w:rPr>
          <w:spacing w:val="-1"/>
        </w:rPr>
        <w:t>splits!</w:t>
      </w:r>
      <w:r>
        <w:rPr>
          <w:spacing w:val="-2"/>
        </w:rPr>
        <w:t xml:space="preserve"> </w:t>
      </w:r>
      <w:r>
        <w:rPr>
          <w:spacing w:val="-1"/>
        </w:rPr>
        <w:t>Which use the</w:t>
      </w:r>
      <w:r>
        <w:t xml:space="preserve"> </w:t>
      </w:r>
      <w:r>
        <w:rPr>
          <w:spacing w:val="-1"/>
        </w:rPr>
        <w:t>Strategies are the Poor</w:t>
      </w:r>
      <w:r>
        <w:t xml:space="preserve"> </w:t>
      </w:r>
      <w:r>
        <w:rPr>
          <w:spacing w:val="-1"/>
        </w:rPr>
        <w:t>Me,</w:t>
      </w:r>
      <w:r>
        <w:t xml:space="preserve"> </w:t>
      </w:r>
      <w:r>
        <w:rPr>
          <w:spacing w:val="-1"/>
        </w:rPr>
        <w:t>The</w:t>
      </w:r>
      <w:r>
        <w:rPr>
          <w:spacing w:val="45"/>
        </w:rPr>
        <w:t xml:space="preserve"> </w:t>
      </w:r>
      <w:r>
        <w:rPr>
          <w:spacing w:val="-1"/>
        </w:rPr>
        <w:t>Violator, The Selfish Competitive</w:t>
      </w:r>
      <w:r>
        <w:rPr>
          <w:spacing w:val="1"/>
        </w:rPr>
        <w:t xml:space="preserve"> </w:t>
      </w:r>
      <w:r>
        <w:rPr>
          <w:spacing w:val="-1"/>
        </w:rPr>
        <w:t>Star, T</w:t>
      </w:r>
      <w:r>
        <w:rPr>
          <w:spacing w:val="-1"/>
        </w:rPr>
        <w:t>he Aloof,</w:t>
      </w:r>
      <w:r>
        <w:t xml:space="preserve"> </w:t>
      </w:r>
      <w:r>
        <w:rPr>
          <w:spacing w:val="-1"/>
        </w:rPr>
        <w:t>The</w:t>
      </w:r>
      <w:r>
        <w:rPr>
          <w:spacing w:val="1"/>
        </w:rPr>
        <w:t xml:space="preserve"> </w:t>
      </w:r>
      <w:r>
        <w:rPr>
          <w:spacing w:val="-1"/>
        </w:rPr>
        <w:t>Interrogator,</w:t>
      </w:r>
      <w:r>
        <w:rPr>
          <w:spacing w:val="37"/>
        </w:rPr>
        <w:t xml:space="preserve"> </w:t>
      </w:r>
      <w:r>
        <w:rPr>
          <w:spacing w:val="-1"/>
        </w:rPr>
        <w:t>The</w:t>
      </w:r>
      <w:r>
        <w:rPr>
          <w:spacing w:val="1"/>
        </w:rPr>
        <w:t xml:space="preserve"> </w:t>
      </w:r>
      <w:r>
        <w:rPr>
          <w:spacing w:val="-1"/>
        </w:rPr>
        <w:t>Don Juan</w:t>
      </w:r>
      <w:r>
        <w:t xml:space="preserve"> </w:t>
      </w:r>
      <w:r>
        <w:rPr>
          <w:spacing w:val="-1"/>
        </w:rPr>
        <w:t>or</w:t>
      </w:r>
      <w:r>
        <w:rPr>
          <w:spacing w:val="-2"/>
        </w:rPr>
        <w:t xml:space="preserve"> </w:t>
      </w:r>
      <w:r>
        <w:rPr>
          <w:spacing w:val="-1"/>
        </w:rPr>
        <w:t>the</w:t>
      </w:r>
      <w:r>
        <w:rPr>
          <w:spacing w:val="1"/>
        </w:rPr>
        <w:t xml:space="preserve"> </w:t>
      </w:r>
      <w:r>
        <w:rPr>
          <w:spacing w:val="-1"/>
        </w:rPr>
        <w:t>Vamp,</w:t>
      </w:r>
      <w:r>
        <w:t xml:space="preserve"> </w:t>
      </w:r>
      <w:r>
        <w:rPr>
          <w:spacing w:val="-1"/>
        </w:rPr>
        <w:t>The</w:t>
      </w:r>
      <w:r>
        <w:rPr>
          <w:spacing w:val="1"/>
        </w:rPr>
        <w:t xml:space="preserve"> </w:t>
      </w:r>
      <w:r>
        <w:rPr>
          <w:spacing w:val="-1"/>
        </w:rPr>
        <w:t>Pleaser, Blamer, Critic, Tyrant</w:t>
      </w:r>
      <w:r>
        <w:t xml:space="preserve"> </w:t>
      </w:r>
      <w:r>
        <w:rPr>
          <w:spacing w:val="-1"/>
        </w:rPr>
        <w:t>and</w:t>
      </w:r>
      <w:r>
        <w:rPr>
          <w:spacing w:val="51"/>
        </w:rPr>
        <w:t xml:space="preserve"> </w:t>
      </w:r>
      <w:r>
        <w:rPr>
          <w:spacing w:val="-1"/>
        </w:rPr>
        <w:t>Last</w:t>
      </w:r>
      <w:r>
        <w:rPr>
          <w:spacing w:val="2"/>
        </w:rPr>
        <w:t xml:space="preserve"> </w:t>
      </w:r>
      <w:r>
        <w:rPr>
          <w:spacing w:val="-1"/>
        </w:rPr>
        <w:t>but</w:t>
      </w:r>
      <w:r>
        <w:t xml:space="preserve"> not </w:t>
      </w:r>
      <w:r>
        <w:rPr>
          <w:spacing w:val="-1"/>
        </w:rPr>
        <w:t>least,</w:t>
      </w:r>
      <w:r>
        <w:rPr>
          <w:spacing w:val="-2"/>
        </w:rPr>
        <w:t xml:space="preserve"> </w:t>
      </w:r>
      <w:r>
        <w:t xml:space="preserve">the </w:t>
      </w:r>
      <w:r>
        <w:rPr>
          <w:spacing w:val="-1"/>
        </w:rPr>
        <w:t>Self</w:t>
      </w:r>
      <w:r>
        <w:t xml:space="preserve"> </w:t>
      </w:r>
      <w:r>
        <w:rPr>
          <w:spacing w:val="-1"/>
        </w:rPr>
        <w:t>Destructor!</w:t>
      </w:r>
    </w:p>
    <w:p w:rsidR="00EA20B7" w:rsidRDefault="00877DD6">
      <w:pPr>
        <w:pStyle w:val="Corpodetexto"/>
        <w:ind w:right="245"/>
        <w:jc w:val="both"/>
      </w:pPr>
      <w:r>
        <w:rPr>
          <w:spacing w:val="-1"/>
        </w:rPr>
        <w:t>The</w:t>
      </w:r>
      <w:r>
        <w:t xml:space="preserve"> </w:t>
      </w:r>
      <w:r>
        <w:rPr>
          <w:spacing w:val="-1"/>
        </w:rPr>
        <w:t>first thing</w:t>
      </w:r>
      <w:r>
        <w:t xml:space="preserve"> is </w:t>
      </w:r>
      <w:r>
        <w:rPr>
          <w:spacing w:val="-2"/>
        </w:rPr>
        <w:t>just</w:t>
      </w:r>
      <w:r>
        <w:t xml:space="preserve"> to</w:t>
      </w:r>
      <w:r>
        <w:rPr>
          <w:spacing w:val="-1"/>
        </w:rPr>
        <w:t xml:space="preserve"> </w:t>
      </w:r>
      <w:r>
        <w:t>notice</w:t>
      </w:r>
      <w:r>
        <w:rPr>
          <w:spacing w:val="1"/>
        </w:rPr>
        <w:t xml:space="preserve"> </w:t>
      </w:r>
      <w:r>
        <w:rPr>
          <w:spacing w:val="-1"/>
        </w:rPr>
        <w:t>when you</w:t>
      </w:r>
      <w:r>
        <w:rPr>
          <w:spacing w:val="-2"/>
        </w:rPr>
        <w:t xml:space="preserve"> </w:t>
      </w:r>
      <w:r>
        <w:t xml:space="preserve">get </w:t>
      </w:r>
      <w:r>
        <w:rPr>
          <w:spacing w:val="-1"/>
        </w:rPr>
        <w:t>mad</w:t>
      </w:r>
      <w:r>
        <w:t xml:space="preserve"> or </w:t>
      </w:r>
      <w:r>
        <w:rPr>
          <w:spacing w:val="-1"/>
        </w:rPr>
        <w:t xml:space="preserve">sad </w:t>
      </w:r>
      <w:r>
        <w:t>and</w:t>
      </w:r>
      <w:r>
        <w:rPr>
          <w:spacing w:val="-2"/>
        </w:rPr>
        <w:t xml:space="preserve"> </w:t>
      </w:r>
      <w:r>
        <w:t>how</w:t>
      </w:r>
      <w:r>
        <w:rPr>
          <w:spacing w:val="27"/>
        </w:rPr>
        <w:t xml:space="preserve"> </w:t>
      </w:r>
      <w:r>
        <w:rPr>
          <w:spacing w:val="-1"/>
        </w:rPr>
        <w:t>you use these</w:t>
      </w:r>
      <w:r>
        <w:t xml:space="preserve"> </w:t>
      </w:r>
      <w:r>
        <w:rPr>
          <w:spacing w:val="-1"/>
        </w:rPr>
        <w:t>strategies, and have</w:t>
      </w:r>
      <w:r>
        <w:rPr>
          <w:spacing w:val="1"/>
        </w:rPr>
        <w:t xml:space="preserve"> </w:t>
      </w:r>
      <w:r>
        <w:rPr>
          <w:spacing w:val="-1"/>
        </w:rPr>
        <w:t>used</w:t>
      </w:r>
      <w:r>
        <w:rPr>
          <w:spacing w:val="-3"/>
        </w:rPr>
        <w:t xml:space="preserve"> </w:t>
      </w:r>
      <w:r>
        <w:rPr>
          <w:spacing w:val="-1"/>
        </w:rPr>
        <w:t>them</w:t>
      </w:r>
      <w:r>
        <w:rPr>
          <w:spacing w:val="-2"/>
        </w:rPr>
        <w:t xml:space="preserve"> </w:t>
      </w:r>
      <w:r>
        <w:rPr>
          <w:spacing w:val="-1"/>
        </w:rPr>
        <w:t>since</w:t>
      </w:r>
      <w:r>
        <w:t xml:space="preserve"> </w:t>
      </w:r>
      <w:r>
        <w:rPr>
          <w:spacing w:val="-1"/>
        </w:rPr>
        <w:t>you were very</w:t>
      </w:r>
      <w:r>
        <w:rPr>
          <w:spacing w:val="49"/>
        </w:rPr>
        <w:t xml:space="preserve"> </w:t>
      </w:r>
      <w:r>
        <w:rPr>
          <w:spacing w:val="-1"/>
        </w:rPr>
        <w:t>young,</w:t>
      </w:r>
      <w:r>
        <w:rPr>
          <w:spacing w:val="-2"/>
        </w:rPr>
        <w:t xml:space="preserve"> </w:t>
      </w:r>
      <w:r>
        <w:t xml:space="preserve">to </w:t>
      </w:r>
      <w:r>
        <w:rPr>
          <w:spacing w:val="-1"/>
        </w:rPr>
        <w:t xml:space="preserve">manipulate </w:t>
      </w:r>
      <w:r>
        <w:t>all</w:t>
      </w:r>
      <w:r>
        <w:rPr>
          <w:spacing w:val="-2"/>
        </w:rPr>
        <w:t xml:space="preserve"> </w:t>
      </w:r>
      <w:r>
        <w:rPr>
          <w:spacing w:val="-1"/>
        </w:rPr>
        <w:t>around</w:t>
      </w:r>
      <w:r>
        <w:t xml:space="preserve"> </w:t>
      </w:r>
      <w:r>
        <w:rPr>
          <w:spacing w:val="-1"/>
        </w:rPr>
        <w:t>you</w:t>
      </w:r>
      <w:r>
        <w:t xml:space="preserve"> into</w:t>
      </w:r>
      <w:r>
        <w:rPr>
          <w:spacing w:val="-1"/>
        </w:rPr>
        <w:t xml:space="preserve"> </w:t>
      </w:r>
      <w:r>
        <w:t>giving</w:t>
      </w:r>
      <w:r>
        <w:rPr>
          <w:spacing w:val="-1"/>
        </w:rPr>
        <w:t xml:space="preserve"> you</w:t>
      </w:r>
      <w:r>
        <w:rPr>
          <w:spacing w:val="-2"/>
        </w:rPr>
        <w:t xml:space="preserve"> </w:t>
      </w:r>
      <w:r>
        <w:rPr>
          <w:spacing w:val="-1"/>
        </w:rPr>
        <w:t xml:space="preserve">attention </w:t>
      </w:r>
      <w:r>
        <w:t>and</w:t>
      </w:r>
      <w:r>
        <w:rPr>
          <w:spacing w:val="47"/>
        </w:rPr>
        <w:t xml:space="preserve"> </w:t>
      </w:r>
      <w:r>
        <w:rPr>
          <w:spacing w:val="-1"/>
        </w:rPr>
        <w:t>love.</w:t>
      </w:r>
    </w:p>
    <w:p w:rsidR="00EA20B7" w:rsidRDefault="00877DD6">
      <w:pPr>
        <w:pStyle w:val="Corpodetexto"/>
        <w:ind w:right="101"/>
      </w:pPr>
      <w:r>
        <w:rPr>
          <w:spacing w:val="-1"/>
        </w:rPr>
        <w:t>When</w:t>
      </w:r>
      <w:r>
        <w:rPr>
          <w:spacing w:val="-2"/>
        </w:rPr>
        <w:t xml:space="preserve"> </w:t>
      </w:r>
      <w:r>
        <w:rPr>
          <w:spacing w:val="-1"/>
        </w:rPr>
        <w:t>the traumatic nature</w:t>
      </w:r>
      <w:r>
        <w:t xml:space="preserve"> of </w:t>
      </w:r>
      <w:r>
        <w:rPr>
          <w:spacing w:val="-1"/>
        </w:rPr>
        <w:t>life,</w:t>
      </w:r>
      <w:r>
        <w:rPr>
          <w:spacing w:val="-2"/>
        </w:rPr>
        <w:t xml:space="preserve"> </w:t>
      </w:r>
      <w:r>
        <w:rPr>
          <w:spacing w:val="-1"/>
        </w:rPr>
        <w:t>the</w:t>
      </w:r>
      <w:r>
        <w:t xml:space="preserve"> </w:t>
      </w:r>
      <w:r>
        <w:rPr>
          <w:spacing w:val="-1"/>
        </w:rPr>
        <w:t>Strategies</w:t>
      </w:r>
      <w:r>
        <w:t xml:space="preserve"> </w:t>
      </w:r>
      <w:r>
        <w:rPr>
          <w:spacing w:val="-1"/>
        </w:rPr>
        <w:t>become</w:t>
      </w:r>
      <w:r>
        <w:rPr>
          <w:spacing w:val="1"/>
        </w:rPr>
        <w:t xml:space="preserve"> </w:t>
      </w:r>
      <w:r>
        <w:rPr>
          <w:spacing w:val="-1"/>
        </w:rPr>
        <w:t>stronger</w:t>
      </w:r>
      <w:r>
        <w:rPr>
          <w:spacing w:val="43"/>
        </w:rPr>
        <w:t xml:space="preserve"> </w:t>
      </w:r>
      <w:r>
        <w:t>and</w:t>
      </w:r>
      <w:r>
        <w:rPr>
          <w:spacing w:val="-1"/>
        </w:rPr>
        <w:t xml:space="preserve"> </w:t>
      </w:r>
      <w:r>
        <w:t xml:space="preserve">then </w:t>
      </w:r>
      <w:r>
        <w:rPr>
          <w:spacing w:val="-2"/>
        </w:rPr>
        <w:t>your</w:t>
      </w:r>
      <w:r>
        <w:rPr>
          <w:spacing w:val="1"/>
        </w:rPr>
        <w:t xml:space="preserve"> </w:t>
      </w:r>
      <w:r>
        <w:rPr>
          <w:spacing w:val="-1"/>
        </w:rPr>
        <w:t>strategies</w:t>
      </w:r>
      <w:r>
        <w:t xml:space="preserve"> </w:t>
      </w:r>
      <w:r>
        <w:rPr>
          <w:spacing w:val="-2"/>
        </w:rPr>
        <w:t>will</w:t>
      </w:r>
      <w:r>
        <w:t xml:space="preserve"> get </w:t>
      </w:r>
      <w:r>
        <w:rPr>
          <w:spacing w:val="-1"/>
        </w:rPr>
        <w:t xml:space="preserve">stronger </w:t>
      </w:r>
      <w:r>
        <w:t xml:space="preserve">and </w:t>
      </w:r>
      <w:r>
        <w:rPr>
          <w:spacing w:val="-1"/>
        </w:rPr>
        <w:t>more</w:t>
      </w:r>
      <w:r>
        <w:t xml:space="preserve"> </w:t>
      </w:r>
      <w:r>
        <w:rPr>
          <w:spacing w:val="-1"/>
        </w:rPr>
        <w:t>intense. People</w:t>
      </w:r>
      <w:r>
        <w:rPr>
          <w:spacing w:val="65"/>
        </w:rPr>
        <w:t xml:space="preserve"> </w:t>
      </w:r>
      <w:r>
        <w:rPr>
          <w:spacing w:val="-1"/>
        </w:rPr>
        <w:t>eventually</w:t>
      </w:r>
      <w:r>
        <w:rPr>
          <w:spacing w:val="-2"/>
        </w:rPr>
        <w:t xml:space="preserve"> </w:t>
      </w:r>
      <w:r>
        <w:t xml:space="preserve">get </w:t>
      </w:r>
      <w:r>
        <w:rPr>
          <w:spacing w:val="-1"/>
        </w:rPr>
        <w:t>sick</w:t>
      </w:r>
      <w:r>
        <w:t xml:space="preserve"> of</w:t>
      </w:r>
      <w:r>
        <w:rPr>
          <w:spacing w:val="-1"/>
        </w:rPr>
        <w:t xml:space="preserve"> this</w:t>
      </w:r>
      <w:r>
        <w:t xml:space="preserve"> </w:t>
      </w:r>
      <w:r>
        <w:rPr>
          <w:spacing w:val="-1"/>
        </w:rPr>
        <w:t>strategy</w:t>
      </w:r>
      <w:r>
        <w:rPr>
          <w:spacing w:val="-2"/>
        </w:rPr>
        <w:t xml:space="preserve"> </w:t>
      </w:r>
      <w:r>
        <w:rPr>
          <w:spacing w:val="-1"/>
        </w:rPr>
        <w:t>manipulation</w:t>
      </w:r>
      <w:r>
        <w:t xml:space="preserve"> for</w:t>
      </w:r>
      <w:r>
        <w:rPr>
          <w:spacing w:val="-1"/>
        </w:rPr>
        <w:t xml:space="preserve"> attention </w:t>
      </w:r>
      <w:r>
        <w:t>and</w:t>
      </w:r>
      <w:r>
        <w:rPr>
          <w:spacing w:val="59"/>
        </w:rPr>
        <w:t xml:space="preserve"> </w:t>
      </w:r>
      <w:r>
        <w:rPr>
          <w:spacing w:val="-1"/>
        </w:rPr>
        <w:t>so-called Love.</w:t>
      </w:r>
    </w:p>
    <w:p w:rsidR="00EA20B7" w:rsidRDefault="00877DD6">
      <w:pPr>
        <w:pStyle w:val="Corpodetexto"/>
        <w:ind w:right="138"/>
      </w:pPr>
      <w:r>
        <w:rPr>
          <w:spacing w:val="-1"/>
        </w:rPr>
        <w:t>If</w:t>
      </w:r>
      <w:r>
        <w:t xml:space="preserve"> </w:t>
      </w:r>
      <w:r>
        <w:rPr>
          <w:spacing w:val="-1"/>
        </w:rPr>
        <w:t>it</w:t>
      </w:r>
      <w:r>
        <w:rPr>
          <w:spacing w:val="1"/>
        </w:rPr>
        <w:t xml:space="preserve"> </w:t>
      </w:r>
      <w:r>
        <w:rPr>
          <w:spacing w:val="-2"/>
        </w:rPr>
        <w:t>worked</w:t>
      </w:r>
      <w:r>
        <w:rPr>
          <w:spacing w:val="-1"/>
        </w:rPr>
        <w:t xml:space="preserve"> when</w:t>
      </w:r>
      <w:r>
        <w:t xml:space="preserve"> I </w:t>
      </w:r>
      <w:r>
        <w:rPr>
          <w:spacing w:val="-2"/>
        </w:rPr>
        <w:t>was</w:t>
      </w:r>
      <w:r>
        <w:t xml:space="preserve"> a</w:t>
      </w:r>
      <w:r>
        <w:rPr>
          <w:spacing w:val="-1"/>
        </w:rPr>
        <w:t xml:space="preserve"> child, then</w:t>
      </w:r>
      <w:r>
        <w:t xml:space="preserve"> </w:t>
      </w:r>
      <w:r>
        <w:rPr>
          <w:spacing w:val="-1"/>
        </w:rPr>
        <w:t>surely</w:t>
      </w:r>
      <w:r>
        <w:rPr>
          <w:spacing w:val="-2"/>
        </w:rPr>
        <w:t xml:space="preserve"> </w:t>
      </w:r>
      <w:r>
        <w:rPr>
          <w:spacing w:val="-1"/>
        </w:rPr>
        <w:t>it</w:t>
      </w:r>
      <w:r>
        <w:t xml:space="preserve"> </w:t>
      </w:r>
      <w:r>
        <w:rPr>
          <w:spacing w:val="-1"/>
        </w:rPr>
        <w:t>must</w:t>
      </w:r>
      <w:r>
        <w:rPr>
          <w:spacing w:val="2"/>
        </w:rPr>
        <w:t xml:space="preserve"> </w:t>
      </w:r>
      <w:r>
        <w:rPr>
          <w:spacing w:val="-2"/>
        </w:rPr>
        <w:t>work</w:t>
      </w:r>
      <w:r>
        <w:rPr>
          <w:spacing w:val="1"/>
        </w:rPr>
        <w:t xml:space="preserve"> </w:t>
      </w:r>
      <w:r>
        <w:rPr>
          <w:spacing w:val="-1"/>
        </w:rPr>
        <w:t>now?</w:t>
      </w:r>
      <w:r>
        <w:rPr>
          <w:spacing w:val="41"/>
        </w:rPr>
        <w:t xml:space="preserve"> </w:t>
      </w:r>
      <w:r>
        <w:rPr>
          <w:spacing w:val="-1"/>
        </w:rPr>
        <w:t>WRONG!!! Alcoholism</w:t>
      </w:r>
      <w:r>
        <w:rPr>
          <w:spacing w:val="-2"/>
        </w:rPr>
        <w:t xml:space="preserve"> </w:t>
      </w:r>
      <w:r>
        <w:t>and</w:t>
      </w:r>
      <w:r>
        <w:rPr>
          <w:spacing w:val="-1"/>
        </w:rPr>
        <w:t xml:space="preserve"> drug</w:t>
      </w:r>
      <w:r>
        <w:t xml:space="preserve"> </w:t>
      </w:r>
      <w:r>
        <w:rPr>
          <w:spacing w:val="-1"/>
        </w:rPr>
        <w:t>addiction</w:t>
      </w:r>
      <w:r>
        <w:rPr>
          <w:spacing w:val="-2"/>
        </w:rPr>
        <w:t xml:space="preserve"> </w:t>
      </w:r>
      <w:r>
        <w:t xml:space="preserve">to </w:t>
      </w:r>
      <w:r>
        <w:rPr>
          <w:spacing w:val="-1"/>
        </w:rPr>
        <w:t>make</w:t>
      </w:r>
      <w:r>
        <w:t xml:space="preserve"> </w:t>
      </w:r>
      <w:r>
        <w:rPr>
          <w:spacing w:val="-1"/>
        </w:rPr>
        <w:t>people sorry for</w:t>
      </w:r>
      <w:r>
        <w:rPr>
          <w:spacing w:val="53"/>
        </w:rPr>
        <w:t xml:space="preserve"> </w:t>
      </w:r>
      <w:r>
        <w:rPr>
          <w:spacing w:val="-1"/>
        </w:rPr>
        <w:t>you. Wife</w:t>
      </w:r>
      <w:r>
        <w:rPr>
          <w:spacing w:val="1"/>
        </w:rPr>
        <w:t xml:space="preserve"> </w:t>
      </w:r>
      <w:r>
        <w:rPr>
          <w:spacing w:val="-1"/>
        </w:rPr>
        <w:t xml:space="preserve">beating </w:t>
      </w:r>
      <w:r>
        <w:t>to</w:t>
      </w:r>
      <w:r>
        <w:rPr>
          <w:spacing w:val="-2"/>
        </w:rPr>
        <w:t xml:space="preserve"> </w:t>
      </w:r>
      <w:r>
        <w:t>get</w:t>
      </w:r>
      <w:r>
        <w:rPr>
          <w:spacing w:val="-1"/>
        </w:rPr>
        <w:t xml:space="preserve"> their attention!!</w:t>
      </w:r>
    </w:p>
    <w:p w:rsidR="00EA20B7" w:rsidRDefault="00877DD6">
      <w:pPr>
        <w:pStyle w:val="Corpodetexto"/>
        <w:spacing w:line="362" w:lineRule="auto"/>
        <w:ind w:right="423"/>
      </w:pPr>
      <w:r>
        <w:rPr>
          <w:spacing w:val="-1"/>
        </w:rPr>
        <w:t>This</w:t>
      </w:r>
      <w:r>
        <w:t xml:space="preserve"> is not</w:t>
      </w:r>
      <w:r>
        <w:rPr>
          <w:spacing w:val="-1"/>
        </w:rPr>
        <w:t xml:space="preserve"> </w:t>
      </w:r>
      <w:r>
        <w:t>the</w:t>
      </w:r>
      <w:r>
        <w:rPr>
          <w:spacing w:val="-1"/>
        </w:rPr>
        <w:t xml:space="preserve"> true</w:t>
      </w:r>
      <w:r>
        <w:t xml:space="preserve"> </w:t>
      </w:r>
      <w:r>
        <w:rPr>
          <w:spacing w:val="-2"/>
        </w:rPr>
        <w:t>way</w:t>
      </w:r>
      <w:r>
        <w:t xml:space="preserve"> to</w:t>
      </w:r>
      <w:r>
        <w:rPr>
          <w:spacing w:val="-1"/>
        </w:rPr>
        <w:t xml:space="preserve"> </w:t>
      </w:r>
      <w:r>
        <w:t>gain</w:t>
      </w:r>
      <w:r>
        <w:rPr>
          <w:spacing w:val="-1"/>
        </w:rPr>
        <w:t xml:space="preserve"> frien</w:t>
      </w:r>
      <w:r>
        <w:rPr>
          <w:spacing w:val="-1"/>
        </w:rPr>
        <w:t>ds</w:t>
      </w:r>
      <w:r>
        <w:t xml:space="preserve"> and </w:t>
      </w:r>
      <w:r>
        <w:rPr>
          <w:spacing w:val="-1"/>
        </w:rPr>
        <w:t>influence</w:t>
      </w:r>
      <w:r>
        <w:t xml:space="preserve"> </w:t>
      </w:r>
      <w:r>
        <w:rPr>
          <w:spacing w:val="-1"/>
        </w:rPr>
        <w:t>people.</w:t>
      </w:r>
      <w:r>
        <w:rPr>
          <w:spacing w:val="39"/>
        </w:rPr>
        <w:t xml:space="preserve"> </w:t>
      </w:r>
      <w:r>
        <w:t>You</w:t>
      </w:r>
      <w:r>
        <w:rPr>
          <w:spacing w:val="-2"/>
        </w:rPr>
        <w:t xml:space="preserve"> </w:t>
      </w:r>
      <w:r>
        <w:t>need</w:t>
      </w:r>
      <w:r>
        <w:rPr>
          <w:spacing w:val="-1"/>
        </w:rPr>
        <w:t xml:space="preserve"> </w:t>
      </w:r>
      <w:r>
        <w:t xml:space="preserve">to </w:t>
      </w:r>
      <w:r>
        <w:rPr>
          <w:spacing w:val="-1"/>
        </w:rPr>
        <w:t>actually</w:t>
      </w:r>
      <w:r>
        <w:rPr>
          <w:spacing w:val="-2"/>
        </w:rPr>
        <w:t xml:space="preserve"> </w:t>
      </w:r>
      <w:r>
        <w:t>see</w:t>
      </w:r>
      <w:r>
        <w:rPr>
          <w:spacing w:val="-1"/>
        </w:rPr>
        <w:t xml:space="preserve"> </w:t>
      </w:r>
      <w:r>
        <w:t xml:space="preserve">that </w:t>
      </w:r>
      <w:r>
        <w:rPr>
          <w:spacing w:val="-1"/>
        </w:rPr>
        <w:t>it</w:t>
      </w:r>
      <w:r>
        <w:rPr>
          <w:spacing w:val="1"/>
        </w:rPr>
        <w:t xml:space="preserve"> </w:t>
      </w:r>
      <w:r>
        <w:rPr>
          <w:spacing w:val="-1"/>
        </w:rPr>
        <w:t>might</w:t>
      </w:r>
      <w:r>
        <w:t xml:space="preserve"> </w:t>
      </w:r>
      <w:r>
        <w:rPr>
          <w:spacing w:val="-1"/>
        </w:rPr>
        <w:t>be</w:t>
      </w:r>
      <w:r>
        <w:t xml:space="preserve"> a</w:t>
      </w:r>
      <w:r>
        <w:rPr>
          <w:spacing w:val="-1"/>
        </w:rPr>
        <w:t xml:space="preserve"> </w:t>
      </w:r>
      <w:r>
        <w:t>good</w:t>
      </w:r>
      <w:r>
        <w:rPr>
          <w:spacing w:val="-1"/>
        </w:rPr>
        <w:t xml:space="preserve"> thing </w:t>
      </w:r>
      <w:r>
        <w:t xml:space="preserve">to </w:t>
      </w:r>
      <w:r>
        <w:rPr>
          <w:spacing w:val="-1"/>
        </w:rPr>
        <w:t>STOP!!</w:t>
      </w:r>
      <w:r>
        <w:rPr>
          <w:spacing w:val="25"/>
        </w:rPr>
        <w:t xml:space="preserve"> </w:t>
      </w:r>
      <w:r>
        <w:rPr>
          <w:spacing w:val="-1"/>
        </w:rPr>
        <w:t>Then</w:t>
      </w:r>
      <w:r>
        <w:t xml:space="preserve"> </w:t>
      </w:r>
      <w:r>
        <w:rPr>
          <w:spacing w:val="-1"/>
        </w:rPr>
        <w:t>you</w:t>
      </w:r>
      <w:r>
        <w:rPr>
          <w:spacing w:val="-2"/>
        </w:rPr>
        <w:t xml:space="preserve"> </w:t>
      </w:r>
      <w:r>
        <w:t>need</w:t>
      </w:r>
      <w:r>
        <w:rPr>
          <w:spacing w:val="-3"/>
        </w:rPr>
        <w:t xml:space="preserve"> </w:t>
      </w:r>
      <w:r>
        <w:t xml:space="preserve">to </w:t>
      </w:r>
      <w:r>
        <w:rPr>
          <w:spacing w:val="-1"/>
        </w:rPr>
        <w:t>find out</w:t>
      </w:r>
      <w:r>
        <w:t xml:space="preserve"> </w:t>
      </w:r>
      <w:r>
        <w:rPr>
          <w:spacing w:val="-1"/>
        </w:rPr>
        <w:t>how.</w:t>
      </w:r>
    </w:p>
    <w:p w:rsidR="00EA20B7" w:rsidRDefault="00877DD6">
      <w:pPr>
        <w:pStyle w:val="Corpodetexto"/>
        <w:spacing w:before="3"/>
        <w:ind w:right="138"/>
      </w:pPr>
      <w:r>
        <w:rPr>
          <w:spacing w:val="-1"/>
        </w:rPr>
        <w:t>Everyone</w:t>
      </w:r>
      <w:r>
        <w:rPr>
          <w:spacing w:val="2"/>
        </w:rPr>
        <w:t xml:space="preserve"> </w:t>
      </w:r>
      <w:r>
        <w:rPr>
          <w:spacing w:val="-2"/>
        </w:rPr>
        <w:t>will</w:t>
      </w:r>
      <w:r>
        <w:t xml:space="preserve"> </w:t>
      </w:r>
      <w:r>
        <w:rPr>
          <w:spacing w:val="-1"/>
        </w:rPr>
        <w:t>use</w:t>
      </w:r>
      <w:r>
        <w:rPr>
          <w:spacing w:val="1"/>
        </w:rPr>
        <w:t xml:space="preserve"> </w:t>
      </w:r>
      <w:r>
        <w:rPr>
          <w:spacing w:val="-1"/>
        </w:rPr>
        <w:t>all</w:t>
      </w:r>
      <w:r>
        <w:rPr>
          <w:spacing w:val="-2"/>
        </w:rPr>
        <w:t xml:space="preserve"> </w:t>
      </w:r>
      <w:r>
        <w:t>of</w:t>
      </w:r>
      <w:r>
        <w:rPr>
          <w:spacing w:val="-2"/>
        </w:rPr>
        <w:t xml:space="preserve"> </w:t>
      </w:r>
      <w:r>
        <w:rPr>
          <w:spacing w:val="-1"/>
        </w:rPr>
        <w:t>these</w:t>
      </w:r>
      <w:r>
        <w:rPr>
          <w:spacing w:val="1"/>
        </w:rPr>
        <w:t xml:space="preserve"> </w:t>
      </w:r>
      <w:r>
        <w:rPr>
          <w:spacing w:val="-1"/>
        </w:rPr>
        <w:t>strategies at</w:t>
      </w:r>
      <w:r>
        <w:rPr>
          <w:spacing w:val="1"/>
        </w:rPr>
        <w:t xml:space="preserve"> </w:t>
      </w:r>
      <w:r>
        <w:rPr>
          <w:spacing w:val="-2"/>
        </w:rPr>
        <w:t>some</w:t>
      </w:r>
      <w:r>
        <w:t xml:space="preserve"> </w:t>
      </w:r>
      <w:r>
        <w:rPr>
          <w:spacing w:val="-1"/>
        </w:rPr>
        <w:t>time</w:t>
      </w:r>
      <w:r>
        <w:rPr>
          <w:spacing w:val="1"/>
        </w:rPr>
        <w:t xml:space="preserve"> </w:t>
      </w:r>
      <w:r>
        <w:rPr>
          <w:spacing w:val="-1"/>
        </w:rPr>
        <w:t>in their</w:t>
      </w:r>
      <w:r>
        <w:t xml:space="preserve"> </w:t>
      </w:r>
      <w:r>
        <w:rPr>
          <w:spacing w:val="-1"/>
        </w:rPr>
        <w:t>lives.</w:t>
      </w:r>
      <w:r>
        <w:rPr>
          <w:spacing w:val="41"/>
        </w:rPr>
        <w:t xml:space="preserve"> </w:t>
      </w:r>
      <w:r>
        <w:rPr>
          <w:spacing w:val="-1"/>
        </w:rPr>
        <w:t>Usually</w:t>
      </w:r>
      <w:r>
        <w:rPr>
          <w:spacing w:val="-2"/>
        </w:rPr>
        <w:t xml:space="preserve"> </w:t>
      </w:r>
      <w:r>
        <w:t>people</w:t>
      </w:r>
      <w:r>
        <w:rPr>
          <w:spacing w:val="-1"/>
        </w:rPr>
        <w:t xml:space="preserve"> cycle</w:t>
      </w:r>
      <w:r>
        <w:t xml:space="preserve"> </w:t>
      </w:r>
      <w:r>
        <w:rPr>
          <w:spacing w:val="-1"/>
        </w:rPr>
        <w:t>between them.</w:t>
      </w:r>
      <w:r>
        <w:t xml:space="preserve"> As</w:t>
      </w:r>
      <w:r>
        <w:rPr>
          <w:spacing w:val="-1"/>
        </w:rPr>
        <w:t xml:space="preserve"> one</w:t>
      </w:r>
      <w:r>
        <w:t xml:space="preserve"> </w:t>
      </w:r>
      <w:r>
        <w:rPr>
          <w:spacing w:val="-1"/>
        </w:rPr>
        <w:t>fails they</w:t>
      </w:r>
      <w:r>
        <w:rPr>
          <w:spacing w:val="-3"/>
        </w:rPr>
        <w:t xml:space="preserve"> </w:t>
      </w:r>
      <w:r>
        <w:t>try</w:t>
      </w:r>
      <w:r>
        <w:rPr>
          <w:spacing w:val="-2"/>
        </w:rPr>
        <w:t xml:space="preserve"> </w:t>
      </w:r>
      <w:r>
        <w:rPr>
          <w:spacing w:val="-1"/>
        </w:rPr>
        <w:t>another,</w:t>
      </w:r>
      <w:r>
        <w:rPr>
          <w:spacing w:val="41"/>
        </w:rPr>
        <w:t xml:space="preserve"> </w:t>
      </w:r>
      <w:r>
        <w:rPr>
          <w:spacing w:val="-1"/>
        </w:rPr>
        <w:t>stronger one.</w:t>
      </w:r>
      <w:r>
        <w:rPr>
          <w:spacing w:val="-2"/>
        </w:rPr>
        <w:t xml:space="preserve"> </w:t>
      </w:r>
      <w:r>
        <w:t>And</w:t>
      </w:r>
      <w:r>
        <w:rPr>
          <w:spacing w:val="-3"/>
        </w:rPr>
        <w:t xml:space="preserve"> </w:t>
      </w:r>
      <w:r>
        <w:rPr>
          <w:spacing w:val="-1"/>
        </w:rPr>
        <w:t>then will</w:t>
      </w:r>
      <w:r>
        <w:t xml:space="preserve"> be </w:t>
      </w:r>
      <w:r>
        <w:rPr>
          <w:spacing w:val="-1"/>
        </w:rPr>
        <w:t>sorry</w:t>
      </w:r>
      <w:r>
        <w:rPr>
          <w:spacing w:val="-2"/>
        </w:rPr>
        <w:t xml:space="preserve"> </w:t>
      </w:r>
      <w:r>
        <w:t xml:space="preserve">and </w:t>
      </w:r>
      <w:r>
        <w:rPr>
          <w:spacing w:val="-1"/>
        </w:rPr>
        <w:t>swear that they</w:t>
      </w:r>
      <w:r>
        <w:rPr>
          <w:spacing w:val="-2"/>
        </w:rPr>
        <w:t xml:space="preserve"> </w:t>
      </w:r>
      <w:r>
        <w:rPr>
          <w:spacing w:val="-1"/>
        </w:rPr>
        <w:t>will</w:t>
      </w:r>
      <w:r>
        <w:t xml:space="preserve"> </w:t>
      </w:r>
      <w:r>
        <w:rPr>
          <w:spacing w:val="-1"/>
        </w:rPr>
        <w:t>never</w:t>
      </w:r>
      <w:r>
        <w:rPr>
          <w:spacing w:val="43"/>
        </w:rPr>
        <w:t xml:space="preserve"> </w:t>
      </w:r>
      <w:r>
        <w:rPr>
          <w:spacing w:val="-2"/>
        </w:rPr>
        <w:t>use</w:t>
      </w:r>
      <w:r>
        <w:t xml:space="preserve"> them</w:t>
      </w:r>
      <w:r>
        <w:rPr>
          <w:spacing w:val="-2"/>
        </w:rPr>
        <w:t xml:space="preserve"> </w:t>
      </w:r>
      <w:r>
        <w:rPr>
          <w:spacing w:val="-1"/>
        </w:rPr>
        <w:t>again.</w:t>
      </w:r>
    </w:p>
    <w:p w:rsidR="00EA20B7" w:rsidRDefault="00877DD6">
      <w:pPr>
        <w:pStyle w:val="Corpodetexto"/>
        <w:ind w:right="138"/>
      </w:pPr>
      <w:r>
        <w:rPr>
          <w:spacing w:val="-1"/>
        </w:rPr>
        <w:t>It</w:t>
      </w:r>
      <w:r>
        <w:rPr>
          <w:spacing w:val="2"/>
        </w:rPr>
        <w:t xml:space="preserve"> </w:t>
      </w:r>
      <w:r>
        <w:rPr>
          <w:spacing w:val="-1"/>
        </w:rPr>
        <w:t>needs an Ancient Advanced</w:t>
      </w:r>
      <w:r>
        <w:rPr>
          <w:spacing w:val="-2"/>
        </w:rPr>
        <w:t xml:space="preserve"> </w:t>
      </w:r>
      <w:r>
        <w:rPr>
          <w:spacing w:val="-1"/>
        </w:rPr>
        <w:t>Synthesis of</w:t>
      </w:r>
      <w:r>
        <w:t xml:space="preserve"> </w:t>
      </w:r>
      <w:r>
        <w:rPr>
          <w:spacing w:val="-1"/>
        </w:rPr>
        <w:t>Effective</w:t>
      </w:r>
      <w:r>
        <w:t xml:space="preserve"> </w:t>
      </w:r>
      <w:r>
        <w:rPr>
          <w:spacing w:val="-1"/>
        </w:rPr>
        <w:t>Techniques</w:t>
      </w:r>
      <w:r>
        <w:t xml:space="preserve"> </w:t>
      </w:r>
      <w:r>
        <w:rPr>
          <w:spacing w:val="-1"/>
        </w:rPr>
        <w:t>for</w:t>
      </w:r>
      <w:r>
        <w:rPr>
          <w:spacing w:val="28"/>
        </w:rPr>
        <w:t xml:space="preserve"> </w:t>
      </w:r>
      <w:r>
        <w:rPr>
          <w:spacing w:val="-1"/>
        </w:rPr>
        <w:t>Gaining</w:t>
      </w:r>
      <w:r>
        <w:t xml:space="preserve"> </w:t>
      </w:r>
      <w:r>
        <w:rPr>
          <w:spacing w:val="-1"/>
        </w:rPr>
        <w:t>More</w:t>
      </w:r>
      <w:r>
        <w:t xml:space="preserve"> </w:t>
      </w:r>
      <w:r>
        <w:rPr>
          <w:spacing w:val="-1"/>
        </w:rPr>
        <w:t>Energy</w:t>
      </w:r>
      <w:r>
        <w:rPr>
          <w:spacing w:val="-2"/>
        </w:rPr>
        <w:t xml:space="preserve"> </w:t>
      </w:r>
      <w:r>
        <w:t xml:space="preserve">- </w:t>
      </w:r>
      <w:r>
        <w:rPr>
          <w:spacing w:val="-1"/>
        </w:rPr>
        <w:t>Meditation, Shaktipat, Energy</w:t>
      </w:r>
      <w:r>
        <w:rPr>
          <w:spacing w:val="-2"/>
        </w:rPr>
        <w:t xml:space="preserve"> </w:t>
      </w:r>
      <w:r>
        <w:rPr>
          <w:spacing w:val="-1"/>
        </w:rPr>
        <w:t>Circulation,</w:t>
      </w:r>
      <w:r>
        <w:rPr>
          <w:spacing w:val="67"/>
        </w:rPr>
        <w:t xml:space="preserve"> </w:t>
      </w:r>
      <w:r>
        <w:rPr>
          <w:spacing w:val="-1"/>
        </w:rPr>
        <w:t>The</w:t>
      </w:r>
      <w:r>
        <w:t xml:space="preserve"> </w:t>
      </w:r>
      <w:r>
        <w:rPr>
          <w:spacing w:val="-1"/>
        </w:rPr>
        <w:t>Kundalini Kriyas, The Five</w:t>
      </w:r>
      <w:r>
        <w:rPr>
          <w:spacing w:val="1"/>
        </w:rPr>
        <w:t xml:space="preserve"> </w:t>
      </w:r>
      <w:r>
        <w:rPr>
          <w:spacing w:val="-1"/>
        </w:rPr>
        <w:t>Elemental Paths</w:t>
      </w:r>
      <w:r>
        <w:rPr>
          <w:spacing w:val="-2"/>
        </w:rPr>
        <w:t xml:space="preserve"> </w:t>
      </w:r>
      <w:r>
        <w:rPr>
          <w:spacing w:val="-1"/>
        </w:rPr>
        <w:t>Of The</w:t>
      </w:r>
      <w:r>
        <w:t xml:space="preserve"> </w:t>
      </w:r>
      <w:r>
        <w:rPr>
          <w:spacing w:val="-1"/>
        </w:rPr>
        <w:t xml:space="preserve">Chi </w:t>
      </w:r>
      <w:r>
        <w:t>Of</w:t>
      </w:r>
      <w:r>
        <w:rPr>
          <w:spacing w:val="35"/>
        </w:rPr>
        <w:t xml:space="preserve"> </w:t>
      </w:r>
      <w:r>
        <w:rPr>
          <w:spacing w:val="-1"/>
        </w:rPr>
        <w:t>Chinese Alchemical Taoism,</w:t>
      </w:r>
      <w:r>
        <w:t xml:space="preserve"> </w:t>
      </w:r>
      <w:r>
        <w:rPr>
          <w:spacing w:val="-1"/>
        </w:rPr>
        <w:t>The</w:t>
      </w:r>
      <w:r>
        <w:t xml:space="preserve"> </w:t>
      </w:r>
      <w:r>
        <w:rPr>
          <w:spacing w:val="-1"/>
        </w:rPr>
        <w:t>Grounding</w:t>
      </w:r>
      <w:r>
        <w:t xml:space="preserve"> Of</w:t>
      </w:r>
      <w:r>
        <w:rPr>
          <w:spacing w:val="-2"/>
        </w:rPr>
        <w:t xml:space="preserve"> </w:t>
      </w:r>
      <w:r>
        <w:rPr>
          <w:spacing w:val="-1"/>
        </w:rPr>
        <w:t>Negative</w:t>
      </w:r>
      <w:r>
        <w:t xml:space="preserve"> </w:t>
      </w:r>
      <w:r>
        <w:rPr>
          <w:spacing w:val="-1"/>
        </w:rPr>
        <w:t>Energies,</w:t>
      </w:r>
      <w:r>
        <w:rPr>
          <w:spacing w:val="35"/>
        </w:rPr>
        <w:t xml:space="preserve"> </w:t>
      </w:r>
      <w:r>
        <w:rPr>
          <w:spacing w:val="-1"/>
        </w:rPr>
        <w:t>V.I.T.R.I.O.L,</w:t>
      </w:r>
      <w:r>
        <w:t xml:space="preserve"> </w:t>
      </w:r>
      <w:r>
        <w:rPr>
          <w:spacing w:val="-1"/>
        </w:rPr>
        <w:t>The</w:t>
      </w:r>
      <w:r>
        <w:t xml:space="preserve"> </w:t>
      </w:r>
      <w:r>
        <w:rPr>
          <w:spacing w:val="-1"/>
        </w:rPr>
        <w:t>Art</w:t>
      </w:r>
      <w:r>
        <w:rPr>
          <w:spacing w:val="1"/>
        </w:rPr>
        <w:t xml:space="preserve"> </w:t>
      </w:r>
      <w:r>
        <w:rPr>
          <w:spacing w:val="-1"/>
        </w:rPr>
        <w:t>Card</w:t>
      </w:r>
      <w:r>
        <w:t xml:space="preserve"> Of</w:t>
      </w:r>
      <w:r>
        <w:rPr>
          <w:spacing w:val="-1"/>
        </w:rPr>
        <w:t xml:space="preserve"> The</w:t>
      </w:r>
      <w:r>
        <w:rPr>
          <w:spacing w:val="1"/>
        </w:rPr>
        <w:t xml:space="preserve"> </w:t>
      </w:r>
      <w:r>
        <w:rPr>
          <w:spacing w:val="-2"/>
        </w:rPr>
        <w:t>Thoth</w:t>
      </w:r>
      <w:r>
        <w:t xml:space="preserve"> </w:t>
      </w:r>
      <w:r>
        <w:rPr>
          <w:spacing w:val="-1"/>
        </w:rPr>
        <w:t>Tarot,</w:t>
      </w:r>
      <w:r>
        <w:rPr>
          <w:spacing w:val="-2"/>
        </w:rPr>
        <w:t xml:space="preserve"> </w:t>
      </w:r>
      <w:r>
        <w:rPr>
          <w:spacing w:val="-1"/>
        </w:rPr>
        <w:t>Access</w:t>
      </w:r>
      <w:r>
        <w:t xml:space="preserve"> </w:t>
      </w:r>
      <w:r>
        <w:rPr>
          <w:spacing w:val="-1"/>
        </w:rPr>
        <w:t>To</w:t>
      </w:r>
      <w:r>
        <w:t xml:space="preserve"> </w:t>
      </w:r>
      <w:r>
        <w:rPr>
          <w:spacing w:val="-1"/>
        </w:rPr>
        <w:t>Kundalini</w:t>
      </w:r>
      <w:r>
        <w:rPr>
          <w:spacing w:val="41"/>
        </w:rPr>
        <w:t xml:space="preserve"> </w:t>
      </w:r>
      <w:r>
        <w:rPr>
          <w:spacing w:val="-1"/>
        </w:rPr>
        <w:t>Energy,</w:t>
      </w:r>
      <w:r>
        <w:t xml:space="preserve"> </w:t>
      </w:r>
      <w:r>
        <w:rPr>
          <w:spacing w:val="-1"/>
        </w:rPr>
        <w:t>Strong</w:t>
      </w:r>
      <w:r>
        <w:rPr>
          <w:spacing w:val="1"/>
        </w:rPr>
        <w:t xml:space="preserve"> </w:t>
      </w:r>
      <w:r>
        <w:rPr>
          <w:spacing w:val="-1"/>
        </w:rPr>
        <w:t>Psychic Protection, Learn The</w:t>
      </w:r>
      <w:r>
        <w:rPr>
          <w:spacing w:val="1"/>
        </w:rPr>
        <w:t xml:space="preserve"> </w:t>
      </w:r>
      <w:r>
        <w:rPr>
          <w:spacing w:val="-1"/>
        </w:rPr>
        <w:t>Merkaba,</w:t>
      </w:r>
      <w:r>
        <w:t xml:space="preserve"> </w:t>
      </w:r>
      <w:r>
        <w:rPr>
          <w:spacing w:val="-1"/>
        </w:rPr>
        <w:t>Pyramid</w:t>
      </w:r>
      <w:r>
        <w:rPr>
          <w:spacing w:val="26"/>
        </w:rPr>
        <w:t xml:space="preserve"> </w:t>
      </w:r>
      <w:r>
        <w:rPr>
          <w:spacing w:val="-1"/>
        </w:rPr>
        <w:t>Protection, Power</w:t>
      </w:r>
      <w:r>
        <w:t xml:space="preserve"> </w:t>
      </w:r>
      <w:r>
        <w:rPr>
          <w:spacing w:val="-1"/>
        </w:rPr>
        <w:t>Tower Protectio</w:t>
      </w:r>
      <w:r>
        <w:rPr>
          <w:spacing w:val="-1"/>
        </w:rPr>
        <w:t>n,</w:t>
      </w:r>
      <w:r>
        <w:rPr>
          <w:spacing w:val="-2"/>
        </w:rPr>
        <w:t xml:space="preserve"> </w:t>
      </w:r>
      <w:r>
        <w:t xml:space="preserve">Create </w:t>
      </w:r>
      <w:r>
        <w:rPr>
          <w:spacing w:val="-1"/>
        </w:rPr>
        <w:t xml:space="preserve">The </w:t>
      </w:r>
      <w:r>
        <w:t>Antahkarana,</w:t>
      </w:r>
      <w:r>
        <w:rPr>
          <w:spacing w:val="-1"/>
        </w:rPr>
        <w:t xml:space="preserve"> Soul</w:t>
      </w:r>
      <w:r>
        <w:rPr>
          <w:spacing w:val="37"/>
        </w:rPr>
        <w:t xml:space="preserve"> </w:t>
      </w:r>
      <w:r>
        <w:rPr>
          <w:spacing w:val="-2"/>
        </w:rPr>
        <w:t>Fusion,</w:t>
      </w:r>
      <w:r>
        <w:rPr>
          <w:spacing w:val="1"/>
        </w:rPr>
        <w:t xml:space="preserve"> </w:t>
      </w:r>
      <w:r>
        <w:rPr>
          <w:spacing w:val="-2"/>
        </w:rPr>
        <w:t>Monadic</w:t>
      </w:r>
      <w:r>
        <w:t xml:space="preserve"> </w:t>
      </w:r>
      <w:r>
        <w:rPr>
          <w:spacing w:val="-2"/>
        </w:rPr>
        <w:t>Infusion,</w:t>
      </w:r>
      <w:r>
        <w:t xml:space="preserve"> </w:t>
      </w:r>
      <w:r>
        <w:rPr>
          <w:spacing w:val="-1"/>
        </w:rPr>
        <w:t>Logos</w:t>
      </w:r>
      <w:r>
        <w:t xml:space="preserve"> </w:t>
      </w:r>
      <w:r>
        <w:rPr>
          <w:spacing w:val="-2"/>
        </w:rPr>
        <w:t>Infusion.</w:t>
      </w:r>
      <w:r>
        <w:t xml:space="preserve"> </w:t>
      </w:r>
      <w:r>
        <w:rPr>
          <w:spacing w:val="-1"/>
        </w:rPr>
        <w:t>The</w:t>
      </w:r>
      <w:r>
        <w:rPr>
          <w:spacing w:val="1"/>
        </w:rPr>
        <w:t xml:space="preserve"> </w:t>
      </w:r>
      <w:r>
        <w:rPr>
          <w:spacing w:val="-1"/>
        </w:rPr>
        <w:t>Painless</w:t>
      </w:r>
      <w:r>
        <w:rPr>
          <w:spacing w:val="-2"/>
        </w:rPr>
        <w:t xml:space="preserve"> </w:t>
      </w:r>
      <w:r>
        <w:rPr>
          <w:spacing w:val="-1"/>
        </w:rPr>
        <w:t>Removal Of</w:t>
      </w:r>
      <w:r>
        <w:rPr>
          <w:spacing w:val="66"/>
        </w:rPr>
        <w:t xml:space="preserve"> </w:t>
      </w:r>
      <w:r>
        <w:rPr>
          <w:spacing w:val="-1"/>
        </w:rPr>
        <w:t>Stress,</w:t>
      </w:r>
      <w:r>
        <w:t xml:space="preserve"> </w:t>
      </w:r>
      <w:r>
        <w:rPr>
          <w:spacing w:val="-1"/>
        </w:rPr>
        <w:t>Trauma</w:t>
      </w:r>
      <w:r>
        <w:rPr>
          <w:spacing w:val="1"/>
        </w:rPr>
        <w:t xml:space="preserve"> </w:t>
      </w:r>
      <w:r>
        <w:t xml:space="preserve">And </w:t>
      </w:r>
      <w:r>
        <w:rPr>
          <w:spacing w:val="-1"/>
        </w:rPr>
        <w:t>Negative</w:t>
      </w:r>
      <w:r>
        <w:t xml:space="preserve"> </w:t>
      </w:r>
      <w:r>
        <w:rPr>
          <w:spacing w:val="-1"/>
        </w:rPr>
        <w:t>Emotion</w:t>
      </w:r>
    </w:p>
    <w:p w:rsidR="00EA20B7" w:rsidRDefault="00EA20B7">
      <w:pPr>
        <w:sectPr w:rsidR="00EA20B7">
          <w:pgSz w:w="8640" w:h="12960"/>
          <w:pgMar w:top="960" w:right="980" w:bottom="900" w:left="900" w:header="0" w:footer="712" w:gutter="0"/>
          <w:cols w:space="720"/>
        </w:sectPr>
      </w:pPr>
    </w:p>
    <w:p w:rsidR="00EA20B7" w:rsidRDefault="00877DD6">
      <w:pPr>
        <w:pStyle w:val="Corpodetexto"/>
        <w:spacing w:before="49"/>
        <w:ind w:right="138"/>
      </w:pPr>
      <w:r>
        <w:rPr>
          <w:spacing w:val="-1"/>
        </w:rPr>
        <w:lastRenderedPageBreak/>
        <w:t>However,</w:t>
      </w:r>
      <w:r>
        <w:rPr>
          <w:spacing w:val="-2"/>
        </w:rPr>
        <w:t xml:space="preserve"> </w:t>
      </w:r>
      <w:r>
        <w:t>to</w:t>
      </w:r>
      <w:r>
        <w:rPr>
          <w:spacing w:val="-2"/>
        </w:rPr>
        <w:t xml:space="preserve"> </w:t>
      </w:r>
      <w:r>
        <w:rPr>
          <w:spacing w:val="-1"/>
        </w:rPr>
        <w:t>remove</w:t>
      </w:r>
      <w:r>
        <w:t xml:space="preserve"> </w:t>
      </w:r>
      <w:r>
        <w:rPr>
          <w:spacing w:val="-1"/>
        </w:rPr>
        <w:t>these</w:t>
      </w:r>
      <w:r>
        <w:rPr>
          <w:spacing w:val="1"/>
        </w:rPr>
        <w:t xml:space="preserve"> </w:t>
      </w:r>
      <w:r>
        <w:rPr>
          <w:spacing w:val="-1"/>
        </w:rPr>
        <w:t>sub-personalities</w:t>
      </w:r>
      <w:r>
        <w:rPr>
          <w:spacing w:val="-2"/>
        </w:rPr>
        <w:t xml:space="preserve"> completely,</w:t>
      </w:r>
      <w:r>
        <w:t xml:space="preserve"> the</w:t>
      </w:r>
      <w:r>
        <w:rPr>
          <w:spacing w:val="-2"/>
        </w:rPr>
        <w:t xml:space="preserve"> </w:t>
      </w:r>
      <w:r>
        <w:rPr>
          <w:spacing w:val="-1"/>
        </w:rPr>
        <w:t>more</w:t>
      </w:r>
      <w:r>
        <w:rPr>
          <w:spacing w:val="37"/>
        </w:rPr>
        <w:t xml:space="preserve"> </w:t>
      </w:r>
      <w:r>
        <w:rPr>
          <w:spacing w:val="-1"/>
        </w:rPr>
        <w:t>Advanced</w:t>
      </w:r>
      <w:r>
        <w:rPr>
          <w:spacing w:val="-3"/>
        </w:rPr>
        <w:t xml:space="preserve"> </w:t>
      </w:r>
      <w:r>
        <w:rPr>
          <w:spacing w:val="-1"/>
        </w:rPr>
        <w:t>techniques</w:t>
      </w:r>
      <w:r>
        <w:t xml:space="preserve"> of</w:t>
      </w:r>
      <w:r>
        <w:rPr>
          <w:spacing w:val="-1"/>
        </w:rPr>
        <w:t xml:space="preserve"> </w:t>
      </w:r>
      <w:r>
        <w:t xml:space="preserve">a </w:t>
      </w:r>
      <w:r>
        <w:rPr>
          <w:spacing w:val="-1"/>
        </w:rPr>
        <w:t>Synthesis</w:t>
      </w:r>
      <w:r>
        <w:rPr>
          <w:spacing w:val="-3"/>
        </w:rPr>
        <w:t xml:space="preserve"> </w:t>
      </w:r>
      <w:r>
        <w:t>of</w:t>
      </w:r>
      <w:r>
        <w:rPr>
          <w:spacing w:val="-1"/>
        </w:rPr>
        <w:t xml:space="preserve"> Ancient</w:t>
      </w:r>
      <w:r>
        <w:t xml:space="preserve"> </w:t>
      </w:r>
      <w:r>
        <w:rPr>
          <w:spacing w:val="-1"/>
        </w:rPr>
        <w:t>Meditational</w:t>
      </w:r>
      <w:r>
        <w:rPr>
          <w:spacing w:val="51"/>
        </w:rPr>
        <w:t xml:space="preserve"> </w:t>
      </w:r>
      <w:r>
        <w:rPr>
          <w:spacing w:val="-1"/>
        </w:rPr>
        <w:t>Techniques</w:t>
      </w:r>
      <w:r>
        <w:t xml:space="preserve"> </w:t>
      </w:r>
      <w:r>
        <w:rPr>
          <w:spacing w:val="-1"/>
        </w:rPr>
        <w:t>are absolutely</w:t>
      </w:r>
      <w:r>
        <w:rPr>
          <w:spacing w:val="-2"/>
        </w:rPr>
        <w:t xml:space="preserve"> </w:t>
      </w:r>
      <w:r>
        <w:rPr>
          <w:spacing w:val="-1"/>
        </w:rPr>
        <w:t>necessary:-</w:t>
      </w:r>
    </w:p>
    <w:p w:rsidR="00EA20B7" w:rsidRDefault="00877DD6">
      <w:pPr>
        <w:pStyle w:val="Corpodetexto"/>
        <w:ind w:right="138"/>
      </w:pPr>
      <w:r>
        <w:rPr>
          <w:spacing w:val="-1"/>
        </w:rPr>
        <w:t>Leading onto the</w:t>
      </w:r>
      <w:r>
        <w:t xml:space="preserve"> </w:t>
      </w:r>
      <w:r>
        <w:rPr>
          <w:spacing w:val="-1"/>
        </w:rPr>
        <w:t>more</w:t>
      </w:r>
      <w:r>
        <w:t xml:space="preserve"> </w:t>
      </w:r>
      <w:r>
        <w:rPr>
          <w:spacing w:val="-1"/>
        </w:rPr>
        <w:t>advanced</w:t>
      </w:r>
      <w:r>
        <w:t xml:space="preserve"> </w:t>
      </w:r>
      <w:r>
        <w:rPr>
          <w:spacing w:val="-1"/>
        </w:rPr>
        <w:t>Techniques</w:t>
      </w:r>
      <w:r>
        <w:t xml:space="preserve"> of</w:t>
      </w:r>
      <w:r>
        <w:rPr>
          <w:spacing w:val="-2"/>
        </w:rPr>
        <w:t xml:space="preserve"> </w:t>
      </w:r>
      <w:r>
        <w:rPr>
          <w:spacing w:val="-1"/>
        </w:rPr>
        <w:t>The</w:t>
      </w:r>
      <w:r>
        <w:t xml:space="preserve"> </w:t>
      </w:r>
      <w:r>
        <w:rPr>
          <w:spacing w:val="-2"/>
        </w:rPr>
        <w:t>Karma</w:t>
      </w:r>
      <w:r>
        <w:t xml:space="preserve"> </w:t>
      </w:r>
      <w:r>
        <w:rPr>
          <w:spacing w:val="-1"/>
        </w:rPr>
        <w:t>Clearing</w:t>
      </w:r>
      <w:r>
        <w:rPr>
          <w:spacing w:val="45"/>
        </w:rPr>
        <w:t xml:space="preserve"> </w:t>
      </w:r>
      <w:r>
        <w:rPr>
          <w:spacing w:val="-1"/>
        </w:rPr>
        <w:t>Process. Learning</w:t>
      </w:r>
      <w:r>
        <w:t xml:space="preserve"> how</w:t>
      </w:r>
      <w:r>
        <w:rPr>
          <w:spacing w:val="-3"/>
        </w:rPr>
        <w:t xml:space="preserve"> </w:t>
      </w:r>
      <w:r>
        <w:t>to</w:t>
      </w:r>
      <w:r>
        <w:rPr>
          <w:spacing w:val="-1"/>
        </w:rPr>
        <w:t xml:space="preserve"> clean</w:t>
      </w:r>
      <w:r>
        <w:t xml:space="preserve"> </w:t>
      </w:r>
      <w:r>
        <w:rPr>
          <w:spacing w:val="-1"/>
        </w:rPr>
        <w:t>The Karma</w:t>
      </w:r>
      <w:r>
        <w:t xml:space="preserve"> From </w:t>
      </w:r>
      <w:r>
        <w:rPr>
          <w:spacing w:val="-2"/>
        </w:rPr>
        <w:t>Past</w:t>
      </w:r>
      <w:r>
        <w:rPr>
          <w:spacing w:val="2"/>
        </w:rPr>
        <w:t xml:space="preserve"> </w:t>
      </w:r>
      <w:r>
        <w:rPr>
          <w:spacing w:val="-1"/>
        </w:rPr>
        <w:t>Lives,</w:t>
      </w:r>
      <w:r>
        <w:rPr>
          <w:spacing w:val="-2"/>
        </w:rPr>
        <w:t xml:space="preserve"> </w:t>
      </w:r>
      <w:r>
        <w:rPr>
          <w:spacing w:val="-1"/>
        </w:rPr>
        <w:t>Future</w:t>
      </w:r>
      <w:r>
        <w:rPr>
          <w:spacing w:val="45"/>
        </w:rPr>
        <w:t xml:space="preserve"> </w:t>
      </w:r>
      <w:r>
        <w:rPr>
          <w:spacing w:val="-1"/>
        </w:rPr>
        <w:t>Life,</w:t>
      </w:r>
      <w:r>
        <w:t xml:space="preserve"> </w:t>
      </w:r>
      <w:r>
        <w:rPr>
          <w:spacing w:val="-2"/>
        </w:rPr>
        <w:t>Future</w:t>
      </w:r>
      <w:r>
        <w:t xml:space="preserve"> </w:t>
      </w:r>
      <w:r>
        <w:rPr>
          <w:spacing w:val="-1"/>
        </w:rPr>
        <w:t>Lifetimes,</w:t>
      </w:r>
      <w:r>
        <w:t xml:space="preserve"> </w:t>
      </w:r>
      <w:r>
        <w:rPr>
          <w:spacing w:val="-1"/>
        </w:rPr>
        <w:t>Integrating</w:t>
      </w:r>
      <w:r>
        <w:rPr>
          <w:spacing w:val="1"/>
        </w:rPr>
        <w:t xml:space="preserve"> </w:t>
      </w:r>
      <w:r>
        <w:rPr>
          <w:spacing w:val="-1"/>
        </w:rPr>
        <w:t>Soul</w:t>
      </w:r>
      <w:r>
        <w:t xml:space="preserve"> </w:t>
      </w:r>
      <w:r>
        <w:rPr>
          <w:spacing w:val="-1"/>
        </w:rPr>
        <w:t>Fragmentation</w:t>
      </w:r>
      <w:r>
        <w:rPr>
          <w:spacing w:val="-2"/>
        </w:rPr>
        <w:t xml:space="preserve"> </w:t>
      </w:r>
      <w:r>
        <w:rPr>
          <w:spacing w:val="-1"/>
        </w:rPr>
        <w:t>And</w:t>
      </w:r>
      <w:r>
        <w:t xml:space="preserve"> </w:t>
      </w:r>
      <w:r>
        <w:rPr>
          <w:spacing w:val="-1"/>
        </w:rPr>
        <w:t>Retrieva</w:t>
      </w:r>
      <w:r>
        <w:rPr>
          <w:spacing w:val="-1"/>
        </w:rPr>
        <w:t>l</w:t>
      </w:r>
      <w:r>
        <w:rPr>
          <w:spacing w:val="41"/>
        </w:rPr>
        <w:t xml:space="preserve"> </w:t>
      </w:r>
      <w:r>
        <w:rPr>
          <w:spacing w:val="-1"/>
        </w:rPr>
        <w:t>of Inner Children, Selfish Ego Sub</w:t>
      </w:r>
      <w:r>
        <w:rPr>
          <w:spacing w:val="1"/>
        </w:rPr>
        <w:t xml:space="preserve"> </w:t>
      </w:r>
      <w:r>
        <w:rPr>
          <w:spacing w:val="-1"/>
        </w:rPr>
        <w:t>Personalities, Life</w:t>
      </w:r>
      <w:r>
        <w:rPr>
          <w:spacing w:val="1"/>
        </w:rPr>
        <w:t xml:space="preserve"> </w:t>
      </w:r>
      <w:r>
        <w:rPr>
          <w:spacing w:val="-1"/>
        </w:rPr>
        <w:t>Destroying</w:t>
      </w:r>
      <w:r>
        <w:rPr>
          <w:spacing w:val="38"/>
        </w:rPr>
        <w:t xml:space="preserve"> </w:t>
      </w:r>
      <w:r>
        <w:rPr>
          <w:spacing w:val="-1"/>
        </w:rPr>
        <w:t>Strategies, The</w:t>
      </w:r>
      <w:r>
        <w:t xml:space="preserve"> </w:t>
      </w:r>
      <w:r>
        <w:rPr>
          <w:spacing w:val="-1"/>
        </w:rPr>
        <w:t>Aloof, The</w:t>
      </w:r>
      <w:r>
        <w:rPr>
          <w:spacing w:val="1"/>
        </w:rPr>
        <w:t xml:space="preserve"> </w:t>
      </w:r>
      <w:r>
        <w:rPr>
          <w:spacing w:val="-1"/>
        </w:rPr>
        <w:t>Interrogator, The</w:t>
      </w:r>
      <w:r>
        <w:t xml:space="preserve"> </w:t>
      </w:r>
      <w:r>
        <w:rPr>
          <w:spacing w:val="-1"/>
        </w:rPr>
        <w:t>Violator, The</w:t>
      </w:r>
      <w:r>
        <w:rPr>
          <w:spacing w:val="1"/>
        </w:rPr>
        <w:t xml:space="preserve"> </w:t>
      </w:r>
      <w:r>
        <w:rPr>
          <w:spacing w:val="-1"/>
        </w:rPr>
        <w:t>Selfish</w:t>
      </w:r>
      <w:r>
        <w:rPr>
          <w:spacing w:val="53"/>
        </w:rPr>
        <w:t xml:space="preserve"> </w:t>
      </w:r>
      <w:r>
        <w:rPr>
          <w:spacing w:val="-1"/>
        </w:rPr>
        <w:t>Competitive</w:t>
      </w:r>
      <w:r>
        <w:rPr>
          <w:spacing w:val="1"/>
        </w:rPr>
        <w:t xml:space="preserve"> </w:t>
      </w:r>
      <w:r>
        <w:rPr>
          <w:spacing w:val="-1"/>
        </w:rPr>
        <w:t>Star, The</w:t>
      </w:r>
      <w:r>
        <w:rPr>
          <w:spacing w:val="1"/>
        </w:rPr>
        <w:t xml:space="preserve"> </w:t>
      </w:r>
      <w:r>
        <w:rPr>
          <w:spacing w:val="-2"/>
        </w:rPr>
        <w:t>Vamp</w:t>
      </w:r>
      <w:r>
        <w:t xml:space="preserve"> Or</w:t>
      </w:r>
      <w:r>
        <w:rPr>
          <w:spacing w:val="-1"/>
        </w:rPr>
        <w:t xml:space="preserve"> Don Juan, The</w:t>
      </w:r>
      <w:r>
        <w:rPr>
          <w:spacing w:val="1"/>
        </w:rPr>
        <w:t xml:space="preserve"> </w:t>
      </w:r>
      <w:r>
        <w:rPr>
          <w:spacing w:val="-1"/>
        </w:rPr>
        <w:t>Pleaser, The</w:t>
      </w:r>
      <w:r>
        <w:rPr>
          <w:spacing w:val="1"/>
        </w:rPr>
        <w:t xml:space="preserve"> </w:t>
      </w:r>
      <w:r>
        <w:rPr>
          <w:spacing w:val="-1"/>
        </w:rPr>
        <w:t>Blamer,</w:t>
      </w:r>
      <w:r>
        <w:rPr>
          <w:spacing w:val="39"/>
        </w:rPr>
        <w:t xml:space="preserve"> </w:t>
      </w:r>
      <w:r>
        <w:rPr>
          <w:spacing w:val="-1"/>
        </w:rPr>
        <w:t>The</w:t>
      </w:r>
      <w:r>
        <w:rPr>
          <w:spacing w:val="1"/>
        </w:rPr>
        <w:t xml:space="preserve"> </w:t>
      </w:r>
      <w:r>
        <w:rPr>
          <w:spacing w:val="-1"/>
        </w:rPr>
        <w:t>Critic, The</w:t>
      </w:r>
      <w:r>
        <w:rPr>
          <w:spacing w:val="1"/>
        </w:rPr>
        <w:t xml:space="preserve"> </w:t>
      </w:r>
      <w:r>
        <w:rPr>
          <w:spacing w:val="-1"/>
        </w:rPr>
        <w:t>King, The Self Destructor,</w:t>
      </w:r>
      <w:r>
        <w:rPr>
          <w:spacing w:val="-2"/>
        </w:rPr>
        <w:t xml:space="preserve"> </w:t>
      </w:r>
      <w:r>
        <w:rPr>
          <w:spacing w:val="-1"/>
        </w:rPr>
        <w:t>All The</w:t>
      </w:r>
      <w:r>
        <w:t xml:space="preserve"> </w:t>
      </w:r>
      <w:r>
        <w:rPr>
          <w:spacing w:val="-1"/>
        </w:rPr>
        <w:t>Destructive</w:t>
      </w:r>
      <w:r>
        <w:rPr>
          <w:spacing w:val="-2"/>
        </w:rPr>
        <w:t xml:space="preserve"> </w:t>
      </w:r>
      <w:r>
        <w:rPr>
          <w:spacing w:val="-1"/>
        </w:rPr>
        <w:t>Vows</w:t>
      </w:r>
      <w:r>
        <w:rPr>
          <w:spacing w:val="53"/>
        </w:rPr>
        <w:t xml:space="preserve"> </w:t>
      </w:r>
      <w:r>
        <w:t>From</w:t>
      </w:r>
      <w:r>
        <w:rPr>
          <w:spacing w:val="-1"/>
        </w:rPr>
        <w:t xml:space="preserve"> This</w:t>
      </w:r>
      <w:r>
        <w:t xml:space="preserve"> And </w:t>
      </w:r>
      <w:r>
        <w:rPr>
          <w:spacing w:val="-1"/>
        </w:rPr>
        <w:t>Past</w:t>
      </w:r>
      <w:r>
        <w:t xml:space="preserve"> </w:t>
      </w:r>
      <w:r>
        <w:rPr>
          <w:spacing w:val="-1"/>
        </w:rPr>
        <w:t>Lifetimes,.</w:t>
      </w:r>
    </w:p>
    <w:p w:rsidR="00EA20B7" w:rsidRDefault="00877DD6">
      <w:pPr>
        <w:pStyle w:val="Corpodetexto"/>
        <w:spacing w:line="361" w:lineRule="auto"/>
        <w:ind w:right="779"/>
      </w:pPr>
      <w:r>
        <w:rPr>
          <w:spacing w:val="-1"/>
        </w:rPr>
        <w:t>Which</w:t>
      </w:r>
      <w:r>
        <w:rPr>
          <w:spacing w:val="-2"/>
        </w:rPr>
        <w:t xml:space="preserve"> </w:t>
      </w:r>
      <w:r>
        <w:rPr>
          <w:spacing w:val="-1"/>
        </w:rPr>
        <w:t>results</w:t>
      </w:r>
      <w:r>
        <w:t xml:space="preserve"> </w:t>
      </w:r>
      <w:r>
        <w:rPr>
          <w:spacing w:val="-1"/>
        </w:rPr>
        <w:t>in</w:t>
      </w:r>
      <w:r>
        <w:t xml:space="preserve"> </w:t>
      </w:r>
      <w:r>
        <w:rPr>
          <w:spacing w:val="-1"/>
        </w:rPr>
        <w:t>The</w:t>
      </w:r>
      <w:r>
        <w:t xml:space="preserve"> </w:t>
      </w:r>
      <w:r>
        <w:rPr>
          <w:spacing w:val="-1"/>
        </w:rPr>
        <w:t>Creation</w:t>
      </w:r>
      <w:r>
        <w:t xml:space="preserve"> </w:t>
      </w:r>
      <w:r>
        <w:rPr>
          <w:spacing w:val="-1"/>
        </w:rPr>
        <w:t>Of</w:t>
      </w:r>
      <w:r>
        <w:rPr>
          <w:spacing w:val="-2"/>
        </w:rPr>
        <w:t xml:space="preserve"> </w:t>
      </w:r>
      <w:r>
        <w:rPr>
          <w:spacing w:val="-1"/>
        </w:rPr>
        <w:t>Self</w:t>
      </w:r>
      <w:r>
        <w:t xml:space="preserve"> </w:t>
      </w:r>
      <w:r>
        <w:rPr>
          <w:spacing w:val="-1"/>
        </w:rPr>
        <w:t>Love,</w:t>
      </w:r>
      <w:r>
        <w:t xml:space="preserve"> </w:t>
      </w:r>
      <w:r>
        <w:rPr>
          <w:spacing w:val="-1"/>
        </w:rPr>
        <w:t>Love</w:t>
      </w:r>
      <w:r>
        <w:t xml:space="preserve"> </w:t>
      </w:r>
      <w:r>
        <w:rPr>
          <w:spacing w:val="-1"/>
        </w:rPr>
        <w:t>And</w:t>
      </w:r>
      <w:r>
        <w:t xml:space="preserve"> </w:t>
      </w:r>
      <w:r>
        <w:rPr>
          <w:spacing w:val="-1"/>
        </w:rPr>
        <w:t>Service.</w:t>
      </w:r>
      <w:r>
        <w:rPr>
          <w:spacing w:val="36"/>
        </w:rPr>
        <w:t xml:space="preserve"> </w:t>
      </w:r>
      <w:r>
        <w:rPr>
          <w:spacing w:val="-1"/>
        </w:rPr>
        <w:t xml:space="preserve">Ponder on </w:t>
      </w:r>
      <w:r>
        <w:t>this</w:t>
      </w:r>
    </w:p>
    <w:p w:rsidR="00EA20B7" w:rsidRDefault="00877DD6">
      <w:pPr>
        <w:pStyle w:val="Corpodetexto"/>
        <w:spacing w:before="5"/>
        <w:ind w:right="779"/>
      </w:pPr>
      <w:r>
        <w:rPr>
          <w:spacing w:val="-1"/>
        </w:rPr>
        <w:t>Satchidanand, Director of Energy</w:t>
      </w:r>
      <w:r>
        <w:rPr>
          <w:spacing w:val="-2"/>
        </w:rPr>
        <w:t xml:space="preserve"> </w:t>
      </w:r>
      <w:r>
        <w:rPr>
          <w:spacing w:val="-1"/>
        </w:rPr>
        <w:t>Enhancement,</w:t>
      </w:r>
      <w:r>
        <w:rPr>
          <w:spacing w:val="-2"/>
        </w:rPr>
        <w:t xml:space="preserve"> </w:t>
      </w:r>
      <w:r>
        <w:t xml:space="preserve">is </w:t>
      </w:r>
      <w:r>
        <w:rPr>
          <w:spacing w:val="-1"/>
        </w:rPr>
        <w:t xml:space="preserve">one </w:t>
      </w:r>
      <w:r>
        <w:t>of</w:t>
      </w:r>
      <w:r>
        <w:rPr>
          <w:spacing w:val="-2"/>
        </w:rPr>
        <w:t xml:space="preserve"> </w:t>
      </w:r>
      <w:r>
        <w:rPr>
          <w:spacing w:val="-1"/>
        </w:rPr>
        <w:t>the</w:t>
      </w:r>
      <w:r>
        <w:rPr>
          <w:spacing w:val="51"/>
        </w:rPr>
        <w:t xml:space="preserve"> </w:t>
      </w:r>
      <w:r>
        <w:t>leading</w:t>
      </w:r>
      <w:r>
        <w:rPr>
          <w:spacing w:val="-1"/>
        </w:rPr>
        <w:t xml:space="preserve"> </w:t>
      </w:r>
      <w:r>
        <w:t xml:space="preserve">teachers of </w:t>
      </w:r>
      <w:r>
        <w:rPr>
          <w:spacing w:val="-1"/>
        </w:rPr>
        <w:t>Meditation!</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38"/>
      </w:pPr>
      <w:r>
        <w:rPr>
          <w:spacing w:val="-1"/>
        </w:rPr>
        <w:t>He</w:t>
      </w:r>
      <w:r>
        <w:t xml:space="preserve"> </w:t>
      </w:r>
      <w:r>
        <w:rPr>
          <w:spacing w:val="-1"/>
        </w:rPr>
        <w:t>helps people</w:t>
      </w:r>
      <w:r>
        <w:rPr>
          <w:spacing w:val="1"/>
        </w:rPr>
        <w:t xml:space="preserve"> </w:t>
      </w:r>
      <w:r>
        <w:rPr>
          <w:spacing w:val="-1"/>
        </w:rPr>
        <w:t>worldwide</w:t>
      </w:r>
      <w:r>
        <w:t xml:space="preserve"> </w:t>
      </w:r>
      <w:r>
        <w:rPr>
          <w:spacing w:val="-1"/>
        </w:rPr>
        <w:t>reach further than</w:t>
      </w:r>
      <w:r>
        <w:rPr>
          <w:spacing w:val="-2"/>
        </w:rPr>
        <w:t xml:space="preserve"> </w:t>
      </w:r>
      <w:r>
        <w:rPr>
          <w:spacing w:val="-1"/>
        </w:rPr>
        <w:t>they EVER thought</w:t>
      </w:r>
      <w:r>
        <w:rPr>
          <w:spacing w:val="37"/>
        </w:rPr>
        <w:t xml:space="preserve"> </w:t>
      </w:r>
      <w:r>
        <w:rPr>
          <w:spacing w:val="-1"/>
        </w:rPr>
        <w:t>possible, FASTER!!!</w:t>
      </w:r>
    </w:p>
    <w:p w:rsidR="00EA20B7" w:rsidRDefault="00EA20B7">
      <w:pPr>
        <w:rPr>
          <w:rFonts w:ascii="Lucida Sans" w:eastAsia="Lucida Sans" w:hAnsi="Lucida Sans" w:cs="Lucida Sans"/>
          <w:sz w:val="20"/>
          <w:szCs w:val="20"/>
        </w:rPr>
      </w:pPr>
    </w:p>
    <w:p w:rsidR="00EA20B7" w:rsidRDefault="00EA20B7">
      <w:pPr>
        <w:spacing w:before="2"/>
        <w:rPr>
          <w:rFonts w:ascii="Lucida Sans" w:eastAsia="Lucida Sans" w:hAnsi="Lucida Sans" w:cs="Lucida Sans"/>
          <w:sz w:val="20"/>
          <w:szCs w:val="20"/>
        </w:rPr>
      </w:pPr>
    </w:p>
    <w:p w:rsidR="00EA20B7" w:rsidRDefault="00877DD6">
      <w:pPr>
        <w:pStyle w:val="Heading2"/>
        <w:spacing w:before="0"/>
        <w:ind w:left="296" w:right="274" w:hanging="2"/>
        <w:jc w:val="center"/>
      </w:pPr>
      <w:r>
        <w:rPr>
          <w:b/>
        </w:rPr>
        <w:t>Energy</w:t>
      </w:r>
      <w:r>
        <w:rPr>
          <w:b/>
          <w:spacing w:val="-43"/>
        </w:rPr>
        <w:t xml:space="preserve"> </w:t>
      </w:r>
      <w:r>
        <w:rPr>
          <w:b/>
        </w:rPr>
        <w:t>Enhancement</w:t>
      </w:r>
      <w:r>
        <w:rPr>
          <w:b/>
          <w:w w:val="99"/>
        </w:rPr>
        <w:t xml:space="preserve"> </w:t>
      </w:r>
      <w:r>
        <w:rPr>
          <w:b/>
        </w:rPr>
        <w:t>Meditation,</w:t>
      </w:r>
      <w:r>
        <w:rPr>
          <w:b/>
          <w:spacing w:val="-31"/>
        </w:rPr>
        <w:t xml:space="preserve"> </w:t>
      </w:r>
      <w:r>
        <w:rPr>
          <w:b/>
        </w:rPr>
        <w:t>Relationships,</w:t>
      </w:r>
      <w:r>
        <w:rPr>
          <w:b/>
          <w:spacing w:val="-31"/>
        </w:rPr>
        <w:t xml:space="preserve"> </w:t>
      </w:r>
      <w:r>
        <w:rPr>
          <w:b/>
        </w:rPr>
        <w:t>Sex,</w:t>
      </w:r>
      <w:r>
        <w:rPr>
          <w:b/>
          <w:w w:val="99"/>
        </w:rPr>
        <w:t xml:space="preserve"> </w:t>
      </w:r>
      <w:r>
        <w:rPr>
          <w:b/>
        </w:rPr>
        <w:t>Adultery,</w:t>
      </w:r>
      <w:r>
        <w:rPr>
          <w:b/>
          <w:spacing w:val="-19"/>
        </w:rPr>
        <w:t xml:space="preserve"> </w:t>
      </w:r>
      <w:r>
        <w:rPr>
          <w:b/>
        </w:rPr>
        <w:t>Should</w:t>
      </w:r>
      <w:r>
        <w:rPr>
          <w:b/>
          <w:spacing w:val="-19"/>
        </w:rPr>
        <w:t xml:space="preserve"> </w:t>
      </w:r>
      <w:r>
        <w:rPr>
          <w:b/>
        </w:rPr>
        <w:t>You</w:t>
      </w:r>
      <w:r>
        <w:rPr>
          <w:b/>
          <w:spacing w:val="-18"/>
        </w:rPr>
        <w:t xml:space="preserve"> </w:t>
      </w:r>
      <w:r>
        <w:rPr>
          <w:b/>
        </w:rPr>
        <w:t>Forgive</w:t>
      </w:r>
      <w:r>
        <w:rPr>
          <w:b/>
          <w:w w:val="99"/>
        </w:rPr>
        <w:t xml:space="preserve"> </w:t>
      </w:r>
      <w:r>
        <w:rPr>
          <w:b/>
        </w:rPr>
        <w:t>Infidelity?</w:t>
      </w:r>
      <w:r>
        <w:rPr>
          <w:b/>
          <w:spacing w:val="-16"/>
        </w:rPr>
        <w:t xml:space="preserve"> </w:t>
      </w:r>
      <w:r>
        <w:rPr>
          <w:b/>
        </w:rPr>
        <w:t>Part</w:t>
      </w:r>
      <w:r>
        <w:rPr>
          <w:b/>
          <w:spacing w:val="-16"/>
        </w:rPr>
        <w:t xml:space="preserve"> </w:t>
      </w:r>
      <w:r>
        <w:rPr>
          <w:b/>
        </w:rPr>
        <w:t>2</w:t>
      </w:r>
    </w:p>
    <w:p w:rsidR="00EA20B7" w:rsidRDefault="00877DD6">
      <w:pPr>
        <w:pStyle w:val="Corpodetexto"/>
        <w:spacing w:before="122"/>
        <w:ind w:right="138"/>
      </w:pPr>
      <w:r>
        <w:rPr>
          <w:spacing w:val="-1"/>
        </w:rPr>
        <w:t>Because</w:t>
      </w:r>
      <w:r>
        <w:rPr>
          <w:spacing w:val="1"/>
        </w:rPr>
        <w:t xml:space="preserve"> </w:t>
      </w:r>
      <w:r>
        <w:rPr>
          <w:spacing w:val="-1"/>
        </w:rPr>
        <w:t>you and</w:t>
      </w:r>
      <w:r>
        <w:rPr>
          <w:spacing w:val="-2"/>
        </w:rPr>
        <w:t xml:space="preserve"> </w:t>
      </w:r>
      <w:r>
        <w:rPr>
          <w:spacing w:val="-1"/>
        </w:rPr>
        <w:t>all</w:t>
      </w:r>
      <w:r>
        <w:rPr>
          <w:spacing w:val="-2"/>
        </w:rPr>
        <w:t xml:space="preserve"> </w:t>
      </w:r>
      <w:r>
        <w:rPr>
          <w:spacing w:val="-1"/>
        </w:rPr>
        <w:t>other</w:t>
      </w:r>
      <w:r>
        <w:rPr>
          <w:spacing w:val="1"/>
        </w:rPr>
        <w:t xml:space="preserve"> </w:t>
      </w:r>
      <w:r>
        <w:rPr>
          <w:spacing w:val="-1"/>
        </w:rPr>
        <w:t>unenlightened people</w:t>
      </w:r>
      <w:r>
        <w:t xml:space="preserve"> </w:t>
      </w:r>
      <w:r>
        <w:rPr>
          <w:spacing w:val="-1"/>
        </w:rPr>
        <w:t>have split</w:t>
      </w:r>
      <w:r>
        <w:rPr>
          <w:spacing w:val="32"/>
        </w:rPr>
        <w:t xml:space="preserve"> </w:t>
      </w:r>
      <w:r>
        <w:rPr>
          <w:spacing w:val="-1"/>
        </w:rPr>
        <w:t>personalities</w:t>
      </w:r>
      <w:r>
        <w:rPr>
          <w:spacing w:val="-2"/>
        </w:rPr>
        <w:t xml:space="preserve"> </w:t>
      </w:r>
      <w:r>
        <w:t xml:space="preserve">to </w:t>
      </w:r>
      <w:r>
        <w:rPr>
          <w:spacing w:val="-1"/>
        </w:rPr>
        <w:t>various</w:t>
      </w:r>
      <w:r>
        <w:t xml:space="preserve"> </w:t>
      </w:r>
      <w:r>
        <w:rPr>
          <w:spacing w:val="-1"/>
        </w:rPr>
        <w:t xml:space="preserve">degrees </w:t>
      </w:r>
      <w:r>
        <w:t>of</w:t>
      </w:r>
      <w:r>
        <w:rPr>
          <w:spacing w:val="-2"/>
        </w:rPr>
        <w:t xml:space="preserve"> </w:t>
      </w:r>
      <w:r>
        <w:rPr>
          <w:spacing w:val="-1"/>
        </w:rPr>
        <w:t>amount</w:t>
      </w:r>
      <w:r>
        <w:t xml:space="preserve"> </w:t>
      </w:r>
      <w:r>
        <w:rPr>
          <w:spacing w:val="-1"/>
        </w:rPr>
        <w:t>and</w:t>
      </w:r>
      <w:r>
        <w:t xml:space="preserve"> </w:t>
      </w:r>
      <w:r>
        <w:rPr>
          <w:spacing w:val="-1"/>
        </w:rPr>
        <w:t>intensity,</w:t>
      </w:r>
      <w:r>
        <w:t xml:space="preserve"> </w:t>
      </w:r>
      <w:r>
        <w:rPr>
          <w:spacing w:val="-2"/>
        </w:rPr>
        <w:t>we</w:t>
      </w:r>
      <w:r>
        <w:rPr>
          <w:spacing w:val="1"/>
        </w:rPr>
        <w:t xml:space="preserve"> </w:t>
      </w:r>
      <w:r>
        <w:rPr>
          <w:spacing w:val="-2"/>
        </w:rPr>
        <w:t>are</w:t>
      </w:r>
      <w:r>
        <w:t xml:space="preserve"> </w:t>
      </w:r>
      <w:r>
        <w:rPr>
          <w:spacing w:val="-2"/>
        </w:rPr>
        <w:t>all</w:t>
      </w:r>
      <w:r>
        <w:rPr>
          <w:spacing w:val="33"/>
        </w:rPr>
        <w:t xml:space="preserve"> </w:t>
      </w:r>
      <w:r>
        <w:rPr>
          <w:spacing w:val="-1"/>
        </w:rPr>
        <w:t>Dependent Vampires,</w:t>
      </w:r>
      <w:r>
        <w:t xml:space="preserve"> </w:t>
      </w:r>
      <w:r>
        <w:rPr>
          <w:spacing w:val="-2"/>
        </w:rPr>
        <w:t>stealers</w:t>
      </w:r>
      <w:r>
        <w:rPr>
          <w:spacing w:val="-1"/>
        </w:rPr>
        <w:t xml:space="preserve"> of energy.</w:t>
      </w:r>
    </w:p>
    <w:p w:rsidR="00EA20B7" w:rsidRDefault="00877DD6">
      <w:pPr>
        <w:pStyle w:val="Corpodetexto"/>
        <w:spacing w:before="120"/>
        <w:ind w:right="138"/>
      </w:pPr>
      <w:r>
        <w:rPr>
          <w:spacing w:val="-1"/>
        </w:rPr>
        <w:t>The</w:t>
      </w:r>
      <w:r>
        <w:rPr>
          <w:spacing w:val="1"/>
        </w:rPr>
        <w:t xml:space="preserve"> </w:t>
      </w:r>
      <w:r>
        <w:rPr>
          <w:spacing w:val="-1"/>
        </w:rPr>
        <w:t>only</w:t>
      </w:r>
      <w:r>
        <w:t xml:space="preserve"> </w:t>
      </w:r>
      <w:r>
        <w:rPr>
          <w:spacing w:val="-1"/>
        </w:rPr>
        <w:t>way</w:t>
      </w:r>
      <w:r>
        <w:rPr>
          <w:spacing w:val="-2"/>
        </w:rPr>
        <w:t xml:space="preserve"> </w:t>
      </w:r>
      <w:r>
        <w:rPr>
          <w:spacing w:val="-1"/>
        </w:rPr>
        <w:t>out</w:t>
      </w:r>
      <w:r>
        <w:rPr>
          <w:spacing w:val="1"/>
        </w:rPr>
        <w:t xml:space="preserve"> </w:t>
      </w:r>
      <w:r>
        <w:rPr>
          <w:spacing w:val="-1"/>
        </w:rPr>
        <w:t>is</w:t>
      </w:r>
      <w:r>
        <w:rPr>
          <w:spacing w:val="-2"/>
        </w:rPr>
        <w:t xml:space="preserve"> </w:t>
      </w:r>
      <w:r>
        <w:rPr>
          <w:spacing w:val="-1"/>
        </w:rPr>
        <w:t>through</w:t>
      </w:r>
      <w:r>
        <w:t xml:space="preserve"> </w:t>
      </w:r>
      <w:r>
        <w:rPr>
          <w:spacing w:val="-1"/>
        </w:rPr>
        <w:t>the</w:t>
      </w:r>
      <w:r>
        <w:t xml:space="preserve"> </w:t>
      </w:r>
      <w:r>
        <w:rPr>
          <w:spacing w:val="-1"/>
        </w:rPr>
        <w:t>advanced</w:t>
      </w:r>
      <w:r>
        <w:rPr>
          <w:spacing w:val="-3"/>
        </w:rPr>
        <w:t xml:space="preserve"> </w:t>
      </w:r>
      <w:r>
        <w:rPr>
          <w:spacing w:val="-1"/>
        </w:rPr>
        <w:t>techniques</w:t>
      </w:r>
      <w:r>
        <w:rPr>
          <w:spacing w:val="-2"/>
        </w:rPr>
        <w:t xml:space="preserve"> </w:t>
      </w:r>
      <w:r>
        <w:t>of</w:t>
      </w:r>
      <w:r>
        <w:rPr>
          <w:spacing w:val="-1"/>
        </w:rPr>
        <w:t xml:space="preserve"> Meditation</w:t>
      </w:r>
      <w:r>
        <w:rPr>
          <w:spacing w:val="35"/>
        </w:rPr>
        <w:t xml:space="preserve"> </w:t>
      </w:r>
      <w:r>
        <w:rPr>
          <w:spacing w:val="-1"/>
        </w:rPr>
        <w:t>Energy</w:t>
      </w:r>
      <w:r>
        <w:rPr>
          <w:spacing w:val="-2"/>
        </w:rPr>
        <w:t xml:space="preserve"> </w:t>
      </w:r>
      <w:r>
        <w:rPr>
          <w:spacing w:val="-1"/>
        </w:rPr>
        <w:t>Enhancement.</w:t>
      </w:r>
      <w:r>
        <w:t xml:space="preserve"> </w:t>
      </w:r>
      <w:r>
        <w:rPr>
          <w:spacing w:val="-1"/>
        </w:rPr>
        <w:t>To</w:t>
      </w:r>
      <w:r>
        <w:t xml:space="preserve"> </w:t>
      </w:r>
      <w:r>
        <w:rPr>
          <w:spacing w:val="-1"/>
        </w:rPr>
        <w:t xml:space="preserve">connect to </w:t>
      </w:r>
      <w:r>
        <w:t>a</w:t>
      </w:r>
      <w:r>
        <w:rPr>
          <w:spacing w:val="-1"/>
        </w:rPr>
        <w:t xml:space="preserve"> higher</w:t>
      </w:r>
      <w:r>
        <w:t xml:space="preserve"> </w:t>
      </w:r>
      <w:r>
        <w:rPr>
          <w:spacing w:val="-1"/>
        </w:rPr>
        <w:t>level of energy,</w:t>
      </w:r>
      <w:r>
        <w:rPr>
          <w:spacing w:val="1"/>
        </w:rPr>
        <w:t xml:space="preserve"> </w:t>
      </w:r>
      <w:r>
        <w:rPr>
          <w:spacing w:val="-2"/>
        </w:rPr>
        <w:t>which</w:t>
      </w:r>
      <w:r>
        <w:rPr>
          <w:spacing w:val="42"/>
        </w:rPr>
        <w:t xml:space="preserve"> </w:t>
      </w:r>
      <w:r>
        <w:t>can</w:t>
      </w:r>
      <w:r>
        <w:rPr>
          <w:spacing w:val="-1"/>
        </w:rPr>
        <w:t xml:space="preserve"> never</w:t>
      </w:r>
      <w:r>
        <w:t xml:space="preserve"> </w:t>
      </w:r>
      <w:r>
        <w:rPr>
          <w:spacing w:val="-1"/>
        </w:rPr>
        <w:t>fail</w:t>
      </w:r>
      <w:r>
        <w:t xml:space="preserve"> and</w:t>
      </w:r>
      <w:r>
        <w:rPr>
          <w:spacing w:val="-1"/>
        </w:rPr>
        <w:t xml:space="preserve"> </w:t>
      </w:r>
      <w:r>
        <w:t xml:space="preserve">to </w:t>
      </w:r>
      <w:r>
        <w:rPr>
          <w:spacing w:val="-1"/>
        </w:rPr>
        <w:t>integrate these</w:t>
      </w:r>
      <w:r>
        <w:t xml:space="preserve"> </w:t>
      </w:r>
      <w:r>
        <w:rPr>
          <w:spacing w:val="-1"/>
        </w:rPr>
        <w:t>split</w:t>
      </w:r>
      <w:r>
        <w:t xml:space="preserve"> off parts</w:t>
      </w:r>
      <w:r>
        <w:rPr>
          <w:spacing w:val="-1"/>
        </w:rPr>
        <w:t xml:space="preserve"> </w:t>
      </w:r>
      <w:r>
        <w:t xml:space="preserve">of </w:t>
      </w:r>
      <w:r>
        <w:rPr>
          <w:spacing w:val="-2"/>
        </w:rPr>
        <w:t>your</w:t>
      </w:r>
      <w:r>
        <w:rPr>
          <w:spacing w:val="37"/>
        </w:rPr>
        <w:t xml:space="preserve"> </w:t>
      </w:r>
      <w:r>
        <w:rPr>
          <w:spacing w:val="-1"/>
        </w:rPr>
        <w:t>personalities</w:t>
      </w:r>
      <w:r>
        <w:t xml:space="preserve"> </w:t>
      </w:r>
      <w:r>
        <w:rPr>
          <w:spacing w:val="-1"/>
        </w:rPr>
        <w:t>back</w:t>
      </w:r>
      <w:r>
        <w:t xml:space="preserve"> </w:t>
      </w:r>
      <w:r>
        <w:rPr>
          <w:spacing w:val="-1"/>
        </w:rPr>
        <w:t>into</w:t>
      </w:r>
      <w:r>
        <w:rPr>
          <w:spacing w:val="-2"/>
        </w:rPr>
        <w:t xml:space="preserve"> </w:t>
      </w:r>
      <w:r>
        <w:rPr>
          <w:spacing w:val="-1"/>
        </w:rPr>
        <w:t>the Central</w:t>
      </w:r>
      <w:r>
        <w:rPr>
          <w:spacing w:val="1"/>
        </w:rPr>
        <w:t xml:space="preserve"> </w:t>
      </w:r>
      <w:r>
        <w:rPr>
          <w:spacing w:val="-1"/>
        </w:rPr>
        <w:t>Soul</w:t>
      </w:r>
      <w:r>
        <w:t xml:space="preserve"> </w:t>
      </w:r>
      <w:r>
        <w:rPr>
          <w:spacing w:val="-1"/>
        </w:rPr>
        <w:t>Stem.</w:t>
      </w:r>
      <w:r>
        <w:t xml:space="preserve"> </w:t>
      </w:r>
      <w:r>
        <w:rPr>
          <w:spacing w:val="-1"/>
        </w:rPr>
        <w:t>Then</w:t>
      </w:r>
      <w:r>
        <w:t xml:space="preserve"> </w:t>
      </w:r>
      <w:r>
        <w:rPr>
          <w:spacing w:val="-2"/>
        </w:rPr>
        <w:t>we</w:t>
      </w:r>
      <w:r>
        <w:rPr>
          <w:spacing w:val="1"/>
        </w:rPr>
        <w:t xml:space="preserve"> </w:t>
      </w:r>
      <w:r>
        <w:t>do</w:t>
      </w:r>
      <w:r>
        <w:rPr>
          <w:spacing w:val="-1"/>
        </w:rPr>
        <w:t xml:space="preserve"> </w:t>
      </w:r>
      <w:r>
        <w:t>not</w:t>
      </w:r>
      <w:r>
        <w:rPr>
          <w:spacing w:val="-1"/>
        </w:rPr>
        <w:t xml:space="preserve"> </w:t>
      </w:r>
      <w:r>
        <w:t>need</w:t>
      </w:r>
      <w:r>
        <w:rPr>
          <w:spacing w:val="55"/>
        </w:rPr>
        <w:t xml:space="preserve"> </w:t>
      </w:r>
      <w:r>
        <w:rPr>
          <w:spacing w:val="-1"/>
        </w:rPr>
        <w:t>the energy</w:t>
      </w:r>
      <w:r>
        <w:rPr>
          <w:spacing w:val="-3"/>
        </w:rPr>
        <w:t xml:space="preserve"> </w:t>
      </w:r>
      <w:r>
        <w:t>and</w:t>
      </w:r>
      <w:r>
        <w:rPr>
          <w:spacing w:val="-1"/>
        </w:rPr>
        <w:t xml:space="preserve"> attention </w:t>
      </w:r>
      <w:r>
        <w:t xml:space="preserve">of </w:t>
      </w:r>
      <w:r>
        <w:rPr>
          <w:spacing w:val="-1"/>
        </w:rPr>
        <w:t>people around</w:t>
      </w:r>
      <w:r>
        <w:t xml:space="preserve"> </w:t>
      </w:r>
      <w:r>
        <w:rPr>
          <w:spacing w:val="-2"/>
        </w:rPr>
        <w:t>us.</w:t>
      </w:r>
      <w:r>
        <w:rPr>
          <w:spacing w:val="-1"/>
        </w:rPr>
        <w:t xml:space="preserve"> </w:t>
      </w:r>
      <w:r>
        <w:t xml:space="preserve">We </w:t>
      </w:r>
      <w:r>
        <w:rPr>
          <w:spacing w:val="-1"/>
        </w:rPr>
        <w:t xml:space="preserve">start </w:t>
      </w:r>
      <w:r>
        <w:t>to</w:t>
      </w:r>
      <w:r>
        <w:rPr>
          <w:spacing w:val="-1"/>
        </w:rPr>
        <w:t xml:space="preserve"> give</w:t>
      </w:r>
      <w:r>
        <w:rPr>
          <w:spacing w:val="43"/>
        </w:rPr>
        <w:t xml:space="preserve"> </w:t>
      </w:r>
      <w:r>
        <w:rPr>
          <w:spacing w:val="-1"/>
        </w:rPr>
        <w:t>energy.</w:t>
      </w:r>
      <w:r>
        <w:t xml:space="preserve"> </w:t>
      </w:r>
      <w:r>
        <w:rPr>
          <w:spacing w:val="-1"/>
        </w:rPr>
        <w:t>Everyone</w:t>
      </w:r>
      <w:r>
        <w:t xml:space="preserve"> </w:t>
      </w:r>
      <w:r>
        <w:rPr>
          <w:spacing w:val="-1"/>
        </w:rPr>
        <w:t>becomes happy</w:t>
      </w:r>
      <w:r>
        <w:rPr>
          <w:spacing w:val="-2"/>
        </w:rPr>
        <w:t xml:space="preserve"> </w:t>
      </w:r>
      <w:r>
        <w:rPr>
          <w:spacing w:val="-1"/>
        </w:rPr>
        <w:t>in</w:t>
      </w:r>
      <w:r>
        <w:rPr>
          <w:spacing w:val="-2"/>
        </w:rPr>
        <w:t xml:space="preserve"> </w:t>
      </w:r>
      <w:r>
        <w:rPr>
          <w:spacing w:val="-1"/>
        </w:rPr>
        <w:t>our</w:t>
      </w:r>
      <w:r>
        <w:t xml:space="preserve"> </w:t>
      </w:r>
      <w:r>
        <w:rPr>
          <w:spacing w:val="-1"/>
        </w:rPr>
        <w:t>presence!</w:t>
      </w:r>
    </w:p>
    <w:p w:rsidR="00EA20B7" w:rsidRDefault="00877DD6">
      <w:pPr>
        <w:pStyle w:val="Corpodetexto"/>
        <w:ind w:right="138"/>
      </w:pPr>
      <w:r>
        <w:rPr>
          <w:spacing w:val="-1"/>
        </w:rPr>
        <w:t>Then</w:t>
      </w:r>
      <w:r>
        <w:t xml:space="preserve"> </w:t>
      </w:r>
      <w:r>
        <w:rPr>
          <w:spacing w:val="-2"/>
        </w:rPr>
        <w:t>we</w:t>
      </w:r>
      <w:r>
        <w:rPr>
          <w:spacing w:val="1"/>
        </w:rPr>
        <w:t xml:space="preserve"> </w:t>
      </w:r>
      <w:r>
        <w:t>can</w:t>
      </w:r>
      <w:r>
        <w:rPr>
          <w:spacing w:val="-1"/>
        </w:rPr>
        <w:t xml:space="preserve"> comfortably</w:t>
      </w:r>
      <w:r>
        <w:rPr>
          <w:spacing w:val="-2"/>
        </w:rPr>
        <w:t xml:space="preserve"> </w:t>
      </w:r>
      <w:r>
        <w:rPr>
          <w:spacing w:val="-1"/>
        </w:rPr>
        <w:t>destroy</w:t>
      </w:r>
      <w:r>
        <w:rPr>
          <w:spacing w:val="-3"/>
        </w:rPr>
        <w:t xml:space="preserve"> </w:t>
      </w:r>
      <w:r>
        <w:t>these</w:t>
      </w:r>
      <w:r>
        <w:rPr>
          <w:spacing w:val="-1"/>
        </w:rPr>
        <w:t xml:space="preserve"> negative </w:t>
      </w:r>
      <w:r>
        <w:t>split off</w:t>
      </w:r>
      <w:r>
        <w:rPr>
          <w:spacing w:val="-1"/>
        </w:rPr>
        <w:t xml:space="preserve"> thought</w:t>
      </w:r>
      <w:r>
        <w:rPr>
          <w:spacing w:val="39"/>
        </w:rPr>
        <w:t xml:space="preserve"> </w:t>
      </w:r>
      <w:r>
        <w:rPr>
          <w:spacing w:val="-1"/>
        </w:rPr>
        <w:t>forms</w:t>
      </w:r>
      <w:r>
        <w:rPr>
          <w:spacing w:val="1"/>
        </w:rPr>
        <w:t xml:space="preserve"> </w:t>
      </w:r>
      <w:r>
        <w:rPr>
          <w:spacing w:val="-1"/>
        </w:rPr>
        <w:t>which</w:t>
      </w:r>
      <w:r>
        <w:t xml:space="preserve"> </w:t>
      </w:r>
      <w:r>
        <w:rPr>
          <w:spacing w:val="-1"/>
        </w:rPr>
        <w:t>exist</w:t>
      </w:r>
      <w:r>
        <w:t xml:space="preserve"> </w:t>
      </w:r>
      <w:r>
        <w:rPr>
          <w:spacing w:val="-1"/>
        </w:rPr>
        <w:t>with our</w:t>
      </w:r>
      <w:r>
        <w:t xml:space="preserve"> and</w:t>
      </w:r>
      <w:r>
        <w:rPr>
          <w:spacing w:val="-1"/>
        </w:rPr>
        <w:t xml:space="preserve"> everyone’s</w:t>
      </w:r>
      <w:r>
        <w:t xml:space="preserve"> </w:t>
      </w:r>
      <w:r>
        <w:rPr>
          <w:spacing w:val="-1"/>
        </w:rPr>
        <w:t>minds,</w:t>
      </w:r>
      <w:r>
        <w:t xml:space="preserve"> in </w:t>
      </w:r>
      <w:r>
        <w:rPr>
          <w:spacing w:val="-1"/>
        </w:rPr>
        <w:t>our</w:t>
      </w:r>
      <w:r>
        <w:t xml:space="preserve"> </w:t>
      </w:r>
      <w:r>
        <w:rPr>
          <w:spacing w:val="-1"/>
        </w:rPr>
        <w:t>lives.</w:t>
      </w:r>
    </w:p>
    <w:p w:rsidR="00EA20B7" w:rsidRDefault="00877DD6">
      <w:pPr>
        <w:pStyle w:val="Corpodetexto"/>
      </w:pPr>
      <w:r>
        <w:rPr>
          <w:spacing w:val="-1"/>
        </w:rPr>
        <w:t>Only</w:t>
      </w:r>
      <w:r>
        <w:t xml:space="preserve"> </w:t>
      </w:r>
      <w:r>
        <w:rPr>
          <w:spacing w:val="-1"/>
        </w:rPr>
        <w:t xml:space="preserve">when </w:t>
      </w:r>
      <w:r>
        <w:rPr>
          <w:spacing w:val="-2"/>
        </w:rPr>
        <w:t>we</w:t>
      </w:r>
      <w:r>
        <w:rPr>
          <w:spacing w:val="1"/>
        </w:rPr>
        <w:t xml:space="preserve"> </w:t>
      </w:r>
      <w:r>
        <w:rPr>
          <w:spacing w:val="-1"/>
        </w:rPr>
        <w:t>become</w:t>
      </w:r>
      <w:r>
        <w:rPr>
          <w:spacing w:val="1"/>
        </w:rPr>
        <w:t xml:space="preserve"> </w:t>
      </w:r>
      <w:r>
        <w:rPr>
          <w:spacing w:val="-1"/>
        </w:rPr>
        <w:t>enlightened do</w:t>
      </w:r>
      <w:r>
        <w:t xml:space="preserve"> </w:t>
      </w:r>
      <w:r>
        <w:rPr>
          <w:spacing w:val="-2"/>
        </w:rPr>
        <w:t>we</w:t>
      </w:r>
      <w:r>
        <w:rPr>
          <w:spacing w:val="1"/>
        </w:rPr>
        <w:t xml:space="preserve"> </w:t>
      </w:r>
      <w:r>
        <w:rPr>
          <w:spacing w:val="-2"/>
        </w:rPr>
        <w:t>become</w:t>
      </w:r>
      <w:r>
        <w:rPr>
          <w:spacing w:val="1"/>
        </w:rPr>
        <w:t xml:space="preserve"> </w:t>
      </w:r>
      <w:r>
        <w:rPr>
          <w:spacing w:val="-1"/>
        </w:rPr>
        <w:t>Independent.</w:t>
      </w:r>
    </w:p>
    <w:p w:rsidR="00EA20B7" w:rsidRDefault="00EA20B7">
      <w:pPr>
        <w:sectPr w:rsidR="00EA20B7">
          <w:pgSz w:w="8640" w:h="12960"/>
          <w:pgMar w:top="960" w:right="920" w:bottom="900" w:left="900" w:header="0" w:footer="712" w:gutter="0"/>
          <w:cols w:space="720"/>
        </w:sectPr>
      </w:pPr>
    </w:p>
    <w:p w:rsidR="00EA20B7" w:rsidRDefault="00877DD6">
      <w:pPr>
        <w:pStyle w:val="Corpodetexto"/>
        <w:spacing w:before="49"/>
        <w:ind w:right="200"/>
      </w:pPr>
      <w:r>
        <w:rPr>
          <w:spacing w:val="-1"/>
        </w:rPr>
        <w:lastRenderedPageBreak/>
        <w:t>Until</w:t>
      </w:r>
      <w:r>
        <w:rPr>
          <w:spacing w:val="-2"/>
        </w:rPr>
        <w:t xml:space="preserve"> </w:t>
      </w:r>
      <w:r>
        <w:rPr>
          <w:spacing w:val="-1"/>
        </w:rPr>
        <w:t>that</w:t>
      </w:r>
      <w:r>
        <w:rPr>
          <w:spacing w:val="-2"/>
        </w:rPr>
        <w:t xml:space="preserve"> </w:t>
      </w:r>
      <w:r>
        <w:rPr>
          <w:spacing w:val="-1"/>
        </w:rPr>
        <w:t>time</w:t>
      </w:r>
      <w:r>
        <w:rPr>
          <w:spacing w:val="2"/>
        </w:rPr>
        <w:t xml:space="preserve"> </w:t>
      </w:r>
      <w:r>
        <w:rPr>
          <w:spacing w:val="-2"/>
        </w:rPr>
        <w:t>we</w:t>
      </w:r>
      <w:r>
        <w:rPr>
          <w:spacing w:val="1"/>
        </w:rPr>
        <w:t xml:space="preserve"> </w:t>
      </w:r>
      <w:r>
        <w:rPr>
          <w:spacing w:val="-1"/>
        </w:rPr>
        <w:t>can</w:t>
      </w:r>
      <w:r>
        <w:t xml:space="preserve"> </w:t>
      </w:r>
      <w:r>
        <w:rPr>
          <w:spacing w:val="-1"/>
        </w:rPr>
        <w:t>depend</w:t>
      </w:r>
      <w:r>
        <w:rPr>
          <w:spacing w:val="-2"/>
        </w:rPr>
        <w:t xml:space="preserve"> </w:t>
      </w:r>
      <w:r>
        <w:rPr>
          <w:spacing w:val="-1"/>
        </w:rPr>
        <w:t>on</w:t>
      </w:r>
      <w:r>
        <w:t xml:space="preserve"> </w:t>
      </w:r>
      <w:r>
        <w:rPr>
          <w:spacing w:val="-1"/>
        </w:rPr>
        <w:t>people</w:t>
      </w:r>
      <w:r>
        <w:t xml:space="preserve"> </w:t>
      </w:r>
      <w:r>
        <w:rPr>
          <w:spacing w:val="-1"/>
        </w:rPr>
        <w:t>not</w:t>
      </w:r>
      <w:r>
        <w:rPr>
          <w:spacing w:val="-2"/>
        </w:rPr>
        <w:t xml:space="preserve"> </w:t>
      </w:r>
      <w:r>
        <w:rPr>
          <w:spacing w:val="-1"/>
        </w:rPr>
        <w:t>to</w:t>
      </w:r>
      <w:r>
        <w:rPr>
          <w:spacing w:val="-2"/>
        </w:rPr>
        <w:t xml:space="preserve"> </w:t>
      </w:r>
      <w:r>
        <w:rPr>
          <w:spacing w:val="-1"/>
        </w:rPr>
        <w:t>be</w:t>
      </w:r>
      <w:r>
        <w:t xml:space="preserve"> </w:t>
      </w:r>
      <w:r>
        <w:rPr>
          <w:spacing w:val="-1"/>
        </w:rPr>
        <w:t>able</w:t>
      </w:r>
      <w:r>
        <w:t xml:space="preserve"> </w:t>
      </w:r>
      <w:r>
        <w:rPr>
          <w:spacing w:val="-1"/>
        </w:rPr>
        <w:t>to</w:t>
      </w:r>
      <w:r>
        <w:t xml:space="preserve"> </w:t>
      </w:r>
      <w:r>
        <w:rPr>
          <w:spacing w:val="-2"/>
        </w:rPr>
        <w:t>fulfill</w:t>
      </w:r>
      <w:r>
        <w:rPr>
          <w:spacing w:val="34"/>
        </w:rPr>
        <w:t xml:space="preserve"> </w:t>
      </w:r>
      <w:r>
        <w:rPr>
          <w:spacing w:val="-1"/>
        </w:rPr>
        <w:t>their</w:t>
      </w:r>
      <w:r>
        <w:rPr>
          <w:spacing w:val="1"/>
        </w:rPr>
        <w:t xml:space="preserve"> </w:t>
      </w:r>
      <w:r>
        <w:rPr>
          <w:spacing w:val="-1"/>
        </w:rPr>
        <w:t>promises,</w:t>
      </w:r>
      <w:r>
        <w:rPr>
          <w:spacing w:val="1"/>
        </w:rPr>
        <w:t xml:space="preserve"> </w:t>
      </w:r>
      <w:r>
        <w:rPr>
          <w:spacing w:val="-2"/>
        </w:rPr>
        <w:t>without</w:t>
      </w:r>
      <w:r>
        <w:rPr>
          <w:spacing w:val="-1"/>
        </w:rPr>
        <w:t xml:space="preserve"> </w:t>
      </w:r>
      <w:r>
        <w:t xml:space="preserve">a </w:t>
      </w:r>
      <w:r>
        <w:rPr>
          <w:spacing w:val="-1"/>
        </w:rPr>
        <w:t>lot</w:t>
      </w:r>
      <w:r>
        <w:t xml:space="preserve"> </w:t>
      </w:r>
      <w:r>
        <w:rPr>
          <w:spacing w:val="-1"/>
        </w:rPr>
        <w:t>of</w:t>
      </w:r>
      <w:r>
        <w:t xml:space="preserve"> </w:t>
      </w:r>
      <w:r>
        <w:rPr>
          <w:spacing w:val="-1"/>
        </w:rPr>
        <w:t>penalties</w:t>
      </w:r>
      <w:r>
        <w:rPr>
          <w:spacing w:val="-1"/>
        </w:rPr>
        <w:t>.</w:t>
      </w:r>
      <w:r>
        <w:t xml:space="preserve"> </w:t>
      </w:r>
      <w:r>
        <w:rPr>
          <w:spacing w:val="-1"/>
        </w:rPr>
        <w:t>This</w:t>
      </w:r>
      <w:r>
        <w:t xml:space="preserve"> </w:t>
      </w:r>
      <w:r>
        <w:rPr>
          <w:spacing w:val="-1"/>
        </w:rPr>
        <w:t>is</w:t>
      </w:r>
      <w:r>
        <w:t xml:space="preserve"> </w:t>
      </w:r>
      <w:r>
        <w:rPr>
          <w:spacing w:val="-1"/>
        </w:rPr>
        <w:t>the</w:t>
      </w:r>
      <w:r>
        <w:t xml:space="preserve"> Law</w:t>
      </w:r>
      <w:r>
        <w:rPr>
          <w:spacing w:val="-3"/>
        </w:rPr>
        <w:t xml:space="preserve"> </w:t>
      </w:r>
      <w:r>
        <w:rPr>
          <w:spacing w:val="-1"/>
        </w:rPr>
        <w:t>of</w:t>
      </w:r>
      <w:r>
        <w:t xml:space="preserve"> </w:t>
      </w:r>
      <w:r>
        <w:rPr>
          <w:spacing w:val="-1"/>
        </w:rPr>
        <w:t>Moses.</w:t>
      </w:r>
    </w:p>
    <w:p w:rsidR="00EA20B7" w:rsidRDefault="00877DD6">
      <w:pPr>
        <w:pStyle w:val="Corpodetexto"/>
        <w:spacing w:before="120"/>
      </w:pPr>
      <w:r>
        <w:rPr>
          <w:spacing w:val="-1"/>
        </w:rPr>
        <w:t>We</w:t>
      </w:r>
      <w:r>
        <w:t xml:space="preserve"> </w:t>
      </w:r>
      <w:r>
        <w:rPr>
          <w:spacing w:val="-1"/>
        </w:rPr>
        <w:t>can</w:t>
      </w:r>
      <w:r>
        <w:t xml:space="preserve"> </w:t>
      </w:r>
      <w:r>
        <w:rPr>
          <w:spacing w:val="-1"/>
        </w:rPr>
        <w:t>depend</w:t>
      </w:r>
      <w:r>
        <w:rPr>
          <w:spacing w:val="-2"/>
        </w:rPr>
        <w:t xml:space="preserve"> </w:t>
      </w:r>
      <w:r>
        <w:rPr>
          <w:spacing w:val="-1"/>
        </w:rPr>
        <w:t>on</w:t>
      </w:r>
      <w:r>
        <w:rPr>
          <w:spacing w:val="-2"/>
        </w:rPr>
        <w:t xml:space="preserve"> </w:t>
      </w:r>
      <w:r>
        <w:rPr>
          <w:spacing w:val="-1"/>
        </w:rPr>
        <w:t>people</w:t>
      </w:r>
      <w:r>
        <w:t xml:space="preserve"> </w:t>
      </w:r>
      <w:r>
        <w:rPr>
          <w:spacing w:val="-1"/>
        </w:rPr>
        <w:t>to</w:t>
      </w:r>
      <w:r>
        <w:t xml:space="preserve"> </w:t>
      </w:r>
      <w:r>
        <w:rPr>
          <w:spacing w:val="-1"/>
        </w:rPr>
        <w:t>follow</w:t>
      </w:r>
      <w:r>
        <w:rPr>
          <w:spacing w:val="-3"/>
        </w:rPr>
        <w:t xml:space="preserve"> </w:t>
      </w:r>
      <w:r>
        <w:rPr>
          <w:spacing w:val="-1"/>
        </w:rPr>
        <w:t>their</w:t>
      </w:r>
      <w:r>
        <w:t xml:space="preserve"> </w:t>
      </w:r>
      <w:r>
        <w:rPr>
          <w:spacing w:val="-1"/>
        </w:rPr>
        <w:t>childish</w:t>
      </w:r>
      <w:r>
        <w:t xml:space="preserve"> </w:t>
      </w:r>
      <w:r>
        <w:rPr>
          <w:spacing w:val="-1"/>
        </w:rPr>
        <w:t>split</w:t>
      </w:r>
      <w:r>
        <w:rPr>
          <w:spacing w:val="2"/>
        </w:rPr>
        <w:t xml:space="preserve"> </w:t>
      </w:r>
      <w:r>
        <w:rPr>
          <w:spacing w:val="-1"/>
        </w:rPr>
        <w:t>personalities.</w:t>
      </w:r>
    </w:p>
    <w:p w:rsidR="00EA20B7" w:rsidRDefault="00877DD6">
      <w:pPr>
        <w:pStyle w:val="Corpodetexto"/>
        <w:ind w:right="160"/>
      </w:pPr>
      <w:r>
        <w:rPr>
          <w:spacing w:val="-1"/>
        </w:rPr>
        <w:t>The</w:t>
      </w:r>
      <w:r>
        <w:rPr>
          <w:spacing w:val="1"/>
        </w:rPr>
        <w:t xml:space="preserve"> </w:t>
      </w:r>
      <w:r>
        <w:rPr>
          <w:spacing w:val="-1"/>
        </w:rPr>
        <w:t>problem</w:t>
      </w:r>
      <w:r>
        <w:t xml:space="preserve"> </w:t>
      </w:r>
      <w:r>
        <w:rPr>
          <w:spacing w:val="-1"/>
        </w:rPr>
        <w:t>with monogamy</w:t>
      </w:r>
      <w:r>
        <w:rPr>
          <w:spacing w:val="-2"/>
        </w:rPr>
        <w:t xml:space="preserve"> </w:t>
      </w:r>
      <w:r>
        <w:t>has</w:t>
      </w:r>
      <w:r>
        <w:rPr>
          <w:spacing w:val="-2"/>
        </w:rPr>
        <w:t xml:space="preserve"> </w:t>
      </w:r>
      <w:r>
        <w:rPr>
          <w:spacing w:val="-1"/>
        </w:rPr>
        <w:t>always</w:t>
      </w:r>
      <w:r>
        <w:t xml:space="preserve"> </w:t>
      </w:r>
      <w:r>
        <w:rPr>
          <w:spacing w:val="-1"/>
        </w:rPr>
        <w:t>been boredom</w:t>
      </w:r>
      <w:r>
        <w:rPr>
          <w:spacing w:val="-2"/>
        </w:rPr>
        <w:t xml:space="preserve"> </w:t>
      </w:r>
      <w:r>
        <w:rPr>
          <w:spacing w:val="-1"/>
        </w:rPr>
        <w:t>because</w:t>
      </w:r>
      <w:r>
        <w:t xml:space="preserve"> as</w:t>
      </w:r>
      <w:r>
        <w:rPr>
          <w:spacing w:val="39"/>
        </w:rPr>
        <w:t xml:space="preserve"> </w:t>
      </w:r>
      <w:r>
        <w:t xml:space="preserve">I </w:t>
      </w:r>
      <w:r>
        <w:rPr>
          <w:spacing w:val="-1"/>
        </w:rPr>
        <w:t>explained,</w:t>
      </w:r>
      <w:r>
        <w:t xml:space="preserve"> </w:t>
      </w:r>
      <w:r>
        <w:rPr>
          <w:spacing w:val="-1"/>
        </w:rPr>
        <w:t>the</w:t>
      </w:r>
      <w:r>
        <w:rPr>
          <w:spacing w:val="-2"/>
        </w:rPr>
        <w:t xml:space="preserve"> </w:t>
      </w:r>
      <w:r>
        <w:rPr>
          <w:spacing w:val="-1"/>
        </w:rPr>
        <w:t>traumatized</w:t>
      </w:r>
      <w:r>
        <w:rPr>
          <w:spacing w:val="-2"/>
        </w:rPr>
        <w:t xml:space="preserve"> </w:t>
      </w:r>
      <w:r>
        <w:rPr>
          <w:spacing w:val="-1"/>
        </w:rPr>
        <w:t>childish</w:t>
      </w:r>
      <w:r>
        <w:t xml:space="preserve"> </w:t>
      </w:r>
      <w:r>
        <w:rPr>
          <w:spacing w:val="-1"/>
        </w:rPr>
        <w:t>split</w:t>
      </w:r>
      <w:r>
        <w:rPr>
          <w:spacing w:val="2"/>
        </w:rPr>
        <w:t xml:space="preserve"> </w:t>
      </w:r>
      <w:r>
        <w:rPr>
          <w:spacing w:val="-1"/>
        </w:rPr>
        <w:t>personality</w:t>
      </w:r>
      <w:r>
        <w:t xml:space="preserve"> </w:t>
      </w:r>
      <w:r>
        <w:rPr>
          <w:spacing w:val="-2"/>
        </w:rPr>
        <w:t>will</w:t>
      </w:r>
      <w:r>
        <w:rPr>
          <w:spacing w:val="1"/>
        </w:rPr>
        <w:t xml:space="preserve"> </w:t>
      </w:r>
      <w:r>
        <w:rPr>
          <w:spacing w:val="-1"/>
        </w:rPr>
        <w:t>use</w:t>
      </w:r>
      <w:r>
        <w:t xml:space="preserve"> </w:t>
      </w:r>
      <w:r>
        <w:rPr>
          <w:spacing w:val="-1"/>
        </w:rPr>
        <w:t>any</w:t>
      </w:r>
      <w:r>
        <w:rPr>
          <w:spacing w:val="26"/>
        </w:rPr>
        <w:t xml:space="preserve"> </w:t>
      </w:r>
      <w:r>
        <w:rPr>
          <w:spacing w:val="-1"/>
        </w:rPr>
        <w:t>childish excuse</w:t>
      </w:r>
      <w:r>
        <w:t xml:space="preserve"> to</w:t>
      </w:r>
      <w:r>
        <w:rPr>
          <w:spacing w:val="-1"/>
        </w:rPr>
        <w:t xml:space="preserve"> cut</w:t>
      </w:r>
      <w:r>
        <w:t xml:space="preserve"> </w:t>
      </w:r>
      <w:r>
        <w:rPr>
          <w:spacing w:val="-1"/>
        </w:rPr>
        <w:t xml:space="preserve">off </w:t>
      </w:r>
      <w:r>
        <w:t xml:space="preserve">the </w:t>
      </w:r>
      <w:r>
        <w:rPr>
          <w:spacing w:val="-1"/>
        </w:rPr>
        <w:t>flow</w:t>
      </w:r>
      <w:r>
        <w:rPr>
          <w:spacing w:val="-3"/>
        </w:rPr>
        <w:t xml:space="preserve"> </w:t>
      </w:r>
      <w:r>
        <w:rPr>
          <w:spacing w:val="-1"/>
        </w:rPr>
        <w:t>of</w:t>
      </w:r>
      <w:r>
        <w:t xml:space="preserve"> </w:t>
      </w:r>
      <w:r>
        <w:rPr>
          <w:spacing w:val="-1"/>
        </w:rPr>
        <w:t>sexual energy.</w:t>
      </w:r>
      <w:r>
        <w:t xml:space="preserve"> </w:t>
      </w:r>
      <w:r>
        <w:rPr>
          <w:spacing w:val="-1"/>
        </w:rPr>
        <w:t>They</w:t>
      </w:r>
      <w:r>
        <w:rPr>
          <w:spacing w:val="-2"/>
        </w:rPr>
        <w:t xml:space="preserve"> </w:t>
      </w:r>
      <w:r>
        <w:rPr>
          <w:spacing w:val="-1"/>
        </w:rPr>
        <w:t>are</w:t>
      </w:r>
      <w:r>
        <w:t xml:space="preserve"> </w:t>
      </w:r>
      <w:r>
        <w:rPr>
          <w:spacing w:val="-1"/>
        </w:rPr>
        <w:t>not</w:t>
      </w:r>
      <w:r>
        <w:rPr>
          <w:spacing w:val="32"/>
        </w:rPr>
        <w:t xml:space="preserve"> </w:t>
      </w:r>
      <w:r>
        <w:rPr>
          <w:spacing w:val="-1"/>
        </w:rPr>
        <w:t>logical.</w:t>
      </w:r>
    </w:p>
    <w:p w:rsidR="00EA20B7" w:rsidRDefault="00877DD6">
      <w:pPr>
        <w:pStyle w:val="Corpodetexto"/>
        <w:ind w:right="306"/>
      </w:pPr>
      <w:r>
        <w:rPr>
          <w:spacing w:val="-1"/>
        </w:rPr>
        <w:t>Because</w:t>
      </w:r>
      <w:r>
        <w:t xml:space="preserve"> </w:t>
      </w:r>
      <w:r>
        <w:rPr>
          <w:spacing w:val="-1"/>
        </w:rPr>
        <w:t>of</w:t>
      </w:r>
      <w:r>
        <w:rPr>
          <w:spacing w:val="-2"/>
        </w:rPr>
        <w:t xml:space="preserve"> </w:t>
      </w:r>
      <w:r>
        <w:rPr>
          <w:spacing w:val="-1"/>
        </w:rPr>
        <w:t>this,</w:t>
      </w:r>
      <w:r>
        <w:rPr>
          <w:spacing w:val="-2"/>
        </w:rPr>
        <w:t xml:space="preserve"> </w:t>
      </w:r>
      <w:r>
        <w:t>the</w:t>
      </w:r>
      <w:r>
        <w:rPr>
          <w:spacing w:val="-1"/>
        </w:rPr>
        <w:t xml:space="preserve"> initial</w:t>
      </w:r>
      <w:r>
        <w:t xml:space="preserve"> </w:t>
      </w:r>
      <w:r>
        <w:rPr>
          <w:spacing w:val="-1"/>
        </w:rPr>
        <w:t>passion</w:t>
      </w:r>
      <w:r>
        <w:rPr>
          <w:spacing w:val="2"/>
        </w:rPr>
        <w:t xml:space="preserve"> </w:t>
      </w:r>
      <w:r>
        <w:rPr>
          <w:spacing w:val="-1"/>
        </w:rPr>
        <w:t>drops off pretty</w:t>
      </w:r>
      <w:r>
        <w:rPr>
          <w:spacing w:val="-3"/>
        </w:rPr>
        <w:t xml:space="preserve"> </w:t>
      </w:r>
      <w:r>
        <w:rPr>
          <w:spacing w:val="-1"/>
        </w:rPr>
        <w:t xml:space="preserve">rapidly in </w:t>
      </w:r>
      <w:r>
        <w:t>a</w:t>
      </w:r>
      <w:r>
        <w:rPr>
          <w:spacing w:val="31"/>
        </w:rPr>
        <w:t xml:space="preserve"> </w:t>
      </w:r>
      <w:r>
        <w:rPr>
          <w:spacing w:val="-1"/>
        </w:rPr>
        <w:t>typical</w:t>
      </w:r>
      <w:r>
        <w:rPr>
          <w:spacing w:val="-2"/>
        </w:rPr>
        <w:t xml:space="preserve"> </w:t>
      </w:r>
      <w:r>
        <w:rPr>
          <w:spacing w:val="-1"/>
        </w:rPr>
        <w:t>relationship,</w:t>
      </w:r>
      <w:r>
        <w:t xml:space="preserve"> </w:t>
      </w:r>
      <w:r>
        <w:rPr>
          <w:spacing w:val="-2"/>
        </w:rPr>
        <w:t>but</w:t>
      </w:r>
      <w:r>
        <w:t xml:space="preserve"> </w:t>
      </w:r>
      <w:r>
        <w:rPr>
          <w:spacing w:val="-1"/>
        </w:rPr>
        <w:t>not</w:t>
      </w:r>
      <w:r>
        <w:rPr>
          <w:spacing w:val="-2"/>
        </w:rPr>
        <w:t xml:space="preserve"> </w:t>
      </w:r>
      <w:r>
        <w:rPr>
          <w:spacing w:val="-1"/>
        </w:rPr>
        <w:t>the</w:t>
      </w:r>
      <w:r>
        <w:t xml:space="preserve"> </w:t>
      </w:r>
      <w:r>
        <w:rPr>
          <w:spacing w:val="-2"/>
        </w:rPr>
        <w:t>lust</w:t>
      </w:r>
      <w:r>
        <w:t xml:space="preserve"> </w:t>
      </w:r>
      <w:r>
        <w:rPr>
          <w:spacing w:val="-1"/>
        </w:rPr>
        <w:t>of</w:t>
      </w:r>
      <w:r>
        <w:t xml:space="preserve"> </w:t>
      </w:r>
      <w:r>
        <w:rPr>
          <w:spacing w:val="-1"/>
        </w:rPr>
        <w:t>sexual</w:t>
      </w:r>
      <w:r>
        <w:t xml:space="preserve"> </w:t>
      </w:r>
      <w:r>
        <w:rPr>
          <w:spacing w:val="-1"/>
        </w:rPr>
        <w:t>desire.</w:t>
      </w:r>
      <w:r>
        <w:t xml:space="preserve"> </w:t>
      </w:r>
      <w:r>
        <w:rPr>
          <w:spacing w:val="-1"/>
        </w:rPr>
        <w:t>Eventually,</w:t>
      </w:r>
      <w:r>
        <w:rPr>
          <w:spacing w:val="37"/>
        </w:rPr>
        <w:t xml:space="preserve"> </w:t>
      </w:r>
      <w:r>
        <w:t xml:space="preserve">the </w:t>
      </w:r>
      <w:r>
        <w:rPr>
          <w:spacing w:val="-1"/>
        </w:rPr>
        <w:t>right</w:t>
      </w:r>
      <w:r>
        <w:t xml:space="preserve"> (or</w:t>
      </w:r>
      <w:r>
        <w:rPr>
          <w:spacing w:val="1"/>
        </w:rPr>
        <w:t xml:space="preserve"> </w:t>
      </w:r>
      <w:r>
        <w:rPr>
          <w:spacing w:val="-1"/>
        </w:rPr>
        <w:t>wrong)</w:t>
      </w:r>
      <w:r>
        <w:t xml:space="preserve"> </w:t>
      </w:r>
      <w:r>
        <w:rPr>
          <w:spacing w:val="-1"/>
        </w:rPr>
        <w:t xml:space="preserve">set </w:t>
      </w:r>
      <w:r>
        <w:t xml:space="preserve">of </w:t>
      </w:r>
      <w:r>
        <w:rPr>
          <w:spacing w:val="-1"/>
        </w:rPr>
        <w:t>circumstances come</w:t>
      </w:r>
      <w:r>
        <w:t xml:space="preserve"> together</w:t>
      </w:r>
      <w:r>
        <w:rPr>
          <w:spacing w:val="-1"/>
        </w:rPr>
        <w:t xml:space="preserve"> </w:t>
      </w:r>
      <w:r>
        <w:t>and</w:t>
      </w:r>
      <w:r>
        <w:rPr>
          <w:spacing w:val="-1"/>
        </w:rPr>
        <w:t xml:space="preserve"> you</w:t>
      </w:r>
      <w:r>
        <w:rPr>
          <w:spacing w:val="33"/>
        </w:rPr>
        <w:t xml:space="preserve"> </w:t>
      </w:r>
      <w:r>
        <w:rPr>
          <w:spacing w:val="-1"/>
        </w:rPr>
        <w:t>have infidelity. Its</w:t>
      </w:r>
      <w:r>
        <w:rPr>
          <w:spacing w:val="-2"/>
        </w:rPr>
        <w:t xml:space="preserve"> </w:t>
      </w:r>
      <w:r>
        <w:rPr>
          <w:spacing w:val="-1"/>
        </w:rPr>
        <w:t>not that</w:t>
      </w:r>
      <w:r>
        <w:rPr>
          <w:spacing w:val="1"/>
        </w:rPr>
        <w:t xml:space="preserve"> </w:t>
      </w:r>
      <w:r>
        <w:rPr>
          <w:spacing w:val="-1"/>
        </w:rPr>
        <w:t>people</w:t>
      </w:r>
      <w:r>
        <w:t xml:space="preserve"> </w:t>
      </w:r>
      <w:r>
        <w:rPr>
          <w:spacing w:val="-1"/>
        </w:rPr>
        <w:t>are</w:t>
      </w:r>
      <w:r>
        <w:t xml:space="preserve"> </w:t>
      </w:r>
      <w:r>
        <w:rPr>
          <w:spacing w:val="-1"/>
        </w:rPr>
        <w:t>bad, just</w:t>
      </w:r>
      <w:r>
        <w:rPr>
          <w:spacing w:val="1"/>
        </w:rPr>
        <w:t xml:space="preserve"> </w:t>
      </w:r>
      <w:r>
        <w:rPr>
          <w:spacing w:val="-1"/>
        </w:rPr>
        <w:t>they are</w:t>
      </w:r>
      <w:r>
        <w:rPr>
          <w:spacing w:val="1"/>
        </w:rPr>
        <w:t xml:space="preserve"> </w:t>
      </w:r>
      <w:r>
        <w:rPr>
          <w:spacing w:val="-1"/>
        </w:rPr>
        <w:t>split</w:t>
      </w:r>
      <w:r>
        <w:rPr>
          <w:spacing w:val="46"/>
        </w:rPr>
        <w:t xml:space="preserve"> </w:t>
      </w:r>
      <w:r>
        <w:rPr>
          <w:spacing w:val="-1"/>
        </w:rPr>
        <w:t>personalities.</w:t>
      </w:r>
    </w:p>
    <w:p w:rsidR="00EA20B7" w:rsidRDefault="00877DD6">
      <w:pPr>
        <w:pStyle w:val="Corpodetexto"/>
        <w:ind w:right="138"/>
      </w:pPr>
      <w:r>
        <w:rPr>
          <w:spacing w:val="-1"/>
        </w:rPr>
        <w:t>To</w:t>
      </w:r>
      <w:r>
        <w:t xml:space="preserve"> </w:t>
      </w:r>
      <w:r>
        <w:rPr>
          <w:spacing w:val="-1"/>
        </w:rPr>
        <w:t>be</w:t>
      </w:r>
      <w:r>
        <w:t xml:space="preserve"> a</w:t>
      </w:r>
      <w:r>
        <w:rPr>
          <w:spacing w:val="1"/>
        </w:rPr>
        <w:t xml:space="preserve"> </w:t>
      </w:r>
      <w:r>
        <w:rPr>
          <w:spacing w:val="-1"/>
        </w:rPr>
        <w:t>split personality</w:t>
      </w:r>
      <w:r>
        <w:rPr>
          <w:spacing w:val="-2"/>
        </w:rPr>
        <w:t xml:space="preserve"> </w:t>
      </w:r>
      <w:r>
        <w:rPr>
          <w:spacing w:val="-1"/>
        </w:rPr>
        <w:t>is</w:t>
      </w:r>
      <w:r>
        <w:rPr>
          <w:spacing w:val="-2"/>
        </w:rPr>
        <w:t xml:space="preserve"> </w:t>
      </w:r>
      <w:r>
        <w:t>to</w:t>
      </w:r>
      <w:r>
        <w:rPr>
          <w:spacing w:val="-1"/>
        </w:rPr>
        <w:t xml:space="preserve"> be</w:t>
      </w:r>
      <w:r>
        <w:t xml:space="preserve"> </w:t>
      </w:r>
      <w:r>
        <w:rPr>
          <w:spacing w:val="-1"/>
        </w:rPr>
        <w:t>childish,</w:t>
      </w:r>
      <w:r>
        <w:rPr>
          <w:spacing w:val="-2"/>
        </w:rPr>
        <w:t xml:space="preserve"> </w:t>
      </w:r>
      <w:r>
        <w:t>to</w:t>
      </w:r>
      <w:r>
        <w:rPr>
          <w:spacing w:val="-1"/>
        </w:rPr>
        <w:t xml:space="preserve"> be</w:t>
      </w:r>
      <w:r>
        <w:t xml:space="preserve"> </w:t>
      </w:r>
      <w:r>
        <w:rPr>
          <w:spacing w:val="-1"/>
        </w:rPr>
        <w:t>emotional, and</w:t>
      </w:r>
      <w:r>
        <w:rPr>
          <w:spacing w:val="-2"/>
        </w:rPr>
        <w:t xml:space="preserve"> </w:t>
      </w:r>
      <w:r>
        <w:rPr>
          <w:spacing w:val="-1"/>
        </w:rPr>
        <w:t>to</w:t>
      </w:r>
      <w:r>
        <w:rPr>
          <w:spacing w:val="32"/>
        </w:rPr>
        <w:t xml:space="preserve"> </w:t>
      </w:r>
      <w:r>
        <w:rPr>
          <w:spacing w:val="-1"/>
        </w:rPr>
        <w:t>have expertise</w:t>
      </w:r>
      <w:r>
        <w:t xml:space="preserve"> </w:t>
      </w:r>
      <w:r>
        <w:rPr>
          <w:spacing w:val="-2"/>
        </w:rPr>
        <w:t>with</w:t>
      </w:r>
      <w:r>
        <w:t xml:space="preserve"> </w:t>
      </w:r>
      <w:r>
        <w:rPr>
          <w:spacing w:val="-1"/>
        </w:rPr>
        <w:t>sexual energy.</w:t>
      </w:r>
      <w:r>
        <w:t xml:space="preserve"> </w:t>
      </w:r>
      <w:r>
        <w:rPr>
          <w:spacing w:val="-1"/>
        </w:rPr>
        <w:t>Its</w:t>
      </w:r>
      <w:r>
        <w:t xml:space="preserve"> </w:t>
      </w:r>
      <w:r>
        <w:rPr>
          <w:spacing w:val="-1"/>
        </w:rPr>
        <w:t>just that</w:t>
      </w:r>
      <w:r>
        <w:t xml:space="preserve"> </w:t>
      </w:r>
      <w:r>
        <w:rPr>
          <w:spacing w:val="-1"/>
        </w:rPr>
        <w:t>you, the</w:t>
      </w:r>
      <w:r>
        <w:t xml:space="preserve"> </w:t>
      </w:r>
      <w:r>
        <w:rPr>
          <w:spacing w:val="-1"/>
        </w:rPr>
        <w:t>main</w:t>
      </w:r>
      <w:r>
        <w:rPr>
          <w:spacing w:val="41"/>
        </w:rPr>
        <w:t xml:space="preserve"> </w:t>
      </w:r>
      <w:r>
        <w:rPr>
          <w:spacing w:val="-1"/>
        </w:rPr>
        <w:t>personality is</w:t>
      </w:r>
      <w:r>
        <w:t xml:space="preserve"> </w:t>
      </w:r>
      <w:r>
        <w:rPr>
          <w:spacing w:val="-2"/>
        </w:rPr>
        <w:t>not</w:t>
      </w:r>
      <w:r>
        <w:rPr>
          <w:spacing w:val="2"/>
        </w:rPr>
        <w:t xml:space="preserve"> </w:t>
      </w:r>
      <w:r>
        <w:rPr>
          <w:spacing w:val="-1"/>
        </w:rPr>
        <w:t>in charge</w:t>
      </w:r>
      <w:r>
        <w:t xml:space="preserve"> of</w:t>
      </w:r>
      <w:r>
        <w:rPr>
          <w:spacing w:val="-1"/>
        </w:rPr>
        <w:t xml:space="preserve"> it.</w:t>
      </w:r>
    </w:p>
    <w:p w:rsidR="00EA20B7" w:rsidRDefault="00877DD6">
      <w:pPr>
        <w:pStyle w:val="Corpodetexto"/>
        <w:ind w:right="172"/>
      </w:pPr>
      <w:r>
        <w:rPr>
          <w:spacing w:val="-1"/>
        </w:rPr>
        <w:t>For</w:t>
      </w:r>
      <w:r>
        <w:rPr>
          <w:spacing w:val="1"/>
        </w:rPr>
        <w:t xml:space="preserve"> </w:t>
      </w:r>
      <w:r>
        <w:rPr>
          <w:spacing w:val="-1"/>
        </w:rPr>
        <w:t>men</w:t>
      </w:r>
      <w:r>
        <w:rPr>
          <w:spacing w:val="-2"/>
        </w:rPr>
        <w:t xml:space="preserve"> </w:t>
      </w:r>
      <w:r>
        <w:t>and</w:t>
      </w:r>
      <w:r>
        <w:rPr>
          <w:spacing w:val="-1"/>
        </w:rPr>
        <w:t xml:space="preserve"> women, being</w:t>
      </w:r>
      <w:r>
        <w:rPr>
          <w:spacing w:val="1"/>
        </w:rPr>
        <w:t xml:space="preserve"> </w:t>
      </w:r>
      <w:r>
        <w:rPr>
          <w:spacing w:val="-1"/>
        </w:rPr>
        <w:t>sexual means</w:t>
      </w:r>
      <w:r>
        <w:rPr>
          <w:spacing w:val="-2"/>
        </w:rPr>
        <w:t xml:space="preserve"> </w:t>
      </w:r>
      <w:r>
        <w:t>they</w:t>
      </w:r>
      <w:r>
        <w:rPr>
          <w:spacing w:val="-2"/>
        </w:rPr>
        <w:t xml:space="preserve"> </w:t>
      </w:r>
      <w:r>
        <w:rPr>
          <w:spacing w:val="-1"/>
        </w:rPr>
        <w:t>sometimes</w:t>
      </w:r>
      <w:r>
        <w:rPr>
          <w:spacing w:val="-2"/>
        </w:rPr>
        <w:t xml:space="preserve"> </w:t>
      </w:r>
      <w:r>
        <w:rPr>
          <w:spacing w:val="-1"/>
        </w:rPr>
        <w:t>think</w:t>
      </w:r>
      <w:r>
        <w:rPr>
          <w:spacing w:val="47"/>
        </w:rPr>
        <w:t xml:space="preserve"> </w:t>
      </w:r>
      <w:r>
        <w:rPr>
          <w:spacing w:val="-1"/>
        </w:rPr>
        <w:t>with</w:t>
      </w:r>
      <w:r>
        <w:t xml:space="preserve"> </w:t>
      </w:r>
      <w:r>
        <w:rPr>
          <w:spacing w:val="-1"/>
        </w:rPr>
        <w:t>what</w:t>
      </w:r>
      <w:r>
        <w:rPr>
          <w:spacing w:val="2"/>
        </w:rPr>
        <w:t xml:space="preserve"> </w:t>
      </w:r>
      <w:r>
        <w:t>is</w:t>
      </w:r>
      <w:r>
        <w:rPr>
          <w:spacing w:val="-1"/>
        </w:rPr>
        <w:t xml:space="preserve"> between </w:t>
      </w:r>
      <w:r>
        <w:t xml:space="preserve">their </w:t>
      </w:r>
      <w:r>
        <w:rPr>
          <w:spacing w:val="-1"/>
        </w:rPr>
        <w:t>legs</w:t>
      </w:r>
      <w:r>
        <w:t xml:space="preserve"> </w:t>
      </w:r>
      <w:r>
        <w:rPr>
          <w:spacing w:val="-1"/>
        </w:rPr>
        <w:t xml:space="preserve">instead </w:t>
      </w:r>
      <w:r>
        <w:t xml:space="preserve">of </w:t>
      </w:r>
      <w:r>
        <w:rPr>
          <w:spacing w:val="-1"/>
        </w:rPr>
        <w:t>what</w:t>
      </w:r>
      <w:r>
        <w:rPr>
          <w:spacing w:val="2"/>
        </w:rPr>
        <w:t xml:space="preserve"> </w:t>
      </w:r>
      <w:r>
        <w:rPr>
          <w:spacing w:val="-1"/>
        </w:rPr>
        <w:t>is</w:t>
      </w:r>
      <w:r>
        <w:t xml:space="preserve"> </w:t>
      </w:r>
      <w:r>
        <w:rPr>
          <w:spacing w:val="-1"/>
        </w:rPr>
        <w:t xml:space="preserve">inside their </w:t>
      </w:r>
      <w:r>
        <w:t>head.</w:t>
      </w:r>
      <w:r>
        <w:rPr>
          <w:spacing w:val="35"/>
        </w:rPr>
        <w:t xml:space="preserve"> </w:t>
      </w:r>
      <w:r>
        <w:rPr>
          <w:spacing w:val="-1"/>
        </w:rPr>
        <w:t>But</w:t>
      </w:r>
      <w:r>
        <w:t xml:space="preserve"> a</w:t>
      </w:r>
      <w:r>
        <w:rPr>
          <w:spacing w:val="1"/>
        </w:rPr>
        <w:t xml:space="preserve"> </w:t>
      </w:r>
      <w:r>
        <w:rPr>
          <w:spacing w:val="-1"/>
        </w:rPr>
        <w:t>split</w:t>
      </w:r>
      <w:r>
        <w:t xml:space="preserve"> </w:t>
      </w:r>
      <w:r>
        <w:rPr>
          <w:spacing w:val="-1"/>
        </w:rPr>
        <w:t>personality is single</w:t>
      </w:r>
      <w:r>
        <w:rPr>
          <w:spacing w:val="1"/>
        </w:rPr>
        <w:t xml:space="preserve"> </w:t>
      </w:r>
      <w:r>
        <w:rPr>
          <w:spacing w:val="-1"/>
        </w:rPr>
        <w:t>minded,</w:t>
      </w:r>
      <w:r>
        <w:rPr>
          <w:spacing w:val="-3"/>
        </w:rPr>
        <w:t xml:space="preserve"> </w:t>
      </w:r>
      <w:r>
        <w:rPr>
          <w:spacing w:val="-1"/>
        </w:rPr>
        <w:t>ruthless</w:t>
      </w:r>
      <w:r>
        <w:rPr>
          <w:spacing w:val="-3"/>
        </w:rPr>
        <w:t xml:space="preserve"> </w:t>
      </w:r>
      <w:r>
        <w:rPr>
          <w:spacing w:val="-1"/>
        </w:rPr>
        <w:t>and</w:t>
      </w:r>
      <w:r>
        <w:rPr>
          <w:spacing w:val="-2"/>
        </w:rPr>
        <w:t xml:space="preserve"> </w:t>
      </w:r>
      <w:r>
        <w:rPr>
          <w:spacing w:val="-1"/>
        </w:rPr>
        <w:t xml:space="preserve">often </w:t>
      </w:r>
      <w:r>
        <w:t>as</w:t>
      </w:r>
      <w:r>
        <w:rPr>
          <w:spacing w:val="-2"/>
        </w:rPr>
        <w:t xml:space="preserve"> </w:t>
      </w:r>
      <w:r>
        <w:t>not,</w:t>
      </w:r>
      <w:r>
        <w:rPr>
          <w:spacing w:val="41"/>
        </w:rPr>
        <w:t xml:space="preserve"> </w:t>
      </w:r>
      <w:r>
        <w:rPr>
          <w:spacing w:val="-1"/>
        </w:rPr>
        <w:t>amoral.</w:t>
      </w:r>
    </w:p>
    <w:p w:rsidR="00EA20B7" w:rsidRDefault="00877DD6">
      <w:pPr>
        <w:pStyle w:val="Corpodetexto"/>
        <w:ind w:right="138"/>
      </w:pPr>
      <w:r>
        <w:t>A</w:t>
      </w:r>
      <w:r>
        <w:rPr>
          <w:spacing w:val="1"/>
        </w:rPr>
        <w:t xml:space="preserve"> </w:t>
      </w:r>
      <w:r>
        <w:rPr>
          <w:spacing w:val="-1"/>
        </w:rPr>
        <w:t>split</w:t>
      </w:r>
      <w:r>
        <w:rPr>
          <w:spacing w:val="-2"/>
        </w:rPr>
        <w:t xml:space="preserve"> </w:t>
      </w:r>
      <w:r>
        <w:rPr>
          <w:spacing w:val="-1"/>
        </w:rPr>
        <w:t>knows</w:t>
      </w:r>
      <w:r>
        <w:t xml:space="preserve"> </w:t>
      </w:r>
      <w:r>
        <w:rPr>
          <w:spacing w:val="-1"/>
        </w:rPr>
        <w:t>only</w:t>
      </w:r>
      <w:r>
        <w:rPr>
          <w:spacing w:val="-2"/>
        </w:rPr>
        <w:t xml:space="preserve"> </w:t>
      </w:r>
      <w:r>
        <w:rPr>
          <w:spacing w:val="-1"/>
        </w:rPr>
        <w:t>desire,</w:t>
      </w:r>
      <w:r>
        <w:t xml:space="preserve"> and </w:t>
      </w:r>
      <w:r>
        <w:rPr>
          <w:spacing w:val="-1"/>
        </w:rPr>
        <w:t>when</w:t>
      </w:r>
      <w:r>
        <w:rPr>
          <w:spacing w:val="-2"/>
        </w:rPr>
        <w:t xml:space="preserve"> </w:t>
      </w:r>
      <w:r>
        <w:rPr>
          <w:spacing w:val="-1"/>
        </w:rPr>
        <w:t>the</w:t>
      </w:r>
      <w:r>
        <w:t xml:space="preserve"> </w:t>
      </w:r>
      <w:r>
        <w:rPr>
          <w:spacing w:val="-1"/>
        </w:rPr>
        <w:t>hot</w:t>
      </w:r>
      <w:r>
        <w:t xml:space="preserve"> </w:t>
      </w:r>
      <w:r>
        <w:rPr>
          <w:spacing w:val="-1"/>
        </w:rPr>
        <w:t>sexual</w:t>
      </w:r>
      <w:r>
        <w:rPr>
          <w:spacing w:val="-2"/>
        </w:rPr>
        <w:t xml:space="preserve"> </w:t>
      </w:r>
      <w:r>
        <w:rPr>
          <w:spacing w:val="-1"/>
        </w:rPr>
        <w:t>energy</w:t>
      </w:r>
      <w:r>
        <w:rPr>
          <w:spacing w:val="-2"/>
        </w:rPr>
        <w:t xml:space="preserve"> </w:t>
      </w:r>
      <w:r>
        <w:rPr>
          <w:spacing w:val="-1"/>
        </w:rPr>
        <w:t>is</w:t>
      </w:r>
      <w:r>
        <w:t xml:space="preserve"> </w:t>
      </w:r>
      <w:r>
        <w:rPr>
          <w:spacing w:val="-1"/>
        </w:rPr>
        <w:t>active,</w:t>
      </w:r>
      <w:r>
        <w:rPr>
          <w:spacing w:val="33"/>
        </w:rPr>
        <w:t xml:space="preserve"> </w:t>
      </w:r>
      <w:r>
        <w:rPr>
          <w:spacing w:val="-1"/>
        </w:rPr>
        <w:t>you might</w:t>
      </w:r>
      <w:r>
        <w:t xml:space="preserve"> </w:t>
      </w:r>
      <w:r>
        <w:rPr>
          <w:spacing w:val="-1"/>
        </w:rPr>
        <w:t>as</w:t>
      </w:r>
      <w:r>
        <w:rPr>
          <w:spacing w:val="1"/>
        </w:rPr>
        <w:t xml:space="preserve"> </w:t>
      </w:r>
      <w:r>
        <w:rPr>
          <w:spacing w:val="-1"/>
        </w:rPr>
        <w:t>well be</w:t>
      </w:r>
      <w:r>
        <w:t xml:space="preserve"> </w:t>
      </w:r>
      <w:r>
        <w:rPr>
          <w:spacing w:val="-1"/>
        </w:rPr>
        <w:t>dealing</w:t>
      </w:r>
      <w:r>
        <w:rPr>
          <w:spacing w:val="1"/>
        </w:rPr>
        <w:t xml:space="preserve"> </w:t>
      </w:r>
      <w:r>
        <w:rPr>
          <w:spacing w:val="-1"/>
        </w:rPr>
        <w:t>with an</w:t>
      </w:r>
      <w:r>
        <w:t xml:space="preserve"> </w:t>
      </w:r>
      <w:r>
        <w:rPr>
          <w:spacing w:val="-1"/>
        </w:rPr>
        <w:t>addict.</w:t>
      </w:r>
      <w:r>
        <w:rPr>
          <w:spacing w:val="-2"/>
        </w:rPr>
        <w:t xml:space="preserve"> </w:t>
      </w:r>
      <w:r>
        <w:rPr>
          <w:spacing w:val="-1"/>
        </w:rPr>
        <w:t xml:space="preserve">At such </w:t>
      </w:r>
      <w:r>
        <w:t>a</w:t>
      </w:r>
      <w:r>
        <w:rPr>
          <w:spacing w:val="1"/>
        </w:rPr>
        <w:t xml:space="preserve"> </w:t>
      </w:r>
      <w:r>
        <w:rPr>
          <w:spacing w:val="-1"/>
        </w:rPr>
        <w:t xml:space="preserve">moment </w:t>
      </w:r>
      <w:r>
        <w:t>all</w:t>
      </w:r>
      <w:r>
        <w:rPr>
          <w:spacing w:val="-1"/>
        </w:rPr>
        <w:t xml:space="preserve"> </w:t>
      </w:r>
      <w:r>
        <w:t>a</w:t>
      </w:r>
      <w:r>
        <w:rPr>
          <w:spacing w:val="33"/>
        </w:rPr>
        <w:t xml:space="preserve"> </w:t>
      </w:r>
      <w:r>
        <w:t>split can</w:t>
      </w:r>
      <w:r>
        <w:rPr>
          <w:spacing w:val="-1"/>
        </w:rPr>
        <w:t xml:space="preserve"> think</w:t>
      </w:r>
      <w:r>
        <w:t xml:space="preserve"> of is</w:t>
      </w:r>
      <w:r>
        <w:rPr>
          <w:spacing w:val="-1"/>
        </w:rPr>
        <w:t xml:space="preserve"> </w:t>
      </w:r>
      <w:r>
        <w:t>how</w:t>
      </w:r>
      <w:r>
        <w:rPr>
          <w:spacing w:val="-3"/>
        </w:rPr>
        <w:t xml:space="preserve"> </w:t>
      </w:r>
      <w:r>
        <w:t>to</w:t>
      </w:r>
      <w:r>
        <w:rPr>
          <w:spacing w:val="-1"/>
        </w:rPr>
        <w:t xml:space="preserve"> </w:t>
      </w:r>
      <w:r>
        <w:t>get</w:t>
      </w:r>
      <w:r>
        <w:rPr>
          <w:spacing w:val="-1"/>
        </w:rPr>
        <w:t xml:space="preserve"> </w:t>
      </w:r>
      <w:r>
        <w:t xml:space="preserve">the </w:t>
      </w:r>
      <w:r>
        <w:rPr>
          <w:spacing w:val="-1"/>
        </w:rPr>
        <w:t>next</w:t>
      </w:r>
      <w:r>
        <w:t xml:space="preserve"> fix.</w:t>
      </w:r>
      <w:r>
        <w:rPr>
          <w:spacing w:val="-1"/>
        </w:rPr>
        <w:t xml:space="preserve"> </w:t>
      </w:r>
      <w:r>
        <w:t xml:space="preserve">At </w:t>
      </w:r>
      <w:r>
        <w:rPr>
          <w:spacing w:val="-1"/>
        </w:rPr>
        <w:t xml:space="preserve">such times </w:t>
      </w:r>
      <w:r>
        <w:t>there</w:t>
      </w:r>
      <w:r>
        <w:rPr>
          <w:spacing w:val="-1"/>
        </w:rPr>
        <w:t xml:space="preserve"> </w:t>
      </w:r>
      <w:r>
        <w:t>are</w:t>
      </w:r>
      <w:r>
        <w:rPr>
          <w:spacing w:val="30"/>
        </w:rPr>
        <w:t xml:space="preserve"> </w:t>
      </w:r>
      <w:r>
        <w:t>few</w:t>
      </w:r>
      <w:r>
        <w:rPr>
          <w:spacing w:val="-3"/>
        </w:rPr>
        <w:t xml:space="preserve"> </w:t>
      </w:r>
      <w:r>
        <w:rPr>
          <w:spacing w:val="-1"/>
        </w:rPr>
        <w:t>split</w:t>
      </w:r>
      <w:r>
        <w:rPr>
          <w:spacing w:val="1"/>
        </w:rPr>
        <w:t xml:space="preserve"> </w:t>
      </w:r>
      <w:r>
        <w:rPr>
          <w:spacing w:val="-1"/>
        </w:rPr>
        <w:t>personalities</w:t>
      </w:r>
      <w:r>
        <w:rPr>
          <w:spacing w:val="-2"/>
        </w:rPr>
        <w:t xml:space="preserve"> </w:t>
      </w:r>
      <w:r>
        <w:rPr>
          <w:spacing w:val="-1"/>
        </w:rPr>
        <w:t>alive</w:t>
      </w:r>
      <w:r>
        <w:rPr>
          <w:spacing w:val="1"/>
        </w:rPr>
        <w:t xml:space="preserve"> </w:t>
      </w:r>
      <w:r>
        <w:rPr>
          <w:spacing w:val="-2"/>
        </w:rPr>
        <w:t>who</w:t>
      </w:r>
      <w:r>
        <w:t xml:space="preserve"> </w:t>
      </w:r>
      <w:r>
        <w:rPr>
          <w:spacing w:val="-1"/>
        </w:rPr>
        <w:t>can</w:t>
      </w:r>
      <w:r>
        <w:t xml:space="preserve"> </w:t>
      </w:r>
      <w:r>
        <w:rPr>
          <w:spacing w:val="-1"/>
        </w:rPr>
        <w:t>resist</w:t>
      </w:r>
      <w:r>
        <w:rPr>
          <w:spacing w:val="-2"/>
        </w:rPr>
        <w:t xml:space="preserve"> </w:t>
      </w:r>
      <w:r>
        <w:rPr>
          <w:spacing w:val="-1"/>
        </w:rPr>
        <w:t>the</w:t>
      </w:r>
      <w:r>
        <w:t xml:space="preserve"> </w:t>
      </w:r>
      <w:r>
        <w:rPr>
          <w:spacing w:val="-1"/>
        </w:rPr>
        <w:t>inviting</w:t>
      </w:r>
      <w:r>
        <w:rPr>
          <w:spacing w:val="1"/>
        </w:rPr>
        <w:t xml:space="preserve"> </w:t>
      </w:r>
      <w:r>
        <w:rPr>
          <w:spacing w:val="-2"/>
        </w:rPr>
        <w:t>smile</w:t>
      </w:r>
      <w:r>
        <w:t xml:space="preserve"> </w:t>
      </w:r>
      <w:r>
        <w:rPr>
          <w:spacing w:val="-1"/>
        </w:rPr>
        <w:t>on</w:t>
      </w:r>
      <w:r>
        <w:rPr>
          <w:spacing w:val="-2"/>
        </w:rPr>
        <w:t xml:space="preserve"> </w:t>
      </w:r>
      <w:r>
        <w:t>a</w:t>
      </w:r>
      <w:r>
        <w:rPr>
          <w:spacing w:val="41"/>
        </w:rPr>
        <w:t xml:space="preserve"> </w:t>
      </w:r>
      <w:r>
        <w:rPr>
          <w:spacing w:val="-1"/>
        </w:rPr>
        <w:t>pretty</w:t>
      </w:r>
      <w:r>
        <w:rPr>
          <w:spacing w:val="-2"/>
        </w:rPr>
        <w:t xml:space="preserve"> </w:t>
      </w:r>
      <w:r>
        <w:rPr>
          <w:spacing w:val="-1"/>
        </w:rPr>
        <w:t>woman’s face,</w:t>
      </w:r>
      <w:r>
        <w:rPr>
          <w:spacing w:val="-2"/>
        </w:rPr>
        <w:t xml:space="preserve"> </w:t>
      </w:r>
      <w:r>
        <w:rPr>
          <w:spacing w:val="-1"/>
        </w:rPr>
        <w:t>or the</w:t>
      </w:r>
      <w:r>
        <w:rPr>
          <w:spacing w:val="1"/>
        </w:rPr>
        <w:t xml:space="preserve"> </w:t>
      </w:r>
      <w:r>
        <w:rPr>
          <w:spacing w:val="-1"/>
        </w:rPr>
        <w:t>parting</w:t>
      </w:r>
      <w:r>
        <w:t xml:space="preserve"> </w:t>
      </w:r>
      <w:r>
        <w:rPr>
          <w:spacing w:val="-1"/>
        </w:rPr>
        <w:t>of her</w:t>
      </w:r>
      <w:r>
        <w:rPr>
          <w:spacing w:val="1"/>
        </w:rPr>
        <w:t xml:space="preserve"> </w:t>
      </w:r>
      <w:r>
        <w:rPr>
          <w:spacing w:val="-1"/>
        </w:rPr>
        <w:t>legs.</w:t>
      </w:r>
    </w:p>
    <w:p w:rsidR="00EA20B7" w:rsidRDefault="00877DD6">
      <w:pPr>
        <w:pStyle w:val="Corpodetexto"/>
        <w:ind w:right="138"/>
      </w:pPr>
      <w:r>
        <w:t xml:space="preserve">As </w:t>
      </w:r>
      <w:r>
        <w:rPr>
          <w:spacing w:val="-1"/>
        </w:rPr>
        <w:t>you</w:t>
      </w:r>
      <w:r>
        <w:rPr>
          <w:spacing w:val="-2"/>
        </w:rPr>
        <w:t xml:space="preserve"> </w:t>
      </w:r>
      <w:r>
        <w:rPr>
          <w:spacing w:val="-1"/>
        </w:rPr>
        <w:t>know,</w:t>
      </w:r>
      <w:r>
        <w:t xml:space="preserve"> there</w:t>
      </w:r>
      <w:r>
        <w:rPr>
          <w:spacing w:val="-1"/>
        </w:rPr>
        <w:t xml:space="preserve"> </w:t>
      </w:r>
      <w:r>
        <w:t>are</w:t>
      </w:r>
      <w:r>
        <w:rPr>
          <w:spacing w:val="-1"/>
        </w:rPr>
        <w:t xml:space="preserve"> </w:t>
      </w:r>
      <w:r>
        <w:t>plenty</w:t>
      </w:r>
      <w:r>
        <w:rPr>
          <w:spacing w:val="-2"/>
        </w:rPr>
        <w:t xml:space="preserve"> </w:t>
      </w:r>
      <w:r>
        <w:t>of reasons</w:t>
      </w:r>
      <w:r>
        <w:rPr>
          <w:spacing w:val="-3"/>
        </w:rPr>
        <w:t xml:space="preserve"> </w:t>
      </w:r>
      <w:r>
        <w:t>to</w:t>
      </w:r>
      <w:r>
        <w:rPr>
          <w:spacing w:val="-1"/>
        </w:rPr>
        <w:t xml:space="preserve"> choose</w:t>
      </w:r>
      <w:r>
        <w:t xml:space="preserve"> not</w:t>
      </w:r>
      <w:r>
        <w:rPr>
          <w:spacing w:val="-1"/>
        </w:rPr>
        <w:t xml:space="preserve"> </w:t>
      </w:r>
      <w:r>
        <w:t xml:space="preserve">to </w:t>
      </w:r>
      <w:r>
        <w:rPr>
          <w:spacing w:val="-1"/>
        </w:rPr>
        <w:t>forgive</w:t>
      </w:r>
      <w:r>
        <w:rPr>
          <w:spacing w:val="23"/>
        </w:rPr>
        <w:t xml:space="preserve"> </w:t>
      </w:r>
      <w:r>
        <w:rPr>
          <w:spacing w:val="-1"/>
        </w:rPr>
        <w:t>and</w:t>
      </w:r>
      <w:r>
        <w:t xml:space="preserve"> </w:t>
      </w:r>
      <w:r>
        <w:rPr>
          <w:spacing w:val="-1"/>
        </w:rPr>
        <w:t>forget. But</w:t>
      </w:r>
      <w:r>
        <w:rPr>
          <w:spacing w:val="3"/>
        </w:rPr>
        <w:t xml:space="preserve"> </w:t>
      </w:r>
      <w:r>
        <w:rPr>
          <w:spacing w:val="-2"/>
        </w:rPr>
        <w:t>what</w:t>
      </w:r>
      <w:r>
        <w:t xml:space="preserve"> </w:t>
      </w:r>
      <w:r>
        <w:rPr>
          <w:spacing w:val="-1"/>
        </w:rPr>
        <w:t>if</w:t>
      </w:r>
      <w:r>
        <w:t xml:space="preserve"> </w:t>
      </w:r>
      <w:r>
        <w:rPr>
          <w:spacing w:val="-1"/>
        </w:rPr>
        <w:t>you</w:t>
      </w:r>
      <w:r>
        <w:rPr>
          <w:spacing w:val="-2"/>
        </w:rPr>
        <w:t xml:space="preserve"> </w:t>
      </w:r>
      <w:r>
        <w:rPr>
          <w:spacing w:val="-1"/>
        </w:rPr>
        <w:t>have</w:t>
      </w:r>
      <w:r>
        <w:t xml:space="preserve"> </w:t>
      </w:r>
      <w:r>
        <w:rPr>
          <w:spacing w:val="-1"/>
        </w:rPr>
        <w:t xml:space="preserve">created </w:t>
      </w:r>
      <w:r>
        <w:t xml:space="preserve">a </w:t>
      </w:r>
      <w:r>
        <w:rPr>
          <w:spacing w:val="-1"/>
        </w:rPr>
        <w:t>long beautiful</w:t>
      </w:r>
      <w:r>
        <w:t xml:space="preserve"> </w:t>
      </w:r>
      <w:r>
        <w:rPr>
          <w:spacing w:val="-1"/>
        </w:rPr>
        <w:t>life</w:t>
      </w:r>
      <w:r>
        <w:rPr>
          <w:spacing w:val="20"/>
        </w:rPr>
        <w:t xml:space="preserve"> </w:t>
      </w:r>
      <w:r>
        <w:rPr>
          <w:spacing w:val="-1"/>
        </w:rPr>
        <w:t>together</w:t>
      </w:r>
      <w:r>
        <w:rPr>
          <w:spacing w:val="-2"/>
        </w:rPr>
        <w:t xml:space="preserve"> </w:t>
      </w:r>
      <w:r>
        <w:rPr>
          <w:spacing w:val="-1"/>
        </w:rPr>
        <w:t>and</w:t>
      </w:r>
      <w:r>
        <w:t xml:space="preserve"> </w:t>
      </w:r>
      <w:r>
        <w:rPr>
          <w:spacing w:val="-1"/>
        </w:rPr>
        <w:t>your</w:t>
      </w:r>
      <w:r>
        <w:rPr>
          <w:spacing w:val="1"/>
        </w:rPr>
        <w:t xml:space="preserve"> </w:t>
      </w:r>
      <w:r>
        <w:rPr>
          <w:spacing w:val="-1"/>
        </w:rPr>
        <w:t>partner</w:t>
      </w:r>
      <w:r>
        <w:t xml:space="preserve"> </w:t>
      </w:r>
      <w:r>
        <w:rPr>
          <w:spacing w:val="-1"/>
        </w:rPr>
        <w:t>is</w:t>
      </w:r>
      <w:r>
        <w:rPr>
          <w:spacing w:val="-2"/>
        </w:rPr>
        <w:t xml:space="preserve"> </w:t>
      </w:r>
      <w:r>
        <w:t>a</w:t>
      </w:r>
      <w:r>
        <w:rPr>
          <w:spacing w:val="1"/>
        </w:rPr>
        <w:t xml:space="preserve"> </w:t>
      </w:r>
      <w:r>
        <w:rPr>
          <w:spacing w:val="-2"/>
        </w:rPr>
        <w:t>wonderful</w:t>
      </w:r>
      <w:r>
        <w:t xml:space="preserve"> </w:t>
      </w:r>
      <w:r>
        <w:rPr>
          <w:spacing w:val="-1"/>
        </w:rPr>
        <w:t>parent</w:t>
      </w:r>
      <w:r>
        <w:rPr>
          <w:spacing w:val="-2"/>
        </w:rPr>
        <w:t xml:space="preserve"> </w:t>
      </w:r>
      <w:r>
        <w:rPr>
          <w:spacing w:val="-1"/>
        </w:rPr>
        <w:t>to</w:t>
      </w:r>
      <w:r>
        <w:t xml:space="preserve"> </w:t>
      </w:r>
      <w:r>
        <w:rPr>
          <w:spacing w:val="-2"/>
        </w:rPr>
        <w:t>your</w:t>
      </w:r>
      <w:r>
        <w:rPr>
          <w:spacing w:val="1"/>
        </w:rPr>
        <w:t xml:space="preserve"> </w:t>
      </w:r>
      <w:r>
        <w:rPr>
          <w:spacing w:val="-1"/>
        </w:rPr>
        <w:t>children?</w:t>
      </w:r>
    </w:p>
    <w:p w:rsidR="00EA20B7" w:rsidRDefault="00877DD6">
      <w:pPr>
        <w:pStyle w:val="Corpodetexto"/>
        <w:ind w:right="99"/>
      </w:pPr>
      <w:r>
        <w:rPr>
          <w:spacing w:val="-1"/>
        </w:rPr>
        <w:t>What</w:t>
      </w:r>
      <w:r>
        <w:t xml:space="preserve"> </w:t>
      </w:r>
      <w:r>
        <w:rPr>
          <w:spacing w:val="-1"/>
        </w:rPr>
        <w:t>if you</w:t>
      </w:r>
      <w:r>
        <w:rPr>
          <w:spacing w:val="-2"/>
        </w:rPr>
        <w:t xml:space="preserve"> </w:t>
      </w:r>
      <w:r>
        <w:t>feel</w:t>
      </w:r>
      <w:r>
        <w:rPr>
          <w:spacing w:val="-2"/>
        </w:rPr>
        <w:t xml:space="preserve"> </w:t>
      </w:r>
      <w:r>
        <w:rPr>
          <w:spacing w:val="-1"/>
        </w:rPr>
        <w:t xml:space="preserve">just </w:t>
      </w:r>
      <w:r>
        <w:t>as</w:t>
      </w:r>
      <w:r>
        <w:rPr>
          <w:spacing w:val="-3"/>
        </w:rPr>
        <w:t xml:space="preserve"> </w:t>
      </w:r>
      <w:r>
        <w:rPr>
          <w:spacing w:val="-1"/>
        </w:rPr>
        <w:t>much</w:t>
      </w:r>
      <w:r>
        <w:t xml:space="preserve"> to </w:t>
      </w:r>
      <w:r>
        <w:rPr>
          <w:spacing w:val="-1"/>
        </w:rPr>
        <w:t>blame</w:t>
      </w:r>
      <w:r>
        <w:t xml:space="preserve"> </w:t>
      </w:r>
      <w:r>
        <w:rPr>
          <w:spacing w:val="-1"/>
        </w:rPr>
        <w:t>for the</w:t>
      </w:r>
      <w:r>
        <w:t xml:space="preserve"> </w:t>
      </w:r>
      <w:r>
        <w:rPr>
          <w:spacing w:val="-1"/>
        </w:rPr>
        <w:t>infidelity</w:t>
      </w:r>
      <w:r>
        <w:rPr>
          <w:spacing w:val="-2"/>
        </w:rPr>
        <w:t xml:space="preserve"> </w:t>
      </w:r>
      <w:r>
        <w:rPr>
          <w:spacing w:val="-1"/>
        </w:rPr>
        <w:t>because</w:t>
      </w:r>
      <w:r>
        <w:t xml:space="preserve"> </w:t>
      </w:r>
      <w:r>
        <w:rPr>
          <w:spacing w:val="-1"/>
        </w:rPr>
        <w:t>you</w:t>
      </w:r>
      <w:r>
        <w:rPr>
          <w:spacing w:val="31"/>
        </w:rPr>
        <w:t xml:space="preserve"> </w:t>
      </w:r>
      <w:r>
        <w:rPr>
          <w:spacing w:val="-1"/>
        </w:rPr>
        <w:t>had</w:t>
      </w:r>
      <w:r>
        <w:t xml:space="preserve"> </w:t>
      </w:r>
      <w:r>
        <w:rPr>
          <w:spacing w:val="-1"/>
        </w:rPr>
        <w:t>pushed</w:t>
      </w:r>
      <w:r>
        <w:rPr>
          <w:spacing w:val="-2"/>
        </w:rPr>
        <w:t xml:space="preserve"> </w:t>
      </w:r>
      <w:r>
        <w:rPr>
          <w:spacing w:val="-1"/>
        </w:rPr>
        <w:t>them</w:t>
      </w:r>
      <w:r>
        <w:rPr>
          <w:spacing w:val="-2"/>
        </w:rPr>
        <w:t xml:space="preserve"> </w:t>
      </w:r>
      <w:r>
        <w:rPr>
          <w:spacing w:val="-1"/>
        </w:rPr>
        <w:t>away</w:t>
      </w:r>
      <w:r>
        <w:rPr>
          <w:spacing w:val="-2"/>
        </w:rPr>
        <w:t xml:space="preserve"> </w:t>
      </w:r>
      <w:r>
        <w:rPr>
          <w:spacing w:val="-1"/>
        </w:rPr>
        <w:t>for</w:t>
      </w:r>
      <w:r>
        <w:rPr>
          <w:spacing w:val="-2"/>
        </w:rPr>
        <w:t xml:space="preserve"> </w:t>
      </w:r>
      <w:r>
        <w:rPr>
          <w:spacing w:val="-1"/>
        </w:rPr>
        <w:t>too</w:t>
      </w:r>
      <w:r>
        <w:t xml:space="preserve"> </w:t>
      </w:r>
      <w:r>
        <w:rPr>
          <w:spacing w:val="-1"/>
        </w:rPr>
        <w:t>long,</w:t>
      </w:r>
      <w:r>
        <w:rPr>
          <w:spacing w:val="-2"/>
        </w:rPr>
        <w:t xml:space="preserve"> some</w:t>
      </w:r>
      <w:r>
        <w:rPr>
          <w:spacing w:val="1"/>
        </w:rPr>
        <w:t xml:space="preserve"> </w:t>
      </w:r>
      <w:r>
        <w:rPr>
          <w:spacing w:val="-1"/>
        </w:rPr>
        <w:t>independent,</w:t>
      </w:r>
      <w:r>
        <w:t xml:space="preserve"> </w:t>
      </w:r>
      <w:r>
        <w:rPr>
          <w:spacing w:val="-2"/>
        </w:rPr>
        <w:t>childish,</w:t>
      </w:r>
      <w:r>
        <w:rPr>
          <w:spacing w:val="60"/>
        </w:rPr>
        <w:t xml:space="preserve"> </w:t>
      </w:r>
      <w:r>
        <w:rPr>
          <w:spacing w:val="-1"/>
        </w:rPr>
        <w:t>emotionally</w:t>
      </w:r>
      <w:r>
        <w:rPr>
          <w:spacing w:val="-2"/>
        </w:rPr>
        <w:t xml:space="preserve"> </w:t>
      </w:r>
      <w:r>
        <w:rPr>
          <w:spacing w:val="-1"/>
        </w:rPr>
        <w:t>dependant</w:t>
      </w:r>
      <w:r>
        <w:t xml:space="preserve"> </w:t>
      </w:r>
      <w:r>
        <w:rPr>
          <w:spacing w:val="-1"/>
        </w:rPr>
        <w:t>split</w:t>
      </w:r>
      <w:r>
        <w:t xml:space="preserve"> </w:t>
      </w:r>
      <w:r>
        <w:rPr>
          <w:spacing w:val="-1"/>
        </w:rPr>
        <w:t>off</w:t>
      </w:r>
      <w:r>
        <w:t xml:space="preserve"> </w:t>
      </w:r>
      <w:r>
        <w:rPr>
          <w:spacing w:val="-1"/>
        </w:rPr>
        <w:t>parts</w:t>
      </w:r>
      <w:r>
        <w:t xml:space="preserve"> </w:t>
      </w:r>
      <w:r>
        <w:rPr>
          <w:spacing w:val="-1"/>
        </w:rPr>
        <w:t>of</w:t>
      </w:r>
      <w:r>
        <w:t xml:space="preserve"> </w:t>
      </w:r>
      <w:r>
        <w:rPr>
          <w:spacing w:val="-1"/>
        </w:rPr>
        <w:t>your</w:t>
      </w:r>
      <w:r>
        <w:rPr>
          <w:spacing w:val="1"/>
        </w:rPr>
        <w:t xml:space="preserve"> </w:t>
      </w:r>
      <w:r>
        <w:rPr>
          <w:spacing w:val="-1"/>
        </w:rPr>
        <w:t>personality</w:t>
      </w:r>
      <w:r>
        <w:rPr>
          <w:spacing w:val="-2"/>
        </w:rPr>
        <w:t xml:space="preserve"> </w:t>
      </w:r>
      <w:r>
        <w:rPr>
          <w:spacing w:val="-1"/>
        </w:rPr>
        <w:t>having</w:t>
      </w:r>
      <w:r>
        <w:rPr>
          <w:spacing w:val="28"/>
        </w:rPr>
        <w:t xml:space="preserve"> </w:t>
      </w:r>
      <w:r>
        <w:rPr>
          <w:spacing w:val="-1"/>
        </w:rPr>
        <w:t xml:space="preserve">stopped </w:t>
      </w:r>
      <w:r>
        <w:t>the</w:t>
      </w:r>
      <w:r>
        <w:rPr>
          <w:spacing w:val="-1"/>
        </w:rPr>
        <w:t xml:space="preserve"> </w:t>
      </w:r>
      <w:r>
        <w:t>flow</w:t>
      </w:r>
      <w:r>
        <w:rPr>
          <w:spacing w:val="-3"/>
        </w:rPr>
        <w:t xml:space="preserve"> </w:t>
      </w:r>
      <w:r>
        <w:t xml:space="preserve">of </w:t>
      </w:r>
      <w:r>
        <w:rPr>
          <w:spacing w:val="-1"/>
        </w:rPr>
        <w:t>your</w:t>
      </w:r>
      <w:r>
        <w:rPr>
          <w:spacing w:val="1"/>
        </w:rPr>
        <w:t xml:space="preserve"> </w:t>
      </w:r>
      <w:r>
        <w:rPr>
          <w:spacing w:val="-1"/>
        </w:rPr>
        <w:t>unconscious</w:t>
      </w:r>
      <w:r>
        <w:t xml:space="preserve"> </w:t>
      </w:r>
      <w:r>
        <w:rPr>
          <w:spacing w:val="-1"/>
        </w:rPr>
        <w:t xml:space="preserve">sexual </w:t>
      </w:r>
      <w:r>
        <w:t>energy</w:t>
      </w:r>
      <w:r>
        <w:rPr>
          <w:spacing w:val="-2"/>
        </w:rPr>
        <w:t xml:space="preserve"> </w:t>
      </w:r>
      <w:r>
        <w:t>from</w:t>
      </w:r>
      <w:r>
        <w:rPr>
          <w:spacing w:val="-2"/>
        </w:rPr>
        <w:t xml:space="preserve"> </w:t>
      </w:r>
      <w:r>
        <w:rPr>
          <w:spacing w:val="-1"/>
        </w:rPr>
        <w:t>base</w:t>
      </w:r>
      <w:r>
        <w:rPr>
          <w:spacing w:val="33"/>
        </w:rPr>
        <w:t xml:space="preserve"> </w:t>
      </w:r>
      <w:r>
        <w:rPr>
          <w:spacing w:val="-1"/>
        </w:rPr>
        <w:t>chakra to</w:t>
      </w:r>
      <w:r>
        <w:t xml:space="preserve"> </w:t>
      </w:r>
      <w:r>
        <w:rPr>
          <w:spacing w:val="-1"/>
        </w:rPr>
        <w:t>base</w:t>
      </w:r>
      <w:r>
        <w:t xml:space="preserve"> </w:t>
      </w:r>
      <w:r>
        <w:rPr>
          <w:spacing w:val="-1"/>
        </w:rPr>
        <w:t>chakra.</w:t>
      </w:r>
      <w:r>
        <w:t xml:space="preserve"> </w:t>
      </w:r>
      <w:r>
        <w:rPr>
          <w:spacing w:val="-1"/>
        </w:rPr>
        <w:t>From Penis to</w:t>
      </w:r>
      <w:r>
        <w:t xml:space="preserve"> </w:t>
      </w:r>
      <w:r>
        <w:rPr>
          <w:spacing w:val="-1"/>
        </w:rPr>
        <w:t>Ovary</w:t>
      </w:r>
      <w:r>
        <w:rPr>
          <w:spacing w:val="-2"/>
        </w:rPr>
        <w:t xml:space="preserve"> </w:t>
      </w:r>
      <w:r>
        <w:rPr>
          <w:spacing w:val="-1"/>
        </w:rPr>
        <w:t>using the</w:t>
      </w:r>
      <w:r>
        <w:rPr>
          <w:spacing w:val="1"/>
        </w:rPr>
        <w:t xml:space="preserve"> </w:t>
      </w:r>
      <w:r>
        <w:rPr>
          <w:spacing w:val="-1"/>
        </w:rPr>
        <w:t>Psychic Energy</w:t>
      </w:r>
      <w:r>
        <w:rPr>
          <w:spacing w:val="20"/>
        </w:rPr>
        <w:t xml:space="preserve"> </w:t>
      </w:r>
      <w:r>
        <w:rPr>
          <w:spacing w:val="-1"/>
        </w:rPr>
        <w:t>connection.</w:t>
      </w:r>
    </w:p>
    <w:p w:rsidR="00EA20B7" w:rsidRDefault="00877DD6">
      <w:pPr>
        <w:pStyle w:val="Corpodetexto"/>
        <w:spacing w:before="120"/>
        <w:ind w:right="172"/>
        <w:jc w:val="both"/>
      </w:pPr>
      <w:r>
        <w:rPr>
          <w:spacing w:val="-1"/>
        </w:rPr>
        <w:t>What</w:t>
      </w:r>
      <w:r>
        <w:t xml:space="preserve"> </w:t>
      </w:r>
      <w:r>
        <w:rPr>
          <w:spacing w:val="-1"/>
        </w:rPr>
        <w:t>if they</w:t>
      </w:r>
      <w:r>
        <w:rPr>
          <w:spacing w:val="-2"/>
        </w:rPr>
        <w:t xml:space="preserve"> </w:t>
      </w:r>
      <w:r>
        <w:rPr>
          <w:spacing w:val="-1"/>
        </w:rPr>
        <w:t>had</w:t>
      </w:r>
      <w:r>
        <w:t xml:space="preserve"> </w:t>
      </w:r>
      <w:r>
        <w:rPr>
          <w:spacing w:val="-2"/>
        </w:rPr>
        <w:t>made</w:t>
      </w:r>
      <w:r>
        <w:t xml:space="preserve"> </w:t>
      </w:r>
      <w:r>
        <w:rPr>
          <w:spacing w:val="-1"/>
        </w:rPr>
        <w:t>an</w:t>
      </w:r>
      <w:r>
        <w:t xml:space="preserve"> </w:t>
      </w:r>
      <w:r>
        <w:rPr>
          <w:spacing w:val="-1"/>
        </w:rPr>
        <w:t>honest effort to</w:t>
      </w:r>
      <w:r>
        <w:t xml:space="preserve"> </w:t>
      </w:r>
      <w:r>
        <w:rPr>
          <w:spacing w:val="-2"/>
        </w:rPr>
        <w:t>work</w:t>
      </w:r>
      <w:r>
        <w:t xml:space="preserve"> </w:t>
      </w:r>
      <w:r>
        <w:rPr>
          <w:spacing w:val="-1"/>
        </w:rPr>
        <w:t>things out</w:t>
      </w:r>
      <w:r>
        <w:rPr>
          <w:spacing w:val="2"/>
        </w:rPr>
        <w:t xml:space="preserve"> </w:t>
      </w:r>
      <w:r>
        <w:rPr>
          <w:spacing w:val="-2"/>
        </w:rPr>
        <w:t>with</w:t>
      </w:r>
      <w:r>
        <w:t xml:space="preserve"> </w:t>
      </w:r>
      <w:r>
        <w:rPr>
          <w:spacing w:val="-1"/>
        </w:rPr>
        <w:t>you</w:t>
      </w:r>
      <w:r>
        <w:rPr>
          <w:spacing w:val="39"/>
        </w:rPr>
        <w:t xml:space="preserve"> </w:t>
      </w:r>
      <w:r>
        <w:rPr>
          <w:spacing w:val="-1"/>
        </w:rPr>
        <w:t>but</w:t>
      </w:r>
      <w:r>
        <w:rPr>
          <w:spacing w:val="2"/>
        </w:rPr>
        <w:t xml:space="preserve"> </w:t>
      </w:r>
      <w:r>
        <w:rPr>
          <w:spacing w:val="-1"/>
        </w:rPr>
        <w:t>you</w:t>
      </w:r>
      <w:r>
        <w:rPr>
          <w:spacing w:val="-2"/>
        </w:rPr>
        <w:t xml:space="preserve"> </w:t>
      </w:r>
      <w:r>
        <w:rPr>
          <w:spacing w:val="-1"/>
        </w:rPr>
        <w:t>just</w:t>
      </w:r>
      <w:r>
        <w:rPr>
          <w:spacing w:val="1"/>
        </w:rPr>
        <w:t xml:space="preserve"> </w:t>
      </w:r>
      <w:r>
        <w:rPr>
          <w:spacing w:val="-1"/>
        </w:rPr>
        <w:t>kept</w:t>
      </w:r>
      <w:r>
        <w:t xml:space="preserve"> </w:t>
      </w:r>
      <w:r>
        <w:rPr>
          <w:spacing w:val="-1"/>
        </w:rPr>
        <w:t>pushing</w:t>
      </w:r>
      <w:r>
        <w:t xml:space="preserve"> </w:t>
      </w:r>
      <w:r>
        <w:rPr>
          <w:spacing w:val="-1"/>
        </w:rPr>
        <w:t>them</w:t>
      </w:r>
      <w:r>
        <w:rPr>
          <w:spacing w:val="-2"/>
        </w:rPr>
        <w:t xml:space="preserve"> away</w:t>
      </w:r>
      <w:r>
        <w:t xml:space="preserve"> </w:t>
      </w:r>
      <w:r>
        <w:rPr>
          <w:spacing w:val="-1"/>
        </w:rPr>
        <w:t>because</w:t>
      </w:r>
      <w:r>
        <w:t xml:space="preserve"> </w:t>
      </w:r>
      <w:r>
        <w:rPr>
          <w:spacing w:val="-1"/>
        </w:rPr>
        <w:t>of the</w:t>
      </w:r>
      <w:r>
        <w:t xml:space="preserve"> </w:t>
      </w:r>
      <w:r>
        <w:rPr>
          <w:spacing w:val="-1"/>
        </w:rPr>
        <w:t>lack of energy</w:t>
      </w:r>
      <w:r>
        <w:rPr>
          <w:spacing w:val="33"/>
        </w:rPr>
        <w:t xml:space="preserve"> </w:t>
      </w:r>
      <w:r>
        <w:t>flow</w:t>
      </w:r>
      <w:r>
        <w:rPr>
          <w:spacing w:val="-3"/>
        </w:rPr>
        <w:t xml:space="preserve"> </w:t>
      </w:r>
      <w:r>
        <w:rPr>
          <w:spacing w:val="-1"/>
        </w:rPr>
        <w:t xml:space="preserve">caused </w:t>
      </w:r>
      <w:r>
        <w:t>by</w:t>
      </w:r>
      <w:r>
        <w:rPr>
          <w:spacing w:val="-2"/>
        </w:rPr>
        <w:t xml:space="preserve"> </w:t>
      </w:r>
      <w:r>
        <w:t>one</w:t>
      </w:r>
      <w:r>
        <w:rPr>
          <w:spacing w:val="-1"/>
        </w:rPr>
        <w:t xml:space="preserve"> </w:t>
      </w:r>
      <w:r>
        <w:t xml:space="preserve">of </w:t>
      </w:r>
      <w:r>
        <w:rPr>
          <w:spacing w:val="-1"/>
        </w:rPr>
        <w:t>your</w:t>
      </w:r>
      <w:r>
        <w:rPr>
          <w:spacing w:val="1"/>
        </w:rPr>
        <w:t xml:space="preserve"> </w:t>
      </w:r>
      <w:r>
        <w:t>split</w:t>
      </w:r>
      <w:r>
        <w:rPr>
          <w:spacing w:val="2"/>
        </w:rPr>
        <w:t xml:space="preserve"> </w:t>
      </w:r>
      <w:r>
        <w:rPr>
          <w:spacing w:val="-1"/>
        </w:rPr>
        <w:t>personalities?</w:t>
      </w:r>
    </w:p>
    <w:p w:rsidR="00EA20B7" w:rsidRDefault="00877DD6">
      <w:pPr>
        <w:pStyle w:val="Corpodetexto"/>
        <w:ind w:right="138"/>
      </w:pPr>
      <w:r>
        <w:rPr>
          <w:spacing w:val="-1"/>
        </w:rPr>
        <w:t>Having</w:t>
      </w:r>
      <w:r>
        <w:t xml:space="preserve"> </w:t>
      </w:r>
      <w:r>
        <w:rPr>
          <w:spacing w:val="-1"/>
        </w:rPr>
        <w:t>stopped</w:t>
      </w:r>
      <w:r>
        <w:rPr>
          <w:spacing w:val="-3"/>
        </w:rPr>
        <w:t xml:space="preserve"> </w:t>
      </w:r>
      <w:r>
        <w:t>the flow</w:t>
      </w:r>
      <w:r>
        <w:rPr>
          <w:spacing w:val="-2"/>
        </w:rPr>
        <w:t xml:space="preserve"> </w:t>
      </w:r>
      <w:r>
        <w:t xml:space="preserve">of </w:t>
      </w:r>
      <w:r>
        <w:rPr>
          <w:spacing w:val="-1"/>
        </w:rPr>
        <w:t>sexual</w:t>
      </w:r>
      <w:r>
        <w:rPr>
          <w:spacing w:val="-2"/>
        </w:rPr>
        <w:t xml:space="preserve"> </w:t>
      </w:r>
      <w:r>
        <w:t>energy</w:t>
      </w:r>
      <w:r>
        <w:rPr>
          <w:spacing w:val="-2"/>
        </w:rPr>
        <w:t xml:space="preserve"> </w:t>
      </w:r>
      <w:r>
        <w:t>from</w:t>
      </w:r>
      <w:r>
        <w:rPr>
          <w:spacing w:val="-2"/>
        </w:rPr>
        <w:t xml:space="preserve"> </w:t>
      </w:r>
      <w:r>
        <w:rPr>
          <w:spacing w:val="-1"/>
        </w:rPr>
        <w:t>base</w:t>
      </w:r>
      <w:r>
        <w:t xml:space="preserve"> chakra</w:t>
      </w:r>
      <w:r>
        <w:rPr>
          <w:spacing w:val="-1"/>
        </w:rPr>
        <w:t xml:space="preserve"> </w:t>
      </w:r>
      <w:r>
        <w:t xml:space="preserve">to </w:t>
      </w:r>
      <w:r>
        <w:rPr>
          <w:spacing w:val="-1"/>
        </w:rPr>
        <w:t>base</w:t>
      </w:r>
      <w:r>
        <w:rPr>
          <w:spacing w:val="23"/>
        </w:rPr>
        <w:t xml:space="preserve"> </w:t>
      </w:r>
      <w:r>
        <w:rPr>
          <w:spacing w:val="-1"/>
        </w:rPr>
        <w:t>chakra.</w:t>
      </w:r>
      <w:r>
        <w:rPr>
          <w:spacing w:val="-2"/>
        </w:rPr>
        <w:t xml:space="preserve"> </w:t>
      </w:r>
      <w:r>
        <w:rPr>
          <w:spacing w:val="-1"/>
        </w:rPr>
        <w:t xml:space="preserve">From Penis </w:t>
      </w:r>
      <w:r>
        <w:t>to</w:t>
      </w:r>
      <w:r>
        <w:rPr>
          <w:spacing w:val="-1"/>
        </w:rPr>
        <w:t xml:space="preserve"> Ovary using</w:t>
      </w:r>
      <w:r>
        <w:t xml:space="preserve"> </w:t>
      </w:r>
      <w:r>
        <w:rPr>
          <w:spacing w:val="-1"/>
        </w:rPr>
        <w:t>the Psychic</w:t>
      </w:r>
      <w:r>
        <w:t xml:space="preserve"> </w:t>
      </w:r>
      <w:r>
        <w:rPr>
          <w:spacing w:val="-1"/>
        </w:rPr>
        <w:t>Energy Connection.</w:t>
      </w:r>
    </w:p>
    <w:p w:rsidR="00EA20B7" w:rsidRDefault="00877DD6">
      <w:pPr>
        <w:pStyle w:val="Corpodetexto"/>
      </w:pPr>
      <w:r>
        <w:rPr>
          <w:spacing w:val="-1"/>
        </w:rPr>
        <w:t>What then?</w:t>
      </w:r>
    </w:p>
    <w:p w:rsidR="00EA20B7" w:rsidRDefault="00EA20B7">
      <w:pPr>
        <w:sectPr w:rsidR="00EA20B7">
          <w:pgSz w:w="8640" w:h="12960"/>
          <w:pgMar w:top="960" w:right="920" w:bottom="900" w:left="900" w:header="0" w:footer="712" w:gutter="0"/>
          <w:cols w:space="720"/>
        </w:sectPr>
      </w:pPr>
    </w:p>
    <w:p w:rsidR="00EA20B7" w:rsidRDefault="00877DD6">
      <w:pPr>
        <w:pStyle w:val="Corpodetexto"/>
        <w:spacing w:before="49"/>
        <w:ind w:right="250"/>
      </w:pPr>
      <w:r>
        <w:rPr>
          <w:spacing w:val="-1"/>
        </w:rPr>
        <w:lastRenderedPageBreak/>
        <w:t>Just</w:t>
      </w:r>
      <w:r>
        <w:rPr>
          <w:spacing w:val="1"/>
        </w:rPr>
        <w:t xml:space="preserve"> </w:t>
      </w:r>
      <w:r>
        <w:rPr>
          <w:spacing w:val="-1"/>
        </w:rPr>
        <w:t>because</w:t>
      </w:r>
      <w:r>
        <w:rPr>
          <w:spacing w:val="1"/>
        </w:rPr>
        <w:t xml:space="preserve"> </w:t>
      </w:r>
      <w:r>
        <w:rPr>
          <w:spacing w:val="-1"/>
        </w:rPr>
        <w:t xml:space="preserve">you want </w:t>
      </w:r>
      <w:r>
        <w:t>to</w:t>
      </w:r>
      <w:r>
        <w:rPr>
          <w:spacing w:val="-1"/>
        </w:rPr>
        <w:t xml:space="preserve"> forgive them</w:t>
      </w:r>
      <w:r>
        <w:rPr>
          <w:spacing w:val="-2"/>
        </w:rPr>
        <w:t xml:space="preserve"> </w:t>
      </w:r>
      <w:r>
        <w:rPr>
          <w:spacing w:val="-1"/>
        </w:rPr>
        <w:t>doesn't</w:t>
      </w:r>
      <w:r>
        <w:rPr>
          <w:spacing w:val="1"/>
        </w:rPr>
        <w:t xml:space="preserve"> </w:t>
      </w:r>
      <w:r>
        <w:rPr>
          <w:spacing w:val="-1"/>
        </w:rPr>
        <w:t>mean that</w:t>
      </w:r>
      <w:r>
        <w:rPr>
          <w:spacing w:val="1"/>
        </w:rPr>
        <w:t xml:space="preserve"> </w:t>
      </w:r>
      <w:r>
        <w:rPr>
          <w:spacing w:val="-1"/>
        </w:rPr>
        <w:t>you can</w:t>
      </w:r>
      <w:r>
        <w:rPr>
          <w:spacing w:val="33"/>
        </w:rPr>
        <w:t xml:space="preserve"> </w:t>
      </w:r>
      <w:r>
        <w:rPr>
          <w:spacing w:val="-1"/>
        </w:rPr>
        <w:t>forgive</w:t>
      </w:r>
      <w:r>
        <w:t xml:space="preserve"> </w:t>
      </w:r>
      <w:r>
        <w:rPr>
          <w:spacing w:val="-2"/>
        </w:rPr>
        <w:t>them.</w:t>
      </w:r>
      <w:r>
        <w:t xml:space="preserve"> How</w:t>
      </w:r>
      <w:r>
        <w:rPr>
          <w:spacing w:val="-3"/>
        </w:rPr>
        <w:t xml:space="preserve"> </w:t>
      </w:r>
      <w:r>
        <w:rPr>
          <w:spacing w:val="-1"/>
        </w:rPr>
        <w:t>do</w:t>
      </w:r>
      <w:r>
        <w:t xml:space="preserve"> </w:t>
      </w:r>
      <w:r>
        <w:rPr>
          <w:spacing w:val="-1"/>
        </w:rPr>
        <w:t>you</w:t>
      </w:r>
      <w:r>
        <w:rPr>
          <w:spacing w:val="-2"/>
        </w:rPr>
        <w:t xml:space="preserve"> </w:t>
      </w:r>
      <w:r>
        <w:rPr>
          <w:spacing w:val="-1"/>
        </w:rPr>
        <w:t>forgive and</w:t>
      </w:r>
      <w:r>
        <w:t xml:space="preserve"> </w:t>
      </w:r>
      <w:r>
        <w:rPr>
          <w:spacing w:val="-1"/>
        </w:rPr>
        <w:t>forget?</w:t>
      </w:r>
      <w:r>
        <w:rPr>
          <w:spacing w:val="-2"/>
        </w:rPr>
        <w:t xml:space="preserve"> </w:t>
      </w:r>
      <w:r>
        <w:rPr>
          <w:spacing w:val="-1"/>
        </w:rPr>
        <w:t>The</w:t>
      </w:r>
      <w:r>
        <w:rPr>
          <w:spacing w:val="1"/>
        </w:rPr>
        <w:t xml:space="preserve"> </w:t>
      </w:r>
      <w:r>
        <w:rPr>
          <w:spacing w:val="-1"/>
        </w:rPr>
        <w:t>bible</w:t>
      </w:r>
      <w:r>
        <w:rPr>
          <w:spacing w:val="1"/>
        </w:rPr>
        <w:t xml:space="preserve"> </w:t>
      </w:r>
      <w:r>
        <w:rPr>
          <w:spacing w:val="-2"/>
        </w:rPr>
        <w:t xml:space="preserve">may </w:t>
      </w:r>
      <w:r>
        <w:rPr>
          <w:spacing w:val="-1"/>
        </w:rPr>
        <w:t>tell</w:t>
      </w:r>
      <w:r>
        <w:t xml:space="preserve"> </w:t>
      </w:r>
      <w:r>
        <w:rPr>
          <w:spacing w:val="-1"/>
        </w:rPr>
        <w:t>us</w:t>
      </w:r>
      <w:r>
        <w:rPr>
          <w:spacing w:val="39"/>
        </w:rPr>
        <w:t xml:space="preserve"> </w:t>
      </w:r>
      <w:r>
        <w:rPr>
          <w:spacing w:val="-1"/>
        </w:rPr>
        <w:t>to turn the other cheek, but</w:t>
      </w:r>
      <w:r>
        <w:rPr>
          <w:spacing w:val="2"/>
        </w:rPr>
        <w:t xml:space="preserve"> </w:t>
      </w:r>
      <w:r>
        <w:rPr>
          <w:spacing w:val="-1"/>
        </w:rPr>
        <w:t>how?</w:t>
      </w:r>
      <w:r>
        <w:rPr>
          <w:spacing w:val="-2"/>
        </w:rPr>
        <w:t xml:space="preserve"> </w:t>
      </w:r>
      <w:r>
        <w:rPr>
          <w:spacing w:val="-1"/>
        </w:rPr>
        <w:t>How</w:t>
      </w:r>
      <w:r>
        <w:rPr>
          <w:spacing w:val="-2"/>
        </w:rPr>
        <w:t xml:space="preserve"> </w:t>
      </w:r>
      <w:r>
        <w:rPr>
          <w:spacing w:val="-1"/>
        </w:rPr>
        <w:t>do</w:t>
      </w:r>
      <w:r>
        <w:t xml:space="preserve"> </w:t>
      </w:r>
      <w:r>
        <w:rPr>
          <w:spacing w:val="-1"/>
        </w:rPr>
        <w:t>you</w:t>
      </w:r>
      <w:r>
        <w:rPr>
          <w:spacing w:val="-2"/>
        </w:rPr>
        <w:t xml:space="preserve"> </w:t>
      </w:r>
      <w:r>
        <w:rPr>
          <w:spacing w:val="-1"/>
        </w:rPr>
        <w:t>do</w:t>
      </w:r>
      <w:r>
        <w:t xml:space="preserve"> </w:t>
      </w:r>
      <w:r>
        <w:rPr>
          <w:spacing w:val="-1"/>
        </w:rPr>
        <w:t>it? There's</w:t>
      </w:r>
      <w:r>
        <w:t xml:space="preserve"> a </w:t>
      </w:r>
      <w:r>
        <w:rPr>
          <w:spacing w:val="-1"/>
        </w:rPr>
        <w:t>big</w:t>
      </w:r>
      <w:r>
        <w:rPr>
          <w:spacing w:val="36"/>
        </w:rPr>
        <w:t xml:space="preserve"> </w:t>
      </w:r>
      <w:r>
        <w:rPr>
          <w:spacing w:val="-1"/>
        </w:rPr>
        <w:t>difference</w:t>
      </w:r>
      <w:r>
        <w:rPr>
          <w:spacing w:val="1"/>
        </w:rPr>
        <w:t xml:space="preserve"> </w:t>
      </w:r>
      <w:r>
        <w:rPr>
          <w:spacing w:val="-1"/>
        </w:rPr>
        <w:t>between saying, "I forgive</w:t>
      </w:r>
      <w:r>
        <w:rPr>
          <w:spacing w:val="1"/>
        </w:rPr>
        <w:t xml:space="preserve"> </w:t>
      </w:r>
      <w:r>
        <w:rPr>
          <w:spacing w:val="-1"/>
        </w:rPr>
        <w:t>you"</w:t>
      </w:r>
      <w:r>
        <w:rPr>
          <w:spacing w:val="-2"/>
        </w:rPr>
        <w:t xml:space="preserve"> </w:t>
      </w:r>
      <w:r>
        <w:rPr>
          <w:spacing w:val="-1"/>
        </w:rPr>
        <w:t>on</w:t>
      </w:r>
      <w:r>
        <w:rPr>
          <w:spacing w:val="-2"/>
        </w:rPr>
        <w:t xml:space="preserve"> </w:t>
      </w:r>
      <w:r>
        <w:t>a</w:t>
      </w:r>
      <w:r>
        <w:rPr>
          <w:spacing w:val="-1"/>
        </w:rPr>
        <w:t xml:space="preserve"> generic</w:t>
      </w:r>
      <w:r>
        <w:rPr>
          <w:spacing w:val="-2"/>
        </w:rPr>
        <w:t xml:space="preserve"> </w:t>
      </w:r>
      <w:r>
        <w:rPr>
          <w:spacing w:val="-1"/>
        </w:rPr>
        <w:t>spiritual</w:t>
      </w:r>
      <w:r>
        <w:rPr>
          <w:spacing w:val="41"/>
        </w:rPr>
        <w:t xml:space="preserve"> </w:t>
      </w:r>
      <w:r>
        <w:t>level</w:t>
      </w:r>
      <w:r>
        <w:rPr>
          <w:spacing w:val="-2"/>
        </w:rPr>
        <w:t xml:space="preserve"> </w:t>
      </w:r>
      <w:r>
        <w:rPr>
          <w:spacing w:val="-1"/>
        </w:rPr>
        <w:t>and saying, "I forgive</w:t>
      </w:r>
      <w:r>
        <w:rPr>
          <w:spacing w:val="1"/>
        </w:rPr>
        <w:t xml:space="preserve"> </w:t>
      </w:r>
      <w:r>
        <w:rPr>
          <w:spacing w:val="-1"/>
        </w:rPr>
        <w:t xml:space="preserve">you" </w:t>
      </w:r>
      <w:r>
        <w:t>on</w:t>
      </w:r>
      <w:r>
        <w:rPr>
          <w:spacing w:val="-1"/>
        </w:rPr>
        <w:t xml:space="preserve"> </w:t>
      </w:r>
      <w:r>
        <w:t>a</w:t>
      </w:r>
      <w:r>
        <w:rPr>
          <w:spacing w:val="-1"/>
        </w:rPr>
        <w:t xml:space="preserve"> personal heart </w:t>
      </w:r>
      <w:r>
        <w:t>to</w:t>
      </w:r>
      <w:r>
        <w:rPr>
          <w:spacing w:val="-1"/>
        </w:rPr>
        <w:t xml:space="preserve"> heart</w:t>
      </w:r>
      <w:r>
        <w:t xml:space="preserve"> </w:t>
      </w:r>
      <w:r>
        <w:rPr>
          <w:spacing w:val="-1"/>
        </w:rPr>
        <w:t>level.</w:t>
      </w:r>
    </w:p>
    <w:p w:rsidR="00EA20B7" w:rsidRDefault="00877DD6">
      <w:pPr>
        <w:pStyle w:val="Corpodetexto"/>
        <w:ind w:right="138"/>
      </w:pPr>
      <w:r>
        <w:rPr>
          <w:spacing w:val="-1"/>
        </w:rPr>
        <w:t>The</w:t>
      </w:r>
      <w:r>
        <w:t xml:space="preserve"> key</w:t>
      </w:r>
      <w:r>
        <w:rPr>
          <w:spacing w:val="-3"/>
        </w:rPr>
        <w:t xml:space="preserve"> </w:t>
      </w:r>
      <w:r>
        <w:rPr>
          <w:spacing w:val="-1"/>
        </w:rPr>
        <w:t>to real</w:t>
      </w:r>
      <w:r>
        <w:t xml:space="preserve"> </w:t>
      </w:r>
      <w:r>
        <w:rPr>
          <w:spacing w:val="-1"/>
        </w:rPr>
        <w:t>forgiveness must</w:t>
      </w:r>
      <w:r>
        <w:rPr>
          <w:spacing w:val="2"/>
        </w:rPr>
        <w:t xml:space="preserve"> </w:t>
      </w:r>
      <w:r>
        <w:rPr>
          <w:spacing w:val="-1"/>
        </w:rPr>
        <w:t>involve trust</w:t>
      </w:r>
      <w:r>
        <w:t xml:space="preserve"> </w:t>
      </w:r>
      <w:r>
        <w:rPr>
          <w:spacing w:val="-1"/>
        </w:rPr>
        <w:t>but</w:t>
      </w:r>
      <w:r>
        <w:rPr>
          <w:spacing w:val="2"/>
        </w:rPr>
        <w:t xml:space="preserve"> </w:t>
      </w:r>
      <w:r>
        <w:t>how</w:t>
      </w:r>
      <w:r>
        <w:rPr>
          <w:spacing w:val="-3"/>
        </w:rPr>
        <w:t xml:space="preserve"> </w:t>
      </w:r>
      <w:r>
        <w:rPr>
          <w:spacing w:val="-1"/>
        </w:rPr>
        <w:t>can</w:t>
      </w:r>
      <w:r>
        <w:t xml:space="preserve"> </w:t>
      </w:r>
      <w:r>
        <w:rPr>
          <w:spacing w:val="-1"/>
        </w:rPr>
        <w:t>it</w:t>
      </w:r>
      <w:r>
        <w:rPr>
          <w:spacing w:val="1"/>
        </w:rPr>
        <w:t xml:space="preserve"> </w:t>
      </w:r>
      <w:r>
        <w:rPr>
          <w:spacing w:val="-1"/>
        </w:rPr>
        <w:t>when</w:t>
      </w:r>
      <w:r>
        <w:rPr>
          <w:spacing w:val="30"/>
        </w:rPr>
        <w:t xml:space="preserve"> </w:t>
      </w:r>
      <w:r>
        <w:rPr>
          <w:spacing w:val="-1"/>
        </w:rPr>
        <w:t>people</w:t>
      </w:r>
      <w:r>
        <w:t xml:space="preserve"> </w:t>
      </w:r>
      <w:r>
        <w:rPr>
          <w:spacing w:val="-1"/>
        </w:rPr>
        <w:t>are</w:t>
      </w:r>
      <w:r>
        <w:t xml:space="preserve"> </w:t>
      </w:r>
      <w:r>
        <w:rPr>
          <w:spacing w:val="-1"/>
        </w:rPr>
        <w:t>just</w:t>
      </w:r>
      <w:r>
        <w:rPr>
          <w:spacing w:val="2"/>
        </w:rPr>
        <w:t xml:space="preserve"> </w:t>
      </w:r>
      <w:r>
        <w:rPr>
          <w:spacing w:val="-1"/>
        </w:rPr>
        <w:t>following</w:t>
      </w:r>
      <w:r>
        <w:t xml:space="preserve"> </w:t>
      </w:r>
      <w:r>
        <w:rPr>
          <w:spacing w:val="-1"/>
        </w:rPr>
        <w:t>their emotions?</w:t>
      </w:r>
      <w:r>
        <w:rPr>
          <w:spacing w:val="-2"/>
        </w:rPr>
        <w:t xml:space="preserve"> </w:t>
      </w:r>
      <w:r>
        <w:rPr>
          <w:spacing w:val="-1"/>
        </w:rPr>
        <w:t xml:space="preserve">And </w:t>
      </w:r>
      <w:r>
        <w:t>how</w:t>
      </w:r>
      <w:r>
        <w:rPr>
          <w:spacing w:val="-3"/>
        </w:rPr>
        <w:t xml:space="preserve"> </w:t>
      </w:r>
      <w:r>
        <w:rPr>
          <w:spacing w:val="-1"/>
        </w:rPr>
        <w:t>can</w:t>
      </w:r>
      <w:r>
        <w:t xml:space="preserve"> </w:t>
      </w:r>
      <w:r>
        <w:rPr>
          <w:spacing w:val="-1"/>
        </w:rPr>
        <w:t xml:space="preserve">you </w:t>
      </w:r>
      <w:r>
        <w:rPr>
          <w:spacing w:val="-2"/>
        </w:rPr>
        <w:t>trust</w:t>
      </w:r>
      <w:r>
        <w:rPr>
          <w:spacing w:val="1"/>
        </w:rPr>
        <w:t xml:space="preserve"> </w:t>
      </w:r>
      <w:r>
        <w:t>a</w:t>
      </w:r>
      <w:r>
        <w:rPr>
          <w:spacing w:val="21"/>
        </w:rPr>
        <w:t xml:space="preserve"> </w:t>
      </w:r>
      <w:r>
        <w:rPr>
          <w:spacing w:val="-1"/>
        </w:rPr>
        <w:t>split</w:t>
      </w:r>
      <w:r>
        <w:t xml:space="preserve"> </w:t>
      </w:r>
      <w:r>
        <w:rPr>
          <w:spacing w:val="-1"/>
        </w:rPr>
        <w:t>personality?</w:t>
      </w:r>
      <w:r>
        <w:rPr>
          <w:spacing w:val="-2"/>
        </w:rPr>
        <w:t xml:space="preserve"> </w:t>
      </w:r>
      <w:r>
        <w:t>And</w:t>
      </w:r>
      <w:r>
        <w:rPr>
          <w:spacing w:val="-2"/>
        </w:rPr>
        <w:t xml:space="preserve"> </w:t>
      </w:r>
      <w:r>
        <w:rPr>
          <w:spacing w:val="-1"/>
        </w:rPr>
        <w:t>this</w:t>
      </w:r>
      <w:r>
        <w:t xml:space="preserve"> </w:t>
      </w:r>
      <w:r>
        <w:rPr>
          <w:spacing w:val="-1"/>
        </w:rPr>
        <w:t>is</w:t>
      </w:r>
      <w:r>
        <w:rPr>
          <w:spacing w:val="-2"/>
        </w:rPr>
        <w:t xml:space="preserve"> </w:t>
      </w:r>
      <w:r>
        <w:rPr>
          <w:spacing w:val="-1"/>
        </w:rPr>
        <w:t>the</w:t>
      </w:r>
      <w:r>
        <w:t xml:space="preserve"> </w:t>
      </w:r>
      <w:r>
        <w:rPr>
          <w:spacing w:val="-1"/>
        </w:rPr>
        <w:t>case</w:t>
      </w:r>
      <w:r>
        <w:rPr>
          <w:spacing w:val="1"/>
        </w:rPr>
        <w:t xml:space="preserve"> </w:t>
      </w:r>
      <w:r>
        <w:rPr>
          <w:spacing w:val="-1"/>
        </w:rPr>
        <w:t>with 99.99%</w:t>
      </w:r>
      <w:r>
        <w:rPr>
          <w:spacing w:val="-2"/>
        </w:rPr>
        <w:t xml:space="preserve"> </w:t>
      </w:r>
      <w:r>
        <w:rPr>
          <w:spacing w:val="-1"/>
        </w:rPr>
        <w:t>of</w:t>
      </w:r>
      <w:r>
        <w:t xml:space="preserve"> </w:t>
      </w:r>
      <w:r>
        <w:rPr>
          <w:spacing w:val="-1"/>
        </w:rPr>
        <w:t>humanity.</w:t>
      </w:r>
    </w:p>
    <w:p w:rsidR="00EA20B7" w:rsidRDefault="00877DD6">
      <w:pPr>
        <w:pStyle w:val="Corpodetexto"/>
        <w:ind w:right="166"/>
        <w:jc w:val="both"/>
      </w:pPr>
      <w:r>
        <w:rPr>
          <w:spacing w:val="-1"/>
        </w:rPr>
        <w:t>At</w:t>
      </w:r>
      <w:r>
        <w:t xml:space="preserve"> </w:t>
      </w:r>
      <w:r>
        <w:rPr>
          <w:spacing w:val="-2"/>
        </w:rPr>
        <w:t>some</w:t>
      </w:r>
      <w:r>
        <w:rPr>
          <w:spacing w:val="1"/>
        </w:rPr>
        <w:t xml:space="preserve"> </w:t>
      </w:r>
      <w:r>
        <w:rPr>
          <w:spacing w:val="-1"/>
        </w:rPr>
        <w:t>level</w:t>
      </w:r>
      <w:r>
        <w:t xml:space="preserve"> </w:t>
      </w:r>
      <w:r>
        <w:rPr>
          <w:spacing w:val="-1"/>
        </w:rPr>
        <w:t>you</w:t>
      </w:r>
      <w:r>
        <w:rPr>
          <w:spacing w:val="-2"/>
        </w:rPr>
        <w:t xml:space="preserve"> </w:t>
      </w:r>
      <w:r>
        <w:rPr>
          <w:spacing w:val="-1"/>
        </w:rPr>
        <w:t>have</w:t>
      </w:r>
      <w:r>
        <w:t xml:space="preserve"> </w:t>
      </w:r>
      <w:r>
        <w:rPr>
          <w:spacing w:val="-1"/>
        </w:rPr>
        <w:t>to</w:t>
      </w:r>
      <w:r>
        <w:t xml:space="preserve"> </w:t>
      </w:r>
      <w:r>
        <w:rPr>
          <w:spacing w:val="-1"/>
        </w:rPr>
        <w:t>really</w:t>
      </w:r>
      <w:r>
        <w:rPr>
          <w:spacing w:val="-2"/>
        </w:rPr>
        <w:t xml:space="preserve"> </w:t>
      </w:r>
      <w:r>
        <w:rPr>
          <w:spacing w:val="-1"/>
        </w:rPr>
        <w:t>believe</w:t>
      </w:r>
      <w:r>
        <w:rPr>
          <w:spacing w:val="1"/>
        </w:rPr>
        <w:t xml:space="preserve"> </w:t>
      </w:r>
      <w:r>
        <w:rPr>
          <w:spacing w:val="-1"/>
        </w:rPr>
        <w:t>in</w:t>
      </w:r>
      <w:r>
        <w:t xml:space="preserve"> </w:t>
      </w:r>
      <w:r>
        <w:rPr>
          <w:spacing w:val="-1"/>
        </w:rPr>
        <w:t>your</w:t>
      </w:r>
      <w:r>
        <w:rPr>
          <w:spacing w:val="1"/>
        </w:rPr>
        <w:t xml:space="preserve"> </w:t>
      </w:r>
      <w:r>
        <w:rPr>
          <w:spacing w:val="-1"/>
        </w:rPr>
        <w:t>heart of hearts that</w:t>
      </w:r>
      <w:r>
        <w:rPr>
          <w:spacing w:val="36"/>
        </w:rPr>
        <w:t xml:space="preserve"> </w:t>
      </w:r>
      <w:r>
        <w:rPr>
          <w:spacing w:val="-1"/>
        </w:rPr>
        <w:t>you</w:t>
      </w:r>
      <w:r>
        <w:rPr>
          <w:spacing w:val="-2"/>
        </w:rPr>
        <w:t xml:space="preserve"> </w:t>
      </w:r>
      <w:r>
        <w:t>can</w:t>
      </w:r>
      <w:r>
        <w:rPr>
          <w:spacing w:val="-1"/>
        </w:rPr>
        <w:t xml:space="preserve"> trust </w:t>
      </w:r>
      <w:r>
        <w:t xml:space="preserve">this </w:t>
      </w:r>
      <w:r>
        <w:rPr>
          <w:spacing w:val="-1"/>
        </w:rPr>
        <w:t xml:space="preserve">person </w:t>
      </w:r>
      <w:r>
        <w:t xml:space="preserve">to </w:t>
      </w:r>
      <w:r>
        <w:rPr>
          <w:spacing w:val="-1"/>
        </w:rPr>
        <w:t xml:space="preserve">never </w:t>
      </w:r>
      <w:r>
        <w:t>ever</w:t>
      </w:r>
      <w:r>
        <w:rPr>
          <w:spacing w:val="-1"/>
        </w:rPr>
        <w:t xml:space="preserve"> repeat</w:t>
      </w:r>
      <w:r>
        <w:t xml:space="preserve"> </w:t>
      </w:r>
      <w:r>
        <w:rPr>
          <w:spacing w:val="-1"/>
        </w:rPr>
        <w:t xml:space="preserve">such </w:t>
      </w:r>
      <w:r>
        <w:t xml:space="preserve">a </w:t>
      </w:r>
      <w:r>
        <w:rPr>
          <w:spacing w:val="-1"/>
        </w:rPr>
        <w:t>painful</w:t>
      </w:r>
      <w:r>
        <w:t xml:space="preserve"> choice</w:t>
      </w:r>
      <w:r>
        <w:rPr>
          <w:spacing w:val="33"/>
        </w:rPr>
        <w:t xml:space="preserve"> </w:t>
      </w:r>
      <w:r>
        <w:rPr>
          <w:spacing w:val="-1"/>
        </w:rPr>
        <w:t>again.</w:t>
      </w:r>
    </w:p>
    <w:p w:rsidR="00EA20B7" w:rsidRDefault="00877DD6">
      <w:pPr>
        <w:pStyle w:val="Corpodetexto"/>
        <w:ind w:right="138"/>
      </w:pPr>
      <w:r>
        <w:rPr>
          <w:spacing w:val="-1"/>
        </w:rPr>
        <w:t>Well,</w:t>
      </w:r>
      <w:r>
        <w:t xml:space="preserve"> I </w:t>
      </w:r>
      <w:r>
        <w:rPr>
          <w:spacing w:val="-1"/>
        </w:rPr>
        <w:t>believe</w:t>
      </w:r>
      <w:r>
        <w:t xml:space="preserve"> </w:t>
      </w:r>
      <w:r>
        <w:rPr>
          <w:spacing w:val="-1"/>
        </w:rPr>
        <w:t>that</w:t>
      </w:r>
      <w:r>
        <w:t xml:space="preserve"> </w:t>
      </w:r>
      <w:r>
        <w:rPr>
          <w:spacing w:val="-1"/>
        </w:rPr>
        <w:t xml:space="preserve">you </w:t>
      </w:r>
      <w:r>
        <w:rPr>
          <w:spacing w:val="-2"/>
        </w:rPr>
        <w:t>must</w:t>
      </w:r>
      <w:r>
        <w:rPr>
          <w:spacing w:val="2"/>
        </w:rPr>
        <w:t xml:space="preserve"> </w:t>
      </w:r>
      <w:r>
        <w:rPr>
          <w:spacing w:val="-1"/>
        </w:rPr>
        <w:t>forgive</w:t>
      </w:r>
      <w:r>
        <w:rPr>
          <w:spacing w:val="-2"/>
        </w:rPr>
        <w:t xml:space="preserve"> </w:t>
      </w:r>
      <w:r>
        <w:rPr>
          <w:spacing w:val="-1"/>
        </w:rPr>
        <w:t>the</w:t>
      </w:r>
      <w:r>
        <w:rPr>
          <w:spacing w:val="1"/>
        </w:rPr>
        <w:t xml:space="preserve"> </w:t>
      </w:r>
      <w:r>
        <w:rPr>
          <w:spacing w:val="-1"/>
        </w:rPr>
        <w:t>person</w:t>
      </w:r>
      <w:r>
        <w:rPr>
          <w:spacing w:val="-2"/>
        </w:rPr>
        <w:t xml:space="preserve"> </w:t>
      </w:r>
      <w:r>
        <w:rPr>
          <w:spacing w:val="-1"/>
        </w:rPr>
        <w:t>anyway.</w:t>
      </w:r>
      <w:r>
        <w:rPr>
          <w:spacing w:val="-2"/>
        </w:rPr>
        <w:t xml:space="preserve"> </w:t>
      </w:r>
      <w:r>
        <w:rPr>
          <w:spacing w:val="-1"/>
        </w:rPr>
        <w:t>With</w:t>
      </w:r>
      <w:r>
        <w:rPr>
          <w:spacing w:val="32"/>
        </w:rPr>
        <w:t xml:space="preserve"> </w:t>
      </w:r>
      <w:r>
        <w:rPr>
          <w:spacing w:val="-1"/>
        </w:rPr>
        <w:t>childish</w:t>
      </w:r>
      <w:r>
        <w:t xml:space="preserve"> </w:t>
      </w:r>
      <w:r>
        <w:rPr>
          <w:spacing w:val="-1"/>
        </w:rPr>
        <w:t>split</w:t>
      </w:r>
      <w:r>
        <w:t xml:space="preserve"> </w:t>
      </w:r>
      <w:r>
        <w:rPr>
          <w:spacing w:val="-1"/>
        </w:rPr>
        <w:t>personalities</w:t>
      </w:r>
      <w:r>
        <w:t xml:space="preserve"> </w:t>
      </w:r>
      <w:r>
        <w:rPr>
          <w:spacing w:val="-1"/>
        </w:rPr>
        <w:t>you</w:t>
      </w:r>
      <w:r>
        <w:rPr>
          <w:spacing w:val="-2"/>
        </w:rPr>
        <w:t xml:space="preserve"> </w:t>
      </w:r>
      <w:r>
        <w:rPr>
          <w:spacing w:val="-1"/>
        </w:rPr>
        <w:t>can</w:t>
      </w:r>
      <w:r>
        <w:t xml:space="preserve"> </w:t>
      </w:r>
      <w:r>
        <w:rPr>
          <w:spacing w:val="-1"/>
        </w:rPr>
        <w:t>say,</w:t>
      </w:r>
      <w:r>
        <w:t xml:space="preserve"> </w:t>
      </w:r>
      <w:r>
        <w:rPr>
          <w:spacing w:val="-1"/>
        </w:rPr>
        <w:t>"Forgive</w:t>
      </w:r>
      <w:r>
        <w:t xml:space="preserve"> </w:t>
      </w:r>
      <w:r>
        <w:rPr>
          <w:spacing w:val="-1"/>
        </w:rPr>
        <w:t>them</w:t>
      </w:r>
      <w:r>
        <w:rPr>
          <w:spacing w:val="-3"/>
        </w:rPr>
        <w:t xml:space="preserve"> </w:t>
      </w:r>
      <w:r>
        <w:rPr>
          <w:spacing w:val="-1"/>
        </w:rPr>
        <w:t>Lord,</w:t>
      </w:r>
      <w:r>
        <w:t xml:space="preserve"> </w:t>
      </w:r>
      <w:r>
        <w:rPr>
          <w:spacing w:val="-1"/>
        </w:rPr>
        <w:t>They</w:t>
      </w:r>
      <w:r>
        <w:rPr>
          <w:spacing w:val="31"/>
        </w:rPr>
        <w:t xml:space="preserve"> </w:t>
      </w:r>
      <w:r>
        <w:t>know</w:t>
      </w:r>
      <w:r>
        <w:rPr>
          <w:spacing w:val="-3"/>
        </w:rPr>
        <w:t xml:space="preserve"> </w:t>
      </w:r>
      <w:r>
        <w:rPr>
          <w:spacing w:val="-1"/>
        </w:rPr>
        <w:t>not</w:t>
      </w:r>
      <w:r>
        <w:rPr>
          <w:spacing w:val="1"/>
        </w:rPr>
        <w:t xml:space="preserve"> </w:t>
      </w:r>
      <w:r>
        <w:rPr>
          <w:spacing w:val="-1"/>
        </w:rPr>
        <w:t>what</w:t>
      </w:r>
      <w:r>
        <w:rPr>
          <w:spacing w:val="1"/>
        </w:rPr>
        <w:t xml:space="preserve"> </w:t>
      </w:r>
      <w:r>
        <w:rPr>
          <w:spacing w:val="-1"/>
        </w:rPr>
        <w:t>they</w:t>
      </w:r>
      <w:r>
        <w:rPr>
          <w:spacing w:val="-2"/>
        </w:rPr>
        <w:t xml:space="preserve"> </w:t>
      </w:r>
      <w:r>
        <w:rPr>
          <w:spacing w:val="-1"/>
        </w:rPr>
        <w:t>do"</w:t>
      </w:r>
    </w:p>
    <w:p w:rsidR="00EA20B7" w:rsidRDefault="00877DD6">
      <w:pPr>
        <w:pStyle w:val="Corpodetexto"/>
        <w:ind w:right="138"/>
      </w:pPr>
      <w:r>
        <w:rPr>
          <w:spacing w:val="-1"/>
        </w:rPr>
        <w:t>Jealousy</w:t>
      </w:r>
      <w:r>
        <w:rPr>
          <w:spacing w:val="-2"/>
        </w:rPr>
        <w:t xml:space="preserve"> </w:t>
      </w:r>
      <w:r>
        <w:t>and</w:t>
      </w:r>
      <w:r>
        <w:rPr>
          <w:spacing w:val="-3"/>
        </w:rPr>
        <w:t xml:space="preserve"> </w:t>
      </w:r>
      <w:r>
        <w:t>the ego</w:t>
      </w:r>
      <w:r>
        <w:rPr>
          <w:spacing w:val="-1"/>
        </w:rPr>
        <w:t xml:space="preserve"> </w:t>
      </w:r>
      <w:r>
        <w:t>necessity</w:t>
      </w:r>
      <w:r>
        <w:rPr>
          <w:spacing w:val="-2"/>
        </w:rPr>
        <w:t xml:space="preserve"> </w:t>
      </w:r>
      <w:r>
        <w:t>for</w:t>
      </w:r>
      <w:r>
        <w:rPr>
          <w:spacing w:val="-1"/>
        </w:rPr>
        <w:t xml:space="preserve"> </w:t>
      </w:r>
      <w:r>
        <w:t>a</w:t>
      </w:r>
      <w:r>
        <w:rPr>
          <w:spacing w:val="-1"/>
        </w:rPr>
        <w:t xml:space="preserve"> monogamous</w:t>
      </w:r>
      <w:r>
        <w:t xml:space="preserve"> </w:t>
      </w:r>
      <w:r>
        <w:rPr>
          <w:spacing w:val="-1"/>
        </w:rPr>
        <w:t>relationship</w:t>
      </w:r>
      <w:r>
        <w:rPr>
          <w:spacing w:val="1"/>
        </w:rPr>
        <w:t xml:space="preserve"> </w:t>
      </w:r>
      <w:r>
        <w:rPr>
          <w:spacing w:val="-2"/>
        </w:rPr>
        <w:t>will</w:t>
      </w:r>
      <w:r>
        <w:rPr>
          <w:spacing w:val="37"/>
        </w:rPr>
        <w:t xml:space="preserve"> </w:t>
      </w:r>
      <w:r>
        <w:rPr>
          <w:spacing w:val="-1"/>
        </w:rPr>
        <w:t>cause</w:t>
      </w:r>
      <w:r>
        <w:t xml:space="preserve"> </w:t>
      </w:r>
      <w:r>
        <w:rPr>
          <w:spacing w:val="-1"/>
        </w:rPr>
        <w:t>all</w:t>
      </w:r>
      <w:r>
        <w:rPr>
          <w:spacing w:val="-2"/>
        </w:rPr>
        <w:t xml:space="preserve"> </w:t>
      </w:r>
      <w:r>
        <w:rPr>
          <w:spacing w:val="-1"/>
        </w:rPr>
        <w:t>the</w:t>
      </w:r>
      <w:r>
        <w:t xml:space="preserve"> </w:t>
      </w:r>
      <w:r>
        <w:rPr>
          <w:spacing w:val="-1"/>
        </w:rPr>
        <w:t>problems</w:t>
      </w:r>
      <w:r>
        <w:rPr>
          <w:spacing w:val="1"/>
        </w:rPr>
        <w:t xml:space="preserve"> </w:t>
      </w:r>
      <w:r>
        <w:rPr>
          <w:spacing w:val="-1"/>
        </w:rPr>
        <w:t>within us</w:t>
      </w:r>
      <w:r>
        <w:t xml:space="preserve"> </w:t>
      </w:r>
      <w:r>
        <w:rPr>
          <w:spacing w:val="-1"/>
        </w:rPr>
        <w:t>because</w:t>
      </w:r>
      <w:r>
        <w:rPr>
          <w:spacing w:val="1"/>
        </w:rPr>
        <w:t xml:space="preserve"> </w:t>
      </w:r>
      <w:r>
        <w:rPr>
          <w:spacing w:val="-2"/>
        </w:rPr>
        <w:t>we</w:t>
      </w:r>
      <w:r>
        <w:rPr>
          <w:spacing w:val="2"/>
        </w:rPr>
        <w:t xml:space="preserve"> </w:t>
      </w:r>
      <w:r>
        <w:rPr>
          <w:spacing w:val="-2"/>
        </w:rPr>
        <w:t>want</w:t>
      </w:r>
      <w:r>
        <w:rPr>
          <w:spacing w:val="-1"/>
        </w:rPr>
        <w:t xml:space="preserve"> the</w:t>
      </w:r>
      <w:r>
        <w:t xml:space="preserve"> </w:t>
      </w:r>
      <w:r>
        <w:rPr>
          <w:spacing w:val="-1"/>
        </w:rPr>
        <w:t>other person</w:t>
      </w:r>
      <w:r>
        <w:rPr>
          <w:spacing w:val="39"/>
        </w:rPr>
        <w:t xml:space="preserve"> </w:t>
      </w:r>
      <w:r>
        <w:t xml:space="preserve">to </w:t>
      </w:r>
      <w:r>
        <w:rPr>
          <w:spacing w:val="-1"/>
        </w:rPr>
        <w:t>love</w:t>
      </w:r>
      <w:r>
        <w:t xml:space="preserve"> </w:t>
      </w:r>
      <w:r>
        <w:rPr>
          <w:spacing w:val="-1"/>
        </w:rPr>
        <w:t>us</w:t>
      </w:r>
      <w:r>
        <w:t xml:space="preserve"> and</w:t>
      </w:r>
      <w:r>
        <w:rPr>
          <w:spacing w:val="-1"/>
        </w:rPr>
        <w:t xml:space="preserve"> </w:t>
      </w:r>
      <w:r>
        <w:t xml:space="preserve">to </w:t>
      </w:r>
      <w:r>
        <w:rPr>
          <w:spacing w:val="-1"/>
        </w:rPr>
        <w:t>be</w:t>
      </w:r>
      <w:r>
        <w:t xml:space="preserve"> there</w:t>
      </w:r>
      <w:r>
        <w:rPr>
          <w:spacing w:val="-1"/>
        </w:rPr>
        <w:t xml:space="preserve"> </w:t>
      </w:r>
      <w:r>
        <w:t>only</w:t>
      </w:r>
      <w:r>
        <w:rPr>
          <w:spacing w:val="-1"/>
        </w:rPr>
        <w:t xml:space="preserve"> </w:t>
      </w:r>
      <w:r>
        <w:t>for us.</w:t>
      </w:r>
      <w:r>
        <w:rPr>
          <w:spacing w:val="-1"/>
        </w:rPr>
        <w:t xml:space="preserve"> </w:t>
      </w:r>
      <w:r>
        <w:t xml:space="preserve">We </w:t>
      </w:r>
      <w:r>
        <w:rPr>
          <w:spacing w:val="-1"/>
        </w:rPr>
        <w:t xml:space="preserve">force people </w:t>
      </w:r>
      <w:r>
        <w:t xml:space="preserve">to </w:t>
      </w:r>
      <w:r>
        <w:rPr>
          <w:spacing w:val="-1"/>
        </w:rPr>
        <w:t>be</w:t>
      </w:r>
      <w:r>
        <w:rPr>
          <w:spacing w:val="30"/>
        </w:rPr>
        <w:t xml:space="preserve"> </w:t>
      </w:r>
      <w:r>
        <w:rPr>
          <w:spacing w:val="-1"/>
        </w:rPr>
        <w:t xml:space="preserve">monogamous, </w:t>
      </w:r>
      <w:r>
        <w:t xml:space="preserve">to </w:t>
      </w:r>
      <w:r>
        <w:rPr>
          <w:spacing w:val="-1"/>
        </w:rPr>
        <w:t>be</w:t>
      </w:r>
      <w:r>
        <w:t xml:space="preserve"> </w:t>
      </w:r>
      <w:r>
        <w:rPr>
          <w:spacing w:val="-1"/>
        </w:rPr>
        <w:t>chattel, or</w:t>
      </w:r>
      <w:r>
        <w:rPr>
          <w:spacing w:val="2"/>
        </w:rPr>
        <w:t xml:space="preserve"> </w:t>
      </w:r>
      <w:r>
        <w:rPr>
          <w:spacing w:val="-2"/>
        </w:rPr>
        <w:t>we</w:t>
      </w:r>
      <w:r>
        <w:t xml:space="preserve"> </w:t>
      </w:r>
      <w:r>
        <w:rPr>
          <w:spacing w:val="-1"/>
        </w:rPr>
        <w:t>throw</w:t>
      </w:r>
      <w:r>
        <w:rPr>
          <w:spacing w:val="-3"/>
        </w:rPr>
        <w:t xml:space="preserve"> </w:t>
      </w:r>
      <w:r>
        <w:rPr>
          <w:spacing w:val="-1"/>
        </w:rPr>
        <w:t>them</w:t>
      </w:r>
      <w:r>
        <w:rPr>
          <w:spacing w:val="-2"/>
        </w:rPr>
        <w:t xml:space="preserve"> </w:t>
      </w:r>
      <w:r>
        <w:rPr>
          <w:spacing w:val="-1"/>
        </w:rPr>
        <w:t>out</w:t>
      </w:r>
    </w:p>
    <w:p w:rsidR="00EA20B7" w:rsidRDefault="00877DD6">
      <w:pPr>
        <w:pStyle w:val="Corpodetexto"/>
        <w:ind w:right="200"/>
      </w:pPr>
      <w:r>
        <w:rPr>
          <w:spacing w:val="-1"/>
        </w:rPr>
        <w:t>If</w:t>
      </w:r>
      <w:r>
        <w:t xml:space="preserve"> </w:t>
      </w:r>
      <w:r>
        <w:rPr>
          <w:spacing w:val="-1"/>
        </w:rPr>
        <w:t>you</w:t>
      </w:r>
      <w:r>
        <w:rPr>
          <w:spacing w:val="-2"/>
        </w:rPr>
        <w:t xml:space="preserve"> </w:t>
      </w:r>
      <w:r>
        <w:rPr>
          <w:spacing w:val="-1"/>
        </w:rPr>
        <w:t>don't</w:t>
      </w:r>
      <w:r>
        <w:rPr>
          <w:spacing w:val="2"/>
        </w:rPr>
        <w:t xml:space="preserve"> </w:t>
      </w:r>
      <w:r>
        <w:rPr>
          <w:spacing w:val="-1"/>
        </w:rPr>
        <w:t>really</w:t>
      </w:r>
      <w:r>
        <w:rPr>
          <w:spacing w:val="-2"/>
        </w:rPr>
        <w:t xml:space="preserve"> </w:t>
      </w:r>
      <w:r>
        <w:rPr>
          <w:spacing w:val="-1"/>
        </w:rPr>
        <w:t>believe</w:t>
      </w:r>
      <w:r>
        <w:t xml:space="preserve"> </w:t>
      </w:r>
      <w:r>
        <w:rPr>
          <w:spacing w:val="-1"/>
        </w:rPr>
        <w:t>that they</w:t>
      </w:r>
      <w:r>
        <w:rPr>
          <w:spacing w:val="-3"/>
        </w:rPr>
        <w:t xml:space="preserve"> </w:t>
      </w:r>
      <w:r>
        <w:rPr>
          <w:spacing w:val="-1"/>
        </w:rPr>
        <w:t>will</w:t>
      </w:r>
      <w:r>
        <w:t xml:space="preserve"> </w:t>
      </w:r>
      <w:r>
        <w:rPr>
          <w:spacing w:val="-1"/>
        </w:rPr>
        <w:t>be</w:t>
      </w:r>
      <w:r>
        <w:rPr>
          <w:spacing w:val="1"/>
        </w:rPr>
        <w:t xml:space="preserve"> </w:t>
      </w:r>
      <w:r>
        <w:rPr>
          <w:spacing w:val="-1"/>
        </w:rPr>
        <w:t>subservient to</w:t>
      </w:r>
      <w:r>
        <w:t xml:space="preserve"> </w:t>
      </w:r>
      <w:r>
        <w:rPr>
          <w:spacing w:val="-1"/>
        </w:rPr>
        <w:t>you,</w:t>
      </w:r>
      <w:r>
        <w:t xml:space="preserve"> </w:t>
      </w:r>
      <w:r>
        <w:rPr>
          <w:spacing w:val="-1"/>
        </w:rPr>
        <w:t>then</w:t>
      </w:r>
      <w:r>
        <w:rPr>
          <w:spacing w:val="36"/>
        </w:rPr>
        <w:t xml:space="preserve"> </w:t>
      </w:r>
      <w:r>
        <w:rPr>
          <w:spacing w:val="-1"/>
        </w:rPr>
        <w:t>your</w:t>
      </w:r>
      <w:r>
        <w:rPr>
          <w:spacing w:val="1"/>
        </w:rPr>
        <w:t xml:space="preserve"> </w:t>
      </w:r>
      <w:r>
        <w:rPr>
          <w:spacing w:val="-1"/>
        </w:rPr>
        <w:t>selfish</w:t>
      </w:r>
      <w:r>
        <w:rPr>
          <w:spacing w:val="-2"/>
        </w:rPr>
        <w:t xml:space="preserve"> </w:t>
      </w:r>
      <w:r>
        <w:rPr>
          <w:spacing w:val="-1"/>
        </w:rPr>
        <w:t>ego</w:t>
      </w:r>
      <w:r>
        <w:t xml:space="preserve"> </w:t>
      </w:r>
      <w:r>
        <w:rPr>
          <w:spacing w:val="-2"/>
        </w:rPr>
        <w:t>isn't</w:t>
      </w:r>
      <w:r>
        <w:rPr>
          <w:spacing w:val="2"/>
        </w:rPr>
        <w:t xml:space="preserve"> </w:t>
      </w:r>
      <w:r>
        <w:rPr>
          <w:spacing w:val="-1"/>
        </w:rPr>
        <w:t>really</w:t>
      </w:r>
      <w:r>
        <w:rPr>
          <w:spacing w:val="-2"/>
        </w:rPr>
        <w:t xml:space="preserve"> </w:t>
      </w:r>
      <w:r>
        <w:rPr>
          <w:spacing w:val="-1"/>
        </w:rPr>
        <w:t>going</w:t>
      </w:r>
      <w:r>
        <w:t xml:space="preserve"> </w:t>
      </w:r>
      <w:r>
        <w:rPr>
          <w:spacing w:val="-1"/>
        </w:rPr>
        <w:t>to</w:t>
      </w:r>
      <w:r>
        <w:rPr>
          <w:spacing w:val="-2"/>
        </w:rPr>
        <w:t xml:space="preserve"> </w:t>
      </w:r>
      <w:r>
        <w:rPr>
          <w:spacing w:val="-1"/>
        </w:rPr>
        <w:t>forgive</w:t>
      </w:r>
      <w:r>
        <w:t xml:space="preserve"> </w:t>
      </w:r>
      <w:r>
        <w:rPr>
          <w:spacing w:val="-1"/>
        </w:rPr>
        <w:t>them</w:t>
      </w:r>
      <w:r>
        <w:rPr>
          <w:spacing w:val="-2"/>
        </w:rPr>
        <w:t xml:space="preserve"> </w:t>
      </w:r>
      <w:r>
        <w:t>and</w:t>
      </w:r>
      <w:r>
        <w:rPr>
          <w:spacing w:val="-2"/>
        </w:rPr>
        <w:t xml:space="preserve"> </w:t>
      </w:r>
      <w:r>
        <w:rPr>
          <w:spacing w:val="-1"/>
        </w:rPr>
        <w:t>the</w:t>
      </w:r>
      <w:r>
        <w:rPr>
          <w:spacing w:val="30"/>
        </w:rPr>
        <w:t xml:space="preserve"> </w:t>
      </w:r>
      <w:r>
        <w:rPr>
          <w:spacing w:val="-1"/>
        </w:rPr>
        <w:t>underlying resentment will</w:t>
      </w:r>
      <w:r>
        <w:t xml:space="preserve"> eat</w:t>
      </w:r>
      <w:r>
        <w:rPr>
          <w:spacing w:val="-1"/>
        </w:rPr>
        <w:t xml:space="preserve"> away</w:t>
      </w:r>
      <w:r>
        <w:rPr>
          <w:spacing w:val="-2"/>
        </w:rPr>
        <w:t xml:space="preserve"> </w:t>
      </w:r>
      <w:r>
        <w:t>at</w:t>
      </w:r>
      <w:r>
        <w:rPr>
          <w:spacing w:val="2"/>
        </w:rPr>
        <w:t xml:space="preserve"> </w:t>
      </w:r>
      <w:r>
        <w:rPr>
          <w:spacing w:val="-1"/>
        </w:rPr>
        <w:t>whatever</w:t>
      </w:r>
      <w:r>
        <w:t xml:space="preserve"> is </w:t>
      </w:r>
      <w:r>
        <w:rPr>
          <w:spacing w:val="-1"/>
        </w:rPr>
        <w:t>left</w:t>
      </w:r>
      <w:r>
        <w:rPr>
          <w:spacing w:val="1"/>
        </w:rPr>
        <w:t xml:space="preserve"> </w:t>
      </w:r>
      <w:r>
        <w:t>of</w:t>
      </w:r>
      <w:r>
        <w:rPr>
          <w:spacing w:val="-2"/>
        </w:rPr>
        <w:t xml:space="preserve"> </w:t>
      </w:r>
      <w:r>
        <w:rPr>
          <w:spacing w:val="-1"/>
        </w:rPr>
        <w:t>the</w:t>
      </w:r>
      <w:r>
        <w:rPr>
          <w:spacing w:val="25"/>
        </w:rPr>
        <w:t xml:space="preserve"> </w:t>
      </w:r>
      <w:r>
        <w:rPr>
          <w:spacing w:val="-1"/>
        </w:rPr>
        <w:t xml:space="preserve">foundation </w:t>
      </w:r>
      <w:r>
        <w:t xml:space="preserve">of </w:t>
      </w:r>
      <w:r>
        <w:rPr>
          <w:spacing w:val="-2"/>
        </w:rPr>
        <w:t>your</w:t>
      </w:r>
      <w:r>
        <w:rPr>
          <w:spacing w:val="1"/>
        </w:rPr>
        <w:t xml:space="preserve"> </w:t>
      </w:r>
      <w:r>
        <w:rPr>
          <w:spacing w:val="-1"/>
        </w:rPr>
        <w:t>relationship.</w:t>
      </w:r>
    </w:p>
    <w:p w:rsidR="00EA20B7" w:rsidRDefault="00877DD6">
      <w:pPr>
        <w:pStyle w:val="Corpodetexto"/>
        <w:ind w:right="306"/>
      </w:pPr>
      <w:r>
        <w:rPr>
          <w:spacing w:val="-1"/>
        </w:rPr>
        <w:t>The</w:t>
      </w:r>
      <w:r>
        <w:t xml:space="preserve"> </w:t>
      </w:r>
      <w:r>
        <w:rPr>
          <w:spacing w:val="-1"/>
        </w:rPr>
        <w:t>most</w:t>
      </w:r>
      <w:r>
        <w:t xml:space="preserve"> </w:t>
      </w:r>
      <w:r>
        <w:rPr>
          <w:spacing w:val="-1"/>
        </w:rPr>
        <w:t>important</w:t>
      </w:r>
      <w:r>
        <w:t xml:space="preserve"> </w:t>
      </w:r>
      <w:r>
        <w:rPr>
          <w:spacing w:val="-1"/>
        </w:rPr>
        <w:t xml:space="preserve">barometer </w:t>
      </w:r>
      <w:r>
        <w:t>of</w:t>
      </w:r>
      <w:r>
        <w:rPr>
          <w:spacing w:val="-1"/>
        </w:rPr>
        <w:t xml:space="preserve"> how</w:t>
      </w:r>
      <w:r>
        <w:rPr>
          <w:spacing w:val="-2"/>
        </w:rPr>
        <w:t xml:space="preserve"> </w:t>
      </w:r>
      <w:r>
        <w:t>easy</w:t>
      </w:r>
      <w:r>
        <w:rPr>
          <w:spacing w:val="-2"/>
        </w:rPr>
        <w:t xml:space="preserve"> </w:t>
      </w:r>
      <w:r>
        <w:rPr>
          <w:spacing w:val="-1"/>
        </w:rPr>
        <w:t>or</w:t>
      </w:r>
      <w:r>
        <w:rPr>
          <w:spacing w:val="1"/>
        </w:rPr>
        <w:t xml:space="preserve"> </w:t>
      </w:r>
      <w:r>
        <w:rPr>
          <w:spacing w:val="-1"/>
        </w:rPr>
        <w:t>hard</w:t>
      </w:r>
      <w:r>
        <w:t xml:space="preserve"> </w:t>
      </w:r>
      <w:r>
        <w:rPr>
          <w:spacing w:val="-1"/>
        </w:rPr>
        <w:t>it</w:t>
      </w:r>
      <w:r>
        <w:rPr>
          <w:spacing w:val="1"/>
        </w:rPr>
        <w:t xml:space="preserve"> </w:t>
      </w:r>
      <w:r>
        <w:t>is</w:t>
      </w:r>
      <w:r>
        <w:rPr>
          <w:spacing w:val="-1"/>
        </w:rPr>
        <w:t xml:space="preserve"> </w:t>
      </w:r>
      <w:r>
        <w:t>to</w:t>
      </w:r>
      <w:r>
        <w:rPr>
          <w:spacing w:val="-1"/>
        </w:rPr>
        <w:t xml:space="preserve"> forgive</w:t>
      </w:r>
      <w:r>
        <w:rPr>
          <w:spacing w:val="39"/>
        </w:rPr>
        <w:t xml:space="preserve"> </w:t>
      </w:r>
      <w:r>
        <w:rPr>
          <w:spacing w:val="-1"/>
        </w:rPr>
        <w:t>is</w:t>
      </w:r>
      <w:r>
        <w:t xml:space="preserve"> how</w:t>
      </w:r>
      <w:r>
        <w:rPr>
          <w:spacing w:val="-3"/>
        </w:rPr>
        <w:t xml:space="preserve"> </w:t>
      </w:r>
      <w:r>
        <w:rPr>
          <w:spacing w:val="-1"/>
        </w:rPr>
        <w:t>they</w:t>
      </w:r>
      <w:r>
        <w:rPr>
          <w:spacing w:val="-3"/>
        </w:rPr>
        <w:t xml:space="preserve"> </w:t>
      </w:r>
      <w:r>
        <w:rPr>
          <w:spacing w:val="-1"/>
        </w:rPr>
        <w:t>behave after</w:t>
      </w:r>
      <w:r>
        <w:rPr>
          <w:spacing w:val="-2"/>
        </w:rPr>
        <w:t xml:space="preserve"> </w:t>
      </w:r>
      <w:r>
        <w:rPr>
          <w:spacing w:val="-1"/>
        </w:rPr>
        <w:t>the event.</w:t>
      </w:r>
      <w:r>
        <w:rPr>
          <w:spacing w:val="-2"/>
        </w:rPr>
        <w:t xml:space="preserve"> </w:t>
      </w:r>
      <w:r>
        <w:t>Do</w:t>
      </w:r>
      <w:r>
        <w:rPr>
          <w:spacing w:val="-1"/>
        </w:rPr>
        <w:t xml:space="preserve"> </w:t>
      </w:r>
      <w:r>
        <w:rPr>
          <w:spacing w:val="-1"/>
        </w:rPr>
        <w:t>they</w:t>
      </w:r>
      <w:r>
        <w:rPr>
          <w:spacing w:val="-2"/>
        </w:rPr>
        <w:t xml:space="preserve"> </w:t>
      </w:r>
      <w:r>
        <w:rPr>
          <w:spacing w:val="-1"/>
        </w:rPr>
        <w:t>browbeat</w:t>
      </w:r>
      <w:r>
        <w:rPr>
          <w:spacing w:val="1"/>
        </w:rPr>
        <w:t xml:space="preserve"> </w:t>
      </w:r>
      <w:r>
        <w:rPr>
          <w:spacing w:val="-1"/>
        </w:rPr>
        <w:t>you with</w:t>
      </w:r>
      <w:r>
        <w:rPr>
          <w:spacing w:val="45"/>
        </w:rPr>
        <w:t xml:space="preserve"> </w:t>
      </w:r>
      <w:r>
        <w:rPr>
          <w:spacing w:val="-1"/>
        </w:rPr>
        <w:t>comments</w:t>
      </w:r>
      <w:r>
        <w:t xml:space="preserve"> like,</w:t>
      </w:r>
      <w:r>
        <w:rPr>
          <w:spacing w:val="-1"/>
        </w:rPr>
        <w:t xml:space="preserve"> "Look</w:t>
      </w:r>
      <w:r>
        <w:rPr>
          <w:spacing w:val="2"/>
        </w:rPr>
        <w:t xml:space="preserve"> </w:t>
      </w:r>
      <w:r>
        <w:t>I</w:t>
      </w:r>
      <w:r>
        <w:rPr>
          <w:spacing w:val="-1"/>
        </w:rPr>
        <w:t xml:space="preserve"> said</w:t>
      </w:r>
      <w:r>
        <w:t xml:space="preserve"> </w:t>
      </w:r>
      <w:r>
        <w:rPr>
          <w:spacing w:val="-1"/>
        </w:rPr>
        <w:t>I'm</w:t>
      </w:r>
      <w:r>
        <w:rPr>
          <w:spacing w:val="-2"/>
        </w:rPr>
        <w:t xml:space="preserve"> </w:t>
      </w:r>
      <w:r>
        <w:rPr>
          <w:spacing w:val="-1"/>
        </w:rPr>
        <w:t>sorry.</w:t>
      </w:r>
      <w:r>
        <w:t xml:space="preserve"> </w:t>
      </w:r>
      <w:r>
        <w:rPr>
          <w:spacing w:val="-1"/>
        </w:rPr>
        <w:t>Get over</w:t>
      </w:r>
      <w:r>
        <w:t xml:space="preserve"> </w:t>
      </w:r>
      <w:r>
        <w:rPr>
          <w:spacing w:val="-1"/>
        </w:rPr>
        <w:t>it already."</w:t>
      </w:r>
    </w:p>
    <w:p w:rsidR="00EA20B7" w:rsidRDefault="00877DD6">
      <w:pPr>
        <w:pStyle w:val="Corpodetexto"/>
        <w:ind w:right="138"/>
      </w:pPr>
      <w:r>
        <w:t>Or</w:t>
      </w:r>
      <w:r>
        <w:rPr>
          <w:spacing w:val="-1"/>
        </w:rPr>
        <w:t xml:space="preserve"> </w:t>
      </w:r>
      <w:r>
        <w:t>are</w:t>
      </w:r>
      <w:r>
        <w:rPr>
          <w:spacing w:val="-1"/>
        </w:rPr>
        <w:t xml:space="preserve"> they</w:t>
      </w:r>
      <w:r>
        <w:rPr>
          <w:spacing w:val="-2"/>
        </w:rPr>
        <w:t xml:space="preserve"> </w:t>
      </w:r>
      <w:r>
        <w:rPr>
          <w:spacing w:val="-1"/>
        </w:rPr>
        <w:t>beating themselves</w:t>
      </w:r>
      <w:r>
        <w:rPr>
          <w:spacing w:val="-2"/>
        </w:rPr>
        <w:t xml:space="preserve"> </w:t>
      </w:r>
      <w:r>
        <w:rPr>
          <w:spacing w:val="-1"/>
        </w:rPr>
        <w:t>up</w:t>
      </w:r>
      <w:r>
        <w:t xml:space="preserve"> for </w:t>
      </w:r>
      <w:r>
        <w:rPr>
          <w:spacing w:val="-1"/>
        </w:rPr>
        <w:t>having</w:t>
      </w:r>
      <w:r>
        <w:t xml:space="preserve"> </w:t>
      </w:r>
      <w:r>
        <w:rPr>
          <w:spacing w:val="-1"/>
        </w:rPr>
        <w:t>caused</w:t>
      </w:r>
      <w:r>
        <w:t xml:space="preserve"> </w:t>
      </w:r>
      <w:r>
        <w:rPr>
          <w:spacing w:val="-1"/>
        </w:rPr>
        <w:t>you</w:t>
      </w:r>
      <w:r>
        <w:rPr>
          <w:spacing w:val="-2"/>
        </w:rPr>
        <w:t xml:space="preserve"> </w:t>
      </w:r>
      <w:r>
        <w:rPr>
          <w:spacing w:val="-1"/>
        </w:rPr>
        <w:t>this</w:t>
      </w:r>
      <w:r>
        <w:t xml:space="preserve"> </w:t>
      </w:r>
      <w:r>
        <w:rPr>
          <w:spacing w:val="-1"/>
        </w:rPr>
        <w:t>pain?</w:t>
      </w:r>
      <w:r>
        <w:rPr>
          <w:spacing w:val="51"/>
        </w:rPr>
        <w:t xml:space="preserve"> </w:t>
      </w:r>
      <w:r>
        <w:t>Are</w:t>
      </w:r>
      <w:r>
        <w:rPr>
          <w:spacing w:val="-1"/>
        </w:rPr>
        <w:t xml:space="preserve"> they</w:t>
      </w:r>
      <w:r>
        <w:rPr>
          <w:spacing w:val="-2"/>
        </w:rPr>
        <w:t xml:space="preserve"> </w:t>
      </w:r>
      <w:r>
        <w:rPr>
          <w:spacing w:val="-1"/>
        </w:rPr>
        <w:t xml:space="preserve">offering </w:t>
      </w:r>
      <w:r>
        <w:t>to</w:t>
      </w:r>
      <w:r>
        <w:rPr>
          <w:spacing w:val="-1"/>
        </w:rPr>
        <w:t xml:space="preserve"> jump through hoops</w:t>
      </w:r>
      <w:r>
        <w:rPr>
          <w:spacing w:val="-3"/>
        </w:rPr>
        <w:t xml:space="preserve"> </w:t>
      </w:r>
      <w:r>
        <w:t xml:space="preserve">to </w:t>
      </w:r>
      <w:r>
        <w:rPr>
          <w:spacing w:val="-1"/>
        </w:rPr>
        <w:t xml:space="preserve">prove </w:t>
      </w:r>
      <w:r>
        <w:t>to</w:t>
      </w:r>
      <w:r>
        <w:rPr>
          <w:spacing w:val="-1"/>
        </w:rPr>
        <w:t xml:space="preserve"> you</w:t>
      </w:r>
      <w:r>
        <w:rPr>
          <w:spacing w:val="-2"/>
        </w:rPr>
        <w:t xml:space="preserve"> </w:t>
      </w:r>
      <w:r>
        <w:t>that</w:t>
      </w:r>
      <w:r>
        <w:rPr>
          <w:spacing w:val="-1"/>
        </w:rPr>
        <w:t xml:space="preserve"> they</w:t>
      </w:r>
      <w:r>
        <w:rPr>
          <w:spacing w:val="41"/>
        </w:rPr>
        <w:t xml:space="preserve"> </w:t>
      </w:r>
      <w:r>
        <w:rPr>
          <w:spacing w:val="-1"/>
        </w:rPr>
        <w:t>have</w:t>
      </w:r>
      <w:r>
        <w:t xml:space="preserve"> </w:t>
      </w:r>
      <w:r>
        <w:rPr>
          <w:spacing w:val="-1"/>
        </w:rPr>
        <w:t>learned</w:t>
      </w:r>
      <w:r>
        <w:t xml:space="preserve"> a </w:t>
      </w:r>
      <w:r>
        <w:rPr>
          <w:spacing w:val="-1"/>
        </w:rPr>
        <w:t>horrible</w:t>
      </w:r>
      <w:r>
        <w:rPr>
          <w:spacing w:val="-2"/>
        </w:rPr>
        <w:t xml:space="preserve"> </w:t>
      </w:r>
      <w:r>
        <w:rPr>
          <w:spacing w:val="-1"/>
        </w:rPr>
        <w:t>lesson</w:t>
      </w:r>
      <w:r>
        <w:t xml:space="preserve"> </w:t>
      </w:r>
      <w:r>
        <w:rPr>
          <w:spacing w:val="-1"/>
        </w:rPr>
        <w:t>and</w:t>
      </w:r>
      <w:r>
        <w:rPr>
          <w:spacing w:val="-2"/>
        </w:rPr>
        <w:t xml:space="preserve"> </w:t>
      </w:r>
      <w:r>
        <w:rPr>
          <w:spacing w:val="-1"/>
        </w:rPr>
        <w:t>will</w:t>
      </w:r>
      <w:r>
        <w:rPr>
          <w:spacing w:val="1"/>
        </w:rPr>
        <w:t xml:space="preserve"> </w:t>
      </w:r>
      <w:r>
        <w:rPr>
          <w:spacing w:val="-1"/>
        </w:rPr>
        <w:t>make</w:t>
      </w:r>
      <w:r>
        <w:t xml:space="preserve"> </w:t>
      </w:r>
      <w:r>
        <w:rPr>
          <w:spacing w:val="-2"/>
        </w:rPr>
        <w:t>damn</w:t>
      </w:r>
      <w:r>
        <w:t xml:space="preserve"> </w:t>
      </w:r>
      <w:r>
        <w:rPr>
          <w:spacing w:val="-1"/>
        </w:rPr>
        <w:t>sure</w:t>
      </w:r>
      <w:r>
        <w:rPr>
          <w:spacing w:val="1"/>
        </w:rPr>
        <w:t xml:space="preserve"> </w:t>
      </w:r>
      <w:r>
        <w:rPr>
          <w:spacing w:val="-1"/>
        </w:rPr>
        <w:t>it</w:t>
      </w:r>
      <w:r>
        <w:t xml:space="preserve"> </w:t>
      </w:r>
      <w:r>
        <w:rPr>
          <w:spacing w:val="-1"/>
        </w:rPr>
        <w:t>never</w:t>
      </w:r>
      <w:r>
        <w:rPr>
          <w:spacing w:val="36"/>
        </w:rPr>
        <w:t xml:space="preserve"> </w:t>
      </w:r>
      <w:r>
        <w:rPr>
          <w:spacing w:val="-1"/>
        </w:rPr>
        <w:t>happens</w:t>
      </w:r>
      <w:r>
        <w:rPr>
          <w:spacing w:val="-2"/>
        </w:rPr>
        <w:t xml:space="preserve"> </w:t>
      </w:r>
      <w:r>
        <w:rPr>
          <w:spacing w:val="-1"/>
        </w:rPr>
        <w:t>again?</w:t>
      </w:r>
    </w:p>
    <w:p w:rsidR="00EA20B7" w:rsidRDefault="00877DD6">
      <w:pPr>
        <w:pStyle w:val="Corpodetexto"/>
        <w:ind w:right="138"/>
      </w:pPr>
      <w:r>
        <w:rPr>
          <w:spacing w:val="-1"/>
        </w:rPr>
        <w:t>The</w:t>
      </w:r>
      <w:r>
        <w:rPr>
          <w:spacing w:val="1"/>
        </w:rPr>
        <w:t xml:space="preserve"> </w:t>
      </w:r>
      <w:r>
        <w:rPr>
          <w:spacing w:val="-1"/>
        </w:rPr>
        <w:t>intensity</w:t>
      </w:r>
      <w:r>
        <w:rPr>
          <w:spacing w:val="-2"/>
        </w:rPr>
        <w:t xml:space="preserve"> </w:t>
      </w:r>
      <w:r>
        <w:t xml:space="preserve">of </w:t>
      </w:r>
      <w:r>
        <w:rPr>
          <w:spacing w:val="-1"/>
        </w:rPr>
        <w:t>their apology</w:t>
      </w:r>
      <w:r>
        <w:rPr>
          <w:spacing w:val="-2"/>
        </w:rPr>
        <w:t xml:space="preserve"> </w:t>
      </w:r>
      <w:r>
        <w:t>and</w:t>
      </w:r>
      <w:r>
        <w:rPr>
          <w:spacing w:val="-1"/>
        </w:rPr>
        <w:t xml:space="preserve"> their</w:t>
      </w:r>
      <w:r>
        <w:rPr>
          <w:spacing w:val="1"/>
        </w:rPr>
        <w:t xml:space="preserve"> </w:t>
      </w:r>
      <w:r>
        <w:rPr>
          <w:spacing w:val="-1"/>
        </w:rPr>
        <w:t xml:space="preserve">willingness </w:t>
      </w:r>
      <w:r>
        <w:t>to</w:t>
      </w:r>
      <w:r>
        <w:rPr>
          <w:spacing w:val="-1"/>
        </w:rPr>
        <w:t xml:space="preserve"> </w:t>
      </w:r>
      <w:r>
        <w:t>allow</w:t>
      </w:r>
      <w:r>
        <w:rPr>
          <w:spacing w:val="-2"/>
        </w:rPr>
        <w:t xml:space="preserve"> </w:t>
      </w:r>
      <w:r>
        <w:t>you</w:t>
      </w:r>
      <w:r>
        <w:rPr>
          <w:spacing w:val="-2"/>
        </w:rPr>
        <w:t xml:space="preserve"> </w:t>
      </w:r>
      <w:r>
        <w:t>to</w:t>
      </w:r>
      <w:r>
        <w:rPr>
          <w:spacing w:val="59"/>
        </w:rPr>
        <w:t xml:space="preserve"> </w:t>
      </w:r>
      <w:r>
        <w:rPr>
          <w:spacing w:val="-1"/>
        </w:rPr>
        <w:t>feel</w:t>
      </w:r>
      <w:r>
        <w:rPr>
          <w:spacing w:val="-2"/>
        </w:rPr>
        <w:t xml:space="preserve"> </w:t>
      </w:r>
      <w:r>
        <w:rPr>
          <w:spacing w:val="-1"/>
        </w:rPr>
        <w:t>the pain of it</w:t>
      </w:r>
      <w:r>
        <w:rPr>
          <w:spacing w:val="2"/>
        </w:rPr>
        <w:t xml:space="preserve"> </w:t>
      </w:r>
      <w:r>
        <w:rPr>
          <w:spacing w:val="-2"/>
        </w:rPr>
        <w:t>will</w:t>
      </w:r>
      <w:r>
        <w:rPr>
          <w:spacing w:val="-1"/>
        </w:rPr>
        <w:t xml:space="preserve"> have</w:t>
      </w:r>
      <w:r>
        <w:t xml:space="preserve"> a</w:t>
      </w:r>
      <w:r>
        <w:rPr>
          <w:spacing w:val="1"/>
        </w:rPr>
        <w:t xml:space="preserve"> </w:t>
      </w:r>
      <w:r>
        <w:rPr>
          <w:spacing w:val="-1"/>
        </w:rPr>
        <w:t xml:space="preserve">direct </w:t>
      </w:r>
      <w:r>
        <w:rPr>
          <w:spacing w:val="-2"/>
        </w:rPr>
        <w:t>impact</w:t>
      </w:r>
      <w:r>
        <w:rPr>
          <w:spacing w:val="1"/>
        </w:rPr>
        <w:t xml:space="preserve"> </w:t>
      </w:r>
      <w:r>
        <w:rPr>
          <w:spacing w:val="-1"/>
        </w:rPr>
        <w:t>on your</w:t>
      </w:r>
      <w:r>
        <w:rPr>
          <w:spacing w:val="1"/>
        </w:rPr>
        <w:t xml:space="preserve"> </w:t>
      </w:r>
      <w:r>
        <w:rPr>
          <w:spacing w:val="-1"/>
        </w:rPr>
        <w:t>ability</w:t>
      </w:r>
      <w:r>
        <w:rPr>
          <w:spacing w:val="-3"/>
        </w:rPr>
        <w:t xml:space="preserve"> </w:t>
      </w:r>
      <w:r>
        <w:t>to</w:t>
      </w:r>
      <w:r>
        <w:rPr>
          <w:spacing w:val="-2"/>
        </w:rPr>
        <w:t xml:space="preserve"> </w:t>
      </w:r>
      <w:r>
        <w:rPr>
          <w:spacing w:val="-1"/>
        </w:rPr>
        <w:t>heal</w:t>
      </w:r>
      <w:r>
        <w:rPr>
          <w:spacing w:val="45"/>
        </w:rPr>
        <w:t xml:space="preserve"> </w:t>
      </w:r>
      <w:r>
        <w:rPr>
          <w:spacing w:val="-1"/>
        </w:rPr>
        <w:t>from</w:t>
      </w:r>
      <w:r>
        <w:rPr>
          <w:spacing w:val="-2"/>
        </w:rPr>
        <w:t xml:space="preserve"> </w:t>
      </w:r>
      <w:r>
        <w:rPr>
          <w:spacing w:val="-1"/>
        </w:rPr>
        <w:t>the</w:t>
      </w:r>
      <w:r>
        <w:rPr>
          <w:spacing w:val="1"/>
        </w:rPr>
        <w:t xml:space="preserve"> </w:t>
      </w:r>
      <w:r>
        <w:rPr>
          <w:spacing w:val="-1"/>
        </w:rPr>
        <w:t>infidelity</w:t>
      </w:r>
      <w:r>
        <w:rPr>
          <w:spacing w:val="-3"/>
        </w:rPr>
        <w:t xml:space="preserve"> </w:t>
      </w:r>
      <w:r>
        <w:t xml:space="preserve">and </w:t>
      </w:r>
      <w:r>
        <w:rPr>
          <w:spacing w:val="-1"/>
        </w:rPr>
        <w:t>on</w:t>
      </w:r>
      <w:r>
        <w:rPr>
          <w:spacing w:val="-2"/>
        </w:rPr>
        <w:t xml:space="preserve"> </w:t>
      </w:r>
      <w:r>
        <w:rPr>
          <w:spacing w:val="-1"/>
        </w:rPr>
        <w:t>their ability</w:t>
      </w:r>
      <w:r>
        <w:rPr>
          <w:spacing w:val="-2"/>
        </w:rPr>
        <w:t xml:space="preserve"> </w:t>
      </w:r>
      <w:r>
        <w:t>to</w:t>
      </w:r>
      <w:r>
        <w:rPr>
          <w:spacing w:val="-2"/>
        </w:rPr>
        <w:t xml:space="preserve"> </w:t>
      </w:r>
      <w:r>
        <w:rPr>
          <w:spacing w:val="-1"/>
        </w:rPr>
        <w:t>rebuild</w:t>
      </w:r>
      <w:r>
        <w:rPr>
          <w:spacing w:val="1"/>
        </w:rPr>
        <w:t xml:space="preserve"> </w:t>
      </w:r>
      <w:r>
        <w:rPr>
          <w:spacing w:val="-2"/>
        </w:rPr>
        <w:t>trust</w:t>
      </w:r>
      <w:r>
        <w:rPr>
          <w:spacing w:val="2"/>
        </w:rPr>
        <w:t xml:space="preserve"> </w:t>
      </w:r>
      <w:r>
        <w:rPr>
          <w:spacing w:val="-1"/>
        </w:rPr>
        <w:t>in</w:t>
      </w:r>
      <w:r>
        <w:t xml:space="preserve"> </w:t>
      </w:r>
      <w:r>
        <w:rPr>
          <w:spacing w:val="-2"/>
        </w:rPr>
        <w:t>your</w:t>
      </w:r>
      <w:r>
        <w:rPr>
          <w:spacing w:val="1"/>
        </w:rPr>
        <w:t xml:space="preserve"> </w:t>
      </w:r>
      <w:r>
        <w:rPr>
          <w:spacing w:val="-1"/>
        </w:rPr>
        <w:t>eyes.</w:t>
      </w:r>
    </w:p>
    <w:p w:rsidR="00EA20B7" w:rsidRDefault="00877DD6">
      <w:pPr>
        <w:pStyle w:val="Corpodetexto"/>
        <w:ind w:right="138"/>
      </w:pPr>
      <w:r>
        <w:t>If</w:t>
      </w:r>
      <w:r>
        <w:rPr>
          <w:spacing w:val="-1"/>
        </w:rPr>
        <w:t xml:space="preserve"> </w:t>
      </w:r>
      <w:r>
        <w:t>they</w:t>
      </w:r>
      <w:r>
        <w:rPr>
          <w:spacing w:val="-2"/>
        </w:rPr>
        <w:t xml:space="preserve"> </w:t>
      </w:r>
      <w:r>
        <w:rPr>
          <w:spacing w:val="-1"/>
        </w:rPr>
        <w:t>demand that</w:t>
      </w:r>
      <w:r>
        <w:t xml:space="preserve"> </w:t>
      </w:r>
      <w:r>
        <w:rPr>
          <w:spacing w:val="-1"/>
        </w:rPr>
        <w:t>you simply</w:t>
      </w:r>
      <w:r>
        <w:rPr>
          <w:spacing w:val="-2"/>
        </w:rPr>
        <w:t xml:space="preserve"> </w:t>
      </w:r>
      <w:r>
        <w:rPr>
          <w:spacing w:val="-1"/>
        </w:rPr>
        <w:t>trust</w:t>
      </w:r>
      <w:r>
        <w:rPr>
          <w:spacing w:val="1"/>
        </w:rPr>
        <w:t xml:space="preserve"> </w:t>
      </w:r>
      <w:r>
        <w:rPr>
          <w:spacing w:val="-1"/>
        </w:rPr>
        <w:t>them</w:t>
      </w:r>
      <w:r>
        <w:rPr>
          <w:spacing w:val="-2"/>
        </w:rPr>
        <w:t xml:space="preserve"> </w:t>
      </w:r>
      <w:r>
        <w:t>on</w:t>
      </w:r>
      <w:r>
        <w:rPr>
          <w:spacing w:val="-2"/>
        </w:rPr>
        <w:t xml:space="preserve"> </w:t>
      </w:r>
      <w:r>
        <w:rPr>
          <w:spacing w:val="-1"/>
        </w:rPr>
        <w:t>their</w:t>
      </w:r>
      <w:r>
        <w:rPr>
          <w:spacing w:val="1"/>
        </w:rPr>
        <w:t xml:space="preserve"> </w:t>
      </w:r>
      <w:r>
        <w:rPr>
          <w:spacing w:val="-1"/>
        </w:rPr>
        <w:t xml:space="preserve">word </w:t>
      </w:r>
      <w:r>
        <w:t>and</w:t>
      </w:r>
      <w:r>
        <w:rPr>
          <w:spacing w:val="-1"/>
        </w:rPr>
        <w:t xml:space="preserve"> they</w:t>
      </w:r>
      <w:r>
        <w:rPr>
          <w:spacing w:val="45"/>
        </w:rPr>
        <w:t xml:space="preserve"> </w:t>
      </w:r>
      <w:r>
        <w:t>have done</w:t>
      </w:r>
      <w:r>
        <w:rPr>
          <w:spacing w:val="-1"/>
        </w:rPr>
        <w:t xml:space="preserve"> </w:t>
      </w:r>
      <w:r>
        <w:t>nothing</w:t>
      </w:r>
      <w:r>
        <w:rPr>
          <w:spacing w:val="-1"/>
        </w:rPr>
        <w:t xml:space="preserve"> </w:t>
      </w:r>
      <w:r>
        <w:t xml:space="preserve">to </w:t>
      </w:r>
      <w:r>
        <w:rPr>
          <w:spacing w:val="-1"/>
        </w:rPr>
        <w:t>show</w:t>
      </w:r>
      <w:r>
        <w:rPr>
          <w:spacing w:val="-2"/>
        </w:rPr>
        <w:t xml:space="preserve"> </w:t>
      </w:r>
      <w:r>
        <w:rPr>
          <w:spacing w:val="-1"/>
        </w:rPr>
        <w:t>you</w:t>
      </w:r>
      <w:r>
        <w:rPr>
          <w:spacing w:val="-2"/>
        </w:rPr>
        <w:t xml:space="preserve"> </w:t>
      </w:r>
      <w:r>
        <w:t>that</w:t>
      </w:r>
      <w:r>
        <w:rPr>
          <w:spacing w:val="-1"/>
        </w:rPr>
        <w:t xml:space="preserve"> </w:t>
      </w:r>
      <w:r>
        <w:t>they</w:t>
      </w:r>
      <w:r>
        <w:rPr>
          <w:spacing w:val="-3"/>
        </w:rPr>
        <w:t xml:space="preserve"> </w:t>
      </w:r>
      <w:r>
        <w:t>are</w:t>
      </w:r>
      <w:r>
        <w:rPr>
          <w:spacing w:val="-1"/>
        </w:rPr>
        <w:t xml:space="preserve"> taking</w:t>
      </w:r>
      <w:r>
        <w:t xml:space="preserve"> </w:t>
      </w:r>
      <w:r>
        <w:rPr>
          <w:spacing w:val="-1"/>
        </w:rPr>
        <w:t>full</w:t>
      </w:r>
      <w:r>
        <w:rPr>
          <w:spacing w:val="30"/>
        </w:rPr>
        <w:t xml:space="preserve"> </w:t>
      </w:r>
      <w:r>
        <w:rPr>
          <w:spacing w:val="-1"/>
        </w:rPr>
        <w:t>responsibility</w:t>
      </w:r>
      <w:r>
        <w:rPr>
          <w:spacing w:val="-2"/>
        </w:rPr>
        <w:t xml:space="preserve"> </w:t>
      </w:r>
      <w:r>
        <w:t>for</w:t>
      </w:r>
      <w:r>
        <w:rPr>
          <w:spacing w:val="-1"/>
        </w:rPr>
        <w:t xml:space="preserve"> the</w:t>
      </w:r>
      <w:r>
        <w:t xml:space="preserve"> </w:t>
      </w:r>
      <w:r>
        <w:rPr>
          <w:spacing w:val="-1"/>
        </w:rPr>
        <w:t>broken</w:t>
      </w:r>
      <w:r>
        <w:rPr>
          <w:spacing w:val="-2"/>
        </w:rPr>
        <w:t xml:space="preserve"> </w:t>
      </w:r>
      <w:r>
        <w:rPr>
          <w:spacing w:val="-1"/>
        </w:rPr>
        <w:t>trust,</w:t>
      </w:r>
      <w:r>
        <w:rPr>
          <w:spacing w:val="-2"/>
        </w:rPr>
        <w:t xml:space="preserve"> </w:t>
      </w:r>
      <w:r>
        <w:rPr>
          <w:spacing w:val="-1"/>
        </w:rPr>
        <w:t>then</w:t>
      </w:r>
      <w:r>
        <w:t xml:space="preserve"> </w:t>
      </w:r>
      <w:r>
        <w:rPr>
          <w:spacing w:val="-1"/>
        </w:rPr>
        <w:t>leave them.</w:t>
      </w:r>
    </w:p>
    <w:p w:rsidR="00EA20B7" w:rsidRDefault="00877DD6">
      <w:pPr>
        <w:pStyle w:val="Corpodetexto"/>
        <w:ind w:right="138"/>
      </w:pPr>
      <w:r>
        <w:rPr>
          <w:spacing w:val="-1"/>
        </w:rPr>
        <w:t>It's</w:t>
      </w:r>
      <w:r>
        <w:t xml:space="preserve"> </w:t>
      </w:r>
      <w:r>
        <w:rPr>
          <w:spacing w:val="-1"/>
        </w:rPr>
        <w:t>not</w:t>
      </w:r>
      <w:r>
        <w:rPr>
          <w:spacing w:val="2"/>
        </w:rPr>
        <w:t xml:space="preserve"> </w:t>
      </w:r>
      <w:r>
        <w:rPr>
          <w:spacing w:val="-1"/>
        </w:rPr>
        <w:t>your</w:t>
      </w:r>
      <w:r>
        <w:rPr>
          <w:spacing w:val="1"/>
        </w:rPr>
        <w:t xml:space="preserve"> </w:t>
      </w:r>
      <w:r>
        <w:rPr>
          <w:spacing w:val="-1"/>
        </w:rPr>
        <w:t>fault</w:t>
      </w:r>
      <w:r>
        <w:rPr>
          <w:spacing w:val="1"/>
        </w:rPr>
        <w:t xml:space="preserve"> </w:t>
      </w:r>
      <w:r>
        <w:rPr>
          <w:spacing w:val="-1"/>
        </w:rPr>
        <w:t>that they</w:t>
      </w:r>
      <w:r>
        <w:rPr>
          <w:spacing w:val="-2"/>
        </w:rPr>
        <w:t xml:space="preserve"> </w:t>
      </w:r>
      <w:r>
        <w:rPr>
          <w:spacing w:val="-1"/>
        </w:rPr>
        <w:t>broke the trust</w:t>
      </w:r>
      <w:r>
        <w:rPr>
          <w:spacing w:val="1"/>
        </w:rPr>
        <w:t xml:space="preserve"> </w:t>
      </w:r>
      <w:r>
        <w:rPr>
          <w:spacing w:val="-1"/>
        </w:rPr>
        <w:t>even</w:t>
      </w:r>
      <w:r>
        <w:t xml:space="preserve"> </w:t>
      </w:r>
      <w:r>
        <w:rPr>
          <w:spacing w:val="-1"/>
        </w:rPr>
        <w:t>if you were not</w:t>
      </w:r>
      <w:r>
        <w:rPr>
          <w:spacing w:val="53"/>
        </w:rPr>
        <w:t xml:space="preserve"> </w:t>
      </w:r>
      <w:r>
        <w:rPr>
          <w:spacing w:val="-1"/>
        </w:rPr>
        <w:t>emotionally</w:t>
      </w:r>
      <w:r>
        <w:rPr>
          <w:spacing w:val="-2"/>
        </w:rPr>
        <w:t xml:space="preserve"> </w:t>
      </w:r>
      <w:r>
        <w:rPr>
          <w:spacing w:val="-1"/>
        </w:rPr>
        <w:t xml:space="preserve">available </w:t>
      </w:r>
      <w:r>
        <w:t>to</w:t>
      </w:r>
      <w:r>
        <w:rPr>
          <w:spacing w:val="-1"/>
        </w:rPr>
        <w:t xml:space="preserve"> them, the</w:t>
      </w:r>
      <w:r>
        <w:t xml:space="preserve"> </w:t>
      </w:r>
      <w:r>
        <w:rPr>
          <w:spacing w:val="-1"/>
        </w:rPr>
        <w:t xml:space="preserve">breach </w:t>
      </w:r>
      <w:r>
        <w:t>of</w:t>
      </w:r>
      <w:r>
        <w:rPr>
          <w:spacing w:val="-1"/>
        </w:rPr>
        <w:t xml:space="preserve"> trust</w:t>
      </w:r>
      <w:r>
        <w:t xml:space="preserve"> </w:t>
      </w:r>
      <w:r>
        <w:rPr>
          <w:spacing w:val="-1"/>
        </w:rPr>
        <w:t>was</w:t>
      </w:r>
      <w:r>
        <w:t xml:space="preserve"> </w:t>
      </w:r>
      <w:r>
        <w:rPr>
          <w:spacing w:val="-1"/>
        </w:rPr>
        <w:t xml:space="preserve">done </w:t>
      </w:r>
      <w:r>
        <w:t>on</w:t>
      </w:r>
      <w:r>
        <w:rPr>
          <w:spacing w:val="-1"/>
        </w:rPr>
        <w:t xml:space="preserve"> their</w:t>
      </w:r>
      <w:r>
        <w:rPr>
          <w:spacing w:val="59"/>
        </w:rPr>
        <w:t xml:space="preserve"> </w:t>
      </w:r>
      <w:r>
        <w:t xml:space="preserve">part. </w:t>
      </w:r>
      <w:r>
        <w:rPr>
          <w:spacing w:val="-1"/>
        </w:rPr>
        <w:t>You</w:t>
      </w:r>
      <w:r>
        <w:rPr>
          <w:spacing w:val="-2"/>
        </w:rPr>
        <w:t xml:space="preserve"> </w:t>
      </w:r>
      <w:r>
        <w:rPr>
          <w:spacing w:val="-1"/>
        </w:rPr>
        <w:t>can't</w:t>
      </w:r>
      <w:r>
        <w:rPr>
          <w:spacing w:val="2"/>
        </w:rPr>
        <w:t xml:space="preserve"> </w:t>
      </w:r>
      <w:r>
        <w:t xml:space="preserve">force </w:t>
      </w:r>
      <w:r>
        <w:rPr>
          <w:spacing w:val="-1"/>
        </w:rPr>
        <w:t xml:space="preserve">yourself </w:t>
      </w:r>
      <w:r>
        <w:t>to</w:t>
      </w:r>
      <w:r>
        <w:rPr>
          <w:spacing w:val="-1"/>
        </w:rPr>
        <w:t xml:space="preserve"> trust</w:t>
      </w:r>
      <w:r>
        <w:t xml:space="preserve"> </w:t>
      </w:r>
      <w:r>
        <w:rPr>
          <w:spacing w:val="-1"/>
        </w:rPr>
        <w:t>someone again.</w:t>
      </w:r>
    </w:p>
    <w:p w:rsidR="00EA20B7" w:rsidRDefault="00877DD6">
      <w:pPr>
        <w:pStyle w:val="Corpodetexto"/>
        <w:ind w:right="138"/>
      </w:pPr>
      <w:r>
        <w:rPr>
          <w:spacing w:val="-1"/>
        </w:rPr>
        <w:t>Just</w:t>
      </w:r>
      <w:r>
        <w:t xml:space="preserve"> </w:t>
      </w:r>
      <w:r>
        <w:rPr>
          <w:spacing w:val="-1"/>
        </w:rPr>
        <w:t>like</w:t>
      </w:r>
      <w:r>
        <w:t xml:space="preserve"> </w:t>
      </w:r>
      <w:r>
        <w:rPr>
          <w:spacing w:val="-1"/>
        </w:rPr>
        <w:t>when</w:t>
      </w:r>
      <w:r>
        <w:t xml:space="preserve"> </w:t>
      </w:r>
      <w:r>
        <w:rPr>
          <w:spacing w:val="-1"/>
        </w:rPr>
        <w:t>our teenagers</w:t>
      </w:r>
      <w:r>
        <w:t xml:space="preserve"> </w:t>
      </w:r>
      <w:r>
        <w:rPr>
          <w:spacing w:val="-1"/>
        </w:rPr>
        <w:t xml:space="preserve">lie </w:t>
      </w:r>
      <w:r>
        <w:t xml:space="preserve">to </w:t>
      </w:r>
      <w:r>
        <w:rPr>
          <w:spacing w:val="-2"/>
        </w:rPr>
        <w:t>us</w:t>
      </w:r>
      <w:r>
        <w:t xml:space="preserve"> and</w:t>
      </w:r>
      <w:r>
        <w:rPr>
          <w:spacing w:val="-1"/>
        </w:rPr>
        <w:t xml:space="preserve"> have</w:t>
      </w:r>
      <w:r>
        <w:t xml:space="preserve"> to</w:t>
      </w:r>
      <w:r>
        <w:rPr>
          <w:spacing w:val="-1"/>
        </w:rPr>
        <w:t xml:space="preserve"> </w:t>
      </w:r>
      <w:r>
        <w:t>earn</w:t>
      </w:r>
      <w:r>
        <w:rPr>
          <w:spacing w:val="-1"/>
        </w:rPr>
        <w:t xml:space="preserve"> back our</w:t>
      </w:r>
      <w:r>
        <w:rPr>
          <w:spacing w:val="35"/>
        </w:rPr>
        <w:t xml:space="preserve"> </w:t>
      </w:r>
      <w:r>
        <w:rPr>
          <w:spacing w:val="-1"/>
        </w:rPr>
        <w:t>trust, it's</w:t>
      </w:r>
      <w:r>
        <w:t xml:space="preserve"> no </w:t>
      </w:r>
      <w:r>
        <w:rPr>
          <w:spacing w:val="-1"/>
        </w:rPr>
        <w:t>different</w:t>
      </w:r>
      <w:r>
        <w:t xml:space="preserve"> </w:t>
      </w:r>
      <w:r>
        <w:rPr>
          <w:spacing w:val="-1"/>
        </w:rPr>
        <w:t>between adults</w:t>
      </w:r>
      <w:r>
        <w:rPr>
          <w:spacing w:val="1"/>
        </w:rPr>
        <w:t xml:space="preserve"> </w:t>
      </w:r>
      <w:r>
        <w:rPr>
          <w:spacing w:val="-1"/>
        </w:rPr>
        <w:t>whether the trust</w:t>
      </w:r>
      <w:r>
        <w:rPr>
          <w:spacing w:val="2"/>
        </w:rPr>
        <w:t xml:space="preserve"> </w:t>
      </w:r>
      <w:r>
        <w:rPr>
          <w:spacing w:val="-1"/>
        </w:rPr>
        <w:t>was</w:t>
      </w:r>
      <w:r>
        <w:t xml:space="preserve"> </w:t>
      </w:r>
      <w:r>
        <w:rPr>
          <w:spacing w:val="-1"/>
        </w:rPr>
        <w:t>broken</w:t>
      </w:r>
    </w:p>
    <w:p w:rsidR="00EA20B7" w:rsidRDefault="00EA20B7">
      <w:pPr>
        <w:sectPr w:rsidR="00EA20B7">
          <w:pgSz w:w="8640" w:h="12960"/>
          <w:pgMar w:top="960" w:right="920" w:bottom="900" w:left="900" w:header="0" w:footer="712" w:gutter="0"/>
          <w:cols w:space="720"/>
        </w:sectPr>
      </w:pPr>
    </w:p>
    <w:p w:rsidR="00EA20B7" w:rsidRDefault="00877DD6">
      <w:pPr>
        <w:pStyle w:val="Corpodetexto"/>
        <w:spacing w:before="49"/>
        <w:ind w:right="131"/>
      </w:pPr>
      <w:r>
        <w:rPr>
          <w:spacing w:val="-1"/>
        </w:rPr>
        <w:lastRenderedPageBreak/>
        <w:t>in</w:t>
      </w:r>
      <w:r>
        <w:rPr>
          <w:spacing w:val="-2"/>
        </w:rPr>
        <w:t xml:space="preserve"> </w:t>
      </w:r>
      <w:r>
        <w:t>a</w:t>
      </w:r>
      <w:r>
        <w:rPr>
          <w:spacing w:val="1"/>
        </w:rPr>
        <w:t xml:space="preserve"> </w:t>
      </w:r>
      <w:r>
        <w:rPr>
          <w:spacing w:val="-1"/>
        </w:rPr>
        <w:t>marriage</w:t>
      </w:r>
      <w:r>
        <w:t xml:space="preserve"> </w:t>
      </w:r>
      <w:r>
        <w:rPr>
          <w:spacing w:val="-1"/>
        </w:rPr>
        <w:t xml:space="preserve">or </w:t>
      </w:r>
      <w:r>
        <w:t>a</w:t>
      </w:r>
      <w:r>
        <w:rPr>
          <w:spacing w:val="1"/>
        </w:rPr>
        <w:t xml:space="preserve"> </w:t>
      </w:r>
      <w:r>
        <w:rPr>
          <w:spacing w:val="-1"/>
        </w:rPr>
        <w:t>business</w:t>
      </w:r>
      <w:r>
        <w:t xml:space="preserve"> </w:t>
      </w:r>
      <w:r>
        <w:rPr>
          <w:spacing w:val="-1"/>
        </w:rPr>
        <w:t>relationship.</w:t>
      </w:r>
      <w:r>
        <w:t xml:space="preserve"> </w:t>
      </w:r>
      <w:r>
        <w:rPr>
          <w:spacing w:val="-1"/>
        </w:rPr>
        <w:t>It's</w:t>
      </w:r>
      <w:r>
        <w:t xml:space="preserve"> </w:t>
      </w:r>
      <w:r>
        <w:rPr>
          <w:spacing w:val="-1"/>
        </w:rPr>
        <w:t>their</w:t>
      </w:r>
      <w:r>
        <w:t xml:space="preserve"> </w:t>
      </w:r>
      <w:r>
        <w:rPr>
          <w:spacing w:val="-1"/>
        </w:rPr>
        <w:t>job</w:t>
      </w:r>
      <w:r>
        <w:rPr>
          <w:spacing w:val="-2"/>
        </w:rPr>
        <w:t xml:space="preserve"> </w:t>
      </w:r>
      <w:r>
        <w:rPr>
          <w:spacing w:val="-1"/>
        </w:rPr>
        <w:t>to</w:t>
      </w:r>
      <w:r>
        <w:rPr>
          <w:spacing w:val="-2"/>
        </w:rPr>
        <w:t xml:space="preserve"> </w:t>
      </w:r>
      <w:r>
        <w:rPr>
          <w:spacing w:val="-1"/>
        </w:rPr>
        <w:t>recreate</w:t>
      </w:r>
      <w:r>
        <w:rPr>
          <w:spacing w:val="24"/>
        </w:rPr>
        <w:t xml:space="preserve"> </w:t>
      </w:r>
      <w:r>
        <w:rPr>
          <w:spacing w:val="-1"/>
        </w:rPr>
        <w:t>that.</w:t>
      </w:r>
      <w:r>
        <w:t xml:space="preserve"> </w:t>
      </w:r>
      <w:r>
        <w:rPr>
          <w:spacing w:val="-1"/>
        </w:rPr>
        <w:t>They</w:t>
      </w:r>
      <w:r>
        <w:rPr>
          <w:spacing w:val="-2"/>
        </w:rPr>
        <w:t xml:space="preserve"> </w:t>
      </w:r>
      <w:r>
        <w:t>need</w:t>
      </w:r>
      <w:r>
        <w:rPr>
          <w:spacing w:val="-3"/>
        </w:rPr>
        <w:t xml:space="preserve"> </w:t>
      </w:r>
      <w:r>
        <w:t>to find</w:t>
      </w:r>
      <w:r>
        <w:rPr>
          <w:spacing w:val="-3"/>
        </w:rPr>
        <w:t xml:space="preserve"> </w:t>
      </w:r>
      <w:r>
        <w:rPr>
          <w:spacing w:val="-1"/>
        </w:rPr>
        <w:t>their</w:t>
      </w:r>
      <w:r>
        <w:t xml:space="preserve"> </w:t>
      </w:r>
      <w:r>
        <w:rPr>
          <w:spacing w:val="-2"/>
        </w:rPr>
        <w:t>own</w:t>
      </w:r>
      <w:r>
        <w:rPr>
          <w:spacing w:val="1"/>
        </w:rPr>
        <w:t xml:space="preserve"> </w:t>
      </w:r>
      <w:r>
        <w:rPr>
          <w:spacing w:val="-1"/>
        </w:rPr>
        <w:t>way</w:t>
      </w:r>
      <w:r>
        <w:rPr>
          <w:spacing w:val="-2"/>
        </w:rPr>
        <w:t xml:space="preserve"> </w:t>
      </w:r>
      <w:r>
        <w:rPr>
          <w:spacing w:val="-1"/>
        </w:rPr>
        <w:t>back.</w:t>
      </w:r>
    </w:p>
    <w:p w:rsidR="00EA20B7" w:rsidRDefault="00877DD6">
      <w:pPr>
        <w:pStyle w:val="Corpodetexto"/>
        <w:spacing w:before="120"/>
        <w:ind w:right="203"/>
      </w:pPr>
      <w:r>
        <w:rPr>
          <w:spacing w:val="-1"/>
        </w:rPr>
        <w:t>The</w:t>
      </w:r>
      <w:r>
        <w:rPr>
          <w:spacing w:val="1"/>
        </w:rPr>
        <w:t xml:space="preserve"> </w:t>
      </w:r>
      <w:r>
        <w:rPr>
          <w:spacing w:val="-1"/>
        </w:rPr>
        <w:t>fact</w:t>
      </w:r>
      <w:r>
        <w:t xml:space="preserve"> </w:t>
      </w:r>
      <w:r>
        <w:rPr>
          <w:spacing w:val="-1"/>
        </w:rPr>
        <w:t>is,</w:t>
      </w:r>
      <w:r>
        <w:t xml:space="preserve"> </w:t>
      </w:r>
      <w:r>
        <w:rPr>
          <w:spacing w:val="-1"/>
        </w:rPr>
        <w:t>only when</w:t>
      </w:r>
      <w:r>
        <w:t xml:space="preserve"> </w:t>
      </w:r>
      <w:r>
        <w:rPr>
          <w:spacing w:val="-1"/>
        </w:rPr>
        <w:t>we</w:t>
      </w:r>
      <w:r>
        <w:t xml:space="preserve"> </w:t>
      </w:r>
      <w:r>
        <w:rPr>
          <w:spacing w:val="-1"/>
        </w:rPr>
        <w:t>become</w:t>
      </w:r>
      <w:r>
        <w:t xml:space="preserve"> </w:t>
      </w:r>
      <w:r>
        <w:rPr>
          <w:spacing w:val="-1"/>
        </w:rPr>
        <w:t>enlightened,</w:t>
      </w:r>
      <w:r>
        <w:t xml:space="preserve"> </w:t>
      </w:r>
      <w:r>
        <w:rPr>
          <w:spacing w:val="-1"/>
        </w:rPr>
        <w:t>when</w:t>
      </w:r>
      <w:r>
        <w:t xml:space="preserve"> </w:t>
      </w:r>
      <w:r>
        <w:rPr>
          <w:spacing w:val="-2"/>
        </w:rPr>
        <w:t>we</w:t>
      </w:r>
      <w:r>
        <w:rPr>
          <w:spacing w:val="1"/>
        </w:rPr>
        <w:t xml:space="preserve"> </w:t>
      </w:r>
      <w:r>
        <w:rPr>
          <w:spacing w:val="-1"/>
        </w:rPr>
        <w:t>have</w:t>
      </w:r>
      <w:r>
        <w:rPr>
          <w:spacing w:val="26"/>
        </w:rPr>
        <w:t xml:space="preserve"> </w:t>
      </w:r>
      <w:r>
        <w:rPr>
          <w:spacing w:val="-1"/>
        </w:rPr>
        <w:t>healed all</w:t>
      </w:r>
      <w:r>
        <w:rPr>
          <w:spacing w:val="-2"/>
        </w:rPr>
        <w:t xml:space="preserve"> </w:t>
      </w:r>
      <w:r>
        <w:rPr>
          <w:spacing w:val="-1"/>
        </w:rPr>
        <w:t>the</w:t>
      </w:r>
      <w:r>
        <w:rPr>
          <w:spacing w:val="1"/>
        </w:rPr>
        <w:t xml:space="preserve"> </w:t>
      </w:r>
      <w:r>
        <w:rPr>
          <w:spacing w:val="-1"/>
        </w:rPr>
        <w:t>split</w:t>
      </w:r>
      <w:r>
        <w:rPr>
          <w:spacing w:val="1"/>
        </w:rPr>
        <w:t xml:space="preserve"> </w:t>
      </w:r>
      <w:r>
        <w:rPr>
          <w:spacing w:val="-1"/>
        </w:rPr>
        <w:t xml:space="preserve">off parts </w:t>
      </w:r>
      <w:r>
        <w:t>of</w:t>
      </w:r>
      <w:r>
        <w:rPr>
          <w:spacing w:val="-2"/>
        </w:rPr>
        <w:t xml:space="preserve"> </w:t>
      </w:r>
      <w:r>
        <w:rPr>
          <w:spacing w:val="-1"/>
        </w:rPr>
        <w:t>our</w:t>
      </w:r>
      <w:r>
        <w:rPr>
          <w:spacing w:val="1"/>
        </w:rPr>
        <w:t xml:space="preserve"> </w:t>
      </w:r>
      <w:r>
        <w:rPr>
          <w:spacing w:val="-1"/>
        </w:rPr>
        <w:t>personalities do</w:t>
      </w:r>
      <w:r>
        <w:rPr>
          <w:spacing w:val="2"/>
        </w:rPr>
        <w:t xml:space="preserve"> </w:t>
      </w:r>
      <w:r>
        <w:rPr>
          <w:spacing w:val="-2"/>
        </w:rPr>
        <w:t>we</w:t>
      </w:r>
      <w:r>
        <w:rPr>
          <w:spacing w:val="1"/>
        </w:rPr>
        <w:t xml:space="preserve"> </w:t>
      </w:r>
      <w:r>
        <w:rPr>
          <w:spacing w:val="-1"/>
        </w:rPr>
        <w:t>become</w:t>
      </w:r>
      <w:r>
        <w:t xml:space="preserve"> </w:t>
      </w:r>
      <w:r>
        <w:rPr>
          <w:spacing w:val="-1"/>
        </w:rPr>
        <w:t>able</w:t>
      </w:r>
      <w:r>
        <w:rPr>
          <w:spacing w:val="46"/>
        </w:rPr>
        <w:t xml:space="preserve"> </w:t>
      </w:r>
      <w:r>
        <w:t xml:space="preserve">to </w:t>
      </w:r>
      <w:r>
        <w:rPr>
          <w:spacing w:val="-1"/>
        </w:rPr>
        <w:t>fulfil</w:t>
      </w:r>
      <w:r>
        <w:t xml:space="preserve"> </w:t>
      </w:r>
      <w:r>
        <w:rPr>
          <w:spacing w:val="-1"/>
        </w:rPr>
        <w:t>our</w:t>
      </w:r>
      <w:r>
        <w:t xml:space="preserve"> </w:t>
      </w:r>
      <w:r>
        <w:rPr>
          <w:spacing w:val="-1"/>
        </w:rPr>
        <w:t>promises.</w:t>
      </w:r>
    </w:p>
    <w:p w:rsidR="00EA20B7" w:rsidRDefault="00877DD6">
      <w:pPr>
        <w:pStyle w:val="Corpodetexto"/>
        <w:ind w:right="131"/>
      </w:pPr>
      <w:r>
        <w:rPr>
          <w:spacing w:val="-1"/>
        </w:rPr>
        <w:t>Until</w:t>
      </w:r>
      <w:r>
        <w:rPr>
          <w:spacing w:val="-2"/>
        </w:rPr>
        <w:t xml:space="preserve"> </w:t>
      </w:r>
      <w:r>
        <w:rPr>
          <w:spacing w:val="-1"/>
        </w:rPr>
        <w:t>then</w:t>
      </w:r>
      <w:r>
        <w:rPr>
          <w:spacing w:val="1"/>
        </w:rPr>
        <w:t xml:space="preserve"> </w:t>
      </w:r>
      <w:r>
        <w:rPr>
          <w:spacing w:val="-2"/>
        </w:rPr>
        <w:t>we</w:t>
      </w:r>
      <w:r>
        <w:rPr>
          <w:spacing w:val="1"/>
        </w:rPr>
        <w:t xml:space="preserve"> </w:t>
      </w:r>
      <w:r>
        <w:rPr>
          <w:spacing w:val="-2"/>
        </w:rPr>
        <w:t>must</w:t>
      </w:r>
      <w:r>
        <w:rPr>
          <w:spacing w:val="2"/>
        </w:rPr>
        <w:t xml:space="preserve"> </w:t>
      </w:r>
      <w:r>
        <w:rPr>
          <w:spacing w:val="-1"/>
        </w:rPr>
        <w:t>forgive,</w:t>
      </w:r>
      <w:r>
        <w:t xml:space="preserve"> </w:t>
      </w:r>
      <w:r>
        <w:rPr>
          <w:spacing w:val="-1"/>
        </w:rPr>
        <w:t>and</w:t>
      </w:r>
      <w:r>
        <w:rPr>
          <w:spacing w:val="-2"/>
        </w:rPr>
        <w:t xml:space="preserve"> </w:t>
      </w:r>
      <w:r>
        <w:rPr>
          <w:spacing w:val="-1"/>
        </w:rPr>
        <w:t>expect</w:t>
      </w:r>
      <w:r>
        <w:t xml:space="preserve"> </w:t>
      </w:r>
      <w:r>
        <w:rPr>
          <w:spacing w:val="-1"/>
        </w:rPr>
        <w:t>infidelity.</w:t>
      </w:r>
      <w:r>
        <w:t xml:space="preserve"> </w:t>
      </w:r>
      <w:r>
        <w:rPr>
          <w:spacing w:val="-1"/>
        </w:rPr>
        <w:t>The</w:t>
      </w:r>
      <w:r>
        <w:rPr>
          <w:spacing w:val="1"/>
        </w:rPr>
        <w:t xml:space="preserve"> </w:t>
      </w:r>
      <w:r>
        <w:rPr>
          <w:spacing w:val="-1"/>
        </w:rPr>
        <w:t>brains</w:t>
      </w:r>
      <w:r>
        <w:rPr>
          <w:spacing w:val="-3"/>
        </w:rPr>
        <w:t xml:space="preserve"> </w:t>
      </w:r>
      <w:r>
        <w:rPr>
          <w:spacing w:val="-1"/>
        </w:rPr>
        <w:t>are</w:t>
      </w:r>
      <w:r>
        <w:rPr>
          <w:spacing w:val="38"/>
        </w:rPr>
        <w:t xml:space="preserve"> </w:t>
      </w:r>
      <w:r>
        <w:rPr>
          <w:spacing w:val="-1"/>
        </w:rPr>
        <w:t>emotionally in</w:t>
      </w:r>
      <w:r>
        <w:rPr>
          <w:spacing w:val="-2"/>
        </w:rPr>
        <w:t xml:space="preserve"> </w:t>
      </w:r>
      <w:r>
        <w:rPr>
          <w:spacing w:val="-1"/>
        </w:rPr>
        <w:t>the</w:t>
      </w:r>
      <w:r>
        <w:rPr>
          <w:spacing w:val="1"/>
        </w:rPr>
        <w:t xml:space="preserve"> </w:t>
      </w:r>
      <w:r>
        <w:rPr>
          <w:spacing w:val="-1"/>
        </w:rPr>
        <w:t>balls</w:t>
      </w:r>
      <w:r>
        <w:rPr>
          <w:spacing w:val="-2"/>
        </w:rPr>
        <w:t xml:space="preserve"> </w:t>
      </w:r>
      <w:r>
        <w:rPr>
          <w:spacing w:val="-1"/>
        </w:rPr>
        <w:t>when the Splits</w:t>
      </w:r>
      <w:r>
        <w:rPr>
          <w:spacing w:val="-2"/>
        </w:rPr>
        <w:t xml:space="preserve"> </w:t>
      </w:r>
      <w:r>
        <w:rPr>
          <w:spacing w:val="-1"/>
        </w:rPr>
        <w:t>are in</w:t>
      </w:r>
      <w:r>
        <w:rPr>
          <w:spacing w:val="-2"/>
        </w:rPr>
        <w:t xml:space="preserve"> </w:t>
      </w:r>
      <w:r>
        <w:rPr>
          <w:spacing w:val="-1"/>
        </w:rPr>
        <w:t>charge.</w:t>
      </w:r>
    </w:p>
    <w:p w:rsidR="00EA20B7" w:rsidRDefault="00877DD6">
      <w:pPr>
        <w:pStyle w:val="Corpodetexto"/>
        <w:ind w:right="318"/>
      </w:pPr>
      <w:r>
        <w:t xml:space="preserve">As </w:t>
      </w:r>
      <w:r>
        <w:rPr>
          <w:spacing w:val="-1"/>
        </w:rPr>
        <w:t>Tolkien</w:t>
      </w:r>
      <w:r>
        <w:t xml:space="preserve"> </w:t>
      </w:r>
      <w:r>
        <w:rPr>
          <w:spacing w:val="-1"/>
        </w:rPr>
        <w:t>says,</w:t>
      </w:r>
      <w:r>
        <w:t xml:space="preserve"> </w:t>
      </w:r>
      <w:r>
        <w:rPr>
          <w:spacing w:val="-1"/>
        </w:rPr>
        <w:t>"Evil</w:t>
      </w:r>
      <w:r>
        <w:t xml:space="preserve"> Is"</w:t>
      </w:r>
      <w:r>
        <w:rPr>
          <w:spacing w:val="-2"/>
        </w:rPr>
        <w:t xml:space="preserve"> </w:t>
      </w:r>
      <w:r>
        <w:rPr>
          <w:spacing w:val="-1"/>
        </w:rPr>
        <w:t>And</w:t>
      </w:r>
      <w:r>
        <w:t xml:space="preserve"> </w:t>
      </w:r>
      <w:r>
        <w:rPr>
          <w:spacing w:val="-1"/>
        </w:rPr>
        <w:t>it</w:t>
      </w:r>
      <w:r>
        <w:rPr>
          <w:spacing w:val="1"/>
        </w:rPr>
        <w:t xml:space="preserve"> </w:t>
      </w:r>
      <w:r>
        <w:rPr>
          <w:spacing w:val="-1"/>
        </w:rPr>
        <w:t>is true</w:t>
      </w:r>
      <w:r>
        <w:t xml:space="preserve"> </w:t>
      </w:r>
      <w:r>
        <w:rPr>
          <w:spacing w:val="-1"/>
        </w:rPr>
        <w:t>that some</w:t>
      </w:r>
      <w:r>
        <w:t xml:space="preserve"> </w:t>
      </w:r>
      <w:r>
        <w:rPr>
          <w:spacing w:val="-1"/>
        </w:rPr>
        <w:t>people</w:t>
      </w:r>
      <w:r>
        <w:t xml:space="preserve"> </w:t>
      </w:r>
      <w:r>
        <w:rPr>
          <w:spacing w:val="-1"/>
        </w:rPr>
        <w:t>are</w:t>
      </w:r>
      <w:r>
        <w:t xml:space="preserve"> </w:t>
      </w:r>
      <w:r>
        <w:rPr>
          <w:spacing w:val="-1"/>
        </w:rPr>
        <w:t>more</w:t>
      </w:r>
      <w:r>
        <w:rPr>
          <w:spacing w:val="27"/>
        </w:rPr>
        <w:t xml:space="preserve"> </w:t>
      </w:r>
      <w:r>
        <w:rPr>
          <w:spacing w:val="-1"/>
        </w:rPr>
        <w:t>evil</w:t>
      </w:r>
      <w:r>
        <w:rPr>
          <w:spacing w:val="-2"/>
        </w:rPr>
        <w:t xml:space="preserve"> </w:t>
      </w:r>
      <w:r>
        <w:rPr>
          <w:spacing w:val="-1"/>
        </w:rPr>
        <w:t>that</w:t>
      </w:r>
      <w:r>
        <w:rPr>
          <w:spacing w:val="-2"/>
        </w:rPr>
        <w:t xml:space="preserve"> </w:t>
      </w:r>
      <w:r>
        <w:rPr>
          <w:spacing w:val="-1"/>
        </w:rPr>
        <w:t>others.</w:t>
      </w:r>
      <w:r>
        <w:rPr>
          <w:spacing w:val="-2"/>
        </w:rPr>
        <w:t xml:space="preserve"> </w:t>
      </w:r>
      <w:r>
        <w:t xml:space="preserve">And </w:t>
      </w:r>
      <w:r>
        <w:rPr>
          <w:spacing w:val="-1"/>
        </w:rPr>
        <w:t>it</w:t>
      </w:r>
      <w:r>
        <w:t xml:space="preserve"> </w:t>
      </w:r>
      <w:r>
        <w:rPr>
          <w:spacing w:val="-1"/>
        </w:rPr>
        <w:t>is</w:t>
      </w:r>
      <w:r>
        <w:rPr>
          <w:spacing w:val="-2"/>
        </w:rPr>
        <w:t xml:space="preserve"> </w:t>
      </w:r>
      <w:r>
        <w:rPr>
          <w:spacing w:val="-1"/>
        </w:rPr>
        <w:t>this</w:t>
      </w:r>
      <w:r>
        <w:t xml:space="preserve"> </w:t>
      </w:r>
      <w:r>
        <w:rPr>
          <w:spacing w:val="-1"/>
        </w:rPr>
        <w:t>you must</w:t>
      </w:r>
      <w:r>
        <w:rPr>
          <w:spacing w:val="2"/>
        </w:rPr>
        <w:t xml:space="preserve"> </w:t>
      </w:r>
      <w:r>
        <w:rPr>
          <w:spacing w:val="-1"/>
        </w:rPr>
        <w:t>really</w:t>
      </w:r>
      <w:r>
        <w:rPr>
          <w:spacing w:val="-2"/>
        </w:rPr>
        <w:t xml:space="preserve"> </w:t>
      </w:r>
      <w:r>
        <w:rPr>
          <w:spacing w:val="-1"/>
        </w:rPr>
        <w:t>judge.</w:t>
      </w:r>
    </w:p>
    <w:p w:rsidR="00EA20B7" w:rsidRDefault="00877DD6">
      <w:pPr>
        <w:pStyle w:val="Corpodetexto"/>
        <w:spacing w:before="120"/>
        <w:ind w:right="131"/>
      </w:pPr>
      <w:r>
        <w:rPr>
          <w:spacing w:val="-1"/>
        </w:rPr>
        <w:t>Only</w:t>
      </w:r>
      <w:r>
        <w:t xml:space="preserve"> </w:t>
      </w:r>
      <w:r>
        <w:rPr>
          <w:spacing w:val="-1"/>
        </w:rPr>
        <w:t>when</w:t>
      </w:r>
      <w:r>
        <w:t xml:space="preserve"> </w:t>
      </w:r>
      <w:r>
        <w:rPr>
          <w:spacing w:val="-1"/>
        </w:rPr>
        <w:t>you</w:t>
      </w:r>
      <w:r>
        <w:rPr>
          <w:spacing w:val="-2"/>
        </w:rPr>
        <w:t xml:space="preserve"> </w:t>
      </w:r>
      <w:r>
        <w:rPr>
          <w:spacing w:val="-1"/>
        </w:rPr>
        <w:t>have</w:t>
      </w:r>
      <w:r>
        <w:t xml:space="preserve"> </w:t>
      </w:r>
      <w:r>
        <w:rPr>
          <w:spacing w:val="-1"/>
        </w:rPr>
        <w:t>absorbed</w:t>
      </w:r>
      <w:r>
        <w:rPr>
          <w:spacing w:val="-2"/>
        </w:rPr>
        <w:t xml:space="preserve"> </w:t>
      </w:r>
      <w:r>
        <w:rPr>
          <w:spacing w:val="-1"/>
        </w:rPr>
        <w:t>and</w:t>
      </w:r>
      <w:r>
        <w:rPr>
          <w:spacing w:val="-2"/>
        </w:rPr>
        <w:t xml:space="preserve"> </w:t>
      </w:r>
      <w:r>
        <w:rPr>
          <w:spacing w:val="-1"/>
        </w:rPr>
        <w:t>healed</w:t>
      </w:r>
      <w:r>
        <w:rPr>
          <w:spacing w:val="-2"/>
        </w:rPr>
        <w:t xml:space="preserve"> </w:t>
      </w:r>
      <w:r>
        <w:rPr>
          <w:spacing w:val="-1"/>
        </w:rPr>
        <w:t>all</w:t>
      </w:r>
      <w:r>
        <w:t xml:space="preserve"> </w:t>
      </w:r>
      <w:r>
        <w:rPr>
          <w:spacing w:val="-1"/>
        </w:rPr>
        <w:t>your</w:t>
      </w:r>
      <w:r>
        <w:t xml:space="preserve"> </w:t>
      </w:r>
      <w:r>
        <w:rPr>
          <w:spacing w:val="-1"/>
        </w:rPr>
        <w:t>split</w:t>
      </w:r>
      <w:r>
        <w:t xml:space="preserve"> </w:t>
      </w:r>
      <w:r>
        <w:rPr>
          <w:spacing w:val="-1"/>
        </w:rPr>
        <w:t>personalities</w:t>
      </w:r>
      <w:r>
        <w:rPr>
          <w:spacing w:val="37"/>
        </w:rPr>
        <w:t xml:space="preserve"> </w:t>
      </w:r>
      <w:r>
        <w:rPr>
          <w:spacing w:val="-1"/>
        </w:rPr>
        <w:t>into the</w:t>
      </w:r>
      <w:r>
        <w:t xml:space="preserve"> </w:t>
      </w:r>
      <w:r>
        <w:rPr>
          <w:spacing w:val="-1"/>
        </w:rPr>
        <w:t>central</w:t>
      </w:r>
      <w:r>
        <w:rPr>
          <w:spacing w:val="-2"/>
        </w:rPr>
        <w:t xml:space="preserve"> </w:t>
      </w:r>
      <w:r>
        <w:rPr>
          <w:spacing w:val="-1"/>
        </w:rPr>
        <w:t>soul</w:t>
      </w:r>
      <w:r>
        <w:t xml:space="preserve"> </w:t>
      </w:r>
      <w:r>
        <w:rPr>
          <w:spacing w:val="-1"/>
        </w:rPr>
        <w:t>personality.</w:t>
      </w:r>
    </w:p>
    <w:p w:rsidR="00EA20B7" w:rsidRDefault="00877DD6">
      <w:pPr>
        <w:pStyle w:val="Corpodetexto"/>
        <w:spacing w:line="361" w:lineRule="auto"/>
        <w:ind w:right="4360"/>
      </w:pPr>
      <w:r>
        <w:rPr>
          <w:spacing w:val="-1"/>
        </w:rPr>
        <w:t>When</w:t>
      </w:r>
      <w:r>
        <w:rPr>
          <w:spacing w:val="-2"/>
        </w:rPr>
        <w:t xml:space="preserve"> </w:t>
      </w:r>
      <w:r>
        <w:rPr>
          <w:spacing w:val="-1"/>
        </w:rPr>
        <w:t>there</w:t>
      </w:r>
      <w:r>
        <w:t xml:space="preserve"> </w:t>
      </w:r>
      <w:r>
        <w:rPr>
          <w:spacing w:val="-1"/>
        </w:rPr>
        <w:t>is</w:t>
      </w:r>
      <w:r>
        <w:t xml:space="preserve"> </w:t>
      </w:r>
      <w:r>
        <w:rPr>
          <w:spacing w:val="-1"/>
        </w:rPr>
        <w:t>only</w:t>
      </w:r>
      <w:r>
        <w:rPr>
          <w:spacing w:val="-2"/>
        </w:rPr>
        <w:t xml:space="preserve"> </w:t>
      </w:r>
      <w:r>
        <w:rPr>
          <w:spacing w:val="-1"/>
        </w:rPr>
        <w:t>One!</w:t>
      </w:r>
      <w:r>
        <w:rPr>
          <w:spacing w:val="30"/>
        </w:rPr>
        <w:t xml:space="preserve"> </w:t>
      </w:r>
      <w:r>
        <w:t xml:space="preserve">Can </w:t>
      </w:r>
      <w:r>
        <w:rPr>
          <w:spacing w:val="-2"/>
        </w:rPr>
        <w:t>we</w:t>
      </w:r>
      <w:r>
        <w:t xml:space="preserve"> </w:t>
      </w:r>
      <w:r>
        <w:rPr>
          <w:spacing w:val="-1"/>
        </w:rPr>
        <w:t>trust</w:t>
      </w:r>
      <w:r>
        <w:t xml:space="preserve"> a</w:t>
      </w:r>
      <w:r>
        <w:rPr>
          <w:spacing w:val="-1"/>
        </w:rPr>
        <w:t xml:space="preserve"> person.</w:t>
      </w:r>
    </w:p>
    <w:p w:rsidR="00EA20B7" w:rsidRDefault="00877DD6">
      <w:pPr>
        <w:pStyle w:val="Corpodetexto"/>
        <w:spacing w:before="5"/>
        <w:ind w:right="131"/>
      </w:pPr>
      <w:r>
        <w:rPr>
          <w:spacing w:val="-1"/>
        </w:rPr>
        <w:t>Until then</w:t>
      </w:r>
      <w:r>
        <w:rPr>
          <w:spacing w:val="1"/>
        </w:rPr>
        <w:t xml:space="preserve"> </w:t>
      </w:r>
      <w:r>
        <w:rPr>
          <w:spacing w:val="-1"/>
        </w:rPr>
        <w:t>we</w:t>
      </w:r>
      <w:r>
        <w:t xml:space="preserve"> </w:t>
      </w:r>
      <w:r>
        <w:rPr>
          <w:spacing w:val="-1"/>
        </w:rPr>
        <w:t xml:space="preserve">can </w:t>
      </w:r>
      <w:r>
        <w:rPr>
          <w:spacing w:val="-2"/>
        </w:rPr>
        <w:t>trust</w:t>
      </w:r>
      <w:r>
        <w:t xml:space="preserve"> </w:t>
      </w:r>
      <w:r>
        <w:rPr>
          <w:spacing w:val="-1"/>
        </w:rPr>
        <w:t>the</w:t>
      </w:r>
      <w:r>
        <w:rPr>
          <w:spacing w:val="1"/>
        </w:rPr>
        <w:t xml:space="preserve"> </w:t>
      </w:r>
      <w:r>
        <w:rPr>
          <w:spacing w:val="-1"/>
        </w:rPr>
        <w:t>unenlightened</w:t>
      </w:r>
      <w:r>
        <w:t xml:space="preserve"> </w:t>
      </w:r>
      <w:r>
        <w:rPr>
          <w:spacing w:val="-1"/>
        </w:rPr>
        <w:t>split</w:t>
      </w:r>
      <w:r>
        <w:t xml:space="preserve"> </w:t>
      </w:r>
      <w:r>
        <w:rPr>
          <w:spacing w:val="-1"/>
        </w:rPr>
        <w:t>personalities</w:t>
      </w:r>
      <w:r>
        <w:rPr>
          <w:spacing w:val="-3"/>
        </w:rPr>
        <w:t xml:space="preserve"> </w:t>
      </w:r>
      <w:r>
        <w:rPr>
          <w:spacing w:val="-1"/>
        </w:rPr>
        <w:t>of all</w:t>
      </w:r>
      <w:r>
        <w:rPr>
          <w:spacing w:val="30"/>
        </w:rPr>
        <w:t xml:space="preserve"> </w:t>
      </w:r>
      <w:r>
        <w:rPr>
          <w:spacing w:val="-1"/>
        </w:rPr>
        <w:t>evolutionary</w:t>
      </w:r>
      <w:r>
        <w:rPr>
          <w:spacing w:val="-2"/>
        </w:rPr>
        <w:t xml:space="preserve"> </w:t>
      </w:r>
      <w:r>
        <w:rPr>
          <w:spacing w:val="-1"/>
        </w:rPr>
        <w:t>levels to</w:t>
      </w:r>
      <w:r>
        <w:t xml:space="preserve"> </w:t>
      </w:r>
      <w:r>
        <w:rPr>
          <w:spacing w:val="-1"/>
        </w:rPr>
        <w:t>break all their promises.</w:t>
      </w:r>
    </w:p>
    <w:p w:rsidR="00EA20B7" w:rsidRDefault="00877DD6">
      <w:pPr>
        <w:pStyle w:val="Corpodetexto"/>
      </w:pPr>
      <w:r>
        <w:t xml:space="preserve">We </w:t>
      </w:r>
      <w:r>
        <w:rPr>
          <w:spacing w:val="-1"/>
        </w:rPr>
        <w:t>can trust</w:t>
      </w:r>
      <w:r>
        <w:t xml:space="preserve"> </w:t>
      </w:r>
      <w:r>
        <w:rPr>
          <w:spacing w:val="-1"/>
        </w:rPr>
        <w:t>no-one</w:t>
      </w:r>
      <w:r>
        <w:rPr>
          <w:spacing w:val="2"/>
        </w:rPr>
        <w:t xml:space="preserve"> </w:t>
      </w:r>
      <w:r>
        <w:rPr>
          <w:spacing w:val="-2"/>
        </w:rPr>
        <w:t>without</w:t>
      </w:r>
      <w:r>
        <w:rPr>
          <w:spacing w:val="1"/>
        </w:rPr>
        <w:t xml:space="preserve"> </w:t>
      </w:r>
      <w:r>
        <w:t xml:space="preserve">a </w:t>
      </w:r>
      <w:r>
        <w:rPr>
          <w:spacing w:val="-1"/>
        </w:rPr>
        <w:t>lot</w:t>
      </w:r>
      <w:r>
        <w:t xml:space="preserve"> of</w:t>
      </w:r>
      <w:r>
        <w:rPr>
          <w:spacing w:val="-1"/>
        </w:rPr>
        <w:t xml:space="preserve"> penalties.</w:t>
      </w:r>
    </w:p>
    <w:p w:rsidR="00EA20B7" w:rsidRDefault="00877DD6">
      <w:pPr>
        <w:pStyle w:val="Corpodetexto"/>
        <w:spacing w:before="120"/>
        <w:ind w:right="131"/>
      </w:pPr>
      <w:r>
        <w:t>We can</w:t>
      </w:r>
      <w:r>
        <w:rPr>
          <w:spacing w:val="-1"/>
        </w:rPr>
        <w:t xml:space="preserve"> trust</w:t>
      </w:r>
      <w:r>
        <w:t xml:space="preserve"> </w:t>
      </w:r>
      <w:r>
        <w:rPr>
          <w:spacing w:val="-1"/>
        </w:rPr>
        <w:t>no-one</w:t>
      </w:r>
      <w:r>
        <w:rPr>
          <w:spacing w:val="1"/>
        </w:rPr>
        <w:t xml:space="preserve"> </w:t>
      </w:r>
      <w:r>
        <w:rPr>
          <w:spacing w:val="-2"/>
        </w:rPr>
        <w:t>who</w:t>
      </w:r>
      <w:r>
        <w:t xml:space="preserve"> is not</w:t>
      </w:r>
      <w:r>
        <w:rPr>
          <w:spacing w:val="-1"/>
        </w:rPr>
        <w:t xml:space="preserve"> enlightened! This</w:t>
      </w:r>
      <w:r>
        <w:t xml:space="preserve"> is</w:t>
      </w:r>
      <w:r>
        <w:rPr>
          <w:spacing w:val="-1"/>
        </w:rPr>
        <w:t xml:space="preserve"> </w:t>
      </w:r>
      <w:r>
        <w:t xml:space="preserve">the </w:t>
      </w:r>
      <w:r>
        <w:rPr>
          <w:spacing w:val="-1"/>
        </w:rPr>
        <w:t>Law</w:t>
      </w:r>
      <w:r>
        <w:rPr>
          <w:spacing w:val="-3"/>
        </w:rPr>
        <w:t xml:space="preserve"> </w:t>
      </w:r>
      <w:r>
        <w:t>of</w:t>
      </w:r>
      <w:r>
        <w:rPr>
          <w:spacing w:val="-1"/>
        </w:rPr>
        <w:t xml:space="preserve"> </w:t>
      </w:r>
      <w:r>
        <w:t>the</w:t>
      </w:r>
      <w:r>
        <w:rPr>
          <w:spacing w:val="39"/>
        </w:rPr>
        <w:t xml:space="preserve"> </w:t>
      </w:r>
      <w:r>
        <w:rPr>
          <w:spacing w:val="-1"/>
        </w:rPr>
        <w:t>Christ.</w:t>
      </w:r>
    </w:p>
    <w:p w:rsidR="00EA20B7" w:rsidRDefault="00877DD6">
      <w:pPr>
        <w:pStyle w:val="Corpodetexto"/>
      </w:pPr>
      <w:r>
        <w:rPr>
          <w:spacing w:val="-1"/>
        </w:rPr>
        <w:t>History</w:t>
      </w:r>
      <w:r>
        <w:rPr>
          <w:spacing w:val="-2"/>
        </w:rPr>
        <w:t xml:space="preserve"> </w:t>
      </w:r>
      <w:r>
        <w:t>for</w:t>
      </w:r>
      <w:r>
        <w:rPr>
          <w:spacing w:val="-1"/>
        </w:rPr>
        <w:t xml:space="preserve"> thousands</w:t>
      </w:r>
      <w:r>
        <w:rPr>
          <w:spacing w:val="-2"/>
        </w:rPr>
        <w:t xml:space="preserve"> </w:t>
      </w:r>
      <w:r>
        <w:t>of</w:t>
      </w:r>
      <w:r>
        <w:rPr>
          <w:spacing w:val="-2"/>
        </w:rPr>
        <w:t xml:space="preserve"> </w:t>
      </w:r>
      <w:r>
        <w:rPr>
          <w:spacing w:val="-1"/>
        </w:rPr>
        <w:t xml:space="preserve">years proves </w:t>
      </w:r>
      <w:r>
        <w:t>this.</w:t>
      </w:r>
    </w:p>
    <w:p w:rsidR="00EA20B7" w:rsidRDefault="00877DD6">
      <w:pPr>
        <w:pStyle w:val="Corpodetexto"/>
        <w:ind w:right="131"/>
      </w:pPr>
      <w:r>
        <w:rPr>
          <w:spacing w:val="-1"/>
        </w:rPr>
        <w:t xml:space="preserve">Forgive </w:t>
      </w:r>
      <w:r>
        <w:t>and</w:t>
      </w:r>
      <w:r>
        <w:rPr>
          <w:spacing w:val="-1"/>
        </w:rPr>
        <w:t xml:space="preserve"> </w:t>
      </w:r>
      <w:r>
        <w:t>Forget.</w:t>
      </w:r>
      <w:r>
        <w:rPr>
          <w:spacing w:val="-1"/>
        </w:rPr>
        <w:t xml:space="preserve"> Turn </w:t>
      </w:r>
      <w:r>
        <w:t>the</w:t>
      </w:r>
      <w:r>
        <w:rPr>
          <w:spacing w:val="-1"/>
        </w:rPr>
        <w:t xml:space="preserve"> </w:t>
      </w:r>
      <w:r>
        <w:t>other</w:t>
      </w:r>
      <w:r>
        <w:rPr>
          <w:spacing w:val="-1"/>
        </w:rPr>
        <w:t xml:space="preserve"> </w:t>
      </w:r>
      <w:r>
        <w:t>Cheek. It is</w:t>
      </w:r>
      <w:r>
        <w:rPr>
          <w:spacing w:val="-1"/>
        </w:rPr>
        <w:t xml:space="preserve"> </w:t>
      </w:r>
      <w:r>
        <w:t>only</w:t>
      </w:r>
      <w:r>
        <w:rPr>
          <w:spacing w:val="-2"/>
        </w:rPr>
        <w:t xml:space="preserve"> </w:t>
      </w:r>
      <w:r>
        <w:rPr>
          <w:spacing w:val="-1"/>
        </w:rPr>
        <w:t>your</w:t>
      </w:r>
      <w:r>
        <w:rPr>
          <w:spacing w:val="1"/>
        </w:rPr>
        <w:t xml:space="preserve"> </w:t>
      </w:r>
      <w:r>
        <w:rPr>
          <w:spacing w:val="-1"/>
        </w:rPr>
        <w:t>Selfish</w:t>
      </w:r>
      <w:r>
        <w:rPr>
          <w:spacing w:val="27"/>
        </w:rPr>
        <w:t xml:space="preserve"> </w:t>
      </w:r>
      <w:r>
        <w:rPr>
          <w:spacing w:val="-1"/>
        </w:rPr>
        <w:t>Competitive</w:t>
      </w:r>
      <w:r>
        <w:t xml:space="preserve"> </w:t>
      </w:r>
      <w:r>
        <w:rPr>
          <w:spacing w:val="-1"/>
        </w:rPr>
        <w:t>Ego</w:t>
      </w:r>
      <w:r>
        <w:t xml:space="preserve"> </w:t>
      </w:r>
      <w:r>
        <w:rPr>
          <w:spacing w:val="-2"/>
        </w:rPr>
        <w:t>which</w:t>
      </w:r>
      <w:r>
        <w:t xml:space="preserve"> </w:t>
      </w:r>
      <w:r>
        <w:rPr>
          <w:spacing w:val="-1"/>
        </w:rPr>
        <w:t>gets Hurt</w:t>
      </w:r>
      <w:r>
        <w:rPr>
          <w:spacing w:val="2"/>
        </w:rPr>
        <w:t xml:space="preserve"> </w:t>
      </w:r>
      <w:r>
        <w:rPr>
          <w:spacing w:val="-1"/>
        </w:rPr>
        <w:t>because</w:t>
      </w:r>
      <w:r>
        <w:rPr>
          <w:spacing w:val="1"/>
        </w:rPr>
        <w:t xml:space="preserve"> </w:t>
      </w:r>
      <w:r>
        <w:rPr>
          <w:spacing w:val="-1"/>
        </w:rPr>
        <w:t>you</w:t>
      </w:r>
      <w:r>
        <w:rPr>
          <w:spacing w:val="-2"/>
        </w:rPr>
        <w:t xml:space="preserve"> </w:t>
      </w:r>
      <w:r>
        <w:rPr>
          <w:spacing w:val="-1"/>
        </w:rPr>
        <w:t>Selfishly</w:t>
      </w:r>
      <w:r>
        <w:rPr>
          <w:spacing w:val="-3"/>
        </w:rPr>
        <w:t xml:space="preserve"> </w:t>
      </w:r>
      <w:r>
        <w:rPr>
          <w:spacing w:val="-1"/>
        </w:rPr>
        <w:t>Want.</w:t>
      </w:r>
    </w:p>
    <w:p w:rsidR="00EA20B7" w:rsidRDefault="00877DD6">
      <w:pPr>
        <w:pStyle w:val="Corpodetexto"/>
        <w:ind w:right="210"/>
        <w:jc w:val="both"/>
      </w:pPr>
      <w:r>
        <w:rPr>
          <w:spacing w:val="-1"/>
        </w:rPr>
        <w:t>Because</w:t>
      </w:r>
      <w:r>
        <w:rPr>
          <w:spacing w:val="1"/>
        </w:rPr>
        <w:t xml:space="preserve"> </w:t>
      </w:r>
      <w:r>
        <w:rPr>
          <w:spacing w:val="-1"/>
        </w:rPr>
        <w:t>you</w:t>
      </w:r>
      <w:r>
        <w:t xml:space="preserve"> </w:t>
      </w:r>
      <w:r>
        <w:rPr>
          <w:spacing w:val="-1"/>
        </w:rPr>
        <w:t>unskillfully</w:t>
      </w:r>
      <w:r>
        <w:rPr>
          <w:spacing w:val="-2"/>
        </w:rPr>
        <w:t xml:space="preserve"> </w:t>
      </w:r>
      <w:r>
        <w:rPr>
          <w:spacing w:val="-1"/>
        </w:rPr>
        <w:t xml:space="preserve">trusted </w:t>
      </w:r>
      <w:r>
        <w:t xml:space="preserve">a person </w:t>
      </w:r>
      <w:r>
        <w:rPr>
          <w:spacing w:val="-2"/>
        </w:rPr>
        <w:t>who</w:t>
      </w:r>
      <w:r>
        <w:t xml:space="preserve"> </w:t>
      </w:r>
      <w:r>
        <w:rPr>
          <w:spacing w:val="-1"/>
        </w:rPr>
        <w:t>always</w:t>
      </w:r>
      <w:r>
        <w:t xml:space="preserve"> changes</w:t>
      </w:r>
      <w:r>
        <w:rPr>
          <w:spacing w:val="-1"/>
        </w:rPr>
        <w:t xml:space="preserve"> </w:t>
      </w:r>
      <w:r>
        <w:t>their</w:t>
      </w:r>
      <w:r>
        <w:rPr>
          <w:spacing w:val="43"/>
        </w:rPr>
        <w:t xml:space="preserve"> </w:t>
      </w:r>
      <w:r>
        <w:rPr>
          <w:spacing w:val="-1"/>
        </w:rPr>
        <w:t>mind.</w:t>
      </w:r>
      <w:r>
        <w:t xml:space="preserve"> </w:t>
      </w:r>
      <w:r>
        <w:rPr>
          <w:spacing w:val="-1"/>
        </w:rPr>
        <w:t>And as the</w:t>
      </w:r>
      <w:r>
        <w:rPr>
          <w:spacing w:val="1"/>
        </w:rPr>
        <w:t xml:space="preserve"> </w:t>
      </w:r>
      <w:r>
        <w:rPr>
          <w:spacing w:val="-1"/>
        </w:rPr>
        <w:t>many</w:t>
      </w:r>
      <w:r>
        <w:rPr>
          <w:spacing w:val="-2"/>
        </w:rPr>
        <w:t xml:space="preserve"> </w:t>
      </w:r>
      <w:r>
        <w:rPr>
          <w:spacing w:val="-1"/>
        </w:rPr>
        <w:t>split</w:t>
      </w:r>
      <w:r>
        <w:t xml:space="preserve"> </w:t>
      </w:r>
      <w:r>
        <w:rPr>
          <w:spacing w:val="-1"/>
        </w:rPr>
        <w:t>personalities</w:t>
      </w:r>
      <w:r>
        <w:rPr>
          <w:spacing w:val="-3"/>
        </w:rPr>
        <w:t xml:space="preserve"> </w:t>
      </w:r>
      <w:r>
        <w:rPr>
          <w:spacing w:val="-1"/>
        </w:rPr>
        <w:t>take charge,</w:t>
      </w:r>
      <w:r>
        <w:rPr>
          <w:spacing w:val="-3"/>
        </w:rPr>
        <w:t xml:space="preserve"> </w:t>
      </w:r>
      <w:r>
        <w:rPr>
          <w:spacing w:val="-1"/>
        </w:rPr>
        <w:t>one</w:t>
      </w:r>
      <w:r>
        <w:t xml:space="preserve"> </w:t>
      </w:r>
      <w:r>
        <w:rPr>
          <w:spacing w:val="-1"/>
        </w:rPr>
        <w:t>by one,</w:t>
      </w:r>
      <w:r>
        <w:rPr>
          <w:spacing w:val="31"/>
        </w:rPr>
        <w:t xml:space="preserve"> </w:t>
      </w:r>
      <w:r>
        <w:rPr>
          <w:spacing w:val="-1"/>
        </w:rPr>
        <w:t>this</w:t>
      </w:r>
      <w:r>
        <w:t xml:space="preserve"> </w:t>
      </w:r>
      <w:r>
        <w:rPr>
          <w:spacing w:val="-1"/>
        </w:rPr>
        <w:t>is</w:t>
      </w:r>
      <w:r>
        <w:rPr>
          <w:spacing w:val="-3"/>
        </w:rPr>
        <w:t xml:space="preserve"> </w:t>
      </w:r>
      <w:r>
        <w:rPr>
          <w:spacing w:val="-1"/>
        </w:rPr>
        <w:t>exactly what</w:t>
      </w:r>
      <w:r>
        <w:t xml:space="preserve"> </w:t>
      </w:r>
      <w:r>
        <w:rPr>
          <w:spacing w:val="-1"/>
        </w:rPr>
        <w:t>happens.</w:t>
      </w:r>
      <w:r>
        <w:t xml:space="preserve"> </w:t>
      </w:r>
      <w:r>
        <w:rPr>
          <w:spacing w:val="-1"/>
        </w:rPr>
        <w:t>People</w:t>
      </w:r>
      <w:r>
        <w:t xml:space="preserve"> </w:t>
      </w:r>
      <w:r>
        <w:rPr>
          <w:spacing w:val="-1"/>
        </w:rPr>
        <w:t>change</w:t>
      </w:r>
      <w:r>
        <w:t xml:space="preserve"> </w:t>
      </w:r>
      <w:r>
        <w:rPr>
          <w:spacing w:val="-1"/>
        </w:rPr>
        <w:t>their</w:t>
      </w:r>
      <w:r>
        <w:t xml:space="preserve"> </w:t>
      </w:r>
      <w:r>
        <w:rPr>
          <w:spacing w:val="-1"/>
        </w:rPr>
        <w:t>minds.</w:t>
      </w:r>
    </w:p>
    <w:p w:rsidR="00EA20B7" w:rsidRDefault="00877DD6">
      <w:pPr>
        <w:pStyle w:val="Corpodetexto"/>
        <w:spacing w:line="361" w:lineRule="auto"/>
        <w:ind w:right="4360"/>
      </w:pPr>
      <w:r>
        <w:rPr>
          <w:spacing w:val="-1"/>
        </w:rPr>
        <w:t>Thus</w:t>
      </w:r>
      <w:r>
        <w:rPr>
          <w:spacing w:val="1"/>
        </w:rPr>
        <w:t xml:space="preserve"> </w:t>
      </w:r>
      <w:r>
        <w:rPr>
          <w:spacing w:val="-1"/>
        </w:rPr>
        <w:t>you</w:t>
      </w:r>
      <w:r>
        <w:rPr>
          <w:spacing w:val="-2"/>
        </w:rPr>
        <w:t xml:space="preserve"> </w:t>
      </w:r>
      <w:r>
        <w:rPr>
          <w:spacing w:val="-1"/>
        </w:rPr>
        <w:t>can</w:t>
      </w:r>
      <w:r>
        <w:t xml:space="preserve"> </w:t>
      </w:r>
      <w:r>
        <w:rPr>
          <w:spacing w:val="-2"/>
        </w:rPr>
        <w:t>not</w:t>
      </w:r>
      <w:r>
        <w:rPr>
          <w:spacing w:val="-1"/>
        </w:rPr>
        <w:t xml:space="preserve"> trust.</w:t>
      </w:r>
      <w:r>
        <w:rPr>
          <w:spacing w:val="21"/>
        </w:rPr>
        <w:t xml:space="preserve"> </w:t>
      </w:r>
      <w:r>
        <w:rPr>
          <w:spacing w:val="-1"/>
        </w:rPr>
        <w:t>Love</w:t>
      </w:r>
      <w:r>
        <w:t xml:space="preserve"> them</w:t>
      </w:r>
      <w:r>
        <w:rPr>
          <w:spacing w:val="-2"/>
        </w:rPr>
        <w:t xml:space="preserve"> </w:t>
      </w:r>
      <w:r>
        <w:rPr>
          <w:spacing w:val="-1"/>
        </w:rPr>
        <w:t>anyway.</w:t>
      </w:r>
    </w:p>
    <w:p w:rsidR="00EA20B7" w:rsidRDefault="00877DD6">
      <w:pPr>
        <w:pStyle w:val="Corpodetexto"/>
        <w:spacing w:before="5"/>
      </w:pPr>
      <w:r>
        <w:t>You</w:t>
      </w:r>
      <w:r>
        <w:rPr>
          <w:spacing w:val="-2"/>
        </w:rPr>
        <w:t xml:space="preserve"> </w:t>
      </w:r>
      <w:r>
        <w:rPr>
          <w:spacing w:val="-1"/>
        </w:rPr>
        <w:t>just</w:t>
      </w:r>
      <w:r>
        <w:rPr>
          <w:spacing w:val="1"/>
        </w:rPr>
        <w:t xml:space="preserve"> </w:t>
      </w:r>
      <w:r>
        <w:rPr>
          <w:spacing w:val="-1"/>
        </w:rPr>
        <w:t>don’t</w:t>
      </w:r>
      <w:r>
        <w:t xml:space="preserve"> </w:t>
      </w:r>
      <w:r>
        <w:rPr>
          <w:spacing w:val="-1"/>
        </w:rPr>
        <w:t>have</w:t>
      </w:r>
      <w:r>
        <w:t xml:space="preserve"> to</w:t>
      </w:r>
      <w:r>
        <w:rPr>
          <w:spacing w:val="-1"/>
        </w:rPr>
        <w:t xml:space="preserve"> be</w:t>
      </w:r>
      <w:r>
        <w:rPr>
          <w:spacing w:val="1"/>
        </w:rPr>
        <w:t xml:space="preserve"> </w:t>
      </w:r>
      <w:r>
        <w:rPr>
          <w:spacing w:val="-1"/>
        </w:rPr>
        <w:t>with them.</w:t>
      </w:r>
    </w:p>
    <w:p w:rsidR="00EA20B7" w:rsidRDefault="00877DD6">
      <w:pPr>
        <w:pStyle w:val="Corpodetexto"/>
        <w:ind w:right="220"/>
      </w:pPr>
      <w:r>
        <w:rPr>
          <w:spacing w:val="-1"/>
        </w:rPr>
        <w:t>It</w:t>
      </w:r>
      <w:r>
        <w:rPr>
          <w:spacing w:val="2"/>
        </w:rPr>
        <w:t xml:space="preserve"> </w:t>
      </w:r>
      <w:r>
        <w:rPr>
          <w:spacing w:val="-1"/>
        </w:rPr>
        <w:t>needs an Ancient Advanced</w:t>
      </w:r>
      <w:r>
        <w:rPr>
          <w:spacing w:val="-2"/>
        </w:rPr>
        <w:t xml:space="preserve"> </w:t>
      </w:r>
      <w:r>
        <w:rPr>
          <w:spacing w:val="-1"/>
        </w:rPr>
        <w:t>Synthesis of</w:t>
      </w:r>
      <w:r>
        <w:t xml:space="preserve"> </w:t>
      </w:r>
      <w:r>
        <w:rPr>
          <w:spacing w:val="-1"/>
        </w:rPr>
        <w:t>Effective</w:t>
      </w:r>
      <w:r>
        <w:t xml:space="preserve"> </w:t>
      </w:r>
      <w:r>
        <w:rPr>
          <w:spacing w:val="-1"/>
        </w:rPr>
        <w:t>Techniques</w:t>
      </w:r>
      <w:r>
        <w:t xml:space="preserve"> </w:t>
      </w:r>
      <w:r>
        <w:rPr>
          <w:spacing w:val="-1"/>
        </w:rPr>
        <w:t>for</w:t>
      </w:r>
      <w:r>
        <w:rPr>
          <w:spacing w:val="28"/>
        </w:rPr>
        <w:t xml:space="preserve"> </w:t>
      </w:r>
      <w:r>
        <w:rPr>
          <w:spacing w:val="-1"/>
        </w:rPr>
        <w:t>Gaining</w:t>
      </w:r>
      <w:r>
        <w:t xml:space="preserve"> </w:t>
      </w:r>
      <w:r>
        <w:rPr>
          <w:spacing w:val="-1"/>
        </w:rPr>
        <w:t>More</w:t>
      </w:r>
      <w:r>
        <w:t xml:space="preserve"> </w:t>
      </w:r>
      <w:r>
        <w:rPr>
          <w:spacing w:val="-1"/>
        </w:rPr>
        <w:t>Energy</w:t>
      </w:r>
      <w:r>
        <w:rPr>
          <w:spacing w:val="-2"/>
        </w:rPr>
        <w:t xml:space="preserve"> </w:t>
      </w:r>
      <w:r>
        <w:t xml:space="preserve">- </w:t>
      </w:r>
      <w:r>
        <w:rPr>
          <w:spacing w:val="-1"/>
        </w:rPr>
        <w:t>Meditation, Shaktipat, Energy</w:t>
      </w:r>
      <w:r>
        <w:rPr>
          <w:spacing w:val="-2"/>
        </w:rPr>
        <w:t xml:space="preserve"> </w:t>
      </w:r>
      <w:r>
        <w:rPr>
          <w:spacing w:val="-1"/>
        </w:rPr>
        <w:t>Circulation,</w:t>
      </w:r>
      <w:r>
        <w:rPr>
          <w:spacing w:val="67"/>
        </w:rPr>
        <w:t xml:space="preserve"> </w:t>
      </w:r>
      <w:r>
        <w:rPr>
          <w:spacing w:val="-1"/>
        </w:rPr>
        <w:t>The</w:t>
      </w:r>
      <w:r>
        <w:t xml:space="preserve"> </w:t>
      </w:r>
      <w:r>
        <w:rPr>
          <w:spacing w:val="-1"/>
        </w:rPr>
        <w:t>Kundalini Kriyas, The Five</w:t>
      </w:r>
      <w:r>
        <w:rPr>
          <w:spacing w:val="1"/>
        </w:rPr>
        <w:t xml:space="preserve"> </w:t>
      </w:r>
      <w:r>
        <w:rPr>
          <w:spacing w:val="-1"/>
        </w:rPr>
        <w:t>Elemental Paths</w:t>
      </w:r>
      <w:r>
        <w:rPr>
          <w:spacing w:val="-2"/>
        </w:rPr>
        <w:t xml:space="preserve"> </w:t>
      </w:r>
      <w:r>
        <w:rPr>
          <w:spacing w:val="-1"/>
        </w:rPr>
        <w:t>Of The</w:t>
      </w:r>
      <w:r>
        <w:t xml:space="preserve"> </w:t>
      </w:r>
      <w:r>
        <w:rPr>
          <w:spacing w:val="-1"/>
        </w:rPr>
        <w:t xml:space="preserve">Chi </w:t>
      </w:r>
      <w:r>
        <w:t>Of</w:t>
      </w:r>
      <w:r>
        <w:rPr>
          <w:spacing w:val="35"/>
        </w:rPr>
        <w:t xml:space="preserve"> </w:t>
      </w:r>
      <w:r>
        <w:rPr>
          <w:spacing w:val="-1"/>
        </w:rPr>
        <w:t>Chinese Alchemical Taoism,</w:t>
      </w:r>
      <w:r>
        <w:t xml:space="preserve"> </w:t>
      </w:r>
      <w:r>
        <w:rPr>
          <w:spacing w:val="-1"/>
        </w:rPr>
        <w:t>The</w:t>
      </w:r>
      <w:r>
        <w:t xml:space="preserve"> </w:t>
      </w:r>
      <w:r>
        <w:rPr>
          <w:spacing w:val="-1"/>
        </w:rPr>
        <w:t>Grounding</w:t>
      </w:r>
      <w:r>
        <w:t xml:space="preserve"> Of</w:t>
      </w:r>
      <w:r>
        <w:rPr>
          <w:spacing w:val="-2"/>
        </w:rPr>
        <w:t xml:space="preserve"> </w:t>
      </w:r>
      <w:r>
        <w:rPr>
          <w:spacing w:val="-1"/>
        </w:rPr>
        <w:t>Negative</w:t>
      </w:r>
      <w:r>
        <w:t xml:space="preserve"> </w:t>
      </w:r>
      <w:r>
        <w:rPr>
          <w:spacing w:val="-1"/>
        </w:rPr>
        <w:t>Energies,</w:t>
      </w:r>
      <w:r>
        <w:rPr>
          <w:spacing w:val="35"/>
        </w:rPr>
        <w:t xml:space="preserve"> </w:t>
      </w:r>
      <w:r>
        <w:rPr>
          <w:spacing w:val="-1"/>
        </w:rPr>
        <w:t>V.I.T.R.I.O.L,</w:t>
      </w:r>
      <w:r>
        <w:t xml:space="preserve"> </w:t>
      </w:r>
      <w:r>
        <w:rPr>
          <w:spacing w:val="-1"/>
        </w:rPr>
        <w:t>The</w:t>
      </w:r>
      <w:r>
        <w:t xml:space="preserve"> </w:t>
      </w:r>
      <w:r>
        <w:rPr>
          <w:spacing w:val="-1"/>
        </w:rPr>
        <w:t>Art</w:t>
      </w:r>
      <w:r>
        <w:rPr>
          <w:spacing w:val="1"/>
        </w:rPr>
        <w:t xml:space="preserve"> </w:t>
      </w:r>
      <w:r>
        <w:rPr>
          <w:spacing w:val="-1"/>
        </w:rPr>
        <w:t>Card</w:t>
      </w:r>
      <w:r>
        <w:t xml:space="preserve"> Of</w:t>
      </w:r>
      <w:r>
        <w:rPr>
          <w:spacing w:val="-1"/>
        </w:rPr>
        <w:t xml:space="preserve"> The</w:t>
      </w:r>
      <w:r>
        <w:rPr>
          <w:spacing w:val="1"/>
        </w:rPr>
        <w:t xml:space="preserve"> </w:t>
      </w:r>
      <w:r>
        <w:rPr>
          <w:spacing w:val="-2"/>
        </w:rPr>
        <w:t>Thoth</w:t>
      </w:r>
      <w:r>
        <w:t xml:space="preserve"> </w:t>
      </w:r>
      <w:r>
        <w:rPr>
          <w:spacing w:val="-1"/>
        </w:rPr>
        <w:t>Tarot,</w:t>
      </w:r>
      <w:r>
        <w:rPr>
          <w:spacing w:val="-2"/>
        </w:rPr>
        <w:t xml:space="preserve"> </w:t>
      </w:r>
      <w:r>
        <w:rPr>
          <w:spacing w:val="-1"/>
        </w:rPr>
        <w:t>Access</w:t>
      </w:r>
      <w:r>
        <w:t xml:space="preserve"> </w:t>
      </w:r>
      <w:r>
        <w:rPr>
          <w:spacing w:val="-1"/>
        </w:rPr>
        <w:t>To</w:t>
      </w:r>
      <w:r>
        <w:t xml:space="preserve"> </w:t>
      </w:r>
      <w:r>
        <w:rPr>
          <w:spacing w:val="-1"/>
        </w:rPr>
        <w:t>Kundalini</w:t>
      </w:r>
      <w:r>
        <w:rPr>
          <w:spacing w:val="41"/>
        </w:rPr>
        <w:t xml:space="preserve"> </w:t>
      </w:r>
      <w:r>
        <w:rPr>
          <w:spacing w:val="-1"/>
        </w:rPr>
        <w:t>Energy,</w:t>
      </w:r>
      <w:r>
        <w:t xml:space="preserve"> </w:t>
      </w:r>
      <w:r>
        <w:rPr>
          <w:spacing w:val="-1"/>
        </w:rPr>
        <w:t>Strong</w:t>
      </w:r>
      <w:r>
        <w:rPr>
          <w:spacing w:val="1"/>
        </w:rPr>
        <w:t xml:space="preserve"> </w:t>
      </w:r>
      <w:r>
        <w:rPr>
          <w:spacing w:val="-1"/>
        </w:rPr>
        <w:t>Psychic Protection, Learn The</w:t>
      </w:r>
      <w:r>
        <w:rPr>
          <w:spacing w:val="1"/>
        </w:rPr>
        <w:t xml:space="preserve"> </w:t>
      </w:r>
      <w:r>
        <w:rPr>
          <w:spacing w:val="-1"/>
        </w:rPr>
        <w:t>Merkaba,</w:t>
      </w:r>
      <w:r>
        <w:t xml:space="preserve"> </w:t>
      </w:r>
      <w:r>
        <w:rPr>
          <w:spacing w:val="-1"/>
        </w:rPr>
        <w:t>Pyramid</w:t>
      </w:r>
      <w:r>
        <w:rPr>
          <w:spacing w:val="26"/>
        </w:rPr>
        <w:t xml:space="preserve"> </w:t>
      </w:r>
      <w:r>
        <w:rPr>
          <w:spacing w:val="-1"/>
        </w:rPr>
        <w:t>Protection, Power</w:t>
      </w:r>
      <w:r>
        <w:t xml:space="preserve"> </w:t>
      </w:r>
      <w:r>
        <w:rPr>
          <w:spacing w:val="-1"/>
        </w:rPr>
        <w:t>Tower Protectio</w:t>
      </w:r>
      <w:r>
        <w:rPr>
          <w:spacing w:val="-1"/>
        </w:rPr>
        <w:t>n,</w:t>
      </w:r>
      <w:r>
        <w:rPr>
          <w:spacing w:val="-2"/>
        </w:rPr>
        <w:t xml:space="preserve"> </w:t>
      </w:r>
      <w:r>
        <w:t xml:space="preserve">Create </w:t>
      </w:r>
      <w:r>
        <w:rPr>
          <w:spacing w:val="-1"/>
        </w:rPr>
        <w:t xml:space="preserve">The </w:t>
      </w:r>
      <w:r>
        <w:t>Antahkarana,</w:t>
      </w:r>
      <w:r>
        <w:rPr>
          <w:spacing w:val="-1"/>
        </w:rPr>
        <w:t xml:space="preserve"> Soul</w:t>
      </w:r>
      <w:r>
        <w:rPr>
          <w:spacing w:val="37"/>
        </w:rPr>
        <w:t xml:space="preserve"> </w:t>
      </w:r>
      <w:r>
        <w:rPr>
          <w:spacing w:val="-2"/>
        </w:rPr>
        <w:t>Fusion,</w:t>
      </w:r>
      <w:r>
        <w:rPr>
          <w:spacing w:val="1"/>
        </w:rPr>
        <w:t xml:space="preserve"> </w:t>
      </w:r>
      <w:r>
        <w:rPr>
          <w:spacing w:val="-2"/>
        </w:rPr>
        <w:t>Monadic</w:t>
      </w:r>
      <w:r>
        <w:t xml:space="preserve"> </w:t>
      </w:r>
      <w:r>
        <w:rPr>
          <w:spacing w:val="-2"/>
        </w:rPr>
        <w:t>Infusion,</w:t>
      </w:r>
      <w:r>
        <w:t xml:space="preserve"> </w:t>
      </w:r>
      <w:r>
        <w:rPr>
          <w:spacing w:val="-1"/>
        </w:rPr>
        <w:t>Logos</w:t>
      </w:r>
      <w:r>
        <w:t xml:space="preserve"> </w:t>
      </w:r>
      <w:r>
        <w:rPr>
          <w:spacing w:val="-2"/>
        </w:rPr>
        <w:t>Infusion.</w:t>
      </w:r>
      <w:r>
        <w:t xml:space="preserve"> </w:t>
      </w:r>
      <w:r>
        <w:rPr>
          <w:spacing w:val="-1"/>
        </w:rPr>
        <w:t>The</w:t>
      </w:r>
      <w:r>
        <w:rPr>
          <w:spacing w:val="1"/>
        </w:rPr>
        <w:t xml:space="preserve"> </w:t>
      </w:r>
      <w:r>
        <w:rPr>
          <w:spacing w:val="-1"/>
        </w:rPr>
        <w:t>Painless</w:t>
      </w:r>
      <w:r>
        <w:rPr>
          <w:spacing w:val="-2"/>
        </w:rPr>
        <w:t xml:space="preserve"> </w:t>
      </w:r>
      <w:r>
        <w:rPr>
          <w:spacing w:val="-1"/>
        </w:rPr>
        <w:t>Removal Of</w:t>
      </w:r>
      <w:r>
        <w:rPr>
          <w:spacing w:val="66"/>
        </w:rPr>
        <w:t xml:space="preserve"> </w:t>
      </w:r>
      <w:r>
        <w:rPr>
          <w:spacing w:val="-1"/>
        </w:rPr>
        <w:t>Stress,</w:t>
      </w:r>
      <w:r>
        <w:t xml:space="preserve"> </w:t>
      </w:r>
      <w:r>
        <w:rPr>
          <w:spacing w:val="-1"/>
        </w:rPr>
        <w:t>Trauma</w:t>
      </w:r>
      <w:r>
        <w:rPr>
          <w:spacing w:val="1"/>
        </w:rPr>
        <w:t xml:space="preserve"> </w:t>
      </w:r>
      <w:r>
        <w:t xml:space="preserve">And </w:t>
      </w:r>
      <w:r>
        <w:rPr>
          <w:spacing w:val="-1"/>
        </w:rPr>
        <w:t>Negative</w:t>
      </w:r>
      <w:r>
        <w:t xml:space="preserve"> </w:t>
      </w:r>
      <w:r>
        <w:rPr>
          <w:spacing w:val="-1"/>
        </w:rPr>
        <w:t>Emotion</w:t>
      </w:r>
    </w:p>
    <w:p w:rsidR="00EA20B7" w:rsidRDefault="00EA20B7">
      <w:pPr>
        <w:sectPr w:rsidR="00EA20B7">
          <w:pgSz w:w="8640" w:h="12960"/>
          <w:pgMar w:top="960" w:right="900" w:bottom="900" w:left="900" w:header="0" w:footer="712" w:gutter="0"/>
          <w:cols w:space="720"/>
        </w:sectPr>
      </w:pPr>
    </w:p>
    <w:p w:rsidR="00EA20B7" w:rsidRDefault="00877DD6">
      <w:pPr>
        <w:pStyle w:val="Corpodetexto"/>
        <w:spacing w:before="49"/>
        <w:ind w:right="131"/>
      </w:pPr>
      <w:r>
        <w:rPr>
          <w:spacing w:val="-1"/>
        </w:rPr>
        <w:lastRenderedPageBreak/>
        <w:t>However,</w:t>
      </w:r>
      <w:r>
        <w:rPr>
          <w:spacing w:val="-2"/>
        </w:rPr>
        <w:t xml:space="preserve"> </w:t>
      </w:r>
      <w:r>
        <w:t>to</w:t>
      </w:r>
      <w:r>
        <w:rPr>
          <w:spacing w:val="-2"/>
        </w:rPr>
        <w:t xml:space="preserve"> </w:t>
      </w:r>
      <w:r>
        <w:rPr>
          <w:spacing w:val="-1"/>
        </w:rPr>
        <w:t>remove</w:t>
      </w:r>
      <w:r>
        <w:t xml:space="preserve"> </w:t>
      </w:r>
      <w:r>
        <w:rPr>
          <w:spacing w:val="-1"/>
        </w:rPr>
        <w:t>these</w:t>
      </w:r>
      <w:r>
        <w:rPr>
          <w:spacing w:val="1"/>
        </w:rPr>
        <w:t xml:space="preserve"> </w:t>
      </w:r>
      <w:r>
        <w:rPr>
          <w:spacing w:val="-1"/>
        </w:rPr>
        <w:t>sub-personalities</w:t>
      </w:r>
      <w:r>
        <w:rPr>
          <w:spacing w:val="-2"/>
        </w:rPr>
        <w:t xml:space="preserve"> completely,</w:t>
      </w:r>
      <w:r>
        <w:t xml:space="preserve"> the</w:t>
      </w:r>
      <w:r>
        <w:rPr>
          <w:spacing w:val="-2"/>
        </w:rPr>
        <w:t xml:space="preserve"> </w:t>
      </w:r>
      <w:r>
        <w:rPr>
          <w:spacing w:val="-1"/>
        </w:rPr>
        <w:t>more</w:t>
      </w:r>
      <w:r>
        <w:rPr>
          <w:spacing w:val="37"/>
        </w:rPr>
        <w:t xml:space="preserve"> </w:t>
      </w:r>
      <w:r>
        <w:rPr>
          <w:spacing w:val="-1"/>
        </w:rPr>
        <w:t>Advanced</w:t>
      </w:r>
      <w:r>
        <w:rPr>
          <w:spacing w:val="-3"/>
        </w:rPr>
        <w:t xml:space="preserve"> </w:t>
      </w:r>
      <w:r>
        <w:rPr>
          <w:spacing w:val="-1"/>
        </w:rPr>
        <w:t>techniques</w:t>
      </w:r>
      <w:r>
        <w:t xml:space="preserve"> of</w:t>
      </w:r>
      <w:r>
        <w:rPr>
          <w:spacing w:val="-1"/>
        </w:rPr>
        <w:t xml:space="preserve"> </w:t>
      </w:r>
      <w:r>
        <w:t xml:space="preserve">a </w:t>
      </w:r>
      <w:r>
        <w:rPr>
          <w:spacing w:val="-1"/>
        </w:rPr>
        <w:t>Synthesis</w:t>
      </w:r>
      <w:r>
        <w:rPr>
          <w:spacing w:val="-3"/>
        </w:rPr>
        <w:t xml:space="preserve"> </w:t>
      </w:r>
      <w:r>
        <w:t>of</w:t>
      </w:r>
      <w:r>
        <w:rPr>
          <w:spacing w:val="-1"/>
        </w:rPr>
        <w:t xml:space="preserve"> Ancient</w:t>
      </w:r>
      <w:r>
        <w:t xml:space="preserve"> </w:t>
      </w:r>
      <w:r>
        <w:rPr>
          <w:spacing w:val="-1"/>
        </w:rPr>
        <w:t>Meditational</w:t>
      </w:r>
      <w:r>
        <w:rPr>
          <w:spacing w:val="51"/>
        </w:rPr>
        <w:t xml:space="preserve"> </w:t>
      </w:r>
      <w:r>
        <w:rPr>
          <w:spacing w:val="-1"/>
        </w:rPr>
        <w:t>Techniques</w:t>
      </w:r>
      <w:r>
        <w:t xml:space="preserve"> </w:t>
      </w:r>
      <w:r>
        <w:rPr>
          <w:spacing w:val="-1"/>
        </w:rPr>
        <w:t>are absolutely</w:t>
      </w:r>
      <w:r>
        <w:rPr>
          <w:spacing w:val="-2"/>
        </w:rPr>
        <w:t xml:space="preserve"> </w:t>
      </w:r>
      <w:r>
        <w:rPr>
          <w:spacing w:val="-1"/>
        </w:rPr>
        <w:t>necessary:-</w:t>
      </w:r>
    </w:p>
    <w:p w:rsidR="00EA20B7" w:rsidRDefault="00877DD6">
      <w:pPr>
        <w:pStyle w:val="Corpodetexto"/>
        <w:ind w:right="131"/>
      </w:pPr>
      <w:r>
        <w:rPr>
          <w:spacing w:val="-1"/>
        </w:rPr>
        <w:t>Leading onto the</w:t>
      </w:r>
      <w:r>
        <w:t xml:space="preserve"> </w:t>
      </w:r>
      <w:r>
        <w:rPr>
          <w:spacing w:val="-1"/>
        </w:rPr>
        <w:t>more</w:t>
      </w:r>
      <w:r>
        <w:t xml:space="preserve"> </w:t>
      </w:r>
      <w:r>
        <w:rPr>
          <w:spacing w:val="-1"/>
        </w:rPr>
        <w:t>advanced</w:t>
      </w:r>
      <w:r>
        <w:t xml:space="preserve"> </w:t>
      </w:r>
      <w:r>
        <w:rPr>
          <w:spacing w:val="-1"/>
        </w:rPr>
        <w:t>Techniques</w:t>
      </w:r>
      <w:r>
        <w:t xml:space="preserve"> of</w:t>
      </w:r>
      <w:r>
        <w:rPr>
          <w:spacing w:val="-2"/>
        </w:rPr>
        <w:t xml:space="preserve"> </w:t>
      </w:r>
      <w:r>
        <w:rPr>
          <w:spacing w:val="-1"/>
        </w:rPr>
        <w:t>The</w:t>
      </w:r>
      <w:r>
        <w:t xml:space="preserve"> </w:t>
      </w:r>
      <w:r>
        <w:rPr>
          <w:spacing w:val="-2"/>
        </w:rPr>
        <w:t>Karma</w:t>
      </w:r>
      <w:r>
        <w:t xml:space="preserve"> </w:t>
      </w:r>
      <w:r>
        <w:rPr>
          <w:spacing w:val="-1"/>
        </w:rPr>
        <w:t>Clearing</w:t>
      </w:r>
      <w:r>
        <w:rPr>
          <w:spacing w:val="45"/>
        </w:rPr>
        <w:t xml:space="preserve"> </w:t>
      </w:r>
      <w:r>
        <w:rPr>
          <w:spacing w:val="-1"/>
        </w:rPr>
        <w:t>Process. Learning</w:t>
      </w:r>
      <w:r>
        <w:t xml:space="preserve"> how</w:t>
      </w:r>
      <w:r>
        <w:rPr>
          <w:spacing w:val="-3"/>
        </w:rPr>
        <w:t xml:space="preserve"> </w:t>
      </w:r>
      <w:r>
        <w:t>to</w:t>
      </w:r>
      <w:r>
        <w:rPr>
          <w:spacing w:val="-1"/>
        </w:rPr>
        <w:t xml:space="preserve"> clean</w:t>
      </w:r>
      <w:r>
        <w:t xml:space="preserve"> </w:t>
      </w:r>
      <w:r>
        <w:rPr>
          <w:spacing w:val="-1"/>
        </w:rPr>
        <w:t>The Karma</w:t>
      </w:r>
      <w:r>
        <w:t xml:space="preserve"> From </w:t>
      </w:r>
      <w:r>
        <w:rPr>
          <w:spacing w:val="-2"/>
        </w:rPr>
        <w:t>Past</w:t>
      </w:r>
      <w:r>
        <w:rPr>
          <w:spacing w:val="2"/>
        </w:rPr>
        <w:t xml:space="preserve"> </w:t>
      </w:r>
      <w:r>
        <w:rPr>
          <w:spacing w:val="-1"/>
        </w:rPr>
        <w:t>Lives,</w:t>
      </w:r>
      <w:r>
        <w:rPr>
          <w:spacing w:val="-2"/>
        </w:rPr>
        <w:t xml:space="preserve"> </w:t>
      </w:r>
      <w:r>
        <w:rPr>
          <w:spacing w:val="-1"/>
        </w:rPr>
        <w:t>Future</w:t>
      </w:r>
      <w:r>
        <w:rPr>
          <w:spacing w:val="45"/>
        </w:rPr>
        <w:t xml:space="preserve"> </w:t>
      </w:r>
      <w:r>
        <w:rPr>
          <w:spacing w:val="-1"/>
        </w:rPr>
        <w:t>Life,</w:t>
      </w:r>
      <w:r>
        <w:t xml:space="preserve"> </w:t>
      </w:r>
      <w:r>
        <w:rPr>
          <w:spacing w:val="-2"/>
        </w:rPr>
        <w:t>Future</w:t>
      </w:r>
      <w:r>
        <w:t xml:space="preserve"> </w:t>
      </w:r>
      <w:r>
        <w:rPr>
          <w:spacing w:val="-1"/>
        </w:rPr>
        <w:t>Lifetimes,</w:t>
      </w:r>
      <w:r>
        <w:t xml:space="preserve"> </w:t>
      </w:r>
      <w:r>
        <w:rPr>
          <w:spacing w:val="-1"/>
        </w:rPr>
        <w:t>Integrating</w:t>
      </w:r>
      <w:r>
        <w:rPr>
          <w:spacing w:val="1"/>
        </w:rPr>
        <w:t xml:space="preserve"> </w:t>
      </w:r>
      <w:r>
        <w:rPr>
          <w:spacing w:val="-1"/>
        </w:rPr>
        <w:t>Soul</w:t>
      </w:r>
      <w:r>
        <w:t xml:space="preserve"> </w:t>
      </w:r>
      <w:r>
        <w:rPr>
          <w:spacing w:val="-1"/>
        </w:rPr>
        <w:t>Fragmentation</w:t>
      </w:r>
      <w:r>
        <w:rPr>
          <w:spacing w:val="-2"/>
        </w:rPr>
        <w:t xml:space="preserve"> </w:t>
      </w:r>
      <w:r>
        <w:rPr>
          <w:spacing w:val="-1"/>
        </w:rPr>
        <w:t>And</w:t>
      </w:r>
      <w:r>
        <w:t xml:space="preserve"> </w:t>
      </w:r>
      <w:r>
        <w:rPr>
          <w:spacing w:val="-1"/>
        </w:rPr>
        <w:t>Retrieval</w:t>
      </w:r>
      <w:r>
        <w:rPr>
          <w:spacing w:val="41"/>
        </w:rPr>
        <w:t xml:space="preserve"> </w:t>
      </w:r>
      <w:r>
        <w:rPr>
          <w:spacing w:val="-1"/>
        </w:rPr>
        <w:t>of</w:t>
      </w:r>
      <w:r>
        <w:t xml:space="preserve"> </w:t>
      </w:r>
      <w:r>
        <w:rPr>
          <w:spacing w:val="-1"/>
        </w:rPr>
        <w:t>Inner</w:t>
      </w:r>
      <w:r>
        <w:t xml:space="preserve"> </w:t>
      </w:r>
      <w:r>
        <w:rPr>
          <w:spacing w:val="-1"/>
        </w:rPr>
        <w:t>Children,</w:t>
      </w:r>
      <w:r>
        <w:t xml:space="preserve"> </w:t>
      </w:r>
      <w:r>
        <w:rPr>
          <w:spacing w:val="-1"/>
        </w:rPr>
        <w:t>Selfish</w:t>
      </w:r>
      <w:r>
        <w:t xml:space="preserve"> </w:t>
      </w:r>
      <w:r>
        <w:rPr>
          <w:spacing w:val="-1"/>
        </w:rPr>
        <w:t>Ego</w:t>
      </w:r>
      <w:r>
        <w:t xml:space="preserve"> </w:t>
      </w:r>
      <w:r>
        <w:rPr>
          <w:spacing w:val="-1"/>
        </w:rPr>
        <w:t>Sub</w:t>
      </w:r>
      <w:r>
        <w:rPr>
          <w:spacing w:val="1"/>
        </w:rPr>
        <w:t xml:space="preserve"> </w:t>
      </w:r>
      <w:r>
        <w:rPr>
          <w:spacing w:val="-1"/>
        </w:rPr>
        <w:t>Personalites,</w:t>
      </w:r>
      <w:r>
        <w:t xml:space="preserve"> </w:t>
      </w:r>
      <w:r>
        <w:rPr>
          <w:spacing w:val="-1"/>
        </w:rPr>
        <w:t>Life</w:t>
      </w:r>
      <w:r>
        <w:t xml:space="preserve"> </w:t>
      </w:r>
      <w:r>
        <w:rPr>
          <w:spacing w:val="-1"/>
        </w:rPr>
        <w:t>Destroying</w:t>
      </w:r>
      <w:r>
        <w:rPr>
          <w:spacing w:val="29"/>
        </w:rPr>
        <w:t xml:space="preserve"> </w:t>
      </w:r>
      <w:r>
        <w:rPr>
          <w:spacing w:val="-1"/>
        </w:rPr>
        <w:t>Strategies, The</w:t>
      </w:r>
      <w:r>
        <w:t xml:space="preserve"> </w:t>
      </w:r>
      <w:r>
        <w:rPr>
          <w:spacing w:val="-1"/>
        </w:rPr>
        <w:t>Aloof, The</w:t>
      </w:r>
      <w:r>
        <w:rPr>
          <w:spacing w:val="1"/>
        </w:rPr>
        <w:t xml:space="preserve"> </w:t>
      </w:r>
      <w:r>
        <w:rPr>
          <w:spacing w:val="-1"/>
        </w:rPr>
        <w:t>Interrogator, The</w:t>
      </w:r>
      <w:r>
        <w:t xml:space="preserve"> </w:t>
      </w:r>
      <w:r>
        <w:rPr>
          <w:spacing w:val="-1"/>
        </w:rPr>
        <w:t>Violator, The</w:t>
      </w:r>
      <w:r>
        <w:rPr>
          <w:spacing w:val="1"/>
        </w:rPr>
        <w:t xml:space="preserve"> </w:t>
      </w:r>
      <w:r>
        <w:rPr>
          <w:spacing w:val="-1"/>
        </w:rPr>
        <w:t>Selfish</w:t>
      </w:r>
      <w:r>
        <w:rPr>
          <w:spacing w:val="53"/>
        </w:rPr>
        <w:t xml:space="preserve"> </w:t>
      </w:r>
      <w:r>
        <w:rPr>
          <w:spacing w:val="-1"/>
        </w:rPr>
        <w:t>Competitive</w:t>
      </w:r>
      <w:r>
        <w:rPr>
          <w:spacing w:val="1"/>
        </w:rPr>
        <w:t xml:space="preserve"> </w:t>
      </w:r>
      <w:r>
        <w:rPr>
          <w:spacing w:val="-1"/>
        </w:rPr>
        <w:t>Star, The</w:t>
      </w:r>
      <w:r>
        <w:rPr>
          <w:spacing w:val="1"/>
        </w:rPr>
        <w:t xml:space="preserve"> </w:t>
      </w:r>
      <w:r>
        <w:rPr>
          <w:spacing w:val="-2"/>
        </w:rPr>
        <w:t>Vamp</w:t>
      </w:r>
      <w:r>
        <w:t xml:space="preserve"> Or</w:t>
      </w:r>
      <w:r>
        <w:rPr>
          <w:spacing w:val="-1"/>
        </w:rPr>
        <w:t xml:space="preserve"> Don Juan, The</w:t>
      </w:r>
      <w:r>
        <w:rPr>
          <w:spacing w:val="1"/>
        </w:rPr>
        <w:t xml:space="preserve"> </w:t>
      </w:r>
      <w:r>
        <w:rPr>
          <w:spacing w:val="-1"/>
        </w:rPr>
        <w:t>Pleaser, The</w:t>
      </w:r>
      <w:r>
        <w:rPr>
          <w:spacing w:val="1"/>
        </w:rPr>
        <w:t xml:space="preserve"> </w:t>
      </w:r>
      <w:r>
        <w:rPr>
          <w:spacing w:val="-1"/>
        </w:rPr>
        <w:t>Blamer,</w:t>
      </w:r>
      <w:r>
        <w:rPr>
          <w:spacing w:val="39"/>
        </w:rPr>
        <w:t xml:space="preserve"> </w:t>
      </w:r>
      <w:r>
        <w:rPr>
          <w:spacing w:val="-1"/>
        </w:rPr>
        <w:t>The</w:t>
      </w:r>
      <w:r>
        <w:rPr>
          <w:spacing w:val="1"/>
        </w:rPr>
        <w:t xml:space="preserve"> </w:t>
      </w:r>
      <w:r>
        <w:rPr>
          <w:spacing w:val="-1"/>
        </w:rPr>
        <w:t>Critic, The</w:t>
      </w:r>
      <w:r>
        <w:rPr>
          <w:spacing w:val="1"/>
        </w:rPr>
        <w:t xml:space="preserve"> </w:t>
      </w:r>
      <w:r>
        <w:rPr>
          <w:spacing w:val="-1"/>
        </w:rPr>
        <w:t>King, The Self Destructor,</w:t>
      </w:r>
      <w:r>
        <w:rPr>
          <w:spacing w:val="-2"/>
        </w:rPr>
        <w:t xml:space="preserve"> </w:t>
      </w:r>
      <w:r>
        <w:rPr>
          <w:spacing w:val="-1"/>
        </w:rPr>
        <w:t>All Th</w:t>
      </w:r>
      <w:r>
        <w:rPr>
          <w:spacing w:val="-1"/>
        </w:rPr>
        <w:t>e</w:t>
      </w:r>
      <w:r>
        <w:t xml:space="preserve"> </w:t>
      </w:r>
      <w:r>
        <w:rPr>
          <w:spacing w:val="-1"/>
        </w:rPr>
        <w:t>Destructive</w:t>
      </w:r>
      <w:r>
        <w:rPr>
          <w:spacing w:val="-2"/>
        </w:rPr>
        <w:t xml:space="preserve"> </w:t>
      </w:r>
      <w:r>
        <w:rPr>
          <w:spacing w:val="-1"/>
        </w:rPr>
        <w:t>Vows</w:t>
      </w:r>
      <w:r>
        <w:rPr>
          <w:spacing w:val="53"/>
        </w:rPr>
        <w:t xml:space="preserve"> </w:t>
      </w:r>
      <w:r>
        <w:t>From</w:t>
      </w:r>
      <w:r>
        <w:rPr>
          <w:spacing w:val="-1"/>
        </w:rPr>
        <w:t xml:space="preserve"> This</w:t>
      </w:r>
      <w:r>
        <w:t xml:space="preserve"> And </w:t>
      </w:r>
      <w:r>
        <w:rPr>
          <w:spacing w:val="-1"/>
        </w:rPr>
        <w:t>Past</w:t>
      </w:r>
      <w:r>
        <w:t xml:space="preserve"> </w:t>
      </w:r>
      <w:r>
        <w:rPr>
          <w:spacing w:val="-1"/>
        </w:rPr>
        <w:t>Lifetimes,.</w:t>
      </w:r>
    </w:p>
    <w:p w:rsidR="00EA20B7" w:rsidRDefault="00877DD6">
      <w:pPr>
        <w:pStyle w:val="Corpodetexto"/>
        <w:spacing w:line="361" w:lineRule="auto"/>
        <w:ind w:right="318"/>
      </w:pPr>
      <w:r>
        <w:rPr>
          <w:spacing w:val="-1"/>
        </w:rPr>
        <w:t>Which</w:t>
      </w:r>
      <w:r>
        <w:rPr>
          <w:spacing w:val="-2"/>
        </w:rPr>
        <w:t xml:space="preserve"> </w:t>
      </w:r>
      <w:r>
        <w:rPr>
          <w:spacing w:val="-1"/>
        </w:rPr>
        <w:t>results</w:t>
      </w:r>
      <w:r>
        <w:t xml:space="preserve"> </w:t>
      </w:r>
      <w:r>
        <w:rPr>
          <w:spacing w:val="-1"/>
        </w:rPr>
        <w:t>in</w:t>
      </w:r>
      <w:r>
        <w:t xml:space="preserve"> </w:t>
      </w:r>
      <w:r>
        <w:rPr>
          <w:spacing w:val="-1"/>
        </w:rPr>
        <w:t>The</w:t>
      </w:r>
      <w:r>
        <w:t xml:space="preserve"> </w:t>
      </w:r>
      <w:r>
        <w:rPr>
          <w:spacing w:val="-1"/>
        </w:rPr>
        <w:t>Creation</w:t>
      </w:r>
      <w:r>
        <w:t xml:space="preserve"> </w:t>
      </w:r>
      <w:r>
        <w:rPr>
          <w:spacing w:val="-1"/>
        </w:rPr>
        <w:t>Of</w:t>
      </w:r>
      <w:r>
        <w:rPr>
          <w:spacing w:val="-2"/>
        </w:rPr>
        <w:t xml:space="preserve"> </w:t>
      </w:r>
      <w:r>
        <w:rPr>
          <w:spacing w:val="-1"/>
        </w:rPr>
        <w:t>Self</w:t>
      </w:r>
      <w:r>
        <w:t xml:space="preserve"> </w:t>
      </w:r>
      <w:r>
        <w:rPr>
          <w:spacing w:val="-1"/>
        </w:rPr>
        <w:t>Love,</w:t>
      </w:r>
      <w:r>
        <w:t xml:space="preserve"> </w:t>
      </w:r>
      <w:r>
        <w:rPr>
          <w:spacing w:val="-1"/>
        </w:rPr>
        <w:t>Love</w:t>
      </w:r>
      <w:r>
        <w:t xml:space="preserve"> </w:t>
      </w:r>
      <w:r>
        <w:rPr>
          <w:spacing w:val="-1"/>
        </w:rPr>
        <w:t>And</w:t>
      </w:r>
      <w:r>
        <w:t xml:space="preserve"> </w:t>
      </w:r>
      <w:r>
        <w:rPr>
          <w:spacing w:val="-1"/>
        </w:rPr>
        <w:t>Service.</w:t>
      </w:r>
      <w:r>
        <w:rPr>
          <w:spacing w:val="36"/>
        </w:rPr>
        <w:t xml:space="preserve"> </w:t>
      </w:r>
      <w:r>
        <w:rPr>
          <w:spacing w:val="-1"/>
        </w:rPr>
        <w:t xml:space="preserve">Ponder on </w:t>
      </w:r>
      <w:r>
        <w:t>this</w:t>
      </w:r>
    </w:p>
    <w:p w:rsidR="00EA20B7" w:rsidRDefault="00877DD6">
      <w:pPr>
        <w:pStyle w:val="Corpodetexto"/>
        <w:spacing w:before="5"/>
        <w:ind w:right="318"/>
      </w:pPr>
      <w:r>
        <w:rPr>
          <w:spacing w:val="-1"/>
        </w:rPr>
        <w:t>Satchidanand, Director of Energy</w:t>
      </w:r>
      <w:r>
        <w:rPr>
          <w:spacing w:val="-2"/>
        </w:rPr>
        <w:t xml:space="preserve"> </w:t>
      </w:r>
      <w:r>
        <w:rPr>
          <w:spacing w:val="-1"/>
        </w:rPr>
        <w:t>Enhancement,</w:t>
      </w:r>
      <w:r>
        <w:rPr>
          <w:spacing w:val="-2"/>
        </w:rPr>
        <w:t xml:space="preserve"> </w:t>
      </w:r>
      <w:r>
        <w:t xml:space="preserve">is </w:t>
      </w:r>
      <w:r>
        <w:rPr>
          <w:spacing w:val="-1"/>
        </w:rPr>
        <w:t xml:space="preserve">one </w:t>
      </w:r>
      <w:r>
        <w:t>of</w:t>
      </w:r>
      <w:r>
        <w:rPr>
          <w:spacing w:val="-2"/>
        </w:rPr>
        <w:t xml:space="preserve"> </w:t>
      </w:r>
      <w:r>
        <w:rPr>
          <w:spacing w:val="-1"/>
        </w:rPr>
        <w:t>the</w:t>
      </w:r>
      <w:r>
        <w:rPr>
          <w:spacing w:val="51"/>
        </w:rPr>
        <w:t xml:space="preserve"> </w:t>
      </w:r>
      <w:r>
        <w:t>leading</w:t>
      </w:r>
      <w:r>
        <w:rPr>
          <w:spacing w:val="-1"/>
        </w:rPr>
        <w:t xml:space="preserve"> </w:t>
      </w:r>
      <w:r>
        <w:t xml:space="preserve">teachers of </w:t>
      </w:r>
      <w:r>
        <w:rPr>
          <w:spacing w:val="-1"/>
        </w:rPr>
        <w:t>Meditation.!</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31"/>
      </w:pPr>
      <w:r>
        <w:rPr>
          <w:spacing w:val="-1"/>
        </w:rPr>
        <w:t>He</w:t>
      </w:r>
      <w:r>
        <w:t xml:space="preserve"> </w:t>
      </w:r>
      <w:r>
        <w:rPr>
          <w:spacing w:val="-1"/>
        </w:rPr>
        <w:t>helps people</w:t>
      </w:r>
      <w:r>
        <w:rPr>
          <w:spacing w:val="1"/>
        </w:rPr>
        <w:t xml:space="preserve"> </w:t>
      </w:r>
      <w:r>
        <w:rPr>
          <w:spacing w:val="-1"/>
        </w:rPr>
        <w:t>worldwide</w:t>
      </w:r>
      <w:r>
        <w:t xml:space="preserve"> </w:t>
      </w:r>
      <w:r>
        <w:rPr>
          <w:spacing w:val="-1"/>
        </w:rPr>
        <w:t>reach further than</w:t>
      </w:r>
      <w:r>
        <w:rPr>
          <w:spacing w:val="-2"/>
        </w:rPr>
        <w:t xml:space="preserve"> </w:t>
      </w:r>
      <w:r>
        <w:rPr>
          <w:spacing w:val="-1"/>
        </w:rPr>
        <w:t>they EVER thought</w:t>
      </w:r>
      <w:r>
        <w:rPr>
          <w:spacing w:val="37"/>
        </w:rPr>
        <w:t xml:space="preserve"> </w:t>
      </w:r>
      <w:r>
        <w:rPr>
          <w:spacing w:val="-1"/>
        </w:rPr>
        <w:t>possible, FASTER!!!</w:t>
      </w:r>
    </w:p>
    <w:p w:rsidR="00EA20B7" w:rsidRDefault="00EA20B7">
      <w:pPr>
        <w:rPr>
          <w:rFonts w:ascii="Lucida Sans" w:eastAsia="Lucida Sans" w:hAnsi="Lucida Sans" w:cs="Lucida Sans"/>
          <w:sz w:val="20"/>
          <w:szCs w:val="20"/>
        </w:rPr>
      </w:pPr>
    </w:p>
    <w:p w:rsidR="00EA20B7" w:rsidRDefault="00EA20B7">
      <w:pPr>
        <w:spacing w:before="2"/>
        <w:rPr>
          <w:rFonts w:ascii="Lucida Sans" w:eastAsia="Lucida Sans" w:hAnsi="Lucida Sans" w:cs="Lucida Sans"/>
          <w:sz w:val="20"/>
          <w:szCs w:val="20"/>
        </w:rPr>
      </w:pPr>
    </w:p>
    <w:p w:rsidR="00EA20B7" w:rsidRDefault="00877DD6">
      <w:pPr>
        <w:pStyle w:val="Heading2"/>
        <w:spacing w:before="0"/>
        <w:ind w:left="296" w:right="294" w:hanging="2"/>
        <w:jc w:val="center"/>
      </w:pPr>
      <w:r>
        <w:rPr>
          <w:b/>
        </w:rPr>
        <w:t>Energy</w:t>
      </w:r>
      <w:r>
        <w:rPr>
          <w:b/>
          <w:spacing w:val="-43"/>
        </w:rPr>
        <w:t xml:space="preserve"> </w:t>
      </w:r>
      <w:r>
        <w:rPr>
          <w:b/>
        </w:rPr>
        <w:t>Enhancement</w:t>
      </w:r>
      <w:r>
        <w:rPr>
          <w:b/>
          <w:w w:val="99"/>
        </w:rPr>
        <w:t xml:space="preserve"> </w:t>
      </w:r>
      <w:r>
        <w:rPr>
          <w:b/>
        </w:rPr>
        <w:t>Meditation,</w:t>
      </w:r>
      <w:r>
        <w:rPr>
          <w:b/>
          <w:spacing w:val="-31"/>
        </w:rPr>
        <w:t xml:space="preserve"> </w:t>
      </w:r>
      <w:r>
        <w:rPr>
          <w:b/>
        </w:rPr>
        <w:t>Relationships,</w:t>
      </w:r>
      <w:r>
        <w:rPr>
          <w:b/>
          <w:spacing w:val="-31"/>
        </w:rPr>
        <w:t xml:space="preserve"> </w:t>
      </w:r>
      <w:r>
        <w:rPr>
          <w:b/>
        </w:rPr>
        <w:t>Sex,</w:t>
      </w:r>
      <w:r>
        <w:rPr>
          <w:b/>
          <w:w w:val="99"/>
        </w:rPr>
        <w:t xml:space="preserve"> </w:t>
      </w:r>
      <w:r>
        <w:rPr>
          <w:b/>
        </w:rPr>
        <w:t>Adultery</w:t>
      </w:r>
      <w:r>
        <w:rPr>
          <w:b/>
          <w:spacing w:val="-19"/>
        </w:rPr>
        <w:t xml:space="preserve"> </w:t>
      </w:r>
      <w:r>
        <w:rPr>
          <w:b/>
        </w:rPr>
        <w:t>and</w:t>
      </w:r>
      <w:r>
        <w:rPr>
          <w:b/>
          <w:spacing w:val="-18"/>
        </w:rPr>
        <w:t xml:space="preserve"> </w:t>
      </w:r>
      <w:r>
        <w:rPr>
          <w:b/>
        </w:rPr>
        <w:t>Keeping</w:t>
      </w:r>
      <w:r>
        <w:rPr>
          <w:b/>
          <w:spacing w:val="-18"/>
        </w:rPr>
        <w:t xml:space="preserve"> </w:t>
      </w:r>
      <w:r>
        <w:rPr>
          <w:b/>
        </w:rPr>
        <w:t>Your</w:t>
      </w:r>
      <w:r>
        <w:rPr>
          <w:b/>
          <w:w w:val="99"/>
        </w:rPr>
        <w:t xml:space="preserve"> </w:t>
      </w:r>
      <w:r>
        <w:rPr>
          <w:b/>
        </w:rPr>
        <w:t>Promises</w:t>
      </w:r>
    </w:p>
    <w:p w:rsidR="00EA20B7" w:rsidRDefault="00877DD6">
      <w:pPr>
        <w:pStyle w:val="Corpodetexto"/>
        <w:spacing w:before="122"/>
        <w:ind w:right="131"/>
      </w:pPr>
      <w:r>
        <w:rPr>
          <w:spacing w:val="-1"/>
        </w:rPr>
        <w:t>Everyone</w:t>
      </w:r>
      <w:r>
        <w:rPr>
          <w:spacing w:val="1"/>
        </w:rPr>
        <w:t xml:space="preserve"> </w:t>
      </w:r>
      <w:r>
        <w:rPr>
          <w:spacing w:val="-1"/>
        </w:rPr>
        <w:t>has</w:t>
      </w:r>
      <w:r>
        <w:t xml:space="preserve"> </w:t>
      </w:r>
      <w:r>
        <w:rPr>
          <w:spacing w:val="-1"/>
        </w:rPr>
        <w:t>split</w:t>
      </w:r>
      <w:r>
        <w:rPr>
          <w:spacing w:val="1"/>
        </w:rPr>
        <w:t xml:space="preserve"> </w:t>
      </w:r>
      <w:r>
        <w:rPr>
          <w:spacing w:val="-1"/>
        </w:rPr>
        <w:t>personalities</w:t>
      </w:r>
      <w:r>
        <w:t xml:space="preserve"> </w:t>
      </w:r>
      <w:r>
        <w:rPr>
          <w:spacing w:val="-2"/>
        </w:rPr>
        <w:t>within</w:t>
      </w:r>
      <w:r>
        <w:t xml:space="preserve"> </w:t>
      </w:r>
      <w:r>
        <w:rPr>
          <w:spacing w:val="-1"/>
        </w:rPr>
        <w:t>them where</w:t>
      </w:r>
      <w:r>
        <w:rPr>
          <w:spacing w:val="1"/>
        </w:rPr>
        <w:t xml:space="preserve"> </w:t>
      </w:r>
      <w:r>
        <w:rPr>
          <w:spacing w:val="-1"/>
        </w:rPr>
        <w:t>separate</w:t>
      </w:r>
      <w:r>
        <w:rPr>
          <w:spacing w:val="35"/>
        </w:rPr>
        <w:t xml:space="preserve"> </w:t>
      </w:r>
      <w:r>
        <w:rPr>
          <w:spacing w:val="-1"/>
        </w:rPr>
        <w:t>intelligences</w:t>
      </w:r>
      <w:r>
        <w:rPr>
          <w:spacing w:val="-2"/>
        </w:rPr>
        <w:t xml:space="preserve"> </w:t>
      </w:r>
      <w:r>
        <w:rPr>
          <w:spacing w:val="-1"/>
        </w:rPr>
        <w:t>are</w:t>
      </w:r>
      <w:r>
        <w:rPr>
          <w:spacing w:val="1"/>
        </w:rPr>
        <w:t xml:space="preserve"> </w:t>
      </w:r>
      <w:r>
        <w:rPr>
          <w:spacing w:val="-2"/>
        </w:rPr>
        <w:t>split</w:t>
      </w:r>
      <w:r>
        <w:t xml:space="preserve"> </w:t>
      </w:r>
      <w:r>
        <w:rPr>
          <w:spacing w:val="-1"/>
        </w:rPr>
        <w:t>off</w:t>
      </w:r>
      <w:r>
        <w:t xml:space="preserve"> </w:t>
      </w:r>
      <w:r>
        <w:rPr>
          <w:spacing w:val="-1"/>
        </w:rPr>
        <w:t>from</w:t>
      </w:r>
      <w:r>
        <w:rPr>
          <w:spacing w:val="-4"/>
        </w:rPr>
        <w:t xml:space="preserve"> </w:t>
      </w:r>
      <w:r>
        <w:t xml:space="preserve">the </w:t>
      </w:r>
      <w:r>
        <w:rPr>
          <w:spacing w:val="-1"/>
        </w:rPr>
        <w:t>central</w:t>
      </w:r>
      <w:r>
        <w:t xml:space="preserve"> </w:t>
      </w:r>
      <w:r>
        <w:rPr>
          <w:spacing w:val="-1"/>
        </w:rPr>
        <w:t>stem</w:t>
      </w:r>
      <w:r>
        <w:rPr>
          <w:spacing w:val="-2"/>
        </w:rPr>
        <w:t xml:space="preserve"> </w:t>
      </w:r>
      <w:r>
        <w:rPr>
          <w:spacing w:val="-1"/>
        </w:rPr>
        <w:t>of</w:t>
      </w:r>
      <w:r>
        <w:t xml:space="preserve"> </w:t>
      </w:r>
      <w:r>
        <w:rPr>
          <w:spacing w:val="-1"/>
        </w:rPr>
        <w:t>your</w:t>
      </w:r>
      <w:r>
        <w:rPr>
          <w:spacing w:val="1"/>
        </w:rPr>
        <w:t xml:space="preserve"> </w:t>
      </w:r>
      <w:r>
        <w:rPr>
          <w:spacing w:val="-1"/>
        </w:rPr>
        <w:t>Soul</w:t>
      </w:r>
      <w:r>
        <w:t xml:space="preserve"> </w:t>
      </w:r>
      <w:r>
        <w:rPr>
          <w:spacing w:val="-1"/>
        </w:rPr>
        <w:t>and</w:t>
      </w:r>
      <w:r>
        <w:t xml:space="preserve"> </w:t>
      </w:r>
      <w:r>
        <w:rPr>
          <w:spacing w:val="-1"/>
        </w:rPr>
        <w:t>use</w:t>
      </w:r>
      <w:r>
        <w:rPr>
          <w:spacing w:val="45"/>
        </w:rPr>
        <w:t xml:space="preserve"> </w:t>
      </w:r>
      <w:r>
        <w:rPr>
          <w:spacing w:val="-1"/>
        </w:rPr>
        <w:t>the Archetypes created and</w:t>
      </w:r>
      <w:r>
        <w:t xml:space="preserve"> </w:t>
      </w:r>
      <w:r>
        <w:rPr>
          <w:spacing w:val="-1"/>
        </w:rPr>
        <w:t>used</w:t>
      </w:r>
      <w:r>
        <w:t xml:space="preserve"> </w:t>
      </w:r>
      <w:r>
        <w:rPr>
          <w:spacing w:val="-1"/>
        </w:rPr>
        <w:t>by</w:t>
      </w:r>
      <w:r>
        <w:rPr>
          <w:spacing w:val="-3"/>
        </w:rPr>
        <w:t xml:space="preserve"> </w:t>
      </w:r>
      <w:r>
        <w:rPr>
          <w:spacing w:val="-1"/>
        </w:rPr>
        <w:t>the</w:t>
      </w:r>
      <w:r>
        <w:rPr>
          <w:spacing w:val="1"/>
        </w:rPr>
        <w:t xml:space="preserve"> </w:t>
      </w:r>
      <w:r>
        <w:rPr>
          <w:spacing w:val="-1"/>
        </w:rPr>
        <w:t>Hurt</w:t>
      </w:r>
      <w:r>
        <w:t xml:space="preserve"> </w:t>
      </w:r>
      <w:r>
        <w:rPr>
          <w:spacing w:val="-1"/>
        </w:rPr>
        <w:t>Inner</w:t>
      </w:r>
      <w:r>
        <w:t xml:space="preserve"> </w:t>
      </w:r>
      <w:r>
        <w:rPr>
          <w:spacing w:val="-1"/>
        </w:rPr>
        <w:t>Children.</w:t>
      </w:r>
    </w:p>
    <w:p w:rsidR="00EA20B7" w:rsidRDefault="00877DD6">
      <w:pPr>
        <w:pStyle w:val="Corpodetexto"/>
        <w:spacing w:before="120"/>
        <w:ind w:right="131"/>
      </w:pPr>
      <w:r>
        <w:rPr>
          <w:spacing w:val="-1"/>
        </w:rPr>
        <w:t>Hurt</w:t>
      </w:r>
      <w:r>
        <w:rPr>
          <w:spacing w:val="2"/>
        </w:rPr>
        <w:t xml:space="preserve"> </w:t>
      </w:r>
      <w:r>
        <w:rPr>
          <w:spacing w:val="-1"/>
        </w:rPr>
        <w:t>Inner</w:t>
      </w:r>
      <w:r>
        <w:rPr>
          <w:spacing w:val="-2"/>
        </w:rPr>
        <w:t xml:space="preserve"> </w:t>
      </w:r>
      <w:r>
        <w:rPr>
          <w:spacing w:val="-1"/>
        </w:rPr>
        <w:t>Children,</w:t>
      </w:r>
      <w:r>
        <w:t xml:space="preserve"> </w:t>
      </w:r>
      <w:r>
        <w:rPr>
          <w:spacing w:val="-1"/>
        </w:rPr>
        <w:t>split</w:t>
      </w:r>
      <w:r>
        <w:t xml:space="preserve"> </w:t>
      </w:r>
      <w:r>
        <w:rPr>
          <w:spacing w:val="-1"/>
        </w:rPr>
        <w:t>personalities</w:t>
      </w:r>
      <w:r>
        <w:t xml:space="preserve"> </w:t>
      </w:r>
      <w:r>
        <w:rPr>
          <w:spacing w:val="-1"/>
        </w:rPr>
        <w:t>are</w:t>
      </w:r>
      <w:r>
        <w:t xml:space="preserve"> </w:t>
      </w:r>
      <w:r>
        <w:rPr>
          <w:spacing w:val="-1"/>
        </w:rPr>
        <w:t>split</w:t>
      </w:r>
      <w:r>
        <w:t xml:space="preserve"> </w:t>
      </w:r>
      <w:r>
        <w:rPr>
          <w:spacing w:val="-1"/>
        </w:rPr>
        <w:t>off</w:t>
      </w:r>
      <w:r>
        <w:t xml:space="preserve"> </w:t>
      </w:r>
      <w:r>
        <w:rPr>
          <w:spacing w:val="-1"/>
        </w:rPr>
        <w:t>from</w:t>
      </w:r>
      <w:r>
        <w:rPr>
          <w:spacing w:val="-2"/>
        </w:rPr>
        <w:t xml:space="preserve"> </w:t>
      </w:r>
      <w:r>
        <w:rPr>
          <w:spacing w:val="-1"/>
        </w:rPr>
        <w:t>the</w:t>
      </w:r>
      <w:r>
        <w:t xml:space="preserve"> </w:t>
      </w:r>
      <w:r>
        <w:rPr>
          <w:spacing w:val="-1"/>
        </w:rPr>
        <w:t>Central</w:t>
      </w:r>
      <w:r>
        <w:rPr>
          <w:spacing w:val="25"/>
        </w:rPr>
        <w:t xml:space="preserve"> </w:t>
      </w:r>
      <w:r>
        <w:rPr>
          <w:spacing w:val="-1"/>
        </w:rPr>
        <w:t>Soul</w:t>
      </w:r>
      <w:r>
        <w:t xml:space="preserve"> </w:t>
      </w:r>
      <w:r>
        <w:rPr>
          <w:spacing w:val="-1"/>
        </w:rPr>
        <w:t>personality when</w:t>
      </w:r>
      <w:r>
        <w:rPr>
          <w:spacing w:val="-2"/>
        </w:rPr>
        <w:t xml:space="preserve"> </w:t>
      </w:r>
      <w:r>
        <w:rPr>
          <w:spacing w:val="-1"/>
        </w:rPr>
        <w:t>the</w:t>
      </w:r>
      <w:r>
        <w:t xml:space="preserve"> </w:t>
      </w:r>
      <w:r>
        <w:rPr>
          <w:spacing w:val="-1"/>
        </w:rPr>
        <w:t>person</w:t>
      </w:r>
      <w:r>
        <w:rPr>
          <w:spacing w:val="-2"/>
        </w:rPr>
        <w:t xml:space="preserve"> </w:t>
      </w:r>
      <w:r>
        <w:t>gets</w:t>
      </w:r>
      <w:r>
        <w:rPr>
          <w:spacing w:val="-1"/>
        </w:rPr>
        <w:t xml:space="preserve"> traumatized</w:t>
      </w:r>
      <w:r>
        <w:t xml:space="preserve"> </w:t>
      </w:r>
      <w:r>
        <w:rPr>
          <w:spacing w:val="-1"/>
        </w:rPr>
        <w:t>usually more</w:t>
      </w:r>
      <w:r>
        <w:t xml:space="preserve"> </w:t>
      </w:r>
      <w:r>
        <w:rPr>
          <w:spacing w:val="-1"/>
        </w:rPr>
        <w:t>in</w:t>
      </w:r>
      <w:r>
        <w:rPr>
          <w:spacing w:val="49"/>
        </w:rPr>
        <w:t xml:space="preserve"> </w:t>
      </w:r>
      <w:r>
        <w:rPr>
          <w:spacing w:val="-1"/>
        </w:rPr>
        <w:t>childhood</w:t>
      </w:r>
      <w:r>
        <w:t xml:space="preserve"> </w:t>
      </w:r>
      <w:r>
        <w:rPr>
          <w:spacing w:val="-1"/>
        </w:rPr>
        <w:t>by</w:t>
      </w:r>
      <w:r>
        <w:rPr>
          <w:spacing w:val="-2"/>
        </w:rPr>
        <w:t xml:space="preserve"> </w:t>
      </w:r>
      <w:r>
        <w:t xml:space="preserve">the </w:t>
      </w:r>
      <w:r>
        <w:rPr>
          <w:spacing w:val="-1"/>
        </w:rPr>
        <w:t>painful</w:t>
      </w:r>
      <w:r>
        <w:rPr>
          <w:spacing w:val="1"/>
        </w:rPr>
        <w:t xml:space="preserve"> </w:t>
      </w:r>
      <w:r>
        <w:rPr>
          <w:spacing w:val="-1"/>
        </w:rPr>
        <w:t>and</w:t>
      </w:r>
      <w:r>
        <w:rPr>
          <w:spacing w:val="-2"/>
        </w:rPr>
        <w:t xml:space="preserve"> corrupt</w:t>
      </w:r>
      <w:r>
        <w:t xml:space="preserve"> </w:t>
      </w:r>
      <w:r>
        <w:rPr>
          <w:spacing w:val="-1"/>
        </w:rPr>
        <w:t>actions</w:t>
      </w:r>
      <w:r>
        <w:t xml:space="preserve"> </w:t>
      </w:r>
      <w:r>
        <w:rPr>
          <w:spacing w:val="-1"/>
        </w:rPr>
        <w:t>in</w:t>
      </w:r>
      <w:r>
        <w:t xml:space="preserve"> </w:t>
      </w:r>
      <w:r>
        <w:rPr>
          <w:spacing w:val="-1"/>
        </w:rPr>
        <w:t>life.</w:t>
      </w:r>
    </w:p>
    <w:p w:rsidR="00EA20B7" w:rsidRDefault="00877DD6">
      <w:pPr>
        <w:pStyle w:val="Corpodetexto"/>
        <w:spacing w:before="120"/>
        <w:ind w:right="318"/>
      </w:pPr>
      <w:r>
        <w:rPr>
          <w:spacing w:val="-1"/>
        </w:rPr>
        <w:t>These</w:t>
      </w:r>
      <w:r>
        <w:t xml:space="preserve"> </w:t>
      </w:r>
      <w:r>
        <w:rPr>
          <w:spacing w:val="-1"/>
        </w:rPr>
        <w:t>Hurt</w:t>
      </w:r>
      <w:r>
        <w:t xml:space="preserve"> </w:t>
      </w:r>
      <w:r>
        <w:rPr>
          <w:spacing w:val="-1"/>
        </w:rPr>
        <w:t xml:space="preserve">Inner </w:t>
      </w:r>
      <w:r>
        <w:t>Children flow</w:t>
      </w:r>
      <w:r>
        <w:rPr>
          <w:spacing w:val="-3"/>
        </w:rPr>
        <w:t xml:space="preserve"> </w:t>
      </w:r>
      <w:r>
        <w:t xml:space="preserve">in and </w:t>
      </w:r>
      <w:r>
        <w:rPr>
          <w:spacing w:val="-1"/>
        </w:rPr>
        <w:t>out</w:t>
      </w:r>
      <w:r>
        <w:t xml:space="preserve"> of </w:t>
      </w:r>
      <w:r>
        <w:rPr>
          <w:spacing w:val="-1"/>
        </w:rPr>
        <w:t>your consciousness</w:t>
      </w:r>
      <w:r>
        <w:rPr>
          <w:spacing w:val="37"/>
        </w:rPr>
        <w:t xml:space="preserve"> </w:t>
      </w:r>
      <w:r>
        <w:rPr>
          <w:spacing w:val="-1"/>
        </w:rPr>
        <w:t>and</w:t>
      </w:r>
      <w:r>
        <w:t xml:space="preserve"> </w:t>
      </w:r>
      <w:r>
        <w:rPr>
          <w:spacing w:val="-1"/>
        </w:rPr>
        <w:t>it</w:t>
      </w:r>
      <w:r>
        <w:rPr>
          <w:spacing w:val="1"/>
        </w:rPr>
        <w:t xml:space="preserve"> </w:t>
      </w:r>
      <w:r>
        <w:rPr>
          <w:spacing w:val="-1"/>
        </w:rPr>
        <w:t>is these</w:t>
      </w:r>
      <w:r>
        <w:t xml:space="preserve"> </w:t>
      </w:r>
      <w:r>
        <w:rPr>
          <w:spacing w:val="-1"/>
        </w:rPr>
        <w:t>split</w:t>
      </w:r>
      <w:r>
        <w:rPr>
          <w:spacing w:val="2"/>
        </w:rPr>
        <w:t xml:space="preserve"> </w:t>
      </w:r>
      <w:r>
        <w:rPr>
          <w:spacing w:val="-1"/>
        </w:rPr>
        <w:t>personalities</w:t>
      </w:r>
      <w:r>
        <w:t xml:space="preserve"> </w:t>
      </w:r>
      <w:r>
        <w:rPr>
          <w:spacing w:val="-2"/>
        </w:rPr>
        <w:t>which</w:t>
      </w:r>
      <w:r>
        <w:t xml:space="preserve"> </w:t>
      </w:r>
      <w:r>
        <w:rPr>
          <w:spacing w:val="-1"/>
        </w:rPr>
        <w:t>use the</w:t>
      </w:r>
      <w:r>
        <w:rPr>
          <w:spacing w:val="1"/>
        </w:rPr>
        <w:t xml:space="preserve"> </w:t>
      </w:r>
      <w:r>
        <w:rPr>
          <w:spacing w:val="-1"/>
        </w:rPr>
        <w:t>Strategies like</w:t>
      </w:r>
      <w:r>
        <w:t xml:space="preserve"> </w:t>
      </w:r>
      <w:r>
        <w:rPr>
          <w:spacing w:val="-1"/>
        </w:rPr>
        <w:t>the</w:t>
      </w:r>
      <w:r>
        <w:rPr>
          <w:spacing w:val="24"/>
        </w:rPr>
        <w:t xml:space="preserve"> </w:t>
      </w:r>
      <w:r>
        <w:rPr>
          <w:spacing w:val="-1"/>
        </w:rPr>
        <w:t>Violator,</w:t>
      </w:r>
      <w:r>
        <w:rPr>
          <w:spacing w:val="-2"/>
        </w:rPr>
        <w:t xml:space="preserve"> </w:t>
      </w:r>
      <w:r>
        <w:t>the</w:t>
      </w:r>
      <w:r>
        <w:rPr>
          <w:spacing w:val="1"/>
        </w:rPr>
        <w:t xml:space="preserve"> </w:t>
      </w:r>
      <w:r>
        <w:rPr>
          <w:spacing w:val="-1"/>
        </w:rPr>
        <w:t>Poor</w:t>
      </w:r>
      <w:r>
        <w:t xml:space="preserve"> </w:t>
      </w:r>
      <w:r>
        <w:rPr>
          <w:spacing w:val="-2"/>
        </w:rPr>
        <w:t>Me</w:t>
      </w:r>
      <w:r>
        <w:t xml:space="preserve"> and</w:t>
      </w:r>
      <w:r>
        <w:rPr>
          <w:spacing w:val="-1"/>
        </w:rPr>
        <w:t xml:space="preserve"> </w:t>
      </w:r>
      <w:r>
        <w:t xml:space="preserve">the </w:t>
      </w:r>
      <w:r>
        <w:rPr>
          <w:spacing w:val="-1"/>
        </w:rPr>
        <w:t>Selfish Competitive Star</w:t>
      </w:r>
      <w:r>
        <w:t xml:space="preserve"> </w:t>
      </w:r>
      <w:r>
        <w:rPr>
          <w:spacing w:val="-1"/>
        </w:rPr>
        <w:t xml:space="preserve">in order </w:t>
      </w:r>
      <w:r>
        <w:t>to</w:t>
      </w:r>
      <w:r>
        <w:rPr>
          <w:spacing w:val="49"/>
        </w:rPr>
        <w:t xml:space="preserve"> </w:t>
      </w:r>
      <w:r>
        <w:t>get</w:t>
      </w:r>
      <w:r>
        <w:rPr>
          <w:spacing w:val="-1"/>
        </w:rPr>
        <w:t xml:space="preserve"> the attention </w:t>
      </w:r>
      <w:r>
        <w:t>and</w:t>
      </w:r>
      <w:r>
        <w:rPr>
          <w:spacing w:val="-1"/>
        </w:rPr>
        <w:t xml:space="preserve"> the</w:t>
      </w:r>
      <w:r>
        <w:t xml:space="preserve"> </w:t>
      </w:r>
      <w:r>
        <w:rPr>
          <w:spacing w:val="-1"/>
        </w:rPr>
        <w:t>Love</w:t>
      </w:r>
      <w:r>
        <w:t xml:space="preserve"> of</w:t>
      </w:r>
      <w:r>
        <w:rPr>
          <w:spacing w:val="-1"/>
        </w:rPr>
        <w:t xml:space="preserve"> everyone around them.</w:t>
      </w:r>
    </w:p>
    <w:p w:rsidR="00EA20B7" w:rsidRDefault="00877DD6">
      <w:pPr>
        <w:pStyle w:val="Corpodetexto"/>
        <w:spacing w:before="120"/>
        <w:ind w:right="131"/>
      </w:pPr>
      <w:r>
        <w:rPr>
          <w:spacing w:val="-1"/>
        </w:rPr>
        <w:t>Also these</w:t>
      </w:r>
      <w:r>
        <w:t xml:space="preserve"> </w:t>
      </w:r>
      <w:r>
        <w:rPr>
          <w:spacing w:val="-1"/>
        </w:rPr>
        <w:t>splits</w:t>
      </w:r>
      <w:r>
        <w:t xml:space="preserve"> </w:t>
      </w:r>
      <w:r>
        <w:rPr>
          <w:spacing w:val="-1"/>
        </w:rPr>
        <w:t>within yourself</w:t>
      </w:r>
      <w:r>
        <w:rPr>
          <w:spacing w:val="-2"/>
        </w:rPr>
        <w:t xml:space="preserve"> </w:t>
      </w:r>
      <w:r>
        <w:rPr>
          <w:spacing w:val="-1"/>
        </w:rPr>
        <w:t>are</w:t>
      </w:r>
      <w:r>
        <w:t xml:space="preserve"> </w:t>
      </w:r>
      <w:r>
        <w:rPr>
          <w:spacing w:val="-1"/>
        </w:rPr>
        <w:t>like</w:t>
      </w:r>
      <w:r>
        <w:t xml:space="preserve"> </w:t>
      </w:r>
      <w:r>
        <w:rPr>
          <w:spacing w:val="-1"/>
        </w:rPr>
        <w:t>idiot</w:t>
      </w:r>
      <w:r>
        <w:rPr>
          <w:spacing w:val="-2"/>
        </w:rPr>
        <w:t xml:space="preserve"> </w:t>
      </w:r>
      <w:r>
        <w:rPr>
          <w:spacing w:val="-1"/>
        </w:rPr>
        <w:t>children</w:t>
      </w:r>
      <w:r>
        <w:rPr>
          <w:spacing w:val="1"/>
        </w:rPr>
        <w:t xml:space="preserve"> </w:t>
      </w:r>
      <w:r>
        <w:rPr>
          <w:spacing w:val="-2"/>
        </w:rPr>
        <w:t xml:space="preserve">which </w:t>
      </w:r>
      <w:r>
        <w:rPr>
          <w:spacing w:val="-1"/>
        </w:rPr>
        <w:t>have</w:t>
      </w:r>
      <w:r>
        <w:rPr>
          <w:spacing w:val="38"/>
        </w:rPr>
        <w:t xml:space="preserve"> </w:t>
      </w:r>
      <w:r>
        <w:rPr>
          <w:spacing w:val="-1"/>
        </w:rPr>
        <w:t>abilities</w:t>
      </w:r>
      <w:r>
        <w:rPr>
          <w:spacing w:val="-2"/>
        </w:rPr>
        <w:t xml:space="preserve"> </w:t>
      </w:r>
      <w:r>
        <w:rPr>
          <w:spacing w:val="-1"/>
        </w:rPr>
        <w:t>above</w:t>
      </w:r>
      <w:r>
        <w:t xml:space="preserve"> </w:t>
      </w:r>
      <w:r>
        <w:rPr>
          <w:spacing w:val="-1"/>
        </w:rPr>
        <w:t>the</w:t>
      </w:r>
      <w:r>
        <w:t xml:space="preserve"> </w:t>
      </w:r>
      <w:r>
        <w:rPr>
          <w:spacing w:val="-1"/>
        </w:rPr>
        <w:t>normal</w:t>
      </w:r>
      <w:r>
        <w:t xml:space="preserve"> </w:t>
      </w:r>
      <w:r>
        <w:rPr>
          <w:spacing w:val="-1"/>
        </w:rPr>
        <w:t>like</w:t>
      </w:r>
      <w:r>
        <w:t xml:space="preserve"> </w:t>
      </w:r>
      <w:r>
        <w:rPr>
          <w:spacing w:val="-1"/>
        </w:rPr>
        <w:t>Dustin</w:t>
      </w:r>
      <w:r>
        <w:t xml:space="preserve"> </w:t>
      </w:r>
      <w:r>
        <w:rPr>
          <w:spacing w:val="-1"/>
        </w:rPr>
        <w:t>Hoffman</w:t>
      </w:r>
      <w:r>
        <w:t xml:space="preserve"> </w:t>
      </w:r>
      <w:r>
        <w:rPr>
          <w:spacing w:val="-1"/>
        </w:rPr>
        <w:t>in</w:t>
      </w:r>
      <w:r>
        <w:t xml:space="preserve"> </w:t>
      </w:r>
      <w:r>
        <w:rPr>
          <w:spacing w:val="-1"/>
        </w:rPr>
        <w:t>The</w:t>
      </w:r>
      <w:r>
        <w:rPr>
          <w:spacing w:val="1"/>
        </w:rPr>
        <w:t xml:space="preserve"> </w:t>
      </w:r>
      <w:r>
        <w:rPr>
          <w:spacing w:val="-1"/>
        </w:rPr>
        <w:t>Rain</w:t>
      </w:r>
      <w:r>
        <w:rPr>
          <w:spacing w:val="-2"/>
        </w:rPr>
        <w:t xml:space="preserve"> </w:t>
      </w:r>
      <w:r>
        <w:rPr>
          <w:spacing w:val="-1"/>
        </w:rPr>
        <w:t>Man</w:t>
      </w:r>
      <w:r>
        <w:rPr>
          <w:spacing w:val="35"/>
        </w:rPr>
        <w:t xml:space="preserve"> </w:t>
      </w:r>
      <w:r>
        <w:rPr>
          <w:spacing w:val="-1"/>
        </w:rPr>
        <w:t>movie.</w:t>
      </w:r>
    </w:p>
    <w:p w:rsidR="00EA20B7" w:rsidRDefault="00EA20B7">
      <w:pPr>
        <w:sectPr w:rsidR="00EA20B7">
          <w:pgSz w:w="8640" w:h="12960"/>
          <w:pgMar w:top="960" w:right="900" w:bottom="900" w:left="900" w:header="0" w:footer="712" w:gutter="0"/>
          <w:cols w:space="720"/>
        </w:sectPr>
      </w:pPr>
    </w:p>
    <w:p w:rsidR="00EA20B7" w:rsidRDefault="00877DD6">
      <w:pPr>
        <w:pStyle w:val="Corpodetexto"/>
        <w:spacing w:before="49"/>
        <w:ind w:right="226"/>
      </w:pPr>
      <w:r>
        <w:rPr>
          <w:spacing w:val="-1"/>
        </w:rPr>
        <w:lastRenderedPageBreak/>
        <w:t>The</w:t>
      </w:r>
      <w:r>
        <w:t xml:space="preserve"> </w:t>
      </w:r>
      <w:r>
        <w:rPr>
          <w:spacing w:val="-1"/>
        </w:rPr>
        <w:t>special abilities</w:t>
      </w:r>
      <w:r>
        <w:t xml:space="preserve"> I </w:t>
      </w:r>
      <w:r>
        <w:rPr>
          <w:spacing w:val="-1"/>
        </w:rPr>
        <w:t xml:space="preserve">want </w:t>
      </w:r>
      <w:r>
        <w:t>to</w:t>
      </w:r>
      <w:r>
        <w:rPr>
          <w:spacing w:val="-1"/>
        </w:rPr>
        <w:t xml:space="preserve"> talk</w:t>
      </w:r>
      <w:r>
        <w:t xml:space="preserve"> </w:t>
      </w:r>
      <w:r>
        <w:rPr>
          <w:spacing w:val="-1"/>
        </w:rPr>
        <w:t>about</w:t>
      </w:r>
      <w:r>
        <w:rPr>
          <w:spacing w:val="1"/>
        </w:rPr>
        <w:t xml:space="preserve"> </w:t>
      </w:r>
      <w:r>
        <w:t>this</w:t>
      </w:r>
      <w:r>
        <w:rPr>
          <w:spacing w:val="-3"/>
        </w:rPr>
        <w:t xml:space="preserve"> </w:t>
      </w:r>
      <w:r>
        <w:rPr>
          <w:spacing w:val="-1"/>
        </w:rPr>
        <w:t>time</w:t>
      </w:r>
      <w:r>
        <w:t xml:space="preserve"> are</w:t>
      </w:r>
      <w:r>
        <w:rPr>
          <w:spacing w:val="-1"/>
        </w:rPr>
        <w:t xml:space="preserve"> </w:t>
      </w:r>
      <w:r>
        <w:t xml:space="preserve">the </w:t>
      </w:r>
      <w:r>
        <w:rPr>
          <w:spacing w:val="-1"/>
        </w:rPr>
        <w:t>splits</w:t>
      </w:r>
      <w:r>
        <w:rPr>
          <w:spacing w:val="43"/>
        </w:rPr>
        <w:t xml:space="preserve"> </w:t>
      </w:r>
      <w:r>
        <w:rPr>
          <w:spacing w:val="-1"/>
        </w:rPr>
        <w:t>ability</w:t>
      </w:r>
      <w:r>
        <w:rPr>
          <w:spacing w:val="-3"/>
        </w:rPr>
        <w:t xml:space="preserve"> </w:t>
      </w:r>
      <w:r>
        <w:rPr>
          <w:spacing w:val="-1"/>
        </w:rPr>
        <w:t>to be</w:t>
      </w:r>
      <w:r>
        <w:t xml:space="preserve"> </w:t>
      </w:r>
      <w:r>
        <w:rPr>
          <w:spacing w:val="-1"/>
        </w:rPr>
        <w:t>in control</w:t>
      </w:r>
      <w:r>
        <w:rPr>
          <w:spacing w:val="-2"/>
        </w:rPr>
        <w:t xml:space="preserve"> </w:t>
      </w:r>
      <w:r>
        <w:rPr>
          <w:spacing w:val="-1"/>
        </w:rPr>
        <w:t>of</w:t>
      </w:r>
      <w:r>
        <w:rPr>
          <w:spacing w:val="-2"/>
        </w:rPr>
        <w:t xml:space="preserve"> </w:t>
      </w:r>
      <w:r>
        <w:rPr>
          <w:spacing w:val="-1"/>
        </w:rPr>
        <w:t>your</w:t>
      </w:r>
      <w:r>
        <w:rPr>
          <w:spacing w:val="3"/>
        </w:rPr>
        <w:t xml:space="preserve"> </w:t>
      </w:r>
      <w:r>
        <w:rPr>
          <w:spacing w:val="-1"/>
        </w:rPr>
        <w:t>Love</w:t>
      </w:r>
      <w:r>
        <w:t xml:space="preserve"> </w:t>
      </w:r>
      <w:r>
        <w:rPr>
          <w:spacing w:val="-1"/>
        </w:rPr>
        <w:t xml:space="preserve">and </w:t>
      </w:r>
      <w:r>
        <w:t>Sex</w:t>
      </w:r>
      <w:r>
        <w:rPr>
          <w:spacing w:val="-1"/>
        </w:rPr>
        <w:t xml:space="preserve"> Life.</w:t>
      </w:r>
      <w:r>
        <w:rPr>
          <w:spacing w:val="-2"/>
        </w:rPr>
        <w:t xml:space="preserve"> </w:t>
      </w:r>
      <w:r>
        <w:rPr>
          <w:spacing w:val="-1"/>
        </w:rPr>
        <w:t>They</w:t>
      </w:r>
      <w:r>
        <w:rPr>
          <w:spacing w:val="-2"/>
        </w:rPr>
        <w:t xml:space="preserve"> </w:t>
      </w:r>
      <w:r>
        <w:rPr>
          <w:spacing w:val="-1"/>
        </w:rPr>
        <w:t xml:space="preserve">can </w:t>
      </w:r>
      <w:r>
        <w:rPr>
          <w:spacing w:val="-2"/>
        </w:rPr>
        <w:t>manage</w:t>
      </w:r>
      <w:r>
        <w:rPr>
          <w:spacing w:val="50"/>
        </w:rPr>
        <w:t xml:space="preserve"> </w:t>
      </w:r>
      <w:r>
        <w:rPr>
          <w:spacing w:val="-1"/>
        </w:rPr>
        <w:t>your</w:t>
      </w:r>
      <w:r>
        <w:rPr>
          <w:spacing w:val="2"/>
        </w:rPr>
        <w:t xml:space="preserve"> </w:t>
      </w:r>
      <w:r>
        <w:rPr>
          <w:spacing w:val="-1"/>
        </w:rPr>
        <w:t>Psychic Energy connections between</w:t>
      </w:r>
      <w:r>
        <w:t xml:space="preserve"> </w:t>
      </w:r>
      <w:r>
        <w:rPr>
          <w:spacing w:val="-1"/>
        </w:rPr>
        <w:t>your</w:t>
      </w:r>
      <w:r>
        <w:rPr>
          <w:spacing w:val="1"/>
        </w:rPr>
        <w:t xml:space="preserve"> </w:t>
      </w:r>
      <w:r>
        <w:rPr>
          <w:spacing w:val="-1"/>
        </w:rPr>
        <w:t>lower chakras and</w:t>
      </w:r>
      <w:r>
        <w:rPr>
          <w:spacing w:val="36"/>
        </w:rPr>
        <w:t xml:space="preserve"> </w:t>
      </w:r>
      <w:r>
        <w:rPr>
          <w:spacing w:val="-1"/>
        </w:rPr>
        <w:t>the</w:t>
      </w:r>
      <w:r>
        <w:t xml:space="preserve"> </w:t>
      </w:r>
      <w:r>
        <w:rPr>
          <w:spacing w:val="-1"/>
        </w:rPr>
        <w:t>lower chakras</w:t>
      </w:r>
      <w:r>
        <w:rPr>
          <w:spacing w:val="-2"/>
        </w:rPr>
        <w:t xml:space="preserve"> </w:t>
      </w:r>
      <w:r>
        <w:t>of</w:t>
      </w:r>
      <w:r>
        <w:rPr>
          <w:spacing w:val="-1"/>
        </w:rPr>
        <w:t xml:space="preserve"> the person THEY</w:t>
      </w:r>
      <w:r>
        <w:t xml:space="preserve"> </w:t>
      </w:r>
      <w:r>
        <w:rPr>
          <w:spacing w:val="-1"/>
        </w:rPr>
        <w:t>Choose!!</w:t>
      </w:r>
    </w:p>
    <w:p w:rsidR="00EA20B7" w:rsidRDefault="00877DD6">
      <w:pPr>
        <w:pStyle w:val="Corpodetexto"/>
        <w:ind w:right="184"/>
      </w:pPr>
      <w:r>
        <w:rPr>
          <w:spacing w:val="-1"/>
        </w:rPr>
        <w:t>These</w:t>
      </w:r>
      <w:r>
        <w:rPr>
          <w:spacing w:val="1"/>
        </w:rPr>
        <w:t xml:space="preserve"> </w:t>
      </w:r>
      <w:r>
        <w:rPr>
          <w:spacing w:val="-1"/>
        </w:rPr>
        <w:t>childish</w:t>
      </w:r>
      <w:r>
        <w:t xml:space="preserve"> </w:t>
      </w:r>
      <w:r>
        <w:rPr>
          <w:spacing w:val="-1"/>
        </w:rPr>
        <w:t>split</w:t>
      </w:r>
      <w:r>
        <w:t xml:space="preserve"> </w:t>
      </w:r>
      <w:r>
        <w:rPr>
          <w:spacing w:val="-1"/>
        </w:rPr>
        <w:t>personalities</w:t>
      </w:r>
      <w:r>
        <w:t xml:space="preserve"> </w:t>
      </w:r>
      <w:r>
        <w:rPr>
          <w:spacing w:val="-1"/>
        </w:rPr>
        <w:t>within</w:t>
      </w:r>
      <w:r>
        <w:t xml:space="preserve"> </w:t>
      </w:r>
      <w:r>
        <w:rPr>
          <w:spacing w:val="-1"/>
        </w:rPr>
        <w:t>you</w:t>
      </w:r>
      <w:r>
        <w:rPr>
          <w:spacing w:val="-2"/>
        </w:rPr>
        <w:t xml:space="preserve"> </w:t>
      </w:r>
      <w:r>
        <w:rPr>
          <w:spacing w:val="-1"/>
        </w:rPr>
        <w:t>choose</w:t>
      </w:r>
      <w:r>
        <w:rPr>
          <w:spacing w:val="1"/>
        </w:rPr>
        <w:t xml:space="preserve"> </w:t>
      </w:r>
      <w:r>
        <w:rPr>
          <w:spacing w:val="-2"/>
        </w:rPr>
        <w:t>your</w:t>
      </w:r>
      <w:r>
        <w:rPr>
          <w:spacing w:val="1"/>
        </w:rPr>
        <w:t xml:space="preserve"> </w:t>
      </w:r>
      <w:r>
        <w:t>husband,</w:t>
      </w:r>
      <w:r>
        <w:rPr>
          <w:spacing w:val="57"/>
        </w:rPr>
        <w:t xml:space="preserve"> </w:t>
      </w:r>
      <w:r>
        <w:rPr>
          <w:spacing w:val="-1"/>
        </w:rPr>
        <w:t>your</w:t>
      </w:r>
      <w:r>
        <w:rPr>
          <w:spacing w:val="2"/>
        </w:rPr>
        <w:t xml:space="preserve"> </w:t>
      </w:r>
      <w:r>
        <w:rPr>
          <w:spacing w:val="-2"/>
        </w:rPr>
        <w:t>wife</w:t>
      </w:r>
      <w:r>
        <w:t xml:space="preserve"> </w:t>
      </w:r>
      <w:r>
        <w:rPr>
          <w:spacing w:val="-1"/>
        </w:rPr>
        <w:t>and then</w:t>
      </w:r>
      <w:r>
        <w:rPr>
          <w:spacing w:val="-2"/>
        </w:rPr>
        <w:t xml:space="preserve"> </w:t>
      </w:r>
      <w:r>
        <w:rPr>
          <w:spacing w:val="-1"/>
        </w:rPr>
        <w:t>t</w:t>
      </w:r>
      <w:r>
        <w:rPr>
          <w:spacing w:val="-1"/>
        </w:rPr>
        <w:t>hey</w:t>
      </w:r>
      <w:r>
        <w:rPr>
          <w:spacing w:val="-2"/>
        </w:rPr>
        <w:t xml:space="preserve"> </w:t>
      </w:r>
      <w:r>
        <w:rPr>
          <w:spacing w:val="-1"/>
        </w:rPr>
        <w:t>cut</w:t>
      </w:r>
      <w:r>
        <w:rPr>
          <w:spacing w:val="1"/>
        </w:rPr>
        <w:t xml:space="preserve"> </w:t>
      </w:r>
      <w:r>
        <w:rPr>
          <w:spacing w:val="-1"/>
        </w:rPr>
        <w:t>off</w:t>
      </w:r>
      <w:r>
        <w:rPr>
          <w:spacing w:val="-2"/>
        </w:rPr>
        <w:t xml:space="preserve"> </w:t>
      </w:r>
      <w:r>
        <w:rPr>
          <w:spacing w:val="-1"/>
        </w:rPr>
        <w:t>the</w:t>
      </w:r>
      <w:r>
        <w:rPr>
          <w:spacing w:val="1"/>
        </w:rPr>
        <w:t xml:space="preserve"> </w:t>
      </w:r>
      <w:r>
        <w:t>sex</w:t>
      </w:r>
      <w:r>
        <w:rPr>
          <w:spacing w:val="-2"/>
        </w:rPr>
        <w:t xml:space="preserve"> </w:t>
      </w:r>
      <w:r>
        <w:rPr>
          <w:spacing w:val="-1"/>
        </w:rPr>
        <w:t>connection</w:t>
      </w:r>
      <w:r>
        <w:rPr>
          <w:spacing w:val="1"/>
        </w:rPr>
        <w:t xml:space="preserve"> </w:t>
      </w:r>
      <w:r>
        <w:rPr>
          <w:spacing w:val="-1"/>
        </w:rPr>
        <w:t>with</w:t>
      </w:r>
      <w:r>
        <w:t xml:space="preserve"> </w:t>
      </w:r>
      <w:r>
        <w:rPr>
          <w:spacing w:val="-1"/>
        </w:rPr>
        <w:t>your</w:t>
      </w:r>
      <w:r>
        <w:rPr>
          <w:spacing w:val="51"/>
        </w:rPr>
        <w:t xml:space="preserve"> </w:t>
      </w:r>
      <w:r>
        <w:rPr>
          <w:spacing w:val="-1"/>
        </w:rPr>
        <w:t>partner and transfer the connection</w:t>
      </w:r>
      <w:r>
        <w:t xml:space="preserve"> </w:t>
      </w:r>
      <w:r>
        <w:rPr>
          <w:spacing w:val="-1"/>
        </w:rPr>
        <w:t>to</w:t>
      </w:r>
      <w:r>
        <w:t xml:space="preserve"> </w:t>
      </w:r>
      <w:r>
        <w:rPr>
          <w:spacing w:val="-1"/>
        </w:rPr>
        <w:t>someone else,</w:t>
      </w:r>
      <w:r>
        <w:rPr>
          <w:spacing w:val="-3"/>
        </w:rPr>
        <w:t xml:space="preserve"> </w:t>
      </w:r>
      <w:r>
        <w:rPr>
          <w:spacing w:val="-1"/>
        </w:rPr>
        <w:t>thus</w:t>
      </w:r>
      <w:r>
        <w:t xml:space="preserve"> </w:t>
      </w:r>
      <w:r>
        <w:rPr>
          <w:spacing w:val="-1"/>
        </w:rPr>
        <w:t>creating</w:t>
      </w:r>
      <w:r>
        <w:rPr>
          <w:spacing w:val="21"/>
        </w:rPr>
        <w:t xml:space="preserve"> </w:t>
      </w:r>
      <w:r>
        <w:rPr>
          <w:spacing w:val="-1"/>
        </w:rPr>
        <w:t xml:space="preserve">adultery, </w:t>
      </w:r>
      <w:r>
        <w:t>or</w:t>
      </w:r>
      <w:r>
        <w:rPr>
          <w:spacing w:val="-1"/>
        </w:rPr>
        <w:t xml:space="preserve"> the</w:t>
      </w:r>
      <w:r>
        <w:t xml:space="preserve"> </w:t>
      </w:r>
      <w:r>
        <w:rPr>
          <w:spacing w:val="-1"/>
        </w:rPr>
        <w:t>serial</w:t>
      </w:r>
      <w:r>
        <w:rPr>
          <w:spacing w:val="-2"/>
        </w:rPr>
        <w:t xml:space="preserve"> </w:t>
      </w:r>
      <w:r>
        <w:rPr>
          <w:spacing w:val="-1"/>
        </w:rPr>
        <w:t>monogamy</w:t>
      </w:r>
      <w:r>
        <w:t xml:space="preserve"> </w:t>
      </w:r>
      <w:r>
        <w:rPr>
          <w:spacing w:val="-1"/>
        </w:rPr>
        <w:t>many</w:t>
      </w:r>
      <w:r>
        <w:rPr>
          <w:spacing w:val="-2"/>
        </w:rPr>
        <w:t xml:space="preserve"> </w:t>
      </w:r>
      <w:r>
        <w:rPr>
          <w:spacing w:val="-1"/>
        </w:rPr>
        <w:t>people practice.</w:t>
      </w:r>
      <w:r>
        <w:t xml:space="preserve"> </w:t>
      </w:r>
      <w:r>
        <w:rPr>
          <w:spacing w:val="-1"/>
        </w:rPr>
        <w:t>The</w:t>
      </w:r>
      <w:r>
        <w:t xml:space="preserve"> </w:t>
      </w:r>
      <w:r>
        <w:rPr>
          <w:spacing w:val="-1"/>
        </w:rPr>
        <w:t>split</w:t>
      </w:r>
      <w:r>
        <w:rPr>
          <w:spacing w:val="49"/>
        </w:rPr>
        <w:t xml:space="preserve"> </w:t>
      </w:r>
      <w:r>
        <w:t>off parts</w:t>
      </w:r>
      <w:r>
        <w:rPr>
          <w:spacing w:val="-1"/>
        </w:rPr>
        <w:t xml:space="preserve"> </w:t>
      </w:r>
      <w:r>
        <w:t>of</w:t>
      </w:r>
      <w:r>
        <w:rPr>
          <w:spacing w:val="-1"/>
        </w:rPr>
        <w:t xml:space="preserve"> your</w:t>
      </w:r>
      <w:r>
        <w:rPr>
          <w:spacing w:val="1"/>
        </w:rPr>
        <w:t xml:space="preserve"> </w:t>
      </w:r>
      <w:r>
        <w:rPr>
          <w:spacing w:val="-1"/>
        </w:rPr>
        <w:t>personality</w:t>
      </w:r>
      <w:r>
        <w:rPr>
          <w:spacing w:val="-2"/>
        </w:rPr>
        <w:t xml:space="preserve"> </w:t>
      </w:r>
      <w:r>
        <w:t>are</w:t>
      </w:r>
      <w:r>
        <w:rPr>
          <w:spacing w:val="-1"/>
        </w:rPr>
        <w:t xml:space="preserve"> </w:t>
      </w:r>
      <w:r>
        <w:t>the</w:t>
      </w:r>
      <w:r>
        <w:rPr>
          <w:spacing w:val="-1"/>
        </w:rPr>
        <w:t xml:space="preserve"> cause!</w:t>
      </w:r>
    </w:p>
    <w:p w:rsidR="00EA20B7" w:rsidRDefault="00877DD6">
      <w:pPr>
        <w:pStyle w:val="Corpodetexto"/>
        <w:spacing w:before="120"/>
        <w:ind w:right="184"/>
      </w:pPr>
      <w:r>
        <w:rPr>
          <w:spacing w:val="-1"/>
        </w:rPr>
        <w:t>Gurdjieff</w:t>
      </w:r>
      <w:r>
        <w:t xml:space="preserve"> </w:t>
      </w:r>
      <w:r>
        <w:rPr>
          <w:spacing w:val="-1"/>
        </w:rPr>
        <w:t>said</w:t>
      </w:r>
      <w:r>
        <w:rPr>
          <w:spacing w:val="-2"/>
        </w:rPr>
        <w:t xml:space="preserve"> </w:t>
      </w:r>
      <w:r>
        <w:rPr>
          <w:spacing w:val="-1"/>
        </w:rPr>
        <w:t>that</w:t>
      </w:r>
      <w:r>
        <w:t xml:space="preserve"> a </w:t>
      </w:r>
      <w:r>
        <w:rPr>
          <w:spacing w:val="-1"/>
        </w:rPr>
        <w:t>normal person,</w:t>
      </w:r>
      <w:r>
        <w:t xml:space="preserve"> </w:t>
      </w:r>
      <w:r>
        <w:rPr>
          <w:spacing w:val="-1"/>
        </w:rPr>
        <w:t>split</w:t>
      </w:r>
      <w:r>
        <w:t xml:space="preserve"> </w:t>
      </w:r>
      <w:r>
        <w:rPr>
          <w:spacing w:val="-1"/>
        </w:rPr>
        <w:t>into</w:t>
      </w:r>
      <w:r>
        <w:t xml:space="preserve"> </w:t>
      </w:r>
      <w:r>
        <w:rPr>
          <w:spacing w:val="-1"/>
        </w:rPr>
        <w:t>many</w:t>
      </w:r>
      <w:r>
        <w:rPr>
          <w:spacing w:val="-2"/>
        </w:rPr>
        <w:t xml:space="preserve"> </w:t>
      </w:r>
      <w:r>
        <w:rPr>
          <w:spacing w:val="-1"/>
        </w:rPr>
        <w:t>parts,</w:t>
      </w:r>
      <w:r>
        <w:rPr>
          <w:spacing w:val="-2"/>
        </w:rPr>
        <w:t xml:space="preserve"> </w:t>
      </w:r>
      <w:r>
        <w:rPr>
          <w:spacing w:val="-1"/>
        </w:rPr>
        <w:t>Cannot</w:t>
      </w:r>
      <w:r>
        <w:rPr>
          <w:spacing w:val="24"/>
        </w:rPr>
        <w:t xml:space="preserve"> </w:t>
      </w:r>
      <w:r>
        <w:rPr>
          <w:spacing w:val="-1"/>
        </w:rPr>
        <w:t>make</w:t>
      </w:r>
      <w:r>
        <w:t xml:space="preserve"> a</w:t>
      </w:r>
      <w:r>
        <w:rPr>
          <w:spacing w:val="1"/>
        </w:rPr>
        <w:t xml:space="preserve"> </w:t>
      </w:r>
      <w:r>
        <w:rPr>
          <w:spacing w:val="-1"/>
        </w:rPr>
        <w:t>Promise.</w:t>
      </w:r>
      <w:r>
        <w:rPr>
          <w:spacing w:val="-2"/>
        </w:rPr>
        <w:t xml:space="preserve"> </w:t>
      </w:r>
      <w:r>
        <w:t>As</w:t>
      </w:r>
      <w:r>
        <w:rPr>
          <w:spacing w:val="-1"/>
        </w:rPr>
        <w:t xml:space="preserve"> Gurdjieff</w:t>
      </w:r>
      <w:r>
        <w:t xml:space="preserve"> </w:t>
      </w:r>
      <w:r>
        <w:rPr>
          <w:spacing w:val="-1"/>
        </w:rPr>
        <w:t>said,</w:t>
      </w:r>
      <w:r>
        <w:t xml:space="preserve"> </w:t>
      </w:r>
      <w:r>
        <w:rPr>
          <w:spacing w:val="-1"/>
        </w:rPr>
        <w:t>"The</w:t>
      </w:r>
      <w:r>
        <w:rPr>
          <w:spacing w:val="1"/>
        </w:rPr>
        <w:t xml:space="preserve"> </w:t>
      </w:r>
      <w:r>
        <w:rPr>
          <w:spacing w:val="-1"/>
        </w:rPr>
        <w:t>person</w:t>
      </w:r>
      <w:r>
        <w:rPr>
          <w:spacing w:val="-2"/>
        </w:rPr>
        <w:t xml:space="preserve"> </w:t>
      </w:r>
      <w:r>
        <w:rPr>
          <w:spacing w:val="-1"/>
        </w:rPr>
        <w:t>that</w:t>
      </w:r>
      <w:r>
        <w:t xml:space="preserve"> </w:t>
      </w:r>
      <w:r>
        <w:rPr>
          <w:spacing w:val="-1"/>
        </w:rPr>
        <w:t>says</w:t>
      </w:r>
      <w:r>
        <w:t xml:space="preserve"> I</w:t>
      </w:r>
      <w:r>
        <w:rPr>
          <w:spacing w:val="-2"/>
        </w:rPr>
        <w:t xml:space="preserve"> </w:t>
      </w:r>
      <w:r>
        <w:rPr>
          <w:spacing w:val="-1"/>
        </w:rPr>
        <w:t>will</w:t>
      </w:r>
      <w:r>
        <w:t xml:space="preserve"> </w:t>
      </w:r>
      <w:r>
        <w:rPr>
          <w:spacing w:val="-1"/>
        </w:rPr>
        <w:t>get</w:t>
      </w:r>
      <w:r>
        <w:rPr>
          <w:spacing w:val="22"/>
        </w:rPr>
        <w:t xml:space="preserve"> </w:t>
      </w:r>
      <w:r>
        <w:rPr>
          <w:spacing w:val="-1"/>
        </w:rPr>
        <w:t>up</w:t>
      </w:r>
      <w:r>
        <w:t xml:space="preserve"> early</w:t>
      </w:r>
      <w:r>
        <w:rPr>
          <w:spacing w:val="-2"/>
        </w:rPr>
        <w:t xml:space="preserve"> </w:t>
      </w:r>
      <w:r>
        <w:t>in</w:t>
      </w:r>
      <w:r>
        <w:rPr>
          <w:spacing w:val="-1"/>
        </w:rPr>
        <w:t xml:space="preserve"> the</w:t>
      </w:r>
      <w:r>
        <w:t xml:space="preserve"> </w:t>
      </w:r>
      <w:r>
        <w:rPr>
          <w:spacing w:val="-1"/>
        </w:rPr>
        <w:t xml:space="preserve">morning </w:t>
      </w:r>
      <w:r>
        <w:t xml:space="preserve">is </w:t>
      </w:r>
      <w:r>
        <w:rPr>
          <w:spacing w:val="-1"/>
        </w:rPr>
        <w:t>not the</w:t>
      </w:r>
      <w:r>
        <w:t xml:space="preserve"> </w:t>
      </w:r>
      <w:r>
        <w:rPr>
          <w:spacing w:val="-2"/>
        </w:rPr>
        <w:t>same</w:t>
      </w:r>
      <w:r>
        <w:rPr>
          <w:spacing w:val="1"/>
        </w:rPr>
        <w:t xml:space="preserve"> </w:t>
      </w:r>
      <w:r>
        <w:rPr>
          <w:spacing w:val="-1"/>
        </w:rPr>
        <w:t xml:space="preserve">personality </w:t>
      </w:r>
      <w:r>
        <w:rPr>
          <w:spacing w:val="-2"/>
        </w:rPr>
        <w:t>who</w:t>
      </w:r>
      <w:r>
        <w:rPr>
          <w:spacing w:val="-1"/>
        </w:rPr>
        <w:t xml:space="preserve"> throws</w:t>
      </w:r>
      <w:r>
        <w:t xml:space="preserve"> the</w:t>
      </w:r>
      <w:r>
        <w:rPr>
          <w:spacing w:val="41"/>
        </w:rPr>
        <w:t xml:space="preserve"> </w:t>
      </w:r>
      <w:r>
        <w:rPr>
          <w:spacing w:val="-1"/>
        </w:rPr>
        <w:t>alarm</w:t>
      </w:r>
      <w:r>
        <w:rPr>
          <w:spacing w:val="-3"/>
        </w:rPr>
        <w:t xml:space="preserve"> </w:t>
      </w:r>
      <w:r>
        <w:t>clock</w:t>
      </w:r>
      <w:r>
        <w:rPr>
          <w:spacing w:val="-1"/>
        </w:rPr>
        <w:t xml:space="preserve"> out</w:t>
      </w:r>
      <w:r>
        <w:t xml:space="preserve"> of</w:t>
      </w:r>
      <w:r>
        <w:rPr>
          <w:spacing w:val="-1"/>
        </w:rPr>
        <w:t xml:space="preserve"> the</w:t>
      </w:r>
      <w:r>
        <w:t xml:space="preserve"> </w:t>
      </w:r>
      <w:r>
        <w:rPr>
          <w:spacing w:val="-1"/>
        </w:rPr>
        <w:t>window!"</w:t>
      </w:r>
    </w:p>
    <w:p w:rsidR="00EA20B7" w:rsidRDefault="00877DD6">
      <w:pPr>
        <w:pStyle w:val="Corpodetexto"/>
        <w:spacing w:before="120"/>
        <w:ind w:right="226"/>
      </w:pPr>
      <w:r>
        <w:rPr>
          <w:spacing w:val="-1"/>
        </w:rPr>
        <w:t>And the</w:t>
      </w:r>
      <w:r>
        <w:t xml:space="preserve"> </w:t>
      </w:r>
      <w:r>
        <w:rPr>
          <w:spacing w:val="-1"/>
        </w:rPr>
        <w:t>split</w:t>
      </w:r>
      <w:r>
        <w:t xml:space="preserve"> </w:t>
      </w:r>
      <w:r>
        <w:rPr>
          <w:spacing w:val="-1"/>
        </w:rPr>
        <w:t>falls</w:t>
      </w:r>
      <w:r>
        <w:t xml:space="preserve"> </w:t>
      </w:r>
      <w:r>
        <w:rPr>
          <w:spacing w:val="-1"/>
        </w:rPr>
        <w:t>in</w:t>
      </w:r>
      <w:r>
        <w:t xml:space="preserve"> </w:t>
      </w:r>
      <w:r>
        <w:rPr>
          <w:spacing w:val="-1"/>
        </w:rPr>
        <w:t>love</w:t>
      </w:r>
      <w:r>
        <w:rPr>
          <w:spacing w:val="1"/>
        </w:rPr>
        <w:t xml:space="preserve"> </w:t>
      </w:r>
      <w:r>
        <w:rPr>
          <w:spacing w:val="-1"/>
        </w:rPr>
        <w:t xml:space="preserve">with </w:t>
      </w:r>
      <w:r>
        <w:t xml:space="preserve">a </w:t>
      </w:r>
      <w:r>
        <w:rPr>
          <w:spacing w:val="-1"/>
        </w:rPr>
        <w:t>person</w:t>
      </w:r>
      <w:r>
        <w:t xml:space="preserve"> </w:t>
      </w:r>
      <w:r>
        <w:rPr>
          <w:spacing w:val="-1"/>
        </w:rPr>
        <w:t>for childish reasons,</w:t>
      </w:r>
      <w:r>
        <w:t xml:space="preserve"> </w:t>
      </w:r>
      <w:r>
        <w:rPr>
          <w:spacing w:val="-1"/>
        </w:rPr>
        <w:t>and</w:t>
      </w:r>
      <w:r>
        <w:rPr>
          <w:spacing w:val="20"/>
        </w:rPr>
        <w:t xml:space="preserve"> </w:t>
      </w:r>
      <w:r>
        <w:rPr>
          <w:spacing w:val="-1"/>
        </w:rPr>
        <w:t>the</w:t>
      </w:r>
      <w:r>
        <w:t xml:space="preserve"> </w:t>
      </w:r>
      <w:r>
        <w:rPr>
          <w:spacing w:val="-1"/>
        </w:rPr>
        <w:t>split</w:t>
      </w:r>
      <w:r>
        <w:t xml:space="preserve"> </w:t>
      </w:r>
      <w:r>
        <w:rPr>
          <w:spacing w:val="-1"/>
        </w:rPr>
        <w:t>again</w:t>
      </w:r>
      <w:r>
        <w:t xml:space="preserve"> </w:t>
      </w:r>
      <w:r>
        <w:rPr>
          <w:spacing w:val="-1"/>
        </w:rPr>
        <w:t>falls</w:t>
      </w:r>
      <w:r>
        <w:rPr>
          <w:spacing w:val="-2"/>
        </w:rPr>
        <w:t xml:space="preserve"> </w:t>
      </w:r>
      <w:r>
        <w:rPr>
          <w:spacing w:val="-1"/>
        </w:rPr>
        <w:t>out</w:t>
      </w:r>
      <w:r>
        <w:t xml:space="preserve"> </w:t>
      </w:r>
      <w:r>
        <w:rPr>
          <w:spacing w:val="-1"/>
        </w:rPr>
        <w:t>of</w:t>
      </w:r>
      <w:r>
        <w:t xml:space="preserve"> </w:t>
      </w:r>
      <w:r>
        <w:rPr>
          <w:spacing w:val="-1"/>
        </w:rPr>
        <w:t>love</w:t>
      </w:r>
      <w:r>
        <w:t xml:space="preserve"> </w:t>
      </w:r>
      <w:r>
        <w:rPr>
          <w:spacing w:val="-1"/>
        </w:rPr>
        <w:t>for</w:t>
      </w:r>
      <w:r>
        <w:rPr>
          <w:spacing w:val="-2"/>
        </w:rPr>
        <w:t xml:space="preserve"> </w:t>
      </w:r>
      <w:r>
        <w:rPr>
          <w:spacing w:val="-1"/>
        </w:rPr>
        <w:t>the</w:t>
      </w:r>
      <w:r>
        <w:rPr>
          <w:spacing w:val="1"/>
        </w:rPr>
        <w:t xml:space="preserve"> </w:t>
      </w:r>
      <w:r>
        <w:rPr>
          <w:spacing w:val="-1"/>
        </w:rPr>
        <w:t>same</w:t>
      </w:r>
      <w:r>
        <w:t xml:space="preserve"> </w:t>
      </w:r>
      <w:r>
        <w:rPr>
          <w:spacing w:val="-1"/>
        </w:rPr>
        <w:t>childish</w:t>
      </w:r>
      <w:r>
        <w:rPr>
          <w:spacing w:val="-2"/>
        </w:rPr>
        <w:t xml:space="preserve"> </w:t>
      </w:r>
      <w:r>
        <w:rPr>
          <w:spacing w:val="-1"/>
        </w:rPr>
        <w:t>reasons.</w:t>
      </w:r>
    </w:p>
    <w:p w:rsidR="00EA20B7" w:rsidRDefault="00877DD6">
      <w:pPr>
        <w:pStyle w:val="Corpodetexto"/>
        <w:spacing w:before="0"/>
        <w:ind w:right="226"/>
      </w:pPr>
      <w:r>
        <w:rPr>
          <w:spacing w:val="-1"/>
        </w:rPr>
        <w:t>Because</w:t>
      </w:r>
      <w:r>
        <w:t xml:space="preserve"> </w:t>
      </w:r>
      <w:r>
        <w:rPr>
          <w:spacing w:val="-1"/>
        </w:rPr>
        <w:t>they control</w:t>
      </w:r>
      <w:r>
        <w:rPr>
          <w:spacing w:val="-2"/>
        </w:rPr>
        <w:t xml:space="preserve"> </w:t>
      </w:r>
      <w:r>
        <w:rPr>
          <w:spacing w:val="-1"/>
        </w:rPr>
        <w:t>the</w:t>
      </w:r>
      <w:r>
        <w:rPr>
          <w:spacing w:val="1"/>
        </w:rPr>
        <w:t xml:space="preserve"> </w:t>
      </w:r>
      <w:r>
        <w:rPr>
          <w:spacing w:val="-1"/>
        </w:rPr>
        <w:t>Psychic</w:t>
      </w:r>
      <w:r>
        <w:t xml:space="preserve"> </w:t>
      </w:r>
      <w:r>
        <w:rPr>
          <w:spacing w:val="-1"/>
        </w:rPr>
        <w:t>Energy Connection, streams of</w:t>
      </w:r>
      <w:r>
        <w:rPr>
          <w:spacing w:val="36"/>
        </w:rPr>
        <w:t xml:space="preserve"> </w:t>
      </w:r>
      <w:r>
        <w:rPr>
          <w:spacing w:val="-1"/>
        </w:rPr>
        <w:t>energy</w:t>
      </w:r>
      <w:r>
        <w:rPr>
          <w:spacing w:val="-2"/>
        </w:rPr>
        <w:t xml:space="preserve"> </w:t>
      </w:r>
      <w:r>
        <w:rPr>
          <w:spacing w:val="-1"/>
        </w:rPr>
        <w:t>between</w:t>
      </w:r>
      <w:r>
        <w:rPr>
          <w:spacing w:val="-2"/>
        </w:rPr>
        <w:t xml:space="preserve"> </w:t>
      </w:r>
      <w:r>
        <w:rPr>
          <w:spacing w:val="-1"/>
        </w:rPr>
        <w:t>the</w:t>
      </w:r>
      <w:r>
        <w:t xml:space="preserve"> </w:t>
      </w:r>
      <w:r>
        <w:rPr>
          <w:spacing w:val="-1"/>
        </w:rPr>
        <w:t>sex</w:t>
      </w:r>
      <w:r>
        <w:rPr>
          <w:spacing w:val="-2"/>
        </w:rPr>
        <w:t xml:space="preserve"> </w:t>
      </w:r>
      <w:r>
        <w:rPr>
          <w:spacing w:val="-1"/>
        </w:rPr>
        <w:t>organs,</w:t>
      </w:r>
      <w:r>
        <w:t xml:space="preserve"> </w:t>
      </w:r>
      <w:r>
        <w:rPr>
          <w:spacing w:val="-1"/>
        </w:rPr>
        <w:t>the</w:t>
      </w:r>
      <w:r>
        <w:t xml:space="preserve"> </w:t>
      </w:r>
      <w:r>
        <w:rPr>
          <w:spacing w:val="-1"/>
        </w:rPr>
        <w:t>penis</w:t>
      </w:r>
      <w:r>
        <w:rPr>
          <w:spacing w:val="-2"/>
        </w:rPr>
        <w:t xml:space="preserve"> </w:t>
      </w:r>
      <w:r>
        <w:t>and</w:t>
      </w:r>
      <w:r>
        <w:rPr>
          <w:spacing w:val="-2"/>
        </w:rPr>
        <w:t xml:space="preserve"> </w:t>
      </w:r>
      <w:r>
        <w:rPr>
          <w:spacing w:val="-1"/>
        </w:rPr>
        <w:t>the</w:t>
      </w:r>
      <w:r>
        <w:t xml:space="preserve"> </w:t>
      </w:r>
      <w:r>
        <w:rPr>
          <w:spacing w:val="-1"/>
        </w:rPr>
        <w:t xml:space="preserve">ovaries </w:t>
      </w:r>
      <w:r>
        <w:t>and</w:t>
      </w:r>
      <w:r>
        <w:rPr>
          <w:spacing w:val="27"/>
        </w:rPr>
        <w:t xml:space="preserve"> </w:t>
      </w:r>
      <w:r>
        <w:rPr>
          <w:spacing w:val="-1"/>
        </w:rPr>
        <w:t>between</w:t>
      </w:r>
      <w:r>
        <w:rPr>
          <w:spacing w:val="-2"/>
        </w:rPr>
        <w:t xml:space="preserve"> </w:t>
      </w:r>
      <w:r>
        <w:rPr>
          <w:spacing w:val="-1"/>
        </w:rPr>
        <w:t>the</w:t>
      </w:r>
      <w:r>
        <w:t xml:space="preserve"> </w:t>
      </w:r>
      <w:r>
        <w:rPr>
          <w:spacing w:val="-1"/>
        </w:rPr>
        <w:t>abdominal</w:t>
      </w:r>
      <w:r>
        <w:rPr>
          <w:spacing w:val="-2"/>
        </w:rPr>
        <w:t xml:space="preserve"> </w:t>
      </w:r>
      <w:r>
        <w:rPr>
          <w:spacing w:val="-1"/>
        </w:rPr>
        <w:t>relationship</w:t>
      </w:r>
      <w:r>
        <w:rPr>
          <w:spacing w:val="-2"/>
        </w:rPr>
        <w:t xml:space="preserve"> </w:t>
      </w:r>
      <w:r>
        <w:rPr>
          <w:spacing w:val="-1"/>
        </w:rPr>
        <w:t>chakras,</w:t>
      </w:r>
      <w:r>
        <w:t xml:space="preserve"> all</w:t>
      </w:r>
      <w:r>
        <w:rPr>
          <w:spacing w:val="-2"/>
        </w:rPr>
        <w:t xml:space="preserve"> </w:t>
      </w:r>
      <w:r>
        <w:rPr>
          <w:spacing w:val="-1"/>
        </w:rPr>
        <w:t>you</w:t>
      </w:r>
      <w:r>
        <w:rPr>
          <w:spacing w:val="-2"/>
        </w:rPr>
        <w:t xml:space="preserve"> </w:t>
      </w:r>
      <w:r>
        <w:rPr>
          <w:spacing w:val="-1"/>
        </w:rPr>
        <w:t>notice</w:t>
      </w:r>
      <w:r>
        <w:rPr>
          <w:spacing w:val="1"/>
        </w:rPr>
        <w:t xml:space="preserve"> </w:t>
      </w:r>
      <w:r>
        <w:rPr>
          <w:spacing w:val="-1"/>
        </w:rPr>
        <w:t>is</w:t>
      </w:r>
      <w:r>
        <w:rPr>
          <w:spacing w:val="-2"/>
        </w:rPr>
        <w:t xml:space="preserve"> </w:t>
      </w:r>
      <w:r>
        <w:rPr>
          <w:spacing w:val="-1"/>
        </w:rPr>
        <w:t>that</w:t>
      </w:r>
      <w:r>
        <w:rPr>
          <w:spacing w:val="26"/>
        </w:rPr>
        <w:t xml:space="preserve"> </w:t>
      </w:r>
      <w:r>
        <w:rPr>
          <w:spacing w:val="-1"/>
        </w:rPr>
        <w:t>the</w:t>
      </w:r>
      <w:r>
        <w:rPr>
          <w:spacing w:val="-2"/>
        </w:rPr>
        <w:t xml:space="preserve"> </w:t>
      </w:r>
      <w:r>
        <w:rPr>
          <w:spacing w:val="-1"/>
        </w:rPr>
        <w:t>energy</w:t>
      </w:r>
      <w:r>
        <w:rPr>
          <w:spacing w:val="-2"/>
        </w:rPr>
        <w:t xml:space="preserve"> </w:t>
      </w:r>
      <w:r>
        <w:rPr>
          <w:spacing w:val="-1"/>
        </w:rPr>
        <w:t>of</w:t>
      </w:r>
      <w:r>
        <w:t xml:space="preserve"> sex </w:t>
      </w:r>
      <w:r>
        <w:rPr>
          <w:spacing w:val="-1"/>
        </w:rPr>
        <w:t>is</w:t>
      </w:r>
      <w:r>
        <w:rPr>
          <w:spacing w:val="-2"/>
        </w:rPr>
        <w:t xml:space="preserve"> </w:t>
      </w:r>
      <w:r>
        <w:rPr>
          <w:spacing w:val="-1"/>
        </w:rPr>
        <w:t>there</w:t>
      </w:r>
      <w:r>
        <w:rPr>
          <w:spacing w:val="1"/>
        </w:rPr>
        <w:t xml:space="preserve"> </w:t>
      </w:r>
      <w:r>
        <w:rPr>
          <w:spacing w:val="-1"/>
        </w:rPr>
        <w:t>in</w:t>
      </w:r>
      <w:r>
        <w:t xml:space="preserve"> </w:t>
      </w:r>
      <w:r>
        <w:rPr>
          <w:spacing w:val="-1"/>
        </w:rPr>
        <w:t>full</w:t>
      </w:r>
      <w:r>
        <w:t xml:space="preserve"> </w:t>
      </w:r>
      <w:r>
        <w:rPr>
          <w:spacing w:val="-1"/>
        </w:rPr>
        <w:t>one</w:t>
      </w:r>
      <w:r>
        <w:t xml:space="preserve"> </w:t>
      </w:r>
      <w:r>
        <w:rPr>
          <w:spacing w:val="-1"/>
        </w:rPr>
        <w:t xml:space="preserve">day, </w:t>
      </w:r>
      <w:r>
        <w:t>and</w:t>
      </w:r>
      <w:r>
        <w:rPr>
          <w:spacing w:val="-2"/>
        </w:rPr>
        <w:t xml:space="preserve"> </w:t>
      </w:r>
      <w:r>
        <w:rPr>
          <w:spacing w:val="-1"/>
        </w:rPr>
        <w:t>the</w:t>
      </w:r>
      <w:r>
        <w:t xml:space="preserve"> </w:t>
      </w:r>
      <w:r>
        <w:rPr>
          <w:spacing w:val="-1"/>
        </w:rPr>
        <w:t>next</w:t>
      </w:r>
      <w:r>
        <w:rPr>
          <w:spacing w:val="1"/>
        </w:rPr>
        <w:t xml:space="preserve"> </w:t>
      </w:r>
      <w:r>
        <w:rPr>
          <w:spacing w:val="-1"/>
        </w:rPr>
        <w:t>it</w:t>
      </w:r>
      <w:r>
        <w:rPr>
          <w:spacing w:val="2"/>
        </w:rPr>
        <w:t xml:space="preserve"> </w:t>
      </w:r>
      <w:r>
        <w:rPr>
          <w:spacing w:val="-1"/>
        </w:rPr>
        <w:t>is</w:t>
      </w:r>
      <w:r>
        <w:rPr>
          <w:spacing w:val="-2"/>
        </w:rPr>
        <w:t xml:space="preserve"> </w:t>
      </w:r>
      <w:r>
        <w:rPr>
          <w:spacing w:val="-1"/>
        </w:rPr>
        <w:t>gone!!</w:t>
      </w:r>
    </w:p>
    <w:p w:rsidR="00EA20B7" w:rsidRDefault="00877DD6">
      <w:pPr>
        <w:pStyle w:val="Corpodetexto"/>
        <w:ind w:right="226"/>
      </w:pPr>
      <w:r>
        <w:rPr>
          <w:spacing w:val="-1"/>
        </w:rPr>
        <w:t>To</w:t>
      </w:r>
      <w:r>
        <w:rPr>
          <w:spacing w:val="2"/>
        </w:rPr>
        <w:t xml:space="preserve"> </w:t>
      </w:r>
      <w:r>
        <w:rPr>
          <w:spacing w:val="-1"/>
        </w:rPr>
        <w:t>my</w:t>
      </w:r>
      <w:r>
        <w:rPr>
          <w:spacing w:val="-2"/>
        </w:rPr>
        <w:t xml:space="preserve"> </w:t>
      </w:r>
      <w:r>
        <w:t>Energy</w:t>
      </w:r>
      <w:r>
        <w:rPr>
          <w:spacing w:val="-2"/>
        </w:rPr>
        <w:t xml:space="preserve"> </w:t>
      </w:r>
      <w:r>
        <w:rPr>
          <w:spacing w:val="-1"/>
        </w:rPr>
        <w:t>Enhancement</w:t>
      </w:r>
      <w:r>
        <w:t xml:space="preserve"> </w:t>
      </w:r>
      <w:r>
        <w:rPr>
          <w:spacing w:val="-1"/>
        </w:rPr>
        <w:t xml:space="preserve">students, </w:t>
      </w:r>
      <w:r>
        <w:t xml:space="preserve">I </w:t>
      </w:r>
      <w:r>
        <w:rPr>
          <w:spacing w:val="-1"/>
        </w:rPr>
        <w:t xml:space="preserve">often ask </w:t>
      </w:r>
      <w:r>
        <w:t>the Koan,</w:t>
      </w:r>
      <w:r>
        <w:rPr>
          <w:spacing w:val="-2"/>
        </w:rPr>
        <w:t xml:space="preserve"> </w:t>
      </w:r>
      <w:r>
        <w:t>Who is</w:t>
      </w:r>
      <w:r>
        <w:rPr>
          <w:spacing w:val="29"/>
        </w:rPr>
        <w:t xml:space="preserve"> </w:t>
      </w:r>
      <w:r>
        <w:rPr>
          <w:spacing w:val="-1"/>
        </w:rPr>
        <w:t>in</w:t>
      </w:r>
      <w:r>
        <w:t xml:space="preserve"> </w:t>
      </w:r>
      <w:r>
        <w:rPr>
          <w:spacing w:val="-1"/>
        </w:rPr>
        <w:t>Charge?</w:t>
      </w:r>
      <w:r>
        <w:rPr>
          <w:spacing w:val="-2"/>
        </w:rPr>
        <w:t xml:space="preserve"> </w:t>
      </w:r>
      <w:r>
        <w:rPr>
          <w:spacing w:val="-1"/>
        </w:rPr>
        <w:t>And the answer</w:t>
      </w:r>
      <w:r>
        <w:t xml:space="preserve"> </w:t>
      </w:r>
      <w:r>
        <w:rPr>
          <w:spacing w:val="-1"/>
        </w:rPr>
        <w:t>in</w:t>
      </w:r>
      <w:r>
        <w:t xml:space="preserve"> </w:t>
      </w:r>
      <w:r>
        <w:rPr>
          <w:spacing w:val="-1"/>
        </w:rPr>
        <w:t>nearly</w:t>
      </w:r>
      <w:r>
        <w:rPr>
          <w:spacing w:val="-2"/>
        </w:rPr>
        <w:t xml:space="preserve"> </w:t>
      </w:r>
      <w:r>
        <w:rPr>
          <w:spacing w:val="-1"/>
        </w:rPr>
        <w:t>all cases</w:t>
      </w:r>
      <w:r>
        <w:t xml:space="preserve"> </w:t>
      </w:r>
      <w:r>
        <w:rPr>
          <w:spacing w:val="-1"/>
        </w:rPr>
        <w:t>is that</w:t>
      </w:r>
      <w:r>
        <w:t xml:space="preserve"> </w:t>
      </w:r>
      <w:r>
        <w:rPr>
          <w:spacing w:val="-1"/>
        </w:rPr>
        <w:t>the</w:t>
      </w:r>
      <w:r>
        <w:t xml:space="preserve"> </w:t>
      </w:r>
      <w:r>
        <w:rPr>
          <w:spacing w:val="-1"/>
        </w:rPr>
        <w:t>split off</w:t>
      </w:r>
      <w:r>
        <w:rPr>
          <w:spacing w:val="26"/>
        </w:rPr>
        <w:t xml:space="preserve"> </w:t>
      </w:r>
      <w:r>
        <w:rPr>
          <w:spacing w:val="-1"/>
        </w:rPr>
        <w:t>parts</w:t>
      </w:r>
      <w:r>
        <w:t xml:space="preserve"> </w:t>
      </w:r>
      <w:r>
        <w:rPr>
          <w:spacing w:val="-1"/>
        </w:rPr>
        <w:t>of</w:t>
      </w:r>
      <w:r>
        <w:rPr>
          <w:spacing w:val="-2"/>
        </w:rPr>
        <w:t xml:space="preserve"> </w:t>
      </w:r>
      <w:r>
        <w:rPr>
          <w:spacing w:val="-1"/>
        </w:rPr>
        <w:t>their</w:t>
      </w:r>
      <w:r>
        <w:t xml:space="preserve"> </w:t>
      </w:r>
      <w:r>
        <w:rPr>
          <w:spacing w:val="-1"/>
        </w:rPr>
        <w:t>personalities</w:t>
      </w:r>
      <w:r>
        <w:rPr>
          <w:spacing w:val="-2"/>
        </w:rPr>
        <w:t xml:space="preserve"> </w:t>
      </w:r>
      <w:r>
        <w:rPr>
          <w:spacing w:val="-1"/>
        </w:rPr>
        <w:t>are</w:t>
      </w:r>
      <w:r>
        <w:t xml:space="preserve"> </w:t>
      </w:r>
      <w:r>
        <w:rPr>
          <w:spacing w:val="-1"/>
        </w:rPr>
        <w:t>in</w:t>
      </w:r>
      <w:r>
        <w:rPr>
          <w:spacing w:val="-2"/>
        </w:rPr>
        <w:t xml:space="preserve"> </w:t>
      </w:r>
      <w:r>
        <w:rPr>
          <w:spacing w:val="-1"/>
        </w:rPr>
        <w:t>charge.</w:t>
      </w:r>
      <w:r>
        <w:rPr>
          <w:spacing w:val="-2"/>
        </w:rPr>
        <w:t xml:space="preserve"> </w:t>
      </w:r>
      <w:r>
        <w:t>As</w:t>
      </w:r>
      <w:r>
        <w:rPr>
          <w:spacing w:val="1"/>
        </w:rPr>
        <w:t xml:space="preserve"> </w:t>
      </w:r>
      <w:r>
        <w:rPr>
          <w:spacing w:val="-2"/>
        </w:rPr>
        <w:t>we</w:t>
      </w:r>
      <w:r>
        <w:t xml:space="preserve"> </w:t>
      </w:r>
      <w:r>
        <w:rPr>
          <w:spacing w:val="-1"/>
        </w:rPr>
        <w:t>remove</w:t>
      </w:r>
      <w:r>
        <w:t xml:space="preserve"> </w:t>
      </w:r>
      <w:r>
        <w:rPr>
          <w:spacing w:val="-1"/>
        </w:rPr>
        <w:t>the</w:t>
      </w:r>
      <w:r>
        <w:t xml:space="preserve"> </w:t>
      </w:r>
      <w:r>
        <w:rPr>
          <w:spacing w:val="-1"/>
        </w:rPr>
        <w:t>Soul</w:t>
      </w:r>
      <w:r>
        <w:rPr>
          <w:spacing w:val="27"/>
        </w:rPr>
        <w:t xml:space="preserve"> </w:t>
      </w:r>
      <w:r>
        <w:rPr>
          <w:spacing w:val="-2"/>
        </w:rPr>
        <w:t>Split</w:t>
      </w:r>
      <w:r>
        <w:rPr>
          <w:spacing w:val="2"/>
        </w:rPr>
        <w:t xml:space="preserve"> </w:t>
      </w:r>
      <w:r>
        <w:rPr>
          <w:spacing w:val="-1"/>
        </w:rPr>
        <w:t xml:space="preserve">Personalities. </w:t>
      </w:r>
      <w:r>
        <w:t xml:space="preserve">As </w:t>
      </w:r>
      <w:r>
        <w:rPr>
          <w:spacing w:val="-1"/>
        </w:rPr>
        <w:t>we</w:t>
      </w:r>
      <w:r>
        <w:rPr>
          <w:spacing w:val="1"/>
        </w:rPr>
        <w:t xml:space="preserve"> </w:t>
      </w:r>
      <w:r>
        <w:rPr>
          <w:spacing w:val="-2"/>
        </w:rPr>
        <w:t>integrate</w:t>
      </w:r>
      <w:r>
        <w:rPr>
          <w:spacing w:val="-1"/>
        </w:rPr>
        <w:t xml:space="preserve"> them, through</w:t>
      </w:r>
      <w:r>
        <w:t xml:space="preserve"> </w:t>
      </w:r>
      <w:r>
        <w:rPr>
          <w:spacing w:val="-2"/>
        </w:rPr>
        <w:t>healing</w:t>
      </w:r>
      <w:r>
        <w:t xml:space="preserve"> them</w:t>
      </w:r>
      <w:r>
        <w:rPr>
          <w:spacing w:val="41"/>
        </w:rPr>
        <w:t xml:space="preserve"> </w:t>
      </w:r>
      <w:r>
        <w:rPr>
          <w:spacing w:val="-1"/>
        </w:rPr>
        <w:t>back into</w:t>
      </w:r>
      <w:r>
        <w:rPr>
          <w:spacing w:val="-2"/>
        </w:rPr>
        <w:t xml:space="preserve"> </w:t>
      </w:r>
      <w:r>
        <w:rPr>
          <w:spacing w:val="-1"/>
        </w:rPr>
        <w:t>the</w:t>
      </w:r>
      <w:r>
        <w:t xml:space="preserve"> </w:t>
      </w:r>
      <w:r>
        <w:rPr>
          <w:spacing w:val="-1"/>
        </w:rPr>
        <w:t>Central</w:t>
      </w:r>
      <w:r>
        <w:rPr>
          <w:spacing w:val="-2"/>
        </w:rPr>
        <w:t xml:space="preserve"> </w:t>
      </w:r>
      <w:r>
        <w:rPr>
          <w:spacing w:val="-1"/>
        </w:rPr>
        <w:t>Soul</w:t>
      </w:r>
      <w:r>
        <w:t xml:space="preserve"> </w:t>
      </w:r>
      <w:r>
        <w:rPr>
          <w:spacing w:val="-1"/>
        </w:rPr>
        <w:t xml:space="preserve">Personality. </w:t>
      </w:r>
      <w:r>
        <w:rPr>
          <w:spacing w:val="-2"/>
        </w:rPr>
        <w:t>Our</w:t>
      </w:r>
      <w:r>
        <w:rPr>
          <w:spacing w:val="1"/>
        </w:rPr>
        <w:t xml:space="preserve"> </w:t>
      </w:r>
      <w:r>
        <w:rPr>
          <w:spacing w:val="-1"/>
        </w:rPr>
        <w:t>central Soul personality</w:t>
      </w:r>
      <w:r>
        <w:rPr>
          <w:spacing w:val="59"/>
        </w:rPr>
        <w:t xml:space="preserve"> </w:t>
      </w:r>
      <w:r>
        <w:rPr>
          <w:spacing w:val="-1"/>
        </w:rPr>
        <w:t>becomes more in charge.</w:t>
      </w:r>
      <w:r>
        <w:rPr>
          <w:spacing w:val="-2"/>
        </w:rPr>
        <w:t xml:space="preserve"> </w:t>
      </w:r>
      <w:r>
        <w:t xml:space="preserve">We </w:t>
      </w:r>
      <w:r>
        <w:rPr>
          <w:spacing w:val="-1"/>
        </w:rPr>
        <w:t>find more</w:t>
      </w:r>
      <w:r>
        <w:rPr>
          <w:spacing w:val="-2"/>
        </w:rPr>
        <w:t xml:space="preserve"> </w:t>
      </w:r>
      <w:r>
        <w:t>and</w:t>
      </w:r>
      <w:r>
        <w:rPr>
          <w:spacing w:val="-1"/>
        </w:rPr>
        <w:t xml:space="preserve"> more,</w:t>
      </w:r>
      <w:r>
        <w:rPr>
          <w:spacing w:val="-2"/>
        </w:rPr>
        <w:t xml:space="preserve"> </w:t>
      </w:r>
      <w:r>
        <w:t>We</w:t>
      </w:r>
      <w:r>
        <w:rPr>
          <w:spacing w:val="-1"/>
        </w:rPr>
        <w:t xml:space="preserve"> Can</w:t>
      </w:r>
      <w:r>
        <w:t xml:space="preserve"> </w:t>
      </w:r>
      <w:r>
        <w:rPr>
          <w:spacing w:val="-1"/>
        </w:rPr>
        <w:t>Make</w:t>
      </w:r>
      <w:r>
        <w:rPr>
          <w:spacing w:val="-2"/>
        </w:rPr>
        <w:t xml:space="preserve"> </w:t>
      </w:r>
      <w:r>
        <w:t>A</w:t>
      </w:r>
      <w:r>
        <w:rPr>
          <w:spacing w:val="41"/>
        </w:rPr>
        <w:t xml:space="preserve"> </w:t>
      </w:r>
      <w:r>
        <w:rPr>
          <w:spacing w:val="-1"/>
        </w:rPr>
        <w:t>Promise!</w:t>
      </w:r>
      <w:r>
        <w:t xml:space="preserve"> </w:t>
      </w:r>
      <w:r>
        <w:rPr>
          <w:spacing w:val="-1"/>
        </w:rPr>
        <w:t>Se</w:t>
      </w:r>
      <w:r>
        <w:rPr>
          <w:spacing w:val="-1"/>
        </w:rPr>
        <w:t>x</w:t>
      </w:r>
      <w:r>
        <w:t xml:space="preserve"> </w:t>
      </w:r>
      <w:r>
        <w:rPr>
          <w:spacing w:val="-1"/>
        </w:rPr>
        <w:t>becomes</w:t>
      </w:r>
      <w:r>
        <w:t xml:space="preserve"> </w:t>
      </w:r>
      <w:r>
        <w:rPr>
          <w:spacing w:val="-1"/>
        </w:rPr>
        <w:t>better,</w:t>
      </w:r>
      <w:r>
        <w:t xml:space="preserve"> </w:t>
      </w:r>
      <w:r>
        <w:rPr>
          <w:spacing w:val="-1"/>
        </w:rPr>
        <w:t>day</w:t>
      </w:r>
      <w:r>
        <w:rPr>
          <w:spacing w:val="-2"/>
        </w:rPr>
        <w:t xml:space="preserve"> </w:t>
      </w:r>
      <w:r>
        <w:rPr>
          <w:spacing w:val="-1"/>
        </w:rPr>
        <w:t>by</w:t>
      </w:r>
      <w:r>
        <w:rPr>
          <w:spacing w:val="-2"/>
        </w:rPr>
        <w:t xml:space="preserve"> Day!!</w:t>
      </w:r>
    </w:p>
    <w:p w:rsidR="00EA20B7" w:rsidRDefault="00877DD6">
      <w:pPr>
        <w:pStyle w:val="Corpodetexto"/>
        <w:spacing w:before="120"/>
      </w:pPr>
      <w:r>
        <w:rPr>
          <w:spacing w:val="-1"/>
        </w:rPr>
        <w:t>This</w:t>
      </w:r>
      <w:r>
        <w:t xml:space="preserve"> </w:t>
      </w:r>
      <w:r>
        <w:rPr>
          <w:spacing w:val="-1"/>
        </w:rPr>
        <w:t>is</w:t>
      </w:r>
      <w:r>
        <w:t xml:space="preserve"> </w:t>
      </w:r>
      <w:r>
        <w:rPr>
          <w:spacing w:val="-1"/>
        </w:rPr>
        <w:t>the</w:t>
      </w:r>
      <w:r>
        <w:t xml:space="preserve"> </w:t>
      </w:r>
      <w:r>
        <w:rPr>
          <w:spacing w:val="-1"/>
        </w:rPr>
        <w:t>real</w:t>
      </w:r>
      <w:r>
        <w:t xml:space="preserve"> </w:t>
      </w:r>
      <w:r>
        <w:rPr>
          <w:spacing w:val="-1"/>
        </w:rPr>
        <w:t>Sexual</w:t>
      </w:r>
      <w:r>
        <w:t xml:space="preserve"> </w:t>
      </w:r>
      <w:r>
        <w:rPr>
          <w:spacing w:val="-1"/>
        </w:rPr>
        <w:t>Tantra.</w:t>
      </w:r>
    </w:p>
    <w:p w:rsidR="00EA20B7" w:rsidRDefault="00877DD6">
      <w:pPr>
        <w:pStyle w:val="Corpodetexto"/>
        <w:ind w:right="123"/>
      </w:pPr>
      <w:r>
        <w:rPr>
          <w:spacing w:val="-1"/>
        </w:rPr>
        <w:t>The</w:t>
      </w:r>
      <w:r>
        <w:t xml:space="preserve"> </w:t>
      </w:r>
      <w:r>
        <w:rPr>
          <w:spacing w:val="-1"/>
        </w:rPr>
        <w:t xml:space="preserve">problem </w:t>
      </w:r>
      <w:r>
        <w:t xml:space="preserve">is </w:t>
      </w:r>
      <w:r>
        <w:rPr>
          <w:spacing w:val="-1"/>
        </w:rPr>
        <w:t xml:space="preserve">that these </w:t>
      </w:r>
      <w:r>
        <w:t xml:space="preserve">ego </w:t>
      </w:r>
      <w:r>
        <w:rPr>
          <w:spacing w:val="-1"/>
        </w:rPr>
        <w:t>strategies always</w:t>
      </w:r>
      <w:r>
        <w:t xml:space="preserve"> </w:t>
      </w:r>
      <w:r>
        <w:rPr>
          <w:spacing w:val="-1"/>
        </w:rPr>
        <w:t>hurt</w:t>
      </w:r>
      <w:r>
        <w:t xml:space="preserve"> </w:t>
      </w:r>
      <w:r>
        <w:rPr>
          <w:spacing w:val="-1"/>
        </w:rPr>
        <w:t>the</w:t>
      </w:r>
      <w:r>
        <w:t xml:space="preserve"> </w:t>
      </w:r>
      <w:r>
        <w:rPr>
          <w:spacing w:val="-1"/>
        </w:rPr>
        <w:t>people</w:t>
      </w:r>
      <w:r>
        <w:rPr>
          <w:spacing w:val="47"/>
        </w:rPr>
        <w:t xml:space="preserve"> </w:t>
      </w:r>
      <w:r>
        <w:rPr>
          <w:spacing w:val="-1"/>
        </w:rPr>
        <w:t>around them</w:t>
      </w:r>
      <w:r>
        <w:rPr>
          <w:spacing w:val="-2"/>
        </w:rPr>
        <w:t xml:space="preserve"> </w:t>
      </w:r>
      <w:r>
        <w:rPr>
          <w:spacing w:val="-1"/>
        </w:rPr>
        <w:t>because they</w:t>
      </w:r>
      <w:r>
        <w:rPr>
          <w:spacing w:val="-2"/>
        </w:rPr>
        <w:t xml:space="preserve"> </w:t>
      </w:r>
      <w:r>
        <w:rPr>
          <w:spacing w:val="-1"/>
        </w:rPr>
        <w:t>change every</w:t>
      </w:r>
      <w:r>
        <w:rPr>
          <w:spacing w:val="-2"/>
        </w:rPr>
        <w:t xml:space="preserve"> </w:t>
      </w:r>
      <w:r>
        <w:rPr>
          <w:spacing w:val="-1"/>
        </w:rPr>
        <w:t>day.</w:t>
      </w:r>
      <w:r>
        <w:t xml:space="preserve"> </w:t>
      </w:r>
      <w:r>
        <w:rPr>
          <w:spacing w:val="-1"/>
        </w:rPr>
        <w:t>One</w:t>
      </w:r>
      <w:r>
        <w:t xml:space="preserve"> </w:t>
      </w:r>
      <w:r>
        <w:rPr>
          <w:spacing w:val="-1"/>
        </w:rPr>
        <w:t>day</w:t>
      </w:r>
      <w:r>
        <w:rPr>
          <w:spacing w:val="-2"/>
        </w:rPr>
        <w:t xml:space="preserve"> </w:t>
      </w:r>
      <w:r>
        <w:t xml:space="preserve">in </w:t>
      </w:r>
      <w:r>
        <w:rPr>
          <w:spacing w:val="-1"/>
        </w:rPr>
        <w:t>love</w:t>
      </w:r>
      <w:r>
        <w:t xml:space="preserve"> and</w:t>
      </w:r>
      <w:r>
        <w:rPr>
          <w:spacing w:val="53"/>
        </w:rPr>
        <w:t xml:space="preserve"> </w:t>
      </w:r>
      <w:r>
        <w:rPr>
          <w:spacing w:val="-1"/>
        </w:rPr>
        <w:t>whispering sweet</w:t>
      </w:r>
      <w:r>
        <w:t xml:space="preserve"> </w:t>
      </w:r>
      <w:r>
        <w:rPr>
          <w:spacing w:val="-1"/>
        </w:rPr>
        <w:t>nothings,</w:t>
      </w:r>
      <w:r>
        <w:rPr>
          <w:spacing w:val="-2"/>
        </w:rPr>
        <w:t xml:space="preserve"> </w:t>
      </w:r>
      <w:r>
        <w:t xml:space="preserve">the </w:t>
      </w:r>
      <w:r>
        <w:rPr>
          <w:spacing w:val="-1"/>
        </w:rPr>
        <w:t>next the</w:t>
      </w:r>
      <w:r>
        <w:t xml:space="preserve"> </w:t>
      </w:r>
      <w:r>
        <w:rPr>
          <w:spacing w:val="-1"/>
        </w:rPr>
        <w:t>violator</w:t>
      </w:r>
      <w:r>
        <w:t xml:space="preserve"> </w:t>
      </w:r>
      <w:r>
        <w:rPr>
          <w:spacing w:val="-1"/>
        </w:rPr>
        <w:t>personality</w:t>
      </w:r>
      <w:r>
        <w:rPr>
          <w:spacing w:val="-4"/>
        </w:rPr>
        <w:t xml:space="preserve"> </w:t>
      </w:r>
      <w:r>
        <w:t>to</w:t>
      </w:r>
      <w:r>
        <w:rPr>
          <w:spacing w:val="-1"/>
        </w:rPr>
        <w:t xml:space="preserve"> </w:t>
      </w:r>
      <w:r>
        <w:t>gain</w:t>
      </w:r>
      <w:r>
        <w:rPr>
          <w:spacing w:val="51"/>
        </w:rPr>
        <w:t xml:space="preserve"> </w:t>
      </w:r>
      <w:r>
        <w:rPr>
          <w:spacing w:val="-1"/>
        </w:rPr>
        <w:t>attention!!</w:t>
      </w:r>
    </w:p>
    <w:p w:rsidR="00EA20B7" w:rsidRDefault="00877DD6">
      <w:pPr>
        <w:pStyle w:val="Corpodetexto"/>
        <w:ind w:right="226"/>
      </w:pPr>
      <w:r>
        <w:rPr>
          <w:spacing w:val="-1"/>
        </w:rPr>
        <w:t>Eventually</w:t>
      </w:r>
      <w:r>
        <w:rPr>
          <w:spacing w:val="-3"/>
        </w:rPr>
        <w:t xml:space="preserve"> </w:t>
      </w:r>
      <w:r>
        <w:rPr>
          <w:spacing w:val="-1"/>
        </w:rPr>
        <w:t xml:space="preserve">the </w:t>
      </w:r>
      <w:r>
        <w:t>ego</w:t>
      </w:r>
      <w:r>
        <w:rPr>
          <w:spacing w:val="1"/>
        </w:rPr>
        <w:t xml:space="preserve"> </w:t>
      </w:r>
      <w:r>
        <w:rPr>
          <w:spacing w:val="-1"/>
        </w:rPr>
        <w:t>strategies</w:t>
      </w:r>
      <w:r>
        <w:rPr>
          <w:spacing w:val="-3"/>
        </w:rPr>
        <w:t xml:space="preserve"> </w:t>
      </w:r>
      <w:r>
        <w:rPr>
          <w:spacing w:val="-1"/>
        </w:rPr>
        <w:t>they</w:t>
      </w:r>
      <w:r>
        <w:rPr>
          <w:spacing w:val="-2"/>
        </w:rPr>
        <w:t xml:space="preserve"> </w:t>
      </w:r>
      <w:r>
        <w:rPr>
          <w:spacing w:val="-1"/>
        </w:rPr>
        <w:t xml:space="preserve">use </w:t>
      </w:r>
      <w:r>
        <w:t>to</w:t>
      </w:r>
      <w:r>
        <w:rPr>
          <w:spacing w:val="-2"/>
        </w:rPr>
        <w:t xml:space="preserve"> </w:t>
      </w:r>
      <w:r>
        <w:rPr>
          <w:spacing w:val="-1"/>
        </w:rPr>
        <w:t>gain</w:t>
      </w:r>
      <w:r>
        <w:rPr>
          <w:spacing w:val="-2"/>
        </w:rPr>
        <w:t xml:space="preserve"> </w:t>
      </w:r>
      <w:r>
        <w:rPr>
          <w:spacing w:val="-1"/>
        </w:rPr>
        <w:t>attention</w:t>
      </w:r>
      <w:r>
        <w:rPr>
          <w:spacing w:val="1"/>
        </w:rPr>
        <w:t xml:space="preserve"> </w:t>
      </w:r>
      <w:r>
        <w:rPr>
          <w:spacing w:val="-1"/>
        </w:rPr>
        <w:t>stop</w:t>
      </w:r>
      <w:r>
        <w:rPr>
          <w:spacing w:val="41"/>
        </w:rPr>
        <w:t xml:space="preserve"> </w:t>
      </w:r>
      <w:r>
        <w:rPr>
          <w:spacing w:val="-1"/>
        </w:rPr>
        <w:t>working</w:t>
      </w:r>
      <w:r>
        <w:t xml:space="preserve"> </w:t>
      </w:r>
      <w:r>
        <w:rPr>
          <w:spacing w:val="-1"/>
        </w:rPr>
        <w:t>and</w:t>
      </w:r>
      <w:r>
        <w:rPr>
          <w:spacing w:val="-3"/>
        </w:rPr>
        <w:t xml:space="preserve"> </w:t>
      </w:r>
      <w:r>
        <w:t>the</w:t>
      </w:r>
      <w:r>
        <w:rPr>
          <w:spacing w:val="1"/>
        </w:rPr>
        <w:t xml:space="preserve"> </w:t>
      </w:r>
      <w:r>
        <w:rPr>
          <w:spacing w:val="-1"/>
        </w:rPr>
        <w:t>people</w:t>
      </w:r>
      <w:r>
        <w:t xml:space="preserve"> </w:t>
      </w:r>
      <w:r>
        <w:rPr>
          <w:spacing w:val="-1"/>
        </w:rPr>
        <w:t>around them</w:t>
      </w:r>
      <w:r>
        <w:rPr>
          <w:spacing w:val="-2"/>
        </w:rPr>
        <w:t xml:space="preserve"> </w:t>
      </w:r>
      <w:r>
        <w:t>throw</w:t>
      </w:r>
      <w:r>
        <w:rPr>
          <w:spacing w:val="-3"/>
        </w:rPr>
        <w:t xml:space="preserve"> </w:t>
      </w:r>
      <w:r>
        <w:rPr>
          <w:spacing w:val="-1"/>
        </w:rPr>
        <w:t>them</w:t>
      </w:r>
      <w:r>
        <w:rPr>
          <w:spacing w:val="-2"/>
        </w:rPr>
        <w:t xml:space="preserve"> </w:t>
      </w:r>
      <w:r>
        <w:t>out.</w:t>
      </w:r>
      <w:r>
        <w:rPr>
          <w:spacing w:val="-2"/>
        </w:rPr>
        <w:t xml:space="preserve"> </w:t>
      </w:r>
      <w:r>
        <w:t>With</w:t>
      </w:r>
      <w:r>
        <w:rPr>
          <w:spacing w:val="-2"/>
        </w:rPr>
        <w:t xml:space="preserve"> </w:t>
      </w:r>
      <w:r>
        <w:rPr>
          <w:spacing w:val="-1"/>
        </w:rPr>
        <w:t>ego</w:t>
      </w:r>
      <w:r>
        <w:rPr>
          <w:spacing w:val="29"/>
        </w:rPr>
        <w:t xml:space="preserve"> </w:t>
      </w:r>
      <w:r>
        <w:rPr>
          <w:spacing w:val="-1"/>
        </w:rPr>
        <w:t>strategies, if you</w:t>
      </w:r>
      <w:r>
        <w:rPr>
          <w:spacing w:val="-2"/>
        </w:rPr>
        <w:t xml:space="preserve"> </w:t>
      </w:r>
      <w:r>
        <w:rPr>
          <w:spacing w:val="-1"/>
        </w:rPr>
        <w:t>are rich everyone</w:t>
      </w:r>
      <w:r>
        <w:t xml:space="preserve"> </w:t>
      </w:r>
      <w:r>
        <w:rPr>
          <w:spacing w:val="-1"/>
        </w:rPr>
        <w:t>puts</w:t>
      </w:r>
      <w:r>
        <w:t xml:space="preserve"> </w:t>
      </w:r>
      <w:r>
        <w:rPr>
          <w:spacing w:val="-1"/>
        </w:rPr>
        <w:t>up</w:t>
      </w:r>
      <w:r>
        <w:rPr>
          <w:spacing w:val="1"/>
        </w:rPr>
        <w:t xml:space="preserve"> </w:t>
      </w:r>
      <w:r>
        <w:rPr>
          <w:spacing w:val="-1"/>
        </w:rPr>
        <w:t>with them, their</w:t>
      </w:r>
      <w:r>
        <w:t xml:space="preserve"> </w:t>
      </w:r>
      <w:r>
        <w:rPr>
          <w:spacing w:val="-1"/>
        </w:rPr>
        <w:t>job</w:t>
      </w:r>
      <w:r>
        <w:rPr>
          <w:spacing w:val="43"/>
        </w:rPr>
        <w:t xml:space="preserve"> </w:t>
      </w:r>
      <w:r>
        <w:rPr>
          <w:spacing w:val="-1"/>
        </w:rPr>
        <w:t xml:space="preserve">depends </w:t>
      </w:r>
      <w:r>
        <w:t>on</w:t>
      </w:r>
      <w:r>
        <w:rPr>
          <w:spacing w:val="-1"/>
        </w:rPr>
        <w:t xml:space="preserve"> </w:t>
      </w:r>
      <w:r>
        <w:t>it,</w:t>
      </w:r>
      <w:r>
        <w:rPr>
          <w:spacing w:val="-1"/>
        </w:rPr>
        <w:t xml:space="preserve"> but</w:t>
      </w:r>
      <w:r>
        <w:t xml:space="preserve"> </w:t>
      </w:r>
      <w:r>
        <w:rPr>
          <w:spacing w:val="-1"/>
        </w:rPr>
        <w:t>no-one</w:t>
      </w:r>
      <w:r>
        <w:t xml:space="preserve"> </w:t>
      </w:r>
      <w:r>
        <w:rPr>
          <w:spacing w:val="-1"/>
        </w:rPr>
        <w:t>likes them.</w:t>
      </w:r>
      <w:r>
        <w:t xml:space="preserve"> If </w:t>
      </w:r>
      <w:r>
        <w:rPr>
          <w:spacing w:val="-1"/>
        </w:rPr>
        <w:t>you</w:t>
      </w:r>
      <w:r>
        <w:rPr>
          <w:spacing w:val="-2"/>
        </w:rPr>
        <w:t xml:space="preserve"> </w:t>
      </w:r>
      <w:r>
        <w:t>get</w:t>
      </w:r>
      <w:r>
        <w:rPr>
          <w:spacing w:val="-1"/>
        </w:rPr>
        <w:t xml:space="preserve"> thrown</w:t>
      </w:r>
      <w:r>
        <w:t xml:space="preserve"> </w:t>
      </w:r>
      <w:r>
        <w:rPr>
          <w:spacing w:val="-1"/>
        </w:rPr>
        <w:t>out</w:t>
      </w:r>
      <w:r>
        <w:rPr>
          <w:spacing w:val="1"/>
        </w:rPr>
        <w:t xml:space="preserve"> </w:t>
      </w:r>
      <w:r>
        <w:t>then</w:t>
      </w:r>
      <w:r>
        <w:rPr>
          <w:spacing w:val="41"/>
        </w:rPr>
        <w:t xml:space="preserve"> </w:t>
      </w:r>
      <w:r>
        <w:t>you</w:t>
      </w:r>
      <w:r>
        <w:rPr>
          <w:spacing w:val="-1"/>
        </w:rPr>
        <w:t xml:space="preserve"> move</w:t>
      </w:r>
      <w:r>
        <w:rPr>
          <w:spacing w:val="1"/>
        </w:rPr>
        <w:t xml:space="preserve"> </w:t>
      </w:r>
      <w:r>
        <w:rPr>
          <w:spacing w:val="-1"/>
        </w:rPr>
        <w:t>on</w:t>
      </w:r>
      <w:r>
        <w:rPr>
          <w:spacing w:val="-2"/>
        </w:rPr>
        <w:t xml:space="preserve"> </w:t>
      </w:r>
      <w:r>
        <w:t>to</w:t>
      </w:r>
      <w:r>
        <w:rPr>
          <w:spacing w:val="-1"/>
        </w:rPr>
        <w:t xml:space="preserve"> another victim.</w:t>
      </w:r>
    </w:p>
    <w:p w:rsidR="00EA20B7" w:rsidRDefault="00877DD6">
      <w:pPr>
        <w:pStyle w:val="Corpodetexto"/>
        <w:ind w:right="226"/>
      </w:pPr>
      <w:r>
        <w:rPr>
          <w:spacing w:val="-1"/>
        </w:rPr>
        <w:t>Without</w:t>
      </w:r>
      <w:r>
        <w:t xml:space="preserve"> </w:t>
      </w:r>
      <w:r>
        <w:rPr>
          <w:spacing w:val="-1"/>
        </w:rPr>
        <w:t>someone</w:t>
      </w:r>
      <w:r>
        <w:t xml:space="preserve"> </w:t>
      </w:r>
      <w:r>
        <w:rPr>
          <w:spacing w:val="-1"/>
        </w:rPr>
        <w:t>pointing out</w:t>
      </w:r>
      <w:r>
        <w:rPr>
          <w:spacing w:val="1"/>
        </w:rPr>
        <w:t xml:space="preserve"> </w:t>
      </w:r>
      <w:r>
        <w:t>the</w:t>
      </w:r>
      <w:r>
        <w:rPr>
          <w:spacing w:val="-1"/>
        </w:rPr>
        <w:t xml:space="preserve"> discrepancies </w:t>
      </w:r>
      <w:r>
        <w:t xml:space="preserve">in </w:t>
      </w:r>
      <w:r>
        <w:rPr>
          <w:spacing w:val="-1"/>
        </w:rPr>
        <w:t>your</w:t>
      </w:r>
      <w:r>
        <w:rPr>
          <w:spacing w:val="1"/>
        </w:rPr>
        <w:t xml:space="preserve"> </w:t>
      </w:r>
      <w:r>
        <w:t>behavior,</w:t>
      </w:r>
      <w:r>
        <w:rPr>
          <w:spacing w:val="39"/>
        </w:rPr>
        <w:t xml:space="preserve"> </w:t>
      </w:r>
      <w:r>
        <w:rPr>
          <w:spacing w:val="-1"/>
        </w:rPr>
        <w:t>you</w:t>
      </w:r>
      <w:r>
        <w:rPr>
          <w:spacing w:val="-2"/>
        </w:rPr>
        <w:t xml:space="preserve"> </w:t>
      </w:r>
      <w:r>
        <w:rPr>
          <w:spacing w:val="-1"/>
        </w:rPr>
        <w:t>probably will</w:t>
      </w:r>
      <w:r>
        <w:t xml:space="preserve"> </w:t>
      </w:r>
      <w:r>
        <w:rPr>
          <w:spacing w:val="-1"/>
        </w:rPr>
        <w:t>not</w:t>
      </w:r>
      <w:r>
        <w:t xml:space="preserve"> </w:t>
      </w:r>
      <w:r>
        <w:rPr>
          <w:spacing w:val="-1"/>
        </w:rPr>
        <w:t>notice them.</w:t>
      </w:r>
    </w:p>
    <w:p w:rsidR="00EA20B7" w:rsidRDefault="00877DD6">
      <w:pPr>
        <w:pStyle w:val="Corpodetexto"/>
        <w:ind w:right="226"/>
      </w:pPr>
      <w:r>
        <w:rPr>
          <w:spacing w:val="-1"/>
        </w:rPr>
        <w:t>The</w:t>
      </w:r>
      <w:r>
        <w:t xml:space="preserve"> </w:t>
      </w:r>
      <w:r>
        <w:rPr>
          <w:spacing w:val="-1"/>
        </w:rPr>
        <w:t xml:space="preserve">Denial </w:t>
      </w:r>
      <w:r>
        <w:t>and</w:t>
      </w:r>
      <w:r>
        <w:rPr>
          <w:spacing w:val="-1"/>
        </w:rPr>
        <w:t xml:space="preserve"> </w:t>
      </w:r>
      <w:r>
        <w:t xml:space="preserve">the </w:t>
      </w:r>
      <w:r>
        <w:rPr>
          <w:spacing w:val="-1"/>
        </w:rPr>
        <w:t xml:space="preserve">justification </w:t>
      </w:r>
      <w:r>
        <w:t xml:space="preserve">of </w:t>
      </w:r>
      <w:r>
        <w:rPr>
          <w:spacing w:val="-2"/>
        </w:rPr>
        <w:t>past</w:t>
      </w:r>
      <w:r>
        <w:rPr>
          <w:spacing w:val="2"/>
        </w:rPr>
        <w:t xml:space="preserve"> </w:t>
      </w:r>
      <w:r>
        <w:rPr>
          <w:spacing w:val="-1"/>
        </w:rPr>
        <w:t>mistakes come</w:t>
      </w:r>
      <w:r>
        <w:t xml:space="preserve"> </w:t>
      </w:r>
      <w:r>
        <w:rPr>
          <w:spacing w:val="-1"/>
        </w:rPr>
        <w:t>from</w:t>
      </w:r>
      <w:r>
        <w:rPr>
          <w:spacing w:val="-4"/>
        </w:rPr>
        <w:t xml:space="preserve"> </w:t>
      </w:r>
      <w:r>
        <w:t>the</w:t>
      </w:r>
      <w:r>
        <w:rPr>
          <w:spacing w:val="45"/>
        </w:rPr>
        <w:t xml:space="preserve"> </w:t>
      </w:r>
      <w:r>
        <w:rPr>
          <w:spacing w:val="-1"/>
        </w:rPr>
        <w:t>childish</w:t>
      </w:r>
      <w:r>
        <w:t xml:space="preserve"> </w:t>
      </w:r>
      <w:r>
        <w:rPr>
          <w:spacing w:val="-1"/>
        </w:rPr>
        <w:t>split</w:t>
      </w:r>
      <w:r>
        <w:rPr>
          <w:spacing w:val="-2"/>
        </w:rPr>
        <w:t xml:space="preserve"> </w:t>
      </w:r>
      <w:r>
        <w:rPr>
          <w:spacing w:val="-1"/>
        </w:rPr>
        <w:t>off</w:t>
      </w:r>
      <w:r>
        <w:t xml:space="preserve"> </w:t>
      </w:r>
      <w:r>
        <w:rPr>
          <w:spacing w:val="-1"/>
        </w:rPr>
        <w:t>parts</w:t>
      </w:r>
      <w:r>
        <w:rPr>
          <w:spacing w:val="-2"/>
        </w:rPr>
        <w:t xml:space="preserve"> </w:t>
      </w:r>
      <w:r>
        <w:rPr>
          <w:spacing w:val="-1"/>
        </w:rPr>
        <w:t>of</w:t>
      </w:r>
      <w:r>
        <w:t xml:space="preserve"> </w:t>
      </w:r>
      <w:r>
        <w:rPr>
          <w:spacing w:val="-1"/>
        </w:rPr>
        <w:t>yourself.</w:t>
      </w:r>
    </w:p>
    <w:p w:rsidR="00EA20B7" w:rsidRDefault="00EA20B7">
      <w:pPr>
        <w:sectPr w:rsidR="00EA20B7">
          <w:pgSz w:w="8640" w:h="12960"/>
          <w:pgMar w:top="960" w:right="940" w:bottom="900" w:left="900" w:header="0" w:footer="712" w:gutter="0"/>
          <w:cols w:space="720"/>
        </w:sectPr>
      </w:pPr>
    </w:p>
    <w:p w:rsidR="00EA20B7" w:rsidRDefault="00877DD6">
      <w:pPr>
        <w:pStyle w:val="Corpodetexto"/>
        <w:spacing w:before="49"/>
        <w:ind w:right="152"/>
      </w:pPr>
      <w:r>
        <w:rPr>
          <w:spacing w:val="-1"/>
        </w:rPr>
        <w:lastRenderedPageBreak/>
        <w:t>As the False</w:t>
      </w:r>
      <w:r>
        <w:t xml:space="preserve"> </w:t>
      </w:r>
      <w:r>
        <w:rPr>
          <w:spacing w:val="-1"/>
        </w:rPr>
        <w:t>Negative</w:t>
      </w:r>
      <w:r>
        <w:rPr>
          <w:spacing w:val="1"/>
        </w:rPr>
        <w:t xml:space="preserve"> </w:t>
      </w:r>
      <w:r>
        <w:rPr>
          <w:spacing w:val="-1"/>
        </w:rPr>
        <w:t>Emotions of Anger,</w:t>
      </w:r>
      <w:r>
        <w:t xml:space="preserve"> </w:t>
      </w:r>
      <w:r>
        <w:rPr>
          <w:spacing w:val="-1"/>
        </w:rPr>
        <w:t>Manicism,</w:t>
      </w:r>
      <w:r>
        <w:t xml:space="preserve"> </w:t>
      </w:r>
      <w:r>
        <w:rPr>
          <w:spacing w:val="-1"/>
        </w:rPr>
        <w:t>Seeking</w:t>
      </w:r>
      <w:r>
        <w:rPr>
          <w:spacing w:val="27"/>
        </w:rPr>
        <w:t xml:space="preserve"> </w:t>
      </w:r>
      <w:r>
        <w:rPr>
          <w:spacing w:val="-2"/>
        </w:rPr>
        <w:t xml:space="preserve">Sympathy </w:t>
      </w:r>
      <w:r>
        <w:rPr>
          <w:spacing w:val="-1"/>
        </w:rPr>
        <w:t>and Attention,</w:t>
      </w:r>
      <w:r>
        <w:t xml:space="preserve"> </w:t>
      </w:r>
      <w:r>
        <w:rPr>
          <w:spacing w:val="-1"/>
        </w:rPr>
        <w:t>Depression</w:t>
      </w:r>
      <w:r>
        <w:t xml:space="preserve"> </w:t>
      </w:r>
      <w:r>
        <w:rPr>
          <w:spacing w:val="-1"/>
        </w:rPr>
        <w:t>and Fear are</w:t>
      </w:r>
      <w:r>
        <w:rPr>
          <w:spacing w:val="1"/>
        </w:rPr>
        <w:t xml:space="preserve"> </w:t>
      </w:r>
      <w:r>
        <w:rPr>
          <w:spacing w:val="-1"/>
        </w:rPr>
        <w:t>Eliminated,</w:t>
      </w:r>
      <w:r>
        <w:rPr>
          <w:spacing w:val="33"/>
        </w:rPr>
        <w:t xml:space="preserve"> </w:t>
      </w:r>
      <w:r>
        <w:rPr>
          <w:spacing w:val="-1"/>
        </w:rPr>
        <w:t>Emotional</w:t>
      </w:r>
      <w:r>
        <w:t xml:space="preserve"> </w:t>
      </w:r>
      <w:r>
        <w:rPr>
          <w:spacing w:val="-1"/>
        </w:rPr>
        <w:t>Integration</w:t>
      </w:r>
      <w:r>
        <w:rPr>
          <w:spacing w:val="1"/>
        </w:rPr>
        <w:t xml:space="preserve"> </w:t>
      </w:r>
      <w:r>
        <w:rPr>
          <w:spacing w:val="-2"/>
        </w:rPr>
        <w:t xml:space="preserve">with </w:t>
      </w:r>
      <w:r>
        <w:rPr>
          <w:spacing w:val="-1"/>
        </w:rPr>
        <w:t>the</w:t>
      </w:r>
      <w:r>
        <w:rPr>
          <w:spacing w:val="1"/>
        </w:rPr>
        <w:t xml:space="preserve"> </w:t>
      </w:r>
      <w:r>
        <w:rPr>
          <w:spacing w:val="-1"/>
        </w:rPr>
        <w:t>Intelligence</w:t>
      </w:r>
      <w:r>
        <w:rPr>
          <w:spacing w:val="-2"/>
        </w:rPr>
        <w:t xml:space="preserve"> </w:t>
      </w:r>
      <w:r>
        <w:rPr>
          <w:spacing w:val="-1"/>
        </w:rPr>
        <w:t>results</w:t>
      </w:r>
      <w:r>
        <w:t xml:space="preserve"> </w:t>
      </w:r>
      <w:r>
        <w:rPr>
          <w:spacing w:val="-1"/>
        </w:rPr>
        <w:t>in</w:t>
      </w:r>
      <w:r>
        <w:rPr>
          <w:spacing w:val="-2"/>
        </w:rPr>
        <w:t xml:space="preserve"> </w:t>
      </w:r>
      <w:r>
        <w:rPr>
          <w:spacing w:val="-1"/>
        </w:rPr>
        <w:t>Willpower</w:t>
      </w:r>
      <w:r>
        <w:rPr>
          <w:spacing w:val="-2"/>
        </w:rPr>
        <w:t xml:space="preserve"> </w:t>
      </w:r>
      <w:r>
        <w:rPr>
          <w:spacing w:val="-1"/>
        </w:rPr>
        <w:t>and</w:t>
      </w:r>
      <w:r>
        <w:rPr>
          <w:spacing w:val="28"/>
        </w:rPr>
        <w:t xml:space="preserve"> </w:t>
      </w:r>
      <w:r>
        <w:t xml:space="preserve">the </w:t>
      </w:r>
      <w:r>
        <w:rPr>
          <w:spacing w:val="-1"/>
        </w:rPr>
        <w:t>Power</w:t>
      </w:r>
      <w:r>
        <w:t xml:space="preserve"> of Doing.</w:t>
      </w:r>
    </w:p>
    <w:p w:rsidR="00EA20B7" w:rsidRDefault="00877DD6">
      <w:pPr>
        <w:pStyle w:val="Corpodetexto"/>
        <w:ind w:right="222"/>
      </w:pPr>
      <w:r>
        <w:rPr>
          <w:spacing w:val="-1"/>
        </w:rPr>
        <w:t>This</w:t>
      </w:r>
      <w:r>
        <w:t xml:space="preserve"> </w:t>
      </w:r>
      <w:r>
        <w:rPr>
          <w:spacing w:val="-1"/>
        </w:rPr>
        <w:t>higher</w:t>
      </w:r>
      <w:r>
        <w:rPr>
          <w:spacing w:val="-2"/>
        </w:rPr>
        <w:t xml:space="preserve"> </w:t>
      </w:r>
      <w:r>
        <w:rPr>
          <w:spacing w:val="-1"/>
        </w:rPr>
        <w:t>functionality</w:t>
      </w:r>
      <w:r>
        <w:rPr>
          <w:spacing w:val="-2"/>
        </w:rPr>
        <w:t xml:space="preserve"> </w:t>
      </w:r>
      <w:r>
        <w:rPr>
          <w:spacing w:val="-1"/>
        </w:rPr>
        <w:t>is</w:t>
      </w:r>
      <w:r>
        <w:rPr>
          <w:spacing w:val="-2"/>
        </w:rPr>
        <w:t xml:space="preserve"> </w:t>
      </w:r>
      <w:r>
        <w:rPr>
          <w:spacing w:val="-1"/>
        </w:rPr>
        <w:t>the</w:t>
      </w:r>
      <w:r>
        <w:t xml:space="preserve"> </w:t>
      </w:r>
      <w:r>
        <w:rPr>
          <w:spacing w:val="-1"/>
        </w:rPr>
        <w:t>result</w:t>
      </w:r>
      <w:r>
        <w:t xml:space="preserve"> </w:t>
      </w:r>
      <w:r>
        <w:rPr>
          <w:spacing w:val="-1"/>
        </w:rPr>
        <w:t>of</w:t>
      </w:r>
      <w:r>
        <w:t xml:space="preserve"> </w:t>
      </w:r>
      <w:r>
        <w:rPr>
          <w:spacing w:val="-1"/>
        </w:rPr>
        <w:t>healing</w:t>
      </w:r>
      <w:r>
        <w:t xml:space="preserve"> </w:t>
      </w:r>
      <w:r>
        <w:rPr>
          <w:spacing w:val="-1"/>
        </w:rPr>
        <w:t>these</w:t>
      </w:r>
      <w:r>
        <w:rPr>
          <w:spacing w:val="1"/>
        </w:rPr>
        <w:t xml:space="preserve"> </w:t>
      </w:r>
      <w:r>
        <w:rPr>
          <w:spacing w:val="-1"/>
        </w:rPr>
        <w:t>Inner</w:t>
      </w:r>
      <w:r>
        <w:rPr>
          <w:spacing w:val="24"/>
        </w:rPr>
        <w:t xml:space="preserve"> </w:t>
      </w:r>
      <w:r>
        <w:rPr>
          <w:spacing w:val="-1"/>
        </w:rPr>
        <w:t>Children</w:t>
      </w:r>
      <w:r>
        <w:t xml:space="preserve"> </w:t>
      </w:r>
      <w:r>
        <w:rPr>
          <w:spacing w:val="-1"/>
        </w:rPr>
        <w:t>splits!</w:t>
      </w:r>
      <w:r>
        <w:rPr>
          <w:spacing w:val="-2"/>
        </w:rPr>
        <w:t xml:space="preserve"> </w:t>
      </w:r>
      <w:r>
        <w:rPr>
          <w:spacing w:val="-1"/>
        </w:rPr>
        <w:t>Which use the</w:t>
      </w:r>
      <w:r>
        <w:t xml:space="preserve"> </w:t>
      </w:r>
      <w:r>
        <w:rPr>
          <w:spacing w:val="-1"/>
        </w:rPr>
        <w:t xml:space="preserve">Strategies </w:t>
      </w:r>
      <w:r>
        <w:t>of</w:t>
      </w:r>
      <w:r>
        <w:rPr>
          <w:spacing w:val="-1"/>
        </w:rPr>
        <w:t xml:space="preserve"> the</w:t>
      </w:r>
      <w:r>
        <w:t xml:space="preserve"> </w:t>
      </w:r>
      <w:r>
        <w:rPr>
          <w:spacing w:val="-1"/>
        </w:rPr>
        <w:t>Poor</w:t>
      </w:r>
      <w:r>
        <w:rPr>
          <w:spacing w:val="1"/>
        </w:rPr>
        <w:t xml:space="preserve"> </w:t>
      </w:r>
      <w:r>
        <w:rPr>
          <w:spacing w:val="-1"/>
        </w:rPr>
        <w:t>Me, The</w:t>
      </w:r>
      <w:r>
        <w:rPr>
          <w:spacing w:val="55"/>
        </w:rPr>
        <w:t xml:space="preserve"> </w:t>
      </w:r>
      <w:r>
        <w:rPr>
          <w:spacing w:val="-1"/>
        </w:rPr>
        <w:t>Violator, The Selfish Competitive</w:t>
      </w:r>
      <w:r>
        <w:rPr>
          <w:spacing w:val="1"/>
        </w:rPr>
        <w:t xml:space="preserve"> </w:t>
      </w:r>
      <w:r>
        <w:rPr>
          <w:spacing w:val="-1"/>
        </w:rPr>
        <w:t>Star, The Aloof,</w:t>
      </w:r>
      <w:r>
        <w:t xml:space="preserve"> </w:t>
      </w:r>
      <w:r>
        <w:rPr>
          <w:spacing w:val="-1"/>
        </w:rPr>
        <w:t>The</w:t>
      </w:r>
      <w:r>
        <w:rPr>
          <w:spacing w:val="1"/>
        </w:rPr>
        <w:t xml:space="preserve"> </w:t>
      </w:r>
      <w:r>
        <w:rPr>
          <w:spacing w:val="-1"/>
        </w:rPr>
        <w:t>Interrogator,</w:t>
      </w:r>
      <w:r>
        <w:rPr>
          <w:spacing w:val="37"/>
        </w:rPr>
        <w:t xml:space="preserve"> </w:t>
      </w:r>
      <w:r>
        <w:rPr>
          <w:spacing w:val="-1"/>
        </w:rPr>
        <w:t>The</w:t>
      </w:r>
      <w:r>
        <w:rPr>
          <w:spacing w:val="1"/>
        </w:rPr>
        <w:t xml:space="preserve"> </w:t>
      </w:r>
      <w:r>
        <w:rPr>
          <w:spacing w:val="-1"/>
        </w:rPr>
        <w:t>Don Juan</w:t>
      </w:r>
      <w:r>
        <w:t xml:space="preserve"> </w:t>
      </w:r>
      <w:r>
        <w:rPr>
          <w:spacing w:val="-1"/>
        </w:rPr>
        <w:t>or</w:t>
      </w:r>
      <w:r>
        <w:rPr>
          <w:spacing w:val="-2"/>
        </w:rPr>
        <w:t xml:space="preserve"> </w:t>
      </w:r>
      <w:r>
        <w:rPr>
          <w:spacing w:val="-1"/>
        </w:rPr>
        <w:t>the</w:t>
      </w:r>
      <w:r>
        <w:rPr>
          <w:spacing w:val="1"/>
        </w:rPr>
        <w:t xml:space="preserve"> </w:t>
      </w:r>
      <w:r>
        <w:rPr>
          <w:spacing w:val="-1"/>
        </w:rPr>
        <w:t>Vamp,</w:t>
      </w:r>
      <w:r>
        <w:t xml:space="preserve"> </w:t>
      </w:r>
      <w:r>
        <w:rPr>
          <w:spacing w:val="-1"/>
        </w:rPr>
        <w:t>The</w:t>
      </w:r>
      <w:r>
        <w:rPr>
          <w:spacing w:val="1"/>
        </w:rPr>
        <w:t xml:space="preserve"> </w:t>
      </w:r>
      <w:r>
        <w:rPr>
          <w:spacing w:val="-1"/>
        </w:rPr>
        <w:t>Pleaser, Blamer, Critic, Tyrant</w:t>
      </w:r>
      <w:r>
        <w:t xml:space="preserve"> </w:t>
      </w:r>
      <w:r>
        <w:rPr>
          <w:spacing w:val="-1"/>
        </w:rPr>
        <w:t>and</w:t>
      </w:r>
      <w:r>
        <w:rPr>
          <w:spacing w:val="51"/>
        </w:rPr>
        <w:t xml:space="preserve"> </w:t>
      </w:r>
      <w:r>
        <w:rPr>
          <w:spacing w:val="-1"/>
        </w:rPr>
        <w:t>Last</w:t>
      </w:r>
      <w:r>
        <w:rPr>
          <w:spacing w:val="2"/>
        </w:rPr>
        <w:t xml:space="preserve"> </w:t>
      </w:r>
      <w:r>
        <w:rPr>
          <w:spacing w:val="-1"/>
        </w:rPr>
        <w:t>but</w:t>
      </w:r>
      <w:r>
        <w:t xml:space="preserve"> not </w:t>
      </w:r>
      <w:r>
        <w:rPr>
          <w:spacing w:val="-1"/>
        </w:rPr>
        <w:t>least,</w:t>
      </w:r>
      <w:r>
        <w:rPr>
          <w:spacing w:val="-2"/>
        </w:rPr>
        <w:t xml:space="preserve"> </w:t>
      </w:r>
      <w:r>
        <w:t xml:space="preserve">the </w:t>
      </w:r>
      <w:r>
        <w:rPr>
          <w:spacing w:val="-1"/>
        </w:rPr>
        <w:t>Self</w:t>
      </w:r>
      <w:r>
        <w:t xml:space="preserve"> </w:t>
      </w:r>
      <w:r>
        <w:rPr>
          <w:spacing w:val="-1"/>
        </w:rPr>
        <w:t>Destructor!</w:t>
      </w:r>
    </w:p>
    <w:p w:rsidR="00EA20B7" w:rsidRDefault="00877DD6">
      <w:pPr>
        <w:pStyle w:val="Corpodetexto"/>
        <w:spacing w:before="120"/>
        <w:ind w:right="265"/>
        <w:jc w:val="both"/>
      </w:pPr>
      <w:r>
        <w:rPr>
          <w:spacing w:val="-1"/>
        </w:rPr>
        <w:t>The</w:t>
      </w:r>
      <w:r>
        <w:t xml:space="preserve"> </w:t>
      </w:r>
      <w:r>
        <w:rPr>
          <w:spacing w:val="-1"/>
        </w:rPr>
        <w:t>first thing</w:t>
      </w:r>
      <w:r>
        <w:t xml:space="preserve"> is </w:t>
      </w:r>
      <w:r>
        <w:rPr>
          <w:spacing w:val="-2"/>
        </w:rPr>
        <w:t>just</w:t>
      </w:r>
      <w:r>
        <w:t xml:space="preserve"> to</w:t>
      </w:r>
      <w:r>
        <w:rPr>
          <w:spacing w:val="-1"/>
        </w:rPr>
        <w:t xml:space="preserve"> </w:t>
      </w:r>
      <w:r>
        <w:t>notice</w:t>
      </w:r>
      <w:r>
        <w:rPr>
          <w:spacing w:val="1"/>
        </w:rPr>
        <w:t xml:space="preserve"> </w:t>
      </w:r>
      <w:r>
        <w:rPr>
          <w:spacing w:val="-1"/>
        </w:rPr>
        <w:t>when you</w:t>
      </w:r>
      <w:r>
        <w:rPr>
          <w:spacing w:val="-2"/>
        </w:rPr>
        <w:t xml:space="preserve"> </w:t>
      </w:r>
      <w:r>
        <w:t xml:space="preserve">get </w:t>
      </w:r>
      <w:r>
        <w:rPr>
          <w:spacing w:val="-1"/>
        </w:rPr>
        <w:t>mad</w:t>
      </w:r>
      <w:r>
        <w:t xml:space="preserve"> or </w:t>
      </w:r>
      <w:r>
        <w:rPr>
          <w:spacing w:val="-1"/>
        </w:rPr>
        <w:t xml:space="preserve">sad </w:t>
      </w:r>
      <w:r>
        <w:t>and</w:t>
      </w:r>
      <w:r>
        <w:rPr>
          <w:spacing w:val="-2"/>
        </w:rPr>
        <w:t xml:space="preserve"> </w:t>
      </w:r>
      <w:r>
        <w:t>how</w:t>
      </w:r>
      <w:r>
        <w:rPr>
          <w:spacing w:val="27"/>
        </w:rPr>
        <w:t xml:space="preserve"> </w:t>
      </w:r>
      <w:r>
        <w:rPr>
          <w:spacing w:val="-1"/>
        </w:rPr>
        <w:t>you use these</w:t>
      </w:r>
      <w:r>
        <w:t xml:space="preserve"> </w:t>
      </w:r>
      <w:r>
        <w:rPr>
          <w:spacing w:val="-1"/>
        </w:rPr>
        <w:t>strategies, and have</w:t>
      </w:r>
      <w:r>
        <w:rPr>
          <w:spacing w:val="1"/>
        </w:rPr>
        <w:t xml:space="preserve"> </w:t>
      </w:r>
      <w:r>
        <w:rPr>
          <w:spacing w:val="-1"/>
        </w:rPr>
        <w:t>used</w:t>
      </w:r>
      <w:r>
        <w:rPr>
          <w:spacing w:val="-3"/>
        </w:rPr>
        <w:t xml:space="preserve"> </w:t>
      </w:r>
      <w:r>
        <w:rPr>
          <w:spacing w:val="-1"/>
        </w:rPr>
        <w:t>them</w:t>
      </w:r>
      <w:r>
        <w:rPr>
          <w:spacing w:val="-2"/>
        </w:rPr>
        <w:t xml:space="preserve"> </w:t>
      </w:r>
      <w:r>
        <w:rPr>
          <w:spacing w:val="-1"/>
        </w:rPr>
        <w:t>since</w:t>
      </w:r>
      <w:r>
        <w:t xml:space="preserve"> </w:t>
      </w:r>
      <w:r>
        <w:rPr>
          <w:spacing w:val="-1"/>
        </w:rPr>
        <w:t>you were very</w:t>
      </w:r>
      <w:r>
        <w:rPr>
          <w:spacing w:val="49"/>
        </w:rPr>
        <w:t xml:space="preserve"> </w:t>
      </w:r>
      <w:r>
        <w:rPr>
          <w:spacing w:val="-1"/>
        </w:rPr>
        <w:t>young,</w:t>
      </w:r>
      <w:r>
        <w:rPr>
          <w:spacing w:val="-2"/>
        </w:rPr>
        <w:t xml:space="preserve"> </w:t>
      </w:r>
      <w:r>
        <w:t xml:space="preserve">to </w:t>
      </w:r>
      <w:r>
        <w:rPr>
          <w:spacing w:val="-1"/>
        </w:rPr>
        <w:t xml:space="preserve">manipulate </w:t>
      </w:r>
      <w:r>
        <w:t>all</w:t>
      </w:r>
      <w:r>
        <w:rPr>
          <w:spacing w:val="-2"/>
        </w:rPr>
        <w:t xml:space="preserve"> </w:t>
      </w:r>
      <w:r>
        <w:rPr>
          <w:spacing w:val="-1"/>
        </w:rPr>
        <w:t>around</w:t>
      </w:r>
      <w:r>
        <w:t xml:space="preserve"> </w:t>
      </w:r>
      <w:r>
        <w:rPr>
          <w:spacing w:val="-1"/>
        </w:rPr>
        <w:t>you</w:t>
      </w:r>
      <w:r>
        <w:t xml:space="preserve"> into</w:t>
      </w:r>
      <w:r>
        <w:rPr>
          <w:spacing w:val="-1"/>
        </w:rPr>
        <w:t xml:space="preserve"> </w:t>
      </w:r>
      <w:r>
        <w:t>giving</w:t>
      </w:r>
      <w:r>
        <w:rPr>
          <w:spacing w:val="-1"/>
        </w:rPr>
        <w:t xml:space="preserve"> you</w:t>
      </w:r>
      <w:r>
        <w:rPr>
          <w:spacing w:val="-2"/>
        </w:rPr>
        <w:t xml:space="preserve"> </w:t>
      </w:r>
      <w:r>
        <w:rPr>
          <w:spacing w:val="-1"/>
        </w:rPr>
        <w:t xml:space="preserve">attention </w:t>
      </w:r>
      <w:r>
        <w:t>and</w:t>
      </w:r>
      <w:r>
        <w:rPr>
          <w:spacing w:val="47"/>
        </w:rPr>
        <w:t xml:space="preserve"> </w:t>
      </w:r>
      <w:r>
        <w:rPr>
          <w:spacing w:val="-1"/>
        </w:rPr>
        <w:t>love.</w:t>
      </w:r>
    </w:p>
    <w:p w:rsidR="00EA20B7" w:rsidRDefault="00877DD6">
      <w:pPr>
        <w:pStyle w:val="Corpodetexto"/>
        <w:spacing w:before="120"/>
        <w:ind w:right="121"/>
      </w:pPr>
      <w:r>
        <w:rPr>
          <w:spacing w:val="-1"/>
        </w:rPr>
        <w:t>With</w:t>
      </w:r>
      <w:r>
        <w:rPr>
          <w:spacing w:val="-2"/>
        </w:rPr>
        <w:t xml:space="preserve"> </w:t>
      </w:r>
      <w:r>
        <w:rPr>
          <w:spacing w:val="-1"/>
        </w:rPr>
        <w:t xml:space="preserve">the traumatic nature </w:t>
      </w:r>
      <w:r>
        <w:t>of life,</w:t>
      </w:r>
      <w:r>
        <w:rPr>
          <w:spacing w:val="-2"/>
        </w:rPr>
        <w:t xml:space="preserve"> </w:t>
      </w:r>
      <w:r>
        <w:rPr>
          <w:spacing w:val="-1"/>
        </w:rPr>
        <w:t>t</w:t>
      </w:r>
      <w:r>
        <w:rPr>
          <w:spacing w:val="-1"/>
        </w:rPr>
        <w:t>he Strategies become</w:t>
      </w:r>
      <w:r>
        <w:t xml:space="preserve"> </w:t>
      </w:r>
      <w:r>
        <w:rPr>
          <w:spacing w:val="-1"/>
        </w:rPr>
        <w:t>stronger</w:t>
      </w:r>
      <w:r>
        <w:rPr>
          <w:spacing w:val="45"/>
        </w:rPr>
        <w:t xml:space="preserve"> </w:t>
      </w:r>
      <w:r>
        <w:t>and</w:t>
      </w:r>
      <w:r>
        <w:rPr>
          <w:spacing w:val="-1"/>
        </w:rPr>
        <w:t xml:space="preserve"> </w:t>
      </w:r>
      <w:r>
        <w:t xml:space="preserve">then </w:t>
      </w:r>
      <w:r>
        <w:rPr>
          <w:spacing w:val="-2"/>
        </w:rPr>
        <w:t>your</w:t>
      </w:r>
      <w:r>
        <w:rPr>
          <w:spacing w:val="1"/>
        </w:rPr>
        <w:t xml:space="preserve"> </w:t>
      </w:r>
      <w:r>
        <w:rPr>
          <w:spacing w:val="-1"/>
        </w:rPr>
        <w:t>strategies</w:t>
      </w:r>
      <w:r>
        <w:t xml:space="preserve"> </w:t>
      </w:r>
      <w:r>
        <w:rPr>
          <w:spacing w:val="-2"/>
        </w:rPr>
        <w:t>will</w:t>
      </w:r>
      <w:r>
        <w:t xml:space="preserve"> get </w:t>
      </w:r>
      <w:r>
        <w:rPr>
          <w:spacing w:val="-1"/>
        </w:rPr>
        <w:t xml:space="preserve">stronger </w:t>
      </w:r>
      <w:r>
        <w:t xml:space="preserve">and </w:t>
      </w:r>
      <w:r>
        <w:rPr>
          <w:spacing w:val="-1"/>
        </w:rPr>
        <w:t>more</w:t>
      </w:r>
      <w:r>
        <w:t xml:space="preserve"> </w:t>
      </w:r>
      <w:r>
        <w:rPr>
          <w:spacing w:val="-1"/>
        </w:rPr>
        <w:t>intense. People</w:t>
      </w:r>
      <w:r>
        <w:rPr>
          <w:spacing w:val="65"/>
        </w:rPr>
        <w:t xml:space="preserve"> </w:t>
      </w:r>
      <w:r>
        <w:rPr>
          <w:spacing w:val="-1"/>
        </w:rPr>
        <w:t>eventually</w:t>
      </w:r>
      <w:r>
        <w:rPr>
          <w:spacing w:val="-2"/>
        </w:rPr>
        <w:t xml:space="preserve"> </w:t>
      </w:r>
      <w:r>
        <w:t xml:space="preserve">get </w:t>
      </w:r>
      <w:r>
        <w:rPr>
          <w:spacing w:val="-1"/>
        </w:rPr>
        <w:t>sick</w:t>
      </w:r>
      <w:r>
        <w:t xml:space="preserve"> of</w:t>
      </w:r>
      <w:r>
        <w:rPr>
          <w:spacing w:val="-1"/>
        </w:rPr>
        <w:t xml:space="preserve"> this</w:t>
      </w:r>
      <w:r>
        <w:t xml:space="preserve"> </w:t>
      </w:r>
      <w:r>
        <w:rPr>
          <w:spacing w:val="-1"/>
        </w:rPr>
        <w:t>strategy</w:t>
      </w:r>
      <w:r>
        <w:rPr>
          <w:spacing w:val="-2"/>
        </w:rPr>
        <w:t xml:space="preserve"> </w:t>
      </w:r>
      <w:r>
        <w:rPr>
          <w:spacing w:val="-1"/>
        </w:rPr>
        <w:t>manipulation</w:t>
      </w:r>
      <w:r>
        <w:t xml:space="preserve"> for</w:t>
      </w:r>
      <w:r>
        <w:rPr>
          <w:spacing w:val="-1"/>
        </w:rPr>
        <w:t xml:space="preserve"> attention </w:t>
      </w:r>
      <w:r>
        <w:t>and</w:t>
      </w:r>
      <w:r>
        <w:rPr>
          <w:spacing w:val="59"/>
        </w:rPr>
        <w:t xml:space="preserve"> </w:t>
      </w:r>
      <w:r>
        <w:rPr>
          <w:spacing w:val="-1"/>
        </w:rPr>
        <w:t>so-called Love.</w:t>
      </w:r>
    </w:p>
    <w:p w:rsidR="00EA20B7" w:rsidRDefault="00877DD6">
      <w:pPr>
        <w:pStyle w:val="Corpodetexto"/>
        <w:ind w:right="152"/>
      </w:pPr>
      <w:r>
        <w:rPr>
          <w:spacing w:val="-1"/>
        </w:rPr>
        <w:t>If</w:t>
      </w:r>
      <w:r>
        <w:t xml:space="preserve"> </w:t>
      </w:r>
      <w:r>
        <w:rPr>
          <w:spacing w:val="-1"/>
        </w:rPr>
        <w:t>it</w:t>
      </w:r>
      <w:r>
        <w:rPr>
          <w:spacing w:val="1"/>
        </w:rPr>
        <w:t xml:space="preserve"> </w:t>
      </w:r>
      <w:r>
        <w:rPr>
          <w:spacing w:val="-2"/>
        </w:rPr>
        <w:t>worked</w:t>
      </w:r>
      <w:r>
        <w:rPr>
          <w:spacing w:val="-1"/>
        </w:rPr>
        <w:t xml:space="preserve"> when</w:t>
      </w:r>
      <w:r>
        <w:t xml:space="preserve"> I </w:t>
      </w:r>
      <w:r>
        <w:rPr>
          <w:spacing w:val="-2"/>
        </w:rPr>
        <w:t>was</w:t>
      </w:r>
      <w:r>
        <w:t xml:space="preserve"> a</w:t>
      </w:r>
      <w:r>
        <w:rPr>
          <w:spacing w:val="-1"/>
        </w:rPr>
        <w:t xml:space="preserve"> child, then</w:t>
      </w:r>
      <w:r>
        <w:t xml:space="preserve"> </w:t>
      </w:r>
      <w:r>
        <w:rPr>
          <w:spacing w:val="-1"/>
        </w:rPr>
        <w:t>surely</w:t>
      </w:r>
      <w:r>
        <w:rPr>
          <w:spacing w:val="-2"/>
        </w:rPr>
        <w:t xml:space="preserve"> </w:t>
      </w:r>
      <w:r>
        <w:rPr>
          <w:spacing w:val="-1"/>
        </w:rPr>
        <w:t>it</w:t>
      </w:r>
      <w:r>
        <w:t xml:space="preserve"> </w:t>
      </w:r>
      <w:r>
        <w:rPr>
          <w:spacing w:val="-1"/>
        </w:rPr>
        <w:t>must</w:t>
      </w:r>
      <w:r>
        <w:rPr>
          <w:spacing w:val="2"/>
        </w:rPr>
        <w:t xml:space="preserve"> </w:t>
      </w:r>
      <w:r>
        <w:rPr>
          <w:spacing w:val="-2"/>
        </w:rPr>
        <w:t>work</w:t>
      </w:r>
      <w:r>
        <w:rPr>
          <w:spacing w:val="1"/>
        </w:rPr>
        <w:t xml:space="preserve"> </w:t>
      </w:r>
      <w:r>
        <w:rPr>
          <w:spacing w:val="-1"/>
        </w:rPr>
        <w:t>now?</w:t>
      </w:r>
      <w:r>
        <w:rPr>
          <w:spacing w:val="41"/>
        </w:rPr>
        <w:t xml:space="preserve"> </w:t>
      </w:r>
      <w:r>
        <w:rPr>
          <w:spacing w:val="-1"/>
        </w:rPr>
        <w:t>WRONG!!! Alcoholism</w:t>
      </w:r>
      <w:r>
        <w:rPr>
          <w:spacing w:val="-2"/>
        </w:rPr>
        <w:t xml:space="preserve"> </w:t>
      </w:r>
      <w:r>
        <w:t>and</w:t>
      </w:r>
      <w:r>
        <w:rPr>
          <w:spacing w:val="-1"/>
        </w:rPr>
        <w:t xml:space="preserve"> drug</w:t>
      </w:r>
      <w:r>
        <w:t xml:space="preserve"> </w:t>
      </w:r>
      <w:r>
        <w:rPr>
          <w:spacing w:val="-1"/>
        </w:rPr>
        <w:t>addiction</w:t>
      </w:r>
      <w:r>
        <w:rPr>
          <w:spacing w:val="-2"/>
        </w:rPr>
        <w:t xml:space="preserve"> </w:t>
      </w:r>
      <w:r>
        <w:t xml:space="preserve">to </w:t>
      </w:r>
      <w:r>
        <w:rPr>
          <w:spacing w:val="-1"/>
        </w:rPr>
        <w:t>make</w:t>
      </w:r>
      <w:r>
        <w:t xml:space="preserve"> </w:t>
      </w:r>
      <w:r>
        <w:rPr>
          <w:spacing w:val="-1"/>
        </w:rPr>
        <w:t>people sorry for</w:t>
      </w:r>
      <w:r>
        <w:rPr>
          <w:spacing w:val="53"/>
        </w:rPr>
        <w:t xml:space="preserve"> </w:t>
      </w:r>
      <w:r>
        <w:rPr>
          <w:spacing w:val="-1"/>
        </w:rPr>
        <w:t>you. Wife</w:t>
      </w:r>
      <w:r>
        <w:rPr>
          <w:spacing w:val="1"/>
        </w:rPr>
        <w:t xml:space="preserve"> </w:t>
      </w:r>
      <w:r>
        <w:rPr>
          <w:spacing w:val="-1"/>
        </w:rPr>
        <w:t xml:space="preserve">beating </w:t>
      </w:r>
      <w:r>
        <w:t>to</w:t>
      </w:r>
      <w:r>
        <w:rPr>
          <w:spacing w:val="-2"/>
        </w:rPr>
        <w:t xml:space="preserve"> </w:t>
      </w:r>
      <w:r>
        <w:t>get</w:t>
      </w:r>
      <w:r>
        <w:rPr>
          <w:spacing w:val="-1"/>
        </w:rPr>
        <w:t xml:space="preserve"> their attention!!</w:t>
      </w:r>
    </w:p>
    <w:p w:rsidR="00EA20B7" w:rsidRDefault="00877DD6">
      <w:pPr>
        <w:pStyle w:val="Corpodetexto"/>
        <w:spacing w:before="120" w:line="361" w:lineRule="auto"/>
        <w:ind w:right="470"/>
      </w:pPr>
      <w:r>
        <w:rPr>
          <w:spacing w:val="-1"/>
        </w:rPr>
        <w:t>This</w:t>
      </w:r>
      <w:r>
        <w:t xml:space="preserve"> is not</w:t>
      </w:r>
      <w:r>
        <w:rPr>
          <w:spacing w:val="-1"/>
        </w:rPr>
        <w:t xml:space="preserve"> </w:t>
      </w:r>
      <w:r>
        <w:t>the</w:t>
      </w:r>
      <w:r>
        <w:rPr>
          <w:spacing w:val="-1"/>
        </w:rPr>
        <w:t xml:space="preserve"> true</w:t>
      </w:r>
      <w:r>
        <w:t xml:space="preserve"> </w:t>
      </w:r>
      <w:r>
        <w:rPr>
          <w:spacing w:val="-2"/>
        </w:rPr>
        <w:t>way</w:t>
      </w:r>
      <w:r>
        <w:t xml:space="preserve"> to</w:t>
      </w:r>
      <w:r>
        <w:rPr>
          <w:spacing w:val="-1"/>
        </w:rPr>
        <w:t xml:space="preserve"> </w:t>
      </w:r>
      <w:r>
        <w:t>gain</w:t>
      </w:r>
      <w:r>
        <w:rPr>
          <w:spacing w:val="-1"/>
        </w:rPr>
        <w:t xml:space="preserve"> friends</w:t>
      </w:r>
      <w:r>
        <w:t xml:space="preserve"> and </w:t>
      </w:r>
      <w:r>
        <w:rPr>
          <w:spacing w:val="-1"/>
        </w:rPr>
        <w:t>influence</w:t>
      </w:r>
      <w:r>
        <w:t xml:space="preserve"> </w:t>
      </w:r>
      <w:r>
        <w:rPr>
          <w:spacing w:val="-1"/>
        </w:rPr>
        <w:t>people.</w:t>
      </w:r>
      <w:r>
        <w:rPr>
          <w:spacing w:val="39"/>
        </w:rPr>
        <w:t xml:space="preserve"> </w:t>
      </w:r>
      <w:r>
        <w:t>You</w:t>
      </w:r>
      <w:r>
        <w:rPr>
          <w:spacing w:val="-2"/>
        </w:rPr>
        <w:t xml:space="preserve"> </w:t>
      </w:r>
      <w:r>
        <w:t>need</w:t>
      </w:r>
      <w:r>
        <w:rPr>
          <w:spacing w:val="-1"/>
        </w:rPr>
        <w:t xml:space="preserve"> </w:t>
      </w:r>
      <w:r>
        <w:t xml:space="preserve">to </w:t>
      </w:r>
      <w:r>
        <w:rPr>
          <w:spacing w:val="-1"/>
        </w:rPr>
        <w:t>actually</w:t>
      </w:r>
      <w:r>
        <w:rPr>
          <w:spacing w:val="-2"/>
        </w:rPr>
        <w:t xml:space="preserve"> </w:t>
      </w:r>
      <w:r>
        <w:t>see</w:t>
      </w:r>
      <w:r>
        <w:rPr>
          <w:spacing w:val="-1"/>
        </w:rPr>
        <w:t xml:space="preserve"> </w:t>
      </w:r>
      <w:r>
        <w:t xml:space="preserve">that </w:t>
      </w:r>
      <w:r>
        <w:rPr>
          <w:spacing w:val="-1"/>
        </w:rPr>
        <w:t>it</w:t>
      </w:r>
      <w:r>
        <w:rPr>
          <w:spacing w:val="1"/>
        </w:rPr>
        <w:t xml:space="preserve"> </w:t>
      </w:r>
      <w:r>
        <w:rPr>
          <w:spacing w:val="-1"/>
        </w:rPr>
        <w:t>might</w:t>
      </w:r>
      <w:r>
        <w:t xml:space="preserve"> </w:t>
      </w:r>
      <w:r>
        <w:rPr>
          <w:spacing w:val="-1"/>
        </w:rPr>
        <w:t>be</w:t>
      </w:r>
      <w:r>
        <w:t xml:space="preserve"> a</w:t>
      </w:r>
      <w:r>
        <w:rPr>
          <w:spacing w:val="-1"/>
        </w:rPr>
        <w:t xml:space="preserve"> </w:t>
      </w:r>
      <w:r>
        <w:t>good</w:t>
      </w:r>
      <w:r>
        <w:rPr>
          <w:spacing w:val="-1"/>
        </w:rPr>
        <w:t xml:space="preserve"> thing </w:t>
      </w:r>
      <w:r>
        <w:t xml:space="preserve">to </w:t>
      </w:r>
      <w:r>
        <w:rPr>
          <w:spacing w:val="-1"/>
        </w:rPr>
        <w:t>STOP!!</w:t>
      </w:r>
      <w:r>
        <w:rPr>
          <w:spacing w:val="25"/>
        </w:rPr>
        <w:t xml:space="preserve"> </w:t>
      </w:r>
      <w:r>
        <w:rPr>
          <w:spacing w:val="-1"/>
        </w:rPr>
        <w:t>Then</w:t>
      </w:r>
      <w:r>
        <w:t xml:space="preserve"> </w:t>
      </w:r>
      <w:r>
        <w:rPr>
          <w:spacing w:val="-1"/>
        </w:rPr>
        <w:t>you</w:t>
      </w:r>
      <w:r>
        <w:rPr>
          <w:spacing w:val="-2"/>
        </w:rPr>
        <w:t xml:space="preserve"> </w:t>
      </w:r>
      <w:r>
        <w:t>need</w:t>
      </w:r>
      <w:r>
        <w:rPr>
          <w:spacing w:val="-3"/>
        </w:rPr>
        <w:t xml:space="preserve"> </w:t>
      </w:r>
      <w:r>
        <w:t xml:space="preserve">to </w:t>
      </w:r>
      <w:r>
        <w:rPr>
          <w:spacing w:val="-1"/>
        </w:rPr>
        <w:t>find out</w:t>
      </w:r>
      <w:r>
        <w:t xml:space="preserve"> </w:t>
      </w:r>
      <w:r>
        <w:rPr>
          <w:spacing w:val="-1"/>
        </w:rPr>
        <w:t>how.</w:t>
      </w:r>
    </w:p>
    <w:p w:rsidR="00EA20B7" w:rsidRDefault="00877DD6">
      <w:pPr>
        <w:pStyle w:val="Corpodetexto"/>
        <w:spacing w:before="5"/>
        <w:ind w:right="152"/>
      </w:pPr>
      <w:r>
        <w:rPr>
          <w:spacing w:val="-1"/>
        </w:rPr>
        <w:t>Everyone</w:t>
      </w:r>
      <w:r>
        <w:rPr>
          <w:spacing w:val="2"/>
        </w:rPr>
        <w:t xml:space="preserve"> </w:t>
      </w:r>
      <w:r>
        <w:rPr>
          <w:spacing w:val="-2"/>
        </w:rPr>
        <w:t>will</w:t>
      </w:r>
      <w:r>
        <w:t xml:space="preserve"> </w:t>
      </w:r>
      <w:r>
        <w:rPr>
          <w:spacing w:val="-1"/>
        </w:rPr>
        <w:t>use</w:t>
      </w:r>
      <w:r>
        <w:rPr>
          <w:spacing w:val="1"/>
        </w:rPr>
        <w:t xml:space="preserve"> </w:t>
      </w:r>
      <w:r>
        <w:rPr>
          <w:spacing w:val="-1"/>
        </w:rPr>
        <w:t>all</w:t>
      </w:r>
      <w:r>
        <w:rPr>
          <w:spacing w:val="-2"/>
        </w:rPr>
        <w:t xml:space="preserve"> </w:t>
      </w:r>
      <w:r>
        <w:t>of</w:t>
      </w:r>
      <w:r>
        <w:rPr>
          <w:spacing w:val="-2"/>
        </w:rPr>
        <w:t xml:space="preserve"> </w:t>
      </w:r>
      <w:r>
        <w:rPr>
          <w:spacing w:val="-1"/>
        </w:rPr>
        <w:t>these</w:t>
      </w:r>
      <w:r>
        <w:rPr>
          <w:spacing w:val="1"/>
        </w:rPr>
        <w:t xml:space="preserve"> </w:t>
      </w:r>
      <w:r>
        <w:rPr>
          <w:spacing w:val="-1"/>
        </w:rPr>
        <w:t>strategies at</w:t>
      </w:r>
      <w:r>
        <w:rPr>
          <w:spacing w:val="1"/>
        </w:rPr>
        <w:t xml:space="preserve"> </w:t>
      </w:r>
      <w:r>
        <w:rPr>
          <w:spacing w:val="-2"/>
        </w:rPr>
        <w:t>some</w:t>
      </w:r>
      <w:r>
        <w:t xml:space="preserve"> </w:t>
      </w:r>
      <w:r>
        <w:rPr>
          <w:spacing w:val="-1"/>
        </w:rPr>
        <w:t>time</w:t>
      </w:r>
      <w:r>
        <w:rPr>
          <w:spacing w:val="1"/>
        </w:rPr>
        <w:t xml:space="preserve"> </w:t>
      </w:r>
      <w:r>
        <w:rPr>
          <w:spacing w:val="-1"/>
        </w:rPr>
        <w:t>in their</w:t>
      </w:r>
      <w:r>
        <w:t xml:space="preserve"> </w:t>
      </w:r>
      <w:r>
        <w:rPr>
          <w:spacing w:val="-1"/>
        </w:rPr>
        <w:t>lives.</w:t>
      </w:r>
      <w:r>
        <w:rPr>
          <w:spacing w:val="41"/>
        </w:rPr>
        <w:t xml:space="preserve"> </w:t>
      </w:r>
      <w:r>
        <w:rPr>
          <w:spacing w:val="-1"/>
        </w:rPr>
        <w:t>Usually</w:t>
      </w:r>
      <w:r>
        <w:rPr>
          <w:spacing w:val="-2"/>
        </w:rPr>
        <w:t xml:space="preserve"> </w:t>
      </w:r>
      <w:r>
        <w:t>people</w:t>
      </w:r>
      <w:r>
        <w:rPr>
          <w:spacing w:val="-1"/>
        </w:rPr>
        <w:t xml:space="preserve"> cycle</w:t>
      </w:r>
      <w:r>
        <w:t xml:space="preserve"> </w:t>
      </w:r>
      <w:r>
        <w:rPr>
          <w:spacing w:val="-1"/>
        </w:rPr>
        <w:t>between them.</w:t>
      </w:r>
      <w:r>
        <w:t xml:space="preserve"> As</w:t>
      </w:r>
      <w:r>
        <w:rPr>
          <w:spacing w:val="-1"/>
        </w:rPr>
        <w:t xml:space="preserve"> one</w:t>
      </w:r>
      <w:r>
        <w:t xml:space="preserve"> </w:t>
      </w:r>
      <w:r>
        <w:rPr>
          <w:spacing w:val="-1"/>
        </w:rPr>
        <w:t>fails they</w:t>
      </w:r>
      <w:r>
        <w:rPr>
          <w:spacing w:val="-3"/>
        </w:rPr>
        <w:t xml:space="preserve"> </w:t>
      </w:r>
      <w:r>
        <w:t>try</w:t>
      </w:r>
      <w:r>
        <w:rPr>
          <w:spacing w:val="-2"/>
        </w:rPr>
        <w:t xml:space="preserve"> </w:t>
      </w:r>
      <w:r>
        <w:rPr>
          <w:spacing w:val="-1"/>
        </w:rPr>
        <w:t>another,</w:t>
      </w:r>
      <w:r>
        <w:rPr>
          <w:spacing w:val="41"/>
        </w:rPr>
        <w:t xml:space="preserve"> </w:t>
      </w:r>
      <w:r>
        <w:rPr>
          <w:spacing w:val="-1"/>
        </w:rPr>
        <w:t>stronger one.</w:t>
      </w:r>
      <w:r>
        <w:rPr>
          <w:spacing w:val="-2"/>
        </w:rPr>
        <w:t xml:space="preserve"> </w:t>
      </w:r>
      <w:r>
        <w:t>And</w:t>
      </w:r>
      <w:r>
        <w:rPr>
          <w:spacing w:val="-3"/>
        </w:rPr>
        <w:t xml:space="preserve"> </w:t>
      </w:r>
      <w:r>
        <w:rPr>
          <w:spacing w:val="-1"/>
        </w:rPr>
        <w:t>then will</w:t>
      </w:r>
      <w:r>
        <w:t xml:space="preserve"> be </w:t>
      </w:r>
      <w:r>
        <w:rPr>
          <w:spacing w:val="-1"/>
        </w:rPr>
        <w:t>sorry</w:t>
      </w:r>
      <w:r>
        <w:rPr>
          <w:spacing w:val="-2"/>
        </w:rPr>
        <w:t xml:space="preserve"> </w:t>
      </w:r>
      <w:r>
        <w:t xml:space="preserve">and </w:t>
      </w:r>
      <w:r>
        <w:rPr>
          <w:spacing w:val="-1"/>
        </w:rPr>
        <w:t>swear that they</w:t>
      </w:r>
      <w:r>
        <w:rPr>
          <w:spacing w:val="-2"/>
        </w:rPr>
        <w:t xml:space="preserve"> </w:t>
      </w:r>
      <w:r>
        <w:rPr>
          <w:spacing w:val="-1"/>
        </w:rPr>
        <w:t>will</w:t>
      </w:r>
      <w:r>
        <w:t xml:space="preserve"> </w:t>
      </w:r>
      <w:r>
        <w:rPr>
          <w:spacing w:val="-1"/>
        </w:rPr>
        <w:t>never</w:t>
      </w:r>
      <w:r>
        <w:rPr>
          <w:spacing w:val="43"/>
        </w:rPr>
        <w:t xml:space="preserve"> </w:t>
      </w:r>
      <w:r>
        <w:rPr>
          <w:spacing w:val="-2"/>
        </w:rPr>
        <w:t>use</w:t>
      </w:r>
      <w:r>
        <w:t xml:space="preserve"> them</w:t>
      </w:r>
      <w:r>
        <w:rPr>
          <w:spacing w:val="-2"/>
        </w:rPr>
        <w:t xml:space="preserve"> </w:t>
      </w:r>
      <w:r>
        <w:rPr>
          <w:spacing w:val="-1"/>
        </w:rPr>
        <w:t>again.</w:t>
      </w:r>
    </w:p>
    <w:p w:rsidR="00EA20B7" w:rsidRDefault="00877DD6">
      <w:pPr>
        <w:pStyle w:val="Corpodetexto"/>
      </w:pPr>
      <w:r>
        <w:rPr>
          <w:spacing w:val="-1"/>
        </w:rPr>
        <w:t>We</w:t>
      </w:r>
      <w:r>
        <w:rPr>
          <w:spacing w:val="-2"/>
        </w:rPr>
        <w:t xml:space="preserve"> </w:t>
      </w:r>
      <w:r>
        <w:rPr>
          <w:spacing w:val="-1"/>
        </w:rPr>
        <w:t>are</w:t>
      </w:r>
      <w:r>
        <w:t xml:space="preserve"> </w:t>
      </w:r>
      <w:r>
        <w:rPr>
          <w:spacing w:val="-1"/>
        </w:rPr>
        <w:t xml:space="preserve">all Dependent </w:t>
      </w:r>
      <w:r>
        <w:rPr>
          <w:spacing w:val="-1"/>
        </w:rPr>
        <w:t>Vampires, stealers</w:t>
      </w:r>
      <w:r>
        <w:rPr>
          <w:spacing w:val="-2"/>
        </w:rPr>
        <w:t xml:space="preserve"> </w:t>
      </w:r>
      <w:r>
        <w:rPr>
          <w:spacing w:val="-1"/>
        </w:rPr>
        <w:t>of</w:t>
      </w:r>
      <w:r>
        <w:rPr>
          <w:spacing w:val="-2"/>
        </w:rPr>
        <w:t xml:space="preserve"> </w:t>
      </w:r>
      <w:r>
        <w:rPr>
          <w:spacing w:val="-1"/>
        </w:rPr>
        <w:t>energy.</w:t>
      </w:r>
    </w:p>
    <w:p w:rsidR="00EA20B7" w:rsidRDefault="00877DD6">
      <w:pPr>
        <w:pStyle w:val="Corpodetexto"/>
        <w:ind w:right="152"/>
      </w:pPr>
      <w:r>
        <w:rPr>
          <w:spacing w:val="-1"/>
        </w:rPr>
        <w:t>The</w:t>
      </w:r>
      <w:r>
        <w:rPr>
          <w:spacing w:val="1"/>
        </w:rPr>
        <w:t xml:space="preserve"> </w:t>
      </w:r>
      <w:r>
        <w:rPr>
          <w:spacing w:val="-1"/>
        </w:rPr>
        <w:t>only</w:t>
      </w:r>
      <w:r>
        <w:t xml:space="preserve"> </w:t>
      </w:r>
      <w:r>
        <w:rPr>
          <w:spacing w:val="-1"/>
        </w:rPr>
        <w:t>way</w:t>
      </w:r>
      <w:r>
        <w:rPr>
          <w:spacing w:val="-2"/>
        </w:rPr>
        <w:t xml:space="preserve"> </w:t>
      </w:r>
      <w:r>
        <w:rPr>
          <w:spacing w:val="-1"/>
        </w:rPr>
        <w:t>out</w:t>
      </w:r>
      <w:r>
        <w:rPr>
          <w:spacing w:val="1"/>
        </w:rPr>
        <w:t xml:space="preserve"> </w:t>
      </w:r>
      <w:r>
        <w:rPr>
          <w:spacing w:val="-1"/>
        </w:rPr>
        <w:t>is</w:t>
      </w:r>
      <w:r>
        <w:rPr>
          <w:spacing w:val="-2"/>
        </w:rPr>
        <w:t xml:space="preserve"> </w:t>
      </w:r>
      <w:r>
        <w:rPr>
          <w:spacing w:val="-1"/>
        </w:rPr>
        <w:t>through</w:t>
      </w:r>
      <w:r>
        <w:t xml:space="preserve"> </w:t>
      </w:r>
      <w:r>
        <w:rPr>
          <w:spacing w:val="-1"/>
        </w:rPr>
        <w:t>the</w:t>
      </w:r>
      <w:r>
        <w:t xml:space="preserve"> </w:t>
      </w:r>
      <w:r>
        <w:rPr>
          <w:spacing w:val="-1"/>
        </w:rPr>
        <w:t>advanced</w:t>
      </w:r>
      <w:r>
        <w:rPr>
          <w:spacing w:val="-3"/>
        </w:rPr>
        <w:t xml:space="preserve"> </w:t>
      </w:r>
      <w:r>
        <w:rPr>
          <w:spacing w:val="-1"/>
        </w:rPr>
        <w:t>techniques</w:t>
      </w:r>
      <w:r>
        <w:rPr>
          <w:spacing w:val="-2"/>
        </w:rPr>
        <w:t xml:space="preserve"> </w:t>
      </w:r>
      <w:r>
        <w:t>of</w:t>
      </w:r>
      <w:r>
        <w:rPr>
          <w:spacing w:val="-1"/>
        </w:rPr>
        <w:t xml:space="preserve"> meditation</w:t>
      </w:r>
      <w:r>
        <w:rPr>
          <w:spacing w:val="35"/>
        </w:rPr>
        <w:t xml:space="preserve"> </w:t>
      </w:r>
      <w:r>
        <w:rPr>
          <w:spacing w:val="-1"/>
        </w:rPr>
        <w:t>Energy</w:t>
      </w:r>
      <w:r>
        <w:rPr>
          <w:spacing w:val="-2"/>
        </w:rPr>
        <w:t xml:space="preserve"> </w:t>
      </w:r>
      <w:r>
        <w:rPr>
          <w:spacing w:val="-1"/>
        </w:rPr>
        <w:t>Enhancement.</w:t>
      </w:r>
      <w:r>
        <w:t xml:space="preserve"> </w:t>
      </w:r>
      <w:r>
        <w:rPr>
          <w:spacing w:val="-1"/>
        </w:rPr>
        <w:t>To</w:t>
      </w:r>
      <w:r>
        <w:t xml:space="preserve"> </w:t>
      </w:r>
      <w:r>
        <w:rPr>
          <w:spacing w:val="-1"/>
        </w:rPr>
        <w:t xml:space="preserve">connect to </w:t>
      </w:r>
      <w:r>
        <w:t>a</w:t>
      </w:r>
      <w:r>
        <w:rPr>
          <w:spacing w:val="-1"/>
        </w:rPr>
        <w:t xml:space="preserve"> higher</w:t>
      </w:r>
      <w:r>
        <w:t xml:space="preserve"> </w:t>
      </w:r>
      <w:r>
        <w:rPr>
          <w:spacing w:val="-1"/>
        </w:rPr>
        <w:t>level of energy,</w:t>
      </w:r>
      <w:r>
        <w:rPr>
          <w:spacing w:val="1"/>
        </w:rPr>
        <w:t xml:space="preserve"> </w:t>
      </w:r>
      <w:r>
        <w:rPr>
          <w:spacing w:val="-2"/>
        </w:rPr>
        <w:t>which</w:t>
      </w:r>
      <w:r>
        <w:rPr>
          <w:spacing w:val="42"/>
        </w:rPr>
        <w:t xml:space="preserve"> </w:t>
      </w:r>
      <w:r>
        <w:t>can</w:t>
      </w:r>
      <w:r>
        <w:rPr>
          <w:spacing w:val="-1"/>
        </w:rPr>
        <w:t xml:space="preserve"> never</w:t>
      </w:r>
      <w:r>
        <w:t xml:space="preserve"> </w:t>
      </w:r>
      <w:r>
        <w:rPr>
          <w:spacing w:val="-1"/>
        </w:rPr>
        <w:t>fail</w:t>
      </w:r>
      <w:r>
        <w:t xml:space="preserve"> and</w:t>
      </w:r>
      <w:r>
        <w:rPr>
          <w:spacing w:val="-1"/>
        </w:rPr>
        <w:t xml:space="preserve"> </w:t>
      </w:r>
      <w:r>
        <w:t xml:space="preserve">to </w:t>
      </w:r>
      <w:r>
        <w:rPr>
          <w:spacing w:val="-1"/>
        </w:rPr>
        <w:t>integrate these</w:t>
      </w:r>
      <w:r>
        <w:t xml:space="preserve"> </w:t>
      </w:r>
      <w:r>
        <w:rPr>
          <w:spacing w:val="-1"/>
        </w:rPr>
        <w:t>split</w:t>
      </w:r>
      <w:r>
        <w:t xml:space="preserve"> off parts</w:t>
      </w:r>
      <w:r>
        <w:rPr>
          <w:spacing w:val="-1"/>
        </w:rPr>
        <w:t xml:space="preserve"> </w:t>
      </w:r>
      <w:r>
        <w:t xml:space="preserve">of </w:t>
      </w:r>
      <w:r>
        <w:rPr>
          <w:spacing w:val="-2"/>
        </w:rPr>
        <w:t>your</w:t>
      </w:r>
      <w:r>
        <w:rPr>
          <w:spacing w:val="37"/>
        </w:rPr>
        <w:t xml:space="preserve"> </w:t>
      </w:r>
      <w:r>
        <w:rPr>
          <w:spacing w:val="-1"/>
        </w:rPr>
        <w:t>personality</w:t>
      </w:r>
      <w:r>
        <w:rPr>
          <w:spacing w:val="-2"/>
        </w:rPr>
        <w:t xml:space="preserve"> </w:t>
      </w:r>
      <w:r>
        <w:rPr>
          <w:spacing w:val="-1"/>
        </w:rPr>
        <w:t>back into</w:t>
      </w:r>
      <w:r>
        <w:rPr>
          <w:spacing w:val="-2"/>
        </w:rPr>
        <w:t xml:space="preserve"> </w:t>
      </w:r>
      <w:r>
        <w:rPr>
          <w:spacing w:val="-1"/>
        </w:rPr>
        <w:t>the</w:t>
      </w:r>
      <w:r>
        <w:t xml:space="preserve"> </w:t>
      </w:r>
      <w:r>
        <w:rPr>
          <w:spacing w:val="-1"/>
        </w:rPr>
        <w:t>Central</w:t>
      </w:r>
      <w:r>
        <w:rPr>
          <w:spacing w:val="-2"/>
        </w:rPr>
        <w:t xml:space="preserve"> </w:t>
      </w:r>
      <w:r>
        <w:rPr>
          <w:spacing w:val="-1"/>
        </w:rPr>
        <w:t>Soul Stem.</w:t>
      </w:r>
      <w:r>
        <w:rPr>
          <w:spacing w:val="1"/>
        </w:rPr>
        <w:t xml:space="preserve"> </w:t>
      </w:r>
      <w:r>
        <w:rPr>
          <w:spacing w:val="-1"/>
        </w:rPr>
        <w:t>Then</w:t>
      </w:r>
      <w:r>
        <w:rPr>
          <w:spacing w:val="1"/>
        </w:rPr>
        <w:t xml:space="preserve"> </w:t>
      </w:r>
      <w:r>
        <w:rPr>
          <w:spacing w:val="-2"/>
        </w:rPr>
        <w:t>we</w:t>
      </w:r>
      <w:r>
        <w:rPr>
          <w:spacing w:val="1"/>
        </w:rPr>
        <w:t xml:space="preserve"> </w:t>
      </w:r>
      <w:r>
        <w:rPr>
          <w:spacing w:val="-1"/>
        </w:rPr>
        <w:t>do not need</w:t>
      </w:r>
      <w:r>
        <w:rPr>
          <w:spacing w:val="45"/>
        </w:rPr>
        <w:t xml:space="preserve"> </w:t>
      </w:r>
      <w:r>
        <w:rPr>
          <w:spacing w:val="-1"/>
        </w:rPr>
        <w:t>the energy</w:t>
      </w:r>
      <w:r>
        <w:rPr>
          <w:spacing w:val="-3"/>
        </w:rPr>
        <w:t xml:space="preserve"> </w:t>
      </w:r>
      <w:r>
        <w:t>and</w:t>
      </w:r>
      <w:r>
        <w:rPr>
          <w:spacing w:val="-1"/>
        </w:rPr>
        <w:t xml:space="preserve"> attention </w:t>
      </w:r>
      <w:r>
        <w:t xml:space="preserve">of </w:t>
      </w:r>
      <w:r>
        <w:rPr>
          <w:spacing w:val="-1"/>
        </w:rPr>
        <w:t>people around</w:t>
      </w:r>
      <w:r>
        <w:t xml:space="preserve"> </w:t>
      </w:r>
      <w:r>
        <w:rPr>
          <w:spacing w:val="-2"/>
        </w:rPr>
        <w:t>us.</w:t>
      </w:r>
      <w:r>
        <w:rPr>
          <w:spacing w:val="-1"/>
        </w:rPr>
        <w:t xml:space="preserve"> </w:t>
      </w:r>
      <w:r>
        <w:t xml:space="preserve">We </w:t>
      </w:r>
      <w:r>
        <w:rPr>
          <w:spacing w:val="-1"/>
        </w:rPr>
        <w:t xml:space="preserve">start </w:t>
      </w:r>
      <w:r>
        <w:t>to</w:t>
      </w:r>
      <w:r>
        <w:rPr>
          <w:spacing w:val="-1"/>
        </w:rPr>
        <w:t xml:space="preserve"> give</w:t>
      </w:r>
      <w:r>
        <w:rPr>
          <w:spacing w:val="43"/>
        </w:rPr>
        <w:t xml:space="preserve"> </w:t>
      </w:r>
      <w:r>
        <w:rPr>
          <w:spacing w:val="-1"/>
        </w:rPr>
        <w:t>energy.</w:t>
      </w:r>
      <w:r>
        <w:t xml:space="preserve"> </w:t>
      </w:r>
      <w:r>
        <w:rPr>
          <w:spacing w:val="-1"/>
        </w:rPr>
        <w:t>Everyone</w:t>
      </w:r>
      <w:r>
        <w:t xml:space="preserve"> </w:t>
      </w:r>
      <w:r>
        <w:rPr>
          <w:spacing w:val="-1"/>
        </w:rPr>
        <w:t>becomes happy</w:t>
      </w:r>
      <w:r>
        <w:rPr>
          <w:spacing w:val="-2"/>
        </w:rPr>
        <w:t xml:space="preserve"> </w:t>
      </w:r>
      <w:r>
        <w:rPr>
          <w:spacing w:val="-1"/>
        </w:rPr>
        <w:t>in</w:t>
      </w:r>
      <w:r>
        <w:rPr>
          <w:spacing w:val="-2"/>
        </w:rPr>
        <w:t xml:space="preserve"> </w:t>
      </w:r>
      <w:r>
        <w:rPr>
          <w:spacing w:val="-1"/>
        </w:rPr>
        <w:t>our</w:t>
      </w:r>
      <w:r>
        <w:t xml:space="preserve"> </w:t>
      </w:r>
      <w:r>
        <w:rPr>
          <w:spacing w:val="-1"/>
        </w:rPr>
        <w:t>presence!</w:t>
      </w:r>
    </w:p>
    <w:p w:rsidR="00EA20B7" w:rsidRDefault="00877DD6">
      <w:pPr>
        <w:pStyle w:val="Corpodetexto"/>
      </w:pPr>
      <w:r>
        <w:t xml:space="preserve">We </w:t>
      </w:r>
      <w:r>
        <w:rPr>
          <w:spacing w:val="-1"/>
        </w:rPr>
        <w:t>become</w:t>
      </w:r>
      <w:r>
        <w:rPr>
          <w:spacing w:val="1"/>
        </w:rPr>
        <w:t xml:space="preserve"> </w:t>
      </w:r>
      <w:r>
        <w:rPr>
          <w:spacing w:val="-1"/>
        </w:rPr>
        <w:t>Independent.</w:t>
      </w:r>
    </w:p>
    <w:p w:rsidR="00EA20B7" w:rsidRDefault="00877DD6">
      <w:pPr>
        <w:pStyle w:val="Corpodetexto"/>
        <w:ind w:right="152"/>
      </w:pPr>
      <w:r>
        <w:rPr>
          <w:spacing w:val="-1"/>
        </w:rPr>
        <w:t>Then</w:t>
      </w:r>
      <w:r>
        <w:t xml:space="preserve"> </w:t>
      </w:r>
      <w:r>
        <w:rPr>
          <w:spacing w:val="-2"/>
        </w:rPr>
        <w:t>we</w:t>
      </w:r>
      <w:r>
        <w:rPr>
          <w:spacing w:val="1"/>
        </w:rPr>
        <w:t xml:space="preserve"> </w:t>
      </w:r>
      <w:r>
        <w:t>can</w:t>
      </w:r>
      <w:r>
        <w:rPr>
          <w:spacing w:val="-1"/>
        </w:rPr>
        <w:t xml:space="preserve"> comfortably</w:t>
      </w:r>
      <w:r>
        <w:rPr>
          <w:spacing w:val="-2"/>
        </w:rPr>
        <w:t xml:space="preserve"> </w:t>
      </w:r>
      <w:r>
        <w:rPr>
          <w:spacing w:val="-1"/>
        </w:rPr>
        <w:t>destroy</w:t>
      </w:r>
      <w:r>
        <w:rPr>
          <w:spacing w:val="-3"/>
        </w:rPr>
        <w:t xml:space="preserve"> </w:t>
      </w:r>
      <w:r>
        <w:t>these</w:t>
      </w:r>
      <w:r>
        <w:rPr>
          <w:spacing w:val="-1"/>
        </w:rPr>
        <w:t xml:space="preserve"> negative </w:t>
      </w:r>
      <w:r>
        <w:t>split off</w:t>
      </w:r>
      <w:r>
        <w:rPr>
          <w:spacing w:val="-1"/>
        </w:rPr>
        <w:t xml:space="preserve"> thought</w:t>
      </w:r>
      <w:r>
        <w:rPr>
          <w:spacing w:val="39"/>
        </w:rPr>
        <w:t xml:space="preserve"> </w:t>
      </w:r>
      <w:r>
        <w:rPr>
          <w:spacing w:val="-2"/>
        </w:rPr>
        <w:t>forms</w:t>
      </w:r>
      <w:r>
        <w:t xml:space="preserve"> </w:t>
      </w:r>
      <w:r>
        <w:rPr>
          <w:spacing w:val="-1"/>
        </w:rPr>
        <w:t>in</w:t>
      </w:r>
      <w:r>
        <w:t xml:space="preserve"> </w:t>
      </w:r>
      <w:r>
        <w:rPr>
          <w:spacing w:val="-1"/>
        </w:rPr>
        <w:t>our</w:t>
      </w:r>
      <w:r>
        <w:t xml:space="preserve"> </w:t>
      </w:r>
      <w:r>
        <w:rPr>
          <w:spacing w:val="-1"/>
        </w:rPr>
        <w:t>lives.</w:t>
      </w:r>
    </w:p>
    <w:p w:rsidR="00EA20B7" w:rsidRDefault="00877DD6">
      <w:pPr>
        <w:pStyle w:val="Corpodetexto"/>
        <w:spacing w:before="120"/>
        <w:ind w:right="152"/>
      </w:pPr>
      <w:r>
        <w:rPr>
          <w:spacing w:val="-1"/>
        </w:rPr>
        <w:t>It</w:t>
      </w:r>
      <w:r>
        <w:rPr>
          <w:spacing w:val="2"/>
        </w:rPr>
        <w:t xml:space="preserve"> </w:t>
      </w:r>
      <w:r>
        <w:rPr>
          <w:spacing w:val="-1"/>
        </w:rPr>
        <w:t>needs an Ancient Advanced Synthesis of</w:t>
      </w:r>
      <w:r>
        <w:t xml:space="preserve"> </w:t>
      </w:r>
      <w:r>
        <w:rPr>
          <w:spacing w:val="-1"/>
        </w:rPr>
        <w:t>Effective</w:t>
      </w:r>
      <w:r>
        <w:t xml:space="preserve"> </w:t>
      </w:r>
      <w:r>
        <w:rPr>
          <w:spacing w:val="-1"/>
        </w:rPr>
        <w:t>Techniques</w:t>
      </w:r>
      <w:r>
        <w:t xml:space="preserve"> </w:t>
      </w:r>
      <w:r>
        <w:rPr>
          <w:spacing w:val="-1"/>
        </w:rPr>
        <w:t>for</w:t>
      </w:r>
      <w:r>
        <w:rPr>
          <w:spacing w:val="20"/>
        </w:rPr>
        <w:t xml:space="preserve"> </w:t>
      </w:r>
      <w:r>
        <w:rPr>
          <w:spacing w:val="-1"/>
        </w:rPr>
        <w:t>Gaining</w:t>
      </w:r>
      <w:r>
        <w:t xml:space="preserve"> </w:t>
      </w:r>
      <w:r>
        <w:rPr>
          <w:spacing w:val="-1"/>
        </w:rPr>
        <w:t>More</w:t>
      </w:r>
      <w:r>
        <w:t xml:space="preserve"> </w:t>
      </w:r>
      <w:r>
        <w:rPr>
          <w:spacing w:val="-1"/>
        </w:rPr>
        <w:t>Energy</w:t>
      </w:r>
      <w:r>
        <w:rPr>
          <w:spacing w:val="-2"/>
        </w:rPr>
        <w:t xml:space="preserve"> </w:t>
      </w:r>
      <w:r>
        <w:t xml:space="preserve">- </w:t>
      </w:r>
      <w:r>
        <w:rPr>
          <w:spacing w:val="-1"/>
        </w:rPr>
        <w:t>Meditation, Shaktipat, Energy</w:t>
      </w:r>
      <w:r>
        <w:rPr>
          <w:spacing w:val="-2"/>
        </w:rPr>
        <w:t xml:space="preserve"> </w:t>
      </w:r>
      <w:r>
        <w:rPr>
          <w:spacing w:val="-1"/>
        </w:rPr>
        <w:t>Circulation,</w:t>
      </w:r>
    </w:p>
    <w:p w:rsidR="00EA20B7" w:rsidRDefault="00EA20B7">
      <w:pPr>
        <w:sectPr w:rsidR="00EA20B7">
          <w:pgSz w:w="8640" w:h="12960"/>
          <w:pgMar w:top="960" w:right="960" w:bottom="900" w:left="900" w:header="0" w:footer="712" w:gutter="0"/>
          <w:cols w:space="720"/>
        </w:sectPr>
      </w:pPr>
    </w:p>
    <w:p w:rsidR="00EA20B7" w:rsidRDefault="00877DD6">
      <w:pPr>
        <w:pStyle w:val="Corpodetexto"/>
        <w:spacing w:before="49"/>
        <w:ind w:right="138"/>
      </w:pPr>
      <w:r>
        <w:rPr>
          <w:spacing w:val="-1"/>
        </w:rPr>
        <w:lastRenderedPageBreak/>
        <w:t>The</w:t>
      </w:r>
      <w:r>
        <w:t xml:space="preserve"> </w:t>
      </w:r>
      <w:r>
        <w:rPr>
          <w:spacing w:val="-1"/>
        </w:rPr>
        <w:t>Kundalini Kriyas, The Five</w:t>
      </w:r>
      <w:r>
        <w:rPr>
          <w:spacing w:val="1"/>
        </w:rPr>
        <w:t xml:space="preserve"> </w:t>
      </w:r>
      <w:r>
        <w:rPr>
          <w:spacing w:val="-1"/>
        </w:rPr>
        <w:t>Elemental Paths</w:t>
      </w:r>
      <w:r>
        <w:rPr>
          <w:spacing w:val="-2"/>
        </w:rPr>
        <w:t xml:space="preserve"> </w:t>
      </w:r>
      <w:r>
        <w:rPr>
          <w:spacing w:val="-1"/>
        </w:rPr>
        <w:t>Of The</w:t>
      </w:r>
      <w:r>
        <w:t xml:space="preserve"> </w:t>
      </w:r>
      <w:r>
        <w:rPr>
          <w:spacing w:val="-1"/>
        </w:rPr>
        <w:t xml:space="preserve">Chi </w:t>
      </w:r>
      <w:r>
        <w:t>Of</w:t>
      </w:r>
      <w:r>
        <w:rPr>
          <w:spacing w:val="35"/>
        </w:rPr>
        <w:t xml:space="preserve"> </w:t>
      </w:r>
      <w:r>
        <w:rPr>
          <w:spacing w:val="-1"/>
        </w:rPr>
        <w:t>Chinese Alchemical Taoism,</w:t>
      </w:r>
      <w:r>
        <w:t xml:space="preserve"> </w:t>
      </w:r>
      <w:r>
        <w:rPr>
          <w:spacing w:val="-1"/>
        </w:rPr>
        <w:t>The</w:t>
      </w:r>
      <w:r>
        <w:t xml:space="preserve"> </w:t>
      </w:r>
      <w:r>
        <w:rPr>
          <w:spacing w:val="-1"/>
        </w:rPr>
        <w:t>Groundi</w:t>
      </w:r>
      <w:r>
        <w:rPr>
          <w:spacing w:val="-1"/>
        </w:rPr>
        <w:t>ng</w:t>
      </w:r>
      <w:r>
        <w:t xml:space="preserve"> Of</w:t>
      </w:r>
      <w:r>
        <w:rPr>
          <w:spacing w:val="-2"/>
        </w:rPr>
        <w:t xml:space="preserve"> </w:t>
      </w:r>
      <w:r>
        <w:rPr>
          <w:spacing w:val="-1"/>
        </w:rPr>
        <w:t>Negative</w:t>
      </w:r>
      <w:r>
        <w:t xml:space="preserve"> </w:t>
      </w:r>
      <w:r>
        <w:rPr>
          <w:spacing w:val="-1"/>
        </w:rPr>
        <w:t>Energies,</w:t>
      </w:r>
      <w:r>
        <w:rPr>
          <w:spacing w:val="35"/>
        </w:rPr>
        <w:t xml:space="preserve"> </w:t>
      </w:r>
      <w:r>
        <w:rPr>
          <w:spacing w:val="-1"/>
        </w:rPr>
        <w:t>V.I.T.R.I.O.L,</w:t>
      </w:r>
      <w:r>
        <w:t xml:space="preserve"> </w:t>
      </w:r>
      <w:r>
        <w:rPr>
          <w:spacing w:val="-1"/>
        </w:rPr>
        <w:t>The</w:t>
      </w:r>
      <w:r>
        <w:t xml:space="preserve"> </w:t>
      </w:r>
      <w:r>
        <w:rPr>
          <w:spacing w:val="-1"/>
        </w:rPr>
        <w:t>Art</w:t>
      </w:r>
      <w:r>
        <w:rPr>
          <w:spacing w:val="1"/>
        </w:rPr>
        <w:t xml:space="preserve"> </w:t>
      </w:r>
      <w:r>
        <w:rPr>
          <w:spacing w:val="-1"/>
        </w:rPr>
        <w:t>Card</w:t>
      </w:r>
      <w:r>
        <w:t xml:space="preserve"> Of</w:t>
      </w:r>
      <w:r>
        <w:rPr>
          <w:spacing w:val="-1"/>
        </w:rPr>
        <w:t xml:space="preserve"> The</w:t>
      </w:r>
      <w:r>
        <w:rPr>
          <w:spacing w:val="1"/>
        </w:rPr>
        <w:t xml:space="preserve"> </w:t>
      </w:r>
      <w:r>
        <w:rPr>
          <w:spacing w:val="-2"/>
        </w:rPr>
        <w:t>Thoth</w:t>
      </w:r>
      <w:r>
        <w:t xml:space="preserve"> </w:t>
      </w:r>
      <w:r>
        <w:rPr>
          <w:spacing w:val="-1"/>
        </w:rPr>
        <w:t>Tarot,</w:t>
      </w:r>
      <w:r>
        <w:rPr>
          <w:spacing w:val="-2"/>
        </w:rPr>
        <w:t xml:space="preserve"> </w:t>
      </w:r>
      <w:r>
        <w:rPr>
          <w:spacing w:val="-1"/>
        </w:rPr>
        <w:t>Access</w:t>
      </w:r>
      <w:r>
        <w:t xml:space="preserve"> </w:t>
      </w:r>
      <w:r>
        <w:rPr>
          <w:spacing w:val="-1"/>
        </w:rPr>
        <w:t>To</w:t>
      </w:r>
      <w:r>
        <w:t xml:space="preserve"> </w:t>
      </w:r>
      <w:r>
        <w:rPr>
          <w:spacing w:val="-1"/>
        </w:rPr>
        <w:t>Kundalini</w:t>
      </w:r>
      <w:r>
        <w:rPr>
          <w:spacing w:val="41"/>
        </w:rPr>
        <w:t xml:space="preserve"> </w:t>
      </w:r>
      <w:r>
        <w:rPr>
          <w:spacing w:val="-1"/>
        </w:rPr>
        <w:t>Energy,</w:t>
      </w:r>
      <w:r>
        <w:t xml:space="preserve"> </w:t>
      </w:r>
      <w:r>
        <w:rPr>
          <w:spacing w:val="-1"/>
        </w:rPr>
        <w:t>Strong</w:t>
      </w:r>
      <w:r>
        <w:rPr>
          <w:spacing w:val="1"/>
        </w:rPr>
        <w:t xml:space="preserve"> </w:t>
      </w:r>
      <w:r>
        <w:rPr>
          <w:spacing w:val="-1"/>
        </w:rPr>
        <w:t>Psychic Protection, Learn The</w:t>
      </w:r>
      <w:r>
        <w:rPr>
          <w:spacing w:val="1"/>
        </w:rPr>
        <w:t xml:space="preserve"> </w:t>
      </w:r>
      <w:r>
        <w:rPr>
          <w:spacing w:val="-1"/>
        </w:rPr>
        <w:t>Merkaba,</w:t>
      </w:r>
      <w:r>
        <w:t xml:space="preserve"> </w:t>
      </w:r>
      <w:r>
        <w:rPr>
          <w:spacing w:val="-1"/>
        </w:rPr>
        <w:t>Pyramid</w:t>
      </w:r>
      <w:r>
        <w:rPr>
          <w:spacing w:val="26"/>
        </w:rPr>
        <w:t xml:space="preserve"> </w:t>
      </w:r>
      <w:r>
        <w:rPr>
          <w:spacing w:val="-1"/>
        </w:rPr>
        <w:t>Protection, Power</w:t>
      </w:r>
      <w:r>
        <w:t xml:space="preserve"> </w:t>
      </w:r>
      <w:r>
        <w:rPr>
          <w:spacing w:val="-1"/>
        </w:rPr>
        <w:t>Tower Protection,</w:t>
      </w:r>
      <w:r>
        <w:rPr>
          <w:spacing w:val="-2"/>
        </w:rPr>
        <w:t xml:space="preserve"> </w:t>
      </w:r>
      <w:r>
        <w:t xml:space="preserve">Create </w:t>
      </w:r>
      <w:r>
        <w:rPr>
          <w:spacing w:val="-1"/>
        </w:rPr>
        <w:t xml:space="preserve">The </w:t>
      </w:r>
      <w:r>
        <w:t>Antahkarana,</w:t>
      </w:r>
      <w:r>
        <w:rPr>
          <w:spacing w:val="-1"/>
        </w:rPr>
        <w:t xml:space="preserve"> Soul</w:t>
      </w:r>
      <w:r>
        <w:rPr>
          <w:spacing w:val="37"/>
        </w:rPr>
        <w:t xml:space="preserve"> </w:t>
      </w:r>
      <w:r>
        <w:rPr>
          <w:spacing w:val="-2"/>
        </w:rPr>
        <w:t>Fusion,</w:t>
      </w:r>
      <w:r>
        <w:rPr>
          <w:spacing w:val="1"/>
        </w:rPr>
        <w:t xml:space="preserve"> </w:t>
      </w:r>
      <w:r>
        <w:rPr>
          <w:spacing w:val="-2"/>
        </w:rPr>
        <w:t>Monadic</w:t>
      </w:r>
      <w:r>
        <w:t xml:space="preserve"> </w:t>
      </w:r>
      <w:r>
        <w:rPr>
          <w:spacing w:val="-2"/>
        </w:rPr>
        <w:t>Infusion,</w:t>
      </w:r>
      <w:r>
        <w:t xml:space="preserve"> </w:t>
      </w:r>
      <w:r>
        <w:rPr>
          <w:spacing w:val="-1"/>
        </w:rPr>
        <w:t>Logos</w:t>
      </w:r>
      <w:r>
        <w:t xml:space="preserve"> </w:t>
      </w:r>
      <w:r>
        <w:rPr>
          <w:spacing w:val="-2"/>
        </w:rPr>
        <w:t>Infusion.</w:t>
      </w:r>
      <w:r>
        <w:t xml:space="preserve"> </w:t>
      </w:r>
      <w:r>
        <w:rPr>
          <w:spacing w:val="-1"/>
        </w:rPr>
        <w:t>The</w:t>
      </w:r>
      <w:r>
        <w:rPr>
          <w:spacing w:val="1"/>
        </w:rPr>
        <w:t xml:space="preserve"> </w:t>
      </w:r>
      <w:r>
        <w:rPr>
          <w:spacing w:val="-1"/>
        </w:rPr>
        <w:t>Painless</w:t>
      </w:r>
      <w:r>
        <w:rPr>
          <w:spacing w:val="-2"/>
        </w:rPr>
        <w:t xml:space="preserve"> </w:t>
      </w:r>
      <w:r>
        <w:rPr>
          <w:spacing w:val="-1"/>
        </w:rPr>
        <w:t>Removal Of</w:t>
      </w:r>
      <w:r>
        <w:rPr>
          <w:spacing w:val="66"/>
        </w:rPr>
        <w:t xml:space="preserve"> </w:t>
      </w:r>
      <w:r>
        <w:rPr>
          <w:spacing w:val="-1"/>
        </w:rPr>
        <w:t>Stress,</w:t>
      </w:r>
      <w:r>
        <w:t xml:space="preserve"> </w:t>
      </w:r>
      <w:r>
        <w:rPr>
          <w:spacing w:val="-1"/>
        </w:rPr>
        <w:t>Trauma</w:t>
      </w:r>
      <w:r>
        <w:rPr>
          <w:spacing w:val="1"/>
        </w:rPr>
        <w:t xml:space="preserve"> </w:t>
      </w:r>
      <w:r>
        <w:t xml:space="preserve">And </w:t>
      </w:r>
      <w:r>
        <w:rPr>
          <w:spacing w:val="-1"/>
        </w:rPr>
        <w:t>Negative</w:t>
      </w:r>
      <w:r>
        <w:t xml:space="preserve"> </w:t>
      </w:r>
      <w:r>
        <w:rPr>
          <w:spacing w:val="-1"/>
        </w:rPr>
        <w:t>Emotion</w:t>
      </w:r>
    </w:p>
    <w:p w:rsidR="00EA20B7" w:rsidRDefault="00877DD6">
      <w:pPr>
        <w:pStyle w:val="Corpodetexto"/>
        <w:ind w:right="138"/>
      </w:pPr>
      <w:r>
        <w:rPr>
          <w:spacing w:val="-1"/>
        </w:rPr>
        <w:t>However,</w:t>
      </w:r>
      <w:r>
        <w:rPr>
          <w:spacing w:val="-2"/>
        </w:rPr>
        <w:t xml:space="preserve"> </w:t>
      </w:r>
      <w:r>
        <w:t>to</w:t>
      </w:r>
      <w:r>
        <w:rPr>
          <w:spacing w:val="-2"/>
        </w:rPr>
        <w:t xml:space="preserve"> </w:t>
      </w:r>
      <w:r>
        <w:rPr>
          <w:spacing w:val="-1"/>
        </w:rPr>
        <w:t>remove</w:t>
      </w:r>
      <w:r>
        <w:t xml:space="preserve"> </w:t>
      </w:r>
      <w:r>
        <w:rPr>
          <w:spacing w:val="-1"/>
        </w:rPr>
        <w:t>these</w:t>
      </w:r>
      <w:r>
        <w:rPr>
          <w:spacing w:val="1"/>
        </w:rPr>
        <w:t xml:space="preserve"> </w:t>
      </w:r>
      <w:r>
        <w:rPr>
          <w:spacing w:val="-1"/>
        </w:rPr>
        <w:t>sub-personalities</w:t>
      </w:r>
      <w:r>
        <w:rPr>
          <w:spacing w:val="-2"/>
        </w:rPr>
        <w:t xml:space="preserve"> completely,</w:t>
      </w:r>
      <w:r>
        <w:t xml:space="preserve"> the</w:t>
      </w:r>
      <w:r>
        <w:rPr>
          <w:spacing w:val="-2"/>
        </w:rPr>
        <w:t xml:space="preserve"> </w:t>
      </w:r>
      <w:r>
        <w:rPr>
          <w:spacing w:val="-1"/>
        </w:rPr>
        <w:t>more</w:t>
      </w:r>
      <w:r>
        <w:rPr>
          <w:spacing w:val="37"/>
        </w:rPr>
        <w:t xml:space="preserve"> </w:t>
      </w:r>
      <w:r>
        <w:rPr>
          <w:spacing w:val="-1"/>
        </w:rPr>
        <w:t>Advanced</w:t>
      </w:r>
      <w:r>
        <w:rPr>
          <w:spacing w:val="-3"/>
        </w:rPr>
        <w:t xml:space="preserve"> </w:t>
      </w:r>
      <w:r>
        <w:rPr>
          <w:spacing w:val="-1"/>
        </w:rPr>
        <w:t>techniques</w:t>
      </w:r>
      <w:r>
        <w:t xml:space="preserve"> of</w:t>
      </w:r>
      <w:r>
        <w:rPr>
          <w:spacing w:val="-1"/>
        </w:rPr>
        <w:t xml:space="preserve"> </w:t>
      </w:r>
      <w:r>
        <w:t xml:space="preserve">a </w:t>
      </w:r>
      <w:r>
        <w:rPr>
          <w:spacing w:val="-1"/>
        </w:rPr>
        <w:t>Synthesis</w:t>
      </w:r>
      <w:r>
        <w:rPr>
          <w:spacing w:val="-3"/>
        </w:rPr>
        <w:t xml:space="preserve"> </w:t>
      </w:r>
      <w:r>
        <w:t>of</w:t>
      </w:r>
      <w:r>
        <w:rPr>
          <w:spacing w:val="-1"/>
        </w:rPr>
        <w:t xml:space="preserve"> Ancient</w:t>
      </w:r>
      <w:r>
        <w:t xml:space="preserve"> </w:t>
      </w:r>
      <w:r>
        <w:rPr>
          <w:spacing w:val="-1"/>
        </w:rPr>
        <w:t>Meditational</w:t>
      </w:r>
      <w:r>
        <w:rPr>
          <w:spacing w:val="51"/>
        </w:rPr>
        <w:t xml:space="preserve"> </w:t>
      </w:r>
      <w:r>
        <w:rPr>
          <w:spacing w:val="-1"/>
        </w:rPr>
        <w:t>Techniques</w:t>
      </w:r>
      <w:r>
        <w:t xml:space="preserve"> </w:t>
      </w:r>
      <w:r>
        <w:rPr>
          <w:spacing w:val="-1"/>
        </w:rPr>
        <w:t>are absolutely</w:t>
      </w:r>
      <w:r>
        <w:rPr>
          <w:spacing w:val="-2"/>
        </w:rPr>
        <w:t xml:space="preserve"> </w:t>
      </w:r>
      <w:r>
        <w:rPr>
          <w:spacing w:val="-1"/>
        </w:rPr>
        <w:t>necessary:-</w:t>
      </w:r>
    </w:p>
    <w:p w:rsidR="00EA20B7" w:rsidRDefault="00877DD6">
      <w:pPr>
        <w:pStyle w:val="Corpodetexto"/>
        <w:ind w:right="138"/>
      </w:pPr>
      <w:r>
        <w:rPr>
          <w:spacing w:val="-1"/>
        </w:rPr>
        <w:t>Leading onto the</w:t>
      </w:r>
      <w:r>
        <w:t xml:space="preserve"> </w:t>
      </w:r>
      <w:r>
        <w:rPr>
          <w:spacing w:val="-1"/>
        </w:rPr>
        <w:t>more</w:t>
      </w:r>
      <w:r>
        <w:t xml:space="preserve"> </w:t>
      </w:r>
      <w:r>
        <w:rPr>
          <w:spacing w:val="-1"/>
        </w:rPr>
        <w:t>adv</w:t>
      </w:r>
      <w:r>
        <w:rPr>
          <w:spacing w:val="-1"/>
        </w:rPr>
        <w:t>anced</w:t>
      </w:r>
      <w:r>
        <w:t xml:space="preserve"> </w:t>
      </w:r>
      <w:r>
        <w:rPr>
          <w:spacing w:val="-1"/>
        </w:rPr>
        <w:t>Techniques</w:t>
      </w:r>
      <w:r>
        <w:t xml:space="preserve"> of</w:t>
      </w:r>
      <w:r>
        <w:rPr>
          <w:spacing w:val="-2"/>
        </w:rPr>
        <w:t xml:space="preserve"> </w:t>
      </w:r>
      <w:r>
        <w:rPr>
          <w:spacing w:val="-1"/>
        </w:rPr>
        <w:t>The</w:t>
      </w:r>
      <w:r>
        <w:t xml:space="preserve"> </w:t>
      </w:r>
      <w:r>
        <w:rPr>
          <w:spacing w:val="-2"/>
        </w:rPr>
        <w:t>Karma</w:t>
      </w:r>
      <w:r>
        <w:t xml:space="preserve"> </w:t>
      </w:r>
      <w:r>
        <w:rPr>
          <w:spacing w:val="-1"/>
        </w:rPr>
        <w:t>Clearing</w:t>
      </w:r>
      <w:r>
        <w:rPr>
          <w:spacing w:val="45"/>
        </w:rPr>
        <w:t xml:space="preserve"> </w:t>
      </w:r>
      <w:r>
        <w:rPr>
          <w:spacing w:val="-1"/>
        </w:rPr>
        <w:t>Process. Learning</w:t>
      </w:r>
      <w:r>
        <w:t xml:space="preserve"> how</w:t>
      </w:r>
      <w:r>
        <w:rPr>
          <w:spacing w:val="-3"/>
        </w:rPr>
        <w:t xml:space="preserve"> </w:t>
      </w:r>
      <w:r>
        <w:t>to</w:t>
      </w:r>
      <w:r>
        <w:rPr>
          <w:spacing w:val="-1"/>
        </w:rPr>
        <w:t xml:space="preserve"> clean</w:t>
      </w:r>
      <w:r>
        <w:t xml:space="preserve"> </w:t>
      </w:r>
      <w:r>
        <w:rPr>
          <w:spacing w:val="-1"/>
        </w:rPr>
        <w:t>The Karma</w:t>
      </w:r>
      <w:r>
        <w:t xml:space="preserve"> From </w:t>
      </w:r>
      <w:r>
        <w:rPr>
          <w:spacing w:val="-2"/>
        </w:rPr>
        <w:t>Past</w:t>
      </w:r>
      <w:r>
        <w:rPr>
          <w:spacing w:val="2"/>
        </w:rPr>
        <w:t xml:space="preserve"> </w:t>
      </w:r>
      <w:r>
        <w:rPr>
          <w:spacing w:val="-1"/>
        </w:rPr>
        <w:t>Lives,</w:t>
      </w:r>
      <w:r>
        <w:rPr>
          <w:spacing w:val="-2"/>
        </w:rPr>
        <w:t xml:space="preserve"> </w:t>
      </w:r>
      <w:r>
        <w:rPr>
          <w:spacing w:val="-1"/>
        </w:rPr>
        <w:t>Future</w:t>
      </w:r>
      <w:r>
        <w:rPr>
          <w:spacing w:val="45"/>
        </w:rPr>
        <w:t xml:space="preserve"> </w:t>
      </w:r>
      <w:r>
        <w:rPr>
          <w:spacing w:val="-1"/>
        </w:rPr>
        <w:t>Life,</w:t>
      </w:r>
      <w:r>
        <w:t xml:space="preserve"> </w:t>
      </w:r>
      <w:r>
        <w:rPr>
          <w:spacing w:val="-2"/>
        </w:rPr>
        <w:t>Future</w:t>
      </w:r>
      <w:r>
        <w:t xml:space="preserve"> </w:t>
      </w:r>
      <w:r>
        <w:rPr>
          <w:spacing w:val="-1"/>
        </w:rPr>
        <w:t>Lifetimes,</w:t>
      </w:r>
      <w:r>
        <w:t xml:space="preserve"> </w:t>
      </w:r>
      <w:r>
        <w:rPr>
          <w:spacing w:val="-1"/>
        </w:rPr>
        <w:t>Integrating</w:t>
      </w:r>
      <w:r>
        <w:rPr>
          <w:spacing w:val="1"/>
        </w:rPr>
        <w:t xml:space="preserve"> </w:t>
      </w:r>
      <w:r>
        <w:rPr>
          <w:spacing w:val="-1"/>
        </w:rPr>
        <w:t>Soul</w:t>
      </w:r>
      <w:r>
        <w:t xml:space="preserve"> </w:t>
      </w:r>
      <w:r>
        <w:rPr>
          <w:spacing w:val="-1"/>
        </w:rPr>
        <w:t>Fragmentation</w:t>
      </w:r>
      <w:r>
        <w:rPr>
          <w:spacing w:val="-2"/>
        </w:rPr>
        <w:t xml:space="preserve"> </w:t>
      </w:r>
      <w:r>
        <w:rPr>
          <w:spacing w:val="-1"/>
        </w:rPr>
        <w:t>And</w:t>
      </w:r>
      <w:r>
        <w:t xml:space="preserve"> </w:t>
      </w:r>
      <w:r>
        <w:rPr>
          <w:spacing w:val="-1"/>
        </w:rPr>
        <w:t>Retrieval</w:t>
      </w:r>
      <w:r>
        <w:rPr>
          <w:spacing w:val="41"/>
        </w:rPr>
        <w:t xml:space="preserve"> </w:t>
      </w:r>
      <w:r>
        <w:rPr>
          <w:spacing w:val="-1"/>
        </w:rPr>
        <w:t>of</w:t>
      </w:r>
      <w:r>
        <w:t xml:space="preserve"> </w:t>
      </w:r>
      <w:r>
        <w:rPr>
          <w:spacing w:val="-1"/>
        </w:rPr>
        <w:t>Inner</w:t>
      </w:r>
      <w:r>
        <w:t xml:space="preserve"> </w:t>
      </w:r>
      <w:r>
        <w:rPr>
          <w:spacing w:val="-1"/>
        </w:rPr>
        <w:t>Children,</w:t>
      </w:r>
      <w:r>
        <w:t xml:space="preserve"> </w:t>
      </w:r>
      <w:r>
        <w:rPr>
          <w:spacing w:val="-1"/>
        </w:rPr>
        <w:t>Selfish</w:t>
      </w:r>
      <w:r>
        <w:t xml:space="preserve"> </w:t>
      </w:r>
      <w:r>
        <w:rPr>
          <w:spacing w:val="-1"/>
        </w:rPr>
        <w:t>Ego</w:t>
      </w:r>
      <w:r>
        <w:t xml:space="preserve"> </w:t>
      </w:r>
      <w:r>
        <w:rPr>
          <w:spacing w:val="-1"/>
        </w:rPr>
        <w:t>Sub</w:t>
      </w:r>
      <w:r>
        <w:rPr>
          <w:spacing w:val="1"/>
        </w:rPr>
        <w:t xml:space="preserve"> </w:t>
      </w:r>
      <w:r>
        <w:rPr>
          <w:spacing w:val="-1"/>
        </w:rPr>
        <w:t>Personalites,</w:t>
      </w:r>
      <w:r>
        <w:t xml:space="preserve"> </w:t>
      </w:r>
      <w:r>
        <w:rPr>
          <w:spacing w:val="-1"/>
        </w:rPr>
        <w:t>Life</w:t>
      </w:r>
      <w:r>
        <w:t xml:space="preserve"> </w:t>
      </w:r>
      <w:r>
        <w:rPr>
          <w:spacing w:val="-1"/>
        </w:rPr>
        <w:t>Destroying</w:t>
      </w:r>
      <w:r>
        <w:rPr>
          <w:spacing w:val="29"/>
        </w:rPr>
        <w:t xml:space="preserve"> </w:t>
      </w:r>
      <w:r>
        <w:rPr>
          <w:spacing w:val="-1"/>
        </w:rPr>
        <w:t>Strategies, The</w:t>
      </w:r>
      <w:r>
        <w:t xml:space="preserve"> </w:t>
      </w:r>
      <w:r>
        <w:rPr>
          <w:spacing w:val="-1"/>
        </w:rPr>
        <w:t>Aloof, The</w:t>
      </w:r>
      <w:r>
        <w:rPr>
          <w:spacing w:val="1"/>
        </w:rPr>
        <w:t xml:space="preserve"> </w:t>
      </w:r>
      <w:r>
        <w:rPr>
          <w:spacing w:val="-1"/>
        </w:rPr>
        <w:t>Interrogator, The</w:t>
      </w:r>
      <w:r>
        <w:t xml:space="preserve"> </w:t>
      </w:r>
      <w:r>
        <w:rPr>
          <w:spacing w:val="-1"/>
        </w:rPr>
        <w:t>Violator, The</w:t>
      </w:r>
      <w:r>
        <w:rPr>
          <w:spacing w:val="1"/>
        </w:rPr>
        <w:t xml:space="preserve"> </w:t>
      </w:r>
      <w:r>
        <w:rPr>
          <w:spacing w:val="-1"/>
        </w:rPr>
        <w:t>Selfish</w:t>
      </w:r>
      <w:r>
        <w:rPr>
          <w:spacing w:val="53"/>
        </w:rPr>
        <w:t xml:space="preserve"> </w:t>
      </w:r>
      <w:r>
        <w:rPr>
          <w:spacing w:val="-1"/>
        </w:rPr>
        <w:t>Competitive</w:t>
      </w:r>
      <w:r>
        <w:rPr>
          <w:spacing w:val="1"/>
        </w:rPr>
        <w:t xml:space="preserve"> </w:t>
      </w:r>
      <w:r>
        <w:rPr>
          <w:spacing w:val="-1"/>
        </w:rPr>
        <w:t>Star, The</w:t>
      </w:r>
      <w:r>
        <w:rPr>
          <w:spacing w:val="1"/>
        </w:rPr>
        <w:t xml:space="preserve"> </w:t>
      </w:r>
      <w:r>
        <w:rPr>
          <w:spacing w:val="-2"/>
        </w:rPr>
        <w:t>Vamp</w:t>
      </w:r>
      <w:r>
        <w:t xml:space="preserve"> Or</w:t>
      </w:r>
      <w:r>
        <w:rPr>
          <w:spacing w:val="-1"/>
        </w:rPr>
        <w:t xml:space="preserve"> Don Juan, The</w:t>
      </w:r>
      <w:r>
        <w:rPr>
          <w:spacing w:val="1"/>
        </w:rPr>
        <w:t xml:space="preserve"> </w:t>
      </w:r>
      <w:r>
        <w:rPr>
          <w:spacing w:val="-1"/>
        </w:rPr>
        <w:t>Pleaser, The</w:t>
      </w:r>
      <w:r>
        <w:rPr>
          <w:spacing w:val="1"/>
        </w:rPr>
        <w:t xml:space="preserve"> </w:t>
      </w:r>
      <w:r>
        <w:rPr>
          <w:spacing w:val="-1"/>
        </w:rPr>
        <w:t>Blamer,</w:t>
      </w:r>
      <w:r>
        <w:rPr>
          <w:spacing w:val="39"/>
        </w:rPr>
        <w:t xml:space="preserve"> </w:t>
      </w:r>
      <w:r>
        <w:rPr>
          <w:spacing w:val="-1"/>
        </w:rPr>
        <w:t>The</w:t>
      </w:r>
      <w:r>
        <w:rPr>
          <w:spacing w:val="1"/>
        </w:rPr>
        <w:t xml:space="preserve"> </w:t>
      </w:r>
      <w:r>
        <w:rPr>
          <w:spacing w:val="-1"/>
        </w:rPr>
        <w:t>Critic, The</w:t>
      </w:r>
      <w:r>
        <w:rPr>
          <w:spacing w:val="1"/>
        </w:rPr>
        <w:t xml:space="preserve"> </w:t>
      </w:r>
      <w:r>
        <w:rPr>
          <w:spacing w:val="-1"/>
        </w:rPr>
        <w:t>King, The Self Destructor,</w:t>
      </w:r>
      <w:r>
        <w:rPr>
          <w:spacing w:val="-2"/>
        </w:rPr>
        <w:t xml:space="preserve"> </w:t>
      </w:r>
      <w:r>
        <w:rPr>
          <w:spacing w:val="-1"/>
        </w:rPr>
        <w:t>All The</w:t>
      </w:r>
      <w:r>
        <w:t xml:space="preserve"> </w:t>
      </w:r>
      <w:r>
        <w:rPr>
          <w:spacing w:val="-1"/>
        </w:rPr>
        <w:t>Destructive</w:t>
      </w:r>
      <w:r>
        <w:rPr>
          <w:spacing w:val="-2"/>
        </w:rPr>
        <w:t xml:space="preserve"> </w:t>
      </w:r>
      <w:r>
        <w:rPr>
          <w:spacing w:val="-1"/>
        </w:rPr>
        <w:t>Vows</w:t>
      </w:r>
      <w:r>
        <w:rPr>
          <w:spacing w:val="53"/>
        </w:rPr>
        <w:t xml:space="preserve"> </w:t>
      </w:r>
      <w:r>
        <w:t>From</w:t>
      </w:r>
      <w:r>
        <w:rPr>
          <w:spacing w:val="-1"/>
        </w:rPr>
        <w:t xml:space="preserve"> This</w:t>
      </w:r>
      <w:r>
        <w:t xml:space="preserve"> And </w:t>
      </w:r>
      <w:r>
        <w:rPr>
          <w:spacing w:val="-1"/>
        </w:rPr>
        <w:t>Past</w:t>
      </w:r>
      <w:r>
        <w:t xml:space="preserve"> </w:t>
      </w:r>
      <w:r>
        <w:rPr>
          <w:spacing w:val="-1"/>
        </w:rPr>
        <w:t>Lifetimes,.</w:t>
      </w:r>
    </w:p>
    <w:p w:rsidR="00EA20B7" w:rsidRDefault="00877DD6">
      <w:pPr>
        <w:pStyle w:val="Corpodetexto"/>
        <w:spacing w:line="361" w:lineRule="auto"/>
        <w:ind w:right="779"/>
      </w:pPr>
      <w:r>
        <w:rPr>
          <w:spacing w:val="-1"/>
        </w:rPr>
        <w:t>Which</w:t>
      </w:r>
      <w:r>
        <w:rPr>
          <w:spacing w:val="-2"/>
        </w:rPr>
        <w:t xml:space="preserve"> </w:t>
      </w:r>
      <w:r>
        <w:rPr>
          <w:spacing w:val="-1"/>
        </w:rPr>
        <w:t>results</w:t>
      </w:r>
      <w:r>
        <w:t xml:space="preserve"> </w:t>
      </w:r>
      <w:r>
        <w:rPr>
          <w:spacing w:val="-1"/>
        </w:rPr>
        <w:t>in</w:t>
      </w:r>
      <w:r>
        <w:t xml:space="preserve"> </w:t>
      </w:r>
      <w:r>
        <w:rPr>
          <w:spacing w:val="-1"/>
        </w:rPr>
        <w:t>The</w:t>
      </w:r>
      <w:r>
        <w:t xml:space="preserve"> </w:t>
      </w:r>
      <w:r>
        <w:rPr>
          <w:spacing w:val="-1"/>
        </w:rPr>
        <w:t>Creation</w:t>
      </w:r>
      <w:r>
        <w:rPr>
          <w:spacing w:val="-2"/>
        </w:rPr>
        <w:t xml:space="preserve"> </w:t>
      </w:r>
      <w:r>
        <w:rPr>
          <w:spacing w:val="-1"/>
        </w:rPr>
        <w:t>of</w:t>
      </w:r>
      <w:r>
        <w:t xml:space="preserve"> </w:t>
      </w:r>
      <w:r>
        <w:rPr>
          <w:spacing w:val="-1"/>
        </w:rPr>
        <w:t>Self</w:t>
      </w:r>
      <w:r>
        <w:rPr>
          <w:spacing w:val="-2"/>
        </w:rPr>
        <w:t xml:space="preserve"> </w:t>
      </w:r>
      <w:r>
        <w:rPr>
          <w:spacing w:val="-1"/>
        </w:rPr>
        <w:t>Love,</w:t>
      </w:r>
      <w:r>
        <w:t xml:space="preserve"> </w:t>
      </w:r>
      <w:r>
        <w:rPr>
          <w:spacing w:val="-1"/>
        </w:rPr>
        <w:t>Love</w:t>
      </w:r>
      <w:r>
        <w:t xml:space="preserve"> </w:t>
      </w:r>
      <w:r>
        <w:rPr>
          <w:spacing w:val="-1"/>
        </w:rPr>
        <w:t>And</w:t>
      </w:r>
      <w:r>
        <w:t xml:space="preserve"> </w:t>
      </w:r>
      <w:r>
        <w:rPr>
          <w:spacing w:val="-1"/>
        </w:rPr>
        <w:t>Service.</w:t>
      </w:r>
      <w:r>
        <w:rPr>
          <w:spacing w:val="36"/>
        </w:rPr>
        <w:t xml:space="preserve"> </w:t>
      </w:r>
      <w:r>
        <w:rPr>
          <w:spacing w:val="-1"/>
        </w:rPr>
        <w:t xml:space="preserve">Ponder on </w:t>
      </w:r>
      <w:r>
        <w:t>this</w:t>
      </w:r>
    </w:p>
    <w:p w:rsidR="00EA20B7" w:rsidRDefault="00877DD6">
      <w:pPr>
        <w:pStyle w:val="Corpodetexto"/>
        <w:spacing w:before="5"/>
        <w:ind w:right="779"/>
      </w:pPr>
      <w:r>
        <w:rPr>
          <w:spacing w:val="-1"/>
        </w:rPr>
        <w:t>Satchidanand, Director of Energy</w:t>
      </w:r>
      <w:r>
        <w:rPr>
          <w:spacing w:val="-2"/>
        </w:rPr>
        <w:t xml:space="preserve"> </w:t>
      </w:r>
      <w:r>
        <w:rPr>
          <w:spacing w:val="-1"/>
        </w:rPr>
        <w:t>Enhancement,</w:t>
      </w:r>
      <w:r>
        <w:rPr>
          <w:spacing w:val="-2"/>
        </w:rPr>
        <w:t xml:space="preserve"> </w:t>
      </w:r>
      <w:r>
        <w:t xml:space="preserve">is </w:t>
      </w:r>
      <w:r>
        <w:rPr>
          <w:spacing w:val="-1"/>
        </w:rPr>
        <w:t xml:space="preserve">one </w:t>
      </w:r>
      <w:r>
        <w:t>of</w:t>
      </w:r>
      <w:r>
        <w:rPr>
          <w:spacing w:val="-2"/>
        </w:rPr>
        <w:t xml:space="preserve"> </w:t>
      </w:r>
      <w:r>
        <w:rPr>
          <w:spacing w:val="-1"/>
        </w:rPr>
        <w:t>the</w:t>
      </w:r>
      <w:r>
        <w:rPr>
          <w:spacing w:val="51"/>
        </w:rPr>
        <w:t xml:space="preserve"> </w:t>
      </w:r>
      <w:r>
        <w:t>leading</w:t>
      </w:r>
      <w:r>
        <w:rPr>
          <w:spacing w:val="-1"/>
        </w:rPr>
        <w:t xml:space="preserve"> </w:t>
      </w:r>
      <w:r>
        <w:t xml:space="preserve">teachers of </w:t>
      </w:r>
      <w:r>
        <w:rPr>
          <w:spacing w:val="-1"/>
        </w:rPr>
        <w:t>Meditation!</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38"/>
      </w:pPr>
      <w:r>
        <w:rPr>
          <w:spacing w:val="-1"/>
        </w:rPr>
        <w:t>He</w:t>
      </w:r>
      <w:r>
        <w:t xml:space="preserve"> </w:t>
      </w:r>
      <w:r>
        <w:rPr>
          <w:spacing w:val="-1"/>
        </w:rPr>
        <w:t>helps people</w:t>
      </w:r>
      <w:r>
        <w:rPr>
          <w:spacing w:val="1"/>
        </w:rPr>
        <w:t xml:space="preserve"> </w:t>
      </w:r>
      <w:r>
        <w:rPr>
          <w:spacing w:val="-1"/>
        </w:rPr>
        <w:t>worldwide</w:t>
      </w:r>
      <w:r>
        <w:t xml:space="preserve"> </w:t>
      </w:r>
      <w:r>
        <w:rPr>
          <w:spacing w:val="-1"/>
        </w:rPr>
        <w:t>reach further than</w:t>
      </w:r>
      <w:r>
        <w:rPr>
          <w:spacing w:val="-2"/>
        </w:rPr>
        <w:t xml:space="preserve"> </w:t>
      </w:r>
      <w:r>
        <w:rPr>
          <w:spacing w:val="-1"/>
        </w:rPr>
        <w:t>they EVER thought</w:t>
      </w:r>
      <w:r>
        <w:rPr>
          <w:spacing w:val="37"/>
        </w:rPr>
        <w:t xml:space="preserve"> </w:t>
      </w:r>
      <w:r>
        <w:rPr>
          <w:spacing w:val="-1"/>
        </w:rPr>
        <w:t>possible, FASTER!!!</w:t>
      </w:r>
    </w:p>
    <w:p w:rsidR="00EA20B7" w:rsidRDefault="00EA20B7">
      <w:pPr>
        <w:sectPr w:rsidR="00EA20B7">
          <w:pgSz w:w="8640" w:h="12960"/>
          <w:pgMar w:top="960" w:right="920" w:bottom="900" w:left="900" w:header="0" w:footer="712" w:gutter="0"/>
          <w:cols w:space="720"/>
        </w:sectPr>
      </w:pPr>
    </w:p>
    <w:p w:rsidR="00EA20B7" w:rsidRDefault="00877DD6">
      <w:pPr>
        <w:pStyle w:val="Heading5"/>
        <w:spacing w:before="27"/>
        <w:ind w:left="126" w:right="43"/>
        <w:jc w:val="center"/>
      </w:pPr>
      <w:r>
        <w:rPr>
          <w:b/>
          <w:spacing w:val="-1"/>
        </w:rPr>
        <w:lastRenderedPageBreak/>
        <w:t>The Mastery of Relation</w:t>
      </w:r>
      <w:r>
        <w:rPr>
          <w:b/>
          <w:spacing w:val="-1"/>
        </w:rPr>
        <w:t>ships, Energy</w:t>
      </w:r>
      <w:r>
        <w:rPr>
          <w:b/>
          <w:spacing w:val="24"/>
        </w:rPr>
        <w:t xml:space="preserve"> </w:t>
      </w:r>
      <w:r>
        <w:rPr>
          <w:b/>
          <w:spacing w:val="-1"/>
        </w:rPr>
        <w:t>Connections, Implants and the</w:t>
      </w:r>
      <w:r>
        <w:rPr>
          <w:b/>
          <w:spacing w:val="23"/>
        </w:rPr>
        <w:t xml:space="preserve"> </w:t>
      </w:r>
      <w:r>
        <w:rPr>
          <w:b/>
          <w:spacing w:val="-1"/>
        </w:rPr>
        <w:t>Initiations of Energy Enhancement</w:t>
      </w:r>
      <w:r>
        <w:rPr>
          <w:b/>
          <w:spacing w:val="23"/>
        </w:rPr>
        <w:t xml:space="preserve"> </w:t>
      </w:r>
      <w:r>
        <w:rPr>
          <w:b/>
          <w:spacing w:val="-1"/>
        </w:rPr>
        <w:t>Meditation</w:t>
      </w:r>
    </w:p>
    <w:p w:rsidR="00EA20B7" w:rsidRDefault="00EA20B7">
      <w:pPr>
        <w:spacing w:before="3"/>
        <w:rPr>
          <w:rFonts w:ascii="Lucida Sans" w:eastAsia="Lucida Sans" w:hAnsi="Lucida Sans" w:cs="Lucida Sans"/>
          <w:b/>
          <w:bCs/>
          <w:sz w:val="10"/>
          <w:szCs w:val="10"/>
        </w:rPr>
      </w:pPr>
    </w:p>
    <w:p w:rsidR="00EA20B7" w:rsidRDefault="00877DD6">
      <w:pPr>
        <w:spacing w:line="200" w:lineRule="atLeast"/>
        <w:ind w:left="1026"/>
        <w:rPr>
          <w:rFonts w:ascii="Lucida Sans" w:eastAsia="Lucida Sans" w:hAnsi="Lucida Sans" w:cs="Lucida Sans"/>
          <w:sz w:val="20"/>
          <w:szCs w:val="20"/>
        </w:rPr>
      </w:pPr>
      <w:r>
        <w:rPr>
          <w:rFonts w:ascii="Lucida Sans" w:eastAsia="Lucida Sans" w:hAnsi="Lucida Sans" w:cs="Lucida Sans"/>
          <w:noProof/>
          <w:sz w:val="20"/>
          <w:szCs w:val="20"/>
        </w:rPr>
        <w:drawing>
          <wp:inline distT="0" distB="0" distL="0" distR="0">
            <wp:extent cx="3048097" cy="4652010"/>
            <wp:effectExtent l="0" t="0" r="0" b="0"/>
            <wp:docPr id="49"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4.jpeg"/>
                    <pic:cNvPicPr/>
                  </pic:nvPicPr>
                  <pic:blipFill>
                    <a:blip r:embed="rId66" cstate="print"/>
                    <a:stretch>
                      <a:fillRect/>
                    </a:stretch>
                  </pic:blipFill>
                  <pic:spPr>
                    <a:xfrm>
                      <a:off x="0" y="0"/>
                      <a:ext cx="3048097" cy="4652010"/>
                    </a:xfrm>
                    <a:prstGeom prst="rect">
                      <a:avLst/>
                    </a:prstGeom>
                  </pic:spPr>
                </pic:pic>
              </a:graphicData>
            </a:graphic>
          </wp:inline>
        </w:drawing>
      </w:r>
    </w:p>
    <w:p w:rsidR="00EA20B7" w:rsidRDefault="00877DD6">
      <w:pPr>
        <w:pStyle w:val="Corpodetexto"/>
        <w:spacing w:before="216"/>
        <w:ind w:right="138"/>
      </w:pPr>
      <w:r>
        <w:rPr>
          <w:spacing w:val="-1"/>
        </w:rPr>
        <w:t>Relationship Energy</w:t>
      </w:r>
      <w:r>
        <w:rPr>
          <w:spacing w:val="-2"/>
        </w:rPr>
        <w:t xml:space="preserve"> </w:t>
      </w:r>
      <w:r>
        <w:rPr>
          <w:spacing w:val="-1"/>
        </w:rPr>
        <w:t>Connections</w:t>
      </w:r>
      <w:r>
        <w:rPr>
          <w:spacing w:val="-2"/>
        </w:rPr>
        <w:t xml:space="preserve"> </w:t>
      </w:r>
      <w:r>
        <w:rPr>
          <w:spacing w:val="-1"/>
        </w:rPr>
        <w:t>exist</w:t>
      </w:r>
      <w:r>
        <w:rPr>
          <w:spacing w:val="2"/>
        </w:rPr>
        <w:t xml:space="preserve"> </w:t>
      </w:r>
      <w:r>
        <w:rPr>
          <w:spacing w:val="-1"/>
        </w:rPr>
        <w:t>in</w:t>
      </w:r>
      <w:r>
        <w:rPr>
          <w:spacing w:val="-2"/>
        </w:rPr>
        <w:t xml:space="preserve"> </w:t>
      </w:r>
      <w:r>
        <w:rPr>
          <w:spacing w:val="-1"/>
        </w:rPr>
        <w:t>all people</w:t>
      </w:r>
      <w:r>
        <w:t xml:space="preserve"> </w:t>
      </w:r>
      <w:r>
        <w:rPr>
          <w:spacing w:val="-1"/>
        </w:rPr>
        <w:t>and in general</w:t>
      </w:r>
      <w:r>
        <w:rPr>
          <w:spacing w:val="43"/>
        </w:rPr>
        <w:t xml:space="preserve"> </w:t>
      </w:r>
      <w:r>
        <w:rPr>
          <w:spacing w:val="-1"/>
        </w:rPr>
        <w:t>mess</w:t>
      </w:r>
      <w:r>
        <w:rPr>
          <w:spacing w:val="1"/>
        </w:rPr>
        <w:t xml:space="preserve"> </w:t>
      </w:r>
      <w:r>
        <w:rPr>
          <w:spacing w:val="-1"/>
        </w:rPr>
        <w:t>up their</w:t>
      </w:r>
      <w:r>
        <w:t xml:space="preserve"> </w:t>
      </w:r>
      <w:r>
        <w:rPr>
          <w:spacing w:val="-1"/>
        </w:rPr>
        <w:t>lives.</w:t>
      </w:r>
      <w:r>
        <w:t xml:space="preserve"> </w:t>
      </w:r>
      <w:r>
        <w:rPr>
          <w:spacing w:val="-1"/>
        </w:rPr>
        <w:t>Instead they</w:t>
      </w:r>
      <w:r>
        <w:rPr>
          <w:spacing w:val="-2"/>
        </w:rPr>
        <w:t xml:space="preserve"> should</w:t>
      </w:r>
      <w:r>
        <w:t xml:space="preserve"> </w:t>
      </w:r>
      <w:r>
        <w:rPr>
          <w:spacing w:val="-1"/>
        </w:rPr>
        <w:t>Enhance</w:t>
      </w:r>
      <w:r>
        <w:t xml:space="preserve"> </w:t>
      </w:r>
      <w:r>
        <w:rPr>
          <w:spacing w:val="-1"/>
        </w:rPr>
        <w:t>our</w:t>
      </w:r>
      <w:r>
        <w:t xml:space="preserve"> </w:t>
      </w:r>
      <w:r>
        <w:rPr>
          <w:spacing w:val="-1"/>
        </w:rPr>
        <w:t>lives and</w:t>
      </w:r>
      <w:r>
        <w:t xml:space="preserve"> </w:t>
      </w:r>
      <w:r>
        <w:rPr>
          <w:spacing w:val="-1"/>
        </w:rPr>
        <w:t>lives</w:t>
      </w:r>
      <w:r>
        <w:rPr>
          <w:spacing w:val="38"/>
        </w:rPr>
        <w:t xml:space="preserve"> </w:t>
      </w:r>
      <w:r>
        <w:t>of</w:t>
      </w:r>
      <w:r>
        <w:rPr>
          <w:spacing w:val="-2"/>
        </w:rPr>
        <w:t xml:space="preserve"> </w:t>
      </w:r>
      <w:r>
        <w:rPr>
          <w:spacing w:val="-1"/>
        </w:rPr>
        <w:t>everyone</w:t>
      </w:r>
      <w:r>
        <w:t xml:space="preserve"> </w:t>
      </w:r>
      <w:r>
        <w:rPr>
          <w:spacing w:val="-1"/>
        </w:rPr>
        <w:t>around</w:t>
      </w:r>
      <w:r>
        <w:t xml:space="preserve"> </w:t>
      </w:r>
      <w:r>
        <w:rPr>
          <w:spacing w:val="-1"/>
        </w:rPr>
        <w:t>us.</w:t>
      </w:r>
      <w:r>
        <w:t xml:space="preserve"> </w:t>
      </w:r>
      <w:r>
        <w:rPr>
          <w:spacing w:val="-1"/>
        </w:rPr>
        <w:t>With Energy</w:t>
      </w:r>
      <w:r>
        <w:rPr>
          <w:spacing w:val="-2"/>
        </w:rPr>
        <w:t xml:space="preserve"> </w:t>
      </w:r>
      <w:r>
        <w:rPr>
          <w:spacing w:val="-1"/>
        </w:rPr>
        <w:t>Enhancement</w:t>
      </w:r>
      <w:r>
        <w:rPr>
          <w:spacing w:val="1"/>
        </w:rPr>
        <w:t xml:space="preserve"> </w:t>
      </w:r>
      <w:r>
        <w:rPr>
          <w:spacing w:val="-1"/>
        </w:rPr>
        <w:t>Techniques</w:t>
      </w:r>
      <w:r>
        <w:rPr>
          <w:spacing w:val="1"/>
        </w:rPr>
        <w:t xml:space="preserve"> </w:t>
      </w:r>
      <w:r>
        <w:rPr>
          <w:spacing w:val="-2"/>
        </w:rPr>
        <w:t>we</w:t>
      </w:r>
      <w:r>
        <w:rPr>
          <w:spacing w:val="39"/>
        </w:rPr>
        <w:t xml:space="preserve"> </w:t>
      </w:r>
      <w:r>
        <w:rPr>
          <w:spacing w:val="-1"/>
        </w:rPr>
        <w:t>can</w:t>
      </w:r>
      <w:r>
        <w:t xml:space="preserve"> </w:t>
      </w:r>
      <w:r>
        <w:rPr>
          <w:spacing w:val="-2"/>
        </w:rPr>
        <w:t>learn</w:t>
      </w:r>
      <w:r>
        <w:t xml:space="preserve"> </w:t>
      </w:r>
      <w:r>
        <w:rPr>
          <w:spacing w:val="-1"/>
        </w:rPr>
        <w:t>The</w:t>
      </w:r>
      <w:r>
        <w:rPr>
          <w:spacing w:val="1"/>
        </w:rPr>
        <w:t xml:space="preserve"> </w:t>
      </w:r>
      <w:r>
        <w:rPr>
          <w:spacing w:val="-1"/>
        </w:rPr>
        <w:t xml:space="preserve">Mastery </w:t>
      </w:r>
      <w:r>
        <w:t>of</w:t>
      </w:r>
      <w:r>
        <w:rPr>
          <w:spacing w:val="-2"/>
        </w:rPr>
        <w:t xml:space="preserve"> </w:t>
      </w:r>
      <w:r>
        <w:rPr>
          <w:spacing w:val="-1"/>
        </w:rPr>
        <w:t>Relationships!!</w:t>
      </w:r>
    </w:p>
    <w:p w:rsidR="00EA20B7" w:rsidRDefault="00877DD6">
      <w:pPr>
        <w:pStyle w:val="Corpodetexto"/>
        <w:ind w:right="138"/>
      </w:pPr>
      <w:r>
        <w:rPr>
          <w:spacing w:val="-1"/>
        </w:rPr>
        <w:t>For</w:t>
      </w:r>
      <w:r>
        <w:rPr>
          <w:spacing w:val="-2"/>
        </w:rPr>
        <w:t xml:space="preserve"> </w:t>
      </w:r>
      <w:r>
        <w:rPr>
          <w:spacing w:val="-1"/>
        </w:rPr>
        <w:t>all</w:t>
      </w:r>
      <w:r>
        <w:t xml:space="preserve"> </w:t>
      </w:r>
      <w:r>
        <w:rPr>
          <w:spacing w:val="-1"/>
        </w:rPr>
        <w:t>intent</w:t>
      </w:r>
      <w:r>
        <w:rPr>
          <w:spacing w:val="-2"/>
        </w:rPr>
        <w:t xml:space="preserve"> </w:t>
      </w:r>
      <w:r>
        <w:rPr>
          <w:spacing w:val="-1"/>
        </w:rPr>
        <w:t>and</w:t>
      </w:r>
      <w:r>
        <w:t xml:space="preserve"> </w:t>
      </w:r>
      <w:r>
        <w:rPr>
          <w:spacing w:val="-1"/>
        </w:rPr>
        <w:t>purpose,</w:t>
      </w:r>
      <w:r>
        <w:rPr>
          <w:spacing w:val="-2"/>
        </w:rPr>
        <w:t xml:space="preserve"> </w:t>
      </w:r>
      <w:r>
        <w:rPr>
          <w:spacing w:val="-1"/>
        </w:rPr>
        <w:t>energy</w:t>
      </w:r>
      <w:r>
        <w:rPr>
          <w:spacing w:val="-2"/>
        </w:rPr>
        <w:t xml:space="preserve"> </w:t>
      </w:r>
      <w:r>
        <w:rPr>
          <w:spacing w:val="-1"/>
        </w:rPr>
        <w:t>connections</w:t>
      </w:r>
      <w:r>
        <w:rPr>
          <w:spacing w:val="-3"/>
        </w:rPr>
        <w:t xml:space="preserve"> </w:t>
      </w:r>
      <w:r>
        <w:rPr>
          <w:spacing w:val="-1"/>
        </w:rPr>
        <w:t>or</w:t>
      </w:r>
      <w:r>
        <w:t xml:space="preserve"> </w:t>
      </w:r>
      <w:r>
        <w:rPr>
          <w:spacing w:val="-1"/>
        </w:rPr>
        <w:t>"strings"</w:t>
      </w:r>
      <w:r>
        <w:rPr>
          <w:spacing w:val="-2"/>
        </w:rPr>
        <w:t xml:space="preserve"> </w:t>
      </w:r>
      <w:r>
        <w:rPr>
          <w:spacing w:val="-1"/>
        </w:rPr>
        <w:t>in</w:t>
      </w:r>
      <w:r>
        <w:rPr>
          <w:spacing w:val="32"/>
        </w:rPr>
        <w:t xml:space="preserve"> </w:t>
      </w:r>
      <w:r>
        <w:rPr>
          <w:spacing w:val="-1"/>
        </w:rPr>
        <w:t>relationships</w:t>
      </w:r>
      <w:r>
        <w:t xml:space="preserve"> </w:t>
      </w:r>
      <w:r>
        <w:rPr>
          <w:spacing w:val="-1"/>
        </w:rPr>
        <w:t>are</w:t>
      </w:r>
      <w:r>
        <w:rPr>
          <w:spacing w:val="1"/>
        </w:rPr>
        <w:t xml:space="preserve"> </w:t>
      </w:r>
      <w:r>
        <w:rPr>
          <w:spacing w:val="-1"/>
        </w:rPr>
        <w:t>very</w:t>
      </w:r>
      <w:r>
        <w:rPr>
          <w:spacing w:val="-2"/>
        </w:rPr>
        <w:t xml:space="preserve"> </w:t>
      </w:r>
      <w:r>
        <w:rPr>
          <w:spacing w:val="-1"/>
        </w:rPr>
        <w:t>similar</w:t>
      </w:r>
      <w:r>
        <w:rPr>
          <w:spacing w:val="-2"/>
        </w:rPr>
        <w:t xml:space="preserve"> </w:t>
      </w:r>
      <w:r>
        <w:rPr>
          <w:spacing w:val="-1"/>
        </w:rPr>
        <w:t>to</w:t>
      </w:r>
      <w:r>
        <w:t xml:space="preserve"> </w:t>
      </w:r>
      <w:r>
        <w:rPr>
          <w:spacing w:val="-1"/>
        </w:rPr>
        <w:t>umbilical</w:t>
      </w:r>
      <w:r>
        <w:rPr>
          <w:spacing w:val="-2"/>
        </w:rPr>
        <w:t xml:space="preserve"> </w:t>
      </w:r>
      <w:r>
        <w:rPr>
          <w:spacing w:val="-1"/>
        </w:rPr>
        <w:t>connections</w:t>
      </w:r>
      <w:r>
        <w:t xml:space="preserve"> </w:t>
      </w:r>
      <w:r>
        <w:rPr>
          <w:spacing w:val="-1"/>
        </w:rPr>
        <w:t>or</w:t>
      </w:r>
      <w:r>
        <w:rPr>
          <w:spacing w:val="-2"/>
        </w:rPr>
        <w:t xml:space="preserve"> </w:t>
      </w:r>
      <w:r>
        <w:rPr>
          <w:spacing w:val="-1"/>
        </w:rPr>
        <w:t>even</w:t>
      </w:r>
      <w:r>
        <w:rPr>
          <w:spacing w:val="28"/>
        </w:rPr>
        <w:t xml:space="preserve"> </w:t>
      </w:r>
      <w:r>
        <w:rPr>
          <w:spacing w:val="-1"/>
        </w:rPr>
        <w:t>electric</w:t>
      </w:r>
      <w:r>
        <w:t xml:space="preserve"> </w:t>
      </w:r>
      <w:r>
        <w:rPr>
          <w:spacing w:val="-1"/>
        </w:rPr>
        <w:t>and</w:t>
      </w:r>
      <w:r>
        <w:rPr>
          <w:spacing w:val="-2"/>
        </w:rPr>
        <w:t xml:space="preserve"> </w:t>
      </w:r>
      <w:r>
        <w:rPr>
          <w:spacing w:val="-1"/>
        </w:rPr>
        <w:t>telephone</w:t>
      </w:r>
      <w:r>
        <w:rPr>
          <w:spacing w:val="1"/>
        </w:rPr>
        <w:t xml:space="preserve"> </w:t>
      </w:r>
      <w:r>
        <w:rPr>
          <w:spacing w:val="-1"/>
        </w:rPr>
        <w:t>wires,</w:t>
      </w:r>
      <w:r>
        <w:rPr>
          <w:spacing w:val="-2"/>
        </w:rPr>
        <w:t xml:space="preserve"> </w:t>
      </w:r>
      <w:r>
        <w:rPr>
          <w:spacing w:val="-1"/>
        </w:rPr>
        <w:t>except they</w:t>
      </w:r>
      <w:r>
        <w:rPr>
          <w:spacing w:val="-3"/>
        </w:rPr>
        <w:t xml:space="preserve"> </w:t>
      </w:r>
      <w:r>
        <w:rPr>
          <w:spacing w:val="-1"/>
        </w:rPr>
        <w:t>exist</w:t>
      </w:r>
      <w:r>
        <w:t xml:space="preserve"> </w:t>
      </w:r>
      <w:r>
        <w:rPr>
          <w:spacing w:val="-1"/>
        </w:rPr>
        <w:t>on the</w:t>
      </w:r>
      <w:r>
        <w:t xml:space="preserve"> </w:t>
      </w:r>
      <w:r>
        <w:rPr>
          <w:spacing w:val="-1"/>
        </w:rPr>
        <w:t>astral</w:t>
      </w:r>
    </w:p>
    <w:p w:rsidR="00EA20B7" w:rsidRDefault="00EA20B7">
      <w:pPr>
        <w:sectPr w:rsidR="00EA20B7">
          <w:pgSz w:w="8640" w:h="12960"/>
          <w:pgMar w:top="980" w:right="980" w:bottom="900" w:left="900" w:header="0" w:footer="712" w:gutter="0"/>
          <w:cols w:space="720"/>
        </w:sectPr>
      </w:pPr>
    </w:p>
    <w:p w:rsidR="00EA20B7" w:rsidRDefault="00877DD6">
      <w:pPr>
        <w:pStyle w:val="Corpodetexto"/>
        <w:spacing w:before="49"/>
        <w:ind w:right="138"/>
      </w:pPr>
      <w:r>
        <w:rPr>
          <w:spacing w:val="-1"/>
        </w:rPr>
        <w:lastRenderedPageBreak/>
        <w:t>dimensional planes</w:t>
      </w:r>
      <w:r>
        <w:t xml:space="preserve"> </w:t>
      </w:r>
      <w:r>
        <w:rPr>
          <w:spacing w:val="-1"/>
        </w:rPr>
        <w:t>in all relationships.</w:t>
      </w:r>
      <w:r>
        <w:t xml:space="preserve"> </w:t>
      </w:r>
      <w:r>
        <w:rPr>
          <w:spacing w:val="-1"/>
        </w:rPr>
        <w:t>They</w:t>
      </w:r>
      <w:r>
        <w:rPr>
          <w:spacing w:val="-2"/>
        </w:rPr>
        <w:t xml:space="preserve"> </w:t>
      </w:r>
      <w:r>
        <w:rPr>
          <w:spacing w:val="-1"/>
        </w:rPr>
        <w:t>can be</w:t>
      </w:r>
      <w:r>
        <w:rPr>
          <w:spacing w:val="1"/>
        </w:rPr>
        <w:t xml:space="preserve"> </w:t>
      </w:r>
      <w:r>
        <w:rPr>
          <w:spacing w:val="-1"/>
        </w:rPr>
        <w:t>very</w:t>
      </w:r>
      <w:r>
        <w:rPr>
          <w:spacing w:val="-3"/>
        </w:rPr>
        <w:t xml:space="preserve"> </w:t>
      </w:r>
      <w:r>
        <w:rPr>
          <w:spacing w:val="-1"/>
        </w:rPr>
        <w:t xml:space="preserve">thin, </w:t>
      </w:r>
      <w:r>
        <w:t>or</w:t>
      </w:r>
      <w:r>
        <w:rPr>
          <w:spacing w:val="29"/>
        </w:rPr>
        <w:t xml:space="preserve"> </w:t>
      </w:r>
      <w:r>
        <w:t>very</w:t>
      </w:r>
      <w:r>
        <w:rPr>
          <w:spacing w:val="-3"/>
        </w:rPr>
        <w:t xml:space="preserve"> </w:t>
      </w:r>
      <w:r>
        <w:rPr>
          <w:spacing w:val="-1"/>
        </w:rPr>
        <w:t>thick,</w:t>
      </w:r>
      <w:r>
        <w:rPr>
          <w:spacing w:val="-2"/>
        </w:rPr>
        <w:t xml:space="preserve"> </w:t>
      </w:r>
      <w:r>
        <w:t>and</w:t>
      </w:r>
      <w:r>
        <w:rPr>
          <w:spacing w:val="-1"/>
        </w:rPr>
        <w:t xml:space="preserve"> can appear </w:t>
      </w:r>
      <w:r>
        <w:t xml:space="preserve">as </w:t>
      </w:r>
      <w:r>
        <w:rPr>
          <w:spacing w:val="-1"/>
        </w:rPr>
        <w:t>very</w:t>
      </w:r>
      <w:r>
        <w:rPr>
          <w:spacing w:val="-2"/>
        </w:rPr>
        <w:t xml:space="preserve"> </w:t>
      </w:r>
      <w:r>
        <w:rPr>
          <w:spacing w:val="-1"/>
        </w:rPr>
        <w:t>light</w:t>
      </w:r>
      <w:r>
        <w:rPr>
          <w:spacing w:val="1"/>
        </w:rPr>
        <w:t xml:space="preserve"> </w:t>
      </w:r>
      <w:r>
        <w:rPr>
          <w:spacing w:val="-1"/>
        </w:rPr>
        <w:t>or</w:t>
      </w:r>
      <w:r>
        <w:rPr>
          <w:spacing w:val="1"/>
        </w:rPr>
        <w:t xml:space="preserve"> </w:t>
      </w:r>
      <w:r>
        <w:rPr>
          <w:spacing w:val="-1"/>
        </w:rPr>
        <w:t>very</w:t>
      </w:r>
      <w:r>
        <w:rPr>
          <w:spacing w:val="-2"/>
        </w:rPr>
        <w:t xml:space="preserve"> </w:t>
      </w:r>
      <w:r>
        <w:t xml:space="preserve">dark </w:t>
      </w:r>
      <w:r>
        <w:rPr>
          <w:spacing w:val="-1"/>
        </w:rPr>
        <w:t>streamers</w:t>
      </w:r>
      <w:r>
        <w:rPr>
          <w:spacing w:val="37"/>
        </w:rPr>
        <w:t xml:space="preserve"> </w:t>
      </w:r>
      <w:r>
        <w:rPr>
          <w:spacing w:val="-1"/>
        </w:rPr>
        <w:t xml:space="preserve">coming out </w:t>
      </w:r>
      <w:r>
        <w:t xml:space="preserve">of </w:t>
      </w:r>
      <w:r>
        <w:rPr>
          <w:spacing w:val="-1"/>
        </w:rPr>
        <w:t>your</w:t>
      </w:r>
      <w:r>
        <w:rPr>
          <w:spacing w:val="1"/>
        </w:rPr>
        <w:t xml:space="preserve"> </w:t>
      </w:r>
      <w:r>
        <w:t>energy</w:t>
      </w:r>
      <w:r>
        <w:rPr>
          <w:spacing w:val="-2"/>
        </w:rPr>
        <w:t xml:space="preserve"> </w:t>
      </w:r>
      <w:r>
        <w:rPr>
          <w:spacing w:val="-1"/>
        </w:rPr>
        <w:t>fields/bodies.</w:t>
      </w:r>
    </w:p>
    <w:p w:rsidR="00EA20B7" w:rsidRDefault="00877DD6">
      <w:pPr>
        <w:pStyle w:val="Corpodetexto"/>
        <w:ind w:right="112"/>
      </w:pPr>
      <w:r>
        <w:rPr>
          <w:spacing w:val="-1"/>
        </w:rPr>
        <w:t>Relationship Energy</w:t>
      </w:r>
      <w:r>
        <w:rPr>
          <w:spacing w:val="-2"/>
        </w:rPr>
        <w:t xml:space="preserve"> </w:t>
      </w:r>
      <w:r>
        <w:rPr>
          <w:spacing w:val="-1"/>
        </w:rPr>
        <w:t>Connections</w:t>
      </w:r>
      <w:r>
        <w:rPr>
          <w:spacing w:val="-2"/>
        </w:rPr>
        <w:t xml:space="preserve"> </w:t>
      </w:r>
      <w:r>
        <w:rPr>
          <w:spacing w:val="-1"/>
        </w:rPr>
        <w:t>can be</w:t>
      </w:r>
      <w:r>
        <w:rPr>
          <w:spacing w:val="1"/>
        </w:rPr>
        <w:t xml:space="preserve"> </w:t>
      </w:r>
      <w:r>
        <w:rPr>
          <w:spacing w:val="-1"/>
        </w:rPr>
        <w:t>superficially</w:t>
      </w:r>
      <w:r>
        <w:rPr>
          <w:spacing w:val="-2"/>
        </w:rPr>
        <w:t xml:space="preserve"> </w:t>
      </w:r>
      <w:r>
        <w:rPr>
          <w:spacing w:val="-1"/>
        </w:rPr>
        <w:t>hooked</w:t>
      </w:r>
      <w:r>
        <w:rPr>
          <w:spacing w:val="-2"/>
        </w:rPr>
        <w:t xml:space="preserve"> </w:t>
      </w:r>
      <w:r>
        <w:rPr>
          <w:spacing w:val="-1"/>
        </w:rPr>
        <w:t>onto</w:t>
      </w:r>
      <w:r>
        <w:rPr>
          <w:spacing w:val="40"/>
        </w:rPr>
        <w:t xml:space="preserve"> </w:t>
      </w:r>
      <w:r>
        <w:t xml:space="preserve">the </w:t>
      </w:r>
      <w:r>
        <w:rPr>
          <w:spacing w:val="-1"/>
        </w:rPr>
        <w:t xml:space="preserve">surface </w:t>
      </w:r>
      <w:r>
        <w:t>of -</w:t>
      </w:r>
      <w:r>
        <w:rPr>
          <w:spacing w:val="-2"/>
        </w:rPr>
        <w:t xml:space="preserve"> </w:t>
      </w:r>
      <w:r>
        <w:t xml:space="preserve">or </w:t>
      </w:r>
      <w:r>
        <w:rPr>
          <w:spacing w:val="-1"/>
        </w:rPr>
        <w:t xml:space="preserve">more </w:t>
      </w:r>
      <w:r>
        <w:t>deeply</w:t>
      </w:r>
      <w:r>
        <w:rPr>
          <w:spacing w:val="-2"/>
        </w:rPr>
        <w:t xml:space="preserve"> </w:t>
      </w:r>
      <w:r>
        <w:t>plugged</w:t>
      </w:r>
      <w:r>
        <w:rPr>
          <w:spacing w:val="-2"/>
        </w:rPr>
        <w:t xml:space="preserve"> </w:t>
      </w:r>
      <w:r>
        <w:t>into</w:t>
      </w:r>
      <w:r>
        <w:rPr>
          <w:spacing w:val="-1"/>
        </w:rPr>
        <w:t xml:space="preserve"> </w:t>
      </w:r>
      <w:r>
        <w:t>the very</w:t>
      </w:r>
      <w:r>
        <w:rPr>
          <w:spacing w:val="-2"/>
        </w:rPr>
        <w:t xml:space="preserve"> </w:t>
      </w:r>
      <w:r>
        <w:t>cores</w:t>
      </w:r>
      <w:r>
        <w:rPr>
          <w:spacing w:val="-3"/>
        </w:rPr>
        <w:t xml:space="preserve"> </w:t>
      </w:r>
      <w:r>
        <w:t>of -</w:t>
      </w:r>
      <w:r>
        <w:rPr>
          <w:spacing w:val="-2"/>
        </w:rPr>
        <w:t xml:space="preserve"> </w:t>
      </w:r>
      <w:r>
        <w:rPr>
          <w:spacing w:val="-1"/>
        </w:rPr>
        <w:t>your</w:t>
      </w:r>
      <w:r>
        <w:rPr>
          <w:spacing w:val="29"/>
        </w:rPr>
        <w:t xml:space="preserve"> </w:t>
      </w:r>
      <w:r>
        <w:rPr>
          <w:spacing w:val="-1"/>
        </w:rPr>
        <w:t>numerous</w:t>
      </w:r>
      <w:r>
        <w:t xml:space="preserve"> </w:t>
      </w:r>
      <w:r>
        <w:rPr>
          <w:spacing w:val="-1"/>
        </w:rPr>
        <w:t>energy</w:t>
      </w:r>
      <w:r>
        <w:rPr>
          <w:spacing w:val="-2"/>
        </w:rPr>
        <w:t xml:space="preserve"> </w:t>
      </w:r>
      <w:r>
        <w:rPr>
          <w:spacing w:val="-1"/>
        </w:rPr>
        <w:t>fields,</w:t>
      </w:r>
      <w:r>
        <w:t xml:space="preserve"> </w:t>
      </w:r>
      <w:r>
        <w:rPr>
          <w:spacing w:val="-1"/>
        </w:rPr>
        <w:t>chakras and/or dimensional</w:t>
      </w:r>
      <w:r>
        <w:t xml:space="preserve"> </w:t>
      </w:r>
      <w:r>
        <w:rPr>
          <w:spacing w:val="-1"/>
        </w:rPr>
        <w:t>bodies.</w:t>
      </w:r>
    </w:p>
    <w:p w:rsidR="00EA20B7" w:rsidRDefault="00877DD6">
      <w:pPr>
        <w:pStyle w:val="Corpodetexto"/>
        <w:spacing w:before="1"/>
        <w:ind w:right="160"/>
      </w:pPr>
      <w:r>
        <w:rPr>
          <w:spacing w:val="-1"/>
        </w:rPr>
        <w:t>Initially these</w:t>
      </w:r>
      <w:r>
        <w:t xml:space="preserve"> </w:t>
      </w:r>
      <w:r>
        <w:rPr>
          <w:spacing w:val="-1"/>
        </w:rPr>
        <w:t>relationship hooks</w:t>
      </w:r>
      <w:r>
        <w:rPr>
          <w:spacing w:val="-2"/>
        </w:rPr>
        <w:t xml:space="preserve"> </w:t>
      </w:r>
      <w:r>
        <w:rPr>
          <w:spacing w:val="-1"/>
        </w:rPr>
        <w:t>or plugs seem</w:t>
      </w:r>
      <w:r>
        <w:rPr>
          <w:spacing w:val="-2"/>
        </w:rPr>
        <w:t xml:space="preserve"> </w:t>
      </w:r>
      <w:r>
        <w:rPr>
          <w:spacing w:val="-1"/>
        </w:rPr>
        <w:t>pretty</w:t>
      </w:r>
      <w:r>
        <w:rPr>
          <w:spacing w:val="-3"/>
        </w:rPr>
        <w:t xml:space="preserve"> </w:t>
      </w:r>
      <w:r>
        <w:rPr>
          <w:spacing w:val="-1"/>
        </w:rPr>
        <w:t xml:space="preserve">innocuous </w:t>
      </w:r>
      <w:r>
        <w:t>to</w:t>
      </w:r>
      <w:r>
        <w:rPr>
          <w:spacing w:val="71"/>
        </w:rPr>
        <w:t xml:space="preserve"> </w:t>
      </w:r>
      <w:r>
        <w:rPr>
          <w:spacing w:val="-1"/>
        </w:rPr>
        <w:t>the astral</w:t>
      </w:r>
      <w:r>
        <w:t xml:space="preserve"> </w:t>
      </w:r>
      <w:r>
        <w:rPr>
          <w:spacing w:val="-1"/>
        </w:rPr>
        <w:t>spirit,</w:t>
      </w:r>
      <w:r>
        <w:rPr>
          <w:spacing w:val="-2"/>
        </w:rPr>
        <w:t xml:space="preserve"> </w:t>
      </w:r>
      <w:r>
        <w:t xml:space="preserve">at </w:t>
      </w:r>
      <w:r>
        <w:rPr>
          <w:spacing w:val="-1"/>
        </w:rPr>
        <w:t>first glance</w:t>
      </w:r>
      <w:r>
        <w:t xml:space="preserve"> </w:t>
      </w:r>
      <w:r>
        <w:rPr>
          <w:spacing w:val="-1"/>
        </w:rPr>
        <w:t>appearing</w:t>
      </w:r>
      <w:r>
        <w:t xml:space="preserve"> </w:t>
      </w:r>
      <w:r>
        <w:rPr>
          <w:spacing w:val="-1"/>
        </w:rPr>
        <w:t>very</w:t>
      </w:r>
      <w:r>
        <w:rPr>
          <w:spacing w:val="-2"/>
        </w:rPr>
        <w:t xml:space="preserve"> </w:t>
      </w:r>
      <w:r>
        <w:t>light,</w:t>
      </w:r>
      <w:r>
        <w:rPr>
          <w:spacing w:val="-1"/>
        </w:rPr>
        <w:t xml:space="preserve"> </w:t>
      </w:r>
      <w:r>
        <w:rPr>
          <w:spacing w:val="-2"/>
        </w:rPr>
        <w:t>maybe</w:t>
      </w:r>
      <w:r>
        <w:rPr>
          <w:spacing w:val="-1"/>
        </w:rPr>
        <w:t xml:space="preserve"> even</w:t>
      </w:r>
      <w:r>
        <w:rPr>
          <w:spacing w:val="55"/>
        </w:rPr>
        <w:t xml:space="preserve"> </w:t>
      </w:r>
      <w:r>
        <w:rPr>
          <w:spacing w:val="-1"/>
        </w:rPr>
        <w:t>golden</w:t>
      </w:r>
      <w:r>
        <w:rPr>
          <w:spacing w:val="-2"/>
        </w:rPr>
        <w:t xml:space="preserve"> </w:t>
      </w:r>
      <w:r>
        <w:t>and</w:t>
      </w:r>
      <w:r>
        <w:rPr>
          <w:spacing w:val="-2"/>
        </w:rPr>
        <w:t xml:space="preserve"> </w:t>
      </w:r>
      <w:r>
        <w:rPr>
          <w:spacing w:val="-1"/>
        </w:rPr>
        <w:t>brightly</w:t>
      </w:r>
      <w:r>
        <w:rPr>
          <w:spacing w:val="-2"/>
        </w:rPr>
        <w:t xml:space="preserve"> </w:t>
      </w:r>
      <w:r>
        <w:rPr>
          <w:spacing w:val="-1"/>
        </w:rPr>
        <w:t>colored</w:t>
      </w:r>
      <w:r>
        <w:rPr>
          <w:spacing w:val="1"/>
        </w:rPr>
        <w:t xml:space="preserve"> </w:t>
      </w:r>
      <w:r>
        <w:rPr>
          <w:spacing w:val="-2"/>
        </w:rPr>
        <w:t>but</w:t>
      </w:r>
      <w:r>
        <w:rPr>
          <w:spacing w:val="1"/>
        </w:rPr>
        <w:t xml:space="preserve"> </w:t>
      </w:r>
      <w:r>
        <w:rPr>
          <w:spacing w:val="-1"/>
        </w:rPr>
        <w:t>energy</w:t>
      </w:r>
      <w:r>
        <w:rPr>
          <w:spacing w:val="-2"/>
        </w:rPr>
        <w:t xml:space="preserve"> </w:t>
      </w:r>
      <w:r>
        <w:rPr>
          <w:spacing w:val="-1"/>
        </w:rPr>
        <w:t>connections in</w:t>
      </w:r>
      <w:r>
        <w:rPr>
          <w:spacing w:val="26"/>
        </w:rPr>
        <w:t xml:space="preserve"> </w:t>
      </w:r>
      <w:r>
        <w:rPr>
          <w:spacing w:val="-1"/>
        </w:rPr>
        <w:t xml:space="preserve">Relationships, </w:t>
      </w:r>
      <w:r>
        <w:t xml:space="preserve">no </w:t>
      </w:r>
      <w:r>
        <w:rPr>
          <w:spacing w:val="-1"/>
        </w:rPr>
        <w:t>matter</w:t>
      </w:r>
      <w:r>
        <w:rPr>
          <w:spacing w:val="-2"/>
        </w:rPr>
        <w:t xml:space="preserve"> </w:t>
      </w:r>
      <w:r>
        <w:t>how</w:t>
      </w:r>
      <w:r>
        <w:rPr>
          <w:spacing w:val="-3"/>
        </w:rPr>
        <w:t xml:space="preserve"> </w:t>
      </w:r>
      <w:r>
        <w:rPr>
          <w:spacing w:val="-1"/>
        </w:rPr>
        <w:t>attractive</w:t>
      </w:r>
      <w:r>
        <w:t xml:space="preserve"> or </w:t>
      </w:r>
      <w:r>
        <w:rPr>
          <w:spacing w:val="-1"/>
        </w:rPr>
        <w:t xml:space="preserve">light </w:t>
      </w:r>
      <w:r>
        <w:t>or</w:t>
      </w:r>
      <w:r>
        <w:rPr>
          <w:spacing w:val="-1"/>
        </w:rPr>
        <w:t xml:space="preserve"> energizing, </w:t>
      </w:r>
      <w:r>
        <w:t>are</w:t>
      </w:r>
      <w:r>
        <w:rPr>
          <w:spacing w:val="59"/>
        </w:rPr>
        <w:t xml:space="preserve"> </w:t>
      </w:r>
      <w:r>
        <w:rPr>
          <w:spacing w:val="-1"/>
        </w:rPr>
        <w:t>ties that</w:t>
      </w:r>
      <w:r>
        <w:t xml:space="preserve"> </w:t>
      </w:r>
      <w:r>
        <w:rPr>
          <w:spacing w:val="-1"/>
        </w:rPr>
        <w:t>bind,</w:t>
      </w:r>
      <w:r>
        <w:rPr>
          <w:spacing w:val="1"/>
        </w:rPr>
        <w:t xml:space="preserve"> </w:t>
      </w:r>
      <w:r>
        <w:rPr>
          <w:spacing w:val="-2"/>
        </w:rPr>
        <w:t>which</w:t>
      </w:r>
      <w:r>
        <w:t xml:space="preserve"> </w:t>
      </w:r>
      <w:r>
        <w:rPr>
          <w:spacing w:val="-1"/>
        </w:rPr>
        <w:t>is</w:t>
      </w:r>
      <w:r>
        <w:t xml:space="preserve"> a </w:t>
      </w:r>
      <w:r>
        <w:rPr>
          <w:spacing w:val="-1"/>
        </w:rPr>
        <w:t>phrase</w:t>
      </w:r>
      <w:r>
        <w:t xml:space="preserve"> </w:t>
      </w:r>
      <w:r>
        <w:rPr>
          <w:spacing w:val="-1"/>
        </w:rPr>
        <w:t>created</w:t>
      </w:r>
      <w:r>
        <w:t xml:space="preserve"> </w:t>
      </w:r>
      <w:r>
        <w:rPr>
          <w:spacing w:val="-1"/>
        </w:rPr>
        <w:t>by</w:t>
      </w:r>
      <w:r>
        <w:t xml:space="preserve"> </w:t>
      </w:r>
      <w:r>
        <w:rPr>
          <w:spacing w:val="-2"/>
        </w:rPr>
        <w:t>Phyllis</w:t>
      </w:r>
      <w:r>
        <w:t xml:space="preserve"> </w:t>
      </w:r>
      <w:r>
        <w:rPr>
          <w:spacing w:val="-1"/>
        </w:rPr>
        <w:t xml:space="preserve">Crystal </w:t>
      </w:r>
      <w:r>
        <w:rPr>
          <w:spacing w:val="-2"/>
        </w:rPr>
        <w:t>author</w:t>
      </w:r>
      <w:r>
        <w:rPr>
          <w:spacing w:val="-1"/>
        </w:rPr>
        <w:t xml:space="preserve"> of</w:t>
      </w:r>
      <w:r>
        <w:rPr>
          <w:spacing w:val="40"/>
        </w:rPr>
        <w:t xml:space="preserve"> </w:t>
      </w:r>
      <w:r>
        <w:rPr>
          <w:spacing w:val="-1"/>
        </w:rPr>
        <w:t>the</w:t>
      </w:r>
      <w:r>
        <w:t xml:space="preserve"> book </w:t>
      </w:r>
      <w:r>
        <w:rPr>
          <w:spacing w:val="-1"/>
        </w:rPr>
        <w:t>“Cutting</w:t>
      </w:r>
      <w:r>
        <w:rPr>
          <w:spacing w:val="-2"/>
        </w:rPr>
        <w:t xml:space="preserve"> </w:t>
      </w:r>
      <w:r>
        <w:rPr>
          <w:spacing w:val="-1"/>
        </w:rPr>
        <w:t>the</w:t>
      </w:r>
      <w:r>
        <w:t xml:space="preserve"> </w:t>
      </w:r>
      <w:r>
        <w:rPr>
          <w:spacing w:val="-1"/>
        </w:rPr>
        <w:t>Ties that Bind”.</w:t>
      </w:r>
    </w:p>
    <w:p w:rsidR="00EA20B7" w:rsidRDefault="00877DD6">
      <w:pPr>
        <w:pStyle w:val="Corpodetexto"/>
        <w:ind w:right="200"/>
      </w:pPr>
      <w:r>
        <w:t>One of</w:t>
      </w:r>
      <w:r>
        <w:rPr>
          <w:spacing w:val="-1"/>
        </w:rPr>
        <w:t xml:space="preserve"> our</w:t>
      </w:r>
      <w:r>
        <w:t xml:space="preserve"> Energy</w:t>
      </w:r>
      <w:r>
        <w:rPr>
          <w:spacing w:val="-2"/>
        </w:rPr>
        <w:t xml:space="preserve"> </w:t>
      </w:r>
      <w:r>
        <w:rPr>
          <w:spacing w:val="-1"/>
        </w:rPr>
        <w:t>Enhancement</w:t>
      </w:r>
      <w:r>
        <w:t xml:space="preserve"> </w:t>
      </w:r>
      <w:r>
        <w:rPr>
          <w:spacing w:val="-1"/>
        </w:rPr>
        <w:t>students,</w:t>
      </w:r>
      <w:r>
        <w:t xml:space="preserve"> </w:t>
      </w:r>
      <w:r>
        <w:rPr>
          <w:spacing w:val="-1"/>
        </w:rPr>
        <w:t>Susan,</w:t>
      </w:r>
      <w:r>
        <w:rPr>
          <w:spacing w:val="-2"/>
        </w:rPr>
        <w:t xml:space="preserve"> </w:t>
      </w:r>
      <w:r>
        <w:t xml:space="preserve">a </w:t>
      </w:r>
      <w:r>
        <w:rPr>
          <w:spacing w:val="-1"/>
        </w:rPr>
        <w:t>medical</w:t>
      </w:r>
      <w:r>
        <w:t xml:space="preserve"> </w:t>
      </w:r>
      <w:r>
        <w:rPr>
          <w:spacing w:val="-1"/>
        </w:rPr>
        <w:t>doctor</w:t>
      </w:r>
      <w:r>
        <w:rPr>
          <w:spacing w:val="20"/>
        </w:rPr>
        <w:t xml:space="preserve"> </w:t>
      </w:r>
      <w:r>
        <w:rPr>
          <w:spacing w:val="-1"/>
        </w:rPr>
        <w:t>at</w:t>
      </w:r>
      <w:r>
        <w:rPr>
          <w:spacing w:val="-2"/>
        </w:rPr>
        <w:t xml:space="preserve"> </w:t>
      </w:r>
      <w:r>
        <w:rPr>
          <w:spacing w:val="-1"/>
        </w:rPr>
        <w:t>the</w:t>
      </w:r>
      <w:r>
        <w:rPr>
          <w:spacing w:val="-2"/>
        </w:rPr>
        <w:t xml:space="preserve"> </w:t>
      </w:r>
      <w:r>
        <w:rPr>
          <w:spacing w:val="-1"/>
        </w:rPr>
        <w:t>ashram</w:t>
      </w:r>
      <w:r>
        <w:rPr>
          <w:spacing w:val="-2"/>
        </w:rPr>
        <w:t xml:space="preserve"> </w:t>
      </w:r>
      <w:r>
        <w:rPr>
          <w:spacing w:val="-1"/>
        </w:rPr>
        <w:t>of</w:t>
      </w:r>
      <w:r>
        <w:t xml:space="preserve"> </w:t>
      </w:r>
      <w:r>
        <w:rPr>
          <w:spacing w:val="-1"/>
        </w:rPr>
        <w:t>Sathya</w:t>
      </w:r>
      <w:r>
        <w:t xml:space="preserve"> </w:t>
      </w:r>
      <w:r>
        <w:rPr>
          <w:spacing w:val="-1"/>
        </w:rPr>
        <w:t>Sai</w:t>
      </w:r>
      <w:r>
        <w:t xml:space="preserve"> </w:t>
      </w:r>
      <w:r>
        <w:rPr>
          <w:spacing w:val="-1"/>
        </w:rPr>
        <w:t>Baba</w:t>
      </w:r>
      <w:r>
        <w:t xml:space="preserve"> </w:t>
      </w:r>
      <w:r>
        <w:rPr>
          <w:spacing w:val="-1"/>
        </w:rPr>
        <w:t>in</w:t>
      </w:r>
      <w:r>
        <w:t xml:space="preserve"> </w:t>
      </w:r>
      <w:r>
        <w:rPr>
          <w:spacing w:val="-1"/>
        </w:rPr>
        <w:t>India</w:t>
      </w:r>
      <w:r>
        <w:rPr>
          <w:spacing w:val="-2"/>
        </w:rPr>
        <w:t xml:space="preserve"> </w:t>
      </w:r>
      <w:r>
        <w:rPr>
          <w:spacing w:val="-1"/>
        </w:rPr>
        <w:t>teaches</w:t>
      </w:r>
      <w:r>
        <w:rPr>
          <w:spacing w:val="-2"/>
        </w:rPr>
        <w:t xml:space="preserve"> </w:t>
      </w:r>
      <w:r>
        <w:rPr>
          <w:spacing w:val="-1"/>
        </w:rPr>
        <w:t>“cutting</w:t>
      </w:r>
      <w:r>
        <w:t xml:space="preserve"> </w:t>
      </w:r>
      <w:r>
        <w:rPr>
          <w:spacing w:val="-1"/>
        </w:rPr>
        <w:t>the</w:t>
      </w:r>
      <w:r>
        <w:rPr>
          <w:spacing w:val="-2"/>
        </w:rPr>
        <w:t xml:space="preserve"> </w:t>
      </w:r>
      <w:r>
        <w:t>ties</w:t>
      </w:r>
      <w:r>
        <w:rPr>
          <w:spacing w:val="33"/>
        </w:rPr>
        <w:t xml:space="preserve"> </w:t>
      </w:r>
      <w:r>
        <w:rPr>
          <w:spacing w:val="-1"/>
        </w:rPr>
        <w:t>that</w:t>
      </w:r>
      <w:r>
        <w:t xml:space="preserve"> </w:t>
      </w:r>
      <w:r>
        <w:rPr>
          <w:spacing w:val="-1"/>
        </w:rPr>
        <w:t>bind”</w:t>
      </w:r>
      <w:r>
        <w:rPr>
          <w:spacing w:val="-2"/>
        </w:rPr>
        <w:t xml:space="preserve"> </w:t>
      </w:r>
      <w:r>
        <w:t xml:space="preserve">to 2000 </w:t>
      </w:r>
      <w:r>
        <w:rPr>
          <w:spacing w:val="-1"/>
        </w:rPr>
        <w:t xml:space="preserve">people </w:t>
      </w:r>
      <w:r>
        <w:t xml:space="preserve">a </w:t>
      </w:r>
      <w:r>
        <w:rPr>
          <w:spacing w:val="-1"/>
        </w:rPr>
        <w:t>year</w:t>
      </w:r>
      <w:r>
        <w:t xml:space="preserve"> in</w:t>
      </w:r>
      <w:r>
        <w:rPr>
          <w:spacing w:val="-1"/>
        </w:rPr>
        <w:t xml:space="preserve"> her</w:t>
      </w:r>
      <w:r>
        <w:t xml:space="preserve"> </w:t>
      </w:r>
      <w:r>
        <w:rPr>
          <w:spacing w:val="-1"/>
        </w:rPr>
        <w:t>workshops there, yet</w:t>
      </w:r>
      <w:r>
        <w:t xml:space="preserve"> </w:t>
      </w:r>
      <w:r>
        <w:rPr>
          <w:spacing w:val="-1"/>
        </w:rPr>
        <w:t>found</w:t>
      </w:r>
      <w:r>
        <w:rPr>
          <w:spacing w:val="35"/>
        </w:rPr>
        <w:t xml:space="preserve"> </w:t>
      </w:r>
      <w:r>
        <w:t xml:space="preserve">it </w:t>
      </w:r>
      <w:r>
        <w:rPr>
          <w:spacing w:val="-1"/>
        </w:rPr>
        <w:t>necessary</w:t>
      </w:r>
      <w:r>
        <w:rPr>
          <w:spacing w:val="-2"/>
        </w:rPr>
        <w:t xml:space="preserve"> </w:t>
      </w:r>
      <w:r>
        <w:t xml:space="preserve">to </w:t>
      </w:r>
      <w:r>
        <w:rPr>
          <w:spacing w:val="-1"/>
        </w:rPr>
        <w:t xml:space="preserve">learn </w:t>
      </w:r>
      <w:r>
        <w:t>the</w:t>
      </w:r>
      <w:r>
        <w:rPr>
          <w:spacing w:val="-1"/>
        </w:rPr>
        <w:t xml:space="preserve"> Advanced</w:t>
      </w:r>
      <w:r>
        <w:rPr>
          <w:spacing w:val="-2"/>
        </w:rPr>
        <w:t xml:space="preserve"> </w:t>
      </w:r>
      <w:r>
        <w:rPr>
          <w:spacing w:val="-1"/>
        </w:rPr>
        <w:t xml:space="preserve">Initiations </w:t>
      </w:r>
      <w:r>
        <w:t xml:space="preserve">of </w:t>
      </w:r>
      <w:r>
        <w:rPr>
          <w:spacing w:val="-1"/>
        </w:rPr>
        <w:t>Energy</w:t>
      </w:r>
      <w:r>
        <w:rPr>
          <w:spacing w:val="55"/>
        </w:rPr>
        <w:t xml:space="preserve"> </w:t>
      </w:r>
      <w:r>
        <w:rPr>
          <w:spacing w:val="-1"/>
        </w:rPr>
        <w:t>Enhancement</w:t>
      </w:r>
      <w:r>
        <w:rPr>
          <w:spacing w:val="-2"/>
        </w:rPr>
        <w:t xml:space="preserve"> </w:t>
      </w:r>
      <w:r>
        <w:rPr>
          <w:spacing w:val="-1"/>
        </w:rPr>
        <w:t>to</w:t>
      </w:r>
      <w:r>
        <w:t xml:space="preserve"> </w:t>
      </w:r>
      <w:r>
        <w:rPr>
          <w:spacing w:val="-2"/>
        </w:rPr>
        <w:t>further</w:t>
      </w:r>
      <w:r>
        <w:rPr>
          <w:spacing w:val="-1"/>
        </w:rPr>
        <w:t xml:space="preserve"> augment</w:t>
      </w:r>
      <w:r>
        <w:t xml:space="preserve"> </w:t>
      </w:r>
      <w:r>
        <w:rPr>
          <w:spacing w:val="-1"/>
        </w:rPr>
        <w:t>her knowledge.</w:t>
      </w:r>
      <w:r>
        <w:t xml:space="preserve"> </w:t>
      </w:r>
      <w:r>
        <w:rPr>
          <w:spacing w:val="-1"/>
        </w:rPr>
        <w:t>You</w:t>
      </w:r>
      <w:r>
        <w:rPr>
          <w:spacing w:val="-2"/>
        </w:rPr>
        <w:t xml:space="preserve"> </w:t>
      </w:r>
      <w:r>
        <w:rPr>
          <w:spacing w:val="-1"/>
        </w:rPr>
        <w:t>can</w:t>
      </w:r>
      <w:r>
        <w:t xml:space="preserve"> </w:t>
      </w:r>
      <w:r>
        <w:rPr>
          <w:spacing w:val="-1"/>
        </w:rPr>
        <w:t>read</w:t>
      </w:r>
      <w:r>
        <w:rPr>
          <w:spacing w:val="-2"/>
        </w:rPr>
        <w:t xml:space="preserve"> </w:t>
      </w:r>
      <w:r>
        <w:rPr>
          <w:spacing w:val="-1"/>
        </w:rPr>
        <w:t>her</w:t>
      </w:r>
      <w:r>
        <w:rPr>
          <w:spacing w:val="40"/>
        </w:rPr>
        <w:t xml:space="preserve"> </w:t>
      </w:r>
      <w:r>
        <w:rPr>
          <w:spacing w:val="-1"/>
        </w:rPr>
        <w:t xml:space="preserve">testimonial </w:t>
      </w:r>
      <w:r>
        <w:t>on</w:t>
      </w:r>
      <w:r>
        <w:rPr>
          <w:spacing w:val="-1"/>
        </w:rPr>
        <w:t xml:space="preserve"> </w:t>
      </w:r>
      <w:r>
        <w:t>the Energy</w:t>
      </w:r>
      <w:r>
        <w:rPr>
          <w:spacing w:val="-2"/>
        </w:rPr>
        <w:t xml:space="preserve"> </w:t>
      </w:r>
      <w:r>
        <w:rPr>
          <w:spacing w:val="-1"/>
        </w:rPr>
        <w:t>Enhancement</w:t>
      </w:r>
      <w:r>
        <w:rPr>
          <w:spacing w:val="2"/>
        </w:rPr>
        <w:t xml:space="preserve"> </w:t>
      </w:r>
      <w:r>
        <w:rPr>
          <w:spacing w:val="-1"/>
        </w:rPr>
        <w:t>Meditation</w:t>
      </w:r>
      <w:r>
        <w:t xml:space="preserve"> </w:t>
      </w:r>
      <w:r>
        <w:rPr>
          <w:spacing w:val="-1"/>
        </w:rPr>
        <w:t>site.</w:t>
      </w:r>
    </w:p>
    <w:p w:rsidR="00EA20B7" w:rsidRDefault="00877DD6">
      <w:pPr>
        <w:pStyle w:val="Corpodetexto"/>
        <w:ind w:right="250"/>
      </w:pPr>
      <w:r>
        <w:rPr>
          <w:spacing w:val="-1"/>
        </w:rPr>
        <w:t>These</w:t>
      </w:r>
      <w:r>
        <w:rPr>
          <w:spacing w:val="1"/>
        </w:rPr>
        <w:t xml:space="preserve"> </w:t>
      </w:r>
      <w:r>
        <w:rPr>
          <w:spacing w:val="-1"/>
        </w:rPr>
        <w:t>Energy</w:t>
      </w:r>
      <w:r>
        <w:rPr>
          <w:spacing w:val="-2"/>
        </w:rPr>
        <w:t xml:space="preserve"> </w:t>
      </w:r>
      <w:r>
        <w:rPr>
          <w:spacing w:val="-1"/>
        </w:rPr>
        <w:t>Connections</w:t>
      </w:r>
      <w:r>
        <w:rPr>
          <w:spacing w:val="-2"/>
        </w:rPr>
        <w:t xml:space="preserve"> </w:t>
      </w:r>
      <w:r>
        <w:rPr>
          <w:spacing w:val="-1"/>
        </w:rPr>
        <w:t>can</w:t>
      </w:r>
      <w:r>
        <w:t xml:space="preserve"> </w:t>
      </w:r>
      <w:r>
        <w:rPr>
          <w:spacing w:val="-2"/>
        </w:rPr>
        <w:t>limit</w:t>
      </w:r>
      <w:r>
        <w:t xml:space="preserve"> </w:t>
      </w:r>
      <w:r>
        <w:rPr>
          <w:spacing w:val="-1"/>
        </w:rPr>
        <w:t>your</w:t>
      </w:r>
      <w:r>
        <w:rPr>
          <w:spacing w:val="1"/>
        </w:rPr>
        <w:t xml:space="preserve"> </w:t>
      </w:r>
      <w:r>
        <w:rPr>
          <w:spacing w:val="-1"/>
        </w:rPr>
        <w:t>freedom in</w:t>
      </w:r>
      <w:r>
        <w:t xml:space="preserve"> </w:t>
      </w:r>
      <w:r>
        <w:rPr>
          <w:spacing w:val="-1"/>
        </w:rPr>
        <w:t>Relationships</w:t>
      </w:r>
      <w:r>
        <w:rPr>
          <w:spacing w:val="30"/>
        </w:rPr>
        <w:t xml:space="preserve"> </w:t>
      </w:r>
      <w:r>
        <w:t xml:space="preserve">if </w:t>
      </w:r>
      <w:r>
        <w:rPr>
          <w:spacing w:val="-1"/>
        </w:rPr>
        <w:t>you</w:t>
      </w:r>
      <w:r>
        <w:rPr>
          <w:spacing w:val="-2"/>
        </w:rPr>
        <w:t xml:space="preserve"> </w:t>
      </w:r>
      <w:r>
        <w:rPr>
          <w:spacing w:val="-1"/>
        </w:rPr>
        <w:t>can’t manage them</w:t>
      </w:r>
      <w:r>
        <w:rPr>
          <w:spacing w:val="-3"/>
        </w:rPr>
        <w:t xml:space="preserve"> </w:t>
      </w:r>
      <w:r>
        <w:rPr>
          <w:spacing w:val="-1"/>
        </w:rPr>
        <w:t xml:space="preserve">through knowledge </w:t>
      </w:r>
      <w:r>
        <w:t>of</w:t>
      </w:r>
      <w:r>
        <w:rPr>
          <w:spacing w:val="-3"/>
        </w:rPr>
        <w:t xml:space="preserve"> </w:t>
      </w:r>
      <w:r>
        <w:rPr>
          <w:spacing w:val="-1"/>
        </w:rPr>
        <w:t>the</w:t>
      </w:r>
      <w:r>
        <w:t xml:space="preserve"> </w:t>
      </w:r>
      <w:r>
        <w:rPr>
          <w:spacing w:val="-1"/>
        </w:rPr>
        <w:t xml:space="preserve">Initiations </w:t>
      </w:r>
      <w:r>
        <w:t>of</w:t>
      </w:r>
      <w:r>
        <w:rPr>
          <w:spacing w:val="53"/>
        </w:rPr>
        <w:t xml:space="preserve"> </w:t>
      </w:r>
      <w:r>
        <w:rPr>
          <w:spacing w:val="-1"/>
        </w:rPr>
        <w:t>Energy</w:t>
      </w:r>
      <w:r>
        <w:rPr>
          <w:spacing w:val="-2"/>
        </w:rPr>
        <w:t xml:space="preserve"> </w:t>
      </w:r>
      <w:r>
        <w:rPr>
          <w:spacing w:val="-1"/>
        </w:rPr>
        <w:t>Enhancement</w:t>
      </w:r>
      <w:r>
        <w:t xml:space="preserve"> </w:t>
      </w:r>
      <w:r>
        <w:rPr>
          <w:spacing w:val="-1"/>
        </w:rPr>
        <w:t>in</w:t>
      </w:r>
      <w:r>
        <w:rPr>
          <w:spacing w:val="-2"/>
        </w:rPr>
        <w:t xml:space="preserve"> </w:t>
      </w:r>
      <w:r>
        <w:rPr>
          <w:spacing w:val="-1"/>
        </w:rPr>
        <w:t>Relationships...gilded</w:t>
      </w:r>
      <w:r>
        <w:rPr>
          <w:spacing w:val="-2"/>
        </w:rPr>
        <w:t xml:space="preserve"> </w:t>
      </w:r>
      <w:r>
        <w:rPr>
          <w:spacing w:val="-1"/>
        </w:rPr>
        <w:t>chains</w:t>
      </w:r>
      <w:r>
        <w:rPr>
          <w:spacing w:val="-2"/>
        </w:rPr>
        <w:t xml:space="preserve"> </w:t>
      </w:r>
      <w:r>
        <w:rPr>
          <w:spacing w:val="-1"/>
        </w:rPr>
        <w:t>are still</w:t>
      </w:r>
      <w:r>
        <w:rPr>
          <w:spacing w:val="46"/>
        </w:rPr>
        <w:t xml:space="preserve"> </w:t>
      </w:r>
      <w:r>
        <w:rPr>
          <w:spacing w:val="-1"/>
        </w:rPr>
        <w:t>chains,</w:t>
      </w:r>
      <w:r>
        <w:t xml:space="preserve"> </w:t>
      </w:r>
      <w:r>
        <w:rPr>
          <w:spacing w:val="-1"/>
        </w:rPr>
        <w:t>and</w:t>
      </w:r>
      <w:r>
        <w:rPr>
          <w:spacing w:val="-2"/>
        </w:rPr>
        <w:t xml:space="preserve"> </w:t>
      </w:r>
      <w:r>
        <w:t xml:space="preserve">a </w:t>
      </w:r>
      <w:r>
        <w:rPr>
          <w:spacing w:val="-1"/>
        </w:rPr>
        <w:t>gilded</w:t>
      </w:r>
      <w:r>
        <w:t xml:space="preserve"> </w:t>
      </w:r>
      <w:r>
        <w:rPr>
          <w:spacing w:val="-1"/>
        </w:rPr>
        <w:t>cage</w:t>
      </w:r>
      <w:r>
        <w:rPr>
          <w:spacing w:val="1"/>
        </w:rPr>
        <w:t xml:space="preserve"> </w:t>
      </w:r>
      <w:r>
        <w:rPr>
          <w:spacing w:val="-1"/>
        </w:rPr>
        <w:t>is</w:t>
      </w:r>
      <w:r>
        <w:rPr>
          <w:spacing w:val="-2"/>
        </w:rPr>
        <w:t xml:space="preserve"> </w:t>
      </w:r>
      <w:r>
        <w:rPr>
          <w:spacing w:val="-1"/>
        </w:rPr>
        <w:t>still</w:t>
      </w:r>
      <w:r>
        <w:rPr>
          <w:spacing w:val="-2"/>
        </w:rPr>
        <w:t xml:space="preserve"> </w:t>
      </w:r>
      <w:r>
        <w:t xml:space="preserve">a </w:t>
      </w:r>
      <w:r>
        <w:rPr>
          <w:spacing w:val="-1"/>
        </w:rPr>
        <w:t>cage</w:t>
      </w:r>
      <w:r>
        <w:t xml:space="preserve"> </w:t>
      </w:r>
      <w:r>
        <w:rPr>
          <w:spacing w:val="-1"/>
        </w:rPr>
        <w:t>....</w:t>
      </w:r>
      <w:r>
        <w:rPr>
          <w:spacing w:val="-2"/>
        </w:rPr>
        <w:t xml:space="preserve"> </w:t>
      </w:r>
      <w:r>
        <w:t>Any</w:t>
      </w:r>
      <w:r>
        <w:rPr>
          <w:spacing w:val="-2"/>
        </w:rPr>
        <w:t xml:space="preserve"> </w:t>
      </w:r>
      <w:r>
        <w:rPr>
          <w:spacing w:val="-1"/>
        </w:rPr>
        <w:t>relationship</w:t>
      </w:r>
      <w:r>
        <w:rPr>
          <w:spacing w:val="-2"/>
        </w:rPr>
        <w:t xml:space="preserve"> </w:t>
      </w:r>
      <w:r>
        <w:rPr>
          <w:spacing w:val="-1"/>
        </w:rPr>
        <w:t>energy</w:t>
      </w:r>
      <w:r>
        <w:rPr>
          <w:spacing w:val="35"/>
        </w:rPr>
        <w:t xml:space="preserve"> </w:t>
      </w:r>
      <w:r>
        <w:t>connection</w:t>
      </w:r>
      <w:r>
        <w:rPr>
          <w:spacing w:val="-1"/>
        </w:rPr>
        <w:t xml:space="preserve"> </w:t>
      </w:r>
      <w:r>
        <w:t>can</w:t>
      </w:r>
      <w:r>
        <w:rPr>
          <w:spacing w:val="-1"/>
        </w:rPr>
        <w:t xml:space="preserve"> be</w:t>
      </w:r>
      <w:r>
        <w:rPr>
          <w:spacing w:val="1"/>
        </w:rPr>
        <w:t xml:space="preserve"> </w:t>
      </w:r>
      <w:r>
        <w:rPr>
          <w:spacing w:val="-1"/>
        </w:rPr>
        <w:t>made</w:t>
      </w:r>
      <w:r>
        <w:rPr>
          <w:spacing w:val="-2"/>
        </w:rPr>
        <w:t xml:space="preserve"> </w:t>
      </w:r>
      <w:r>
        <w:t>to</w:t>
      </w:r>
      <w:r>
        <w:rPr>
          <w:spacing w:val="-1"/>
        </w:rPr>
        <w:t xml:space="preserve"> appear beautiful</w:t>
      </w:r>
      <w:r>
        <w:t xml:space="preserve"> and of</w:t>
      </w:r>
      <w:r>
        <w:rPr>
          <w:spacing w:val="-1"/>
        </w:rPr>
        <w:t xml:space="preserve"> </w:t>
      </w:r>
      <w:r>
        <w:t>the light,</w:t>
      </w:r>
      <w:r>
        <w:rPr>
          <w:spacing w:val="-1"/>
        </w:rPr>
        <w:t xml:space="preserve"> yet</w:t>
      </w:r>
      <w:r>
        <w:rPr>
          <w:spacing w:val="23"/>
        </w:rPr>
        <w:t xml:space="preserve"> </w:t>
      </w:r>
      <w:r>
        <w:rPr>
          <w:spacing w:val="-1"/>
        </w:rPr>
        <w:t>one</w:t>
      </w:r>
      <w:r>
        <w:t xml:space="preserve"> </w:t>
      </w:r>
      <w:r>
        <w:rPr>
          <w:spacing w:val="-1"/>
        </w:rPr>
        <w:t>should</w:t>
      </w:r>
      <w:r>
        <w:t xml:space="preserve"> </w:t>
      </w:r>
      <w:r>
        <w:rPr>
          <w:spacing w:val="-1"/>
        </w:rPr>
        <w:t>ask</w:t>
      </w:r>
      <w:r>
        <w:t xml:space="preserve"> </w:t>
      </w:r>
      <w:r>
        <w:rPr>
          <w:spacing w:val="-1"/>
        </w:rPr>
        <w:t xml:space="preserve">“where </w:t>
      </w:r>
      <w:r>
        <w:t>does</w:t>
      </w:r>
      <w:r>
        <w:rPr>
          <w:spacing w:val="-1"/>
        </w:rPr>
        <w:t xml:space="preserve"> </w:t>
      </w:r>
      <w:r>
        <w:t>this</w:t>
      </w:r>
      <w:r>
        <w:rPr>
          <w:spacing w:val="-3"/>
        </w:rPr>
        <w:t xml:space="preserve"> </w:t>
      </w:r>
      <w:r>
        <w:rPr>
          <w:spacing w:val="-1"/>
        </w:rPr>
        <w:t>energy</w:t>
      </w:r>
      <w:r>
        <w:rPr>
          <w:spacing w:val="-2"/>
        </w:rPr>
        <w:t xml:space="preserve"> </w:t>
      </w:r>
      <w:r>
        <w:rPr>
          <w:spacing w:val="-1"/>
        </w:rPr>
        <w:t>connection</w:t>
      </w:r>
      <w:r>
        <w:t xml:space="preserve"> </w:t>
      </w:r>
      <w:r>
        <w:rPr>
          <w:spacing w:val="-1"/>
        </w:rPr>
        <w:t xml:space="preserve">lead </w:t>
      </w:r>
      <w:r>
        <w:t>to,</w:t>
      </w:r>
      <w:r>
        <w:rPr>
          <w:spacing w:val="-2"/>
        </w:rPr>
        <w:t xml:space="preserve"> </w:t>
      </w:r>
      <w:r>
        <w:t>or</w:t>
      </w:r>
      <w:r>
        <w:rPr>
          <w:spacing w:val="41"/>
        </w:rPr>
        <w:t xml:space="preserve"> </w:t>
      </w:r>
      <w:r>
        <w:rPr>
          <w:spacing w:val="-1"/>
        </w:rPr>
        <w:t>come</w:t>
      </w:r>
      <w:r>
        <w:t xml:space="preserve"> </w:t>
      </w:r>
      <w:r>
        <w:rPr>
          <w:spacing w:val="-1"/>
        </w:rPr>
        <w:t>from?"</w:t>
      </w:r>
    </w:p>
    <w:p w:rsidR="00EA20B7" w:rsidRDefault="00877DD6">
      <w:pPr>
        <w:pStyle w:val="Corpodetexto"/>
        <w:ind w:right="243"/>
        <w:jc w:val="both"/>
      </w:pPr>
      <w:r>
        <w:rPr>
          <w:spacing w:val="-1"/>
        </w:rPr>
        <w:t xml:space="preserve">When followed back </w:t>
      </w:r>
      <w:r>
        <w:t>to</w:t>
      </w:r>
      <w:r>
        <w:rPr>
          <w:spacing w:val="-2"/>
        </w:rPr>
        <w:t xml:space="preserve"> </w:t>
      </w:r>
      <w:r>
        <w:rPr>
          <w:spacing w:val="-1"/>
        </w:rPr>
        <w:t xml:space="preserve">their origins, </w:t>
      </w:r>
      <w:r>
        <w:rPr>
          <w:spacing w:val="-2"/>
        </w:rPr>
        <w:t>we</w:t>
      </w:r>
      <w:r>
        <w:rPr>
          <w:spacing w:val="1"/>
        </w:rPr>
        <w:t xml:space="preserve"> </w:t>
      </w:r>
      <w:r>
        <w:rPr>
          <w:spacing w:val="-1"/>
        </w:rPr>
        <w:t>have</w:t>
      </w:r>
      <w:r>
        <w:rPr>
          <w:spacing w:val="1"/>
        </w:rPr>
        <w:t xml:space="preserve"> </w:t>
      </w:r>
      <w:r>
        <w:rPr>
          <w:spacing w:val="-1"/>
        </w:rPr>
        <w:t>found</w:t>
      </w:r>
      <w:r>
        <w:rPr>
          <w:spacing w:val="-2"/>
        </w:rPr>
        <w:t xml:space="preserve"> </w:t>
      </w:r>
      <w:r>
        <w:rPr>
          <w:spacing w:val="-1"/>
        </w:rPr>
        <w:t>extremely</w:t>
      </w:r>
      <w:r>
        <w:rPr>
          <w:spacing w:val="-2"/>
        </w:rPr>
        <w:t xml:space="preserve"> </w:t>
      </w:r>
      <w:r>
        <w:rPr>
          <w:spacing w:val="-1"/>
        </w:rPr>
        <w:t>evil,</w:t>
      </w:r>
      <w:r>
        <w:rPr>
          <w:spacing w:val="33"/>
        </w:rPr>
        <w:t xml:space="preserve"> </w:t>
      </w:r>
      <w:r>
        <w:rPr>
          <w:spacing w:val="-1"/>
        </w:rPr>
        <w:t>manipulative entities/consciousnesses behind them, pulling these</w:t>
      </w:r>
      <w:r>
        <w:rPr>
          <w:spacing w:val="59"/>
        </w:rPr>
        <w:t xml:space="preserve"> </w:t>
      </w:r>
      <w:r>
        <w:rPr>
          <w:spacing w:val="-1"/>
        </w:rPr>
        <w:t>"strings"</w:t>
      </w:r>
      <w:r>
        <w:rPr>
          <w:spacing w:val="-2"/>
        </w:rPr>
        <w:t xml:space="preserve"> </w:t>
      </w:r>
      <w:r>
        <w:rPr>
          <w:spacing w:val="-1"/>
        </w:rPr>
        <w:t>these</w:t>
      </w:r>
      <w:r>
        <w:rPr>
          <w:spacing w:val="1"/>
        </w:rPr>
        <w:t xml:space="preserve"> </w:t>
      </w:r>
      <w:r>
        <w:rPr>
          <w:spacing w:val="-1"/>
        </w:rPr>
        <w:t>Energy</w:t>
      </w:r>
      <w:r>
        <w:rPr>
          <w:spacing w:val="-2"/>
        </w:rPr>
        <w:t xml:space="preserve"> </w:t>
      </w:r>
      <w:r>
        <w:rPr>
          <w:spacing w:val="-1"/>
        </w:rPr>
        <w:t xml:space="preserve">Connections </w:t>
      </w:r>
      <w:r>
        <w:t xml:space="preserve">- </w:t>
      </w:r>
      <w:r>
        <w:rPr>
          <w:spacing w:val="-1"/>
        </w:rPr>
        <w:t>See</w:t>
      </w:r>
      <w:r>
        <w:t xml:space="preserve"> </w:t>
      </w:r>
      <w:r>
        <w:rPr>
          <w:spacing w:val="-1"/>
        </w:rPr>
        <w:t>the</w:t>
      </w:r>
      <w:r>
        <w:t xml:space="preserve"> </w:t>
      </w:r>
      <w:r>
        <w:rPr>
          <w:spacing w:val="-1"/>
        </w:rPr>
        <w:t>movie</w:t>
      </w:r>
      <w:r>
        <w:rPr>
          <w:spacing w:val="1"/>
        </w:rPr>
        <w:t xml:space="preserve"> </w:t>
      </w:r>
      <w:r>
        <w:rPr>
          <w:spacing w:val="-1"/>
        </w:rPr>
        <w:t>"The</w:t>
      </w:r>
      <w:r>
        <w:rPr>
          <w:spacing w:val="1"/>
        </w:rPr>
        <w:t xml:space="preserve"> </w:t>
      </w:r>
      <w:r>
        <w:rPr>
          <w:spacing w:val="-2"/>
        </w:rPr>
        <w:t>Matrix".</w:t>
      </w:r>
    </w:p>
    <w:p w:rsidR="00EA20B7" w:rsidRDefault="00877DD6">
      <w:pPr>
        <w:pStyle w:val="Corpodetexto"/>
        <w:spacing w:before="0"/>
        <w:ind w:right="138"/>
      </w:pPr>
      <w:r>
        <w:rPr>
          <w:spacing w:val="-1"/>
        </w:rPr>
        <w:t>You</w:t>
      </w:r>
      <w:r>
        <w:rPr>
          <w:spacing w:val="-2"/>
        </w:rPr>
        <w:t xml:space="preserve"> </w:t>
      </w:r>
      <w:r>
        <w:rPr>
          <w:spacing w:val="-1"/>
        </w:rPr>
        <w:t>then</w:t>
      </w:r>
      <w:r>
        <w:t xml:space="preserve"> </w:t>
      </w:r>
      <w:r>
        <w:rPr>
          <w:spacing w:val="-1"/>
        </w:rPr>
        <w:t>have</w:t>
      </w:r>
      <w:r>
        <w:t xml:space="preserve"> a </w:t>
      </w:r>
      <w:r>
        <w:rPr>
          <w:spacing w:val="-1"/>
        </w:rPr>
        <w:t>relationship</w:t>
      </w:r>
      <w:r>
        <w:rPr>
          <w:spacing w:val="1"/>
        </w:rPr>
        <w:t xml:space="preserve"> </w:t>
      </w:r>
      <w:r>
        <w:rPr>
          <w:spacing w:val="-1"/>
        </w:rPr>
        <w:t>with</w:t>
      </w:r>
      <w:r>
        <w:rPr>
          <w:spacing w:val="-2"/>
        </w:rPr>
        <w:t xml:space="preserve"> </w:t>
      </w:r>
      <w:r>
        <w:rPr>
          <w:spacing w:val="-1"/>
        </w:rPr>
        <w:t>evil</w:t>
      </w:r>
      <w:r>
        <w:t xml:space="preserve"> </w:t>
      </w:r>
      <w:r>
        <w:rPr>
          <w:spacing w:val="-1"/>
        </w:rPr>
        <w:t>usually</w:t>
      </w:r>
      <w:r>
        <w:rPr>
          <w:spacing w:val="-2"/>
        </w:rPr>
        <w:t xml:space="preserve"> </w:t>
      </w:r>
      <w:r>
        <w:rPr>
          <w:spacing w:val="-1"/>
        </w:rPr>
        <w:t>through</w:t>
      </w:r>
      <w:r>
        <w:t xml:space="preserve"> </w:t>
      </w:r>
      <w:r>
        <w:rPr>
          <w:spacing w:val="-2"/>
        </w:rPr>
        <w:t>being</w:t>
      </w:r>
      <w:r>
        <w:rPr>
          <w:spacing w:val="35"/>
        </w:rPr>
        <w:t xml:space="preserve"> </w:t>
      </w:r>
      <w:r>
        <w:rPr>
          <w:spacing w:val="-1"/>
        </w:rPr>
        <w:t>implanted</w:t>
      </w:r>
      <w:r>
        <w:t xml:space="preserve"> </w:t>
      </w:r>
      <w:r>
        <w:rPr>
          <w:spacing w:val="-1"/>
        </w:rPr>
        <w:t>by</w:t>
      </w:r>
      <w:r>
        <w:rPr>
          <w:spacing w:val="-2"/>
        </w:rPr>
        <w:t xml:space="preserve"> </w:t>
      </w:r>
      <w:r>
        <w:rPr>
          <w:spacing w:val="-1"/>
        </w:rPr>
        <w:t>them.</w:t>
      </w:r>
    </w:p>
    <w:p w:rsidR="00EA20B7" w:rsidRDefault="00877DD6">
      <w:pPr>
        <w:pStyle w:val="Corpodetexto"/>
        <w:spacing w:before="120"/>
        <w:ind w:right="160"/>
      </w:pPr>
      <w:r>
        <w:rPr>
          <w:spacing w:val="-1"/>
        </w:rPr>
        <w:t>Even</w:t>
      </w:r>
      <w:r>
        <w:rPr>
          <w:spacing w:val="-2"/>
        </w:rPr>
        <w:t xml:space="preserve"> </w:t>
      </w:r>
      <w:r>
        <w:rPr>
          <w:spacing w:val="-1"/>
        </w:rPr>
        <w:t>these</w:t>
      </w:r>
      <w:r>
        <w:t xml:space="preserve"> </w:t>
      </w:r>
      <w:r>
        <w:rPr>
          <w:spacing w:val="-1"/>
        </w:rPr>
        <w:t>evil beings</w:t>
      </w:r>
      <w:r>
        <w:rPr>
          <w:spacing w:val="-2"/>
        </w:rPr>
        <w:t xml:space="preserve"> </w:t>
      </w:r>
      <w:r>
        <w:rPr>
          <w:spacing w:val="-1"/>
        </w:rPr>
        <w:t>existing</w:t>
      </w:r>
      <w:r>
        <w:rPr>
          <w:spacing w:val="1"/>
        </w:rPr>
        <w:t xml:space="preserve"> </w:t>
      </w:r>
      <w:r>
        <w:rPr>
          <w:spacing w:val="-1"/>
        </w:rPr>
        <w:t>in the</w:t>
      </w:r>
      <w:r>
        <w:rPr>
          <w:spacing w:val="-2"/>
        </w:rPr>
        <w:t xml:space="preserve"> </w:t>
      </w:r>
      <w:r>
        <w:rPr>
          <w:spacing w:val="-1"/>
        </w:rPr>
        <w:t>universe</w:t>
      </w:r>
      <w:r>
        <w:t xml:space="preserve"> </w:t>
      </w:r>
      <w:r>
        <w:rPr>
          <w:spacing w:val="-1"/>
        </w:rPr>
        <w:t>have</w:t>
      </w:r>
      <w:r>
        <w:rPr>
          <w:spacing w:val="1"/>
        </w:rPr>
        <w:t xml:space="preserve"> </w:t>
      </w:r>
      <w:r>
        <w:rPr>
          <w:spacing w:val="-2"/>
        </w:rPr>
        <w:t>some</w:t>
      </w:r>
      <w:r>
        <w:rPr>
          <w:spacing w:val="1"/>
        </w:rPr>
        <w:t xml:space="preserve"> </w:t>
      </w:r>
      <w:r>
        <w:rPr>
          <w:spacing w:val="-1"/>
        </w:rPr>
        <w:t>light</w:t>
      </w:r>
      <w:r>
        <w:rPr>
          <w:spacing w:val="51"/>
        </w:rPr>
        <w:t xml:space="preserve"> </w:t>
      </w:r>
      <w:r>
        <w:rPr>
          <w:spacing w:val="-1"/>
        </w:rPr>
        <w:t>which</w:t>
      </w:r>
      <w:r>
        <w:rPr>
          <w:spacing w:val="-2"/>
        </w:rPr>
        <w:t xml:space="preserve"> </w:t>
      </w:r>
      <w:r>
        <w:rPr>
          <w:spacing w:val="-1"/>
        </w:rPr>
        <w:t>to</w:t>
      </w:r>
      <w:r>
        <w:t xml:space="preserve"> </w:t>
      </w:r>
      <w:r>
        <w:rPr>
          <w:spacing w:val="-1"/>
        </w:rPr>
        <w:t>dangle</w:t>
      </w:r>
      <w:r>
        <w:rPr>
          <w:spacing w:val="1"/>
        </w:rPr>
        <w:t xml:space="preserve"> </w:t>
      </w:r>
      <w:r>
        <w:rPr>
          <w:spacing w:val="-1"/>
        </w:rPr>
        <w:t>in</w:t>
      </w:r>
      <w:r>
        <w:t xml:space="preserve"> </w:t>
      </w:r>
      <w:r>
        <w:rPr>
          <w:spacing w:val="-1"/>
        </w:rPr>
        <w:t>front</w:t>
      </w:r>
      <w:r>
        <w:t xml:space="preserve"> </w:t>
      </w:r>
      <w:r>
        <w:rPr>
          <w:spacing w:val="-1"/>
        </w:rPr>
        <w:t>of</w:t>
      </w:r>
      <w:r>
        <w:t xml:space="preserve"> </w:t>
      </w:r>
      <w:r>
        <w:rPr>
          <w:spacing w:val="-1"/>
        </w:rPr>
        <w:t>you,</w:t>
      </w:r>
      <w:r>
        <w:t xml:space="preserve"> </w:t>
      </w:r>
      <w:r>
        <w:rPr>
          <w:spacing w:val="-1"/>
        </w:rPr>
        <w:t>to</w:t>
      </w:r>
      <w:r>
        <w:t xml:space="preserve"> </w:t>
      </w:r>
      <w:r>
        <w:rPr>
          <w:spacing w:val="-1"/>
        </w:rPr>
        <w:t>deceive</w:t>
      </w:r>
      <w:r>
        <w:rPr>
          <w:spacing w:val="1"/>
        </w:rPr>
        <w:t xml:space="preserve"> </w:t>
      </w:r>
      <w:r>
        <w:rPr>
          <w:spacing w:val="-1"/>
        </w:rPr>
        <w:t xml:space="preserve">you </w:t>
      </w:r>
      <w:r>
        <w:t>-</w:t>
      </w:r>
      <w:r>
        <w:rPr>
          <w:spacing w:val="-1"/>
        </w:rPr>
        <w:t xml:space="preserve"> remember the</w:t>
      </w:r>
      <w:r>
        <w:rPr>
          <w:spacing w:val="1"/>
        </w:rPr>
        <w:t xml:space="preserve"> </w:t>
      </w:r>
      <w:r>
        <w:rPr>
          <w:spacing w:val="-2"/>
        </w:rPr>
        <w:t>wolf</w:t>
      </w:r>
      <w:r>
        <w:rPr>
          <w:spacing w:val="32"/>
        </w:rPr>
        <w:t xml:space="preserve"> </w:t>
      </w:r>
      <w:r>
        <w:rPr>
          <w:spacing w:val="-1"/>
        </w:rPr>
        <w:t>in</w:t>
      </w:r>
      <w:r>
        <w:t xml:space="preserve"> </w:t>
      </w:r>
      <w:r>
        <w:rPr>
          <w:spacing w:val="-1"/>
        </w:rPr>
        <w:t>sheep's</w:t>
      </w:r>
      <w:r>
        <w:t xml:space="preserve"> </w:t>
      </w:r>
      <w:r>
        <w:rPr>
          <w:spacing w:val="-1"/>
        </w:rPr>
        <w:t>clothes?</w:t>
      </w:r>
      <w:r>
        <w:rPr>
          <w:spacing w:val="-2"/>
        </w:rPr>
        <w:t xml:space="preserve"> </w:t>
      </w:r>
      <w:r>
        <w:rPr>
          <w:spacing w:val="-1"/>
        </w:rPr>
        <w:t>Unfortunately by</w:t>
      </w:r>
      <w:r>
        <w:rPr>
          <w:spacing w:val="-2"/>
        </w:rPr>
        <w:t xml:space="preserve"> </w:t>
      </w:r>
      <w:r>
        <w:rPr>
          <w:spacing w:val="-1"/>
        </w:rPr>
        <w:t>this</w:t>
      </w:r>
      <w:r>
        <w:rPr>
          <w:spacing w:val="-2"/>
        </w:rPr>
        <w:t xml:space="preserve"> </w:t>
      </w:r>
      <w:r>
        <w:rPr>
          <w:spacing w:val="-1"/>
        </w:rPr>
        <w:t>time, many</w:t>
      </w:r>
      <w:r>
        <w:rPr>
          <w:spacing w:val="-2"/>
        </w:rPr>
        <w:t xml:space="preserve"> </w:t>
      </w:r>
      <w:r>
        <w:t>of</w:t>
      </w:r>
      <w:r>
        <w:rPr>
          <w:spacing w:val="-1"/>
        </w:rPr>
        <w:t xml:space="preserve"> you </w:t>
      </w:r>
      <w:r>
        <w:t>are</w:t>
      </w:r>
      <w:r>
        <w:rPr>
          <w:spacing w:val="55"/>
        </w:rPr>
        <w:t xml:space="preserve"> </w:t>
      </w:r>
      <w:r>
        <w:rPr>
          <w:spacing w:val="-1"/>
        </w:rPr>
        <w:t>already hooked by</w:t>
      </w:r>
      <w:r>
        <w:rPr>
          <w:spacing w:val="-2"/>
        </w:rPr>
        <w:t xml:space="preserve"> </w:t>
      </w:r>
      <w:r>
        <w:rPr>
          <w:spacing w:val="-1"/>
        </w:rPr>
        <w:t>these</w:t>
      </w:r>
      <w:r>
        <w:rPr>
          <w:spacing w:val="1"/>
        </w:rPr>
        <w:t xml:space="preserve"> </w:t>
      </w:r>
      <w:r>
        <w:rPr>
          <w:spacing w:val="-1"/>
        </w:rPr>
        <w:t>Relationship Energy Connections, and you</w:t>
      </w:r>
      <w:r>
        <w:rPr>
          <w:spacing w:val="40"/>
        </w:rPr>
        <w:t xml:space="preserve"> </w:t>
      </w:r>
      <w:r>
        <w:rPr>
          <w:spacing w:val="-1"/>
        </w:rPr>
        <w:t>probably</w:t>
      </w:r>
      <w:r>
        <w:rPr>
          <w:spacing w:val="-2"/>
        </w:rPr>
        <w:t xml:space="preserve"> </w:t>
      </w:r>
      <w:r>
        <w:rPr>
          <w:spacing w:val="-1"/>
        </w:rPr>
        <w:t>don't</w:t>
      </w:r>
      <w:r>
        <w:rPr>
          <w:spacing w:val="2"/>
        </w:rPr>
        <w:t xml:space="preserve"> </w:t>
      </w:r>
      <w:r>
        <w:rPr>
          <w:spacing w:val="-1"/>
        </w:rPr>
        <w:t xml:space="preserve">even </w:t>
      </w:r>
      <w:r>
        <w:t>know</w:t>
      </w:r>
      <w:r>
        <w:rPr>
          <w:spacing w:val="-2"/>
        </w:rPr>
        <w:t xml:space="preserve"> </w:t>
      </w:r>
      <w:r>
        <w:t>it....</w:t>
      </w:r>
    </w:p>
    <w:p w:rsidR="00EA20B7" w:rsidRDefault="00877DD6">
      <w:pPr>
        <w:pStyle w:val="Corpodetexto"/>
        <w:ind w:left="107" w:right="144"/>
      </w:pPr>
      <w:r>
        <w:rPr>
          <w:spacing w:val="-1"/>
        </w:rPr>
        <w:t>Relationship</w:t>
      </w:r>
      <w:r>
        <w:rPr>
          <w:spacing w:val="-2"/>
        </w:rPr>
        <w:t xml:space="preserve"> </w:t>
      </w:r>
      <w:r>
        <w:rPr>
          <w:spacing w:val="-1"/>
        </w:rPr>
        <w:t>energy</w:t>
      </w:r>
      <w:r>
        <w:rPr>
          <w:spacing w:val="-2"/>
        </w:rPr>
        <w:t xml:space="preserve"> </w:t>
      </w:r>
      <w:r>
        <w:rPr>
          <w:spacing w:val="-1"/>
        </w:rPr>
        <w:t xml:space="preserve">connections </w:t>
      </w:r>
      <w:r>
        <w:rPr>
          <w:i/>
          <w:spacing w:val="-1"/>
        </w:rPr>
        <w:t>might</w:t>
      </w:r>
      <w:r>
        <w:rPr>
          <w:i/>
          <w:spacing w:val="1"/>
        </w:rPr>
        <w:t xml:space="preserve"> </w:t>
      </w:r>
      <w:r>
        <w:rPr>
          <w:spacing w:val="-1"/>
        </w:rPr>
        <w:t>be</w:t>
      </w:r>
      <w:r>
        <w:rPr>
          <w:spacing w:val="1"/>
        </w:rPr>
        <w:t xml:space="preserve"> </w:t>
      </w:r>
      <w:r>
        <w:rPr>
          <w:spacing w:val="-1"/>
        </w:rPr>
        <w:t xml:space="preserve">seen, felt </w:t>
      </w:r>
      <w:r>
        <w:t xml:space="preserve">or </w:t>
      </w:r>
      <w:r>
        <w:rPr>
          <w:spacing w:val="-1"/>
        </w:rPr>
        <w:t xml:space="preserve">sensed </w:t>
      </w:r>
      <w:r>
        <w:t>by</w:t>
      </w:r>
      <w:r>
        <w:rPr>
          <w:spacing w:val="33"/>
        </w:rPr>
        <w:t xml:space="preserve"> </w:t>
      </w:r>
      <w:r>
        <w:rPr>
          <w:spacing w:val="-2"/>
        </w:rPr>
        <w:t>some</w:t>
      </w:r>
      <w:r>
        <w:rPr>
          <w:spacing w:val="1"/>
        </w:rPr>
        <w:t xml:space="preserve"> </w:t>
      </w:r>
      <w:r>
        <w:rPr>
          <w:spacing w:val="-2"/>
        </w:rPr>
        <w:t>psychics,</w:t>
      </w:r>
      <w:r>
        <w:t xml:space="preserve"> </w:t>
      </w:r>
      <w:r>
        <w:rPr>
          <w:spacing w:val="-1"/>
        </w:rPr>
        <w:t>but</w:t>
      </w:r>
      <w:r>
        <w:rPr>
          <w:spacing w:val="1"/>
        </w:rPr>
        <w:t xml:space="preserve"> </w:t>
      </w:r>
      <w:r>
        <w:rPr>
          <w:spacing w:val="-1"/>
        </w:rPr>
        <w:t>there</w:t>
      </w:r>
      <w:r>
        <w:t xml:space="preserve"> </w:t>
      </w:r>
      <w:r>
        <w:rPr>
          <w:spacing w:val="-1"/>
        </w:rPr>
        <w:t>are</w:t>
      </w:r>
      <w:r>
        <w:rPr>
          <w:spacing w:val="1"/>
        </w:rPr>
        <w:t xml:space="preserve"> </w:t>
      </w:r>
      <w:r>
        <w:rPr>
          <w:spacing w:val="-1"/>
        </w:rPr>
        <w:t>many</w:t>
      </w:r>
      <w:r>
        <w:rPr>
          <w:spacing w:val="-3"/>
        </w:rPr>
        <w:t xml:space="preserve"> </w:t>
      </w:r>
      <w:r>
        <w:rPr>
          <w:spacing w:val="-1"/>
        </w:rPr>
        <w:t>that are</w:t>
      </w:r>
      <w:r>
        <w:rPr>
          <w:spacing w:val="1"/>
        </w:rPr>
        <w:t xml:space="preserve"> </w:t>
      </w:r>
      <w:r>
        <w:rPr>
          <w:spacing w:val="-1"/>
        </w:rPr>
        <w:t>imperceptible to and</w:t>
      </w:r>
      <w:r>
        <w:rPr>
          <w:spacing w:val="38"/>
        </w:rPr>
        <w:t xml:space="preserve"> </w:t>
      </w:r>
      <w:r>
        <w:rPr>
          <w:spacing w:val="-1"/>
        </w:rPr>
        <w:t>even</w:t>
      </w:r>
      <w:r>
        <w:rPr>
          <w:spacing w:val="1"/>
        </w:rPr>
        <w:t xml:space="preserve"> </w:t>
      </w:r>
      <w:r>
        <w:rPr>
          <w:spacing w:val="-2"/>
        </w:rPr>
        <w:t>way</w:t>
      </w:r>
      <w:r>
        <w:rPr>
          <w:spacing w:val="-1"/>
        </w:rPr>
        <w:t xml:space="preserve"> beyond the</w:t>
      </w:r>
      <w:r>
        <w:t xml:space="preserve"> </w:t>
      </w:r>
      <w:r>
        <w:rPr>
          <w:spacing w:val="-1"/>
        </w:rPr>
        <w:t xml:space="preserve">psychic abilities, </w:t>
      </w:r>
      <w:r>
        <w:t>as</w:t>
      </w:r>
      <w:r>
        <w:rPr>
          <w:spacing w:val="-1"/>
        </w:rPr>
        <w:t xml:space="preserve"> the</w:t>
      </w:r>
      <w:r>
        <w:t xml:space="preserve"> </w:t>
      </w:r>
      <w:r>
        <w:rPr>
          <w:spacing w:val="-1"/>
        </w:rPr>
        <w:t>psychic</w:t>
      </w:r>
      <w:r>
        <w:t xml:space="preserve"> </w:t>
      </w:r>
      <w:r>
        <w:rPr>
          <w:spacing w:val="-1"/>
        </w:rPr>
        <w:t>senses</w:t>
      </w:r>
      <w:r>
        <w:rPr>
          <w:spacing w:val="53"/>
        </w:rPr>
        <w:t xml:space="preserve"> </w:t>
      </w:r>
      <w:r>
        <w:rPr>
          <w:spacing w:val="-1"/>
        </w:rPr>
        <w:t>function</w:t>
      </w:r>
      <w:r>
        <w:rPr>
          <w:spacing w:val="-2"/>
        </w:rPr>
        <w:t xml:space="preserve"> </w:t>
      </w:r>
      <w:r>
        <w:rPr>
          <w:spacing w:val="-1"/>
        </w:rPr>
        <w:t>on</w:t>
      </w:r>
      <w:r>
        <w:rPr>
          <w:spacing w:val="-2"/>
        </w:rPr>
        <w:t xml:space="preserve"> </w:t>
      </w:r>
      <w:r>
        <w:rPr>
          <w:spacing w:val="-1"/>
        </w:rPr>
        <w:t>only</w:t>
      </w:r>
      <w:r>
        <w:rPr>
          <w:spacing w:val="-3"/>
        </w:rPr>
        <w:t xml:space="preserve"> </w:t>
      </w:r>
      <w:r>
        <w:t xml:space="preserve">the </w:t>
      </w:r>
      <w:r>
        <w:rPr>
          <w:spacing w:val="-2"/>
        </w:rPr>
        <w:t>lower</w:t>
      </w:r>
      <w:r>
        <w:t xml:space="preserve"> </w:t>
      </w:r>
      <w:r>
        <w:rPr>
          <w:spacing w:val="-1"/>
        </w:rPr>
        <w:t>levels/dimensions.</w:t>
      </w:r>
      <w:r>
        <w:t xml:space="preserve"> </w:t>
      </w:r>
      <w:r>
        <w:rPr>
          <w:spacing w:val="-1"/>
        </w:rPr>
        <w:t>It</w:t>
      </w:r>
      <w:r>
        <w:t xml:space="preserve"> </w:t>
      </w:r>
      <w:r>
        <w:rPr>
          <w:spacing w:val="-1"/>
        </w:rPr>
        <w:t>is</w:t>
      </w:r>
      <w:r>
        <w:t xml:space="preserve"> </w:t>
      </w:r>
      <w:r>
        <w:rPr>
          <w:spacing w:val="-1"/>
        </w:rPr>
        <w:t>handy</w:t>
      </w:r>
      <w:r>
        <w:t xml:space="preserve"> </w:t>
      </w:r>
      <w:r>
        <w:rPr>
          <w:spacing w:val="-1"/>
        </w:rPr>
        <w:t>to</w:t>
      </w:r>
      <w:r>
        <w:rPr>
          <w:spacing w:val="-2"/>
        </w:rPr>
        <w:t xml:space="preserve"> </w:t>
      </w:r>
      <w:r>
        <w:rPr>
          <w:spacing w:val="-1"/>
        </w:rPr>
        <w:t>have</w:t>
      </w:r>
      <w:r>
        <w:rPr>
          <w:spacing w:val="36"/>
        </w:rPr>
        <w:t xml:space="preserve"> </w:t>
      </w:r>
      <w:r>
        <w:rPr>
          <w:spacing w:val="-1"/>
        </w:rPr>
        <w:t xml:space="preserve">people </w:t>
      </w:r>
      <w:r>
        <w:t xml:space="preserve">around </w:t>
      </w:r>
      <w:r>
        <w:rPr>
          <w:spacing w:val="-2"/>
        </w:rPr>
        <w:t>who</w:t>
      </w:r>
      <w:r>
        <w:t xml:space="preserve"> can</w:t>
      </w:r>
      <w:r>
        <w:rPr>
          <w:spacing w:val="-1"/>
        </w:rPr>
        <w:t xml:space="preserve"> give </w:t>
      </w:r>
      <w:r>
        <w:t xml:space="preserve">the </w:t>
      </w:r>
      <w:r>
        <w:rPr>
          <w:spacing w:val="-1"/>
        </w:rPr>
        <w:t>psychic</w:t>
      </w:r>
      <w:r>
        <w:t xml:space="preserve"> </w:t>
      </w:r>
      <w:r>
        <w:rPr>
          <w:spacing w:val="-1"/>
        </w:rPr>
        <w:t>"view</w:t>
      </w:r>
      <w:r>
        <w:rPr>
          <w:spacing w:val="-3"/>
        </w:rPr>
        <w:t xml:space="preserve"> </w:t>
      </w:r>
      <w:r>
        <w:t>point"</w:t>
      </w:r>
      <w:r>
        <w:rPr>
          <w:spacing w:val="-2"/>
        </w:rPr>
        <w:t xml:space="preserve"> </w:t>
      </w:r>
      <w:r>
        <w:t>or</w:t>
      </w:r>
      <w:r>
        <w:rPr>
          <w:spacing w:val="33"/>
        </w:rPr>
        <w:t xml:space="preserve"> </w:t>
      </w:r>
      <w:r>
        <w:rPr>
          <w:spacing w:val="-1"/>
        </w:rPr>
        <w:t>perspective...</w:t>
      </w:r>
      <w:r>
        <w:t xml:space="preserve"> </w:t>
      </w:r>
      <w:r>
        <w:rPr>
          <w:spacing w:val="-1"/>
        </w:rPr>
        <w:t>it</w:t>
      </w:r>
      <w:r>
        <w:rPr>
          <w:spacing w:val="1"/>
        </w:rPr>
        <w:t xml:space="preserve"> </w:t>
      </w:r>
      <w:r>
        <w:t>does</w:t>
      </w:r>
      <w:r>
        <w:rPr>
          <w:spacing w:val="-1"/>
        </w:rPr>
        <w:t xml:space="preserve"> </w:t>
      </w:r>
      <w:r>
        <w:t xml:space="preserve">have </w:t>
      </w:r>
      <w:r>
        <w:rPr>
          <w:spacing w:val="-1"/>
        </w:rPr>
        <w:t>its</w:t>
      </w:r>
      <w:r>
        <w:t xml:space="preserve"> </w:t>
      </w:r>
      <w:r>
        <w:rPr>
          <w:spacing w:val="-1"/>
        </w:rPr>
        <w:t>place</w:t>
      </w:r>
      <w:r>
        <w:t xml:space="preserve"> </w:t>
      </w:r>
      <w:r>
        <w:rPr>
          <w:spacing w:val="-1"/>
        </w:rPr>
        <w:t xml:space="preserve">if </w:t>
      </w:r>
      <w:r>
        <w:t xml:space="preserve">it </w:t>
      </w:r>
      <w:r>
        <w:rPr>
          <w:spacing w:val="-1"/>
        </w:rPr>
        <w:t>may</w:t>
      </w:r>
      <w:r>
        <w:rPr>
          <w:spacing w:val="-2"/>
        </w:rPr>
        <w:t xml:space="preserve"> </w:t>
      </w:r>
      <w:r>
        <w:t>help</w:t>
      </w:r>
      <w:r>
        <w:rPr>
          <w:spacing w:val="-1"/>
        </w:rPr>
        <w:t xml:space="preserve"> build</w:t>
      </w:r>
      <w:r>
        <w:rPr>
          <w:spacing w:val="1"/>
        </w:rPr>
        <w:t xml:space="preserve"> </w:t>
      </w:r>
      <w:r>
        <w:rPr>
          <w:spacing w:val="-1"/>
        </w:rPr>
        <w:t>your</w:t>
      </w:r>
      <w:r>
        <w:rPr>
          <w:spacing w:val="1"/>
        </w:rPr>
        <w:t xml:space="preserve"> </w:t>
      </w:r>
      <w:r>
        <w:rPr>
          <w:spacing w:val="-1"/>
        </w:rPr>
        <w:t>faith</w:t>
      </w:r>
      <w:r>
        <w:t xml:space="preserve"> </w:t>
      </w:r>
      <w:r>
        <w:rPr>
          <w:spacing w:val="-1"/>
        </w:rPr>
        <w:t>in</w:t>
      </w:r>
      <w:r>
        <w:rPr>
          <w:spacing w:val="45"/>
        </w:rPr>
        <w:t xml:space="preserve"> </w:t>
      </w:r>
      <w:r>
        <w:rPr>
          <w:spacing w:val="-1"/>
        </w:rPr>
        <w:t>the</w:t>
      </w:r>
      <w:r>
        <w:t xml:space="preserve"> </w:t>
      </w:r>
      <w:r>
        <w:rPr>
          <w:spacing w:val="-1"/>
        </w:rPr>
        <w:t>unseen,</w:t>
      </w:r>
      <w:r>
        <w:t xml:space="preserve"> </w:t>
      </w:r>
      <w:r>
        <w:rPr>
          <w:spacing w:val="-1"/>
        </w:rPr>
        <w:t>I'm</w:t>
      </w:r>
      <w:r>
        <w:t xml:space="preserve"> </w:t>
      </w:r>
      <w:r>
        <w:rPr>
          <w:spacing w:val="-1"/>
        </w:rPr>
        <w:t>all</w:t>
      </w:r>
      <w:r>
        <w:t xml:space="preserve"> </w:t>
      </w:r>
      <w:r>
        <w:rPr>
          <w:spacing w:val="-1"/>
        </w:rPr>
        <w:t>for</w:t>
      </w:r>
      <w:r>
        <w:t xml:space="preserve"> </w:t>
      </w:r>
      <w:r>
        <w:rPr>
          <w:spacing w:val="-1"/>
        </w:rPr>
        <w:t>it!</w:t>
      </w:r>
      <w:r>
        <w:rPr>
          <w:spacing w:val="-2"/>
        </w:rPr>
        <w:t xml:space="preserve"> But</w:t>
      </w:r>
      <w:r>
        <w:rPr>
          <w:spacing w:val="2"/>
        </w:rPr>
        <w:t xml:space="preserve"> </w:t>
      </w:r>
      <w:r>
        <w:rPr>
          <w:spacing w:val="-1"/>
        </w:rPr>
        <w:t>it</w:t>
      </w:r>
      <w:r>
        <w:t xml:space="preserve"> </w:t>
      </w:r>
      <w:r>
        <w:rPr>
          <w:spacing w:val="-1"/>
        </w:rPr>
        <w:t>is</w:t>
      </w:r>
      <w:r>
        <w:t xml:space="preserve"> </w:t>
      </w:r>
      <w:r>
        <w:rPr>
          <w:spacing w:val="-1"/>
        </w:rPr>
        <w:t>important</w:t>
      </w:r>
      <w:r>
        <w:rPr>
          <w:spacing w:val="-2"/>
        </w:rPr>
        <w:t xml:space="preserve"> </w:t>
      </w:r>
      <w:r>
        <w:rPr>
          <w:spacing w:val="-1"/>
        </w:rPr>
        <w:t>to</w:t>
      </w:r>
      <w:r>
        <w:rPr>
          <w:spacing w:val="-2"/>
        </w:rPr>
        <w:t xml:space="preserve"> </w:t>
      </w:r>
      <w:r>
        <w:rPr>
          <w:spacing w:val="-1"/>
        </w:rPr>
        <w:t>know</w:t>
      </w:r>
      <w:r>
        <w:rPr>
          <w:spacing w:val="-3"/>
        </w:rPr>
        <w:t xml:space="preserve"> </w:t>
      </w:r>
      <w:r>
        <w:rPr>
          <w:spacing w:val="-1"/>
        </w:rPr>
        <w:t>it</w:t>
      </w:r>
      <w:r>
        <w:rPr>
          <w:spacing w:val="2"/>
        </w:rPr>
        <w:t xml:space="preserve"> </w:t>
      </w:r>
      <w:r>
        <w:rPr>
          <w:spacing w:val="-1"/>
        </w:rPr>
        <w:t>has</w:t>
      </w:r>
      <w:r>
        <w:rPr>
          <w:spacing w:val="-2"/>
        </w:rPr>
        <w:t xml:space="preserve"> </w:t>
      </w:r>
      <w:r>
        <w:rPr>
          <w:spacing w:val="-1"/>
        </w:rPr>
        <w:t>its</w:t>
      </w:r>
      <w:r>
        <w:t xml:space="preserve"> </w:t>
      </w:r>
      <w:r>
        <w:rPr>
          <w:spacing w:val="-1"/>
        </w:rPr>
        <w:t>limits.</w:t>
      </w:r>
    </w:p>
    <w:p w:rsidR="00EA20B7" w:rsidRDefault="00EA20B7">
      <w:pPr>
        <w:sectPr w:rsidR="00EA20B7">
          <w:pgSz w:w="8640" w:h="12960"/>
          <w:pgMar w:top="960" w:right="920" w:bottom="900" w:left="900" w:header="0" w:footer="712" w:gutter="0"/>
          <w:cols w:space="720"/>
        </w:sectPr>
      </w:pPr>
    </w:p>
    <w:p w:rsidR="00EA20B7" w:rsidRDefault="00877DD6">
      <w:pPr>
        <w:pStyle w:val="Corpodetexto"/>
        <w:spacing w:before="49"/>
        <w:ind w:right="138"/>
      </w:pPr>
      <w:r>
        <w:rPr>
          <w:spacing w:val="-1"/>
        </w:rPr>
        <w:lastRenderedPageBreak/>
        <w:t>The</w:t>
      </w:r>
      <w:r>
        <w:rPr>
          <w:spacing w:val="1"/>
        </w:rPr>
        <w:t xml:space="preserve"> </w:t>
      </w:r>
      <w:r>
        <w:rPr>
          <w:spacing w:val="-1"/>
        </w:rPr>
        <w:t>bleed through of</w:t>
      </w:r>
      <w:r>
        <w:t xml:space="preserve"> </w:t>
      </w:r>
      <w:r>
        <w:rPr>
          <w:spacing w:val="-1"/>
        </w:rPr>
        <w:t>negative</w:t>
      </w:r>
      <w:r>
        <w:t xml:space="preserve"> </w:t>
      </w:r>
      <w:r>
        <w:rPr>
          <w:spacing w:val="-1"/>
        </w:rPr>
        <w:t>psychic</w:t>
      </w:r>
      <w:r>
        <w:t xml:space="preserve"> </w:t>
      </w:r>
      <w:r>
        <w:rPr>
          <w:spacing w:val="-1"/>
        </w:rPr>
        <w:t>impulses,</w:t>
      </w:r>
      <w:r>
        <w:t xml:space="preserve"> </w:t>
      </w:r>
      <w:r>
        <w:rPr>
          <w:spacing w:val="-1"/>
        </w:rPr>
        <w:t>messages and</w:t>
      </w:r>
      <w:r>
        <w:rPr>
          <w:spacing w:val="22"/>
        </w:rPr>
        <w:t xml:space="preserve"> </w:t>
      </w:r>
      <w:r>
        <w:rPr>
          <w:spacing w:val="-1"/>
        </w:rPr>
        <w:t>energies</w:t>
      </w:r>
      <w:r>
        <w:t xml:space="preserve"> </w:t>
      </w:r>
      <w:r>
        <w:rPr>
          <w:spacing w:val="-1"/>
        </w:rPr>
        <w:t>from</w:t>
      </w:r>
      <w:r>
        <w:rPr>
          <w:spacing w:val="-2"/>
        </w:rPr>
        <w:t xml:space="preserve"> </w:t>
      </w:r>
      <w:r>
        <w:t>one</w:t>
      </w:r>
      <w:r>
        <w:rPr>
          <w:spacing w:val="1"/>
        </w:rPr>
        <w:t xml:space="preserve"> </w:t>
      </w:r>
      <w:r>
        <w:rPr>
          <w:spacing w:val="-1"/>
        </w:rPr>
        <w:t xml:space="preserve">being </w:t>
      </w:r>
      <w:r>
        <w:t>to</w:t>
      </w:r>
      <w:r>
        <w:rPr>
          <w:spacing w:val="-1"/>
        </w:rPr>
        <w:t xml:space="preserve"> </w:t>
      </w:r>
      <w:r>
        <w:t>another</w:t>
      </w:r>
      <w:r>
        <w:rPr>
          <w:spacing w:val="-1"/>
        </w:rPr>
        <w:t xml:space="preserve"> through these</w:t>
      </w:r>
      <w:r>
        <w:t xml:space="preserve"> energy</w:t>
      </w:r>
      <w:r>
        <w:rPr>
          <w:spacing w:val="35"/>
        </w:rPr>
        <w:t xml:space="preserve"> </w:t>
      </w:r>
      <w:r>
        <w:t>connections</w:t>
      </w:r>
      <w:r>
        <w:rPr>
          <w:spacing w:val="-1"/>
        </w:rPr>
        <w:t xml:space="preserve"> </w:t>
      </w:r>
      <w:r>
        <w:t xml:space="preserve">can </w:t>
      </w:r>
      <w:r>
        <w:rPr>
          <w:spacing w:val="-1"/>
        </w:rPr>
        <w:t xml:space="preserve">often </w:t>
      </w:r>
      <w:r>
        <w:t>and</w:t>
      </w:r>
      <w:r>
        <w:rPr>
          <w:spacing w:val="-1"/>
        </w:rPr>
        <w:t xml:space="preserve"> </w:t>
      </w:r>
      <w:r>
        <w:t>easily</w:t>
      </w:r>
      <w:r>
        <w:rPr>
          <w:spacing w:val="-2"/>
        </w:rPr>
        <w:t xml:space="preserve"> </w:t>
      </w:r>
      <w:r>
        <w:rPr>
          <w:spacing w:val="-1"/>
        </w:rPr>
        <w:t xml:space="preserve">act </w:t>
      </w:r>
      <w:r>
        <w:t xml:space="preserve">to </w:t>
      </w:r>
      <w:r>
        <w:rPr>
          <w:spacing w:val="-1"/>
        </w:rPr>
        <w:t xml:space="preserve">interfere </w:t>
      </w:r>
      <w:r>
        <w:t xml:space="preserve">or </w:t>
      </w:r>
      <w:r>
        <w:rPr>
          <w:spacing w:val="-1"/>
        </w:rPr>
        <w:t xml:space="preserve">distort </w:t>
      </w:r>
      <w:r>
        <w:t>the</w:t>
      </w:r>
      <w:r>
        <w:rPr>
          <w:spacing w:val="33"/>
        </w:rPr>
        <w:t xml:space="preserve"> </w:t>
      </w:r>
      <w:r>
        <w:rPr>
          <w:spacing w:val="-1"/>
        </w:rPr>
        <w:t>integrity</w:t>
      </w:r>
      <w:r>
        <w:rPr>
          <w:spacing w:val="-3"/>
        </w:rPr>
        <w:t xml:space="preserve"> </w:t>
      </w:r>
      <w:r>
        <w:t xml:space="preserve">and </w:t>
      </w:r>
      <w:r>
        <w:rPr>
          <w:spacing w:val="-1"/>
        </w:rPr>
        <w:t>conscious</w:t>
      </w:r>
      <w:r>
        <w:t xml:space="preserve"> </w:t>
      </w:r>
      <w:r>
        <w:rPr>
          <w:spacing w:val="-1"/>
        </w:rPr>
        <w:t>energetic</w:t>
      </w:r>
      <w:r>
        <w:rPr>
          <w:spacing w:val="-2"/>
        </w:rPr>
        <w:t xml:space="preserve"> </w:t>
      </w:r>
      <w:r>
        <w:rPr>
          <w:spacing w:val="-1"/>
        </w:rPr>
        <w:t>ex</w:t>
      </w:r>
      <w:r>
        <w:rPr>
          <w:spacing w:val="-1"/>
        </w:rPr>
        <w:t>perience</w:t>
      </w:r>
      <w:r>
        <w:t xml:space="preserve"> of</w:t>
      </w:r>
      <w:r>
        <w:rPr>
          <w:spacing w:val="-1"/>
        </w:rPr>
        <w:t xml:space="preserve"> your</w:t>
      </w:r>
      <w:r>
        <w:rPr>
          <w:spacing w:val="1"/>
        </w:rPr>
        <w:t xml:space="preserve"> </w:t>
      </w:r>
      <w:r>
        <w:rPr>
          <w:spacing w:val="-2"/>
        </w:rPr>
        <w:t>own</w:t>
      </w:r>
      <w:r>
        <w:t xml:space="preserve"> space.</w:t>
      </w:r>
    </w:p>
    <w:p w:rsidR="00EA20B7" w:rsidRDefault="00877DD6">
      <w:pPr>
        <w:pStyle w:val="Corpodetexto"/>
        <w:ind w:right="138"/>
      </w:pPr>
      <w:r>
        <w:rPr>
          <w:spacing w:val="-1"/>
        </w:rPr>
        <w:t>This</w:t>
      </w:r>
      <w:r>
        <w:rPr>
          <w:spacing w:val="1"/>
        </w:rPr>
        <w:t xml:space="preserve"> </w:t>
      </w:r>
      <w:r>
        <w:rPr>
          <w:spacing w:val="-1"/>
        </w:rPr>
        <w:t>may</w:t>
      </w:r>
      <w:r>
        <w:rPr>
          <w:spacing w:val="-2"/>
        </w:rPr>
        <w:t xml:space="preserve"> </w:t>
      </w:r>
      <w:r>
        <w:rPr>
          <w:spacing w:val="-1"/>
        </w:rPr>
        <w:t>be</w:t>
      </w:r>
      <w:r>
        <w:rPr>
          <w:spacing w:val="1"/>
        </w:rPr>
        <w:t xml:space="preserve"> </w:t>
      </w:r>
      <w:r>
        <w:rPr>
          <w:spacing w:val="-2"/>
        </w:rPr>
        <w:t>something</w:t>
      </w:r>
      <w:r>
        <w:t xml:space="preserve"> </w:t>
      </w:r>
      <w:r>
        <w:rPr>
          <w:spacing w:val="-1"/>
        </w:rPr>
        <w:t>most</w:t>
      </w:r>
      <w:r>
        <w:rPr>
          <w:spacing w:val="2"/>
        </w:rPr>
        <w:t xml:space="preserve"> </w:t>
      </w:r>
      <w:r>
        <w:rPr>
          <w:spacing w:val="-1"/>
        </w:rPr>
        <w:t>people</w:t>
      </w:r>
      <w:r>
        <w:t xml:space="preserve"> </w:t>
      </w:r>
      <w:r>
        <w:rPr>
          <w:spacing w:val="-1"/>
        </w:rPr>
        <w:t>are</w:t>
      </w:r>
      <w:r>
        <w:t xml:space="preserve"> </w:t>
      </w:r>
      <w:r>
        <w:rPr>
          <w:spacing w:val="-1"/>
        </w:rPr>
        <w:t>totally</w:t>
      </w:r>
      <w:r>
        <w:rPr>
          <w:spacing w:val="-2"/>
        </w:rPr>
        <w:t xml:space="preserve"> </w:t>
      </w:r>
      <w:r>
        <w:rPr>
          <w:spacing w:val="-1"/>
        </w:rPr>
        <w:t>unaware</w:t>
      </w:r>
      <w:r>
        <w:t xml:space="preserve"> </w:t>
      </w:r>
      <w:r>
        <w:rPr>
          <w:spacing w:val="-1"/>
        </w:rPr>
        <w:t>of...</w:t>
      </w:r>
      <w:r>
        <w:rPr>
          <w:spacing w:val="-2"/>
        </w:rPr>
        <w:t xml:space="preserve"> </w:t>
      </w:r>
      <w:r>
        <w:t>as</w:t>
      </w:r>
      <w:r>
        <w:rPr>
          <w:spacing w:val="37"/>
        </w:rPr>
        <w:t xml:space="preserve"> </w:t>
      </w:r>
      <w:r>
        <w:rPr>
          <w:spacing w:val="-1"/>
        </w:rPr>
        <w:t>everyone</w:t>
      </w:r>
      <w:r>
        <w:t xml:space="preserve"> </w:t>
      </w:r>
      <w:r>
        <w:rPr>
          <w:spacing w:val="-1"/>
        </w:rPr>
        <w:t>falsely</w:t>
      </w:r>
      <w:r>
        <w:rPr>
          <w:spacing w:val="-2"/>
        </w:rPr>
        <w:t xml:space="preserve"> </w:t>
      </w:r>
      <w:r>
        <w:rPr>
          <w:spacing w:val="-1"/>
        </w:rPr>
        <w:t xml:space="preserve">assumes </w:t>
      </w:r>
      <w:r>
        <w:t>that all</w:t>
      </w:r>
      <w:r>
        <w:rPr>
          <w:spacing w:val="-1"/>
        </w:rPr>
        <w:t xml:space="preserve"> their</w:t>
      </w:r>
      <w:r>
        <w:t xml:space="preserve"> </w:t>
      </w:r>
      <w:r>
        <w:rPr>
          <w:spacing w:val="-1"/>
        </w:rPr>
        <w:t>impulses,</w:t>
      </w:r>
      <w:r>
        <w:t xml:space="preserve"> </w:t>
      </w:r>
      <w:r>
        <w:rPr>
          <w:spacing w:val="-1"/>
        </w:rPr>
        <w:t xml:space="preserve">thoughts </w:t>
      </w:r>
      <w:r>
        <w:t>and</w:t>
      </w:r>
      <w:r>
        <w:rPr>
          <w:spacing w:val="47"/>
        </w:rPr>
        <w:t xml:space="preserve"> </w:t>
      </w:r>
      <w:r>
        <w:rPr>
          <w:spacing w:val="-1"/>
        </w:rPr>
        <w:t>feelings</w:t>
      </w:r>
      <w:r>
        <w:rPr>
          <w:spacing w:val="-2"/>
        </w:rPr>
        <w:t xml:space="preserve"> </w:t>
      </w:r>
      <w:r>
        <w:rPr>
          <w:spacing w:val="-1"/>
        </w:rPr>
        <w:t>originate</w:t>
      </w:r>
      <w:r>
        <w:t xml:space="preserve"> </w:t>
      </w:r>
      <w:r>
        <w:rPr>
          <w:spacing w:val="-1"/>
        </w:rPr>
        <w:t>from</w:t>
      </w:r>
      <w:r>
        <w:rPr>
          <w:spacing w:val="-3"/>
        </w:rPr>
        <w:t xml:space="preserve"> </w:t>
      </w:r>
      <w:r>
        <w:rPr>
          <w:spacing w:val="-1"/>
        </w:rPr>
        <w:t>themselves</w:t>
      </w:r>
      <w:r>
        <w:t xml:space="preserve"> </w:t>
      </w:r>
      <w:r>
        <w:rPr>
          <w:spacing w:val="-1"/>
        </w:rPr>
        <w:t>where</w:t>
      </w:r>
      <w:r>
        <w:rPr>
          <w:spacing w:val="1"/>
        </w:rPr>
        <w:t xml:space="preserve"> </w:t>
      </w:r>
      <w:r>
        <w:rPr>
          <w:spacing w:val="-1"/>
        </w:rPr>
        <w:t>in actuality</w:t>
      </w:r>
      <w:r>
        <w:rPr>
          <w:spacing w:val="-2"/>
        </w:rPr>
        <w:t xml:space="preserve"> </w:t>
      </w:r>
      <w:r>
        <w:rPr>
          <w:spacing w:val="-1"/>
        </w:rPr>
        <w:t>much</w:t>
      </w:r>
      <w:r>
        <w:t xml:space="preserve"> </w:t>
      </w:r>
      <w:r>
        <w:rPr>
          <w:spacing w:val="-1"/>
        </w:rPr>
        <w:t>comes</w:t>
      </w:r>
      <w:r>
        <w:rPr>
          <w:spacing w:val="31"/>
        </w:rPr>
        <w:t xml:space="preserve"> </w:t>
      </w:r>
      <w:r>
        <w:rPr>
          <w:spacing w:val="-1"/>
        </w:rPr>
        <w:t>through</w:t>
      </w:r>
      <w:r>
        <w:t xml:space="preserve"> </w:t>
      </w:r>
      <w:r>
        <w:rPr>
          <w:spacing w:val="-1"/>
        </w:rPr>
        <w:t xml:space="preserve">being given Implants </w:t>
      </w:r>
      <w:r>
        <w:t>by</w:t>
      </w:r>
      <w:r>
        <w:rPr>
          <w:spacing w:val="-2"/>
        </w:rPr>
        <w:t xml:space="preserve"> </w:t>
      </w:r>
      <w:r>
        <w:rPr>
          <w:spacing w:val="-1"/>
        </w:rPr>
        <w:t xml:space="preserve">these </w:t>
      </w:r>
      <w:r>
        <w:t>and</w:t>
      </w:r>
      <w:r>
        <w:rPr>
          <w:spacing w:val="-2"/>
        </w:rPr>
        <w:t xml:space="preserve"> </w:t>
      </w:r>
      <w:r>
        <w:rPr>
          <w:spacing w:val="-1"/>
        </w:rPr>
        <w:t xml:space="preserve">other </w:t>
      </w:r>
      <w:r>
        <w:t>evil</w:t>
      </w:r>
      <w:r>
        <w:rPr>
          <w:spacing w:val="-1"/>
        </w:rPr>
        <w:t xml:space="preserve"> entities.</w:t>
      </w:r>
    </w:p>
    <w:p w:rsidR="00EA20B7" w:rsidRDefault="00877DD6">
      <w:pPr>
        <w:pStyle w:val="Corpodetexto"/>
        <w:ind w:right="128"/>
      </w:pPr>
      <w:r>
        <w:t>If</w:t>
      </w:r>
      <w:r>
        <w:rPr>
          <w:spacing w:val="-1"/>
        </w:rPr>
        <w:t xml:space="preserve"> </w:t>
      </w:r>
      <w:r>
        <w:t xml:space="preserve">a </w:t>
      </w:r>
      <w:r>
        <w:rPr>
          <w:spacing w:val="-1"/>
        </w:rPr>
        <w:t>person</w:t>
      </w:r>
      <w:r>
        <w:t xml:space="preserve"> </w:t>
      </w:r>
      <w:r>
        <w:rPr>
          <w:spacing w:val="-1"/>
        </w:rPr>
        <w:t>has</w:t>
      </w:r>
      <w:r>
        <w:t xml:space="preserve"> </w:t>
      </w:r>
      <w:r>
        <w:rPr>
          <w:spacing w:val="-1"/>
        </w:rPr>
        <w:t>lived</w:t>
      </w:r>
      <w:r>
        <w:t xml:space="preserve"> </w:t>
      </w:r>
      <w:r>
        <w:rPr>
          <w:spacing w:val="-2"/>
        </w:rPr>
        <w:t xml:space="preserve">with </w:t>
      </w:r>
      <w:r>
        <w:rPr>
          <w:spacing w:val="-1"/>
        </w:rPr>
        <w:t>these</w:t>
      </w:r>
      <w:r>
        <w:t xml:space="preserve"> </w:t>
      </w:r>
      <w:r>
        <w:rPr>
          <w:spacing w:val="-1"/>
        </w:rPr>
        <w:t>Relationship</w:t>
      </w:r>
      <w:r>
        <w:t xml:space="preserve"> </w:t>
      </w:r>
      <w:r>
        <w:rPr>
          <w:spacing w:val="-1"/>
        </w:rPr>
        <w:t>Energy</w:t>
      </w:r>
      <w:r>
        <w:rPr>
          <w:spacing w:val="-2"/>
        </w:rPr>
        <w:t xml:space="preserve"> </w:t>
      </w:r>
      <w:r>
        <w:rPr>
          <w:spacing w:val="-1"/>
        </w:rPr>
        <w:t>Connection</w:t>
      </w:r>
      <w:r>
        <w:rPr>
          <w:spacing w:val="35"/>
        </w:rPr>
        <w:t xml:space="preserve"> </w:t>
      </w:r>
      <w:r>
        <w:rPr>
          <w:spacing w:val="-1"/>
        </w:rPr>
        <w:t>"monkeys"</w:t>
      </w:r>
      <w:r>
        <w:rPr>
          <w:spacing w:val="-2"/>
        </w:rPr>
        <w:t xml:space="preserve"> </w:t>
      </w:r>
      <w:r>
        <w:t>on</w:t>
      </w:r>
      <w:r>
        <w:rPr>
          <w:spacing w:val="-1"/>
        </w:rPr>
        <w:t xml:space="preserve"> their</w:t>
      </w:r>
      <w:r>
        <w:t xml:space="preserve"> </w:t>
      </w:r>
      <w:r>
        <w:rPr>
          <w:spacing w:val="-1"/>
        </w:rPr>
        <w:t xml:space="preserve">back </w:t>
      </w:r>
      <w:r>
        <w:t>for</w:t>
      </w:r>
      <w:r>
        <w:rPr>
          <w:spacing w:val="-1"/>
        </w:rPr>
        <w:t xml:space="preserve"> </w:t>
      </w:r>
      <w:r>
        <w:t xml:space="preserve">a </w:t>
      </w:r>
      <w:r>
        <w:rPr>
          <w:spacing w:val="-1"/>
        </w:rPr>
        <w:t>long</w:t>
      </w:r>
      <w:r>
        <w:t xml:space="preserve"> </w:t>
      </w:r>
      <w:r>
        <w:rPr>
          <w:spacing w:val="-1"/>
        </w:rPr>
        <w:t xml:space="preserve">time, </w:t>
      </w:r>
      <w:r>
        <w:t>they</w:t>
      </w:r>
      <w:r>
        <w:rPr>
          <w:spacing w:val="-2"/>
        </w:rPr>
        <w:t xml:space="preserve"> </w:t>
      </w:r>
      <w:r>
        <w:rPr>
          <w:spacing w:val="-1"/>
        </w:rPr>
        <w:t>may</w:t>
      </w:r>
      <w:r>
        <w:rPr>
          <w:spacing w:val="-2"/>
        </w:rPr>
        <w:t xml:space="preserve"> </w:t>
      </w:r>
      <w:r>
        <w:rPr>
          <w:spacing w:val="-1"/>
        </w:rPr>
        <w:t>have gotten</w:t>
      </w:r>
      <w:r>
        <w:rPr>
          <w:spacing w:val="29"/>
        </w:rPr>
        <w:t xml:space="preserve"> </w:t>
      </w:r>
      <w:r>
        <w:rPr>
          <w:spacing w:val="-1"/>
        </w:rPr>
        <w:t xml:space="preserve">accustomed </w:t>
      </w:r>
      <w:r>
        <w:t>to</w:t>
      </w:r>
      <w:r>
        <w:rPr>
          <w:spacing w:val="-2"/>
        </w:rPr>
        <w:t xml:space="preserve"> </w:t>
      </w:r>
      <w:r>
        <w:rPr>
          <w:spacing w:val="-1"/>
        </w:rPr>
        <w:t>them</w:t>
      </w:r>
      <w:r>
        <w:rPr>
          <w:spacing w:val="-3"/>
        </w:rPr>
        <w:t xml:space="preserve"> </w:t>
      </w:r>
      <w:r>
        <w:t xml:space="preserve">and </w:t>
      </w:r>
      <w:r>
        <w:rPr>
          <w:spacing w:val="-2"/>
        </w:rPr>
        <w:t>would</w:t>
      </w:r>
      <w:r>
        <w:t xml:space="preserve"> </w:t>
      </w:r>
      <w:r>
        <w:rPr>
          <w:spacing w:val="-1"/>
        </w:rPr>
        <w:t>probably</w:t>
      </w:r>
      <w:r>
        <w:rPr>
          <w:spacing w:val="-2"/>
        </w:rPr>
        <w:t xml:space="preserve"> </w:t>
      </w:r>
      <w:r>
        <w:t xml:space="preserve">be in </w:t>
      </w:r>
      <w:r>
        <w:rPr>
          <w:spacing w:val="-1"/>
        </w:rPr>
        <w:t xml:space="preserve">denial </w:t>
      </w:r>
      <w:r>
        <w:t>to</w:t>
      </w:r>
      <w:r>
        <w:rPr>
          <w:spacing w:val="-1"/>
        </w:rPr>
        <w:t xml:space="preserve"> their</w:t>
      </w:r>
      <w:r>
        <w:t xml:space="preserve"> </w:t>
      </w:r>
      <w:r>
        <w:rPr>
          <w:spacing w:val="-1"/>
        </w:rPr>
        <w:t>very</w:t>
      </w:r>
      <w:r>
        <w:rPr>
          <w:spacing w:val="47"/>
        </w:rPr>
        <w:t xml:space="preserve"> </w:t>
      </w:r>
      <w:r>
        <w:rPr>
          <w:spacing w:val="-1"/>
        </w:rPr>
        <w:t>existence. The</w:t>
      </w:r>
      <w:r>
        <w:t xml:space="preserve"> </w:t>
      </w:r>
      <w:r>
        <w:rPr>
          <w:spacing w:val="-1"/>
        </w:rPr>
        <w:t>relationship</w:t>
      </w:r>
      <w:r>
        <w:rPr>
          <w:spacing w:val="-2"/>
        </w:rPr>
        <w:t xml:space="preserve"> </w:t>
      </w:r>
      <w:r>
        <w:t>energy</w:t>
      </w:r>
      <w:r>
        <w:rPr>
          <w:spacing w:val="-1"/>
        </w:rPr>
        <w:t xml:space="preserve"> connection controls</w:t>
      </w:r>
      <w:r>
        <w:rPr>
          <w:spacing w:val="-2"/>
        </w:rPr>
        <w:t xml:space="preserve"> </w:t>
      </w:r>
      <w:r>
        <w:rPr>
          <w:spacing w:val="-1"/>
        </w:rPr>
        <w:t>them. Since</w:t>
      </w:r>
      <w:r>
        <w:rPr>
          <w:spacing w:val="43"/>
        </w:rPr>
        <w:t xml:space="preserve"> </w:t>
      </w:r>
      <w:r>
        <w:rPr>
          <w:spacing w:val="-1"/>
        </w:rPr>
        <w:t>our</w:t>
      </w:r>
      <w:r>
        <w:t xml:space="preserve"> space age </w:t>
      </w:r>
      <w:r>
        <w:rPr>
          <w:spacing w:val="-1"/>
        </w:rPr>
        <w:t>society</w:t>
      </w:r>
      <w:r>
        <w:rPr>
          <w:spacing w:val="-2"/>
        </w:rPr>
        <w:t xml:space="preserve"> </w:t>
      </w:r>
      <w:r>
        <w:rPr>
          <w:spacing w:val="-1"/>
        </w:rPr>
        <w:t>disavows</w:t>
      </w:r>
      <w:r>
        <w:t xml:space="preserve"> any</w:t>
      </w:r>
      <w:r>
        <w:rPr>
          <w:spacing w:val="-2"/>
        </w:rPr>
        <w:t xml:space="preserve"> </w:t>
      </w:r>
      <w:r>
        <w:rPr>
          <w:spacing w:val="-1"/>
        </w:rPr>
        <w:t>knowledge</w:t>
      </w:r>
      <w:r>
        <w:t xml:space="preserve"> of </w:t>
      </w:r>
      <w:r>
        <w:rPr>
          <w:spacing w:val="-1"/>
        </w:rPr>
        <w:t xml:space="preserve">such </w:t>
      </w:r>
      <w:r>
        <w:t xml:space="preserve">things </w:t>
      </w:r>
      <w:r>
        <w:rPr>
          <w:spacing w:val="-1"/>
        </w:rPr>
        <w:t>being</w:t>
      </w:r>
      <w:r>
        <w:rPr>
          <w:spacing w:val="35"/>
        </w:rPr>
        <w:t xml:space="preserve"> </w:t>
      </w:r>
      <w:r>
        <w:rPr>
          <w:spacing w:val="-1"/>
        </w:rPr>
        <w:t>that</w:t>
      </w:r>
      <w:r>
        <w:t xml:space="preserve"> </w:t>
      </w:r>
      <w:r>
        <w:rPr>
          <w:spacing w:val="-1"/>
        </w:rPr>
        <w:t>you</w:t>
      </w:r>
      <w:r>
        <w:rPr>
          <w:spacing w:val="-2"/>
        </w:rPr>
        <w:t xml:space="preserve"> can't</w:t>
      </w:r>
      <w:r>
        <w:rPr>
          <w:spacing w:val="2"/>
        </w:rPr>
        <w:t xml:space="preserve"> </w:t>
      </w:r>
      <w:r>
        <w:rPr>
          <w:spacing w:val="-1"/>
        </w:rPr>
        <w:t>scientifically</w:t>
      </w:r>
      <w:r>
        <w:rPr>
          <w:spacing w:val="-2"/>
        </w:rPr>
        <w:t xml:space="preserve"> </w:t>
      </w:r>
      <w:r>
        <w:rPr>
          <w:spacing w:val="-1"/>
        </w:rPr>
        <w:t>prove their existence, this</w:t>
      </w:r>
      <w:r>
        <w:t xml:space="preserve"> </w:t>
      </w:r>
      <w:r>
        <w:rPr>
          <w:spacing w:val="-1"/>
        </w:rPr>
        <w:t>is</w:t>
      </w:r>
      <w:r>
        <w:rPr>
          <w:spacing w:val="-2"/>
        </w:rPr>
        <w:t xml:space="preserve"> </w:t>
      </w:r>
      <w:r>
        <w:t>a</w:t>
      </w:r>
      <w:r>
        <w:rPr>
          <w:spacing w:val="-1"/>
        </w:rPr>
        <w:t xml:space="preserve"> reality</w:t>
      </w:r>
      <w:r>
        <w:rPr>
          <w:spacing w:val="-3"/>
        </w:rPr>
        <w:t xml:space="preserve"> </w:t>
      </w:r>
      <w:r>
        <w:rPr>
          <w:spacing w:val="-1"/>
        </w:rPr>
        <w:t>the</w:t>
      </w:r>
      <w:r>
        <w:rPr>
          <w:spacing w:val="40"/>
        </w:rPr>
        <w:t xml:space="preserve"> </w:t>
      </w:r>
      <w:r>
        <w:rPr>
          <w:spacing w:val="-1"/>
        </w:rPr>
        <w:t>modern</w:t>
      </w:r>
      <w:r>
        <w:rPr>
          <w:spacing w:val="-2"/>
        </w:rPr>
        <w:t xml:space="preserve"> </w:t>
      </w:r>
      <w:r>
        <w:rPr>
          <w:spacing w:val="-1"/>
        </w:rPr>
        <w:t>rational</w:t>
      </w:r>
      <w:r>
        <w:t xml:space="preserve"> </w:t>
      </w:r>
      <w:r>
        <w:rPr>
          <w:spacing w:val="-1"/>
        </w:rPr>
        <w:t>person</w:t>
      </w:r>
      <w:r>
        <w:rPr>
          <w:spacing w:val="-2"/>
        </w:rPr>
        <w:t xml:space="preserve"> </w:t>
      </w:r>
      <w:r>
        <w:rPr>
          <w:spacing w:val="-1"/>
        </w:rPr>
        <w:t>would</w:t>
      </w:r>
      <w:r>
        <w:t xml:space="preserve"> </w:t>
      </w:r>
      <w:r>
        <w:rPr>
          <w:spacing w:val="-1"/>
        </w:rPr>
        <w:t>not</w:t>
      </w:r>
      <w:r>
        <w:rPr>
          <w:spacing w:val="1"/>
        </w:rPr>
        <w:t xml:space="preserve"> </w:t>
      </w:r>
      <w:r>
        <w:rPr>
          <w:spacing w:val="-1"/>
        </w:rPr>
        <w:t>even</w:t>
      </w:r>
      <w:r>
        <w:rPr>
          <w:spacing w:val="-2"/>
        </w:rPr>
        <w:t xml:space="preserve"> </w:t>
      </w:r>
      <w:r>
        <w:rPr>
          <w:spacing w:val="-1"/>
        </w:rPr>
        <w:t>remotely</w:t>
      </w:r>
      <w:r>
        <w:rPr>
          <w:spacing w:val="-2"/>
        </w:rPr>
        <w:t xml:space="preserve"> </w:t>
      </w:r>
      <w:r>
        <w:rPr>
          <w:spacing w:val="-1"/>
        </w:rPr>
        <w:t>consider...</w:t>
      </w:r>
      <w:r>
        <w:rPr>
          <w:spacing w:val="26"/>
        </w:rPr>
        <w:t xml:space="preserve"> </w:t>
      </w:r>
      <w:r>
        <w:rPr>
          <w:spacing w:val="-1"/>
        </w:rPr>
        <w:t>however, ancient</w:t>
      </w:r>
      <w:r>
        <w:t xml:space="preserve"> </w:t>
      </w:r>
      <w:r>
        <w:rPr>
          <w:spacing w:val="-1"/>
        </w:rPr>
        <w:t xml:space="preserve">man </w:t>
      </w:r>
      <w:r>
        <w:t>kn</w:t>
      </w:r>
      <w:r>
        <w:t>ew</w:t>
      </w:r>
      <w:r>
        <w:rPr>
          <w:spacing w:val="-3"/>
        </w:rPr>
        <w:t xml:space="preserve"> </w:t>
      </w:r>
      <w:r>
        <w:rPr>
          <w:spacing w:val="-1"/>
        </w:rPr>
        <w:t>better....</w:t>
      </w:r>
      <w:r>
        <w:t xml:space="preserve"> </w:t>
      </w:r>
      <w:r>
        <w:rPr>
          <w:spacing w:val="-1"/>
        </w:rPr>
        <w:t>It</w:t>
      </w:r>
      <w:r>
        <w:rPr>
          <w:spacing w:val="2"/>
        </w:rPr>
        <w:t xml:space="preserve"> </w:t>
      </w:r>
      <w:r>
        <w:t>is</w:t>
      </w:r>
      <w:r>
        <w:rPr>
          <w:spacing w:val="-3"/>
        </w:rPr>
        <w:t xml:space="preserve"> </w:t>
      </w:r>
      <w:r>
        <w:t>good</w:t>
      </w:r>
      <w:r>
        <w:rPr>
          <w:spacing w:val="-1"/>
        </w:rPr>
        <w:t xml:space="preserve"> </w:t>
      </w:r>
      <w:r>
        <w:t>that there</w:t>
      </w:r>
      <w:r>
        <w:rPr>
          <w:spacing w:val="-1"/>
        </w:rPr>
        <w:t xml:space="preserve"> </w:t>
      </w:r>
      <w:r>
        <w:t>are</w:t>
      </w:r>
      <w:r>
        <w:rPr>
          <w:spacing w:val="41"/>
        </w:rPr>
        <w:t xml:space="preserve"> </w:t>
      </w:r>
      <w:r>
        <w:rPr>
          <w:spacing w:val="-1"/>
        </w:rPr>
        <w:t>movies</w:t>
      </w:r>
      <w:r>
        <w:t xml:space="preserve"> </w:t>
      </w:r>
      <w:r>
        <w:rPr>
          <w:spacing w:val="-1"/>
        </w:rPr>
        <w:t>such</w:t>
      </w:r>
      <w:r>
        <w:t xml:space="preserve"> as</w:t>
      </w:r>
      <w:r>
        <w:rPr>
          <w:spacing w:val="-2"/>
        </w:rPr>
        <w:t xml:space="preserve"> </w:t>
      </w:r>
      <w:r>
        <w:rPr>
          <w:spacing w:val="-1"/>
        </w:rPr>
        <w:t>"The</w:t>
      </w:r>
      <w:r>
        <w:t xml:space="preserve"> </w:t>
      </w:r>
      <w:r>
        <w:rPr>
          <w:spacing w:val="-1"/>
        </w:rPr>
        <w:t xml:space="preserve">Exorcist", "The </w:t>
      </w:r>
      <w:r>
        <w:t xml:space="preserve">6th </w:t>
      </w:r>
      <w:r>
        <w:rPr>
          <w:spacing w:val="-1"/>
        </w:rPr>
        <w:t>Sense",</w:t>
      </w:r>
      <w:r>
        <w:t xml:space="preserve"> </w:t>
      </w:r>
      <w:r>
        <w:rPr>
          <w:spacing w:val="-1"/>
        </w:rPr>
        <w:t>"The</w:t>
      </w:r>
      <w:r>
        <w:t xml:space="preserve"> </w:t>
      </w:r>
      <w:r>
        <w:rPr>
          <w:spacing w:val="-1"/>
        </w:rPr>
        <w:t>Matrix",</w:t>
      </w:r>
      <w:r>
        <w:t xml:space="preserve"> and</w:t>
      </w:r>
      <w:r>
        <w:rPr>
          <w:spacing w:val="45"/>
        </w:rPr>
        <w:t xml:space="preserve"> </w:t>
      </w:r>
      <w:r>
        <w:t>TV</w:t>
      </w:r>
      <w:r>
        <w:rPr>
          <w:spacing w:val="-2"/>
        </w:rPr>
        <w:t xml:space="preserve"> </w:t>
      </w:r>
      <w:r>
        <w:rPr>
          <w:spacing w:val="-1"/>
        </w:rPr>
        <w:t>shows</w:t>
      </w:r>
      <w:r>
        <w:t xml:space="preserve"> like </w:t>
      </w:r>
      <w:r>
        <w:rPr>
          <w:spacing w:val="-1"/>
        </w:rPr>
        <w:t>"John</w:t>
      </w:r>
      <w:r>
        <w:t xml:space="preserve"> </w:t>
      </w:r>
      <w:r>
        <w:rPr>
          <w:spacing w:val="-1"/>
        </w:rPr>
        <w:t xml:space="preserve">Edwards"... </w:t>
      </w:r>
      <w:r>
        <w:t>they</w:t>
      </w:r>
      <w:r>
        <w:rPr>
          <w:spacing w:val="-2"/>
        </w:rPr>
        <w:t xml:space="preserve"> </w:t>
      </w:r>
      <w:r>
        <w:t>are</w:t>
      </w:r>
      <w:r>
        <w:rPr>
          <w:spacing w:val="-1"/>
        </w:rPr>
        <w:t xml:space="preserve"> </w:t>
      </w:r>
      <w:r>
        <w:t>to</w:t>
      </w:r>
      <w:r>
        <w:rPr>
          <w:spacing w:val="-1"/>
        </w:rPr>
        <w:t xml:space="preserve"> remind</w:t>
      </w:r>
      <w:r>
        <w:t xml:space="preserve"> </w:t>
      </w:r>
      <w:r>
        <w:rPr>
          <w:spacing w:val="-1"/>
        </w:rPr>
        <w:t>us</w:t>
      </w:r>
      <w:r>
        <w:rPr>
          <w:spacing w:val="1"/>
        </w:rPr>
        <w:t xml:space="preserve"> </w:t>
      </w:r>
      <w:r>
        <w:t>-</w:t>
      </w:r>
      <w:r>
        <w:rPr>
          <w:spacing w:val="-2"/>
        </w:rPr>
        <w:t xml:space="preserve"> </w:t>
      </w:r>
      <w:r>
        <w:rPr>
          <w:spacing w:val="-1"/>
        </w:rPr>
        <w:t>paranormal</w:t>
      </w:r>
      <w:r>
        <w:rPr>
          <w:spacing w:val="45"/>
        </w:rPr>
        <w:t xml:space="preserve"> </w:t>
      </w:r>
      <w:r>
        <w:rPr>
          <w:spacing w:val="-1"/>
        </w:rPr>
        <w:t>phenomena does exist,</w:t>
      </w:r>
      <w:r>
        <w:rPr>
          <w:spacing w:val="-2"/>
        </w:rPr>
        <w:t xml:space="preserve"> </w:t>
      </w:r>
      <w:r>
        <w:rPr>
          <w:spacing w:val="-1"/>
        </w:rPr>
        <w:t>even</w:t>
      </w:r>
      <w:r>
        <w:t xml:space="preserve"> if </w:t>
      </w:r>
      <w:r>
        <w:rPr>
          <w:spacing w:val="-1"/>
        </w:rPr>
        <w:t>it</w:t>
      </w:r>
      <w:r>
        <w:rPr>
          <w:spacing w:val="2"/>
        </w:rPr>
        <w:t xml:space="preserve"> </w:t>
      </w:r>
      <w:r>
        <w:t>is</w:t>
      </w:r>
      <w:r>
        <w:rPr>
          <w:spacing w:val="-1"/>
        </w:rPr>
        <w:t xml:space="preserve"> </w:t>
      </w:r>
      <w:r>
        <w:t>in</w:t>
      </w:r>
      <w:r>
        <w:rPr>
          <w:spacing w:val="-1"/>
        </w:rPr>
        <w:t xml:space="preserve"> </w:t>
      </w:r>
      <w:r>
        <w:t xml:space="preserve">the </w:t>
      </w:r>
      <w:r>
        <w:rPr>
          <w:spacing w:val="-1"/>
        </w:rPr>
        <w:t xml:space="preserve">imagination </w:t>
      </w:r>
      <w:r>
        <w:t>of...</w:t>
      </w:r>
      <w:r>
        <w:rPr>
          <w:spacing w:val="-1"/>
        </w:rPr>
        <w:t xml:space="preserve"> the</w:t>
      </w:r>
      <w:r>
        <w:t xml:space="preserve"> </w:t>
      </w:r>
      <w:r>
        <w:rPr>
          <w:spacing w:val="-1"/>
        </w:rPr>
        <w:t>mind</w:t>
      </w:r>
    </w:p>
    <w:p w:rsidR="00EA20B7" w:rsidRDefault="00877DD6">
      <w:pPr>
        <w:pStyle w:val="Corpodetexto"/>
        <w:spacing w:before="0" w:line="480" w:lineRule="auto"/>
        <w:ind w:left="107" w:right="1924"/>
      </w:pPr>
      <w:r>
        <w:t>-</w:t>
      </w:r>
      <w:r>
        <w:rPr>
          <w:spacing w:val="-2"/>
        </w:rPr>
        <w:t xml:space="preserve"> </w:t>
      </w:r>
      <w:r>
        <w:t xml:space="preserve">the </w:t>
      </w:r>
      <w:r>
        <w:rPr>
          <w:spacing w:val="-1"/>
        </w:rPr>
        <w:t>psyche</w:t>
      </w:r>
      <w:r>
        <w:t xml:space="preserve"> -</w:t>
      </w:r>
      <w:r>
        <w:rPr>
          <w:spacing w:val="-2"/>
        </w:rPr>
        <w:t xml:space="preserve"> </w:t>
      </w:r>
      <w:r>
        <w:t>the</w:t>
      </w:r>
      <w:r>
        <w:rPr>
          <w:spacing w:val="-1"/>
        </w:rPr>
        <w:t xml:space="preserve"> astral... </w:t>
      </w:r>
      <w:r>
        <w:t xml:space="preserve">all </w:t>
      </w:r>
      <w:r>
        <w:rPr>
          <w:spacing w:val="-1"/>
        </w:rPr>
        <w:t xml:space="preserve">connected... </w:t>
      </w:r>
      <w:r>
        <w:t>all one.</w:t>
      </w:r>
      <w:r>
        <w:rPr>
          <w:spacing w:val="35"/>
        </w:rPr>
        <w:t xml:space="preserve"> </w:t>
      </w:r>
      <w:r>
        <w:t>Why</w:t>
      </w:r>
      <w:r>
        <w:rPr>
          <w:spacing w:val="-2"/>
        </w:rPr>
        <w:t xml:space="preserve"> </w:t>
      </w:r>
      <w:r>
        <w:rPr>
          <w:spacing w:val="-1"/>
        </w:rPr>
        <w:t>have</w:t>
      </w:r>
      <w:r>
        <w:rPr>
          <w:spacing w:val="1"/>
        </w:rPr>
        <w:t xml:space="preserve"> </w:t>
      </w:r>
      <w:r>
        <w:rPr>
          <w:spacing w:val="-1"/>
        </w:rPr>
        <w:t>Energy Connections?</w:t>
      </w:r>
    </w:p>
    <w:p w:rsidR="00EA20B7" w:rsidRDefault="00877DD6">
      <w:pPr>
        <w:pStyle w:val="Corpodetexto"/>
        <w:spacing w:before="7"/>
        <w:ind w:left="107" w:right="138"/>
      </w:pPr>
      <w:r>
        <w:rPr>
          <w:spacing w:val="-1"/>
        </w:rPr>
        <w:t>There are</w:t>
      </w:r>
      <w:r>
        <w:t xml:space="preserve"> </w:t>
      </w:r>
      <w:r>
        <w:rPr>
          <w:spacing w:val="-1"/>
        </w:rPr>
        <w:t>many</w:t>
      </w:r>
      <w:r>
        <w:rPr>
          <w:spacing w:val="-2"/>
        </w:rPr>
        <w:t xml:space="preserve"> </w:t>
      </w:r>
      <w:r>
        <w:rPr>
          <w:spacing w:val="-1"/>
        </w:rPr>
        <w:t>reasons why</w:t>
      </w:r>
      <w:r>
        <w:t xml:space="preserve"> </w:t>
      </w:r>
      <w:r>
        <w:rPr>
          <w:spacing w:val="-1"/>
        </w:rPr>
        <w:t>you</w:t>
      </w:r>
      <w:r>
        <w:rPr>
          <w:spacing w:val="-2"/>
        </w:rPr>
        <w:t xml:space="preserve"> </w:t>
      </w:r>
      <w:r>
        <w:rPr>
          <w:spacing w:val="-1"/>
        </w:rPr>
        <w:t>create relationship energy</w:t>
      </w:r>
      <w:r>
        <w:rPr>
          <w:spacing w:val="35"/>
        </w:rPr>
        <w:t xml:space="preserve"> </w:t>
      </w:r>
      <w:r>
        <w:rPr>
          <w:spacing w:val="-1"/>
        </w:rPr>
        <w:t>connections</w:t>
      </w:r>
      <w:r>
        <w:rPr>
          <w:spacing w:val="-2"/>
        </w:rPr>
        <w:t xml:space="preserve"> </w:t>
      </w:r>
      <w:r>
        <w:rPr>
          <w:spacing w:val="-1"/>
        </w:rPr>
        <w:t xml:space="preserve">yourself </w:t>
      </w:r>
      <w:r>
        <w:t>to</w:t>
      </w:r>
      <w:r>
        <w:rPr>
          <w:spacing w:val="-3"/>
        </w:rPr>
        <w:t xml:space="preserve"> </w:t>
      </w:r>
      <w:r>
        <w:rPr>
          <w:spacing w:val="-1"/>
        </w:rPr>
        <w:t>another</w:t>
      </w:r>
      <w:r>
        <w:t xml:space="preserve"> </w:t>
      </w:r>
      <w:r>
        <w:rPr>
          <w:spacing w:val="-1"/>
        </w:rPr>
        <w:t>being and/or</w:t>
      </w:r>
      <w:r>
        <w:t xml:space="preserve"> </w:t>
      </w:r>
      <w:r>
        <w:rPr>
          <w:spacing w:val="-1"/>
        </w:rPr>
        <w:t>for that</w:t>
      </w:r>
      <w:r>
        <w:t xml:space="preserve"> </w:t>
      </w:r>
      <w:r>
        <w:rPr>
          <w:spacing w:val="-1"/>
        </w:rPr>
        <w:t>matter,</w:t>
      </w:r>
      <w:r>
        <w:t xml:space="preserve"> </w:t>
      </w:r>
      <w:r>
        <w:rPr>
          <w:spacing w:val="-2"/>
        </w:rPr>
        <w:t>why</w:t>
      </w:r>
      <w:r>
        <w:rPr>
          <w:spacing w:val="71"/>
        </w:rPr>
        <w:t xml:space="preserve"> </w:t>
      </w:r>
      <w:r>
        <w:t>they</w:t>
      </w:r>
      <w:r>
        <w:rPr>
          <w:spacing w:val="-2"/>
        </w:rPr>
        <w:t xml:space="preserve"> </w:t>
      </w:r>
      <w:r>
        <w:t>create</w:t>
      </w:r>
      <w:r>
        <w:rPr>
          <w:spacing w:val="-1"/>
        </w:rPr>
        <w:t xml:space="preserve"> </w:t>
      </w:r>
      <w:r>
        <w:t>energy</w:t>
      </w:r>
      <w:r>
        <w:rPr>
          <w:spacing w:val="-3"/>
        </w:rPr>
        <w:t xml:space="preserve"> </w:t>
      </w:r>
      <w:r>
        <w:rPr>
          <w:spacing w:val="-1"/>
        </w:rPr>
        <w:t>connections themselves</w:t>
      </w:r>
      <w:r>
        <w:rPr>
          <w:spacing w:val="-3"/>
        </w:rPr>
        <w:t xml:space="preserve"> </w:t>
      </w:r>
      <w:r>
        <w:t xml:space="preserve">to </w:t>
      </w:r>
      <w:r>
        <w:rPr>
          <w:spacing w:val="-1"/>
        </w:rPr>
        <w:t>you....</w:t>
      </w:r>
    </w:p>
    <w:p w:rsidR="00EA20B7" w:rsidRDefault="00EA20B7">
      <w:pPr>
        <w:spacing w:before="1"/>
        <w:rPr>
          <w:rFonts w:ascii="Lucida Sans" w:eastAsia="Lucida Sans" w:hAnsi="Lucida Sans" w:cs="Lucida Sans"/>
          <w:sz w:val="20"/>
          <w:szCs w:val="20"/>
        </w:rPr>
      </w:pPr>
    </w:p>
    <w:p w:rsidR="00EA20B7" w:rsidRDefault="00877DD6">
      <w:pPr>
        <w:pStyle w:val="Corpodetexto"/>
        <w:numPr>
          <w:ilvl w:val="0"/>
          <w:numId w:val="7"/>
        </w:numPr>
        <w:tabs>
          <w:tab w:val="left" w:pos="298"/>
        </w:tabs>
        <w:spacing w:before="0"/>
        <w:ind w:right="346" w:firstLine="0"/>
      </w:pPr>
      <w:r>
        <w:rPr>
          <w:spacing w:val="-1"/>
        </w:rPr>
        <w:t>It</w:t>
      </w:r>
      <w:r>
        <w:t xml:space="preserve"> </w:t>
      </w:r>
      <w:r>
        <w:rPr>
          <w:spacing w:val="-1"/>
        </w:rPr>
        <w:t>could</w:t>
      </w:r>
      <w:r>
        <w:t xml:space="preserve"> </w:t>
      </w:r>
      <w:r>
        <w:rPr>
          <w:spacing w:val="-1"/>
        </w:rPr>
        <w:t>have</w:t>
      </w:r>
      <w:r>
        <w:rPr>
          <w:spacing w:val="1"/>
        </w:rPr>
        <w:t xml:space="preserve"> </w:t>
      </w:r>
      <w:r>
        <w:rPr>
          <w:spacing w:val="-1"/>
        </w:rPr>
        <w:t>seemed</w:t>
      </w:r>
      <w:r>
        <w:t xml:space="preserve"> </w:t>
      </w:r>
      <w:r>
        <w:rPr>
          <w:spacing w:val="-1"/>
        </w:rPr>
        <w:t>like</w:t>
      </w:r>
      <w:r>
        <w:rPr>
          <w:spacing w:val="-2"/>
        </w:rPr>
        <w:t xml:space="preserve"> </w:t>
      </w:r>
      <w:r>
        <w:t xml:space="preserve">a </w:t>
      </w:r>
      <w:r>
        <w:rPr>
          <w:spacing w:val="-1"/>
        </w:rPr>
        <w:t>good</w:t>
      </w:r>
      <w:r>
        <w:t xml:space="preserve"> </w:t>
      </w:r>
      <w:r>
        <w:rPr>
          <w:spacing w:val="-1"/>
        </w:rPr>
        <w:t>idea</w:t>
      </w:r>
      <w:r>
        <w:t xml:space="preserve"> </w:t>
      </w:r>
      <w:r>
        <w:rPr>
          <w:spacing w:val="-1"/>
        </w:rPr>
        <w:t>at</w:t>
      </w:r>
      <w:r>
        <w:rPr>
          <w:spacing w:val="-2"/>
        </w:rPr>
        <w:t xml:space="preserve"> </w:t>
      </w:r>
      <w:r>
        <w:rPr>
          <w:spacing w:val="-1"/>
        </w:rPr>
        <w:t>the</w:t>
      </w:r>
      <w:r>
        <w:rPr>
          <w:spacing w:val="-2"/>
        </w:rPr>
        <w:t xml:space="preserve"> </w:t>
      </w:r>
      <w:r>
        <w:rPr>
          <w:spacing w:val="-1"/>
        </w:rPr>
        <w:t>time,</w:t>
      </w:r>
      <w:r>
        <w:t xml:space="preserve"> </w:t>
      </w:r>
      <w:r>
        <w:rPr>
          <w:spacing w:val="-1"/>
        </w:rPr>
        <w:t>quite</w:t>
      </w:r>
      <w:r>
        <w:t xml:space="preserve"> </w:t>
      </w:r>
      <w:r>
        <w:rPr>
          <w:spacing w:val="-1"/>
        </w:rPr>
        <w:t>handy</w:t>
      </w:r>
      <w:r>
        <w:rPr>
          <w:spacing w:val="28"/>
        </w:rPr>
        <w:t xml:space="preserve"> </w:t>
      </w:r>
      <w:r>
        <w:rPr>
          <w:spacing w:val="-1"/>
        </w:rPr>
        <w:t>and</w:t>
      </w:r>
      <w:r>
        <w:t xml:space="preserve"> </w:t>
      </w:r>
      <w:r>
        <w:rPr>
          <w:spacing w:val="-1"/>
        </w:rPr>
        <w:t>practical</w:t>
      </w:r>
      <w:r>
        <w:t xml:space="preserve"> </w:t>
      </w:r>
      <w:r>
        <w:rPr>
          <w:spacing w:val="-1"/>
        </w:rPr>
        <w:t>in</w:t>
      </w:r>
      <w:r>
        <w:t xml:space="preserve"> </w:t>
      </w:r>
      <w:r>
        <w:rPr>
          <w:spacing w:val="-1"/>
        </w:rPr>
        <w:t>fact,</w:t>
      </w:r>
      <w:r>
        <w:t xml:space="preserve"> </w:t>
      </w:r>
      <w:r>
        <w:rPr>
          <w:spacing w:val="-1"/>
        </w:rPr>
        <w:t>being</w:t>
      </w:r>
      <w:r>
        <w:t xml:space="preserve"> </w:t>
      </w:r>
      <w:r>
        <w:rPr>
          <w:spacing w:val="-1"/>
        </w:rPr>
        <w:t>able</w:t>
      </w:r>
      <w:r>
        <w:t xml:space="preserve"> </w:t>
      </w:r>
      <w:r>
        <w:rPr>
          <w:spacing w:val="-1"/>
        </w:rPr>
        <w:t>to</w:t>
      </w:r>
      <w:r>
        <w:rPr>
          <w:spacing w:val="-2"/>
        </w:rPr>
        <w:t xml:space="preserve"> </w:t>
      </w:r>
      <w:r>
        <w:rPr>
          <w:spacing w:val="-1"/>
        </w:rPr>
        <w:t>telepathically</w:t>
      </w:r>
      <w:r>
        <w:rPr>
          <w:spacing w:val="-2"/>
        </w:rPr>
        <w:t xml:space="preserve"> </w:t>
      </w:r>
      <w:r>
        <w:rPr>
          <w:spacing w:val="-1"/>
        </w:rPr>
        <w:t>call</w:t>
      </w:r>
      <w:r>
        <w:t xml:space="preserve"> </w:t>
      </w:r>
      <w:r>
        <w:rPr>
          <w:spacing w:val="-1"/>
        </w:rPr>
        <w:t>in</w:t>
      </w:r>
      <w:r>
        <w:rPr>
          <w:spacing w:val="-2"/>
        </w:rPr>
        <w:t xml:space="preserve"> </w:t>
      </w:r>
      <w:r>
        <w:rPr>
          <w:spacing w:val="-1"/>
        </w:rPr>
        <w:t>and</w:t>
      </w:r>
      <w:r>
        <w:rPr>
          <w:spacing w:val="-2"/>
        </w:rPr>
        <w:t xml:space="preserve"> out</w:t>
      </w:r>
      <w:r>
        <w:t xml:space="preserve"> </w:t>
      </w:r>
      <w:r>
        <w:rPr>
          <w:spacing w:val="-1"/>
        </w:rPr>
        <w:t>to</w:t>
      </w:r>
      <w:r>
        <w:rPr>
          <w:spacing w:val="38"/>
        </w:rPr>
        <w:t xml:space="preserve"> </w:t>
      </w:r>
      <w:r>
        <w:rPr>
          <w:spacing w:val="-1"/>
        </w:rPr>
        <w:t>your</w:t>
      </w:r>
      <w:r>
        <w:rPr>
          <w:spacing w:val="1"/>
        </w:rPr>
        <w:t xml:space="preserve"> </w:t>
      </w:r>
      <w:r>
        <w:rPr>
          <w:spacing w:val="-1"/>
        </w:rPr>
        <w:t>friends....</w:t>
      </w:r>
      <w:r>
        <w:t xml:space="preserve"> </w:t>
      </w:r>
      <w:r>
        <w:rPr>
          <w:spacing w:val="-2"/>
        </w:rPr>
        <w:t>But</w:t>
      </w:r>
      <w:r>
        <w:rPr>
          <w:spacing w:val="2"/>
        </w:rPr>
        <w:t xml:space="preserve"> </w:t>
      </w:r>
      <w:r>
        <w:rPr>
          <w:spacing w:val="-1"/>
        </w:rPr>
        <w:t>friends</w:t>
      </w:r>
      <w:r>
        <w:t xml:space="preserve"> create</w:t>
      </w:r>
      <w:r>
        <w:rPr>
          <w:spacing w:val="-1"/>
        </w:rPr>
        <w:t xml:space="preserve"> </w:t>
      </w:r>
      <w:r>
        <w:t>energy</w:t>
      </w:r>
      <w:r>
        <w:rPr>
          <w:spacing w:val="-2"/>
        </w:rPr>
        <w:t xml:space="preserve"> </w:t>
      </w:r>
      <w:r>
        <w:rPr>
          <w:spacing w:val="-1"/>
        </w:rPr>
        <w:t xml:space="preserve">connections </w:t>
      </w:r>
      <w:r>
        <w:t>to other</w:t>
      </w:r>
      <w:r>
        <w:rPr>
          <w:spacing w:val="51"/>
        </w:rPr>
        <w:t xml:space="preserve"> </w:t>
      </w:r>
      <w:r>
        <w:rPr>
          <w:spacing w:val="-1"/>
        </w:rPr>
        <w:t>friends,</w:t>
      </w:r>
      <w:r>
        <w:rPr>
          <w:spacing w:val="-2"/>
        </w:rPr>
        <w:t xml:space="preserve"> </w:t>
      </w:r>
      <w:r>
        <w:t>and</w:t>
      </w:r>
      <w:r>
        <w:rPr>
          <w:spacing w:val="-3"/>
        </w:rPr>
        <w:t xml:space="preserve"> </w:t>
      </w:r>
      <w:r>
        <w:rPr>
          <w:spacing w:val="-1"/>
        </w:rPr>
        <w:t>sooner or</w:t>
      </w:r>
      <w:r>
        <w:rPr>
          <w:spacing w:val="1"/>
        </w:rPr>
        <w:t xml:space="preserve"> </w:t>
      </w:r>
      <w:r>
        <w:rPr>
          <w:spacing w:val="-1"/>
        </w:rPr>
        <w:t>later</w:t>
      </w:r>
      <w:r>
        <w:t xml:space="preserve"> </w:t>
      </w:r>
      <w:r>
        <w:rPr>
          <w:spacing w:val="-1"/>
        </w:rPr>
        <w:t>you</w:t>
      </w:r>
      <w:r>
        <w:rPr>
          <w:spacing w:val="-2"/>
        </w:rPr>
        <w:t xml:space="preserve"> </w:t>
      </w:r>
      <w:r>
        <w:t>are</w:t>
      </w:r>
      <w:r>
        <w:rPr>
          <w:spacing w:val="-1"/>
        </w:rPr>
        <w:t xml:space="preserve"> connected</w:t>
      </w:r>
      <w:r>
        <w:rPr>
          <w:spacing w:val="-3"/>
        </w:rPr>
        <w:t xml:space="preserve"> </w:t>
      </w:r>
      <w:r>
        <w:t>to</w:t>
      </w:r>
      <w:r>
        <w:rPr>
          <w:spacing w:val="-1"/>
        </w:rPr>
        <w:t xml:space="preserve"> </w:t>
      </w:r>
      <w:r>
        <w:t xml:space="preserve">a </w:t>
      </w:r>
      <w:r>
        <w:rPr>
          <w:spacing w:val="-1"/>
        </w:rPr>
        <w:t>party</w:t>
      </w:r>
      <w:r>
        <w:rPr>
          <w:spacing w:val="-2"/>
        </w:rPr>
        <w:t xml:space="preserve"> </w:t>
      </w:r>
      <w:r>
        <w:rPr>
          <w:spacing w:val="-1"/>
        </w:rPr>
        <w:t xml:space="preserve">line </w:t>
      </w:r>
      <w:r>
        <w:t>and</w:t>
      </w:r>
      <w:r>
        <w:rPr>
          <w:spacing w:val="51"/>
        </w:rPr>
        <w:t xml:space="preserve"> </w:t>
      </w:r>
      <w:r>
        <w:rPr>
          <w:spacing w:val="-1"/>
        </w:rPr>
        <w:t>are</w:t>
      </w:r>
      <w:r>
        <w:t xml:space="preserve"> </w:t>
      </w:r>
      <w:r>
        <w:rPr>
          <w:spacing w:val="-1"/>
        </w:rPr>
        <w:t>getting</w:t>
      </w:r>
      <w:r>
        <w:rPr>
          <w:spacing w:val="1"/>
        </w:rPr>
        <w:t xml:space="preserve"> </w:t>
      </w:r>
      <w:r>
        <w:rPr>
          <w:spacing w:val="-2"/>
        </w:rPr>
        <w:t>input</w:t>
      </w:r>
      <w:r>
        <w:rPr>
          <w:spacing w:val="2"/>
        </w:rPr>
        <w:t xml:space="preserve"> </w:t>
      </w:r>
      <w:r>
        <w:rPr>
          <w:spacing w:val="-1"/>
        </w:rPr>
        <w:t>from</w:t>
      </w:r>
      <w:r>
        <w:rPr>
          <w:spacing w:val="-2"/>
        </w:rPr>
        <w:t xml:space="preserve"> </w:t>
      </w:r>
      <w:r>
        <w:rPr>
          <w:spacing w:val="-1"/>
        </w:rPr>
        <w:t>all</w:t>
      </w:r>
      <w:r>
        <w:t xml:space="preserve"> </w:t>
      </w:r>
      <w:r>
        <w:rPr>
          <w:spacing w:val="-1"/>
        </w:rPr>
        <w:t>sorts</w:t>
      </w:r>
      <w:r>
        <w:rPr>
          <w:spacing w:val="-2"/>
        </w:rPr>
        <w:t xml:space="preserve"> </w:t>
      </w:r>
      <w:r>
        <w:t>of</w:t>
      </w:r>
      <w:r>
        <w:rPr>
          <w:spacing w:val="-1"/>
        </w:rPr>
        <w:t xml:space="preserve"> unwanted</w:t>
      </w:r>
      <w:r>
        <w:t xml:space="preserve"> </w:t>
      </w:r>
      <w:r>
        <w:rPr>
          <w:spacing w:val="-1"/>
        </w:rPr>
        <w:t>sources....</w:t>
      </w:r>
      <w:r>
        <w:t xml:space="preserve"> </w:t>
      </w:r>
      <w:r>
        <w:rPr>
          <w:spacing w:val="-1"/>
        </w:rPr>
        <w:t>You</w:t>
      </w:r>
      <w:r>
        <w:rPr>
          <w:spacing w:val="-2"/>
        </w:rPr>
        <w:t xml:space="preserve"> </w:t>
      </w:r>
      <w:r>
        <w:rPr>
          <w:spacing w:val="-1"/>
        </w:rPr>
        <w:t>could</w:t>
      </w:r>
      <w:r>
        <w:rPr>
          <w:spacing w:val="43"/>
        </w:rPr>
        <w:t xml:space="preserve"> </w:t>
      </w:r>
      <w:r>
        <w:rPr>
          <w:spacing w:val="-1"/>
        </w:rPr>
        <w:t>easily</w:t>
      </w:r>
      <w:r>
        <w:rPr>
          <w:spacing w:val="-2"/>
        </w:rPr>
        <w:t xml:space="preserve"> </w:t>
      </w:r>
      <w:r>
        <w:rPr>
          <w:spacing w:val="-1"/>
        </w:rPr>
        <w:t>be</w:t>
      </w:r>
      <w:r>
        <w:t xml:space="preserve"> </w:t>
      </w:r>
      <w:r>
        <w:rPr>
          <w:spacing w:val="-1"/>
        </w:rPr>
        <w:t>inundated,</w:t>
      </w:r>
      <w:r>
        <w:t xml:space="preserve"> </w:t>
      </w:r>
      <w:r>
        <w:rPr>
          <w:spacing w:val="-1"/>
        </w:rPr>
        <w:t>day</w:t>
      </w:r>
      <w:r>
        <w:rPr>
          <w:spacing w:val="-2"/>
        </w:rPr>
        <w:t xml:space="preserve"> </w:t>
      </w:r>
      <w:r>
        <w:rPr>
          <w:spacing w:val="-1"/>
        </w:rPr>
        <w:t>and</w:t>
      </w:r>
      <w:r>
        <w:t xml:space="preserve"> </w:t>
      </w:r>
      <w:r>
        <w:rPr>
          <w:spacing w:val="-1"/>
        </w:rPr>
        <w:t>night, non-stop</w:t>
      </w:r>
      <w:r>
        <w:t xml:space="preserve"> </w:t>
      </w:r>
      <w:r>
        <w:rPr>
          <w:spacing w:val="-1"/>
        </w:rPr>
        <w:t>with</w:t>
      </w:r>
      <w:r>
        <w:rPr>
          <w:spacing w:val="-2"/>
        </w:rPr>
        <w:t xml:space="preserve"> </w:t>
      </w:r>
      <w:r>
        <w:rPr>
          <w:spacing w:val="-1"/>
        </w:rPr>
        <w:t>this</w:t>
      </w:r>
      <w:r>
        <w:t xml:space="preserve"> </w:t>
      </w:r>
      <w:r>
        <w:rPr>
          <w:spacing w:val="-2"/>
        </w:rPr>
        <w:t>psychic</w:t>
      </w:r>
      <w:r>
        <w:rPr>
          <w:spacing w:val="28"/>
        </w:rPr>
        <w:t xml:space="preserve"> </w:t>
      </w:r>
      <w:r>
        <w:rPr>
          <w:spacing w:val="-1"/>
        </w:rPr>
        <w:t>"spam".</w:t>
      </w:r>
      <w:r>
        <w:rPr>
          <w:spacing w:val="2"/>
        </w:rPr>
        <w:t xml:space="preserve"> </w:t>
      </w:r>
      <w:r>
        <w:rPr>
          <w:spacing w:val="-1"/>
        </w:rPr>
        <w:t>This</w:t>
      </w:r>
      <w:r>
        <w:t xml:space="preserve"> </w:t>
      </w:r>
      <w:r>
        <w:rPr>
          <w:spacing w:val="-1"/>
        </w:rPr>
        <w:t>is</w:t>
      </w:r>
      <w:r>
        <w:rPr>
          <w:spacing w:val="1"/>
        </w:rPr>
        <w:t xml:space="preserve"> </w:t>
      </w:r>
      <w:r>
        <w:rPr>
          <w:spacing w:val="-1"/>
        </w:rPr>
        <w:t>why</w:t>
      </w:r>
      <w:r>
        <w:rPr>
          <w:spacing w:val="-2"/>
        </w:rPr>
        <w:t xml:space="preserve"> </w:t>
      </w:r>
      <w:r>
        <w:rPr>
          <w:spacing w:val="-1"/>
        </w:rPr>
        <w:t>the</w:t>
      </w:r>
      <w:r>
        <w:t xml:space="preserve"> </w:t>
      </w:r>
      <w:r>
        <w:rPr>
          <w:spacing w:val="-1"/>
        </w:rPr>
        <w:t>Initiations</w:t>
      </w:r>
      <w:r>
        <w:t xml:space="preserve"> of</w:t>
      </w:r>
      <w:r>
        <w:rPr>
          <w:spacing w:val="-2"/>
        </w:rPr>
        <w:t xml:space="preserve"> </w:t>
      </w:r>
      <w:r>
        <w:rPr>
          <w:spacing w:val="-1"/>
        </w:rPr>
        <w:t>Energy</w:t>
      </w:r>
      <w:r>
        <w:rPr>
          <w:spacing w:val="-2"/>
        </w:rPr>
        <w:t xml:space="preserve"> </w:t>
      </w:r>
      <w:r>
        <w:rPr>
          <w:spacing w:val="-1"/>
        </w:rPr>
        <w:t>Enhancement teach</w:t>
      </w:r>
      <w:r>
        <w:rPr>
          <w:spacing w:val="37"/>
        </w:rPr>
        <w:t xml:space="preserve"> </w:t>
      </w:r>
      <w:r>
        <w:t>how</w:t>
      </w:r>
      <w:r>
        <w:rPr>
          <w:spacing w:val="-3"/>
        </w:rPr>
        <w:t xml:space="preserve"> </w:t>
      </w:r>
      <w:r>
        <w:t>to,</w:t>
      </w:r>
      <w:r>
        <w:rPr>
          <w:spacing w:val="-2"/>
        </w:rPr>
        <w:t xml:space="preserve"> </w:t>
      </w:r>
      <w:r>
        <w:rPr>
          <w:spacing w:val="-1"/>
        </w:rPr>
        <w:t>and</w:t>
      </w:r>
      <w:r>
        <w:rPr>
          <w:spacing w:val="-2"/>
        </w:rPr>
        <w:t xml:space="preserve"> </w:t>
      </w:r>
      <w:r>
        <w:rPr>
          <w:spacing w:val="-1"/>
        </w:rPr>
        <w:t>give</w:t>
      </w:r>
      <w:r>
        <w:rPr>
          <w:spacing w:val="1"/>
        </w:rPr>
        <w:t xml:space="preserve"> </w:t>
      </w:r>
      <w:r>
        <w:rPr>
          <w:spacing w:val="-1"/>
        </w:rPr>
        <w:t>you</w:t>
      </w:r>
      <w:r>
        <w:rPr>
          <w:spacing w:val="-2"/>
        </w:rPr>
        <w:t xml:space="preserve"> </w:t>
      </w:r>
      <w:r>
        <w:t>a</w:t>
      </w:r>
      <w:r>
        <w:rPr>
          <w:spacing w:val="1"/>
        </w:rPr>
        <w:t xml:space="preserve"> </w:t>
      </w:r>
      <w:r>
        <w:rPr>
          <w:spacing w:val="-1"/>
        </w:rPr>
        <w:t>process of, cutting</w:t>
      </w:r>
      <w:r>
        <w:rPr>
          <w:spacing w:val="-2"/>
        </w:rPr>
        <w:t xml:space="preserve"> </w:t>
      </w:r>
      <w:r>
        <w:rPr>
          <w:spacing w:val="-1"/>
        </w:rPr>
        <w:t>all ancient connections</w:t>
      </w:r>
      <w:r>
        <w:rPr>
          <w:spacing w:val="49"/>
        </w:rPr>
        <w:t xml:space="preserve"> </w:t>
      </w:r>
      <w:r>
        <w:t>and</w:t>
      </w:r>
      <w:r>
        <w:rPr>
          <w:spacing w:val="-1"/>
        </w:rPr>
        <w:t xml:space="preserve"> </w:t>
      </w:r>
      <w:r>
        <w:t>then</w:t>
      </w:r>
      <w:r>
        <w:rPr>
          <w:spacing w:val="-1"/>
        </w:rPr>
        <w:t xml:space="preserve"> reforming </w:t>
      </w:r>
      <w:r>
        <w:t>them</w:t>
      </w:r>
      <w:r>
        <w:rPr>
          <w:spacing w:val="-2"/>
        </w:rPr>
        <w:t xml:space="preserve"> </w:t>
      </w:r>
      <w:r>
        <w:rPr>
          <w:spacing w:val="-1"/>
        </w:rPr>
        <w:t>appropriately.</w:t>
      </w:r>
    </w:p>
    <w:p w:rsidR="00EA20B7" w:rsidRDefault="00EA20B7">
      <w:pPr>
        <w:spacing w:before="1"/>
        <w:rPr>
          <w:rFonts w:ascii="Lucida Sans" w:eastAsia="Lucida Sans" w:hAnsi="Lucida Sans" w:cs="Lucida Sans"/>
          <w:sz w:val="20"/>
          <w:szCs w:val="20"/>
        </w:rPr>
      </w:pPr>
    </w:p>
    <w:p w:rsidR="00EA20B7" w:rsidRDefault="00877DD6">
      <w:pPr>
        <w:pStyle w:val="Corpodetexto"/>
        <w:numPr>
          <w:ilvl w:val="0"/>
          <w:numId w:val="7"/>
        </w:numPr>
        <w:tabs>
          <w:tab w:val="left" w:pos="299"/>
        </w:tabs>
        <w:spacing w:before="0"/>
        <w:ind w:right="161" w:firstLine="0"/>
      </w:pPr>
      <w:r>
        <w:rPr>
          <w:spacing w:val="-1"/>
        </w:rPr>
        <w:t>It</w:t>
      </w:r>
      <w:r>
        <w:t xml:space="preserve"> </w:t>
      </w:r>
      <w:r>
        <w:rPr>
          <w:spacing w:val="-1"/>
        </w:rPr>
        <w:t>could have</w:t>
      </w:r>
      <w:r>
        <w:rPr>
          <w:spacing w:val="1"/>
        </w:rPr>
        <w:t xml:space="preserve"> </w:t>
      </w:r>
      <w:r>
        <w:rPr>
          <w:spacing w:val="-1"/>
        </w:rPr>
        <w:t>been done</w:t>
      </w:r>
      <w:r>
        <w:t xml:space="preserve"> as</w:t>
      </w:r>
      <w:r>
        <w:rPr>
          <w:spacing w:val="-3"/>
        </w:rPr>
        <w:t xml:space="preserve"> </w:t>
      </w:r>
      <w:r>
        <w:t>a</w:t>
      </w:r>
      <w:r>
        <w:rPr>
          <w:spacing w:val="1"/>
        </w:rPr>
        <w:t xml:space="preserve"> </w:t>
      </w:r>
      <w:r>
        <w:rPr>
          <w:spacing w:val="-1"/>
        </w:rPr>
        <w:t xml:space="preserve">way </w:t>
      </w:r>
      <w:r>
        <w:t xml:space="preserve">to </w:t>
      </w:r>
      <w:r>
        <w:rPr>
          <w:spacing w:val="-1"/>
        </w:rPr>
        <w:t>be</w:t>
      </w:r>
      <w:r>
        <w:t xml:space="preserve"> </w:t>
      </w:r>
      <w:r>
        <w:rPr>
          <w:spacing w:val="-1"/>
        </w:rPr>
        <w:t>closer, more</w:t>
      </w:r>
      <w:r>
        <w:rPr>
          <w:spacing w:val="1"/>
        </w:rPr>
        <w:t xml:space="preserve"> </w:t>
      </w:r>
      <w:r>
        <w:rPr>
          <w:spacing w:val="-1"/>
        </w:rPr>
        <w:t>intimate with</w:t>
      </w:r>
      <w:r>
        <w:rPr>
          <w:spacing w:val="35"/>
        </w:rPr>
        <w:t xml:space="preserve"> </w:t>
      </w:r>
      <w:r>
        <w:rPr>
          <w:spacing w:val="-1"/>
        </w:rPr>
        <w:t>someone...</w:t>
      </w:r>
      <w:r>
        <w:rPr>
          <w:spacing w:val="-2"/>
        </w:rPr>
        <w:t xml:space="preserve"> </w:t>
      </w:r>
      <w:r>
        <w:t xml:space="preserve">to </w:t>
      </w:r>
      <w:r>
        <w:rPr>
          <w:spacing w:val="-1"/>
        </w:rPr>
        <w:t xml:space="preserve">share the deepest thoughts </w:t>
      </w:r>
      <w:r>
        <w:t xml:space="preserve">and </w:t>
      </w:r>
      <w:r>
        <w:rPr>
          <w:spacing w:val="-1"/>
        </w:rPr>
        <w:t>feelings</w:t>
      </w:r>
      <w:r>
        <w:rPr>
          <w:spacing w:val="-2"/>
        </w:rPr>
        <w:t xml:space="preserve"> </w:t>
      </w:r>
      <w:r>
        <w:t>from</w:t>
      </w:r>
      <w:r>
        <w:rPr>
          <w:spacing w:val="-2"/>
        </w:rPr>
        <w:t xml:space="preserve"> </w:t>
      </w:r>
      <w:r>
        <w:rPr>
          <w:spacing w:val="-1"/>
        </w:rPr>
        <w:t>ones</w:t>
      </w:r>
      <w:r>
        <w:rPr>
          <w:spacing w:val="55"/>
        </w:rPr>
        <w:t xml:space="preserve"> </w:t>
      </w:r>
      <w:r>
        <w:rPr>
          <w:spacing w:val="-1"/>
        </w:rPr>
        <w:t>deepest</w:t>
      </w:r>
      <w:r>
        <w:t xml:space="preserve"> centers. </w:t>
      </w:r>
      <w:r>
        <w:rPr>
          <w:spacing w:val="-2"/>
        </w:rPr>
        <w:t>But</w:t>
      </w:r>
      <w:r>
        <w:rPr>
          <w:spacing w:val="1"/>
        </w:rPr>
        <w:t xml:space="preserve"> </w:t>
      </w:r>
      <w:r>
        <w:t>all</w:t>
      </w:r>
      <w:r>
        <w:rPr>
          <w:spacing w:val="-1"/>
        </w:rPr>
        <w:t xml:space="preserve"> relationships</w:t>
      </w:r>
      <w:r>
        <w:t xml:space="preserve"> change... </w:t>
      </w:r>
      <w:r>
        <w:rPr>
          <w:spacing w:val="-2"/>
        </w:rPr>
        <w:t>some</w:t>
      </w:r>
      <w:r>
        <w:rPr>
          <w:spacing w:val="1"/>
        </w:rPr>
        <w:t xml:space="preserve"> </w:t>
      </w:r>
      <w:r>
        <w:rPr>
          <w:spacing w:val="-1"/>
        </w:rPr>
        <w:t>perhaps</w:t>
      </w:r>
      <w:r>
        <w:t xml:space="preserve"> </w:t>
      </w:r>
      <w:r>
        <w:t>go</w:t>
      </w:r>
      <w:r>
        <w:rPr>
          <w:spacing w:val="33"/>
        </w:rPr>
        <w:t xml:space="preserve"> </w:t>
      </w:r>
      <w:r>
        <w:rPr>
          <w:spacing w:val="-1"/>
        </w:rPr>
        <w:t xml:space="preserve">sour, </w:t>
      </w:r>
      <w:r>
        <w:t>even</w:t>
      </w:r>
      <w:r>
        <w:rPr>
          <w:spacing w:val="-1"/>
        </w:rPr>
        <w:t xml:space="preserve"> adversarial, confrontational, or outright</w:t>
      </w:r>
      <w:r>
        <w:t xml:space="preserve"> </w:t>
      </w:r>
      <w:r>
        <w:rPr>
          <w:spacing w:val="-1"/>
        </w:rPr>
        <w:t>hostile...</w:t>
      </w:r>
      <w:r>
        <w:rPr>
          <w:spacing w:val="-2"/>
        </w:rPr>
        <w:t xml:space="preserve"> </w:t>
      </w:r>
      <w:r>
        <w:rPr>
          <w:spacing w:val="-1"/>
        </w:rPr>
        <w:t>but</w:t>
      </w:r>
      <w:r>
        <w:t xml:space="preserve"> </w:t>
      </w:r>
      <w:r>
        <w:rPr>
          <w:spacing w:val="-1"/>
        </w:rPr>
        <w:t>the</w:t>
      </w:r>
      <w:r>
        <w:rPr>
          <w:spacing w:val="39"/>
        </w:rPr>
        <w:t xml:space="preserve"> </w:t>
      </w:r>
      <w:r>
        <w:rPr>
          <w:spacing w:val="-1"/>
        </w:rPr>
        <w:t>energy</w:t>
      </w:r>
      <w:r>
        <w:rPr>
          <w:spacing w:val="-2"/>
        </w:rPr>
        <w:t xml:space="preserve"> </w:t>
      </w:r>
      <w:r>
        <w:rPr>
          <w:spacing w:val="-1"/>
        </w:rPr>
        <w:t>connections</w:t>
      </w:r>
      <w:r>
        <w:rPr>
          <w:spacing w:val="-2"/>
        </w:rPr>
        <w:t xml:space="preserve"> </w:t>
      </w:r>
      <w:r>
        <w:rPr>
          <w:spacing w:val="-1"/>
        </w:rPr>
        <w:t>remain.</w:t>
      </w:r>
      <w:r>
        <w:rPr>
          <w:spacing w:val="62"/>
        </w:rPr>
        <w:t xml:space="preserve"> </w:t>
      </w:r>
      <w:r>
        <w:rPr>
          <w:spacing w:val="-1"/>
        </w:rPr>
        <w:t>Once</w:t>
      </w:r>
      <w:r>
        <w:rPr>
          <w:spacing w:val="1"/>
        </w:rPr>
        <w:t xml:space="preserve"> </w:t>
      </w:r>
      <w:r>
        <w:rPr>
          <w:spacing w:val="-1"/>
        </w:rPr>
        <w:t>you</w:t>
      </w:r>
      <w:r>
        <w:rPr>
          <w:spacing w:val="-2"/>
        </w:rPr>
        <w:t xml:space="preserve"> </w:t>
      </w:r>
      <w:r>
        <w:t>are</w:t>
      </w:r>
      <w:r>
        <w:rPr>
          <w:spacing w:val="1"/>
        </w:rPr>
        <w:t xml:space="preserve"> </w:t>
      </w:r>
      <w:r>
        <w:rPr>
          <w:spacing w:val="-1"/>
        </w:rPr>
        <w:t>wired</w:t>
      </w:r>
      <w:r>
        <w:t xml:space="preserve"> </w:t>
      </w:r>
      <w:r>
        <w:rPr>
          <w:spacing w:val="-1"/>
        </w:rPr>
        <w:t>with</w:t>
      </w:r>
      <w:r>
        <w:t xml:space="preserve"> </w:t>
      </w:r>
      <w:r>
        <w:rPr>
          <w:spacing w:val="-1"/>
        </w:rPr>
        <w:t>Energy</w:t>
      </w:r>
      <w:r>
        <w:rPr>
          <w:spacing w:val="31"/>
        </w:rPr>
        <w:t xml:space="preserve"> </w:t>
      </w:r>
      <w:r>
        <w:rPr>
          <w:spacing w:val="-1"/>
        </w:rPr>
        <w:t xml:space="preserve">Connections, </w:t>
      </w:r>
      <w:r>
        <w:t>it</w:t>
      </w:r>
      <w:r>
        <w:rPr>
          <w:spacing w:val="2"/>
        </w:rPr>
        <w:t xml:space="preserve"> </w:t>
      </w:r>
      <w:r>
        <w:t>is</w:t>
      </w:r>
      <w:r>
        <w:rPr>
          <w:spacing w:val="-1"/>
        </w:rPr>
        <w:t xml:space="preserve"> </w:t>
      </w:r>
      <w:r>
        <w:t>not</w:t>
      </w:r>
      <w:r>
        <w:rPr>
          <w:spacing w:val="-1"/>
        </w:rPr>
        <w:t xml:space="preserve"> </w:t>
      </w:r>
      <w:r>
        <w:t>as</w:t>
      </w:r>
      <w:r>
        <w:rPr>
          <w:spacing w:val="-1"/>
        </w:rPr>
        <w:t xml:space="preserve"> </w:t>
      </w:r>
      <w:r>
        <w:t>easy</w:t>
      </w:r>
      <w:r>
        <w:rPr>
          <w:spacing w:val="-3"/>
        </w:rPr>
        <w:t xml:space="preserve"> </w:t>
      </w:r>
      <w:r>
        <w:t>to</w:t>
      </w:r>
      <w:r>
        <w:rPr>
          <w:spacing w:val="-1"/>
        </w:rPr>
        <w:t xml:space="preserve"> remove</w:t>
      </w:r>
      <w:r>
        <w:t xml:space="preserve"> them</w:t>
      </w:r>
      <w:r>
        <w:rPr>
          <w:spacing w:val="-2"/>
        </w:rPr>
        <w:t xml:space="preserve"> </w:t>
      </w:r>
      <w:r>
        <w:t>as</w:t>
      </w:r>
      <w:r>
        <w:rPr>
          <w:spacing w:val="-1"/>
        </w:rPr>
        <w:t xml:space="preserve"> it</w:t>
      </w:r>
      <w:r>
        <w:rPr>
          <w:spacing w:val="2"/>
        </w:rPr>
        <w:t xml:space="preserve"> </w:t>
      </w:r>
      <w:r>
        <w:rPr>
          <w:spacing w:val="-2"/>
        </w:rPr>
        <w:t>was</w:t>
      </w:r>
      <w:r>
        <w:rPr>
          <w:spacing w:val="-1"/>
        </w:rPr>
        <w:t xml:space="preserve"> </w:t>
      </w:r>
      <w:r>
        <w:t>to</w:t>
      </w:r>
      <w:r>
        <w:rPr>
          <w:spacing w:val="-1"/>
        </w:rPr>
        <w:t xml:space="preserve"> </w:t>
      </w:r>
      <w:r>
        <w:t>create</w:t>
      </w:r>
      <w:r>
        <w:rPr>
          <w:spacing w:val="29"/>
        </w:rPr>
        <w:t xml:space="preserve"> </w:t>
      </w:r>
      <w:r>
        <w:rPr>
          <w:spacing w:val="-1"/>
        </w:rPr>
        <w:t>them.</w:t>
      </w:r>
      <w:r>
        <w:t xml:space="preserve">  </w:t>
      </w:r>
      <w:r>
        <w:rPr>
          <w:spacing w:val="-1"/>
        </w:rPr>
        <w:t>Just</w:t>
      </w:r>
      <w:r>
        <w:rPr>
          <w:spacing w:val="2"/>
        </w:rPr>
        <w:t xml:space="preserve"> </w:t>
      </w:r>
      <w:r>
        <w:rPr>
          <w:spacing w:val="-1"/>
        </w:rPr>
        <w:t>imagine</w:t>
      </w:r>
      <w:r>
        <w:rPr>
          <w:spacing w:val="1"/>
        </w:rPr>
        <w:t xml:space="preserve"> </w:t>
      </w:r>
      <w:r>
        <w:rPr>
          <w:spacing w:val="-1"/>
        </w:rPr>
        <w:t>if</w:t>
      </w:r>
      <w:r>
        <w:t xml:space="preserve"> </w:t>
      </w:r>
      <w:r>
        <w:rPr>
          <w:spacing w:val="-1"/>
        </w:rPr>
        <w:t>you</w:t>
      </w:r>
      <w:r>
        <w:t xml:space="preserve"> </w:t>
      </w:r>
      <w:r>
        <w:rPr>
          <w:spacing w:val="-1"/>
        </w:rPr>
        <w:t>were</w:t>
      </w:r>
      <w:r>
        <w:rPr>
          <w:spacing w:val="2"/>
        </w:rPr>
        <w:t xml:space="preserve"> </w:t>
      </w:r>
      <w:r>
        <w:rPr>
          <w:spacing w:val="-1"/>
        </w:rPr>
        <w:t>create</w:t>
      </w:r>
      <w:r>
        <w:t xml:space="preserve"> </w:t>
      </w:r>
      <w:r>
        <w:rPr>
          <w:spacing w:val="-1"/>
        </w:rPr>
        <w:t>energy</w:t>
      </w:r>
      <w:r>
        <w:rPr>
          <w:spacing w:val="-2"/>
        </w:rPr>
        <w:t xml:space="preserve"> </w:t>
      </w:r>
      <w:r>
        <w:rPr>
          <w:spacing w:val="-1"/>
        </w:rPr>
        <w:t>connections</w:t>
      </w:r>
      <w:r>
        <w:rPr>
          <w:spacing w:val="-2"/>
        </w:rPr>
        <w:t xml:space="preserve"> </w:t>
      </w:r>
      <w:r>
        <w:rPr>
          <w:spacing w:val="-1"/>
        </w:rPr>
        <w:t>to</w:t>
      </w:r>
      <w:r>
        <w:rPr>
          <w:spacing w:val="29"/>
        </w:rPr>
        <w:t xml:space="preserve"> </w:t>
      </w:r>
      <w:r>
        <w:rPr>
          <w:spacing w:val="-1"/>
        </w:rPr>
        <w:t>someone</w:t>
      </w:r>
      <w:r>
        <w:rPr>
          <w:spacing w:val="1"/>
        </w:rPr>
        <w:t xml:space="preserve"> </w:t>
      </w:r>
      <w:r>
        <w:rPr>
          <w:spacing w:val="-2"/>
        </w:rPr>
        <w:t>who</w:t>
      </w:r>
      <w:r>
        <w:rPr>
          <w:spacing w:val="-1"/>
        </w:rPr>
        <w:t xml:space="preserve"> turned</w:t>
      </w:r>
      <w:r>
        <w:t xml:space="preserve"> </w:t>
      </w:r>
      <w:r>
        <w:rPr>
          <w:spacing w:val="-1"/>
        </w:rPr>
        <w:t xml:space="preserve">dark </w:t>
      </w:r>
      <w:r>
        <w:t>and</w:t>
      </w:r>
      <w:r>
        <w:rPr>
          <w:spacing w:val="-3"/>
        </w:rPr>
        <w:t xml:space="preserve"> </w:t>
      </w:r>
      <w:r>
        <w:t>evil...</w:t>
      </w:r>
      <w:r>
        <w:rPr>
          <w:spacing w:val="-1"/>
        </w:rPr>
        <w:t xml:space="preserve"> </w:t>
      </w:r>
      <w:r>
        <w:t xml:space="preserve">and </w:t>
      </w:r>
      <w:r>
        <w:rPr>
          <w:spacing w:val="-1"/>
        </w:rPr>
        <w:t>you</w:t>
      </w:r>
      <w:r>
        <w:rPr>
          <w:spacing w:val="-2"/>
        </w:rPr>
        <w:t xml:space="preserve"> </w:t>
      </w:r>
      <w:r>
        <w:t>had</w:t>
      </w:r>
      <w:r>
        <w:rPr>
          <w:spacing w:val="-2"/>
        </w:rPr>
        <w:t xml:space="preserve"> </w:t>
      </w:r>
      <w:r>
        <w:t>one</w:t>
      </w:r>
      <w:r>
        <w:rPr>
          <w:spacing w:val="-1"/>
        </w:rPr>
        <w:t xml:space="preserve"> </w:t>
      </w:r>
      <w:r>
        <w:t>of</w:t>
      </w:r>
      <w:r>
        <w:rPr>
          <w:spacing w:val="-1"/>
        </w:rPr>
        <w:t xml:space="preserve"> these</w:t>
      </w:r>
    </w:p>
    <w:p w:rsidR="00EA20B7" w:rsidRDefault="00EA20B7">
      <w:pPr>
        <w:sectPr w:rsidR="00EA20B7">
          <w:pgSz w:w="8640" w:h="12960"/>
          <w:pgMar w:top="960" w:right="920" w:bottom="900" w:left="900" w:header="0" w:footer="712" w:gutter="0"/>
          <w:cols w:space="720"/>
        </w:sectPr>
      </w:pPr>
    </w:p>
    <w:p w:rsidR="00EA20B7" w:rsidRDefault="00877DD6">
      <w:pPr>
        <w:pStyle w:val="Corpodetexto"/>
        <w:spacing w:before="49"/>
        <w:ind w:right="139"/>
      </w:pPr>
      <w:r>
        <w:rPr>
          <w:spacing w:val="-1"/>
        </w:rPr>
        <w:lastRenderedPageBreak/>
        <w:t>wires</w:t>
      </w:r>
      <w:r>
        <w:t xml:space="preserve"> </w:t>
      </w:r>
      <w:r>
        <w:rPr>
          <w:spacing w:val="-1"/>
        </w:rPr>
        <w:t>from</w:t>
      </w:r>
      <w:r>
        <w:rPr>
          <w:spacing w:val="-2"/>
        </w:rPr>
        <w:t xml:space="preserve"> </w:t>
      </w:r>
      <w:r>
        <w:rPr>
          <w:spacing w:val="-1"/>
        </w:rPr>
        <w:t>them</w:t>
      </w:r>
      <w:r>
        <w:rPr>
          <w:spacing w:val="-2"/>
        </w:rPr>
        <w:t xml:space="preserve"> </w:t>
      </w:r>
      <w:r>
        <w:rPr>
          <w:spacing w:val="-1"/>
        </w:rPr>
        <w:t>plugged</w:t>
      </w:r>
      <w:r>
        <w:t xml:space="preserve"> </w:t>
      </w:r>
      <w:r>
        <w:rPr>
          <w:spacing w:val="-1"/>
        </w:rPr>
        <w:t>into</w:t>
      </w:r>
      <w:r>
        <w:t xml:space="preserve"> </w:t>
      </w:r>
      <w:r>
        <w:rPr>
          <w:spacing w:val="-1"/>
        </w:rPr>
        <w:t>your brain, or</w:t>
      </w:r>
      <w:r>
        <w:t xml:space="preserve"> </w:t>
      </w:r>
      <w:r>
        <w:rPr>
          <w:spacing w:val="-1"/>
        </w:rPr>
        <w:t>into</w:t>
      </w:r>
      <w:r>
        <w:t xml:space="preserve"> </w:t>
      </w:r>
      <w:r>
        <w:rPr>
          <w:spacing w:val="-2"/>
        </w:rPr>
        <w:t>your</w:t>
      </w:r>
      <w:r>
        <w:rPr>
          <w:spacing w:val="1"/>
        </w:rPr>
        <w:t xml:space="preserve"> </w:t>
      </w:r>
      <w:r>
        <w:rPr>
          <w:spacing w:val="-1"/>
        </w:rPr>
        <w:t>sex chakra,</w:t>
      </w:r>
      <w:r>
        <w:rPr>
          <w:spacing w:val="32"/>
        </w:rPr>
        <w:t xml:space="preserve"> </w:t>
      </w:r>
      <w:r>
        <w:t xml:space="preserve">or </w:t>
      </w:r>
      <w:r>
        <w:rPr>
          <w:spacing w:val="-1"/>
        </w:rPr>
        <w:t>your</w:t>
      </w:r>
      <w:r>
        <w:rPr>
          <w:spacing w:val="1"/>
        </w:rPr>
        <w:t xml:space="preserve"> </w:t>
      </w:r>
      <w:r>
        <w:t>heart...?</w:t>
      </w:r>
      <w:r>
        <w:rPr>
          <w:spacing w:val="-2"/>
        </w:rPr>
        <w:t xml:space="preserve"> </w:t>
      </w:r>
      <w:r>
        <w:t>You</w:t>
      </w:r>
      <w:r>
        <w:rPr>
          <w:spacing w:val="-2"/>
        </w:rPr>
        <w:t xml:space="preserve"> </w:t>
      </w:r>
      <w:r>
        <w:t>are</w:t>
      </w:r>
      <w:r>
        <w:rPr>
          <w:spacing w:val="-1"/>
        </w:rPr>
        <w:t xml:space="preserve"> </w:t>
      </w:r>
      <w:r>
        <w:t>really</w:t>
      </w:r>
      <w:r>
        <w:rPr>
          <w:spacing w:val="-2"/>
        </w:rPr>
        <w:t xml:space="preserve"> </w:t>
      </w:r>
      <w:r>
        <w:t>really</w:t>
      </w:r>
      <w:r>
        <w:rPr>
          <w:spacing w:val="-2"/>
        </w:rPr>
        <w:t xml:space="preserve"> </w:t>
      </w:r>
      <w:r>
        <w:rPr>
          <w:spacing w:val="-1"/>
        </w:rPr>
        <w:t>stuck.... even</w:t>
      </w:r>
      <w:r>
        <w:rPr>
          <w:spacing w:val="1"/>
        </w:rPr>
        <w:t xml:space="preserve"> </w:t>
      </w:r>
      <w:r>
        <w:rPr>
          <w:spacing w:val="-2"/>
        </w:rPr>
        <w:t>worse</w:t>
      </w:r>
      <w:r>
        <w:rPr>
          <w:spacing w:val="-1"/>
        </w:rPr>
        <w:t xml:space="preserve"> than</w:t>
      </w:r>
      <w:r>
        <w:rPr>
          <w:spacing w:val="27"/>
        </w:rPr>
        <w:t xml:space="preserve"> </w:t>
      </w:r>
      <w:r>
        <w:rPr>
          <w:spacing w:val="-1"/>
        </w:rPr>
        <w:t>having</w:t>
      </w:r>
      <w:r>
        <w:t xml:space="preserve"> a </w:t>
      </w:r>
      <w:r>
        <w:rPr>
          <w:spacing w:val="-1"/>
        </w:rPr>
        <w:t>grinding</w:t>
      </w:r>
      <w:r>
        <w:rPr>
          <w:spacing w:val="1"/>
        </w:rPr>
        <w:t xml:space="preserve"> </w:t>
      </w:r>
      <w:r>
        <w:rPr>
          <w:spacing w:val="-1"/>
        </w:rPr>
        <w:t>wheel around your</w:t>
      </w:r>
      <w:r>
        <w:t xml:space="preserve"> </w:t>
      </w:r>
      <w:r>
        <w:rPr>
          <w:spacing w:val="-1"/>
        </w:rPr>
        <w:t>neck or</w:t>
      </w:r>
      <w:r>
        <w:t xml:space="preserve"> a</w:t>
      </w:r>
      <w:r>
        <w:rPr>
          <w:spacing w:val="1"/>
        </w:rPr>
        <w:t xml:space="preserve"> </w:t>
      </w:r>
      <w:r>
        <w:rPr>
          <w:spacing w:val="-1"/>
        </w:rPr>
        <w:t>lead</w:t>
      </w:r>
      <w:r>
        <w:rPr>
          <w:spacing w:val="-2"/>
        </w:rPr>
        <w:t xml:space="preserve"> </w:t>
      </w:r>
      <w:r>
        <w:rPr>
          <w:spacing w:val="-1"/>
        </w:rPr>
        <w:t>ball and chain</w:t>
      </w:r>
      <w:r>
        <w:rPr>
          <w:spacing w:val="47"/>
        </w:rPr>
        <w:t xml:space="preserve"> </w:t>
      </w:r>
      <w:r>
        <w:rPr>
          <w:spacing w:val="-1"/>
        </w:rPr>
        <w:t>tied around your</w:t>
      </w:r>
      <w:r>
        <w:rPr>
          <w:spacing w:val="1"/>
        </w:rPr>
        <w:t xml:space="preserve"> </w:t>
      </w:r>
      <w:r>
        <w:rPr>
          <w:spacing w:val="-1"/>
        </w:rPr>
        <w:t>ankles.</w:t>
      </w:r>
      <w:r>
        <w:t xml:space="preserve"> </w:t>
      </w:r>
      <w:r>
        <w:rPr>
          <w:spacing w:val="-1"/>
        </w:rPr>
        <w:t>You</w:t>
      </w:r>
      <w:r>
        <w:rPr>
          <w:spacing w:val="-2"/>
        </w:rPr>
        <w:t xml:space="preserve"> </w:t>
      </w:r>
      <w:r>
        <w:rPr>
          <w:spacing w:val="-1"/>
        </w:rPr>
        <w:t>are</w:t>
      </w:r>
      <w:r>
        <w:rPr>
          <w:spacing w:val="1"/>
        </w:rPr>
        <w:t xml:space="preserve"> </w:t>
      </w:r>
      <w:r>
        <w:rPr>
          <w:spacing w:val="-1"/>
        </w:rPr>
        <w:t>in really</w:t>
      </w:r>
      <w:r>
        <w:rPr>
          <w:spacing w:val="-2"/>
        </w:rPr>
        <w:t xml:space="preserve"> </w:t>
      </w:r>
      <w:r>
        <w:rPr>
          <w:spacing w:val="-1"/>
        </w:rPr>
        <w:t>deep do-do</w:t>
      </w:r>
      <w:r>
        <w:t xml:space="preserve"> </w:t>
      </w:r>
      <w:r>
        <w:rPr>
          <w:spacing w:val="-1"/>
        </w:rPr>
        <w:t>and</w:t>
      </w:r>
      <w:r>
        <w:t xml:space="preserve"> </w:t>
      </w:r>
      <w:r>
        <w:rPr>
          <w:spacing w:val="-2"/>
        </w:rPr>
        <w:t>will</w:t>
      </w:r>
      <w:r>
        <w:t xml:space="preserve"> </w:t>
      </w:r>
      <w:r>
        <w:rPr>
          <w:spacing w:val="-1"/>
        </w:rPr>
        <w:t>not</w:t>
      </w:r>
      <w:r>
        <w:rPr>
          <w:spacing w:val="32"/>
        </w:rPr>
        <w:t xml:space="preserve"> </w:t>
      </w:r>
      <w:r>
        <w:rPr>
          <w:spacing w:val="-1"/>
        </w:rPr>
        <w:t>be</w:t>
      </w:r>
      <w:r>
        <w:t xml:space="preserve"> </w:t>
      </w:r>
      <w:r>
        <w:rPr>
          <w:spacing w:val="-1"/>
        </w:rPr>
        <w:t>able</w:t>
      </w:r>
      <w:r>
        <w:t xml:space="preserve"> </w:t>
      </w:r>
      <w:r>
        <w:rPr>
          <w:spacing w:val="-1"/>
        </w:rPr>
        <w:t>to get out</w:t>
      </w:r>
      <w:r>
        <w:rPr>
          <w:spacing w:val="1"/>
        </w:rPr>
        <w:t xml:space="preserve"> </w:t>
      </w:r>
      <w:r>
        <w:rPr>
          <w:spacing w:val="-1"/>
        </w:rPr>
        <w:t>of this</w:t>
      </w:r>
      <w:r>
        <w:t xml:space="preserve"> </w:t>
      </w:r>
      <w:r>
        <w:rPr>
          <w:spacing w:val="-1"/>
        </w:rPr>
        <w:t>mess</w:t>
      </w:r>
      <w:r>
        <w:t xml:space="preserve"> </w:t>
      </w:r>
      <w:r>
        <w:rPr>
          <w:spacing w:val="-1"/>
        </w:rPr>
        <w:t>by</w:t>
      </w:r>
      <w:r>
        <w:t xml:space="preserve"> </w:t>
      </w:r>
      <w:r>
        <w:rPr>
          <w:spacing w:val="-1"/>
        </w:rPr>
        <w:t>yourself</w:t>
      </w:r>
      <w:r>
        <w:t xml:space="preserve"> </w:t>
      </w:r>
      <w:r>
        <w:rPr>
          <w:spacing w:val="-1"/>
        </w:rPr>
        <w:t>unless</w:t>
      </w:r>
      <w:r>
        <w:t xml:space="preserve"> </w:t>
      </w:r>
      <w:r>
        <w:rPr>
          <w:spacing w:val="-1"/>
        </w:rPr>
        <w:t>you</w:t>
      </w:r>
      <w:r>
        <w:rPr>
          <w:spacing w:val="-2"/>
        </w:rPr>
        <w:t xml:space="preserve"> </w:t>
      </w:r>
      <w:r>
        <w:rPr>
          <w:spacing w:val="-1"/>
        </w:rPr>
        <w:t>learn the</w:t>
      </w:r>
      <w:r>
        <w:rPr>
          <w:spacing w:val="24"/>
        </w:rPr>
        <w:t xml:space="preserve"> </w:t>
      </w:r>
      <w:r>
        <w:rPr>
          <w:spacing w:val="-1"/>
        </w:rPr>
        <w:t>Initiations</w:t>
      </w:r>
      <w:r>
        <w:t xml:space="preserve"> of</w:t>
      </w:r>
      <w:r>
        <w:rPr>
          <w:spacing w:val="-2"/>
        </w:rPr>
        <w:t xml:space="preserve"> </w:t>
      </w:r>
      <w:r>
        <w:rPr>
          <w:spacing w:val="-1"/>
        </w:rPr>
        <w:t>Energy</w:t>
      </w:r>
      <w:r>
        <w:rPr>
          <w:spacing w:val="-2"/>
        </w:rPr>
        <w:t xml:space="preserve"> </w:t>
      </w:r>
      <w:r>
        <w:rPr>
          <w:spacing w:val="-1"/>
        </w:rPr>
        <w:t>Enhancement. You</w:t>
      </w:r>
      <w:r>
        <w:rPr>
          <w:spacing w:val="-2"/>
        </w:rPr>
        <w:t xml:space="preserve"> </w:t>
      </w:r>
      <w:r>
        <w:t>need</w:t>
      </w:r>
      <w:r>
        <w:rPr>
          <w:spacing w:val="-3"/>
        </w:rPr>
        <w:t xml:space="preserve"> </w:t>
      </w:r>
      <w:r>
        <w:t xml:space="preserve">to </w:t>
      </w:r>
      <w:r>
        <w:rPr>
          <w:spacing w:val="-1"/>
        </w:rPr>
        <w:t>learn how</w:t>
      </w:r>
      <w:r>
        <w:rPr>
          <w:spacing w:val="-3"/>
        </w:rPr>
        <w:t xml:space="preserve"> </w:t>
      </w:r>
      <w:r>
        <w:t>to</w:t>
      </w:r>
      <w:r>
        <w:rPr>
          <w:spacing w:val="31"/>
        </w:rPr>
        <w:t xml:space="preserve"> </w:t>
      </w:r>
      <w:r>
        <w:rPr>
          <w:spacing w:val="-1"/>
        </w:rPr>
        <w:t>disconnect</w:t>
      </w:r>
      <w:r>
        <w:rPr>
          <w:spacing w:val="1"/>
        </w:rPr>
        <w:t xml:space="preserve"> </w:t>
      </w:r>
      <w:r>
        <w:rPr>
          <w:spacing w:val="-1"/>
        </w:rPr>
        <w:t>your</w:t>
      </w:r>
      <w:r>
        <w:rPr>
          <w:spacing w:val="1"/>
        </w:rPr>
        <w:t xml:space="preserve"> </w:t>
      </w:r>
      <w:r>
        <w:rPr>
          <w:spacing w:val="-1"/>
        </w:rPr>
        <w:t>Energy</w:t>
      </w:r>
      <w:r>
        <w:rPr>
          <w:spacing w:val="-3"/>
        </w:rPr>
        <w:t xml:space="preserve"> </w:t>
      </w:r>
      <w:r>
        <w:rPr>
          <w:spacing w:val="-1"/>
        </w:rPr>
        <w:t>Connections</w:t>
      </w:r>
      <w:r>
        <w:rPr>
          <w:spacing w:val="-3"/>
        </w:rPr>
        <w:t xml:space="preserve"> </w:t>
      </w:r>
      <w:r>
        <w:t>to</w:t>
      </w:r>
      <w:r>
        <w:rPr>
          <w:spacing w:val="-1"/>
        </w:rPr>
        <w:t xml:space="preserve"> evil</w:t>
      </w:r>
      <w:r>
        <w:t xml:space="preserve"> </w:t>
      </w:r>
      <w:r>
        <w:rPr>
          <w:spacing w:val="-1"/>
        </w:rPr>
        <w:t>negative energy</w:t>
      </w:r>
      <w:r>
        <w:rPr>
          <w:spacing w:val="-3"/>
        </w:rPr>
        <w:t xml:space="preserve"> </w:t>
      </w:r>
      <w:r>
        <w:rPr>
          <w:spacing w:val="-1"/>
        </w:rPr>
        <w:t>and the</w:t>
      </w:r>
      <w:r>
        <w:rPr>
          <w:spacing w:val="55"/>
        </w:rPr>
        <w:t xml:space="preserve"> </w:t>
      </w:r>
      <w:r>
        <w:rPr>
          <w:spacing w:val="-1"/>
        </w:rPr>
        <w:t xml:space="preserve">initiations </w:t>
      </w:r>
      <w:r>
        <w:t>of</w:t>
      </w:r>
      <w:r>
        <w:rPr>
          <w:spacing w:val="-2"/>
        </w:rPr>
        <w:t xml:space="preserve"> </w:t>
      </w:r>
      <w:r>
        <w:rPr>
          <w:spacing w:val="-1"/>
        </w:rPr>
        <w:t>Energy</w:t>
      </w:r>
      <w:r>
        <w:rPr>
          <w:spacing w:val="-2"/>
        </w:rPr>
        <w:t xml:space="preserve"> </w:t>
      </w:r>
      <w:r>
        <w:rPr>
          <w:spacing w:val="-1"/>
        </w:rPr>
        <w:t>Enhancement teaches</w:t>
      </w:r>
      <w:r>
        <w:rPr>
          <w:spacing w:val="-3"/>
        </w:rPr>
        <w:t xml:space="preserve"> </w:t>
      </w:r>
      <w:r>
        <w:t>and</w:t>
      </w:r>
      <w:r>
        <w:rPr>
          <w:spacing w:val="-1"/>
        </w:rPr>
        <w:t xml:space="preserve"> </w:t>
      </w:r>
      <w:r>
        <w:t xml:space="preserve">helps </w:t>
      </w:r>
      <w:r>
        <w:rPr>
          <w:spacing w:val="-1"/>
        </w:rPr>
        <w:t>you</w:t>
      </w:r>
      <w:r>
        <w:rPr>
          <w:spacing w:val="-2"/>
        </w:rPr>
        <w:t xml:space="preserve"> </w:t>
      </w:r>
      <w:r>
        <w:t>to</w:t>
      </w:r>
      <w:r>
        <w:rPr>
          <w:spacing w:val="-1"/>
        </w:rPr>
        <w:t xml:space="preserve"> </w:t>
      </w:r>
      <w:r>
        <w:t>do</w:t>
      </w:r>
      <w:r>
        <w:rPr>
          <w:spacing w:val="-1"/>
        </w:rPr>
        <w:t xml:space="preserve"> </w:t>
      </w:r>
      <w:r>
        <w:t>this.</w:t>
      </w:r>
      <w:r>
        <w:rPr>
          <w:spacing w:val="41"/>
        </w:rPr>
        <w:t xml:space="preserve"> </w:t>
      </w:r>
      <w:r>
        <w:rPr>
          <w:spacing w:val="-1"/>
        </w:rPr>
        <w:t>This</w:t>
      </w:r>
      <w:r>
        <w:t xml:space="preserve"> is one</w:t>
      </w:r>
      <w:r>
        <w:rPr>
          <w:spacing w:val="-1"/>
        </w:rPr>
        <w:t xml:space="preserve"> </w:t>
      </w:r>
      <w:r>
        <w:t>of</w:t>
      </w:r>
      <w:r>
        <w:rPr>
          <w:spacing w:val="-1"/>
        </w:rPr>
        <w:t xml:space="preserve"> </w:t>
      </w:r>
      <w:r>
        <w:t xml:space="preserve">the </w:t>
      </w:r>
      <w:r>
        <w:rPr>
          <w:spacing w:val="-1"/>
        </w:rPr>
        <w:t xml:space="preserve">main works </w:t>
      </w:r>
      <w:r>
        <w:t xml:space="preserve">of </w:t>
      </w:r>
      <w:r>
        <w:rPr>
          <w:spacing w:val="-1"/>
        </w:rPr>
        <w:t>your</w:t>
      </w:r>
      <w:r>
        <w:rPr>
          <w:spacing w:val="2"/>
        </w:rPr>
        <w:t xml:space="preserve"> </w:t>
      </w:r>
      <w:r>
        <w:rPr>
          <w:spacing w:val="-1"/>
        </w:rPr>
        <w:t xml:space="preserve">Teachers </w:t>
      </w:r>
      <w:r>
        <w:t>of Energy</w:t>
      </w:r>
      <w:r>
        <w:rPr>
          <w:spacing w:val="29"/>
        </w:rPr>
        <w:t xml:space="preserve"> </w:t>
      </w:r>
      <w:r>
        <w:rPr>
          <w:spacing w:val="-1"/>
        </w:rPr>
        <w:t>Enhancement.</w:t>
      </w:r>
    </w:p>
    <w:p w:rsidR="00EA20B7" w:rsidRDefault="00EA20B7">
      <w:pPr>
        <w:spacing w:before="11"/>
        <w:rPr>
          <w:rFonts w:ascii="Lucida Sans" w:eastAsia="Lucida Sans" w:hAnsi="Lucida Sans" w:cs="Lucida Sans"/>
          <w:sz w:val="19"/>
          <w:szCs w:val="19"/>
        </w:rPr>
      </w:pPr>
    </w:p>
    <w:p w:rsidR="00EA20B7" w:rsidRDefault="00877DD6">
      <w:pPr>
        <w:pStyle w:val="Corpodetexto"/>
        <w:numPr>
          <w:ilvl w:val="0"/>
          <w:numId w:val="7"/>
        </w:numPr>
        <w:tabs>
          <w:tab w:val="left" w:pos="299"/>
        </w:tabs>
        <w:spacing w:before="0"/>
        <w:ind w:left="108" w:right="116" w:firstLine="0"/>
      </w:pPr>
      <w:r>
        <w:rPr>
          <w:spacing w:val="-1"/>
        </w:rPr>
        <w:t>It</w:t>
      </w:r>
      <w:r>
        <w:t xml:space="preserve"> </w:t>
      </w:r>
      <w:r>
        <w:rPr>
          <w:spacing w:val="-1"/>
        </w:rPr>
        <w:t>could</w:t>
      </w:r>
      <w:r>
        <w:t xml:space="preserve"> have </w:t>
      </w:r>
      <w:r>
        <w:rPr>
          <w:spacing w:val="-1"/>
        </w:rPr>
        <w:t>been contractually</w:t>
      </w:r>
      <w:r>
        <w:rPr>
          <w:spacing w:val="-2"/>
        </w:rPr>
        <w:t xml:space="preserve"> </w:t>
      </w:r>
      <w:r>
        <w:t xml:space="preserve">agreed </w:t>
      </w:r>
      <w:r>
        <w:rPr>
          <w:spacing w:val="-1"/>
        </w:rPr>
        <w:t xml:space="preserve">upon </w:t>
      </w:r>
      <w:r>
        <w:t>as a</w:t>
      </w:r>
      <w:r>
        <w:rPr>
          <w:spacing w:val="1"/>
        </w:rPr>
        <w:t xml:space="preserve"> </w:t>
      </w:r>
      <w:r>
        <w:rPr>
          <w:spacing w:val="-2"/>
        </w:rPr>
        <w:t xml:space="preserve">way </w:t>
      </w:r>
      <w:r>
        <w:t xml:space="preserve">to </w:t>
      </w:r>
      <w:r>
        <w:rPr>
          <w:spacing w:val="-1"/>
        </w:rPr>
        <w:t>be</w:t>
      </w:r>
      <w:r>
        <w:rPr>
          <w:spacing w:val="1"/>
        </w:rPr>
        <w:t xml:space="preserve"> </w:t>
      </w:r>
      <w:r>
        <w:rPr>
          <w:spacing w:val="-1"/>
        </w:rPr>
        <w:t xml:space="preserve">in </w:t>
      </w:r>
      <w:r>
        <w:t>a</w:t>
      </w:r>
      <w:r>
        <w:rPr>
          <w:spacing w:val="41"/>
        </w:rPr>
        <w:t xml:space="preserve"> </w:t>
      </w:r>
      <w:r>
        <w:rPr>
          <w:spacing w:val="-1"/>
        </w:rPr>
        <w:t>partnership or</w:t>
      </w:r>
      <w:r>
        <w:t xml:space="preserve"> </w:t>
      </w:r>
      <w:r>
        <w:rPr>
          <w:spacing w:val="-1"/>
        </w:rPr>
        <w:t xml:space="preserve">marriage with another. </w:t>
      </w:r>
      <w:r>
        <w:t>A</w:t>
      </w:r>
      <w:r>
        <w:rPr>
          <w:spacing w:val="1"/>
        </w:rPr>
        <w:t xml:space="preserve"> </w:t>
      </w:r>
      <w:r>
        <w:rPr>
          <w:spacing w:val="-1"/>
        </w:rPr>
        <w:t>“Vow”</w:t>
      </w:r>
      <w:r>
        <w:rPr>
          <w:spacing w:val="2"/>
        </w:rPr>
        <w:t xml:space="preserve"> </w:t>
      </w:r>
      <w:r>
        <w:rPr>
          <w:spacing w:val="-1"/>
        </w:rPr>
        <w:t>which</w:t>
      </w:r>
      <w:r>
        <w:t xml:space="preserve"> </w:t>
      </w:r>
      <w:r>
        <w:rPr>
          <w:spacing w:val="-2"/>
        </w:rPr>
        <w:t>we</w:t>
      </w:r>
      <w:r>
        <w:rPr>
          <w:spacing w:val="1"/>
        </w:rPr>
        <w:t xml:space="preserve"> </w:t>
      </w:r>
      <w:r>
        <w:rPr>
          <w:spacing w:val="-1"/>
        </w:rPr>
        <w:t>learn how</w:t>
      </w:r>
      <w:r>
        <w:rPr>
          <w:spacing w:val="25"/>
        </w:rPr>
        <w:t xml:space="preserve"> </w:t>
      </w:r>
      <w:r>
        <w:t>to</w:t>
      </w:r>
      <w:r>
        <w:rPr>
          <w:spacing w:val="-1"/>
        </w:rPr>
        <w:t xml:space="preserve"> deal</w:t>
      </w:r>
      <w:r>
        <w:rPr>
          <w:spacing w:val="1"/>
        </w:rPr>
        <w:t xml:space="preserve"> </w:t>
      </w:r>
      <w:r>
        <w:rPr>
          <w:spacing w:val="-2"/>
        </w:rPr>
        <w:t>with</w:t>
      </w:r>
      <w:r>
        <w:rPr>
          <w:spacing w:val="-1"/>
        </w:rPr>
        <w:t xml:space="preserve"> in other parts of Energy Enhancement. The</w:t>
      </w:r>
      <w:r>
        <w:rPr>
          <w:spacing w:val="1"/>
        </w:rPr>
        <w:t xml:space="preserve"> </w:t>
      </w:r>
      <w:r>
        <w:rPr>
          <w:spacing w:val="-1"/>
        </w:rPr>
        <w:t>old</w:t>
      </w:r>
      <w:r>
        <w:rPr>
          <w:spacing w:val="38"/>
        </w:rPr>
        <w:t xml:space="preserve"> </w:t>
      </w:r>
      <w:r>
        <w:rPr>
          <w:spacing w:val="-1"/>
        </w:rPr>
        <w:t>paradigm</w:t>
      </w:r>
      <w:r>
        <w:rPr>
          <w:spacing w:val="-2"/>
        </w:rPr>
        <w:t xml:space="preserve"> </w:t>
      </w:r>
      <w:r>
        <w:t xml:space="preserve">of </w:t>
      </w:r>
      <w:r>
        <w:rPr>
          <w:spacing w:val="-1"/>
        </w:rPr>
        <w:t xml:space="preserve">partnership </w:t>
      </w:r>
      <w:r>
        <w:t xml:space="preserve">or </w:t>
      </w:r>
      <w:r>
        <w:rPr>
          <w:spacing w:val="-1"/>
        </w:rPr>
        <w:t>marriage</w:t>
      </w:r>
      <w:r>
        <w:t xml:space="preserve"> has </w:t>
      </w:r>
      <w:r>
        <w:rPr>
          <w:spacing w:val="-1"/>
        </w:rPr>
        <w:t>been about</w:t>
      </w:r>
      <w:r>
        <w:rPr>
          <w:spacing w:val="2"/>
        </w:rPr>
        <w:t xml:space="preserve"> </w:t>
      </w:r>
      <w:r>
        <w:rPr>
          <w:spacing w:val="-1"/>
        </w:rPr>
        <w:t>"banding"</w:t>
      </w:r>
      <w:r>
        <w:rPr>
          <w:spacing w:val="55"/>
        </w:rPr>
        <w:t xml:space="preserve"> </w:t>
      </w:r>
      <w:r>
        <w:rPr>
          <w:spacing w:val="-1"/>
        </w:rPr>
        <w:t>branding?</w:t>
      </w:r>
      <w:r>
        <w:rPr>
          <w:spacing w:val="-2"/>
        </w:rPr>
        <w:t xml:space="preserve"> </w:t>
      </w:r>
      <w:r>
        <w:rPr>
          <w:spacing w:val="-1"/>
        </w:rPr>
        <w:t>One</w:t>
      </w:r>
      <w:r>
        <w:rPr>
          <w:spacing w:val="1"/>
        </w:rPr>
        <w:t xml:space="preserve"> </w:t>
      </w:r>
      <w:r>
        <w:rPr>
          <w:spacing w:val="-1"/>
        </w:rPr>
        <w:t>person</w:t>
      </w:r>
      <w:r>
        <w:rPr>
          <w:spacing w:val="-2"/>
        </w:rPr>
        <w:t xml:space="preserve"> </w:t>
      </w:r>
      <w:r>
        <w:rPr>
          <w:spacing w:val="-1"/>
        </w:rPr>
        <w:t>to another... i.e. being contractually</w:t>
      </w:r>
      <w:r>
        <w:rPr>
          <w:spacing w:val="-2"/>
        </w:rPr>
        <w:t xml:space="preserve"> bound</w:t>
      </w:r>
      <w:r>
        <w:rPr>
          <w:spacing w:val="-1"/>
        </w:rPr>
        <w:t xml:space="preserve"> by</w:t>
      </w:r>
      <w:r>
        <w:rPr>
          <w:spacing w:val="46"/>
        </w:rPr>
        <w:t xml:space="preserve"> </w:t>
      </w:r>
      <w:r>
        <w:rPr>
          <w:spacing w:val="-1"/>
        </w:rPr>
        <w:t>energy connections "tying"</w:t>
      </w:r>
      <w:r>
        <w:rPr>
          <w:spacing w:val="-2"/>
        </w:rPr>
        <w:t xml:space="preserve"> </w:t>
      </w:r>
      <w:r>
        <w:t>the</w:t>
      </w:r>
      <w:r>
        <w:rPr>
          <w:spacing w:val="-2"/>
        </w:rPr>
        <w:t xml:space="preserve"> </w:t>
      </w:r>
      <w:r>
        <w:rPr>
          <w:spacing w:val="-1"/>
        </w:rPr>
        <w:t>knot and "the</w:t>
      </w:r>
      <w:r>
        <w:rPr>
          <w:spacing w:val="-2"/>
        </w:rPr>
        <w:t xml:space="preserve"> </w:t>
      </w:r>
      <w:r>
        <w:t>ties</w:t>
      </w:r>
      <w:r>
        <w:rPr>
          <w:spacing w:val="-2"/>
        </w:rPr>
        <w:t xml:space="preserve"> </w:t>
      </w:r>
      <w:r>
        <w:rPr>
          <w:spacing w:val="-1"/>
        </w:rPr>
        <w:t>that</w:t>
      </w:r>
      <w:r>
        <w:t xml:space="preserve"> </w:t>
      </w:r>
      <w:r>
        <w:rPr>
          <w:spacing w:val="-1"/>
        </w:rPr>
        <w:t>bind".</w:t>
      </w:r>
      <w:r>
        <w:t xml:space="preserve"> </w:t>
      </w:r>
      <w:r>
        <w:rPr>
          <w:spacing w:val="-1"/>
        </w:rPr>
        <w:t>The</w:t>
      </w:r>
      <w:r>
        <w:rPr>
          <w:spacing w:val="45"/>
        </w:rPr>
        <w:t xml:space="preserve"> </w:t>
      </w:r>
      <w:r>
        <w:t>new</w:t>
      </w:r>
      <w:r>
        <w:rPr>
          <w:spacing w:val="-3"/>
        </w:rPr>
        <w:t xml:space="preserve"> </w:t>
      </w:r>
      <w:r>
        <w:t>paradigm</w:t>
      </w:r>
      <w:r>
        <w:rPr>
          <w:spacing w:val="-2"/>
        </w:rPr>
        <w:t xml:space="preserve"> </w:t>
      </w:r>
      <w:r>
        <w:t xml:space="preserve">of </w:t>
      </w:r>
      <w:r>
        <w:rPr>
          <w:spacing w:val="-1"/>
        </w:rPr>
        <w:t>truly</w:t>
      </w:r>
      <w:r>
        <w:rPr>
          <w:spacing w:val="-2"/>
        </w:rPr>
        <w:t xml:space="preserve"> </w:t>
      </w:r>
      <w:r>
        <w:t xml:space="preserve">loving and </w:t>
      </w:r>
      <w:r>
        <w:rPr>
          <w:spacing w:val="-1"/>
        </w:rPr>
        <w:t>deep relationships</w:t>
      </w:r>
      <w:r>
        <w:t xml:space="preserve"> is</w:t>
      </w:r>
      <w:r>
        <w:rPr>
          <w:spacing w:val="-1"/>
        </w:rPr>
        <w:t xml:space="preserve"> about</w:t>
      </w:r>
      <w:r>
        <w:rPr>
          <w:spacing w:val="37"/>
        </w:rPr>
        <w:t xml:space="preserve"> </w:t>
      </w:r>
      <w:r>
        <w:rPr>
          <w:spacing w:val="-1"/>
        </w:rPr>
        <w:t>unconditionally giving</w:t>
      </w:r>
      <w:r>
        <w:t xml:space="preserve"> </w:t>
      </w:r>
      <w:r>
        <w:rPr>
          <w:spacing w:val="-1"/>
        </w:rPr>
        <w:t>and setting</w:t>
      </w:r>
      <w:r>
        <w:t xml:space="preserve"> </w:t>
      </w:r>
      <w:r>
        <w:rPr>
          <w:spacing w:val="-1"/>
        </w:rPr>
        <w:t>each</w:t>
      </w:r>
      <w:r>
        <w:rPr>
          <w:spacing w:val="-2"/>
        </w:rPr>
        <w:t xml:space="preserve"> </w:t>
      </w:r>
      <w:r>
        <w:rPr>
          <w:spacing w:val="-1"/>
        </w:rPr>
        <w:t>other free</w:t>
      </w:r>
      <w:r>
        <w:rPr>
          <w:spacing w:val="1"/>
        </w:rPr>
        <w:t xml:space="preserve"> </w:t>
      </w:r>
      <w:r>
        <w:rPr>
          <w:spacing w:val="-1"/>
        </w:rPr>
        <w:t>with no strings</w:t>
      </w:r>
      <w:r>
        <w:rPr>
          <w:spacing w:val="45"/>
        </w:rPr>
        <w:t xml:space="preserve"> </w:t>
      </w:r>
      <w:r>
        <w:rPr>
          <w:spacing w:val="-1"/>
        </w:rPr>
        <w:t>attached.</w:t>
      </w:r>
      <w:r>
        <w:rPr>
          <w:spacing w:val="-2"/>
        </w:rPr>
        <w:t xml:space="preserve"> </w:t>
      </w:r>
      <w:r>
        <w:rPr>
          <w:spacing w:val="-1"/>
        </w:rPr>
        <w:t>Or, through</w:t>
      </w:r>
      <w:r>
        <w:rPr>
          <w:spacing w:val="-2"/>
        </w:rPr>
        <w:t xml:space="preserve"> </w:t>
      </w:r>
      <w:r>
        <w:rPr>
          <w:spacing w:val="-1"/>
        </w:rPr>
        <w:t>the</w:t>
      </w:r>
      <w:r>
        <w:rPr>
          <w:spacing w:val="1"/>
        </w:rPr>
        <w:t xml:space="preserve"> </w:t>
      </w:r>
      <w:r>
        <w:rPr>
          <w:spacing w:val="-1"/>
        </w:rPr>
        <w:t>Initiations</w:t>
      </w:r>
      <w:r>
        <w:rPr>
          <w:spacing w:val="-2"/>
        </w:rPr>
        <w:t xml:space="preserve"> </w:t>
      </w:r>
      <w:r>
        <w:t>of</w:t>
      </w:r>
      <w:r>
        <w:rPr>
          <w:spacing w:val="-1"/>
        </w:rPr>
        <w:t xml:space="preserve"> Energy Enhancement,</w:t>
      </w:r>
      <w:r>
        <w:rPr>
          <w:spacing w:val="-2"/>
        </w:rPr>
        <w:t xml:space="preserve"> </w:t>
      </w:r>
      <w:r>
        <w:rPr>
          <w:spacing w:val="-1"/>
        </w:rPr>
        <w:t>h</w:t>
      </w:r>
      <w:r>
        <w:rPr>
          <w:spacing w:val="-1"/>
        </w:rPr>
        <w:t>aving</w:t>
      </w:r>
      <w:r>
        <w:rPr>
          <w:spacing w:val="52"/>
        </w:rPr>
        <w:t xml:space="preserve"> </w:t>
      </w:r>
      <w:r>
        <w:t>the</w:t>
      </w:r>
      <w:r>
        <w:rPr>
          <w:spacing w:val="-1"/>
        </w:rPr>
        <w:t xml:space="preserve"> ability</w:t>
      </w:r>
      <w:r>
        <w:rPr>
          <w:spacing w:val="-3"/>
        </w:rPr>
        <w:t xml:space="preserve"> </w:t>
      </w:r>
      <w:r>
        <w:t>to</w:t>
      </w:r>
      <w:r>
        <w:rPr>
          <w:spacing w:val="-1"/>
        </w:rPr>
        <w:t xml:space="preserve"> manage these</w:t>
      </w:r>
      <w:r>
        <w:t xml:space="preserve"> </w:t>
      </w:r>
      <w:r>
        <w:rPr>
          <w:spacing w:val="-1"/>
        </w:rPr>
        <w:t>connections.</w:t>
      </w:r>
    </w:p>
    <w:p w:rsidR="00EA20B7" w:rsidRDefault="00EA20B7">
      <w:pPr>
        <w:spacing w:before="11"/>
        <w:rPr>
          <w:rFonts w:ascii="Lucida Sans" w:eastAsia="Lucida Sans" w:hAnsi="Lucida Sans" w:cs="Lucida Sans"/>
          <w:sz w:val="19"/>
          <w:szCs w:val="19"/>
        </w:rPr>
      </w:pPr>
    </w:p>
    <w:p w:rsidR="00EA20B7" w:rsidRDefault="00877DD6">
      <w:pPr>
        <w:pStyle w:val="Corpodetexto"/>
        <w:numPr>
          <w:ilvl w:val="0"/>
          <w:numId w:val="7"/>
        </w:numPr>
        <w:tabs>
          <w:tab w:val="left" w:pos="299"/>
        </w:tabs>
        <w:spacing w:before="0"/>
        <w:ind w:left="108" w:right="131" w:firstLine="0"/>
      </w:pPr>
      <w:r>
        <w:rPr>
          <w:spacing w:val="-1"/>
        </w:rPr>
        <w:t>It</w:t>
      </w:r>
      <w:r>
        <w:rPr>
          <w:spacing w:val="1"/>
        </w:rPr>
        <w:t xml:space="preserve"> </w:t>
      </w:r>
      <w:r>
        <w:rPr>
          <w:spacing w:val="-1"/>
        </w:rPr>
        <w:t>could have</w:t>
      </w:r>
      <w:r>
        <w:rPr>
          <w:spacing w:val="1"/>
        </w:rPr>
        <w:t xml:space="preserve"> </w:t>
      </w:r>
      <w:r>
        <w:rPr>
          <w:spacing w:val="-1"/>
        </w:rPr>
        <w:t>been</w:t>
      </w:r>
      <w:r>
        <w:rPr>
          <w:spacing w:val="-2"/>
        </w:rPr>
        <w:t xml:space="preserve"> </w:t>
      </w:r>
      <w:r>
        <w:rPr>
          <w:spacing w:val="-1"/>
        </w:rPr>
        <w:t>done</w:t>
      </w:r>
      <w:r>
        <w:t xml:space="preserve"> </w:t>
      </w:r>
      <w:r>
        <w:rPr>
          <w:spacing w:val="-1"/>
        </w:rPr>
        <w:t>out</w:t>
      </w:r>
      <w:r>
        <w:rPr>
          <w:spacing w:val="1"/>
        </w:rPr>
        <w:t xml:space="preserve"> </w:t>
      </w:r>
      <w:r>
        <w:t>of</w:t>
      </w:r>
      <w:r>
        <w:rPr>
          <w:spacing w:val="-1"/>
        </w:rPr>
        <w:t xml:space="preserve"> fear</w:t>
      </w:r>
      <w:r>
        <w:rPr>
          <w:spacing w:val="-2"/>
        </w:rPr>
        <w:t xml:space="preserve"> </w:t>
      </w:r>
      <w:r>
        <w:t>to</w:t>
      </w:r>
      <w:r>
        <w:rPr>
          <w:spacing w:val="-1"/>
        </w:rPr>
        <w:t xml:space="preserve"> go</w:t>
      </w:r>
      <w:r>
        <w:t xml:space="preserve"> </w:t>
      </w:r>
      <w:r>
        <w:rPr>
          <w:spacing w:val="-1"/>
        </w:rPr>
        <w:t>it alone</w:t>
      </w:r>
      <w:r>
        <w:rPr>
          <w:spacing w:val="1"/>
        </w:rPr>
        <w:t xml:space="preserve"> </w:t>
      </w:r>
      <w:r>
        <w:rPr>
          <w:spacing w:val="-1"/>
        </w:rPr>
        <w:t>in</w:t>
      </w:r>
      <w:r>
        <w:rPr>
          <w:spacing w:val="-2"/>
        </w:rPr>
        <w:t xml:space="preserve"> </w:t>
      </w:r>
      <w:r>
        <w:rPr>
          <w:spacing w:val="-1"/>
        </w:rPr>
        <w:t>the</w:t>
      </w:r>
      <w:r>
        <w:rPr>
          <w:spacing w:val="1"/>
        </w:rPr>
        <w:t xml:space="preserve"> </w:t>
      </w:r>
      <w:r>
        <w:rPr>
          <w:spacing w:val="-2"/>
        </w:rPr>
        <w:t>world.</w:t>
      </w:r>
      <w:r>
        <w:rPr>
          <w:spacing w:val="40"/>
        </w:rPr>
        <w:t xml:space="preserve"> </w:t>
      </w:r>
      <w:r>
        <w:rPr>
          <w:spacing w:val="-1"/>
        </w:rPr>
        <w:t>Many</w:t>
      </w:r>
      <w:r>
        <w:rPr>
          <w:spacing w:val="-2"/>
        </w:rPr>
        <w:t xml:space="preserve"> </w:t>
      </w:r>
      <w:r>
        <w:rPr>
          <w:spacing w:val="-1"/>
        </w:rPr>
        <w:t>people</w:t>
      </w:r>
      <w:r>
        <w:t xml:space="preserve"> </w:t>
      </w:r>
      <w:r>
        <w:rPr>
          <w:spacing w:val="-1"/>
        </w:rPr>
        <w:t>think that by</w:t>
      </w:r>
      <w:r>
        <w:rPr>
          <w:spacing w:val="-2"/>
        </w:rPr>
        <w:t xml:space="preserve"> </w:t>
      </w:r>
      <w:r>
        <w:rPr>
          <w:spacing w:val="-1"/>
        </w:rPr>
        <w:t>standing</w:t>
      </w:r>
      <w:r>
        <w:t xml:space="preserve"> </w:t>
      </w:r>
      <w:r>
        <w:rPr>
          <w:spacing w:val="-1"/>
        </w:rPr>
        <w:t>within their own</w:t>
      </w:r>
      <w:r>
        <w:t xml:space="preserve"> </w:t>
      </w:r>
      <w:r>
        <w:rPr>
          <w:spacing w:val="-1"/>
        </w:rPr>
        <w:t>power, the</w:t>
      </w:r>
      <w:r>
        <w:rPr>
          <w:spacing w:val="20"/>
        </w:rPr>
        <w:t xml:space="preserve"> </w:t>
      </w:r>
      <w:r>
        <w:rPr>
          <w:spacing w:val="-1"/>
        </w:rPr>
        <w:t>resultant</w:t>
      </w:r>
      <w:r>
        <w:t xml:space="preserve"> </w:t>
      </w:r>
      <w:r>
        <w:rPr>
          <w:spacing w:val="-1"/>
        </w:rPr>
        <w:t>freedom</w:t>
      </w:r>
      <w:r>
        <w:rPr>
          <w:spacing w:val="-2"/>
        </w:rPr>
        <w:t xml:space="preserve"> </w:t>
      </w:r>
      <w:r>
        <w:rPr>
          <w:spacing w:val="-1"/>
        </w:rPr>
        <w:t>and</w:t>
      </w:r>
      <w:r>
        <w:t xml:space="preserve"> </w:t>
      </w:r>
      <w:r>
        <w:rPr>
          <w:spacing w:val="-1"/>
        </w:rPr>
        <w:t>independence this</w:t>
      </w:r>
      <w:r>
        <w:rPr>
          <w:spacing w:val="1"/>
        </w:rPr>
        <w:t xml:space="preserve"> </w:t>
      </w:r>
      <w:r>
        <w:rPr>
          <w:spacing w:val="-2"/>
        </w:rPr>
        <w:t>would</w:t>
      </w:r>
      <w:r>
        <w:t xml:space="preserve"> </w:t>
      </w:r>
      <w:r>
        <w:rPr>
          <w:spacing w:val="-1"/>
        </w:rPr>
        <w:t>give</w:t>
      </w:r>
      <w:r>
        <w:rPr>
          <w:spacing w:val="1"/>
        </w:rPr>
        <w:t xml:space="preserve"> </w:t>
      </w:r>
      <w:r>
        <w:rPr>
          <w:spacing w:val="-1"/>
        </w:rPr>
        <w:t>including</w:t>
      </w:r>
      <w:r>
        <w:t xml:space="preserve"> </w:t>
      </w:r>
      <w:r>
        <w:rPr>
          <w:spacing w:val="-1"/>
        </w:rPr>
        <w:t>the</w:t>
      </w:r>
      <w:r>
        <w:rPr>
          <w:spacing w:val="26"/>
        </w:rPr>
        <w:t xml:space="preserve"> </w:t>
      </w:r>
      <w:r>
        <w:rPr>
          <w:spacing w:val="-1"/>
        </w:rPr>
        <w:t>associated</w:t>
      </w:r>
      <w:r>
        <w:t xml:space="preserve"> </w:t>
      </w:r>
      <w:r>
        <w:rPr>
          <w:spacing w:val="-1"/>
        </w:rPr>
        <w:t>personal and spiritual responsibility</w:t>
      </w:r>
      <w:r>
        <w:rPr>
          <w:spacing w:val="-3"/>
        </w:rPr>
        <w:t xml:space="preserve"> </w:t>
      </w:r>
      <w:r>
        <w:rPr>
          <w:spacing w:val="-1"/>
        </w:rPr>
        <w:t>would</w:t>
      </w:r>
      <w:r>
        <w:t xml:space="preserve"> </w:t>
      </w:r>
      <w:r>
        <w:rPr>
          <w:spacing w:val="-1"/>
        </w:rPr>
        <w:t>shun</w:t>
      </w:r>
      <w:r>
        <w:t xml:space="preserve"> </w:t>
      </w:r>
      <w:r>
        <w:rPr>
          <w:spacing w:val="-1"/>
        </w:rPr>
        <w:t>them</w:t>
      </w:r>
      <w:r>
        <w:rPr>
          <w:spacing w:val="25"/>
        </w:rPr>
        <w:t xml:space="preserve"> </w:t>
      </w:r>
      <w:r>
        <w:rPr>
          <w:spacing w:val="-1"/>
        </w:rPr>
        <w:t>from</w:t>
      </w:r>
      <w:r>
        <w:rPr>
          <w:spacing w:val="-3"/>
        </w:rPr>
        <w:t xml:space="preserve"> </w:t>
      </w:r>
      <w:r>
        <w:rPr>
          <w:spacing w:val="-1"/>
        </w:rPr>
        <w:t>human</w:t>
      </w:r>
      <w:r>
        <w:t xml:space="preserve"> </w:t>
      </w:r>
      <w:r>
        <w:rPr>
          <w:spacing w:val="-1"/>
        </w:rPr>
        <w:t>society, causing them</w:t>
      </w:r>
      <w:r>
        <w:rPr>
          <w:spacing w:val="-4"/>
        </w:rPr>
        <w:t xml:space="preserve"> </w:t>
      </w:r>
      <w:r>
        <w:rPr>
          <w:spacing w:val="-1"/>
        </w:rPr>
        <w:t>to</w:t>
      </w:r>
      <w:r>
        <w:rPr>
          <w:spacing w:val="1"/>
        </w:rPr>
        <w:t xml:space="preserve"> </w:t>
      </w:r>
      <w:r>
        <w:rPr>
          <w:spacing w:val="-1"/>
        </w:rPr>
        <w:t>live</w:t>
      </w:r>
      <w:r>
        <w:t xml:space="preserve"> </w:t>
      </w:r>
      <w:r>
        <w:rPr>
          <w:spacing w:val="-1"/>
        </w:rPr>
        <w:t>solitary,</w:t>
      </w:r>
      <w:r>
        <w:t xml:space="preserve"> </w:t>
      </w:r>
      <w:r>
        <w:rPr>
          <w:spacing w:val="-1"/>
        </w:rPr>
        <w:t>alone,</w:t>
      </w:r>
      <w:r>
        <w:rPr>
          <w:spacing w:val="-2"/>
        </w:rPr>
        <w:t xml:space="preserve"> </w:t>
      </w:r>
      <w:r>
        <w:rPr>
          <w:spacing w:val="-1"/>
        </w:rPr>
        <w:t>and</w:t>
      </w:r>
      <w:r>
        <w:t xml:space="preserve"> </w:t>
      </w:r>
      <w:r>
        <w:rPr>
          <w:spacing w:val="-1"/>
        </w:rPr>
        <w:t>lonely</w:t>
      </w:r>
      <w:r>
        <w:rPr>
          <w:spacing w:val="22"/>
        </w:rPr>
        <w:t xml:space="preserve"> </w:t>
      </w:r>
      <w:r>
        <w:rPr>
          <w:spacing w:val="-1"/>
        </w:rPr>
        <w:t>lives.</w:t>
      </w:r>
      <w:r>
        <w:t xml:space="preserve"> </w:t>
      </w:r>
      <w:r>
        <w:rPr>
          <w:spacing w:val="-1"/>
        </w:rPr>
        <w:t>To</w:t>
      </w:r>
      <w:r>
        <w:t xml:space="preserve"> </w:t>
      </w:r>
      <w:r>
        <w:rPr>
          <w:spacing w:val="-1"/>
        </w:rPr>
        <w:t>prevent</w:t>
      </w:r>
      <w:r>
        <w:rPr>
          <w:spacing w:val="-2"/>
        </w:rPr>
        <w:t xml:space="preserve"> </w:t>
      </w:r>
      <w:r>
        <w:rPr>
          <w:spacing w:val="-1"/>
        </w:rPr>
        <w:t>this,</w:t>
      </w:r>
      <w:r>
        <w:rPr>
          <w:spacing w:val="-2"/>
        </w:rPr>
        <w:t xml:space="preserve"> </w:t>
      </w:r>
      <w:r>
        <w:rPr>
          <w:spacing w:val="-1"/>
        </w:rPr>
        <w:t>they</w:t>
      </w:r>
      <w:r>
        <w:rPr>
          <w:spacing w:val="-2"/>
        </w:rPr>
        <w:t xml:space="preserve"> </w:t>
      </w:r>
      <w:r>
        <w:rPr>
          <w:spacing w:val="-1"/>
        </w:rPr>
        <w:t>are</w:t>
      </w:r>
      <w:r>
        <w:rPr>
          <w:spacing w:val="1"/>
        </w:rPr>
        <w:t xml:space="preserve"> </w:t>
      </w:r>
      <w:r>
        <w:rPr>
          <w:spacing w:val="-2"/>
        </w:rPr>
        <w:t>willing</w:t>
      </w:r>
      <w:r>
        <w:t xml:space="preserve"> </w:t>
      </w:r>
      <w:r>
        <w:rPr>
          <w:spacing w:val="-1"/>
        </w:rPr>
        <w:t>to</w:t>
      </w:r>
      <w:r>
        <w:rPr>
          <w:spacing w:val="-2"/>
        </w:rPr>
        <w:t xml:space="preserve"> compromise</w:t>
      </w:r>
      <w:r>
        <w:t xml:space="preserve"> </w:t>
      </w:r>
      <w:r>
        <w:rPr>
          <w:spacing w:val="-1"/>
        </w:rPr>
        <w:t>their</w:t>
      </w:r>
      <w:r>
        <w:rPr>
          <w:spacing w:val="1"/>
        </w:rPr>
        <w:t xml:space="preserve"> </w:t>
      </w:r>
      <w:r>
        <w:rPr>
          <w:spacing w:val="-1"/>
        </w:rPr>
        <w:t>personal</w:t>
      </w:r>
      <w:r>
        <w:rPr>
          <w:spacing w:val="61"/>
        </w:rPr>
        <w:t xml:space="preserve"> </w:t>
      </w:r>
      <w:r>
        <w:rPr>
          <w:spacing w:val="-1"/>
        </w:rPr>
        <w:t>power and</w:t>
      </w:r>
      <w:r>
        <w:t xml:space="preserve"> </w:t>
      </w:r>
      <w:r>
        <w:rPr>
          <w:spacing w:val="-1"/>
        </w:rPr>
        <w:t>sovereignty...</w:t>
      </w:r>
      <w:r>
        <w:t xml:space="preserve"> </w:t>
      </w:r>
      <w:r>
        <w:rPr>
          <w:spacing w:val="-1"/>
        </w:rPr>
        <w:t>and</w:t>
      </w:r>
      <w:r>
        <w:t xml:space="preserve"> </w:t>
      </w:r>
      <w:r>
        <w:rPr>
          <w:spacing w:val="-1"/>
        </w:rPr>
        <w:t>join</w:t>
      </w:r>
      <w:r>
        <w:t xml:space="preserve"> </w:t>
      </w:r>
      <w:r>
        <w:rPr>
          <w:spacing w:val="-1"/>
        </w:rPr>
        <w:t>or "hook"</w:t>
      </w:r>
      <w:r>
        <w:rPr>
          <w:spacing w:val="-2"/>
        </w:rPr>
        <w:t xml:space="preserve"> </w:t>
      </w:r>
      <w:r>
        <w:rPr>
          <w:spacing w:val="-1"/>
        </w:rPr>
        <w:t>up</w:t>
      </w:r>
      <w:r>
        <w:rPr>
          <w:spacing w:val="1"/>
        </w:rPr>
        <w:t xml:space="preserve"> </w:t>
      </w:r>
      <w:r>
        <w:rPr>
          <w:spacing w:val="-1"/>
        </w:rPr>
        <w:t>with</w:t>
      </w:r>
      <w:r>
        <w:t xml:space="preserve"> </w:t>
      </w:r>
      <w:r>
        <w:rPr>
          <w:spacing w:val="-1"/>
        </w:rPr>
        <w:t>another</w:t>
      </w:r>
      <w:r>
        <w:t xml:space="preserve"> </w:t>
      </w:r>
      <w:r>
        <w:rPr>
          <w:spacing w:val="-2"/>
        </w:rPr>
        <w:t>person,</w:t>
      </w:r>
      <w:r>
        <w:rPr>
          <w:spacing w:val="36"/>
        </w:rPr>
        <w:t xml:space="preserve"> </w:t>
      </w:r>
      <w:r>
        <w:rPr>
          <w:spacing w:val="-1"/>
        </w:rPr>
        <w:t xml:space="preserve">group, </w:t>
      </w:r>
      <w:r>
        <w:t>or</w:t>
      </w:r>
      <w:r>
        <w:rPr>
          <w:spacing w:val="-1"/>
        </w:rPr>
        <w:t xml:space="preserve"> outside authority...</w:t>
      </w:r>
      <w:r>
        <w:t xml:space="preserve"> </w:t>
      </w:r>
      <w:r>
        <w:rPr>
          <w:spacing w:val="-1"/>
        </w:rPr>
        <w:t>in</w:t>
      </w:r>
      <w:r>
        <w:rPr>
          <w:spacing w:val="-2"/>
        </w:rPr>
        <w:t xml:space="preserve"> </w:t>
      </w:r>
      <w:r>
        <w:rPr>
          <w:spacing w:val="-1"/>
        </w:rPr>
        <w:t>exchange</w:t>
      </w:r>
      <w:r>
        <w:t xml:space="preserve"> for</w:t>
      </w:r>
      <w:r>
        <w:rPr>
          <w:spacing w:val="-1"/>
        </w:rPr>
        <w:t xml:space="preserve"> </w:t>
      </w:r>
      <w:r>
        <w:t>the</w:t>
      </w:r>
      <w:r>
        <w:rPr>
          <w:spacing w:val="-3"/>
        </w:rPr>
        <w:t xml:space="preserve"> </w:t>
      </w:r>
      <w:r>
        <w:rPr>
          <w:spacing w:val="-1"/>
        </w:rPr>
        <w:t>companionship,</w:t>
      </w:r>
      <w:r>
        <w:rPr>
          <w:spacing w:val="67"/>
        </w:rPr>
        <w:t xml:space="preserve"> </w:t>
      </w:r>
      <w:r>
        <w:rPr>
          <w:spacing w:val="-1"/>
        </w:rPr>
        <w:t>security</w:t>
      </w:r>
      <w:r>
        <w:rPr>
          <w:spacing w:val="-2"/>
        </w:rPr>
        <w:t xml:space="preserve"> </w:t>
      </w:r>
      <w:r>
        <w:rPr>
          <w:spacing w:val="-1"/>
        </w:rPr>
        <w:t>in</w:t>
      </w:r>
      <w:r>
        <w:t xml:space="preserve"> </w:t>
      </w:r>
      <w:r>
        <w:rPr>
          <w:spacing w:val="-1"/>
        </w:rPr>
        <w:t>numbers,</w:t>
      </w:r>
      <w:r>
        <w:rPr>
          <w:spacing w:val="-2"/>
        </w:rPr>
        <w:t xml:space="preserve"> </w:t>
      </w:r>
      <w:r>
        <w:t xml:space="preserve">and </w:t>
      </w:r>
      <w:r>
        <w:rPr>
          <w:spacing w:val="-1"/>
        </w:rPr>
        <w:t>shared</w:t>
      </w:r>
      <w:r>
        <w:rPr>
          <w:spacing w:val="-2"/>
        </w:rPr>
        <w:t xml:space="preserve"> </w:t>
      </w:r>
      <w:r>
        <w:rPr>
          <w:spacing w:val="-1"/>
        </w:rPr>
        <w:t>responsibility.</w:t>
      </w:r>
      <w:r>
        <w:rPr>
          <w:spacing w:val="-2"/>
        </w:rPr>
        <w:t xml:space="preserve"> </w:t>
      </w:r>
      <w:r>
        <w:rPr>
          <w:spacing w:val="-1"/>
        </w:rPr>
        <w:t>Usually,</w:t>
      </w:r>
      <w:r>
        <w:t xml:space="preserve"> </w:t>
      </w:r>
      <w:r>
        <w:rPr>
          <w:spacing w:val="-1"/>
        </w:rPr>
        <w:t>this</w:t>
      </w:r>
      <w:r>
        <w:t xml:space="preserve"> </w:t>
      </w:r>
      <w:r>
        <w:rPr>
          <w:spacing w:val="-1"/>
        </w:rPr>
        <w:t>is</w:t>
      </w:r>
      <w:r>
        <w:t xml:space="preserve"> a</w:t>
      </w:r>
      <w:r>
        <w:rPr>
          <w:spacing w:val="25"/>
        </w:rPr>
        <w:t xml:space="preserve"> </w:t>
      </w:r>
      <w:r>
        <w:rPr>
          <w:spacing w:val="-1"/>
        </w:rPr>
        <w:t>case</w:t>
      </w:r>
      <w:r>
        <w:t xml:space="preserve"> of </w:t>
      </w:r>
      <w:r>
        <w:rPr>
          <w:spacing w:val="-1"/>
        </w:rPr>
        <w:t xml:space="preserve">our relationship </w:t>
      </w:r>
      <w:r>
        <w:t xml:space="preserve">to </w:t>
      </w:r>
      <w:r>
        <w:rPr>
          <w:spacing w:val="-1"/>
        </w:rPr>
        <w:t>priestly</w:t>
      </w:r>
      <w:r>
        <w:rPr>
          <w:spacing w:val="-2"/>
        </w:rPr>
        <w:t xml:space="preserve"> </w:t>
      </w:r>
      <w:r>
        <w:rPr>
          <w:spacing w:val="-1"/>
        </w:rPr>
        <w:t xml:space="preserve">vows, </w:t>
      </w:r>
      <w:r>
        <w:t xml:space="preserve">or </w:t>
      </w:r>
      <w:r>
        <w:rPr>
          <w:spacing w:val="-1"/>
        </w:rPr>
        <w:t>vows</w:t>
      </w:r>
      <w:r>
        <w:rPr>
          <w:spacing w:val="1"/>
        </w:rPr>
        <w:t xml:space="preserve"> </w:t>
      </w:r>
      <w:r>
        <w:t xml:space="preserve">to </w:t>
      </w:r>
      <w:r>
        <w:rPr>
          <w:spacing w:val="-1"/>
        </w:rPr>
        <w:t>be</w:t>
      </w:r>
      <w:r>
        <w:t xml:space="preserve"> a </w:t>
      </w:r>
      <w:r>
        <w:rPr>
          <w:spacing w:val="-1"/>
        </w:rPr>
        <w:t xml:space="preserve">member </w:t>
      </w:r>
      <w:r>
        <w:t>of</w:t>
      </w:r>
      <w:r>
        <w:rPr>
          <w:spacing w:val="35"/>
        </w:rPr>
        <w:t xml:space="preserve"> </w:t>
      </w:r>
      <w:r>
        <w:t xml:space="preserve">a </w:t>
      </w:r>
      <w:r>
        <w:rPr>
          <w:spacing w:val="-1"/>
        </w:rPr>
        <w:t>Black</w:t>
      </w:r>
      <w:r>
        <w:t xml:space="preserve"> </w:t>
      </w:r>
      <w:r>
        <w:rPr>
          <w:spacing w:val="-1"/>
        </w:rPr>
        <w:t>Magic group,</w:t>
      </w:r>
      <w:r>
        <w:rPr>
          <w:spacing w:val="1"/>
        </w:rPr>
        <w:t xml:space="preserve"> </w:t>
      </w:r>
      <w:r>
        <w:rPr>
          <w:spacing w:val="-1"/>
        </w:rPr>
        <w:t>which remain</w:t>
      </w:r>
      <w:r>
        <w:t xml:space="preserve"> </w:t>
      </w:r>
      <w:r>
        <w:rPr>
          <w:spacing w:val="-1"/>
        </w:rPr>
        <w:t>in</w:t>
      </w:r>
      <w:r>
        <w:rPr>
          <w:spacing w:val="-2"/>
        </w:rPr>
        <w:t xml:space="preserve"> </w:t>
      </w:r>
      <w:r>
        <w:t xml:space="preserve">the </w:t>
      </w:r>
      <w:r>
        <w:rPr>
          <w:spacing w:val="-1"/>
        </w:rPr>
        <w:t>psych</w:t>
      </w:r>
      <w:r>
        <w:rPr>
          <w:spacing w:val="-1"/>
        </w:rPr>
        <w:t xml:space="preserve">ic </w:t>
      </w:r>
      <w:r>
        <w:t>body</w:t>
      </w:r>
      <w:r>
        <w:rPr>
          <w:spacing w:val="-2"/>
        </w:rPr>
        <w:t xml:space="preserve"> </w:t>
      </w:r>
      <w:r>
        <w:t xml:space="preserve">for </w:t>
      </w:r>
      <w:r>
        <w:rPr>
          <w:spacing w:val="-1"/>
        </w:rPr>
        <w:t>many</w:t>
      </w:r>
      <w:r>
        <w:rPr>
          <w:spacing w:val="29"/>
        </w:rPr>
        <w:t xml:space="preserve"> </w:t>
      </w:r>
      <w:r>
        <w:rPr>
          <w:spacing w:val="-1"/>
        </w:rPr>
        <w:t>lifetimes</w:t>
      </w:r>
      <w:r>
        <w:rPr>
          <w:spacing w:val="-2"/>
        </w:rPr>
        <w:t xml:space="preserve"> </w:t>
      </w:r>
      <w:r>
        <w:rPr>
          <w:spacing w:val="-1"/>
        </w:rPr>
        <w:t>through</w:t>
      </w:r>
      <w:r>
        <w:t xml:space="preserve"> </w:t>
      </w:r>
      <w:r>
        <w:rPr>
          <w:spacing w:val="-1"/>
        </w:rPr>
        <w:t>Implants.</w:t>
      </w:r>
      <w:r>
        <w:rPr>
          <w:spacing w:val="-2"/>
        </w:rPr>
        <w:t xml:space="preserve"> </w:t>
      </w:r>
      <w:r>
        <w:rPr>
          <w:spacing w:val="-1"/>
        </w:rPr>
        <w:t>For</w:t>
      </w:r>
      <w:r>
        <w:rPr>
          <w:spacing w:val="-2"/>
        </w:rPr>
        <w:t xml:space="preserve"> </w:t>
      </w:r>
      <w:r>
        <w:t>a</w:t>
      </w:r>
      <w:r>
        <w:rPr>
          <w:spacing w:val="1"/>
        </w:rPr>
        <w:t xml:space="preserve"> </w:t>
      </w:r>
      <w:r>
        <w:rPr>
          <w:spacing w:val="-1"/>
        </w:rPr>
        <w:t>particularly</w:t>
      </w:r>
      <w:r>
        <w:rPr>
          <w:spacing w:val="-2"/>
        </w:rPr>
        <w:t xml:space="preserve"> </w:t>
      </w:r>
      <w:r>
        <w:rPr>
          <w:spacing w:val="-1"/>
        </w:rPr>
        <w:t>good</w:t>
      </w:r>
      <w:r>
        <w:rPr>
          <w:spacing w:val="-2"/>
        </w:rPr>
        <w:t xml:space="preserve"> </w:t>
      </w:r>
      <w:r>
        <w:rPr>
          <w:spacing w:val="-1"/>
        </w:rPr>
        <w:t>example,</w:t>
      </w:r>
      <w:r>
        <w:t xml:space="preserve"> </w:t>
      </w:r>
      <w:r>
        <w:rPr>
          <w:spacing w:val="-1"/>
        </w:rPr>
        <w:t>look</w:t>
      </w:r>
      <w:r>
        <w:rPr>
          <w:spacing w:val="-2"/>
        </w:rPr>
        <w:t xml:space="preserve"> </w:t>
      </w:r>
      <w:r>
        <w:rPr>
          <w:spacing w:val="-1"/>
        </w:rPr>
        <w:t>at</w:t>
      </w:r>
      <w:r>
        <w:rPr>
          <w:spacing w:val="38"/>
        </w:rPr>
        <w:t xml:space="preserve"> </w:t>
      </w:r>
      <w:r>
        <w:rPr>
          <w:spacing w:val="-1"/>
        </w:rPr>
        <w:t>all</w:t>
      </w:r>
      <w:r>
        <w:rPr>
          <w:spacing w:val="-2"/>
        </w:rPr>
        <w:t xml:space="preserve"> </w:t>
      </w:r>
      <w:r>
        <w:rPr>
          <w:spacing w:val="-1"/>
        </w:rPr>
        <w:t>the</w:t>
      </w:r>
      <w:r>
        <w:t xml:space="preserve"> </w:t>
      </w:r>
      <w:r>
        <w:rPr>
          <w:spacing w:val="-1"/>
        </w:rPr>
        <w:t>people</w:t>
      </w:r>
      <w:r>
        <w:rPr>
          <w:spacing w:val="1"/>
        </w:rPr>
        <w:t xml:space="preserve"> </w:t>
      </w:r>
      <w:r>
        <w:rPr>
          <w:spacing w:val="-2"/>
        </w:rPr>
        <w:t>who</w:t>
      </w:r>
      <w:r>
        <w:t xml:space="preserve"> </w:t>
      </w:r>
      <w:r>
        <w:rPr>
          <w:spacing w:val="-1"/>
        </w:rPr>
        <w:t>are</w:t>
      </w:r>
      <w:r>
        <w:t xml:space="preserve"> </w:t>
      </w:r>
      <w:r>
        <w:rPr>
          <w:spacing w:val="-1"/>
        </w:rPr>
        <w:t>members</w:t>
      </w:r>
      <w:r>
        <w:rPr>
          <w:spacing w:val="-2"/>
        </w:rPr>
        <w:t xml:space="preserve"> </w:t>
      </w:r>
      <w:r>
        <w:rPr>
          <w:spacing w:val="-1"/>
        </w:rPr>
        <w:t>of</w:t>
      </w:r>
      <w:r>
        <w:rPr>
          <w:spacing w:val="-2"/>
        </w:rPr>
        <w:t xml:space="preserve"> </w:t>
      </w:r>
      <w:r>
        <w:rPr>
          <w:spacing w:val="-1"/>
        </w:rPr>
        <w:t>all</w:t>
      </w:r>
      <w:r>
        <w:t xml:space="preserve"> </w:t>
      </w:r>
      <w:r>
        <w:rPr>
          <w:spacing w:val="-1"/>
        </w:rPr>
        <w:t>organized</w:t>
      </w:r>
      <w:r>
        <w:rPr>
          <w:spacing w:val="-2"/>
        </w:rPr>
        <w:t xml:space="preserve"> </w:t>
      </w:r>
      <w:r>
        <w:rPr>
          <w:spacing w:val="-1"/>
        </w:rPr>
        <w:t>religions</w:t>
      </w:r>
      <w:r>
        <w:rPr>
          <w:spacing w:val="-2"/>
        </w:rPr>
        <w:t xml:space="preserve"> </w:t>
      </w:r>
      <w:r>
        <w:rPr>
          <w:spacing w:val="-1"/>
        </w:rPr>
        <w:t>and</w:t>
      </w:r>
      <w:r>
        <w:t xml:space="preserve"> </w:t>
      </w:r>
      <w:r>
        <w:rPr>
          <w:spacing w:val="-1"/>
        </w:rPr>
        <w:t>don't</w:t>
      </w:r>
      <w:r>
        <w:rPr>
          <w:spacing w:val="41"/>
        </w:rPr>
        <w:t xml:space="preserve"> </w:t>
      </w:r>
      <w:r>
        <w:rPr>
          <w:spacing w:val="-1"/>
        </w:rPr>
        <w:t>forget the</w:t>
      </w:r>
      <w:r>
        <w:t xml:space="preserve"> </w:t>
      </w:r>
      <w:r>
        <w:rPr>
          <w:spacing w:val="-1"/>
        </w:rPr>
        <w:t>political parties.</w:t>
      </w:r>
    </w:p>
    <w:p w:rsidR="00EA20B7" w:rsidRDefault="00EA20B7">
      <w:pPr>
        <w:spacing w:before="1"/>
        <w:rPr>
          <w:rFonts w:ascii="Lucida Sans" w:eastAsia="Lucida Sans" w:hAnsi="Lucida Sans" w:cs="Lucida Sans"/>
          <w:sz w:val="20"/>
          <w:szCs w:val="20"/>
        </w:rPr>
      </w:pPr>
    </w:p>
    <w:p w:rsidR="00EA20B7" w:rsidRDefault="00877DD6">
      <w:pPr>
        <w:pStyle w:val="Corpodetexto"/>
        <w:numPr>
          <w:ilvl w:val="0"/>
          <w:numId w:val="7"/>
        </w:numPr>
        <w:tabs>
          <w:tab w:val="left" w:pos="299"/>
        </w:tabs>
        <w:spacing w:before="0"/>
        <w:ind w:left="108" w:right="318" w:firstLine="0"/>
      </w:pPr>
      <w:r>
        <w:rPr>
          <w:spacing w:val="-1"/>
        </w:rPr>
        <w:t>Or</w:t>
      </w:r>
      <w:r>
        <w:rPr>
          <w:spacing w:val="1"/>
        </w:rPr>
        <w:t xml:space="preserve"> </w:t>
      </w:r>
      <w:r>
        <w:rPr>
          <w:spacing w:val="-1"/>
        </w:rPr>
        <w:t>it could</w:t>
      </w:r>
      <w:r>
        <w:rPr>
          <w:spacing w:val="1"/>
        </w:rPr>
        <w:t xml:space="preserve"> </w:t>
      </w:r>
      <w:r>
        <w:rPr>
          <w:spacing w:val="-1"/>
        </w:rPr>
        <w:t>have</w:t>
      </w:r>
      <w:r>
        <w:t xml:space="preserve"> </w:t>
      </w:r>
      <w:r>
        <w:rPr>
          <w:spacing w:val="-1"/>
        </w:rPr>
        <w:t>even</w:t>
      </w:r>
      <w:r>
        <w:t xml:space="preserve"> </w:t>
      </w:r>
      <w:r>
        <w:rPr>
          <w:spacing w:val="-1"/>
        </w:rPr>
        <w:t>been</w:t>
      </w:r>
      <w:r>
        <w:t xml:space="preserve"> </w:t>
      </w:r>
      <w:r>
        <w:rPr>
          <w:spacing w:val="-1"/>
        </w:rPr>
        <w:t>forced</w:t>
      </w:r>
      <w:r>
        <w:t xml:space="preserve"> </w:t>
      </w:r>
      <w:r>
        <w:rPr>
          <w:spacing w:val="-1"/>
        </w:rPr>
        <w:t>upon you</w:t>
      </w:r>
      <w:r>
        <w:rPr>
          <w:spacing w:val="-2"/>
        </w:rPr>
        <w:t xml:space="preserve"> </w:t>
      </w:r>
      <w:r>
        <w:rPr>
          <w:spacing w:val="-1"/>
        </w:rPr>
        <w:t>against</w:t>
      </w:r>
      <w:r>
        <w:rPr>
          <w:spacing w:val="2"/>
        </w:rPr>
        <w:t xml:space="preserve"> </w:t>
      </w:r>
      <w:r>
        <w:rPr>
          <w:spacing w:val="-1"/>
        </w:rPr>
        <w:t>your</w:t>
      </w:r>
      <w:r>
        <w:rPr>
          <w:spacing w:val="2"/>
        </w:rPr>
        <w:t xml:space="preserve"> </w:t>
      </w:r>
      <w:r>
        <w:rPr>
          <w:spacing w:val="-2"/>
        </w:rPr>
        <w:t xml:space="preserve">will, </w:t>
      </w:r>
      <w:r>
        <w:t>or</w:t>
      </w:r>
      <w:r>
        <w:rPr>
          <w:spacing w:val="37"/>
        </w:rPr>
        <w:t xml:space="preserve"> </w:t>
      </w:r>
      <w:r>
        <w:rPr>
          <w:spacing w:val="-1"/>
        </w:rPr>
        <w:t>even</w:t>
      </w:r>
      <w:r>
        <w:t xml:space="preserve"> </w:t>
      </w:r>
      <w:r>
        <w:rPr>
          <w:spacing w:val="-1"/>
        </w:rPr>
        <w:t>secretly</w:t>
      </w:r>
      <w:r>
        <w:rPr>
          <w:spacing w:val="-2"/>
        </w:rPr>
        <w:t xml:space="preserve"> </w:t>
      </w:r>
      <w:r>
        <w:rPr>
          <w:spacing w:val="-1"/>
        </w:rPr>
        <w:t xml:space="preserve">planted </w:t>
      </w:r>
      <w:r>
        <w:t>as</w:t>
      </w:r>
      <w:r>
        <w:rPr>
          <w:spacing w:val="-2"/>
        </w:rPr>
        <w:t xml:space="preserve"> </w:t>
      </w:r>
      <w:r>
        <w:t>a</w:t>
      </w:r>
      <w:r>
        <w:rPr>
          <w:spacing w:val="-1"/>
        </w:rPr>
        <w:t xml:space="preserve"> thought</w:t>
      </w:r>
      <w:r>
        <w:t xml:space="preserve"> </w:t>
      </w:r>
      <w:r>
        <w:rPr>
          <w:spacing w:val="-1"/>
        </w:rPr>
        <w:t>form</w:t>
      </w:r>
      <w:r>
        <w:rPr>
          <w:spacing w:val="-2"/>
        </w:rPr>
        <w:t xml:space="preserve"> </w:t>
      </w:r>
      <w:r>
        <w:rPr>
          <w:spacing w:val="-1"/>
        </w:rPr>
        <w:t xml:space="preserve">“Implant” </w:t>
      </w:r>
      <w:r>
        <w:rPr>
          <w:spacing w:val="-2"/>
        </w:rPr>
        <w:t>without</w:t>
      </w:r>
      <w:r>
        <w:t xml:space="preserve"> </w:t>
      </w:r>
      <w:r>
        <w:rPr>
          <w:spacing w:val="-2"/>
        </w:rPr>
        <w:t>your</w:t>
      </w:r>
      <w:r>
        <w:rPr>
          <w:spacing w:val="53"/>
        </w:rPr>
        <w:t xml:space="preserve"> </w:t>
      </w:r>
      <w:r>
        <w:rPr>
          <w:spacing w:val="-1"/>
        </w:rPr>
        <w:t>awareness</w:t>
      </w:r>
      <w:r>
        <w:rPr>
          <w:spacing w:val="-3"/>
        </w:rPr>
        <w:t xml:space="preserve"> </w:t>
      </w:r>
      <w:r>
        <w:t>as a hook</w:t>
      </w:r>
      <w:r>
        <w:rPr>
          <w:spacing w:val="-1"/>
        </w:rPr>
        <w:t xml:space="preserve"> </w:t>
      </w:r>
      <w:r>
        <w:t>to</w:t>
      </w:r>
      <w:r>
        <w:rPr>
          <w:spacing w:val="-1"/>
        </w:rPr>
        <w:t xml:space="preserve"> </w:t>
      </w:r>
      <w:r>
        <w:t>draw</w:t>
      </w:r>
      <w:r>
        <w:rPr>
          <w:spacing w:val="-3"/>
        </w:rPr>
        <w:t xml:space="preserve"> </w:t>
      </w:r>
      <w:r>
        <w:rPr>
          <w:spacing w:val="-1"/>
        </w:rPr>
        <w:t>you</w:t>
      </w:r>
      <w:r>
        <w:rPr>
          <w:spacing w:val="-3"/>
        </w:rPr>
        <w:t xml:space="preserve"> </w:t>
      </w:r>
      <w:r>
        <w:t>back</w:t>
      </w:r>
      <w:r>
        <w:rPr>
          <w:spacing w:val="2"/>
        </w:rPr>
        <w:t xml:space="preserve"> </w:t>
      </w:r>
      <w:r>
        <w:rPr>
          <w:spacing w:val="-1"/>
        </w:rPr>
        <w:t xml:space="preserve">into </w:t>
      </w:r>
      <w:r>
        <w:t xml:space="preserve">the </w:t>
      </w:r>
      <w:r>
        <w:rPr>
          <w:spacing w:val="-1"/>
        </w:rPr>
        <w:t>fold, lifetime after</w:t>
      </w:r>
      <w:r>
        <w:rPr>
          <w:spacing w:val="45"/>
        </w:rPr>
        <w:t xml:space="preserve"> </w:t>
      </w:r>
      <w:r>
        <w:rPr>
          <w:spacing w:val="-1"/>
        </w:rPr>
        <w:t>lifetime.</w:t>
      </w:r>
      <w:r>
        <w:t xml:space="preserve"> </w:t>
      </w:r>
      <w:r>
        <w:rPr>
          <w:spacing w:val="-1"/>
        </w:rPr>
        <w:t>These</w:t>
      </w:r>
      <w:r>
        <w:rPr>
          <w:spacing w:val="1"/>
        </w:rPr>
        <w:t xml:space="preserve"> </w:t>
      </w:r>
      <w:r>
        <w:rPr>
          <w:spacing w:val="-1"/>
        </w:rPr>
        <w:t>implants</w:t>
      </w:r>
      <w:r>
        <w:rPr>
          <w:spacing w:val="-2"/>
        </w:rPr>
        <w:t xml:space="preserve"> </w:t>
      </w:r>
      <w:r>
        <w:rPr>
          <w:spacing w:val="-1"/>
        </w:rPr>
        <w:t>have</w:t>
      </w:r>
      <w:r>
        <w:rPr>
          <w:spacing w:val="-2"/>
        </w:rPr>
        <w:t xml:space="preserve"> </w:t>
      </w:r>
      <w:r>
        <w:rPr>
          <w:spacing w:val="-1"/>
        </w:rPr>
        <w:t>energy</w:t>
      </w:r>
      <w:r>
        <w:rPr>
          <w:spacing w:val="-2"/>
        </w:rPr>
        <w:t xml:space="preserve"> </w:t>
      </w:r>
      <w:r>
        <w:rPr>
          <w:spacing w:val="-1"/>
        </w:rPr>
        <w:t>connections</w:t>
      </w:r>
      <w:r>
        <w:t xml:space="preserve"> </w:t>
      </w:r>
      <w:r>
        <w:rPr>
          <w:spacing w:val="-1"/>
        </w:rPr>
        <w:t>going</w:t>
      </w:r>
      <w:r>
        <w:t xml:space="preserve"> </w:t>
      </w:r>
      <w:r>
        <w:rPr>
          <w:spacing w:val="-1"/>
        </w:rPr>
        <w:t>into</w:t>
      </w:r>
      <w:r>
        <w:rPr>
          <w:spacing w:val="-2"/>
        </w:rPr>
        <w:t xml:space="preserve"> </w:t>
      </w:r>
      <w:r>
        <w:rPr>
          <w:spacing w:val="-1"/>
        </w:rPr>
        <w:t>them</w:t>
      </w:r>
      <w:r>
        <w:rPr>
          <w:spacing w:val="37"/>
        </w:rPr>
        <w:t xml:space="preserve"> </w:t>
      </w:r>
      <w:r>
        <w:t>from</w:t>
      </w:r>
      <w:r>
        <w:rPr>
          <w:spacing w:val="-2"/>
        </w:rPr>
        <w:t xml:space="preserve"> </w:t>
      </w:r>
      <w:r>
        <w:t xml:space="preserve">the </w:t>
      </w:r>
      <w:r>
        <w:rPr>
          <w:spacing w:val="-1"/>
        </w:rPr>
        <w:t>people</w:t>
      </w:r>
      <w:r>
        <w:rPr>
          <w:spacing w:val="1"/>
        </w:rPr>
        <w:t xml:space="preserve"> </w:t>
      </w:r>
      <w:r>
        <w:rPr>
          <w:spacing w:val="-2"/>
        </w:rPr>
        <w:t>who</w:t>
      </w:r>
      <w:r>
        <w:t xml:space="preserve"> </w:t>
      </w:r>
      <w:r>
        <w:rPr>
          <w:spacing w:val="-1"/>
        </w:rPr>
        <w:t>psychically</w:t>
      </w:r>
      <w:r>
        <w:rPr>
          <w:spacing w:val="1"/>
        </w:rPr>
        <w:t xml:space="preserve"> </w:t>
      </w:r>
      <w:r>
        <w:rPr>
          <w:spacing w:val="-1"/>
        </w:rPr>
        <w:t xml:space="preserve">made </w:t>
      </w:r>
      <w:r>
        <w:t>the</w:t>
      </w:r>
      <w:r>
        <w:rPr>
          <w:spacing w:val="1"/>
        </w:rPr>
        <w:t xml:space="preserve"> </w:t>
      </w:r>
      <w:r>
        <w:rPr>
          <w:spacing w:val="-1"/>
        </w:rPr>
        <w:t>implant</w:t>
      </w:r>
      <w:r>
        <w:t xml:space="preserve"> </w:t>
      </w:r>
      <w:r>
        <w:rPr>
          <w:spacing w:val="-1"/>
        </w:rPr>
        <w:t>many</w:t>
      </w:r>
      <w:r>
        <w:rPr>
          <w:spacing w:val="-2"/>
        </w:rPr>
        <w:t xml:space="preserve"> </w:t>
      </w:r>
      <w:r>
        <w:rPr>
          <w:spacing w:val="-1"/>
        </w:rPr>
        <w:t>lifetimes</w:t>
      </w:r>
      <w:r>
        <w:rPr>
          <w:spacing w:val="57"/>
        </w:rPr>
        <w:t xml:space="preserve"> </w:t>
      </w:r>
      <w:r>
        <w:rPr>
          <w:spacing w:val="-1"/>
        </w:rPr>
        <w:t>ago.</w:t>
      </w:r>
      <w:r>
        <w:t xml:space="preserve"> </w:t>
      </w:r>
      <w:r>
        <w:rPr>
          <w:spacing w:val="-1"/>
        </w:rPr>
        <w:t>Implants</w:t>
      </w:r>
      <w:r>
        <w:t xml:space="preserve"> </w:t>
      </w:r>
      <w:r>
        <w:rPr>
          <w:spacing w:val="-1"/>
        </w:rPr>
        <w:t>exert control</w:t>
      </w:r>
      <w:r>
        <w:rPr>
          <w:spacing w:val="-2"/>
        </w:rPr>
        <w:t xml:space="preserve"> </w:t>
      </w:r>
      <w:r>
        <w:rPr>
          <w:spacing w:val="-1"/>
        </w:rPr>
        <w:t>and drain energy</w:t>
      </w:r>
      <w:r>
        <w:rPr>
          <w:spacing w:val="-2"/>
        </w:rPr>
        <w:t xml:space="preserve"> </w:t>
      </w:r>
      <w:r>
        <w:rPr>
          <w:spacing w:val="-1"/>
        </w:rPr>
        <w:t>back</w:t>
      </w:r>
      <w:r>
        <w:t xml:space="preserve"> </w:t>
      </w:r>
      <w:r>
        <w:rPr>
          <w:spacing w:val="-1"/>
        </w:rPr>
        <w:t>to the</w:t>
      </w:r>
      <w:r>
        <w:t xml:space="preserve"> </w:t>
      </w:r>
      <w:r>
        <w:rPr>
          <w:spacing w:val="-2"/>
        </w:rPr>
        <w:t>original</w:t>
      </w:r>
      <w:r>
        <w:rPr>
          <w:spacing w:val="34"/>
        </w:rPr>
        <w:t xml:space="preserve"> </w:t>
      </w:r>
      <w:r>
        <w:rPr>
          <w:spacing w:val="-1"/>
        </w:rPr>
        <w:t xml:space="preserve">maker </w:t>
      </w:r>
      <w:r>
        <w:t>of</w:t>
      </w:r>
      <w:r>
        <w:rPr>
          <w:spacing w:val="-2"/>
        </w:rPr>
        <w:t xml:space="preserve"> </w:t>
      </w:r>
      <w:r>
        <w:rPr>
          <w:spacing w:val="-1"/>
        </w:rPr>
        <w:t>the</w:t>
      </w:r>
      <w:r>
        <w:rPr>
          <w:spacing w:val="1"/>
        </w:rPr>
        <w:t xml:space="preserve"> </w:t>
      </w:r>
      <w:r>
        <w:rPr>
          <w:spacing w:val="-1"/>
        </w:rPr>
        <w:t>implant,</w:t>
      </w:r>
      <w:r>
        <w:rPr>
          <w:spacing w:val="-2"/>
        </w:rPr>
        <w:t xml:space="preserve"> </w:t>
      </w:r>
      <w:r>
        <w:rPr>
          <w:spacing w:val="-1"/>
        </w:rPr>
        <w:t>turning</w:t>
      </w:r>
      <w:r>
        <w:t xml:space="preserve"> </w:t>
      </w:r>
      <w:r>
        <w:rPr>
          <w:spacing w:val="-1"/>
        </w:rPr>
        <w:t>many</w:t>
      </w:r>
      <w:r>
        <w:rPr>
          <w:spacing w:val="-2"/>
        </w:rPr>
        <w:t xml:space="preserve"> </w:t>
      </w:r>
      <w:r>
        <w:rPr>
          <w:spacing w:val="-1"/>
        </w:rPr>
        <w:t>people</w:t>
      </w:r>
      <w:r>
        <w:rPr>
          <w:spacing w:val="1"/>
        </w:rPr>
        <w:t xml:space="preserve"> </w:t>
      </w:r>
      <w:r>
        <w:rPr>
          <w:spacing w:val="-1"/>
        </w:rPr>
        <w:t>into batteries, like</w:t>
      </w:r>
      <w:r>
        <w:rPr>
          <w:spacing w:val="1"/>
        </w:rPr>
        <w:t xml:space="preserve"> </w:t>
      </w:r>
      <w:r>
        <w:rPr>
          <w:spacing w:val="-2"/>
        </w:rPr>
        <w:t>in</w:t>
      </w:r>
      <w:r>
        <w:rPr>
          <w:spacing w:val="33"/>
        </w:rPr>
        <w:t xml:space="preserve"> </w:t>
      </w:r>
      <w:r>
        <w:t xml:space="preserve">the </w:t>
      </w:r>
      <w:r>
        <w:rPr>
          <w:spacing w:val="-1"/>
        </w:rPr>
        <w:t>Matrix.</w:t>
      </w:r>
    </w:p>
    <w:p w:rsidR="00EA20B7" w:rsidRDefault="00EA20B7">
      <w:pPr>
        <w:sectPr w:rsidR="00EA20B7">
          <w:pgSz w:w="8640" w:h="12960"/>
          <w:pgMar w:top="960" w:right="900" w:bottom="900" w:left="900" w:header="0" w:footer="712" w:gutter="0"/>
          <w:cols w:space="720"/>
        </w:sectPr>
      </w:pPr>
    </w:p>
    <w:p w:rsidR="00EA20B7" w:rsidRDefault="00877DD6">
      <w:pPr>
        <w:pStyle w:val="Corpodetexto"/>
        <w:spacing w:before="49"/>
        <w:ind w:right="200"/>
      </w:pPr>
      <w:r>
        <w:rPr>
          <w:spacing w:val="-1"/>
        </w:rPr>
        <w:lastRenderedPageBreak/>
        <w:t>The</w:t>
      </w:r>
      <w:r>
        <w:t xml:space="preserve"> </w:t>
      </w:r>
      <w:r>
        <w:rPr>
          <w:spacing w:val="-1"/>
        </w:rPr>
        <w:t>implant makers are not</w:t>
      </w:r>
      <w:r>
        <w:t xml:space="preserve"> </w:t>
      </w:r>
      <w:r>
        <w:rPr>
          <w:spacing w:val="-1"/>
        </w:rPr>
        <w:t xml:space="preserve">interested </w:t>
      </w:r>
      <w:r>
        <w:t xml:space="preserve">in </w:t>
      </w:r>
      <w:r>
        <w:rPr>
          <w:spacing w:val="-1"/>
        </w:rPr>
        <w:t>people</w:t>
      </w:r>
      <w:r>
        <w:t xml:space="preserve"> of</w:t>
      </w:r>
      <w:r>
        <w:rPr>
          <w:spacing w:val="-1"/>
        </w:rPr>
        <w:t xml:space="preserve"> </w:t>
      </w:r>
      <w:r>
        <w:t>low</w:t>
      </w:r>
      <w:r>
        <w:rPr>
          <w:spacing w:val="-3"/>
        </w:rPr>
        <w:t xml:space="preserve"> </w:t>
      </w:r>
      <w:r>
        <w:rPr>
          <w:spacing w:val="-1"/>
        </w:rPr>
        <w:t>evolution</w:t>
      </w:r>
      <w:r>
        <w:rPr>
          <w:spacing w:val="41"/>
        </w:rPr>
        <w:t xml:space="preserve"> </w:t>
      </w:r>
      <w:r>
        <w:rPr>
          <w:spacing w:val="-1"/>
        </w:rPr>
        <w:t>who</w:t>
      </w:r>
      <w:r>
        <w:t xml:space="preserve"> do</w:t>
      </w:r>
      <w:r>
        <w:rPr>
          <w:spacing w:val="-1"/>
        </w:rPr>
        <w:t xml:space="preserve"> </w:t>
      </w:r>
      <w:r>
        <w:t>not</w:t>
      </w:r>
      <w:r>
        <w:rPr>
          <w:spacing w:val="-1"/>
        </w:rPr>
        <w:t xml:space="preserve"> </w:t>
      </w:r>
      <w:r>
        <w:t xml:space="preserve">have </w:t>
      </w:r>
      <w:r>
        <w:rPr>
          <w:spacing w:val="-1"/>
        </w:rPr>
        <w:t>much</w:t>
      </w:r>
      <w:r>
        <w:t xml:space="preserve"> </w:t>
      </w:r>
      <w:r>
        <w:rPr>
          <w:spacing w:val="-1"/>
        </w:rPr>
        <w:t>psychic energy.</w:t>
      </w:r>
      <w:r>
        <w:t xml:space="preserve"> </w:t>
      </w:r>
      <w:r>
        <w:rPr>
          <w:spacing w:val="-1"/>
        </w:rPr>
        <w:t>They</w:t>
      </w:r>
      <w:r>
        <w:rPr>
          <w:spacing w:val="-2"/>
        </w:rPr>
        <w:t xml:space="preserve"> </w:t>
      </w:r>
      <w:r>
        <w:t xml:space="preserve">are </w:t>
      </w:r>
      <w:r>
        <w:rPr>
          <w:spacing w:val="-1"/>
        </w:rPr>
        <w:t>interested</w:t>
      </w:r>
      <w:r>
        <w:rPr>
          <w:spacing w:val="-2"/>
        </w:rPr>
        <w:t xml:space="preserve"> </w:t>
      </w:r>
      <w:r>
        <w:t>in</w:t>
      </w:r>
      <w:r>
        <w:rPr>
          <w:spacing w:val="47"/>
        </w:rPr>
        <w:t xml:space="preserve"> </w:t>
      </w:r>
      <w:r>
        <w:rPr>
          <w:spacing w:val="-1"/>
        </w:rPr>
        <w:t xml:space="preserve">people </w:t>
      </w:r>
      <w:r>
        <w:t xml:space="preserve">of </w:t>
      </w:r>
      <w:r>
        <w:rPr>
          <w:spacing w:val="-1"/>
        </w:rPr>
        <w:t>high evolution.</w:t>
      </w:r>
      <w:r>
        <w:rPr>
          <w:spacing w:val="1"/>
        </w:rPr>
        <w:t xml:space="preserve"> </w:t>
      </w:r>
      <w:r>
        <w:rPr>
          <w:spacing w:val="-1"/>
        </w:rPr>
        <w:t>People</w:t>
      </w:r>
      <w:r>
        <w:t xml:space="preserve"> </w:t>
      </w:r>
      <w:r>
        <w:rPr>
          <w:spacing w:val="-1"/>
        </w:rPr>
        <w:t>more Soul</w:t>
      </w:r>
      <w:r>
        <w:t xml:space="preserve"> Connected,</w:t>
      </w:r>
      <w:r>
        <w:rPr>
          <w:spacing w:val="-1"/>
        </w:rPr>
        <w:t xml:space="preserve"> </w:t>
      </w:r>
      <w:r>
        <w:t xml:space="preserve">and </w:t>
      </w:r>
      <w:r>
        <w:rPr>
          <w:spacing w:val="-1"/>
        </w:rPr>
        <w:t xml:space="preserve">it </w:t>
      </w:r>
      <w:r>
        <w:t>is</w:t>
      </w:r>
      <w:r>
        <w:rPr>
          <w:spacing w:val="37"/>
        </w:rPr>
        <w:t xml:space="preserve"> </w:t>
      </w:r>
      <w:r>
        <w:rPr>
          <w:spacing w:val="-1"/>
        </w:rPr>
        <w:t>these</w:t>
      </w:r>
      <w:r>
        <w:t xml:space="preserve"> </w:t>
      </w:r>
      <w:r>
        <w:rPr>
          <w:spacing w:val="-1"/>
        </w:rPr>
        <w:t>people</w:t>
      </w:r>
      <w:r>
        <w:rPr>
          <w:spacing w:val="1"/>
        </w:rPr>
        <w:t xml:space="preserve"> </w:t>
      </w:r>
      <w:r>
        <w:rPr>
          <w:spacing w:val="-2"/>
        </w:rPr>
        <w:t>who</w:t>
      </w:r>
      <w:r>
        <w:rPr>
          <w:spacing w:val="-1"/>
        </w:rPr>
        <w:t xml:space="preserve"> they</w:t>
      </w:r>
      <w:r>
        <w:rPr>
          <w:spacing w:val="-2"/>
        </w:rPr>
        <w:t xml:space="preserve"> </w:t>
      </w:r>
      <w:r>
        <w:t>drain,</w:t>
      </w:r>
      <w:r>
        <w:rPr>
          <w:spacing w:val="-2"/>
        </w:rPr>
        <w:t xml:space="preserve"> </w:t>
      </w:r>
      <w:r>
        <w:t>as</w:t>
      </w:r>
      <w:r>
        <w:rPr>
          <w:spacing w:val="-2"/>
        </w:rPr>
        <w:t xml:space="preserve"> </w:t>
      </w:r>
      <w:r>
        <w:t>an</w:t>
      </w:r>
      <w:r>
        <w:rPr>
          <w:spacing w:val="-1"/>
        </w:rPr>
        <w:t xml:space="preserve"> aphid</w:t>
      </w:r>
      <w:r>
        <w:t xml:space="preserve"> </w:t>
      </w:r>
      <w:r>
        <w:rPr>
          <w:spacing w:val="-1"/>
        </w:rPr>
        <w:t>drains</w:t>
      </w:r>
      <w:r>
        <w:rPr>
          <w:spacing w:val="-3"/>
        </w:rPr>
        <w:t xml:space="preserve"> </w:t>
      </w:r>
      <w:r>
        <w:rPr>
          <w:spacing w:val="-1"/>
        </w:rPr>
        <w:t>the rose</w:t>
      </w:r>
      <w:r>
        <w:t xml:space="preserve"> </w:t>
      </w:r>
      <w:r>
        <w:rPr>
          <w:spacing w:val="-1"/>
        </w:rPr>
        <w:t>flower,</w:t>
      </w:r>
      <w:r>
        <w:rPr>
          <w:spacing w:val="37"/>
        </w:rPr>
        <w:t xml:space="preserve"> </w:t>
      </w:r>
      <w:r>
        <w:rPr>
          <w:spacing w:val="-1"/>
        </w:rPr>
        <w:t>preventing</w:t>
      </w:r>
      <w:r>
        <w:rPr>
          <w:spacing w:val="1"/>
        </w:rPr>
        <w:t xml:space="preserve"> </w:t>
      </w:r>
      <w:r>
        <w:rPr>
          <w:spacing w:val="-1"/>
        </w:rPr>
        <w:t>its further</w:t>
      </w:r>
      <w:r>
        <w:rPr>
          <w:spacing w:val="-2"/>
        </w:rPr>
        <w:t xml:space="preserve"> </w:t>
      </w:r>
      <w:r>
        <w:rPr>
          <w:spacing w:val="-1"/>
        </w:rPr>
        <w:t>evolution by usually perverting</w:t>
      </w:r>
      <w:r>
        <w:t xml:space="preserve"> </w:t>
      </w:r>
      <w:r>
        <w:rPr>
          <w:spacing w:val="-1"/>
        </w:rPr>
        <w:t>the victim</w:t>
      </w:r>
      <w:r>
        <w:rPr>
          <w:spacing w:val="-2"/>
        </w:rPr>
        <w:t xml:space="preserve"> </w:t>
      </w:r>
      <w:r>
        <w:t>as</w:t>
      </w:r>
      <w:r>
        <w:rPr>
          <w:spacing w:val="51"/>
        </w:rPr>
        <w:t xml:space="preserve"> </w:t>
      </w:r>
      <w:r>
        <w:rPr>
          <w:spacing w:val="-1"/>
        </w:rPr>
        <w:t>the</w:t>
      </w:r>
      <w:r>
        <w:t xml:space="preserve"> </w:t>
      </w:r>
      <w:r>
        <w:rPr>
          <w:spacing w:val="-1"/>
        </w:rPr>
        <w:t>Ring</w:t>
      </w:r>
      <w:r>
        <w:rPr>
          <w:spacing w:val="1"/>
        </w:rPr>
        <w:t xml:space="preserve"> </w:t>
      </w:r>
      <w:r>
        <w:rPr>
          <w:spacing w:val="-1"/>
        </w:rPr>
        <w:t>Implant,</w:t>
      </w:r>
      <w:r>
        <w:rPr>
          <w:spacing w:val="-2"/>
        </w:rPr>
        <w:t xml:space="preserve"> </w:t>
      </w:r>
      <w:r>
        <w:rPr>
          <w:spacing w:val="-1"/>
        </w:rPr>
        <w:t>l</w:t>
      </w:r>
      <w:r>
        <w:rPr>
          <w:spacing w:val="-1"/>
        </w:rPr>
        <w:t>ike the</w:t>
      </w:r>
      <w:r>
        <w:t xml:space="preserve"> </w:t>
      </w:r>
      <w:r>
        <w:rPr>
          <w:spacing w:val="-1"/>
        </w:rPr>
        <w:t>Ring</w:t>
      </w:r>
      <w:r>
        <w:t xml:space="preserve"> in</w:t>
      </w:r>
      <w:r>
        <w:rPr>
          <w:spacing w:val="-1"/>
        </w:rPr>
        <w:t xml:space="preserve"> the Lord </w:t>
      </w:r>
      <w:r>
        <w:t>of</w:t>
      </w:r>
      <w:r>
        <w:rPr>
          <w:spacing w:val="-1"/>
        </w:rPr>
        <w:t xml:space="preserve"> the </w:t>
      </w:r>
      <w:r>
        <w:t xml:space="preserve">Rings </w:t>
      </w:r>
      <w:r>
        <w:rPr>
          <w:spacing w:val="-1"/>
        </w:rPr>
        <w:t>movie</w:t>
      </w:r>
      <w:r>
        <w:t xml:space="preserve"> and</w:t>
      </w:r>
      <w:r>
        <w:rPr>
          <w:spacing w:val="49"/>
        </w:rPr>
        <w:t xml:space="preserve"> </w:t>
      </w:r>
      <w:r>
        <w:rPr>
          <w:spacing w:val="-1"/>
        </w:rPr>
        <w:t>book,</w:t>
      </w:r>
      <w:r>
        <w:rPr>
          <w:spacing w:val="-2"/>
        </w:rPr>
        <w:t xml:space="preserve"> </w:t>
      </w:r>
      <w:r>
        <w:rPr>
          <w:spacing w:val="-1"/>
        </w:rPr>
        <w:t>perverts</w:t>
      </w:r>
      <w:r>
        <w:rPr>
          <w:spacing w:val="-2"/>
        </w:rPr>
        <w:t xml:space="preserve"> </w:t>
      </w:r>
      <w:r>
        <w:rPr>
          <w:spacing w:val="-1"/>
        </w:rPr>
        <w:t>all</w:t>
      </w:r>
      <w:r>
        <w:rPr>
          <w:spacing w:val="1"/>
        </w:rPr>
        <w:t xml:space="preserve"> </w:t>
      </w:r>
      <w:r>
        <w:rPr>
          <w:spacing w:val="-2"/>
        </w:rPr>
        <w:t>who</w:t>
      </w:r>
      <w:r>
        <w:t xml:space="preserve"> </w:t>
      </w:r>
      <w:r>
        <w:rPr>
          <w:spacing w:val="-2"/>
        </w:rPr>
        <w:t>come</w:t>
      </w:r>
      <w:r>
        <w:rPr>
          <w:spacing w:val="1"/>
        </w:rPr>
        <w:t xml:space="preserve"> </w:t>
      </w:r>
      <w:r>
        <w:rPr>
          <w:spacing w:val="-1"/>
        </w:rPr>
        <w:t>into</w:t>
      </w:r>
      <w:r>
        <w:rPr>
          <w:spacing w:val="-2"/>
        </w:rPr>
        <w:t xml:space="preserve"> </w:t>
      </w:r>
      <w:r>
        <w:rPr>
          <w:spacing w:val="-1"/>
        </w:rPr>
        <w:t>contact</w:t>
      </w:r>
      <w:r>
        <w:rPr>
          <w:spacing w:val="1"/>
        </w:rPr>
        <w:t xml:space="preserve"> </w:t>
      </w:r>
      <w:r>
        <w:rPr>
          <w:spacing w:val="-1"/>
        </w:rPr>
        <w:t>with it.</w:t>
      </w:r>
      <w:r>
        <w:t xml:space="preserve"> </w:t>
      </w:r>
      <w:r>
        <w:rPr>
          <w:spacing w:val="-1"/>
        </w:rPr>
        <w:t>These</w:t>
      </w:r>
      <w:r>
        <w:rPr>
          <w:spacing w:val="1"/>
        </w:rPr>
        <w:t xml:space="preserve"> </w:t>
      </w:r>
      <w:r>
        <w:rPr>
          <w:spacing w:val="-1"/>
        </w:rPr>
        <w:t>implants</w:t>
      </w:r>
      <w:r>
        <w:rPr>
          <w:spacing w:val="39"/>
        </w:rPr>
        <w:t xml:space="preserve"> </w:t>
      </w:r>
      <w:r>
        <w:rPr>
          <w:spacing w:val="-1"/>
        </w:rPr>
        <w:t>create</w:t>
      </w:r>
      <w:r>
        <w:rPr>
          <w:spacing w:val="-2"/>
        </w:rPr>
        <w:t xml:space="preserve"> </w:t>
      </w:r>
      <w:r>
        <w:rPr>
          <w:spacing w:val="-1"/>
        </w:rPr>
        <w:t>desires</w:t>
      </w:r>
      <w:r>
        <w:t xml:space="preserve"> </w:t>
      </w:r>
      <w:r>
        <w:rPr>
          <w:spacing w:val="-1"/>
        </w:rPr>
        <w:t>for</w:t>
      </w:r>
      <w:r>
        <w:t xml:space="preserve"> </w:t>
      </w:r>
      <w:r>
        <w:rPr>
          <w:spacing w:val="-1"/>
        </w:rPr>
        <w:t>sex,</w:t>
      </w:r>
      <w:r>
        <w:t xml:space="preserve"> </w:t>
      </w:r>
      <w:r>
        <w:rPr>
          <w:spacing w:val="-1"/>
        </w:rPr>
        <w:t>sexual</w:t>
      </w:r>
      <w:r>
        <w:rPr>
          <w:spacing w:val="-2"/>
        </w:rPr>
        <w:t xml:space="preserve"> </w:t>
      </w:r>
      <w:r>
        <w:rPr>
          <w:spacing w:val="-1"/>
        </w:rPr>
        <w:t>abuse, drugs</w:t>
      </w:r>
      <w:r>
        <w:rPr>
          <w:spacing w:val="-2"/>
        </w:rPr>
        <w:t xml:space="preserve"> </w:t>
      </w:r>
      <w:r>
        <w:rPr>
          <w:spacing w:val="-1"/>
        </w:rPr>
        <w:t>and</w:t>
      </w:r>
      <w:r>
        <w:rPr>
          <w:spacing w:val="-2"/>
        </w:rPr>
        <w:t xml:space="preserve"> </w:t>
      </w:r>
      <w:r>
        <w:rPr>
          <w:spacing w:val="-1"/>
        </w:rPr>
        <w:t>rock</w:t>
      </w:r>
      <w:r>
        <w:rPr>
          <w:spacing w:val="-2"/>
        </w:rPr>
        <w:t xml:space="preserve"> </w:t>
      </w:r>
      <w:r>
        <w:rPr>
          <w:spacing w:val="-1"/>
        </w:rPr>
        <w:t>and</w:t>
      </w:r>
      <w:r>
        <w:rPr>
          <w:spacing w:val="-2"/>
        </w:rPr>
        <w:t xml:space="preserve"> </w:t>
      </w:r>
      <w:r>
        <w:rPr>
          <w:spacing w:val="-1"/>
        </w:rPr>
        <w:t>roll.</w:t>
      </w:r>
      <w:r>
        <w:t xml:space="preserve"> </w:t>
      </w:r>
      <w:r>
        <w:rPr>
          <w:spacing w:val="-1"/>
        </w:rPr>
        <w:t>It</w:t>
      </w:r>
      <w:r>
        <w:t xml:space="preserve"> </w:t>
      </w:r>
      <w:r>
        <w:rPr>
          <w:spacing w:val="-1"/>
        </w:rPr>
        <w:t>can</w:t>
      </w:r>
      <w:r>
        <w:rPr>
          <w:spacing w:val="41"/>
        </w:rPr>
        <w:t xml:space="preserve"> </w:t>
      </w:r>
      <w:r>
        <w:t>draw</w:t>
      </w:r>
      <w:r>
        <w:rPr>
          <w:spacing w:val="-3"/>
        </w:rPr>
        <w:t xml:space="preserve"> </w:t>
      </w:r>
      <w:r>
        <w:rPr>
          <w:spacing w:val="-1"/>
        </w:rPr>
        <w:t>you</w:t>
      </w:r>
      <w:r>
        <w:rPr>
          <w:spacing w:val="-2"/>
        </w:rPr>
        <w:t xml:space="preserve"> </w:t>
      </w:r>
      <w:r>
        <w:rPr>
          <w:spacing w:val="-1"/>
        </w:rPr>
        <w:t>back</w:t>
      </w:r>
      <w:r>
        <w:rPr>
          <w:spacing w:val="2"/>
        </w:rPr>
        <w:t xml:space="preserve"> </w:t>
      </w:r>
      <w:r>
        <w:rPr>
          <w:spacing w:val="-1"/>
        </w:rPr>
        <w:t>into</w:t>
      </w:r>
      <w:r>
        <w:rPr>
          <w:spacing w:val="-2"/>
        </w:rPr>
        <w:t xml:space="preserve"> </w:t>
      </w:r>
      <w:r>
        <w:rPr>
          <w:spacing w:val="-1"/>
        </w:rPr>
        <w:t>the same</w:t>
      </w:r>
      <w:r>
        <w:t xml:space="preserve"> </w:t>
      </w:r>
      <w:r>
        <w:rPr>
          <w:spacing w:val="-1"/>
        </w:rPr>
        <w:t>type</w:t>
      </w:r>
      <w:r>
        <w:t xml:space="preserve"> </w:t>
      </w:r>
      <w:r>
        <w:rPr>
          <w:spacing w:val="-1"/>
        </w:rPr>
        <w:t>of</w:t>
      </w:r>
      <w:r>
        <w:rPr>
          <w:spacing w:val="-2"/>
        </w:rPr>
        <w:t xml:space="preserve"> </w:t>
      </w:r>
      <w:r>
        <w:rPr>
          <w:spacing w:val="-1"/>
        </w:rPr>
        <w:t>life, lifetime</w:t>
      </w:r>
      <w:r>
        <w:t xml:space="preserve"> </w:t>
      </w:r>
      <w:r>
        <w:rPr>
          <w:spacing w:val="-1"/>
        </w:rPr>
        <w:t>after lifetime.</w:t>
      </w:r>
    </w:p>
    <w:p w:rsidR="00EA20B7" w:rsidRDefault="00877DD6">
      <w:pPr>
        <w:pStyle w:val="Corpodetexto"/>
        <w:spacing w:before="120"/>
        <w:ind w:right="214"/>
      </w:pPr>
      <w:r>
        <w:rPr>
          <w:spacing w:val="-1"/>
        </w:rPr>
        <w:t>As the candle</w:t>
      </w:r>
      <w:r>
        <w:rPr>
          <w:spacing w:val="1"/>
        </w:rPr>
        <w:t xml:space="preserve"> </w:t>
      </w:r>
      <w:r>
        <w:rPr>
          <w:spacing w:val="-1"/>
        </w:rPr>
        <w:t>is</w:t>
      </w:r>
      <w:r>
        <w:rPr>
          <w:spacing w:val="-2"/>
        </w:rPr>
        <w:t xml:space="preserve"> </w:t>
      </w:r>
      <w:r>
        <w:rPr>
          <w:spacing w:val="-1"/>
        </w:rPr>
        <w:t>burned at</w:t>
      </w:r>
      <w:r>
        <w:t xml:space="preserve"> </w:t>
      </w:r>
      <w:r>
        <w:rPr>
          <w:spacing w:val="-1"/>
        </w:rPr>
        <w:t>both ends</w:t>
      </w:r>
      <w:r>
        <w:rPr>
          <w:spacing w:val="-2"/>
        </w:rPr>
        <w:t xml:space="preserve"> much</w:t>
      </w:r>
      <w:r>
        <w:t xml:space="preserve"> </w:t>
      </w:r>
      <w:r>
        <w:rPr>
          <w:spacing w:val="-1"/>
        </w:rPr>
        <w:t>energy</w:t>
      </w:r>
      <w:r>
        <w:rPr>
          <w:spacing w:val="-2"/>
        </w:rPr>
        <w:t xml:space="preserve"> </w:t>
      </w:r>
      <w:r>
        <w:rPr>
          <w:spacing w:val="-1"/>
        </w:rPr>
        <w:t>can</w:t>
      </w:r>
      <w:r>
        <w:t xml:space="preserve"> </w:t>
      </w:r>
      <w:r>
        <w:rPr>
          <w:spacing w:val="-1"/>
        </w:rPr>
        <w:t>be</w:t>
      </w:r>
      <w:r>
        <w:t xml:space="preserve"> </w:t>
      </w:r>
      <w:r>
        <w:rPr>
          <w:spacing w:val="-1"/>
        </w:rPr>
        <w:t>taken,</w:t>
      </w:r>
      <w:r>
        <w:rPr>
          <w:spacing w:val="26"/>
        </w:rPr>
        <w:t xml:space="preserve"> </w:t>
      </w:r>
      <w:r>
        <w:rPr>
          <w:spacing w:val="-1"/>
        </w:rPr>
        <w:t>and</w:t>
      </w:r>
      <w:r>
        <w:t xml:space="preserve"> </w:t>
      </w:r>
      <w:r>
        <w:rPr>
          <w:spacing w:val="-1"/>
        </w:rPr>
        <w:t>usually the</w:t>
      </w:r>
      <w:r>
        <w:t xml:space="preserve"> </w:t>
      </w:r>
      <w:r>
        <w:rPr>
          <w:spacing w:val="-1"/>
        </w:rPr>
        <w:t>victim</w:t>
      </w:r>
      <w:r>
        <w:rPr>
          <w:spacing w:val="-2"/>
        </w:rPr>
        <w:t xml:space="preserve"> </w:t>
      </w:r>
      <w:r>
        <w:rPr>
          <w:spacing w:val="-1"/>
        </w:rPr>
        <w:t>dies</w:t>
      </w:r>
      <w:r>
        <w:t xml:space="preserve"> </w:t>
      </w:r>
      <w:r>
        <w:rPr>
          <w:spacing w:val="-1"/>
        </w:rPr>
        <w:t>young.</w:t>
      </w:r>
      <w:r>
        <w:t xml:space="preserve"> </w:t>
      </w:r>
      <w:r>
        <w:rPr>
          <w:spacing w:val="-1"/>
        </w:rPr>
        <w:t>Inadvertently</w:t>
      </w:r>
      <w:r>
        <w:rPr>
          <w:spacing w:val="-2"/>
        </w:rPr>
        <w:t xml:space="preserve"> </w:t>
      </w:r>
      <w:r>
        <w:rPr>
          <w:spacing w:val="-1"/>
        </w:rPr>
        <w:t>or</w:t>
      </w:r>
      <w:r>
        <w:t xml:space="preserve"> </w:t>
      </w:r>
      <w:r>
        <w:rPr>
          <w:spacing w:val="-1"/>
        </w:rPr>
        <w:t>in</w:t>
      </w:r>
      <w:r>
        <w:rPr>
          <w:spacing w:val="-2"/>
        </w:rPr>
        <w:t xml:space="preserve"> </w:t>
      </w:r>
      <w:r>
        <w:t xml:space="preserve">a </w:t>
      </w:r>
      <w:r>
        <w:rPr>
          <w:spacing w:val="-1"/>
        </w:rPr>
        <w:t>lapse</w:t>
      </w:r>
      <w:r>
        <w:t xml:space="preserve"> </w:t>
      </w:r>
      <w:r>
        <w:rPr>
          <w:spacing w:val="-1"/>
        </w:rPr>
        <w:t>of</w:t>
      </w:r>
      <w:r>
        <w:rPr>
          <w:spacing w:val="36"/>
        </w:rPr>
        <w:t xml:space="preserve"> </w:t>
      </w:r>
      <w:r>
        <w:rPr>
          <w:spacing w:val="-1"/>
        </w:rPr>
        <w:t>good</w:t>
      </w:r>
      <w:r>
        <w:rPr>
          <w:spacing w:val="-2"/>
        </w:rPr>
        <w:t xml:space="preserve"> </w:t>
      </w:r>
      <w:r>
        <w:rPr>
          <w:spacing w:val="-1"/>
        </w:rPr>
        <w:t>judgment,</w:t>
      </w:r>
      <w:r>
        <w:t xml:space="preserve"> </w:t>
      </w:r>
      <w:r>
        <w:rPr>
          <w:spacing w:val="-1"/>
        </w:rPr>
        <w:t>you</w:t>
      </w:r>
      <w:r>
        <w:rPr>
          <w:spacing w:val="-2"/>
        </w:rPr>
        <w:t xml:space="preserve"> </w:t>
      </w:r>
      <w:r>
        <w:rPr>
          <w:spacing w:val="-1"/>
        </w:rPr>
        <w:t>let</w:t>
      </w:r>
      <w:r>
        <w:t xml:space="preserve"> </w:t>
      </w:r>
      <w:r>
        <w:rPr>
          <w:spacing w:val="-1"/>
        </w:rPr>
        <w:t>down</w:t>
      </w:r>
      <w:r>
        <w:t xml:space="preserve"> </w:t>
      </w:r>
      <w:r>
        <w:rPr>
          <w:spacing w:val="-1"/>
        </w:rPr>
        <w:t>your</w:t>
      </w:r>
      <w:r>
        <w:rPr>
          <w:spacing w:val="1"/>
        </w:rPr>
        <w:t xml:space="preserve"> </w:t>
      </w:r>
      <w:r>
        <w:rPr>
          <w:spacing w:val="-1"/>
        </w:rPr>
        <w:t>protective energy</w:t>
      </w:r>
      <w:r>
        <w:rPr>
          <w:spacing w:val="-2"/>
        </w:rPr>
        <w:t xml:space="preserve"> </w:t>
      </w:r>
      <w:r>
        <w:rPr>
          <w:spacing w:val="-1"/>
        </w:rPr>
        <w:t>barriers,</w:t>
      </w:r>
      <w:r>
        <w:t xml:space="preserve"> </w:t>
      </w:r>
      <w:r>
        <w:rPr>
          <w:spacing w:val="-1"/>
        </w:rPr>
        <w:t>and</w:t>
      </w:r>
      <w:r>
        <w:rPr>
          <w:spacing w:val="28"/>
        </w:rPr>
        <w:t xml:space="preserve"> </w:t>
      </w:r>
      <w:r>
        <w:rPr>
          <w:spacing w:val="-1"/>
        </w:rPr>
        <w:t>someone</w:t>
      </w:r>
      <w:r>
        <w:t xml:space="preserve"> </w:t>
      </w:r>
      <w:r>
        <w:rPr>
          <w:spacing w:val="-1"/>
        </w:rPr>
        <w:t>slipped in and hooked or</w:t>
      </w:r>
      <w:r>
        <w:t xml:space="preserve"> </w:t>
      </w:r>
      <w:r>
        <w:rPr>
          <w:spacing w:val="-1"/>
        </w:rPr>
        <w:t>plugged an</w:t>
      </w:r>
      <w:r>
        <w:t xml:space="preserve"> </w:t>
      </w:r>
      <w:r>
        <w:rPr>
          <w:spacing w:val="-1"/>
        </w:rPr>
        <w:t>Implant</w:t>
      </w:r>
      <w:r>
        <w:t xml:space="preserve"> </w:t>
      </w:r>
      <w:r>
        <w:rPr>
          <w:spacing w:val="-1"/>
        </w:rPr>
        <w:t>into you.</w:t>
      </w:r>
    </w:p>
    <w:p w:rsidR="00EA20B7" w:rsidRDefault="00877DD6">
      <w:pPr>
        <w:pStyle w:val="Corpodetexto"/>
        <w:spacing w:before="120"/>
        <w:ind w:right="138"/>
      </w:pPr>
      <w:r>
        <w:rPr>
          <w:spacing w:val="-1"/>
        </w:rPr>
        <w:t>This</w:t>
      </w:r>
      <w:r>
        <w:t xml:space="preserve"> </w:t>
      </w:r>
      <w:r>
        <w:rPr>
          <w:spacing w:val="-1"/>
        </w:rPr>
        <w:t>also happens</w:t>
      </w:r>
      <w:r>
        <w:t xml:space="preserve"> </w:t>
      </w:r>
      <w:r>
        <w:rPr>
          <w:spacing w:val="-1"/>
        </w:rPr>
        <w:t xml:space="preserve">quite </w:t>
      </w:r>
      <w:r>
        <w:t xml:space="preserve">a </w:t>
      </w:r>
      <w:r>
        <w:rPr>
          <w:spacing w:val="-1"/>
        </w:rPr>
        <w:t>lot,</w:t>
      </w:r>
      <w:r>
        <w:rPr>
          <w:spacing w:val="-2"/>
        </w:rPr>
        <w:t xml:space="preserve"> </w:t>
      </w:r>
      <w:r>
        <w:rPr>
          <w:spacing w:val="-1"/>
        </w:rPr>
        <w:t>especially</w:t>
      </w:r>
      <w:r>
        <w:rPr>
          <w:spacing w:val="-2"/>
        </w:rPr>
        <w:t xml:space="preserve"> </w:t>
      </w:r>
      <w:r>
        <w:rPr>
          <w:spacing w:val="-1"/>
        </w:rPr>
        <w:t>between</w:t>
      </w:r>
      <w:r>
        <w:t xml:space="preserve"> </w:t>
      </w:r>
      <w:r>
        <w:rPr>
          <w:spacing w:val="-1"/>
        </w:rPr>
        <w:t>men and</w:t>
      </w:r>
      <w:r>
        <w:rPr>
          <w:spacing w:val="1"/>
        </w:rPr>
        <w:t xml:space="preserve"> </w:t>
      </w:r>
      <w:r>
        <w:rPr>
          <w:spacing w:val="-1"/>
        </w:rPr>
        <w:t>women</w:t>
      </w:r>
      <w:r>
        <w:rPr>
          <w:spacing w:val="25"/>
        </w:rPr>
        <w:t xml:space="preserve"> </w:t>
      </w:r>
      <w:r>
        <w:rPr>
          <w:spacing w:val="-1"/>
        </w:rPr>
        <w:t xml:space="preserve">"she </w:t>
      </w:r>
      <w:r>
        <w:t>got</w:t>
      </w:r>
      <w:r>
        <w:rPr>
          <w:spacing w:val="-1"/>
        </w:rPr>
        <w:t xml:space="preserve"> </w:t>
      </w:r>
      <w:r>
        <w:t>her hooks into</w:t>
      </w:r>
      <w:r>
        <w:rPr>
          <w:spacing w:val="-1"/>
        </w:rPr>
        <w:t xml:space="preserve"> him".</w:t>
      </w:r>
      <w:r>
        <w:rPr>
          <w:spacing w:val="-2"/>
        </w:rPr>
        <w:t xml:space="preserve"> </w:t>
      </w:r>
      <w:r>
        <w:t>Why</w:t>
      </w:r>
      <w:r>
        <w:rPr>
          <w:spacing w:val="-2"/>
        </w:rPr>
        <w:t xml:space="preserve"> </w:t>
      </w:r>
      <w:r>
        <w:t xml:space="preserve">do </w:t>
      </w:r>
      <w:r>
        <w:rPr>
          <w:spacing w:val="-1"/>
        </w:rPr>
        <w:t>you</w:t>
      </w:r>
      <w:r>
        <w:rPr>
          <w:spacing w:val="-2"/>
        </w:rPr>
        <w:t xml:space="preserve"> </w:t>
      </w:r>
      <w:r>
        <w:t>think</w:t>
      </w:r>
      <w:r>
        <w:rPr>
          <w:spacing w:val="-1"/>
        </w:rPr>
        <w:t xml:space="preserve"> prostitutes </w:t>
      </w:r>
      <w:r>
        <w:t>are</w:t>
      </w:r>
      <w:r>
        <w:rPr>
          <w:spacing w:val="21"/>
        </w:rPr>
        <w:t xml:space="preserve"> </w:t>
      </w:r>
      <w:r>
        <w:rPr>
          <w:spacing w:val="-1"/>
        </w:rPr>
        <w:t>called</w:t>
      </w:r>
      <w:r>
        <w:t xml:space="preserve"> </w:t>
      </w:r>
      <w:r>
        <w:rPr>
          <w:spacing w:val="-1"/>
        </w:rPr>
        <w:t>"hookers”?</w:t>
      </w:r>
      <w:r>
        <w:rPr>
          <w:spacing w:val="-2"/>
        </w:rPr>
        <w:t xml:space="preserve"> </w:t>
      </w:r>
      <w:r>
        <w:rPr>
          <w:spacing w:val="-1"/>
        </w:rPr>
        <w:t>Usually</w:t>
      </w:r>
      <w:r>
        <w:t xml:space="preserve"> </w:t>
      </w:r>
      <w:r>
        <w:rPr>
          <w:spacing w:val="-1"/>
        </w:rPr>
        <w:t>prostitutes</w:t>
      </w:r>
      <w:r>
        <w:rPr>
          <w:spacing w:val="-3"/>
        </w:rPr>
        <w:t xml:space="preserve"> </w:t>
      </w:r>
      <w:r>
        <w:rPr>
          <w:spacing w:val="-1"/>
        </w:rPr>
        <w:t>are</w:t>
      </w:r>
      <w:r>
        <w:rPr>
          <w:spacing w:val="1"/>
        </w:rPr>
        <w:t xml:space="preserve"> </w:t>
      </w:r>
      <w:r>
        <w:rPr>
          <w:spacing w:val="-2"/>
        </w:rPr>
        <w:t>implanted</w:t>
      </w:r>
      <w:r>
        <w:t xml:space="preserve"> </w:t>
      </w:r>
      <w:r>
        <w:rPr>
          <w:spacing w:val="-1"/>
        </w:rPr>
        <w:t>lifetime</w:t>
      </w:r>
      <w:r>
        <w:t xml:space="preserve"> </w:t>
      </w:r>
      <w:r>
        <w:rPr>
          <w:spacing w:val="-2"/>
        </w:rPr>
        <w:t>after</w:t>
      </w:r>
      <w:r>
        <w:rPr>
          <w:spacing w:val="42"/>
        </w:rPr>
        <w:t xml:space="preserve"> </w:t>
      </w:r>
      <w:r>
        <w:rPr>
          <w:spacing w:val="-1"/>
        </w:rPr>
        <w:t xml:space="preserve">lifetime, </w:t>
      </w:r>
      <w:r>
        <w:t>and</w:t>
      </w:r>
      <w:r>
        <w:rPr>
          <w:spacing w:val="-1"/>
        </w:rPr>
        <w:t xml:space="preserve"> </w:t>
      </w:r>
      <w:r>
        <w:t>the</w:t>
      </w:r>
      <w:r>
        <w:rPr>
          <w:spacing w:val="1"/>
        </w:rPr>
        <w:t xml:space="preserve"> </w:t>
      </w:r>
      <w:r>
        <w:rPr>
          <w:spacing w:val="-1"/>
        </w:rPr>
        <w:t>implant</w:t>
      </w:r>
      <w:r>
        <w:rPr>
          <w:spacing w:val="1"/>
        </w:rPr>
        <w:t xml:space="preserve"> </w:t>
      </w:r>
      <w:r>
        <w:rPr>
          <w:spacing w:val="-1"/>
        </w:rPr>
        <w:t xml:space="preserve">which </w:t>
      </w:r>
      <w:r>
        <w:t xml:space="preserve">acts </w:t>
      </w:r>
      <w:r>
        <w:rPr>
          <w:spacing w:val="-1"/>
        </w:rPr>
        <w:t xml:space="preserve">like </w:t>
      </w:r>
      <w:r>
        <w:t xml:space="preserve">a </w:t>
      </w:r>
      <w:r>
        <w:rPr>
          <w:spacing w:val="-1"/>
        </w:rPr>
        <w:t>psychic</w:t>
      </w:r>
      <w:r>
        <w:t xml:space="preserve"> </w:t>
      </w:r>
      <w:r>
        <w:rPr>
          <w:spacing w:val="-1"/>
        </w:rPr>
        <w:t>virus</w:t>
      </w:r>
      <w:r>
        <w:t xml:space="preserve"> is spread</w:t>
      </w:r>
      <w:r>
        <w:rPr>
          <w:spacing w:val="-1"/>
        </w:rPr>
        <w:t xml:space="preserve"> </w:t>
      </w:r>
      <w:r>
        <w:t>to</w:t>
      </w:r>
      <w:r>
        <w:rPr>
          <w:spacing w:val="41"/>
        </w:rPr>
        <w:t xml:space="preserve"> </w:t>
      </w:r>
      <w:r>
        <w:rPr>
          <w:spacing w:val="-1"/>
        </w:rPr>
        <w:t>all the</w:t>
      </w:r>
      <w:r>
        <w:t xml:space="preserve"> </w:t>
      </w:r>
      <w:r>
        <w:rPr>
          <w:spacing w:val="-1"/>
        </w:rPr>
        <w:t>customers,</w:t>
      </w:r>
      <w:r>
        <w:t xml:space="preserve"> </w:t>
      </w:r>
      <w:r>
        <w:rPr>
          <w:spacing w:val="-1"/>
        </w:rPr>
        <w:t>creating</w:t>
      </w:r>
      <w:r>
        <w:t xml:space="preserve"> a </w:t>
      </w:r>
      <w:r>
        <w:rPr>
          <w:spacing w:val="-1"/>
        </w:rPr>
        <w:t>desire</w:t>
      </w:r>
      <w:r>
        <w:rPr>
          <w:spacing w:val="1"/>
        </w:rPr>
        <w:t xml:space="preserve"> </w:t>
      </w:r>
      <w:r>
        <w:rPr>
          <w:spacing w:val="-1"/>
        </w:rPr>
        <w:t>for</w:t>
      </w:r>
      <w:r>
        <w:t xml:space="preserve"> </w:t>
      </w:r>
      <w:r>
        <w:rPr>
          <w:spacing w:val="-1"/>
        </w:rPr>
        <w:t>more.</w:t>
      </w:r>
    </w:p>
    <w:p w:rsidR="00EA20B7" w:rsidRDefault="00877DD6">
      <w:pPr>
        <w:pStyle w:val="Corpodetexto"/>
        <w:ind w:right="138"/>
      </w:pPr>
      <w:r>
        <w:rPr>
          <w:spacing w:val="-1"/>
        </w:rPr>
        <w:t>This</w:t>
      </w:r>
      <w:r>
        <w:t xml:space="preserve"> </w:t>
      </w:r>
      <w:r>
        <w:rPr>
          <w:spacing w:val="-1"/>
        </w:rPr>
        <w:t>is</w:t>
      </w:r>
      <w:r>
        <w:t xml:space="preserve"> </w:t>
      </w:r>
      <w:r>
        <w:rPr>
          <w:spacing w:val="-1"/>
        </w:rPr>
        <w:t>the</w:t>
      </w:r>
      <w:r>
        <w:t xml:space="preserve"> </w:t>
      </w:r>
      <w:r>
        <w:rPr>
          <w:spacing w:val="-1"/>
        </w:rPr>
        <w:t>nature</w:t>
      </w:r>
      <w:r>
        <w:t xml:space="preserve"> </w:t>
      </w:r>
      <w:r>
        <w:rPr>
          <w:spacing w:val="-1"/>
        </w:rPr>
        <w:t>of</w:t>
      </w:r>
      <w:r>
        <w:rPr>
          <w:spacing w:val="-2"/>
        </w:rPr>
        <w:t xml:space="preserve"> </w:t>
      </w:r>
      <w:r>
        <w:rPr>
          <w:spacing w:val="-1"/>
        </w:rPr>
        <w:t>all</w:t>
      </w:r>
      <w:r>
        <w:rPr>
          <w:spacing w:val="-2"/>
        </w:rPr>
        <w:t xml:space="preserve"> </w:t>
      </w:r>
      <w:r>
        <w:rPr>
          <w:spacing w:val="-1"/>
        </w:rPr>
        <w:t>addiction.</w:t>
      </w:r>
      <w:r>
        <w:t xml:space="preserve"> </w:t>
      </w:r>
      <w:r>
        <w:rPr>
          <w:spacing w:val="-1"/>
        </w:rPr>
        <w:t>The</w:t>
      </w:r>
      <w:r>
        <w:rPr>
          <w:spacing w:val="1"/>
        </w:rPr>
        <w:t xml:space="preserve"> </w:t>
      </w:r>
      <w:r>
        <w:rPr>
          <w:spacing w:val="-1"/>
        </w:rPr>
        <w:t>Initiations</w:t>
      </w:r>
      <w:r>
        <w:rPr>
          <w:spacing w:val="-2"/>
        </w:rPr>
        <w:t xml:space="preserve"> </w:t>
      </w:r>
      <w:r>
        <w:rPr>
          <w:spacing w:val="-1"/>
        </w:rPr>
        <w:t>of</w:t>
      </w:r>
      <w:r>
        <w:t xml:space="preserve"> </w:t>
      </w:r>
      <w:r>
        <w:rPr>
          <w:spacing w:val="-1"/>
        </w:rPr>
        <w:t>Energy</w:t>
      </w:r>
      <w:r>
        <w:rPr>
          <w:spacing w:val="31"/>
        </w:rPr>
        <w:t xml:space="preserve"> </w:t>
      </w:r>
      <w:r>
        <w:rPr>
          <w:spacing w:val="-1"/>
        </w:rPr>
        <w:t>Enhancement teach</w:t>
      </w:r>
      <w:r>
        <w:t xml:space="preserve"> </w:t>
      </w:r>
      <w:r>
        <w:rPr>
          <w:spacing w:val="-1"/>
        </w:rPr>
        <w:t>you</w:t>
      </w:r>
      <w:r>
        <w:rPr>
          <w:spacing w:val="-2"/>
        </w:rPr>
        <w:t xml:space="preserve"> </w:t>
      </w:r>
      <w:r>
        <w:rPr>
          <w:spacing w:val="-1"/>
        </w:rPr>
        <w:t>how</w:t>
      </w:r>
      <w:r>
        <w:rPr>
          <w:spacing w:val="-3"/>
        </w:rPr>
        <w:t xml:space="preserve"> </w:t>
      </w:r>
      <w:r>
        <w:t>to</w:t>
      </w:r>
      <w:r>
        <w:rPr>
          <w:spacing w:val="-1"/>
        </w:rPr>
        <w:t xml:space="preserve"> </w:t>
      </w:r>
      <w:r>
        <w:rPr>
          <w:spacing w:val="-2"/>
        </w:rPr>
        <w:t>overcome</w:t>
      </w:r>
      <w:r>
        <w:rPr>
          <w:spacing w:val="1"/>
        </w:rPr>
        <w:t xml:space="preserve"> </w:t>
      </w:r>
      <w:r>
        <w:rPr>
          <w:spacing w:val="-2"/>
        </w:rPr>
        <w:t>your</w:t>
      </w:r>
      <w:r>
        <w:rPr>
          <w:spacing w:val="1"/>
        </w:rPr>
        <w:t xml:space="preserve"> </w:t>
      </w:r>
      <w:r>
        <w:rPr>
          <w:spacing w:val="-1"/>
        </w:rPr>
        <w:t>relationship to all</w:t>
      </w:r>
      <w:r>
        <w:rPr>
          <w:spacing w:val="40"/>
        </w:rPr>
        <w:t xml:space="preserve"> </w:t>
      </w:r>
      <w:r>
        <w:rPr>
          <w:spacing w:val="-1"/>
        </w:rPr>
        <w:t>desire,</w:t>
      </w:r>
      <w:r>
        <w:t xml:space="preserve"> </w:t>
      </w:r>
      <w:r>
        <w:rPr>
          <w:spacing w:val="-2"/>
        </w:rPr>
        <w:t>your</w:t>
      </w:r>
      <w:r>
        <w:rPr>
          <w:spacing w:val="1"/>
        </w:rPr>
        <w:t xml:space="preserve"> </w:t>
      </w:r>
      <w:r>
        <w:rPr>
          <w:spacing w:val="-1"/>
        </w:rPr>
        <w:t>relationship</w:t>
      </w:r>
      <w:r>
        <w:rPr>
          <w:spacing w:val="-2"/>
        </w:rPr>
        <w:t xml:space="preserve"> </w:t>
      </w:r>
      <w:r>
        <w:rPr>
          <w:spacing w:val="-1"/>
        </w:rPr>
        <w:t>to</w:t>
      </w:r>
      <w:r>
        <w:rPr>
          <w:spacing w:val="-2"/>
        </w:rPr>
        <w:t xml:space="preserve"> </w:t>
      </w:r>
      <w:r>
        <w:rPr>
          <w:spacing w:val="-1"/>
        </w:rPr>
        <w:t>all</w:t>
      </w:r>
      <w:r>
        <w:t xml:space="preserve"> </w:t>
      </w:r>
      <w:r>
        <w:rPr>
          <w:spacing w:val="-2"/>
        </w:rPr>
        <w:t>addiction.</w:t>
      </w:r>
    </w:p>
    <w:p w:rsidR="00EA20B7" w:rsidRDefault="00EA20B7">
      <w:pPr>
        <w:spacing w:before="11"/>
        <w:rPr>
          <w:rFonts w:ascii="Lucida Sans" w:eastAsia="Lucida Sans" w:hAnsi="Lucida Sans" w:cs="Lucida Sans"/>
          <w:sz w:val="19"/>
          <w:szCs w:val="19"/>
        </w:rPr>
      </w:pPr>
    </w:p>
    <w:p w:rsidR="00EA20B7" w:rsidRDefault="00877DD6">
      <w:pPr>
        <w:pStyle w:val="Corpodetexto"/>
        <w:numPr>
          <w:ilvl w:val="0"/>
          <w:numId w:val="7"/>
        </w:numPr>
        <w:tabs>
          <w:tab w:val="left" w:pos="298"/>
        </w:tabs>
        <w:spacing w:before="0"/>
        <w:ind w:left="108" w:right="138" w:firstLine="0"/>
      </w:pPr>
      <w:r>
        <w:rPr>
          <w:spacing w:val="-1"/>
        </w:rPr>
        <w:t>It</w:t>
      </w:r>
      <w:r>
        <w:t xml:space="preserve"> </w:t>
      </w:r>
      <w:r>
        <w:rPr>
          <w:spacing w:val="-2"/>
        </w:rPr>
        <w:t>could</w:t>
      </w:r>
      <w:r>
        <w:t xml:space="preserve"> </w:t>
      </w:r>
      <w:r>
        <w:rPr>
          <w:spacing w:val="-1"/>
        </w:rPr>
        <w:t>have</w:t>
      </w:r>
      <w:r>
        <w:rPr>
          <w:spacing w:val="1"/>
        </w:rPr>
        <w:t xml:space="preserve"> </w:t>
      </w:r>
      <w:r>
        <w:rPr>
          <w:spacing w:val="-1"/>
        </w:rPr>
        <w:t>been</w:t>
      </w:r>
      <w:r>
        <w:rPr>
          <w:spacing w:val="-2"/>
        </w:rPr>
        <w:t xml:space="preserve"> </w:t>
      </w:r>
      <w:r>
        <w:rPr>
          <w:spacing w:val="-1"/>
        </w:rPr>
        <w:t>contractually</w:t>
      </w:r>
      <w:r>
        <w:t xml:space="preserve"> </w:t>
      </w:r>
      <w:r>
        <w:rPr>
          <w:spacing w:val="-1"/>
        </w:rPr>
        <w:t>agreed</w:t>
      </w:r>
      <w:r>
        <w:t xml:space="preserve"> </w:t>
      </w:r>
      <w:r>
        <w:rPr>
          <w:spacing w:val="-2"/>
        </w:rPr>
        <w:t xml:space="preserve">upon </w:t>
      </w:r>
      <w:r>
        <w:rPr>
          <w:spacing w:val="-1"/>
        </w:rPr>
        <w:t>as</w:t>
      </w:r>
      <w:r>
        <w:t xml:space="preserve"> a</w:t>
      </w:r>
      <w:r>
        <w:rPr>
          <w:spacing w:val="1"/>
        </w:rPr>
        <w:t xml:space="preserve"> </w:t>
      </w:r>
      <w:r>
        <w:rPr>
          <w:spacing w:val="-2"/>
        </w:rPr>
        <w:t>way</w:t>
      </w:r>
      <w:r>
        <w:t xml:space="preserve"> </w:t>
      </w:r>
      <w:r>
        <w:rPr>
          <w:spacing w:val="-1"/>
        </w:rPr>
        <w:t>to</w:t>
      </w:r>
      <w:r>
        <w:t xml:space="preserve"> </w:t>
      </w:r>
      <w:r>
        <w:rPr>
          <w:spacing w:val="-1"/>
        </w:rPr>
        <w:t>clear</w:t>
      </w:r>
      <w:r>
        <w:rPr>
          <w:spacing w:val="38"/>
        </w:rPr>
        <w:t xml:space="preserve"> </w:t>
      </w:r>
      <w:r>
        <w:rPr>
          <w:spacing w:val="-2"/>
        </w:rPr>
        <w:t>some</w:t>
      </w:r>
      <w:r>
        <w:rPr>
          <w:spacing w:val="1"/>
        </w:rPr>
        <w:t xml:space="preserve"> </w:t>
      </w:r>
      <w:r>
        <w:rPr>
          <w:spacing w:val="-1"/>
        </w:rPr>
        <w:t xml:space="preserve">mutually unresolved </w:t>
      </w:r>
      <w:r>
        <w:rPr>
          <w:spacing w:val="-2"/>
        </w:rPr>
        <w:t>karmic</w:t>
      </w:r>
      <w:r>
        <w:t xml:space="preserve"> </w:t>
      </w:r>
      <w:r>
        <w:rPr>
          <w:spacing w:val="-1"/>
        </w:rPr>
        <w:t>debts</w:t>
      </w:r>
      <w:r>
        <w:t xml:space="preserve"> </w:t>
      </w:r>
      <w:r>
        <w:rPr>
          <w:spacing w:val="-2"/>
        </w:rPr>
        <w:t>"Karmic</w:t>
      </w:r>
      <w:r>
        <w:t xml:space="preserve"> </w:t>
      </w:r>
      <w:r>
        <w:rPr>
          <w:spacing w:val="-1"/>
        </w:rPr>
        <w:t>Contracts"</w:t>
      </w:r>
      <w:r>
        <w:rPr>
          <w:spacing w:val="-2"/>
        </w:rPr>
        <w:t xml:space="preserve"> </w:t>
      </w:r>
      <w:r>
        <w:rPr>
          <w:spacing w:val="-1"/>
        </w:rPr>
        <w:t>or</w:t>
      </w:r>
      <w:r>
        <w:t xml:space="preserve"> </w:t>
      </w:r>
      <w:r>
        <w:rPr>
          <w:spacing w:val="-2"/>
        </w:rPr>
        <w:t>Vows</w:t>
      </w:r>
      <w:r>
        <w:rPr>
          <w:spacing w:val="53"/>
        </w:rPr>
        <w:t xml:space="preserve"> </w:t>
      </w:r>
      <w:r>
        <w:rPr>
          <w:spacing w:val="-1"/>
        </w:rPr>
        <w:t>which</w:t>
      </w:r>
      <w:r>
        <w:rPr>
          <w:spacing w:val="1"/>
        </w:rPr>
        <w:t xml:space="preserve"> </w:t>
      </w:r>
      <w:r>
        <w:rPr>
          <w:spacing w:val="-2"/>
        </w:rPr>
        <w:t>we</w:t>
      </w:r>
      <w:r>
        <w:rPr>
          <w:spacing w:val="1"/>
        </w:rPr>
        <w:t xml:space="preserve"> </w:t>
      </w:r>
      <w:r>
        <w:rPr>
          <w:spacing w:val="-1"/>
        </w:rPr>
        <w:t>deal</w:t>
      </w:r>
      <w:r>
        <w:t xml:space="preserve"> </w:t>
      </w:r>
      <w:r>
        <w:rPr>
          <w:spacing w:val="-1"/>
        </w:rPr>
        <w:t>with</w:t>
      </w:r>
      <w:r>
        <w:t xml:space="preserve"> in</w:t>
      </w:r>
      <w:r>
        <w:rPr>
          <w:spacing w:val="-1"/>
        </w:rPr>
        <w:t xml:space="preserve"> </w:t>
      </w:r>
      <w:r>
        <w:t>another</w:t>
      </w:r>
      <w:r>
        <w:rPr>
          <w:spacing w:val="-1"/>
        </w:rPr>
        <w:t xml:space="preserve"> </w:t>
      </w:r>
      <w:r>
        <w:t>Energy</w:t>
      </w:r>
      <w:r>
        <w:rPr>
          <w:spacing w:val="-2"/>
        </w:rPr>
        <w:t xml:space="preserve"> </w:t>
      </w:r>
      <w:r>
        <w:rPr>
          <w:spacing w:val="-1"/>
        </w:rPr>
        <w:t>Enhancement</w:t>
      </w:r>
      <w:r>
        <w:t xml:space="preserve"> </w:t>
      </w:r>
      <w:r>
        <w:rPr>
          <w:spacing w:val="-1"/>
        </w:rPr>
        <w:t>Initiation.</w:t>
      </w:r>
    </w:p>
    <w:p w:rsidR="00EA20B7" w:rsidRDefault="00EA20B7">
      <w:pPr>
        <w:spacing w:before="1"/>
        <w:rPr>
          <w:rFonts w:ascii="Lucida Sans" w:eastAsia="Lucida Sans" w:hAnsi="Lucida Sans" w:cs="Lucida Sans"/>
          <w:sz w:val="20"/>
          <w:szCs w:val="20"/>
        </w:rPr>
      </w:pPr>
    </w:p>
    <w:p w:rsidR="00EA20B7" w:rsidRDefault="00877DD6">
      <w:pPr>
        <w:pStyle w:val="Corpodetexto"/>
        <w:numPr>
          <w:ilvl w:val="0"/>
          <w:numId w:val="7"/>
        </w:numPr>
        <w:tabs>
          <w:tab w:val="left" w:pos="298"/>
        </w:tabs>
        <w:spacing w:before="0"/>
        <w:ind w:left="108" w:right="160" w:firstLine="0"/>
      </w:pPr>
      <w:r>
        <w:rPr>
          <w:spacing w:val="-1"/>
        </w:rPr>
        <w:t>It</w:t>
      </w:r>
      <w:r>
        <w:t xml:space="preserve"> </w:t>
      </w:r>
      <w:r>
        <w:rPr>
          <w:spacing w:val="-1"/>
        </w:rPr>
        <w:t>could also be</w:t>
      </w:r>
      <w:r>
        <w:t xml:space="preserve"> </w:t>
      </w:r>
      <w:r>
        <w:rPr>
          <w:spacing w:val="-1"/>
        </w:rPr>
        <w:t>entered into</w:t>
      </w:r>
      <w:r>
        <w:rPr>
          <w:spacing w:val="-2"/>
        </w:rPr>
        <w:t xml:space="preserve"> </w:t>
      </w:r>
      <w:r>
        <w:t>as</w:t>
      </w:r>
      <w:r>
        <w:rPr>
          <w:spacing w:val="-3"/>
        </w:rPr>
        <w:t xml:space="preserve"> </w:t>
      </w:r>
      <w:r>
        <w:t>a</w:t>
      </w:r>
      <w:r>
        <w:rPr>
          <w:spacing w:val="1"/>
        </w:rPr>
        <w:t xml:space="preserve"> </w:t>
      </w:r>
      <w:r>
        <w:rPr>
          <w:spacing w:val="-1"/>
        </w:rPr>
        <w:t>spiritual</w:t>
      </w:r>
      <w:r>
        <w:t xml:space="preserve"> </w:t>
      </w:r>
      <w:r>
        <w:rPr>
          <w:spacing w:val="-1"/>
        </w:rPr>
        <w:t>service</w:t>
      </w:r>
      <w:r>
        <w:t xml:space="preserve"> </w:t>
      </w:r>
      <w:r>
        <w:rPr>
          <w:spacing w:val="-1"/>
        </w:rPr>
        <w:t>to</w:t>
      </w:r>
      <w:r>
        <w:rPr>
          <w:spacing w:val="-2"/>
        </w:rPr>
        <w:t xml:space="preserve"> </w:t>
      </w:r>
      <w:r>
        <w:rPr>
          <w:spacing w:val="-1"/>
        </w:rPr>
        <w:t>another</w:t>
      </w:r>
      <w:r>
        <w:rPr>
          <w:spacing w:val="1"/>
        </w:rPr>
        <w:t xml:space="preserve"> </w:t>
      </w:r>
      <w:r>
        <w:rPr>
          <w:spacing w:val="-1"/>
        </w:rPr>
        <w:t>soul,</w:t>
      </w:r>
      <w:r>
        <w:rPr>
          <w:spacing w:val="37"/>
        </w:rPr>
        <w:t xml:space="preserve"> </w:t>
      </w:r>
      <w:r>
        <w:rPr>
          <w:spacing w:val="-2"/>
        </w:rPr>
        <w:t>such</w:t>
      </w:r>
      <w:r>
        <w:t xml:space="preserve"> as </w:t>
      </w:r>
      <w:r>
        <w:rPr>
          <w:spacing w:val="-1"/>
        </w:rPr>
        <w:t xml:space="preserve">in </w:t>
      </w:r>
      <w:r>
        <w:t xml:space="preserve">a </w:t>
      </w:r>
      <w:r>
        <w:rPr>
          <w:spacing w:val="-1"/>
        </w:rPr>
        <w:t>"</w:t>
      </w:r>
      <w:r>
        <w:rPr>
          <w:spacing w:val="-1"/>
        </w:rPr>
        <w:t>God</w:t>
      </w:r>
      <w:r>
        <w:t xml:space="preserve"> </w:t>
      </w:r>
      <w:r>
        <w:rPr>
          <w:spacing w:val="-1"/>
        </w:rPr>
        <w:t>Contract"</w:t>
      </w:r>
      <w:r>
        <w:rPr>
          <w:spacing w:val="-2"/>
        </w:rPr>
        <w:t xml:space="preserve"> </w:t>
      </w:r>
      <w:r>
        <w:t>as</w:t>
      </w:r>
      <w:r>
        <w:rPr>
          <w:spacing w:val="-3"/>
        </w:rPr>
        <w:t xml:space="preserve"> </w:t>
      </w:r>
      <w:r>
        <w:rPr>
          <w:spacing w:val="-1"/>
        </w:rPr>
        <w:t>exemplified</w:t>
      </w:r>
      <w:r>
        <w:t xml:space="preserve"> </w:t>
      </w:r>
      <w:r>
        <w:rPr>
          <w:spacing w:val="-1"/>
        </w:rPr>
        <w:t>in</w:t>
      </w:r>
      <w:r>
        <w:rPr>
          <w:spacing w:val="-2"/>
        </w:rPr>
        <w:t xml:space="preserve"> </w:t>
      </w:r>
      <w:r>
        <w:rPr>
          <w:spacing w:val="-1"/>
        </w:rPr>
        <w:t>that</w:t>
      </w:r>
      <w:r>
        <w:rPr>
          <w:spacing w:val="-2"/>
        </w:rPr>
        <w:t xml:space="preserve"> </w:t>
      </w:r>
      <w:r>
        <w:rPr>
          <w:spacing w:val="-1"/>
        </w:rPr>
        <w:t>energy</w:t>
      </w:r>
      <w:r>
        <w:rPr>
          <w:spacing w:val="35"/>
        </w:rPr>
        <w:t xml:space="preserve"> </w:t>
      </w:r>
      <w:r>
        <w:rPr>
          <w:spacing w:val="-1"/>
        </w:rPr>
        <w:t>connection between</w:t>
      </w:r>
      <w:r>
        <w:t xml:space="preserve"> </w:t>
      </w:r>
      <w:r>
        <w:rPr>
          <w:spacing w:val="-1"/>
        </w:rPr>
        <w:t>children and their</w:t>
      </w:r>
      <w:r>
        <w:t xml:space="preserve"> </w:t>
      </w:r>
      <w:r>
        <w:rPr>
          <w:spacing w:val="-1"/>
        </w:rPr>
        <w:t>parents.</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215"/>
      </w:pPr>
      <w:r>
        <w:t xml:space="preserve">I </w:t>
      </w:r>
      <w:r>
        <w:rPr>
          <w:spacing w:val="-1"/>
        </w:rPr>
        <w:t>have</w:t>
      </w:r>
      <w:r>
        <w:rPr>
          <w:spacing w:val="1"/>
        </w:rPr>
        <w:t xml:space="preserve"> </w:t>
      </w:r>
      <w:r>
        <w:t>few</w:t>
      </w:r>
      <w:r>
        <w:rPr>
          <w:spacing w:val="-3"/>
        </w:rPr>
        <w:t xml:space="preserve"> </w:t>
      </w:r>
      <w:r>
        <w:t>good</w:t>
      </w:r>
      <w:r>
        <w:rPr>
          <w:spacing w:val="-3"/>
        </w:rPr>
        <w:t xml:space="preserve"> </w:t>
      </w:r>
      <w:r>
        <w:t>things</w:t>
      </w:r>
      <w:r>
        <w:rPr>
          <w:spacing w:val="-3"/>
        </w:rPr>
        <w:t xml:space="preserve"> </w:t>
      </w:r>
      <w:r>
        <w:t xml:space="preserve">to </w:t>
      </w:r>
      <w:r>
        <w:rPr>
          <w:spacing w:val="-1"/>
        </w:rPr>
        <w:t>say</w:t>
      </w:r>
      <w:r>
        <w:rPr>
          <w:spacing w:val="-2"/>
        </w:rPr>
        <w:t xml:space="preserve"> </w:t>
      </w:r>
      <w:r>
        <w:rPr>
          <w:spacing w:val="-1"/>
        </w:rPr>
        <w:t>about</w:t>
      </w:r>
      <w:r>
        <w:rPr>
          <w:spacing w:val="1"/>
        </w:rPr>
        <w:t xml:space="preserve"> </w:t>
      </w:r>
      <w:r>
        <w:t>energy</w:t>
      </w:r>
      <w:r>
        <w:rPr>
          <w:spacing w:val="-2"/>
        </w:rPr>
        <w:t xml:space="preserve"> </w:t>
      </w:r>
      <w:r>
        <w:rPr>
          <w:spacing w:val="-1"/>
        </w:rPr>
        <w:t>connections, excepting</w:t>
      </w:r>
      <w:r>
        <w:rPr>
          <w:spacing w:val="39"/>
        </w:rPr>
        <w:t xml:space="preserve"> </w:t>
      </w:r>
      <w:r>
        <w:rPr>
          <w:spacing w:val="-1"/>
        </w:rPr>
        <w:t>the</w:t>
      </w:r>
      <w:r>
        <w:t xml:space="preserve"> </w:t>
      </w:r>
      <w:r>
        <w:rPr>
          <w:spacing w:val="-1"/>
        </w:rPr>
        <w:t>umbilical</w:t>
      </w:r>
      <w:r>
        <w:t xml:space="preserve"> </w:t>
      </w:r>
      <w:r>
        <w:rPr>
          <w:spacing w:val="-1"/>
        </w:rPr>
        <w:t>cord</w:t>
      </w:r>
      <w:r>
        <w:rPr>
          <w:spacing w:val="-2"/>
        </w:rPr>
        <w:t xml:space="preserve"> </w:t>
      </w:r>
      <w:r>
        <w:rPr>
          <w:spacing w:val="-1"/>
        </w:rPr>
        <w:t>that</w:t>
      </w:r>
      <w:r>
        <w:t xml:space="preserve"> </w:t>
      </w:r>
      <w:r>
        <w:rPr>
          <w:spacing w:val="-1"/>
        </w:rPr>
        <w:t>connects</w:t>
      </w:r>
      <w:r>
        <w:rPr>
          <w:spacing w:val="-2"/>
        </w:rPr>
        <w:t xml:space="preserve"> </w:t>
      </w:r>
      <w:r>
        <w:t xml:space="preserve">a </w:t>
      </w:r>
      <w:r>
        <w:rPr>
          <w:spacing w:val="-1"/>
        </w:rPr>
        <w:t>child</w:t>
      </w:r>
      <w:r>
        <w:rPr>
          <w:spacing w:val="-2"/>
        </w:rPr>
        <w:t xml:space="preserve"> </w:t>
      </w:r>
      <w:r>
        <w:t>to</w:t>
      </w:r>
      <w:r>
        <w:rPr>
          <w:spacing w:val="-1"/>
        </w:rPr>
        <w:t xml:space="preserve"> its</w:t>
      </w:r>
      <w:r>
        <w:t xml:space="preserve"> </w:t>
      </w:r>
      <w:r>
        <w:rPr>
          <w:spacing w:val="-1"/>
        </w:rPr>
        <w:t>mothers.</w:t>
      </w:r>
      <w:r>
        <w:t xml:space="preserve"> </w:t>
      </w:r>
      <w:r>
        <w:rPr>
          <w:spacing w:val="-1"/>
        </w:rPr>
        <w:t>It</w:t>
      </w:r>
      <w:r>
        <w:t xml:space="preserve"> </w:t>
      </w:r>
      <w:r>
        <w:rPr>
          <w:spacing w:val="-1"/>
        </w:rPr>
        <w:t>is</w:t>
      </w:r>
      <w:r>
        <w:rPr>
          <w:spacing w:val="-2"/>
        </w:rPr>
        <w:t xml:space="preserve"> </w:t>
      </w:r>
      <w:r>
        <w:t>a</w:t>
      </w:r>
      <w:r>
        <w:rPr>
          <w:spacing w:val="25"/>
        </w:rPr>
        <w:t xml:space="preserve"> </w:t>
      </w:r>
      <w:r>
        <w:rPr>
          <w:spacing w:val="-1"/>
        </w:rPr>
        <w:t>biological necessity during</w:t>
      </w:r>
      <w:r>
        <w:t xml:space="preserve"> </w:t>
      </w:r>
      <w:r>
        <w:rPr>
          <w:spacing w:val="-1"/>
        </w:rPr>
        <w:t xml:space="preserve">gestation, </w:t>
      </w:r>
      <w:r>
        <w:t>and</w:t>
      </w:r>
      <w:r>
        <w:rPr>
          <w:spacing w:val="-2"/>
        </w:rPr>
        <w:t xml:space="preserve"> </w:t>
      </w:r>
      <w:r>
        <w:rPr>
          <w:spacing w:val="-1"/>
        </w:rPr>
        <w:t>even</w:t>
      </w:r>
      <w:r>
        <w:rPr>
          <w:spacing w:val="-2"/>
        </w:rPr>
        <w:t xml:space="preserve"> </w:t>
      </w:r>
      <w:r>
        <w:rPr>
          <w:spacing w:val="-1"/>
        </w:rPr>
        <w:t>after,</w:t>
      </w:r>
      <w:r>
        <w:rPr>
          <w:spacing w:val="1"/>
        </w:rPr>
        <w:t xml:space="preserve"> </w:t>
      </w:r>
      <w:r>
        <w:rPr>
          <w:spacing w:val="-2"/>
        </w:rPr>
        <w:t xml:space="preserve">when </w:t>
      </w:r>
      <w:r>
        <w:rPr>
          <w:spacing w:val="-1"/>
        </w:rPr>
        <w:t>this</w:t>
      </w:r>
      <w:r>
        <w:rPr>
          <w:spacing w:val="46"/>
        </w:rPr>
        <w:t xml:space="preserve"> </w:t>
      </w:r>
      <w:r>
        <w:rPr>
          <w:spacing w:val="-1"/>
        </w:rPr>
        <w:t>cord</w:t>
      </w:r>
      <w:r>
        <w:t xml:space="preserve"> </w:t>
      </w:r>
      <w:r>
        <w:rPr>
          <w:spacing w:val="-1"/>
        </w:rPr>
        <w:t>is cut,</w:t>
      </w:r>
      <w:r>
        <w:rPr>
          <w:spacing w:val="-2"/>
        </w:rPr>
        <w:t xml:space="preserve"> </w:t>
      </w:r>
      <w:r>
        <w:rPr>
          <w:spacing w:val="-1"/>
        </w:rPr>
        <w:t>there</w:t>
      </w:r>
      <w:r>
        <w:rPr>
          <w:spacing w:val="1"/>
        </w:rPr>
        <w:t xml:space="preserve"> </w:t>
      </w:r>
      <w:r>
        <w:rPr>
          <w:spacing w:val="-1"/>
        </w:rPr>
        <w:t xml:space="preserve">still </w:t>
      </w:r>
      <w:r>
        <w:rPr>
          <w:spacing w:val="-2"/>
        </w:rPr>
        <w:t>remains</w:t>
      </w:r>
      <w:r>
        <w:t xml:space="preserve"> </w:t>
      </w:r>
      <w:r>
        <w:rPr>
          <w:spacing w:val="-1"/>
        </w:rPr>
        <w:t>in this</w:t>
      </w:r>
      <w:r>
        <w:t xml:space="preserve"> </w:t>
      </w:r>
      <w:r>
        <w:rPr>
          <w:spacing w:val="-2"/>
        </w:rPr>
        <w:t>same</w:t>
      </w:r>
      <w:r>
        <w:t xml:space="preserve"> </w:t>
      </w:r>
      <w:r>
        <w:rPr>
          <w:spacing w:val="-1"/>
        </w:rPr>
        <w:t>area an</w:t>
      </w:r>
      <w:r>
        <w:t xml:space="preserve"> </w:t>
      </w:r>
      <w:r>
        <w:rPr>
          <w:spacing w:val="-2"/>
        </w:rPr>
        <w:t>important</w:t>
      </w:r>
      <w:r>
        <w:rPr>
          <w:spacing w:val="52"/>
        </w:rPr>
        <w:t xml:space="preserve"> </w:t>
      </w:r>
      <w:r>
        <w:rPr>
          <w:spacing w:val="-1"/>
        </w:rPr>
        <w:t>energetic energy</w:t>
      </w:r>
      <w:r>
        <w:rPr>
          <w:spacing w:val="-2"/>
        </w:rPr>
        <w:t xml:space="preserve"> </w:t>
      </w:r>
      <w:r>
        <w:rPr>
          <w:spacing w:val="-1"/>
        </w:rPr>
        <w:t>connection</w:t>
      </w:r>
      <w:r>
        <w:t xml:space="preserve"> </w:t>
      </w:r>
      <w:r>
        <w:rPr>
          <w:spacing w:val="-2"/>
        </w:rPr>
        <w:t>between</w:t>
      </w:r>
      <w:r>
        <w:t xml:space="preserve"> </w:t>
      </w:r>
      <w:r>
        <w:rPr>
          <w:spacing w:val="-1"/>
        </w:rPr>
        <w:t>parents and</w:t>
      </w:r>
      <w:r>
        <w:t xml:space="preserve"> </w:t>
      </w:r>
      <w:r>
        <w:rPr>
          <w:spacing w:val="-1"/>
        </w:rPr>
        <w:t>child</w:t>
      </w:r>
      <w:r>
        <w:t xml:space="preserve"> </w:t>
      </w:r>
      <w:r>
        <w:rPr>
          <w:spacing w:val="-1"/>
        </w:rPr>
        <w:t>both</w:t>
      </w:r>
      <w:r>
        <w:rPr>
          <w:spacing w:val="38"/>
        </w:rPr>
        <w:t xml:space="preserve"> </w:t>
      </w:r>
      <w:r>
        <w:rPr>
          <w:spacing w:val="-1"/>
        </w:rPr>
        <w:t xml:space="preserve">mother </w:t>
      </w:r>
      <w:r>
        <w:rPr>
          <w:i/>
          <w:spacing w:val="-1"/>
        </w:rPr>
        <w:t xml:space="preserve">and </w:t>
      </w:r>
      <w:r>
        <w:rPr>
          <w:spacing w:val="-1"/>
        </w:rPr>
        <w:t>father.</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left="107" w:right="130"/>
      </w:pPr>
      <w:r>
        <w:rPr>
          <w:spacing w:val="-1"/>
        </w:rPr>
        <w:t>This</w:t>
      </w:r>
      <w:r>
        <w:t xml:space="preserve"> </w:t>
      </w:r>
      <w:r>
        <w:rPr>
          <w:spacing w:val="-1"/>
        </w:rPr>
        <w:t>seems</w:t>
      </w:r>
      <w:r>
        <w:t xml:space="preserve"> </w:t>
      </w:r>
      <w:r>
        <w:rPr>
          <w:spacing w:val="-1"/>
        </w:rPr>
        <w:t>to</w:t>
      </w:r>
      <w:r>
        <w:t xml:space="preserve"> </w:t>
      </w:r>
      <w:r>
        <w:rPr>
          <w:spacing w:val="-1"/>
        </w:rPr>
        <w:t>be</w:t>
      </w:r>
      <w:r>
        <w:t xml:space="preserve"> </w:t>
      </w:r>
      <w:r>
        <w:rPr>
          <w:spacing w:val="-1"/>
        </w:rPr>
        <w:t>necessary</w:t>
      </w:r>
      <w:r>
        <w:rPr>
          <w:spacing w:val="-2"/>
        </w:rPr>
        <w:t xml:space="preserve"> </w:t>
      </w:r>
      <w:r>
        <w:rPr>
          <w:spacing w:val="-1"/>
        </w:rPr>
        <w:t xml:space="preserve">for the </w:t>
      </w:r>
      <w:r>
        <w:rPr>
          <w:spacing w:val="-2"/>
        </w:rPr>
        <w:t>child's</w:t>
      </w:r>
      <w:r>
        <w:t xml:space="preserve"> </w:t>
      </w:r>
      <w:r>
        <w:rPr>
          <w:spacing w:val="-1"/>
        </w:rPr>
        <w:t>comfort,</w:t>
      </w:r>
      <w:r>
        <w:t xml:space="preserve"> </w:t>
      </w:r>
      <w:r>
        <w:rPr>
          <w:spacing w:val="-2"/>
        </w:rPr>
        <w:t>security,</w:t>
      </w:r>
      <w:r>
        <w:rPr>
          <w:spacing w:val="1"/>
        </w:rPr>
        <w:t xml:space="preserve"> </w:t>
      </w:r>
      <w:r>
        <w:rPr>
          <w:spacing w:val="-1"/>
        </w:rPr>
        <w:t>and</w:t>
      </w:r>
      <w:r>
        <w:rPr>
          <w:spacing w:val="48"/>
        </w:rPr>
        <w:t xml:space="preserve"> </w:t>
      </w:r>
      <w:r>
        <w:rPr>
          <w:spacing w:val="-1"/>
        </w:rPr>
        <w:t>even survival in</w:t>
      </w:r>
      <w:r>
        <w:rPr>
          <w:spacing w:val="-2"/>
        </w:rPr>
        <w:t xml:space="preserve"> </w:t>
      </w:r>
      <w:r>
        <w:rPr>
          <w:spacing w:val="-1"/>
        </w:rPr>
        <w:t>the</w:t>
      </w:r>
      <w:r>
        <w:t xml:space="preserve"> </w:t>
      </w:r>
      <w:r>
        <w:rPr>
          <w:spacing w:val="-1"/>
        </w:rPr>
        <w:t>developing</w:t>
      </w:r>
      <w:r>
        <w:t xml:space="preserve"> </w:t>
      </w:r>
      <w:r>
        <w:rPr>
          <w:spacing w:val="-1"/>
        </w:rPr>
        <w:t>early years.</w:t>
      </w:r>
      <w:r>
        <w:t xml:space="preserve"> </w:t>
      </w:r>
      <w:r>
        <w:rPr>
          <w:spacing w:val="-1"/>
        </w:rPr>
        <w:t>It</w:t>
      </w:r>
      <w:r>
        <w:t xml:space="preserve"> </w:t>
      </w:r>
      <w:r>
        <w:rPr>
          <w:spacing w:val="-1"/>
        </w:rPr>
        <w:t>is</w:t>
      </w:r>
      <w:r>
        <w:rPr>
          <w:spacing w:val="-2"/>
        </w:rPr>
        <w:t xml:space="preserve"> </w:t>
      </w:r>
      <w:r>
        <w:rPr>
          <w:spacing w:val="-1"/>
        </w:rPr>
        <w:t>this</w:t>
      </w:r>
      <w:r>
        <w:rPr>
          <w:spacing w:val="-2"/>
        </w:rPr>
        <w:t xml:space="preserve"> </w:t>
      </w:r>
      <w:r>
        <w:rPr>
          <w:spacing w:val="-1"/>
        </w:rPr>
        <w:t>telepathic-</w:t>
      </w:r>
      <w:r>
        <w:rPr>
          <w:spacing w:val="42"/>
        </w:rPr>
        <w:t xml:space="preserve"> </w:t>
      </w:r>
      <w:r>
        <w:rPr>
          <w:spacing w:val="-1"/>
        </w:rPr>
        <w:t>energetic relationship</w:t>
      </w:r>
      <w:r>
        <w:t xml:space="preserve"> </w:t>
      </w:r>
      <w:r>
        <w:rPr>
          <w:spacing w:val="-1"/>
        </w:rPr>
        <w:t>link</w:t>
      </w:r>
      <w:r>
        <w:rPr>
          <w:spacing w:val="1"/>
        </w:rPr>
        <w:t xml:space="preserve"> </w:t>
      </w:r>
      <w:r>
        <w:rPr>
          <w:spacing w:val="-2"/>
        </w:rPr>
        <w:t>with</w:t>
      </w:r>
      <w:r>
        <w:rPr>
          <w:spacing w:val="-1"/>
        </w:rPr>
        <w:t xml:space="preserve"> the</w:t>
      </w:r>
      <w:r>
        <w:t xml:space="preserve"> </w:t>
      </w:r>
      <w:r>
        <w:rPr>
          <w:spacing w:val="-1"/>
        </w:rPr>
        <w:t>parents that energetically</w:t>
      </w:r>
      <w:r>
        <w:rPr>
          <w:spacing w:val="-2"/>
        </w:rPr>
        <w:t xml:space="preserve"> </w:t>
      </w:r>
      <w:r>
        <w:rPr>
          <w:spacing w:val="-1"/>
        </w:rPr>
        <w:t>feeds</w:t>
      </w:r>
      <w:r>
        <w:rPr>
          <w:spacing w:val="32"/>
        </w:rPr>
        <w:t xml:space="preserve"> </w:t>
      </w:r>
      <w:r>
        <w:rPr>
          <w:spacing w:val="-1"/>
        </w:rPr>
        <w:t>the child,</w:t>
      </w:r>
      <w:r>
        <w:rPr>
          <w:spacing w:val="-2"/>
        </w:rPr>
        <w:t xml:space="preserve"> </w:t>
      </w:r>
      <w:r>
        <w:rPr>
          <w:spacing w:val="-1"/>
        </w:rPr>
        <w:t>that assists</w:t>
      </w:r>
      <w:r>
        <w:rPr>
          <w:spacing w:val="-2"/>
        </w:rPr>
        <w:t xml:space="preserve"> </w:t>
      </w:r>
      <w:r>
        <w:rPr>
          <w:spacing w:val="-1"/>
        </w:rPr>
        <w:t>the</w:t>
      </w:r>
      <w:r>
        <w:t xml:space="preserve"> </w:t>
      </w:r>
      <w:r>
        <w:rPr>
          <w:spacing w:val="-1"/>
        </w:rPr>
        <w:t>child</w:t>
      </w:r>
      <w:r>
        <w:rPr>
          <w:spacing w:val="-2"/>
        </w:rPr>
        <w:t xml:space="preserve"> </w:t>
      </w:r>
      <w:r>
        <w:t xml:space="preserve">to </w:t>
      </w:r>
      <w:r>
        <w:rPr>
          <w:spacing w:val="-1"/>
        </w:rPr>
        <w:t>feel</w:t>
      </w:r>
      <w:r>
        <w:t xml:space="preserve"> </w:t>
      </w:r>
      <w:r>
        <w:rPr>
          <w:spacing w:val="-1"/>
        </w:rPr>
        <w:t>more</w:t>
      </w:r>
      <w:r>
        <w:t xml:space="preserve"> </w:t>
      </w:r>
      <w:r>
        <w:rPr>
          <w:spacing w:val="-1"/>
        </w:rPr>
        <w:t>connected</w:t>
      </w:r>
      <w:r>
        <w:rPr>
          <w:spacing w:val="-2"/>
        </w:rPr>
        <w:t xml:space="preserve"> </w:t>
      </w:r>
      <w:r>
        <w:t>and</w:t>
      </w:r>
      <w:r>
        <w:rPr>
          <w:spacing w:val="37"/>
        </w:rPr>
        <w:t xml:space="preserve"> </w:t>
      </w:r>
      <w:r>
        <w:rPr>
          <w:spacing w:val="-1"/>
        </w:rPr>
        <w:t xml:space="preserve">grounded </w:t>
      </w:r>
      <w:r>
        <w:t>to</w:t>
      </w:r>
      <w:r>
        <w:rPr>
          <w:spacing w:val="-2"/>
        </w:rPr>
        <w:t xml:space="preserve"> </w:t>
      </w:r>
      <w:r>
        <w:t>life</w:t>
      </w:r>
      <w:r>
        <w:rPr>
          <w:spacing w:val="-1"/>
        </w:rPr>
        <w:t xml:space="preserve"> </w:t>
      </w:r>
      <w:r>
        <w:t>and</w:t>
      </w:r>
      <w:r>
        <w:rPr>
          <w:spacing w:val="-1"/>
        </w:rPr>
        <w:t xml:space="preserve"> humanity, </w:t>
      </w:r>
      <w:r>
        <w:t>at</w:t>
      </w:r>
      <w:r>
        <w:rPr>
          <w:spacing w:val="-1"/>
        </w:rPr>
        <w:t xml:space="preserve"> </w:t>
      </w:r>
      <w:r>
        <w:t xml:space="preserve">this </w:t>
      </w:r>
      <w:r>
        <w:rPr>
          <w:spacing w:val="-1"/>
        </w:rPr>
        <w:t>level</w:t>
      </w:r>
      <w:r>
        <w:t xml:space="preserve"> or</w:t>
      </w:r>
      <w:r>
        <w:rPr>
          <w:spacing w:val="-1"/>
        </w:rPr>
        <w:t xml:space="preserve"> dimension </w:t>
      </w:r>
      <w:r>
        <w:t xml:space="preserve">of </w:t>
      </w:r>
      <w:r>
        <w:rPr>
          <w:spacing w:val="-1"/>
        </w:rPr>
        <w:t>reality.</w:t>
      </w:r>
      <w:r>
        <w:rPr>
          <w:spacing w:val="47"/>
        </w:rPr>
        <w:t xml:space="preserve"> </w:t>
      </w:r>
      <w:r>
        <w:rPr>
          <w:spacing w:val="-1"/>
        </w:rPr>
        <w:t>It</w:t>
      </w:r>
      <w:r>
        <w:rPr>
          <w:spacing w:val="2"/>
        </w:rPr>
        <w:t xml:space="preserve"> </w:t>
      </w:r>
      <w:r>
        <w:rPr>
          <w:spacing w:val="-1"/>
        </w:rPr>
        <w:t>is</w:t>
      </w:r>
      <w:r>
        <w:t xml:space="preserve"> </w:t>
      </w:r>
      <w:r>
        <w:rPr>
          <w:spacing w:val="-1"/>
        </w:rPr>
        <w:t>bad</w:t>
      </w:r>
      <w:r>
        <w:rPr>
          <w:spacing w:val="-2"/>
        </w:rPr>
        <w:t xml:space="preserve"> </w:t>
      </w:r>
      <w:r>
        <w:rPr>
          <w:spacing w:val="-1"/>
        </w:rPr>
        <w:t>enough,</w:t>
      </w:r>
      <w:r>
        <w:t xml:space="preserve"> </w:t>
      </w:r>
      <w:r>
        <w:rPr>
          <w:spacing w:val="-1"/>
        </w:rPr>
        <w:t>if</w:t>
      </w:r>
      <w:r>
        <w:rPr>
          <w:spacing w:val="1"/>
        </w:rPr>
        <w:t xml:space="preserve"> </w:t>
      </w:r>
      <w:r>
        <w:rPr>
          <w:spacing w:val="-1"/>
        </w:rPr>
        <w:t>you</w:t>
      </w:r>
      <w:r>
        <w:rPr>
          <w:spacing w:val="-2"/>
        </w:rPr>
        <w:t xml:space="preserve"> </w:t>
      </w:r>
      <w:r>
        <w:rPr>
          <w:spacing w:val="-1"/>
        </w:rPr>
        <w:t>think</w:t>
      </w:r>
      <w:r>
        <w:rPr>
          <w:spacing w:val="-2"/>
        </w:rPr>
        <w:t xml:space="preserve"> </w:t>
      </w:r>
      <w:r>
        <w:rPr>
          <w:spacing w:val="-1"/>
        </w:rPr>
        <w:t>about</w:t>
      </w:r>
      <w:r>
        <w:rPr>
          <w:spacing w:val="2"/>
        </w:rPr>
        <w:t xml:space="preserve"> </w:t>
      </w:r>
      <w:r>
        <w:t>it,</w:t>
      </w:r>
      <w:r>
        <w:rPr>
          <w:spacing w:val="-2"/>
        </w:rPr>
        <w:t xml:space="preserve"> </w:t>
      </w:r>
      <w:r>
        <w:rPr>
          <w:spacing w:val="-1"/>
        </w:rPr>
        <w:t>to</w:t>
      </w:r>
      <w:r>
        <w:rPr>
          <w:spacing w:val="-2"/>
        </w:rPr>
        <w:t xml:space="preserve"> </w:t>
      </w:r>
      <w:r>
        <w:rPr>
          <w:spacing w:val="-1"/>
        </w:rPr>
        <w:t>at</w:t>
      </w:r>
      <w:r>
        <w:t xml:space="preserve"> </w:t>
      </w:r>
      <w:r>
        <w:rPr>
          <w:spacing w:val="-1"/>
        </w:rPr>
        <w:t>one</w:t>
      </w:r>
      <w:r>
        <w:t xml:space="preserve"> </w:t>
      </w:r>
      <w:r>
        <w:rPr>
          <w:spacing w:val="-1"/>
        </w:rPr>
        <w:t>point</w:t>
      </w:r>
      <w:r>
        <w:t xml:space="preserve"> </w:t>
      </w:r>
      <w:r>
        <w:rPr>
          <w:spacing w:val="-1"/>
        </w:rPr>
        <w:t>be</w:t>
      </w:r>
      <w:r>
        <w:t xml:space="preserve"> </w:t>
      </w:r>
      <w:r>
        <w:rPr>
          <w:spacing w:val="-1"/>
        </w:rPr>
        <w:t>in</w:t>
      </w:r>
      <w:r>
        <w:t xml:space="preserve"> </w:t>
      </w:r>
      <w:r>
        <w:rPr>
          <w:spacing w:val="-1"/>
        </w:rPr>
        <w:t>spirit,</w:t>
      </w:r>
      <w:r>
        <w:rPr>
          <w:spacing w:val="-2"/>
        </w:rPr>
        <w:t xml:space="preserve"> </w:t>
      </w:r>
      <w:r>
        <w:rPr>
          <w:spacing w:val="-1"/>
        </w:rPr>
        <w:t>at</w:t>
      </w:r>
      <w:r>
        <w:rPr>
          <w:spacing w:val="36"/>
        </w:rPr>
        <w:t xml:space="preserve"> </w:t>
      </w:r>
      <w:r>
        <w:t>peace,</w:t>
      </w:r>
      <w:r>
        <w:rPr>
          <w:spacing w:val="-1"/>
        </w:rPr>
        <w:t xml:space="preserve"> </w:t>
      </w:r>
      <w:r>
        <w:t>at</w:t>
      </w:r>
      <w:r>
        <w:rPr>
          <w:spacing w:val="-1"/>
        </w:rPr>
        <w:t xml:space="preserve"> </w:t>
      </w:r>
      <w:r>
        <w:t xml:space="preserve">one </w:t>
      </w:r>
      <w:r>
        <w:rPr>
          <w:spacing w:val="-1"/>
        </w:rPr>
        <w:t xml:space="preserve">with </w:t>
      </w:r>
      <w:r>
        <w:t>all,</w:t>
      </w:r>
      <w:r>
        <w:rPr>
          <w:spacing w:val="-1"/>
        </w:rPr>
        <w:t xml:space="preserve"> </w:t>
      </w:r>
      <w:r>
        <w:t>and</w:t>
      </w:r>
      <w:r>
        <w:rPr>
          <w:spacing w:val="-1"/>
        </w:rPr>
        <w:t xml:space="preserve"> </w:t>
      </w:r>
      <w:r>
        <w:t xml:space="preserve">then </w:t>
      </w:r>
      <w:r>
        <w:rPr>
          <w:spacing w:val="-1"/>
        </w:rPr>
        <w:t>be thrust</w:t>
      </w:r>
      <w:r>
        <w:rPr>
          <w:spacing w:val="2"/>
        </w:rPr>
        <w:t xml:space="preserve"> </w:t>
      </w:r>
      <w:r>
        <w:rPr>
          <w:spacing w:val="-2"/>
        </w:rPr>
        <w:t>down</w:t>
      </w:r>
      <w:r>
        <w:t xml:space="preserve"> into</w:t>
      </w:r>
      <w:r>
        <w:rPr>
          <w:spacing w:val="-1"/>
        </w:rPr>
        <w:t xml:space="preserve"> </w:t>
      </w:r>
      <w:r>
        <w:t>this</w:t>
      </w:r>
      <w:r>
        <w:rPr>
          <w:spacing w:val="-3"/>
        </w:rPr>
        <w:t xml:space="preserve"> </w:t>
      </w:r>
      <w:r>
        <w:t>gross</w:t>
      </w:r>
    </w:p>
    <w:p w:rsidR="00EA20B7" w:rsidRDefault="00EA20B7">
      <w:pPr>
        <w:sectPr w:rsidR="00EA20B7">
          <w:pgSz w:w="8640" w:h="12960"/>
          <w:pgMar w:top="960" w:right="920" w:bottom="900" w:left="900" w:header="0" w:footer="712" w:gutter="0"/>
          <w:cols w:space="720"/>
        </w:sectPr>
      </w:pPr>
    </w:p>
    <w:p w:rsidR="00EA20B7" w:rsidRDefault="00877DD6">
      <w:pPr>
        <w:pStyle w:val="Corpodetexto"/>
        <w:spacing w:before="49"/>
        <w:ind w:right="142"/>
      </w:pPr>
      <w:r>
        <w:rPr>
          <w:spacing w:val="-1"/>
        </w:rPr>
        <w:lastRenderedPageBreak/>
        <w:t>dimensional</w:t>
      </w:r>
      <w:r>
        <w:rPr>
          <w:spacing w:val="-2"/>
        </w:rPr>
        <w:t xml:space="preserve"> </w:t>
      </w:r>
      <w:r>
        <w:t>plane</w:t>
      </w:r>
      <w:r>
        <w:rPr>
          <w:spacing w:val="-1"/>
        </w:rPr>
        <w:t xml:space="preserve"> </w:t>
      </w:r>
      <w:r>
        <w:t xml:space="preserve">of </w:t>
      </w:r>
      <w:r>
        <w:rPr>
          <w:spacing w:val="-1"/>
        </w:rPr>
        <w:t>duality</w:t>
      </w:r>
      <w:r>
        <w:rPr>
          <w:spacing w:val="-2"/>
        </w:rPr>
        <w:t xml:space="preserve"> </w:t>
      </w:r>
      <w:r>
        <w:t xml:space="preserve">and </w:t>
      </w:r>
      <w:r>
        <w:rPr>
          <w:spacing w:val="-1"/>
        </w:rPr>
        <w:t>suffering,</w:t>
      </w:r>
      <w:r>
        <w:rPr>
          <w:spacing w:val="-2"/>
        </w:rPr>
        <w:t xml:space="preserve"> </w:t>
      </w:r>
      <w:r>
        <w:t>all by</w:t>
      </w:r>
      <w:r>
        <w:rPr>
          <w:spacing w:val="-2"/>
        </w:rPr>
        <w:t xml:space="preserve"> </w:t>
      </w:r>
      <w:r>
        <w:rPr>
          <w:spacing w:val="-1"/>
        </w:rPr>
        <w:t>oneself...</w:t>
      </w:r>
      <w:r>
        <w:t xml:space="preserve"> </w:t>
      </w:r>
      <w:r>
        <w:rPr>
          <w:spacing w:val="-1"/>
        </w:rPr>
        <w:t>without</w:t>
      </w:r>
      <w:r>
        <w:rPr>
          <w:spacing w:val="61"/>
        </w:rPr>
        <w:t xml:space="preserve"> </w:t>
      </w:r>
      <w:r>
        <w:rPr>
          <w:spacing w:val="-1"/>
        </w:rPr>
        <w:t>at</w:t>
      </w:r>
      <w:r>
        <w:t xml:space="preserve"> </w:t>
      </w:r>
      <w:r>
        <w:rPr>
          <w:spacing w:val="-2"/>
        </w:rPr>
        <w:t>leas</w:t>
      </w:r>
      <w:r>
        <w:rPr>
          <w:spacing w:val="-2"/>
        </w:rPr>
        <w:t>t</w:t>
      </w:r>
      <w:r>
        <w:t xml:space="preserve"> </w:t>
      </w:r>
      <w:r>
        <w:rPr>
          <w:spacing w:val="-2"/>
        </w:rPr>
        <w:t>some</w:t>
      </w:r>
      <w:r>
        <w:t xml:space="preserve"> </w:t>
      </w:r>
      <w:r>
        <w:rPr>
          <w:spacing w:val="-1"/>
        </w:rPr>
        <w:t>kind</w:t>
      </w:r>
      <w:r>
        <w:t xml:space="preserve"> </w:t>
      </w:r>
      <w:r>
        <w:rPr>
          <w:spacing w:val="-1"/>
        </w:rPr>
        <w:t>of</w:t>
      </w:r>
      <w:r>
        <w:t xml:space="preserve"> </w:t>
      </w:r>
      <w:r>
        <w:rPr>
          <w:spacing w:val="-1"/>
        </w:rPr>
        <w:t>life</w:t>
      </w:r>
      <w:r>
        <w:t xml:space="preserve"> </w:t>
      </w:r>
      <w:r>
        <w:rPr>
          <w:spacing w:val="-1"/>
        </w:rPr>
        <w:t>line</w:t>
      </w:r>
      <w:r>
        <w:t xml:space="preserve"> </w:t>
      </w:r>
      <w:r>
        <w:rPr>
          <w:spacing w:val="-1"/>
        </w:rPr>
        <w:t>to hold</w:t>
      </w:r>
      <w:r>
        <w:t xml:space="preserve"> </w:t>
      </w:r>
      <w:r>
        <w:rPr>
          <w:spacing w:val="-1"/>
        </w:rPr>
        <w:t>onto.</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38"/>
      </w:pPr>
      <w:r>
        <w:rPr>
          <w:spacing w:val="-1"/>
        </w:rPr>
        <w:t>However, this</w:t>
      </w:r>
      <w:r>
        <w:t xml:space="preserve"> </w:t>
      </w:r>
      <w:r>
        <w:rPr>
          <w:spacing w:val="-1"/>
        </w:rPr>
        <w:t>energy</w:t>
      </w:r>
      <w:r>
        <w:rPr>
          <w:spacing w:val="-2"/>
        </w:rPr>
        <w:t xml:space="preserve"> </w:t>
      </w:r>
      <w:r>
        <w:rPr>
          <w:spacing w:val="-1"/>
        </w:rPr>
        <w:t>connection</w:t>
      </w:r>
      <w:r>
        <w:t xml:space="preserve"> </w:t>
      </w:r>
      <w:r>
        <w:rPr>
          <w:spacing w:val="-1"/>
        </w:rPr>
        <w:t>between</w:t>
      </w:r>
      <w:r>
        <w:t xml:space="preserve"> </w:t>
      </w:r>
      <w:r>
        <w:rPr>
          <w:spacing w:val="-1"/>
        </w:rPr>
        <w:t>parents</w:t>
      </w:r>
      <w:r>
        <w:t xml:space="preserve"> </w:t>
      </w:r>
      <w:r>
        <w:rPr>
          <w:spacing w:val="-1"/>
        </w:rPr>
        <w:t>and children can</w:t>
      </w:r>
      <w:r>
        <w:rPr>
          <w:spacing w:val="24"/>
        </w:rPr>
        <w:t xml:space="preserve"> </w:t>
      </w:r>
      <w:r>
        <w:rPr>
          <w:spacing w:val="-1"/>
        </w:rPr>
        <w:t>have negative</w:t>
      </w:r>
      <w:r>
        <w:t xml:space="preserve"> </w:t>
      </w:r>
      <w:r>
        <w:rPr>
          <w:spacing w:val="-1"/>
        </w:rPr>
        <w:t>consequences...</w:t>
      </w:r>
      <w:r>
        <w:rPr>
          <w:spacing w:val="-2"/>
        </w:rPr>
        <w:t xml:space="preserve"> </w:t>
      </w:r>
      <w:r>
        <w:rPr>
          <w:spacing w:val="-1"/>
        </w:rPr>
        <w:t>Usually</w:t>
      </w:r>
      <w:r>
        <w:rPr>
          <w:spacing w:val="1"/>
        </w:rPr>
        <w:t xml:space="preserve"> </w:t>
      </w:r>
      <w:r>
        <w:rPr>
          <w:spacing w:val="-2"/>
        </w:rPr>
        <w:t>we</w:t>
      </w:r>
      <w:r>
        <w:rPr>
          <w:spacing w:val="1"/>
        </w:rPr>
        <w:t xml:space="preserve"> </w:t>
      </w:r>
      <w:r>
        <w:rPr>
          <w:spacing w:val="-1"/>
        </w:rPr>
        <w:t>are</w:t>
      </w:r>
      <w:r>
        <w:t xml:space="preserve"> </w:t>
      </w:r>
      <w:r>
        <w:rPr>
          <w:spacing w:val="-1"/>
        </w:rPr>
        <w:t>not</w:t>
      </w:r>
      <w:r>
        <w:rPr>
          <w:spacing w:val="2"/>
        </w:rPr>
        <w:t xml:space="preserve"> </w:t>
      </w:r>
      <w:r>
        <w:rPr>
          <w:spacing w:val="-1"/>
        </w:rPr>
        <w:t>weaned</w:t>
      </w:r>
      <w:r>
        <w:rPr>
          <w:spacing w:val="-2"/>
        </w:rPr>
        <w:t xml:space="preserve"> </w:t>
      </w:r>
      <w:r>
        <w:rPr>
          <w:spacing w:val="-1"/>
        </w:rPr>
        <w:t>of</w:t>
      </w:r>
      <w:r>
        <w:rPr>
          <w:spacing w:val="-2"/>
        </w:rPr>
        <w:t xml:space="preserve"> </w:t>
      </w:r>
      <w:r>
        <w:rPr>
          <w:spacing w:val="-1"/>
        </w:rPr>
        <w:t>this</w:t>
      </w:r>
      <w:r>
        <w:rPr>
          <w:spacing w:val="38"/>
        </w:rPr>
        <w:t xml:space="preserve"> </w:t>
      </w:r>
      <w:r>
        <w:t>energy</w:t>
      </w:r>
      <w:r>
        <w:rPr>
          <w:spacing w:val="-2"/>
        </w:rPr>
        <w:t xml:space="preserve"> </w:t>
      </w:r>
      <w:r>
        <w:rPr>
          <w:spacing w:val="-1"/>
        </w:rPr>
        <w:t xml:space="preserve">connection </w:t>
      </w:r>
      <w:r>
        <w:t>at</w:t>
      </w:r>
      <w:r>
        <w:rPr>
          <w:spacing w:val="-1"/>
        </w:rPr>
        <w:t xml:space="preserve"> </w:t>
      </w:r>
      <w:r>
        <w:t>the age of</w:t>
      </w:r>
      <w:r>
        <w:rPr>
          <w:spacing w:val="1"/>
        </w:rPr>
        <w:t xml:space="preserve"> </w:t>
      </w:r>
      <w:r>
        <w:t>5</w:t>
      </w:r>
      <w:r>
        <w:rPr>
          <w:spacing w:val="-1"/>
        </w:rPr>
        <w:t xml:space="preserve"> </w:t>
      </w:r>
      <w:r>
        <w:t>or</w:t>
      </w:r>
      <w:r>
        <w:rPr>
          <w:spacing w:val="-1"/>
        </w:rPr>
        <w:t xml:space="preserve"> </w:t>
      </w:r>
      <w:r>
        <w:t>7</w:t>
      </w:r>
      <w:r>
        <w:rPr>
          <w:spacing w:val="-1"/>
        </w:rPr>
        <w:t xml:space="preserve"> </w:t>
      </w:r>
      <w:r>
        <w:t xml:space="preserve">as </w:t>
      </w:r>
      <w:r>
        <w:rPr>
          <w:spacing w:val="-1"/>
        </w:rPr>
        <w:t>should</w:t>
      </w:r>
      <w:r>
        <w:t xml:space="preserve"> </w:t>
      </w:r>
      <w:r>
        <w:rPr>
          <w:spacing w:val="-1"/>
        </w:rPr>
        <w:t>happen,</w:t>
      </w:r>
      <w:r>
        <w:t xml:space="preserve"> </w:t>
      </w:r>
      <w:r>
        <w:rPr>
          <w:spacing w:val="-1"/>
        </w:rPr>
        <w:t xml:space="preserve">but </w:t>
      </w:r>
      <w:r>
        <w:t>the</w:t>
      </w:r>
      <w:r>
        <w:rPr>
          <w:spacing w:val="39"/>
        </w:rPr>
        <w:t xml:space="preserve"> </w:t>
      </w:r>
      <w:r>
        <w:rPr>
          <w:spacing w:val="-1"/>
        </w:rPr>
        <w:t>energy</w:t>
      </w:r>
      <w:r>
        <w:rPr>
          <w:spacing w:val="-2"/>
        </w:rPr>
        <w:t xml:space="preserve"> </w:t>
      </w:r>
      <w:r>
        <w:rPr>
          <w:spacing w:val="-1"/>
        </w:rPr>
        <w:t>connection endures</w:t>
      </w:r>
      <w:r>
        <w:t xml:space="preserve"> </w:t>
      </w:r>
      <w:r>
        <w:rPr>
          <w:spacing w:val="-1"/>
        </w:rPr>
        <w:t>for all</w:t>
      </w:r>
      <w:r>
        <w:t xml:space="preserve"> </w:t>
      </w:r>
      <w:r>
        <w:rPr>
          <w:spacing w:val="-1"/>
        </w:rPr>
        <w:t>of our</w:t>
      </w:r>
      <w:r>
        <w:t xml:space="preserve"> </w:t>
      </w:r>
      <w:r>
        <w:rPr>
          <w:spacing w:val="-1"/>
        </w:rPr>
        <w:t>lives.</w:t>
      </w:r>
    </w:p>
    <w:p w:rsidR="00EA20B7" w:rsidRDefault="00877DD6">
      <w:pPr>
        <w:pStyle w:val="Corpodetexto"/>
        <w:ind w:right="138"/>
      </w:pPr>
      <w:r>
        <w:rPr>
          <w:spacing w:val="-1"/>
        </w:rPr>
        <w:t>When</w:t>
      </w:r>
      <w:r>
        <w:rPr>
          <w:spacing w:val="-2"/>
        </w:rPr>
        <w:t xml:space="preserve"> </w:t>
      </w:r>
      <w:r>
        <w:rPr>
          <w:spacing w:val="-1"/>
        </w:rPr>
        <w:t xml:space="preserve">one </w:t>
      </w:r>
      <w:r>
        <w:t>of</w:t>
      </w:r>
      <w:r>
        <w:rPr>
          <w:spacing w:val="-3"/>
        </w:rPr>
        <w:t xml:space="preserve"> </w:t>
      </w:r>
      <w:r>
        <w:rPr>
          <w:spacing w:val="-1"/>
        </w:rPr>
        <w:t>the</w:t>
      </w:r>
      <w:r>
        <w:rPr>
          <w:spacing w:val="1"/>
        </w:rPr>
        <w:t xml:space="preserve"> </w:t>
      </w:r>
      <w:r>
        <w:rPr>
          <w:spacing w:val="-1"/>
        </w:rPr>
        <w:t>beings</w:t>
      </w:r>
      <w:r>
        <w:rPr>
          <w:spacing w:val="-2"/>
        </w:rPr>
        <w:t xml:space="preserve"> </w:t>
      </w:r>
      <w:r>
        <w:rPr>
          <w:spacing w:val="-1"/>
        </w:rPr>
        <w:t xml:space="preserve">such </w:t>
      </w:r>
      <w:r>
        <w:t>as</w:t>
      </w:r>
      <w:r>
        <w:rPr>
          <w:spacing w:val="-1"/>
        </w:rPr>
        <w:t xml:space="preserve"> </w:t>
      </w:r>
      <w:r>
        <w:t>a</w:t>
      </w:r>
      <w:r>
        <w:rPr>
          <w:spacing w:val="-1"/>
        </w:rPr>
        <w:t xml:space="preserve"> parent</w:t>
      </w:r>
      <w:r>
        <w:rPr>
          <w:spacing w:val="1"/>
        </w:rPr>
        <w:t xml:space="preserve"> </w:t>
      </w:r>
      <w:r>
        <w:rPr>
          <w:spacing w:val="-1"/>
        </w:rPr>
        <w:t xml:space="preserve">or even </w:t>
      </w:r>
      <w:r>
        <w:t xml:space="preserve">a </w:t>
      </w:r>
      <w:r>
        <w:rPr>
          <w:spacing w:val="-1"/>
        </w:rPr>
        <w:t>child has</w:t>
      </w:r>
      <w:r>
        <w:rPr>
          <w:spacing w:val="-2"/>
        </w:rPr>
        <w:t xml:space="preserve"> </w:t>
      </w:r>
      <w:r>
        <w:rPr>
          <w:spacing w:val="-1"/>
        </w:rPr>
        <w:t>dark</w:t>
      </w:r>
      <w:r>
        <w:rPr>
          <w:spacing w:val="42"/>
        </w:rPr>
        <w:t xml:space="preserve"> </w:t>
      </w:r>
      <w:r>
        <w:rPr>
          <w:spacing w:val="-1"/>
        </w:rPr>
        <w:t>issues and</w:t>
      </w:r>
      <w:r>
        <w:t xml:space="preserve"> </w:t>
      </w:r>
      <w:r>
        <w:rPr>
          <w:spacing w:val="-1"/>
        </w:rPr>
        <w:t>heavy</w:t>
      </w:r>
      <w:r>
        <w:rPr>
          <w:spacing w:val="-3"/>
        </w:rPr>
        <w:t xml:space="preserve"> </w:t>
      </w:r>
      <w:r>
        <w:rPr>
          <w:spacing w:val="-1"/>
        </w:rPr>
        <w:t xml:space="preserve">karma, </w:t>
      </w:r>
      <w:r>
        <w:t>an</w:t>
      </w:r>
      <w:r>
        <w:rPr>
          <w:spacing w:val="-1"/>
        </w:rPr>
        <w:t xml:space="preserve"> energetic</w:t>
      </w:r>
      <w:r>
        <w:t xml:space="preserve"> bleeding</w:t>
      </w:r>
      <w:r>
        <w:rPr>
          <w:spacing w:val="-1"/>
        </w:rPr>
        <w:t xml:space="preserve"> through </w:t>
      </w:r>
      <w:r>
        <w:t>the</w:t>
      </w:r>
      <w:r>
        <w:rPr>
          <w:spacing w:val="-1"/>
        </w:rPr>
        <w:t xml:space="preserve"> </w:t>
      </w:r>
      <w:r>
        <w:t>energy</w:t>
      </w:r>
      <w:r>
        <w:rPr>
          <w:spacing w:val="45"/>
        </w:rPr>
        <w:t xml:space="preserve"> </w:t>
      </w:r>
      <w:r>
        <w:rPr>
          <w:spacing w:val="-1"/>
        </w:rPr>
        <w:t xml:space="preserve">connection </w:t>
      </w:r>
      <w:r>
        <w:t>can</w:t>
      </w:r>
      <w:r>
        <w:rPr>
          <w:spacing w:val="-1"/>
        </w:rPr>
        <w:t xml:space="preserve"> occur, corrupting</w:t>
      </w:r>
      <w:r>
        <w:rPr>
          <w:spacing w:val="-2"/>
        </w:rPr>
        <w:t xml:space="preserve"> </w:t>
      </w:r>
      <w:r>
        <w:t xml:space="preserve">or at </w:t>
      </w:r>
      <w:r>
        <w:rPr>
          <w:spacing w:val="-1"/>
        </w:rPr>
        <w:t>least</w:t>
      </w:r>
      <w:r>
        <w:t xml:space="preserve"> </w:t>
      </w:r>
      <w:r>
        <w:rPr>
          <w:spacing w:val="-1"/>
        </w:rPr>
        <w:t xml:space="preserve">be disturbing </w:t>
      </w:r>
      <w:r>
        <w:t>to</w:t>
      </w:r>
      <w:r>
        <w:rPr>
          <w:spacing w:val="-1"/>
        </w:rPr>
        <w:t xml:space="preserve"> the</w:t>
      </w:r>
      <w:r>
        <w:rPr>
          <w:spacing w:val="47"/>
        </w:rPr>
        <w:t xml:space="preserve"> </w:t>
      </w:r>
      <w:r>
        <w:rPr>
          <w:spacing w:val="-1"/>
        </w:rPr>
        <w:t>other</w:t>
      </w:r>
      <w:r>
        <w:t xml:space="preserve"> </w:t>
      </w:r>
      <w:r>
        <w:rPr>
          <w:spacing w:val="-1"/>
        </w:rPr>
        <w:t>individual.</w:t>
      </w:r>
      <w:r>
        <w:t xml:space="preserve"> </w:t>
      </w:r>
      <w:r>
        <w:rPr>
          <w:spacing w:val="-1"/>
        </w:rPr>
        <w:t>In these</w:t>
      </w:r>
      <w:r>
        <w:t xml:space="preserve"> </w:t>
      </w:r>
      <w:r>
        <w:rPr>
          <w:spacing w:val="-1"/>
        </w:rPr>
        <w:t>relationship</w:t>
      </w:r>
      <w:r>
        <w:t xml:space="preserve"> </w:t>
      </w:r>
      <w:r>
        <w:rPr>
          <w:spacing w:val="-2"/>
        </w:rPr>
        <w:t xml:space="preserve">family </w:t>
      </w:r>
      <w:r>
        <w:t xml:space="preserve">ties </w:t>
      </w:r>
      <w:r>
        <w:rPr>
          <w:spacing w:val="-2"/>
        </w:rPr>
        <w:t>we</w:t>
      </w:r>
      <w:r>
        <w:rPr>
          <w:spacing w:val="1"/>
        </w:rPr>
        <w:t xml:space="preserve"> </w:t>
      </w:r>
      <w:r>
        <w:rPr>
          <w:spacing w:val="-1"/>
        </w:rPr>
        <w:t>can</w:t>
      </w:r>
      <w:r>
        <w:t xml:space="preserve"> </w:t>
      </w:r>
      <w:r>
        <w:rPr>
          <w:spacing w:val="-1"/>
        </w:rPr>
        <w:t>be</w:t>
      </w:r>
      <w:r>
        <w:rPr>
          <w:spacing w:val="1"/>
        </w:rPr>
        <w:t xml:space="preserve"> </w:t>
      </w:r>
      <w:r>
        <w:rPr>
          <w:spacing w:val="-1"/>
        </w:rPr>
        <w:t>“tied to</w:t>
      </w:r>
      <w:r>
        <w:rPr>
          <w:spacing w:val="24"/>
        </w:rPr>
        <w:t xml:space="preserve"> </w:t>
      </w:r>
      <w:r>
        <w:rPr>
          <w:spacing w:val="-1"/>
        </w:rPr>
        <w:t>the apron</w:t>
      </w:r>
      <w:r>
        <w:t xml:space="preserve"> </w:t>
      </w:r>
      <w:r>
        <w:rPr>
          <w:spacing w:val="-1"/>
        </w:rPr>
        <w:t>strings</w:t>
      </w:r>
      <w:r>
        <w:rPr>
          <w:spacing w:val="-2"/>
        </w:rPr>
        <w:t xml:space="preserve"> </w:t>
      </w:r>
      <w:r>
        <w:t>of</w:t>
      </w:r>
      <w:r>
        <w:rPr>
          <w:spacing w:val="-2"/>
        </w:rPr>
        <w:t xml:space="preserve"> </w:t>
      </w:r>
      <w:r>
        <w:rPr>
          <w:spacing w:val="-1"/>
        </w:rPr>
        <w:t>our</w:t>
      </w:r>
      <w:r>
        <w:rPr>
          <w:spacing w:val="1"/>
        </w:rPr>
        <w:t xml:space="preserve"> </w:t>
      </w:r>
      <w:r>
        <w:rPr>
          <w:spacing w:val="-1"/>
        </w:rPr>
        <w:t>mother”.</w:t>
      </w:r>
      <w:r>
        <w:t xml:space="preserve"> </w:t>
      </w:r>
      <w:r>
        <w:rPr>
          <w:spacing w:val="-1"/>
        </w:rPr>
        <w:t>Some</w:t>
      </w:r>
      <w:r>
        <w:rPr>
          <w:spacing w:val="2"/>
        </w:rPr>
        <w:t xml:space="preserve"> </w:t>
      </w:r>
      <w:r>
        <w:rPr>
          <w:spacing w:val="-1"/>
        </w:rPr>
        <w:t>male</w:t>
      </w:r>
      <w:r>
        <w:t xml:space="preserve"> </w:t>
      </w:r>
      <w:r>
        <w:rPr>
          <w:spacing w:val="-1"/>
        </w:rPr>
        <w:t xml:space="preserve">homosexuals, </w:t>
      </w:r>
      <w:r>
        <w:t>or</w:t>
      </w:r>
      <w:r>
        <w:rPr>
          <w:spacing w:val="33"/>
        </w:rPr>
        <w:t xml:space="preserve"> </w:t>
      </w:r>
      <w:r>
        <w:rPr>
          <w:spacing w:val="-1"/>
        </w:rPr>
        <w:t>people</w:t>
      </w:r>
      <w:r>
        <w:t xml:space="preserve"> </w:t>
      </w:r>
      <w:r>
        <w:rPr>
          <w:spacing w:val="-1"/>
        </w:rPr>
        <w:t>not</w:t>
      </w:r>
      <w:r>
        <w:rPr>
          <w:spacing w:val="1"/>
        </w:rPr>
        <w:t xml:space="preserve"> </w:t>
      </w:r>
      <w:r>
        <w:rPr>
          <w:spacing w:val="-1"/>
        </w:rPr>
        <w:t>interested in sexual</w:t>
      </w:r>
      <w:r>
        <w:t xml:space="preserve"> </w:t>
      </w:r>
      <w:r>
        <w:rPr>
          <w:spacing w:val="-1"/>
        </w:rPr>
        <w:t>relationships, have</w:t>
      </w:r>
      <w:r>
        <w:rPr>
          <w:spacing w:val="1"/>
        </w:rPr>
        <w:t xml:space="preserve"> </w:t>
      </w:r>
      <w:r>
        <w:rPr>
          <w:spacing w:val="-1"/>
        </w:rPr>
        <w:t>very</w:t>
      </w:r>
      <w:r>
        <w:rPr>
          <w:spacing w:val="-2"/>
        </w:rPr>
        <w:t xml:space="preserve"> strong</w:t>
      </w:r>
      <w:r>
        <w:rPr>
          <w:spacing w:val="29"/>
        </w:rPr>
        <w:t xml:space="preserve"> </w:t>
      </w:r>
      <w:r>
        <w:rPr>
          <w:spacing w:val="-1"/>
        </w:rPr>
        <w:t>energy</w:t>
      </w:r>
      <w:r>
        <w:rPr>
          <w:spacing w:val="-2"/>
        </w:rPr>
        <w:t xml:space="preserve"> </w:t>
      </w:r>
      <w:r>
        <w:rPr>
          <w:spacing w:val="-1"/>
        </w:rPr>
        <w:t>connections to</w:t>
      </w:r>
      <w:r>
        <w:t xml:space="preserve"> </w:t>
      </w:r>
      <w:r>
        <w:rPr>
          <w:spacing w:val="-1"/>
        </w:rPr>
        <w:t>their</w:t>
      </w:r>
      <w:r>
        <w:t xml:space="preserve"> </w:t>
      </w:r>
      <w:r>
        <w:rPr>
          <w:spacing w:val="-1"/>
        </w:rPr>
        <w:t>mothers. This</w:t>
      </w:r>
      <w:r>
        <w:t xml:space="preserve"> </w:t>
      </w:r>
      <w:r>
        <w:rPr>
          <w:spacing w:val="-1"/>
        </w:rPr>
        <w:t>is</w:t>
      </w:r>
      <w:r>
        <w:t xml:space="preserve"> </w:t>
      </w:r>
      <w:r>
        <w:rPr>
          <w:spacing w:val="-1"/>
        </w:rPr>
        <w:t>accounted</w:t>
      </w:r>
      <w:r>
        <w:t xml:space="preserve"> </w:t>
      </w:r>
      <w:r>
        <w:rPr>
          <w:spacing w:val="-1"/>
        </w:rPr>
        <w:t>for and</w:t>
      </w:r>
      <w:r>
        <w:rPr>
          <w:spacing w:val="27"/>
        </w:rPr>
        <w:t xml:space="preserve"> </w:t>
      </w:r>
      <w:r>
        <w:rPr>
          <w:spacing w:val="-1"/>
        </w:rPr>
        <w:t>anticipated in</w:t>
      </w:r>
      <w:r>
        <w:t xml:space="preserve"> </w:t>
      </w:r>
      <w:r>
        <w:rPr>
          <w:spacing w:val="-1"/>
        </w:rPr>
        <w:t>spirit</w:t>
      </w:r>
      <w:r>
        <w:rPr>
          <w:spacing w:val="2"/>
        </w:rPr>
        <w:t xml:space="preserve"> </w:t>
      </w:r>
      <w:r>
        <w:rPr>
          <w:spacing w:val="-1"/>
        </w:rPr>
        <w:t>before</w:t>
      </w:r>
      <w:r>
        <w:t xml:space="preserve"> </w:t>
      </w:r>
      <w:r>
        <w:rPr>
          <w:spacing w:val="-1"/>
        </w:rPr>
        <w:t>the</w:t>
      </w:r>
      <w:r>
        <w:t xml:space="preserve"> </w:t>
      </w:r>
      <w:r>
        <w:rPr>
          <w:spacing w:val="-1"/>
        </w:rPr>
        <w:t xml:space="preserve">birth, </w:t>
      </w:r>
      <w:r>
        <w:t xml:space="preserve">as </w:t>
      </w:r>
      <w:r>
        <w:rPr>
          <w:spacing w:val="-2"/>
        </w:rPr>
        <w:t>we</w:t>
      </w:r>
      <w:r>
        <w:rPr>
          <w:spacing w:val="1"/>
        </w:rPr>
        <w:t xml:space="preserve"> </w:t>
      </w:r>
      <w:r>
        <w:rPr>
          <w:spacing w:val="-1"/>
        </w:rPr>
        <w:t>all</w:t>
      </w:r>
      <w:r>
        <w:rPr>
          <w:spacing w:val="-2"/>
        </w:rPr>
        <w:t xml:space="preserve"> </w:t>
      </w:r>
      <w:r>
        <w:rPr>
          <w:spacing w:val="-1"/>
        </w:rPr>
        <w:t>choose these</w:t>
      </w:r>
      <w:r>
        <w:rPr>
          <w:spacing w:val="45"/>
        </w:rPr>
        <w:t xml:space="preserve"> </w:t>
      </w:r>
      <w:r>
        <w:rPr>
          <w:spacing w:val="-1"/>
        </w:rPr>
        <w:t>relationships</w:t>
      </w:r>
      <w:r>
        <w:t xml:space="preserve"> </w:t>
      </w:r>
      <w:r>
        <w:rPr>
          <w:spacing w:val="-1"/>
        </w:rPr>
        <w:t>for</w:t>
      </w:r>
      <w:r>
        <w:rPr>
          <w:spacing w:val="-2"/>
        </w:rPr>
        <w:t xml:space="preserve"> </w:t>
      </w:r>
      <w:r>
        <w:rPr>
          <w:spacing w:val="-1"/>
        </w:rPr>
        <w:t>the</w:t>
      </w:r>
      <w:r>
        <w:t xml:space="preserve"> </w:t>
      </w:r>
      <w:r>
        <w:rPr>
          <w:spacing w:val="-1"/>
        </w:rPr>
        <w:t>reason</w:t>
      </w:r>
      <w:r>
        <w:t xml:space="preserve"> </w:t>
      </w:r>
      <w:r>
        <w:rPr>
          <w:spacing w:val="-1"/>
        </w:rPr>
        <w:t>of</w:t>
      </w:r>
      <w:r>
        <w:t xml:space="preserve"> </w:t>
      </w:r>
      <w:r>
        <w:rPr>
          <w:spacing w:val="-1"/>
        </w:rPr>
        <w:t>learning</w:t>
      </w:r>
      <w:r>
        <w:t xml:space="preserve"> </w:t>
      </w:r>
      <w:r>
        <w:rPr>
          <w:spacing w:val="-1"/>
        </w:rPr>
        <w:t>these</w:t>
      </w:r>
      <w:r>
        <w:rPr>
          <w:spacing w:val="-2"/>
        </w:rPr>
        <w:t xml:space="preserve"> </w:t>
      </w:r>
      <w:r>
        <w:rPr>
          <w:spacing w:val="-1"/>
        </w:rPr>
        <w:t>relationship</w:t>
      </w:r>
      <w:r>
        <w:t xml:space="preserve"> </w:t>
      </w:r>
      <w:r>
        <w:rPr>
          <w:spacing w:val="-1"/>
        </w:rPr>
        <w:t>lessons,</w:t>
      </w:r>
      <w:r>
        <w:rPr>
          <w:spacing w:val="24"/>
        </w:rPr>
        <w:t xml:space="preserve"> </w:t>
      </w:r>
      <w:r>
        <w:rPr>
          <w:spacing w:val="-1"/>
        </w:rPr>
        <w:t xml:space="preserve">sometimes </w:t>
      </w:r>
      <w:r>
        <w:t>to</w:t>
      </w:r>
      <w:r>
        <w:rPr>
          <w:spacing w:val="-1"/>
        </w:rPr>
        <w:t xml:space="preserve"> assist </w:t>
      </w:r>
      <w:r>
        <w:t>and</w:t>
      </w:r>
      <w:r>
        <w:rPr>
          <w:spacing w:val="-3"/>
        </w:rPr>
        <w:t xml:space="preserve"> </w:t>
      </w:r>
      <w:r>
        <w:t>carry</w:t>
      </w:r>
      <w:r>
        <w:rPr>
          <w:spacing w:val="-2"/>
        </w:rPr>
        <w:t xml:space="preserve"> </w:t>
      </w:r>
      <w:r>
        <w:t>another</w:t>
      </w:r>
      <w:r>
        <w:rPr>
          <w:spacing w:val="-1"/>
        </w:rPr>
        <w:t xml:space="preserve"> through their</w:t>
      </w:r>
      <w:r>
        <w:t xml:space="preserve"> </w:t>
      </w:r>
      <w:r>
        <w:rPr>
          <w:spacing w:val="-1"/>
        </w:rPr>
        <w:t xml:space="preserve">darkness </w:t>
      </w:r>
      <w:r>
        <w:t>and</w:t>
      </w:r>
      <w:r>
        <w:rPr>
          <w:spacing w:val="51"/>
        </w:rPr>
        <w:t xml:space="preserve"> </w:t>
      </w:r>
      <w:r>
        <w:rPr>
          <w:spacing w:val="-1"/>
        </w:rPr>
        <w:t>karma.</w:t>
      </w:r>
      <w:r>
        <w:t xml:space="preserve"> </w:t>
      </w:r>
      <w:r>
        <w:rPr>
          <w:spacing w:val="-1"/>
        </w:rPr>
        <w:t>This</w:t>
      </w:r>
      <w:r>
        <w:rPr>
          <w:spacing w:val="-2"/>
        </w:rPr>
        <w:t xml:space="preserve"> </w:t>
      </w:r>
      <w:r>
        <w:rPr>
          <w:spacing w:val="-1"/>
        </w:rPr>
        <w:t>is</w:t>
      </w:r>
      <w:r>
        <w:rPr>
          <w:spacing w:val="1"/>
        </w:rPr>
        <w:t xml:space="preserve"> </w:t>
      </w:r>
      <w:r>
        <w:rPr>
          <w:spacing w:val="-1"/>
        </w:rPr>
        <w:t>why</w:t>
      </w:r>
      <w:r>
        <w:rPr>
          <w:spacing w:val="-2"/>
        </w:rPr>
        <w:t xml:space="preserve"> </w:t>
      </w:r>
      <w:r>
        <w:rPr>
          <w:spacing w:val="-1"/>
        </w:rPr>
        <w:t>the</w:t>
      </w:r>
      <w:r>
        <w:t xml:space="preserve"> </w:t>
      </w:r>
      <w:r>
        <w:rPr>
          <w:spacing w:val="-1"/>
        </w:rPr>
        <w:t xml:space="preserve">Initiations </w:t>
      </w:r>
      <w:r>
        <w:t>of</w:t>
      </w:r>
      <w:r>
        <w:rPr>
          <w:spacing w:val="-1"/>
        </w:rPr>
        <w:t xml:space="preserve"> Energy</w:t>
      </w:r>
      <w:r>
        <w:rPr>
          <w:spacing w:val="-2"/>
        </w:rPr>
        <w:t xml:space="preserve"> </w:t>
      </w:r>
      <w:r>
        <w:rPr>
          <w:spacing w:val="-1"/>
        </w:rPr>
        <w:t xml:space="preserve">Enhancement are </w:t>
      </w:r>
      <w:r>
        <w:t>so</w:t>
      </w:r>
      <w:r>
        <w:rPr>
          <w:spacing w:val="35"/>
        </w:rPr>
        <w:t xml:space="preserve"> </w:t>
      </w:r>
      <w:r>
        <w:rPr>
          <w:spacing w:val="-1"/>
        </w:rPr>
        <w:t>necessary</w:t>
      </w:r>
      <w:r>
        <w:rPr>
          <w:spacing w:val="-3"/>
        </w:rPr>
        <w:t xml:space="preserve"> </w:t>
      </w:r>
      <w:r>
        <w:rPr>
          <w:spacing w:val="-1"/>
        </w:rPr>
        <w:t>to</w:t>
      </w:r>
      <w:r>
        <w:t xml:space="preserve"> </w:t>
      </w:r>
      <w:r>
        <w:rPr>
          <w:spacing w:val="-1"/>
        </w:rPr>
        <w:t>people</w:t>
      </w:r>
      <w:r>
        <w:rPr>
          <w:spacing w:val="1"/>
        </w:rPr>
        <w:t xml:space="preserve"> </w:t>
      </w:r>
      <w:r>
        <w:rPr>
          <w:spacing w:val="-1"/>
        </w:rPr>
        <w:t>in the</w:t>
      </w:r>
      <w:r>
        <w:t xml:space="preserve"> </w:t>
      </w:r>
      <w:r>
        <w:rPr>
          <w:spacing w:val="-1"/>
        </w:rPr>
        <w:t>process</w:t>
      </w:r>
      <w:r>
        <w:rPr>
          <w:spacing w:val="-2"/>
        </w:rPr>
        <w:t xml:space="preserve"> </w:t>
      </w:r>
      <w:r>
        <w:rPr>
          <w:spacing w:val="-1"/>
        </w:rPr>
        <w:t>of</w:t>
      </w:r>
      <w:r>
        <w:t xml:space="preserve"> </w:t>
      </w:r>
      <w:r>
        <w:rPr>
          <w:spacing w:val="-1"/>
        </w:rPr>
        <w:t>learning</w:t>
      </w:r>
      <w:r>
        <w:t xml:space="preserve"> </w:t>
      </w:r>
      <w:r>
        <w:rPr>
          <w:spacing w:val="-2"/>
        </w:rPr>
        <w:t>about</w:t>
      </w:r>
      <w:r>
        <w:t xml:space="preserve"> </w:t>
      </w:r>
      <w:r>
        <w:rPr>
          <w:spacing w:val="-1"/>
        </w:rPr>
        <w:t>relationships.</w:t>
      </w:r>
    </w:p>
    <w:p w:rsidR="00EA20B7" w:rsidRDefault="00877DD6">
      <w:pPr>
        <w:pStyle w:val="Corpodetexto"/>
        <w:ind w:right="145"/>
      </w:pPr>
      <w:r>
        <w:rPr>
          <w:spacing w:val="-1"/>
        </w:rPr>
        <w:t>You</w:t>
      </w:r>
      <w:r>
        <w:rPr>
          <w:spacing w:val="-2"/>
        </w:rPr>
        <w:t xml:space="preserve"> </w:t>
      </w:r>
      <w:r>
        <w:rPr>
          <w:spacing w:val="-1"/>
        </w:rPr>
        <w:t>can</w:t>
      </w:r>
      <w:r>
        <w:t xml:space="preserve"> </w:t>
      </w:r>
      <w:r>
        <w:rPr>
          <w:spacing w:val="-1"/>
        </w:rPr>
        <w:t>see</w:t>
      </w:r>
      <w:r>
        <w:rPr>
          <w:spacing w:val="-2"/>
        </w:rPr>
        <w:t xml:space="preserve"> </w:t>
      </w:r>
      <w:r>
        <w:rPr>
          <w:spacing w:val="-1"/>
        </w:rPr>
        <w:t>this</w:t>
      </w:r>
      <w:r>
        <w:t xml:space="preserve"> </w:t>
      </w:r>
      <w:r>
        <w:rPr>
          <w:spacing w:val="-1"/>
        </w:rPr>
        <w:t>if</w:t>
      </w:r>
      <w:r>
        <w:t xml:space="preserve"> </w:t>
      </w:r>
      <w:r>
        <w:rPr>
          <w:spacing w:val="-1"/>
        </w:rPr>
        <w:t>in</w:t>
      </w:r>
      <w:r>
        <w:t xml:space="preserve"> </w:t>
      </w:r>
      <w:r>
        <w:rPr>
          <w:spacing w:val="-1"/>
        </w:rPr>
        <w:t>your</w:t>
      </w:r>
      <w:r>
        <w:t xml:space="preserve"> </w:t>
      </w:r>
      <w:r>
        <w:rPr>
          <w:spacing w:val="-1"/>
        </w:rPr>
        <w:t>life</w:t>
      </w:r>
      <w:r>
        <w:t xml:space="preserve"> all </w:t>
      </w:r>
      <w:r>
        <w:rPr>
          <w:spacing w:val="-1"/>
        </w:rPr>
        <w:t>your</w:t>
      </w:r>
      <w:r>
        <w:rPr>
          <w:spacing w:val="-2"/>
        </w:rPr>
        <w:t xml:space="preserve"> </w:t>
      </w:r>
      <w:r>
        <w:rPr>
          <w:spacing w:val="-1"/>
        </w:rPr>
        <w:t>negative</w:t>
      </w:r>
      <w:r>
        <w:rPr>
          <w:spacing w:val="1"/>
        </w:rPr>
        <w:t xml:space="preserve"> </w:t>
      </w:r>
      <w:r>
        <w:rPr>
          <w:spacing w:val="-1"/>
        </w:rPr>
        <w:t>life</w:t>
      </w:r>
      <w:r>
        <w:t xml:space="preserve"> </w:t>
      </w:r>
      <w:r>
        <w:rPr>
          <w:spacing w:val="-1"/>
        </w:rPr>
        <w:t>experiences</w:t>
      </w:r>
      <w:r>
        <w:rPr>
          <w:spacing w:val="25"/>
        </w:rPr>
        <w:t xml:space="preserve"> </w:t>
      </w:r>
      <w:r>
        <w:rPr>
          <w:spacing w:val="-1"/>
        </w:rPr>
        <w:t>have</w:t>
      </w:r>
      <w:r>
        <w:t xml:space="preserve"> </w:t>
      </w:r>
      <w:r>
        <w:rPr>
          <w:spacing w:val="-1"/>
        </w:rPr>
        <w:t>come</w:t>
      </w:r>
      <w:r>
        <w:t xml:space="preserve"> </w:t>
      </w:r>
      <w:r>
        <w:rPr>
          <w:spacing w:val="-1"/>
        </w:rPr>
        <w:t>through relationships.</w:t>
      </w:r>
      <w:r>
        <w:t xml:space="preserve"> </w:t>
      </w:r>
      <w:r>
        <w:rPr>
          <w:spacing w:val="-1"/>
        </w:rPr>
        <w:t>This</w:t>
      </w:r>
      <w:r>
        <w:t xml:space="preserve"> </w:t>
      </w:r>
      <w:r>
        <w:rPr>
          <w:spacing w:val="-1"/>
        </w:rPr>
        <w:t>means</w:t>
      </w:r>
      <w:r>
        <w:rPr>
          <w:spacing w:val="-3"/>
        </w:rPr>
        <w:t xml:space="preserve"> </w:t>
      </w:r>
      <w:r>
        <w:rPr>
          <w:spacing w:val="-1"/>
        </w:rPr>
        <w:t>that</w:t>
      </w:r>
      <w:r>
        <w:t xml:space="preserve"> </w:t>
      </w:r>
      <w:r>
        <w:rPr>
          <w:spacing w:val="-1"/>
        </w:rPr>
        <w:t>you</w:t>
      </w:r>
      <w:r>
        <w:rPr>
          <w:spacing w:val="-2"/>
        </w:rPr>
        <w:t xml:space="preserve"> </w:t>
      </w:r>
      <w:r>
        <w:t xml:space="preserve">are </w:t>
      </w:r>
      <w:r>
        <w:rPr>
          <w:spacing w:val="-1"/>
        </w:rPr>
        <w:t>in</w:t>
      </w:r>
      <w:r>
        <w:rPr>
          <w:spacing w:val="-2"/>
        </w:rPr>
        <w:t xml:space="preserve"> </w:t>
      </w:r>
      <w:r>
        <w:rPr>
          <w:spacing w:val="-1"/>
        </w:rPr>
        <w:t>the</w:t>
      </w:r>
      <w:r>
        <w:rPr>
          <w:spacing w:val="59"/>
        </w:rPr>
        <w:t xml:space="preserve"> </w:t>
      </w:r>
      <w:r>
        <w:rPr>
          <w:spacing w:val="-1"/>
        </w:rPr>
        <w:t>process</w:t>
      </w:r>
      <w:r>
        <w:rPr>
          <w:spacing w:val="-2"/>
        </w:rPr>
        <w:t xml:space="preserve"> </w:t>
      </w:r>
      <w:r>
        <w:t>of</w:t>
      </w:r>
      <w:r>
        <w:rPr>
          <w:spacing w:val="-2"/>
        </w:rPr>
        <w:t xml:space="preserve"> </w:t>
      </w:r>
      <w:r>
        <w:rPr>
          <w:spacing w:val="-1"/>
        </w:rPr>
        <w:t>Mastering the Second</w:t>
      </w:r>
      <w:r>
        <w:t xml:space="preserve"> </w:t>
      </w:r>
      <w:r>
        <w:rPr>
          <w:spacing w:val="-1"/>
        </w:rPr>
        <w:t xml:space="preserve">Initiation </w:t>
      </w:r>
      <w:r>
        <w:t>of</w:t>
      </w:r>
      <w:r>
        <w:rPr>
          <w:spacing w:val="-2"/>
        </w:rPr>
        <w:t xml:space="preserve"> </w:t>
      </w:r>
      <w:r>
        <w:rPr>
          <w:spacing w:val="-1"/>
        </w:rPr>
        <w:t>Alice</w:t>
      </w:r>
      <w:r>
        <w:t xml:space="preserve"> </w:t>
      </w:r>
      <w:r>
        <w:rPr>
          <w:spacing w:val="-1"/>
        </w:rPr>
        <w:t>Bailey,</w:t>
      </w:r>
      <w:r>
        <w:t xml:space="preserve"> </w:t>
      </w:r>
      <w:r>
        <w:rPr>
          <w:spacing w:val="-1"/>
        </w:rPr>
        <w:t>The</w:t>
      </w:r>
      <w:r>
        <w:rPr>
          <w:spacing w:val="41"/>
        </w:rPr>
        <w:t xml:space="preserve"> </w:t>
      </w:r>
      <w:r>
        <w:rPr>
          <w:spacing w:val="-1"/>
        </w:rPr>
        <w:t>Mastery</w:t>
      </w:r>
      <w:r>
        <w:rPr>
          <w:spacing w:val="-2"/>
        </w:rPr>
        <w:t xml:space="preserve"> </w:t>
      </w:r>
      <w:r>
        <w:rPr>
          <w:spacing w:val="-1"/>
        </w:rPr>
        <w:t>of</w:t>
      </w:r>
      <w:r>
        <w:t xml:space="preserve"> </w:t>
      </w:r>
      <w:r>
        <w:rPr>
          <w:spacing w:val="-1"/>
        </w:rPr>
        <w:t>Relationships,</w:t>
      </w:r>
      <w:r>
        <w:t xml:space="preserve"> </w:t>
      </w:r>
      <w:r>
        <w:rPr>
          <w:spacing w:val="-1"/>
        </w:rPr>
        <w:t>and</w:t>
      </w:r>
      <w:r>
        <w:t xml:space="preserve"> </w:t>
      </w:r>
      <w:r>
        <w:rPr>
          <w:spacing w:val="-1"/>
        </w:rPr>
        <w:t>it</w:t>
      </w:r>
      <w:r>
        <w:t xml:space="preserve"> </w:t>
      </w:r>
      <w:r>
        <w:rPr>
          <w:spacing w:val="-1"/>
        </w:rPr>
        <w:t>is this</w:t>
      </w:r>
      <w:r>
        <w:rPr>
          <w:spacing w:val="1"/>
        </w:rPr>
        <w:t xml:space="preserve"> </w:t>
      </w:r>
      <w:r>
        <w:rPr>
          <w:spacing w:val="-2"/>
        </w:rPr>
        <w:t>which</w:t>
      </w:r>
      <w:r>
        <w:t xml:space="preserve"> </w:t>
      </w:r>
      <w:r>
        <w:rPr>
          <w:spacing w:val="-1"/>
        </w:rPr>
        <w:t>is the</w:t>
      </w:r>
      <w:r>
        <w:rPr>
          <w:spacing w:val="1"/>
        </w:rPr>
        <w:t xml:space="preserve"> </w:t>
      </w:r>
      <w:r>
        <w:rPr>
          <w:spacing w:val="-1"/>
        </w:rPr>
        <w:t>intent of the</w:t>
      </w:r>
      <w:r>
        <w:rPr>
          <w:spacing w:val="22"/>
        </w:rPr>
        <w:t xml:space="preserve"> </w:t>
      </w:r>
      <w:r>
        <w:rPr>
          <w:spacing w:val="-1"/>
        </w:rPr>
        <w:t xml:space="preserve">Initiations </w:t>
      </w:r>
      <w:r>
        <w:t>of</w:t>
      </w:r>
      <w:r>
        <w:rPr>
          <w:spacing w:val="-2"/>
        </w:rPr>
        <w:t xml:space="preserve"> </w:t>
      </w:r>
      <w:r>
        <w:rPr>
          <w:spacing w:val="-1"/>
        </w:rPr>
        <w:t>Energy Enhancement,</w:t>
      </w:r>
      <w:r>
        <w:rPr>
          <w:spacing w:val="-4"/>
        </w:rPr>
        <w:t xml:space="preserve"> </w:t>
      </w:r>
      <w:r>
        <w:t xml:space="preserve">to </w:t>
      </w:r>
      <w:r>
        <w:rPr>
          <w:spacing w:val="-1"/>
        </w:rPr>
        <w:t>give</w:t>
      </w:r>
      <w:r>
        <w:rPr>
          <w:spacing w:val="1"/>
        </w:rPr>
        <w:t xml:space="preserve"> </w:t>
      </w:r>
      <w:r>
        <w:rPr>
          <w:spacing w:val="-1"/>
        </w:rPr>
        <w:t>you</w:t>
      </w:r>
      <w:r>
        <w:rPr>
          <w:spacing w:val="-2"/>
        </w:rPr>
        <w:t xml:space="preserve"> </w:t>
      </w:r>
      <w:r>
        <w:rPr>
          <w:spacing w:val="-1"/>
        </w:rPr>
        <w:t>the</w:t>
      </w:r>
      <w:r>
        <w:rPr>
          <w:spacing w:val="1"/>
        </w:rPr>
        <w:t xml:space="preserve"> </w:t>
      </w:r>
      <w:r>
        <w:rPr>
          <w:spacing w:val="-1"/>
        </w:rPr>
        <w:t xml:space="preserve">Mastery </w:t>
      </w:r>
      <w:r>
        <w:t>of</w:t>
      </w:r>
      <w:r>
        <w:rPr>
          <w:spacing w:val="-1"/>
        </w:rPr>
        <w:t xml:space="preserve"> your</w:t>
      </w:r>
      <w:r>
        <w:rPr>
          <w:spacing w:val="41"/>
        </w:rPr>
        <w:t xml:space="preserve"> </w:t>
      </w:r>
      <w:r>
        <w:rPr>
          <w:spacing w:val="-1"/>
        </w:rPr>
        <w:t>Relationships.</w:t>
      </w:r>
    </w:p>
    <w:p w:rsidR="00EA20B7" w:rsidRDefault="00877DD6">
      <w:pPr>
        <w:pStyle w:val="Corpodetexto"/>
        <w:ind w:right="177"/>
      </w:pPr>
      <w:r>
        <w:rPr>
          <w:spacing w:val="-1"/>
        </w:rPr>
        <w:t>Often, being connected in</w:t>
      </w:r>
      <w:r>
        <w:rPr>
          <w:spacing w:val="-2"/>
        </w:rPr>
        <w:t xml:space="preserve"> </w:t>
      </w:r>
      <w:r>
        <w:rPr>
          <w:spacing w:val="-1"/>
        </w:rPr>
        <w:t xml:space="preserve">this </w:t>
      </w:r>
      <w:r>
        <w:rPr>
          <w:spacing w:val="-2"/>
        </w:rPr>
        <w:t xml:space="preserve">way </w:t>
      </w:r>
      <w:r>
        <w:t xml:space="preserve">as </w:t>
      </w:r>
      <w:r>
        <w:rPr>
          <w:spacing w:val="-1"/>
        </w:rPr>
        <w:t>parents</w:t>
      </w:r>
      <w:r>
        <w:rPr>
          <w:spacing w:val="-2"/>
        </w:rPr>
        <w:t xml:space="preserve"> </w:t>
      </w:r>
      <w:r>
        <w:t>or</w:t>
      </w:r>
      <w:r>
        <w:rPr>
          <w:spacing w:val="-2"/>
        </w:rPr>
        <w:t xml:space="preserve"> </w:t>
      </w:r>
      <w:r>
        <w:rPr>
          <w:spacing w:val="-1"/>
        </w:rPr>
        <w:t xml:space="preserve">even </w:t>
      </w:r>
      <w:r>
        <w:t>as</w:t>
      </w:r>
      <w:r>
        <w:rPr>
          <w:spacing w:val="-2"/>
        </w:rPr>
        <w:t xml:space="preserve"> </w:t>
      </w:r>
      <w:r>
        <w:rPr>
          <w:spacing w:val="-1"/>
        </w:rPr>
        <w:t>the child</w:t>
      </w:r>
      <w:r>
        <w:rPr>
          <w:spacing w:val="44"/>
        </w:rPr>
        <w:t xml:space="preserve"> </w:t>
      </w:r>
      <w:r>
        <w:t>is</w:t>
      </w:r>
      <w:r>
        <w:rPr>
          <w:spacing w:val="-1"/>
        </w:rPr>
        <w:t xml:space="preserve"> </w:t>
      </w:r>
      <w:r>
        <w:t xml:space="preserve">the only </w:t>
      </w:r>
      <w:r>
        <w:rPr>
          <w:spacing w:val="-1"/>
        </w:rPr>
        <w:t>way</w:t>
      </w:r>
      <w:r>
        <w:rPr>
          <w:spacing w:val="-3"/>
        </w:rPr>
        <w:t xml:space="preserve"> </w:t>
      </w:r>
      <w:r>
        <w:t>to</w:t>
      </w:r>
      <w:r>
        <w:rPr>
          <w:spacing w:val="-1"/>
        </w:rPr>
        <w:t xml:space="preserve"> </w:t>
      </w:r>
      <w:r>
        <w:t>help</w:t>
      </w:r>
      <w:r>
        <w:rPr>
          <w:spacing w:val="-3"/>
        </w:rPr>
        <w:t xml:space="preserve"> </w:t>
      </w:r>
      <w:r>
        <w:rPr>
          <w:spacing w:val="-1"/>
        </w:rPr>
        <w:t>the other</w:t>
      </w:r>
      <w:r>
        <w:t xml:space="preserve"> </w:t>
      </w:r>
      <w:r>
        <w:rPr>
          <w:spacing w:val="-1"/>
        </w:rPr>
        <w:t>soul</w:t>
      </w:r>
      <w:r>
        <w:t xml:space="preserve"> </w:t>
      </w:r>
      <w:r>
        <w:rPr>
          <w:spacing w:val="-1"/>
        </w:rPr>
        <w:t xml:space="preserve">through these trials </w:t>
      </w:r>
      <w:r>
        <w:t>and</w:t>
      </w:r>
      <w:r>
        <w:rPr>
          <w:spacing w:val="37"/>
        </w:rPr>
        <w:t xml:space="preserve"> </w:t>
      </w:r>
      <w:r>
        <w:rPr>
          <w:spacing w:val="-2"/>
        </w:rPr>
        <w:t>tribulations.</w:t>
      </w:r>
      <w:r>
        <w:t xml:space="preserve"> </w:t>
      </w:r>
      <w:r>
        <w:rPr>
          <w:spacing w:val="-1"/>
        </w:rPr>
        <w:t>It</w:t>
      </w:r>
      <w:r>
        <w:rPr>
          <w:spacing w:val="2"/>
        </w:rPr>
        <w:t xml:space="preserve"> </w:t>
      </w:r>
      <w:r>
        <w:rPr>
          <w:spacing w:val="-1"/>
        </w:rPr>
        <w:t>is</w:t>
      </w:r>
      <w:r>
        <w:rPr>
          <w:spacing w:val="-2"/>
        </w:rPr>
        <w:t xml:space="preserve"> </w:t>
      </w:r>
      <w:r>
        <w:t xml:space="preserve">a </w:t>
      </w:r>
      <w:r>
        <w:rPr>
          <w:spacing w:val="-1"/>
        </w:rPr>
        <w:t>noble</w:t>
      </w:r>
      <w:r>
        <w:t xml:space="preserve"> </w:t>
      </w:r>
      <w:r>
        <w:rPr>
          <w:spacing w:val="-1"/>
        </w:rPr>
        <w:t>endeavor</w:t>
      </w:r>
      <w:r>
        <w:rPr>
          <w:spacing w:val="-2"/>
        </w:rPr>
        <w:t xml:space="preserve"> </w:t>
      </w:r>
      <w:r>
        <w:rPr>
          <w:spacing w:val="-1"/>
        </w:rPr>
        <w:t>and</w:t>
      </w:r>
      <w:r>
        <w:t xml:space="preserve"> </w:t>
      </w:r>
      <w:r>
        <w:rPr>
          <w:spacing w:val="-1"/>
        </w:rPr>
        <w:t>spiritual</w:t>
      </w:r>
      <w:r>
        <w:rPr>
          <w:spacing w:val="-2"/>
        </w:rPr>
        <w:t xml:space="preserve"> </w:t>
      </w:r>
      <w:r>
        <w:rPr>
          <w:spacing w:val="-1"/>
        </w:rPr>
        <w:t>service</w:t>
      </w:r>
      <w:r>
        <w:t xml:space="preserve"> </w:t>
      </w:r>
      <w:r>
        <w:rPr>
          <w:spacing w:val="-1"/>
        </w:rPr>
        <w:t>one</w:t>
      </w:r>
      <w:r>
        <w:t xml:space="preserve"> can</w:t>
      </w:r>
      <w:r>
        <w:rPr>
          <w:spacing w:val="-2"/>
        </w:rPr>
        <w:t xml:space="preserve"> </w:t>
      </w:r>
      <w:r>
        <w:rPr>
          <w:spacing w:val="-1"/>
        </w:rPr>
        <w:t>do</w:t>
      </w:r>
      <w:r>
        <w:rPr>
          <w:spacing w:val="40"/>
        </w:rPr>
        <w:t xml:space="preserve"> </w:t>
      </w:r>
      <w:r>
        <w:rPr>
          <w:spacing w:val="-1"/>
        </w:rPr>
        <w:t>for another.</w:t>
      </w:r>
      <w:r>
        <w:rPr>
          <w:spacing w:val="-2"/>
        </w:rPr>
        <w:t xml:space="preserve"> </w:t>
      </w:r>
      <w:r>
        <w:rPr>
          <w:spacing w:val="-1"/>
        </w:rPr>
        <w:t>It</w:t>
      </w:r>
      <w:r>
        <w:rPr>
          <w:spacing w:val="2"/>
        </w:rPr>
        <w:t xml:space="preserve"> </w:t>
      </w:r>
      <w:r>
        <w:rPr>
          <w:spacing w:val="-1"/>
        </w:rPr>
        <w:t>is like having</w:t>
      </w:r>
      <w:r>
        <w:t xml:space="preserve"> a</w:t>
      </w:r>
      <w:r>
        <w:rPr>
          <w:spacing w:val="1"/>
        </w:rPr>
        <w:t xml:space="preserve"> </w:t>
      </w:r>
      <w:r>
        <w:rPr>
          <w:spacing w:val="-1"/>
        </w:rPr>
        <w:t>permanent,</w:t>
      </w:r>
      <w:r>
        <w:rPr>
          <w:spacing w:val="-2"/>
        </w:rPr>
        <w:t xml:space="preserve"> </w:t>
      </w:r>
      <w:r>
        <w:rPr>
          <w:spacing w:val="-1"/>
        </w:rPr>
        <w:t>continuous, invisible</w:t>
      </w:r>
      <w:r>
        <w:rPr>
          <w:spacing w:val="1"/>
        </w:rPr>
        <w:t xml:space="preserve"> </w:t>
      </w:r>
      <w:r>
        <w:rPr>
          <w:spacing w:val="-1"/>
        </w:rPr>
        <w:t>life</w:t>
      </w:r>
      <w:r>
        <w:rPr>
          <w:spacing w:val="38"/>
        </w:rPr>
        <w:t xml:space="preserve"> </w:t>
      </w:r>
      <w:r>
        <w:t xml:space="preserve">line of </w:t>
      </w:r>
      <w:r>
        <w:rPr>
          <w:spacing w:val="-1"/>
        </w:rPr>
        <w:t xml:space="preserve">support </w:t>
      </w:r>
      <w:r>
        <w:t xml:space="preserve">and </w:t>
      </w:r>
      <w:r>
        <w:rPr>
          <w:spacing w:val="-1"/>
        </w:rPr>
        <w:t>love....</w:t>
      </w:r>
      <w:r>
        <w:t xml:space="preserve"> If</w:t>
      </w:r>
      <w:r>
        <w:rPr>
          <w:spacing w:val="-1"/>
        </w:rPr>
        <w:t xml:space="preserve"> </w:t>
      </w:r>
      <w:r>
        <w:t xml:space="preserve">the one </w:t>
      </w:r>
      <w:r>
        <w:rPr>
          <w:spacing w:val="-1"/>
        </w:rPr>
        <w:t>being</w:t>
      </w:r>
      <w:r>
        <w:t xml:space="preserve"> is</w:t>
      </w:r>
      <w:r>
        <w:rPr>
          <w:spacing w:val="-1"/>
        </w:rPr>
        <w:t xml:space="preserve"> overwhelmingly</w:t>
      </w:r>
      <w:r>
        <w:rPr>
          <w:spacing w:val="33"/>
        </w:rPr>
        <w:t xml:space="preserve"> </w:t>
      </w:r>
      <w:r>
        <w:rPr>
          <w:spacing w:val="-1"/>
        </w:rPr>
        <w:t>strong</w:t>
      </w:r>
      <w:r>
        <w:t xml:space="preserve"> </w:t>
      </w:r>
      <w:r>
        <w:rPr>
          <w:spacing w:val="-1"/>
        </w:rPr>
        <w:t>enough to transform</w:t>
      </w:r>
      <w:r>
        <w:rPr>
          <w:spacing w:val="-4"/>
        </w:rPr>
        <w:t xml:space="preserve"> </w:t>
      </w:r>
      <w:r>
        <w:t xml:space="preserve">the </w:t>
      </w:r>
      <w:r>
        <w:rPr>
          <w:spacing w:val="-1"/>
        </w:rPr>
        <w:t>others'</w:t>
      </w:r>
      <w:r>
        <w:rPr>
          <w:spacing w:val="-4"/>
        </w:rPr>
        <w:t xml:space="preserve"> </w:t>
      </w:r>
      <w:r>
        <w:rPr>
          <w:spacing w:val="-1"/>
        </w:rPr>
        <w:t>negative</w:t>
      </w:r>
      <w:r>
        <w:t xml:space="preserve"> </w:t>
      </w:r>
      <w:r>
        <w:rPr>
          <w:spacing w:val="-1"/>
        </w:rPr>
        <w:t>energies and</w:t>
      </w:r>
      <w:r>
        <w:rPr>
          <w:spacing w:val="22"/>
        </w:rPr>
        <w:t xml:space="preserve"> </w:t>
      </w:r>
      <w:r>
        <w:rPr>
          <w:spacing w:val="-1"/>
        </w:rPr>
        <w:t>darkness,</w:t>
      </w:r>
      <w:r>
        <w:rPr>
          <w:spacing w:val="-2"/>
        </w:rPr>
        <w:t xml:space="preserve"> </w:t>
      </w:r>
      <w:r>
        <w:rPr>
          <w:spacing w:val="-1"/>
        </w:rPr>
        <w:t>this</w:t>
      </w:r>
      <w:r>
        <w:t xml:space="preserve"> </w:t>
      </w:r>
      <w:r>
        <w:rPr>
          <w:spacing w:val="-1"/>
        </w:rPr>
        <w:t>could</w:t>
      </w:r>
      <w:r>
        <w:t xml:space="preserve"> </w:t>
      </w:r>
      <w:r>
        <w:rPr>
          <w:spacing w:val="-1"/>
        </w:rPr>
        <w:t>be</w:t>
      </w:r>
      <w:r>
        <w:rPr>
          <w:spacing w:val="-2"/>
        </w:rPr>
        <w:t xml:space="preserve"> </w:t>
      </w:r>
      <w:r>
        <w:t xml:space="preserve">a </w:t>
      </w:r>
      <w:r>
        <w:rPr>
          <w:spacing w:val="-1"/>
        </w:rPr>
        <w:t>good</w:t>
      </w:r>
      <w:r>
        <w:rPr>
          <w:spacing w:val="-2"/>
        </w:rPr>
        <w:t xml:space="preserve"> </w:t>
      </w:r>
      <w:r>
        <w:rPr>
          <w:spacing w:val="-1"/>
        </w:rPr>
        <w:t>thing.</w:t>
      </w:r>
      <w:r>
        <w:rPr>
          <w:spacing w:val="-2"/>
        </w:rPr>
        <w:t xml:space="preserve"> </w:t>
      </w:r>
      <w:r>
        <w:rPr>
          <w:spacing w:val="-1"/>
        </w:rPr>
        <w:t>Unfortunately,</w:t>
      </w:r>
      <w:r>
        <w:t xml:space="preserve"> this</w:t>
      </w:r>
      <w:r>
        <w:rPr>
          <w:spacing w:val="-2"/>
        </w:rPr>
        <w:t xml:space="preserve"> </w:t>
      </w:r>
      <w:r>
        <w:rPr>
          <w:spacing w:val="-1"/>
        </w:rPr>
        <w:t>rarely</w:t>
      </w:r>
      <w:r>
        <w:rPr>
          <w:spacing w:val="22"/>
        </w:rPr>
        <w:t xml:space="preserve"> </w:t>
      </w:r>
      <w:r>
        <w:rPr>
          <w:spacing w:val="-1"/>
        </w:rPr>
        <w:t>works</w:t>
      </w:r>
      <w:r>
        <w:rPr>
          <w:spacing w:val="-2"/>
        </w:rPr>
        <w:t xml:space="preserve"> out</w:t>
      </w:r>
      <w:r>
        <w:rPr>
          <w:spacing w:val="2"/>
        </w:rPr>
        <w:t xml:space="preserve"> </w:t>
      </w:r>
      <w:r>
        <w:rPr>
          <w:spacing w:val="-1"/>
        </w:rPr>
        <w:t>so</w:t>
      </w:r>
      <w:r>
        <w:t xml:space="preserve"> </w:t>
      </w:r>
      <w:r>
        <w:rPr>
          <w:spacing w:val="-1"/>
        </w:rPr>
        <w:t>ideally</w:t>
      </w:r>
      <w:r>
        <w:rPr>
          <w:spacing w:val="-2"/>
        </w:rPr>
        <w:t xml:space="preserve"> </w:t>
      </w:r>
      <w:r>
        <w:t>as</w:t>
      </w:r>
      <w:r>
        <w:rPr>
          <w:spacing w:val="-2"/>
        </w:rPr>
        <w:t xml:space="preserve"> </w:t>
      </w:r>
      <w:r>
        <w:rPr>
          <w:spacing w:val="-1"/>
        </w:rPr>
        <w:t>the</w:t>
      </w:r>
      <w:r>
        <w:rPr>
          <w:spacing w:val="1"/>
        </w:rPr>
        <w:t xml:space="preserve"> </w:t>
      </w:r>
      <w:r>
        <w:rPr>
          <w:spacing w:val="-1"/>
        </w:rPr>
        <w:t>burden can</w:t>
      </w:r>
      <w:r>
        <w:t xml:space="preserve"> </w:t>
      </w:r>
      <w:r>
        <w:rPr>
          <w:spacing w:val="-1"/>
        </w:rPr>
        <w:t>be</w:t>
      </w:r>
      <w:r>
        <w:rPr>
          <w:spacing w:val="1"/>
        </w:rPr>
        <w:t xml:space="preserve"> </w:t>
      </w:r>
      <w:r>
        <w:rPr>
          <w:spacing w:val="-1"/>
        </w:rPr>
        <w:t>sooo</w:t>
      </w:r>
      <w:r>
        <w:rPr>
          <w:spacing w:val="-2"/>
        </w:rPr>
        <w:t xml:space="preserve"> </w:t>
      </w:r>
      <w:r>
        <w:rPr>
          <w:spacing w:val="-1"/>
        </w:rPr>
        <w:t>great</w:t>
      </w:r>
      <w:r>
        <w:rPr>
          <w:spacing w:val="-2"/>
        </w:rPr>
        <w:t xml:space="preserve"> </w:t>
      </w:r>
      <w:r>
        <w:t>as</w:t>
      </w:r>
      <w:r>
        <w:rPr>
          <w:spacing w:val="-2"/>
        </w:rPr>
        <w:t xml:space="preserve"> </w:t>
      </w:r>
      <w:r>
        <w:rPr>
          <w:spacing w:val="-1"/>
        </w:rPr>
        <w:t>to</w:t>
      </w:r>
      <w:r>
        <w:rPr>
          <w:spacing w:val="-2"/>
        </w:rPr>
        <w:t xml:space="preserve"> </w:t>
      </w:r>
      <w:r>
        <w:rPr>
          <w:spacing w:val="-1"/>
        </w:rPr>
        <w:t>drown</w:t>
      </w:r>
      <w:r>
        <w:rPr>
          <w:spacing w:val="29"/>
        </w:rPr>
        <w:t xml:space="preserve"> </w:t>
      </w:r>
      <w:r>
        <w:t xml:space="preserve">both </w:t>
      </w:r>
      <w:r>
        <w:rPr>
          <w:spacing w:val="-1"/>
        </w:rPr>
        <w:t>people.</w:t>
      </w:r>
    </w:p>
    <w:p w:rsidR="00EA20B7" w:rsidRDefault="00877DD6">
      <w:pPr>
        <w:pStyle w:val="Corpodetexto"/>
        <w:ind w:right="138"/>
      </w:pPr>
      <w:r>
        <w:t xml:space="preserve">If </w:t>
      </w:r>
      <w:r>
        <w:rPr>
          <w:spacing w:val="-1"/>
        </w:rPr>
        <w:t>you</w:t>
      </w:r>
      <w:r>
        <w:rPr>
          <w:spacing w:val="-2"/>
        </w:rPr>
        <w:t xml:space="preserve"> </w:t>
      </w:r>
      <w:r>
        <w:rPr>
          <w:spacing w:val="-1"/>
        </w:rPr>
        <w:t xml:space="preserve">think </w:t>
      </w:r>
      <w:r>
        <w:t>of</w:t>
      </w:r>
      <w:r>
        <w:rPr>
          <w:spacing w:val="-1"/>
        </w:rPr>
        <w:t xml:space="preserve"> </w:t>
      </w:r>
      <w:r>
        <w:t xml:space="preserve">a </w:t>
      </w:r>
      <w:r>
        <w:rPr>
          <w:spacing w:val="-1"/>
        </w:rPr>
        <w:t>person who</w:t>
      </w:r>
      <w:r>
        <w:t xml:space="preserve"> </w:t>
      </w:r>
      <w:r>
        <w:rPr>
          <w:spacing w:val="-1"/>
        </w:rPr>
        <w:t>jumps</w:t>
      </w:r>
      <w:r>
        <w:t xml:space="preserve"> </w:t>
      </w:r>
      <w:r>
        <w:rPr>
          <w:spacing w:val="-1"/>
        </w:rPr>
        <w:t>into the</w:t>
      </w:r>
      <w:r>
        <w:rPr>
          <w:spacing w:val="1"/>
        </w:rPr>
        <w:t xml:space="preserve"> </w:t>
      </w:r>
      <w:r>
        <w:rPr>
          <w:spacing w:val="-1"/>
        </w:rPr>
        <w:t xml:space="preserve">water </w:t>
      </w:r>
      <w:r>
        <w:t xml:space="preserve">to </w:t>
      </w:r>
      <w:r>
        <w:rPr>
          <w:spacing w:val="-1"/>
        </w:rPr>
        <w:t>save</w:t>
      </w:r>
      <w:r>
        <w:t xml:space="preserve"> a</w:t>
      </w:r>
      <w:r>
        <w:rPr>
          <w:spacing w:val="29"/>
        </w:rPr>
        <w:t xml:space="preserve"> </w:t>
      </w:r>
      <w:r>
        <w:rPr>
          <w:spacing w:val="-1"/>
        </w:rPr>
        <w:t>drowning</w:t>
      </w:r>
      <w:r>
        <w:t xml:space="preserve"> </w:t>
      </w:r>
      <w:r>
        <w:rPr>
          <w:spacing w:val="-1"/>
        </w:rPr>
        <w:t xml:space="preserve">man, </w:t>
      </w:r>
      <w:r>
        <w:t>and</w:t>
      </w:r>
      <w:r>
        <w:rPr>
          <w:spacing w:val="-1"/>
        </w:rPr>
        <w:t xml:space="preserve"> ends</w:t>
      </w:r>
      <w:r>
        <w:t xml:space="preserve"> </w:t>
      </w:r>
      <w:r>
        <w:rPr>
          <w:spacing w:val="-2"/>
        </w:rPr>
        <w:t>up</w:t>
      </w:r>
      <w:r>
        <w:t xml:space="preserve"> being </w:t>
      </w:r>
      <w:r>
        <w:rPr>
          <w:spacing w:val="-1"/>
        </w:rPr>
        <w:t xml:space="preserve">attacked </w:t>
      </w:r>
      <w:r>
        <w:t>and</w:t>
      </w:r>
      <w:r>
        <w:rPr>
          <w:spacing w:val="-1"/>
        </w:rPr>
        <w:t xml:space="preserve"> drowned</w:t>
      </w:r>
      <w:r>
        <w:t xml:space="preserve"> </w:t>
      </w:r>
      <w:r>
        <w:rPr>
          <w:spacing w:val="-1"/>
        </w:rPr>
        <w:t>instead,</w:t>
      </w:r>
      <w:r>
        <w:rPr>
          <w:spacing w:val="45"/>
        </w:rPr>
        <w:t xml:space="preserve"> </w:t>
      </w:r>
      <w:r>
        <w:rPr>
          <w:spacing w:val="-1"/>
        </w:rPr>
        <w:t>you</w:t>
      </w:r>
      <w:r>
        <w:rPr>
          <w:spacing w:val="-2"/>
        </w:rPr>
        <w:t xml:space="preserve"> </w:t>
      </w:r>
      <w:r>
        <w:t>know</w:t>
      </w:r>
      <w:r>
        <w:rPr>
          <w:spacing w:val="-2"/>
        </w:rPr>
        <w:t xml:space="preserve"> </w:t>
      </w:r>
      <w:r>
        <w:t>what</w:t>
      </w:r>
      <w:r>
        <w:rPr>
          <w:spacing w:val="2"/>
        </w:rPr>
        <w:t xml:space="preserve"> </w:t>
      </w:r>
      <w:r>
        <w:t>I</w:t>
      </w:r>
      <w:r>
        <w:rPr>
          <w:spacing w:val="-2"/>
        </w:rPr>
        <w:t xml:space="preserve"> </w:t>
      </w:r>
      <w:r>
        <w:rPr>
          <w:spacing w:val="-1"/>
        </w:rPr>
        <w:t>mean. This</w:t>
      </w:r>
      <w:r>
        <w:t xml:space="preserve"> is a</w:t>
      </w:r>
      <w:r>
        <w:rPr>
          <w:spacing w:val="-1"/>
        </w:rPr>
        <w:t xml:space="preserve"> task</w:t>
      </w:r>
      <w:r>
        <w:t xml:space="preserve"> for</w:t>
      </w:r>
      <w:r>
        <w:rPr>
          <w:spacing w:val="-1"/>
        </w:rPr>
        <w:t xml:space="preserve"> </w:t>
      </w:r>
      <w:r>
        <w:t xml:space="preserve">the </w:t>
      </w:r>
      <w:r>
        <w:rPr>
          <w:spacing w:val="-1"/>
        </w:rPr>
        <w:t xml:space="preserve">strong </w:t>
      </w:r>
      <w:r>
        <w:t>at heart, and</w:t>
      </w:r>
      <w:r>
        <w:rPr>
          <w:spacing w:val="27"/>
        </w:rPr>
        <w:t xml:space="preserve"> </w:t>
      </w:r>
      <w:r>
        <w:rPr>
          <w:spacing w:val="-1"/>
        </w:rPr>
        <w:t>even</w:t>
      </w:r>
      <w:r>
        <w:rPr>
          <w:spacing w:val="-2"/>
        </w:rPr>
        <w:t xml:space="preserve"> </w:t>
      </w:r>
      <w:r>
        <w:rPr>
          <w:spacing w:val="-1"/>
        </w:rPr>
        <w:t>then,</w:t>
      </w:r>
      <w:r>
        <w:t xml:space="preserve"> </w:t>
      </w:r>
      <w:r>
        <w:rPr>
          <w:spacing w:val="-1"/>
        </w:rPr>
        <w:t>you</w:t>
      </w:r>
      <w:r>
        <w:rPr>
          <w:spacing w:val="-2"/>
        </w:rPr>
        <w:t xml:space="preserve"> </w:t>
      </w:r>
      <w:r>
        <w:rPr>
          <w:spacing w:val="-1"/>
        </w:rPr>
        <w:t>still</w:t>
      </w:r>
      <w:r>
        <w:t xml:space="preserve"> </w:t>
      </w:r>
      <w:r>
        <w:rPr>
          <w:spacing w:val="-1"/>
        </w:rPr>
        <w:t>have</w:t>
      </w:r>
      <w:r>
        <w:t xml:space="preserve"> </w:t>
      </w:r>
      <w:r>
        <w:rPr>
          <w:spacing w:val="-1"/>
        </w:rPr>
        <w:t>energy</w:t>
      </w:r>
      <w:r>
        <w:rPr>
          <w:spacing w:val="-2"/>
        </w:rPr>
        <w:t xml:space="preserve"> </w:t>
      </w:r>
      <w:r>
        <w:rPr>
          <w:spacing w:val="-1"/>
        </w:rPr>
        <w:t>connections</w:t>
      </w:r>
      <w:r>
        <w:t xml:space="preserve"> </w:t>
      </w:r>
      <w:r>
        <w:rPr>
          <w:spacing w:val="-1"/>
        </w:rPr>
        <w:t>with that</w:t>
      </w:r>
      <w:r>
        <w:t xml:space="preserve"> </w:t>
      </w:r>
      <w:r>
        <w:rPr>
          <w:spacing w:val="-1"/>
        </w:rPr>
        <w:t>person</w:t>
      </w:r>
      <w:r>
        <w:rPr>
          <w:spacing w:val="-2"/>
        </w:rPr>
        <w:t xml:space="preserve"> </w:t>
      </w:r>
      <w:r>
        <w:rPr>
          <w:spacing w:val="-1"/>
        </w:rPr>
        <w:t>after.</w:t>
      </w:r>
      <w:r>
        <w:rPr>
          <w:spacing w:val="39"/>
        </w:rPr>
        <w:t xml:space="preserve"> </w:t>
      </w:r>
      <w:r>
        <w:rPr>
          <w:spacing w:val="-1"/>
        </w:rPr>
        <w:t>This</w:t>
      </w:r>
      <w:r>
        <w:t xml:space="preserve"> </w:t>
      </w:r>
      <w:r>
        <w:rPr>
          <w:spacing w:val="-1"/>
        </w:rPr>
        <w:t>is</w:t>
      </w:r>
      <w:r>
        <w:rPr>
          <w:spacing w:val="1"/>
        </w:rPr>
        <w:t xml:space="preserve"> </w:t>
      </w:r>
      <w:r>
        <w:rPr>
          <w:spacing w:val="-1"/>
        </w:rPr>
        <w:t>why</w:t>
      </w:r>
      <w:r>
        <w:rPr>
          <w:spacing w:val="-2"/>
        </w:rPr>
        <w:t xml:space="preserve"> </w:t>
      </w:r>
      <w:r>
        <w:rPr>
          <w:spacing w:val="-1"/>
        </w:rPr>
        <w:t>the</w:t>
      </w:r>
      <w:r>
        <w:rPr>
          <w:spacing w:val="1"/>
        </w:rPr>
        <w:t xml:space="preserve"> </w:t>
      </w:r>
      <w:r>
        <w:rPr>
          <w:spacing w:val="-1"/>
        </w:rPr>
        <w:t>Initiations</w:t>
      </w:r>
      <w:r>
        <w:t xml:space="preserve"> of</w:t>
      </w:r>
      <w:r>
        <w:rPr>
          <w:spacing w:val="-1"/>
        </w:rPr>
        <w:t xml:space="preserve"> Energy</w:t>
      </w:r>
      <w:r>
        <w:rPr>
          <w:spacing w:val="-2"/>
        </w:rPr>
        <w:t xml:space="preserve"> </w:t>
      </w:r>
      <w:r>
        <w:rPr>
          <w:spacing w:val="-1"/>
        </w:rPr>
        <w:t>Enhancement are</w:t>
      </w:r>
      <w:r>
        <w:rPr>
          <w:spacing w:val="1"/>
        </w:rPr>
        <w:t xml:space="preserve"> </w:t>
      </w:r>
      <w:r>
        <w:rPr>
          <w:spacing w:val="-1"/>
        </w:rPr>
        <w:t>so necessary</w:t>
      </w:r>
      <w:r>
        <w:rPr>
          <w:spacing w:val="35"/>
        </w:rPr>
        <w:t xml:space="preserve"> </w:t>
      </w:r>
      <w:r>
        <w:t>to</w:t>
      </w:r>
      <w:r>
        <w:rPr>
          <w:spacing w:val="-2"/>
        </w:rPr>
        <w:t xml:space="preserve"> </w:t>
      </w:r>
      <w:r>
        <w:rPr>
          <w:spacing w:val="-1"/>
        </w:rPr>
        <w:t>enable everyone</w:t>
      </w:r>
      <w:r>
        <w:t xml:space="preserve"> to</w:t>
      </w:r>
      <w:r>
        <w:rPr>
          <w:spacing w:val="-2"/>
        </w:rPr>
        <w:t xml:space="preserve"> </w:t>
      </w:r>
      <w:r>
        <w:rPr>
          <w:spacing w:val="-1"/>
        </w:rPr>
        <w:t>handle</w:t>
      </w:r>
      <w:r>
        <w:t xml:space="preserve"> </w:t>
      </w:r>
      <w:r>
        <w:rPr>
          <w:spacing w:val="-1"/>
        </w:rPr>
        <w:t>all</w:t>
      </w:r>
      <w:r>
        <w:rPr>
          <w:spacing w:val="-2"/>
        </w:rPr>
        <w:t xml:space="preserve"> </w:t>
      </w:r>
      <w:r>
        <w:rPr>
          <w:spacing w:val="-1"/>
        </w:rPr>
        <w:t xml:space="preserve">these types </w:t>
      </w:r>
      <w:r>
        <w:t>of</w:t>
      </w:r>
      <w:r>
        <w:rPr>
          <w:spacing w:val="-1"/>
        </w:rPr>
        <w:t xml:space="preserve"> problem</w:t>
      </w:r>
      <w:r>
        <w:rPr>
          <w:spacing w:val="-2"/>
        </w:rPr>
        <w:t xml:space="preserve"> </w:t>
      </w:r>
      <w:r>
        <w:rPr>
          <w:spacing w:val="-1"/>
        </w:rPr>
        <w:t>above</w:t>
      </w:r>
      <w:r>
        <w:rPr>
          <w:spacing w:val="43"/>
        </w:rPr>
        <w:t xml:space="preserve"> </w:t>
      </w:r>
      <w:r>
        <w:rPr>
          <w:spacing w:val="-1"/>
        </w:rPr>
        <w:t>mentioned.</w:t>
      </w:r>
    </w:p>
    <w:p w:rsidR="00EA20B7" w:rsidRDefault="00EA20B7">
      <w:pPr>
        <w:sectPr w:rsidR="00EA20B7">
          <w:pgSz w:w="8640" w:h="12960"/>
          <w:pgMar w:top="960" w:right="980" w:bottom="900" w:left="900" w:header="0" w:footer="712" w:gutter="0"/>
          <w:cols w:space="720"/>
        </w:sectPr>
      </w:pPr>
    </w:p>
    <w:p w:rsidR="00EA20B7" w:rsidRDefault="00877DD6">
      <w:pPr>
        <w:pStyle w:val="Corpodetexto"/>
        <w:spacing w:before="49"/>
        <w:ind w:right="318"/>
      </w:pPr>
      <w:r>
        <w:lastRenderedPageBreak/>
        <w:t>And</w:t>
      </w:r>
      <w:r>
        <w:rPr>
          <w:spacing w:val="-1"/>
        </w:rPr>
        <w:t xml:space="preserve"> </w:t>
      </w:r>
      <w:r>
        <w:t xml:space="preserve">to do </w:t>
      </w:r>
      <w:r>
        <w:rPr>
          <w:spacing w:val="-1"/>
        </w:rPr>
        <w:t>it</w:t>
      </w:r>
      <w:r>
        <w:rPr>
          <w:spacing w:val="1"/>
        </w:rPr>
        <w:t xml:space="preserve"> </w:t>
      </w:r>
      <w:r>
        <w:rPr>
          <w:spacing w:val="-1"/>
        </w:rPr>
        <w:t>properly</w:t>
      </w:r>
      <w:r>
        <w:rPr>
          <w:spacing w:val="-2"/>
        </w:rPr>
        <w:t xml:space="preserve"> </w:t>
      </w:r>
      <w:r>
        <w:rPr>
          <w:spacing w:val="-1"/>
        </w:rPr>
        <w:t>you</w:t>
      </w:r>
      <w:r>
        <w:t xml:space="preserve"> need</w:t>
      </w:r>
      <w:r>
        <w:rPr>
          <w:spacing w:val="-4"/>
        </w:rPr>
        <w:t xml:space="preserve"> </w:t>
      </w:r>
      <w:r>
        <w:t xml:space="preserve">to </w:t>
      </w:r>
      <w:r>
        <w:rPr>
          <w:spacing w:val="-1"/>
        </w:rPr>
        <w:t xml:space="preserve">learn </w:t>
      </w:r>
      <w:r>
        <w:t xml:space="preserve">the </w:t>
      </w:r>
      <w:r>
        <w:rPr>
          <w:spacing w:val="-1"/>
        </w:rPr>
        <w:t>lessons</w:t>
      </w:r>
      <w:r>
        <w:t xml:space="preserve"> of</w:t>
      </w:r>
      <w:r>
        <w:rPr>
          <w:spacing w:val="-1"/>
        </w:rPr>
        <w:t xml:space="preserve"> </w:t>
      </w:r>
      <w:r>
        <w:t>the</w:t>
      </w:r>
      <w:r>
        <w:rPr>
          <w:spacing w:val="29"/>
        </w:rPr>
        <w:t xml:space="preserve"> </w:t>
      </w:r>
      <w:r>
        <w:rPr>
          <w:spacing w:val="-1"/>
        </w:rPr>
        <w:t xml:space="preserve">Enlightened Master. </w:t>
      </w:r>
      <w:r>
        <w:t xml:space="preserve">And </w:t>
      </w:r>
      <w:r>
        <w:rPr>
          <w:spacing w:val="-1"/>
        </w:rPr>
        <w:t>it</w:t>
      </w:r>
      <w:r>
        <w:rPr>
          <w:spacing w:val="2"/>
        </w:rPr>
        <w:t xml:space="preserve"> </w:t>
      </w:r>
      <w:r>
        <w:rPr>
          <w:spacing w:val="-1"/>
        </w:rPr>
        <w:t>is this</w:t>
      </w:r>
      <w:r>
        <w:rPr>
          <w:spacing w:val="2"/>
        </w:rPr>
        <w:t xml:space="preserve"> </w:t>
      </w:r>
      <w:r>
        <w:rPr>
          <w:spacing w:val="-2"/>
        </w:rPr>
        <w:t>which</w:t>
      </w:r>
      <w:r>
        <w:t xml:space="preserve"> </w:t>
      </w:r>
      <w:r>
        <w:rPr>
          <w:spacing w:val="-2"/>
        </w:rPr>
        <w:t>we</w:t>
      </w:r>
      <w:r>
        <w:rPr>
          <w:spacing w:val="1"/>
        </w:rPr>
        <w:t xml:space="preserve"> </w:t>
      </w:r>
      <w:r>
        <w:rPr>
          <w:spacing w:val="-1"/>
        </w:rPr>
        <w:t>learn in the</w:t>
      </w:r>
      <w:r>
        <w:rPr>
          <w:spacing w:val="1"/>
        </w:rPr>
        <w:t xml:space="preserve"> </w:t>
      </w:r>
      <w:r>
        <w:rPr>
          <w:spacing w:val="-1"/>
        </w:rPr>
        <w:t>Initiations</w:t>
      </w:r>
      <w:r>
        <w:rPr>
          <w:spacing w:val="24"/>
        </w:rPr>
        <w:t xml:space="preserve"> </w:t>
      </w:r>
      <w:r>
        <w:t>of</w:t>
      </w:r>
      <w:r>
        <w:rPr>
          <w:spacing w:val="-1"/>
        </w:rPr>
        <w:t xml:space="preserve"> Energy</w:t>
      </w:r>
      <w:r>
        <w:rPr>
          <w:spacing w:val="-2"/>
        </w:rPr>
        <w:t xml:space="preserve"> </w:t>
      </w:r>
      <w:r>
        <w:rPr>
          <w:spacing w:val="-1"/>
        </w:rPr>
        <w:t>Enhancement,</w:t>
      </w:r>
      <w:r>
        <w:rPr>
          <w:spacing w:val="-2"/>
        </w:rPr>
        <w:t xml:space="preserve"> </w:t>
      </w:r>
      <w:r>
        <w:rPr>
          <w:spacing w:val="-1"/>
        </w:rPr>
        <w:t>The</w:t>
      </w:r>
      <w:r>
        <w:t xml:space="preserve"> </w:t>
      </w:r>
      <w:r>
        <w:rPr>
          <w:spacing w:val="-1"/>
        </w:rPr>
        <w:t>Mastery</w:t>
      </w:r>
      <w:r>
        <w:rPr>
          <w:spacing w:val="-2"/>
        </w:rPr>
        <w:t xml:space="preserve"> </w:t>
      </w:r>
      <w:r>
        <w:t>of</w:t>
      </w:r>
      <w:r>
        <w:rPr>
          <w:spacing w:val="-1"/>
        </w:rPr>
        <w:t xml:space="preserve"> Relationships.</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pPr>
      <w:r>
        <w:rPr>
          <w:spacing w:val="-1"/>
        </w:rPr>
        <w:t>Relationship Energy Connections</w:t>
      </w:r>
      <w:r>
        <w:t xml:space="preserve"> -</w:t>
      </w:r>
      <w:r>
        <w:rPr>
          <w:spacing w:val="-2"/>
        </w:rPr>
        <w:t xml:space="preserve"> </w:t>
      </w:r>
      <w:r>
        <w:rPr>
          <w:spacing w:val="-1"/>
        </w:rPr>
        <w:t>the</w:t>
      </w:r>
      <w:r>
        <w:rPr>
          <w:spacing w:val="1"/>
        </w:rPr>
        <w:t xml:space="preserve"> </w:t>
      </w:r>
      <w:r>
        <w:rPr>
          <w:spacing w:val="-1"/>
        </w:rPr>
        <w:t>Energy</w:t>
      </w:r>
      <w:r>
        <w:rPr>
          <w:spacing w:val="-2"/>
        </w:rPr>
        <w:t xml:space="preserve"> </w:t>
      </w:r>
      <w:r>
        <w:rPr>
          <w:spacing w:val="-1"/>
        </w:rPr>
        <w:t>Enhancement</w:t>
      </w:r>
      <w:r>
        <w:t xml:space="preserve"> </w:t>
      </w:r>
      <w:r>
        <w:rPr>
          <w:spacing w:val="-1"/>
        </w:rPr>
        <w:t>View.</w:t>
      </w:r>
    </w:p>
    <w:p w:rsidR="00EA20B7" w:rsidRDefault="00877DD6">
      <w:pPr>
        <w:pStyle w:val="Corpodetexto"/>
        <w:ind w:right="203"/>
      </w:pPr>
      <w:r>
        <w:rPr>
          <w:spacing w:val="-1"/>
        </w:rPr>
        <w:t>When</w:t>
      </w:r>
      <w:r>
        <w:rPr>
          <w:spacing w:val="-2"/>
        </w:rPr>
        <w:t xml:space="preserve"> </w:t>
      </w:r>
      <w:r>
        <w:rPr>
          <w:spacing w:val="-1"/>
        </w:rPr>
        <w:t>these</w:t>
      </w:r>
      <w:r>
        <w:rPr>
          <w:spacing w:val="-2"/>
        </w:rPr>
        <w:t xml:space="preserve"> </w:t>
      </w:r>
      <w:r>
        <w:rPr>
          <w:spacing w:val="-1"/>
        </w:rPr>
        <w:t>relationship</w:t>
      </w:r>
      <w:r>
        <w:rPr>
          <w:spacing w:val="-2"/>
        </w:rPr>
        <w:t xml:space="preserve"> </w:t>
      </w:r>
      <w:r>
        <w:rPr>
          <w:spacing w:val="-1"/>
        </w:rPr>
        <w:t>energy</w:t>
      </w:r>
      <w:r>
        <w:rPr>
          <w:spacing w:val="-2"/>
        </w:rPr>
        <w:t xml:space="preserve"> </w:t>
      </w:r>
      <w:r>
        <w:rPr>
          <w:spacing w:val="-1"/>
        </w:rPr>
        <w:t>connections</w:t>
      </w:r>
      <w:r>
        <w:rPr>
          <w:spacing w:val="-2"/>
        </w:rPr>
        <w:t xml:space="preserve"> </w:t>
      </w:r>
      <w:r>
        <w:rPr>
          <w:spacing w:val="-1"/>
        </w:rPr>
        <w:t>are</w:t>
      </w:r>
      <w:r>
        <w:t xml:space="preserve"> </w:t>
      </w:r>
      <w:r>
        <w:rPr>
          <w:spacing w:val="-1"/>
        </w:rPr>
        <w:t>created</w:t>
      </w:r>
      <w:r>
        <w:t xml:space="preserve"> </w:t>
      </w:r>
      <w:r>
        <w:rPr>
          <w:spacing w:val="-1"/>
        </w:rPr>
        <w:t>by</w:t>
      </w:r>
      <w:r>
        <w:rPr>
          <w:spacing w:val="-2"/>
        </w:rPr>
        <w:t xml:space="preserve"> people</w:t>
      </w:r>
      <w:r>
        <w:rPr>
          <w:spacing w:val="43"/>
        </w:rPr>
        <w:t xml:space="preserve"> </w:t>
      </w:r>
      <w:r>
        <w:rPr>
          <w:spacing w:val="-1"/>
        </w:rPr>
        <w:t>in</w:t>
      </w:r>
      <w:r>
        <w:t xml:space="preserve"> </w:t>
      </w:r>
      <w:r>
        <w:rPr>
          <w:spacing w:val="-1"/>
        </w:rPr>
        <w:t>love</w:t>
      </w:r>
      <w:r>
        <w:t xml:space="preserve"> they</w:t>
      </w:r>
      <w:r>
        <w:rPr>
          <w:spacing w:val="-3"/>
        </w:rPr>
        <w:t xml:space="preserve"> </w:t>
      </w:r>
      <w:r>
        <w:rPr>
          <w:spacing w:val="-1"/>
        </w:rPr>
        <w:t>can</w:t>
      </w:r>
      <w:r>
        <w:rPr>
          <w:spacing w:val="-2"/>
        </w:rPr>
        <w:t xml:space="preserve"> </w:t>
      </w:r>
      <w:r>
        <w:rPr>
          <w:spacing w:val="-1"/>
        </w:rPr>
        <w:t>create</w:t>
      </w:r>
      <w:r>
        <w:rPr>
          <w:spacing w:val="-2"/>
        </w:rPr>
        <w:t xml:space="preserve"> </w:t>
      </w:r>
      <w:r>
        <w:t xml:space="preserve">a </w:t>
      </w:r>
      <w:r>
        <w:rPr>
          <w:spacing w:val="-1"/>
        </w:rPr>
        <w:t>baby,</w:t>
      </w:r>
      <w:r>
        <w:rPr>
          <w:spacing w:val="-2"/>
        </w:rPr>
        <w:t xml:space="preserve"> </w:t>
      </w:r>
      <w:r>
        <w:t>they</w:t>
      </w:r>
      <w:r>
        <w:rPr>
          <w:spacing w:val="-2"/>
        </w:rPr>
        <w:t xml:space="preserve"> </w:t>
      </w:r>
      <w:r>
        <w:rPr>
          <w:spacing w:val="-1"/>
        </w:rPr>
        <w:t>can</w:t>
      </w:r>
      <w:r>
        <w:t xml:space="preserve"> </w:t>
      </w:r>
      <w:r>
        <w:rPr>
          <w:spacing w:val="-2"/>
        </w:rPr>
        <w:t>make</w:t>
      </w:r>
      <w:r>
        <w:t xml:space="preserve"> </w:t>
      </w:r>
      <w:r>
        <w:rPr>
          <w:spacing w:val="-1"/>
        </w:rPr>
        <w:t>love</w:t>
      </w:r>
      <w:r>
        <w:t xml:space="preserve"> they</w:t>
      </w:r>
      <w:r>
        <w:rPr>
          <w:spacing w:val="-2"/>
        </w:rPr>
        <w:t xml:space="preserve"> </w:t>
      </w:r>
      <w:r>
        <w:rPr>
          <w:spacing w:val="-1"/>
        </w:rPr>
        <w:t>can</w:t>
      </w:r>
      <w:r>
        <w:rPr>
          <w:spacing w:val="-2"/>
        </w:rPr>
        <w:t xml:space="preserve"> </w:t>
      </w:r>
      <w:r>
        <w:rPr>
          <w:spacing w:val="-1"/>
        </w:rPr>
        <w:t>have</w:t>
      </w:r>
      <w:r>
        <w:rPr>
          <w:spacing w:val="-2"/>
        </w:rPr>
        <w:t xml:space="preserve"> </w:t>
      </w:r>
      <w:r>
        <w:t>an</w:t>
      </w:r>
      <w:r>
        <w:rPr>
          <w:spacing w:val="35"/>
        </w:rPr>
        <w:t xml:space="preserve"> </w:t>
      </w:r>
      <w:r>
        <w:rPr>
          <w:spacing w:val="-1"/>
        </w:rPr>
        <w:t>orgasm</w:t>
      </w:r>
      <w:r>
        <w:rPr>
          <w:spacing w:val="-2"/>
        </w:rPr>
        <w:t xml:space="preserve"> </w:t>
      </w:r>
      <w:r>
        <w:rPr>
          <w:spacing w:val="-1"/>
        </w:rPr>
        <w:t>and when energy</w:t>
      </w:r>
      <w:r>
        <w:rPr>
          <w:spacing w:val="-2"/>
        </w:rPr>
        <w:t xml:space="preserve"> </w:t>
      </w:r>
      <w:r>
        <w:rPr>
          <w:spacing w:val="-1"/>
        </w:rPr>
        <w:t>connections are</w:t>
      </w:r>
      <w:r>
        <w:t xml:space="preserve"> </w:t>
      </w:r>
      <w:r>
        <w:rPr>
          <w:spacing w:val="-1"/>
        </w:rPr>
        <w:t>crea</w:t>
      </w:r>
      <w:r>
        <w:rPr>
          <w:spacing w:val="-1"/>
        </w:rPr>
        <w:t xml:space="preserve">ted </w:t>
      </w:r>
      <w:r>
        <w:rPr>
          <w:spacing w:val="-2"/>
        </w:rPr>
        <w:t xml:space="preserve">consciously </w:t>
      </w:r>
      <w:r>
        <w:t>by</w:t>
      </w:r>
      <w:r>
        <w:rPr>
          <w:spacing w:val="-2"/>
        </w:rPr>
        <w:t xml:space="preserve"> </w:t>
      </w:r>
      <w:r>
        <w:t>a</w:t>
      </w:r>
      <w:r>
        <w:rPr>
          <w:spacing w:val="47"/>
        </w:rPr>
        <w:t xml:space="preserve"> </w:t>
      </w:r>
      <w:r>
        <w:rPr>
          <w:spacing w:val="-1"/>
        </w:rPr>
        <w:t>Master</w:t>
      </w:r>
      <w:r>
        <w:rPr>
          <w:spacing w:val="-2"/>
        </w:rPr>
        <w:t xml:space="preserve"> </w:t>
      </w:r>
      <w:r>
        <w:rPr>
          <w:spacing w:val="-1"/>
        </w:rPr>
        <w:t>of</w:t>
      </w:r>
      <w:r>
        <w:t xml:space="preserve"> </w:t>
      </w:r>
      <w:r>
        <w:rPr>
          <w:spacing w:val="-1"/>
        </w:rPr>
        <w:t>Energy</w:t>
      </w:r>
      <w:r>
        <w:rPr>
          <w:spacing w:val="-2"/>
        </w:rPr>
        <w:t xml:space="preserve"> </w:t>
      </w:r>
      <w:r>
        <w:rPr>
          <w:spacing w:val="-1"/>
        </w:rPr>
        <w:t>Enhancement,</w:t>
      </w:r>
      <w:r>
        <w:rPr>
          <w:spacing w:val="-2"/>
        </w:rPr>
        <w:t xml:space="preserve"> </w:t>
      </w:r>
      <w:r>
        <w:rPr>
          <w:spacing w:val="-1"/>
        </w:rPr>
        <w:t>they</w:t>
      </w:r>
      <w:r>
        <w:rPr>
          <w:spacing w:val="-3"/>
        </w:rPr>
        <w:t xml:space="preserve"> </w:t>
      </w:r>
      <w:r>
        <w:rPr>
          <w:spacing w:val="-1"/>
        </w:rPr>
        <w:t>can</w:t>
      </w:r>
      <w:r>
        <w:rPr>
          <w:spacing w:val="-2"/>
        </w:rPr>
        <w:t xml:space="preserve"> </w:t>
      </w:r>
      <w:r>
        <w:rPr>
          <w:spacing w:val="-1"/>
        </w:rPr>
        <w:t>be</w:t>
      </w:r>
      <w:r>
        <w:t xml:space="preserve"> </w:t>
      </w:r>
      <w:r>
        <w:rPr>
          <w:spacing w:val="-1"/>
        </w:rPr>
        <w:t>given</w:t>
      </w:r>
      <w:r>
        <w:t xml:space="preserve"> </w:t>
      </w:r>
      <w:r>
        <w:rPr>
          <w:spacing w:val="-1"/>
        </w:rPr>
        <w:t>energy</w:t>
      </w:r>
      <w:r>
        <w:rPr>
          <w:spacing w:val="-2"/>
        </w:rPr>
        <w:t xml:space="preserve"> </w:t>
      </w:r>
      <w:r>
        <w:rPr>
          <w:spacing w:val="-1"/>
        </w:rPr>
        <w:t>on</w:t>
      </w:r>
      <w:r>
        <w:rPr>
          <w:spacing w:val="-2"/>
        </w:rPr>
        <w:t xml:space="preserve"> many</w:t>
      </w:r>
      <w:r>
        <w:rPr>
          <w:spacing w:val="48"/>
        </w:rPr>
        <w:t xml:space="preserve"> </w:t>
      </w:r>
      <w:r>
        <w:rPr>
          <w:spacing w:val="-1"/>
        </w:rPr>
        <w:t>vibrational</w:t>
      </w:r>
      <w:r>
        <w:t xml:space="preserve"> </w:t>
      </w:r>
      <w:r>
        <w:rPr>
          <w:spacing w:val="-1"/>
        </w:rPr>
        <w:t>planes</w:t>
      </w:r>
      <w:r>
        <w:rPr>
          <w:spacing w:val="1"/>
        </w:rPr>
        <w:t xml:space="preserve"> </w:t>
      </w:r>
      <w:r>
        <w:rPr>
          <w:spacing w:val="-2"/>
        </w:rPr>
        <w:t xml:space="preserve">which </w:t>
      </w:r>
      <w:r>
        <w:rPr>
          <w:spacing w:val="-1"/>
        </w:rPr>
        <w:t>can</w:t>
      </w:r>
      <w:r>
        <w:rPr>
          <w:spacing w:val="-2"/>
        </w:rPr>
        <w:t xml:space="preserve"> </w:t>
      </w:r>
      <w:r>
        <w:rPr>
          <w:spacing w:val="-1"/>
        </w:rPr>
        <w:t>help</w:t>
      </w:r>
      <w:r>
        <w:t xml:space="preserve"> </w:t>
      </w:r>
      <w:r>
        <w:rPr>
          <w:spacing w:val="-1"/>
        </w:rPr>
        <w:t>in their</w:t>
      </w:r>
      <w:r>
        <w:t xml:space="preserve"> </w:t>
      </w:r>
      <w:r>
        <w:rPr>
          <w:spacing w:val="-1"/>
        </w:rPr>
        <w:t>Enlightenment.</w:t>
      </w:r>
    </w:p>
    <w:p w:rsidR="00EA20B7" w:rsidRDefault="00877DD6">
      <w:pPr>
        <w:pStyle w:val="Corpodetexto"/>
        <w:ind w:right="131"/>
      </w:pPr>
      <w:r>
        <w:rPr>
          <w:spacing w:val="-1"/>
        </w:rPr>
        <w:t>This</w:t>
      </w:r>
      <w:r>
        <w:t xml:space="preserve"> </w:t>
      </w:r>
      <w:r>
        <w:rPr>
          <w:spacing w:val="-1"/>
        </w:rPr>
        <w:t>is</w:t>
      </w:r>
      <w:r>
        <w:t xml:space="preserve"> </w:t>
      </w:r>
      <w:r>
        <w:rPr>
          <w:spacing w:val="-1"/>
        </w:rPr>
        <w:t>high</w:t>
      </w:r>
      <w:r>
        <w:rPr>
          <w:spacing w:val="-2"/>
        </w:rPr>
        <w:t xml:space="preserve"> </w:t>
      </w:r>
      <w:r>
        <w:rPr>
          <w:spacing w:val="-1"/>
        </w:rPr>
        <w:t>spiritual</w:t>
      </w:r>
      <w:r>
        <w:rPr>
          <w:spacing w:val="-2"/>
        </w:rPr>
        <w:t xml:space="preserve"> </w:t>
      </w:r>
      <w:r>
        <w:rPr>
          <w:spacing w:val="-1"/>
        </w:rPr>
        <w:t>tantra.</w:t>
      </w:r>
      <w:r>
        <w:t xml:space="preserve"> </w:t>
      </w:r>
      <w:r>
        <w:rPr>
          <w:spacing w:val="-1"/>
        </w:rPr>
        <w:t>Learning</w:t>
      </w:r>
      <w:r>
        <w:t xml:space="preserve"> how</w:t>
      </w:r>
      <w:r>
        <w:rPr>
          <w:spacing w:val="-3"/>
        </w:rPr>
        <w:t xml:space="preserve"> </w:t>
      </w:r>
      <w:r>
        <w:rPr>
          <w:spacing w:val="-1"/>
        </w:rPr>
        <w:t>to</w:t>
      </w:r>
      <w:r>
        <w:rPr>
          <w:spacing w:val="-2"/>
        </w:rPr>
        <w:t xml:space="preserve"> </w:t>
      </w:r>
      <w:r>
        <w:rPr>
          <w:spacing w:val="-1"/>
        </w:rPr>
        <w:t>connect</w:t>
      </w:r>
      <w:r>
        <w:rPr>
          <w:spacing w:val="-2"/>
        </w:rPr>
        <w:t xml:space="preserve"> </w:t>
      </w:r>
      <w:r>
        <w:rPr>
          <w:spacing w:val="-1"/>
        </w:rPr>
        <w:t>appropriately</w:t>
      </w:r>
      <w:r>
        <w:rPr>
          <w:spacing w:val="22"/>
        </w:rPr>
        <w:t xml:space="preserve"> </w:t>
      </w:r>
      <w:r>
        <w:rPr>
          <w:spacing w:val="-1"/>
        </w:rPr>
        <w:t>can</w:t>
      </w:r>
      <w:r>
        <w:rPr>
          <w:spacing w:val="-2"/>
        </w:rPr>
        <w:t xml:space="preserve"> </w:t>
      </w:r>
      <w:r>
        <w:rPr>
          <w:spacing w:val="-1"/>
        </w:rPr>
        <w:t>bring</w:t>
      </w:r>
      <w:r>
        <w:t xml:space="preserve"> </w:t>
      </w:r>
      <w:r>
        <w:rPr>
          <w:spacing w:val="-1"/>
        </w:rPr>
        <w:t>energy,</w:t>
      </w:r>
      <w:r>
        <w:t xml:space="preserve"> </w:t>
      </w:r>
      <w:r>
        <w:rPr>
          <w:spacing w:val="-1"/>
        </w:rPr>
        <w:t>love</w:t>
      </w:r>
      <w:r>
        <w:t xml:space="preserve"> </w:t>
      </w:r>
      <w:r>
        <w:rPr>
          <w:spacing w:val="-1"/>
        </w:rPr>
        <w:t>and</w:t>
      </w:r>
      <w:r>
        <w:t xml:space="preserve"> </w:t>
      </w:r>
      <w:r>
        <w:rPr>
          <w:spacing w:val="-1"/>
        </w:rPr>
        <w:t>loving</w:t>
      </w:r>
      <w:r>
        <w:rPr>
          <w:spacing w:val="1"/>
        </w:rPr>
        <w:t xml:space="preserve"> </w:t>
      </w:r>
      <w:r>
        <w:rPr>
          <w:spacing w:val="-1"/>
        </w:rPr>
        <w:t>sexual</w:t>
      </w:r>
      <w:r>
        <w:t xml:space="preserve"> </w:t>
      </w:r>
      <w:r>
        <w:rPr>
          <w:spacing w:val="-1"/>
        </w:rPr>
        <w:t>orgasms</w:t>
      </w:r>
      <w:r>
        <w:t xml:space="preserve"> </w:t>
      </w:r>
      <w:r>
        <w:rPr>
          <w:spacing w:val="-1"/>
        </w:rPr>
        <w:t>back</w:t>
      </w:r>
      <w:r>
        <w:t xml:space="preserve"> </w:t>
      </w:r>
      <w:r>
        <w:rPr>
          <w:spacing w:val="-1"/>
        </w:rPr>
        <w:t>into</w:t>
      </w:r>
      <w:r>
        <w:t xml:space="preserve"> </w:t>
      </w:r>
      <w:r>
        <w:rPr>
          <w:spacing w:val="-1"/>
        </w:rPr>
        <w:t>failing</w:t>
      </w:r>
      <w:r>
        <w:rPr>
          <w:spacing w:val="22"/>
        </w:rPr>
        <w:t xml:space="preserve"> </w:t>
      </w:r>
      <w:r>
        <w:rPr>
          <w:spacing w:val="-1"/>
        </w:rPr>
        <w:t xml:space="preserve">relationships. Energy Enhancement Mastery </w:t>
      </w:r>
      <w:r>
        <w:t>of</w:t>
      </w:r>
      <w:r>
        <w:rPr>
          <w:spacing w:val="-2"/>
        </w:rPr>
        <w:t xml:space="preserve"> </w:t>
      </w:r>
      <w:r>
        <w:rPr>
          <w:spacing w:val="-1"/>
        </w:rPr>
        <w:t>Connections</w:t>
      </w:r>
      <w:r>
        <w:rPr>
          <w:spacing w:val="-2"/>
        </w:rPr>
        <w:t xml:space="preserve"> </w:t>
      </w:r>
      <w:r>
        <w:rPr>
          <w:spacing w:val="-1"/>
        </w:rPr>
        <w:t>can</w:t>
      </w:r>
      <w:r>
        <w:rPr>
          <w:spacing w:val="-2"/>
        </w:rPr>
        <w:t xml:space="preserve"> </w:t>
      </w:r>
      <w:r>
        <w:rPr>
          <w:spacing w:val="-1"/>
        </w:rPr>
        <w:t>heal</w:t>
      </w:r>
      <w:r>
        <w:rPr>
          <w:spacing w:val="47"/>
        </w:rPr>
        <w:t xml:space="preserve"> </w:t>
      </w:r>
      <w:r>
        <w:rPr>
          <w:spacing w:val="-1"/>
        </w:rPr>
        <w:t>frigidity</w:t>
      </w:r>
      <w:r>
        <w:rPr>
          <w:spacing w:val="-3"/>
        </w:rPr>
        <w:t xml:space="preserve"> </w:t>
      </w:r>
      <w:r>
        <w:rPr>
          <w:spacing w:val="-1"/>
        </w:rPr>
        <w:t>and</w:t>
      </w:r>
      <w:r>
        <w:t xml:space="preserve"> </w:t>
      </w:r>
      <w:r>
        <w:rPr>
          <w:spacing w:val="-1"/>
        </w:rPr>
        <w:t>many</w:t>
      </w:r>
      <w:r>
        <w:rPr>
          <w:spacing w:val="-2"/>
        </w:rPr>
        <w:t xml:space="preserve"> </w:t>
      </w:r>
      <w:r>
        <w:rPr>
          <w:spacing w:val="-1"/>
        </w:rPr>
        <w:t>inabilities to</w:t>
      </w:r>
      <w:r>
        <w:t xml:space="preserve"> </w:t>
      </w:r>
      <w:r>
        <w:rPr>
          <w:spacing w:val="-2"/>
        </w:rPr>
        <w:t>make</w:t>
      </w:r>
      <w:r>
        <w:rPr>
          <w:spacing w:val="1"/>
        </w:rPr>
        <w:t xml:space="preserve"> </w:t>
      </w:r>
      <w:r>
        <w:rPr>
          <w:spacing w:val="-1"/>
        </w:rPr>
        <w:t>love.</w:t>
      </w:r>
    </w:p>
    <w:p w:rsidR="00EA20B7" w:rsidRDefault="00877DD6">
      <w:pPr>
        <w:pStyle w:val="Corpodetexto"/>
        <w:ind w:right="160"/>
      </w:pPr>
      <w:r>
        <w:t>So</w:t>
      </w:r>
      <w:r>
        <w:rPr>
          <w:spacing w:val="-1"/>
        </w:rPr>
        <w:t xml:space="preserve"> one</w:t>
      </w:r>
      <w:r>
        <w:t xml:space="preserve"> of</w:t>
      </w:r>
      <w:r>
        <w:rPr>
          <w:spacing w:val="-1"/>
        </w:rPr>
        <w:t xml:space="preserve"> the</w:t>
      </w:r>
      <w:r>
        <w:t xml:space="preserve"> </w:t>
      </w:r>
      <w:r>
        <w:rPr>
          <w:spacing w:val="-1"/>
        </w:rPr>
        <w:t>Energy</w:t>
      </w:r>
      <w:r>
        <w:rPr>
          <w:spacing w:val="-2"/>
        </w:rPr>
        <w:t xml:space="preserve"> </w:t>
      </w:r>
      <w:r>
        <w:rPr>
          <w:spacing w:val="-1"/>
        </w:rPr>
        <w:t>Enhancement Meditation</w:t>
      </w:r>
      <w:r>
        <w:t xml:space="preserve"> </w:t>
      </w:r>
      <w:r>
        <w:rPr>
          <w:spacing w:val="-1"/>
        </w:rPr>
        <w:t xml:space="preserve">Keys </w:t>
      </w:r>
      <w:r>
        <w:t>to</w:t>
      </w:r>
      <w:r>
        <w:rPr>
          <w:spacing w:val="-1"/>
        </w:rPr>
        <w:t xml:space="preserve"> the</w:t>
      </w:r>
      <w:r>
        <w:t xml:space="preserve"> </w:t>
      </w:r>
      <w:r>
        <w:rPr>
          <w:spacing w:val="-1"/>
        </w:rPr>
        <w:t>Mastery</w:t>
      </w:r>
      <w:r>
        <w:rPr>
          <w:spacing w:val="49"/>
        </w:rPr>
        <w:t xml:space="preserve"> </w:t>
      </w:r>
      <w:r>
        <w:t xml:space="preserve">of </w:t>
      </w:r>
      <w:r>
        <w:rPr>
          <w:spacing w:val="-1"/>
        </w:rPr>
        <w:t>Relationships</w:t>
      </w:r>
      <w:r>
        <w:rPr>
          <w:spacing w:val="1"/>
        </w:rPr>
        <w:t xml:space="preserve"> </w:t>
      </w:r>
      <w:r>
        <w:rPr>
          <w:spacing w:val="-1"/>
        </w:rPr>
        <w:t xml:space="preserve">which </w:t>
      </w:r>
      <w:r>
        <w:rPr>
          <w:spacing w:val="-2"/>
        </w:rPr>
        <w:t>we</w:t>
      </w:r>
      <w:r>
        <w:rPr>
          <w:spacing w:val="1"/>
        </w:rPr>
        <w:t xml:space="preserve"> </w:t>
      </w:r>
      <w:r>
        <w:t>teach</w:t>
      </w:r>
      <w:r>
        <w:rPr>
          <w:spacing w:val="-1"/>
        </w:rPr>
        <w:t xml:space="preserve"> about</w:t>
      </w:r>
      <w:r>
        <w:rPr>
          <w:spacing w:val="2"/>
        </w:rPr>
        <w:t xml:space="preserve"> </w:t>
      </w:r>
      <w:r>
        <w:rPr>
          <w:spacing w:val="-1"/>
        </w:rPr>
        <w:t>fully</w:t>
      </w:r>
      <w:r>
        <w:rPr>
          <w:spacing w:val="-2"/>
        </w:rPr>
        <w:t xml:space="preserve"> </w:t>
      </w:r>
      <w:r>
        <w:t>on</w:t>
      </w:r>
      <w:r>
        <w:rPr>
          <w:spacing w:val="-1"/>
        </w:rPr>
        <w:t xml:space="preserve"> </w:t>
      </w:r>
      <w:r>
        <w:t xml:space="preserve">the </w:t>
      </w:r>
      <w:r>
        <w:rPr>
          <w:spacing w:val="-1"/>
        </w:rPr>
        <w:t>course</w:t>
      </w:r>
      <w:r>
        <w:t xml:space="preserve"> </w:t>
      </w:r>
      <w:r>
        <w:rPr>
          <w:spacing w:val="-1"/>
        </w:rPr>
        <w:t xml:space="preserve">is </w:t>
      </w:r>
      <w:r>
        <w:t xml:space="preserve">to </w:t>
      </w:r>
      <w:r>
        <w:rPr>
          <w:spacing w:val="-1"/>
        </w:rPr>
        <w:t>have</w:t>
      </w:r>
      <w:r>
        <w:rPr>
          <w:spacing w:val="39"/>
        </w:rPr>
        <w:t xml:space="preserve"> </w:t>
      </w:r>
      <w:r>
        <w:t xml:space="preserve">care in </w:t>
      </w:r>
      <w:r>
        <w:rPr>
          <w:spacing w:val="-1"/>
        </w:rPr>
        <w:t>your relationships.</w:t>
      </w:r>
      <w:r>
        <w:t xml:space="preserve"> Only</w:t>
      </w:r>
      <w:r>
        <w:rPr>
          <w:spacing w:val="-1"/>
        </w:rPr>
        <w:t xml:space="preserve"> </w:t>
      </w:r>
      <w:r>
        <w:t>connect</w:t>
      </w:r>
      <w:r>
        <w:rPr>
          <w:spacing w:val="-1"/>
        </w:rPr>
        <w:t xml:space="preserve"> </w:t>
      </w:r>
      <w:r>
        <w:t>to</w:t>
      </w:r>
      <w:r>
        <w:rPr>
          <w:spacing w:val="-1"/>
        </w:rPr>
        <w:t xml:space="preserve"> </w:t>
      </w:r>
      <w:r>
        <w:t>the</w:t>
      </w:r>
      <w:r>
        <w:rPr>
          <w:spacing w:val="-1"/>
        </w:rPr>
        <w:t xml:space="preserve"> good.</w:t>
      </w:r>
      <w:r>
        <w:t xml:space="preserve"> </w:t>
      </w:r>
      <w:r>
        <w:rPr>
          <w:spacing w:val="-1"/>
        </w:rPr>
        <w:t>Be</w:t>
      </w:r>
      <w:r>
        <w:rPr>
          <w:spacing w:val="1"/>
        </w:rPr>
        <w:t xml:space="preserve"> </w:t>
      </w:r>
      <w:r>
        <w:rPr>
          <w:spacing w:val="-1"/>
        </w:rPr>
        <w:t>mindful</w:t>
      </w:r>
      <w:r>
        <w:t xml:space="preserve"> of</w:t>
      </w:r>
      <w:r>
        <w:rPr>
          <w:spacing w:val="27"/>
        </w:rPr>
        <w:t xml:space="preserve"> </w:t>
      </w:r>
      <w:r>
        <w:rPr>
          <w:spacing w:val="-1"/>
        </w:rPr>
        <w:t>whom you</w:t>
      </w:r>
      <w:r>
        <w:rPr>
          <w:spacing w:val="-2"/>
        </w:rPr>
        <w:t xml:space="preserve"> </w:t>
      </w:r>
      <w:r>
        <w:rPr>
          <w:spacing w:val="-1"/>
        </w:rPr>
        <w:t>are connected to. Only</w:t>
      </w:r>
      <w:r>
        <w:rPr>
          <w:spacing w:val="-2"/>
        </w:rPr>
        <w:t xml:space="preserve"> </w:t>
      </w:r>
      <w:r>
        <w:rPr>
          <w:spacing w:val="-1"/>
        </w:rPr>
        <w:t>connect</w:t>
      </w:r>
      <w:r>
        <w:t xml:space="preserve"> </w:t>
      </w:r>
      <w:r>
        <w:rPr>
          <w:spacing w:val="-1"/>
        </w:rPr>
        <w:t>to the bad</w:t>
      </w:r>
      <w:r>
        <w:t xml:space="preserve"> </w:t>
      </w:r>
      <w:r>
        <w:rPr>
          <w:spacing w:val="-1"/>
        </w:rPr>
        <w:t>if</w:t>
      </w:r>
      <w:r>
        <w:t xml:space="preserve"> </w:t>
      </w:r>
      <w:r>
        <w:rPr>
          <w:spacing w:val="-1"/>
        </w:rPr>
        <w:t xml:space="preserve">you </w:t>
      </w:r>
      <w:r>
        <w:rPr>
          <w:spacing w:val="-2"/>
        </w:rPr>
        <w:t>want</w:t>
      </w:r>
      <w:r>
        <w:t xml:space="preserve"> </w:t>
      </w:r>
      <w:r>
        <w:rPr>
          <w:spacing w:val="-1"/>
        </w:rPr>
        <w:t>to</w:t>
      </w:r>
      <w:r>
        <w:rPr>
          <w:spacing w:val="38"/>
        </w:rPr>
        <w:t xml:space="preserve"> </w:t>
      </w:r>
      <w:r>
        <w:rPr>
          <w:spacing w:val="-1"/>
        </w:rPr>
        <w:t>heal them</w:t>
      </w:r>
      <w:r>
        <w:rPr>
          <w:spacing w:val="-2"/>
        </w:rPr>
        <w:t xml:space="preserve"> </w:t>
      </w:r>
      <w:r>
        <w:t>or</w:t>
      </w:r>
      <w:r>
        <w:rPr>
          <w:spacing w:val="-1"/>
        </w:rPr>
        <w:t xml:space="preserve"> give</w:t>
      </w:r>
      <w:r>
        <w:t xml:space="preserve"> </w:t>
      </w:r>
      <w:r>
        <w:rPr>
          <w:spacing w:val="-1"/>
        </w:rPr>
        <w:t>them</w:t>
      </w:r>
      <w:r>
        <w:rPr>
          <w:spacing w:val="-2"/>
        </w:rPr>
        <w:t xml:space="preserve"> </w:t>
      </w:r>
      <w:r>
        <w:rPr>
          <w:spacing w:val="-1"/>
        </w:rPr>
        <w:t>energy.</w:t>
      </w:r>
      <w:r>
        <w:t xml:space="preserve"> </w:t>
      </w:r>
      <w:r>
        <w:rPr>
          <w:spacing w:val="-1"/>
        </w:rPr>
        <w:t xml:space="preserve">The </w:t>
      </w:r>
      <w:r>
        <w:t>Key</w:t>
      </w:r>
      <w:r>
        <w:rPr>
          <w:spacing w:val="-3"/>
        </w:rPr>
        <w:t xml:space="preserve"> </w:t>
      </w:r>
      <w:r>
        <w:t xml:space="preserve">to </w:t>
      </w:r>
      <w:r>
        <w:rPr>
          <w:spacing w:val="-1"/>
        </w:rPr>
        <w:t>Energy</w:t>
      </w:r>
      <w:r>
        <w:rPr>
          <w:spacing w:val="-2"/>
        </w:rPr>
        <w:t xml:space="preserve"> </w:t>
      </w:r>
      <w:r>
        <w:rPr>
          <w:spacing w:val="-1"/>
        </w:rPr>
        <w:t>Enhancement</w:t>
      </w:r>
      <w:r>
        <w:rPr>
          <w:spacing w:val="41"/>
        </w:rPr>
        <w:t xml:space="preserve"> </w:t>
      </w:r>
      <w:r>
        <w:rPr>
          <w:spacing w:val="-1"/>
        </w:rPr>
        <w:t>Initiations</w:t>
      </w:r>
      <w:r>
        <w:t xml:space="preserve"> </w:t>
      </w:r>
      <w:r>
        <w:rPr>
          <w:spacing w:val="-1"/>
        </w:rPr>
        <w:t>for</w:t>
      </w:r>
      <w:r>
        <w:rPr>
          <w:spacing w:val="-2"/>
        </w:rPr>
        <w:t xml:space="preserve"> </w:t>
      </w:r>
      <w:r>
        <w:rPr>
          <w:spacing w:val="-1"/>
        </w:rPr>
        <w:t>the</w:t>
      </w:r>
      <w:r>
        <w:t xml:space="preserve"> </w:t>
      </w:r>
      <w:r>
        <w:rPr>
          <w:spacing w:val="-1"/>
        </w:rPr>
        <w:t>Mastery</w:t>
      </w:r>
      <w:r>
        <w:rPr>
          <w:spacing w:val="-2"/>
        </w:rPr>
        <w:t xml:space="preserve"> </w:t>
      </w:r>
      <w:r>
        <w:rPr>
          <w:spacing w:val="-1"/>
        </w:rPr>
        <w:t>of</w:t>
      </w:r>
      <w:r>
        <w:t xml:space="preserve"> </w:t>
      </w:r>
      <w:r>
        <w:rPr>
          <w:spacing w:val="-1"/>
        </w:rPr>
        <w:t>Relationships</w:t>
      </w:r>
      <w:r>
        <w:t xml:space="preserve"> </w:t>
      </w:r>
      <w:r>
        <w:rPr>
          <w:spacing w:val="-1"/>
        </w:rPr>
        <w:t>is</w:t>
      </w:r>
      <w:r>
        <w:rPr>
          <w:spacing w:val="-2"/>
        </w:rPr>
        <w:t xml:space="preserve"> </w:t>
      </w:r>
      <w:r>
        <w:rPr>
          <w:spacing w:val="-1"/>
        </w:rPr>
        <w:t>the</w:t>
      </w:r>
      <w:r>
        <w:rPr>
          <w:spacing w:val="-2"/>
        </w:rPr>
        <w:t xml:space="preserve"> </w:t>
      </w:r>
      <w:r>
        <w:rPr>
          <w:spacing w:val="-1"/>
        </w:rPr>
        <w:t>ability</w:t>
      </w:r>
      <w:r>
        <w:rPr>
          <w:spacing w:val="-3"/>
        </w:rPr>
        <w:t xml:space="preserve"> </w:t>
      </w:r>
      <w:r>
        <w:rPr>
          <w:spacing w:val="-1"/>
        </w:rPr>
        <w:t>to</w:t>
      </w:r>
      <w:r>
        <w:rPr>
          <w:spacing w:val="24"/>
        </w:rPr>
        <w:t xml:space="preserve"> </w:t>
      </w:r>
      <w:r>
        <w:rPr>
          <w:spacing w:val="-1"/>
        </w:rPr>
        <w:t>disconnect these</w:t>
      </w:r>
      <w:r>
        <w:t xml:space="preserve"> </w:t>
      </w:r>
      <w:r>
        <w:rPr>
          <w:spacing w:val="-1"/>
        </w:rPr>
        <w:t xml:space="preserve">energy connections </w:t>
      </w:r>
      <w:r>
        <w:t xml:space="preserve">as </w:t>
      </w:r>
      <w:r>
        <w:rPr>
          <w:spacing w:val="-1"/>
        </w:rPr>
        <w:t xml:space="preserve">well </w:t>
      </w:r>
      <w:r>
        <w:t>as</w:t>
      </w:r>
      <w:r>
        <w:rPr>
          <w:spacing w:val="-3"/>
        </w:rPr>
        <w:t xml:space="preserve"> </w:t>
      </w:r>
      <w:r>
        <w:rPr>
          <w:spacing w:val="-1"/>
        </w:rPr>
        <w:t>create</w:t>
      </w:r>
      <w:r>
        <w:rPr>
          <w:spacing w:val="-2"/>
        </w:rPr>
        <w:t xml:space="preserve"> </w:t>
      </w:r>
      <w:r>
        <w:rPr>
          <w:spacing w:val="-1"/>
        </w:rPr>
        <w:t>them.</w:t>
      </w:r>
    </w:p>
    <w:p w:rsidR="00EA20B7" w:rsidRDefault="00877DD6">
      <w:pPr>
        <w:pStyle w:val="Corpodetexto"/>
        <w:ind w:right="177"/>
      </w:pPr>
      <w:r>
        <w:rPr>
          <w:spacing w:val="-1"/>
        </w:rPr>
        <w:t>And</w:t>
      </w:r>
      <w:r>
        <w:t xml:space="preserve"> </w:t>
      </w:r>
      <w:r>
        <w:rPr>
          <w:spacing w:val="-1"/>
        </w:rPr>
        <w:t>why</w:t>
      </w:r>
      <w:r>
        <w:rPr>
          <w:spacing w:val="-2"/>
        </w:rPr>
        <w:t xml:space="preserve"> </w:t>
      </w:r>
      <w:r>
        <w:t xml:space="preserve">do </w:t>
      </w:r>
      <w:r>
        <w:rPr>
          <w:spacing w:val="-2"/>
        </w:rPr>
        <w:t>we</w:t>
      </w:r>
      <w:r>
        <w:rPr>
          <w:spacing w:val="1"/>
        </w:rPr>
        <w:t xml:space="preserve"> </w:t>
      </w:r>
      <w:r>
        <w:rPr>
          <w:spacing w:val="-1"/>
        </w:rPr>
        <w:t>give</w:t>
      </w:r>
      <w:r>
        <w:t xml:space="preserve"> </w:t>
      </w:r>
      <w:r>
        <w:rPr>
          <w:spacing w:val="-1"/>
        </w:rPr>
        <w:t>energy</w:t>
      </w:r>
      <w:r>
        <w:rPr>
          <w:spacing w:val="-3"/>
        </w:rPr>
        <w:t xml:space="preserve"> </w:t>
      </w:r>
      <w:r>
        <w:t xml:space="preserve">to </w:t>
      </w:r>
      <w:r>
        <w:rPr>
          <w:spacing w:val="-1"/>
        </w:rPr>
        <w:t>our</w:t>
      </w:r>
      <w:r>
        <w:t xml:space="preserve"> </w:t>
      </w:r>
      <w:r>
        <w:rPr>
          <w:spacing w:val="-1"/>
        </w:rPr>
        <w:t>students,</w:t>
      </w:r>
      <w:r>
        <w:rPr>
          <w:spacing w:val="-2"/>
        </w:rPr>
        <w:t xml:space="preserve"> </w:t>
      </w:r>
      <w:r>
        <w:rPr>
          <w:spacing w:val="-1"/>
        </w:rPr>
        <w:t>the answer</w:t>
      </w:r>
      <w:r>
        <w:t xml:space="preserve"> </w:t>
      </w:r>
      <w:r>
        <w:rPr>
          <w:spacing w:val="-1"/>
        </w:rPr>
        <w:t>is</w:t>
      </w:r>
      <w:r>
        <w:rPr>
          <w:spacing w:val="-3"/>
        </w:rPr>
        <w:t xml:space="preserve"> </w:t>
      </w:r>
      <w:r>
        <w:rPr>
          <w:spacing w:val="-1"/>
        </w:rPr>
        <w:t>that all</w:t>
      </w:r>
      <w:r>
        <w:rPr>
          <w:spacing w:val="39"/>
        </w:rPr>
        <w:t xml:space="preserve"> </w:t>
      </w:r>
      <w:r>
        <w:rPr>
          <w:spacing w:val="-1"/>
        </w:rPr>
        <w:t>Enlightened Masters give</w:t>
      </w:r>
      <w:r>
        <w:t xml:space="preserve"> </w:t>
      </w:r>
      <w:r>
        <w:rPr>
          <w:spacing w:val="-1"/>
        </w:rPr>
        <w:t>Energy</w:t>
      </w:r>
      <w:r>
        <w:rPr>
          <w:spacing w:val="-3"/>
        </w:rPr>
        <w:t xml:space="preserve"> </w:t>
      </w:r>
      <w:r>
        <w:t xml:space="preserve">to, </w:t>
      </w:r>
      <w:r>
        <w:rPr>
          <w:spacing w:val="-1"/>
        </w:rPr>
        <w:t>raise</w:t>
      </w:r>
      <w:r>
        <w:t xml:space="preserve"> </w:t>
      </w:r>
      <w:r>
        <w:rPr>
          <w:spacing w:val="-1"/>
        </w:rPr>
        <w:t>the</w:t>
      </w:r>
      <w:r>
        <w:t xml:space="preserve"> </w:t>
      </w:r>
      <w:r>
        <w:rPr>
          <w:spacing w:val="-1"/>
        </w:rPr>
        <w:t>Energy</w:t>
      </w:r>
      <w:r>
        <w:rPr>
          <w:spacing w:val="-2"/>
        </w:rPr>
        <w:t xml:space="preserve"> </w:t>
      </w:r>
      <w:r>
        <w:rPr>
          <w:spacing w:val="-1"/>
        </w:rPr>
        <w:t>Vibration</w:t>
      </w:r>
      <w:r>
        <w:t xml:space="preserve"> </w:t>
      </w:r>
      <w:r>
        <w:rPr>
          <w:spacing w:val="-1"/>
        </w:rPr>
        <w:t>of</w:t>
      </w:r>
      <w:r>
        <w:rPr>
          <w:spacing w:val="30"/>
        </w:rPr>
        <w:t xml:space="preserve"> </w:t>
      </w:r>
      <w:r>
        <w:rPr>
          <w:spacing w:val="-1"/>
        </w:rPr>
        <w:t>Their</w:t>
      </w:r>
      <w:r>
        <w:t xml:space="preserve"> </w:t>
      </w:r>
      <w:r>
        <w:rPr>
          <w:spacing w:val="-1"/>
        </w:rPr>
        <w:t>Students</w:t>
      </w:r>
      <w:r>
        <w:rPr>
          <w:spacing w:val="-2"/>
        </w:rPr>
        <w:t xml:space="preserve"> </w:t>
      </w:r>
      <w:r>
        <w:t>and</w:t>
      </w:r>
      <w:r>
        <w:rPr>
          <w:spacing w:val="-2"/>
        </w:rPr>
        <w:t xml:space="preserve"> </w:t>
      </w:r>
      <w:r>
        <w:rPr>
          <w:spacing w:val="-1"/>
        </w:rPr>
        <w:t>Disciples</w:t>
      </w:r>
      <w:r>
        <w:t xml:space="preserve"> </w:t>
      </w:r>
      <w:r>
        <w:rPr>
          <w:spacing w:val="-1"/>
        </w:rPr>
        <w:t xml:space="preserve">in </w:t>
      </w:r>
      <w:r>
        <w:rPr>
          <w:spacing w:val="-1"/>
        </w:rPr>
        <w:t>order</w:t>
      </w:r>
      <w:r>
        <w:rPr>
          <w:spacing w:val="-2"/>
        </w:rPr>
        <w:t xml:space="preserve"> </w:t>
      </w:r>
      <w:r>
        <w:rPr>
          <w:spacing w:val="-1"/>
        </w:rPr>
        <w:t>to</w:t>
      </w:r>
      <w:r>
        <w:t xml:space="preserve"> </w:t>
      </w:r>
      <w:r>
        <w:rPr>
          <w:spacing w:val="-2"/>
        </w:rPr>
        <w:t>make</w:t>
      </w:r>
      <w:r>
        <w:t xml:space="preserve"> </w:t>
      </w:r>
      <w:r>
        <w:rPr>
          <w:spacing w:val="-1"/>
        </w:rPr>
        <w:t>them</w:t>
      </w:r>
      <w:r>
        <w:rPr>
          <w:spacing w:val="-2"/>
        </w:rPr>
        <w:t xml:space="preserve"> </w:t>
      </w:r>
      <w:r>
        <w:rPr>
          <w:spacing w:val="-1"/>
        </w:rPr>
        <w:t>Enlightened.</w:t>
      </w:r>
      <w:r>
        <w:rPr>
          <w:spacing w:val="-2"/>
        </w:rPr>
        <w:t xml:space="preserve"> </w:t>
      </w:r>
      <w:r>
        <w:t>As</w:t>
      </w:r>
      <w:r>
        <w:rPr>
          <w:spacing w:val="45"/>
        </w:rPr>
        <w:t xml:space="preserve"> </w:t>
      </w:r>
      <w:r>
        <w:rPr>
          <w:spacing w:val="-1"/>
        </w:rPr>
        <w:t>my</w:t>
      </w:r>
      <w:r>
        <w:t xml:space="preserve"> </w:t>
      </w:r>
      <w:r>
        <w:rPr>
          <w:spacing w:val="-1"/>
        </w:rPr>
        <w:t>Master, Swami Satchidananda</w:t>
      </w:r>
      <w:r>
        <w:rPr>
          <w:spacing w:val="1"/>
        </w:rPr>
        <w:t xml:space="preserve"> </w:t>
      </w:r>
      <w:r>
        <w:rPr>
          <w:spacing w:val="-1"/>
        </w:rPr>
        <w:t>said,</w:t>
      </w:r>
      <w:r>
        <w:t xml:space="preserve"> </w:t>
      </w:r>
      <w:r>
        <w:rPr>
          <w:spacing w:val="-1"/>
        </w:rPr>
        <w:t>“Making</w:t>
      </w:r>
      <w:r>
        <w:rPr>
          <w:spacing w:val="1"/>
        </w:rPr>
        <w:t xml:space="preserve"> </w:t>
      </w:r>
      <w:r>
        <w:rPr>
          <w:spacing w:val="-1"/>
        </w:rPr>
        <w:t>someone</w:t>
      </w:r>
      <w:r>
        <w:rPr>
          <w:spacing w:val="31"/>
        </w:rPr>
        <w:t xml:space="preserve"> </w:t>
      </w:r>
      <w:r>
        <w:rPr>
          <w:spacing w:val="-1"/>
        </w:rPr>
        <w:t>Enlightened</w:t>
      </w:r>
      <w:r>
        <w:rPr>
          <w:spacing w:val="-2"/>
        </w:rPr>
        <w:t xml:space="preserve"> </w:t>
      </w:r>
      <w:r>
        <w:rPr>
          <w:spacing w:val="-1"/>
        </w:rPr>
        <w:t>is like creating</w:t>
      </w:r>
      <w:r>
        <w:t xml:space="preserve"> a</w:t>
      </w:r>
      <w:r>
        <w:rPr>
          <w:spacing w:val="1"/>
        </w:rPr>
        <w:t xml:space="preserve"> </w:t>
      </w:r>
      <w:r>
        <w:rPr>
          <w:spacing w:val="-1"/>
        </w:rPr>
        <w:t>baby”</w:t>
      </w:r>
      <w:r>
        <w:rPr>
          <w:spacing w:val="1"/>
        </w:rPr>
        <w:t xml:space="preserve"> </w:t>
      </w:r>
      <w:r>
        <w:rPr>
          <w:spacing w:val="-1"/>
        </w:rPr>
        <w:t>Or</w:t>
      </w:r>
      <w:r>
        <w:rPr>
          <w:spacing w:val="-2"/>
        </w:rPr>
        <w:t xml:space="preserve"> </w:t>
      </w:r>
      <w:r>
        <w:t xml:space="preserve">as </w:t>
      </w:r>
      <w:r>
        <w:rPr>
          <w:spacing w:val="-1"/>
        </w:rPr>
        <w:t>Goethe</w:t>
      </w:r>
      <w:r>
        <w:t xml:space="preserve"> </w:t>
      </w:r>
      <w:r>
        <w:rPr>
          <w:spacing w:val="-1"/>
        </w:rPr>
        <w:t>Said, “Connect,</w:t>
      </w:r>
      <w:r>
        <w:rPr>
          <w:spacing w:val="45"/>
        </w:rPr>
        <w:t xml:space="preserve"> </w:t>
      </w:r>
      <w:r>
        <w:rPr>
          <w:spacing w:val="-1"/>
        </w:rPr>
        <w:t>only Connect.”</w:t>
      </w:r>
    </w:p>
    <w:p w:rsidR="00EA20B7" w:rsidRDefault="00877DD6">
      <w:pPr>
        <w:pStyle w:val="Corpodetexto"/>
        <w:ind w:right="136"/>
      </w:pPr>
      <w:r>
        <w:t xml:space="preserve">We can </w:t>
      </w:r>
      <w:r>
        <w:rPr>
          <w:spacing w:val="-1"/>
        </w:rPr>
        <w:t>understand</w:t>
      </w:r>
      <w:r>
        <w:t xml:space="preserve"> </w:t>
      </w:r>
      <w:r>
        <w:rPr>
          <w:spacing w:val="-2"/>
        </w:rPr>
        <w:t>why</w:t>
      </w:r>
      <w:r>
        <w:rPr>
          <w:spacing w:val="-1"/>
        </w:rPr>
        <w:t xml:space="preserve"> </w:t>
      </w:r>
      <w:r>
        <w:t xml:space="preserve">the </w:t>
      </w:r>
      <w:r>
        <w:rPr>
          <w:spacing w:val="-1"/>
        </w:rPr>
        <w:t xml:space="preserve">Buddha </w:t>
      </w:r>
      <w:r>
        <w:t>Said,</w:t>
      </w:r>
      <w:r>
        <w:rPr>
          <w:spacing w:val="-1"/>
        </w:rPr>
        <w:t xml:space="preserve"> “Attachment</w:t>
      </w:r>
      <w:r>
        <w:rPr>
          <w:spacing w:val="2"/>
        </w:rPr>
        <w:t xml:space="preserve"> </w:t>
      </w:r>
      <w:r>
        <w:rPr>
          <w:spacing w:val="-1"/>
        </w:rPr>
        <w:t xml:space="preserve">leads </w:t>
      </w:r>
      <w:r>
        <w:t xml:space="preserve">to </w:t>
      </w:r>
      <w:r>
        <w:rPr>
          <w:spacing w:val="-1"/>
        </w:rPr>
        <w:t>Pain”</w:t>
      </w:r>
      <w:r>
        <w:rPr>
          <w:spacing w:val="37"/>
        </w:rPr>
        <w:t xml:space="preserve"> </w:t>
      </w:r>
      <w:r>
        <w:rPr>
          <w:spacing w:val="-1"/>
        </w:rPr>
        <w:t>This</w:t>
      </w:r>
      <w:r>
        <w:t xml:space="preserve"> </w:t>
      </w:r>
      <w:r>
        <w:rPr>
          <w:spacing w:val="-1"/>
        </w:rPr>
        <w:t>is</w:t>
      </w:r>
      <w:r>
        <w:t xml:space="preserve"> </w:t>
      </w:r>
      <w:r>
        <w:rPr>
          <w:spacing w:val="-1"/>
        </w:rPr>
        <w:t>caused by</w:t>
      </w:r>
      <w:r>
        <w:rPr>
          <w:spacing w:val="-2"/>
        </w:rPr>
        <w:t xml:space="preserve"> </w:t>
      </w:r>
      <w:r>
        <w:rPr>
          <w:spacing w:val="-1"/>
        </w:rPr>
        <w:t>holding</w:t>
      </w:r>
      <w:r>
        <w:t xml:space="preserve"> </w:t>
      </w:r>
      <w:r>
        <w:rPr>
          <w:spacing w:val="-1"/>
        </w:rPr>
        <w:t>onto</w:t>
      </w:r>
      <w:r>
        <w:rPr>
          <w:spacing w:val="-2"/>
        </w:rPr>
        <w:t xml:space="preserve"> </w:t>
      </w:r>
      <w:r>
        <w:rPr>
          <w:spacing w:val="-1"/>
        </w:rPr>
        <w:t>negative</w:t>
      </w:r>
      <w:r>
        <w:t xml:space="preserve"> </w:t>
      </w:r>
      <w:r>
        <w:rPr>
          <w:spacing w:val="-1"/>
        </w:rPr>
        <w:t>connections</w:t>
      </w:r>
      <w:r>
        <w:rPr>
          <w:spacing w:val="-2"/>
        </w:rPr>
        <w:t xml:space="preserve"> </w:t>
      </w:r>
      <w:r>
        <w:rPr>
          <w:spacing w:val="-1"/>
        </w:rPr>
        <w:t>too</w:t>
      </w:r>
      <w:r>
        <w:t xml:space="preserve"> </w:t>
      </w:r>
      <w:r>
        <w:rPr>
          <w:spacing w:val="-1"/>
        </w:rPr>
        <w:t>long.</w:t>
      </w:r>
      <w:r>
        <w:rPr>
          <w:spacing w:val="1"/>
        </w:rPr>
        <w:t xml:space="preserve"> </w:t>
      </w:r>
      <w:r>
        <w:rPr>
          <w:spacing w:val="-2"/>
        </w:rPr>
        <w:t>Pain</w:t>
      </w:r>
      <w:r>
        <w:rPr>
          <w:spacing w:val="36"/>
        </w:rPr>
        <w:t xml:space="preserve"> </w:t>
      </w:r>
      <w:r>
        <w:rPr>
          <w:spacing w:val="-1"/>
        </w:rPr>
        <w:t>is</w:t>
      </w:r>
      <w:r>
        <w:t xml:space="preserve"> </w:t>
      </w:r>
      <w:r>
        <w:rPr>
          <w:spacing w:val="-1"/>
        </w:rPr>
        <w:t>caused</w:t>
      </w:r>
      <w:r>
        <w:t xml:space="preserve"> </w:t>
      </w:r>
      <w:r>
        <w:rPr>
          <w:spacing w:val="-1"/>
        </w:rPr>
        <w:t>by</w:t>
      </w:r>
      <w:r>
        <w:rPr>
          <w:spacing w:val="-3"/>
        </w:rPr>
        <w:t xml:space="preserve"> </w:t>
      </w:r>
      <w:r>
        <w:rPr>
          <w:spacing w:val="-1"/>
        </w:rPr>
        <w:t>the</w:t>
      </w:r>
      <w:r>
        <w:rPr>
          <w:spacing w:val="1"/>
        </w:rPr>
        <w:t xml:space="preserve"> </w:t>
      </w:r>
      <w:r>
        <w:rPr>
          <w:spacing w:val="-1"/>
        </w:rPr>
        <w:t>inability</w:t>
      </w:r>
      <w:r>
        <w:rPr>
          <w:spacing w:val="-3"/>
        </w:rPr>
        <w:t xml:space="preserve"> </w:t>
      </w:r>
      <w:r>
        <w:rPr>
          <w:spacing w:val="-1"/>
        </w:rPr>
        <w:t>to</w:t>
      </w:r>
      <w:r>
        <w:t xml:space="preserve"> </w:t>
      </w:r>
      <w:r>
        <w:rPr>
          <w:spacing w:val="-1"/>
        </w:rPr>
        <w:t>connect</w:t>
      </w:r>
      <w:r>
        <w:rPr>
          <w:spacing w:val="-2"/>
        </w:rPr>
        <w:t xml:space="preserve"> </w:t>
      </w:r>
      <w:r>
        <w:rPr>
          <w:spacing w:val="-1"/>
        </w:rPr>
        <w:t>and</w:t>
      </w:r>
      <w:r>
        <w:t xml:space="preserve"> </w:t>
      </w:r>
      <w:r>
        <w:rPr>
          <w:spacing w:val="-1"/>
        </w:rPr>
        <w:t>disconnect,</w:t>
      </w:r>
      <w:r>
        <w:rPr>
          <w:spacing w:val="-2"/>
        </w:rPr>
        <w:t xml:space="preserve"> </w:t>
      </w:r>
      <w:r>
        <w:rPr>
          <w:spacing w:val="-1"/>
        </w:rPr>
        <w:t>the</w:t>
      </w:r>
      <w:r>
        <w:t xml:space="preserve"> </w:t>
      </w:r>
      <w:r>
        <w:rPr>
          <w:spacing w:val="-1"/>
        </w:rPr>
        <w:t>inability</w:t>
      </w:r>
      <w:r>
        <w:rPr>
          <w:spacing w:val="-3"/>
        </w:rPr>
        <w:t xml:space="preserve"> </w:t>
      </w:r>
      <w:r>
        <w:rPr>
          <w:spacing w:val="-1"/>
        </w:rPr>
        <w:t>to</w:t>
      </w:r>
      <w:r>
        <w:rPr>
          <w:spacing w:val="40"/>
        </w:rPr>
        <w:t xml:space="preserve"> </w:t>
      </w:r>
      <w:r>
        <w:rPr>
          <w:spacing w:val="-1"/>
        </w:rPr>
        <w:t xml:space="preserve">Manage </w:t>
      </w:r>
      <w:r>
        <w:t xml:space="preserve">Connections </w:t>
      </w:r>
      <w:r>
        <w:rPr>
          <w:spacing w:val="-1"/>
        </w:rPr>
        <w:t>which</w:t>
      </w:r>
      <w:r>
        <w:t xml:space="preserve"> is</w:t>
      </w:r>
      <w:r>
        <w:rPr>
          <w:spacing w:val="-3"/>
        </w:rPr>
        <w:t xml:space="preserve"> </w:t>
      </w:r>
      <w:r>
        <w:t>the</w:t>
      </w:r>
      <w:r>
        <w:rPr>
          <w:spacing w:val="-1"/>
        </w:rPr>
        <w:t xml:space="preserve"> teaching </w:t>
      </w:r>
      <w:r>
        <w:t>of</w:t>
      </w:r>
      <w:r>
        <w:rPr>
          <w:spacing w:val="-1"/>
        </w:rPr>
        <w:t xml:space="preserve"> </w:t>
      </w:r>
      <w:r>
        <w:t xml:space="preserve">the </w:t>
      </w:r>
      <w:r>
        <w:rPr>
          <w:spacing w:val="-1"/>
        </w:rPr>
        <w:t xml:space="preserve">Initiations </w:t>
      </w:r>
      <w:r>
        <w:t>of</w:t>
      </w:r>
      <w:r>
        <w:rPr>
          <w:spacing w:val="29"/>
        </w:rPr>
        <w:t xml:space="preserve"> </w:t>
      </w:r>
      <w:r>
        <w:rPr>
          <w:spacing w:val="-1"/>
        </w:rPr>
        <w:t>Energy</w:t>
      </w:r>
      <w:r>
        <w:rPr>
          <w:spacing w:val="-2"/>
        </w:rPr>
        <w:t xml:space="preserve"> </w:t>
      </w:r>
      <w:r>
        <w:rPr>
          <w:spacing w:val="-1"/>
        </w:rPr>
        <w:t>Enhancement,</w:t>
      </w:r>
      <w:r>
        <w:rPr>
          <w:spacing w:val="-2"/>
        </w:rPr>
        <w:t xml:space="preserve"> </w:t>
      </w:r>
      <w:r>
        <w:rPr>
          <w:spacing w:val="-1"/>
        </w:rPr>
        <w:t>The</w:t>
      </w:r>
      <w:r>
        <w:rPr>
          <w:spacing w:val="1"/>
        </w:rPr>
        <w:t xml:space="preserve"> </w:t>
      </w:r>
      <w:r>
        <w:rPr>
          <w:spacing w:val="-1"/>
        </w:rPr>
        <w:t>Mastery</w:t>
      </w:r>
      <w:r>
        <w:rPr>
          <w:spacing w:val="-2"/>
        </w:rPr>
        <w:t xml:space="preserve"> </w:t>
      </w:r>
      <w:r>
        <w:t>of</w:t>
      </w:r>
      <w:r>
        <w:rPr>
          <w:spacing w:val="-2"/>
        </w:rPr>
        <w:t xml:space="preserve"> </w:t>
      </w:r>
      <w:r>
        <w:rPr>
          <w:spacing w:val="-1"/>
        </w:rPr>
        <w:t>Relationships!</w:t>
      </w:r>
    </w:p>
    <w:p w:rsidR="00EA20B7" w:rsidRDefault="00877DD6">
      <w:pPr>
        <w:pStyle w:val="Corpodetexto"/>
        <w:ind w:right="131"/>
      </w:pPr>
      <w:r>
        <w:rPr>
          <w:spacing w:val="-1"/>
        </w:rPr>
        <w:t>The</w:t>
      </w:r>
      <w:r>
        <w:t xml:space="preserve"> </w:t>
      </w:r>
      <w:r>
        <w:rPr>
          <w:spacing w:val="-1"/>
        </w:rPr>
        <w:t>most</w:t>
      </w:r>
      <w:r>
        <w:t xml:space="preserve"> </w:t>
      </w:r>
      <w:r>
        <w:rPr>
          <w:spacing w:val="-1"/>
        </w:rPr>
        <w:t>important thing about</w:t>
      </w:r>
      <w:r>
        <w:t xml:space="preserve"> </w:t>
      </w:r>
      <w:r>
        <w:rPr>
          <w:spacing w:val="-1"/>
        </w:rPr>
        <w:t>Energy</w:t>
      </w:r>
      <w:r>
        <w:rPr>
          <w:spacing w:val="-2"/>
        </w:rPr>
        <w:t xml:space="preserve"> </w:t>
      </w:r>
      <w:r>
        <w:rPr>
          <w:spacing w:val="-1"/>
        </w:rPr>
        <w:t>Connections</w:t>
      </w:r>
      <w:r>
        <w:t xml:space="preserve"> is</w:t>
      </w:r>
      <w:r>
        <w:rPr>
          <w:spacing w:val="-1"/>
        </w:rPr>
        <w:t xml:space="preserve"> </w:t>
      </w:r>
      <w:r>
        <w:t>to</w:t>
      </w:r>
      <w:r>
        <w:rPr>
          <w:spacing w:val="-1"/>
        </w:rPr>
        <w:t xml:space="preserve"> </w:t>
      </w:r>
      <w:r>
        <w:t>know</w:t>
      </w:r>
      <w:r>
        <w:rPr>
          <w:spacing w:val="-3"/>
        </w:rPr>
        <w:t xml:space="preserve"> </w:t>
      </w:r>
      <w:r>
        <w:rPr>
          <w:spacing w:val="-1"/>
        </w:rPr>
        <w:t>that</w:t>
      </w:r>
      <w:r>
        <w:rPr>
          <w:spacing w:val="61"/>
        </w:rPr>
        <w:t xml:space="preserve"> </w:t>
      </w:r>
      <w:r>
        <w:t xml:space="preserve">it is </w:t>
      </w:r>
      <w:r>
        <w:rPr>
          <w:spacing w:val="-1"/>
        </w:rPr>
        <w:t xml:space="preserve">possible </w:t>
      </w:r>
      <w:r>
        <w:t>to connect</w:t>
      </w:r>
      <w:r>
        <w:rPr>
          <w:spacing w:val="-1"/>
        </w:rPr>
        <w:t xml:space="preserve"> </w:t>
      </w:r>
      <w:r>
        <w:t>and</w:t>
      </w:r>
      <w:r>
        <w:rPr>
          <w:spacing w:val="-1"/>
        </w:rPr>
        <w:t xml:space="preserve"> </w:t>
      </w:r>
      <w:r>
        <w:t>also</w:t>
      </w:r>
      <w:r>
        <w:rPr>
          <w:spacing w:val="-1"/>
        </w:rPr>
        <w:t xml:space="preserve"> </w:t>
      </w:r>
      <w:r>
        <w:t>to</w:t>
      </w:r>
      <w:r>
        <w:rPr>
          <w:spacing w:val="-1"/>
        </w:rPr>
        <w:t xml:space="preserve"> disconnect using these </w:t>
      </w:r>
      <w:r>
        <w:t>cords</w:t>
      </w:r>
      <w:r>
        <w:rPr>
          <w:spacing w:val="-1"/>
        </w:rPr>
        <w:t xml:space="preserve"> </w:t>
      </w:r>
      <w:r>
        <w:t>of</w:t>
      </w:r>
      <w:r>
        <w:rPr>
          <w:spacing w:val="35"/>
        </w:rPr>
        <w:t xml:space="preserve"> </w:t>
      </w:r>
      <w:r>
        <w:rPr>
          <w:spacing w:val="-1"/>
        </w:rPr>
        <w:t>Energy Connections.</w:t>
      </w:r>
      <w:r>
        <w:rPr>
          <w:spacing w:val="-2"/>
        </w:rPr>
        <w:t xml:space="preserve"> </w:t>
      </w:r>
      <w:r>
        <w:rPr>
          <w:spacing w:val="-1"/>
        </w:rPr>
        <w:t>Only</w:t>
      </w:r>
      <w:r>
        <w:rPr>
          <w:spacing w:val="1"/>
        </w:rPr>
        <w:t xml:space="preserve"> </w:t>
      </w:r>
      <w:r>
        <w:rPr>
          <w:spacing w:val="-1"/>
        </w:rPr>
        <w:t>connect</w:t>
      </w:r>
      <w:r>
        <w:t xml:space="preserve"> </w:t>
      </w:r>
      <w:r>
        <w:rPr>
          <w:spacing w:val="-1"/>
        </w:rPr>
        <w:t>when it</w:t>
      </w:r>
      <w:r>
        <w:rPr>
          <w:spacing w:val="2"/>
        </w:rPr>
        <w:t xml:space="preserve"> </w:t>
      </w:r>
      <w:r>
        <w:rPr>
          <w:spacing w:val="-1"/>
        </w:rPr>
        <w:t>is</w:t>
      </w:r>
      <w:r>
        <w:rPr>
          <w:spacing w:val="-2"/>
        </w:rPr>
        <w:t xml:space="preserve"> </w:t>
      </w:r>
      <w:r>
        <w:rPr>
          <w:spacing w:val="-1"/>
        </w:rPr>
        <w:t>necessary. Disconnect</w:t>
      </w:r>
      <w:r>
        <w:rPr>
          <w:spacing w:val="36"/>
        </w:rPr>
        <w:t xml:space="preserve"> </w:t>
      </w:r>
      <w:r>
        <w:rPr>
          <w:spacing w:val="-1"/>
        </w:rPr>
        <w:t>when</w:t>
      </w:r>
      <w:r>
        <w:t xml:space="preserve"> </w:t>
      </w:r>
      <w:r>
        <w:rPr>
          <w:spacing w:val="-1"/>
        </w:rPr>
        <w:t>it</w:t>
      </w:r>
      <w:r>
        <w:t xml:space="preserve"> </w:t>
      </w:r>
      <w:r>
        <w:rPr>
          <w:spacing w:val="-1"/>
        </w:rPr>
        <w:t>is</w:t>
      </w:r>
      <w:r>
        <w:rPr>
          <w:spacing w:val="-2"/>
        </w:rPr>
        <w:t xml:space="preserve"> </w:t>
      </w:r>
      <w:r>
        <w:rPr>
          <w:spacing w:val="-1"/>
        </w:rPr>
        <w:t>not</w:t>
      </w:r>
      <w:r>
        <w:t xml:space="preserve"> </w:t>
      </w:r>
      <w:r>
        <w:rPr>
          <w:spacing w:val="-1"/>
        </w:rPr>
        <w:t>necessary. Be</w:t>
      </w:r>
      <w:r>
        <w:rPr>
          <w:spacing w:val="1"/>
        </w:rPr>
        <w:t xml:space="preserve"> </w:t>
      </w:r>
      <w:r>
        <w:rPr>
          <w:spacing w:val="-2"/>
        </w:rPr>
        <w:t>mindful</w:t>
      </w:r>
      <w:r>
        <w:rPr>
          <w:spacing w:val="1"/>
        </w:rPr>
        <w:t xml:space="preserve"> </w:t>
      </w:r>
      <w:r>
        <w:rPr>
          <w:spacing w:val="-1"/>
        </w:rPr>
        <w:t xml:space="preserve">of </w:t>
      </w:r>
      <w:r>
        <w:rPr>
          <w:spacing w:val="-2"/>
        </w:rPr>
        <w:t>your</w:t>
      </w:r>
      <w:r>
        <w:rPr>
          <w:spacing w:val="1"/>
        </w:rPr>
        <w:t xml:space="preserve"> </w:t>
      </w:r>
      <w:r>
        <w:rPr>
          <w:spacing w:val="-1"/>
        </w:rPr>
        <w:t>connections.</w:t>
      </w:r>
      <w:r>
        <w:rPr>
          <w:spacing w:val="-2"/>
        </w:rPr>
        <w:t xml:space="preserve"> </w:t>
      </w:r>
      <w:r>
        <w:t>And</w:t>
      </w:r>
      <w:r>
        <w:rPr>
          <w:spacing w:val="-2"/>
        </w:rPr>
        <w:t xml:space="preserve"> </w:t>
      </w:r>
      <w:r>
        <w:rPr>
          <w:spacing w:val="-1"/>
        </w:rPr>
        <w:t>t</w:t>
      </w:r>
      <w:r>
        <w:rPr>
          <w:spacing w:val="-1"/>
        </w:rPr>
        <w:t>hese</w:t>
      </w:r>
      <w:r>
        <w:rPr>
          <w:spacing w:val="55"/>
        </w:rPr>
        <w:t xml:space="preserve"> </w:t>
      </w:r>
      <w:r>
        <w:rPr>
          <w:spacing w:val="-1"/>
        </w:rPr>
        <w:t>Energy</w:t>
      </w:r>
      <w:r>
        <w:rPr>
          <w:spacing w:val="-2"/>
        </w:rPr>
        <w:t xml:space="preserve"> </w:t>
      </w:r>
      <w:r>
        <w:rPr>
          <w:spacing w:val="-1"/>
        </w:rPr>
        <w:t>Connections</w:t>
      </w:r>
      <w:r>
        <w:rPr>
          <w:spacing w:val="-2"/>
        </w:rPr>
        <w:t xml:space="preserve"> </w:t>
      </w:r>
      <w:r>
        <w:rPr>
          <w:spacing w:val="-1"/>
        </w:rPr>
        <w:t>are</w:t>
      </w:r>
      <w:r>
        <w:t xml:space="preserve"> </w:t>
      </w:r>
      <w:r>
        <w:rPr>
          <w:spacing w:val="-1"/>
        </w:rPr>
        <w:t>at</w:t>
      </w:r>
      <w:r>
        <w:rPr>
          <w:spacing w:val="-2"/>
        </w:rPr>
        <w:t xml:space="preserve"> </w:t>
      </w:r>
      <w:r>
        <w:rPr>
          <w:spacing w:val="-1"/>
        </w:rPr>
        <w:t>the</w:t>
      </w:r>
      <w:r>
        <w:t xml:space="preserve"> </w:t>
      </w:r>
      <w:r>
        <w:rPr>
          <w:spacing w:val="-1"/>
        </w:rPr>
        <w:t>core</w:t>
      </w:r>
      <w:r>
        <w:t xml:space="preserve"> </w:t>
      </w:r>
      <w:r>
        <w:rPr>
          <w:spacing w:val="-1"/>
        </w:rPr>
        <w:t>of</w:t>
      </w:r>
      <w:r>
        <w:t xml:space="preserve"> </w:t>
      </w:r>
      <w:r>
        <w:rPr>
          <w:spacing w:val="-1"/>
        </w:rPr>
        <w:t>every</w:t>
      </w:r>
      <w:r>
        <w:rPr>
          <w:spacing w:val="-2"/>
        </w:rPr>
        <w:t xml:space="preserve"> </w:t>
      </w:r>
      <w:r>
        <w:rPr>
          <w:spacing w:val="-1"/>
        </w:rPr>
        <w:t>successful</w:t>
      </w:r>
      <w:r>
        <w:t xml:space="preserve"> </w:t>
      </w:r>
      <w:r>
        <w:rPr>
          <w:spacing w:val="-1"/>
        </w:rPr>
        <w:t>Loving</w:t>
      </w:r>
      <w:r>
        <w:rPr>
          <w:spacing w:val="28"/>
        </w:rPr>
        <w:t xml:space="preserve"> </w:t>
      </w:r>
      <w:r>
        <w:rPr>
          <w:spacing w:val="-1"/>
        </w:rPr>
        <w:t>Relationship.</w:t>
      </w:r>
    </w:p>
    <w:p w:rsidR="00EA20B7" w:rsidRDefault="00877DD6">
      <w:pPr>
        <w:pStyle w:val="Corpodetexto"/>
        <w:ind w:right="318"/>
      </w:pPr>
      <w:r>
        <w:rPr>
          <w:spacing w:val="-1"/>
        </w:rPr>
        <w:t>In Energy Enhancement Mastery of Relationships</w:t>
      </w:r>
      <w:r>
        <w:rPr>
          <w:spacing w:val="1"/>
        </w:rPr>
        <w:t xml:space="preserve"> </w:t>
      </w:r>
      <w:r>
        <w:rPr>
          <w:spacing w:val="-2"/>
        </w:rPr>
        <w:t>we</w:t>
      </w:r>
      <w:r>
        <w:rPr>
          <w:spacing w:val="1"/>
        </w:rPr>
        <w:t xml:space="preserve"> </w:t>
      </w:r>
      <w:r>
        <w:rPr>
          <w:spacing w:val="-1"/>
        </w:rPr>
        <w:t>learn how</w:t>
      </w:r>
      <w:r>
        <w:rPr>
          <w:spacing w:val="-2"/>
        </w:rPr>
        <w:t xml:space="preserve"> </w:t>
      </w:r>
      <w:r>
        <w:t>to</w:t>
      </w:r>
      <w:r>
        <w:rPr>
          <w:spacing w:val="37"/>
        </w:rPr>
        <w:t xml:space="preserve"> </w:t>
      </w:r>
      <w:r>
        <w:rPr>
          <w:spacing w:val="-1"/>
        </w:rPr>
        <w:t>cut</w:t>
      </w:r>
      <w:r>
        <w:rPr>
          <w:spacing w:val="1"/>
        </w:rPr>
        <w:t xml:space="preserve"> </w:t>
      </w:r>
      <w:r>
        <w:rPr>
          <w:spacing w:val="-1"/>
        </w:rPr>
        <w:t>off</w:t>
      </w:r>
      <w:r>
        <w:t xml:space="preserve"> </w:t>
      </w:r>
      <w:r>
        <w:rPr>
          <w:spacing w:val="-1"/>
        </w:rPr>
        <w:t>all connections</w:t>
      </w:r>
      <w:r>
        <w:t xml:space="preserve"> </w:t>
      </w:r>
      <w:r>
        <w:rPr>
          <w:spacing w:val="-1"/>
        </w:rPr>
        <w:t>when</w:t>
      </w:r>
      <w:r>
        <w:t xml:space="preserve"> </w:t>
      </w:r>
      <w:r>
        <w:rPr>
          <w:spacing w:val="-2"/>
        </w:rPr>
        <w:t>we</w:t>
      </w:r>
      <w:r>
        <w:rPr>
          <w:spacing w:val="1"/>
        </w:rPr>
        <w:t xml:space="preserve"> </w:t>
      </w:r>
      <w:r>
        <w:rPr>
          <w:spacing w:val="-1"/>
        </w:rPr>
        <w:t>need</w:t>
      </w:r>
      <w:r>
        <w:rPr>
          <w:spacing w:val="-3"/>
        </w:rPr>
        <w:t xml:space="preserve"> </w:t>
      </w:r>
      <w:r>
        <w:rPr>
          <w:spacing w:val="-1"/>
        </w:rPr>
        <w:t>to.</w:t>
      </w:r>
      <w:r>
        <w:rPr>
          <w:spacing w:val="-3"/>
        </w:rPr>
        <w:t xml:space="preserve"> </w:t>
      </w:r>
      <w:r>
        <w:t xml:space="preserve">We </w:t>
      </w:r>
      <w:r>
        <w:rPr>
          <w:spacing w:val="-1"/>
        </w:rPr>
        <w:t>follow</w:t>
      </w:r>
      <w:r>
        <w:rPr>
          <w:spacing w:val="-2"/>
        </w:rPr>
        <w:t xml:space="preserve"> </w:t>
      </w:r>
      <w:r>
        <w:t xml:space="preserve">a </w:t>
      </w:r>
      <w:r>
        <w:rPr>
          <w:spacing w:val="-1"/>
        </w:rPr>
        <w:t>process</w:t>
      </w:r>
      <w:r>
        <w:rPr>
          <w:spacing w:val="-3"/>
        </w:rPr>
        <w:t xml:space="preserve"> </w:t>
      </w:r>
      <w:r>
        <w:rPr>
          <w:spacing w:val="-1"/>
        </w:rPr>
        <w:t>of</w:t>
      </w:r>
      <w:r>
        <w:rPr>
          <w:spacing w:val="22"/>
        </w:rPr>
        <w:t xml:space="preserve"> </w:t>
      </w:r>
      <w:r>
        <w:rPr>
          <w:spacing w:val="-1"/>
        </w:rPr>
        <w:t xml:space="preserve">cutting </w:t>
      </w:r>
      <w:r>
        <w:t>off</w:t>
      </w:r>
      <w:r>
        <w:rPr>
          <w:spacing w:val="-1"/>
        </w:rPr>
        <w:t xml:space="preserve"> </w:t>
      </w:r>
      <w:r>
        <w:t xml:space="preserve">all </w:t>
      </w:r>
      <w:r>
        <w:rPr>
          <w:spacing w:val="-1"/>
        </w:rPr>
        <w:t>connections</w:t>
      </w:r>
      <w:r>
        <w:rPr>
          <w:spacing w:val="1"/>
        </w:rPr>
        <w:t xml:space="preserve"> </w:t>
      </w:r>
      <w:r>
        <w:rPr>
          <w:spacing w:val="-2"/>
        </w:rPr>
        <w:t>with</w:t>
      </w:r>
      <w:r>
        <w:rPr>
          <w:spacing w:val="-1"/>
        </w:rPr>
        <w:t xml:space="preserve"> everyone</w:t>
      </w:r>
      <w:r>
        <w:rPr>
          <w:spacing w:val="1"/>
        </w:rPr>
        <w:t xml:space="preserve"> </w:t>
      </w:r>
      <w:r>
        <w:rPr>
          <w:spacing w:val="-2"/>
        </w:rPr>
        <w:t>we</w:t>
      </w:r>
      <w:r>
        <w:t xml:space="preserve"> </w:t>
      </w:r>
      <w:r>
        <w:rPr>
          <w:spacing w:val="-1"/>
        </w:rPr>
        <w:t>know</w:t>
      </w:r>
      <w:r>
        <w:rPr>
          <w:spacing w:val="-2"/>
        </w:rPr>
        <w:t xml:space="preserve"> </w:t>
      </w:r>
      <w:r>
        <w:t>from</w:t>
      </w:r>
      <w:r>
        <w:rPr>
          <w:spacing w:val="-3"/>
        </w:rPr>
        <w:t xml:space="preserve"> </w:t>
      </w:r>
      <w:r>
        <w:rPr>
          <w:spacing w:val="-1"/>
        </w:rPr>
        <w:t>every</w:t>
      </w:r>
      <w:r>
        <w:rPr>
          <w:spacing w:val="-2"/>
        </w:rPr>
        <w:t xml:space="preserve"> </w:t>
      </w:r>
      <w:r>
        <w:rPr>
          <w:spacing w:val="-1"/>
        </w:rPr>
        <w:t>one</w:t>
      </w:r>
      <w:r>
        <w:rPr>
          <w:spacing w:val="55"/>
        </w:rPr>
        <w:t xml:space="preserve"> </w:t>
      </w:r>
      <w:r>
        <w:rPr>
          <w:spacing w:val="-1"/>
        </w:rPr>
        <w:t>of the</w:t>
      </w:r>
      <w:r>
        <w:t xml:space="preserve"> </w:t>
      </w:r>
      <w:r>
        <w:rPr>
          <w:spacing w:val="-1"/>
        </w:rPr>
        <w:t>chakras</w:t>
      </w:r>
      <w:r>
        <w:t xml:space="preserve"> </w:t>
      </w:r>
      <w:r>
        <w:rPr>
          <w:spacing w:val="-1"/>
        </w:rPr>
        <w:t>in our</w:t>
      </w:r>
      <w:r>
        <w:t xml:space="preserve"> </w:t>
      </w:r>
      <w:r>
        <w:rPr>
          <w:spacing w:val="-1"/>
        </w:rPr>
        <w:t xml:space="preserve">bodies. </w:t>
      </w:r>
      <w:r>
        <w:t xml:space="preserve">We </w:t>
      </w:r>
      <w:r>
        <w:rPr>
          <w:spacing w:val="-1"/>
        </w:rPr>
        <w:t>learn</w:t>
      </w:r>
      <w:r>
        <w:t xml:space="preserve"> how</w:t>
      </w:r>
      <w:r>
        <w:rPr>
          <w:spacing w:val="-3"/>
        </w:rPr>
        <w:t xml:space="preserve"> </w:t>
      </w:r>
      <w:r>
        <w:rPr>
          <w:spacing w:val="-1"/>
        </w:rPr>
        <w:t>to</w:t>
      </w:r>
      <w:r>
        <w:t xml:space="preserve"> </w:t>
      </w:r>
      <w:r>
        <w:rPr>
          <w:spacing w:val="-1"/>
        </w:rPr>
        <w:t>dissolve</w:t>
      </w:r>
      <w:r>
        <w:t xml:space="preserve"> </w:t>
      </w:r>
      <w:r>
        <w:rPr>
          <w:spacing w:val="-1"/>
        </w:rPr>
        <w:t>implants.</w:t>
      </w:r>
    </w:p>
    <w:p w:rsidR="00EA20B7" w:rsidRDefault="00EA20B7">
      <w:pPr>
        <w:sectPr w:rsidR="00EA20B7">
          <w:pgSz w:w="8640" w:h="12960"/>
          <w:pgMar w:top="960" w:right="900" w:bottom="900" w:left="900" w:header="0" w:footer="712" w:gutter="0"/>
          <w:cols w:space="720"/>
        </w:sectPr>
      </w:pPr>
    </w:p>
    <w:p w:rsidR="00EA20B7" w:rsidRDefault="00877DD6">
      <w:pPr>
        <w:pStyle w:val="Corpodetexto"/>
        <w:spacing w:before="49"/>
        <w:ind w:right="147"/>
      </w:pPr>
      <w:r>
        <w:rPr>
          <w:spacing w:val="-1"/>
        </w:rPr>
        <w:lastRenderedPageBreak/>
        <w:t>Then</w:t>
      </w:r>
      <w:r>
        <w:t xml:space="preserve"> </w:t>
      </w:r>
      <w:r>
        <w:rPr>
          <w:spacing w:val="-2"/>
        </w:rPr>
        <w:t>we</w:t>
      </w:r>
      <w:r>
        <w:rPr>
          <w:spacing w:val="1"/>
        </w:rPr>
        <w:t xml:space="preserve"> </w:t>
      </w:r>
      <w:r>
        <w:rPr>
          <w:spacing w:val="-1"/>
        </w:rPr>
        <w:t xml:space="preserve">learn </w:t>
      </w:r>
      <w:r>
        <w:t>how</w:t>
      </w:r>
      <w:r>
        <w:rPr>
          <w:spacing w:val="-3"/>
        </w:rPr>
        <w:t xml:space="preserve"> </w:t>
      </w:r>
      <w:r>
        <w:t>to</w:t>
      </w:r>
      <w:r>
        <w:rPr>
          <w:spacing w:val="-1"/>
        </w:rPr>
        <w:t xml:space="preserve"> connect appropriately.</w:t>
      </w:r>
      <w:r>
        <w:rPr>
          <w:spacing w:val="-2"/>
        </w:rPr>
        <w:t xml:space="preserve"> </w:t>
      </w:r>
      <w:r>
        <w:t>We</w:t>
      </w:r>
      <w:r>
        <w:rPr>
          <w:spacing w:val="-3"/>
        </w:rPr>
        <w:t xml:space="preserve"> </w:t>
      </w:r>
      <w:r>
        <w:rPr>
          <w:spacing w:val="-1"/>
        </w:rPr>
        <w:t>practice</w:t>
      </w:r>
      <w:r>
        <w:rPr>
          <w:spacing w:val="32"/>
        </w:rPr>
        <w:t xml:space="preserve"> </w:t>
      </w:r>
      <w:r>
        <w:t>connecting</w:t>
      </w:r>
      <w:r>
        <w:rPr>
          <w:spacing w:val="-1"/>
        </w:rPr>
        <w:t xml:space="preserve"> appropriately.</w:t>
      </w:r>
      <w:r>
        <w:rPr>
          <w:spacing w:val="1"/>
        </w:rPr>
        <w:t xml:space="preserve"> </w:t>
      </w:r>
      <w:r>
        <w:rPr>
          <w:spacing w:val="-1"/>
        </w:rPr>
        <w:t>Thus</w:t>
      </w:r>
      <w:r>
        <w:rPr>
          <w:spacing w:val="1"/>
        </w:rPr>
        <w:t xml:space="preserve"> </w:t>
      </w:r>
      <w:r>
        <w:t>the</w:t>
      </w:r>
      <w:r>
        <w:rPr>
          <w:spacing w:val="1"/>
        </w:rPr>
        <w:t xml:space="preserve"> </w:t>
      </w:r>
      <w:r>
        <w:rPr>
          <w:spacing w:val="-1"/>
        </w:rPr>
        <w:t>Initiations</w:t>
      </w:r>
      <w:r>
        <w:t xml:space="preserve"> of</w:t>
      </w:r>
      <w:r>
        <w:rPr>
          <w:spacing w:val="-2"/>
        </w:rPr>
        <w:t xml:space="preserve"> </w:t>
      </w:r>
      <w:r>
        <w:rPr>
          <w:spacing w:val="-1"/>
        </w:rPr>
        <w:t>Energy</w:t>
      </w:r>
      <w:r>
        <w:rPr>
          <w:spacing w:val="27"/>
        </w:rPr>
        <w:t xml:space="preserve"> </w:t>
      </w:r>
      <w:r>
        <w:rPr>
          <w:spacing w:val="-1"/>
        </w:rPr>
        <w:t>Enhancement teaches</w:t>
      </w:r>
      <w:r>
        <w:rPr>
          <w:spacing w:val="-2"/>
        </w:rPr>
        <w:t xml:space="preserve"> </w:t>
      </w:r>
      <w:r>
        <w:rPr>
          <w:spacing w:val="-1"/>
        </w:rPr>
        <w:t>the</w:t>
      </w:r>
      <w:r>
        <w:rPr>
          <w:spacing w:val="1"/>
        </w:rPr>
        <w:t xml:space="preserve"> </w:t>
      </w:r>
      <w:r>
        <w:rPr>
          <w:spacing w:val="-1"/>
        </w:rPr>
        <w:t xml:space="preserve">Mastery </w:t>
      </w:r>
      <w:r>
        <w:t>of</w:t>
      </w:r>
      <w:r>
        <w:rPr>
          <w:spacing w:val="-2"/>
        </w:rPr>
        <w:t xml:space="preserve"> </w:t>
      </w:r>
      <w:r>
        <w:rPr>
          <w:spacing w:val="-1"/>
        </w:rPr>
        <w:t>Relationships.</w:t>
      </w:r>
    </w:p>
    <w:p w:rsidR="00EA20B7" w:rsidRDefault="00877DD6">
      <w:pPr>
        <w:pStyle w:val="Corpodetexto"/>
        <w:ind w:right="147"/>
      </w:pPr>
      <w:r>
        <w:rPr>
          <w:spacing w:val="-1"/>
        </w:rPr>
        <w:t>We learn</w:t>
      </w:r>
      <w:r>
        <w:rPr>
          <w:spacing w:val="-2"/>
        </w:rPr>
        <w:t xml:space="preserve"> </w:t>
      </w:r>
      <w:r>
        <w:rPr>
          <w:spacing w:val="-1"/>
        </w:rPr>
        <w:t>how</w:t>
      </w:r>
      <w:r>
        <w:rPr>
          <w:spacing w:val="-2"/>
        </w:rPr>
        <w:t xml:space="preserve"> </w:t>
      </w:r>
      <w:r>
        <w:t xml:space="preserve">to </w:t>
      </w:r>
      <w:r>
        <w:rPr>
          <w:spacing w:val="-2"/>
        </w:rPr>
        <w:t>use</w:t>
      </w:r>
      <w:r>
        <w:t xml:space="preserve"> </w:t>
      </w:r>
      <w:r>
        <w:rPr>
          <w:spacing w:val="-1"/>
        </w:rPr>
        <w:t>these</w:t>
      </w:r>
      <w:r>
        <w:t xml:space="preserve"> </w:t>
      </w:r>
      <w:r>
        <w:rPr>
          <w:spacing w:val="-1"/>
        </w:rPr>
        <w:t>connections</w:t>
      </w:r>
      <w:r>
        <w:rPr>
          <w:spacing w:val="-2"/>
        </w:rPr>
        <w:t xml:space="preserve"> </w:t>
      </w:r>
      <w:r>
        <w:t>to</w:t>
      </w:r>
      <w:r>
        <w:rPr>
          <w:spacing w:val="-1"/>
        </w:rPr>
        <w:t xml:space="preserve"> heal</w:t>
      </w:r>
      <w:r>
        <w:rPr>
          <w:spacing w:val="-2"/>
        </w:rPr>
        <w:t xml:space="preserve"> </w:t>
      </w:r>
      <w:r>
        <w:rPr>
          <w:spacing w:val="-1"/>
        </w:rPr>
        <w:t>the</w:t>
      </w:r>
      <w:r>
        <w:t xml:space="preserve"> </w:t>
      </w:r>
      <w:r>
        <w:rPr>
          <w:spacing w:val="-1"/>
        </w:rPr>
        <w:t>people</w:t>
      </w:r>
      <w:r>
        <w:rPr>
          <w:spacing w:val="1"/>
        </w:rPr>
        <w:t xml:space="preserve"> </w:t>
      </w:r>
      <w:r>
        <w:rPr>
          <w:spacing w:val="-2"/>
        </w:rPr>
        <w:t>we</w:t>
      </w:r>
      <w:r>
        <w:rPr>
          <w:spacing w:val="45"/>
        </w:rPr>
        <w:t xml:space="preserve"> </w:t>
      </w:r>
      <w:r>
        <w:rPr>
          <w:spacing w:val="-1"/>
        </w:rPr>
        <w:t>connect to</w:t>
      </w:r>
      <w:r>
        <w:t xml:space="preserve"> </w:t>
      </w:r>
      <w:r>
        <w:rPr>
          <w:spacing w:val="-1"/>
        </w:rPr>
        <w:t>so that</w:t>
      </w:r>
      <w:r>
        <w:t xml:space="preserve"> </w:t>
      </w:r>
      <w:r>
        <w:rPr>
          <w:spacing w:val="-2"/>
        </w:rPr>
        <w:t>we</w:t>
      </w:r>
      <w:r>
        <w:rPr>
          <w:spacing w:val="1"/>
        </w:rPr>
        <w:t xml:space="preserve"> </w:t>
      </w:r>
      <w:r>
        <w:rPr>
          <w:spacing w:val="-1"/>
        </w:rPr>
        <w:t>can</w:t>
      </w:r>
      <w:r>
        <w:t xml:space="preserve"> </w:t>
      </w:r>
      <w:r>
        <w:rPr>
          <w:spacing w:val="-1"/>
        </w:rPr>
        <w:t>not</w:t>
      </w:r>
      <w:r>
        <w:rPr>
          <w:spacing w:val="-2"/>
        </w:rPr>
        <w:t xml:space="preserve"> </w:t>
      </w:r>
      <w:r>
        <w:rPr>
          <w:spacing w:val="-1"/>
        </w:rPr>
        <w:t>be</w:t>
      </w:r>
      <w:r>
        <w:t xml:space="preserve"> connected</w:t>
      </w:r>
      <w:r>
        <w:rPr>
          <w:spacing w:val="-3"/>
        </w:rPr>
        <w:t xml:space="preserve"> </w:t>
      </w:r>
      <w:r>
        <w:t>to</w:t>
      </w:r>
      <w:r>
        <w:rPr>
          <w:spacing w:val="-1"/>
        </w:rPr>
        <w:t xml:space="preserve"> anything</w:t>
      </w:r>
      <w:r>
        <w:t xml:space="preserve"> </w:t>
      </w:r>
      <w:r>
        <w:rPr>
          <w:spacing w:val="-1"/>
        </w:rPr>
        <w:t>bad.</w:t>
      </w:r>
      <w:r>
        <w:rPr>
          <w:spacing w:val="25"/>
        </w:rPr>
        <w:t xml:space="preserve"> </w:t>
      </w:r>
      <w:r>
        <w:rPr>
          <w:spacing w:val="-1"/>
        </w:rPr>
        <w:t>Healing</w:t>
      </w:r>
      <w:r>
        <w:t xml:space="preserve"> </w:t>
      </w:r>
      <w:r>
        <w:rPr>
          <w:spacing w:val="-1"/>
        </w:rPr>
        <w:t>the</w:t>
      </w:r>
      <w:r>
        <w:rPr>
          <w:spacing w:val="-2"/>
        </w:rPr>
        <w:t xml:space="preserve"> </w:t>
      </w:r>
      <w:r>
        <w:rPr>
          <w:spacing w:val="-1"/>
        </w:rPr>
        <w:t>person</w:t>
      </w:r>
      <w:r>
        <w:t xml:space="preserve"> </w:t>
      </w:r>
      <w:r>
        <w:rPr>
          <w:spacing w:val="-1"/>
        </w:rPr>
        <w:t>means</w:t>
      </w:r>
      <w:r>
        <w:t xml:space="preserve"> </w:t>
      </w:r>
      <w:r>
        <w:rPr>
          <w:spacing w:val="-1"/>
        </w:rPr>
        <w:t>dissolving</w:t>
      </w:r>
      <w:r>
        <w:t xml:space="preserve"> </w:t>
      </w:r>
      <w:r>
        <w:rPr>
          <w:spacing w:val="-1"/>
        </w:rPr>
        <w:t>their</w:t>
      </w:r>
      <w:r>
        <w:t xml:space="preserve"> </w:t>
      </w:r>
      <w:r>
        <w:rPr>
          <w:spacing w:val="-1"/>
        </w:rPr>
        <w:t>negativity</w:t>
      </w:r>
      <w:r>
        <w:rPr>
          <w:spacing w:val="-3"/>
        </w:rPr>
        <w:t xml:space="preserve"> </w:t>
      </w:r>
      <w:r>
        <w:rPr>
          <w:spacing w:val="-1"/>
        </w:rPr>
        <w:t>or</w:t>
      </w:r>
      <w:r>
        <w:t xml:space="preserve"> </w:t>
      </w:r>
      <w:r>
        <w:rPr>
          <w:spacing w:val="-1"/>
        </w:rPr>
        <w:t>negative</w:t>
      </w:r>
      <w:r>
        <w:rPr>
          <w:spacing w:val="23"/>
        </w:rPr>
        <w:t xml:space="preserve"> </w:t>
      </w:r>
      <w:r>
        <w:rPr>
          <w:spacing w:val="-1"/>
        </w:rPr>
        <w:t>Ancient</w:t>
      </w:r>
      <w:r>
        <w:t xml:space="preserve"> </w:t>
      </w:r>
      <w:r>
        <w:rPr>
          <w:spacing w:val="-2"/>
        </w:rPr>
        <w:t>Karma.</w:t>
      </w:r>
      <w:r>
        <w:rPr>
          <w:spacing w:val="-1"/>
        </w:rPr>
        <w:t xml:space="preserve"> </w:t>
      </w:r>
      <w:r>
        <w:t xml:space="preserve">We </w:t>
      </w:r>
      <w:r>
        <w:rPr>
          <w:spacing w:val="-1"/>
        </w:rPr>
        <w:t>healed</w:t>
      </w:r>
      <w:r>
        <w:rPr>
          <w:spacing w:val="-2"/>
        </w:rPr>
        <w:t xml:space="preserve"> </w:t>
      </w:r>
      <w:r>
        <w:rPr>
          <w:spacing w:val="-1"/>
        </w:rPr>
        <w:t>all of our</w:t>
      </w:r>
      <w:r>
        <w:t xml:space="preserve"> </w:t>
      </w:r>
      <w:r>
        <w:rPr>
          <w:spacing w:val="-2"/>
        </w:rPr>
        <w:t>Karma</w:t>
      </w:r>
      <w:r>
        <w:rPr>
          <w:spacing w:val="1"/>
        </w:rPr>
        <w:t xml:space="preserve"> </w:t>
      </w:r>
      <w:r>
        <w:rPr>
          <w:spacing w:val="-1"/>
        </w:rPr>
        <w:t>in this</w:t>
      </w:r>
      <w:r>
        <w:t xml:space="preserve"> </w:t>
      </w:r>
      <w:r>
        <w:rPr>
          <w:spacing w:val="-1"/>
        </w:rPr>
        <w:t>Lifetime</w:t>
      </w:r>
      <w:r>
        <w:rPr>
          <w:spacing w:val="1"/>
        </w:rPr>
        <w:t xml:space="preserve"> </w:t>
      </w:r>
      <w:r>
        <w:rPr>
          <w:spacing w:val="-1"/>
        </w:rPr>
        <w:t>and all</w:t>
      </w:r>
      <w:r>
        <w:rPr>
          <w:spacing w:val="36"/>
        </w:rPr>
        <w:t xml:space="preserve"> </w:t>
      </w:r>
      <w:r>
        <w:rPr>
          <w:spacing w:val="-1"/>
        </w:rPr>
        <w:t>of our</w:t>
      </w:r>
      <w:r>
        <w:rPr>
          <w:spacing w:val="1"/>
        </w:rPr>
        <w:t xml:space="preserve"> </w:t>
      </w:r>
      <w:r>
        <w:rPr>
          <w:spacing w:val="-1"/>
        </w:rPr>
        <w:t>past</w:t>
      </w:r>
      <w:r>
        <w:t xml:space="preserve"> </w:t>
      </w:r>
      <w:r>
        <w:rPr>
          <w:spacing w:val="-1"/>
        </w:rPr>
        <w:t>lifetimes with</w:t>
      </w:r>
      <w:r>
        <w:t xml:space="preserve"> </w:t>
      </w:r>
      <w:r>
        <w:rPr>
          <w:spacing w:val="-1"/>
        </w:rPr>
        <w:t xml:space="preserve">Energy Enhancement </w:t>
      </w:r>
      <w:r>
        <w:t>Level</w:t>
      </w:r>
      <w:r>
        <w:rPr>
          <w:spacing w:val="-2"/>
        </w:rPr>
        <w:t xml:space="preserve"> </w:t>
      </w:r>
      <w:r>
        <w:rPr>
          <w:spacing w:val="-1"/>
        </w:rPr>
        <w:t>2. Now</w:t>
      </w:r>
      <w:r>
        <w:t xml:space="preserve"> </w:t>
      </w:r>
      <w:r>
        <w:rPr>
          <w:spacing w:val="-2"/>
        </w:rPr>
        <w:t>we</w:t>
      </w:r>
      <w:r>
        <w:rPr>
          <w:spacing w:val="37"/>
        </w:rPr>
        <w:t xml:space="preserve"> </w:t>
      </w:r>
      <w:r>
        <w:t>learn</w:t>
      </w:r>
      <w:r>
        <w:rPr>
          <w:spacing w:val="-1"/>
        </w:rPr>
        <w:t xml:space="preserve"> </w:t>
      </w:r>
      <w:r>
        <w:t>how</w:t>
      </w:r>
      <w:r>
        <w:rPr>
          <w:spacing w:val="-3"/>
        </w:rPr>
        <w:t xml:space="preserve"> </w:t>
      </w:r>
      <w:r>
        <w:t>to</w:t>
      </w:r>
      <w:r>
        <w:rPr>
          <w:spacing w:val="-1"/>
        </w:rPr>
        <w:t xml:space="preserve"> perform</w:t>
      </w:r>
      <w:r>
        <w:rPr>
          <w:spacing w:val="-4"/>
        </w:rPr>
        <w:t xml:space="preserve"> </w:t>
      </w:r>
      <w:r>
        <w:t>the</w:t>
      </w:r>
      <w:r>
        <w:rPr>
          <w:spacing w:val="-1"/>
        </w:rPr>
        <w:t xml:space="preserve"> same</w:t>
      </w:r>
      <w:r>
        <w:t xml:space="preserve"> </w:t>
      </w:r>
      <w:r>
        <w:rPr>
          <w:spacing w:val="-1"/>
        </w:rPr>
        <w:t>service</w:t>
      </w:r>
      <w:r>
        <w:t xml:space="preserve"> </w:t>
      </w:r>
      <w:r>
        <w:rPr>
          <w:spacing w:val="-1"/>
        </w:rPr>
        <w:t>for</w:t>
      </w:r>
      <w:r>
        <w:t xml:space="preserve"> </w:t>
      </w:r>
      <w:r>
        <w:rPr>
          <w:spacing w:val="-1"/>
        </w:rPr>
        <w:t>others. Through the</w:t>
      </w:r>
      <w:r>
        <w:rPr>
          <w:spacing w:val="31"/>
        </w:rPr>
        <w:t xml:space="preserve"> </w:t>
      </w:r>
      <w:r>
        <w:rPr>
          <w:spacing w:val="-1"/>
        </w:rPr>
        <w:t>Initiations</w:t>
      </w:r>
      <w:r>
        <w:t xml:space="preserve"> of</w:t>
      </w:r>
      <w:r>
        <w:rPr>
          <w:spacing w:val="-2"/>
        </w:rPr>
        <w:t xml:space="preserve"> </w:t>
      </w:r>
      <w:r>
        <w:rPr>
          <w:spacing w:val="-1"/>
        </w:rPr>
        <w:t>Energy</w:t>
      </w:r>
      <w:r>
        <w:rPr>
          <w:spacing w:val="-2"/>
        </w:rPr>
        <w:t xml:space="preserve"> </w:t>
      </w:r>
      <w:r>
        <w:rPr>
          <w:spacing w:val="-1"/>
        </w:rPr>
        <w:t>Enhancement</w:t>
      </w:r>
      <w:r>
        <w:t xml:space="preserve"> </w:t>
      </w:r>
      <w:r>
        <w:rPr>
          <w:spacing w:val="-2"/>
        </w:rPr>
        <w:t>we</w:t>
      </w:r>
      <w:r>
        <w:t xml:space="preserve"> </w:t>
      </w:r>
      <w:r>
        <w:rPr>
          <w:spacing w:val="-1"/>
        </w:rPr>
        <w:t>overcome</w:t>
      </w:r>
      <w:r>
        <w:t xml:space="preserve"> </w:t>
      </w:r>
      <w:r>
        <w:rPr>
          <w:spacing w:val="-1"/>
        </w:rPr>
        <w:t>the</w:t>
      </w:r>
      <w:r>
        <w:t xml:space="preserve"> </w:t>
      </w:r>
      <w:r>
        <w:rPr>
          <w:spacing w:val="-1"/>
        </w:rPr>
        <w:t xml:space="preserve">objections </w:t>
      </w:r>
      <w:r>
        <w:t>to</w:t>
      </w:r>
      <w:r>
        <w:rPr>
          <w:spacing w:val="35"/>
        </w:rPr>
        <w:t xml:space="preserve"> </w:t>
      </w:r>
      <w:r>
        <w:rPr>
          <w:spacing w:val="-1"/>
        </w:rPr>
        <w:t>connections</w:t>
      </w:r>
      <w:r>
        <w:t xml:space="preserve"> </w:t>
      </w:r>
      <w:r>
        <w:rPr>
          <w:spacing w:val="-1"/>
        </w:rPr>
        <w:t>which</w:t>
      </w:r>
      <w:r>
        <w:rPr>
          <w:spacing w:val="1"/>
        </w:rPr>
        <w:t xml:space="preserve"> </w:t>
      </w:r>
      <w:r>
        <w:rPr>
          <w:spacing w:val="-2"/>
        </w:rPr>
        <w:t>we</w:t>
      </w:r>
      <w:r>
        <w:t xml:space="preserve"> read</w:t>
      </w:r>
      <w:r>
        <w:rPr>
          <w:spacing w:val="-1"/>
        </w:rPr>
        <w:t xml:space="preserve"> about</w:t>
      </w:r>
      <w:r>
        <w:t xml:space="preserve"> </w:t>
      </w:r>
      <w:r>
        <w:rPr>
          <w:spacing w:val="-1"/>
        </w:rPr>
        <w:t>above through</w:t>
      </w:r>
      <w:r>
        <w:rPr>
          <w:spacing w:val="-2"/>
        </w:rPr>
        <w:t xml:space="preserve"> </w:t>
      </w:r>
      <w:r>
        <w:rPr>
          <w:spacing w:val="-1"/>
        </w:rPr>
        <w:t>the a</w:t>
      </w:r>
      <w:r>
        <w:rPr>
          <w:spacing w:val="-1"/>
        </w:rPr>
        <w:t>bility</w:t>
      </w:r>
      <w:r>
        <w:rPr>
          <w:spacing w:val="-3"/>
        </w:rPr>
        <w:t xml:space="preserve"> </w:t>
      </w:r>
      <w:r>
        <w:t>to</w:t>
      </w:r>
      <w:r>
        <w:rPr>
          <w:spacing w:val="47"/>
        </w:rPr>
        <w:t xml:space="preserve"> </w:t>
      </w:r>
      <w:r>
        <w:rPr>
          <w:spacing w:val="-1"/>
        </w:rPr>
        <w:t>Master each connection.</w:t>
      </w:r>
    </w:p>
    <w:p w:rsidR="00EA20B7" w:rsidRDefault="00877DD6">
      <w:pPr>
        <w:pStyle w:val="Corpodetexto"/>
        <w:ind w:right="147"/>
      </w:pPr>
      <w:r>
        <w:rPr>
          <w:spacing w:val="-1"/>
        </w:rPr>
        <w:t>In Energy Enhancement Mastery of Relationships</w:t>
      </w:r>
      <w:r>
        <w:rPr>
          <w:spacing w:val="1"/>
        </w:rPr>
        <w:t xml:space="preserve"> </w:t>
      </w:r>
      <w:r>
        <w:rPr>
          <w:spacing w:val="-2"/>
        </w:rPr>
        <w:t>we</w:t>
      </w:r>
      <w:r>
        <w:rPr>
          <w:spacing w:val="1"/>
        </w:rPr>
        <w:t xml:space="preserve"> </w:t>
      </w:r>
      <w:r>
        <w:rPr>
          <w:spacing w:val="-1"/>
        </w:rPr>
        <w:t>learn how</w:t>
      </w:r>
      <w:r>
        <w:rPr>
          <w:spacing w:val="-2"/>
        </w:rPr>
        <w:t xml:space="preserve"> </w:t>
      </w:r>
      <w:r>
        <w:t>to</w:t>
      </w:r>
      <w:r>
        <w:rPr>
          <w:spacing w:val="37"/>
        </w:rPr>
        <w:t xml:space="preserve"> </w:t>
      </w:r>
      <w:r>
        <w:rPr>
          <w:spacing w:val="-1"/>
        </w:rPr>
        <w:t>connect and</w:t>
      </w:r>
      <w:r>
        <w:rPr>
          <w:spacing w:val="-2"/>
        </w:rPr>
        <w:t xml:space="preserve"> </w:t>
      </w:r>
      <w:r>
        <w:rPr>
          <w:spacing w:val="-1"/>
        </w:rPr>
        <w:t xml:space="preserve">disconnect </w:t>
      </w:r>
      <w:r>
        <w:rPr>
          <w:spacing w:val="-2"/>
        </w:rPr>
        <w:t>appropriately.</w:t>
      </w:r>
      <w:r>
        <w:rPr>
          <w:spacing w:val="-1"/>
        </w:rPr>
        <w:t xml:space="preserve"> </w:t>
      </w:r>
      <w:r>
        <w:t>We</w:t>
      </w:r>
      <w:r>
        <w:rPr>
          <w:spacing w:val="1"/>
        </w:rPr>
        <w:t xml:space="preserve"> </w:t>
      </w:r>
      <w:r>
        <w:rPr>
          <w:spacing w:val="-1"/>
        </w:rPr>
        <w:t xml:space="preserve">learn that </w:t>
      </w:r>
      <w:r>
        <w:t>WE</w:t>
      </w:r>
      <w:r>
        <w:rPr>
          <w:spacing w:val="-2"/>
        </w:rPr>
        <w:t xml:space="preserve"> </w:t>
      </w:r>
      <w:r>
        <w:rPr>
          <w:spacing w:val="-1"/>
        </w:rPr>
        <w:t>are</w:t>
      </w:r>
      <w:r>
        <w:rPr>
          <w:spacing w:val="40"/>
        </w:rPr>
        <w:t xml:space="preserve"> </w:t>
      </w:r>
      <w:r>
        <w:rPr>
          <w:spacing w:val="-1"/>
        </w:rPr>
        <w:t xml:space="preserve">responsible </w:t>
      </w:r>
      <w:r>
        <w:t>for</w:t>
      </w:r>
      <w:r>
        <w:rPr>
          <w:spacing w:val="-1"/>
        </w:rPr>
        <w:t xml:space="preserve"> </w:t>
      </w:r>
      <w:r>
        <w:t>the</w:t>
      </w:r>
      <w:r>
        <w:rPr>
          <w:spacing w:val="-1"/>
        </w:rPr>
        <w:t xml:space="preserve"> health</w:t>
      </w:r>
      <w:r>
        <w:t xml:space="preserve"> of</w:t>
      </w:r>
      <w:r>
        <w:rPr>
          <w:spacing w:val="-1"/>
        </w:rPr>
        <w:t xml:space="preserve"> </w:t>
      </w:r>
      <w:r>
        <w:t>all</w:t>
      </w:r>
      <w:r>
        <w:rPr>
          <w:spacing w:val="-1"/>
        </w:rPr>
        <w:t xml:space="preserve"> our</w:t>
      </w:r>
      <w:r>
        <w:t xml:space="preserve"> </w:t>
      </w:r>
      <w:r>
        <w:rPr>
          <w:spacing w:val="-1"/>
        </w:rPr>
        <w:t xml:space="preserve">relationships. </w:t>
      </w:r>
      <w:r>
        <w:t xml:space="preserve">We </w:t>
      </w:r>
      <w:r>
        <w:rPr>
          <w:spacing w:val="-1"/>
        </w:rPr>
        <w:t xml:space="preserve">learn </w:t>
      </w:r>
      <w:r>
        <w:t>how</w:t>
      </w:r>
      <w:r>
        <w:rPr>
          <w:spacing w:val="-3"/>
        </w:rPr>
        <w:t xml:space="preserve"> </w:t>
      </w:r>
      <w:r>
        <w:t>to</w:t>
      </w:r>
      <w:r>
        <w:rPr>
          <w:spacing w:val="49"/>
        </w:rPr>
        <w:t xml:space="preserve"> </w:t>
      </w:r>
      <w:r>
        <w:rPr>
          <w:spacing w:val="-1"/>
        </w:rPr>
        <w:t xml:space="preserve">use </w:t>
      </w:r>
      <w:r>
        <w:t xml:space="preserve">the </w:t>
      </w:r>
      <w:r>
        <w:rPr>
          <w:spacing w:val="-1"/>
        </w:rPr>
        <w:t xml:space="preserve">Light </w:t>
      </w:r>
      <w:r>
        <w:t>of</w:t>
      </w:r>
      <w:r>
        <w:rPr>
          <w:spacing w:val="-1"/>
        </w:rPr>
        <w:t xml:space="preserve"> the</w:t>
      </w:r>
      <w:r>
        <w:t xml:space="preserve"> </w:t>
      </w:r>
      <w:r>
        <w:rPr>
          <w:spacing w:val="-1"/>
        </w:rPr>
        <w:t xml:space="preserve">Soul </w:t>
      </w:r>
      <w:r>
        <w:t xml:space="preserve">to </w:t>
      </w:r>
      <w:r>
        <w:rPr>
          <w:spacing w:val="-1"/>
        </w:rPr>
        <w:t xml:space="preserve">dispel </w:t>
      </w:r>
      <w:r>
        <w:t>all</w:t>
      </w:r>
      <w:r>
        <w:rPr>
          <w:spacing w:val="-2"/>
        </w:rPr>
        <w:t xml:space="preserve"> </w:t>
      </w:r>
      <w:r>
        <w:rPr>
          <w:spacing w:val="-1"/>
        </w:rPr>
        <w:t>ancient</w:t>
      </w:r>
      <w:r>
        <w:t xml:space="preserve"> </w:t>
      </w:r>
      <w:r>
        <w:rPr>
          <w:spacing w:val="-1"/>
        </w:rPr>
        <w:t>negativity</w:t>
      </w:r>
      <w:r>
        <w:rPr>
          <w:spacing w:val="-2"/>
        </w:rPr>
        <w:t xml:space="preserve"> </w:t>
      </w:r>
      <w:r>
        <w:t>in</w:t>
      </w:r>
      <w:r>
        <w:rPr>
          <w:spacing w:val="-2"/>
        </w:rPr>
        <w:t xml:space="preserve"> </w:t>
      </w:r>
      <w:r>
        <w:rPr>
          <w:spacing w:val="-1"/>
        </w:rPr>
        <w:t>those</w:t>
      </w:r>
      <w:r>
        <w:t xml:space="preserve"> </w:t>
      </w:r>
      <w:r>
        <w:rPr>
          <w:spacing w:val="-2"/>
        </w:rPr>
        <w:t>we</w:t>
      </w:r>
      <w:r>
        <w:rPr>
          <w:spacing w:val="41"/>
        </w:rPr>
        <w:t xml:space="preserve"> </w:t>
      </w:r>
      <w:r>
        <w:rPr>
          <w:spacing w:val="-1"/>
        </w:rPr>
        <w:t>are connected</w:t>
      </w:r>
      <w:r>
        <w:rPr>
          <w:spacing w:val="-2"/>
        </w:rPr>
        <w:t xml:space="preserve"> </w:t>
      </w:r>
      <w:r>
        <w:t>to,</w:t>
      </w:r>
      <w:r>
        <w:rPr>
          <w:spacing w:val="-1"/>
        </w:rPr>
        <w:t xml:space="preserve"> ALL </w:t>
      </w:r>
      <w:r>
        <w:t>OUR</w:t>
      </w:r>
      <w:r>
        <w:rPr>
          <w:spacing w:val="-1"/>
        </w:rPr>
        <w:t xml:space="preserve"> RELATIONSHIPS.</w:t>
      </w:r>
      <w:r>
        <w:rPr>
          <w:spacing w:val="1"/>
        </w:rPr>
        <w:t xml:space="preserve"> </w:t>
      </w:r>
      <w:r>
        <w:rPr>
          <w:spacing w:val="-1"/>
        </w:rPr>
        <w:t>This</w:t>
      </w:r>
      <w:r>
        <w:rPr>
          <w:spacing w:val="1"/>
        </w:rPr>
        <w:t xml:space="preserve"> </w:t>
      </w:r>
      <w:r>
        <w:rPr>
          <w:spacing w:val="-1"/>
        </w:rPr>
        <w:t>is</w:t>
      </w:r>
      <w:r>
        <w:rPr>
          <w:spacing w:val="-2"/>
        </w:rPr>
        <w:t xml:space="preserve"> </w:t>
      </w:r>
      <w:r>
        <w:rPr>
          <w:spacing w:val="-1"/>
        </w:rPr>
        <w:t>the true</w:t>
      </w:r>
      <w:r>
        <w:rPr>
          <w:spacing w:val="33"/>
        </w:rPr>
        <w:t xml:space="preserve"> </w:t>
      </w:r>
      <w:r>
        <w:rPr>
          <w:spacing w:val="-1"/>
        </w:rPr>
        <w:t>meaning of</w:t>
      </w:r>
      <w:r>
        <w:rPr>
          <w:spacing w:val="-2"/>
        </w:rPr>
        <w:t xml:space="preserve"> </w:t>
      </w:r>
      <w:r>
        <w:rPr>
          <w:spacing w:val="-1"/>
        </w:rPr>
        <w:t>“Forgiveness”</w:t>
      </w:r>
      <w:r>
        <w:rPr>
          <w:spacing w:val="-2"/>
        </w:rPr>
        <w:t xml:space="preserve"> </w:t>
      </w:r>
      <w:r>
        <w:rPr>
          <w:spacing w:val="-1"/>
        </w:rPr>
        <w:t>it</w:t>
      </w:r>
      <w:r>
        <w:rPr>
          <w:spacing w:val="2"/>
        </w:rPr>
        <w:t xml:space="preserve"> </w:t>
      </w:r>
      <w:r>
        <w:rPr>
          <w:spacing w:val="-1"/>
        </w:rPr>
        <w:t>is not something</w:t>
      </w:r>
      <w:r>
        <w:rPr>
          <w:spacing w:val="1"/>
        </w:rPr>
        <w:t xml:space="preserve"> </w:t>
      </w:r>
      <w:r>
        <w:rPr>
          <w:spacing w:val="-2"/>
        </w:rPr>
        <w:t>we</w:t>
      </w:r>
      <w:r>
        <w:t xml:space="preserve"> </w:t>
      </w:r>
      <w:r>
        <w:rPr>
          <w:spacing w:val="-1"/>
        </w:rPr>
        <w:t>decide</w:t>
      </w:r>
      <w:r>
        <w:t xml:space="preserve"> </w:t>
      </w:r>
      <w:r>
        <w:rPr>
          <w:spacing w:val="-1"/>
        </w:rPr>
        <w:t>to do</w:t>
      </w:r>
      <w:r>
        <w:rPr>
          <w:spacing w:val="32"/>
        </w:rPr>
        <w:t xml:space="preserve"> </w:t>
      </w:r>
      <w:r>
        <w:rPr>
          <w:spacing w:val="-1"/>
        </w:rPr>
        <w:t>mentally.</w:t>
      </w:r>
      <w:r>
        <w:t xml:space="preserve"> </w:t>
      </w:r>
      <w:r>
        <w:rPr>
          <w:spacing w:val="-1"/>
        </w:rPr>
        <w:t>It</w:t>
      </w:r>
      <w:r>
        <w:rPr>
          <w:spacing w:val="2"/>
        </w:rPr>
        <w:t xml:space="preserve"> </w:t>
      </w:r>
      <w:r>
        <w:rPr>
          <w:spacing w:val="-1"/>
        </w:rPr>
        <w:t>is</w:t>
      </w:r>
      <w:r>
        <w:t xml:space="preserve"> </w:t>
      </w:r>
      <w:r>
        <w:rPr>
          <w:spacing w:val="-2"/>
        </w:rPr>
        <w:t>something</w:t>
      </w:r>
      <w:r>
        <w:rPr>
          <w:spacing w:val="1"/>
        </w:rPr>
        <w:t xml:space="preserve"> </w:t>
      </w:r>
      <w:r>
        <w:rPr>
          <w:spacing w:val="-2"/>
        </w:rPr>
        <w:t>we</w:t>
      </w:r>
      <w:r>
        <w:rPr>
          <w:spacing w:val="1"/>
        </w:rPr>
        <w:t xml:space="preserve"> </w:t>
      </w:r>
      <w:r>
        <w:rPr>
          <w:spacing w:val="-1"/>
        </w:rPr>
        <w:t>do</w:t>
      </w:r>
      <w:r>
        <w:t xml:space="preserve"> </w:t>
      </w:r>
      <w:r>
        <w:rPr>
          <w:spacing w:val="-1"/>
        </w:rPr>
        <w:t>psychically</w:t>
      </w:r>
      <w:r>
        <w:rPr>
          <w:spacing w:val="-3"/>
        </w:rPr>
        <w:t xml:space="preserve"> </w:t>
      </w:r>
      <w:r>
        <w:t>to</w:t>
      </w:r>
      <w:r>
        <w:rPr>
          <w:spacing w:val="-1"/>
        </w:rPr>
        <w:t xml:space="preserve"> take</w:t>
      </w:r>
      <w:r>
        <w:t xml:space="preserve"> </w:t>
      </w:r>
      <w:r>
        <w:rPr>
          <w:spacing w:val="-1"/>
        </w:rPr>
        <w:t>back,</w:t>
      </w:r>
      <w:r>
        <w:rPr>
          <w:spacing w:val="-2"/>
        </w:rPr>
        <w:t xml:space="preserve"> </w:t>
      </w:r>
      <w:r>
        <w:rPr>
          <w:spacing w:val="-1"/>
        </w:rPr>
        <w:t>to</w:t>
      </w:r>
      <w:r>
        <w:rPr>
          <w:spacing w:val="28"/>
        </w:rPr>
        <w:t xml:space="preserve"> </w:t>
      </w:r>
      <w:r>
        <w:rPr>
          <w:spacing w:val="-1"/>
        </w:rPr>
        <w:t>transmute,</w:t>
      </w:r>
      <w:r>
        <w:rPr>
          <w:spacing w:val="-2"/>
        </w:rPr>
        <w:t xml:space="preserve"> </w:t>
      </w:r>
      <w:r>
        <w:t xml:space="preserve">to </w:t>
      </w:r>
      <w:r>
        <w:rPr>
          <w:spacing w:val="-1"/>
        </w:rPr>
        <w:t xml:space="preserve">dissolve </w:t>
      </w:r>
      <w:r>
        <w:t>the</w:t>
      </w:r>
      <w:r>
        <w:rPr>
          <w:spacing w:val="-1"/>
        </w:rPr>
        <w:t xml:space="preserve"> ancient negativity</w:t>
      </w:r>
      <w:r>
        <w:rPr>
          <w:spacing w:val="-2"/>
        </w:rPr>
        <w:t xml:space="preserve"> </w:t>
      </w:r>
      <w:r>
        <w:t>caused</w:t>
      </w:r>
      <w:r>
        <w:rPr>
          <w:spacing w:val="-1"/>
        </w:rPr>
        <w:t xml:space="preserve"> </w:t>
      </w:r>
      <w:r>
        <w:t>by</w:t>
      </w:r>
      <w:r>
        <w:rPr>
          <w:spacing w:val="-2"/>
        </w:rPr>
        <w:t xml:space="preserve"> </w:t>
      </w:r>
      <w:r>
        <w:rPr>
          <w:spacing w:val="-1"/>
        </w:rPr>
        <w:t>our</w:t>
      </w:r>
      <w:r>
        <w:t xml:space="preserve"> bad</w:t>
      </w:r>
      <w:r>
        <w:rPr>
          <w:spacing w:val="55"/>
        </w:rPr>
        <w:t xml:space="preserve"> </w:t>
      </w:r>
      <w:r>
        <w:rPr>
          <w:spacing w:val="-1"/>
        </w:rPr>
        <w:t>actions</w:t>
      </w:r>
      <w:r>
        <w:rPr>
          <w:spacing w:val="-2"/>
        </w:rPr>
        <w:t xml:space="preserve"> </w:t>
      </w:r>
      <w:r>
        <w:rPr>
          <w:spacing w:val="-1"/>
        </w:rPr>
        <w:t>in the</w:t>
      </w:r>
      <w:r>
        <w:t xml:space="preserve"> </w:t>
      </w:r>
      <w:r>
        <w:rPr>
          <w:spacing w:val="-1"/>
        </w:rPr>
        <w:t>past,</w:t>
      </w:r>
      <w:r>
        <w:t xml:space="preserve"> </w:t>
      </w:r>
      <w:r>
        <w:rPr>
          <w:spacing w:val="-1"/>
        </w:rPr>
        <w:t xml:space="preserve">so that all this ancient evil </w:t>
      </w:r>
      <w:r>
        <w:rPr>
          <w:spacing w:val="-2"/>
        </w:rPr>
        <w:t>karma</w:t>
      </w:r>
      <w:r>
        <w:rPr>
          <w:spacing w:val="2"/>
        </w:rPr>
        <w:t xml:space="preserve"> </w:t>
      </w:r>
      <w:r>
        <w:rPr>
          <w:spacing w:val="-2"/>
        </w:rPr>
        <w:t>will</w:t>
      </w:r>
      <w:r>
        <w:t xml:space="preserve"> </w:t>
      </w:r>
      <w:r>
        <w:rPr>
          <w:spacing w:val="-1"/>
        </w:rPr>
        <w:t>not</w:t>
      </w:r>
      <w:r>
        <w:t xml:space="preserve"> </w:t>
      </w:r>
      <w:r>
        <w:rPr>
          <w:spacing w:val="-2"/>
        </w:rPr>
        <w:t>come</w:t>
      </w:r>
      <w:r>
        <w:rPr>
          <w:spacing w:val="51"/>
        </w:rPr>
        <w:t xml:space="preserve"> </w:t>
      </w:r>
      <w:r>
        <w:rPr>
          <w:spacing w:val="-1"/>
        </w:rPr>
        <w:t>back</w:t>
      </w:r>
      <w:r>
        <w:rPr>
          <w:spacing w:val="-2"/>
        </w:rPr>
        <w:t xml:space="preserve"> </w:t>
      </w:r>
      <w:r>
        <w:t>to</w:t>
      </w:r>
      <w:r>
        <w:rPr>
          <w:spacing w:val="-1"/>
        </w:rPr>
        <w:t xml:space="preserve"> haunt</w:t>
      </w:r>
      <w:r>
        <w:rPr>
          <w:spacing w:val="1"/>
        </w:rPr>
        <w:t xml:space="preserve"> </w:t>
      </w:r>
      <w:r>
        <w:rPr>
          <w:spacing w:val="-1"/>
        </w:rPr>
        <w:t>us</w:t>
      </w:r>
      <w:r>
        <w:t xml:space="preserve"> </w:t>
      </w:r>
      <w:r>
        <w:rPr>
          <w:spacing w:val="-1"/>
        </w:rPr>
        <w:t>in</w:t>
      </w:r>
      <w:r>
        <w:rPr>
          <w:spacing w:val="-2"/>
        </w:rPr>
        <w:t xml:space="preserve"> </w:t>
      </w:r>
      <w:r>
        <w:t>this</w:t>
      </w:r>
      <w:r>
        <w:rPr>
          <w:spacing w:val="-2"/>
        </w:rPr>
        <w:t xml:space="preserve"> </w:t>
      </w:r>
      <w:r>
        <w:rPr>
          <w:spacing w:val="-1"/>
        </w:rPr>
        <w:t>lifetime</w:t>
      </w:r>
      <w:r>
        <w:t xml:space="preserve"> and</w:t>
      </w:r>
      <w:r>
        <w:rPr>
          <w:spacing w:val="-2"/>
        </w:rPr>
        <w:t xml:space="preserve"> </w:t>
      </w:r>
      <w:r>
        <w:rPr>
          <w:spacing w:val="-1"/>
        </w:rPr>
        <w:t>in</w:t>
      </w:r>
      <w:r>
        <w:rPr>
          <w:spacing w:val="-2"/>
        </w:rPr>
        <w:t xml:space="preserve"> </w:t>
      </w:r>
      <w:r>
        <w:rPr>
          <w:spacing w:val="-1"/>
        </w:rPr>
        <w:t>the</w:t>
      </w:r>
      <w:r>
        <w:rPr>
          <w:spacing w:val="1"/>
        </w:rPr>
        <w:t xml:space="preserve"> </w:t>
      </w:r>
      <w:r>
        <w:rPr>
          <w:spacing w:val="-1"/>
        </w:rPr>
        <w:t>future.</w:t>
      </w:r>
    </w:p>
    <w:p w:rsidR="00EA20B7" w:rsidRDefault="00877DD6">
      <w:pPr>
        <w:pStyle w:val="Corpodetexto"/>
        <w:ind w:right="147"/>
      </w:pPr>
      <w:r>
        <w:rPr>
          <w:spacing w:val="-1"/>
        </w:rPr>
        <w:t>In this</w:t>
      </w:r>
      <w:r>
        <w:t xml:space="preserve"> </w:t>
      </w:r>
      <w:r>
        <w:rPr>
          <w:spacing w:val="-2"/>
        </w:rPr>
        <w:t>same</w:t>
      </w:r>
      <w:r>
        <w:rPr>
          <w:spacing w:val="1"/>
        </w:rPr>
        <w:t xml:space="preserve"> </w:t>
      </w:r>
      <w:r>
        <w:rPr>
          <w:spacing w:val="-2"/>
        </w:rPr>
        <w:t xml:space="preserve">way </w:t>
      </w:r>
      <w:r>
        <w:rPr>
          <w:spacing w:val="-1"/>
        </w:rPr>
        <w:t>in</w:t>
      </w:r>
      <w:r>
        <w:t xml:space="preserve"> </w:t>
      </w:r>
      <w:r>
        <w:rPr>
          <w:spacing w:val="-1"/>
        </w:rPr>
        <w:t>Energy</w:t>
      </w:r>
      <w:r>
        <w:rPr>
          <w:spacing w:val="-2"/>
        </w:rPr>
        <w:t xml:space="preserve"> </w:t>
      </w:r>
      <w:r>
        <w:rPr>
          <w:spacing w:val="-1"/>
        </w:rPr>
        <w:t>Enhancement</w:t>
      </w:r>
      <w:r>
        <w:rPr>
          <w:spacing w:val="2"/>
        </w:rPr>
        <w:t xml:space="preserve"> </w:t>
      </w:r>
      <w:r>
        <w:rPr>
          <w:spacing w:val="-2"/>
        </w:rPr>
        <w:t>we</w:t>
      </w:r>
      <w:r>
        <w:rPr>
          <w:spacing w:val="1"/>
        </w:rPr>
        <w:t xml:space="preserve"> </w:t>
      </w:r>
      <w:r>
        <w:rPr>
          <w:spacing w:val="-1"/>
        </w:rPr>
        <w:t>learn</w:t>
      </w:r>
      <w:r>
        <w:t xml:space="preserve"> how</w:t>
      </w:r>
      <w:r>
        <w:rPr>
          <w:spacing w:val="-3"/>
        </w:rPr>
        <w:t xml:space="preserve"> </w:t>
      </w:r>
      <w:r>
        <w:rPr>
          <w:spacing w:val="-1"/>
        </w:rPr>
        <w:t xml:space="preserve">to </w:t>
      </w:r>
      <w:r>
        <w:rPr>
          <w:spacing w:val="-2"/>
        </w:rPr>
        <w:t>reduce</w:t>
      </w:r>
      <w:r>
        <w:rPr>
          <w:spacing w:val="38"/>
        </w:rPr>
        <w:t xml:space="preserve"> </w:t>
      </w:r>
      <w:r>
        <w:rPr>
          <w:spacing w:val="-1"/>
        </w:rPr>
        <w:t>the</w:t>
      </w:r>
      <w:r>
        <w:t xml:space="preserve"> </w:t>
      </w:r>
      <w:r>
        <w:rPr>
          <w:spacing w:val="-1"/>
        </w:rPr>
        <w:t>Karmic</w:t>
      </w:r>
      <w:r>
        <w:t xml:space="preserve"> </w:t>
      </w:r>
      <w:r>
        <w:rPr>
          <w:spacing w:val="-1"/>
        </w:rPr>
        <w:t xml:space="preserve">Burden </w:t>
      </w:r>
      <w:r>
        <w:t>of</w:t>
      </w:r>
      <w:r>
        <w:rPr>
          <w:spacing w:val="-1"/>
        </w:rPr>
        <w:t xml:space="preserve"> this</w:t>
      </w:r>
      <w:r>
        <w:rPr>
          <w:spacing w:val="1"/>
        </w:rPr>
        <w:t xml:space="preserve"> </w:t>
      </w:r>
      <w:r>
        <w:rPr>
          <w:spacing w:val="-1"/>
        </w:rPr>
        <w:t>Planet</w:t>
      </w:r>
      <w:r>
        <w:t xml:space="preserve"> </w:t>
      </w:r>
      <w:r>
        <w:rPr>
          <w:spacing w:val="-1"/>
        </w:rPr>
        <w:t>creating conditions</w:t>
      </w:r>
      <w:r>
        <w:rPr>
          <w:spacing w:val="-3"/>
        </w:rPr>
        <w:t xml:space="preserve"> </w:t>
      </w:r>
      <w:r>
        <w:t>to</w:t>
      </w:r>
      <w:r>
        <w:rPr>
          <w:spacing w:val="-1"/>
        </w:rPr>
        <w:t xml:space="preserve"> raise the</w:t>
      </w:r>
      <w:r>
        <w:rPr>
          <w:spacing w:val="53"/>
        </w:rPr>
        <w:t xml:space="preserve"> </w:t>
      </w:r>
      <w:r>
        <w:rPr>
          <w:spacing w:val="-1"/>
        </w:rPr>
        <w:t>Vibrational</w:t>
      </w:r>
      <w:r>
        <w:t xml:space="preserve"> </w:t>
      </w:r>
      <w:r>
        <w:rPr>
          <w:spacing w:val="-1"/>
        </w:rPr>
        <w:t>Energy</w:t>
      </w:r>
      <w:r>
        <w:rPr>
          <w:spacing w:val="-2"/>
        </w:rPr>
        <w:t xml:space="preserve"> </w:t>
      </w:r>
      <w:r>
        <w:t>Level</w:t>
      </w:r>
      <w:r>
        <w:rPr>
          <w:spacing w:val="-2"/>
        </w:rPr>
        <w:t xml:space="preserve"> </w:t>
      </w:r>
      <w:r>
        <w:rPr>
          <w:spacing w:val="-1"/>
        </w:rPr>
        <w:t>of</w:t>
      </w:r>
      <w:r>
        <w:rPr>
          <w:spacing w:val="-2"/>
        </w:rPr>
        <w:t xml:space="preserve"> </w:t>
      </w:r>
      <w:r>
        <w:rPr>
          <w:spacing w:val="-1"/>
        </w:rPr>
        <w:t>this</w:t>
      </w:r>
      <w:r>
        <w:t xml:space="preserve"> </w:t>
      </w:r>
      <w:r>
        <w:rPr>
          <w:spacing w:val="-1"/>
        </w:rPr>
        <w:t>Planet,</w:t>
      </w:r>
      <w:r>
        <w:t xml:space="preserve"> </w:t>
      </w:r>
      <w:r>
        <w:rPr>
          <w:spacing w:val="-1"/>
        </w:rPr>
        <w:t>for</w:t>
      </w:r>
      <w:r>
        <w:rPr>
          <w:spacing w:val="-2"/>
        </w:rPr>
        <w:t xml:space="preserve"> </w:t>
      </w:r>
      <w:r>
        <w:rPr>
          <w:spacing w:val="-1"/>
        </w:rPr>
        <w:t>this</w:t>
      </w:r>
      <w:r>
        <w:t xml:space="preserve"> </w:t>
      </w:r>
      <w:r>
        <w:rPr>
          <w:spacing w:val="-1"/>
        </w:rPr>
        <w:t>planet</w:t>
      </w:r>
      <w:r>
        <w:rPr>
          <w:spacing w:val="-2"/>
        </w:rPr>
        <w:t xml:space="preserve"> </w:t>
      </w:r>
      <w:r>
        <w:rPr>
          <w:spacing w:val="-1"/>
        </w:rPr>
        <w:t>to</w:t>
      </w:r>
      <w:r>
        <w:t xml:space="preserve"> </w:t>
      </w:r>
      <w:r>
        <w:rPr>
          <w:spacing w:val="-2"/>
        </w:rPr>
        <w:t>become</w:t>
      </w:r>
      <w:r>
        <w:rPr>
          <w:spacing w:val="1"/>
        </w:rPr>
        <w:t xml:space="preserve"> </w:t>
      </w:r>
      <w:r>
        <w:t>a</w:t>
      </w:r>
      <w:r>
        <w:rPr>
          <w:spacing w:val="35"/>
        </w:rPr>
        <w:t xml:space="preserve"> </w:t>
      </w:r>
      <w:r>
        <w:rPr>
          <w:spacing w:val="-1"/>
        </w:rPr>
        <w:t>Sacred</w:t>
      </w:r>
      <w:r>
        <w:t xml:space="preserve"> </w:t>
      </w:r>
      <w:r>
        <w:rPr>
          <w:spacing w:val="-1"/>
        </w:rPr>
        <w:t>Planet,</w:t>
      </w:r>
      <w:r>
        <w:t xml:space="preserve"> </w:t>
      </w:r>
      <w:r>
        <w:rPr>
          <w:spacing w:val="-1"/>
        </w:rPr>
        <w:t>where</w:t>
      </w:r>
      <w:r>
        <w:rPr>
          <w:spacing w:val="-2"/>
        </w:rPr>
        <w:t xml:space="preserve"> </w:t>
      </w:r>
      <w:r>
        <w:rPr>
          <w:spacing w:val="-1"/>
        </w:rPr>
        <w:t>every</w:t>
      </w:r>
      <w:r>
        <w:rPr>
          <w:spacing w:val="-2"/>
        </w:rPr>
        <w:t xml:space="preserve"> </w:t>
      </w:r>
      <w:r>
        <w:rPr>
          <w:spacing w:val="-1"/>
        </w:rPr>
        <w:t>person</w:t>
      </w:r>
      <w:r>
        <w:t xml:space="preserve"> </w:t>
      </w:r>
      <w:r>
        <w:rPr>
          <w:spacing w:val="-1"/>
        </w:rPr>
        <w:t>is</w:t>
      </w:r>
      <w:r>
        <w:rPr>
          <w:spacing w:val="-2"/>
        </w:rPr>
        <w:t xml:space="preserve"> </w:t>
      </w:r>
      <w:r>
        <w:rPr>
          <w:spacing w:val="-1"/>
        </w:rPr>
        <w:t>Enlightened.</w:t>
      </w:r>
    </w:p>
    <w:p w:rsidR="00EA20B7" w:rsidRDefault="00877DD6">
      <w:pPr>
        <w:pStyle w:val="Corpodetexto"/>
        <w:spacing w:before="120"/>
        <w:ind w:right="147"/>
      </w:pPr>
      <w:r>
        <w:rPr>
          <w:spacing w:val="-1"/>
        </w:rPr>
        <w:t>In Energy Enhancement the</w:t>
      </w:r>
      <w:r>
        <w:rPr>
          <w:spacing w:val="1"/>
        </w:rPr>
        <w:t xml:space="preserve"> </w:t>
      </w:r>
      <w:r>
        <w:rPr>
          <w:spacing w:val="-1"/>
        </w:rPr>
        <w:t>Mastery of Energy Connections is</w:t>
      </w:r>
      <w:r>
        <w:rPr>
          <w:spacing w:val="-2"/>
        </w:rPr>
        <w:t xml:space="preserve"> </w:t>
      </w:r>
      <w:r>
        <w:rPr>
          <w:spacing w:val="-1"/>
        </w:rPr>
        <w:t>the</w:t>
      </w:r>
      <w:r>
        <w:rPr>
          <w:spacing w:val="43"/>
        </w:rPr>
        <w:t xml:space="preserve"> </w:t>
      </w:r>
      <w:r>
        <w:rPr>
          <w:spacing w:val="-1"/>
        </w:rPr>
        <w:t>Basis of the Energy</w:t>
      </w:r>
      <w:r>
        <w:rPr>
          <w:spacing w:val="-2"/>
        </w:rPr>
        <w:t xml:space="preserve"> </w:t>
      </w:r>
      <w:r>
        <w:rPr>
          <w:spacing w:val="-1"/>
        </w:rPr>
        <w:t>Enhancement</w:t>
      </w:r>
      <w:r>
        <w:t xml:space="preserve"> </w:t>
      </w:r>
      <w:r>
        <w:rPr>
          <w:spacing w:val="-2"/>
        </w:rPr>
        <w:t xml:space="preserve">Mastery </w:t>
      </w:r>
      <w:r>
        <w:rPr>
          <w:spacing w:val="-1"/>
        </w:rPr>
        <w:t>of</w:t>
      </w:r>
      <w:r>
        <w:t xml:space="preserve"> </w:t>
      </w:r>
      <w:r>
        <w:rPr>
          <w:spacing w:val="-1"/>
        </w:rPr>
        <w:t>Relationships.</w:t>
      </w:r>
    </w:p>
    <w:p w:rsidR="00EA20B7" w:rsidRDefault="00EA20B7">
      <w:pPr>
        <w:sectPr w:rsidR="00EA20B7">
          <w:pgSz w:w="8640" w:h="12960"/>
          <w:pgMar w:top="960" w:right="1000" w:bottom="900" w:left="900" w:header="0" w:footer="712" w:gutter="0"/>
          <w:cols w:space="720"/>
        </w:sectPr>
      </w:pPr>
    </w:p>
    <w:p w:rsidR="00EA20B7" w:rsidRDefault="00877DD6">
      <w:pPr>
        <w:pStyle w:val="Heading2"/>
        <w:ind w:left="97" w:right="97"/>
        <w:jc w:val="center"/>
      </w:pPr>
      <w:r>
        <w:rPr>
          <w:b/>
        </w:rPr>
        <w:lastRenderedPageBreak/>
        <w:t>THE</w:t>
      </w:r>
      <w:r>
        <w:rPr>
          <w:b/>
          <w:spacing w:val="-20"/>
        </w:rPr>
        <w:t xml:space="preserve"> </w:t>
      </w:r>
      <w:r>
        <w:rPr>
          <w:b/>
        </w:rPr>
        <w:t>GURU</w:t>
      </w:r>
    </w:p>
    <w:p w:rsidR="00EA20B7" w:rsidRDefault="00877DD6">
      <w:pPr>
        <w:spacing w:before="280"/>
        <w:ind w:left="115" w:right="114"/>
        <w:jc w:val="center"/>
        <w:rPr>
          <w:rFonts w:ascii="Lucida Sans" w:eastAsia="Lucida Sans" w:hAnsi="Lucida Sans" w:cs="Lucida Sans"/>
          <w:sz w:val="36"/>
          <w:szCs w:val="36"/>
        </w:rPr>
      </w:pPr>
      <w:r>
        <w:rPr>
          <w:rFonts w:ascii="Lucida Sans"/>
          <w:sz w:val="36"/>
        </w:rPr>
        <w:t>THE TRUTH IS ONE, THE PATHS ARE MANY</w:t>
      </w:r>
    </w:p>
    <w:p w:rsidR="00EA20B7" w:rsidRDefault="00877DD6">
      <w:pPr>
        <w:pStyle w:val="Heading5"/>
        <w:spacing w:before="280"/>
        <w:ind w:left="97" w:right="97"/>
        <w:jc w:val="center"/>
        <w:rPr>
          <w:rFonts w:cs="Lucida Sans"/>
        </w:rPr>
      </w:pPr>
      <w:r>
        <w:rPr>
          <w:spacing w:val="-1"/>
        </w:rPr>
        <w:t xml:space="preserve">The Energy Enhancement </w:t>
      </w:r>
      <w:r>
        <w:rPr>
          <w:spacing w:val="-2"/>
        </w:rPr>
        <w:t>Symbol</w:t>
      </w:r>
    </w:p>
    <w:p w:rsidR="00EA20B7" w:rsidRDefault="00EA20B7">
      <w:pPr>
        <w:spacing w:before="8"/>
        <w:rPr>
          <w:rFonts w:ascii="Lucida Sans" w:eastAsia="Lucida Sans" w:hAnsi="Lucida Sans" w:cs="Lucida Sans"/>
          <w:sz w:val="23"/>
          <w:szCs w:val="23"/>
        </w:rPr>
      </w:pPr>
    </w:p>
    <w:p w:rsidR="00EA20B7" w:rsidRDefault="00877DD6">
      <w:pPr>
        <w:spacing w:line="200" w:lineRule="atLeast"/>
        <w:ind w:left="264"/>
        <w:rPr>
          <w:rFonts w:ascii="Lucida Sans" w:eastAsia="Lucida Sans" w:hAnsi="Lucida Sans" w:cs="Lucida Sans"/>
          <w:sz w:val="20"/>
          <w:szCs w:val="20"/>
        </w:rPr>
      </w:pPr>
      <w:r>
        <w:rPr>
          <w:rFonts w:ascii="Lucida Sans" w:eastAsia="Lucida Sans" w:hAnsi="Lucida Sans" w:cs="Lucida Sans"/>
          <w:noProof/>
          <w:sz w:val="20"/>
          <w:szCs w:val="20"/>
        </w:rPr>
        <w:drawing>
          <wp:inline distT="0" distB="0" distL="0" distR="0">
            <wp:extent cx="3892147" cy="3852672"/>
            <wp:effectExtent l="0" t="0" r="0" b="0"/>
            <wp:docPr id="51"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31.jpeg"/>
                    <pic:cNvPicPr/>
                  </pic:nvPicPr>
                  <pic:blipFill>
                    <a:blip r:embed="rId74" cstate="print"/>
                    <a:stretch>
                      <a:fillRect/>
                    </a:stretch>
                  </pic:blipFill>
                  <pic:spPr>
                    <a:xfrm>
                      <a:off x="0" y="0"/>
                      <a:ext cx="3892147" cy="3852672"/>
                    </a:xfrm>
                    <a:prstGeom prst="rect">
                      <a:avLst/>
                    </a:prstGeom>
                  </pic:spPr>
                </pic:pic>
              </a:graphicData>
            </a:graphic>
          </wp:inline>
        </w:drawing>
      </w:r>
    </w:p>
    <w:p w:rsidR="00EA20B7" w:rsidRDefault="00EA20B7">
      <w:pPr>
        <w:spacing w:before="10"/>
        <w:rPr>
          <w:rFonts w:ascii="Lucida Sans" w:eastAsia="Lucida Sans" w:hAnsi="Lucida Sans" w:cs="Lucida Sans"/>
          <w:sz w:val="25"/>
          <w:szCs w:val="25"/>
        </w:rPr>
      </w:pPr>
    </w:p>
    <w:p w:rsidR="00EA20B7" w:rsidRDefault="00877DD6">
      <w:pPr>
        <w:pStyle w:val="Corpodetexto"/>
        <w:spacing w:before="0"/>
        <w:ind w:left="113" w:right="114"/>
        <w:jc w:val="center"/>
      </w:pPr>
      <w:r>
        <w:rPr>
          <w:spacing w:val="-1"/>
        </w:rPr>
        <w:t>The</w:t>
      </w:r>
      <w:r>
        <w:t xml:space="preserve"> </w:t>
      </w:r>
      <w:r>
        <w:rPr>
          <w:spacing w:val="-1"/>
        </w:rPr>
        <w:t>Energy</w:t>
      </w:r>
      <w:r>
        <w:rPr>
          <w:spacing w:val="-2"/>
        </w:rPr>
        <w:t xml:space="preserve"> </w:t>
      </w:r>
      <w:r>
        <w:rPr>
          <w:spacing w:val="-1"/>
        </w:rPr>
        <w:t>Enhancement</w:t>
      </w:r>
      <w:r>
        <w:t xml:space="preserve"> </w:t>
      </w:r>
      <w:r>
        <w:rPr>
          <w:spacing w:val="-1"/>
        </w:rPr>
        <w:t xml:space="preserve">Symbol </w:t>
      </w:r>
      <w:r>
        <w:t>of</w:t>
      </w:r>
      <w:r>
        <w:rPr>
          <w:spacing w:val="-1"/>
        </w:rPr>
        <w:t xml:space="preserve"> the</w:t>
      </w:r>
      <w:r>
        <w:t xml:space="preserve"> </w:t>
      </w:r>
      <w:r>
        <w:rPr>
          <w:spacing w:val="-2"/>
        </w:rPr>
        <w:t>Twelve</w:t>
      </w:r>
      <w:r>
        <w:rPr>
          <w:spacing w:val="2"/>
        </w:rPr>
        <w:t xml:space="preserve"> </w:t>
      </w:r>
      <w:r>
        <w:rPr>
          <w:spacing w:val="-1"/>
        </w:rPr>
        <w:t>Petalled</w:t>
      </w:r>
      <w:r>
        <w:t xml:space="preserve"> </w:t>
      </w:r>
      <w:r>
        <w:rPr>
          <w:spacing w:val="-1"/>
        </w:rPr>
        <w:t>Lotus</w:t>
      </w:r>
      <w:r>
        <w:t xml:space="preserve"> of</w:t>
      </w:r>
      <w:r>
        <w:rPr>
          <w:spacing w:val="33"/>
        </w:rPr>
        <w:t xml:space="preserve"> </w:t>
      </w:r>
      <w:r>
        <w:rPr>
          <w:spacing w:val="-1"/>
        </w:rPr>
        <w:t>the</w:t>
      </w:r>
      <w:r>
        <w:t xml:space="preserve"> </w:t>
      </w:r>
      <w:r>
        <w:rPr>
          <w:spacing w:val="-1"/>
        </w:rPr>
        <w:t>Heart Center</w:t>
      </w:r>
      <w:r>
        <w:t xml:space="preserve"> </w:t>
      </w:r>
      <w:r>
        <w:rPr>
          <w:spacing w:val="-1"/>
        </w:rPr>
        <w:t xml:space="preserve">with One </w:t>
      </w:r>
      <w:r>
        <w:t>of</w:t>
      </w:r>
      <w:r>
        <w:rPr>
          <w:spacing w:val="-2"/>
        </w:rPr>
        <w:t xml:space="preserve"> </w:t>
      </w:r>
      <w:r>
        <w:rPr>
          <w:spacing w:val="-1"/>
        </w:rPr>
        <w:t>the</w:t>
      </w:r>
      <w:r>
        <w:t xml:space="preserve"> </w:t>
      </w:r>
      <w:r>
        <w:rPr>
          <w:spacing w:val="-1"/>
        </w:rPr>
        <w:t>Symbols</w:t>
      </w:r>
      <w:r>
        <w:t xml:space="preserve"> of</w:t>
      </w:r>
      <w:r>
        <w:rPr>
          <w:spacing w:val="-1"/>
        </w:rPr>
        <w:t xml:space="preserve"> the </w:t>
      </w:r>
      <w:r>
        <w:t xml:space="preserve">Worlds </w:t>
      </w:r>
      <w:r>
        <w:rPr>
          <w:spacing w:val="-1"/>
        </w:rPr>
        <w:t>Major</w:t>
      </w:r>
      <w:r>
        <w:rPr>
          <w:spacing w:val="47"/>
        </w:rPr>
        <w:t xml:space="preserve"> </w:t>
      </w:r>
      <w:r>
        <w:rPr>
          <w:spacing w:val="-1"/>
        </w:rPr>
        <w:t>Religions</w:t>
      </w:r>
      <w:r>
        <w:t xml:space="preserve"> </w:t>
      </w:r>
      <w:r>
        <w:rPr>
          <w:spacing w:val="-1"/>
        </w:rPr>
        <w:t>in</w:t>
      </w:r>
      <w:r>
        <w:rPr>
          <w:spacing w:val="-2"/>
        </w:rPr>
        <w:t xml:space="preserve"> </w:t>
      </w:r>
      <w:r>
        <w:rPr>
          <w:spacing w:val="-1"/>
        </w:rPr>
        <w:t>Each</w:t>
      </w:r>
      <w:r>
        <w:rPr>
          <w:spacing w:val="-2"/>
        </w:rPr>
        <w:t xml:space="preserve"> </w:t>
      </w:r>
      <w:r>
        <w:rPr>
          <w:spacing w:val="-1"/>
        </w:rPr>
        <w:t>One</w:t>
      </w:r>
      <w:r>
        <w:t xml:space="preserve"> </w:t>
      </w:r>
      <w:r>
        <w:rPr>
          <w:spacing w:val="-1"/>
        </w:rPr>
        <w:t>of</w:t>
      </w:r>
      <w:r>
        <w:rPr>
          <w:spacing w:val="-2"/>
        </w:rPr>
        <w:t xml:space="preserve"> </w:t>
      </w:r>
      <w:r>
        <w:rPr>
          <w:spacing w:val="-1"/>
        </w:rPr>
        <w:t>the</w:t>
      </w:r>
      <w:r>
        <w:t xml:space="preserve"> </w:t>
      </w:r>
      <w:r>
        <w:rPr>
          <w:spacing w:val="-1"/>
        </w:rPr>
        <w:t>Petals.</w:t>
      </w:r>
    </w:p>
    <w:p w:rsidR="00EA20B7" w:rsidRDefault="00EA20B7">
      <w:pPr>
        <w:spacing w:before="10"/>
        <w:rPr>
          <w:rFonts w:ascii="Lucida Sans" w:eastAsia="Lucida Sans" w:hAnsi="Lucida Sans" w:cs="Lucida Sans"/>
          <w:sz w:val="23"/>
          <w:szCs w:val="23"/>
        </w:rPr>
      </w:pPr>
    </w:p>
    <w:p w:rsidR="00EA20B7" w:rsidRDefault="00877DD6">
      <w:pPr>
        <w:pStyle w:val="Corpodetexto"/>
        <w:spacing w:before="0"/>
        <w:ind w:left="119" w:right="114"/>
        <w:jc w:val="center"/>
      </w:pPr>
      <w:r>
        <w:rPr>
          <w:spacing w:val="-1"/>
        </w:rPr>
        <w:t>Inside the</w:t>
      </w:r>
      <w:r>
        <w:t xml:space="preserve"> </w:t>
      </w:r>
      <w:r>
        <w:rPr>
          <w:spacing w:val="-1"/>
        </w:rPr>
        <w:t>symbol</w:t>
      </w:r>
      <w:r>
        <w:t xml:space="preserve"> is </w:t>
      </w:r>
      <w:r>
        <w:rPr>
          <w:spacing w:val="-1"/>
        </w:rPr>
        <w:t xml:space="preserve">the </w:t>
      </w:r>
      <w:r>
        <w:t>Hexagram</w:t>
      </w:r>
      <w:r>
        <w:rPr>
          <w:spacing w:val="-2"/>
        </w:rPr>
        <w:t xml:space="preserve"> </w:t>
      </w:r>
      <w:r>
        <w:t>-</w:t>
      </w:r>
      <w:r>
        <w:rPr>
          <w:spacing w:val="-1"/>
        </w:rPr>
        <w:t xml:space="preserve"> The</w:t>
      </w:r>
      <w:r>
        <w:t xml:space="preserve"> </w:t>
      </w:r>
      <w:r>
        <w:rPr>
          <w:spacing w:val="-1"/>
        </w:rPr>
        <w:t xml:space="preserve">Seal </w:t>
      </w:r>
      <w:r>
        <w:t>of</w:t>
      </w:r>
      <w:r>
        <w:rPr>
          <w:spacing w:val="-1"/>
        </w:rPr>
        <w:t xml:space="preserve"> Solomon,</w:t>
      </w:r>
      <w:r>
        <w:t xml:space="preserve"> </w:t>
      </w:r>
      <w:r>
        <w:rPr>
          <w:spacing w:val="-1"/>
        </w:rPr>
        <w:t>with</w:t>
      </w:r>
      <w:r>
        <w:rPr>
          <w:spacing w:val="-2"/>
        </w:rPr>
        <w:t xml:space="preserve"> </w:t>
      </w:r>
      <w:r>
        <w:rPr>
          <w:spacing w:val="-1"/>
        </w:rPr>
        <w:t>the</w:t>
      </w:r>
      <w:r>
        <w:rPr>
          <w:spacing w:val="37"/>
        </w:rPr>
        <w:t xml:space="preserve"> </w:t>
      </w:r>
      <w:r>
        <w:rPr>
          <w:spacing w:val="-1"/>
        </w:rPr>
        <w:t>Seven Chakras</w:t>
      </w:r>
      <w:r>
        <w:t xml:space="preserve"> </w:t>
      </w:r>
      <w:r>
        <w:rPr>
          <w:spacing w:val="-1"/>
        </w:rPr>
        <w:t>describing</w:t>
      </w:r>
      <w:r>
        <w:t xml:space="preserve"> </w:t>
      </w:r>
      <w:r>
        <w:rPr>
          <w:spacing w:val="-1"/>
        </w:rPr>
        <w:t>the</w:t>
      </w:r>
      <w:r>
        <w:t xml:space="preserve"> </w:t>
      </w:r>
      <w:r>
        <w:rPr>
          <w:spacing w:val="-1"/>
        </w:rPr>
        <w:t>Three Initiations</w:t>
      </w:r>
      <w:r>
        <w:t xml:space="preserve"> </w:t>
      </w:r>
      <w:r>
        <w:rPr>
          <w:spacing w:val="-1"/>
        </w:rPr>
        <w:t>on the</w:t>
      </w:r>
      <w:r>
        <w:rPr>
          <w:spacing w:val="1"/>
        </w:rPr>
        <w:t xml:space="preserve"> </w:t>
      </w:r>
      <w:r>
        <w:rPr>
          <w:spacing w:val="-2"/>
        </w:rPr>
        <w:t>Path</w:t>
      </w:r>
      <w:r>
        <w:t xml:space="preserve"> </w:t>
      </w:r>
      <w:r>
        <w:rPr>
          <w:spacing w:val="-1"/>
        </w:rPr>
        <w:t>of</w:t>
      </w:r>
      <w:r>
        <w:rPr>
          <w:spacing w:val="22"/>
        </w:rPr>
        <w:t xml:space="preserve"> </w:t>
      </w:r>
      <w:r>
        <w:rPr>
          <w:spacing w:val="-1"/>
        </w:rPr>
        <w:t>Enlightenment</w:t>
      </w:r>
      <w:r>
        <w:t xml:space="preserve"> –</w:t>
      </w:r>
    </w:p>
    <w:p w:rsidR="00EA20B7" w:rsidRDefault="00EA20B7">
      <w:pPr>
        <w:jc w:val="center"/>
        <w:sectPr w:rsidR="00EA20B7">
          <w:pgSz w:w="8640" w:h="12960"/>
          <w:pgMar w:top="980" w:right="980" w:bottom="900" w:left="980" w:header="0" w:footer="712" w:gutter="0"/>
          <w:cols w:space="720"/>
        </w:sectPr>
      </w:pPr>
    </w:p>
    <w:p w:rsidR="00EA20B7" w:rsidRDefault="00877DD6">
      <w:pPr>
        <w:pStyle w:val="Corpodetexto"/>
        <w:spacing w:before="49"/>
        <w:ind w:left="114" w:right="114"/>
        <w:jc w:val="center"/>
      </w:pPr>
      <w:r>
        <w:rPr>
          <w:b/>
          <w:spacing w:val="-1"/>
        </w:rPr>
        <w:lastRenderedPageBreak/>
        <w:t>Initiation</w:t>
      </w:r>
      <w:r>
        <w:rPr>
          <w:b/>
        </w:rPr>
        <w:t xml:space="preserve"> 1.</w:t>
      </w:r>
      <w:r>
        <w:rPr>
          <w:b/>
          <w:spacing w:val="-2"/>
        </w:rPr>
        <w:t xml:space="preserve"> </w:t>
      </w:r>
      <w:r>
        <w:rPr>
          <w:b/>
        </w:rPr>
        <w:t>The</w:t>
      </w:r>
      <w:r>
        <w:rPr>
          <w:b/>
          <w:spacing w:val="-1"/>
        </w:rPr>
        <w:t xml:space="preserve"> Opening of </w:t>
      </w:r>
      <w:r>
        <w:rPr>
          <w:b/>
        </w:rPr>
        <w:t>the</w:t>
      </w:r>
      <w:r>
        <w:rPr>
          <w:b/>
          <w:spacing w:val="-1"/>
        </w:rPr>
        <w:t xml:space="preserve"> Heart</w:t>
      </w:r>
      <w:r>
        <w:rPr>
          <w:spacing w:val="-1"/>
        </w:rPr>
        <w:t>. Solar</w:t>
      </w:r>
      <w:r>
        <w:t xml:space="preserve"> </w:t>
      </w:r>
      <w:r>
        <w:rPr>
          <w:spacing w:val="-1"/>
        </w:rPr>
        <w:t>Plexus</w:t>
      </w:r>
      <w:r>
        <w:t xml:space="preserve"> to</w:t>
      </w:r>
      <w:r>
        <w:rPr>
          <w:spacing w:val="-1"/>
        </w:rPr>
        <w:t xml:space="preserve"> Heart</w:t>
      </w:r>
      <w:r>
        <w:rPr>
          <w:spacing w:val="37"/>
        </w:rPr>
        <w:t xml:space="preserve"> </w:t>
      </w:r>
      <w:r>
        <w:rPr>
          <w:spacing w:val="-1"/>
        </w:rPr>
        <w:t>Chakra.</w:t>
      </w:r>
    </w:p>
    <w:p w:rsidR="00EA20B7" w:rsidRDefault="00EA20B7">
      <w:pPr>
        <w:spacing w:before="10"/>
        <w:rPr>
          <w:rFonts w:ascii="Lucida Sans" w:eastAsia="Lucida Sans" w:hAnsi="Lucida Sans" w:cs="Lucida Sans"/>
          <w:sz w:val="23"/>
          <w:szCs w:val="23"/>
        </w:rPr>
      </w:pPr>
    </w:p>
    <w:p w:rsidR="00EA20B7" w:rsidRDefault="00877DD6">
      <w:pPr>
        <w:pStyle w:val="Corpodetexto"/>
        <w:spacing w:before="0"/>
        <w:ind w:left="113" w:right="114"/>
        <w:jc w:val="center"/>
      </w:pPr>
      <w:r>
        <w:rPr>
          <w:b/>
          <w:spacing w:val="-1"/>
        </w:rPr>
        <w:t>Initiation</w:t>
      </w:r>
      <w:r>
        <w:rPr>
          <w:b/>
        </w:rPr>
        <w:t xml:space="preserve"> 2.</w:t>
      </w:r>
      <w:r>
        <w:rPr>
          <w:b/>
          <w:spacing w:val="-2"/>
        </w:rPr>
        <w:t xml:space="preserve"> </w:t>
      </w:r>
      <w:r>
        <w:rPr>
          <w:b/>
          <w:spacing w:val="-1"/>
        </w:rPr>
        <w:t>The</w:t>
      </w:r>
      <w:r>
        <w:rPr>
          <w:b/>
          <w:spacing w:val="-2"/>
        </w:rPr>
        <w:t xml:space="preserve"> </w:t>
      </w:r>
      <w:r>
        <w:rPr>
          <w:b/>
          <w:spacing w:val="-1"/>
        </w:rPr>
        <w:t>Mastery</w:t>
      </w:r>
      <w:r>
        <w:rPr>
          <w:b/>
        </w:rPr>
        <w:t xml:space="preserve"> </w:t>
      </w:r>
      <w:r>
        <w:rPr>
          <w:b/>
          <w:spacing w:val="-1"/>
        </w:rPr>
        <w:t>of Relationships</w:t>
      </w:r>
      <w:r>
        <w:rPr>
          <w:spacing w:val="-1"/>
        </w:rPr>
        <w:t xml:space="preserve">, Abdomen </w:t>
      </w:r>
      <w:r>
        <w:t>to</w:t>
      </w:r>
      <w:r>
        <w:rPr>
          <w:spacing w:val="-1"/>
        </w:rPr>
        <w:t xml:space="preserve"> </w:t>
      </w:r>
      <w:r>
        <w:rPr>
          <w:spacing w:val="-2"/>
        </w:rPr>
        <w:t>Throat</w:t>
      </w:r>
      <w:r>
        <w:rPr>
          <w:spacing w:val="49"/>
        </w:rPr>
        <w:t xml:space="preserve"> </w:t>
      </w:r>
      <w:r>
        <w:rPr>
          <w:spacing w:val="-1"/>
        </w:rPr>
        <w:t>Chakra.</w:t>
      </w:r>
    </w:p>
    <w:p w:rsidR="00EA20B7" w:rsidRDefault="00EA20B7">
      <w:pPr>
        <w:spacing w:before="10"/>
        <w:rPr>
          <w:rFonts w:ascii="Lucida Sans" w:eastAsia="Lucida Sans" w:hAnsi="Lucida Sans" w:cs="Lucida Sans"/>
          <w:sz w:val="23"/>
          <w:szCs w:val="23"/>
        </w:rPr>
      </w:pPr>
    </w:p>
    <w:p w:rsidR="00EA20B7" w:rsidRDefault="00877DD6">
      <w:pPr>
        <w:pStyle w:val="Corpodetexto"/>
        <w:spacing w:before="0"/>
        <w:ind w:left="100" w:right="103"/>
        <w:jc w:val="center"/>
      </w:pPr>
      <w:r>
        <w:rPr>
          <w:b/>
          <w:spacing w:val="-1"/>
        </w:rPr>
        <w:t>Initiation 3.</w:t>
      </w:r>
      <w:r>
        <w:rPr>
          <w:b/>
          <w:spacing w:val="-3"/>
        </w:rPr>
        <w:t xml:space="preserve"> </w:t>
      </w:r>
      <w:r>
        <w:rPr>
          <w:b/>
          <w:spacing w:val="-1"/>
        </w:rPr>
        <w:t>Enlightenment</w:t>
      </w:r>
      <w:r>
        <w:rPr>
          <w:spacing w:val="-1"/>
        </w:rPr>
        <w:t>, Base</w:t>
      </w:r>
      <w:r>
        <w:rPr>
          <w:spacing w:val="-2"/>
        </w:rPr>
        <w:t xml:space="preserve"> </w:t>
      </w:r>
      <w:r>
        <w:rPr>
          <w:spacing w:val="-1"/>
        </w:rPr>
        <w:t>to</w:t>
      </w:r>
      <w:r>
        <w:rPr>
          <w:spacing w:val="-2"/>
        </w:rPr>
        <w:t xml:space="preserve"> </w:t>
      </w:r>
      <w:r>
        <w:rPr>
          <w:spacing w:val="-1"/>
        </w:rPr>
        <w:t>all</w:t>
      </w:r>
      <w:r>
        <w:rPr>
          <w:spacing w:val="-2"/>
        </w:rPr>
        <w:t xml:space="preserve"> </w:t>
      </w:r>
      <w:r>
        <w:rPr>
          <w:spacing w:val="-1"/>
        </w:rPr>
        <w:t>the</w:t>
      </w:r>
      <w:r>
        <w:t xml:space="preserve"> </w:t>
      </w:r>
      <w:r>
        <w:rPr>
          <w:spacing w:val="-1"/>
        </w:rPr>
        <w:t>Head Chakras which is</w:t>
      </w:r>
      <w:r>
        <w:rPr>
          <w:spacing w:val="42"/>
        </w:rPr>
        <w:t xml:space="preserve"> </w:t>
      </w:r>
      <w:r>
        <w:rPr>
          <w:spacing w:val="-1"/>
        </w:rPr>
        <w:t>taught</w:t>
      </w:r>
      <w:r>
        <w:rPr>
          <w:spacing w:val="1"/>
        </w:rPr>
        <w:t xml:space="preserve"> </w:t>
      </w:r>
      <w:r>
        <w:rPr>
          <w:spacing w:val="-1"/>
        </w:rPr>
        <w:t>on</w:t>
      </w:r>
      <w:r>
        <w:rPr>
          <w:spacing w:val="-2"/>
        </w:rPr>
        <w:t xml:space="preserve"> </w:t>
      </w:r>
      <w:r>
        <w:rPr>
          <w:spacing w:val="-1"/>
        </w:rPr>
        <w:t>the</w:t>
      </w:r>
      <w:r>
        <w:rPr>
          <w:spacing w:val="1"/>
        </w:rPr>
        <w:t xml:space="preserve"> </w:t>
      </w:r>
      <w:r>
        <w:rPr>
          <w:spacing w:val="-1"/>
        </w:rPr>
        <w:t>Energy</w:t>
      </w:r>
      <w:r>
        <w:t xml:space="preserve"> </w:t>
      </w:r>
      <w:r>
        <w:rPr>
          <w:spacing w:val="-1"/>
        </w:rPr>
        <w:t>Enhancement Course</w:t>
      </w:r>
      <w:r>
        <w:rPr>
          <w:spacing w:val="1"/>
        </w:rPr>
        <w:t xml:space="preserve"> </w:t>
      </w:r>
      <w:r>
        <w:rPr>
          <w:spacing w:val="-1"/>
        </w:rPr>
        <w:t>plus</w:t>
      </w:r>
      <w:r>
        <w:t xml:space="preserve"> </w:t>
      </w:r>
      <w:r>
        <w:rPr>
          <w:spacing w:val="-1"/>
        </w:rPr>
        <w:t>many</w:t>
      </w:r>
      <w:r>
        <w:t xml:space="preserve"> </w:t>
      </w:r>
      <w:r>
        <w:rPr>
          <w:spacing w:val="-1"/>
        </w:rPr>
        <w:t>other</w:t>
      </w:r>
      <w:r>
        <w:rPr>
          <w:spacing w:val="26"/>
        </w:rPr>
        <w:t xml:space="preserve"> </w:t>
      </w:r>
      <w:r>
        <w:rPr>
          <w:spacing w:val="-1"/>
        </w:rPr>
        <w:t>Initiations.</w:t>
      </w:r>
      <w:r>
        <w:rPr>
          <w:spacing w:val="-2"/>
        </w:rPr>
        <w:t xml:space="preserve"> </w:t>
      </w:r>
      <w:r>
        <w:rPr>
          <w:spacing w:val="-1"/>
        </w:rPr>
        <w:t>At</w:t>
      </w:r>
      <w:r>
        <w:rPr>
          <w:spacing w:val="-2"/>
        </w:rPr>
        <w:t xml:space="preserve"> </w:t>
      </w:r>
      <w:r>
        <w:rPr>
          <w:spacing w:val="-1"/>
        </w:rPr>
        <w:t>the</w:t>
      </w:r>
      <w:r>
        <w:t xml:space="preserve"> </w:t>
      </w:r>
      <w:r>
        <w:rPr>
          <w:spacing w:val="-1"/>
        </w:rPr>
        <w:t>Very</w:t>
      </w:r>
      <w:r>
        <w:rPr>
          <w:spacing w:val="-2"/>
        </w:rPr>
        <w:t xml:space="preserve"> </w:t>
      </w:r>
      <w:r>
        <w:rPr>
          <w:spacing w:val="-1"/>
        </w:rPr>
        <w:t>Center</w:t>
      </w:r>
      <w:r>
        <w:t xml:space="preserve"> </w:t>
      </w:r>
      <w:r>
        <w:rPr>
          <w:spacing w:val="-1"/>
        </w:rPr>
        <w:t>is</w:t>
      </w:r>
      <w:r>
        <w:rPr>
          <w:spacing w:val="-2"/>
        </w:rPr>
        <w:t xml:space="preserve"> </w:t>
      </w:r>
      <w:r>
        <w:rPr>
          <w:spacing w:val="-1"/>
        </w:rPr>
        <w:t>the</w:t>
      </w:r>
      <w:r>
        <w:t xml:space="preserve"> </w:t>
      </w:r>
      <w:r>
        <w:rPr>
          <w:spacing w:val="-1"/>
        </w:rPr>
        <w:t>Heart</w:t>
      </w:r>
      <w:r>
        <w:t xml:space="preserve"> </w:t>
      </w:r>
      <w:r>
        <w:rPr>
          <w:spacing w:val="-1"/>
        </w:rPr>
        <w:t>Chakra</w:t>
      </w:r>
      <w:r>
        <w:t xml:space="preserve"> </w:t>
      </w:r>
      <w:r>
        <w:rPr>
          <w:spacing w:val="-1"/>
        </w:rPr>
        <w:t>radiating</w:t>
      </w:r>
      <w:r>
        <w:rPr>
          <w:spacing w:val="1"/>
        </w:rPr>
        <w:t xml:space="preserve"> </w:t>
      </w:r>
      <w:r>
        <w:rPr>
          <w:spacing w:val="-1"/>
        </w:rPr>
        <w:t>Peace</w:t>
      </w:r>
      <w:r>
        <w:rPr>
          <w:spacing w:val="28"/>
        </w:rPr>
        <w:t xml:space="preserve"> </w:t>
      </w:r>
      <w:r>
        <w:t xml:space="preserve">and </w:t>
      </w:r>
      <w:r>
        <w:rPr>
          <w:spacing w:val="-1"/>
        </w:rPr>
        <w:t>Light</w:t>
      </w:r>
      <w:r>
        <w:t xml:space="preserve"> </w:t>
      </w:r>
      <w:r>
        <w:rPr>
          <w:spacing w:val="-1"/>
        </w:rPr>
        <w:t>outwards...</w:t>
      </w:r>
      <w:r>
        <w:t xml:space="preserve"> </w:t>
      </w:r>
      <w:r>
        <w:rPr>
          <w:spacing w:val="-1"/>
        </w:rPr>
        <w:t xml:space="preserve">like </w:t>
      </w:r>
      <w:r>
        <w:t xml:space="preserve">the </w:t>
      </w:r>
      <w:r>
        <w:rPr>
          <w:spacing w:val="-1"/>
        </w:rPr>
        <w:t>Sun...</w:t>
      </w:r>
    </w:p>
    <w:p w:rsidR="00EA20B7" w:rsidRDefault="00EA20B7">
      <w:pPr>
        <w:spacing w:before="6"/>
        <w:rPr>
          <w:rFonts w:ascii="Lucida Sans" w:eastAsia="Lucida Sans" w:hAnsi="Lucida Sans" w:cs="Lucida Sans"/>
          <w:sz w:val="23"/>
          <w:szCs w:val="23"/>
        </w:rPr>
      </w:pPr>
    </w:p>
    <w:p w:rsidR="00EA20B7" w:rsidRDefault="00EA20B7">
      <w:pPr>
        <w:spacing w:line="200" w:lineRule="atLeast"/>
        <w:ind w:left="370"/>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2390" style="width:297pt;height:240pt;mso-position-horizontal-relative:char;mso-position-vertical-relative:line" coordsize="5940,4800">
            <v:shape id="_x0000_s2392" type="#_x0000_t75" style="position:absolute;top:42;width:2894;height:4758">
              <v:imagedata r:id="rId75" o:title=""/>
            </v:shape>
            <v:shape id="_x0000_s2391" type="#_x0000_t75" style="position:absolute;left:2894;width:3046;height:4800">
              <v:imagedata r:id="rId76" o:title=""/>
            </v:shape>
            <w10:wrap type="none"/>
            <w10:anchorlock/>
          </v:group>
        </w:pict>
      </w:r>
    </w:p>
    <w:p w:rsidR="00EA20B7" w:rsidRDefault="00EA20B7">
      <w:pPr>
        <w:spacing w:line="200" w:lineRule="atLeast"/>
        <w:rPr>
          <w:rFonts w:ascii="Lucida Sans" w:eastAsia="Lucida Sans" w:hAnsi="Lucida Sans" w:cs="Lucida Sans"/>
          <w:sz w:val="20"/>
          <w:szCs w:val="20"/>
        </w:rPr>
        <w:sectPr w:rsidR="00EA20B7">
          <w:pgSz w:w="8640" w:h="12960"/>
          <w:pgMar w:top="960" w:right="980" w:bottom="900" w:left="980" w:header="0" w:footer="712" w:gutter="0"/>
          <w:cols w:space="720"/>
        </w:sectPr>
      </w:pPr>
    </w:p>
    <w:p w:rsidR="00EA20B7" w:rsidRDefault="00877DD6">
      <w:pPr>
        <w:pStyle w:val="Heading5"/>
        <w:spacing w:before="27"/>
        <w:ind w:left="2725" w:right="131" w:hanging="2357"/>
      </w:pPr>
      <w:r>
        <w:rPr>
          <w:b/>
          <w:spacing w:val="-1"/>
        </w:rPr>
        <w:lastRenderedPageBreak/>
        <w:t>ENERGY ENHANCEMENT AND WORLD</w:t>
      </w:r>
      <w:r>
        <w:rPr>
          <w:b/>
          <w:spacing w:val="23"/>
        </w:rPr>
        <w:t xml:space="preserve"> </w:t>
      </w:r>
      <w:r>
        <w:rPr>
          <w:b/>
          <w:spacing w:val="-1"/>
        </w:rPr>
        <w:t>CHANGE</w:t>
      </w:r>
    </w:p>
    <w:p w:rsidR="00EA20B7" w:rsidRDefault="00877DD6">
      <w:pPr>
        <w:pStyle w:val="Corpodetexto"/>
        <w:spacing w:before="281"/>
        <w:ind w:right="131"/>
      </w:pPr>
      <w:r>
        <w:rPr>
          <w:spacing w:val="-1"/>
        </w:rPr>
        <w:t>There</w:t>
      </w:r>
      <w:r>
        <w:t xml:space="preserve"> </w:t>
      </w:r>
      <w:r>
        <w:rPr>
          <w:spacing w:val="-1"/>
        </w:rPr>
        <w:t>is</w:t>
      </w:r>
      <w:r>
        <w:t xml:space="preserve"> </w:t>
      </w:r>
      <w:r>
        <w:rPr>
          <w:spacing w:val="-1"/>
        </w:rPr>
        <w:t>Something Ancient,</w:t>
      </w:r>
      <w:r>
        <w:rPr>
          <w:spacing w:val="-2"/>
        </w:rPr>
        <w:t xml:space="preserve"> </w:t>
      </w:r>
      <w:r>
        <w:rPr>
          <w:spacing w:val="-1"/>
        </w:rPr>
        <w:t>Atavistic and</w:t>
      </w:r>
      <w:r>
        <w:t xml:space="preserve"> </w:t>
      </w:r>
      <w:r>
        <w:rPr>
          <w:spacing w:val="-1"/>
        </w:rPr>
        <w:t>Evil which</w:t>
      </w:r>
      <w:r>
        <w:t xml:space="preserve"> </w:t>
      </w:r>
      <w:r>
        <w:rPr>
          <w:spacing w:val="-1"/>
        </w:rPr>
        <w:t>Exists in the</w:t>
      </w:r>
      <w:r>
        <w:rPr>
          <w:spacing w:val="34"/>
        </w:rPr>
        <w:t xml:space="preserve"> </w:t>
      </w:r>
      <w:r>
        <w:rPr>
          <w:spacing w:val="-1"/>
        </w:rPr>
        <w:t>Hearts</w:t>
      </w:r>
      <w:r>
        <w:rPr>
          <w:spacing w:val="-2"/>
        </w:rPr>
        <w:t xml:space="preserve"> </w:t>
      </w:r>
      <w:r>
        <w:rPr>
          <w:spacing w:val="-1"/>
        </w:rPr>
        <w:t>of</w:t>
      </w:r>
      <w:r>
        <w:rPr>
          <w:spacing w:val="-2"/>
        </w:rPr>
        <w:t xml:space="preserve"> </w:t>
      </w:r>
      <w:r>
        <w:rPr>
          <w:spacing w:val="-1"/>
        </w:rPr>
        <w:t>All</w:t>
      </w:r>
      <w:r>
        <w:t xml:space="preserve"> </w:t>
      </w:r>
      <w:r>
        <w:rPr>
          <w:spacing w:val="-1"/>
        </w:rPr>
        <w:t>Living</w:t>
      </w:r>
      <w:r>
        <w:rPr>
          <w:spacing w:val="1"/>
        </w:rPr>
        <w:t xml:space="preserve"> </w:t>
      </w:r>
      <w:r>
        <w:rPr>
          <w:spacing w:val="-1"/>
        </w:rPr>
        <w:t>People</w:t>
      </w:r>
      <w:r>
        <w:rPr>
          <w:spacing w:val="1"/>
        </w:rPr>
        <w:t xml:space="preserve"> </w:t>
      </w:r>
      <w:r>
        <w:rPr>
          <w:spacing w:val="-2"/>
        </w:rPr>
        <w:t>which</w:t>
      </w:r>
      <w:r>
        <w:t xml:space="preserve"> </w:t>
      </w:r>
      <w:r>
        <w:rPr>
          <w:spacing w:val="-1"/>
        </w:rPr>
        <w:t>leads</w:t>
      </w:r>
      <w:r>
        <w:rPr>
          <w:spacing w:val="-2"/>
        </w:rPr>
        <w:t xml:space="preserve"> </w:t>
      </w:r>
      <w:r>
        <w:t xml:space="preserve">to </w:t>
      </w:r>
      <w:r>
        <w:rPr>
          <w:spacing w:val="-1"/>
        </w:rPr>
        <w:t>Their</w:t>
      </w:r>
      <w:r>
        <w:t xml:space="preserve"> </w:t>
      </w:r>
      <w:r>
        <w:rPr>
          <w:spacing w:val="-1"/>
        </w:rPr>
        <w:t>Unhappiness,</w:t>
      </w:r>
      <w:r>
        <w:rPr>
          <w:spacing w:val="36"/>
        </w:rPr>
        <w:t xml:space="preserve"> </w:t>
      </w:r>
      <w:r>
        <w:rPr>
          <w:spacing w:val="-1"/>
        </w:rPr>
        <w:t xml:space="preserve">Poverty, </w:t>
      </w:r>
      <w:r>
        <w:rPr>
          <w:spacing w:val="-2"/>
        </w:rPr>
        <w:t>Shame</w:t>
      </w:r>
      <w:r>
        <w:rPr>
          <w:spacing w:val="1"/>
        </w:rPr>
        <w:t xml:space="preserve"> </w:t>
      </w:r>
      <w:r>
        <w:t xml:space="preserve">and </w:t>
      </w:r>
      <w:r>
        <w:rPr>
          <w:spacing w:val="-2"/>
        </w:rPr>
        <w:t>Guilt.</w:t>
      </w:r>
    </w:p>
    <w:p w:rsidR="00EA20B7" w:rsidRDefault="00EA20B7">
      <w:pPr>
        <w:spacing w:before="9"/>
        <w:rPr>
          <w:rFonts w:ascii="Lucida Sans" w:eastAsia="Lucida Sans" w:hAnsi="Lucida Sans" w:cs="Lucida Sans"/>
          <w:sz w:val="23"/>
          <w:szCs w:val="23"/>
        </w:rPr>
      </w:pPr>
    </w:p>
    <w:p w:rsidR="00EA20B7" w:rsidRDefault="00877DD6">
      <w:pPr>
        <w:pStyle w:val="Corpodetexto"/>
        <w:spacing w:before="0"/>
        <w:ind w:right="131"/>
      </w:pPr>
      <w:r>
        <w:rPr>
          <w:spacing w:val="-1"/>
        </w:rPr>
        <w:t>Trauma</w:t>
      </w:r>
      <w:r>
        <w:rPr>
          <w:spacing w:val="1"/>
        </w:rPr>
        <w:t xml:space="preserve"> </w:t>
      </w:r>
      <w:r>
        <w:rPr>
          <w:spacing w:val="-1"/>
        </w:rPr>
        <w:t xml:space="preserve">Caused </w:t>
      </w:r>
      <w:r>
        <w:t>Energy</w:t>
      </w:r>
      <w:r>
        <w:rPr>
          <w:spacing w:val="-2"/>
        </w:rPr>
        <w:t xml:space="preserve"> </w:t>
      </w:r>
      <w:r>
        <w:t>Blockages</w:t>
      </w:r>
      <w:r>
        <w:rPr>
          <w:spacing w:val="-1"/>
        </w:rPr>
        <w:t xml:space="preserve"> </w:t>
      </w:r>
      <w:r>
        <w:t>are</w:t>
      </w:r>
      <w:r>
        <w:rPr>
          <w:spacing w:val="-2"/>
        </w:rPr>
        <w:t xml:space="preserve"> </w:t>
      </w:r>
      <w:r>
        <w:t>the</w:t>
      </w:r>
      <w:r>
        <w:rPr>
          <w:spacing w:val="-1"/>
        </w:rPr>
        <w:t xml:space="preserve"> Cause </w:t>
      </w:r>
      <w:r>
        <w:t>of Evil</w:t>
      </w:r>
      <w:r>
        <w:rPr>
          <w:spacing w:val="1"/>
        </w:rPr>
        <w:t xml:space="preserve"> </w:t>
      </w:r>
      <w:r>
        <w:rPr>
          <w:spacing w:val="-1"/>
        </w:rPr>
        <w:t>People</w:t>
      </w:r>
      <w:r>
        <w:rPr>
          <w:spacing w:val="1"/>
        </w:rPr>
        <w:t xml:space="preserve"> </w:t>
      </w:r>
      <w:r>
        <w:rPr>
          <w:spacing w:val="-2"/>
        </w:rPr>
        <w:t>with</w:t>
      </w:r>
      <w:r>
        <w:rPr>
          <w:spacing w:val="25"/>
        </w:rPr>
        <w:t xml:space="preserve"> </w:t>
      </w:r>
      <w:r>
        <w:t xml:space="preserve">No </w:t>
      </w:r>
      <w:r>
        <w:rPr>
          <w:spacing w:val="-1"/>
        </w:rPr>
        <w:t>Heart</w:t>
      </w:r>
      <w:r>
        <w:t xml:space="preserve"> - </w:t>
      </w:r>
      <w:r>
        <w:rPr>
          <w:spacing w:val="-1"/>
        </w:rPr>
        <w:t>Psychopaths</w:t>
      </w:r>
      <w:r>
        <w:t xml:space="preserve"> </w:t>
      </w:r>
      <w:r>
        <w:rPr>
          <w:spacing w:val="-1"/>
        </w:rPr>
        <w:t>like</w:t>
      </w:r>
      <w:r>
        <w:t xml:space="preserve"> </w:t>
      </w:r>
      <w:r>
        <w:rPr>
          <w:spacing w:val="-1"/>
        </w:rPr>
        <w:t xml:space="preserve">Hitler, Stalin </w:t>
      </w:r>
      <w:r>
        <w:t xml:space="preserve">and </w:t>
      </w:r>
      <w:r>
        <w:rPr>
          <w:spacing w:val="-1"/>
        </w:rPr>
        <w:t>Pol</w:t>
      </w:r>
      <w:r>
        <w:t xml:space="preserve"> </w:t>
      </w:r>
      <w:r>
        <w:rPr>
          <w:spacing w:val="-1"/>
        </w:rPr>
        <w:t>Pot</w:t>
      </w:r>
      <w:r>
        <w:rPr>
          <w:spacing w:val="3"/>
        </w:rPr>
        <w:t xml:space="preserve"> </w:t>
      </w:r>
      <w:r>
        <w:rPr>
          <w:spacing w:val="-2"/>
        </w:rPr>
        <w:t>who</w:t>
      </w:r>
      <w:r>
        <w:t xml:space="preserve"> </w:t>
      </w:r>
      <w:r>
        <w:rPr>
          <w:spacing w:val="-1"/>
        </w:rPr>
        <w:t>use</w:t>
      </w:r>
      <w:r>
        <w:rPr>
          <w:spacing w:val="35"/>
        </w:rPr>
        <w:t xml:space="preserve"> </w:t>
      </w:r>
      <w:r>
        <w:rPr>
          <w:spacing w:val="-1"/>
        </w:rPr>
        <w:t>Torture, Fear,</w:t>
      </w:r>
      <w:r>
        <w:rPr>
          <w:spacing w:val="1"/>
        </w:rPr>
        <w:t xml:space="preserve"> </w:t>
      </w:r>
      <w:r>
        <w:rPr>
          <w:spacing w:val="-1"/>
        </w:rPr>
        <w:t>Poverty, Gulag Labour</w:t>
      </w:r>
      <w:r>
        <w:rPr>
          <w:spacing w:val="1"/>
        </w:rPr>
        <w:t xml:space="preserve"> </w:t>
      </w:r>
      <w:r>
        <w:rPr>
          <w:spacing w:val="-1"/>
        </w:rPr>
        <w:t>Camps, Killing</w:t>
      </w:r>
      <w:r>
        <w:t xml:space="preserve"> </w:t>
      </w:r>
      <w:r>
        <w:rPr>
          <w:spacing w:val="-1"/>
        </w:rPr>
        <w:t>and</w:t>
      </w:r>
      <w:r>
        <w:rPr>
          <w:spacing w:val="-2"/>
        </w:rPr>
        <w:t xml:space="preserve"> </w:t>
      </w:r>
      <w:r>
        <w:t>War</w:t>
      </w:r>
      <w:r>
        <w:rPr>
          <w:spacing w:val="-2"/>
        </w:rPr>
        <w:t xml:space="preserve"> </w:t>
      </w:r>
      <w:r>
        <w:rPr>
          <w:spacing w:val="-1"/>
        </w:rPr>
        <w:t>to</w:t>
      </w:r>
      <w:r>
        <w:rPr>
          <w:spacing w:val="34"/>
        </w:rPr>
        <w:t xml:space="preserve"> </w:t>
      </w:r>
      <w:r>
        <w:rPr>
          <w:spacing w:val="-2"/>
        </w:rPr>
        <w:t>pursue</w:t>
      </w:r>
      <w:r>
        <w:t xml:space="preserve"> </w:t>
      </w:r>
      <w:r>
        <w:rPr>
          <w:spacing w:val="-1"/>
        </w:rPr>
        <w:t>their</w:t>
      </w:r>
      <w:r>
        <w:t xml:space="preserve"> </w:t>
      </w:r>
      <w:r>
        <w:rPr>
          <w:spacing w:val="-1"/>
        </w:rPr>
        <w:t>Selfish</w:t>
      </w:r>
      <w:r>
        <w:rPr>
          <w:spacing w:val="-2"/>
        </w:rPr>
        <w:t xml:space="preserve"> </w:t>
      </w:r>
      <w:r>
        <w:rPr>
          <w:spacing w:val="-1"/>
        </w:rPr>
        <w:t>and</w:t>
      </w:r>
      <w:r>
        <w:rPr>
          <w:spacing w:val="-2"/>
        </w:rPr>
        <w:t xml:space="preserve"> </w:t>
      </w:r>
      <w:r>
        <w:rPr>
          <w:spacing w:val="-1"/>
        </w:rPr>
        <w:t>Evil</w:t>
      </w:r>
      <w:r>
        <w:t xml:space="preserve"> </w:t>
      </w:r>
      <w:r>
        <w:rPr>
          <w:spacing w:val="-1"/>
        </w:rPr>
        <w:t>Ends.</w:t>
      </w:r>
    </w:p>
    <w:p w:rsidR="00EA20B7" w:rsidRDefault="00877DD6">
      <w:pPr>
        <w:pStyle w:val="Corpodetexto"/>
        <w:ind w:right="131"/>
      </w:pPr>
      <w:r>
        <w:t xml:space="preserve">Only </w:t>
      </w:r>
      <w:r>
        <w:rPr>
          <w:spacing w:val="-1"/>
        </w:rPr>
        <w:t xml:space="preserve">People </w:t>
      </w:r>
      <w:r>
        <w:t>of</w:t>
      </w:r>
      <w:r>
        <w:rPr>
          <w:spacing w:val="-1"/>
        </w:rPr>
        <w:t xml:space="preserve"> the Heart, with</w:t>
      </w:r>
      <w:r>
        <w:t xml:space="preserve"> </w:t>
      </w:r>
      <w:r>
        <w:rPr>
          <w:spacing w:val="-1"/>
        </w:rPr>
        <w:t>No</w:t>
      </w:r>
      <w:r>
        <w:t xml:space="preserve"> </w:t>
      </w:r>
      <w:r>
        <w:rPr>
          <w:spacing w:val="-1"/>
        </w:rPr>
        <w:t>Energy</w:t>
      </w:r>
      <w:r>
        <w:rPr>
          <w:spacing w:val="-2"/>
        </w:rPr>
        <w:t xml:space="preserve"> </w:t>
      </w:r>
      <w:r>
        <w:rPr>
          <w:spacing w:val="-1"/>
        </w:rPr>
        <w:t>Blockages</w:t>
      </w:r>
      <w:r>
        <w:t xml:space="preserve"> </w:t>
      </w:r>
      <w:r>
        <w:rPr>
          <w:spacing w:val="-1"/>
        </w:rPr>
        <w:t>in the</w:t>
      </w:r>
      <w:r>
        <w:t xml:space="preserve"> </w:t>
      </w:r>
      <w:r>
        <w:rPr>
          <w:spacing w:val="-1"/>
        </w:rPr>
        <w:t>Heart talk</w:t>
      </w:r>
      <w:r>
        <w:rPr>
          <w:spacing w:val="57"/>
        </w:rPr>
        <w:t xml:space="preserve"> </w:t>
      </w:r>
      <w:r>
        <w:rPr>
          <w:spacing w:val="-1"/>
        </w:rPr>
        <w:t>about</w:t>
      </w:r>
      <w:r>
        <w:rPr>
          <w:spacing w:val="2"/>
        </w:rPr>
        <w:t xml:space="preserve"> </w:t>
      </w:r>
      <w:r>
        <w:rPr>
          <w:spacing w:val="-1"/>
        </w:rPr>
        <w:t>Environmental</w:t>
      </w:r>
      <w:r>
        <w:t xml:space="preserve"> </w:t>
      </w:r>
      <w:r>
        <w:rPr>
          <w:spacing w:val="-1"/>
        </w:rPr>
        <w:t>Purity,</w:t>
      </w:r>
      <w:r>
        <w:t xml:space="preserve"> </w:t>
      </w:r>
      <w:r>
        <w:rPr>
          <w:spacing w:val="-1"/>
        </w:rPr>
        <w:t>Pure</w:t>
      </w:r>
      <w:r>
        <w:rPr>
          <w:spacing w:val="1"/>
        </w:rPr>
        <w:t xml:space="preserve"> </w:t>
      </w:r>
      <w:r>
        <w:rPr>
          <w:spacing w:val="-1"/>
        </w:rPr>
        <w:t>Food and</w:t>
      </w:r>
      <w:r>
        <w:rPr>
          <w:spacing w:val="-2"/>
        </w:rPr>
        <w:t xml:space="preserve"> </w:t>
      </w:r>
      <w:r>
        <w:rPr>
          <w:spacing w:val="-1"/>
        </w:rPr>
        <w:t>Water</w:t>
      </w:r>
      <w:r>
        <w:rPr>
          <w:spacing w:val="-3"/>
        </w:rPr>
        <w:t xml:space="preserve"> </w:t>
      </w:r>
      <w:r>
        <w:rPr>
          <w:spacing w:val="-1"/>
        </w:rPr>
        <w:t>for</w:t>
      </w:r>
      <w:r>
        <w:rPr>
          <w:spacing w:val="1"/>
        </w:rPr>
        <w:t xml:space="preserve"> </w:t>
      </w:r>
      <w:r>
        <w:rPr>
          <w:spacing w:val="-1"/>
        </w:rPr>
        <w:t>Everyone,</w:t>
      </w:r>
      <w:r>
        <w:rPr>
          <w:spacing w:val="44"/>
        </w:rPr>
        <w:t xml:space="preserve"> </w:t>
      </w:r>
      <w:r>
        <w:rPr>
          <w:spacing w:val="-1"/>
        </w:rPr>
        <w:t>Human</w:t>
      </w:r>
      <w:r>
        <w:t xml:space="preserve"> </w:t>
      </w:r>
      <w:r>
        <w:rPr>
          <w:spacing w:val="-1"/>
        </w:rPr>
        <w:t>Rights,</w:t>
      </w:r>
      <w:r>
        <w:t xml:space="preserve"> </w:t>
      </w:r>
      <w:r>
        <w:rPr>
          <w:spacing w:val="-1"/>
        </w:rPr>
        <w:t>Children's</w:t>
      </w:r>
      <w:r>
        <w:t xml:space="preserve"> </w:t>
      </w:r>
      <w:r>
        <w:rPr>
          <w:spacing w:val="-1"/>
        </w:rPr>
        <w:t>Rights,</w:t>
      </w:r>
      <w:r>
        <w:t xml:space="preserve"> </w:t>
      </w:r>
      <w:r>
        <w:rPr>
          <w:spacing w:val="-1"/>
        </w:rPr>
        <w:t>Education</w:t>
      </w:r>
      <w:r>
        <w:t xml:space="preserve"> </w:t>
      </w:r>
      <w:r>
        <w:rPr>
          <w:spacing w:val="-1"/>
        </w:rPr>
        <w:t>for</w:t>
      </w:r>
      <w:r>
        <w:rPr>
          <w:spacing w:val="-2"/>
        </w:rPr>
        <w:t xml:space="preserve"> </w:t>
      </w:r>
      <w:r>
        <w:rPr>
          <w:spacing w:val="-1"/>
        </w:rPr>
        <w:t>All,</w:t>
      </w:r>
      <w:r>
        <w:t xml:space="preserve"> </w:t>
      </w:r>
      <w:r>
        <w:rPr>
          <w:spacing w:val="-2"/>
        </w:rPr>
        <w:t>Housing,</w:t>
      </w:r>
      <w:r>
        <w:t xml:space="preserve"> </w:t>
      </w:r>
      <w:r>
        <w:rPr>
          <w:spacing w:val="-1"/>
        </w:rPr>
        <w:t>Free</w:t>
      </w:r>
      <w:r>
        <w:rPr>
          <w:spacing w:val="40"/>
        </w:rPr>
        <w:t xml:space="preserve"> </w:t>
      </w:r>
      <w:r>
        <w:rPr>
          <w:spacing w:val="-2"/>
        </w:rPr>
        <w:t>Time</w:t>
      </w:r>
      <w:r>
        <w:t xml:space="preserve"> </w:t>
      </w:r>
      <w:r>
        <w:rPr>
          <w:spacing w:val="-1"/>
        </w:rPr>
        <w:t>to</w:t>
      </w:r>
      <w:r>
        <w:t xml:space="preserve"> </w:t>
      </w:r>
      <w:r>
        <w:rPr>
          <w:spacing w:val="-1"/>
        </w:rPr>
        <w:t>Follow</w:t>
      </w:r>
      <w:r>
        <w:rPr>
          <w:spacing w:val="-3"/>
        </w:rPr>
        <w:t xml:space="preserve"> </w:t>
      </w:r>
      <w:r>
        <w:rPr>
          <w:spacing w:val="-1"/>
        </w:rPr>
        <w:t>Happiness</w:t>
      </w:r>
      <w:r>
        <w:t xml:space="preserve"> </w:t>
      </w:r>
      <w:r>
        <w:rPr>
          <w:spacing w:val="-1"/>
        </w:rPr>
        <w:t>and Freedom</w:t>
      </w:r>
      <w:r>
        <w:rPr>
          <w:spacing w:val="-3"/>
        </w:rPr>
        <w:t xml:space="preserve"> </w:t>
      </w:r>
      <w:r>
        <w:rPr>
          <w:spacing w:val="-1"/>
        </w:rPr>
        <w:t>and Self-Evolution,</w:t>
      </w:r>
      <w:r>
        <w:t xml:space="preserve"> </w:t>
      </w:r>
      <w:r>
        <w:rPr>
          <w:spacing w:val="-1"/>
        </w:rPr>
        <w:t>Liberty,</w:t>
      </w:r>
      <w:r>
        <w:rPr>
          <w:spacing w:val="33"/>
        </w:rPr>
        <w:t xml:space="preserve"> </w:t>
      </w:r>
      <w:r>
        <w:rPr>
          <w:spacing w:val="-1"/>
        </w:rPr>
        <w:t>Economic</w:t>
      </w:r>
      <w:r>
        <w:t xml:space="preserve"> </w:t>
      </w:r>
      <w:r>
        <w:rPr>
          <w:spacing w:val="-1"/>
        </w:rPr>
        <w:t xml:space="preserve">Freedom, </w:t>
      </w:r>
      <w:r>
        <w:t>and</w:t>
      </w:r>
      <w:r>
        <w:rPr>
          <w:spacing w:val="-1"/>
        </w:rPr>
        <w:t xml:space="preserve"> </w:t>
      </w:r>
      <w:r>
        <w:t xml:space="preserve">Free </w:t>
      </w:r>
      <w:r>
        <w:rPr>
          <w:spacing w:val="-1"/>
        </w:rPr>
        <w:t xml:space="preserve">Speech </w:t>
      </w:r>
      <w:r>
        <w:t>in</w:t>
      </w:r>
      <w:r>
        <w:rPr>
          <w:spacing w:val="-1"/>
        </w:rPr>
        <w:t xml:space="preserve"> their Country</w:t>
      </w:r>
      <w:r>
        <w:rPr>
          <w:spacing w:val="-2"/>
        </w:rPr>
        <w:t xml:space="preserve"> </w:t>
      </w:r>
      <w:r>
        <w:t xml:space="preserve">and </w:t>
      </w:r>
      <w:r>
        <w:rPr>
          <w:spacing w:val="-1"/>
        </w:rPr>
        <w:t xml:space="preserve">in </w:t>
      </w:r>
      <w:r>
        <w:t>all</w:t>
      </w:r>
      <w:r>
        <w:rPr>
          <w:spacing w:val="-1"/>
        </w:rPr>
        <w:t xml:space="preserve"> </w:t>
      </w:r>
      <w:r>
        <w:t>the</w:t>
      </w:r>
      <w:r>
        <w:rPr>
          <w:spacing w:val="41"/>
        </w:rPr>
        <w:t xml:space="preserve"> </w:t>
      </w:r>
      <w:r>
        <w:rPr>
          <w:spacing w:val="-1"/>
        </w:rPr>
        <w:t>Counties</w:t>
      </w:r>
      <w:r>
        <w:t xml:space="preserve"> </w:t>
      </w:r>
      <w:r>
        <w:rPr>
          <w:spacing w:val="-1"/>
        </w:rPr>
        <w:t>in the World.</w:t>
      </w:r>
    </w:p>
    <w:p w:rsidR="00EA20B7" w:rsidRDefault="00EA20B7">
      <w:pPr>
        <w:spacing w:before="2"/>
        <w:rPr>
          <w:rFonts w:ascii="Lucida Sans" w:eastAsia="Lucida Sans" w:hAnsi="Lucida Sans" w:cs="Lucida Sans"/>
          <w:sz w:val="10"/>
          <w:szCs w:val="10"/>
        </w:rPr>
      </w:pPr>
    </w:p>
    <w:p w:rsidR="00EA20B7" w:rsidRDefault="00EA20B7">
      <w:pPr>
        <w:spacing w:line="200" w:lineRule="atLeast"/>
        <w:ind w:left="231"/>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2386" style="width:318.85pt;height:243pt;mso-position-horizontal-relative:char;mso-position-vertical-relative:line" coordsize="6377,4860">
            <v:group id="_x0000_s2387" style="position:absolute;width:6377;height:4860" coordsize="6377,4860">
              <v:shape id="_x0000_s2389" style="position:absolute;width:6377;height:4860" coordsize="6377,4860" path="m,4860r6377,l6377,,,,,4860xe" fillcolor="yellow" stroked="f">
                <v:path arrowok="t"/>
              </v:shape>
              <v:shape id="_x0000_s2388" type="#_x0000_t75" style="position:absolute;left:1;width:6376;height:4860">
                <v:imagedata r:id="rId77" o:title=""/>
              </v:shape>
            </v:group>
            <w10:wrap type="none"/>
            <w10:anchorlock/>
          </v:group>
        </w:pict>
      </w:r>
    </w:p>
    <w:p w:rsidR="00EA20B7" w:rsidRDefault="00877DD6">
      <w:pPr>
        <w:pStyle w:val="Corpodetexto"/>
        <w:spacing w:before="121"/>
        <w:ind w:right="177"/>
      </w:pPr>
      <w:r>
        <w:rPr>
          <w:spacing w:val="-1"/>
        </w:rPr>
        <w:t>Because</w:t>
      </w:r>
      <w:r>
        <w:t xml:space="preserve"> </w:t>
      </w:r>
      <w:r>
        <w:rPr>
          <w:spacing w:val="-1"/>
        </w:rPr>
        <w:t xml:space="preserve">people </w:t>
      </w:r>
      <w:r>
        <w:t>of</w:t>
      </w:r>
      <w:r>
        <w:rPr>
          <w:spacing w:val="-1"/>
        </w:rPr>
        <w:t xml:space="preserve"> the</w:t>
      </w:r>
      <w:r>
        <w:t xml:space="preserve"> </w:t>
      </w:r>
      <w:r>
        <w:rPr>
          <w:spacing w:val="-1"/>
        </w:rPr>
        <w:t>Heart,</w:t>
      </w:r>
      <w:r>
        <w:rPr>
          <w:spacing w:val="-2"/>
        </w:rPr>
        <w:t xml:space="preserve"> </w:t>
      </w:r>
      <w:r>
        <w:t xml:space="preserve">Good </w:t>
      </w:r>
      <w:r>
        <w:rPr>
          <w:spacing w:val="-1"/>
        </w:rPr>
        <w:t xml:space="preserve">People </w:t>
      </w:r>
      <w:r>
        <w:t>know</w:t>
      </w:r>
      <w:r>
        <w:rPr>
          <w:spacing w:val="-3"/>
        </w:rPr>
        <w:t xml:space="preserve"> </w:t>
      </w:r>
      <w:r>
        <w:rPr>
          <w:spacing w:val="-1"/>
        </w:rPr>
        <w:t>that</w:t>
      </w:r>
      <w:r>
        <w:t xml:space="preserve"> </w:t>
      </w:r>
      <w:r>
        <w:rPr>
          <w:spacing w:val="-1"/>
        </w:rPr>
        <w:t>Their</w:t>
      </w:r>
      <w:r>
        <w:rPr>
          <w:spacing w:val="39"/>
        </w:rPr>
        <w:t xml:space="preserve"> </w:t>
      </w:r>
      <w:r>
        <w:rPr>
          <w:spacing w:val="-1"/>
        </w:rPr>
        <w:t>Happiness</w:t>
      </w:r>
      <w:r>
        <w:rPr>
          <w:spacing w:val="-3"/>
        </w:rPr>
        <w:t xml:space="preserve"> </w:t>
      </w:r>
      <w:r>
        <w:rPr>
          <w:spacing w:val="-1"/>
        </w:rPr>
        <w:t>and</w:t>
      </w:r>
      <w:r>
        <w:rPr>
          <w:spacing w:val="-2"/>
        </w:rPr>
        <w:t xml:space="preserve"> </w:t>
      </w:r>
      <w:r>
        <w:rPr>
          <w:spacing w:val="-1"/>
        </w:rPr>
        <w:t>the</w:t>
      </w:r>
      <w:r>
        <w:t xml:space="preserve"> </w:t>
      </w:r>
      <w:r>
        <w:rPr>
          <w:spacing w:val="-1"/>
        </w:rPr>
        <w:t>Happiness</w:t>
      </w:r>
      <w:r>
        <w:rPr>
          <w:spacing w:val="-2"/>
        </w:rPr>
        <w:t xml:space="preserve"> </w:t>
      </w:r>
      <w:r>
        <w:rPr>
          <w:spacing w:val="-1"/>
        </w:rPr>
        <w:t>of</w:t>
      </w:r>
      <w:r>
        <w:t xml:space="preserve"> </w:t>
      </w:r>
      <w:r>
        <w:rPr>
          <w:spacing w:val="-1"/>
        </w:rPr>
        <w:t>Everyone</w:t>
      </w:r>
      <w:r>
        <w:rPr>
          <w:spacing w:val="-2"/>
        </w:rPr>
        <w:t xml:space="preserve"> </w:t>
      </w:r>
      <w:r>
        <w:rPr>
          <w:spacing w:val="-1"/>
        </w:rPr>
        <w:t>around</w:t>
      </w:r>
      <w:r>
        <w:rPr>
          <w:spacing w:val="-2"/>
        </w:rPr>
        <w:t xml:space="preserve"> </w:t>
      </w:r>
      <w:r>
        <w:rPr>
          <w:spacing w:val="-1"/>
        </w:rPr>
        <w:t>them</w:t>
      </w:r>
      <w:r>
        <w:rPr>
          <w:spacing w:val="-2"/>
        </w:rPr>
        <w:t xml:space="preserve"> </w:t>
      </w:r>
      <w:r>
        <w:rPr>
          <w:spacing w:val="-1"/>
        </w:rPr>
        <w:t>depends</w:t>
      </w:r>
      <w:r>
        <w:t xml:space="preserve"> </w:t>
      </w:r>
      <w:r>
        <w:rPr>
          <w:spacing w:val="-1"/>
        </w:rPr>
        <w:t>on</w:t>
      </w:r>
      <w:r>
        <w:rPr>
          <w:spacing w:val="38"/>
        </w:rPr>
        <w:t xml:space="preserve"> </w:t>
      </w:r>
      <w:r>
        <w:rPr>
          <w:spacing w:val="-1"/>
        </w:rPr>
        <w:t>these</w:t>
      </w:r>
      <w:r>
        <w:t xml:space="preserve"> </w:t>
      </w:r>
      <w:r>
        <w:rPr>
          <w:spacing w:val="-2"/>
        </w:rPr>
        <w:t>Freedoms</w:t>
      </w:r>
      <w:r>
        <w:rPr>
          <w:spacing w:val="1"/>
        </w:rPr>
        <w:t xml:space="preserve"> </w:t>
      </w:r>
      <w:r>
        <w:rPr>
          <w:spacing w:val="-1"/>
        </w:rPr>
        <w:t>which are</w:t>
      </w:r>
      <w:r>
        <w:t xml:space="preserve"> </w:t>
      </w:r>
      <w:r>
        <w:rPr>
          <w:spacing w:val="-1"/>
        </w:rPr>
        <w:t>all</w:t>
      </w:r>
      <w:r>
        <w:t xml:space="preserve"> </w:t>
      </w:r>
      <w:r>
        <w:rPr>
          <w:spacing w:val="-1"/>
        </w:rPr>
        <w:t>Self-Evident and</w:t>
      </w:r>
      <w:r>
        <w:t xml:space="preserve"> </w:t>
      </w:r>
      <w:r>
        <w:rPr>
          <w:spacing w:val="-2"/>
        </w:rPr>
        <w:t>True</w:t>
      </w:r>
      <w:r>
        <w:rPr>
          <w:spacing w:val="1"/>
        </w:rPr>
        <w:t xml:space="preserve"> </w:t>
      </w:r>
      <w:r>
        <w:rPr>
          <w:spacing w:val="-1"/>
        </w:rPr>
        <w:t>for All</w:t>
      </w:r>
      <w:r>
        <w:t xml:space="preserve"> </w:t>
      </w:r>
      <w:r>
        <w:rPr>
          <w:spacing w:val="-1"/>
        </w:rPr>
        <w:t>Time.</w:t>
      </w:r>
    </w:p>
    <w:p w:rsidR="00EA20B7" w:rsidRDefault="00877DD6">
      <w:pPr>
        <w:pStyle w:val="Corpodetexto"/>
        <w:ind w:right="131"/>
      </w:pPr>
      <w:r>
        <w:rPr>
          <w:spacing w:val="-1"/>
        </w:rPr>
        <w:t xml:space="preserve">ENERGY ENHANCEMENT </w:t>
      </w:r>
      <w:r>
        <w:t>-</w:t>
      </w:r>
      <w:r>
        <w:rPr>
          <w:spacing w:val="-1"/>
        </w:rPr>
        <w:t xml:space="preserve"> SUCCESSFUL ENERGY OF</w:t>
      </w:r>
      <w:r>
        <w:rPr>
          <w:spacing w:val="-2"/>
        </w:rPr>
        <w:t xml:space="preserve"> </w:t>
      </w:r>
      <w:r>
        <w:rPr>
          <w:spacing w:val="-1"/>
        </w:rPr>
        <w:t>CHANGE FOR ALL</w:t>
      </w:r>
      <w:r>
        <w:rPr>
          <w:spacing w:val="20"/>
        </w:rPr>
        <w:t xml:space="preserve"> </w:t>
      </w:r>
      <w:r>
        <w:rPr>
          <w:spacing w:val="-1"/>
        </w:rPr>
        <w:t>PEOPLE</w:t>
      </w:r>
    </w:p>
    <w:p w:rsidR="00EA20B7" w:rsidRDefault="00EA20B7">
      <w:pPr>
        <w:sectPr w:rsidR="00EA20B7">
          <w:pgSz w:w="8640" w:h="12960"/>
          <w:pgMar w:top="980" w:right="900" w:bottom="900" w:left="900" w:header="0" w:footer="712" w:gutter="0"/>
          <w:cols w:space="720"/>
        </w:sectPr>
      </w:pPr>
    </w:p>
    <w:p w:rsidR="00EA20B7" w:rsidRDefault="00877DD6">
      <w:pPr>
        <w:pStyle w:val="Corpodetexto"/>
        <w:spacing w:before="49"/>
        <w:ind w:right="131"/>
      </w:pPr>
      <w:r>
        <w:rPr>
          <w:spacing w:val="-1"/>
        </w:rPr>
        <w:lastRenderedPageBreak/>
        <w:t>Energy</w:t>
      </w:r>
      <w:r>
        <w:rPr>
          <w:spacing w:val="-2"/>
        </w:rPr>
        <w:t xml:space="preserve"> </w:t>
      </w:r>
      <w:r>
        <w:rPr>
          <w:spacing w:val="-1"/>
        </w:rPr>
        <w:t>Enhancement</w:t>
      </w:r>
      <w:r>
        <w:t xml:space="preserve"> is</w:t>
      </w:r>
      <w:r>
        <w:rPr>
          <w:spacing w:val="-3"/>
        </w:rPr>
        <w:t xml:space="preserve"> </w:t>
      </w:r>
      <w:r>
        <w:rPr>
          <w:spacing w:val="-1"/>
        </w:rPr>
        <w:t xml:space="preserve">the </w:t>
      </w:r>
      <w:r>
        <w:t>Only</w:t>
      </w:r>
      <w:r>
        <w:rPr>
          <w:spacing w:val="-2"/>
        </w:rPr>
        <w:t xml:space="preserve"> </w:t>
      </w:r>
      <w:r>
        <w:rPr>
          <w:spacing w:val="-1"/>
        </w:rPr>
        <w:t>Course</w:t>
      </w:r>
      <w:r>
        <w:t xml:space="preserve"> </w:t>
      </w:r>
      <w:r>
        <w:rPr>
          <w:spacing w:val="-1"/>
        </w:rPr>
        <w:t xml:space="preserve">in the </w:t>
      </w:r>
      <w:r>
        <w:t xml:space="preserve">World </w:t>
      </w:r>
      <w:r>
        <w:rPr>
          <w:spacing w:val="-1"/>
        </w:rPr>
        <w:t>which can</w:t>
      </w:r>
      <w:r>
        <w:rPr>
          <w:spacing w:val="33"/>
        </w:rPr>
        <w:t xml:space="preserve"> </w:t>
      </w:r>
      <w:r>
        <w:rPr>
          <w:spacing w:val="-1"/>
        </w:rPr>
        <w:t>Remove</w:t>
      </w:r>
      <w:r>
        <w:rPr>
          <w:spacing w:val="1"/>
        </w:rPr>
        <w:t xml:space="preserve"> </w:t>
      </w:r>
      <w:r>
        <w:rPr>
          <w:spacing w:val="-1"/>
        </w:rPr>
        <w:t>Energy</w:t>
      </w:r>
      <w:r>
        <w:rPr>
          <w:spacing w:val="-2"/>
        </w:rPr>
        <w:t xml:space="preserve"> </w:t>
      </w:r>
      <w:r>
        <w:rPr>
          <w:spacing w:val="-1"/>
        </w:rPr>
        <w:t>Blockages</w:t>
      </w:r>
      <w:r>
        <w:rPr>
          <w:spacing w:val="-2"/>
        </w:rPr>
        <w:t xml:space="preserve"> </w:t>
      </w:r>
      <w:r>
        <w:rPr>
          <w:spacing w:val="-1"/>
        </w:rPr>
        <w:t>producing</w:t>
      </w:r>
      <w:r>
        <w:rPr>
          <w:spacing w:val="1"/>
        </w:rPr>
        <w:t xml:space="preserve"> </w:t>
      </w:r>
      <w:r>
        <w:rPr>
          <w:spacing w:val="-1"/>
        </w:rPr>
        <w:t>in all</w:t>
      </w:r>
      <w:r>
        <w:rPr>
          <w:spacing w:val="-2"/>
        </w:rPr>
        <w:t xml:space="preserve"> </w:t>
      </w:r>
      <w:r>
        <w:rPr>
          <w:spacing w:val="-1"/>
        </w:rPr>
        <w:t>their</w:t>
      </w:r>
      <w:r>
        <w:t xml:space="preserve"> </w:t>
      </w:r>
      <w:r>
        <w:rPr>
          <w:spacing w:val="-1"/>
        </w:rPr>
        <w:t>Client's</w:t>
      </w:r>
      <w:r>
        <w:rPr>
          <w:spacing w:val="1"/>
        </w:rPr>
        <w:t xml:space="preserve"> </w:t>
      </w:r>
      <w:r>
        <w:rPr>
          <w:spacing w:val="-1"/>
        </w:rPr>
        <w:t>Lives</w:t>
      </w:r>
      <w:r>
        <w:t xml:space="preserve"> a</w:t>
      </w:r>
      <w:r>
        <w:rPr>
          <w:spacing w:val="33"/>
        </w:rPr>
        <w:t xml:space="preserve"> </w:t>
      </w:r>
      <w:r>
        <w:rPr>
          <w:spacing w:val="-1"/>
        </w:rPr>
        <w:t>Goodness and</w:t>
      </w:r>
      <w:r>
        <w:t xml:space="preserve"> </w:t>
      </w:r>
      <w:r>
        <w:rPr>
          <w:spacing w:val="-1"/>
        </w:rPr>
        <w:t>Purity</w:t>
      </w:r>
      <w:r>
        <w:t xml:space="preserve"> </w:t>
      </w:r>
      <w:r>
        <w:rPr>
          <w:spacing w:val="-1"/>
        </w:rPr>
        <w:t>which Gives</w:t>
      </w:r>
      <w:r>
        <w:t xml:space="preserve"> </w:t>
      </w:r>
      <w:r>
        <w:rPr>
          <w:spacing w:val="-1"/>
        </w:rPr>
        <w:t>Energy,</w:t>
      </w:r>
      <w:r>
        <w:t xml:space="preserve"> </w:t>
      </w:r>
      <w:r>
        <w:rPr>
          <w:spacing w:val="-1"/>
        </w:rPr>
        <w:t>Health,</w:t>
      </w:r>
      <w:r>
        <w:t xml:space="preserve"> </w:t>
      </w:r>
      <w:r>
        <w:rPr>
          <w:spacing w:val="-1"/>
        </w:rPr>
        <w:t>Freedom,</w:t>
      </w:r>
      <w:r>
        <w:rPr>
          <w:spacing w:val="29"/>
        </w:rPr>
        <w:t xml:space="preserve"> </w:t>
      </w:r>
      <w:r>
        <w:rPr>
          <w:spacing w:val="-1"/>
        </w:rPr>
        <w:t>Liberation,</w:t>
      </w:r>
      <w:r>
        <w:rPr>
          <w:spacing w:val="1"/>
        </w:rPr>
        <w:t xml:space="preserve"> </w:t>
      </w:r>
      <w:r>
        <w:rPr>
          <w:spacing w:val="-1"/>
        </w:rPr>
        <w:t>Personal</w:t>
      </w:r>
      <w:r>
        <w:rPr>
          <w:spacing w:val="-2"/>
        </w:rPr>
        <w:t xml:space="preserve"> </w:t>
      </w:r>
      <w:r>
        <w:rPr>
          <w:spacing w:val="-1"/>
        </w:rPr>
        <w:t>and</w:t>
      </w:r>
      <w:r>
        <w:rPr>
          <w:spacing w:val="-2"/>
        </w:rPr>
        <w:t xml:space="preserve"> </w:t>
      </w:r>
      <w:r>
        <w:rPr>
          <w:spacing w:val="-1"/>
        </w:rPr>
        <w:t>World</w:t>
      </w:r>
      <w:r>
        <w:t xml:space="preserve"> </w:t>
      </w:r>
      <w:r>
        <w:rPr>
          <w:spacing w:val="-1"/>
        </w:rPr>
        <w:t>Evolution,</w:t>
      </w:r>
      <w:r>
        <w:t xml:space="preserve"> </w:t>
      </w:r>
      <w:r>
        <w:rPr>
          <w:spacing w:val="-1"/>
        </w:rPr>
        <w:t>Choice,</w:t>
      </w:r>
      <w:r>
        <w:rPr>
          <w:spacing w:val="-2"/>
        </w:rPr>
        <w:t xml:space="preserve"> </w:t>
      </w:r>
      <w:r>
        <w:rPr>
          <w:spacing w:val="-1"/>
        </w:rPr>
        <w:t>Meaning,</w:t>
      </w:r>
      <w:r>
        <w:rPr>
          <w:spacing w:val="35"/>
        </w:rPr>
        <w:t xml:space="preserve"> </w:t>
      </w:r>
      <w:r>
        <w:rPr>
          <w:spacing w:val="-1"/>
        </w:rPr>
        <w:t>Significance</w:t>
      </w:r>
      <w:r>
        <w:t xml:space="preserve"> </w:t>
      </w:r>
      <w:r>
        <w:rPr>
          <w:spacing w:val="-1"/>
        </w:rPr>
        <w:t>and</w:t>
      </w:r>
      <w:r>
        <w:t xml:space="preserve"> </w:t>
      </w:r>
      <w:r>
        <w:rPr>
          <w:spacing w:val="-2"/>
        </w:rPr>
        <w:t>Purpose</w:t>
      </w:r>
      <w:r>
        <w:t xml:space="preserve"> -</w:t>
      </w:r>
      <w:r>
        <w:rPr>
          <w:spacing w:val="-1"/>
        </w:rPr>
        <w:t xml:space="preserve"> TOTAL</w:t>
      </w:r>
      <w:r>
        <w:t xml:space="preserve"> </w:t>
      </w:r>
      <w:r>
        <w:rPr>
          <w:spacing w:val="-2"/>
        </w:rPr>
        <w:t>HAPPINESS!!</w:t>
      </w:r>
    </w:p>
    <w:p w:rsidR="00EA20B7" w:rsidRDefault="00877DD6">
      <w:pPr>
        <w:pStyle w:val="Corpodetexto"/>
      </w:pPr>
      <w:r>
        <w:rPr>
          <w:spacing w:val="-1"/>
        </w:rPr>
        <w:t>NORMAL TRAINING</w:t>
      </w:r>
      <w:r>
        <w:t xml:space="preserve"> </w:t>
      </w:r>
      <w:r>
        <w:rPr>
          <w:spacing w:val="-1"/>
        </w:rPr>
        <w:t>FAILS</w:t>
      </w:r>
    </w:p>
    <w:p w:rsidR="00EA20B7" w:rsidRDefault="00877DD6">
      <w:pPr>
        <w:pStyle w:val="Corpodetexto"/>
        <w:spacing w:before="120"/>
        <w:ind w:right="238"/>
      </w:pPr>
      <w:r>
        <w:rPr>
          <w:spacing w:val="-1"/>
        </w:rPr>
        <w:t>For</w:t>
      </w:r>
      <w:r>
        <w:rPr>
          <w:spacing w:val="-2"/>
        </w:rPr>
        <w:t xml:space="preserve"> </w:t>
      </w:r>
      <w:r>
        <w:rPr>
          <w:spacing w:val="-1"/>
        </w:rPr>
        <w:t>All</w:t>
      </w:r>
      <w:r>
        <w:rPr>
          <w:spacing w:val="-2"/>
        </w:rPr>
        <w:t xml:space="preserve"> </w:t>
      </w:r>
      <w:r>
        <w:rPr>
          <w:spacing w:val="-1"/>
        </w:rPr>
        <w:t>Human</w:t>
      </w:r>
      <w:r>
        <w:t xml:space="preserve"> </w:t>
      </w:r>
      <w:r>
        <w:rPr>
          <w:spacing w:val="-2"/>
        </w:rPr>
        <w:t>History,</w:t>
      </w:r>
      <w:r>
        <w:t xml:space="preserve"> </w:t>
      </w:r>
      <w:r>
        <w:rPr>
          <w:spacing w:val="-1"/>
        </w:rPr>
        <w:t>Normal</w:t>
      </w:r>
      <w:r>
        <w:t xml:space="preserve"> </w:t>
      </w:r>
      <w:r>
        <w:rPr>
          <w:spacing w:val="-1"/>
        </w:rPr>
        <w:t>Training</w:t>
      </w:r>
      <w:r>
        <w:rPr>
          <w:spacing w:val="1"/>
        </w:rPr>
        <w:t xml:space="preserve"> </w:t>
      </w:r>
      <w:r>
        <w:rPr>
          <w:spacing w:val="-1"/>
        </w:rPr>
        <w:t>for</w:t>
      </w:r>
      <w:r>
        <w:t xml:space="preserve"> </w:t>
      </w:r>
      <w:r>
        <w:rPr>
          <w:spacing w:val="-1"/>
        </w:rPr>
        <w:t>people</w:t>
      </w:r>
      <w:r>
        <w:t xml:space="preserve"> </w:t>
      </w:r>
      <w:r>
        <w:rPr>
          <w:spacing w:val="-1"/>
        </w:rPr>
        <w:t>of</w:t>
      </w:r>
      <w:r>
        <w:rPr>
          <w:spacing w:val="-2"/>
        </w:rPr>
        <w:t xml:space="preserve"> </w:t>
      </w:r>
      <w:r>
        <w:rPr>
          <w:spacing w:val="-1"/>
        </w:rPr>
        <w:t>Abstract</w:t>
      </w:r>
      <w:r>
        <w:rPr>
          <w:spacing w:val="30"/>
        </w:rPr>
        <w:t xml:space="preserve"> </w:t>
      </w:r>
      <w:r>
        <w:rPr>
          <w:spacing w:val="-1"/>
        </w:rPr>
        <w:t xml:space="preserve">Thought, </w:t>
      </w:r>
      <w:r>
        <w:rPr>
          <w:spacing w:val="-2"/>
        </w:rPr>
        <w:t>whose</w:t>
      </w:r>
      <w:r>
        <w:t xml:space="preserve"> </w:t>
      </w:r>
      <w:r>
        <w:rPr>
          <w:spacing w:val="-2"/>
        </w:rPr>
        <w:t>Family,</w:t>
      </w:r>
      <w:r>
        <w:rPr>
          <w:spacing w:val="1"/>
        </w:rPr>
        <w:t xml:space="preserve"> </w:t>
      </w:r>
      <w:r>
        <w:rPr>
          <w:spacing w:val="-1"/>
        </w:rPr>
        <w:t>Sat</w:t>
      </w:r>
      <w:r>
        <w:t xml:space="preserve"> </w:t>
      </w:r>
      <w:r>
        <w:rPr>
          <w:spacing w:val="-1"/>
        </w:rPr>
        <w:t>Scores and</w:t>
      </w:r>
      <w:r>
        <w:t xml:space="preserve"> </w:t>
      </w:r>
      <w:r>
        <w:rPr>
          <w:spacing w:val="-1"/>
        </w:rPr>
        <w:t>IQ</w:t>
      </w:r>
      <w:r>
        <w:t xml:space="preserve"> </w:t>
      </w:r>
      <w:r>
        <w:rPr>
          <w:spacing w:val="-1"/>
        </w:rPr>
        <w:t>has</w:t>
      </w:r>
      <w:r>
        <w:rPr>
          <w:spacing w:val="-3"/>
        </w:rPr>
        <w:t xml:space="preserve"> </w:t>
      </w:r>
      <w:r>
        <w:rPr>
          <w:spacing w:val="-1"/>
        </w:rPr>
        <w:t>allowed them</w:t>
      </w:r>
      <w:r>
        <w:rPr>
          <w:spacing w:val="-3"/>
        </w:rPr>
        <w:t xml:space="preserve"> </w:t>
      </w:r>
      <w:r>
        <w:rPr>
          <w:spacing w:val="-1"/>
        </w:rPr>
        <w:t>to go</w:t>
      </w:r>
      <w:r>
        <w:rPr>
          <w:spacing w:val="54"/>
        </w:rPr>
        <w:t xml:space="preserve"> </w:t>
      </w:r>
      <w:r>
        <w:t>to</w:t>
      </w:r>
      <w:r>
        <w:rPr>
          <w:spacing w:val="-1"/>
        </w:rPr>
        <w:t xml:space="preserve"> University, </w:t>
      </w:r>
      <w:r>
        <w:t xml:space="preserve">has </w:t>
      </w:r>
      <w:r>
        <w:rPr>
          <w:spacing w:val="-1"/>
        </w:rPr>
        <w:t>produced</w:t>
      </w:r>
      <w:r>
        <w:rPr>
          <w:spacing w:val="-3"/>
        </w:rPr>
        <w:t xml:space="preserve"> </w:t>
      </w:r>
      <w:r>
        <w:t>the</w:t>
      </w:r>
      <w:r>
        <w:rPr>
          <w:spacing w:val="-1"/>
        </w:rPr>
        <w:t xml:space="preserve"> </w:t>
      </w:r>
      <w:r>
        <w:t>Few</w:t>
      </w:r>
      <w:r>
        <w:rPr>
          <w:spacing w:val="-2"/>
        </w:rPr>
        <w:t xml:space="preserve"> </w:t>
      </w:r>
      <w:r>
        <w:rPr>
          <w:spacing w:val="-1"/>
        </w:rPr>
        <w:t>People</w:t>
      </w:r>
      <w:r>
        <w:t xml:space="preserve"> </w:t>
      </w:r>
      <w:r>
        <w:rPr>
          <w:spacing w:val="-2"/>
        </w:rPr>
        <w:t>who</w:t>
      </w:r>
      <w:r>
        <w:t xml:space="preserve"> Control</w:t>
      </w:r>
      <w:r>
        <w:rPr>
          <w:spacing w:val="-1"/>
        </w:rPr>
        <w:t xml:space="preserve"> </w:t>
      </w:r>
      <w:r>
        <w:t>the</w:t>
      </w:r>
      <w:r>
        <w:rPr>
          <w:spacing w:val="-1"/>
        </w:rPr>
        <w:t xml:space="preserve"> World.</w:t>
      </w:r>
    </w:p>
    <w:p w:rsidR="00EA20B7" w:rsidRDefault="00877DD6">
      <w:pPr>
        <w:pStyle w:val="Corpodetexto"/>
        <w:spacing w:before="120"/>
        <w:ind w:right="318"/>
      </w:pPr>
      <w:r>
        <w:rPr>
          <w:spacing w:val="-1"/>
        </w:rPr>
        <w:t>It</w:t>
      </w:r>
      <w:r>
        <w:rPr>
          <w:spacing w:val="2"/>
        </w:rPr>
        <w:t xml:space="preserve"> </w:t>
      </w:r>
      <w:r>
        <w:rPr>
          <w:spacing w:val="-1"/>
        </w:rPr>
        <w:t xml:space="preserve">has produced </w:t>
      </w:r>
      <w:r>
        <w:t xml:space="preserve">the </w:t>
      </w:r>
      <w:r>
        <w:rPr>
          <w:spacing w:val="-1"/>
        </w:rPr>
        <w:t>Vocational</w:t>
      </w:r>
      <w:r>
        <w:t xml:space="preserve"> </w:t>
      </w:r>
      <w:r>
        <w:rPr>
          <w:spacing w:val="-1"/>
        </w:rPr>
        <w:t>Training</w:t>
      </w:r>
      <w:r>
        <w:t xml:space="preserve"> for</w:t>
      </w:r>
      <w:r>
        <w:rPr>
          <w:spacing w:val="-1"/>
        </w:rPr>
        <w:t xml:space="preserve"> </w:t>
      </w:r>
      <w:r>
        <w:t>the</w:t>
      </w:r>
      <w:r>
        <w:rPr>
          <w:spacing w:val="-1"/>
        </w:rPr>
        <w:t xml:space="preserve"> </w:t>
      </w:r>
      <w:r>
        <w:t xml:space="preserve">Workers </w:t>
      </w:r>
      <w:r>
        <w:rPr>
          <w:spacing w:val="-2"/>
        </w:rPr>
        <w:t>who</w:t>
      </w:r>
      <w:r>
        <w:t xml:space="preserve"> </w:t>
      </w:r>
      <w:r>
        <w:rPr>
          <w:spacing w:val="-1"/>
        </w:rPr>
        <w:t>Run</w:t>
      </w:r>
      <w:r>
        <w:rPr>
          <w:spacing w:val="27"/>
        </w:rPr>
        <w:t xml:space="preserve"> </w:t>
      </w:r>
      <w:r>
        <w:rPr>
          <w:spacing w:val="-1"/>
        </w:rPr>
        <w:t>the World.</w:t>
      </w:r>
    </w:p>
    <w:p w:rsidR="00EA20B7" w:rsidRDefault="00877DD6">
      <w:pPr>
        <w:pStyle w:val="Corpodetexto"/>
      </w:pPr>
      <w:r>
        <w:rPr>
          <w:spacing w:val="-1"/>
        </w:rPr>
        <w:t>Success in</w:t>
      </w:r>
      <w:r>
        <w:t xml:space="preserve"> </w:t>
      </w:r>
      <w:r>
        <w:rPr>
          <w:spacing w:val="-2"/>
        </w:rPr>
        <w:t>Training</w:t>
      </w:r>
      <w:r>
        <w:rPr>
          <w:spacing w:val="1"/>
        </w:rPr>
        <w:t xml:space="preserve"> </w:t>
      </w:r>
      <w:r>
        <w:rPr>
          <w:spacing w:val="-1"/>
        </w:rPr>
        <w:t>Intellect and</w:t>
      </w:r>
      <w:r>
        <w:t xml:space="preserve"> </w:t>
      </w:r>
      <w:r>
        <w:rPr>
          <w:spacing w:val="-1"/>
        </w:rPr>
        <w:t>Talent.</w:t>
      </w:r>
    </w:p>
    <w:p w:rsidR="00EA20B7" w:rsidRDefault="00877DD6">
      <w:pPr>
        <w:pStyle w:val="Corpodetexto"/>
        <w:ind w:left="1930"/>
      </w:pPr>
      <w:r>
        <w:t>And</w:t>
      </w:r>
      <w:r>
        <w:rPr>
          <w:spacing w:val="-1"/>
        </w:rPr>
        <w:t xml:space="preserve"> </w:t>
      </w:r>
      <w:r>
        <w:t>this is</w:t>
      </w:r>
      <w:r>
        <w:rPr>
          <w:spacing w:val="-1"/>
        </w:rPr>
        <w:t xml:space="preserve"> enough</w:t>
      </w:r>
      <w:r>
        <w:t xml:space="preserve"> for </w:t>
      </w:r>
      <w:r>
        <w:rPr>
          <w:spacing w:val="-1"/>
        </w:rPr>
        <w:t>Society.</w:t>
      </w:r>
    </w:p>
    <w:p w:rsidR="00EA20B7" w:rsidRDefault="00EA20B7">
      <w:pPr>
        <w:spacing w:line="200" w:lineRule="atLeast"/>
        <w:ind w:left="111"/>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2382" style="width:330.8pt;height:248.05pt;mso-position-horizontal-relative:char;mso-position-vertical-relative:line" coordsize="6616,4961">
            <v:group id="_x0000_s2383" style="position:absolute;width:6616;height:4961" coordsize="6616,4961">
              <v:shape id="_x0000_s2385" style="position:absolute;width:6616;height:4961" coordsize="6616,4961" path="m,4961r6616,l6616,,,,,4961xe" fillcolor="yellow" stroked="f">
                <v:path arrowok="t"/>
              </v:shape>
              <v:shape id="_x0000_s2384" type="#_x0000_t75" style="position:absolute;left:1;width:6614;height:4961">
                <v:imagedata r:id="rId78" o:title=""/>
              </v:shape>
            </v:group>
            <w10:wrap type="none"/>
            <w10:anchorlock/>
          </v:group>
        </w:pict>
      </w:r>
    </w:p>
    <w:p w:rsidR="00EA20B7" w:rsidRDefault="00877DD6">
      <w:pPr>
        <w:pStyle w:val="Corpodetexto"/>
        <w:spacing w:before="120"/>
        <w:ind w:left="179" w:right="175"/>
        <w:jc w:val="center"/>
        <w:rPr>
          <w:rFonts w:cs="Lucida Sans"/>
        </w:rPr>
      </w:pPr>
      <w:r>
        <w:rPr>
          <w:rFonts w:cs="Lucida Sans"/>
          <w:b/>
          <w:bCs/>
          <w:spacing w:val="-1"/>
        </w:rPr>
        <w:t xml:space="preserve">"EVIL IS" </w:t>
      </w:r>
      <w:r>
        <w:rPr>
          <w:rFonts w:cs="Lucida Sans"/>
          <w:b/>
          <w:bCs/>
        </w:rPr>
        <w:t>–</w:t>
      </w:r>
      <w:r>
        <w:rPr>
          <w:rFonts w:cs="Lucida Sans"/>
          <w:b/>
          <w:bCs/>
          <w:spacing w:val="-1"/>
        </w:rPr>
        <w:t xml:space="preserve"> TOLKIEN,</w:t>
      </w:r>
      <w:r>
        <w:rPr>
          <w:rFonts w:cs="Lucida Sans"/>
          <w:b/>
          <w:bCs/>
          <w:spacing w:val="-8"/>
        </w:rPr>
        <w:t xml:space="preserve"> </w:t>
      </w:r>
      <w:r>
        <w:rPr>
          <w:rFonts w:cs="Lucida Sans"/>
          <w:b/>
          <w:bCs/>
          <w:spacing w:val="-1"/>
        </w:rPr>
        <w:t>ENERGY</w:t>
      </w:r>
      <w:r>
        <w:rPr>
          <w:rFonts w:cs="Lucida Sans"/>
          <w:b/>
          <w:bCs/>
          <w:spacing w:val="-4"/>
        </w:rPr>
        <w:t xml:space="preserve"> </w:t>
      </w:r>
      <w:r>
        <w:rPr>
          <w:rFonts w:cs="Lucida Sans"/>
          <w:b/>
          <w:bCs/>
          <w:spacing w:val="-1"/>
        </w:rPr>
        <w:t>ENHANCEMENT</w:t>
      </w:r>
      <w:r>
        <w:rPr>
          <w:rFonts w:cs="Lucida Sans"/>
          <w:b/>
          <w:bCs/>
          <w:spacing w:val="-2"/>
        </w:rPr>
        <w:t xml:space="preserve"> </w:t>
      </w:r>
      <w:r>
        <w:rPr>
          <w:rFonts w:cs="Lucida Sans"/>
          <w:b/>
          <w:bCs/>
        </w:rPr>
        <w:t>FAST</w:t>
      </w:r>
      <w:r>
        <w:rPr>
          <w:rFonts w:cs="Lucida Sans"/>
          <w:b/>
          <w:bCs/>
          <w:spacing w:val="47"/>
        </w:rPr>
        <w:t xml:space="preserve"> </w:t>
      </w:r>
      <w:r>
        <w:rPr>
          <w:rFonts w:cs="Lucida Sans"/>
          <w:b/>
          <w:bCs/>
          <w:spacing w:val="-1"/>
        </w:rPr>
        <w:t>PROFESSIONAL</w:t>
      </w:r>
      <w:r>
        <w:rPr>
          <w:rFonts w:cs="Lucida Sans"/>
          <w:b/>
          <w:bCs/>
          <w:spacing w:val="-2"/>
        </w:rPr>
        <w:t xml:space="preserve"> </w:t>
      </w:r>
      <w:r>
        <w:rPr>
          <w:rFonts w:cs="Lucida Sans"/>
          <w:b/>
          <w:bCs/>
          <w:spacing w:val="-1"/>
        </w:rPr>
        <w:t>ELIMINATION OF LIFE</w:t>
      </w:r>
      <w:r>
        <w:rPr>
          <w:rFonts w:cs="Lucida Sans"/>
          <w:b/>
          <w:bCs/>
          <w:spacing w:val="3"/>
        </w:rPr>
        <w:t xml:space="preserve"> </w:t>
      </w:r>
      <w:r>
        <w:rPr>
          <w:rFonts w:cs="Lucida Sans"/>
          <w:b/>
          <w:bCs/>
          <w:spacing w:val="-1"/>
        </w:rPr>
        <w:t>BLOCKAGES</w:t>
      </w:r>
      <w:r>
        <w:rPr>
          <w:rFonts w:cs="Lucida Sans"/>
          <w:b/>
          <w:bCs/>
          <w:spacing w:val="30"/>
        </w:rPr>
        <w:t xml:space="preserve"> </w:t>
      </w:r>
      <w:r>
        <w:rPr>
          <w:rFonts w:cs="Lucida Sans"/>
          <w:b/>
          <w:bCs/>
          <w:spacing w:val="-1"/>
        </w:rPr>
        <w:t>CERTIFICATED</w:t>
      </w:r>
      <w:r>
        <w:rPr>
          <w:rFonts w:cs="Lucida Sans"/>
          <w:b/>
          <w:bCs/>
          <w:spacing w:val="-2"/>
        </w:rPr>
        <w:t xml:space="preserve"> </w:t>
      </w:r>
      <w:r>
        <w:rPr>
          <w:rFonts w:cs="Lucida Sans"/>
          <w:b/>
          <w:bCs/>
          <w:spacing w:val="-1"/>
        </w:rPr>
        <w:t>TEACHER TRAINING</w:t>
      </w:r>
    </w:p>
    <w:p w:rsidR="00EA20B7" w:rsidRDefault="00877DD6">
      <w:pPr>
        <w:pStyle w:val="Corpodetexto"/>
        <w:spacing w:before="120"/>
        <w:ind w:right="222"/>
        <w:jc w:val="both"/>
      </w:pPr>
      <w:r>
        <w:rPr>
          <w:spacing w:val="-1"/>
        </w:rPr>
        <w:t>But</w:t>
      </w:r>
      <w:r>
        <w:rPr>
          <w:spacing w:val="1"/>
        </w:rPr>
        <w:t xml:space="preserve"> </w:t>
      </w:r>
      <w:r>
        <w:rPr>
          <w:spacing w:val="-2"/>
        </w:rPr>
        <w:t>Some</w:t>
      </w:r>
      <w:r>
        <w:rPr>
          <w:spacing w:val="1"/>
        </w:rPr>
        <w:t xml:space="preserve"> </w:t>
      </w:r>
      <w:r>
        <w:rPr>
          <w:spacing w:val="-1"/>
        </w:rPr>
        <w:t>Clever, Talented</w:t>
      </w:r>
      <w:r>
        <w:t xml:space="preserve"> </w:t>
      </w:r>
      <w:r>
        <w:rPr>
          <w:spacing w:val="-1"/>
        </w:rPr>
        <w:t>People</w:t>
      </w:r>
      <w:r>
        <w:t xml:space="preserve"> </w:t>
      </w:r>
      <w:r>
        <w:rPr>
          <w:spacing w:val="-1"/>
        </w:rPr>
        <w:t>are</w:t>
      </w:r>
      <w:r>
        <w:rPr>
          <w:spacing w:val="1"/>
        </w:rPr>
        <w:t xml:space="preserve"> </w:t>
      </w:r>
      <w:r>
        <w:rPr>
          <w:spacing w:val="-1"/>
        </w:rPr>
        <w:t>Morally</w:t>
      </w:r>
      <w:r>
        <w:rPr>
          <w:spacing w:val="-2"/>
        </w:rPr>
        <w:t xml:space="preserve"> </w:t>
      </w:r>
      <w:r>
        <w:rPr>
          <w:spacing w:val="-1"/>
        </w:rPr>
        <w:t>Ambiguous, Corrupt,</w:t>
      </w:r>
      <w:r>
        <w:rPr>
          <w:spacing w:val="41"/>
        </w:rPr>
        <w:t xml:space="preserve"> </w:t>
      </w:r>
      <w:r>
        <w:t xml:space="preserve">Evil, </w:t>
      </w:r>
      <w:r>
        <w:rPr>
          <w:spacing w:val="-1"/>
        </w:rPr>
        <w:t xml:space="preserve">Psychopathic </w:t>
      </w:r>
      <w:r>
        <w:t>and</w:t>
      </w:r>
      <w:r>
        <w:rPr>
          <w:spacing w:val="-1"/>
        </w:rPr>
        <w:t xml:space="preserve"> </w:t>
      </w:r>
      <w:r>
        <w:t>this has</w:t>
      </w:r>
      <w:r>
        <w:rPr>
          <w:spacing w:val="-1"/>
        </w:rPr>
        <w:t xml:space="preserve"> been </w:t>
      </w:r>
      <w:r>
        <w:t>the</w:t>
      </w:r>
      <w:r>
        <w:rPr>
          <w:spacing w:val="-1"/>
        </w:rPr>
        <w:t xml:space="preserve"> case</w:t>
      </w:r>
      <w:r>
        <w:rPr>
          <w:spacing w:val="1"/>
        </w:rPr>
        <w:t xml:space="preserve"> </w:t>
      </w:r>
      <w:r>
        <w:rPr>
          <w:spacing w:val="-1"/>
        </w:rPr>
        <w:t>with</w:t>
      </w:r>
      <w:r>
        <w:t xml:space="preserve"> </w:t>
      </w:r>
      <w:r>
        <w:rPr>
          <w:spacing w:val="-2"/>
        </w:rPr>
        <w:t>most</w:t>
      </w:r>
      <w:r>
        <w:rPr>
          <w:spacing w:val="1"/>
        </w:rPr>
        <w:t xml:space="preserve"> </w:t>
      </w:r>
      <w:r>
        <w:rPr>
          <w:spacing w:val="-1"/>
        </w:rPr>
        <w:t>totalitarian</w:t>
      </w:r>
      <w:r>
        <w:rPr>
          <w:spacing w:val="43"/>
        </w:rPr>
        <w:t xml:space="preserve"> </w:t>
      </w:r>
      <w:r>
        <w:rPr>
          <w:spacing w:val="-1"/>
        </w:rPr>
        <w:t>leaders</w:t>
      </w:r>
      <w:r>
        <w:rPr>
          <w:spacing w:val="-2"/>
        </w:rPr>
        <w:t xml:space="preserve"> </w:t>
      </w:r>
      <w:r>
        <w:rPr>
          <w:spacing w:val="-1"/>
        </w:rPr>
        <w:t>and</w:t>
      </w:r>
      <w:r>
        <w:rPr>
          <w:spacing w:val="-2"/>
        </w:rPr>
        <w:t xml:space="preserve"> </w:t>
      </w:r>
      <w:r>
        <w:rPr>
          <w:spacing w:val="-1"/>
        </w:rPr>
        <w:t>bosses</w:t>
      </w:r>
      <w:r>
        <w:t xml:space="preserve"> </w:t>
      </w:r>
      <w:r>
        <w:rPr>
          <w:spacing w:val="-2"/>
        </w:rPr>
        <w:t>who</w:t>
      </w:r>
      <w:r>
        <w:t xml:space="preserve"> </w:t>
      </w:r>
      <w:r>
        <w:rPr>
          <w:spacing w:val="-1"/>
        </w:rPr>
        <w:t>have</w:t>
      </w:r>
      <w:r>
        <w:rPr>
          <w:spacing w:val="-2"/>
        </w:rPr>
        <w:t xml:space="preserve"> </w:t>
      </w:r>
      <w:r>
        <w:rPr>
          <w:spacing w:val="-1"/>
        </w:rPr>
        <w:t>taken</w:t>
      </w:r>
      <w:r>
        <w:rPr>
          <w:spacing w:val="-2"/>
        </w:rPr>
        <w:t xml:space="preserve"> </w:t>
      </w:r>
      <w:r>
        <w:rPr>
          <w:spacing w:val="-1"/>
        </w:rPr>
        <w:t>the</w:t>
      </w:r>
      <w:r>
        <w:rPr>
          <w:spacing w:val="1"/>
        </w:rPr>
        <w:t xml:space="preserve"> </w:t>
      </w:r>
      <w:r>
        <w:rPr>
          <w:spacing w:val="-1"/>
        </w:rPr>
        <w:t>Ring</w:t>
      </w:r>
      <w:r>
        <w:rPr>
          <w:spacing w:val="1"/>
        </w:rPr>
        <w:t xml:space="preserve"> </w:t>
      </w:r>
      <w:r>
        <w:rPr>
          <w:spacing w:val="-1"/>
        </w:rPr>
        <w:t xml:space="preserve">for </w:t>
      </w:r>
      <w:r>
        <w:t xml:space="preserve">All </w:t>
      </w:r>
      <w:r>
        <w:rPr>
          <w:spacing w:val="-1"/>
        </w:rPr>
        <w:t>Time.</w:t>
      </w:r>
    </w:p>
    <w:p w:rsidR="00EA20B7" w:rsidRDefault="00EA20B7">
      <w:pPr>
        <w:jc w:val="both"/>
        <w:sectPr w:rsidR="00EA20B7">
          <w:pgSz w:w="8640" w:h="12960"/>
          <w:pgMar w:top="960" w:right="900" w:bottom="900" w:left="900" w:header="0" w:footer="712" w:gutter="0"/>
          <w:cols w:space="720"/>
        </w:sectPr>
      </w:pPr>
    </w:p>
    <w:p w:rsidR="00EA20B7" w:rsidRDefault="00877DD6">
      <w:pPr>
        <w:pStyle w:val="Corpodetexto"/>
        <w:spacing w:before="49"/>
        <w:ind w:right="138"/>
      </w:pPr>
      <w:r>
        <w:rPr>
          <w:spacing w:val="-1"/>
        </w:rPr>
        <w:lastRenderedPageBreak/>
        <w:t>Where</w:t>
      </w:r>
      <w:r>
        <w:rPr>
          <w:spacing w:val="-2"/>
        </w:rPr>
        <w:t xml:space="preserve"> </w:t>
      </w:r>
      <w:r>
        <w:rPr>
          <w:spacing w:val="-1"/>
        </w:rPr>
        <w:t>All</w:t>
      </w:r>
      <w:r>
        <w:t xml:space="preserve"> </w:t>
      </w:r>
      <w:r>
        <w:rPr>
          <w:spacing w:val="-1"/>
        </w:rPr>
        <w:t>Normal</w:t>
      </w:r>
      <w:r>
        <w:t xml:space="preserve"> </w:t>
      </w:r>
      <w:r>
        <w:rPr>
          <w:spacing w:val="-1"/>
        </w:rPr>
        <w:t>Training</w:t>
      </w:r>
      <w:r>
        <w:t xml:space="preserve"> </w:t>
      </w:r>
      <w:r>
        <w:rPr>
          <w:spacing w:val="-1"/>
        </w:rPr>
        <w:t>Fails</w:t>
      </w:r>
      <w:r>
        <w:t xml:space="preserve"> </w:t>
      </w:r>
      <w:r>
        <w:rPr>
          <w:spacing w:val="-1"/>
        </w:rPr>
        <w:t>is</w:t>
      </w:r>
      <w:r>
        <w:rPr>
          <w:spacing w:val="-2"/>
        </w:rPr>
        <w:t xml:space="preserve"> </w:t>
      </w:r>
      <w:r>
        <w:rPr>
          <w:spacing w:val="-1"/>
        </w:rPr>
        <w:t>that</w:t>
      </w:r>
      <w:r>
        <w:rPr>
          <w:spacing w:val="2"/>
        </w:rPr>
        <w:t xml:space="preserve"> </w:t>
      </w:r>
      <w:r>
        <w:rPr>
          <w:spacing w:val="-1"/>
        </w:rPr>
        <w:t>it</w:t>
      </w:r>
      <w:r>
        <w:rPr>
          <w:spacing w:val="1"/>
        </w:rPr>
        <w:t xml:space="preserve"> </w:t>
      </w:r>
      <w:r>
        <w:rPr>
          <w:spacing w:val="-1"/>
        </w:rPr>
        <w:t>does</w:t>
      </w:r>
      <w:r>
        <w:rPr>
          <w:spacing w:val="-2"/>
        </w:rPr>
        <w:t xml:space="preserve"> </w:t>
      </w:r>
      <w:r>
        <w:rPr>
          <w:spacing w:val="-1"/>
        </w:rPr>
        <w:t>not</w:t>
      </w:r>
      <w:r>
        <w:t xml:space="preserve"> </w:t>
      </w:r>
      <w:r>
        <w:rPr>
          <w:spacing w:val="-1"/>
        </w:rPr>
        <w:t>deal</w:t>
      </w:r>
      <w:r>
        <w:rPr>
          <w:spacing w:val="1"/>
        </w:rPr>
        <w:t xml:space="preserve"> </w:t>
      </w:r>
      <w:r>
        <w:rPr>
          <w:spacing w:val="-2"/>
        </w:rPr>
        <w:t xml:space="preserve">with </w:t>
      </w:r>
      <w:r>
        <w:rPr>
          <w:spacing w:val="-1"/>
        </w:rPr>
        <w:t>Man's</w:t>
      </w:r>
      <w:r>
        <w:rPr>
          <w:spacing w:val="35"/>
        </w:rPr>
        <w:t xml:space="preserve"> </w:t>
      </w:r>
      <w:r>
        <w:rPr>
          <w:spacing w:val="-1"/>
        </w:rPr>
        <w:t>Energy</w:t>
      </w:r>
      <w:r>
        <w:rPr>
          <w:spacing w:val="-2"/>
        </w:rPr>
        <w:t xml:space="preserve"> </w:t>
      </w:r>
      <w:r>
        <w:rPr>
          <w:spacing w:val="-1"/>
        </w:rPr>
        <w:t>Blockage Propensity</w:t>
      </w:r>
      <w:r>
        <w:rPr>
          <w:spacing w:val="-2"/>
        </w:rPr>
        <w:t xml:space="preserve"> </w:t>
      </w:r>
      <w:r>
        <w:rPr>
          <w:spacing w:val="-1"/>
        </w:rPr>
        <w:t>for</w:t>
      </w:r>
      <w:r>
        <w:rPr>
          <w:spacing w:val="1"/>
        </w:rPr>
        <w:t xml:space="preserve"> </w:t>
      </w:r>
      <w:r>
        <w:rPr>
          <w:spacing w:val="-1"/>
        </w:rPr>
        <w:t>Egotistical, Selfishness</w:t>
      </w:r>
      <w:r>
        <w:rPr>
          <w:spacing w:val="-2"/>
        </w:rPr>
        <w:t xml:space="preserve"> </w:t>
      </w:r>
      <w:r>
        <w:t>and</w:t>
      </w:r>
      <w:r>
        <w:rPr>
          <w:spacing w:val="33"/>
        </w:rPr>
        <w:t xml:space="preserve"> </w:t>
      </w:r>
      <w:r>
        <w:rPr>
          <w:spacing w:val="-1"/>
        </w:rPr>
        <w:t>Competitiveness.</w:t>
      </w:r>
    </w:p>
    <w:p w:rsidR="00EA20B7" w:rsidRDefault="00877DD6">
      <w:pPr>
        <w:pStyle w:val="Corpodetexto"/>
        <w:ind w:right="306"/>
      </w:pPr>
      <w:r>
        <w:rPr>
          <w:spacing w:val="-1"/>
        </w:rPr>
        <w:t>An</w:t>
      </w:r>
      <w:r>
        <w:t xml:space="preserve"> </w:t>
      </w:r>
      <w:r>
        <w:rPr>
          <w:spacing w:val="-1"/>
        </w:rPr>
        <w:t>Evil</w:t>
      </w:r>
      <w:r>
        <w:t xml:space="preserve"> </w:t>
      </w:r>
      <w:r>
        <w:rPr>
          <w:spacing w:val="-1"/>
        </w:rPr>
        <w:t>in the</w:t>
      </w:r>
      <w:r>
        <w:t xml:space="preserve"> </w:t>
      </w:r>
      <w:r>
        <w:rPr>
          <w:spacing w:val="-1"/>
        </w:rPr>
        <w:t>Hearts</w:t>
      </w:r>
      <w:r>
        <w:t xml:space="preserve"> </w:t>
      </w:r>
      <w:r>
        <w:rPr>
          <w:spacing w:val="-1"/>
        </w:rPr>
        <w:t>of All</w:t>
      </w:r>
      <w:r>
        <w:t xml:space="preserve"> </w:t>
      </w:r>
      <w:r>
        <w:rPr>
          <w:spacing w:val="-1"/>
        </w:rPr>
        <w:t>Men</w:t>
      </w:r>
      <w:r>
        <w:t xml:space="preserve"> </w:t>
      </w:r>
      <w:r>
        <w:rPr>
          <w:spacing w:val="-2"/>
        </w:rPr>
        <w:t>which</w:t>
      </w:r>
      <w:r>
        <w:t xml:space="preserve"> </w:t>
      </w:r>
      <w:r>
        <w:rPr>
          <w:spacing w:val="-1"/>
        </w:rPr>
        <w:t>leads to Unhappiness for</w:t>
      </w:r>
      <w:r>
        <w:rPr>
          <w:spacing w:val="32"/>
        </w:rPr>
        <w:t xml:space="preserve"> </w:t>
      </w:r>
      <w:r>
        <w:rPr>
          <w:spacing w:val="-1"/>
        </w:rPr>
        <w:t>them</w:t>
      </w:r>
      <w:r>
        <w:rPr>
          <w:spacing w:val="-2"/>
        </w:rPr>
        <w:t xml:space="preserve"> </w:t>
      </w:r>
      <w:r>
        <w:rPr>
          <w:spacing w:val="-1"/>
        </w:rPr>
        <w:t>and</w:t>
      </w:r>
      <w:r>
        <w:t xml:space="preserve"> </w:t>
      </w:r>
      <w:r>
        <w:rPr>
          <w:spacing w:val="-1"/>
        </w:rPr>
        <w:t>Everyone</w:t>
      </w:r>
      <w:r>
        <w:t xml:space="preserve"> </w:t>
      </w:r>
      <w:r>
        <w:rPr>
          <w:spacing w:val="-1"/>
        </w:rPr>
        <w:t>Around them!!</w:t>
      </w:r>
    </w:p>
    <w:p w:rsidR="00EA20B7" w:rsidRDefault="00877DD6">
      <w:pPr>
        <w:pStyle w:val="Corpodetexto"/>
        <w:spacing w:before="118"/>
        <w:rPr>
          <w:rFonts w:cs="Lucida Sans"/>
        </w:rPr>
      </w:pPr>
      <w:r>
        <w:rPr>
          <w:b/>
          <w:spacing w:val="-1"/>
        </w:rPr>
        <w:t>ENERGY BLOCKAGES OF</w:t>
      </w:r>
      <w:r>
        <w:rPr>
          <w:b/>
          <w:spacing w:val="-2"/>
        </w:rPr>
        <w:t xml:space="preserve"> </w:t>
      </w:r>
      <w:r>
        <w:rPr>
          <w:b/>
          <w:spacing w:val="-1"/>
        </w:rPr>
        <w:t>THE</w:t>
      </w:r>
      <w:r>
        <w:rPr>
          <w:b/>
          <w:spacing w:val="2"/>
        </w:rPr>
        <w:t xml:space="preserve"> </w:t>
      </w:r>
      <w:r>
        <w:rPr>
          <w:b/>
          <w:spacing w:val="-1"/>
        </w:rPr>
        <w:t>HEART</w:t>
      </w:r>
    </w:p>
    <w:p w:rsidR="00EA20B7" w:rsidRDefault="00877DD6">
      <w:pPr>
        <w:pStyle w:val="Corpodetexto"/>
        <w:spacing w:before="122"/>
      </w:pPr>
      <w:r>
        <w:rPr>
          <w:spacing w:val="-1"/>
        </w:rPr>
        <w:t>It</w:t>
      </w:r>
      <w:r>
        <w:rPr>
          <w:spacing w:val="2"/>
        </w:rPr>
        <w:t xml:space="preserve"> </w:t>
      </w:r>
      <w:r>
        <w:rPr>
          <w:spacing w:val="-1"/>
        </w:rPr>
        <w:t>is</w:t>
      </w:r>
      <w:r>
        <w:t xml:space="preserve"> </w:t>
      </w:r>
      <w:r>
        <w:rPr>
          <w:spacing w:val="-1"/>
        </w:rPr>
        <w:t>Energy</w:t>
      </w:r>
      <w:r>
        <w:rPr>
          <w:spacing w:val="-3"/>
        </w:rPr>
        <w:t xml:space="preserve"> </w:t>
      </w:r>
      <w:r>
        <w:rPr>
          <w:spacing w:val="-1"/>
        </w:rPr>
        <w:t>Blockages</w:t>
      </w:r>
      <w:r>
        <w:t xml:space="preserve"> </w:t>
      </w:r>
      <w:r>
        <w:rPr>
          <w:spacing w:val="-1"/>
        </w:rPr>
        <w:t>which</w:t>
      </w:r>
      <w:r>
        <w:rPr>
          <w:spacing w:val="-2"/>
        </w:rPr>
        <w:t xml:space="preserve"> </w:t>
      </w:r>
      <w:r>
        <w:rPr>
          <w:spacing w:val="-1"/>
        </w:rPr>
        <w:t>Allow</w:t>
      </w:r>
      <w:r>
        <w:rPr>
          <w:spacing w:val="-3"/>
        </w:rPr>
        <w:t xml:space="preserve"> </w:t>
      </w:r>
      <w:r>
        <w:t xml:space="preserve">and </w:t>
      </w:r>
      <w:r>
        <w:rPr>
          <w:spacing w:val="-1"/>
        </w:rPr>
        <w:t>Persuade</w:t>
      </w:r>
      <w:r>
        <w:rPr>
          <w:spacing w:val="1"/>
        </w:rPr>
        <w:t xml:space="preserve"> </w:t>
      </w:r>
      <w:r>
        <w:rPr>
          <w:spacing w:val="-1"/>
        </w:rPr>
        <w:t>People</w:t>
      </w:r>
      <w:r>
        <w:t xml:space="preserve"> </w:t>
      </w:r>
      <w:r>
        <w:rPr>
          <w:spacing w:val="-1"/>
        </w:rPr>
        <w:t>to</w:t>
      </w:r>
      <w:r>
        <w:t xml:space="preserve"> </w:t>
      </w:r>
      <w:r>
        <w:rPr>
          <w:spacing w:val="-1"/>
        </w:rPr>
        <w:t>Do</w:t>
      </w:r>
      <w:r>
        <w:t xml:space="preserve"> </w:t>
      </w:r>
      <w:r>
        <w:rPr>
          <w:spacing w:val="-1"/>
        </w:rPr>
        <w:t>Evil!!</w:t>
      </w:r>
    </w:p>
    <w:p w:rsidR="00EA20B7" w:rsidRDefault="00877DD6">
      <w:pPr>
        <w:pStyle w:val="Corpodetexto"/>
        <w:ind w:right="138"/>
      </w:pPr>
      <w:r>
        <w:rPr>
          <w:spacing w:val="-1"/>
        </w:rPr>
        <w:t>It</w:t>
      </w:r>
      <w:r>
        <w:rPr>
          <w:spacing w:val="2"/>
        </w:rPr>
        <w:t xml:space="preserve"> </w:t>
      </w:r>
      <w:r>
        <w:rPr>
          <w:spacing w:val="-1"/>
        </w:rPr>
        <w:t>is</w:t>
      </w:r>
      <w:r>
        <w:t xml:space="preserve"> </w:t>
      </w:r>
      <w:r>
        <w:rPr>
          <w:spacing w:val="-1"/>
        </w:rPr>
        <w:t>Energy</w:t>
      </w:r>
      <w:r>
        <w:rPr>
          <w:spacing w:val="-3"/>
        </w:rPr>
        <w:t xml:space="preserve"> </w:t>
      </w:r>
      <w:r>
        <w:rPr>
          <w:spacing w:val="-1"/>
        </w:rPr>
        <w:t>Blockages</w:t>
      </w:r>
      <w:r>
        <w:t xml:space="preserve"> </w:t>
      </w:r>
      <w:r>
        <w:rPr>
          <w:spacing w:val="-1"/>
        </w:rPr>
        <w:t>which Create</w:t>
      </w:r>
      <w:r>
        <w:rPr>
          <w:spacing w:val="-3"/>
        </w:rPr>
        <w:t xml:space="preserve"> </w:t>
      </w:r>
      <w:r>
        <w:rPr>
          <w:spacing w:val="-1"/>
        </w:rPr>
        <w:t>the</w:t>
      </w:r>
      <w:r>
        <w:t xml:space="preserve"> </w:t>
      </w:r>
      <w:r>
        <w:rPr>
          <w:spacing w:val="-2"/>
        </w:rPr>
        <w:t>Symptoms</w:t>
      </w:r>
      <w:r>
        <w:t xml:space="preserve"> </w:t>
      </w:r>
      <w:r>
        <w:rPr>
          <w:spacing w:val="-1"/>
        </w:rPr>
        <w:t>of</w:t>
      </w:r>
      <w:r>
        <w:t xml:space="preserve"> </w:t>
      </w:r>
      <w:r>
        <w:rPr>
          <w:spacing w:val="-1"/>
        </w:rPr>
        <w:t>Aches</w:t>
      </w:r>
      <w:r>
        <w:rPr>
          <w:spacing w:val="-2"/>
        </w:rPr>
        <w:t xml:space="preserve"> </w:t>
      </w:r>
      <w:r>
        <w:rPr>
          <w:spacing w:val="-1"/>
        </w:rPr>
        <w:t>and</w:t>
      </w:r>
      <w:r>
        <w:rPr>
          <w:spacing w:val="36"/>
        </w:rPr>
        <w:t xml:space="preserve"> </w:t>
      </w:r>
      <w:r>
        <w:rPr>
          <w:spacing w:val="-1"/>
        </w:rPr>
        <w:t>Pains</w:t>
      </w:r>
      <w:r>
        <w:t xml:space="preserve"> </w:t>
      </w:r>
      <w:r>
        <w:rPr>
          <w:spacing w:val="-1"/>
        </w:rPr>
        <w:t xml:space="preserve">in </w:t>
      </w:r>
      <w:r>
        <w:t>the</w:t>
      </w:r>
      <w:r>
        <w:rPr>
          <w:spacing w:val="-1"/>
        </w:rPr>
        <w:t xml:space="preserve"> Body</w:t>
      </w:r>
      <w:r>
        <w:t xml:space="preserve"> </w:t>
      </w:r>
      <w:r>
        <w:rPr>
          <w:spacing w:val="-2"/>
        </w:rPr>
        <w:t>which</w:t>
      </w:r>
      <w:r>
        <w:rPr>
          <w:spacing w:val="-1"/>
        </w:rPr>
        <w:t xml:space="preserve"> Grow</w:t>
      </w:r>
      <w:r>
        <w:rPr>
          <w:spacing w:val="-3"/>
        </w:rPr>
        <w:t xml:space="preserve"> </w:t>
      </w:r>
      <w:r>
        <w:rPr>
          <w:spacing w:val="-1"/>
        </w:rPr>
        <w:t>into</w:t>
      </w:r>
      <w:r>
        <w:t xml:space="preserve"> </w:t>
      </w:r>
      <w:r>
        <w:rPr>
          <w:spacing w:val="-1"/>
        </w:rPr>
        <w:t>Medical</w:t>
      </w:r>
      <w:r>
        <w:t xml:space="preserve"> </w:t>
      </w:r>
      <w:r>
        <w:rPr>
          <w:spacing w:val="-1"/>
        </w:rPr>
        <w:t>Operations,</w:t>
      </w:r>
      <w:r>
        <w:t xml:space="preserve"> </w:t>
      </w:r>
      <w:r>
        <w:rPr>
          <w:spacing w:val="-1"/>
        </w:rPr>
        <w:t>Heart</w:t>
      </w:r>
      <w:r>
        <w:rPr>
          <w:spacing w:val="24"/>
        </w:rPr>
        <w:t xml:space="preserve"> </w:t>
      </w:r>
      <w:r>
        <w:rPr>
          <w:spacing w:val="-1"/>
        </w:rPr>
        <w:t>Disease,</w:t>
      </w:r>
      <w:r>
        <w:rPr>
          <w:spacing w:val="-2"/>
        </w:rPr>
        <w:t xml:space="preserve"> </w:t>
      </w:r>
      <w:r>
        <w:t>Cancer</w:t>
      </w:r>
      <w:r>
        <w:rPr>
          <w:spacing w:val="-1"/>
        </w:rPr>
        <w:t xml:space="preserve"> </w:t>
      </w:r>
      <w:r>
        <w:t>and</w:t>
      </w:r>
      <w:r>
        <w:rPr>
          <w:spacing w:val="-1"/>
        </w:rPr>
        <w:t xml:space="preserve"> Death</w:t>
      </w:r>
      <w:r>
        <w:t xml:space="preserve"> if</w:t>
      </w:r>
      <w:r>
        <w:rPr>
          <w:spacing w:val="-1"/>
        </w:rPr>
        <w:t xml:space="preserve"> not Dealt With.</w:t>
      </w:r>
    </w:p>
    <w:p w:rsidR="00EA20B7" w:rsidRDefault="00877DD6">
      <w:pPr>
        <w:pStyle w:val="Corpodetexto"/>
        <w:ind w:right="138"/>
      </w:pPr>
      <w:r>
        <w:rPr>
          <w:spacing w:val="-1"/>
        </w:rPr>
        <w:t>Energy</w:t>
      </w:r>
      <w:r>
        <w:rPr>
          <w:spacing w:val="-2"/>
        </w:rPr>
        <w:t xml:space="preserve"> </w:t>
      </w:r>
      <w:r>
        <w:rPr>
          <w:spacing w:val="-1"/>
        </w:rPr>
        <w:t>Blockages</w:t>
      </w:r>
      <w:r>
        <w:rPr>
          <w:spacing w:val="-2"/>
        </w:rPr>
        <w:t xml:space="preserve"> </w:t>
      </w:r>
      <w:r>
        <w:rPr>
          <w:spacing w:val="-1"/>
        </w:rPr>
        <w:t>also</w:t>
      </w:r>
      <w:r>
        <w:t xml:space="preserve"> </w:t>
      </w:r>
      <w:r>
        <w:rPr>
          <w:spacing w:val="-1"/>
        </w:rPr>
        <w:t>create</w:t>
      </w:r>
      <w:r>
        <w:rPr>
          <w:spacing w:val="-2"/>
        </w:rPr>
        <w:t xml:space="preserve"> </w:t>
      </w:r>
      <w:r>
        <w:rPr>
          <w:spacing w:val="-1"/>
        </w:rPr>
        <w:t>the</w:t>
      </w:r>
      <w:r>
        <w:rPr>
          <w:spacing w:val="-2"/>
        </w:rPr>
        <w:t xml:space="preserve"> </w:t>
      </w:r>
      <w:r>
        <w:rPr>
          <w:spacing w:val="-1"/>
        </w:rPr>
        <w:t>Unhappiness</w:t>
      </w:r>
      <w:r>
        <w:rPr>
          <w:spacing w:val="-2"/>
        </w:rPr>
        <w:t xml:space="preserve"> </w:t>
      </w:r>
      <w:r>
        <w:rPr>
          <w:spacing w:val="-1"/>
        </w:rPr>
        <w:t>of</w:t>
      </w:r>
      <w:r>
        <w:t xml:space="preserve"> </w:t>
      </w:r>
      <w:r>
        <w:rPr>
          <w:spacing w:val="-1"/>
        </w:rPr>
        <w:t>Depression,</w:t>
      </w:r>
      <w:r>
        <w:rPr>
          <w:spacing w:val="28"/>
        </w:rPr>
        <w:t xml:space="preserve"> </w:t>
      </w:r>
      <w:r>
        <w:rPr>
          <w:spacing w:val="-1"/>
        </w:rPr>
        <w:t>Manicism, Anger, Fear, Hatred,</w:t>
      </w:r>
      <w:r>
        <w:rPr>
          <w:spacing w:val="-2"/>
        </w:rPr>
        <w:t xml:space="preserve"> </w:t>
      </w:r>
      <w:r>
        <w:rPr>
          <w:spacing w:val="-1"/>
        </w:rPr>
        <w:t xml:space="preserve">Jealousy </w:t>
      </w:r>
      <w:r>
        <w:t>and</w:t>
      </w:r>
      <w:r>
        <w:rPr>
          <w:spacing w:val="-2"/>
        </w:rPr>
        <w:t xml:space="preserve"> </w:t>
      </w:r>
      <w:r>
        <w:rPr>
          <w:spacing w:val="-1"/>
        </w:rPr>
        <w:t>Selfish Desire.</w:t>
      </w:r>
    </w:p>
    <w:p w:rsidR="00EA20B7" w:rsidRDefault="00877DD6">
      <w:pPr>
        <w:pStyle w:val="Corpodetexto"/>
        <w:ind w:right="138"/>
      </w:pPr>
      <w:r>
        <w:rPr>
          <w:spacing w:val="-1"/>
        </w:rPr>
        <w:t>Energy</w:t>
      </w:r>
      <w:r>
        <w:rPr>
          <w:spacing w:val="-2"/>
        </w:rPr>
        <w:t xml:space="preserve"> </w:t>
      </w:r>
      <w:r>
        <w:rPr>
          <w:spacing w:val="-1"/>
        </w:rPr>
        <w:t>Blockages</w:t>
      </w:r>
      <w:r>
        <w:t xml:space="preserve"> </w:t>
      </w:r>
      <w:r>
        <w:rPr>
          <w:spacing w:val="-1"/>
        </w:rPr>
        <w:t>Decrease</w:t>
      </w:r>
      <w:r>
        <w:rPr>
          <w:spacing w:val="1"/>
        </w:rPr>
        <w:t xml:space="preserve"> </w:t>
      </w:r>
      <w:r>
        <w:rPr>
          <w:spacing w:val="-1"/>
        </w:rPr>
        <w:t>Intel</w:t>
      </w:r>
      <w:r>
        <w:rPr>
          <w:spacing w:val="-1"/>
        </w:rPr>
        <w:t>ligence,</w:t>
      </w:r>
      <w:r>
        <w:t xml:space="preserve"> </w:t>
      </w:r>
      <w:r>
        <w:rPr>
          <w:spacing w:val="-1"/>
        </w:rPr>
        <w:t>IQ,</w:t>
      </w:r>
      <w:r>
        <w:rPr>
          <w:spacing w:val="-2"/>
        </w:rPr>
        <w:t xml:space="preserve"> </w:t>
      </w:r>
      <w:r>
        <w:rPr>
          <w:spacing w:val="-1"/>
        </w:rPr>
        <w:t>Create</w:t>
      </w:r>
      <w:r>
        <w:rPr>
          <w:spacing w:val="-2"/>
        </w:rPr>
        <w:t xml:space="preserve"> </w:t>
      </w:r>
      <w:r>
        <w:rPr>
          <w:spacing w:val="-1"/>
        </w:rPr>
        <w:t>Unwanted</w:t>
      </w:r>
      <w:r>
        <w:t xml:space="preserve"> </w:t>
      </w:r>
      <w:r>
        <w:rPr>
          <w:spacing w:val="-1"/>
        </w:rPr>
        <w:t>and</w:t>
      </w:r>
      <w:r>
        <w:rPr>
          <w:spacing w:val="29"/>
        </w:rPr>
        <w:t xml:space="preserve"> </w:t>
      </w:r>
      <w:r>
        <w:rPr>
          <w:spacing w:val="-1"/>
        </w:rPr>
        <w:t>Distracting</w:t>
      </w:r>
      <w:r>
        <w:rPr>
          <w:spacing w:val="-2"/>
        </w:rPr>
        <w:t xml:space="preserve"> </w:t>
      </w:r>
      <w:r>
        <w:rPr>
          <w:spacing w:val="-1"/>
        </w:rPr>
        <w:t>Thoughts,</w:t>
      </w:r>
      <w:r>
        <w:t xml:space="preserve"> </w:t>
      </w:r>
      <w:r>
        <w:rPr>
          <w:spacing w:val="-1"/>
        </w:rPr>
        <w:t>Thoughts</w:t>
      </w:r>
      <w:r>
        <w:rPr>
          <w:spacing w:val="-2"/>
        </w:rPr>
        <w:t xml:space="preserve"> </w:t>
      </w:r>
      <w:r>
        <w:rPr>
          <w:spacing w:val="-1"/>
        </w:rPr>
        <w:t>of</w:t>
      </w:r>
      <w:r>
        <w:t xml:space="preserve"> </w:t>
      </w:r>
      <w:r>
        <w:rPr>
          <w:spacing w:val="-1"/>
        </w:rPr>
        <w:t>Egotistical</w:t>
      </w:r>
      <w:r>
        <w:rPr>
          <w:spacing w:val="-2"/>
        </w:rPr>
        <w:t xml:space="preserve"> </w:t>
      </w:r>
      <w:r>
        <w:rPr>
          <w:spacing w:val="-1"/>
        </w:rPr>
        <w:t>and</w:t>
      </w:r>
      <w:r>
        <w:t xml:space="preserve"> </w:t>
      </w:r>
      <w:r>
        <w:rPr>
          <w:spacing w:val="-1"/>
        </w:rPr>
        <w:t>Selfish</w:t>
      </w:r>
      <w:r>
        <w:rPr>
          <w:spacing w:val="-2"/>
        </w:rPr>
        <w:t xml:space="preserve"> </w:t>
      </w:r>
      <w:r>
        <w:rPr>
          <w:spacing w:val="-1"/>
        </w:rPr>
        <w:t>Gain,</w:t>
      </w:r>
      <w:r>
        <w:t xml:space="preserve"> </w:t>
      </w:r>
      <w:r>
        <w:rPr>
          <w:spacing w:val="-1"/>
        </w:rPr>
        <w:t>Evil</w:t>
      </w:r>
      <w:r>
        <w:rPr>
          <w:spacing w:val="34"/>
        </w:rPr>
        <w:t xml:space="preserve"> </w:t>
      </w:r>
      <w:r>
        <w:rPr>
          <w:spacing w:val="-1"/>
        </w:rPr>
        <w:t>Thoughts.</w:t>
      </w:r>
    </w:p>
    <w:p w:rsidR="00EA20B7" w:rsidRDefault="00877DD6">
      <w:pPr>
        <w:pStyle w:val="Corpodetexto"/>
      </w:pPr>
      <w:r>
        <w:rPr>
          <w:spacing w:val="-1"/>
        </w:rPr>
        <w:t>Energy</w:t>
      </w:r>
      <w:r>
        <w:rPr>
          <w:spacing w:val="-2"/>
        </w:rPr>
        <w:t xml:space="preserve"> </w:t>
      </w:r>
      <w:r>
        <w:rPr>
          <w:spacing w:val="-1"/>
        </w:rPr>
        <w:t>Blockages Create</w:t>
      </w:r>
      <w:r>
        <w:t xml:space="preserve"> a </w:t>
      </w:r>
      <w:r>
        <w:rPr>
          <w:spacing w:val="-1"/>
        </w:rPr>
        <w:t>Lack of</w:t>
      </w:r>
      <w:r>
        <w:t xml:space="preserve"> </w:t>
      </w:r>
      <w:r>
        <w:rPr>
          <w:spacing w:val="-2"/>
        </w:rPr>
        <w:t xml:space="preserve">Empathy </w:t>
      </w:r>
      <w:r>
        <w:rPr>
          <w:spacing w:val="-1"/>
        </w:rPr>
        <w:t>and Conscience.</w:t>
      </w:r>
    </w:p>
    <w:p w:rsidR="00EA20B7" w:rsidRDefault="00877DD6">
      <w:pPr>
        <w:pStyle w:val="Corpodetexto"/>
        <w:spacing w:before="120"/>
        <w:ind w:right="138"/>
      </w:pPr>
      <w:r>
        <w:rPr>
          <w:spacing w:val="-1"/>
        </w:rPr>
        <w:t>Energy</w:t>
      </w:r>
      <w:r>
        <w:rPr>
          <w:spacing w:val="-2"/>
        </w:rPr>
        <w:t xml:space="preserve"> </w:t>
      </w:r>
      <w:r>
        <w:rPr>
          <w:spacing w:val="-1"/>
        </w:rPr>
        <w:t>Blockages Create</w:t>
      </w:r>
      <w:r>
        <w:t xml:space="preserve"> </w:t>
      </w:r>
      <w:r>
        <w:rPr>
          <w:spacing w:val="-1"/>
        </w:rPr>
        <w:t>Unhappiness</w:t>
      </w:r>
      <w:r>
        <w:t xml:space="preserve"> </w:t>
      </w:r>
      <w:r>
        <w:rPr>
          <w:spacing w:val="-1"/>
        </w:rPr>
        <w:t>in</w:t>
      </w:r>
      <w:r>
        <w:t xml:space="preserve"> </w:t>
      </w:r>
      <w:r>
        <w:rPr>
          <w:spacing w:val="-1"/>
        </w:rPr>
        <w:t>You</w:t>
      </w:r>
      <w:r>
        <w:rPr>
          <w:spacing w:val="-2"/>
        </w:rPr>
        <w:t xml:space="preserve"> </w:t>
      </w:r>
      <w:r>
        <w:rPr>
          <w:spacing w:val="-1"/>
        </w:rPr>
        <w:t>and</w:t>
      </w:r>
      <w:r>
        <w:t xml:space="preserve"> </w:t>
      </w:r>
      <w:r>
        <w:rPr>
          <w:spacing w:val="-1"/>
        </w:rPr>
        <w:t>Everyone</w:t>
      </w:r>
      <w:r>
        <w:t xml:space="preserve"> </w:t>
      </w:r>
      <w:r>
        <w:rPr>
          <w:spacing w:val="-2"/>
        </w:rPr>
        <w:t>Around</w:t>
      </w:r>
      <w:r>
        <w:rPr>
          <w:spacing w:val="26"/>
        </w:rPr>
        <w:t xml:space="preserve"> </w:t>
      </w:r>
      <w:r>
        <w:rPr>
          <w:spacing w:val="-1"/>
        </w:rPr>
        <w:t>You!!</w:t>
      </w:r>
    </w:p>
    <w:p w:rsidR="00EA20B7" w:rsidRDefault="00877DD6">
      <w:pPr>
        <w:pStyle w:val="Corpodetexto"/>
      </w:pPr>
      <w:r>
        <w:rPr>
          <w:spacing w:val="-1"/>
        </w:rPr>
        <w:t>THE</w:t>
      </w:r>
      <w:r>
        <w:rPr>
          <w:spacing w:val="1"/>
        </w:rPr>
        <w:t xml:space="preserve"> </w:t>
      </w:r>
      <w:r>
        <w:rPr>
          <w:spacing w:val="-1"/>
        </w:rPr>
        <w:t>PEOPLE</w:t>
      </w:r>
      <w:r>
        <w:rPr>
          <w:spacing w:val="1"/>
        </w:rPr>
        <w:t xml:space="preserve"> </w:t>
      </w:r>
      <w:r>
        <w:rPr>
          <w:spacing w:val="-1"/>
        </w:rPr>
        <w:t>OF</w:t>
      </w:r>
      <w:r>
        <w:t xml:space="preserve"> </w:t>
      </w:r>
      <w:r>
        <w:rPr>
          <w:spacing w:val="-1"/>
        </w:rPr>
        <w:t>THE</w:t>
      </w:r>
      <w:r>
        <w:rPr>
          <w:spacing w:val="-2"/>
        </w:rPr>
        <w:t xml:space="preserve"> </w:t>
      </w:r>
      <w:r>
        <w:rPr>
          <w:spacing w:val="-1"/>
        </w:rPr>
        <w:t>WORLD</w:t>
      </w:r>
      <w:r>
        <w:t xml:space="preserve"> </w:t>
      </w:r>
      <w:r>
        <w:rPr>
          <w:spacing w:val="-1"/>
        </w:rPr>
        <w:t>NEED</w:t>
      </w:r>
      <w:r>
        <w:rPr>
          <w:spacing w:val="63"/>
        </w:rPr>
        <w:t xml:space="preserve"> </w:t>
      </w:r>
      <w:r>
        <w:rPr>
          <w:spacing w:val="-1"/>
        </w:rPr>
        <w:t>CHANGE</w:t>
      </w:r>
    </w:p>
    <w:p w:rsidR="00EA20B7" w:rsidRDefault="00877DD6">
      <w:pPr>
        <w:pStyle w:val="Corpodetexto"/>
        <w:ind w:right="306"/>
      </w:pPr>
      <w:r>
        <w:rPr>
          <w:spacing w:val="-1"/>
        </w:rPr>
        <w:t>Where</w:t>
      </w:r>
      <w:r>
        <w:rPr>
          <w:spacing w:val="-2"/>
        </w:rPr>
        <w:t xml:space="preserve"> </w:t>
      </w:r>
      <w:r>
        <w:rPr>
          <w:spacing w:val="-1"/>
        </w:rPr>
        <w:t>all</w:t>
      </w:r>
      <w:r>
        <w:t xml:space="preserve"> </w:t>
      </w:r>
      <w:r>
        <w:rPr>
          <w:spacing w:val="-2"/>
        </w:rPr>
        <w:t>Normal</w:t>
      </w:r>
      <w:r>
        <w:t xml:space="preserve"> </w:t>
      </w:r>
      <w:r>
        <w:rPr>
          <w:spacing w:val="-1"/>
        </w:rPr>
        <w:t>Training</w:t>
      </w:r>
      <w:r>
        <w:t xml:space="preserve"> </w:t>
      </w:r>
      <w:r>
        <w:rPr>
          <w:spacing w:val="-1"/>
        </w:rPr>
        <w:t>Fails</w:t>
      </w:r>
      <w:r>
        <w:t xml:space="preserve"> </w:t>
      </w:r>
      <w:r>
        <w:rPr>
          <w:spacing w:val="-1"/>
        </w:rPr>
        <w:t>is</w:t>
      </w:r>
      <w:r>
        <w:rPr>
          <w:spacing w:val="-2"/>
        </w:rPr>
        <w:t xml:space="preserve"> </w:t>
      </w:r>
      <w:r>
        <w:rPr>
          <w:spacing w:val="-1"/>
        </w:rPr>
        <w:t>the</w:t>
      </w:r>
      <w:r>
        <w:t xml:space="preserve"> </w:t>
      </w:r>
      <w:r>
        <w:rPr>
          <w:spacing w:val="-2"/>
        </w:rPr>
        <w:t>Inbuilt</w:t>
      </w:r>
      <w:r>
        <w:rPr>
          <w:spacing w:val="2"/>
        </w:rPr>
        <w:t xml:space="preserve"> </w:t>
      </w:r>
      <w:r>
        <w:rPr>
          <w:spacing w:val="-1"/>
        </w:rPr>
        <w:t>Energy</w:t>
      </w:r>
      <w:r>
        <w:rPr>
          <w:spacing w:val="-2"/>
        </w:rPr>
        <w:t xml:space="preserve"> </w:t>
      </w:r>
      <w:r>
        <w:rPr>
          <w:spacing w:val="-1"/>
        </w:rPr>
        <w:t>Blockage</w:t>
      </w:r>
      <w:r>
        <w:rPr>
          <w:spacing w:val="48"/>
        </w:rPr>
        <w:t xml:space="preserve"> </w:t>
      </w:r>
      <w:r>
        <w:rPr>
          <w:spacing w:val="-1"/>
        </w:rPr>
        <w:t>Propensity</w:t>
      </w:r>
      <w:r>
        <w:rPr>
          <w:spacing w:val="-2"/>
        </w:rPr>
        <w:t xml:space="preserve"> </w:t>
      </w:r>
      <w:r>
        <w:rPr>
          <w:spacing w:val="-1"/>
        </w:rPr>
        <w:t>for</w:t>
      </w:r>
      <w:r>
        <w:t xml:space="preserve"> </w:t>
      </w:r>
      <w:r>
        <w:rPr>
          <w:spacing w:val="-1"/>
        </w:rPr>
        <w:t>Egotistical</w:t>
      </w:r>
      <w:r>
        <w:t xml:space="preserve"> </w:t>
      </w:r>
      <w:r>
        <w:rPr>
          <w:spacing w:val="-1"/>
        </w:rPr>
        <w:t>Selfishness,</w:t>
      </w:r>
      <w:r>
        <w:t xml:space="preserve"> </w:t>
      </w:r>
      <w:r>
        <w:rPr>
          <w:spacing w:val="-1"/>
        </w:rPr>
        <w:t>Competitiveness</w:t>
      </w:r>
      <w:r>
        <w:rPr>
          <w:spacing w:val="-2"/>
        </w:rPr>
        <w:t xml:space="preserve"> </w:t>
      </w:r>
      <w:r>
        <w:rPr>
          <w:spacing w:val="-1"/>
        </w:rPr>
        <w:t>and</w:t>
      </w:r>
      <w:r>
        <w:t xml:space="preserve"> </w:t>
      </w:r>
      <w:r>
        <w:rPr>
          <w:spacing w:val="-1"/>
        </w:rPr>
        <w:t>Evil</w:t>
      </w:r>
      <w:r>
        <w:t xml:space="preserve"> </w:t>
      </w:r>
      <w:r>
        <w:rPr>
          <w:spacing w:val="-1"/>
        </w:rPr>
        <w:t>in</w:t>
      </w:r>
      <w:r>
        <w:rPr>
          <w:spacing w:val="26"/>
        </w:rPr>
        <w:t xml:space="preserve"> </w:t>
      </w:r>
      <w:r>
        <w:rPr>
          <w:spacing w:val="-1"/>
        </w:rPr>
        <w:t>the</w:t>
      </w:r>
      <w:r>
        <w:t xml:space="preserve"> </w:t>
      </w:r>
      <w:r>
        <w:rPr>
          <w:spacing w:val="-1"/>
        </w:rPr>
        <w:t>Hearts of</w:t>
      </w:r>
      <w:r>
        <w:t xml:space="preserve"> </w:t>
      </w:r>
      <w:r>
        <w:rPr>
          <w:spacing w:val="-1"/>
        </w:rPr>
        <w:t>All</w:t>
      </w:r>
      <w:r>
        <w:t xml:space="preserve"> </w:t>
      </w:r>
      <w:r>
        <w:rPr>
          <w:spacing w:val="-1"/>
        </w:rPr>
        <w:t>Men.</w:t>
      </w:r>
    </w:p>
    <w:p w:rsidR="00EA20B7" w:rsidRDefault="00877DD6">
      <w:pPr>
        <w:pStyle w:val="Corpodetexto"/>
        <w:ind w:right="138"/>
      </w:pPr>
      <w:r>
        <w:rPr>
          <w:spacing w:val="-1"/>
        </w:rPr>
        <w:t>It</w:t>
      </w:r>
      <w:r>
        <w:rPr>
          <w:spacing w:val="2"/>
        </w:rPr>
        <w:t xml:space="preserve"> </w:t>
      </w:r>
      <w:r>
        <w:rPr>
          <w:spacing w:val="-1"/>
        </w:rPr>
        <w:t>is</w:t>
      </w:r>
      <w:r>
        <w:rPr>
          <w:spacing w:val="-2"/>
        </w:rPr>
        <w:t xml:space="preserve"> </w:t>
      </w:r>
      <w:r>
        <w:rPr>
          <w:spacing w:val="-1"/>
        </w:rPr>
        <w:t>the</w:t>
      </w:r>
      <w:r>
        <w:t xml:space="preserve"> </w:t>
      </w:r>
      <w:r>
        <w:rPr>
          <w:spacing w:val="-1"/>
        </w:rPr>
        <w:t>Evil</w:t>
      </w:r>
      <w:r>
        <w:t xml:space="preserve"> </w:t>
      </w:r>
      <w:r>
        <w:rPr>
          <w:spacing w:val="-1"/>
        </w:rPr>
        <w:t>which</w:t>
      </w:r>
      <w:r>
        <w:t xml:space="preserve"> </w:t>
      </w:r>
      <w:r>
        <w:rPr>
          <w:spacing w:val="-1"/>
        </w:rPr>
        <w:t>Men</w:t>
      </w:r>
      <w:r>
        <w:rPr>
          <w:spacing w:val="-2"/>
        </w:rPr>
        <w:t xml:space="preserve"> </w:t>
      </w:r>
      <w:r>
        <w:rPr>
          <w:spacing w:val="-1"/>
        </w:rPr>
        <w:t>Do</w:t>
      </w:r>
      <w:r>
        <w:t xml:space="preserve"> </w:t>
      </w:r>
      <w:r>
        <w:rPr>
          <w:spacing w:val="-2"/>
        </w:rPr>
        <w:t>which</w:t>
      </w:r>
      <w:r>
        <w:t xml:space="preserve"> </w:t>
      </w:r>
      <w:r>
        <w:rPr>
          <w:spacing w:val="-1"/>
        </w:rPr>
        <w:t>makes</w:t>
      </w:r>
      <w:r>
        <w:rPr>
          <w:spacing w:val="-2"/>
        </w:rPr>
        <w:t xml:space="preserve"> </w:t>
      </w:r>
      <w:r>
        <w:rPr>
          <w:spacing w:val="-1"/>
        </w:rPr>
        <w:t>their</w:t>
      </w:r>
      <w:r>
        <w:rPr>
          <w:spacing w:val="1"/>
        </w:rPr>
        <w:t xml:space="preserve"> </w:t>
      </w:r>
      <w:r>
        <w:rPr>
          <w:spacing w:val="-1"/>
        </w:rPr>
        <w:t>Lives</w:t>
      </w:r>
      <w:r>
        <w:rPr>
          <w:spacing w:val="-2"/>
        </w:rPr>
        <w:t xml:space="preserve"> </w:t>
      </w:r>
      <w:r>
        <w:rPr>
          <w:spacing w:val="-1"/>
        </w:rPr>
        <w:t>and</w:t>
      </w:r>
      <w:r>
        <w:rPr>
          <w:spacing w:val="-2"/>
        </w:rPr>
        <w:t xml:space="preserve"> </w:t>
      </w:r>
      <w:r>
        <w:rPr>
          <w:spacing w:val="-1"/>
        </w:rPr>
        <w:t>the</w:t>
      </w:r>
      <w:r>
        <w:rPr>
          <w:spacing w:val="-2"/>
        </w:rPr>
        <w:t xml:space="preserve"> </w:t>
      </w:r>
      <w:r>
        <w:rPr>
          <w:spacing w:val="-1"/>
        </w:rPr>
        <w:t>Lives</w:t>
      </w:r>
      <w:r>
        <w:t xml:space="preserve"> </w:t>
      </w:r>
      <w:r>
        <w:rPr>
          <w:spacing w:val="-1"/>
        </w:rPr>
        <w:t>of</w:t>
      </w:r>
      <w:r>
        <w:rPr>
          <w:spacing w:val="44"/>
        </w:rPr>
        <w:t xml:space="preserve"> </w:t>
      </w:r>
      <w:r>
        <w:rPr>
          <w:spacing w:val="-1"/>
        </w:rPr>
        <w:t>Everyone</w:t>
      </w:r>
      <w:r>
        <w:rPr>
          <w:spacing w:val="-2"/>
        </w:rPr>
        <w:t xml:space="preserve"> Around </w:t>
      </w:r>
      <w:r>
        <w:t>them</w:t>
      </w:r>
      <w:r>
        <w:rPr>
          <w:spacing w:val="-2"/>
        </w:rPr>
        <w:t xml:space="preserve"> </w:t>
      </w:r>
      <w:r>
        <w:rPr>
          <w:spacing w:val="-1"/>
        </w:rPr>
        <w:t>Painful,</w:t>
      </w:r>
      <w:r>
        <w:t xml:space="preserve"> </w:t>
      </w:r>
      <w:r>
        <w:rPr>
          <w:spacing w:val="-1"/>
        </w:rPr>
        <w:t>Shameful,</w:t>
      </w:r>
      <w:r>
        <w:t xml:space="preserve"> </w:t>
      </w:r>
      <w:r>
        <w:rPr>
          <w:spacing w:val="-1"/>
        </w:rPr>
        <w:t>Guilty,</w:t>
      </w:r>
      <w:r>
        <w:rPr>
          <w:spacing w:val="1"/>
        </w:rPr>
        <w:t xml:space="preserve"> </w:t>
      </w:r>
      <w:r>
        <w:rPr>
          <w:spacing w:val="-2"/>
        </w:rPr>
        <w:t>Poor,</w:t>
      </w:r>
      <w:r>
        <w:t xml:space="preserve"> </w:t>
      </w:r>
      <w:r>
        <w:rPr>
          <w:spacing w:val="-1"/>
        </w:rPr>
        <w:t>Undeserving</w:t>
      </w:r>
    </w:p>
    <w:p w:rsidR="00EA20B7" w:rsidRDefault="00877DD6">
      <w:pPr>
        <w:pStyle w:val="Corpodetexto"/>
        <w:spacing w:before="0" w:line="235" w:lineRule="exact"/>
      </w:pPr>
      <w:r>
        <w:t>-</w:t>
      </w:r>
      <w:r>
        <w:rPr>
          <w:spacing w:val="-2"/>
        </w:rPr>
        <w:t xml:space="preserve"> </w:t>
      </w:r>
      <w:r>
        <w:rPr>
          <w:spacing w:val="-1"/>
        </w:rPr>
        <w:t>UNHAPPY!!</w:t>
      </w:r>
    </w:p>
    <w:p w:rsidR="00EA20B7" w:rsidRDefault="00877DD6">
      <w:pPr>
        <w:pStyle w:val="Corpodetexto"/>
      </w:pPr>
      <w:r>
        <w:rPr>
          <w:spacing w:val="-1"/>
        </w:rPr>
        <w:t xml:space="preserve">ENERGY ENHANCEMENT </w:t>
      </w:r>
      <w:r>
        <w:t>-</w:t>
      </w:r>
      <w:r>
        <w:rPr>
          <w:spacing w:val="-1"/>
        </w:rPr>
        <w:t xml:space="preserve"> CHANGE YOU</w:t>
      </w:r>
      <w:r>
        <w:t xml:space="preserve"> CAN</w:t>
      </w:r>
      <w:r>
        <w:rPr>
          <w:spacing w:val="-1"/>
        </w:rPr>
        <w:t xml:space="preserve"> BELIEVE IN</w:t>
      </w:r>
    </w:p>
    <w:p w:rsidR="00EA20B7" w:rsidRDefault="00877DD6">
      <w:pPr>
        <w:pStyle w:val="Corpodetexto"/>
        <w:spacing w:before="120"/>
        <w:ind w:right="138"/>
      </w:pPr>
      <w:r>
        <w:rPr>
          <w:spacing w:val="-1"/>
        </w:rPr>
        <w:t>Energy</w:t>
      </w:r>
      <w:r>
        <w:rPr>
          <w:spacing w:val="-2"/>
        </w:rPr>
        <w:t xml:space="preserve"> </w:t>
      </w:r>
      <w:r>
        <w:rPr>
          <w:spacing w:val="-1"/>
        </w:rPr>
        <w:t>Enhancement</w:t>
      </w:r>
      <w:r>
        <w:t xml:space="preserve"> </w:t>
      </w:r>
      <w:r>
        <w:rPr>
          <w:spacing w:val="-1"/>
        </w:rPr>
        <w:t>is</w:t>
      </w:r>
      <w:r>
        <w:rPr>
          <w:spacing w:val="-3"/>
        </w:rPr>
        <w:t xml:space="preserve"> </w:t>
      </w:r>
      <w:r>
        <w:rPr>
          <w:spacing w:val="-1"/>
        </w:rPr>
        <w:t>the Only</w:t>
      </w:r>
      <w:r>
        <w:rPr>
          <w:spacing w:val="-2"/>
        </w:rPr>
        <w:t xml:space="preserve"> </w:t>
      </w:r>
      <w:r>
        <w:rPr>
          <w:spacing w:val="-1"/>
        </w:rPr>
        <w:t xml:space="preserve">Recognized </w:t>
      </w:r>
      <w:r>
        <w:t>and</w:t>
      </w:r>
      <w:r>
        <w:rPr>
          <w:spacing w:val="-2"/>
        </w:rPr>
        <w:t xml:space="preserve"> </w:t>
      </w:r>
      <w:r>
        <w:rPr>
          <w:spacing w:val="-1"/>
        </w:rPr>
        <w:t>Institutional</w:t>
      </w:r>
      <w:r>
        <w:rPr>
          <w:spacing w:val="43"/>
        </w:rPr>
        <w:t xml:space="preserve"> </w:t>
      </w:r>
      <w:r>
        <w:rPr>
          <w:spacing w:val="-1"/>
        </w:rPr>
        <w:t>Training</w:t>
      </w:r>
      <w:r>
        <w:rPr>
          <w:spacing w:val="1"/>
        </w:rPr>
        <w:t xml:space="preserve"> </w:t>
      </w:r>
      <w:r>
        <w:rPr>
          <w:spacing w:val="-1"/>
        </w:rPr>
        <w:t>which Guarantees</w:t>
      </w:r>
      <w:r>
        <w:t xml:space="preserve"> </w:t>
      </w:r>
      <w:r>
        <w:rPr>
          <w:spacing w:val="-1"/>
        </w:rPr>
        <w:t xml:space="preserve">Energy, Goodness, Heart </w:t>
      </w:r>
      <w:r>
        <w:t>and</w:t>
      </w:r>
      <w:r>
        <w:rPr>
          <w:spacing w:val="-2"/>
        </w:rPr>
        <w:t xml:space="preserve"> </w:t>
      </w:r>
      <w:r>
        <w:rPr>
          <w:spacing w:val="-1"/>
        </w:rPr>
        <w:t>Mercy</w:t>
      </w:r>
      <w:r>
        <w:rPr>
          <w:spacing w:val="-2"/>
        </w:rPr>
        <w:t xml:space="preserve"> </w:t>
      </w:r>
      <w:r>
        <w:t>and</w:t>
      </w:r>
      <w:r>
        <w:rPr>
          <w:spacing w:val="49"/>
        </w:rPr>
        <w:t xml:space="preserve"> </w:t>
      </w:r>
      <w:r>
        <w:rPr>
          <w:spacing w:val="-1"/>
        </w:rPr>
        <w:t>thus</w:t>
      </w:r>
      <w:r>
        <w:t xml:space="preserve"> </w:t>
      </w:r>
      <w:r>
        <w:rPr>
          <w:spacing w:val="-1"/>
        </w:rPr>
        <w:t xml:space="preserve">Guarantees </w:t>
      </w:r>
      <w:r>
        <w:t xml:space="preserve">a </w:t>
      </w:r>
      <w:r>
        <w:rPr>
          <w:spacing w:val="-1"/>
        </w:rPr>
        <w:t>Life</w:t>
      </w:r>
      <w:r>
        <w:rPr>
          <w:spacing w:val="1"/>
        </w:rPr>
        <w:t xml:space="preserve"> </w:t>
      </w:r>
      <w:r>
        <w:rPr>
          <w:spacing w:val="-1"/>
        </w:rPr>
        <w:t>of</w:t>
      </w:r>
      <w:r>
        <w:t xml:space="preserve"> </w:t>
      </w:r>
      <w:r>
        <w:rPr>
          <w:spacing w:val="-1"/>
        </w:rPr>
        <w:t>Happiness, Peace</w:t>
      </w:r>
      <w:r>
        <w:t xml:space="preserve"> </w:t>
      </w:r>
      <w:r>
        <w:rPr>
          <w:spacing w:val="-1"/>
        </w:rPr>
        <w:t>and Joy</w:t>
      </w:r>
      <w:r>
        <w:rPr>
          <w:spacing w:val="-2"/>
        </w:rPr>
        <w:t xml:space="preserve"> </w:t>
      </w:r>
      <w:r>
        <w:rPr>
          <w:spacing w:val="-1"/>
        </w:rPr>
        <w:t>for</w:t>
      </w:r>
      <w:r>
        <w:rPr>
          <w:spacing w:val="1"/>
        </w:rPr>
        <w:t xml:space="preserve"> </w:t>
      </w:r>
      <w:r>
        <w:rPr>
          <w:spacing w:val="-1"/>
        </w:rPr>
        <w:t>You</w:t>
      </w:r>
      <w:r>
        <w:rPr>
          <w:spacing w:val="-2"/>
        </w:rPr>
        <w:t xml:space="preserve"> </w:t>
      </w:r>
      <w:r>
        <w:rPr>
          <w:spacing w:val="-1"/>
        </w:rPr>
        <w:t>and</w:t>
      </w:r>
      <w:r>
        <w:t xml:space="preserve"> </w:t>
      </w:r>
      <w:r>
        <w:rPr>
          <w:spacing w:val="-1"/>
        </w:rPr>
        <w:t>for</w:t>
      </w:r>
      <w:r>
        <w:rPr>
          <w:spacing w:val="22"/>
        </w:rPr>
        <w:t xml:space="preserve"> </w:t>
      </w:r>
      <w:r>
        <w:t>All</w:t>
      </w:r>
      <w:r>
        <w:rPr>
          <w:spacing w:val="-1"/>
        </w:rPr>
        <w:t xml:space="preserve"> </w:t>
      </w:r>
      <w:r>
        <w:t>the</w:t>
      </w:r>
      <w:r>
        <w:rPr>
          <w:spacing w:val="1"/>
        </w:rPr>
        <w:t xml:space="preserve"> </w:t>
      </w:r>
      <w:r>
        <w:rPr>
          <w:spacing w:val="-1"/>
        </w:rPr>
        <w:t>People around</w:t>
      </w:r>
      <w:r>
        <w:t xml:space="preserve"> </w:t>
      </w:r>
      <w:r>
        <w:rPr>
          <w:spacing w:val="-1"/>
        </w:rPr>
        <w:t>You.</w:t>
      </w:r>
    </w:p>
    <w:p w:rsidR="00EA20B7" w:rsidRDefault="00877DD6">
      <w:pPr>
        <w:pStyle w:val="Corpodetexto"/>
        <w:spacing w:before="120"/>
        <w:ind w:right="138"/>
      </w:pPr>
      <w:r>
        <w:rPr>
          <w:spacing w:val="-1"/>
        </w:rPr>
        <w:t>WHO</w:t>
      </w:r>
      <w:r>
        <w:rPr>
          <w:spacing w:val="-2"/>
        </w:rPr>
        <w:t xml:space="preserve"> </w:t>
      </w:r>
      <w:r>
        <w:rPr>
          <w:spacing w:val="-1"/>
        </w:rPr>
        <w:t>IS</w:t>
      </w:r>
      <w:r>
        <w:t xml:space="preserve"> </w:t>
      </w:r>
      <w:r>
        <w:rPr>
          <w:spacing w:val="-1"/>
        </w:rPr>
        <w:t>THE HAPPIEST</w:t>
      </w:r>
      <w:r>
        <w:t xml:space="preserve"> </w:t>
      </w:r>
      <w:r>
        <w:rPr>
          <w:spacing w:val="-1"/>
        </w:rPr>
        <w:t>PERSON?</w:t>
      </w:r>
      <w:r>
        <w:t xml:space="preserve"> - </w:t>
      </w:r>
      <w:r>
        <w:rPr>
          <w:spacing w:val="-1"/>
        </w:rPr>
        <w:t>THE</w:t>
      </w:r>
      <w:r>
        <w:rPr>
          <w:spacing w:val="2"/>
        </w:rPr>
        <w:t xml:space="preserve"> </w:t>
      </w:r>
      <w:r>
        <w:rPr>
          <w:spacing w:val="-1"/>
        </w:rPr>
        <w:t>PERSON</w:t>
      </w:r>
      <w:r>
        <w:rPr>
          <w:spacing w:val="-2"/>
        </w:rPr>
        <w:t xml:space="preserve"> </w:t>
      </w:r>
      <w:r>
        <w:t xml:space="preserve">WHO </w:t>
      </w:r>
      <w:r>
        <w:rPr>
          <w:spacing w:val="-1"/>
        </w:rPr>
        <w:t>CREATES</w:t>
      </w:r>
      <w:r>
        <w:rPr>
          <w:spacing w:val="25"/>
        </w:rPr>
        <w:t xml:space="preserve"> </w:t>
      </w:r>
      <w:r>
        <w:rPr>
          <w:spacing w:val="-1"/>
        </w:rPr>
        <w:t>HAPPINESS</w:t>
      </w:r>
      <w:r>
        <w:t xml:space="preserve"> </w:t>
      </w:r>
      <w:r>
        <w:rPr>
          <w:spacing w:val="-1"/>
        </w:rPr>
        <w:t>IN</w:t>
      </w:r>
      <w:r>
        <w:t xml:space="preserve"> </w:t>
      </w:r>
      <w:r>
        <w:rPr>
          <w:spacing w:val="-1"/>
        </w:rPr>
        <w:t>EVERYONE</w:t>
      </w:r>
      <w:r>
        <w:t xml:space="preserve"> </w:t>
      </w:r>
      <w:r>
        <w:rPr>
          <w:spacing w:val="-1"/>
        </w:rPr>
        <w:t>AROUND</w:t>
      </w:r>
      <w:r>
        <w:t xml:space="preserve"> </w:t>
      </w:r>
      <w:r>
        <w:rPr>
          <w:spacing w:val="-1"/>
        </w:rPr>
        <w:t>THEM!!</w:t>
      </w:r>
    </w:p>
    <w:p w:rsidR="00EA20B7" w:rsidRDefault="00877DD6">
      <w:pPr>
        <w:pStyle w:val="Corpodetexto"/>
        <w:ind w:right="138"/>
      </w:pPr>
      <w:r>
        <w:rPr>
          <w:spacing w:val="-1"/>
        </w:rPr>
        <w:t>Energy</w:t>
      </w:r>
      <w:r>
        <w:rPr>
          <w:spacing w:val="-2"/>
        </w:rPr>
        <w:t xml:space="preserve"> </w:t>
      </w:r>
      <w:r>
        <w:rPr>
          <w:spacing w:val="-1"/>
        </w:rPr>
        <w:t>Enhancement teaches</w:t>
      </w:r>
      <w:r>
        <w:rPr>
          <w:spacing w:val="-2"/>
        </w:rPr>
        <w:t xml:space="preserve"> </w:t>
      </w:r>
      <w:r>
        <w:rPr>
          <w:spacing w:val="-1"/>
        </w:rPr>
        <w:t xml:space="preserve">Successful </w:t>
      </w:r>
      <w:r>
        <w:t>and</w:t>
      </w:r>
      <w:r>
        <w:rPr>
          <w:spacing w:val="-1"/>
        </w:rPr>
        <w:t xml:space="preserve"> Ancient</w:t>
      </w:r>
      <w:r>
        <w:t xml:space="preserve"> </w:t>
      </w:r>
      <w:r>
        <w:rPr>
          <w:spacing w:val="-1"/>
        </w:rPr>
        <w:t>Techniques</w:t>
      </w:r>
      <w:r>
        <w:rPr>
          <w:spacing w:val="41"/>
        </w:rPr>
        <w:t xml:space="preserve"> </w:t>
      </w:r>
      <w:r>
        <w:rPr>
          <w:spacing w:val="-1"/>
        </w:rPr>
        <w:t>which</w:t>
      </w:r>
      <w:r>
        <w:t xml:space="preserve"> </w:t>
      </w:r>
      <w:r>
        <w:rPr>
          <w:spacing w:val="-1"/>
        </w:rPr>
        <w:t>Increase</w:t>
      </w:r>
      <w:r>
        <w:rPr>
          <w:spacing w:val="1"/>
        </w:rPr>
        <w:t xml:space="preserve"> </w:t>
      </w:r>
      <w:r>
        <w:rPr>
          <w:spacing w:val="-1"/>
        </w:rPr>
        <w:t>Energy,</w:t>
      </w:r>
      <w:r>
        <w:t xml:space="preserve"> </w:t>
      </w:r>
      <w:r>
        <w:rPr>
          <w:spacing w:val="-1"/>
        </w:rPr>
        <w:t>ELIMINATES</w:t>
      </w:r>
      <w:r>
        <w:t xml:space="preserve"> </w:t>
      </w:r>
      <w:r>
        <w:rPr>
          <w:spacing w:val="-1"/>
        </w:rPr>
        <w:t>Energy</w:t>
      </w:r>
      <w:r>
        <w:rPr>
          <w:spacing w:val="-2"/>
        </w:rPr>
        <w:t xml:space="preserve"> </w:t>
      </w:r>
      <w:r>
        <w:rPr>
          <w:spacing w:val="-1"/>
        </w:rPr>
        <w:t>Blockages,</w:t>
      </w:r>
      <w:r>
        <w:t xml:space="preserve"> </w:t>
      </w:r>
      <w:r>
        <w:rPr>
          <w:spacing w:val="-1"/>
        </w:rPr>
        <w:t>Cleans</w:t>
      </w:r>
      <w:r>
        <w:rPr>
          <w:spacing w:val="-3"/>
        </w:rPr>
        <w:t xml:space="preserve"> </w:t>
      </w:r>
      <w:r>
        <w:rPr>
          <w:spacing w:val="-1"/>
        </w:rPr>
        <w:t>the</w:t>
      </w:r>
      <w:r>
        <w:rPr>
          <w:spacing w:val="27"/>
        </w:rPr>
        <w:t xml:space="preserve"> </w:t>
      </w:r>
      <w:r>
        <w:rPr>
          <w:spacing w:val="-2"/>
        </w:rPr>
        <w:t>Shame</w:t>
      </w:r>
      <w:r>
        <w:t xml:space="preserve"> </w:t>
      </w:r>
      <w:r>
        <w:rPr>
          <w:spacing w:val="-1"/>
        </w:rPr>
        <w:t>and Guilt</w:t>
      </w:r>
      <w:r>
        <w:rPr>
          <w:spacing w:val="2"/>
        </w:rPr>
        <w:t xml:space="preserve"> </w:t>
      </w:r>
      <w:r>
        <w:rPr>
          <w:spacing w:val="-1"/>
        </w:rPr>
        <w:t>of Ancient</w:t>
      </w:r>
      <w:r>
        <w:t xml:space="preserve"> </w:t>
      </w:r>
      <w:r>
        <w:rPr>
          <w:spacing w:val="-2"/>
        </w:rPr>
        <w:t>Karma</w:t>
      </w:r>
      <w:r>
        <w:rPr>
          <w:spacing w:val="1"/>
        </w:rPr>
        <w:t xml:space="preserve"> </w:t>
      </w:r>
      <w:r>
        <w:rPr>
          <w:spacing w:val="-1"/>
        </w:rPr>
        <w:t>and</w:t>
      </w:r>
      <w:r>
        <w:t xml:space="preserve"> </w:t>
      </w:r>
      <w:r>
        <w:rPr>
          <w:spacing w:val="-1"/>
        </w:rPr>
        <w:t>Improves</w:t>
      </w:r>
      <w:r>
        <w:rPr>
          <w:spacing w:val="-2"/>
        </w:rPr>
        <w:t xml:space="preserve"> </w:t>
      </w:r>
      <w:r>
        <w:rPr>
          <w:spacing w:val="-1"/>
        </w:rPr>
        <w:t>all</w:t>
      </w:r>
      <w:r>
        <w:t xml:space="preserve"> </w:t>
      </w:r>
      <w:r>
        <w:rPr>
          <w:spacing w:val="-1"/>
        </w:rPr>
        <w:t>Relationships.</w:t>
      </w:r>
    </w:p>
    <w:p w:rsidR="00EA20B7" w:rsidRDefault="00877DD6">
      <w:pPr>
        <w:pStyle w:val="Corpodetexto"/>
        <w:ind w:right="112"/>
      </w:pPr>
      <w:r>
        <w:rPr>
          <w:spacing w:val="-1"/>
        </w:rPr>
        <w:t>Further,</w:t>
      </w:r>
      <w:r>
        <w:rPr>
          <w:spacing w:val="-2"/>
        </w:rPr>
        <w:t xml:space="preserve"> </w:t>
      </w:r>
      <w:r>
        <w:t>they</w:t>
      </w:r>
      <w:r>
        <w:rPr>
          <w:spacing w:val="-2"/>
        </w:rPr>
        <w:t xml:space="preserve"> </w:t>
      </w:r>
      <w:r>
        <w:rPr>
          <w:spacing w:val="-1"/>
        </w:rPr>
        <w:t>Increase</w:t>
      </w:r>
      <w:r>
        <w:t xml:space="preserve"> </w:t>
      </w:r>
      <w:r>
        <w:rPr>
          <w:spacing w:val="-1"/>
        </w:rPr>
        <w:t xml:space="preserve">Goodness </w:t>
      </w:r>
      <w:r>
        <w:t xml:space="preserve">and </w:t>
      </w:r>
      <w:r>
        <w:rPr>
          <w:spacing w:val="-1"/>
        </w:rPr>
        <w:t>Mercy</w:t>
      </w:r>
      <w:r>
        <w:rPr>
          <w:spacing w:val="-2"/>
        </w:rPr>
        <w:t xml:space="preserve"> </w:t>
      </w:r>
      <w:r>
        <w:t>in</w:t>
      </w:r>
      <w:r>
        <w:rPr>
          <w:spacing w:val="-1"/>
        </w:rPr>
        <w:t xml:space="preserve"> </w:t>
      </w:r>
      <w:r>
        <w:t>the</w:t>
      </w:r>
      <w:r>
        <w:rPr>
          <w:spacing w:val="-1"/>
        </w:rPr>
        <w:t xml:space="preserve"> Hearts </w:t>
      </w:r>
      <w:r>
        <w:t>of</w:t>
      </w:r>
      <w:r>
        <w:rPr>
          <w:spacing w:val="-2"/>
        </w:rPr>
        <w:t xml:space="preserve"> </w:t>
      </w:r>
      <w:r>
        <w:t>all</w:t>
      </w:r>
      <w:r>
        <w:rPr>
          <w:spacing w:val="55"/>
        </w:rPr>
        <w:t xml:space="preserve"> </w:t>
      </w:r>
      <w:r>
        <w:rPr>
          <w:spacing w:val="-1"/>
        </w:rPr>
        <w:t>People thus</w:t>
      </w:r>
      <w:r>
        <w:t xml:space="preserve"> </w:t>
      </w:r>
      <w:r>
        <w:rPr>
          <w:spacing w:val="-1"/>
        </w:rPr>
        <w:t xml:space="preserve">producing </w:t>
      </w:r>
      <w:r>
        <w:t>a</w:t>
      </w:r>
      <w:r>
        <w:rPr>
          <w:spacing w:val="-1"/>
        </w:rPr>
        <w:t xml:space="preserve"> </w:t>
      </w:r>
      <w:r>
        <w:t xml:space="preserve">Good </w:t>
      </w:r>
      <w:r>
        <w:rPr>
          <w:spacing w:val="-1"/>
        </w:rPr>
        <w:t xml:space="preserve">Life </w:t>
      </w:r>
      <w:r>
        <w:t>of</w:t>
      </w:r>
      <w:r>
        <w:rPr>
          <w:spacing w:val="-2"/>
        </w:rPr>
        <w:t xml:space="preserve"> </w:t>
      </w:r>
      <w:r>
        <w:t>Happiness</w:t>
      </w:r>
      <w:r>
        <w:rPr>
          <w:spacing w:val="-1"/>
        </w:rPr>
        <w:t xml:space="preserve"> </w:t>
      </w:r>
      <w:r>
        <w:t xml:space="preserve">and </w:t>
      </w:r>
      <w:r>
        <w:rPr>
          <w:spacing w:val="-1"/>
        </w:rPr>
        <w:t>Peace</w:t>
      </w:r>
      <w:r>
        <w:t xml:space="preserve"> </w:t>
      </w:r>
      <w:r>
        <w:rPr>
          <w:spacing w:val="-1"/>
        </w:rPr>
        <w:t xml:space="preserve">for </w:t>
      </w:r>
      <w:r>
        <w:t>them</w:t>
      </w:r>
      <w:r>
        <w:rPr>
          <w:spacing w:val="37"/>
        </w:rPr>
        <w:t xml:space="preserve"> </w:t>
      </w:r>
      <w:r>
        <w:rPr>
          <w:spacing w:val="-1"/>
        </w:rPr>
        <w:t>and all the</w:t>
      </w:r>
      <w:r>
        <w:rPr>
          <w:spacing w:val="1"/>
        </w:rPr>
        <w:t xml:space="preserve"> </w:t>
      </w:r>
      <w:r>
        <w:rPr>
          <w:spacing w:val="-2"/>
        </w:rPr>
        <w:t>People</w:t>
      </w:r>
      <w:r>
        <w:t xml:space="preserve"> </w:t>
      </w:r>
      <w:r>
        <w:rPr>
          <w:spacing w:val="-1"/>
        </w:rPr>
        <w:t>around them.</w:t>
      </w:r>
    </w:p>
    <w:p w:rsidR="00EA20B7" w:rsidRDefault="00EA20B7">
      <w:pPr>
        <w:sectPr w:rsidR="00EA20B7">
          <w:pgSz w:w="8640" w:h="12960"/>
          <w:pgMar w:top="960" w:right="920" w:bottom="900" w:left="900" w:header="0" w:footer="712" w:gutter="0"/>
          <w:cols w:space="720"/>
        </w:sectPr>
      </w:pPr>
    </w:p>
    <w:p w:rsidR="00EA20B7" w:rsidRDefault="00877DD6">
      <w:pPr>
        <w:pStyle w:val="Corpodetexto"/>
        <w:spacing w:before="49"/>
      </w:pPr>
      <w:r>
        <w:rPr>
          <w:spacing w:val="-1"/>
        </w:rPr>
        <w:lastRenderedPageBreak/>
        <w:t>THE</w:t>
      </w:r>
      <w:r>
        <w:rPr>
          <w:spacing w:val="1"/>
        </w:rPr>
        <w:t xml:space="preserve"> </w:t>
      </w:r>
      <w:r>
        <w:rPr>
          <w:spacing w:val="-1"/>
        </w:rPr>
        <w:t>TRAUMA</w:t>
      </w:r>
      <w:r>
        <w:t xml:space="preserve"> </w:t>
      </w:r>
      <w:r>
        <w:rPr>
          <w:spacing w:val="-1"/>
        </w:rPr>
        <w:t>CREATION OF ENERGY</w:t>
      </w:r>
      <w:r>
        <w:rPr>
          <w:spacing w:val="-2"/>
        </w:rPr>
        <w:t xml:space="preserve"> </w:t>
      </w:r>
      <w:r>
        <w:rPr>
          <w:spacing w:val="-1"/>
        </w:rPr>
        <w:t>BLOCKAGES</w:t>
      </w:r>
    </w:p>
    <w:p w:rsidR="00EA20B7" w:rsidRDefault="00EA20B7">
      <w:pPr>
        <w:rPr>
          <w:rFonts w:ascii="Lucida Sans" w:eastAsia="Lucida Sans" w:hAnsi="Lucida Sans" w:cs="Lucida Sans"/>
          <w:sz w:val="20"/>
          <w:szCs w:val="20"/>
        </w:rPr>
      </w:pPr>
    </w:p>
    <w:p w:rsidR="00EA20B7" w:rsidRDefault="00EA20B7">
      <w:pPr>
        <w:spacing w:before="4"/>
        <w:rPr>
          <w:rFonts w:ascii="Lucida Sans" w:eastAsia="Lucida Sans" w:hAnsi="Lucida Sans" w:cs="Lucida Sans"/>
          <w:sz w:val="20"/>
          <w:szCs w:val="20"/>
        </w:rPr>
      </w:pPr>
    </w:p>
    <w:p w:rsidR="00EA20B7" w:rsidRDefault="00EA20B7">
      <w:pPr>
        <w:spacing w:line="200" w:lineRule="atLeast"/>
        <w:ind w:left="174"/>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2378" style="width:324.55pt;height:271.3pt;mso-position-horizontal-relative:char;mso-position-vertical-relative:line" coordsize="6491,5426">
            <v:group id="_x0000_s2379" style="position:absolute;width:6491;height:5426" coordsize="6491,5426">
              <v:shape id="_x0000_s2381" style="position:absolute;width:6491;height:5426" coordsize="6491,5426" path="m,5425r6491,l6491,,,,,5425xe" fillcolor="yellow" stroked="f">
                <v:path arrowok="t"/>
              </v:shape>
              <v:shape id="_x0000_s2380" type="#_x0000_t75" style="position:absolute;width:6491;height:5425">
                <v:imagedata r:id="rId79" o:title=""/>
              </v:shape>
            </v:group>
            <w10:wrap type="none"/>
            <w10:anchorlock/>
          </v:group>
        </w:pict>
      </w:r>
    </w:p>
    <w:p w:rsidR="00EA20B7" w:rsidRDefault="00877DD6">
      <w:pPr>
        <w:pStyle w:val="Corpodetexto"/>
        <w:spacing w:before="121"/>
        <w:ind w:left="107" w:right="112"/>
      </w:pPr>
      <w:r>
        <w:rPr>
          <w:spacing w:val="-1"/>
        </w:rPr>
        <w:t>"An example</w:t>
      </w:r>
      <w:r>
        <w:t xml:space="preserve"> of</w:t>
      </w:r>
      <w:r>
        <w:rPr>
          <w:spacing w:val="-1"/>
        </w:rPr>
        <w:t xml:space="preserve"> </w:t>
      </w:r>
      <w:r>
        <w:t>one of</w:t>
      </w:r>
      <w:r>
        <w:rPr>
          <w:spacing w:val="-1"/>
        </w:rPr>
        <w:t xml:space="preserve"> </w:t>
      </w:r>
      <w:r>
        <w:t>the</w:t>
      </w:r>
      <w:r>
        <w:rPr>
          <w:spacing w:val="-1"/>
        </w:rPr>
        <w:t xml:space="preserve"> </w:t>
      </w:r>
      <w:r>
        <w:t>different</w:t>
      </w:r>
      <w:r>
        <w:rPr>
          <w:spacing w:val="-4"/>
        </w:rPr>
        <w:t xml:space="preserve"> </w:t>
      </w:r>
      <w:r>
        <w:rPr>
          <w:spacing w:val="-1"/>
        </w:rPr>
        <w:t>types</w:t>
      </w:r>
      <w:r>
        <w:t xml:space="preserve"> of Energy</w:t>
      </w:r>
      <w:r>
        <w:rPr>
          <w:spacing w:val="-2"/>
        </w:rPr>
        <w:t xml:space="preserve"> </w:t>
      </w:r>
      <w:r>
        <w:t>Blockage</w:t>
      </w:r>
      <w:r>
        <w:rPr>
          <w:spacing w:val="-1"/>
        </w:rPr>
        <w:t xml:space="preserve"> </w:t>
      </w:r>
      <w:r>
        <w:t>is</w:t>
      </w:r>
      <w:r>
        <w:rPr>
          <w:spacing w:val="-1"/>
        </w:rPr>
        <w:t xml:space="preserve"> </w:t>
      </w:r>
      <w:r>
        <w:t>that</w:t>
      </w:r>
      <w:r>
        <w:rPr>
          <w:spacing w:val="28"/>
        </w:rPr>
        <w:t xml:space="preserve"> </w:t>
      </w:r>
      <w:r>
        <w:rPr>
          <w:spacing w:val="-1"/>
        </w:rPr>
        <w:t>they</w:t>
      </w:r>
      <w:r>
        <w:rPr>
          <w:spacing w:val="-3"/>
        </w:rPr>
        <w:t xml:space="preserve"> </w:t>
      </w:r>
      <w:r>
        <w:t xml:space="preserve">are </w:t>
      </w:r>
      <w:r>
        <w:rPr>
          <w:spacing w:val="-1"/>
        </w:rPr>
        <w:t>sometimes created</w:t>
      </w:r>
      <w:r>
        <w:t xml:space="preserve"> </w:t>
      </w:r>
      <w:r>
        <w:rPr>
          <w:spacing w:val="-1"/>
        </w:rPr>
        <w:t>when</w:t>
      </w:r>
      <w:r>
        <w:t xml:space="preserve"> </w:t>
      </w:r>
      <w:r>
        <w:rPr>
          <w:spacing w:val="-2"/>
        </w:rPr>
        <w:t>we</w:t>
      </w:r>
      <w:r>
        <w:t xml:space="preserve"> do</w:t>
      </w:r>
      <w:r>
        <w:rPr>
          <w:spacing w:val="-1"/>
        </w:rPr>
        <w:t xml:space="preserve"> not </w:t>
      </w:r>
      <w:r>
        <w:t>get</w:t>
      </w:r>
      <w:r>
        <w:rPr>
          <w:spacing w:val="1"/>
        </w:rPr>
        <w:t xml:space="preserve"> </w:t>
      </w:r>
      <w:r>
        <w:rPr>
          <w:spacing w:val="-1"/>
        </w:rPr>
        <w:t>what</w:t>
      </w:r>
      <w:r>
        <w:rPr>
          <w:spacing w:val="2"/>
        </w:rPr>
        <w:t xml:space="preserve"> </w:t>
      </w:r>
      <w:r>
        <w:rPr>
          <w:spacing w:val="-2"/>
        </w:rPr>
        <w:t>we</w:t>
      </w:r>
      <w:r>
        <w:rPr>
          <w:spacing w:val="1"/>
        </w:rPr>
        <w:t xml:space="preserve"> </w:t>
      </w:r>
      <w:r>
        <w:rPr>
          <w:spacing w:val="-1"/>
        </w:rPr>
        <w:t>expect,</w:t>
      </w:r>
      <w:r>
        <w:rPr>
          <w:spacing w:val="-2"/>
        </w:rPr>
        <w:t xml:space="preserve"> </w:t>
      </w:r>
      <w:r>
        <w:t>or</w:t>
      </w:r>
      <w:r>
        <w:rPr>
          <w:spacing w:val="41"/>
        </w:rPr>
        <w:t xml:space="preserve"> </w:t>
      </w:r>
      <w:r>
        <w:rPr>
          <w:spacing w:val="-2"/>
        </w:rPr>
        <w:t>we</w:t>
      </w:r>
      <w:r>
        <w:rPr>
          <w:spacing w:val="1"/>
        </w:rPr>
        <w:t xml:space="preserve"> </w:t>
      </w:r>
      <w:r>
        <w:t xml:space="preserve">get </w:t>
      </w:r>
      <w:r>
        <w:rPr>
          <w:spacing w:val="-1"/>
        </w:rPr>
        <w:t>what</w:t>
      </w:r>
      <w:r>
        <w:rPr>
          <w:spacing w:val="2"/>
        </w:rPr>
        <w:t xml:space="preserve"> </w:t>
      </w:r>
      <w:r>
        <w:rPr>
          <w:spacing w:val="-2"/>
        </w:rPr>
        <w:t>we</w:t>
      </w:r>
      <w:r>
        <w:rPr>
          <w:spacing w:val="1"/>
        </w:rPr>
        <w:t xml:space="preserve"> </w:t>
      </w:r>
      <w:r>
        <w:rPr>
          <w:spacing w:val="-1"/>
        </w:rPr>
        <w:t>do not want.</w:t>
      </w:r>
      <w:r>
        <w:t xml:space="preserve"> </w:t>
      </w:r>
      <w:r>
        <w:rPr>
          <w:spacing w:val="-1"/>
        </w:rPr>
        <w:t>They</w:t>
      </w:r>
      <w:r>
        <w:rPr>
          <w:spacing w:val="-2"/>
        </w:rPr>
        <w:t xml:space="preserve"> </w:t>
      </w:r>
      <w:r>
        <w:rPr>
          <w:spacing w:val="-1"/>
        </w:rPr>
        <w:t>are</w:t>
      </w:r>
      <w:r>
        <w:t xml:space="preserve"> </w:t>
      </w:r>
      <w:r>
        <w:rPr>
          <w:spacing w:val="-1"/>
        </w:rPr>
        <w:t>caused</w:t>
      </w:r>
      <w:r>
        <w:rPr>
          <w:spacing w:val="-2"/>
        </w:rPr>
        <w:t xml:space="preserve"> </w:t>
      </w:r>
      <w:r>
        <w:rPr>
          <w:spacing w:val="-1"/>
        </w:rPr>
        <w:t>by</w:t>
      </w:r>
      <w:r>
        <w:rPr>
          <w:spacing w:val="-2"/>
        </w:rPr>
        <w:t xml:space="preserve"> </w:t>
      </w:r>
      <w:r>
        <w:rPr>
          <w:spacing w:val="-1"/>
        </w:rPr>
        <w:t>the</w:t>
      </w:r>
      <w:r>
        <w:rPr>
          <w:spacing w:val="1"/>
        </w:rPr>
        <w:t xml:space="preserve"> </w:t>
      </w:r>
      <w:r>
        <w:rPr>
          <w:spacing w:val="-2"/>
        </w:rPr>
        <w:t>Trauma</w:t>
      </w:r>
      <w:r>
        <w:rPr>
          <w:spacing w:val="1"/>
        </w:rPr>
        <w:t xml:space="preserve"> </w:t>
      </w:r>
      <w:r>
        <w:t>of</w:t>
      </w:r>
      <w:r>
        <w:rPr>
          <w:spacing w:val="43"/>
        </w:rPr>
        <w:t xml:space="preserve"> </w:t>
      </w:r>
      <w:r>
        <w:rPr>
          <w:spacing w:val="-1"/>
        </w:rPr>
        <w:t>Disappointment.</w:t>
      </w:r>
    </w:p>
    <w:p w:rsidR="00EA20B7" w:rsidRDefault="00877DD6">
      <w:pPr>
        <w:pStyle w:val="Corpodetexto"/>
        <w:ind w:left="107" w:right="200"/>
      </w:pPr>
      <w:r>
        <w:rPr>
          <w:spacing w:val="-1"/>
        </w:rPr>
        <w:t>Like</w:t>
      </w:r>
      <w:r>
        <w:rPr>
          <w:spacing w:val="1"/>
        </w:rPr>
        <w:t xml:space="preserve"> </w:t>
      </w:r>
      <w:r>
        <w:rPr>
          <w:spacing w:val="-1"/>
        </w:rPr>
        <w:t>when our</w:t>
      </w:r>
      <w:r>
        <w:rPr>
          <w:spacing w:val="2"/>
        </w:rPr>
        <w:t xml:space="preserve"> </w:t>
      </w:r>
      <w:r>
        <w:rPr>
          <w:spacing w:val="-1"/>
        </w:rPr>
        <w:t>Mother or Father or</w:t>
      </w:r>
      <w:r>
        <w:rPr>
          <w:spacing w:val="1"/>
        </w:rPr>
        <w:t xml:space="preserve"> </w:t>
      </w:r>
      <w:r>
        <w:rPr>
          <w:spacing w:val="-1"/>
        </w:rPr>
        <w:t>Son</w:t>
      </w:r>
      <w:r>
        <w:rPr>
          <w:spacing w:val="-2"/>
        </w:rPr>
        <w:t xml:space="preserve"> </w:t>
      </w:r>
      <w:r>
        <w:rPr>
          <w:spacing w:val="-1"/>
        </w:rPr>
        <w:t>or</w:t>
      </w:r>
      <w:r>
        <w:rPr>
          <w:spacing w:val="1"/>
        </w:rPr>
        <w:t xml:space="preserve"> </w:t>
      </w:r>
      <w:r>
        <w:rPr>
          <w:spacing w:val="-1"/>
        </w:rPr>
        <w:t>Daughter dies. Like</w:t>
      </w:r>
      <w:r>
        <w:rPr>
          <w:spacing w:val="1"/>
        </w:rPr>
        <w:t xml:space="preserve"> </w:t>
      </w:r>
      <w:r>
        <w:rPr>
          <w:spacing w:val="-1"/>
        </w:rPr>
        <w:t>when</w:t>
      </w:r>
      <w:r>
        <w:rPr>
          <w:spacing w:val="33"/>
        </w:rPr>
        <w:t xml:space="preserve"> </w:t>
      </w:r>
      <w:r>
        <w:t xml:space="preserve">a </w:t>
      </w:r>
      <w:r>
        <w:rPr>
          <w:spacing w:val="-1"/>
        </w:rPr>
        <w:t>Lover</w:t>
      </w:r>
      <w:r>
        <w:t xml:space="preserve"> </w:t>
      </w:r>
      <w:r>
        <w:rPr>
          <w:spacing w:val="-1"/>
        </w:rPr>
        <w:t>leaves</w:t>
      </w:r>
      <w:r>
        <w:t xml:space="preserve"> </w:t>
      </w:r>
      <w:r>
        <w:rPr>
          <w:spacing w:val="-2"/>
        </w:rPr>
        <w:t>us.</w:t>
      </w:r>
    </w:p>
    <w:p w:rsidR="00EA20B7" w:rsidRDefault="00877DD6">
      <w:pPr>
        <w:pStyle w:val="Corpodetexto"/>
        <w:ind w:left="107" w:right="395"/>
        <w:jc w:val="both"/>
      </w:pPr>
      <w:r>
        <w:rPr>
          <w:spacing w:val="-1"/>
        </w:rPr>
        <w:t>This</w:t>
      </w:r>
      <w:r>
        <w:t xml:space="preserve"> </w:t>
      </w:r>
      <w:r>
        <w:rPr>
          <w:spacing w:val="-1"/>
        </w:rPr>
        <w:t xml:space="preserve">trauma, </w:t>
      </w:r>
      <w:r>
        <w:t xml:space="preserve">this </w:t>
      </w:r>
      <w:r>
        <w:rPr>
          <w:spacing w:val="-1"/>
        </w:rPr>
        <w:t>pain</w:t>
      </w:r>
      <w:r>
        <w:t xml:space="preserve"> is</w:t>
      </w:r>
      <w:r>
        <w:rPr>
          <w:spacing w:val="-3"/>
        </w:rPr>
        <w:t xml:space="preserve"> </w:t>
      </w:r>
      <w:r>
        <w:t xml:space="preserve">so </w:t>
      </w:r>
      <w:r>
        <w:rPr>
          <w:spacing w:val="-1"/>
        </w:rPr>
        <w:t xml:space="preserve">strong </w:t>
      </w:r>
      <w:r>
        <w:t>that</w:t>
      </w:r>
      <w:r>
        <w:rPr>
          <w:spacing w:val="-1"/>
        </w:rPr>
        <w:t xml:space="preserve"> </w:t>
      </w:r>
      <w:r>
        <w:t>at</w:t>
      </w:r>
      <w:r>
        <w:rPr>
          <w:spacing w:val="-1"/>
        </w:rPr>
        <w:t xml:space="preserve"> </w:t>
      </w:r>
      <w:r>
        <w:t xml:space="preserve">that </w:t>
      </w:r>
      <w:r>
        <w:rPr>
          <w:spacing w:val="-1"/>
        </w:rPr>
        <w:t xml:space="preserve">moment </w:t>
      </w:r>
      <w:r>
        <w:t>the</w:t>
      </w:r>
      <w:r>
        <w:rPr>
          <w:spacing w:val="-1"/>
        </w:rPr>
        <w:t xml:space="preserve"> mind</w:t>
      </w:r>
      <w:r>
        <w:rPr>
          <w:spacing w:val="31"/>
        </w:rPr>
        <w:t xml:space="preserve"> </w:t>
      </w:r>
      <w:r>
        <w:rPr>
          <w:spacing w:val="-1"/>
        </w:rPr>
        <w:t>can not</w:t>
      </w:r>
      <w:r>
        <w:t xml:space="preserve"> </w:t>
      </w:r>
      <w:r>
        <w:rPr>
          <w:spacing w:val="-1"/>
        </w:rPr>
        <w:t>look</w:t>
      </w:r>
      <w:r>
        <w:t xml:space="preserve"> </w:t>
      </w:r>
      <w:r>
        <w:rPr>
          <w:spacing w:val="-1"/>
        </w:rPr>
        <w:t>at</w:t>
      </w:r>
      <w:r>
        <w:t xml:space="preserve"> it,</w:t>
      </w:r>
      <w:r>
        <w:rPr>
          <w:spacing w:val="-1"/>
        </w:rPr>
        <w:t xml:space="preserve"> so</w:t>
      </w:r>
      <w:r>
        <w:t xml:space="preserve"> </w:t>
      </w:r>
      <w:r>
        <w:rPr>
          <w:spacing w:val="-1"/>
        </w:rPr>
        <w:t>it gets</w:t>
      </w:r>
      <w:r>
        <w:t xml:space="preserve"> </w:t>
      </w:r>
      <w:r>
        <w:rPr>
          <w:spacing w:val="-1"/>
        </w:rPr>
        <w:t>locked</w:t>
      </w:r>
      <w:r>
        <w:rPr>
          <w:spacing w:val="-2"/>
        </w:rPr>
        <w:t xml:space="preserve"> </w:t>
      </w:r>
      <w:r>
        <w:rPr>
          <w:spacing w:val="-1"/>
        </w:rPr>
        <w:t>away</w:t>
      </w:r>
      <w:r>
        <w:rPr>
          <w:spacing w:val="1"/>
        </w:rPr>
        <w:t xml:space="preserve"> </w:t>
      </w:r>
      <w:r>
        <w:rPr>
          <w:spacing w:val="-1"/>
        </w:rPr>
        <w:t>within the</w:t>
      </w:r>
      <w:r>
        <w:rPr>
          <w:spacing w:val="1"/>
        </w:rPr>
        <w:t xml:space="preserve"> </w:t>
      </w:r>
      <w:r>
        <w:rPr>
          <w:spacing w:val="-1"/>
        </w:rPr>
        <w:t>body until</w:t>
      </w:r>
      <w:r>
        <w:t xml:space="preserve"> </w:t>
      </w:r>
      <w:r>
        <w:rPr>
          <w:spacing w:val="-2"/>
        </w:rPr>
        <w:t>we</w:t>
      </w:r>
      <w:r>
        <w:rPr>
          <w:spacing w:val="51"/>
        </w:rPr>
        <w:t xml:space="preserve"> </w:t>
      </w:r>
      <w:r>
        <w:t xml:space="preserve">get </w:t>
      </w:r>
      <w:r>
        <w:rPr>
          <w:spacing w:val="-1"/>
        </w:rPr>
        <w:t>strong</w:t>
      </w:r>
      <w:r>
        <w:t xml:space="preserve"> </w:t>
      </w:r>
      <w:r>
        <w:rPr>
          <w:spacing w:val="-1"/>
        </w:rPr>
        <w:t>enough</w:t>
      </w:r>
      <w:r>
        <w:rPr>
          <w:spacing w:val="-2"/>
        </w:rPr>
        <w:t xml:space="preserve"> </w:t>
      </w:r>
      <w:r>
        <w:t xml:space="preserve">to </w:t>
      </w:r>
      <w:r>
        <w:rPr>
          <w:spacing w:val="-1"/>
        </w:rPr>
        <w:t>process</w:t>
      </w:r>
      <w:r>
        <w:rPr>
          <w:spacing w:val="-2"/>
        </w:rPr>
        <w:t xml:space="preserve"> </w:t>
      </w:r>
      <w:r>
        <w:rPr>
          <w:spacing w:val="-1"/>
        </w:rPr>
        <w:t>it.</w:t>
      </w:r>
    </w:p>
    <w:p w:rsidR="00EA20B7" w:rsidRDefault="00877DD6">
      <w:pPr>
        <w:pStyle w:val="Corpodetexto"/>
        <w:ind w:left="107" w:right="138"/>
      </w:pPr>
      <w:r>
        <w:rPr>
          <w:spacing w:val="-1"/>
        </w:rPr>
        <w:t>Then amnesia.</w:t>
      </w:r>
      <w:r>
        <w:rPr>
          <w:spacing w:val="-2"/>
        </w:rPr>
        <w:t xml:space="preserve"> </w:t>
      </w:r>
      <w:r>
        <w:t xml:space="preserve">We </w:t>
      </w:r>
      <w:r>
        <w:rPr>
          <w:spacing w:val="-1"/>
        </w:rPr>
        <w:t>forget</w:t>
      </w:r>
      <w:r>
        <w:rPr>
          <w:spacing w:val="-2"/>
        </w:rPr>
        <w:t xml:space="preserve"> </w:t>
      </w:r>
      <w:r>
        <w:rPr>
          <w:spacing w:val="-1"/>
        </w:rPr>
        <w:t>the</w:t>
      </w:r>
      <w:r>
        <w:t xml:space="preserve"> </w:t>
      </w:r>
      <w:r>
        <w:rPr>
          <w:spacing w:val="-1"/>
        </w:rPr>
        <w:t>pain</w:t>
      </w:r>
      <w:r>
        <w:t xml:space="preserve"> </w:t>
      </w:r>
      <w:r>
        <w:rPr>
          <w:spacing w:val="-2"/>
        </w:rPr>
        <w:t>fulminating</w:t>
      </w:r>
      <w:r>
        <w:rPr>
          <w:spacing w:val="1"/>
        </w:rPr>
        <w:t xml:space="preserve"> </w:t>
      </w:r>
      <w:r>
        <w:rPr>
          <w:spacing w:val="-1"/>
        </w:rPr>
        <w:t>in</w:t>
      </w:r>
      <w:r>
        <w:rPr>
          <w:spacing w:val="-2"/>
        </w:rPr>
        <w:t xml:space="preserve"> our</w:t>
      </w:r>
      <w:r>
        <w:t xml:space="preserve"> </w:t>
      </w:r>
      <w:r>
        <w:rPr>
          <w:spacing w:val="-1"/>
        </w:rPr>
        <w:t>bodies.</w:t>
      </w:r>
      <w:r>
        <w:rPr>
          <w:spacing w:val="-2"/>
        </w:rPr>
        <w:t xml:space="preserve"> </w:t>
      </w:r>
      <w:r>
        <w:rPr>
          <w:spacing w:val="-1"/>
        </w:rPr>
        <w:t>We</w:t>
      </w:r>
      <w:r>
        <w:rPr>
          <w:spacing w:val="50"/>
        </w:rPr>
        <w:t xml:space="preserve"> </w:t>
      </w:r>
      <w:r>
        <w:rPr>
          <w:spacing w:val="-1"/>
        </w:rPr>
        <w:t>forget</w:t>
      </w:r>
      <w:r>
        <w:rPr>
          <w:spacing w:val="-2"/>
        </w:rPr>
        <w:t xml:space="preserve"> </w:t>
      </w:r>
      <w:r>
        <w:rPr>
          <w:spacing w:val="-1"/>
        </w:rPr>
        <w:t>the</w:t>
      </w:r>
      <w:r>
        <w:t xml:space="preserve"> </w:t>
      </w:r>
      <w:r>
        <w:rPr>
          <w:spacing w:val="-1"/>
        </w:rPr>
        <w:t>poison</w:t>
      </w:r>
      <w:r>
        <w:t xml:space="preserve"> </w:t>
      </w:r>
      <w:r>
        <w:rPr>
          <w:spacing w:val="-1"/>
        </w:rPr>
        <w:t>until,</w:t>
      </w:r>
      <w:r>
        <w:t xml:space="preserve"> </w:t>
      </w:r>
      <w:r>
        <w:rPr>
          <w:spacing w:val="-1"/>
        </w:rPr>
        <w:t>after</w:t>
      </w:r>
      <w:r>
        <w:rPr>
          <w:spacing w:val="-2"/>
        </w:rPr>
        <w:t xml:space="preserve"> </w:t>
      </w:r>
      <w:r>
        <w:t>a</w:t>
      </w:r>
      <w:r>
        <w:rPr>
          <w:spacing w:val="2"/>
        </w:rPr>
        <w:t xml:space="preserve"> </w:t>
      </w:r>
      <w:r>
        <w:rPr>
          <w:spacing w:val="-2"/>
        </w:rPr>
        <w:t>while,</w:t>
      </w:r>
      <w:r>
        <w:t xml:space="preserve"> </w:t>
      </w:r>
      <w:r>
        <w:rPr>
          <w:spacing w:val="-1"/>
        </w:rPr>
        <w:t>disease</w:t>
      </w:r>
      <w:r>
        <w:rPr>
          <w:spacing w:val="1"/>
        </w:rPr>
        <w:t xml:space="preserve"> </w:t>
      </w:r>
      <w:r>
        <w:rPr>
          <w:spacing w:val="-1"/>
        </w:rPr>
        <w:t>is</w:t>
      </w:r>
      <w:r>
        <w:rPr>
          <w:spacing w:val="-2"/>
        </w:rPr>
        <w:t xml:space="preserve"> </w:t>
      </w:r>
      <w:r>
        <w:rPr>
          <w:spacing w:val="-1"/>
        </w:rPr>
        <w:t>the</w:t>
      </w:r>
      <w:r>
        <w:t xml:space="preserve"> </w:t>
      </w:r>
      <w:r>
        <w:rPr>
          <w:spacing w:val="-1"/>
        </w:rPr>
        <w:t>result."</w:t>
      </w:r>
    </w:p>
    <w:p w:rsidR="00EA20B7" w:rsidRDefault="00877DD6">
      <w:pPr>
        <w:pStyle w:val="Corpodetexto"/>
        <w:ind w:left="107"/>
      </w:pPr>
      <w:r>
        <w:rPr>
          <w:spacing w:val="-2"/>
        </w:rPr>
        <w:t>Satchidanand</w:t>
      </w:r>
    </w:p>
    <w:p w:rsidR="00EA20B7" w:rsidRDefault="00EA20B7">
      <w:pPr>
        <w:rPr>
          <w:rFonts w:ascii="Lucida Sans" w:eastAsia="Lucida Sans" w:hAnsi="Lucida Sans" w:cs="Lucida Sans"/>
          <w:sz w:val="20"/>
          <w:szCs w:val="20"/>
        </w:rPr>
      </w:pPr>
    </w:p>
    <w:p w:rsidR="00EA20B7" w:rsidRDefault="00EA20B7">
      <w:pPr>
        <w:spacing w:before="5"/>
        <w:rPr>
          <w:rFonts w:ascii="Lucida Sans" w:eastAsia="Lucida Sans" w:hAnsi="Lucida Sans" w:cs="Lucida Sans"/>
          <w:sz w:val="20"/>
          <w:szCs w:val="20"/>
        </w:rPr>
      </w:pPr>
    </w:p>
    <w:p w:rsidR="00EA20B7" w:rsidRDefault="00877DD6">
      <w:pPr>
        <w:pStyle w:val="Corpodetexto"/>
        <w:spacing w:before="0"/>
        <w:ind w:left="107"/>
      </w:pPr>
      <w:r>
        <w:t>.</w:t>
      </w:r>
    </w:p>
    <w:p w:rsidR="00EA20B7" w:rsidRDefault="00EA20B7">
      <w:pPr>
        <w:sectPr w:rsidR="00EA20B7">
          <w:pgSz w:w="8640" w:h="12960"/>
          <w:pgMar w:top="960" w:right="920" w:bottom="900" w:left="900" w:header="0" w:footer="712" w:gutter="0"/>
          <w:cols w:space="720"/>
        </w:sectPr>
      </w:pPr>
    </w:p>
    <w:p w:rsidR="00EA20B7" w:rsidRDefault="00877DD6">
      <w:pPr>
        <w:pStyle w:val="Heading2"/>
        <w:ind w:left="1893"/>
      </w:pPr>
      <w:r>
        <w:rPr>
          <w:b/>
        </w:rPr>
        <w:lastRenderedPageBreak/>
        <w:t>Olympia</w:t>
      </w:r>
      <w:r>
        <w:rPr>
          <w:b/>
          <w:spacing w:val="-31"/>
        </w:rPr>
        <w:t xml:space="preserve"> </w:t>
      </w:r>
      <w:r>
        <w:rPr>
          <w:b/>
        </w:rPr>
        <w:t>Panza</w:t>
      </w:r>
    </w:p>
    <w:p w:rsidR="00EA20B7" w:rsidRDefault="00877DD6">
      <w:pPr>
        <w:pStyle w:val="Corpodetexto"/>
        <w:spacing w:before="122"/>
        <w:ind w:right="318"/>
      </w:pPr>
      <w:r>
        <w:rPr>
          <w:spacing w:val="-1"/>
        </w:rPr>
        <w:t>Here</w:t>
      </w:r>
      <w:r>
        <w:t xml:space="preserve"> </w:t>
      </w:r>
      <w:r>
        <w:rPr>
          <w:spacing w:val="-1"/>
        </w:rPr>
        <w:t xml:space="preserve">is </w:t>
      </w:r>
      <w:r>
        <w:t xml:space="preserve">a </w:t>
      </w:r>
      <w:r>
        <w:rPr>
          <w:spacing w:val="-2"/>
        </w:rPr>
        <w:t>Testimonial</w:t>
      </w:r>
      <w:r>
        <w:t xml:space="preserve"> </w:t>
      </w:r>
      <w:r>
        <w:rPr>
          <w:spacing w:val="-1"/>
        </w:rPr>
        <w:t xml:space="preserve">from </w:t>
      </w:r>
      <w:r>
        <w:rPr>
          <w:spacing w:val="-2"/>
        </w:rPr>
        <w:t>written</w:t>
      </w:r>
      <w:r>
        <w:rPr>
          <w:spacing w:val="-1"/>
        </w:rPr>
        <w:t xml:space="preserve"> by</w:t>
      </w:r>
      <w:r>
        <w:rPr>
          <w:spacing w:val="-2"/>
        </w:rPr>
        <w:t xml:space="preserve"> </w:t>
      </w:r>
      <w:r>
        <w:rPr>
          <w:spacing w:val="-1"/>
        </w:rPr>
        <w:t>Satchi</w:t>
      </w:r>
      <w:r>
        <w:t xml:space="preserve"> </w:t>
      </w:r>
      <w:r>
        <w:rPr>
          <w:spacing w:val="-1"/>
        </w:rPr>
        <w:t>from</w:t>
      </w:r>
      <w:r>
        <w:rPr>
          <w:spacing w:val="-2"/>
        </w:rPr>
        <w:t xml:space="preserve"> </w:t>
      </w:r>
      <w:r>
        <w:t xml:space="preserve">a </w:t>
      </w:r>
      <w:r>
        <w:rPr>
          <w:spacing w:val="-1"/>
        </w:rPr>
        <w:t>report given</w:t>
      </w:r>
      <w:r>
        <w:rPr>
          <w:spacing w:val="57"/>
        </w:rPr>
        <w:t xml:space="preserve"> </w:t>
      </w:r>
      <w:r>
        <w:t>him</w:t>
      </w:r>
      <w:r>
        <w:rPr>
          <w:spacing w:val="-2"/>
        </w:rPr>
        <w:t xml:space="preserve"> </w:t>
      </w:r>
      <w:r>
        <w:t>by</w:t>
      </w:r>
      <w:r>
        <w:rPr>
          <w:spacing w:val="-2"/>
        </w:rPr>
        <w:t xml:space="preserve"> </w:t>
      </w:r>
      <w:r>
        <w:rPr>
          <w:spacing w:val="-1"/>
        </w:rPr>
        <w:t>Olympia</w:t>
      </w:r>
      <w:r>
        <w:rPr>
          <w:spacing w:val="1"/>
        </w:rPr>
        <w:t xml:space="preserve"> </w:t>
      </w:r>
      <w:r>
        <w:rPr>
          <w:spacing w:val="-1"/>
        </w:rPr>
        <w:t>Panza.</w:t>
      </w:r>
    </w:p>
    <w:p w:rsidR="00EA20B7" w:rsidRDefault="00877DD6">
      <w:pPr>
        <w:pStyle w:val="Corpodetexto"/>
        <w:spacing w:before="0"/>
        <w:ind w:right="148"/>
      </w:pPr>
      <w:r>
        <w:rPr>
          <w:spacing w:val="-1"/>
        </w:rPr>
        <w:t xml:space="preserve">When </w:t>
      </w:r>
      <w:r>
        <w:t>I</w:t>
      </w:r>
      <w:r>
        <w:rPr>
          <w:spacing w:val="-1"/>
        </w:rPr>
        <w:t xml:space="preserve"> came</w:t>
      </w:r>
      <w:r>
        <w:t xml:space="preserve"> to </w:t>
      </w:r>
      <w:r>
        <w:rPr>
          <w:spacing w:val="-1"/>
        </w:rPr>
        <w:t xml:space="preserve">see Satchi </w:t>
      </w:r>
      <w:r>
        <w:t>at</w:t>
      </w:r>
      <w:r>
        <w:rPr>
          <w:spacing w:val="-1"/>
        </w:rPr>
        <w:t xml:space="preserve"> the airport</w:t>
      </w:r>
      <w:r>
        <w:rPr>
          <w:spacing w:val="2"/>
        </w:rPr>
        <w:t xml:space="preserve"> </w:t>
      </w:r>
      <w:r>
        <w:rPr>
          <w:spacing w:val="-1"/>
        </w:rPr>
        <w:t>for the first</w:t>
      </w:r>
      <w:r>
        <w:rPr>
          <w:spacing w:val="1"/>
        </w:rPr>
        <w:t xml:space="preserve"> </w:t>
      </w:r>
      <w:r>
        <w:rPr>
          <w:spacing w:val="-1"/>
        </w:rPr>
        <w:t>time</w:t>
      </w:r>
      <w:r>
        <w:t xml:space="preserve"> I</w:t>
      </w:r>
      <w:r>
        <w:rPr>
          <w:spacing w:val="1"/>
        </w:rPr>
        <w:t xml:space="preserve"> </w:t>
      </w:r>
      <w:r>
        <w:rPr>
          <w:spacing w:val="-1"/>
        </w:rPr>
        <w:t>was</w:t>
      </w:r>
      <w:r>
        <w:rPr>
          <w:spacing w:val="35"/>
        </w:rPr>
        <w:t xml:space="preserve"> </w:t>
      </w:r>
      <w:r>
        <w:rPr>
          <w:spacing w:val="-1"/>
        </w:rPr>
        <w:t>struck</w:t>
      </w:r>
      <w:r>
        <w:t xml:space="preserve"> </w:t>
      </w:r>
      <w:r>
        <w:rPr>
          <w:spacing w:val="-1"/>
        </w:rPr>
        <w:t>by</w:t>
      </w:r>
      <w:r>
        <w:rPr>
          <w:spacing w:val="-2"/>
        </w:rPr>
        <w:t xml:space="preserve"> </w:t>
      </w:r>
      <w:r>
        <w:rPr>
          <w:spacing w:val="-1"/>
        </w:rPr>
        <w:t>his</w:t>
      </w:r>
      <w:r>
        <w:t xml:space="preserve"> </w:t>
      </w:r>
      <w:r>
        <w:rPr>
          <w:spacing w:val="-1"/>
        </w:rPr>
        <w:t>energy</w:t>
      </w:r>
      <w:r>
        <w:rPr>
          <w:spacing w:val="-2"/>
        </w:rPr>
        <w:t xml:space="preserve"> </w:t>
      </w:r>
      <w:r>
        <w:rPr>
          <w:spacing w:val="-1"/>
        </w:rPr>
        <w:t>but</w:t>
      </w:r>
      <w:r>
        <w:t xml:space="preserve"> </w:t>
      </w:r>
      <w:r>
        <w:rPr>
          <w:spacing w:val="-1"/>
        </w:rPr>
        <w:t>it</w:t>
      </w:r>
      <w:r>
        <w:rPr>
          <w:spacing w:val="2"/>
        </w:rPr>
        <w:t xml:space="preserve"> </w:t>
      </w:r>
      <w:r>
        <w:rPr>
          <w:spacing w:val="-2"/>
        </w:rPr>
        <w:t>was</w:t>
      </w:r>
      <w:r>
        <w:rPr>
          <w:spacing w:val="-1"/>
        </w:rPr>
        <w:t xml:space="preserve"> </w:t>
      </w:r>
      <w:r>
        <w:t xml:space="preserve">the </w:t>
      </w:r>
      <w:r>
        <w:rPr>
          <w:spacing w:val="-1"/>
        </w:rPr>
        <w:t>second time,</w:t>
      </w:r>
      <w:r>
        <w:t xml:space="preserve"> </w:t>
      </w:r>
      <w:r>
        <w:rPr>
          <w:spacing w:val="-1"/>
        </w:rPr>
        <w:t>when he</w:t>
      </w:r>
      <w:r>
        <w:rPr>
          <w:spacing w:val="1"/>
        </w:rPr>
        <w:t xml:space="preserve"> </w:t>
      </w:r>
      <w:r>
        <w:rPr>
          <w:spacing w:val="-2"/>
        </w:rPr>
        <w:t>was</w:t>
      </w:r>
      <w:r>
        <w:rPr>
          <w:spacing w:val="27"/>
        </w:rPr>
        <w:t xml:space="preserve"> </w:t>
      </w:r>
      <w:r>
        <w:rPr>
          <w:spacing w:val="-1"/>
        </w:rPr>
        <w:t xml:space="preserve">talking </w:t>
      </w:r>
      <w:r>
        <w:t>to</w:t>
      </w:r>
      <w:r>
        <w:rPr>
          <w:spacing w:val="-1"/>
        </w:rPr>
        <w:t xml:space="preserve"> another</w:t>
      </w:r>
      <w:r>
        <w:t xml:space="preserve"> </w:t>
      </w:r>
      <w:r>
        <w:rPr>
          <w:spacing w:val="-1"/>
        </w:rPr>
        <w:t>student</w:t>
      </w:r>
      <w:r>
        <w:rPr>
          <w:spacing w:val="1"/>
        </w:rPr>
        <w:t xml:space="preserve"> </w:t>
      </w:r>
      <w:r>
        <w:rPr>
          <w:spacing w:val="-1"/>
        </w:rPr>
        <w:t>when meeting</w:t>
      </w:r>
      <w:r>
        <w:t xml:space="preserve"> </w:t>
      </w:r>
      <w:r>
        <w:rPr>
          <w:spacing w:val="-1"/>
        </w:rPr>
        <w:t>us</w:t>
      </w:r>
      <w:r>
        <w:t xml:space="preserve"> off </w:t>
      </w:r>
      <w:r>
        <w:rPr>
          <w:spacing w:val="-1"/>
        </w:rPr>
        <w:t xml:space="preserve">the </w:t>
      </w:r>
      <w:r>
        <w:t>train</w:t>
      </w:r>
      <w:r>
        <w:rPr>
          <w:spacing w:val="-2"/>
        </w:rPr>
        <w:t xml:space="preserve"> </w:t>
      </w:r>
      <w:r>
        <w:t>at</w:t>
      </w:r>
      <w:r>
        <w:rPr>
          <w:spacing w:val="-1"/>
        </w:rPr>
        <w:t xml:space="preserve"> Figueres</w:t>
      </w:r>
      <w:r>
        <w:rPr>
          <w:spacing w:val="39"/>
        </w:rPr>
        <w:t xml:space="preserve"> </w:t>
      </w:r>
      <w:r>
        <w:t>that I</w:t>
      </w:r>
      <w:r>
        <w:rPr>
          <w:spacing w:val="-1"/>
        </w:rPr>
        <w:t xml:space="preserve"> </w:t>
      </w:r>
      <w:r>
        <w:t>really</w:t>
      </w:r>
      <w:r>
        <w:rPr>
          <w:spacing w:val="-2"/>
        </w:rPr>
        <w:t xml:space="preserve"> </w:t>
      </w:r>
      <w:r>
        <w:rPr>
          <w:spacing w:val="-1"/>
        </w:rPr>
        <w:t>started</w:t>
      </w:r>
      <w:r>
        <w:rPr>
          <w:spacing w:val="-3"/>
        </w:rPr>
        <w:t xml:space="preserve"> </w:t>
      </w:r>
      <w:r>
        <w:t xml:space="preserve">to </w:t>
      </w:r>
      <w:r>
        <w:rPr>
          <w:spacing w:val="-1"/>
        </w:rPr>
        <w:t xml:space="preserve">feel </w:t>
      </w:r>
      <w:r>
        <w:t>the</w:t>
      </w:r>
      <w:r>
        <w:rPr>
          <w:spacing w:val="-1"/>
        </w:rPr>
        <w:t xml:space="preserve"> Buddhafield</w:t>
      </w:r>
      <w:r>
        <w:t xml:space="preserve"> of </w:t>
      </w:r>
      <w:r>
        <w:rPr>
          <w:spacing w:val="-1"/>
        </w:rPr>
        <w:t>Energy</w:t>
      </w:r>
      <w:r>
        <w:rPr>
          <w:spacing w:val="-2"/>
        </w:rPr>
        <w:t xml:space="preserve"> </w:t>
      </w:r>
      <w:r>
        <w:rPr>
          <w:spacing w:val="-1"/>
        </w:rPr>
        <w:t>Surrounding</w:t>
      </w:r>
      <w:r>
        <w:rPr>
          <w:spacing w:val="49"/>
        </w:rPr>
        <w:t xml:space="preserve"> </w:t>
      </w:r>
      <w:r>
        <w:rPr>
          <w:spacing w:val="-1"/>
        </w:rPr>
        <w:t>him.</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31"/>
      </w:pPr>
      <w:r>
        <w:rPr>
          <w:spacing w:val="-1"/>
        </w:rPr>
        <w:t>Suddenly</w:t>
      </w:r>
      <w:r>
        <w:rPr>
          <w:spacing w:val="-2"/>
        </w:rPr>
        <w:t xml:space="preserve"> </w:t>
      </w:r>
      <w:r>
        <w:t xml:space="preserve">I </w:t>
      </w:r>
      <w:r>
        <w:rPr>
          <w:spacing w:val="-1"/>
        </w:rPr>
        <w:t>started yawning</w:t>
      </w:r>
      <w:r>
        <w:t xml:space="preserve"> </w:t>
      </w:r>
      <w:r>
        <w:rPr>
          <w:spacing w:val="-1"/>
        </w:rPr>
        <w:t>like the</w:t>
      </w:r>
      <w:r>
        <w:t xml:space="preserve"> </w:t>
      </w:r>
      <w:r>
        <w:rPr>
          <w:spacing w:val="-1"/>
        </w:rPr>
        <w:t>big healer guy</w:t>
      </w:r>
      <w:r>
        <w:rPr>
          <w:spacing w:val="-2"/>
        </w:rPr>
        <w:t xml:space="preserve"> </w:t>
      </w:r>
      <w:r>
        <w:t xml:space="preserve">in </w:t>
      </w:r>
      <w:r>
        <w:rPr>
          <w:spacing w:val="-1"/>
        </w:rPr>
        <w:t>"The</w:t>
      </w:r>
      <w:r>
        <w:t xml:space="preserve"> </w:t>
      </w:r>
      <w:r>
        <w:rPr>
          <w:spacing w:val="-1"/>
        </w:rPr>
        <w:t>Green</w:t>
      </w:r>
      <w:r>
        <w:rPr>
          <w:spacing w:val="51"/>
        </w:rPr>
        <w:t xml:space="preserve"> </w:t>
      </w:r>
      <w:r>
        <w:rPr>
          <w:spacing w:val="-1"/>
        </w:rPr>
        <w:t>Mile"</w:t>
      </w:r>
      <w:r>
        <w:rPr>
          <w:spacing w:val="-2"/>
        </w:rPr>
        <w:t xml:space="preserve"> </w:t>
      </w:r>
      <w:r>
        <w:rPr>
          <w:spacing w:val="-1"/>
        </w:rPr>
        <w:t>and then tears</w:t>
      </w:r>
      <w:r>
        <w:t xml:space="preserve"> </w:t>
      </w:r>
      <w:r>
        <w:rPr>
          <w:spacing w:val="-1"/>
        </w:rPr>
        <w:t>started</w:t>
      </w:r>
      <w:r>
        <w:t xml:space="preserve"> </w:t>
      </w:r>
      <w:r>
        <w:rPr>
          <w:spacing w:val="-1"/>
        </w:rPr>
        <w:t>from my</w:t>
      </w:r>
      <w:r>
        <w:t xml:space="preserve"> </w:t>
      </w:r>
      <w:r>
        <w:rPr>
          <w:spacing w:val="-1"/>
        </w:rPr>
        <w:t xml:space="preserve">eyes and </w:t>
      </w:r>
      <w:r>
        <w:t xml:space="preserve">I </w:t>
      </w:r>
      <w:r>
        <w:rPr>
          <w:spacing w:val="-1"/>
        </w:rPr>
        <w:t>felt</w:t>
      </w:r>
      <w:r>
        <w:rPr>
          <w:spacing w:val="1"/>
        </w:rPr>
        <w:t xml:space="preserve"> </w:t>
      </w:r>
      <w:r>
        <w:t xml:space="preserve">I </w:t>
      </w:r>
      <w:r>
        <w:rPr>
          <w:spacing w:val="-2"/>
        </w:rPr>
        <w:t>was</w:t>
      </w:r>
      <w:r>
        <w:t xml:space="preserve"> </w:t>
      </w:r>
      <w:r>
        <w:rPr>
          <w:spacing w:val="-1"/>
        </w:rPr>
        <w:t>getting</w:t>
      </w:r>
      <w:r>
        <w:t xml:space="preserve"> </w:t>
      </w:r>
      <w:r>
        <w:rPr>
          <w:spacing w:val="-1"/>
        </w:rPr>
        <w:t>rid</w:t>
      </w:r>
      <w:r>
        <w:rPr>
          <w:spacing w:val="34"/>
        </w:rPr>
        <w:t xml:space="preserve"> </w:t>
      </w:r>
      <w:r>
        <w:rPr>
          <w:spacing w:val="-1"/>
        </w:rPr>
        <w:t xml:space="preserve">of </w:t>
      </w:r>
      <w:r>
        <w:t xml:space="preserve">a </w:t>
      </w:r>
      <w:r>
        <w:rPr>
          <w:spacing w:val="-1"/>
        </w:rPr>
        <w:t>lot of</w:t>
      </w:r>
      <w:r>
        <w:t xml:space="preserve"> </w:t>
      </w:r>
      <w:r>
        <w:rPr>
          <w:spacing w:val="-1"/>
        </w:rPr>
        <w:t>Painful</w:t>
      </w:r>
      <w:r>
        <w:rPr>
          <w:spacing w:val="1"/>
        </w:rPr>
        <w:t xml:space="preserve"> </w:t>
      </w:r>
      <w:r>
        <w:rPr>
          <w:spacing w:val="-1"/>
        </w:rPr>
        <w:t>memories</w:t>
      </w:r>
      <w:r>
        <w:t xml:space="preserve"> </w:t>
      </w:r>
      <w:r>
        <w:rPr>
          <w:spacing w:val="-1"/>
        </w:rPr>
        <w:t>from</w:t>
      </w:r>
      <w:r>
        <w:rPr>
          <w:spacing w:val="-4"/>
        </w:rPr>
        <w:t xml:space="preserve"> </w:t>
      </w:r>
      <w:r>
        <w:t xml:space="preserve">the </w:t>
      </w:r>
      <w:r>
        <w:rPr>
          <w:spacing w:val="-1"/>
        </w:rPr>
        <w:t>past.</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318"/>
      </w:pPr>
      <w:r>
        <w:t>Satchi</w:t>
      </w:r>
      <w:r>
        <w:rPr>
          <w:spacing w:val="-1"/>
        </w:rPr>
        <w:t xml:space="preserve"> taught</w:t>
      </w:r>
      <w:r>
        <w:t xml:space="preserve"> </w:t>
      </w:r>
      <w:r>
        <w:rPr>
          <w:spacing w:val="-2"/>
        </w:rPr>
        <w:t>us</w:t>
      </w:r>
      <w:r>
        <w:rPr>
          <w:spacing w:val="1"/>
        </w:rPr>
        <w:t xml:space="preserve"> </w:t>
      </w:r>
      <w:r>
        <w:rPr>
          <w:spacing w:val="-1"/>
        </w:rPr>
        <w:t xml:space="preserve">meditation </w:t>
      </w:r>
      <w:r>
        <w:t>and</w:t>
      </w:r>
      <w:r>
        <w:rPr>
          <w:spacing w:val="-1"/>
        </w:rPr>
        <w:t xml:space="preserve"> the Circulation </w:t>
      </w:r>
      <w:r>
        <w:t>of</w:t>
      </w:r>
      <w:r>
        <w:rPr>
          <w:spacing w:val="-1"/>
        </w:rPr>
        <w:t xml:space="preserve"> the</w:t>
      </w:r>
      <w:r>
        <w:t xml:space="preserve"> </w:t>
      </w:r>
      <w:r>
        <w:rPr>
          <w:spacing w:val="-1"/>
        </w:rPr>
        <w:t>Energies</w:t>
      </w:r>
      <w:r>
        <w:t xml:space="preserve"> </w:t>
      </w:r>
      <w:r>
        <w:rPr>
          <w:spacing w:val="-1"/>
        </w:rPr>
        <w:t>in</w:t>
      </w:r>
      <w:r>
        <w:rPr>
          <w:spacing w:val="47"/>
        </w:rPr>
        <w:t xml:space="preserve"> </w:t>
      </w:r>
      <w:r>
        <w:rPr>
          <w:spacing w:val="-1"/>
        </w:rPr>
        <w:t>order,</w:t>
      </w:r>
      <w:r>
        <w:rPr>
          <w:spacing w:val="-2"/>
        </w:rPr>
        <w:t xml:space="preserve"> </w:t>
      </w:r>
      <w:r>
        <w:t>as</w:t>
      </w:r>
      <w:r>
        <w:rPr>
          <w:spacing w:val="-1"/>
        </w:rPr>
        <w:t xml:space="preserve"> </w:t>
      </w:r>
      <w:r>
        <w:t>he</w:t>
      </w:r>
      <w:r>
        <w:rPr>
          <w:spacing w:val="-1"/>
        </w:rPr>
        <w:t xml:space="preserve"> </w:t>
      </w:r>
      <w:r>
        <w:t>said,</w:t>
      </w:r>
      <w:r>
        <w:rPr>
          <w:spacing w:val="-1"/>
        </w:rPr>
        <w:t xml:space="preserve"> "To</w:t>
      </w:r>
      <w:r>
        <w:t xml:space="preserve"> </w:t>
      </w:r>
      <w:r>
        <w:rPr>
          <w:spacing w:val="-1"/>
        </w:rPr>
        <w:t>improve</w:t>
      </w:r>
      <w:r>
        <w:t xml:space="preserve"> </w:t>
      </w:r>
      <w:r>
        <w:rPr>
          <w:spacing w:val="-1"/>
        </w:rPr>
        <w:t>our</w:t>
      </w:r>
      <w:r>
        <w:t xml:space="preserve"> </w:t>
      </w:r>
      <w:r>
        <w:rPr>
          <w:spacing w:val="-1"/>
        </w:rPr>
        <w:t>psychic</w:t>
      </w:r>
      <w:r>
        <w:t xml:space="preserve"> vision"</w:t>
      </w:r>
      <w:r>
        <w:rPr>
          <w:spacing w:val="-2"/>
        </w:rPr>
        <w:t xml:space="preserve"> </w:t>
      </w:r>
      <w:r>
        <w:rPr>
          <w:spacing w:val="-1"/>
        </w:rPr>
        <w:t>During these</w:t>
      </w:r>
      <w:r>
        <w:rPr>
          <w:spacing w:val="39"/>
        </w:rPr>
        <w:t xml:space="preserve"> </w:t>
      </w:r>
      <w:r>
        <w:rPr>
          <w:spacing w:val="-1"/>
        </w:rPr>
        <w:t>initiations</w:t>
      </w:r>
      <w:r>
        <w:rPr>
          <w:spacing w:val="-2"/>
        </w:rPr>
        <w:t xml:space="preserve"> </w:t>
      </w:r>
      <w:r>
        <w:t>I</w:t>
      </w:r>
      <w:r>
        <w:rPr>
          <w:spacing w:val="-2"/>
        </w:rPr>
        <w:t xml:space="preserve"> </w:t>
      </w:r>
      <w:r>
        <w:t>saw</w:t>
      </w:r>
      <w:r>
        <w:rPr>
          <w:spacing w:val="-3"/>
        </w:rPr>
        <w:t xml:space="preserve"> </w:t>
      </w:r>
      <w:r>
        <w:t>all</w:t>
      </w:r>
      <w:r>
        <w:rPr>
          <w:spacing w:val="1"/>
        </w:rPr>
        <w:t xml:space="preserve"> </w:t>
      </w:r>
      <w:r>
        <w:rPr>
          <w:spacing w:val="-1"/>
        </w:rPr>
        <w:t>my</w:t>
      </w:r>
      <w:r>
        <w:rPr>
          <w:spacing w:val="-2"/>
        </w:rPr>
        <w:t xml:space="preserve"> </w:t>
      </w:r>
      <w:r>
        <w:rPr>
          <w:spacing w:val="-1"/>
        </w:rPr>
        <w:t>Energy</w:t>
      </w:r>
      <w:r>
        <w:rPr>
          <w:spacing w:val="-2"/>
        </w:rPr>
        <w:t xml:space="preserve"> </w:t>
      </w:r>
      <w:r>
        <w:rPr>
          <w:spacing w:val="-1"/>
        </w:rPr>
        <w:t>Blockages</w:t>
      </w:r>
      <w:r>
        <w:rPr>
          <w:spacing w:val="-2"/>
        </w:rPr>
        <w:t xml:space="preserve"> </w:t>
      </w:r>
      <w:r>
        <w:rPr>
          <w:spacing w:val="-1"/>
        </w:rPr>
        <w:t>in</w:t>
      </w:r>
      <w:r>
        <w:rPr>
          <w:spacing w:val="-2"/>
        </w:rPr>
        <w:t xml:space="preserve"> colour!!</w:t>
      </w:r>
      <w:r>
        <w:t xml:space="preserve"> I saw</w:t>
      </w:r>
      <w:r>
        <w:rPr>
          <w:spacing w:val="-2"/>
        </w:rPr>
        <w:t xml:space="preserve"> </w:t>
      </w:r>
      <w:r>
        <w:rPr>
          <w:spacing w:val="-1"/>
        </w:rPr>
        <w:t>my</w:t>
      </w:r>
      <w:r>
        <w:rPr>
          <w:spacing w:val="36"/>
        </w:rPr>
        <w:t xml:space="preserve"> </w:t>
      </w:r>
      <w:r>
        <w:rPr>
          <w:spacing w:val="-1"/>
        </w:rPr>
        <w:t>abdomen</w:t>
      </w:r>
      <w:r>
        <w:t xml:space="preserve"> </w:t>
      </w:r>
      <w:r>
        <w:rPr>
          <w:spacing w:val="-1"/>
        </w:rPr>
        <w:t>filled</w:t>
      </w:r>
      <w:r>
        <w:rPr>
          <w:spacing w:val="1"/>
        </w:rPr>
        <w:t xml:space="preserve"> </w:t>
      </w:r>
      <w:r>
        <w:rPr>
          <w:spacing w:val="-1"/>
        </w:rPr>
        <w:t>with blackness</w:t>
      </w:r>
      <w:r>
        <w:rPr>
          <w:spacing w:val="-3"/>
        </w:rPr>
        <w:t xml:space="preserve"> </w:t>
      </w:r>
      <w:r>
        <w:t>and</w:t>
      </w:r>
      <w:r>
        <w:rPr>
          <w:spacing w:val="-2"/>
        </w:rPr>
        <w:t xml:space="preserve"> </w:t>
      </w:r>
      <w:r>
        <w:rPr>
          <w:spacing w:val="-1"/>
        </w:rPr>
        <w:t>thought</w:t>
      </w:r>
      <w:r>
        <w:t xml:space="preserve"> </w:t>
      </w:r>
      <w:r>
        <w:rPr>
          <w:spacing w:val="-1"/>
        </w:rPr>
        <w:t>back</w:t>
      </w:r>
      <w:r>
        <w:rPr>
          <w:spacing w:val="-2"/>
        </w:rPr>
        <w:t xml:space="preserve"> </w:t>
      </w:r>
      <w:r>
        <w:rPr>
          <w:spacing w:val="-1"/>
        </w:rPr>
        <w:t>to</w:t>
      </w:r>
      <w:r>
        <w:t xml:space="preserve"> </w:t>
      </w:r>
      <w:r>
        <w:rPr>
          <w:spacing w:val="-1"/>
        </w:rPr>
        <w:t>my</w:t>
      </w:r>
      <w:r>
        <w:rPr>
          <w:spacing w:val="-2"/>
        </w:rPr>
        <w:t xml:space="preserve"> </w:t>
      </w:r>
      <w:r>
        <w:rPr>
          <w:spacing w:val="-1"/>
        </w:rPr>
        <w:t>first</w:t>
      </w:r>
      <w:r>
        <w:rPr>
          <w:spacing w:val="22"/>
        </w:rPr>
        <w:t xml:space="preserve"> </w:t>
      </w:r>
      <w:r>
        <w:rPr>
          <w:spacing w:val="-1"/>
        </w:rPr>
        <w:t>periods,</w:t>
      </w:r>
      <w:r>
        <w:t xml:space="preserve"> </w:t>
      </w:r>
      <w:r>
        <w:rPr>
          <w:spacing w:val="-1"/>
        </w:rPr>
        <w:t>filled</w:t>
      </w:r>
      <w:r>
        <w:rPr>
          <w:spacing w:val="1"/>
        </w:rPr>
        <w:t xml:space="preserve"> </w:t>
      </w:r>
      <w:r>
        <w:rPr>
          <w:spacing w:val="-1"/>
        </w:rPr>
        <w:t>with</w:t>
      </w:r>
      <w:r>
        <w:t xml:space="preserve"> </w:t>
      </w:r>
      <w:r>
        <w:rPr>
          <w:spacing w:val="-1"/>
        </w:rPr>
        <w:t>pain,</w:t>
      </w:r>
      <w:r>
        <w:t xml:space="preserve"> </w:t>
      </w:r>
      <w:r>
        <w:rPr>
          <w:spacing w:val="-1"/>
        </w:rPr>
        <w:t>my</w:t>
      </w:r>
      <w:r>
        <w:t xml:space="preserve"> </w:t>
      </w:r>
      <w:r>
        <w:rPr>
          <w:spacing w:val="-1"/>
        </w:rPr>
        <w:t>inability</w:t>
      </w:r>
      <w:r>
        <w:rPr>
          <w:spacing w:val="-2"/>
        </w:rPr>
        <w:t xml:space="preserve"> </w:t>
      </w:r>
      <w:r>
        <w:rPr>
          <w:spacing w:val="-1"/>
        </w:rPr>
        <w:t>to</w:t>
      </w:r>
      <w:r>
        <w:t xml:space="preserve"> </w:t>
      </w:r>
      <w:r>
        <w:rPr>
          <w:spacing w:val="-1"/>
        </w:rPr>
        <w:t>breathe</w:t>
      </w:r>
      <w:r>
        <w:t xml:space="preserve"> </w:t>
      </w:r>
      <w:r>
        <w:rPr>
          <w:spacing w:val="-1"/>
        </w:rPr>
        <w:t>properly</w:t>
      </w:r>
      <w:r>
        <w:rPr>
          <w:spacing w:val="-2"/>
        </w:rPr>
        <w:t xml:space="preserve"> </w:t>
      </w:r>
      <w:r>
        <w:rPr>
          <w:spacing w:val="-1"/>
        </w:rPr>
        <w:t>and</w:t>
      </w:r>
      <w:r>
        <w:rPr>
          <w:spacing w:val="-2"/>
        </w:rPr>
        <w:t xml:space="preserve"> </w:t>
      </w:r>
      <w:r>
        <w:rPr>
          <w:spacing w:val="-1"/>
        </w:rPr>
        <w:t>the</w:t>
      </w:r>
      <w:r>
        <w:rPr>
          <w:spacing w:val="26"/>
        </w:rPr>
        <w:t xml:space="preserve"> </w:t>
      </w:r>
      <w:r>
        <w:rPr>
          <w:spacing w:val="-1"/>
        </w:rPr>
        <w:t>problems</w:t>
      </w:r>
      <w:r>
        <w:t xml:space="preserve"> I </w:t>
      </w:r>
      <w:r>
        <w:rPr>
          <w:spacing w:val="-1"/>
        </w:rPr>
        <w:t>have</w:t>
      </w:r>
      <w:r>
        <w:rPr>
          <w:spacing w:val="1"/>
        </w:rPr>
        <w:t xml:space="preserve"> </w:t>
      </w:r>
      <w:r>
        <w:rPr>
          <w:spacing w:val="-1"/>
        </w:rPr>
        <w:t>with</w:t>
      </w:r>
      <w:r>
        <w:t xml:space="preserve"> </w:t>
      </w:r>
      <w:r>
        <w:rPr>
          <w:spacing w:val="-1"/>
        </w:rPr>
        <w:t>digesting</w:t>
      </w:r>
      <w:r>
        <w:t xml:space="preserve"> </w:t>
      </w:r>
      <w:r>
        <w:rPr>
          <w:spacing w:val="-1"/>
        </w:rPr>
        <w:t>food.</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31"/>
      </w:pPr>
      <w:r>
        <w:t xml:space="preserve">I </w:t>
      </w:r>
      <w:r>
        <w:rPr>
          <w:spacing w:val="-1"/>
        </w:rPr>
        <w:t>saw</w:t>
      </w:r>
      <w:r>
        <w:rPr>
          <w:spacing w:val="-3"/>
        </w:rPr>
        <w:t xml:space="preserve"> </w:t>
      </w:r>
      <w:r>
        <w:rPr>
          <w:spacing w:val="-1"/>
        </w:rPr>
        <w:t>all</w:t>
      </w:r>
      <w:r>
        <w:rPr>
          <w:spacing w:val="-2"/>
        </w:rPr>
        <w:t xml:space="preserve"> </w:t>
      </w:r>
      <w:r>
        <w:t>the</w:t>
      </w:r>
      <w:r>
        <w:rPr>
          <w:spacing w:val="-2"/>
        </w:rPr>
        <w:t xml:space="preserve"> </w:t>
      </w:r>
      <w:r>
        <w:rPr>
          <w:spacing w:val="-1"/>
        </w:rPr>
        <w:t>brown</w:t>
      </w:r>
      <w:r>
        <w:t xml:space="preserve"> </w:t>
      </w:r>
      <w:r>
        <w:rPr>
          <w:spacing w:val="-2"/>
        </w:rPr>
        <w:t>clouds</w:t>
      </w:r>
      <w:r>
        <w:t xml:space="preserve"> </w:t>
      </w:r>
      <w:r>
        <w:rPr>
          <w:spacing w:val="-1"/>
        </w:rPr>
        <w:t>of</w:t>
      </w:r>
      <w:r>
        <w:t xml:space="preserve"> </w:t>
      </w:r>
      <w:r>
        <w:rPr>
          <w:spacing w:val="-1"/>
        </w:rPr>
        <w:t>pain</w:t>
      </w:r>
      <w:r>
        <w:t xml:space="preserve"> </w:t>
      </w:r>
      <w:r>
        <w:rPr>
          <w:spacing w:val="-1"/>
        </w:rPr>
        <w:t>filling</w:t>
      </w:r>
      <w:r>
        <w:rPr>
          <w:spacing w:val="1"/>
        </w:rPr>
        <w:t xml:space="preserve"> </w:t>
      </w:r>
      <w:r>
        <w:rPr>
          <w:spacing w:val="-1"/>
        </w:rPr>
        <w:t>my</w:t>
      </w:r>
      <w:r>
        <w:rPr>
          <w:spacing w:val="-2"/>
        </w:rPr>
        <w:t xml:space="preserve"> </w:t>
      </w:r>
      <w:r>
        <w:rPr>
          <w:spacing w:val="-1"/>
        </w:rPr>
        <w:t>lumbar</w:t>
      </w:r>
      <w:r>
        <w:rPr>
          <w:spacing w:val="-2"/>
        </w:rPr>
        <w:t xml:space="preserve"> </w:t>
      </w:r>
      <w:r>
        <w:rPr>
          <w:spacing w:val="-1"/>
        </w:rPr>
        <w:t>region</w:t>
      </w:r>
      <w:r>
        <w:rPr>
          <w:spacing w:val="-2"/>
        </w:rPr>
        <w:t xml:space="preserve"> </w:t>
      </w:r>
      <w:r>
        <w:rPr>
          <w:spacing w:val="-1"/>
        </w:rPr>
        <w:t>and</w:t>
      </w:r>
      <w:r>
        <w:rPr>
          <w:spacing w:val="-2"/>
        </w:rPr>
        <w:t xml:space="preserve"> </w:t>
      </w:r>
      <w:r>
        <w:rPr>
          <w:spacing w:val="-1"/>
        </w:rPr>
        <w:t>the</w:t>
      </w:r>
      <w:r>
        <w:rPr>
          <w:spacing w:val="40"/>
        </w:rPr>
        <w:t xml:space="preserve"> </w:t>
      </w:r>
      <w:r>
        <w:rPr>
          <w:spacing w:val="-1"/>
        </w:rPr>
        <w:t>problems</w:t>
      </w:r>
      <w:r>
        <w:rPr>
          <w:spacing w:val="1"/>
        </w:rPr>
        <w:t xml:space="preserve"> </w:t>
      </w:r>
      <w:r>
        <w:rPr>
          <w:spacing w:val="-1"/>
        </w:rPr>
        <w:t>with</w:t>
      </w:r>
      <w:r>
        <w:rPr>
          <w:spacing w:val="-2"/>
        </w:rPr>
        <w:t xml:space="preserve"> </w:t>
      </w:r>
      <w:r>
        <w:rPr>
          <w:spacing w:val="-1"/>
        </w:rPr>
        <w:t>the throat</w:t>
      </w:r>
      <w:r>
        <w:t xml:space="preserve"> </w:t>
      </w:r>
      <w:r>
        <w:rPr>
          <w:spacing w:val="-1"/>
        </w:rPr>
        <w:t>chakra</w:t>
      </w:r>
      <w:r>
        <w:t xml:space="preserve"> </w:t>
      </w:r>
      <w:r>
        <w:rPr>
          <w:spacing w:val="-1"/>
        </w:rPr>
        <w:t>making</w:t>
      </w:r>
      <w:r>
        <w:t xml:space="preserve"> </w:t>
      </w:r>
      <w:r>
        <w:rPr>
          <w:spacing w:val="-2"/>
        </w:rPr>
        <w:t>me</w:t>
      </w:r>
      <w:r>
        <w:rPr>
          <w:spacing w:val="1"/>
        </w:rPr>
        <w:t xml:space="preserve"> </w:t>
      </w:r>
      <w:r>
        <w:rPr>
          <w:spacing w:val="-1"/>
        </w:rPr>
        <w:t>understand</w:t>
      </w:r>
      <w:r>
        <w:t xml:space="preserve"> </w:t>
      </w:r>
      <w:r>
        <w:rPr>
          <w:spacing w:val="-2"/>
        </w:rPr>
        <w:t>my</w:t>
      </w:r>
      <w:r>
        <w:rPr>
          <w:spacing w:val="51"/>
        </w:rPr>
        <w:t xml:space="preserve"> </w:t>
      </w:r>
      <w:r>
        <w:rPr>
          <w:spacing w:val="-1"/>
        </w:rPr>
        <w:t>problems</w:t>
      </w:r>
      <w:r>
        <w:rPr>
          <w:spacing w:val="1"/>
        </w:rPr>
        <w:t xml:space="preserve"> </w:t>
      </w:r>
      <w:r>
        <w:rPr>
          <w:spacing w:val="-1"/>
        </w:rPr>
        <w:t>with</w:t>
      </w:r>
      <w:r>
        <w:t xml:space="preserve"> </w:t>
      </w:r>
      <w:r>
        <w:rPr>
          <w:spacing w:val="-1"/>
        </w:rPr>
        <w:t xml:space="preserve">communication </w:t>
      </w:r>
      <w:r>
        <w:t>and</w:t>
      </w:r>
      <w:r>
        <w:rPr>
          <w:spacing w:val="-1"/>
        </w:rPr>
        <w:t xml:space="preserve"> </w:t>
      </w:r>
      <w:r>
        <w:t>the</w:t>
      </w:r>
      <w:r>
        <w:rPr>
          <w:spacing w:val="1"/>
        </w:rPr>
        <w:t xml:space="preserve"> </w:t>
      </w:r>
      <w:r>
        <w:rPr>
          <w:spacing w:val="-1"/>
        </w:rPr>
        <w:t>Peter</w:t>
      </w:r>
      <w:r>
        <w:t xml:space="preserve"> </w:t>
      </w:r>
      <w:r>
        <w:rPr>
          <w:spacing w:val="-1"/>
        </w:rPr>
        <w:t>Principle,</w:t>
      </w:r>
      <w:r>
        <w:t xml:space="preserve"> </w:t>
      </w:r>
      <w:r>
        <w:rPr>
          <w:spacing w:val="-2"/>
        </w:rPr>
        <w:t>we</w:t>
      </w:r>
      <w:r>
        <w:rPr>
          <w:spacing w:val="1"/>
        </w:rPr>
        <w:t xml:space="preserve"> </w:t>
      </w:r>
      <w:r>
        <w:rPr>
          <w:spacing w:val="-1"/>
        </w:rPr>
        <w:t>always</w:t>
      </w:r>
      <w:r>
        <w:t xml:space="preserve"> do</w:t>
      </w:r>
      <w:r>
        <w:rPr>
          <w:spacing w:val="47"/>
        </w:rPr>
        <w:t xml:space="preserve"> </w:t>
      </w:r>
      <w:r>
        <w:rPr>
          <w:spacing w:val="-1"/>
        </w:rPr>
        <w:t>that</w:t>
      </w:r>
      <w:r>
        <w:t xml:space="preserve"> </w:t>
      </w:r>
      <w:r>
        <w:rPr>
          <w:spacing w:val="-1"/>
        </w:rPr>
        <w:t>which</w:t>
      </w:r>
      <w:r>
        <w:rPr>
          <w:spacing w:val="2"/>
        </w:rPr>
        <w:t xml:space="preserve"> </w:t>
      </w:r>
      <w:r>
        <w:rPr>
          <w:spacing w:val="-1"/>
        </w:rPr>
        <w:t>we</w:t>
      </w:r>
      <w:r>
        <w:rPr>
          <w:spacing w:val="1"/>
        </w:rPr>
        <w:t xml:space="preserve"> </w:t>
      </w:r>
      <w:r>
        <w:rPr>
          <w:spacing w:val="-2"/>
        </w:rPr>
        <w:t>most</w:t>
      </w:r>
      <w:r>
        <w:rPr>
          <w:spacing w:val="1"/>
        </w:rPr>
        <w:t xml:space="preserve"> </w:t>
      </w:r>
      <w:r>
        <w:rPr>
          <w:spacing w:val="-1"/>
        </w:rPr>
        <w:t>need</w:t>
      </w:r>
      <w:r>
        <w:rPr>
          <w:spacing w:val="-3"/>
        </w:rPr>
        <w:t xml:space="preserve"> </w:t>
      </w:r>
      <w:r>
        <w:t xml:space="preserve">to </w:t>
      </w:r>
      <w:r>
        <w:rPr>
          <w:spacing w:val="-1"/>
        </w:rPr>
        <w:t>learn,</w:t>
      </w:r>
      <w:r>
        <w:t xml:space="preserve"> </w:t>
      </w:r>
      <w:r>
        <w:rPr>
          <w:spacing w:val="-1"/>
        </w:rPr>
        <w:t xml:space="preserve">which caused </w:t>
      </w:r>
      <w:r>
        <w:rPr>
          <w:spacing w:val="-2"/>
        </w:rPr>
        <w:t>me</w:t>
      </w:r>
      <w:r>
        <w:rPr>
          <w:spacing w:val="1"/>
        </w:rPr>
        <w:t xml:space="preserve"> </w:t>
      </w:r>
      <w:r>
        <w:t xml:space="preserve">to </w:t>
      </w:r>
      <w:r>
        <w:rPr>
          <w:spacing w:val="-2"/>
        </w:rPr>
        <w:t>become</w:t>
      </w:r>
      <w:r>
        <w:t xml:space="preserve"> a</w:t>
      </w:r>
      <w:r>
        <w:rPr>
          <w:spacing w:val="41"/>
        </w:rPr>
        <w:t xml:space="preserve"> </w:t>
      </w:r>
      <w:r>
        <w:rPr>
          <w:spacing w:val="-1"/>
        </w:rPr>
        <w:t>journalist</w:t>
      </w:r>
      <w:r>
        <w:rPr>
          <w:spacing w:val="1"/>
        </w:rPr>
        <w:t xml:space="preserve"> </w:t>
      </w:r>
      <w:r>
        <w:rPr>
          <w:spacing w:val="-1"/>
        </w:rPr>
        <w:t>and</w:t>
      </w:r>
      <w:r>
        <w:t xml:space="preserve"> </w:t>
      </w:r>
      <w:r>
        <w:rPr>
          <w:spacing w:val="-1"/>
        </w:rPr>
        <w:t>an</w:t>
      </w:r>
      <w:r>
        <w:rPr>
          <w:spacing w:val="-2"/>
        </w:rPr>
        <w:t xml:space="preserve"> </w:t>
      </w:r>
      <w:r>
        <w:rPr>
          <w:spacing w:val="-1"/>
        </w:rPr>
        <w:t>arabian</w:t>
      </w:r>
      <w:r>
        <w:t xml:space="preserve"> </w:t>
      </w:r>
      <w:r>
        <w:rPr>
          <w:spacing w:val="-1"/>
        </w:rPr>
        <w:t>belly</w:t>
      </w:r>
      <w:r>
        <w:rPr>
          <w:spacing w:val="-2"/>
        </w:rPr>
        <w:t xml:space="preserve"> </w:t>
      </w:r>
      <w:r>
        <w:rPr>
          <w:spacing w:val="-1"/>
        </w:rPr>
        <w:t>dancer</w:t>
      </w:r>
      <w:r>
        <w:rPr>
          <w:spacing w:val="-2"/>
        </w:rPr>
        <w:t xml:space="preserve"> </w:t>
      </w:r>
      <w:r>
        <w:rPr>
          <w:spacing w:val="-1"/>
        </w:rPr>
        <w:t>teacher.</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38"/>
      </w:pPr>
      <w:r>
        <w:rPr>
          <w:spacing w:val="-1"/>
        </w:rPr>
        <w:t>Satchi</w:t>
      </w:r>
      <w:r>
        <w:t xml:space="preserve"> </w:t>
      </w:r>
      <w:r>
        <w:rPr>
          <w:spacing w:val="-1"/>
        </w:rPr>
        <w:t>saw/felt them</w:t>
      </w:r>
      <w:r>
        <w:rPr>
          <w:spacing w:val="-4"/>
        </w:rPr>
        <w:t xml:space="preserve"> </w:t>
      </w:r>
      <w:r>
        <w:t xml:space="preserve">too </w:t>
      </w:r>
      <w:r>
        <w:rPr>
          <w:spacing w:val="-1"/>
        </w:rPr>
        <w:t>and asked</w:t>
      </w:r>
      <w:r>
        <w:t xml:space="preserve"> </w:t>
      </w:r>
      <w:r>
        <w:rPr>
          <w:spacing w:val="-1"/>
        </w:rPr>
        <w:t xml:space="preserve">if </w:t>
      </w:r>
      <w:r>
        <w:t>I</w:t>
      </w:r>
      <w:r>
        <w:rPr>
          <w:spacing w:val="1"/>
        </w:rPr>
        <w:t xml:space="preserve"> </w:t>
      </w:r>
      <w:r>
        <w:rPr>
          <w:spacing w:val="-2"/>
        </w:rPr>
        <w:t>would</w:t>
      </w:r>
      <w:r>
        <w:t xml:space="preserve"> </w:t>
      </w:r>
      <w:r>
        <w:rPr>
          <w:spacing w:val="-1"/>
        </w:rPr>
        <w:t>like</w:t>
      </w:r>
      <w:r>
        <w:rPr>
          <w:spacing w:val="1"/>
        </w:rPr>
        <w:t xml:space="preserve"> </w:t>
      </w:r>
      <w:r>
        <w:rPr>
          <w:spacing w:val="-2"/>
        </w:rPr>
        <w:t>some</w:t>
      </w:r>
      <w:r>
        <w:rPr>
          <w:spacing w:val="1"/>
        </w:rPr>
        <w:t xml:space="preserve"> </w:t>
      </w:r>
      <w:r>
        <w:rPr>
          <w:spacing w:val="-2"/>
        </w:rPr>
        <w:t>healing</w:t>
      </w:r>
      <w:r>
        <w:rPr>
          <w:spacing w:val="42"/>
        </w:rPr>
        <w:t xml:space="preserve"> </w:t>
      </w:r>
      <w:r>
        <w:rPr>
          <w:spacing w:val="-1"/>
        </w:rPr>
        <w:t>because</w:t>
      </w:r>
      <w:r>
        <w:rPr>
          <w:spacing w:val="1"/>
        </w:rPr>
        <w:t xml:space="preserve"> </w:t>
      </w:r>
      <w:r>
        <w:rPr>
          <w:spacing w:val="-1"/>
        </w:rPr>
        <w:t>he</w:t>
      </w:r>
      <w:r>
        <w:rPr>
          <w:spacing w:val="-2"/>
        </w:rPr>
        <w:t xml:space="preserve"> </w:t>
      </w:r>
      <w:r>
        <w:rPr>
          <w:spacing w:val="-1"/>
        </w:rPr>
        <w:t>explained</w:t>
      </w:r>
      <w:r>
        <w:rPr>
          <w:spacing w:val="-2"/>
        </w:rPr>
        <w:t xml:space="preserve"> </w:t>
      </w:r>
      <w:r>
        <w:rPr>
          <w:spacing w:val="-1"/>
        </w:rPr>
        <w:t>that</w:t>
      </w:r>
      <w:r>
        <w:t xml:space="preserve"> </w:t>
      </w:r>
      <w:r>
        <w:rPr>
          <w:spacing w:val="-1"/>
        </w:rPr>
        <w:t>normally</w:t>
      </w:r>
      <w:r>
        <w:t xml:space="preserve"> </w:t>
      </w:r>
      <w:r>
        <w:rPr>
          <w:spacing w:val="-1"/>
        </w:rPr>
        <w:t>he</w:t>
      </w:r>
      <w:r>
        <w:rPr>
          <w:spacing w:val="1"/>
        </w:rPr>
        <w:t xml:space="preserve"> </w:t>
      </w:r>
      <w:r>
        <w:rPr>
          <w:spacing w:val="-1"/>
        </w:rPr>
        <w:t>liked</w:t>
      </w:r>
      <w:r>
        <w:rPr>
          <w:spacing w:val="-2"/>
        </w:rPr>
        <w:t xml:space="preserve"> </w:t>
      </w:r>
      <w:r>
        <w:t>to</w:t>
      </w:r>
      <w:r>
        <w:rPr>
          <w:spacing w:val="-1"/>
        </w:rPr>
        <w:t xml:space="preserve"> teach</w:t>
      </w:r>
      <w:r>
        <w:rPr>
          <w:spacing w:val="-2"/>
        </w:rPr>
        <w:t xml:space="preserve"> </w:t>
      </w:r>
      <w:r>
        <w:rPr>
          <w:spacing w:val="-1"/>
        </w:rPr>
        <w:t>the</w:t>
      </w:r>
      <w:r>
        <w:rPr>
          <w:spacing w:val="1"/>
        </w:rPr>
        <w:t xml:space="preserve"> </w:t>
      </w:r>
      <w:r>
        <w:rPr>
          <w:spacing w:val="-1"/>
        </w:rPr>
        <w:t>Removal</w:t>
      </w:r>
      <w:r>
        <w:rPr>
          <w:spacing w:val="43"/>
        </w:rPr>
        <w:t xml:space="preserve"> </w:t>
      </w:r>
      <w:r>
        <w:t>of Blockages</w:t>
      </w:r>
      <w:r>
        <w:rPr>
          <w:spacing w:val="-1"/>
        </w:rPr>
        <w:t xml:space="preserve"> Techniques</w:t>
      </w:r>
      <w:r>
        <w:t xml:space="preserve"> of Energy</w:t>
      </w:r>
      <w:r>
        <w:rPr>
          <w:spacing w:val="-3"/>
        </w:rPr>
        <w:t xml:space="preserve"> </w:t>
      </w:r>
      <w:r>
        <w:rPr>
          <w:spacing w:val="-1"/>
        </w:rPr>
        <w:t>Enhancement</w:t>
      </w:r>
      <w:r>
        <w:t xml:space="preserve"> </w:t>
      </w:r>
      <w:r>
        <w:rPr>
          <w:spacing w:val="-1"/>
        </w:rPr>
        <w:t>Level</w:t>
      </w:r>
      <w:r>
        <w:rPr>
          <w:spacing w:val="-2"/>
        </w:rPr>
        <w:t xml:space="preserve"> </w:t>
      </w:r>
      <w:r>
        <w:t>2</w:t>
      </w:r>
      <w:r>
        <w:rPr>
          <w:spacing w:val="-1"/>
        </w:rPr>
        <w:t xml:space="preserve"> </w:t>
      </w:r>
      <w:r>
        <w:t>and</w:t>
      </w:r>
      <w:r>
        <w:rPr>
          <w:spacing w:val="-1"/>
        </w:rPr>
        <w:t xml:space="preserve"> </w:t>
      </w:r>
      <w:r>
        <w:t>let</w:t>
      </w:r>
      <w:r>
        <w:rPr>
          <w:spacing w:val="-1"/>
        </w:rPr>
        <w:t xml:space="preserve"> </w:t>
      </w:r>
      <w:r>
        <w:t>the</w:t>
      </w:r>
      <w:r>
        <w:rPr>
          <w:spacing w:val="39"/>
        </w:rPr>
        <w:t xml:space="preserve"> </w:t>
      </w:r>
      <w:r>
        <w:rPr>
          <w:spacing w:val="-1"/>
        </w:rPr>
        <w:t>students</w:t>
      </w:r>
      <w:r>
        <w:rPr>
          <w:spacing w:val="-2"/>
        </w:rPr>
        <w:t xml:space="preserve"> </w:t>
      </w:r>
      <w:r>
        <w:rPr>
          <w:spacing w:val="-1"/>
        </w:rPr>
        <w:t>heal</w:t>
      </w:r>
      <w:r>
        <w:rPr>
          <w:spacing w:val="-2"/>
        </w:rPr>
        <w:t xml:space="preserve"> </w:t>
      </w:r>
      <w:r>
        <w:rPr>
          <w:spacing w:val="-1"/>
        </w:rPr>
        <w:t>themselves, but</w:t>
      </w:r>
      <w:r>
        <w:rPr>
          <w:spacing w:val="1"/>
        </w:rPr>
        <w:t xml:space="preserve"> </w:t>
      </w:r>
      <w:r>
        <w:rPr>
          <w:spacing w:val="-1"/>
        </w:rPr>
        <w:t>because</w:t>
      </w:r>
      <w:r>
        <w:rPr>
          <w:spacing w:val="1"/>
        </w:rPr>
        <w:t xml:space="preserve"> </w:t>
      </w:r>
      <w:r>
        <w:t xml:space="preserve">I </w:t>
      </w:r>
      <w:r>
        <w:rPr>
          <w:spacing w:val="-1"/>
        </w:rPr>
        <w:t>was</w:t>
      </w:r>
      <w:r>
        <w:rPr>
          <w:spacing w:val="-2"/>
        </w:rPr>
        <w:t xml:space="preserve"> </w:t>
      </w:r>
      <w:r>
        <w:rPr>
          <w:spacing w:val="-1"/>
        </w:rPr>
        <w:t>going</w:t>
      </w:r>
      <w:r>
        <w:rPr>
          <w:spacing w:val="1"/>
        </w:rPr>
        <w:t xml:space="preserve"> </w:t>
      </w:r>
      <w:r>
        <w:rPr>
          <w:spacing w:val="-1"/>
        </w:rPr>
        <w:t>before</w:t>
      </w:r>
      <w:r>
        <w:t xml:space="preserve"> </w:t>
      </w:r>
      <w:r>
        <w:rPr>
          <w:spacing w:val="-1"/>
        </w:rPr>
        <w:t>he</w:t>
      </w:r>
      <w:r>
        <w:t xml:space="preserve"> </w:t>
      </w:r>
      <w:r>
        <w:rPr>
          <w:spacing w:val="-1"/>
        </w:rPr>
        <w:t>could</w:t>
      </w:r>
      <w:r>
        <w:rPr>
          <w:spacing w:val="37"/>
        </w:rPr>
        <w:t xml:space="preserve"> </w:t>
      </w:r>
      <w:r>
        <w:t>teach</w:t>
      </w:r>
      <w:r>
        <w:rPr>
          <w:spacing w:val="-1"/>
        </w:rPr>
        <w:t xml:space="preserve"> </w:t>
      </w:r>
      <w:r>
        <w:t>that,</w:t>
      </w:r>
      <w:r>
        <w:rPr>
          <w:spacing w:val="-2"/>
        </w:rPr>
        <w:t xml:space="preserve"> </w:t>
      </w:r>
      <w:r>
        <w:t>he</w:t>
      </w:r>
      <w:r>
        <w:rPr>
          <w:spacing w:val="-1"/>
        </w:rPr>
        <w:t xml:space="preserve"> thought</w:t>
      </w:r>
      <w:r>
        <w:rPr>
          <w:spacing w:val="1"/>
        </w:rPr>
        <w:t xml:space="preserve"> </w:t>
      </w:r>
      <w:r>
        <w:rPr>
          <w:spacing w:val="-1"/>
        </w:rPr>
        <w:t xml:space="preserve">that </w:t>
      </w:r>
      <w:r>
        <w:t xml:space="preserve">a </w:t>
      </w:r>
      <w:r>
        <w:rPr>
          <w:spacing w:val="-1"/>
        </w:rPr>
        <w:t>little</w:t>
      </w:r>
      <w:r>
        <w:t xml:space="preserve"> </w:t>
      </w:r>
      <w:r>
        <w:rPr>
          <w:spacing w:val="-1"/>
        </w:rPr>
        <w:t xml:space="preserve">band </w:t>
      </w:r>
      <w:r>
        <w:t xml:space="preserve">aid </w:t>
      </w:r>
      <w:r>
        <w:rPr>
          <w:spacing w:val="-1"/>
        </w:rPr>
        <w:t>would</w:t>
      </w:r>
      <w:r>
        <w:t xml:space="preserve"> </w:t>
      </w:r>
      <w:r>
        <w:rPr>
          <w:spacing w:val="-1"/>
        </w:rPr>
        <w:t>be</w:t>
      </w:r>
      <w:r>
        <w:rPr>
          <w:spacing w:val="1"/>
        </w:rPr>
        <w:t xml:space="preserve"> </w:t>
      </w:r>
      <w:r>
        <w:rPr>
          <w:spacing w:val="-1"/>
        </w:rPr>
        <w:t>helpful</w:t>
      </w:r>
      <w:r>
        <w:rPr>
          <w:spacing w:val="27"/>
        </w:rPr>
        <w:t xml:space="preserve"> </w:t>
      </w:r>
      <w:r>
        <w:rPr>
          <w:spacing w:val="-1"/>
        </w:rPr>
        <w:t>because</w:t>
      </w:r>
      <w:r>
        <w:t xml:space="preserve"> he </w:t>
      </w:r>
      <w:r>
        <w:rPr>
          <w:spacing w:val="-1"/>
        </w:rPr>
        <w:t xml:space="preserve">felt </w:t>
      </w:r>
      <w:r>
        <w:t>that</w:t>
      </w:r>
      <w:r>
        <w:rPr>
          <w:spacing w:val="-1"/>
        </w:rPr>
        <w:t xml:space="preserve"> </w:t>
      </w:r>
      <w:r>
        <w:t>the</w:t>
      </w:r>
      <w:r>
        <w:rPr>
          <w:spacing w:val="-1"/>
        </w:rPr>
        <w:t xml:space="preserve"> abdominal</w:t>
      </w:r>
      <w:r>
        <w:t xml:space="preserve"> </w:t>
      </w:r>
      <w:r>
        <w:rPr>
          <w:spacing w:val="-1"/>
        </w:rPr>
        <w:t>blockages</w:t>
      </w:r>
      <w:r>
        <w:t xml:space="preserve"> </w:t>
      </w:r>
      <w:r>
        <w:rPr>
          <w:spacing w:val="-1"/>
        </w:rPr>
        <w:t xml:space="preserve">were </w:t>
      </w:r>
      <w:r>
        <w:t xml:space="preserve">not </w:t>
      </w:r>
      <w:r>
        <w:rPr>
          <w:spacing w:val="-2"/>
        </w:rPr>
        <w:t>made</w:t>
      </w:r>
      <w:r>
        <w:t xml:space="preserve"> in</w:t>
      </w:r>
      <w:r>
        <w:rPr>
          <w:spacing w:val="-1"/>
        </w:rPr>
        <w:t xml:space="preserve"> </w:t>
      </w:r>
      <w:r>
        <w:t>this</w:t>
      </w:r>
      <w:r>
        <w:rPr>
          <w:spacing w:val="37"/>
        </w:rPr>
        <w:t xml:space="preserve"> </w:t>
      </w:r>
      <w:r>
        <w:rPr>
          <w:spacing w:val="-1"/>
        </w:rPr>
        <w:t>lifetime</w:t>
      </w:r>
      <w:r>
        <w:rPr>
          <w:spacing w:val="1"/>
        </w:rPr>
        <w:t xml:space="preserve"> </w:t>
      </w:r>
      <w:r>
        <w:rPr>
          <w:spacing w:val="-2"/>
        </w:rPr>
        <w:t>but</w:t>
      </w:r>
      <w:r>
        <w:t xml:space="preserve"> had</w:t>
      </w:r>
      <w:r>
        <w:rPr>
          <w:spacing w:val="-2"/>
        </w:rPr>
        <w:t xml:space="preserve"> come</w:t>
      </w:r>
      <w:r>
        <w:t xml:space="preserve"> </w:t>
      </w:r>
      <w:r>
        <w:rPr>
          <w:spacing w:val="-1"/>
        </w:rPr>
        <w:t>to</w:t>
      </w:r>
      <w:r>
        <w:t xml:space="preserve"> </w:t>
      </w:r>
      <w:r>
        <w:rPr>
          <w:spacing w:val="-2"/>
        </w:rPr>
        <w:t>me</w:t>
      </w:r>
      <w:r>
        <w:rPr>
          <w:spacing w:val="1"/>
        </w:rPr>
        <w:t xml:space="preserve"> </w:t>
      </w:r>
      <w:r>
        <w:rPr>
          <w:spacing w:val="-1"/>
        </w:rPr>
        <w:t>from my</w:t>
      </w:r>
      <w:r>
        <w:rPr>
          <w:spacing w:val="-2"/>
        </w:rPr>
        <w:t xml:space="preserve"> </w:t>
      </w:r>
      <w:r>
        <w:rPr>
          <w:spacing w:val="-1"/>
        </w:rPr>
        <w:t>previous</w:t>
      </w:r>
      <w:r>
        <w:t xml:space="preserve"> </w:t>
      </w:r>
      <w:r>
        <w:rPr>
          <w:spacing w:val="-1"/>
        </w:rPr>
        <w:t>lifetimes.</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204"/>
      </w:pPr>
      <w:r>
        <w:t xml:space="preserve">I </w:t>
      </w:r>
      <w:r>
        <w:rPr>
          <w:spacing w:val="-1"/>
        </w:rPr>
        <w:t>lay</w:t>
      </w:r>
      <w:r>
        <w:rPr>
          <w:spacing w:val="-2"/>
        </w:rPr>
        <w:t xml:space="preserve"> </w:t>
      </w:r>
      <w:r>
        <w:rPr>
          <w:spacing w:val="-1"/>
        </w:rPr>
        <w:t>on</w:t>
      </w:r>
      <w:r>
        <w:t xml:space="preserve"> </w:t>
      </w:r>
      <w:r>
        <w:rPr>
          <w:spacing w:val="-1"/>
        </w:rPr>
        <w:t>my</w:t>
      </w:r>
      <w:r>
        <w:t xml:space="preserve"> </w:t>
      </w:r>
      <w:r>
        <w:rPr>
          <w:spacing w:val="-1"/>
        </w:rPr>
        <w:t>back and Satchi</w:t>
      </w:r>
      <w:r>
        <w:t xml:space="preserve"> </w:t>
      </w:r>
      <w:r>
        <w:rPr>
          <w:spacing w:val="-1"/>
        </w:rPr>
        <w:t>placed his</w:t>
      </w:r>
      <w:r>
        <w:t xml:space="preserve"> </w:t>
      </w:r>
      <w:r>
        <w:rPr>
          <w:spacing w:val="-1"/>
        </w:rPr>
        <w:t>hands over</w:t>
      </w:r>
      <w:r>
        <w:t xml:space="preserve"> </w:t>
      </w:r>
      <w:r>
        <w:rPr>
          <w:spacing w:val="-2"/>
        </w:rPr>
        <w:t xml:space="preserve">my </w:t>
      </w:r>
      <w:r>
        <w:rPr>
          <w:spacing w:val="-1"/>
        </w:rPr>
        <w:t>abdomen</w:t>
      </w:r>
      <w:r>
        <w:t xml:space="preserve"> </w:t>
      </w:r>
      <w:r>
        <w:rPr>
          <w:spacing w:val="-1"/>
        </w:rPr>
        <w:t>and</w:t>
      </w:r>
      <w:r>
        <w:rPr>
          <w:spacing w:val="20"/>
        </w:rPr>
        <w:t xml:space="preserve"> </w:t>
      </w:r>
      <w:r>
        <w:t xml:space="preserve">I </w:t>
      </w:r>
      <w:r>
        <w:rPr>
          <w:spacing w:val="-1"/>
        </w:rPr>
        <w:t>drifted</w:t>
      </w:r>
      <w:r>
        <w:rPr>
          <w:spacing w:val="-2"/>
        </w:rPr>
        <w:t xml:space="preserve"> </w:t>
      </w:r>
      <w:r>
        <w:rPr>
          <w:spacing w:val="-1"/>
        </w:rPr>
        <w:t>off</w:t>
      </w:r>
      <w:r>
        <w:t xml:space="preserve"> </w:t>
      </w:r>
      <w:r>
        <w:rPr>
          <w:spacing w:val="-1"/>
        </w:rPr>
        <w:t>to</w:t>
      </w:r>
      <w:r>
        <w:rPr>
          <w:spacing w:val="-2"/>
        </w:rPr>
        <w:t xml:space="preserve"> </w:t>
      </w:r>
      <w:r>
        <w:t>a</w:t>
      </w:r>
      <w:r>
        <w:rPr>
          <w:spacing w:val="1"/>
        </w:rPr>
        <w:t xml:space="preserve"> </w:t>
      </w:r>
      <w:r>
        <w:rPr>
          <w:spacing w:val="-1"/>
        </w:rPr>
        <w:t>place</w:t>
      </w:r>
      <w:r>
        <w:t xml:space="preserve"> </w:t>
      </w:r>
      <w:r>
        <w:rPr>
          <w:spacing w:val="-1"/>
        </w:rPr>
        <w:t>of</w:t>
      </w:r>
      <w:r>
        <w:rPr>
          <w:spacing w:val="-2"/>
        </w:rPr>
        <w:t xml:space="preserve"> </w:t>
      </w:r>
      <w:r>
        <w:rPr>
          <w:spacing w:val="-1"/>
        </w:rPr>
        <w:t>peace.</w:t>
      </w:r>
      <w:r>
        <w:t xml:space="preserve"> I </w:t>
      </w:r>
      <w:r>
        <w:rPr>
          <w:spacing w:val="-1"/>
        </w:rPr>
        <w:t>imagined</w:t>
      </w:r>
      <w:r>
        <w:t xml:space="preserve"> </w:t>
      </w:r>
      <w:r>
        <w:rPr>
          <w:spacing w:val="-1"/>
        </w:rPr>
        <w:t>myself</w:t>
      </w:r>
      <w:r>
        <w:t xml:space="preserve"> </w:t>
      </w:r>
      <w:r>
        <w:rPr>
          <w:spacing w:val="-1"/>
        </w:rPr>
        <w:t>lying</w:t>
      </w:r>
      <w:r>
        <w:rPr>
          <w:spacing w:val="1"/>
        </w:rPr>
        <w:t xml:space="preserve"> </w:t>
      </w:r>
      <w:r>
        <w:rPr>
          <w:spacing w:val="-1"/>
        </w:rPr>
        <w:t>on</w:t>
      </w:r>
      <w:r>
        <w:rPr>
          <w:spacing w:val="-2"/>
        </w:rPr>
        <w:t xml:space="preserve"> </w:t>
      </w:r>
      <w:r>
        <w:rPr>
          <w:spacing w:val="-1"/>
        </w:rPr>
        <w:t>the</w:t>
      </w:r>
      <w:r>
        <w:rPr>
          <w:spacing w:val="28"/>
        </w:rPr>
        <w:t xml:space="preserve"> </w:t>
      </w:r>
      <w:r>
        <w:rPr>
          <w:spacing w:val="-1"/>
        </w:rPr>
        <w:t>grass</w:t>
      </w:r>
      <w:r>
        <w:t xml:space="preserve"> </w:t>
      </w:r>
      <w:r>
        <w:rPr>
          <w:spacing w:val="-1"/>
        </w:rPr>
        <w:t>in the sunshine.</w:t>
      </w:r>
      <w:r>
        <w:t xml:space="preserve"> I </w:t>
      </w:r>
      <w:r>
        <w:rPr>
          <w:spacing w:val="-1"/>
        </w:rPr>
        <w:t>saw</w:t>
      </w:r>
      <w:r>
        <w:rPr>
          <w:spacing w:val="-3"/>
        </w:rPr>
        <w:t xml:space="preserve"> </w:t>
      </w:r>
      <w:r>
        <w:rPr>
          <w:spacing w:val="-1"/>
        </w:rPr>
        <w:t>Satchi</w:t>
      </w:r>
      <w:r>
        <w:rPr>
          <w:spacing w:val="-2"/>
        </w:rPr>
        <w:t xml:space="preserve"> </w:t>
      </w:r>
      <w:r>
        <w:rPr>
          <w:spacing w:val="-1"/>
        </w:rPr>
        <w:t>as an energy</w:t>
      </w:r>
      <w:r>
        <w:rPr>
          <w:spacing w:val="-3"/>
        </w:rPr>
        <w:t xml:space="preserve"> </w:t>
      </w:r>
      <w:r>
        <w:rPr>
          <w:spacing w:val="-1"/>
        </w:rPr>
        <w:t>there</w:t>
      </w:r>
      <w:r>
        <w:t xml:space="preserve"> </w:t>
      </w:r>
      <w:r>
        <w:rPr>
          <w:spacing w:val="-1"/>
        </w:rPr>
        <w:t>too,</w:t>
      </w:r>
      <w:r>
        <w:t xml:space="preserve"> </w:t>
      </w:r>
      <w:r>
        <w:rPr>
          <w:spacing w:val="-2"/>
        </w:rPr>
        <w:t>blowing</w:t>
      </w:r>
      <w:r>
        <w:rPr>
          <w:spacing w:val="38"/>
        </w:rPr>
        <w:t xml:space="preserve"> </w:t>
      </w:r>
      <w:r>
        <w:rPr>
          <w:spacing w:val="-1"/>
        </w:rPr>
        <w:t>through</w:t>
      </w:r>
      <w:r>
        <w:t xml:space="preserve"> </w:t>
      </w:r>
      <w:r>
        <w:rPr>
          <w:spacing w:val="-2"/>
        </w:rPr>
        <w:t>me</w:t>
      </w:r>
      <w:r>
        <w:t xml:space="preserve"> like</w:t>
      </w:r>
      <w:r>
        <w:rPr>
          <w:spacing w:val="-1"/>
        </w:rPr>
        <w:t xml:space="preserve"> the</w:t>
      </w:r>
      <w:r>
        <w:t xml:space="preserve"> </w:t>
      </w:r>
      <w:r>
        <w:rPr>
          <w:spacing w:val="-1"/>
        </w:rPr>
        <w:t>wind.</w:t>
      </w:r>
      <w:r>
        <w:t xml:space="preserve"> In</w:t>
      </w:r>
      <w:r>
        <w:rPr>
          <w:spacing w:val="-1"/>
        </w:rPr>
        <w:t xml:space="preserve"> this</w:t>
      </w:r>
      <w:r>
        <w:t xml:space="preserve"> </w:t>
      </w:r>
      <w:r>
        <w:rPr>
          <w:spacing w:val="-1"/>
        </w:rPr>
        <w:t>space</w:t>
      </w:r>
      <w:r>
        <w:t xml:space="preserve"> I </w:t>
      </w:r>
      <w:r>
        <w:rPr>
          <w:spacing w:val="-2"/>
        </w:rPr>
        <w:t>was</w:t>
      </w:r>
      <w:r>
        <w:t xml:space="preserve"> a</w:t>
      </w:r>
      <w:r>
        <w:rPr>
          <w:spacing w:val="-1"/>
        </w:rPr>
        <w:t xml:space="preserve"> man, </w:t>
      </w:r>
      <w:r>
        <w:t>and</w:t>
      </w:r>
      <w:r>
        <w:rPr>
          <w:spacing w:val="-1"/>
        </w:rPr>
        <w:t xml:space="preserve"> not </w:t>
      </w:r>
      <w:r>
        <w:t>a</w:t>
      </w:r>
      <w:r>
        <w:rPr>
          <w:spacing w:val="33"/>
        </w:rPr>
        <w:t xml:space="preserve"> </w:t>
      </w:r>
      <w:r>
        <w:rPr>
          <w:spacing w:val="-1"/>
        </w:rPr>
        <w:t>woman</w:t>
      </w:r>
      <w:r>
        <w:t xml:space="preserve"> as</w:t>
      </w:r>
      <w:r>
        <w:rPr>
          <w:spacing w:val="-1"/>
        </w:rPr>
        <w:t xml:space="preserve"> </w:t>
      </w:r>
      <w:r>
        <w:t>I</w:t>
      </w:r>
      <w:r>
        <w:rPr>
          <w:spacing w:val="-1"/>
        </w:rPr>
        <w:t xml:space="preserve"> </w:t>
      </w:r>
      <w:r>
        <w:t>am</w:t>
      </w:r>
      <w:r>
        <w:rPr>
          <w:spacing w:val="-2"/>
        </w:rPr>
        <w:t xml:space="preserve"> </w:t>
      </w:r>
      <w:r>
        <w:t>in</w:t>
      </w:r>
      <w:r>
        <w:rPr>
          <w:spacing w:val="-1"/>
        </w:rPr>
        <w:t xml:space="preserve"> </w:t>
      </w:r>
      <w:r>
        <w:t xml:space="preserve">this </w:t>
      </w:r>
      <w:r>
        <w:rPr>
          <w:spacing w:val="-1"/>
        </w:rPr>
        <w:t xml:space="preserve">lifetime, </w:t>
      </w:r>
      <w:r>
        <w:t>and very</w:t>
      </w:r>
      <w:r>
        <w:rPr>
          <w:spacing w:val="-2"/>
        </w:rPr>
        <w:t xml:space="preserve"> </w:t>
      </w:r>
      <w:r>
        <w:rPr>
          <w:spacing w:val="-1"/>
        </w:rPr>
        <w:t>focussed</w:t>
      </w:r>
      <w:r>
        <w:t xml:space="preserve"> and </w:t>
      </w:r>
      <w:r>
        <w:rPr>
          <w:spacing w:val="-1"/>
        </w:rPr>
        <w:t>filled</w:t>
      </w:r>
      <w:r>
        <w:rPr>
          <w:spacing w:val="1"/>
        </w:rPr>
        <w:t xml:space="preserve"> </w:t>
      </w:r>
      <w:r>
        <w:rPr>
          <w:spacing w:val="-1"/>
        </w:rPr>
        <w:t>with</w:t>
      </w:r>
      <w:r>
        <w:rPr>
          <w:spacing w:val="43"/>
        </w:rPr>
        <w:t xml:space="preserve"> </w:t>
      </w:r>
      <w:r>
        <w:t xml:space="preserve">anger. </w:t>
      </w:r>
      <w:r>
        <w:rPr>
          <w:spacing w:val="-1"/>
        </w:rPr>
        <w:t>Many</w:t>
      </w:r>
      <w:r>
        <w:rPr>
          <w:spacing w:val="-2"/>
        </w:rPr>
        <w:t xml:space="preserve"> </w:t>
      </w:r>
      <w:r>
        <w:rPr>
          <w:spacing w:val="-1"/>
        </w:rPr>
        <w:t xml:space="preserve">images </w:t>
      </w:r>
      <w:r>
        <w:t>of</w:t>
      </w:r>
      <w:r>
        <w:rPr>
          <w:spacing w:val="-1"/>
        </w:rPr>
        <w:t xml:space="preserve"> women</w:t>
      </w:r>
      <w:r>
        <w:t xml:space="preserve"> </w:t>
      </w:r>
      <w:r>
        <w:rPr>
          <w:spacing w:val="-1"/>
        </w:rPr>
        <w:t>relationships</w:t>
      </w:r>
      <w:r>
        <w:t xml:space="preserve"> </w:t>
      </w:r>
      <w:r>
        <w:rPr>
          <w:spacing w:val="-1"/>
        </w:rPr>
        <w:t xml:space="preserve">passed </w:t>
      </w:r>
      <w:r>
        <w:t xml:space="preserve">in </w:t>
      </w:r>
      <w:r>
        <w:rPr>
          <w:spacing w:val="-1"/>
        </w:rPr>
        <w:t xml:space="preserve">front </w:t>
      </w:r>
      <w:r>
        <w:t xml:space="preserve">of </w:t>
      </w:r>
      <w:r>
        <w:rPr>
          <w:spacing w:val="-2"/>
        </w:rPr>
        <w:t>me</w:t>
      </w:r>
      <w:r>
        <w:rPr>
          <w:spacing w:val="41"/>
        </w:rPr>
        <w:t xml:space="preserve"> </w:t>
      </w:r>
      <w:r>
        <w:rPr>
          <w:spacing w:val="-2"/>
        </w:rPr>
        <w:t>some</w:t>
      </w:r>
      <w:r>
        <w:rPr>
          <w:spacing w:val="1"/>
        </w:rPr>
        <w:t xml:space="preserve"> </w:t>
      </w:r>
      <w:r>
        <w:rPr>
          <w:spacing w:val="-1"/>
        </w:rPr>
        <w:t>of them</w:t>
      </w:r>
      <w:r>
        <w:rPr>
          <w:spacing w:val="-2"/>
        </w:rPr>
        <w:t xml:space="preserve"> </w:t>
      </w:r>
      <w:r>
        <w:rPr>
          <w:spacing w:val="-1"/>
        </w:rPr>
        <w:t>pregnant and</w:t>
      </w:r>
      <w:r>
        <w:t xml:space="preserve"> I </w:t>
      </w:r>
      <w:r>
        <w:rPr>
          <w:spacing w:val="-1"/>
        </w:rPr>
        <w:t>saw</w:t>
      </w:r>
      <w:r>
        <w:rPr>
          <w:spacing w:val="-3"/>
        </w:rPr>
        <w:t xml:space="preserve"> </w:t>
      </w:r>
      <w:r>
        <w:rPr>
          <w:spacing w:val="-1"/>
        </w:rPr>
        <w:t>that</w:t>
      </w:r>
      <w:r>
        <w:t xml:space="preserve"> I</w:t>
      </w:r>
      <w:r>
        <w:rPr>
          <w:spacing w:val="-1"/>
        </w:rPr>
        <w:t xml:space="preserve"> had no</w:t>
      </w:r>
      <w:r>
        <w:t xml:space="preserve"> </w:t>
      </w:r>
      <w:r>
        <w:rPr>
          <w:spacing w:val="-1"/>
        </w:rPr>
        <w:t>respect</w:t>
      </w:r>
      <w:r>
        <w:t xml:space="preserve"> </w:t>
      </w:r>
      <w:r>
        <w:rPr>
          <w:spacing w:val="-1"/>
        </w:rPr>
        <w:t>for the</w:t>
      </w:r>
      <w:r>
        <w:rPr>
          <w:spacing w:val="36"/>
        </w:rPr>
        <w:t xml:space="preserve"> </w:t>
      </w:r>
      <w:r>
        <w:rPr>
          <w:spacing w:val="-1"/>
        </w:rPr>
        <w:t>women</w:t>
      </w:r>
      <w:r>
        <w:t xml:space="preserve"> </w:t>
      </w:r>
      <w:r>
        <w:rPr>
          <w:spacing w:val="-1"/>
        </w:rPr>
        <w:t>in</w:t>
      </w:r>
      <w:r>
        <w:t xml:space="preserve"> </w:t>
      </w:r>
      <w:r>
        <w:rPr>
          <w:spacing w:val="-2"/>
        </w:rPr>
        <w:t xml:space="preserve">my </w:t>
      </w:r>
      <w:r>
        <w:rPr>
          <w:spacing w:val="-1"/>
        </w:rPr>
        <w:t>life.</w:t>
      </w:r>
      <w:r>
        <w:t xml:space="preserve"> I</w:t>
      </w:r>
      <w:r>
        <w:rPr>
          <w:spacing w:val="1"/>
        </w:rPr>
        <w:t xml:space="preserve"> </w:t>
      </w:r>
      <w:r>
        <w:rPr>
          <w:spacing w:val="-2"/>
        </w:rPr>
        <w:t>was</w:t>
      </w:r>
      <w:r>
        <w:t xml:space="preserve"> </w:t>
      </w:r>
      <w:r>
        <w:rPr>
          <w:spacing w:val="-1"/>
        </w:rPr>
        <w:t>wounded</w:t>
      </w:r>
      <w:r>
        <w:t xml:space="preserve"> </w:t>
      </w:r>
      <w:r>
        <w:rPr>
          <w:spacing w:val="-1"/>
        </w:rPr>
        <w:t>in the</w:t>
      </w:r>
      <w:r>
        <w:t xml:space="preserve"> </w:t>
      </w:r>
      <w:r>
        <w:rPr>
          <w:spacing w:val="-1"/>
        </w:rPr>
        <w:t>right</w:t>
      </w:r>
      <w:r>
        <w:t xml:space="preserve"> </w:t>
      </w:r>
      <w:r>
        <w:rPr>
          <w:spacing w:val="-1"/>
        </w:rPr>
        <w:t>side</w:t>
      </w:r>
      <w:r>
        <w:t xml:space="preserve"> </w:t>
      </w:r>
      <w:r>
        <w:rPr>
          <w:spacing w:val="-1"/>
        </w:rPr>
        <w:t>of</w:t>
      </w:r>
      <w:r>
        <w:t xml:space="preserve"> </w:t>
      </w:r>
      <w:r>
        <w:rPr>
          <w:spacing w:val="-1"/>
        </w:rPr>
        <w:t>my</w:t>
      </w:r>
      <w:r>
        <w:rPr>
          <w:spacing w:val="-2"/>
        </w:rPr>
        <w:t xml:space="preserve"> </w:t>
      </w:r>
      <w:r>
        <w:rPr>
          <w:spacing w:val="-1"/>
        </w:rPr>
        <w:t>belly</w:t>
      </w:r>
      <w:r>
        <w:rPr>
          <w:spacing w:val="-2"/>
        </w:rPr>
        <w:t xml:space="preserve"> </w:t>
      </w:r>
      <w:r>
        <w:rPr>
          <w:spacing w:val="-1"/>
        </w:rPr>
        <w:t>and</w:t>
      </w:r>
      <w:r>
        <w:t xml:space="preserve"> I</w:t>
      </w:r>
      <w:r>
        <w:rPr>
          <w:spacing w:val="41"/>
        </w:rPr>
        <w:t xml:space="preserve"> </w:t>
      </w:r>
      <w:r>
        <w:rPr>
          <w:spacing w:val="-1"/>
        </w:rPr>
        <w:t>was</w:t>
      </w:r>
      <w:r>
        <w:t xml:space="preserve"> dying.</w:t>
      </w:r>
    </w:p>
    <w:p w:rsidR="00EA20B7" w:rsidRDefault="00EA20B7">
      <w:pPr>
        <w:sectPr w:rsidR="00EA20B7">
          <w:pgSz w:w="8640" w:h="12960"/>
          <w:pgMar w:top="980" w:right="900" w:bottom="900" w:left="900" w:header="0" w:footer="712" w:gutter="0"/>
          <w:cols w:space="720"/>
        </w:sectPr>
      </w:pPr>
    </w:p>
    <w:p w:rsidR="00EA20B7" w:rsidRDefault="00877DD6">
      <w:pPr>
        <w:pStyle w:val="Corpodetexto"/>
        <w:spacing w:before="49"/>
        <w:ind w:right="100"/>
      </w:pPr>
      <w:r>
        <w:lastRenderedPageBreak/>
        <w:t>As</w:t>
      </w:r>
      <w:r>
        <w:rPr>
          <w:spacing w:val="-2"/>
        </w:rPr>
        <w:t xml:space="preserve"> </w:t>
      </w:r>
      <w:r>
        <w:rPr>
          <w:spacing w:val="-1"/>
        </w:rPr>
        <w:t>Satchi</w:t>
      </w:r>
      <w:r>
        <w:rPr>
          <w:spacing w:val="-2"/>
        </w:rPr>
        <w:t xml:space="preserve"> </w:t>
      </w:r>
      <w:r>
        <w:rPr>
          <w:spacing w:val="-1"/>
        </w:rPr>
        <w:t>healed</w:t>
      </w:r>
      <w:r>
        <w:t xml:space="preserve"> </w:t>
      </w:r>
      <w:r>
        <w:rPr>
          <w:spacing w:val="-2"/>
        </w:rPr>
        <w:t xml:space="preserve">my </w:t>
      </w:r>
      <w:r>
        <w:rPr>
          <w:spacing w:val="-1"/>
        </w:rPr>
        <w:t>belly</w:t>
      </w:r>
      <w:r>
        <w:rPr>
          <w:spacing w:val="-2"/>
        </w:rPr>
        <w:t xml:space="preserve"> </w:t>
      </w:r>
      <w:r>
        <w:t xml:space="preserve">I </w:t>
      </w:r>
      <w:r>
        <w:rPr>
          <w:spacing w:val="-1"/>
        </w:rPr>
        <w:t>felt</w:t>
      </w:r>
      <w:r>
        <w:t xml:space="preserve"> </w:t>
      </w:r>
      <w:r>
        <w:rPr>
          <w:spacing w:val="-1"/>
        </w:rPr>
        <w:t>the</w:t>
      </w:r>
      <w:r>
        <w:t xml:space="preserve"> </w:t>
      </w:r>
      <w:r>
        <w:rPr>
          <w:spacing w:val="-1"/>
        </w:rPr>
        <w:t>pain</w:t>
      </w:r>
      <w:r>
        <w:t xml:space="preserve"> </w:t>
      </w:r>
      <w:r>
        <w:rPr>
          <w:spacing w:val="-1"/>
        </w:rPr>
        <w:t>of</w:t>
      </w:r>
      <w:r>
        <w:rPr>
          <w:spacing w:val="-2"/>
        </w:rPr>
        <w:t xml:space="preserve"> </w:t>
      </w:r>
      <w:r>
        <w:rPr>
          <w:spacing w:val="-1"/>
        </w:rPr>
        <w:t>the</w:t>
      </w:r>
      <w:r>
        <w:rPr>
          <w:spacing w:val="1"/>
        </w:rPr>
        <w:t xml:space="preserve"> </w:t>
      </w:r>
      <w:r>
        <w:rPr>
          <w:spacing w:val="-1"/>
        </w:rPr>
        <w:t>wound</w:t>
      </w:r>
      <w:r>
        <w:t xml:space="preserve"> I</w:t>
      </w:r>
      <w:r>
        <w:rPr>
          <w:spacing w:val="1"/>
        </w:rPr>
        <w:t xml:space="preserve"> </w:t>
      </w:r>
      <w:r>
        <w:rPr>
          <w:spacing w:val="-1"/>
        </w:rPr>
        <w:t>was</w:t>
      </w:r>
      <w:r>
        <w:t xml:space="preserve"> </w:t>
      </w:r>
      <w:r>
        <w:rPr>
          <w:spacing w:val="-2"/>
        </w:rPr>
        <w:t>dying</w:t>
      </w:r>
      <w:r>
        <w:rPr>
          <w:spacing w:val="44"/>
        </w:rPr>
        <w:t xml:space="preserve"> </w:t>
      </w:r>
      <w:r>
        <w:rPr>
          <w:spacing w:val="-1"/>
        </w:rPr>
        <w:t>from</w:t>
      </w:r>
      <w:r>
        <w:rPr>
          <w:spacing w:val="-2"/>
        </w:rPr>
        <w:t xml:space="preserve"> </w:t>
      </w:r>
      <w:r>
        <w:t xml:space="preserve">and </w:t>
      </w:r>
      <w:r>
        <w:rPr>
          <w:spacing w:val="-1"/>
        </w:rPr>
        <w:t>people</w:t>
      </w:r>
      <w:r>
        <w:rPr>
          <w:spacing w:val="1"/>
        </w:rPr>
        <w:t xml:space="preserve"> </w:t>
      </w:r>
      <w:r>
        <w:rPr>
          <w:spacing w:val="-2"/>
        </w:rPr>
        <w:t>watching</w:t>
      </w:r>
      <w:r>
        <w:rPr>
          <w:spacing w:val="1"/>
        </w:rPr>
        <w:t xml:space="preserve"> </w:t>
      </w:r>
      <w:r>
        <w:rPr>
          <w:spacing w:val="-2"/>
        </w:rPr>
        <w:t>me</w:t>
      </w:r>
      <w:r>
        <w:rPr>
          <w:spacing w:val="1"/>
        </w:rPr>
        <w:t xml:space="preserve"> </w:t>
      </w:r>
      <w:r>
        <w:rPr>
          <w:spacing w:val="-1"/>
        </w:rPr>
        <w:t>said</w:t>
      </w:r>
      <w:r>
        <w:rPr>
          <w:spacing w:val="-2"/>
        </w:rPr>
        <w:t xml:space="preserve"> </w:t>
      </w:r>
      <w:r>
        <w:rPr>
          <w:spacing w:val="-1"/>
        </w:rPr>
        <w:t>that</w:t>
      </w:r>
      <w:r>
        <w:rPr>
          <w:spacing w:val="1"/>
        </w:rPr>
        <w:t xml:space="preserve"> </w:t>
      </w:r>
      <w:r>
        <w:rPr>
          <w:spacing w:val="-1"/>
        </w:rPr>
        <w:t>this</w:t>
      </w:r>
      <w:r>
        <w:t xml:space="preserve"> </w:t>
      </w:r>
      <w:r>
        <w:rPr>
          <w:spacing w:val="-1"/>
        </w:rPr>
        <w:t>pain</w:t>
      </w:r>
      <w:r>
        <w:rPr>
          <w:spacing w:val="1"/>
        </w:rPr>
        <w:t xml:space="preserve"> </w:t>
      </w:r>
      <w:r>
        <w:rPr>
          <w:spacing w:val="-2"/>
        </w:rPr>
        <w:t>was</w:t>
      </w:r>
      <w:r>
        <w:t xml:space="preserve"> </w:t>
      </w:r>
      <w:r>
        <w:rPr>
          <w:spacing w:val="-1"/>
        </w:rPr>
        <w:t>reflected</w:t>
      </w:r>
      <w:r>
        <w:t xml:space="preserve"> </w:t>
      </w:r>
      <w:r>
        <w:rPr>
          <w:spacing w:val="-1"/>
        </w:rPr>
        <w:t>in</w:t>
      </w:r>
      <w:r>
        <w:rPr>
          <w:spacing w:val="40"/>
        </w:rPr>
        <w:t xml:space="preserve"> </w:t>
      </w:r>
      <w:r>
        <w:rPr>
          <w:spacing w:val="-1"/>
        </w:rPr>
        <w:t>my</w:t>
      </w:r>
      <w:r>
        <w:t xml:space="preserve"> face. </w:t>
      </w:r>
      <w:r>
        <w:rPr>
          <w:spacing w:val="-1"/>
        </w:rPr>
        <w:t>Finally</w:t>
      </w:r>
      <w:r>
        <w:rPr>
          <w:spacing w:val="-2"/>
        </w:rPr>
        <w:t xml:space="preserve"> </w:t>
      </w:r>
      <w:r>
        <w:rPr>
          <w:spacing w:val="-1"/>
        </w:rPr>
        <w:t>the</w:t>
      </w:r>
      <w:r>
        <w:t xml:space="preserve"> </w:t>
      </w:r>
      <w:r>
        <w:rPr>
          <w:spacing w:val="-1"/>
        </w:rPr>
        <w:t>pain</w:t>
      </w:r>
      <w:r>
        <w:rPr>
          <w:spacing w:val="1"/>
        </w:rPr>
        <w:t xml:space="preserve"> </w:t>
      </w:r>
      <w:r>
        <w:rPr>
          <w:spacing w:val="-1"/>
        </w:rPr>
        <w:t>was</w:t>
      </w:r>
      <w:r>
        <w:t xml:space="preserve"> </w:t>
      </w:r>
      <w:r>
        <w:rPr>
          <w:spacing w:val="-1"/>
        </w:rPr>
        <w:t>gone</w:t>
      </w:r>
      <w:r>
        <w:rPr>
          <w:spacing w:val="-2"/>
        </w:rPr>
        <w:t xml:space="preserve"> </w:t>
      </w:r>
      <w:r>
        <w:rPr>
          <w:spacing w:val="-1"/>
        </w:rPr>
        <w:t>and</w:t>
      </w:r>
      <w:r>
        <w:t xml:space="preserve"> </w:t>
      </w:r>
      <w:r>
        <w:rPr>
          <w:spacing w:val="-1"/>
        </w:rPr>
        <w:t>Satchi</w:t>
      </w:r>
      <w:r>
        <w:t xml:space="preserve"> </w:t>
      </w:r>
      <w:r>
        <w:rPr>
          <w:spacing w:val="-1"/>
        </w:rPr>
        <w:t>said</w:t>
      </w:r>
      <w:r>
        <w:rPr>
          <w:spacing w:val="62"/>
        </w:rPr>
        <w:t xml:space="preserve"> </w:t>
      </w:r>
      <w:r>
        <w:rPr>
          <w:spacing w:val="-1"/>
        </w:rPr>
        <w:t>that</w:t>
      </w:r>
      <w:r>
        <w:rPr>
          <w:spacing w:val="1"/>
        </w:rPr>
        <w:t xml:space="preserve"> </w:t>
      </w:r>
      <w:r>
        <w:rPr>
          <w:spacing w:val="-1"/>
        </w:rPr>
        <w:t>was</w:t>
      </w:r>
      <w:r>
        <w:rPr>
          <w:spacing w:val="-2"/>
        </w:rPr>
        <w:t xml:space="preserve"> enough</w:t>
      </w:r>
      <w:r>
        <w:rPr>
          <w:spacing w:val="30"/>
        </w:rPr>
        <w:t xml:space="preserve"> </w:t>
      </w:r>
      <w:r>
        <w:rPr>
          <w:spacing w:val="-1"/>
        </w:rPr>
        <w:t>for now.</w:t>
      </w:r>
      <w:r>
        <w:rPr>
          <w:spacing w:val="1"/>
        </w:rPr>
        <w:t xml:space="preserve"> </w:t>
      </w:r>
      <w:r>
        <w:rPr>
          <w:spacing w:val="-1"/>
        </w:rPr>
        <w:t>The</w:t>
      </w:r>
      <w:r>
        <w:t xml:space="preserve"> </w:t>
      </w:r>
      <w:r>
        <w:rPr>
          <w:spacing w:val="-1"/>
        </w:rPr>
        <w:t>previous</w:t>
      </w:r>
      <w:r>
        <w:t xml:space="preserve"> </w:t>
      </w:r>
      <w:r>
        <w:rPr>
          <w:spacing w:val="-1"/>
        </w:rPr>
        <w:t>lifetime</w:t>
      </w:r>
      <w:r>
        <w:t xml:space="preserve"> </w:t>
      </w:r>
      <w:r>
        <w:rPr>
          <w:spacing w:val="-1"/>
        </w:rPr>
        <w:t>had been healed</w:t>
      </w:r>
      <w:r>
        <w:rPr>
          <w:spacing w:val="-2"/>
        </w:rPr>
        <w:t xml:space="preserve"> </w:t>
      </w:r>
      <w:r>
        <w:rPr>
          <w:spacing w:val="-1"/>
        </w:rPr>
        <w:t>and</w:t>
      </w:r>
      <w:r>
        <w:t xml:space="preserve"> I</w:t>
      </w:r>
      <w:r>
        <w:rPr>
          <w:spacing w:val="-1"/>
        </w:rPr>
        <w:t xml:space="preserve"> had</w:t>
      </w:r>
      <w:r>
        <w:t xml:space="preserve"> </w:t>
      </w:r>
      <w:r>
        <w:rPr>
          <w:spacing w:val="-2"/>
        </w:rPr>
        <w:t>been</w:t>
      </w:r>
      <w:r>
        <w:rPr>
          <w:spacing w:val="26"/>
        </w:rPr>
        <w:t xml:space="preserve"> </w:t>
      </w:r>
      <w:r>
        <w:rPr>
          <w:spacing w:val="-1"/>
        </w:rPr>
        <w:t>brought</w:t>
      </w:r>
      <w:r>
        <w:t xml:space="preserve"> face</w:t>
      </w:r>
      <w:r>
        <w:rPr>
          <w:spacing w:val="-1"/>
        </w:rPr>
        <w:t xml:space="preserve"> </w:t>
      </w:r>
      <w:r>
        <w:t xml:space="preserve">to </w:t>
      </w:r>
      <w:r>
        <w:rPr>
          <w:spacing w:val="-1"/>
        </w:rPr>
        <w:t>face</w:t>
      </w:r>
      <w:r>
        <w:rPr>
          <w:spacing w:val="1"/>
        </w:rPr>
        <w:t xml:space="preserve"> </w:t>
      </w:r>
      <w:r>
        <w:rPr>
          <w:spacing w:val="-2"/>
        </w:rPr>
        <w:t>with</w:t>
      </w:r>
      <w:r>
        <w:rPr>
          <w:spacing w:val="-1"/>
        </w:rPr>
        <w:t xml:space="preserve"> attitudes</w:t>
      </w:r>
      <w:r>
        <w:rPr>
          <w:spacing w:val="-2"/>
        </w:rPr>
        <w:t xml:space="preserve"> </w:t>
      </w:r>
      <w:r>
        <w:rPr>
          <w:spacing w:val="-1"/>
        </w:rPr>
        <w:t xml:space="preserve">in </w:t>
      </w:r>
      <w:r>
        <w:t xml:space="preserve">a </w:t>
      </w:r>
      <w:r>
        <w:rPr>
          <w:spacing w:val="-1"/>
        </w:rPr>
        <w:t>previous</w:t>
      </w:r>
      <w:r>
        <w:t xml:space="preserve"> </w:t>
      </w:r>
      <w:r>
        <w:rPr>
          <w:spacing w:val="-1"/>
        </w:rPr>
        <w:t xml:space="preserve">lifetime, anger </w:t>
      </w:r>
      <w:r>
        <w:t>and</w:t>
      </w:r>
      <w:r>
        <w:rPr>
          <w:spacing w:val="53"/>
        </w:rPr>
        <w:t xml:space="preserve"> </w:t>
      </w:r>
      <w:r>
        <w:t xml:space="preserve">a </w:t>
      </w:r>
      <w:r>
        <w:rPr>
          <w:spacing w:val="-1"/>
        </w:rPr>
        <w:t>lack</w:t>
      </w:r>
      <w:r>
        <w:t xml:space="preserve"> of</w:t>
      </w:r>
      <w:r>
        <w:rPr>
          <w:spacing w:val="-1"/>
        </w:rPr>
        <w:t xml:space="preserve"> respect, being mirrored</w:t>
      </w:r>
      <w:r>
        <w:t xml:space="preserve"> in</w:t>
      </w:r>
      <w:r>
        <w:rPr>
          <w:spacing w:val="-1"/>
        </w:rPr>
        <w:t xml:space="preserve"> </w:t>
      </w:r>
      <w:r>
        <w:t>this.</w:t>
      </w:r>
      <w:r>
        <w:rPr>
          <w:spacing w:val="-1"/>
        </w:rPr>
        <w:t xml:space="preserve"> </w:t>
      </w:r>
      <w:r>
        <w:t>I saw</w:t>
      </w:r>
      <w:r>
        <w:rPr>
          <w:spacing w:val="-3"/>
        </w:rPr>
        <w:t xml:space="preserve"> </w:t>
      </w:r>
      <w:r>
        <w:t>how</w:t>
      </w:r>
      <w:r>
        <w:rPr>
          <w:spacing w:val="-2"/>
        </w:rPr>
        <w:t xml:space="preserve"> </w:t>
      </w:r>
      <w:r>
        <w:rPr>
          <w:spacing w:val="-1"/>
        </w:rPr>
        <w:t>my</w:t>
      </w:r>
      <w:r>
        <w:rPr>
          <w:spacing w:val="-2"/>
        </w:rPr>
        <w:t xml:space="preserve"> </w:t>
      </w:r>
      <w:r>
        <w:rPr>
          <w:spacing w:val="-1"/>
        </w:rPr>
        <w:t>irritation and</w:t>
      </w:r>
      <w:r>
        <w:rPr>
          <w:spacing w:val="37"/>
        </w:rPr>
        <w:t xml:space="preserve"> </w:t>
      </w:r>
      <w:r>
        <w:rPr>
          <w:spacing w:val="-1"/>
        </w:rPr>
        <w:t>anger</w:t>
      </w:r>
      <w:r>
        <w:rPr>
          <w:spacing w:val="2"/>
        </w:rPr>
        <w:t xml:space="preserve"> </w:t>
      </w:r>
      <w:r>
        <w:rPr>
          <w:spacing w:val="-1"/>
        </w:rPr>
        <w:t>was taking</w:t>
      </w:r>
      <w:r>
        <w:rPr>
          <w:spacing w:val="1"/>
        </w:rPr>
        <w:t xml:space="preserve"> </w:t>
      </w:r>
      <w:r>
        <w:rPr>
          <w:spacing w:val="-2"/>
        </w:rPr>
        <w:t>me</w:t>
      </w:r>
      <w:r>
        <w:t xml:space="preserve"> </w:t>
      </w:r>
      <w:r>
        <w:rPr>
          <w:spacing w:val="-1"/>
        </w:rPr>
        <w:t>away</w:t>
      </w:r>
      <w:r>
        <w:rPr>
          <w:spacing w:val="-2"/>
        </w:rPr>
        <w:t xml:space="preserve"> </w:t>
      </w:r>
      <w:r>
        <w:rPr>
          <w:spacing w:val="-1"/>
        </w:rPr>
        <w:t>from my</w:t>
      </w:r>
      <w:r>
        <w:rPr>
          <w:spacing w:val="-2"/>
        </w:rPr>
        <w:t xml:space="preserve"> </w:t>
      </w:r>
      <w:r>
        <w:rPr>
          <w:spacing w:val="-1"/>
        </w:rPr>
        <w:t>infinite</w:t>
      </w:r>
      <w:r>
        <w:t xml:space="preserve"> </w:t>
      </w:r>
      <w:r>
        <w:rPr>
          <w:spacing w:val="-1"/>
        </w:rPr>
        <w:t xml:space="preserve">peace </w:t>
      </w:r>
      <w:r>
        <w:t>and</w:t>
      </w:r>
      <w:r>
        <w:rPr>
          <w:spacing w:val="-1"/>
        </w:rPr>
        <w:t xml:space="preserve"> </w:t>
      </w:r>
      <w:r>
        <w:t>how</w:t>
      </w:r>
      <w:r>
        <w:rPr>
          <w:spacing w:val="-3"/>
        </w:rPr>
        <w:t xml:space="preserve"> </w:t>
      </w:r>
      <w:r>
        <w:rPr>
          <w:spacing w:val="-1"/>
        </w:rPr>
        <w:t>these</w:t>
      </w:r>
      <w:r>
        <w:rPr>
          <w:spacing w:val="39"/>
        </w:rPr>
        <w:t xml:space="preserve"> </w:t>
      </w:r>
      <w:r>
        <w:rPr>
          <w:spacing w:val="-1"/>
        </w:rPr>
        <w:t>attitudes</w:t>
      </w:r>
      <w:r>
        <w:t xml:space="preserve"> </w:t>
      </w:r>
      <w:r>
        <w:rPr>
          <w:spacing w:val="-1"/>
        </w:rPr>
        <w:t>were reflected</w:t>
      </w:r>
      <w:r>
        <w:rPr>
          <w:spacing w:val="-3"/>
        </w:rPr>
        <w:t xml:space="preserve"> </w:t>
      </w:r>
      <w:r>
        <w:t>back</w:t>
      </w:r>
      <w:r>
        <w:rPr>
          <w:spacing w:val="-1"/>
        </w:rPr>
        <w:t xml:space="preserve"> </w:t>
      </w:r>
      <w:r>
        <w:t>at</w:t>
      </w:r>
      <w:r>
        <w:rPr>
          <w:spacing w:val="2"/>
        </w:rPr>
        <w:t xml:space="preserve"> </w:t>
      </w:r>
      <w:r>
        <w:rPr>
          <w:spacing w:val="-2"/>
        </w:rPr>
        <w:t>me</w:t>
      </w:r>
      <w:r>
        <w:rPr>
          <w:spacing w:val="1"/>
        </w:rPr>
        <w:t xml:space="preserve"> </w:t>
      </w:r>
      <w:r>
        <w:rPr>
          <w:spacing w:val="-1"/>
        </w:rPr>
        <w:t>in</w:t>
      </w:r>
      <w:r>
        <w:t xml:space="preserve"> </w:t>
      </w:r>
      <w:r>
        <w:rPr>
          <w:spacing w:val="-1"/>
        </w:rPr>
        <w:t>my</w:t>
      </w:r>
      <w:r>
        <w:rPr>
          <w:spacing w:val="-2"/>
        </w:rPr>
        <w:t xml:space="preserve"> </w:t>
      </w:r>
      <w:r>
        <w:rPr>
          <w:spacing w:val="-1"/>
        </w:rPr>
        <w:t>relationship</w:t>
      </w:r>
      <w:r>
        <w:t xml:space="preserve"> </w:t>
      </w:r>
      <w:r>
        <w:rPr>
          <w:spacing w:val="-1"/>
        </w:rPr>
        <w:t>with my</w:t>
      </w:r>
      <w:r>
        <w:rPr>
          <w:spacing w:val="51"/>
        </w:rPr>
        <w:t xml:space="preserve"> </w:t>
      </w:r>
      <w:r>
        <w:rPr>
          <w:spacing w:val="-1"/>
        </w:rPr>
        <w:t>husband.</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38"/>
      </w:pPr>
      <w:r>
        <w:rPr>
          <w:spacing w:val="-1"/>
        </w:rPr>
        <w:t>It</w:t>
      </w:r>
      <w:r>
        <w:rPr>
          <w:spacing w:val="2"/>
        </w:rPr>
        <w:t xml:space="preserve"> </w:t>
      </w:r>
      <w:r>
        <w:rPr>
          <w:spacing w:val="-1"/>
        </w:rPr>
        <w:t>was</w:t>
      </w:r>
      <w:r>
        <w:t xml:space="preserve"> </w:t>
      </w:r>
      <w:r>
        <w:rPr>
          <w:spacing w:val="-1"/>
        </w:rPr>
        <w:t>interesting that the relationship</w:t>
      </w:r>
      <w:r>
        <w:t xml:space="preserve"> </w:t>
      </w:r>
      <w:r>
        <w:rPr>
          <w:spacing w:val="-1"/>
        </w:rPr>
        <w:t>chakra,</w:t>
      </w:r>
      <w:r>
        <w:rPr>
          <w:spacing w:val="-2"/>
        </w:rPr>
        <w:t xml:space="preserve"> </w:t>
      </w:r>
      <w:r>
        <w:rPr>
          <w:spacing w:val="-1"/>
        </w:rPr>
        <w:t>the abdomen,</w:t>
      </w:r>
      <w:r>
        <w:rPr>
          <w:spacing w:val="-2"/>
        </w:rPr>
        <w:t xml:space="preserve"> </w:t>
      </w:r>
      <w:r>
        <w:rPr>
          <w:spacing w:val="-1"/>
        </w:rPr>
        <w:t>the</w:t>
      </w:r>
      <w:r>
        <w:rPr>
          <w:spacing w:val="63"/>
        </w:rPr>
        <w:t xml:space="preserve"> </w:t>
      </w:r>
      <w:r>
        <w:rPr>
          <w:spacing w:val="-1"/>
        </w:rPr>
        <w:t>place</w:t>
      </w:r>
      <w:r>
        <w:rPr>
          <w:spacing w:val="1"/>
        </w:rPr>
        <w:t xml:space="preserve"> </w:t>
      </w:r>
      <w:r>
        <w:t xml:space="preserve">I </w:t>
      </w:r>
      <w:r>
        <w:rPr>
          <w:spacing w:val="-2"/>
        </w:rPr>
        <w:t>was</w:t>
      </w:r>
      <w:r>
        <w:t xml:space="preserve"> </w:t>
      </w:r>
      <w:r>
        <w:rPr>
          <w:spacing w:val="-1"/>
        </w:rPr>
        <w:t>wounded</w:t>
      </w:r>
      <w:r>
        <w:t xml:space="preserve"> </w:t>
      </w:r>
      <w:r>
        <w:rPr>
          <w:spacing w:val="-2"/>
        </w:rPr>
        <w:t>was</w:t>
      </w:r>
      <w:r>
        <w:t xml:space="preserve"> </w:t>
      </w:r>
      <w:r>
        <w:rPr>
          <w:spacing w:val="-1"/>
        </w:rPr>
        <w:t>reflecting</w:t>
      </w:r>
      <w:r>
        <w:t xml:space="preserve"> </w:t>
      </w:r>
      <w:r>
        <w:rPr>
          <w:spacing w:val="-1"/>
        </w:rPr>
        <w:t>my</w:t>
      </w:r>
      <w:r>
        <w:rPr>
          <w:spacing w:val="-2"/>
        </w:rPr>
        <w:t xml:space="preserve"> </w:t>
      </w:r>
      <w:r>
        <w:rPr>
          <w:spacing w:val="-1"/>
        </w:rPr>
        <w:t>previous</w:t>
      </w:r>
      <w:r>
        <w:rPr>
          <w:spacing w:val="1"/>
        </w:rPr>
        <w:t xml:space="preserve"> </w:t>
      </w:r>
      <w:r>
        <w:rPr>
          <w:spacing w:val="-1"/>
        </w:rPr>
        <w:t>attitudes</w:t>
      </w:r>
      <w:r>
        <w:rPr>
          <w:spacing w:val="-2"/>
        </w:rPr>
        <w:t xml:space="preserve"> </w:t>
      </w:r>
      <w:r>
        <w:rPr>
          <w:spacing w:val="-1"/>
        </w:rPr>
        <w:t>and</w:t>
      </w:r>
      <w:r>
        <w:rPr>
          <w:spacing w:val="-2"/>
        </w:rPr>
        <w:t xml:space="preserve"> </w:t>
      </w:r>
      <w:r>
        <w:rPr>
          <w:spacing w:val="-1"/>
        </w:rPr>
        <w:t>the</w:t>
      </w:r>
      <w:r>
        <w:rPr>
          <w:spacing w:val="38"/>
        </w:rPr>
        <w:t xml:space="preserve"> </w:t>
      </w:r>
      <w:r>
        <w:rPr>
          <w:spacing w:val="-2"/>
        </w:rPr>
        <w:t>Karma</w:t>
      </w:r>
      <w:r>
        <w:rPr>
          <w:spacing w:val="1"/>
        </w:rPr>
        <w:t xml:space="preserve"> </w:t>
      </w:r>
      <w:r>
        <w:rPr>
          <w:spacing w:val="-1"/>
        </w:rPr>
        <w:t>of</w:t>
      </w:r>
      <w:r>
        <w:rPr>
          <w:spacing w:val="-2"/>
        </w:rPr>
        <w:t xml:space="preserve"> </w:t>
      </w:r>
      <w:r>
        <w:rPr>
          <w:spacing w:val="-1"/>
        </w:rPr>
        <w:t>those</w:t>
      </w:r>
      <w:r>
        <w:rPr>
          <w:spacing w:val="1"/>
        </w:rPr>
        <w:t xml:space="preserve"> </w:t>
      </w:r>
      <w:r>
        <w:rPr>
          <w:spacing w:val="-1"/>
        </w:rPr>
        <w:t>previous</w:t>
      </w:r>
      <w:r>
        <w:t xml:space="preserve"> </w:t>
      </w:r>
      <w:r>
        <w:rPr>
          <w:spacing w:val="-1"/>
        </w:rPr>
        <w:t>lifetimes</w:t>
      </w:r>
      <w:r>
        <w:t xml:space="preserve"> </w:t>
      </w:r>
      <w:r>
        <w:rPr>
          <w:spacing w:val="-1"/>
        </w:rPr>
        <w:t>was</w:t>
      </w:r>
      <w:r>
        <w:t xml:space="preserve"> </w:t>
      </w:r>
      <w:r>
        <w:rPr>
          <w:spacing w:val="-1"/>
        </w:rPr>
        <w:t>being</w:t>
      </w:r>
      <w:r>
        <w:t xml:space="preserve"> </w:t>
      </w:r>
      <w:r>
        <w:rPr>
          <w:spacing w:val="-1"/>
        </w:rPr>
        <w:t>given</w:t>
      </w:r>
      <w:r>
        <w:t xml:space="preserve"> </w:t>
      </w:r>
      <w:r>
        <w:rPr>
          <w:spacing w:val="-1"/>
        </w:rPr>
        <w:t>back</w:t>
      </w:r>
      <w:r>
        <w:rPr>
          <w:spacing w:val="-2"/>
        </w:rPr>
        <w:t xml:space="preserve"> </w:t>
      </w:r>
      <w:r>
        <w:rPr>
          <w:spacing w:val="-1"/>
        </w:rPr>
        <w:t>to</w:t>
      </w:r>
      <w:r>
        <w:rPr>
          <w:spacing w:val="-2"/>
        </w:rPr>
        <w:t xml:space="preserve"> me</w:t>
      </w:r>
      <w:r>
        <w:rPr>
          <w:spacing w:val="1"/>
        </w:rPr>
        <w:t xml:space="preserve"> </w:t>
      </w:r>
      <w:r>
        <w:rPr>
          <w:spacing w:val="-1"/>
        </w:rPr>
        <w:t>so</w:t>
      </w:r>
      <w:r>
        <w:rPr>
          <w:spacing w:val="40"/>
        </w:rPr>
        <w:t xml:space="preserve"> </w:t>
      </w:r>
      <w:r>
        <w:rPr>
          <w:spacing w:val="-1"/>
        </w:rPr>
        <w:t>that</w:t>
      </w:r>
      <w:r>
        <w:t xml:space="preserve"> I </w:t>
      </w:r>
      <w:r>
        <w:rPr>
          <w:spacing w:val="-2"/>
        </w:rPr>
        <w:t>would</w:t>
      </w:r>
      <w:r>
        <w:rPr>
          <w:spacing w:val="1"/>
        </w:rPr>
        <w:t xml:space="preserve"> </w:t>
      </w:r>
      <w:r>
        <w:t>be</w:t>
      </w:r>
      <w:r>
        <w:rPr>
          <w:spacing w:val="-1"/>
        </w:rPr>
        <w:t xml:space="preserve"> taught never have</w:t>
      </w:r>
      <w:r>
        <w:t xml:space="preserve"> </w:t>
      </w:r>
      <w:r>
        <w:rPr>
          <w:spacing w:val="-1"/>
        </w:rPr>
        <w:t>those attitudes</w:t>
      </w:r>
      <w:r>
        <w:t xml:space="preserve"> </w:t>
      </w:r>
      <w:r>
        <w:rPr>
          <w:spacing w:val="-1"/>
        </w:rPr>
        <w:t>again.</w:t>
      </w:r>
      <w:r>
        <w:t xml:space="preserve"> I </w:t>
      </w:r>
      <w:r>
        <w:rPr>
          <w:spacing w:val="-1"/>
        </w:rPr>
        <w:t xml:space="preserve">want </w:t>
      </w:r>
      <w:r>
        <w:t>to</w:t>
      </w:r>
      <w:r>
        <w:rPr>
          <w:spacing w:val="41"/>
        </w:rPr>
        <w:t xml:space="preserve"> </w:t>
      </w:r>
      <w:r>
        <w:rPr>
          <w:spacing w:val="-1"/>
        </w:rPr>
        <w:t>l</w:t>
      </w:r>
      <w:r>
        <w:rPr>
          <w:spacing w:val="-1"/>
        </w:rPr>
        <w:t>earn</w:t>
      </w:r>
      <w:r>
        <w:t xml:space="preserve"> </w:t>
      </w:r>
      <w:r>
        <w:rPr>
          <w:spacing w:val="-1"/>
        </w:rPr>
        <w:t>from my</w:t>
      </w:r>
      <w:r>
        <w:t xml:space="preserve"> </w:t>
      </w:r>
      <w:r>
        <w:rPr>
          <w:spacing w:val="-1"/>
        </w:rPr>
        <w:t>mistakes.</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pPr>
      <w:r>
        <w:t xml:space="preserve">Satchi </w:t>
      </w:r>
      <w:r>
        <w:rPr>
          <w:spacing w:val="-1"/>
        </w:rPr>
        <w:t>says</w:t>
      </w:r>
      <w:r>
        <w:t xml:space="preserve"> you</w:t>
      </w:r>
      <w:r>
        <w:rPr>
          <w:spacing w:val="-2"/>
        </w:rPr>
        <w:t xml:space="preserve"> </w:t>
      </w:r>
      <w:r>
        <w:t>only</w:t>
      </w:r>
      <w:r>
        <w:rPr>
          <w:spacing w:val="-2"/>
        </w:rPr>
        <w:t xml:space="preserve"> </w:t>
      </w:r>
      <w:r>
        <w:t>get</w:t>
      </w:r>
      <w:r>
        <w:rPr>
          <w:spacing w:val="-1"/>
        </w:rPr>
        <w:t xml:space="preserve"> </w:t>
      </w:r>
      <w:r>
        <w:t xml:space="preserve">visions if </w:t>
      </w:r>
      <w:r>
        <w:rPr>
          <w:spacing w:val="-1"/>
        </w:rPr>
        <w:t>you</w:t>
      </w:r>
      <w:r>
        <w:rPr>
          <w:spacing w:val="-2"/>
        </w:rPr>
        <w:t xml:space="preserve"> </w:t>
      </w:r>
      <w:r>
        <w:t>need</w:t>
      </w:r>
      <w:r>
        <w:rPr>
          <w:spacing w:val="-1"/>
        </w:rPr>
        <w:t xml:space="preserve"> </w:t>
      </w:r>
      <w:r>
        <w:t xml:space="preserve">to </w:t>
      </w:r>
      <w:r>
        <w:rPr>
          <w:spacing w:val="-1"/>
        </w:rPr>
        <w:t>learn</w:t>
      </w:r>
      <w:r>
        <w:t xml:space="preserve"> </w:t>
      </w:r>
      <w:r>
        <w:rPr>
          <w:spacing w:val="-1"/>
        </w:rPr>
        <w:t>something.</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306"/>
      </w:pPr>
      <w:r>
        <w:t>Satchi</w:t>
      </w:r>
      <w:r>
        <w:rPr>
          <w:spacing w:val="-1"/>
        </w:rPr>
        <w:t xml:space="preserve"> explained </w:t>
      </w:r>
      <w:r>
        <w:t>that</w:t>
      </w:r>
      <w:r>
        <w:rPr>
          <w:spacing w:val="-1"/>
        </w:rPr>
        <w:t xml:space="preserve"> the intellectual level thought </w:t>
      </w:r>
      <w:r>
        <w:t xml:space="preserve">that </w:t>
      </w:r>
      <w:r>
        <w:rPr>
          <w:spacing w:val="-1"/>
        </w:rPr>
        <w:t>it</w:t>
      </w:r>
      <w:r>
        <w:rPr>
          <w:spacing w:val="1"/>
        </w:rPr>
        <w:t xml:space="preserve"> </w:t>
      </w:r>
      <w:r>
        <w:rPr>
          <w:spacing w:val="-1"/>
        </w:rPr>
        <w:t>could</w:t>
      </w:r>
      <w:r>
        <w:rPr>
          <w:spacing w:val="49"/>
        </w:rPr>
        <w:t xml:space="preserve"> </w:t>
      </w:r>
      <w:r>
        <w:t>solve</w:t>
      </w:r>
      <w:r>
        <w:rPr>
          <w:spacing w:val="-1"/>
        </w:rPr>
        <w:t xml:space="preserve"> everything just</w:t>
      </w:r>
      <w:r>
        <w:rPr>
          <w:spacing w:val="2"/>
        </w:rPr>
        <w:t xml:space="preserve"> </w:t>
      </w:r>
      <w:r>
        <w:rPr>
          <w:spacing w:val="-1"/>
        </w:rPr>
        <w:t>like this..</w:t>
      </w:r>
      <w:r>
        <w:t xml:space="preserve"> </w:t>
      </w:r>
      <w:r>
        <w:rPr>
          <w:spacing w:val="-1"/>
        </w:rPr>
        <w:t>"I</w:t>
      </w:r>
      <w:r>
        <w:rPr>
          <w:spacing w:val="1"/>
        </w:rPr>
        <w:t xml:space="preserve"> </w:t>
      </w:r>
      <w:r>
        <w:rPr>
          <w:spacing w:val="-1"/>
        </w:rPr>
        <w:t>should</w:t>
      </w:r>
      <w:r>
        <w:t xml:space="preserve"> not</w:t>
      </w:r>
      <w:r>
        <w:rPr>
          <w:spacing w:val="-1"/>
        </w:rPr>
        <w:t xml:space="preserve"> </w:t>
      </w:r>
      <w:r>
        <w:t xml:space="preserve">get </w:t>
      </w:r>
      <w:r>
        <w:rPr>
          <w:spacing w:val="-1"/>
        </w:rPr>
        <w:t>angry!!"</w:t>
      </w:r>
      <w:r>
        <w:rPr>
          <w:spacing w:val="61"/>
        </w:rPr>
        <w:t xml:space="preserve"> </w:t>
      </w:r>
      <w:r>
        <w:t>but</w:t>
      </w:r>
      <w:r>
        <w:rPr>
          <w:spacing w:val="-1"/>
        </w:rPr>
        <w:t xml:space="preserve"> </w:t>
      </w:r>
      <w:r>
        <w:t>that</w:t>
      </w:r>
      <w:r>
        <w:rPr>
          <w:spacing w:val="45"/>
        </w:rPr>
        <w:t xml:space="preserve"> </w:t>
      </w:r>
      <w:r>
        <w:rPr>
          <w:spacing w:val="-1"/>
        </w:rPr>
        <w:t>the</w:t>
      </w:r>
      <w:r>
        <w:t xml:space="preserve"> </w:t>
      </w:r>
      <w:r>
        <w:rPr>
          <w:spacing w:val="-1"/>
        </w:rPr>
        <w:t>intellectual</w:t>
      </w:r>
      <w:r>
        <w:t xml:space="preserve"> level</w:t>
      </w:r>
      <w:r>
        <w:rPr>
          <w:spacing w:val="-2"/>
        </w:rPr>
        <w:t xml:space="preserve"> </w:t>
      </w:r>
      <w:r>
        <w:t>did</w:t>
      </w:r>
      <w:r>
        <w:rPr>
          <w:spacing w:val="-2"/>
        </w:rPr>
        <w:t xml:space="preserve"> </w:t>
      </w:r>
      <w:r>
        <w:rPr>
          <w:spacing w:val="-1"/>
        </w:rPr>
        <w:t>not have</w:t>
      </w:r>
      <w:r>
        <w:t xml:space="preserve"> </w:t>
      </w:r>
      <w:r>
        <w:rPr>
          <w:spacing w:val="-1"/>
        </w:rPr>
        <w:t xml:space="preserve">the power </w:t>
      </w:r>
      <w:r>
        <w:t>to</w:t>
      </w:r>
      <w:r>
        <w:rPr>
          <w:spacing w:val="-2"/>
        </w:rPr>
        <w:t xml:space="preserve"> </w:t>
      </w:r>
      <w:r>
        <w:rPr>
          <w:spacing w:val="-1"/>
        </w:rPr>
        <w:t>make that promise</w:t>
      </w:r>
      <w:r>
        <w:rPr>
          <w:spacing w:val="43"/>
        </w:rPr>
        <w:t xml:space="preserve"> </w:t>
      </w:r>
      <w:r>
        <w:rPr>
          <w:spacing w:val="-1"/>
        </w:rPr>
        <w:t>because</w:t>
      </w:r>
      <w:r>
        <w:t xml:space="preserve"> </w:t>
      </w:r>
      <w:r>
        <w:rPr>
          <w:spacing w:val="-1"/>
        </w:rPr>
        <w:t>its</w:t>
      </w:r>
      <w:r>
        <w:rPr>
          <w:spacing w:val="-2"/>
        </w:rPr>
        <w:t xml:space="preserve"> </w:t>
      </w:r>
      <w:r>
        <w:rPr>
          <w:spacing w:val="-1"/>
        </w:rPr>
        <w:t>links</w:t>
      </w:r>
      <w:r>
        <w:t xml:space="preserve"> </w:t>
      </w:r>
      <w:r>
        <w:rPr>
          <w:spacing w:val="-2"/>
        </w:rPr>
        <w:t>with</w:t>
      </w:r>
      <w:r>
        <w:rPr>
          <w:spacing w:val="-1"/>
        </w:rPr>
        <w:t xml:space="preserve"> the emotions</w:t>
      </w:r>
      <w:r>
        <w:rPr>
          <w:spacing w:val="-3"/>
        </w:rPr>
        <w:t xml:space="preserve"> </w:t>
      </w:r>
      <w:r>
        <w:rPr>
          <w:spacing w:val="-1"/>
        </w:rPr>
        <w:t>were</w:t>
      </w:r>
      <w:r>
        <w:t xml:space="preserve"> </w:t>
      </w:r>
      <w:r>
        <w:rPr>
          <w:spacing w:val="-1"/>
        </w:rPr>
        <w:t>broken, blocked and</w:t>
      </w:r>
      <w:r>
        <w:rPr>
          <w:spacing w:val="51"/>
        </w:rPr>
        <w:t xml:space="preserve"> </w:t>
      </w:r>
      <w:r>
        <w:rPr>
          <w:spacing w:val="-1"/>
        </w:rPr>
        <w:t>faulty.</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38"/>
      </w:pPr>
      <w:r>
        <w:rPr>
          <w:spacing w:val="-1"/>
        </w:rPr>
        <w:t>He</w:t>
      </w:r>
      <w:r>
        <w:t xml:space="preserve"> </w:t>
      </w:r>
      <w:r>
        <w:rPr>
          <w:spacing w:val="-1"/>
        </w:rPr>
        <w:t>explained that the</w:t>
      </w:r>
      <w:r>
        <w:rPr>
          <w:spacing w:val="1"/>
        </w:rPr>
        <w:t xml:space="preserve"> </w:t>
      </w:r>
      <w:r>
        <w:rPr>
          <w:spacing w:val="-1"/>
        </w:rPr>
        <w:t>intellectual</w:t>
      </w:r>
      <w:r>
        <w:rPr>
          <w:spacing w:val="-2"/>
        </w:rPr>
        <w:t xml:space="preserve"> </w:t>
      </w:r>
      <w:r>
        <w:rPr>
          <w:spacing w:val="-1"/>
        </w:rPr>
        <w:t>level</w:t>
      </w:r>
      <w:r>
        <w:t xml:space="preserve"> </w:t>
      </w:r>
      <w:r>
        <w:rPr>
          <w:spacing w:val="-1"/>
        </w:rPr>
        <w:t>similarly</w:t>
      </w:r>
      <w:r>
        <w:rPr>
          <w:spacing w:val="-2"/>
        </w:rPr>
        <w:t xml:space="preserve"> </w:t>
      </w:r>
      <w:r>
        <w:rPr>
          <w:spacing w:val="-1"/>
        </w:rPr>
        <w:t>says,</w:t>
      </w:r>
      <w:r>
        <w:t xml:space="preserve"> </w:t>
      </w:r>
      <w:r>
        <w:rPr>
          <w:spacing w:val="-1"/>
        </w:rPr>
        <w:t>"The</w:t>
      </w:r>
      <w:r>
        <w:rPr>
          <w:spacing w:val="2"/>
        </w:rPr>
        <w:t xml:space="preserve"> </w:t>
      </w:r>
      <w:r>
        <w:rPr>
          <w:spacing w:val="-2"/>
        </w:rPr>
        <w:t>whole</w:t>
      </w:r>
      <w:r>
        <w:rPr>
          <w:spacing w:val="45"/>
        </w:rPr>
        <w:t xml:space="preserve"> </w:t>
      </w:r>
      <w:r>
        <w:rPr>
          <w:spacing w:val="-1"/>
        </w:rPr>
        <w:t>world</w:t>
      </w:r>
      <w:r>
        <w:t xml:space="preserve"> </w:t>
      </w:r>
      <w:r>
        <w:rPr>
          <w:spacing w:val="-2"/>
        </w:rPr>
        <w:t>should</w:t>
      </w:r>
      <w:r>
        <w:t xml:space="preserve"> </w:t>
      </w:r>
      <w:r>
        <w:rPr>
          <w:spacing w:val="-1"/>
        </w:rPr>
        <w:t>be</w:t>
      </w:r>
      <w:r>
        <w:rPr>
          <w:spacing w:val="1"/>
        </w:rPr>
        <w:t xml:space="preserve"> </w:t>
      </w:r>
      <w:r>
        <w:rPr>
          <w:spacing w:val="-1"/>
        </w:rPr>
        <w:t>filled</w:t>
      </w:r>
      <w:r>
        <w:rPr>
          <w:spacing w:val="1"/>
        </w:rPr>
        <w:t xml:space="preserve"> </w:t>
      </w:r>
      <w:r>
        <w:rPr>
          <w:spacing w:val="-2"/>
        </w:rPr>
        <w:t>with</w:t>
      </w:r>
      <w:r>
        <w:t xml:space="preserve"> </w:t>
      </w:r>
      <w:r>
        <w:rPr>
          <w:spacing w:val="-1"/>
        </w:rPr>
        <w:t>peace."</w:t>
      </w:r>
      <w:r>
        <w:rPr>
          <w:spacing w:val="-2"/>
        </w:rPr>
        <w:t xml:space="preserve"> </w:t>
      </w:r>
      <w:r>
        <w:rPr>
          <w:spacing w:val="-1"/>
        </w:rPr>
        <w:t>Yet</w:t>
      </w:r>
      <w:r>
        <w:t xml:space="preserve"> </w:t>
      </w:r>
      <w:r>
        <w:rPr>
          <w:spacing w:val="-1"/>
        </w:rPr>
        <w:t>for</w:t>
      </w:r>
      <w:r>
        <w:t xml:space="preserve"> </w:t>
      </w:r>
      <w:r>
        <w:rPr>
          <w:spacing w:val="-1"/>
        </w:rPr>
        <w:t>10,000</w:t>
      </w:r>
      <w:r>
        <w:t xml:space="preserve"> </w:t>
      </w:r>
      <w:r>
        <w:rPr>
          <w:spacing w:val="-1"/>
        </w:rPr>
        <w:t>years</w:t>
      </w:r>
      <w:r>
        <w:rPr>
          <w:spacing w:val="-2"/>
        </w:rPr>
        <w:t xml:space="preserve"> </w:t>
      </w:r>
      <w:r>
        <w:rPr>
          <w:spacing w:val="-1"/>
        </w:rPr>
        <w:t>there</w:t>
      </w:r>
      <w:r>
        <w:t xml:space="preserve"> </w:t>
      </w:r>
      <w:r>
        <w:rPr>
          <w:spacing w:val="-1"/>
        </w:rPr>
        <w:t>have</w:t>
      </w:r>
      <w:r>
        <w:rPr>
          <w:spacing w:val="41"/>
        </w:rPr>
        <w:t xml:space="preserve"> </w:t>
      </w:r>
      <w:r>
        <w:rPr>
          <w:spacing w:val="-1"/>
        </w:rPr>
        <w:t>been one</w:t>
      </w:r>
      <w:r>
        <w:t xml:space="preserve"> </w:t>
      </w:r>
      <w:r>
        <w:rPr>
          <w:spacing w:val="-1"/>
        </w:rPr>
        <w:t>or two</w:t>
      </w:r>
      <w:r>
        <w:rPr>
          <w:spacing w:val="1"/>
        </w:rPr>
        <w:t xml:space="preserve"> </w:t>
      </w:r>
      <w:r>
        <w:rPr>
          <w:spacing w:val="-2"/>
        </w:rPr>
        <w:t>wars</w:t>
      </w:r>
      <w:r>
        <w:rPr>
          <w:spacing w:val="-1"/>
        </w:rPr>
        <w:t xml:space="preserve"> every</w:t>
      </w:r>
      <w:r>
        <w:rPr>
          <w:spacing w:val="-2"/>
        </w:rPr>
        <w:t xml:space="preserve"> </w:t>
      </w:r>
      <w:r>
        <w:rPr>
          <w:spacing w:val="-1"/>
        </w:rPr>
        <w:t>year.</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138"/>
      </w:pPr>
      <w:r>
        <w:rPr>
          <w:spacing w:val="-1"/>
        </w:rPr>
        <w:t>The</w:t>
      </w:r>
      <w:r>
        <w:t xml:space="preserve"> </w:t>
      </w:r>
      <w:r>
        <w:rPr>
          <w:spacing w:val="-1"/>
        </w:rPr>
        <w:t>Techniques</w:t>
      </w:r>
      <w:r>
        <w:t xml:space="preserve"> of </w:t>
      </w:r>
      <w:r>
        <w:rPr>
          <w:spacing w:val="-1"/>
        </w:rPr>
        <w:t>Energy</w:t>
      </w:r>
      <w:r>
        <w:rPr>
          <w:spacing w:val="-2"/>
        </w:rPr>
        <w:t xml:space="preserve"> </w:t>
      </w:r>
      <w:r>
        <w:rPr>
          <w:spacing w:val="-1"/>
        </w:rPr>
        <w:t xml:space="preserve">Enhancement </w:t>
      </w:r>
      <w:r>
        <w:t>allow</w:t>
      </w:r>
      <w:r>
        <w:rPr>
          <w:spacing w:val="-3"/>
        </w:rPr>
        <w:t xml:space="preserve"> </w:t>
      </w:r>
      <w:r>
        <w:rPr>
          <w:spacing w:val="-1"/>
        </w:rPr>
        <w:t>the</w:t>
      </w:r>
      <w:r>
        <w:t xml:space="preserve"> </w:t>
      </w:r>
      <w:r>
        <w:rPr>
          <w:spacing w:val="-1"/>
        </w:rPr>
        <w:t xml:space="preserve">mind </w:t>
      </w:r>
      <w:r>
        <w:t>to</w:t>
      </w:r>
      <w:r>
        <w:rPr>
          <w:spacing w:val="-1"/>
        </w:rPr>
        <w:t xml:space="preserve"> have the</w:t>
      </w:r>
      <w:r>
        <w:rPr>
          <w:spacing w:val="49"/>
        </w:rPr>
        <w:t xml:space="preserve"> </w:t>
      </w:r>
      <w:r>
        <w:rPr>
          <w:spacing w:val="-1"/>
        </w:rPr>
        <w:t xml:space="preserve">power </w:t>
      </w:r>
      <w:r>
        <w:t xml:space="preserve">to </w:t>
      </w:r>
      <w:r>
        <w:rPr>
          <w:spacing w:val="-1"/>
        </w:rPr>
        <w:t>implement</w:t>
      </w:r>
      <w:r>
        <w:t xml:space="preserve"> </w:t>
      </w:r>
      <w:r>
        <w:rPr>
          <w:spacing w:val="-1"/>
        </w:rPr>
        <w:t xml:space="preserve">its </w:t>
      </w:r>
      <w:r>
        <w:t>decisions</w:t>
      </w:r>
      <w:r>
        <w:rPr>
          <w:spacing w:val="-1"/>
        </w:rPr>
        <w:t xml:space="preserve"> through </w:t>
      </w:r>
      <w:r>
        <w:t xml:space="preserve">the </w:t>
      </w:r>
      <w:r>
        <w:rPr>
          <w:spacing w:val="-1"/>
        </w:rPr>
        <w:t xml:space="preserve">Removal </w:t>
      </w:r>
      <w:r>
        <w:t xml:space="preserve">of </w:t>
      </w:r>
      <w:r>
        <w:rPr>
          <w:spacing w:val="-1"/>
        </w:rPr>
        <w:t>Negative</w:t>
      </w:r>
      <w:r>
        <w:rPr>
          <w:spacing w:val="45"/>
        </w:rPr>
        <w:t xml:space="preserve"> </w:t>
      </w:r>
      <w:r>
        <w:rPr>
          <w:spacing w:val="-1"/>
        </w:rPr>
        <w:t>Emotions.</w:t>
      </w:r>
      <w:r>
        <w:t xml:space="preserve"> </w:t>
      </w:r>
      <w:r>
        <w:rPr>
          <w:spacing w:val="-1"/>
        </w:rPr>
        <w:t xml:space="preserve">The removal </w:t>
      </w:r>
      <w:r>
        <w:t>of Energy</w:t>
      </w:r>
      <w:r>
        <w:rPr>
          <w:spacing w:val="-2"/>
        </w:rPr>
        <w:t xml:space="preserve"> </w:t>
      </w:r>
      <w:r>
        <w:rPr>
          <w:spacing w:val="-1"/>
        </w:rPr>
        <w:t>Blockages,</w:t>
      </w:r>
      <w:r>
        <w:rPr>
          <w:spacing w:val="1"/>
        </w:rPr>
        <w:t xml:space="preserve"> </w:t>
      </w:r>
      <w:r>
        <w:rPr>
          <w:spacing w:val="-1"/>
        </w:rPr>
        <w:t xml:space="preserve">which </w:t>
      </w:r>
      <w:r>
        <w:t xml:space="preserve">create </w:t>
      </w:r>
      <w:r>
        <w:rPr>
          <w:spacing w:val="-1"/>
        </w:rPr>
        <w:t>physical</w:t>
      </w:r>
      <w:r>
        <w:rPr>
          <w:spacing w:val="41"/>
        </w:rPr>
        <w:t xml:space="preserve"> </w:t>
      </w:r>
      <w:r>
        <w:rPr>
          <w:spacing w:val="-1"/>
        </w:rPr>
        <w:t>disease</w:t>
      </w:r>
      <w:r>
        <w:t xml:space="preserve"> </w:t>
      </w:r>
      <w:r>
        <w:rPr>
          <w:spacing w:val="-1"/>
        </w:rPr>
        <w:t>in</w:t>
      </w:r>
      <w:r>
        <w:rPr>
          <w:spacing w:val="-2"/>
        </w:rPr>
        <w:t xml:space="preserve"> </w:t>
      </w:r>
      <w:r>
        <w:rPr>
          <w:spacing w:val="-1"/>
        </w:rPr>
        <w:t>the</w:t>
      </w:r>
      <w:r>
        <w:rPr>
          <w:spacing w:val="1"/>
        </w:rPr>
        <w:t xml:space="preserve"> </w:t>
      </w:r>
      <w:r>
        <w:rPr>
          <w:spacing w:val="-1"/>
        </w:rPr>
        <w:t>body</w:t>
      </w:r>
      <w:r>
        <w:rPr>
          <w:spacing w:val="-2"/>
        </w:rPr>
        <w:t xml:space="preserve"> </w:t>
      </w:r>
      <w:r>
        <w:rPr>
          <w:spacing w:val="-1"/>
        </w:rPr>
        <w:t>and</w:t>
      </w:r>
      <w:r>
        <w:t xml:space="preserve"> </w:t>
      </w:r>
      <w:r>
        <w:rPr>
          <w:spacing w:val="-1"/>
        </w:rPr>
        <w:t>negative</w:t>
      </w:r>
      <w:r>
        <w:rPr>
          <w:spacing w:val="-2"/>
        </w:rPr>
        <w:t xml:space="preserve"> </w:t>
      </w:r>
      <w:r>
        <w:rPr>
          <w:spacing w:val="-1"/>
        </w:rPr>
        <w:t>emotions</w:t>
      </w:r>
      <w:r>
        <w:t xml:space="preserve"> </w:t>
      </w:r>
      <w:r>
        <w:rPr>
          <w:spacing w:val="-1"/>
        </w:rPr>
        <w:t>in</w:t>
      </w:r>
      <w:r>
        <w:rPr>
          <w:spacing w:val="-2"/>
        </w:rPr>
        <w:t xml:space="preserve"> </w:t>
      </w:r>
      <w:r>
        <w:rPr>
          <w:spacing w:val="-1"/>
        </w:rPr>
        <w:t>the</w:t>
      </w:r>
      <w:r>
        <w:rPr>
          <w:spacing w:val="1"/>
        </w:rPr>
        <w:t xml:space="preserve"> </w:t>
      </w:r>
      <w:r>
        <w:rPr>
          <w:spacing w:val="-2"/>
        </w:rPr>
        <w:t>mind.</w:t>
      </w:r>
    </w:p>
    <w:p w:rsidR="00EA20B7" w:rsidRDefault="00EA20B7">
      <w:pPr>
        <w:rPr>
          <w:rFonts w:ascii="Lucida Sans" w:eastAsia="Lucida Sans" w:hAnsi="Lucida Sans" w:cs="Lucida Sans"/>
          <w:sz w:val="20"/>
          <w:szCs w:val="20"/>
        </w:rPr>
      </w:pPr>
    </w:p>
    <w:p w:rsidR="00EA20B7" w:rsidRDefault="00EA20B7">
      <w:pPr>
        <w:spacing w:before="5"/>
        <w:rPr>
          <w:rFonts w:ascii="Lucida Sans" w:eastAsia="Lucida Sans" w:hAnsi="Lucida Sans" w:cs="Lucida Sans"/>
          <w:sz w:val="20"/>
          <w:szCs w:val="20"/>
        </w:rPr>
      </w:pPr>
    </w:p>
    <w:p w:rsidR="00EA20B7" w:rsidRDefault="00877DD6">
      <w:pPr>
        <w:pStyle w:val="Corpodetexto"/>
        <w:spacing w:before="0"/>
      </w:pPr>
      <w:r>
        <w:rPr>
          <w:spacing w:val="-1"/>
        </w:rPr>
        <w:t>THE</w:t>
      </w:r>
      <w:r>
        <w:t xml:space="preserve"> </w:t>
      </w:r>
      <w:r>
        <w:rPr>
          <w:spacing w:val="-1"/>
        </w:rPr>
        <w:t xml:space="preserve">POWER </w:t>
      </w:r>
      <w:r>
        <w:t xml:space="preserve">OF </w:t>
      </w:r>
      <w:r>
        <w:rPr>
          <w:spacing w:val="-1"/>
        </w:rPr>
        <w:t>TOTAL CONTROL</w:t>
      </w:r>
    </w:p>
    <w:p w:rsidR="00EA20B7" w:rsidRDefault="00EA20B7">
      <w:pPr>
        <w:sectPr w:rsidR="00EA20B7">
          <w:pgSz w:w="8640" w:h="12960"/>
          <w:pgMar w:top="960" w:right="920" w:bottom="900" w:left="900" w:header="0" w:footer="712" w:gutter="0"/>
          <w:cols w:space="720"/>
        </w:sectPr>
      </w:pPr>
    </w:p>
    <w:p w:rsidR="00EA20B7" w:rsidRDefault="00877DD6">
      <w:pPr>
        <w:pStyle w:val="Heading2"/>
        <w:ind w:left="184" w:right="166"/>
        <w:jc w:val="center"/>
      </w:pPr>
      <w:r>
        <w:rPr>
          <w:b/>
        </w:rPr>
        <w:lastRenderedPageBreak/>
        <w:t>SATCHIDANAND</w:t>
      </w:r>
      <w:r>
        <w:rPr>
          <w:b/>
          <w:spacing w:val="-32"/>
        </w:rPr>
        <w:t xml:space="preserve"> </w:t>
      </w:r>
      <w:r>
        <w:rPr>
          <w:b/>
        </w:rPr>
        <w:t>MEETS</w:t>
      </w:r>
      <w:r>
        <w:rPr>
          <w:b/>
          <w:spacing w:val="-31"/>
        </w:rPr>
        <w:t xml:space="preserve"> </w:t>
      </w:r>
      <w:r>
        <w:rPr>
          <w:b/>
        </w:rPr>
        <w:t>SWAMI</w:t>
      </w:r>
      <w:r>
        <w:rPr>
          <w:b/>
          <w:w w:val="99"/>
        </w:rPr>
        <w:t xml:space="preserve"> </w:t>
      </w:r>
      <w:r>
        <w:rPr>
          <w:b/>
        </w:rPr>
        <w:t>SATCHIDANANDA</w:t>
      </w:r>
      <w:r>
        <w:rPr>
          <w:b/>
          <w:spacing w:val="-28"/>
        </w:rPr>
        <w:t xml:space="preserve"> </w:t>
      </w:r>
      <w:r>
        <w:rPr>
          <w:b/>
        </w:rPr>
        <w:t>FOR</w:t>
      </w:r>
      <w:r>
        <w:rPr>
          <w:b/>
          <w:spacing w:val="-28"/>
        </w:rPr>
        <w:t xml:space="preserve"> </w:t>
      </w:r>
      <w:r>
        <w:rPr>
          <w:b/>
        </w:rPr>
        <w:t>THE</w:t>
      </w:r>
      <w:r>
        <w:rPr>
          <w:b/>
          <w:w w:val="99"/>
        </w:rPr>
        <w:t xml:space="preserve"> </w:t>
      </w:r>
      <w:r>
        <w:rPr>
          <w:b/>
        </w:rPr>
        <w:t>FIRST</w:t>
      </w:r>
      <w:r>
        <w:rPr>
          <w:b/>
          <w:spacing w:val="-23"/>
        </w:rPr>
        <w:t xml:space="preserve"> </w:t>
      </w:r>
      <w:r>
        <w:rPr>
          <w:b/>
        </w:rPr>
        <w:t>TIME</w:t>
      </w:r>
    </w:p>
    <w:p w:rsidR="00EA20B7" w:rsidRDefault="00EA20B7">
      <w:pPr>
        <w:spacing w:before="3"/>
        <w:rPr>
          <w:rFonts w:ascii="Lucida Sans" w:eastAsia="Lucida Sans" w:hAnsi="Lucida Sans" w:cs="Lucida Sans"/>
          <w:b/>
          <w:bCs/>
          <w:sz w:val="10"/>
          <w:szCs w:val="10"/>
        </w:rPr>
      </w:pPr>
    </w:p>
    <w:p w:rsidR="00EA20B7" w:rsidRDefault="00877DD6">
      <w:pPr>
        <w:spacing w:line="200" w:lineRule="atLeast"/>
        <w:ind w:left="944"/>
        <w:rPr>
          <w:rFonts w:ascii="Lucida Sans" w:eastAsia="Lucida Sans" w:hAnsi="Lucida Sans" w:cs="Lucida Sans"/>
          <w:sz w:val="20"/>
          <w:szCs w:val="20"/>
        </w:rPr>
      </w:pPr>
      <w:r>
        <w:rPr>
          <w:rFonts w:ascii="Lucida Sans" w:eastAsia="Lucida Sans" w:hAnsi="Lucida Sans" w:cs="Lucida Sans"/>
          <w:noProof/>
          <w:sz w:val="20"/>
          <w:szCs w:val="20"/>
        </w:rPr>
        <w:drawing>
          <wp:inline distT="0" distB="0" distL="0" distR="0">
            <wp:extent cx="3143239" cy="3981450"/>
            <wp:effectExtent l="0" t="0" r="0" b="0"/>
            <wp:docPr id="53" name="image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37.jpeg"/>
                    <pic:cNvPicPr/>
                  </pic:nvPicPr>
                  <pic:blipFill>
                    <a:blip r:embed="rId80" cstate="print"/>
                    <a:stretch>
                      <a:fillRect/>
                    </a:stretch>
                  </pic:blipFill>
                  <pic:spPr>
                    <a:xfrm>
                      <a:off x="0" y="0"/>
                      <a:ext cx="3143239" cy="3981450"/>
                    </a:xfrm>
                    <a:prstGeom prst="rect">
                      <a:avLst/>
                    </a:prstGeom>
                  </pic:spPr>
                </pic:pic>
              </a:graphicData>
            </a:graphic>
          </wp:inline>
        </w:drawing>
      </w:r>
    </w:p>
    <w:p w:rsidR="00EA20B7" w:rsidRDefault="00877DD6">
      <w:pPr>
        <w:pStyle w:val="Corpodetexto"/>
        <w:spacing w:before="121"/>
        <w:ind w:right="138"/>
      </w:pPr>
      <w:r>
        <w:rPr>
          <w:spacing w:val="-1"/>
        </w:rPr>
        <w:t xml:space="preserve">So when </w:t>
      </w:r>
      <w:r>
        <w:t>a</w:t>
      </w:r>
      <w:r>
        <w:rPr>
          <w:spacing w:val="-1"/>
        </w:rPr>
        <w:t xml:space="preserve"> friend</w:t>
      </w:r>
      <w:r>
        <w:rPr>
          <w:spacing w:val="-2"/>
        </w:rPr>
        <w:t xml:space="preserve"> </w:t>
      </w:r>
      <w:r>
        <w:rPr>
          <w:spacing w:val="-1"/>
        </w:rPr>
        <w:t>asked</w:t>
      </w:r>
      <w:r>
        <w:rPr>
          <w:spacing w:val="-2"/>
        </w:rPr>
        <w:t xml:space="preserve"> me</w:t>
      </w:r>
      <w:r>
        <w:rPr>
          <w:spacing w:val="1"/>
        </w:rPr>
        <w:t xml:space="preserve"> </w:t>
      </w:r>
      <w:r>
        <w:rPr>
          <w:spacing w:val="-1"/>
        </w:rPr>
        <w:t xml:space="preserve">if </w:t>
      </w:r>
      <w:r>
        <w:t>I</w:t>
      </w:r>
      <w:r>
        <w:rPr>
          <w:spacing w:val="1"/>
        </w:rPr>
        <w:t xml:space="preserve"> </w:t>
      </w:r>
      <w:r>
        <w:rPr>
          <w:spacing w:val="-1"/>
        </w:rPr>
        <w:t>wanted</w:t>
      </w:r>
      <w:r>
        <w:rPr>
          <w:spacing w:val="-3"/>
        </w:rPr>
        <w:t xml:space="preserve"> </w:t>
      </w:r>
      <w:r>
        <w:t>to</w:t>
      </w:r>
      <w:r>
        <w:rPr>
          <w:spacing w:val="-1"/>
        </w:rPr>
        <w:t xml:space="preserve"> go</w:t>
      </w:r>
      <w:r>
        <w:rPr>
          <w:spacing w:val="-2"/>
        </w:rPr>
        <w:t xml:space="preserve"> </w:t>
      </w:r>
      <w:r>
        <w:t>to</w:t>
      </w:r>
      <w:r>
        <w:rPr>
          <w:spacing w:val="-2"/>
        </w:rPr>
        <w:t xml:space="preserve"> </w:t>
      </w:r>
      <w:r>
        <w:rPr>
          <w:spacing w:val="-1"/>
        </w:rPr>
        <w:t>London</w:t>
      </w:r>
      <w:r>
        <w:rPr>
          <w:spacing w:val="-2"/>
        </w:rPr>
        <w:t xml:space="preserve"> </w:t>
      </w:r>
      <w:r>
        <w:t>to</w:t>
      </w:r>
      <w:r>
        <w:rPr>
          <w:spacing w:val="-1"/>
        </w:rPr>
        <w:t xml:space="preserve"> meet</w:t>
      </w:r>
      <w:r>
        <w:rPr>
          <w:spacing w:val="20"/>
        </w:rPr>
        <w:t xml:space="preserve"> </w:t>
      </w:r>
      <w:r>
        <w:rPr>
          <w:spacing w:val="-1"/>
        </w:rPr>
        <w:t>Swami</w:t>
      </w:r>
      <w:r>
        <w:t xml:space="preserve"> </w:t>
      </w:r>
      <w:r>
        <w:rPr>
          <w:spacing w:val="-1"/>
        </w:rPr>
        <w:t>Satchidananda</w:t>
      </w:r>
      <w:r>
        <w:rPr>
          <w:spacing w:val="1"/>
        </w:rPr>
        <w:t xml:space="preserve"> </w:t>
      </w:r>
      <w:r>
        <w:t>I</w:t>
      </w:r>
      <w:r>
        <w:rPr>
          <w:spacing w:val="1"/>
        </w:rPr>
        <w:t xml:space="preserve"> </w:t>
      </w:r>
      <w:r>
        <w:rPr>
          <w:spacing w:val="-1"/>
        </w:rPr>
        <w:t>was</w:t>
      </w:r>
      <w:r>
        <w:rPr>
          <w:spacing w:val="-2"/>
        </w:rPr>
        <w:t xml:space="preserve"> </w:t>
      </w:r>
      <w:r>
        <w:rPr>
          <w:spacing w:val="-1"/>
        </w:rPr>
        <w:t>hesitant.</w:t>
      </w:r>
      <w:r>
        <w:t xml:space="preserve"> </w:t>
      </w:r>
      <w:r>
        <w:rPr>
          <w:spacing w:val="-1"/>
        </w:rPr>
        <w:t>But</w:t>
      </w:r>
      <w:r>
        <w:rPr>
          <w:spacing w:val="1"/>
        </w:rPr>
        <w:t xml:space="preserve"> </w:t>
      </w:r>
      <w:r>
        <w:rPr>
          <w:spacing w:val="-1"/>
        </w:rPr>
        <w:t>they</w:t>
      </w:r>
      <w:r>
        <w:rPr>
          <w:spacing w:val="-2"/>
        </w:rPr>
        <w:t xml:space="preserve"> </w:t>
      </w:r>
      <w:r>
        <w:rPr>
          <w:spacing w:val="-1"/>
        </w:rPr>
        <w:t>persuaded</w:t>
      </w:r>
      <w:r>
        <w:t xml:space="preserve"> </w:t>
      </w:r>
      <w:r>
        <w:rPr>
          <w:spacing w:val="-2"/>
        </w:rPr>
        <w:t>me</w:t>
      </w:r>
      <w:r>
        <w:t xml:space="preserve"> </w:t>
      </w:r>
      <w:r>
        <w:rPr>
          <w:spacing w:val="-1"/>
        </w:rPr>
        <w:t>to</w:t>
      </w:r>
      <w:r>
        <w:rPr>
          <w:spacing w:val="-2"/>
        </w:rPr>
        <w:t xml:space="preserve"> </w:t>
      </w:r>
      <w:r>
        <w:rPr>
          <w:spacing w:val="-1"/>
        </w:rPr>
        <w:t>go.</w:t>
      </w:r>
      <w:r>
        <w:rPr>
          <w:spacing w:val="30"/>
        </w:rPr>
        <w:t xml:space="preserve"> </w:t>
      </w:r>
      <w:r>
        <w:t>So</w:t>
      </w:r>
      <w:r>
        <w:rPr>
          <w:spacing w:val="-1"/>
        </w:rPr>
        <w:t xml:space="preserve"> </w:t>
      </w:r>
      <w:r>
        <w:t xml:space="preserve">there I </w:t>
      </w:r>
      <w:r>
        <w:rPr>
          <w:spacing w:val="-1"/>
        </w:rPr>
        <w:t>was</w:t>
      </w:r>
      <w:r>
        <w:t xml:space="preserve"> </w:t>
      </w:r>
      <w:r>
        <w:rPr>
          <w:spacing w:val="-1"/>
        </w:rPr>
        <w:t xml:space="preserve">in </w:t>
      </w:r>
      <w:r>
        <w:t xml:space="preserve">this </w:t>
      </w:r>
      <w:r>
        <w:rPr>
          <w:spacing w:val="-1"/>
        </w:rPr>
        <w:t xml:space="preserve">big </w:t>
      </w:r>
      <w:r>
        <w:t>hall.</w:t>
      </w:r>
      <w:r>
        <w:rPr>
          <w:spacing w:val="-1"/>
        </w:rPr>
        <w:t xml:space="preserve"> Arriving</w:t>
      </w:r>
      <w:r>
        <w:t xml:space="preserve"> </w:t>
      </w:r>
      <w:r>
        <w:rPr>
          <w:spacing w:val="-1"/>
        </w:rPr>
        <w:t xml:space="preserve">late </w:t>
      </w:r>
      <w:r>
        <w:t>and</w:t>
      </w:r>
      <w:r>
        <w:rPr>
          <w:spacing w:val="-3"/>
        </w:rPr>
        <w:t xml:space="preserve"> </w:t>
      </w:r>
      <w:r>
        <w:t>there</w:t>
      </w:r>
      <w:r>
        <w:rPr>
          <w:spacing w:val="1"/>
        </w:rPr>
        <w:t xml:space="preserve"> </w:t>
      </w:r>
      <w:r>
        <w:rPr>
          <w:spacing w:val="-1"/>
        </w:rPr>
        <w:t>was</w:t>
      </w:r>
      <w:r>
        <w:t xml:space="preserve"> no </w:t>
      </w:r>
      <w:r>
        <w:rPr>
          <w:spacing w:val="-1"/>
        </w:rPr>
        <w:t>space</w:t>
      </w:r>
      <w:r>
        <w:rPr>
          <w:spacing w:val="25"/>
        </w:rPr>
        <w:t xml:space="preserve"> </w:t>
      </w:r>
      <w:r>
        <w:t xml:space="preserve">for </w:t>
      </w:r>
      <w:r>
        <w:rPr>
          <w:spacing w:val="-2"/>
        </w:rPr>
        <w:t>me</w:t>
      </w:r>
      <w:r>
        <w:t xml:space="preserve"> to </w:t>
      </w:r>
      <w:r>
        <w:rPr>
          <w:spacing w:val="-1"/>
        </w:rPr>
        <w:t>sit.</w:t>
      </w:r>
      <w:r>
        <w:t xml:space="preserve"> So I </w:t>
      </w:r>
      <w:r>
        <w:rPr>
          <w:spacing w:val="-1"/>
        </w:rPr>
        <w:t>went</w:t>
      </w:r>
      <w:r>
        <w:t xml:space="preserve"> and </w:t>
      </w:r>
      <w:r>
        <w:rPr>
          <w:spacing w:val="-1"/>
        </w:rPr>
        <w:t xml:space="preserve">sat </w:t>
      </w:r>
      <w:r>
        <w:t>on</w:t>
      </w:r>
      <w:r>
        <w:rPr>
          <w:spacing w:val="-1"/>
        </w:rPr>
        <w:t xml:space="preserve"> the</w:t>
      </w:r>
      <w:r>
        <w:t xml:space="preserve"> </w:t>
      </w:r>
      <w:r>
        <w:rPr>
          <w:spacing w:val="-1"/>
        </w:rPr>
        <w:t>floor</w:t>
      </w:r>
      <w:r>
        <w:t xml:space="preserve"> </w:t>
      </w:r>
      <w:r>
        <w:rPr>
          <w:spacing w:val="-1"/>
        </w:rPr>
        <w:t>in</w:t>
      </w:r>
      <w:r>
        <w:t xml:space="preserve"> </w:t>
      </w:r>
      <w:r>
        <w:rPr>
          <w:spacing w:val="-1"/>
        </w:rPr>
        <w:t xml:space="preserve">meditation posture </w:t>
      </w:r>
      <w:r>
        <w:t>at</w:t>
      </w:r>
      <w:r>
        <w:rPr>
          <w:spacing w:val="29"/>
        </w:rPr>
        <w:t xml:space="preserve"> </w:t>
      </w:r>
      <w:r>
        <w:rPr>
          <w:spacing w:val="-1"/>
        </w:rPr>
        <w:t>the</w:t>
      </w:r>
      <w:r>
        <w:t xml:space="preserve"> </w:t>
      </w:r>
      <w:r>
        <w:rPr>
          <w:spacing w:val="-1"/>
        </w:rPr>
        <w:t>front,</w:t>
      </w:r>
      <w:r>
        <w:rPr>
          <w:spacing w:val="-2"/>
        </w:rPr>
        <w:t xml:space="preserve"> </w:t>
      </w:r>
      <w:r>
        <w:rPr>
          <w:spacing w:val="-1"/>
        </w:rPr>
        <w:t>just</w:t>
      </w:r>
      <w:r>
        <w:rPr>
          <w:spacing w:val="2"/>
        </w:rPr>
        <w:t xml:space="preserve"> </w:t>
      </w:r>
      <w:r>
        <w:rPr>
          <w:spacing w:val="-1"/>
        </w:rPr>
        <w:t>in</w:t>
      </w:r>
      <w:r>
        <w:t xml:space="preserve"> </w:t>
      </w:r>
      <w:r>
        <w:rPr>
          <w:spacing w:val="-1"/>
        </w:rPr>
        <w:t>front</w:t>
      </w:r>
      <w:r>
        <w:rPr>
          <w:spacing w:val="-2"/>
        </w:rPr>
        <w:t xml:space="preserve"> </w:t>
      </w:r>
      <w:r>
        <w:rPr>
          <w:spacing w:val="-1"/>
        </w:rPr>
        <w:t>of</w:t>
      </w:r>
      <w:r>
        <w:rPr>
          <w:spacing w:val="-2"/>
        </w:rPr>
        <w:t xml:space="preserve"> him.</w:t>
      </w:r>
      <w:r>
        <w:t xml:space="preserve"> And I</w:t>
      </w:r>
      <w:r>
        <w:rPr>
          <w:spacing w:val="-2"/>
        </w:rPr>
        <w:t xml:space="preserve"> </w:t>
      </w:r>
      <w:r>
        <w:rPr>
          <w:spacing w:val="-1"/>
        </w:rPr>
        <w:t>was</w:t>
      </w:r>
      <w:r>
        <w:t xml:space="preserve"> </w:t>
      </w:r>
      <w:r>
        <w:rPr>
          <w:spacing w:val="-1"/>
        </w:rPr>
        <w:t>not</w:t>
      </w:r>
      <w:r>
        <w:rPr>
          <w:spacing w:val="2"/>
        </w:rPr>
        <w:t xml:space="preserve"> </w:t>
      </w:r>
      <w:r>
        <w:rPr>
          <w:spacing w:val="-1"/>
        </w:rPr>
        <w:t>impressed</w:t>
      </w:r>
      <w:r>
        <w:t xml:space="preserve"> </w:t>
      </w:r>
      <w:r>
        <w:rPr>
          <w:spacing w:val="-1"/>
        </w:rPr>
        <w:t>really</w:t>
      </w:r>
      <w:r>
        <w:rPr>
          <w:spacing w:val="-2"/>
        </w:rPr>
        <w:t xml:space="preserve"> </w:t>
      </w:r>
      <w:r>
        <w:rPr>
          <w:spacing w:val="-1"/>
        </w:rPr>
        <w:t>by</w:t>
      </w:r>
      <w:r>
        <w:rPr>
          <w:spacing w:val="38"/>
        </w:rPr>
        <w:t xml:space="preserve"> </w:t>
      </w:r>
      <w:r>
        <w:rPr>
          <w:spacing w:val="-1"/>
        </w:rPr>
        <w:t>what</w:t>
      </w:r>
      <w:r>
        <w:rPr>
          <w:spacing w:val="1"/>
        </w:rPr>
        <w:t xml:space="preserve"> </w:t>
      </w:r>
      <w:r>
        <w:rPr>
          <w:spacing w:val="-1"/>
        </w:rPr>
        <w:t>he</w:t>
      </w:r>
      <w:r>
        <w:rPr>
          <w:spacing w:val="1"/>
        </w:rPr>
        <w:t xml:space="preserve"> </w:t>
      </w:r>
      <w:r>
        <w:rPr>
          <w:spacing w:val="-2"/>
        </w:rPr>
        <w:t xml:space="preserve">was </w:t>
      </w:r>
      <w:r>
        <w:rPr>
          <w:spacing w:val="-1"/>
        </w:rPr>
        <w:t>talking</w:t>
      </w:r>
      <w:r>
        <w:t xml:space="preserve"> </w:t>
      </w:r>
      <w:r>
        <w:rPr>
          <w:spacing w:val="-1"/>
        </w:rPr>
        <w:t>about</w:t>
      </w:r>
      <w:r>
        <w:rPr>
          <w:spacing w:val="2"/>
        </w:rPr>
        <w:t xml:space="preserve"> </w:t>
      </w:r>
      <w:r>
        <w:rPr>
          <w:spacing w:val="-1"/>
        </w:rPr>
        <w:t>because</w:t>
      </w:r>
      <w:r>
        <w:rPr>
          <w:spacing w:val="1"/>
        </w:rPr>
        <w:t xml:space="preserve"> </w:t>
      </w:r>
      <w:r>
        <w:t>I</w:t>
      </w:r>
      <w:r>
        <w:rPr>
          <w:spacing w:val="1"/>
        </w:rPr>
        <w:t xml:space="preserve"> </w:t>
      </w:r>
      <w:r>
        <w:rPr>
          <w:spacing w:val="-2"/>
        </w:rPr>
        <w:t>was</w:t>
      </w:r>
      <w:r>
        <w:rPr>
          <w:spacing w:val="-1"/>
        </w:rPr>
        <w:t xml:space="preserve"> arrogant.</w:t>
      </w:r>
    </w:p>
    <w:p w:rsidR="00EA20B7" w:rsidRDefault="00877DD6">
      <w:pPr>
        <w:pStyle w:val="Corpodetexto"/>
        <w:ind w:right="160"/>
      </w:pPr>
      <w:r>
        <w:rPr>
          <w:spacing w:val="-1"/>
        </w:rPr>
        <w:t>But</w:t>
      </w:r>
      <w:r>
        <w:rPr>
          <w:spacing w:val="1"/>
        </w:rPr>
        <w:t xml:space="preserve"> </w:t>
      </w:r>
      <w:r>
        <w:t>then</w:t>
      </w:r>
      <w:r>
        <w:rPr>
          <w:spacing w:val="-1"/>
        </w:rPr>
        <w:t xml:space="preserve"> </w:t>
      </w:r>
      <w:r>
        <w:t>at</w:t>
      </w:r>
      <w:r>
        <w:rPr>
          <w:spacing w:val="-1"/>
        </w:rPr>
        <w:t xml:space="preserve"> </w:t>
      </w:r>
      <w:r>
        <w:t>the</w:t>
      </w:r>
      <w:r>
        <w:rPr>
          <w:spacing w:val="-1"/>
        </w:rPr>
        <w:t xml:space="preserve"> </w:t>
      </w:r>
      <w:r>
        <w:t>end</w:t>
      </w:r>
      <w:r>
        <w:rPr>
          <w:spacing w:val="-1"/>
        </w:rPr>
        <w:t xml:space="preserve"> </w:t>
      </w:r>
      <w:r>
        <w:t>of</w:t>
      </w:r>
      <w:r>
        <w:rPr>
          <w:spacing w:val="-1"/>
        </w:rPr>
        <w:t xml:space="preserve"> </w:t>
      </w:r>
      <w:r>
        <w:t>the</w:t>
      </w:r>
      <w:r>
        <w:rPr>
          <w:spacing w:val="-1"/>
        </w:rPr>
        <w:t xml:space="preserve"> talk</w:t>
      </w:r>
      <w:r>
        <w:t xml:space="preserve"> he </w:t>
      </w:r>
      <w:r>
        <w:rPr>
          <w:spacing w:val="-1"/>
        </w:rPr>
        <w:t>said</w:t>
      </w:r>
      <w:r>
        <w:t xml:space="preserve"> lets </w:t>
      </w:r>
      <w:r>
        <w:rPr>
          <w:spacing w:val="-1"/>
        </w:rPr>
        <w:t xml:space="preserve">meditate. </w:t>
      </w:r>
      <w:r>
        <w:t>And</w:t>
      </w:r>
      <w:r>
        <w:rPr>
          <w:spacing w:val="-1"/>
        </w:rPr>
        <w:t xml:space="preserve"> </w:t>
      </w:r>
      <w:r>
        <w:t>he</w:t>
      </w:r>
      <w:r>
        <w:rPr>
          <w:spacing w:val="29"/>
        </w:rPr>
        <w:t xml:space="preserve"> </w:t>
      </w:r>
      <w:r>
        <w:rPr>
          <w:spacing w:val="-1"/>
        </w:rPr>
        <w:t>chanted</w:t>
      </w:r>
      <w:r>
        <w:t xml:space="preserve"> </w:t>
      </w:r>
      <w:r>
        <w:rPr>
          <w:spacing w:val="-1"/>
        </w:rPr>
        <w:t>Om</w:t>
      </w:r>
      <w:r>
        <w:rPr>
          <w:spacing w:val="-2"/>
        </w:rPr>
        <w:t xml:space="preserve"> </w:t>
      </w:r>
      <w:r>
        <w:rPr>
          <w:spacing w:val="-1"/>
        </w:rPr>
        <w:t xml:space="preserve">Shanthi and </w:t>
      </w:r>
      <w:r>
        <w:t xml:space="preserve">I </w:t>
      </w:r>
      <w:r>
        <w:rPr>
          <w:spacing w:val="-1"/>
        </w:rPr>
        <w:t>found</w:t>
      </w:r>
      <w:r>
        <w:t xml:space="preserve"> </w:t>
      </w:r>
      <w:r>
        <w:rPr>
          <w:spacing w:val="-1"/>
        </w:rPr>
        <w:t xml:space="preserve">myself </w:t>
      </w:r>
      <w:r>
        <w:t>a</w:t>
      </w:r>
      <w:r>
        <w:rPr>
          <w:spacing w:val="-1"/>
        </w:rPr>
        <w:t xml:space="preserve"> hundred</w:t>
      </w:r>
      <w:r>
        <w:t xml:space="preserve"> </w:t>
      </w:r>
      <w:r>
        <w:rPr>
          <w:spacing w:val="-2"/>
        </w:rPr>
        <w:t>meters</w:t>
      </w:r>
      <w:r>
        <w:t xml:space="preserve"> </w:t>
      </w:r>
      <w:r>
        <w:rPr>
          <w:spacing w:val="-1"/>
        </w:rPr>
        <w:t>up</w:t>
      </w:r>
      <w:r>
        <w:t xml:space="preserve"> </w:t>
      </w:r>
      <w:r>
        <w:rPr>
          <w:spacing w:val="-1"/>
        </w:rPr>
        <w:t>in the</w:t>
      </w:r>
      <w:r>
        <w:rPr>
          <w:spacing w:val="28"/>
        </w:rPr>
        <w:t xml:space="preserve"> </w:t>
      </w:r>
      <w:r>
        <w:rPr>
          <w:spacing w:val="-1"/>
        </w:rPr>
        <w:t>air</w:t>
      </w:r>
      <w:r>
        <w:t xml:space="preserve"> </w:t>
      </w:r>
      <w:r>
        <w:rPr>
          <w:spacing w:val="-1"/>
        </w:rPr>
        <w:t>looking down</w:t>
      </w:r>
      <w:r>
        <w:t xml:space="preserve"> at my</w:t>
      </w:r>
      <w:r>
        <w:rPr>
          <w:spacing w:val="-2"/>
        </w:rPr>
        <w:t xml:space="preserve"> </w:t>
      </w:r>
      <w:r>
        <w:t>body</w:t>
      </w:r>
      <w:r>
        <w:rPr>
          <w:spacing w:val="-2"/>
        </w:rPr>
        <w:t xml:space="preserve"> </w:t>
      </w:r>
      <w:r>
        <w:rPr>
          <w:spacing w:val="-1"/>
        </w:rPr>
        <w:t xml:space="preserve">sitting </w:t>
      </w:r>
      <w:r>
        <w:t xml:space="preserve">in </w:t>
      </w:r>
      <w:r>
        <w:rPr>
          <w:spacing w:val="-1"/>
        </w:rPr>
        <w:t>meditation</w:t>
      </w:r>
      <w:r>
        <w:t xml:space="preserve"> </w:t>
      </w:r>
      <w:r>
        <w:rPr>
          <w:spacing w:val="-1"/>
        </w:rPr>
        <w:t>below.</w:t>
      </w:r>
    </w:p>
    <w:p w:rsidR="00EA20B7" w:rsidRDefault="00877DD6">
      <w:pPr>
        <w:pStyle w:val="Corpodetexto"/>
        <w:spacing w:before="120"/>
        <w:ind w:right="306"/>
      </w:pPr>
      <w:r>
        <w:t xml:space="preserve">And I </w:t>
      </w:r>
      <w:r>
        <w:rPr>
          <w:spacing w:val="-1"/>
        </w:rPr>
        <w:t>looked</w:t>
      </w:r>
      <w:r>
        <w:t xml:space="preserve"> </w:t>
      </w:r>
      <w:r>
        <w:rPr>
          <w:spacing w:val="-2"/>
        </w:rPr>
        <w:t>up</w:t>
      </w:r>
      <w:r>
        <w:t xml:space="preserve"> and </w:t>
      </w:r>
      <w:r>
        <w:rPr>
          <w:spacing w:val="-2"/>
        </w:rPr>
        <w:t xml:space="preserve">way </w:t>
      </w:r>
      <w:r>
        <w:rPr>
          <w:spacing w:val="-1"/>
        </w:rPr>
        <w:t>above</w:t>
      </w:r>
      <w:r>
        <w:rPr>
          <w:spacing w:val="1"/>
        </w:rPr>
        <w:t xml:space="preserve"> </w:t>
      </w:r>
      <w:r>
        <w:rPr>
          <w:spacing w:val="-2"/>
        </w:rPr>
        <w:t>me</w:t>
      </w:r>
      <w:r>
        <w:t xml:space="preserve"> </w:t>
      </w:r>
      <w:r>
        <w:rPr>
          <w:spacing w:val="-2"/>
        </w:rPr>
        <w:t>was</w:t>
      </w:r>
      <w:r>
        <w:t xml:space="preserve"> </w:t>
      </w:r>
      <w:r>
        <w:rPr>
          <w:spacing w:val="-1"/>
        </w:rPr>
        <w:t>Swami</w:t>
      </w:r>
      <w:r>
        <w:t xml:space="preserve"> </w:t>
      </w:r>
      <w:r>
        <w:rPr>
          <w:spacing w:val="-1"/>
        </w:rPr>
        <w:t xml:space="preserve">Satchidananda </w:t>
      </w:r>
      <w:r>
        <w:t>and</w:t>
      </w:r>
      <w:r>
        <w:rPr>
          <w:spacing w:val="45"/>
        </w:rPr>
        <w:t xml:space="preserve"> </w:t>
      </w:r>
      <w:r>
        <w:rPr>
          <w:spacing w:val="-1"/>
        </w:rPr>
        <w:t>he</w:t>
      </w:r>
      <w:r>
        <w:rPr>
          <w:spacing w:val="1"/>
        </w:rPr>
        <w:t xml:space="preserve"> </w:t>
      </w:r>
      <w:r>
        <w:rPr>
          <w:spacing w:val="-2"/>
        </w:rPr>
        <w:t>was</w:t>
      </w:r>
      <w:r>
        <w:rPr>
          <w:spacing w:val="1"/>
        </w:rPr>
        <w:t xml:space="preserve"> </w:t>
      </w:r>
      <w:r>
        <w:rPr>
          <w:spacing w:val="-1"/>
        </w:rPr>
        <w:t>moving</w:t>
      </w:r>
      <w:r>
        <w:rPr>
          <w:spacing w:val="1"/>
        </w:rPr>
        <w:t xml:space="preserve"> </w:t>
      </w:r>
      <w:r>
        <w:rPr>
          <w:spacing w:val="-1"/>
        </w:rPr>
        <w:t>his hands saying, "Come</w:t>
      </w:r>
      <w:r>
        <w:rPr>
          <w:spacing w:val="1"/>
        </w:rPr>
        <w:t xml:space="preserve"> </w:t>
      </w:r>
      <w:r>
        <w:rPr>
          <w:spacing w:val="-1"/>
        </w:rPr>
        <w:t>on</w:t>
      </w:r>
      <w:r>
        <w:rPr>
          <w:spacing w:val="-2"/>
        </w:rPr>
        <w:t xml:space="preserve"> </w:t>
      </w:r>
      <w:r>
        <w:rPr>
          <w:spacing w:val="-1"/>
        </w:rPr>
        <w:t>Up! Come</w:t>
      </w:r>
      <w:r>
        <w:t xml:space="preserve"> on</w:t>
      </w:r>
      <w:r>
        <w:rPr>
          <w:spacing w:val="-2"/>
        </w:rPr>
        <w:t xml:space="preserve"> </w:t>
      </w:r>
      <w:r>
        <w:rPr>
          <w:spacing w:val="-1"/>
        </w:rPr>
        <w:t>Up!"</w:t>
      </w:r>
    </w:p>
    <w:p w:rsidR="00EA20B7" w:rsidRDefault="00EA20B7">
      <w:pPr>
        <w:sectPr w:rsidR="00EA20B7">
          <w:pgSz w:w="8640" w:h="12960"/>
          <w:pgMar w:top="980" w:right="920" w:bottom="900" w:left="900" w:header="0" w:footer="712" w:gutter="0"/>
          <w:cols w:space="720"/>
        </w:sectPr>
      </w:pPr>
    </w:p>
    <w:p w:rsidR="00EA20B7" w:rsidRDefault="00877DD6">
      <w:pPr>
        <w:pStyle w:val="Corpodetexto"/>
        <w:spacing w:before="49"/>
      </w:pPr>
      <w:r>
        <w:lastRenderedPageBreak/>
        <w:t>So I</w:t>
      </w:r>
      <w:r>
        <w:rPr>
          <w:spacing w:val="-1"/>
        </w:rPr>
        <w:t xml:space="preserve"> thought</w:t>
      </w:r>
      <w:r>
        <w:t xml:space="preserve"> </w:t>
      </w:r>
      <w:r>
        <w:rPr>
          <w:spacing w:val="-1"/>
        </w:rPr>
        <w:t>it</w:t>
      </w:r>
      <w:r>
        <w:rPr>
          <w:spacing w:val="2"/>
        </w:rPr>
        <w:t xml:space="preserve"> </w:t>
      </w:r>
      <w:r>
        <w:rPr>
          <w:spacing w:val="-1"/>
        </w:rPr>
        <w:t>might</w:t>
      </w:r>
      <w:r>
        <w:t xml:space="preserve"> </w:t>
      </w:r>
      <w:r>
        <w:rPr>
          <w:spacing w:val="-1"/>
        </w:rPr>
        <w:t>be</w:t>
      </w:r>
      <w:r>
        <w:t xml:space="preserve"> a</w:t>
      </w:r>
      <w:r>
        <w:rPr>
          <w:spacing w:val="-1"/>
        </w:rPr>
        <w:t xml:space="preserve"> </w:t>
      </w:r>
      <w:r>
        <w:t xml:space="preserve">good </w:t>
      </w:r>
      <w:r>
        <w:rPr>
          <w:spacing w:val="-1"/>
        </w:rPr>
        <w:t xml:space="preserve">idea </w:t>
      </w:r>
      <w:r>
        <w:t xml:space="preserve">to </w:t>
      </w:r>
      <w:r>
        <w:rPr>
          <w:spacing w:val="-1"/>
        </w:rPr>
        <w:t>learn</w:t>
      </w:r>
      <w:r>
        <w:t xml:space="preserve"> </w:t>
      </w:r>
      <w:r>
        <w:rPr>
          <w:spacing w:val="-1"/>
        </w:rPr>
        <w:t>from</w:t>
      </w:r>
      <w:r>
        <w:rPr>
          <w:spacing w:val="-2"/>
        </w:rPr>
        <w:t xml:space="preserve"> </w:t>
      </w:r>
      <w:r>
        <w:rPr>
          <w:spacing w:val="-1"/>
        </w:rPr>
        <w:t>him.</w:t>
      </w:r>
    </w:p>
    <w:p w:rsidR="00EA20B7" w:rsidRDefault="00877DD6">
      <w:pPr>
        <w:pStyle w:val="Corpodetexto"/>
        <w:ind w:right="139"/>
      </w:pPr>
      <w:r>
        <w:rPr>
          <w:spacing w:val="-1"/>
        </w:rPr>
        <w:t>And although</w:t>
      </w:r>
      <w:r>
        <w:t xml:space="preserve"> I</w:t>
      </w:r>
      <w:r>
        <w:rPr>
          <w:spacing w:val="-1"/>
        </w:rPr>
        <w:t xml:space="preserve"> read his books now</w:t>
      </w:r>
      <w:r>
        <w:rPr>
          <w:spacing w:val="-2"/>
        </w:rPr>
        <w:t xml:space="preserve"> </w:t>
      </w:r>
      <w:r>
        <w:rPr>
          <w:spacing w:val="-1"/>
        </w:rPr>
        <w:t>and recommend them</w:t>
      </w:r>
      <w:r>
        <w:rPr>
          <w:spacing w:val="-4"/>
        </w:rPr>
        <w:t xml:space="preserve"> </w:t>
      </w:r>
      <w:r>
        <w:t>to</w:t>
      </w:r>
      <w:r>
        <w:rPr>
          <w:spacing w:val="29"/>
        </w:rPr>
        <w:t xml:space="preserve"> </w:t>
      </w:r>
      <w:r>
        <w:rPr>
          <w:spacing w:val="-1"/>
        </w:rPr>
        <w:t>everyone, Integral</w:t>
      </w:r>
      <w:r>
        <w:rPr>
          <w:spacing w:val="-2"/>
        </w:rPr>
        <w:t xml:space="preserve"> </w:t>
      </w:r>
      <w:r>
        <w:rPr>
          <w:spacing w:val="-1"/>
        </w:rPr>
        <w:t>Yoga, The</w:t>
      </w:r>
      <w:r>
        <w:t xml:space="preserve"> </w:t>
      </w:r>
      <w:r>
        <w:rPr>
          <w:spacing w:val="-1"/>
        </w:rPr>
        <w:t>Yoga</w:t>
      </w:r>
      <w:r>
        <w:t xml:space="preserve"> </w:t>
      </w:r>
      <w:r>
        <w:rPr>
          <w:spacing w:val="-1"/>
        </w:rPr>
        <w:t xml:space="preserve">Sutras </w:t>
      </w:r>
      <w:r>
        <w:t>of</w:t>
      </w:r>
      <w:r>
        <w:rPr>
          <w:spacing w:val="-1"/>
        </w:rPr>
        <w:t xml:space="preserve"> Patanjali </w:t>
      </w:r>
      <w:r>
        <w:t>and</w:t>
      </w:r>
      <w:r>
        <w:rPr>
          <w:spacing w:val="-1"/>
        </w:rPr>
        <w:t xml:space="preserve"> The</w:t>
      </w:r>
      <w:r>
        <w:t xml:space="preserve"> </w:t>
      </w:r>
      <w:r>
        <w:rPr>
          <w:spacing w:val="-1"/>
        </w:rPr>
        <w:t>Living</w:t>
      </w:r>
      <w:r>
        <w:rPr>
          <w:spacing w:val="39"/>
        </w:rPr>
        <w:t xml:space="preserve"> </w:t>
      </w:r>
      <w:r>
        <w:rPr>
          <w:spacing w:val="-1"/>
        </w:rPr>
        <w:t>Gita, Commentary</w:t>
      </w:r>
      <w:r>
        <w:rPr>
          <w:spacing w:val="-2"/>
        </w:rPr>
        <w:t xml:space="preserve"> </w:t>
      </w:r>
      <w:r>
        <w:rPr>
          <w:spacing w:val="-1"/>
        </w:rPr>
        <w:t>on the Bhagavad Gita,</w:t>
      </w:r>
      <w:r>
        <w:rPr>
          <w:spacing w:val="-2"/>
        </w:rPr>
        <w:t xml:space="preserve"> </w:t>
      </w:r>
      <w:r>
        <w:rPr>
          <w:spacing w:val="-1"/>
        </w:rPr>
        <w:t>although the</w:t>
      </w:r>
      <w:r>
        <w:t xml:space="preserve"> </w:t>
      </w:r>
      <w:r>
        <w:rPr>
          <w:spacing w:val="-1"/>
        </w:rPr>
        <w:t>information</w:t>
      </w:r>
      <w:r>
        <w:rPr>
          <w:spacing w:val="61"/>
        </w:rPr>
        <w:t xml:space="preserve"> </w:t>
      </w:r>
      <w:r>
        <w:rPr>
          <w:spacing w:val="-1"/>
        </w:rPr>
        <w:t>in these</w:t>
      </w:r>
      <w:r>
        <w:t xml:space="preserve"> </w:t>
      </w:r>
      <w:r>
        <w:rPr>
          <w:spacing w:val="-1"/>
        </w:rPr>
        <w:t xml:space="preserve">books are </w:t>
      </w:r>
      <w:r>
        <w:t>a</w:t>
      </w:r>
      <w:r>
        <w:rPr>
          <w:spacing w:val="-1"/>
        </w:rPr>
        <w:t xml:space="preserve"> great gift</w:t>
      </w:r>
      <w:r>
        <w:rPr>
          <w:spacing w:val="1"/>
        </w:rPr>
        <w:t xml:space="preserve"> </w:t>
      </w:r>
      <w:r>
        <w:t>to</w:t>
      </w:r>
      <w:r>
        <w:rPr>
          <w:spacing w:val="-2"/>
        </w:rPr>
        <w:t xml:space="preserve"> </w:t>
      </w:r>
      <w:r>
        <w:rPr>
          <w:spacing w:val="-1"/>
        </w:rPr>
        <w:t>humanity,</w:t>
      </w:r>
      <w:r>
        <w:rPr>
          <w:spacing w:val="-2"/>
        </w:rPr>
        <w:t xml:space="preserve"> </w:t>
      </w:r>
      <w:r>
        <w:rPr>
          <w:spacing w:val="-1"/>
        </w:rPr>
        <w:t>they</w:t>
      </w:r>
      <w:r>
        <w:rPr>
          <w:spacing w:val="-2"/>
        </w:rPr>
        <w:t xml:space="preserve"> </w:t>
      </w:r>
      <w:r>
        <w:rPr>
          <w:spacing w:val="-1"/>
        </w:rPr>
        <w:t>are poor</w:t>
      </w:r>
      <w:r>
        <w:rPr>
          <w:spacing w:val="1"/>
        </w:rPr>
        <w:t xml:space="preserve"> </w:t>
      </w:r>
      <w:r>
        <w:rPr>
          <w:spacing w:val="-1"/>
        </w:rPr>
        <w:t>fare</w:t>
      </w:r>
      <w:r>
        <w:rPr>
          <w:spacing w:val="1"/>
        </w:rPr>
        <w:t xml:space="preserve"> </w:t>
      </w:r>
      <w:r>
        <w:rPr>
          <w:spacing w:val="-1"/>
        </w:rPr>
        <w:t>in</w:t>
      </w:r>
      <w:r>
        <w:rPr>
          <w:spacing w:val="41"/>
        </w:rPr>
        <w:t xml:space="preserve"> </w:t>
      </w:r>
      <w:r>
        <w:rPr>
          <w:spacing w:val="-2"/>
        </w:rPr>
        <w:t>comparison</w:t>
      </w:r>
      <w:r>
        <w:rPr>
          <w:spacing w:val="-1"/>
        </w:rPr>
        <w:t xml:space="preserve"> to</w:t>
      </w:r>
      <w:r>
        <w:rPr>
          <w:spacing w:val="1"/>
        </w:rPr>
        <w:t xml:space="preserve"> </w:t>
      </w:r>
      <w:r>
        <w:rPr>
          <w:spacing w:val="-2"/>
        </w:rPr>
        <w:t>what</w:t>
      </w:r>
      <w:r>
        <w:t xml:space="preserve"> </w:t>
      </w:r>
      <w:r>
        <w:rPr>
          <w:spacing w:val="-1"/>
        </w:rPr>
        <w:t>initially</w:t>
      </w:r>
      <w:r>
        <w:rPr>
          <w:spacing w:val="-2"/>
        </w:rPr>
        <w:t xml:space="preserve"> </w:t>
      </w:r>
      <w:r>
        <w:rPr>
          <w:spacing w:val="-1"/>
        </w:rPr>
        <w:t>attracted</w:t>
      </w:r>
      <w:r>
        <w:t xml:space="preserve"> </w:t>
      </w:r>
      <w:r>
        <w:rPr>
          <w:spacing w:val="-2"/>
        </w:rPr>
        <w:t>me</w:t>
      </w:r>
      <w:r>
        <w:t xml:space="preserve"> to</w:t>
      </w:r>
      <w:r>
        <w:rPr>
          <w:spacing w:val="-1"/>
        </w:rPr>
        <w:t xml:space="preserve"> </w:t>
      </w:r>
      <w:r>
        <w:rPr>
          <w:spacing w:val="-2"/>
        </w:rPr>
        <w:t>him.</w:t>
      </w:r>
    </w:p>
    <w:p w:rsidR="00EA20B7" w:rsidRDefault="00877DD6">
      <w:pPr>
        <w:pStyle w:val="Corpodetexto"/>
        <w:spacing w:before="120"/>
        <w:ind w:right="250"/>
      </w:pPr>
      <w:r>
        <w:t xml:space="preserve">And </w:t>
      </w:r>
      <w:r>
        <w:rPr>
          <w:spacing w:val="-1"/>
        </w:rPr>
        <w:t>what</w:t>
      </w:r>
      <w:r>
        <w:rPr>
          <w:spacing w:val="2"/>
        </w:rPr>
        <w:t xml:space="preserve"> </w:t>
      </w:r>
      <w:r>
        <w:t>I</w:t>
      </w:r>
      <w:r>
        <w:rPr>
          <w:spacing w:val="-1"/>
        </w:rPr>
        <w:t xml:space="preserve"> </w:t>
      </w:r>
      <w:r>
        <w:t>got in</w:t>
      </w:r>
      <w:r>
        <w:rPr>
          <w:spacing w:val="-1"/>
        </w:rPr>
        <w:t xml:space="preserve"> abundance </w:t>
      </w:r>
      <w:r>
        <w:t>every</w:t>
      </w:r>
      <w:r>
        <w:rPr>
          <w:spacing w:val="-3"/>
        </w:rPr>
        <w:t xml:space="preserve"> </w:t>
      </w:r>
      <w:r>
        <w:rPr>
          <w:spacing w:val="-1"/>
        </w:rPr>
        <w:t>time</w:t>
      </w:r>
      <w:r>
        <w:rPr>
          <w:spacing w:val="1"/>
        </w:rPr>
        <w:t xml:space="preserve"> </w:t>
      </w:r>
      <w:r>
        <w:t>I</w:t>
      </w:r>
      <w:r>
        <w:rPr>
          <w:spacing w:val="1"/>
        </w:rPr>
        <w:t xml:space="preserve"> </w:t>
      </w:r>
      <w:r>
        <w:rPr>
          <w:spacing w:val="-1"/>
        </w:rPr>
        <w:t>met</w:t>
      </w:r>
      <w:r>
        <w:t xml:space="preserve"> </w:t>
      </w:r>
      <w:r>
        <w:rPr>
          <w:spacing w:val="-1"/>
        </w:rPr>
        <w:t>him</w:t>
      </w:r>
      <w:r>
        <w:t xml:space="preserve"> </w:t>
      </w:r>
      <w:r>
        <w:rPr>
          <w:spacing w:val="-1"/>
        </w:rPr>
        <w:t>was</w:t>
      </w:r>
      <w:r>
        <w:t xml:space="preserve"> Energy</w:t>
      </w:r>
      <w:r>
        <w:rPr>
          <w:spacing w:val="-2"/>
        </w:rPr>
        <w:t xml:space="preserve"> </w:t>
      </w:r>
      <w:r>
        <w:t>and</w:t>
      </w:r>
      <w:r>
        <w:rPr>
          <w:spacing w:val="28"/>
        </w:rPr>
        <w:t xml:space="preserve"> </w:t>
      </w:r>
      <w:r>
        <w:rPr>
          <w:spacing w:val="-1"/>
        </w:rPr>
        <w:t>Psychic experience.</w:t>
      </w:r>
      <w:r>
        <w:t xml:space="preserve"> </w:t>
      </w:r>
      <w:r>
        <w:rPr>
          <w:spacing w:val="-1"/>
        </w:rPr>
        <w:t>Visions, telepathy,</w:t>
      </w:r>
      <w:r>
        <w:t xml:space="preserve"> </w:t>
      </w:r>
      <w:r>
        <w:rPr>
          <w:spacing w:val="-1"/>
        </w:rPr>
        <w:t>Initiations</w:t>
      </w:r>
      <w:r>
        <w:t xml:space="preserve"> </w:t>
      </w:r>
      <w:r>
        <w:rPr>
          <w:spacing w:val="-1"/>
        </w:rPr>
        <w:t>on the</w:t>
      </w:r>
      <w:r>
        <w:t xml:space="preserve"> </w:t>
      </w:r>
      <w:r>
        <w:rPr>
          <w:spacing w:val="-2"/>
        </w:rPr>
        <w:t>Astral</w:t>
      </w:r>
      <w:r>
        <w:rPr>
          <w:spacing w:val="28"/>
        </w:rPr>
        <w:t xml:space="preserve"> </w:t>
      </w:r>
      <w:r>
        <w:rPr>
          <w:spacing w:val="-1"/>
        </w:rPr>
        <w:t>Plane all</w:t>
      </w:r>
      <w:r>
        <w:t xml:space="preserve"> </w:t>
      </w:r>
      <w:r>
        <w:rPr>
          <w:spacing w:val="-1"/>
        </w:rPr>
        <w:t>came</w:t>
      </w:r>
      <w:r>
        <w:rPr>
          <w:spacing w:val="1"/>
        </w:rPr>
        <w:t xml:space="preserve"> </w:t>
      </w:r>
      <w:r>
        <w:t xml:space="preserve">to </w:t>
      </w:r>
      <w:r>
        <w:rPr>
          <w:spacing w:val="-1"/>
        </w:rPr>
        <w:t>me</w:t>
      </w:r>
      <w:r>
        <w:t xml:space="preserve"> </w:t>
      </w:r>
      <w:r>
        <w:rPr>
          <w:spacing w:val="-1"/>
        </w:rPr>
        <w:t>every</w:t>
      </w:r>
      <w:r>
        <w:rPr>
          <w:spacing w:val="-3"/>
        </w:rPr>
        <w:t xml:space="preserve"> </w:t>
      </w:r>
      <w:r>
        <w:rPr>
          <w:spacing w:val="-1"/>
        </w:rPr>
        <w:t>time</w:t>
      </w:r>
      <w:r>
        <w:rPr>
          <w:spacing w:val="1"/>
        </w:rPr>
        <w:t xml:space="preserve"> </w:t>
      </w:r>
      <w:r>
        <w:t xml:space="preserve">I </w:t>
      </w:r>
      <w:r>
        <w:rPr>
          <w:spacing w:val="-1"/>
        </w:rPr>
        <w:t xml:space="preserve">met </w:t>
      </w:r>
      <w:r>
        <w:rPr>
          <w:spacing w:val="-2"/>
        </w:rPr>
        <w:t>him.</w:t>
      </w:r>
    </w:p>
    <w:p w:rsidR="00EA20B7" w:rsidRDefault="00877DD6">
      <w:pPr>
        <w:pStyle w:val="Corpodetexto"/>
        <w:spacing w:before="120"/>
        <w:ind w:right="306"/>
      </w:pPr>
      <w:r>
        <w:rPr>
          <w:spacing w:val="-1"/>
        </w:rPr>
        <w:t xml:space="preserve">When </w:t>
      </w:r>
      <w:r>
        <w:t xml:space="preserve">I </w:t>
      </w:r>
      <w:r>
        <w:rPr>
          <w:spacing w:val="-1"/>
        </w:rPr>
        <w:t xml:space="preserve">went </w:t>
      </w:r>
      <w:r>
        <w:t xml:space="preserve">to </w:t>
      </w:r>
      <w:r>
        <w:rPr>
          <w:spacing w:val="-1"/>
        </w:rPr>
        <w:t>stay</w:t>
      </w:r>
      <w:r>
        <w:rPr>
          <w:spacing w:val="-3"/>
        </w:rPr>
        <w:t xml:space="preserve"> </w:t>
      </w:r>
      <w:r>
        <w:t>at</w:t>
      </w:r>
      <w:r>
        <w:rPr>
          <w:spacing w:val="-1"/>
        </w:rPr>
        <w:t xml:space="preserve"> the Satchidananda Ashram, 1000 acres </w:t>
      </w:r>
      <w:r>
        <w:t>in</w:t>
      </w:r>
      <w:r>
        <w:rPr>
          <w:spacing w:val="43"/>
        </w:rPr>
        <w:t xml:space="preserve"> </w:t>
      </w:r>
      <w:r>
        <w:rPr>
          <w:spacing w:val="-1"/>
        </w:rPr>
        <w:t>Virginia</w:t>
      </w:r>
      <w:r>
        <w:t xml:space="preserve"> </w:t>
      </w:r>
      <w:r>
        <w:rPr>
          <w:spacing w:val="-1"/>
        </w:rPr>
        <w:t>in America, for</w:t>
      </w:r>
      <w:r>
        <w:rPr>
          <w:spacing w:val="-2"/>
        </w:rPr>
        <w:t xml:space="preserve"> </w:t>
      </w:r>
      <w:r>
        <w:rPr>
          <w:spacing w:val="-1"/>
        </w:rPr>
        <w:t>three</w:t>
      </w:r>
      <w:r>
        <w:t xml:space="preserve"> </w:t>
      </w:r>
      <w:r>
        <w:rPr>
          <w:spacing w:val="-1"/>
        </w:rPr>
        <w:t>months, the experiences</w:t>
      </w:r>
      <w:r>
        <w:rPr>
          <w:spacing w:val="-3"/>
        </w:rPr>
        <w:t xml:space="preserve"> </w:t>
      </w:r>
      <w:r>
        <w:rPr>
          <w:spacing w:val="-1"/>
        </w:rPr>
        <w:t>accelerated</w:t>
      </w:r>
      <w:r>
        <w:rPr>
          <w:spacing w:val="53"/>
        </w:rPr>
        <w:t xml:space="preserve"> </w:t>
      </w:r>
      <w:r>
        <w:rPr>
          <w:spacing w:val="-1"/>
        </w:rPr>
        <w:t>every</w:t>
      </w:r>
      <w:r>
        <w:rPr>
          <w:spacing w:val="-3"/>
        </w:rPr>
        <w:t xml:space="preserve"> </w:t>
      </w:r>
      <w:r>
        <w:rPr>
          <w:spacing w:val="-1"/>
        </w:rPr>
        <w:t>time</w:t>
      </w:r>
      <w:r>
        <w:rPr>
          <w:spacing w:val="1"/>
        </w:rPr>
        <w:t xml:space="preserve"> </w:t>
      </w:r>
      <w:r>
        <w:t>I</w:t>
      </w:r>
      <w:r>
        <w:rPr>
          <w:spacing w:val="-1"/>
        </w:rPr>
        <w:t xml:space="preserve"> medi</w:t>
      </w:r>
      <w:r>
        <w:rPr>
          <w:spacing w:val="-1"/>
        </w:rPr>
        <w:t>tated. The</w:t>
      </w:r>
      <w:r>
        <w:t xml:space="preserve"> </w:t>
      </w:r>
      <w:r>
        <w:rPr>
          <w:spacing w:val="-1"/>
        </w:rPr>
        <w:t>knowledge that</w:t>
      </w:r>
      <w:r>
        <w:rPr>
          <w:spacing w:val="1"/>
        </w:rPr>
        <w:t xml:space="preserve"> </w:t>
      </w:r>
      <w:r>
        <w:rPr>
          <w:spacing w:val="-2"/>
        </w:rPr>
        <w:t>we</w:t>
      </w:r>
      <w:r>
        <w:t xml:space="preserve"> </w:t>
      </w:r>
      <w:r>
        <w:rPr>
          <w:spacing w:val="-1"/>
        </w:rPr>
        <w:t>cannot</w:t>
      </w:r>
      <w:r>
        <w:t xml:space="preserve"> </w:t>
      </w:r>
      <w:r>
        <w:rPr>
          <w:spacing w:val="-1"/>
        </w:rPr>
        <w:t>die,</w:t>
      </w:r>
      <w:r>
        <w:rPr>
          <w:spacing w:val="-2"/>
        </w:rPr>
        <w:t xml:space="preserve"> we</w:t>
      </w:r>
      <w:r>
        <w:rPr>
          <w:spacing w:val="1"/>
        </w:rPr>
        <w:t xml:space="preserve"> </w:t>
      </w:r>
      <w:r>
        <w:rPr>
          <w:spacing w:val="-1"/>
        </w:rPr>
        <w:t>are</w:t>
      </w:r>
      <w:r>
        <w:rPr>
          <w:spacing w:val="29"/>
        </w:rPr>
        <w:t xml:space="preserve"> </w:t>
      </w:r>
      <w:r>
        <w:t>all</w:t>
      </w:r>
      <w:r>
        <w:rPr>
          <w:spacing w:val="-1"/>
        </w:rPr>
        <w:t xml:space="preserve"> connected.</w:t>
      </w:r>
      <w:r>
        <w:t xml:space="preserve"> </w:t>
      </w:r>
      <w:r>
        <w:rPr>
          <w:spacing w:val="-1"/>
        </w:rPr>
        <w:t xml:space="preserve">Satori and </w:t>
      </w:r>
      <w:r>
        <w:t xml:space="preserve">the </w:t>
      </w:r>
      <w:r>
        <w:rPr>
          <w:spacing w:val="-1"/>
        </w:rPr>
        <w:t>lower</w:t>
      </w:r>
      <w:r>
        <w:t xml:space="preserve"> </w:t>
      </w:r>
      <w:r>
        <w:rPr>
          <w:spacing w:val="-1"/>
        </w:rPr>
        <w:t xml:space="preserve">levels </w:t>
      </w:r>
      <w:r>
        <w:t xml:space="preserve">of </w:t>
      </w:r>
      <w:r>
        <w:rPr>
          <w:spacing w:val="-1"/>
        </w:rPr>
        <w:t>Enlightenment.</w:t>
      </w:r>
    </w:p>
    <w:p w:rsidR="00EA20B7" w:rsidRDefault="00877DD6">
      <w:pPr>
        <w:pStyle w:val="Corpodetexto"/>
        <w:spacing w:before="120"/>
        <w:ind w:right="138"/>
      </w:pPr>
      <w:r>
        <w:rPr>
          <w:spacing w:val="-1"/>
        </w:rPr>
        <w:t>It</w:t>
      </w:r>
      <w:r>
        <w:t xml:space="preserve"> </w:t>
      </w:r>
      <w:r>
        <w:rPr>
          <w:spacing w:val="-1"/>
        </w:rPr>
        <w:t>took</w:t>
      </w:r>
      <w:r>
        <w:t xml:space="preserve"> </w:t>
      </w:r>
      <w:r>
        <w:rPr>
          <w:spacing w:val="-2"/>
        </w:rPr>
        <w:t>me</w:t>
      </w:r>
      <w:r>
        <w:rPr>
          <w:spacing w:val="1"/>
        </w:rPr>
        <w:t xml:space="preserve"> </w:t>
      </w:r>
      <w:r>
        <w:t>a few</w:t>
      </w:r>
      <w:r>
        <w:rPr>
          <w:spacing w:val="-2"/>
        </w:rPr>
        <w:t xml:space="preserve"> </w:t>
      </w:r>
      <w:r>
        <w:rPr>
          <w:spacing w:val="-1"/>
        </w:rPr>
        <w:t>years after these experiences</w:t>
      </w:r>
      <w:r>
        <w:t xml:space="preserve"> </w:t>
      </w:r>
      <w:r>
        <w:rPr>
          <w:spacing w:val="-1"/>
        </w:rPr>
        <w:t xml:space="preserve">with </w:t>
      </w:r>
      <w:r>
        <w:rPr>
          <w:spacing w:val="-2"/>
        </w:rPr>
        <w:t>Swami</w:t>
      </w:r>
      <w:r>
        <w:rPr>
          <w:spacing w:val="45"/>
        </w:rPr>
        <w:t xml:space="preserve"> </w:t>
      </w:r>
      <w:r>
        <w:rPr>
          <w:spacing w:val="-1"/>
        </w:rPr>
        <w:t>Satchidananda to get</w:t>
      </w:r>
      <w:r>
        <w:t xml:space="preserve"> </w:t>
      </w:r>
      <w:r>
        <w:rPr>
          <w:spacing w:val="-1"/>
        </w:rPr>
        <w:t>fully</w:t>
      </w:r>
      <w:r>
        <w:rPr>
          <w:spacing w:val="-2"/>
        </w:rPr>
        <w:t xml:space="preserve"> </w:t>
      </w:r>
      <w:r>
        <w:rPr>
          <w:spacing w:val="-1"/>
        </w:rPr>
        <w:t>cooked... and</w:t>
      </w:r>
      <w:r>
        <w:t xml:space="preserve"> I</w:t>
      </w:r>
      <w:r>
        <w:rPr>
          <w:spacing w:val="-1"/>
        </w:rPr>
        <w:t xml:space="preserve"> am</w:t>
      </w:r>
      <w:r>
        <w:rPr>
          <w:spacing w:val="-2"/>
        </w:rPr>
        <w:t xml:space="preserve"> </w:t>
      </w:r>
      <w:r>
        <w:rPr>
          <w:spacing w:val="-1"/>
        </w:rPr>
        <w:t>still</w:t>
      </w:r>
      <w:r>
        <w:t xml:space="preserve"> </w:t>
      </w:r>
      <w:r>
        <w:rPr>
          <w:spacing w:val="-1"/>
        </w:rPr>
        <w:t>deep</w:t>
      </w:r>
      <w:r>
        <w:t xml:space="preserve"> </w:t>
      </w:r>
      <w:r>
        <w:rPr>
          <w:spacing w:val="-1"/>
        </w:rPr>
        <w:t>in the</w:t>
      </w:r>
      <w:r>
        <w:rPr>
          <w:spacing w:val="20"/>
        </w:rPr>
        <w:t xml:space="preserve"> </w:t>
      </w:r>
      <w:r>
        <w:rPr>
          <w:spacing w:val="-1"/>
        </w:rPr>
        <w:t>crucible!</w:t>
      </w:r>
    </w:p>
    <w:p w:rsidR="00EA20B7" w:rsidRDefault="00877DD6">
      <w:pPr>
        <w:pStyle w:val="Corpodetexto"/>
        <w:spacing w:before="120"/>
        <w:ind w:right="138"/>
      </w:pPr>
      <w:r>
        <w:t>Bio of</w:t>
      </w:r>
      <w:r>
        <w:rPr>
          <w:spacing w:val="-1"/>
        </w:rPr>
        <w:t xml:space="preserve"> </w:t>
      </w:r>
      <w:r>
        <w:rPr>
          <w:spacing w:val="-2"/>
        </w:rPr>
        <w:t>Swami</w:t>
      </w:r>
      <w:r>
        <w:t xml:space="preserve"> </w:t>
      </w:r>
      <w:r>
        <w:rPr>
          <w:spacing w:val="-1"/>
        </w:rPr>
        <w:t>Satchidananda</w:t>
      </w:r>
      <w:r>
        <w:t xml:space="preserve"> -</w:t>
      </w:r>
      <w:r>
        <w:rPr>
          <w:spacing w:val="25"/>
        </w:rPr>
        <w:t xml:space="preserve"> </w:t>
      </w:r>
      <w:hyperlink r:id="rId81">
        <w:r>
          <w:rPr>
            <w:spacing w:val="-1"/>
          </w:rPr>
          <w:t>http://en.wikipedia.org/wiki/Swami_Satchidananda</w:t>
        </w:r>
      </w:hyperlink>
    </w:p>
    <w:p w:rsidR="00EA20B7" w:rsidRDefault="00EA20B7">
      <w:pPr>
        <w:pStyle w:val="Corpodetexto"/>
        <w:ind w:left="2177" w:right="158"/>
      </w:pPr>
      <w:r>
        <w:pict>
          <v:shape id="_x0000_s2377" type="#_x0000_t75" style="position:absolute;left:0;text-align:left;margin-left:50.4pt;margin-top:5.95pt;width:103.5pt;height:138.7pt;z-index:-251684864;mso-position-horizontal-relative:page">
            <v:imagedata r:id="rId82" o:title=""/>
            <w10:wrap anchorx="page"/>
          </v:shape>
        </w:pict>
      </w:r>
      <w:r w:rsidR="00877DD6">
        <w:rPr>
          <w:spacing w:val="-1"/>
        </w:rPr>
        <w:t>Deep rooted issues</w:t>
      </w:r>
      <w:r w:rsidR="00877DD6">
        <w:rPr>
          <w:spacing w:val="1"/>
        </w:rPr>
        <w:t xml:space="preserve"> </w:t>
      </w:r>
      <w:r w:rsidR="00877DD6">
        <w:rPr>
          <w:spacing w:val="-2"/>
        </w:rPr>
        <w:t>would</w:t>
      </w:r>
      <w:r w:rsidR="00877DD6">
        <w:t xml:space="preserve"> </w:t>
      </w:r>
      <w:r w:rsidR="00877DD6">
        <w:rPr>
          <w:spacing w:val="-2"/>
        </w:rPr>
        <w:t>surface</w:t>
      </w:r>
      <w:r w:rsidR="00877DD6">
        <w:t xml:space="preserve"> </w:t>
      </w:r>
      <w:r w:rsidR="00877DD6">
        <w:rPr>
          <w:spacing w:val="-1"/>
        </w:rPr>
        <w:t>and</w:t>
      </w:r>
      <w:r w:rsidR="00877DD6">
        <w:t xml:space="preserve"> </w:t>
      </w:r>
      <w:r w:rsidR="00877DD6">
        <w:rPr>
          <w:spacing w:val="-1"/>
        </w:rPr>
        <w:t>as</w:t>
      </w:r>
      <w:r w:rsidR="00877DD6">
        <w:rPr>
          <w:spacing w:val="-2"/>
        </w:rPr>
        <w:t xml:space="preserve"> </w:t>
      </w:r>
      <w:r w:rsidR="00877DD6">
        <w:rPr>
          <w:spacing w:val="-1"/>
        </w:rPr>
        <w:t>soon</w:t>
      </w:r>
      <w:r w:rsidR="00877DD6">
        <w:rPr>
          <w:spacing w:val="30"/>
        </w:rPr>
        <w:t xml:space="preserve"> </w:t>
      </w:r>
      <w:r w:rsidR="00877DD6">
        <w:t>as</w:t>
      </w:r>
      <w:r w:rsidR="00877DD6">
        <w:rPr>
          <w:spacing w:val="-1"/>
        </w:rPr>
        <w:t xml:space="preserve"> they</w:t>
      </w:r>
      <w:r w:rsidR="00877DD6">
        <w:t xml:space="preserve"> </w:t>
      </w:r>
      <w:r w:rsidR="00877DD6">
        <w:rPr>
          <w:spacing w:val="-1"/>
        </w:rPr>
        <w:t>were dealt</w:t>
      </w:r>
      <w:r w:rsidR="00877DD6">
        <w:t xml:space="preserve"> </w:t>
      </w:r>
      <w:r w:rsidR="00877DD6">
        <w:rPr>
          <w:spacing w:val="-1"/>
        </w:rPr>
        <w:t>with, even</w:t>
      </w:r>
      <w:r w:rsidR="00877DD6">
        <w:t xml:space="preserve"> </w:t>
      </w:r>
      <w:r w:rsidR="00877DD6">
        <w:rPr>
          <w:spacing w:val="-1"/>
        </w:rPr>
        <w:t>deeper issues</w:t>
      </w:r>
      <w:r w:rsidR="00877DD6">
        <w:rPr>
          <w:spacing w:val="23"/>
        </w:rPr>
        <w:t xml:space="preserve"> </w:t>
      </w:r>
      <w:r w:rsidR="00877DD6">
        <w:rPr>
          <w:spacing w:val="-2"/>
        </w:rPr>
        <w:t>would</w:t>
      </w:r>
      <w:r w:rsidR="00877DD6">
        <w:t xml:space="preserve"> </w:t>
      </w:r>
      <w:r w:rsidR="00877DD6">
        <w:rPr>
          <w:spacing w:val="-1"/>
        </w:rPr>
        <w:t>emerge that</w:t>
      </w:r>
      <w:r w:rsidR="00877DD6">
        <w:t xml:space="preserve"> </w:t>
      </w:r>
      <w:r w:rsidR="00877DD6">
        <w:rPr>
          <w:spacing w:val="-2"/>
        </w:rPr>
        <w:t>we</w:t>
      </w:r>
      <w:r w:rsidR="00877DD6">
        <w:t xml:space="preserve"> </w:t>
      </w:r>
      <w:r w:rsidR="00877DD6">
        <w:rPr>
          <w:spacing w:val="-2"/>
        </w:rPr>
        <w:t>would</w:t>
      </w:r>
      <w:r w:rsidR="00877DD6">
        <w:t xml:space="preserve"> </w:t>
      </w:r>
      <w:r w:rsidR="00877DD6">
        <w:rPr>
          <w:spacing w:val="-1"/>
        </w:rPr>
        <w:t xml:space="preserve">have </w:t>
      </w:r>
      <w:r w:rsidR="00877DD6">
        <w:t>to</w:t>
      </w:r>
      <w:r w:rsidR="00877DD6">
        <w:rPr>
          <w:spacing w:val="-1"/>
        </w:rPr>
        <w:t xml:space="preserve"> deal</w:t>
      </w:r>
      <w:r w:rsidR="00877DD6">
        <w:rPr>
          <w:spacing w:val="37"/>
        </w:rPr>
        <w:t xml:space="preserve"> </w:t>
      </w:r>
      <w:r w:rsidR="00877DD6">
        <w:rPr>
          <w:spacing w:val="-1"/>
        </w:rPr>
        <w:t>with.</w:t>
      </w:r>
      <w:r w:rsidR="00877DD6">
        <w:t xml:space="preserve"> </w:t>
      </w:r>
      <w:r w:rsidR="00877DD6">
        <w:rPr>
          <w:spacing w:val="-1"/>
        </w:rPr>
        <w:t>It</w:t>
      </w:r>
      <w:r w:rsidR="00877DD6">
        <w:t xml:space="preserve"> </w:t>
      </w:r>
      <w:r w:rsidR="00877DD6">
        <w:rPr>
          <w:spacing w:val="-2"/>
        </w:rPr>
        <w:t>was</w:t>
      </w:r>
      <w:r w:rsidR="00877DD6">
        <w:t xml:space="preserve"> </w:t>
      </w:r>
      <w:r w:rsidR="00877DD6">
        <w:rPr>
          <w:spacing w:val="-1"/>
        </w:rPr>
        <w:t>like</w:t>
      </w:r>
      <w:r w:rsidR="00877DD6">
        <w:t xml:space="preserve"> </w:t>
      </w:r>
      <w:r w:rsidR="00877DD6">
        <w:rPr>
          <w:spacing w:val="-1"/>
        </w:rPr>
        <w:t>peeling</w:t>
      </w:r>
      <w:r w:rsidR="00877DD6">
        <w:t xml:space="preserve"> </w:t>
      </w:r>
      <w:r w:rsidR="00877DD6">
        <w:rPr>
          <w:spacing w:val="-1"/>
        </w:rPr>
        <w:t>layers</w:t>
      </w:r>
      <w:r w:rsidR="00877DD6">
        <w:rPr>
          <w:spacing w:val="-2"/>
        </w:rPr>
        <w:t xml:space="preserve"> </w:t>
      </w:r>
      <w:r w:rsidR="00877DD6">
        <w:rPr>
          <w:spacing w:val="-1"/>
        </w:rPr>
        <w:t>of</w:t>
      </w:r>
      <w:r w:rsidR="00877DD6">
        <w:rPr>
          <w:spacing w:val="-2"/>
        </w:rPr>
        <w:t xml:space="preserve"> </w:t>
      </w:r>
      <w:r w:rsidR="00877DD6">
        <w:rPr>
          <w:spacing w:val="-1"/>
        </w:rPr>
        <w:t>an</w:t>
      </w:r>
      <w:r w:rsidR="00877DD6">
        <w:rPr>
          <w:spacing w:val="-2"/>
        </w:rPr>
        <w:t xml:space="preserve"> </w:t>
      </w:r>
      <w:r w:rsidR="00877DD6">
        <w:rPr>
          <w:spacing w:val="-1"/>
        </w:rPr>
        <w:t>onion</w:t>
      </w:r>
      <w:r w:rsidR="00877DD6">
        <w:rPr>
          <w:spacing w:val="-2"/>
        </w:rPr>
        <w:t xml:space="preserve"> </w:t>
      </w:r>
      <w:r w:rsidR="00877DD6">
        <w:rPr>
          <w:spacing w:val="-1"/>
        </w:rPr>
        <w:t>to</w:t>
      </w:r>
      <w:r w:rsidR="00877DD6">
        <w:rPr>
          <w:spacing w:val="26"/>
        </w:rPr>
        <w:t xml:space="preserve"> </w:t>
      </w:r>
      <w:r w:rsidR="00877DD6">
        <w:rPr>
          <w:spacing w:val="-1"/>
        </w:rPr>
        <w:t>go</w:t>
      </w:r>
      <w:r w:rsidR="00877DD6">
        <w:t xml:space="preserve"> </w:t>
      </w:r>
      <w:r w:rsidR="00877DD6">
        <w:rPr>
          <w:spacing w:val="-1"/>
        </w:rPr>
        <w:t>deeper</w:t>
      </w:r>
      <w:r w:rsidR="00877DD6">
        <w:rPr>
          <w:spacing w:val="-2"/>
        </w:rPr>
        <w:t xml:space="preserve"> </w:t>
      </w:r>
      <w:r w:rsidR="00877DD6">
        <w:rPr>
          <w:spacing w:val="-1"/>
        </w:rPr>
        <w:t>and deeper into our</w:t>
      </w:r>
      <w:r w:rsidR="00877DD6">
        <w:rPr>
          <w:spacing w:val="1"/>
        </w:rPr>
        <w:t xml:space="preserve"> </w:t>
      </w:r>
      <w:r w:rsidR="00877DD6">
        <w:rPr>
          <w:spacing w:val="-1"/>
        </w:rPr>
        <w:t>core</w:t>
      </w:r>
      <w:r w:rsidR="00877DD6">
        <w:t xml:space="preserve"> </w:t>
      </w:r>
      <w:r w:rsidR="00877DD6">
        <w:rPr>
          <w:spacing w:val="-1"/>
        </w:rPr>
        <w:t>being</w:t>
      </w:r>
      <w:r w:rsidR="00877DD6">
        <w:t xml:space="preserve"> to</w:t>
      </w:r>
      <w:r w:rsidR="00877DD6">
        <w:rPr>
          <w:spacing w:val="29"/>
        </w:rPr>
        <w:t xml:space="preserve"> </w:t>
      </w:r>
      <w:r w:rsidR="00877DD6">
        <w:rPr>
          <w:spacing w:val="-1"/>
        </w:rPr>
        <w:t>understand who</w:t>
      </w:r>
      <w:r w:rsidR="00877DD6">
        <w:rPr>
          <w:spacing w:val="1"/>
        </w:rPr>
        <w:t xml:space="preserve"> </w:t>
      </w:r>
      <w:r w:rsidR="00877DD6">
        <w:rPr>
          <w:spacing w:val="-2"/>
        </w:rPr>
        <w:t>we</w:t>
      </w:r>
      <w:r w:rsidR="00877DD6">
        <w:rPr>
          <w:spacing w:val="1"/>
        </w:rPr>
        <w:t xml:space="preserve"> </w:t>
      </w:r>
      <w:r w:rsidR="00877DD6">
        <w:rPr>
          <w:spacing w:val="-1"/>
        </w:rPr>
        <w:t>are</w:t>
      </w:r>
      <w:r w:rsidR="00877DD6">
        <w:t xml:space="preserve"> </w:t>
      </w:r>
      <w:r w:rsidR="00877DD6">
        <w:rPr>
          <w:spacing w:val="-1"/>
        </w:rPr>
        <w:t>and</w:t>
      </w:r>
      <w:r w:rsidR="00877DD6">
        <w:rPr>
          <w:spacing w:val="1"/>
        </w:rPr>
        <w:t xml:space="preserve"> </w:t>
      </w:r>
      <w:r w:rsidR="00877DD6">
        <w:rPr>
          <w:spacing w:val="-2"/>
        </w:rPr>
        <w:t>what</w:t>
      </w:r>
      <w:r w:rsidR="00877DD6">
        <w:rPr>
          <w:spacing w:val="-1"/>
        </w:rPr>
        <w:t xml:space="preserve"> kind of</w:t>
      </w:r>
      <w:r w:rsidR="00877DD6">
        <w:rPr>
          <w:spacing w:val="20"/>
        </w:rPr>
        <w:t xml:space="preserve"> </w:t>
      </w:r>
      <w:r w:rsidR="00877DD6">
        <w:rPr>
          <w:spacing w:val="-1"/>
        </w:rPr>
        <w:t>personality</w:t>
      </w:r>
      <w:r w:rsidR="00877DD6">
        <w:rPr>
          <w:spacing w:val="-3"/>
        </w:rPr>
        <w:t xml:space="preserve"> </w:t>
      </w:r>
      <w:r w:rsidR="00877DD6">
        <w:rPr>
          <w:spacing w:val="-1"/>
        </w:rPr>
        <w:t>traits</w:t>
      </w:r>
      <w:r w:rsidR="00877DD6">
        <w:t xml:space="preserve"> </w:t>
      </w:r>
      <w:r w:rsidR="00877DD6">
        <w:rPr>
          <w:spacing w:val="-2"/>
        </w:rPr>
        <w:t>we</w:t>
      </w:r>
      <w:r w:rsidR="00877DD6">
        <w:rPr>
          <w:spacing w:val="1"/>
        </w:rPr>
        <w:t xml:space="preserve"> </w:t>
      </w:r>
      <w:r w:rsidR="00877DD6">
        <w:rPr>
          <w:spacing w:val="-1"/>
        </w:rPr>
        <w:t>have</w:t>
      </w:r>
      <w:r w:rsidR="00877DD6">
        <w:t xml:space="preserve"> </w:t>
      </w:r>
      <w:r w:rsidR="00877DD6">
        <w:rPr>
          <w:spacing w:val="-1"/>
        </w:rPr>
        <w:t>adopted,</w:t>
      </w:r>
      <w:r w:rsidR="00877DD6">
        <w:rPr>
          <w:spacing w:val="29"/>
        </w:rPr>
        <w:t xml:space="preserve"> </w:t>
      </w:r>
      <w:r w:rsidR="00877DD6">
        <w:rPr>
          <w:spacing w:val="-1"/>
        </w:rPr>
        <w:t>consciously</w:t>
      </w:r>
      <w:r w:rsidR="00877DD6">
        <w:rPr>
          <w:spacing w:val="-2"/>
        </w:rPr>
        <w:t xml:space="preserve"> </w:t>
      </w:r>
      <w:r w:rsidR="00877DD6">
        <w:t xml:space="preserve">and </w:t>
      </w:r>
      <w:r w:rsidR="00877DD6">
        <w:rPr>
          <w:spacing w:val="-1"/>
        </w:rPr>
        <w:t>sub-consciously</w:t>
      </w:r>
      <w:r w:rsidR="00877DD6">
        <w:rPr>
          <w:spacing w:val="-2"/>
        </w:rPr>
        <w:t xml:space="preserve"> </w:t>
      </w:r>
      <w:r w:rsidR="00877DD6">
        <w:t xml:space="preserve">to </w:t>
      </w:r>
      <w:r w:rsidR="00877DD6">
        <w:rPr>
          <w:spacing w:val="-1"/>
        </w:rPr>
        <w:t>deal</w:t>
      </w:r>
      <w:r w:rsidR="00877DD6">
        <w:t xml:space="preserve"> </w:t>
      </w:r>
      <w:r w:rsidR="00877DD6">
        <w:rPr>
          <w:spacing w:val="-1"/>
        </w:rPr>
        <w:t>with</w:t>
      </w:r>
      <w:r w:rsidR="00877DD6">
        <w:rPr>
          <w:spacing w:val="27"/>
        </w:rPr>
        <w:t xml:space="preserve"> </w:t>
      </w:r>
      <w:r w:rsidR="00877DD6">
        <w:rPr>
          <w:spacing w:val="-1"/>
        </w:rPr>
        <w:t>the</w:t>
      </w:r>
      <w:r w:rsidR="00877DD6">
        <w:t xml:space="preserve"> </w:t>
      </w:r>
      <w:r w:rsidR="00877DD6">
        <w:rPr>
          <w:spacing w:val="-1"/>
        </w:rPr>
        <w:t>issues</w:t>
      </w:r>
      <w:r w:rsidR="00877DD6">
        <w:t xml:space="preserve"> of</w:t>
      </w:r>
      <w:r w:rsidR="00877DD6">
        <w:rPr>
          <w:spacing w:val="-1"/>
        </w:rPr>
        <w:t xml:space="preserve"> </w:t>
      </w:r>
      <w:r w:rsidR="00877DD6">
        <w:t xml:space="preserve">this </w:t>
      </w:r>
      <w:r w:rsidR="00877DD6">
        <w:rPr>
          <w:spacing w:val="-1"/>
        </w:rPr>
        <w:t xml:space="preserve">world. </w:t>
      </w:r>
      <w:r w:rsidR="00877DD6">
        <w:t xml:space="preserve">I </w:t>
      </w:r>
      <w:r w:rsidR="00877DD6">
        <w:rPr>
          <w:spacing w:val="-1"/>
        </w:rPr>
        <w:t>understood</w:t>
      </w:r>
      <w:r w:rsidR="00877DD6">
        <w:t xml:space="preserve"> </w:t>
      </w:r>
      <w:r w:rsidR="00877DD6">
        <w:rPr>
          <w:spacing w:val="-1"/>
        </w:rPr>
        <w:t>clearly</w:t>
      </w:r>
      <w:r w:rsidR="00877DD6">
        <w:rPr>
          <w:spacing w:val="37"/>
        </w:rPr>
        <w:t xml:space="preserve"> </w:t>
      </w:r>
      <w:r w:rsidR="00877DD6">
        <w:t>how</w:t>
      </w:r>
      <w:r w:rsidR="00877DD6">
        <w:rPr>
          <w:spacing w:val="-3"/>
        </w:rPr>
        <w:t xml:space="preserve"> </w:t>
      </w:r>
      <w:r w:rsidR="00877DD6">
        <w:rPr>
          <w:spacing w:val="-1"/>
        </w:rPr>
        <w:t>these</w:t>
      </w:r>
      <w:r w:rsidR="00877DD6">
        <w:t xml:space="preserve"> </w:t>
      </w:r>
      <w:r w:rsidR="00877DD6">
        <w:rPr>
          <w:spacing w:val="-1"/>
        </w:rPr>
        <w:t xml:space="preserve">beliefs, conditioning </w:t>
      </w:r>
      <w:r w:rsidR="00877DD6">
        <w:t>and</w:t>
      </w:r>
      <w:r w:rsidR="00877DD6">
        <w:rPr>
          <w:spacing w:val="-1"/>
        </w:rPr>
        <w:t xml:space="preserve"> past</w:t>
      </w:r>
      <w:r w:rsidR="00877DD6">
        <w:t xml:space="preserve"> </w:t>
      </w:r>
      <w:r w:rsidR="00877DD6">
        <w:rPr>
          <w:spacing w:val="-1"/>
        </w:rPr>
        <w:t>life</w:t>
      </w:r>
      <w:r w:rsidR="00877DD6">
        <w:rPr>
          <w:spacing w:val="43"/>
        </w:rPr>
        <w:t xml:space="preserve"> </w:t>
      </w:r>
      <w:r w:rsidR="00877DD6">
        <w:rPr>
          <w:spacing w:val="-1"/>
        </w:rPr>
        <w:t>impressions</w:t>
      </w:r>
      <w:r w:rsidR="00877DD6">
        <w:t xml:space="preserve"> </w:t>
      </w:r>
      <w:r w:rsidR="00877DD6">
        <w:rPr>
          <w:spacing w:val="-1"/>
        </w:rPr>
        <w:t xml:space="preserve">were affecting </w:t>
      </w:r>
      <w:r w:rsidR="00877DD6">
        <w:t>all</w:t>
      </w:r>
      <w:r w:rsidR="00877DD6">
        <w:rPr>
          <w:spacing w:val="-1"/>
        </w:rPr>
        <w:t xml:space="preserve"> </w:t>
      </w:r>
      <w:r w:rsidR="00877DD6">
        <w:t>areas</w:t>
      </w:r>
      <w:r w:rsidR="00877DD6">
        <w:rPr>
          <w:spacing w:val="-1"/>
        </w:rPr>
        <w:t xml:space="preserve"> </w:t>
      </w:r>
      <w:r w:rsidR="00877DD6">
        <w:t xml:space="preserve">of </w:t>
      </w:r>
      <w:r w:rsidR="00877DD6">
        <w:rPr>
          <w:spacing w:val="-1"/>
        </w:rPr>
        <w:t>our</w:t>
      </w:r>
      <w:r w:rsidR="00877DD6">
        <w:rPr>
          <w:spacing w:val="27"/>
        </w:rPr>
        <w:t xml:space="preserve"> </w:t>
      </w:r>
      <w:r w:rsidR="00877DD6">
        <w:rPr>
          <w:spacing w:val="-1"/>
        </w:rPr>
        <w:t>life.</w:t>
      </w:r>
    </w:p>
    <w:p w:rsidR="00EA20B7" w:rsidRDefault="00877DD6">
      <w:pPr>
        <w:pStyle w:val="Corpodetexto"/>
        <w:spacing w:before="120"/>
        <w:ind w:right="138"/>
      </w:pPr>
      <w:r>
        <w:rPr>
          <w:spacing w:val="-1"/>
        </w:rPr>
        <w:t>In addition,</w:t>
      </w:r>
      <w:r>
        <w:t xml:space="preserve"> I </w:t>
      </w:r>
      <w:r>
        <w:rPr>
          <w:spacing w:val="-1"/>
        </w:rPr>
        <w:t>also</w:t>
      </w:r>
      <w:r>
        <w:t xml:space="preserve"> </w:t>
      </w:r>
      <w:r>
        <w:rPr>
          <w:spacing w:val="-1"/>
        </w:rPr>
        <w:t>learned</w:t>
      </w:r>
      <w:r>
        <w:t xml:space="preserve"> how</w:t>
      </w:r>
      <w:r>
        <w:rPr>
          <w:spacing w:val="-3"/>
        </w:rPr>
        <w:t xml:space="preserve"> </w:t>
      </w:r>
      <w:r>
        <w:rPr>
          <w:spacing w:val="-1"/>
        </w:rPr>
        <w:t>to</w:t>
      </w:r>
      <w:r>
        <w:t xml:space="preserve"> </w:t>
      </w:r>
      <w:r>
        <w:rPr>
          <w:spacing w:val="-1"/>
        </w:rPr>
        <w:t>use</w:t>
      </w:r>
      <w:r>
        <w:t xml:space="preserve"> </w:t>
      </w:r>
      <w:r>
        <w:rPr>
          <w:spacing w:val="-1"/>
        </w:rPr>
        <w:t>the</w:t>
      </w:r>
      <w:r>
        <w:t xml:space="preserve"> </w:t>
      </w:r>
      <w:r>
        <w:rPr>
          <w:spacing w:val="-1"/>
        </w:rPr>
        <w:t>Energy</w:t>
      </w:r>
      <w:r>
        <w:rPr>
          <w:spacing w:val="-2"/>
        </w:rPr>
        <w:t xml:space="preserve"> </w:t>
      </w:r>
      <w:r>
        <w:rPr>
          <w:spacing w:val="-1"/>
        </w:rPr>
        <w:t>Enhancement</w:t>
      </w:r>
      <w:r>
        <w:rPr>
          <w:spacing w:val="28"/>
        </w:rPr>
        <w:t xml:space="preserve"> </w:t>
      </w:r>
      <w:r>
        <w:rPr>
          <w:spacing w:val="-1"/>
        </w:rPr>
        <w:t xml:space="preserve">techniques </w:t>
      </w:r>
      <w:r>
        <w:t xml:space="preserve">to </w:t>
      </w:r>
      <w:r>
        <w:rPr>
          <w:spacing w:val="-1"/>
        </w:rPr>
        <w:t>help</w:t>
      </w:r>
      <w:r>
        <w:t xml:space="preserve"> </w:t>
      </w:r>
      <w:r>
        <w:rPr>
          <w:spacing w:val="-2"/>
        </w:rPr>
        <w:t>me</w:t>
      </w:r>
      <w:r>
        <w:t xml:space="preserve"> </w:t>
      </w:r>
      <w:r>
        <w:rPr>
          <w:spacing w:val="-1"/>
        </w:rPr>
        <w:t xml:space="preserve">ground these </w:t>
      </w:r>
      <w:r>
        <w:t xml:space="preserve">negative </w:t>
      </w:r>
      <w:r>
        <w:rPr>
          <w:spacing w:val="-1"/>
        </w:rPr>
        <w:t>blockages</w:t>
      </w:r>
      <w:r>
        <w:t xml:space="preserve"> </w:t>
      </w:r>
      <w:r>
        <w:rPr>
          <w:spacing w:val="-1"/>
        </w:rPr>
        <w:t xml:space="preserve">so </w:t>
      </w:r>
      <w:r>
        <w:t>they</w:t>
      </w:r>
      <w:r>
        <w:rPr>
          <w:spacing w:val="47"/>
        </w:rPr>
        <w:t xml:space="preserve"> </w:t>
      </w:r>
      <w:r>
        <w:rPr>
          <w:spacing w:val="-1"/>
        </w:rPr>
        <w:t>would</w:t>
      </w:r>
      <w:r>
        <w:t xml:space="preserve"> </w:t>
      </w:r>
      <w:r>
        <w:rPr>
          <w:spacing w:val="-1"/>
        </w:rPr>
        <w:t>never</w:t>
      </w:r>
      <w:r>
        <w:t xml:space="preserve"> </w:t>
      </w:r>
      <w:r>
        <w:rPr>
          <w:spacing w:val="-1"/>
        </w:rPr>
        <w:t>affect</w:t>
      </w:r>
      <w:r>
        <w:rPr>
          <w:spacing w:val="1"/>
        </w:rPr>
        <w:t xml:space="preserve"> </w:t>
      </w:r>
      <w:r>
        <w:rPr>
          <w:spacing w:val="-2"/>
        </w:rPr>
        <w:t>me</w:t>
      </w:r>
      <w:r>
        <w:t xml:space="preserve"> </w:t>
      </w:r>
      <w:r>
        <w:rPr>
          <w:spacing w:val="-1"/>
        </w:rPr>
        <w:t>again.</w:t>
      </w:r>
      <w:r>
        <w:rPr>
          <w:spacing w:val="-2"/>
        </w:rPr>
        <w:t xml:space="preserve"> </w:t>
      </w:r>
      <w:r>
        <w:rPr>
          <w:spacing w:val="-1"/>
        </w:rPr>
        <w:t>Of</w:t>
      </w:r>
      <w:r>
        <w:t xml:space="preserve"> </w:t>
      </w:r>
      <w:r>
        <w:rPr>
          <w:spacing w:val="-1"/>
        </w:rPr>
        <w:t>course</w:t>
      </w:r>
      <w:r>
        <w:t xml:space="preserve"> </w:t>
      </w:r>
      <w:r>
        <w:rPr>
          <w:spacing w:val="-1"/>
        </w:rPr>
        <w:t>complete</w:t>
      </w:r>
      <w:r>
        <w:rPr>
          <w:spacing w:val="1"/>
        </w:rPr>
        <w:t xml:space="preserve"> </w:t>
      </w:r>
      <w:r>
        <w:rPr>
          <w:spacing w:val="-1"/>
        </w:rPr>
        <w:t>freedom</w:t>
      </w:r>
      <w:r>
        <w:rPr>
          <w:spacing w:val="-2"/>
        </w:rPr>
        <w:t xml:space="preserve"> </w:t>
      </w:r>
      <w:r>
        <w:rPr>
          <w:spacing w:val="-1"/>
        </w:rPr>
        <w:t>can</w:t>
      </w:r>
      <w:r>
        <w:t xml:space="preserve"> </w:t>
      </w:r>
      <w:r>
        <w:rPr>
          <w:spacing w:val="-1"/>
        </w:rPr>
        <w:t>only</w:t>
      </w:r>
      <w:r>
        <w:rPr>
          <w:spacing w:val="38"/>
        </w:rPr>
        <w:t xml:space="preserve"> </w:t>
      </w:r>
      <w:r>
        <w:rPr>
          <w:spacing w:val="-2"/>
        </w:rPr>
        <w:t>come</w:t>
      </w:r>
      <w:r>
        <w:t xml:space="preserve"> </w:t>
      </w:r>
      <w:r>
        <w:rPr>
          <w:spacing w:val="-1"/>
        </w:rPr>
        <w:t>after</w:t>
      </w:r>
      <w:r>
        <w:rPr>
          <w:spacing w:val="-2"/>
        </w:rPr>
        <w:t xml:space="preserve"> </w:t>
      </w:r>
      <w:r>
        <w:t xml:space="preserve">a </w:t>
      </w:r>
      <w:r>
        <w:rPr>
          <w:spacing w:val="-1"/>
        </w:rPr>
        <w:t>maintenance</w:t>
      </w:r>
      <w:r>
        <w:t xml:space="preserve"> </w:t>
      </w:r>
      <w:r>
        <w:rPr>
          <w:spacing w:val="-1"/>
        </w:rPr>
        <w:t>program</w:t>
      </w:r>
      <w:r>
        <w:rPr>
          <w:spacing w:val="-2"/>
        </w:rPr>
        <w:t xml:space="preserve"> </w:t>
      </w:r>
      <w:r>
        <w:rPr>
          <w:spacing w:val="-1"/>
        </w:rPr>
        <w:t>has</w:t>
      </w:r>
      <w:r>
        <w:t xml:space="preserve"> </w:t>
      </w:r>
      <w:r>
        <w:rPr>
          <w:spacing w:val="-2"/>
        </w:rPr>
        <w:t>been</w:t>
      </w:r>
      <w:r>
        <w:t xml:space="preserve"> </w:t>
      </w:r>
      <w:r>
        <w:rPr>
          <w:spacing w:val="-1"/>
        </w:rPr>
        <w:t>followed. HONEY</w:t>
      </w:r>
      <w:r>
        <w:rPr>
          <w:spacing w:val="41"/>
        </w:rPr>
        <w:t xml:space="preserve"> </w:t>
      </w:r>
      <w:r>
        <w:rPr>
          <w:spacing w:val="-1"/>
        </w:rPr>
        <w:t>KALARIA-</w:t>
      </w:r>
      <w:r>
        <w:rPr>
          <w:spacing w:val="-2"/>
        </w:rPr>
        <w:t xml:space="preserve"> </w:t>
      </w:r>
      <w:r>
        <w:rPr>
          <w:spacing w:val="-1"/>
        </w:rPr>
        <w:t>FILM</w:t>
      </w:r>
      <w:r>
        <w:rPr>
          <w:spacing w:val="-2"/>
        </w:rPr>
        <w:t xml:space="preserve"> </w:t>
      </w:r>
      <w:r>
        <w:rPr>
          <w:spacing w:val="-1"/>
        </w:rPr>
        <w:t>STAR 2005</w:t>
      </w:r>
    </w:p>
    <w:p w:rsidR="00EA20B7" w:rsidRDefault="00EA20B7">
      <w:pPr>
        <w:sectPr w:rsidR="00EA20B7">
          <w:pgSz w:w="8640" w:h="12960"/>
          <w:pgMar w:top="960" w:right="920" w:bottom="900" w:left="900" w:header="0" w:footer="712" w:gutter="0"/>
          <w:cols w:space="720"/>
        </w:sectPr>
      </w:pPr>
    </w:p>
    <w:p w:rsidR="00EA20B7" w:rsidRDefault="00877DD6">
      <w:pPr>
        <w:pStyle w:val="Corpodetexto"/>
        <w:spacing w:before="49"/>
        <w:ind w:right="147"/>
      </w:pPr>
      <w:r>
        <w:rPr>
          <w:spacing w:val="-1"/>
        </w:rPr>
        <w:lastRenderedPageBreak/>
        <w:t>Satchidanand</w:t>
      </w:r>
      <w:r>
        <w:t xml:space="preserve"> </w:t>
      </w:r>
      <w:r>
        <w:rPr>
          <w:spacing w:val="-1"/>
        </w:rPr>
        <w:t>comes</w:t>
      </w:r>
      <w:r>
        <w:t xml:space="preserve"> from</w:t>
      </w:r>
      <w:r>
        <w:rPr>
          <w:spacing w:val="-1"/>
        </w:rPr>
        <w:t xml:space="preserve"> England</w:t>
      </w:r>
      <w:r>
        <w:rPr>
          <w:spacing w:val="-4"/>
        </w:rPr>
        <w:t xml:space="preserve"> </w:t>
      </w:r>
      <w:r>
        <w:t xml:space="preserve">and </w:t>
      </w:r>
      <w:r>
        <w:rPr>
          <w:spacing w:val="-2"/>
        </w:rPr>
        <w:t>was</w:t>
      </w:r>
      <w:r>
        <w:t xml:space="preserve"> Born in</w:t>
      </w:r>
      <w:r>
        <w:rPr>
          <w:spacing w:val="-1"/>
        </w:rPr>
        <w:t xml:space="preserve"> </w:t>
      </w:r>
      <w:r>
        <w:t>the</w:t>
      </w:r>
      <w:r>
        <w:rPr>
          <w:spacing w:val="-1"/>
        </w:rPr>
        <w:t xml:space="preserve"> Ancient</w:t>
      </w:r>
      <w:r>
        <w:rPr>
          <w:spacing w:val="51"/>
        </w:rPr>
        <w:t xml:space="preserve"> </w:t>
      </w:r>
      <w:r>
        <w:rPr>
          <w:spacing w:val="-1"/>
        </w:rPr>
        <w:t>Chinese</w:t>
      </w:r>
      <w:r>
        <w:rPr>
          <w:spacing w:val="1"/>
        </w:rPr>
        <w:t xml:space="preserve"> </w:t>
      </w:r>
      <w:r>
        <w:rPr>
          <w:spacing w:val="-1"/>
        </w:rPr>
        <w:t>year</w:t>
      </w:r>
      <w:r>
        <w:rPr>
          <w:spacing w:val="-2"/>
        </w:rPr>
        <w:t xml:space="preserve"> </w:t>
      </w:r>
      <w:r>
        <w:rPr>
          <w:spacing w:val="-1"/>
        </w:rPr>
        <w:t>of</w:t>
      </w:r>
      <w:r>
        <w:rPr>
          <w:spacing w:val="-2"/>
        </w:rPr>
        <w:t xml:space="preserve"> </w:t>
      </w:r>
      <w:r>
        <w:rPr>
          <w:spacing w:val="-1"/>
        </w:rPr>
        <w:t>the</w:t>
      </w:r>
      <w:r>
        <w:t xml:space="preserve"> </w:t>
      </w:r>
      <w:r>
        <w:rPr>
          <w:spacing w:val="-1"/>
        </w:rPr>
        <w:t>DRAGON.</w:t>
      </w:r>
      <w:r>
        <w:t xml:space="preserve"> </w:t>
      </w:r>
      <w:r>
        <w:rPr>
          <w:spacing w:val="-1"/>
        </w:rPr>
        <w:t>Originally</w:t>
      </w:r>
      <w:r>
        <w:t xml:space="preserve"> </w:t>
      </w:r>
      <w:r>
        <w:rPr>
          <w:spacing w:val="-1"/>
        </w:rPr>
        <w:t>with degrees</w:t>
      </w:r>
      <w:r>
        <w:t xml:space="preserve"> </w:t>
      </w:r>
      <w:r>
        <w:rPr>
          <w:spacing w:val="-1"/>
        </w:rPr>
        <w:t>in</w:t>
      </w:r>
      <w:r>
        <w:t xml:space="preserve"> </w:t>
      </w:r>
      <w:r>
        <w:rPr>
          <w:spacing w:val="-2"/>
        </w:rPr>
        <w:t>Physics,</w:t>
      </w:r>
      <w:r>
        <w:rPr>
          <w:spacing w:val="38"/>
        </w:rPr>
        <w:t xml:space="preserve"> </w:t>
      </w:r>
      <w:r>
        <w:rPr>
          <w:spacing w:val="-1"/>
        </w:rPr>
        <w:t>Mathematics</w:t>
      </w:r>
      <w:r>
        <w:t xml:space="preserve"> </w:t>
      </w:r>
      <w:r>
        <w:rPr>
          <w:spacing w:val="-1"/>
        </w:rPr>
        <w:t>and</w:t>
      </w:r>
      <w:r>
        <w:t xml:space="preserve"> </w:t>
      </w:r>
      <w:r>
        <w:rPr>
          <w:spacing w:val="-1"/>
        </w:rPr>
        <w:t>Electronics,</w:t>
      </w:r>
      <w:r>
        <w:rPr>
          <w:spacing w:val="-2"/>
        </w:rPr>
        <w:t xml:space="preserve"> </w:t>
      </w:r>
      <w:r>
        <w:t>and</w:t>
      </w:r>
      <w:r>
        <w:rPr>
          <w:spacing w:val="1"/>
        </w:rPr>
        <w:t xml:space="preserve"> </w:t>
      </w:r>
      <w:r>
        <w:rPr>
          <w:spacing w:val="-1"/>
        </w:rPr>
        <w:t>working</w:t>
      </w:r>
      <w:r>
        <w:rPr>
          <w:spacing w:val="1"/>
        </w:rPr>
        <w:t xml:space="preserve"> </w:t>
      </w:r>
      <w:r>
        <w:rPr>
          <w:spacing w:val="-1"/>
        </w:rPr>
        <w:t>in</w:t>
      </w:r>
      <w:r>
        <w:t xml:space="preserve"> </w:t>
      </w:r>
      <w:r>
        <w:rPr>
          <w:spacing w:val="-1"/>
        </w:rPr>
        <w:t>International</w:t>
      </w:r>
      <w:r>
        <w:rPr>
          <w:spacing w:val="27"/>
        </w:rPr>
        <w:t xml:space="preserve"> </w:t>
      </w:r>
      <w:r>
        <w:rPr>
          <w:spacing w:val="-1"/>
        </w:rPr>
        <w:t>Companies in Management,</w:t>
      </w:r>
      <w:r>
        <w:rPr>
          <w:spacing w:val="-2"/>
        </w:rPr>
        <w:t xml:space="preserve"> </w:t>
      </w:r>
      <w:r>
        <w:rPr>
          <w:spacing w:val="-1"/>
        </w:rPr>
        <w:t>Computing, Electronics, Hardware</w:t>
      </w:r>
      <w:r>
        <w:t xml:space="preserve"> </w:t>
      </w:r>
      <w:r>
        <w:rPr>
          <w:spacing w:val="-1"/>
        </w:rPr>
        <w:t>and</w:t>
      </w:r>
      <w:r>
        <w:rPr>
          <w:spacing w:val="41"/>
        </w:rPr>
        <w:t xml:space="preserve"> </w:t>
      </w:r>
      <w:r>
        <w:rPr>
          <w:spacing w:val="-1"/>
        </w:rPr>
        <w:t>Software.</w:t>
      </w:r>
    </w:p>
    <w:p w:rsidR="00EA20B7" w:rsidRDefault="00877DD6">
      <w:pPr>
        <w:pStyle w:val="Corpodetexto"/>
        <w:ind w:left="107" w:right="77"/>
      </w:pPr>
      <w:r>
        <w:rPr>
          <w:spacing w:val="-1"/>
        </w:rPr>
        <w:t>Born</w:t>
      </w:r>
      <w:r>
        <w:rPr>
          <w:spacing w:val="-2"/>
        </w:rPr>
        <w:t xml:space="preserve"> </w:t>
      </w:r>
      <w:r>
        <w:rPr>
          <w:spacing w:val="-1"/>
        </w:rPr>
        <w:t>the</w:t>
      </w:r>
      <w:r>
        <w:t xml:space="preserve"> </w:t>
      </w:r>
      <w:r>
        <w:rPr>
          <w:spacing w:val="-1"/>
        </w:rPr>
        <w:t>Louis</w:t>
      </w:r>
      <w:r>
        <w:t xml:space="preserve"> </w:t>
      </w:r>
      <w:r>
        <w:rPr>
          <w:spacing w:val="-1"/>
        </w:rPr>
        <w:t>of</w:t>
      </w:r>
      <w:r>
        <w:t xml:space="preserve"> a </w:t>
      </w:r>
      <w:r>
        <w:rPr>
          <w:spacing w:val="-1"/>
        </w:rPr>
        <w:t>Louis</w:t>
      </w:r>
      <w:r>
        <w:t xml:space="preserve"> -</w:t>
      </w:r>
      <w:r>
        <w:rPr>
          <w:spacing w:val="-2"/>
        </w:rPr>
        <w:t xml:space="preserve"> </w:t>
      </w:r>
      <w:r>
        <w:rPr>
          <w:spacing w:val="-1"/>
        </w:rPr>
        <w:t>Both Father</w:t>
      </w:r>
      <w:r>
        <w:rPr>
          <w:spacing w:val="-2"/>
        </w:rPr>
        <w:t xml:space="preserve"> </w:t>
      </w:r>
      <w:r>
        <w:rPr>
          <w:spacing w:val="-1"/>
        </w:rPr>
        <w:t>and</w:t>
      </w:r>
      <w:r>
        <w:rPr>
          <w:spacing w:val="-2"/>
        </w:rPr>
        <w:t xml:space="preserve"> </w:t>
      </w:r>
      <w:r>
        <w:rPr>
          <w:spacing w:val="-1"/>
        </w:rPr>
        <w:t>Grandfather</w:t>
      </w:r>
      <w:r>
        <w:t xml:space="preserve"> </w:t>
      </w:r>
      <w:r>
        <w:rPr>
          <w:spacing w:val="-1"/>
        </w:rPr>
        <w:t>being</w:t>
      </w:r>
      <w:r>
        <w:rPr>
          <w:spacing w:val="25"/>
        </w:rPr>
        <w:t xml:space="preserve"> </w:t>
      </w:r>
      <w:r>
        <w:rPr>
          <w:spacing w:val="-1"/>
        </w:rPr>
        <w:t>Masons.</w:t>
      </w:r>
      <w:r>
        <w:t xml:space="preserve"> </w:t>
      </w:r>
      <w:r>
        <w:rPr>
          <w:spacing w:val="-1"/>
        </w:rPr>
        <w:t>Starting</w:t>
      </w:r>
      <w:r>
        <w:t xml:space="preserve"> </w:t>
      </w:r>
      <w:r>
        <w:rPr>
          <w:spacing w:val="-1"/>
        </w:rPr>
        <w:t>from</w:t>
      </w:r>
      <w:r>
        <w:rPr>
          <w:spacing w:val="-3"/>
        </w:rPr>
        <w:t xml:space="preserve"> </w:t>
      </w:r>
      <w:r>
        <w:t xml:space="preserve">practising Yoga </w:t>
      </w:r>
      <w:r>
        <w:rPr>
          <w:spacing w:val="-1"/>
        </w:rPr>
        <w:t>from</w:t>
      </w:r>
      <w:r>
        <w:rPr>
          <w:spacing w:val="-3"/>
        </w:rPr>
        <w:t xml:space="preserve"> </w:t>
      </w:r>
      <w:r>
        <w:t>1967,</w:t>
      </w:r>
      <w:r>
        <w:rPr>
          <w:spacing w:val="-1"/>
        </w:rPr>
        <w:t xml:space="preserve"> </w:t>
      </w:r>
      <w:r>
        <w:t>fro</w:t>
      </w:r>
      <w:r>
        <w:t>m</w:t>
      </w:r>
      <w:r>
        <w:rPr>
          <w:spacing w:val="-4"/>
        </w:rPr>
        <w:t xml:space="preserve"> </w:t>
      </w:r>
      <w:r>
        <w:t>the</w:t>
      </w:r>
      <w:r>
        <w:rPr>
          <w:spacing w:val="-1"/>
        </w:rPr>
        <w:t xml:space="preserve"> </w:t>
      </w:r>
      <w:r>
        <w:t>age</w:t>
      </w:r>
      <w:r>
        <w:rPr>
          <w:spacing w:val="-1"/>
        </w:rPr>
        <w:t xml:space="preserve"> </w:t>
      </w:r>
      <w:r>
        <w:t>of</w:t>
      </w:r>
      <w:r>
        <w:rPr>
          <w:spacing w:val="21"/>
        </w:rPr>
        <w:t xml:space="preserve"> </w:t>
      </w:r>
      <w:r>
        <w:rPr>
          <w:spacing w:val="-1"/>
        </w:rPr>
        <w:t>15</w:t>
      </w:r>
      <w:r>
        <w:rPr>
          <w:spacing w:val="-2"/>
        </w:rPr>
        <w:t xml:space="preserve"> </w:t>
      </w:r>
      <w:r>
        <w:rPr>
          <w:spacing w:val="-1"/>
        </w:rPr>
        <w:t>through</w:t>
      </w:r>
      <w:r>
        <w:rPr>
          <w:spacing w:val="-2"/>
        </w:rPr>
        <w:t xml:space="preserve"> </w:t>
      </w:r>
      <w:r>
        <w:rPr>
          <w:spacing w:val="-1"/>
        </w:rPr>
        <w:t>working</w:t>
      </w:r>
      <w:r>
        <w:t xml:space="preserve"> </w:t>
      </w:r>
      <w:r>
        <w:rPr>
          <w:spacing w:val="-1"/>
        </w:rPr>
        <w:t>and</w:t>
      </w:r>
      <w:r>
        <w:rPr>
          <w:spacing w:val="-2"/>
        </w:rPr>
        <w:t xml:space="preserve"> </w:t>
      </w:r>
      <w:r>
        <w:rPr>
          <w:spacing w:val="-1"/>
        </w:rPr>
        <w:t>contact</w:t>
      </w:r>
      <w:r>
        <w:rPr>
          <w:spacing w:val="-2"/>
        </w:rPr>
        <w:t xml:space="preserve"> </w:t>
      </w:r>
      <w:r>
        <w:rPr>
          <w:spacing w:val="-1"/>
        </w:rPr>
        <w:t>and</w:t>
      </w:r>
      <w:r>
        <w:rPr>
          <w:spacing w:val="-2"/>
        </w:rPr>
        <w:t xml:space="preserve"> </w:t>
      </w:r>
      <w:r>
        <w:rPr>
          <w:spacing w:val="-1"/>
        </w:rPr>
        <w:t>exchanging</w:t>
      </w:r>
      <w:r>
        <w:rPr>
          <w:spacing w:val="-2"/>
        </w:rPr>
        <w:t xml:space="preserve"> </w:t>
      </w:r>
      <w:r>
        <w:rPr>
          <w:spacing w:val="-1"/>
        </w:rPr>
        <w:t>Energy with many</w:t>
      </w:r>
      <w:r>
        <w:rPr>
          <w:spacing w:val="36"/>
        </w:rPr>
        <w:t xml:space="preserve"> </w:t>
      </w:r>
      <w:r>
        <w:rPr>
          <w:spacing w:val="-1"/>
        </w:rPr>
        <w:t>masters</w:t>
      </w:r>
      <w:r>
        <w:t xml:space="preserve"> </w:t>
      </w:r>
      <w:r>
        <w:rPr>
          <w:spacing w:val="-1"/>
        </w:rPr>
        <w:t xml:space="preserve">including </w:t>
      </w:r>
      <w:r>
        <w:rPr>
          <w:spacing w:val="-2"/>
        </w:rPr>
        <w:t>Swami</w:t>
      </w:r>
      <w:r>
        <w:t xml:space="preserve"> </w:t>
      </w:r>
      <w:r>
        <w:rPr>
          <w:spacing w:val="-1"/>
        </w:rPr>
        <w:t xml:space="preserve">Satchidananda </w:t>
      </w:r>
      <w:r>
        <w:t xml:space="preserve">of </w:t>
      </w:r>
      <w:r>
        <w:rPr>
          <w:spacing w:val="-1"/>
        </w:rPr>
        <w:t>South</w:t>
      </w:r>
      <w:r>
        <w:t xml:space="preserve"> </w:t>
      </w:r>
      <w:r>
        <w:rPr>
          <w:spacing w:val="-1"/>
        </w:rPr>
        <w:t xml:space="preserve">India </w:t>
      </w:r>
      <w:r>
        <w:t>and</w:t>
      </w:r>
      <w:r>
        <w:rPr>
          <w:spacing w:val="-1"/>
        </w:rPr>
        <w:t xml:space="preserve"> </w:t>
      </w:r>
      <w:r>
        <w:t>of</w:t>
      </w:r>
      <w:r>
        <w:rPr>
          <w:spacing w:val="-1"/>
        </w:rPr>
        <w:t xml:space="preserve"> the</w:t>
      </w:r>
      <w:r>
        <w:rPr>
          <w:spacing w:val="51"/>
        </w:rPr>
        <w:t xml:space="preserve"> </w:t>
      </w:r>
      <w:r>
        <w:rPr>
          <w:spacing w:val="-1"/>
        </w:rPr>
        <w:t>USA,</w:t>
      </w:r>
      <w:r>
        <w:t xml:space="preserve"> </w:t>
      </w:r>
      <w:r>
        <w:rPr>
          <w:spacing w:val="-1"/>
        </w:rPr>
        <w:t xml:space="preserve">Yogaville, Virginia </w:t>
      </w:r>
      <w:r>
        <w:t xml:space="preserve">and </w:t>
      </w:r>
      <w:r>
        <w:rPr>
          <w:spacing w:val="-1"/>
        </w:rPr>
        <w:t>Zen</w:t>
      </w:r>
      <w:r>
        <w:t xml:space="preserve"> </w:t>
      </w:r>
      <w:r>
        <w:rPr>
          <w:spacing w:val="-1"/>
        </w:rPr>
        <w:t>Master</w:t>
      </w:r>
      <w:r>
        <w:t xml:space="preserve"> Roshi</w:t>
      </w:r>
      <w:r>
        <w:rPr>
          <w:spacing w:val="-1"/>
        </w:rPr>
        <w:t xml:space="preserve"> </w:t>
      </w:r>
      <w:r>
        <w:t xml:space="preserve">Hogen </w:t>
      </w:r>
      <w:r>
        <w:rPr>
          <w:spacing w:val="-1"/>
        </w:rPr>
        <w:t xml:space="preserve">(Master </w:t>
      </w:r>
      <w:r>
        <w:t>of</w:t>
      </w:r>
      <w:r>
        <w:rPr>
          <w:spacing w:val="-1"/>
        </w:rPr>
        <w:t xml:space="preserve"> the</w:t>
      </w:r>
      <w:r>
        <w:rPr>
          <w:spacing w:val="30"/>
        </w:rPr>
        <w:t xml:space="preserve"> </w:t>
      </w:r>
      <w:r>
        <w:rPr>
          <w:spacing w:val="-1"/>
        </w:rPr>
        <w:t xml:space="preserve">Tao) </w:t>
      </w:r>
      <w:r>
        <w:t>of</w:t>
      </w:r>
      <w:r>
        <w:rPr>
          <w:spacing w:val="-1"/>
        </w:rPr>
        <w:t xml:space="preserve"> Japan,</w:t>
      </w:r>
      <w:r>
        <w:t xml:space="preserve"> Osho</w:t>
      </w:r>
      <w:r>
        <w:rPr>
          <w:spacing w:val="-1"/>
        </w:rPr>
        <w:t xml:space="preserve"> </w:t>
      </w:r>
      <w:r>
        <w:t>and</w:t>
      </w:r>
      <w:r>
        <w:rPr>
          <w:spacing w:val="-1"/>
        </w:rPr>
        <w:t xml:space="preserve"> Ascended Masters,</w:t>
      </w:r>
      <w:r>
        <w:t xml:space="preserve"> he</w:t>
      </w:r>
      <w:r>
        <w:rPr>
          <w:spacing w:val="-1"/>
        </w:rPr>
        <w:t xml:space="preserve"> works towards </w:t>
      </w:r>
      <w:r>
        <w:t>the</w:t>
      </w:r>
      <w:r>
        <w:rPr>
          <w:spacing w:val="45"/>
        </w:rPr>
        <w:t xml:space="preserve"> </w:t>
      </w:r>
      <w:r>
        <w:t>ideal</w:t>
      </w:r>
      <w:r>
        <w:rPr>
          <w:spacing w:val="-1"/>
        </w:rPr>
        <w:t xml:space="preserve"> </w:t>
      </w:r>
      <w:r>
        <w:t xml:space="preserve">of one </w:t>
      </w:r>
      <w:r>
        <w:rPr>
          <w:spacing w:val="-1"/>
        </w:rPr>
        <w:t>spiritual truth</w:t>
      </w:r>
      <w:r>
        <w:rPr>
          <w:spacing w:val="1"/>
        </w:rPr>
        <w:t xml:space="preserve"> </w:t>
      </w:r>
      <w:r>
        <w:t xml:space="preserve">on </w:t>
      </w:r>
      <w:r>
        <w:rPr>
          <w:spacing w:val="-1"/>
        </w:rPr>
        <w:t>many</w:t>
      </w:r>
      <w:r>
        <w:rPr>
          <w:spacing w:val="-2"/>
        </w:rPr>
        <w:t xml:space="preserve"> </w:t>
      </w:r>
      <w:r>
        <w:t>paths</w:t>
      </w:r>
      <w:r>
        <w:rPr>
          <w:spacing w:val="-2"/>
        </w:rPr>
        <w:t xml:space="preserve"> </w:t>
      </w:r>
      <w:r>
        <w:rPr>
          <w:spacing w:val="-1"/>
        </w:rPr>
        <w:t>using</w:t>
      </w:r>
      <w:r>
        <w:t xml:space="preserve"> </w:t>
      </w:r>
      <w:r>
        <w:rPr>
          <w:spacing w:val="-1"/>
        </w:rPr>
        <w:t>Energy</w:t>
      </w:r>
      <w:r>
        <w:rPr>
          <w:spacing w:val="23"/>
        </w:rPr>
        <w:t xml:space="preserve"> </w:t>
      </w:r>
      <w:r>
        <w:rPr>
          <w:spacing w:val="-1"/>
        </w:rPr>
        <w:t>Enhancement and healing.</w:t>
      </w:r>
    </w:p>
    <w:p w:rsidR="00EA20B7" w:rsidRDefault="00877DD6">
      <w:pPr>
        <w:pStyle w:val="Corpodetexto"/>
        <w:spacing w:before="120"/>
        <w:ind w:left="107" w:right="147"/>
      </w:pPr>
      <w:r>
        <w:rPr>
          <w:spacing w:val="-1"/>
        </w:rPr>
        <w:t>His</w:t>
      </w:r>
      <w:r>
        <w:t xml:space="preserve"> </w:t>
      </w:r>
      <w:r>
        <w:rPr>
          <w:spacing w:val="-1"/>
        </w:rPr>
        <w:t>Sun, conjunct</w:t>
      </w:r>
      <w:r>
        <w:rPr>
          <w:spacing w:val="2"/>
        </w:rPr>
        <w:t xml:space="preserve"> </w:t>
      </w:r>
      <w:r>
        <w:rPr>
          <w:spacing w:val="-1"/>
        </w:rPr>
        <w:t>with</w:t>
      </w:r>
      <w:r>
        <w:t xml:space="preserve"> </w:t>
      </w:r>
      <w:r>
        <w:rPr>
          <w:spacing w:val="-1"/>
        </w:rPr>
        <w:t>Neptune, Mercury, Saturn,</w:t>
      </w:r>
      <w:r>
        <w:rPr>
          <w:spacing w:val="-2"/>
        </w:rPr>
        <w:t xml:space="preserve"> </w:t>
      </w:r>
      <w:r>
        <w:rPr>
          <w:spacing w:val="-1"/>
        </w:rPr>
        <w:t>and</w:t>
      </w:r>
      <w:r>
        <w:t xml:space="preserve"> </w:t>
      </w:r>
      <w:r>
        <w:rPr>
          <w:spacing w:val="-1"/>
        </w:rPr>
        <w:t>Venus</w:t>
      </w:r>
      <w:r>
        <w:t xml:space="preserve"> in</w:t>
      </w:r>
      <w:r>
        <w:rPr>
          <w:spacing w:val="-1"/>
        </w:rPr>
        <w:t xml:space="preserve"> the</w:t>
      </w:r>
      <w:r>
        <w:rPr>
          <w:spacing w:val="49"/>
        </w:rPr>
        <w:t xml:space="preserve"> </w:t>
      </w:r>
      <w:r>
        <w:rPr>
          <w:spacing w:val="-1"/>
        </w:rPr>
        <w:t>8th house</w:t>
      </w:r>
      <w:r>
        <w:t xml:space="preserve"> </w:t>
      </w:r>
      <w:r>
        <w:rPr>
          <w:spacing w:val="-1"/>
        </w:rPr>
        <w:t>in</w:t>
      </w:r>
      <w:r>
        <w:rPr>
          <w:spacing w:val="-2"/>
        </w:rPr>
        <w:t xml:space="preserve"> </w:t>
      </w:r>
      <w:r>
        <w:rPr>
          <w:spacing w:val="-1"/>
        </w:rPr>
        <w:t>the</w:t>
      </w:r>
      <w:r>
        <w:t xml:space="preserve"> </w:t>
      </w:r>
      <w:r>
        <w:rPr>
          <w:spacing w:val="-1"/>
        </w:rPr>
        <w:t>Draconian</w:t>
      </w:r>
      <w:r>
        <w:t xml:space="preserve"> </w:t>
      </w:r>
      <w:r>
        <w:rPr>
          <w:spacing w:val="-1"/>
        </w:rPr>
        <w:t>Soul</w:t>
      </w:r>
      <w:r>
        <w:rPr>
          <w:spacing w:val="1"/>
        </w:rPr>
        <w:t xml:space="preserve"> </w:t>
      </w:r>
      <w:r>
        <w:rPr>
          <w:spacing w:val="-1"/>
        </w:rPr>
        <w:t>Progressed</w:t>
      </w:r>
      <w:r>
        <w:rPr>
          <w:spacing w:val="-2"/>
        </w:rPr>
        <w:t xml:space="preserve"> </w:t>
      </w:r>
      <w:r>
        <w:rPr>
          <w:spacing w:val="-1"/>
        </w:rPr>
        <w:t>chart</w:t>
      </w:r>
      <w:r>
        <w:t xml:space="preserve"> in </w:t>
      </w:r>
      <w:r>
        <w:rPr>
          <w:spacing w:val="-1"/>
        </w:rPr>
        <w:t xml:space="preserve">Scorpio </w:t>
      </w:r>
      <w:r>
        <w:t>and</w:t>
      </w:r>
      <w:r>
        <w:rPr>
          <w:spacing w:val="41"/>
        </w:rPr>
        <w:t xml:space="preserve"> </w:t>
      </w:r>
      <w:r>
        <w:rPr>
          <w:spacing w:val="-1"/>
        </w:rPr>
        <w:t>WITH</w:t>
      </w:r>
      <w:r>
        <w:t xml:space="preserve"> </w:t>
      </w:r>
      <w:r>
        <w:rPr>
          <w:spacing w:val="-1"/>
        </w:rPr>
        <w:t>Pluto</w:t>
      </w:r>
      <w:r>
        <w:t xml:space="preserve"> </w:t>
      </w:r>
      <w:r>
        <w:rPr>
          <w:spacing w:val="-1"/>
        </w:rPr>
        <w:t>conjunct the Moons</w:t>
      </w:r>
      <w:r>
        <w:t xml:space="preserve"> </w:t>
      </w:r>
      <w:r>
        <w:rPr>
          <w:spacing w:val="-1"/>
        </w:rPr>
        <w:t>Node gives</w:t>
      </w:r>
      <w:r>
        <w:rPr>
          <w:spacing w:val="-2"/>
        </w:rPr>
        <w:t xml:space="preserve"> </w:t>
      </w:r>
      <w:r>
        <w:rPr>
          <w:spacing w:val="-1"/>
        </w:rPr>
        <w:t>him</w:t>
      </w:r>
      <w:r>
        <w:rPr>
          <w:spacing w:val="-2"/>
        </w:rPr>
        <w:t xml:space="preserve"> </w:t>
      </w:r>
      <w:r>
        <w:rPr>
          <w:spacing w:val="-1"/>
        </w:rPr>
        <w:t>tremendous</w:t>
      </w:r>
      <w:r>
        <w:rPr>
          <w:spacing w:val="1"/>
        </w:rPr>
        <w:t xml:space="preserve"> </w:t>
      </w:r>
      <w:r>
        <w:rPr>
          <w:spacing w:val="-1"/>
        </w:rPr>
        <w:t>Power</w:t>
      </w:r>
      <w:r>
        <w:rPr>
          <w:spacing w:val="51"/>
        </w:rPr>
        <w:t xml:space="preserve"> </w:t>
      </w:r>
      <w:r>
        <w:t>to</w:t>
      </w:r>
      <w:r>
        <w:rPr>
          <w:spacing w:val="-1"/>
        </w:rPr>
        <w:t xml:space="preserve"> </w:t>
      </w:r>
      <w:r>
        <w:t>break</w:t>
      </w:r>
      <w:r>
        <w:rPr>
          <w:spacing w:val="-1"/>
        </w:rPr>
        <w:t xml:space="preserve"> down </w:t>
      </w:r>
      <w:r>
        <w:t>World</w:t>
      </w:r>
      <w:r>
        <w:rPr>
          <w:spacing w:val="-1"/>
        </w:rPr>
        <w:t xml:space="preserve"> </w:t>
      </w:r>
      <w:r>
        <w:rPr>
          <w:spacing w:val="-2"/>
        </w:rPr>
        <w:t>Karma</w:t>
      </w:r>
      <w:r>
        <w:rPr>
          <w:spacing w:val="-1"/>
        </w:rPr>
        <w:t xml:space="preserve"> through</w:t>
      </w:r>
      <w:r>
        <w:rPr>
          <w:spacing w:val="-2"/>
        </w:rPr>
        <w:t xml:space="preserve"> </w:t>
      </w:r>
      <w:r>
        <w:rPr>
          <w:spacing w:val="-1"/>
        </w:rPr>
        <w:t>the</w:t>
      </w:r>
      <w:r>
        <w:t xml:space="preserve"> </w:t>
      </w:r>
      <w:r>
        <w:rPr>
          <w:spacing w:val="-1"/>
        </w:rPr>
        <w:t>Energy</w:t>
      </w:r>
      <w:r>
        <w:rPr>
          <w:spacing w:val="-2"/>
        </w:rPr>
        <w:t xml:space="preserve"> </w:t>
      </w:r>
      <w:r>
        <w:rPr>
          <w:spacing w:val="-1"/>
        </w:rPr>
        <w:t>Enhancement</w:t>
      </w:r>
      <w:r>
        <w:rPr>
          <w:spacing w:val="39"/>
        </w:rPr>
        <w:t xml:space="preserve"> </w:t>
      </w:r>
      <w:r>
        <w:rPr>
          <w:spacing w:val="-1"/>
        </w:rPr>
        <w:t>Techniques,</w:t>
      </w:r>
      <w:r>
        <w:t xml:space="preserve"> </w:t>
      </w:r>
      <w:r>
        <w:rPr>
          <w:spacing w:val="-1"/>
        </w:rPr>
        <w:t>drive</w:t>
      </w:r>
      <w:r>
        <w:t xml:space="preserve"> </w:t>
      </w:r>
      <w:r>
        <w:rPr>
          <w:spacing w:val="-1"/>
        </w:rPr>
        <w:t>out</w:t>
      </w:r>
      <w:r>
        <w:rPr>
          <w:spacing w:val="2"/>
        </w:rPr>
        <w:t xml:space="preserve"> </w:t>
      </w:r>
      <w:r>
        <w:rPr>
          <w:spacing w:val="-1"/>
        </w:rPr>
        <w:t>YOUR</w:t>
      </w:r>
      <w:r>
        <w:t xml:space="preserve"> </w:t>
      </w:r>
      <w:r>
        <w:rPr>
          <w:spacing w:val="-1"/>
        </w:rPr>
        <w:t>blockages</w:t>
      </w:r>
      <w:r>
        <w:rPr>
          <w:spacing w:val="-3"/>
        </w:rPr>
        <w:t xml:space="preserve"> </w:t>
      </w:r>
      <w:r>
        <w:rPr>
          <w:spacing w:val="-1"/>
        </w:rPr>
        <w:t>and raise</w:t>
      </w:r>
      <w:r>
        <w:rPr>
          <w:spacing w:val="1"/>
        </w:rPr>
        <w:t xml:space="preserve"> </w:t>
      </w:r>
      <w:r>
        <w:rPr>
          <w:spacing w:val="-1"/>
        </w:rPr>
        <w:t>your</w:t>
      </w:r>
      <w:r>
        <w:rPr>
          <w:spacing w:val="1"/>
        </w:rPr>
        <w:t xml:space="preserve"> </w:t>
      </w:r>
      <w:r>
        <w:rPr>
          <w:spacing w:val="-1"/>
        </w:rPr>
        <w:t>Kundalini</w:t>
      </w:r>
      <w:r>
        <w:rPr>
          <w:spacing w:val="20"/>
        </w:rPr>
        <w:t xml:space="preserve"> </w:t>
      </w:r>
      <w:r>
        <w:rPr>
          <w:spacing w:val="-1"/>
        </w:rPr>
        <w:t>Energy.</w:t>
      </w:r>
      <w:r>
        <w:t xml:space="preserve"> </w:t>
      </w:r>
      <w:r>
        <w:rPr>
          <w:spacing w:val="-2"/>
        </w:rPr>
        <w:t>Come</w:t>
      </w:r>
      <w:r>
        <w:rPr>
          <w:spacing w:val="1"/>
        </w:rPr>
        <w:t xml:space="preserve"> </w:t>
      </w:r>
      <w:r>
        <w:t xml:space="preserve">and </w:t>
      </w:r>
      <w:r>
        <w:rPr>
          <w:spacing w:val="-1"/>
        </w:rPr>
        <w:t>see</w:t>
      </w:r>
      <w:r>
        <w:t xml:space="preserve"> </w:t>
      </w:r>
      <w:r>
        <w:rPr>
          <w:spacing w:val="-1"/>
        </w:rPr>
        <w:t>him whilst</w:t>
      </w:r>
      <w:r>
        <w:rPr>
          <w:spacing w:val="2"/>
        </w:rPr>
        <w:t xml:space="preserve"> </w:t>
      </w:r>
      <w:r>
        <w:rPr>
          <w:spacing w:val="-1"/>
        </w:rPr>
        <w:t>he</w:t>
      </w:r>
      <w:r>
        <w:rPr>
          <w:spacing w:val="1"/>
        </w:rPr>
        <w:t xml:space="preserve"> </w:t>
      </w:r>
      <w:r>
        <w:rPr>
          <w:spacing w:val="-1"/>
        </w:rPr>
        <w:t>is</w:t>
      </w:r>
      <w:r>
        <w:rPr>
          <w:spacing w:val="-2"/>
        </w:rPr>
        <w:t xml:space="preserve"> </w:t>
      </w:r>
      <w:r>
        <w:rPr>
          <w:spacing w:val="-1"/>
        </w:rPr>
        <w:t>still</w:t>
      </w:r>
      <w:r>
        <w:t xml:space="preserve"> </w:t>
      </w:r>
      <w:r>
        <w:rPr>
          <w:spacing w:val="-1"/>
        </w:rPr>
        <w:t>visiting</w:t>
      </w:r>
      <w:r>
        <w:rPr>
          <w:spacing w:val="-2"/>
        </w:rPr>
        <w:t xml:space="preserve"> </w:t>
      </w:r>
      <w:r>
        <w:rPr>
          <w:spacing w:val="-1"/>
        </w:rPr>
        <w:t>this</w:t>
      </w:r>
      <w:r>
        <w:t xml:space="preserve"> </w:t>
      </w:r>
      <w:r>
        <w:rPr>
          <w:spacing w:val="-1"/>
        </w:rPr>
        <w:t>Planet!!</w:t>
      </w:r>
    </w:p>
    <w:p w:rsidR="00EA20B7" w:rsidRDefault="00877DD6">
      <w:pPr>
        <w:pStyle w:val="Corpodetexto"/>
        <w:ind w:left="107" w:right="114"/>
      </w:pPr>
      <w:r>
        <w:t>"Energy</w:t>
      </w:r>
      <w:r>
        <w:rPr>
          <w:spacing w:val="-2"/>
        </w:rPr>
        <w:t xml:space="preserve"> </w:t>
      </w:r>
      <w:r>
        <w:t xml:space="preserve">is </w:t>
      </w:r>
      <w:r>
        <w:rPr>
          <w:spacing w:val="-1"/>
        </w:rPr>
        <w:t>Inexhaus</w:t>
      </w:r>
      <w:r>
        <w:rPr>
          <w:spacing w:val="-1"/>
        </w:rPr>
        <w:t>tible. Like</w:t>
      </w:r>
      <w:r>
        <w:t xml:space="preserve"> a </w:t>
      </w:r>
      <w:r>
        <w:rPr>
          <w:spacing w:val="-1"/>
        </w:rPr>
        <w:t>fire</w:t>
      </w:r>
      <w:r>
        <w:rPr>
          <w:spacing w:val="1"/>
        </w:rPr>
        <w:t xml:space="preserve"> </w:t>
      </w:r>
      <w:r>
        <w:rPr>
          <w:spacing w:val="-1"/>
        </w:rPr>
        <w:t xml:space="preserve">it </w:t>
      </w:r>
      <w:r>
        <w:t xml:space="preserve">is </w:t>
      </w:r>
      <w:r>
        <w:rPr>
          <w:spacing w:val="-1"/>
        </w:rPr>
        <w:t>passed</w:t>
      </w:r>
      <w:r>
        <w:t xml:space="preserve"> </w:t>
      </w:r>
      <w:r>
        <w:rPr>
          <w:spacing w:val="-1"/>
        </w:rPr>
        <w:t xml:space="preserve">from Master </w:t>
      </w:r>
      <w:r>
        <w:t>to</w:t>
      </w:r>
      <w:r>
        <w:rPr>
          <w:spacing w:val="39"/>
        </w:rPr>
        <w:t xml:space="preserve"> </w:t>
      </w:r>
      <w:r>
        <w:rPr>
          <w:spacing w:val="-1"/>
        </w:rPr>
        <w:t>Disciple.</w:t>
      </w:r>
      <w:r>
        <w:t xml:space="preserve"> </w:t>
      </w:r>
      <w:r>
        <w:rPr>
          <w:spacing w:val="-1"/>
        </w:rPr>
        <w:t>It</w:t>
      </w:r>
      <w:r>
        <w:t xml:space="preserve"> </w:t>
      </w:r>
      <w:r>
        <w:rPr>
          <w:spacing w:val="-1"/>
        </w:rPr>
        <w:t>jumps</w:t>
      </w:r>
      <w:r>
        <w:t xml:space="preserve"> </w:t>
      </w:r>
      <w:r>
        <w:rPr>
          <w:spacing w:val="-1"/>
        </w:rPr>
        <w:t>the Gap,</w:t>
      </w:r>
      <w:r>
        <w:rPr>
          <w:spacing w:val="-2"/>
        </w:rPr>
        <w:t xml:space="preserve"> </w:t>
      </w:r>
      <w:r>
        <w:rPr>
          <w:spacing w:val="-1"/>
        </w:rPr>
        <w:t>the</w:t>
      </w:r>
      <w:r>
        <w:t xml:space="preserve"> </w:t>
      </w:r>
      <w:r>
        <w:rPr>
          <w:spacing w:val="-1"/>
        </w:rPr>
        <w:t>Abyss.</w:t>
      </w:r>
      <w:r>
        <w:t xml:space="preserve"> </w:t>
      </w:r>
      <w:r>
        <w:rPr>
          <w:spacing w:val="-1"/>
        </w:rPr>
        <w:t>It</w:t>
      </w:r>
      <w:r>
        <w:rPr>
          <w:spacing w:val="2"/>
        </w:rPr>
        <w:t xml:space="preserve"> </w:t>
      </w:r>
      <w:r>
        <w:rPr>
          <w:spacing w:val="-1"/>
        </w:rPr>
        <w:t>Energises</w:t>
      </w:r>
      <w:r>
        <w:t xml:space="preserve"> </w:t>
      </w:r>
      <w:r>
        <w:rPr>
          <w:spacing w:val="-1"/>
        </w:rPr>
        <w:t>all."</w:t>
      </w:r>
      <w:r>
        <w:rPr>
          <w:spacing w:val="-2"/>
        </w:rPr>
        <w:t xml:space="preserve"> </w:t>
      </w:r>
      <w:r>
        <w:t>-</w:t>
      </w:r>
      <w:r>
        <w:rPr>
          <w:spacing w:val="33"/>
        </w:rPr>
        <w:t xml:space="preserve"> </w:t>
      </w:r>
      <w:r>
        <w:rPr>
          <w:spacing w:val="-1"/>
        </w:rPr>
        <w:t>Satchidanand</w:t>
      </w:r>
    </w:p>
    <w:p w:rsidR="00E5367B" w:rsidRDefault="00E5367B" w:rsidP="00E5367B">
      <w:pPr>
        <w:pStyle w:val="NormalWeb"/>
        <w:spacing w:before="120" w:after="120"/>
        <w:jc w:val="center"/>
        <w:rPr>
          <w:rFonts w:ascii="Arial" w:hAnsi="Arial" w:cs="Arial"/>
          <w:color w:val="222222"/>
          <w:sz w:val="31"/>
          <w:szCs w:val="31"/>
        </w:rPr>
      </w:pPr>
      <w:r>
        <w:rPr>
          <w:noProof/>
          <w:lang w:val="en-US" w:eastAsia="en-US"/>
        </w:rPr>
        <w:lastRenderedPageBreak/>
        <w:drawing>
          <wp:inline distT="0" distB="0" distL="0" distR="0">
            <wp:extent cx="3114442" cy="4758276"/>
            <wp:effectExtent l="19050" t="0" r="0" b="0"/>
            <wp:docPr id="88" name="Imagem 88" descr="Link Into 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Link Into Book"/>
                    <pic:cNvPicPr>
                      <a:picLocks noChangeAspect="1" noChangeArrowheads="1"/>
                    </pic:cNvPicPr>
                  </pic:nvPicPr>
                  <pic:blipFill>
                    <a:blip r:embed="rId83" cstate="print"/>
                    <a:srcRect/>
                    <a:stretch>
                      <a:fillRect/>
                    </a:stretch>
                  </pic:blipFill>
                  <pic:spPr bwMode="auto">
                    <a:xfrm>
                      <a:off x="0" y="0"/>
                      <a:ext cx="3115199" cy="4759433"/>
                    </a:xfrm>
                    <a:prstGeom prst="rect">
                      <a:avLst/>
                    </a:prstGeom>
                    <a:noFill/>
                    <a:ln w="9525">
                      <a:noFill/>
                      <a:miter lim="800000"/>
                      <a:headEnd/>
                      <a:tailEnd/>
                    </a:ln>
                  </pic:spPr>
                </pic:pic>
              </a:graphicData>
            </a:graphic>
          </wp:inline>
        </w:drawing>
      </w:r>
      <w:r w:rsidRPr="001E4600">
        <w:rPr>
          <w:rFonts w:ascii="Arial" w:hAnsi="Arial" w:cs="Arial"/>
          <w:color w:val="222222"/>
          <w:sz w:val="31"/>
          <w:szCs w:val="31"/>
        </w:rPr>
        <w:t xml:space="preserve"> </w:t>
      </w:r>
    </w:p>
    <w:p w:rsidR="00E5367B" w:rsidRDefault="00E5367B" w:rsidP="00E5367B">
      <w:pPr>
        <w:pStyle w:val="NormalWeb"/>
        <w:spacing w:before="120" w:after="120"/>
        <w:jc w:val="center"/>
      </w:pPr>
      <w:r>
        <w:rPr>
          <w:rFonts w:ascii="Arial" w:hAnsi="Arial" w:cs="Arial"/>
          <w:color w:val="222222"/>
          <w:sz w:val="31"/>
          <w:szCs w:val="31"/>
        </w:rPr>
        <w:t>Download “Link Into Infinite Chakra Energy And Eliminate Energy Blockages” Here</w:t>
      </w:r>
      <w:r>
        <w:rPr>
          <w:rFonts w:ascii="Arial" w:hAnsi="Arial" w:cs="Arial"/>
          <w:color w:val="222222"/>
          <w:sz w:val="31"/>
          <w:szCs w:val="31"/>
        </w:rPr>
        <w:br/>
      </w:r>
      <w:r>
        <w:rPr>
          <w:rFonts w:ascii="Arial" w:hAnsi="Arial" w:cs="Arial"/>
          <w:color w:val="222222"/>
          <w:sz w:val="31"/>
          <w:szCs w:val="31"/>
        </w:rPr>
        <w:br/>
      </w:r>
      <w:hyperlink r:id="rId84" w:tgtFrame="_blank" w:history="1">
        <w:r>
          <w:rPr>
            <w:rStyle w:val="Hyperlink"/>
            <w:rFonts w:ascii="Arial" w:hAnsi="Arial" w:cs="Arial"/>
            <w:color w:val="1155CC"/>
            <w:sz w:val="31"/>
            <w:szCs w:val="31"/>
          </w:rPr>
          <w:t>http://www.energyenhancement.org/Sacred-Energy/Meditation-Energy-Enhancement-Link-into-Infinite-Chakra-Energies-and-Remove-Energy-Blockages-EEBOOK1Color-energyenhancement-org.</w:t>
        </w:r>
        <w:r>
          <w:rPr>
            <w:rStyle w:val="il"/>
            <w:color w:val="1155CC"/>
            <w:sz w:val="31"/>
            <w:szCs w:val="31"/>
            <w:u w:val="single"/>
          </w:rPr>
          <w:t>pdf</w:t>
        </w:r>
      </w:hyperlink>
    </w:p>
    <w:p w:rsidR="00EA20B7" w:rsidRPr="00E5367B" w:rsidRDefault="00EA20B7">
      <w:pPr>
        <w:rPr>
          <w:rFonts w:ascii="Lucida Sans" w:eastAsia="Lucida Sans" w:hAnsi="Lucida Sans" w:cs="Lucida Sans"/>
          <w:sz w:val="20"/>
          <w:szCs w:val="20"/>
          <w:lang/>
        </w:rPr>
      </w:pPr>
    </w:p>
    <w:p w:rsidR="00EA20B7" w:rsidRDefault="00E5367B">
      <w:pPr>
        <w:rPr>
          <w:rFonts w:ascii="Lucida Sans" w:eastAsia="Lucida Sans" w:hAnsi="Lucida Sans" w:cs="Lucida Sans"/>
          <w:sz w:val="17"/>
          <w:szCs w:val="17"/>
        </w:rPr>
      </w:pPr>
      <w:r>
        <w:rPr>
          <w:rFonts w:ascii="Lucida Sans" w:eastAsia="Lucida Sans" w:hAnsi="Lucida Sans" w:cs="Lucida Sans"/>
          <w:sz w:val="17"/>
          <w:szCs w:val="17"/>
        </w:rPr>
        <w:pict>
          <v:shape id="_x0000_i1091" type="#_x0000_t75" style="width:337.15pt;height:515.4pt">
            <v:imagedata r:id="rId85" o:title="falls advert 8"/>
          </v:shape>
        </w:pict>
      </w:r>
    </w:p>
    <w:p w:rsidR="00E5367B" w:rsidRDefault="00E5367B">
      <w:pPr>
        <w:pStyle w:val="Heading2"/>
        <w:spacing w:before="38"/>
        <w:ind w:left="200" w:right="99"/>
        <w:jc w:val="center"/>
        <w:rPr>
          <w:b/>
        </w:rPr>
      </w:pPr>
    </w:p>
    <w:p w:rsidR="00EA20B7" w:rsidRDefault="00877DD6">
      <w:pPr>
        <w:pStyle w:val="Heading2"/>
        <w:spacing w:before="38"/>
        <w:ind w:left="200" w:right="99"/>
        <w:jc w:val="center"/>
      </w:pPr>
      <w:r>
        <w:rPr>
          <w:b/>
        </w:rPr>
        <w:lastRenderedPageBreak/>
        <w:t>Kundalini</w:t>
      </w:r>
      <w:r>
        <w:rPr>
          <w:b/>
          <w:spacing w:val="-21"/>
        </w:rPr>
        <w:t xml:space="preserve"> </w:t>
      </w:r>
      <w:r>
        <w:rPr>
          <w:b/>
        </w:rPr>
        <w:t>Energy</w:t>
      </w:r>
      <w:r>
        <w:rPr>
          <w:b/>
          <w:spacing w:val="-21"/>
        </w:rPr>
        <w:t xml:space="preserve"> </w:t>
      </w:r>
      <w:r>
        <w:rPr>
          <w:b/>
        </w:rPr>
        <w:t>and</w:t>
      </w:r>
      <w:r>
        <w:rPr>
          <w:b/>
          <w:w w:val="99"/>
        </w:rPr>
        <w:t xml:space="preserve"> </w:t>
      </w:r>
      <w:r>
        <w:rPr>
          <w:b/>
        </w:rPr>
        <w:t>Satchidanand</w:t>
      </w:r>
    </w:p>
    <w:p w:rsidR="00EA20B7" w:rsidRDefault="00877DD6">
      <w:pPr>
        <w:pStyle w:val="Heading5"/>
        <w:spacing w:before="121"/>
        <w:ind w:left="200" w:right="100"/>
        <w:jc w:val="center"/>
        <w:rPr>
          <w:rFonts w:cs="Lucida Sans"/>
        </w:rPr>
      </w:pPr>
      <w:r>
        <w:rPr>
          <w:spacing w:val="-1"/>
        </w:rPr>
        <w:t xml:space="preserve">"To the sinful and vicious </w:t>
      </w:r>
      <w:r>
        <w:t>I</w:t>
      </w:r>
      <w:r>
        <w:rPr>
          <w:spacing w:val="-1"/>
        </w:rPr>
        <w:t xml:space="preserve"> appear to be</w:t>
      </w:r>
      <w:r>
        <w:rPr>
          <w:spacing w:val="27"/>
        </w:rPr>
        <w:t xml:space="preserve"> </w:t>
      </w:r>
      <w:r>
        <w:rPr>
          <w:spacing w:val="-1"/>
        </w:rPr>
        <w:t xml:space="preserve">evil. But to the good, beneficient am I" </w:t>
      </w:r>
      <w:r>
        <w:t>-</w:t>
      </w:r>
      <w:r>
        <w:rPr>
          <w:spacing w:val="29"/>
        </w:rPr>
        <w:t xml:space="preserve"> </w:t>
      </w:r>
      <w:r>
        <w:rPr>
          <w:spacing w:val="-1"/>
        </w:rPr>
        <w:t>Mirza Khan, Ansari, Sufi.</w:t>
      </w:r>
    </w:p>
    <w:p w:rsidR="00EA20B7" w:rsidRDefault="00877DD6">
      <w:pPr>
        <w:spacing w:before="120"/>
        <w:ind w:left="200" w:right="100"/>
        <w:jc w:val="center"/>
        <w:rPr>
          <w:rFonts w:ascii="Lucida Sans" w:eastAsia="Lucida Sans" w:hAnsi="Lucida Sans" w:cs="Lucida Sans"/>
          <w:sz w:val="32"/>
          <w:szCs w:val="32"/>
        </w:rPr>
      </w:pPr>
      <w:r>
        <w:rPr>
          <w:rFonts w:ascii="Lucida Sans"/>
          <w:spacing w:val="-1"/>
          <w:sz w:val="32"/>
        </w:rPr>
        <w:t>"We Meditate in Pieces to make One Piece</w:t>
      </w:r>
      <w:r>
        <w:rPr>
          <w:rFonts w:ascii="Lucida Sans"/>
          <w:spacing w:val="27"/>
          <w:sz w:val="32"/>
        </w:rPr>
        <w:t xml:space="preserve"> </w:t>
      </w:r>
      <w:r>
        <w:rPr>
          <w:rFonts w:ascii="Lucida Sans"/>
          <w:spacing w:val="-1"/>
          <w:sz w:val="32"/>
        </w:rPr>
        <w:t xml:space="preserve">(Peace)" </w:t>
      </w:r>
      <w:r>
        <w:rPr>
          <w:rFonts w:ascii="Lucida Sans"/>
          <w:sz w:val="32"/>
        </w:rPr>
        <w:t>-</w:t>
      </w:r>
      <w:r>
        <w:rPr>
          <w:rFonts w:ascii="Lucida Sans"/>
          <w:spacing w:val="-1"/>
          <w:sz w:val="32"/>
        </w:rPr>
        <w:t xml:space="preserve"> Satchidanand</w:t>
      </w:r>
    </w:p>
    <w:p w:rsidR="00EA20B7" w:rsidRDefault="00877DD6">
      <w:pPr>
        <w:spacing w:before="120"/>
        <w:ind w:left="199" w:right="100"/>
        <w:jc w:val="center"/>
        <w:rPr>
          <w:rFonts w:ascii="Lucida Sans" w:eastAsia="Lucida Sans" w:hAnsi="Lucida Sans" w:cs="Lucida Sans"/>
          <w:sz w:val="32"/>
          <w:szCs w:val="32"/>
        </w:rPr>
      </w:pPr>
      <w:r>
        <w:rPr>
          <w:rFonts w:ascii="Lucida Sans"/>
          <w:spacing w:val="-1"/>
          <w:sz w:val="32"/>
        </w:rPr>
        <w:t xml:space="preserve">"Meditation is </w:t>
      </w:r>
      <w:r>
        <w:rPr>
          <w:rFonts w:ascii="Lucida Sans"/>
          <w:sz w:val="32"/>
        </w:rPr>
        <w:t>a</w:t>
      </w:r>
      <w:r>
        <w:rPr>
          <w:rFonts w:ascii="Lucida Sans"/>
          <w:spacing w:val="-1"/>
          <w:sz w:val="32"/>
        </w:rPr>
        <w:t xml:space="preserve"> Fast for the Mind" </w:t>
      </w:r>
      <w:r>
        <w:rPr>
          <w:rFonts w:ascii="Lucida Sans"/>
          <w:sz w:val="32"/>
        </w:rPr>
        <w:t>-</w:t>
      </w:r>
      <w:r>
        <w:rPr>
          <w:rFonts w:ascii="Lucida Sans"/>
          <w:spacing w:val="27"/>
          <w:sz w:val="32"/>
        </w:rPr>
        <w:t xml:space="preserve"> </w:t>
      </w:r>
      <w:r>
        <w:rPr>
          <w:rFonts w:ascii="Lucida Sans"/>
          <w:spacing w:val="-1"/>
          <w:sz w:val="32"/>
        </w:rPr>
        <w:t>Satchidanand</w:t>
      </w:r>
    </w:p>
    <w:p w:rsidR="00EA20B7" w:rsidRDefault="00EA20B7">
      <w:pPr>
        <w:jc w:val="center"/>
        <w:rPr>
          <w:rFonts w:ascii="Lucida Sans" w:eastAsia="Lucida Sans" w:hAnsi="Lucida Sans" w:cs="Lucida Sans"/>
          <w:sz w:val="32"/>
          <w:szCs w:val="32"/>
        </w:rPr>
        <w:sectPr w:rsidR="00EA20B7">
          <w:pgSz w:w="8640" w:h="12960"/>
          <w:pgMar w:top="960" w:right="1000" w:bottom="900" w:left="900" w:header="0" w:footer="712" w:gutter="0"/>
          <w:cols w:space="720"/>
        </w:sectPr>
      </w:pPr>
    </w:p>
    <w:p w:rsidR="00EA20B7" w:rsidRDefault="00EA20B7">
      <w:pPr>
        <w:spacing w:before="4"/>
        <w:rPr>
          <w:rFonts w:ascii="Lucida Sans" w:eastAsia="Lucida Sans" w:hAnsi="Lucida Sans" w:cs="Lucida Sans"/>
          <w:sz w:val="7"/>
          <w:szCs w:val="7"/>
        </w:rPr>
      </w:pPr>
    </w:p>
    <w:p w:rsidR="00EA20B7" w:rsidRDefault="00877DD6">
      <w:pPr>
        <w:spacing w:line="200" w:lineRule="atLeast"/>
        <w:ind w:left="1050"/>
        <w:rPr>
          <w:rFonts w:ascii="Lucida Sans" w:eastAsia="Lucida Sans" w:hAnsi="Lucida Sans" w:cs="Lucida Sans"/>
          <w:sz w:val="20"/>
          <w:szCs w:val="20"/>
        </w:rPr>
      </w:pPr>
      <w:r>
        <w:rPr>
          <w:rFonts w:ascii="Lucida Sans" w:eastAsia="Lucida Sans" w:hAnsi="Lucida Sans" w:cs="Lucida Sans"/>
          <w:noProof/>
          <w:sz w:val="20"/>
          <w:szCs w:val="20"/>
        </w:rPr>
        <w:drawing>
          <wp:inline distT="0" distB="0" distL="0" distR="0">
            <wp:extent cx="2696616" cy="4070195"/>
            <wp:effectExtent l="19050" t="0" r="8484" b="0"/>
            <wp:docPr id="55" name="image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39.jpeg"/>
                    <pic:cNvPicPr/>
                  </pic:nvPicPr>
                  <pic:blipFill>
                    <a:blip r:embed="rId86" cstate="print"/>
                    <a:stretch>
                      <a:fillRect/>
                    </a:stretch>
                  </pic:blipFill>
                  <pic:spPr>
                    <a:xfrm>
                      <a:off x="0" y="0"/>
                      <a:ext cx="2696616" cy="4070195"/>
                    </a:xfrm>
                    <a:prstGeom prst="rect">
                      <a:avLst/>
                    </a:prstGeom>
                  </pic:spPr>
                </pic:pic>
              </a:graphicData>
            </a:graphic>
          </wp:inline>
        </w:drawing>
      </w:r>
    </w:p>
    <w:p w:rsidR="00EA20B7" w:rsidRDefault="00877DD6">
      <w:pPr>
        <w:pStyle w:val="Corpodetexto"/>
        <w:spacing w:before="122"/>
        <w:ind w:right="112"/>
      </w:pPr>
      <w:r>
        <w:rPr>
          <w:spacing w:val="-1"/>
        </w:rPr>
        <w:t>Satchidanand,</w:t>
      </w:r>
      <w:r>
        <w:t xml:space="preserve"> </w:t>
      </w:r>
      <w:r>
        <w:rPr>
          <w:spacing w:val="-1"/>
        </w:rPr>
        <w:t>Director</w:t>
      </w:r>
      <w:r>
        <w:t xml:space="preserve"> </w:t>
      </w:r>
      <w:r>
        <w:rPr>
          <w:spacing w:val="-1"/>
        </w:rPr>
        <w:t>of Energy Enhancement</w:t>
      </w:r>
      <w:r>
        <w:rPr>
          <w:spacing w:val="1"/>
        </w:rPr>
        <w:t xml:space="preserve"> </w:t>
      </w:r>
      <w:r>
        <w:rPr>
          <w:spacing w:val="-1"/>
        </w:rPr>
        <w:t>Synthesis</w:t>
      </w:r>
      <w:r>
        <w:rPr>
          <w:spacing w:val="-2"/>
        </w:rPr>
        <w:t xml:space="preserve"> </w:t>
      </w:r>
      <w:r>
        <w:rPr>
          <w:spacing w:val="-1"/>
        </w:rPr>
        <w:t>of Light, is</w:t>
      </w:r>
      <w:r>
        <w:rPr>
          <w:spacing w:val="34"/>
        </w:rPr>
        <w:t xml:space="preserve"> </w:t>
      </w:r>
      <w:r>
        <w:t>one of</w:t>
      </w:r>
      <w:r>
        <w:rPr>
          <w:spacing w:val="-1"/>
        </w:rPr>
        <w:t xml:space="preserve"> </w:t>
      </w:r>
      <w:r>
        <w:t>the</w:t>
      </w:r>
      <w:r>
        <w:rPr>
          <w:spacing w:val="-1"/>
        </w:rPr>
        <w:t xml:space="preserve"> </w:t>
      </w:r>
      <w:r>
        <w:t>Worlds</w:t>
      </w:r>
      <w:r>
        <w:rPr>
          <w:spacing w:val="-1"/>
        </w:rPr>
        <w:t xml:space="preserve"> leading </w:t>
      </w:r>
      <w:r>
        <w:t>teachers</w:t>
      </w:r>
      <w:r>
        <w:rPr>
          <w:spacing w:val="-1"/>
        </w:rPr>
        <w:t xml:space="preserve"> </w:t>
      </w:r>
      <w:r>
        <w:t>of</w:t>
      </w:r>
      <w:r>
        <w:rPr>
          <w:spacing w:val="1"/>
        </w:rPr>
        <w:t xml:space="preserve"> </w:t>
      </w:r>
      <w:r>
        <w:rPr>
          <w:spacing w:val="-1"/>
        </w:rPr>
        <w:t>Meditation</w:t>
      </w:r>
      <w:r>
        <w:t xml:space="preserve"> </w:t>
      </w:r>
      <w:r>
        <w:rPr>
          <w:spacing w:val="-1"/>
        </w:rPr>
        <w:t>Samyama</w:t>
      </w:r>
      <w:r>
        <w:t xml:space="preserve"> - </w:t>
      </w:r>
      <w:r>
        <w:rPr>
          <w:spacing w:val="-1"/>
        </w:rPr>
        <w:t>Ancient</w:t>
      </w:r>
      <w:r>
        <w:rPr>
          <w:spacing w:val="31"/>
        </w:rPr>
        <w:t xml:space="preserve"> </w:t>
      </w:r>
      <w:r>
        <w:rPr>
          <w:spacing w:val="-1"/>
        </w:rPr>
        <w:t>yet Powerful</w:t>
      </w:r>
      <w:r>
        <w:rPr>
          <w:spacing w:val="1"/>
        </w:rPr>
        <w:t xml:space="preserve"> </w:t>
      </w:r>
      <w:r>
        <w:rPr>
          <w:spacing w:val="-1"/>
        </w:rPr>
        <w:t xml:space="preserve">methods </w:t>
      </w:r>
      <w:r>
        <w:t>to</w:t>
      </w:r>
      <w:r>
        <w:rPr>
          <w:spacing w:val="-2"/>
        </w:rPr>
        <w:t xml:space="preserve"> </w:t>
      </w:r>
      <w:r>
        <w:t>Access</w:t>
      </w:r>
      <w:r>
        <w:rPr>
          <w:spacing w:val="-2"/>
        </w:rPr>
        <w:t xml:space="preserve"> </w:t>
      </w:r>
      <w:r>
        <w:rPr>
          <w:spacing w:val="-1"/>
        </w:rPr>
        <w:t>More Wisdom,</w:t>
      </w:r>
      <w:r>
        <w:t xml:space="preserve"> </w:t>
      </w:r>
      <w:r>
        <w:rPr>
          <w:spacing w:val="-1"/>
        </w:rPr>
        <w:t>More</w:t>
      </w:r>
      <w:r>
        <w:t xml:space="preserve"> </w:t>
      </w:r>
      <w:r>
        <w:rPr>
          <w:spacing w:val="3"/>
        </w:rPr>
        <w:t xml:space="preserve">         </w:t>
      </w:r>
      <w:r>
        <w:rPr>
          <w:spacing w:val="-1"/>
        </w:rPr>
        <w:t>Kundalini,</w:t>
      </w:r>
      <w:r>
        <w:rPr>
          <w:spacing w:val="1"/>
        </w:rPr>
        <w:t xml:space="preserve"> </w:t>
      </w:r>
      <w:r>
        <w:rPr>
          <w:spacing w:val="-1"/>
        </w:rPr>
        <w:t>More Clarity, More</w:t>
      </w:r>
      <w:r>
        <w:rPr>
          <w:spacing w:val="1"/>
        </w:rPr>
        <w:t xml:space="preserve"> </w:t>
      </w:r>
      <w:r>
        <w:rPr>
          <w:spacing w:val="-1"/>
        </w:rPr>
        <w:t>Intelligence,</w:t>
      </w:r>
      <w:r>
        <w:t xml:space="preserve"> </w:t>
      </w:r>
      <w:r>
        <w:rPr>
          <w:spacing w:val="-1"/>
        </w:rPr>
        <w:t>More</w:t>
      </w:r>
      <w:r>
        <w:t xml:space="preserve"> </w:t>
      </w:r>
      <w:r>
        <w:rPr>
          <w:spacing w:val="-1"/>
        </w:rPr>
        <w:t>Energy</w:t>
      </w:r>
      <w:r>
        <w:rPr>
          <w:spacing w:val="-2"/>
        </w:rPr>
        <w:t xml:space="preserve"> </w:t>
      </w:r>
      <w:r>
        <w:rPr>
          <w:spacing w:val="-1"/>
        </w:rPr>
        <w:t>using</w:t>
      </w:r>
      <w:r>
        <w:t xml:space="preserve"> </w:t>
      </w:r>
      <w:r>
        <w:rPr>
          <w:spacing w:val="21"/>
        </w:rPr>
        <w:t xml:space="preserve"> </w:t>
      </w:r>
      <w:r>
        <w:rPr>
          <w:spacing w:val="-1"/>
        </w:rPr>
        <w:t>Energy</w:t>
      </w:r>
      <w:r>
        <w:rPr>
          <w:spacing w:val="-2"/>
        </w:rPr>
        <w:t xml:space="preserve"> </w:t>
      </w:r>
      <w:r>
        <w:rPr>
          <w:spacing w:val="-1"/>
        </w:rPr>
        <w:t>Enhancement</w:t>
      </w:r>
      <w:r>
        <w:t xml:space="preserve"> </w:t>
      </w:r>
      <w:r>
        <w:rPr>
          <w:spacing w:val="-1"/>
        </w:rPr>
        <w:t>Techniques available</w:t>
      </w:r>
      <w:r>
        <w:t xml:space="preserve"> </w:t>
      </w:r>
      <w:r>
        <w:rPr>
          <w:spacing w:val="-1"/>
        </w:rPr>
        <w:t>Live</w:t>
      </w:r>
      <w:r>
        <w:t xml:space="preserve"> or</w:t>
      </w:r>
      <w:r>
        <w:rPr>
          <w:spacing w:val="-1"/>
        </w:rPr>
        <w:t xml:space="preserve"> On</w:t>
      </w:r>
      <w:r>
        <w:t xml:space="preserve"> </w:t>
      </w:r>
      <w:r>
        <w:rPr>
          <w:spacing w:val="-1"/>
        </w:rPr>
        <w:t>Video</w:t>
      </w:r>
      <w:r>
        <w:rPr>
          <w:spacing w:val="35"/>
        </w:rPr>
        <w:t xml:space="preserve"> </w:t>
      </w:r>
      <w:r>
        <w:t xml:space="preserve">together </w:t>
      </w:r>
      <w:r>
        <w:rPr>
          <w:spacing w:val="-1"/>
        </w:rPr>
        <w:t>with</w:t>
      </w:r>
      <w:r>
        <w:t xml:space="preserve"> </w:t>
      </w:r>
      <w:r>
        <w:rPr>
          <w:spacing w:val="-1"/>
        </w:rPr>
        <w:t>many</w:t>
      </w:r>
      <w:r>
        <w:rPr>
          <w:spacing w:val="-2"/>
        </w:rPr>
        <w:t xml:space="preserve"> </w:t>
      </w:r>
      <w:r>
        <w:rPr>
          <w:spacing w:val="-1"/>
        </w:rPr>
        <w:t>Talks,</w:t>
      </w:r>
      <w:r>
        <w:t xml:space="preserve"> Books, </w:t>
      </w:r>
      <w:r>
        <w:rPr>
          <w:spacing w:val="-1"/>
        </w:rPr>
        <w:t>Videos...</w:t>
      </w:r>
    </w:p>
    <w:p w:rsidR="00EA20B7" w:rsidRDefault="00877DD6">
      <w:pPr>
        <w:pStyle w:val="Corpodetexto"/>
        <w:spacing w:before="120"/>
        <w:ind w:right="120"/>
      </w:pPr>
      <w:r>
        <w:rPr>
          <w:spacing w:val="-1"/>
        </w:rPr>
        <w:t>Satchidanand</w:t>
      </w:r>
      <w:r>
        <w:t xml:space="preserve"> is a </w:t>
      </w:r>
      <w:r>
        <w:rPr>
          <w:spacing w:val="-1"/>
        </w:rPr>
        <w:t>modern</w:t>
      </w:r>
      <w:r>
        <w:t xml:space="preserve"> </w:t>
      </w:r>
      <w:r>
        <w:rPr>
          <w:spacing w:val="-1"/>
        </w:rPr>
        <w:t xml:space="preserve">Guru </w:t>
      </w:r>
      <w:r>
        <w:rPr>
          <w:spacing w:val="-2"/>
        </w:rPr>
        <w:t>who</w:t>
      </w:r>
      <w:r>
        <w:t xml:space="preserve"> </w:t>
      </w:r>
      <w:r>
        <w:rPr>
          <w:spacing w:val="-1"/>
        </w:rPr>
        <w:t xml:space="preserve">synthesises </w:t>
      </w:r>
      <w:r>
        <w:t>a</w:t>
      </w:r>
      <w:r>
        <w:rPr>
          <w:spacing w:val="-1"/>
        </w:rPr>
        <w:t xml:space="preserve"> University</w:t>
      </w:r>
      <w:r>
        <w:rPr>
          <w:spacing w:val="67"/>
        </w:rPr>
        <w:t xml:space="preserve"> </w:t>
      </w:r>
      <w:r>
        <w:rPr>
          <w:spacing w:val="-1"/>
        </w:rPr>
        <w:t>Education</w:t>
      </w:r>
      <w:r>
        <w:t xml:space="preserve"> in</w:t>
      </w:r>
      <w:r>
        <w:rPr>
          <w:spacing w:val="1"/>
        </w:rPr>
        <w:t xml:space="preserve"> </w:t>
      </w:r>
      <w:r>
        <w:rPr>
          <w:spacing w:val="-1"/>
        </w:rPr>
        <w:t>Physics</w:t>
      </w:r>
      <w:r>
        <w:t xml:space="preserve"> and </w:t>
      </w:r>
      <w:r>
        <w:rPr>
          <w:spacing w:val="-1"/>
        </w:rPr>
        <w:t xml:space="preserve">Electronics with </w:t>
      </w:r>
      <w:r>
        <w:t>a</w:t>
      </w:r>
      <w:r>
        <w:rPr>
          <w:spacing w:val="-1"/>
        </w:rPr>
        <w:t xml:space="preserve"> Guru Tradition</w:t>
      </w:r>
      <w:r>
        <w:t xml:space="preserve"> </w:t>
      </w:r>
      <w:r>
        <w:rPr>
          <w:spacing w:val="-1"/>
        </w:rPr>
        <w:t>which</w:t>
      </w:r>
      <w:r>
        <w:rPr>
          <w:spacing w:val="59"/>
        </w:rPr>
        <w:t xml:space="preserve"> </w:t>
      </w:r>
      <w:r>
        <w:rPr>
          <w:spacing w:val="-1"/>
        </w:rPr>
        <w:t>has</w:t>
      </w:r>
      <w:r>
        <w:t xml:space="preserve"> </w:t>
      </w:r>
      <w:r>
        <w:rPr>
          <w:spacing w:val="-1"/>
        </w:rPr>
        <w:t>been</w:t>
      </w:r>
      <w:r>
        <w:t xml:space="preserve"> </w:t>
      </w:r>
      <w:r>
        <w:rPr>
          <w:spacing w:val="-1"/>
        </w:rPr>
        <w:t>passed on generation to generation</w:t>
      </w:r>
      <w:r>
        <w:t xml:space="preserve"> </w:t>
      </w:r>
      <w:r>
        <w:rPr>
          <w:spacing w:val="-1"/>
        </w:rPr>
        <w:t>for thousands of years</w:t>
      </w:r>
      <w:r>
        <w:rPr>
          <w:spacing w:val="25"/>
        </w:rPr>
        <w:t xml:space="preserve"> </w:t>
      </w:r>
      <w:r>
        <w:rPr>
          <w:spacing w:val="-1"/>
        </w:rPr>
        <w:t xml:space="preserve">having been </w:t>
      </w:r>
      <w:r>
        <w:t>a</w:t>
      </w:r>
      <w:r>
        <w:rPr>
          <w:spacing w:val="-1"/>
        </w:rPr>
        <w:t xml:space="preserve"> student</w:t>
      </w:r>
      <w:r>
        <w:t xml:space="preserve"> </w:t>
      </w:r>
      <w:r>
        <w:rPr>
          <w:spacing w:val="-1"/>
        </w:rPr>
        <w:t>of</w:t>
      </w:r>
      <w:r>
        <w:rPr>
          <w:spacing w:val="-2"/>
        </w:rPr>
        <w:t xml:space="preserve"> </w:t>
      </w:r>
      <w:r>
        <w:t>Zen</w:t>
      </w:r>
      <w:r>
        <w:rPr>
          <w:spacing w:val="-1"/>
        </w:rPr>
        <w:t xml:space="preserve"> Master Hogen of</w:t>
      </w:r>
      <w:r>
        <w:rPr>
          <w:spacing w:val="-2"/>
        </w:rPr>
        <w:t xml:space="preserve"> </w:t>
      </w:r>
      <w:r>
        <w:rPr>
          <w:spacing w:val="-1"/>
        </w:rPr>
        <w:t>Ja</w:t>
      </w:r>
      <w:r>
        <w:rPr>
          <w:spacing w:val="-1"/>
        </w:rPr>
        <w:t>pan</w:t>
      </w:r>
      <w:r>
        <w:rPr>
          <w:spacing w:val="-2"/>
        </w:rPr>
        <w:t xml:space="preserve"> </w:t>
      </w:r>
      <w:r>
        <w:t xml:space="preserve">and </w:t>
      </w:r>
      <w:r>
        <w:rPr>
          <w:spacing w:val="-1"/>
        </w:rPr>
        <w:t>Yogiraj</w:t>
      </w:r>
      <w:r>
        <w:rPr>
          <w:spacing w:val="47"/>
        </w:rPr>
        <w:t xml:space="preserve"> </w:t>
      </w:r>
      <w:r>
        <w:rPr>
          <w:spacing w:val="-2"/>
        </w:rPr>
        <w:t>Swami</w:t>
      </w:r>
      <w:r>
        <w:t xml:space="preserve"> </w:t>
      </w:r>
      <w:r>
        <w:rPr>
          <w:spacing w:val="-1"/>
        </w:rPr>
        <w:t xml:space="preserve">Satchidananda </w:t>
      </w:r>
      <w:r>
        <w:t xml:space="preserve">of </w:t>
      </w:r>
      <w:r>
        <w:rPr>
          <w:spacing w:val="-1"/>
        </w:rPr>
        <w:t>Integral</w:t>
      </w:r>
      <w:r>
        <w:t xml:space="preserve"> </w:t>
      </w:r>
      <w:r>
        <w:rPr>
          <w:spacing w:val="-1"/>
        </w:rPr>
        <w:t xml:space="preserve">Yoga recipient </w:t>
      </w:r>
      <w:r>
        <w:t>of</w:t>
      </w:r>
      <w:r>
        <w:rPr>
          <w:spacing w:val="-1"/>
        </w:rPr>
        <w:t xml:space="preserve"> the</w:t>
      </w:r>
      <w:r>
        <w:t xml:space="preserve"> </w:t>
      </w:r>
      <w:r>
        <w:rPr>
          <w:spacing w:val="5"/>
        </w:rPr>
        <w:t xml:space="preserve">            </w:t>
      </w:r>
      <w:r>
        <w:rPr>
          <w:spacing w:val="-1"/>
        </w:rPr>
        <w:t>Martin Buber Award</w:t>
      </w:r>
      <w:r>
        <w:t xml:space="preserve"> </w:t>
      </w:r>
      <w:r>
        <w:rPr>
          <w:spacing w:val="-1"/>
        </w:rPr>
        <w:t>for outstanding</w:t>
      </w:r>
      <w:r>
        <w:t xml:space="preserve"> </w:t>
      </w:r>
      <w:r>
        <w:rPr>
          <w:spacing w:val="-1"/>
        </w:rPr>
        <w:t xml:space="preserve">Service </w:t>
      </w:r>
      <w:r>
        <w:t>to</w:t>
      </w:r>
      <w:r>
        <w:rPr>
          <w:spacing w:val="-1"/>
        </w:rPr>
        <w:t xml:space="preserve"> Humanity,</w:t>
      </w:r>
      <w:r>
        <w:t xml:space="preserve"> </w:t>
      </w:r>
      <w:r>
        <w:rPr>
          <w:spacing w:val="-1"/>
        </w:rPr>
        <w:t>who</w:t>
      </w:r>
      <w:r>
        <w:rPr>
          <w:spacing w:val="1"/>
        </w:rPr>
        <w:t xml:space="preserve"> </w:t>
      </w:r>
      <w:r>
        <w:rPr>
          <w:spacing w:val="-2"/>
        </w:rPr>
        <w:t>was</w:t>
      </w:r>
      <w:r>
        <w:rPr>
          <w:spacing w:val="-1"/>
        </w:rPr>
        <w:t xml:space="preserve"> </w:t>
      </w:r>
      <w:r>
        <w:t>a</w:t>
      </w:r>
      <w:r>
        <w:rPr>
          <w:spacing w:val="47"/>
        </w:rPr>
        <w:t xml:space="preserve"> </w:t>
      </w:r>
      <w:r>
        <w:rPr>
          <w:spacing w:val="-1"/>
        </w:rPr>
        <w:t xml:space="preserve">student </w:t>
      </w:r>
      <w:r>
        <w:t xml:space="preserve">of </w:t>
      </w:r>
      <w:r>
        <w:rPr>
          <w:spacing w:val="-1"/>
        </w:rPr>
        <w:t xml:space="preserve">Sivananda </w:t>
      </w:r>
      <w:r>
        <w:t>of</w:t>
      </w:r>
      <w:r>
        <w:rPr>
          <w:spacing w:val="-1"/>
        </w:rPr>
        <w:t xml:space="preserve"> </w:t>
      </w:r>
      <w:r>
        <w:t>Rishikesh.</w:t>
      </w:r>
    </w:p>
    <w:p w:rsidR="00EA20B7" w:rsidRDefault="00EA20B7">
      <w:pPr>
        <w:sectPr w:rsidR="00EA20B7">
          <w:pgSz w:w="8640" w:h="12960"/>
          <w:pgMar w:top="920" w:right="900" w:bottom="900" w:left="900" w:header="0" w:footer="712" w:gutter="0"/>
          <w:cols w:space="720"/>
        </w:sectPr>
      </w:pPr>
    </w:p>
    <w:p w:rsidR="00EA20B7" w:rsidRDefault="00877DD6">
      <w:pPr>
        <w:pStyle w:val="Corpodetexto"/>
        <w:spacing w:before="49"/>
        <w:ind w:right="226"/>
      </w:pPr>
      <w:r>
        <w:rPr>
          <w:spacing w:val="-1"/>
        </w:rPr>
        <w:lastRenderedPageBreak/>
        <w:t>With</w:t>
      </w:r>
      <w:r>
        <w:t xml:space="preserve"> </w:t>
      </w:r>
      <w:r>
        <w:rPr>
          <w:spacing w:val="-1"/>
        </w:rPr>
        <w:t>37</w:t>
      </w:r>
      <w:r>
        <w:t xml:space="preserve"> </w:t>
      </w:r>
      <w:r>
        <w:rPr>
          <w:spacing w:val="-1"/>
        </w:rPr>
        <w:t>years</w:t>
      </w:r>
      <w:r>
        <w:t xml:space="preserve"> </w:t>
      </w:r>
      <w:r>
        <w:rPr>
          <w:spacing w:val="-1"/>
        </w:rPr>
        <w:t>experience in</w:t>
      </w:r>
      <w:r>
        <w:t xml:space="preserve"> </w:t>
      </w:r>
      <w:r>
        <w:rPr>
          <w:spacing w:val="-1"/>
        </w:rPr>
        <w:t>Yoga he</w:t>
      </w:r>
      <w:r>
        <w:t xml:space="preserve"> </w:t>
      </w:r>
      <w:r>
        <w:rPr>
          <w:spacing w:val="-1"/>
        </w:rPr>
        <w:t>has</w:t>
      </w:r>
      <w:r>
        <w:t xml:space="preserve"> </w:t>
      </w:r>
      <w:r>
        <w:rPr>
          <w:spacing w:val="-1"/>
        </w:rPr>
        <w:t>catapulted people</w:t>
      </w:r>
      <w:r>
        <w:t xml:space="preserve"> </w:t>
      </w:r>
      <w:r>
        <w:rPr>
          <w:spacing w:val="-2"/>
        </w:rPr>
        <w:t>years</w:t>
      </w:r>
      <w:r>
        <w:rPr>
          <w:spacing w:val="30"/>
        </w:rPr>
        <w:t xml:space="preserve"> </w:t>
      </w:r>
      <w:r>
        <w:t>ahead in</w:t>
      </w:r>
      <w:r>
        <w:rPr>
          <w:spacing w:val="-1"/>
        </w:rPr>
        <w:t xml:space="preserve"> </w:t>
      </w:r>
      <w:r>
        <w:t xml:space="preserve">their </w:t>
      </w:r>
      <w:r>
        <w:rPr>
          <w:spacing w:val="-1"/>
        </w:rPr>
        <w:t>meditational experience</w:t>
      </w:r>
      <w:r>
        <w:rPr>
          <w:spacing w:val="1"/>
        </w:rPr>
        <w:t xml:space="preserve"> </w:t>
      </w:r>
      <w:r>
        <w:t>in</w:t>
      </w:r>
      <w:r>
        <w:rPr>
          <w:spacing w:val="1"/>
        </w:rPr>
        <w:t xml:space="preserve"> </w:t>
      </w:r>
      <w:r>
        <w:rPr>
          <w:spacing w:val="-1"/>
        </w:rPr>
        <w:t>weeks. Some</w:t>
      </w:r>
      <w:r>
        <w:t xml:space="preserve"> 5 </w:t>
      </w:r>
      <w:r>
        <w:rPr>
          <w:spacing w:val="-1"/>
        </w:rPr>
        <w:t>years,</w:t>
      </w:r>
      <w:r>
        <w:rPr>
          <w:spacing w:val="41"/>
        </w:rPr>
        <w:t xml:space="preserve"> </w:t>
      </w:r>
      <w:r>
        <w:rPr>
          <w:spacing w:val="-1"/>
        </w:rPr>
        <w:t>some</w:t>
      </w:r>
      <w:r>
        <w:rPr>
          <w:spacing w:val="1"/>
        </w:rPr>
        <w:t xml:space="preserve"> </w:t>
      </w:r>
      <w:r>
        <w:rPr>
          <w:spacing w:val="-1"/>
        </w:rPr>
        <w:t>jump</w:t>
      </w:r>
      <w:r>
        <w:rPr>
          <w:spacing w:val="1"/>
        </w:rPr>
        <w:t xml:space="preserve"> </w:t>
      </w:r>
      <w:r>
        <w:t>10</w:t>
      </w:r>
      <w:r>
        <w:rPr>
          <w:spacing w:val="-2"/>
        </w:rPr>
        <w:t xml:space="preserve"> </w:t>
      </w:r>
      <w:r>
        <w:rPr>
          <w:spacing w:val="-1"/>
        </w:rPr>
        <w:t>times</w:t>
      </w:r>
      <w:r>
        <w:t xml:space="preserve"> </w:t>
      </w:r>
      <w:r>
        <w:rPr>
          <w:spacing w:val="-1"/>
        </w:rPr>
        <w:t>further!</w:t>
      </w:r>
    </w:p>
    <w:p w:rsidR="00EA20B7" w:rsidRDefault="00877DD6">
      <w:pPr>
        <w:pStyle w:val="Corpodetexto"/>
        <w:ind w:right="226"/>
      </w:pPr>
      <w:r>
        <w:rPr>
          <w:spacing w:val="-1"/>
        </w:rPr>
        <w:t>He</w:t>
      </w:r>
      <w:r>
        <w:t xml:space="preserve"> </w:t>
      </w:r>
      <w:r>
        <w:rPr>
          <w:spacing w:val="-1"/>
        </w:rPr>
        <w:t>helps people</w:t>
      </w:r>
      <w:r>
        <w:rPr>
          <w:spacing w:val="1"/>
        </w:rPr>
        <w:t xml:space="preserve"> </w:t>
      </w:r>
      <w:r>
        <w:rPr>
          <w:spacing w:val="-1"/>
        </w:rPr>
        <w:t>worldwide</w:t>
      </w:r>
      <w:r>
        <w:t xml:space="preserve"> </w:t>
      </w:r>
      <w:r>
        <w:rPr>
          <w:spacing w:val="-1"/>
        </w:rPr>
        <w:t>reach further than</w:t>
      </w:r>
      <w:r>
        <w:rPr>
          <w:spacing w:val="-2"/>
        </w:rPr>
        <w:t xml:space="preserve"> </w:t>
      </w:r>
      <w:r>
        <w:rPr>
          <w:spacing w:val="-1"/>
        </w:rPr>
        <w:t>they EVER thought</w:t>
      </w:r>
      <w:r>
        <w:rPr>
          <w:spacing w:val="37"/>
        </w:rPr>
        <w:t xml:space="preserve"> </w:t>
      </w:r>
      <w:r>
        <w:rPr>
          <w:spacing w:val="-1"/>
        </w:rPr>
        <w:t>possible....FASTER!!!</w:t>
      </w:r>
    </w:p>
    <w:p w:rsidR="00EA20B7" w:rsidRDefault="00877DD6">
      <w:pPr>
        <w:pStyle w:val="Heading2"/>
        <w:spacing w:before="118"/>
        <w:ind w:left="283" w:right="242"/>
        <w:jc w:val="center"/>
      </w:pPr>
      <w:r>
        <w:rPr>
          <w:b/>
        </w:rPr>
        <w:t>THE</w:t>
      </w:r>
      <w:r>
        <w:rPr>
          <w:b/>
          <w:spacing w:val="-30"/>
        </w:rPr>
        <w:t xml:space="preserve"> </w:t>
      </w:r>
      <w:r>
        <w:rPr>
          <w:b/>
        </w:rPr>
        <w:t>ENERGY</w:t>
      </w:r>
      <w:r>
        <w:rPr>
          <w:b/>
          <w:spacing w:val="-29"/>
        </w:rPr>
        <w:t xml:space="preserve"> </w:t>
      </w:r>
      <w:r>
        <w:rPr>
          <w:b/>
        </w:rPr>
        <w:t>ENHANCEMENT</w:t>
      </w:r>
      <w:r>
        <w:rPr>
          <w:b/>
          <w:w w:val="99"/>
        </w:rPr>
        <w:t xml:space="preserve"> </w:t>
      </w:r>
      <w:r>
        <w:rPr>
          <w:b/>
        </w:rPr>
        <w:t>BOOK</w:t>
      </w:r>
      <w:r>
        <w:rPr>
          <w:b/>
          <w:spacing w:val="-17"/>
        </w:rPr>
        <w:t xml:space="preserve"> </w:t>
      </w:r>
      <w:r>
        <w:rPr>
          <w:b/>
        </w:rPr>
        <w:t>SUPER</w:t>
      </w:r>
      <w:r>
        <w:rPr>
          <w:b/>
          <w:spacing w:val="-17"/>
        </w:rPr>
        <w:t xml:space="preserve"> </w:t>
      </w:r>
      <w:r>
        <w:rPr>
          <w:b/>
        </w:rPr>
        <w:t>ENERGY</w:t>
      </w:r>
      <w:r>
        <w:rPr>
          <w:b/>
          <w:spacing w:val="-17"/>
        </w:rPr>
        <w:t xml:space="preserve"> </w:t>
      </w:r>
      <w:r>
        <w:rPr>
          <w:b/>
        </w:rPr>
        <w:t>AND</w:t>
      </w:r>
      <w:r>
        <w:rPr>
          <w:b/>
          <w:w w:val="99"/>
        </w:rPr>
        <w:t xml:space="preserve"> </w:t>
      </w:r>
      <w:r>
        <w:rPr>
          <w:b/>
        </w:rPr>
        <w:t>SACRED</w:t>
      </w:r>
      <w:r>
        <w:rPr>
          <w:b/>
          <w:spacing w:val="-37"/>
        </w:rPr>
        <w:t xml:space="preserve"> </w:t>
      </w:r>
      <w:r>
        <w:rPr>
          <w:b/>
        </w:rPr>
        <w:t>SYMBOLS</w:t>
      </w:r>
    </w:p>
    <w:p w:rsidR="00EA20B7" w:rsidRDefault="00EA20B7">
      <w:pPr>
        <w:spacing w:before="2"/>
        <w:rPr>
          <w:rFonts w:ascii="Lucida Sans" w:eastAsia="Lucida Sans" w:hAnsi="Lucida Sans" w:cs="Lucida Sans"/>
          <w:b/>
          <w:bCs/>
          <w:sz w:val="10"/>
          <w:szCs w:val="10"/>
        </w:rPr>
      </w:pPr>
    </w:p>
    <w:p w:rsidR="00EA20B7" w:rsidRDefault="00877DD6">
      <w:pPr>
        <w:spacing w:line="200" w:lineRule="atLeast"/>
        <w:ind w:left="108"/>
        <w:rPr>
          <w:rFonts w:ascii="Lucida Sans" w:eastAsia="Lucida Sans" w:hAnsi="Lucida Sans" w:cs="Lucida Sans"/>
          <w:sz w:val="20"/>
          <w:szCs w:val="20"/>
        </w:rPr>
      </w:pPr>
      <w:r>
        <w:rPr>
          <w:rFonts w:ascii="Lucida Sans" w:eastAsia="Lucida Sans" w:hAnsi="Lucida Sans" w:cs="Lucida Sans"/>
          <w:noProof/>
          <w:sz w:val="20"/>
          <w:szCs w:val="20"/>
        </w:rPr>
        <w:drawing>
          <wp:inline distT="0" distB="0" distL="0" distR="0">
            <wp:extent cx="4055900" cy="2861214"/>
            <wp:effectExtent l="0" t="0" r="0" b="0"/>
            <wp:docPr id="57" name="image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40.jpeg"/>
                    <pic:cNvPicPr/>
                  </pic:nvPicPr>
                  <pic:blipFill>
                    <a:blip r:embed="rId87" cstate="print"/>
                    <a:stretch>
                      <a:fillRect/>
                    </a:stretch>
                  </pic:blipFill>
                  <pic:spPr>
                    <a:xfrm>
                      <a:off x="0" y="0"/>
                      <a:ext cx="4055900" cy="2861214"/>
                    </a:xfrm>
                    <a:prstGeom prst="rect">
                      <a:avLst/>
                    </a:prstGeom>
                  </pic:spPr>
                </pic:pic>
              </a:graphicData>
            </a:graphic>
          </wp:inline>
        </w:drawing>
      </w:r>
    </w:p>
    <w:p w:rsidR="00EA20B7" w:rsidRDefault="00EA20B7">
      <w:pPr>
        <w:spacing w:before="7"/>
        <w:rPr>
          <w:rFonts w:ascii="Lucida Sans" w:eastAsia="Lucida Sans" w:hAnsi="Lucida Sans" w:cs="Lucida Sans"/>
          <w:b/>
          <w:bCs/>
          <w:sz w:val="46"/>
          <w:szCs w:val="46"/>
        </w:rPr>
      </w:pPr>
    </w:p>
    <w:p w:rsidR="00EA20B7" w:rsidRDefault="00877DD6">
      <w:pPr>
        <w:pStyle w:val="Corpodetexto"/>
        <w:spacing w:before="0"/>
        <w:ind w:right="123"/>
      </w:pPr>
      <w:r>
        <w:rPr>
          <w:spacing w:val="-1"/>
        </w:rPr>
        <w:t>Energy</w:t>
      </w:r>
      <w:r>
        <w:rPr>
          <w:spacing w:val="-2"/>
        </w:rPr>
        <w:t xml:space="preserve"> </w:t>
      </w:r>
      <w:r>
        <w:rPr>
          <w:spacing w:val="-1"/>
        </w:rPr>
        <w:t xml:space="preserve">Enhancement </w:t>
      </w:r>
      <w:r>
        <w:t>as</w:t>
      </w:r>
      <w:r>
        <w:rPr>
          <w:spacing w:val="-3"/>
        </w:rPr>
        <w:t xml:space="preserve"> </w:t>
      </w:r>
      <w:r>
        <w:rPr>
          <w:spacing w:val="-1"/>
        </w:rPr>
        <w:t>written about</w:t>
      </w:r>
      <w:r>
        <w:t xml:space="preserve"> in</w:t>
      </w:r>
      <w:r>
        <w:rPr>
          <w:spacing w:val="-2"/>
        </w:rPr>
        <w:t xml:space="preserve"> </w:t>
      </w:r>
      <w:r>
        <w:rPr>
          <w:spacing w:val="-1"/>
        </w:rPr>
        <w:t>the</w:t>
      </w:r>
      <w:r>
        <w:t xml:space="preserve"> </w:t>
      </w:r>
      <w:r>
        <w:rPr>
          <w:spacing w:val="-1"/>
        </w:rPr>
        <w:t>Energy</w:t>
      </w:r>
      <w:r>
        <w:rPr>
          <w:spacing w:val="-2"/>
        </w:rPr>
        <w:t xml:space="preserve"> </w:t>
      </w:r>
      <w:r>
        <w:rPr>
          <w:spacing w:val="-1"/>
        </w:rPr>
        <w:t>Enhancement</w:t>
      </w:r>
      <w:r>
        <w:rPr>
          <w:spacing w:val="49"/>
        </w:rPr>
        <w:t xml:space="preserve"> </w:t>
      </w:r>
      <w:r>
        <w:rPr>
          <w:spacing w:val="-1"/>
        </w:rPr>
        <w:t>Book</w:t>
      </w:r>
      <w:r>
        <w:t xml:space="preserve"> </w:t>
      </w:r>
      <w:r>
        <w:rPr>
          <w:spacing w:val="-1"/>
        </w:rPr>
        <w:t>by</w:t>
      </w:r>
      <w:r>
        <w:rPr>
          <w:spacing w:val="-2"/>
        </w:rPr>
        <w:t xml:space="preserve"> Swami</w:t>
      </w:r>
      <w:r>
        <w:t xml:space="preserve"> </w:t>
      </w:r>
      <w:r>
        <w:rPr>
          <w:spacing w:val="-1"/>
        </w:rPr>
        <w:t>Satchidanand,</w:t>
      </w:r>
      <w:r>
        <w:t xml:space="preserve"> </w:t>
      </w:r>
      <w:r>
        <w:rPr>
          <w:spacing w:val="-1"/>
        </w:rPr>
        <w:t>"Super</w:t>
      </w:r>
      <w:r>
        <w:rPr>
          <w:spacing w:val="2"/>
        </w:rPr>
        <w:t xml:space="preserve"> </w:t>
      </w:r>
      <w:r>
        <w:rPr>
          <w:spacing w:val="-1"/>
        </w:rPr>
        <w:t>Energy</w:t>
      </w:r>
      <w:r>
        <w:rPr>
          <w:spacing w:val="-3"/>
        </w:rPr>
        <w:t xml:space="preserve"> </w:t>
      </w:r>
      <w:r>
        <w:rPr>
          <w:spacing w:val="-1"/>
        </w:rPr>
        <w:t>and</w:t>
      </w:r>
      <w:r>
        <w:rPr>
          <w:spacing w:val="-2"/>
        </w:rPr>
        <w:t xml:space="preserve"> </w:t>
      </w:r>
      <w:r>
        <w:rPr>
          <w:spacing w:val="-1"/>
        </w:rPr>
        <w:t>Sacred Symbols"</w:t>
      </w:r>
      <w:r>
        <w:rPr>
          <w:spacing w:val="-2"/>
        </w:rPr>
        <w:t xml:space="preserve"> </w:t>
      </w:r>
      <w:r>
        <w:rPr>
          <w:spacing w:val="-1"/>
        </w:rPr>
        <w:t>is</w:t>
      </w:r>
      <w:r>
        <w:rPr>
          <w:spacing w:val="28"/>
        </w:rPr>
        <w:t xml:space="preserve"> </w:t>
      </w:r>
      <w:r>
        <w:rPr>
          <w:spacing w:val="-1"/>
        </w:rPr>
        <w:t>based</w:t>
      </w:r>
      <w:r>
        <w:t xml:space="preserve"> </w:t>
      </w:r>
      <w:r>
        <w:rPr>
          <w:spacing w:val="-1"/>
        </w:rPr>
        <w:t>on Guided</w:t>
      </w:r>
      <w:r>
        <w:t xml:space="preserve"> </w:t>
      </w:r>
      <w:r>
        <w:rPr>
          <w:spacing w:val="-1"/>
        </w:rPr>
        <w:t>Meditations as</w:t>
      </w:r>
      <w:r>
        <w:rPr>
          <w:spacing w:val="-2"/>
        </w:rPr>
        <w:t xml:space="preserve"> </w:t>
      </w:r>
      <w:r>
        <w:rPr>
          <w:spacing w:val="-1"/>
        </w:rPr>
        <w:t>Symbolised</w:t>
      </w:r>
      <w:r>
        <w:t xml:space="preserve"> </w:t>
      </w:r>
      <w:r>
        <w:rPr>
          <w:spacing w:val="-1"/>
        </w:rPr>
        <w:t>by</w:t>
      </w:r>
      <w:r>
        <w:rPr>
          <w:spacing w:val="-2"/>
        </w:rPr>
        <w:t xml:space="preserve"> </w:t>
      </w:r>
      <w:r>
        <w:rPr>
          <w:spacing w:val="-1"/>
        </w:rPr>
        <w:t xml:space="preserve">all </w:t>
      </w:r>
      <w:r>
        <w:t>the</w:t>
      </w:r>
      <w:r>
        <w:rPr>
          <w:spacing w:val="-1"/>
        </w:rPr>
        <w:t xml:space="preserve"> Worlds</w:t>
      </w:r>
      <w:r>
        <w:rPr>
          <w:spacing w:val="-2"/>
        </w:rPr>
        <w:t xml:space="preserve"> Major</w:t>
      </w:r>
      <w:r>
        <w:rPr>
          <w:spacing w:val="36"/>
        </w:rPr>
        <w:t xml:space="preserve"> </w:t>
      </w:r>
      <w:r>
        <w:rPr>
          <w:spacing w:val="-1"/>
        </w:rPr>
        <w:t>Religions:-</w:t>
      </w:r>
    </w:p>
    <w:p w:rsidR="00EA20B7" w:rsidRDefault="00877DD6">
      <w:pPr>
        <w:pStyle w:val="Corpodetexto"/>
        <w:ind w:right="123"/>
      </w:pPr>
      <w:r>
        <w:rPr>
          <w:spacing w:val="-1"/>
        </w:rPr>
        <w:t>Egyptian</w:t>
      </w:r>
      <w:r>
        <w:t xml:space="preserve"> -</w:t>
      </w:r>
      <w:r>
        <w:rPr>
          <w:spacing w:val="-2"/>
        </w:rPr>
        <w:t xml:space="preserve"> </w:t>
      </w:r>
      <w:r>
        <w:t xml:space="preserve">The Ankh, </w:t>
      </w:r>
      <w:r>
        <w:rPr>
          <w:spacing w:val="-1"/>
        </w:rPr>
        <w:t>Masonic</w:t>
      </w:r>
      <w:r>
        <w:t xml:space="preserve"> -</w:t>
      </w:r>
      <w:r>
        <w:rPr>
          <w:spacing w:val="-2"/>
        </w:rPr>
        <w:t xml:space="preserve"> </w:t>
      </w:r>
      <w:r>
        <w:rPr>
          <w:spacing w:val="-1"/>
        </w:rPr>
        <w:t>The</w:t>
      </w:r>
      <w:r>
        <w:t xml:space="preserve"> </w:t>
      </w:r>
      <w:r>
        <w:rPr>
          <w:spacing w:val="-1"/>
        </w:rPr>
        <w:t>Crypt</w:t>
      </w:r>
      <w:r>
        <w:t xml:space="preserve"> and</w:t>
      </w:r>
      <w:r>
        <w:rPr>
          <w:spacing w:val="-1"/>
        </w:rPr>
        <w:t xml:space="preserve"> the</w:t>
      </w:r>
      <w:r>
        <w:rPr>
          <w:spacing w:val="1"/>
        </w:rPr>
        <w:t xml:space="preserve"> </w:t>
      </w:r>
      <w:r>
        <w:rPr>
          <w:spacing w:val="-1"/>
        </w:rPr>
        <w:t xml:space="preserve">Royal </w:t>
      </w:r>
      <w:r>
        <w:t>Arch  of</w:t>
      </w:r>
      <w:r>
        <w:rPr>
          <w:spacing w:val="30"/>
        </w:rPr>
        <w:t xml:space="preserve"> </w:t>
      </w:r>
      <w:r>
        <w:rPr>
          <w:spacing w:val="-1"/>
        </w:rPr>
        <w:t>JABULON, Tarot</w:t>
      </w:r>
      <w:r>
        <w:t xml:space="preserve"> -</w:t>
      </w:r>
      <w:r>
        <w:rPr>
          <w:spacing w:val="-1"/>
        </w:rPr>
        <w:t xml:space="preserve"> The</w:t>
      </w:r>
      <w:r>
        <w:t xml:space="preserve"> </w:t>
      </w:r>
      <w:r>
        <w:rPr>
          <w:spacing w:val="-1"/>
        </w:rPr>
        <w:t xml:space="preserve">Art Card, Alchemical </w:t>
      </w:r>
      <w:r>
        <w:t>-</w:t>
      </w:r>
      <w:r>
        <w:rPr>
          <w:spacing w:val="-1"/>
        </w:rPr>
        <w:t xml:space="preserve"> VITRIOL, Islamic</w:t>
      </w:r>
      <w:r>
        <w:t xml:space="preserve"> </w:t>
      </w:r>
      <w:r>
        <w:rPr>
          <w:spacing w:val="-1"/>
        </w:rPr>
        <w:t>Sufi</w:t>
      </w:r>
      <w:r>
        <w:t xml:space="preserve">  -</w:t>
      </w:r>
      <w:r>
        <w:rPr>
          <w:spacing w:val="39"/>
        </w:rPr>
        <w:t xml:space="preserve"> </w:t>
      </w:r>
      <w:r>
        <w:rPr>
          <w:spacing w:val="-1"/>
        </w:rPr>
        <w:t>The</w:t>
      </w:r>
      <w:r>
        <w:t xml:space="preserve"> </w:t>
      </w:r>
      <w:r>
        <w:rPr>
          <w:spacing w:val="-1"/>
        </w:rPr>
        <w:t>Lute</w:t>
      </w:r>
      <w:r>
        <w:t xml:space="preserve"> -</w:t>
      </w:r>
      <w:r>
        <w:rPr>
          <w:spacing w:val="-2"/>
        </w:rPr>
        <w:t xml:space="preserve"> </w:t>
      </w:r>
      <w:r>
        <w:rPr>
          <w:spacing w:val="-1"/>
        </w:rPr>
        <w:t>Troubadour</w:t>
      </w:r>
      <w:r>
        <w:t xml:space="preserve"> </w:t>
      </w:r>
      <w:r>
        <w:rPr>
          <w:spacing w:val="-1"/>
        </w:rPr>
        <w:t>whose Abjad</w:t>
      </w:r>
      <w:r>
        <w:t xml:space="preserve"> root </w:t>
      </w:r>
      <w:r>
        <w:rPr>
          <w:spacing w:val="-2"/>
        </w:rPr>
        <w:t>TRB</w:t>
      </w:r>
      <w:r>
        <w:t xml:space="preserve"> </w:t>
      </w:r>
      <w:r>
        <w:rPr>
          <w:spacing w:val="-1"/>
        </w:rPr>
        <w:t>means</w:t>
      </w:r>
      <w:r>
        <w:t xml:space="preserve"> </w:t>
      </w:r>
      <w:r>
        <w:rPr>
          <w:spacing w:val="-2"/>
        </w:rPr>
        <w:t>Lute</w:t>
      </w:r>
      <w:r>
        <w:rPr>
          <w:spacing w:val="-1"/>
        </w:rPr>
        <w:t xml:space="preserve"> </w:t>
      </w:r>
      <w:r>
        <w:t xml:space="preserve">or </w:t>
      </w:r>
      <w:r>
        <w:rPr>
          <w:spacing w:val="-1"/>
        </w:rPr>
        <w:t>Guitar</w:t>
      </w:r>
      <w:r>
        <w:rPr>
          <w:spacing w:val="31"/>
        </w:rPr>
        <w:t xml:space="preserve"> </w:t>
      </w:r>
      <w:r>
        <w:rPr>
          <w:spacing w:val="-1"/>
        </w:rPr>
        <w:t>in Arabic</w:t>
      </w:r>
      <w:r>
        <w:t xml:space="preserve"> </w:t>
      </w:r>
      <w:r>
        <w:rPr>
          <w:spacing w:val="-2"/>
        </w:rPr>
        <w:t>whose</w:t>
      </w:r>
      <w:r>
        <w:rPr>
          <w:spacing w:val="1"/>
        </w:rPr>
        <w:t xml:space="preserve"> </w:t>
      </w:r>
      <w:r>
        <w:rPr>
          <w:spacing w:val="-2"/>
        </w:rPr>
        <w:t>shape</w:t>
      </w:r>
      <w:r>
        <w:rPr>
          <w:spacing w:val="1"/>
        </w:rPr>
        <w:t xml:space="preserve"> </w:t>
      </w:r>
      <w:r>
        <w:rPr>
          <w:spacing w:val="-1"/>
        </w:rPr>
        <w:t>is</w:t>
      </w:r>
      <w:r>
        <w:rPr>
          <w:spacing w:val="-3"/>
        </w:rPr>
        <w:t xml:space="preserve"> </w:t>
      </w:r>
      <w:r>
        <w:rPr>
          <w:spacing w:val="-1"/>
        </w:rPr>
        <w:t>the</w:t>
      </w:r>
      <w:r>
        <w:rPr>
          <w:spacing w:val="1"/>
        </w:rPr>
        <w:t xml:space="preserve"> </w:t>
      </w:r>
      <w:r>
        <w:rPr>
          <w:spacing w:val="-1"/>
        </w:rPr>
        <w:t>Sufi</w:t>
      </w:r>
      <w:r>
        <w:t xml:space="preserve"> </w:t>
      </w:r>
      <w:r>
        <w:rPr>
          <w:spacing w:val="-1"/>
        </w:rPr>
        <w:t>Naqsbandhi</w:t>
      </w:r>
      <w:r>
        <w:rPr>
          <w:spacing w:val="-2"/>
        </w:rPr>
        <w:t xml:space="preserve"> </w:t>
      </w:r>
      <w:r>
        <w:rPr>
          <w:spacing w:val="-1"/>
        </w:rPr>
        <w:t>Kundalini</w:t>
      </w:r>
      <w:r>
        <w:t xml:space="preserve"> </w:t>
      </w:r>
      <w:r>
        <w:rPr>
          <w:spacing w:val="-1"/>
        </w:rPr>
        <w:t>Key, Taoist</w:t>
      </w:r>
    </w:p>
    <w:p w:rsidR="00EA20B7" w:rsidRDefault="00877DD6">
      <w:pPr>
        <w:pStyle w:val="Corpodetexto"/>
        <w:spacing w:before="0"/>
        <w:ind w:right="226"/>
      </w:pPr>
      <w:r>
        <w:t>-</w:t>
      </w:r>
      <w:r>
        <w:rPr>
          <w:spacing w:val="-1"/>
        </w:rPr>
        <w:t xml:space="preserve"> Microcosmic,</w:t>
      </w:r>
      <w:r>
        <w:t xml:space="preserve"> </w:t>
      </w:r>
      <w:r>
        <w:rPr>
          <w:spacing w:val="-1"/>
        </w:rPr>
        <w:t>Macrocosmic,</w:t>
      </w:r>
      <w:r>
        <w:rPr>
          <w:spacing w:val="-1"/>
        </w:rPr>
        <w:t xml:space="preserve"> Supra Galactic</w:t>
      </w:r>
      <w:r>
        <w:t xml:space="preserve"> </w:t>
      </w:r>
      <w:r>
        <w:rPr>
          <w:spacing w:val="-1"/>
        </w:rPr>
        <w:t>Energy</w:t>
      </w:r>
      <w:r>
        <w:rPr>
          <w:spacing w:val="-2"/>
        </w:rPr>
        <w:t xml:space="preserve"> </w:t>
      </w:r>
      <w:r>
        <w:rPr>
          <w:spacing w:val="-1"/>
        </w:rPr>
        <w:t>Circulations</w:t>
      </w:r>
      <w:r>
        <w:rPr>
          <w:spacing w:val="-2"/>
        </w:rPr>
        <w:t xml:space="preserve"> </w:t>
      </w:r>
      <w:r>
        <w:t>of</w:t>
      </w:r>
      <w:r>
        <w:rPr>
          <w:spacing w:val="69"/>
        </w:rPr>
        <w:t xml:space="preserve"> </w:t>
      </w:r>
      <w:r>
        <w:rPr>
          <w:spacing w:val="-1"/>
        </w:rPr>
        <w:t>the</w:t>
      </w:r>
      <w:r>
        <w:t xml:space="preserve"> </w:t>
      </w:r>
      <w:r>
        <w:rPr>
          <w:spacing w:val="-1"/>
        </w:rPr>
        <w:t>Yin</w:t>
      </w:r>
      <w:r>
        <w:rPr>
          <w:spacing w:val="-2"/>
        </w:rPr>
        <w:t xml:space="preserve"> </w:t>
      </w:r>
      <w:r>
        <w:rPr>
          <w:spacing w:val="-1"/>
        </w:rPr>
        <w:t>Yang</w:t>
      </w:r>
      <w:r>
        <w:t xml:space="preserve"> </w:t>
      </w:r>
      <w:r>
        <w:rPr>
          <w:spacing w:val="-1"/>
        </w:rPr>
        <w:t>Sign,</w:t>
      </w:r>
      <w:r>
        <w:t xml:space="preserve"> </w:t>
      </w:r>
      <w:r>
        <w:rPr>
          <w:spacing w:val="-1"/>
        </w:rPr>
        <w:t>Hindu</w:t>
      </w:r>
      <w:r>
        <w:t xml:space="preserve"> - </w:t>
      </w:r>
      <w:r>
        <w:rPr>
          <w:spacing w:val="-1"/>
        </w:rPr>
        <w:t>The</w:t>
      </w:r>
      <w:r>
        <w:rPr>
          <w:spacing w:val="1"/>
        </w:rPr>
        <w:t xml:space="preserve"> </w:t>
      </w:r>
      <w:r>
        <w:rPr>
          <w:spacing w:val="-1"/>
        </w:rPr>
        <w:t>Kundalini</w:t>
      </w:r>
      <w:r>
        <w:t xml:space="preserve"> </w:t>
      </w:r>
      <w:r>
        <w:rPr>
          <w:spacing w:val="-1"/>
        </w:rPr>
        <w:t>Kriyas,</w:t>
      </w:r>
      <w:r>
        <w:rPr>
          <w:spacing w:val="-2"/>
        </w:rPr>
        <w:t xml:space="preserve"> </w:t>
      </w:r>
      <w:r>
        <w:rPr>
          <w:spacing w:val="-1"/>
        </w:rPr>
        <w:t>Christian</w:t>
      </w:r>
      <w:r>
        <w:t xml:space="preserve"> -</w:t>
      </w:r>
      <w:r>
        <w:rPr>
          <w:spacing w:val="23"/>
        </w:rPr>
        <w:t xml:space="preserve"> </w:t>
      </w:r>
      <w:r>
        <w:rPr>
          <w:spacing w:val="-1"/>
        </w:rPr>
        <w:t>Contemplation</w:t>
      </w:r>
      <w:r>
        <w:rPr>
          <w:spacing w:val="-2"/>
        </w:rPr>
        <w:t xml:space="preserve"> </w:t>
      </w:r>
      <w:r>
        <w:rPr>
          <w:spacing w:val="-1"/>
        </w:rPr>
        <w:t>on</w:t>
      </w:r>
      <w:r>
        <w:rPr>
          <w:spacing w:val="-2"/>
        </w:rPr>
        <w:t xml:space="preserve"> </w:t>
      </w:r>
      <w:r>
        <w:rPr>
          <w:spacing w:val="-1"/>
        </w:rPr>
        <w:t>the</w:t>
      </w:r>
      <w:r>
        <w:t xml:space="preserve"> </w:t>
      </w:r>
      <w:r>
        <w:rPr>
          <w:spacing w:val="-1"/>
        </w:rPr>
        <w:t>Cross.</w:t>
      </w:r>
    </w:p>
    <w:p w:rsidR="00EA20B7" w:rsidRDefault="00EA20B7">
      <w:pPr>
        <w:sectPr w:rsidR="00EA20B7">
          <w:pgSz w:w="8640" w:h="12960"/>
          <w:pgMar w:top="960" w:right="940" w:bottom="900" w:left="900" w:header="0" w:footer="712" w:gutter="0"/>
          <w:cols w:space="720"/>
        </w:sectPr>
      </w:pPr>
    </w:p>
    <w:p w:rsidR="00EA20B7" w:rsidRDefault="00877DD6">
      <w:pPr>
        <w:pStyle w:val="Corpodetexto"/>
        <w:spacing w:before="49"/>
        <w:ind w:right="203"/>
      </w:pPr>
      <w:r>
        <w:rPr>
          <w:spacing w:val="-1"/>
        </w:rPr>
        <w:lastRenderedPageBreak/>
        <w:t>THIS</w:t>
      </w:r>
      <w:r>
        <w:t xml:space="preserve"> </w:t>
      </w:r>
      <w:r>
        <w:rPr>
          <w:spacing w:val="-1"/>
        </w:rPr>
        <w:t>BOOK</w:t>
      </w:r>
      <w:r>
        <w:t xml:space="preserve"> -</w:t>
      </w:r>
      <w:r>
        <w:rPr>
          <w:spacing w:val="-3"/>
        </w:rPr>
        <w:t xml:space="preserve"> </w:t>
      </w:r>
      <w:r>
        <w:rPr>
          <w:spacing w:val="-1"/>
        </w:rPr>
        <w:t>WRITTEN</w:t>
      </w:r>
      <w:r>
        <w:t xml:space="preserve"> BY </w:t>
      </w:r>
      <w:r>
        <w:rPr>
          <w:spacing w:val="-1"/>
        </w:rPr>
        <w:t>SWAMI</w:t>
      </w:r>
      <w:r>
        <w:t xml:space="preserve"> </w:t>
      </w:r>
      <w:r>
        <w:rPr>
          <w:spacing w:val="-1"/>
        </w:rPr>
        <w:t>SATCHIDANAND</w:t>
      </w:r>
      <w:r>
        <w:t xml:space="preserve"> -</w:t>
      </w:r>
      <w:r>
        <w:rPr>
          <w:spacing w:val="-2"/>
        </w:rPr>
        <w:t xml:space="preserve"> </w:t>
      </w:r>
      <w:r>
        <w:rPr>
          <w:spacing w:val="-1"/>
        </w:rPr>
        <w:t>GIVES</w:t>
      </w:r>
      <w:r>
        <w:rPr>
          <w:spacing w:val="1"/>
        </w:rPr>
        <w:t xml:space="preserve"> </w:t>
      </w:r>
      <w:r>
        <w:rPr>
          <w:spacing w:val="-1"/>
        </w:rPr>
        <w:t>THE</w:t>
      </w:r>
      <w:r>
        <w:rPr>
          <w:spacing w:val="27"/>
        </w:rPr>
        <w:t xml:space="preserve"> </w:t>
      </w:r>
      <w:r>
        <w:rPr>
          <w:spacing w:val="-1"/>
        </w:rPr>
        <w:t>HISTORICAL</w:t>
      </w:r>
      <w:r>
        <w:rPr>
          <w:spacing w:val="-3"/>
        </w:rPr>
        <w:t xml:space="preserve"> </w:t>
      </w:r>
      <w:r>
        <w:rPr>
          <w:spacing w:val="-1"/>
        </w:rPr>
        <w:t>BASIS</w:t>
      </w:r>
      <w:r>
        <w:t xml:space="preserve"> OF</w:t>
      </w:r>
      <w:r>
        <w:rPr>
          <w:spacing w:val="-1"/>
        </w:rPr>
        <w:t xml:space="preserve"> ONE</w:t>
      </w:r>
      <w:r>
        <w:t xml:space="preserve"> GUIDED </w:t>
      </w:r>
      <w:r>
        <w:rPr>
          <w:spacing w:val="-1"/>
        </w:rPr>
        <w:t>MEDITATION</w:t>
      </w:r>
      <w:r>
        <w:t xml:space="preserve"> </w:t>
      </w:r>
      <w:r>
        <w:rPr>
          <w:spacing w:val="-1"/>
        </w:rPr>
        <w:t xml:space="preserve">SAMYAMA </w:t>
      </w:r>
      <w:r>
        <w:t>WHICH</w:t>
      </w:r>
      <w:r>
        <w:rPr>
          <w:spacing w:val="33"/>
        </w:rPr>
        <w:t xml:space="preserve"> </w:t>
      </w:r>
      <w:r>
        <w:rPr>
          <w:spacing w:val="-1"/>
        </w:rPr>
        <w:t>IS THE BASIS OF</w:t>
      </w:r>
      <w:r>
        <w:rPr>
          <w:spacing w:val="-2"/>
        </w:rPr>
        <w:t xml:space="preserve"> </w:t>
      </w:r>
      <w:r>
        <w:rPr>
          <w:spacing w:val="-1"/>
        </w:rPr>
        <w:t>ALL</w:t>
      </w:r>
      <w:r>
        <w:rPr>
          <w:spacing w:val="1"/>
        </w:rPr>
        <w:t xml:space="preserve"> </w:t>
      </w:r>
      <w:r>
        <w:rPr>
          <w:spacing w:val="-1"/>
        </w:rPr>
        <w:t>THE</w:t>
      </w:r>
      <w:r>
        <w:t xml:space="preserve"> </w:t>
      </w:r>
      <w:r>
        <w:rPr>
          <w:spacing w:val="-1"/>
        </w:rPr>
        <w:t>MAJOR</w:t>
      </w:r>
      <w:r>
        <w:rPr>
          <w:spacing w:val="-3"/>
        </w:rPr>
        <w:t xml:space="preserve"> </w:t>
      </w:r>
      <w:r>
        <w:rPr>
          <w:spacing w:val="-1"/>
        </w:rPr>
        <w:t xml:space="preserve">WORLD RELIGIONS </w:t>
      </w:r>
      <w:r>
        <w:t>-</w:t>
      </w:r>
      <w:r>
        <w:rPr>
          <w:spacing w:val="-1"/>
        </w:rPr>
        <w:t xml:space="preserve"> EGYPTIAN,</w:t>
      </w:r>
      <w:r>
        <w:rPr>
          <w:spacing w:val="41"/>
        </w:rPr>
        <w:t xml:space="preserve"> </w:t>
      </w:r>
      <w:r>
        <w:rPr>
          <w:spacing w:val="-1"/>
        </w:rPr>
        <w:t xml:space="preserve">TAOIST, HINDU, SUFI, CHRISTIAN </w:t>
      </w:r>
      <w:r>
        <w:t>- AS</w:t>
      </w:r>
      <w:r>
        <w:rPr>
          <w:spacing w:val="-1"/>
        </w:rPr>
        <w:t xml:space="preserve"> TAUGHT IN ENERGY</w:t>
      </w:r>
      <w:r>
        <w:rPr>
          <w:spacing w:val="41"/>
        </w:rPr>
        <w:t xml:space="preserve"> </w:t>
      </w:r>
      <w:r>
        <w:rPr>
          <w:spacing w:val="-1"/>
        </w:rPr>
        <w:t>ENHANCEMENT</w:t>
      </w:r>
    </w:p>
    <w:p w:rsidR="00EA20B7" w:rsidRDefault="00877DD6">
      <w:pPr>
        <w:pStyle w:val="Corpodetexto"/>
      </w:pPr>
      <w:r>
        <w:rPr>
          <w:spacing w:val="-1"/>
        </w:rPr>
        <w:t>ENERGY</w:t>
      </w:r>
      <w:r>
        <w:t xml:space="preserve"> </w:t>
      </w:r>
      <w:r>
        <w:rPr>
          <w:spacing w:val="-1"/>
        </w:rPr>
        <w:t>ENHANCEMENT</w:t>
      </w:r>
      <w:r>
        <w:rPr>
          <w:spacing w:val="-2"/>
        </w:rPr>
        <w:t xml:space="preserve"> </w:t>
      </w:r>
      <w:r>
        <w:t xml:space="preserve">IS </w:t>
      </w:r>
      <w:r>
        <w:rPr>
          <w:spacing w:val="-1"/>
        </w:rPr>
        <w:t>THE</w:t>
      </w:r>
      <w:r>
        <w:t xml:space="preserve"> </w:t>
      </w:r>
      <w:r>
        <w:rPr>
          <w:spacing w:val="-1"/>
        </w:rPr>
        <w:t>SYNTHESIS</w:t>
      </w:r>
      <w:r>
        <w:t xml:space="preserve"> </w:t>
      </w:r>
      <w:r>
        <w:rPr>
          <w:spacing w:val="-1"/>
        </w:rPr>
        <w:t>OF</w:t>
      </w:r>
      <w:r>
        <w:rPr>
          <w:spacing w:val="-2"/>
        </w:rPr>
        <w:t xml:space="preserve"> </w:t>
      </w:r>
      <w:r>
        <w:rPr>
          <w:spacing w:val="-1"/>
        </w:rPr>
        <w:t>ALL</w:t>
      </w:r>
      <w:r>
        <w:t xml:space="preserve"> </w:t>
      </w:r>
      <w:r>
        <w:rPr>
          <w:spacing w:val="-1"/>
        </w:rPr>
        <w:t>RELIGION</w:t>
      </w:r>
    </w:p>
    <w:p w:rsidR="00EA20B7" w:rsidRDefault="00877DD6">
      <w:pPr>
        <w:pStyle w:val="Corpodetexto"/>
        <w:spacing w:before="120" w:line="361" w:lineRule="auto"/>
        <w:ind w:right="131"/>
      </w:pPr>
      <w:r>
        <w:rPr>
          <w:spacing w:val="-1"/>
        </w:rPr>
        <w:t>THIS</w:t>
      </w:r>
      <w:r>
        <w:t xml:space="preserve"> </w:t>
      </w:r>
      <w:r>
        <w:rPr>
          <w:spacing w:val="-1"/>
        </w:rPr>
        <w:t>IS</w:t>
      </w:r>
      <w:r>
        <w:t xml:space="preserve"> </w:t>
      </w:r>
      <w:r>
        <w:rPr>
          <w:spacing w:val="-1"/>
        </w:rPr>
        <w:t>THE</w:t>
      </w:r>
      <w:r>
        <w:t xml:space="preserve"> </w:t>
      </w:r>
      <w:r>
        <w:rPr>
          <w:spacing w:val="-1"/>
        </w:rPr>
        <w:t>ONE BOOK WHICH CAN</w:t>
      </w:r>
      <w:r>
        <w:rPr>
          <w:spacing w:val="-2"/>
        </w:rPr>
        <w:t xml:space="preserve"> </w:t>
      </w:r>
      <w:r>
        <w:rPr>
          <w:spacing w:val="-1"/>
        </w:rPr>
        <w:t>TOTALLY</w:t>
      </w:r>
      <w:r>
        <w:t xml:space="preserve"> </w:t>
      </w:r>
      <w:r>
        <w:rPr>
          <w:spacing w:val="-1"/>
        </w:rPr>
        <w:t>CHANGE THE WORLD!!</w:t>
      </w:r>
      <w:r>
        <w:rPr>
          <w:spacing w:val="39"/>
        </w:rPr>
        <w:t xml:space="preserve"> </w:t>
      </w:r>
      <w:r>
        <w:rPr>
          <w:spacing w:val="-1"/>
        </w:rPr>
        <w:t>GAIN</w:t>
      </w:r>
      <w:r>
        <w:t xml:space="preserve"> </w:t>
      </w:r>
      <w:r>
        <w:rPr>
          <w:spacing w:val="-1"/>
        </w:rPr>
        <w:t>SUPER</w:t>
      </w:r>
      <w:r>
        <w:rPr>
          <w:spacing w:val="1"/>
        </w:rPr>
        <w:t xml:space="preserve"> </w:t>
      </w:r>
      <w:r>
        <w:rPr>
          <w:spacing w:val="-1"/>
        </w:rPr>
        <w:t>ENERGY</w:t>
      </w:r>
      <w:r>
        <w:t xml:space="preserve"> - </w:t>
      </w:r>
      <w:r>
        <w:rPr>
          <w:spacing w:val="-1"/>
        </w:rPr>
        <w:t>ELI</w:t>
      </w:r>
      <w:r>
        <w:rPr>
          <w:spacing w:val="-1"/>
        </w:rPr>
        <w:t>MINATE ENERGY</w:t>
      </w:r>
      <w:r>
        <w:t xml:space="preserve"> </w:t>
      </w:r>
      <w:r>
        <w:rPr>
          <w:spacing w:val="-1"/>
        </w:rPr>
        <w:t>BLOCKAGES</w:t>
      </w:r>
    </w:p>
    <w:p w:rsidR="00EA20B7" w:rsidRDefault="00877DD6">
      <w:pPr>
        <w:pStyle w:val="Heading2"/>
        <w:spacing w:before="2"/>
        <w:ind w:left="556" w:right="556"/>
        <w:jc w:val="center"/>
        <w:rPr>
          <w:rFonts w:cs="Lucida Sans"/>
        </w:rPr>
      </w:pPr>
      <w:r>
        <w:t>THE</w:t>
      </w:r>
      <w:r>
        <w:rPr>
          <w:spacing w:val="-27"/>
        </w:rPr>
        <w:t xml:space="preserve"> </w:t>
      </w:r>
      <w:r>
        <w:t>ENERGY</w:t>
      </w:r>
      <w:r>
        <w:rPr>
          <w:spacing w:val="-26"/>
        </w:rPr>
        <w:t xml:space="preserve"> </w:t>
      </w:r>
      <w:r>
        <w:t>ENHANCEMENT</w:t>
      </w:r>
      <w:r>
        <w:rPr>
          <w:w w:val="99"/>
        </w:rPr>
        <w:t xml:space="preserve"> </w:t>
      </w:r>
      <w:r>
        <w:t>BOOK</w:t>
      </w:r>
      <w:r>
        <w:rPr>
          <w:spacing w:val="-17"/>
        </w:rPr>
        <w:t xml:space="preserve"> </w:t>
      </w:r>
      <w:r>
        <w:t>SUPER</w:t>
      </w:r>
      <w:r>
        <w:rPr>
          <w:spacing w:val="-17"/>
        </w:rPr>
        <w:t xml:space="preserve"> </w:t>
      </w:r>
      <w:r>
        <w:t>ENERGY</w:t>
      </w:r>
      <w:r>
        <w:rPr>
          <w:spacing w:val="-16"/>
        </w:rPr>
        <w:t xml:space="preserve"> </w:t>
      </w:r>
      <w:r>
        <w:t>AND</w:t>
      </w:r>
      <w:r>
        <w:rPr>
          <w:w w:val="99"/>
        </w:rPr>
        <w:t xml:space="preserve"> </w:t>
      </w:r>
      <w:r>
        <w:t>SACRED</w:t>
      </w:r>
      <w:r>
        <w:rPr>
          <w:spacing w:val="-35"/>
        </w:rPr>
        <w:t xml:space="preserve"> </w:t>
      </w:r>
      <w:r>
        <w:t>SYMBOLS</w:t>
      </w:r>
    </w:p>
    <w:p w:rsidR="00EA20B7" w:rsidRDefault="00877DD6">
      <w:pPr>
        <w:pStyle w:val="Corpodetexto"/>
        <w:spacing w:before="122"/>
        <w:ind w:right="131"/>
      </w:pPr>
      <w:r>
        <w:t xml:space="preserve">As </w:t>
      </w:r>
      <w:r>
        <w:rPr>
          <w:spacing w:val="-1"/>
        </w:rPr>
        <w:t>such</w:t>
      </w:r>
      <w:r>
        <w:t xml:space="preserve"> </w:t>
      </w:r>
      <w:r>
        <w:rPr>
          <w:spacing w:val="-1"/>
        </w:rPr>
        <w:t>Energy</w:t>
      </w:r>
      <w:r>
        <w:rPr>
          <w:spacing w:val="-2"/>
        </w:rPr>
        <w:t xml:space="preserve"> </w:t>
      </w:r>
      <w:r>
        <w:rPr>
          <w:spacing w:val="-1"/>
        </w:rPr>
        <w:t>Enhancement</w:t>
      </w:r>
      <w:r>
        <w:rPr>
          <w:spacing w:val="2"/>
        </w:rPr>
        <w:t xml:space="preserve"> </w:t>
      </w:r>
      <w:r>
        <w:rPr>
          <w:spacing w:val="-1"/>
        </w:rPr>
        <w:t>is teaching</w:t>
      </w:r>
      <w:r>
        <w:t xml:space="preserve"> </w:t>
      </w:r>
      <w:r>
        <w:rPr>
          <w:spacing w:val="-1"/>
        </w:rPr>
        <w:t>Spiritual</w:t>
      </w:r>
      <w:r>
        <w:t xml:space="preserve"> </w:t>
      </w:r>
      <w:r>
        <w:rPr>
          <w:spacing w:val="-1"/>
        </w:rPr>
        <w:t>Techniques</w:t>
      </w:r>
      <w:r>
        <w:t xml:space="preserve"> </w:t>
      </w:r>
      <w:r>
        <w:rPr>
          <w:spacing w:val="-2"/>
        </w:rPr>
        <w:t>which</w:t>
      </w:r>
      <w:r>
        <w:rPr>
          <w:spacing w:val="28"/>
        </w:rPr>
        <w:t xml:space="preserve"> </w:t>
      </w:r>
      <w:r>
        <w:rPr>
          <w:spacing w:val="-1"/>
        </w:rPr>
        <w:t>Synthesize</w:t>
      </w:r>
      <w:r>
        <w:t xml:space="preserve"> </w:t>
      </w:r>
      <w:r>
        <w:rPr>
          <w:spacing w:val="-1"/>
        </w:rPr>
        <w:t>all</w:t>
      </w:r>
      <w:r>
        <w:rPr>
          <w:spacing w:val="-2"/>
        </w:rPr>
        <w:t xml:space="preserve"> </w:t>
      </w:r>
      <w:r>
        <w:t>the</w:t>
      </w:r>
      <w:r>
        <w:rPr>
          <w:spacing w:val="-2"/>
        </w:rPr>
        <w:t xml:space="preserve"> </w:t>
      </w:r>
      <w:r>
        <w:rPr>
          <w:spacing w:val="-1"/>
        </w:rPr>
        <w:t>Worlds</w:t>
      </w:r>
      <w:r>
        <w:rPr>
          <w:spacing w:val="-2"/>
        </w:rPr>
        <w:t xml:space="preserve"> </w:t>
      </w:r>
      <w:r>
        <w:rPr>
          <w:spacing w:val="-1"/>
        </w:rPr>
        <w:t>Religions</w:t>
      </w:r>
      <w:r>
        <w:t xml:space="preserve"> </w:t>
      </w:r>
      <w:r>
        <w:rPr>
          <w:spacing w:val="-1"/>
        </w:rPr>
        <w:t>under</w:t>
      </w:r>
      <w:r>
        <w:rPr>
          <w:spacing w:val="-2"/>
        </w:rPr>
        <w:t xml:space="preserve"> </w:t>
      </w:r>
      <w:r>
        <w:rPr>
          <w:spacing w:val="-1"/>
        </w:rPr>
        <w:t>the</w:t>
      </w:r>
      <w:r>
        <w:rPr>
          <w:spacing w:val="-2"/>
        </w:rPr>
        <w:t xml:space="preserve"> </w:t>
      </w:r>
      <w:r>
        <w:rPr>
          <w:spacing w:val="-1"/>
        </w:rPr>
        <w:t>Avatar</w:t>
      </w:r>
      <w:r>
        <w:t xml:space="preserve"> </w:t>
      </w:r>
      <w:r>
        <w:rPr>
          <w:spacing w:val="-1"/>
        </w:rPr>
        <w:t>of</w:t>
      </w:r>
      <w:r>
        <w:rPr>
          <w:spacing w:val="-2"/>
        </w:rPr>
        <w:t xml:space="preserve"> </w:t>
      </w:r>
      <w:r>
        <w:rPr>
          <w:spacing w:val="-1"/>
        </w:rPr>
        <w:t>Synthesis</w:t>
      </w:r>
      <w:r>
        <w:rPr>
          <w:spacing w:val="24"/>
        </w:rPr>
        <w:t xml:space="preserve"> </w:t>
      </w:r>
      <w:r>
        <w:rPr>
          <w:spacing w:val="-1"/>
        </w:rPr>
        <w:t xml:space="preserve">whose </w:t>
      </w:r>
      <w:r>
        <w:t>job</w:t>
      </w:r>
      <w:r>
        <w:rPr>
          <w:spacing w:val="-2"/>
        </w:rPr>
        <w:t xml:space="preserve"> </w:t>
      </w:r>
      <w:r>
        <w:rPr>
          <w:spacing w:val="-1"/>
        </w:rPr>
        <w:t>is</w:t>
      </w:r>
      <w:r>
        <w:rPr>
          <w:spacing w:val="-2"/>
        </w:rPr>
        <w:t xml:space="preserve"> </w:t>
      </w:r>
      <w:r>
        <w:t xml:space="preserve">to </w:t>
      </w:r>
      <w:r>
        <w:rPr>
          <w:spacing w:val="-1"/>
        </w:rPr>
        <w:t>Integrate Humanity</w:t>
      </w:r>
      <w:r>
        <w:rPr>
          <w:spacing w:val="-2"/>
        </w:rPr>
        <w:t xml:space="preserve"> </w:t>
      </w:r>
      <w:r>
        <w:rPr>
          <w:spacing w:val="-1"/>
        </w:rPr>
        <w:t>One Heart,</w:t>
      </w:r>
      <w:r>
        <w:rPr>
          <w:spacing w:val="-2"/>
        </w:rPr>
        <w:t xml:space="preserve"> </w:t>
      </w:r>
      <w:r>
        <w:rPr>
          <w:spacing w:val="-1"/>
        </w:rPr>
        <w:t>One World!!</w:t>
      </w:r>
    </w:p>
    <w:p w:rsidR="00EA20B7" w:rsidRDefault="00877DD6">
      <w:pPr>
        <w:pStyle w:val="Corpodetexto"/>
        <w:ind w:right="131"/>
      </w:pPr>
      <w:r>
        <w:rPr>
          <w:spacing w:val="-1"/>
        </w:rPr>
        <w:t>"What</w:t>
      </w:r>
      <w:r>
        <w:t xml:space="preserve"> </w:t>
      </w:r>
      <w:r>
        <w:rPr>
          <w:spacing w:val="-1"/>
        </w:rPr>
        <w:t>chances have</w:t>
      </w:r>
      <w:r>
        <w:t xml:space="preserve"> </w:t>
      </w:r>
      <w:r>
        <w:rPr>
          <w:spacing w:val="-1"/>
        </w:rPr>
        <w:t xml:space="preserve">the Politicians </w:t>
      </w:r>
      <w:r>
        <w:t>to</w:t>
      </w:r>
      <w:r>
        <w:rPr>
          <w:spacing w:val="-1"/>
        </w:rPr>
        <w:t xml:space="preserve"> come together</w:t>
      </w:r>
      <w:r>
        <w:t xml:space="preserve"> </w:t>
      </w:r>
      <w:r>
        <w:rPr>
          <w:spacing w:val="-1"/>
        </w:rPr>
        <w:t>when</w:t>
      </w:r>
      <w:r>
        <w:rPr>
          <w:spacing w:val="-2"/>
        </w:rPr>
        <w:t xml:space="preserve"> </w:t>
      </w:r>
      <w:r>
        <w:rPr>
          <w:spacing w:val="-1"/>
        </w:rPr>
        <w:t>the</w:t>
      </w:r>
      <w:r>
        <w:rPr>
          <w:spacing w:val="53"/>
        </w:rPr>
        <w:t xml:space="preserve"> </w:t>
      </w:r>
      <w:r>
        <w:rPr>
          <w:spacing w:val="-1"/>
        </w:rPr>
        <w:t>Religions</w:t>
      </w:r>
      <w:r>
        <w:t xml:space="preserve"> </w:t>
      </w:r>
      <w:r>
        <w:rPr>
          <w:spacing w:val="-1"/>
        </w:rPr>
        <w:t>have</w:t>
      </w:r>
      <w:r>
        <w:rPr>
          <w:spacing w:val="1"/>
        </w:rPr>
        <w:t xml:space="preserve"> </w:t>
      </w:r>
      <w:r>
        <w:rPr>
          <w:spacing w:val="-1"/>
        </w:rPr>
        <w:t>been</w:t>
      </w:r>
      <w:r>
        <w:t xml:space="preserve"> </w:t>
      </w:r>
      <w:r>
        <w:rPr>
          <w:spacing w:val="-1"/>
        </w:rPr>
        <w:t>fighting</w:t>
      </w:r>
      <w:r>
        <w:rPr>
          <w:spacing w:val="1"/>
        </w:rPr>
        <w:t xml:space="preserve"> </w:t>
      </w:r>
      <w:r>
        <w:rPr>
          <w:spacing w:val="-1"/>
        </w:rPr>
        <w:t>for</w:t>
      </w:r>
      <w:r>
        <w:t xml:space="preserve"> </w:t>
      </w:r>
      <w:r>
        <w:rPr>
          <w:spacing w:val="-1"/>
        </w:rPr>
        <w:t>Thousands</w:t>
      </w:r>
      <w:r>
        <w:t xml:space="preserve"> </w:t>
      </w:r>
      <w:r>
        <w:rPr>
          <w:spacing w:val="-1"/>
        </w:rPr>
        <w:t>of</w:t>
      </w:r>
      <w:r>
        <w:t xml:space="preserve"> </w:t>
      </w:r>
      <w:r>
        <w:rPr>
          <w:spacing w:val="-1"/>
        </w:rPr>
        <w:t>Years"</w:t>
      </w:r>
      <w:r>
        <w:rPr>
          <w:spacing w:val="-2"/>
        </w:rPr>
        <w:t xml:space="preserve"> </w:t>
      </w:r>
      <w:r>
        <w:rPr>
          <w:spacing w:val="-1"/>
        </w:rPr>
        <w:t>Synthesis</w:t>
      </w:r>
      <w:r>
        <w:t xml:space="preserve"> </w:t>
      </w:r>
      <w:r>
        <w:rPr>
          <w:spacing w:val="-1"/>
        </w:rPr>
        <w:t>and</w:t>
      </w:r>
      <w:r>
        <w:rPr>
          <w:spacing w:val="27"/>
        </w:rPr>
        <w:t xml:space="preserve"> </w:t>
      </w:r>
      <w:r>
        <w:rPr>
          <w:spacing w:val="-1"/>
        </w:rPr>
        <w:t>Ecumenism</w:t>
      </w:r>
      <w:r>
        <w:rPr>
          <w:spacing w:val="-2"/>
        </w:rPr>
        <w:t xml:space="preserve"> </w:t>
      </w:r>
      <w:r>
        <w:t xml:space="preserve">is </w:t>
      </w:r>
      <w:r>
        <w:rPr>
          <w:spacing w:val="-1"/>
        </w:rPr>
        <w:t>needed</w:t>
      </w:r>
      <w:r>
        <w:rPr>
          <w:spacing w:val="-2"/>
        </w:rPr>
        <w:t xml:space="preserve"> </w:t>
      </w:r>
      <w:r>
        <w:rPr>
          <w:spacing w:val="-1"/>
        </w:rPr>
        <w:t>and</w:t>
      </w:r>
      <w:r>
        <w:rPr>
          <w:spacing w:val="-2"/>
        </w:rPr>
        <w:t xml:space="preserve"> </w:t>
      </w:r>
      <w:r>
        <w:rPr>
          <w:spacing w:val="-1"/>
        </w:rPr>
        <w:t>this can be</w:t>
      </w:r>
      <w:r>
        <w:t xml:space="preserve"> </w:t>
      </w:r>
      <w:r>
        <w:rPr>
          <w:spacing w:val="-1"/>
        </w:rPr>
        <w:t>helped by One Meditation</w:t>
      </w:r>
      <w:r>
        <w:rPr>
          <w:spacing w:val="46"/>
        </w:rPr>
        <w:t xml:space="preserve"> </w:t>
      </w:r>
      <w:r>
        <w:rPr>
          <w:spacing w:val="-1"/>
        </w:rPr>
        <w:t>Samyama, Unity</w:t>
      </w:r>
      <w:r>
        <w:rPr>
          <w:spacing w:val="-2"/>
        </w:rPr>
        <w:t xml:space="preserve"> </w:t>
      </w:r>
      <w:r>
        <w:rPr>
          <w:spacing w:val="-1"/>
        </w:rPr>
        <w:t>in</w:t>
      </w:r>
      <w:r>
        <w:t xml:space="preserve"> </w:t>
      </w:r>
      <w:r>
        <w:rPr>
          <w:spacing w:val="-2"/>
        </w:rPr>
        <w:t>Diversity,</w:t>
      </w:r>
      <w:r>
        <w:rPr>
          <w:spacing w:val="-1"/>
        </w:rPr>
        <w:t xml:space="preserve"> </w:t>
      </w:r>
      <w:r>
        <w:t xml:space="preserve">One </w:t>
      </w:r>
      <w:r>
        <w:rPr>
          <w:spacing w:val="-2"/>
        </w:rPr>
        <w:t>God</w:t>
      </w:r>
      <w:r>
        <w:t xml:space="preserve"> </w:t>
      </w:r>
      <w:r>
        <w:rPr>
          <w:spacing w:val="-1"/>
        </w:rPr>
        <w:t>Many</w:t>
      </w:r>
      <w:r>
        <w:t xml:space="preserve"> </w:t>
      </w:r>
      <w:r>
        <w:rPr>
          <w:spacing w:val="-1"/>
        </w:rPr>
        <w:t>Paths,</w:t>
      </w:r>
      <w:r>
        <w:t xml:space="preserve"> </w:t>
      </w:r>
      <w:r>
        <w:rPr>
          <w:spacing w:val="-1"/>
        </w:rPr>
        <w:t>Peace</w:t>
      </w:r>
      <w:r>
        <w:t xml:space="preserve"> </w:t>
      </w:r>
      <w:r>
        <w:rPr>
          <w:spacing w:val="-2"/>
        </w:rPr>
        <w:t>not</w:t>
      </w:r>
      <w:r>
        <w:rPr>
          <w:spacing w:val="-1"/>
        </w:rPr>
        <w:t xml:space="preserve"> War.</w:t>
      </w:r>
    </w:p>
    <w:p w:rsidR="00EA20B7" w:rsidRDefault="00877DD6">
      <w:pPr>
        <w:pStyle w:val="Corpodetexto"/>
        <w:ind w:right="131"/>
      </w:pPr>
      <w:r>
        <w:rPr>
          <w:spacing w:val="-1"/>
        </w:rPr>
        <w:t>Energy</w:t>
      </w:r>
      <w:r>
        <w:rPr>
          <w:spacing w:val="-2"/>
        </w:rPr>
        <w:t xml:space="preserve"> </w:t>
      </w:r>
      <w:r>
        <w:rPr>
          <w:spacing w:val="-1"/>
        </w:rPr>
        <w:t>Enhancement</w:t>
      </w:r>
      <w:r>
        <w:t xml:space="preserve"> </w:t>
      </w:r>
      <w:r>
        <w:rPr>
          <w:spacing w:val="-1"/>
        </w:rPr>
        <w:t>is</w:t>
      </w:r>
      <w:r>
        <w:rPr>
          <w:spacing w:val="-3"/>
        </w:rPr>
        <w:t xml:space="preserve"> </w:t>
      </w:r>
      <w:r>
        <w:t xml:space="preserve">a </w:t>
      </w:r>
      <w:r>
        <w:rPr>
          <w:spacing w:val="-2"/>
        </w:rPr>
        <w:t>Unique</w:t>
      </w:r>
      <w:r>
        <w:rPr>
          <w:spacing w:val="1"/>
        </w:rPr>
        <w:t xml:space="preserve"> </w:t>
      </w:r>
      <w:r>
        <w:rPr>
          <w:spacing w:val="-1"/>
        </w:rPr>
        <w:t>Voice</w:t>
      </w:r>
      <w:r>
        <w:rPr>
          <w:spacing w:val="1"/>
        </w:rPr>
        <w:t xml:space="preserve"> </w:t>
      </w:r>
      <w:r>
        <w:rPr>
          <w:spacing w:val="-1"/>
        </w:rPr>
        <w:t>for</w:t>
      </w:r>
      <w:r>
        <w:t xml:space="preserve"> </w:t>
      </w:r>
      <w:r>
        <w:rPr>
          <w:spacing w:val="-1"/>
        </w:rPr>
        <w:t>Individual</w:t>
      </w:r>
      <w:r>
        <w:t xml:space="preserve"> and</w:t>
      </w:r>
      <w:r>
        <w:rPr>
          <w:spacing w:val="-2"/>
        </w:rPr>
        <w:t xml:space="preserve"> </w:t>
      </w:r>
      <w:r>
        <w:rPr>
          <w:spacing w:val="-1"/>
        </w:rPr>
        <w:t>World</w:t>
      </w:r>
      <w:r>
        <w:rPr>
          <w:spacing w:val="26"/>
        </w:rPr>
        <w:t xml:space="preserve"> </w:t>
      </w:r>
      <w:r>
        <w:rPr>
          <w:spacing w:val="-1"/>
        </w:rPr>
        <w:t>Integration teaching</w:t>
      </w:r>
      <w:r>
        <w:t xml:space="preserve"> </w:t>
      </w:r>
      <w:r>
        <w:rPr>
          <w:spacing w:val="-1"/>
        </w:rPr>
        <w:t>Initiations extant</w:t>
      </w:r>
      <w:r>
        <w:t xml:space="preserve"> </w:t>
      </w:r>
      <w:r>
        <w:rPr>
          <w:spacing w:val="-1"/>
        </w:rPr>
        <w:t>for</w:t>
      </w:r>
      <w:r>
        <w:t xml:space="preserve"> </w:t>
      </w:r>
      <w:r>
        <w:rPr>
          <w:spacing w:val="-1"/>
        </w:rPr>
        <w:t>Thousands of</w:t>
      </w:r>
      <w:r>
        <w:t xml:space="preserve"> </w:t>
      </w:r>
      <w:r>
        <w:rPr>
          <w:spacing w:val="-2"/>
        </w:rPr>
        <w:t>Years,</w:t>
      </w:r>
      <w:r>
        <w:rPr>
          <w:spacing w:val="25"/>
        </w:rPr>
        <w:t xml:space="preserve"> </w:t>
      </w:r>
      <w:r>
        <w:rPr>
          <w:spacing w:val="-1"/>
        </w:rPr>
        <w:t>Symbolized</w:t>
      </w:r>
      <w:r>
        <w:rPr>
          <w:spacing w:val="-2"/>
        </w:rPr>
        <w:t xml:space="preserve"> </w:t>
      </w:r>
      <w:r>
        <w:rPr>
          <w:spacing w:val="-1"/>
        </w:rPr>
        <w:t>in</w:t>
      </w:r>
      <w:r>
        <w:rPr>
          <w:spacing w:val="-2"/>
        </w:rPr>
        <w:t xml:space="preserve"> </w:t>
      </w:r>
      <w:r>
        <w:t>all</w:t>
      </w:r>
      <w:r>
        <w:rPr>
          <w:spacing w:val="-2"/>
        </w:rPr>
        <w:t xml:space="preserve"> </w:t>
      </w:r>
      <w:r>
        <w:rPr>
          <w:spacing w:val="-1"/>
        </w:rPr>
        <w:t>the Worlds</w:t>
      </w:r>
      <w:r>
        <w:t xml:space="preserve"> </w:t>
      </w:r>
      <w:r>
        <w:rPr>
          <w:spacing w:val="-1"/>
        </w:rPr>
        <w:t>Religions</w:t>
      </w:r>
      <w:r>
        <w:rPr>
          <w:spacing w:val="1"/>
        </w:rPr>
        <w:t xml:space="preserve"> </w:t>
      </w:r>
      <w:r>
        <w:rPr>
          <w:spacing w:val="-2"/>
        </w:rPr>
        <w:t>which</w:t>
      </w:r>
      <w:r>
        <w:t xml:space="preserve"> </w:t>
      </w:r>
      <w:r>
        <w:rPr>
          <w:spacing w:val="-1"/>
        </w:rPr>
        <w:t>Speed</w:t>
      </w:r>
      <w:r>
        <w:t xml:space="preserve"> </w:t>
      </w:r>
      <w:r>
        <w:rPr>
          <w:spacing w:val="-1"/>
        </w:rPr>
        <w:t>up</w:t>
      </w:r>
      <w:r>
        <w:t xml:space="preserve"> </w:t>
      </w:r>
      <w:r>
        <w:rPr>
          <w:spacing w:val="-1"/>
        </w:rPr>
        <w:t>the</w:t>
      </w:r>
      <w:r>
        <w:rPr>
          <w:spacing w:val="1"/>
        </w:rPr>
        <w:t xml:space="preserve"> </w:t>
      </w:r>
      <w:r>
        <w:rPr>
          <w:spacing w:val="-1"/>
        </w:rPr>
        <w:t>Path</w:t>
      </w:r>
      <w:r>
        <w:t xml:space="preserve"> </w:t>
      </w:r>
      <w:r>
        <w:rPr>
          <w:spacing w:val="-1"/>
        </w:rPr>
        <w:t>of</w:t>
      </w:r>
      <w:r>
        <w:rPr>
          <w:spacing w:val="36"/>
        </w:rPr>
        <w:t xml:space="preserve"> </w:t>
      </w:r>
      <w:r>
        <w:rPr>
          <w:spacing w:val="-1"/>
        </w:rPr>
        <w:t>Enlightenment.</w:t>
      </w:r>
    </w:p>
    <w:p w:rsidR="00EA20B7" w:rsidRDefault="00877DD6">
      <w:pPr>
        <w:pStyle w:val="Corpodetexto"/>
        <w:ind w:right="318"/>
      </w:pPr>
      <w:r>
        <w:rPr>
          <w:spacing w:val="-1"/>
        </w:rPr>
        <w:t>"Having</w:t>
      </w:r>
      <w:r>
        <w:t xml:space="preserve"> </w:t>
      </w:r>
      <w:r>
        <w:rPr>
          <w:spacing w:val="-1"/>
        </w:rPr>
        <w:t>been</w:t>
      </w:r>
      <w:r>
        <w:t xml:space="preserve"> </w:t>
      </w:r>
      <w:r>
        <w:rPr>
          <w:spacing w:val="-1"/>
        </w:rPr>
        <w:t xml:space="preserve">on </w:t>
      </w:r>
      <w:r>
        <w:t xml:space="preserve">a </w:t>
      </w:r>
      <w:r>
        <w:rPr>
          <w:spacing w:val="-1"/>
        </w:rPr>
        <w:t>10</w:t>
      </w:r>
      <w:r>
        <w:t xml:space="preserve"> </w:t>
      </w:r>
      <w:r>
        <w:rPr>
          <w:spacing w:val="-1"/>
        </w:rPr>
        <w:t>day</w:t>
      </w:r>
      <w:r>
        <w:rPr>
          <w:spacing w:val="-2"/>
        </w:rPr>
        <w:t xml:space="preserve"> </w:t>
      </w:r>
      <w:r>
        <w:rPr>
          <w:spacing w:val="-1"/>
        </w:rPr>
        <w:t>Goenka</w:t>
      </w:r>
      <w:r>
        <w:t xml:space="preserve"> </w:t>
      </w:r>
      <w:r>
        <w:rPr>
          <w:spacing w:val="-2"/>
        </w:rPr>
        <w:t>Vipassana</w:t>
      </w:r>
      <w:r>
        <w:t xml:space="preserve"> </w:t>
      </w:r>
      <w:r>
        <w:rPr>
          <w:spacing w:val="-1"/>
        </w:rPr>
        <w:t>silent</w:t>
      </w:r>
      <w:r>
        <w:t xml:space="preserve"> </w:t>
      </w:r>
      <w:r>
        <w:rPr>
          <w:spacing w:val="-1"/>
        </w:rPr>
        <w:t>retreat</w:t>
      </w:r>
      <w:r>
        <w:t xml:space="preserve"> </w:t>
      </w:r>
      <w:r>
        <w:rPr>
          <w:spacing w:val="-1"/>
        </w:rPr>
        <w:t>where</w:t>
      </w:r>
      <w:r>
        <w:rPr>
          <w:spacing w:val="1"/>
        </w:rPr>
        <w:t xml:space="preserve"> </w:t>
      </w:r>
      <w:r>
        <w:t>I</w:t>
      </w:r>
      <w:r>
        <w:rPr>
          <w:spacing w:val="29"/>
        </w:rPr>
        <w:t xml:space="preserve"> </w:t>
      </w:r>
      <w:r>
        <w:rPr>
          <w:spacing w:val="-1"/>
        </w:rPr>
        <w:t>meditated</w:t>
      </w:r>
      <w:r>
        <w:t xml:space="preserve"> </w:t>
      </w:r>
      <w:r>
        <w:rPr>
          <w:spacing w:val="-1"/>
        </w:rPr>
        <w:t>for</w:t>
      </w:r>
      <w:r>
        <w:t xml:space="preserve"> 8 </w:t>
      </w:r>
      <w:r>
        <w:rPr>
          <w:spacing w:val="-1"/>
        </w:rPr>
        <w:t>hours</w:t>
      </w:r>
      <w:r>
        <w:t xml:space="preserve"> a </w:t>
      </w:r>
      <w:r>
        <w:rPr>
          <w:spacing w:val="-1"/>
        </w:rPr>
        <w:t>day</w:t>
      </w:r>
      <w:r>
        <w:rPr>
          <w:spacing w:val="-2"/>
        </w:rPr>
        <w:t xml:space="preserve"> </w:t>
      </w:r>
      <w:r>
        <w:t xml:space="preserve">I </w:t>
      </w:r>
      <w:r>
        <w:rPr>
          <w:spacing w:val="-1"/>
        </w:rPr>
        <w:t>can</w:t>
      </w:r>
      <w:r>
        <w:t xml:space="preserve"> </w:t>
      </w:r>
      <w:r>
        <w:rPr>
          <w:spacing w:val="-1"/>
        </w:rPr>
        <w:t>say</w:t>
      </w:r>
      <w:r>
        <w:rPr>
          <w:spacing w:val="-2"/>
        </w:rPr>
        <w:t xml:space="preserve"> </w:t>
      </w:r>
      <w:r>
        <w:rPr>
          <w:spacing w:val="-1"/>
        </w:rPr>
        <w:t>that coming</w:t>
      </w:r>
      <w:r>
        <w:t xml:space="preserve"> </w:t>
      </w:r>
      <w:r>
        <w:rPr>
          <w:spacing w:val="-1"/>
        </w:rPr>
        <w:t>to</w:t>
      </w:r>
      <w:r>
        <w:t xml:space="preserve"> </w:t>
      </w:r>
      <w:r>
        <w:rPr>
          <w:spacing w:val="-1"/>
        </w:rPr>
        <w:t>stay</w:t>
      </w:r>
      <w:r>
        <w:t xml:space="preserve"> </w:t>
      </w:r>
      <w:r>
        <w:rPr>
          <w:spacing w:val="-2"/>
        </w:rPr>
        <w:t>with</w:t>
      </w:r>
      <w:r>
        <w:rPr>
          <w:spacing w:val="22"/>
        </w:rPr>
        <w:t xml:space="preserve"> </w:t>
      </w:r>
      <w:r>
        <w:rPr>
          <w:spacing w:val="-1"/>
        </w:rPr>
        <w:t xml:space="preserve">Satchi </w:t>
      </w:r>
      <w:r>
        <w:t xml:space="preserve">and </w:t>
      </w:r>
      <w:r>
        <w:rPr>
          <w:spacing w:val="-1"/>
        </w:rPr>
        <w:t xml:space="preserve">Devi </w:t>
      </w:r>
      <w:r>
        <w:t xml:space="preserve">is </w:t>
      </w:r>
      <w:r>
        <w:rPr>
          <w:spacing w:val="-1"/>
        </w:rPr>
        <w:t>so</w:t>
      </w:r>
      <w:r>
        <w:t xml:space="preserve"> </w:t>
      </w:r>
      <w:r>
        <w:rPr>
          <w:spacing w:val="-1"/>
        </w:rPr>
        <w:t>much</w:t>
      </w:r>
      <w:r>
        <w:t xml:space="preserve"> </w:t>
      </w:r>
      <w:r>
        <w:rPr>
          <w:spacing w:val="-1"/>
        </w:rPr>
        <w:t>more grounded</w:t>
      </w:r>
      <w:r>
        <w:t xml:space="preserve"> in</w:t>
      </w:r>
      <w:r>
        <w:rPr>
          <w:spacing w:val="-1"/>
        </w:rPr>
        <w:t xml:space="preserve"> everyday</w:t>
      </w:r>
      <w:r>
        <w:rPr>
          <w:spacing w:val="-2"/>
        </w:rPr>
        <w:t xml:space="preserve"> </w:t>
      </w:r>
      <w:r>
        <w:rPr>
          <w:spacing w:val="-1"/>
        </w:rPr>
        <w:t>life. The</w:t>
      </w:r>
      <w:r>
        <w:rPr>
          <w:spacing w:val="45"/>
        </w:rPr>
        <w:t xml:space="preserve"> </w:t>
      </w:r>
      <w:r>
        <w:rPr>
          <w:spacing w:val="-1"/>
        </w:rPr>
        <w:t>difficulty</w:t>
      </w:r>
      <w:r>
        <w:rPr>
          <w:spacing w:val="-2"/>
        </w:rPr>
        <w:t xml:space="preserve"> </w:t>
      </w:r>
      <w:r>
        <w:rPr>
          <w:spacing w:val="-1"/>
        </w:rPr>
        <w:t>in spiritual</w:t>
      </w:r>
      <w:r>
        <w:t xml:space="preserve"> </w:t>
      </w:r>
      <w:r>
        <w:rPr>
          <w:spacing w:val="-1"/>
        </w:rPr>
        <w:t>life is</w:t>
      </w:r>
      <w:r>
        <w:t xml:space="preserve"> </w:t>
      </w:r>
      <w:r>
        <w:rPr>
          <w:spacing w:val="-2"/>
        </w:rPr>
        <w:t>balancing</w:t>
      </w:r>
      <w:r>
        <w:t xml:space="preserve"> </w:t>
      </w:r>
      <w:r>
        <w:rPr>
          <w:spacing w:val="-1"/>
        </w:rPr>
        <w:t>the</w:t>
      </w:r>
      <w:r>
        <w:t xml:space="preserve"> </w:t>
      </w:r>
      <w:r>
        <w:rPr>
          <w:spacing w:val="-2"/>
        </w:rPr>
        <w:t>material</w:t>
      </w:r>
      <w:r>
        <w:rPr>
          <w:spacing w:val="-3"/>
        </w:rPr>
        <w:t xml:space="preserve"> </w:t>
      </w:r>
      <w:r>
        <w:rPr>
          <w:spacing w:val="-1"/>
        </w:rPr>
        <w:t>and</w:t>
      </w:r>
      <w:r>
        <w:t xml:space="preserve"> </w:t>
      </w:r>
      <w:r>
        <w:rPr>
          <w:spacing w:val="-2"/>
        </w:rPr>
        <w:t>spiritual</w:t>
      </w:r>
      <w:r>
        <w:rPr>
          <w:spacing w:val="68"/>
        </w:rPr>
        <w:t xml:space="preserve"> </w:t>
      </w:r>
      <w:r>
        <w:rPr>
          <w:spacing w:val="-1"/>
        </w:rPr>
        <w:t>worlds</w:t>
      </w:r>
      <w:r>
        <w:t xml:space="preserve"> </w:t>
      </w:r>
      <w:r>
        <w:rPr>
          <w:spacing w:val="-1"/>
        </w:rPr>
        <w:t>effectively.</w:t>
      </w:r>
    </w:p>
    <w:p w:rsidR="00EA20B7" w:rsidRDefault="00877DD6">
      <w:pPr>
        <w:pStyle w:val="Corpodetexto"/>
        <w:spacing w:before="120"/>
        <w:ind w:right="203"/>
      </w:pPr>
      <w:r>
        <w:rPr>
          <w:spacing w:val="-1"/>
        </w:rPr>
        <w:t>Energy</w:t>
      </w:r>
      <w:r>
        <w:rPr>
          <w:spacing w:val="-2"/>
        </w:rPr>
        <w:t xml:space="preserve"> </w:t>
      </w:r>
      <w:r>
        <w:rPr>
          <w:spacing w:val="-1"/>
        </w:rPr>
        <w:t>Enhancement</w:t>
      </w:r>
      <w:r>
        <w:t xml:space="preserve"> </w:t>
      </w:r>
      <w:r>
        <w:rPr>
          <w:spacing w:val="-1"/>
        </w:rPr>
        <w:t>does</w:t>
      </w:r>
      <w:r>
        <w:rPr>
          <w:spacing w:val="-2"/>
        </w:rPr>
        <w:t xml:space="preserve"> </w:t>
      </w:r>
      <w:r>
        <w:rPr>
          <w:spacing w:val="-1"/>
        </w:rPr>
        <w:t>not</w:t>
      </w:r>
      <w:r>
        <w:rPr>
          <w:spacing w:val="1"/>
        </w:rPr>
        <w:t xml:space="preserve"> </w:t>
      </w:r>
      <w:r>
        <w:rPr>
          <w:spacing w:val="-1"/>
        </w:rPr>
        <w:t>promote</w:t>
      </w:r>
      <w:r>
        <w:t xml:space="preserve"> a</w:t>
      </w:r>
      <w:r>
        <w:rPr>
          <w:spacing w:val="1"/>
        </w:rPr>
        <w:t xml:space="preserve"> </w:t>
      </w:r>
      <w:r>
        <w:rPr>
          <w:spacing w:val="-1"/>
        </w:rPr>
        <w:t>spirituality</w:t>
      </w:r>
      <w:r>
        <w:rPr>
          <w:spacing w:val="-3"/>
        </w:rPr>
        <w:t xml:space="preserve"> </w:t>
      </w:r>
      <w:r>
        <w:rPr>
          <w:spacing w:val="-1"/>
        </w:rPr>
        <w:t>that grows</w:t>
      </w:r>
      <w:r>
        <w:rPr>
          <w:spacing w:val="27"/>
        </w:rPr>
        <w:t xml:space="preserve"> </w:t>
      </w:r>
      <w:r>
        <w:t>only</w:t>
      </w:r>
      <w:r>
        <w:rPr>
          <w:spacing w:val="-2"/>
        </w:rPr>
        <w:t xml:space="preserve"> </w:t>
      </w:r>
      <w:r>
        <w:t>in</w:t>
      </w:r>
      <w:r>
        <w:rPr>
          <w:spacing w:val="-1"/>
        </w:rPr>
        <w:t xml:space="preserve"> </w:t>
      </w:r>
      <w:r>
        <w:t>the</w:t>
      </w:r>
      <w:r>
        <w:rPr>
          <w:spacing w:val="-1"/>
        </w:rPr>
        <w:t xml:space="preserve"> mountains,</w:t>
      </w:r>
      <w:r>
        <w:rPr>
          <w:spacing w:val="-2"/>
        </w:rPr>
        <w:t xml:space="preserve"> </w:t>
      </w:r>
      <w:r>
        <w:rPr>
          <w:spacing w:val="-1"/>
        </w:rPr>
        <w:t>apart</w:t>
      </w:r>
      <w:r>
        <w:t xml:space="preserve"> from</w:t>
      </w:r>
      <w:r>
        <w:rPr>
          <w:spacing w:val="-3"/>
        </w:rPr>
        <w:t xml:space="preserve"> </w:t>
      </w:r>
      <w:r>
        <w:t>the</w:t>
      </w:r>
      <w:r>
        <w:rPr>
          <w:spacing w:val="-1"/>
        </w:rPr>
        <w:t xml:space="preserve"> cities </w:t>
      </w:r>
      <w:r>
        <w:t>and</w:t>
      </w:r>
      <w:r>
        <w:rPr>
          <w:spacing w:val="-1"/>
        </w:rPr>
        <w:t xml:space="preserve"> </w:t>
      </w:r>
      <w:r>
        <w:t>the</w:t>
      </w:r>
      <w:r>
        <w:rPr>
          <w:spacing w:val="-1"/>
        </w:rPr>
        <w:t xml:space="preserve"> hustle</w:t>
      </w:r>
      <w:r>
        <w:t xml:space="preserve"> and</w:t>
      </w:r>
      <w:r>
        <w:rPr>
          <w:spacing w:val="31"/>
        </w:rPr>
        <w:t xml:space="preserve"> </w:t>
      </w:r>
      <w:r>
        <w:rPr>
          <w:spacing w:val="-1"/>
        </w:rPr>
        <w:t>bustle</w:t>
      </w:r>
      <w:r>
        <w:t xml:space="preserve"> </w:t>
      </w:r>
      <w:r>
        <w:rPr>
          <w:spacing w:val="-1"/>
        </w:rPr>
        <w:t>of everyday</w:t>
      </w:r>
      <w:r>
        <w:rPr>
          <w:spacing w:val="-2"/>
        </w:rPr>
        <w:t xml:space="preserve"> </w:t>
      </w:r>
      <w:r>
        <w:rPr>
          <w:spacing w:val="-1"/>
        </w:rPr>
        <w:t>life.</w:t>
      </w:r>
      <w:r>
        <w:t xml:space="preserve"> </w:t>
      </w:r>
      <w:r>
        <w:rPr>
          <w:spacing w:val="-1"/>
        </w:rPr>
        <w:t>It</w:t>
      </w:r>
      <w:r>
        <w:t xml:space="preserve"> </w:t>
      </w:r>
      <w:r>
        <w:rPr>
          <w:spacing w:val="-2"/>
        </w:rPr>
        <w:t>shows</w:t>
      </w:r>
      <w:r>
        <w:rPr>
          <w:spacing w:val="1"/>
        </w:rPr>
        <w:t xml:space="preserve"> </w:t>
      </w:r>
      <w:r>
        <w:rPr>
          <w:spacing w:val="-1"/>
        </w:rPr>
        <w:t>you how</w:t>
      </w:r>
      <w:r>
        <w:rPr>
          <w:spacing w:val="-3"/>
        </w:rPr>
        <w:t xml:space="preserve"> </w:t>
      </w:r>
      <w:r>
        <w:t>to</w:t>
      </w:r>
      <w:r>
        <w:rPr>
          <w:spacing w:val="-1"/>
        </w:rPr>
        <w:t xml:space="preserve"> integrate the</w:t>
      </w:r>
      <w:r>
        <w:t xml:space="preserve"> </w:t>
      </w:r>
      <w:r>
        <w:rPr>
          <w:spacing w:val="-1"/>
        </w:rPr>
        <w:t>peace</w:t>
      </w:r>
      <w:r>
        <w:t xml:space="preserve"> </w:t>
      </w:r>
      <w:r>
        <w:rPr>
          <w:spacing w:val="-1"/>
        </w:rPr>
        <w:t>of</w:t>
      </w:r>
      <w:r>
        <w:rPr>
          <w:spacing w:val="34"/>
        </w:rPr>
        <w:t xml:space="preserve"> </w:t>
      </w:r>
      <w:r>
        <w:t xml:space="preserve">retreat </w:t>
      </w:r>
      <w:r>
        <w:rPr>
          <w:spacing w:val="-1"/>
        </w:rPr>
        <w:t>with the activity</w:t>
      </w:r>
      <w:r>
        <w:rPr>
          <w:spacing w:val="-2"/>
        </w:rPr>
        <w:t xml:space="preserve"> </w:t>
      </w:r>
      <w:r>
        <w:t>of life -</w:t>
      </w:r>
      <w:r>
        <w:rPr>
          <w:spacing w:val="-2"/>
        </w:rPr>
        <w:t xml:space="preserve"> </w:t>
      </w:r>
      <w:r>
        <w:rPr>
          <w:spacing w:val="-1"/>
        </w:rPr>
        <w:t>work, relationships, enjoy</w:t>
      </w:r>
      <w:r>
        <w:rPr>
          <w:spacing w:val="-1"/>
        </w:rPr>
        <w:t>ment,</w:t>
      </w:r>
      <w:r>
        <w:rPr>
          <w:spacing w:val="-2"/>
        </w:rPr>
        <w:t xml:space="preserve"> </w:t>
      </w:r>
      <w:r>
        <w:t>and</w:t>
      </w:r>
      <w:r>
        <w:rPr>
          <w:spacing w:val="47"/>
        </w:rPr>
        <w:t xml:space="preserve"> </w:t>
      </w:r>
      <w:r>
        <w:rPr>
          <w:spacing w:val="-1"/>
        </w:rPr>
        <w:t>spirituality</w:t>
      </w:r>
      <w:r>
        <w:rPr>
          <w:spacing w:val="-2"/>
        </w:rPr>
        <w:t xml:space="preserve"> </w:t>
      </w:r>
      <w:r>
        <w:t xml:space="preserve">- </w:t>
      </w:r>
      <w:r>
        <w:rPr>
          <w:spacing w:val="-1"/>
        </w:rPr>
        <w:t>there</w:t>
      </w:r>
      <w:r>
        <w:t xml:space="preserve"> </w:t>
      </w:r>
      <w:r>
        <w:rPr>
          <w:spacing w:val="-1"/>
        </w:rPr>
        <w:t>should</w:t>
      </w:r>
      <w:r>
        <w:rPr>
          <w:spacing w:val="1"/>
        </w:rPr>
        <w:t xml:space="preserve"> </w:t>
      </w:r>
      <w:r>
        <w:rPr>
          <w:spacing w:val="-1"/>
        </w:rPr>
        <w:t>be</w:t>
      </w:r>
      <w:r>
        <w:rPr>
          <w:spacing w:val="1"/>
        </w:rPr>
        <w:t xml:space="preserve"> </w:t>
      </w:r>
      <w:r>
        <w:rPr>
          <w:spacing w:val="-1"/>
        </w:rPr>
        <w:t>no</w:t>
      </w:r>
      <w:r>
        <w:t xml:space="preserve"> </w:t>
      </w:r>
      <w:r>
        <w:rPr>
          <w:spacing w:val="-1"/>
        </w:rPr>
        <w:t>separation!</w:t>
      </w:r>
    </w:p>
    <w:p w:rsidR="00EA20B7" w:rsidRDefault="00877DD6">
      <w:pPr>
        <w:pStyle w:val="Corpodetexto"/>
        <w:ind w:right="131"/>
      </w:pPr>
      <w:r>
        <w:rPr>
          <w:spacing w:val="-1"/>
        </w:rPr>
        <w:t>Satchi</w:t>
      </w:r>
      <w:r>
        <w:rPr>
          <w:spacing w:val="-2"/>
        </w:rPr>
        <w:t xml:space="preserve"> </w:t>
      </w:r>
      <w:r>
        <w:rPr>
          <w:spacing w:val="-1"/>
        </w:rPr>
        <w:t>and</w:t>
      </w:r>
      <w:r>
        <w:t xml:space="preserve"> </w:t>
      </w:r>
      <w:r>
        <w:rPr>
          <w:spacing w:val="-1"/>
        </w:rPr>
        <w:t>Devi</w:t>
      </w:r>
      <w:r>
        <w:rPr>
          <w:spacing w:val="-2"/>
        </w:rPr>
        <w:t xml:space="preserve"> </w:t>
      </w:r>
      <w:r>
        <w:rPr>
          <w:spacing w:val="-1"/>
        </w:rPr>
        <w:t>are</w:t>
      </w:r>
      <w:r>
        <w:rPr>
          <w:spacing w:val="1"/>
        </w:rPr>
        <w:t xml:space="preserve"> </w:t>
      </w:r>
      <w:r>
        <w:rPr>
          <w:spacing w:val="-1"/>
        </w:rPr>
        <w:t>both</w:t>
      </w:r>
      <w:r>
        <w:rPr>
          <w:spacing w:val="-2"/>
        </w:rPr>
        <w:t xml:space="preserve"> </w:t>
      </w:r>
      <w:r>
        <w:rPr>
          <w:spacing w:val="-1"/>
        </w:rPr>
        <w:t>inspiring,</w:t>
      </w:r>
      <w:r>
        <w:t xml:space="preserve"> </w:t>
      </w:r>
      <w:r>
        <w:rPr>
          <w:spacing w:val="-2"/>
        </w:rPr>
        <w:t>wonderful</w:t>
      </w:r>
      <w:r>
        <w:t xml:space="preserve"> </w:t>
      </w:r>
      <w:r>
        <w:rPr>
          <w:spacing w:val="-1"/>
        </w:rPr>
        <w:t>examples</w:t>
      </w:r>
      <w:r>
        <w:t xml:space="preserve"> </w:t>
      </w:r>
      <w:r>
        <w:rPr>
          <w:spacing w:val="-1"/>
        </w:rPr>
        <w:t>of</w:t>
      </w:r>
      <w:r>
        <w:rPr>
          <w:spacing w:val="-2"/>
        </w:rPr>
        <w:t xml:space="preserve"> </w:t>
      </w:r>
      <w:r>
        <w:t>how</w:t>
      </w:r>
      <w:r>
        <w:rPr>
          <w:spacing w:val="-3"/>
        </w:rPr>
        <w:t xml:space="preserve"> </w:t>
      </w:r>
      <w:r>
        <w:rPr>
          <w:spacing w:val="-1"/>
        </w:rPr>
        <w:t>to</w:t>
      </w:r>
      <w:r>
        <w:rPr>
          <w:spacing w:val="42"/>
        </w:rPr>
        <w:t xml:space="preserve"> </w:t>
      </w:r>
      <w:r>
        <w:rPr>
          <w:spacing w:val="-1"/>
        </w:rPr>
        <w:t>achieve</w:t>
      </w:r>
      <w:r>
        <w:t xml:space="preserve"> this</w:t>
      </w:r>
      <w:r>
        <w:rPr>
          <w:spacing w:val="-3"/>
        </w:rPr>
        <w:t xml:space="preserve"> </w:t>
      </w:r>
      <w:r>
        <w:t>integration.</w:t>
      </w:r>
      <w:r>
        <w:rPr>
          <w:spacing w:val="-1"/>
        </w:rPr>
        <w:t xml:space="preserve"> </w:t>
      </w:r>
      <w:r>
        <w:t>No</w:t>
      </w:r>
      <w:r>
        <w:rPr>
          <w:spacing w:val="-1"/>
        </w:rPr>
        <w:t xml:space="preserve"> </w:t>
      </w:r>
      <w:r>
        <w:t>ascetic</w:t>
      </w:r>
      <w:r>
        <w:rPr>
          <w:spacing w:val="-1"/>
        </w:rPr>
        <w:t xml:space="preserve"> renunciation </w:t>
      </w:r>
      <w:r>
        <w:t>here!</w:t>
      </w:r>
      <w:r>
        <w:rPr>
          <w:spacing w:val="-1"/>
        </w:rPr>
        <w:t xml:space="preserve"> </w:t>
      </w:r>
      <w:r>
        <w:t>Only</w:t>
      </w:r>
      <w:r>
        <w:rPr>
          <w:spacing w:val="-2"/>
        </w:rPr>
        <w:t xml:space="preserve"> </w:t>
      </w:r>
      <w:r>
        <w:t>energy;</w:t>
      </w:r>
      <w:r>
        <w:rPr>
          <w:spacing w:val="27"/>
        </w:rPr>
        <w:t xml:space="preserve"> </w:t>
      </w:r>
      <w:r>
        <w:t>how</w:t>
      </w:r>
      <w:r>
        <w:rPr>
          <w:spacing w:val="-3"/>
        </w:rPr>
        <w:t xml:space="preserve"> </w:t>
      </w:r>
      <w:r>
        <w:t>to</w:t>
      </w:r>
      <w:r>
        <w:rPr>
          <w:spacing w:val="-2"/>
        </w:rPr>
        <w:t xml:space="preserve"> </w:t>
      </w:r>
      <w:r>
        <w:t>get</w:t>
      </w:r>
      <w:r>
        <w:rPr>
          <w:spacing w:val="-1"/>
        </w:rPr>
        <w:t xml:space="preserve"> more </w:t>
      </w:r>
      <w:r>
        <w:t xml:space="preserve">of </w:t>
      </w:r>
      <w:r>
        <w:rPr>
          <w:spacing w:val="-1"/>
        </w:rPr>
        <w:t xml:space="preserve">it, </w:t>
      </w:r>
      <w:r>
        <w:t>how</w:t>
      </w:r>
      <w:r>
        <w:rPr>
          <w:spacing w:val="-3"/>
        </w:rPr>
        <w:t xml:space="preserve"> </w:t>
      </w:r>
      <w:r>
        <w:t>to</w:t>
      </w:r>
      <w:r>
        <w:rPr>
          <w:spacing w:val="-1"/>
        </w:rPr>
        <w:t xml:space="preserve"> connect." PAUL </w:t>
      </w:r>
      <w:r>
        <w:t>-</w:t>
      </w:r>
      <w:r>
        <w:rPr>
          <w:spacing w:val="-2"/>
        </w:rPr>
        <w:t xml:space="preserve"> </w:t>
      </w:r>
      <w:r>
        <w:rPr>
          <w:spacing w:val="-1"/>
        </w:rPr>
        <w:t>STUDENT</w:t>
      </w:r>
      <w:r>
        <w:rPr>
          <w:spacing w:val="-2"/>
        </w:rPr>
        <w:t xml:space="preserve"> </w:t>
      </w:r>
      <w:r>
        <w:rPr>
          <w:spacing w:val="-1"/>
        </w:rPr>
        <w:t>2004</w:t>
      </w:r>
    </w:p>
    <w:p w:rsidR="00EA20B7" w:rsidRDefault="00877DD6">
      <w:pPr>
        <w:pStyle w:val="Corpodetexto"/>
        <w:ind w:right="131"/>
      </w:pPr>
      <w:r>
        <w:rPr>
          <w:spacing w:val="-1"/>
        </w:rPr>
        <w:t>Satchidanand</w:t>
      </w:r>
      <w:r>
        <w:t xml:space="preserve"> </w:t>
      </w:r>
      <w:r>
        <w:rPr>
          <w:spacing w:val="-1"/>
        </w:rPr>
        <w:t>has</w:t>
      </w:r>
      <w:r>
        <w:t xml:space="preserve"> </w:t>
      </w:r>
      <w:r>
        <w:rPr>
          <w:spacing w:val="-1"/>
        </w:rPr>
        <w:t>been</w:t>
      </w:r>
      <w:r>
        <w:rPr>
          <w:spacing w:val="-2"/>
        </w:rPr>
        <w:t xml:space="preserve"> </w:t>
      </w:r>
      <w:r>
        <w:rPr>
          <w:spacing w:val="-1"/>
        </w:rPr>
        <w:t>practicing</w:t>
      </w:r>
      <w:r>
        <w:rPr>
          <w:spacing w:val="1"/>
        </w:rPr>
        <w:t xml:space="preserve"> </w:t>
      </w:r>
      <w:r>
        <w:rPr>
          <w:spacing w:val="-1"/>
        </w:rPr>
        <w:t>yoga</w:t>
      </w:r>
      <w:r>
        <w:rPr>
          <w:spacing w:val="1"/>
        </w:rPr>
        <w:t xml:space="preserve"> </w:t>
      </w:r>
      <w:r>
        <w:rPr>
          <w:spacing w:val="-1"/>
        </w:rPr>
        <w:t>from</w:t>
      </w:r>
      <w:r>
        <w:rPr>
          <w:spacing w:val="-3"/>
        </w:rPr>
        <w:t xml:space="preserve"> </w:t>
      </w:r>
      <w:r>
        <w:rPr>
          <w:spacing w:val="-1"/>
        </w:rPr>
        <w:t>1967</w:t>
      </w:r>
      <w:r>
        <w:t xml:space="preserve"> </w:t>
      </w:r>
      <w:r>
        <w:rPr>
          <w:spacing w:val="-1"/>
        </w:rPr>
        <w:t>and</w:t>
      </w:r>
      <w:r>
        <w:t xml:space="preserve"> </w:t>
      </w:r>
      <w:r>
        <w:rPr>
          <w:spacing w:val="-2"/>
        </w:rPr>
        <w:t>was</w:t>
      </w:r>
      <w:r>
        <w:t xml:space="preserve"> </w:t>
      </w:r>
      <w:r>
        <w:rPr>
          <w:spacing w:val="-1"/>
        </w:rPr>
        <w:t>taught</w:t>
      </w:r>
      <w:r>
        <w:rPr>
          <w:spacing w:val="26"/>
        </w:rPr>
        <w:t xml:space="preserve"> </w:t>
      </w:r>
      <w:r>
        <w:rPr>
          <w:spacing w:val="-1"/>
        </w:rPr>
        <w:t xml:space="preserve">meditation </w:t>
      </w:r>
      <w:r>
        <w:t>by</w:t>
      </w:r>
      <w:r>
        <w:rPr>
          <w:spacing w:val="-2"/>
        </w:rPr>
        <w:t xml:space="preserve"> </w:t>
      </w:r>
      <w:r>
        <w:t xml:space="preserve">Zen </w:t>
      </w:r>
      <w:r>
        <w:rPr>
          <w:spacing w:val="-1"/>
        </w:rPr>
        <w:t xml:space="preserve">Master </w:t>
      </w:r>
      <w:r>
        <w:t xml:space="preserve">Hogen </w:t>
      </w:r>
      <w:r>
        <w:rPr>
          <w:spacing w:val="-1"/>
        </w:rPr>
        <w:t>in</w:t>
      </w:r>
      <w:r>
        <w:rPr>
          <w:spacing w:val="-2"/>
        </w:rPr>
        <w:t xml:space="preserve"> </w:t>
      </w:r>
      <w:r>
        <w:t>1980.</w:t>
      </w:r>
      <w:r>
        <w:rPr>
          <w:spacing w:val="-1"/>
        </w:rPr>
        <w:t xml:space="preserve"> </w:t>
      </w:r>
      <w:r>
        <w:t xml:space="preserve">He </w:t>
      </w:r>
      <w:r>
        <w:rPr>
          <w:spacing w:val="-1"/>
        </w:rPr>
        <w:t>was</w:t>
      </w:r>
      <w:r>
        <w:t xml:space="preserve"> </w:t>
      </w:r>
      <w:r>
        <w:rPr>
          <w:spacing w:val="-1"/>
        </w:rPr>
        <w:t>given</w:t>
      </w:r>
      <w:r>
        <w:t xml:space="preserve"> </w:t>
      </w:r>
      <w:r>
        <w:rPr>
          <w:spacing w:val="-1"/>
        </w:rPr>
        <w:t>many</w:t>
      </w:r>
    </w:p>
    <w:p w:rsidR="00EA20B7" w:rsidRDefault="00EA20B7">
      <w:pPr>
        <w:sectPr w:rsidR="00EA20B7">
          <w:pgSz w:w="8640" w:h="12960"/>
          <w:pgMar w:top="960" w:right="900" w:bottom="900" w:left="900" w:header="0" w:footer="712" w:gutter="0"/>
          <w:cols w:space="720"/>
        </w:sectPr>
      </w:pPr>
    </w:p>
    <w:p w:rsidR="00EA20B7" w:rsidRDefault="00877DD6">
      <w:pPr>
        <w:pStyle w:val="Corpodetexto"/>
        <w:spacing w:before="49"/>
        <w:ind w:right="165"/>
      </w:pPr>
      <w:r>
        <w:rPr>
          <w:spacing w:val="-1"/>
        </w:rPr>
        <w:lastRenderedPageBreak/>
        <w:t>typical</w:t>
      </w:r>
      <w:r>
        <w:t xml:space="preserve"> </w:t>
      </w:r>
      <w:r>
        <w:rPr>
          <w:spacing w:val="-1"/>
        </w:rPr>
        <w:t>spiritual</w:t>
      </w:r>
      <w:r>
        <w:t xml:space="preserve"> experiences </w:t>
      </w:r>
      <w:r>
        <w:rPr>
          <w:spacing w:val="-1"/>
        </w:rPr>
        <w:t>which</w:t>
      </w:r>
      <w:r>
        <w:t xml:space="preserve"> you</w:t>
      </w:r>
      <w:r>
        <w:rPr>
          <w:spacing w:val="-2"/>
        </w:rPr>
        <w:t xml:space="preserve"> </w:t>
      </w:r>
      <w:r>
        <w:t>can</w:t>
      </w:r>
      <w:r>
        <w:rPr>
          <w:spacing w:val="-1"/>
        </w:rPr>
        <w:t xml:space="preserve"> </w:t>
      </w:r>
      <w:r>
        <w:t>read</w:t>
      </w:r>
      <w:r>
        <w:rPr>
          <w:spacing w:val="-1"/>
        </w:rPr>
        <w:t xml:space="preserve"> about</w:t>
      </w:r>
      <w:r>
        <w:rPr>
          <w:spacing w:val="2"/>
        </w:rPr>
        <w:t xml:space="preserve"> </w:t>
      </w:r>
      <w:r>
        <w:rPr>
          <w:spacing w:val="-1"/>
        </w:rPr>
        <w:t xml:space="preserve">in </w:t>
      </w:r>
      <w:r>
        <w:t>all</w:t>
      </w:r>
      <w:r>
        <w:rPr>
          <w:spacing w:val="-1"/>
        </w:rPr>
        <w:t xml:space="preserve"> </w:t>
      </w:r>
      <w:r>
        <w:t>the</w:t>
      </w:r>
      <w:r>
        <w:rPr>
          <w:spacing w:val="23"/>
        </w:rPr>
        <w:t xml:space="preserve"> </w:t>
      </w:r>
      <w:r>
        <w:rPr>
          <w:spacing w:val="-1"/>
        </w:rPr>
        <w:t>books of</w:t>
      </w:r>
      <w:r>
        <w:t xml:space="preserve"> </w:t>
      </w:r>
      <w:r>
        <w:rPr>
          <w:spacing w:val="-1"/>
        </w:rPr>
        <w:t>Kundalini and Spiritual</w:t>
      </w:r>
      <w:r>
        <w:t xml:space="preserve"> </w:t>
      </w:r>
      <w:r>
        <w:rPr>
          <w:spacing w:val="-1"/>
        </w:rPr>
        <w:t>by</w:t>
      </w:r>
      <w:r>
        <w:rPr>
          <w:spacing w:val="-2"/>
        </w:rPr>
        <w:t xml:space="preserve"> </w:t>
      </w:r>
      <w:r>
        <w:rPr>
          <w:spacing w:val="-1"/>
        </w:rPr>
        <w:t>his</w:t>
      </w:r>
      <w:r>
        <w:t xml:space="preserve"> </w:t>
      </w:r>
      <w:r>
        <w:rPr>
          <w:spacing w:val="-1"/>
        </w:rPr>
        <w:t>Master</w:t>
      </w:r>
      <w:r>
        <w:t xml:space="preserve"> </w:t>
      </w:r>
      <w:r>
        <w:rPr>
          <w:spacing w:val="-1"/>
        </w:rPr>
        <w:t>Swami</w:t>
      </w:r>
      <w:r>
        <w:t xml:space="preserve"> </w:t>
      </w:r>
      <w:r>
        <w:rPr>
          <w:spacing w:val="-2"/>
        </w:rPr>
        <w:t>Satchidananda</w:t>
      </w:r>
      <w:r>
        <w:rPr>
          <w:spacing w:val="38"/>
        </w:rPr>
        <w:t xml:space="preserve"> </w:t>
      </w:r>
      <w:r>
        <w:t>and</w:t>
      </w:r>
      <w:r>
        <w:rPr>
          <w:spacing w:val="-1"/>
        </w:rPr>
        <w:t xml:space="preserve"> </w:t>
      </w:r>
      <w:r>
        <w:t xml:space="preserve">then </w:t>
      </w:r>
      <w:r>
        <w:rPr>
          <w:spacing w:val="-1"/>
        </w:rPr>
        <w:t xml:space="preserve">in </w:t>
      </w:r>
      <w:r>
        <w:t xml:space="preserve">the </w:t>
      </w:r>
      <w:r>
        <w:rPr>
          <w:spacing w:val="-1"/>
        </w:rPr>
        <w:t xml:space="preserve">presence </w:t>
      </w:r>
      <w:r>
        <w:t xml:space="preserve">of </w:t>
      </w:r>
      <w:r>
        <w:rPr>
          <w:spacing w:val="-1"/>
        </w:rPr>
        <w:t>Sri Yogendra</w:t>
      </w:r>
      <w:r>
        <w:t xml:space="preserve"> of</w:t>
      </w:r>
      <w:r>
        <w:rPr>
          <w:spacing w:val="-1"/>
        </w:rPr>
        <w:t xml:space="preserve"> Bombay, </w:t>
      </w:r>
      <w:r>
        <w:t xml:space="preserve">Father </w:t>
      </w:r>
      <w:r>
        <w:rPr>
          <w:spacing w:val="-1"/>
        </w:rPr>
        <w:t>Bede</w:t>
      </w:r>
      <w:r>
        <w:rPr>
          <w:spacing w:val="23"/>
        </w:rPr>
        <w:t xml:space="preserve"> </w:t>
      </w:r>
      <w:r>
        <w:rPr>
          <w:spacing w:val="-1"/>
        </w:rPr>
        <w:t>Griffiths,</w:t>
      </w:r>
      <w:r>
        <w:t xml:space="preserve"> </w:t>
      </w:r>
      <w:r>
        <w:rPr>
          <w:spacing w:val="-1"/>
        </w:rPr>
        <w:t>Osho</w:t>
      </w:r>
      <w:r>
        <w:rPr>
          <w:spacing w:val="-2"/>
        </w:rPr>
        <w:t xml:space="preserve"> </w:t>
      </w:r>
      <w:r>
        <w:rPr>
          <w:spacing w:val="-1"/>
        </w:rPr>
        <w:t>and</w:t>
      </w:r>
      <w:r>
        <w:rPr>
          <w:spacing w:val="-2"/>
        </w:rPr>
        <w:t xml:space="preserve"> Sathya</w:t>
      </w:r>
      <w:r>
        <w:rPr>
          <w:spacing w:val="1"/>
        </w:rPr>
        <w:t xml:space="preserve"> </w:t>
      </w:r>
      <w:r>
        <w:rPr>
          <w:spacing w:val="-1"/>
        </w:rPr>
        <w:t>Sai</w:t>
      </w:r>
      <w:r>
        <w:t xml:space="preserve"> </w:t>
      </w:r>
      <w:r>
        <w:rPr>
          <w:spacing w:val="-1"/>
        </w:rPr>
        <w:t>Baba,</w:t>
      </w:r>
      <w:r>
        <w:t xml:space="preserve"> </w:t>
      </w:r>
      <w:r>
        <w:rPr>
          <w:spacing w:val="-1"/>
        </w:rPr>
        <w:t>before</w:t>
      </w:r>
      <w:r>
        <w:rPr>
          <w:spacing w:val="-2"/>
        </w:rPr>
        <w:t xml:space="preserve"> </w:t>
      </w:r>
      <w:r>
        <w:rPr>
          <w:spacing w:val="-1"/>
        </w:rPr>
        <w:t>receiving</w:t>
      </w:r>
      <w:r>
        <w:t xml:space="preserve"> </w:t>
      </w:r>
      <w:r>
        <w:rPr>
          <w:spacing w:val="-1"/>
        </w:rPr>
        <w:t>his</w:t>
      </w:r>
      <w:r>
        <w:rPr>
          <w:spacing w:val="-2"/>
        </w:rPr>
        <w:t xml:space="preserve"> </w:t>
      </w:r>
      <w:r>
        <w:rPr>
          <w:spacing w:val="-1"/>
        </w:rPr>
        <w:t>own</w:t>
      </w:r>
      <w:r>
        <w:rPr>
          <w:spacing w:val="37"/>
        </w:rPr>
        <w:t xml:space="preserve"> </w:t>
      </w:r>
      <w:r>
        <w:rPr>
          <w:spacing w:val="-1"/>
        </w:rPr>
        <w:t>Initiation and</w:t>
      </w:r>
      <w:r>
        <w:t xml:space="preserve"> </w:t>
      </w:r>
      <w:r>
        <w:rPr>
          <w:spacing w:val="-2"/>
        </w:rPr>
        <w:t>finding</w:t>
      </w:r>
      <w:r>
        <w:t xml:space="preserve"> </w:t>
      </w:r>
      <w:r>
        <w:rPr>
          <w:spacing w:val="-1"/>
        </w:rPr>
        <w:t>his own</w:t>
      </w:r>
      <w:r>
        <w:t xml:space="preserve"> </w:t>
      </w:r>
      <w:r>
        <w:rPr>
          <w:spacing w:val="-1"/>
        </w:rPr>
        <w:t>spiritual</w:t>
      </w:r>
      <w:r>
        <w:rPr>
          <w:spacing w:val="-2"/>
        </w:rPr>
        <w:t xml:space="preserve"> </w:t>
      </w:r>
      <w:r>
        <w:rPr>
          <w:spacing w:val="-1"/>
        </w:rPr>
        <w:t>experience</w:t>
      </w:r>
      <w:r>
        <w:rPr>
          <w:spacing w:val="1"/>
        </w:rPr>
        <w:t xml:space="preserve"> </w:t>
      </w:r>
      <w:r>
        <w:t>-</w:t>
      </w:r>
      <w:r>
        <w:rPr>
          <w:spacing w:val="-1"/>
        </w:rPr>
        <w:t xml:space="preserve"> "Although</w:t>
      </w:r>
      <w:r>
        <w:t xml:space="preserve"> I</w:t>
      </w:r>
      <w:r>
        <w:rPr>
          <w:spacing w:val="-2"/>
        </w:rPr>
        <w:t xml:space="preserve"> </w:t>
      </w:r>
      <w:r>
        <w:t>am</w:t>
      </w:r>
      <w:r>
        <w:rPr>
          <w:spacing w:val="41"/>
        </w:rPr>
        <w:t xml:space="preserve"> </w:t>
      </w:r>
      <w:r>
        <w:rPr>
          <w:spacing w:val="-1"/>
        </w:rPr>
        <w:t xml:space="preserve">just </w:t>
      </w:r>
      <w:r>
        <w:t>a</w:t>
      </w:r>
      <w:r>
        <w:rPr>
          <w:spacing w:val="-1"/>
        </w:rPr>
        <w:t xml:space="preserve"> normal person </w:t>
      </w:r>
      <w:r>
        <w:t xml:space="preserve">I </w:t>
      </w:r>
      <w:r>
        <w:rPr>
          <w:spacing w:val="-1"/>
        </w:rPr>
        <w:t>feel</w:t>
      </w:r>
      <w:r>
        <w:rPr>
          <w:spacing w:val="-2"/>
        </w:rPr>
        <w:t xml:space="preserve"> </w:t>
      </w:r>
      <w:r>
        <w:t>a</w:t>
      </w:r>
      <w:r>
        <w:rPr>
          <w:spacing w:val="-1"/>
        </w:rPr>
        <w:t xml:space="preserve"> deep revere</w:t>
      </w:r>
      <w:r>
        <w:rPr>
          <w:spacing w:val="-1"/>
        </w:rPr>
        <w:t>nce</w:t>
      </w:r>
      <w:r>
        <w:t xml:space="preserve"> </w:t>
      </w:r>
      <w:r>
        <w:rPr>
          <w:spacing w:val="-1"/>
        </w:rPr>
        <w:t>for the energy which</w:t>
      </w:r>
      <w:r>
        <w:rPr>
          <w:spacing w:val="47"/>
        </w:rPr>
        <w:t xml:space="preserve"> </w:t>
      </w:r>
      <w:r>
        <w:rPr>
          <w:spacing w:val="-1"/>
        </w:rPr>
        <w:t>has</w:t>
      </w:r>
      <w:r>
        <w:t xml:space="preserve"> </w:t>
      </w:r>
      <w:r>
        <w:rPr>
          <w:spacing w:val="-1"/>
        </w:rPr>
        <w:t>been</w:t>
      </w:r>
      <w:r>
        <w:rPr>
          <w:spacing w:val="-2"/>
        </w:rPr>
        <w:t xml:space="preserve"> </w:t>
      </w:r>
      <w:r>
        <w:rPr>
          <w:spacing w:val="-1"/>
        </w:rPr>
        <w:t>given</w:t>
      </w:r>
      <w:r>
        <w:rPr>
          <w:spacing w:val="-2"/>
        </w:rPr>
        <w:t xml:space="preserve"> </w:t>
      </w:r>
      <w:r>
        <w:rPr>
          <w:spacing w:val="-1"/>
        </w:rPr>
        <w:t>to</w:t>
      </w:r>
      <w:r>
        <w:t xml:space="preserve"> </w:t>
      </w:r>
      <w:r>
        <w:rPr>
          <w:spacing w:val="-2"/>
        </w:rPr>
        <w:t>me</w:t>
      </w:r>
      <w:r>
        <w:t xml:space="preserve"> </w:t>
      </w:r>
      <w:r>
        <w:rPr>
          <w:spacing w:val="-1"/>
        </w:rPr>
        <w:t>to</w:t>
      </w:r>
      <w:r>
        <w:rPr>
          <w:spacing w:val="-2"/>
        </w:rPr>
        <w:t xml:space="preserve"> </w:t>
      </w:r>
      <w:r>
        <w:rPr>
          <w:spacing w:val="-1"/>
        </w:rPr>
        <w:t>help</w:t>
      </w:r>
      <w:r>
        <w:rPr>
          <w:spacing w:val="-2"/>
        </w:rPr>
        <w:t xml:space="preserve"> </w:t>
      </w:r>
      <w:r>
        <w:rPr>
          <w:spacing w:val="-1"/>
        </w:rPr>
        <w:t>the</w:t>
      </w:r>
      <w:r>
        <w:t xml:space="preserve"> </w:t>
      </w:r>
      <w:r>
        <w:rPr>
          <w:spacing w:val="-1"/>
        </w:rPr>
        <w:t>Spiritual</w:t>
      </w:r>
      <w:r>
        <w:t xml:space="preserve"> </w:t>
      </w:r>
      <w:r>
        <w:rPr>
          <w:spacing w:val="-1"/>
        </w:rPr>
        <w:t>Growth</w:t>
      </w:r>
      <w:r>
        <w:t xml:space="preserve"> </w:t>
      </w:r>
      <w:r>
        <w:rPr>
          <w:spacing w:val="-1"/>
        </w:rPr>
        <w:t>of</w:t>
      </w:r>
      <w:r>
        <w:rPr>
          <w:spacing w:val="-2"/>
        </w:rPr>
        <w:t xml:space="preserve"> </w:t>
      </w:r>
      <w:r>
        <w:rPr>
          <w:spacing w:val="-1"/>
        </w:rPr>
        <w:t>all</w:t>
      </w:r>
      <w:r>
        <w:t xml:space="preserve"> </w:t>
      </w:r>
      <w:r>
        <w:rPr>
          <w:spacing w:val="-1"/>
        </w:rPr>
        <w:t>beings.</w:t>
      </w:r>
      <w:r>
        <w:t xml:space="preserve"> I</w:t>
      </w:r>
      <w:r>
        <w:rPr>
          <w:spacing w:val="41"/>
        </w:rPr>
        <w:t xml:space="preserve"> </w:t>
      </w:r>
      <w:r>
        <w:rPr>
          <w:spacing w:val="-1"/>
        </w:rPr>
        <w:t xml:space="preserve">feel </w:t>
      </w:r>
      <w:r>
        <w:t>a</w:t>
      </w:r>
      <w:r>
        <w:rPr>
          <w:spacing w:val="-1"/>
        </w:rPr>
        <w:t xml:space="preserve"> </w:t>
      </w:r>
      <w:r>
        <w:rPr>
          <w:spacing w:val="-2"/>
        </w:rPr>
        <w:t>tremendous</w:t>
      </w:r>
      <w:r>
        <w:t xml:space="preserve"> </w:t>
      </w:r>
      <w:r>
        <w:rPr>
          <w:spacing w:val="-1"/>
        </w:rPr>
        <w:t>responsibility</w:t>
      </w:r>
      <w:r>
        <w:rPr>
          <w:spacing w:val="-2"/>
        </w:rPr>
        <w:t xml:space="preserve"> </w:t>
      </w:r>
      <w:r>
        <w:rPr>
          <w:spacing w:val="-1"/>
        </w:rPr>
        <w:t>for</w:t>
      </w:r>
      <w:r>
        <w:t xml:space="preserve"> </w:t>
      </w:r>
      <w:r>
        <w:rPr>
          <w:spacing w:val="-1"/>
        </w:rPr>
        <w:t>its correct action</w:t>
      </w:r>
      <w:r>
        <w:t xml:space="preserve"> </w:t>
      </w:r>
      <w:r>
        <w:rPr>
          <w:spacing w:val="-1"/>
        </w:rPr>
        <w:t>in the</w:t>
      </w:r>
      <w:r>
        <w:rPr>
          <w:spacing w:val="1"/>
        </w:rPr>
        <w:t xml:space="preserve"> </w:t>
      </w:r>
      <w:r>
        <w:rPr>
          <w:spacing w:val="-1"/>
        </w:rPr>
        <w:t>world.</w:t>
      </w:r>
      <w:r>
        <w:rPr>
          <w:spacing w:val="45"/>
        </w:rPr>
        <w:t xml:space="preserve"> </w:t>
      </w:r>
      <w:r>
        <w:rPr>
          <w:spacing w:val="-1"/>
        </w:rPr>
        <w:t>This</w:t>
      </w:r>
      <w:r>
        <w:t xml:space="preserve"> </w:t>
      </w:r>
      <w:r>
        <w:rPr>
          <w:spacing w:val="-1"/>
        </w:rPr>
        <w:t>Synthesising</w:t>
      </w:r>
      <w:r>
        <w:t xml:space="preserve"> </w:t>
      </w:r>
      <w:r>
        <w:rPr>
          <w:spacing w:val="-1"/>
        </w:rPr>
        <w:t>Spiritual</w:t>
      </w:r>
      <w:r>
        <w:t xml:space="preserve"> </w:t>
      </w:r>
      <w:r>
        <w:rPr>
          <w:spacing w:val="-1"/>
        </w:rPr>
        <w:t>Energy</w:t>
      </w:r>
      <w:r>
        <w:rPr>
          <w:spacing w:val="-2"/>
        </w:rPr>
        <w:t xml:space="preserve"> </w:t>
      </w:r>
      <w:r>
        <w:rPr>
          <w:spacing w:val="-1"/>
        </w:rPr>
        <w:t>and</w:t>
      </w:r>
      <w:r>
        <w:t xml:space="preserve"> </w:t>
      </w:r>
      <w:r>
        <w:rPr>
          <w:spacing w:val="-1"/>
        </w:rPr>
        <w:t>Kundalini</w:t>
      </w:r>
      <w:r>
        <w:t xml:space="preserve"> </w:t>
      </w:r>
      <w:r>
        <w:rPr>
          <w:spacing w:val="-1"/>
        </w:rPr>
        <w:t>is</w:t>
      </w:r>
      <w:r>
        <w:rPr>
          <w:spacing w:val="1"/>
        </w:rPr>
        <w:t xml:space="preserve"> </w:t>
      </w:r>
      <w:r>
        <w:rPr>
          <w:spacing w:val="-2"/>
        </w:rPr>
        <w:t xml:space="preserve">worthy </w:t>
      </w:r>
      <w:r>
        <w:rPr>
          <w:spacing w:val="-1"/>
        </w:rPr>
        <w:t>of the</w:t>
      </w:r>
      <w:r>
        <w:rPr>
          <w:spacing w:val="32"/>
        </w:rPr>
        <w:t xml:space="preserve"> </w:t>
      </w:r>
      <w:r>
        <w:rPr>
          <w:spacing w:val="-1"/>
        </w:rPr>
        <w:t>deepest</w:t>
      </w:r>
      <w:r>
        <w:t xml:space="preserve"> </w:t>
      </w:r>
      <w:r>
        <w:rPr>
          <w:spacing w:val="-1"/>
        </w:rPr>
        <w:t>respect!"</w:t>
      </w:r>
      <w:r>
        <w:rPr>
          <w:spacing w:val="-2"/>
        </w:rPr>
        <w:t xml:space="preserve"> Satchidanand.</w:t>
      </w:r>
    </w:p>
    <w:p w:rsidR="00EA20B7" w:rsidRDefault="00877DD6">
      <w:pPr>
        <w:pStyle w:val="Corpodetexto"/>
        <w:ind w:right="138"/>
        <w:jc w:val="both"/>
      </w:pPr>
      <w:r>
        <w:rPr>
          <w:spacing w:val="-1"/>
        </w:rPr>
        <w:t>He</w:t>
      </w:r>
      <w:r>
        <w:t xml:space="preserve"> </w:t>
      </w:r>
      <w:r>
        <w:rPr>
          <w:spacing w:val="-1"/>
        </w:rPr>
        <w:t>has</w:t>
      </w:r>
      <w:r>
        <w:t xml:space="preserve"> </w:t>
      </w:r>
      <w:r>
        <w:rPr>
          <w:spacing w:val="-1"/>
        </w:rPr>
        <w:t>Degrees</w:t>
      </w:r>
      <w:r>
        <w:rPr>
          <w:spacing w:val="-2"/>
        </w:rPr>
        <w:t xml:space="preserve"> </w:t>
      </w:r>
      <w:r>
        <w:rPr>
          <w:spacing w:val="-1"/>
        </w:rPr>
        <w:t>in</w:t>
      </w:r>
      <w:r>
        <w:t xml:space="preserve"> </w:t>
      </w:r>
      <w:r>
        <w:rPr>
          <w:spacing w:val="-2"/>
        </w:rPr>
        <w:t>Physics,</w:t>
      </w:r>
      <w:r>
        <w:t xml:space="preserve"> </w:t>
      </w:r>
      <w:r>
        <w:rPr>
          <w:spacing w:val="-1"/>
        </w:rPr>
        <w:t>Electronics</w:t>
      </w:r>
      <w:r>
        <w:rPr>
          <w:spacing w:val="-2"/>
        </w:rPr>
        <w:t xml:space="preserve"> </w:t>
      </w:r>
      <w:r>
        <w:t xml:space="preserve">and </w:t>
      </w:r>
      <w:r>
        <w:rPr>
          <w:spacing w:val="-1"/>
        </w:rPr>
        <w:t>Mathematics</w:t>
      </w:r>
      <w:r>
        <w:rPr>
          <w:spacing w:val="-2"/>
        </w:rPr>
        <w:t xml:space="preserve"> </w:t>
      </w:r>
      <w:r>
        <w:t>and</w:t>
      </w:r>
      <w:r>
        <w:rPr>
          <w:spacing w:val="-3"/>
        </w:rPr>
        <w:t xml:space="preserve"> </w:t>
      </w:r>
      <w:r>
        <w:rPr>
          <w:spacing w:val="-1"/>
        </w:rPr>
        <w:t>Written</w:t>
      </w:r>
      <w:r>
        <w:rPr>
          <w:spacing w:val="40"/>
        </w:rPr>
        <w:t xml:space="preserve"> </w:t>
      </w:r>
      <w:r>
        <w:t>a</w:t>
      </w:r>
      <w:r>
        <w:rPr>
          <w:spacing w:val="1"/>
        </w:rPr>
        <w:t xml:space="preserve"> </w:t>
      </w:r>
      <w:r>
        <w:rPr>
          <w:spacing w:val="-1"/>
        </w:rPr>
        <w:t>book,</w:t>
      </w:r>
      <w:r>
        <w:t xml:space="preserve"> </w:t>
      </w:r>
      <w:r>
        <w:rPr>
          <w:spacing w:val="-1"/>
        </w:rPr>
        <w:t>"Advanced</w:t>
      </w:r>
      <w:r>
        <w:t xml:space="preserve"> </w:t>
      </w:r>
      <w:r>
        <w:rPr>
          <w:spacing w:val="-1"/>
        </w:rPr>
        <w:t>Techniques</w:t>
      </w:r>
      <w:r>
        <w:t xml:space="preserve"> </w:t>
      </w:r>
      <w:r>
        <w:rPr>
          <w:spacing w:val="-1"/>
        </w:rPr>
        <w:t>In</w:t>
      </w:r>
      <w:r>
        <w:rPr>
          <w:spacing w:val="-2"/>
        </w:rPr>
        <w:t xml:space="preserve"> </w:t>
      </w:r>
      <w:r>
        <w:rPr>
          <w:spacing w:val="-1"/>
        </w:rPr>
        <w:t>Software</w:t>
      </w:r>
      <w:r>
        <w:rPr>
          <w:spacing w:val="1"/>
        </w:rPr>
        <w:t xml:space="preserve"> </w:t>
      </w:r>
      <w:r>
        <w:rPr>
          <w:spacing w:val="-1"/>
        </w:rPr>
        <w:t>Design"</w:t>
      </w:r>
      <w:r>
        <w:rPr>
          <w:spacing w:val="-2"/>
        </w:rPr>
        <w:t xml:space="preserve"> </w:t>
      </w:r>
      <w:r>
        <w:rPr>
          <w:spacing w:val="-1"/>
        </w:rPr>
        <w:t>for</w:t>
      </w:r>
      <w:r>
        <w:t xml:space="preserve"> </w:t>
      </w:r>
      <w:r>
        <w:rPr>
          <w:spacing w:val="-1"/>
        </w:rPr>
        <w:t>International</w:t>
      </w:r>
      <w:r>
        <w:rPr>
          <w:spacing w:val="29"/>
        </w:rPr>
        <w:t xml:space="preserve"> </w:t>
      </w:r>
      <w:r>
        <w:rPr>
          <w:spacing w:val="-1"/>
        </w:rPr>
        <w:t>Computers Ltd.</w:t>
      </w:r>
    </w:p>
    <w:p w:rsidR="00EA20B7" w:rsidRDefault="00877DD6">
      <w:pPr>
        <w:pStyle w:val="Corpodetexto"/>
        <w:spacing w:before="120"/>
        <w:ind w:right="270"/>
        <w:jc w:val="both"/>
      </w:pPr>
      <w:r>
        <w:rPr>
          <w:spacing w:val="-1"/>
        </w:rPr>
        <w:t>He</w:t>
      </w:r>
      <w:r>
        <w:t xml:space="preserve"> has </w:t>
      </w:r>
      <w:r>
        <w:rPr>
          <w:spacing w:val="-1"/>
        </w:rPr>
        <w:t>developed</w:t>
      </w:r>
      <w:r>
        <w:t xml:space="preserve"> </w:t>
      </w:r>
      <w:r>
        <w:rPr>
          <w:spacing w:val="-1"/>
        </w:rPr>
        <w:t>The</w:t>
      </w:r>
      <w:r>
        <w:t xml:space="preserve"> 28 </w:t>
      </w:r>
      <w:r>
        <w:rPr>
          <w:spacing w:val="-1"/>
        </w:rPr>
        <w:t>Initiations</w:t>
      </w:r>
      <w:r>
        <w:rPr>
          <w:spacing w:val="-3"/>
        </w:rPr>
        <w:t xml:space="preserve"> </w:t>
      </w:r>
      <w:r>
        <w:t>of Energy</w:t>
      </w:r>
      <w:r>
        <w:rPr>
          <w:spacing w:val="-2"/>
        </w:rPr>
        <w:t xml:space="preserve"> </w:t>
      </w:r>
      <w:r>
        <w:rPr>
          <w:spacing w:val="-1"/>
        </w:rPr>
        <w:t xml:space="preserve">Enhancement </w:t>
      </w:r>
      <w:r>
        <w:t>on</w:t>
      </w:r>
      <w:r>
        <w:rPr>
          <w:spacing w:val="-1"/>
        </w:rPr>
        <w:t xml:space="preserve"> </w:t>
      </w:r>
      <w:r>
        <w:t>75</w:t>
      </w:r>
      <w:r>
        <w:rPr>
          <w:spacing w:val="39"/>
        </w:rPr>
        <w:t xml:space="preserve"> </w:t>
      </w:r>
      <w:r>
        <w:rPr>
          <w:spacing w:val="-1"/>
        </w:rPr>
        <w:t>Hours</w:t>
      </w:r>
      <w:r>
        <w:t xml:space="preserve"> of </w:t>
      </w:r>
      <w:r>
        <w:rPr>
          <w:spacing w:val="-1"/>
        </w:rPr>
        <w:t>Video</w:t>
      </w:r>
      <w:r>
        <w:t xml:space="preserve"> </w:t>
      </w:r>
      <w:r>
        <w:rPr>
          <w:spacing w:val="-1"/>
        </w:rPr>
        <w:t>To</w:t>
      </w:r>
      <w:r>
        <w:t xml:space="preserve"> Gain </w:t>
      </w:r>
      <w:r>
        <w:rPr>
          <w:spacing w:val="-1"/>
        </w:rPr>
        <w:t>Energy,</w:t>
      </w:r>
      <w:r>
        <w:rPr>
          <w:spacing w:val="-2"/>
        </w:rPr>
        <w:t xml:space="preserve"> </w:t>
      </w:r>
      <w:r>
        <w:rPr>
          <w:spacing w:val="-1"/>
        </w:rPr>
        <w:t>Eliminate</w:t>
      </w:r>
      <w:r>
        <w:t xml:space="preserve"> </w:t>
      </w:r>
      <w:r>
        <w:rPr>
          <w:spacing w:val="-1"/>
        </w:rPr>
        <w:t>Implants</w:t>
      </w:r>
      <w:r>
        <w:t xml:space="preserve"> and </w:t>
      </w:r>
      <w:r>
        <w:rPr>
          <w:spacing w:val="-1"/>
        </w:rPr>
        <w:t>Blockages,</w:t>
      </w:r>
      <w:r>
        <w:rPr>
          <w:spacing w:val="55"/>
        </w:rPr>
        <w:t xml:space="preserve"> </w:t>
      </w:r>
      <w:r>
        <w:rPr>
          <w:spacing w:val="-1"/>
        </w:rPr>
        <w:t xml:space="preserve">Clean Karma, </w:t>
      </w:r>
      <w:r>
        <w:t xml:space="preserve">and </w:t>
      </w:r>
      <w:r>
        <w:rPr>
          <w:spacing w:val="-1"/>
        </w:rPr>
        <w:t>Master</w:t>
      </w:r>
      <w:r>
        <w:rPr>
          <w:spacing w:val="-2"/>
        </w:rPr>
        <w:t xml:space="preserve"> </w:t>
      </w:r>
      <w:r>
        <w:t>Energy</w:t>
      </w:r>
      <w:r>
        <w:rPr>
          <w:spacing w:val="-2"/>
        </w:rPr>
        <w:t xml:space="preserve"> </w:t>
      </w:r>
      <w:r>
        <w:t xml:space="preserve">Connections </w:t>
      </w:r>
      <w:r>
        <w:rPr>
          <w:spacing w:val="-1"/>
        </w:rPr>
        <w:t>between</w:t>
      </w:r>
      <w:r>
        <w:t xml:space="preserve"> </w:t>
      </w:r>
      <w:r>
        <w:rPr>
          <w:spacing w:val="-1"/>
        </w:rPr>
        <w:t>people</w:t>
      </w:r>
      <w:r>
        <w:t xml:space="preserve"> and</w:t>
      </w:r>
      <w:r>
        <w:rPr>
          <w:spacing w:val="27"/>
        </w:rPr>
        <w:t xml:space="preserve"> </w:t>
      </w:r>
      <w:r>
        <w:rPr>
          <w:spacing w:val="-1"/>
        </w:rPr>
        <w:t>Master</w:t>
      </w:r>
      <w:r>
        <w:t xml:space="preserve"> </w:t>
      </w:r>
      <w:r>
        <w:rPr>
          <w:spacing w:val="-1"/>
        </w:rPr>
        <w:t>Relationships.</w:t>
      </w:r>
    </w:p>
    <w:p w:rsidR="00EA20B7" w:rsidRDefault="00877DD6">
      <w:pPr>
        <w:pStyle w:val="Corpodetexto"/>
        <w:ind w:right="220"/>
      </w:pPr>
      <w:r>
        <w:rPr>
          <w:spacing w:val="-1"/>
        </w:rPr>
        <w:t>He</w:t>
      </w:r>
      <w:r>
        <w:t xml:space="preserve"> has</w:t>
      </w:r>
      <w:r>
        <w:rPr>
          <w:spacing w:val="1"/>
        </w:rPr>
        <w:t xml:space="preserve"> </w:t>
      </w:r>
      <w:r>
        <w:rPr>
          <w:spacing w:val="-1"/>
        </w:rPr>
        <w:t>written, "Super</w:t>
      </w:r>
      <w:r>
        <w:t xml:space="preserve"> </w:t>
      </w:r>
      <w:r>
        <w:rPr>
          <w:spacing w:val="-1"/>
        </w:rPr>
        <w:t>Energy</w:t>
      </w:r>
      <w:r>
        <w:rPr>
          <w:spacing w:val="-2"/>
        </w:rPr>
        <w:t xml:space="preserve"> </w:t>
      </w:r>
      <w:r>
        <w:t>and</w:t>
      </w:r>
      <w:r>
        <w:rPr>
          <w:spacing w:val="-1"/>
        </w:rPr>
        <w:t xml:space="preserve"> Sacred</w:t>
      </w:r>
      <w:r>
        <w:t xml:space="preserve"> </w:t>
      </w:r>
      <w:r>
        <w:rPr>
          <w:spacing w:val="-1"/>
        </w:rPr>
        <w:t xml:space="preserve">Symbols" which </w:t>
      </w:r>
      <w:r>
        <w:t>Gives</w:t>
      </w:r>
      <w:r>
        <w:rPr>
          <w:spacing w:val="-1"/>
        </w:rPr>
        <w:t xml:space="preserve"> </w:t>
      </w:r>
      <w:r>
        <w:t>the</w:t>
      </w:r>
      <w:r>
        <w:rPr>
          <w:spacing w:val="35"/>
        </w:rPr>
        <w:t xml:space="preserve"> </w:t>
      </w:r>
      <w:r>
        <w:rPr>
          <w:spacing w:val="-1"/>
        </w:rPr>
        <w:t>Historical</w:t>
      </w:r>
      <w:r>
        <w:t xml:space="preserve"> </w:t>
      </w:r>
      <w:r>
        <w:rPr>
          <w:spacing w:val="-1"/>
        </w:rPr>
        <w:t>basis</w:t>
      </w:r>
      <w:r>
        <w:t xml:space="preserve"> of</w:t>
      </w:r>
      <w:r>
        <w:rPr>
          <w:spacing w:val="-1"/>
        </w:rPr>
        <w:t xml:space="preserve"> One Guided</w:t>
      </w:r>
      <w:r>
        <w:t xml:space="preserve"> </w:t>
      </w:r>
      <w:r>
        <w:rPr>
          <w:spacing w:val="-1"/>
        </w:rPr>
        <w:t>Meditation</w:t>
      </w:r>
      <w:r>
        <w:t xml:space="preserve"> </w:t>
      </w:r>
      <w:r>
        <w:rPr>
          <w:spacing w:val="-2"/>
        </w:rPr>
        <w:t>Samyama</w:t>
      </w:r>
      <w:r>
        <w:rPr>
          <w:spacing w:val="1"/>
        </w:rPr>
        <w:t xml:space="preserve"> </w:t>
      </w:r>
      <w:r>
        <w:rPr>
          <w:spacing w:val="-1"/>
        </w:rPr>
        <w:t>which</w:t>
      </w:r>
      <w:r>
        <w:t xml:space="preserve"> is </w:t>
      </w:r>
      <w:r>
        <w:rPr>
          <w:spacing w:val="-1"/>
        </w:rPr>
        <w:t>the</w:t>
      </w:r>
      <w:r>
        <w:rPr>
          <w:spacing w:val="47"/>
        </w:rPr>
        <w:t xml:space="preserve"> </w:t>
      </w:r>
      <w:r>
        <w:rPr>
          <w:spacing w:val="-1"/>
        </w:rPr>
        <w:t>B</w:t>
      </w:r>
      <w:r>
        <w:rPr>
          <w:spacing w:val="-1"/>
        </w:rPr>
        <w:t>asis</w:t>
      </w:r>
      <w:r>
        <w:rPr>
          <w:spacing w:val="-2"/>
        </w:rPr>
        <w:t xml:space="preserve"> </w:t>
      </w:r>
      <w:r>
        <w:rPr>
          <w:spacing w:val="-1"/>
        </w:rPr>
        <w:t>of</w:t>
      </w:r>
      <w:r>
        <w:rPr>
          <w:spacing w:val="-2"/>
        </w:rPr>
        <w:t xml:space="preserve"> </w:t>
      </w:r>
      <w:r>
        <w:rPr>
          <w:spacing w:val="-1"/>
        </w:rPr>
        <w:t>all</w:t>
      </w:r>
      <w:r>
        <w:rPr>
          <w:spacing w:val="-2"/>
        </w:rPr>
        <w:t xml:space="preserve"> </w:t>
      </w:r>
      <w:r>
        <w:rPr>
          <w:spacing w:val="-1"/>
        </w:rPr>
        <w:t>the</w:t>
      </w:r>
      <w:r>
        <w:t xml:space="preserve"> </w:t>
      </w:r>
      <w:r>
        <w:rPr>
          <w:spacing w:val="-1"/>
        </w:rPr>
        <w:t>Worlds</w:t>
      </w:r>
      <w:r>
        <w:t xml:space="preserve"> </w:t>
      </w:r>
      <w:r>
        <w:rPr>
          <w:spacing w:val="-1"/>
        </w:rPr>
        <w:t>Major</w:t>
      </w:r>
      <w:r>
        <w:t xml:space="preserve"> </w:t>
      </w:r>
      <w:r>
        <w:rPr>
          <w:spacing w:val="-1"/>
        </w:rPr>
        <w:t>Religions</w:t>
      </w:r>
      <w:r>
        <w:t xml:space="preserve"> -</w:t>
      </w:r>
      <w:r>
        <w:rPr>
          <w:spacing w:val="-1"/>
        </w:rPr>
        <w:t xml:space="preserve"> The</w:t>
      </w:r>
      <w:r>
        <w:rPr>
          <w:spacing w:val="1"/>
        </w:rPr>
        <w:t xml:space="preserve"> </w:t>
      </w:r>
      <w:r>
        <w:rPr>
          <w:spacing w:val="-1"/>
        </w:rPr>
        <w:t>Synthesis</w:t>
      </w:r>
      <w:r>
        <w:rPr>
          <w:spacing w:val="-2"/>
        </w:rPr>
        <w:t xml:space="preserve"> </w:t>
      </w:r>
      <w:r>
        <w:rPr>
          <w:spacing w:val="-1"/>
        </w:rPr>
        <w:t>of</w:t>
      </w:r>
      <w:r>
        <w:t xml:space="preserve"> </w:t>
      </w:r>
      <w:r>
        <w:rPr>
          <w:spacing w:val="-1"/>
        </w:rPr>
        <w:t>all</w:t>
      </w:r>
      <w:r>
        <w:rPr>
          <w:spacing w:val="34"/>
        </w:rPr>
        <w:t xml:space="preserve"> </w:t>
      </w:r>
      <w:r>
        <w:rPr>
          <w:spacing w:val="-1"/>
        </w:rPr>
        <w:t>Religion!</w:t>
      </w:r>
    </w:p>
    <w:p w:rsidR="00EA20B7" w:rsidRDefault="00877DD6">
      <w:pPr>
        <w:pStyle w:val="Corpodetexto"/>
        <w:ind w:right="203"/>
      </w:pPr>
      <w:r>
        <w:rPr>
          <w:spacing w:val="-1"/>
        </w:rPr>
        <w:t>Egyptian</w:t>
      </w:r>
      <w:r>
        <w:t xml:space="preserve"> -</w:t>
      </w:r>
      <w:r>
        <w:rPr>
          <w:spacing w:val="-2"/>
        </w:rPr>
        <w:t xml:space="preserve"> </w:t>
      </w:r>
      <w:r>
        <w:t xml:space="preserve">The Ankh, </w:t>
      </w:r>
      <w:r>
        <w:rPr>
          <w:spacing w:val="-1"/>
        </w:rPr>
        <w:t>Masonic</w:t>
      </w:r>
      <w:r>
        <w:t xml:space="preserve"> -</w:t>
      </w:r>
      <w:r>
        <w:rPr>
          <w:spacing w:val="-2"/>
        </w:rPr>
        <w:t xml:space="preserve"> </w:t>
      </w:r>
      <w:r>
        <w:rPr>
          <w:spacing w:val="-1"/>
        </w:rPr>
        <w:t>The</w:t>
      </w:r>
      <w:r>
        <w:t xml:space="preserve"> </w:t>
      </w:r>
      <w:r>
        <w:rPr>
          <w:spacing w:val="-1"/>
        </w:rPr>
        <w:t>Crypt</w:t>
      </w:r>
      <w:r>
        <w:t xml:space="preserve"> and</w:t>
      </w:r>
      <w:r>
        <w:rPr>
          <w:spacing w:val="-1"/>
        </w:rPr>
        <w:t xml:space="preserve"> the</w:t>
      </w:r>
      <w:r>
        <w:rPr>
          <w:spacing w:val="1"/>
        </w:rPr>
        <w:t xml:space="preserve"> </w:t>
      </w:r>
      <w:r>
        <w:rPr>
          <w:spacing w:val="-1"/>
        </w:rPr>
        <w:t xml:space="preserve">Royal </w:t>
      </w:r>
      <w:r>
        <w:t>Arch  of</w:t>
      </w:r>
      <w:r>
        <w:rPr>
          <w:spacing w:val="30"/>
        </w:rPr>
        <w:t xml:space="preserve"> </w:t>
      </w:r>
      <w:r>
        <w:rPr>
          <w:spacing w:val="-1"/>
        </w:rPr>
        <w:t>JABULON, Tarot</w:t>
      </w:r>
      <w:r>
        <w:t xml:space="preserve"> -</w:t>
      </w:r>
      <w:r>
        <w:rPr>
          <w:spacing w:val="-1"/>
        </w:rPr>
        <w:t xml:space="preserve"> The</w:t>
      </w:r>
      <w:r>
        <w:t xml:space="preserve"> </w:t>
      </w:r>
      <w:r>
        <w:rPr>
          <w:spacing w:val="-1"/>
        </w:rPr>
        <w:t xml:space="preserve">Art Card, Alchemical </w:t>
      </w:r>
      <w:r>
        <w:t>-</w:t>
      </w:r>
      <w:r>
        <w:rPr>
          <w:spacing w:val="-1"/>
        </w:rPr>
        <w:t xml:space="preserve"> VITRIOL, Islamic</w:t>
      </w:r>
      <w:r>
        <w:t xml:space="preserve"> </w:t>
      </w:r>
      <w:r>
        <w:rPr>
          <w:spacing w:val="-1"/>
        </w:rPr>
        <w:t>Sufi</w:t>
      </w:r>
      <w:r>
        <w:t xml:space="preserve">  -</w:t>
      </w:r>
      <w:r>
        <w:rPr>
          <w:spacing w:val="39"/>
        </w:rPr>
        <w:t xml:space="preserve"> </w:t>
      </w:r>
      <w:r>
        <w:rPr>
          <w:spacing w:val="-1"/>
        </w:rPr>
        <w:t>The</w:t>
      </w:r>
      <w:r>
        <w:t xml:space="preserve"> </w:t>
      </w:r>
      <w:r>
        <w:rPr>
          <w:spacing w:val="-1"/>
        </w:rPr>
        <w:t>Lute</w:t>
      </w:r>
      <w:r>
        <w:t xml:space="preserve"> -</w:t>
      </w:r>
      <w:r>
        <w:rPr>
          <w:spacing w:val="-2"/>
        </w:rPr>
        <w:t xml:space="preserve"> </w:t>
      </w:r>
      <w:r>
        <w:rPr>
          <w:spacing w:val="-1"/>
        </w:rPr>
        <w:t>Troubadour</w:t>
      </w:r>
      <w:r>
        <w:t xml:space="preserve"> </w:t>
      </w:r>
      <w:r>
        <w:rPr>
          <w:spacing w:val="-1"/>
        </w:rPr>
        <w:t>whose Abjad</w:t>
      </w:r>
      <w:r>
        <w:t xml:space="preserve"> root </w:t>
      </w:r>
      <w:r>
        <w:rPr>
          <w:spacing w:val="-2"/>
        </w:rPr>
        <w:t>TRB</w:t>
      </w:r>
      <w:r>
        <w:t xml:space="preserve"> </w:t>
      </w:r>
      <w:r>
        <w:rPr>
          <w:spacing w:val="-1"/>
        </w:rPr>
        <w:t>means</w:t>
      </w:r>
      <w:r>
        <w:t xml:space="preserve"> </w:t>
      </w:r>
      <w:r>
        <w:rPr>
          <w:spacing w:val="-2"/>
        </w:rPr>
        <w:t>Lute</w:t>
      </w:r>
      <w:r>
        <w:rPr>
          <w:spacing w:val="-1"/>
        </w:rPr>
        <w:t xml:space="preserve"> </w:t>
      </w:r>
      <w:r>
        <w:t xml:space="preserve">or </w:t>
      </w:r>
      <w:r>
        <w:rPr>
          <w:spacing w:val="-1"/>
        </w:rPr>
        <w:t>Guitar</w:t>
      </w:r>
      <w:r>
        <w:rPr>
          <w:spacing w:val="31"/>
        </w:rPr>
        <w:t xml:space="preserve"> </w:t>
      </w:r>
      <w:r>
        <w:rPr>
          <w:spacing w:val="-1"/>
        </w:rPr>
        <w:t>in Arabic</w:t>
      </w:r>
      <w:r>
        <w:t xml:space="preserve"> </w:t>
      </w:r>
      <w:r>
        <w:rPr>
          <w:spacing w:val="-2"/>
        </w:rPr>
        <w:t>whose</w:t>
      </w:r>
      <w:r>
        <w:rPr>
          <w:spacing w:val="1"/>
        </w:rPr>
        <w:t xml:space="preserve"> </w:t>
      </w:r>
      <w:r>
        <w:rPr>
          <w:spacing w:val="-2"/>
        </w:rPr>
        <w:t>shape</w:t>
      </w:r>
      <w:r>
        <w:rPr>
          <w:spacing w:val="1"/>
        </w:rPr>
        <w:t xml:space="preserve"> </w:t>
      </w:r>
      <w:r>
        <w:rPr>
          <w:spacing w:val="-1"/>
        </w:rPr>
        <w:t>is</w:t>
      </w:r>
      <w:r>
        <w:rPr>
          <w:spacing w:val="-3"/>
        </w:rPr>
        <w:t xml:space="preserve"> </w:t>
      </w:r>
      <w:r>
        <w:rPr>
          <w:spacing w:val="-1"/>
        </w:rPr>
        <w:t>the</w:t>
      </w:r>
      <w:r>
        <w:rPr>
          <w:spacing w:val="1"/>
        </w:rPr>
        <w:t xml:space="preserve"> </w:t>
      </w:r>
      <w:r>
        <w:rPr>
          <w:spacing w:val="-1"/>
        </w:rPr>
        <w:t>Sufi</w:t>
      </w:r>
      <w:r>
        <w:t xml:space="preserve"> </w:t>
      </w:r>
      <w:r>
        <w:rPr>
          <w:spacing w:val="-1"/>
        </w:rPr>
        <w:t>Naqsbandhi</w:t>
      </w:r>
      <w:r>
        <w:rPr>
          <w:spacing w:val="-2"/>
        </w:rPr>
        <w:t xml:space="preserve"> </w:t>
      </w:r>
      <w:r>
        <w:rPr>
          <w:spacing w:val="-1"/>
        </w:rPr>
        <w:t>Kundalini</w:t>
      </w:r>
      <w:r>
        <w:t xml:space="preserve"> </w:t>
      </w:r>
      <w:r>
        <w:rPr>
          <w:spacing w:val="-1"/>
        </w:rPr>
        <w:t>Key, Taoist</w:t>
      </w:r>
    </w:p>
    <w:p w:rsidR="00EA20B7" w:rsidRDefault="00877DD6">
      <w:pPr>
        <w:pStyle w:val="Corpodetexto"/>
        <w:numPr>
          <w:ilvl w:val="0"/>
          <w:numId w:val="6"/>
        </w:numPr>
        <w:tabs>
          <w:tab w:val="left" w:pos="237"/>
        </w:tabs>
        <w:spacing w:before="0"/>
        <w:ind w:right="238" w:firstLine="0"/>
      </w:pPr>
      <w:r>
        <w:rPr>
          <w:spacing w:val="-1"/>
        </w:rPr>
        <w:t>Microcosmic,</w:t>
      </w:r>
      <w:r>
        <w:t xml:space="preserve"> </w:t>
      </w:r>
      <w:r>
        <w:rPr>
          <w:spacing w:val="-1"/>
        </w:rPr>
        <w:t>Macrocosmic, Supra Galactic</w:t>
      </w:r>
      <w:r>
        <w:t xml:space="preserve"> </w:t>
      </w:r>
      <w:r>
        <w:rPr>
          <w:spacing w:val="-1"/>
        </w:rPr>
        <w:t>Energy</w:t>
      </w:r>
      <w:r>
        <w:rPr>
          <w:spacing w:val="-2"/>
        </w:rPr>
        <w:t xml:space="preserve"> </w:t>
      </w:r>
      <w:r>
        <w:rPr>
          <w:spacing w:val="-1"/>
        </w:rPr>
        <w:t>Circulations</w:t>
      </w:r>
      <w:r>
        <w:rPr>
          <w:spacing w:val="-2"/>
        </w:rPr>
        <w:t xml:space="preserve"> </w:t>
      </w:r>
      <w:r>
        <w:t>of</w:t>
      </w:r>
      <w:r>
        <w:rPr>
          <w:spacing w:val="69"/>
        </w:rPr>
        <w:t xml:space="preserve"> </w:t>
      </w:r>
      <w:r>
        <w:rPr>
          <w:spacing w:val="-1"/>
        </w:rPr>
        <w:t>the</w:t>
      </w:r>
      <w:r>
        <w:t xml:space="preserve"> </w:t>
      </w:r>
      <w:r>
        <w:rPr>
          <w:spacing w:val="-1"/>
        </w:rPr>
        <w:t>Yin</w:t>
      </w:r>
      <w:r>
        <w:rPr>
          <w:spacing w:val="-2"/>
        </w:rPr>
        <w:t xml:space="preserve"> </w:t>
      </w:r>
      <w:r>
        <w:rPr>
          <w:spacing w:val="-1"/>
        </w:rPr>
        <w:t>Yang</w:t>
      </w:r>
      <w:r>
        <w:t xml:space="preserve"> </w:t>
      </w:r>
      <w:r>
        <w:rPr>
          <w:spacing w:val="-1"/>
        </w:rPr>
        <w:t>Sign,</w:t>
      </w:r>
      <w:r>
        <w:t xml:space="preserve"> </w:t>
      </w:r>
      <w:r>
        <w:rPr>
          <w:spacing w:val="-1"/>
        </w:rPr>
        <w:t>Hindu</w:t>
      </w:r>
      <w:r>
        <w:t xml:space="preserve"> -</w:t>
      </w:r>
      <w:r>
        <w:rPr>
          <w:spacing w:val="-2"/>
        </w:rPr>
        <w:t xml:space="preserve"> </w:t>
      </w:r>
      <w:r>
        <w:rPr>
          <w:spacing w:val="-1"/>
        </w:rPr>
        <w:t>Shivalingam</w:t>
      </w:r>
      <w:r>
        <w:rPr>
          <w:spacing w:val="-2"/>
        </w:rPr>
        <w:t xml:space="preserve"> </w:t>
      </w:r>
      <w:r>
        <w:t xml:space="preserve">and </w:t>
      </w:r>
      <w:r>
        <w:rPr>
          <w:spacing w:val="-1"/>
        </w:rPr>
        <w:t>Yoni</w:t>
      </w:r>
      <w:r>
        <w:rPr>
          <w:spacing w:val="-2"/>
        </w:rPr>
        <w:t xml:space="preserve"> </w:t>
      </w:r>
      <w:r>
        <w:rPr>
          <w:spacing w:val="-1"/>
        </w:rPr>
        <w:t>and</w:t>
      </w:r>
      <w:r>
        <w:t xml:space="preserve"> </w:t>
      </w:r>
      <w:r>
        <w:rPr>
          <w:spacing w:val="-1"/>
        </w:rPr>
        <w:t>The</w:t>
      </w:r>
      <w:r>
        <w:t xml:space="preserve"> </w:t>
      </w:r>
      <w:r>
        <w:rPr>
          <w:spacing w:val="-1"/>
        </w:rPr>
        <w:t>Kundalini</w:t>
      </w:r>
      <w:r>
        <w:rPr>
          <w:spacing w:val="26"/>
        </w:rPr>
        <w:t xml:space="preserve"> </w:t>
      </w:r>
      <w:r>
        <w:rPr>
          <w:spacing w:val="-1"/>
        </w:rPr>
        <w:t>Kriyas, Christian</w:t>
      </w:r>
      <w:r>
        <w:t xml:space="preserve"> -</w:t>
      </w:r>
      <w:r>
        <w:rPr>
          <w:spacing w:val="-1"/>
        </w:rPr>
        <w:t xml:space="preserve"> Contemplation </w:t>
      </w:r>
      <w:r>
        <w:t>on</w:t>
      </w:r>
      <w:r>
        <w:rPr>
          <w:spacing w:val="-2"/>
        </w:rPr>
        <w:t xml:space="preserve"> </w:t>
      </w:r>
      <w:r>
        <w:rPr>
          <w:spacing w:val="-1"/>
        </w:rPr>
        <w:t>the</w:t>
      </w:r>
      <w:r>
        <w:t xml:space="preserve"> </w:t>
      </w:r>
      <w:r>
        <w:rPr>
          <w:spacing w:val="-1"/>
        </w:rPr>
        <w:t>Cross.</w:t>
      </w:r>
    </w:p>
    <w:p w:rsidR="00EA20B7" w:rsidRDefault="00877DD6">
      <w:pPr>
        <w:pStyle w:val="Corpodetexto"/>
        <w:ind w:right="203" w:firstLine="63"/>
      </w:pPr>
      <w:r>
        <w:rPr>
          <w:spacing w:val="-1"/>
        </w:rPr>
        <w:t>He</w:t>
      </w:r>
      <w:r>
        <w:rPr>
          <w:spacing w:val="1"/>
        </w:rPr>
        <w:t xml:space="preserve"> </w:t>
      </w:r>
      <w:r>
        <w:rPr>
          <w:spacing w:val="-1"/>
        </w:rPr>
        <w:t>is</w:t>
      </w:r>
      <w:r>
        <w:rPr>
          <w:spacing w:val="-2"/>
        </w:rPr>
        <w:t xml:space="preserve"> </w:t>
      </w:r>
      <w:r>
        <w:rPr>
          <w:spacing w:val="-1"/>
        </w:rPr>
        <w:t>the</w:t>
      </w:r>
      <w:r>
        <w:t xml:space="preserve"> </w:t>
      </w:r>
      <w:r>
        <w:rPr>
          <w:spacing w:val="-1"/>
        </w:rPr>
        <w:t xml:space="preserve">Director </w:t>
      </w:r>
      <w:r>
        <w:t xml:space="preserve">and </w:t>
      </w:r>
      <w:r>
        <w:rPr>
          <w:spacing w:val="-1"/>
        </w:rPr>
        <w:t>Producer of</w:t>
      </w:r>
      <w:r>
        <w:t xml:space="preserve"> </w:t>
      </w:r>
      <w:r>
        <w:rPr>
          <w:spacing w:val="-1"/>
        </w:rPr>
        <w:t>Eight</w:t>
      </w:r>
      <w:r>
        <w:t xml:space="preserve"> </w:t>
      </w:r>
      <w:r>
        <w:rPr>
          <w:spacing w:val="-1"/>
        </w:rPr>
        <w:t>Movies</w:t>
      </w:r>
      <w:r>
        <w:rPr>
          <w:spacing w:val="-2"/>
        </w:rPr>
        <w:t xml:space="preserve"> </w:t>
      </w:r>
      <w:r>
        <w:rPr>
          <w:spacing w:val="-1"/>
        </w:rPr>
        <w:t>with</w:t>
      </w:r>
      <w:r>
        <w:t xml:space="preserve"> </w:t>
      </w:r>
      <w:r>
        <w:rPr>
          <w:spacing w:val="-2"/>
        </w:rPr>
        <w:t>Swami</w:t>
      </w:r>
      <w:r>
        <w:rPr>
          <w:spacing w:val="1"/>
        </w:rPr>
        <w:t xml:space="preserve"> </w:t>
      </w:r>
      <w:r>
        <w:rPr>
          <w:spacing w:val="-1"/>
        </w:rPr>
        <w:t>Devi</w:t>
      </w:r>
      <w:r>
        <w:rPr>
          <w:spacing w:val="34"/>
        </w:rPr>
        <w:t xml:space="preserve"> </w:t>
      </w:r>
      <w:r>
        <w:rPr>
          <w:spacing w:val="-1"/>
        </w:rPr>
        <w:t xml:space="preserve">Dhyani </w:t>
      </w:r>
      <w:r>
        <w:t xml:space="preserve">Choreographer and </w:t>
      </w:r>
      <w:r>
        <w:rPr>
          <w:spacing w:val="-1"/>
        </w:rPr>
        <w:t>Dancer</w:t>
      </w:r>
      <w:r>
        <w:t xml:space="preserve"> in HD</w:t>
      </w:r>
      <w:r>
        <w:rPr>
          <w:spacing w:val="-1"/>
        </w:rPr>
        <w:t xml:space="preserve"> </w:t>
      </w:r>
      <w:r>
        <w:t>and</w:t>
      </w:r>
      <w:r>
        <w:rPr>
          <w:spacing w:val="-1"/>
        </w:rPr>
        <w:t xml:space="preserve"> Surround</w:t>
      </w:r>
      <w:r>
        <w:t xml:space="preserve"> </w:t>
      </w:r>
      <w:r>
        <w:rPr>
          <w:spacing w:val="-1"/>
        </w:rPr>
        <w:t>Sound</w:t>
      </w:r>
      <w:r>
        <w:t xml:space="preserve"> of</w:t>
      </w:r>
      <w:r>
        <w:rPr>
          <w:spacing w:val="25"/>
        </w:rPr>
        <w:t xml:space="preserve"> </w:t>
      </w:r>
      <w:r>
        <w:rPr>
          <w:spacing w:val="-1"/>
        </w:rPr>
        <w:t>the</w:t>
      </w:r>
      <w:r>
        <w:t xml:space="preserve"> </w:t>
      </w:r>
      <w:r>
        <w:rPr>
          <w:spacing w:val="-1"/>
        </w:rPr>
        <w:t>Pachamama</w:t>
      </w:r>
      <w:r>
        <w:t xml:space="preserve"> </w:t>
      </w:r>
      <w:r>
        <w:rPr>
          <w:spacing w:val="-1"/>
        </w:rPr>
        <w:t>Sequence</w:t>
      </w:r>
      <w:r>
        <w:t xml:space="preserve"> of</w:t>
      </w:r>
      <w:r>
        <w:rPr>
          <w:spacing w:val="-2"/>
        </w:rPr>
        <w:t xml:space="preserve"> </w:t>
      </w:r>
      <w:r>
        <w:t>all</w:t>
      </w:r>
      <w:r>
        <w:rPr>
          <w:spacing w:val="-1"/>
        </w:rPr>
        <w:t xml:space="preserve"> the Worlds greatest</w:t>
      </w:r>
      <w:r>
        <w:rPr>
          <w:spacing w:val="-2"/>
        </w:rPr>
        <w:t xml:space="preserve"> </w:t>
      </w:r>
      <w:r>
        <w:rPr>
          <w:spacing w:val="-1"/>
        </w:rPr>
        <w:t>Women</w:t>
      </w:r>
      <w:r>
        <w:rPr>
          <w:spacing w:val="-2"/>
        </w:rPr>
        <w:t xml:space="preserve"> </w:t>
      </w:r>
      <w:r>
        <w:rPr>
          <w:spacing w:val="-1"/>
        </w:rPr>
        <w:t>Singers</w:t>
      </w:r>
      <w:r>
        <w:rPr>
          <w:spacing w:val="51"/>
        </w:rPr>
        <w:t xml:space="preserve"> </w:t>
      </w:r>
      <w:r>
        <w:t>in</w:t>
      </w:r>
      <w:r>
        <w:rPr>
          <w:spacing w:val="-1"/>
        </w:rPr>
        <w:t xml:space="preserve"> </w:t>
      </w:r>
      <w:r>
        <w:t xml:space="preserve">the Shamanic </w:t>
      </w:r>
      <w:r>
        <w:rPr>
          <w:spacing w:val="-1"/>
        </w:rPr>
        <w:t xml:space="preserve">style, </w:t>
      </w:r>
      <w:r>
        <w:t>Akhnaten</w:t>
      </w:r>
      <w:r>
        <w:rPr>
          <w:spacing w:val="-1"/>
        </w:rPr>
        <w:t xml:space="preserve"> </w:t>
      </w:r>
      <w:r>
        <w:t xml:space="preserve">of </w:t>
      </w:r>
      <w:r>
        <w:rPr>
          <w:spacing w:val="-1"/>
        </w:rPr>
        <w:t>Philp</w:t>
      </w:r>
      <w:r>
        <w:t xml:space="preserve"> </w:t>
      </w:r>
      <w:r>
        <w:rPr>
          <w:spacing w:val="-1"/>
        </w:rPr>
        <w:t>Glass</w:t>
      </w:r>
      <w:r>
        <w:t xml:space="preserve"> </w:t>
      </w:r>
      <w:r>
        <w:rPr>
          <w:spacing w:val="-1"/>
        </w:rPr>
        <w:t xml:space="preserve">including </w:t>
      </w:r>
      <w:r>
        <w:t>the</w:t>
      </w:r>
      <w:r>
        <w:rPr>
          <w:spacing w:val="-1"/>
        </w:rPr>
        <w:t xml:space="preserve"> </w:t>
      </w:r>
      <w:r>
        <w:rPr>
          <w:spacing w:val="-1"/>
        </w:rPr>
        <w:t>Hymn</w:t>
      </w:r>
      <w:r>
        <w:rPr>
          <w:spacing w:val="25"/>
        </w:rPr>
        <w:t xml:space="preserve"> </w:t>
      </w:r>
      <w:r>
        <w:t>to</w:t>
      </w:r>
      <w:r>
        <w:rPr>
          <w:spacing w:val="-1"/>
        </w:rPr>
        <w:t xml:space="preserve"> </w:t>
      </w:r>
      <w:r>
        <w:t xml:space="preserve">the </w:t>
      </w:r>
      <w:r>
        <w:rPr>
          <w:spacing w:val="-1"/>
        </w:rPr>
        <w:t xml:space="preserve">Sun, </w:t>
      </w:r>
      <w:r>
        <w:t xml:space="preserve">Sacred </w:t>
      </w:r>
      <w:r>
        <w:rPr>
          <w:spacing w:val="-1"/>
        </w:rPr>
        <w:t>Pink</w:t>
      </w:r>
      <w:r>
        <w:t xml:space="preserve"> </w:t>
      </w:r>
      <w:r>
        <w:rPr>
          <w:spacing w:val="-1"/>
        </w:rPr>
        <w:t>Floyd</w:t>
      </w:r>
      <w:r>
        <w:t xml:space="preserve"> -</w:t>
      </w:r>
      <w:r>
        <w:rPr>
          <w:spacing w:val="-2"/>
        </w:rPr>
        <w:t xml:space="preserve"> </w:t>
      </w:r>
      <w:r>
        <w:t>a</w:t>
      </w:r>
      <w:r>
        <w:rPr>
          <w:spacing w:val="-1"/>
        </w:rPr>
        <w:t xml:space="preserve"> two</w:t>
      </w:r>
      <w:r>
        <w:t xml:space="preserve"> and</w:t>
      </w:r>
      <w:r>
        <w:rPr>
          <w:spacing w:val="-1"/>
        </w:rPr>
        <w:t xml:space="preserve"> </w:t>
      </w:r>
      <w:r>
        <w:t>a</w:t>
      </w:r>
      <w:r>
        <w:rPr>
          <w:spacing w:val="-1"/>
        </w:rPr>
        <w:t xml:space="preserve"> </w:t>
      </w:r>
      <w:r>
        <w:t xml:space="preserve">half </w:t>
      </w:r>
      <w:r>
        <w:rPr>
          <w:spacing w:val="-1"/>
        </w:rPr>
        <w:t>hour</w:t>
      </w:r>
      <w:r>
        <w:rPr>
          <w:spacing w:val="2"/>
        </w:rPr>
        <w:t xml:space="preserve"> </w:t>
      </w:r>
      <w:r>
        <w:rPr>
          <w:spacing w:val="-1"/>
        </w:rPr>
        <w:t>Performance</w:t>
      </w:r>
      <w:r>
        <w:rPr>
          <w:spacing w:val="31"/>
        </w:rPr>
        <w:t xml:space="preserve"> </w:t>
      </w:r>
      <w:r>
        <w:rPr>
          <w:spacing w:val="-1"/>
        </w:rPr>
        <w:t>without</w:t>
      </w:r>
      <w:r>
        <w:rPr>
          <w:spacing w:val="2"/>
        </w:rPr>
        <w:t xml:space="preserve"> </w:t>
      </w:r>
      <w:r>
        <w:rPr>
          <w:spacing w:val="-1"/>
        </w:rPr>
        <w:t>stops</w:t>
      </w:r>
      <w:r>
        <w:t xml:space="preserve"> of </w:t>
      </w:r>
      <w:r>
        <w:rPr>
          <w:spacing w:val="-1"/>
        </w:rPr>
        <w:t>Pulse, Shamanic</w:t>
      </w:r>
      <w:r>
        <w:t xml:space="preserve"> </w:t>
      </w:r>
      <w:r>
        <w:rPr>
          <w:spacing w:val="-1"/>
        </w:rPr>
        <w:t>Set the Controls</w:t>
      </w:r>
      <w:r>
        <w:t xml:space="preserve"> for</w:t>
      </w:r>
      <w:r>
        <w:rPr>
          <w:spacing w:val="-1"/>
        </w:rPr>
        <w:t xml:space="preserve"> the Heart</w:t>
      </w:r>
      <w:r>
        <w:t xml:space="preserve"> of</w:t>
      </w:r>
      <w:r>
        <w:rPr>
          <w:spacing w:val="41"/>
        </w:rPr>
        <w:t xml:space="preserve"> </w:t>
      </w:r>
      <w:r>
        <w:t xml:space="preserve">the </w:t>
      </w:r>
      <w:r>
        <w:rPr>
          <w:spacing w:val="-1"/>
        </w:rPr>
        <w:t>Sun</w:t>
      </w:r>
      <w:r>
        <w:t xml:space="preserve"> and</w:t>
      </w:r>
      <w:r>
        <w:rPr>
          <w:spacing w:val="-1"/>
        </w:rPr>
        <w:t xml:space="preserve"> Marooned </w:t>
      </w:r>
      <w:r>
        <w:t>-</w:t>
      </w:r>
      <w:r>
        <w:rPr>
          <w:spacing w:val="-2"/>
        </w:rPr>
        <w:t xml:space="preserve"> </w:t>
      </w:r>
      <w:r>
        <w:t>sent</w:t>
      </w:r>
      <w:r>
        <w:rPr>
          <w:spacing w:val="-1"/>
        </w:rPr>
        <w:t xml:space="preserve"> </w:t>
      </w:r>
      <w:r>
        <w:t>to</w:t>
      </w:r>
      <w:r>
        <w:rPr>
          <w:spacing w:val="-1"/>
        </w:rPr>
        <w:t xml:space="preserve"> </w:t>
      </w:r>
      <w:r>
        <w:t xml:space="preserve">the </w:t>
      </w:r>
      <w:r>
        <w:rPr>
          <w:spacing w:val="-1"/>
        </w:rPr>
        <w:t>Sundance</w:t>
      </w:r>
      <w:r>
        <w:t xml:space="preserve"> </w:t>
      </w:r>
      <w:r>
        <w:rPr>
          <w:spacing w:val="-1"/>
        </w:rPr>
        <w:t>Film</w:t>
      </w:r>
      <w:r>
        <w:rPr>
          <w:spacing w:val="-2"/>
        </w:rPr>
        <w:t xml:space="preserve"> </w:t>
      </w:r>
      <w:r>
        <w:rPr>
          <w:spacing w:val="-1"/>
        </w:rPr>
        <w:t xml:space="preserve">Festival, </w:t>
      </w:r>
      <w:r>
        <w:t>Sacred</w:t>
      </w:r>
      <w:r>
        <w:rPr>
          <w:spacing w:val="37"/>
        </w:rPr>
        <w:t xml:space="preserve"> </w:t>
      </w:r>
      <w:r>
        <w:rPr>
          <w:spacing w:val="-1"/>
        </w:rPr>
        <w:t>Carmina Burana</w:t>
      </w:r>
      <w:r>
        <w:t xml:space="preserve"> by</w:t>
      </w:r>
      <w:r>
        <w:rPr>
          <w:spacing w:val="-2"/>
        </w:rPr>
        <w:t xml:space="preserve"> </w:t>
      </w:r>
      <w:r>
        <w:t>Carl</w:t>
      </w:r>
      <w:r>
        <w:rPr>
          <w:spacing w:val="-1"/>
        </w:rPr>
        <w:t xml:space="preserve"> </w:t>
      </w:r>
      <w:r>
        <w:t>Orff</w:t>
      </w:r>
      <w:r>
        <w:rPr>
          <w:spacing w:val="-1"/>
        </w:rPr>
        <w:t xml:space="preserve"> </w:t>
      </w:r>
      <w:r>
        <w:t>and</w:t>
      </w:r>
      <w:r>
        <w:rPr>
          <w:spacing w:val="-1"/>
        </w:rPr>
        <w:t xml:space="preserve"> the</w:t>
      </w:r>
      <w:r>
        <w:t xml:space="preserve"> Sacred</w:t>
      </w:r>
      <w:r>
        <w:rPr>
          <w:spacing w:val="-1"/>
        </w:rPr>
        <w:t xml:space="preserve"> </w:t>
      </w:r>
      <w:r>
        <w:t>and</w:t>
      </w:r>
      <w:r>
        <w:rPr>
          <w:spacing w:val="-1"/>
        </w:rPr>
        <w:t xml:space="preserve"> Devotional</w:t>
      </w:r>
      <w:r>
        <w:t xml:space="preserve"> </w:t>
      </w:r>
      <w:r>
        <w:rPr>
          <w:spacing w:val="-1"/>
        </w:rPr>
        <w:t>Poetry</w:t>
      </w:r>
      <w:r>
        <w:rPr>
          <w:spacing w:val="37"/>
        </w:rPr>
        <w:t xml:space="preserve"> </w:t>
      </w:r>
      <w:r>
        <w:rPr>
          <w:spacing w:val="-1"/>
        </w:rPr>
        <w:t>of</w:t>
      </w:r>
      <w:r>
        <w:t xml:space="preserve"> </w:t>
      </w:r>
      <w:r>
        <w:rPr>
          <w:spacing w:val="-1"/>
        </w:rPr>
        <w:t>its</w:t>
      </w:r>
      <w:r>
        <w:t xml:space="preserve"> </w:t>
      </w:r>
      <w:r>
        <w:rPr>
          <w:spacing w:val="-1"/>
        </w:rPr>
        <w:t>Text,</w:t>
      </w:r>
      <w:r>
        <w:t xml:space="preserve"> </w:t>
      </w:r>
      <w:r>
        <w:rPr>
          <w:spacing w:val="-1"/>
        </w:rPr>
        <w:t>Sacred</w:t>
      </w:r>
      <w:r>
        <w:t xml:space="preserve"> </w:t>
      </w:r>
      <w:r>
        <w:rPr>
          <w:spacing w:val="-1"/>
        </w:rPr>
        <w:t>Shakti</w:t>
      </w:r>
      <w:r>
        <w:t xml:space="preserve"> </w:t>
      </w:r>
      <w:r>
        <w:rPr>
          <w:spacing w:val="-1"/>
        </w:rPr>
        <w:t xml:space="preserve">with </w:t>
      </w:r>
      <w:r>
        <w:rPr>
          <w:spacing w:val="-2"/>
        </w:rPr>
        <w:t>guitarist</w:t>
      </w:r>
      <w:r>
        <w:t xml:space="preserve"> </w:t>
      </w:r>
      <w:r>
        <w:rPr>
          <w:spacing w:val="-1"/>
        </w:rPr>
        <w:t>John</w:t>
      </w:r>
      <w:r>
        <w:t xml:space="preserve"> </w:t>
      </w:r>
      <w:r>
        <w:rPr>
          <w:spacing w:val="-1"/>
        </w:rPr>
        <w:t>McLaughlin</w:t>
      </w:r>
      <w:r>
        <w:rPr>
          <w:spacing w:val="-2"/>
        </w:rPr>
        <w:t xml:space="preserve"> </w:t>
      </w:r>
      <w:r>
        <w:t>and</w:t>
      </w:r>
      <w:r>
        <w:rPr>
          <w:spacing w:val="33"/>
        </w:rPr>
        <w:t xml:space="preserve"> </w:t>
      </w:r>
      <w:r>
        <w:rPr>
          <w:spacing w:val="-1"/>
        </w:rPr>
        <w:t>Karnatic</w:t>
      </w:r>
      <w:r>
        <w:t xml:space="preserve"> </w:t>
      </w:r>
      <w:r>
        <w:rPr>
          <w:spacing w:val="-1"/>
        </w:rPr>
        <w:t>Violinist</w:t>
      </w:r>
      <w:r>
        <w:rPr>
          <w:spacing w:val="2"/>
        </w:rPr>
        <w:t xml:space="preserve"> </w:t>
      </w:r>
      <w:r>
        <w:rPr>
          <w:spacing w:val="-1"/>
        </w:rPr>
        <w:t>Maestro</w:t>
      </w:r>
      <w:r>
        <w:t xml:space="preserve"> L Shankar</w:t>
      </w:r>
      <w:r>
        <w:rPr>
          <w:spacing w:val="-1"/>
        </w:rPr>
        <w:t xml:space="preserve"> based upon </w:t>
      </w:r>
      <w:r>
        <w:t xml:space="preserve">Bharata </w:t>
      </w:r>
      <w:r>
        <w:rPr>
          <w:spacing w:val="-1"/>
        </w:rPr>
        <w:t>Natyam</w:t>
      </w:r>
      <w:r>
        <w:rPr>
          <w:spacing w:val="39"/>
        </w:rPr>
        <w:t xml:space="preserve"> </w:t>
      </w:r>
      <w:r>
        <w:rPr>
          <w:spacing w:val="-1"/>
        </w:rPr>
        <w:t>and</w:t>
      </w:r>
      <w:r>
        <w:t xml:space="preserve"> </w:t>
      </w:r>
      <w:r>
        <w:rPr>
          <w:spacing w:val="-1"/>
        </w:rPr>
        <w:t>Orrissi</w:t>
      </w:r>
      <w:r>
        <w:t xml:space="preserve"> </w:t>
      </w:r>
      <w:r>
        <w:rPr>
          <w:spacing w:val="-1"/>
        </w:rPr>
        <w:t>style</w:t>
      </w:r>
      <w:r>
        <w:t xml:space="preserve"> </w:t>
      </w:r>
      <w:r>
        <w:rPr>
          <w:spacing w:val="-1"/>
        </w:rPr>
        <w:t>Classical</w:t>
      </w:r>
      <w:r>
        <w:t xml:space="preserve"> </w:t>
      </w:r>
      <w:r>
        <w:rPr>
          <w:spacing w:val="-1"/>
        </w:rPr>
        <w:t>Indian Dance</w:t>
      </w:r>
      <w:r>
        <w:rPr>
          <w:spacing w:val="1"/>
        </w:rPr>
        <w:t xml:space="preserve"> </w:t>
      </w:r>
      <w:r>
        <w:rPr>
          <w:spacing w:val="-1"/>
        </w:rPr>
        <w:t>learned at</w:t>
      </w:r>
      <w:r>
        <w:t xml:space="preserve"> </w:t>
      </w:r>
      <w:r>
        <w:rPr>
          <w:spacing w:val="-2"/>
        </w:rPr>
        <w:t>Kalakshetra</w:t>
      </w:r>
      <w:r>
        <w:rPr>
          <w:spacing w:val="29"/>
        </w:rPr>
        <w:t xml:space="preserve"> </w:t>
      </w:r>
      <w:r>
        <w:t xml:space="preserve">School in </w:t>
      </w:r>
      <w:r>
        <w:rPr>
          <w:spacing w:val="-1"/>
        </w:rPr>
        <w:t>Madras</w:t>
      </w:r>
      <w:r>
        <w:t xml:space="preserve"> </w:t>
      </w:r>
      <w:r>
        <w:rPr>
          <w:spacing w:val="-1"/>
        </w:rPr>
        <w:t xml:space="preserve">with </w:t>
      </w:r>
      <w:r>
        <w:t>the</w:t>
      </w:r>
      <w:r>
        <w:rPr>
          <w:spacing w:val="-1"/>
        </w:rPr>
        <w:t xml:space="preserve"> </w:t>
      </w:r>
      <w:r>
        <w:t>help</w:t>
      </w:r>
      <w:r>
        <w:rPr>
          <w:spacing w:val="-2"/>
        </w:rPr>
        <w:t xml:space="preserve"> </w:t>
      </w:r>
      <w:r>
        <w:t>of</w:t>
      </w:r>
      <w:r>
        <w:rPr>
          <w:spacing w:val="-1"/>
        </w:rPr>
        <w:t xml:space="preserve"> the</w:t>
      </w:r>
      <w:r>
        <w:t xml:space="preserve"> </w:t>
      </w:r>
      <w:r>
        <w:rPr>
          <w:spacing w:val="-1"/>
        </w:rPr>
        <w:t>Indian</w:t>
      </w:r>
      <w:r>
        <w:t xml:space="preserve"> </w:t>
      </w:r>
      <w:r>
        <w:rPr>
          <w:spacing w:val="-1"/>
        </w:rPr>
        <w:t>Embassy</w:t>
      </w:r>
      <w:r>
        <w:rPr>
          <w:spacing w:val="-2"/>
        </w:rPr>
        <w:t xml:space="preserve"> </w:t>
      </w:r>
      <w:r>
        <w:t xml:space="preserve">of </w:t>
      </w:r>
      <w:r>
        <w:rPr>
          <w:spacing w:val="-1"/>
        </w:rPr>
        <w:t>Buenos</w:t>
      </w:r>
      <w:r>
        <w:rPr>
          <w:spacing w:val="25"/>
        </w:rPr>
        <w:t xml:space="preserve"> </w:t>
      </w:r>
      <w:r>
        <w:rPr>
          <w:spacing w:val="-1"/>
        </w:rPr>
        <w:t>Aires.</w:t>
      </w:r>
    </w:p>
    <w:p w:rsidR="00EA20B7" w:rsidRDefault="00877DD6">
      <w:pPr>
        <w:pStyle w:val="Corpodetexto"/>
        <w:ind w:right="131"/>
      </w:pPr>
      <w:r>
        <w:rPr>
          <w:spacing w:val="-1"/>
        </w:rPr>
        <w:t>Our</w:t>
      </w:r>
      <w:r>
        <w:t xml:space="preserve"> </w:t>
      </w:r>
      <w:r>
        <w:rPr>
          <w:spacing w:val="-1"/>
        </w:rPr>
        <w:t>next</w:t>
      </w:r>
      <w:r>
        <w:t xml:space="preserve"> </w:t>
      </w:r>
      <w:r>
        <w:rPr>
          <w:spacing w:val="-1"/>
        </w:rPr>
        <w:t>project</w:t>
      </w:r>
      <w:r>
        <w:t xml:space="preserve"> </w:t>
      </w:r>
      <w:r>
        <w:rPr>
          <w:spacing w:val="-1"/>
        </w:rPr>
        <w:t>is</w:t>
      </w:r>
      <w:r>
        <w:t xml:space="preserve"> </w:t>
      </w:r>
      <w:r>
        <w:rPr>
          <w:spacing w:val="-1"/>
        </w:rPr>
        <w:t>Sacred Beethoven’s</w:t>
      </w:r>
      <w:r>
        <w:t xml:space="preserve"> </w:t>
      </w:r>
      <w:r>
        <w:rPr>
          <w:spacing w:val="-1"/>
        </w:rPr>
        <w:t>Ninth</w:t>
      </w:r>
      <w:r>
        <w:t xml:space="preserve"> </w:t>
      </w:r>
      <w:r>
        <w:rPr>
          <w:spacing w:val="-2"/>
        </w:rPr>
        <w:t xml:space="preserve">Symphony </w:t>
      </w:r>
      <w:r>
        <w:rPr>
          <w:spacing w:val="-1"/>
        </w:rPr>
        <w:t>for the</w:t>
      </w:r>
      <w:r>
        <w:rPr>
          <w:spacing w:val="36"/>
        </w:rPr>
        <w:t xml:space="preserve"> </w:t>
      </w:r>
      <w:r>
        <w:t>Brotherhood</w:t>
      </w:r>
      <w:r>
        <w:rPr>
          <w:spacing w:val="-1"/>
        </w:rPr>
        <w:t xml:space="preserve"> </w:t>
      </w:r>
      <w:r>
        <w:t xml:space="preserve">of </w:t>
      </w:r>
      <w:r>
        <w:rPr>
          <w:spacing w:val="-1"/>
        </w:rPr>
        <w:t xml:space="preserve">Man, </w:t>
      </w:r>
      <w:r>
        <w:t>National</w:t>
      </w:r>
      <w:r>
        <w:rPr>
          <w:spacing w:val="-1"/>
        </w:rPr>
        <w:t xml:space="preserve"> Anthem</w:t>
      </w:r>
      <w:r>
        <w:rPr>
          <w:spacing w:val="-2"/>
        </w:rPr>
        <w:t xml:space="preserve"> </w:t>
      </w:r>
      <w:r>
        <w:rPr>
          <w:spacing w:val="-1"/>
        </w:rPr>
        <w:t>of</w:t>
      </w:r>
      <w:r>
        <w:t xml:space="preserve"> </w:t>
      </w:r>
      <w:r>
        <w:rPr>
          <w:spacing w:val="-1"/>
        </w:rPr>
        <w:t>the</w:t>
      </w:r>
      <w:r>
        <w:t xml:space="preserve"> </w:t>
      </w:r>
      <w:r>
        <w:rPr>
          <w:spacing w:val="-2"/>
        </w:rPr>
        <w:t>European</w:t>
      </w:r>
      <w:r>
        <w:rPr>
          <w:spacing w:val="-1"/>
        </w:rPr>
        <w:t xml:space="preserve"> Union</w:t>
      </w:r>
      <w:r>
        <w:t xml:space="preserve"> </w:t>
      </w:r>
      <w:r>
        <w:rPr>
          <w:spacing w:val="-1"/>
        </w:rPr>
        <w:t>and</w:t>
      </w:r>
    </w:p>
    <w:p w:rsidR="00EA20B7" w:rsidRDefault="00EA20B7">
      <w:pPr>
        <w:sectPr w:rsidR="00EA20B7">
          <w:pgSz w:w="8640" w:h="12960"/>
          <w:pgMar w:top="960" w:right="900" w:bottom="900" w:left="900" w:header="0" w:footer="712" w:gutter="0"/>
          <w:cols w:space="720"/>
        </w:sectPr>
      </w:pPr>
    </w:p>
    <w:p w:rsidR="00EA20B7" w:rsidRDefault="00877DD6">
      <w:pPr>
        <w:pStyle w:val="Corpodetexto"/>
        <w:spacing w:before="49"/>
        <w:ind w:right="316"/>
        <w:jc w:val="both"/>
      </w:pPr>
      <w:r>
        <w:rPr>
          <w:spacing w:val="-1"/>
        </w:rPr>
        <w:lastRenderedPageBreak/>
        <w:t>dedicated to</w:t>
      </w:r>
      <w:r>
        <w:rPr>
          <w:spacing w:val="1"/>
        </w:rPr>
        <w:t xml:space="preserve"> </w:t>
      </w:r>
      <w:r>
        <w:rPr>
          <w:spacing w:val="-1"/>
        </w:rPr>
        <w:t>Peace</w:t>
      </w:r>
      <w:r>
        <w:t xml:space="preserve"> </w:t>
      </w:r>
      <w:r>
        <w:rPr>
          <w:spacing w:val="-1"/>
        </w:rPr>
        <w:t>Councils Worldwide, Mercosur</w:t>
      </w:r>
      <w:r>
        <w:t xml:space="preserve"> </w:t>
      </w:r>
      <w:r>
        <w:rPr>
          <w:spacing w:val="-2"/>
        </w:rPr>
        <w:t>South</w:t>
      </w:r>
      <w:r>
        <w:rPr>
          <w:spacing w:val="-1"/>
        </w:rPr>
        <w:t xml:space="preserve"> American</w:t>
      </w:r>
      <w:r>
        <w:rPr>
          <w:spacing w:val="22"/>
        </w:rPr>
        <w:t xml:space="preserve"> </w:t>
      </w:r>
      <w:r>
        <w:rPr>
          <w:spacing w:val="-1"/>
        </w:rPr>
        <w:t>Integration and United Nat</w:t>
      </w:r>
      <w:r>
        <w:rPr>
          <w:spacing w:val="-1"/>
        </w:rPr>
        <w:t>ions World</w:t>
      </w:r>
      <w:r>
        <w:t xml:space="preserve"> </w:t>
      </w:r>
      <w:r>
        <w:rPr>
          <w:spacing w:val="-1"/>
        </w:rPr>
        <w:t>Integration</w:t>
      </w:r>
      <w:r>
        <w:t xml:space="preserve"> </w:t>
      </w:r>
      <w:r>
        <w:rPr>
          <w:spacing w:val="-1"/>
        </w:rPr>
        <w:t>under one World</w:t>
      </w:r>
      <w:r>
        <w:rPr>
          <w:spacing w:val="22"/>
        </w:rPr>
        <w:t xml:space="preserve"> </w:t>
      </w:r>
      <w:r>
        <w:rPr>
          <w:spacing w:val="-1"/>
        </w:rPr>
        <w:t>Council and President</w:t>
      </w:r>
      <w:r>
        <w:rPr>
          <w:spacing w:val="2"/>
        </w:rPr>
        <w:t xml:space="preserve"> </w:t>
      </w:r>
      <w:r>
        <w:rPr>
          <w:spacing w:val="-1"/>
        </w:rPr>
        <w:t>which</w:t>
      </w:r>
      <w:r>
        <w:t xml:space="preserve"> </w:t>
      </w:r>
      <w:r>
        <w:rPr>
          <w:spacing w:val="-1"/>
        </w:rPr>
        <w:t>should</w:t>
      </w:r>
      <w:r>
        <w:t xml:space="preserve"> </w:t>
      </w:r>
      <w:r>
        <w:rPr>
          <w:spacing w:val="-1"/>
        </w:rPr>
        <w:t>occur</w:t>
      </w:r>
      <w:r>
        <w:t xml:space="preserve"> </w:t>
      </w:r>
      <w:r>
        <w:rPr>
          <w:spacing w:val="-1"/>
        </w:rPr>
        <w:t>in the next</w:t>
      </w:r>
      <w:r>
        <w:rPr>
          <w:spacing w:val="1"/>
        </w:rPr>
        <w:t xml:space="preserve"> </w:t>
      </w:r>
      <w:r>
        <w:rPr>
          <w:spacing w:val="-1"/>
        </w:rPr>
        <w:t>century.</w:t>
      </w:r>
    </w:p>
    <w:p w:rsidR="00EA20B7" w:rsidRDefault="00877DD6">
      <w:pPr>
        <w:pStyle w:val="Corpodetexto"/>
        <w:ind w:right="128"/>
      </w:pPr>
      <w:r>
        <w:rPr>
          <w:spacing w:val="-1"/>
        </w:rPr>
        <w:t>Of</w:t>
      </w:r>
      <w:r>
        <w:t xml:space="preserve"> </w:t>
      </w:r>
      <w:r>
        <w:rPr>
          <w:spacing w:val="-2"/>
        </w:rPr>
        <w:t>harmonious</w:t>
      </w:r>
      <w:r>
        <w:t xml:space="preserve"> and </w:t>
      </w:r>
      <w:r>
        <w:rPr>
          <w:spacing w:val="-1"/>
        </w:rPr>
        <w:t>sensitive</w:t>
      </w:r>
      <w:r>
        <w:t xml:space="preserve"> </w:t>
      </w:r>
      <w:r>
        <w:rPr>
          <w:spacing w:val="-1"/>
        </w:rPr>
        <w:t>nature</w:t>
      </w:r>
      <w:r>
        <w:rPr>
          <w:spacing w:val="-2"/>
        </w:rPr>
        <w:t xml:space="preserve"> </w:t>
      </w:r>
      <w:r>
        <w:rPr>
          <w:spacing w:val="-1"/>
        </w:rPr>
        <w:t>and</w:t>
      </w:r>
      <w:r>
        <w:rPr>
          <w:spacing w:val="-2"/>
        </w:rPr>
        <w:t xml:space="preserve"> </w:t>
      </w:r>
      <w:r>
        <w:t>a</w:t>
      </w:r>
      <w:r>
        <w:rPr>
          <w:spacing w:val="1"/>
        </w:rPr>
        <w:t xml:space="preserve"> </w:t>
      </w:r>
      <w:r>
        <w:rPr>
          <w:spacing w:val="-1"/>
        </w:rPr>
        <w:t>born</w:t>
      </w:r>
      <w:r>
        <w:t xml:space="preserve"> </w:t>
      </w:r>
      <w:r>
        <w:rPr>
          <w:spacing w:val="-1"/>
        </w:rPr>
        <w:t>psychologist,</w:t>
      </w:r>
      <w:r>
        <w:rPr>
          <w:spacing w:val="-2"/>
        </w:rPr>
        <w:t xml:space="preserve"> </w:t>
      </w:r>
      <w:r>
        <w:rPr>
          <w:spacing w:val="-1"/>
        </w:rPr>
        <w:t xml:space="preserve">he </w:t>
      </w:r>
      <w:r>
        <w:rPr>
          <w:spacing w:val="38"/>
        </w:rPr>
        <w:t xml:space="preserve"> </w:t>
      </w:r>
      <w:r>
        <w:rPr>
          <w:spacing w:val="-1"/>
        </w:rPr>
        <w:t>has</w:t>
      </w:r>
      <w:r>
        <w:rPr>
          <w:spacing w:val="-2"/>
        </w:rPr>
        <w:t xml:space="preserve"> </w:t>
      </w:r>
      <w:r>
        <w:t xml:space="preserve">a </w:t>
      </w:r>
      <w:r>
        <w:rPr>
          <w:spacing w:val="-1"/>
        </w:rPr>
        <w:t>talent for</w:t>
      </w:r>
      <w:r>
        <w:rPr>
          <w:spacing w:val="1"/>
        </w:rPr>
        <w:t xml:space="preserve"> </w:t>
      </w:r>
      <w:r>
        <w:rPr>
          <w:spacing w:val="-1"/>
        </w:rPr>
        <w:t xml:space="preserve">mediation </w:t>
      </w:r>
      <w:r>
        <w:t xml:space="preserve">and </w:t>
      </w:r>
      <w:r>
        <w:rPr>
          <w:spacing w:val="-2"/>
        </w:rPr>
        <w:t>working</w:t>
      </w:r>
      <w:r>
        <w:rPr>
          <w:spacing w:val="1"/>
        </w:rPr>
        <w:t xml:space="preserve"> </w:t>
      </w:r>
      <w:r>
        <w:rPr>
          <w:spacing w:val="-1"/>
        </w:rPr>
        <w:t>with</w:t>
      </w:r>
      <w:r>
        <w:t xml:space="preserve"> </w:t>
      </w:r>
      <w:r>
        <w:rPr>
          <w:spacing w:val="-1"/>
        </w:rPr>
        <w:t>students. With</w:t>
      </w:r>
      <w:r>
        <w:rPr>
          <w:spacing w:val="-2"/>
        </w:rPr>
        <w:t xml:space="preserve"> </w:t>
      </w:r>
      <w:r>
        <w:rPr>
          <w:spacing w:val="-1"/>
        </w:rPr>
        <w:t>artistic</w:t>
      </w:r>
      <w:r>
        <w:rPr>
          <w:spacing w:val="39"/>
        </w:rPr>
        <w:t xml:space="preserve"> </w:t>
      </w:r>
      <w:r>
        <w:rPr>
          <w:spacing w:val="-1"/>
        </w:rPr>
        <w:t>and imaginative</w:t>
      </w:r>
      <w:r>
        <w:rPr>
          <w:spacing w:val="-2"/>
        </w:rPr>
        <w:t xml:space="preserve"> </w:t>
      </w:r>
      <w:r>
        <w:rPr>
          <w:spacing w:val="-1"/>
        </w:rPr>
        <w:t>abilities and</w:t>
      </w:r>
      <w:r>
        <w:rPr>
          <w:spacing w:val="-2"/>
        </w:rPr>
        <w:t xml:space="preserve"> </w:t>
      </w:r>
      <w:r>
        <w:t xml:space="preserve">a </w:t>
      </w:r>
      <w:r>
        <w:rPr>
          <w:spacing w:val="-1"/>
        </w:rPr>
        <w:t>penchant</w:t>
      </w:r>
      <w:r>
        <w:rPr>
          <w:spacing w:val="1"/>
        </w:rPr>
        <w:t xml:space="preserve"> </w:t>
      </w:r>
      <w:r>
        <w:rPr>
          <w:spacing w:val="-1"/>
        </w:rPr>
        <w:t>for</w:t>
      </w:r>
      <w:r>
        <w:t xml:space="preserve"> </w:t>
      </w:r>
      <w:r>
        <w:rPr>
          <w:spacing w:val="-1"/>
        </w:rPr>
        <w:t>synthesizing</w:t>
      </w:r>
      <w:r>
        <w:rPr>
          <w:spacing w:val="40"/>
        </w:rPr>
        <w:t xml:space="preserve"> </w:t>
      </w:r>
      <w:r>
        <w:rPr>
          <w:spacing w:val="-1"/>
        </w:rPr>
        <w:t>enthusiastic research</w:t>
      </w:r>
      <w:r>
        <w:t xml:space="preserve"> </w:t>
      </w:r>
      <w:r>
        <w:rPr>
          <w:spacing w:val="-1"/>
        </w:rPr>
        <w:t>into</w:t>
      </w:r>
      <w:r>
        <w:t xml:space="preserve"> </w:t>
      </w:r>
      <w:r>
        <w:rPr>
          <w:spacing w:val="-1"/>
        </w:rPr>
        <w:t>Innovation</w:t>
      </w:r>
      <w:r>
        <w:t xml:space="preserve"> </w:t>
      </w:r>
      <w:r>
        <w:rPr>
          <w:spacing w:val="-1"/>
        </w:rPr>
        <w:t>for</w:t>
      </w:r>
      <w:r>
        <w:rPr>
          <w:spacing w:val="-2"/>
        </w:rPr>
        <w:t xml:space="preserve"> </w:t>
      </w:r>
      <w:r>
        <w:t>a</w:t>
      </w:r>
      <w:r>
        <w:rPr>
          <w:spacing w:val="1"/>
        </w:rPr>
        <w:t xml:space="preserve"> </w:t>
      </w:r>
      <w:r>
        <w:rPr>
          <w:spacing w:val="-1"/>
        </w:rPr>
        <w:t>wider</w:t>
      </w:r>
      <w:r>
        <w:rPr>
          <w:spacing w:val="-2"/>
        </w:rPr>
        <w:t xml:space="preserve"> </w:t>
      </w:r>
      <w:r>
        <w:rPr>
          <w:spacing w:val="-1"/>
        </w:rPr>
        <w:t>social</w:t>
      </w:r>
      <w:r>
        <w:t xml:space="preserve"> </w:t>
      </w:r>
      <w:r>
        <w:rPr>
          <w:spacing w:val="-1"/>
        </w:rPr>
        <w:t>influence</w:t>
      </w:r>
      <w:r>
        <w:t xml:space="preserve"> </w:t>
      </w:r>
      <w:r>
        <w:rPr>
          <w:spacing w:val="-1"/>
        </w:rPr>
        <w:t>for</w:t>
      </w:r>
      <w:r>
        <w:rPr>
          <w:spacing w:val="20"/>
        </w:rPr>
        <w:t xml:space="preserve"> </w:t>
      </w:r>
      <w:r>
        <w:t xml:space="preserve">the </w:t>
      </w:r>
      <w:r>
        <w:rPr>
          <w:spacing w:val="-1"/>
        </w:rPr>
        <w:t xml:space="preserve">benefit </w:t>
      </w:r>
      <w:r>
        <w:t>of</w:t>
      </w:r>
      <w:r>
        <w:rPr>
          <w:spacing w:val="-1"/>
        </w:rPr>
        <w:t xml:space="preserve"> </w:t>
      </w:r>
      <w:r>
        <w:t xml:space="preserve">all </w:t>
      </w:r>
      <w:r>
        <w:rPr>
          <w:spacing w:val="-1"/>
        </w:rPr>
        <w:t>people</w:t>
      </w:r>
      <w:r>
        <w:t xml:space="preserve"> in</w:t>
      </w:r>
      <w:r>
        <w:rPr>
          <w:spacing w:val="-1"/>
        </w:rPr>
        <w:t xml:space="preserve"> order </w:t>
      </w:r>
      <w:r>
        <w:t>to</w:t>
      </w:r>
      <w:r>
        <w:rPr>
          <w:spacing w:val="-1"/>
        </w:rPr>
        <w:t xml:space="preserve"> </w:t>
      </w:r>
      <w:r>
        <w:t>create</w:t>
      </w:r>
      <w:r>
        <w:rPr>
          <w:spacing w:val="-1"/>
        </w:rPr>
        <w:t xml:space="preserve"> peace </w:t>
      </w:r>
      <w:r>
        <w:t xml:space="preserve">and </w:t>
      </w:r>
      <w:r>
        <w:rPr>
          <w:spacing w:val="-1"/>
        </w:rPr>
        <w:t>integration</w:t>
      </w:r>
      <w:r>
        <w:rPr>
          <w:spacing w:val="37"/>
        </w:rPr>
        <w:t xml:space="preserve"> </w:t>
      </w:r>
      <w:r>
        <w:rPr>
          <w:spacing w:val="-1"/>
        </w:rPr>
        <w:t>within</w:t>
      </w:r>
      <w:r>
        <w:t xml:space="preserve"> </w:t>
      </w:r>
      <w:r>
        <w:rPr>
          <w:spacing w:val="-1"/>
        </w:rPr>
        <w:t>individuals</w:t>
      </w:r>
      <w:r>
        <w:t xml:space="preserve"> and</w:t>
      </w:r>
      <w:r>
        <w:rPr>
          <w:spacing w:val="-3"/>
        </w:rPr>
        <w:t xml:space="preserve"> </w:t>
      </w:r>
      <w:r>
        <w:t>World</w:t>
      </w:r>
      <w:r>
        <w:rPr>
          <w:spacing w:val="-1"/>
        </w:rPr>
        <w:t xml:space="preserve"> Peace</w:t>
      </w:r>
      <w:r>
        <w:t xml:space="preserve"> </w:t>
      </w:r>
      <w:r>
        <w:rPr>
          <w:spacing w:val="-1"/>
        </w:rPr>
        <w:t>for</w:t>
      </w:r>
      <w:r>
        <w:t xml:space="preserve"> </w:t>
      </w:r>
      <w:r>
        <w:rPr>
          <w:spacing w:val="-1"/>
        </w:rPr>
        <w:t>Humanity.</w:t>
      </w:r>
    </w:p>
    <w:p w:rsidR="00EA20B7" w:rsidRDefault="00877DD6">
      <w:pPr>
        <w:pStyle w:val="Corpodetexto"/>
        <w:spacing w:before="120"/>
        <w:ind w:right="318"/>
      </w:pPr>
      <w:r>
        <w:rPr>
          <w:spacing w:val="-1"/>
        </w:rPr>
        <w:t>Unto Saturn-like persistenc</w:t>
      </w:r>
      <w:r>
        <w:rPr>
          <w:spacing w:val="-1"/>
        </w:rPr>
        <w:t>e is</w:t>
      </w:r>
      <w:r>
        <w:rPr>
          <w:spacing w:val="-2"/>
        </w:rPr>
        <w:t xml:space="preserve"> </w:t>
      </w:r>
      <w:r>
        <w:rPr>
          <w:spacing w:val="-1"/>
        </w:rPr>
        <w:t>added Neptunian artistry</w:t>
      </w:r>
      <w:r>
        <w:rPr>
          <w:spacing w:val="-3"/>
        </w:rPr>
        <w:t xml:space="preserve"> </w:t>
      </w:r>
      <w:r>
        <w:rPr>
          <w:spacing w:val="-1"/>
        </w:rPr>
        <w:t>and</w:t>
      </w:r>
      <w:r>
        <w:rPr>
          <w:spacing w:val="61"/>
        </w:rPr>
        <w:t xml:space="preserve"> </w:t>
      </w:r>
      <w:r>
        <w:rPr>
          <w:spacing w:val="-1"/>
        </w:rPr>
        <w:t>intuitive</w:t>
      </w:r>
      <w:r>
        <w:rPr>
          <w:spacing w:val="1"/>
        </w:rPr>
        <w:t xml:space="preserve"> </w:t>
      </w:r>
      <w:r>
        <w:rPr>
          <w:spacing w:val="-1"/>
        </w:rPr>
        <w:t>mysticism</w:t>
      </w:r>
      <w:r>
        <w:rPr>
          <w:spacing w:val="-2"/>
        </w:rPr>
        <w:t xml:space="preserve"> </w:t>
      </w:r>
      <w:r>
        <w:rPr>
          <w:spacing w:val="-1"/>
        </w:rPr>
        <w:t>devoted</w:t>
      </w:r>
      <w:r>
        <w:rPr>
          <w:spacing w:val="-2"/>
        </w:rPr>
        <w:t xml:space="preserve"> </w:t>
      </w:r>
      <w:r>
        <w:rPr>
          <w:spacing w:val="-1"/>
        </w:rPr>
        <w:t>to</w:t>
      </w:r>
      <w:r>
        <w:rPr>
          <w:spacing w:val="-2"/>
        </w:rPr>
        <w:t xml:space="preserve"> </w:t>
      </w:r>
      <w:r>
        <w:rPr>
          <w:spacing w:val="-1"/>
        </w:rPr>
        <w:t>the</w:t>
      </w:r>
      <w:r>
        <w:t xml:space="preserve"> </w:t>
      </w:r>
      <w:r>
        <w:rPr>
          <w:spacing w:val="-1"/>
        </w:rPr>
        <w:t>Sacred</w:t>
      </w:r>
      <w:r>
        <w:t xml:space="preserve"> </w:t>
      </w:r>
      <w:r>
        <w:rPr>
          <w:spacing w:val="-1"/>
        </w:rPr>
        <w:t>Task</w:t>
      </w:r>
      <w:r>
        <w:t xml:space="preserve"> </w:t>
      </w:r>
      <w:r>
        <w:rPr>
          <w:spacing w:val="-1"/>
        </w:rPr>
        <w:t>of</w:t>
      </w:r>
      <w:r>
        <w:rPr>
          <w:spacing w:val="-2"/>
        </w:rPr>
        <w:t xml:space="preserve"> </w:t>
      </w:r>
      <w:r>
        <w:rPr>
          <w:spacing w:val="-1"/>
        </w:rPr>
        <w:t>Revelation.</w:t>
      </w:r>
    </w:p>
    <w:p w:rsidR="00EA20B7" w:rsidRDefault="00877DD6">
      <w:pPr>
        <w:pStyle w:val="Corpodetexto"/>
        <w:ind w:right="131"/>
      </w:pPr>
      <w:r>
        <w:rPr>
          <w:spacing w:val="-1"/>
        </w:rPr>
        <w:t>"The</w:t>
      </w:r>
      <w:r>
        <w:rPr>
          <w:spacing w:val="1"/>
        </w:rPr>
        <w:t xml:space="preserve"> </w:t>
      </w:r>
      <w:r>
        <w:rPr>
          <w:spacing w:val="-1"/>
        </w:rPr>
        <w:t>Energy Enhancement Course</w:t>
      </w:r>
      <w:r>
        <w:rPr>
          <w:spacing w:val="1"/>
        </w:rPr>
        <w:t xml:space="preserve"> </w:t>
      </w:r>
      <w:r>
        <w:rPr>
          <w:spacing w:val="-1"/>
        </w:rPr>
        <w:t>saved her</w:t>
      </w:r>
      <w:r>
        <w:rPr>
          <w:spacing w:val="1"/>
        </w:rPr>
        <w:t xml:space="preserve"> </w:t>
      </w:r>
      <w:r>
        <w:rPr>
          <w:spacing w:val="-1"/>
        </w:rPr>
        <w:t>life</w:t>
      </w:r>
      <w:r>
        <w:rPr>
          <w:spacing w:val="1"/>
        </w:rPr>
        <w:t xml:space="preserve"> </w:t>
      </w:r>
      <w:r>
        <w:rPr>
          <w:spacing w:val="-1"/>
        </w:rPr>
        <w:t>in</w:t>
      </w:r>
      <w:r>
        <w:rPr>
          <w:spacing w:val="-2"/>
        </w:rPr>
        <w:t xml:space="preserve"> </w:t>
      </w:r>
      <w:r>
        <w:rPr>
          <w:spacing w:val="-1"/>
        </w:rPr>
        <w:t xml:space="preserve">that </w:t>
      </w:r>
      <w:r>
        <w:t>now</w:t>
      </w:r>
      <w:r>
        <w:rPr>
          <w:spacing w:val="-3"/>
        </w:rPr>
        <w:t xml:space="preserve"> </w:t>
      </w:r>
      <w:r>
        <w:rPr>
          <w:spacing w:val="-1"/>
        </w:rPr>
        <w:t>she</w:t>
      </w:r>
      <w:r>
        <w:rPr>
          <w:spacing w:val="1"/>
        </w:rPr>
        <w:t xml:space="preserve"> </w:t>
      </w:r>
      <w:r>
        <w:rPr>
          <w:spacing w:val="-1"/>
        </w:rPr>
        <w:t>is</w:t>
      </w:r>
      <w:r>
        <w:rPr>
          <w:spacing w:val="48"/>
        </w:rPr>
        <w:t xml:space="preserve"> </w:t>
      </w:r>
      <w:r>
        <w:rPr>
          <w:spacing w:val="-1"/>
        </w:rPr>
        <w:t>able</w:t>
      </w:r>
      <w:r>
        <w:t xml:space="preserve"> to </w:t>
      </w:r>
      <w:r>
        <w:rPr>
          <w:spacing w:val="-1"/>
        </w:rPr>
        <w:t xml:space="preserve">handle </w:t>
      </w:r>
      <w:r>
        <w:t xml:space="preserve">the </w:t>
      </w:r>
      <w:r>
        <w:rPr>
          <w:spacing w:val="-1"/>
        </w:rPr>
        <w:t xml:space="preserve">Energies </w:t>
      </w:r>
      <w:r>
        <w:t xml:space="preserve">she </w:t>
      </w:r>
      <w:r>
        <w:rPr>
          <w:spacing w:val="-1"/>
        </w:rPr>
        <w:t>was</w:t>
      </w:r>
      <w:r>
        <w:t xml:space="preserve"> absorbing</w:t>
      </w:r>
      <w:r>
        <w:rPr>
          <w:spacing w:val="1"/>
        </w:rPr>
        <w:t xml:space="preserve"> </w:t>
      </w:r>
      <w:r>
        <w:rPr>
          <w:spacing w:val="-1"/>
        </w:rPr>
        <w:t xml:space="preserve">in </w:t>
      </w:r>
      <w:r>
        <w:t xml:space="preserve">the </w:t>
      </w:r>
      <w:r>
        <w:rPr>
          <w:spacing w:val="-1"/>
        </w:rPr>
        <w:t>course</w:t>
      </w:r>
      <w:r>
        <w:t xml:space="preserve"> of her</w:t>
      </w:r>
      <w:r>
        <w:rPr>
          <w:spacing w:val="33"/>
        </w:rPr>
        <w:t xml:space="preserve"> </w:t>
      </w:r>
      <w:r>
        <w:rPr>
          <w:spacing w:val="-1"/>
        </w:rPr>
        <w:t>work.</w:t>
      </w:r>
      <w:r>
        <w:t xml:space="preserve"> </w:t>
      </w:r>
      <w:r>
        <w:rPr>
          <w:spacing w:val="-2"/>
        </w:rPr>
        <w:t>She</w:t>
      </w:r>
      <w:r>
        <w:rPr>
          <w:spacing w:val="1"/>
        </w:rPr>
        <w:t xml:space="preserve"> </w:t>
      </w:r>
      <w:r>
        <w:rPr>
          <w:spacing w:val="-1"/>
        </w:rPr>
        <w:t>was</w:t>
      </w:r>
      <w:r>
        <w:t xml:space="preserve"> </w:t>
      </w:r>
      <w:r>
        <w:rPr>
          <w:spacing w:val="-1"/>
        </w:rPr>
        <w:t>most</w:t>
      </w:r>
      <w:r>
        <w:rPr>
          <w:spacing w:val="1"/>
        </w:rPr>
        <w:t xml:space="preserve"> </w:t>
      </w:r>
      <w:r>
        <w:rPr>
          <w:spacing w:val="-1"/>
        </w:rPr>
        <w:t>appreciative</w:t>
      </w:r>
      <w:r>
        <w:t xml:space="preserve"> of</w:t>
      </w:r>
      <w:r>
        <w:rPr>
          <w:spacing w:val="-2"/>
        </w:rPr>
        <w:t xml:space="preserve"> </w:t>
      </w:r>
      <w:r>
        <w:rPr>
          <w:spacing w:val="-1"/>
        </w:rPr>
        <w:t>Learning</w:t>
      </w:r>
      <w:r>
        <w:t xml:space="preserve"> </w:t>
      </w:r>
      <w:r>
        <w:rPr>
          <w:spacing w:val="-1"/>
        </w:rPr>
        <w:t>the New</w:t>
      </w:r>
      <w:r>
        <w:rPr>
          <w:spacing w:val="-3"/>
        </w:rPr>
        <w:t xml:space="preserve"> </w:t>
      </w:r>
      <w:r>
        <w:t xml:space="preserve">and </w:t>
      </w:r>
      <w:r>
        <w:rPr>
          <w:spacing w:val="-2"/>
        </w:rPr>
        <w:t>Effective</w:t>
      </w:r>
      <w:r>
        <w:rPr>
          <w:spacing w:val="39"/>
        </w:rPr>
        <w:t xml:space="preserve"> </w:t>
      </w:r>
      <w:r>
        <w:rPr>
          <w:spacing w:val="-1"/>
        </w:rPr>
        <w:t>ways</w:t>
      </w:r>
      <w:r>
        <w:t xml:space="preserve"> </w:t>
      </w:r>
      <w:r>
        <w:rPr>
          <w:spacing w:val="-1"/>
        </w:rPr>
        <w:t>of</w:t>
      </w:r>
      <w:r>
        <w:t xml:space="preserve"> </w:t>
      </w:r>
      <w:r>
        <w:rPr>
          <w:spacing w:val="-1"/>
        </w:rPr>
        <w:t>Increasing</w:t>
      </w:r>
      <w:r>
        <w:rPr>
          <w:spacing w:val="1"/>
        </w:rPr>
        <w:t xml:space="preserve"> </w:t>
      </w:r>
      <w:r>
        <w:rPr>
          <w:spacing w:val="-1"/>
        </w:rPr>
        <w:t>Energies,</w:t>
      </w:r>
      <w:r>
        <w:t xml:space="preserve"> </w:t>
      </w:r>
      <w:r>
        <w:rPr>
          <w:spacing w:val="-1"/>
        </w:rPr>
        <w:t>Speeding</w:t>
      </w:r>
      <w:r>
        <w:rPr>
          <w:spacing w:val="1"/>
        </w:rPr>
        <w:t xml:space="preserve"> </w:t>
      </w:r>
      <w:r>
        <w:rPr>
          <w:spacing w:val="-1"/>
        </w:rPr>
        <w:t>up</w:t>
      </w:r>
      <w:r>
        <w:rPr>
          <w:spacing w:val="-2"/>
        </w:rPr>
        <w:t xml:space="preserve"> </w:t>
      </w:r>
      <w:r>
        <w:t xml:space="preserve">the </w:t>
      </w:r>
      <w:r>
        <w:rPr>
          <w:spacing w:val="-1"/>
        </w:rPr>
        <w:t>Mind,</w:t>
      </w:r>
      <w:r>
        <w:t xml:space="preserve"> </w:t>
      </w:r>
      <w:r>
        <w:rPr>
          <w:spacing w:val="-1"/>
        </w:rPr>
        <w:t>Opening</w:t>
      </w:r>
      <w:r>
        <w:t xml:space="preserve"> </w:t>
      </w:r>
      <w:r>
        <w:rPr>
          <w:spacing w:val="-1"/>
        </w:rPr>
        <w:t>the</w:t>
      </w:r>
      <w:r>
        <w:rPr>
          <w:spacing w:val="29"/>
        </w:rPr>
        <w:t xml:space="preserve"> </w:t>
      </w:r>
      <w:r>
        <w:rPr>
          <w:spacing w:val="-1"/>
        </w:rPr>
        <w:t>Heart,</w:t>
      </w:r>
      <w:r>
        <w:rPr>
          <w:spacing w:val="-4"/>
        </w:rPr>
        <w:t xml:space="preserve"> </w:t>
      </w:r>
      <w:r>
        <w:rPr>
          <w:spacing w:val="-1"/>
        </w:rPr>
        <w:t>Activating</w:t>
      </w:r>
      <w:r>
        <w:t xml:space="preserve"> </w:t>
      </w:r>
      <w:r>
        <w:rPr>
          <w:spacing w:val="-1"/>
        </w:rPr>
        <w:t>Kundalini,</w:t>
      </w:r>
      <w:r>
        <w:t xml:space="preserve"> </w:t>
      </w:r>
      <w:r>
        <w:rPr>
          <w:spacing w:val="-1"/>
        </w:rPr>
        <w:t>Psychic Protection</w:t>
      </w:r>
      <w:r>
        <w:rPr>
          <w:spacing w:val="-2"/>
        </w:rPr>
        <w:t xml:space="preserve"> </w:t>
      </w:r>
      <w:r>
        <w:t>and</w:t>
      </w:r>
      <w:r>
        <w:rPr>
          <w:spacing w:val="-1"/>
        </w:rPr>
        <w:t xml:space="preserve"> the</w:t>
      </w:r>
      <w:r>
        <w:t xml:space="preserve"> </w:t>
      </w:r>
      <w:r>
        <w:rPr>
          <w:spacing w:val="-1"/>
        </w:rPr>
        <w:t>Mastery</w:t>
      </w:r>
      <w:r>
        <w:rPr>
          <w:spacing w:val="-2"/>
        </w:rPr>
        <w:t xml:space="preserve"> </w:t>
      </w:r>
      <w:r>
        <w:t>of</w:t>
      </w:r>
      <w:r>
        <w:rPr>
          <w:spacing w:val="53"/>
        </w:rPr>
        <w:t xml:space="preserve"> </w:t>
      </w:r>
      <w:r>
        <w:rPr>
          <w:spacing w:val="-1"/>
        </w:rPr>
        <w:t>Relationships</w:t>
      </w:r>
      <w:r>
        <w:t xml:space="preserve"> </w:t>
      </w:r>
      <w:r>
        <w:rPr>
          <w:spacing w:val="-1"/>
        </w:rPr>
        <w:t>including the</w:t>
      </w:r>
      <w:r>
        <w:rPr>
          <w:spacing w:val="1"/>
        </w:rPr>
        <w:t xml:space="preserve"> </w:t>
      </w:r>
      <w:r>
        <w:rPr>
          <w:spacing w:val="-1"/>
        </w:rPr>
        <w:t>Psychic</w:t>
      </w:r>
      <w:r>
        <w:t xml:space="preserve"> </w:t>
      </w:r>
      <w:r>
        <w:rPr>
          <w:spacing w:val="-1"/>
        </w:rPr>
        <w:t>Energy</w:t>
      </w:r>
      <w:r>
        <w:rPr>
          <w:spacing w:val="-2"/>
        </w:rPr>
        <w:t xml:space="preserve"> </w:t>
      </w:r>
      <w:r>
        <w:rPr>
          <w:spacing w:val="-1"/>
        </w:rPr>
        <w:t>Connection and Cutting</w:t>
      </w:r>
      <w:r>
        <w:rPr>
          <w:spacing w:val="22"/>
        </w:rPr>
        <w:t xml:space="preserve"> </w:t>
      </w:r>
      <w:r>
        <w:rPr>
          <w:spacing w:val="-1"/>
        </w:rPr>
        <w:t>Ties</w:t>
      </w:r>
      <w:r>
        <w:rPr>
          <w:spacing w:val="1"/>
        </w:rPr>
        <w:t xml:space="preserve"> </w:t>
      </w:r>
      <w:r>
        <w:rPr>
          <w:spacing w:val="-1"/>
        </w:rPr>
        <w:t>which are the</w:t>
      </w:r>
      <w:r>
        <w:t xml:space="preserve"> </w:t>
      </w:r>
      <w:r>
        <w:rPr>
          <w:spacing w:val="-1"/>
        </w:rPr>
        <w:t xml:space="preserve">heart </w:t>
      </w:r>
      <w:r>
        <w:t>of</w:t>
      </w:r>
      <w:r>
        <w:rPr>
          <w:spacing w:val="-1"/>
        </w:rPr>
        <w:t xml:space="preserve"> Energy</w:t>
      </w:r>
      <w:r>
        <w:rPr>
          <w:spacing w:val="-2"/>
        </w:rPr>
        <w:t xml:space="preserve"> </w:t>
      </w:r>
      <w:r>
        <w:rPr>
          <w:spacing w:val="-1"/>
        </w:rPr>
        <w:t>Enhancement Level Four.</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131"/>
      </w:pPr>
      <w:r>
        <w:rPr>
          <w:spacing w:val="-1"/>
        </w:rPr>
        <w:t>Thank</w:t>
      </w:r>
      <w:r>
        <w:t xml:space="preserve"> </w:t>
      </w:r>
      <w:r>
        <w:rPr>
          <w:spacing w:val="-1"/>
        </w:rPr>
        <w:t>you</w:t>
      </w:r>
      <w:r>
        <w:rPr>
          <w:spacing w:val="-2"/>
        </w:rPr>
        <w:t xml:space="preserve"> </w:t>
      </w:r>
      <w:r>
        <w:t xml:space="preserve">so </w:t>
      </w:r>
      <w:r>
        <w:rPr>
          <w:spacing w:val="-1"/>
        </w:rPr>
        <w:t>much</w:t>
      </w:r>
      <w:r>
        <w:t xml:space="preserve"> </w:t>
      </w:r>
      <w:r>
        <w:rPr>
          <w:spacing w:val="-1"/>
        </w:rPr>
        <w:t>Devi</w:t>
      </w:r>
      <w:r>
        <w:t xml:space="preserve"> </w:t>
      </w:r>
      <w:r>
        <w:rPr>
          <w:spacing w:val="-1"/>
        </w:rPr>
        <w:t>Dhyani</w:t>
      </w:r>
      <w:r>
        <w:rPr>
          <w:spacing w:val="-3"/>
        </w:rPr>
        <w:t xml:space="preserve"> </w:t>
      </w:r>
      <w:r>
        <w:t>and</w:t>
      </w:r>
      <w:r>
        <w:rPr>
          <w:spacing w:val="-1"/>
        </w:rPr>
        <w:t xml:space="preserve"> Satchidanand</w:t>
      </w:r>
      <w:r>
        <w:t xml:space="preserve"> for </w:t>
      </w:r>
      <w:r>
        <w:rPr>
          <w:spacing w:val="-1"/>
        </w:rPr>
        <w:t xml:space="preserve">being </w:t>
      </w:r>
      <w:r>
        <w:t>a</w:t>
      </w:r>
      <w:r>
        <w:rPr>
          <w:spacing w:val="51"/>
        </w:rPr>
        <w:t xml:space="preserve"> </w:t>
      </w:r>
      <w:r>
        <w:rPr>
          <w:spacing w:val="-1"/>
        </w:rPr>
        <w:t>channel</w:t>
      </w:r>
      <w:r>
        <w:rPr>
          <w:spacing w:val="-2"/>
        </w:rPr>
        <w:t xml:space="preserve"> </w:t>
      </w:r>
      <w:r>
        <w:t>of</w:t>
      </w:r>
      <w:r>
        <w:rPr>
          <w:spacing w:val="-2"/>
        </w:rPr>
        <w:t xml:space="preserve"> </w:t>
      </w:r>
      <w:r>
        <w:rPr>
          <w:spacing w:val="-1"/>
        </w:rPr>
        <w:t>these</w:t>
      </w:r>
      <w:r>
        <w:t xml:space="preserve"> </w:t>
      </w:r>
      <w:r>
        <w:rPr>
          <w:spacing w:val="-1"/>
        </w:rPr>
        <w:t>Energy</w:t>
      </w:r>
      <w:r>
        <w:rPr>
          <w:spacing w:val="-2"/>
        </w:rPr>
        <w:t xml:space="preserve"> </w:t>
      </w:r>
      <w:r>
        <w:rPr>
          <w:spacing w:val="-1"/>
        </w:rPr>
        <w:t>Enhancement</w:t>
      </w:r>
      <w:r>
        <w:t xml:space="preserve"> </w:t>
      </w:r>
      <w:r>
        <w:rPr>
          <w:spacing w:val="-1"/>
        </w:rPr>
        <w:t>Techniques</w:t>
      </w:r>
      <w:r>
        <w:t xml:space="preserve"> </w:t>
      </w:r>
      <w:r>
        <w:rPr>
          <w:spacing w:val="-1"/>
        </w:rPr>
        <w:t>in</w:t>
      </w:r>
      <w:r>
        <w:t xml:space="preserve"> </w:t>
      </w:r>
      <w:r>
        <w:rPr>
          <w:spacing w:val="-1"/>
        </w:rPr>
        <w:t>which many</w:t>
      </w:r>
      <w:r>
        <w:rPr>
          <w:spacing w:val="43"/>
        </w:rPr>
        <w:t xml:space="preserve"> </w:t>
      </w:r>
      <w:r>
        <w:rPr>
          <w:spacing w:val="-1"/>
        </w:rPr>
        <w:t>people</w:t>
      </w:r>
      <w:r>
        <w:t xml:space="preserve"> </w:t>
      </w:r>
      <w:r>
        <w:rPr>
          <w:spacing w:val="-1"/>
        </w:rPr>
        <w:t>can</w:t>
      </w:r>
      <w:r>
        <w:t xml:space="preserve"> </w:t>
      </w:r>
      <w:r>
        <w:rPr>
          <w:spacing w:val="-1"/>
        </w:rPr>
        <w:t>receive</w:t>
      </w:r>
      <w:r>
        <w:t xml:space="preserve"> </w:t>
      </w:r>
      <w:r>
        <w:rPr>
          <w:spacing w:val="-1"/>
        </w:rPr>
        <w:t>tremendous</w:t>
      </w:r>
      <w:r>
        <w:t xml:space="preserve"> help</w:t>
      </w:r>
      <w:r>
        <w:rPr>
          <w:spacing w:val="-2"/>
        </w:rPr>
        <w:t xml:space="preserve"> </w:t>
      </w:r>
      <w:r>
        <w:rPr>
          <w:spacing w:val="-1"/>
        </w:rPr>
        <w:t>protection</w:t>
      </w:r>
      <w:r>
        <w:rPr>
          <w:spacing w:val="-2"/>
        </w:rPr>
        <w:t xml:space="preserve"> </w:t>
      </w:r>
      <w:r>
        <w:rPr>
          <w:spacing w:val="-1"/>
        </w:rPr>
        <w:t>and</w:t>
      </w:r>
      <w:r>
        <w:t xml:space="preserve"> </w:t>
      </w:r>
      <w:r>
        <w:rPr>
          <w:spacing w:val="-2"/>
        </w:rPr>
        <w:t>Inspiration."</w:t>
      </w:r>
      <w:r>
        <w:rPr>
          <w:spacing w:val="42"/>
        </w:rPr>
        <w:t xml:space="preserve"> </w:t>
      </w:r>
      <w:r>
        <w:rPr>
          <w:spacing w:val="-1"/>
        </w:rPr>
        <w:t>SUSANNA</w:t>
      </w:r>
      <w:r>
        <w:rPr>
          <w:spacing w:val="1"/>
        </w:rPr>
        <w:t xml:space="preserve"> </w:t>
      </w:r>
      <w:r>
        <w:rPr>
          <w:spacing w:val="-1"/>
        </w:rPr>
        <w:t xml:space="preserve">MACRI </w:t>
      </w:r>
      <w:r>
        <w:t xml:space="preserve">- </w:t>
      </w:r>
      <w:r>
        <w:rPr>
          <w:spacing w:val="-1"/>
        </w:rPr>
        <w:t>MEDICAL DOCTOR 2003</w:t>
      </w:r>
    </w:p>
    <w:p w:rsidR="00EA20B7" w:rsidRDefault="00EA20B7">
      <w:pPr>
        <w:spacing w:before="2"/>
        <w:rPr>
          <w:rFonts w:ascii="Lucida Sans" w:eastAsia="Lucida Sans" w:hAnsi="Lucida Sans" w:cs="Lucida Sans"/>
          <w:sz w:val="10"/>
          <w:szCs w:val="10"/>
        </w:rPr>
      </w:pPr>
    </w:p>
    <w:p w:rsidR="00EA20B7" w:rsidRDefault="00EA20B7">
      <w:pPr>
        <w:spacing w:line="200" w:lineRule="atLeast"/>
        <w:ind w:left="103"/>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2373" style="width:331.65pt;height:238.05pt;mso-position-horizontal-relative:char;mso-position-vertical-relative:line" coordsize="6633,4761">
            <v:shape id="_x0000_s2376" type="#_x0000_t75" style="position:absolute;left:6;width:6622;height:4730">
              <v:imagedata r:id="rId88" o:title=""/>
            </v:shape>
            <v:group id="_x0000_s2374" style="position:absolute;left:6;top:4754;width:6621;height:2" coordorigin="6,4754" coordsize="6621,2">
              <v:shape id="_x0000_s2375" style="position:absolute;left:6;top:4754;width:6621;height:2" coordorigin="6,4754" coordsize="6621,0" path="m6,4754r6620,e" filled="f" strokeweight=".58pt">
                <v:path arrowok="t"/>
              </v:shape>
            </v:group>
            <w10:wrap type="none"/>
            <w10:anchorlock/>
          </v:group>
        </w:pict>
      </w:r>
    </w:p>
    <w:p w:rsidR="00EA20B7" w:rsidRDefault="00EA20B7">
      <w:pPr>
        <w:spacing w:line="200" w:lineRule="atLeast"/>
        <w:rPr>
          <w:rFonts w:ascii="Lucida Sans" w:eastAsia="Lucida Sans" w:hAnsi="Lucida Sans" w:cs="Lucida Sans"/>
          <w:sz w:val="20"/>
          <w:szCs w:val="20"/>
        </w:rPr>
        <w:sectPr w:rsidR="00EA20B7">
          <w:pgSz w:w="8640" w:h="12960"/>
          <w:pgMar w:top="960" w:right="900" w:bottom="900" w:left="900" w:header="0" w:footer="712" w:gutter="0"/>
          <w:cols w:space="720"/>
        </w:sectPr>
      </w:pPr>
    </w:p>
    <w:p w:rsidR="00EA20B7" w:rsidRDefault="00877DD6">
      <w:pPr>
        <w:pStyle w:val="Heading5"/>
        <w:spacing w:before="27"/>
        <w:ind w:left="311" w:right="292" w:firstLine="2"/>
        <w:jc w:val="center"/>
      </w:pPr>
      <w:r>
        <w:rPr>
          <w:b/>
          <w:spacing w:val="-1"/>
        </w:rPr>
        <w:lastRenderedPageBreak/>
        <w:t xml:space="preserve">Energy Enhancement with </w:t>
      </w:r>
      <w:r>
        <w:rPr>
          <w:b/>
        </w:rPr>
        <w:t>a</w:t>
      </w:r>
      <w:r>
        <w:rPr>
          <w:b/>
          <w:spacing w:val="-1"/>
        </w:rPr>
        <w:t xml:space="preserve"> very nice</w:t>
      </w:r>
      <w:r>
        <w:rPr>
          <w:b/>
          <w:spacing w:val="24"/>
        </w:rPr>
        <w:t xml:space="preserve"> </w:t>
      </w:r>
      <w:r>
        <w:rPr>
          <w:b/>
          <w:spacing w:val="-1"/>
        </w:rPr>
        <w:t xml:space="preserve">young lady who is </w:t>
      </w:r>
      <w:r>
        <w:rPr>
          <w:b/>
        </w:rPr>
        <w:t>a</w:t>
      </w:r>
      <w:r>
        <w:rPr>
          <w:b/>
          <w:spacing w:val="-1"/>
        </w:rPr>
        <w:t xml:space="preserve"> Database</w:t>
      </w:r>
      <w:r>
        <w:rPr>
          <w:b/>
          <w:spacing w:val="24"/>
        </w:rPr>
        <w:t xml:space="preserve"> </w:t>
      </w:r>
      <w:r>
        <w:rPr>
          <w:b/>
          <w:spacing w:val="-1"/>
        </w:rPr>
        <w:t xml:space="preserve">Administrator with </w:t>
      </w:r>
      <w:r>
        <w:rPr>
          <w:b/>
        </w:rPr>
        <w:t>a</w:t>
      </w:r>
      <w:r>
        <w:rPr>
          <w:b/>
          <w:spacing w:val="-1"/>
        </w:rPr>
        <w:t xml:space="preserve"> BSc in Computer</w:t>
      </w:r>
      <w:r>
        <w:rPr>
          <w:b/>
          <w:spacing w:val="24"/>
        </w:rPr>
        <w:t xml:space="preserve"> </w:t>
      </w:r>
      <w:r>
        <w:rPr>
          <w:b/>
          <w:spacing w:val="-1"/>
        </w:rPr>
        <w:t>Science</w:t>
      </w:r>
    </w:p>
    <w:p w:rsidR="00EA20B7" w:rsidRDefault="00877DD6">
      <w:pPr>
        <w:pStyle w:val="Corpodetexto"/>
        <w:spacing w:before="121"/>
        <w:ind w:right="200"/>
      </w:pPr>
      <w:r>
        <w:rPr>
          <w:spacing w:val="-1"/>
        </w:rPr>
        <w:t>"I</w:t>
      </w:r>
      <w:r>
        <w:t xml:space="preserve"> </w:t>
      </w:r>
      <w:r>
        <w:rPr>
          <w:spacing w:val="-1"/>
        </w:rPr>
        <w:t>didn't</w:t>
      </w:r>
      <w:r>
        <w:rPr>
          <w:spacing w:val="1"/>
        </w:rPr>
        <w:t xml:space="preserve"> </w:t>
      </w:r>
      <w:r>
        <w:rPr>
          <w:spacing w:val="-1"/>
        </w:rPr>
        <w:t>know much</w:t>
      </w:r>
      <w:r>
        <w:t xml:space="preserve"> </w:t>
      </w:r>
      <w:r>
        <w:rPr>
          <w:spacing w:val="-1"/>
        </w:rPr>
        <w:t>about the energy</w:t>
      </w:r>
      <w:r>
        <w:rPr>
          <w:spacing w:val="-2"/>
        </w:rPr>
        <w:t xml:space="preserve"> </w:t>
      </w:r>
      <w:r>
        <w:rPr>
          <w:spacing w:val="-1"/>
        </w:rPr>
        <w:t>enhancement</w:t>
      </w:r>
      <w:r>
        <w:rPr>
          <w:spacing w:val="1"/>
        </w:rPr>
        <w:t xml:space="preserve"> </w:t>
      </w:r>
      <w:r>
        <w:rPr>
          <w:spacing w:val="-1"/>
        </w:rPr>
        <w:t>course</w:t>
      </w:r>
      <w:r>
        <w:t xml:space="preserve"> </w:t>
      </w:r>
      <w:r>
        <w:rPr>
          <w:spacing w:val="-2"/>
        </w:rPr>
        <w:t>but</w:t>
      </w:r>
      <w:r>
        <w:rPr>
          <w:spacing w:val="1"/>
        </w:rPr>
        <w:t xml:space="preserve"> </w:t>
      </w:r>
      <w:r>
        <w:rPr>
          <w:spacing w:val="-2"/>
        </w:rPr>
        <w:t>was</w:t>
      </w:r>
      <w:r>
        <w:rPr>
          <w:spacing w:val="47"/>
        </w:rPr>
        <w:t xml:space="preserve"> </w:t>
      </w:r>
      <w:r>
        <w:rPr>
          <w:spacing w:val="-1"/>
        </w:rPr>
        <w:t>drawn to</w:t>
      </w:r>
      <w:r>
        <w:t xml:space="preserve"> </w:t>
      </w:r>
      <w:r>
        <w:rPr>
          <w:spacing w:val="-1"/>
        </w:rPr>
        <w:t xml:space="preserve">it </w:t>
      </w:r>
      <w:r>
        <w:rPr>
          <w:spacing w:val="-2"/>
        </w:rPr>
        <w:t>because</w:t>
      </w:r>
      <w:r>
        <w:rPr>
          <w:spacing w:val="1"/>
        </w:rPr>
        <w:t xml:space="preserve"> </w:t>
      </w:r>
      <w:r>
        <w:rPr>
          <w:spacing w:val="-1"/>
        </w:rPr>
        <w:t>it teaches</w:t>
      </w:r>
      <w:r>
        <w:t xml:space="preserve"> </w:t>
      </w:r>
      <w:r>
        <w:rPr>
          <w:spacing w:val="-1"/>
        </w:rPr>
        <w:t>meditation.</w:t>
      </w:r>
      <w:r>
        <w:t xml:space="preserve"> I </w:t>
      </w:r>
      <w:r>
        <w:rPr>
          <w:spacing w:val="-2"/>
        </w:rPr>
        <w:t>wasn't</w:t>
      </w:r>
      <w:r>
        <w:rPr>
          <w:spacing w:val="2"/>
        </w:rPr>
        <w:t xml:space="preserve"> </w:t>
      </w:r>
      <w:r>
        <w:rPr>
          <w:spacing w:val="-1"/>
        </w:rPr>
        <w:t>disappointed,</w:t>
      </w:r>
      <w:r>
        <w:rPr>
          <w:spacing w:val="26"/>
        </w:rPr>
        <w:t xml:space="preserve"> </w:t>
      </w:r>
      <w:r>
        <w:rPr>
          <w:spacing w:val="-1"/>
        </w:rPr>
        <w:t>not only</w:t>
      </w:r>
      <w:r>
        <w:rPr>
          <w:spacing w:val="-2"/>
        </w:rPr>
        <w:t xml:space="preserve"> </w:t>
      </w:r>
      <w:r>
        <w:rPr>
          <w:spacing w:val="-1"/>
        </w:rPr>
        <w:t>did</w:t>
      </w:r>
      <w:r>
        <w:t xml:space="preserve"> </w:t>
      </w:r>
      <w:r>
        <w:rPr>
          <w:spacing w:val="-1"/>
        </w:rPr>
        <w:t>it</w:t>
      </w:r>
      <w:r>
        <w:t xml:space="preserve"> </w:t>
      </w:r>
      <w:r>
        <w:rPr>
          <w:spacing w:val="-1"/>
        </w:rPr>
        <w:t>teach</w:t>
      </w:r>
      <w:r>
        <w:t xml:space="preserve"> </w:t>
      </w:r>
      <w:r>
        <w:rPr>
          <w:spacing w:val="-2"/>
        </w:rPr>
        <w:t>me</w:t>
      </w:r>
      <w:r>
        <w:t xml:space="preserve"> </w:t>
      </w:r>
      <w:r>
        <w:rPr>
          <w:spacing w:val="-1"/>
        </w:rPr>
        <w:t>techniques</w:t>
      </w:r>
      <w:r>
        <w:rPr>
          <w:spacing w:val="-2"/>
        </w:rPr>
        <w:t xml:space="preserve"> </w:t>
      </w:r>
      <w:r>
        <w:rPr>
          <w:spacing w:val="-1"/>
        </w:rPr>
        <w:t>of</w:t>
      </w:r>
      <w:r>
        <w:t xml:space="preserve"> </w:t>
      </w:r>
      <w:r>
        <w:rPr>
          <w:spacing w:val="-1"/>
        </w:rPr>
        <w:t>meditation</w:t>
      </w:r>
      <w:r>
        <w:rPr>
          <w:spacing w:val="1"/>
        </w:rPr>
        <w:t xml:space="preserve"> </w:t>
      </w:r>
      <w:r>
        <w:rPr>
          <w:spacing w:val="-2"/>
        </w:rPr>
        <w:t>which</w:t>
      </w:r>
      <w:r>
        <w:rPr>
          <w:spacing w:val="-1"/>
        </w:rPr>
        <w:t xml:space="preserve"> cannot</w:t>
      </w:r>
      <w:r>
        <w:t xml:space="preserve"> </w:t>
      </w:r>
      <w:r>
        <w:rPr>
          <w:spacing w:val="-1"/>
        </w:rPr>
        <w:t>be</w:t>
      </w:r>
      <w:r>
        <w:rPr>
          <w:spacing w:val="27"/>
        </w:rPr>
        <w:t xml:space="preserve"> </w:t>
      </w:r>
      <w:r>
        <w:rPr>
          <w:spacing w:val="-1"/>
        </w:rPr>
        <w:t>found</w:t>
      </w:r>
      <w:r>
        <w:t xml:space="preserve"> on</w:t>
      </w:r>
      <w:r>
        <w:rPr>
          <w:spacing w:val="-1"/>
        </w:rPr>
        <w:t xml:space="preserve"> </w:t>
      </w:r>
      <w:r>
        <w:t>any</w:t>
      </w:r>
      <w:r>
        <w:rPr>
          <w:spacing w:val="-2"/>
        </w:rPr>
        <w:t xml:space="preserve"> </w:t>
      </w:r>
      <w:r>
        <w:t>other</w:t>
      </w:r>
      <w:r>
        <w:rPr>
          <w:spacing w:val="-1"/>
        </w:rPr>
        <w:t xml:space="preserve"> course</w:t>
      </w:r>
      <w:r>
        <w:t xml:space="preserve"> </w:t>
      </w:r>
      <w:r>
        <w:rPr>
          <w:spacing w:val="-1"/>
        </w:rPr>
        <w:t>but</w:t>
      </w:r>
      <w:r>
        <w:rPr>
          <w:spacing w:val="2"/>
        </w:rPr>
        <w:t xml:space="preserve"> </w:t>
      </w:r>
      <w:r>
        <w:t>I</w:t>
      </w:r>
      <w:r>
        <w:rPr>
          <w:spacing w:val="1"/>
        </w:rPr>
        <w:t xml:space="preserve"> </w:t>
      </w:r>
      <w:r>
        <w:rPr>
          <w:spacing w:val="-1"/>
        </w:rPr>
        <w:t xml:space="preserve">also found </w:t>
      </w:r>
      <w:r>
        <w:t>that</w:t>
      </w:r>
      <w:r>
        <w:rPr>
          <w:spacing w:val="-1"/>
        </w:rPr>
        <w:t xml:space="preserve"> some</w:t>
      </w:r>
      <w:r>
        <w:rPr>
          <w:spacing w:val="1"/>
        </w:rPr>
        <w:t xml:space="preserve"> </w:t>
      </w:r>
      <w:r>
        <w:t>of</w:t>
      </w:r>
      <w:r>
        <w:rPr>
          <w:spacing w:val="-1"/>
        </w:rPr>
        <w:t xml:space="preserve"> </w:t>
      </w:r>
      <w:r>
        <w:t>the</w:t>
      </w:r>
      <w:r>
        <w:rPr>
          <w:spacing w:val="23"/>
        </w:rPr>
        <w:t xml:space="preserve"> </w:t>
      </w:r>
      <w:r>
        <w:rPr>
          <w:spacing w:val="-1"/>
        </w:rPr>
        <w:t>techniques were therapeutic.</w:t>
      </w:r>
    </w:p>
    <w:p w:rsidR="00EA20B7" w:rsidRDefault="00877DD6">
      <w:pPr>
        <w:pStyle w:val="Corpodetexto"/>
        <w:spacing w:before="120"/>
        <w:ind w:right="160"/>
      </w:pPr>
      <w:r>
        <w:rPr>
          <w:spacing w:val="-1"/>
        </w:rPr>
        <w:t xml:space="preserve">Satchidanand’s </w:t>
      </w:r>
      <w:r>
        <w:t>and</w:t>
      </w:r>
      <w:r>
        <w:rPr>
          <w:spacing w:val="-2"/>
        </w:rPr>
        <w:t xml:space="preserve"> </w:t>
      </w:r>
      <w:r>
        <w:rPr>
          <w:spacing w:val="-1"/>
        </w:rPr>
        <w:t>Devi</w:t>
      </w:r>
      <w:r>
        <w:t xml:space="preserve"> </w:t>
      </w:r>
      <w:r>
        <w:rPr>
          <w:spacing w:val="-1"/>
        </w:rPr>
        <w:t>Dhyani's</w:t>
      </w:r>
      <w:r>
        <w:t xml:space="preserve"> </w:t>
      </w:r>
      <w:r>
        <w:rPr>
          <w:spacing w:val="-1"/>
        </w:rPr>
        <w:t>teaching</w:t>
      </w:r>
      <w:r>
        <w:rPr>
          <w:spacing w:val="1"/>
        </w:rPr>
        <w:t xml:space="preserve"> </w:t>
      </w:r>
      <w:r>
        <w:rPr>
          <w:spacing w:val="-2"/>
        </w:rPr>
        <w:t>was</w:t>
      </w:r>
      <w:r>
        <w:t xml:space="preserve"> </w:t>
      </w:r>
      <w:r>
        <w:rPr>
          <w:spacing w:val="-1"/>
        </w:rPr>
        <w:t xml:space="preserve">fun, interesting </w:t>
      </w:r>
      <w:r>
        <w:t>and</w:t>
      </w:r>
      <w:r>
        <w:rPr>
          <w:spacing w:val="73"/>
        </w:rPr>
        <w:t xml:space="preserve"> </w:t>
      </w:r>
      <w:r>
        <w:rPr>
          <w:spacing w:val="-1"/>
        </w:rPr>
        <w:t>not at one</w:t>
      </w:r>
      <w:r>
        <w:t xml:space="preserve"> </w:t>
      </w:r>
      <w:r>
        <w:rPr>
          <w:spacing w:val="-1"/>
        </w:rPr>
        <w:t>point</w:t>
      </w:r>
      <w:r>
        <w:t xml:space="preserve"> </w:t>
      </w:r>
      <w:r>
        <w:rPr>
          <w:spacing w:val="-1"/>
        </w:rPr>
        <w:t>during</w:t>
      </w:r>
      <w:r>
        <w:t xml:space="preserve"> </w:t>
      </w:r>
      <w:r>
        <w:rPr>
          <w:spacing w:val="-1"/>
        </w:rPr>
        <w:t>the</w:t>
      </w:r>
      <w:r>
        <w:t xml:space="preserve"> </w:t>
      </w:r>
      <w:r>
        <w:rPr>
          <w:spacing w:val="-2"/>
        </w:rPr>
        <w:t>course</w:t>
      </w:r>
      <w:r>
        <w:rPr>
          <w:spacing w:val="1"/>
        </w:rPr>
        <w:t xml:space="preserve"> </w:t>
      </w:r>
      <w:r>
        <w:rPr>
          <w:spacing w:val="-1"/>
        </w:rPr>
        <w:t>did</w:t>
      </w:r>
      <w:r>
        <w:t xml:space="preserve"> I </w:t>
      </w:r>
      <w:r>
        <w:rPr>
          <w:spacing w:val="-2"/>
        </w:rPr>
        <w:t>become</w:t>
      </w:r>
      <w:r>
        <w:t xml:space="preserve"> </w:t>
      </w:r>
      <w:r>
        <w:rPr>
          <w:spacing w:val="-1"/>
        </w:rPr>
        <w:t>bored.</w:t>
      </w:r>
      <w:r>
        <w:t xml:space="preserve"> I </w:t>
      </w:r>
      <w:r>
        <w:rPr>
          <w:spacing w:val="-2"/>
        </w:rPr>
        <w:t>was</w:t>
      </w:r>
      <w:r>
        <w:t xml:space="preserve"> </w:t>
      </w:r>
      <w:r>
        <w:rPr>
          <w:spacing w:val="-1"/>
        </w:rPr>
        <w:t>also</w:t>
      </w:r>
      <w:r>
        <w:rPr>
          <w:spacing w:val="39"/>
        </w:rPr>
        <w:t xml:space="preserve"> </w:t>
      </w:r>
      <w:r>
        <w:rPr>
          <w:spacing w:val="-1"/>
        </w:rPr>
        <w:t>grateful</w:t>
      </w:r>
      <w:r>
        <w:rPr>
          <w:spacing w:val="-2"/>
        </w:rPr>
        <w:t xml:space="preserve"> </w:t>
      </w:r>
      <w:r>
        <w:t>that</w:t>
      </w:r>
      <w:r>
        <w:rPr>
          <w:spacing w:val="-1"/>
        </w:rPr>
        <w:t xml:space="preserve"> </w:t>
      </w:r>
      <w:r>
        <w:t>their</w:t>
      </w:r>
      <w:r>
        <w:rPr>
          <w:spacing w:val="-1"/>
        </w:rPr>
        <w:t xml:space="preserve"> approach</w:t>
      </w:r>
      <w:r>
        <w:t xml:space="preserve"> </w:t>
      </w:r>
      <w:r>
        <w:rPr>
          <w:spacing w:val="-2"/>
        </w:rPr>
        <w:t>was</w:t>
      </w:r>
      <w:r>
        <w:t xml:space="preserve"> </w:t>
      </w:r>
      <w:r>
        <w:rPr>
          <w:spacing w:val="-1"/>
        </w:rPr>
        <w:t xml:space="preserve">relaxed, </w:t>
      </w:r>
      <w:r>
        <w:t>catering</w:t>
      </w:r>
      <w:r>
        <w:rPr>
          <w:spacing w:val="-3"/>
        </w:rPr>
        <w:t xml:space="preserve"> </w:t>
      </w:r>
      <w:r>
        <w:rPr>
          <w:spacing w:val="-1"/>
        </w:rPr>
        <w:t>to the</w:t>
      </w:r>
      <w:r>
        <w:t xml:space="preserve"> </w:t>
      </w:r>
      <w:r>
        <w:rPr>
          <w:spacing w:val="-1"/>
        </w:rPr>
        <w:t>needs</w:t>
      </w:r>
      <w:r>
        <w:t xml:space="preserve"> </w:t>
      </w:r>
      <w:r>
        <w:rPr>
          <w:spacing w:val="-1"/>
        </w:rPr>
        <w:t>of</w:t>
      </w:r>
      <w:r>
        <w:rPr>
          <w:spacing w:val="44"/>
        </w:rPr>
        <w:t xml:space="preserve"> </w:t>
      </w:r>
      <w:r>
        <w:t xml:space="preserve">the </w:t>
      </w:r>
      <w:r>
        <w:rPr>
          <w:spacing w:val="-1"/>
        </w:rPr>
        <w:t xml:space="preserve">student </w:t>
      </w:r>
      <w:r>
        <w:t>-</w:t>
      </w:r>
      <w:r>
        <w:rPr>
          <w:spacing w:val="-2"/>
        </w:rPr>
        <w:t xml:space="preserve"> </w:t>
      </w:r>
      <w:r>
        <w:rPr>
          <w:spacing w:val="-1"/>
        </w:rPr>
        <w:t>getting</w:t>
      </w:r>
      <w:r>
        <w:t xml:space="preserve"> </w:t>
      </w:r>
      <w:r>
        <w:rPr>
          <w:spacing w:val="-1"/>
        </w:rPr>
        <w:t>up</w:t>
      </w:r>
      <w:r>
        <w:t xml:space="preserve"> at six</w:t>
      </w:r>
      <w:r>
        <w:rPr>
          <w:spacing w:val="-1"/>
        </w:rPr>
        <w:t xml:space="preserve"> </w:t>
      </w:r>
      <w:r>
        <w:t>in</w:t>
      </w:r>
      <w:r>
        <w:rPr>
          <w:spacing w:val="-1"/>
        </w:rPr>
        <w:t xml:space="preserve"> </w:t>
      </w:r>
      <w:r>
        <w:t>the</w:t>
      </w:r>
      <w:r>
        <w:rPr>
          <w:spacing w:val="-1"/>
        </w:rPr>
        <w:t xml:space="preserve"> morning </w:t>
      </w:r>
      <w:r>
        <w:t>and</w:t>
      </w:r>
      <w:r>
        <w:rPr>
          <w:spacing w:val="-1"/>
        </w:rPr>
        <w:t xml:space="preserve"> practicing day</w:t>
      </w:r>
      <w:r>
        <w:rPr>
          <w:spacing w:val="30"/>
        </w:rPr>
        <w:t xml:space="preserve"> </w:t>
      </w:r>
      <w:r>
        <w:rPr>
          <w:spacing w:val="-1"/>
        </w:rPr>
        <w:t>and</w:t>
      </w:r>
      <w:r>
        <w:t xml:space="preserve"> </w:t>
      </w:r>
      <w:r>
        <w:rPr>
          <w:spacing w:val="-1"/>
        </w:rPr>
        <w:t>night</w:t>
      </w:r>
      <w:r>
        <w:t xml:space="preserve"> </w:t>
      </w:r>
      <w:r>
        <w:rPr>
          <w:spacing w:val="-1"/>
        </w:rPr>
        <w:t>is something</w:t>
      </w:r>
      <w:r>
        <w:rPr>
          <w:spacing w:val="1"/>
        </w:rPr>
        <w:t xml:space="preserve"> </w:t>
      </w:r>
      <w:r>
        <w:t>I</w:t>
      </w:r>
      <w:r>
        <w:rPr>
          <w:spacing w:val="-1"/>
        </w:rPr>
        <w:t xml:space="preserve"> </w:t>
      </w:r>
      <w:r>
        <w:rPr>
          <w:spacing w:val="-2"/>
        </w:rPr>
        <w:t>couldn't</w:t>
      </w:r>
      <w:r>
        <w:rPr>
          <w:spacing w:val="2"/>
        </w:rPr>
        <w:t xml:space="preserve"> </w:t>
      </w:r>
      <w:r>
        <w:rPr>
          <w:spacing w:val="-1"/>
        </w:rPr>
        <w:t>have</w:t>
      </w:r>
      <w:r>
        <w:t xml:space="preserve"> </w:t>
      </w:r>
      <w:r>
        <w:rPr>
          <w:spacing w:val="-1"/>
        </w:rPr>
        <w:t>coped</w:t>
      </w:r>
      <w:r>
        <w:t xml:space="preserve"> </w:t>
      </w:r>
      <w:r>
        <w:rPr>
          <w:spacing w:val="-1"/>
        </w:rPr>
        <w:t>with.</w:t>
      </w:r>
    </w:p>
    <w:p w:rsidR="00EA20B7" w:rsidRDefault="00877DD6">
      <w:pPr>
        <w:pStyle w:val="Corpodetexto"/>
        <w:ind w:right="172"/>
      </w:pPr>
      <w:r>
        <w:t>Satchi</w:t>
      </w:r>
      <w:r>
        <w:rPr>
          <w:spacing w:val="-1"/>
        </w:rPr>
        <w:t xml:space="preserve"> </w:t>
      </w:r>
      <w:r>
        <w:t xml:space="preserve">and </w:t>
      </w:r>
      <w:r>
        <w:rPr>
          <w:spacing w:val="-1"/>
        </w:rPr>
        <w:t>Devi have</w:t>
      </w:r>
      <w:r>
        <w:t xml:space="preserve"> </w:t>
      </w:r>
      <w:r>
        <w:rPr>
          <w:spacing w:val="-1"/>
        </w:rPr>
        <w:t>based</w:t>
      </w:r>
      <w:r>
        <w:rPr>
          <w:spacing w:val="-3"/>
        </w:rPr>
        <w:t xml:space="preserve"> </w:t>
      </w:r>
      <w:r>
        <w:rPr>
          <w:spacing w:val="-1"/>
        </w:rPr>
        <w:t xml:space="preserve">their teaching </w:t>
      </w:r>
      <w:r>
        <w:t>on</w:t>
      </w:r>
      <w:r>
        <w:rPr>
          <w:spacing w:val="-1"/>
        </w:rPr>
        <w:t xml:space="preserve"> </w:t>
      </w:r>
      <w:r>
        <w:t xml:space="preserve">a </w:t>
      </w:r>
      <w:r>
        <w:rPr>
          <w:spacing w:val="-1"/>
        </w:rPr>
        <w:t>variety</w:t>
      </w:r>
      <w:r>
        <w:rPr>
          <w:spacing w:val="-2"/>
        </w:rPr>
        <w:t xml:space="preserve"> </w:t>
      </w:r>
      <w:r>
        <w:t>of</w:t>
      </w:r>
      <w:r>
        <w:rPr>
          <w:spacing w:val="41"/>
        </w:rPr>
        <w:t xml:space="preserve"> </w:t>
      </w:r>
      <w:r>
        <w:rPr>
          <w:spacing w:val="-2"/>
        </w:rPr>
        <w:t>philosophies</w:t>
      </w:r>
      <w:r>
        <w:t xml:space="preserve"> </w:t>
      </w:r>
      <w:r>
        <w:rPr>
          <w:spacing w:val="-1"/>
        </w:rPr>
        <w:t>gained</w:t>
      </w:r>
      <w:r>
        <w:t xml:space="preserve"> </w:t>
      </w:r>
      <w:r>
        <w:rPr>
          <w:spacing w:val="-1"/>
        </w:rPr>
        <w:t>from years</w:t>
      </w:r>
      <w:r>
        <w:t xml:space="preserve"> </w:t>
      </w:r>
      <w:r>
        <w:rPr>
          <w:spacing w:val="-1"/>
        </w:rPr>
        <w:t>of experience</w:t>
      </w:r>
      <w:r>
        <w:rPr>
          <w:spacing w:val="1"/>
        </w:rPr>
        <w:t xml:space="preserve"> </w:t>
      </w:r>
      <w:r>
        <w:rPr>
          <w:spacing w:val="-2"/>
        </w:rPr>
        <w:t>with</w:t>
      </w:r>
      <w:r>
        <w:t xml:space="preserve"> </w:t>
      </w:r>
      <w:r>
        <w:rPr>
          <w:spacing w:val="-1"/>
        </w:rPr>
        <w:t>various</w:t>
      </w:r>
      <w:r>
        <w:t xml:space="preserve"> </w:t>
      </w:r>
      <w:r>
        <w:rPr>
          <w:spacing w:val="-1"/>
        </w:rPr>
        <w:t>masters.</w:t>
      </w:r>
      <w:r>
        <w:rPr>
          <w:spacing w:val="42"/>
        </w:rPr>
        <w:t xml:space="preserve"> </w:t>
      </w:r>
      <w:r>
        <w:t>I</w:t>
      </w:r>
      <w:r>
        <w:rPr>
          <w:spacing w:val="2"/>
        </w:rPr>
        <w:t xml:space="preserve"> </w:t>
      </w:r>
      <w:r>
        <w:rPr>
          <w:spacing w:val="-2"/>
        </w:rPr>
        <w:t>was</w:t>
      </w:r>
      <w:r>
        <w:t xml:space="preserve"> </w:t>
      </w:r>
      <w:r>
        <w:rPr>
          <w:spacing w:val="-1"/>
        </w:rPr>
        <w:t>impressed</w:t>
      </w:r>
      <w:r>
        <w:t xml:space="preserve"> </w:t>
      </w:r>
      <w:r>
        <w:rPr>
          <w:spacing w:val="-1"/>
        </w:rPr>
        <w:t>with their knowledge,</w:t>
      </w:r>
      <w:r>
        <w:rPr>
          <w:spacing w:val="-2"/>
        </w:rPr>
        <w:t xml:space="preserve"> </w:t>
      </w:r>
      <w:r>
        <w:rPr>
          <w:spacing w:val="-1"/>
        </w:rPr>
        <w:t>that they</w:t>
      </w:r>
      <w:r>
        <w:rPr>
          <w:spacing w:val="-2"/>
        </w:rPr>
        <w:t xml:space="preserve"> </w:t>
      </w:r>
      <w:r>
        <w:rPr>
          <w:spacing w:val="-1"/>
        </w:rPr>
        <w:t xml:space="preserve">were able </w:t>
      </w:r>
      <w:r>
        <w:t>to</w:t>
      </w:r>
      <w:r>
        <w:rPr>
          <w:spacing w:val="45"/>
        </w:rPr>
        <w:t xml:space="preserve"> </w:t>
      </w:r>
      <w:r>
        <w:rPr>
          <w:spacing w:val="-1"/>
        </w:rPr>
        <w:t>explain</w:t>
      </w:r>
      <w:r>
        <w:rPr>
          <w:spacing w:val="-2"/>
        </w:rPr>
        <w:t xml:space="preserve"> some</w:t>
      </w:r>
      <w:r>
        <w:t xml:space="preserve"> </w:t>
      </w:r>
      <w:r>
        <w:rPr>
          <w:spacing w:val="-1"/>
        </w:rPr>
        <w:t>of</w:t>
      </w:r>
      <w:r>
        <w:rPr>
          <w:spacing w:val="-2"/>
        </w:rPr>
        <w:t xml:space="preserve"> </w:t>
      </w:r>
      <w:r>
        <w:rPr>
          <w:spacing w:val="-1"/>
        </w:rPr>
        <w:t>the</w:t>
      </w:r>
      <w:r>
        <w:t xml:space="preserve"> </w:t>
      </w:r>
      <w:r>
        <w:rPr>
          <w:spacing w:val="-1"/>
        </w:rPr>
        <w:t>books</w:t>
      </w:r>
      <w:r>
        <w:rPr>
          <w:spacing w:val="-2"/>
        </w:rPr>
        <w:t xml:space="preserve"> </w:t>
      </w:r>
      <w:r>
        <w:rPr>
          <w:spacing w:val="-1"/>
        </w:rPr>
        <w:t>that</w:t>
      </w:r>
      <w:r>
        <w:t xml:space="preserve"> I</w:t>
      </w:r>
      <w:r>
        <w:rPr>
          <w:spacing w:val="-2"/>
        </w:rPr>
        <w:t xml:space="preserve"> </w:t>
      </w:r>
      <w:r>
        <w:rPr>
          <w:spacing w:val="-1"/>
        </w:rPr>
        <w:t>had</w:t>
      </w:r>
      <w:r>
        <w:t xml:space="preserve"> </w:t>
      </w:r>
      <w:r>
        <w:rPr>
          <w:spacing w:val="-1"/>
        </w:rPr>
        <w:t>read,</w:t>
      </w:r>
      <w:r>
        <w:rPr>
          <w:spacing w:val="-2"/>
        </w:rPr>
        <w:t xml:space="preserve"> </w:t>
      </w:r>
      <w:r>
        <w:rPr>
          <w:spacing w:val="-1"/>
        </w:rPr>
        <w:t>answer all</w:t>
      </w:r>
      <w:r>
        <w:t xml:space="preserve"> </w:t>
      </w:r>
      <w:r>
        <w:rPr>
          <w:spacing w:val="-1"/>
        </w:rPr>
        <w:t>my</w:t>
      </w:r>
      <w:r>
        <w:rPr>
          <w:spacing w:val="-2"/>
        </w:rPr>
        <w:t xml:space="preserve"> </w:t>
      </w:r>
      <w:r>
        <w:rPr>
          <w:spacing w:val="-1"/>
        </w:rPr>
        <w:t>questions</w:t>
      </w:r>
      <w:r>
        <w:rPr>
          <w:spacing w:val="42"/>
        </w:rPr>
        <w:t xml:space="preserve"> </w:t>
      </w:r>
      <w:r>
        <w:t>and</w:t>
      </w:r>
      <w:r>
        <w:rPr>
          <w:spacing w:val="-1"/>
        </w:rPr>
        <w:t xml:space="preserve"> that they</w:t>
      </w:r>
      <w:r>
        <w:t xml:space="preserve"> </w:t>
      </w:r>
      <w:r>
        <w:rPr>
          <w:spacing w:val="-1"/>
        </w:rPr>
        <w:t>were</w:t>
      </w:r>
      <w:r>
        <w:t xml:space="preserve"> </w:t>
      </w:r>
      <w:r>
        <w:rPr>
          <w:spacing w:val="-1"/>
        </w:rPr>
        <w:t>free with their</w:t>
      </w:r>
      <w:r>
        <w:t xml:space="preserve"> </w:t>
      </w:r>
      <w:r>
        <w:rPr>
          <w:spacing w:val="-1"/>
        </w:rPr>
        <w:t>information.</w:t>
      </w:r>
    </w:p>
    <w:p w:rsidR="00EA20B7" w:rsidRDefault="00877DD6">
      <w:pPr>
        <w:pStyle w:val="Corpodetexto"/>
        <w:spacing w:before="120"/>
        <w:ind w:right="306"/>
      </w:pPr>
      <w:r>
        <w:t>I</w:t>
      </w:r>
      <w:r>
        <w:rPr>
          <w:spacing w:val="-1"/>
        </w:rPr>
        <w:t xml:space="preserve"> have</w:t>
      </w:r>
      <w:r>
        <w:t xml:space="preserve"> </w:t>
      </w:r>
      <w:r>
        <w:rPr>
          <w:spacing w:val="-1"/>
        </w:rPr>
        <w:t xml:space="preserve">thoroughly </w:t>
      </w:r>
      <w:r>
        <w:t>enjoyed</w:t>
      </w:r>
      <w:r>
        <w:rPr>
          <w:spacing w:val="-1"/>
        </w:rPr>
        <w:t xml:space="preserve"> my</w:t>
      </w:r>
      <w:r>
        <w:t xml:space="preserve"> </w:t>
      </w:r>
      <w:r>
        <w:rPr>
          <w:spacing w:val="-1"/>
        </w:rPr>
        <w:t>week</w:t>
      </w:r>
      <w:r>
        <w:t xml:space="preserve"> </w:t>
      </w:r>
      <w:r>
        <w:rPr>
          <w:spacing w:val="-1"/>
        </w:rPr>
        <w:t>here, had lots</w:t>
      </w:r>
      <w:r>
        <w:rPr>
          <w:spacing w:val="-2"/>
        </w:rPr>
        <w:t xml:space="preserve"> </w:t>
      </w:r>
      <w:r>
        <w:t>of</w:t>
      </w:r>
      <w:r>
        <w:rPr>
          <w:spacing w:val="-1"/>
        </w:rPr>
        <w:t xml:space="preserve"> positive</w:t>
      </w:r>
      <w:r>
        <w:rPr>
          <w:spacing w:val="34"/>
        </w:rPr>
        <w:t xml:space="preserve"> </w:t>
      </w:r>
      <w:r>
        <w:rPr>
          <w:spacing w:val="-1"/>
        </w:rPr>
        <w:t>experiences</w:t>
      </w:r>
      <w:r>
        <w:rPr>
          <w:spacing w:val="-2"/>
        </w:rPr>
        <w:t xml:space="preserve"> </w:t>
      </w:r>
      <w:r>
        <w:rPr>
          <w:spacing w:val="-1"/>
        </w:rPr>
        <w:t>and feel</w:t>
      </w:r>
      <w:r>
        <w:rPr>
          <w:spacing w:val="-2"/>
        </w:rPr>
        <w:t xml:space="preserve"> </w:t>
      </w:r>
      <w:r>
        <w:rPr>
          <w:spacing w:val="-1"/>
        </w:rPr>
        <w:t xml:space="preserve">that </w:t>
      </w:r>
      <w:r>
        <w:t>I</w:t>
      </w:r>
      <w:r>
        <w:rPr>
          <w:spacing w:val="-1"/>
        </w:rPr>
        <w:t xml:space="preserve"> can</w:t>
      </w:r>
      <w:r>
        <w:rPr>
          <w:spacing w:val="-2"/>
        </w:rPr>
        <w:t xml:space="preserve"> </w:t>
      </w:r>
      <w:r>
        <w:rPr>
          <w:spacing w:val="-1"/>
        </w:rPr>
        <w:t>take</w:t>
      </w:r>
      <w:r>
        <w:rPr>
          <w:spacing w:val="-2"/>
        </w:rPr>
        <w:t xml:space="preserve"> </w:t>
      </w:r>
      <w:r>
        <w:rPr>
          <w:spacing w:val="-1"/>
        </w:rPr>
        <w:t>something</w:t>
      </w:r>
      <w:r>
        <w:rPr>
          <w:spacing w:val="1"/>
        </w:rPr>
        <w:t xml:space="preserve"> </w:t>
      </w:r>
      <w:r>
        <w:rPr>
          <w:spacing w:val="-1"/>
        </w:rPr>
        <w:t>back</w:t>
      </w:r>
      <w:r>
        <w:rPr>
          <w:spacing w:val="2"/>
        </w:rPr>
        <w:t xml:space="preserve"> </w:t>
      </w:r>
      <w:r>
        <w:rPr>
          <w:spacing w:val="-2"/>
        </w:rPr>
        <w:t>which</w:t>
      </w:r>
      <w:r>
        <w:rPr>
          <w:spacing w:val="-1"/>
        </w:rPr>
        <w:t xml:space="preserve"> </w:t>
      </w:r>
      <w:r>
        <w:rPr>
          <w:spacing w:val="-2"/>
        </w:rPr>
        <w:t>would</w:t>
      </w:r>
      <w:r>
        <w:rPr>
          <w:spacing w:val="50"/>
        </w:rPr>
        <w:t xml:space="preserve"> </w:t>
      </w:r>
      <w:r>
        <w:t>be of</w:t>
      </w:r>
      <w:r>
        <w:rPr>
          <w:spacing w:val="-1"/>
        </w:rPr>
        <w:t xml:space="preserve"> </w:t>
      </w:r>
      <w:r>
        <w:t>great</w:t>
      </w:r>
      <w:r>
        <w:rPr>
          <w:spacing w:val="-1"/>
        </w:rPr>
        <w:t xml:space="preserve"> </w:t>
      </w:r>
      <w:r>
        <w:t>help</w:t>
      </w:r>
      <w:r>
        <w:t>.</w:t>
      </w:r>
    </w:p>
    <w:p w:rsidR="00EA20B7" w:rsidRDefault="00877DD6">
      <w:pPr>
        <w:pStyle w:val="Corpodetexto"/>
        <w:ind w:right="293"/>
        <w:jc w:val="both"/>
      </w:pPr>
      <w:r>
        <w:rPr>
          <w:spacing w:val="-1"/>
        </w:rPr>
        <w:t>Satchi</w:t>
      </w:r>
      <w:r>
        <w:rPr>
          <w:spacing w:val="-2"/>
        </w:rPr>
        <w:t xml:space="preserve"> </w:t>
      </w:r>
      <w:r>
        <w:rPr>
          <w:spacing w:val="-1"/>
        </w:rPr>
        <w:t>and Devi</w:t>
      </w:r>
      <w:r>
        <w:rPr>
          <w:spacing w:val="-2"/>
        </w:rPr>
        <w:t xml:space="preserve"> </w:t>
      </w:r>
      <w:r>
        <w:rPr>
          <w:spacing w:val="-1"/>
        </w:rPr>
        <w:t>are</w:t>
      </w:r>
      <w:r>
        <w:rPr>
          <w:spacing w:val="1"/>
        </w:rPr>
        <w:t xml:space="preserve"> </w:t>
      </w:r>
      <w:r>
        <w:rPr>
          <w:spacing w:val="-1"/>
        </w:rPr>
        <w:t>wonderful people</w:t>
      </w:r>
      <w:r>
        <w:rPr>
          <w:spacing w:val="1"/>
        </w:rPr>
        <w:t xml:space="preserve"> </w:t>
      </w:r>
      <w:r>
        <w:rPr>
          <w:spacing w:val="-1"/>
        </w:rPr>
        <w:t>with open</w:t>
      </w:r>
      <w:r>
        <w:rPr>
          <w:spacing w:val="-2"/>
        </w:rPr>
        <w:t xml:space="preserve"> </w:t>
      </w:r>
      <w:r>
        <w:rPr>
          <w:spacing w:val="-1"/>
        </w:rPr>
        <w:t>hearts,</w:t>
      </w:r>
      <w:r>
        <w:rPr>
          <w:spacing w:val="-2"/>
        </w:rPr>
        <w:t xml:space="preserve"> </w:t>
      </w:r>
      <w:r>
        <w:t>a</w:t>
      </w:r>
      <w:r>
        <w:rPr>
          <w:spacing w:val="1"/>
        </w:rPr>
        <w:t xml:space="preserve"> </w:t>
      </w:r>
      <w:r>
        <w:rPr>
          <w:spacing w:val="-1"/>
        </w:rPr>
        <w:t>sense</w:t>
      </w:r>
      <w:r>
        <w:t xml:space="preserve"> of</w:t>
      </w:r>
      <w:r>
        <w:rPr>
          <w:spacing w:val="35"/>
        </w:rPr>
        <w:t xml:space="preserve"> </w:t>
      </w:r>
      <w:r>
        <w:rPr>
          <w:spacing w:val="-1"/>
        </w:rPr>
        <w:t>fun</w:t>
      </w:r>
      <w:r>
        <w:t xml:space="preserve"> and</w:t>
      </w:r>
      <w:r>
        <w:rPr>
          <w:spacing w:val="-1"/>
        </w:rPr>
        <w:t xml:space="preserve"> adventure</w:t>
      </w:r>
      <w:r>
        <w:t xml:space="preserve"> and</w:t>
      </w:r>
      <w:r>
        <w:rPr>
          <w:spacing w:val="-1"/>
        </w:rPr>
        <w:t xml:space="preserve"> people</w:t>
      </w:r>
      <w:r>
        <w:rPr>
          <w:spacing w:val="1"/>
        </w:rPr>
        <w:t xml:space="preserve"> </w:t>
      </w:r>
      <w:r>
        <w:rPr>
          <w:spacing w:val="-2"/>
        </w:rPr>
        <w:t>who</w:t>
      </w:r>
      <w:r>
        <w:t xml:space="preserve"> </w:t>
      </w:r>
      <w:r>
        <w:rPr>
          <w:spacing w:val="-1"/>
        </w:rPr>
        <w:t>made</w:t>
      </w:r>
      <w:r>
        <w:rPr>
          <w:spacing w:val="1"/>
        </w:rPr>
        <w:t xml:space="preserve"> </w:t>
      </w:r>
      <w:r>
        <w:rPr>
          <w:spacing w:val="-2"/>
        </w:rPr>
        <w:t>me</w:t>
      </w:r>
      <w:r>
        <w:rPr>
          <w:spacing w:val="1"/>
        </w:rPr>
        <w:t xml:space="preserve"> </w:t>
      </w:r>
      <w:r>
        <w:rPr>
          <w:spacing w:val="-1"/>
        </w:rPr>
        <w:t>feel</w:t>
      </w:r>
      <w:r>
        <w:rPr>
          <w:spacing w:val="-2"/>
        </w:rPr>
        <w:t xml:space="preserve"> </w:t>
      </w:r>
      <w:r>
        <w:rPr>
          <w:spacing w:val="-1"/>
        </w:rPr>
        <w:t>comfortable</w:t>
      </w:r>
      <w:r>
        <w:t xml:space="preserve"> and</w:t>
      </w:r>
      <w:r>
        <w:rPr>
          <w:spacing w:val="51"/>
        </w:rPr>
        <w:t xml:space="preserve"> </w:t>
      </w:r>
      <w:r>
        <w:rPr>
          <w:spacing w:val="-1"/>
        </w:rPr>
        <w:t>welcome</w:t>
      </w:r>
      <w:r>
        <w:t xml:space="preserve"> </w:t>
      </w:r>
      <w:r>
        <w:rPr>
          <w:spacing w:val="-1"/>
        </w:rPr>
        <w:t>and</w:t>
      </w:r>
      <w:r>
        <w:t xml:space="preserve"> </w:t>
      </w:r>
      <w:r>
        <w:rPr>
          <w:spacing w:val="-1"/>
        </w:rPr>
        <w:t>who</w:t>
      </w:r>
      <w:r>
        <w:t xml:space="preserve"> I</w:t>
      </w:r>
      <w:r>
        <w:rPr>
          <w:spacing w:val="-1"/>
        </w:rPr>
        <w:t xml:space="preserve"> connected</w:t>
      </w:r>
      <w:r>
        <w:t xml:space="preserve"> </w:t>
      </w:r>
      <w:r>
        <w:rPr>
          <w:spacing w:val="-1"/>
        </w:rPr>
        <w:t xml:space="preserve">within </w:t>
      </w:r>
      <w:r>
        <w:t xml:space="preserve">ten </w:t>
      </w:r>
      <w:r>
        <w:rPr>
          <w:spacing w:val="-1"/>
        </w:rPr>
        <w:t>minutes</w:t>
      </w:r>
      <w:r>
        <w:rPr>
          <w:spacing w:val="-2"/>
        </w:rPr>
        <w:t xml:space="preserve"> </w:t>
      </w:r>
      <w:r>
        <w:t>of</w:t>
      </w:r>
      <w:r>
        <w:rPr>
          <w:spacing w:val="-1"/>
        </w:rPr>
        <w:t xml:space="preserve"> being</w:t>
      </w:r>
      <w:r>
        <w:rPr>
          <w:spacing w:val="1"/>
        </w:rPr>
        <w:t xml:space="preserve"> </w:t>
      </w:r>
      <w:r>
        <w:rPr>
          <w:spacing w:val="-1"/>
        </w:rPr>
        <w:t>in their</w:t>
      </w:r>
      <w:r>
        <w:rPr>
          <w:spacing w:val="39"/>
        </w:rPr>
        <w:t xml:space="preserve"> </w:t>
      </w:r>
      <w:r>
        <w:rPr>
          <w:spacing w:val="-1"/>
        </w:rPr>
        <w:t>presence.</w:t>
      </w:r>
      <w:r>
        <w:t xml:space="preserve"> I </w:t>
      </w:r>
      <w:r>
        <w:rPr>
          <w:spacing w:val="-1"/>
        </w:rPr>
        <w:t>feel very</w:t>
      </w:r>
      <w:r>
        <w:rPr>
          <w:spacing w:val="-2"/>
        </w:rPr>
        <w:t xml:space="preserve"> </w:t>
      </w:r>
      <w:r>
        <w:rPr>
          <w:spacing w:val="-1"/>
        </w:rPr>
        <w:t>privileged to have</w:t>
      </w:r>
      <w:r>
        <w:rPr>
          <w:spacing w:val="1"/>
        </w:rPr>
        <w:t xml:space="preserve"> </w:t>
      </w:r>
      <w:r>
        <w:rPr>
          <w:spacing w:val="-2"/>
        </w:rPr>
        <w:t>met</w:t>
      </w:r>
      <w:r>
        <w:rPr>
          <w:spacing w:val="-1"/>
        </w:rPr>
        <w:t xml:space="preserve"> them."</w:t>
      </w:r>
    </w:p>
    <w:p w:rsidR="00EA20B7" w:rsidRDefault="00877DD6">
      <w:pPr>
        <w:pStyle w:val="Corpodetexto"/>
        <w:spacing w:before="120"/>
        <w:ind w:right="138"/>
      </w:pPr>
      <w:r>
        <w:rPr>
          <w:spacing w:val="-1"/>
        </w:rPr>
        <w:t>Like</w:t>
      </w:r>
      <w:r>
        <w:t xml:space="preserve"> </w:t>
      </w:r>
      <w:r>
        <w:rPr>
          <w:spacing w:val="-2"/>
        </w:rPr>
        <w:t>most</w:t>
      </w:r>
      <w:r>
        <w:rPr>
          <w:spacing w:val="2"/>
        </w:rPr>
        <w:t xml:space="preserve"> </w:t>
      </w:r>
      <w:r>
        <w:rPr>
          <w:spacing w:val="-1"/>
        </w:rPr>
        <w:t>people</w:t>
      </w:r>
      <w:r>
        <w:rPr>
          <w:spacing w:val="1"/>
        </w:rPr>
        <w:t xml:space="preserve"> </w:t>
      </w:r>
      <w:r>
        <w:rPr>
          <w:spacing w:val="-1"/>
        </w:rPr>
        <w:t xml:space="preserve">with </w:t>
      </w:r>
      <w:r>
        <w:t>the</w:t>
      </w:r>
      <w:r>
        <w:rPr>
          <w:spacing w:val="-1"/>
        </w:rPr>
        <w:t xml:space="preserve"> Advanced</w:t>
      </w:r>
      <w:r>
        <w:t xml:space="preserve"> </w:t>
      </w:r>
      <w:r>
        <w:rPr>
          <w:spacing w:val="-1"/>
        </w:rPr>
        <w:t>Techniques</w:t>
      </w:r>
      <w:r>
        <w:t xml:space="preserve"> of Energy</w:t>
      </w:r>
      <w:r>
        <w:rPr>
          <w:spacing w:val="39"/>
        </w:rPr>
        <w:t xml:space="preserve"> </w:t>
      </w:r>
      <w:r>
        <w:rPr>
          <w:spacing w:val="-1"/>
        </w:rPr>
        <w:t>Enhancement</w:t>
      </w:r>
      <w:r>
        <w:t xml:space="preserve"> </w:t>
      </w:r>
      <w:r>
        <w:rPr>
          <w:spacing w:val="-2"/>
        </w:rPr>
        <w:t>we</w:t>
      </w:r>
      <w:r>
        <w:t xml:space="preserve"> </w:t>
      </w:r>
      <w:r>
        <w:rPr>
          <w:spacing w:val="-1"/>
        </w:rPr>
        <w:t>teach them</w:t>
      </w:r>
      <w:r>
        <w:rPr>
          <w:spacing w:val="-2"/>
        </w:rPr>
        <w:t xml:space="preserve"> </w:t>
      </w:r>
      <w:r>
        <w:t>how</w:t>
      </w:r>
      <w:r>
        <w:rPr>
          <w:spacing w:val="-3"/>
        </w:rPr>
        <w:t xml:space="preserve"> </w:t>
      </w:r>
      <w:r>
        <w:t>to</w:t>
      </w:r>
      <w:r>
        <w:rPr>
          <w:spacing w:val="-1"/>
        </w:rPr>
        <w:t xml:space="preserve"> Ground</w:t>
      </w:r>
      <w:r>
        <w:t xml:space="preserve"> all</w:t>
      </w:r>
      <w:r>
        <w:rPr>
          <w:spacing w:val="-1"/>
        </w:rPr>
        <w:t xml:space="preserve"> the</w:t>
      </w:r>
      <w:r>
        <w:t xml:space="preserve"> </w:t>
      </w:r>
      <w:r>
        <w:rPr>
          <w:spacing w:val="-1"/>
        </w:rPr>
        <w:t>Negative</w:t>
      </w:r>
      <w:r>
        <w:rPr>
          <w:spacing w:val="33"/>
        </w:rPr>
        <w:t xml:space="preserve"> </w:t>
      </w:r>
      <w:r>
        <w:rPr>
          <w:spacing w:val="-1"/>
        </w:rPr>
        <w:t>Energies</w:t>
      </w:r>
      <w:r>
        <w:rPr>
          <w:spacing w:val="-2"/>
        </w:rPr>
        <w:t xml:space="preserve"> </w:t>
      </w:r>
      <w:r>
        <w:t>of</w:t>
      </w:r>
      <w:r>
        <w:rPr>
          <w:spacing w:val="-2"/>
        </w:rPr>
        <w:t xml:space="preserve"> </w:t>
      </w:r>
      <w:r>
        <w:rPr>
          <w:spacing w:val="-1"/>
        </w:rPr>
        <w:t>the</w:t>
      </w:r>
      <w:r>
        <w:t xml:space="preserve"> </w:t>
      </w:r>
      <w:r>
        <w:rPr>
          <w:spacing w:val="-1"/>
        </w:rPr>
        <w:t>Emotions</w:t>
      </w:r>
      <w:r>
        <w:rPr>
          <w:spacing w:val="-2"/>
        </w:rPr>
        <w:t xml:space="preserve"> </w:t>
      </w:r>
      <w:r>
        <w:t xml:space="preserve">and </w:t>
      </w:r>
      <w:r>
        <w:rPr>
          <w:spacing w:val="-1"/>
        </w:rPr>
        <w:t>Mind</w:t>
      </w:r>
      <w:r>
        <w:t xml:space="preserve"> at</w:t>
      </w:r>
      <w:r>
        <w:rPr>
          <w:spacing w:val="-2"/>
        </w:rPr>
        <w:t xml:space="preserve"> </w:t>
      </w:r>
      <w:r>
        <w:rPr>
          <w:spacing w:val="-1"/>
        </w:rPr>
        <w:t>the energy</w:t>
      </w:r>
      <w:r>
        <w:rPr>
          <w:spacing w:val="-2"/>
        </w:rPr>
        <w:t xml:space="preserve"> </w:t>
      </w:r>
      <w:r>
        <w:rPr>
          <w:spacing w:val="-1"/>
        </w:rPr>
        <w:t>level,</w:t>
      </w:r>
      <w:r>
        <w:t xml:space="preserve"> </w:t>
      </w:r>
      <w:r>
        <w:rPr>
          <w:spacing w:val="-1"/>
        </w:rPr>
        <w:t>without</w:t>
      </w:r>
      <w:r>
        <w:rPr>
          <w:spacing w:val="35"/>
        </w:rPr>
        <w:t xml:space="preserve"> </w:t>
      </w:r>
      <w:r>
        <w:rPr>
          <w:spacing w:val="-1"/>
        </w:rPr>
        <w:t>touching the</w:t>
      </w:r>
      <w:r>
        <w:t xml:space="preserve"> </w:t>
      </w:r>
      <w:r>
        <w:rPr>
          <w:spacing w:val="-1"/>
        </w:rPr>
        <w:t>Negative</w:t>
      </w:r>
      <w:r>
        <w:t xml:space="preserve"> </w:t>
      </w:r>
      <w:r>
        <w:rPr>
          <w:spacing w:val="-1"/>
        </w:rPr>
        <w:t xml:space="preserve">Emotions </w:t>
      </w:r>
      <w:r>
        <w:t>or</w:t>
      </w:r>
      <w:r>
        <w:rPr>
          <w:spacing w:val="-1"/>
        </w:rPr>
        <w:t xml:space="preserve"> the</w:t>
      </w:r>
      <w:r>
        <w:t xml:space="preserve"> </w:t>
      </w:r>
      <w:r>
        <w:rPr>
          <w:spacing w:val="-1"/>
        </w:rPr>
        <w:t>Mind themselves.</w:t>
      </w:r>
    </w:p>
    <w:p w:rsidR="00EA20B7" w:rsidRDefault="00877DD6">
      <w:pPr>
        <w:pStyle w:val="Corpodetexto"/>
        <w:spacing w:before="120"/>
        <w:ind w:right="110"/>
      </w:pPr>
      <w:r>
        <w:t>You</w:t>
      </w:r>
      <w:r>
        <w:rPr>
          <w:spacing w:val="-2"/>
        </w:rPr>
        <w:t xml:space="preserve"> </w:t>
      </w:r>
      <w:r>
        <w:rPr>
          <w:spacing w:val="-1"/>
        </w:rPr>
        <w:t>just</w:t>
      </w:r>
      <w:r>
        <w:rPr>
          <w:spacing w:val="2"/>
        </w:rPr>
        <w:t xml:space="preserve"> </w:t>
      </w:r>
      <w:r>
        <w:rPr>
          <w:spacing w:val="-1"/>
        </w:rPr>
        <w:t>find that</w:t>
      </w:r>
      <w:r>
        <w:t xml:space="preserve"> </w:t>
      </w:r>
      <w:r>
        <w:rPr>
          <w:spacing w:val="-1"/>
        </w:rPr>
        <w:t>you</w:t>
      </w:r>
      <w:r>
        <w:rPr>
          <w:spacing w:val="-2"/>
        </w:rPr>
        <w:t xml:space="preserve"> </w:t>
      </w:r>
      <w:r>
        <w:t xml:space="preserve">are </w:t>
      </w:r>
      <w:r>
        <w:rPr>
          <w:spacing w:val="-1"/>
        </w:rPr>
        <w:t xml:space="preserve">free </w:t>
      </w:r>
      <w:r>
        <w:t>of</w:t>
      </w:r>
      <w:r>
        <w:rPr>
          <w:spacing w:val="-1"/>
        </w:rPr>
        <w:t xml:space="preserve"> these</w:t>
      </w:r>
      <w:r>
        <w:t xml:space="preserve"> </w:t>
      </w:r>
      <w:r>
        <w:rPr>
          <w:spacing w:val="-1"/>
        </w:rPr>
        <w:t>negativities almost</w:t>
      </w:r>
      <w:r>
        <w:t xml:space="preserve"> </w:t>
      </w:r>
      <w:r>
        <w:rPr>
          <w:spacing w:val="39"/>
        </w:rPr>
        <w:t xml:space="preserve"> </w:t>
      </w:r>
      <w:r>
        <w:rPr>
          <w:spacing w:val="-1"/>
        </w:rPr>
        <w:t>magically</w:t>
      </w:r>
      <w:r>
        <w:rPr>
          <w:spacing w:val="-2"/>
        </w:rPr>
        <w:t xml:space="preserve"> </w:t>
      </w:r>
      <w:r>
        <w:rPr>
          <w:spacing w:val="-1"/>
        </w:rPr>
        <w:t>transmuting</w:t>
      </w:r>
      <w:r>
        <w:t xml:space="preserve"> </w:t>
      </w:r>
      <w:r>
        <w:rPr>
          <w:spacing w:val="-1"/>
        </w:rPr>
        <w:t>the</w:t>
      </w:r>
      <w:r>
        <w:t xml:space="preserve"> </w:t>
      </w:r>
      <w:r>
        <w:rPr>
          <w:spacing w:val="-1"/>
        </w:rPr>
        <w:t>trauma</w:t>
      </w:r>
      <w:r>
        <w:rPr>
          <w:spacing w:val="1"/>
        </w:rPr>
        <w:t xml:space="preserve"> </w:t>
      </w:r>
      <w:r>
        <w:rPr>
          <w:spacing w:val="-1"/>
        </w:rPr>
        <w:t>of</w:t>
      </w:r>
      <w:r>
        <w:t xml:space="preserve"> </w:t>
      </w:r>
      <w:r>
        <w:rPr>
          <w:spacing w:val="-1"/>
        </w:rPr>
        <w:t>years</w:t>
      </w:r>
      <w:r>
        <w:rPr>
          <w:spacing w:val="-2"/>
        </w:rPr>
        <w:t xml:space="preserve"> </w:t>
      </w:r>
      <w:r>
        <w:rPr>
          <w:spacing w:val="-1"/>
        </w:rPr>
        <w:t>and</w:t>
      </w:r>
      <w:r>
        <w:rPr>
          <w:spacing w:val="-2"/>
        </w:rPr>
        <w:t xml:space="preserve"> </w:t>
      </w:r>
      <w:r>
        <w:rPr>
          <w:spacing w:val="-1"/>
        </w:rPr>
        <w:t>opening</w:t>
      </w:r>
      <w:r>
        <w:rPr>
          <w:spacing w:val="1"/>
        </w:rPr>
        <w:t xml:space="preserve"> </w:t>
      </w:r>
      <w:r>
        <w:rPr>
          <w:spacing w:val="-2"/>
        </w:rPr>
        <w:t>up</w:t>
      </w:r>
      <w:r>
        <w:t xml:space="preserve"> </w:t>
      </w:r>
      <w:r>
        <w:rPr>
          <w:spacing w:val="-1"/>
        </w:rPr>
        <w:t>to</w:t>
      </w:r>
      <w:r>
        <w:rPr>
          <w:spacing w:val="-2"/>
        </w:rPr>
        <w:t xml:space="preserve"> </w:t>
      </w:r>
      <w:r>
        <w:t>a</w:t>
      </w:r>
      <w:r>
        <w:rPr>
          <w:spacing w:val="1"/>
        </w:rPr>
        <w:t xml:space="preserve"> </w:t>
      </w:r>
      <w:r>
        <w:t>new</w:t>
      </w:r>
      <w:r>
        <w:rPr>
          <w:spacing w:val="33"/>
        </w:rPr>
        <w:t xml:space="preserve"> </w:t>
      </w:r>
      <w:r>
        <w:rPr>
          <w:spacing w:val="-1"/>
        </w:rPr>
        <w:t>energy.</w:t>
      </w:r>
    </w:p>
    <w:p w:rsidR="00EA20B7" w:rsidRDefault="00EA20B7">
      <w:pPr>
        <w:spacing w:before="10"/>
        <w:rPr>
          <w:rFonts w:ascii="Lucida Sans" w:eastAsia="Lucida Sans" w:hAnsi="Lucida Sans" w:cs="Lucida Sans"/>
          <w:sz w:val="23"/>
          <w:szCs w:val="23"/>
        </w:rPr>
      </w:pPr>
    </w:p>
    <w:p w:rsidR="00EA20B7" w:rsidRDefault="00877DD6">
      <w:pPr>
        <w:pStyle w:val="Corpodetexto"/>
        <w:spacing w:before="0"/>
        <w:ind w:right="138"/>
      </w:pPr>
      <w:r>
        <w:rPr>
          <w:spacing w:val="-1"/>
        </w:rPr>
        <w:t>Energy</w:t>
      </w:r>
      <w:r>
        <w:rPr>
          <w:spacing w:val="-2"/>
        </w:rPr>
        <w:t xml:space="preserve"> </w:t>
      </w:r>
      <w:r>
        <w:rPr>
          <w:spacing w:val="-1"/>
        </w:rPr>
        <w:t>Enhancement</w:t>
      </w:r>
      <w:r>
        <w:t xml:space="preserve"> </w:t>
      </w:r>
      <w:r>
        <w:rPr>
          <w:spacing w:val="-1"/>
        </w:rPr>
        <w:t xml:space="preserve">Meditation Techniques </w:t>
      </w:r>
      <w:r>
        <w:t>had</w:t>
      </w:r>
      <w:r>
        <w:rPr>
          <w:spacing w:val="-2"/>
        </w:rPr>
        <w:t xml:space="preserve"> </w:t>
      </w:r>
      <w:r>
        <w:t>a</w:t>
      </w:r>
      <w:r>
        <w:rPr>
          <w:spacing w:val="-1"/>
        </w:rPr>
        <w:t xml:space="preserve"> strong</w:t>
      </w:r>
      <w:r>
        <w:rPr>
          <w:spacing w:val="-2"/>
        </w:rPr>
        <w:t xml:space="preserve"> </w:t>
      </w:r>
      <w:r>
        <w:rPr>
          <w:spacing w:val="-1"/>
        </w:rPr>
        <w:t>effect</w:t>
      </w:r>
      <w:r>
        <w:t xml:space="preserve"> </w:t>
      </w:r>
      <w:r>
        <w:rPr>
          <w:spacing w:val="-1"/>
        </w:rPr>
        <w:t>on</w:t>
      </w:r>
      <w:r>
        <w:rPr>
          <w:spacing w:val="43"/>
        </w:rPr>
        <w:t xml:space="preserve"> </w:t>
      </w:r>
      <w:r>
        <w:rPr>
          <w:spacing w:val="-1"/>
        </w:rPr>
        <w:t>Danisa</w:t>
      </w:r>
      <w:r>
        <w:t xml:space="preserve"> </w:t>
      </w:r>
      <w:r>
        <w:rPr>
          <w:spacing w:val="-1"/>
        </w:rPr>
        <w:t>de</w:t>
      </w:r>
      <w:r>
        <w:rPr>
          <w:spacing w:val="1"/>
        </w:rPr>
        <w:t xml:space="preserve"> </w:t>
      </w:r>
      <w:r>
        <w:rPr>
          <w:spacing w:val="-1"/>
        </w:rPr>
        <w:t>Paul</w:t>
      </w:r>
    </w:p>
    <w:p w:rsidR="00EA20B7" w:rsidRDefault="00EA20B7">
      <w:pPr>
        <w:sectPr w:rsidR="00EA20B7">
          <w:pgSz w:w="8640" w:h="12960"/>
          <w:pgMar w:top="980" w:right="920" w:bottom="900" w:left="900" w:header="0" w:footer="712" w:gutter="0"/>
          <w:cols w:space="720"/>
        </w:sectPr>
      </w:pPr>
    </w:p>
    <w:p w:rsidR="00EA20B7" w:rsidRDefault="00877DD6">
      <w:pPr>
        <w:pStyle w:val="Heading2"/>
        <w:ind w:left="1342" w:right="144" w:hanging="1205"/>
        <w:rPr>
          <w:rFonts w:cs="Lucida Sans"/>
        </w:rPr>
      </w:pPr>
      <w:r>
        <w:lastRenderedPageBreak/>
        <w:t>DANISA</w:t>
      </w:r>
      <w:r>
        <w:rPr>
          <w:spacing w:val="-13"/>
        </w:rPr>
        <w:t xml:space="preserve"> </w:t>
      </w:r>
      <w:r>
        <w:t>FROM</w:t>
      </w:r>
      <w:r>
        <w:rPr>
          <w:spacing w:val="-13"/>
        </w:rPr>
        <w:t xml:space="preserve"> </w:t>
      </w:r>
      <w:r>
        <w:t>THE</w:t>
      </w:r>
      <w:r>
        <w:rPr>
          <w:spacing w:val="-13"/>
        </w:rPr>
        <w:t xml:space="preserve"> </w:t>
      </w:r>
      <w:r>
        <w:t>SPAIN</w:t>
      </w:r>
      <w:r>
        <w:rPr>
          <w:spacing w:val="-13"/>
        </w:rPr>
        <w:t xml:space="preserve"> </w:t>
      </w:r>
      <w:r>
        <w:t>2003</w:t>
      </w:r>
      <w:r>
        <w:rPr>
          <w:spacing w:val="-13"/>
        </w:rPr>
        <w:t xml:space="preserve"> </w:t>
      </w:r>
      <w:r>
        <w:t>EE</w:t>
      </w:r>
      <w:r>
        <w:rPr>
          <w:w w:val="99"/>
        </w:rPr>
        <w:t xml:space="preserve"> </w:t>
      </w:r>
      <w:r>
        <w:t>MEDITATION</w:t>
      </w:r>
      <w:r>
        <w:rPr>
          <w:spacing w:val="-42"/>
        </w:rPr>
        <w:t xml:space="preserve"> </w:t>
      </w:r>
      <w:r>
        <w:t>COURSE</w:t>
      </w:r>
    </w:p>
    <w:p w:rsidR="00EA20B7" w:rsidRDefault="00EA20B7">
      <w:pPr>
        <w:spacing w:before="1"/>
        <w:rPr>
          <w:rFonts w:ascii="Lucida Sans" w:eastAsia="Lucida Sans" w:hAnsi="Lucida Sans" w:cs="Lucida Sans"/>
          <w:sz w:val="10"/>
          <w:szCs w:val="10"/>
        </w:rPr>
      </w:pPr>
    </w:p>
    <w:p w:rsidR="00EA20B7" w:rsidRDefault="00877DD6">
      <w:pPr>
        <w:spacing w:line="200" w:lineRule="atLeast"/>
        <w:ind w:left="1304"/>
        <w:rPr>
          <w:rFonts w:ascii="Lucida Sans" w:eastAsia="Lucida Sans" w:hAnsi="Lucida Sans" w:cs="Lucida Sans"/>
          <w:sz w:val="20"/>
          <w:szCs w:val="20"/>
        </w:rPr>
      </w:pPr>
      <w:r>
        <w:rPr>
          <w:rFonts w:ascii="Lucida Sans" w:eastAsia="Lucida Sans" w:hAnsi="Lucida Sans" w:cs="Lucida Sans"/>
          <w:noProof/>
          <w:sz w:val="20"/>
          <w:szCs w:val="20"/>
        </w:rPr>
        <w:drawing>
          <wp:inline distT="0" distB="0" distL="0" distR="0">
            <wp:extent cx="2684869" cy="866775"/>
            <wp:effectExtent l="0" t="0" r="0" b="0"/>
            <wp:docPr id="59" name="image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42.png"/>
                    <pic:cNvPicPr/>
                  </pic:nvPicPr>
                  <pic:blipFill>
                    <a:blip r:embed="rId89" cstate="print"/>
                    <a:stretch>
                      <a:fillRect/>
                    </a:stretch>
                  </pic:blipFill>
                  <pic:spPr>
                    <a:xfrm>
                      <a:off x="0" y="0"/>
                      <a:ext cx="2684869" cy="866775"/>
                    </a:xfrm>
                    <a:prstGeom prst="rect">
                      <a:avLst/>
                    </a:prstGeom>
                  </pic:spPr>
                </pic:pic>
              </a:graphicData>
            </a:graphic>
          </wp:inline>
        </w:drawing>
      </w:r>
    </w:p>
    <w:p w:rsidR="00EA20B7" w:rsidRDefault="00877DD6">
      <w:pPr>
        <w:pStyle w:val="Corpodetexto"/>
        <w:spacing w:before="123"/>
        <w:ind w:right="443"/>
        <w:jc w:val="both"/>
      </w:pPr>
      <w:r>
        <w:rPr>
          <w:spacing w:val="-1"/>
        </w:rPr>
        <w:t>DANISA</w:t>
      </w:r>
      <w:r>
        <w:rPr>
          <w:spacing w:val="-2"/>
        </w:rPr>
        <w:t xml:space="preserve"> </w:t>
      </w:r>
      <w:r>
        <w:rPr>
          <w:spacing w:val="-1"/>
        </w:rPr>
        <w:t>WENT TO</w:t>
      </w:r>
      <w:r>
        <w:t xml:space="preserve"> </w:t>
      </w:r>
      <w:r>
        <w:rPr>
          <w:spacing w:val="-1"/>
        </w:rPr>
        <w:t>THAILAND</w:t>
      </w:r>
      <w:r>
        <w:t xml:space="preserve"> </w:t>
      </w:r>
      <w:r>
        <w:rPr>
          <w:spacing w:val="-1"/>
        </w:rPr>
        <w:t>AFTER</w:t>
      </w:r>
      <w:r>
        <w:t xml:space="preserve"> </w:t>
      </w:r>
      <w:r>
        <w:rPr>
          <w:spacing w:val="-1"/>
        </w:rPr>
        <w:t>THE ENERGY</w:t>
      </w:r>
      <w:r>
        <w:t xml:space="preserve"> </w:t>
      </w:r>
      <w:r>
        <w:rPr>
          <w:spacing w:val="-2"/>
        </w:rPr>
        <w:t>ENHANCEMENT</w:t>
      </w:r>
      <w:r>
        <w:rPr>
          <w:spacing w:val="39"/>
        </w:rPr>
        <w:t xml:space="preserve"> </w:t>
      </w:r>
      <w:r>
        <w:rPr>
          <w:spacing w:val="-1"/>
        </w:rPr>
        <w:t>MEDITATION COURSE</w:t>
      </w:r>
      <w:r>
        <w:t xml:space="preserve"> </w:t>
      </w:r>
      <w:r>
        <w:rPr>
          <w:spacing w:val="-1"/>
        </w:rPr>
        <w:t>IN</w:t>
      </w:r>
      <w:r>
        <w:t xml:space="preserve"> </w:t>
      </w:r>
      <w:r>
        <w:rPr>
          <w:spacing w:val="-1"/>
        </w:rPr>
        <w:t>SPAIN</w:t>
      </w:r>
      <w:r>
        <w:t xml:space="preserve"> </w:t>
      </w:r>
      <w:r>
        <w:rPr>
          <w:spacing w:val="-1"/>
        </w:rPr>
        <w:t>AND</w:t>
      </w:r>
      <w:r>
        <w:t xml:space="preserve"> </w:t>
      </w:r>
      <w:r>
        <w:rPr>
          <w:spacing w:val="-1"/>
        </w:rPr>
        <w:t>NOW</w:t>
      </w:r>
      <w:r>
        <w:t xml:space="preserve"> </w:t>
      </w:r>
      <w:r>
        <w:rPr>
          <w:spacing w:val="-1"/>
        </w:rPr>
        <w:t>IS</w:t>
      </w:r>
      <w:r>
        <w:t xml:space="preserve"> </w:t>
      </w:r>
      <w:r>
        <w:rPr>
          <w:spacing w:val="-1"/>
        </w:rPr>
        <w:t>IN</w:t>
      </w:r>
      <w:r>
        <w:rPr>
          <w:spacing w:val="-2"/>
        </w:rPr>
        <w:t xml:space="preserve"> </w:t>
      </w:r>
      <w:r>
        <w:rPr>
          <w:spacing w:val="-1"/>
        </w:rPr>
        <w:t>JAPAN</w:t>
      </w:r>
      <w:r>
        <w:t xml:space="preserve"> </w:t>
      </w:r>
      <w:r>
        <w:rPr>
          <w:spacing w:val="-1"/>
        </w:rPr>
        <w:t>TEACHING</w:t>
      </w:r>
      <w:r>
        <w:rPr>
          <w:spacing w:val="35"/>
        </w:rPr>
        <w:t xml:space="preserve"> </w:t>
      </w:r>
      <w:r>
        <w:t xml:space="preserve">AND </w:t>
      </w:r>
      <w:r>
        <w:rPr>
          <w:spacing w:val="-1"/>
        </w:rPr>
        <w:t>PRACTISING</w:t>
      </w:r>
      <w:r>
        <w:t xml:space="preserve"> </w:t>
      </w:r>
      <w:r>
        <w:rPr>
          <w:spacing w:val="-1"/>
        </w:rPr>
        <w:t>BELLY</w:t>
      </w:r>
      <w:r>
        <w:rPr>
          <w:spacing w:val="1"/>
        </w:rPr>
        <w:t xml:space="preserve"> </w:t>
      </w:r>
      <w:r>
        <w:rPr>
          <w:spacing w:val="-1"/>
        </w:rPr>
        <w:t>DANCING!</w:t>
      </w:r>
    </w:p>
    <w:p w:rsidR="00EA20B7" w:rsidRDefault="00877DD6">
      <w:pPr>
        <w:pStyle w:val="Corpodetexto"/>
        <w:spacing w:before="120"/>
        <w:ind w:right="138"/>
      </w:pPr>
      <w:r>
        <w:rPr>
          <w:spacing w:val="-1"/>
        </w:rPr>
        <w:t>I've</w:t>
      </w:r>
      <w:r>
        <w:t xml:space="preserve"> been </w:t>
      </w:r>
      <w:r>
        <w:rPr>
          <w:spacing w:val="-1"/>
        </w:rPr>
        <w:t>in La</w:t>
      </w:r>
      <w:r>
        <w:rPr>
          <w:spacing w:val="1"/>
        </w:rPr>
        <w:t xml:space="preserve"> </w:t>
      </w:r>
      <w:r>
        <w:t>Escala</w:t>
      </w:r>
      <w:r>
        <w:rPr>
          <w:spacing w:val="1"/>
        </w:rPr>
        <w:t xml:space="preserve"> </w:t>
      </w:r>
      <w:r>
        <w:rPr>
          <w:spacing w:val="-2"/>
        </w:rPr>
        <w:t>with</w:t>
      </w:r>
      <w:r>
        <w:t xml:space="preserve"> </w:t>
      </w:r>
      <w:r>
        <w:rPr>
          <w:spacing w:val="-1"/>
        </w:rPr>
        <w:t>Satchy</w:t>
      </w:r>
      <w:r>
        <w:rPr>
          <w:spacing w:val="-3"/>
        </w:rPr>
        <w:t xml:space="preserve"> </w:t>
      </w:r>
      <w:r>
        <w:rPr>
          <w:spacing w:val="-1"/>
        </w:rPr>
        <w:t>and</w:t>
      </w:r>
      <w:r>
        <w:t xml:space="preserve"> </w:t>
      </w:r>
      <w:r>
        <w:rPr>
          <w:spacing w:val="-1"/>
        </w:rPr>
        <w:t>Devi</w:t>
      </w:r>
      <w:r>
        <w:t xml:space="preserve"> </w:t>
      </w:r>
      <w:r>
        <w:rPr>
          <w:spacing w:val="-1"/>
        </w:rPr>
        <w:t xml:space="preserve">for </w:t>
      </w:r>
      <w:r>
        <w:t>a</w:t>
      </w:r>
      <w:r>
        <w:rPr>
          <w:spacing w:val="-1"/>
        </w:rPr>
        <w:t xml:space="preserve"> week</w:t>
      </w:r>
      <w:r>
        <w:t xml:space="preserve"> </w:t>
      </w:r>
      <w:r>
        <w:rPr>
          <w:spacing w:val="-1"/>
        </w:rPr>
        <w:t xml:space="preserve">now, </w:t>
      </w:r>
      <w:r>
        <w:t>Its</w:t>
      </w:r>
      <w:r>
        <w:rPr>
          <w:spacing w:val="-1"/>
        </w:rPr>
        <w:t xml:space="preserve"> the</w:t>
      </w:r>
      <w:r>
        <w:rPr>
          <w:spacing w:val="33"/>
        </w:rPr>
        <w:t xml:space="preserve"> </w:t>
      </w:r>
      <w:r>
        <w:rPr>
          <w:spacing w:val="-1"/>
        </w:rPr>
        <w:t>longest time</w:t>
      </w:r>
      <w:r>
        <w:rPr>
          <w:spacing w:val="1"/>
        </w:rPr>
        <w:t xml:space="preserve"> </w:t>
      </w:r>
      <w:r>
        <w:rPr>
          <w:spacing w:val="-1"/>
        </w:rPr>
        <w:t>I've</w:t>
      </w:r>
      <w:r>
        <w:rPr>
          <w:spacing w:val="1"/>
        </w:rPr>
        <w:t xml:space="preserve"> </w:t>
      </w:r>
      <w:r>
        <w:rPr>
          <w:spacing w:val="-1"/>
        </w:rPr>
        <w:t>been</w:t>
      </w:r>
      <w:r>
        <w:rPr>
          <w:spacing w:val="-2"/>
        </w:rPr>
        <w:t xml:space="preserve"> </w:t>
      </w:r>
      <w:r>
        <w:rPr>
          <w:spacing w:val="-1"/>
        </w:rPr>
        <w:t xml:space="preserve">here!! </w:t>
      </w:r>
      <w:r>
        <w:t>and</w:t>
      </w:r>
      <w:r>
        <w:rPr>
          <w:spacing w:val="-1"/>
        </w:rPr>
        <w:t xml:space="preserve"> </w:t>
      </w:r>
      <w:r>
        <w:t>I</w:t>
      </w:r>
      <w:r>
        <w:rPr>
          <w:spacing w:val="-1"/>
        </w:rPr>
        <w:t xml:space="preserve"> noticed</w:t>
      </w:r>
      <w:r>
        <w:rPr>
          <w:spacing w:val="-2"/>
        </w:rPr>
        <w:t xml:space="preserve"> </w:t>
      </w:r>
      <w:r>
        <w:rPr>
          <w:spacing w:val="-1"/>
        </w:rPr>
        <w:t xml:space="preserve">that every day </w:t>
      </w:r>
      <w:r>
        <w:t>I</w:t>
      </w:r>
      <w:r>
        <w:rPr>
          <w:spacing w:val="-2"/>
        </w:rPr>
        <w:t xml:space="preserve"> </w:t>
      </w:r>
      <w:r>
        <w:t>am</w:t>
      </w:r>
      <w:r>
        <w:rPr>
          <w:spacing w:val="-1"/>
        </w:rPr>
        <w:t xml:space="preserve"> going</w:t>
      </w:r>
      <w:r>
        <w:rPr>
          <w:spacing w:val="44"/>
        </w:rPr>
        <w:t xml:space="preserve"> </w:t>
      </w:r>
      <w:r>
        <w:rPr>
          <w:spacing w:val="-1"/>
        </w:rPr>
        <w:t>deeply</w:t>
      </w:r>
      <w:r>
        <w:rPr>
          <w:spacing w:val="-2"/>
        </w:rPr>
        <w:t xml:space="preserve"> </w:t>
      </w:r>
      <w:r>
        <w:rPr>
          <w:spacing w:val="-1"/>
        </w:rPr>
        <w:t>inside</w:t>
      </w:r>
      <w:r>
        <w:t xml:space="preserve"> </w:t>
      </w:r>
      <w:r>
        <w:rPr>
          <w:spacing w:val="-1"/>
        </w:rPr>
        <w:t>of</w:t>
      </w:r>
      <w:r>
        <w:t xml:space="preserve"> </w:t>
      </w:r>
      <w:r>
        <w:rPr>
          <w:spacing w:val="-1"/>
        </w:rPr>
        <w:t>me.</w:t>
      </w:r>
    </w:p>
    <w:p w:rsidR="00EA20B7" w:rsidRDefault="00877DD6">
      <w:pPr>
        <w:pStyle w:val="Corpodetexto"/>
        <w:ind w:right="306"/>
      </w:pPr>
      <w:r>
        <w:rPr>
          <w:spacing w:val="-1"/>
        </w:rPr>
        <w:t>When</w:t>
      </w:r>
      <w:r>
        <w:t xml:space="preserve"> I</w:t>
      </w:r>
      <w:r>
        <w:rPr>
          <w:spacing w:val="-2"/>
        </w:rPr>
        <w:t xml:space="preserve"> </w:t>
      </w:r>
      <w:r>
        <w:rPr>
          <w:spacing w:val="-1"/>
        </w:rPr>
        <w:t>arrived</w:t>
      </w:r>
      <w:r>
        <w:t xml:space="preserve"> </w:t>
      </w:r>
      <w:r>
        <w:rPr>
          <w:spacing w:val="-1"/>
        </w:rPr>
        <w:t>here,</w:t>
      </w:r>
      <w:r>
        <w:rPr>
          <w:spacing w:val="1"/>
        </w:rPr>
        <w:t xml:space="preserve"> </w:t>
      </w:r>
      <w:r>
        <w:rPr>
          <w:spacing w:val="-2"/>
        </w:rPr>
        <w:t>was</w:t>
      </w:r>
      <w:r>
        <w:t xml:space="preserve"> </w:t>
      </w:r>
      <w:r>
        <w:rPr>
          <w:spacing w:val="-1"/>
        </w:rPr>
        <w:t>very</w:t>
      </w:r>
      <w:r>
        <w:rPr>
          <w:spacing w:val="-2"/>
        </w:rPr>
        <w:t xml:space="preserve"> </w:t>
      </w:r>
      <w:r>
        <w:rPr>
          <w:spacing w:val="-1"/>
        </w:rPr>
        <w:t>hard</w:t>
      </w:r>
      <w:r>
        <w:t xml:space="preserve"> </w:t>
      </w:r>
      <w:r>
        <w:rPr>
          <w:spacing w:val="-1"/>
        </w:rPr>
        <w:t>for</w:t>
      </w:r>
      <w:r>
        <w:t xml:space="preserve"> </w:t>
      </w:r>
      <w:r>
        <w:rPr>
          <w:spacing w:val="-1"/>
        </w:rPr>
        <w:t>me,</w:t>
      </w:r>
      <w:r>
        <w:t xml:space="preserve"> </w:t>
      </w:r>
      <w:r>
        <w:rPr>
          <w:spacing w:val="-1"/>
        </w:rPr>
        <w:t>but</w:t>
      </w:r>
      <w:r>
        <w:rPr>
          <w:spacing w:val="2"/>
        </w:rPr>
        <w:t xml:space="preserve"> </w:t>
      </w:r>
      <w:r>
        <w:rPr>
          <w:spacing w:val="-1"/>
        </w:rPr>
        <w:t>luckily</w:t>
      </w:r>
      <w:r>
        <w:rPr>
          <w:spacing w:val="-2"/>
        </w:rPr>
        <w:t xml:space="preserve"> </w:t>
      </w:r>
      <w:r>
        <w:rPr>
          <w:spacing w:val="-1"/>
        </w:rPr>
        <w:t>Satchy</w:t>
      </w:r>
      <w:r>
        <w:rPr>
          <w:spacing w:val="-2"/>
        </w:rPr>
        <w:t xml:space="preserve"> </w:t>
      </w:r>
      <w:r>
        <w:t>and</w:t>
      </w:r>
      <w:r>
        <w:rPr>
          <w:spacing w:val="45"/>
        </w:rPr>
        <w:t xml:space="preserve"> </w:t>
      </w:r>
      <w:r>
        <w:rPr>
          <w:spacing w:val="-1"/>
        </w:rPr>
        <w:t>Devi</w:t>
      </w:r>
      <w:r>
        <w:rPr>
          <w:spacing w:val="-2"/>
        </w:rPr>
        <w:t xml:space="preserve"> </w:t>
      </w:r>
      <w:r>
        <w:rPr>
          <w:spacing w:val="-1"/>
        </w:rPr>
        <w:t>helped</w:t>
      </w:r>
      <w:r>
        <w:rPr>
          <w:spacing w:val="-2"/>
        </w:rPr>
        <w:t xml:space="preserve"> </w:t>
      </w:r>
      <w:r>
        <w:rPr>
          <w:spacing w:val="-1"/>
        </w:rPr>
        <w:t>me</w:t>
      </w:r>
      <w:r>
        <w:rPr>
          <w:spacing w:val="1"/>
        </w:rPr>
        <w:t xml:space="preserve"> </w:t>
      </w:r>
      <w:r>
        <w:t>a</w:t>
      </w:r>
      <w:r>
        <w:rPr>
          <w:spacing w:val="-1"/>
        </w:rPr>
        <w:t xml:space="preserve"> lot</w:t>
      </w:r>
      <w:r>
        <w:rPr>
          <w:spacing w:val="1"/>
        </w:rPr>
        <w:t xml:space="preserve"> </w:t>
      </w:r>
      <w:r>
        <w:rPr>
          <w:spacing w:val="-1"/>
        </w:rPr>
        <w:t>and removed</w:t>
      </w:r>
      <w:r>
        <w:t xml:space="preserve"> </w:t>
      </w:r>
      <w:r>
        <w:rPr>
          <w:spacing w:val="-1"/>
        </w:rPr>
        <w:t>many</w:t>
      </w:r>
      <w:r>
        <w:rPr>
          <w:spacing w:val="-2"/>
        </w:rPr>
        <w:t xml:space="preserve"> </w:t>
      </w:r>
      <w:r>
        <w:rPr>
          <w:spacing w:val="-1"/>
        </w:rPr>
        <w:t>of</w:t>
      </w:r>
      <w:r>
        <w:t xml:space="preserve"> </w:t>
      </w:r>
      <w:r>
        <w:rPr>
          <w:spacing w:val="-1"/>
        </w:rPr>
        <w:t>my</w:t>
      </w:r>
      <w:r>
        <w:t xml:space="preserve"> </w:t>
      </w:r>
      <w:r>
        <w:rPr>
          <w:spacing w:val="-1"/>
        </w:rPr>
        <w:t>blockages</w:t>
      </w:r>
      <w:r>
        <w:t xml:space="preserve"> </w:t>
      </w:r>
      <w:r>
        <w:rPr>
          <w:spacing w:val="-1"/>
        </w:rPr>
        <w:t>so</w:t>
      </w:r>
      <w:r>
        <w:rPr>
          <w:spacing w:val="-2"/>
        </w:rPr>
        <w:t xml:space="preserve"> </w:t>
      </w:r>
      <w:r>
        <w:rPr>
          <w:spacing w:val="-1"/>
        </w:rPr>
        <w:t>that</w:t>
      </w:r>
      <w:r>
        <w:rPr>
          <w:spacing w:val="2"/>
        </w:rPr>
        <w:t xml:space="preserve"> </w:t>
      </w:r>
      <w:r>
        <w:t>I</w:t>
      </w:r>
      <w:r>
        <w:rPr>
          <w:spacing w:val="45"/>
        </w:rPr>
        <w:t xml:space="preserve"> </w:t>
      </w:r>
      <w:r>
        <w:rPr>
          <w:spacing w:val="-1"/>
        </w:rPr>
        <w:t>can</w:t>
      </w:r>
      <w:r>
        <w:rPr>
          <w:spacing w:val="-2"/>
        </w:rPr>
        <w:t xml:space="preserve"> </w:t>
      </w:r>
      <w:r>
        <w:rPr>
          <w:spacing w:val="-1"/>
        </w:rPr>
        <w:t>really</w:t>
      </w:r>
      <w:r>
        <w:rPr>
          <w:spacing w:val="-3"/>
        </w:rPr>
        <w:t xml:space="preserve"> </w:t>
      </w:r>
      <w:r>
        <w:rPr>
          <w:spacing w:val="-1"/>
        </w:rPr>
        <w:t>think</w:t>
      </w:r>
      <w:r>
        <w:rPr>
          <w:spacing w:val="1"/>
        </w:rPr>
        <w:t xml:space="preserve"> </w:t>
      </w:r>
      <w:r>
        <w:rPr>
          <w:spacing w:val="-1"/>
        </w:rPr>
        <w:t>with</w:t>
      </w:r>
      <w:r>
        <w:t xml:space="preserve"> </w:t>
      </w:r>
      <w:r>
        <w:rPr>
          <w:spacing w:val="-2"/>
        </w:rPr>
        <w:t>my</w:t>
      </w:r>
      <w:r>
        <w:rPr>
          <w:spacing w:val="-1"/>
        </w:rPr>
        <w:t xml:space="preserve"> head!</w:t>
      </w:r>
      <w:r>
        <w:t xml:space="preserve"> </w:t>
      </w:r>
      <w:r>
        <w:rPr>
          <w:spacing w:val="-1"/>
        </w:rPr>
        <w:t>The</w:t>
      </w:r>
      <w:r>
        <w:rPr>
          <w:spacing w:val="1"/>
        </w:rPr>
        <w:t xml:space="preserve"> </w:t>
      </w:r>
      <w:r>
        <w:rPr>
          <w:spacing w:val="-1"/>
        </w:rPr>
        <w:t>first</w:t>
      </w:r>
      <w:r>
        <w:t xml:space="preserve"> 2 </w:t>
      </w:r>
      <w:r>
        <w:rPr>
          <w:spacing w:val="-1"/>
        </w:rPr>
        <w:t>days</w:t>
      </w:r>
      <w:r>
        <w:t xml:space="preserve"> I </w:t>
      </w:r>
      <w:r>
        <w:rPr>
          <w:spacing w:val="-2"/>
        </w:rPr>
        <w:t>was</w:t>
      </w:r>
      <w:r>
        <w:t xml:space="preserve"> </w:t>
      </w:r>
      <w:r>
        <w:rPr>
          <w:spacing w:val="-1"/>
        </w:rPr>
        <w:t>feeling</w:t>
      </w:r>
      <w:r>
        <w:t xml:space="preserve"> </w:t>
      </w:r>
      <w:r>
        <w:rPr>
          <w:spacing w:val="-1"/>
        </w:rPr>
        <w:t>very</w:t>
      </w:r>
      <w:r>
        <w:rPr>
          <w:spacing w:val="47"/>
        </w:rPr>
        <w:t xml:space="preserve"> </w:t>
      </w:r>
      <w:r>
        <w:rPr>
          <w:spacing w:val="-1"/>
        </w:rPr>
        <w:t xml:space="preserve">strange </w:t>
      </w:r>
      <w:r>
        <w:t>and</w:t>
      </w:r>
      <w:r>
        <w:rPr>
          <w:spacing w:val="-1"/>
        </w:rPr>
        <w:t xml:space="preserve"> uncomfortable</w:t>
      </w:r>
      <w:r>
        <w:rPr>
          <w:spacing w:val="1"/>
        </w:rPr>
        <w:t xml:space="preserve"> </w:t>
      </w:r>
      <w:r>
        <w:rPr>
          <w:spacing w:val="-1"/>
        </w:rPr>
        <w:t>inside</w:t>
      </w:r>
      <w:r>
        <w:t xml:space="preserve"> of </w:t>
      </w:r>
      <w:r>
        <w:rPr>
          <w:spacing w:val="-1"/>
        </w:rPr>
        <w:t>me.</w:t>
      </w:r>
      <w:r>
        <w:t xml:space="preserve"> Half of</w:t>
      </w:r>
      <w:r>
        <w:rPr>
          <w:spacing w:val="-1"/>
        </w:rPr>
        <w:t xml:space="preserve"> myself</w:t>
      </w:r>
      <w:r>
        <w:rPr>
          <w:spacing w:val="1"/>
        </w:rPr>
        <w:t xml:space="preserve"> </w:t>
      </w:r>
      <w:r>
        <w:rPr>
          <w:spacing w:val="-1"/>
        </w:rPr>
        <w:t>wanted</w:t>
      </w:r>
      <w:r>
        <w:rPr>
          <w:spacing w:val="-3"/>
        </w:rPr>
        <w:t xml:space="preserve"> </w:t>
      </w:r>
      <w:r>
        <w:t>to</w:t>
      </w:r>
      <w:r>
        <w:rPr>
          <w:spacing w:val="45"/>
        </w:rPr>
        <w:t xml:space="preserve"> </w:t>
      </w:r>
      <w:r>
        <w:rPr>
          <w:spacing w:val="-2"/>
        </w:rPr>
        <w:t>improve</w:t>
      </w:r>
      <w:r>
        <w:t xml:space="preserve"> </w:t>
      </w:r>
      <w:r>
        <w:rPr>
          <w:spacing w:val="-1"/>
        </w:rPr>
        <w:t>and</w:t>
      </w:r>
      <w:r>
        <w:t xml:space="preserve"> </w:t>
      </w:r>
      <w:r>
        <w:rPr>
          <w:spacing w:val="-1"/>
        </w:rPr>
        <w:t>half</w:t>
      </w:r>
      <w:r>
        <w:rPr>
          <w:spacing w:val="1"/>
        </w:rPr>
        <w:t xml:space="preserve"> </w:t>
      </w:r>
      <w:r>
        <w:rPr>
          <w:spacing w:val="-2"/>
        </w:rPr>
        <w:t xml:space="preserve">wanted </w:t>
      </w:r>
      <w:r>
        <w:rPr>
          <w:spacing w:val="-1"/>
        </w:rPr>
        <w:t>to</w:t>
      </w:r>
      <w:r>
        <w:t xml:space="preserve"> </w:t>
      </w:r>
      <w:r>
        <w:rPr>
          <w:spacing w:val="-1"/>
        </w:rPr>
        <w:t>stay</w:t>
      </w:r>
      <w:r>
        <w:rPr>
          <w:spacing w:val="-2"/>
        </w:rPr>
        <w:t xml:space="preserve"> </w:t>
      </w:r>
      <w:r>
        <w:rPr>
          <w:spacing w:val="-1"/>
        </w:rPr>
        <w:t>like</w:t>
      </w:r>
      <w:r>
        <w:t xml:space="preserve"> </w:t>
      </w:r>
      <w:r>
        <w:rPr>
          <w:spacing w:val="-1"/>
        </w:rPr>
        <w:t>that,</w:t>
      </w:r>
      <w:r>
        <w:t xml:space="preserve"> </w:t>
      </w:r>
      <w:r>
        <w:rPr>
          <w:spacing w:val="-1"/>
        </w:rPr>
        <w:t xml:space="preserve">in </w:t>
      </w:r>
      <w:r>
        <w:t>a</w:t>
      </w:r>
      <w:r>
        <w:rPr>
          <w:spacing w:val="1"/>
        </w:rPr>
        <w:t xml:space="preserve"> </w:t>
      </w:r>
      <w:r>
        <w:rPr>
          <w:spacing w:val="-1"/>
        </w:rPr>
        <w:t>low</w:t>
      </w:r>
      <w:r>
        <w:rPr>
          <w:spacing w:val="-2"/>
        </w:rPr>
        <w:t xml:space="preserve"> </w:t>
      </w:r>
      <w:r>
        <w:rPr>
          <w:spacing w:val="-1"/>
        </w:rPr>
        <w:t>energy</w:t>
      </w:r>
      <w:r>
        <w:rPr>
          <w:spacing w:val="-2"/>
        </w:rPr>
        <w:t xml:space="preserve"> </w:t>
      </w:r>
      <w:r>
        <w:rPr>
          <w:spacing w:val="-1"/>
        </w:rPr>
        <w:t>level</w:t>
      </w:r>
      <w:r>
        <w:rPr>
          <w:spacing w:val="61"/>
        </w:rPr>
        <w:t xml:space="preserve"> </w:t>
      </w:r>
      <w:r>
        <w:rPr>
          <w:spacing w:val="-1"/>
        </w:rPr>
        <w:t>state,</w:t>
      </w:r>
      <w:r>
        <w:t xml:space="preserve"> </w:t>
      </w:r>
      <w:r>
        <w:rPr>
          <w:spacing w:val="-2"/>
        </w:rPr>
        <w:t>didn't</w:t>
      </w:r>
      <w:r>
        <w:rPr>
          <w:spacing w:val="2"/>
        </w:rPr>
        <w:t xml:space="preserve"> </w:t>
      </w:r>
      <w:r>
        <w:rPr>
          <w:spacing w:val="-2"/>
        </w:rPr>
        <w:t>want</w:t>
      </w:r>
      <w:r>
        <w:rPr>
          <w:spacing w:val="1"/>
        </w:rPr>
        <w:t xml:space="preserve"> </w:t>
      </w:r>
      <w:r>
        <w:rPr>
          <w:spacing w:val="-1"/>
        </w:rPr>
        <w:t>to</w:t>
      </w:r>
      <w:r>
        <w:rPr>
          <w:spacing w:val="-2"/>
        </w:rPr>
        <w:t xml:space="preserve"> </w:t>
      </w:r>
      <w:r>
        <w:rPr>
          <w:spacing w:val="-1"/>
        </w:rPr>
        <w:t>grow</w:t>
      </w:r>
      <w:r>
        <w:rPr>
          <w:spacing w:val="-2"/>
        </w:rPr>
        <w:t xml:space="preserve"> </w:t>
      </w:r>
      <w:r>
        <w:rPr>
          <w:spacing w:val="-1"/>
        </w:rPr>
        <w:t>neither</w:t>
      </w:r>
      <w:r>
        <w:t xml:space="preserve"> </w:t>
      </w:r>
      <w:r>
        <w:rPr>
          <w:spacing w:val="-1"/>
        </w:rPr>
        <w:t>change.</w:t>
      </w:r>
    </w:p>
    <w:p w:rsidR="00EA20B7" w:rsidRDefault="00877DD6">
      <w:pPr>
        <w:pStyle w:val="Corpodetexto"/>
        <w:ind w:right="112"/>
      </w:pPr>
      <w:r>
        <w:rPr>
          <w:spacing w:val="-2"/>
        </w:rPr>
        <w:t>During</w:t>
      </w:r>
      <w:r>
        <w:rPr>
          <w:spacing w:val="-1"/>
        </w:rPr>
        <w:t xml:space="preserve"> these</w:t>
      </w:r>
      <w:r>
        <w:t xml:space="preserve"> </w:t>
      </w:r>
      <w:r>
        <w:rPr>
          <w:spacing w:val="-1"/>
        </w:rPr>
        <w:t>days</w:t>
      </w:r>
      <w:r>
        <w:t xml:space="preserve"> I</w:t>
      </w:r>
      <w:r>
        <w:rPr>
          <w:spacing w:val="-1"/>
        </w:rPr>
        <w:t xml:space="preserve"> realized how</w:t>
      </w:r>
      <w:r>
        <w:rPr>
          <w:spacing w:val="-3"/>
        </w:rPr>
        <w:t xml:space="preserve"> </w:t>
      </w:r>
      <w:r>
        <w:t xml:space="preserve">the </w:t>
      </w:r>
      <w:r>
        <w:rPr>
          <w:spacing w:val="-1"/>
        </w:rPr>
        <w:t>strategies control</w:t>
      </w:r>
      <w:r>
        <w:t xml:space="preserve"> </w:t>
      </w:r>
      <w:r>
        <w:rPr>
          <w:spacing w:val="-2"/>
        </w:rPr>
        <w:t>people</w:t>
      </w:r>
      <w:r>
        <w:t xml:space="preserve"> </w:t>
      </w:r>
      <w:r>
        <w:rPr>
          <w:spacing w:val="-1"/>
        </w:rPr>
        <w:t>and</w:t>
      </w:r>
      <w:r>
        <w:rPr>
          <w:spacing w:val="28"/>
        </w:rPr>
        <w:t xml:space="preserve"> </w:t>
      </w:r>
      <w:r>
        <w:rPr>
          <w:spacing w:val="-1"/>
        </w:rPr>
        <w:t>how</w:t>
      </w:r>
      <w:r>
        <w:rPr>
          <w:spacing w:val="-3"/>
        </w:rPr>
        <w:t xml:space="preserve"> </w:t>
      </w:r>
      <w:r>
        <w:t xml:space="preserve">they </w:t>
      </w:r>
      <w:r>
        <w:rPr>
          <w:spacing w:val="-1"/>
        </w:rPr>
        <w:t>were</w:t>
      </w:r>
      <w:r>
        <w:t xml:space="preserve"> </w:t>
      </w:r>
      <w:r>
        <w:rPr>
          <w:spacing w:val="-1"/>
        </w:rPr>
        <w:t>controlling</w:t>
      </w:r>
      <w:r>
        <w:rPr>
          <w:spacing w:val="1"/>
        </w:rPr>
        <w:t xml:space="preserve"> </w:t>
      </w:r>
      <w:r>
        <w:rPr>
          <w:spacing w:val="-1"/>
        </w:rPr>
        <w:t>myself.</w:t>
      </w:r>
      <w:r>
        <w:t xml:space="preserve"> </w:t>
      </w:r>
      <w:r>
        <w:rPr>
          <w:spacing w:val="-1"/>
        </w:rPr>
        <w:t>Sometimes</w:t>
      </w:r>
      <w:r>
        <w:t xml:space="preserve"> </w:t>
      </w:r>
      <w:r>
        <w:rPr>
          <w:spacing w:val="-1"/>
        </w:rPr>
        <w:t>you</w:t>
      </w:r>
      <w:r>
        <w:rPr>
          <w:spacing w:val="-2"/>
        </w:rPr>
        <w:t xml:space="preserve"> </w:t>
      </w:r>
      <w:r>
        <w:t xml:space="preserve">are </w:t>
      </w:r>
      <w:r>
        <w:rPr>
          <w:spacing w:val="-1"/>
        </w:rPr>
        <w:t>confused,</w:t>
      </w:r>
      <w:r>
        <w:rPr>
          <w:spacing w:val="29"/>
        </w:rPr>
        <w:t xml:space="preserve"> </w:t>
      </w:r>
      <w:r>
        <w:rPr>
          <w:spacing w:val="-1"/>
        </w:rPr>
        <w:t>sometimes</w:t>
      </w:r>
      <w:r>
        <w:rPr>
          <w:spacing w:val="-2"/>
        </w:rPr>
        <w:t xml:space="preserve"> </w:t>
      </w:r>
      <w:r>
        <w:rPr>
          <w:spacing w:val="-1"/>
        </w:rPr>
        <w:t>happy,</w:t>
      </w:r>
      <w:r>
        <w:t xml:space="preserve"> </w:t>
      </w:r>
      <w:r>
        <w:rPr>
          <w:spacing w:val="-1"/>
        </w:rPr>
        <w:t>sometimes</w:t>
      </w:r>
      <w:r>
        <w:t xml:space="preserve"> </w:t>
      </w:r>
      <w:r>
        <w:rPr>
          <w:spacing w:val="-1"/>
        </w:rPr>
        <w:t>angry,</w:t>
      </w:r>
      <w:r>
        <w:t xml:space="preserve"> and</w:t>
      </w:r>
      <w:r>
        <w:rPr>
          <w:spacing w:val="-2"/>
        </w:rPr>
        <w:t xml:space="preserve"> </w:t>
      </w:r>
      <w:r>
        <w:rPr>
          <w:spacing w:val="-1"/>
        </w:rPr>
        <w:t>these</w:t>
      </w:r>
      <w:r>
        <w:t xml:space="preserve"> </w:t>
      </w:r>
      <w:r>
        <w:rPr>
          <w:spacing w:val="-1"/>
        </w:rPr>
        <w:t>don't</w:t>
      </w:r>
      <w:r>
        <w:rPr>
          <w:spacing w:val="2"/>
        </w:rPr>
        <w:t xml:space="preserve"> </w:t>
      </w:r>
      <w:r>
        <w:rPr>
          <w:spacing w:val="-1"/>
        </w:rPr>
        <w:t>have</w:t>
      </w:r>
      <w:r>
        <w:t xml:space="preserve"> </w:t>
      </w:r>
      <w:r>
        <w:rPr>
          <w:spacing w:val="-1"/>
        </w:rPr>
        <w:t>to</w:t>
      </w:r>
      <w:r>
        <w:t xml:space="preserve"> </w:t>
      </w:r>
      <w:r>
        <w:rPr>
          <w:spacing w:val="-1"/>
        </w:rPr>
        <w:t>be</w:t>
      </w:r>
      <w:r>
        <w:rPr>
          <w:spacing w:val="1"/>
        </w:rPr>
        <w:t xml:space="preserve"> </w:t>
      </w:r>
      <w:r>
        <w:rPr>
          <w:spacing w:val="-2"/>
        </w:rPr>
        <w:t>like</w:t>
      </w:r>
      <w:r>
        <w:rPr>
          <w:spacing w:val="24"/>
        </w:rPr>
        <w:t xml:space="preserve"> </w:t>
      </w:r>
      <w:r>
        <w:rPr>
          <w:spacing w:val="-1"/>
        </w:rPr>
        <w:t>that!!! But</w:t>
      </w:r>
      <w:r>
        <w:rPr>
          <w:spacing w:val="2"/>
        </w:rPr>
        <w:t xml:space="preserve"> </w:t>
      </w:r>
      <w:r>
        <w:rPr>
          <w:spacing w:val="-1"/>
        </w:rPr>
        <w:t>nobody</w:t>
      </w:r>
      <w:r>
        <w:rPr>
          <w:spacing w:val="-2"/>
        </w:rPr>
        <w:t xml:space="preserve"> </w:t>
      </w:r>
      <w:r>
        <w:rPr>
          <w:spacing w:val="-1"/>
        </w:rPr>
        <w:t xml:space="preserve">knows! </w:t>
      </w:r>
      <w:r>
        <w:t>I</w:t>
      </w:r>
      <w:r>
        <w:rPr>
          <w:spacing w:val="-1"/>
        </w:rPr>
        <w:t xml:space="preserve"> didn't</w:t>
      </w:r>
      <w:r>
        <w:t xml:space="preserve"> </w:t>
      </w:r>
      <w:r>
        <w:rPr>
          <w:spacing w:val="-1"/>
        </w:rPr>
        <w:t>know.</w:t>
      </w:r>
    </w:p>
    <w:p w:rsidR="00EA20B7" w:rsidRDefault="00877DD6">
      <w:pPr>
        <w:pStyle w:val="Corpodetexto"/>
        <w:ind w:right="214"/>
      </w:pPr>
      <w:r>
        <w:t>Energy</w:t>
      </w:r>
      <w:r>
        <w:rPr>
          <w:spacing w:val="-2"/>
        </w:rPr>
        <w:t xml:space="preserve"> </w:t>
      </w:r>
      <w:r>
        <w:rPr>
          <w:spacing w:val="-1"/>
        </w:rPr>
        <w:t>Enhancement</w:t>
      </w:r>
      <w:r>
        <w:t xml:space="preserve"> </w:t>
      </w:r>
      <w:r>
        <w:rPr>
          <w:spacing w:val="-1"/>
        </w:rPr>
        <w:t xml:space="preserve">Level </w:t>
      </w:r>
      <w:r>
        <w:t>2</w:t>
      </w:r>
      <w:r>
        <w:rPr>
          <w:spacing w:val="-1"/>
        </w:rPr>
        <w:t xml:space="preserve"> </w:t>
      </w:r>
      <w:r>
        <w:t>teaches</w:t>
      </w:r>
      <w:r>
        <w:rPr>
          <w:spacing w:val="-3"/>
        </w:rPr>
        <w:t xml:space="preserve"> </w:t>
      </w:r>
      <w:r>
        <w:rPr>
          <w:spacing w:val="-1"/>
        </w:rPr>
        <w:t>you</w:t>
      </w:r>
      <w:r>
        <w:rPr>
          <w:spacing w:val="-2"/>
        </w:rPr>
        <w:t xml:space="preserve"> </w:t>
      </w:r>
      <w:r>
        <w:t>how</w:t>
      </w:r>
      <w:r>
        <w:rPr>
          <w:spacing w:val="-3"/>
        </w:rPr>
        <w:t xml:space="preserve"> </w:t>
      </w:r>
      <w:r>
        <w:t>to</w:t>
      </w:r>
      <w:r>
        <w:rPr>
          <w:spacing w:val="-1"/>
        </w:rPr>
        <w:t xml:space="preserve"> manage</w:t>
      </w:r>
      <w:r>
        <w:t xml:space="preserve"> </w:t>
      </w:r>
      <w:r>
        <w:rPr>
          <w:spacing w:val="-1"/>
        </w:rPr>
        <w:t>your</w:t>
      </w:r>
      <w:r>
        <w:rPr>
          <w:spacing w:val="29"/>
        </w:rPr>
        <w:t xml:space="preserve"> </w:t>
      </w:r>
      <w:r>
        <w:rPr>
          <w:spacing w:val="-1"/>
        </w:rPr>
        <w:t>emotions;</w:t>
      </w:r>
      <w:r>
        <w:rPr>
          <w:spacing w:val="-2"/>
        </w:rPr>
        <w:t xml:space="preserve"> </w:t>
      </w:r>
      <w:r>
        <w:rPr>
          <w:spacing w:val="-1"/>
        </w:rPr>
        <w:t>it</w:t>
      </w:r>
      <w:r>
        <w:t xml:space="preserve"> </w:t>
      </w:r>
      <w:r>
        <w:rPr>
          <w:spacing w:val="-1"/>
        </w:rPr>
        <w:t>gives you</w:t>
      </w:r>
      <w:r>
        <w:rPr>
          <w:spacing w:val="-2"/>
        </w:rPr>
        <w:t xml:space="preserve"> </w:t>
      </w:r>
      <w:r>
        <w:t xml:space="preserve">a </w:t>
      </w:r>
      <w:r>
        <w:rPr>
          <w:spacing w:val="-1"/>
        </w:rPr>
        <w:t>strong</w:t>
      </w:r>
      <w:r>
        <w:t xml:space="preserve"> </w:t>
      </w:r>
      <w:r>
        <w:rPr>
          <w:spacing w:val="-1"/>
        </w:rPr>
        <w:t>emotional IQ.</w:t>
      </w:r>
    </w:p>
    <w:p w:rsidR="00EA20B7" w:rsidRDefault="00877DD6">
      <w:pPr>
        <w:pStyle w:val="Corpodetexto"/>
        <w:ind w:right="138"/>
      </w:pPr>
      <w:r>
        <w:t>I</w:t>
      </w:r>
      <w:r>
        <w:rPr>
          <w:spacing w:val="-1"/>
        </w:rPr>
        <w:t xml:space="preserve"> feel so</w:t>
      </w:r>
      <w:r>
        <w:rPr>
          <w:spacing w:val="-1"/>
        </w:rPr>
        <w:t xml:space="preserve"> happy </w:t>
      </w:r>
      <w:r>
        <w:t xml:space="preserve">to </w:t>
      </w:r>
      <w:r>
        <w:rPr>
          <w:spacing w:val="-2"/>
        </w:rPr>
        <w:t>meet</w:t>
      </w:r>
      <w:r>
        <w:rPr>
          <w:spacing w:val="1"/>
        </w:rPr>
        <w:t xml:space="preserve"> </w:t>
      </w:r>
      <w:r>
        <w:rPr>
          <w:spacing w:val="-1"/>
        </w:rPr>
        <w:t>Satchy and Devi,</w:t>
      </w:r>
      <w:r>
        <w:rPr>
          <w:spacing w:val="-2"/>
        </w:rPr>
        <w:t xml:space="preserve"> </w:t>
      </w:r>
      <w:r>
        <w:t>they</w:t>
      </w:r>
      <w:r>
        <w:rPr>
          <w:spacing w:val="-3"/>
        </w:rPr>
        <w:t xml:space="preserve"> </w:t>
      </w:r>
      <w:r>
        <w:rPr>
          <w:spacing w:val="-1"/>
        </w:rPr>
        <w:t>are high spiritual</w:t>
      </w:r>
      <w:r>
        <w:rPr>
          <w:spacing w:val="51"/>
        </w:rPr>
        <w:t xml:space="preserve"> </w:t>
      </w:r>
      <w:r>
        <w:t>teachers</w:t>
      </w:r>
      <w:r>
        <w:rPr>
          <w:spacing w:val="-1"/>
        </w:rPr>
        <w:t xml:space="preserve"> </w:t>
      </w:r>
      <w:r>
        <w:t>that</w:t>
      </w:r>
      <w:r>
        <w:rPr>
          <w:spacing w:val="-1"/>
        </w:rPr>
        <w:t xml:space="preserve"> </w:t>
      </w:r>
      <w:r>
        <w:t xml:space="preserve">can </w:t>
      </w:r>
      <w:r>
        <w:rPr>
          <w:spacing w:val="-1"/>
        </w:rPr>
        <w:t>see</w:t>
      </w:r>
      <w:r>
        <w:t xml:space="preserve"> </w:t>
      </w:r>
      <w:r>
        <w:rPr>
          <w:spacing w:val="-1"/>
        </w:rPr>
        <w:t>deeply</w:t>
      </w:r>
      <w:r>
        <w:rPr>
          <w:spacing w:val="-2"/>
        </w:rPr>
        <w:t xml:space="preserve"> </w:t>
      </w:r>
      <w:r>
        <w:rPr>
          <w:spacing w:val="-1"/>
        </w:rPr>
        <w:t>inside</w:t>
      </w:r>
      <w:r>
        <w:t xml:space="preserve"> </w:t>
      </w:r>
      <w:r>
        <w:rPr>
          <w:spacing w:val="-1"/>
        </w:rPr>
        <w:t xml:space="preserve">you, </w:t>
      </w:r>
      <w:r>
        <w:t>behind</w:t>
      </w:r>
      <w:r>
        <w:rPr>
          <w:spacing w:val="-1"/>
        </w:rPr>
        <w:t xml:space="preserve"> </w:t>
      </w:r>
      <w:r>
        <w:t xml:space="preserve">the </w:t>
      </w:r>
      <w:r>
        <w:rPr>
          <w:spacing w:val="-1"/>
        </w:rPr>
        <w:t>mask</w:t>
      </w:r>
      <w:r>
        <w:t xml:space="preserve"> that</w:t>
      </w:r>
      <w:r>
        <w:rPr>
          <w:spacing w:val="23"/>
        </w:rPr>
        <w:t xml:space="preserve"> </w:t>
      </w:r>
      <w:r>
        <w:rPr>
          <w:spacing w:val="-1"/>
        </w:rPr>
        <w:t xml:space="preserve">everybody </w:t>
      </w:r>
      <w:r>
        <w:t xml:space="preserve">has. </w:t>
      </w:r>
      <w:r>
        <w:rPr>
          <w:spacing w:val="-1"/>
        </w:rPr>
        <w:t>They</w:t>
      </w:r>
      <w:r>
        <w:rPr>
          <w:spacing w:val="-2"/>
        </w:rPr>
        <w:t xml:space="preserve"> </w:t>
      </w:r>
      <w:r>
        <w:rPr>
          <w:spacing w:val="-1"/>
        </w:rPr>
        <w:t xml:space="preserve">can </w:t>
      </w:r>
      <w:r>
        <w:t xml:space="preserve">see </w:t>
      </w:r>
      <w:r>
        <w:rPr>
          <w:spacing w:val="-1"/>
        </w:rPr>
        <w:t>your</w:t>
      </w:r>
      <w:r>
        <w:rPr>
          <w:spacing w:val="1"/>
        </w:rPr>
        <w:t xml:space="preserve"> </w:t>
      </w:r>
      <w:r>
        <w:rPr>
          <w:spacing w:val="-1"/>
        </w:rPr>
        <w:t>soul,</w:t>
      </w:r>
      <w:r>
        <w:t xml:space="preserve"> </w:t>
      </w:r>
      <w:r>
        <w:rPr>
          <w:spacing w:val="-1"/>
        </w:rPr>
        <w:t>your</w:t>
      </w:r>
      <w:r>
        <w:rPr>
          <w:spacing w:val="1"/>
        </w:rPr>
        <w:t xml:space="preserve"> </w:t>
      </w:r>
      <w:r>
        <w:t>real</w:t>
      </w:r>
      <w:r>
        <w:rPr>
          <w:spacing w:val="-2"/>
        </w:rPr>
        <w:t xml:space="preserve"> </w:t>
      </w:r>
      <w:r>
        <w:rPr>
          <w:spacing w:val="-1"/>
        </w:rPr>
        <w:t xml:space="preserve">self!! </w:t>
      </w:r>
      <w:r>
        <w:t xml:space="preserve">If </w:t>
      </w:r>
      <w:r>
        <w:rPr>
          <w:spacing w:val="-1"/>
        </w:rPr>
        <w:t>you</w:t>
      </w:r>
      <w:r>
        <w:t xml:space="preserve"> </w:t>
      </w:r>
      <w:r>
        <w:rPr>
          <w:spacing w:val="-1"/>
        </w:rPr>
        <w:t>need</w:t>
      </w:r>
      <w:r>
        <w:rPr>
          <w:spacing w:val="43"/>
        </w:rPr>
        <w:t xml:space="preserve"> </w:t>
      </w:r>
      <w:r>
        <w:t xml:space="preserve">help </w:t>
      </w:r>
      <w:r>
        <w:rPr>
          <w:spacing w:val="-1"/>
        </w:rPr>
        <w:t>you’ll</w:t>
      </w:r>
      <w:r>
        <w:t xml:space="preserve"> get </w:t>
      </w:r>
      <w:r>
        <w:rPr>
          <w:spacing w:val="-1"/>
        </w:rPr>
        <w:t>it</w:t>
      </w:r>
      <w:r>
        <w:t xml:space="preserve"> from</w:t>
      </w:r>
      <w:r>
        <w:rPr>
          <w:spacing w:val="-2"/>
        </w:rPr>
        <w:t xml:space="preserve"> </w:t>
      </w:r>
      <w:r>
        <w:rPr>
          <w:spacing w:val="-1"/>
        </w:rPr>
        <w:t>them.</w:t>
      </w:r>
    </w:p>
    <w:p w:rsidR="00EA20B7" w:rsidRDefault="00877DD6">
      <w:pPr>
        <w:pStyle w:val="Corpodetexto"/>
        <w:ind w:right="138"/>
      </w:pPr>
      <w:r>
        <w:rPr>
          <w:spacing w:val="-1"/>
        </w:rPr>
        <w:t>I've</w:t>
      </w:r>
      <w:r>
        <w:rPr>
          <w:spacing w:val="1"/>
        </w:rPr>
        <w:t xml:space="preserve"> </w:t>
      </w:r>
      <w:r>
        <w:rPr>
          <w:spacing w:val="-1"/>
        </w:rPr>
        <w:t>been</w:t>
      </w:r>
      <w:r>
        <w:t xml:space="preserve"> </w:t>
      </w:r>
      <w:r>
        <w:rPr>
          <w:spacing w:val="-1"/>
        </w:rPr>
        <w:t>working</w:t>
      </w:r>
      <w:r>
        <w:t xml:space="preserve"> </w:t>
      </w:r>
      <w:r>
        <w:rPr>
          <w:spacing w:val="-2"/>
        </w:rPr>
        <w:t>with</w:t>
      </w:r>
      <w:r>
        <w:rPr>
          <w:spacing w:val="-1"/>
        </w:rPr>
        <w:t xml:space="preserve"> my lower</w:t>
      </w:r>
      <w:r>
        <w:t xml:space="preserve"> </w:t>
      </w:r>
      <w:r>
        <w:rPr>
          <w:spacing w:val="-1"/>
        </w:rPr>
        <w:t>chakras</w:t>
      </w:r>
      <w:r>
        <w:rPr>
          <w:spacing w:val="-3"/>
        </w:rPr>
        <w:t xml:space="preserve"> </w:t>
      </w:r>
      <w:r>
        <w:t>and</w:t>
      </w:r>
      <w:r>
        <w:rPr>
          <w:spacing w:val="-3"/>
        </w:rPr>
        <w:t xml:space="preserve"> </w:t>
      </w:r>
      <w:r>
        <w:rPr>
          <w:spacing w:val="-1"/>
        </w:rPr>
        <w:t xml:space="preserve">after </w:t>
      </w:r>
      <w:r>
        <w:t xml:space="preserve">I </w:t>
      </w:r>
      <w:r>
        <w:rPr>
          <w:spacing w:val="-1"/>
        </w:rPr>
        <w:t>learned</w:t>
      </w:r>
      <w:r>
        <w:rPr>
          <w:spacing w:val="-2"/>
        </w:rPr>
        <w:t xml:space="preserve"> </w:t>
      </w:r>
      <w:r>
        <w:t>how</w:t>
      </w:r>
      <w:r>
        <w:rPr>
          <w:spacing w:val="-3"/>
        </w:rPr>
        <w:t xml:space="preserve"> </w:t>
      </w:r>
      <w:r>
        <w:t>to</w:t>
      </w:r>
      <w:r>
        <w:rPr>
          <w:spacing w:val="41"/>
        </w:rPr>
        <w:t xml:space="preserve"> </w:t>
      </w:r>
      <w:r>
        <w:rPr>
          <w:spacing w:val="-1"/>
        </w:rPr>
        <w:t>remove</w:t>
      </w:r>
      <w:r>
        <w:t xml:space="preserve"> a</w:t>
      </w:r>
      <w:r>
        <w:rPr>
          <w:spacing w:val="1"/>
        </w:rPr>
        <w:t xml:space="preserve"> </w:t>
      </w:r>
      <w:r>
        <w:rPr>
          <w:spacing w:val="-1"/>
        </w:rPr>
        <w:t>blockage</w:t>
      </w:r>
      <w:r>
        <w:t xml:space="preserve"> </w:t>
      </w:r>
      <w:r>
        <w:rPr>
          <w:spacing w:val="-1"/>
        </w:rPr>
        <w:t>from</w:t>
      </w:r>
      <w:r>
        <w:rPr>
          <w:spacing w:val="-2"/>
        </w:rPr>
        <w:t xml:space="preserve"> </w:t>
      </w:r>
      <w:r>
        <w:rPr>
          <w:spacing w:val="-1"/>
        </w:rPr>
        <w:t>my</w:t>
      </w:r>
      <w:r>
        <w:rPr>
          <w:spacing w:val="-2"/>
        </w:rPr>
        <w:t xml:space="preserve"> </w:t>
      </w:r>
      <w:r>
        <w:rPr>
          <w:spacing w:val="-1"/>
        </w:rPr>
        <w:t>base</w:t>
      </w:r>
      <w:r>
        <w:t xml:space="preserve"> </w:t>
      </w:r>
      <w:r>
        <w:rPr>
          <w:spacing w:val="-1"/>
        </w:rPr>
        <w:t>chakra</w:t>
      </w:r>
      <w:r>
        <w:t xml:space="preserve"> I </w:t>
      </w:r>
      <w:r>
        <w:rPr>
          <w:spacing w:val="-1"/>
        </w:rPr>
        <w:t>immediately</w:t>
      </w:r>
      <w:r>
        <w:rPr>
          <w:spacing w:val="-2"/>
        </w:rPr>
        <w:t xml:space="preserve"> </w:t>
      </w:r>
      <w:r>
        <w:rPr>
          <w:spacing w:val="-1"/>
        </w:rPr>
        <w:t>felt</w:t>
      </w:r>
      <w:r>
        <w:t xml:space="preserve"> </w:t>
      </w:r>
      <w:r>
        <w:rPr>
          <w:spacing w:val="-1"/>
        </w:rPr>
        <w:t>the</w:t>
      </w:r>
      <w:r>
        <w:rPr>
          <w:spacing w:val="20"/>
        </w:rPr>
        <w:t xml:space="preserve"> </w:t>
      </w:r>
      <w:r>
        <w:rPr>
          <w:spacing w:val="-1"/>
        </w:rPr>
        <w:t>energy</w:t>
      </w:r>
      <w:r>
        <w:rPr>
          <w:spacing w:val="-2"/>
        </w:rPr>
        <w:t xml:space="preserve"> </w:t>
      </w:r>
      <w:r>
        <w:rPr>
          <w:spacing w:val="-1"/>
        </w:rPr>
        <w:t>of</w:t>
      </w:r>
      <w:r>
        <w:t xml:space="preserve"> </w:t>
      </w:r>
      <w:r>
        <w:rPr>
          <w:spacing w:val="-1"/>
        </w:rPr>
        <w:t>Kundalini</w:t>
      </w:r>
      <w:r>
        <w:t xml:space="preserve"> </w:t>
      </w:r>
      <w:r>
        <w:rPr>
          <w:spacing w:val="-2"/>
        </w:rPr>
        <w:t>flowing</w:t>
      </w:r>
      <w:r>
        <w:rPr>
          <w:spacing w:val="1"/>
        </w:rPr>
        <w:t xml:space="preserve"> </w:t>
      </w:r>
      <w:r>
        <w:rPr>
          <w:spacing w:val="-1"/>
        </w:rPr>
        <w:t>from</w:t>
      </w:r>
      <w:r>
        <w:rPr>
          <w:spacing w:val="-2"/>
        </w:rPr>
        <w:t xml:space="preserve"> </w:t>
      </w:r>
      <w:r>
        <w:rPr>
          <w:spacing w:val="-1"/>
        </w:rPr>
        <w:t>down</w:t>
      </w:r>
      <w:r>
        <w:t xml:space="preserve"> </w:t>
      </w:r>
      <w:r>
        <w:rPr>
          <w:spacing w:val="-1"/>
        </w:rPr>
        <w:t>in</w:t>
      </w:r>
      <w:r>
        <w:t xml:space="preserve"> </w:t>
      </w:r>
      <w:r>
        <w:rPr>
          <w:spacing w:val="-1"/>
        </w:rPr>
        <w:t>my</w:t>
      </w:r>
      <w:r>
        <w:rPr>
          <w:spacing w:val="-2"/>
        </w:rPr>
        <w:t xml:space="preserve"> </w:t>
      </w:r>
      <w:r>
        <w:rPr>
          <w:spacing w:val="-1"/>
        </w:rPr>
        <w:t>base</w:t>
      </w:r>
      <w:r>
        <w:t xml:space="preserve"> </w:t>
      </w:r>
      <w:r>
        <w:rPr>
          <w:spacing w:val="-1"/>
        </w:rPr>
        <w:t>chakra</w:t>
      </w:r>
      <w:r>
        <w:t xml:space="preserve"> </w:t>
      </w:r>
      <w:r>
        <w:rPr>
          <w:spacing w:val="-1"/>
        </w:rPr>
        <w:t>to</w:t>
      </w:r>
      <w:r>
        <w:t xml:space="preserve"> </w:t>
      </w:r>
      <w:r>
        <w:rPr>
          <w:spacing w:val="-2"/>
        </w:rPr>
        <w:t>up,</w:t>
      </w:r>
      <w:r>
        <w:t xml:space="preserve"> to</w:t>
      </w:r>
      <w:r>
        <w:rPr>
          <w:spacing w:val="41"/>
        </w:rPr>
        <w:t xml:space="preserve"> </w:t>
      </w:r>
      <w:r>
        <w:rPr>
          <w:spacing w:val="-1"/>
        </w:rPr>
        <w:t>the</w:t>
      </w:r>
      <w:r>
        <w:t xml:space="preserve"> </w:t>
      </w:r>
      <w:r>
        <w:rPr>
          <w:spacing w:val="-1"/>
        </w:rPr>
        <w:t>head</w:t>
      </w:r>
      <w:r>
        <w:rPr>
          <w:spacing w:val="-3"/>
        </w:rPr>
        <w:t xml:space="preserve"> </w:t>
      </w:r>
      <w:r>
        <w:rPr>
          <w:spacing w:val="-1"/>
        </w:rPr>
        <w:t>and</w:t>
      </w:r>
      <w:r>
        <w:t xml:space="preserve"> </w:t>
      </w:r>
      <w:r>
        <w:rPr>
          <w:spacing w:val="-1"/>
        </w:rPr>
        <w:t>above.</w:t>
      </w:r>
    </w:p>
    <w:p w:rsidR="00EA20B7" w:rsidRDefault="00877DD6">
      <w:pPr>
        <w:pStyle w:val="Corpodetexto"/>
        <w:ind w:right="200"/>
      </w:pPr>
      <w:r>
        <w:t>I</w:t>
      </w:r>
      <w:r>
        <w:rPr>
          <w:spacing w:val="1"/>
        </w:rPr>
        <w:t xml:space="preserve"> </w:t>
      </w:r>
      <w:r>
        <w:rPr>
          <w:spacing w:val="-1"/>
        </w:rPr>
        <w:t>was</w:t>
      </w:r>
      <w:r>
        <w:t xml:space="preserve"> </w:t>
      </w:r>
      <w:r>
        <w:rPr>
          <w:spacing w:val="-1"/>
        </w:rPr>
        <w:t>sitting</w:t>
      </w:r>
      <w:r>
        <w:t xml:space="preserve"> in my </w:t>
      </w:r>
      <w:r>
        <w:rPr>
          <w:spacing w:val="-1"/>
        </w:rPr>
        <w:t>meditation</w:t>
      </w:r>
      <w:r>
        <w:t xml:space="preserve"> </w:t>
      </w:r>
      <w:r>
        <w:rPr>
          <w:spacing w:val="-1"/>
        </w:rPr>
        <w:t xml:space="preserve">position </w:t>
      </w:r>
      <w:r>
        <w:t>and</w:t>
      </w:r>
      <w:r>
        <w:rPr>
          <w:spacing w:val="-2"/>
        </w:rPr>
        <w:t xml:space="preserve"> </w:t>
      </w:r>
      <w:r>
        <w:t>for</w:t>
      </w:r>
      <w:r>
        <w:rPr>
          <w:spacing w:val="-1"/>
        </w:rPr>
        <w:t xml:space="preserve"> </w:t>
      </w:r>
      <w:r>
        <w:t>the</w:t>
      </w:r>
      <w:r>
        <w:rPr>
          <w:spacing w:val="1"/>
        </w:rPr>
        <w:t xml:space="preserve"> </w:t>
      </w:r>
      <w:r>
        <w:rPr>
          <w:spacing w:val="-1"/>
        </w:rPr>
        <w:t>first time</w:t>
      </w:r>
      <w:r>
        <w:rPr>
          <w:spacing w:val="1"/>
        </w:rPr>
        <w:t xml:space="preserve"> </w:t>
      </w:r>
      <w:r>
        <w:t>I</w:t>
      </w:r>
      <w:r>
        <w:rPr>
          <w:spacing w:val="-2"/>
        </w:rPr>
        <w:t xml:space="preserve"> </w:t>
      </w:r>
      <w:r>
        <w:t>got</w:t>
      </w:r>
      <w:r>
        <w:rPr>
          <w:spacing w:val="27"/>
        </w:rPr>
        <w:t xml:space="preserve"> </w:t>
      </w:r>
      <w:r>
        <w:rPr>
          <w:spacing w:val="-1"/>
        </w:rPr>
        <w:t>the</w:t>
      </w:r>
      <w:r>
        <w:t xml:space="preserve"> </w:t>
      </w:r>
      <w:r>
        <w:rPr>
          <w:spacing w:val="-1"/>
        </w:rPr>
        <w:t>sensation and</w:t>
      </w:r>
      <w:r>
        <w:t xml:space="preserve"> </w:t>
      </w:r>
      <w:r>
        <w:rPr>
          <w:spacing w:val="-1"/>
        </w:rPr>
        <w:t>feeling</w:t>
      </w:r>
      <w:r>
        <w:t xml:space="preserve"> </w:t>
      </w:r>
      <w:r>
        <w:rPr>
          <w:spacing w:val="-1"/>
        </w:rPr>
        <w:t>that</w:t>
      </w:r>
      <w:r>
        <w:t xml:space="preserve"> </w:t>
      </w:r>
      <w:r>
        <w:rPr>
          <w:spacing w:val="-2"/>
        </w:rPr>
        <w:t xml:space="preserve">my </w:t>
      </w:r>
      <w:r>
        <w:t xml:space="preserve">body </w:t>
      </w:r>
      <w:r>
        <w:rPr>
          <w:spacing w:val="-2"/>
        </w:rPr>
        <w:t>was</w:t>
      </w:r>
      <w:r>
        <w:t xml:space="preserve"> </w:t>
      </w:r>
      <w:r>
        <w:rPr>
          <w:spacing w:val="-1"/>
        </w:rPr>
        <w:t>lifting</w:t>
      </w:r>
      <w:r>
        <w:t xml:space="preserve"> </w:t>
      </w:r>
      <w:r>
        <w:rPr>
          <w:spacing w:val="-1"/>
        </w:rPr>
        <w:t xml:space="preserve">off </w:t>
      </w:r>
      <w:r>
        <w:t>the</w:t>
      </w:r>
      <w:r>
        <w:rPr>
          <w:spacing w:val="-1"/>
        </w:rPr>
        <w:t xml:space="preserve"> ground.</w:t>
      </w:r>
      <w:r>
        <w:t xml:space="preserve"> I</w:t>
      </w:r>
      <w:r>
        <w:rPr>
          <w:spacing w:val="23"/>
        </w:rPr>
        <w:t xml:space="preserve"> </w:t>
      </w:r>
      <w:r>
        <w:rPr>
          <w:spacing w:val="-2"/>
        </w:rPr>
        <w:t>was</w:t>
      </w:r>
      <w:r>
        <w:t xml:space="preserve"> </w:t>
      </w:r>
      <w:r>
        <w:rPr>
          <w:spacing w:val="-1"/>
        </w:rPr>
        <w:t>just enjoying the experience</w:t>
      </w:r>
      <w:r>
        <w:t xml:space="preserve"> </w:t>
      </w:r>
      <w:r>
        <w:rPr>
          <w:spacing w:val="-1"/>
        </w:rPr>
        <w:t xml:space="preserve">feeling the circulation </w:t>
      </w:r>
      <w:r>
        <w:t>of</w:t>
      </w:r>
      <w:r>
        <w:rPr>
          <w:spacing w:val="-2"/>
        </w:rPr>
        <w:t xml:space="preserve"> </w:t>
      </w:r>
      <w:r>
        <w:rPr>
          <w:spacing w:val="-1"/>
        </w:rPr>
        <w:t>the</w:t>
      </w:r>
      <w:r>
        <w:rPr>
          <w:spacing w:val="51"/>
        </w:rPr>
        <w:t xml:space="preserve"> </w:t>
      </w:r>
      <w:r>
        <w:rPr>
          <w:spacing w:val="-1"/>
        </w:rPr>
        <w:t xml:space="preserve">energy, </w:t>
      </w:r>
      <w:r>
        <w:t xml:space="preserve">a </w:t>
      </w:r>
      <w:r>
        <w:rPr>
          <w:spacing w:val="-1"/>
        </w:rPr>
        <w:t>hot and</w:t>
      </w:r>
      <w:r>
        <w:t xml:space="preserve"> </w:t>
      </w:r>
      <w:r>
        <w:rPr>
          <w:spacing w:val="-1"/>
        </w:rPr>
        <w:t>smooth</w:t>
      </w:r>
      <w:r>
        <w:t xml:space="preserve"> </w:t>
      </w:r>
      <w:r>
        <w:rPr>
          <w:spacing w:val="-1"/>
        </w:rPr>
        <w:t>sensation. My</w:t>
      </w:r>
      <w:r>
        <w:t xml:space="preserve"> </w:t>
      </w:r>
      <w:r>
        <w:rPr>
          <w:spacing w:val="-1"/>
        </w:rPr>
        <w:t>mind</w:t>
      </w:r>
      <w:r>
        <w:t xml:space="preserve"> at</w:t>
      </w:r>
      <w:r>
        <w:rPr>
          <w:spacing w:val="-1"/>
        </w:rPr>
        <w:t xml:space="preserve"> that</w:t>
      </w:r>
      <w:r>
        <w:t xml:space="preserve"> </w:t>
      </w:r>
      <w:r>
        <w:rPr>
          <w:spacing w:val="-1"/>
        </w:rPr>
        <w:t>moment</w:t>
      </w:r>
      <w:r>
        <w:t xml:space="preserve"> </w:t>
      </w:r>
      <w:r>
        <w:rPr>
          <w:spacing w:val="-2"/>
        </w:rPr>
        <w:t>was</w:t>
      </w:r>
      <w:r>
        <w:rPr>
          <w:spacing w:val="41"/>
        </w:rPr>
        <w:t xml:space="preserve"> </w:t>
      </w:r>
      <w:r>
        <w:rPr>
          <w:spacing w:val="-1"/>
        </w:rPr>
        <w:t>free</w:t>
      </w:r>
      <w:r>
        <w:t xml:space="preserve"> </w:t>
      </w:r>
      <w:r>
        <w:rPr>
          <w:spacing w:val="-1"/>
        </w:rPr>
        <w:t>and</w:t>
      </w:r>
      <w:r>
        <w:rPr>
          <w:spacing w:val="-2"/>
        </w:rPr>
        <w:t xml:space="preserve"> </w:t>
      </w:r>
      <w:r>
        <w:rPr>
          <w:spacing w:val="-1"/>
        </w:rPr>
        <w:t>happy.</w:t>
      </w:r>
    </w:p>
    <w:p w:rsidR="00EA20B7" w:rsidRDefault="00EA20B7">
      <w:pPr>
        <w:sectPr w:rsidR="00EA20B7">
          <w:pgSz w:w="8640" w:h="12960"/>
          <w:pgMar w:top="980" w:right="920" w:bottom="900" w:left="900" w:header="0" w:footer="712" w:gutter="0"/>
          <w:cols w:space="720"/>
        </w:sectPr>
      </w:pPr>
    </w:p>
    <w:p w:rsidR="00EA20B7" w:rsidRDefault="00877DD6">
      <w:pPr>
        <w:pStyle w:val="Corpodetexto"/>
        <w:spacing w:before="49"/>
        <w:ind w:right="133"/>
      </w:pPr>
      <w:r>
        <w:lastRenderedPageBreak/>
        <w:t>Every</w:t>
      </w:r>
      <w:r>
        <w:rPr>
          <w:spacing w:val="-2"/>
        </w:rPr>
        <w:t xml:space="preserve"> </w:t>
      </w:r>
      <w:r>
        <w:rPr>
          <w:spacing w:val="-1"/>
        </w:rPr>
        <w:t>day</w:t>
      </w:r>
      <w:r>
        <w:rPr>
          <w:spacing w:val="-2"/>
        </w:rPr>
        <w:t xml:space="preserve"> </w:t>
      </w:r>
      <w:r>
        <w:t>I feel</w:t>
      </w:r>
      <w:r>
        <w:rPr>
          <w:spacing w:val="-1"/>
        </w:rPr>
        <w:t xml:space="preserve"> </w:t>
      </w:r>
      <w:r>
        <w:t xml:space="preserve">a </w:t>
      </w:r>
      <w:r>
        <w:rPr>
          <w:spacing w:val="-1"/>
        </w:rPr>
        <w:t>little</w:t>
      </w:r>
      <w:r>
        <w:t xml:space="preserve"> more </w:t>
      </w:r>
      <w:r>
        <w:rPr>
          <w:spacing w:val="-1"/>
        </w:rPr>
        <w:t>steady</w:t>
      </w:r>
      <w:r>
        <w:rPr>
          <w:spacing w:val="-2"/>
        </w:rPr>
        <w:t xml:space="preserve"> </w:t>
      </w:r>
      <w:r>
        <w:t>and</w:t>
      </w:r>
      <w:r>
        <w:rPr>
          <w:spacing w:val="-1"/>
        </w:rPr>
        <w:t xml:space="preserve"> comfortable.</w:t>
      </w:r>
      <w:r>
        <w:t xml:space="preserve"> I</w:t>
      </w:r>
      <w:r>
        <w:rPr>
          <w:spacing w:val="-1"/>
        </w:rPr>
        <w:t xml:space="preserve"> </w:t>
      </w:r>
      <w:r>
        <w:t>am</w:t>
      </w:r>
      <w:r>
        <w:rPr>
          <w:spacing w:val="-2"/>
        </w:rPr>
        <w:t xml:space="preserve"> </w:t>
      </w:r>
      <w:r>
        <w:rPr>
          <w:spacing w:val="-1"/>
        </w:rPr>
        <w:t>getting</w:t>
      </w:r>
      <w:r>
        <w:t xml:space="preserve"> </w:t>
      </w:r>
      <w:r>
        <w:rPr>
          <w:spacing w:val="-1"/>
        </w:rPr>
        <w:t>in</w:t>
      </w:r>
      <w:r>
        <w:rPr>
          <w:spacing w:val="51"/>
        </w:rPr>
        <w:t xml:space="preserve"> </w:t>
      </w:r>
      <w:r>
        <w:rPr>
          <w:spacing w:val="-1"/>
        </w:rPr>
        <w:t>touch</w:t>
      </w:r>
      <w:r>
        <w:t xml:space="preserve"> </w:t>
      </w:r>
      <w:r>
        <w:rPr>
          <w:spacing w:val="-1"/>
        </w:rPr>
        <w:t>with my</w:t>
      </w:r>
      <w:r>
        <w:rPr>
          <w:spacing w:val="-2"/>
        </w:rPr>
        <w:t xml:space="preserve"> </w:t>
      </w:r>
      <w:r>
        <w:rPr>
          <w:spacing w:val="-1"/>
        </w:rPr>
        <w:t>deepest blockages and</w:t>
      </w:r>
      <w:r>
        <w:t xml:space="preserve"> </w:t>
      </w:r>
      <w:r>
        <w:rPr>
          <w:spacing w:val="-1"/>
        </w:rPr>
        <w:t>fears</w:t>
      </w:r>
      <w:r>
        <w:t xml:space="preserve"> </w:t>
      </w:r>
      <w:r>
        <w:rPr>
          <w:spacing w:val="-1"/>
        </w:rPr>
        <w:t>from my</w:t>
      </w:r>
      <w:r>
        <w:t xml:space="preserve"> </w:t>
      </w:r>
      <w:r>
        <w:rPr>
          <w:spacing w:val="-1"/>
        </w:rPr>
        <w:t>lower chakras,</w:t>
      </w:r>
      <w:r>
        <w:rPr>
          <w:spacing w:val="24"/>
        </w:rPr>
        <w:t xml:space="preserve"> </w:t>
      </w:r>
      <w:r>
        <w:rPr>
          <w:spacing w:val="-1"/>
        </w:rPr>
        <w:t>With energy</w:t>
      </w:r>
      <w:r>
        <w:rPr>
          <w:spacing w:val="-3"/>
        </w:rPr>
        <w:t xml:space="preserve"> </w:t>
      </w:r>
      <w:r>
        <w:rPr>
          <w:spacing w:val="-1"/>
        </w:rPr>
        <w:t>enhancement</w:t>
      </w:r>
      <w:r>
        <w:t xml:space="preserve"> </w:t>
      </w:r>
      <w:r>
        <w:rPr>
          <w:spacing w:val="-1"/>
        </w:rPr>
        <w:t xml:space="preserve">level </w:t>
      </w:r>
      <w:r>
        <w:t>2 I</w:t>
      </w:r>
      <w:r>
        <w:rPr>
          <w:spacing w:val="-3"/>
        </w:rPr>
        <w:t xml:space="preserve"> </w:t>
      </w:r>
      <w:r>
        <w:rPr>
          <w:spacing w:val="-1"/>
        </w:rPr>
        <w:t>am learning how</w:t>
      </w:r>
      <w:r>
        <w:rPr>
          <w:spacing w:val="-3"/>
        </w:rPr>
        <w:t xml:space="preserve"> </w:t>
      </w:r>
      <w:r>
        <w:t>to</w:t>
      </w:r>
      <w:r>
        <w:rPr>
          <w:spacing w:val="-1"/>
        </w:rPr>
        <w:t xml:space="preserve"> deal with</w:t>
      </w:r>
      <w:r>
        <w:rPr>
          <w:spacing w:val="37"/>
        </w:rPr>
        <w:t xml:space="preserve"> </w:t>
      </w:r>
      <w:r>
        <w:rPr>
          <w:spacing w:val="-1"/>
        </w:rPr>
        <w:t>this</w:t>
      </w:r>
      <w:r>
        <w:rPr>
          <w:spacing w:val="-2"/>
        </w:rPr>
        <w:t xml:space="preserve"> </w:t>
      </w:r>
      <w:r>
        <w:rPr>
          <w:spacing w:val="-1"/>
        </w:rPr>
        <w:t>energy</w:t>
      </w:r>
      <w:r>
        <w:rPr>
          <w:spacing w:val="-2"/>
        </w:rPr>
        <w:t xml:space="preserve"> </w:t>
      </w:r>
      <w:r>
        <w:rPr>
          <w:spacing w:val="-1"/>
        </w:rPr>
        <w:t>and</w:t>
      </w:r>
      <w:r>
        <w:t xml:space="preserve"> </w:t>
      </w:r>
      <w:r>
        <w:rPr>
          <w:spacing w:val="-1"/>
        </w:rPr>
        <w:t>how</w:t>
      </w:r>
      <w:r>
        <w:rPr>
          <w:spacing w:val="-3"/>
        </w:rPr>
        <w:t xml:space="preserve"> </w:t>
      </w:r>
      <w:r>
        <w:t>to</w:t>
      </w:r>
      <w:r>
        <w:rPr>
          <w:spacing w:val="-2"/>
        </w:rPr>
        <w:t xml:space="preserve"> </w:t>
      </w:r>
      <w:r>
        <w:rPr>
          <w:spacing w:val="-1"/>
        </w:rPr>
        <w:t>remove</w:t>
      </w:r>
      <w:r>
        <w:t xml:space="preserve"> </w:t>
      </w:r>
      <w:r>
        <w:rPr>
          <w:spacing w:val="-1"/>
        </w:rPr>
        <w:t>them</w:t>
      </w:r>
      <w:r>
        <w:rPr>
          <w:spacing w:val="-2"/>
        </w:rPr>
        <w:t xml:space="preserve"> </w:t>
      </w:r>
      <w:r>
        <w:rPr>
          <w:spacing w:val="-1"/>
        </w:rPr>
        <w:t>totally.</w:t>
      </w:r>
      <w:r>
        <w:t xml:space="preserve"> </w:t>
      </w:r>
      <w:r>
        <w:rPr>
          <w:spacing w:val="-1"/>
        </w:rPr>
        <w:t>My</w:t>
      </w:r>
      <w:r>
        <w:rPr>
          <w:spacing w:val="-2"/>
        </w:rPr>
        <w:t xml:space="preserve"> </w:t>
      </w:r>
      <w:r>
        <w:rPr>
          <w:spacing w:val="-1"/>
        </w:rPr>
        <w:t>fear</w:t>
      </w:r>
      <w:r>
        <w:t xml:space="preserve"> </w:t>
      </w:r>
      <w:r>
        <w:rPr>
          <w:spacing w:val="-1"/>
        </w:rPr>
        <w:t>is</w:t>
      </w:r>
      <w:r>
        <w:rPr>
          <w:spacing w:val="32"/>
        </w:rPr>
        <w:t xml:space="preserve"> </w:t>
      </w:r>
      <w:r>
        <w:rPr>
          <w:spacing w:val="-1"/>
        </w:rPr>
        <w:t>disappearing,</w:t>
      </w:r>
      <w:r>
        <w:t xml:space="preserve"> </w:t>
      </w:r>
      <w:r>
        <w:rPr>
          <w:spacing w:val="-1"/>
        </w:rPr>
        <w:t>my</w:t>
      </w:r>
      <w:r>
        <w:rPr>
          <w:spacing w:val="-2"/>
        </w:rPr>
        <w:t xml:space="preserve"> </w:t>
      </w:r>
      <w:r>
        <w:rPr>
          <w:spacing w:val="-1"/>
        </w:rPr>
        <w:t>sadness</w:t>
      </w:r>
      <w:r>
        <w:t xml:space="preserve"> </w:t>
      </w:r>
      <w:r>
        <w:rPr>
          <w:spacing w:val="-1"/>
        </w:rPr>
        <w:t>an</w:t>
      </w:r>
      <w:r>
        <w:rPr>
          <w:spacing w:val="-1"/>
        </w:rPr>
        <w:t>d</w:t>
      </w:r>
      <w:r>
        <w:t xml:space="preserve"> </w:t>
      </w:r>
      <w:r>
        <w:rPr>
          <w:spacing w:val="-1"/>
        </w:rPr>
        <w:t>worries,</w:t>
      </w:r>
      <w:r>
        <w:rPr>
          <w:spacing w:val="-2"/>
        </w:rPr>
        <w:t xml:space="preserve"> </w:t>
      </w:r>
      <w:r>
        <w:rPr>
          <w:spacing w:val="-1"/>
        </w:rPr>
        <w:t>too.</w:t>
      </w:r>
      <w:r>
        <w:t xml:space="preserve"> </w:t>
      </w:r>
      <w:r>
        <w:rPr>
          <w:spacing w:val="-1"/>
        </w:rPr>
        <w:t>Things</w:t>
      </w:r>
      <w:r>
        <w:rPr>
          <w:spacing w:val="-2"/>
        </w:rPr>
        <w:t xml:space="preserve"> </w:t>
      </w:r>
      <w:r>
        <w:rPr>
          <w:spacing w:val="-1"/>
        </w:rPr>
        <w:t>that</w:t>
      </w:r>
      <w:r>
        <w:rPr>
          <w:spacing w:val="-2"/>
        </w:rPr>
        <w:t xml:space="preserve"> </w:t>
      </w:r>
      <w:r>
        <w:rPr>
          <w:spacing w:val="-1"/>
        </w:rPr>
        <w:t>already</w:t>
      </w:r>
      <w:r>
        <w:rPr>
          <w:spacing w:val="28"/>
        </w:rPr>
        <w:t xml:space="preserve"> </w:t>
      </w:r>
      <w:r>
        <w:rPr>
          <w:spacing w:val="-1"/>
        </w:rPr>
        <w:t>existed</w:t>
      </w:r>
      <w:r>
        <w:t xml:space="preserve"> </w:t>
      </w:r>
      <w:r>
        <w:rPr>
          <w:spacing w:val="-1"/>
        </w:rPr>
        <w:t>in me</w:t>
      </w:r>
      <w:r>
        <w:t xml:space="preserve"> </w:t>
      </w:r>
      <w:r>
        <w:rPr>
          <w:spacing w:val="-1"/>
        </w:rPr>
        <w:t>and are</w:t>
      </w:r>
      <w:r>
        <w:t xml:space="preserve"> </w:t>
      </w:r>
      <w:r>
        <w:rPr>
          <w:spacing w:val="-1"/>
        </w:rPr>
        <w:t>coming out</w:t>
      </w:r>
      <w:r>
        <w:t xml:space="preserve"> </w:t>
      </w:r>
      <w:r>
        <w:rPr>
          <w:spacing w:val="-1"/>
        </w:rPr>
        <w:t>with</w:t>
      </w:r>
      <w:r>
        <w:rPr>
          <w:spacing w:val="-2"/>
        </w:rPr>
        <w:t xml:space="preserve"> </w:t>
      </w:r>
      <w:r>
        <w:rPr>
          <w:spacing w:val="-1"/>
        </w:rPr>
        <w:t>the</w:t>
      </w:r>
      <w:r>
        <w:t xml:space="preserve"> </w:t>
      </w:r>
      <w:r>
        <w:rPr>
          <w:spacing w:val="-2"/>
        </w:rPr>
        <w:t>use</w:t>
      </w:r>
      <w:r>
        <w:rPr>
          <w:spacing w:val="-1"/>
        </w:rPr>
        <w:t xml:space="preserve"> of</w:t>
      </w:r>
      <w:r>
        <w:rPr>
          <w:spacing w:val="-2"/>
        </w:rPr>
        <w:t xml:space="preserve"> </w:t>
      </w:r>
      <w:r>
        <w:rPr>
          <w:spacing w:val="-1"/>
        </w:rPr>
        <w:t>these techniques.</w:t>
      </w:r>
    </w:p>
    <w:p w:rsidR="00EA20B7" w:rsidRDefault="00877DD6">
      <w:pPr>
        <w:pStyle w:val="Corpodetexto"/>
        <w:spacing w:before="120"/>
        <w:ind w:right="226"/>
      </w:pPr>
      <w:r>
        <w:rPr>
          <w:spacing w:val="-1"/>
        </w:rPr>
        <w:t>To</w:t>
      </w:r>
      <w:r>
        <w:t xml:space="preserve"> sum</w:t>
      </w:r>
      <w:r>
        <w:rPr>
          <w:spacing w:val="-1"/>
        </w:rPr>
        <w:t xml:space="preserve"> </w:t>
      </w:r>
      <w:r>
        <w:t xml:space="preserve">up I </w:t>
      </w:r>
      <w:r>
        <w:rPr>
          <w:spacing w:val="-1"/>
        </w:rPr>
        <w:t>think</w:t>
      </w:r>
      <w:r>
        <w:t xml:space="preserve"> that</w:t>
      </w:r>
      <w:r>
        <w:rPr>
          <w:spacing w:val="-1"/>
        </w:rPr>
        <w:t xml:space="preserve"> everybody</w:t>
      </w:r>
      <w:r>
        <w:rPr>
          <w:spacing w:val="-2"/>
        </w:rPr>
        <w:t xml:space="preserve"> </w:t>
      </w:r>
      <w:r>
        <w:t xml:space="preserve">should </w:t>
      </w:r>
      <w:r>
        <w:rPr>
          <w:spacing w:val="-1"/>
        </w:rPr>
        <w:t xml:space="preserve">come </w:t>
      </w:r>
      <w:r>
        <w:t>to</w:t>
      </w:r>
      <w:r>
        <w:rPr>
          <w:spacing w:val="-1"/>
        </w:rPr>
        <w:t xml:space="preserve"> </w:t>
      </w:r>
      <w:r>
        <w:t>do</w:t>
      </w:r>
      <w:r>
        <w:rPr>
          <w:spacing w:val="-1"/>
        </w:rPr>
        <w:t xml:space="preserve"> </w:t>
      </w:r>
      <w:r>
        <w:t>this</w:t>
      </w:r>
      <w:r>
        <w:rPr>
          <w:spacing w:val="-1"/>
        </w:rPr>
        <w:t xml:space="preserve"> course</w:t>
      </w:r>
      <w:r>
        <w:rPr>
          <w:spacing w:val="27"/>
        </w:rPr>
        <w:t xml:space="preserve"> </w:t>
      </w:r>
      <w:r>
        <w:t xml:space="preserve">and </w:t>
      </w:r>
      <w:r>
        <w:rPr>
          <w:spacing w:val="-1"/>
        </w:rPr>
        <w:t>learn energy</w:t>
      </w:r>
      <w:r>
        <w:rPr>
          <w:spacing w:val="-2"/>
        </w:rPr>
        <w:t xml:space="preserve"> </w:t>
      </w:r>
      <w:r>
        <w:rPr>
          <w:spacing w:val="-1"/>
        </w:rPr>
        <w:t xml:space="preserve">enhancement techniques </w:t>
      </w:r>
      <w:r>
        <w:t>to</w:t>
      </w:r>
      <w:r>
        <w:rPr>
          <w:spacing w:val="-1"/>
        </w:rPr>
        <w:t xml:space="preserve"> improve their</w:t>
      </w:r>
      <w:r>
        <w:t xml:space="preserve"> </w:t>
      </w:r>
      <w:r>
        <w:rPr>
          <w:spacing w:val="-1"/>
        </w:rPr>
        <w:t>lives</w:t>
      </w:r>
      <w:r>
        <w:rPr>
          <w:spacing w:val="41"/>
        </w:rPr>
        <w:t xml:space="preserve"> </w:t>
      </w:r>
      <w:r>
        <w:rPr>
          <w:spacing w:val="-1"/>
        </w:rPr>
        <w:t>and help other</w:t>
      </w:r>
      <w:r>
        <w:rPr>
          <w:spacing w:val="1"/>
        </w:rPr>
        <w:t xml:space="preserve"> </w:t>
      </w:r>
      <w:r>
        <w:rPr>
          <w:spacing w:val="-1"/>
        </w:rPr>
        <w:t>people, heal</w:t>
      </w:r>
      <w:r>
        <w:rPr>
          <w:spacing w:val="-2"/>
        </w:rPr>
        <w:t xml:space="preserve"> </w:t>
      </w:r>
      <w:r>
        <w:rPr>
          <w:spacing w:val="-1"/>
        </w:rPr>
        <w:t>themselves</w:t>
      </w:r>
      <w:r>
        <w:rPr>
          <w:spacing w:val="-2"/>
        </w:rPr>
        <w:t xml:space="preserve"> </w:t>
      </w:r>
      <w:r>
        <w:rPr>
          <w:spacing w:val="-1"/>
        </w:rPr>
        <w:t>and</w:t>
      </w:r>
      <w:r>
        <w:rPr>
          <w:spacing w:val="-2"/>
        </w:rPr>
        <w:t xml:space="preserve"> </w:t>
      </w:r>
      <w:r>
        <w:rPr>
          <w:spacing w:val="-1"/>
        </w:rPr>
        <w:t>their</w:t>
      </w:r>
      <w:r>
        <w:rPr>
          <w:spacing w:val="-2"/>
        </w:rPr>
        <w:t xml:space="preserve"> </w:t>
      </w:r>
      <w:r>
        <w:rPr>
          <w:spacing w:val="-1"/>
        </w:rPr>
        <w:t>relationships</w:t>
      </w:r>
      <w:r>
        <w:rPr>
          <w:spacing w:val="-2"/>
        </w:rPr>
        <w:t xml:space="preserve"> </w:t>
      </w:r>
      <w:r>
        <w:t>to</w:t>
      </w:r>
      <w:r>
        <w:rPr>
          <w:spacing w:val="63"/>
        </w:rPr>
        <w:t xml:space="preserve"> </w:t>
      </w:r>
      <w:r>
        <w:rPr>
          <w:spacing w:val="-1"/>
        </w:rPr>
        <w:t>make</w:t>
      </w:r>
      <w:r>
        <w:t xml:space="preserve"> </w:t>
      </w:r>
      <w:r>
        <w:rPr>
          <w:spacing w:val="-1"/>
        </w:rPr>
        <w:t>this</w:t>
      </w:r>
      <w:r>
        <w:t xml:space="preserve"> </w:t>
      </w:r>
      <w:r>
        <w:rPr>
          <w:spacing w:val="-1"/>
        </w:rPr>
        <w:t xml:space="preserve">world </w:t>
      </w:r>
      <w:r>
        <w:t xml:space="preserve">a </w:t>
      </w:r>
      <w:r>
        <w:rPr>
          <w:spacing w:val="-1"/>
        </w:rPr>
        <w:t>better</w:t>
      </w:r>
      <w:r>
        <w:t xml:space="preserve"> </w:t>
      </w:r>
      <w:r>
        <w:rPr>
          <w:spacing w:val="-1"/>
        </w:rPr>
        <w:t>place</w:t>
      </w:r>
      <w:r>
        <w:t xml:space="preserve"> </w:t>
      </w:r>
      <w:r>
        <w:rPr>
          <w:spacing w:val="-1"/>
        </w:rPr>
        <w:t>and to</w:t>
      </w:r>
      <w:r>
        <w:t xml:space="preserve"> </w:t>
      </w:r>
      <w:r>
        <w:rPr>
          <w:spacing w:val="-1"/>
        </w:rPr>
        <w:t>start really</w:t>
      </w:r>
      <w:r>
        <w:rPr>
          <w:spacing w:val="-2"/>
        </w:rPr>
        <w:t xml:space="preserve"> </w:t>
      </w:r>
      <w:r>
        <w:rPr>
          <w:spacing w:val="-1"/>
        </w:rPr>
        <w:t>enjoying</w:t>
      </w:r>
      <w:r>
        <w:t xml:space="preserve"> </w:t>
      </w:r>
      <w:r>
        <w:rPr>
          <w:spacing w:val="-1"/>
        </w:rPr>
        <w:t>life.</w:t>
      </w:r>
    </w:p>
    <w:p w:rsidR="00EA20B7" w:rsidRDefault="00877DD6">
      <w:pPr>
        <w:pStyle w:val="Corpodetexto"/>
        <w:ind w:right="123"/>
      </w:pPr>
      <w:r>
        <w:t>I</w:t>
      </w:r>
      <w:r>
        <w:rPr>
          <w:spacing w:val="-1"/>
        </w:rPr>
        <w:t xml:space="preserve"> feel so happy </w:t>
      </w:r>
      <w:r>
        <w:t xml:space="preserve">to </w:t>
      </w:r>
      <w:r>
        <w:rPr>
          <w:spacing w:val="-2"/>
        </w:rPr>
        <w:t>meet</w:t>
      </w:r>
      <w:r>
        <w:rPr>
          <w:spacing w:val="1"/>
        </w:rPr>
        <w:t xml:space="preserve"> </w:t>
      </w:r>
      <w:r>
        <w:rPr>
          <w:spacing w:val="-1"/>
        </w:rPr>
        <w:t>Satchy and Devi,</w:t>
      </w:r>
      <w:r>
        <w:rPr>
          <w:spacing w:val="-2"/>
        </w:rPr>
        <w:t xml:space="preserve"> </w:t>
      </w:r>
      <w:r>
        <w:t>they</w:t>
      </w:r>
      <w:r>
        <w:rPr>
          <w:spacing w:val="-3"/>
        </w:rPr>
        <w:t xml:space="preserve"> </w:t>
      </w:r>
      <w:r>
        <w:rPr>
          <w:spacing w:val="-1"/>
        </w:rPr>
        <w:t>are high spiritual</w:t>
      </w:r>
      <w:r>
        <w:rPr>
          <w:spacing w:val="51"/>
        </w:rPr>
        <w:t xml:space="preserve"> </w:t>
      </w:r>
      <w:r>
        <w:t>teachers</w:t>
      </w:r>
      <w:r>
        <w:rPr>
          <w:spacing w:val="-1"/>
        </w:rPr>
        <w:t xml:space="preserve"> </w:t>
      </w:r>
      <w:r>
        <w:t>that</w:t>
      </w:r>
      <w:r>
        <w:rPr>
          <w:spacing w:val="-1"/>
        </w:rPr>
        <w:t xml:space="preserve"> </w:t>
      </w:r>
      <w:r>
        <w:t xml:space="preserve">can </w:t>
      </w:r>
      <w:r>
        <w:rPr>
          <w:spacing w:val="-1"/>
        </w:rPr>
        <w:t>see</w:t>
      </w:r>
      <w:r>
        <w:t xml:space="preserve"> </w:t>
      </w:r>
      <w:r>
        <w:rPr>
          <w:spacing w:val="-1"/>
        </w:rPr>
        <w:t>deeply</w:t>
      </w:r>
      <w:r>
        <w:rPr>
          <w:spacing w:val="-2"/>
        </w:rPr>
        <w:t xml:space="preserve"> </w:t>
      </w:r>
      <w:r>
        <w:rPr>
          <w:spacing w:val="-1"/>
        </w:rPr>
        <w:t>inside</w:t>
      </w:r>
      <w:r>
        <w:t xml:space="preserve"> </w:t>
      </w:r>
      <w:r>
        <w:rPr>
          <w:spacing w:val="-1"/>
        </w:rPr>
        <w:t xml:space="preserve">you, </w:t>
      </w:r>
      <w:r>
        <w:t>behind</w:t>
      </w:r>
      <w:r>
        <w:rPr>
          <w:spacing w:val="-1"/>
        </w:rPr>
        <w:t xml:space="preserve"> </w:t>
      </w:r>
      <w:r>
        <w:t xml:space="preserve">the </w:t>
      </w:r>
      <w:r>
        <w:rPr>
          <w:spacing w:val="-1"/>
        </w:rPr>
        <w:t>mask</w:t>
      </w:r>
      <w:r>
        <w:t xml:space="preserve"> that</w:t>
      </w:r>
      <w:r>
        <w:rPr>
          <w:spacing w:val="23"/>
        </w:rPr>
        <w:t xml:space="preserve"> </w:t>
      </w:r>
      <w:r>
        <w:rPr>
          <w:spacing w:val="-1"/>
        </w:rPr>
        <w:t xml:space="preserve">everybody </w:t>
      </w:r>
      <w:r>
        <w:t xml:space="preserve">has. </w:t>
      </w:r>
      <w:r>
        <w:rPr>
          <w:spacing w:val="-1"/>
        </w:rPr>
        <w:t>They</w:t>
      </w:r>
      <w:r>
        <w:rPr>
          <w:spacing w:val="-2"/>
        </w:rPr>
        <w:t xml:space="preserve"> </w:t>
      </w:r>
      <w:r>
        <w:rPr>
          <w:spacing w:val="-1"/>
        </w:rPr>
        <w:t xml:space="preserve">can </w:t>
      </w:r>
      <w:r>
        <w:t xml:space="preserve">see </w:t>
      </w:r>
      <w:r>
        <w:rPr>
          <w:spacing w:val="-1"/>
        </w:rPr>
        <w:t>your</w:t>
      </w:r>
      <w:r>
        <w:rPr>
          <w:spacing w:val="1"/>
        </w:rPr>
        <w:t xml:space="preserve"> </w:t>
      </w:r>
      <w:r>
        <w:rPr>
          <w:spacing w:val="-1"/>
        </w:rPr>
        <w:t>soul,</w:t>
      </w:r>
      <w:r>
        <w:t xml:space="preserve"> </w:t>
      </w:r>
      <w:r>
        <w:rPr>
          <w:spacing w:val="-1"/>
        </w:rPr>
        <w:t>your</w:t>
      </w:r>
      <w:r>
        <w:rPr>
          <w:spacing w:val="1"/>
        </w:rPr>
        <w:t xml:space="preserve"> </w:t>
      </w:r>
      <w:r>
        <w:t>real</w:t>
      </w:r>
      <w:r>
        <w:rPr>
          <w:spacing w:val="-2"/>
        </w:rPr>
        <w:t xml:space="preserve"> </w:t>
      </w:r>
      <w:r>
        <w:rPr>
          <w:spacing w:val="-1"/>
        </w:rPr>
        <w:t xml:space="preserve">self!! </w:t>
      </w:r>
      <w:r>
        <w:t xml:space="preserve">If </w:t>
      </w:r>
      <w:r>
        <w:rPr>
          <w:spacing w:val="-1"/>
        </w:rPr>
        <w:t>you</w:t>
      </w:r>
      <w:r>
        <w:t xml:space="preserve"> </w:t>
      </w:r>
      <w:r>
        <w:rPr>
          <w:spacing w:val="-1"/>
        </w:rPr>
        <w:t>need</w:t>
      </w:r>
      <w:r>
        <w:rPr>
          <w:spacing w:val="43"/>
        </w:rPr>
        <w:t xml:space="preserve"> </w:t>
      </w:r>
      <w:r>
        <w:t xml:space="preserve">help </w:t>
      </w:r>
      <w:r>
        <w:rPr>
          <w:spacing w:val="-1"/>
        </w:rPr>
        <w:t>you'll</w:t>
      </w:r>
      <w:r>
        <w:t xml:space="preserve"> get </w:t>
      </w:r>
      <w:r>
        <w:rPr>
          <w:spacing w:val="-1"/>
        </w:rPr>
        <w:t>it</w:t>
      </w:r>
      <w:r>
        <w:t xml:space="preserve"> from</w:t>
      </w:r>
      <w:r>
        <w:rPr>
          <w:spacing w:val="-3"/>
        </w:rPr>
        <w:t xml:space="preserve"> </w:t>
      </w:r>
      <w:r>
        <w:rPr>
          <w:spacing w:val="-1"/>
        </w:rPr>
        <w:t>them.</w:t>
      </w:r>
      <w:r>
        <w:t xml:space="preserve"> </w:t>
      </w:r>
      <w:r>
        <w:rPr>
          <w:spacing w:val="-1"/>
        </w:rPr>
        <w:t>DANISA,</w:t>
      </w:r>
      <w:r>
        <w:rPr>
          <w:spacing w:val="-2"/>
        </w:rPr>
        <w:t xml:space="preserve"> </w:t>
      </w:r>
      <w:r>
        <w:t>EE</w:t>
      </w:r>
      <w:r>
        <w:rPr>
          <w:spacing w:val="1"/>
        </w:rPr>
        <w:t xml:space="preserve"> </w:t>
      </w:r>
      <w:r>
        <w:rPr>
          <w:spacing w:val="-1"/>
        </w:rPr>
        <w:t>MEDITATION</w:t>
      </w:r>
      <w:r>
        <w:t xml:space="preserve"> COURSE</w:t>
      </w:r>
      <w:r>
        <w:rPr>
          <w:spacing w:val="-2"/>
        </w:rPr>
        <w:t xml:space="preserve"> </w:t>
      </w:r>
      <w:r>
        <w:t>2003</w:t>
      </w:r>
    </w:p>
    <w:p w:rsidR="00EA20B7" w:rsidRDefault="00EA20B7">
      <w:pPr>
        <w:rPr>
          <w:rFonts w:ascii="Lucida Sans" w:eastAsia="Lucida Sans" w:hAnsi="Lucida Sans" w:cs="Lucida Sans"/>
          <w:sz w:val="20"/>
          <w:szCs w:val="20"/>
        </w:rPr>
      </w:pPr>
    </w:p>
    <w:p w:rsidR="00EA20B7" w:rsidRDefault="00EA20B7">
      <w:pPr>
        <w:spacing w:before="10"/>
        <w:rPr>
          <w:rFonts w:ascii="Lucida Sans" w:eastAsia="Lucida Sans" w:hAnsi="Lucida Sans" w:cs="Lucida Sans"/>
          <w:sz w:val="16"/>
          <w:szCs w:val="16"/>
        </w:rPr>
      </w:pPr>
    </w:p>
    <w:p w:rsidR="00EA20B7" w:rsidRDefault="00EA20B7">
      <w:pPr>
        <w:rPr>
          <w:rFonts w:ascii="Lucida Sans" w:eastAsia="Lucida Sans" w:hAnsi="Lucida Sans" w:cs="Lucida Sans"/>
          <w:sz w:val="16"/>
          <w:szCs w:val="16"/>
        </w:rPr>
        <w:sectPr w:rsidR="00EA20B7">
          <w:pgSz w:w="8640" w:h="12960"/>
          <w:pgMar w:top="960" w:right="940" w:bottom="900" w:left="900" w:header="0" w:footer="712" w:gutter="0"/>
          <w:cols w:space="720"/>
        </w:sectPr>
      </w:pPr>
    </w:p>
    <w:p w:rsidR="00EA20B7" w:rsidRDefault="00EA20B7">
      <w:pPr>
        <w:rPr>
          <w:rFonts w:ascii="Lucida Sans" w:eastAsia="Lucida Sans" w:hAnsi="Lucida Sans" w:cs="Lucida Sans"/>
          <w:sz w:val="20"/>
          <w:szCs w:val="20"/>
        </w:rPr>
      </w:pPr>
    </w:p>
    <w:p w:rsidR="00EA20B7" w:rsidRDefault="00EA20B7">
      <w:pPr>
        <w:rPr>
          <w:rFonts w:ascii="Lucida Sans" w:eastAsia="Lucida Sans" w:hAnsi="Lucida Sans" w:cs="Lucida Sans"/>
          <w:sz w:val="20"/>
          <w:szCs w:val="20"/>
        </w:rPr>
      </w:pPr>
    </w:p>
    <w:p w:rsidR="00EA20B7" w:rsidRDefault="00EA20B7">
      <w:pPr>
        <w:rPr>
          <w:rFonts w:ascii="Lucida Sans" w:eastAsia="Lucida Sans" w:hAnsi="Lucida Sans" w:cs="Lucida Sans"/>
          <w:sz w:val="20"/>
          <w:szCs w:val="20"/>
        </w:rPr>
      </w:pPr>
    </w:p>
    <w:p w:rsidR="00EA20B7" w:rsidRDefault="00EA20B7">
      <w:pPr>
        <w:rPr>
          <w:rFonts w:ascii="Lucida Sans" w:eastAsia="Lucida Sans" w:hAnsi="Lucida Sans" w:cs="Lucida Sans"/>
          <w:sz w:val="20"/>
          <w:szCs w:val="20"/>
        </w:rPr>
      </w:pPr>
    </w:p>
    <w:p w:rsidR="00EA20B7" w:rsidRDefault="00EA20B7">
      <w:pPr>
        <w:spacing w:before="9"/>
        <w:rPr>
          <w:rFonts w:ascii="Lucida Sans" w:eastAsia="Lucida Sans" w:hAnsi="Lucida Sans" w:cs="Lucida Sans"/>
          <w:sz w:val="23"/>
          <w:szCs w:val="23"/>
        </w:rPr>
      </w:pPr>
    </w:p>
    <w:p w:rsidR="00EA20B7" w:rsidRDefault="00877DD6">
      <w:pPr>
        <w:pStyle w:val="Corpodetexto"/>
        <w:spacing w:before="0"/>
      </w:pPr>
      <w:r>
        <w:rPr>
          <w:spacing w:val="-1"/>
        </w:rPr>
        <w:t>Hello!</w:t>
      </w:r>
    </w:p>
    <w:p w:rsidR="00EA20B7" w:rsidRDefault="00877DD6">
      <w:pPr>
        <w:pStyle w:val="Heading2"/>
        <w:spacing w:before="39"/>
        <w:ind w:left="103" w:right="1707"/>
        <w:jc w:val="center"/>
        <w:rPr>
          <w:rFonts w:cs="Lucida Sans"/>
        </w:rPr>
      </w:pPr>
      <w:r>
        <w:br w:type="column"/>
      </w:r>
      <w:r>
        <w:lastRenderedPageBreak/>
        <w:t>DANISA</w:t>
      </w:r>
      <w:r>
        <w:rPr>
          <w:spacing w:val="-17"/>
        </w:rPr>
        <w:t xml:space="preserve"> </w:t>
      </w:r>
      <w:r>
        <w:t>IN</w:t>
      </w:r>
      <w:r>
        <w:rPr>
          <w:spacing w:val="-16"/>
        </w:rPr>
        <w:t xml:space="preserve"> </w:t>
      </w:r>
      <w:r>
        <w:t>JAPAN</w:t>
      </w:r>
    </w:p>
    <w:p w:rsidR="00EA20B7" w:rsidRDefault="00877DD6">
      <w:pPr>
        <w:spacing w:before="120"/>
        <w:ind w:left="103" w:right="1707"/>
        <w:jc w:val="center"/>
        <w:rPr>
          <w:rFonts w:ascii="Lucida Sans" w:eastAsia="Lucida Sans" w:hAnsi="Lucida Sans" w:cs="Lucida Sans"/>
          <w:sz w:val="40"/>
          <w:szCs w:val="40"/>
        </w:rPr>
      </w:pPr>
      <w:r>
        <w:rPr>
          <w:rFonts w:ascii="Lucida Sans"/>
          <w:sz w:val="40"/>
        </w:rPr>
        <w:t>05</w:t>
      </w:r>
      <w:r>
        <w:rPr>
          <w:rFonts w:ascii="Lucida Sans"/>
          <w:spacing w:val="-15"/>
          <w:sz w:val="40"/>
        </w:rPr>
        <w:t xml:space="preserve"> </w:t>
      </w:r>
      <w:r>
        <w:rPr>
          <w:rFonts w:ascii="Lucida Sans"/>
          <w:sz w:val="40"/>
        </w:rPr>
        <w:t>March</w:t>
      </w:r>
      <w:r>
        <w:rPr>
          <w:rFonts w:ascii="Lucida Sans"/>
          <w:spacing w:val="-14"/>
          <w:sz w:val="40"/>
        </w:rPr>
        <w:t xml:space="preserve"> </w:t>
      </w:r>
      <w:r>
        <w:rPr>
          <w:rFonts w:ascii="Lucida Sans"/>
          <w:sz w:val="40"/>
        </w:rPr>
        <w:t>2006</w:t>
      </w:r>
    </w:p>
    <w:p w:rsidR="00EA20B7" w:rsidRDefault="00EA20B7">
      <w:pPr>
        <w:jc w:val="center"/>
        <w:rPr>
          <w:rFonts w:ascii="Lucida Sans" w:eastAsia="Lucida Sans" w:hAnsi="Lucida Sans" w:cs="Lucida Sans"/>
          <w:sz w:val="40"/>
          <w:szCs w:val="40"/>
        </w:rPr>
        <w:sectPr w:rsidR="00EA20B7">
          <w:type w:val="continuous"/>
          <w:pgSz w:w="8640" w:h="12960"/>
          <w:pgMar w:top="40" w:right="940" w:bottom="0" w:left="900" w:header="720" w:footer="720" w:gutter="0"/>
          <w:cols w:num="2" w:space="720" w:equalWidth="0">
            <w:col w:w="668" w:space="977"/>
            <w:col w:w="5155"/>
          </w:cols>
        </w:sectPr>
      </w:pPr>
    </w:p>
    <w:p w:rsidR="00EA20B7" w:rsidRDefault="00877DD6">
      <w:pPr>
        <w:pStyle w:val="Corpodetexto"/>
        <w:spacing w:before="120"/>
        <w:ind w:right="226"/>
      </w:pPr>
      <w:r>
        <w:rPr>
          <w:spacing w:val="-1"/>
        </w:rPr>
        <w:lastRenderedPageBreak/>
        <w:t>Thanks</w:t>
      </w:r>
      <w:r>
        <w:rPr>
          <w:spacing w:val="-2"/>
        </w:rPr>
        <w:t xml:space="preserve"> </w:t>
      </w:r>
      <w:r>
        <w:rPr>
          <w:spacing w:val="-1"/>
        </w:rPr>
        <w:t>for the</w:t>
      </w:r>
      <w:r>
        <w:t xml:space="preserve"> </w:t>
      </w:r>
      <w:r>
        <w:rPr>
          <w:spacing w:val="-1"/>
        </w:rPr>
        <w:t>email</w:t>
      </w:r>
      <w:r>
        <w:t xml:space="preserve"> </w:t>
      </w:r>
      <w:r>
        <w:rPr>
          <w:spacing w:val="-1"/>
        </w:rPr>
        <w:t>including</w:t>
      </w:r>
      <w:r>
        <w:rPr>
          <w:spacing w:val="1"/>
        </w:rPr>
        <w:t xml:space="preserve"> </w:t>
      </w:r>
      <w:r>
        <w:rPr>
          <w:spacing w:val="-2"/>
        </w:rPr>
        <w:t xml:space="preserve">my </w:t>
      </w:r>
      <w:r>
        <w:rPr>
          <w:spacing w:val="-1"/>
        </w:rPr>
        <w:t xml:space="preserve">testimonial </w:t>
      </w:r>
      <w:r>
        <w:rPr>
          <w:spacing w:val="-2"/>
        </w:rPr>
        <w:t>about</w:t>
      </w:r>
      <w:r>
        <w:rPr>
          <w:spacing w:val="2"/>
        </w:rPr>
        <w:t xml:space="preserve"> </w:t>
      </w:r>
      <w:r>
        <w:rPr>
          <w:spacing w:val="-1"/>
        </w:rPr>
        <w:t>Energy</w:t>
      </w:r>
      <w:r>
        <w:rPr>
          <w:spacing w:val="29"/>
        </w:rPr>
        <w:t xml:space="preserve"> </w:t>
      </w:r>
      <w:r>
        <w:rPr>
          <w:spacing w:val="-1"/>
        </w:rPr>
        <w:t>Enhancement</w:t>
      </w:r>
      <w:r>
        <w:t xml:space="preserve"> in </w:t>
      </w:r>
      <w:r>
        <w:rPr>
          <w:spacing w:val="-1"/>
        </w:rPr>
        <w:t>Spain! It’s</w:t>
      </w:r>
      <w:r>
        <w:t xml:space="preserve"> </w:t>
      </w:r>
      <w:r>
        <w:rPr>
          <w:spacing w:val="-1"/>
        </w:rPr>
        <w:t xml:space="preserve">such </w:t>
      </w:r>
      <w:r>
        <w:t xml:space="preserve">a </w:t>
      </w:r>
      <w:r>
        <w:rPr>
          <w:spacing w:val="-1"/>
        </w:rPr>
        <w:t>nice</w:t>
      </w:r>
      <w:r>
        <w:t xml:space="preserve"> </w:t>
      </w:r>
      <w:r>
        <w:rPr>
          <w:spacing w:val="-1"/>
        </w:rPr>
        <w:t>memory!</w:t>
      </w:r>
    </w:p>
    <w:p w:rsidR="00EA20B7" w:rsidRDefault="00877DD6">
      <w:pPr>
        <w:pStyle w:val="Corpodetexto"/>
      </w:pPr>
      <w:r>
        <w:t>I</w:t>
      </w:r>
      <w:r>
        <w:rPr>
          <w:spacing w:val="-1"/>
        </w:rPr>
        <w:t xml:space="preserve"> think about these</w:t>
      </w:r>
      <w:r>
        <w:t xml:space="preserve"> </w:t>
      </w:r>
      <w:r>
        <w:rPr>
          <w:spacing w:val="-1"/>
        </w:rPr>
        <w:t>moments</w:t>
      </w:r>
      <w:r>
        <w:rPr>
          <w:spacing w:val="-3"/>
        </w:rPr>
        <w:t xml:space="preserve"> </w:t>
      </w:r>
      <w:r>
        <w:t>as</w:t>
      </w:r>
      <w:r>
        <w:rPr>
          <w:spacing w:val="-1"/>
        </w:rPr>
        <w:t xml:space="preserve"> the best </w:t>
      </w:r>
      <w:r>
        <w:t xml:space="preserve">of </w:t>
      </w:r>
      <w:r>
        <w:rPr>
          <w:spacing w:val="-1"/>
        </w:rPr>
        <w:t>my</w:t>
      </w:r>
      <w:r>
        <w:rPr>
          <w:spacing w:val="-2"/>
        </w:rPr>
        <w:t xml:space="preserve"> </w:t>
      </w:r>
      <w:r>
        <w:t>life.</w:t>
      </w:r>
    </w:p>
    <w:p w:rsidR="00EA20B7" w:rsidRDefault="00877DD6">
      <w:pPr>
        <w:pStyle w:val="Corpodetexto"/>
        <w:spacing w:before="120"/>
        <w:ind w:right="226"/>
      </w:pPr>
      <w:r>
        <w:rPr>
          <w:spacing w:val="-1"/>
        </w:rPr>
        <w:t>It</w:t>
      </w:r>
      <w:r>
        <w:rPr>
          <w:spacing w:val="2"/>
        </w:rPr>
        <w:t xml:space="preserve"> </w:t>
      </w:r>
      <w:r>
        <w:rPr>
          <w:spacing w:val="-2"/>
        </w:rPr>
        <w:t>was</w:t>
      </w:r>
      <w:r>
        <w:t xml:space="preserve"> hard</w:t>
      </w:r>
      <w:r>
        <w:rPr>
          <w:spacing w:val="-1"/>
        </w:rPr>
        <w:t xml:space="preserve"> work</w:t>
      </w:r>
      <w:r>
        <w:rPr>
          <w:spacing w:val="1"/>
        </w:rPr>
        <w:t xml:space="preserve"> </w:t>
      </w:r>
      <w:r>
        <w:t xml:space="preserve">for </w:t>
      </w:r>
      <w:r>
        <w:rPr>
          <w:spacing w:val="-2"/>
        </w:rPr>
        <w:t>me</w:t>
      </w:r>
      <w:r>
        <w:t xml:space="preserve"> </w:t>
      </w:r>
      <w:r>
        <w:rPr>
          <w:spacing w:val="-1"/>
        </w:rPr>
        <w:t>but</w:t>
      </w:r>
      <w:r>
        <w:rPr>
          <w:spacing w:val="2"/>
        </w:rPr>
        <w:t xml:space="preserve"> </w:t>
      </w:r>
      <w:r>
        <w:rPr>
          <w:spacing w:val="-1"/>
        </w:rPr>
        <w:t>I’ve</w:t>
      </w:r>
      <w:r>
        <w:t xml:space="preserve"> </w:t>
      </w:r>
      <w:r>
        <w:rPr>
          <w:spacing w:val="-1"/>
        </w:rPr>
        <w:t>never</w:t>
      </w:r>
      <w:r>
        <w:t xml:space="preserve"> </w:t>
      </w:r>
      <w:r>
        <w:rPr>
          <w:spacing w:val="-1"/>
        </w:rPr>
        <w:t>felt</w:t>
      </w:r>
      <w:r>
        <w:t xml:space="preserve"> </w:t>
      </w:r>
      <w:r>
        <w:rPr>
          <w:spacing w:val="-1"/>
        </w:rPr>
        <w:t>so</w:t>
      </w:r>
      <w:r>
        <w:t xml:space="preserve"> happy</w:t>
      </w:r>
      <w:r>
        <w:rPr>
          <w:spacing w:val="-2"/>
        </w:rPr>
        <w:t xml:space="preserve"> </w:t>
      </w:r>
      <w:r>
        <w:t>and</w:t>
      </w:r>
      <w:r>
        <w:rPr>
          <w:spacing w:val="-1"/>
        </w:rPr>
        <w:t xml:space="preserve"> rewarded</w:t>
      </w:r>
      <w:r>
        <w:rPr>
          <w:spacing w:val="31"/>
        </w:rPr>
        <w:t xml:space="preserve"> </w:t>
      </w:r>
      <w:r>
        <w:t xml:space="preserve">in </w:t>
      </w:r>
      <w:r>
        <w:rPr>
          <w:spacing w:val="-1"/>
        </w:rPr>
        <w:t>my</w:t>
      </w:r>
      <w:r>
        <w:rPr>
          <w:spacing w:val="-2"/>
        </w:rPr>
        <w:t xml:space="preserve"> </w:t>
      </w:r>
      <w:r>
        <w:t>life,</w:t>
      </w:r>
      <w:r>
        <w:rPr>
          <w:spacing w:val="-1"/>
        </w:rPr>
        <w:t xml:space="preserve"> </w:t>
      </w:r>
      <w:r>
        <w:t>only</w:t>
      </w:r>
      <w:r>
        <w:rPr>
          <w:spacing w:val="-1"/>
        </w:rPr>
        <w:t xml:space="preserve"> when</w:t>
      </w:r>
      <w:r>
        <w:t xml:space="preserve"> </w:t>
      </w:r>
      <w:r>
        <w:rPr>
          <w:spacing w:val="-1"/>
        </w:rPr>
        <w:t>I’ve been</w:t>
      </w:r>
      <w:r>
        <w:t xml:space="preserve"> </w:t>
      </w:r>
      <w:r>
        <w:rPr>
          <w:spacing w:val="-1"/>
        </w:rPr>
        <w:t xml:space="preserve">close </w:t>
      </w:r>
      <w:r>
        <w:t xml:space="preserve">to </w:t>
      </w:r>
      <w:r>
        <w:rPr>
          <w:spacing w:val="-1"/>
        </w:rPr>
        <w:t>you</w:t>
      </w:r>
      <w:r>
        <w:rPr>
          <w:spacing w:val="-2"/>
        </w:rPr>
        <w:t xml:space="preserve"> </w:t>
      </w:r>
      <w:r>
        <w:t>both.</w:t>
      </w:r>
    </w:p>
    <w:p w:rsidR="00EA20B7" w:rsidRDefault="00877DD6">
      <w:pPr>
        <w:pStyle w:val="Corpodetexto"/>
        <w:ind w:right="303"/>
        <w:jc w:val="both"/>
      </w:pPr>
      <w:r>
        <w:t xml:space="preserve">I </w:t>
      </w:r>
      <w:r>
        <w:rPr>
          <w:spacing w:val="-1"/>
        </w:rPr>
        <w:t>been</w:t>
      </w:r>
      <w:r>
        <w:rPr>
          <w:spacing w:val="-2"/>
        </w:rPr>
        <w:t xml:space="preserve"> </w:t>
      </w:r>
      <w:r>
        <w:rPr>
          <w:spacing w:val="-1"/>
        </w:rPr>
        <w:t>thinking</w:t>
      </w:r>
      <w:r>
        <w:t xml:space="preserve"> </w:t>
      </w:r>
      <w:r>
        <w:rPr>
          <w:spacing w:val="-2"/>
        </w:rPr>
        <w:t>about</w:t>
      </w:r>
      <w:r>
        <w:rPr>
          <w:spacing w:val="2"/>
        </w:rPr>
        <w:t xml:space="preserve"> </w:t>
      </w:r>
      <w:r>
        <w:rPr>
          <w:spacing w:val="-1"/>
        </w:rPr>
        <w:t>you</w:t>
      </w:r>
      <w:r>
        <w:rPr>
          <w:spacing w:val="-2"/>
        </w:rPr>
        <w:t xml:space="preserve"> </w:t>
      </w:r>
      <w:r>
        <w:rPr>
          <w:spacing w:val="-1"/>
        </w:rPr>
        <w:t>lately</w:t>
      </w:r>
      <w:r>
        <w:rPr>
          <w:spacing w:val="-2"/>
        </w:rPr>
        <w:t xml:space="preserve"> </w:t>
      </w:r>
      <w:r>
        <w:t xml:space="preserve">a </w:t>
      </w:r>
      <w:r>
        <w:rPr>
          <w:spacing w:val="-1"/>
        </w:rPr>
        <w:t>lot,</w:t>
      </w:r>
      <w:r>
        <w:t xml:space="preserve"> I</w:t>
      </w:r>
      <w:r>
        <w:rPr>
          <w:spacing w:val="1"/>
        </w:rPr>
        <w:t xml:space="preserve"> </w:t>
      </w:r>
      <w:r>
        <w:rPr>
          <w:spacing w:val="-2"/>
        </w:rPr>
        <w:t>miss</w:t>
      </w:r>
      <w:r>
        <w:rPr>
          <w:spacing w:val="1"/>
        </w:rPr>
        <w:t xml:space="preserve"> </w:t>
      </w:r>
      <w:r>
        <w:rPr>
          <w:spacing w:val="-1"/>
        </w:rPr>
        <w:t>you</w:t>
      </w:r>
      <w:r>
        <w:rPr>
          <w:spacing w:val="-2"/>
        </w:rPr>
        <w:t xml:space="preserve"> </w:t>
      </w:r>
      <w:r>
        <w:rPr>
          <w:spacing w:val="-1"/>
        </w:rPr>
        <w:t>guys,</w:t>
      </w:r>
      <w:r>
        <w:t xml:space="preserve"> I </w:t>
      </w:r>
      <w:r>
        <w:rPr>
          <w:spacing w:val="-1"/>
        </w:rPr>
        <w:t>really</w:t>
      </w:r>
      <w:r>
        <w:rPr>
          <w:spacing w:val="-2"/>
        </w:rPr>
        <w:t xml:space="preserve"> </w:t>
      </w:r>
      <w:r>
        <w:rPr>
          <w:spacing w:val="-1"/>
        </w:rPr>
        <w:t>do.</w:t>
      </w:r>
      <w:r>
        <w:rPr>
          <w:spacing w:val="38"/>
        </w:rPr>
        <w:t xml:space="preserve"> </w:t>
      </w:r>
      <w:r>
        <w:rPr>
          <w:spacing w:val="-1"/>
        </w:rPr>
        <w:t>I’m</w:t>
      </w:r>
      <w:r>
        <w:rPr>
          <w:spacing w:val="-2"/>
        </w:rPr>
        <w:t xml:space="preserve"> </w:t>
      </w:r>
      <w:r>
        <w:rPr>
          <w:spacing w:val="-1"/>
        </w:rPr>
        <w:t>very</w:t>
      </w:r>
      <w:r>
        <w:rPr>
          <w:spacing w:val="-2"/>
        </w:rPr>
        <w:t xml:space="preserve"> </w:t>
      </w:r>
      <w:r>
        <w:rPr>
          <w:spacing w:val="-1"/>
        </w:rPr>
        <w:t>busy</w:t>
      </w:r>
      <w:r>
        <w:rPr>
          <w:spacing w:val="-2"/>
        </w:rPr>
        <w:t xml:space="preserve"> </w:t>
      </w:r>
      <w:r>
        <w:rPr>
          <w:spacing w:val="-1"/>
        </w:rPr>
        <w:t>here</w:t>
      </w:r>
      <w:r>
        <w:rPr>
          <w:spacing w:val="1"/>
        </w:rPr>
        <w:t xml:space="preserve"> </w:t>
      </w:r>
      <w:r>
        <w:rPr>
          <w:spacing w:val="-1"/>
        </w:rPr>
        <w:t>in Japan, that’s</w:t>
      </w:r>
      <w:r>
        <w:t xml:space="preserve"> </w:t>
      </w:r>
      <w:r>
        <w:rPr>
          <w:spacing w:val="-1"/>
        </w:rPr>
        <w:t>why</w:t>
      </w:r>
      <w:r>
        <w:rPr>
          <w:spacing w:val="-2"/>
        </w:rPr>
        <w:t xml:space="preserve"> </w:t>
      </w:r>
      <w:r>
        <w:t xml:space="preserve">I </w:t>
      </w:r>
      <w:r>
        <w:rPr>
          <w:spacing w:val="-1"/>
        </w:rPr>
        <w:t>didn’t</w:t>
      </w:r>
      <w:r>
        <w:rPr>
          <w:spacing w:val="1"/>
        </w:rPr>
        <w:t xml:space="preserve"> </w:t>
      </w:r>
      <w:r>
        <w:rPr>
          <w:spacing w:val="-1"/>
        </w:rPr>
        <w:t>write to</w:t>
      </w:r>
      <w:r>
        <w:t xml:space="preserve"> </w:t>
      </w:r>
      <w:r>
        <w:rPr>
          <w:spacing w:val="-1"/>
        </w:rPr>
        <w:t>much,</w:t>
      </w:r>
      <w:r>
        <w:t xml:space="preserve"> </w:t>
      </w:r>
      <w:r>
        <w:rPr>
          <w:spacing w:val="-1"/>
        </w:rPr>
        <w:t>but</w:t>
      </w:r>
      <w:r>
        <w:rPr>
          <w:spacing w:val="29"/>
        </w:rPr>
        <w:t xml:space="preserve"> </w:t>
      </w:r>
      <w:r>
        <w:rPr>
          <w:spacing w:val="-1"/>
        </w:rPr>
        <w:t>now</w:t>
      </w:r>
      <w:r>
        <w:rPr>
          <w:spacing w:val="-3"/>
        </w:rPr>
        <w:t xml:space="preserve"> </w:t>
      </w:r>
      <w:r>
        <w:t xml:space="preserve">I </w:t>
      </w:r>
      <w:r>
        <w:rPr>
          <w:spacing w:val="-1"/>
        </w:rPr>
        <w:t>have</w:t>
      </w:r>
      <w:r>
        <w:rPr>
          <w:spacing w:val="1"/>
        </w:rPr>
        <w:t xml:space="preserve"> </w:t>
      </w:r>
      <w:r>
        <w:rPr>
          <w:spacing w:val="-1"/>
        </w:rPr>
        <w:t>internet at</w:t>
      </w:r>
      <w:r>
        <w:t xml:space="preserve"> </w:t>
      </w:r>
      <w:r>
        <w:rPr>
          <w:spacing w:val="-1"/>
        </w:rPr>
        <w:t>home,</w:t>
      </w:r>
      <w:r>
        <w:t xml:space="preserve"> and I </w:t>
      </w:r>
      <w:r>
        <w:rPr>
          <w:spacing w:val="-1"/>
        </w:rPr>
        <w:t>hope</w:t>
      </w:r>
      <w:r>
        <w:rPr>
          <w:spacing w:val="1"/>
        </w:rPr>
        <w:t xml:space="preserve"> </w:t>
      </w:r>
      <w:r>
        <w:rPr>
          <w:spacing w:val="-2"/>
        </w:rPr>
        <w:t>we</w:t>
      </w:r>
      <w:r>
        <w:rPr>
          <w:spacing w:val="1"/>
        </w:rPr>
        <w:t xml:space="preserve"> </w:t>
      </w:r>
      <w:r>
        <w:rPr>
          <w:spacing w:val="-1"/>
        </w:rPr>
        <w:t>can</w:t>
      </w:r>
      <w:r>
        <w:rPr>
          <w:spacing w:val="-2"/>
        </w:rPr>
        <w:t xml:space="preserve"> </w:t>
      </w:r>
      <w:r>
        <w:rPr>
          <w:spacing w:val="-1"/>
        </w:rPr>
        <w:t>be</w:t>
      </w:r>
      <w:r>
        <w:t xml:space="preserve"> </w:t>
      </w:r>
      <w:r>
        <w:rPr>
          <w:spacing w:val="-1"/>
        </w:rPr>
        <w:t>more</w:t>
      </w:r>
      <w:r>
        <w:rPr>
          <w:spacing w:val="1"/>
        </w:rPr>
        <w:t xml:space="preserve"> </w:t>
      </w:r>
      <w:r>
        <w:rPr>
          <w:spacing w:val="-1"/>
        </w:rPr>
        <w:t>in</w:t>
      </w:r>
      <w:r>
        <w:rPr>
          <w:spacing w:val="-2"/>
        </w:rPr>
        <w:t xml:space="preserve"> </w:t>
      </w:r>
      <w:r>
        <w:rPr>
          <w:spacing w:val="-1"/>
        </w:rPr>
        <w:t>touch.</w:t>
      </w:r>
    </w:p>
    <w:p w:rsidR="00EA20B7" w:rsidRDefault="00877DD6">
      <w:pPr>
        <w:pStyle w:val="Corpodetexto"/>
        <w:ind w:right="226"/>
      </w:pPr>
      <w:r>
        <w:rPr>
          <w:spacing w:val="-1"/>
        </w:rPr>
        <w:t>I’m</w:t>
      </w:r>
      <w:r>
        <w:rPr>
          <w:spacing w:val="-3"/>
        </w:rPr>
        <w:t xml:space="preserve"> </w:t>
      </w:r>
      <w:r>
        <w:t xml:space="preserve">glad </w:t>
      </w:r>
      <w:r>
        <w:rPr>
          <w:spacing w:val="-1"/>
        </w:rPr>
        <w:t>you are</w:t>
      </w:r>
      <w:r>
        <w:rPr>
          <w:spacing w:val="1"/>
        </w:rPr>
        <w:t xml:space="preserve"> </w:t>
      </w:r>
      <w:r>
        <w:rPr>
          <w:spacing w:val="-1"/>
        </w:rPr>
        <w:t>working hard</w:t>
      </w:r>
      <w:r>
        <w:rPr>
          <w:spacing w:val="-2"/>
        </w:rPr>
        <w:t xml:space="preserve"> </w:t>
      </w:r>
      <w:r>
        <w:rPr>
          <w:spacing w:val="-1"/>
        </w:rPr>
        <w:t>there in</w:t>
      </w:r>
      <w:r>
        <w:rPr>
          <w:spacing w:val="-2"/>
        </w:rPr>
        <w:t xml:space="preserve"> </w:t>
      </w:r>
      <w:r>
        <w:rPr>
          <w:spacing w:val="-1"/>
        </w:rPr>
        <w:t>Argentina</w:t>
      </w:r>
      <w:r>
        <w:rPr>
          <w:spacing w:val="-2"/>
        </w:rPr>
        <w:t xml:space="preserve"> </w:t>
      </w:r>
      <w:r>
        <w:rPr>
          <w:spacing w:val="-1"/>
        </w:rPr>
        <w:t>and having</w:t>
      </w:r>
      <w:r>
        <w:t xml:space="preserve"> a</w:t>
      </w:r>
      <w:r>
        <w:rPr>
          <w:spacing w:val="33"/>
        </w:rPr>
        <w:t xml:space="preserve"> </w:t>
      </w:r>
      <w:r>
        <w:rPr>
          <w:spacing w:val="-1"/>
        </w:rPr>
        <w:t>beautiful</w:t>
      </w:r>
      <w:r>
        <w:t xml:space="preserve"> </w:t>
      </w:r>
      <w:r>
        <w:rPr>
          <w:spacing w:val="-1"/>
        </w:rPr>
        <w:t>time.</w:t>
      </w:r>
    </w:p>
    <w:p w:rsidR="00EA20B7" w:rsidRDefault="00877DD6">
      <w:pPr>
        <w:pStyle w:val="Corpodetexto"/>
        <w:spacing w:before="120"/>
        <w:ind w:right="226"/>
      </w:pPr>
      <w:r>
        <w:rPr>
          <w:spacing w:val="-1"/>
        </w:rPr>
        <w:t>Here</w:t>
      </w:r>
      <w:r>
        <w:t xml:space="preserve"> </w:t>
      </w:r>
      <w:r>
        <w:rPr>
          <w:spacing w:val="-1"/>
        </w:rPr>
        <w:t>is good,</w:t>
      </w:r>
      <w:r>
        <w:t xml:space="preserve"> </w:t>
      </w:r>
      <w:r>
        <w:rPr>
          <w:spacing w:val="-1"/>
        </w:rPr>
        <w:t>sometimes</w:t>
      </w:r>
      <w:r>
        <w:t xml:space="preserve"> </w:t>
      </w:r>
      <w:r>
        <w:rPr>
          <w:spacing w:val="-1"/>
        </w:rPr>
        <w:t>very</w:t>
      </w:r>
      <w:r>
        <w:rPr>
          <w:spacing w:val="-2"/>
        </w:rPr>
        <w:t xml:space="preserve"> </w:t>
      </w:r>
      <w:r>
        <w:rPr>
          <w:spacing w:val="-1"/>
        </w:rPr>
        <w:t>hard. Japan</w:t>
      </w:r>
      <w:r>
        <w:t xml:space="preserve"> </w:t>
      </w:r>
      <w:r>
        <w:rPr>
          <w:spacing w:val="-1"/>
        </w:rPr>
        <w:t xml:space="preserve">is </w:t>
      </w:r>
      <w:r>
        <w:t>a</w:t>
      </w:r>
      <w:r>
        <w:rPr>
          <w:spacing w:val="-1"/>
        </w:rPr>
        <w:t xml:space="preserve"> good</w:t>
      </w:r>
      <w:r>
        <w:rPr>
          <w:spacing w:val="-3"/>
        </w:rPr>
        <w:t xml:space="preserve"> </w:t>
      </w:r>
      <w:r>
        <w:rPr>
          <w:spacing w:val="-1"/>
        </w:rPr>
        <w:t>experience</w:t>
      </w:r>
      <w:r>
        <w:rPr>
          <w:spacing w:val="20"/>
        </w:rPr>
        <w:t xml:space="preserve"> </w:t>
      </w:r>
      <w:r>
        <w:rPr>
          <w:spacing w:val="-1"/>
        </w:rPr>
        <w:t>though</w:t>
      </w:r>
      <w:r>
        <w:t xml:space="preserve"> </w:t>
      </w:r>
      <w:r>
        <w:rPr>
          <w:spacing w:val="-2"/>
        </w:rPr>
        <w:t>but</w:t>
      </w:r>
      <w:r>
        <w:rPr>
          <w:spacing w:val="1"/>
        </w:rPr>
        <w:t xml:space="preserve"> </w:t>
      </w:r>
      <w:r>
        <w:t>very</w:t>
      </w:r>
      <w:r>
        <w:rPr>
          <w:spacing w:val="-2"/>
        </w:rPr>
        <w:t xml:space="preserve"> </w:t>
      </w:r>
      <w:r>
        <w:rPr>
          <w:spacing w:val="-1"/>
        </w:rPr>
        <w:t>intense.</w:t>
      </w:r>
    </w:p>
    <w:p w:rsidR="00EA20B7" w:rsidRDefault="00877DD6">
      <w:pPr>
        <w:pStyle w:val="Corpodetexto"/>
        <w:ind w:right="226"/>
      </w:pPr>
      <w:r>
        <w:t xml:space="preserve">I </w:t>
      </w:r>
      <w:r>
        <w:rPr>
          <w:spacing w:val="-1"/>
        </w:rPr>
        <w:t>found</w:t>
      </w:r>
      <w:r>
        <w:t xml:space="preserve"> </w:t>
      </w:r>
      <w:r>
        <w:rPr>
          <w:spacing w:val="-1"/>
        </w:rPr>
        <w:t>some</w:t>
      </w:r>
      <w:r>
        <w:t xml:space="preserve"> </w:t>
      </w:r>
      <w:r>
        <w:rPr>
          <w:spacing w:val="-1"/>
        </w:rPr>
        <w:t>temples</w:t>
      </w:r>
      <w:r>
        <w:t xml:space="preserve"> </w:t>
      </w:r>
      <w:r>
        <w:rPr>
          <w:spacing w:val="-1"/>
        </w:rPr>
        <w:t>which</w:t>
      </w:r>
      <w:r>
        <w:t xml:space="preserve"> I </w:t>
      </w:r>
      <w:r>
        <w:rPr>
          <w:spacing w:val="-1"/>
        </w:rPr>
        <w:t>want</w:t>
      </w:r>
      <w:r>
        <w:t xml:space="preserve"> </w:t>
      </w:r>
      <w:r>
        <w:rPr>
          <w:spacing w:val="-1"/>
        </w:rPr>
        <w:t>to</w:t>
      </w:r>
      <w:r>
        <w:t xml:space="preserve"> </w:t>
      </w:r>
      <w:r>
        <w:rPr>
          <w:spacing w:val="-1"/>
        </w:rPr>
        <w:t>visit, but</w:t>
      </w:r>
      <w:r>
        <w:rPr>
          <w:spacing w:val="2"/>
        </w:rPr>
        <w:t xml:space="preserve"> </w:t>
      </w:r>
      <w:r>
        <w:rPr>
          <w:spacing w:val="-1"/>
        </w:rPr>
        <w:t>spiritual</w:t>
      </w:r>
      <w:r>
        <w:t xml:space="preserve"> </w:t>
      </w:r>
      <w:r>
        <w:rPr>
          <w:spacing w:val="-1"/>
        </w:rPr>
        <w:t>people</w:t>
      </w:r>
      <w:r>
        <w:t xml:space="preserve"> </w:t>
      </w:r>
      <w:r>
        <w:rPr>
          <w:spacing w:val="-1"/>
        </w:rPr>
        <w:t>are</w:t>
      </w:r>
      <w:r>
        <w:rPr>
          <w:spacing w:val="20"/>
        </w:rPr>
        <w:t xml:space="preserve"> </w:t>
      </w:r>
      <w:r>
        <w:t>hard</w:t>
      </w:r>
      <w:r>
        <w:rPr>
          <w:spacing w:val="-3"/>
        </w:rPr>
        <w:t xml:space="preserve"> </w:t>
      </w:r>
      <w:r>
        <w:rPr>
          <w:spacing w:val="-1"/>
        </w:rPr>
        <w:t>to</w:t>
      </w:r>
      <w:r>
        <w:t xml:space="preserve"> </w:t>
      </w:r>
      <w:r>
        <w:rPr>
          <w:spacing w:val="-1"/>
        </w:rPr>
        <w:t>find</w:t>
      </w:r>
      <w:r>
        <w:rPr>
          <w:spacing w:val="-3"/>
        </w:rPr>
        <w:t xml:space="preserve"> </w:t>
      </w:r>
      <w:r>
        <w:rPr>
          <w:spacing w:val="-1"/>
        </w:rPr>
        <w:t>here.</w:t>
      </w:r>
      <w:r>
        <w:rPr>
          <w:spacing w:val="-2"/>
        </w:rPr>
        <w:t xml:space="preserve"> </w:t>
      </w:r>
      <w:r>
        <w:rPr>
          <w:spacing w:val="-1"/>
        </w:rPr>
        <w:t>And</w:t>
      </w:r>
      <w:r>
        <w:t xml:space="preserve"> </w:t>
      </w:r>
      <w:r>
        <w:rPr>
          <w:spacing w:val="-1"/>
        </w:rPr>
        <w:t>lately</w:t>
      </w:r>
      <w:r>
        <w:t xml:space="preserve"> </w:t>
      </w:r>
      <w:r>
        <w:rPr>
          <w:spacing w:val="-1"/>
        </w:rPr>
        <w:t>I’ve</w:t>
      </w:r>
      <w:r>
        <w:rPr>
          <w:spacing w:val="1"/>
        </w:rPr>
        <w:t xml:space="preserve"> </w:t>
      </w:r>
      <w:r>
        <w:rPr>
          <w:spacing w:val="-1"/>
        </w:rPr>
        <w:t>been</w:t>
      </w:r>
      <w:r>
        <w:t xml:space="preserve"> </w:t>
      </w:r>
      <w:r>
        <w:rPr>
          <w:spacing w:val="-1"/>
        </w:rPr>
        <w:t>feeling</w:t>
      </w:r>
      <w:r>
        <w:rPr>
          <w:spacing w:val="1"/>
        </w:rPr>
        <w:t xml:space="preserve"> </w:t>
      </w:r>
      <w:r>
        <w:rPr>
          <w:spacing w:val="-1"/>
        </w:rPr>
        <w:t>so many</w:t>
      </w:r>
      <w:r>
        <w:rPr>
          <w:spacing w:val="-2"/>
        </w:rPr>
        <w:t xml:space="preserve"> </w:t>
      </w:r>
      <w:r>
        <w:rPr>
          <w:spacing w:val="-1"/>
        </w:rPr>
        <w:t>different</w:t>
      </w:r>
      <w:r>
        <w:rPr>
          <w:spacing w:val="26"/>
        </w:rPr>
        <w:t xml:space="preserve"> </w:t>
      </w:r>
      <w:r>
        <w:rPr>
          <w:spacing w:val="-1"/>
        </w:rPr>
        <w:t>things.</w:t>
      </w:r>
    </w:p>
    <w:p w:rsidR="00EA20B7" w:rsidRDefault="00877DD6">
      <w:pPr>
        <w:pStyle w:val="Corpodetexto"/>
        <w:ind w:left="107" w:right="226"/>
      </w:pPr>
      <w:r>
        <w:t>I</w:t>
      </w:r>
      <w:r>
        <w:rPr>
          <w:spacing w:val="-1"/>
        </w:rPr>
        <w:t xml:space="preserve"> hope</w:t>
      </w:r>
      <w:r>
        <w:t xml:space="preserve"> </w:t>
      </w:r>
      <w:r>
        <w:rPr>
          <w:spacing w:val="-1"/>
        </w:rPr>
        <w:t>one day</w:t>
      </w:r>
      <w:r>
        <w:rPr>
          <w:spacing w:val="-2"/>
        </w:rPr>
        <w:t xml:space="preserve"> </w:t>
      </w:r>
      <w:r>
        <w:t>I</w:t>
      </w:r>
      <w:r>
        <w:rPr>
          <w:spacing w:val="-1"/>
        </w:rPr>
        <w:t xml:space="preserve"> can be</w:t>
      </w:r>
      <w:r>
        <w:t xml:space="preserve"> a</w:t>
      </w:r>
      <w:r>
        <w:rPr>
          <w:spacing w:val="-1"/>
        </w:rPr>
        <w:t xml:space="preserve"> really</w:t>
      </w:r>
      <w:r>
        <w:rPr>
          <w:spacing w:val="-2"/>
        </w:rPr>
        <w:t xml:space="preserve"> </w:t>
      </w:r>
      <w:r>
        <w:t>a</w:t>
      </w:r>
      <w:r>
        <w:rPr>
          <w:spacing w:val="1"/>
        </w:rPr>
        <w:t xml:space="preserve"> </w:t>
      </w:r>
      <w:r>
        <w:rPr>
          <w:spacing w:val="-1"/>
        </w:rPr>
        <w:t>spiri</w:t>
      </w:r>
      <w:r>
        <w:rPr>
          <w:spacing w:val="-1"/>
        </w:rPr>
        <w:t>tual person</w:t>
      </w:r>
      <w:r>
        <w:rPr>
          <w:spacing w:val="-2"/>
        </w:rPr>
        <w:t xml:space="preserve"> </w:t>
      </w:r>
      <w:r>
        <w:rPr>
          <w:spacing w:val="-1"/>
        </w:rPr>
        <w:t>and</w:t>
      </w:r>
      <w:r>
        <w:rPr>
          <w:spacing w:val="-2"/>
        </w:rPr>
        <w:t xml:space="preserve"> </w:t>
      </w:r>
      <w:r>
        <w:rPr>
          <w:spacing w:val="-1"/>
        </w:rPr>
        <w:t>teacher</w:t>
      </w:r>
      <w:r>
        <w:t xml:space="preserve"> </w:t>
      </w:r>
      <w:r>
        <w:rPr>
          <w:spacing w:val="-1"/>
        </w:rPr>
        <w:t>like</w:t>
      </w:r>
      <w:r>
        <w:rPr>
          <w:spacing w:val="28"/>
        </w:rPr>
        <w:t xml:space="preserve"> </w:t>
      </w:r>
      <w:r>
        <w:rPr>
          <w:spacing w:val="-1"/>
        </w:rPr>
        <w:t>you,</w:t>
      </w:r>
      <w:r>
        <w:rPr>
          <w:spacing w:val="-2"/>
        </w:rPr>
        <w:t xml:space="preserve"> </w:t>
      </w:r>
      <w:r>
        <w:rPr>
          <w:spacing w:val="-1"/>
        </w:rPr>
        <w:t>you</w:t>
      </w:r>
      <w:r>
        <w:rPr>
          <w:spacing w:val="-2"/>
        </w:rPr>
        <w:t xml:space="preserve"> </w:t>
      </w:r>
      <w:r>
        <w:t xml:space="preserve">are </w:t>
      </w:r>
      <w:r>
        <w:rPr>
          <w:spacing w:val="-1"/>
        </w:rPr>
        <w:t>my</w:t>
      </w:r>
      <w:r>
        <w:rPr>
          <w:spacing w:val="-2"/>
        </w:rPr>
        <w:t xml:space="preserve"> </w:t>
      </w:r>
      <w:r>
        <w:rPr>
          <w:spacing w:val="-1"/>
        </w:rPr>
        <w:t>example.</w:t>
      </w:r>
    </w:p>
    <w:p w:rsidR="00EA20B7" w:rsidRDefault="00EA20B7">
      <w:pPr>
        <w:sectPr w:rsidR="00EA20B7">
          <w:type w:val="continuous"/>
          <w:pgSz w:w="8640" w:h="12960"/>
          <w:pgMar w:top="40" w:right="940" w:bottom="0" w:left="900" w:header="720" w:footer="720" w:gutter="0"/>
          <w:cols w:space="720"/>
        </w:sectPr>
      </w:pPr>
    </w:p>
    <w:p w:rsidR="00EA20B7" w:rsidRDefault="00EA20B7">
      <w:pPr>
        <w:spacing w:before="6"/>
        <w:rPr>
          <w:rFonts w:ascii="Lucida Sans" w:eastAsia="Lucida Sans" w:hAnsi="Lucida Sans" w:cs="Lucida Sans"/>
          <w:sz w:val="7"/>
          <w:szCs w:val="7"/>
        </w:rPr>
      </w:pPr>
    </w:p>
    <w:p w:rsidR="00EA20B7" w:rsidRDefault="00877DD6">
      <w:pPr>
        <w:spacing w:line="200" w:lineRule="atLeast"/>
        <w:ind w:left="204"/>
        <w:rPr>
          <w:rFonts w:ascii="Lucida Sans" w:eastAsia="Lucida Sans" w:hAnsi="Lucida Sans" w:cs="Lucida Sans"/>
          <w:sz w:val="20"/>
          <w:szCs w:val="20"/>
        </w:rPr>
      </w:pPr>
      <w:r>
        <w:rPr>
          <w:rFonts w:ascii="Lucida Sans" w:eastAsia="Lucida Sans" w:hAnsi="Lucida Sans" w:cs="Lucida Sans"/>
          <w:noProof/>
          <w:sz w:val="20"/>
          <w:szCs w:val="20"/>
        </w:rPr>
        <w:drawing>
          <wp:inline distT="0" distB="0" distL="0" distR="0">
            <wp:extent cx="4025218" cy="3062001"/>
            <wp:effectExtent l="0" t="0" r="0" b="0"/>
            <wp:docPr id="61" name="image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43.jpeg"/>
                    <pic:cNvPicPr/>
                  </pic:nvPicPr>
                  <pic:blipFill>
                    <a:blip r:embed="rId90" cstate="print"/>
                    <a:stretch>
                      <a:fillRect/>
                    </a:stretch>
                  </pic:blipFill>
                  <pic:spPr>
                    <a:xfrm>
                      <a:off x="0" y="0"/>
                      <a:ext cx="4025218" cy="3062001"/>
                    </a:xfrm>
                    <a:prstGeom prst="rect">
                      <a:avLst/>
                    </a:prstGeom>
                  </pic:spPr>
                </pic:pic>
              </a:graphicData>
            </a:graphic>
          </wp:inline>
        </w:drawing>
      </w:r>
    </w:p>
    <w:p w:rsidR="00EA20B7" w:rsidRDefault="00EA20B7">
      <w:pPr>
        <w:spacing w:before="7"/>
        <w:rPr>
          <w:rFonts w:ascii="Lucida Sans" w:eastAsia="Lucida Sans" w:hAnsi="Lucida Sans" w:cs="Lucida Sans"/>
          <w:sz w:val="10"/>
          <w:szCs w:val="10"/>
        </w:rPr>
      </w:pPr>
    </w:p>
    <w:p w:rsidR="00EA20B7" w:rsidRDefault="00877DD6">
      <w:pPr>
        <w:pStyle w:val="Corpodetexto"/>
        <w:spacing w:before="70"/>
        <w:ind w:left="107"/>
      </w:pPr>
      <w:r>
        <w:t>I</w:t>
      </w:r>
      <w:r>
        <w:rPr>
          <w:spacing w:val="-1"/>
        </w:rPr>
        <w:t xml:space="preserve"> </w:t>
      </w:r>
      <w:r>
        <w:t>know</w:t>
      </w:r>
      <w:r>
        <w:rPr>
          <w:spacing w:val="-3"/>
        </w:rPr>
        <w:t xml:space="preserve"> </w:t>
      </w:r>
      <w:r>
        <w:rPr>
          <w:spacing w:val="-1"/>
        </w:rPr>
        <w:t>now,</w:t>
      </w:r>
      <w:r>
        <w:t xml:space="preserve"> how</w:t>
      </w:r>
      <w:r>
        <w:rPr>
          <w:spacing w:val="-2"/>
        </w:rPr>
        <w:t xml:space="preserve"> </w:t>
      </w:r>
      <w:r>
        <w:rPr>
          <w:spacing w:val="-1"/>
        </w:rPr>
        <w:t>many</w:t>
      </w:r>
      <w:r>
        <w:rPr>
          <w:spacing w:val="-2"/>
        </w:rPr>
        <w:t xml:space="preserve"> </w:t>
      </w:r>
      <w:r>
        <w:rPr>
          <w:spacing w:val="-1"/>
        </w:rPr>
        <w:t>things</w:t>
      </w:r>
      <w:r>
        <w:t xml:space="preserve"> I</w:t>
      </w:r>
      <w:r>
        <w:rPr>
          <w:spacing w:val="-2"/>
        </w:rPr>
        <w:t xml:space="preserve"> </w:t>
      </w:r>
      <w:r>
        <w:rPr>
          <w:spacing w:val="-1"/>
        </w:rPr>
        <w:t xml:space="preserve">have </w:t>
      </w:r>
      <w:r>
        <w:t xml:space="preserve">to </w:t>
      </w:r>
      <w:r>
        <w:rPr>
          <w:spacing w:val="-1"/>
        </w:rPr>
        <w:t>heal, how many</w:t>
      </w:r>
      <w:r>
        <w:rPr>
          <w:spacing w:val="-2"/>
        </w:rPr>
        <w:t xml:space="preserve"> </w:t>
      </w:r>
      <w:r>
        <w:t>are</w:t>
      </w:r>
      <w:r>
        <w:rPr>
          <w:spacing w:val="-1"/>
        </w:rPr>
        <w:t xml:space="preserve"> </w:t>
      </w:r>
      <w:r>
        <w:t>not</w:t>
      </w:r>
      <w:r>
        <w:rPr>
          <w:spacing w:val="35"/>
        </w:rPr>
        <w:t xml:space="preserve"> </w:t>
      </w:r>
      <w:r>
        <w:rPr>
          <w:spacing w:val="-1"/>
        </w:rPr>
        <w:t>finished</w:t>
      </w:r>
      <w:r>
        <w:t xml:space="preserve"> </w:t>
      </w:r>
      <w:r>
        <w:rPr>
          <w:spacing w:val="-1"/>
        </w:rPr>
        <w:t>yet.</w:t>
      </w:r>
    </w:p>
    <w:p w:rsidR="00EA20B7" w:rsidRDefault="00877DD6">
      <w:pPr>
        <w:pStyle w:val="Corpodetexto"/>
        <w:spacing w:before="120"/>
        <w:ind w:left="107"/>
      </w:pPr>
      <w:r>
        <w:rPr>
          <w:spacing w:val="-2"/>
        </w:rPr>
        <w:t>Because</w:t>
      </w:r>
      <w:r>
        <w:rPr>
          <w:spacing w:val="1"/>
        </w:rPr>
        <w:t xml:space="preserve"> </w:t>
      </w:r>
      <w:r>
        <w:rPr>
          <w:spacing w:val="-1"/>
        </w:rPr>
        <w:t>I’ve</w:t>
      </w:r>
      <w:r>
        <w:t xml:space="preserve"> </w:t>
      </w:r>
      <w:r>
        <w:rPr>
          <w:spacing w:val="-1"/>
        </w:rPr>
        <w:t>been</w:t>
      </w:r>
      <w:r>
        <w:rPr>
          <w:spacing w:val="-2"/>
        </w:rPr>
        <w:t xml:space="preserve"> through</w:t>
      </w:r>
      <w:r>
        <w:t xml:space="preserve"> </w:t>
      </w:r>
      <w:r>
        <w:rPr>
          <w:spacing w:val="-1"/>
        </w:rPr>
        <w:t>many</w:t>
      </w:r>
      <w:r>
        <w:rPr>
          <w:spacing w:val="-3"/>
        </w:rPr>
        <w:t xml:space="preserve"> </w:t>
      </w:r>
      <w:r>
        <w:rPr>
          <w:spacing w:val="-1"/>
        </w:rPr>
        <w:t>tests,</w:t>
      </w:r>
      <w:r>
        <w:t xml:space="preserve"> </w:t>
      </w:r>
      <w:r>
        <w:rPr>
          <w:spacing w:val="-1"/>
        </w:rPr>
        <w:t>and</w:t>
      </w:r>
      <w:r>
        <w:t xml:space="preserve"> </w:t>
      </w:r>
      <w:r>
        <w:rPr>
          <w:spacing w:val="-1"/>
        </w:rPr>
        <w:t>I’ve been</w:t>
      </w:r>
      <w:r>
        <w:t xml:space="preserve"> </w:t>
      </w:r>
      <w:r>
        <w:rPr>
          <w:spacing w:val="-1"/>
        </w:rPr>
        <w:t>far</w:t>
      </w:r>
      <w:r>
        <w:t xml:space="preserve"> </w:t>
      </w:r>
      <w:r>
        <w:rPr>
          <w:spacing w:val="-1"/>
        </w:rPr>
        <w:t>from you,</w:t>
      </w:r>
      <w:r>
        <w:rPr>
          <w:spacing w:val="42"/>
        </w:rPr>
        <w:t xml:space="preserve"> </w:t>
      </w:r>
      <w:r>
        <w:rPr>
          <w:spacing w:val="-1"/>
        </w:rPr>
        <w:t>and having</w:t>
      </w:r>
      <w:r>
        <w:t xml:space="preserve"> </w:t>
      </w:r>
      <w:r>
        <w:rPr>
          <w:spacing w:val="-1"/>
        </w:rPr>
        <w:t>some</w:t>
      </w:r>
      <w:r>
        <w:rPr>
          <w:spacing w:val="1"/>
        </w:rPr>
        <w:t xml:space="preserve"> </w:t>
      </w:r>
      <w:r>
        <w:rPr>
          <w:spacing w:val="-1"/>
        </w:rPr>
        <w:t>healing</w:t>
      </w:r>
      <w:r>
        <w:rPr>
          <w:spacing w:val="1"/>
        </w:rPr>
        <w:t xml:space="preserve"> </w:t>
      </w:r>
      <w:r>
        <w:rPr>
          <w:spacing w:val="-1"/>
        </w:rPr>
        <w:t>from you.</w:t>
      </w:r>
    </w:p>
    <w:p w:rsidR="00EA20B7" w:rsidRDefault="00877DD6">
      <w:pPr>
        <w:pStyle w:val="Corpodetexto"/>
        <w:spacing w:line="361" w:lineRule="auto"/>
        <w:ind w:left="107" w:right="1636"/>
      </w:pPr>
      <w:r>
        <w:t xml:space="preserve">I </w:t>
      </w:r>
      <w:r>
        <w:rPr>
          <w:spacing w:val="-1"/>
        </w:rPr>
        <w:t>hope</w:t>
      </w:r>
      <w:r>
        <w:t xml:space="preserve"> to </w:t>
      </w:r>
      <w:r>
        <w:rPr>
          <w:spacing w:val="-1"/>
        </w:rPr>
        <w:t>see</w:t>
      </w:r>
      <w:r>
        <w:t xml:space="preserve"> </w:t>
      </w:r>
      <w:r>
        <w:rPr>
          <w:spacing w:val="-1"/>
        </w:rPr>
        <w:t>you</w:t>
      </w:r>
      <w:r>
        <w:rPr>
          <w:spacing w:val="-2"/>
        </w:rPr>
        <w:t xml:space="preserve"> </w:t>
      </w:r>
      <w:r>
        <w:t>soon;</w:t>
      </w:r>
      <w:r>
        <w:rPr>
          <w:spacing w:val="-1"/>
        </w:rPr>
        <w:t xml:space="preserve"> </w:t>
      </w:r>
      <w:r>
        <w:t>I</w:t>
      </w:r>
      <w:r>
        <w:rPr>
          <w:spacing w:val="-1"/>
        </w:rPr>
        <w:t xml:space="preserve"> love</w:t>
      </w:r>
      <w:r>
        <w:t xml:space="preserve"> </w:t>
      </w:r>
      <w:r>
        <w:rPr>
          <w:spacing w:val="-1"/>
        </w:rPr>
        <w:t>you with</w:t>
      </w:r>
      <w:r>
        <w:t xml:space="preserve"> all </w:t>
      </w:r>
      <w:r>
        <w:rPr>
          <w:spacing w:val="-2"/>
        </w:rPr>
        <w:t xml:space="preserve">my </w:t>
      </w:r>
      <w:r>
        <w:t>heart.</w:t>
      </w:r>
      <w:r>
        <w:rPr>
          <w:spacing w:val="30"/>
        </w:rPr>
        <w:t xml:space="preserve"> </w:t>
      </w:r>
      <w:r>
        <w:t>I</w:t>
      </w:r>
      <w:r>
        <w:rPr>
          <w:spacing w:val="1"/>
        </w:rPr>
        <w:t xml:space="preserve"> </w:t>
      </w:r>
      <w:r>
        <w:rPr>
          <w:spacing w:val="-2"/>
        </w:rPr>
        <w:t>wish</w:t>
      </w:r>
      <w:r>
        <w:rPr>
          <w:spacing w:val="1"/>
        </w:rPr>
        <w:t xml:space="preserve"> </w:t>
      </w:r>
      <w:r>
        <w:rPr>
          <w:spacing w:val="-1"/>
        </w:rPr>
        <w:t>you</w:t>
      </w:r>
      <w:r>
        <w:rPr>
          <w:spacing w:val="-2"/>
        </w:rPr>
        <w:t xml:space="preserve"> </w:t>
      </w:r>
      <w:r>
        <w:rPr>
          <w:spacing w:val="-1"/>
        </w:rPr>
        <w:t>the</w:t>
      </w:r>
      <w:r>
        <w:rPr>
          <w:spacing w:val="1"/>
        </w:rPr>
        <w:t xml:space="preserve"> </w:t>
      </w:r>
      <w:r>
        <w:rPr>
          <w:spacing w:val="-1"/>
        </w:rPr>
        <w:t xml:space="preserve">best and </w:t>
      </w:r>
      <w:r>
        <w:rPr>
          <w:spacing w:val="-2"/>
        </w:rPr>
        <w:t>more</w:t>
      </w:r>
    </w:p>
    <w:p w:rsidR="00EA20B7" w:rsidRDefault="00877DD6">
      <w:pPr>
        <w:pStyle w:val="Corpodetexto"/>
        <w:spacing w:before="5" w:line="524" w:lineRule="auto"/>
        <w:ind w:left="107" w:right="5374"/>
      </w:pPr>
      <w:r>
        <w:rPr>
          <w:spacing w:val="-1"/>
        </w:rPr>
        <w:t>Love</w:t>
      </w:r>
      <w:r>
        <w:rPr>
          <w:spacing w:val="1"/>
        </w:rPr>
        <w:t xml:space="preserve"> </w:t>
      </w:r>
      <w:r>
        <w:rPr>
          <w:spacing w:val="-1"/>
        </w:rPr>
        <w:t>you</w:t>
      </w:r>
      <w:r>
        <w:rPr>
          <w:spacing w:val="22"/>
        </w:rPr>
        <w:t xml:space="preserve"> </w:t>
      </w:r>
      <w:r>
        <w:t>Dani</w:t>
      </w:r>
    </w:p>
    <w:p w:rsidR="00EA20B7" w:rsidRDefault="00EA20B7">
      <w:pPr>
        <w:spacing w:line="524" w:lineRule="auto"/>
        <w:sectPr w:rsidR="00EA20B7">
          <w:pgSz w:w="8640" w:h="12960"/>
          <w:pgMar w:top="920" w:right="980" w:bottom="900" w:left="900" w:header="0" w:footer="712" w:gutter="0"/>
          <w:cols w:space="720"/>
        </w:sectPr>
      </w:pPr>
    </w:p>
    <w:p w:rsidR="00EA20B7" w:rsidRDefault="00E5367B">
      <w:pPr>
        <w:pStyle w:val="Heading5"/>
        <w:spacing w:before="27"/>
        <w:ind w:left="115" w:right="114"/>
        <w:jc w:val="center"/>
      </w:pPr>
      <w:r w:rsidRPr="00FD43B8">
        <w:rPr>
          <w:rFonts w:ascii="Arial Black" w:hAnsi="Arial Black"/>
          <w:color w:val="FF0000"/>
          <w:sz w:val="36"/>
          <w:szCs w:val="36"/>
          <w:highlight w:val="yellow"/>
        </w:rPr>
        <w:lastRenderedPageBreak/>
        <w:t>SACRED DANCES OF FUSION WHERE DEVI DHYANI EXERTS HER POWER - AVAILABLE ON</w:t>
      </w:r>
      <w:r>
        <w:rPr>
          <w:rFonts w:ascii="Arial Black" w:hAnsi="Arial Black"/>
          <w:color w:val="FF0000"/>
          <w:sz w:val="36"/>
          <w:szCs w:val="36"/>
          <w:highlight w:val="yellow"/>
        </w:rPr>
        <w:t xml:space="preserve"> </w:t>
      </w:r>
      <w:r w:rsidRPr="00FD43B8">
        <w:rPr>
          <w:rFonts w:ascii="Arial Black" w:hAnsi="Arial Black"/>
          <w:color w:val="FF0000"/>
          <w:sz w:val="36"/>
          <w:szCs w:val="36"/>
          <w:highlight w:val="yellow"/>
        </w:rPr>
        <w:t>YOUTUBE</w:t>
      </w:r>
      <w:r>
        <w:rPr>
          <w:noProof/>
        </w:rPr>
        <w:drawing>
          <wp:inline distT="0" distB="0" distL="0" distR="0">
            <wp:extent cx="3924935" cy="5542280"/>
            <wp:effectExtent l="19050" t="0" r="0" b="0"/>
            <wp:docPr id="26" name="Imagem 131" descr="Devi-Dhyani-Dance-Poster-Alexandros-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Devi-Dhyani-Dance-Poster-Alexandros-2009"/>
                    <pic:cNvPicPr>
                      <a:picLocks noChangeAspect="1" noChangeArrowheads="1"/>
                    </pic:cNvPicPr>
                  </pic:nvPicPr>
                  <pic:blipFill>
                    <a:blip r:embed="rId91" cstate="print"/>
                    <a:srcRect/>
                    <a:stretch>
                      <a:fillRect/>
                    </a:stretch>
                  </pic:blipFill>
                  <pic:spPr bwMode="auto">
                    <a:xfrm>
                      <a:off x="0" y="0"/>
                      <a:ext cx="3924935" cy="5542280"/>
                    </a:xfrm>
                    <a:prstGeom prst="rect">
                      <a:avLst/>
                    </a:prstGeom>
                    <a:noFill/>
                    <a:ln w="9525">
                      <a:noFill/>
                      <a:miter lim="800000"/>
                      <a:headEnd/>
                      <a:tailEnd/>
                    </a:ln>
                  </pic:spPr>
                </pic:pic>
              </a:graphicData>
            </a:graphic>
          </wp:inline>
        </w:drawing>
      </w:r>
      <w:r w:rsidR="00877DD6">
        <w:rPr>
          <w:b/>
          <w:spacing w:val="-1"/>
        </w:rPr>
        <w:lastRenderedPageBreak/>
        <w:t>Yoga Magazine writer James Ellerbeck</w:t>
      </w:r>
      <w:r w:rsidR="00877DD6">
        <w:rPr>
          <w:b/>
          <w:spacing w:val="24"/>
        </w:rPr>
        <w:t xml:space="preserve"> </w:t>
      </w:r>
      <w:r w:rsidR="00877DD6">
        <w:rPr>
          <w:b/>
          <w:spacing w:val="-1"/>
        </w:rPr>
        <w:t>came on the EE meditation and yoga</w:t>
      </w:r>
      <w:r w:rsidR="00877DD6">
        <w:rPr>
          <w:b/>
          <w:spacing w:val="26"/>
        </w:rPr>
        <w:t xml:space="preserve"> </w:t>
      </w:r>
      <w:r w:rsidR="00877DD6">
        <w:rPr>
          <w:b/>
          <w:spacing w:val="-1"/>
        </w:rPr>
        <w:t xml:space="preserve">course for </w:t>
      </w:r>
      <w:r w:rsidR="00877DD6">
        <w:rPr>
          <w:b/>
        </w:rPr>
        <w:t>2</w:t>
      </w:r>
      <w:r w:rsidR="00877DD6">
        <w:rPr>
          <w:b/>
          <w:spacing w:val="-1"/>
        </w:rPr>
        <w:t xml:space="preserve"> weeks</w:t>
      </w:r>
    </w:p>
    <w:p w:rsidR="00EA20B7" w:rsidRDefault="00EA20B7">
      <w:pPr>
        <w:spacing w:before="9"/>
        <w:rPr>
          <w:rFonts w:ascii="Lucida Sans" w:eastAsia="Lucida Sans" w:hAnsi="Lucida Sans" w:cs="Lucida Sans"/>
          <w:b/>
          <w:bCs/>
          <w:sz w:val="23"/>
          <w:szCs w:val="23"/>
        </w:rPr>
      </w:pPr>
    </w:p>
    <w:p w:rsidR="00EA20B7" w:rsidRDefault="00877DD6">
      <w:pPr>
        <w:spacing w:line="200" w:lineRule="atLeast"/>
        <w:ind w:left="424"/>
        <w:rPr>
          <w:rFonts w:ascii="Lucida Sans" w:eastAsia="Lucida Sans" w:hAnsi="Lucida Sans" w:cs="Lucida Sans"/>
          <w:sz w:val="20"/>
          <w:szCs w:val="20"/>
        </w:rPr>
      </w:pPr>
      <w:r>
        <w:rPr>
          <w:rFonts w:ascii="Lucida Sans" w:eastAsia="Lucida Sans" w:hAnsi="Lucida Sans" w:cs="Lucida Sans"/>
          <w:noProof/>
          <w:sz w:val="20"/>
          <w:szCs w:val="20"/>
        </w:rPr>
        <w:drawing>
          <wp:inline distT="0" distB="0" distL="0" distR="0">
            <wp:extent cx="3579839" cy="866775"/>
            <wp:effectExtent l="0" t="0" r="0" b="0"/>
            <wp:docPr id="63" name="image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44.png"/>
                    <pic:cNvPicPr/>
                  </pic:nvPicPr>
                  <pic:blipFill>
                    <a:blip r:embed="rId92" cstate="print"/>
                    <a:stretch>
                      <a:fillRect/>
                    </a:stretch>
                  </pic:blipFill>
                  <pic:spPr>
                    <a:xfrm>
                      <a:off x="0" y="0"/>
                      <a:ext cx="3579839" cy="866775"/>
                    </a:xfrm>
                    <a:prstGeom prst="rect">
                      <a:avLst/>
                    </a:prstGeom>
                  </pic:spPr>
                </pic:pic>
              </a:graphicData>
            </a:graphic>
          </wp:inline>
        </w:drawing>
      </w:r>
    </w:p>
    <w:p w:rsidR="00EA20B7" w:rsidRDefault="00877DD6">
      <w:pPr>
        <w:pStyle w:val="Corpodetexto"/>
        <w:spacing w:before="281"/>
      </w:pPr>
      <w:r>
        <w:rPr>
          <w:spacing w:val="-1"/>
        </w:rPr>
        <w:t>Satchi,</w:t>
      </w:r>
    </w:p>
    <w:p w:rsidR="00EA20B7" w:rsidRDefault="00877DD6">
      <w:pPr>
        <w:pStyle w:val="Corpodetexto"/>
        <w:spacing w:before="120"/>
        <w:ind w:right="116"/>
      </w:pPr>
      <w:r>
        <w:rPr>
          <w:spacing w:val="-1"/>
        </w:rPr>
        <w:t>Here</w:t>
      </w:r>
      <w:r>
        <w:t xml:space="preserve"> </w:t>
      </w:r>
      <w:r>
        <w:rPr>
          <w:spacing w:val="-1"/>
        </w:rPr>
        <w:t>is</w:t>
      </w:r>
      <w:r>
        <w:rPr>
          <w:spacing w:val="-2"/>
        </w:rPr>
        <w:t xml:space="preserve"> </w:t>
      </w:r>
      <w:r>
        <w:rPr>
          <w:spacing w:val="-1"/>
        </w:rPr>
        <w:t xml:space="preserve">article </w:t>
      </w:r>
      <w:r>
        <w:t>as</w:t>
      </w:r>
      <w:r>
        <w:rPr>
          <w:spacing w:val="-2"/>
        </w:rPr>
        <w:t xml:space="preserve"> </w:t>
      </w:r>
      <w:r>
        <w:rPr>
          <w:spacing w:val="-1"/>
        </w:rPr>
        <w:t>it</w:t>
      </w:r>
      <w:r>
        <w:rPr>
          <w:spacing w:val="2"/>
        </w:rPr>
        <w:t xml:space="preserve"> </w:t>
      </w:r>
      <w:r>
        <w:rPr>
          <w:spacing w:val="-1"/>
        </w:rPr>
        <w:t>stands, currently</w:t>
      </w:r>
      <w:r>
        <w:rPr>
          <w:spacing w:val="-2"/>
        </w:rPr>
        <w:t xml:space="preserve"> </w:t>
      </w:r>
      <w:r>
        <w:rPr>
          <w:spacing w:val="-1"/>
        </w:rPr>
        <w:t>being</w:t>
      </w:r>
      <w:r>
        <w:rPr>
          <w:spacing w:val="-1"/>
        </w:rPr>
        <w:t xml:space="preserve"> edited</w:t>
      </w:r>
      <w:r>
        <w:rPr>
          <w:spacing w:val="-2"/>
        </w:rPr>
        <w:t xml:space="preserve"> </w:t>
      </w:r>
      <w:r>
        <w:rPr>
          <w:spacing w:val="-1"/>
        </w:rPr>
        <w:t>in</w:t>
      </w:r>
      <w:r>
        <w:t xml:space="preserve"> </w:t>
      </w:r>
      <w:r>
        <w:rPr>
          <w:spacing w:val="-1"/>
        </w:rPr>
        <w:t xml:space="preserve">London, </w:t>
      </w:r>
      <w:r>
        <w:t>so</w:t>
      </w:r>
      <w:r>
        <w:rPr>
          <w:spacing w:val="41"/>
        </w:rPr>
        <w:t xml:space="preserve"> </w:t>
      </w:r>
      <w:r>
        <w:rPr>
          <w:spacing w:val="-1"/>
        </w:rPr>
        <w:t>scan</w:t>
      </w:r>
      <w:r>
        <w:t xml:space="preserve"> </w:t>
      </w:r>
      <w:r>
        <w:rPr>
          <w:spacing w:val="-1"/>
        </w:rPr>
        <w:t>it</w:t>
      </w:r>
      <w:r>
        <w:t xml:space="preserve"> </w:t>
      </w:r>
      <w:r>
        <w:rPr>
          <w:spacing w:val="-1"/>
        </w:rPr>
        <w:t>for typos.</w:t>
      </w:r>
      <w:r>
        <w:t xml:space="preserve"> </w:t>
      </w:r>
      <w:r>
        <w:rPr>
          <w:spacing w:val="-1"/>
        </w:rPr>
        <w:t>Took</w:t>
      </w:r>
      <w:r>
        <w:t xml:space="preserve"> </w:t>
      </w:r>
      <w:r>
        <w:rPr>
          <w:spacing w:val="-1"/>
        </w:rPr>
        <w:t>me</w:t>
      </w:r>
      <w:r>
        <w:rPr>
          <w:spacing w:val="1"/>
        </w:rPr>
        <w:t xml:space="preserve"> </w:t>
      </w:r>
      <w:r>
        <w:rPr>
          <w:spacing w:val="-1"/>
        </w:rPr>
        <w:t>forever to get</w:t>
      </w:r>
      <w:r>
        <w:t xml:space="preserve"> </w:t>
      </w:r>
      <w:r>
        <w:rPr>
          <w:spacing w:val="-1"/>
        </w:rPr>
        <w:t>it</w:t>
      </w:r>
      <w:r>
        <w:t xml:space="preserve"> </w:t>
      </w:r>
      <w:r>
        <w:rPr>
          <w:spacing w:val="-1"/>
        </w:rPr>
        <w:t>done with,</w:t>
      </w:r>
      <w:r>
        <w:t xml:space="preserve"> I</w:t>
      </w:r>
      <w:r>
        <w:rPr>
          <w:spacing w:val="-1"/>
        </w:rPr>
        <w:t xml:space="preserve"> guess the</w:t>
      </w:r>
      <w:r>
        <w:rPr>
          <w:spacing w:val="38"/>
        </w:rPr>
        <w:t xml:space="preserve"> </w:t>
      </w:r>
      <w:r>
        <w:rPr>
          <w:spacing w:val="-1"/>
        </w:rPr>
        <w:t>days</w:t>
      </w:r>
      <w:r>
        <w:t xml:space="preserve"> of </w:t>
      </w:r>
      <w:r>
        <w:rPr>
          <w:spacing w:val="-1"/>
        </w:rPr>
        <w:t xml:space="preserve">polishing </w:t>
      </w:r>
      <w:r>
        <w:t>off</w:t>
      </w:r>
      <w:r>
        <w:rPr>
          <w:spacing w:val="-1"/>
        </w:rPr>
        <w:t xml:space="preserve"> </w:t>
      </w:r>
      <w:r>
        <w:t>articles</w:t>
      </w:r>
      <w:r>
        <w:rPr>
          <w:spacing w:val="-3"/>
        </w:rPr>
        <w:t xml:space="preserve"> </w:t>
      </w:r>
      <w:r>
        <w:t>ten</w:t>
      </w:r>
      <w:r>
        <w:rPr>
          <w:spacing w:val="-1"/>
        </w:rPr>
        <w:t xml:space="preserve"> </w:t>
      </w:r>
      <w:r>
        <w:t>to</w:t>
      </w:r>
      <w:r>
        <w:rPr>
          <w:spacing w:val="-1"/>
        </w:rPr>
        <w:t xml:space="preserve"> </w:t>
      </w:r>
      <w:r>
        <w:t xml:space="preserve">the </w:t>
      </w:r>
      <w:r>
        <w:rPr>
          <w:spacing w:val="-1"/>
        </w:rPr>
        <w:t xml:space="preserve">dozen </w:t>
      </w:r>
      <w:r>
        <w:t xml:space="preserve">are </w:t>
      </w:r>
      <w:r>
        <w:rPr>
          <w:spacing w:val="-1"/>
        </w:rPr>
        <w:t xml:space="preserve">long </w:t>
      </w:r>
      <w:r>
        <w:t>gone</w:t>
      </w:r>
      <w:r>
        <w:rPr>
          <w:spacing w:val="-1"/>
        </w:rPr>
        <w:t xml:space="preserve"> </w:t>
      </w:r>
      <w:r>
        <w:t xml:space="preserve">and </w:t>
      </w:r>
      <w:r>
        <w:rPr>
          <w:spacing w:val="-1"/>
        </w:rPr>
        <w:t>I'm</w:t>
      </w:r>
      <w:r>
        <w:rPr>
          <w:spacing w:val="23"/>
        </w:rPr>
        <w:t xml:space="preserve"> </w:t>
      </w:r>
      <w:r>
        <w:t xml:space="preserve">a </w:t>
      </w:r>
      <w:r>
        <w:rPr>
          <w:spacing w:val="-1"/>
        </w:rPr>
        <w:t>bit rusty.</w:t>
      </w:r>
    </w:p>
    <w:p w:rsidR="00EA20B7" w:rsidRDefault="00877DD6">
      <w:pPr>
        <w:pStyle w:val="Corpodetexto"/>
        <w:ind w:right="318"/>
      </w:pPr>
      <w:r>
        <w:rPr>
          <w:spacing w:val="-1"/>
        </w:rPr>
        <w:t>It</w:t>
      </w:r>
      <w:r>
        <w:rPr>
          <w:spacing w:val="2"/>
        </w:rPr>
        <w:t xml:space="preserve"> </w:t>
      </w:r>
      <w:r>
        <w:rPr>
          <w:spacing w:val="-2"/>
        </w:rPr>
        <w:t>will</w:t>
      </w:r>
      <w:r>
        <w:t xml:space="preserve"> </w:t>
      </w:r>
      <w:r>
        <w:rPr>
          <w:spacing w:val="-2"/>
        </w:rPr>
        <w:t>come</w:t>
      </w:r>
      <w:r>
        <w:rPr>
          <w:spacing w:val="1"/>
        </w:rPr>
        <w:t xml:space="preserve"> </w:t>
      </w:r>
      <w:r>
        <w:rPr>
          <w:spacing w:val="-2"/>
        </w:rPr>
        <w:t>out</w:t>
      </w:r>
      <w:r>
        <w:rPr>
          <w:spacing w:val="2"/>
        </w:rPr>
        <w:t xml:space="preserve"> </w:t>
      </w:r>
      <w:r>
        <w:rPr>
          <w:spacing w:val="-1"/>
        </w:rPr>
        <w:t>in the</w:t>
      </w:r>
      <w:r>
        <w:t xml:space="preserve"> </w:t>
      </w:r>
      <w:r>
        <w:rPr>
          <w:spacing w:val="-1"/>
        </w:rPr>
        <w:t>April</w:t>
      </w:r>
      <w:r>
        <w:t xml:space="preserve"> </w:t>
      </w:r>
      <w:r>
        <w:rPr>
          <w:spacing w:val="-2"/>
        </w:rPr>
        <w:t>issue</w:t>
      </w:r>
      <w:r>
        <w:rPr>
          <w:spacing w:val="1"/>
        </w:rPr>
        <w:t xml:space="preserve"> </w:t>
      </w:r>
      <w:r>
        <w:rPr>
          <w:spacing w:val="-1"/>
        </w:rPr>
        <w:t>of</w:t>
      </w:r>
      <w:r>
        <w:rPr>
          <w:spacing w:val="-2"/>
        </w:rPr>
        <w:t xml:space="preserve"> </w:t>
      </w:r>
      <w:r>
        <w:rPr>
          <w:spacing w:val="-1"/>
        </w:rPr>
        <w:t>the</w:t>
      </w:r>
      <w:r>
        <w:t xml:space="preserve"> </w:t>
      </w:r>
      <w:r>
        <w:rPr>
          <w:spacing w:val="-1"/>
        </w:rPr>
        <w:t>Yoga</w:t>
      </w:r>
      <w:r>
        <w:t xml:space="preserve"> </w:t>
      </w:r>
      <w:r>
        <w:rPr>
          <w:spacing w:val="-1"/>
        </w:rPr>
        <w:t>Magazine,</w:t>
      </w:r>
      <w:r>
        <w:t xml:space="preserve"> </w:t>
      </w:r>
      <w:r>
        <w:rPr>
          <w:spacing w:val="-1"/>
        </w:rPr>
        <w:t>in</w:t>
      </w:r>
      <w:r>
        <w:rPr>
          <w:spacing w:val="-2"/>
        </w:rPr>
        <w:t xml:space="preserve"> </w:t>
      </w:r>
      <w:r>
        <w:rPr>
          <w:spacing w:val="-1"/>
        </w:rPr>
        <w:t>the</w:t>
      </w:r>
      <w:r>
        <w:rPr>
          <w:spacing w:val="44"/>
        </w:rPr>
        <w:t xml:space="preserve"> </w:t>
      </w:r>
      <w:r>
        <w:rPr>
          <w:spacing w:val="-1"/>
        </w:rPr>
        <w:t xml:space="preserve">depths </w:t>
      </w:r>
      <w:r>
        <w:t>of</w:t>
      </w:r>
      <w:r>
        <w:rPr>
          <w:spacing w:val="-1"/>
        </w:rPr>
        <w:t xml:space="preserve"> </w:t>
      </w:r>
      <w:r>
        <w:t xml:space="preserve">the </w:t>
      </w:r>
      <w:r>
        <w:rPr>
          <w:spacing w:val="-1"/>
        </w:rPr>
        <w:t>English</w:t>
      </w:r>
      <w:r>
        <w:t xml:space="preserve"> </w:t>
      </w:r>
      <w:r>
        <w:rPr>
          <w:spacing w:val="-1"/>
        </w:rPr>
        <w:t>winter. The</w:t>
      </w:r>
      <w:r>
        <w:t xml:space="preserve"> </w:t>
      </w:r>
      <w:r>
        <w:rPr>
          <w:spacing w:val="-1"/>
        </w:rPr>
        <w:t xml:space="preserve">photos </w:t>
      </w:r>
      <w:r>
        <w:t xml:space="preserve">of </w:t>
      </w:r>
      <w:r>
        <w:rPr>
          <w:spacing w:val="-1"/>
        </w:rPr>
        <w:t xml:space="preserve">sunshine </w:t>
      </w:r>
      <w:r>
        <w:t xml:space="preserve">and </w:t>
      </w:r>
      <w:r>
        <w:rPr>
          <w:spacing w:val="-1"/>
        </w:rPr>
        <w:t>salads</w:t>
      </w:r>
      <w:r>
        <w:rPr>
          <w:spacing w:val="49"/>
        </w:rPr>
        <w:t xml:space="preserve"> </w:t>
      </w:r>
      <w:r>
        <w:rPr>
          <w:spacing w:val="-1"/>
        </w:rPr>
        <w:t>and</w:t>
      </w:r>
      <w:r>
        <w:rPr>
          <w:spacing w:val="-2"/>
        </w:rPr>
        <w:t xml:space="preserve"> </w:t>
      </w:r>
      <w:r>
        <w:rPr>
          <w:spacing w:val="-1"/>
        </w:rPr>
        <w:t>eating</w:t>
      </w:r>
      <w:r>
        <w:t xml:space="preserve"> </w:t>
      </w:r>
      <w:r>
        <w:rPr>
          <w:spacing w:val="-1"/>
        </w:rPr>
        <w:t>outdoors</w:t>
      </w:r>
      <w:r>
        <w:t xml:space="preserve"> </w:t>
      </w:r>
      <w:r>
        <w:rPr>
          <w:spacing w:val="-2"/>
        </w:rPr>
        <w:t>will</w:t>
      </w:r>
      <w:r>
        <w:rPr>
          <w:spacing w:val="1"/>
        </w:rPr>
        <w:t xml:space="preserve"> </w:t>
      </w:r>
      <w:r>
        <w:rPr>
          <w:spacing w:val="-1"/>
        </w:rPr>
        <w:t>look</w:t>
      </w:r>
      <w:r>
        <w:rPr>
          <w:spacing w:val="-2"/>
        </w:rPr>
        <w:t xml:space="preserve"> </w:t>
      </w:r>
      <w:r>
        <w:t xml:space="preserve">even </w:t>
      </w:r>
      <w:r>
        <w:rPr>
          <w:spacing w:val="-1"/>
        </w:rPr>
        <w:t>better</w:t>
      </w:r>
      <w:r>
        <w:rPr>
          <w:spacing w:val="-2"/>
        </w:rPr>
        <w:t xml:space="preserve"> </w:t>
      </w:r>
      <w:r>
        <w:rPr>
          <w:spacing w:val="-1"/>
        </w:rPr>
        <w:t>then</w:t>
      </w:r>
      <w:r>
        <w:t xml:space="preserve"> </w:t>
      </w:r>
      <w:r>
        <w:rPr>
          <w:spacing w:val="-1"/>
        </w:rPr>
        <w:t>by</w:t>
      </w:r>
      <w:r>
        <w:rPr>
          <w:spacing w:val="-2"/>
        </w:rPr>
        <w:t xml:space="preserve"> </w:t>
      </w:r>
      <w:r>
        <w:rPr>
          <w:spacing w:val="-1"/>
        </w:rPr>
        <w:t>comparison.</w:t>
      </w:r>
    </w:p>
    <w:p w:rsidR="00EA20B7" w:rsidRDefault="00877DD6">
      <w:pPr>
        <w:pStyle w:val="Corpodetexto"/>
        <w:spacing w:before="120"/>
        <w:ind w:right="135"/>
      </w:pPr>
      <w:r>
        <w:rPr>
          <w:spacing w:val="-1"/>
        </w:rPr>
        <w:t xml:space="preserve">I'm </w:t>
      </w:r>
      <w:r>
        <w:t xml:space="preserve">in </w:t>
      </w:r>
      <w:r>
        <w:rPr>
          <w:spacing w:val="-1"/>
        </w:rPr>
        <w:t>Shanghai</w:t>
      </w:r>
      <w:r>
        <w:t xml:space="preserve"> </w:t>
      </w:r>
      <w:r>
        <w:rPr>
          <w:spacing w:val="-1"/>
        </w:rPr>
        <w:t>now.</w:t>
      </w:r>
      <w:r>
        <w:t xml:space="preserve"> </w:t>
      </w:r>
      <w:r>
        <w:rPr>
          <w:spacing w:val="-1"/>
        </w:rPr>
        <w:t>I'm</w:t>
      </w:r>
      <w:r>
        <w:t xml:space="preserve"> </w:t>
      </w:r>
      <w:r>
        <w:rPr>
          <w:spacing w:val="-1"/>
        </w:rPr>
        <w:t>back</w:t>
      </w:r>
      <w:r>
        <w:t xml:space="preserve"> </w:t>
      </w:r>
      <w:r>
        <w:rPr>
          <w:spacing w:val="-1"/>
        </w:rPr>
        <w:t xml:space="preserve">for </w:t>
      </w:r>
      <w:r>
        <w:t>a</w:t>
      </w:r>
      <w:r>
        <w:rPr>
          <w:spacing w:val="-1"/>
        </w:rPr>
        <w:t xml:space="preserve"> month </w:t>
      </w:r>
      <w:r>
        <w:t>to</w:t>
      </w:r>
      <w:r>
        <w:rPr>
          <w:spacing w:val="-1"/>
        </w:rPr>
        <w:t xml:space="preserve"> see</w:t>
      </w:r>
      <w:r>
        <w:t xml:space="preserve"> </w:t>
      </w:r>
      <w:r>
        <w:rPr>
          <w:spacing w:val="-2"/>
        </w:rPr>
        <w:t xml:space="preserve">my </w:t>
      </w:r>
      <w:r>
        <w:t>love -</w:t>
      </w:r>
      <w:r>
        <w:rPr>
          <w:spacing w:val="33"/>
        </w:rPr>
        <w:t xml:space="preserve"> </w:t>
      </w:r>
      <w:r>
        <w:rPr>
          <w:spacing w:val="-1"/>
        </w:rPr>
        <w:t>everything</w:t>
      </w:r>
      <w:r>
        <w:t xml:space="preserve"> </w:t>
      </w:r>
      <w:r>
        <w:rPr>
          <w:spacing w:val="-1"/>
        </w:rPr>
        <w:t>is</w:t>
      </w:r>
      <w:r>
        <w:t xml:space="preserve"> </w:t>
      </w:r>
      <w:r>
        <w:rPr>
          <w:spacing w:val="-1"/>
        </w:rPr>
        <w:t>going great</w:t>
      </w:r>
      <w:r>
        <w:t xml:space="preserve"> -</w:t>
      </w:r>
      <w:r>
        <w:rPr>
          <w:spacing w:val="-2"/>
        </w:rPr>
        <w:t xml:space="preserve"> </w:t>
      </w:r>
      <w:r>
        <w:rPr>
          <w:spacing w:val="-1"/>
        </w:rPr>
        <w:t>very</w:t>
      </w:r>
      <w:r>
        <w:rPr>
          <w:spacing w:val="-2"/>
        </w:rPr>
        <w:t xml:space="preserve"> happy.</w:t>
      </w:r>
      <w:r>
        <w:t xml:space="preserve"> </w:t>
      </w:r>
      <w:r>
        <w:rPr>
          <w:spacing w:val="-1"/>
        </w:rPr>
        <w:t>I'm</w:t>
      </w:r>
      <w:r>
        <w:t xml:space="preserve"> </w:t>
      </w:r>
      <w:r>
        <w:rPr>
          <w:spacing w:val="-1"/>
        </w:rPr>
        <w:t>going</w:t>
      </w:r>
      <w:r>
        <w:t xml:space="preserve"> </w:t>
      </w:r>
      <w:r>
        <w:rPr>
          <w:spacing w:val="-1"/>
        </w:rPr>
        <w:t>to</w:t>
      </w:r>
      <w:r>
        <w:t xml:space="preserve"> </w:t>
      </w:r>
      <w:r>
        <w:rPr>
          <w:spacing w:val="-1"/>
        </w:rPr>
        <w:t>Spain</w:t>
      </w:r>
      <w:r>
        <w:t xml:space="preserve"> </w:t>
      </w:r>
      <w:r>
        <w:rPr>
          <w:spacing w:val="-1"/>
        </w:rPr>
        <w:t xml:space="preserve">in the </w:t>
      </w:r>
      <w:r>
        <w:rPr>
          <w:spacing w:val="34"/>
        </w:rPr>
        <w:t xml:space="preserve"> </w:t>
      </w:r>
      <w:r>
        <w:rPr>
          <w:spacing w:val="-1"/>
        </w:rPr>
        <w:t>first</w:t>
      </w:r>
      <w:r>
        <w:rPr>
          <w:spacing w:val="2"/>
        </w:rPr>
        <w:t xml:space="preserve"> </w:t>
      </w:r>
      <w:r>
        <w:rPr>
          <w:spacing w:val="-1"/>
        </w:rPr>
        <w:t xml:space="preserve">week </w:t>
      </w:r>
      <w:r>
        <w:t xml:space="preserve">of </w:t>
      </w:r>
      <w:r>
        <w:rPr>
          <w:spacing w:val="-1"/>
        </w:rPr>
        <w:t>January.</w:t>
      </w:r>
      <w:r>
        <w:t xml:space="preserve"> </w:t>
      </w:r>
      <w:r>
        <w:rPr>
          <w:spacing w:val="-1"/>
        </w:rPr>
        <w:t>My Love</w:t>
      </w:r>
      <w:r>
        <w:t xml:space="preserve"> </w:t>
      </w:r>
      <w:r>
        <w:rPr>
          <w:spacing w:val="-1"/>
        </w:rPr>
        <w:t xml:space="preserve">plans </w:t>
      </w:r>
      <w:r>
        <w:t xml:space="preserve">to </w:t>
      </w:r>
      <w:r>
        <w:rPr>
          <w:spacing w:val="-1"/>
        </w:rPr>
        <w:t>come</w:t>
      </w:r>
      <w:r>
        <w:t xml:space="preserve"> </w:t>
      </w:r>
      <w:r>
        <w:rPr>
          <w:spacing w:val="-1"/>
        </w:rPr>
        <w:t>over</w:t>
      </w:r>
      <w:r>
        <w:t xml:space="preserve"> </w:t>
      </w:r>
      <w:r>
        <w:rPr>
          <w:spacing w:val="-1"/>
        </w:rPr>
        <w:t>late January</w:t>
      </w:r>
      <w:r>
        <w:rPr>
          <w:spacing w:val="-2"/>
        </w:rPr>
        <w:t xml:space="preserve"> </w:t>
      </w:r>
      <w:r>
        <w:t>or</w:t>
      </w:r>
      <w:r>
        <w:rPr>
          <w:spacing w:val="47"/>
        </w:rPr>
        <w:t xml:space="preserve"> </w:t>
      </w:r>
      <w:r>
        <w:t>early</w:t>
      </w:r>
      <w:r>
        <w:rPr>
          <w:spacing w:val="-2"/>
        </w:rPr>
        <w:t xml:space="preserve"> </w:t>
      </w:r>
      <w:r>
        <w:rPr>
          <w:spacing w:val="-1"/>
        </w:rPr>
        <w:t>February, after</w:t>
      </w:r>
      <w:r>
        <w:t xml:space="preserve"> I</w:t>
      </w:r>
      <w:r>
        <w:rPr>
          <w:spacing w:val="-1"/>
        </w:rPr>
        <w:t xml:space="preserve"> have</w:t>
      </w:r>
      <w:r>
        <w:t xml:space="preserve"> </w:t>
      </w:r>
      <w:r>
        <w:rPr>
          <w:spacing w:val="-2"/>
        </w:rPr>
        <w:t>made</w:t>
      </w:r>
      <w:r>
        <w:t xml:space="preserve"> a</w:t>
      </w:r>
      <w:r>
        <w:rPr>
          <w:spacing w:val="-1"/>
        </w:rPr>
        <w:t xml:space="preserve"> nice</w:t>
      </w:r>
      <w:r>
        <w:rPr>
          <w:spacing w:val="1"/>
        </w:rPr>
        <w:t xml:space="preserve"> </w:t>
      </w:r>
      <w:r>
        <w:rPr>
          <w:spacing w:val="-1"/>
        </w:rPr>
        <w:t>soft</w:t>
      </w:r>
      <w:r>
        <w:rPr>
          <w:spacing w:val="2"/>
        </w:rPr>
        <w:t xml:space="preserve"> </w:t>
      </w:r>
      <w:r>
        <w:rPr>
          <w:spacing w:val="-1"/>
        </w:rPr>
        <w:t>landing</w:t>
      </w:r>
      <w:r>
        <w:t xml:space="preserve"> </w:t>
      </w:r>
      <w:r>
        <w:rPr>
          <w:spacing w:val="-1"/>
        </w:rPr>
        <w:t>for her.</w:t>
      </w:r>
      <w:r>
        <w:t xml:space="preserve"> </w:t>
      </w:r>
      <w:r>
        <w:rPr>
          <w:spacing w:val="-2"/>
        </w:rPr>
        <w:t>I've</w:t>
      </w:r>
      <w:r>
        <w:t xml:space="preserve"> </w:t>
      </w:r>
      <w:r>
        <w:rPr>
          <w:spacing w:val="-1"/>
        </w:rPr>
        <w:t>got</w:t>
      </w:r>
      <w:r>
        <w:rPr>
          <w:spacing w:val="47"/>
        </w:rPr>
        <w:t xml:space="preserve"> </w:t>
      </w:r>
      <w:r>
        <w:t xml:space="preserve">her into </w:t>
      </w:r>
      <w:r>
        <w:rPr>
          <w:spacing w:val="-1"/>
        </w:rPr>
        <w:t>meditation</w:t>
      </w:r>
      <w:r>
        <w:t xml:space="preserve"> and</w:t>
      </w:r>
      <w:r>
        <w:rPr>
          <w:spacing w:val="-2"/>
        </w:rPr>
        <w:t xml:space="preserve"> </w:t>
      </w:r>
      <w:r>
        <w:rPr>
          <w:spacing w:val="-1"/>
        </w:rPr>
        <w:t>she's</w:t>
      </w:r>
      <w:r>
        <w:rPr>
          <w:spacing w:val="1"/>
        </w:rPr>
        <w:t xml:space="preserve"> </w:t>
      </w:r>
      <w:r>
        <w:rPr>
          <w:spacing w:val="-1"/>
        </w:rPr>
        <w:t>LOVING</w:t>
      </w:r>
      <w:r>
        <w:t xml:space="preserve"> </w:t>
      </w:r>
      <w:r>
        <w:rPr>
          <w:spacing w:val="-1"/>
        </w:rPr>
        <w:t>it.</w:t>
      </w:r>
      <w:r>
        <w:t xml:space="preserve"> </w:t>
      </w:r>
      <w:r>
        <w:rPr>
          <w:spacing w:val="-1"/>
        </w:rPr>
        <w:t>She</w:t>
      </w:r>
      <w:r>
        <w:t xml:space="preserve"> is</w:t>
      </w:r>
      <w:r>
        <w:rPr>
          <w:spacing w:val="-1"/>
        </w:rPr>
        <w:t xml:space="preserve"> about</w:t>
      </w:r>
      <w:r>
        <w:t xml:space="preserve"> to </w:t>
      </w:r>
      <w:r>
        <w:rPr>
          <w:spacing w:val="-1"/>
        </w:rPr>
        <w:t>build</w:t>
      </w:r>
      <w:r>
        <w:t xml:space="preserve"> her</w:t>
      </w:r>
      <w:r>
        <w:rPr>
          <w:spacing w:val="33"/>
        </w:rPr>
        <w:t xml:space="preserve"> </w:t>
      </w:r>
      <w:r>
        <w:rPr>
          <w:spacing w:val="-1"/>
        </w:rPr>
        <w:t>antahkarana.</w:t>
      </w:r>
    </w:p>
    <w:p w:rsidR="00EA20B7" w:rsidRDefault="00877DD6">
      <w:pPr>
        <w:pStyle w:val="Corpodetexto"/>
        <w:ind w:right="131"/>
      </w:pPr>
      <w:r>
        <w:rPr>
          <w:spacing w:val="-1"/>
        </w:rPr>
        <w:t>Let</w:t>
      </w:r>
      <w:r>
        <w:rPr>
          <w:spacing w:val="1"/>
        </w:rPr>
        <w:t xml:space="preserve"> </w:t>
      </w:r>
      <w:r>
        <w:rPr>
          <w:spacing w:val="-2"/>
        </w:rPr>
        <w:t>me</w:t>
      </w:r>
      <w:r>
        <w:t xml:space="preserve"> </w:t>
      </w:r>
      <w:r>
        <w:rPr>
          <w:spacing w:val="-1"/>
        </w:rPr>
        <w:t>know your</w:t>
      </w:r>
      <w:r>
        <w:t xml:space="preserve"> </w:t>
      </w:r>
      <w:r>
        <w:rPr>
          <w:spacing w:val="-1"/>
        </w:rPr>
        <w:t xml:space="preserve">thoughts on </w:t>
      </w:r>
      <w:r>
        <w:t>the</w:t>
      </w:r>
      <w:r>
        <w:rPr>
          <w:spacing w:val="-1"/>
        </w:rPr>
        <w:t xml:space="preserve"> article, I'm </w:t>
      </w:r>
      <w:r>
        <w:t>sure</w:t>
      </w:r>
      <w:r>
        <w:rPr>
          <w:spacing w:val="1"/>
        </w:rPr>
        <w:t xml:space="preserve"> </w:t>
      </w:r>
      <w:r>
        <w:rPr>
          <w:spacing w:val="-1"/>
        </w:rPr>
        <w:t>you will.</w:t>
      </w:r>
      <w:r>
        <w:t xml:space="preserve"> </w:t>
      </w:r>
      <w:r>
        <w:rPr>
          <w:spacing w:val="-1"/>
        </w:rPr>
        <w:t>I've</w:t>
      </w:r>
      <w:r>
        <w:rPr>
          <w:spacing w:val="43"/>
        </w:rPr>
        <w:t xml:space="preserve"> </w:t>
      </w:r>
      <w:r>
        <w:rPr>
          <w:spacing w:val="-1"/>
        </w:rPr>
        <w:t>added your</w:t>
      </w:r>
      <w:r>
        <w:rPr>
          <w:spacing w:val="1"/>
        </w:rPr>
        <w:t xml:space="preserve"> </w:t>
      </w:r>
      <w:r>
        <w:t xml:space="preserve">contact </w:t>
      </w:r>
      <w:r>
        <w:rPr>
          <w:spacing w:val="-1"/>
        </w:rPr>
        <w:t>details</w:t>
      </w:r>
      <w:r>
        <w:t xml:space="preserve"> and</w:t>
      </w:r>
      <w:r>
        <w:rPr>
          <w:spacing w:val="1"/>
        </w:rPr>
        <w:t xml:space="preserve"> </w:t>
      </w:r>
      <w:r>
        <w:rPr>
          <w:spacing w:val="-1"/>
        </w:rPr>
        <w:t xml:space="preserve">web site address </w:t>
      </w:r>
      <w:r>
        <w:t>at</w:t>
      </w:r>
      <w:r>
        <w:rPr>
          <w:spacing w:val="-1"/>
        </w:rPr>
        <w:t xml:space="preserve"> </w:t>
      </w:r>
      <w:r>
        <w:t xml:space="preserve">the </w:t>
      </w:r>
      <w:r>
        <w:rPr>
          <w:spacing w:val="-1"/>
        </w:rPr>
        <w:t>bottom</w:t>
      </w:r>
      <w:r>
        <w:rPr>
          <w:spacing w:val="-2"/>
        </w:rPr>
        <w:t xml:space="preserve"> </w:t>
      </w:r>
      <w:r>
        <w:t>so</w:t>
      </w:r>
      <w:r>
        <w:rPr>
          <w:spacing w:val="27"/>
        </w:rPr>
        <w:t xml:space="preserve"> </w:t>
      </w:r>
      <w:r>
        <w:rPr>
          <w:spacing w:val="-1"/>
        </w:rPr>
        <w:t>people</w:t>
      </w:r>
      <w:r>
        <w:t xml:space="preserve"> </w:t>
      </w:r>
      <w:r>
        <w:rPr>
          <w:spacing w:val="-1"/>
        </w:rPr>
        <w:t>can get</w:t>
      </w:r>
      <w:r>
        <w:t xml:space="preserve"> </w:t>
      </w:r>
      <w:r>
        <w:rPr>
          <w:spacing w:val="-1"/>
        </w:rPr>
        <w:t>in touch</w:t>
      </w:r>
      <w:r>
        <w:t xml:space="preserve"> </w:t>
      </w:r>
      <w:r>
        <w:rPr>
          <w:spacing w:val="-1"/>
        </w:rPr>
        <w:t>directly.</w:t>
      </w:r>
      <w:r>
        <w:t xml:space="preserve"> I</w:t>
      </w:r>
      <w:r>
        <w:rPr>
          <w:spacing w:val="-1"/>
        </w:rPr>
        <w:t xml:space="preserve"> also have</w:t>
      </w:r>
      <w:r>
        <w:t xml:space="preserve"> </w:t>
      </w:r>
      <w:r>
        <w:rPr>
          <w:spacing w:val="-2"/>
        </w:rPr>
        <w:t>some</w:t>
      </w:r>
      <w:r>
        <w:t xml:space="preserve"> </w:t>
      </w:r>
      <w:r>
        <w:rPr>
          <w:spacing w:val="-1"/>
        </w:rPr>
        <w:t>great</w:t>
      </w:r>
      <w:r>
        <w:t xml:space="preserve"> </w:t>
      </w:r>
      <w:r>
        <w:rPr>
          <w:spacing w:val="-1"/>
        </w:rPr>
        <w:t>shots to</w:t>
      </w:r>
      <w:r>
        <w:rPr>
          <w:spacing w:val="28"/>
        </w:rPr>
        <w:t xml:space="preserve"> </w:t>
      </w:r>
      <w:r>
        <w:rPr>
          <w:spacing w:val="-1"/>
        </w:rPr>
        <w:t>accompanying.</w:t>
      </w:r>
      <w:r>
        <w:t xml:space="preserve"> </w:t>
      </w:r>
      <w:r>
        <w:rPr>
          <w:spacing w:val="-1"/>
        </w:rPr>
        <w:t>I'll</w:t>
      </w:r>
      <w:r>
        <w:t xml:space="preserve"> scan</w:t>
      </w:r>
      <w:r>
        <w:rPr>
          <w:spacing w:val="-1"/>
        </w:rPr>
        <w:t xml:space="preserve"> them</w:t>
      </w:r>
      <w:r>
        <w:rPr>
          <w:spacing w:val="-2"/>
        </w:rPr>
        <w:t xml:space="preserve"> </w:t>
      </w:r>
      <w:r>
        <w:t>in</w:t>
      </w:r>
      <w:r>
        <w:rPr>
          <w:spacing w:val="-1"/>
        </w:rPr>
        <w:t xml:space="preserve"> </w:t>
      </w:r>
      <w:r>
        <w:t>and</w:t>
      </w:r>
      <w:r>
        <w:rPr>
          <w:spacing w:val="-1"/>
        </w:rPr>
        <w:t xml:space="preserve"> </w:t>
      </w:r>
      <w:r>
        <w:t>get</w:t>
      </w:r>
      <w:r>
        <w:rPr>
          <w:spacing w:val="-1"/>
        </w:rPr>
        <w:t xml:space="preserve"> </w:t>
      </w:r>
      <w:r>
        <w:t>to</w:t>
      </w:r>
      <w:r>
        <w:rPr>
          <w:spacing w:val="-1"/>
        </w:rPr>
        <w:t xml:space="preserve"> you</w:t>
      </w:r>
      <w:r>
        <w:rPr>
          <w:spacing w:val="-2"/>
        </w:rPr>
        <w:t xml:space="preserve"> </w:t>
      </w:r>
      <w:r>
        <w:t>asap.</w:t>
      </w:r>
    </w:p>
    <w:p w:rsidR="00EA20B7" w:rsidRDefault="00877DD6">
      <w:pPr>
        <w:pStyle w:val="Corpodetexto"/>
        <w:spacing w:before="120" w:line="361" w:lineRule="auto"/>
        <w:ind w:right="3891"/>
      </w:pPr>
      <w:r>
        <w:rPr>
          <w:spacing w:val="-1"/>
        </w:rPr>
        <w:t>All</w:t>
      </w:r>
      <w:r>
        <w:rPr>
          <w:spacing w:val="-2"/>
        </w:rPr>
        <w:t xml:space="preserve"> </w:t>
      </w:r>
      <w:r>
        <w:rPr>
          <w:spacing w:val="-1"/>
        </w:rPr>
        <w:t xml:space="preserve">the </w:t>
      </w:r>
      <w:r>
        <w:t>best,</w:t>
      </w:r>
      <w:r>
        <w:rPr>
          <w:spacing w:val="-2"/>
        </w:rPr>
        <w:t xml:space="preserve"> </w:t>
      </w:r>
      <w:r>
        <w:rPr>
          <w:spacing w:val="-1"/>
        </w:rPr>
        <w:t>love</w:t>
      </w:r>
      <w:r>
        <w:t xml:space="preserve"> </w:t>
      </w:r>
      <w:r>
        <w:rPr>
          <w:spacing w:val="-1"/>
        </w:rPr>
        <w:t>to</w:t>
      </w:r>
      <w:r>
        <w:rPr>
          <w:spacing w:val="-2"/>
        </w:rPr>
        <w:t xml:space="preserve"> </w:t>
      </w:r>
      <w:r>
        <w:rPr>
          <w:spacing w:val="-1"/>
        </w:rPr>
        <w:t>Devi,</w:t>
      </w:r>
      <w:r>
        <w:rPr>
          <w:spacing w:val="26"/>
        </w:rPr>
        <w:t xml:space="preserve"> </w:t>
      </w:r>
      <w:r>
        <w:rPr>
          <w:spacing w:val="-1"/>
        </w:rPr>
        <w:t>James</w:t>
      </w:r>
    </w:p>
    <w:p w:rsidR="00EA20B7" w:rsidRDefault="00877DD6">
      <w:pPr>
        <w:pStyle w:val="Corpodetexto"/>
        <w:spacing w:before="4"/>
        <w:ind w:right="318"/>
      </w:pPr>
      <w:r>
        <w:rPr>
          <w:spacing w:val="-1"/>
        </w:rPr>
        <w:t>P.s</w:t>
      </w:r>
      <w:r>
        <w:t xml:space="preserve"> I </w:t>
      </w:r>
      <w:r>
        <w:rPr>
          <w:spacing w:val="-1"/>
        </w:rPr>
        <w:t>hope</w:t>
      </w:r>
      <w:r>
        <w:rPr>
          <w:spacing w:val="1"/>
        </w:rPr>
        <w:t xml:space="preserve"> </w:t>
      </w:r>
      <w:r>
        <w:rPr>
          <w:spacing w:val="-1"/>
        </w:rPr>
        <w:t>you</w:t>
      </w:r>
      <w:r>
        <w:rPr>
          <w:spacing w:val="-2"/>
        </w:rPr>
        <w:t xml:space="preserve"> </w:t>
      </w:r>
      <w:r>
        <w:rPr>
          <w:spacing w:val="-1"/>
        </w:rPr>
        <w:t>enjoy</w:t>
      </w:r>
      <w:r>
        <w:rPr>
          <w:spacing w:val="-3"/>
        </w:rPr>
        <w:t xml:space="preserve"> </w:t>
      </w:r>
      <w:r>
        <w:rPr>
          <w:spacing w:val="-1"/>
        </w:rPr>
        <w:t>this</w:t>
      </w:r>
      <w:r>
        <w:t xml:space="preserve"> </w:t>
      </w:r>
      <w:r>
        <w:rPr>
          <w:spacing w:val="-1"/>
        </w:rPr>
        <w:t xml:space="preserve">article. </w:t>
      </w:r>
      <w:r>
        <w:t xml:space="preserve">I </w:t>
      </w:r>
      <w:r>
        <w:rPr>
          <w:spacing w:val="-2"/>
        </w:rPr>
        <w:t>suppose</w:t>
      </w:r>
      <w:r>
        <w:rPr>
          <w:spacing w:val="1"/>
        </w:rPr>
        <w:t xml:space="preserve"> </w:t>
      </w:r>
      <w:r>
        <w:rPr>
          <w:spacing w:val="-1"/>
        </w:rPr>
        <w:t>in</w:t>
      </w:r>
      <w:r>
        <w:t xml:space="preserve"> a</w:t>
      </w:r>
      <w:r>
        <w:rPr>
          <w:spacing w:val="-1"/>
        </w:rPr>
        <w:t xml:space="preserve"> week</w:t>
      </w:r>
      <w:r>
        <w:t xml:space="preserve"> </w:t>
      </w:r>
      <w:r>
        <w:rPr>
          <w:spacing w:val="-1"/>
        </w:rPr>
        <w:t>or two</w:t>
      </w:r>
      <w:r>
        <w:t xml:space="preserve"> </w:t>
      </w:r>
      <w:r>
        <w:rPr>
          <w:spacing w:val="-1"/>
        </w:rPr>
        <w:t>it</w:t>
      </w:r>
      <w:r>
        <w:rPr>
          <w:spacing w:val="2"/>
        </w:rPr>
        <w:t xml:space="preserve"> </w:t>
      </w:r>
      <w:r>
        <w:rPr>
          <w:spacing w:val="-2"/>
        </w:rPr>
        <w:t>will</w:t>
      </w:r>
      <w:r>
        <w:rPr>
          <w:spacing w:val="44"/>
        </w:rPr>
        <w:t xml:space="preserve"> </w:t>
      </w:r>
      <w:r>
        <w:rPr>
          <w:spacing w:val="-1"/>
        </w:rPr>
        <w:t>be</w:t>
      </w:r>
      <w:r>
        <w:t xml:space="preserve"> </w:t>
      </w:r>
      <w:r>
        <w:rPr>
          <w:spacing w:val="-1"/>
        </w:rPr>
        <w:t>in</w:t>
      </w:r>
      <w:r>
        <w:t xml:space="preserve"> </w:t>
      </w:r>
      <w:r>
        <w:rPr>
          <w:spacing w:val="-2"/>
        </w:rPr>
        <w:t>PDF</w:t>
      </w:r>
      <w:r>
        <w:t xml:space="preserve"> </w:t>
      </w:r>
      <w:r>
        <w:rPr>
          <w:spacing w:val="-2"/>
        </w:rPr>
        <w:t>format</w:t>
      </w:r>
      <w:r>
        <w:rPr>
          <w:spacing w:val="2"/>
        </w:rPr>
        <w:t xml:space="preserve"> </w:t>
      </w:r>
      <w:r>
        <w:rPr>
          <w:spacing w:val="-1"/>
        </w:rPr>
        <w:t>direct</w:t>
      </w:r>
      <w:r>
        <w:t xml:space="preserve"> </w:t>
      </w:r>
      <w:r>
        <w:rPr>
          <w:spacing w:val="-1"/>
        </w:rPr>
        <w:t>from</w:t>
      </w:r>
      <w:r>
        <w:rPr>
          <w:spacing w:val="-4"/>
        </w:rPr>
        <w:t xml:space="preserve"> </w:t>
      </w:r>
      <w:r>
        <w:t xml:space="preserve">the </w:t>
      </w:r>
      <w:r>
        <w:rPr>
          <w:spacing w:val="-1"/>
        </w:rPr>
        <w:t>magazine.</w:t>
      </w:r>
    </w:p>
    <w:p w:rsidR="00EA20B7" w:rsidRDefault="00877DD6">
      <w:pPr>
        <w:pStyle w:val="Corpodetexto"/>
        <w:spacing w:before="120"/>
        <w:ind w:right="131"/>
      </w:pPr>
      <w:r>
        <w:rPr>
          <w:spacing w:val="-1"/>
        </w:rPr>
        <w:t>Title:</w:t>
      </w:r>
      <w:r>
        <w:t xml:space="preserve"> </w:t>
      </w:r>
      <w:r>
        <w:rPr>
          <w:spacing w:val="-1"/>
        </w:rPr>
        <w:t>Peace Begins</w:t>
      </w:r>
      <w:r>
        <w:rPr>
          <w:spacing w:val="-2"/>
        </w:rPr>
        <w:t xml:space="preserve"> </w:t>
      </w:r>
      <w:r>
        <w:rPr>
          <w:spacing w:val="-1"/>
        </w:rPr>
        <w:t>Within, Article</w:t>
      </w:r>
      <w:r>
        <w:t xml:space="preserve"> </w:t>
      </w:r>
      <w:r>
        <w:rPr>
          <w:spacing w:val="-1"/>
        </w:rPr>
        <w:t>for</w:t>
      </w:r>
      <w:r>
        <w:rPr>
          <w:spacing w:val="-2"/>
        </w:rPr>
        <w:t xml:space="preserve"> </w:t>
      </w:r>
      <w:r>
        <w:rPr>
          <w:spacing w:val="-1"/>
        </w:rPr>
        <w:t>the</w:t>
      </w:r>
      <w:r>
        <w:t xml:space="preserve"> </w:t>
      </w:r>
      <w:r>
        <w:rPr>
          <w:spacing w:val="-1"/>
        </w:rPr>
        <w:t>Yoga</w:t>
      </w:r>
      <w:r>
        <w:t xml:space="preserve"> </w:t>
      </w:r>
      <w:r>
        <w:rPr>
          <w:spacing w:val="-1"/>
        </w:rPr>
        <w:t>Magazine</w:t>
      </w:r>
      <w:r>
        <w:t xml:space="preserve"> of</w:t>
      </w:r>
      <w:r>
        <w:rPr>
          <w:spacing w:val="-1"/>
        </w:rPr>
        <w:t xml:space="preserve"> Great</w:t>
      </w:r>
      <w:r>
        <w:rPr>
          <w:spacing w:val="41"/>
        </w:rPr>
        <w:t xml:space="preserve"> </w:t>
      </w:r>
      <w:r>
        <w:rPr>
          <w:spacing w:val="-1"/>
        </w:rPr>
        <w:t>Britain</w:t>
      </w:r>
    </w:p>
    <w:p w:rsidR="00EA20B7" w:rsidRDefault="00877DD6">
      <w:pPr>
        <w:pStyle w:val="Corpodetexto"/>
      </w:pPr>
      <w:r>
        <w:t>By</w:t>
      </w:r>
      <w:r>
        <w:rPr>
          <w:spacing w:val="-2"/>
        </w:rPr>
        <w:t xml:space="preserve"> </w:t>
      </w:r>
      <w:r>
        <w:rPr>
          <w:spacing w:val="-1"/>
        </w:rPr>
        <w:t>James</w:t>
      </w:r>
      <w:r>
        <w:t xml:space="preserve"> </w:t>
      </w:r>
      <w:r>
        <w:rPr>
          <w:spacing w:val="-1"/>
        </w:rPr>
        <w:t>Ellerbeck</w:t>
      </w:r>
    </w:p>
    <w:p w:rsidR="00EA20B7" w:rsidRDefault="00877DD6">
      <w:pPr>
        <w:pStyle w:val="Corpodetexto"/>
        <w:spacing w:before="120"/>
        <w:ind w:right="131"/>
      </w:pPr>
      <w:r>
        <w:rPr>
          <w:spacing w:val="-1"/>
        </w:rPr>
        <w:t>Last</w:t>
      </w:r>
      <w:r>
        <w:rPr>
          <w:spacing w:val="2"/>
        </w:rPr>
        <w:t xml:space="preserve"> </w:t>
      </w:r>
      <w:r>
        <w:rPr>
          <w:spacing w:val="-1"/>
        </w:rPr>
        <w:t>summer, after three</w:t>
      </w:r>
      <w:r>
        <w:t xml:space="preserve"> </w:t>
      </w:r>
      <w:r>
        <w:rPr>
          <w:spacing w:val="-1"/>
        </w:rPr>
        <w:t xml:space="preserve">years </w:t>
      </w:r>
      <w:r>
        <w:t>of</w:t>
      </w:r>
      <w:r>
        <w:rPr>
          <w:spacing w:val="-2"/>
        </w:rPr>
        <w:t xml:space="preserve"> </w:t>
      </w:r>
      <w:r>
        <w:rPr>
          <w:spacing w:val="-1"/>
        </w:rPr>
        <w:t>on-and-off asana</w:t>
      </w:r>
      <w:r>
        <w:t xml:space="preserve"> </w:t>
      </w:r>
      <w:r>
        <w:rPr>
          <w:spacing w:val="-1"/>
        </w:rPr>
        <w:t>practicing,</w:t>
      </w:r>
      <w:r>
        <w:rPr>
          <w:spacing w:val="-2"/>
        </w:rPr>
        <w:t xml:space="preserve"> </w:t>
      </w:r>
      <w:r>
        <w:t>I</w:t>
      </w:r>
      <w:r>
        <w:rPr>
          <w:spacing w:val="51"/>
        </w:rPr>
        <w:t xml:space="preserve"> </w:t>
      </w:r>
      <w:r>
        <w:rPr>
          <w:spacing w:val="-1"/>
        </w:rPr>
        <w:t>thought</w:t>
      </w:r>
      <w:r>
        <w:t xml:space="preserve"> </w:t>
      </w:r>
      <w:r>
        <w:rPr>
          <w:spacing w:val="-1"/>
        </w:rPr>
        <w:t>it</w:t>
      </w:r>
      <w:r>
        <w:rPr>
          <w:spacing w:val="2"/>
        </w:rPr>
        <w:t xml:space="preserve"> </w:t>
      </w:r>
      <w:r>
        <w:rPr>
          <w:spacing w:val="-1"/>
        </w:rPr>
        <w:t>was about</w:t>
      </w:r>
      <w:r>
        <w:t xml:space="preserve"> </w:t>
      </w:r>
      <w:r>
        <w:rPr>
          <w:spacing w:val="-1"/>
        </w:rPr>
        <w:t>time</w:t>
      </w:r>
      <w:r>
        <w:t xml:space="preserve"> I</w:t>
      </w:r>
      <w:r>
        <w:rPr>
          <w:spacing w:val="-2"/>
        </w:rPr>
        <w:t xml:space="preserve"> </w:t>
      </w:r>
      <w:r>
        <w:t>did</w:t>
      </w:r>
      <w:r>
        <w:rPr>
          <w:spacing w:val="-1"/>
        </w:rPr>
        <w:t xml:space="preserve"> </w:t>
      </w:r>
      <w:r>
        <w:t xml:space="preserve">a </w:t>
      </w:r>
      <w:r>
        <w:rPr>
          <w:spacing w:val="-1"/>
        </w:rPr>
        <w:t>few</w:t>
      </w:r>
      <w:r>
        <w:rPr>
          <w:spacing w:val="-2"/>
        </w:rPr>
        <w:t xml:space="preserve"> </w:t>
      </w:r>
      <w:r>
        <w:rPr>
          <w:spacing w:val="-1"/>
        </w:rPr>
        <w:t xml:space="preserve">mental exercises </w:t>
      </w:r>
      <w:r>
        <w:t>too.</w:t>
      </w:r>
      <w:r>
        <w:rPr>
          <w:spacing w:val="-1"/>
        </w:rPr>
        <w:t xml:space="preserve"> </w:t>
      </w:r>
      <w:r>
        <w:t>So in</w:t>
      </w:r>
      <w:r>
        <w:rPr>
          <w:spacing w:val="31"/>
        </w:rPr>
        <w:t xml:space="preserve"> </w:t>
      </w:r>
      <w:r>
        <w:t>early</w:t>
      </w:r>
      <w:r>
        <w:rPr>
          <w:spacing w:val="-2"/>
        </w:rPr>
        <w:t xml:space="preserve"> </w:t>
      </w:r>
      <w:r>
        <w:rPr>
          <w:spacing w:val="-1"/>
        </w:rPr>
        <w:t>October</w:t>
      </w:r>
      <w:r>
        <w:t xml:space="preserve"> I </w:t>
      </w:r>
      <w:r>
        <w:rPr>
          <w:spacing w:val="-1"/>
        </w:rPr>
        <w:t>flew</w:t>
      </w:r>
      <w:r>
        <w:rPr>
          <w:spacing w:val="-3"/>
        </w:rPr>
        <w:t xml:space="preserve"> </w:t>
      </w:r>
      <w:r>
        <w:t>to</w:t>
      </w:r>
      <w:r>
        <w:rPr>
          <w:spacing w:val="-1"/>
        </w:rPr>
        <w:t xml:space="preserve"> Spain </w:t>
      </w:r>
      <w:r>
        <w:t>to</w:t>
      </w:r>
      <w:r>
        <w:rPr>
          <w:spacing w:val="-1"/>
        </w:rPr>
        <w:t xml:space="preserve"> </w:t>
      </w:r>
      <w:r>
        <w:t xml:space="preserve">take </w:t>
      </w:r>
      <w:r>
        <w:rPr>
          <w:spacing w:val="-1"/>
        </w:rPr>
        <w:t>part</w:t>
      </w:r>
      <w:r>
        <w:t xml:space="preserve"> in </w:t>
      </w:r>
      <w:r>
        <w:rPr>
          <w:spacing w:val="-2"/>
        </w:rPr>
        <w:t xml:space="preserve">my </w:t>
      </w:r>
      <w:r>
        <w:t>first</w:t>
      </w:r>
      <w:r>
        <w:rPr>
          <w:spacing w:val="2"/>
        </w:rPr>
        <w:t xml:space="preserve"> </w:t>
      </w:r>
      <w:r>
        <w:rPr>
          <w:spacing w:val="-1"/>
        </w:rPr>
        <w:t>meditation</w:t>
      </w:r>
    </w:p>
    <w:p w:rsidR="00EA20B7" w:rsidRDefault="00EA20B7">
      <w:pPr>
        <w:sectPr w:rsidR="00EA20B7">
          <w:pgSz w:w="8640" w:h="12960"/>
          <w:pgMar w:top="980" w:right="900" w:bottom="900" w:left="900" w:header="0" w:footer="712" w:gutter="0"/>
          <w:cols w:space="720"/>
        </w:sectPr>
      </w:pPr>
    </w:p>
    <w:p w:rsidR="00EA20B7" w:rsidRDefault="00877DD6">
      <w:pPr>
        <w:pStyle w:val="Corpodetexto"/>
        <w:spacing w:before="49"/>
        <w:ind w:right="152"/>
      </w:pPr>
      <w:r>
        <w:rPr>
          <w:spacing w:val="-1"/>
        </w:rPr>
        <w:lastRenderedPageBreak/>
        <w:t xml:space="preserve">course </w:t>
      </w:r>
      <w:r>
        <w:t>and,</w:t>
      </w:r>
      <w:r>
        <w:rPr>
          <w:spacing w:val="-1"/>
        </w:rPr>
        <w:t xml:space="preserve"> unbeknown</w:t>
      </w:r>
      <w:r>
        <w:t xml:space="preserve"> to </w:t>
      </w:r>
      <w:r>
        <w:rPr>
          <w:spacing w:val="-2"/>
        </w:rPr>
        <w:t>me</w:t>
      </w:r>
      <w:r>
        <w:rPr>
          <w:spacing w:val="1"/>
        </w:rPr>
        <w:t xml:space="preserve"> </w:t>
      </w:r>
      <w:r>
        <w:t>at</w:t>
      </w:r>
      <w:r>
        <w:rPr>
          <w:spacing w:val="-1"/>
        </w:rPr>
        <w:t xml:space="preserve"> the</w:t>
      </w:r>
      <w:r>
        <w:rPr>
          <w:spacing w:val="-3"/>
        </w:rPr>
        <w:t xml:space="preserve"> </w:t>
      </w:r>
      <w:r>
        <w:rPr>
          <w:spacing w:val="-1"/>
        </w:rPr>
        <w:t>time, entered</w:t>
      </w:r>
      <w:r>
        <w:rPr>
          <w:spacing w:val="-2"/>
        </w:rPr>
        <w:t xml:space="preserve"> </w:t>
      </w:r>
      <w:r>
        <w:rPr>
          <w:spacing w:val="-1"/>
        </w:rPr>
        <w:t xml:space="preserve">into one </w:t>
      </w:r>
      <w:r>
        <w:t>of</w:t>
      </w:r>
      <w:r>
        <w:rPr>
          <w:spacing w:val="-1"/>
        </w:rPr>
        <w:t xml:space="preserve"> the</w:t>
      </w:r>
      <w:r>
        <w:rPr>
          <w:spacing w:val="45"/>
        </w:rPr>
        <w:t xml:space="preserve"> </w:t>
      </w:r>
      <w:r>
        <w:rPr>
          <w:spacing w:val="-1"/>
        </w:rPr>
        <w:t>most</w:t>
      </w:r>
      <w:r>
        <w:t xml:space="preserve"> </w:t>
      </w:r>
      <w:r>
        <w:rPr>
          <w:spacing w:val="-1"/>
        </w:rPr>
        <w:t>grounding</w:t>
      </w:r>
      <w:r>
        <w:rPr>
          <w:spacing w:val="1"/>
        </w:rPr>
        <w:t xml:space="preserve"> </w:t>
      </w:r>
      <w:r>
        <w:rPr>
          <w:spacing w:val="-1"/>
        </w:rPr>
        <w:t>fortnights</w:t>
      </w:r>
      <w:r>
        <w:rPr>
          <w:spacing w:val="-2"/>
        </w:rPr>
        <w:t xml:space="preserve"> </w:t>
      </w:r>
      <w:r>
        <w:t xml:space="preserve">I </w:t>
      </w:r>
      <w:r>
        <w:rPr>
          <w:spacing w:val="-1"/>
        </w:rPr>
        <w:t>can</w:t>
      </w:r>
      <w:r>
        <w:rPr>
          <w:spacing w:val="-2"/>
        </w:rPr>
        <w:t xml:space="preserve"> </w:t>
      </w:r>
      <w:r>
        <w:rPr>
          <w:spacing w:val="-1"/>
        </w:rPr>
        <w:t>remember.</w:t>
      </w:r>
    </w:p>
    <w:p w:rsidR="00EA20B7" w:rsidRDefault="00877DD6">
      <w:pPr>
        <w:pStyle w:val="Corpodetexto"/>
        <w:spacing w:before="120"/>
        <w:ind w:right="152"/>
      </w:pPr>
      <w:r>
        <w:rPr>
          <w:spacing w:val="-1"/>
        </w:rPr>
        <w:t>Meditation</w:t>
      </w:r>
      <w:r>
        <w:t xml:space="preserve"> </w:t>
      </w:r>
      <w:r>
        <w:rPr>
          <w:spacing w:val="-1"/>
        </w:rPr>
        <w:t>is</w:t>
      </w:r>
      <w:r>
        <w:t xml:space="preserve"> </w:t>
      </w:r>
      <w:r>
        <w:rPr>
          <w:spacing w:val="-1"/>
        </w:rPr>
        <w:t>just</w:t>
      </w:r>
      <w:r>
        <w:t xml:space="preserve"> </w:t>
      </w:r>
      <w:r>
        <w:rPr>
          <w:spacing w:val="-1"/>
        </w:rPr>
        <w:t xml:space="preserve">reflection </w:t>
      </w:r>
      <w:r>
        <w:t>and</w:t>
      </w:r>
      <w:r>
        <w:rPr>
          <w:spacing w:val="-1"/>
        </w:rPr>
        <w:t xml:space="preserve"> observation.</w:t>
      </w:r>
      <w:r>
        <w:t xml:space="preserve"> </w:t>
      </w:r>
      <w:r>
        <w:rPr>
          <w:spacing w:val="-1"/>
        </w:rPr>
        <w:t>But through</w:t>
      </w:r>
      <w:r>
        <w:rPr>
          <w:spacing w:val="63"/>
        </w:rPr>
        <w:t xml:space="preserve"> </w:t>
      </w:r>
      <w:r>
        <w:rPr>
          <w:spacing w:val="-1"/>
        </w:rPr>
        <w:t xml:space="preserve">meditation </w:t>
      </w:r>
      <w:r>
        <w:rPr>
          <w:spacing w:val="-2"/>
        </w:rPr>
        <w:t>we</w:t>
      </w:r>
      <w:r>
        <w:rPr>
          <w:spacing w:val="1"/>
        </w:rPr>
        <w:t xml:space="preserve"> </w:t>
      </w:r>
      <w:r>
        <w:t xml:space="preserve">can </w:t>
      </w:r>
      <w:r>
        <w:rPr>
          <w:spacing w:val="-2"/>
        </w:rPr>
        <w:t>use</w:t>
      </w:r>
      <w:r>
        <w:rPr>
          <w:spacing w:val="-1"/>
        </w:rPr>
        <w:t xml:space="preserve"> our</w:t>
      </w:r>
      <w:r>
        <w:rPr>
          <w:spacing w:val="1"/>
        </w:rPr>
        <w:t xml:space="preserve"> </w:t>
      </w:r>
      <w:r>
        <w:rPr>
          <w:spacing w:val="-2"/>
        </w:rPr>
        <w:t>will</w:t>
      </w:r>
      <w:r>
        <w:t xml:space="preserve"> </w:t>
      </w:r>
      <w:r>
        <w:rPr>
          <w:spacing w:val="-1"/>
        </w:rPr>
        <w:t xml:space="preserve">power </w:t>
      </w:r>
      <w:r>
        <w:t>to</w:t>
      </w:r>
      <w:r>
        <w:rPr>
          <w:spacing w:val="-1"/>
        </w:rPr>
        <w:t xml:space="preserve"> </w:t>
      </w:r>
      <w:r>
        <w:t>gain</w:t>
      </w:r>
      <w:r>
        <w:rPr>
          <w:spacing w:val="-1"/>
        </w:rPr>
        <w:t xml:space="preserve"> control</w:t>
      </w:r>
      <w:r>
        <w:t xml:space="preserve"> </w:t>
      </w:r>
      <w:r>
        <w:rPr>
          <w:spacing w:val="-1"/>
        </w:rPr>
        <w:t>over our</w:t>
      </w:r>
      <w:r>
        <w:rPr>
          <w:spacing w:val="47"/>
        </w:rPr>
        <w:t xml:space="preserve"> </w:t>
      </w:r>
      <w:r>
        <w:rPr>
          <w:spacing w:val="-1"/>
        </w:rPr>
        <w:t>unconscious</w:t>
      </w:r>
      <w:r>
        <w:t xml:space="preserve"> </w:t>
      </w:r>
      <w:r>
        <w:rPr>
          <w:spacing w:val="-1"/>
        </w:rPr>
        <w:t>desires</w:t>
      </w:r>
      <w:r>
        <w:rPr>
          <w:spacing w:val="-3"/>
        </w:rPr>
        <w:t xml:space="preserve"> </w:t>
      </w:r>
      <w:r>
        <w:t>and</w:t>
      </w:r>
      <w:r>
        <w:rPr>
          <w:spacing w:val="-1"/>
        </w:rPr>
        <w:t xml:space="preserve"> </w:t>
      </w:r>
      <w:r>
        <w:t>fears</w:t>
      </w:r>
      <w:r>
        <w:rPr>
          <w:spacing w:val="-1"/>
        </w:rPr>
        <w:t xml:space="preserve"> </w:t>
      </w:r>
      <w:r>
        <w:t>–</w:t>
      </w:r>
      <w:r>
        <w:rPr>
          <w:spacing w:val="-1"/>
        </w:rPr>
        <w:t xml:space="preserve"> our</w:t>
      </w:r>
      <w:r>
        <w:t xml:space="preserve"> </w:t>
      </w:r>
      <w:r>
        <w:rPr>
          <w:spacing w:val="-1"/>
        </w:rPr>
        <w:t xml:space="preserve">rampant </w:t>
      </w:r>
      <w:r>
        <w:t>ego</w:t>
      </w:r>
      <w:r>
        <w:rPr>
          <w:spacing w:val="-1"/>
        </w:rPr>
        <w:t xml:space="preserve"> </w:t>
      </w:r>
      <w:r>
        <w:t xml:space="preserve">and </w:t>
      </w:r>
      <w:r>
        <w:rPr>
          <w:spacing w:val="-1"/>
        </w:rPr>
        <w:t>insecurities</w:t>
      </w:r>
      <w:r>
        <w:t xml:space="preserve"> -</w:t>
      </w:r>
      <w:r>
        <w:rPr>
          <w:spacing w:val="47"/>
        </w:rPr>
        <w:t xml:space="preserve"> </w:t>
      </w:r>
      <w:r>
        <w:rPr>
          <w:spacing w:val="-1"/>
        </w:rPr>
        <w:t>which</w:t>
      </w:r>
      <w:r>
        <w:t xml:space="preserve"> can</w:t>
      </w:r>
      <w:r>
        <w:rPr>
          <w:spacing w:val="-1"/>
        </w:rPr>
        <w:t xml:space="preserve"> run</w:t>
      </w:r>
      <w:r>
        <w:t xml:space="preserve"> riot </w:t>
      </w:r>
      <w:r>
        <w:rPr>
          <w:spacing w:val="-1"/>
        </w:rPr>
        <w:t>over our</w:t>
      </w:r>
      <w:r>
        <w:t xml:space="preserve"> lives</w:t>
      </w:r>
      <w:r>
        <w:rPr>
          <w:spacing w:val="-1"/>
        </w:rPr>
        <w:t xml:space="preserve"> </w:t>
      </w:r>
      <w:r>
        <w:t xml:space="preserve">and get </w:t>
      </w:r>
      <w:r>
        <w:rPr>
          <w:spacing w:val="-1"/>
        </w:rPr>
        <w:t xml:space="preserve">in </w:t>
      </w:r>
      <w:r>
        <w:t>the</w:t>
      </w:r>
      <w:r>
        <w:rPr>
          <w:spacing w:val="-1"/>
        </w:rPr>
        <w:t xml:space="preserve"> way</w:t>
      </w:r>
      <w:r>
        <w:rPr>
          <w:spacing w:val="-2"/>
        </w:rPr>
        <w:t xml:space="preserve"> </w:t>
      </w:r>
      <w:r>
        <w:t xml:space="preserve">of </w:t>
      </w:r>
      <w:r>
        <w:rPr>
          <w:spacing w:val="-1"/>
        </w:rPr>
        <w:t xml:space="preserve">reason </w:t>
      </w:r>
      <w:r>
        <w:t>and</w:t>
      </w:r>
      <w:r>
        <w:rPr>
          <w:spacing w:val="25"/>
        </w:rPr>
        <w:t xml:space="preserve"> </w:t>
      </w:r>
      <w:r>
        <w:rPr>
          <w:spacing w:val="-1"/>
        </w:rPr>
        <w:t>our</w:t>
      </w:r>
      <w:r>
        <w:t xml:space="preserve"> </w:t>
      </w:r>
      <w:r>
        <w:rPr>
          <w:spacing w:val="-1"/>
        </w:rPr>
        <w:t>best</w:t>
      </w:r>
      <w:r>
        <w:t xml:space="preserve"> </w:t>
      </w:r>
      <w:r>
        <w:rPr>
          <w:spacing w:val="-1"/>
        </w:rPr>
        <w:t>intentions.</w:t>
      </w:r>
    </w:p>
    <w:p w:rsidR="00EA20B7" w:rsidRDefault="00877DD6">
      <w:pPr>
        <w:pStyle w:val="Corpodetexto"/>
        <w:ind w:right="149"/>
      </w:pPr>
      <w:r>
        <w:rPr>
          <w:spacing w:val="-1"/>
        </w:rPr>
        <w:t>The</w:t>
      </w:r>
      <w:r>
        <w:rPr>
          <w:spacing w:val="1"/>
        </w:rPr>
        <w:t xml:space="preserve"> </w:t>
      </w:r>
      <w:r>
        <w:rPr>
          <w:spacing w:val="-1"/>
        </w:rPr>
        <w:t>Energy</w:t>
      </w:r>
      <w:r>
        <w:rPr>
          <w:spacing w:val="-2"/>
        </w:rPr>
        <w:t xml:space="preserve"> </w:t>
      </w:r>
      <w:r>
        <w:rPr>
          <w:spacing w:val="-1"/>
        </w:rPr>
        <w:t>Enhancement course</w:t>
      </w:r>
      <w:r>
        <w:rPr>
          <w:spacing w:val="1"/>
        </w:rPr>
        <w:t xml:space="preserve"> </w:t>
      </w:r>
      <w:r>
        <w:rPr>
          <w:spacing w:val="-1"/>
        </w:rPr>
        <w:t>is</w:t>
      </w:r>
      <w:r>
        <w:rPr>
          <w:spacing w:val="-2"/>
        </w:rPr>
        <w:t xml:space="preserve"> </w:t>
      </w:r>
      <w:r>
        <w:t>a</w:t>
      </w:r>
      <w:r>
        <w:rPr>
          <w:spacing w:val="-1"/>
        </w:rPr>
        <w:t xml:space="preserve"> beautiful course that had</w:t>
      </w:r>
      <w:r>
        <w:rPr>
          <w:spacing w:val="1"/>
        </w:rPr>
        <w:t xml:space="preserve"> </w:t>
      </w:r>
      <w:r>
        <w:rPr>
          <w:spacing w:val="-1"/>
        </w:rPr>
        <w:t>an</w:t>
      </w:r>
      <w:r>
        <w:rPr>
          <w:spacing w:val="39"/>
        </w:rPr>
        <w:t xml:space="preserve"> </w:t>
      </w:r>
      <w:r>
        <w:rPr>
          <w:spacing w:val="-1"/>
        </w:rPr>
        <w:t>instant, positive</w:t>
      </w:r>
      <w:r>
        <w:t xml:space="preserve"> </w:t>
      </w:r>
      <w:r>
        <w:rPr>
          <w:spacing w:val="-2"/>
        </w:rPr>
        <w:t>impact</w:t>
      </w:r>
      <w:r>
        <w:rPr>
          <w:spacing w:val="-1"/>
        </w:rPr>
        <w:t xml:space="preserve"> on</w:t>
      </w:r>
      <w:r>
        <w:t xml:space="preserve"> </w:t>
      </w:r>
      <w:r>
        <w:rPr>
          <w:spacing w:val="-2"/>
        </w:rPr>
        <w:t>me</w:t>
      </w:r>
      <w:r>
        <w:rPr>
          <w:spacing w:val="1"/>
        </w:rPr>
        <w:t xml:space="preserve"> </w:t>
      </w:r>
      <w:r>
        <w:rPr>
          <w:spacing w:val="-1"/>
        </w:rPr>
        <w:t>and the</w:t>
      </w:r>
      <w:r>
        <w:t xml:space="preserve"> </w:t>
      </w:r>
      <w:r>
        <w:rPr>
          <w:spacing w:val="-1"/>
        </w:rPr>
        <w:t>other</w:t>
      </w:r>
      <w:r>
        <w:t xml:space="preserve"> </w:t>
      </w:r>
      <w:r>
        <w:rPr>
          <w:spacing w:val="-1"/>
        </w:rPr>
        <w:t>students.</w:t>
      </w:r>
      <w:r>
        <w:t xml:space="preserve"> </w:t>
      </w:r>
      <w:r>
        <w:rPr>
          <w:spacing w:val="-1"/>
        </w:rPr>
        <w:t>The</w:t>
      </w:r>
      <w:r>
        <w:t xml:space="preserve"> </w:t>
      </w:r>
      <w:r>
        <w:rPr>
          <w:spacing w:val="-2"/>
        </w:rPr>
        <w:t>course</w:t>
      </w:r>
      <w:r>
        <w:rPr>
          <w:spacing w:val="40"/>
        </w:rPr>
        <w:t xml:space="preserve"> </w:t>
      </w:r>
      <w:r>
        <w:t xml:space="preserve">is </w:t>
      </w:r>
      <w:r>
        <w:rPr>
          <w:spacing w:val="-1"/>
        </w:rPr>
        <w:t>run</w:t>
      </w:r>
      <w:r>
        <w:t xml:space="preserve"> in</w:t>
      </w:r>
      <w:r>
        <w:rPr>
          <w:spacing w:val="-1"/>
        </w:rPr>
        <w:t xml:space="preserve"> Argentina over the</w:t>
      </w:r>
      <w:r>
        <w:t xml:space="preserve"> </w:t>
      </w:r>
      <w:r>
        <w:rPr>
          <w:spacing w:val="-1"/>
        </w:rPr>
        <w:t>European</w:t>
      </w:r>
      <w:r>
        <w:rPr>
          <w:spacing w:val="-2"/>
        </w:rPr>
        <w:t xml:space="preserve"> </w:t>
      </w:r>
      <w:r>
        <w:rPr>
          <w:spacing w:val="-1"/>
        </w:rPr>
        <w:t>Winter</w:t>
      </w:r>
      <w:r>
        <w:t xml:space="preserve"> </w:t>
      </w:r>
      <w:r>
        <w:rPr>
          <w:spacing w:val="-1"/>
        </w:rPr>
        <w:t>months</w:t>
      </w:r>
      <w:r>
        <w:rPr>
          <w:spacing w:val="-3"/>
        </w:rPr>
        <w:t xml:space="preserve"> </w:t>
      </w:r>
      <w:r>
        <w:t>and</w:t>
      </w:r>
      <w:r>
        <w:rPr>
          <w:spacing w:val="-1"/>
        </w:rPr>
        <w:t xml:space="preserve"> Spain</w:t>
      </w:r>
      <w:r>
        <w:rPr>
          <w:spacing w:val="45"/>
        </w:rPr>
        <w:t xml:space="preserve"> </w:t>
      </w:r>
      <w:r>
        <w:rPr>
          <w:spacing w:val="-2"/>
        </w:rPr>
        <w:t>during</w:t>
      </w:r>
      <w:r>
        <w:t xml:space="preserve"> </w:t>
      </w:r>
      <w:r>
        <w:rPr>
          <w:spacing w:val="-1"/>
        </w:rPr>
        <w:t>the</w:t>
      </w:r>
      <w:r>
        <w:t xml:space="preserve"> </w:t>
      </w:r>
      <w:r>
        <w:rPr>
          <w:spacing w:val="-1"/>
        </w:rPr>
        <w:t>summer.</w:t>
      </w:r>
      <w:r>
        <w:t xml:space="preserve"> </w:t>
      </w:r>
      <w:r>
        <w:rPr>
          <w:spacing w:val="-1"/>
        </w:rPr>
        <w:t>In</w:t>
      </w:r>
      <w:r>
        <w:t xml:space="preserve"> </w:t>
      </w:r>
      <w:r>
        <w:rPr>
          <w:spacing w:val="-1"/>
        </w:rPr>
        <w:t>Spain</w:t>
      </w:r>
      <w:r>
        <w:t xml:space="preserve"> </w:t>
      </w:r>
      <w:r>
        <w:rPr>
          <w:spacing w:val="-1"/>
        </w:rPr>
        <w:t>its</w:t>
      </w:r>
      <w:r>
        <w:rPr>
          <w:spacing w:val="-2"/>
        </w:rPr>
        <w:t xml:space="preserve"> </w:t>
      </w:r>
      <w:r>
        <w:rPr>
          <w:spacing w:val="-1"/>
        </w:rPr>
        <w:t>home</w:t>
      </w:r>
      <w:r>
        <w:rPr>
          <w:spacing w:val="1"/>
        </w:rPr>
        <w:t xml:space="preserve"> </w:t>
      </w:r>
      <w:r>
        <w:rPr>
          <w:spacing w:val="-1"/>
        </w:rPr>
        <w:t>is</w:t>
      </w:r>
      <w:r>
        <w:rPr>
          <w:spacing w:val="-2"/>
        </w:rPr>
        <w:t xml:space="preserve"> </w:t>
      </w:r>
      <w:r>
        <w:rPr>
          <w:spacing w:val="-1"/>
        </w:rPr>
        <w:t>in</w:t>
      </w:r>
      <w:r>
        <w:t xml:space="preserve"> </w:t>
      </w:r>
      <w:r>
        <w:rPr>
          <w:spacing w:val="-1"/>
        </w:rPr>
        <w:t>L’Escala,</w:t>
      </w:r>
      <w:r>
        <w:t xml:space="preserve"> a </w:t>
      </w:r>
      <w:r>
        <w:rPr>
          <w:spacing w:val="-1"/>
        </w:rPr>
        <w:t>small</w:t>
      </w:r>
      <w:r>
        <w:t xml:space="preserve"> </w:t>
      </w:r>
      <w:r>
        <w:rPr>
          <w:spacing w:val="-1"/>
        </w:rPr>
        <w:t>coastal</w:t>
      </w:r>
      <w:r>
        <w:rPr>
          <w:spacing w:val="34"/>
        </w:rPr>
        <w:t xml:space="preserve"> </w:t>
      </w:r>
      <w:r>
        <w:rPr>
          <w:spacing w:val="-1"/>
        </w:rPr>
        <w:t>town</w:t>
      </w:r>
      <w:r>
        <w:t xml:space="preserve"> </w:t>
      </w:r>
      <w:r>
        <w:rPr>
          <w:spacing w:val="-2"/>
        </w:rPr>
        <w:t>about</w:t>
      </w:r>
      <w:r>
        <w:rPr>
          <w:spacing w:val="1"/>
        </w:rPr>
        <w:t xml:space="preserve"> </w:t>
      </w:r>
      <w:r>
        <w:rPr>
          <w:spacing w:val="-1"/>
        </w:rPr>
        <w:t>an</w:t>
      </w:r>
      <w:r>
        <w:t xml:space="preserve"> </w:t>
      </w:r>
      <w:r>
        <w:rPr>
          <w:spacing w:val="-1"/>
        </w:rPr>
        <w:t>hour</w:t>
      </w:r>
      <w:r>
        <w:t xml:space="preserve"> and a </w:t>
      </w:r>
      <w:r>
        <w:rPr>
          <w:spacing w:val="-1"/>
        </w:rPr>
        <w:t>half</w:t>
      </w:r>
      <w:r>
        <w:t xml:space="preserve"> </w:t>
      </w:r>
      <w:r>
        <w:rPr>
          <w:spacing w:val="-1"/>
        </w:rPr>
        <w:t>north</w:t>
      </w:r>
      <w:r>
        <w:t xml:space="preserve"> </w:t>
      </w:r>
      <w:r>
        <w:rPr>
          <w:spacing w:val="-1"/>
        </w:rPr>
        <w:t>of</w:t>
      </w:r>
      <w:r>
        <w:t xml:space="preserve"> </w:t>
      </w:r>
      <w:r>
        <w:rPr>
          <w:spacing w:val="-1"/>
        </w:rPr>
        <w:t>Barcelona</w:t>
      </w:r>
      <w:r>
        <w:rPr>
          <w:spacing w:val="1"/>
        </w:rPr>
        <w:t xml:space="preserve"> </w:t>
      </w:r>
      <w:r>
        <w:rPr>
          <w:spacing w:val="-1"/>
        </w:rPr>
        <w:t>by</w:t>
      </w:r>
      <w:r>
        <w:t xml:space="preserve"> </w:t>
      </w:r>
      <w:r>
        <w:rPr>
          <w:spacing w:val="-1"/>
        </w:rPr>
        <w:t>car.</w:t>
      </w:r>
      <w:r>
        <w:t xml:space="preserve"> </w:t>
      </w:r>
      <w:r>
        <w:rPr>
          <w:spacing w:val="-1"/>
        </w:rPr>
        <w:t>The</w:t>
      </w:r>
      <w:r>
        <w:rPr>
          <w:spacing w:val="35"/>
        </w:rPr>
        <w:t xml:space="preserve"> </w:t>
      </w:r>
      <w:r>
        <w:rPr>
          <w:spacing w:val="-2"/>
        </w:rPr>
        <w:t>course</w:t>
      </w:r>
      <w:r>
        <w:rPr>
          <w:spacing w:val="1"/>
        </w:rPr>
        <w:t xml:space="preserve"> </w:t>
      </w:r>
      <w:r>
        <w:rPr>
          <w:spacing w:val="-1"/>
        </w:rPr>
        <w:t>promised and</w:t>
      </w:r>
      <w:r>
        <w:t xml:space="preserve"> </w:t>
      </w:r>
      <w:r>
        <w:rPr>
          <w:spacing w:val="-1"/>
        </w:rPr>
        <w:t>delivered exactly</w:t>
      </w:r>
      <w:r>
        <w:t xml:space="preserve"> </w:t>
      </w:r>
      <w:r>
        <w:rPr>
          <w:spacing w:val="-1"/>
        </w:rPr>
        <w:t>what</w:t>
      </w:r>
      <w:r>
        <w:rPr>
          <w:spacing w:val="2"/>
        </w:rPr>
        <w:t xml:space="preserve"> </w:t>
      </w:r>
      <w:r>
        <w:t xml:space="preserve">I </w:t>
      </w:r>
      <w:r>
        <w:rPr>
          <w:spacing w:val="-1"/>
        </w:rPr>
        <w:t>looking</w:t>
      </w:r>
      <w:r>
        <w:rPr>
          <w:spacing w:val="1"/>
        </w:rPr>
        <w:t xml:space="preserve"> </w:t>
      </w:r>
      <w:r>
        <w:rPr>
          <w:spacing w:val="-1"/>
        </w:rPr>
        <w:t xml:space="preserve">for; </w:t>
      </w:r>
      <w:r>
        <w:rPr>
          <w:spacing w:val="-2"/>
        </w:rPr>
        <w:t>we</w:t>
      </w:r>
      <w:r>
        <w:rPr>
          <w:spacing w:val="1"/>
        </w:rPr>
        <w:t xml:space="preserve"> </w:t>
      </w:r>
      <w:r>
        <w:rPr>
          <w:spacing w:val="-1"/>
        </w:rPr>
        <w:t>would</w:t>
      </w:r>
      <w:r>
        <w:rPr>
          <w:spacing w:val="33"/>
        </w:rPr>
        <w:t xml:space="preserve"> </w:t>
      </w:r>
      <w:r>
        <w:t>be</w:t>
      </w:r>
      <w:r>
        <w:rPr>
          <w:spacing w:val="-1"/>
        </w:rPr>
        <w:t xml:space="preserve"> taught </w:t>
      </w:r>
      <w:r>
        <w:t>how</w:t>
      </w:r>
      <w:r>
        <w:rPr>
          <w:spacing w:val="-3"/>
        </w:rPr>
        <w:t xml:space="preserve"> </w:t>
      </w:r>
      <w:r>
        <w:t xml:space="preserve">to </w:t>
      </w:r>
      <w:r>
        <w:rPr>
          <w:spacing w:val="-1"/>
        </w:rPr>
        <w:t>quieten the</w:t>
      </w:r>
      <w:r>
        <w:t xml:space="preserve"> </w:t>
      </w:r>
      <w:r>
        <w:rPr>
          <w:spacing w:val="-1"/>
        </w:rPr>
        <w:t>mind through</w:t>
      </w:r>
      <w:r>
        <w:t xml:space="preserve"> </w:t>
      </w:r>
      <w:r>
        <w:rPr>
          <w:spacing w:val="-1"/>
        </w:rPr>
        <w:t>meditating</w:t>
      </w:r>
      <w:r>
        <w:t xml:space="preserve"> and</w:t>
      </w:r>
      <w:r>
        <w:rPr>
          <w:spacing w:val="-3"/>
        </w:rPr>
        <w:t xml:space="preserve"> </w:t>
      </w:r>
      <w:r>
        <w:rPr>
          <w:spacing w:val="-1"/>
        </w:rPr>
        <w:t>then</w:t>
      </w:r>
      <w:r>
        <w:rPr>
          <w:spacing w:val="37"/>
        </w:rPr>
        <w:t xml:space="preserve"> </w:t>
      </w:r>
      <w:r>
        <w:t xml:space="preserve">spend </w:t>
      </w:r>
      <w:r>
        <w:rPr>
          <w:spacing w:val="-2"/>
        </w:rPr>
        <w:t>some</w:t>
      </w:r>
      <w:r>
        <w:rPr>
          <w:spacing w:val="1"/>
        </w:rPr>
        <w:t xml:space="preserve"> </w:t>
      </w:r>
      <w:r>
        <w:rPr>
          <w:spacing w:val="-1"/>
        </w:rPr>
        <w:t>gentle</w:t>
      </w:r>
      <w:r>
        <w:rPr>
          <w:spacing w:val="1"/>
        </w:rPr>
        <w:t xml:space="preserve"> </w:t>
      </w:r>
      <w:r>
        <w:rPr>
          <w:spacing w:val="-1"/>
        </w:rPr>
        <w:t>weeks</w:t>
      </w:r>
      <w:r>
        <w:t xml:space="preserve"> getting</w:t>
      </w:r>
      <w:r>
        <w:rPr>
          <w:spacing w:val="-1"/>
        </w:rPr>
        <w:t xml:space="preserve"> </w:t>
      </w:r>
      <w:r>
        <w:t>to</w:t>
      </w:r>
      <w:r>
        <w:rPr>
          <w:spacing w:val="-1"/>
        </w:rPr>
        <w:t xml:space="preserve"> </w:t>
      </w:r>
      <w:r>
        <w:t>know</w:t>
      </w:r>
      <w:r>
        <w:rPr>
          <w:spacing w:val="-3"/>
        </w:rPr>
        <w:t xml:space="preserve"> </w:t>
      </w:r>
      <w:r>
        <w:rPr>
          <w:spacing w:val="-1"/>
        </w:rPr>
        <w:t>our</w:t>
      </w:r>
      <w:r>
        <w:t xml:space="preserve"> </w:t>
      </w:r>
      <w:r>
        <w:rPr>
          <w:spacing w:val="-1"/>
        </w:rPr>
        <w:t xml:space="preserve">deeper drives </w:t>
      </w:r>
      <w:r>
        <w:t>and</w:t>
      </w:r>
      <w:r>
        <w:rPr>
          <w:spacing w:val="35"/>
        </w:rPr>
        <w:t xml:space="preserve"> </w:t>
      </w:r>
      <w:r>
        <w:rPr>
          <w:spacing w:val="-1"/>
        </w:rPr>
        <w:t>emotions.</w:t>
      </w:r>
      <w:r>
        <w:t xml:space="preserve"> </w:t>
      </w:r>
      <w:r>
        <w:rPr>
          <w:spacing w:val="-1"/>
        </w:rPr>
        <w:t>That</w:t>
      </w:r>
      <w:r>
        <w:rPr>
          <w:spacing w:val="1"/>
        </w:rPr>
        <w:t xml:space="preserve"> </w:t>
      </w:r>
      <w:r>
        <w:t>the</w:t>
      </w:r>
      <w:r>
        <w:rPr>
          <w:spacing w:val="-1"/>
        </w:rPr>
        <w:t xml:space="preserve"> </w:t>
      </w:r>
      <w:r>
        <w:t xml:space="preserve">centre </w:t>
      </w:r>
      <w:r>
        <w:rPr>
          <w:spacing w:val="-2"/>
        </w:rPr>
        <w:t>was</w:t>
      </w:r>
      <w:r>
        <w:t xml:space="preserve"> a </w:t>
      </w:r>
      <w:r>
        <w:rPr>
          <w:spacing w:val="-1"/>
        </w:rPr>
        <w:t xml:space="preserve">stones’ </w:t>
      </w:r>
      <w:r>
        <w:t>throw</w:t>
      </w:r>
      <w:r>
        <w:rPr>
          <w:spacing w:val="-3"/>
        </w:rPr>
        <w:t xml:space="preserve"> </w:t>
      </w:r>
      <w:r>
        <w:t>from</w:t>
      </w:r>
      <w:r>
        <w:rPr>
          <w:spacing w:val="-4"/>
        </w:rPr>
        <w:t xml:space="preserve"> </w:t>
      </w:r>
      <w:r>
        <w:t>the</w:t>
      </w:r>
      <w:r>
        <w:rPr>
          <w:spacing w:val="25"/>
        </w:rPr>
        <w:t xml:space="preserve"> </w:t>
      </w:r>
      <w:r>
        <w:rPr>
          <w:spacing w:val="-1"/>
        </w:rPr>
        <w:t>Mediterranean</w:t>
      </w:r>
      <w:r>
        <w:t xml:space="preserve"> </w:t>
      </w:r>
      <w:r>
        <w:rPr>
          <w:spacing w:val="-1"/>
        </w:rPr>
        <w:t>didn’t</w:t>
      </w:r>
      <w:r>
        <w:t xml:space="preserve"> </w:t>
      </w:r>
      <w:r>
        <w:rPr>
          <w:spacing w:val="-1"/>
        </w:rPr>
        <w:t>hurt</w:t>
      </w:r>
      <w:r>
        <w:t xml:space="preserve"> </w:t>
      </w:r>
      <w:r>
        <w:rPr>
          <w:spacing w:val="-1"/>
        </w:rPr>
        <w:t>much</w:t>
      </w:r>
      <w:r>
        <w:t xml:space="preserve"> </w:t>
      </w:r>
      <w:r>
        <w:rPr>
          <w:spacing w:val="-1"/>
        </w:rPr>
        <w:t>either.</w:t>
      </w:r>
    </w:p>
    <w:p w:rsidR="00EA20B7" w:rsidRDefault="00877DD6">
      <w:pPr>
        <w:pStyle w:val="Corpodetexto"/>
        <w:ind w:right="152"/>
      </w:pPr>
      <w:r>
        <w:rPr>
          <w:spacing w:val="-1"/>
        </w:rPr>
        <w:t>The</w:t>
      </w:r>
      <w:r>
        <w:rPr>
          <w:spacing w:val="1"/>
        </w:rPr>
        <w:t xml:space="preserve"> </w:t>
      </w:r>
      <w:r>
        <w:rPr>
          <w:spacing w:val="-1"/>
        </w:rPr>
        <w:t>course</w:t>
      </w:r>
      <w:r>
        <w:t xml:space="preserve"> </w:t>
      </w:r>
      <w:r>
        <w:rPr>
          <w:spacing w:val="-1"/>
        </w:rPr>
        <w:t>is</w:t>
      </w:r>
      <w:r>
        <w:t xml:space="preserve"> </w:t>
      </w:r>
      <w:r>
        <w:rPr>
          <w:spacing w:val="-1"/>
        </w:rPr>
        <w:t>split</w:t>
      </w:r>
      <w:r>
        <w:rPr>
          <w:spacing w:val="2"/>
        </w:rPr>
        <w:t xml:space="preserve"> </w:t>
      </w:r>
      <w:r>
        <w:rPr>
          <w:spacing w:val="-1"/>
        </w:rPr>
        <w:t>into three</w:t>
      </w:r>
      <w:r>
        <w:t xml:space="preserve"> </w:t>
      </w:r>
      <w:r>
        <w:rPr>
          <w:spacing w:val="-1"/>
        </w:rPr>
        <w:t>parts</w:t>
      </w:r>
      <w:r>
        <w:t xml:space="preserve"> </w:t>
      </w:r>
      <w:r>
        <w:rPr>
          <w:spacing w:val="-1"/>
        </w:rPr>
        <w:t>or</w:t>
      </w:r>
      <w:r>
        <w:t xml:space="preserve"> </w:t>
      </w:r>
      <w:r>
        <w:rPr>
          <w:spacing w:val="-1"/>
        </w:rPr>
        <w:t>levels and takes</w:t>
      </w:r>
      <w:r>
        <w:rPr>
          <w:spacing w:val="-3"/>
        </w:rPr>
        <w:t xml:space="preserve"> </w:t>
      </w:r>
      <w:r>
        <w:rPr>
          <w:spacing w:val="-2"/>
        </w:rPr>
        <w:t>about</w:t>
      </w:r>
      <w:r>
        <w:rPr>
          <w:spacing w:val="1"/>
        </w:rPr>
        <w:t xml:space="preserve"> </w:t>
      </w:r>
      <w:r>
        <w:t>a</w:t>
      </w:r>
      <w:r>
        <w:rPr>
          <w:spacing w:val="25"/>
        </w:rPr>
        <w:t xml:space="preserve"> </w:t>
      </w:r>
      <w:r>
        <w:rPr>
          <w:spacing w:val="-1"/>
        </w:rPr>
        <w:t xml:space="preserve">month </w:t>
      </w:r>
      <w:r>
        <w:t xml:space="preserve">to </w:t>
      </w:r>
      <w:r>
        <w:rPr>
          <w:spacing w:val="-1"/>
        </w:rPr>
        <w:t>complete.</w:t>
      </w:r>
      <w:r>
        <w:t xml:space="preserve"> In </w:t>
      </w:r>
      <w:r>
        <w:rPr>
          <w:spacing w:val="-1"/>
        </w:rPr>
        <w:t xml:space="preserve">level </w:t>
      </w:r>
      <w:r>
        <w:t>one</w:t>
      </w:r>
      <w:r>
        <w:rPr>
          <w:spacing w:val="1"/>
        </w:rPr>
        <w:t xml:space="preserve"> </w:t>
      </w:r>
      <w:r>
        <w:rPr>
          <w:spacing w:val="-2"/>
        </w:rPr>
        <w:t>we</w:t>
      </w:r>
      <w:r>
        <w:rPr>
          <w:spacing w:val="1"/>
        </w:rPr>
        <w:t xml:space="preserve"> </w:t>
      </w:r>
      <w:r>
        <w:t>learnt</w:t>
      </w:r>
      <w:r>
        <w:rPr>
          <w:spacing w:val="-1"/>
        </w:rPr>
        <w:t xml:space="preserve"> </w:t>
      </w:r>
      <w:r>
        <w:t>how</w:t>
      </w:r>
      <w:r>
        <w:rPr>
          <w:spacing w:val="-3"/>
        </w:rPr>
        <w:t xml:space="preserve"> </w:t>
      </w:r>
      <w:r>
        <w:t xml:space="preserve">to </w:t>
      </w:r>
      <w:r>
        <w:rPr>
          <w:spacing w:val="-1"/>
        </w:rPr>
        <w:t>meditate;</w:t>
      </w:r>
      <w:r>
        <w:rPr>
          <w:spacing w:val="-3"/>
        </w:rPr>
        <w:t xml:space="preserve"> </w:t>
      </w:r>
      <w:r>
        <w:t>the</w:t>
      </w:r>
      <w:r>
        <w:rPr>
          <w:spacing w:val="37"/>
        </w:rPr>
        <w:t xml:space="preserve"> </w:t>
      </w:r>
      <w:r>
        <w:rPr>
          <w:spacing w:val="-1"/>
        </w:rPr>
        <w:t>correct</w:t>
      </w:r>
      <w:r>
        <w:t xml:space="preserve"> </w:t>
      </w:r>
      <w:r>
        <w:rPr>
          <w:spacing w:val="-2"/>
        </w:rPr>
        <w:t>posture</w:t>
      </w:r>
      <w:r>
        <w:t xml:space="preserve"> </w:t>
      </w:r>
      <w:r>
        <w:rPr>
          <w:spacing w:val="-1"/>
        </w:rPr>
        <w:t>and</w:t>
      </w:r>
      <w:r>
        <w:rPr>
          <w:spacing w:val="-2"/>
        </w:rPr>
        <w:t xml:space="preserve"> breathing,</w:t>
      </w:r>
      <w:r>
        <w:t xml:space="preserve"> </w:t>
      </w:r>
      <w:r>
        <w:rPr>
          <w:spacing w:val="-1"/>
        </w:rPr>
        <w:t xml:space="preserve">and </w:t>
      </w:r>
      <w:r>
        <w:rPr>
          <w:spacing w:val="-2"/>
        </w:rPr>
        <w:t>we</w:t>
      </w:r>
      <w:r>
        <w:rPr>
          <w:spacing w:val="2"/>
        </w:rPr>
        <w:t xml:space="preserve"> </w:t>
      </w:r>
      <w:r>
        <w:rPr>
          <w:spacing w:val="-1"/>
        </w:rPr>
        <w:t>were</w:t>
      </w:r>
      <w:r>
        <w:t xml:space="preserve"> </w:t>
      </w:r>
      <w:r>
        <w:rPr>
          <w:spacing w:val="-1"/>
        </w:rPr>
        <w:t>given techniques to</w:t>
      </w:r>
      <w:r>
        <w:rPr>
          <w:spacing w:val="40"/>
        </w:rPr>
        <w:t xml:space="preserve"> </w:t>
      </w:r>
      <w:r>
        <w:rPr>
          <w:spacing w:val="-1"/>
        </w:rPr>
        <w:t>cope</w:t>
      </w:r>
      <w:r>
        <w:rPr>
          <w:spacing w:val="1"/>
        </w:rPr>
        <w:t xml:space="preserve"> </w:t>
      </w:r>
      <w:r>
        <w:rPr>
          <w:spacing w:val="-1"/>
        </w:rPr>
        <w:t xml:space="preserve">with distracting thoughts </w:t>
      </w:r>
      <w:r>
        <w:t>and</w:t>
      </w:r>
      <w:r>
        <w:rPr>
          <w:spacing w:val="-3"/>
        </w:rPr>
        <w:t xml:space="preserve"> </w:t>
      </w:r>
      <w:r>
        <w:t>to</w:t>
      </w:r>
      <w:r>
        <w:rPr>
          <w:spacing w:val="-1"/>
        </w:rPr>
        <w:t xml:space="preserve"> focus</w:t>
      </w:r>
      <w:r>
        <w:t xml:space="preserve"> </w:t>
      </w:r>
      <w:r>
        <w:rPr>
          <w:spacing w:val="-1"/>
        </w:rPr>
        <w:t xml:space="preserve">the mind. </w:t>
      </w:r>
      <w:r>
        <w:t>We</w:t>
      </w:r>
      <w:r>
        <w:rPr>
          <w:spacing w:val="-1"/>
        </w:rPr>
        <w:t xml:space="preserve"> also</w:t>
      </w:r>
      <w:r>
        <w:rPr>
          <w:spacing w:val="41"/>
        </w:rPr>
        <w:t xml:space="preserve"> </w:t>
      </w:r>
      <w:r>
        <w:rPr>
          <w:spacing w:val="-1"/>
        </w:rPr>
        <w:t xml:space="preserve">learnt </w:t>
      </w:r>
      <w:r>
        <w:t>how</w:t>
      </w:r>
      <w:r>
        <w:rPr>
          <w:spacing w:val="-3"/>
        </w:rPr>
        <w:t xml:space="preserve"> </w:t>
      </w:r>
      <w:r>
        <w:t xml:space="preserve">to </w:t>
      </w:r>
      <w:r>
        <w:rPr>
          <w:spacing w:val="-1"/>
        </w:rPr>
        <w:t>use our</w:t>
      </w:r>
      <w:r>
        <w:t xml:space="preserve"> </w:t>
      </w:r>
      <w:r>
        <w:rPr>
          <w:spacing w:val="-1"/>
        </w:rPr>
        <w:t xml:space="preserve">imagination </w:t>
      </w:r>
      <w:r>
        <w:t>to</w:t>
      </w:r>
      <w:r>
        <w:rPr>
          <w:spacing w:val="-2"/>
        </w:rPr>
        <w:t xml:space="preserve"> </w:t>
      </w:r>
      <w:r>
        <w:rPr>
          <w:spacing w:val="-1"/>
        </w:rPr>
        <w:t>picture our connections</w:t>
      </w:r>
      <w:r>
        <w:rPr>
          <w:spacing w:val="-3"/>
        </w:rPr>
        <w:t xml:space="preserve"> </w:t>
      </w:r>
      <w:r>
        <w:t>to</w:t>
      </w:r>
      <w:r>
        <w:rPr>
          <w:spacing w:val="-1"/>
        </w:rPr>
        <w:t xml:space="preserve"> the</w:t>
      </w:r>
      <w:r>
        <w:rPr>
          <w:spacing w:val="55"/>
        </w:rPr>
        <w:t xml:space="preserve"> </w:t>
      </w:r>
      <w:r>
        <w:rPr>
          <w:spacing w:val="-1"/>
        </w:rPr>
        <w:t>world</w:t>
      </w:r>
      <w:r>
        <w:t xml:space="preserve"> and </w:t>
      </w:r>
      <w:r>
        <w:rPr>
          <w:spacing w:val="-1"/>
        </w:rPr>
        <w:t>universe around</w:t>
      </w:r>
      <w:r>
        <w:t xml:space="preserve"> </w:t>
      </w:r>
      <w:r>
        <w:rPr>
          <w:spacing w:val="-1"/>
        </w:rPr>
        <w:t>us.</w:t>
      </w:r>
    </w:p>
    <w:p w:rsidR="00EA20B7" w:rsidRDefault="00877DD6">
      <w:pPr>
        <w:pStyle w:val="Corpodetexto"/>
        <w:spacing w:before="120"/>
        <w:ind w:right="152"/>
      </w:pPr>
      <w:r>
        <w:rPr>
          <w:spacing w:val="-1"/>
        </w:rPr>
        <w:t>During</w:t>
      </w:r>
      <w:r>
        <w:t xml:space="preserve"> </w:t>
      </w:r>
      <w:r>
        <w:rPr>
          <w:spacing w:val="-2"/>
        </w:rPr>
        <w:t xml:space="preserve">my </w:t>
      </w:r>
      <w:r>
        <w:rPr>
          <w:spacing w:val="-1"/>
        </w:rPr>
        <w:t>two</w:t>
      </w:r>
      <w:r>
        <w:rPr>
          <w:spacing w:val="1"/>
        </w:rPr>
        <w:t xml:space="preserve"> </w:t>
      </w:r>
      <w:r>
        <w:rPr>
          <w:spacing w:val="-1"/>
        </w:rPr>
        <w:t>weeks</w:t>
      </w:r>
      <w:r>
        <w:t xml:space="preserve"> I</w:t>
      </w:r>
      <w:r>
        <w:rPr>
          <w:spacing w:val="-3"/>
        </w:rPr>
        <w:t xml:space="preserve"> </w:t>
      </w:r>
      <w:r>
        <w:rPr>
          <w:spacing w:val="-1"/>
        </w:rPr>
        <w:t>made</w:t>
      </w:r>
      <w:r>
        <w:t xml:space="preserve"> </w:t>
      </w:r>
      <w:r>
        <w:rPr>
          <w:spacing w:val="-1"/>
        </w:rPr>
        <w:t>it through</w:t>
      </w:r>
      <w:r>
        <w:t xml:space="preserve"> </w:t>
      </w:r>
      <w:r>
        <w:rPr>
          <w:spacing w:val="-1"/>
        </w:rPr>
        <w:t xml:space="preserve">level one </w:t>
      </w:r>
      <w:r>
        <w:t>and</w:t>
      </w:r>
      <w:r>
        <w:rPr>
          <w:spacing w:val="-1"/>
        </w:rPr>
        <w:t xml:space="preserve"> onto the</w:t>
      </w:r>
      <w:r>
        <w:rPr>
          <w:spacing w:val="47"/>
        </w:rPr>
        <w:t xml:space="preserve"> </w:t>
      </w:r>
      <w:r>
        <w:rPr>
          <w:spacing w:val="-1"/>
        </w:rPr>
        <w:t>foothills</w:t>
      </w:r>
      <w:r>
        <w:rPr>
          <w:spacing w:val="-2"/>
        </w:rPr>
        <w:t xml:space="preserve"> </w:t>
      </w:r>
      <w:r>
        <w:rPr>
          <w:spacing w:val="-1"/>
        </w:rPr>
        <w:t>of</w:t>
      </w:r>
      <w:r>
        <w:t xml:space="preserve"> </w:t>
      </w:r>
      <w:r>
        <w:rPr>
          <w:spacing w:val="-1"/>
        </w:rPr>
        <w:t>level</w:t>
      </w:r>
      <w:r>
        <w:rPr>
          <w:spacing w:val="-2"/>
        </w:rPr>
        <w:t xml:space="preserve"> </w:t>
      </w:r>
      <w:r>
        <w:rPr>
          <w:spacing w:val="-1"/>
        </w:rPr>
        <w:t>two.</w:t>
      </w:r>
      <w:r>
        <w:t xml:space="preserve"> </w:t>
      </w:r>
      <w:r>
        <w:rPr>
          <w:spacing w:val="-1"/>
        </w:rPr>
        <w:t>This</w:t>
      </w:r>
      <w:r>
        <w:t xml:space="preserve"> </w:t>
      </w:r>
      <w:r>
        <w:rPr>
          <w:spacing w:val="-1"/>
        </w:rPr>
        <w:t>is</w:t>
      </w:r>
      <w:r>
        <w:t xml:space="preserve"> </w:t>
      </w:r>
      <w:r>
        <w:rPr>
          <w:spacing w:val="-1"/>
        </w:rPr>
        <w:t>normal</w:t>
      </w:r>
      <w:r>
        <w:rPr>
          <w:spacing w:val="-2"/>
        </w:rPr>
        <w:t xml:space="preserve"> </w:t>
      </w:r>
      <w:r>
        <w:rPr>
          <w:spacing w:val="-1"/>
        </w:rPr>
        <w:t>progress.</w:t>
      </w:r>
      <w:r>
        <w:t xml:space="preserve"> </w:t>
      </w:r>
      <w:r>
        <w:rPr>
          <w:spacing w:val="-1"/>
        </w:rPr>
        <w:t>Satchi</w:t>
      </w:r>
      <w:r>
        <w:rPr>
          <w:spacing w:val="-2"/>
        </w:rPr>
        <w:t xml:space="preserve"> </w:t>
      </w:r>
      <w:r>
        <w:rPr>
          <w:spacing w:val="-1"/>
        </w:rPr>
        <w:t>has</w:t>
      </w:r>
      <w:r>
        <w:t xml:space="preserve"> </w:t>
      </w:r>
      <w:r>
        <w:rPr>
          <w:spacing w:val="-1"/>
        </w:rPr>
        <w:t>had</w:t>
      </w:r>
      <w:r>
        <w:t xml:space="preserve"> </w:t>
      </w:r>
      <w:r>
        <w:rPr>
          <w:spacing w:val="-2"/>
        </w:rPr>
        <w:t>some</w:t>
      </w:r>
      <w:r>
        <w:rPr>
          <w:spacing w:val="39"/>
        </w:rPr>
        <w:t xml:space="preserve"> </w:t>
      </w:r>
      <w:r>
        <w:rPr>
          <w:spacing w:val="-1"/>
        </w:rPr>
        <w:t>students</w:t>
      </w:r>
      <w:r>
        <w:t xml:space="preserve"> </w:t>
      </w:r>
      <w:r>
        <w:rPr>
          <w:spacing w:val="-1"/>
        </w:rPr>
        <w:t xml:space="preserve">who </w:t>
      </w:r>
      <w:r>
        <w:t>race</w:t>
      </w:r>
      <w:r>
        <w:rPr>
          <w:spacing w:val="-1"/>
        </w:rPr>
        <w:t xml:space="preserve"> </w:t>
      </w:r>
      <w:r>
        <w:t>to</w:t>
      </w:r>
      <w:r>
        <w:rPr>
          <w:spacing w:val="-1"/>
        </w:rPr>
        <w:t xml:space="preserve"> the </w:t>
      </w:r>
      <w:r>
        <w:t>end</w:t>
      </w:r>
      <w:r>
        <w:rPr>
          <w:spacing w:val="-1"/>
        </w:rPr>
        <w:t xml:space="preserve"> </w:t>
      </w:r>
      <w:r>
        <w:t xml:space="preserve">of </w:t>
      </w:r>
      <w:r>
        <w:rPr>
          <w:spacing w:val="-1"/>
        </w:rPr>
        <w:t>level</w:t>
      </w:r>
      <w:r>
        <w:rPr>
          <w:spacing w:val="-3"/>
        </w:rPr>
        <w:t xml:space="preserve"> </w:t>
      </w:r>
      <w:r>
        <w:t>three in</w:t>
      </w:r>
      <w:r>
        <w:rPr>
          <w:spacing w:val="-2"/>
        </w:rPr>
        <w:t xml:space="preserve"> </w:t>
      </w:r>
      <w:r>
        <w:rPr>
          <w:spacing w:val="-1"/>
        </w:rPr>
        <w:t>the</w:t>
      </w:r>
      <w:r>
        <w:t xml:space="preserve"> </w:t>
      </w:r>
      <w:r>
        <w:rPr>
          <w:spacing w:val="-1"/>
        </w:rPr>
        <w:t>same amount</w:t>
      </w:r>
      <w:r>
        <w:t xml:space="preserve"> of</w:t>
      </w:r>
      <w:r>
        <w:rPr>
          <w:spacing w:val="23"/>
        </w:rPr>
        <w:t xml:space="preserve"> </w:t>
      </w:r>
      <w:r>
        <w:rPr>
          <w:spacing w:val="-1"/>
        </w:rPr>
        <w:t>time</w:t>
      </w:r>
      <w:r>
        <w:rPr>
          <w:spacing w:val="1"/>
        </w:rPr>
        <w:t xml:space="preserve"> </w:t>
      </w:r>
      <w:r>
        <w:rPr>
          <w:spacing w:val="-2"/>
        </w:rPr>
        <w:t>but</w:t>
      </w:r>
      <w:r>
        <w:rPr>
          <w:spacing w:val="1"/>
        </w:rPr>
        <w:t xml:space="preserve"> </w:t>
      </w:r>
      <w:r>
        <w:rPr>
          <w:spacing w:val="-1"/>
        </w:rPr>
        <w:t>normally</w:t>
      </w:r>
      <w:r>
        <w:rPr>
          <w:spacing w:val="-2"/>
        </w:rPr>
        <w:t xml:space="preserve"> </w:t>
      </w:r>
      <w:r>
        <w:t>the</w:t>
      </w:r>
      <w:r>
        <w:rPr>
          <w:spacing w:val="1"/>
        </w:rPr>
        <w:t xml:space="preserve"> </w:t>
      </w:r>
      <w:r>
        <w:rPr>
          <w:spacing w:val="-1"/>
        </w:rPr>
        <w:t>whole</w:t>
      </w:r>
      <w:r>
        <w:t xml:space="preserve"> </w:t>
      </w:r>
      <w:r>
        <w:rPr>
          <w:spacing w:val="-1"/>
        </w:rPr>
        <w:t>course lasts</w:t>
      </w:r>
      <w:r>
        <w:rPr>
          <w:spacing w:val="-2"/>
        </w:rPr>
        <w:t xml:space="preserve"> </w:t>
      </w:r>
      <w:r>
        <w:t>a</w:t>
      </w:r>
      <w:r>
        <w:rPr>
          <w:spacing w:val="1"/>
        </w:rPr>
        <w:t xml:space="preserve"> </w:t>
      </w:r>
      <w:r>
        <w:rPr>
          <w:spacing w:val="-1"/>
        </w:rPr>
        <w:t>month.</w:t>
      </w:r>
      <w:r>
        <w:t xml:space="preserve"> </w:t>
      </w:r>
      <w:r>
        <w:rPr>
          <w:spacing w:val="-1"/>
        </w:rPr>
        <w:t>It</w:t>
      </w:r>
      <w:r>
        <w:t xml:space="preserve"> </w:t>
      </w:r>
      <w:r>
        <w:rPr>
          <w:spacing w:val="-1"/>
        </w:rPr>
        <w:t>is</w:t>
      </w:r>
      <w:r>
        <w:rPr>
          <w:spacing w:val="-2"/>
        </w:rPr>
        <w:t xml:space="preserve"> </w:t>
      </w:r>
      <w:r>
        <w:t xml:space="preserve">not </w:t>
      </w:r>
      <w:r>
        <w:rPr>
          <w:spacing w:val="-1"/>
        </w:rPr>
        <w:t>an</w:t>
      </w:r>
      <w:r>
        <w:rPr>
          <w:spacing w:val="29"/>
        </w:rPr>
        <w:t xml:space="preserve"> </w:t>
      </w:r>
      <w:r>
        <w:rPr>
          <w:spacing w:val="-1"/>
        </w:rPr>
        <w:t>absolute</w:t>
      </w:r>
      <w:r>
        <w:rPr>
          <w:spacing w:val="1"/>
        </w:rPr>
        <w:t xml:space="preserve"> </w:t>
      </w:r>
      <w:r>
        <w:rPr>
          <w:spacing w:val="-1"/>
        </w:rPr>
        <w:t>science</w:t>
      </w:r>
      <w:r>
        <w:t xml:space="preserve"> of</w:t>
      </w:r>
      <w:r>
        <w:rPr>
          <w:spacing w:val="-1"/>
        </w:rPr>
        <w:t xml:space="preserve"> course,</w:t>
      </w:r>
      <w:r>
        <w:t xml:space="preserve"> </w:t>
      </w:r>
      <w:r>
        <w:rPr>
          <w:spacing w:val="-1"/>
        </w:rPr>
        <w:t>Paul</w:t>
      </w:r>
      <w:r>
        <w:t xml:space="preserve"> </w:t>
      </w:r>
      <w:r>
        <w:rPr>
          <w:spacing w:val="-1"/>
        </w:rPr>
        <w:t xml:space="preserve">stayed </w:t>
      </w:r>
      <w:r>
        <w:t>for six</w:t>
      </w:r>
      <w:r>
        <w:rPr>
          <w:spacing w:val="1"/>
        </w:rPr>
        <w:t xml:space="preserve"> </w:t>
      </w:r>
      <w:r>
        <w:rPr>
          <w:spacing w:val="-1"/>
        </w:rPr>
        <w:t>weeks,</w:t>
      </w:r>
      <w:r>
        <w:t xml:space="preserve"> </w:t>
      </w:r>
      <w:r>
        <w:rPr>
          <w:spacing w:val="-1"/>
        </w:rPr>
        <w:t>but</w:t>
      </w:r>
      <w:r>
        <w:rPr>
          <w:spacing w:val="2"/>
        </w:rPr>
        <w:t xml:space="preserve"> </w:t>
      </w:r>
      <w:r>
        <w:rPr>
          <w:spacing w:val="-1"/>
        </w:rPr>
        <w:t>four</w:t>
      </w:r>
      <w:r>
        <w:rPr>
          <w:spacing w:val="53"/>
        </w:rPr>
        <w:t xml:space="preserve"> </w:t>
      </w:r>
      <w:r>
        <w:rPr>
          <w:spacing w:val="-1"/>
        </w:rPr>
        <w:t>weeks</w:t>
      </w:r>
      <w:r>
        <w:t xml:space="preserve"> </w:t>
      </w:r>
      <w:r>
        <w:rPr>
          <w:spacing w:val="-1"/>
        </w:rPr>
        <w:t>is</w:t>
      </w:r>
      <w:r>
        <w:rPr>
          <w:spacing w:val="-2"/>
        </w:rPr>
        <w:t xml:space="preserve"> </w:t>
      </w:r>
      <w:r>
        <w:rPr>
          <w:spacing w:val="-1"/>
        </w:rPr>
        <w:t>the</w:t>
      </w:r>
      <w:r>
        <w:t xml:space="preserve"> </w:t>
      </w:r>
      <w:r>
        <w:rPr>
          <w:spacing w:val="-1"/>
        </w:rPr>
        <w:t>recommendation.</w:t>
      </w:r>
    </w:p>
    <w:p w:rsidR="00EA20B7" w:rsidRDefault="00877DD6">
      <w:pPr>
        <w:pStyle w:val="Corpodetexto"/>
        <w:spacing w:before="118"/>
        <w:rPr>
          <w:rFonts w:cs="Lucida Sans"/>
        </w:rPr>
      </w:pPr>
      <w:r>
        <w:rPr>
          <w:b/>
          <w:spacing w:val="-1"/>
        </w:rPr>
        <w:t>The course</w:t>
      </w:r>
    </w:p>
    <w:p w:rsidR="00EA20B7" w:rsidRDefault="00877DD6">
      <w:pPr>
        <w:pStyle w:val="Corpodetexto"/>
        <w:spacing w:before="122"/>
        <w:ind w:right="152"/>
      </w:pPr>
      <w:r>
        <w:rPr>
          <w:spacing w:val="-1"/>
        </w:rPr>
        <w:t>Level One</w:t>
      </w:r>
      <w:r>
        <w:t xml:space="preserve"> of</w:t>
      </w:r>
      <w:r>
        <w:rPr>
          <w:spacing w:val="-3"/>
        </w:rPr>
        <w:t xml:space="preserve"> </w:t>
      </w:r>
      <w:r>
        <w:rPr>
          <w:spacing w:val="-1"/>
        </w:rPr>
        <w:t>the course started</w:t>
      </w:r>
      <w:r>
        <w:t xml:space="preserve"> </w:t>
      </w:r>
      <w:r>
        <w:rPr>
          <w:spacing w:val="-1"/>
        </w:rPr>
        <w:t>with</w:t>
      </w:r>
      <w:r>
        <w:rPr>
          <w:spacing w:val="-2"/>
        </w:rPr>
        <w:t xml:space="preserve"> </w:t>
      </w:r>
      <w:r>
        <w:rPr>
          <w:spacing w:val="-1"/>
        </w:rPr>
        <w:t>the</w:t>
      </w:r>
      <w:r>
        <w:t xml:space="preserve"> </w:t>
      </w:r>
      <w:r>
        <w:rPr>
          <w:spacing w:val="-1"/>
        </w:rPr>
        <w:t>very</w:t>
      </w:r>
      <w:r>
        <w:rPr>
          <w:spacing w:val="-2"/>
        </w:rPr>
        <w:t xml:space="preserve"> </w:t>
      </w:r>
      <w:r>
        <w:rPr>
          <w:spacing w:val="-1"/>
        </w:rPr>
        <w:t>basics</w:t>
      </w:r>
      <w:r>
        <w:t xml:space="preserve"> of </w:t>
      </w:r>
      <w:r>
        <w:rPr>
          <w:spacing w:val="-1"/>
        </w:rPr>
        <w:t>meditation.</w:t>
      </w:r>
      <w:r>
        <w:rPr>
          <w:spacing w:val="53"/>
        </w:rPr>
        <w:t xml:space="preserve"> </w:t>
      </w:r>
      <w:r>
        <w:t>By</w:t>
      </w:r>
      <w:r>
        <w:rPr>
          <w:spacing w:val="-2"/>
        </w:rPr>
        <w:t xml:space="preserve"> </w:t>
      </w:r>
      <w:r>
        <w:t>closing</w:t>
      </w:r>
      <w:r>
        <w:rPr>
          <w:spacing w:val="-1"/>
        </w:rPr>
        <w:t xml:space="preserve"> our</w:t>
      </w:r>
      <w:r>
        <w:t xml:space="preserve"> </w:t>
      </w:r>
      <w:r>
        <w:rPr>
          <w:spacing w:val="-1"/>
        </w:rPr>
        <w:t xml:space="preserve">eyes </w:t>
      </w:r>
      <w:r>
        <w:t>and</w:t>
      </w:r>
      <w:r>
        <w:rPr>
          <w:spacing w:val="-1"/>
        </w:rPr>
        <w:t xml:space="preserve"> counting</w:t>
      </w:r>
      <w:r>
        <w:t xml:space="preserve"> </w:t>
      </w:r>
      <w:r>
        <w:rPr>
          <w:spacing w:val="-1"/>
        </w:rPr>
        <w:t>our</w:t>
      </w:r>
      <w:r>
        <w:t xml:space="preserve"> </w:t>
      </w:r>
      <w:r>
        <w:rPr>
          <w:spacing w:val="-1"/>
        </w:rPr>
        <w:t>breath</w:t>
      </w:r>
      <w:r>
        <w:t xml:space="preserve"> in</w:t>
      </w:r>
      <w:r>
        <w:rPr>
          <w:spacing w:val="-1"/>
        </w:rPr>
        <w:t xml:space="preserve"> </w:t>
      </w:r>
      <w:r>
        <w:t>and</w:t>
      </w:r>
      <w:r>
        <w:rPr>
          <w:spacing w:val="-1"/>
        </w:rPr>
        <w:t xml:space="preserve"> out</w:t>
      </w:r>
      <w:r>
        <w:rPr>
          <w:spacing w:val="2"/>
        </w:rPr>
        <w:t xml:space="preserve"> </w:t>
      </w:r>
      <w:r>
        <w:rPr>
          <w:spacing w:val="-2"/>
        </w:rPr>
        <w:t>we</w:t>
      </w:r>
      <w:r>
        <w:rPr>
          <w:spacing w:val="1"/>
        </w:rPr>
        <w:t xml:space="preserve"> </w:t>
      </w:r>
      <w:r>
        <w:t>learnt</w:t>
      </w:r>
      <w:r>
        <w:rPr>
          <w:spacing w:val="31"/>
        </w:rPr>
        <w:t xml:space="preserve"> </w:t>
      </w:r>
      <w:r>
        <w:t>how</w:t>
      </w:r>
      <w:r>
        <w:rPr>
          <w:spacing w:val="-3"/>
        </w:rPr>
        <w:t xml:space="preserve"> </w:t>
      </w:r>
      <w:r>
        <w:t>to</w:t>
      </w:r>
      <w:r>
        <w:rPr>
          <w:spacing w:val="-1"/>
        </w:rPr>
        <w:t xml:space="preserve"> ignore nagging thoughts </w:t>
      </w:r>
      <w:r>
        <w:t>–</w:t>
      </w:r>
      <w:r>
        <w:rPr>
          <w:spacing w:val="-1"/>
        </w:rPr>
        <w:t xml:space="preserve"> the</w:t>
      </w:r>
      <w:r>
        <w:t xml:space="preserve"> </w:t>
      </w:r>
      <w:r>
        <w:rPr>
          <w:spacing w:val="-1"/>
        </w:rPr>
        <w:t>“what’s</w:t>
      </w:r>
      <w:r>
        <w:rPr>
          <w:spacing w:val="-2"/>
        </w:rPr>
        <w:t xml:space="preserve"> </w:t>
      </w:r>
      <w:r>
        <w:t xml:space="preserve">for </w:t>
      </w:r>
      <w:r>
        <w:rPr>
          <w:spacing w:val="-1"/>
        </w:rPr>
        <w:t>bre</w:t>
      </w:r>
      <w:r>
        <w:rPr>
          <w:spacing w:val="-1"/>
        </w:rPr>
        <w:t>akfast”</w:t>
      </w:r>
      <w:r>
        <w:rPr>
          <w:spacing w:val="-2"/>
        </w:rPr>
        <w:t xml:space="preserve"> </w:t>
      </w:r>
      <w:r>
        <w:t>“this</w:t>
      </w:r>
      <w:r>
        <w:rPr>
          <w:spacing w:val="45"/>
        </w:rPr>
        <w:t xml:space="preserve"> </w:t>
      </w:r>
      <w:r>
        <w:rPr>
          <w:spacing w:val="-1"/>
        </w:rPr>
        <w:t>isn’t</w:t>
      </w:r>
      <w:r>
        <w:rPr>
          <w:spacing w:val="1"/>
        </w:rPr>
        <w:t xml:space="preserve"> </w:t>
      </w:r>
      <w:r>
        <w:rPr>
          <w:spacing w:val="-1"/>
        </w:rPr>
        <w:t xml:space="preserve">working“thoughts </w:t>
      </w:r>
      <w:r>
        <w:t>–</w:t>
      </w:r>
      <w:r>
        <w:rPr>
          <w:spacing w:val="-1"/>
        </w:rPr>
        <w:t xml:space="preserve"> that</w:t>
      </w:r>
      <w:r>
        <w:t xml:space="preserve"> </w:t>
      </w:r>
      <w:r>
        <w:rPr>
          <w:spacing w:val="-1"/>
        </w:rPr>
        <w:t xml:space="preserve">pinch </w:t>
      </w:r>
      <w:r>
        <w:t xml:space="preserve">and </w:t>
      </w:r>
      <w:r>
        <w:rPr>
          <w:spacing w:val="-1"/>
        </w:rPr>
        <w:t>snipe</w:t>
      </w:r>
      <w:r>
        <w:t xml:space="preserve"> </w:t>
      </w:r>
      <w:r>
        <w:rPr>
          <w:spacing w:val="-1"/>
        </w:rPr>
        <w:t>us</w:t>
      </w:r>
      <w:r>
        <w:t xml:space="preserve"> for</w:t>
      </w:r>
      <w:r>
        <w:rPr>
          <w:spacing w:val="-1"/>
        </w:rPr>
        <w:t xml:space="preserve"> attention.</w:t>
      </w:r>
    </w:p>
    <w:p w:rsidR="00EA20B7" w:rsidRDefault="00877DD6">
      <w:pPr>
        <w:pStyle w:val="Corpodetexto"/>
        <w:spacing w:before="0"/>
        <w:ind w:right="152"/>
      </w:pPr>
      <w:r>
        <w:t>Then,</w:t>
      </w:r>
      <w:r>
        <w:rPr>
          <w:spacing w:val="-1"/>
        </w:rPr>
        <w:t xml:space="preserve"> slowly but</w:t>
      </w:r>
      <w:r>
        <w:rPr>
          <w:spacing w:val="2"/>
        </w:rPr>
        <w:t xml:space="preserve"> </w:t>
      </w:r>
      <w:r>
        <w:rPr>
          <w:spacing w:val="-1"/>
        </w:rPr>
        <w:t xml:space="preserve">surely, </w:t>
      </w:r>
      <w:r>
        <w:t>as</w:t>
      </w:r>
      <w:r>
        <w:rPr>
          <w:spacing w:val="-2"/>
        </w:rPr>
        <w:t xml:space="preserve"> </w:t>
      </w:r>
      <w:r>
        <w:rPr>
          <w:spacing w:val="-1"/>
        </w:rPr>
        <w:t>the</w:t>
      </w:r>
      <w:r>
        <w:rPr>
          <w:spacing w:val="-2"/>
        </w:rPr>
        <w:t xml:space="preserve"> </w:t>
      </w:r>
      <w:r>
        <w:rPr>
          <w:spacing w:val="-1"/>
        </w:rPr>
        <w:t>calm came</w:t>
      </w:r>
      <w:r>
        <w:rPr>
          <w:spacing w:val="1"/>
        </w:rPr>
        <w:t xml:space="preserve"> </w:t>
      </w:r>
      <w:r>
        <w:rPr>
          <w:spacing w:val="-1"/>
        </w:rPr>
        <w:t xml:space="preserve">about, </w:t>
      </w:r>
      <w:r>
        <w:rPr>
          <w:spacing w:val="-2"/>
        </w:rPr>
        <w:t>we</w:t>
      </w:r>
      <w:r>
        <w:rPr>
          <w:spacing w:val="2"/>
        </w:rPr>
        <w:t xml:space="preserve"> </w:t>
      </w:r>
      <w:r>
        <w:rPr>
          <w:spacing w:val="-1"/>
        </w:rPr>
        <w:t>went</w:t>
      </w:r>
      <w:r>
        <w:t xml:space="preserve"> </w:t>
      </w:r>
      <w:r>
        <w:rPr>
          <w:spacing w:val="-1"/>
        </w:rPr>
        <w:t>on</w:t>
      </w:r>
      <w:r>
        <w:rPr>
          <w:spacing w:val="36"/>
        </w:rPr>
        <w:t xml:space="preserve"> </w:t>
      </w:r>
      <w:r>
        <w:rPr>
          <w:spacing w:val="-1"/>
        </w:rPr>
        <w:t>guided</w:t>
      </w:r>
      <w:r>
        <w:t xml:space="preserve"> </w:t>
      </w:r>
      <w:r>
        <w:rPr>
          <w:spacing w:val="-1"/>
        </w:rPr>
        <w:t xml:space="preserve">meditations, guided </w:t>
      </w:r>
      <w:r>
        <w:t xml:space="preserve">in </w:t>
      </w:r>
      <w:r>
        <w:rPr>
          <w:spacing w:val="-1"/>
        </w:rPr>
        <w:t>so</w:t>
      </w:r>
      <w:r>
        <w:t xml:space="preserve"> </w:t>
      </w:r>
      <w:r>
        <w:rPr>
          <w:spacing w:val="-1"/>
        </w:rPr>
        <w:t xml:space="preserve">far </w:t>
      </w:r>
      <w:r>
        <w:t xml:space="preserve">as </w:t>
      </w:r>
      <w:r>
        <w:rPr>
          <w:spacing w:val="-2"/>
        </w:rPr>
        <w:t>we</w:t>
      </w:r>
      <w:r>
        <w:rPr>
          <w:spacing w:val="2"/>
        </w:rPr>
        <w:t xml:space="preserve"> </w:t>
      </w:r>
      <w:r>
        <w:rPr>
          <w:spacing w:val="-1"/>
        </w:rPr>
        <w:t>were</w:t>
      </w:r>
      <w:r>
        <w:t xml:space="preserve"> told</w:t>
      </w:r>
      <w:r>
        <w:rPr>
          <w:spacing w:val="1"/>
        </w:rPr>
        <w:t xml:space="preserve"> </w:t>
      </w:r>
      <w:r>
        <w:rPr>
          <w:spacing w:val="-1"/>
        </w:rPr>
        <w:t xml:space="preserve">what </w:t>
      </w:r>
      <w:r>
        <w:t>to</w:t>
      </w:r>
      <w:r>
        <w:rPr>
          <w:spacing w:val="-1"/>
        </w:rPr>
        <w:t xml:space="preserve"> </w:t>
      </w:r>
      <w:r>
        <w:t>try</w:t>
      </w:r>
      <w:r>
        <w:rPr>
          <w:spacing w:val="31"/>
        </w:rPr>
        <w:t xml:space="preserve"> </w:t>
      </w:r>
      <w:r>
        <w:rPr>
          <w:spacing w:val="-1"/>
        </w:rPr>
        <w:t>and</w:t>
      </w:r>
      <w:r>
        <w:t xml:space="preserve"> </w:t>
      </w:r>
      <w:r>
        <w:rPr>
          <w:spacing w:val="-1"/>
        </w:rPr>
        <w:t>picture</w:t>
      </w:r>
      <w:r>
        <w:t xml:space="preserve"> </w:t>
      </w:r>
      <w:r>
        <w:rPr>
          <w:spacing w:val="-1"/>
        </w:rPr>
        <w:t>before</w:t>
      </w:r>
      <w:r>
        <w:rPr>
          <w:spacing w:val="-2"/>
        </w:rPr>
        <w:t xml:space="preserve"> </w:t>
      </w:r>
      <w:r>
        <w:rPr>
          <w:spacing w:val="-1"/>
        </w:rPr>
        <w:t>each</w:t>
      </w:r>
      <w:r>
        <w:rPr>
          <w:spacing w:val="-2"/>
        </w:rPr>
        <w:t xml:space="preserve"> </w:t>
      </w:r>
      <w:r>
        <w:rPr>
          <w:spacing w:val="-1"/>
        </w:rPr>
        <w:t>session,</w:t>
      </w:r>
      <w:r>
        <w:rPr>
          <w:spacing w:val="-2"/>
        </w:rPr>
        <w:t xml:space="preserve"> </w:t>
      </w:r>
      <w:r>
        <w:rPr>
          <w:spacing w:val="-1"/>
        </w:rPr>
        <w:t>though</w:t>
      </w:r>
      <w:r>
        <w:t xml:space="preserve"> </w:t>
      </w:r>
      <w:r>
        <w:rPr>
          <w:spacing w:val="-1"/>
        </w:rPr>
        <w:t>not</w:t>
      </w:r>
      <w:r>
        <w:t xml:space="preserve"> </w:t>
      </w:r>
      <w:r>
        <w:rPr>
          <w:spacing w:val="-1"/>
        </w:rPr>
        <w:t>during</w:t>
      </w:r>
      <w:r>
        <w:t xml:space="preserve"> – </w:t>
      </w:r>
      <w:r>
        <w:rPr>
          <w:spacing w:val="-2"/>
        </w:rPr>
        <w:t>meditation</w:t>
      </w:r>
      <w:r>
        <w:rPr>
          <w:spacing w:val="38"/>
        </w:rPr>
        <w:t xml:space="preserve"> </w:t>
      </w:r>
      <w:r>
        <w:rPr>
          <w:spacing w:val="-2"/>
        </w:rPr>
        <w:t>was</w:t>
      </w:r>
      <w:r>
        <w:t xml:space="preserve"> </w:t>
      </w:r>
      <w:r>
        <w:rPr>
          <w:spacing w:val="-1"/>
        </w:rPr>
        <w:t>always</w:t>
      </w:r>
      <w:r>
        <w:rPr>
          <w:spacing w:val="1"/>
        </w:rPr>
        <w:t xml:space="preserve"> </w:t>
      </w:r>
      <w:r>
        <w:rPr>
          <w:spacing w:val="-1"/>
        </w:rPr>
        <w:t>silent affair. We</w:t>
      </w:r>
      <w:r>
        <w:rPr>
          <w:spacing w:val="1"/>
        </w:rPr>
        <w:t xml:space="preserve"> </w:t>
      </w:r>
      <w:r>
        <w:rPr>
          <w:spacing w:val="-1"/>
        </w:rPr>
        <w:t>were told to</w:t>
      </w:r>
      <w:r>
        <w:t xml:space="preserve"> </w:t>
      </w:r>
      <w:r>
        <w:rPr>
          <w:spacing w:val="-1"/>
        </w:rPr>
        <w:t>imagine</w:t>
      </w:r>
      <w:r>
        <w:t xml:space="preserve"> </w:t>
      </w:r>
      <w:r>
        <w:rPr>
          <w:spacing w:val="-1"/>
        </w:rPr>
        <w:t>energy</w:t>
      </w:r>
      <w:r>
        <w:rPr>
          <w:spacing w:val="-2"/>
        </w:rPr>
        <w:t xml:space="preserve"> </w:t>
      </w:r>
      <w:r>
        <w:rPr>
          <w:spacing w:val="-1"/>
        </w:rPr>
        <w:t>flowing</w:t>
      </w:r>
      <w:r>
        <w:rPr>
          <w:spacing w:val="24"/>
        </w:rPr>
        <w:t xml:space="preserve"> </w:t>
      </w:r>
      <w:r>
        <w:rPr>
          <w:spacing w:val="-2"/>
        </w:rPr>
        <w:t>around</w:t>
      </w:r>
      <w:r>
        <w:t xml:space="preserve"> </w:t>
      </w:r>
      <w:r>
        <w:rPr>
          <w:spacing w:val="-2"/>
        </w:rPr>
        <w:t>us,</w:t>
      </w:r>
      <w:r>
        <w:t xml:space="preserve"> </w:t>
      </w:r>
      <w:r>
        <w:rPr>
          <w:spacing w:val="-1"/>
        </w:rPr>
        <w:t xml:space="preserve">like auras, revolving </w:t>
      </w:r>
      <w:r>
        <w:t>and</w:t>
      </w:r>
      <w:r>
        <w:rPr>
          <w:spacing w:val="-1"/>
        </w:rPr>
        <w:t xml:space="preserve"> connecting with</w:t>
      </w:r>
      <w:r>
        <w:t xml:space="preserve"> </w:t>
      </w:r>
      <w:r>
        <w:rPr>
          <w:spacing w:val="-2"/>
        </w:rPr>
        <w:t>us.</w:t>
      </w:r>
      <w:r>
        <w:t xml:space="preserve"> </w:t>
      </w:r>
      <w:r>
        <w:rPr>
          <w:spacing w:val="-1"/>
        </w:rPr>
        <w:t>Through</w:t>
      </w:r>
      <w:r>
        <w:rPr>
          <w:spacing w:val="35"/>
        </w:rPr>
        <w:t xml:space="preserve"> </w:t>
      </w:r>
      <w:r>
        <w:rPr>
          <w:spacing w:val="-1"/>
        </w:rPr>
        <w:t>repeat</w:t>
      </w:r>
      <w:r>
        <w:t xml:space="preserve"> </w:t>
      </w:r>
      <w:r>
        <w:rPr>
          <w:spacing w:val="-1"/>
        </w:rPr>
        <w:t>sessions</w:t>
      </w:r>
      <w:r>
        <w:t xml:space="preserve"> </w:t>
      </w:r>
      <w:r>
        <w:rPr>
          <w:spacing w:val="-2"/>
        </w:rPr>
        <w:t>we</w:t>
      </w:r>
      <w:r>
        <w:t xml:space="preserve"> </w:t>
      </w:r>
      <w:r>
        <w:rPr>
          <w:spacing w:val="-1"/>
        </w:rPr>
        <w:t>then extended our</w:t>
      </w:r>
      <w:r>
        <w:t xml:space="preserve"> </w:t>
      </w:r>
      <w:r>
        <w:rPr>
          <w:spacing w:val="-1"/>
        </w:rPr>
        <w:t>flows</w:t>
      </w:r>
      <w:r>
        <w:t xml:space="preserve"> of </w:t>
      </w:r>
      <w:r>
        <w:rPr>
          <w:spacing w:val="-1"/>
        </w:rPr>
        <w:t>energy</w:t>
      </w:r>
      <w:r>
        <w:rPr>
          <w:spacing w:val="-2"/>
        </w:rPr>
        <w:t xml:space="preserve"> </w:t>
      </w:r>
      <w:r>
        <w:t>so</w:t>
      </w:r>
      <w:r>
        <w:rPr>
          <w:spacing w:val="-1"/>
        </w:rPr>
        <w:t xml:space="preserve"> that they</w:t>
      </w:r>
      <w:r>
        <w:rPr>
          <w:spacing w:val="61"/>
        </w:rPr>
        <w:t xml:space="preserve"> </w:t>
      </w:r>
      <w:r>
        <w:rPr>
          <w:spacing w:val="-1"/>
        </w:rPr>
        <w:t>reached</w:t>
      </w:r>
      <w:r>
        <w:rPr>
          <w:spacing w:val="-2"/>
        </w:rPr>
        <w:t xml:space="preserve"> out</w:t>
      </w:r>
      <w:r>
        <w:t xml:space="preserve"> </w:t>
      </w:r>
      <w:r>
        <w:rPr>
          <w:spacing w:val="-1"/>
        </w:rPr>
        <w:t>and</w:t>
      </w:r>
      <w:r>
        <w:t xml:space="preserve"> </w:t>
      </w:r>
      <w:r>
        <w:rPr>
          <w:spacing w:val="-1"/>
        </w:rPr>
        <w:t>fed</w:t>
      </w:r>
      <w:r>
        <w:t xml:space="preserve"> </w:t>
      </w:r>
      <w:r>
        <w:rPr>
          <w:spacing w:val="-1"/>
        </w:rPr>
        <w:t>from</w:t>
      </w:r>
      <w:r>
        <w:rPr>
          <w:spacing w:val="-2"/>
        </w:rPr>
        <w:t xml:space="preserve"> </w:t>
      </w:r>
      <w:r>
        <w:rPr>
          <w:spacing w:val="-1"/>
        </w:rPr>
        <w:t>different</w:t>
      </w:r>
      <w:r>
        <w:t xml:space="preserve"> </w:t>
      </w:r>
      <w:r>
        <w:rPr>
          <w:spacing w:val="-1"/>
        </w:rPr>
        <w:t xml:space="preserve">points </w:t>
      </w:r>
      <w:r>
        <w:t>in</w:t>
      </w:r>
      <w:r>
        <w:rPr>
          <w:spacing w:val="-1"/>
        </w:rPr>
        <w:t xml:space="preserve"> </w:t>
      </w:r>
      <w:r>
        <w:t>an</w:t>
      </w:r>
      <w:r>
        <w:rPr>
          <w:spacing w:val="-1"/>
        </w:rPr>
        <w:t xml:space="preserve"> imaginary</w:t>
      </w:r>
      <w:r>
        <w:rPr>
          <w:spacing w:val="-2"/>
        </w:rPr>
        <w:t xml:space="preserve"> </w:t>
      </w:r>
      <w:r>
        <w:rPr>
          <w:spacing w:val="-1"/>
        </w:rPr>
        <w:t>universe,</w:t>
      </w:r>
      <w:r>
        <w:rPr>
          <w:spacing w:val="49"/>
        </w:rPr>
        <w:t xml:space="preserve"> </w:t>
      </w:r>
      <w:r>
        <w:t>a</w:t>
      </w:r>
      <w:r>
        <w:rPr>
          <w:spacing w:val="1"/>
        </w:rPr>
        <w:t xml:space="preserve"> </w:t>
      </w:r>
      <w:r>
        <w:rPr>
          <w:spacing w:val="-2"/>
        </w:rPr>
        <w:t>universe</w:t>
      </w:r>
      <w:r>
        <w:rPr>
          <w:spacing w:val="1"/>
        </w:rPr>
        <w:t xml:space="preserve"> </w:t>
      </w:r>
      <w:r>
        <w:rPr>
          <w:spacing w:val="-2"/>
        </w:rPr>
        <w:t>we</w:t>
      </w:r>
      <w:r>
        <w:t xml:space="preserve"> </w:t>
      </w:r>
      <w:r>
        <w:rPr>
          <w:spacing w:val="-1"/>
        </w:rPr>
        <w:t>had</w:t>
      </w:r>
      <w:r>
        <w:rPr>
          <w:spacing w:val="-2"/>
        </w:rPr>
        <w:t xml:space="preserve"> </w:t>
      </w:r>
      <w:r>
        <w:rPr>
          <w:spacing w:val="-1"/>
        </w:rPr>
        <w:t>to</w:t>
      </w:r>
      <w:r>
        <w:t xml:space="preserve"> </w:t>
      </w:r>
      <w:r>
        <w:rPr>
          <w:spacing w:val="-1"/>
        </w:rPr>
        <w:t>build</w:t>
      </w:r>
      <w:r>
        <w:t xml:space="preserve"> </w:t>
      </w:r>
      <w:r>
        <w:rPr>
          <w:spacing w:val="-1"/>
        </w:rPr>
        <w:t>in</w:t>
      </w:r>
      <w:r>
        <w:rPr>
          <w:spacing w:val="-2"/>
        </w:rPr>
        <w:t xml:space="preserve"> our</w:t>
      </w:r>
      <w:r>
        <w:t xml:space="preserve"> </w:t>
      </w:r>
      <w:r>
        <w:rPr>
          <w:spacing w:val="-1"/>
        </w:rPr>
        <w:t>mind’s</w:t>
      </w:r>
      <w:r>
        <w:rPr>
          <w:spacing w:val="-2"/>
        </w:rPr>
        <w:t xml:space="preserve"> </w:t>
      </w:r>
      <w:r>
        <w:t xml:space="preserve">eye. </w:t>
      </w:r>
      <w:r>
        <w:rPr>
          <w:spacing w:val="-1"/>
        </w:rPr>
        <w:t>Each</w:t>
      </w:r>
      <w:r>
        <w:rPr>
          <w:spacing w:val="-2"/>
        </w:rPr>
        <w:t xml:space="preserve"> </w:t>
      </w:r>
      <w:r>
        <w:rPr>
          <w:spacing w:val="-1"/>
        </w:rPr>
        <w:t>time</w:t>
      </w:r>
      <w:r>
        <w:t xml:space="preserve"> a </w:t>
      </w:r>
      <w:r>
        <w:rPr>
          <w:spacing w:val="-1"/>
        </w:rPr>
        <w:t>new</w:t>
      </w:r>
      <w:r>
        <w:rPr>
          <w:spacing w:val="-2"/>
        </w:rPr>
        <w:t xml:space="preserve"> </w:t>
      </w:r>
      <w:r>
        <w:t>level</w:t>
      </w:r>
      <w:r>
        <w:rPr>
          <w:spacing w:val="35"/>
        </w:rPr>
        <w:t xml:space="preserve"> </w:t>
      </w:r>
      <w:r>
        <w:rPr>
          <w:spacing w:val="-1"/>
        </w:rPr>
        <w:t>of the</w:t>
      </w:r>
      <w:r>
        <w:rPr>
          <w:spacing w:val="1"/>
        </w:rPr>
        <w:t xml:space="preserve"> </w:t>
      </w:r>
      <w:r>
        <w:rPr>
          <w:spacing w:val="-1"/>
        </w:rPr>
        <w:t>universe</w:t>
      </w:r>
      <w:r>
        <w:rPr>
          <w:spacing w:val="1"/>
        </w:rPr>
        <w:t xml:space="preserve"> </w:t>
      </w:r>
      <w:r>
        <w:rPr>
          <w:spacing w:val="-2"/>
        </w:rPr>
        <w:t>was</w:t>
      </w:r>
      <w:r>
        <w:t xml:space="preserve"> </w:t>
      </w:r>
      <w:r>
        <w:rPr>
          <w:spacing w:val="-1"/>
        </w:rPr>
        <w:t>created,</w:t>
      </w:r>
      <w:r>
        <w:t xml:space="preserve"> </w:t>
      </w:r>
      <w:r>
        <w:rPr>
          <w:spacing w:val="-1"/>
        </w:rPr>
        <w:t>so</w:t>
      </w:r>
      <w:r>
        <w:t xml:space="preserve"> </w:t>
      </w:r>
      <w:r>
        <w:rPr>
          <w:spacing w:val="-1"/>
        </w:rPr>
        <w:t>the energy</w:t>
      </w:r>
      <w:r>
        <w:rPr>
          <w:spacing w:val="-2"/>
        </w:rPr>
        <w:t xml:space="preserve"> </w:t>
      </w:r>
      <w:r>
        <w:rPr>
          <w:spacing w:val="-1"/>
        </w:rPr>
        <w:t>at</w:t>
      </w:r>
      <w:r>
        <w:t xml:space="preserve"> </w:t>
      </w:r>
      <w:r>
        <w:rPr>
          <w:spacing w:val="-1"/>
        </w:rPr>
        <w:t>our</w:t>
      </w:r>
      <w:r>
        <w:t xml:space="preserve"> </w:t>
      </w:r>
      <w:r>
        <w:rPr>
          <w:spacing w:val="-1"/>
        </w:rPr>
        <w:t>disposal</w:t>
      </w:r>
      <w:r>
        <w:t xml:space="preserve"> </w:t>
      </w:r>
      <w:r>
        <w:rPr>
          <w:spacing w:val="-1"/>
        </w:rPr>
        <w:t>was</w:t>
      </w:r>
    </w:p>
    <w:p w:rsidR="00EA20B7" w:rsidRDefault="00EA20B7">
      <w:pPr>
        <w:sectPr w:rsidR="00EA20B7">
          <w:pgSz w:w="8640" w:h="12960"/>
          <w:pgMar w:top="960" w:right="960" w:bottom="900" w:left="900" w:header="0" w:footer="712" w:gutter="0"/>
          <w:cols w:space="720"/>
        </w:sectPr>
      </w:pPr>
    </w:p>
    <w:p w:rsidR="00EA20B7" w:rsidRDefault="00877DD6">
      <w:pPr>
        <w:pStyle w:val="Corpodetexto"/>
        <w:spacing w:before="49"/>
        <w:ind w:right="203"/>
      </w:pPr>
      <w:r>
        <w:rPr>
          <w:spacing w:val="-1"/>
        </w:rPr>
        <w:lastRenderedPageBreak/>
        <w:t>raised</w:t>
      </w:r>
      <w:r>
        <w:t xml:space="preserve"> </w:t>
      </w:r>
      <w:r>
        <w:rPr>
          <w:spacing w:val="-1"/>
        </w:rPr>
        <w:t>by</w:t>
      </w:r>
      <w:r>
        <w:t xml:space="preserve"> </w:t>
      </w:r>
      <w:r>
        <w:rPr>
          <w:spacing w:val="-1"/>
        </w:rPr>
        <w:t>having</w:t>
      </w:r>
      <w:r>
        <w:t xml:space="preserve"> new</w:t>
      </w:r>
      <w:r>
        <w:rPr>
          <w:spacing w:val="-3"/>
        </w:rPr>
        <w:t xml:space="preserve"> </w:t>
      </w:r>
      <w:r>
        <w:rPr>
          <w:spacing w:val="-1"/>
        </w:rPr>
        <w:t>reserves</w:t>
      </w:r>
      <w:r>
        <w:rPr>
          <w:spacing w:val="-2"/>
        </w:rPr>
        <w:t xml:space="preserve"> </w:t>
      </w:r>
      <w:r>
        <w:rPr>
          <w:spacing w:val="-1"/>
        </w:rPr>
        <w:t>to</w:t>
      </w:r>
      <w:r>
        <w:t xml:space="preserve"> </w:t>
      </w:r>
      <w:r>
        <w:rPr>
          <w:spacing w:val="-1"/>
        </w:rPr>
        <w:t>draw</w:t>
      </w:r>
      <w:r>
        <w:rPr>
          <w:spacing w:val="-2"/>
        </w:rPr>
        <w:t xml:space="preserve"> </w:t>
      </w:r>
      <w:r>
        <w:rPr>
          <w:spacing w:val="-1"/>
        </w:rPr>
        <w:t>from.</w:t>
      </w:r>
      <w:r>
        <w:t xml:space="preserve"> </w:t>
      </w:r>
      <w:r>
        <w:rPr>
          <w:spacing w:val="-1"/>
        </w:rPr>
        <w:t>Once</w:t>
      </w:r>
      <w:r>
        <w:t xml:space="preserve"> </w:t>
      </w:r>
      <w:r>
        <w:rPr>
          <w:spacing w:val="-2"/>
        </w:rPr>
        <w:t>we</w:t>
      </w:r>
      <w:r>
        <w:rPr>
          <w:spacing w:val="1"/>
        </w:rPr>
        <w:t xml:space="preserve"> </w:t>
      </w:r>
      <w:r>
        <w:rPr>
          <w:spacing w:val="-1"/>
        </w:rPr>
        <w:t>could</w:t>
      </w:r>
      <w:r>
        <w:t xml:space="preserve"> </w:t>
      </w:r>
      <w:r>
        <w:rPr>
          <w:spacing w:val="-1"/>
        </w:rPr>
        <w:t>clearly</w:t>
      </w:r>
      <w:r>
        <w:rPr>
          <w:spacing w:val="30"/>
        </w:rPr>
        <w:t xml:space="preserve"> </w:t>
      </w:r>
      <w:r>
        <w:t>see</w:t>
      </w:r>
      <w:r>
        <w:rPr>
          <w:spacing w:val="-1"/>
        </w:rPr>
        <w:t xml:space="preserve"> </w:t>
      </w:r>
      <w:r>
        <w:t>and</w:t>
      </w:r>
      <w:r>
        <w:rPr>
          <w:spacing w:val="-2"/>
        </w:rPr>
        <w:t xml:space="preserve"> </w:t>
      </w:r>
      <w:r>
        <w:t>feel</w:t>
      </w:r>
      <w:r>
        <w:rPr>
          <w:spacing w:val="-2"/>
        </w:rPr>
        <w:t xml:space="preserve"> </w:t>
      </w:r>
      <w:r>
        <w:t>all</w:t>
      </w:r>
      <w:r>
        <w:rPr>
          <w:spacing w:val="-1"/>
        </w:rPr>
        <w:t xml:space="preserve"> </w:t>
      </w:r>
      <w:r>
        <w:t>energy</w:t>
      </w:r>
      <w:r>
        <w:rPr>
          <w:spacing w:val="-2"/>
        </w:rPr>
        <w:t xml:space="preserve"> </w:t>
      </w:r>
      <w:r>
        <w:rPr>
          <w:spacing w:val="-1"/>
        </w:rPr>
        <w:t xml:space="preserve">coming </w:t>
      </w:r>
      <w:r>
        <w:t xml:space="preserve">to </w:t>
      </w:r>
      <w:r>
        <w:rPr>
          <w:spacing w:val="-1"/>
        </w:rPr>
        <w:t>us</w:t>
      </w:r>
      <w:r>
        <w:t xml:space="preserve"> from</w:t>
      </w:r>
      <w:r>
        <w:rPr>
          <w:spacing w:val="-3"/>
        </w:rPr>
        <w:t xml:space="preserve"> </w:t>
      </w:r>
      <w:r>
        <w:t>all</w:t>
      </w:r>
      <w:r>
        <w:rPr>
          <w:spacing w:val="-1"/>
        </w:rPr>
        <w:t xml:space="preserve"> </w:t>
      </w:r>
      <w:r>
        <w:t>these new</w:t>
      </w:r>
      <w:r>
        <w:rPr>
          <w:spacing w:val="25"/>
        </w:rPr>
        <w:t xml:space="preserve"> </w:t>
      </w:r>
      <w:r>
        <w:rPr>
          <w:spacing w:val="-1"/>
        </w:rPr>
        <w:t>connections,</w:t>
      </w:r>
      <w:r>
        <w:t xml:space="preserve"> </w:t>
      </w:r>
      <w:r>
        <w:rPr>
          <w:spacing w:val="-2"/>
        </w:rPr>
        <w:t>we</w:t>
      </w:r>
      <w:r>
        <w:rPr>
          <w:spacing w:val="1"/>
        </w:rPr>
        <w:t xml:space="preserve"> </w:t>
      </w:r>
      <w:r>
        <w:rPr>
          <w:spacing w:val="-1"/>
        </w:rPr>
        <w:t>then used</w:t>
      </w:r>
      <w:r>
        <w:rPr>
          <w:spacing w:val="-3"/>
        </w:rPr>
        <w:t xml:space="preserve"> </w:t>
      </w:r>
      <w:r>
        <w:t xml:space="preserve">this </w:t>
      </w:r>
      <w:r>
        <w:rPr>
          <w:spacing w:val="-1"/>
        </w:rPr>
        <w:t>heightened</w:t>
      </w:r>
      <w:r>
        <w:t xml:space="preserve"> </w:t>
      </w:r>
      <w:r>
        <w:rPr>
          <w:spacing w:val="-1"/>
        </w:rPr>
        <w:t>mental</w:t>
      </w:r>
      <w:r>
        <w:rPr>
          <w:spacing w:val="-2"/>
        </w:rPr>
        <w:t xml:space="preserve"> </w:t>
      </w:r>
      <w:r>
        <w:rPr>
          <w:spacing w:val="-1"/>
        </w:rPr>
        <w:t xml:space="preserve">power </w:t>
      </w:r>
      <w:r>
        <w:t>to</w:t>
      </w:r>
      <w:r>
        <w:rPr>
          <w:spacing w:val="-2"/>
        </w:rPr>
        <w:t xml:space="preserve"> </w:t>
      </w:r>
      <w:r>
        <w:rPr>
          <w:spacing w:val="-1"/>
        </w:rPr>
        <w:t>work</w:t>
      </w:r>
      <w:r>
        <w:rPr>
          <w:spacing w:val="41"/>
        </w:rPr>
        <w:t xml:space="preserve"> </w:t>
      </w:r>
      <w:r>
        <w:rPr>
          <w:spacing w:val="-1"/>
        </w:rPr>
        <w:t xml:space="preserve">towards </w:t>
      </w:r>
      <w:r>
        <w:t>an</w:t>
      </w:r>
      <w:r>
        <w:rPr>
          <w:spacing w:val="-1"/>
        </w:rPr>
        <w:t xml:space="preserve"> ever-deeper state</w:t>
      </w:r>
      <w:r>
        <w:t xml:space="preserve"> of</w:t>
      </w:r>
      <w:r>
        <w:rPr>
          <w:spacing w:val="-1"/>
        </w:rPr>
        <w:t xml:space="preserve"> calm.</w:t>
      </w:r>
    </w:p>
    <w:p w:rsidR="00EA20B7" w:rsidRDefault="00877DD6">
      <w:pPr>
        <w:pStyle w:val="Corpodetexto"/>
        <w:ind w:right="172"/>
      </w:pPr>
      <w:r>
        <w:t>My</w:t>
      </w:r>
      <w:r>
        <w:rPr>
          <w:spacing w:val="-2"/>
        </w:rPr>
        <w:t xml:space="preserve"> </w:t>
      </w:r>
      <w:r>
        <w:rPr>
          <w:spacing w:val="-1"/>
        </w:rPr>
        <w:t>own</w:t>
      </w:r>
      <w:r>
        <w:t xml:space="preserve"> </w:t>
      </w:r>
      <w:r>
        <w:rPr>
          <w:spacing w:val="-1"/>
        </w:rPr>
        <w:t>experience</w:t>
      </w:r>
      <w:r>
        <w:t xml:space="preserve"> of </w:t>
      </w:r>
      <w:r>
        <w:rPr>
          <w:spacing w:val="-1"/>
        </w:rPr>
        <w:t xml:space="preserve">imaging </w:t>
      </w:r>
      <w:r>
        <w:t>this</w:t>
      </w:r>
      <w:r>
        <w:rPr>
          <w:spacing w:val="-3"/>
        </w:rPr>
        <w:t xml:space="preserve"> </w:t>
      </w:r>
      <w:r>
        <w:t xml:space="preserve">space </w:t>
      </w:r>
      <w:r>
        <w:rPr>
          <w:spacing w:val="-2"/>
        </w:rPr>
        <w:t>was</w:t>
      </w:r>
      <w:r>
        <w:t xml:space="preserve"> quite </w:t>
      </w:r>
      <w:r>
        <w:rPr>
          <w:spacing w:val="-1"/>
        </w:rPr>
        <w:t xml:space="preserve">fun </w:t>
      </w:r>
      <w:r>
        <w:t>and</w:t>
      </w:r>
      <w:r>
        <w:rPr>
          <w:spacing w:val="25"/>
        </w:rPr>
        <w:t xml:space="preserve"> </w:t>
      </w:r>
      <w:r>
        <w:rPr>
          <w:spacing w:val="-1"/>
        </w:rPr>
        <w:t>exploratory. It</w:t>
      </w:r>
      <w:r>
        <w:rPr>
          <w:spacing w:val="2"/>
        </w:rPr>
        <w:t xml:space="preserve"> </w:t>
      </w:r>
      <w:r>
        <w:rPr>
          <w:spacing w:val="-1"/>
        </w:rPr>
        <w:t>was</w:t>
      </w:r>
      <w:r>
        <w:rPr>
          <w:spacing w:val="-2"/>
        </w:rPr>
        <w:t xml:space="preserve"> </w:t>
      </w:r>
      <w:r>
        <w:t xml:space="preserve">the </w:t>
      </w:r>
      <w:r>
        <w:rPr>
          <w:spacing w:val="-1"/>
        </w:rPr>
        <w:t>first</w:t>
      </w:r>
      <w:r>
        <w:rPr>
          <w:spacing w:val="-2"/>
        </w:rPr>
        <w:t xml:space="preserve"> </w:t>
      </w:r>
      <w:r>
        <w:rPr>
          <w:spacing w:val="-1"/>
        </w:rPr>
        <w:t>time</w:t>
      </w:r>
      <w:r>
        <w:rPr>
          <w:spacing w:val="1"/>
        </w:rPr>
        <w:t xml:space="preserve"> </w:t>
      </w:r>
      <w:r>
        <w:t>I</w:t>
      </w:r>
      <w:r>
        <w:rPr>
          <w:spacing w:val="-2"/>
        </w:rPr>
        <w:t xml:space="preserve"> </w:t>
      </w:r>
      <w:r>
        <w:rPr>
          <w:spacing w:val="-1"/>
        </w:rPr>
        <w:t>had</w:t>
      </w:r>
      <w:r>
        <w:t xml:space="preserve"> </w:t>
      </w:r>
      <w:r>
        <w:rPr>
          <w:spacing w:val="-1"/>
        </w:rPr>
        <w:t>really</w:t>
      </w:r>
      <w:r>
        <w:rPr>
          <w:spacing w:val="-3"/>
        </w:rPr>
        <w:t xml:space="preserve"> </w:t>
      </w:r>
      <w:r>
        <w:rPr>
          <w:spacing w:val="-1"/>
        </w:rPr>
        <w:t>tried</w:t>
      </w:r>
      <w:r>
        <w:rPr>
          <w:spacing w:val="-2"/>
        </w:rPr>
        <w:t xml:space="preserve"> </w:t>
      </w:r>
      <w:r>
        <w:rPr>
          <w:spacing w:val="-1"/>
        </w:rPr>
        <w:t>to</w:t>
      </w:r>
      <w:r>
        <w:rPr>
          <w:spacing w:val="1"/>
        </w:rPr>
        <w:t xml:space="preserve"> </w:t>
      </w:r>
      <w:r>
        <w:rPr>
          <w:spacing w:val="-2"/>
        </w:rPr>
        <w:t>will</w:t>
      </w:r>
      <w:r>
        <w:t xml:space="preserve"> </w:t>
      </w:r>
      <w:r>
        <w:rPr>
          <w:spacing w:val="-1"/>
        </w:rPr>
        <w:t>something</w:t>
      </w:r>
      <w:r>
        <w:rPr>
          <w:spacing w:val="28"/>
        </w:rPr>
        <w:t xml:space="preserve"> </w:t>
      </w:r>
      <w:r>
        <w:rPr>
          <w:spacing w:val="-1"/>
        </w:rPr>
        <w:t>like</w:t>
      </w:r>
      <w:r>
        <w:rPr>
          <w:spacing w:val="-2"/>
        </w:rPr>
        <w:t xml:space="preserve"> </w:t>
      </w:r>
      <w:r>
        <w:rPr>
          <w:spacing w:val="-1"/>
        </w:rPr>
        <w:t>this</w:t>
      </w:r>
      <w:r>
        <w:rPr>
          <w:spacing w:val="-2"/>
        </w:rPr>
        <w:t xml:space="preserve"> </w:t>
      </w:r>
      <w:r>
        <w:rPr>
          <w:spacing w:val="-1"/>
        </w:rPr>
        <w:t xml:space="preserve">together in </w:t>
      </w:r>
      <w:r>
        <w:rPr>
          <w:spacing w:val="-2"/>
        </w:rPr>
        <w:t>my</w:t>
      </w:r>
      <w:r>
        <w:t xml:space="preserve"> </w:t>
      </w:r>
      <w:r>
        <w:rPr>
          <w:spacing w:val="-1"/>
        </w:rPr>
        <w:t>minds’</w:t>
      </w:r>
      <w:r>
        <w:rPr>
          <w:spacing w:val="-2"/>
        </w:rPr>
        <w:t xml:space="preserve"> </w:t>
      </w:r>
      <w:r>
        <w:t>eye.</w:t>
      </w:r>
      <w:r>
        <w:rPr>
          <w:spacing w:val="-1"/>
        </w:rPr>
        <w:t xml:space="preserve"> It</w:t>
      </w:r>
      <w:r>
        <w:t xml:space="preserve"> </w:t>
      </w:r>
      <w:r>
        <w:rPr>
          <w:spacing w:val="-1"/>
        </w:rPr>
        <w:t>took</w:t>
      </w:r>
      <w:r>
        <w:t xml:space="preserve"> </w:t>
      </w:r>
      <w:r>
        <w:rPr>
          <w:spacing w:val="-1"/>
        </w:rPr>
        <w:t>perhaps five</w:t>
      </w:r>
      <w:r>
        <w:rPr>
          <w:spacing w:val="1"/>
        </w:rPr>
        <w:t xml:space="preserve"> </w:t>
      </w:r>
      <w:r>
        <w:rPr>
          <w:spacing w:val="-1"/>
        </w:rPr>
        <w:t>sessions</w:t>
      </w:r>
      <w:r>
        <w:rPr>
          <w:spacing w:val="34"/>
        </w:rPr>
        <w:t xml:space="preserve"> </w:t>
      </w:r>
      <w:r>
        <w:rPr>
          <w:spacing w:val="-1"/>
        </w:rPr>
        <w:t>before</w:t>
      </w:r>
      <w:r>
        <w:t xml:space="preserve"> I</w:t>
      </w:r>
      <w:r>
        <w:rPr>
          <w:spacing w:val="-1"/>
        </w:rPr>
        <w:t xml:space="preserve"> could</w:t>
      </w:r>
      <w:r>
        <w:t xml:space="preserve"> </w:t>
      </w:r>
      <w:r>
        <w:rPr>
          <w:spacing w:val="-1"/>
        </w:rPr>
        <w:t>clearly</w:t>
      </w:r>
      <w:r>
        <w:rPr>
          <w:spacing w:val="-2"/>
        </w:rPr>
        <w:t xml:space="preserve"> </w:t>
      </w:r>
      <w:r>
        <w:t>see all</w:t>
      </w:r>
      <w:r>
        <w:rPr>
          <w:spacing w:val="-1"/>
        </w:rPr>
        <w:t xml:space="preserve"> </w:t>
      </w:r>
      <w:r>
        <w:t xml:space="preserve">the </w:t>
      </w:r>
      <w:r>
        <w:rPr>
          <w:spacing w:val="-1"/>
        </w:rPr>
        <w:t xml:space="preserve">components </w:t>
      </w:r>
      <w:r>
        <w:t>of</w:t>
      </w:r>
      <w:r>
        <w:rPr>
          <w:spacing w:val="-1"/>
        </w:rPr>
        <w:t xml:space="preserve"> my universe</w:t>
      </w:r>
      <w:r>
        <w:t xml:space="preserve"> </w:t>
      </w:r>
      <w:r>
        <w:rPr>
          <w:spacing w:val="-1"/>
        </w:rPr>
        <w:t>clearly,</w:t>
      </w:r>
      <w:r>
        <w:rPr>
          <w:spacing w:val="59"/>
        </w:rPr>
        <w:t xml:space="preserve"> </w:t>
      </w:r>
      <w:r>
        <w:rPr>
          <w:spacing w:val="-1"/>
        </w:rPr>
        <w:t>though</w:t>
      </w:r>
      <w:r>
        <w:t xml:space="preserve"> </w:t>
      </w:r>
      <w:r>
        <w:rPr>
          <w:spacing w:val="-1"/>
        </w:rPr>
        <w:t>soon</w:t>
      </w:r>
      <w:r>
        <w:t xml:space="preserve"> </w:t>
      </w:r>
      <w:r>
        <w:rPr>
          <w:spacing w:val="-1"/>
        </w:rPr>
        <w:t>it</w:t>
      </w:r>
      <w:r>
        <w:rPr>
          <w:spacing w:val="1"/>
        </w:rPr>
        <w:t xml:space="preserve"> </w:t>
      </w:r>
      <w:r>
        <w:rPr>
          <w:spacing w:val="-1"/>
        </w:rPr>
        <w:t xml:space="preserve">became </w:t>
      </w:r>
      <w:r>
        <w:t>quite</w:t>
      </w:r>
      <w:r>
        <w:rPr>
          <w:spacing w:val="-1"/>
        </w:rPr>
        <w:t xml:space="preserve"> </w:t>
      </w:r>
      <w:r>
        <w:t>easy</w:t>
      </w:r>
      <w:r>
        <w:rPr>
          <w:spacing w:val="-3"/>
        </w:rPr>
        <w:t xml:space="preserve"> </w:t>
      </w:r>
      <w:r>
        <w:t xml:space="preserve">to </w:t>
      </w:r>
      <w:r>
        <w:rPr>
          <w:spacing w:val="-1"/>
        </w:rPr>
        <w:t>just</w:t>
      </w:r>
      <w:r>
        <w:t xml:space="preserve"> </w:t>
      </w:r>
      <w:r>
        <w:rPr>
          <w:spacing w:val="-1"/>
        </w:rPr>
        <w:t>close my</w:t>
      </w:r>
      <w:r>
        <w:rPr>
          <w:spacing w:val="-2"/>
        </w:rPr>
        <w:t xml:space="preserve"> </w:t>
      </w:r>
      <w:r>
        <w:rPr>
          <w:spacing w:val="-1"/>
        </w:rPr>
        <w:t xml:space="preserve">eyes, </w:t>
      </w:r>
      <w:r>
        <w:t>very</w:t>
      </w:r>
      <w:r>
        <w:rPr>
          <w:spacing w:val="29"/>
        </w:rPr>
        <w:t xml:space="preserve"> </w:t>
      </w:r>
      <w:r>
        <w:rPr>
          <w:spacing w:val="-1"/>
        </w:rPr>
        <w:t>quickly</w:t>
      </w:r>
      <w:r>
        <w:rPr>
          <w:spacing w:val="-2"/>
        </w:rPr>
        <w:t xml:space="preserve"> </w:t>
      </w:r>
      <w:r>
        <w:rPr>
          <w:spacing w:val="-1"/>
        </w:rPr>
        <w:t>still</w:t>
      </w:r>
      <w:r>
        <w:rPr>
          <w:spacing w:val="-2"/>
        </w:rPr>
        <w:t xml:space="preserve"> </w:t>
      </w:r>
      <w:r>
        <w:rPr>
          <w:spacing w:val="-1"/>
        </w:rPr>
        <w:t>my</w:t>
      </w:r>
      <w:r>
        <w:rPr>
          <w:spacing w:val="-2"/>
        </w:rPr>
        <w:t xml:space="preserve"> </w:t>
      </w:r>
      <w:r>
        <w:rPr>
          <w:spacing w:val="-1"/>
        </w:rPr>
        <w:t>thoughts</w:t>
      </w:r>
      <w:r>
        <w:rPr>
          <w:spacing w:val="-2"/>
        </w:rPr>
        <w:t xml:space="preserve"> </w:t>
      </w:r>
      <w:r>
        <w:rPr>
          <w:spacing w:val="-1"/>
        </w:rPr>
        <w:t>and</w:t>
      </w:r>
      <w:r>
        <w:rPr>
          <w:spacing w:val="-2"/>
        </w:rPr>
        <w:t xml:space="preserve"> </w:t>
      </w:r>
      <w:r>
        <w:rPr>
          <w:spacing w:val="-1"/>
        </w:rPr>
        <w:t>then</w:t>
      </w:r>
      <w:r>
        <w:t xml:space="preserve"> </w:t>
      </w:r>
      <w:r>
        <w:rPr>
          <w:spacing w:val="-1"/>
        </w:rPr>
        <w:t>be</w:t>
      </w:r>
      <w:r>
        <w:t xml:space="preserve"> </w:t>
      </w:r>
      <w:r>
        <w:rPr>
          <w:spacing w:val="-1"/>
        </w:rPr>
        <w:t>anywh</w:t>
      </w:r>
      <w:r>
        <w:rPr>
          <w:spacing w:val="-1"/>
        </w:rPr>
        <w:t>ere</w:t>
      </w:r>
      <w:r>
        <w:rPr>
          <w:spacing w:val="1"/>
        </w:rPr>
        <w:t xml:space="preserve"> </w:t>
      </w:r>
      <w:r>
        <w:rPr>
          <w:spacing w:val="-1"/>
        </w:rPr>
        <w:t>in the</w:t>
      </w:r>
      <w:r>
        <w:rPr>
          <w:spacing w:val="1"/>
        </w:rPr>
        <w:t xml:space="preserve"> </w:t>
      </w:r>
      <w:r>
        <w:rPr>
          <w:spacing w:val="-1"/>
        </w:rPr>
        <w:t>universe</w:t>
      </w:r>
      <w:r>
        <w:t xml:space="preserve"> </w:t>
      </w:r>
      <w:r>
        <w:rPr>
          <w:spacing w:val="-1"/>
        </w:rPr>
        <w:t>that</w:t>
      </w:r>
      <w:r>
        <w:rPr>
          <w:spacing w:val="32"/>
        </w:rPr>
        <w:t xml:space="preserve"> </w:t>
      </w:r>
      <w:r>
        <w:t>I</w:t>
      </w:r>
      <w:r>
        <w:rPr>
          <w:spacing w:val="1"/>
        </w:rPr>
        <w:t xml:space="preserve"> </w:t>
      </w:r>
      <w:r>
        <w:rPr>
          <w:spacing w:val="-1"/>
        </w:rPr>
        <w:t>wished.</w:t>
      </w:r>
      <w:r>
        <w:t xml:space="preserve"> </w:t>
      </w:r>
      <w:r>
        <w:rPr>
          <w:spacing w:val="-1"/>
        </w:rPr>
        <w:t>Satchi</w:t>
      </w:r>
      <w:r>
        <w:t xml:space="preserve"> </w:t>
      </w:r>
      <w:r>
        <w:rPr>
          <w:spacing w:val="-2"/>
        </w:rPr>
        <w:t>was</w:t>
      </w:r>
      <w:r>
        <w:t xml:space="preserve"> a </w:t>
      </w:r>
      <w:r>
        <w:rPr>
          <w:spacing w:val="-1"/>
        </w:rPr>
        <w:t>very</w:t>
      </w:r>
      <w:r>
        <w:rPr>
          <w:spacing w:val="-2"/>
        </w:rPr>
        <w:t xml:space="preserve"> </w:t>
      </w:r>
      <w:r>
        <w:rPr>
          <w:spacing w:val="-1"/>
        </w:rPr>
        <w:t>forgiving guide</w:t>
      </w:r>
      <w:r>
        <w:t xml:space="preserve"> </w:t>
      </w:r>
      <w:r>
        <w:rPr>
          <w:spacing w:val="-1"/>
        </w:rPr>
        <w:t>too,</w:t>
      </w:r>
      <w:r>
        <w:rPr>
          <w:spacing w:val="1"/>
        </w:rPr>
        <w:t xml:space="preserve"> </w:t>
      </w:r>
      <w:r>
        <w:rPr>
          <w:spacing w:val="-1"/>
        </w:rPr>
        <w:t>which</w:t>
      </w:r>
      <w:r>
        <w:t xml:space="preserve"> I</w:t>
      </w:r>
      <w:r>
        <w:rPr>
          <w:spacing w:val="-1"/>
        </w:rPr>
        <w:t xml:space="preserve"> </w:t>
      </w:r>
      <w:r>
        <w:rPr>
          <w:spacing w:val="-2"/>
        </w:rPr>
        <w:t>think</w:t>
      </w:r>
      <w:r>
        <w:rPr>
          <w:spacing w:val="26"/>
        </w:rPr>
        <w:t xml:space="preserve"> </w:t>
      </w:r>
      <w:r>
        <w:rPr>
          <w:spacing w:val="-1"/>
        </w:rPr>
        <w:t>helped.</w:t>
      </w:r>
      <w:r>
        <w:t xml:space="preserve"> </w:t>
      </w:r>
      <w:r>
        <w:rPr>
          <w:spacing w:val="-1"/>
        </w:rPr>
        <w:t>If, for</w:t>
      </w:r>
      <w:r>
        <w:rPr>
          <w:spacing w:val="-2"/>
        </w:rPr>
        <w:t xml:space="preserve"> </w:t>
      </w:r>
      <w:r>
        <w:rPr>
          <w:spacing w:val="-1"/>
        </w:rPr>
        <w:t>example, my</w:t>
      </w:r>
      <w:r>
        <w:t xml:space="preserve"> </w:t>
      </w:r>
      <w:r>
        <w:rPr>
          <w:spacing w:val="-1"/>
        </w:rPr>
        <w:t>mind</w:t>
      </w:r>
      <w:r>
        <w:rPr>
          <w:spacing w:val="1"/>
        </w:rPr>
        <w:t xml:space="preserve"> </w:t>
      </w:r>
      <w:r>
        <w:rPr>
          <w:spacing w:val="-1"/>
        </w:rPr>
        <w:t>wandered off, he</w:t>
      </w:r>
      <w:r>
        <w:rPr>
          <w:spacing w:val="1"/>
        </w:rPr>
        <w:t xml:space="preserve"> </w:t>
      </w:r>
      <w:r>
        <w:rPr>
          <w:spacing w:val="-2"/>
        </w:rPr>
        <w:t>would</w:t>
      </w:r>
      <w:r>
        <w:t xml:space="preserve"> </w:t>
      </w:r>
      <w:r>
        <w:rPr>
          <w:spacing w:val="-1"/>
        </w:rPr>
        <w:t>catch</w:t>
      </w:r>
      <w:r>
        <w:t xml:space="preserve"> </w:t>
      </w:r>
      <w:r>
        <w:rPr>
          <w:spacing w:val="-2"/>
        </w:rPr>
        <w:t>me</w:t>
      </w:r>
      <w:r>
        <w:rPr>
          <w:spacing w:val="57"/>
        </w:rPr>
        <w:t xml:space="preserve"> </w:t>
      </w:r>
      <w:r>
        <w:rPr>
          <w:spacing w:val="-1"/>
        </w:rPr>
        <w:t>staring out</w:t>
      </w:r>
      <w:r>
        <w:t xml:space="preserve"> of</w:t>
      </w:r>
      <w:r>
        <w:rPr>
          <w:spacing w:val="-1"/>
        </w:rPr>
        <w:t xml:space="preserve"> the</w:t>
      </w:r>
      <w:r>
        <w:t xml:space="preserve"> </w:t>
      </w:r>
      <w:r>
        <w:rPr>
          <w:spacing w:val="-1"/>
        </w:rPr>
        <w:t>window</w:t>
      </w:r>
      <w:r>
        <w:rPr>
          <w:spacing w:val="-2"/>
        </w:rPr>
        <w:t xml:space="preserve"> </w:t>
      </w:r>
      <w:r>
        <w:t xml:space="preserve">and </w:t>
      </w:r>
      <w:r>
        <w:rPr>
          <w:spacing w:val="-1"/>
        </w:rPr>
        <w:t>just</w:t>
      </w:r>
      <w:r>
        <w:t xml:space="preserve"> </w:t>
      </w:r>
      <w:r>
        <w:rPr>
          <w:spacing w:val="-1"/>
        </w:rPr>
        <w:t>say</w:t>
      </w:r>
      <w:r>
        <w:rPr>
          <w:spacing w:val="-2"/>
        </w:rPr>
        <w:t xml:space="preserve"> </w:t>
      </w:r>
      <w:r>
        <w:rPr>
          <w:spacing w:val="-1"/>
        </w:rPr>
        <w:t>something</w:t>
      </w:r>
      <w:r>
        <w:t xml:space="preserve"> </w:t>
      </w:r>
      <w:r>
        <w:rPr>
          <w:spacing w:val="-1"/>
        </w:rPr>
        <w:t>like</w:t>
      </w:r>
      <w:r>
        <w:t xml:space="preserve"> </w:t>
      </w:r>
      <w:r>
        <w:rPr>
          <w:spacing w:val="-1"/>
        </w:rPr>
        <w:t>better</w:t>
      </w:r>
      <w:r>
        <w:rPr>
          <w:spacing w:val="-2"/>
        </w:rPr>
        <w:t xml:space="preserve"> </w:t>
      </w:r>
      <w:r>
        <w:rPr>
          <w:spacing w:val="-1"/>
        </w:rPr>
        <w:t>luck</w:t>
      </w:r>
      <w:r>
        <w:rPr>
          <w:spacing w:val="37"/>
        </w:rPr>
        <w:t xml:space="preserve"> </w:t>
      </w:r>
      <w:r>
        <w:rPr>
          <w:spacing w:val="-1"/>
        </w:rPr>
        <w:t>next</w:t>
      </w:r>
      <w:r>
        <w:t xml:space="preserve"> </w:t>
      </w:r>
      <w:r>
        <w:rPr>
          <w:spacing w:val="-1"/>
        </w:rPr>
        <w:t>time.</w:t>
      </w:r>
      <w:r>
        <w:t xml:space="preserve"> </w:t>
      </w:r>
      <w:r>
        <w:rPr>
          <w:spacing w:val="-1"/>
        </w:rPr>
        <w:t>They</w:t>
      </w:r>
      <w:r>
        <w:t xml:space="preserve"> </w:t>
      </w:r>
      <w:r>
        <w:rPr>
          <w:spacing w:val="-1"/>
        </w:rPr>
        <w:t>were</w:t>
      </w:r>
      <w:r>
        <w:rPr>
          <w:spacing w:val="1"/>
        </w:rPr>
        <w:t xml:space="preserve"> </w:t>
      </w:r>
      <w:r>
        <w:rPr>
          <w:spacing w:val="-1"/>
        </w:rPr>
        <w:t>no</w:t>
      </w:r>
      <w:r>
        <w:t xml:space="preserve"> </w:t>
      </w:r>
      <w:r>
        <w:rPr>
          <w:spacing w:val="-1"/>
        </w:rPr>
        <w:t>angry</w:t>
      </w:r>
      <w:r>
        <w:t xml:space="preserve"> </w:t>
      </w:r>
      <w:r>
        <w:rPr>
          <w:spacing w:val="-2"/>
        </w:rPr>
        <w:t>words</w:t>
      </w:r>
      <w:r>
        <w:rPr>
          <w:spacing w:val="1"/>
        </w:rPr>
        <w:t xml:space="preserve"> </w:t>
      </w:r>
      <w:r>
        <w:rPr>
          <w:spacing w:val="-2"/>
        </w:rPr>
        <w:t>while</w:t>
      </w:r>
      <w:r>
        <w:rPr>
          <w:spacing w:val="1"/>
        </w:rPr>
        <w:t xml:space="preserve"> </w:t>
      </w:r>
      <w:r>
        <w:t>I</w:t>
      </w:r>
      <w:r>
        <w:rPr>
          <w:spacing w:val="1"/>
        </w:rPr>
        <w:t xml:space="preserve"> </w:t>
      </w:r>
      <w:r>
        <w:rPr>
          <w:spacing w:val="-1"/>
        </w:rPr>
        <w:t>was</w:t>
      </w:r>
      <w:r>
        <w:rPr>
          <w:spacing w:val="-2"/>
        </w:rPr>
        <w:t xml:space="preserve"> </w:t>
      </w:r>
      <w:r>
        <w:rPr>
          <w:spacing w:val="-1"/>
        </w:rPr>
        <w:t>there</w:t>
      </w:r>
      <w:r>
        <w:rPr>
          <w:spacing w:val="-2"/>
        </w:rPr>
        <w:t xml:space="preserve"> </w:t>
      </w:r>
      <w:r>
        <w:t>–</w:t>
      </w:r>
      <w:r>
        <w:rPr>
          <w:spacing w:val="33"/>
        </w:rPr>
        <w:t xml:space="preserve"> </w:t>
      </w:r>
      <w:r>
        <w:rPr>
          <w:spacing w:val="-2"/>
        </w:rPr>
        <w:t>compassion</w:t>
      </w:r>
      <w:r>
        <w:rPr>
          <w:spacing w:val="-1"/>
        </w:rPr>
        <w:t xml:space="preserve"> </w:t>
      </w:r>
      <w:r>
        <w:rPr>
          <w:spacing w:val="-2"/>
        </w:rPr>
        <w:t>was</w:t>
      </w:r>
      <w:r>
        <w:t xml:space="preserve"> the </w:t>
      </w:r>
      <w:r>
        <w:rPr>
          <w:spacing w:val="-1"/>
        </w:rPr>
        <w:t>order of the</w:t>
      </w:r>
      <w:r>
        <w:t xml:space="preserve"> </w:t>
      </w:r>
      <w:r>
        <w:rPr>
          <w:spacing w:val="-2"/>
        </w:rPr>
        <w:t>day.</w:t>
      </w:r>
    </w:p>
    <w:p w:rsidR="00EA20B7" w:rsidRDefault="00877DD6">
      <w:pPr>
        <w:pStyle w:val="Corpodetexto"/>
        <w:spacing w:before="118"/>
        <w:rPr>
          <w:rFonts w:cs="Lucida Sans"/>
        </w:rPr>
      </w:pPr>
      <w:r>
        <w:rPr>
          <w:b/>
          <w:spacing w:val="-1"/>
        </w:rPr>
        <w:t>ENERGY</w:t>
      </w:r>
      <w:r>
        <w:rPr>
          <w:b/>
          <w:spacing w:val="-2"/>
        </w:rPr>
        <w:t xml:space="preserve"> </w:t>
      </w:r>
      <w:r>
        <w:rPr>
          <w:b/>
          <w:spacing w:val="-1"/>
        </w:rPr>
        <w:t>BLOCKAGES</w:t>
      </w:r>
    </w:p>
    <w:p w:rsidR="00EA20B7" w:rsidRDefault="00877DD6">
      <w:pPr>
        <w:pStyle w:val="Corpodetexto"/>
        <w:spacing w:before="122"/>
        <w:ind w:right="112"/>
      </w:pPr>
      <w:r>
        <w:rPr>
          <w:spacing w:val="-1"/>
        </w:rPr>
        <w:t>While</w:t>
      </w:r>
      <w:r>
        <w:rPr>
          <w:spacing w:val="1"/>
        </w:rPr>
        <w:t xml:space="preserve"> </w:t>
      </w:r>
      <w:r>
        <w:rPr>
          <w:spacing w:val="-1"/>
        </w:rPr>
        <w:t>willing this</w:t>
      </w:r>
      <w:r>
        <w:t xml:space="preserve"> </w:t>
      </w:r>
      <w:r>
        <w:rPr>
          <w:spacing w:val="-1"/>
        </w:rPr>
        <w:t>imaginary</w:t>
      </w:r>
      <w:r>
        <w:rPr>
          <w:spacing w:val="-2"/>
        </w:rPr>
        <w:t xml:space="preserve"> </w:t>
      </w:r>
      <w:r>
        <w:rPr>
          <w:spacing w:val="-1"/>
        </w:rPr>
        <w:t>space</w:t>
      </w:r>
      <w:r>
        <w:rPr>
          <w:spacing w:val="1"/>
        </w:rPr>
        <w:t xml:space="preserve"> </w:t>
      </w:r>
      <w:r>
        <w:rPr>
          <w:spacing w:val="-1"/>
        </w:rPr>
        <w:t>into existence</w:t>
      </w:r>
      <w:r>
        <w:rPr>
          <w:spacing w:val="1"/>
        </w:rPr>
        <w:t xml:space="preserve"> </w:t>
      </w:r>
      <w:r>
        <w:rPr>
          <w:spacing w:val="-1"/>
        </w:rPr>
        <w:t>within</w:t>
      </w:r>
      <w:r>
        <w:t xml:space="preserve"> </w:t>
      </w:r>
      <w:r>
        <w:rPr>
          <w:spacing w:val="-1"/>
        </w:rPr>
        <w:t>our mind’s</w:t>
      </w:r>
      <w:r>
        <w:rPr>
          <w:spacing w:val="20"/>
        </w:rPr>
        <w:t xml:space="preserve"> </w:t>
      </w:r>
      <w:r>
        <w:t xml:space="preserve">eye, </w:t>
      </w:r>
      <w:r>
        <w:rPr>
          <w:spacing w:val="-2"/>
        </w:rPr>
        <w:t>we</w:t>
      </w:r>
      <w:r>
        <w:rPr>
          <w:spacing w:val="2"/>
        </w:rPr>
        <w:t xml:space="preserve"> </w:t>
      </w:r>
      <w:r>
        <w:rPr>
          <w:spacing w:val="-1"/>
        </w:rPr>
        <w:t>were</w:t>
      </w:r>
      <w:r>
        <w:t xml:space="preserve"> </w:t>
      </w:r>
      <w:r>
        <w:rPr>
          <w:spacing w:val="-1"/>
        </w:rPr>
        <w:t>always</w:t>
      </w:r>
      <w:r>
        <w:t xml:space="preserve"> </w:t>
      </w:r>
      <w:r>
        <w:rPr>
          <w:spacing w:val="-1"/>
        </w:rPr>
        <w:t>on</w:t>
      </w:r>
      <w:r>
        <w:t xml:space="preserve"> </w:t>
      </w:r>
      <w:r>
        <w:rPr>
          <w:spacing w:val="-1"/>
        </w:rPr>
        <w:t>the</w:t>
      </w:r>
      <w:r>
        <w:t xml:space="preserve"> </w:t>
      </w:r>
      <w:r>
        <w:rPr>
          <w:spacing w:val="-1"/>
        </w:rPr>
        <w:t>look</w:t>
      </w:r>
      <w:r>
        <w:t xml:space="preserve"> </w:t>
      </w:r>
      <w:r>
        <w:rPr>
          <w:spacing w:val="-1"/>
        </w:rPr>
        <w:t>out</w:t>
      </w:r>
      <w:r>
        <w:t xml:space="preserve"> </w:t>
      </w:r>
      <w:r>
        <w:rPr>
          <w:spacing w:val="-1"/>
        </w:rPr>
        <w:t>for</w:t>
      </w:r>
      <w:r>
        <w:t xml:space="preserve"> </w:t>
      </w:r>
      <w:r>
        <w:rPr>
          <w:spacing w:val="-1"/>
        </w:rPr>
        <w:t>distractions</w:t>
      </w:r>
      <w:r>
        <w:t xml:space="preserve"> </w:t>
      </w:r>
      <w:r>
        <w:rPr>
          <w:spacing w:val="-1"/>
        </w:rPr>
        <w:t>being</w:t>
      </w:r>
      <w:r>
        <w:t xml:space="preserve"> </w:t>
      </w:r>
      <w:r>
        <w:rPr>
          <w:spacing w:val="-1"/>
        </w:rPr>
        <w:t>brought</w:t>
      </w:r>
      <w:r>
        <w:rPr>
          <w:spacing w:val="25"/>
        </w:rPr>
        <w:t xml:space="preserve"> </w:t>
      </w:r>
      <w:r>
        <w:rPr>
          <w:spacing w:val="-1"/>
        </w:rPr>
        <w:t>up</w:t>
      </w:r>
      <w:r>
        <w:t xml:space="preserve"> on</w:t>
      </w:r>
      <w:r>
        <w:rPr>
          <w:spacing w:val="-1"/>
        </w:rPr>
        <w:t xml:space="preserve"> </w:t>
      </w:r>
      <w:r>
        <w:t xml:space="preserve">the </w:t>
      </w:r>
      <w:r>
        <w:rPr>
          <w:spacing w:val="-1"/>
        </w:rPr>
        <w:t xml:space="preserve">winds </w:t>
      </w:r>
      <w:r>
        <w:t xml:space="preserve">of </w:t>
      </w:r>
      <w:r>
        <w:rPr>
          <w:spacing w:val="-1"/>
        </w:rPr>
        <w:t>our</w:t>
      </w:r>
      <w:r>
        <w:t xml:space="preserve"> </w:t>
      </w:r>
      <w:r>
        <w:rPr>
          <w:spacing w:val="-1"/>
        </w:rPr>
        <w:t>unconscious</w:t>
      </w:r>
      <w:r>
        <w:rPr>
          <w:spacing w:val="1"/>
        </w:rPr>
        <w:t xml:space="preserve"> </w:t>
      </w:r>
      <w:r>
        <w:rPr>
          <w:spacing w:val="-1"/>
        </w:rPr>
        <w:t>mind.</w:t>
      </w:r>
      <w:r>
        <w:t xml:space="preserve"> </w:t>
      </w:r>
      <w:r>
        <w:rPr>
          <w:spacing w:val="-1"/>
        </w:rPr>
        <w:t>These</w:t>
      </w:r>
      <w:r>
        <w:t xml:space="preserve"> </w:t>
      </w:r>
      <w:r>
        <w:rPr>
          <w:spacing w:val="-1"/>
        </w:rPr>
        <w:t xml:space="preserve">distractions </w:t>
      </w:r>
      <w:r>
        <w:t>can</w:t>
      </w:r>
      <w:r>
        <w:rPr>
          <w:spacing w:val="43"/>
        </w:rPr>
        <w:t xml:space="preserve"> </w:t>
      </w:r>
      <w:r>
        <w:rPr>
          <w:spacing w:val="-1"/>
        </w:rPr>
        <w:t>appear</w:t>
      </w:r>
      <w:r>
        <w:t xml:space="preserve"> </w:t>
      </w:r>
      <w:r>
        <w:rPr>
          <w:spacing w:val="-1"/>
        </w:rPr>
        <w:t xml:space="preserve">on the canvas </w:t>
      </w:r>
      <w:r>
        <w:t>as</w:t>
      </w:r>
      <w:r>
        <w:rPr>
          <w:spacing w:val="-1"/>
        </w:rPr>
        <w:t xml:space="preserve"> all</w:t>
      </w:r>
      <w:r>
        <w:t xml:space="preserve"> </w:t>
      </w:r>
      <w:r>
        <w:rPr>
          <w:spacing w:val="-1"/>
        </w:rPr>
        <w:t xml:space="preserve">manner </w:t>
      </w:r>
      <w:r>
        <w:t>of</w:t>
      </w:r>
      <w:r>
        <w:rPr>
          <w:spacing w:val="-2"/>
        </w:rPr>
        <w:t xml:space="preserve"> </w:t>
      </w:r>
      <w:r>
        <w:rPr>
          <w:spacing w:val="-1"/>
        </w:rPr>
        <w:t>apparitions</w:t>
      </w:r>
      <w:r>
        <w:t xml:space="preserve"> -</w:t>
      </w:r>
      <w:r>
        <w:rPr>
          <w:spacing w:val="-2"/>
        </w:rPr>
        <w:t xml:space="preserve"> </w:t>
      </w:r>
      <w:r>
        <w:rPr>
          <w:spacing w:val="-1"/>
        </w:rPr>
        <w:t>shapes, objects,</w:t>
      </w:r>
      <w:r>
        <w:rPr>
          <w:spacing w:val="45"/>
        </w:rPr>
        <w:t xml:space="preserve"> </w:t>
      </w:r>
      <w:r>
        <w:rPr>
          <w:spacing w:val="-1"/>
        </w:rPr>
        <w:t>frustration</w:t>
      </w:r>
      <w:r>
        <w:t xml:space="preserve"> -</w:t>
      </w:r>
      <w:r>
        <w:rPr>
          <w:spacing w:val="-2"/>
        </w:rPr>
        <w:t xml:space="preserve"> </w:t>
      </w:r>
      <w:r>
        <w:rPr>
          <w:spacing w:val="-1"/>
        </w:rPr>
        <w:t>anything that</w:t>
      </w:r>
      <w:r>
        <w:rPr>
          <w:spacing w:val="1"/>
        </w:rPr>
        <w:t xml:space="preserve"> </w:t>
      </w:r>
      <w:r>
        <w:rPr>
          <w:spacing w:val="-1"/>
        </w:rPr>
        <w:t>draws</w:t>
      </w:r>
      <w:r>
        <w:t xml:space="preserve"> </w:t>
      </w:r>
      <w:r>
        <w:rPr>
          <w:spacing w:val="-1"/>
        </w:rPr>
        <w:t>our</w:t>
      </w:r>
      <w:r>
        <w:t xml:space="preserve"> </w:t>
      </w:r>
      <w:r>
        <w:rPr>
          <w:spacing w:val="-1"/>
        </w:rPr>
        <w:t>attention away</w:t>
      </w:r>
      <w:r>
        <w:rPr>
          <w:spacing w:val="-2"/>
        </w:rPr>
        <w:t xml:space="preserve"> </w:t>
      </w:r>
      <w:r>
        <w:t>from</w:t>
      </w:r>
      <w:r>
        <w:rPr>
          <w:spacing w:val="-2"/>
        </w:rPr>
        <w:t xml:space="preserve"> </w:t>
      </w:r>
      <w:r>
        <w:rPr>
          <w:spacing w:val="-1"/>
        </w:rPr>
        <w:t>clearly</w:t>
      </w:r>
      <w:r>
        <w:rPr>
          <w:spacing w:val="59"/>
        </w:rPr>
        <w:t xml:space="preserve"> </w:t>
      </w:r>
      <w:r>
        <w:rPr>
          <w:spacing w:val="-1"/>
        </w:rPr>
        <w:t>seeing</w:t>
      </w:r>
      <w:r>
        <w:t xml:space="preserve"> </w:t>
      </w:r>
      <w:r>
        <w:rPr>
          <w:spacing w:val="-1"/>
        </w:rPr>
        <w:t>the</w:t>
      </w:r>
      <w:r>
        <w:t xml:space="preserve"> </w:t>
      </w:r>
      <w:r>
        <w:rPr>
          <w:spacing w:val="-1"/>
        </w:rPr>
        <w:t>picture</w:t>
      </w:r>
      <w:r>
        <w:t xml:space="preserve"> </w:t>
      </w:r>
      <w:r>
        <w:rPr>
          <w:spacing w:val="-2"/>
        </w:rPr>
        <w:t>we</w:t>
      </w:r>
      <w:r>
        <w:rPr>
          <w:spacing w:val="1"/>
        </w:rPr>
        <w:t xml:space="preserve"> </w:t>
      </w:r>
      <w:r>
        <w:t>are</w:t>
      </w:r>
      <w:r>
        <w:rPr>
          <w:spacing w:val="-1"/>
        </w:rPr>
        <w:t xml:space="preserve"> trying </w:t>
      </w:r>
      <w:r>
        <w:t>to</w:t>
      </w:r>
      <w:r>
        <w:rPr>
          <w:spacing w:val="-1"/>
        </w:rPr>
        <w:t xml:space="preserve"> create. For the purpose of</w:t>
      </w:r>
      <w:r>
        <w:rPr>
          <w:spacing w:val="-2"/>
        </w:rPr>
        <w:t xml:space="preserve"> </w:t>
      </w:r>
      <w:r>
        <w:t>the</w:t>
      </w:r>
      <w:r>
        <w:rPr>
          <w:spacing w:val="45"/>
        </w:rPr>
        <w:t xml:space="preserve"> </w:t>
      </w:r>
      <w:r>
        <w:rPr>
          <w:spacing w:val="-1"/>
        </w:rPr>
        <w:t>Energy</w:t>
      </w:r>
      <w:r>
        <w:rPr>
          <w:spacing w:val="-2"/>
        </w:rPr>
        <w:t xml:space="preserve"> </w:t>
      </w:r>
      <w:r>
        <w:rPr>
          <w:spacing w:val="-1"/>
        </w:rPr>
        <w:t>Enhancement</w:t>
      </w:r>
      <w:r>
        <w:rPr>
          <w:spacing w:val="-2"/>
        </w:rPr>
        <w:t xml:space="preserve"> </w:t>
      </w:r>
      <w:r>
        <w:rPr>
          <w:spacing w:val="-1"/>
        </w:rPr>
        <w:t>course</w:t>
      </w:r>
      <w:r>
        <w:t xml:space="preserve"> </w:t>
      </w:r>
      <w:r>
        <w:rPr>
          <w:spacing w:val="-1"/>
        </w:rPr>
        <w:t>these distractions were</w:t>
      </w:r>
      <w:r>
        <w:t xml:space="preserve"> </w:t>
      </w:r>
      <w:r>
        <w:rPr>
          <w:spacing w:val="-1"/>
        </w:rPr>
        <w:t>referred</w:t>
      </w:r>
      <w:r>
        <w:rPr>
          <w:spacing w:val="-2"/>
        </w:rPr>
        <w:t xml:space="preserve"> </w:t>
      </w:r>
      <w:r>
        <w:rPr>
          <w:spacing w:val="-1"/>
        </w:rPr>
        <w:t>to</w:t>
      </w:r>
      <w:r>
        <w:rPr>
          <w:spacing w:val="-2"/>
        </w:rPr>
        <w:t xml:space="preserve"> </w:t>
      </w:r>
      <w:r>
        <w:t>as</w:t>
      </w:r>
      <w:r>
        <w:rPr>
          <w:spacing w:val="41"/>
        </w:rPr>
        <w:t xml:space="preserve"> </w:t>
      </w:r>
      <w:r>
        <w:t>blockages.</w:t>
      </w:r>
      <w:r>
        <w:rPr>
          <w:spacing w:val="-1"/>
        </w:rPr>
        <w:t xml:space="preserve"> Learning </w:t>
      </w:r>
      <w:r>
        <w:t>how</w:t>
      </w:r>
      <w:r>
        <w:rPr>
          <w:spacing w:val="-3"/>
        </w:rPr>
        <w:t xml:space="preserve"> </w:t>
      </w:r>
      <w:r>
        <w:t>to control</w:t>
      </w:r>
      <w:r>
        <w:rPr>
          <w:spacing w:val="-1"/>
        </w:rPr>
        <w:t xml:space="preserve"> </w:t>
      </w:r>
      <w:r>
        <w:t>and</w:t>
      </w:r>
      <w:r>
        <w:rPr>
          <w:spacing w:val="-1"/>
        </w:rPr>
        <w:t xml:space="preserve"> </w:t>
      </w:r>
      <w:r>
        <w:t xml:space="preserve">the </w:t>
      </w:r>
      <w:r>
        <w:rPr>
          <w:spacing w:val="-1"/>
        </w:rPr>
        <w:t>remove these</w:t>
      </w:r>
      <w:r>
        <w:t xml:space="preserve"> </w:t>
      </w:r>
      <w:r>
        <w:rPr>
          <w:spacing w:val="-1"/>
        </w:rPr>
        <w:t>blockages</w:t>
      </w:r>
      <w:r>
        <w:rPr>
          <w:spacing w:val="33"/>
        </w:rPr>
        <w:t xml:space="preserve"> </w:t>
      </w:r>
      <w:r>
        <w:t>from</w:t>
      </w:r>
      <w:r>
        <w:rPr>
          <w:spacing w:val="-2"/>
        </w:rPr>
        <w:t xml:space="preserve"> </w:t>
      </w:r>
      <w:r>
        <w:rPr>
          <w:spacing w:val="-1"/>
        </w:rPr>
        <w:t>the path</w:t>
      </w:r>
      <w:r>
        <w:t xml:space="preserve"> of</w:t>
      </w:r>
      <w:r>
        <w:rPr>
          <w:spacing w:val="-1"/>
        </w:rPr>
        <w:t xml:space="preserve"> our</w:t>
      </w:r>
      <w:r>
        <w:t xml:space="preserve"> </w:t>
      </w:r>
      <w:r>
        <w:rPr>
          <w:spacing w:val="-1"/>
        </w:rPr>
        <w:t xml:space="preserve">meditation </w:t>
      </w:r>
      <w:r>
        <w:t>is</w:t>
      </w:r>
      <w:r>
        <w:rPr>
          <w:spacing w:val="-1"/>
        </w:rPr>
        <w:t xml:space="preserve"> </w:t>
      </w:r>
      <w:r>
        <w:t>a</w:t>
      </w:r>
      <w:r>
        <w:rPr>
          <w:spacing w:val="-1"/>
        </w:rPr>
        <w:t xml:space="preserve"> central </w:t>
      </w:r>
      <w:r>
        <w:t>aim</w:t>
      </w:r>
      <w:r>
        <w:rPr>
          <w:spacing w:val="-1"/>
        </w:rPr>
        <w:t xml:space="preserve"> </w:t>
      </w:r>
      <w:r>
        <w:t>of</w:t>
      </w:r>
      <w:r>
        <w:rPr>
          <w:spacing w:val="-1"/>
        </w:rPr>
        <w:t xml:space="preserve"> the course.</w:t>
      </w:r>
      <w:r>
        <w:rPr>
          <w:spacing w:val="-2"/>
        </w:rPr>
        <w:t xml:space="preserve"> </w:t>
      </w:r>
      <w:r>
        <w:t>We</w:t>
      </w:r>
      <w:r>
        <w:rPr>
          <w:spacing w:val="43"/>
        </w:rPr>
        <w:t xml:space="preserve"> </w:t>
      </w:r>
      <w:r>
        <w:rPr>
          <w:spacing w:val="-1"/>
        </w:rPr>
        <w:t>grounded them</w:t>
      </w:r>
      <w:r>
        <w:rPr>
          <w:spacing w:val="-2"/>
        </w:rPr>
        <w:t xml:space="preserve"> </w:t>
      </w:r>
      <w:r>
        <w:t>by</w:t>
      </w:r>
      <w:r>
        <w:rPr>
          <w:spacing w:val="-2"/>
        </w:rPr>
        <w:t xml:space="preserve"> </w:t>
      </w:r>
      <w:r>
        <w:rPr>
          <w:spacing w:val="-1"/>
        </w:rPr>
        <w:t>circling</w:t>
      </w:r>
      <w:r>
        <w:t xml:space="preserve"> </w:t>
      </w:r>
      <w:r>
        <w:rPr>
          <w:spacing w:val="-1"/>
        </w:rPr>
        <w:t>them</w:t>
      </w:r>
      <w:r>
        <w:rPr>
          <w:spacing w:val="-2"/>
        </w:rPr>
        <w:t xml:space="preserve"> </w:t>
      </w:r>
      <w:r>
        <w:t xml:space="preserve">in </w:t>
      </w:r>
      <w:r>
        <w:rPr>
          <w:spacing w:val="-1"/>
        </w:rPr>
        <w:t xml:space="preserve">light </w:t>
      </w:r>
      <w:r>
        <w:t xml:space="preserve">and </w:t>
      </w:r>
      <w:r>
        <w:rPr>
          <w:spacing w:val="-1"/>
        </w:rPr>
        <w:t>sucking them</w:t>
      </w:r>
      <w:r>
        <w:rPr>
          <w:spacing w:val="-2"/>
        </w:rPr>
        <w:t xml:space="preserve"> </w:t>
      </w:r>
      <w:r>
        <w:rPr>
          <w:spacing w:val="-1"/>
        </w:rPr>
        <w:t>into the</w:t>
      </w:r>
      <w:r>
        <w:rPr>
          <w:spacing w:val="57"/>
        </w:rPr>
        <w:t xml:space="preserve"> </w:t>
      </w:r>
      <w:r>
        <w:rPr>
          <w:spacing w:val="-1"/>
        </w:rPr>
        <w:t>nearest</w:t>
      </w:r>
      <w:r>
        <w:t xml:space="preserve"> </w:t>
      </w:r>
      <w:r>
        <w:rPr>
          <w:spacing w:val="-1"/>
        </w:rPr>
        <w:t>burning ce</w:t>
      </w:r>
      <w:r>
        <w:rPr>
          <w:spacing w:val="-1"/>
        </w:rPr>
        <w:t>ntre</w:t>
      </w:r>
      <w:r>
        <w:t xml:space="preserve"> in</w:t>
      </w:r>
      <w:r>
        <w:rPr>
          <w:spacing w:val="-1"/>
        </w:rPr>
        <w:t xml:space="preserve"> the</w:t>
      </w:r>
      <w:r>
        <w:t xml:space="preserve"> </w:t>
      </w:r>
      <w:r>
        <w:rPr>
          <w:spacing w:val="-1"/>
        </w:rPr>
        <w:t>universe,</w:t>
      </w:r>
      <w:r>
        <w:rPr>
          <w:spacing w:val="-4"/>
        </w:rPr>
        <w:t xml:space="preserve"> </w:t>
      </w:r>
      <w:r>
        <w:rPr>
          <w:spacing w:val="-1"/>
        </w:rPr>
        <w:t>the</w:t>
      </w:r>
      <w:r>
        <w:t xml:space="preserve"> </w:t>
      </w:r>
      <w:r>
        <w:rPr>
          <w:spacing w:val="-1"/>
        </w:rPr>
        <w:t xml:space="preserve">sun </w:t>
      </w:r>
      <w:r>
        <w:t>or</w:t>
      </w:r>
      <w:r>
        <w:rPr>
          <w:spacing w:val="-1"/>
        </w:rPr>
        <w:t xml:space="preserve"> the centre </w:t>
      </w:r>
      <w:r>
        <w:t>of</w:t>
      </w:r>
      <w:r>
        <w:rPr>
          <w:spacing w:val="-1"/>
        </w:rPr>
        <w:t xml:space="preserve"> the</w:t>
      </w:r>
      <w:r>
        <w:rPr>
          <w:spacing w:val="69"/>
        </w:rPr>
        <w:t xml:space="preserve"> </w:t>
      </w:r>
      <w:r>
        <w:rPr>
          <w:spacing w:val="-1"/>
        </w:rPr>
        <w:t>earth</w:t>
      </w:r>
      <w:r>
        <w:rPr>
          <w:spacing w:val="-2"/>
        </w:rPr>
        <w:t xml:space="preserve"> </w:t>
      </w:r>
      <w:r>
        <w:rPr>
          <w:spacing w:val="-1"/>
        </w:rPr>
        <w:t xml:space="preserve">perhaps. </w:t>
      </w:r>
      <w:r>
        <w:rPr>
          <w:spacing w:val="-2"/>
        </w:rPr>
        <w:t>Some</w:t>
      </w:r>
      <w:r>
        <w:rPr>
          <w:spacing w:val="2"/>
        </w:rPr>
        <w:t xml:space="preserve"> </w:t>
      </w:r>
      <w:r>
        <w:rPr>
          <w:spacing w:val="-1"/>
        </w:rPr>
        <w:t>were</w:t>
      </w:r>
      <w:r>
        <w:rPr>
          <w:spacing w:val="1"/>
        </w:rPr>
        <w:t xml:space="preserve"> </w:t>
      </w:r>
      <w:r>
        <w:rPr>
          <w:spacing w:val="-1"/>
        </w:rPr>
        <w:t xml:space="preserve">stubborn, and </w:t>
      </w:r>
      <w:r>
        <w:rPr>
          <w:spacing w:val="-2"/>
        </w:rPr>
        <w:t>some</w:t>
      </w:r>
      <w:r>
        <w:t xml:space="preserve"> </w:t>
      </w:r>
      <w:r>
        <w:rPr>
          <w:spacing w:val="-1"/>
        </w:rPr>
        <w:t>easy</w:t>
      </w:r>
      <w:r>
        <w:rPr>
          <w:spacing w:val="-2"/>
        </w:rPr>
        <w:t xml:space="preserve"> </w:t>
      </w:r>
      <w:r>
        <w:t>to</w:t>
      </w:r>
      <w:r>
        <w:rPr>
          <w:spacing w:val="-2"/>
        </w:rPr>
        <w:t xml:space="preserve"> </w:t>
      </w:r>
      <w:r>
        <w:rPr>
          <w:spacing w:val="-1"/>
        </w:rPr>
        <w:t>remove.</w:t>
      </w:r>
    </w:p>
    <w:p w:rsidR="00EA20B7" w:rsidRDefault="00877DD6">
      <w:pPr>
        <w:pStyle w:val="Corpodetexto"/>
        <w:ind w:right="109"/>
      </w:pPr>
      <w:r>
        <w:t>As</w:t>
      </w:r>
      <w:r>
        <w:rPr>
          <w:spacing w:val="-1"/>
        </w:rPr>
        <w:t xml:space="preserve"> </w:t>
      </w:r>
      <w:r>
        <w:t>the</w:t>
      </w:r>
      <w:r>
        <w:rPr>
          <w:spacing w:val="-1"/>
        </w:rPr>
        <w:t xml:space="preserve"> course progresses, </w:t>
      </w:r>
      <w:r>
        <w:t>so</w:t>
      </w:r>
      <w:r>
        <w:rPr>
          <w:spacing w:val="-1"/>
        </w:rPr>
        <w:t xml:space="preserve"> </w:t>
      </w:r>
      <w:r>
        <w:t>the</w:t>
      </w:r>
      <w:r>
        <w:rPr>
          <w:spacing w:val="-1"/>
        </w:rPr>
        <w:t xml:space="preserve"> low</w:t>
      </w:r>
      <w:r>
        <w:rPr>
          <w:spacing w:val="-2"/>
        </w:rPr>
        <w:t xml:space="preserve"> </w:t>
      </w:r>
      <w:r>
        <w:rPr>
          <w:spacing w:val="-1"/>
        </w:rPr>
        <w:t>hanging</w:t>
      </w:r>
      <w:r>
        <w:t xml:space="preserve"> </w:t>
      </w:r>
      <w:r>
        <w:rPr>
          <w:spacing w:val="-1"/>
        </w:rPr>
        <w:t xml:space="preserve">fruit </w:t>
      </w:r>
      <w:r>
        <w:t>get picked</w:t>
      </w:r>
      <w:r>
        <w:rPr>
          <w:spacing w:val="-1"/>
        </w:rPr>
        <w:t xml:space="preserve"> </w:t>
      </w:r>
      <w:r>
        <w:t>and</w:t>
      </w:r>
      <w:r>
        <w:rPr>
          <w:spacing w:val="41"/>
        </w:rPr>
        <w:t xml:space="preserve"> </w:t>
      </w:r>
      <w:r>
        <w:rPr>
          <w:spacing w:val="-2"/>
        </w:rPr>
        <w:t>we</w:t>
      </w:r>
      <w:r>
        <w:rPr>
          <w:spacing w:val="2"/>
        </w:rPr>
        <w:t xml:space="preserve"> </w:t>
      </w:r>
      <w:r>
        <w:rPr>
          <w:spacing w:val="-1"/>
        </w:rPr>
        <w:t>move</w:t>
      </w:r>
      <w:r>
        <w:rPr>
          <w:spacing w:val="1"/>
        </w:rPr>
        <w:t xml:space="preserve"> </w:t>
      </w:r>
      <w:r>
        <w:rPr>
          <w:spacing w:val="-1"/>
        </w:rPr>
        <w:t>on to</w:t>
      </w:r>
      <w:r>
        <w:t xml:space="preserve"> </w:t>
      </w:r>
      <w:r>
        <w:rPr>
          <w:spacing w:val="-1"/>
        </w:rPr>
        <w:t>deeper</w:t>
      </w:r>
      <w:r>
        <w:t xml:space="preserve"> </w:t>
      </w:r>
      <w:r>
        <w:rPr>
          <w:spacing w:val="-1"/>
        </w:rPr>
        <w:t>blockages.</w:t>
      </w:r>
      <w:r>
        <w:t xml:space="preserve"> </w:t>
      </w:r>
      <w:r>
        <w:rPr>
          <w:spacing w:val="-1"/>
        </w:rPr>
        <w:t>Once</w:t>
      </w:r>
      <w:r>
        <w:t xml:space="preserve"> </w:t>
      </w:r>
      <w:r>
        <w:rPr>
          <w:spacing w:val="-2"/>
        </w:rPr>
        <w:t>our</w:t>
      </w:r>
      <w:r>
        <w:t xml:space="preserve"> </w:t>
      </w:r>
      <w:r>
        <w:rPr>
          <w:spacing w:val="-1"/>
        </w:rPr>
        <w:t>grounding</w:t>
      </w:r>
      <w:r>
        <w:rPr>
          <w:spacing w:val="1"/>
        </w:rPr>
        <w:t xml:space="preserve"> </w:t>
      </w:r>
      <w:r>
        <w:rPr>
          <w:spacing w:val="-1"/>
        </w:rPr>
        <w:t xml:space="preserve">skills </w:t>
      </w:r>
      <w:r>
        <w:rPr>
          <w:spacing w:val="-2"/>
        </w:rPr>
        <w:t>were</w:t>
      </w:r>
      <w:r>
        <w:rPr>
          <w:spacing w:val="26"/>
        </w:rPr>
        <w:t xml:space="preserve"> </w:t>
      </w:r>
      <w:r>
        <w:rPr>
          <w:spacing w:val="-1"/>
        </w:rPr>
        <w:t xml:space="preserve">tried </w:t>
      </w:r>
      <w:r>
        <w:t>and</w:t>
      </w:r>
      <w:r>
        <w:rPr>
          <w:spacing w:val="-3"/>
        </w:rPr>
        <w:t xml:space="preserve"> </w:t>
      </w:r>
      <w:r>
        <w:rPr>
          <w:spacing w:val="-1"/>
        </w:rPr>
        <w:t>tested</w:t>
      </w:r>
      <w:r>
        <w:t xml:space="preserve"> </w:t>
      </w:r>
      <w:r>
        <w:rPr>
          <w:spacing w:val="-1"/>
        </w:rPr>
        <w:t>many</w:t>
      </w:r>
      <w:r>
        <w:rPr>
          <w:spacing w:val="-3"/>
        </w:rPr>
        <w:t xml:space="preserve"> </w:t>
      </w:r>
      <w:r>
        <w:rPr>
          <w:spacing w:val="-1"/>
        </w:rPr>
        <w:t>times</w:t>
      </w:r>
      <w:r>
        <w:t xml:space="preserve"> over, </w:t>
      </w:r>
      <w:r>
        <w:rPr>
          <w:spacing w:val="-1"/>
        </w:rPr>
        <w:t>we</w:t>
      </w:r>
      <w:r>
        <w:rPr>
          <w:spacing w:val="1"/>
        </w:rPr>
        <w:t xml:space="preserve"> </w:t>
      </w:r>
      <w:r>
        <w:rPr>
          <w:spacing w:val="-1"/>
        </w:rPr>
        <w:t>used</w:t>
      </w:r>
      <w:r>
        <w:rPr>
          <w:spacing w:val="-3"/>
        </w:rPr>
        <w:t xml:space="preserve"> </w:t>
      </w:r>
      <w:r>
        <w:rPr>
          <w:spacing w:val="-1"/>
        </w:rPr>
        <w:t>them</w:t>
      </w:r>
      <w:r>
        <w:rPr>
          <w:spacing w:val="-3"/>
        </w:rPr>
        <w:t xml:space="preserve"> </w:t>
      </w:r>
      <w:r>
        <w:t xml:space="preserve">to </w:t>
      </w:r>
      <w:r>
        <w:rPr>
          <w:spacing w:val="-1"/>
        </w:rPr>
        <w:t xml:space="preserve">meditate </w:t>
      </w:r>
      <w:r>
        <w:t>on</w:t>
      </w:r>
      <w:r>
        <w:rPr>
          <w:spacing w:val="-1"/>
        </w:rPr>
        <w:t xml:space="preserve"> our</w:t>
      </w:r>
      <w:r>
        <w:rPr>
          <w:spacing w:val="39"/>
        </w:rPr>
        <w:t xml:space="preserve"> </w:t>
      </w:r>
      <w:r>
        <w:t>lives,</w:t>
      </w:r>
      <w:r>
        <w:rPr>
          <w:spacing w:val="-1"/>
        </w:rPr>
        <w:t xml:space="preserve"> our</w:t>
      </w:r>
      <w:r>
        <w:t xml:space="preserve"> </w:t>
      </w:r>
      <w:r>
        <w:rPr>
          <w:spacing w:val="-1"/>
        </w:rPr>
        <w:t>relationships,</w:t>
      </w:r>
      <w:r>
        <w:rPr>
          <w:spacing w:val="-2"/>
        </w:rPr>
        <w:t xml:space="preserve"> </w:t>
      </w:r>
      <w:r>
        <w:rPr>
          <w:spacing w:val="-1"/>
        </w:rPr>
        <w:t>our</w:t>
      </w:r>
      <w:r>
        <w:t xml:space="preserve"> </w:t>
      </w:r>
      <w:r>
        <w:rPr>
          <w:spacing w:val="-1"/>
        </w:rPr>
        <w:t xml:space="preserve">characters, </w:t>
      </w:r>
      <w:r>
        <w:t>and</w:t>
      </w:r>
      <w:r>
        <w:rPr>
          <w:spacing w:val="-1"/>
        </w:rPr>
        <w:t xml:space="preserve"> our work</w:t>
      </w:r>
      <w:r>
        <w:t xml:space="preserve"> –</w:t>
      </w:r>
      <w:r>
        <w:rPr>
          <w:spacing w:val="-1"/>
        </w:rPr>
        <w:t xml:space="preserve"> every</w:t>
      </w:r>
      <w:r>
        <w:rPr>
          <w:spacing w:val="-2"/>
        </w:rPr>
        <w:t xml:space="preserve"> </w:t>
      </w:r>
      <w:r>
        <w:rPr>
          <w:spacing w:val="-1"/>
        </w:rPr>
        <w:t>facet</w:t>
      </w:r>
      <w:r>
        <w:rPr>
          <w:spacing w:val="53"/>
        </w:rPr>
        <w:t xml:space="preserve"> </w:t>
      </w:r>
      <w:r>
        <w:rPr>
          <w:spacing w:val="-1"/>
        </w:rPr>
        <w:t>of</w:t>
      </w:r>
      <w:r>
        <w:t xml:space="preserve"> </w:t>
      </w:r>
      <w:r>
        <w:rPr>
          <w:spacing w:val="-1"/>
        </w:rPr>
        <w:t>ourselves</w:t>
      </w:r>
      <w:r>
        <w:rPr>
          <w:spacing w:val="-2"/>
        </w:rPr>
        <w:t xml:space="preserve"> </w:t>
      </w:r>
      <w:r>
        <w:rPr>
          <w:spacing w:val="-1"/>
        </w:rPr>
        <w:t>organized and charted</w:t>
      </w:r>
      <w:r>
        <w:t xml:space="preserve"> </w:t>
      </w:r>
      <w:r>
        <w:rPr>
          <w:spacing w:val="-2"/>
        </w:rPr>
        <w:t>systematically.</w:t>
      </w:r>
      <w:r>
        <w:rPr>
          <w:spacing w:val="-1"/>
        </w:rPr>
        <w:t xml:space="preserve"> </w:t>
      </w:r>
      <w:r>
        <w:t xml:space="preserve">We </w:t>
      </w:r>
      <w:r>
        <w:rPr>
          <w:spacing w:val="-1"/>
        </w:rPr>
        <w:t>took notes</w:t>
      </w:r>
      <w:r>
        <w:rPr>
          <w:spacing w:val="49"/>
        </w:rPr>
        <w:t xml:space="preserve"> </w:t>
      </w:r>
      <w:r>
        <w:rPr>
          <w:spacing w:val="-1"/>
        </w:rPr>
        <w:t>after each</w:t>
      </w:r>
      <w:r>
        <w:t xml:space="preserve"> </w:t>
      </w:r>
      <w:r>
        <w:rPr>
          <w:spacing w:val="-1"/>
        </w:rPr>
        <w:t>session</w:t>
      </w:r>
      <w:r>
        <w:t xml:space="preserve"> </w:t>
      </w:r>
      <w:r>
        <w:rPr>
          <w:spacing w:val="-1"/>
        </w:rPr>
        <w:t>and</w:t>
      </w:r>
      <w:r>
        <w:t xml:space="preserve"> </w:t>
      </w:r>
      <w:r>
        <w:rPr>
          <w:spacing w:val="-1"/>
        </w:rPr>
        <w:t>large</w:t>
      </w:r>
      <w:r>
        <w:rPr>
          <w:spacing w:val="1"/>
        </w:rPr>
        <w:t xml:space="preserve"> </w:t>
      </w:r>
      <w:r>
        <w:rPr>
          <w:spacing w:val="-1"/>
        </w:rPr>
        <w:t>parts of</w:t>
      </w:r>
      <w:r>
        <w:t xml:space="preserve"> </w:t>
      </w:r>
      <w:r>
        <w:rPr>
          <w:spacing w:val="-1"/>
        </w:rPr>
        <w:t>our</w:t>
      </w:r>
      <w:r>
        <w:t xml:space="preserve"> </w:t>
      </w:r>
      <w:r>
        <w:rPr>
          <w:spacing w:val="-1"/>
        </w:rPr>
        <w:t>free</w:t>
      </w:r>
      <w:r>
        <w:t xml:space="preserve"> </w:t>
      </w:r>
      <w:r>
        <w:rPr>
          <w:spacing w:val="-2"/>
        </w:rPr>
        <w:t>time</w:t>
      </w:r>
      <w:r>
        <w:rPr>
          <w:spacing w:val="2"/>
        </w:rPr>
        <w:t xml:space="preserve"> </w:t>
      </w:r>
      <w:r>
        <w:rPr>
          <w:spacing w:val="-1"/>
        </w:rPr>
        <w:t>were</w:t>
      </w:r>
      <w:r>
        <w:rPr>
          <w:spacing w:val="1"/>
        </w:rPr>
        <w:t xml:space="preserve"> </w:t>
      </w:r>
      <w:r>
        <w:rPr>
          <w:spacing w:val="-1"/>
        </w:rPr>
        <w:t>spent</w:t>
      </w:r>
      <w:r>
        <w:rPr>
          <w:spacing w:val="22"/>
        </w:rPr>
        <w:t xml:space="preserve"> </w:t>
      </w:r>
      <w:r>
        <w:rPr>
          <w:spacing w:val="-1"/>
        </w:rPr>
        <w:t>talking about our</w:t>
      </w:r>
      <w:r>
        <w:t xml:space="preserve"> progress and </w:t>
      </w:r>
      <w:r>
        <w:rPr>
          <w:spacing w:val="-1"/>
        </w:rPr>
        <w:t>what</w:t>
      </w:r>
      <w:r>
        <w:t xml:space="preserve"> </w:t>
      </w:r>
      <w:r>
        <w:rPr>
          <w:spacing w:val="-1"/>
        </w:rPr>
        <w:t xml:space="preserve">kind </w:t>
      </w:r>
      <w:r>
        <w:t>of</w:t>
      </w:r>
      <w:r>
        <w:rPr>
          <w:spacing w:val="-1"/>
        </w:rPr>
        <w:t xml:space="preserve"> </w:t>
      </w:r>
      <w:r>
        <w:t>thoughts</w:t>
      </w:r>
      <w:r>
        <w:rPr>
          <w:spacing w:val="-3"/>
        </w:rPr>
        <w:t xml:space="preserve"> </w:t>
      </w:r>
      <w:r>
        <w:t>and</w:t>
      </w:r>
      <w:r>
        <w:rPr>
          <w:spacing w:val="-3"/>
        </w:rPr>
        <w:t xml:space="preserve"> </w:t>
      </w:r>
      <w:r>
        <w:rPr>
          <w:spacing w:val="-1"/>
        </w:rPr>
        <w:t>emotions</w:t>
      </w:r>
      <w:r>
        <w:rPr>
          <w:spacing w:val="37"/>
        </w:rPr>
        <w:t xml:space="preserve"> </w:t>
      </w:r>
      <w:r>
        <w:rPr>
          <w:spacing w:val="-1"/>
        </w:rPr>
        <w:t>were</w:t>
      </w:r>
      <w:r>
        <w:rPr>
          <w:spacing w:val="1"/>
        </w:rPr>
        <w:t xml:space="preserve"> </w:t>
      </w:r>
      <w:r>
        <w:rPr>
          <w:spacing w:val="-1"/>
        </w:rPr>
        <w:t>being unearthed</w:t>
      </w:r>
      <w:r>
        <w:t xml:space="preserve"> </w:t>
      </w:r>
      <w:r>
        <w:rPr>
          <w:spacing w:val="-1"/>
        </w:rPr>
        <w:t>during own</w:t>
      </w:r>
      <w:r>
        <w:t xml:space="preserve"> </w:t>
      </w:r>
      <w:r>
        <w:rPr>
          <w:spacing w:val="-1"/>
        </w:rPr>
        <w:t xml:space="preserve">meditations. </w:t>
      </w:r>
      <w:r>
        <w:t xml:space="preserve">A blockage, </w:t>
      </w:r>
      <w:r>
        <w:rPr>
          <w:spacing w:val="-1"/>
        </w:rPr>
        <w:t>you</w:t>
      </w:r>
      <w:r>
        <w:t xml:space="preserve"> see,</w:t>
      </w:r>
      <w:r>
        <w:rPr>
          <w:spacing w:val="34"/>
        </w:rPr>
        <w:t xml:space="preserve"> </w:t>
      </w:r>
      <w:r>
        <w:t>is</w:t>
      </w:r>
      <w:r>
        <w:rPr>
          <w:spacing w:val="-1"/>
        </w:rPr>
        <w:t xml:space="preserve"> </w:t>
      </w:r>
      <w:r>
        <w:t xml:space="preserve">a </w:t>
      </w:r>
      <w:r>
        <w:rPr>
          <w:spacing w:val="-1"/>
        </w:rPr>
        <w:t>symptom</w:t>
      </w:r>
      <w:r>
        <w:rPr>
          <w:spacing w:val="-3"/>
        </w:rPr>
        <w:t xml:space="preserve"> </w:t>
      </w:r>
      <w:r>
        <w:t>of a</w:t>
      </w:r>
      <w:r>
        <w:rPr>
          <w:spacing w:val="-1"/>
        </w:rPr>
        <w:t xml:space="preserve"> deeper</w:t>
      </w:r>
      <w:r>
        <w:t xml:space="preserve"> </w:t>
      </w:r>
      <w:r>
        <w:rPr>
          <w:spacing w:val="-1"/>
        </w:rPr>
        <w:t xml:space="preserve">malady. </w:t>
      </w:r>
      <w:r>
        <w:t xml:space="preserve">With </w:t>
      </w:r>
      <w:r>
        <w:rPr>
          <w:spacing w:val="-1"/>
        </w:rPr>
        <w:t>fervor</w:t>
      </w:r>
      <w:r>
        <w:rPr>
          <w:spacing w:val="1"/>
        </w:rPr>
        <w:t xml:space="preserve"> </w:t>
      </w:r>
      <w:r>
        <w:rPr>
          <w:spacing w:val="-2"/>
        </w:rPr>
        <w:t>we</w:t>
      </w:r>
      <w:r>
        <w:rPr>
          <w:spacing w:val="1"/>
        </w:rPr>
        <w:t xml:space="preserve"> </w:t>
      </w:r>
      <w:r>
        <w:rPr>
          <w:spacing w:val="-1"/>
        </w:rPr>
        <w:t>drew</w:t>
      </w:r>
      <w:r>
        <w:rPr>
          <w:spacing w:val="-3"/>
        </w:rPr>
        <w:t xml:space="preserve"> </w:t>
      </w:r>
      <w:r>
        <w:rPr>
          <w:spacing w:val="-1"/>
        </w:rPr>
        <w:t>up</w:t>
      </w:r>
      <w:r>
        <w:t xml:space="preserve"> hit </w:t>
      </w:r>
      <w:r>
        <w:rPr>
          <w:spacing w:val="6"/>
        </w:rPr>
        <w:t xml:space="preserve">     </w:t>
      </w:r>
      <w:r>
        <w:rPr>
          <w:spacing w:val="-1"/>
        </w:rPr>
        <w:t>lists</w:t>
      </w:r>
      <w:r>
        <w:rPr>
          <w:spacing w:val="-2"/>
        </w:rPr>
        <w:t xml:space="preserve"> </w:t>
      </w:r>
      <w:r>
        <w:rPr>
          <w:spacing w:val="-1"/>
        </w:rPr>
        <w:t>of trouble</w:t>
      </w:r>
      <w:r>
        <w:rPr>
          <w:spacing w:val="1"/>
        </w:rPr>
        <w:t xml:space="preserve"> </w:t>
      </w:r>
      <w:r>
        <w:rPr>
          <w:spacing w:val="-1"/>
        </w:rPr>
        <w:t>spots</w:t>
      </w:r>
      <w:r>
        <w:t xml:space="preserve"> </w:t>
      </w:r>
      <w:r>
        <w:rPr>
          <w:spacing w:val="-1"/>
        </w:rPr>
        <w:t>in our</w:t>
      </w:r>
      <w:r>
        <w:t xml:space="preserve"> </w:t>
      </w:r>
      <w:r>
        <w:rPr>
          <w:spacing w:val="-1"/>
        </w:rPr>
        <w:t>lives</w:t>
      </w:r>
      <w:r>
        <w:t xml:space="preserve"> </w:t>
      </w:r>
      <w:r>
        <w:rPr>
          <w:spacing w:val="-2"/>
        </w:rPr>
        <w:t>became</w:t>
      </w:r>
      <w:r>
        <w:t xml:space="preserve"> </w:t>
      </w:r>
      <w:r>
        <w:rPr>
          <w:spacing w:val="-1"/>
        </w:rPr>
        <w:t>the next</w:t>
      </w:r>
      <w:r>
        <w:rPr>
          <w:spacing w:val="1"/>
        </w:rPr>
        <w:t xml:space="preserve"> </w:t>
      </w:r>
      <w:r>
        <w:rPr>
          <w:spacing w:val="-1"/>
        </w:rPr>
        <w:t>list</w:t>
      </w:r>
      <w:r>
        <w:t xml:space="preserve"> </w:t>
      </w:r>
      <w:r>
        <w:rPr>
          <w:spacing w:val="-1"/>
        </w:rPr>
        <w:t>of</w:t>
      </w:r>
      <w:r>
        <w:rPr>
          <w:spacing w:val="-1"/>
        </w:rPr>
        <w:t xml:space="preserve"> thing to</w:t>
      </w:r>
      <w:r>
        <w:rPr>
          <w:spacing w:val="36"/>
        </w:rPr>
        <w:t xml:space="preserve"> </w:t>
      </w:r>
      <w:r>
        <w:rPr>
          <w:spacing w:val="-1"/>
        </w:rPr>
        <w:t>meditate</w:t>
      </w:r>
      <w:r>
        <w:rPr>
          <w:spacing w:val="-2"/>
        </w:rPr>
        <w:t xml:space="preserve"> </w:t>
      </w:r>
      <w:r>
        <w:rPr>
          <w:spacing w:val="-1"/>
        </w:rPr>
        <w:t>on</w:t>
      </w:r>
      <w:r>
        <w:rPr>
          <w:spacing w:val="-2"/>
        </w:rPr>
        <w:t xml:space="preserve"> </w:t>
      </w:r>
      <w:r>
        <w:t xml:space="preserve">– </w:t>
      </w:r>
      <w:r>
        <w:rPr>
          <w:spacing w:val="-1"/>
        </w:rPr>
        <w:t>so</w:t>
      </w:r>
      <w:r>
        <w:t xml:space="preserve"> </w:t>
      </w:r>
      <w:r>
        <w:rPr>
          <w:spacing w:val="-1"/>
        </w:rPr>
        <w:t>in</w:t>
      </w:r>
      <w:r>
        <w:rPr>
          <w:spacing w:val="-2"/>
        </w:rPr>
        <w:t xml:space="preserve"> </w:t>
      </w:r>
      <w:r>
        <w:rPr>
          <w:spacing w:val="-1"/>
        </w:rPr>
        <w:t>anyone</w:t>
      </w:r>
      <w:r>
        <w:rPr>
          <w:spacing w:val="1"/>
        </w:rPr>
        <w:t xml:space="preserve"> </w:t>
      </w:r>
      <w:r>
        <w:rPr>
          <w:spacing w:val="-1"/>
        </w:rPr>
        <w:t>session</w:t>
      </w:r>
      <w:r>
        <w:t xml:space="preserve"> </w:t>
      </w:r>
      <w:r>
        <w:rPr>
          <w:spacing w:val="-1"/>
        </w:rPr>
        <w:t>different</w:t>
      </w:r>
      <w:r>
        <w:t xml:space="preserve"> </w:t>
      </w:r>
      <w:r>
        <w:rPr>
          <w:spacing w:val="-1"/>
        </w:rPr>
        <w:t>people</w:t>
      </w:r>
      <w:r>
        <w:rPr>
          <w:spacing w:val="1"/>
        </w:rPr>
        <w:t xml:space="preserve"> </w:t>
      </w:r>
      <w:r>
        <w:rPr>
          <w:spacing w:val="-1"/>
        </w:rPr>
        <w:t>would</w:t>
      </w:r>
      <w:r>
        <w:t xml:space="preserve"> be</w:t>
      </w:r>
      <w:r>
        <w:rPr>
          <w:spacing w:val="21"/>
        </w:rPr>
        <w:t xml:space="preserve"> </w:t>
      </w:r>
      <w:r>
        <w:rPr>
          <w:spacing w:val="-1"/>
        </w:rPr>
        <w:t xml:space="preserve">meditating </w:t>
      </w:r>
      <w:r>
        <w:t>on</w:t>
      </w:r>
      <w:r>
        <w:rPr>
          <w:spacing w:val="-1"/>
        </w:rPr>
        <w:t xml:space="preserve"> </w:t>
      </w:r>
      <w:r>
        <w:t xml:space="preserve">different </w:t>
      </w:r>
      <w:r>
        <w:rPr>
          <w:spacing w:val="-1"/>
        </w:rPr>
        <w:t xml:space="preserve">things </w:t>
      </w:r>
      <w:r>
        <w:t>–</w:t>
      </w:r>
      <w:r>
        <w:rPr>
          <w:spacing w:val="-1"/>
        </w:rPr>
        <w:t xml:space="preserve"> </w:t>
      </w:r>
      <w:r>
        <w:t xml:space="preserve">one </w:t>
      </w:r>
      <w:r>
        <w:rPr>
          <w:spacing w:val="-1"/>
        </w:rPr>
        <w:t>person</w:t>
      </w:r>
      <w:r>
        <w:t xml:space="preserve"> </w:t>
      </w:r>
      <w:r>
        <w:rPr>
          <w:spacing w:val="-1"/>
        </w:rPr>
        <w:t xml:space="preserve">perhaps </w:t>
      </w:r>
      <w:r>
        <w:t>on</w:t>
      </w:r>
      <w:r>
        <w:rPr>
          <w:spacing w:val="-1"/>
        </w:rPr>
        <w:t xml:space="preserve"> </w:t>
      </w:r>
      <w:r>
        <w:t>a</w:t>
      </w:r>
      <w:r>
        <w:rPr>
          <w:spacing w:val="41"/>
        </w:rPr>
        <w:t xml:space="preserve"> </w:t>
      </w:r>
      <w:r>
        <w:rPr>
          <w:spacing w:val="-1"/>
        </w:rPr>
        <w:t>relationship,</w:t>
      </w:r>
      <w:r>
        <w:t xml:space="preserve"> </w:t>
      </w:r>
      <w:r>
        <w:rPr>
          <w:spacing w:val="-1"/>
        </w:rPr>
        <w:t>another</w:t>
      </w:r>
      <w:r>
        <w:t xml:space="preserve"> </w:t>
      </w:r>
      <w:r>
        <w:rPr>
          <w:spacing w:val="-1"/>
        </w:rPr>
        <w:t>person</w:t>
      </w:r>
      <w:r>
        <w:t xml:space="preserve"> </w:t>
      </w:r>
      <w:r>
        <w:rPr>
          <w:spacing w:val="-1"/>
        </w:rPr>
        <w:t>might</w:t>
      </w:r>
      <w:r>
        <w:rPr>
          <w:spacing w:val="2"/>
        </w:rPr>
        <w:t xml:space="preserve"> </w:t>
      </w:r>
      <w:r>
        <w:rPr>
          <w:spacing w:val="-1"/>
        </w:rPr>
        <w:t>be</w:t>
      </w:r>
      <w:r>
        <w:rPr>
          <w:spacing w:val="1"/>
        </w:rPr>
        <w:t xml:space="preserve"> </w:t>
      </w:r>
      <w:r>
        <w:rPr>
          <w:spacing w:val="-1"/>
        </w:rPr>
        <w:t>looking</w:t>
      </w:r>
      <w:r>
        <w:t xml:space="preserve"> </w:t>
      </w:r>
      <w:r>
        <w:rPr>
          <w:spacing w:val="-1"/>
        </w:rPr>
        <w:t>on</w:t>
      </w:r>
      <w:r>
        <w:t xml:space="preserve"> a </w:t>
      </w:r>
      <w:r>
        <w:rPr>
          <w:spacing w:val="-1"/>
        </w:rPr>
        <w:t>part of</w:t>
      </w:r>
      <w:r>
        <w:rPr>
          <w:spacing w:val="-2"/>
        </w:rPr>
        <w:t xml:space="preserve"> </w:t>
      </w:r>
      <w:r>
        <w:rPr>
          <w:spacing w:val="-1"/>
        </w:rPr>
        <w:t>their</w:t>
      </w:r>
      <w:r>
        <w:rPr>
          <w:spacing w:val="35"/>
        </w:rPr>
        <w:t xml:space="preserve"> </w:t>
      </w:r>
      <w:r>
        <w:rPr>
          <w:spacing w:val="-1"/>
        </w:rPr>
        <w:t>character and</w:t>
      </w:r>
      <w:r>
        <w:t xml:space="preserve"> </w:t>
      </w:r>
      <w:r>
        <w:rPr>
          <w:spacing w:val="-1"/>
        </w:rPr>
        <w:t>so on.</w:t>
      </w:r>
      <w:r>
        <w:t xml:space="preserve"> I </w:t>
      </w:r>
      <w:r>
        <w:rPr>
          <w:spacing w:val="-1"/>
        </w:rPr>
        <w:t>found</w:t>
      </w:r>
      <w:r>
        <w:t xml:space="preserve"> </w:t>
      </w:r>
      <w:r>
        <w:rPr>
          <w:spacing w:val="-1"/>
        </w:rPr>
        <w:t>this to an exceptionally</w:t>
      </w:r>
      <w:r>
        <w:rPr>
          <w:spacing w:val="-2"/>
        </w:rPr>
        <w:t xml:space="preserve"> </w:t>
      </w:r>
      <w:r>
        <w:rPr>
          <w:spacing w:val="-1"/>
        </w:rPr>
        <w:t>cathartic</w:t>
      </w:r>
      <w:r>
        <w:rPr>
          <w:spacing w:val="20"/>
        </w:rPr>
        <w:t xml:space="preserve"> </w:t>
      </w:r>
      <w:r>
        <w:rPr>
          <w:spacing w:val="-1"/>
        </w:rPr>
        <w:t>experience,</w:t>
      </w:r>
      <w:r>
        <w:rPr>
          <w:spacing w:val="-2"/>
        </w:rPr>
        <w:t xml:space="preserve"> </w:t>
      </w:r>
      <w:r>
        <w:t>a</w:t>
      </w:r>
      <w:r>
        <w:rPr>
          <w:spacing w:val="-1"/>
        </w:rPr>
        <w:t xml:space="preserve"> real</w:t>
      </w:r>
      <w:r>
        <w:rPr>
          <w:spacing w:val="-2"/>
        </w:rPr>
        <w:t xml:space="preserve"> </w:t>
      </w:r>
      <w:r>
        <w:rPr>
          <w:spacing w:val="-1"/>
        </w:rPr>
        <w:t>tonic, and</w:t>
      </w:r>
      <w:r>
        <w:t xml:space="preserve"> </w:t>
      </w:r>
      <w:r>
        <w:rPr>
          <w:spacing w:val="-1"/>
        </w:rPr>
        <w:t>it</w:t>
      </w:r>
      <w:r>
        <w:rPr>
          <w:spacing w:val="3"/>
        </w:rPr>
        <w:t xml:space="preserve"> </w:t>
      </w:r>
      <w:r>
        <w:rPr>
          <w:spacing w:val="-1"/>
        </w:rPr>
        <w:t>was</w:t>
      </w:r>
      <w:r>
        <w:t xml:space="preserve"> </w:t>
      </w:r>
      <w:r>
        <w:rPr>
          <w:spacing w:val="-1"/>
        </w:rPr>
        <w:t>quite</w:t>
      </w:r>
      <w:r>
        <w:t xml:space="preserve"> </w:t>
      </w:r>
      <w:r>
        <w:rPr>
          <w:spacing w:val="-1"/>
        </w:rPr>
        <w:t>common</w:t>
      </w:r>
      <w:r>
        <w:t xml:space="preserve"> </w:t>
      </w:r>
      <w:r>
        <w:rPr>
          <w:spacing w:val="-1"/>
        </w:rPr>
        <w:t>for</w:t>
      </w:r>
      <w:r>
        <w:rPr>
          <w:spacing w:val="1"/>
        </w:rPr>
        <w:t xml:space="preserve"> </w:t>
      </w:r>
      <w:r>
        <w:rPr>
          <w:spacing w:val="-2"/>
        </w:rPr>
        <w:t>different</w:t>
      </w:r>
    </w:p>
    <w:p w:rsidR="00EA20B7" w:rsidRDefault="00EA20B7">
      <w:pPr>
        <w:sectPr w:rsidR="00EA20B7">
          <w:pgSz w:w="8640" w:h="12960"/>
          <w:pgMar w:top="960" w:right="900" w:bottom="900" w:left="900" w:header="0" w:footer="712" w:gutter="0"/>
          <w:cols w:space="720"/>
        </w:sectPr>
      </w:pPr>
    </w:p>
    <w:p w:rsidR="00EA20B7" w:rsidRDefault="00877DD6">
      <w:pPr>
        <w:pStyle w:val="Corpodetexto"/>
        <w:spacing w:before="49"/>
        <w:ind w:right="318"/>
      </w:pPr>
      <w:r>
        <w:lastRenderedPageBreak/>
        <w:t>parts of</w:t>
      </w:r>
      <w:r>
        <w:rPr>
          <w:spacing w:val="-1"/>
        </w:rPr>
        <w:t xml:space="preserve"> </w:t>
      </w:r>
      <w:r>
        <w:t>the</w:t>
      </w:r>
      <w:r>
        <w:rPr>
          <w:spacing w:val="-1"/>
        </w:rPr>
        <w:t xml:space="preserve"> house </w:t>
      </w:r>
      <w:r>
        <w:t xml:space="preserve">to </w:t>
      </w:r>
      <w:r>
        <w:rPr>
          <w:spacing w:val="-1"/>
        </w:rPr>
        <w:t>be</w:t>
      </w:r>
      <w:r>
        <w:t xml:space="preserve"> </w:t>
      </w:r>
      <w:r>
        <w:rPr>
          <w:spacing w:val="-1"/>
        </w:rPr>
        <w:t>full</w:t>
      </w:r>
      <w:r>
        <w:t xml:space="preserve"> of </w:t>
      </w:r>
      <w:r>
        <w:rPr>
          <w:spacing w:val="-1"/>
        </w:rPr>
        <w:t xml:space="preserve">laughter </w:t>
      </w:r>
      <w:r>
        <w:t>at</w:t>
      </w:r>
      <w:r>
        <w:rPr>
          <w:spacing w:val="-1"/>
        </w:rPr>
        <w:t xml:space="preserve"> </w:t>
      </w:r>
      <w:r>
        <w:t>any</w:t>
      </w:r>
      <w:r>
        <w:rPr>
          <w:spacing w:val="-3"/>
        </w:rPr>
        <w:t xml:space="preserve"> </w:t>
      </w:r>
      <w:r>
        <w:t>given</w:t>
      </w:r>
      <w:r>
        <w:rPr>
          <w:spacing w:val="-1"/>
        </w:rPr>
        <w:t xml:space="preserve"> time</w:t>
      </w:r>
      <w:r>
        <w:t xml:space="preserve"> of</w:t>
      </w:r>
      <w:r>
        <w:rPr>
          <w:spacing w:val="-1"/>
        </w:rPr>
        <w:t xml:space="preserve"> </w:t>
      </w:r>
      <w:r>
        <w:t>the</w:t>
      </w:r>
      <w:r>
        <w:rPr>
          <w:spacing w:val="23"/>
        </w:rPr>
        <w:t xml:space="preserve"> </w:t>
      </w:r>
      <w:r>
        <w:rPr>
          <w:spacing w:val="-1"/>
        </w:rPr>
        <w:t>day.</w:t>
      </w:r>
      <w:r>
        <w:t xml:space="preserve"> </w:t>
      </w:r>
      <w:r>
        <w:rPr>
          <w:spacing w:val="-1"/>
        </w:rPr>
        <w:t>It</w:t>
      </w:r>
      <w:r>
        <w:rPr>
          <w:spacing w:val="2"/>
        </w:rPr>
        <w:t xml:space="preserve"> </w:t>
      </w:r>
      <w:r>
        <w:rPr>
          <w:spacing w:val="-2"/>
        </w:rPr>
        <w:t>was</w:t>
      </w:r>
      <w:r>
        <w:t xml:space="preserve"> a </w:t>
      </w:r>
      <w:r>
        <w:rPr>
          <w:spacing w:val="-1"/>
        </w:rPr>
        <w:t>joyous</w:t>
      </w:r>
      <w:r>
        <w:t xml:space="preserve"> </w:t>
      </w:r>
      <w:r>
        <w:rPr>
          <w:spacing w:val="-1"/>
        </w:rPr>
        <w:t>two</w:t>
      </w:r>
      <w:r>
        <w:t xml:space="preserve"> </w:t>
      </w:r>
      <w:r>
        <w:rPr>
          <w:spacing w:val="-1"/>
        </w:rPr>
        <w:t>weeks.</w:t>
      </w:r>
    </w:p>
    <w:p w:rsidR="00EA20B7" w:rsidRDefault="00877DD6">
      <w:pPr>
        <w:pStyle w:val="Corpodetexto"/>
        <w:spacing w:before="120"/>
        <w:ind w:right="160"/>
      </w:pPr>
      <w:r>
        <w:rPr>
          <w:spacing w:val="-1"/>
        </w:rPr>
        <w:t>Level three</w:t>
      </w:r>
      <w:r>
        <w:t xml:space="preserve"> </w:t>
      </w:r>
      <w:r>
        <w:rPr>
          <w:spacing w:val="-1"/>
        </w:rPr>
        <w:t>is</w:t>
      </w:r>
      <w:r>
        <w:t xml:space="preserve"> </w:t>
      </w:r>
      <w:r>
        <w:rPr>
          <w:spacing w:val="-1"/>
        </w:rPr>
        <w:t>about</w:t>
      </w:r>
      <w:r>
        <w:t xml:space="preserve"> </w:t>
      </w:r>
      <w:r>
        <w:rPr>
          <w:spacing w:val="-1"/>
        </w:rPr>
        <w:t>mastering relationships,</w:t>
      </w:r>
      <w:r>
        <w:t xml:space="preserve"> </w:t>
      </w:r>
      <w:r>
        <w:rPr>
          <w:spacing w:val="-1"/>
        </w:rPr>
        <w:t>which</w:t>
      </w:r>
      <w:r>
        <w:t xml:space="preserve"> </w:t>
      </w:r>
      <w:r>
        <w:rPr>
          <w:spacing w:val="-1"/>
        </w:rPr>
        <w:t>uses</w:t>
      </w:r>
      <w:r>
        <w:rPr>
          <w:spacing w:val="-3"/>
        </w:rPr>
        <w:t xml:space="preserve"> </w:t>
      </w:r>
      <w:r>
        <w:rPr>
          <w:spacing w:val="-1"/>
        </w:rPr>
        <w:t>the</w:t>
      </w:r>
      <w:r>
        <w:t xml:space="preserve"> </w:t>
      </w:r>
      <w:r>
        <w:rPr>
          <w:spacing w:val="-1"/>
        </w:rPr>
        <w:t>lessons</w:t>
      </w:r>
      <w:r>
        <w:rPr>
          <w:spacing w:val="55"/>
        </w:rPr>
        <w:t xml:space="preserve"> </w:t>
      </w:r>
      <w:r>
        <w:t xml:space="preserve">of </w:t>
      </w:r>
      <w:r>
        <w:rPr>
          <w:spacing w:val="-1"/>
        </w:rPr>
        <w:t xml:space="preserve">levels </w:t>
      </w:r>
      <w:r>
        <w:t>one and</w:t>
      </w:r>
      <w:r>
        <w:rPr>
          <w:spacing w:val="-1"/>
        </w:rPr>
        <w:t xml:space="preserve"> two</w:t>
      </w:r>
      <w:r>
        <w:t xml:space="preserve"> and </w:t>
      </w:r>
      <w:r>
        <w:rPr>
          <w:spacing w:val="-1"/>
        </w:rPr>
        <w:t xml:space="preserve">brings </w:t>
      </w:r>
      <w:r>
        <w:t>them</w:t>
      </w:r>
      <w:r>
        <w:rPr>
          <w:spacing w:val="-2"/>
        </w:rPr>
        <w:t xml:space="preserve"> </w:t>
      </w:r>
      <w:r>
        <w:t xml:space="preserve">to </w:t>
      </w:r>
      <w:r>
        <w:rPr>
          <w:spacing w:val="-1"/>
        </w:rPr>
        <w:t>bear</w:t>
      </w:r>
      <w:r>
        <w:t xml:space="preserve"> on </w:t>
      </w:r>
      <w:r>
        <w:rPr>
          <w:spacing w:val="-1"/>
        </w:rPr>
        <w:t>problems</w:t>
      </w:r>
      <w:r>
        <w:t xml:space="preserve"> in </w:t>
      </w:r>
      <w:r>
        <w:rPr>
          <w:spacing w:val="-1"/>
        </w:rPr>
        <w:t>our</w:t>
      </w:r>
      <w:r>
        <w:rPr>
          <w:spacing w:val="27"/>
        </w:rPr>
        <w:t xml:space="preserve"> </w:t>
      </w:r>
      <w:r>
        <w:rPr>
          <w:spacing w:val="-1"/>
        </w:rPr>
        <w:t xml:space="preserve">social connections </w:t>
      </w:r>
      <w:r>
        <w:t>in</w:t>
      </w:r>
      <w:r>
        <w:rPr>
          <w:spacing w:val="-1"/>
        </w:rPr>
        <w:t xml:space="preserve"> </w:t>
      </w:r>
      <w:r>
        <w:t xml:space="preserve">the </w:t>
      </w:r>
      <w:r>
        <w:rPr>
          <w:spacing w:val="-1"/>
        </w:rPr>
        <w:t>world</w:t>
      </w:r>
      <w:r>
        <w:t xml:space="preserve"> and</w:t>
      </w:r>
      <w:r>
        <w:rPr>
          <w:spacing w:val="-1"/>
        </w:rPr>
        <w:t xml:space="preserve"> our</w:t>
      </w:r>
      <w:r>
        <w:rPr>
          <w:spacing w:val="1"/>
        </w:rPr>
        <w:t xml:space="preserve"> </w:t>
      </w:r>
      <w:r>
        <w:rPr>
          <w:spacing w:val="-1"/>
        </w:rPr>
        <w:t>“strategies”.</w:t>
      </w:r>
      <w:r>
        <w:rPr>
          <w:spacing w:val="1"/>
        </w:rPr>
        <w:t xml:space="preserve"> </w:t>
      </w:r>
      <w:r>
        <w:rPr>
          <w:spacing w:val="-1"/>
        </w:rPr>
        <w:t>These</w:t>
      </w:r>
      <w:r>
        <w:rPr>
          <w:spacing w:val="47"/>
        </w:rPr>
        <w:t xml:space="preserve"> </w:t>
      </w:r>
      <w:r>
        <w:rPr>
          <w:spacing w:val="-1"/>
        </w:rPr>
        <w:t xml:space="preserve">strategies </w:t>
      </w:r>
      <w:r>
        <w:t>I</w:t>
      </w:r>
      <w:r>
        <w:rPr>
          <w:spacing w:val="-1"/>
        </w:rPr>
        <w:t xml:space="preserve"> didn’t really</w:t>
      </w:r>
      <w:r>
        <w:rPr>
          <w:spacing w:val="-2"/>
        </w:rPr>
        <w:t xml:space="preserve"> </w:t>
      </w:r>
      <w:r>
        <w:rPr>
          <w:spacing w:val="-1"/>
        </w:rPr>
        <w:t>meditate on during</w:t>
      </w:r>
      <w:r>
        <w:t xml:space="preserve"> </w:t>
      </w:r>
      <w:r>
        <w:rPr>
          <w:spacing w:val="-1"/>
        </w:rPr>
        <w:t>the course</w:t>
      </w:r>
      <w:r>
        <w:t xml:space="preserve"> </w:t>
      </w:r>
      <w:r>
        <w:rPr>
          <w:spacing w:val="-1"/>
        </w:rPr>
        <w:t xml:space="preserve">as </w:t>
      </w:r>
      <w:r>
        <w:t xml:space="preserve">I </w:t>
      </w:r>
      <w:r>
        <w:rPr>
          <w:spacing w:val="-1"/>
        </w:rPr>
        <w:t>was only</w:t>
      </w:r>
      <w:r>
        <w:rPr>
          <w:spacing w:val="28"/>
        </w:rPr>
        <w:t xml:space="preserve"> </w:t>
      </w:r>
      <w:r>
        <w:rPr>
          <w:spacing w:val="-1"/>
        </w:rPr>
        <w:t>there</w:t>
      </w:r>
      <w:r>
        <w:t xml:space="preserve"> </w:t>
      </w:r>
      <w:r>
        <w:rPr>
          <w:spacing w:val="-1"/>
        </w:rPr>
        <w:t>for half</w:t>
      </w:r>
      <w:r>
        <w:t xml:space="preserve"> </w:t>
      </w:r>
      <w:r>
        <w:rPr>
          <w:spacing w:val="-1"/>
        </w:rPr>
        <w:t>of</w:t>
      </w:r>
      <w:r>
        <w:t xml:space="preserve"> </w:t>
      </w:r>
      <w:r>
        <w:rPr>
          <w:spacing w:val="-1"/>
        </w:rPr>
        <w:t>it,</w:t>
      </w:r>
      <w:r>
        <w:t xml:space="preserve"> </w:t>
      </w:r>
      <w:r>
        <w:rPr>
          <w:spacing w:val="-1"/>
        </w:rPr>
        <w:t>but</w:t>
      </w:r>
      <w:r>
        <w:rPr>
          <w:spacing w:val="2"/>
        </w:rPr>
        <w:t xml:space="preserve"> </w:t>
      </w:r>
      <w:r>
        <w:rPr>
          <w:spacing w:val="-1"/>
        </w:rPr>
        <w:t>we</w:t>
      </w:r>
      <w:r>
        <w:t xml:space="preserve"> </w:t>
      </w:r>
      <w:r>
        <w:rPr>
          <w:spacing w:val="-1"/>
        </w:rPr>
        <w:t xml:space="preserve">did talk </w:t>
      </w:r>
      <w:r>
        <w:rPr>
          <w:spacing w:val="-2"/>
        </w:rPr>
        <w:t>about</w:t>
      </w:r>
      <w:r>
        <w:t xml:space="preserve"> </w:t>
      </w:r>
      <w:r>
        <w:rPr>
          <w:spacing w:val="-1"/>
        </w:rPr>
        <w:t>this</w:t>
      </w:r>
      <w:r>
        <w:rPr>
          <w:spacing w:val="-2"/>
        </w:rPr>
        <w:t xml:space="preserve"> </w:t>
      </w:r>
      <w:r>
        <w:rPr>
          <w:spacing w:val="-1"/>
        </w:rPr>
        <w:t>level</w:t>
      </w:r>
      <w:r>
        <w:t xml:space="preserve"> </w:t>
      </w:r>
      <w:r>
        <w:rPr>
          <w:spacing w:val="-1"/>
        </w:rPr>
        <w:t>frequently.</w:t>
      </w:r>
    </w:p>
    <w:p w:rsidR="00EA20B7" w:rsidRDefault="00877DD6">
      <w:pPr>
        <w:pStyle w:val="Corpodetexto"/>
        <w:spacing w:before="0"/>
        <w:ind w:right="135"/>
      </w:pPr>
      <w:r>
        <w:rPr>
          <w:spacing w:val="-1"/>
        </w:rPr>
        <w:t xml:space="preserve">Strategies </w:t>
      </w:r>
      <w:r>
        <w:t>are</w:t>
      </w:r>
      <w:r>
        <w:rPr>
          <w:spacing w:val="-1"/>
        </w:rPr>
        <w:t xml:space="preserve"> the </w:t>
      </w:r>
      <w:r>
        <w:t xml:space="preserve">acts </w:t>
      </w:r>
      <w:r>
        <w:rPr>
          <w:spacing w:val="-2"/>
        </w:rPr>
        <w:t>we</w:t>
      </w:r>
      <w:r>
        <w:t xml:space="preserve"> </w:t>
      </w:r>
      <w:r>
        <w:rPr>
          <w:spacing w:val="-1"/>
        </w:rPr>
        <w:t>put</w:t>
      </w:r>
      <w:r>
        <w:t xml:space="preserve"> on</w:t>
      </w:r>
      <w:r>
        <w:rPr>
          <w:spacing w:val="-1"/>
        </w:rPr>
        <w:t xml:space="preserve"> </w:t>
      </w:r>
      <w:r>
        <w:t>to</w:t>
      </w:r>
      <w:r>
        <w:rPr>
          <w:spacing w:val="-1"/>
        </w:rPr>
        <w:t xml:space="preserve"> </w:t>
      </w:r>
      <w:r>
        <w:t>get</w:t>
      </w:r>
      <w:r>
        <w:rPr>
          <w:spacing w:val="-1"/>
        </w:rPr>
        <w:t xml:space="preserve"> ourselves through</w:t>
      </w:r>
      <w:r>
        <w:t xml:space="preserve"> </w:t>
      </w:r>
      <w:r>
        <w:rPr>
          <w:spacing w:val="-1"/>
        </w:rPr>
        <w:t>life.</w:t>
      </w:r>
      <w:r>
        <w:rPr>
          <w:spacing w:val="43"/>
        </w:rPr>
        <w:t xml:space="preserve"> </w:t>
      </w:r>
      <w:r>
        <w:rPr>
          <w:spacing w:val="-1"/>
        </w:rPr>
        <w:t>Acting</w:t>
      </w:r>
      <w:r>
        <w:t xml:space="preserve"> </w:t>
      </w:r>
      <w:r>
        <w:rPr>
          <w:spacing w:val="-1"/>
        </w:rPr>
        <w:t>tough, craving</w:t>
      </w:r>
      <w:r>
        <w:rPr>
          <w:spacing w:val="1"/>
        </w:rPr>
        <w:t xml:space="preserve"> </w:t>
      </w:r>
      <w:r>
        <w:rPr>
          <w:spacing w:val="-1"/>
        </w:rPr>
        <w:t>sympathy, constantly</w:t>
      </w:r>
      <w:r>
        <w:rPr>
          <w:spacing w:val="-2"/>
        </w:rPr>
        <w:t xml:space="preserve"> </w:t>
      </w:r>
      <w:r>
        <w:rPr>
          <w:spacing w:val="-1"/>
        </w:rPr>
        <w:t>trying</w:t>
      </w:r>
      <w:r>
        <w:t xml:space="preserve"> to</w:t>
      </w:r>
      <w:r>
        <w:rPr>
          <w:spacing w:val="-1"/>
        </w:rPr>
        <w:t xml:space="preserve"> please</w:t>
      </w:r>
      <w:r>
        <w:t xml:space="preserve"> –</w:t>
      </w:r>
      <w:r>
        <w:rPr>
          <w:spacing w:val="-1"/>
        </w:rPr>
        <w:t xml:space="preserve"> </w:t>
      </w:r>
      <w:r>
        <w:t>a</w:t>
      </w:r>
      <w:r>
        <w:rPr>
          <w:spacing w:val="45"/>
        </w:rPr>
        <w:t xml:space="preserve"> </w:t>
      </w:r>
      <w:r>
        <w:rPr>
          <w:spacing w:val="-1"/>
        </w:rPr>
        <w:t xml:space="preserve">whole host </w:t>
      </w:r>
      <w:r>
        <w:t xml:space="preserve">of </w:t>
      </w:r>
      <w:r>
        <w:rPr>
          <w:spacing w:val="-1"/>
        </w:rPr>
        <w:t>strategies employed</w:t>
      </w:r>
      <w:r>
        <w:t xml:space="preserve"> </w:t>
      </w:r>
      <w:r>
        <w:rPr>
          <w:spacing w:val="-1"/>
        </w:rPr>
        <w:t>by</w:t>
      </w:r>
      <w:r>
        <w:rPr>
          <w:spacing w:val="-2"/>
        </w:rPr>
        <w:t xml:space="preserve"> </w:t>
      </w:r>
      <w:r>
        <w:t>the</w:t>
      </w:r>
      <w:r>
        <w:rPr>
          <w:spacing w:val="-1"/>
        </w:rPr>
        <w:t xml:space="preserve"> </w:t>
      </w:r>
      <w:r>
        <w:t xml:space="preserve">ego, </w:t>
      </w:r>
      <w:r>
        <w:rPr>
          <w:spacing w:val="-1"/>
        </w:rPr>
        <w:t>some</w:t>
      </w:r>
      <w:r>
        <w:t xml:space="preserve"> of </w:t>
      </w:r>
      <w:r>
        <w:rPr>
          <w:spacing w:val="-1"/>
        </w:rPr>
        <w:t xml:space="preserve">which </w:t>
      </w:r>
      <w:r>
        <w:t xml:space="preserve">are </w:t>
      </w:r>
      <w:r>
        <w:rPr>
          <w:spacing w:val="-1"/>
        </w:rPr>
        <w:t>so</w:t>
      </w:r>
      <w:r>
        <w:rPr>
          <w:spacing w:val="31"/>
        </w:rPr>
        <w:t xml:space="preserve"> </w:t>
      </w:r>
      <w:r>
        <w:rPr>
          <w:spacing w:val="-1"/>
        </w:rPr>
        <w:t>deeply</w:t>
      </w:r>
      <w:r>
        <w:rPr>
          <w:spacing w:val="-2"/>
        </w:rPr>
        <w:t xml:space="preserve"> </w:t>
      </w:r>
      <w:r>
        <w:rPr>
          <w:spacing w:val="-1"/>
        </w:rPr>
        <w:t>ingrained</w:t>
      </w:r>
      <w:r>
        <w:t xml:space="preserve"> </w:t>
      </w:r>
      <w:r>
        <w:rPr>
          <w:spacing w:val="-1"/>
        </w:rPr>
        <w:t>with</w:t>
      </w:r>
      <w:r>
        <w:t xml:space="preserve"> </w:t>
      </w:r>
      <w:r>
        <w:rPr>
          <w:spacing w:val="-1"/>
        </w:rPr>
        <w:t>our character that</w:t>
      </w:r>
      <w:r>
        <w:t xml:space="preserve"> </w:t>
      </w:r>
      <w:r>
        <w:rPr>
          <w:spacing w:val="-1"/>
        </w:rPr>
        <w:t>they</w:t>
      </w:r>
      <w:r>
        <w:rPr>
          <w:spacing w:val="-3"/>
        </w:rPr>
        <w:t xml:space="preserve"> </w:t>
      </w:r>
      <w:r>
        <w:rPr>
          <w:spacing w:val="-1"/>
        </w:rPr>
        <w:t>ha</w:t>
      </w:r>
      <w:r>
        <w:rPr>
          <w:spacing w:val="-1"/>
        </w:rPr>
        <w:t>ve</w:t>
      </w:r>
      <w:r>
        <w:t xml:space="preserve"> </w:t>
      </w:r>
      <w:r>
        <w:rPr>
          <w:spacing w:val="-1"/>
        </w:rPr>
        <w:t>become</w:t>
      </w:r>
      <w:r>
        <w:rPr>
          <w:spacing w:val="1"/>
        </w:rPr>
        <w:t xml:space="preserve"> </w:t>
      </w:r>
      <w:r>
        <w:rPr>
          <w:spacing w:val="-1"/>
        </w:rPr>
        <w:t>part</w:t>
      </w:r>
      <w:r>
        <w:t xml:space="preserve"> </w:t>
      </w:r>
      <w:r>
        <w:rPr>
          <w:spacing w:val="-1"/>
        </w:rPr>
        <w:t>of</w:t>
      </w:r>
      <w:r>
        <w:rPr>
          <w:spacing w:val="20"/>
        </w:rPr>
        <w:t xml:space="preserve"> </w:t>
      </w:r>
      <w:r>
        <w:rPr>
          <w:spacing w:val="-1"/>
        </w:rPr>
        <w:t>us.</w:t>
      </w:r>
      <w:r>
        <w:rPr>
          <w:spacing w:val="1"/>
        </w:rPr>
        <w:t xml:space="preserve"> </w:t>
      </w:r>
      <w:r>
        <w:rPr>
          <w:spacing w:val="-1"/>
        </w:rPr>
        <w:t xml:space="preserve">Level </w:t>
      </w:r>
      <w:r>
        <w:t>three</w:t>
      </w:r>
      <w:r>
        <w:rPr>
          <w:spacing w:val="-1"/>
        </w:rPr>
        <w:t xml:space="preserve"> </w:t>
      </w:r>
      <w:r>
        <w:t>teaches</w:t>
      </w:r>
      <w:r>
        <w:rPr>
          <w:spacing w:val="-1"/>
        </w:rPr>
        <w:t xml:space="preserve"> nonattachment </w:t>
      </w:r>
      <w:r>
        <w:t>to</w:t>
      </w:r>
      <w:r>
        <w:rPr>
          <w:spacing w:val="-1"/>
        </w:rPr>
        <w:t xml:space="preserve"> these</w:t>
      </w:r>
      <w:r>
        <w:t xml:space="preserve"> </w:t>
      </w:r>
      <w:r>
        <w:rPr>
          <w:spacing w:val="-1"/>
        </w:rPr>
        <w:t>strategies, students</w:t>
      </w:r>
      <w:r>
        <w:rPr>
          <w:spacing w:val="51"/>
        </w:rPr>
        <w:t xml:space="preserve"> </w:t>
      </w:r>
      <w:r>
        <w:t>learn</w:t>
      </w:r>
      <w:r>
        <w:rPr>
          <w:spacing w:val="-1"/>
        </w:rPr>
        <w:t xml:space="preserve"> </w:t>
      </w:r>
      <w:r>
        <w:t>how</w:t>
      </w:r>
      <w:r>
        <w:rPr>
          <w:spacing w:val="-3"/>
        </w:rPr>
        <w:t xml:space="preserve"> </w:t>
      </w:r>
      <w:r>
        <w:t xml:space="preserve">to </w:t>
      </w:r>
      <w:r>
        <w:rPr>
          <w:spacing w:val="-1"/>
        </w:rPr>
        <w:t>ground them</w:t>
      </w:r>
      <w:r>
        <w:rPr>
          <w:spacing w:val="-2"/>
        </w:rPr>
        <w:t xml:space="preserve"> </w:t>
      </w:r>
      <w:r>
        <w:t>to</w:t>
      </w:r>
      <w:r>
        <w:rPr>
          <w:spacing w:val="-1"/>
        </w:rPr>
        <w:t xml:space="preserve"> </w:t>
      </w:r>
      <w:r>
        <w:t>rid</w:t>
      </w:r>
      <w:r>
        <w:rPr>
          <w:spacing w:val="-1"/>
        </w:rPr>
        <w:t xml:space="preserve"> themselves</w:t>
      </w:r>
      <w:r>
        <w:rPr>
          <w:spacing w:val="-2"/>
        </w:rPr>
        <w:t xml:space="preserve"> </w:t>
      </w:r>
      <w:r>
        <w:t>of</w:t>
      </w:r>
      <w:r>
        <w:rPr>
          <w:spacing w:val="-1"/>
        </w:rPr>
        <w:t xml:space="preserve"> the</w:t>
      </w:r>
      <w:r>
        <w:t xml:space="preserve"> </w:t>
      </w:r>
      <w:r>
        <w:rPr>
          <w:spacing w:val="-1"/>
        </w:rPr>
        <w:t>fears and</w:t>
      </w:r>
      <w:r>
        <w:rPr>
          <w:spacing w:val="37"/>
        </w:rPr>
        <w:t xml:space="preserve"> </w:t>
      </w:r>
      <w:r>
        <w:rPr>
          <w:spacing w:val="-1"/>
        </w:rPr>
        <w:t>insecurities that</w:t>
      </w:r>
      <w:r>
        <w:t xml:space="preserve"> </w:t>
      </w:r>
      <w:r>
        <w:rPr>
          <w:spacing w:val="-1"/>
        </w:rPr>
        <w:t>prop the</w:t>
      </w:r>
      <w:r>
        <w:t xml:space="preserve"> </w:t>
      </w:r>
      <w:r>
        <w:rPr>
          <w:spacing w:val="-1"/>
        </w:rPr>
        <w:t xml:space="preserve">strategies </w:t>
      </w:r>
      <w:r>
        <w:rPr>
          <w:spacing w:val="-2"/>
        </w:rPr>
        <w:t>up.</w:t>
      </w:r>
      <w:r>
        <w:rPr>
          <w:spacing w:val="1"/>
        </w:rPr>
        <w:t xml:space="preserve"> </w:t>
      </w:r>
      <w:r>
        <w:rPr>
          <w:spacing w:val="-1"/>
        </w:rPr>
        <w:t>This</w:t>
      </w:r>
      <w:r>
        <w:t xml:space="preserve"> </w:t>
      </w:r>
      <w:r>
        <w:rPr>
          <w:spacing w:val="-1"/>
        </w:rPr>
        <w:t>aspect</w:t>
      </w:r>
      <w:r>
        <w:t xml:space="preserve"> of</w:t>
      </w:r>
      <w:r>
        <w:rPr>
          <w:spacing w:val="-1"/>
        </w:rPr>
        <w:t xml:space="preserve"> the course</w:t>
      </w:r>
      <w:r>
        <w:t xml:space="preserve"> I</w:t>
      </w:r>
      <w:r>
        <w:rPr>
          <w:spacing w:val="55"/>
        </w:rPr>
        <w:t xml:space="preserve"> </w:t>
      </w:r>
      <w:r>
        <w:rPr>
          <w:spacing w:val="-2"/>
        </w:rPr>
        <w:t>was</w:t>
      </w:r>
      <w:r>
        <w:t xml:space="preserve"> </w:t>
      </w:r>
      <w:r>
        <w:rPr>
          <w:spacing w:val="-1"/>
        </w:rPr>
        <w:t>truly</w:t>
      </w:r>
      <w:r>
        <w:rPr>
          <w:spacing w:val="-2"/>
        </w:rPr>
        <w:t xml:space="preserve"> </w:t>
      </w:r>
      <w:r>
        <w:rPr>
          <w:spacing w:val="-1"/>
        </w:rPr>
        <w:t>fascinated</w:t>
      </w:r>
      <w:r>
        <w:t xml:space="preserve"> </w:t>
      </w:r>
      <w:r>
        <w:rPr>
          <w:spacing w:val="-1"/>
        </w:rPr>
        <w:t>by</w:t>
      </w:r>
      <w:r>
        <w:rPr>
          <w:spacing w:val="-2"/>
        </w:rPr>
        <w:t xml:space="preserve"> </w:t>
      </w:r>
      <w:r>
        <w:rPr>
          <w:spacing w:val="-1"/>
        </w:rPr>
        <w:t>and</w:t>
      </w:r>
      <w:r>
        <w:t xml:space="preserve"> I </w:t>
      </w:r>
      <w:r>
        <w:rPr>
          <w:spacing w:val="-2"/>
        </w:rPr>
        <w:t>will</w:t>
      </w:r>
      <w:r>
        <w:t xml:space="preserve"> try</w:t>
      </w:r>
      <w:r>
        <w:rPr>
          <w:spacing w:val="-2"/>
        </w:rPr>
        <w:t xml:space="preserve"> </w:t>
      </w:r>
      <w:r>
        <w:rPr>
          <w:spacing w:val="-1"/>
        </w:rPr>
        <w:t>and</w:t>
      </w:r>
      <w:r>
        <w:t xml:space="preserve"> </w:t>
      </w:r>
      <w:r>
        <w:rPr>
          <w:spacing w:val="-2"/>
        </w:rPr>
        <w:t>make</w:t>
      </w:r>
      <w:r>
        <w:t xml:space="preserve"> </w:t>
      </w:r>
      <w:r>
        <w:rPr>
          <w:spacing w:val="-1"/>
        </w:rPr>
        <w:t>an effort</w:t>
      </w:r>
      <w:r>
        <w:t xml:space="preserve"> </w:t>
      </w:r>
      <w:r>
        <w:rPr>
          <w:spacing w:val="-1"/>
        </w:rPr>
        <w:t>in to</w:t>
      </w:r>
      <w:r>
        <w:t xml:space="preserve"> </w:t>
      </w:r>
      <w:r>
        <w:rPr>
          <w:spacing w:val="-1"/>
        </w:rPr>
        <w:t>visit</w:t>
      </w:r>
      <w:r>
        <w:rPr>
          <w:spacing w:val="43"/>
        </w:rPr>
        <w:t xml:space="preserve"> </w:t>
      </w:r>
      <w:r>
        <w:rPr>
          <w:spacing w:val="-1"/>
        </w:rPr>
        <w:t>the guys</w:t>
      </w:r>
      <w:r>
        <w:t xml:space="preserve"> again</w:t>
      </w:r>
      <w:r>
        <w:rPr>
          <w:spacing w:val="-2"/>
        </w:rPr>
        <w:t xml:space="preserve"> </w:t>
      </w:r>
      <w:r>
        <w:t>to</w:t>
      </w:r>
      <w:r>
        <w:rPr>
          <w:spacing w:val="-1"/>
        </w:rPr>
        <w:t xml:space="preserve"> explore </w:t>
      </w:r>
      <w:r>
        <w:t>this</w:t>
      </w:r>
      <w:r>
        <w:rPr>
          <w:spacing w:val="-2"/>
        </w:rPr>
        <w:t xml:space="preserve"> </w:t>
      </w:r>
      <w:r>
        <w:rPr>
          <w:spacing w:val="-1"/>
        </w:rPr>
        <w:t>level</w:t>
      </w:r>
      <w:r>
        <w:rPr>
          <w:spacing w:val="-3"/>
        </w:rPr>
        <w:t xml:space="preserve"> </w:t>
      </w:r>
      <w:r>
        <w:t xml:space="preserve">in </w:t>
      </w:r>
      <w:r>
        <w:rPr>
          <w:spacing w:val="-1"/>
        </w:rPr>
        <w:t>more</w:t>
      </w:r>
      <w:r>
        <w:t xml:space="preserve"> </w:t>
      </w:r>
      <w:r>
        <w:rPr>
          <w:spacing w:val="-1"/>
        </w:rPr>
        <w:t>depth.</w:t>
      </w:r>
    </w:p>
    <w:p w:rsidR="00EA20B7" w:rsidRDefault="00877DD6">
      <w:pPr>
        <w:pStyle w:val="Corpodetexto"/>
        <w:spacing w:before="120"/>
        <w:ind w:right="203"/>
      </w:pPr>
      <w:r>
        <w:t xml:space="preserve">All </w:t>
      </w:r>
      <w:r>
        <w:rPr>
          <w:spacing w:val="-1"/>
        </w:rPr>
        <w:t>in</w:t>
      </w:r>
      <w:r>
        <w:rPr>
          <w:spacing w:val="-2"/>
        </w:rPr>
        <w:t xml:space="preserve"> </w:t>
      </w:r>
      <w:r>
        <w:t>all</w:t>
      </w:r>
      <w:r>
        <w:rPr>
          <w:spacing w:val="-2"/>
        </w:rPr>
        <w:t xml:space="preserve"> </w:t>
      </w:r>
      <w:r>
        <w:rPr>
          <w:spacing w:val="-1"/>
        </w:rPr>
        <w:t>there</w:t>
      </w:r>
      <w:r>
        <w:rPr>
          <w:spacing w:val="1"/>
        </w:rPr>
        <w:t xml:space="preserve"> </w:t>
      </w:r>
      <w:r>
        <w:rPr>
          <w:spacing w:val="-1"/>
        </w:rPr>
        <w:t>is</w:t>
      </w:r>
      <w:r>
        <w:t xml:space="preserve"> </w:t>
      </w:r>
      <w:r>
        <w:rPr>
          <w:spacing w:val="-1"/>
        </w:rPr>
        <w:t>far</w:t>
      </w:r>
      <w:r>
        <w:t xml:space="preserve"> </w:t>
      </w:r>
      <w:r>
        <w:rPr>
          <w:spacing w:val="-1"/>
        </w:rPr>
        <w:t>more</w:t>
      </w:r>
      <w:r>
        <w:t xml:space="preserve"> </w:t>
      </w:r>
      <w:r>
        <w:rPr>
          <w:spacing w:val="-1"/>
        </w:rPr>
        <w:t>to</w:t>
      </w:r>
      <w:r>
        <w:rPr>
          <w:spacing w:val="-2"/>
        </w:rPr>
        <w:t xml:space="preserve"> </w:t>
      </w:r>
      <w:r>
        <w:rPr>
          <w:spacing w:val="-1"/>
        </w:rPr>
        <w:t>the</w:t>
      </w:r>
      <w:r>
        <w:t xml:space="preserve"> </w:t>
      </w:r>
      <w:r>
        <w:rPr>
          <w:spacing w:val="-1"/>
        </w:rPr>
        <w:t>course</w:t>
      </w:r>
      <w:r>
        <w:t xml:space="preserve"> </w:t>
      </w:r>
      <w:r>
        <w:rPr>
          <w:spacing w:val="-1"/>
        </w:rPr>
        <w:t>than</w:t>
      </w:r>
      <w:r>
        <w:t xml:space="preserve"> I</w:t>
      </w:r>
      <w:r>
        <w:rPr>
          <w:spacing w:val="-2"/>
        </w:rPr>
        <w:t xml:space="preserve"> </w:t>
      </w:r>
      <w:r>
        <w:rPr>
          <w:spacing w:val="-1"/>
        </w:rPr>
        <w:t>can</w:t>
      </w:r>
      <w:r>
        <w:rPr>
          <w:spacing w:val="-2"/>
        </w:rPr>
        <w:t xml:space="preserve"> </w:t>
      </w:r>
      <w:r>
        <w:rPr>
          <w:spacing w:val="-1"/>
        </w:rPr>
        <w:t>go</w:t>
      </w:r>
      <w:r>
        <w:t xml:space="preserve"> </w:t>
      </w:r>
      <w:r>
        <w:rPr>
          <w:spacing w:val="-1"/>
        </w:rPr>
        <w:t>into</w:t>
      </w:r>
      <w:r>
        <w:t xml:space="preserve"> </w:t>
      </w:r>
      <w:r>
        <w:rPr>
          <w:spacing w:val="-1"/>
        </w:rPr>
        <w:t>here.</w:t>
      </w:r>
      <w:r>
        <w:rPr>
          <w:spacing w:val="25"/>
        </w:rPr>
        <w:t xml:space="preserve"> </w:t>
      </w:r>
      <w:r>
        <w:rPr>
          <w:spacing w:val="-1"/>
        </w:rPr>
        <w:t>Aside</w:t>
      </w:r>
      <w:r>
        <w:t xml:space="preserve"> </w:t>
      </w:r>
      <w:r>
        <w:rPr>
          <w:spacing w:val="-1"/>
        </w:rPr>
        <w:t>from</w:t>
      </w:r>
      <w:r>
        <w:rPr>
          <w:spacing w:val="-3"/>
        </w:rPr>
        <w:t xml:space="preserve"> </w:t>
      </w:r>
      <w:r>
        <w:rPr>
          <w:spacing w:val="-1"/>
        </w:rPr>
        <w:t>the teaching,</w:t>
      </w:r>
      <w:r>
        <w:rPr>
          <w:spacing w:val="-2"/>
        </w:rPr>
        <w:t xml:space="preserve"> </w:t>
      </w:r>
      <w:r>
        <w:t xml:space="preserve">I </w:t>
      </w:r>
      <w:r>
        <w:rPr>
          <w:spacing w:val="-1"/>
        </w:rPr>
        <w:t>could</w:t>
      </w:r>
      <w:r>
        <w:t xml:space="preserve"> </w:t>
      </w:r>
      <w:r>
        <w:rPr>
          <w:spacing w:val="-1"/>
        </w:rPr>
        <w:t>talk about</w:t>
      </w:r>
      <w:r>
        <w:t xml:space="preserve"> </w:t>
      </w:r>
      <w:r>
        <w:rPr>
          <w:spacing w:val="-1"/>
        </w:rPr>
        <w:t>the</w:t>
      </w:r>
      <w:r>
        <w:t xml:space="preserve"> </w:t>
      </w:r>
      <w:r>
        <w:rPr>
          <w:spacing w:val="-1"/>
        </w:rPr>
        <w:t>food</w:t>
      </w:r>
      <w:r>
        <w:t xml:space="preserve"> </w:t>
      </w:r>
      <w:r>
        <w:rPr>
          <w:spacing w:val="-1"/>
        </w:rPr>
        <w:t>for days, well-</w:t>
      </w:r>
      <w:r>
        <w:rPr>
          <w:spacing w:val="63"/>
        </w:rPr>
        <w:t xml:space="preserve"> </w:t>
      </w:r>
      <w:r>
        <w:rPr>
          <w:spacing w:val="-1"/>
        </w:rPr>
        <w:t>combined vegetarian</w:t>
      </w:r>
      <w:r>
        <w:t xml:space="preserve"> </w:t>
      </w:r>
      <w:r>
        <w:rPr>
          <w:spacing w:val="-1"/>
        </w:rPr>
        <w:t>feasts</w:t>
      </w:r>
      <w:r>
        <w:t xml:space="preserve"> by</w:t>
      </w:r>
      <w:r>
        <w:rPr>
          <w:spacing w:val="-3"/>
        </w:rPr>
        <w:t xml:space="preserve"> </w:t>
      </w:r>
      <w:r>
        <w:t>the</w:t>
      </w:r>
      <w:r>
        <w:rPr>
          <w:spacing w:val="-1"/>
        </w:rPr>
        <w:t xml:space="preserve"> way, </w:t>
      </w:r>
      <w:r>
        <w:t xml:space="preserve">or </w:t>
      </w:r>
      <w:r>
        <w:rPr>
          <w:spacing w:val="-1"/>
        </w:rPr>
        <w:t>Devi’s</w:t>
      </w:r>
      <w:r>
        <w:t xml:space="preserve"> </w:t>
      </w:r>
      <w:r>
        <w:rPr>
          <w:spacing w:val="-1"/>
        </w:rPr>
        <w:t>infectious</w:t>
      </w:r>
      <w:r>
        <w:t xml:space="preserve"> </w:t>
      </w:r>
      <w:r>
        <w:rPr>
          <w:spacing w:val="-1"/>
        </w:rPr>
        <w:t>laugh</w:t>
      </w:r>
      <w:r>
        <w:rPr>
          <w:spacing w:val="49"/>
        </w:rPr>
        <w:t xml:space="preserve"> </w:t>
      </w:r>
      <w:r>
        <w:rPr>
          <w:spacing w:val="-1"/>
        </w:rPr>
        <w:t>and</w:t>
      </w:r>
      <w:r>
        <w:t xml:space="preserve"> </w:t>
      </w:r>
      <w:r>
        <w:rPr>
          <w:spacing w:val="-1"/>
        </w:rPr>
        <w:t>sense</w:t>
      </w:r>
      <w:r>
        <w:t xml:space="preserve"> </w:t>
      </w:r>
      <w:r>
        <w:rPr>
          <w:spacing w:val="-1"/>
        </w:rPr>
        <w:t>of humor.</w:t>
      </w:r>
      <w:r>
        <w:t xml:space="preserve"> I</w:t>
      </w:r>
      <w:r>
        <w:rPr>
          <w:spacing w:val="-1"/>
        </w:rPr>
        <w:t xml:space="preserve"> also</w:t>
      </w:r>
      <w:r>
        <w:t xml:space="preserve"> </w:t>
      </w:r>
      <w:r>
        <w:rPr>
          <w:spacing w:val="-1"/>
        </w:rPr>
        <w:t>fondly</w:t>
      </w:r>
      <w:r>
        <w:rPr>
          <w:spacing w:val="-2"/>
        </w:rPr>
        <w:t xml:space="preserve"> </w:t>
      </w:r>
      <w:r>
        <w:rPr>
          <w:spacing w:val="-1"/>
        </w:rPr>
        <w:t>remember</w:t>
      </w:r>
      <w:r>
        <w:rPr>
          <w:spacing w:val="1"/>
        </w:rPr>
        <w:t xml:space="preserve"> </w:t>
      </w:r>
      <w:r>
        <w:rPr>
          <w:spacing w:val="-1"/>
        </w:rPr>
        <w:t>my long</w:t>
      </w:r>
      <w:r>
        <w:t xml:space="preserve"> </w:t>
      </w:r>
      <w:r>
        <w:rPr>
          <w:spacing w:val="-1"/>
        </w:rPr>
        <w:t>talks with</w:t>
      </w:r>
      <w:r>
        <w:rPr>
          <w:spacing w:val="39"/>
        </w:rPr>
        <w:t xml:space="preserve"> </w:t>
      </w:r>
      <w:r>
        <w:t>Satchi</w:t>
      </w:r>
      <w:r>
        <w:rPr>
          <w:spacing w:val="-1"/>
        </w:rPr>
        <w:t xml:space="preserve"> about</w:t>
      </w:r>
      <w:r>
        <w:t xml:space="preserve"> </w:t>
      </w:r>
      <w:r>
        <w:rPr>
          <w:spacing w:val="-1"/>
        </w:rPr>
        <w:t>engaging</w:t>
      </w:r>
      <w:r>
        <w:rPr>
          <w:spacing w:val="1"/>
        </w:rPr>
        <w:t xml:space="preserve"> </w:t>
      </w:r>
      <w:r>
        <w:rPr>
          <w:spacing w:val="-1"/>
        </w:rPr>
        <w:t xml:space="preserve">with </w:t>
      </w:r>
      <w:r>
        <w:t xml:space="preserve">the </w:t>
      </w:r>
      <w:r>
        <w:rPr>
          <w:spacing w:val="-1"/>
        </w:rPr>
        <w:t>world</w:t>
      </w:r>
      <w:r>
        <w:t xml:space="preserve"> and</w:t>
      </w:r>
      <w:r>
        <w:rPr>
          <w:spacing w:val="-1"/>
        </w:rPr>
        <w:t xml:space="preserve"> </w:t>
      </w:r>
      <w:r>
        <w:t>generally</w:t>
      </w:r>
      <w:r>
        <w:rPr>
          <w:spacing w:val="-2"/>
        </w:rPr>
        <w:t xml:space="preserve"> </w:t>
      </w:r>
      <w:r>
        <w:t xml:space="preserve">look </w:t>
      </w:r>
      <w:r>
        <w:rPr>
          <w:spacing w:val="-1"/>
        </w:rPr>
        <w:t>back</w:t>
      </w:r>
      <w:r>
        <w:t xml:space="preserve"> on</w:t>
      </w:r>
      <w:r>
        <w:rPr>
          <w:spacing w:val="21"/>
        </w:rPr>
        <w:t xml:space="preserve"> </w:t>
      </w:r>
      <w:r>
        <w:rPr>
          <w:spacing w:val="-1"/>
        </w:rPr>
        <w:t>the</w:t>
      </w:r>
      <w:r>
        <w:rPr>
          <w:spacing w:val="1"/>
        </w:rPr>
        <w:t xml:space="preserve"> </w:t>
      </w:r>
      <w:r>
        <w:rPr>
          <w:spacing w:val="-1"/>
        </w:rPr>
        <w:t>whole experience</w:t>
      </w:r>
      <w:r>
        <w:t xml:space="preserve"> as</w:t>
      </w:r>
      <w:r>
        <w:rPr>
          <w:spacing w:val="-1"/>
        </w:rPr>
        <w:t xml:space="preserve"> </w:t>
      </w:r>
      <w:r>
        <w:t>a</w:t>
      </w:r>
      <w:r>
        <w:rPr>
          <w:spacing w:val="-1"/>
        </w:rPr>
        <w:t xml:space="preserve"> </w:t>
      </w:r>
      <w:r>
        <w:t>real</w:t>
      </w:r>
      <w:r>
        <w:rPr>
          <w:spacing w:val="-3"/>
        </w:rPr>
        <w:t xml:space="preserve"> </w:t>
      </w:r>
      <w:r>
        <w:rPr>
          <w:spacing w:val="-1"/>
        </w:rPr>
        <w:t>turning</w:t>
      </w:r>
      <w:r>
        <w:t xml:space="preserve"> </w:t>
      </w:r>
      <w:r>
        <w:rPr>
          <w:spacing w:val="-1"/>
        </w:rPr>
        <w:t>point</w:t>
      </w:r>
      <w:r>
        <w:t xml:space="preserve"> </w:t>
      </w:r>
      <w:r>
        <w:rPr>
          <w:spacing w:val="-1"/>
        </w:rPr>
        <w:t>for me.</w:t>
      </w:r>
      <w:r>
        <w:t xml:space="preserve"> A</w:t>
      </w:r>
      <w:r>
        <w:rPr>
          <w:spacing w:val="-1"/>
        </w:rPr>
        <w:t xml:space="preserve"> time </w:t>
      </w:r>
      <w:r>
        <w:t xml:space="preserve">to </w:t>
      </w:r>
      <w:r>
        <w:rPr>
          <w:spacing w:val="-1"/>
        </w:rPr>
        <w:t>stop</w:t>
      </w:r>
      <w:r>
        <w:rPr>
          <w:spacing w:val="41"/>
        </w:rPr>
        <w:t xml:space="preserve"> </w:t>
      </w:r>
      <w:r>
        <w:t>and</w:t>
      </w:r>
      <w:r>
        <w:rPr>
          <w:spacing w:val="-1"/>
        </w:rPr>
        <w:t xml:space="preserve"> </w:t>
      </w:r>
      <w:r>
        <w:t>take</w:t>
      </w:r>
      <w:r>
        <w:rPr>
          <w:spacing w:val="-1"/>
        </w:rPr>
        <w:t xml:space="preserve"> </w:t>
      </w:r>
      <w:r>
        <w:t xml:space="preserve">a </w:t>
      </w:r>
      <w:r>
        <w:rPr>
          <w:spacing w:val="-1"/>
        </w:rPr>
        <w:t xml:space="preserve">look </w:t>
      </w:r>
      <w:r>
        <w:t>at</w:t>
      </w:r>
      <w:r>
        <w:rPr>
          <w:spacing w:val="-1"/>
        </w:rPr>
        <w:t xml:space="preserve"> </w:t>
      </w:r>
      <w:r>
        <w:t>how</w:t>
      </w:r>
      <w:r>
        <w:rPr>
          <w:spacing w:val="-3"/>
        </w:rPr>
        <w:t xml:space="preserve"> </w:t>
      </w:r>
      <w:r>
        <w:t xml:space="preserve">far </w:t>
      </w:r>
      <w:r>
        <w:rPr>
          <w:spacing w:val="-2"/>
        </w:rPr>
        <w:t>we</w:t>
      </w:r>
      <w:r>
        <w:rPr>
          <w:spacing w:val="1"/>
        </w:rPr>
        <w:t xml:space="preserve"> </w:t>
      </w:r>
      <w:r>
        <w:t xml:space="preserve">have </w:t>
      </w:r>
      <w:r>
        <w:rPr>
          <w:spacing w:val="-1"/>
        </w:rPr>
        <w:t>come.</w:t>
      </w:r>
    </w:p>
    <w:p w:rsidR="00EA20B7" w:rsidRDefault="00877DD6">
      <w:pPr>
        <w:pStyle w:val="Corpodetexto"/>
        <w:spacing w:before="120"/>
        <w:ind w:right="203"/>
      </w:pPr>
      <w:r>
        <w:rPr>
          <w:spacing w:val="-1"/>
        </w:rPr>
        <w:t>Arriving</w:t>
      </w:r>
      <w:r>
        <w:rPr>
          <w:spacing w:val="1"/>
        </w:rPr>
        <w:t xml:space="preserve"> </w:t>
      </w:r>
      <w:r>
        <w:rPr>
          <w:spacing w:val="-1"/>
        </w:rPr>
        <w:t>back</w:t>
      </w:r>
      <w:r>
        <w:t xml:space="preserve"> </w:t>
      </w:r>
      <w:r>
        <w:rPr>
          <w:spacing w:val="-1"/>
        </w:rPr>
        <w:t xml:space="preserve">in England </w:t>
      </w:r>
      <w:r>
        <w:t>I</w:t>
      </w:r>
      <w:r>
        <w:rPr>
          <w:spacing w:val="-1"/>
        </w:rPr>
        <w:t xml:space="preserve"> danced</w:t>
      </w:r>
      <w:r>
        <w:rPr>
          <w:spacing w:val="-2"/>
        </w:rPr>
        <w:t xml:space="preserve"> </w:t>
      </w:r>
      <w:r>
        <w:rPr>
          <w:spacing w:val="-1"/>
        </w:rPr>
        <w:t>the</w:t>
      </w:r>
      <w:r>
        <w:rPr>
          <w:spacing w:val="1"/>
        </w:rPr>
        <w:t xml:space="preserve"> </w:t>
      </w:r>
      <w:r>
        <w:rPr>
          <w:spacing w:val="-1"/>
        </w:rPr>
        <w:t>whole</w:t>
      </w:r>
      <w:r>
        <w:t xml:space="preserve"> </w:t>
      </w:r>
      <w:r>
        <w:rPr>
          <w:spacing w:val="-1"/>
        </w:rPr>
        <w:t>night</w:t>
      </w:r>
      <w:r>
        <w:t xml:space="preserve"> </w:t>
      </w:r>
      <w:r>
        <w:rPr>
          <w:spacing w:val="-1"/>
        </w:rPr>
        <w:t>away, something</w:t>
      </w:r>
      <w:r>
        <w:rPr>
          <w:spacing w:val="40"/>
        </w:rPr>
        <w:t xml:space="preserve"> </w:t>
      </w:r>
      <w:r>
        <w:t xml:space="preserve">I </w:t>
      </w:r>
      <w:r>
        <w:rPr>
          <w:spacing w:val="-1"/>
        </w:rPr>
        <w:t>hadn’t</w:t>
      </w:r>
      <w:r>
        <w:t xml:space="preserve"> </w:t>
      </w:r>
      <w:r>
        <w:rPr>
          <w:spacing w:val="-1"/>
        </w:rPr>
        <w:t>done</w:t>
      </w:r>
      <w:r>
        <w:rPr>
          <w:spacing w:val="1"/>
        </w:rPr>
        <w:t xml:space="preserve"> </w:t>
      </w:r>
      <w:r>
        <w:rPr>
          <w:spacing w:val="-1"/>
        </w:rPr>
        <w:t xml:space="preserve">in </w:t>
      </w:r>
      <w:r>
        <w:t xml:space="preserve">a </w:t>
      </w:r>
      <w:r>
        <w:rPr>
          <w:spacing w:val="-1"/>
        </w:rPr>
        <w:t>while.</w:t>
      </w:r>
      <w:r>
        <w:rPr>
          <w:spacing w:val="-2"/>
        </w:rPr>
        <w:t xml:space="preserve"> </w:t>
      </w:r>
      <w:r>
        <w:rPr>
          <w:spacing w:val="-1"/>
        </w:rPr>
        <w:t>Energy</w:t>
      </w:r>
      <w:r>
        <w:rPr>
          <w:spacing w:val="-2"/>
        </w:rPr>
        <w:t xml:space="preserve"> </w:t>
      </w:r>
      <w:r>
        <w:rPr>
          <w:spacing w:val="-1"/>
        </w:rPr>
        <w:t>Enhancement</w:t>
      </w:r>
      <w:r>
        <w:rPr>
          <w:spacing w:val="-2"/>
        </w:rPr>
        <w:t xml:space="preserve"> </w:t>
      </w:r>
      <w:r>
        <w:rPr>
          <w:spacing w:val="-1"/>
        </w:rPr>
        <w:t>does</w:t>
      </w:r>
      <w:r>
        <w:rPr>
          <w:spacing w:val="-2"/>
        </w:rPr>
        <w:t xml:space="preserve"> </w:t>
      </w:r>
      <w:r>
        <w:rPr>
          <w:spacing w:val="-1"/>
        </w:rPr>
        <w:t>exact</w:t>
      </w:r>
      <w:r>
        <w:t xml:space="preserve"> </w:t>
      </w:r>
      <w:r>
        <w:rPr>
          <w:spacing w:val="-1"/>
        </w:rPr>
        <w:t>what</w:t>
      </w:r>
      <w:r>
        <w:t xml:space="preserve"> </w:t>
      </w:r>
      <w:r>
        <w:rPr>
          <w:spacing w:val="-1"/>
        </w:rPr>
        <w:t>it</w:t>
      </w:r>
      <w:r>
        <w:rPr>
          <w:spacing w:val="29"/>
        </w:rPr>
        <w:t xml:space="preserve"> </w:t>
      </w:r>
      <w:r>
        <w:rPr>
          <w:spacing w:val="-1"/>
        </w:rPr>
        <w:t>says</w:t>
      </w:r>
      <w:r>
        <w:t xml:space="preserve"> </w:t>
      </w:r>
      <w:r>
        <w:rPr>
          <w:spacing w:val="-1"/>
        </w:rPr>
        <w:t>on</w:t>
      </w:r>
      <w:r>
        <w:rPr>
          <w:spacing w:val="-2"/>
        </w:rPr>
        <w:t xml:space="preserve"> </w:t>
      </w:r>
      <w:r>
        <w:rPr>
          <w:spacing w:val="-1"/>
        </w:rPr>
        <w:t>the</w:t>
      </w:r>
      <w:r>
        <w:t xml:space="preserve"> </w:t>
      </w:r>
      <w:r>
        <w:rPr>
          <w:spacing w:val="-1"/>
        </w:rPr>
        <w:t>tin.</w:t>
      </w:r>
    </w:p>
    <w:p w:rsidR="00EA20B7" w:rsidRDefault="00EA20B7">
      <w:pPr>
        <w:sectPr w:rsidR="00EA20B7">
          <w:pgSz w:w="8640" w:h="12960"/>
          <w:pgMar w:top="960" w:right="900" w:bottom="900" w:left="900" w:header="0" w:footer="712" w:gutter="0"/>
          <w:cols w:space="720"/>
        </w:sectPr>
      </w:pPr>
    </w:p>
    <w:p w:rsidR="00EA20B7" w:rsidRDefault="00877DD6">
      <w:pPr>
        <w:pStyle w:val="Heading5"/>
        <w:spacing w:before="27"/>
        <w:ind w:left="439" w:right="358" w:firstLine="1"/>
        <w:jc w:val="center"/>
      </w:pPr>
      <w:r>
        <w:rPr>
          <w:b/>
          <w:spacing w:val="-1"/>
        </w:rPr>
        <w:lastRenderedPageBreak/>
        <w:t>Pierre Morency, an established</w:t>
      </w:r>
      <w:r>
        <w:rPr>
          <w:b/>
          <w:spacing w:val="23"/>
        </w:rPr>
        <w:t xml:space="preserve"> </w:t>
      </w:r>
      <w:r>
        <w:rPr>
          <w:b/>
          <w:spacing w:val="-1"/>
        </w:rPr>
        <w:t>corporate marketing physicist loved</w:t>
      </w:r>
      <w:r>
        <w:rPr>
          <w:b/>
          <w:spacing w:val="23"/>
        </w:rPr>
        <w:t xml:space="preserve"> </w:t>
      </w:r>
      <w:r>
        <w:rPr>
          <w:b/>
          <w:spacing w:val="-1"/>
        </w:rPr>
        <w:t>Meditation E</w:t>
      </w:r>
      <w:r>
        <w:rPr>
          <w:b/>
          <w:spacing w:val="-1"/>
        </w:rPr>
        <w:t>nergy Enhancement</w:t>
      </w:r>
    </w:p>
    <w:p w:rsidR="00EA20B7" w:rsidRDefault="00EA20B7">
      <w:pPr>
        <w:spacing w:before="3"/>
        <w:rPr>
          <w:rFonts w:ascii="Lucida Sans" w:eastAsia="Lucida Sans" w:hAnsi="Lucida Sans" w:cs="Lucida Sans"/>
          <w:b/>
          <w:bCs/>
          <w:sz w:val="10"/>
          <w:szCs w:val="10"/>
        </w:rPr>
      </w:pPr>
    </w:p>
    <w:p w:rsidR="00EA20B7" w:rsidRDefault="00EA20B7">
      <w:pPr>
        <w:spacing w:line="200" w:lineRule="atLeast"/>
        <w:ind w:left="501"/>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2369" style="width:291.8pt;height:208.45pt;mso-position-horizontal-relative:char;mso-position-vertical-relative:line" coordsize="5836,4169">
            <v:shape id="_x0000_s2372" type="#_x0000_t75" style="position:absolute;width:2954;height:1694">
              <v:imagedata r:id="rId93" o:title=""/>
            </v:shape>
            <v:shape id="_x0000_s2371" type="#_x0000_t75" style="position:absolute;left:2954;top:43;width:2881;height:1651">
              <v:imagedata r:id="rId94" o:title=""/>
            </v:shape>
            <v:shape id="_x0000_s2370" type="#_x0000_t75" style="position:absolute;left:113;top:1694;width:5610;height:2474">
              <v:imagedata r:id="rId95" o:title=""/>
            </v:shape>
            <w10:wrap type="none"/>
            <w10:anchorlock/>
          </v:group>
        </w:pict>
      </w:r>
    </w:p>
    <w:p w:rsidR="00EA20B7" w:rsidRDefault="00877DD6">
      <w:pPr>
        <w:pStyle w:val="Corpodetexto"/>
        <w:spacing w:before="122"/>
      </w:pPr>
      <w:r>
        <w:rPr>
          <w:spacing w:val="-1"/>
        </w:rPr>
        <w:t>Here's</w:t>
      </w:r>
      <w:r>
        <w:rPr>
          <w:spacing w:val="1"/>
        </w:rPr>
        <w:t xml:space="preserve"> </w:t>
      </w:r>
      <w:r>
        <w:rPr>
          <w:spacing w:val="-1"/>
        </w:rPr>
        <w:t>my</w:t>
      </w:r>
      <w:r>
        <w:rPr>
          <w:spacing w:val="-2"/>
        </w:rPr>
        <w:t xml:space="preserve"> </w:t>
      </w:r>
      <w:r>
        <w:rPr>
          <w:spacing w:val="-1"/>
        </w:rPr>
        <w:t xml:space="preserve">promised </w:t>
      </w:r>
      <w:r>
        <w:rPr>
          <w:spacing w:val="-2"/>
        </w:rPr>
        <w:t>testimonial:</w:t>
      </w:r>
    </w:p>
    <w:p w:rsidR="00EA20B7" w:rsidRDefault="00877DD6">
      <w:pPr>
        <w:pStyle w:val="Corpodetexto"/>
        <w:ind w:right="138"/>
      </w:pPr>
      <w:r>
        <w:rPr>
          <w:spacing w:val="-1"/>
        </w:rPr>
        <w:t>"Last</w:t>
      </w:r>
      <w:r>
        <w:t xml:space="preserve"> </w:t>
      </w:r>
      <w:r>
        <w:rPr>
          <w:spacing w:val="-1"/>
        </w:rPr>
        <w:t xml:space="preserve">June, </w:t>
      </w:r>
      <w:r>
        <w:t>I</w:t>
      </w:r>
      <w:r>
        <w:rPr>
          <w:spacing w:val="-1"/>
        </w:rPr>
        <w:t xml:space="preserve"> </w:t>
      </w:r>
      <w:r>
        <w:t>had</w:t>
      </w:r>
      <w:r>
        <w:rPr>
          <w:spacing w:val="-1"/>
        </w:rPr>
        <w:t xml:space="preserve"> the</w:t>
      </w:r>
      <w:r>
        <w:t xml:space="preserve"> </w:t>
      </w:r>
      <w:r>
        <w:rPr>
          <w:spacing w:val="-1"/>
        </w:rPr>
        <w:t xml:space="preserve">privilege </w:t>
      </w:r>
      <w:r>
        <w:t>to</w:t>
      </w:r>
      <w:r>
        <w:rPr>
          <w:spacing w:val="-1"/>
        </w:rPr>
        <w:t xml:space="preserve"> </w:t>
      </w:r>
      <w:r>
        <w:t>get</w:t>
      </w:r>
      <w:r>
        <w:rPr>
          <w:spacing w:val="-1"/>
        </w:rPr>
        <w:t xml:space="preserve"> my</w:t>
      </w:r>
      <w:r>
        <w:t xml:space="preserve"> </w:t>
      </w:r>
      <w:r>
        <w:rPr>
          <w:spacing w:val="-1"/>
        </w:rPr>
        <w:t>first</w:t>
      </w:r>
      <w:r>
        <w:t xml:space="preserve"> </w:t>
      </w:r>
      <w:r>
        <w:rPr>
          <w:spacing w:val="-1"/>
        </w:rPr>
        <w:t xml:space="preserve">taste </w:t>
      </w:r>
      <w:r>
        <w:t xml:space="preserve">of </w:t>
      </w:r>
      <w:r>
        <w:rPr>
          <w:spacing w:val="-1"/>
        </w:rPr>
        <w:t>India</w:t>
      </w:r>
      <w:r>
        <w:t xml:space="preserve"> in</w:t>
      </w:r>
      <w:r>
        <w:rPr>
          <w:spacing w:val="-1"/>
        </w:rPr>
        <w:t xml:space="preserve"> the</w:t>
      </w:r>
      <w:r>
        <w:rPr>
          <w:spacing w:val="45"/>
        </w:rPr>
        <w:t xml:space="preserve"> </w:t>
      </w:r>
      <w:r>
        <w:rPr>
          <w:spacing w:val="-1"/>
        </w:rPr>
        <w:t>Company</w:t>
      </w:r>
      <w:r>
        <w:rPr>
          <w:spacing w:val="-2"/>
        </w:rPr>
        <w:t xml:space="preserve"> </w:t>
      </w:r>
      <w:r>
        <w:t>of</w:t>
      </w:r>
      <w:r>
        <w:rPr>
          <w:spacing w:val="-3"/>
        </w:rPr>
        <w:t xml:space="preserve"> </w:t>
      </w:r>
      <w:r>
        <w:rPr>
          <w:spacing w:val="-1"/>
        </w:rPr>
        <w:t>two</w:t>
      </w:r>
      <w:r>
        <w:rPr>
          <w:spacing w:val="1"/>
        </w:rPr>
        <w:t xml:space="preserve"> </w:t>
      </w:r>
      <w:r>
        <w:rPr>
          <w:spacing w:val="-1"/>
        </w:rPr>
        <w:t>wonderful,</w:t>
      </w:r>
      <w:r>
        <w:t xml:space="preserve"> </w:t>
      </w:r>
      <w:r>
        <w:rPr>
          <w:spacing w:val="-1"/>
        </w:rPr>
        <w:t xml:space="preserve">knowledgeable </w:t>
      </w:r>
      <w:r>
        <w:t xml:space="preserve">and </w:t>
      </w:r>
      <w:r>
        <w:rPr>
          <w:spacing w:val="-2"/>
        </w:rPr>
        <w:t>fun</w:t>
      </w:r>
      <w:r>
        <w:t xml:space="preserve"> </w:t>
      </w:r>
      <w:r>
        <w:rPr>
          <w:spacing w:val="-1"/>
        </w:rPr>
        <w:t>people,</w:t>
      </w:r>
      <w:r>
        <w:t xml:space="preserve"> Satchi</w:t>
      </w:r>
      <w:r>
        <w:rPr>
          <w:spacing w:val="47"/>
        </w:rPr>
        <w:t xml:space="preserve"> </w:t>
      </w:r>
      <w:r>
        <w:rPr>
          <w:spacing w:val="-1"/>
        </w:rPr>
        <w:t>and</w:t>
      </w:r>
      <w:r>
        <w:t xml:space="preserve"> </w:t>
      </w:r>
      <w:r>
        <w:rPr>
          <w:spacing w:val="-1"/>
        </w:rPr>
        <w:t>Devi.</w:t>
      </w:r>
      <w:r>
        <w:rPr>
          <w:spacing w:val="-2"/>
        </w:rPr>
        <w:t xml:space="preserve"> </w:t>
      </w:r>
      <w:r>
        <w:rPr>
          <w:spacing w:val="-1"/>
        </w:rPr>
        <w:t>From</w:t>
      </w:r>
      <w:r>
        <w:rPr>
          <w:spacing w:val="-2"/>
        </w:rPr>
        <w:t xml:space="preserve"> </w:t>
      </w:r>
      <w:r>
        <w:t>day</w:t>
      </w:r>
      <w:r>
        <w:rPr>
          <w:spacing w:val="-2"/>
        </w:rPr>
        <w:t xml:space="preserve"> </w:t>
      </w:r>
      <w:r>
        <w:rPr>
          <w:spacing w:val="-1"/>
        </w:rPr>
        <w:t>one,</w:t>
      </w:r>
      <w:r>
        <w:rPr>
          <w:spacing w:val="-2"/>
        </w:rPr>
        <w:t xml:space="preserve"> </w:t>
      </w:r>
      <w:r>
        <w:rPr>
          <w:spacing w:val="-1"/>
        </w:rPr>
        <w:t>they</w:t>
      </w:r>
      <w:r>
        <w:t xml:space="preserve"> </w:t>
      </w:r>
      <w:r>
        <w:rPr>
          <w:spacing w:val="-1"/>
        </w:rPr>
        <w:t>were</w:t>
      </w:r>
      <w:r>
        <w:t xml:space="preserve"> </w:t>
      </w:r>
      <w:r>
        <w:rPr>
          <w:spacing w:val="-1"/>
        </w:rPr>
        <w:t>able</w:t>
      </w:r>
      <w:r>
        <w:t xml:space="preserve"> </w:t>
      </w:r>
      <w:r>
        <w:rPr>
          <w:spacing w:val="-1"/>
        </w:rPr>
        <w:t>to</w:t>
      </w:r>
      <w:r>
        <w:t xml:space="preserve"> </w:t>
      </w:r>
      <w:r>
        <w:rPr>
          <w:spacing w:val="-1"/>
        </w:rPr>
        <w:t>stabilize</w:t>
      </w:r>
      <w:r>
        <w:rPr>
          <w:spacing w:val="1"/>
        </w:rPr>
        <w:t xml:space="preserve"> </w:t>
      </w:r>
      <w:r>
        <w:rPr>
          <w:spacing w:val="-2"/>
        </w:rPr>
        <w:t>me</w:t>
      </w:r>
      <w:r>
        <w:rPr>
          <w:spacing w:val="1"/>
        </w:rPr>
        <w:t xml:space="preserve"> </w:t>
      </w:r>
      <w:r>
        <w:rPr>
          <w:spacing w:val="-1"/>
        </w:rPr>
        <w:t>in</w:t>
      </w:r>
      <w:r>
        <w:rPr>
          <w:spacing w:val="-2"/>
        </w:rPr>
        <w:t xml:space="preserve"> </w:t>
      </w:r>
      <w:r>
        <w:rPr>
          <w:spacing w:val="-1"/>
        </w:rPr>
        <w:t>this</w:t>
      </w:r>
      <w:r>
        <w:rPr>
          <w:spacing w:val="33"/>
        </w:rPr>
        <w:t xml:space="preserve"> </w:t>
      </w:r>
      <w:r>
        <w:rPr>
          <w:spacing w:val="-1"/>
        </w:rPr>
        <w:t xml:space="preserve">strange </w:t>
      </w:r>
      <w:r>
        <w:t>and</w:t>
      </w:r>
      <w:r>
        <w:rPr>
          <w:spacing w:val="-1"/>
        </w:rPr>
        <w:t xml:space="preserve"> mysterious</w:t>
      </w:r>
      <w:r>
        <w:t xml:space="preserve"> </w:t>
      </w:r>
      <w:r>
        <w:rPr>
          <w:spacing w:val="-1"/>
        </w:rPr>
        <w:t>country.</w:t>
      </w:r>
    </w:p>
    <w:p w:rsidR="00EA20B7" w:rsidRDefault="00877DD6">
      <w:pPr>
        <w:pStyle w:val="Corpodetexto"/>
        <w:ind w:right="138"/>
      </w:pPr>
      <w:r>
        <w:rPr>
          <w:spacing w:val="-1"/>
        </w:rPr>
        <w:t>Being</w:t>
      </w:r>
      <w:r>
        <w:t xml:space="preserve"> a </w:t>
      </w:r>
      <w:r>
        <w:rPr>
          <w:spacing w:val="-2"/>
        </w:rPr>
        <w:t>marketing</w:t>
      </w:r>
      <w:r>
        <w:rPr>
          <w:spacing w:val="1"/>
        </w:rPr>
        <w:t xml:space="preserve"> </w:t>
      </w:r>
      <w:r>
        <w:rPr>
          <w:spacing w:val="-1"/>
        </w:rPr>
        <w:t>speaker and</w:t>
      </w:r>
      <w:r>
        <w:rPr>
          <w:spacing w:val="-3"/>
        </w:rPr>
        <w:t xml:space="preserve"> </w:t>
      </w:r>
      <w:r>
        <w:t xml:space="preserve">a </w:t>
      </w:r>
      <w:r>
        <w:rPr>
          <w:spacing w:val="-1"/>
        </w:rPr>
        <w:t>meditation</w:t>
      </w:r>
      <w:r>
        <w:t xml:space="preserve"> </w:t>
      </w:r>
      <w:r>
        <w:rPr>
          <w:spacing w:val="-1"/>
        </w:rPr>
        <w:t>practitioner,</w:t>
      </w:r>
      <w:r>
        <w:t xml:space="preserve"> I</w:t>
      </w:r>
      <w:r>
        <w:rPr>
          <w:spacing w:val="-1"/>
        </w:rPr>
        <w:t xml:space="preserve"> didn't</w:t>
      </w:r>
      <w:r>
        <w:rPr>
          <w:spacing w:val="27"/>
        </w:rPr>
        <w:t xml:space="preserve"> </w:t>
      </w:r>
      <w:r>
        <w:rPr>
          <w:spacing w:val="-1"/>
        </w:rPr>
        <w:t xml:space="preserve">really </w:t>
      </w:r>
      <w:r>
        <w:t>know</w:t>
      </w:r>
      <w:r>
        <w:rPr>
          <w:spacing w:val="-2"/>
        </w:rPr>
        <w:t xml:space="preserve"> </w:t>
      </w:r>
      <w:r>
        <w:rPr>
          <w:spacing w:val="-1"/>
        </w:rPr>
        <w:t>what</w:t>
      </w:r>
      <w:r>
        <w:rPr>
          <w:spacing w:val="1"/>
        </w:rPr>
        <w:t xml:space="preserve"> </w:t>
      </w:r>
      <w:r>
        <w:t>to</w:t>
      </w:r>
      <w:r>
        <w:rPr>
          <w:spacing w:val="-2"/>
        </w:rPr>
        <w:t xml:space="preserve"> </w:t>
      </w:r>
      <w:r>
        <w:rPr>
          <w:spacing w:val="-1"/>
        </w:rPr>
        <w:t>expect</w:t>
      </w:r>
      <w:r>
        <w:rPr>
          <w:spacing w:val="1"/>
        </w:rPr>
        <w:t xml:space="preserve"> </w:t>
      </w:r>
      <w:r>
        <w:rPr>
          <w:spacing w:val="-1"/>
        </w:rPr>
        <w:t xml:space="preserve">from my </w:t>
      </w:r>
      <w:r>
        <w:t xml:space="preserve">2 </w:t>
      </w:r>
      <w:r>
        <w:rPr>
          <w:spacing w:val="-1"/>
        </w:rPr>
        <w:t>week training.</w:t>
      </w:r>
      <w:r>
        <w:rPr>
          <w:spacing w:val="-2"/>
        </w:rPr>
        <w:t xml:space="preserve"> </w:t>
      </w:r>
      <w:r>
        <w:rPr>
          <w:spacing w:val="-1"/>
        </w:rPr>
        <w:t>What</w:t>
      </w:r>
      <w:r>
        <w:rPr>
          <w:spacing w:val="1"/>
        </w:rPr>
        <w:t xml:space="preserve"> </w:t>
      </w:r>
      <w:r>
        <w:t>I</w:t>
      </w:r>
      <w:r>
        <w:rPr>
          <w:spacing w:val="37"/>
        </w:rPr>
        <w:t xml:space="preserve"> </w:t>
      </w:r>
      <w:r>
        <w:rPr>
          <w:spacing w:val="-1"/>
        </w:rPr>
        <w:t xml:space="preserve">discovered </w:t>
      </w:r>
      <w:r>
        <w:rPr>
          <w:spacing w:val="-2"/>
        </w:rPr>
        <w:t>was</w:t>
      </w:r>
      <w:r>
        <w:t xml:space="preserve"> a </w:t>
      </w:r>
      <w:r>
        <w:rPr>
          <w:spacing w:val="-1"/>
        </w:rPr>
        <w:t>powerful</w:t>
      </w:r>
      <w:r>
        <w:t xml:space="preserve"> </w:t>
      </w:r>
      <w:r>
        <w:rPr>
          <w:spacing w:val="-1"/>
        </w:rPr>
        <w:t>systematic</w:t>
      </w:r>
      <w:r>
        <w:rPr>
          <w:spacing w:val="1"/>
        </w:rPr>
        <w:t xml:space="preserve"> </w:t>
      </w:r>
      <w:r>
        <w:rPr>
          <w:spacing w:val="-2"/>
        </w:rPr>
        <w:t xml:space="preserve">way </w:t>
      </w:r>
      <w:r>
        <w:t xml:space="preserve">of </w:t>
      </w:r>
      <w:r>
        <w:rPr>
          <w:spacing w:val="-1"/>
        </w:rPr>
        <w:t>practicing</w:t>
      </w:r>
      <w:r>
        <w:t xml:space="preserve"> </w:t>
      </w:r>
      <w:r>
        <w:rPr>
          <w:spacing w:val="-1"/>
        </w:rPr>
        <w:t>meditation</w:t>
      </w:r>
      <w:r>
        <w:rPr>
          <w:spacing w:val="71"/>
        </w:rPr>
        <w:t xml:space="preserve"> </w:t>
      </w:r>
      <w:r>
        <w:rPr>
          <w:spacing w:val="-1"/>
        </w:rPr>
        <w:t>and</w:t>
      </w:r>
      <w:r>
        <w:rPr>
          <w:spacing w:val="-2"/>
        </w:rPr>
        <w:t xml:space="preserve"> </w:t>
      </w:r>
      <w:r>
        <w:rPr>
          <w:spacing w:val="-1"/>
        </w:rPr>
        <w:t>other</w:t>
      </w:r>
      <w:r>
        <w:rPr>
          <w:spacing w:val="1"/>
        </w:rPr>
        <w:t xml:space="preserve"> </w:t>
      </w:r>
      <w:r>
        <w:rPr>
          <w:spacing w:val="-1"/>
        </w:rPr>
        <w:t>Energy Enhancem</w:t>
      </w:r>
      <w:r>
        <w:rPr>
          <w:spacing w:val="-1"/>
        </w:rPr>
        <w:t>ent</w:t>
      </w:r>
      <w:r>
        <w:rPr>
          <w:spacing w:val="1"/>
        </w:rPr>
        <w:t xml:space="preserve"> </w:t>
      </w:r>
      <w:r>
        <w:rPr>
          <w:spacing w:val="-2"/>
        </w:rPr>
        <w:t>methods.</w:t>
      </w:r>
    </w:p>
    <w:p w:rsidR="00EA20B7" w:rsidRDefault="00877DD6">
      <w:pPr>
        <w:pStyle w:val="Corpodetexto"/>
        <w:ind w:right="138"/>
      </w:pPr>
      <w:r>
        <w:rPr>
          <w:spacing w:val="-1"/>
        </w:rPr>
        <w:t>I'm</w:t>
      </w:r>
      <w:r>
        <w:t xml:space="preserve"> </w:t>
      </w:r>
      <w:r>
        <w:rPr>
          <w:spacing w:val="-1"/>
        </w:rPr>
        <w:t>in</w:t>
      </w:r>
      <w:r>
        <w:rPr>
          <w:spacing w:val="-2"/>
        </w:rPr>
        <w:t xml:space="preserve"> </w:t>
      </w:r>
      <w:r>
        <w:t xml:space="preserve">the </w:t>
      </w:r>
      <w:r>
        <w:rPr>
          <w:spacing w:val="-1"/>
        </w:rPr>
        <w:t>process</w:t>
      </w:r>
      <w:r>
        <w:t xml:space="preserve"> </w:t>
      </w:r>
      <w:r>
        <w:rPr>
          <w:spacing w:val="-1"/>
        </w:rPr>
        <w:t>of</w:t>
      </w:r>
      <w:r>
        <w:t xml:space="preserve"> </w:t>
      </w:r>
      <w:r>
        <w:rPr>
          <w:spacing w:val="-1"/>
        </w:rPr>
        <w:t>fully</w:t>
      </w:r>
      <w:r>
        <w:rPr>
          <w:spacing w:val="-2"/>
        </w:rPr>
        <w:t xml:space="preserve"> </w:t>
      </w:r>
      <w:r>
        <w:rPr>
          <w:spacing w:val="-1"/>
        </w:rPr>
        <w:t>testing</w:t>
      </w:r>
      <w:r>
        <w:t xml:space="preserve"> </w:t>
      </w:r>
      <w:r>
        <w:rPr>
          <w:spacing w:val="-1"/>
        </w:rPr>
        <w:t>the</w:t>
      </w:r>
      <w:r>
        <w:rPr>
          <w:spacing w:val="-2"/>
        </w:rPr>
        <w:t xml:space="preserve"> </w:t>
      </w:r>
      <w:r>
        <w:rPr>
          <w:spacing w:val="-1"/>
        </w:rPr>
        <w:t>techniques and</w:t>
      </w:r>
      <w:r>
        <w:rPr>
          <w:spacing w:val="-2"/>
        </w:rPr>
        <w:t xml:space="preserve"> </w:t>
      </w:r>
      <w:r>
        <w:rPr>
          <w:spacing w:val="-1"/>
        </w:rPr>
        <w:t>approaches</w:t>
      </w:r>
      <w:r>
        <w:rPr>
          <w:spacing w:val="39"/>
        </w:rPr>
        <w:t xml:space="preserve"> </w:t>
      </w:r>
      <w:r>
        <w:rPr>
          <w:spacing w:val="-1"/>
        </w:rPr>
        <w:t>I've</w:t>
      </w:r>
      <w:r>
        <w:rPr>
          <w:spacing w:val="1"/>
        </w:rPr>
        <w:t xml:space="preserve"> </w:t>
      </w:r>
      <w:r>
        <w:rPr>
          <w:spacing w:val="-1"/>
        </w:rPr>
        <w:t>learned but</w:t>
      </w:r>
      <w:r>
        <w:rPr>
          <w:spacing w:val="2"/>
        </w:rPr>
        <w:t xml:space="preserve"> </w:t>
      </w:r>
      <w:r>
        <w:rPr>
          <w:spacing w:val="-1"/>
        </w:rPr>
        <w:t>can already</w:t>
      </w:r>
      <w:r>
        <w:rPr>
          <w:spacing w:val="-2"/>
        </w:rPr>
        <w:t xml:space="preserve"> </w:t>
      </w:r>
      <w:r>
        <w:rPr>
          <w:spacing w:val="-1"/>
        </w:rPr>
        <w:t>feel</w:t>
      </w:r>
      <w:r>
        <w:t xml:space="preserve"> -</w:t>
      </w:r>
      <w:r>
        <w:rPr>
          <w:spacing w:val="-2"/>
        </w:rPr>
        <w:t xml:space="preserve"> </w:t>
      </w:r>
      <w:r>
        <w:rPr>
          <w:spacing w:val="-1"/>
        </w:rPr>
        <w:t>and</w:t>
      </w:r>
      <w:r>
        <w:t xml:space="preserve"> </w:t>
      </w:r>
      <w:r>
        <w:rPr>
          <w:spacing w:val="-1"/>
        </w:rPr>
        <w:t>prove!-</w:t>
      </w:r>
      <w:r>
        <w:rPr>
          <w:spacing w:val="-2"/>
        </w:rPr>
        <w:t xml:space="preserve"> </w:t>
      </w:r>
      <w:r>
        <w:rPr>
          <w:spacing w:val="-1"/>
        </w:rPr>
        <w:t>tremendous</w:t>
      </w:r>
      <w:r>
        <w:t xml:space="preserve"> </w:t>
      </w:r>
      <w:r>
        <w:rPr>
          <w:spacing w:val="-1"/>
        </w:rPr>
        <w:t>changes</w:t>
      </w:r>
      <w:r>
        <w:rPr>
          <w:spacing w:val="25"/>
        </w:rPr>
        <w:t xml:space="preserve"> </w:t>
      </w:r>
      <w:r>
        <w:rPr>
          <w:spacing w:val="-1"/>
        </w:rPr>
        <w:t>in</w:t>
      </w:r>
      <w:r>
        <w:t xml:space="preserve"> </w:t>
      </w:r>
      <w:r>
        <w:rPr>
          <w:spacing w:val="-1"/>
        </w:rPr>
        <w:t>my</w:t>
      </w:r>
      <w:r>
        <w:rPr>
          <w:spacing w:val="-2"/>
        </w:rPr>
        <w:t xml:space="preserve"> </w:t>
      </w:r>
      <w:r>
        <w:rPr>
          <w:spacing w:val="-1"/>
        </w:rPr>
        <w:t>life.</w:t>
      </w:r>
    </w:p>
    <w:p w:rsidR="00EA20B7" w:rsidRDefault="00877DD6">
      <w:pPr>
        <w:pStyle w:val="Corpodetexto"/>
        <w:ind w:right="138"/>
      </w:pPr>
      <w:r>
        <w:rPr>
          <w:spacing w:val="-1"/>
        </w:rPr>
        <w:t>For</w:t>
      </w:r>
      <w:r>
        <w:t xml:space="preserve"> </w:t>
      </w:r>
      <w:r>
        <w:rPr>
          <w:spacing w:val="-1"/>
        </w:rPr>
        <w:t>instance,</w:t>
      </w:r>
      <w:r>
        <w:t xml:space="preserve"> </w:t>
      </w:r>
      <w:r>
        <w:rPr>
          <w:spacing w:val="-1"/>
        </w:rPr>
        <w:t>since</w:t>
      </w:r>
      <w:r>
        <w:rPr>
          <w:spacing w:val="1"/>
        </w:rPr>
        <w:t xml:space="preserve"> </w:t>
      </w:r>
      <w:r>
        <w:rPr>
          <w:spacing w:val="-1"/>
        </w:rPr>
        <w:t>I've</w:t>
      </w:r>
      <w:r>
        <w:rPr>
          <w:spacing w:val="1"/>
        </w:rPr>
        <w:t xml:space="preserve"> </w:t>
      </w:r>
      <w:r>
        <w:rPr>
          <w:spacing w:val="-1"/>
        </w:rPr>
        <w:t>been</w:t>
      </w:r>
      <w:r>
        <w:t xml:space="preserve"> </w:t>
      </w:r>
      <w:r>
        <w:rPr>
          <w:spacing w:val="-1"/>
        </w:rPr>
        <w:t>working</w:t>
      </w:r>
      <w:r>
        <w:t xml:space="preserve"> </w:t>
      </w:r>
      <w:r>
        <w:rPr>
          <w:spacing w:val="-1"/>
        </w:rPr>
        <w:t>on</w:t>
      </w:r>
      <w:r>
        <w:t xml:space="preserve"> </w:t>
      </w:r>
      <w:r>
        <w:rPr>
          <w:spacing w:val="-1"/>
        </w:rPr>
        <w:t>"cleaning</w:t>
      </w:r>
      <w:r>
        <w:rPr>
          <w:spacing w:val="1"/>
        </w:rPr>
        <w:t xml:space="preserve"> </w:t>
      </w:r>
      <w:r>
        <w:rPr>
          <w:spacing w:val="-2"/>
        </w:rPr>
        <w:t xml:space="preserve">my </w:t>
      </w:r>
      <w:r>
        <w:rPr>
          <w:spacing w:val="-1"/>
        </w:rPr>
        <w:t>base</w:t>
      </w:r>
      <w:r>
        <w:t xml:space="preserve"> </w:t>
      </w:r>
      <w:r>
        <w:rPr>
          <w:spacing w:val="-1"/>
        </w:rPr>
        <w:t>chakra"</w:t>
      </w:r>
      <w:r>
        <w:rPr>
          <w:spacing w:val="25"/>
        </w:rPr>
        <w:t xml:space="preserve"> </w:t>
      </w:r>
      <w:r>
        <w:rPr>
          <w:spacing w:val="-1"/>
        </w:rPr>
        <w:t>(The</w:t>
      </w:r>
      <w:r>
        <w:t xml:space="preserve"> </w:t>
      </w:r>
      <w:r>
        <w:rPr>
          <w:spacing w:val="-2"/>
        </w:rPr>
        <w:t>Grounding</w:t>
      </w:r>
      <w:r>
        <w:t xml:space="preserve"> </w:t>
      </w:r>
      <w:r>
        <w:rPr>
          <w:spacing w:val="-1"/>
        </w:rPr>
        <w:t>of</w:t>
      </w:r>
      <w:r>
        <w:t xml:space="preserve"> </w:t>
      </w:r>
      <w:r>
        <w:rPr>
          <w:spacing w:val="-1"/>
        </w:rPr>
        <w:t>Negative</w:t>
      </w:r>
      <w:r>
        <w:rPr>
          <w:spacing w:val="1"/>
        </w:rPr>
        <w:t xml:space="preserve"> </w:t>
      </w:r>
      <w:r>
        <w:rPr>
          <w:spacing w:val="-1"/>
        </w:rPr>
        <w:t>Energies,</w:t>
      </w:r>
      <w:r>
        <w:rPr>
          <w:spacing w:val="-2"/>
        </w:rPr>
        <w:t xml:space="preserve"> </w:t>
      </w:r>
      <w:r>
        <w:rPr>
          <w:spacing w:val="-1"/>
        </w:rPr>
        <w:t>Stage</w:t>
      </w:r>
      <w:r>
        <w:t xml:space="preserve"> </w:t>
      </w:r>
      <w:r>
        <w:rPr>
          <w:spacing w:val="-1"/>
        </w:rPr>
        <w:t>Three</w:t>
      </w:r>
      <w:r>
        <w:t xml:space="preserve"> </w:t>
      </w:r>
      <w:r>
        <w:rPr>
          <w:spacing w:val="-1"/>
        </w:rPr>
        <w:t>of</w:t>
      </w:r>
      <w:r>
        <w:t xml:space="preserve"> </w:t>
      </w:r>
      <w:r>
        <w:rPr>
          <w:spacing w:val="-1"/>
        </w:rPr>
        <w:t>Energy</w:t>
      </w:r>
      <w:r>
        <w:rPr>
          <w:spacing w:val="39"/>
        </w:rPr>
        <w:t xml:space="preserve"> </w:t>
      </w:r>
      <w:r>
        <w:rPr>
          <w:spacing w:val="-1"/>
        </w:rPr>
        <w:t>Enhancement,</w:t>
      </w:r>
      <w:r>
        <w:t xml:space="preserve"> </w:t>
      </w:r>
      <w:r>
        <w:rPr>
          <w:spacing w:val="-1"/>
        </w:rPr>
        <w:t>-Satchidanand)</w:t>
      </w:r>
      <w:r>
        <w:rPr>
          <w:spacing w:val="-2"/>
        </w:rPr>
        <w:t xml:space="preserve"> </w:t>
      </w:r>
      <w:r>
        <w:rPr>
          <w:spacing w:val="-1"/>
        </w:rPr>
        <w:t>everything</w:t>
      </w:r>
      <w:r>
        <w:rPr>
          <w:spacing w:val="-2"/>
        </w:rPr>
        <w:t xml:space="preserve"> </w:t>
      </w:r>
      <w:r>
        <w:rPr>
          <w:spacing w:val="-1"/>
        </w:rPr>
        <w:t>around</w:t>
      </w:r>
      <w:r>
        <w:rPr>
          <w:spacing w:val="-2"/>
        </w:rPr>
        <w:t xml:space="preserve"> me</w:t>
      </w:r>
      <w:r>
        <w:rPr>
          <w:spacing w:val="1"/>
        </w:rPr>
        <w:t xml:space="preserve"> </w:t>
      </w:r>
      <w:r>
        <w:rPr>
          <w:spacing w:val="-1"/>
        </w:rPr>
        <w:t>seems</w:t>
      </w:r>
      <w:r>
        <w:rPr>
          <w:spacing w:val="-2"/>
        </w:rPr>
        <w:t xml:space="preserve"> </w:t>
      </w:r>
      <w:r>
        <w:rPr>
          <w:spacing w:val="-1"/>
        </w:rPr>
        <w:t>to</w:t>
      </w:r>
      <w:r>
        <w:t xml:space="preserve"> </w:t>
      </w:r>
      <w:r>
        <w:rPr>
          <w:spacing w:val="-1"/>
        </w:rPr>
        <w:t>be</w:t>
      </w:r>
      <w:r>
        <w:rPr>
          <w:spacing w:val="21"/>
        </w:rPr>
        <w:t xml:space="preserve"> </w:t>
      </w:r>
      <w:r>
        <w:rPr>
          <w:spacing w:val="-1"/>
        </w:rPr>
        <w:t>going</w:t>
      </w:r>
      <w:r>
        <w:t xml:space="preserve"> </w:t>
      </w:r>
      <w:r>
        <w:rPr>
          <w:spacing w:val="-1"/>
        </w:rPr>
        <w:t xml:space="preserve">through </w:t>
      </w:r>
      <w:r>
        <w:t xml:space="preserve">a </w:t>
      </w:r>
      <w:r>
        <w:rPr>
          <w:spacing w:val="-1"/>
        </w:rPr>
        <w:t>massive</w:t>
      </w:r>
      <w:r>
        <w:t xml:space="preserve"> </w:t>
      </w:r>
      <w:r>
        <w:rPr>
          <w:spacing w:val="-1"/>
        </w:rPr>
        <w:t>cleansing</w:t>
      </w:r>
      <w:r>
        <w:t xml:space="preserve"> </w:t>
      </w:r>
      <w:r>
        <w:rPr>
          <w:spacing w:val="-1"/>
        </w:rPr>
        <w:t xml:space="preserve">process </w:t>
      </w:r>
      <w:r>
        <w:t>-</w:t>
      </w:r>
      <w:r>
        <w:rPr>
          <w:spacing w:val="-2"/>
        </w:rPr>
        <w:t xml:space="preserve"> </w:t>
      </w:r>
      <w:r>
        <w:rPr>
          <w:spacing w:val="-1"/>
        </w:rPr>
        <w:t>Only</w:t>
      </w:r>
      <w:r>
        <w:rPr>
          <w:spacing w:val="-2"/>
        </w:rPr>
        <w:t xml:space="preserve"> </w:t>
      </w:r>
      <w:r>
        <w:t xml:space="preserve">2 </w:t>
      </w:r>
      <w:r>
        <w:rPr>
          <w:spacing w:val="-1"/>
        </w:rPr>
        <w:t>days</w:t>
      </w:r>
      <w:r>
        <w:t xml:space="preserve"> </w:t>
      </w:r>
      <w:r>
        <w:rPr>
          <w:spacing w:val="-1"/>
        </w:rPr>
        <w:t>after</w:t>
      </w:r>
      <w:r>
        <w:t xml:space="preserve"> I</w:t>
      </w:r>
      <w:r>
        <w:rPr>
          <w:spacing w:val="26"/>
        </w:rPr>
        <w:t xml:space="preserve"> </w:t>
      </w:r>
      <w:r>
        <w:rPr>
          <w:spacing w:val="-1"/>
        </w:rPr>
        <w:t xml:space="preserve">returned </w:t>
      </w:r>
      <w:r>
        <w:t>to</w:t>
      </w:r>
      <w:r>
        <w:rPr>
          <w:spacing w:val="-2"/>
        </w:rPr>
        <w:t xml:space="preserve"> </w:t>
      </w:r>
      <w:r>
        <w:rPr>
          <w:spacing w:val="-1"/>
        </w:rPr>
        <w:t>Canada from</w:t>
      </w:r>
      <w:r>
        <w:rPr>
          <w:spacing w:val="-3"/>
        </w:rPr>
        <w:t xml:space="preserve"> </w:t>
      </w:r>
      <w:r>
        <w:rPr>
          <w:spacing w:val="-1"/>
        </w:rPr>
        <w:t xml:space="preserve">India, </w:t>
      </w:r>
      <w:r>
        <w:t>a</w:t>
      </w:r>
      <w:r>
        <w:rPr>
          <w:spacing w:val="-1"/>
        </w:rPr>
        <w:t xml:space="preserve"> chain reaction</w:t>
      </w:r>
      <w:r>
        <w:t xml:space="preserve"> of</w:t>
      </w:r>
      <w:r>
        <w:rPr>
          <w:spacing w:val="-2"/>
        </w:rPr>
        <w:t xml:space="preserve"> </w:t>
      </w:r>
      <w:r>
        <w:rPr>
          <w:spacing w:val="-1"/>
        </w:rPr>
        <w:t>events</w:t>
      </w:r>
      <w:r>
        <w:t xml:space="preserve"> </w:t>
      </w:r>
      <w:r>
        <w:rPr>
          <w:spacing w:val="-1"/>
        </w:rPr>
        <w:t>led</w:t>
      </w:r>
      <w:r>
        <w:rPr>
          <w:spacing w:val="-2"/>
        </w:rPr>
        <w:t xml:space="preserve"> </w:t>
      </w:r>
      <w:r>
        <w:rPr>
          <w:spacing w:val="-1"/>
        </w:rPr>
        <w:t>my</w:t>
      </w:r>
      <w:r>
        <w:rPr>
          <w:spacing w:val="-2"/>
        </w:rPr>
        <w:t xml:space="preserve"> </w:t>
      </w:r>
      <w:r>
        <w:t>to</w:t>
      </w:r>
      <w:r>
        <w:rPr>
          <w:spacing w:val="41"/>
        </w:rPr>
        <w:t xml:space="preserve"> </w:t>
      </w:r>
      <w:r>
        <w:rPr>
          <w:spacing w:val="-1"/>
        </w:rPr>
        <w:t>change</w:t>
      </w:r>
      <w:r>
        <w:rPr>
          <w:spacing w:val="1"/>
        </w:rPr>
        <w:t xml:space="preserve"> </w:t>
      </w:r>
      <w:r>
        <w:rPr>
          <w:spacing w:val="-2"/>
        </w:rPr>
        <w:t>my</w:t>
      </w:r>
      <w:r>
        <w:t xml:space="preserve"> 5</w:t>
      </w:r>
      <w:r>
        <w:rPr>
          <w:spacing w:val="-1"/>
        </w:rPr>
        <w:t xml:space="preserve"> employees,</w:t>
      </w:r>
      <w:r>
        <w:t xml:space="preserve"> </w:t>
      </w:r>
      <w:r>
        <w:rPr>
          <w:spacing w:val="-1"/>
        </w:rPr>
        <w:t>change</w:t>
      </w:r>
      <w:r>
        <w:t xml:space="preserve"> </w:t>
      </w:r>
      <w:r>
        <w:rPr>
          <w:spacing w:val="-2"/>
        </w:rPr>
        <w:t>some</w:t>
      </w:r>
      <w:r>
        <w:rPr>
          <w:spacing w:val="1"/>
        </w:rPr>
        <w:t xml:space="preserve"> </w:t>
      </w:r>
      <w:r>
        <w:rPr>
          <w:spacing w:val="-1"/>
        </w:rPr>
        <w:t>of</w:t>
      </w:r>
      <w:r>
        <w:t xml:space="preserve"> </w:t>
      </w:r>
      <w:r>
        <w:rPr>
          <w:spacing w:val="-1"/>
        </w:rPr>
        <w:t>my</w:t>
      </w:r>
      <w:r>
        <w:t xml:space="preserve"> </w:t>
      </w:r>
      <w:r>
        <w:rPr>
          <w:spacing w:val="-1"/>
        </w:rPr>
        <w:t>major accounts</w:t>
      </w:r>
      <w:r>
        <w:t xml:space="preserve"> </w:t>
      </w:r>
      <w:r>
        <w:rPr>
          <w:spacing w:val="-1"/>
        </w:rPr>
        <w:t>and</w:t>
      </w:r>
      <w:r>
        <w:rPr>
          <w:spacing w:val="24"/>
        </w:rPr>
        <w:t xml:space="preserve"> </w:t>
      </w:r>
      <w:r>
        <w:rPr>
          <w:spacing w:val="-1"/>
        </w:rPr>
        <w:t>delay</w:t>
      </w:r>
      <w:r>
        <w:rPr>
          <w:spacing w:val="-2"/>
        </w:rPr>
        <w:t xml:space="preserve"> </w:t>
      </w:r>
      <w:r>
        <w:t xml:space="preserve">a </w:t>
      </w:r>
      <w:r>
        <w:rPr>
          <w:spacing w:val="-1"/>
        </w:rPr>
        <w:t xml:space="preserve">move </w:t>
      </w:r>
      <w:r>
        <w:t>to</w:t>
      </w:r>
      <w:r>
        <w:rPr>
          <w:spacing w:val="-1"/>
        </w:rPr>
        <w:t xml:space="preserve"> </w:t>
      </w:r>
      <w:r>
        <w:t>the</w:t>
      </w:r>
      <w:r>
        <w:rPr>
          <w:spacing w:val="-1"/>
        </w:rPr>
        <w:t xml:space="preserve"> United</w:t>
      </w:r>
      <w:r>
        <w:rPr>
          <w:spacing w:val="-2"/>
        </w:rPr>
        <w:t xml:space="preserve"> </w:t>
      </w:r>
      <w:r>
        <w:rPr>
          <w:spacing w:val="-1"/>
        </w:rPr>
        <w:t>States.</w:t>
      </w:r>
      <w:r>
        <w:t xml:space="preserve"> 10</w:t>
      </w:r>
      <w:r>
        <w:rPr>
          <w:spacing w:val="1"/>
        </w:rPr>
        <w:t xml:space="preserve"> </w:t>
      </w:r>
      <w:r>
        <w:rPr>
          <w:spacing w:val="-1"/>
        </w:rPr>
        <w:t>weeks</w:t>
      </w:r>
      <w:r>
        <w:rPr>
          <w:spacing w:val="-3"/>
        </w:rPr>
        <w:t xml:space="preserve"> </w:t>
      </w:r>
      <w:r>
        <w:rPr>
          <w:spacing w:val="-1"/>
        </w:rPr>
        <w:t xml:space="preserve">after </w:t>
      </w:r>
      <w:r>
        <w:t xml:space="preserve">the </w:t>
      </w:r>
      <w:r>
        <w:rPr>
          <w:spacing w:val="-1"/>
        </w:rPr>
        <w:t>program,</w:t>
      </w:r>
      <w:r>
        <w:rPr>
          <w:spacing w:val="41"/>
        </w:rPr>
        <w:t xml:space="preserve"> </w:t>
      </w:r>
      <w:r>
        <w:rPr>
          <w:spacing w:val="-1"/>
        </w:rPr>
        <w:t>things</w:t>
      </w:r>
      <w:r>
        <w:rPr>
          <w:spacing w:val="-2"/>
        </w:rPr>
        <w:t xml:space="preserve"> </w:t>
      </w:r>
      <w:r>
        <w:rPr>
          <w:spacing w:val="-1"/>
        </w:rPr>
        <w:t>are</w:t>
      </w:r>
      <w:r>
        <w:rPr>
          <w:spacing w:val="1"/>
        </w:rPr>
        <w:t xml:space="preserve"> </w:t>
      </w:r>
      <w:r>
        <w:rPr>
          <w:spacing w:val="-1"/>
        </w:rPr>
        <w:t>stabilizing.</w:t>
      </w:r>
    </w:p>
    <w:p w:rsidR="00EA20B7" w:rsidRDefault="00EA20B7">
      <w:pPr>
        <w:sectPr w:rsidR="00EA20B7">
          <w:pgSz w:w="8640" w:h="12960"/>
          <w:pgMar w:top="980" w:right="980" w:bottom="900" w:left="900" w:header="0" w:footer="712" w:gutter="0"/>
          <w:cols w:space="720"/>
        </w:sectPr>
      </w:pPr>
    </w:p>
    <w:p w:rsidR="00EA20B7" w:rsidRDefault="00877DD6">
      <w:pPr>
        <w:pStyle w:val="Corpodetexto"/>
        <w:spacing w:before="49"/>
        <w:ind w:right="131"/>
      </w:pPr>
      <w:r>
        <w:rPr>
          <w:spacing w:val="-1"/>
        </w:rPr>
        <w:lastRenderedPageBreak/>
        <w:t xml:space="preserve">Looking back, </w:t>
      </w:r>
      <w:r>
        <w:t>I</w:t>
      </w:r>
      <w:r>
        <w:rPr>
          <w:spacing w:val="-2"/>
        </w:rPr>
        <w:t xml:space="preserve"> </w:t>
      </w:r>
      <w:r>
        <w:rPr>
          <w:spacing w:val="-1"/>
        </w:rPr>
        <w:t>think</w:t>
      </w:r>
      <w:r>
        <w:rPr>
          <w:spacing w:val="-2"/>
        </w:rPr>
        <w:t xml:space="preserve"> </w:t>
      </w:r>
      <w:r>
        <w:rPr>
          <w:spacing w:val="-1"/>
        </w:rPr>
        <w:t>the</w:t>
      </w:r>
      <w:r>
        <w:t xml:space="preserve"> </w:t>
      </w:r>
      <w:r>
        <w:rPr>
          <w:spacing w:val="-1"/>
        </w:rPr>
        <w:t>cleansing</w:t>
      </w:r>
      <w:r>
        <w:t xml:space="preserve"> </w:t>
      </w:r>
      <w:r>
        <w:rPr>
          <w:spacing w:val="-1"/>
        </w:rPr>
        <w:t>process probably</w:t>
      </w:r>
      <w:r>
        <w:rPr>
          <w:spacing w:val="-2"/>
        </w:rPr>
        <w:t xml:space="preserve"> </w:t>
      </w:r>
      <w:r>
        <w:rPr>
          <w:spacing w:val="-1"/>
        </w:rPr>
        <w:t>saved</w:t>
      </w:r>
      <w:r>
        <w:rPr>
          <w:spacing w:val="-2"/>
        </w:rPr>
        <w:t xml:space="preserve"> </w:t>
      </w:r>
      <w:r>
        <w:rPr>
          <w:spacing w:val="-1"/>
        </w:rPr>
        <w:t>my</w:t>
      </w:r>
      <w:r>
        <w:rPr>
          <w:spacing w:val="34"/>
        </w:rPr>
        <w:t xml:space="preserve"> </w:t>
      </w:r>
      <w:r>
        <w:rPr>
          <w:spacing w:val="-1"/>
        </w:rPr>
        <w:t>business and</w:t>
      </w:r>
      <w:r>
        <w:t xml:space="preserve"> </w:t>
      </w:r>
      <w:r>
        <w:rPr>
          <w:spacing w:val="-1"/>
        </w:rPr>
        <w:t>my</w:t>
      </w:r>
      <w:r>
        <w:t xml:space="preserve"> </w:t>
      </w:r>
      <w:r>
        <w:rPr>
          <w:spacing w:val="-1"/>
        </w:rPr>
        <w:t>marriage.</w:t>
      </w:r>
    </w:p>
    <w:p w:rsidR="00EA20B7" w:rsidRDefault="00877DD6">
      <w:pPr>
        <w:pStyle w:val="Corpodetexto"/>
        <w:spacing w:before="120"/>
      </w:pPr>
      <w:r>
        <w:rPr>
          <w:spacing w:val="-1"/>
        </w:rPr>
        <w:t>Thank</w:t>
      </w:r>
      <w:r>
        <w:t xml:space="preserve"> </w:t>
      </w:r>
      <w:r>
        <w:rPr>
          <w:spacing w:val="-1"/>
        </w:rPr>
        <w:t>you</w:t>
      </w:r>
      <w:r>
        <w:rPr>
          <w:spacing w:val="-2"/>
        </w:rPr>
        <w:t xml:space="preserve"> </w:t>
      </w:r>
      <w:r>
        <w:t>Satchi</w:t>
      </w:r>
      <w:r>
        <w:rPr>
          <w:spacing w:val="-1"/>
        </w:rPr>
        <w:t xml:space="preserve"> </w:t>
      </w:r>
      <w:r>
        <w:t xml:space="preserve">and </w:t>
      </w:r>
      <w:r>
        <w:rPr>
          <w:spacing w:val="-1"/>
        </w:rPr>
        <w:t>Devi!!!</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4360"/>
      </w:pPr>
      <w:r>
        <w:rPr>
          <w:spacing w:val="-1"/>
        </w:rPr>
        <w:t>Pierre</w:t>
      </w:r>
      <w:r>
        <w:t xml:space="preserve"> </w:t>
      </w:r>
      <w:r>
        <w:rPr>
          <w:spacing w:val="-1"/>
        </w:rPr>
        <w:t>Morency</w:t>
      </w:r>
      <w:r>
        <w:rPr>
          <w:spacing w:val="28"/>
        </w:rPr>
        <w:t xml:space="preserve"> </w:t>
      </w:r>
      <w:r>
        <w:rPr>
          <w:spacing w:val="-1"/>
        </w:rPr>
        <w:t>Marketing</w:t>
      </w:r>
      <w:r>
        <w:t xml:space="preserve"> </w:t>
      </w:r>
      <w:r>
        <w:rPr>
          <w:spacing w:val="-1"/>
        </w:rPr>
        <w:t>Physicist</w:t>
      </w:r>
    </w:p>
    <w:p w:rsidR="00EA20B7" w:rsidRDefault="00877DD6">
      <w:pPr>
        <w:pStyle w:val="Corpodetexto"/>
        <w:spacing w:before="1"/>
      </w:pPr>
      <w:r>
        <w:rPr>
          <w:spacing w:val="-1"/>
        </w:rPr>
        <w:t>President</w:t>
      </w:r>
      <w:r>
        <w:rPr>
          <w:spacing w:val="2"/>
        </w:rPr>
        <w:t xml:space="preserve"> </w:t>
      </w:r>
      <w:r>
        <w:rPr>
          <w:spacing w:val="-1"/>
        </w:rPr>
        <w:t>Morency Marketing</w:t>
      </w:r>
      <w:r>
        <w:t xml:space="preserve"> </w:t>
      </w:r>
      <w:r>
        <w:rPr>
          <w:spacing w:val="-1"/>
        </w:rPr>
        <w:t>Inc."</w:t>
      </w:r>
    </w:p>
    <w:p w:rsidR="00EA20B7" w:rsidRDefault="00877DD6">
      <w:pPr>
        <w:pStyle w:val="Corpodetexto"/>
        <w:ind w:right="2212"/>
      </w:pPr>
      <w:r>
        <w:t>Hope</w:t>
      </w:r>
      <w:r>
        <w:rPr>
          <w:spacing w:val="-1"/>
        </w:rPr>
        <w:t xml:space="preserve"> </w:t>
      </w:r>
      <w:r>
        <w:t>this</w:t>
      </w:r>
      <w:r>
        <w:rPr>
          <w:spacing w:val="-1"/>
        </w:rPr>
        <w:t xml:space="preserve"> testimonial </w:t>
      </w:r>
      <w:r>
        <w:t xml:space="preserve">can </w:t>
      </w:r>
      <w:r>
        <w:rPr>
          <w:spacing w:val="-1"/>
        </w:rPr>
        <w:t>serve</w:t>
      </w:r>
      <w:r>
        <w:rPr>
          <w:spacing w:val="1"/>
        </w:rPr>
        <w:t xml:space="preserve"> </w:t>
      </w:r>
      <w:r>
        <w:rPr>
          <w:spacing w:val="-1"/>
        </w:rPr>
        <w:t>you well.</w:t>
      </w:r>
      <w:r>
        <w:rPr>
          <w:spacing w:val="30"/>
        </w:rPr>
        <w:t xml:space="preserve"> </w:t>
      </w:r>
      <w:r>
        <w:rPr>
          <w:spacing w:val="-1"/>
        </w:rPr>
        <w:t>Pierre.</w:t>
      </w:r>
    </w:p>
    <w:p w:rsidR="00EA20B7" w:rsidRDefault="00EA20B7">
      <w:pPr>
        <w:rPr>
          <w:rFonts w:ascii="Lucida Sans" w:eastAsia="Lucida Sans" w:hAnsi="Lucida Sans" w:cs="Lucida Sans"/>
          <w:sz w:val="20"/>
          <w:szCs w:val="20"/>
        </w:rPr>
      </w:pPr>
    </w:p>
    <w:p w:rsidR="00EA20B7" w:rsidRDefault="00EA20B7">
      <w:pPr>
        <w:spacing w:before="8"/>
        <w:rPr>
          <w:rFonts w:ascii="Lucida Sans" w:eastAsia="Lucida Sans" w:hAnsi="Lucida Sans" w:cs="Lucida Sans"/>
          <w:sz w:val="19"/>
          <w:szCs w:val="19"/>
        </w:rPr>
      </w:pPr>
    </w:p>
    <w:p w:rsidR="00EA20B7" w:rsidRDefault="00877DD6">
      <w:pPr>
        <w:ind w:left="157" w:right="156" w:firstLine="3"/>
        <w:jc w:val="center"/>
        <w:rPr>
          <w:rFonts w:ascii="Arial" w:eastAsia="Arial" w:hAnsi="Arial" w:cs="Arial"/>
          <w:sz w:val="32"/>
          <w:szCs w:val="32"/>
        </w:rPr>
      </w:pPr>
      <w:r>
        <w:rPr>
          <w:rFonts w:ascii="Arial"/>
          <w:b/>
          <w:spacing w:val="-1"/>
          <w:sz w:val="32"/>
        </w:rPr>
        <w:t>Dr. Thomas Fluellen had some wonderful</w:t>
      </w:r>
      <w:r>
        <w:rPr>
          <w:rFonts w:ascii="Arial"/>
          <w:b/>
          <w:spacing w:val="25"/>
          <w:sz w:val="32"/>
        </w:rPr>
        <w:t xml:space="preserve"> </w:t>
      </w:r>
      <w:r>
        <w:rPr>
          <w:rFonts w:ascii="Arial"/>
          <w:b/>
          <w:spacing w:val="-1"/>
          <w:sz w:val="32"/>
        </w:rPr>
        <w:t>words to say about Satchidanand and Devi</w:t>
      </w:r>
      <w:r>
        <w:rPr>
          <w:rFonts w:ascii="Arial"/>
          <w:b/>
          <w:spacing w:val="26"/>
          <w:sz w:val="32"/>
        </w:rPr>
        <w:t xml:space="preserve"> </w:t>
      </w:r>
      <w:r>
        <w:rPr>
          <w:rFonts w:ascii="Arial"/>
          <w:b/>
          <w:spacing w:val="-1"/>
          <w:sz w:val="32"/>
        </w:rPr>
        <w:t>Dhyani</w:t>
      </w:r>
    </w:p>
    <w:p w:rsidR="00EA20B7" w:rsidRDefault="00EA20B7">
      <w:pPr>
        <w:spacing w:before="4"/>
        <w:rPr>
          <w:rFonts w:ascii="Arial" w:eastAsia="Arial" w:hAnsi="Arial" w:cs="Arial"/>
          <w:b/>
          <w:bCs/>
          <w:sz w:val="10"/>
          <w:szCs w:val="10"/>
        </w:rPr>
      </w:pPr>
    </w:p>
    <w:p w:rsidR="00EA20B7" w:rsidRDefault="00877DD6">
      <w:pPr>
        <w:spacing w:line="200" w:lineRule="atLeast"/>
        <w:ind w:left="111"/>
        <w:rPr>
          <w:rFonts w:ascii="Arial" w:eastAsia="Arial" w:hAnsi="Arial" w:cs="Arial"/>
          <w:sz w:val="20"/>
          <w:szCs w:val="20"/>
        </w:rPr>
      </w:pPr>
      <w:r>
        <w:rPr>
          <w:rFonts w:ascii="Arial" w:eastAsia="Arial" w:hAnsi="Arial" w:cs="Arial"/>
          <w:noProof/>
          <w:sz w:val="20"/>
          <w:szCs w:val="20"/>
        </w:rPr>
        <w:drawing>
          <wp:inline distT="0" distB="0" distL="0" distR="0">
            <wp:extent cx="4199834" cy="866775"/>
            <wp:effectExtent l="0" t="0" r="0" b="0"/>
            <wp:docPr id="65"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48.png"/>
                    <pic:cNvPicPr/>
                  </pic:nvPicPr>
                  <pic:blipFill>
                    <a:blip r:embed="rId96" cstate="print"/>
                    <a:stretch>
                      <a:fillRect/>
                    </a:stretch>
                  </pic:blipFill>
                  <pic:spPr>
                    <a:xfrm>
                      <a:off x="0" y="0"/>
                      <a:ext cx="4199834" cy="866775"/>
                    </a:xfrm>
                    <a:prstGeom prst="rect">
                      <a:avLst/>
                    </a:prstGeom>
                  </pic:spPr>
                </pic:pic>
              </a:graphicData>
            </a:graphic>
          </wp:inline>
        </w:drawing>
      </w:r>
    </w:p>
    <w:p w:rsidR="00EA20B7" w:rsidRDefault="00877DD6">
      <w:pPr>
        <w:pStyle w:val="Corpodetexto"/>
        <w:spacing w:before="123"/>
        <w:ind w:right="131"/>
      </w:pPr>
      <w:r>
        <w:rPr>
          <w:color w:val="323232"/>
          <w:spacing w:val="-1"/>
        </w:rPr>
        <w:t>Satchidanand</w:t>
      </w:r>
      <w:r>
        <w:rPr>
          <w:color w:val="323232"/>
        </w:rPr>
        <w:t xml:space="preserve"> </w:t>
      </w:r>
      <w:r>
        <w:rPr>
          <w:color w:val="323232"/>
          <w:spacing w:val="-1"/>
        </w:rPr>
        <w:t>and</w:t>
      </w:r>
      <w:r>
        <w:rPr>
          <w:color w:val="323232"/>
        </w:rPr>
        <w:t xml:space="preserve"> </w:t>
      </w:r>
      <w:r>
        <w:rPr>
          <w:color w:val="323232"/>
          <w:spacing w:val="-1"/>
        </w:rPr>
        <w:t>Devi,</w:t>
      </w:r>
      <w:r>
        <w:rPr>
          <w:color w:val="323232"/>
          <w:spacing w:val="-2"/>
        </w:rPr>
        <w:t xml:space="preserve"> </w:t>
      </w:r>
      <w:r>
        <w:rPr>
          <w:color w:val="323232"/>
          <w:spacing w:val="-1"/>
        </w:rPr>
        <w:t>provide</w:t>
      </w:r>
      <w:r>
        <w:rPr>
          <w:color w:val="323232"/>
          <w:spacing w:val="-2"/>
        </w:rPr>
        <w:t xml:space="preserve"> </w:t>
      </w:r>
      <w:r>
        <w:rPr>
          <w:color w:val="323232"/>
        </w:rPr>
        <w:t xml:space="preserve">a </w:t>
      </w:r>
      <w:r>
        <w:rPr>
          <w:color w:val="323232"/>
          <w:spacing w:val="-1"/>
        </w:rPr>
        <w:t>safe</w:t>
      </w:r>
      <w:r>
        <w:rPr>
          <w:color w:val="323232"/>
        </w:rPr>
        <w:t xml:space="preserve"> </w:t>
      </w:r>
      <w:r>
        <w:rPr>
          <w:color w:val="323232"/>
          <w:spacing w:val="-1"/>
        </w:rPr>
        <w:t>and</w:t>
      </w:r>
      <w:r>
        <w:rPr>
          <w:color w:val="323232"/>
        </w:rPr>
        <w:t xml:space="preserve"> </w:t>
      </w:r>
      <w:r>
        <w:rPr>
          <w:color w:val="323232"/>
          <w:spacing w:val="-1"/>
        </w:rPr>
        <w:t>loving</w:t>
      </w:r>
      <w:r>
        <w:rPr>
          <w:color w:val="323232"/>
        </w:rPr>
        <w:t xml:space="preserve"> </w:t>
      </w:r>
      <w:r>
        <w:rPr>
          <w:color w:val="323232"/>
          <w:spacing w:val="-1"/>
        </w:rPr>
        <w:t>environment</w:t>
      </w:r>
      <w:r>
        <w:rPr>
          <w:color w:val="323232"/>
        </w:rPr>
        <w:t xml:space="preserve"> </w:t>
      </w:r>
      <w:r>
        <w:rPr>
          <w:color w:val="323232"/>
          <w:spacing w:val="-1"/>
        </w:rPr>
        <w:t>in</w:t>
      </w:r>
      <w:r>
        <w:rPr>
          <w:color w:val="323232"/>
          <w:spacing w:val="26"/>
        </w:rPr>
        <w:t xml:space="preserve"> </w:t>
      </w:r>
      <w:r>
        <w:rPr>
          <w:color w:val="323232"/>
          <w:spacing w:val="-1"/>
        </w:rPr>
        <w:t>which</w:t>
      </w:r>
      <w:r>
        <w:rPr>
          <w:color w:val="323232"/>
        </w:rPr>
        <w:t xml:space="preserve"> </w:t>
      </w:r>
      <w:r>
        <w:rPr>
          <w:color w:val="323232"/>
          <w:spacing w:val="-1"/>
        </w:rPr>
        <w:t>you</w:t>
      </w:r>
      <w:r>
        <w:rPr>
          <w:color w:val="323232"/>
          <w:spacing w:val="-2"/>
        </w:rPr>
        <w:t xml:space="preserve"> </w:t>
      </w:r>
      <w:r>
        <w:rPr>
          <w:color w:val="323232"/>
        </w:rPr>
        <w:t>can</w:t>
      </w:r>
      <w:r>
        <w:rPr>
          <w:color w:val="323232"/>
          <w:spacing w:val="-1"/>
        </w:rPr>
        <w:t xml:space="preserve"> allow</w:t>
      </w:r>
      <w:r>
        <w:rPr>
          <w:color w:val="323232"/>
          <w:spacing w:val="-2"/>
        </w:rPr>
        <w:t xml:space="preserve"> </w:t>
      </w:r>
      <w:r>
        <w:rPr>
          <w:color w:val="323232"/>
          <w:spacing w:val="-1"/>
        </w:rPr>
        <w:t>your</w:t>
      </w:r>
      <w:r>
        <w:rPr>
          <w:color w:val="323232"/>
          <w:spacing w:val="1"/>
        </w:rPr>
        <w:t xml:space="preserve"> </w:t>
      </w:r>
      <w:r>
        <w:rPr>
          <w:color w:val="323232"/>
          <w:spacing w:val="-1"/>
        </w:rPr>
        <w:t xml:space="preserve">spirit </w:t>
      </w:r>
      <w:r>
        <w:rPr>
          <w:color w:val="323232"/>
        </w:rPr>
        <w:t>to</w:t>
      </w:r>
      <w:r>
        <w:rPr>
          <w:color w:val="323232"/>
          <w:spacing w:val="-1"/>
        </w:rPr>
        <w:t xml:space="preserve"> grow.</w:t>
      </w:r>
      <w:r>
        <w:rPr>
          <w:color w:val="323232"/>
          <w:spacing w:val="1"/>
        </w:rPr>
        <w:t xml:space="preserve"> </w:t>
      </w:r>
      <w:r>
        <w:rPr>
          <w:color w:val="323232"/>
          <w:spacing w:val="-1"/>
        </w:rPr>
        <w:t>They</w:t>
      </w:r>
      <w:r>
        <w:rPr>
          <w:color w:val="323232"/>
          <w:spacing w:val="-3"/>
        </w:rPr>
        <w:t xml:space="preserve"> </w:t>
      </w:r>
      <w:r>
        <w:rPr>
          <w:color w:val="323232"/>
          <w:spacing w:val="-1"/>
        </w:rPr>
        <w:t>teach</w:t>
      </w:r>
      <w:r>
        <w:rPr>
          <w:color w:val="323232"/>
        </w:rPr>
        <w:t xml:space="preserve"> </w:t>
      </w:r>
      <w:r>
        <w:rPr>
          <w:color w:val="323232"/>
          <w:spacing w:val="-1"/>
        </w:rPr>
        <w:t>you</w:t>
      </w:r>
      <w:r>
        <w:rPr>
          <w:color w:val="323232"/>
          <w:spacing w:val="-2"/>
        </w:rPr>
        <w:t xml:space="preserve"> </w:t>
      </w:r>
      <w:r>
        <w:rPr>
          <w:color w:val="323232"/>
        </w:rPr>
        <w:t>how</w:t>
      </w:r>
      <w:r>
        <w:rPr>
          <w:color w:val="323232"/>
          <w:spacing w:val="-3"/>
        </w:rPr>
        <w:t xml:space="preserve"> </w:t>
      </w:r>
      <w:r>
        <w:rPr>
          <w:color w:val="323232"/>
        </w:rPr>
        <w:t>to</w:t>
      </w:r>
      <w:r>
        <w:rPr>
          <w:color w:val="323232"/>
          <w:spacing w:val="-1"/>
        </w:rPr>
        <w:t xml:space="preserve"> rid</w:t>
      </w:r>
      <w:r>
        <w:rPr>
          <w:color w:val="323232"/>
          <w:spacing w:val="33"/>
        </w:rPr>
        <w:t xml:space="preserve"> </w:t>
      </w:r>
      <w:r>
        <w:rPr>
          <w:color w:val="323232"/>
          <w:spacing w:val="-1"/>
        </w:rPr>
        <w:t>your</w:t>
      </w:r>
      <w:r>
        <w:rPr>
          <w:color w:val="323232"/>
          <w:spacing w:val="1"/>
        </w:rPr>
        <w:t xml:space="preserve"> </w:t>
      </w:r>
      <w:r>
        <w:rPr>
          <w:color w:val="323232"/>
          <w:spacing w:val="-1"/>
        </w:rPr>
        <w:t>mind,</w:t>
      </w:r>
      <w:r>
        <w:rPr>
          <w:color w:val="323232"/>
        </w:rPr>
        <w:t xml:space="preserve"> </w:t>
      </w:r>
      <w:r>
        <w:rPr>
          <w:color w:val="323232"/>
          <w:spacing w:val="-1"/>
        </w:rPr>
        <w:t>body,</w:t>
      </w:r>
      <w:r>
        <w:rPr>
          <w:color w:val="323232"/>
        </w:rPr>
        <w:t xml:space="preserve"> and </w:t>
      </w:r>
      <w:r>
        <w:rPr>
          <w:color w:val="323232"/>
          <w:spacing w:val="-2"/>
        </w:rPr>
        <w:t>spirit</w:t>
      </w:r>
      <w:r>
        <w:rPr>
          <w:color w:val="323232"/>
        </w:rPr>
        <w:t xml:space="preserve"> </w:t>
      </w:r>
      <w:r>
        <w:rPr>
          <w:color w:val="323232"/>
          <w:spacing w:val="-1"/>
        </w:rPr>
        <w:t>of</w:t>
      </w:r>
      <w:r>
        <w:rPr>
          <w:color w:val="323232"/>
          <w:spacing w:val="-2"/>
        </w:rPr>
        <w:t xml:space="preserve"> </w:t>
      </w:r>
      <w:r>
        <w:rPr>
          <w:color w:val="323232"/>
          <w:spacing w:val="-1"/>
        </w:rPr>
        <w:t>toxins</w:t>
      </w:r>
      <w:r>
        <w:rPr>
          <w:color w:val="323232"/>
        </w:rPr>
        <w:t xml:space="preserve"> </w:t>
      </w:r>
      <w:r>
        <w:rPr>
          <w:color w:val="323232"/>
          <w:spacing w:val="-1"/>
        </w:rPr>
        <w:t>and</w:t>
      </w:r>
      <w:r>
        <w:rPr>
          <w:color w:val="323232"/>
          <w:spacing w:val="-2"/>
        </w:rPr>
        <w:t xml:space="preserve"> </w:t>
      </w:r>
      <w:r>
        <w:rPr>
          <w:color w:val="323232"/>
          <w:spacing w:val="-1"/>
        </w:rPr>
        <w:t>negative</w:t>
      </w:r>
      <w:r>
        <w:rPr>
          <w:color w:val="323232"/>
        </w:rPr>
        <w:t xml:space="preserve"> </w:t>
      </w:r>
      <w:r>
        <w:rPr>
          <w:color w:val="323232"/>
          <w:spacing w:val="-1"/>
        </w:rPr>
        <w:t>energy.</w:t>
      </w:r>
      <w:r>
        <w:rPr>
          <w:color w:val="323232"/>
        </w:rPr>
        <w:t xml:space="preserve"> </w:t>
      </w:r>
      <w:r>
        <w:rPr>
          <w:color w:val="323232"/>
          <w:spacing w:val="-1"/>
        </w:rPr>
        <w:t>They</w:t>
      </w:r>
      <w:r>
        <w:rPr>
          <w:color w:val="323232"/>
          <w:spacing w:val="-2"/>
        </w:rPr>
        <w:t xml:space="preserve"> </w:t>
      </w:r>
      <w:r>
        <w:rPr>
          <w:color w:val="323232"/>
          <w:spacing w:val="-1"/>
        </w:rPr>
        <w:t>are</w:t>
      </w:r>
      <w:r>
        <w:rPr>
          <w:color w:val="323232"/>
          <w:spacing w:val="28"/>
        </w:rPr>
        <w:t xml:space="preserve"> </w:t>
      </w:r>
      <w:r>
        <w:rPr>
          <w:color w:val="323232"/>
          <w:spacing w:val="-1"/>
        </w:rPr>
        <w:t>experts</w:t>
      </w:r>
      <w:r>
        <w:rPr>
          <w:color w:val="323232"/>
          <w:spacing w:val="1"/>
        </w:rPr>
        <w:t xml:space="preserve"> </w:t>
      </w:r>
      <w:r>
        <w:rPr>
          <w:color w:val="323232"/>
          <w:spacing w:val="-1"/>
        </w:rPr>
        <w:t>in</w:t>
      </w:r>
      <w:r>
        <w:rPr>
          <w:color w:val="323232"/>
          <w:spacing w:val="-2"/>
        </w:rPr>
        <w:t xml:space="preserve"> </w:t>
      </w:r>
      <w:r>
        <w:rPr>
          <w:color w:val="323232"/>
          <w:spacing w:val="-1"/>
        </w:rPr>
        <w:t>the</w:t>
      </w:r>
      <w:r>
        <w:rPr>
          <w:color w:val="323232"/>
          <w:spacing w:val="1"/>
        </w:rPr>
        <w:t xml:space="preserve"> </w:t>
      </w:r>
      <w:r>
        <w:rPr>
          <w:color w:val="323232"/>
          <w:spacing w:val="-1"/>
        </w:rPr>
        <w:t>procedures that they</w:t>
      </w:r>
      <w:r>
        <w:rPr>
          <w:color w:val="323232"/>
          <w:spacing w:val="-3"/>
        </w:rPr>
        <w:t xml:space="preserve"> </w:t>
      </w:r>
      <w:r>
        <w:rPr>
          <w:color w:val="323232"/>
          <w:spacing w:val="-1"/>
        </w:rPr>
        <w:t>use.</w:t>
      </w:r>
    </w:p>
    <w:p w:rsidR="00EA20B7" w:rsidRDefault="00877DD6">
      <w:pPr>
        <w:pStyle w:val="Corpodetexto"/>
        <w:ind w:right="131"/>
      </w:pPr>
      <w:r>
        <w:rPr>
          <w:color w:val="323232"/>
        </w:rPr>
        <w:t>I</w:t>
      </w:r>
      <w:r>
        <w:rPr>
          <w:color w:val="323232"/>
          <w:spacing w:val="-1"/>
        </w:rPr>
        <w:t xml:space="preserve"> thank</w:t>
      </w:r>
      <w:r>
        <w:rPr>
          <w:color w:val="323232"/>
        </w:rPr>
        <w:t xml:space="preserve"> </w:t>
      </w:r>
      <w:r>
        <w:rPr>
          <w:color w:val="323232"/>
          <w:spacing w:val="-1"/>
        </w:rPr>
        <w:t>God that they</w:t>
      </w:r>
      <w:r>
        <w:rPr>
          <w:color w:val="323232"/>
          <w:spacing w:val="-2"/>
        </w:rPr>
        <w:t xml:space="preserve"> </w:t>
      </w:r>
      <w:r>
        <w:rPr>
          <w:color w:val="323232"/>
          <w:spacing w:val="-1"/>
        </w:rPr>
        <w:t>came</w:t>
      </w:r>
      <w:r>
        <w:rPr>
          <w:color w:val="323232"/>
          <w:spacing w:val="1"/>
        </w:rPr>
        <w:t xml:space="preserve"> </w:t>
      </w:r>
      <w:r>
        <w:rPr>
          <w:color w:val="323232"/>
          <w:spacing w:val="-1"/>
        </w:rPr>
        <w:t>into</w:t>
      </w:r>
      <w:r>
        <w:rPr>
          <w:color w:val="323232"/>
        </w:rPr>
        <w:t xml:space="preserve"> </w:t>
      </w:r>
      <w:r>
        <w:rPr>
          <w:color w:val="323232"/>
          <w:spacing w:val="-1"/>
        </w:rPr>
        <w:t>my</w:t>
      </w:r>
      <w:r>
        <w:rPr>
          <w:color w:val="323232"/>
          <w:spacing w:val="-2"/>
        </w:rPr>
        <w:t xml:space="preserve"> </w:t>
      </w:r>
      <w:r>
        <w:rPr>
          <w:color w:val="323232"/>
        </w:rPr>
        <w:t xml:space="preserve">life. </w:t>
      </w:r>
      <w:r>
        <w:rPr>
          <w:color w:val="323232"/>
          <w:spacing w:val="-1"/>
        </w:rPr>
        <w:t>They</w:t>
      </w:r>
      <w:r>
        <w:rPr>
          <w:color w:val="323232"/>
          <w:spacing w:val="-2"/>
        </w:rPr>
        <w:t xml:space="preserve"> </w:t>
      </w:r>
      <w:r>
        <w:rPr>
          <w:color w:val="323232"/>
        </w:rPr>
        <w:t>have</w:t>
      </w:r>
      <w:r>
        <w:rPr>
          <w:color w:val="323232"/>
          <w:spacing w:val="-1"/>
        </w:rPr>
        <w:t xml:space="preserve"> truly</w:t>
      </w:r>
      <w:r>
        <w:rPr>
          <w:color w:val="323232"/>
          <w:spacing w:val="-2"/>
        </w:rPr>
        <w:t xml:space="preserve"> </w:t>
      </w:r>
      <w:r>
        <w:rPr>
          <w:color w:val="323232"/>
          <w:spacing w:val="-1"/>
        </w:rPr>
        <w:t xml:space="preserve">helped </w:t>
      </w:r>
      <w:r>
        <w:rPr>
          <w:color w:val="323232"/>
          <w:spacing w:val="-2"/>
        </w:rPr>
        <w:t>me</w:t>
      </w:r>
      <w:r>
        <w:rPr>
          <w:color w:val="323232"/>
          <w:spacing w:val="49"/>
        </w:rPr>
        <w:t xml:space="preserve"> </w:t>
      </w:r>
      <w:r>
        <w:rPr>
          <w:color w:val="323232"/>
        </w:rPr>
        <w:t xml:space="preserve">to </w:t>
      </w:r>
      <w:r>
        <w:rPr>
          <w:color w:val="323232"/>
          <w:spacing w:val="-1"/>
        </w:rPr>
        <w:t>heal</w:t>
      </w:r>
      <w:r>
        <w:rPr>
          <w:color w:val="323232"/>
        </w:rPr>
        <w:t xml:space="preserve"> </w:t>
      </w:r>
      <w:r>
        <w:rPr>
          <w:color w:val="323232"/>
          <w:spacing w:val="-1"/>
        </w:rPr>
        <w:t>myself</w:t>
      </w:r>
      <w:r>
        <w:rPr>
          <w:color w:val="323232"/>
        </w:rPr>
        <w:t xml:space="preserve"> in</w:t>
      </w:r>
      <w:r>
        <w:rPr>
          <w:color w:val="323232"/>
          <w:spacing w:val="-2"/>
        </w:rPr>
        <w:t xml:space="preserve"> </w:t>
      </w:r>
      <w:r>
        <w:rPr>
          <w:color w:val="323232"/>
        </w:rPr>
        <w:t>all</w:t>
      </w:r>
      <w:r>
        <w:rPr>
          <w:color w:val="323232"/>
          <w:spacing w:val="-1"/>
        </w:rPr>
        <w:t xml:space="preserve"> the </w:t>
      </w:r>
      <w:r>
        <w:rPr>
          <w:color w:val="323232"/>
        </w:rPr>
        <w:t>areas</w:t>
      </w:r>
      <w:r>
        <w:rPr>
          <w:color w:val="323232"/>
          <w:spacing w:val="-1"/>
        </w:rPr>
        <w:t xml:space="preserve"> </w:t>
      </w:r>
      <w:r>
        <w:rPr>
          <w:color w:val="323232"/>
        </w:rPr>
        <w:t xml:space="preserve">of </w:t>
      </w:r>
      <w:r>
        <w:rPr>
          <w:color w:val="323232"/>
          <w:spacing w:val="-1"/>
        </w:rPr>
        <w:t>my</w:t>
      </w:r>
      <w:r>
        <w:rPr>
          <w:color w:val="323232"/>
        </w:rPr>
        <w:t xml:space="preserve"> </w:t>
      </w:r>
      <w:r>
        <w:rPr>
          <w:color w:val="323232"/>
          <w:spacing w:val="-1"/>
        </w:rPr>
        <w:t>persona.</w:t>
      </w:r>
      <w:r>
        <w:rPr>
          <w:color w:val="323232"/>
        </w:rPr>
        <w:t xml:space="preserve"> I</w:t>
      </w:r>
      <w:r>
        <w:rPr>
          <w:color w:val="323232"/>
          <w:spacing w:val="-1"/>
        </w:rPr>
        <w:t xml:space="preserve"> came</w:t>
      </w:r>
      <w:r>
        <w:rPr>
          <w:color w:val="323232"/>
        </w:rPr>
        <w:t xml:space="preserve"> to</w:t>
      </w:r>
      <w:r>
        <w:rPr>
          <w:color w:val="323232"/>
          <w:spacing w:val="-1"/>
        </w:rPr>
        <w:t xml:space="preserve"> them</w:t>
      </w:r>
      <w:r>
        <w:rPr>
          <w:color w:val="323232"/>
          <w:spacing w:val="-2"/>
        </w:rPr>
        <w:t xml:space="preserve"> </w:t>
      </w:r>
      <w:r>
        <w:rPr>
          <w:color w:val="323232"/>
        </w:rPr>
        <w:t>a</w:t>
      </w:r>
      <w:r>
        <w:rPr>
          <w:color w:val="323232"/>
          <w:spacing w:val="25"/>
        </w:rPr>
        <w:t xml:space="preserve"> </w:t>
      </w:r>
      <w:r>
        <w:rPr>
          <w:color w:val="323232"/>
          <w:spacing w:val="-1"/>
        </w:rPr>
        <w:t>broken</w:t>
      </w:r>
      <w:r>
        <w:rPr>
          <w:color w:val="323232"/>
        </w:rPr>
        <w:t xml:space="preserve"> </w:t>
      </w:r>
      <w:r>
        <w:rPr>
          <w:color w:val="323232"/>
          <w:spacing w:val="-1"/>
        </w:rPr>
        <w:t>man,</w:t>
      </w:r>
      <w:r>
        <w:rPr>
          <w:color w:val="323232"/>
        </w:rPr>
        <w:t xml:space="preserve"> </w:t>
      </w:r>
      <w:r>
        <w:rPr>
          <w:color w:val="323232"/>
          <w:spacing w:val="-1"/>
        </w:rPr>
        <w:t>filled</w:t>
      </w:r>
      <w:r>
        <w:rPr>
          <w:color w:val="323232"/>
          <w:spacing w:val="1"/>
        </w:rPr>
        <w:t xml:space="preserve"> </w:t>
      </w:r>
      <w:r>
        <w:rPr>
          <w:color w:val="323232"/>
          <w:spacing w:val="-1"/>
        </w:rPr>
        <w:t>with toxins</w:t>
      </w:r>
      <w:r>
        <w:rPr>
          <w:color w:val="323232"/>
          <w:spacing w:val="-2"/>
        </w:rPr>
        <w:t xml:space="preserve"> </w:t>
      </w:r>
      <w:r>
        <w:rPr>
          <w:color w:val="323232"/>
          <w:spacing w:val="-1"/>
        </w:rPr>
        <w:t>on</w:t>
      </w:r>
      <w:r>
        <w:rPr>
          <w:color w:val="323232"/>
        </w:rPr>
        <w:t xml:space="preserve"> </w:t>
      </w:r>
      <w:r>
        <w:rPr>
          <w:color w:val="323232"/>
          <w:spacing w:val="-1"/>
        </w:rPr>
        <w:t>many</w:t>
      </w:r>
      <w:r>
        <w:rPr>
          <w:color w:val="323232"/>
          <w:spacing w:val="-2"/>
        </w:rPr>
        <w:t xml:space="preserve"> </w:t>
      </w:r>
      <w:r>
        <w:rPr>
          <w:color w:val="323232"/>
          <w:spacing w:val="-1"/>
        </w:rPr>
        <w:t>levels.</w:t>
      </w:r>
      <w:r>
        <w:rPr>
          <w:color w:val="323232"/>
        </w:rPr>
        <w:t xml:space="preserve"> I</w:t>
      </w:r>
      <w:r>
        <w:rPr>
          <w:color w:val="323232"/>
          <w:spacing w:val="-2"/>
        </w:rPr>
        <w:t xml:space="preserve"> </w:t>
      </w:r>
      <w:r>
        <w:rPr>
          <w:color w:val="323232"/>
          <w:spacing w:val="-1"/>
        </w:rPr>
        <w:t>have</w:t>
      </w:r>
      <w:r>
        <w:rPr>
          <w:color w:val="323232"/>
          <w:spacing w:val="1"/>
        </w:rPr>
        <w:t xml:space="preserve"> </w:t>
      </w:r>
      <w:r>
        <w:rPr>
          <w:color w:val="323232"/>
          <w:spacing w:val="-1"/>
        </w:rPr>
        <w:t>been</w:t>
      </w:r>
      <w:r>
        <w:rPr>
          <w:color w:val="323232"/>
          <w:spacing w:val="-2"/>
        </w:rPr>
        <w:t xml:space="preserve"> </w:t>
      </w:r>
      <w:r>
        <w:rPr>
          <w:color w:val="323232"/>
          <w:spacing w:val="-1"/>
        </w:rPr>
        <w:t>reborn</w:t>
      </w:r>
      <w:r>
        <w:rPr>
          <w:color w:val="323232"/>
          <w:spacing w:val="30"/>
        </w:rPr>
        <w:t xml:space="preserve"> </w:t>
      </w:r>
      <w:r>
        <w:rPr>
          <w:color w:val="323232"/>
        </w:rPr>
        <w:t>and</w:t>
      </w:r>
      <w:r>
        <w:rPr>
          <w:color w:val="323232"/>
          <w:spacing w:val="-1"/>
        </w:rPr>
        <w:t xml:space="preserve"> </w:t>
      </w:r>
      <w:r>
        <w:rPr>
          <w:color w:val="323232"/>
        </w:rPr>
        <w:t>connected</w:t>
      </w:r>
      <w:r>
        <w:rPr>
          <w:color w:val="323232"/>
          <w:spacing w:val="-3"/>
        </w:rPr>
        <w:t xml:space="preserve"> </w:t>
      </w:r>
      <w:r>
        <w:rPr>
          <w:color w:val="323232"/>
        </w:rPr>
        <w:t>to</w:t>
      </w:r>
      <w:r>
        <w:rPr>
          <w:color w:val="323232"/>
          <w:spacing w:val="-1"/>
        </w:rPr>
        <w:t xml:space="preserve"> </w:t>
      </w:r>
      <w:r>
        <w:rPr>
          <w:color w:val="323232"/>
        </w:rPr>
        <w:t>the God</w:t>
      </w:r>
      <w:r>
        <w:rPr>
          <w:color w:val="323232"/>
          <w:spacing w:val="-1"/>
        </w:rPr>
        <w:t xml:space="preserve"> </w:t>
      </w:r>
      <w:r>
        <w:rPr>
          <w:color w:val="323232"/>
        </w:rPr>
        <w:t>that is</w:t>
      </w:r>
      <w:r>
        <w:rPr>
          <w:color w:val="323232"/>
          <w:spacing w:val="1"/>
        </w:rPr>
        <w:t xml:space="preserve"> </w:t>
      </w:r>
      <w:r>
        <w:rPr>
          <w:color w:val="323232"/>
          <w:spacing w:val="-1"/>
        </w:rPr>
        <w:t>within</w:t>
      </w:r>
      <w:r>
        <w:rPr>
          <w:color w:val="323232"/>
        </w:rPr>
        <w:t xml:space="preserve"> </w:t>
      </w:r>
      <w:r>
        <w:rPr>
          <w:color w:val="323232"/>
          <w:spacing w:val="-1"/>
        </w:rPr>
        <w:t>us</w:t>
      </w:r>
      <w:r>
        <w:rPr>
          <w:color w:val="323232"/>
        </w:rPr>
        <w:t xml:space="preserve"> all.</w:t>
      </w:r>
    </w:p>
    <w:p w:rsidR="00EA20B7" w:rsidRDefault="00877DD6">
      <w:pPr>
        <w:pStyle w:val="Corpodetexto"/>
        <w:ind w:right="318"/>
      </w:pPr>
      <w:r>
        <w:rPr>
          <w:color w:val="323232"/>
          <w:spacing w:val="-1"/>
        </w:rPr>
        <w:t>If</w:t>
      </w:r>
      <w:r>
        <w:rPr>
          <w:color w:val="323232"/>
        </w:rPr>
        <w:t xml:space="preserve"> </w:t>
      </w:r>
      <w:r>
        <w:rPr>
          <w:color w:val="323232"/>
          <w:spacing w:val="-1"/>
        </w:rPr>
        <w:t>you want</w:t>
      </w:r>
      <w:r>
        <w:rPr>
          <w:color w:val="323232"/>
        </w:rPr>
        <w:t xml:space="preserve"> </w:t>
      </w:r>
      <w:r>
        <w:rPr>
          <w:color w:val="323232"/>
          <w:spacing w:val="-1"/>
        </w:rPr>
        <w:t>to</w:t>
      </w:r>
      <w:r>
        <w:rPr>
          <w:color w:val="323232"/>
        </w:rPr>
        <w:t xml:space="preserve"> </w:t>
      </w:r>
      <w:r>
        <w:rPr>
          <w:color w:val="323232"/>
          <w:spacing w:val="-1"/>
        </w:rPr>
        <w:t>live</w:t>
      </w:r>
      <w:r>
        <w:rPr>
          <w:color w:val="323232"/>
        </w:rPr>
        <w:t xml:space="preserve"> </w:t>
      </w:r>
      <w:r>
        <w:rPr>
          <w:color w:val="323232"/>
          <w:spacing w:val="-1"/>
        </w:rPr>
        <w:t>your</w:t>
      </w:r>
      <w:r>
        <w:rPr>
          <w:color w:val="323232"/>
          <w:spacing w:val="1"/>
        </w:rPr>
        <w:t xml:space="preserve"> </w:t>
      </w:r>
      <w:r>
        <w:rPr>
          <w:color w:val="323232"/>
          <w:spacing w:val="-1"/>
        </w:rPr>
        <w:t>life</w:t>
      </w:r>
      <w:r>
        <w:rPr>
          <w:color w:val="323232"/>
        </w:rPr>
        <w:t xml:space="preserve"> </w:t>
      </w:r>
      <w:r>
        <w:rPr>
          <w:color w:val="323232"/>
          <w:spacing w:val="-1"/>
        </w:rPr>
        <w:t>connected</w:t>
      </w:r>
      <w:r>
        <w:rPr>
          <w:color w:val="323232"/>
          <w:spacing w:val="-2"/>
        </w:rPr>
        <w:t xml:space="preserve"> </w:t>
      </w:r>
      <w:r>
        <w:rPr>
          <w:color w:val="323232"/>
          <w:spacing w:val="-1"/>
        </w:rPr>
        <w:t>to</w:t>
      </w:r>
      <w:r>
        <w:rPr>
          <w:color w:val="323232"/>
          <w:spacing w:val="-2"/>
        </w:rPr>
        <w:t xml:space="preserve"> </w:t>
      </w:r>
      <w:r>
        <w:rPr>
          <w:color w:val="323232"/>
          <w:spacing w:val="-1"/>
        </w:rPr>
        <w:t>the</w:t>
      </w:r>
      <w:r>
        <w:rPr>
          <w:color w:val="323232"/>
        </w:rPr>
        <w:t xml:space="preserve"> </w:t>
      </w:r>
      <w:r>
        <w:rPr>
          <w:color w:val="323232"/>
          <w:spacing w:val="-1"/>
        </w:rPr>
        <w:t>universal</w:t>
      </w:r>
      <w:r>
        <w:rPr>
          <w:color w:val="323232"/>
        </w:rPr>
        <w:t xml:space="preserve"> </w:t>
      </w:r>
      <w:r>
        <w:rPr>
          <w:color w:val="323232"/>
          <w:spacing w:val="-1"/>
        </w:rPr>
        <w:t>life</w:t>
      </w:r>
      <w:r>
        <w:rPr>
          <w:color w:val="323232"/>
        </w:rPr>
        <w:t xml:space="preserve"> </w:t>
      </w:r>
      <w:r>
        <w:rPr>
          <w:color w:val="323232"/>
          <w:spacing w:val="-2"/>
        </w:rPr>
        <w:t>source</w:t>
      </w:r>
      <w:r>
        <w:rPr>
          <w:color w:val="323232"/>
          <w:spacing w:val="38"/>
        </w:rPr>
        <w:t xml:space="preserve"> </w:t>
      </w:r>
      <w:r>
        <w:rPr>
          <w:color w:val="323232"/>
          <w:spacing w:val="-1"/>
        </w:rPr>
        <w:t>and expand your</w:t>
      </w:r>
      <w:r>
        <w:rPr>
          <w:color w:val="323232"/>
          <w:spacing w:val="1"/>
        </w:rPr>
        <w:t xml:space="preserve"> </w:t>
      </w:r>
      <w:r>
        <w:rPr>
          <w:color w:val="323232"/>
          <w:spacing w:val="-1"/>
        </w:rPr>
        <w:t>soul</w:t>
      </w:r>
      <w:r>
        <w:rPr>
          <w:color w:val="323232"/>
        </w:rPr>
        <w:t xml:space="preserve"> </w:t>
      </w:r>
      <w:r>
        <w:rPr>
          <w:color w:val="323232"/>
          <w:spacing w:val="-1"/>
        </w:rPr>
        <w:t>consciousness,</w:t>
      </w:r>
      <w:r>
        <w:rPr>
          <w:color w:val="323232"/>
        </w:rPr>
        <w:t xml:space="preserve"> </w:t>
      </w:r>
      <w:r>
        <w:rPr>
          <w:color w:val="323232"/>
          <w:spacing w:val="-1"/>
        </w:rPr>
        <w:t>you</w:t>
      </w:r>
      <w:r>
        <w:rPr>
          <w:color w:val="323232"/>
        </w:rPr>
        <w:t xml:space="preserve"> </w:t>
      </w:r>
      <w:r>
        <w:rPr>
          <w:color w:val="323232"/>
          <w:spacing w:val="-2"/>
        </w:rPr>
        <w:t>must</w:t>
      </w:r>
      <w:r>
        <w:rPr>
          <w:color w:val="323232"/>
          <w:spacing w:val="1"/>
        </w:rPr>
        <w:t xml:space="preserve"> </w:t>
      </w:r>
      <w:r>
        <w:rPr>
          <w:color w:val="323232"/>
          <w:spacing w:val="-1"/>
        </w:rPr>
        <w:t>take their</w:t>
      </w:r>
      <w:r>
        <w:rPr>
          <w:color w:val="323232"/>
          <w:spacing w:val="1"/>
        </w:rPr>
        <w:t xml:space="preserve"> </w:t>
      </w:r>
      <w:r>
        <w:rPr>
          <w:color w:val="323232"/>
          <w:spacing w:val="-1"/>
        </w:rPr>
        <w:t>Energy</w:t>
      </w:r>
      <w:r>
        <w:rPr>
          <w:color w:val="323232"/>
          <w:spacing w:val="39"/>
        </w:rPr>
        <w:t xml:space="preserve"> </w:t>
      </w:r>
      <w:r>
        <w:rPr>
          <w:color w:val="323232"/>
          <w:spacing w:val="-1"/>
        </w:rPr>
        <w:t>Enhancement</w:t>
      </w:r>
      <w:r>
        <w:rPr>
          <w:color w:val="323232"/>
        </w:rPr>
        <w:t xml:space="preserve"> </w:t>
      </w:r>
      <w:r>
        <w:rPr>
          <w:color w:val="323232"/>
          <w:spacing w:val="-1"/>
        </w:rPr>
        <w:t>Training. It</w:t>
      </w:r>
      <w:r>
        <w:rPr>
          <w:color w:val="323232"/>
          <w:spacing w:val="2"/>
        </w:rPr>
        <w:t xml:space="preserve"> </w:t>
      </w:r>
      <w:r>
        <w:rPr>
          <w:color w:val="323232"/>
          <w:spacing w:val="-2"/>
        </w:rPr>
        <w:t>will</w:t>
      </w:r>
      <w:r>
        <w:rPr>
          <w:color w:val="323232"/>
          <w:spacing w:val="-1"/>
        </w:rPr>
        <w:t xml:space="preserve"> truly change</w:t>
      </w:r>
      <w:r>
        <w:rPr>
          <w:color w:val="323232"/>
          <w:spacing w:val="1"/>
        </w:rPr>
        <w:t xml:space="preserve"> </w:t>
      </w:r>
      <w:r>
        <w:rPr>
          <w:color w:val="323232"/>
          <w:spacing w:val="-1"/>
        </w:rPr>
        <w:t>your</w:t>
      </w:r>
      <w:r>
        <w:rPr>
          <w:color w:val="323232"/>
          <w:spacing w:val="1"/>
        </w:rPr>
        <w:t xml:space="preserve"> </w:t>
      </w:r>
      <w:r>
        <w:rPr>
          <w:color w:val="323232"/>
          <w:spacing w:val="-1"/>
        </w:rPr>
        <w:t xml:space="preserve">life. You </w:t>
      </w:r>
      <w:r>
        <w:rPr>
          <w:color w:val="323232"/>
          <w:spacing w:val="-2"/>
        </w:rPr>
        <w:t>will</w:t>
      </w:r>
      <w:r>
        <w:rPr>
          <w:color w:val="323232"/>
          <w:spacing w:val="-1"/>
        </w:rPr>
        <w:t xml:space="preserve"> be</w:t>
      </w:r>
      <w:r>
        <w:rPr>
          <w:color w:val="323232"/>
          <w:spacing w:val="46"/>
        </w:rPr>
        <w:t xml:space="preserve"> </w:t>
      </w:r>
      <w:r>
        <w:rPr>
          <w:color w:val="323232"/>
          <w:spacing w:val="-1"/>
        </w:rPr>
        <w:t>truly</w:t>
      </w:r>
      <w:r>
        <w:rPr>
          <w:color w:val="323232"/>
          <w:spacing w:val="-2"/>
        </w:rPr>
        <w:t xml:space="preserve"> </w:t>
      </w:r>
      <w:r>
        <w:rPr>
          <w:color w:val="323232"/>
        </w:rPr>
        <w:t>filled</w:t>
      </w:r>
      <w:r>
        <w:rPr>
          <w:color w:val="323232"/>
          <w:spacing w:val="1"/>
        </w:rPr>
        <w:t xml:space="preserve"> </w:t>
      </w:r>
      <w:r>
        <w:rPr>
          <w:color w:val="323232"/>
          <w:spacing w:val="-1"/>
        </w:rPr>
        <w:t xml:space="preserve">with </w:t>
      </w:r>
      <w:r>
        <w:rPr>
          <w:color w:val="323232"/>
        </w:rPr>
        <w:t xml:space="preserve">the </w:t>
      </w:r>
      <w:r>
        <w:rPr>
          <w:color w:val="323232"/>
          <w:spacing w:val="-1"/>
        </w:rPr>
        <w:t xml:space="preserve">power </w:t>
      </w:r>
      <w:r>
        <w:rPr>
          <w:color w:val="323232"/>
        </w:rPr>
        <w:t xml:space="preserve">of </w:t>
      </w:r>
      <w:r>
        <w:rPr>
          <w:color w:val="323232"/>
          <w:spacing w:val="-1"/>
        </w:rPr>
        <w:t>God.</w:t>
      </w:r>
    </w:p>
    <w:p w:rsidR="00EA20B7" w:rsidRDefault="00877DD6">
      <w:pPr>
        <w:pStyle w:val="Corpodetexto"/>
        <w:ind w:right="220"/>
      </w:pPr>
      <w:r>
        <w:rPr>
          <w:color w:val="323232"/>
          <w:spacing w:val="-1"/>
        </w:rPr>
        <w:t xml:space="preserve">These </w:t>
      </w:r>
      <w:r>
        <w:rPr>
          <w:color w:val="323232"/>
          <w:spacing w:val="-2"/>
        </w:rPr>
        <w:t>two</w:t>
      </w:r>
      <w:r>
        <w:rPr>
          <w:color w:val="323232"/>
        </w:rPr>
        <w:t xml:space="preserve"> </w:t>
      </w:r>
      <w:r>
        <w:rPr>
          <w:color w:val="323232"/>
          <w:spacing w:val="-1"/>
        </w:rPr>
        <w:t>very</w:t>
      </w:r>
      <w:r>
        <w:rPr>
          <w:color w:val="323232"/>
          <w:spacing w:val="-2"/>
        </w:rPr>
        <w:t xml:space="preserve"> </w:t>
      </w:r>
      <w:r>
        <w:rPr>
          <w:color w:val="323232"/>
          <w:spacing w:val="-1"/>
        </w:rPr>
        <w:t>special people</w:t>
      </w:r>
      <w:r>
        <w:rPr>
          <w:color w:val="323232"/>
        </w:rPr>
        <w:t xml:space="preserve"> </w:t>
      </w:r>
      <w:r>
        <w:rPr>
          <w:color w:val="323232"/>
          <w:spacing w:val="-1"/>
        </w:rPr>
        <w:t>are truly</w:t>
      </w:r>
      <w:r>
        <w:rPr>
          <w:color w:val="323232"/>
          <w:spacing w:val="-2"/>
        </w:rPr>
        <w:t xml:space="preserve"> </w:t>
      </w:r>
      <w:r>
        <w:rPr>
          <w:color w:val="323232"/>
          <w:spacing w:val="-1"/>
        </w:rPr>
        <w:t>guardian angels.</w:t>
      </w:r>
      <w:r>
        <w:rPr>
          <w:color w:val="323232"/>
        </w:rPr>
        <w:t xml:space="preserve"> </w:t>
      </w:r>
      <w:r>
        <w:rPr>
          <w:color w:val="323232"/>
          <w:spacing w:val="-1"/>
        </w:rPr>
        <w:t>They</w:t>
      </w:r>
      <w:r>
        <w:rPr>
          <w:color w:val="323232"/>
          <w:spacing w:val="-2"/>
        </w:rPr>
        <w:t xml:space="preserve"> </w:t>
      </w:r>
      <w:r>
        <w:rPr>
          <w:color w:val="323232"/>
          <w:spacing w:val="-1"/>
        </w:rPr>
        <w:t>have</w:t>
      </w:r>
      <w:r>
        <w:rPr>
          <w:color w:val="323232"/>
          <w:spacing w:val="57"/>
        </w:rPr>
        <w:t xml:space="preserve"> </w:t>
      </w:r>
      <w:r>
        <w:rPr>
          <w:color w:val="323232"/>
          <w:spacing w:val="-1"/>
        </w:rPr>
        <w:t>helped</w:t>
      </w:r>
      <w:r>
        <w:rPr>
          <w:color w:val="323232"/>
        </w:rPr>
        <w:t xml:space="preserve"> </w:t>
      </w:r>
      <w:r>
        <w:rPr>
          <w:color w:val="323232"/>
          <w:spacing w:val="-2"/>
        </w:rPr>
        <w:t>me</w:t>
      </w:r>
      <w:r>
        <w:rPr>
          <w:color w:val="323232"/>
        </w:rPr>
        <w:t xml:space="preserve"> to</w:t>
      </w:r>
      <w:r>
        <w:rPr>
          <w:color w:val="323232"/>
          <w:spacing w:val="-1"/>
        </w:rPr>
        <w:t xml:space="preserve"> </w:t>
      </w:r>
      <w:r>
        <w:rPr>
          <w:color w:val="323232"/>
        </w:rPr>
        <w:t>know</w:t>
      </w:r>
      <w:r>
        <w:rPr>
          <w:color w:val="323232"/>
          <w:spacing w:val="-3"/>
        </w:rPr>
        <w:t xml:space="preserve"> </w:t>
      </w:r>
      <w:r>
        <w:rPr>
          <w:color w:val="323232"/>
        </w:rPr>
        <w:t>how</w:t>
      </w:r>
      <w:r>
        <w:rPr>
          <w:color w:val="323232"/>
          <w:spacing w:val="-3"/>
        </w:rPr>
        <w:t xml:space="preserve"> </w:t>
      </w:r>
      <w:r>
        <w:rPr>
          <w:color w:val="323232"/>
        </w:rPr>
        <w:t xml:space="preserve">to </w:t>
      </w:r>
      <w:r>
        <w:rPr>
          <w:color w:val="323232"/>
          <w:spacing w:val="-1"/>
        </w:rPr>
        <w:t>see</w:t>
      </w:r>
      <w:r>
        <w:rPr>
          <w:color w:val="323232"/>
        </w:rPr>
        <w:t xml:space="preserve"> </w:t>
      </w:r>
      <w:r>
        <w:rPr>
          <w:color w:val="323232"/>
          <w:spacing w:val="-1"/>
        </w:rPr>
        <w:t>what</w:t>
      </w:r>
      <w:r>
        <w:rPr>
          <w:color w:val="323232"/>
        </w:rPr>
        <w:t xml:space="preserve"> is</w:t>
      </w:r>
      <w:r>
        <w:rPr>
          <w:color w:val="323232"/>
          <w:spacing w:val="-1"/>
        </w:rPr>
        <w:t xml:space="preserve"> true </w:t>
      </w:r>
      <w:r>
        <w:rPr>
          <w:color w:val="323232"/>
        </w:rPr>
        <w:t>and</w:t>
      </w:r>
      <w:r>
        <w:rPr>
          <w:color w:val="323232"/>
          <w:spacing w:val="-3"/>
        </w:rPr>
        <w:t xml:space="preserve"> </w:t>
      </w:r>
      <w:r>
        <w:rPr>
          <w:color w:val="323232"/>
        </w:rPr>
        <w:t>to</w:t>
      </w:r>
      <w:r>
        <w:rPr>
          <w:color w:val="323232"/>
          <w:spacing w:val="-1"/>
        </w:rPr>
        <w:t xml:space="preserve"> be</w:t>
      </w:r>
      <w:r>
        <w:rPr>
          <w:color w:val="323232"/>
        </w:rPr>
        <w:t xml:space="preserve"> </w:t>
      </w:r>
      <w:r>
        <w:rPr>
          <w:color w:val="323232"/>
          <w:spacing w:val="-1"/>
        </w:rPr>
        <w:t xml:space="preserve">able </w:t>
      </w:r>
      <w:r>
        <w:rPr>
          <w:color w:val="323232"/>
        </w:rPr>
        <w:t>to</w:t>
      </w:r>
      <w:r>
        <w:rPr>
          <w:color w:val="323232"/>
          <w:spacing w:val="23"/>
        </w:rPr>
        <w:t xml:space="preserve"> </w:t>
      </w:r>
      <w:r>
        <w:rPr>
          <w:color w:val="323232"/>
          <w:spacing w:val="-1"/>
        </w:rPr>
        <w:t>protect</w:t>
      </w:r>
      <w:r>
        <w:rPr>
          <w:color w:val="323232"/>
        </w:rPr>
        <w:t xml:space="preserve"> </w:t>
      </w:r>
      <w:r>
        <w:rPr>
          <w:color w:val="323232"/>
          <w:spacing w:val="-1"/>
        </w:rPr>
        <w:t>myself</w:t>
      </w:r>
      <w:r>
        <w:rPr>
          <w:color w:val="323232"/>
        </w:rPr>
        <w:t xml:space="preserve"> </w:t>
      </w:r>
      <w:r>
        <w:rPr>
          <w:color w:val="323232"/>
          <w:spacing w:val="-1"/>
        </w:rPr>
        <w:t>from</w:t>
      </w:r>
      <w:r>
        <w:rPr>
          <w:color w:val="323232"/>
          <w:spacing w:val="-2"/>
        </w:rPr>
        <w:t xml:space="preserve"> </w:t>
      </w:r>
      <w:r>
        <w:rPr>
          <w:color w:val="323232"/>
          <w:spacing w:val="-1"/>
        </w:rPr>
        <w:t>negative</w:t>
      </w:r>
      <w:r>
        <w:rPr>
          <w:color w:val="323232"/>
          <w:spacing w:val="-2"/>
        </w:rPr>
        <w:t xml:space="preserve"> </w:t>
      </w:r>
      <w:r>
        <w:rPr>
          <w:color w:val="323232"/>
          <w:spacing w:val="-1"/>
        </w:rPr>
        <w:t>energy</w:t>
      </w:r>
      <w:r>
        <w:rPr>
          <w:color w:val="323232"/>
          <w:spacing w:val="-2"/>
        </w:rPr>
        <w:t xml:space="preserve"> </w:t>
      </w:r>
      <w:r>
        <w:rPr>
          <w:color w:val="323232"/>
          <w:spacing w:val="-1"/>
        </w:rPr>
        <w:t>and</w:t>
      </w:r>
      <w:r>
        <w:rPr>
          <w:color w:val="323232"/>
          <w:spacing w:val="-2"/>
        </w:rPr>
        <w:t xml:space="preserve"> </w:t>
      </w:r>
      <w:r>
        <w:rPr>
          <w:color w:val="323232"/>
          <w:spacing w:val="-1"/>
        </w:rPr>
        <w:t>negative</w:t>
      </w:r>
      <w:r>
        <w:rPr>
          <w:color w:val="323232"/>
        </w:rPr>
        <w:t xml:space="preserve"> </w:t>
      </w:r>
      <w:r>
        <w:rPr>
          <w:color w:val="323232"/>
          <w:spacing w:val="-1"/>
        </w:rPr>
        <w:t>entities.</w:t>
      </w:r>
    </w:p>
    <w:p w:rsidR="00EA20B7" w:rsidRDefault="00877DD6">
      <w:pPr>
        <w:pStyle w:val="Corpodetexto"/>
        <w:spacing w:before="5" w:line="350" w:lineRule="atLeast"/>
        <w:ind w:right="2212"/>
      </w:pPr>
      <w:r>
        <w:rPr>
          <w:color w:val="323232"/>
          <w:spacing w:val="-1"/>
        </w:rPr>
        <w:t>May</w:t>
      </w:r>
      <w:r>
        <w:rPr>
          <w:color w:val="323232"/>
          <w:spacing w:val="-2"/>
        </w:rPr>
        <w:t xml:space="preserve"> </w:t>
      </w:r>
      <w:r>
        <w:rPr>
          <w:color w:val="323232"/>
        </w:rPr>
        <w:t xml:space="preserve">God </w:t>
      </w:r>
      <w:r>
        <w:rPr>
          <w:color w:val="323232"/>
          <w:spacing w:val="-1"/>
        </w:rPr>
        <w:t>Bless</w:t>
      </w:r>
      <w:r>
        <w:rPr>
          <w:color w:val="323232"/>
        </w:rPr>
        <w:t xml:space="preserve"> </w:t>
      </w:r>
      <w:r>
        <w:rPr>
          <w:color w:val="323232"/>
          <w:spacing w:val="-1"/>
        </w:rPr>
        <w:t>Them</w:t>
      </w:r>
      <w:r>
        <w:rPr>
          <w:color w:val="323232"/>
          <w:spacing w:val="-2"/>
        </w:rPr>
        <w:t xml:space="preserve"> </w:t>
      </w:r>
      <w:r>
        <w:rPr>
          <w:color w:val="323232"/>
        </w:rPr>
        <w:t xml:space="preserve">and </w:t>
      </w:r>
      <w:r>
        <w:rPr>
          <w:color w:val="323232"/>
          <w:spacing w:val="-1"/>
        </w:rPr>
        <w:t>Keep</w:t>
      </w:r>
      <w:r>
        <w:rPr>
          <w:color w:val="323232"/>
        </w:rPr>
        <w:t xml:space="preserve"> </w:t>
      </w:r>
      <w:r>
        <w:rPr>
          <w:color w:val="323232"/>
          <w:spacing w:val="-1"/>
        </w:rPr>
        <w:t>Them</w:t>
      </w:r>
      <w:r>
        <w:rPr>
          <w:color w:val="323232"/>
          <w:spacing w:val="-2"/>
        </w:rPr>
        <w:t xml:space="preserve"> </w:t>
      </w:r>
      <w:r>
        <w:rPr>
          <w:color w:val="323232"/>
        </w:rPr>
        <w:t>Safe.</w:t>
      </w:r>
      <w:r>
        <w:rPr>
          <w:color w:val="323232"/>
          <w:spacing w:val="21"/>
        </w:rPr>
        <w:t xml:space="preserve"> </w:t>
      </w:r>
      <w:r>
        <w:rPr>
          <w:color w:val="323232"/>
          <w:spacing w:val="-1"/>
        </w:rPr>
        <w:t>Your</w:t>
      </w:r>
      <w:r>
        <w:rPr>
          <w:color w:val="323232"/>
          <w:spacing w:val="1"/>
        </w:rPr>
        <w:t xml:space="preserve"> </w:t>
      </w:r>
      <w:r>
        <w:rPr>
          <w:color w:val="323232"/>
          <w:spacing w:val="-1"/>
        </w:rPr>
        <w:t>Humble</w:t>
      </w:r>
      <w:r>
        <w:rPr>
          <w:color w:val="323232"/>
        </w:rPr>
        <w:t xml:space="preserve"> </w:t>
      </w:r>
      <w:r>
        <w:rPr>
          <w:color w:val="323232"/>
          <w:spacing w:val="-1"/>
        </w:rPr>
        <w:t>Student and</w:t>
      </w:r>
      <w:r>
        <w:rPr>
          <w:color w:val="323232"/>
        </w:rPr>
        <w:t xml:space="preserve"> </w:t>
      </w:r>
      <w:r>
        <w:rPr>
          <w:color w:val="323232"/>
          <w:spacing w:val="-1"/>
        </w:rPr>
        <w:t>Friend,</w:t>
      </w:r>
    </w:p>
    <w:p w:rsidR="00EA20B7" w:rsidRDefault="00877DD6">
      <w:pPr>
        <w:pStyle w:val="Corpodetexto"/>
        <w:spacing w:before="1"/>
      </w:pPr>
      <w:r>
        <w:rPr>
          <w:color w:val="323232"/>
          <w:spacing w:val="-1"/>
        </w:rPr>
        <w:t>Dr.</w:t>
      </w:r>
      <w:r>
        <w:rPr>
          <w:color w:val="323232"/>
        </w:rPr>
        <w:t xml:space="preserve"> </w:t>
      </w:r>
      <w:r>
        <w:rPr>
          <w:color w:val="323232"/>
          <w:spacing w:val="-1"/>
        </w:rPr>
        <w:t>Thomas</w:t>
      </w:r>
      <w:r>
        <w:rPr>
          <w:color w:val="323232"/>
        </w:rPr>
        <w:t xml:space="preserve"> </w:t>
      </w:r>
      <w:r>
        <w:rPr>
          <w:color w:val="323232"/>
          <w:spacing w:val="-1"/>
        </w:rPr>
        <w:t>Fluellen</w:t>
      </w:r>
    </w:p>
    <w:p w:rsidR="00EA20B7" w:rsidRDefault="00EA20B7">
      <w:pPr>
        <w:sectPr w:rsidR="00EA20B7">
          <w:pgSz w:w="8640" w:h="12960"/>
          <w:pgMar w:top="960" w:right="900" w:bottom="900" w:left="900" w:header="0" w:footer="712" w:gutter="0"/>
          <w:cols w:space="720"/>
        </w:sectPr>
      </w:pPr>
    </w:p>
    <w:p w:rsidR="00EA20B7" w:rsidRDefault="00877DD6">
      <w:pPr>
        <w:pStyle w:val="Heading2"/>
        <w:ind w:left="292" w:right="131" w:firstLine="307"/>
      </w:pPr>
      <w:r>
        <w:rPr>
          <w:b/>
          <w:color w:val="323232"/>
        </w:rPr>
        <w:lastRenderedPageBreak/>
        <w:t>TESTIMONIAL...</w:t>
      </w:r>
      <w:r>
        <w:rPr>
          <w:b/>
          <w:color w:val="323232"/>
          <w:spacing w:val="-27"/>
        </w:rPr>
        <w:t xml:space="preserve"> </w:t>
      </w:r>
      <w:r>
        <w:rPr>
          <w:b/>
          <w:color w:val="323232"/>
        </w:rPr>
        <w:t>Why</w:t>
      </w:r>
      <w:r>
        <w:rPr>
          <w:b/>
          <w:color w:val="323232"/>
          <w:spacing w:val="-27"/>
        </w:rPr>
        <w:t xml:space="preserve"> </w:t>
      </w:r>
      <w:r>
        <w:rPr>
          <w:b/>
          <w:color w:val="323232"/>
        </w:rPr>
        <w:t>Energy</w:t>
      </w:r>
      <w:r>
        <w:rPr>
          <w:b/>
          <w:color w:val="323232"/>
          <w:w w:val="99"/>
        </w:rPr>
        <w:t xml:space="preserve"> </w:t>
      </w:r>
      <w:r>
        <w:rPr>
          <w:b/>
          <w:color w:val="323232"/>
        </w:rPr>
        <w:t>Enhancement</w:t>
      </w:r>
      <w:r>
        <w:rPr>
          <w:b/>
          <w:color w:val="323232"/>
          <w:spacing w:val="-16"/>
        </w:rPr>
        <w:t xml:space="preserve"> </w:t>
      </w:r>
      <w:r>
        <w:rPr>
          <w:b/>
          <w:color w:val="323232"/>
        </w:rPr>
        <w:t>is</w:t>
      </w:r>
      <w:r>
        <w:rPr>
          <w:b/>
          <w:color w:val="323232"/>
          <w:spacing w:val="-15"/>
        </w:rPr>
        <w:t xml:space="preserve"> </w:t>
      </w:r>
      <w:r>
        <w:rPr>
          <w:b/>
          <w:color w:val="323232"/>
        </w:rPr>
        <w:t>the</w:t>
      </w:r>
      <w:r>
        <w:rPr>
          <w:b/>
          <w:color w:val="323232"/>
          <w:spacing w:val="-16"/>
        </w:rPr>
        <w:t xml:space="preserve"> </w:t>
      </w:r>
      <w:r>
        <w:rPr>
          <w:b/>
          <w:color w:val="323232"/>
        </w:rPr>
        <w:t>best</w:t>
      </w:r>
      <w:r>
        <w:rPr>
          <w:b/>
          <w:color w:val="323232"/>
          <w:spacing w:val="-15"/>
        </w:rPr>
        <w:t xml:space="preserve"> </w:t>
      </w:r>
      <w:r>
        <w:rPr>
          <w:b/>
          <w:color w:val="323232"/>
        </w:rPr>
        <w:t>thing</w:t>
      </w:r>
    </w:p>
    <w:p w:rsidR="00EA20B7" w:rsidRDefault="00EA20B7">
      <w:pPr>
        <w:ind w:left="1928" w:right="114"/>
        <w:jc w:val="center"/>
        <w:rPr>
          <w:rFonts w:ascii="Lucida Sans" w:eastAsia="Lucida Sans" w:hAnsi="Lucida Sans" w:cs="Lucida Sans"/>
          <w:sz w:val="40"/>
          <w:szCs w:val="40"/>
        </w:rPr>
      </w:pPr>
      <w:r w:rsidRPr="00EA20B7">
        <w:pict>
          <v:shape id="_x0000_s2368" type="#_x0000_t75" style="position:absolute;left:0;text-align:left;margin-left:50.4pt;margin-top:2.4pt;width:90.7pt;height:108.7pt;z-index:251624448;mso-position-horizontal-relative:page">
            <v:imagedata r:id="rId97" o:title=""/>
            <w10:wrap anchorx="page"/>
          </v:shape>
        </w:pict>
      </w:r>
      <w:r w:rsidR="00877DD6">
        <w:rPr>
          <w:rFonts w:ascii="Lucida Sans"/>
          <w:b/>
          <w:color w:val="323232"/>
          <w:sz w:val="40"/>
        </w:rPr>
        <w:t>since</w:t>
      </w:r>
      <w:r w:rsidR="00877DD6">
        <w:rPr>
          <w:rFonts w:ascii="Lucida Sans"/>
          <w:b/>
          <w:color w:val="323232"/>
          <w:spacing w:val="-15"/>
          <w:sz w:val="40"/>
        </w:rPr>
        <w:t xml:space="preserve"> </w:t>
      </w:r>
      <w:r w:rsidR="00877DD6">
        <w:rPr>
          <w:rFonts w:ascii="Lucida Sans"/>
          <w:b/>
          <w:color w:val="323232"/>
          <w:sz w:val="40"/>
        </w:rPr>
        <w:t>Sliced</w:t>
      </w:r>
      <w:r w:rsidR="00877DD6">
        <w:rPr>
          <w:rFonts w:ascii="Lucida Sans"/>
          <w:b/>
          <w:color w:val="323232"/>
          <w:spacing w:val="-15"/>
          <w:sz w:val="40"/>
        </w:rPr>
        <w:t xml:space="preserve"> </w:t>
      </w:r>
      <w:r w:rsidR="00877DD6">
        <w:rPr>
          <w:rFonts w:ascii="Lucida Sans"/>
          <w:b/>
          <w:color w:val="323232"/>
          <w:sz w:val="40"/>
        </w:rPr>
        <w:t>Bread</w:t>
      </w:r>
      <w:r w:rsidR="00877DD6">
        <w:rPr>
          <w:rFonts w:ascii="Lucida Sans"/>
          <w:b/>
          <w:color w:val="323232"/>
          <w:spacing w:val="-15"/>
          <w:sz w:val="40"/>
        </w:rPr>
        <w:t xml:space="preserve"> </w:t>
      </w:r>
      <w:r w:rsidR="00877DD6">
        <w:rPr>
          <w:rFonts w:ascii="Lucida Sans"/>
          <w:b/>
          <w:color w:val="323232"/>
          <w:sz w:val="40"/>
        </w:rPr>
        <w:t>after</w:t>
      </w:r>
      <w:r w:rsidR="00877DD6">
        <w:rPr>
          <w:rFonts w:ascii="Lucida Sans"/>
          <w:b/>
          <w:color w:val="323232"/>
          <w:w w:val="99"/>
          <w:sz w:val="40"/>
        </w:rPr>
        <w:t xml:space="preserve"> </w:t>
      </w:r>
      <w:r w:rsidR="00877DD6">
        <w:rPr>
          <w:rFonts w:ascii="Lucida Sans"/>
          <w:b/>
          <w:color w:val="323232"/>
          <w:sz w:val="40"/>
        </w:rPr>
        <w:t>a</w:t>
      </w:r>
      <w:r w:rsidR="00877DD6">
        <w:rPr>
          <w:rFonts w:ascii="Lucida Sans"/>
          <w:b/>
          <w:color w:val="323232"/>
          <w:spacing w:val="-12"/>
          <w:sz w:val="40"/>
        </w:rPr>
        <w:t xml:space="preserve"> </w:t>
      </w:r>
      <w:r w:rsidR="00877DD6">
        <w:rPr>
          <w:rFonts w:ascii="Lucida Sans"/>
          <w:b/>
          <w:color w:val="323232"/>
          <w:sz w:val="40"/>
        </w:rPr>
        <w:t>six</w:t>
      </w:r>
      <w:r w:rsidR="00877DD6">
        <w:rPr>
          <w:rFonts w:ascii="Lucida Sans"/>
          <w:b/>
          <w:color w:val="323232"/>
          <w:spacing w:val="-11"/>
          <w:sz w:val="40"/>
        </w:rPr>
        <w:t xml:space="preserve"> </w:t>
      </w:r>
      <w:r w:rsidR="00877DD6">
        <w:rPr>
          <w:rFonts w:ascii="Lucida Sans"/>
          <w:b/>
          <w:color w:val="323232"/>
          <w:sz w:val="40"/>
        </w:rPr>
        <w:t>week</w:t>
      </w:r>
      <w:r w:rsidR="00877DD6">
        <w:rPr>
          <w:rFonts w:ascii="Lucida Sans"/>
          <w:b/>
          <w:color w:val="323232"/>
          <w:spacing w:val="-11"/>
          <w:sz w:val="40"/>
        </w:rPr>
        <w:t xml:space="preserve"> </w:t>
      </w:r>
      <w:r w:rsidR="00877DD6">
        <w:rPr>
          <w:rFonts w:ascii="Lucida Sans"/>
          <w:b/>
          <w:color w:val="323232"/>
          <w:sz w:val="40"/>
        </w:rPr>
        <w:t>Energy</w:t>
      </w:r>
      <w:r w:rsidR="00877DD6">
        <w:rPr>
          <w:rFonts w:ascii="Lucida Sans"/>
          <w:b/>
          <w:color w:val="323232"/>
          <w:w w:val="99"/>
          <w:sz w:val="40"/>
        </w:rPr>
        <w:t xml:space="preserve"> </w:t>
      </w:r>
      <w:r w:rsidR="00877DD6">
        <w:rPr>
          <w:rFonts w:ascii="Lucida Sans"/>
          <w:b/>
          <w:color w:val="323232"/>
          <w:sz w:val="40"/>
        </w:rPr>
        <w:t>Enhancement</w:t>
      </w:r>
      <w:r w:rsidR="00877DD6">
        <w:rPr>
          <w:rFonts w:ascii="Lucida Sans"/>
          <w:b/>
          <w:color w:val="323232"/>
          <w:spacing w:val="-44"/>
          <w:sz w:val="40"/>
        </w:rPr>
        <w:t xml:space="preserve"> </w:t>
      </w:r>
      <w:r w:rsidR="00877DD6">
        <w:rPr>
          <w:rFonts w:ascii="Lucida Sans"/>
          <w:b/>
          <w:color w:val="323232"/>
          <w:sz w:val="40"/>
        </w:rPr>
        <w:t>Course</w:t>
      </w:r>
      <w:r w:rsidR="00877DD6">
        <w:rPr>
          <w:rFonts w:ascii="Lucida Sans"/>
          <w:b/>
          <w:color w:val="323232"/>
          <w:w w:val="99"/>
          <w:sz w:val="40"/>
        </w:rPr>
        <w:t xml:space="preserve"> </w:t>
      </w:r>
      <w:r w:rsidR="00877DD6">
        <w:rPr>
          <w:rFonts w:ascii="Lucida Sans"/>
          <w:b/>
          <w:color w:val="323232"/>
          <w:sz w:val="40"/>
        </w:rPr>
        <w:t>just</w:t>
      </w:r>
      <w:r w:rsidR="00877DD6">
        <w:rPr>
          <w:rFonts w:ascii="Lucida Sans"/>
          <w:b/>
          <w:color w:val="323232"/>
          <w:spacing w:val="-12"/>
          <w:sz w:val="40"/>
        </w:rPr>
        <w:t xml:space="preserve"> </w:t>
      </w:r>
      <w:r w:rsidR="00877DD6">
        <w:rPr>
          <w:rFonts w:ascii="Lucida Sans"/>
          <w:b/>
          <w:color w:val="323232"/>
          <w:sz w:val="40"/>
        </w:rPr>
        <w:t>after</w:t>
      </w:r>
      <w:r w:rsidR="00877DD6">
        <w:rPr>
          <w:rFonts w:ascii="Lucida Sans"/>
          <w:b/>
          <w:color w:val="323232"/>
          <w:spacing w:val="-11"/>
          <w:sz w:val="40"/>
        </w:rPr>
        <w:t xml:space="preserve"> </w:t>
      </w:r>
      <w:r w:rsidR="00877DD6">
        <w:rPr>
          <w:rFonts w:ascii="Lucida Sans"/>
          <w:b/>
          <w:color w:val="323232"/>
          <w:sz w:val="40"/>
        </w:rPr>
        <w:t>I</w:t>
      </w:r>
      <w:r w:rsidR="00877DD6">
        <w:rPr>
          <w:rFonts w:ascii="Lucida Sans"/>
          <w:b/>
          <w:color w:val="323232"/>
          <w:spacing w:val="-12"/>
          <w:sz w:val="40"/>
        </w:rPr>
        <w:t xml:space="preserve"> </w:t>
      </w:r>
      <w:r w:rsidR="00877DD6">
        <w:rPr>
          <w:rFonts w:ascii="Lucida Sans"/>
          <w:b/>
          <w:color w:val="323232"/>
          <w:sz w:val="40"/>
        </w:rPr>
        <w:t>finished</w:t>
      </w:r>
      <w:r w:rsidR="00877DD6">
        <w:rPr>
          <w:rFonts w:ascii="Lucida Sans"/>
          <w:b/>
          <w:color w:val="323232"/>
          <w:spacing w:val="-11"/>
          <w:sz w:val="40"/>
        </w:rPr>
        <w:t xml:space="preserve"> </w:t>
      </w:r>
      <w:r w:rsidR="00877DD6">
        <w:rPr>
          <w:rFonts w:ascii="Lucida Sans"/>
          <w:b/>
          <w:color w:val="323232"/>
          <w:sz w:val="40"/>
        </w:rPr>
        <w:t>my</w:t>
      </w:r>
      <w:r w:rsidR="00877DD6">
        <w:rPr>
          <w:rFonts w:ascii="Lucida Sans"/>
          <w:b/>
          <w:color w:val="323232"/>
          <w:w w:val="99"/>
          <w:sz w:val="40"/>
        </w:rPr>
        <w:t xml:space="preserve"> </w:t>
      </w:r>
      <w:r w:rsidR="00877DD6">
        <w:rPr>
          <w:rFonts w:ascii="Lucida Sans"/>
          <w:b/>
          <w:color w:val="323232"/>
          <w:sz w:val="40"/>
        </w:rPr>
        <w:t>Degree.</w:t>
      </w:r>
    </w:p>
    <w:p w:rsidR="00EA20B7" w:rsidRDefault="00877DD6">
      <w:pPr>
        <w:pStyle w:val="Corpodetexto"/>
        <w:spacing w:before="122"/>
      </w:pPr>
      <w:r>
        <w:rPr>
          <w:color w:val="323232"/>
          <w:spacing w:val="-1"/>
        </w:rPr>
        <w:t>16th September</w:t>
      </w:r>
      <w:r>
        <w:rPr>
          <w:color w:val="323232"/>
        </w:rPr>
        <w:t xml:space="preserve"> </w:t>
      </w:r>
      <w:r>
        <w:rPr>
          <w:color w:val="323232"/>
          <w:spacing w:val="-1"/>
        </w:rPr>
        <w:t>2004.</w:t>
      </w:r>
    </w:p>
    <w:p w:rsidR="00EA20B7" w:rsidRDefault="00877DD6">
      <w:pPr>
        <w:pStyle w:val="Corpodetexto"/>
        <w:ind w:right="131"/>
      </w:pPr>
      <w:r>
        <w:rPr>
          <w:color w:val="323232"/>
          <w:spacing w:val="-1"/>
        </w:rPr>
        <w:t>The</w:t>
      </w:r>
      <w:r>
        <w:rPr>
          <w:color w:val="323232"/>
        </w:rPr>
        <w:t xml:space="preserve"> </w:t>
      </w:r>
      <w:r>
        <w:rPr>
          <w:color w:val="323232"/>
          <w:spacing w:val="-1"/>
        </w:rPr>
        <w:t>meditations on the</w:t>
      </w:r>
      <w:r>
        <w:rPr>
          <w:color w:val="323232"/>
        </w:rPr>
        <w:t xml:space="preserve"> </w:t>
      </w:r>
      <w:r>
        <w:rPr>
          <w:color w:val="323232"/>
          <w:spacing w:val="-1"/>
        </w:rPr>
        <w:t>Energy</w:t>
      </w:r>
      <w:r>
        <w:rPr>
          <w:color w:val="323232"/>
          <w:spacing w:val="-2"/>
        </w:rPr>
        <w:t xml:space="preserve"> </w:t>
      </w:r>
      <w:r>
        <w:rPr>
          <w:color w:val="323232"/>
          <w:spacing w:val="-1"/>
        </w:rPr>
        <w:t>Enhancement</w:t>
      </w:r>
      <w:r>
        <w:rPr>
          <w:color w:val="323232"/>
          <w:spacing w:val="1"/>
        </w:rPr>
        <w:t xml:space="preserve"> </w:t>
      </w:r>
      <w:r>
        <w:rPr>
          <w:color w:val="323232"/>
          <w:spacing w:val="-1"/>
        </w:rPr>
        <w:t>course are extremely</w:t>
      </w:r>
      <w:r>
        <w:rPr>
          <w:color w:val="323232"/>
          <w:spacing w:val="41"/>
        </w:rPr>
        <w:t xml:space="preserve"> </w:t>
      </w:r>
      <w:r>
        <w:rPr>
          <w:color w:val="323232"/>
          <w:spacing w:val="-1"/>
        </w:rPr>
        <w:t>powerful.</w:t>
      </w:r>
    </w:p>
    <w:p w:rsidR="00EA20B7" w:rsidRDefault="00877DD6">
      <w:pPr>
        <w:pStyle w:val="Corpodetexto"/>
        <w:ind w:right="318"/>
      </w:pPr>
      <w:r>
        <w:rPr>
          <w:color w:val="323232"/>
        </w:rPr>
        <w:t>Every</w:t>
      </w:r>
      <w:r>
        <w:rPr>
          <w:color w:val="323232"/>
          <w:spacing w:val="-2"/>
        </w:rPr>
        <w:t xml:space="preserve"> </w:t>
      </w:r>
      <w:r>
        <w:rPr>
          <w:color w:val="323232"/>
          <w:spacing w:val="-1"/>
        </w:rPr>
        <w:t>day</w:t>
      </w:r>
      <w:r>
        <w:rPr>
          <w:color w:val="323232"/>
          <w:spacing w:val="-2"/>
        </w:rPr>
        <w:t xml:space="preserve"> </w:t>
      </w:r>
      <w:r>
        <w:rPr>
          <w:color w:val="323232"/>
        </w:rPr>
        <w:t xml:space="preserve">I </w:t>
      </w:r>
      <w:r>
        <w:rPr>
          <w:color w:val="323232"/>
          <w:spacing w:val="-1"/>
        </w:rPr>
        <w:t>make</w:t>
      </w:r>
      <w:r>
        <w:rPr>
          <w:color w:val="323232"/>
        </w:rPr>
        <w:t xml:space="preserve"> </w:t>
      </w:r>
      <w:r>
        <w:rPr>
          <w:color w:val="323232"/>
          <w:spacing w:val="-1"/>
        </w:rPr>
        <w:t xml:space="preserve">progress </w:t>
      </w:r>
      <w:r>
        <w:rPr>
          <w:color w:val="323232"/>
        </w:rPr>
        <w:t xml:space="preserve">as I </w:t>
      </w:r>
      <w:r>
        <w:rPr>
          <w:color w:val="323232"/>
          <w:spacing w:val="-1"/>
        </w:rPr>
        <w:t xml:space="preserve">learn </w:t>
      </w:r>
      <w:r>
        <w:rPr>
          <w:color w:val="323232"/>
        </w:rPr>
        <w:t xml:space="preserve">to </w:t>
      </w:r>
      <w:r>
        <w:rPr>
          <w:color w:val="323232"/>
          <w:spacing w:val="-1"/>
        </w:rPr>
        <w:t xml:space="preserve">use </w:t>
      </w:r>
      <w:r>
        <w:rPr>
          <w:color w:val="323232"/>
        </w:rPr>
        <w:t>the</w:t>
      </w:r>
      <w:r>
        <w:rPr>
          <w:color w:val="323232"/>
          <w:spacing w:val="-1"/>
        </w:rPr>
        <w:t xml:space="preserve"> techniques,</w:t>
      </w:r>
      <w:r>
        <w:rPr>
          <w:color w:val="323232"/>
          <w:spacing w:val="37"/>
        </w:rPr>
        <w:t xml:space="preserve"> </w:t>
      </w:r>
      <w:r>
        <w:rPr>
          <w:color w:val="323232"/>
          <w:spacing w:val="-2"/>
        </w:rPr>
        <w:t>becoming</w:t>
      </w:r>
      <w:r>
        <w:rPr>
          <w:color w:val="323232"/>
          <w:spacing w:val="1"/>
        </w:rPr>
        <w:t xml:space="preserve"> </w:t>
      </w:r>
      <w:r>
        <w:rPr>
          <w:color w:val="323232"/>
          <w:spacing w:val="-1"/>
        </w:rPr>
        <w:t>increasingly</w:t>
      </w:r>
      <w:r>
        <w:rPr>
          <w:color w:val="323232"/>
          <w:spacing w:val="-2"/>
        </w:rPr>
        <w:t xml:space="preserve"> </w:t>
      </w:r>
      <w:r>
        <w:rPr>
          <w:color w:val="323232"/>
          <w:spacing w:val="-1"/>
        </w:rPr>
        <w:t>familiar</w:t>
      </w:r>
      <w:r>
        <w:rPr>
          <w:color w:val="323232"/>
        </w:rPr>
        <w:t xml:space="preserve"> </w:t>
      </w:r>
      <w:r>
        <w:rPr>
          <w:color w:val="323232"/>
          <w:spacing w:val="-1"/>
        </w:rPr>
        <w:t>with</w:t>
      </w:r>
      <w:r>
        <w:rPr>
          <w:color w:val="323232"/>
          <w:spacing w:val="-2"/>
        </w:rPr>
        <w:t xml:space="preserve"> </w:t>
      </w:r>
      <w:r>
        <w:rPr>
          <w:color w:val="323232"/>
          <w:spacing w:val="-1"/>
        </w:rPr>
        <w:t>them</w:t>
      </w:r>
      <w:r>
        <w:rPr>
          <w:color w:val="323232"/>
          <w:spacing w:val="-2"/>
        </w:rPr>
        <w:t xml:space="preserve"> </w:t>
      </w:r>
      <w:r>
        <w:rPr>
          <w:color w:val="323232"/>
        </w:rPr>
        <w:t xml:space="preserve">and </w:t>
      </w:r>
      <w:r>
        <w:rPr>
          <w:color w:val="323232"/>
          <w:spacing w:val="-1"/>
        </w:rPr>
        <w:t>more</w:t>
      </w:r>
      <w:r>
        <w:rPr>
          <w:color w:val="323232"/>
        </w:rPr>
        <w:t xml:space="preserve"> </w:t>
      </w:r>
      <w:r>
        <w:rPr>
          <w:color w:val="323232"/>
          <w:spacing w:val="-1"/>
        </w:rPr>
        <w:t>able to</w:t>
      </w:r>
      <w:r>
        <w:rPr>
          <w:color w:val="323232"/>
          <w:spacing w:val="-2"/>
        </w:rPr>
        <w:t xml:space="preserve"> </w:t>
      </w:r>
      <w:r>
        <w:rPr>
          <w:color w:val="323232"/>
          <w:spacing w:val="-1"/>
        </w:rPr>
        <w:t>handle</w:t>
      </w:r>
      <w:r>
        <w:rPr>
          <w:color w:val="323232"/>
          <w:spacing w:val="41"/>
        </w:rPr>
        <w:t xml:space="preserve"> </w:t>
      </w:r>
      <w:r>
        <w:rPr>
          <w:color w:val="323232"/>
          <w:spacing w:val="-1"/>
        </w:rPr>
        <w:t>the energy</w:t>
      </w:r>
      <w:r>
        <w:rPr>
          <w:color w:val="323232"/>
          <w:spacing w:val="-3"/>
        </w:rPr>
        <w:t xml:space="preserve"> </w:t>
      </w:r>
      <w:r>
        <w:rPr>
          <w:color w:val="323232"/>
          <w:spacing w:val="-1"/>
        </w:rPr>
        <w:t>they</w:t>
      </w:r>
      <w:r>
        <w:rPr>
          <w:color w:val="323232"/>
          <w:spacing w:val="-2"/>
        </w:rPr>
        <w:t xml:space="preserve"> </w:t>
      </w:r>
      <w:r>
        <w:rPr>
          <w:color w:val="323232"/>
          <w:spacing w:val="-1"/>
        </w:rPr>
        <w:t>release.</w:t>
      </w:r>
      <w:r>
        <w:rPr>
          <w:color w:val="323232"/>
          <w:spacing w:val="-2"/>
        </w:rPr>
        <w:t xml:space="preserve"> </w:t>
      </w:r>
      <w:r>
        <w:rPr>
          <w:color w:val="323232"/>
          <w:spacing w:val="-1"/>
        </w:rPr>
        <w:t>Sometimes</w:t>
      </w:r>
      <w:r>
        <w:rPr>
          <w:color w:val="323232"/>
        </w:rPr>
        <w:t xml:space="preserve"> </w:t>
      </w:r>
      <w:r>
        <w:rPr>
          <w:color w:val="323232"/>
          <w:spacing w:val="-1"/>
        </w:rPr>
        <w:t>it</w:t>
      </w:r>
      <w:r>
        <w:rPr>
          <w:color w:val="323232"/>
          <w:spacing w:val="1"/>
        </w:rPr>
        <w:t xml:space="preserve"> </w:t>
      </w:r>
      <w:r>
        <w:rPr>
          <w:color w:val="323232"/>
          <w:spacing w:val="-1"/>
        </w:rPr>
        <w:t>is hard, hard</w:t>
      </w:r>
      <w:r>
        <w:rPr>
          <w:color w:val="323232"/>
        </w:rPr>
        <w:t xml:space="preserve"> </w:t>
      </w:r>
      <w:r>
        <w:rPr>
          <w:color w:val="323232"/>
          <w:spacing w:val="-1"/>
        </w:rPr>
        <w:t>work.</w:t>
      </w:r>
      <w:r>
        <w:rPr>
          <w:color w:val="323232"/>
        </w:rPr>
        <w:t xml:space="preserve"> I</w:t>
      </w:r>
      <w:r>
        <w:rPr>
          <w:color w:val="323232"/>
          <w:spacing w:val="-1"/>
        </w:rPr>
        <w:t xml:space="preserve"> have</w:t>
      </w:r>
      <w:r>
        <w:rPr>
          <w:color w:val="323232"/>
          <w:spacing w:val="43"/>
        </w:rPr>
        <w:t xml:space="preserve"> </w:t>
      </w:r>
      <w:r>
        <w:rPr>
          <w:color w:val="323232"/>
          <w:spacing w:val="-1"/>
        </w:rPr>
        <w:t xml:space="preserve">learned </w:t>
      </w:r>
      <w:r>
        <w:rPr>
          <w:color w:val="323232"/>
        </w:rPr>
        <w:t xml:space="preserve">a </w:t>
      </w:r>
      <w:r>
        <w:rPr>
          <w:color w:val="323232"/>
          <w:spacing w:val="-1"/>
        </w:rPr>
        <w:t>lot</w:t>
      </w:r>
      <w:r>
        <w:rPr>
          <w:color w:val="323232"/>
        </w:rPr>
        <w:t xml:space="preserve"> </w:t>
      </w:r>
      <w:r>
        <w:rPr>
          <w:color w:val="323232"/>
          <w:spacing w:val="-2"/>
        </w:rPr>
        <w:t>about</w:t>
      </w:r>
      <w:r>
        <w:rPr>
          <w:color w:val="323232"/>
        </w:rPr>
        <w:t xml:space="preserve"> </w:t>
      </w:r>
      <w:r>
        <w:rPr>
          <w:color w:val="323232"/>
          <w:spacing w:val="-1"/>
        </w:rPr>
        <w:t>determination and</w:t>
      </w:r>
      <w:r>
        <w:rPr>
          <w:color w:val="323232"/>
        </w:rPr>
        <w:t xml:space="preserve"> </w:t>
      </w:r>
      <w:r>
        <w:rPr>
          <w:color w:val="323232"/>
          <w:spacing w:val="-1"/>
        </w:rPr>
        <w:t>passion</w:t>
      </w:r>
      <w:r>
        <w:rPr>
          <w:color w:val="323232"/>
        </w:rPr>
        <w:t xml:space="preserve"> </w:t>
      </w:r>
      <w:r>
        <w:rPr>
          <w:color w:val="323232"/>
          <w:spacing w:val="-1"/>
        </w:rPr>
        <w:t>in</w:t>
      </w:r>
      <w:r>
        <w:rPr>
          <w:color w:val="323232"/>
        </w:rPr>
        <w:t xml:space="preserve"> </w:t>
      </w:r>
      <w:r>
        <w:rPr>
          <w:color w:val="323232"/>
          <w:spacing w:val="-1"/>
        </w:rPr>
        <w:t>Energy</w:t>
      </w:r>
      <w:r>
        <w:rPr>
          <w:color w:val="323232"/>
          <w:spacing w:val="31"/>
        </w:rPr>
        <w:t xml:space="preserve"> </w:t>
      </w:r>
      <w:r>
        <w:rPr>
          <w:color w:val="323232"/>
          <w:spacing w:val="-1"/>
        </w:rPr>
        <w:t>Enhancement</w:t>
      </w:r>
      <w:r>
        <w:rPr>
          <w:color w:val="323232"/>
        </w:rPr>
        <w:t xml:space="preserve"> </w:t>
      </w:r>
      <w:r>
        <w:rPr>
          <w:color w:val="323232"/>
          <w:spacing w:val="-1"/>
        </w:rPr>
        <w:t xml:space="preserve">meditation. </w:t>
      </w:r>
      <w:r>
        <w:rPr>
          <w:color w:val="323232"/>
        </w:rPr>
        <w:t>And</w:t>
      </w:r>
      <w:r>
        <w:rPr>
          <w:color w:val="323232"/>
          <w:spacing w:val="-1"/>
        </w:rPr>
        <w:t xml:space="preserve"> </w:t>
      </w:r>
      <w:r>
        <w:rPr>
          <w:color w:val="323232"/>
        </w:rPr>
        <w:t>as</w:t>
      </w:r>
      <w:r>
        <w:rPr>
          <w:color w:val="323232"/>
          <w:spacing w:val="-1"/>
        </w:rPr>
        <w:t xml:space="preserve"> </w:t>
      </w:r>
      <w:r>
        <w:rPr>
          <w:color w:val="323232"/>
        </w:rPr>
        <w:t>in</w:t>
      </w:r>
      <w:r>
        <w:rPr>
          <w:color w:val="323232"/>
          <w:spacing w:val="-1"/>
        </w:rPr>
        <w:t xml:space="preserve"> meditation, </w:t>
      </w:r>
      <w:r>
        <w:rPr>
          <w:color w:val="323232"/>
        </w:rPr>
        <w:t>so in life!</w:t>
      </w:r>
    </w:p>
    <w:p w:rsidR="00EA20B7" w:rsidRDefault="00EA20B7">
      <w:pPr>
        <w:rPr>
          <w:rFonts w:ascii="Lucida Sans" w:eastAsia="Lucida Sans" w:hAnsi="Lucida Sans" w:cs="Lucida Sans"/>
          <w:sz w:val="20"/>
          <w:szCs w:val="20"/>
        </w:rPr>
      </w:pPr>
    </w:p>
    <w:p w:rsidR="00EA20B7" w:rsidRDefault="00EA20B7">
      <w:pPr>
        <w:spacing w:before="5"/>
        <w:rPr>
          <w:rFonts w:ascii="Lucida Sans" w:eastAsia="Lucida Sans" w:hAnsi="Lucida Sans" w:cs="Lucida Sans"/>
          <w:sz w:val="20"/>
          <w:szCs w:val="20"/>
        </w:rPr>
      </w:pPr>
    </w:p>
    <w:p w:rsidR="00EA20B7" w:rsidRDefault="00877DD6">
      <w:pPr>
        <w:pStyle w:val="Corpodetexto"/>
        <w:spacing w:before="0"/>
        <w:ind w:right="131"/>
      </w:pPr>
      <w:r>
        <w:rPr>
          <w:color w:val="323232"/>
          <w:spacing w:val="-1"/>
        </w:rPr>
        <w:t>The techniques</w:t>
      </w:r>
      <w:r>
        <w:rPr>
          <w:color w:val="323232"/>
        </w:rPr>
        <w:t xml:space="preserve"> of </w:t>
      </w:r>
      <w:r>
        <w:rPr>
          <w:color w:val="323232"/>
          <w:spacing w:val="-1"/>
        </w:rPr>
        <w:t xml:space="preserve">Level </w:t>
      </w:r>
      <w:r>
        <w:rPr>
          <w:color w:val="323232"/>
        </w:rPr>
        <w:t>2,</w:t>
      </w:r>
      <w:r>
        <w:rPr>
          <w:color w:val="323232"/>
          <w:spacing w:val="-1"/>
        </w:rPr>
        <w:t xml:space="preserve"> after</w:t>
      </w:r>
      <w:r>
        <w:rPr>
          <w:color w:val="323232"/>
        </w:rPr>
        <w:t xml:space="preserve"> </w:t>
      </w:r>
      <w:r>
        <w:rPr>
          <w:color w:val="323232"/>
          <w:spacing w:val="-1"/>
        </w:rPr>
        <w:t>being</w:t>
      </w:r>
      <w:r>
        <w:rPr>
          <w:color w:val="323232"/>
        </w:rPr>
        <w:t xml:space="preserve"> </w:t>
      </w:r>
      <w:r>
        <w:rPr>
          <w:color w:val="323232"/>
          <w:spacing w:val="-1"/>
        </w:rPr>
        <w:t xml:space="preserve">introduced </w:t>
      </w:r>
      <w:r>
        <w:rPr>
          <w:color w:val="323232"/>
        </w:rPr>
        <w:t>to</w:t>
      </w:r>
      <w:r>
        <w:rPr>
          <w:color w:val="323232"/>
          <w:spacing w:val="-1"/>
        </w:rPr>
        <w:t xml:space="preserve"> the expansive</w:t>
      </w:r>
      <w:r>
        <w:rPr>
          <w:color w:val="323232"/>
          <w:spacing w:val="55"/>
        </w:rPr>
        <w:t xml:space="preserve"> </w:t>
      </w:r>
      <w:r>
        <w:rPr>
          <w:color w:val="323232"/>
          <w:spacing w:val="-1"/>
        </w:rPr>
        <w:t xml:space="preserve">vistas </w:t>
      </w:r>
      <w:r>
        <w:rPr>
          <w:color w:val="323232"/>
        </w:rPr>
        <w:t>of</w:t>
      </w:r>
      <w:r>
        <w:rPr>
          <w:color w:val="323232"/>
          <w:spacing w:val="-2"/>
        </w:rPr>
        <w:t xml:space="preserve"> </w:t>
      </w:r>
      <w:r>
        <w:rPr>
          <w:color w:val="323232"/>
          <w:spacing w:val="-1"/>
        </w:rPr>
        <w:t>the basic environment</w:t>
      </w:r>
      <w:r>
        <w:rPr>
          <w:color w:val="323232"/>
        </w:rPr>
        <w:t xml:space="preserve"> of</w:t>
      </w:r>
      <w:r>
        <w:rPr>
          <w:color w:val="323232"/>
          <w:spacing w:val="-1"/>
        </w:rPr>
        <w:t xml:space="preserve"> Energy</w:t>
      </w:r>
      <w:r>
        <w:rPr>
          <w:color w:val="323232"/>
          <w:spacing w:val="-2"/>
        </w:rPr>
        <w:t xml:space="preserve"> </w:t>
      </w:r>
      <w:r>
        <w:rPr>
          <w:color w:val="323232"/>
          <w:spacing w:val="-1"/>
        </w:rPr>
        <w:t>Enhancement</w:t>
      </w:r>
      <w:r>
        <w:rPr>
          <w:color w:val="323232"/>
        </w:rPr>
        <w:t xml:space="preserve"> </w:t>
      </w:r>
      <w:r>
        <w:rPr>
          <w:color w:val="323232"/>
          <w:spacing w:val="-1"/>
        </w:rPr>
        <w:t>in</w:t>
      </w:r>
      <w:r>
        <w:rPr>
          <w:color w:val="323232"/>
        </w:rPr>
        <w:t xml:space="preserve"> </w:t>
      </w:r>
      <w:r>
        <w:rPr>
          <w:color w:val="323232"/>
          <w:spacing w:val="-1"/>
        </w:rPr>
        <w:t xml:space="preserve">Level </w:t>
      </w:r>
      <w:r>
        <w:rPr>
          <w:color w:val="323232"/>
        </w:rPr>
        <w:t>1,</w:t>
      </w:r>
      <w:r>
        <w:rPr>
          <w:color w:val="323232"/>
          <w:spacing w:val="47"/>
        </w:rPr>
        <w:t xml:space="preserve"> </w:t>
      </w:r>
      <w:r>
        <w:rPr>
          <w:color w:val="323232"/>
        </w:rPr>
        <w:t>allow</w:t>
      </w:r>
      <w:r>
        <w:rPr>
          <w:color w:val="323232"/>
          <w:spacing w:val="-2"/>
        </w:rPr>
        <w:t xml:space="preserve"> </w:t>
      </w:r>
      <w:r>
        <w:rPr>
          <w:color w:val="323232"/>
          <w:spacing w:val="-1"/>
        </w:rPr>
        <w:t>you</w:t>
      </w:r>
      <w:r>
        <w:rPr>
          <w:color w:val="323232"/>
          <w:spacing w:val="-2"/>
        </w:rPr>
        <w:t xml:space="preserve"> </w:t>
      </w:r>
      <w:r>
        <w:rPr>
          <w:color w:val="323232"/>
        </w:rPr>
        <w:t xml:space="preserve">to go </w:t>
      </w:r>
      <w:r>
        <w:rPr>
          <w:color w:val="323232"/>
          <w:spacing w:val="-1"/>
        </w:rPr>
        <w:t>into</w:t>
      </w:r>
      <w:r>
        <w:rPr>
          <w:color w:val="323232"/>
        </w:rPr>
        <w:t xml:space="preserve"> </w:t>
      </w:r>
      <w:r>
        <w:rPr>
          <w:color w:val="323232"/>
          <w:spacing w:val="-1"/>
        </w:rPr>
        <w:t>meditation even</w:t>
      </w:r>
      <w:r>
        <w:rPr>
          <w:color w:val="323232"/>
        </w:rPr>
        <w:t xml:space="preserve"> </w:t>
      </w:r>
      <w:r>
        <w:rPr>
          <w:color w:val="323232"/>
          <w:spacing w:val="-1"/>
        </w:rPr>
        <w:t>deeper,</w:t>
      </w:r>
      <w:r>
        <w:rPr>
          <w:color w:val="323232"/>
        </w:rPr>
        <w:t xml:space="preserve"> </w:t>
      </w:r>
      <w:r>
        <w:rPr>
          <w:color w:val="323232"/>
          <w:spacing w:val="-1"/>
        </w:rPr>
        <w:t>clearing</w:t>
      </w:r>
      <w:r>
        <w:rPr>
          <w:color w:val="323232"/>
        </w:rPr>
        <w:t xml:space="preserve"> </w:t>
      </w:r>
      <w:r>
        <w:rPr>
          <w:color w:val="323232"/>
          <w:spacing w:val="-2"/>
        </w:rPr>
        <w:t>out</w:t>
      </w:r>
      <w:r>
        <w:rPr>
          <w:color w:val="323232"/>
          <w:spacing w:val="2"/>
        </w:rPr>
        <w:t xml:space="preserve"> </w:t>
      </w:r>
      <w:r>
        <w:rPr>
          <w:color w:val="323232"/>
          <w:spacing w:val="-1"/>
        </w:rPr>
        <w:t>deeper</w:t>
      </w:r>
      <w:r>
        <w:rPr>
          <w:color w:val="323232"/>
          <w:spacing w:val="39"/>
        </w:rPr>
        <w:t xml:space="preserve"> </w:t>
      </w:r>
      <w:r>
        <w:rPr>
          <w:color w:val="323232"/>
          <w:spacing w:val="-1"/>
        </w:rPr>
        <w:t>blockages</w:t>
      </w:r>
      <w:r>
        <w:rPr>
          <w:color w:val="323232"/>
        </w:rPr>
        <w:t xml:space="preserve"> </w:t>
      </w:r>
      <w:r>
        <w:rPr>
          <w:color w:val="323232"/>
          <w:spacing w:val="-2"/>
        </w:rPr>
        <w:t>with</w:t>
      </w:r>
      <w:r>
        <w:rPr>
          <w:color w:val="323232"/>
        </w:rPr>
        <w:t xml:space="preserve"> </w:t>
      </w:r>
      <w:r>
        <w:rPr>
          <w:color w:val="323232"/>
          <w:spacing w:val="-1"/>
        </w:rPr>
        <w:t>more efficacy.</w:t>
      </w:r>
    </w:p>
    <w:p w:rsidR="00EA20B7" w:rsidRDefault="00877DD6">
      <w:pPr>
        <w:pStyle w:val="Corpodetexto"/>
      </w:pPr>
      <w:r>
        <w:rPr>
          <w:color w:val="323232"/>
        </w:rPr>
        <w:t>You</w:t>
      </w:r>
      <w:r>
        <w:rPr>
          <w:color w:val="323232"/>
          <w:spacing w:val="-2"/>
        </w:rPr>
        <w:t xml:space="preserve"> </w:t>
      </w:r>
      <w:r>
        <w:rPr>
          <w:color w:val="323232"/>
          <w:spacing w:val="-1"/>
        </w:rPr>
        <w:t>become</w:t>
      </w:r>
      <w:r>
        <w:rPr>
          <w:color w:val="323232"/>
        </w:rPr>
        <w:t xml:space="preserve"> a</w:t>
      </w:r>
      <w:r>
        <w:rPr>
          <w:color w:val="323232"/>
          <w:spacing w:val="-1"/>
        </w:rPr>
        <w:t xml:space="preserve"> true</w:t>
      </w:r>
      <w:r>
        <w:rPr>
          <w:color w:val="323232"/>
        </w:rPr>
        <w:t xml:space="preserve"> </w:t>
      </w:r>
      <w:r>
        <w:rPr>
          <w:color w:val="323232"/>
          <w:spacing w:val="-1"/>
        </w:rPr>
        <w:t>warrior!</w:t>
      </w:r>
    </w:p>
    <w:p w:rsidR="00EA20B7" w:rsidRDefault="00877DD6">
      <w:pPr>
        <w:pStyle w:val="Corpodetexto"/>
        <w:ind w:right="203"/>
      </w:pPr>
      <w:r>
        <w:rPr>
          <w:color w:val="323232"/>
          <w:spacing w:val="-1"/>
        </w:rPr>
        <w:t>T</w:t>
      </w:r>
      <w:r>
        <w:rPr>
          <w:color w:val="323232"/>
          <w:spacing w:val="-1"/>
        </w:rPr>
        <w:t>he</w:t>
      </w:r>
      <w:r>
        <w:rPr>
          <w:color w:val="323232"/>
          <w:spacing w:val="1"/>
        </w:rPr>
        <w:t xml:space="preserve"> </w:t>
      </w:r>
      <w:r>
        <w:rPr>
          <w:color w:val="323232"/>
          <w:spacing w:val="-1"/>
        </w:rPr>
        <w:t>meditations</w:t>
      </w:r>
      <w:r>
        <w:rPr>
          <w:color w:val="323232"/>
          <w:spacing w:val="-2"/>
        </w:rPr>
        <w:t xml:space="preserve"> </w:t>
      </w:r>
      <w:r>
        <w:rPr>
          <w:color w:val="323232"/>
        </w:rPr>
        <w:t xml:space="preserve">I </w:t>
      </w:r>
      <w:r>
        <w:rPr>
          <w:color w:val="323232"/>
          <w:spacing w:val="-1"/>
        </w:rPr>
        <w:t>have</w:t>
      </w:r>
      <w:r>
        <w:rPr>
          <w:color w:val="323232"/>
        </w:rPr>
        <w:t xml:space="preserve"> </w:t>
      </w:r>
      <w:r>
        <w:rPr>
          <w:color w:val="323232"/>
          <w:spacing w:val="-1"/>
        </w:rPr>
        <w:t>experienced</w:t>
      </w:r>
      <w:r>
        <w:rPr>
          <w:color w:val="323232"/>
          <w:spacing w:val="-3"/>
        </w:rPr>
        <w:t xml:space="preserve"> </w:t>
      </w:r>
      <w:r>
        <w:rPr>
          <w:color w:val="323232"/>
          <w:spacing w:val="-1"/>
        </w:rPr>
        <w:t>are</w:t>
      </w:r>
      <w:r>
        <w:rPr>
          <w:color w:val="323232"/>
        </w:rPr>
        <w:t xml:space="preserve"> </w:t>
      </w:r>
      <w:r>
        <w:rPr>
          <w:color w:val="323232"/>
          <w:spacing w:val="-1"/>
        </w:rPr>
        <w:t>extremely</w:t>
      </w:r>
      <w:r>
        <w:rPr>
          <w:color w:val="323232"/>
          <w:spacing w:val="-2"/>
        </w:rPr>
        <w:t xml:space="preserve"> </w:t>
      </w:r>
      <w:r>
        <w:rPr>
          <w:color w:val="323232"/>
          <w:spacing w:val="-1"/>
        </w:rPr>
        <w:t>dynamic,</w:t>
      </w:r>
      <w:r>
        <w:rPr>
          <w:color w:val="323232"/>
          <w:spacing w:val="25"/>
        </w:rPr>
        <w:t xml:space="preserve"> </w:t>
      </w:r>
      <w:r>
        <w:rPr>
          <w:color w:val="323232"/>
          <w:spacing w:val="-1"/>
        </w:rPr>
        <w:t>allowing</w:t>
      </w:r>
      <w:r>
        <w:rPr>
          <w:color w:val="323232"/>
          <w:spacing w:val="1"/>
        </w:rPr>
        <w:t xml:space="preserve"> </w:t>
      </w:r>
      <w:r>
        <w:rPr>
          <w:color w:val="323232"/>
          <w:spacing w:val="-2"/>
        </w:rPr>
        <w:t>me</w:t>
      </w:r>
      <w:r>
        <w:rPr>
          <w:color w:val="323232"/>
        </w:rPr>
        <w:t xml:space="preserve"> to </w:t>
      </w:r>
      <w:r>
        <w:rPr>
          <w:color w:val="323232"/>
          <w:spacing w:val="-1"/>
        </w:rPr>
        <w:t>explore my</w:t>
      </w:r>
      <w:r>
        <w:rPr>
          <w:color w:val="323232"/>
          <w:spacing w:val="-2"/>
        </w:rPr>
        <w:t xml:space="preserve"> </w:t>
      </w:r>
      <w:r>
        <w:rPr>
          <w:color w:val="323232"/>
          <w:spacing w:val="-1"/>
        </w:rPr>
        <w:t>own</w:t>
      </w:r>
      <w:r>
        <w:rPr>
          <w:color w:val="323232"/>
          <w:spacing w:val="1"/>
        </w:rPr>
        <w:t xml:space="preserve"> </w:t>
      </w:r>
      <w:r>
        <w:rPr>
          <w:color w:val="323232"/>
          <w:spacing w:val="-1"/>
        </w:rPr>
        <w:t>sense</w:t>
      </w:r>
      <w:r>
        <w:rPr>
          <w:color w:val="323232"/>
        </w:rPr>
        <w:t xml:space="preserve"> of</w:t>
      </w:r>
      <w:r>
        <w:rPr>
          <w:color w:val="323232"/>
          <w:spacing w:val="-2"/>
        </w:rPr>
        <w:t xml:space="preserve"> </w:t>
      </w:r>
      <w:r>
        <w:rPr>
          <w:color w:val="323232"/>
          <w:spacing w:val="-1"/>
        </w:rPr>
        <w:t>creativity</w:t>
      </w:r>
      <w:r>
        <w:rPr>
          <w:color w:val="323232"/>
          <w:spacing w:val="-3"/>
        </w:rPr>
        <w:t xml:space="preserve"> </w:t>
      </w:r>
      <w:r>
        <w:rPr>
          <w:color w:val="323232"/>
        </w:rPr>
        <w:t>and</w:t>
      </w:r>
      <w:r>
        <w:rPr>
          <w:color w:val="323232"/>
          <w:spacing w:val="-1"/>
        </w:rPr>
        <w:t xml:space="preserve"> improve</w:t>
      </w:r>
      <w:r>
        <w:rPr>
          <w:color w:val="323232"/>
          <w:spacing w:val="1"/>
        </w:rPr>
        <w:t xml:space="preserve"> </w:t>
      </w:r>
      <w:r>
        <w:rPr>
          <w:color w:val="323232"/>
          <w:spacing w:val="-1"/>
        </w:rPr>
        <w:t>my</w:t>
      </w:r>
      <w:r>
        <w:rPr>
          <w:color w:val="323232"/>
          <w:spacing w:val="21"/>
        </w:rPr>
        <w:t xml:space="preserve"> </w:t>
      </w:r>
      <w:r>
        <w:rPr>
          <w:color w:val="323232"/>
          <w:spacing w:val="-1"/>
        </w:rPr>
        <w:t>ability</w:t>
      </w:r>
      <w:r>
        <w:rPr>
          <w:color w:val="323232"/>
          <w:spacing w:val="-3"/>
        </w:rPr>
        <w:t xml:space="preserve"> </w:t>
      </w:r>
      <w:r>
        <w:rPr>
          <w:color w:val="323232"/>
          <w:spacing w:val="-1"/>
        </w:rPr>
        <w:t>to</w:t>
      </w:r>
      <w:r>
        <w:rPr>
          <w:color w:val="323232"/>
        </w:rPr>
        <w:t xml:space="preserve"> </w:t>
      </w:r>
      <w:r>
        <w:rPr>
          <w:color w:val="323232"/>
          <w:spacing w:val="-1"/>
        </w:rPr>
        <w:t>solve</w:t>
      </w:r>
      <w:r>
        <w:rPr>
          <w:color w:val="323232"/>
          <w:spacing w:val="1"/>
        </w:rPr>
        <w:t xml:space="preserve"> </w:t>
      </w:r>
      <w:r>
        <w:rPr>
          <w:color w:val="323232"/>
          <w:spacing w:val="-1"/>
        </w:rPr>
        <w:t>problems</w:t>
      </w:r>
      <w:r>
        <w:rPr>
          <w:color w:val="323232"/>
          <w:spacing w:val="2"/>
        </w:rPr>
        <w:t xml:space="preserve"> </w:t>
      </w:r>
      <w:r>
        <w:rPr>
          <w:color w:val="323232"/>
          <w:spacing w:val="-2"/>
        </w:rPr>
        <w:t>without</w:t>
      </w:r>
      <w:r>
        <w:rPr>
          <w:color w:val="323232"/>
          <w:spacing w:val="2"/>
        </w:rPr>
        <w:t xml:space="preserve"> </w:t>
      </w:r>
      <w:r>
        <w:rPr>
          <w:color w:val="323232"/>
          <w:spacing w:val="-1"/>
        </w:rPr>
        <w:t>being</w:t>
      </w:r>
      <w:r>
        <w:rPr>
          <w:color w:val="323232"/>
        </w:rPr>
        <w:t xml:space="preserve"> a</w:t>
      </w:r>
      <w:r>
        <w:rPr>
          <w:color w:val="323232"/>
          <w:spacing w:val="1"/>
        </w:rPr>
        <w:t xml:space="preserve"> </w:t>
      </w:r>
      <w:r>
        <w:rPr>
          <w:color w:val="323232"/>
          <w:spacing w:val="-1"/>
        </w:rPr>
        <w:t>slave</w:t>
      </w:r>
      <w:r>
        <w:rPr>
          <w:color w:val="323232"/>
        </w:rPr>
        <w:t xml:space="preserve"> </w:t>
      </w:r>
      <w:r>
        <w:rPr>
          <w:color w:val="323232"/>
          <w:spacing w:val="-1"/>
        </w:rPr>
        <w:t>to</w:t>
      </w:r>
      <w:r>
        <w:rPr>
          <w:color w:val="323232"/>
        </w:rPr>
        <w:t xml:space="preserve"> </w:t>
      </w:r>
      <w:r>
        <w:rPr>
          <w:color w:val="323232"/>
          <w:spacing w:val="-1"/>
        </w:rPr>
        <w:t>dogma,</w:t>
      </w:r>
      <w:r>
        <w:rPr>
          <w:color w:val="323232"/>
        </w:rPr>
        <w:t xml:space="preserve"> </w:t>
      </w:r>
      <w:r>
        <w:rPr>
          <w:color w:val="323232"/>
          <w:spacing w:val="-2"/>
        </w:rPr>
        <w:t>including</w:t>
      </w:r>
      <w:r>
        <w:rPr>
          <w:color w:val="323232"/>
          <w:spacing w:val="54"/>
        </w:rPr>
        <w:t xml:space="preserve"> </w:t>
      </w:r>
      <w:r>
        <w:rPr>
          <w:color w:val="323232"/>
          <w:spacing w:val="-1"/>
        </w:rPr>
        <w:t>some</w:t>
      </w:r>
      <w:r>
        <w:rPr>
          <w:color w:val="323232"/>
        </w:rPr>
        <w:t xml:space="preserve"> of </w:t>
      </w:r>
      <w:r>
        <w:rPr>
          <w:color w:val="323232"/>
          <w:spacing w:val="-1"/>
        </w:rPr>
        <w:t>my</w:t>
      </w:r>
      <w:r>
        <w:rPr>
          <w:color w:val="323232"/>
          <w:spacing w:val="-2"/>
        </w:rPr>
        <w:t xml:space="preserve"> own</w:t>
      </w:r>
      <w:r>
        <w:rPr>
          <w:color w:val="323232"/>
        </w:rPr>
        <w:t xml:space="preserve"> </w:t>
      </w:r>
      <w:r>
        <w:rPr>
          <w:color w:val="323232"/>
          <w:spacing w:val="-1"/>
        </w:rPr>
        <w:t>rigid</w:t>
      </w:r>
      <w:r>
        <w:rPr>
          <w:color w:val="323232"/>
        </w:rPr>
        <w:t xml:space="preserve"> </w:t>
      </w:r>
      <w:r>
        <w:rPr>
          <w:color w:val="323232"/>
          <w:spacing w:val="-1"/>
        </w:rPr>
        <w:t>belief</w:t>
      </w:r>
      <w:r>
        <w:rPr>
          <w:color w:val="323232"/>
        </w:rPr>
        <w:t xml:space="preserve"> </w:t>
      </w:r>
      <w:r>
        <w:rPr>
          <w:color w:val="323232"/>
          <w:spacing w:val="-1"/>
        </w:rPr>
        <w:t>structures,</w:t>
      </w:r>
      <w:r>
        <w:rPr>
          <w:color w:val="323232"/>
        </w:rPr>
        <w:t xml:space="preserve"> </w:t>
      </w:r>
      <w:r>
        <w:rPr>
          <w:color w:val="323232"/>
          <w:spacing w:val="-1"/>
        </w:rPr>
        <w:t>which come</w:t>
      </w:r>
      <w:r>
        <w:rPr>
          <w:color w:val="323232"/>
          <w:spacing w:val="1"/>
        </w:rPr>
        <w:t xml:space="preserve"> </w:t>
      </w:r>
      <w:r>
        <w:rPr>
          <w:color w:val="323232"/>
        </w:rPr>
        <w:t>to</w:t>
      </w:r>
      <w:r>
        <w:rPr>
          <w:color w:val="323232"/>
          <w:spacing w:val="-1"/>
        </w:rPr>
        <w:t xml:space="preserve"> the</w:t>
      </w:r>
      <w:r>
        <w:rPr>
          <w:color w:val="323232"/>
        </w:rPr>
        <w:t xml:space="preserve"> </w:t>
      </w:r>
      <w:r>
        <w:rPr>
          <w:color w:val="323232"/>
          <w:spacing w:val="-1"/>
        </w:rPr>
        <w:t>surface</w:t>
      </w:r>
      <w:r>
        <w:rPr>
          <w:color w:val="323232"/>
          <w:spacing w:val="41"/>
        </w:rPr>
        <w:t xml:space="preserve"> </w:t>
      </w:r>
      <w:r>
        <w:rPr>
          <w:color w:val="323232"/>
        </w:rPr>
        <w:t>quickly</w:t>
      </w:r>
      <w:r>
        <w:rPr>
          <w:color w:val="323232"/>
          <w:spacing w:val="-2"/>
        </w:rPr>
        <w:t xml:space="preserve"> </w:t>
      </w:r>
      <w:r>
        <w:rPr>
          <w:color w:val="323232"/>
        </w:rPr>
        <w:t>and</w:t>
      </w:r>
      <w:r>
        <w:rPr>
          <w:color w:val="323232"/>
          <w:spacing w:val="-3"/>
        </w:rPr>
        <w:t xml:space="preserve"> </w:t>
      </w:r>
      <w:r>
        <w:rPr>
          <w:color w:val="323232"/>
          <w:spacing w:val="-1"/>
        </w:rPr>
        <w:t>require</w:t>
      </w:r>
      <w:r>
        <w:rPr>
          <w:color w:val="323232"/>
        </w:rPr>
        <w:t xml:space="preserve"> </w:t>
      </w:r>
      <w:r>
        <w:rPr>
          <w:color w:val="323232"/>
          <w:spacing w:val="-1"/>
        </w:rPr>
        <w:t>dealing</w:t>
      </w:r>
      <w:r>
        <w:rPr>
          <w:color w:val="323232"/>
        </w:rPr>
        <w:t xml:space="preserve"> </w:t>
      </w:r>
      <w:r>
        <w:rPr>
          <w:color w:val="323232"/>
          <w:spacing w:val="-1"/>
        </w:rPr>
        <w:t>with.</w:t>
      </w:r>
    </w:p>
    <w:p w:rsidR="00EA20B7" w:rsidRDefault="00877DD6">
      <w:pPr>
        <w:pStyle w:val="Corpodetexto"/>
        <w:spacing w:before="120"/>
        <w:ind w:right="131"/>
      </w:pPr>
      <w:r>
        <w:rPr>
          <w:color w:val="323232"/>
        </w:rPr>
        <w:t xml:space="preserve">Here </w:t>
      </w:r>
      <w:r>
        <w:rPr>
          <w:color w:val="323232"/>
          <w:spacing w:val="-1"/>
        </w:rPr>
        <w:t>you</w:t>
      </w:r>
      <w:r>
        <w:rPr>
          <w:color w:val="323232"/>
          <w:spacing w:val="-2"/>
        </w:rPr>
        <w:t xml:space="preserve"> </w:t>
      </w:r>
      <w:r>
        <w:rPr>
          <w:color w:val="323232"/>
        </w:rPr>
        <w:t>are</w:t>
      </w:r>
      <w:r>
        <w:rPr>
          <w:color w:val="323232"/>
          <w:spacing w:val="-1"/>
        </w:rPr>
        <w:t xml:space="preserve"> given the </w:t>
      </w:r>
      <w:r>
        <w:rPr>
          <w:color w:val="323232"/>
        </w:rPr>
        <w:t>tools</w:t>
      </w:r>
      <w:r>
        <w:rPr>
          <w:color w:val="323232"/>
          <w:spacing w:val="-1"/>
        </w:rPr>
        <w:t xml:space="preserve"> </w:t>
      </w:r>
      <w:r>
        <w:rPr>
          <w:color w:val="323232"/>
        </w:rPr>
        <w:t xml:space="preserve">to </w:t>
      </w:r>
      <w:r>
        <w:rPr>
          <w:color w:val="323232"/>
          <w:spacing w:val="-1"/>
        </w:rPr>
        <w:t xml:space="preserve">deal with these things </w:t>
      </w:r>
      <w:r>
        <w:rPr>
          <w:color w:val="323232"/>
        </w:rPr>
        <w:t xml:space="preserve">and </w:t>
      </w:r>
      <w:r>
        <w:rPr>
          <w:color w:val="323232"/>
          <w:spacing w:val="-1"/>
        </w:rPr>
        <w:t>you must</w:t>
      </w:r>
      <w:r>
        <w:rPr>
          <w:color w:val="323232"/>
          <w:spacing w:val="35"/>
        </w:rPr>
        <w:t xml:space="preserve"> </w:t>
      </w:r>
      <w:r>
        <w:rPr>
          <w:color w:val="323232"/>
          <w:spacing w:val="-1"/>
        </w:rPr>
        <w:t>learn</w:t>
      </w:r>
      <w:r>
        <w:rPr>
          <w:color w:val="323232"/>
          <w:spacing w:val="-2"/>
        </w:rPr>
        <w:t xml:space="preserve"> </w:t>
      </w:r>
      <w:r>
        <w:rPr>
          <w:color w:val="323232"/>
          <w:spacing w:val="-1"/>
        </w:rPr>
        <w:t>how</w:t>
      </w:r>
      <w:r>
        <w:rPr>
          <w:color w:val="323232"/>
          <w:spacing w:val="-3"/>
        </w:rPr>
        <w:t xml:space="preserve"> </w:t>
      </w:r>
      <w:r>
        <w:rPr>
          <w:color w:val="323232"/>
        </w:rPr>
        <w:t>to</w:t>
      </w:r>
      <w:r>
        <w:rPr>
          <w:color w:val="323232"/>
          <w:spacing w:val="-1"/>
        </w:rPr>
        <w:t xml:space="preserve"> use</w:t>
      </w:r>
      <w:r>
        <w:rPr>
          <w:color w:val="323232"/>
        </w:rPr>
        <w:t xml:space="preserve"> them</w:t>
      </w:r>
      <w:r>
        <w:rPr>
          <w:color w:val="323232"/>
          <w:spacing w:val="-1"/>
        </w:rPr>
        <w:t xml:space="preserve"> yourself. Only you</w:t>
      </w:r>
      <w:r>
        <w:rPr>
          <w:color w:val="323232"/>
          <w:spacing w:val="-2"/>
        </w:rPr>
        <w:t xml:space="preserve"> </w:t>
      </w:r>
      <w:r>
        <w:rPr>
          <w:color w:val="323232"/>
          <w:spacing w:val="-1"/>
        </w:rPr>
        <w:t>can</w:t>
      </w:r>
      <w:r>
        <w:rPr>
          <w:color w:val="323232"/>
        </w:rPr>
        <w:t xml:space="preserve"> </w:t>
      </w:r>
      <w:r>
        <w:rPr>
          <w:color w:val="323232"/>
          <w:spacing w:val="-1"/>
        </w:rPr>
        <w:t>walk</w:t>
      </w:r>
      <w:r>
        <w:rPr>
          <w:color w:val="323232"/>
        </w:rPr>
        <w:t xml:space="preserve"> </w:t>
      </w:r>
      <w:r>
        <w:rPr>
          <w:color w:val="323232"/>
          <w:spacing w:val="-1"/>
        </w:rPr>
        <w:t>your</w:t>
      </w:r>
      <w:r>
        <w:rPr>
          <w:color w:val="323232"/>
          <w:spacing w:val="1"/>
        </w:rPr>
        <w:t xml:space="preserve"> </w:t>
      </w:r>
      <w:r>
        <w:rPr>
          <w:color w:val="323232"/>
          <w:spacing w:val="-1"/>
        </w:rPr>
        <w:t>path.</w:t>
      </w:r>
    </w:p>
    <w:p w:rsidR="00EA20B7" w:rsidRDefault="00877DD6">
      <w:pPr>
        <w:pStyle w:val="Corpodetexto"/>
      </w:pPr>
      <w:r>
        <w:rPr>
          <w:color w:val="323232"/>
          <w:spacing w:val="-1"/>
        </w:rPr>
        <w:t>The</w:t>
      </w:r>
      <w:r>
        <w:rPr>
          <w:color w:val="323232"/>
          <w:spacing w:val="1"/>
        </w:rPr>
        <w:t xml:space="preserve"> </w:t>
      </w:r>
      <w:r>
        <w:rPr>
          <w:color w:val="323232"/>
          <w:spacing w:val="-1"/>
        </w:rPr>
        <w:t>only</w:t>
      </w:r>
      <w:r>
        <w:rPr>
          <w:color w:val="323232"/>
          <w:spacing w:val="-2"/>
        </w:rPr>
        <w:t xml:space="preserve"> </w:t>
      </w:r>
      <w:r>
        <w:rPr>
          <w:color w:val="323232"/>
          <w:spacing w:val="-1"/>
        </w:rPr>
        <w:t>insistence</w:t>
      </w:r>
      <w:r>
        <w:rPr>
          <w:color w:val="323232"/>
          <w:spacing w:val="1"/>
        </w:rPr>
        <w:t xml:space="preserve"> </w:t>
      </w:r>
      <w:r>
        <w:rPr>
          <w:color w:val="323232"/>
          <w:spacing w:val="-1"/>
        </w:rPr>
        <w:t>is</w:t>
      </w:r>
      <w:r>
        <w:rPr>
          <w:color w:val="323232"/>
          <w:spacing w:val="-2"/>
        </w:rPr>
        <w:t xml:space="preserve"> </w:t>
      </w:r>
      <w:r>
        <w:rPr>
          <w:color w:val="323232"/>
          <w:spacing w:val="-1"/>
        </w:rPr>
        <w:t>that,</w:t>
      </w:r>
      <w:r>
        <w:rPr>
          <w:color w:val="323232"/>
          <w:spacing w:val="-2"/>
        </w:rPr>
        <w:t xml:space="preserve"> </w:t>
      </w:r>
      <w:r>
        <w:rPr>
          <w:color w:val="323232"/>
          <w:spacing w:val="-1"/>
        </w:rPr>
        <w:t>ALL</w:t>
      </w:r>
      <w:r>
        <w:rPr>
          <w:color w:val="323232"/>
        </w:rPr>
        <w:t xml:space="preserve"> </w:t>
      </w:r>
      <w:r>
        <w:rPr>
          <w:color w:val="323232"/>
          <w:spacing w:val="-1"/>
        </w:rPr>
        <w:t>YOUR</w:t>
      </w:r>
      <w:r>
        <w:rPr>
          <w:color w:val="323232"/>
        </w:rPr>
        <w:t xml:space="preserve"> </w:t>
      </w:r>
      <w:r>
        <w:rPr>
          <w:color w:val="323232"/>
          <w:spacing w:val="-1"/>
        </w:rPr>
        <w:t>BLOCKAGES</w:t>
      </w:r>
      <w:r>
        <w:rPr>
          <w:color w:val="323232"/>
        </w:rPr>
        <w:t xml:space="preserve"> </w:t>
      </w:r>
      <w:r>
        <w:rPr>
          <w:color w:val="323232"/>
          <w:spacing w:val="-1"/>
        </w:rPr>
        <w:t>MUST</w:t>
      </w:r>
      <w:r>
        <w:rPr>
          <w:color w:val="323232"/>
          <w:spacing w:val="-2"/>
        </w:rPr>
        <w:t xml:space="preserve"> </w:t>
      </w:r>
      <w:r>
        <w:rPr>
          <w:color w:val="323232"/>
          <w:spacing w:val="-1"/>
        </w:rPr>
        <w:t>GO!</w:t>
      </w:r>
    </w:p>
    <w:p w:rsidR="00EA20B7" w:rsidRDefault="00EA20B7">
      <w:pPr>
        <w:rPr>
          <w:rFonts w:ascii="Lucida Sans" w:eastAsia="Lucida Sans" w:hAnsi="Lucida Sans" w:cs="Lucida Sans"/>
          <w:sz w:val="20"/>
          <w:szCs w:val="20"/>
        </w:rPr>
      </w:pPr>
    </w:p>
    <w:p w:rsidR="00EA20B7" w:rsidRDefault="00EA20B7">
      <w:pPr>
        <w:spacing w:before="5"/>
        <w:rPr>
          <w:rFonts w:ascii="Lucida Sans" w:eastAsia="Lucida Sans" w:hAnsi="Lucida Sans" w:cs="Lucida Sans"/>
          <w:sz w:val="20"/>
          <w:szCs w:val="20"/>
        </w:rPr>
      </w:pPr>
    </w:p>
    <w:p w:rsidR="00EA20B7" w:rsidRDefault="00877DD6">
      <w:pPr>
        <w:pStyle w:val="Corpodetexto"/>
        <w:spacing w:before="0"/>
        <w:ind w:right="318"/>
      </w:pPr>
      <w:r>
        <w:rPr>
          <w:color w:val="323232"/>
          <w:spacing w:val="-1"/>
        </w:rPr>
        <w:t>Having</w:t>
      </w:r>
      <w:r>
        <w:rPr>
          <w:color w:val="323232"/>
          <w:spacing w:val="1"/>
        </w:rPr>
        <w:t xml:space="preserve"> </w:t>
      </w:r>
      <w:r>
        <w:rPr>
          <w:color w:val="323232"/>
          <w:spacing w:val="-1"/>
        </w:rPr>
        <w:t>been</w:t>
      </w:r>
      <w:r>
        <w:rPr>
          <w:color w:val="323232"/>
        </w:rPr>
        <w:t xml:space="preserve"> </w:t>
      </w:r>
      <w:r>
        <w:rPr>
          <w:color w:val="323232"/>
          <w:spacing w:val="-1"/>
        </w:rPr>
        <w:t xml:space="preserve">on </w:t>
      </w:r>
      <w:r>
        <w:rPr>
          <w:color w:val="323232"/>
        </w:rPr>
        <w:t>a</w:t>
      </w:r>
      <w:r>
        <w:rPr>
          <w:color w:val="323232"/>
          <w:spacing w:val="-1"/>
        </w:rPr>
        <w:t xml:space="preserve"> 10 day</w:t>
      </w:r>
      <w:r>
        <w:rPr>
          <w:color w:val="323232"/>
        </w:rPr>
        <w:t xml:space="preserve"> </w:t>
      </w:r>
      <w:r>
        <w:rPr>
          <w:color w:val="323232"/>
          <w:spacing w:val="-1"/>
        </w:rPr>
        <w:t>Goenka</w:t>
      </w:r>
      <w:r>
        <w:rPr>
          <w:color w:val="323232"/>
        </w:rPr>
        <w:t xml:space="preserve"> </w:t>
      </w:r>
      <w:r>
        <w:rPr>
          <w:color w:val="323232"/>
          <w:spacing w:val="-2"/>
        </w:rPr>
        <w:t>Vipassana</w:t>
      </w:r>
      <w:r>
        <w:rPr>
          <w:color w:val="323232"/>
        </w:rPr>
        <w:t xml:space="preserve"> </w:t>
      </w:r>
      <w:r>
        <w:rPr>
          <w:color w:val="323232"/>
          <w:spacing w:val="-1"/>
        </w:rPr>
        <w:t>silent retreat</w:t>
      </w:r>
      <w:r>
        <w:rPr>
          <w:color w:val="323232"/>
        </w:rPr>
        <w:t xml:space="preserve"> </w:t>
      </w:r>
      <w:r>
        <w:rPr>
          <w:color w:val="323232"/>
          <w:spacing w:val="-2"/>
        </w:rPr>
        <w:t>where</w:t>
      </w:r>
      <w:r>
        <w:rPr>
          <w:color w:val="323232"/>
          <w:spacing w:val="1"/>
        </w:rPr>
        <w:t xml:space="preserve"> </w:t>
      </w:r>
      <w:r>
        <w:rPr>
          <w:color w:val="323232"/>
        </w:rPr>
        <w:t>I</w:t>
      </w:r>
      <w:r>
        <w:rPr>
          <w:color w:val="323232"/>
          <w:spacing w:val="39"/>
        </w:rPr>
        <w:t xml:space="preserve"> </w:t>
      </w:r>
      <w:r>
        <w:rPr>
          <w:color w:val="323232"/>
          <w:spacing w:val="-1"/>
        </w:rPr>
        <w:t>meditated</w:t>
      </w:r>
      <w:r>
        <w:rPr>
          <w:color w:val="323232"/>
        </w:rPr>
        <w:t xml:space="preserve"> </w:t>
      </w:r>
      <w:r>
        <w:rPr>
          <w:color w:val="323232"/>
          <w:spacing w:val="-1"/>
        </w:rPr>
        <w:t>for</w:t>
      </w:r>
      <w:r>
        <w:rPr>
          <w:color w:val="323232"/>
        </w:rPr>
        <w:t xml:space="preserve"> 8 </w:t>
      </w:r>
      <w:r>
        <w:rPr>
          <w:color w:val="323232"/>
          <w:spacing w:val="-1"/>
        </w:rPr>
        <w:t>hours</w:t>
      </w:r>
      <w:r>
        <w:rPr>
          <w:color w:val="323232"/>
        </w:rPr>
        <w:t xml:space="preserve"> a </w:t>
      </w:r>
      <w:r>
        <w:rPr>
          <w:color w:val="323232"/>
          <w:spacing w:val="-1"/>
        </w:rPr>
        <w:t>day</w:t>
      </w:r>
      <w:r>
        <w:rPr>
          <w:color w:val="323232"/>
          <w:spacing w:val="-2"/>
        </w:rPr>
        <w:t xml:space="preserve"> </w:t>
      </w:r>
      <w:r>
        <w:rPr>
          <w:color w:val="323232"/>
        </w:rPr>
        <w:t xml:space="preserve">I </w:t>
      </w:r>
      <w:r>
        <w:rPr>
          <w:color w:val="323232"/>
          <w:spacing w:val="-1"/>
        </w:rPr>
        <w:t>can</w:t>
      </w:r>
      <w:r>
        <w:rPr>
          <w:color w:val="323232"/>
        </w:rPr>
        <w:t xml:space="preserve"> </w:t>
      </w:r>
      <w:r>
        <w:rPr>
          <w:color w:val="323232"/>
          <w:spacing w:val="-1"/>
        </w:rPr>
        <w:t>say</w:t>
      </w:r>
      <w:r>
        <w:rPr>
          <w:color w:val="323232"/>
          <w:spacing w:val="-2"/>
        </w:rPr>
        <w:t xml:space="preserve"> </w:t>
      </w:r>
      <w:r>
        <w:rPr>
          <w:color w:val="323232"/>
          <w:spacing w:val="-1"/>
        </w:rPr>
        <w:t>that coming</w:t>
      </w:r>
      <w:r>
        <w:rPr>
          <w:color w:val="323232"/>
        </w:rPr>
        <w:t xml:space="preserve"> </w:t>
      </w:r>
      <w:r>
        <w:rPr>
          <w:color w:val="323232"/>
          <w:spacing w:val="-1"/>
        </w:rPr>
        <w:t>to</w:t>
      </w:r>
      <w:r>
        <w:rPr>
          <w:color w:val="323232"/>
        </w:rPr>
        <w:t xml:space="preserve"> </w:t>
      </w:r>
      <w:r>
        <w:rPr>
          <w:color w:val="323232"/>
          <w:spacing w:val="-1"/>
        </w:rPr>
        <w:t xml:space="preserve">stay </w:t>
      </w:r>
      <w:r>
        <w:rPr>
          <w:color w:val="323232"/>
          <w:spacing w:val="-2"/>
        </w:rPr>
        <w:t>with</w:t>
      </w:r>
      <w:r>
        <w:rPr>
          <w:color w:val="323232"/>
          <w:spacing w:val="22"/>
        </w:rPr>
        <w:t xml:space="preserve"> </w:t>
      </w:r>
      <w:r>
        <w:rPr>
          <w:color w:val="323232"/>
          <w:spacing w:val="-1"/>
        </w:rPr>
        <w:t xml:space="preserve">Satchi </w:t>
      </w:r>
      <w:r>
        <w:rPr>
          <w:color w:val="323232"/>
        </w:rPr>
        <w:t xml:space="preserve">and </w:t>
      </w:r>
      <w:r>
        <w:rPr>
          <w:color w:val="323232"/>
          <w:spacing w:val="-1"/>
        </w:rPr>
        <w:t xml:space="preserve">Devi </w:t>
      </w:r>
      <w:r>
        <w:rPr>
          <w:color w:val="323232"/>
        </w:rPr>
        <w:t xml:space="preserve">is </w:t>
      </w:r>
      <w:r>
        <w:rPr>
          <w:color w:val="323232"/>
          <w:spacing w:val="-1"/>
        </w:rPr>
        <w:t>so</w:t>
      </w:r>
      <w:r>
        <w:rPr>
          <w:color w:val="323232"/>
        </w:rPr>
        <w:t xml:space="preserve"> </w:t>
      </w:r>
      <w:r>
        <w:rPr>
          <w:color w:val="323232"/>
          <w:spacing w:val="-1"/>
        </w:rPr>
        <w:t>much</w:t>
      </w:r>
      <w:r>
        <w:rPr>
          <w:color w:val="323232"/>
        </w:rPr>
        <w:t xml:space="preserve"> </w:t>
      </w:r>
      <w:r>
        <w:rPr>
          <w:color w:val="323232"/>
          <w:spacing w:val="-1"/>
        </w:rPr>
        <w:t>more grounded</w:t>
      </w:r>
      <w:r>
        <w:rPr>
          <w:color w:val="323232"/>
        </w:rPr>
        <w:t xml:space="preserve"> in</w:t>
      </w:r>
      <w:r>
        <w:rPr>
          <w:color w:val="323232"/>
          <w:spacing w:val="-1"/>
        </w:rPr>
        <w:t xml:space="preserve"> everyday</w:t>
      </w:r>
      <w:r>
        <w:rPr>
          <w:color w:val="323232"/>
          <w:spacing w:val="-2"/>
        </w:rPr>
        <w:t xml:space="preserve"> </w:t>
      </w:r>
      <w:r>
        <w:rPr>
          <w:color w:val="323232"/>
          <w:spacing w:val="-1"/>
        </w:rPr>
        <w:t>life. The</w:t>
      </w:r>
    </w:p>
    <w:p w:rsidR="00EA20B7" w:rsidRDefault="00EA20B7">
      <w:pPr>
        <w:sectPr w:rsidR="00EA20B7">
          <w:pgSz w:w="8640" w:h="12960"/>
          <w:pgMar w:top="980" w:right="900" w:bottom="900" w:left="900" w:header="0" w:footer="712" w:gutter="0"/>
          <w:cols w:space="720"/>
        </w:sectPr>
      </w:pPr>
    </w:p>
    <w:p w:rsidR="00EA20B7" w:rsidRDefault="00877DD6">
      <w:pPr>
        <w:pStyle w:val="Corpodetexto"/>
        <w:spacing w:before="49"/>
        <w:ind w:right="138"/>
      </w:pPr>
      <w:r>
        <w:rPr>
          <w:color w:val="323232"/>
          <w:spacing w:val="-1"/>
        </w:rPr>
        <w:lastRenderedPageBreak/>
        <w:t>difficulty</w:t>
      </w:r>
      <w:r>
        <w:rPr>
          <w:color w:val="323232"/>
          <w:spacing w:val="-2"/>
        </w:rPr>
        <w:t xml:space="preserve"> </w:t>
      </w:r>
      <w:r>
        <w:rPr>
          <w:color w:val="323232"/>
          <w:spacing w:val="-1"/>
        </w:rPr>
        <w:t>in spiritual</w:t>
      </w:r>
      <w:r>
        <w:rPr>
          <w:color w:val="323232"/>
        </w:rPr>
        <w:t xml:space="preserve"> </w:t>
      </w:r>
      <w:r>
        <w:rPr>
          <w:color w:val="323232"/>
          <w:spacing w:val="-1"/>
        </w:rPr>
        <w:t>life is</w:t>
      </w:r>
      <w:r>
        <w:rPr>
          <w:color w:val="323232"/>
        </w:rPr>
        <w:t xml:space="preserve"> </w:t>
      </w:r>
      <w:r>
        <w:rPr>
          <w:color w:val="323232"/>
          <w:spacing w:val="-2"/>
        </w:rPr>
        <w:t>balancing</w:t>
      </w:r>
      <w:r>
        <w:rPr>
          <w:color w:val="323232"/>
        </w:rPr>
        <w:t xml:space="preserve"> </w:t>
      </w:r>
      <w:r>
        <w:rPr>
          <w:color w:val="323232"/>
          <w:spacing w:val="-1"/>
        </w:rPr>
        <w:t>the</w:t>
      </w:r>
      <w:r>
        <w:rPr>
          <w:color w:val="323232"/>
        </w:rPr>
        <w:t xml:space="preserve"> </w:t>
      </w:r>
      <w:r>
        <w:rPr>
          <w:color w:val="323232"/>
          <w:spacing w:val="-2"/>
        </w:rPr>
        <w:t>material</w:t>
      </w:r>
      <w:r>
        <w:rPr>
          <w:color w:val="323232"/>
          <w:spacing w:val="-3"/>
        </w:rPr>
        <w:t xml:space="preserve"> </w:t>
      </w:r>
      <w:r>
        <w:rPr>
          <w:color w:val="323232"/>
          <w:spacing w:val="-1"/>
        </w:rPr>
        <w:t>and</w:t>
      </w:r>
      <w:r>
        <w:rPr>
          <w:color w:val="323232"/>
        </w:rPr>
        <w:t xml:space="preserve"> </w:t>
      </w:r>
      <w:r>
        <w:rPr>
          <w:color w:val="323232"/>
          <w:spacing w:val="-2"/>
        </w:rPr>
        <w:t>spiritual</w:t>
      </w:r>
      <w:r>
        <w:rPr>
          <w:color w:val="323232"/>
          <w:spacing w:val="68"/>
        </w:rPr>
        <w:t xml:space="preserve"> </w:t>
      </w:r>
      <w:r>
        <w:rPr>
          <w:color w:val="323232"/>
          <w:spacing w:val="-1"/>
        </w:rPr>
        <w:t>worlds</w:t>
      </w:r>
      <w:r>
        <w:rPr>
          <w:color w:val="323232"/>
        </w:rPr>
        <w:t xml:space="preserve"> </w:t>
      </w:r>
      <w:r>
        <w:rPr>
          <w:color w:val="323232"/>
          <w:spacing w:val="-1"/>
        </w:rPr>
        <w:t>effectively.</w:t>
      </w:r>
    </w:p>
    <w:p w:rsidR="00EA20B7" w:rsidRDefault="00877DD6">
      <w:pPr>
        <w:pStyle w:val="Corpodetexto"/>
        <w:spacing w:before="120"/>
        <w:ind w:right="182"/>
      </w:pPr>
      <w:r>
        <w:rPr>
          <w:color w:val="323232"/>
          <w:spacing w:val="-1"/>
        </w:rPr>
        <w:t>Energy</w:t>
      </w:r>
      <w:r>
        <w:rPr>
          <w:color w:val="323232"/>
          <w:spacing w:val="-2"/>
        </w:rPr>
        <w:t xml:space="preserve"> </w:t>
      </w:r>
      <w:r>
        <w:rPr>
          <w:color w:val="323232"/>
          <w:spacing w:val="-1"/>
        </w:rPr>
        <w:t>Enhancement</w:t>
      </w:r>
      <w:r>
        <w:rPr>
          <w:color w:val="323232"/>
        </w:rPr>
        <w:t xml:space="preserve"> </w:t>
      </w:r>
      <w:r>
        <w:rPr>
          <w:color w:val="323232"/>
          <w:spacing w:val="-1"/>
        </w:rPr>
        <w:t>does</w:t>
      </w:r>
      <w:r>
        <w:rPr>
          <w:color w:val="323232"/>
          <w:spacing w:val="-2"/>
        </w:rPr>
        <w:t xml:space="preserve"> </w:t>
      </w:r>
      <w:r>
        <w:rPr>
          <w:color w:val="323232"/>
          <w:spacing w:val="-1"/>
        </w:rPr>
        <w:t>not</w:t>
      </w:r>
      <w:r>
        <w:rPr>
          <w:color w:val="323232"/>
          <w:spacing w:val="1"/>
        </w:rPr>
        <w:t xml:space="preserve"> </w:t>
      </w:r>
      <w:r>
        <w:rPr>
          <w:color w:val="323232"/>
          <w:spacing w:val="-1"/>
        </w:rPr>
        <w:t>promote</w:t>
      </w:r>
      <w:r>
        <w:rPr>
          <w:color w:val="323232"/>
        </w:rPr>
        <w:t xml:space="preserve"> a</w:t>
      </w:r>
      <w:r>
        <w:rPr>
          <w:color w:val="323232"/>
          <w:spacing w:val="1"/>
        </w:rPr>
        <w:t xml:space="preserve"> </w:t>
      </w:r>
      <w:r>
        <w:rPr>
          <w:color w:val="323232"/>
          <w:spacing w:val="-1"/>
        </w:rPr>
        <w:t>spirituality</w:t>
      </w:r>
      <w:r>
        <w:rPr>
          <w:color w:val="323232"/>
          <w:spacing w:val="-3"/>
        </w:rPr>
        <w:t xml:space="preserve"> </w:t>
      </w:r>
      <w:r>
        <w:rPr>
          <w:color w:val="323232"/>
          <w:spacing w:val="-1"/>
        </w:rPr>
        <w:t>that grows</w:t>
      </w:r>
      <w:r>
        <w:rPr>
          <w:color w:val="323232"/>
          <w:spacing w:val="27"/>
        </w:rPr>
        <w:t xml:space="preserve"> </w:t>
      </w:r>
      <w:r>
        <w:rPr>
          <w:color w:val="323232"/>
        </w:rPr>
        <w:t>only</w:t>
      </w:r>
      <w:r>
        <w:rPr>
          <w:color w:val="323232"/>
          <w:spacing w:val="-2"/>
        </w:rPr>
        <w:t xml:space="preserve"> </w:t>
      </w:r>
      <w:r>
        <w:rPr>
          <w:color w:val="323232"/>
        </w:rPr>
        <w:t>in</w:t>
      </w:r>
      <w:r>
        <w:rPr>
          <w:color w:val="323232"/>
          <w:spacing w:val="-1"/>
        </w:rPr>
        <w:t xml:space="preserve"> </w:t>
      </w:r>
      <w:r>
        <w:rPr>
          <w:color w:val="323232"/>
        </w:rPr>
        <w:t>the</w:t>
      </w:r>
      <w:r>
        <w:rPr>
          <w:color w:val="323232"/>
          <w:spacing w:val="-1"/>
        </w:rPr>
        <w:t xml:space="preserve"> mountains,</w:t>
      </w:r>
      <w:r>
        <w:rPr>
          <w:color w:val="323232"/>
          <w:spacing w:val="-2"/>
        </w:rPr>
        <w:t xml:space="preserve"> </w:t>
      </w:r>
      <w:r>
        <w:rPr>
          <w:color w:val="323232"/>
          <w:spacing w:val="-1"/>
        </w:rPr>
        <w:t>apart</w:t>
      </w:r>
      <w:r>
        <w:rPr>
          <w:color w:val="323232"/>
        </w:rPr>
        <w:t xml:space="preserve"> from</w:t>
      </w:r>
      <w:r>
        <w:rPr>
          <w:color w:val="323232"/>
          <w:spacing w:val="-3"/>
        </w:rPr>
        <w:t xml:space="preserve"> </w:t>
      </w:r>
      <w:r>
        <w:rPr>
          <w:color w:val="323232"/>
        </w:rPr>
        <w:t>the</w:t>
      </w:r>
      <w:r>
        <w:rPr>
          <w:color w:val="323232"/>
          <w:spacing w:val="-1"/>
        </w:rPr>
        <w:t xml:space="preserve"> cities </w:t>
      </w:r>
      <w:r>
        <w:rPr>
          <w:color w:val="323232"/>
        </w:rPr>
        <w:t>and</w:t>
      </w:r>
      <w:r>
        <w:rPr>
          <w:color w:val="323232"/>
          <w:spacing w:val="-1"/>
        </w:rPr>
        <w:t xml:space="preserve"> </w:t>
      </w:r>
      <w:r>
        <w:rPr>
          <w:color w:val="323232"/>
        </w:rPr>
        <w:t>the</w:t>
      </w:r>
      <w:r>
        <w:rPr>
          <w:color w:val="323232"/>
          <w:spacing w:val="-1"/>
        </w:rPr>
        <w:t xml:space="preserve"> hustle</w:t>
      </w:r>
      <w:r>
        <w:rPr>
          <w:color w:val="323232"/>
        </w:rPr>
        <w:t xml:space="preserve"> and</w:t>
      </w:r>
      <w:r>
        <w:rPr>
          <w:color w:val="323232"/>
          <w:spacing w:val="31"/>
        </w:rPr>
        <w:t xml:space="preserve"> </w:t>
      </w:r>
      <w:r>
        <w:rPr>
          <w:color w:val="323232"/>
          <w:spacing w:val="-1"/>
        </w:rPr>
        <w:t>bustle</w:t>
      </w:r>
      <w:r>
        <w:rPr>
          <w:color w:val="323232"/>
        </w:rPr>
        <w:t xml:space="preserve"> </w:t>
      </w:r>
      <w:r>
        <w:rPr>
          <w:color w:val="323232"/>
          <w:spacing w:val="-1"/>
        </w:rPr>
        <w:t>of everyday</w:t>
      </w:r>
      <w:r>
        <w:rPr>
          <w:color w:val="323232"/>
          <w:spacing w:val="-2"/>
        </w:rPr>
        <w:t xml:space="preserve"> </w:t>
      </w:r>
      <w:r>
        <w:rPr>
          <w:color w:val="323232"/>
          <w:spacing w:val="-1"/>
        </w:rPr>
        <w:t>life.</w:t>
      </w:r>
      <w:r>
        <w:rPr>
          <w:color w:val="323232"/>
        </w:rPr>
        <w:t xml:space="preserve"> </w:t>
      </w:r>
      <w:r>
        <w:rPr>
          <w:color w:val="323232"/>
          <w:spacing w:val="-1"/>
        </w:rPr>
        <w:t>It</w:t>
      </w:r>
      <w:r>
        <w:rPr>
          <w:color w:val="323232"/>
        </w:rPr>
        <w:t xml:space="preserve"> </w:t>
      </w:r>
      <w:r>
        <w:rPr>
          <w:color w:val="323232"/>
          <w:spacing w:val="-2"/>
        </w:rPr>
        <w:t>shows</w:t>
      </w:r>
      <w:r>
        <w:rPr>
          <w:color w:val="323232"/>
          <w:spacing w:val="1"/>
        </w:rPr>
        <w:t xml:space="preserve"> </w:t>
      </w:r>
      <w:r>
        <w:rPr>
          <w:color w:val="323232"/>
          <w:spacing w:val="-1"/>
        </w:rPr>
        <w:t>you how</w:t>
      </w:r>
      <w:r>
        <w:rPr>
          <w:color w:val="323232"/>
          <w:spacing w:val="-3"/>
        </w:rPr>
        <w:t xml:space="preserve"> </w:t>
      </w:r>
      <w:r>
        <w:rPr>
          <w:color w:val="323232"/>
        </w:rPr>
        <w:t>to</w:t>
      </w:r>
      <w:r>
        <w:rPr>
          <w:color w:val="323232"/>
          <w:spacing w:val="-1"/>
        </w:rPr>
        <w:t xml:space="preserve"> integrate the</w:t>
      </w:r>
      <w:r>
        <w:rPr>
          <w:color w:val="323232"/>
        </w:rPr>
        <w:t xml:space="preserve"> </w:t>
      </w:r>
      <w:r>
        <w:rPr>
          <w:color w:val="323232"/>
          <w:spacing w:val="-1"/>
        </w:rPr>
        <w:t>peace</w:t>
      </w:r>
      <w:r>
        <w:rPr>
          <w:color w:val="323232"/>
        </w:rPr>
        <w:t xml:space="preserve"> </w:t>
      </w:r>
      <w:r>
        <w:rPr>
          <w:color w:val="323232"/>
          <w:spacing w:val="-1"/>
        </w:rPr>
        <w:t>of</w:t>
      </w:r>
      <w:r>
        <w:rPr>
          <w:color w:val="323232"/>
          <w:spacing w:val="34"/>
        </w:rPr>
        <w:t xml:space="preserve"> </w:t>
      </w:r>
      <w:r>
        <w:rPr>
          <w:color w:val="323232"/>
        </w:rPr>
        <w:t xml:space="preserve">retreat </w:t>
      </w:r>
      <w:r>
        <w:rPr>
          <w:color w:val="323232"/>
          <w:spacing w:val="-1"/>
        </w:rPr>
        <w:t>with the activity</w:t>
      </w:r>
      <w:r>
        <w:rPr>
          <w:color w:val="323232"/>
          <w:spacing w:val="-2"/>
        </w:rPr>
        <w:t xml:space="preserve"> </w:t>
      </w:r>
      <w:r>
        <w:rPr>
          <w:color w:val="323232"/>
        </w:rPr>
        <w:t>of life -</w:t>
      </w:r>
      <w:r>
        <w:rPr>
          <w:color w:val="323232"/>
          <w:spacing w:val="-2"/>
        </w:rPr>
        <w:t xml:space="preserve"> </w:t>
      </w:r>
      <w:r>
        <w:rPr>
          <w:color w:val="323232"/>
          <w:spacing w:val="-1"/>
        </w:rPr>
        <w:t>work, relationships, enjoyment,</w:t>
      </w:r>
      <w:r>
        <w:rPr>
          <w:color w:val="323232"/>
          <w:spacing w:val="-2"/>
        </w:rPr>
        <w:t xml:space="preserve"> </w:t>
      </w:r>
      <w:r>
        <w:rPr>
          <w:color w:val="323232"/>
        </w:rPr>
        <w:t>and</w:t>
      </w:r>
      <w:r>
        <w:rPr>
          <w:color w:val="323232"/>
          <w:spacing w:val="47"/>
        </w:rPr>
        <w:t xml:space="preserve"> </w:t>
      </w:r>
      <w:r>
        <w:rPr>
          <w:color w:val="323232"/>
          <w:spacing w:val="-1"/>
        </w:rPr>
        <w:t>spirituality</w:t>
      </w:r>
      <w:r>
        <w:rPr>
          <w:color w:val="323232"/>
          <w:spacing w:val="-2"/>
        </w:rPr>
        <w:t xml:space="preserve"> </w:t>
      </w:r>
      <w:r>
        <w:rPr>
          <w:color w:val="323232"/>
        </w:rPr>
        <w:t xml:space="preserve">- </w:t>
      </w:r>
      <w:r>
        <w:rPr>
          <w:color w:val="323232"/>
          <w:spacing w:val="-1"/>
        </w:rPr>
        <w:t>there</w:t>
      </w:r>
      <w:r>
        <w:rPr>
          <w:color w:val="323232"/>
        </w:rPr>
        <w:t xml:space="preserve"> </w:t>
      </w:r>
      <w:r>
        <w:rPr>
          <w:color w:val="323232"/>
          <w:spacing w:val="-1"/>
        </w:rPr>
        <w:t>should</w:t>
      </w:r>
      <w:r>
        <w:rPr>
          <w:color w:val="323232"/>
          <w:spacing w:val="1"/>
        </w:rPr>
        <w:t xml:space="preserve"> </w:t>
      </w:r>
      <w:r>
        <w:rPr>
          <w:color w:val="323232"/>
          <w:spacing w:val="-1"/>
        </w:rPr>
        <w:t>be</w:t>
      </w:r>
      <w:r>
        <w:rPr>
          <w:color w:val="323232"/>
          <w:spacing w:val="1"/>
        </w:rPr>
        <w:t xml:space="preserve"> </w:t>
      </w:r>
      <w:r>
        <w:rPr>
          <w:color w:val="323232"/>
          <w:spacing w:val="-1"/>
        </w:rPr>
        <w:t>no</w:t>
      </w:r>
      <w:r>
        <w:rPr>
          <w:color w:val="323232"/>
        </w:rPr>
        <w:t xml:space="preserve"> </w:t>
      </w:r>
      <w:r>
        <w:rPr>
          <w:color w:val="323232"/>
          <w:spacing w:val="-1"/>
        </w:rPr>
        <w:t>separation!</w:t>
      </w:r>
    </w:p>
    <w:p w:rsidR="00EA20B7" w:rsidRDefault="00877DD6">
      <w:pPr>
        <w:pStyle w:val="Corpodetexto"/>
        <w:ind w:right="138"/>
      </w:pPr>
      <w:r>
        <w:rPr>
          <w:color w:val="323232"/>
          <w:spacing w:val="-1"/>
        </w:rPr>
        <w:t>Satchi</w:t>
      </w:r>
      <w:r>
        <w:rPr>
          <w:color w:val="323232"/>
          <w:spacing w:val="-2"/>
        </w:rPr>
        <w:t xml:space="preserve"> </w:t>
      </w:r>
      <w:r>
        <w:rPr>
          <w:color w:val="323232"/>
          <w:spacing w:val="-1"/>
        </w:rPr>
        <w:t>and</w:t>
      </w:r>
      <w:r>
        <w:rPr>
          <w:color w:val="323232"/>
        </w:rPr>
        <w:t xml:space="preserve"> </w:t>
      </w:r>
      <w:r>
        <w:rPr>
          <w:color w:val="323232"/>
          <w:spacing w:val="-1"/>
        </w:rPr>
        <w:t>Devi</w:t>
      </w:r>
      <w:r>
        <w:rPr>
          <w:color w:val="323232"/>
          <w:spacing w:val="-2"/>
        </w:rPr>
        <w:t xml:space="preserve"> </w:t>
      </w:r>
      <w:r>
        <w:rPr>
          <w:color w:val="323232"/>
          <w:spacing w:val="-1"/>
        </w:rPr>
        <w:t>are</w:t>
      </w:r>
      <w:r>
        <w:rPr>
          <w:color w:val="323232"/>
          <w:spacing w:val="1"/>
        </w:rPr>
        <w:t xml:space="preserve"> </w:t>
      </w:r>
      <w:r>
        <w:rPr>
          <w:color w:val="323232"/>
          <w:spacing w:val="-1"/>
        </w:rPr>
        <w:t>both</w:t>
      </w:r>
      <w:r>
        <w:rPr>
          <w:color w:val="323232"/>
          <w:spacing w:val="-2"/>
        </w:rPr>
        <w:t xml:space="preserve"> </w:t>
      </w:r>
      <w:r>
        <w:rPr>
          <w:color w:val="323232"/>
          <w:spacing w:val="-1"/>
        </w:rPr>
        <w:t>inspiring,</w:t>
      </w:r>
      <w:r>
        <w:rPr>
          <w:color w:val="323232"/>
        </w:rPr>
        <w:t xml:space="preserve"> </w:t>
      </w:r>
      <w:r>
        <w:rPr>
          <w:color w:val="323232"/>
          <w:spacing w:val="-2"/>
        </w:rPr>
        <w:t>wonderful</w:t>
      </w:r>
      <w:r>
        <w:rPr>
          <w:color w:val="323232"/>
        </w:rPr>
        <w:t xml:space="preserve"> </w:t>
      </w:r>
      <w:r>
        <w:rPr>
          <w:color w:val="323232"/>
          <w:spacing w:val="-1"/>
        </w:rPr>
        <w:t>examples</w:t>
      </w:r>
      <w:r>
        <w:rPr>
          <w:color w:val="323232"/>
        </w:rPr>
        <w:t xml:space="preserve"> </w:t>
      </w:r>
      <w:r>
        <w:rPr>
          <w:color w:val="323232"/>
          <w:spacing w:val="-1"/>
        </w:rPr>
        <w:t>of</w:t>
      </w:r>
      <w:r>
        <w:rPr>
          <w:color w:val="323232"/>
          <w:spacing w:val="-2"/>
        </w:rPr>
        <w:t xml:space="preserve"> </w:t>
      </w:r>
      <w:r>
        <w:rPr>
          <w:color w:val="323232"/>
        </w:rPr>
        <w:t>how</w:t>
      </w:r>
      <w:r>
        <w:rPr>
          <w:color w:val="323232"/>
          <w:spacing w:val="-3"/>
        </w:rPr>
        <w:t xml:space="preserve"> </w:t>
      </w:r>
      <w:r>
        <w:rPr>
          <w:color w:val="323232"/>
          <w:spacing w:val="-1"/>
        </w:rPr>
        <w:t>to</w:t>
      </w:r>
      <w:r>
        <w:rPr>
          <w:color w:val="323232"/>
          <w:spacing w:val="42"/>
        </w:rPr>
        <w:t xml:space="preserve"> </w:t>
      </w:r>
      <w:r>
        <w:rPr>
          <w:color w:val="323232"/>
          <w:spacing w:val="-1"/>
        </w:rPr>
        <w:t>achieve</w:t>
      </w:r>
      <w:r>
        <w:rPr>
          <w:color w:val="323232"/>
        </w:rPr>
        <w:t xml:space="preserve"> this</w:t>
      </w:r>
      <w:r>
        <w:rPr>
          <w:color w:val="323232"/>
          <w:spacing w:val="-3"/>
        </w:rPr>
        <w:t xml:space="preserve"> </w:t>
      </w:r>
      <w:r>
        <w:rPr>
          <w:color w:val="323232"/>
        </w:rPr>
        <w:t>integration.</w:t>
      </w:r>
      <w:r>
        <w:rPr>
          <w:color w:val="323232"/>
          <w:spacing w:val="-1"/>
        </w:rPr>
        <w:t xml:space="preserve"> </w:t>
      </w:r>
      <w:r>
        <w:rPr>
          <w:color w:val="323232"/>
        </w:rPr>
        <w:t>No</w:t>
      </w:r>
      <w:r>
        <w:rPr>
          <w:color w:val="323232"/>
          <w:spacing w:val="-1"/>
        </w:rPr>
        <w:t xml:space="preserve"> </w:t>
      </w:r>
      <w:r>
        <w:rPr>
          <w:color w:val="323232"/>
        </w:rPr>
        <w:t>ascetic</w:t>
      </w:r>
      <w:r>
        <w:rPr>
          <w:color w:val="323232"/>
          <w:spacing w:val="-1"/>
        </w:rPr>
        <w:t xml:space="preserve"> renunciation </w:t>
      </w:r>
      <w:r>
        <w:rPr>
          <w:color w:val="323232"/>
        </w:rPr>
        <w:t>here!</w:t>
      </w:r>
      <w:r>
        <w:rPr>
          <w:color w:val="323232"/>
          <w:spacing w:val="-1"/>
        </w:rPr>
        <w:t xml:space="preserve"> </w:t>
      </w:r>
      <w:r>
        <w:rPr>
          <w:color w:val="323232"/>
        </w:rPr>
        <w:t>Only</w:t>
      </w:r>
      <w:r>
        <w:rPr>
          <w:color w:val="323232"/>
          <w:spacing w:val="-2"/>
        </w:rPr>
        <w:t xml:space="preserve"> </w:t>
      </w:r>
      <w:r>
        <w:rPr>
          <w:color w:val="323232"/>
        </w:rPr>
        <w:t>energy;</w:t>
      </w:r>
      <w:r>
        <w:rPr>
          <w:color w:val="323232"/>
          <w:spacing w:val="27"/>
        </w:rPr>
        <w:t xml:space="preserve"> </w:t>
      </w:r>
      <w:r>
        <w:rPr>
          <w:color w:val="323232"/>
        </w:rPr>
        <w:t>how</w:t>
      </w:r>
      <w:r>
        <w:rPr>
          <w:color w:val="323232"/>
          <w:spacing w:val="-3"/>
        </w:rPr>
        <w:t xml:space="preserve"> </w:t>
      </w:r>
      <w:r>
        <w:rPr>
          <w:color w:val="323232"/>
        </w:rPr>
        <w:t>to</w:t>
      </w:r>
      <w:r>
        <w:rPr>
          <w:color w:val="323232"/>
          <w:spacing w:val="-2"/>
        </w:rPr>
        <w:t xml:space="preserve"> </w:t>
      </w:r>
      <w:r>
        <w:rPr>
          <w:color w:val="323232"/>
        </w:rPr>
        <w:t>get</w:t>
      </w:r>
      <w:r>
        <w:rPr>
          <w:color w:val="323232"/>
          <w:spacing w:val="-1"/>
        </w:rPr>
        <w:t xml:space="preserve"> more </w:t>
      </w:r>
      <w:r>
        <w:rPr>
          <w:color w:val="323232"/>
        </w:rPr>
        <w:t xml:space="preserve">of </w:t>
      </w:r>
      <w:r>
        <w:rPr>
          <w:color w:val="323232"/>
          <w:spacing w:val="-1"/>
        </w:rPr>
        <w:t xml:space="preserve">it, </w:t>
      </w:r>
      <w:r>
        <w:rPr>
          <w:color w:val="323232"/>
        </w:rPr>
        <w:t>how</w:t>
      </w:r>
      <w:r>
        <w:rPr>
          <w:color w:val="323232"/>
          <w:spacing w:val="-3"/>
        </w:rPr>
        <w:t xml:space="preserve"> </w:t>
      </w:r>
      <w:r>
        <w:rPr>
          <w:color w:val="323232"/>
        </w:rPr>
        <w:t>to</w:t>
      </w:r>
      <w:r>
        <w:rPr>
          <w:color w:val="323232"/>
          <w:spacing w:val="-1"/>
        </w:rPr>
        <w:t xml:space="preserve"> connect.</w:t>
      </w:r>
    </w:p>
    <w:p w:rsidR="00EA20B7" w:rsidRDefault="00877DD6">
      <w:pPr>
        <w:pStyle w:val="Corpodetexto"/>
        <w:ind w:right="138"/>
      </w:pPr>
      <w:r>
        <w:rPr>
          <w:color w:val="323232"/>
          <w:spacing w:val="-1"/>
        </w:rPr>
        <w:t>The</w:t>
      </w:r>
      <w:r>
        <w:rPr>
          <w:color w:val="323232"/>
          <w:spacing w:val="2"/>
        </w:rPr>
        <w:t xml:space="preserve"> </w:t>
      </w:r>
      <w:r>
        <w:rPr>
          <w:color w:val="323232"/>
          <w:spacing w:val="-1"/>
        </w:rPr>
        <w:t>way</w:t>
      </w:r>
      <w:r>
        <w:rPr>
          <w:color w:val="323232"/>
          <w:spacing w:val="-2"/>
        </w:rPr>
        <w:t xml:space="preserve"> </w:t>
      </w:r>
      <w:r>
        <w:rPr>
          <w:color w:val="323232"/>
          <w:spacing w:val="-1"/>
        </w:rPr>
        <w:t>Satchi</w:t>
      </w:r>
      <w:r>
        <w:rPr>
          <w:color w:val="323232"/>
          <w:spacing w:val="-2"/>
        </w:rPr>
        <w:t xml:space="preserve"> </w:t>
      </w:r>
      <w:r>
        <w:rPr>
          <w:color w:val="323232"/>
          <w:spacing w:val="-1"/>
        </w:rPr>
        <w:t>and</w:t>
      </w:r>
      <w:r>
        <w:rPr>
          <w:color w:val="323232"/>
        </w:rPr>
        <w:t xml:space="preserve"> </w:t>
      </w:r>
      <w:r>
        <w:rPr>
          <w:color w:val="323232"/>
          <w:spacing w:val="-1"/>
        </w:rPr>
        <w:t xml:space="preserve">Devi </w:t>
      </w:r>
      <w:r>
        <w:rPr>
          <w:color w:val="323232"/>
          <w:spacing w:val="-2"/>
        </w:rPr>
        <w:t>work</w:t>
      </w:r>
      <w:r>
        <w:rPr>
          <w:color w:val="323232"/>
          <w:spacing w:val="1"/>
        </w:rPr>
        <w:t xml:space="preserve"> </w:t>
      </w:r>
      <w:r>
        <w:rPr>
          <w:color w:val="323232"/>
          <w:spacing w:val="-1"/>
        </w:rPr>
        <w:t>with</w:t>
      </w:r>
      <w:r>
        <w:rPr>
          <w:color w:val="323232"/>
        </w:rPr>
        <w:t xml:space="preserve"> </w:t>
      </w:r>
      <w:r>
        <w:rPr>
          <w:color w:val="323232"/>
          <w:spacing w:val="-1"/>
        </w:rPr>
        <w:t>you</w:t>
      </w:r>
      <w:r>
        <w:rPr>
          <w:color w:val="323232"/>
          <w:spacing w:val="-2"/>
        </w:rPr>
        <w:t xml:space="preserve"> </w:t>
      </w:r>
      <w:r>
        <w:rPr>
          <w:color w:val="323232"/>
          <w:spacing w:val="-1"/>
        </w:rPr>
        <w:t>is</w:t>
      </w:r>
      <w:r>
        <w:rPr>
          <w:color w:val="323232"/>
        </w:rPr>
        <w:t xml:space="preserve"> </w:t>
      </w:r>
      <w:r>
        <w:rPr>
          <w:color w:val="323232"/>
          <w:spacing w:val="-1"/>
        </w:rPr>
        <w:t>by</w:t>
      </w:r>
      <w:r>
        <w:rPr>
          <w:color w:val="323232"/>
          <w:spacing w:val="-2"/>
        </w:rPr>
        <w:t xml:space="preserve"> </w:t>
      </w:r>
      <w:r>
        <w:rPr>
          <w:color w:val="323232"/>
          <w:spacing w:val="-1"/>
        </w:rPr>
        <w:t>being</w:t>
      </w:r>
      <w:r>
        <w:rPr>
          <w:color w:val="323232"/>
        </w:rPr>
        <w:t xml:space="preserve"> </w:t>
      </w:r>
      <w:r>
        <w:rPr>
          <w:color w:val="323232"/>
          <w:spacing w:val="-1"/>
        </w:rPr>
        <w:t>excellent</w:t>
      </w:r>
      <w:r>
        <w:rPr>
          <w:color w:val="323232"/>
        </w:rPr>
        <w:t xml:space="preserve"> </w:t>
      </w:r>
      <w:r>
        <w:rPr>
          <w:color w:val="323232"/>
          <w:spacing w:val="-1"/>
        </w:rPr>
        <w:t>hosts,</w:t>
      </w:r>
      <w:r>
        <w:rPr>
          <w:color w:val="323232"/>
          <w:spacing w:val="42"/>
        </w:rPr>
        <w:t xml:space="preserve"> </w:t>
      </w:r>
      <w:r>
        <w:rPr>
          <w:color w:val="323232"/>
          <w:spacing w:val="-1"/>
        </w:rPr>
        <w:t>giving</w:t>
      </w:r>
      <w:r>
        <w:rPr>
          <w:color w:val="323232"/>
          <w:spacing w:val="1"/>
        </w:rPr>
        <w:t xml:space="preserve"> </w:t>
      </w:r>
      <w:r>
        <w:rPr>
          <w:color w:val="323232"/>
          <w:spacing w:val="-1"/>
        </w:rPr>
        <w:t>you</w:t>
      </w:r>
      <w:r>
        <w:rPr>
          <w:color w:val="323232"/>
          <w:spacing w:val="-2"/>
        </w:rPr>
        <w:t xml:space="preserve"> </w:t>
      </w:r>
      <w:r>
        <w:rPr>
          <w:color w:val="323232"/>
          <w:spacing w:val="-1"/>
        </w:rPr>
        <w:t>close</w:t>
      </w:r>
      <w:r>
        <w:rPr>
          <w:color w:val="323232"/>
          <w:spacing w:val="1"/>
        </w:rPr>
        <w:t xml:space="preserve"> </w:t>
      </w:r>
      <w:r>
        <w:rPr>
          <w:color w:val="323232"/>
          <w:spacing w:val="-1"/>
        </w:rPr>
        <w:t>individual</w:t>
      </w:r>
      <w:r>
        <w:rPr>
          <w:color w:val="323232"/>
        </w:rPr>
        <w:t xml:space="preserve"> </w:t>
      </w:r>
      <w:r>
        <w:rPr>
          <w:color w:val="323232"/>
          <w:spacing w:val="-1"/>
        </w:rPr>
        <w:t xml:space="preserve">attention, </w:t>
      </w:r>
      <w:r>
        <w:rPr>
          <w:color w:val="323232"/>
        </w:rPr>
        <w:t>a</w:t>
      </w:r>
      <w:r>
        <w:rPr>
          <w:color w:val="323232"/>
          <w:spacing w:val="1"/>
        </w:rPr>
        <w:t xml:space="preserve"> </w:t>
      </w:r>
      <w:r>
        <w:rPr>
          <w:color w:val="323232"/>
          <w:spacing w:val="-2"/>
        </w:rPr>
        <w:t>wonderful</w:t>
      </w:r>
      <w:r>
        <w:rPr>
          <w:color w:val="323232"/>
          <w:spacing w:val="-1"/>
        </w:rPr>
        <w:t xml:space="preserve"> environment</w:t>
      </w:r>
      <w:r>
        <w:rPr>
          <w:color w:val="323232"/>
          <w:spacing w:val="2"/>
        </w:rPr>
        <w:t xml:space="preserve"> </w:t>
      </w:r>
      <w:r>
        <w:rPr>
          <w:color w:val="323232"/>
          <w:spacing w:val="-1"/>
        </w:rPr>
        <w:t>with</w:t>
      </w:r>
      <w:r>
        <w:rPr>
          <w:color w:val="323232"/>
          <w:spacing w:val="47"/>
        </w:rPr>
        <w:t xml:space="preserve"> </w:t>
      </w:r>
      <w:r>
        <w:rPr>
          <w:color w:val="323232"/>
          <w:spacing w:val="-1"/>
        </w:rPr>
        <w:t>incredible</w:t>
      </w:r>
      <w:r>
        <w:rPr>
          <w:color w:val="323232"/>
        </w:rPr>
        <w:t xml:space="preserve"> </w:t>
      </w:r>
      <w:r>
        <w:rPr>
          <w:color w:val="323232"/>
          <w:spacing w:val="-1"/>
        </w:rPr>
        <w:t>opportunity</w:t>
      </w:r>
      <w:r>
        <w:rPr>
          <w:color w:val="323232"/>
          <w:spacing w:val="-3"/>
        </w:rPr>
        <w:t xml:space="preserve"> </w:t>
      </w:r>
      <w:r>
        <w:rPr>
          <w:color w:val="323232"/>
          <w:spacing w:val="-1"/>
        </w:rPr>
        <w:t>to</w:t>
      </w:r>
      <w:r>
        <w:rPr>
          <w:color w:val="323232"/>
        </w:rPr>
        <w:t xml:space="preserve"> </w:t>
      </w:r>
      <w:r>
        <w:rPr>
          <w:color w:val="323232"/>
          <w:spacing w:val="-1"/>
        </w:rPr>
        <w:t>learn</w:t>
      </w:r>
      <w:r>
        <w:rPr>
          <w:color w:val="323232"/>
          <w:spacing w:val="-2"/>
        </w:rPr>
        <w:t xml:space="preserve"> </w:t>
      </w:r>
      <w:r>
        <w:rPr>
          <w:color w:val="323232"/>
        </w:rPr>
        <w:t>and</w:t>
      </w:r>
      <w:r>
        <w:rPr>
          <w:color w:val="323232"/>
          <w:spacing w:val="-2"/>
        </w:rPr>
        <w:t xml:space="preserve"> </w:t>
      </w:r>
      <w:r>
        <w:rPr>
          <w:color w:val="323232"/>
          <w:spacing w:val="-1"/>
        </w:rPr>
        <w:t>grow,</w:t>
      </w:r>
      <w:r>
        <w:rPr>
          <w:color w:val="323232"/>
        </w:rPr>
        <w:t xml:space="preserve"> and</w:t>
      </w:r>
      <w:r>
        <w:rPr>
          <w:color w:val="323232"/>
          <w:spacing w:val="-2"/>
        </w:rPr>
        <w:t xml:space="preserve"> </w:t>
      </w:r>
      <w:r>
        <w:rPr>
          <w:color w:val="323232"/>
          <w:spacing w:val="-1"/>
        </w:rPr>
        <w:t>most</w:t>
      </w:r>
      <w:r>
        <w:rPr>
          <w:color w:val="323232"/>
        </w:rPr>
        <w:t xml:space="preserve"> </w:t>
      </w:r>
      <w:r>
        <w:rPr>
          <w:color w:val="323232"/>
          <w:spacing w:val="-1"/>
        </w:rPr>
        <w:t>importantly,</w:t>
      </w:r>
      <w:r>
        <w:rPr>
          <w:color w:val="323232"/>
        </w:rPr>
        <w:t xml:space="preserve"> </w:t>
      </w:r>
      <w:r>
        <w:rPr>
          <w:color w:val="323232"/>
          <w:spacing w:val="-1"/>
        </w:rPr>
        <w:t>by</w:t>
      </w:r>
      <w:r>
        <w:rPr>
          <w:color w:val="323232"/>
          <w:spacing w:val="29"/>
        </w:rPr>
        <w:t xml:space="preserve"> </w:t>
      </w:r>
      <w:r>
        <w:rPr>
          <w:color w:val="323232"/>
          <w:spacing w:val="-1"/>
        </w:rPr>
        <w:t>leaving</w:t>
      </w:r>
      <w:r>
        <w:rPr>
          <w:color w:val="323232"/>
          <w:spacing w:val="1"/>
        </w:rPr>
        <w:t xml:space="preserve"> </w:t>
      </w:r>
      <w:r>
        <w:rPr>
          <w:color w:val="323232"/>
          <w:spacing w:val="-1"/>
        </w:rPr>
        <w:t>you</w:t>
      </w:r>
      <w:r>
        <w:rPr>
          <w:color w:val="323232"/>
          <w:spacing w:val="-2"/>
        </w:rPr>
        <w:t xml:space="preserve"> </w:t>
      </w:r>
      <w:r>
        <w:rPr>
          <w:color w:val="323232"/>
          <w:spacing w:val="-1"/>
        </w:rPr>
        <w:t>to</w:t>
      </w:r>
      <w:r>
        <w:rPr>
          <w:color w:val="323232"/>
          <w:spacing w:val="-2"/>
        </w:rPr>
        <w:t xml:space="preserve"> </w:t>
      </w:r>
      <w:r>
        <w:rPr>
          <w:color w:val="323232"/>
          <w:spacing w:val="-1"/>
        </w:rPr>
        <w:t>get</w:t>
      </w:r>
      <w:r>
        <w:rPr>
          <w:color w:val="323232"/>
        </w:rPr>
        <w:t xml:space="preserve"> </w:t>
      </w:r>
      <w:r>
        <w:rPr>
          <w:color w:val="323232"/>
          <w:spacing w:val="-1"/>
        </w:rPr>
        <w:t>on</w:t>
      </w:r>
      <w:r>
        <w:rPr>
          <w:color w:val="323232"/>
        </w:rPr>
        <w:t xml:space="preserve"> </w:t>
      </w:r>
      <w:r>
        <w:rPr>
          <w:color w:val="323232"/>
          <w:spacing w:val="-2"/>
        </w:rPr>
        <w:t>with</w:t>
      </w:r>
      <w:r>
        <w:rPr>
          <w:color w:val="323232"/>
        </w:rPr>
        <w:t xml:space="preserve"> </w:t>
      </w:r>
      <w:r>
        <w:rPr>
          <w:color w:val="323232"/>
          <w:spacing w:val="-1"/>
        </w:rPr>
        <w:t>it!</w:t>
      </w:r>
      <w:r>
        <w:rPr>
          <w:color w:val="323232"/>
        </w:rPr>
        <w:t xml:space="preserve"> </w:t>
      </w:r>
      <w:r>
        <w:rPr>
          <w:color w:val="323232"/>
          <w:spacing w:val="-1"/>
        </w:rPr>
        <w:t>There</w:t>
      </w:r>
      <w:r>
        <w:rPr>
          <w:color w:val="323232"/>
          <w:spacing w:val="1"/>
        </w:rPr>
        <w:t xml:space="preserve"> </w:t>
      </w:r>
      <w:r>
        <w:rPr>
          <w:color w:val="323232"/>
          <w:spacing w:val="-1"/>
        </w:rPr>
        <w:t>is</w:t>
      </w:r>
      <w:r>
        <w:rPr>
          <w:color w:val="323232"/>
        </w:rPr>
        <w:t xml:space="preserve"> </w:t>
      </w:r>
      <w:r>
        <w:rPr>
          <w:color w:val="323232"/>
          <w:spacing w:val="-1"/>
        </w:rPr>
        <w:t>no</w:t>
      </w:r>
      <w:r>
        <w:rPr>
          <w:color w:val="323232"/>
        </w:rPr>
        <w:t xml:space="preserve"> </w:t>
      </w:r>
      <w:r>
        <w:rPr>
          <w:color w:val="323232"/>
          <w:spacing w:val="-1"/>
        </w:rPr>
        <w:t>forceful</w:t>
      </w:r>
      <w:r>
        <w:rPr>
          <w:color w:val="323232"/>
          <w:spacing w:val="1"/>
        </w:rPr>
        <w:t xml:space="preserve"> </w:t>
      </w:r>
      <w:r>
        <w:rPr>
          <w:color w:val="323232"/>
          <w:spacing w:val="-1"/>
        </w:rPr>
        <w:t>discipline</w:t>
      </w:r>
      <w:r>
        <w:rPr>
          <w:color w:val="323232"/>
        </w:rPr>
        <w:t xml:space="preserve"> </w:t>
      </w:r>
      <w:r>
        <w:rPr>
          <w:color w:val="323232"/>
          <w:spacing w:val="-1"/>
        </w:rPr>
        <w:t>here,</w:t>
      </w:r>
      <w:r>
        <w:rPr>
          <w:color w:val="323232"/>
          <w:spacing w:val="37"/>
        </w:rPr>
        <w:t xml:space="preserve"> </w:t>
      </w:r>
      <w:r>
        <w:rPr>
          <w:color w:val="323232"/>
          <w:spacing w:val="-1"/>
        </w:rPr>
        <w:t>only</w:t>
      </w:r>
      <w:r>
        <w:rPr>
          <w:color w:val="323232"/>
          <w:spacing w:val="-3"/>
        </w:rPr>
        <w:t xml:space="preserve"> </w:t>
      </w:r>
      <w:r>
        <w:rPr>
          <w:color w:val="323232"/>
        </w:rPr>
        <w:t>the</w:t>
      </w:r>
      <w:r>
        <w:rPr>
          <w:color w:val="323232"/>
          <w:spacing w:val="-1"/>
        </w:rPr>
        <w:t xml:space="preserve"> gentle</w:t>
      </w:r>
      <w:r>
        <w:rPr>
          <w:color w:val="323232"/>
        </w:rPr>
        <w:t xml:space="preserve"> </w:t>
      </w:r>
      <w:r>
        <w:rPr>
          <w:color w:val="323232"/>
          <w:spacing w:val="-1"/>
        </w:rPr>
        <w:t>but</w:t>
      </w:r>
      <w:r>
        <w:rPr>
          <w:color w:val="323232"/>
        </w:rPr>
        <w:t xml:space="preserve"> </w:t>
      </w:r>
      <w:r>
        <w:rPr>
          <w:color w:val="323232"/>
          <w:spacing w:val="-1"/>
        </w:rPr>
        <w:t>steady</w:t>
      </w:r>
      <w:r>
        <w:rPr>
          <w:color w:val="323232"/>
          <w:spacing w:val="-2"/>
        </w:rPr>
        <w:t xml:space="preserve"> </w:t>
      </w:r>
      <w:r>
        <w:rPr>
          <w:color w:val="323232"/>
          <w:spacing w:val="-1"/>
        </w:rPr>
        <w:t>encouragement</w:t>
      </w:r>
      <w:r>
        <w:rPr>
          <w:color w:val="323232"/>
          <w:spacing w:val="1"/>
        </w:rPr>
        <w:t xml:space="preserve"> </w:t>
      </w:r>
      <w:r>
        <w:rPr>
          <w:color w:val="323232"/>
          <w:spacing w:val="-1"/>
        </w:rPr>
        <w:t xml:space="preserve">and help </w:t>
      </w:r>
      <w:r>
        <w:rPr>
          <w:color w:val="323232"/>
        </w:rPr>
        <w:t>to</w:t>
      </w:r>
      <w:r>
        <w:rPr>
          <w:color w:val="323232"/>
          <w:spacing w:val="-2"/>
        </w:rPr>
        <w:t xml:space="preserve"> </w:t>
      </w:r>
      <w:r>
        <w:rPr>
          <w:color w:val="323232"/>
          <w:spacing w:val="-1"/>
        </w:rPr>
        <w:t>remove</w:t>
      </w:r>
      <w:r>
        <w:rPr>
          <w:color w:val="323232"/>
        </w:rPr>
        <w:t xml:space="preserve"> </w:t>
      </w:r>
      <w:r>
        <w:rPr>
          <w:color w:val="323232"/>
          <w:spacing w:val="-1"/>
        </w:rPr>
        <w:t>your</w:t>
      </w:r>
      <w:r>
        <w:rPr>
          <w:color w:val="323232"/>
          <w:spacing w:val="23"/>
        </w:rPr>
        <w:t xml:space="preserve"> </w:t>
      </w:r>
      <w:r>
        <w:rPr>
          <w:color w:val="323232"/>
          <w:spacing w:val="-1"/>
        </w:rPr>
        <w:t>blockages. They</w:t>
      </w:r>
      <w:r>
        <w:rPr>
          <w:color w:val="323232"/>
          <w:spacing w:val="-2"/>
        </w:rPr>
        <w:t xml:space="preserve"> </w:t>
      </w:r>
      <w:r>
        <w:rPr>
          <w:color w:val="323232"/>
          <w:spacing w:val="-1"/>
        </w:rPr>
        <w:t>are always</w:t>
      </w:r>
      <w:r>
        <w:rPr>
          <w:color w:val="323232"/>
        </w:rPr>
        <w:t xml:space="preserve"> on </w:t>
      </w:r>
      <w:r>
        <w:rPr>
          <w:color w:val="323232"/>
          <w:spacing w:val="-1"/>
        </w:rPr>
        <w:t>hand but they</w:t>
      </w:r>
      <w:r>
        <w:rPr>
          <w:color w:val="323232"/>
        </w:rPr>
        <w:t xml:space="preserve"> </w:t>
      </w:r>
      <w:r>
        <w:rPr>
          <w:color w:val="323232"/>
          <w:spacing w:val="-2"/>
        </w:rPr>
        <w:t>want</w:t>
      </w:r>
      <w:r>
        <w:rPr>
          <w:color w:val="323232"/>
        </w:rPr>
        <w:t xml:space="preserve"> </w:t>
      </w:r>
      <w:r>
        <w:rPr>
          <w:color w:val="323232"/>
          <w:spacing w:val="-1"/>
        </w:rPr>
        <w:t>you</w:t>
      </w:r>
      <w:r>
        <w:rPr>
          <w:color w:val="323232"/>
          <w:spacing w:val="-2"/>
        </w:rPr>
        <w:t xml:space="preserve"> </w:t>
      </w:r>
      <w:r>
        <w:rPr>
          <w:color w:val="323232"/>
        </w:rPr>
        <w:t>to</w:t>
      </w:r>
      <w:r>
        <w:rPr>
          <w:color w:val="323232"/>
          <w:spacing w:val="-1"/>
        </w:rPr>
        <w:t xml:space="preserve"> be</w:t>
      </w:r>
      <w:r>
        <w:rPr>
          <w:color w:val="323232"/>
        </w:rPr>
        <w:t xml:space="preserve"> </w:t>
      </w:r>
      <w:r>
        <w:rPr>
          <w:color w:val="323232"/>
          <w:spacing w:val="-1"/>
        </w:rPr>
        <w:t xml:space="preserve">able </w:t>
      </w:r>
      <w:r>
        <w:rPr>
          <w:color w:val="323232"/>
        </w:rPr>
        <w:t>to</w:t>
      </w:r>
      <w:r>
        <w:rPr>
          <w:color w:val="323232"/>
          <w:spacing w:val="49"/>
        </w:rPr>
        <w:t xml:space="preserve"> </w:t>
      </w:r>
      <w:r>
        <w:rPr>
          <w:color w:val="323232"/>
        </w:rPr>
        <w:t xml:space="preserve">heal </w:t>
      </w:r>
      <w:r>
        <w:rPr>
          <w:color w:val="323232"/>
          <w:spacing w:val="-1"/>
        </w:rPr>
        <w:t>yourself</w:t>
      </w:r>
      <w:r>
        <w:rPr>
          <w:color w:val="323232"/>
        </w:rPr>
        <w:t xml:space="preserve"> and not</w:t>
      </w:r>
      <w:r>
        <w:rPr>
          <w:color w:val="323232"/>
          <w:spacing w:val="-1"/>
        </w:rPr>
        <w:t xml:space="preserve"> rely</w:t>
      </w:r>
      <w:r>
        <w:rPr>
          <w:color w:val="323232"/>
          <w:spacing w:val="-2"/>
        </w:rPr>
        <w:t xml:space="preserve"> </w:t>
      </w:r>
      <w:r>
        <w:rPr>
          <w:color w:val="323232"/>
        </w:rPr>
        <w:t>on</w:t>
      </w:r>
      <w:r>
        <w:rPr>
          <w:color w:val="323232"/>
          <w:spacing w:val="-1"/>
        </w:rPr>
        <w:t xml:space="preserve"> them.</w:t>
      </w:r>
    </w:p>
    <w:p w:rsidR="00EA20B7" w:rsidRDefault="00877DD6">
      <w:pPr>
        <w:pStyle w:val="Corpodetexto"/>
        <w:ind w:right="306"/>
      </w:pPr>
      <w:r>
        <w:rPr>
          <w:color w:val="323232"/>
          <w:spacing w:val="-1"/>
        </w:rPr>
        <w:t>And</w:t>
      </w:r>
      <w:r>
        <w:rPr>
          <w:color w:val="323232"/>
        </w:rPr>
        <w:t xml:space="preserve"> </w:t>
      </w:r>
      <w:r>
        <w:rPr>
          <w:color w:val="323232"/>
          <w:spacing w:val="-1"/>
        </w:rPr>
        <w:t>so one</w:t>
      </w:r>
      <w:r>
        <w:rPr>
          <w:color w:val="323232"/>
          <w:spacing w:val="-2"/>
        </w:rPr>
        <w:t xml:space="preserve"> </w:t>
      </w:r>
      <w:r>
        <w:rPr>
          <w:color w:val="323232"/>
          <w:spacing w:val="-1"/>
        </w:rPr>
        <w:t>of</w:t>
      </w:r>
      <w:r>
        <w:rPr>
          <w:color w:val="323232"/>
          <w:spacing w:val="-2"/>
        </w:rPr>
        <w:t xml:space="preserve"> </w:t>
      </w:r>
      <w:r>
        <w:rPr>
          <w:color w:val="323232"/>
          <w:spacing w:val="-1"/>
        </w:rPr>
        <w:t>the</w:t>
      </w:r>
      <w:r>
        <w:rPr>
          <w:color w:val="323232"/>
        </w:rPr>
        <w:t xml:space="preserve"> </w:t>
      </w:r>
      <w:r>
        <w:rPr>
          <w:color w:val="323232"/>
          <w:spacing w:val="-1"/>
        </w:rPr>
        <w:t>greatest things</w:t>
      </w:r>
      <w:r>
        <w:rPr>
          <w:color w:val="323232"/>
        </w:rPr>
        <w:t xml:space="preserve"> I</w:t>
      </w:r>
      <w:r>
        <w:rPr>
          <w:color w:val="323232"/>
          <w:spacing w:val="-2"/>
        </w:rPr>
        <w:t xml:space="preserve"> </w:t>
      </w:r>
      <w:r>
        <w:rPr>
          <w:color w:val="323232"/>
          <w:spacing w:val="-1"/>
        </w:rPr>
        <w:t>am</w:t>
      </w:r>
      <w:r>
        <w:rPr>
          <w:color w:val="323232"/>
          <w:spacing w:val="-3"/>
        </w:rPr>
        <w:t xml:space="preserve"> </w:t>
      </w:r>
      <w:r>
        <w:rPr>
          <w:color w:val="323232"/>
          <w:spacing w:val="-1"/>
        </w:rPr>
        <w:t>learning</w:t>
      </w:r>
      <w:r>
        <w:rPr>
          <w:color w:val="323232"/>
          <w:spacing w:val="-2"/>
        </w:rPr>
        <w:t xml:space="preserve"> </w:t>
      </w:r>
      <w:r>
        <w:rPr>
          <w:color w:val="323232"/>
          <w:spacing w:val="-1"/>
        </w:rPr>
        <w:t>is</w:t>
      </w:r>
      <w:r>
        <w:rPr>
          <w:color w:val="323232"/>
        </w:rPr>
        <w:t xml:space="preserve"> </w:t>
      </w:r>
      <w:r>
        <w:rPr>
          <w:color w:val="323232"/>
          <w:spacing w:val="-1"/>
        </w:rPr>
        <w:t>self-discipline</w:t>
      </w:r>
      <w:r>
        <w:rPr>
          <w:color w:val="323232"/>
          <w:spacing w:val="24"/>
        </w:rPr>
        <w:t xml:space="preserve"> </w:t>
      </w:r>
      <w:r>
        <w:rPr>
          <w:color w:val="323232"/>
          <w:spacing w:val="-1"/>
        </w:rPr>
        <w:t>and</w:t>
      </w:r>
      <w:r>
        <w:rPr>
          <w:color w:val="323232"/>
        </w:rPr>
        <w:t xml:space="preserve"> </w:t>
      </w:r>
      <w:r>
        <w:rPr>
          <w:color w:val="323232"/>
          <w:spacing w:val="-1"/>
        </w:rPr>
        <w:t>self-motivation.</w:t>
      </w:r>
    </w:p>
    <w:p w:rsidR="00EA20B7" w:rsidRDefault="00877DD6">
      <w:pPr>
        <w:pStyle w:val="Corpodetexto"/>
        <w:ind w:right="138"/>
      </w:pPr>
      <w:r>
        <w:rPr>
          <w:color w:val="323232"/>
        </w:rPr>
        <w:t>I</w:t>
      </w:r>
      <w:r>
        <w:rPr>
          <w:color w:val="323232"/>
          <w:spacing w:val="-1"/>
        </w:rPr>
        <w:t xml:space="preserve"> can see</w:t>
      </w:r>
      <w:r>
        <w:rPr>
          <w:color w:val="323232"/>
          <w:spacing w:val="1"/>
        </w:rPr>
        <w:t xml:space="preserve"> </w:t>
      </w:r>
      <w:r>
        <w:rPr>
          <w:color w:val="323232"/>
          <w:spacing w:val="-1"/>
        </w:rPr>
        <w:t>myself being</w:t>
      </w:r>
      <w:r>
        <w:rPr>
          <w:color w:val="323232"/>
        </w:rPr>
        <w:t xml:space="preserve"> </w:t>
      </w:r>
      <w:r>
        <w:rPr>
          <w:color w:val="323232"/>
          <w:spacing w:val="-1"/>
        </w:rPr>
        <w:t>able</w:t>
      </w:r>
      <w:r>
        <w:rPr>
          <w:color w:val="323232"/>
        </w:rPr>
        <w:t xml:space="preserve"> </w:t>
      </w:r>
      <w:r>
        <w:rPr>
          <w:color w:val="323232"/>
          <w:spacing w:val="-1"/>
        </w:rPr>
        <w:t>to</w:t>
      </w:r>
      <w:r>
        <w:rPr>
          <w:color w:val="323232"/>
          <w:spacing w:val="-2"/>
        </w:rPr>
        <w:t xml:space="preserve"> </w:t>
      </w:r>
      <w:r>
        <w:rPr>
          <w:color w:val="323232"/>
          <w:spacing w:val="-1"/>
        </w:rPr>
        <w:t>carry</w:t>
      </w:r>
      <w:r>
        <w:rPr>
          <w:color w:val="323232"/>
          <w:spacing w:val="-2"/>
        </w:rPr>
        <w:t xml:space="preserve"> </w:t>
      </w:r>
      <w:r>
        <w:rPr>
          <w:color w:val="323232"/>
          <w:spacing w:val="-1"/>
        </w:rPr>
        <w:t>what</w:t>
      </w:r>
      <w:r>
        <w:rPr>
          <w:color w:val="323232"/>
          <w:spacing w:val="2"/>
        </w:rPr>
        <w:t xml:space="preserve"> </w:t>
      </w:r>
      <w:r>
        <w:rPr>
          <w:color w:val="323232"/>
        </w:rPr>
        <w:t>I</w:t>
      </w:r>
      <w:r>
        <w:rPr>
          <w:color w:val="323232"/>
          <w:spacing w:val="-2"/>
        </w:rPr>
        <w:t xml:space="preserve"> </w:t>
      </w:r>
      <w:r>
        <w:rPr>
          <w:color w:val="323232"/>
        </w:rPr>
        <w:t>am</w:t>
      </w:r>
      <w:r>
        <w:rPr>
          <w:color w:val="323232"/>
          <w:spacing w:val="-3"/>
        </w:rPr>
        <w:t xml:space="preserve"> </w:t>
      </w:r>
      <w:r>
        <w:rPr>
          <w:color w:val="323232"/>
          <w:spacing w:val="-1"/>
        </w:rPr>
        <w:t>learning</w:t>
      </w:r>
      <w:r>
        <w:rPr>
          <w:color w:val="323232"/>
        </w:rPr>
        <w:t xml:space="preserve"> </w:t>
      </w:r>
      <w:r>
        <w:rPr>
          <w:color w:val="323232"/>
          <w:spacing w:val="-1"/>
        </w:rPr>
        <w:t>here</w:t>
      </w:r>
      <w:r>
        <w:rPr>
          <w:color w:val="323232"/>
        </w:rPr>
        <w:t xml:space="preserve"> </w:t>
      </w:r>
      <w:r>
        <w:rPr>
          <w:color w:val="323232"/>
          <w:spacing w:val="-1"/>
        </w:rPr>
        <w:t>back</w:t>
      </w:r>
      <w:r>
        <w:rPr>
          <w:color w:val="323232"/>
          <w:spacing w:val="28"/>
        </w:rPr>
        <w:t xml:space="preserve"> </w:t>
      </w:r>
      <w:r>
        <w:rPr>
          <w:color w:val="323232"/>
          <w:spacing w:val="-1"/>
        </w:rPr>
        <w:t>into</w:t>
      </w:r>
      <w:r>
        <w:rPr>
          <w:color w:val="323232"/>
        </w:rPr>
        <w:t xml:space="preserve"> </w:t>
      </w:r>
      <w:r>
        <w:rPr>
          <w:color w:val="323232"/>
          <w:spacing w:val="-1"/>
        </w:rPr>
        <w:t>my</w:t>
      </w:r>
      <w:r>
        <w:rPr>
          <w:color w:val="323232"/>
          <w:spacing w:val="-2"/>
        </w:rPr>
        <w:t xml:space="preserve"> </w:t>
      </w:r>
      <w:r>
        <w:rPr>
          <w:color w:val="323232"/>
          <w:spacing w:val="-1"/>
        </w:rPr>
        <w:t>everyday</w:t>
      </w:r>
      <w:r>
        <w:rPr>
          <w:color w:val="323232"/>
          <w:spacing w:val="-2"/>
        </w:rPr>
        <w:t xml:space="preserve"> </w:t>
      </w:r>
      <w:r>
        <w:rPr>
          <w:color w:val="323232"/>
          <w:spacing w:val="-1"/>
        </w:rPr>
        <w:t>life</w:t>
      </w:r>
      <w:r>
        <w:rPr>
          <w:color w:val="323232"/>
          <w:spacing w:val="1"/>
        </w:rPr>
        <w:t xml:space="preserve"> </w:t>
      </w:r>
      <w:r>
        <w:rPr>
          <w:color w:val="323232"/>
          <w:spacing w:val="-1"/>
        </w:rPr>
        <w:t>with ease,</w:t>
      </w:r>
      <w:r>
        <w:rPr>
          <w:color w:val="323232"/>
          <w:spacing w:val="-2"/>
        </w:rPr>
        <w:t xml:space="preserve"> </w:t>
      </w:r>
      <w:r>
        <w:rPr>
          <w:color w:val="323232"/>
          <w:spacing w:val="-1"/>
        </w:rPr>
        <w:t xml:space="preserve">keeping the balance </w:t>
      </w:r>
      <w:r>
        <w:rPr>
          <w:color w:val="323232"/>
        </w:rPr>
        <w:t>and</w:t>
      </w:r>
      <w:r>
        <w:rPr>
          <w:color w:val="323232"/>
          <w:spacing w:val="-1"/>
        </w:rPr>
        <w:t xml:space="preserve"> becoming</w:t>
      </w:r>
      <w:r>
        <w:rPr>
          <w:color w:val="323232"/>
          <w:spacing w:val="49"/>
        </w:rPr>
        <w:t xml:space="preserve"> </w:t>
      </w:r>
      <w:r>
        <w:rPr>
          <w:color w:val="323232"/>
          <w:spacing w:val="-1"/>
        </w:rPr>
        <w:t>more</w:t>
      </w:r>
      <w:r>
        <w:rPr>
          <w:color w:val="323232"/>
        </w:rPr>
        <w:t xml:space="preserve"> </w:t>
      </w:r>
      <w:r>
        <w:rPr>
          <w:color w:val="323232"/>
          <w:spacing w:val="-1"/>
        </w:rPr>
        <w:t>and</w:t>
      </w:r>
      <w:r>
        <w:rPr>
          <w:color w:val="323232"/>
        </w:rPr>
        <w:t xml:space="preserve"> </w:t>
      </w:r>
      <w:r>
        <w:rPr>
          <w:color w:val="323232"/>
          <w:spacing w:val="-1"/>
        </w:rPr>
        <w:t>more</w:t>
      </w:r>
      <w:r>
        <w:rPr>
          <w:color w:val="323232"/>
        </w:rPr>
        <w:t xml:space="preserve"> </w:t>
      </w:r>
      <w:r>
        <w:rPr>
          <w:color w:val="323232"/>
          <w:spacing w:val="-1"/>
        </w:rPr>
        <w:t>integrated.</w:t>
      </w:r>
    </w:p>
    <w:p w:rsidR="00EA20B7" w:rsidRDefault="00877DD6">
      <w:pPr>
        <w:pStyle w:val="Corpodetexto"/>
        <w:ind w:right="161"/>
      </w:pPr>
      <w:r>
        <w:rPr>
          <w:color w:val="323232"/>
          <w:spacing w:val="-1"/>
        </w:rPr>
        <w:t>This</w:t>
      </w:r>
      <w:r>
        <w:rPr>
          <w:color w:val="323232"/>
        </w:rPr>
        <w:t xml:space="preserve"> </w:t>
      </w:r>
      <w:r>
        <w:rPr>
          <w:color w:val="323232"/>
          <w:spacing w:val="-1"/>
        </w:rPr>
        <w:t>is</w:t>
      </w:r>
      <w:r>
        <w:rPr>
          <w:color w:val="323232"/>
        </w:rPr>
        <w:t xml:space="preserve"> </w:t>
      </w:r>
      <w:r>
        <w:rPr>
          <w:color w:val="323232"/>
          <w:spacing w:val="-1"/>
        </w:rPr>
        <w:t xml:space="preserve">an </w:t>
      </w:r>
      <w:r>
        <w:rPr>
          <w:color w:val="323232"/>
          <w:spacing w:val="-2"/>
        </w:rPr>
        <w:t>amazing</w:t>
      </w:r>
      <w:r>
        <w:rPr>
          <w:color w:val="323232"/>
        </w:rPr>
        <w:t xml:space="preserve"> </w:t>
      </w:r>
      <w:r>
        <w:rPr>
          <w:color w:val="323232"/>
          <w:spacing w:val="-1"/>
        </w:rPr>
        <w:t>time</w:t>
      </w:r>
      <w:r>
        <w:rPr>
          <w:color w:val="323232"/>
        </w:rPr>
        <w:t xml:space="preserve"> </w:t>
      </w:r>
      <w:r>
        <w:rPr>
          <w:color w:val="323232"/>
          <w:spacing w:val="-1"/>
        </w:rPr>
        <w:t>of growth and</w:t>
      </w:r>
      <w:r>
        <w:rPr>
          <w:color w:val="323232"/>
        </w:rPr>
        <w:t xml:space="preserve"> </w:t>
      </w:r>
      <w:r>
        <w:rPr>
          <w:color w:val="323232"/>
          <w:spacing w:val="-2"/>
        </w:rPr>
        <w:t xml:space="preserve">discovery </w:t>
      </w:r>
      <w:r>
        <w:rPr>
          <w:color w:val="323232"/>
          <w:spacing w:val="-1"/>
        </w:rPr>
        <w:t>for</w:t>
      </w:r>
      <w:r>
        <w:rPr>
          <w:color w:val="323232"/>
        </w:rPr>
        <w:t xml:space="preserve"> </w:t>
      </w:r>
      <w:r>
        <w:rPr>
          <w:color w:val="323232"/>
          <w:spacing w:val="-1"/>
        </w:rPr>
        <w:t>me,</w:t>
      </w:r>
      <w:r>
        <w:rPr>
          <w:color w:val="323232"/>
        </w:rPr>
        <w:t xml:space="preserve"> </w:t>
      </w:r>
      <w:r>
        <w:rPr>
          <w:color w:val="323232"/>
          <w:spacing w:val="-1"/>
        </w:rPr>
        <w:t>setting</w:t>
      </w:r>
      <w:r>
        <w:rPr>
          <w:color w:val="323232"/>
        </w:rPr>
        <w:t xml:space="preserve"> </w:t>
      </w:r>
      <w:r>
        <w:rPr>
          <w:color w:val="323232"/>
          <w:spacing w:val="-2"/>
        </w:rPr>
        <w:t>me</w:t>
      </w:r>
      <w:r>
        <w:rPr>
          <w:color w:val="323232"/>
          <w:spacing w:val="49"/>
        </w:rPr>
        <w:t xml:space="preserve"> </w:t>
      </w:r>
      <w:r>
        <w:rPr>
          <w:color w:val="323232"/>
          <w:spacing w:val="-1"/>
        </w:rPr>
        <w:t>in</w:t>
      </w:r>
      <w:r>
        <w:rPr>
          <w:color w:val="323232"/>
          <w:spacing w:val="-2"/>
        </w:rPr>
        <w:t xml:space="preserve"> </w:t>
      </w:r>
      <w:r>
        <w:rPr>
          <w:color w:val="323232"/>
          <w:spacing w:val="-1"/>
        </w:rPr>
        <w:t>good stead for the</w:t>
      </w:r>
      <w:r>
        <w:rPr>
          <w:color w:val="323232"/>
        </w:rPr>
        <w:t xml:space="preserve"> </w:t>
      </w:r>
      <w:r>
        <w:rPr>
          <w:color w:val="323232"/>
          <w:spacing w:val="-1"/>
        </w:rPr>
        <w:t>rest</w:t>
      </w:r>
      <w:r>
        <w:rPr>
          <w:color w:val="323232"/>
          <w:spacing w:val="-2"/>
        </w:rPr>
        <w:t xml:space="preserve"> </w:t>
      </w:r>
      <w:r>
        <w:rPr>
          <w:color w:val="323232"/>
          <w:spacing w:val="-1"/>
        </w:rPr>
        <w:t xml:space="preserve">of my life. Before </w:t>
      </w:r>
      <w:r>
        <w:rPr>
          <w:color w:val="323232"/>
        </w:rPr>
        <w:t>I</w:t>
      </w:r>
      <w:r>
        <w:rPr>
          <w:color w:val="323232"/>
          <w:spacing w:val="-2"/>
        </w:rPr>
        <w:t xml:space="preserve"> </w:t>
      </w:r>
      <w:r>
        <w:rPr>
          <w:color w:val="323232"/>
          <w:spacing w:val="-1"/>
        </w:rPr>
        <w:t>came</w:t>
      </w:r>
      <w:r>
        <w:rPr>
          <w:color w:val="323232"/>
        </w:rPr>
        <w:t xml:space="preserve"> </w:t>
      </w:r>
      <w:r>
        <w:rPr>
          <w:color w:val="323232"/>
          <w:spacing w:val="-1"/>
        </w:rPr>
        <w:t>here</w:t>
      </w:r>
      <w:r>
        <w:rPr>
          <w:color w:val="323232"/>
          <w:spacing w:val="1"/>
        </w:rPr>
        <w:t xml:space="preserve"> </w:t>
      </w:r>
      <w:r>
        <w:rPr>
          <w:color w:val="323232"/>
        </w:rPr>
        <w:t>I</w:t>
      </w:r>
      <w:r>
        <w:rPr>
          <w:color w:val="323232"/>
          <w:spacing w:val="1"/>
        </w:rPr>
        <w:t xml:space="preserve"> </w:t>
      </w:r>
      <w:r>
        <w:rPr>
          <w:color w:val="323232"/>
          <w:spacing w:val="-1"/>
        </w:rPr>
        <w:t>was being</w:t>
      </w:r>
    </w:p>
    <w:p w:rsidR="00EA20B7" w:rsidRDefault="00877DD6">
      <w:pPr>
        <w:pStyle w:val="Corpodetexto"/>
        <w:spacing w:before="0"/>
        <w:ind w:right="138"/>
      </w:pPr>
      <w:r>
        <w:rPr>
          <w:color w:val="323232"/>
        </w:rPr>
        <w:t>#####ed</w:t>
      </w:r>
      <w:r>
        <w:rPr>
          <w:color w:val="323232"/>
          <w:spacing w:val="-1"/>
        </w:rPr>
        <w:t xml:space="preserve"> </w:t>
      </w:r>
      <w:r>
        <w:rPr>
          <w:color w:val="323232"/>
        </w:rPr>
        <w:t>by</w:t>
      </w:r>
      <w:r>
        <w:rPr>
          <w:color w:val="323232"/>
          <w:spacing w:val="-2"/>
        </w:rPr>
        <w:t xml:space="preserve"> </w:t>
      </w:r>
      <w:r>
        <w:rPr>
          <w:color w:val="323232"/>
          <w:spacing w:val="-1"/>
        </w:rPr>
        <w:t>existence.</w:t>
      </w:r>
      <w:r>
        <w:rPr>
          <w:color w:val="323232"/>
          <w:spacing w:val="61"/>
        </w:rPr>
        <w:t xml:space="preserve"> </w:t>
      </w:r>
      <w:r>
        <w:rPr>
          <w:color w:val="323232"/>
          <w:spacing w:val="-1"/>
        </w:rPr>
        <w:t>My</w:t>
      </w:r>
      <w:r>
        <w:rPr>
          <w:color w:val="323232"/>
          <w:spacing w:val="-2"/>
        </w:rPr>
        <w:t xml:space="preserve"> </w:t>
      </w:r>
      <w:r>
        <w:rPr>
          <w:color w:val="323232"/>
          <w:spacing w:val="-1"/>
        </w:rPr>
        <w:t>relationships</w:t>
      </w:r>
      <w:r>
        <w:rPr>
          <w:color w:val="323232"/>
          <w:spacing w:val="1"/>
        </w:rPr>
        <w:t xml:space="preserve"> </w:t>
      </w:r>
      <w:r>
        <w:rPr>
          <w:color w:val="323232"/>
          <w:spacing w:val="-1"/>
        </w:rPr>
        <w:t>were getting</w:t>
      </w:r>
      <w:r>
        <w:rPr>
          <w:color w:val="323232"/>
        </w:rPr>
        <w:t xml:space="preserve"> </w:t>
      </w:r>
      <w:r>
        <w:rPr>
          <w:color w:val="323232"/>
          <w:spacing w:val="-1"/>
        </w:rPr>
        <w:t xml:space="preserve">messier </w:t>
      </w:r>
      <w:r>
        <w:rPr>
          <w:color w:val="323232"/>
        </w:rPr>
        <w:t>and</w:t>
      </w:r>
      <w:r>
        <w:rPr>
          <w:color w:val="323232"/>
          <w:spacing w:val="55"/>
        </w:rPr>
        <w:t xml:space="preserve"> </w:t>
      </w:r>
      <w:r>
        <w:rPr>
          <w:color w:val="323232"/>
          <w:spacing w:val="-1"/>
        </w:rPr>
        <w:t>messier,</w:t>
      </w:r>
      <w:r>
        <w:rPr>
          <w:color w:val="323232"/>
        </w:rPr>
        <w:t xml:space="preserve"> </w:t>
      </w:r>
      <w:r>
        <w:rPr>
          <w:color w:val="323232"/>
          <w:spacing w:val="-1"/>
        </w:rPr>
        <w:t>my</w:t>
      </w:r>
      <w:r>
        <w:rPr>
          <w:color w:val="323232"/>
        </w:rPr>
        <w:t xml:space="preserve"> </w:t>
      </w:r>
      <w:r>
        <w:rPr>
          <w:color w:val="323232"/>
          <w:spacing w:val="-1"/>
        </w:rPr>
        <w:t>life</w:t>
      </w:r>
      <w:r>
        <w:rPr>
          <w:color w:val="323232"/>
          <w:spacing w:val="1"/>
        </w:rPr>
        <w:t xml:space="preserve"> </w:t>
      </w:r>
      <w:r>
        <w:rPr>
          <w:color w:val="323232"/>
          <w:spacing w:val="-1"/>
        </w:rPr>
        <w:t>path</w:t>
      </w:r>
      <w:r>
        <w:rPr>
          <w:color w:val="323232"/>
          <w:spacing w:val="1"/>
        </w:rPr>
        <w:t xml:space="preserve"> </w:t>
      </w:r>
      <w:r>
        <w:rPr>
          <w:color w:val="323232"/>
          <w:spacing w:val="-1"/>
        </w:rPr>
        <w:t>was</w:t>
      </w:r>
      <w:r>
        <w:rPr>
          <w:color w:val="323232"/>
        </w:rPr>
        <w:t xml:space="preserve"> </w:t>
      </w:r>
      <w:r>
        <w:rPr>
          <w:color w:val="323232"/>
          <w:spacing w:val="-1"/>
        </w:rPr>
        <w:t>unclear</w:t>
      </w:r>
      <w:r>
        <w:rPr>
          <w:color w:val="323232"/>
          <w:spacing w:val="-2"/>
        </w:rPr>
        <w:t xml:space="preserve"> </w:t>
      </w:r>
      <w:r>
        <w:rPr>
          <w:color w:val="323232"/>
          <w:spacing w:val="-1"/>
        </w:rPr>
        <w:t>and</w:t>
      </w:r>
      <w:r>
        <w:rPr>
          <w:color w:val="323232"/>
        </w:rPr>
        <w:t xml:space="preserve"> </w:t>
      </w:r>
      <w:r>
        <w:rPr>
          <w:color w:val="323232"/>
          <w:spacing w:val="-1"/>
        </w:rPr>
        <w:t>my</w:t>
      </w:r>
      <w:r>
        <w:rPr>
          <w:color w:val="323232"/>
          <w:spacing w:val="-2"/>
        </w:rPr>
        <w:t xml:space="preserve"> </w:t>
      </w:r>
      <w:r>
        <w:rPr>
          <w:color w:val="323232"/>
          <w:spacing w:val="-1"/>
        </w:rPr>
        <w:t>general</w:t>
      </w:r>
      <w:r>
        <w:rPr>
          <w:color w:val="323232"/>
          <w:spacing w:val="1"/>
        </w:rPr>
        <w:t xml:space="preserve"> </w:t>
      </w:r>
      <w:r>
        <w:rPr>
          <w:color w:val="323232"/>
          <w:spacing w:val="-2"/>
        </w:rPr>
        <w:t>mood</w:t>
      </w:r>
      <w:r>
        <w:rPr>
          <w:color w:val="323232"/>
        </w:rPr>
        <w:t xml:space="preserve"> </w:t>
      </w:r>
      <w:r>
        <w:rPr>
          <w:color w:val="323232"/>
          <w:spacing w:val="-1"/>
        </w:rPr>
        <w:t>was</w:t>
      </w:r>
      <w:r>
        <w:rPr>
          <w:color w:val="323232"/>
        </w:rPr>
        <w:t xml:space="preserve"> </w:t>
      </w:r>
      <w:r>
        <w:rPr>
          <w:color w:val="323232"/>
          <w:spacing w:val="-1"/>
        </w:rPr>
        <w:t>one</w:t>
      </w:r>
      <w:r>
        <w:rPr>
          <w:color w:val="323232"/>
        </w:rPr>
        <w:t xml:space="preserve"> </w:t>
      </w:r>
      <w:r>
        <w:rPr>
          <w:color w:val="323232"/>
          <w:spacing w:val="-1"/>
        </w:rPr>
        <w:t>of</w:t>
      </w:r>
      <w:r>
        <w:rPr>
          <w:color w:val="323232"/>
          <w:spacing w:val="32"/>
        </w:rPr>
        <w:t xml:space="preserve"> </w:t>
      </w:r>
      <w:r>
        <w:rPr>
          <w:color w:val="323232"/>
          <w:spacing w:val="-1"/>
        </w:rPr>
        <w:t>despondency</w:t>
      </w:r>
      <w:r>
        <w:rPr>
          <w:color w:val="323232"/>
          <w:spacing w:val="-2"/>
        </w:rPr>
        <w:t xml:space="preserve"> </w:t>
      </w:r>
      <w:r>
        <w:rPr>
          <w:color w:val="323232"/>
        </w:rPr>
        <w:t xml:space="preserve">and </w:t>
      </w:r>
      <w:r>
        <w:rPr>
          <w:color w:val="323232"/>
          <w:spacing w:val="-1"/>
        </w:rPr>
        <w:t>frustration.</w:t>
      </w:r>
    </w:p>
    <w:p w:rsidR="00EA20B7" w:rsidRDefault="00877DD6">
      <w:pPr>
        <w:pStyle w:val="Corpodetexto"/>
        <w:ind w:right="138"/>
      </w:pPr>
      <w:r>
        <w:rPr>
          <w:color w:val="323232"/>
          <w:spacing w:val="-1"/>
        </w:rPr>
        <w:t>Having</w:t>
      </w:r>
      <w:r>
        <w:rPr>
          <w:color w:val="323232"/>
          <w:spacing w:val="1"/>
        </w:rPr>
        <w:t xml:space="preserve"> </w:t>
      </w:r>
      <w:r>
        <w:rPr>
          <w:color w:val="323232"/>
          <w:spacing w:val="-1"/>
        </w:rPr>
        <w:t>spent two</w:t>
      </w:r>
      <w:r>
        <w:rPr>
          <w:color w:val="323232"/>
          <w:spacing w:val="2"/>
        </w:rPr>
        <w:t xml:space="preserve"> </w:t>
      </w:r>
      <w:r>
        <w:rPr>
          <w:color w:val="323232"/>
          <w:spacing w:val="-1"/>
        </w:rPr>
        <w:t>weeks</w:t>
      </w:r>
      <w:r>
        <w:rPr>
          <w:color w:val="323232"/>
          <w:spacing w:val="-2"/>
        </w:rPr>
        <w:t xml:space="preserve"> </w:t>
      </w:r>
      <w:r>
        <w:rPr>
          <w:color w:val="323232"/>
          <w:spacing w:val="-1"/>
        </w:rPr>
        <w:t xml:space="preserve">here, not all </w:t>
      </w:r>
      <w:r>
        <w:rPr>
          <w:color w:val="323232"/>
        </w:rPr>
        <w:t>of</w:t>
      </w:r>
      <w:r>
        <w:rPr>
          <w:color w:val="323232"/>
          <w:spacing w:val="-1"/>
        </w:rPr>
        <w:t xml:space="preserve"> it easy, </w:t>
      </w:r>
      <w:r>
        <w:rPr>
          <w:color w:val="323232"/>
        </w:rPr>
        <w:t>believe</w:t>
      </w:r>
      <w:r>
        <w:rPr>
          <w:color w:val="323232"/>
          <w:spacing w:val="1"/>
        </w:rPr>
        <w:t xml:space="preserve"> </w:t>
      </w:r>
      <w:r>
        <w:rPr>
          <w:color w:val="323232"/>
          <w:spacing w:val="-1"/>
        </w:rPr>
        <w:t xml:space="preserve">me, </w:t>
      </w:r>
      <w:r>
        <w:rPr>
          <w:color w:val="323232"/>
        </w:rPr>
        <w:t>I</w:t>
      </w:r>
      <w:r>
        <w:rPr>
          <w:color w:val="323232"/>
          <w:spacing w:val="-1"/>
        </w:rPr>
        <w:t xml:space="preserve"> can</w:t>
      </w:r>
      <w:r>
        <w:rPr>
          <w:color w:val="323232"/>
          <w:spacing w:val="35"/>
        </w:rPr>
        <w:t xml:space="preserve"> </w:t>
      </w:r>
      <w:r>
        <w:rPr>
          <w:color w:val="323232"/>
          <w:spacing w:val="-1"/>
        </w:rPr>
        <w:t>honestly</w:t>
      </w:r>
      <w:r>
        <w:rPr>
          <w:color w:val="323232"/>
          <w:spacing w:val="-2"/>
        </w:rPr>
        <w:t xml:space="preserve"> </w:t>
      </w:r>
      <w:r>
        <w:rPr>
          <w:color w:val="323232"/>
          <w:spacing w:val="-1"/>
        </w:rPr>
        <w:t>say</w:t>
      </w:r>
      <w:r>
        <w:rPr>
          <w:color w:val="323232"/>
          <w:spacing w:val="-3"/>
        </w:rPr>
        <w:t xml:space="preserve"> </w:t>
      </w:r>
      <w:r>
        <w:rPr>
          <w:color w:val="323232"/>
          <w:spacing w:val="-1"/>
        </w:rPr>
        <w:t>that</w:t>
      </w:r>
      <w:r>
        <w:rPr>
          <w:color w:val="323232"/>
        </w:rPr>
        <w:t xml:space="preserve"> </w:t>
      </w:r>
      <w:r>
        <w:rPr>
          <w:color w:val="323232"/>
          <w:spacing w:val="-2"/>
        </w:rPr>
        <w:t xml:space="preserve">my </w:t>
      </w:r>
      <w:r>
        <w:rPr>
          <w:color w:val="323232"/>
          <w:spacing w:val="-1"/>
        </w:rPr>
        <w:t>perspective</w:t>
      </w:r>
      <w:r>
        <w:rPr>
          <w:color w:val="323232"/>
        </w:rPr>
        <w:t xml:space="preserve"> </w:t>
      </w:r>
      <w:r>
        <w:rPr>
          <w:color w:val="323232"/>
          <w:spacing w:val="-1"/>
        </w:rPr>
        <w:t>is</w:t>
      </w:r>
      <w:r>
        <w:rPr>
          <w:color w:val="323232"/>
        </w:rPr>
        <w:t xml:space="preserve"> </w:t>
      </w:r>
      <w:r>
        <w:rPr>
          <w:color w:val="323232"/>
          <w:spacing w:val="-1"/>
        </w:rPr>
        <w:t>changed.</w:t>
      </w:r>
      <w:r>
        <w:rPr>
          <w:color w:val="323232"/>
        </w:rPr>
        <w:t xml:space="preserve"> I</w:t>
      </w:r>
      <w:r>
        <w:rPr>
          <w:color w:val="323232"/>
          <w:spacing w:val="-2"/>
        </w:rPr>
        <w:t xml:space="preserve"> </w:t>
      </w:r>
      <w:r>
        <w:rPr>
          <w:color w:val="323232"/>
          <w:spacing w:val="-1"/>
        </w:rPr>
        <w:t>am feeling</w:t>
      </w:r>
      <w:r>
        <w:rPr>
          <w:color w:val="323232"/>
          <w:spacing w:val="1"/>
        </w:rPr>
        <w:t xml:space="preserve"> </w:t>
      </w:r>
      <w:r>
        <w:rPr>
          <w:color w:val="323232"/>
          <w:spacing w:val="-1"/>
        </w:rPr>
        <w:t>more</w:t>
      </w:r>
      <w:r>
        <w:rPr>
          <w:color w:val="323232"/>
        </w:rPr>
        <w:t xml:space="preserve"> </w:t>
      </w:r>
      <w:r>
        <w:rPr>
          <w:color w:val="323232"/>
          <w:spacing w:val="-2"/>
        </w:rPr>
        <w:t>full</w:t>
      </w:r>
      <w:r>
        <w:rPr>
          <w:color w:val="323232"/>
          <w:spacing w:val="48"/>
        </w:rPr>
        <w:t xml:space="preserve"> </w:t>
      </w:r>
      <w:r>
        <w:rPr>
          <w:color w:val="323232"/>
        </w:rPr>
        <w:t>of</w:t>
      </w:r>
      <w:r>
        <w:rPr>
          <w:color w:val="323232"/>
          <w:spacing w:val="-2"/>
        </w:rPr>
        <w:t xml:space="preserve"> </w:t>
      </w:r>
      <w:r>
        <w:rPr>
          <w:color w:val="323232"/>
          <w:spacing w:val="-1"/>
        </w:rPr>
        <w:t>energy, more</w:t>
      </w:r>
      <w:r>
        <w:rPr>
          <w:color w:val="323232"/>
        </w:rPr>
        <w:t xml:space="preserve"> </w:t>
      </w:r>
      <w:r>
        <w:rPr>
          <w:color w:val="323232"/>
          <w:spacing w:val="-1"/>
        </w:rPr>
        <w:t>alive.</w:t>
      </w:r>
      <w:r>
        <w:rPr>
          <w:color w:val="323232"/>
          <w:spacing w:val="-2"/>
        </w:rPr>
        <w:t xml:space="preserve"> </w:t>
      </w:r>
      <w:r>
        <w:rPr>
          <w:color w:val="323232"/>
          <w:spacing w:val="-1"/>
        </w:rPr>
        <w:t>The</w:t>
      </w:r>
      <w:r>
        <w:rPr>
          <w:color w:val="323232"/>
          <w:spacing w:val="1"/>
        </w:rPr>
        <w:t xml:space="preserve"> </w:t>
      </w:r>
      <w:r>
        <w:rPr>
          <w:color w:val="323232"/>
          <w:spacing w:val="-1"/>
        </w:rPr>
        <w:t>future</w:t>
      </w:r>
      <w:r>
        <w:rPr>
          <w:color w:val="323232"/>
          <w:spacing w:val="1"/>
        </w:rPr>
        <w:t xml:space="preserve"> </w:t>
      </w:r>
      <w:r>
        <w:rPr>
          <w:color w:val="323232"/>
          <w:spacing w:val="-1"/>
        </w:rPr>
        <w:t>is</w:t>
      </w:r>
      <w:r>
        <w:rPr>
          <w:color w:val="323232"/>
        </w:rPr>
        <w:t xml:space="preserve"> </w:t>
      </w:r>
      <w:r>
        <w:rPr>
          <w:color w:val="323232"/>
          <w:spacing w:val="-1"/>
        </w:rPr>
        <w:t>wide, open, bright, full</w:t>
      </w:r>
      <w:r>
        <w:rPr>
          <w:color w:val="323232"/>
        </w:rPr>
        <w:t xml:space="preserve"> of</w:t>
      </w:r>
      <w:r>
        <w:rPr>
          <w:color w:val="323232"/>
          <w:spacing w:val="47"/>
        </w:rPr>
        <w:t xml:space="preserve"> </w:t>
      </w:r>
      <w:r>
        <w:rPr>
          <w:color w:val="323232"/>
          <w:spacing w:val="-1"/>
        </w:rPr>
        <w:t>mystery, and</w:t>
      </w:r>
      <w:r>
        <w:rPr>
          <w:color w:val="323232"/>
        </w:rPr>
        <w:t xml:space="preserve"> </w:t>
      </w:r>
      <w:r>
        <w:rPr>
          <w:color w:val="323232"/>
          <w:spacing w:val="-1"/>
        </w:rPr>
        <w:t>it</w:t>
      </w:r>
      <w:r>
        <w:rPr>
          <w:color w:val="323232"/>
        </w:rPr>
        <w:t xml:space="preserve"> </w:t>
      </w:r>
      <w:r>
        <w:rPr>
          <w:color w:val="323232"/>
          <w:spacing w:val="-1"/>
        </w:rPr>
        <w:t>excites</w:t>
      </w:r>
      <w:r>
        <w:rPr>
          <w:color w:val="323232"/>
          <w:spacing w:val="-3"/>
        </w:rPr>
        <w:t xml:space="preserve"> </w:t>
      </w:r>
      <w:r>
        <w:rPr>
          <w:color w:val="323232"/>
          <w:spacing w:val="-1"/>
        </w:rPr>
        <w:t xml:space="preserve">me! </w:t>
      </w:r>
      <w:r>
        <w:rPr>
          <w:color w:val="323232"/>
        </w:rPr>
        <w:t>I am</w:t>
      </w:r>
      <w:r>
        <w:rPr>
          <w:color w:val="323232"/>
          <w:spacing w:val="-2"/>
        </w:rPr>
        <w:t xml:space="preserve"> </w:t>
      </w:r>
      <w:r>
        <w:rPr>
          <w:color w:val="323232"/>
          <w:spacing w:val="-1"/>
        </w:rPr>
        <w:t>looking</w:t>
      </w:r>
      <w:r>
        <w:rPr>
          <w:color w:val="323232"/>
          <w:spacing w:val="1"/>
        </w:rPr>
        <w:t xml:space="preserve"> </w:t>
      </w:r>
      <w:r>
        <w:rPr>
          <w:color w:val="323232"/>
          <w:spacing w:val="-1"/>
        </w:rPr>
        <w:t xml:space="preserve">forwards </w:t>
      </w:r>
      <w:r>
        <w:rPr>
          <w:color w:val="323232"/>
        </w:rPr>
        <w:t>to</w:t>
      </w:r>
      <w:r>
        <w:rPr>
          <w:color w:val="323232"/>
          <w:spacing w:val="-1"/>
        </w:rPr>
        <w:t xml:space="preserve"> getting</w:t>
      </w:r>
      <w:r>
        <w:rPr>
          <w:color w:val="323232"/>
        </w:rPr>
        <w:t xml:space="preserve"> </w:t>
      </w:r>
      <w:r>
        <w:rPr>
          <w:color w:val="323232"/>
          <w:spacing w:val="-1"/>
        </w:rPr>
        <w:t xml:space="preserve">back </w:t>
      </w:r>
      <w:r>
        <w:rPr>
          <w:color w:val="323232"/>
        </w:rPr>
        <w:t>to</w:t>
      </w:r>
      <w:r>
        <w:rPr>
          <w:color w:val="323232"/>
          <w:spacing w:val="37"/>
        </w:rPr>
        <w:t xml:space="preserve"> </w:t>
      </w:r>
      <w:r>
        <w:rPr>
          <w:color w:val="323232"/>
          <w:spacing w:val="-1"/>
        </w:rPr>
        <w:t>my adventu</w:t>
      </w:r>
      <w:r>
        <w:rPr>
          <w:color w:val="323232"/>
          <w:spacing w:val="-1"/>
        </w:rPr>
        <w:t>re.</w:t>
      </w:r>
    </w:p>
    <w:p w:rsidR="00EA20B7" w:rsidRDefault="00877DD6">
      <w:pPr>
        <w:pStyle w:val="Heading2"/>
        <w:spacing w:before="117"/>
        <w:ind w:left="247" w:right="234"/>
        <w:jc w:val="center"/>
        <w:rPr>
          <w:rFonts w:cs="Lucida Sans"/>
        </w:rPr>
      </w:pPr>
      <w:r>
        <w:rPr>
          <w:color w:val="323232"/>
        </w:rPr>
        <w:t>My</w:t>
      </w:r>
      <w:r>
        <w:rPr>
          <w:color w:val="323232"/>
          <w:spacing w:val="-11"/>
        </w:rPr>
        <w:t xml:space="preserve"> </w:t>
      </w:r>
      <w:r>
        <w:rPr>
          <w:color w:val="323232"/>
        </w:rPr>
        <w:t>advice</w:t>
      </w:r>
      <w:r>
        <w:rPr>
          <w:color w:val="323232"/>
          <w:spacing w:val="-10"/>
        </w:rPr>
        <w:t xml:space="preserve"> </w:t>
      </w:r>
      <w:r>
        <w:rPr>
          <w:color w:val="323232"/>
        </w:rPr>
        <w:t>is</w:t>
      </w:r>
      <w:r>
        <w:rPr>
          <w:color w:val="323232"/>
          <w:spacing w:val="-10"/>
        </w:rPr>
        <w:t xml:space="preserve"> </w:t>
      </w:r>
      <w:r>
        <w:rPr>
          <w:color w:val="323232"/>
        </w:rPr>
        <w:t>come!</w:t>
      </w:r>
      <w:r>
        <w:rPr>
          <w:color w:val="323232"/>
          <w:spacing w:val="-11"/>
        </w:rPr>
        <w:t xml:space="preserve"> </w:t>
      </w:r>
      <w:r>
        <w:rPr>
          <w:color w:val="323232"/>
        </w:rPr>
        <w:t>Do</w:t>
      </w:r>
      <w:r>
        <w:rPr>
          <w:color w:val="323232"/>
          <w:spacing w:val="-10"/>
        </w:rPr>
        <w:t xml:space="preserve"> </w:t>
      </w:r>
      <w:r>
        <w:rPr>
          <w:color w:val="323232"/>
        </w:rPr>
        <w:t>not</w:t>
      </w:r>
      <w:r>
        <w:rPr>
          <w:color w:val="323232"/>
          <w:spacing w:val="-11"/>
        </w:rPr>
        <w:t xml:space="preserve"> </w:t>
      </w:r>
      <w:r>
        <w:rPr>
          <w:color w:val="323232"/>
        </w:rPr>
        <w:t>delay!</w:t>
      </w:r>
    </w:p>
    <w:p w:rsidR="00EA20B7" w:rsidRDefault="00877DD6">
      <w:pPr>
        <w:pStyle w:val="Corpodetexto"/>
        <w:spacing w:before="122"/>
      </w:pPr>
      <w:r>
        <w:rPr>
          <w:color w:val="323232"/>
          <w:spacing w:val="-1"/>
        </w:rPr>
        <w:t>Talk</w:t>
      </w:r>
      <w:r>
        <w:rPr>
          <w:color w:val="323232"/>
        </w:rPr>
        <w:t xml:space="preserve"> to</w:t>
      </w:r>
      <w:r>
        <w:rPr>
          <w:color w:val="323232"/>
          <w:spacing w:val="-1"/>
        </w:rPr>
        <w:t xml:space="preserve"> Satchi</w:t>
      </w:r>
      <w:r>
        <w:rPr>
          <w:color w:val="323232"/>
          <w:spacing w:val="-2"/>
        </w:rPr>
        <w:t xml:space="preserve"> </w:t>
      </w:r>
      <w:r>
        <w:rPr>
          <w:color w:val="323232"/>
        </w:rPr>
        <w:t>and</w:t>
      </w:r>
      <w:r>
        <w:rPr>
          <w:color w:val="323232"/>
          <w:spacing w:val="-1"/>
        </w:rPr>
        <w:t xml:space="preserve"> Devi</w:t>
      </w:r>
      <w:r>
        <w:rPr>
          <w:color w:val="323232"/>
          <w:spacing w:val="-2"/>
        </w:rPr>
        <w:t xml:space="preserve"> </w:t>
      </w:r>
      <w:r>
        <w:rPr>
          <w:color w:val="323232"/>
          <w:spacing w:val="-1"/>
        </w:rPr>
        <w:t>about</w:t>
      </w:r>
      <w:r>
        <w:rPr>
          <w:color w:val="323232"/>
          <w:spacing w:val="2"/>
        </w:rPr>
        <w:t xml:space="preserve"> </w:t>
      </w:r>
      <w:r>
        <w:rPr>
          <w:color w:val="323232"/>
          <w:spacing w:val="-1"/>
        </w:rPr>
        <w:t>it.</w:t>
      </w:r>
    </w:p>
    <w:p w:rsidR="00EA20B7" w:rsidRDefault="00EA20B7">
      <w:pPr>
        <w:sectPr w:rsidR="00EA20B7">
          <w:pgSz w:w="8640" w:h="12960"/>
          <w:pgMar w:top="960" w:right="920" w:bottom="900" w:left="900" w:header="0" w:footer="712" w:gutter="0"/>
          <w:cols w:space="720"/>
        </w:sectPr>
      </w:pPr>
    </w:p>
    <w:p w:rsidR="00EA20B7" w:rsidRDefault="00877DD6">
      <w:pPr>
        <w:pStyle w:val="Heading5"/>
        <w:spacing w:before="27"/>
        <w:ind w:left="108"/>
      </w:pPr>
      <w:r>
        <w:rPr>
          <w:b/>
          <w:color w:val="323232"/>
          <w:spacing w:val="-1"/>
        </w:rPr>
        <w:lastRenderedPageBreak/>
        <w:t>VERY MUCH ROOTED</w:t>
      </w:r>
    </w:p>
    <w:p w:rsidR="00EA20B7" w:rsidRDefault="00877DD6">
      <w:pPr>
        <w:pStyle w:val="Corpodetexto"/>
        <w:spacing w:before="121" w:line="235" w:lineRule="exact"/>
      </w:pPr>
      <w:r>
        <w:rPr>
          <w:color w:val="323232"/>
          <w:spacing w:val="-1"/>
        </w:rPr>
        <w:t xml:space="preserve">MUCH </w:t>
      </w:r>
      <w:r>
        <w:rPr>
          <w:color w:val="323232"/>
        </w:rPr>
        <w:t xml:space="preserve">OF </w:t>
      </w:r>
      <w:r>
        <w:rPr>
          <w:color w:val="323232"/>
          <w:spacing w:val="-1"/>
        </w:rPr>
        <w:t>MY</w:t>
      </w:r>
      <w:r>
        <w:rPr>
          <w:color w:val="323232"/>
        </w:rPr>
        <w:t xml:space="preserve"> </w:t>
      </w:r>
      <w:r>
        <w:rPr>
          <w:color w:val="323232"/>
          <w:spacing w:val="-1"/>
        </w:rPr>
        <w:t>DAY</w:t>
      </w:r>
      <w:r>
        <w:rPr>
          <w:color w:val="323232"/>
        </w:rPr>
        <w:t xml:space="preserve"> IS </w:t>
      </w:r>
      <w:r>
        <w:rPr>
          <w:color w:val="323232"/>
          <w:spacing w:val="-1"/>
        </w:rPr>
        <w:t>SPENT</w:t>
      </w:r>
      <w:r>
        <w:rPr>
          <w:color w:val="323232"/>
          <w:spacing w:val="-2"/>
        </w:rPr>
        <w:t xml:space="preserve"> </w:t>
      </w:r>
      <w:r>
        <w:rPr>
          <w:color w:val="323232"/>
          <w:spacing w:val="-1"/>
        </w:rPr>
        <w:t>REPLYING</w:t>
      </w:r>
      <w:r>
        <w:rPr>
          <w:color w:val="323232"/>
        </w:rPr>
        <w:t xml:space="preserve"> </w:t>
      </w:r>
      <w:r>
        <w:rPr>
          <w:color w:val="323232"/>
          <w:spacing w:val="-1"/>
        </w:rPr>
        <w:t>TO</w:t>
      </w:r>
      <w:r>
        <w:rPr>
          <w:color w:val="323232"/>
        </w:rPr>
        <w:t xml:space="preserve"> </w:t>
      </w:r>
      <w:r>
        <w:rPr>
          <w:color w:val="323232"/>
          <w:spacing w:val="-1"/>
        </w:rPr>
        <w:t>STUDENTS</w:t>
      </w:r>
      <w:r>
        <w:rPr>
          <w:color w:val="323232"/>
        </w:rPr>
        <w:t xml:space="preserve"> AND </w:t>
      </w:r>
      <w:r>
        <w:rPr>
          <w:color w:val="323232"/>
          <w:spacing w:val="-1"/>
        </w:rPr>
        <w:t>THEIR</w:t>
      </w:r>
    </w:p>
    <w:p w:rsidR="00EA20B7" w:rsidRDefault="00877DD6">
      <w:pPr>
        <w:pStyle w:val="Corpodetexto"/>
        <w:spacing w:before="0"/>
        <w:ind w:right="138"/>
      </w:pPr>
      <w:r>
        <w:rPr>
          <w:color w:val="323232"/>
          <w:spacing w:val="-1"/>
        </w:rPr>
        <w:t>QUESTIONS.</w:t>
      </w:r>
      <w:r>
        <w:rPr>
          <w:color w:val="323232"/>
        </w:rPr>
        <w:t xml:space="preserve"> </w:t>
      </w:r>
      <w:r>
        <w:rPr>
          <w:color w:val="323232"/>
          <w:spacing w:val="-1"/>
        </w:rPr>
        <w:t>Here</w:t>
      </w:r>
      <w:r>
        <w:rPr>
          <w:color w:val="323232"/>
        </w:rPr>
        <w:t xml:space="preserve"> is</w:t>
      </w:r>
      <w:r>
        <w:rPr>
          <w:color w:val="323232"/>
          <w:spacing w:val="-1"/>
        </w:rPr>
        <w:t xml:space="preserve"> </w:t>
      </w:r>
      <w:r>
        <w:rPr>
          <w:color w:val="323232"/>
        </w:rPr>
        <w:t xml:space="preserve">a </w:t>
      </w:r>
      <w:r>
        <w:rPr>
          <w:color w:val="323232"/>
          <w:spacing w:val="-1"/>
        </w:rPr>
        <w:t>missive</w:t>
      </w:r>
      <w:r>
        <w:rPr>
          <w:color w:val="323232"/>
        </w:rPr>
        <w:t xml:space="preserve"> </w:t>
      </w:r>
      <w:r>
        <w:rPr>
          <w:color w:val="323232"/>
          <w:spacing w:val="-1"/>
        </w:rPr>
        <w:t>from</w:t>
      </w:r>
      <w:r>
        <w:rPr>
          <w:color w:val="323232"/>
          <w:spacing w:val="-2"/>
        </w:rPr>
        <w:t xml:space="preserve"> </w:t>
      </w:r>
      <w:r>
        <w:rPr>
          <w:color w:val="323232"/>
        </w:rPr>
        <w:t xml:space="preserve">a </w:t>
      </w:r>
      <w:r>
        <w:rPr>
          <w:color w:val="323232"/>
          <w:spacing w:val="-1"/>
        </w:rPr>
        <w:t xml:space="preserve">friend </w:t>
      </w:r>
      <w:r>
        <w:rPr>
          <w:color w:val="323232"/>
        </w:rPr>
        <w:t>of</w:t>
      </w:r>
      <w:r>
        <w:rPr>
          <w:color w:val="323232"/>
          <w:spacing w:val="-1"/>
        </w:rPr>
        <w:t xml:space="preserve"> our</w:t>
      </w:r>
      <w:r>
        <w:rPr>
          <w:color w:val="323232"/>
        </w:rPr>
        <w:t xml:space="preserve"> </w:t>
      </w:r>
      <w:r>
        <w:rPr>
          <w:color w:val="323232"/>
          <w:spacing w:val="-1"/>
        </w:rPr>
        <w:t>Student above</w:t>
      </w:r>
      <w:r>
        <w:rPr>
          <w:color w:val="323232"/>
          <w:spacing w:val="47"/>
        </w:rPr>
        <w:t xml:space="preserve"> </w:t>
      </w:r>
      <w:r>
        <w:rPr>
          <w:color w:val="323232"/>
          <w:spacing w:val="-1"/>
        </w:rPr>
        <w:t>who</w:t>
      </w:r>
      <w:r>
        <w:rPr>
          <w:color w:val="323232"/>
          <w:spacing w:val="1"/>
        </w:rPr>
        <w:t xml:space="preserve"> </w:t>
      </w:r>
      <w:r>
        <w:rPr>
          <w:color w:val="323232"/>
          <w:spacing w:val="-2"/>
        </w:rPr>
        <w:t>was</w:t>
      </w:r>
      <w:r>
        <w:rPr>
          <w:color w:val="323232"/>
          <w:spacing w:val="1"/>
        </w:rPr>
        <w:t xml:space="preserve"> </w:t>
      </w:r>
      <w:r>
        <w:rPr>
          <w:color w:val="323232"/>
          <w:spacing w:val="-1"/>
        </w:rPr>
        <w:t>with</w:t>
      </w:r>
      <w:r>
        <w:rPr>
          <w:color w:val="323232"/>
        </w:rPr>
        <w:t xml:space="preserve"> </w:t>
      </w:r>
      <w:r>
        <w:rPr>
          <w:color w:val="323232"/>
          <w:spacing w:val="-1"/>
        </w:rPr>
        <w:t>us</w:t>
      </w:r>
      <w:r>
        <w:rPr>
          <w:color w:val="323232"/>
        </w:rPr>
        <w:t xml:space="preserve"> for</w:t>
      </w:r>
      <w:r>
        <w:rPr>
          <w:color w:val="323232"/>
          <w:spacing w:val="-1"/>
        </w:rPr>
        <w:t xml:space="preserve"> </w:t>
      </w:r>
      <w:r>
        <w:rPr>
          <w:color w:val="323232"/>
        </w:rPr>
        <w:t xml:space="preserve">6 </w:t>
      </w:r>
      <w:r>
        <w:rPr>
          <w:color w:val="323232"/>
          <w:spacing w:val="-1"/>
        </w:rPr>
        <w:t xml:space="preserve">weeks </w:t>
      </w:r>
      <w:r>
        <w:rPr>
          <w:color w:val="323232"/>
        </w:rPr>
        <w:t>this</w:t>
      </w:r>
      <w:r>
        <w:rPr>
          <w:color w:val="323232"/>
          <w:spacing w:val="-2"/>
        </w:rPr>
        <w:t xml:space="preserve"> </w:t>
      </w:r>
      <w:r>
        <w:rPr>
          <w:color w:val="323232"/>
          <w:spacing w:val="-1"/>
        </w:rPr>
        <w:t>summer</w:t>
      </w:r>
      <w:r>
        <w:rPr>
          <w:color w:val="323232"/>
        </w:rPr>
        <w:t xml:space="preserve"> and</w:t>
      </w:r>
      <w:r>
        <w:rPr>
          <w:color w:val="323232"/>
          <w:spacing w:val="-1"/>
        </w:rPr>
        <w:t xml:space="preserve"> </w:t>
      </w:r>
      <w:r>
        <w:rPr>
          <w:color w:val="323232"/>
        </w:rPr>
        <w:t>my</w:t>
      </w:r>
      <w:r>
        <w:rPr>
          <w:color w:val="323232"/>
          <w:spacing w:val="-2"/>
        </w:rPr>
        <w:t xml:space="preserve"> </w:t>
      </w:r>
      <w:r>
        <w:rPr>
          <w:color w:val="323232"/>
        </w:rPr>
        <w:t>replies</w:t>
      </w:r>
      <w:r>
        <w:rPr>
          <w:color w:val="323232"/>
          <w:spacing w:val="-1"/>
        </w:rPr>
        <w:t xml:space="preserve"> </w:t>
      </w:r>
      <w:r>
        <w:rPr>
          <w:color w:val="323232"/>
        </w:rPr>
        <w:t>to his</w:t>
      </w:r>
      <w:r>
        <w:rPr>
          <w:color w:val="323232"/>
          <w:spacing w:val="21"/>
        </w:rPr>
        <w:t xml:space="preserve"> </w:t>
      </w:r>
      <w:r>
        <w:rPr>
          <w:color w:val="323232"/>
          <w:spacing w:val="-1"/>
        </w:rPr>
        <w:t>questions</w:t>
      </w:r>
      <w:r>
        <w:rPr>
          <w:color w:val="323232"/>
        </w:rPr>
        <w:t xml:space="preserve"> </w:t>
      </w:r>
      <w:r>
        <w:rPr>
          <w:color w:val="323232"/>
          <w:spacing w:val="-1"/>
        </w:rPr>
        <w:t>from</w:t>
      </w:r>
      <w:r>
        <w:rPr>
          <w:color w:val="323232"/>
          <w:spacing w:val="-3"/>
        </w:rPr>
        <w:t xml:space="preserve"> </w:t>
      </w:r>
      <w:r>
        <w:rPr>
          <w:color w:val="323232"/>
          <w:spacing w:val="-1"/>
        </w:rPr>
        <w:t>the online</w:t>
      </w:r>
      <w:r>
        <w:rPr>
          <w:color w:val="323232"/>
        </w:rPr>
        <w:t xml:space="preserve"> </w:t>
      </w:r>
      <w:r>
        <w:rPr>
          <w:color w:val="323232"/>
          <w:spacing w:val="-1"/>
        </w:rPr>
        <w:t>course, so</w:t>
      </w:r>
      <w:r>
        <w:rPr>
          <w:color w:val="323232"/>
          <w:spacing w:val="1"/>
        </w:rPr>
        <w:t xml:space="preserve"> </w:t>
      </w:r>
      <w:r>
        <w:rPr>
          <w:color w:val="323232"/>
          <w:spacing w:val="-1"/>
        </w:rPr>
        <w:t>in</w:t>
      </w:r>
      <w:r>
        <w:rPr>
          <w:color w:val="323232"/>
          <w:spacing w:val="-2"/>
        </w:rPr>
        <w:t xml:space="preserve"> </w:t>
      </w:r>
      <w:r>
        <w:rPr>
          <w:color w:val="323232"/>
        </w:rPr>
        <w:t>a</w:t>
      </w:r>
      <w:r>
        <w:rPr>
          <w:color w:val="323232"/>
          <w:spacing w:val="2"/>
        </w:rPr>
        <w:t xml:space="preserve"> </w:t>
      </w:r>
      <w:r>
        <w:rPr>
          <w:color w:val="323232"/>
          <w:spacing w:val="-2"/>
        </w:rPr>
        <w:t xml:space="preserve">way </w:t>
      </w:r>
      <w:r>
        <w:rPr>
          <w:color w:val="323232"/>
          <w:spacing w:val="-1"/>
        </w:rPr>
        <w:t>it</w:t>
      </w:r>
      <w:r>
        <w:rPr>
          <w:color w:val="323232"/>
        </w:rPr>
        <w:t xml:space="preserve"> </w:t>
      </w:r>
      <w:r>
        <w:rPr>
          <w:color w:val="323232"/>
          <w:spacing w:val="-1"/>
        </w:rPr>
        <w:t>is</w:t>
      </w:r>
      <w:r>
        <w:rPr>
          <w:color w:val="323232"/>
        </w:rPr>
        <w:t xml:space="preserve"> </w:t>
      </w:r>
      <w:r>
        <w:rPr>
          <w:color w:val="323232"/>
          <w:spacing w:val="-1"/>
        </w:rPr>
        <w:t>saying</w:t>
      </w:r>
      <w:r>
        <w:rPr>
          <w:color w:val="323232"/>
        </w:rPr>
        <w:t xml:space="preserve"> </w:t>
      </w:r>
      <w:r>
        <w:rPr>
          <w:color w:val="323232"/>
          <w:spacing w:val="-1"/>
        </w:rPr>
        <w:t>how much</w:t>
      </w:r>
      <w:r>
        <w:rPr>
          <w:color w:val="323232"/>
          <w:spacing w:val="38"/>
        </w:rPr>
        <w:t xml:space="preserve"> </w:t>
      </w:r>
      <w:r>
        <w:rPr>
          <w:color w:val="323232"/>
          <w:spacing w:val="-1"/>
        </w:rPr>
        <w:t>care</w:t>
      </w:r>
      <w:r>
        <w:rPr>
          <w:color w:val="323232"/>
        </w:rPr>
        <w:t xml:space="preserve"> </w:t>
      </w:r>
      <w:r>
        <w:rPr>
          <w:color w:val="323232"/>
          <w:spacing w:val="-2"/>
        </w:rPr>
        <w:t>we</w:t>
      </w:r>
      <w:r>
        <w:rPr>
          <w:color w:val="323232"/>
        </w:rPr>
        <w:t xml:space="preserve"> </w:t>
      </w:r>
      <w:r>
        <w:rPr>
          <w:color w:val="323232"/>
          <w:spacing w:val="-1"/>
        </w:rPr>
        <w:t>give</w:t>
      </w:r>
      <w:r>
        <w:rPr>
          <w:color w:val="323232"/>
          <w:spacing w:val="-2"/>
        </w:rPr>
        <w:t xml:space="preserve"> </w:t>
      </w:r>
      <w:r>
        <w:rPr>
          <w:color w:val="323232"/>
        </w:rPr>
        <w:t xml:space="preserve">to </w:t>
      </w:r>
      <w:r>
        <w:rPr>
          <w:color w:val="323232"/>
          <w:spacing w:val="-1"/>
        </w:rPr>
        <w:t>our</w:t>
      </w:r>
      <w:r>
        <w:rPr>
          <w:color w:val="323232"/>
          <w:spacing w:val="1"/>
        </w:rPr>
        <w:t xml:space="preserve"> </w:t>
      </w:r>
      <w:r>
        <w:rPr>
          <w:color w:val="323232"/>
          <w:spacing w:val="-1"/>
        </w:rPr>
        <w:t>students</w:t>
      </w:r>
      <w:r>
        <w:rPr>
          <w:color w:val="323232"/>
          <w:spacing w:val="-2"/>
        </w:rPr>
        <w:t xml:space="preserve"> </w:t>
      </w:r>
      <w:r>
        <w:rPr>
          <w:color w:val="323232"/>
        </w:rPr>
        <w:t>even</w:t>
      </w:r>
      <w:r>
        <w:rPr>
          <w:color w:val="323232"/>
          <w:spacing w:val="-1"/>
        </w:rPr>
        <w:t xml:space="preserve"> on the</w:t>
      </w:r>
      <w:r>
        <w:rPr>
          <w:color w:val="323232"/>
        </w:rPr>
        <w:t xml:space="preserve"> </w:t>
      </w:r>
      <w:r>
        <w:rPr>
          <w:color w:val="323232"/>
          <w:spacing w:val="-1"/>
        </w:rPr>
        <w:t>Online Course. He</w:t>
      </w:r>
      <w:r>
        <w:rPr>
          <w:color w:val="323232"/>
          <w:spacing w:val="-2"/>
        </w:rPr>
        <w:t xml:space="preserve"> </w:t>
      </w:r>
      <w:r>
        <w:rPr>
          <w:color w:val="323232"/>
          <w:spacing w:val="-1"/>
        </w:rPr>
        <w:t>is</w:t>
      </w:r>
      <w:r>
        <w:rPr>
          <w:color w:val="323232"/>
          <w:spacing w:val="-2"/>
        </w:rPr>
        <w:t xml:space="preserve"> </w:t>
      </w:r>
      <w:r>
        <w:rPr>
          <w:color w:val="323232"/>
          <w:spacing w:val="-1"/>
        </w:rPr>
        <w:t>the</w:t>
      </w:r>
      <w:r>
        <w:rPr>
          <w:color w:val="323232"/>
          <w:spacing w:val="50"/>
        </w:rPr>
        <w:t xml:space="preserve"> </w:t>
      </w:r>
      <w:r>
        <w:rPr>
          <w:color w:val="323232"/>
          <w:spacing w:val="-1"/>
        </w:rPr>
        <w:t>President</w:t>
      </w:r>
      <w:r>
        <w:rPr>
          <w:color w:val="323232"/>
          <w:spacing w:val="1"/>
        </w:rPr>
        <w:t xml:space="preserve"> </w:t>
      </w:r>
      <w:r>
        <w:rPr>
          <w:color w:val="323232"/>
          <w:spacing w:val="-1"/>
        </w:rPr>
        <w:t>of the University</w:t>
      </w:r>
      <w:r>
        <w:rPr>
          <w:color w:val="323232"/>
          <w:spacing w:val="-2"/>
        </w:rPr>
        <w:t xml:space="preserve"> </w:t>
      </w:r>
      <w:r>
        <w:rPr>
          <w:color w:val="323232"/>
          <w:spacing w:val="-1"/>
        </w:rPr>
        <w:t>Buddhist</w:t>
      </w:r>
      <w:r>
        <w:rPr>
          <w:color w:val="323232"/>
          <w:spacing w:val="1"/>
        </w:rPr>
        <w:t xml:space="preserve"> </w:t>
      </w:r>
      <w:r>
        <w:rPr>
          <w:color w:val="323232"/>
          <w:spacing w:val="-1"/>
        </w:rPr>
        <w:t>society</w:t>
      </w:r>
      <w:r>
        <w:rPr>
          <w:color w:val="323232"/>
          <w:spacing w:val="-3"/>
        </w:rPr>
        <w:t xml:space="preserve"> </w:t>
      </w:r>
      <w:r>
        <w:rPr>
          <w:color w:val="323232"/>
          <w:spacing w:val="-1"/>
        </w:rPr>
        <w:t>and he</w:t>
      </w:r>
      <w:r>
        <w:rPr>
          <w:color w:val="323232"/>
          <w:spacing w:val="1"/>
        </w:rPr>
        <w:t xml:space="preserve"> </w:t>
      </w:r>
      <w:r>
        <w:rPr>
          <w:color w:val="323232"/>
          <w:spacing w:val="-1"/>
        </w:rPr>
        <w:t>is presently</w:t>
      </w:r>
      <w:r>
        <w:rPr>
          <w:color w:val="323232"/>
          <w:spacing w:val="25"/>
        </w:rPr>
        <w:t xml:space="preserve"> </w:t>
      </w:r>
      <w:r>
        <w:rPr>
          <w:color w:val="323232"/>
          <w:spacing w:val="-1"/>
        </w:rPr>
        <w:t>working</w:t>
      </w:r>
      <w:r>
        <w:rPr>
          <w:color w:val="323232"/>
        </w:rPr>
        <w:t xml:space="preserve"> </w:t>
      </w:r>
      <w:r>
        <w:rPr>
          <w:color w:val="323232"/>
          <w:spacing w:val="-2"/>
        </w:rPr>
        <w:t>with</w:t>
      </w:r>
      <w:r>
        <w:rPr>
          <w:color w:val="323232"/>
          <w:spacing w:val="-1"/>
        </w:rPr>
        <w:t xml:space="preserve"> the</w:t>
      </w:r>
      <w:r>
        <w:rPr>
          <w:color w:val="323232"/>
        </w:rPr>
        <w:t xml:space="preserve"> </w:t>
      </w:r>
      <w:r>
        <w:rPr>
          <w:color w:val="323232"/>
          <w:spacing w:val="-1"/>
        </w:rPr>
        <w:t>Energy</w:t>
      </w:r>
      <w:r>
        <w:rPr>
          <w:color w:val="323232"/>
          <w:spacing w:val="-2"/>
        </w:rPr>
        <w:t xml:space="preserve"> </w:t>
      </w:r>
      <w:r>
        <w:rPr>
          <w:color w:val="323232"/>
          <w:spacing w:val="-1"/>
        </w:rPr>
        <w:t>Enhancement</w:t>
      </w:r>
      <w:r>
        <w:rPr>
          <w:color w:val="323232"/>
        </w:rPr>
        <w:t xml:space="preserve"> </w:t>
      </w:r>
      <w:r>
        <w:rPr>
          <w:color w:val="323232"/>
          <w:spacing w:val="-1"/>
        </w:rPr>
        <w:t xml:space="preserve">Online Course </w:t>
      </w:r>
      <w:r>
        <w:rPr>
          <w:color w:val="323232"/>
        </w:rPr>
        <w:t>and</w:t>
      </w:r>
      <w:r>
        <w:rPr>
          <w:color w:val="323232"/>
          <w:spacing w:val="-3"/>
        </w:rPr>
        <w:t xml:space="preserve"> </w:t>
      </w:r>
      <w:r>
        <w:rPr>
          <w:color w:val="323232"/>
          <w:spacing w:val="-1"/>
        </w:rPr>
        <w:t>the</w:t>
      </w:r>
      <w:r>
        <w:rPr>
          <w:color w:val="323232"/>
        </w:rPr>
        <w:t xml:space="preserve"> </w:t>
      </w:r>
      <w:r>
        <w:rPr>
          <w:color w:val="323232"/>
          <w:spacing w:val="-1"/>
        </w:rPr>
        <w:t>Video</w:t>
      </w:r>
      <w:r>
        <w:rPr>
          <w:color w:val="323232"/>
          <w:spacing w:val="43"/>
        </w:rPr>
        <w:t xml:space="preserve"> </w:t>
      </w:r>
      <w:r>
        <w:rPr>
          <w:color w:val="323232"/>
          <w:spacing w:val="-1"/>
        </w:rPr>
        <w:t>Course....</w:t>
      </w:r>
    </w:p>
    <w:p w:rsidR="00EA20B7" w:rsidRDefault="00877DD6">
      <w:pPr>
        <w:pStyle w:val="Corpodetexto"/>
        <w:ind w:right="138"/>
      </w:pPr>
      <w:r>
        <w:rPr>
          <w:color w:val="323232"/>
          <w:spacing w:val="-1"/>
        </w:rPr>
        <w:t>Sorry</w:t>
      </w:r>
      <w:r>
        <w:rPr>
          <w:color w:val="323232"/>
          <w:spacing w:val="-2"/>
        </w:rPr>
        <w:t xml:space="preserve"> </w:t>
      </w:r>
      <w:r>
        <w:rPr>
          <w:color w:val="323232"/>
          <w:spacing w:val="-1"/>
        </w:rPr>
        <w:t xml:space="preserve">its taken </w:t>
      </w:r>
      <w:r>
        <w:rPr>
          <w:color w:val="323232"/>
        </w:rPr>
        <w:t xml:space="preserve">a </w:t>
      </w:r>
      <w:r>
        <w:rPr>
          <w:color w:val="323232"/>
          <w:spacing w:val="-1"/>
        </w:rPr>
        <w:t xml:space="preserve">while </w:t>
      </w:r>
      <w:r>
        <w:rPr>
          <w:color w:val="323232"/>
        </w:rPr>
        <w:t>to</w:t>
      </w:r>
      <w:r>
        <w:rPr>
          <w:color w:val="323232"/>
          <w:spacing w:val="-1"/>
        </w:rPr>
        <w:t xml:space="preserve"> respond</w:t>
      </w:r>
      <w:r>
        <w:rPr>
          <w:color w:val="323232"/>
          <w:spacing w:val="-3"/>
        </w:rPr>
        <w:t xml:space="preserve"> </w:t>
      </w:r>
      <w:r>
        <w:rPr>
          <w:color w:val="323232"/>
        </w:rPr>
        <w:t xml:space="preserve">to </w:t>
      </w:r>
      <w:r>
        <w:rPr>
          <w:color w:val="323232"/>
          <w:spacing w:val="-1"/>
        </w:rPr>
        <w:t>your</w:t>
      </w:r>
      <w:r>
        <w:rPr>
          <w:color w:val="323232"/>
          <w:spacing w:val="1"/>
        </w:rPr>
        <w:t xml:space="preserve"> </w:t>
      </w:r>
      <w:r>
        <w:rPr>
          <w:color w:val="323232"/>
          <w:spacing w:val="-1"/>
        </w:rPr>
        <w:t>request</w:t>
      </w:r>
      <w:r>
        <w:rPr>
          <w:color w:val="323232"/>
        </w:rPr>
        <w:t xml:space="preserve"> </w:t>
      </w:r>
      <w:r>
        <w:rPr>
          <w:color w:val="323232"/>
          <w:spacing w:val="-1"/>
        </w:rPr>
        <w:t>for</w:t>
      </w:r>
      <w:r>
        <w:rPr>
          <w:color w:val="323232"/>
        </w:rPr>
        <w:t xml:space="preserve"> </w:t>
      </w:r>
      <w:r>
        <w:rPr>
          <w:color w:val="323232"/>
          <w:spacing w:val="-1"/>
        </w:rPr>
        <w:t>comments.</w:t>
      </w:r>
      <w:r>
        <w:rPr>
          <w:color w:val="323232"/>
        </w:rPr>
        <w:t xml:space="preserve"> I</w:t>
      </w:r>
      <w:r>
        <w:rPr>
          <w:color w:val="323232"/>
          <w:spacing w:val="45"/>
        </w:rPr>
        <w:t xml:space="preserve"> </w:t>
      </w:r>
      <w:r>
        <w:rPr>
          <w:color w:val="323232"/>
          <w:spacing w:val="-1"/>
        </w:rPr>
        <w:t>think</w:t>
      </w:r>
      <w:r>
        <w:rPr>
          <w:color w:val="323232"/>
        </w:rPr>
        <w:t xml:space="preserve"> </w:t>
      </w:r>
      <w:r>
        <w:rPr>
          <w:color w:val="323232"/>
          <w:spacing w:val="-1"/>
        </w:rPr>
        <w:t>the new</w:t>
      </w:r>
      <w:r>
        <w:rPr>
          <w:color w:val="323232"/>
          <w:spacing w:val="-2"/>
        </w:rPr>
        <w:t xml:space="preserve"> </w:t>
      </w:r>
      <w:r>
        <w:rPr>
          <w:color w:val="323232"/>
          <w:spacing w:val="-1"/>
        </w:rPr>
        <w:t>format</w:t>
      </w:r>
      <w:r>
        <w:rPr>
          <w:color w:val="323232"/>
        </w:rPr>
        <w:t xml:space="preserve"> </w:t>
      </w:r>
      <w:r>
        <w:rPr>
          <w:color w:val="323232"/>
          <w:spacing w:val="-1"/>
        </w:rPr>
        <w:t>to the</w:t>
      </w:r>
      <w:r>
        <w:rPr>
          <w:color w:val="323232"/>
          <w:spacing w:val="1"/>
        </w:rPr>
        <w:t xml:space="preserve"> </w:t>
      </w:r>
      <w:r>
        <w:rPr>
          <w:color w:val="323232"/>
          <w:spacing w:val="-1"/>
        </w:rPr>
        <w:t xml:space="preserve">website </w:t>
      </w:r>
      <w:r>
        <w:rPr>
          <w:color w:val="323232"/>
        </w:rPr>
        <w:t xml:space="preserve">is </w:t>
      </w:r>
      <w:r>
        <w:rPr>
          <w:color w:val="323232"/>
          <w:spacing w:val="-1"/>
        </w:rPr>
        <w:t>much</w:t>
      </w:r>
      <w:r>
        <w:rPr>
          <w:color w:val="323232"/>
        </w:rPr>
        <w:t xml:space="preserve"> better. </w:t>
      </w:r>
      <w:r>
        <w:rPr>
          <w:color w:val="323232"/>
          <w:spacing w:val="-1"/>
        </w:rPr>
        <w:t xml:space="preserve">Its prettier </w:t>
      </w:r>
      <w:r>
        <w:rPr>
          <w:color w:val="323232"/>
        </w:rPr>
        <w:t>and</w:t>
      </w:r>
      <w:r>
        <w:rPr>
          <w:color w:val="323232"/>
          <w:spacing w:val="29"/>
        </w:rPr>
        <w:t xml:space="preserve"> </w:t>
      </w:r>
      <w:r>
        <w:rPr>
          <w:color w:val="323232"/>
          <w:spacing w:val="-1"/>
        </w:rPr>
        <w:t>more</w:t>
      </w:r>
      <w:r>
        <w:rPr>
          <w:color w:val="323232"/>
        </w:rPr>
        <w:t xml:space="preserve"> </w:t>
      </w:r>
      <w:r>
        <w:rPr>
          <w:color w:val="323232"/>
          <w:spacing w:val="-2"/>
        </w:rPr>
        <w:t>beautiful,</w:t>
      </w:r>
      <w:r>
        <w:rPr>
          <w:color w:val="323232"/>
        </w:rPr>
        <w:t xml:space="preserve"> and</w:t>
      </w:r>
      <w:r>
        <w:rPr>
          <w:color w:val="323232"/>
          <w:spacing w:val="-1"/>
        </w:rPr>
        <w:t xml:space="preserve"> </w:t>
      </w:r>
      <w:r>
        <w:rPr>
          <w:color w:val="323232"/>
        </w:rPr>
        <w:t xml:space="preserve">looks </w:t>
      </w:r>
      <w:r>
        <w:rPr>
          <w:color w:val="323232"/>
          <w:spacing w:val="-1"/>
        </w:rPr>
        <w:t xml:space="preserve">easier </w:t>
      </w:r>
      <w:r>
        <w:rPr>
          <w:color w:val="323232"/>
        </w:rPr>
        <w:t xml:space="preserve">to </w:t>
      </w:r>
      <w:r>
        <w:rPr>
          <w:color w:val="323232"/>
          <w:spacing w:val="-1"/>
        </w:rPr>
        <w:t xml:space="preserve">navigate. </w:t>
      </w:r>
      <w:r>
        <w:rPr>
          <w:color w:val="323232"/>
        </w:rPr>
        <w:t>All</w:t>
      </w:r>
      <w:r>
        <w:rPr>
          <w:color w:val="323232"/>
          <w:spacing w:val="-1"/>
        </w:rPr>
        <w:t xml:space="preserve"> those</w:t>
      </w:r>
      <w:r>
        <w:rPr>
          <w:color w:val="323232"/>
        </w:rPr>
        <w:t xml:space="preserve"> links</w:t>
      </w:r>
      <w:r>
        <w:rPr>
          <w:color w:val="323232"/>
          <w:spacing w:val="-1"/>
        </w:rPr>
        <w:t xml:space="preserve"> </w:t>
      </w:r>
      <w:r>
        <w:rPr>
          <w:color w:val="323232"/>
        </w:rPr>
        <w:t>at</w:t>
      </w:r>
      <w:r>
        <w:rPr>
          <w:color w:val="323232"/>
          <w:spacing w:val="-1"/>
        </w:rPr>
        <w:t xml:space="preserve"> </w:t>
      </w:r>
      <w:r>
        <w:rPr>
          <w:color w:val="323232"/>
        </w:rPr>
        <w:t>the</w:t>
      </w:r>
      <w:r>
        <w:rPr>
          <w:color w:val="323232"/>
          <w:spacing w:val="51"/>
        </w:rPr>
        <w:t xml:space="preserve"> </w:t>
      </w:r>
      <w:r>
        <w:rPr>
          <w:color w:val="323232"/>
        </w:rPr>
        <w:t>bottom</w:t>
      </w:r>
      <w:r>
        <w:rPr>
          <w:color w:val="323232"/>
          <w:spacing w:val="-2"/>
        </w:rPr>
        <w:t xml:space="preserve"> </w:t>
      </w:r>
      <w:r>
        <w:rPr>
          <w:color w:val="323232"/>
        </w:rPr>
        <w:t xml:space="preserve">of </w:t>
      </w:r>
      <w:r>
        <w:rPr>
          <w:color w:val="323232"/>
          <w:spacing w:val="-1"/>
        </w:rPr>
        <w:t xml:space="preserve">pages </w:t>
      </w:r>
      <w:r>
        <w:rPr>
          <w:color w:val="323232"/>
        </w:rPr>
        <w:t>in</w:t>
      </w:r>
      <w:r>
        <w:rPr>
          <w:color w:val="323232"/>
          <w:spacing w:val="-1"/>
        </w:rPr>
        <w:t xml:space="preserve"> </w:t>
      </w:r>
      <w:r>
        <w:rPr>
          <w:color w:val="323232"/>
        </w:rPr>
        <w:t>the</w:t>
      </w:r>
      <w:r>
        <w:rPr>
          <w:color w:val="323232"/>
          <w:spacing w:val="-1"/>
        </w:rPr>
        <w:t xml:space="preserve"> </w:t>
      </w:r>
      <w:r>
        <w:rPr>
          <w:color w:val="323232"/>
        </w:rPr>
        <w:t xml:space="preserve">old </w:t>
      </w:r>
      <w:r>
        <w:rPr>
          <w:color w:val="323232"/>
          <w:spacing w:val="-1"/>
        </w:rPr>
        <w:t>site</w:t>
      </w:r>
      <w:r>
        <w:rPr>
          <w:color w:val="323232"/>
          <w:spacing w:val="-2"/>
        </w:rPr>
        <w:t xml:space="preserve"> </w:t>
      </w:r>
      <w:r>
        <w:rPr>
          <w:color w:val="323232"/>
        </w:rPr>
        <w:t>really</w:t>
      </w:r>
      <w:r>
        <w:rPr>
          <w:color w:val="323232"/>
          <w:spacing w:val="-2"/>
        </w:rPr>
        <w:t xml:space="preserve"> </w:t>
      </w:r>
      <w:r>
        <w:rPr>
          <w:color w:val="323232"/>
        </w:rPr>
        <w:t>got</w:t>
      </w:r>
      <w:r>
        <w:rPr>
          <w:color w:val="323232"/>
          <w:spacing w:val="-1"/>
        </w:rPr>
        <w:t xml:space="preserve"> </w:t>
      </w:r>
      <w:r>
        <w:rPr>
          <w:color w:val="323232"/>
        </w:rPr>
        <w:t xml:space="preserve">the </w:t>
      </w:r>
      <w:r>
        <w:rPr>
          <w:color w:val="323232"/>
          <w:spacing w:val="-1"/>
        </w:rPr>
        <w:t>mind</w:t>
      </w:r>
      <w:r>
        <w:rPr>
          <w:color w:val="323232"/>
        </w:rPr>
        <w:t xml:space="preserve"> </w:t>
      </w:r>
      <w:r>
        <w:rPr>
          <w:color w:val="323232"/>
          <w:spacing w:val="-1"/>
        </w:rPr>
        <w:t>whirring!</w:t>
      </w:r>
    </w:p>
    <w:p w:rsidR="00EA20B7" w:rsidRDefault="00877DD6">
      <w:pPr>
        <w:pStyle w:val="Corpodetexto"/>
        <w:spacing w:before="120"/>
        <w:ind w:right="138"/>
      </w:pPr>
      <w:r>
        <w:rPr>
          <w:color w:val="323232"/>
          <w:spacing w:val="-1"/>
        </w:rPr>
        <w:t>We've</w:t>
      </w:r>
      <w:r>
        <w:rPr>
          <w:color w:val="323232"/>
          <w:spacing w:val="1"/>
        </w:rPr>
        <w:t xml:space="preserve"> </w:t>
      </w:r>
      <w:r>
        <w:rPr>
          <w:color w:val="323232"/>
          <w:spacing w:val="-1"/>
        </w:rPr>
        <w:t>just</w:t>
      </w:r>
      <w:r>
        <w:rPr>
          <w:color w:val="323232"/>
        </w:rPr>
        <w:t xml:space="preserve"> </w:t>
      </w:r>
      <w:r>
        <w:rPr>
          <w:color w:val="323232"/>
          <w:spacing w:val="-1"/>
        </w:rPr>
        <w:t>had</w:t>
      </w:r>
      <w:r>
        <w:rPr>
          <w:color w:val="323232"/>
          <w:spacing w:val="-2"/>
        </w:rPr>
        <w:t xml:space="preserve"> </w:t>
      </w:r>
      <w:r>
        <w:rPr>
          <w:color w:val="323232"/>
          <w:spacing w:val="-1"/>
        </w:rPr>
        <w:t>our</w:t>
      </w:r>
      <w:r>
        <w:rPr>
          <w:color w:val="323232"/>
          <w:spacing w:val="1"/>
        </w:rPr>
        <w:t xml:space="preserve"> </w:t>
      </w:r>
      <w:r>
        <w:rPr>
          <w:color w:val="323232"/>
          <w:spacing w:val="-1"/>
        </w:rPr>
        <w:t>second</w:t>
      </w:r>
      <w:r>
        <w:rPr>
          <w:color w:val="323232"/>
        </w:rPr>
        <w:t xml:space="preserve"> </w:t>
      </w:r>
      <w:r>
        <w:rPr>
          <w:color w:val="323232"/>
          <w:spacing w:val="-1"/>
        </w:rPr>
        <w:t>visit</w:t>
      </w:r>
      <w:r>
        <w:rPr>
          <w:color w:val="323232"/>
          <w:spacing w:val="2"/>
        </w:rPr>
        <w:t xml:space="preserve"> </w:t>
      </w:r>
      <w:r>
        <w:rPr>
          <w:color w:val="323232"/>
          <w:spacing w:val="-1"/>
        </w:rPr>
        <w:t>from xxxx.</w:t>
      </w:r>
      <w:r>
        <w:rPr>
          <w:color w:val="323232"/>
          <w:spacing w:val="1"/>
        </w:rPr>
        <w:t xml:space="preserve"> </w:t>
      </w:r>
      <w:r>
        <w:rPr>
          <w:color w:val="323232"/>
          <w:spacing w:val="-1"/>
        </w:rPr>
        <w:t>My</w:t>
      </w:r>
      <w:r>
        <w:rPr>
          <w:color w:val="323232"/>
          <w:spacing w:val="1"/>
        </w:rPr>
        <w:t xml:space="preserve"> </w:t>
      </w:r>
      <w:r>
        <w:rPr>
          <w:color w:val="323232"/>
          <w:spacing w:val="-1"/>
        </w:rPr>
        <w:t>comments</w:t>
      </w:r>
      <w:r>
        <w:rPr>
          <w:color w:val="323232"/>
          <w:spacing w:val="-2"/>
        </w:rPr>
        <w:t xml:space="preserve"> </w:t>
      </w:r>
      <w:r>
        <w:rPr>
          <w:color w:val="323232"/>
          <w:spacing w:val="-1"/>
        </w:rPr>
        <w:t>which</w:t>
      </w:r>
      <w:r>
        <w:rPr>
          <w:color w:val="323232"/>
        </w:rPr>
        <w:t xml:space="preserve"> </w:t>
      </w:r>
      <w:r>
        <w:rPr>
          <w:color w:val="323232"/>
          <w:spacing w:val="-1"/>
        </w:rPr>
        <w:t>he</w:t>
      </w:r>
      <w:r>
        <w:rPr>
          <w:color w:val="323232"/>
          <w:spacing w:val="22"/>
        </w:rPr>
        <w:t xml:space="preserve"> </w:t>
      </w:r>
      <w:r>
        <w:rPr>
          <w:color w:val="323232"/>
          <w:spacing w:val="-1"/>
        </w:rPr>
        <w:t>passed</w:t>
      </w:r>
      <w:r>
        <w:rPr>
          <w:color w:val="323232"/>
          <w:spacing w:val="-2"/>
        </w:rPr>
        <w:t xml:space="preserve"> </w:t>
      </w:r>
      <w:r>
        <w:rPr>
          <w:color w:val="323232"/>
          <w:spacing w:val="-1"/>
        </w:rPr>
        <w:t>on to</w:t>
      </w:r>
      <w:r>
        <w:rPr>
          <w:color w:val="323232"/>
        </w:rPr>
        <w:t xml:space="preserve"> </w:t>
      </w:r>
      <w:r>
        <w:rPr>
          <w:color w:val="323232"/>
          <w:spacing w:val="-1"/>
        </w:rPr>
        <w:t>you</w:t>
      </w:r>
      <w:r>
        <w:rPr>
          <w:color w:val="323232"/>
          <w:spacing w:val="-2"/>
        </w:rPr>
        <w:t xml:space="preserve"> </w:t>
      </w:r>
      <w:r>
        <w:rPr>
          <w:color w:val="323232"/>
        </w:rPr>
        <w:t>and i</w:t>
      </w:r>
      <w:r>
        <w:rPr>
          <w:color w:val="323232"/>
          <w:spacing w:val="-2"/>
        </w:rPr>
        <w:t xml:space="preserve"> </w:t>
      </w:r>
      <w:r>
        <w:rPr>
          <w:color w:val="323232"/>
          <w:spacing w:val="-1"/>
        </w:rPr>
        <w:t>then subsequently</w:t>
      </w:r>
      <w:r>
        <w:rPr>
          <w:color w:val="323232"/>
          <w:spacing w:val="-2"/>
        </w:rPr>
        <w:t xml:space="preserve"> </w:t>
      </w:r>
      <w:r>
        <w:rPr>
          <w:color w:val="323232"/>
          <w:spacing w:val="-1"/>
        </w:rPr>
        <w:t>read</w:t>
      </w:r>
      <w:r>
        <w:rPr>
          <w:color w:val="323232"/>
        </w:rPr>
        <w:t xml:space="preserve"> </w:t>
      </w:r>
      <w:r>
        <w:rPr>
          <w:color w:val="323232"/>
          <w:spacing w:val="-1"/>
        </w:rPr>
        <w:t>in the</w:t>
      </w:r>
      <w:r>
        <w:rPr>
          <w:color w:val="323232"/>
        </w:rPr>
        <w:t xml:space="preserve"> </w:t>
      </w:r>
      <w:r>
        <w:rPr>
          <w:color w:val="323232"/>
          <w:spacing w:val="-1"/>
        </w:rPr>
        <w:t>last</w:t>
      </w:r>
      <w:r>
        <w:rPr>
          <w:color w:val="323232"/>
        </w:rPr>
        <w:t xml:space="preserve"> </w:t>
      </w:r>
      <w:r>
        <w:rPr>
          <w:color w:val="323232"/>
          <w:spacing w:val="-1"/>
        </w:rPr>
        <w:t>SOL email</w:t>
      </w:r>
      <w:r>
        <w:rPr>
          <w:color w:val="323232"/>
          <w:spacing w:val="37"/>
        </w:rPr>
        <w:t xml:space="preserve"> </w:t>
      </w:r>
      <w:r>
        <w:rPr>
          <w:color w:val="323232"/>
          <w:spacing w:val="-1"/>
        </w:rPr>
        <w:t xml:space="preserve">broadcast </w:t>
      </w:r>
      <w:r>
        <w:rPr>
          <w:color w:val="323232"/>
        </w:rPr>
        <w:t>are</w:t>
      </w:r>
      <w:r>
        <w:rPr>
          <w:color w:val="323232"/>
          <w:spacing w:val="-1"/>
        </w:rPr>
        <w:t xml:space="preserve"> absolutely</w:t>
      </w:r>
      <w:r>
        <w:rPr>
          <w:color w:val="323232"/>
          <w:spacing w:val="-3"/>
        </w:rPr>
        <w:t xml:space="preserve"> </w:t>
      </w:r>
      <w:r>
        <w:rPr>
          <w:color w:val="323232"/>
          <w:spacing w:val="-1"/>
        </w:rPr>
        <w:t>true.</w:t>
      </w:r>
    </w:p>
    <w:p w:rsidR="00EA20B7" w:rsidRDefault="00877DD6">
      <w:pPr>
        <w:pStyle w:val="Corpodetexto"/>
        <w:ind w:right="138"/>
      </w:pPr>
      <w:r>
        <w:rPr>
          <w:color w:val="323232"/>
          <w:spacing w:val="-1"/>
        </w:rPr>
        <w:t>He</w:t>
      </w:r>
      <w:r>
        <w:rPr>
          <w:color w:val="323232"/>
        </w:rPr>
        <w:t xml:space="preserve"> </w:t>
      </w:r>
      <w:r>
        <w:rPr>
          <w:color w:val="323232"/>
          <w:spacing w:val="-1"/>
        </w:rPr>
        <w:t>arrived</w:t>
      </w:r>
      <w:r>
        <w:rPr>
          <w:color w:val="323232"/>
          <w:spacing w:val="-3"/>
        </w:rPr>
        <w:t xml:space="preserve"> </w:t>
      </w:r>
      <w:r>
        <w:rPr>
          <w:color w:val="323232"/>
          <w:spacing w:val="-1"/>
        </w:rPr>
        <w:t>at our</w:t>
      </w:r>
      <w:r>
        <w:rPr>
          <w:color w:val="323232"/>
        </w:rPr>
        <w:t xml:space="preserve"> </w:t>
      </w:r>
      <w:r>
        <w:rPr>
          <w:color w:val="323232"/>
          <w:spacing w:val="-1"/>
        </w:rPr>
        <w:t>house</w:t>
      </w:r>
      <w:r>
        <w:rPr>
          <w:color w:val="323232"/>
        </w:rPr>
        <w:t xml:space="preserve"> </w:t>
      </w:r>
      <w:r>
        <w:rPr>
          <w:color w:val="323232"/>
          <w:spacing w:val="-1"/>
        </w:rPr>
        <w:t>late at</w:t>
      </w:r>
      <w:r>
        <w:rPr>
          <w:color w:val="323232"/>
        </w:rPr>
        <w:t xml:space="preserve"> </w:t>
      </w:r>
      <w:r>
        <w:rPr>
          <w:color w:val="323232"/>
          <w:spacing w:val="-1"/>
        </w:rPr>
        <w:t>night</w:t>
      </w:r>
      <w:r>
        <w:rPr>
          <w:color w:val="323232"/>
        </w:rPr>
        <w:t xml:space="preserve"> </w:t>
      </w:r>
      <w:r>
        <w:rPr>
          <w:color w:val="323232"/>
          <w:spacing w:val="-1"/>
        </w:rPr>
        <w:t>and</w:t>
      </w:r>
      <w:r>
        <w:rPr>
          <w:color w:val="323232"/>
        </w:rPr>
        <w:t xml:space="preserve"> I </w:t>
      </w:r>
      <w:r>
        <w:rPr>
          <w:color w:val="323232"/>
          <w:spacing w:val="-2"/>
        </w:rPr>
        <w:t>was</w:t>
      </w:r>
      <w:r>
        <w:rPr>
          <w:color w:val="323232"/>
        </w:rPr>
        <w:t xml:space="preserve"> </w:t>
      </w:r>
      <w:r>
        <w:rPr>
          <w:color w:val="323232"/>
          <w:spacing w:val="-1"/>
        </w:rPr>
        <w:t>already</w:t>
      </w:r>
      <w:r>
        <w:rPr>
          <w:color w:val="323232"/>
          <w:spacing w:val="-2"/>
        </w:rPr>
        <w:t xml:space="preserve"> </w:t>
      </w:r>
      <w:r>
        <w:rPr>
          <w:color w:val="323232"/>
          <w:spacing w:val="-1"/>
        </w:rPr>
        <w:t>sleeping. He</w:t>
      </w:r>
      <w:r>
        <w:rPr>
          <w:color w:val="323232"/>
          <w:spacing w:val="28"/>
        </w:rPr>
        <w:t xml:space="preserve"> </w:t>
      </w:r>
      <w:r>
        <w:rPr>
          <w:color w:val="323232"/>
          <w:spacing w:val="-1"/>
        </w:rPr>
        <w:t>knocked</w:t>
      </w:r>
      <w:r>
        <w:rPr>
          <w:color w:val="323232"/>
          <w:spacing w:val="-2"/>
        </w:rPr>
        <w:t xml:space="preserve"> </w:t>
      </w:r>
      <w:r>
        <w:rPr>
          <w:color w:val="323232"/>
          <w:spacing w:val="-1"/>
        </w:rPr>
        <w:t>on my</w:t>
      </w:r>
      <w:r>
        <w:rPr>
          <w:color w:val="323232"/>
          <w:spacing w:val="-2"/>
        </w:rPr>
        <w:t xml:space="preserve"> </w:t>
      </w:r>
      <w:r>
        <w:rPr>
          <w:color w:val="323232"/>
          <w:spacing w:val="-1"/>
        </w:rPr>
        <w:t>door and</w:t>
      </w:r>
      <w:r>
        <w:rPr>
          <w:color w:val="323232"/>
        </w:rPr>
        <w:t xml:space="preserve"> </w:t>
      </w:r>
      <w:r>
        <w:rPr>
          <w:color w:val="323232"/>
          <w:spacing w:val="-1"/>
        </w:rPr>
        <w:t>said</w:t>
      </w:r>
      <w:r>
        <w:rPr>
          <w:color w:val="323232"/>
          <w:spacing w:val="-2"/>
        </w:rPr>
        <w:t xml:space="preserve"> </w:t>
      </w:r>
      <w:r>
        <w:rPr>
          <w:color w:val="323232"/>
          <w:spacing w:val="-1"/>
        </w:rPr>
        <w:t>"...Laurence...?"</w:t>
      </w:r>
      <w:r>
        <w:rPr>
          <w:color w:val="323232"/>
          <w:spacing w:val="-2"/>
        </w:rPr>
        <w:t xml:space="preserve"> </w:t>
      </w:r>
      <w:r>
        <w:rPr>
          <w:color w:val="323232"/>
          <w:spacing w:val="-1"/>
        </w:rPr>
        <w:t>to</w:t>
      </w:r>
      <w:r>
        <w:rPr>
          <w:color w:val="323232"/>
        </w:rPr>
        <w:t xml:space="preserve"> </w:t>
      </w:r>
      <w:r>
        <w:rPr>
          <w:color w:val="323232"/>
          <w:spacing w:val="-1"/>
        </w:rPr>
        <w:t>see</w:t>
      </w:r>
      <w:r>
        <w:rPr>
          <w:color w:val="323232"/>
        </w:rPr>
        <w:t xml:space="preserve"> </w:t>
      </w:r>
      <w:r>
        <w:rPr>
          <w:color w:val="323232"/>
          <w:spacing w:val="-1"/>
        </w:rPr>
        <w:t>if</w:t>
      </w:r>
      <w:r>
        <w:rPr>
          <w:color w:val="323232"/>
        </w:rPr>
        <w:t xml:space="preserve"> I</w:t>
      </w:r>
      <w:r>
        <w:rPr>
          <w:color w:val="323232"/>
          <w:spacing w:val="1"/>
        </w:rPr>
        <w:t xml:space="preserve"> </w:t>
      </w:r>
      <w:r>
        <w:rPr>
          <w:color w:val="323232"/>
          <w:spacing w:val="-1"/>
        </w:rPr>
        <w:t>was</w:t>
      </w:r>
      <w:r>
        <w:rPr>
          <w:color w:val="323232"/>
        </w:rPr>
        <w:t xml:space="preserve"> </w:t>
      </w:r>
      <w:r>
        <w:rPr>
          <w:color w:val="323232"/>
          <w:spacing w:val="-1"/>
        </w:rPr>
        <w:t>still</w:t>
      </w:r>
      <w:r>
        <w:rPr>
          <w:color w:val="323232"/>
          <w:spacing w:val="20"/>
        </w:rPr>
        <w:t xml:space="preserve"> </w:t>
      </w:r>
      <w:r>
        <w:rPr>
          <w:color w:val="323232"/>
          <w:spacing w:val="-2"/>
        </w:rPr>
        <w:t>awake.</w:t>
      </w:r>
      <w:r>
        <w:rPr>
          <w:color w:val="323232"/>
        </w:rPr>
        <w:t xml:space="preserve"> I </w:t>
      </w:r>
      <w:r>
        <w:rPr>
          <w:color w:val="323232"/>
          <w:spacing w:val="-2"/>
        </w:rPr>
        <w:t>was</w:t>
      </w:r>
      <w:r>
        <w:rPr>
          <w:color w:val="323232"/>
        </w:rPr>
        <w:t xml:space="preserve"> </w:t>
      </w:r>
      <w:r>
        <w:rPr>
          <w:color w:val="323232"/>
          <w:spacing w:val="-1"/>
        </w:rPr>
        <w:t>and he</w:t>
      </w:r>
      <w:r>
        <w:rPr>
          <w:color w:val="323232"/>
        </w:rPr>
        <w:t xml:space="preserve"> </w:t>
      </w:r>
      <w:r>
        <w:rPr>
          <w:color w:val="323232"/>
          <w:spacing w:val="-1"/>
        </w:rPr>
        <w:t>came</w:t>
      </w:r>
      <w:r>
        <w:rPr>
          <w:color w:val="323232"/>
          <w:spacing w:val="1"/>
        </w:rPr>
        <w:t xml:space="preserve"> </w:t>
      </w:r>
      <w:r>
        <w:rPr>
          <w:color w:val="323232"/>
          <w:spacing w:val="-1"/>
        </w:rPr>
        <w:t>in and gave</w:t>
      </w:r>
      <w:r>
        <w:rPr>
          <w:color w:val="323232"/>
          <w:spacing w:val="1"/>
        </w:rPr>
        <w:t xml:space="preserve"> </w:t>
      </w:r>
      <w:r>
        <w:rPr>
          <w:color w:val="323232"/>
          <w:spacing w:val="-2"/>
        </w:rPr>
        <w:t>me</w:t>
      </w:r>
      <w:r>
        <w:rPr>
          <w:color w:val="323232"/>
        </w:rPr>
        <w:t xml:space="preserve"> a</w:t>
      </w:r>
      <w:r>
        <w:rPr>
          <w:color w:val="323232"/>
          <w:spacing w:val="-1"/>
        </w:rPr>
        <w:t xml:space="preserve"> big</w:t>
      </w:r>
      <w:r>
        <w:rPr>
          <w:color w:val="323232"/>
        </w:rPr>
        <w:t xml:space="preserve"> </w:t>
      </w:r>
      <w:r>
        <w:rPr>
          <w:color w:val="323232"/>
          <w:spacing w:val="-1"/>
        </w:rPr>
        <w:t>hug.</w:t>
      </w:r>
      <w:r>
        <w:rPr>
          <w:color w:val="323232"/>
        </w:rPr>
        <w:t xml:space="preserve"> </w:t>
      </w:r>
      <w:r>
        <w:rPr>
          <w:color w:val="323232"/>
          <w:spacing w:val="-1"/>
        </w:rPr>
        <w:t>From</w:t>
      </w:r>
      <w:r>
        <w:rPr>
          <w:color w:val="323232"/>
          <w:spacing w:val="-4"/>
        </w:rPr>
        <w:t xml:space="preserve"> </w:t>
      </w:r>
      <w:r>
        <w:rPr>
          <w:color w:val="323232"/>
          <w:spacing w:val="-1"/>
        </w:rPr>
        <w:t>that</w:t>
      </w:r>
      <w:r>
        <w:rPr>
          <w:color w:val="323232"/>
        </w:rPr>
        <w:t xml:space="preserve"> </w:t>
      </w:r>
      <w:r>
        <w:rPr>
          <w:color w:val="323232"/>
          <w:spacing w:val="-1"/>
        </w:rPr>
        <w:t>first</w:t>
      </w:r>
      <w:r>
        <w:rPr>
          <w:color w:val="323232"/>
          <w:spacing w:val="37"/>
        </w:rPr>
        <w:t xml:space="preserve"> </w:t>
      </w:r>
      <w:r>
        <w:rPr>
          <w:color w:val="323232"/>
          <w:spacing w:val="-1"/>
        </w:rPr>
        <w:t xml:space="preserve">word, </w:t>
      </w:r>
      <w:r>
        <w:rPr>
          <w:color w:val="323232"/>
        </w:rPr>
        <w:t>I certainly</w:t>
      </w:r>
      <w:r>
        <w:rPr>
          <w:color w:val="323232"/>
          <w:spacing w:val="-2"/>
        </w:rPr>
        <w:t xml:space="preserve"> </w:t>
      </w:r>
      <w:r>
        <w:rPr>
          <w:color w:val="323232"/>
          <w:spacing w:val="-1"/>
        </w:rPr>
        <w:t>felt</w:t>
      </w:r>
      <w:r>
        <w:rPr>
          <w:color w:val="323232"/>
          <w:spacing w:val="1"/>
        </w:rPr>
        <w:t xml:space="preserve"> </w:t>
      </w:r>
      <w:r>
        <w:rPr>
          <w:color w:val="323232"/>
        </w:rPr>
        <w:t>a</w:t>
      </w:r>
      <w:r>
        <w:rPr>
          <w:color w:val="323232"/>
          <w:spacing w:val="-1"/>
        </w:rPr>
        <w:t xml:space="preserve"> </w:t>
      </w:r>
      <w:r>
        <w:rPr>
          <w:color w:val="323232"/>
        </w:rPr>
        <w:t xml:space="preserve">change in </w:t>
      </w:r>
      <w:r>
        <w:rPr>
          <w:color w:val="323232"/>
          <w:spacing w:val="-1"/>
        </w:rPr>
        <w:t>him.</w:t>
      </w:r>
      <w:r>
        <w:rPr>
          <w:color w:val="323232"/>
        </w:rPr>
        <w:t xml:space="preserve"> </w:t>
      </w:r>
      <w:r>
        <w:rPr>
          <w:color w:val="323232"/>
          <w:spacing w:val="-1"/>
        </w:rPr>
        <w:t>Grounded</w:t>
      </w:r>
      <w:r>
        <w:rPr>
          <w:color w:val="323232"/>
        </w:rPr>
        <w:t xml:space="preserve"> </w:t>
      </w:r>
      <w:r>
        <w:rPr>
          <w:color w:val="323232"/>
          <w:spacing w:val="-1"/>
        </w:rPr>
        <w:t>is</w:t>
      </w:r>
      <w:r>
        <w:rPr>
          <w:color w:val="323232"/>
        </w:rPr>
        <w:t xml:space="preserve"> </w:t>
      </w:r>
      <w:r>
        <w:rPr>
          <w:color w:val="323232"/>
          <w:spacing w:val="-1"/>
        </w:rPr>
        <w:t>absolutely</w:t>
      </w:r>
      <w:r>
        <w:rPr>
          <w:color w:val="323232"/>
          <w:spacing w:val="-2"/>
        </w:rPr>
        <w:t xml:space="preserve"> </w:t>
      </w:r>
      <w:r>
        <w:rPr>
          <w:color w:val="323232"/>
          <w:spacing w:val="-1"/>
        </w:rPr>
        <w:t>right.</w:t>
      </w:r>
    </w:p>
    <w:p w:rsidR="00EA20B7" w:rsidRDefault="00877DD6">
      <w:pPr>
        <w:pStyle w:val="Corpodetexto"/>
        <w:spacing w:before="120"/>
        <w:ind w:right="200"/>
      </w:pPr>
      <w:r>
        <w:rPr>
          <w:color w:val="323232"/>
        </w:rPr>
        <w:t>From</w:t>
      </w:r>
      <w:r>
        <w:rPr>
          <w:color w:val="323232"/>
          <w:spacing w:val="-1"/>
        </w:rPr>
        <w:t xml:space="preserve"> my</w:t>
      </w:r>
      <w:r>
        <w:rPr>
          <w:color w:val="323232"/>
          <w:spacing w:val="-2"/>
        </w:rPr>
        <w:t xml:space="preserve"> </w:t>
      </w:r>
      <w:r>
        <w:rPr>
          <w:color w:val="323232"/>
          <w:spacing w:val="-1"/>
        </w:rPr>
        <w:t>experience</w:t>
      </w:r>
      <w:r>
        <w:rPr>
          <w:color w:val="323232"/>
        </w:rPr>
        <w:t xml:space="preserve"> of</w:t>
      </w:r>
      <w:r>
        <w:rPr>
          <w:color w:val="323232"/>
          <w:spacing w:val="-1"/>
        </w:rPr>
        <w:t xml:space="preserve"> people </w:t>
      </w:r>
      <w:r>
        <w:rPr>
          <w:color w:val="323232"/>
        </w:rPr>
        <w:t>going</w:t>
      </w:r>
      <w:r>
        <w:rPr>
          <w:color w:val="323232"/>
          <w:spacing w:val="-1"/>
        </w:rPr>
        <w:t xml:space="preserve"> </w:t>
      </w:r>
      <w:r>
        <w:rPr>
          <w:color w:val="323232"/>
        </w:rPr>
        <w:t xml:space="preserve">on long </w:t>
      </w:r>
      <w:r>
        <w:rPr>
          <w:color w:val="323232"/>
          <w:spacing w:val="-1"/>
        </w:rPr>
        <w:t xml:space="preserve">Meditation </w:t>
      </w:r>
      <w:r>
        <w:rPr>
          <w:color w:val="323232"/>
        </w:rPr>
        <w:t>and Yoga</w:t>
      </w:r>
      <w:r>
        <w:rPr>
          <w:color w:val="323232"/>
          <w:spacing w:val="33"/>
        </w:rPr>
        <w:t xml:space="preserve"> </w:t>
      </w:r>
      <w:r>
        <w:rPr>
          <w:color w:val="323232"/>
        </w:rPr>
        <w:t>retreats,</w:t>
      </w:r>
      <w:r>
        <w:rPr>
          <w:color w:val="323232"/>
          <w:spacing w:val="-1"/>
        </w:rPr>
        <w:t xml:space="preserve"> </w:t>
      </w:r>
      <w:r>
        <w:rPr>
          <w:color w:val="323232"/>
        </w:rPr>
        <w:t>I</w:t>
      </w:r>
      <w:r>
        <w:rPr>
          <w:color w:val="323232"/>
          <w:spacing w:val="-1"/>
        </w:rPr>
        <w:t xml:space="preserve"> have</w:t>
      </w:r>
      <w:r>
        <w:rPr>
          <w:color w:val="323232"/>
          <w:spacing w:val="1"/>
        </w:rPr>
        <w:t xml:space="preserve"> </w:t>
      </w:r>
      <w:r>
        <w:rPr>
          <w:color w:val="323232"/>
          <w:spacing w:val="-1"/>
        </w:rPr>
        <w:t>sometimes</w:t>
      </w:r>
      <w:r>
        <w:rPr>
          <w:color w:val="323232"/>
        </w:rPr>
        <w:t xml:space="preserve"> </w:t>
      </w:r>
      <w:r>
        <w:rPr>
          <w:color w:val="323232"/>
          <w:spacing w:val="-1"/>
        </w:rPr>
        <w:t>felt</w:t>
      </w:r>
      <w:r>
        <w:rPr>
          <w:color w:val="323232"/>
          <w:spacing w:val="1"/>
        </w:rPr>
        <w:t xml:space="preserve"> </w:t>
      </w:r>
      <w:r>
        <w:rPr>
          <w:color w:val="323232"/>
          <w:spacing w:val="-1"/>
        </w:rPr>
        <w:t xml:space="preserve">that </w:t>
      </w:r>
      <w:r>
        <w:rPr>
          <w:color w:val="323232"/>
        </w:rPr>
        <w:t>they</w:t>
      </w:r>
      <w:r>
        <w:rPr>
          <w:color w:val="323232"/>
          <w:spacing w:val="-2"/>
        </w:rPr>
        <w:t xml:space="preserve"> </w:t>
      </w:r>
      <w:r>
        <w:rPr>
          <w:color w:val="323232"/>
          <w:spacing w:val="-1"/>
        </w:rPr>
        <w:t>come</w:t>
      </w:r>
      <w:r>
        <w:rPr>
          <w:color w:val="323232"/>
        </w:rPr>
        <w:t xml:space="preserve"> back </w:t>
      </w:r>
      <w:r>
        <w:rPr>
          <w:color w:val="323232"/>
          <w:spacing w:val="-1"/>
        </w:rPr>
        <w:t>somewhat</w:t>
      </w:r>
      <w:r>
        <w:rPr>
          <w:color w:val="323232"/>
          <w:spacing w:val="1"/>
        </w:rPr>
        <w:t xml:space="preserve"> </w:t>
      </w:r>
      <w:r>
        <w:rPr>
          <w:color w:val="323232"/>
          <w:spacing w:val="-1"/>
        </w:rPr>
        <w:t>out</w:t>
      </w:r>
      <w:r>
        <w:rPr>
          <w:color w:val="323232"/>
          <w:spacing w:val="27"/>
        </w:rPr>
        <w:t xml:space="preserve"> </w:t>
      </w:r>
      <w:r>
        <w:rPr>
          <w:color w:val="323232"/>
        </w:rPr>
        <w:t>of</w:t>
      </w:r>
      <w:r>
        <w:rPr>
          <w:color w:val="323232"/>
          <w:spacing w:val="-2"/>
        </w:rPr>
        <w:t xml:space="preserve"> </w:t>
      </w:r>
      <w:r>
        <w:rPr>
          <w:color w:val="323232"/>
          <w:spacing w:val="-1"/>
        </w:rPr>
        <w:t>touch</w:t>
      </w:r>
      <w:r>
        <w:rPr>
          <w:color w:val="323232"/>
        </w:rPr>
        <w:t xml:space="preserve"> </w:t>
      </w:r>
      <w:r>
        <w:rPr>
          <w:color w:val="323232"/>
          <w:spacing w:val="-1"/>
        </w:rPr>
        <w:t>with</w:t>
      </w:r>
      <w:r>
        <w:rPr>
          <w:color w:val="323232"/>
        </w:rPr>
        <w:t xml:space="preserve"> </w:t>
      </w:r>
      <w:r>
        <w:rPr>
          <w:color w:val="323232"/>
          <w:spacing w:val="-1"/>
        </w:rPr>
        <w:t>"real</w:t>
      </w:r>
      <w:r>
        <w:rPr>
          <w:color w:val="323232"/>
        </w:rPr>
        <w:t xml:space="preserve"> </w:t>
      </w:r>
      <w:r>
        <w:rPr>
          <w:color w:val="323232"/>
          <w:spacing w:val="-1"/>
        </w:rPr>
        <w:t>life",</w:t>
      </w:r>
      <w:r>
        <w:rPr>
          <w:color w:val="323232"/>
        </w:rPr>
        <w:t xml:space="preserve"> </w:t>
      </w:r>
      <w:r>
        <w:rPr>
          <w:color w:val="323232"/>
          <w:spacing w:val="-1"/>
        </w:rPr>
        <w:t>but the experience</w:t>
      </w:r>
      <w:r>
        <w:rPr>
          <w:color w:val="323232"/>
        </w:rPr>
        <w:t xml:space="preserve"> I </w:t>
      </w:r>
      <w:r>
        <w:rPr>
          <w:color w:val="323232"/>
          <w:spacing w:val="-1"/>
        </w:rPr>
        <w:t>had</w:t>
      </w:r>
      <w:r>
        <w:rPr>
          <w:color w:val="323232"/>
        </w:rPr>
        <w:t xml:space="preserve"> of</w:t>
      </w:r>
      <w:r>
        <w:rPr>
          <w:color w:val="323232"/>
          <w:spacing w:val="-2"/>
        </w:rPr>
        <w:t xml:space="preserve"> </w:t>
      </w:r>
      <w:r>
        <w:rPr>
          <w:color w:val="323232"/>
        </w:rPr>
        <w:t>him</w:t>
      </w:r>
      <w:r>
        <w:rPr>
          <w:color w:val="323232"/>
          <w:spacing w:val="-1"/>
        </w:rPr>
        <w:t xml:space="preserve"> was</w:t>
      </w:r>
      <w:r>
        <w:rPr>
          <w:color w:val="323232"/>
        </w:rPr>
        <w:t xml:space="preserve"> of</w:t>
      </w:r>
      <w:r>
        <w:rPr>
          <w:color w:val="323232"/>
          <w:spacing w:val="29"/>
        </w:rPr>
        <w:t xml:space="preserve"> </w:t>
      </w:r>
      <w:r>
        <w:rPr>
          <w:color w:val="323232"/>
          <w:spacing w:val="-1"/>
        </w:rPr>
        <w:t>someone</w:t>
      </w:r>
      <w:r>
        <w:rPr>
          <w:color w:val="323232"/>
        </w:rPr>
        <w:t xml:space="preserve"> </w:t>
      </w:r>
      <w:r>
        <w:rPr>
          <w:color w:val="323232"/>
          <w:spacing w:val="-1"/>
        </w:rPr>
        <w:t>very</w:t>
      </w:r>
      <w:r>
        <w:rPr>
          <w:color w:val="323232"/>
        </w:rPr>
        <w:t xml:space="preserve"> </w:t>
      </w:r>
      <w:r>
        <w:rPr>
          <w:color w:val="323232"/>
          <w:spacing w:val="-2"/>
        </w:rPr>
        <w:t>much</w:t>
      </w:r>
      <w:r>
        <w:rPr>
          <w:color w:val="323232"/>
        </w:rPr>
        <w:t xml:space="preserve"> </w:t>
      </w:r>
      <w:r>
        <w:rPr>
          <w:color w:val="323232"/>
          <w:spacing w:val="-1"/>
        </w:rPr>
        <w:t>rooted</w:t>
      </w:r>
      <w:r>
        <w:rPr>
          <w:color w:val="323232"/>
        </w:rPr>
        <w:t xml:space="preserve"> </w:t>
      </w:r>
      <w:r>
        <w:rPr>
          <w:color w:val="323232"/>
          <w:spacing w:val="-1"/>
        </w:rPr>
        <w:t>in</w:t>
      </w:r>
      <w:r>
        <w:rPr>
          <w:color w:val="323232"/>
        </w:rPr>
        <w:t xml:space="preserve"> </w:t>
      </w:r>
      <w:r>
        <w:rPr>
          <w:color w:val="323232"/>
          <w:spacing w:val="-1"/>
        </w:rPr>
        <w:t>being there.</w:t>
      </w:r>
    </w:p>
    <w:p w:rsidR="00EA20B7" w:rsidRDefault="00877DD6">
      <w:pPr>
        <w:pStyle w:val="Corpodetexto"/>
        <w:spacing w:before="120"/>
        <w:ind w:right="172"/>
      </w:pPr>
      <w:r>
        <w:rPr>
          <w:color w:val="323232"/>
          <w:spacing w:val="-1"/>
        </w:rPr>
        <w:t>His</w:t>
      </w:r>
      <w:r>
        <w:rPr>
          <w:color w:val="323232"/>
          <w:spacing w:val="-2"/>
        </w:rPr>
        <w:t xml:space="preserve"> </w:t>
      </w:r>
      <w:r>
        <w:rPr>
          <w:color w:val="323232"/>
          <w:spacing w:val="-1"/>
        </w:rPr>
        <w:t>energy,</w:t>
      </w:r>
      <w:r>
        <w:rPr>
          <w:color w:val="323232"/>
        </w:rPr>
        <w:t xml:space="preserve"> </w:t>
      </w:r>
      <w:r>
        <w:rPr>
          <w:color w:val="323232"/>
          <w:spacing w:val="-1"/>
        </w:rPr>
        <w:t>positivity,</w:t>
      </w:r>
      <w:r>
        <w:rPr>
          <w:color w:val="323232"/>
        </w:rPr>
        <w:t xml:space="preserve"> </w:t>
      </w:r>
      <w:r>
        <w:rPr>
          <w:color w:val="323232"/>
          <w:spacing w:val="-1"/>
        </w:rPr>
        <w:t>honesty</w:t>
      </w:r>
      <w:r>
        <w:rPr>
          <w:color w:val="323232"/>
          <w:spacing w:val="-3"/>
        </w:rPr>
        <w:t xml:space="preserve"> </w:t>
      </w:r>
      <w:r>
        <w:rPr>
          <w:color w:val="323232"/>
          <w:spacing w:val="-1"/>
        </w:rPr>
        <w:t>and</w:t>
      </w:r>
      <w:r>
        <w:rPr>
          <w:color w:val="323232"/>
        </w:rPr>
        <w:t xml:space="preserve"> </w:t>
      </w:r>
      <w:r>
        <w:rPr>
          <w:color w:val="323232"/>
          <w:spacing w:val="-1"/>
        </w:rPr>
        <w:t>interest</w:t>
      </w:r>
      <w:r>
        <w:rPr>
          <w:color w:val="323232"/>
        </w:rPr>
        <w:t xml:space="preserve"> </w:t>
      </w:r>
      <w:r>
        <w:rPr>
          <w:color w:val="323232"/>
          <w:spacing w:val="-1"/>
        </w:rPr>
        <w:t>in things</w:t>
      </w:r>
      <w:r>
        <w:rPr>
          <w:color w:val="323232"/>
        </w:rPr>
        <w:t xml:space="preserve"> </w:t>
      </w:r>
      <w:r>
        <w:rPr>
          <w:color w:val="323232"/>
          <w:spacing w:val="-1"/>
        </w:rPr>
        <w:t>is</w:t>
      </w:r>
      <w:r>
        <w:rPr>
          <w:color w:val="323232"/>
        </w:rPr>
        <w:t xml:space="preserve"> </w:t>
      </w:r>
      <w:r>
        <w:rPr>
          <w:color w:val="323232"/>
          <w:spacing w:val="-2"/>
        </w:rPr>
        <w:t>infectious.</w:t>
      </w:r>
      <w:r>
        <w:rPr>
          <w:color w:val="323232"/>
          <w:spacing w:val="50"/>
        </w:rPr>
        <w:t xml:space="preserve"> </w:t>
      </w:r>
      <w:r>
        <w:rPr>
          <w:color w:val="323232"/>
          <w:spacing w:val="-1"/>
        </w:rPr>
        <w:t>He</w:t>
      </w:r>
      <w:r>
        <w:rPr>
          <w:color w:val="323232"/>
          <w:spacing w:val="1"/>
        </w:rPr>
        <w:t xml:space="preserve"> </w:t>
      </w:r>
      <w:r>
        <w:rPr>
          <w:color w:val="323232"/>
          <w:spacing w:val="-1"/>
        </w:rPr>
        <w:t>seems</w:t>
      </w:r>
      <w:r>
        <w:rPr>
          <w:color w:val="323232"/>
        </w:rPr>
        <w:t xml:space="preserve"> </w:t>
      </w:r>
      <w:r>
        <w:rPr>
          <w:color w:val="323232"/>
          <w:spacing w:val="-1"/>
        </w:rPr>
        <w:t>very</w:t>
      </w:r>
      <w:r>
        <w:rPr>
          <w:color w:val="323232"/>
          <w:spacing w:val="-2"/>
        </w:rPr>
        <w:t xml:space="preserve"> </w:t>
      </w:r>
      <w:r>
        <w:rPr>
          <w:color w:val="323232"/>
          <w:spacing w:val="-1"/>
        </w:rPr>
        <w:t>relaxed, but</w:t>
      </w:r>
      <w:r>
        <w:rPr>
          <w:color w:val="323232"/>
        </w:rPr>
        <w:t xml:space="preserve"> </w:t>
      </w:r>
      <w:r>
        <w:rPr>
          <w:color w:val="323232"/>
          <w:spacing w:val="-1"/>
        </w:rPr>
        <w:t xml:space="preserve">also able </w:t>
      </w:r>
      <w:r>
        <w:rPr>
          <w:color w:val="323232"/>
        </w:rPr>
        <w:t>to</w:t>
      </w:r>
      <w:r>
        <w:rPr>
          <w:color w:val="323232"/>
          <w:spacing w:val="-2"/>
        </w:rPr>
        <w:t xml:space="preserve"> </w:t>
      </w:r>
      <w:r>
        <w:rPr>
          <w:color w:val="323232"/>
          <w:spacing w:val="-1"/>
        </w:rPr>
        <w:t>accomplish</w:t>
      </w:r>
      <w:r>
        <w:rPr>
          <w:color w:val="323232"/>
          <w:spacing w:val="2"/>
        </w:rPr>
        <w:t xml:space="preserve"> </w:t>
      </w:r>
      <w:r>
        <w:rPr>
          <w:color w:val="323232"/>
          <w:spacing w:val="-2"/>
        </w:rPr>
        <w:t>what</w:t>
      </w:r>
      <w:r>
        <w:rPr>
          <w:color w:val="323232"/>
          <w:spacing w:val="-1"/>
        </w:rPr>
        <w:t xml:space="preserve"> he</w:t>
      </w:r>
      <w:r>
        <w:rPr>
          <w:color w:val="323232"/>
        </w:rPr>
        <w:t xml:space="preserve"> </w:t>
      </w:r>
      <w:r>
        <w:rPr>
          <w:color w:val="323232"/>
          <w:spacing w:val="-1"/>
        </w:rPr>
        <w:t>wants</w:t>
      </w:r>
      <w:r>
        <w:rPr>
          <w:color w:val="323232"/>
          <w:spacing w:val="43"/>
        </w:rPr>
        <w:t xml:space="preserve"> </w:t>
      </w:r>
      <w:r>
        <w:rPr>
          <w:color w:val="323232"/>
          <w:spacing w:val="-1"/>
        </w:rPr>
        <w:t>to.</w:t>
      </w:r>
      <w:r>
        <w:rPr>
          <w:color w:val="323232"/>
        </w:rPr>
        <w:t xml:space="preserve"> </w:t>
      </w:r>
      <w:r>
        <w:rPr>
          <w:color w:val="323232"/>
          <w:spacing w:val="-1"/>
        </w:rPr>
        <w:t>He</w:t>
      </w:r>
      <w:r>
        <w:rPr>
          <w:color w:val="323232"/>
        </w:rPr>
        <w:t xml:space="preserve"> </w:t>
      </w:r>
      <w:r>
        <w:rPr>
          <w:color w:val="323232"/>
          <w:spacing w:val="-1"/>
        </w:rPr>
        <w:t>is</w:t>
      </w:r>
      <w:r>
        <w:rPr>
          <w:color w:val="323232"/>
          <w:spacing w:val="-2"/>
        </w:rPr>
        <w:t xml:space="preserve"> </w:t>
      </w:r>
      <w:r>
        <w:rPr>
          <w:color w:val="323232"/>
          <w:spacing w:val="-1"/>
        </w:rPr>
        <w:t>also,</w:t>
      </w:r>
      <w:r>
        <w:rPr>
          <w:color w:val="323232"/>
        </w:rPr>
        <w:t xml:space="preserve"> </w:t>
      </w:r>
      <w:r>
        <w:rPr>
          <w:color w:val="323232"/>
          <w:spacing w:val="-1"/>
        </w:rPr>
        <w:t>I’m</w:t>
      </w:r>
      <w:r>
        <w:rPr>
          <w:color w:val="323232"/>
          <w:spacing w:val="-2"/>
        </w:rPr>
        <w:t xml:space="preserve"> </w:t>
      </w:r>
      <w:r>
        <w:rPr>
          <w:color w:val="323232"/>
          <w:spacing w:val="-1"/>
        </w:rPr>
        <w:t>sure</w:t>
      </w:r>
      <w:r>
        <w:rPr>
          <w:color w:val="323232"/>
          <w:spacing w:val="1"/>
        </w:rPr>
        <w:t xml:space="preserve"> </w:t>
      </w:r>
      <w:r>
        <w:rPr>
          <w:color w:val="323232"/>
          <w:spacing w:val="-2"/>
        </w:rPr>
        <w:t>you'll</w:t>
      </w:r>
      <w:r>
        <w:rPr>
          <w:color w:val="323232"/>
        </w:rPr>
        <w:t xml:space="preserve"> </w:t>
      </w:r>
      <w:r>
        <w:rPr>
          <w:color w:val="323232"/>
          <w:spacing w:val="-1"/>
        </w:rPr>
        <w:t>be</w:t>
      </w:r>
      <w:r>
        <w:rPr>
          <w:color w:val="323232"/>
          <w:spacing w:val="1"/>
        </w:rPr>
        <w:t xml:space="preserve"> </w:t>
      </w:r>
      <w:r>
        <w:rPr>
          <w:color w:val="323232"/>
          <w:spacing w:val="-1"/>
        </w:rPr>
        <w:t>pleased</w:t>
      </w:r>
      <w:r>
        <w:rPr>
          <w:color w:val="323232"/>
          <w:spacing w:val="-2"/>
        </w:rPr>
        <w:t xml:space="preserve"> </w:t>
      </w:r>
      <w:r>
        <w:rPr>
          <w:color w:val="323232"/>
          <w:spacing w:val="-1"/>
        </w:rPr>
        <w:t>to</w:t>
      </w:r>
      <w:r>
        <w:rPr>
          <w:color w:val="323232"/>
          <w:spacing w:val="-2"/>
        </w:rPr>
        <w:t xml:space="preserve"> </w:t>
      </w:r>
      <w:r>
        <w:rPr>
          <w:color w:val="323232"/>
          <w:spacing w:val="-1"/>
        </w:rPr>
        <w:t>know,</w:t>
      </w:r>
      <w:r>
        <w:rPr>
          <w:color w:val="323232"/>
        </w:rPr>
        <w:t xml:space="preserve"> </w:t>
      </w:r>
      <w:r>
        <w:rPr>
          <w:color w:val="323232"/>
          <w:spacing w:val="-1"/>
        </w:rPr>
        <w:t>spreading</w:t>
      </w:r>
      <w:r>
        <w:rPr>
          <w:color w:val="323232"/>
        </w:rPr>
        <w:t xml:space="preserve"> </w:t>
      </w:r>
      <w:r>
        <w:rPr>
          <w:color w:val="323232"/>
          <w:spacing w:val="-1"/>
        </w:rPr>
        <w:t>the</w:t>
      </w:r>
      <w:r>
        <w:rPr>
          <w:color w:val="323232"/>
          <w:spacing w:val="-2"/>
        </w:rPr>
        <w:t xml:space="preserve"> </w:t>
      </w:r>
      <w:r>
        <w:rPr>
          <w:color w:val="323232"/>
          <w:spacing w:val="-1"/>
        </w:rPr>
        <w:t>gift</w:t>
      </w:r>
      <w:r>
        <w:rPr>
          <w:color w:val="323232"/>
          <w:spacing w:val="49"/>
        </w:rPr>
        <w:t xml:space="preserve"> </w:t>
      </w:r>
      <w:r>
        <w:rPr>
          <w:color w:val="323232"/>
        </w:rPr>
        <w:t xml:space="preserve">of </w:t>
      </w:r>
      <w:r>
        <w:rPr>
          <w:color w:val="323232"/>
          <w:spacing w:val="-1"/>
        </w:rPr>
        <w:t>laughter!</w:t>
      </w:r>
    </w:p>
    <w:p w:rsidR="00EA20B7" w:rsidRDefault="00877DD6">
      <w:pPr>
        <w:pStyle w:val="Corpodetexto"/>
        <w:ind w:right="138"/>
      </w:pPr>
      <w:r>
        <w:rPr>
          <w:color w:val="323232"/>
          <w:spacing w:val="-1"/>
        </w:rPr>
        <w:t>He</w:t>
      </w:r>
      <w:r>
        <w:rPr>
          <w:color w:val="323232"/>
          <w:spacing w:val="1"/>
        </w:rPr>
        <w:t xml:space="preserve"> </w:t>
      </w:r>
      <w:r>
        <w:rPr>
          <w:color w:val="323232"/>
          <w:spacing w:val="-1"/>
        </w:rPr>
        <w:t>is</w:t>
      </w:r>
      <w:r>
        <w:rPr>
          <w:color w:val="323232"/>
          <w:spacing w:val="-2"/>
        </w:rPr>
        <w:t xml:space="preserve"> </w:t>
      </w:r>
      <w:r>
        <w:rPr>
          <w:color w:val="323232"/>
        </w:rPr>
        <w:t>a</w:t>
      </w:r>
      <w:r>
        <w:rPr>
          <w:color w:val="323232"/>
          <w:spacing w:val="-2"/>
        </w:rPr>
        <w:t xml:space="preserve"> </w:t>
      </w:r>
      <w:r>
        <w:rPr>
          <w:color w:val="323232"/>
          <w:spacing w:val="-1"/>
        </w:rPr>
        <w:t>changed</w:t>
      </w:r>
      <w:r>
        <w:rPr>
          <w:color w:val="323232"/>
          <w:spacing w:val="-2"/>
        </w:rPr>
        <w:t xml:space="preserve"> </w:t>
      </w:r>
      <w:r>
        <w:rPr>
          <w:color w:val="323232"/>
          <w:spacing w:val="-1"/>
        </w:rPr>
        <w:t>man</w:t>
      </w:r>
      <w:r>
        <w:rPr>
          <w:color w:val="323232"/>
          <w:spacing w:val="-2"/>
        </w:rPr>
        <w:t xml:space="preserve"> </w:t>
      </w:r>
      <w:r>
        <w:rPr>
          <w:color w:val="323232"/>
          <w:spacing w:val="-1"/>
        </w:rPr>
        <w:t>and</w:t>
      </w:r>
      <w:r>
        <w:rPr>
          <w:color w:val="323232"/>
        </w:rPr>
        <w:t xml:space="preserve"> </w:t>
      </w:r>
      <w:r>
        <w:rPr>
          <w:color w:val="323232"/>
          <w:spacing w:val="-1"/>
        </w:rPr>
        <w:t>an</w:t>
      </w:r>
      <w:r>
        <w:rPr>
          <w:color w:val="323232"/>
        </w:rPr>
        <w:t xml:space="preserve"> </w:t>
      </w:r>
      <w:r>
        <w:rPr>
          <w:color w:val="323232"/>
          <w:spacing w:val="-1"/>
        </w:rPr>
        <w:t>inspiration. He</w:t>
      </w:r>
      <w:r>
        <w:rPr>
          <w:color w:val="323232"/>
        </w:rPr>
        <w:t xml:space="preserve"> is</w:t>
      </w:r>
      <w:r>
        <w:rPr>
          <w:color w:val="323232"/>
          <w:spacing w:val="-1"/>
        </w:rPr>
        <w:t xml:space="preserve"> </w:t>
      </w:r>
      <w:r>
        <w:rPr>
          <w:color w:val="323232"/>
        </w:rPr>
        <w:t>also</w:t>
      </w:r>
      <w:r>
        <w:rPr>
          <w:color w:val="323232"/>
          <w:spacing w:val="-1"/>
        </w:rPr>
        <w:t xml:space="preserve"> </w:t>
      </w:r>
      <w:r>
        <w:rPr>
          <w:color w:val="323232"/>
        </w:rPr>
        <w:t>a</w:t>
      </w:r>
      <w:r>
        <w:rPr>
          <w:color w:val="323232"/>
          <w:spacing w:val="-1"/>
        </w:rPr>
        <w:t xml:space="preserve"> </w:t>
      </w:r>
      <w:r>
        <w:rPr>
          <w:color w:val="323232"/>
        </w:rPr>
        <w:t>great</w:t>
      </w:r>
      <w:r>
        <w:rPr>
          <w:color w:val="323232"/>
          <w:spacing w:val="-1"/>
        </w:rPr>
        <w:t xml:space="preserve"> example</w:t>
      </w:r>
      <w:r>
        <w:rPr>
          <w:color w:val="323232"/>
          <w:spacing w:val="33"/>
        </w:rPr>
        <w:t xml:space="preserve"> </w:t>
      </w:r>
      <w:r>
        <w:rPr>
          <w:color w:val="323232"/>
        </w:rPr>
        <w:t>of</w:t>
      </w:r>
      <w:r>
        <w:rPr>
          <w:color w:val="323232"/>
          <w:spacing w:val="-2"/>
        </w:rPr>
        <w:t xml:space="preserve"> </w:t>
      </w:r>
      <w:r>
        <w:rPr>
          <w:color w:val="323232"/>
          <w:spacing w:val="-1"/>
        </w:rPr>
        <w:t>the effectiveness</w:t>
      </w:r>
      <w:r>
        <w:rPr>
          <w:color w:val="323232"/>
        </w:rPr>
        <w:t xml:space="preserve"> of</w:t>
      </w:r>
      <w:r>
        <w:rPr>
          <w:color w:val="323232"/>
          <w:spacing w:val="-2"/>
        </w:rPr>
        <w:t xml:space="preserve"> </w:t>
      </w:r>
      <w:r>
        <w:rPr>
          <w:color w:val="323232"/>
          <w:spacing w:val="-1"/>
        </w:rPr>
        <w:t>the</w:t>
      </w:r>
      <w:r>
        <w:rPr>
          <w:color w:val="323232"/>
        </w:rPr>
        <w:t xml:space="preserve"> </w:t>
      </w:r>
      <w:r>
        <w:rPr>
          <w:color w:val="323232"/>
          <w:spacing w:val="-1"/>
        </w:rPr>
        <w:t>Energy</w:t>
      </w:r>
      <w:r>
        <w:rPr>
          <w:color w:val="323232"/>
          <w:spacing w:val="-2"/>
        </w:rPr>
        <w:t xml:space="preserve"> </w:t>
      </w:r>
      <w:r>
        <w:rPr>
          <w:color w:val="323232"/>
          <w:spacing w:val="-1"/>
        </w:rPr>
        <w:t>Enhancement</w:t>
      </w:r>
      <w:r>
        <w:rPr>
          <w:color w:val="323232"/>
        </w:rPr>
        <w:t xml:space="preserve"> </w:t>
      </w:r>
      <w:r>
        <w:rPr>
          <w:color w:val="323232"/>
          <w:spacing w:val="-1"/>
        </w:rPr>
        <w:t xml:space="preserve">course </w:t>
      </w:r>
      <w:r>
        <w:rPr>
          <w:color w:val="323232"/>
        </w:rPr>
        <w:t>and</w:t>
      </w:r>
      <w:r>
        <w:rPr>
          <w:color w:val="323232"/>
          <w:spacing w:val="-1"/>
        </w:rPr>
        <w:t xml:space="preserve"> </w:t>
      </w:r>
      <w:r>
        <w:rPr>
          <w:color w:val="323232"/>
        </w:rPr>
        <w:t>i</w:t>
      </w:r>
      <w:r>
        <w:rPr>
          <w:color w:val="323232"/>
          <w:spacing w:val="-1"/>
        </w:rPr>
        <w:t xml:space="preserve"> hope</w:t>
      </w:r>
      <w:r>
        <w:rPr>
          <w:color w:val="323232"/>
          <w:spacing w:val="37"/>
        </w:rPr>
        <w:t xml:space="preserve"> </w:t>
      </w:r>
      <w:r>
        <w:rPr>
          <w:color w:val="323232"/>
          <w:spacing w:val="-1"/>
        </w:rPr>
        <w:t>now,</w:t>
      </w:r>
      <w:r>
        <w:rPr>
          <w:color w:val="323232"/>
        </w:rPr>
        <w:t xml:space="preserve"> </w:t>
      </w:r>
      <w:r>
        <w:rPr>
          <w:color w:val="323232"/>
          <w:spacing w:val="-1"/>
        </w:rPr>
        <w:t>more than ever,</w:t>
      </w:r>
      <w:r>
        <w:rPr>
          <w:color w:val="323232"/>
          <w:spacing w:val="-2"/>
        </w:rPr>
        <w:t xml:space="preserve"> </w:t>
      </w:r>
      <w:r>
        <w:rPr>
          <w:color w:val="323232"/>
        </w:rPr>
        <w:t>to</w:t>
      </w:r>
      <w:r>
        <w:rPr>
          <w:color w:val="323232"/>
          <w:spacing w:val="-1"/>
        </w:rPr>
        <w:t xml:space="preserve"> be able</w:t>
      </w:r>
      <w:r>
        <w:rPr>
          <w:color w:val="323232"/>
        </w:rPr>
        <w:t xml:space="preserve"> to</w:t>
      </w:r>
      <w:r>
        <w:rPr>
          <w:color w:val="323232"/>
          <w:spacing w:val="-1"/>
        </w:rPr>
        <w:t xml:space="preserve"> come</w:t>
      </w:r>
      <w:r>
        <w:rPr>
          <w:color w:val="323232"/>
          <w:spacing w:val="1"/>
        </w:rPr>
        <w:t xml:space="preserve"> </w:t>
      </w:r>
      <w:r>
        <w:rPr>
          <w:color w:val="323232"/>
          <w:spacing w:val="-1"/>
        </w:rPr>
        <w:t>and do it</w:t>
      </w:r>
      <w:r>
        <w:rPr>
          <w:color w:val="323232"/>
          <w:spacing w:val="1"/>
        </w:rPr>
        <w:t xml:space="preserve"> </w:t>
      </w:r>
      <w:r>
        <w:rPr>
          <w:color w:val="323232"/>
          <w:spacing w:val="-1"/>
        </w:rPr>
        <w:t>some</w:t>
      </w:r>
      <w:r>
        <w:rPr>
          <w:color w:val="323232"/>
        </w:rPr>
        <w:t xml:space="preserve"> </w:t>
      </w:r>
      <w:r>
        <w:rPr>
          <w:color w:val="323232"/>
          <w:spacing w:val="-1"/>
        </w:rPr>
        <w:t>time</w:t>
      </w:r>
      <w:r>
        <w:rPr>
          <w:color w:val="323232"/>
          <w:spacing w:val="1"/>
        </w:rPr>
        <w:t xml:space="preserve"> </w:t>
      </w:r>
      <w:r>
        <w:rPr>
          <w:color w:val="323232"/>
          <w:spacing w:val="-1"/>
        </w:rPr>
        <w:t>soon.</w:t>
      </w:r>
      <w:r>
        <w:rPr>
          <w:color w:val="323232"/>
          <w:spacing w:val="39"/>
        </w:rPr>
        <w:t xml:space="preserve"> </w:t>
      </w:r>
      <w:r>
        <w:rPr>
          <w:color w:val="323232"/>
          <w:spacing w:val="-1"/>
        </w:rPr>
        <w:t>Next</w:t>
      </w:r>
      <w:r>
        <w:rPr>
          <w:color w:val="323232"/>
        </w:rPr>
        <w:t xml:space="preserve"> </w:t>
      </w:r>
      <w:r>
        <w:rPr>
          <w:color w:val="323232"/>
          <w:spacing w:val="-1"/>
        </w:rPr>
        <w:t>September</w:t>
      </w:r>
      <w:r>
        <w:rPr>
          <w:color w:val="323232"/>
        </w:rPr>
        <w:t xml:space="preserve"> </w:t>
      </w:r>
      <w:r>
        <w:rPr>
          <w:color w:val="323232"/>
          <w:spacing w:val="-1"/>
        </w:rPr>
        <w:t>maybe...?</w:t>
      </w:r>
    </w:p>
    <w:p w:rsidR="00EA20B7" w:rsidRDefault="00877DD6">
      <w:pPr>
        <w:pStyle w:val="Corpodetexto"/>
        <w:ind w:right="138"/>
      </w:pPr>
      <w:r>
        <w:rPr>
          <w:color w:val="323232"/>
          <w:spacing w:val="-1"/>
        </w:rPr>
        <w:t>You will</w:t>
      </w:r>
      <w:r>
        <w:rPr>
          <w:color w:val="323232"/>
        </w:rPr>
        <w:t xml:space="preserve"> </w:t>
      </w:r>
      <w:r>
        <w:rPr>
          <w:color w:val="323232"/>
          <w:spacing w:val="-1"/>
        </w:rPr>
        <w:t>be</w:t>
      </w:r>
      <w:r>
        <w:rPr>
          <w:color w:val="323232"/>
          <w:spacing w:val="1"/>
        </w:rPr>
        <w:t xml:space="preserve"> </w:t>
      </w:r>
      <w:r>
        <w:rPr>
          <w:color w:val="323232"/>
          <w:spacing w:val="-1"/>
        </w:rPr>
        <w:t>very welcome.</w:t>
      </w:r>
      <w:r>
        <w:rPr>
          <w:color w:val="323232"/>
        </w:rPr>
        <w:t xml:space="preserve"> </w:t>
      </w:r>
      <w:r>
        <w:rPr>
          <w:color w:val="323232"/>
          <w:spacing w:val="-1"/>
        </w:rPr>
        <w:t>Bookings</w:t>
      </w:r>
      <w:r>
        <w:rPr>
          <w:color w:val="323232"/>
          <w:spacing w:val="-2"/>
        </w:rPr>
        <w:t xml:space="preserve"> </w:t>
      </w:r>
      <w:r>
        <w:rPr>
          <w:color w:val="323232"/>
          <w:spacing w:val="-1"/>
        </w:rPr>
        <w:t xml:space="preserve">require </w:t>
      </w:r>
      <w:r>
        <w:rPr>
          <w:color w:val="323232"/>
        </w:rPr>
        <w:t>a</w:t>
      </w:r>
      <w:r>
        <w:rPr>
          <w:color w:val="323232"/>
          <w:spacing w:val="-1"/>
        </w:rPr>
        <w:t xml:space="preserve"> 40%</w:t>
      </w:r>
      <w:r>
        <w:rPr>
          <w:color w:val="323232"/>
          <w:spacing w:val="-2"/>
        </w:rPr>
        <w:t xml:space="preserve"> </w:t>
      </w:r>
      <w:r>
        <w:rPr>
          <w:color w:val="323232"/>
          <w:spacing w:val="-1"/>
        </w:rPr>
        <w:t>deposit and</w:t>
      </w:r>
      <w:r>
        <w:rPr>
          <w:color w:val="323232"/>
        </w:rPr>
        <w:t xml:space="preserve"> </w:t>
      </w:r>
      <w:r>
        <w:rPr>
          <w:color w:val="323232"/>
          <w:spacing w:val="-1"/>
        </w:rPr>
        <w:t>full</w:t>
      </w:r>
      <w:r>
        <w:rPr>
          <w:color w:val="323232"/>
          <w:spacing w:val="30"/>
        </w:rPr>
        <w:t xml:space="preserve"> </w:t>
      </w:r>
      <w:r>
        <w:rPr>
          <w:color w:val="323232"/>
          <w:spacing w:val="-1"/>
        </w:rPr>
        <w:t xml:space="preserve">payment </w:t>
      </w:r>
      <w:r>
        <w:rPr>
          <w:color w:val="323232"/>
        </w:rPr>
        <w:t>2</w:t>
      </w:r>
      <w:r>
        <w:rPr>
          <w:color w:val="323232"/>
          <w:spacing w:val="-1"/>
        </w:rPr>
        <w:t xml:space="preserve"> months</w:t>
      </w:r>
      <w:r>
        <w:rPr>
          <w:color w:val="323232"/>
        </w:rPr>
        <w:t xml:space="preserve"> </w:t>
      </w:r>
      <w:r>
        <w:rPr>
          <w:color w:val="323232"/>
          <w:spacing w:val="-1"/>
        </w:rPr>
        <w:t xml:space="preserve">prior </w:t>
      </w:r>
      <w:r>
        <w:rPr>
          <w:color w:val="323232"/>
        </w:rPr>
        <w:t>to</w:t>
      </w:r>
      <w:r>
        <w:rPr>
          <w:color w:val="323232"/>
          <w:spacing w:val="-1"/>
        </w:rPr>
        <w:t xml:space="preserve"> the course. Prices</w:t>
      </w:r>
      <w:r>
        <w:rPr>
          <w:color w:val="323232"/>
        </w:rPr>
        <w:t xml:space="preserve"> </w:t>
      </w:r>
      <w:r>
        <w:rPr>
          <w:color w:val="323232"/>
          <w:spacing w:val="-1"/>
        </w:rPr>
        <w:t>do change</w:t>
      </w:r>
      <w:r>
        <w:rPr>
          <w:color w:val="323232"/>
        </w:rPr>
        <w:t xml:space="preserve"> </w:t>
      </w:r>
      <w:r>
        <w:rPr>
          <w:color w:val="323232"/>
          <w:spacing w:val="-1"/>
        </w:rPr>
        <w:t>upwards</w:t>
      </w:r>
      <w:r>
        <w:rPr>
          <w:color w:val="323232"/>
          <w:spacing w:val="45"/>
        </w:rPr>
        <w:t xml:space="preserve"> </w:t>
      </w:r>
      <w:r>
        <w:rPr>
          <w:color w:val="323232"/>
          <w:spacing w:val="-1"/>
        </w:rPr>
        <w:t>over</w:t>
      </w:r>
      <w:r>
        <w:rPr>
          <w:color w:val="323232"/>
          <w:spacing w:val="-2"/>
        </w:rPr>
        <w:t xml:space="preserve"> </w:t>
      </w:r>
      <w:r>
        <w:rPr>
          <w:color w:val="323232"/>
          <w:spacing w:val="-1"/>
        </w:rPr>
        <w:t>the</w:t>
      </w:r>
      <w:r>
        <w:rPr>
          <w:color w:val="323232"/>
          <w:spacing w:val="1"/>
        </w:rPr>
        <w:t xml:space="preserve"> </w:t>
      </w:r>
      <w:r>
        <w:rPr>
          <w:color w:val="323232"/>
          <w:spacing w:val="-1"/>
        </w:rPr>
        <w:t>year</w:t>
      </w:r>
      <w:r>
        <w:rPr>
          <w:color w:val="323232"/>
          <w:spacing w:val="1"/>
        </w:rPr>
        <w:t xml:space="preserve"> </w:t>
      </w:r>
      <w:r>
        <w:rPr>
          <w:color w:val="323232"/>
          <w:spacing w:val="-1"/>
        </w:rPr>
        <w:t>so</w:t>
      </w:r>
      <w:r>
        <w:rPr>
          <w:color w:val="323232"/>
        </w:rPr>
        <w:t xml:space="preserve"> </w:t>
      </w:r>
      <w:r>
        <w:rPr>
          <w:color w:val="323232"/>
          <w:spacing w:val="-1"/>
        </w:rPr>
        <w:t>buy</w:t>
      </w:r>
      <w:r>
        <w:rPr>
          <w:color w:val="323232"/>
        </w:rPr>
        <w:t xml:space="preserve"> </w:t>
      </w:r>
      <w:r>
        <w:rPr>
          <w:color w:val="323232"/>
          <w:spacing w:val="-1"/>
        </w:rPr>
        <w:t>yourself</w:t>
      </w:r>
      <w:r>
        <w:rPr>
          <w:color w:val="323232"/>
          <w:spacing w:val="-2"/>
        </w:rPr>
        <w:t xml:space="preserve"> </w:t>
      </w:r>
      <w:r>
        <w:rPr>
          <w:color w:val="323232"/>
        </w:rPr>
        <w:t>a</w:t>
      </w:r>
      <w:r>
        <w:rPr>
          <w:color w:val="323232"/>
          <w:spacing w:val="1"/>
        </w:rPr>
        <w:t xml:space="preserve"> </w:t>
      </w:r>
      <w:r>
        <w:rPr>
          <w:color w:val="323232"/>
          <w:spacing w:val="-1"/>
        </w:rPr>
        <w:t>bargain</w:t>
      </w:r>
      <w:r>
        <w:rPr>
          <w:color w:val="323232"/>
        </w:rPr>
        <w:t xml:space="preserve"> </w:t>
      </w:r>
      <w:r>
        <w:rPr>
          <w:color w:val="323232"/>
          <w:spacing w:val="-1"/>
        </w:rPr>
        <w:t>now.</w:t>
      </w:r>
      <w:r>
        <w:rPr>
          <w:color w:val="323232"/>
        </w:rPr>
        <w:t xml:space="preserve"> </w:t>
      </w:r>
      <w:r>
        <w:rPr>
          <w:color w:val="323232"/>
          <w:spacing w:val="-1"/>
        </w:rPr>
        <w:t>Satchidanand</w:t>
      </w:r>
    </w:p>
    <w:p w:rsidR="00EA20B7" w:rsidRDefault="00877DD6">
      <w:pPr>
        <w:pStyle w:val="Corpodetexto"/>
        <w:ind w:right="160"/>
      </w:pPr>
      <w:r>
        <w:rPr>
          <w:color w:val="323232"/>
          <w:spacing w:val="-1"/>
        </w:rPr>
        <w:t>As</w:t>
      </w:r>
      <w:r>
        <w:rPr>
          <w:color w:val="323232"/>
        </w:rPr>
        <w:t xml:space="preserve"> </w:t>
      </w:r>
      <w:r>
        <w:rPr>
          <w:color w:val="323232"/>
          <w:spacing w:val="-1"/>
        </w:rPr>
        <w:t>for</w:t>
      </w:r>
      <w:r>
        <w:rPr>
          <w:color w:val="323232"/>
        </w:rPr>
        <w:t xml:space="preserve"> </w:t>
      </w:r>
      <w:r>
        <w:rPr>
          <w:color w:val="323232"/>
          <w:spacing w:val="-1"/>
        </w:rPr>
        <w:t>my</w:t>
      </w:r>
      <w:r>
        <w:rPr>
          <w:color w:val="323232"/>
          <w:spacing w:val="-2"/>
        </w:rPr>
        <w:t xml:space="preserve"> </w:t>
      </w:r>
      <w:r>
        <w:rPr>
          <w:color w:val="323232"/>
          <w:spacing w:val="-1"/>
        </w:rPr>
        <w:t>practice,</w:t>
      </w:r>
      <w:r>
        <w:rPr>
          <w:color w:val="323232"/>
        </w:rPr>
        <w:t xml:space="preserve"> I</w:t>
      </w:r>
      <w:r>
        <w:rPr>
          <w:color w:val="323232"/>
          <w:spacing w:val="-1"/>
        </w:rPr>
        <w:t xml:space="preserve"> am having</w:t>
      </w:r>
      <w:r>
        <w:rPr>
          <w:color w:val="323232"/>
        </w:rPr>
        <w:t xml:space="preserve"> </w:t>
      </w:r>
      <w:r>
        <w:rPr>
          <w:color w:val="323232"/>
          <w:spacing w:val="-1"/>
        </w:rPr>
        <w:t>trouble</w:t>
      </w:r>
      <w:r>
        <w:rPr>
          <w:color w:val="323232"/>
        </w:rPr>
        <w:t xml:space="preserve"> </w:t>
      </w:r>
      <w:r>
        <w:rPr>
          <w:color w:val="323232"/>
          <w:spacing w:val="-2"/>
        </w:rPr>
        <w:t>knowing</w:t>
      </w:r>
      <w:r>
        <w:rPr>
          <w:color w:val="323232"/>
          <w:spacing w:val="1"/>
        </w:rPr>
        <w:t xml:space="preserve"> </w:t>
      </w:r>
      <w:r>
        <w:rPr>
          <w:color w:val="323232"/>
          <w:spacing w:val="-1"/>
        </w:rPr>
        <w:t>how</w:t>
      </w:r>
      <w:r>
        <w:rPr>
          <w:color w:val="323232"/>
          <w:spacing w:val="-3"/>
        </w:rPr>
        <w:t xml:space="preserve"> </w:t>
      </w:r>
      <w:r>
        <w:rPr>
          <w:color w:val="323232"/>
          <w:spacing w:val="-1"/>
        </w:rPr>
        <w:t>to</w:t>
      </w:r>
      <w:r>
        <w:rPr>
          <w:color w:val="323232"/>
        </w:rPr>
        <w:t xml:space="preserve"> </w:t>
      </w:r>
      <w:r>
        <w:rPr>
          <w:color w:val="323232"/>
          <w:spacing w:val="-1"/>
        </w:rPr>
        <w:t>structure</w:t>
      </w:r>
      <w:r>
        <w:rPr>
          <w:color w:val="323232"/>
          <w:spacing w:val="35"/>
        </w:rPr>
        <w:t xml:space="preserve"> </w:t>
      </w:r>
      <w:r>
        <w:rPr>
          <w:color w:val="323232"/>
          <w:spacing w:val="-1"/>
        </w:rPr>
        <w:t>my</w:t>
      </w:r>
      <w:r>
        <w:rPr>
          <w:color w:val="323232"/>
          <w:spacing w:val="1"/>
        </w:rPr>
        <w:t xml:space="preserve"> </w:t>
      </w:r>
      <w:r>
        <w:rPr>
          <w:color w:val="323232"/>
          <w:spacing w:val="-1"/>
        </w:rPr>
        <w:t>work</w:t>
      </w:r>
      <w:r>
        <w:rPr>
          <w:color w:val="323232"/>
          <w:spacing w:val="2"/>
        </w:rPr>
        <w:t xml:space="preserve"> </w:t>
      </w:r>
      <w:r>
        <w:rPr>
          <w:color w:val="323232"/>
          <w:spacing w:val="-1"/>
        </w:rPr>
        <w:t>in that</w:t>
      </w:r>
      <w:r>
        <w:rPr>
          <w:color w:val="323232"/>
          <w:spacing w:val="2"/>
        </w:rPr>
        <w:t xml:space="preserve"> </w:t>
      </w:r>
      <w:r>
        <w:rPr>
          <w:color w:val="323232"/>
        </w:rPr>
        <w:t>I</w:t>
      </w:r>
      <w:r>
        <w:rPr>
          <w:color w:val="323232"/>
          <w:spacing w:val="-1"/>
        </w:rPr>
        <w:t xml:space="preserve"> very</w:t>
      </w:r>
      <w:r>
        <w:rPr>
          <w:color w:val="323232"/>
          <w:spacing w:val="-2"/>
        </w:rPr>
        <w:t xml:space="preserve"> much</w:t>
      </w:r>
      <w:r>
        <w:rPr>
          <w:color w:val="323232"/>
          <w:spacing w:val="2"/>
        </w:rPr>
        <w:t xml:space="preserve"> </w:t>
      </w:r>
      <w:r>
        <w:rPr>
          <w:color w:val="323232"/>
          <w:spacing w:val="-2"/>
        </w:rPr>
        <w:t>want</w:t>
      </w:r>
      <w:r>
        <w:rPr>
          <w:color w:val="323232"/>
        </w:rPr>
        <w:t xml:space="preserve"> to</w:t>
      </w:r>
      <w:r>
        <w:rPr>
          <w:color w:val="323232"/>
          <w:spacing w:val="-2"/>
        </w:rPr>
        <w:t xml:space="preserve"> </w:t>
      </w:r>
      <w:r>
        <w:rPr>
          <w:color w:val="323232"/>
          <w:spacing w:val="-1"/>
        </w:rPr>
        <w:t>include</w:t>
      </w:r>
      <w:r>
        <w:rPr>
          <w:color w:val="323232"/>
        </w:rPr>
        <w:t xml:space="preserve"> </w:t>
      </w:r>
      <w:r>
        <w:rPr>
          <w:color w:val="323232"/>
          <w:spacing w:val="-1"/>
        </w:rPr>
        <w:t>both</w:t>
      </w:r>
      <w:r>
        <w:rPr>
          <w:color w:val="323232"/>
          <w:spacing w:val="-2"/>
        </w:rPr>
        <w:t xml:space="preserve"> </w:t>
      </w:r>
      <w:r>
        <w:rPr>
          <w:color w:val="323232"/>
          <w:spacing w:val="-1"/>
        </w:rPr>
        <w:t>the</w:t>
      </w:r>
      <w:r>
        <w:rPr>
          <w:color w:val="323232"/>
        </w:rPr>
        <w:t xml:space="preserve"> </w:t>
      </w:r>
      <w:r>
        <w:rPr>
          <w:color w:val="323232"/>
          <w:spacing w:val="-1"/>
        </w:rPr>
        <w:t>Energy</w:t>
      </w:r>
      <w:r>
        <w:rPr>
          <w:color w:val="323232"/>
          <w:spacing w:val="45"/>
        </w:rPr>
        <w:t xml:space="preserve"> </w:t>
      </w:r>
      <w:r>
        <w:rPr>
          <w:color w:val="323232"/>
          <w:spacing w:val="-1"/>
        </w:rPr>
        <w:t>Enhancement</w:t>
      </w:r>
      <w:r>
        <w:rPr>
          <w:color w:val="323232"/>
          <w:spacing w:val="1"/>
        </w:rPr>
        <w:t xml:space="preserve"> </w:t>
      </w:r>
      <w:r>
        <w:rPr>
          <w:color w:val="323232"/>
          <w:spacing w:val="-1"/>
        </w:rPr>
        <w:t>meditations, but also the</w:t>
      </w:r>
      <w:r>
        <w:rPr>
          <w:color w:val="323232"/>
        </w:rPr>
        <w:t xml:space="preserve"> </w:t>
      </w:r>
      <w:r>
        <w:rPr>
          <w:color w:val="323232"/>
          <w:spacing w:val="-1"/>
        </w:rPr>
        <w:t xml:space="preserve">Mindfulness </w:t>
      </w:r>
      <w:r>
        <w:rPr>
          <w:color w:val="323232"/>
        </w:rPr>
        <w:t>of</w:t>
      </w:r>
      <w:r>
        <w:rPr>
          <w:color w:val="323232"/>
          <w:spacing w:val="-1"/>
        </w:rPr>
        <w:t xml:space="preserve"> Breathing</w:t>
      </w:r>
      <w:r>
        <w:rPr>
          <w:color w:val="323232"/>
          <w:spacing w:val="31"/>
        </w:rPr>
        <w:t xml:space="preserve"> </w:t>
      </w:r>
      <w:r>
        <w:rPr>
          <w:color w:val="323232"/>
          <w:spacing w:val="-1"/>
        </w:rPr>
        <w:t>and the</w:t>
      </w:r>
      <w:r>
        <w:rPr>
          <w:color w:val="323232"/>
        </w:rPr>
        <w:t xml:space="preserve"> </w:t>
      </w:r>
      <w:r>
        <w:rPr>
          <w:color w:val="323232"/>
          <w:spacing w:val="-2"/>
        </w:rPr>
        <w:t>Metta</w:t>
      </w:r>
      <w:r>
        <w:rPr>
          <w:color w:val="323232"/>
        </w:rPr>
        <w:t xml:space="preserve"> </w:t>
      </w:r>
      <w:r>
        <w:rPr>
          <w:color w:val="323232"/>
          <w:spacing w:val="-1"/>
        </w:rPr>
        <w:t>Bhavana,</w:t>
      </w:r>
      <w:r>
        <w:rPr>
          <w:color w:val="323232"/>
        </w:rPr>
        <w:t xml:space="preserve"> </w:t>
      </w:r>
      <w:r>
        <w:rPr>
          <w:color w:val="323232"/>
          <w:spacing w:val="-1"/>
        </w:rPr>
        <w:t>which</w:t>
      </w:r>
      <w:r>
        <w:rPr>
          <w:color w:val="323232"/>
        </w:rPr>
        <w:t xml:space="preserve"> i </w:t>
      </w:r>
      <w:r>
        <w:rPr>
          <w:color w:val="323232"/>
          <w:spacing w:val="-1"/>
        </w:rPr>
        <w:t>have</w:t>
      </w:r>
      <w:r>
        <w:rPr>
          <w:color w:val="323232"/>
          <w:spacing w:val="1"/>
        </w:rPr>
        <w:t xml:space="preserve"> </w:t>
      </w:r>
      <w:r>
        <w:rPr>
          <w:color w:val="323232"/>
          <w:spacing w:val="-1"/>
        </w:rPr>
        <w:t>been doing</w:t>
      </w:r>
      <w:r>
        <w:rPr>
          <w:color w:val="323232"/>
        </w:rPr>
        <w:t xml:space="preserve"> </w:t>
      </w:r>
      <w:r>
        <w:rPr>
          <w:color w:val="323232"/>
          <w:spacing w:val="-1"/>
        </w:rPr>
        <w:t>for</w:t>
      </w:r>
      <w:r>
        <w:rPr>
          <w:color w:val="323232"/>
        </w:rPr>
        <w:t xml:space="preserve"> </w:t>
      </w:r>
      <w:r>
        <w:rPr>
          <w:color w:val="323232"/>
          <w:spacing w:val="-1"/>
        </w:rPr>
        <w:t>longer, and</w:t>
      </w:r>
      <w:r>
        <w:rPr>
          <w:color w:val="323232"/>
          <w:spacing w:val="24"/>
        </w:rPr>
        <w:t xml:space="preserve"> </w:t>
      </w:r>
      <w:r>
        <w:rPr>
          <w:color w:val="323232"/>
          <w:spacing w:val="-1"/>
        </w:rPr>
        <w:t>which</w:t>
      </w:r>
      <w:r>
        <w:rPr>
          <w:color w:val="323232"/>
        </w:rPr>
        <w:t xml:space="preserve"> </w:t>
      </w:r>
      <w:r>
        <w:rPr>
          <w:color w:val="323232"/>
          <w:spacing w:val="-1"/>
        </w:rPr>
        <w:t>seem to</w:t>
      </w:r>
      <w:r>
        <w:rPr>
          <w:color w:val="323232"/>
        </w:rPr>
        <w:t xml:space="preserve"> </w:t>
      </w:r>
      <w:r>
        <w:rPr>
          <w:color w:val="323232"/>
          <w:spacing w:val="-1"/>
        </w:rPr>
        <w:t>have</w:t>
      </w:r>
      <w:r>
        <w:rPr>
          <w:color w:val="323232"/>
          <w:spacing w:val="1"/>
        </w:rPr>
        <w:t xml:space="preserve"> </w:t>
      </w:r>
      <w:r>
        <w:rPr>
          <w:color w:val="323232"/>
          <w:spacing w:val="-1"/>
        </w:rPr>
        <w:t>different</w:t>
      </w:r>
      <w:r>
        <w:rPr>
          <w:color w:val="323232"/>
          <w:spacing w:val="1"/>
        </w:rPr>
        <w:t xml:space="preserve"> </w:t>
      </w:r>
      <w:r>
        <w:rPr>
          <w:color w:val="323232"/>
          <w:spacing w:val="-1"/>
        </w:rPr>
        <w:t>benefits</w:t>
      </w:r>
      <w:r>
        <w:rPr>
          <w:color w:val="323232"/>
          <w:spacing w:val="-2"/>
        </w:rPr>
        <w:t xml:space="preserve"> </w:t>
      </w:r>
      <w:r>
        <w:rPr>
          <w:color w:val="323232"/>
          <w:spacing w:val="-1"/>
        </w:rPr>
        <w:t>to</w:t>
      </w:r>
      <w:r>
        <w:rPr>
          <w:color w:val="323232"/>
        </w:rPr>
        <w:t xml:space="preserve"> </w:t>
      </w:r>
      <w:r>
        <w:rPr>
          <w:color w:val="323232"/>
          <w:spacing w:val="-1"/>
        </w:rPr>
        <w:t>doing</w:t>
      </w:r>
      <w:r>
        <w:rPr>
          <w:color w:val="323232"/>
          <w:spacing w:val="1"/>
        </w:rPr>
        <w:t xml:space="preserve"> </w:t>
      </w:r>
      <w:r>
        <w:rPr>
          <w:color w:val="323232"/>
          <w:spacing w:val="-1"/>
        </w:rPr>
        <w:t>EE</w:t>
      </w:r>
      <w:r>
        <w:rPr>
          <w:color w:val="323232"/>
          <w:spacing w:val="1"/>
        </w:rPr>
        <w:t xml:space="preserve"> </w:t>
      </w:r>
      <w:r>
        <w:rPr>
          <w:color w:val="323232"/>
          <w:spacing w:val="-2"/>
        </w:rPr>
        <w:t>micro</w:t>
      </w:r>
      <w:r>
        <w:rPr>
          <w:color w:val="323232"/>
        </w:rPr>
        <w:t xml:space="preserve"> </w:t>
      </w:r>
      <w:r>
        <w:rPr>
          <w:color w:val="323232"/>
          <w:spacing w:val="-1"/>
        </w:rPr>
        <w:t>and</w:t>
      </w:r>
      <w:r>
        <w:rPr>
          <w:color w:val="323232"/>
          <w:spacing w:val="26"/>
        </w:rPr>
        <w:t xml:space="preserve"> </w:t>
      </w:r>
      <w:r>
        <w:rPr>
          <w:color w:val="323232"/>
          <w:spacing w:val="-1"/>
        </w:rPr>
        <w:t>Macrocosmic</w:t>
      </w:r>
      <w:r>
        <w:rPr>
          <w:color w:val="323232"/>
        </w:rPr>
        <w:t xml:space="preserve"> </w:t>
      </w:r>
      <w:r>
        <w:rPr>
          <w:color w:val="323232"/>
          <w:spacing w:val="-1"/>
        </w:rPr>
        <w:t>Orbit, The Energy</w:t>
      </w:r>
      <w:r>
        <w:rPr>
          <w:color w:val="323232"/>
          <w:spacing w:val="-2"/>
        </w:rPr>
        <w:t xml:space="preserve"> </w:t>
      </w:r>
      <w:r>
        <w:rPr>
          <w:color w:val="323232"/>
          <w:spacing w:val="-1"/>
        </w:rPr>
        <w:t>Enhancement Supra Galactic Orbits.</w:t>
      </w:r>
    </w:p>
    <w:p w:rsidR="00EA20B7" w:rsidRDefault="00EA20B7">
      <w:pPr>
        <w:sectPr w:rsidR="00EA20B7">
          <w:pgSz w:w="8640" w:h="12960"/>
          <w:pgMar w:top="980" w:right="920" w:bottom="900" w:left="900" w:header="0" w:footer="712" w:gutter="0"/>
          <w:cols w:space="720"/>
        </w:sectPr>
      </w:pPr>
    </w:p>
    <w:p w:rsidR="00EA20B7" w:rsidRDefault="00877DD6">
      <w:pPr>
        <w:pStyle w:val="Corpodetexto"/>
        <w:spacing w:before="49"/>
        <w:ind w:right="203"/>
      </w:pPr>
      <w:r>
        <w:rPr>
          <w:color w:val="323232"/>
        </w:rPr>
        <w:lastRenderedPageBreak/>
        <w:t>At</w:t>
      </w:r>
      <w:r>
        <w:rPr>
          <w:color w:val="323232"/>
          <w:spacing w:val="-1"/>
        </w:rPr>
        <w:t xml:space="preserve"> the</w:t>
      </w:r>
      <w:r>
        <w:rPr>
          <w:color w:val="323232"/>
        </w:rPr>
        <w:t xml:space="preserve"> </w:t>
      </w:r>
      <w:r>
        <w:rPr>
          <w:color w:val="323232"/>
          <w:spacing w:val="-1"/>
        </w:rPr>
        <w:t xml:space="preserve">moment, </w:t>
      </w:r>
      <w:r>
        <w:rPr>
          <w:color w:val="323232"/>
        </w:rPr>
        <w:t>I</w:t>
      </w:r>
      <w:r>
        <w:rPr>
          <w:color w:val="323232"/>
          <w:spacing w:val="-1"/>
        </w:rPr>
        <w:t xml:space="preserve"> </w:t>
      </w:r>
      <w:r>
        <w:rPr>
          <w:color w:val="323232"/>
        </w:rPr>
        <w:t>am</w:t>
      </w:r>
      <w:r>
        <w:rPr>
          <w:color w:val="323232"/>
          <w:spacing w:val="-2"/>
        </w:rPr>
        <w:t xml:space="preserve"> </w:t>
      </w:r>
      <w:r>
        <w:rPr>
          <w:color w:val="323232"/>
          <w:spacing w:val="-1"/>
        </w:rPr>
        <w:t xml:space="preserve">trying </w:t>
      </w:r>
      <w:r>
        <w:rPr>
          <w:color w:val="323232"/>
        </w:rPr>
        <w:t xml:space="preserve">to </w:t>
      </w:r>
      <w:r>
        <w:rPr>
          <w:color w:val="323232"/>
          <w:spacing w:val="-1"/>
        </w:rPr>
        <w:t xml:space="preserve">do one on one day, one </w:t>
      </w:r>
      <w:r>
        <w:rPr>
          <w:color w:val="323232"/>
        </w:rPr>
        <w:t>on</w:t>
      </w:r>
      <w:r>
        <w:rPr>
          <w:color w:val="323232"/>
          <w:spacing w:val="-2"/>
        </w:rPr>
        <w:t xml:space="preserve"> </w:t>
      </w:r>
      <w:r>
        <w:rPr>
          <w:color w:val="323232"/>
          <w:spacing w:val="-1"/>
        </w:rPr>
        <w:t>the next;</w:t>
      </w:r>
      <w:r>
        <w:rPr>
          <w:color w:val="323232"/>
          <w:spacing w:val="43"/>
        </w:rPr>
        <w:t xml:space="preserve"> </w:t>
      </w:r>
      <w:r>
        <w:rPr>
          <w:color w:val="323232"/>
        </w:rPr>
        <w:t>so,</w:t>
      </w:r>
      <w:r>
        <w:rPr>
          <w:color w:val="323232"/>
          <w:spacing w:val="-1"/>
        </w:rPr>
        <w:t xml:space="preserve"> for</w:t>
      </w:r>
      <w:r>
        <w:rPr>
          <w:color w:val="323232"/>
          <w:spacing w:val="-2"/>
        </w:rPr>
        <w:t xml:space="preserve"> </w:t>
      </w:r>
      <w:r>
        <w:rPr>
          <w:color w:val="323232"/>
          <w:spacing w:val="-1"/>
        </w:rPr>
        <w:t>example, Metta</w:t>
      </w:r>
      <w:r>
        <w:rPr>
          <w:color w:val="323232"/>
        </w:rPr>
        <w:t xml:space="preserve"> </w:t>
      </w:r>
      <w:r>
        <w:rPr>
          <w:color w:val="323232"/>
          <w:spacing w:val="-1"/>
        </w:rPr>
        <w:t xml:space="preserve">Bhavana </w:t>
      </w:r>
      <w:r>
        <w:rPr>
          <w:color w:val="323232"/>
        </w:rPr>
        <w:t>on</w:t>
      </w:r>
      <w:r>
        <w:rPr>
          <w:color w:val="323232"/>
          <w:spacing w:val="-2"/>
        </w:rPr>
        <w:t xml:space="preserve"> </w:t>
      </w:r>
      <w:r>
        <w:rPr>
          <w:color w:val="323232"/>
          <w:spacing w:val="-1"/>
        </w:rPr>
        <w:t>Monday,</w:t>
      </w:r>
      <w:r>
        <w:rPr>
          <w:color w:val="323232"/>
        </w:rPr>
        <w:t xml:space="preserve"> </w:t>
      </w:r>
      <w:r>
        <w:rPr>
          <w:color w:val="323232"/>
          <w:spacing w:val="-1"/>
        </w:rPr>
        <w:t>Mindfulness</w:t>
      </w:r>
      <w:r>
        <w:rPr>
          <w:color w:val="323232"/>
        </w:rPr>
        <w:t xml:space="preserve"> of</w:t>
      </w:r>
      <w:r>
        <w:rPr>
          <w:color w:val="323232"/>
          <w:spacing w:val="33"/>
        </w:rPr>
        <w:t xml:space="preserve"> </w:t>
      </w:r>
      <w:r>
        <w:rPr>
          <w:color w:val="323232"/>
          <w:spacing w:val="-1"/>
        </w:rPr>
        <w:t>Breathing on</w:t>
      </w:r>
      <w:r>
        <w:rPr>
          <w:color w:val="323232"/>
        </w:rPr>
        <w:t xml:space="preserve"> </w:t>
      </w:r>
      <w:r>
        <w:rPr>
          <w:color w:val="323232"/>
          <w:spacing w:val="-1"/>
        </w:rPr>
        <w:t>Tuesday, Energy</w:t>
      </w:r>
      <w:r>
        <w:rPr>
          <w:color w:val="323232"/>
          <w:spacing w:val="-2"/>
        </w:rPr>
        <w:t xml:space="preserve"> </w:t>
      </w:r>
      <w:r>
        <w:rPr>
          <w:color w:val="323232"/>
          <w:spacing w:val="-1"/>
        </w:rPr>
        <w:t>Enhancement</w:t>
      </w:r>
      <w:r>
        <w:rPr>
          <w:color w:val="323232"/>
        </w:rPr>
        <w:t xml:space="preserve"> </w:t>
      </w:r>
      <w:r>
        <w:rPr>
          <w:color w:val="323232"/>
          <w:spacing w:val="-1"/>
        </w:rPr>
        <w:t>on Wednesday,</w:t>
      </w:r>
      <w:r>
        <w:rPr>
          <w:color w:val="323232"/>
        </w:rPr>
        <w:t xml:space="preserve"> </w:t>
      </w:r>
      <w:r>
        <w:rPr>
          <w:color w:val="323232"/>
          <w:spacing w:val="-1"/>
        </w:rPr>
        <w:t>then</w:t>
      </w:r>
      <w:r>
        <w:rPr>
          <w:color w:val="323232"/>
          <w:spacing w:val="49"/>
        </w:rPr>
        <w:t xml:space="preserve"> </w:t>
      </w:r>
      <w:r>
        <w:rPr>
          <w:color w:val="323232"/>
          <w:spacing w:val="-1"/>
        </w:rPr>
        <w:t xml:space="preserve">back </w:t>
      </w:r>
      <w:r>
        <w:rPr>
          <w:color w:val="323232"/>
        </w:rPr>
        <w:t xml:space="preserve">to </w:t>
      </w:r>
      <w:r>
        <w:rPr>
          <w:color w:val="323232"/>
          <w:spacing w:val="-1"/>
        </w:rPr>
        <w:t>Metta</w:t>
      </w:r>
      <w:r>
        <w:rPr>
          <w:color w:val="323232"/>
        </w:rPr>
        <w:t xml:space="preserve"> </w:t>
      </w:r>
      <w:r>
        <w:rPr>
          <w:color w:val="323232"/>
          <w:spacing w:val="-1"/>
        </w:rPr>
        <w:t>Bhavana on</w:t>
      </w:r>
      <w:r>
        <w:rPr>
          <w:color w:val="323232"/>
        </w:rPr>
        <w:t xml:space="preserve"> </w:t>
      </w:r>
      <w:r>
        <w:rPr>
          <w:color w:val="323232"/>
          <w:spacing w:val="-1"/>
        </w:rPr>
        <w:t>Thursday</w:t>
      </w:r>
      <w:r>
        <w:rPr>
          <w:color w:val="323232"/>
          <w:spacing w:val="-2"/>
        </w:rPr>
        <w:t xml:space="preserve"> </w:t>
      </w:r>
      <w:r>
        <w:rPr>
          <w:color w:val="323232"/>
        </w:rPr>
        <w:t xml:space="preserve">and </w:t>
      </w:r>
      <w:r>
        <w:rPr>
          <w:color w:val="323232"/>
          <w:spacing w:val="-1"/>
        </w:rPr>
        <w:t>so</w:t>
      </w:r>
      <w:r>
        <w:rPr>
          <w:color w:val="323232"/>
        </w:rPr>
        <w:t xml:space="preserve"> </w:t>
      </w:r>
      <w:r>
        <w:rPr>
          <w:color w:val="323232"/>
          <w:spacing w:val="-1"/>
        </w:rPr>
        <w:t>on.</w:t>
      </w:r>
    </w:p>
    <w:p w:rsidR="00EA20B7" w:rsidRDefault="00877DD6">
      <w:pPr>
        <w:pStyle w:val="Corpodetexto"/>
      </w:pPr>
      <w:r>
        <w:rPr>
          <w:color w:val="323232"/>
          <w:spacing w:val="-1"/>
        </w:rPr>
        <w:t>This</w:t>
      </w:r>
      <w:r>
        <w:rPr>
          <w:color w:val="323232"/>
        </w:rPr>
        <w:t xml:space="preserve"> </w:t>
      </w:r>
      <w:r>
        <w:rPr>
          <w:color w:val="323232"/>
          <w:spacing w:val="-1"/>
        </w:rPr>
        <w:t>is</w:t>
      </w:r>
      <w:r>
        <w:rPr>
          <w:color w:val="323232"/>
          <w:spacing w:val="1"/>
        </w:rPr>
        <w:t xml:space="preserve"> </w:t>
      </w:r>
      <w:r>
        <w:rPr>
          <w:color w:val="323232"/>
          <w:spacing w:val="-1"/>
        </w:rPr>
        <w:t>your</w:t>
      </w:r>
      <w:r>
        <w:rPr>
          <w:color w:val="323232"/>
          <w:spacing w:val="1"/>
        </w:rPr>
        <w:t xml:space="preserve"> </w:t>
      </w:r>
      <w:r>
        <w:rPr>
          <w:color w:val="323232"/>
          <w:spacing w:val="-1"/>
        </w:rPr>
        <w:t>choice.</w:t>
      </w:r>
      <w:r>
        <w:rPr>
          <w:color w:val="323232"/>
        </w:rPr>
        <w:t xml:space="preserve"> </w:t>
      </w:r>
      <w:r>
        <w:rPr>
          <w:color w:val="323232"/>
          <w:spacing w:val="-1"/>
        </w:rPr>
        <w:t>Satchi</w:t>
      </w:r>
    </w:p>
    <w:p w:rsidR="00EA20B7" w:rsidRDefault="00877DD6">
      <w:pPr>
        <w:pStyle w:val="Corpodetexto"/>
        <w:ind w:right="131"/>
      </w:pPr>
      <w:r>
        <w:rPr>
          <w:color w:val="323232"/>
          <w:spacing w:val="-1"/>
        </w:rPr>
        <w:t>Concerning</w:t>
      </w:r>
      <w:r>
        <w:rPr>
          <w:color w:val="323232"/>
          <w:spacing w:val="-2"/>
        </w:rPr>
        <w:t xml:space="preserve"> </w:t>
      </w:r>
      <w:r>
        <w:rPr>
          <w:color w:val="323232"/>
          <w:spacing w:val="-1"/>
        </w:rPr>
        <w:t>the</w:t>
      </w:r>
      <w:r>
        <w:rPr>
          <w:color w:val="323232"/>
        </w:rPr>
        <w:t xml:space="preserve"> </w:t>
      </w:r>
      <w:r>
        <w:rPr>
          <w:color w:val="323232"/>
          <w:spacing w:val="-1"/>
        </w:rPr>
        <w:t>EE</w:t>
      </w:r>
      <w:r>
        <w:rPr>
          <w:color w:val="323232"/>
        </w:rPr>
        <w:t xml:space="preserve"> </w:t>
      </w:r>
      <w:r>
        <w:rPr>
          <w:color w:val="323232"/>
          <w:spacing w:val="-1"/>
        </w:rPr>
        <w:t>meditation</w:t>
      </w:r>
      <w:r>
        <w:rPr>
          <w:color w:val="323232"/>
        </w:rPr>
        <w:t xml:space="preserve"> </w:t>
      </w:r>
      <w:r>
        <w:rPr>
          <w:color w:val="323232"/>
          <w:spacing w:val="-1"/>
        </w:rPr>
        <w:t>specifically;</w:t>
      </w:r>
      <w:r>
        <w:rPr>
          <w:color w:val="323232"/>
        </w:rPr>
        <w:t xml:space="preserve"> </w:t>
      </w:r>
      <w:r>
        <w:rPr>
          <w:color w:val="323232"/>
          <w:spacing w:val="-1"/>
        </w:rPr>
        <w:t>when doing</w:t>
      </w:r>
      <w:r>
        <w:rPr>
          <w:color w:val="323232"/>
          <w:spacing w:val="1"/>
        </w:rPr>
        <w:t xml:space="preserve"> </w:t>
      </w:r>
      <w:r>
        <w:rPr>
          <w:color w:val="323232"/>
          <w:spacing w:val="-1"/>
        </w:rPr>
        <w:t>Initiation</w:t>
      </w:r>
      <w:r>
        <w:rPr>
          <w:color w:val="323232"/>
          <w:spacing w:val="-2"/>
        </w:rPr>
        <w:t xml:space="preserve"> </w:t>
      </w:r>
      <w:r>
        <w:rPr>
          <w:color w:val="323232"/>
          <w:spacing w:val="-1"/>
        </w:rPr>
        <w:t>3,</w:t>
      </w:r>
      <w:r>
        <w:rPr>
          <w:color w:val="323232"/>
          <w:spacing w:val="24"/>
        </w:rPr>
        <w:t xml:space="preserve"> </w:t>
      </w:r>
      <w:r>
        <w:rPr>
          <w:color w:val="323232"/>
          <w:spacing w:val="-1"/>
        </w:rPr>
        <w:t>my</w:t>
      </w:r>
      <w:r>
        <w:rPr>
          <w:color w:val="323232"/>
        </w:rPr>
        <w:t xml:space="preserve"> </w:t>
      </w:r>
      <w:r>
        <w:rPr>
          <w:color w:val="323232"/>
          <w:spacing w:val="-1"/>
        </w:rPr>
        <w:t>visualization</w:t>
      </w:r>
      <w:r>
        <w:rPr>
          <w:color w:val="323232"/>
          <w:spacing w:val="-2"/>
        </w:rPr>
        <w:t xml:space="preserve"> </w:t>
      </w:r>
      <w:r>
        <w:rPr>
          <w:color w:val="323232"/>
          <w:spacing w:val="-1"/>
        </w:rPr>
        <w:t>of</w:t>
      </w:r>
      <w:r>
        <w:rPr>
          <w:color w:val="323232"/>
          <w:spacing w:val="-2"/>
        </w:rPr>
        <w:t xml:space="preserve"> </w:t>
      </w:r>
      <w:r>
        <w:rPr>
          <w:color w:val="323232"/>
          <w:spacing w:val="-1"/>
        </w:rPr>
        <w:t>energy</w:t>
      </w:r>
      <w:r>
        <w:rPr>
          <w:color w:val="323232"/>
          <w:spacing w:val="-2"/>
        </w:rPr>
        <w:t xml:space="preserve"> </w:t>
      </w:r>
      <w:r>
        <w:rPr>
          <w:color w:val="323232"/>
          <w:spacing w:val="-1"/>
        </w:rPr>
        <w:t>going</w:t>
      </w:r>
      <w:r>
        <w:rPr>
          <w:color w:val="323232"/>
        </w:rPr>
        <w:t xml:space="preserve"> </w:t>
      </w:r>
      <w:r>
        <w:rPr>
          <w:color w:val="323232"/>
          <w:spacing w:val="-1"/>
        </w:rPr>
        <w:t>into</w:t>
      </w:r>
      <w:r>
        <w:rPr>
          <w:color w:val="323232"/>
          <w:spacing w:val="-2"/>
        </w:rPr>
        <w:t xml:space="preserve"> </w:t>
      </w:r>
      <w:r>
        <w:rPr>
          <w:color w:val="323232"/>
          <w:spacing w:val="-1"/>
        </w:rPr>
        <w:t>the</w:t>
      </w:r>
      <w:r>
        <w:rPr>
          <w:color w:val="323232"/>
          <w:spacing w:val="1"/>
        </w:rPr>
        <w:t xml:space="preserve"> </w:t>
      </w:r>
      <w:r>
        <w:rPr>
          <w:color w:val="323232"/>
          <w:spacing w:val="-1"/>
        </w:rPr>
        <w:t>Planet</w:t>
      </w:r>
      <w:r>
        <w:rPr>
          <w:color w:val="323232"/>
          <w:spacing w:val="-2"/>
        </w:rPr>
        <w:t xml:space="preserve"> </w:t>
      </w:r>
      <w:r>
        <w:rPr>
          <w:color w:val="323232"/>
          <w:spacing w:val="-1"/>
        </w:rPr>
        <w:t>seems</w:t>
      </w:r>
      <w:r>
        <w:rPr>
          <w:color w:val="323232"/>
        </w:rPr>
        <w:t xml:space="preserve"> </w:t>
      </w:r>
      <w:r>
        <w:rPr>
          <w:color w:val="323232"/>
          <w:spacing w:val="-2"/>
        </w:rPr>
        <w:t>somewhat</w:t>
      </w:r>
      <w:r>
        <w:rPr>
          <w:color w:val="323232"/>
          <w:spacing w:val="38"/>
        </w:rPr>
        <w:t xml:space="preserve"> </w:t>
      </w:r>
      <w:r>
        <w:rPr>
          <w:color w:val="323232"/>
          <w:spacing w:val="-1"/>
        </w:rPr>
        <w:t>weak.</w:t>
      </w:r>
      <w:r>
        <w:rPr>
          <w:color w:val="323232"/>
        </w:rPr>
        <w:t xml:space="preserve"> </w:t>
      </w:r>
      <w:r>
        <w:rPr>
          <w:color w:val="323232"/>
          <w:spacing w:val="-1"/>
        </w:rPr>
        <w:t>The</w:t>
      </w:r>
      <w:r>
        <w:rPr>
          <w:color w:val="323232"/>
        </w:rPr>
        <w:t xml:space="preserve"> </w:t>
      </w:r>
      <w:r>
        <w:rPr>
          <w:color w:val="323232"/>
          <w:spacing w:val="-1"/>
        </w:rPr>
        <w:t>image</w:t>
      </w:r>
      <w:r>
        <w:rPr>
          <w:color w:val="323232"/>
        </w:rPr>
        <w:t xml:space="preserve"> </w:t>
      </w:r>
      <w:r>
        <w:rPr>
          <w:color w:val="323232"/>
          <w:spacing w:val="-1"/>
        </w:rPr>
        <w:t>or</w:t>
      </w:r>
      <w:r>
        <w:rPr>
          <w:color w:val="323232"/>
        </w:rPr>
        <w:t xml:space="preserve"> </w:t>
      </w:r>
      <w:r>
        <w:rPr>
          <w:color w:val="323232"/>
          <w:spacing w:val="-1"/>
        </w:rPr>
        <w:t>feeling</w:t>
      </w:r>
      <w:r>
        <w:rPr>
          <w:color w:val="323232"/>
        </w:rPr>
        <w:t xml:space="preserve"> </w:t>
      </w:r>
      <w:r>
        <w:rPr>
          <w:color w:val="323232"/>
          <w:spacing w:val="-2"/>
        </w:rPr>
        <w:t>seems</w:t>
      </w:r>
      <w:r>
        <w:rPr>
          <w:color w:val="323232"/>
        </w:rPr>
        <w:t xml:space="preserve"> to </w:t>
      </w:r>
      <w:r>
        <w:rPr>
          <w:color w:val="323232"/>
          <w:spacing w:val="-1"/>
        </w:rPr>
        <w:t>jump</w:t>
      </w:r>
      <w:r>
        <w:rPr>
          <w:color w:val="323232"/>
        </w:rPr>
        <w:t xml:space="preserve"> </w:t>
      </w:r>
      <w:r>
        <w:rPr>
          <w:color w:val="323232"/>
          <w:spacing w:val="-1"/>
        </w:rPr>
        <w:t>around and</w:t>
      </w:r>
      <w:r>
        <w:rPr>
          <w:color w:val="323232"/>
        </w:rPr>
        <w:t xml:space="preserve"> is</w:t>
      </w:r>
      <w:r>
        <w:rPr>
          <w:color w:val="323232"/>
          <w:spacing w:val="-1"/>
        </w:rPr>
        <w:t xml:space="preserve"> not</w:t>
      </w:r>
      <w:r>
        <w:rPr>
          <w:color w:val="323232"/>
        </w:rPr>
        <w:t xml:space="preserve"> </w:t>
      </w:r>
      <w:r>
        <w:rPr>
          <w:color w:val="323232"/>
          <w:spacing w:val="-1"/>
        </w:rPr>
        <w:t>fixed.</w:t>
      </w:r>
      <w:r>
        <w:rPr>
          <w:color w:val="323232"/>
          <w:spacing w:val="45"/>
        </w:rPr>
        <w:t xml:space="preserve"> </w:t>
      </w:r>
      <w:r>
        <w:rPr>
          <w:color w:val="323232"/>
          <w:spacing w:val="-1"/>
        </w:rPr>
        <w:t>Would</w:t>
      </w:r>
      <w:r>
        <w:rPr>
          <w:color w:val="323232"/>
        </w:rPr>
        <w:t xml:space="preserve"> </w:t>
      </w:r>
      <w:r>
        <w:rPr>
          <w:color w:val="323232"/>
          <w:spacing w:val="-1"/>
        </w:rPr>
        <w:t>you</w:t>
      </w:r>
      <w:r>
        <w:rPr>
          <w:color w:val="323232"/>
          <w:spacing w:val="-2"/>
        </w:rPr>
        <w:t xml:space="preserve"> </w:t>
      </w:r>
      <w:r>
        <w:rPr>
          <w:color w:val="323232"/>
          <w:spacing w:val="-1"/>
        </w:rPr>
        <w:t>therefore</w:t>
      </w:r>
      <w:r>
        <w:rPr>
          <w:color w:val="323232"/>
        </w:rPr>
        <w:t xml:space="preserve"> </w:t>
      </w:r>
      <w:r>
        <w:rPr>
          <w:color w:val="323232"/>
          <w:spacing w:val="-1"/>
        </w:rPr>
        <w:t>advise</w:t>
      </w:r>
      <w:r>
        <w:rPr>
          <w:color w:val="323232"/>
          <w:spacing w:val="1"/>
        </w:rPr>
        <w:t xml:space="preserve"> </w:t>
      </w:r>
      <w:r>
        <w:rPr>
          <w:color w:val="323232"/>
          <w:spacing w:val="-1"/>
        </w:rPr>
        <w:t>stabilizing</w:t>
      </w:r>
      <w:r>
        <w:rPr>
          <w:color w:val="323232"/>
        </w:rPr>
        <w:t xml:space="preserve"> </w:t>
      </w:r>
      <w:r>
        <w:rPr>
          <w:color w:val="323232"/>
          <w:spacing w:val="-1"/>
        </w:rPr>
        <w:t>this</w:t>
      </w:r>
      <w:r>
        <w:rPr>
          <w:color w:val="323232"/>
          <w:spacing w:val="-2"/>
        </w:rPr>
        <w:t xml:space="preserve"> </w:t>
      </w:r>
      <w:r>
        <w:rPr>
          <w:color w:val="323232"/>
          <w:spacing w:val="-1"/>
        </w:rPr>
        <w:t>before</w:t>
      </w:r>
      <w:r>
        <w:rPr>
          <w:color w:val="323232"/>
        </w:rPr>
        <w:t xml:space="preserve"> </w:t>
      </w:r>
      <w:r>
        <w:rPr>
          <w:color w:val="323232"/>
          <w:spacing w:val="-1"/>
        </w:rPr>
        <w:t>doing</w:t>
      </w:r>
      <w:r>
        <w:rPr>
          <w:color w:val="323232"/>
          <w:spacing w:val="1"/>
        </w:rPr>
        <w:t xml:space="preserve"> </w:t>
      </w:r>
      <w:r>
        <w:rPr>
          <w:color w:val="323232"/>
          <w:spacing w:val="-1"/>
        </w:rPr>
        <w:t>stage</w:t>
      </w:r>
      <w:r>
        <w:rPr>
          <w:color w:val="323232"/>
        </w:rPr>
        <w:t xml:space="preserve"> </w:t>
      </w:r>
      <w:r>
        <w:rPr>
          <w:color w:val="323232"/>
          <w:spacing w:val="-1"/>
        </w:rPr>
        <w:t>4?</w:t>
      </w:r>
      <w:r>
        <w:rPr>
          <w:color w:val="323232"/>
          <w:spacing w:val="-2"/>
        </w:rPr>
        <w:t xml:space="preserve"> To</w:t>
      </w:r>
      <w:r>
        <w:rPr>
          <w:color w:val="323232"/>
          <w:spacing w:val="31"/>
        </w:rPr>
        <w:t xml:space="preserve"> </w:t>
      </w:r>
      <w:r>
        <w:rPr>
          <w:color w:val="323232"/>
          <w:spacing w:val="-1"/>
        </w:rPr>
        <w:t>thus</w:t>
      </w:r>
      <w:r>
        <w:rPr>
          <w:color w:val="323232"/>
          <w:spacing w:val="1"/>
        </w:rPr>
        <w:t xml:space="preserve"> </w:t>
      </w:r>
      <w:r>
        <w:rPr>
          <w:color w:val="323232"/>
          <w:spacing w:val="-2"/>
        </w:rPr>
        <w:t>work</w:t>
      </w:r>
      <w:r>
        <w:rPr>
          <w:color w:val="323232"/>
        </w:rPr>
        <w:t xml:space="preserve"> </w:t>
      </w:r>
      <w:r>
        <w:rPr>
          <w:color w:val="323232"/>
          <w:spacing w:val="-1"/>
        </w:rPr>
        <w:t>on</w:t>
      </w:r>
      <w:r>
        <w:rPr>
          <w:color w:val="323232"/>
        </w:rPr>
        <w:t xml:space="preserve"> </w:t>
      </w:r>
      <w:r>
        <w:rPr>
          <w:color w:val="323232"/>
          <w:spacing w:val="-1"/>
        </w:rPr>
        <w:t>stage</w:t>
      </w:r>
      <w:r>
        <w:rPr>
          <w:color w:val="323232"/>
          <w:spacing w:val="-2"/>
        </w:rPr>
        <w:t xml:space="preserve"> </w:t>
      </w:r>
      <w:r>
        <w:rPr>
          <w:color w:val="323232"/>
        </w:rPr>
        <w:t xml:space="preserve">3 </w:t>
      </w:r>
      <w:r>
        <w:rPr>
          <w:color w:val="323232"/>
          <w:spacing w:val="-1"/>
        </w:rPr>
        <w:t>before</w:t>
      </w:r>
      <w:r>
        <w:rPr>
          <w:color w:val="323232"/>
        </w:rPr>
        <w:t xml:space="preserve"> </w:t>
      </w:r>
      <w:r>
        <w:rPr>
          <w:color w:val="323232"/>
          <w:spacing w:val="-1"/>
        </w:rPr>
        <w:t>moving</w:t>
      </w:r>
      <w:r>
        <w:rPr>
          <w:color w:val="323232"/>
        </w:rPr>
        <w:t xml:space="preserve"> </w:t>
      </w:r>
      <w:r>
        <w:rPr>
          <w:color w:val="323232"/>
          <w:spacing w:val="-1"/>
        </w:rPr>
        <w:t>on</w:t>
      </w:r>
      <w:r>
        <w:rPr>
          <w:color w:val="323232"/>
        </w:rPr>
        <w:t xml:space="preserve"> </w:t>
      </w:r>
      <w:r>
        <w:rPr>
          <w:color w:val="323232"/>
          <w:spacing w:val="-1"/>
        </w:rPr>
        <w:t>is</w:t>
      </w:r>
      <w:r>
        <w:rPr>
          <w:color w:val="323232"/>
        </w:rPr>
        <w:t xml:space="preserve"> </w:t>
      </w:r>
      <w:r>
        <w:rPr>
          <w:color w:val="323232"/>
          <w:spacing w:val="-1"/>
        </w:rPr>
        <w:t>my</w:t>
      </w:r>
      <w:r>
        <w:rPr>
          <w:color w:val="323232"/>
          <w:spacing w:val="-2"/>
        </w:rPr>
        <w:t xml:space="preserve"> </w:t>
      </w:r>
      <w:r>
        <w:rPr>
          <w:color w:val="323232"/>
          <w:spacing w:val="-1"/>
        </w:rPr>
        <w:t>current</w:t>
      </w:r>
      <w:r>
        <w:rPr>
          <w:color w:val="323232"/>
        </w:rPr>
        <w:t xml:space="preserve"> </w:t>
      </w:r>
      <w:r>
        <w:rPr>
          <w:color w:val="323232"/>
          <w:spacing w:val="-1"/>
        </w:rPr>
        <w:t>strategy,</w:t>
      </w:r>
      <w:r>
        <w:rPr>
          <w:color w:val="323232"/>
        </w:rPr>
        <w:t xml:space="preserve"> </w:t>
      </w:r>
      <w:r>
        <w:rPr>
          <w:color w:val="323232"/>
          <w:spacing w:val="-1"/>
        </w:rPr>
        <w:t>even</w:t>
      </w:r>
      <w:r>
        <w:rPr>
          <w:color w:val="323232"/>
          <w:spacing w:val="30"/>
        </w:rPr>
        <w:t xml:space="preserve"> </w:t>
      </w:r>
      <w:r>
        <w:rPr>
          <w:color w:val="323232"/>
          <w:spacing w:val="-1"/>
        </w:rPr>
        <w:t>though</w:t>
      </w:r>
      <w:r>
        <w:rPr>
          <w:color w:val="323232"/>
        </w:rPr>
        <w:t xml:space="preserve"> i</w:t>
      </w:r>
      <w:r>
        <w:rPr>
          <w:color w:val="323232"/>
          <w:spacing w:val="-2"/>
        </w:rPr>
        <w:t xml:space="preserve"> </w:t>
      </w:r>
      <w:r>
        <w:rPr>
          <w:color w:val="323232"/>
          <w:spacing w:val="-1"/>
        </w:rPr>
        <w:t>have</w:t>
      </w:r>
      <w:r>
        <w:rPr>
          <w:color w:val="323232"/>
        </w:rPr>
        <w:t xml:space="preserve"> </w:t>
      </w:r>
      <w:r>
        <w:rPr>
          <w:color w:val="323232"/>
          <w:spacing w:val="-1"/>
        </w:rPr>
        <w:t>done</w:t>
      </w:r>
      <w:r>
        <w:rPr>
          <w:color w:val="323232"/>
          <w:spacing w:val="1"/>
        </w:rPr>
        <w:t xml:space="preserve"> </w:t>
      </w:r>
      <w:r>
        <w:rPr>
          <w:color w:val="323232"/>
          <w:spacing w:val="-1"/>
        </w:rPr>
        <w:t>stage</w:t>
      </w:r>
      <w:r>
        <w:rPr>
          <w:color w:val="323232"/>
        </w:rPr>
        <w:t xml:space="preserve"> 4 </w:t>
      </w:r>
      <w:r>
        <w:rPr>
          <w:color w:val="323232"/>
          <w:spacing w:val="-1"/>
        </w:rPr>
        <w:t>several</w:t>
      </w:r>
      <w:r>
        <w:rPr>
          <w:color w:val="323232"/>
          <w:spacing w:val="-2"/>
        </w:rPr>
        <w:t xml:space="preserve"> </w:t>
      </w:r>
      <w:r>
        <w:rPr>
          <w:color w:val="323232"/>
          <w:spacing w:val="-1"/>
        </w:rPr>
        <w:t>times</w:t>
      </w:r>
      <w:r>
        <w:rPr>
          <w:color w:val="323232"/>
        </w:rPr>
        <w:t xml:space="preserve"> </w:t>
      </w:r>
      <w:r>
        <w:rPr>
          <w:color w:val="323232"/>
          <w:spacing w:val="-1"/>
        </w:rPr>
        <w:t>in</w:t>
      </w:r>
      <w:r>
        <w:rPr>
          <w:color w:val="323232"/>
          <w:spacing w:val="-2"/>
        </w:rPr>
        <w:t xml:space="preserve"> </w:t>
      </w:r>
      <w:r>
        <w:rPr>
          <w:color w:val="323232"/>
          <w:spacing w:val="-1"/>
        </w:rPr>
        <w:t>the</w:t>
      </w:r>
      <w:r>
        <w:rPr>
          <w:color w:val="323232"/>
          <w:spacing w:val="-2"/>
        </w:rPr>
        <w:t xml:space="preserve"> </w:t>
      </w:r>
      <w:r>
        <w:rPr>
          <w:color w:val="323232"/>
          <w:spacing w:val="-1"/>
        </w:rPr>
        <w:t>past.</w:t>
      </w:r>
    </w:p>
    <w:p w:rsidR="00EA20B7" w:rsidRDefault="00877DD6">
      <w:pPr>
        <w:pStyle w:val="Corpodetexto"/>
        <w:ind w:right="220"/>
      </w:pPr>
      <w:r>
        <w:rPr>
          <w:color w:val="323232"/>
          <w:spacing w:val="-1"/>
        </w:rPr>
        <w:t>From</w:t>
      </w:r>
      <w:r>
        <w:rPr>
          <w:color w:val="323232"/>
          <w:spacing w:val="-2"/>
        </w:rPr>
        <w:t xml:space="preserve"> </w:t>
      </w:r>
      <w:r>
        <w:rPr>
          <w:color w:val="323232"/>
          <w:spacing w:val="-1"/>
        </w:rPr>
        <w:t>talking</w:t>
      </w:r>
      <w:r>
        <w:rPr>
          <w:color w:val="323232"/>
        </w:rPr>
        <w:t xml:space="preserve"> </w:t>
      </w:r>
      <w:r>
        <w:rPr>
          <w:color w:val="323232"/>
          <w:spacing w:val="-1"/>
        </w:rPr>
        <w:t>to</w:t>
      </w:r>
      <w:r>
        <w:rPr>
          <w:color w:val="323232"/>
        </w:rPr>
        <w:t xml:space="preserve"> </w:t>
      </w:r>
      <w:r>
        <w:rPr>
          <w:color w:val="323232"/>
          <w:spacing w:val="-1"/>
        </w:rPr>
        <w:t>xxxx</w:t>
      </w:r>
      <w:r>
        <w:rPr>
          <w:color w:val="323232"/>
        </w:rPr>
        <w:t xml:space="preserve"> </w:t>
      </w:r>
      <w:r>
        <w:rPr>
          <w:color w:val="323232"/>
          <w:spacing w:val="-2"/>
        </w:rPr>
        <w:t>about</w:t>
      </w:r>
      <w:r>
        <w:rPr>
          <w:color w:val="323232"/>
        </w:rPr>
        <w:t xml:space="preserve"> </w:t>
      </w:r>
      <w:r>
        <w:rPr>
          <w:color w:val="323232"/>
          <w:spacing w:val="-1"/>
        </w:rPr>
        <w:t>this,</w:t>
      </w:r>
      <w:r>
        <w:rPr>
          <w:color w:val="323232"/>
          <w:spacing w:val="-2"/>
        </w:rPr>
        <w:t xml:space="preserve"> </w:t>
      </w:r>
      <w:r>
        <w:rPr>
          <w:color w:val="323232"/>
          <w:spacing w:val="-1"/>
        </w:rPr>
        <w:t>the</w:t>
      </w:r>
      <w:r>
        <w:rPr>
          <w:color w:val="323232"/>
          <w:spacing w:val="1"/>
        </w:rPr>
        <w:t xml:space="preserve"> </w:t>
      </w:r>
      <w:r>
        <w:rPr>
          <w:color w:val="323232"/>
          <w:spacing w:val="-1"/>
        </w:rPr>
        <w:t>impression</w:t>
      </w:r>
      <w:r>
        <w:rPr>
          <w:color w:val="323232"/>
        </w:rPr>
        <w:t xml:space="preserve"> </w:t>
      </w:r>
      <w:r>
        <w:rPr>
          <w:color w:val="323232"/>
          <w:spacing w:val="-1"/>
        </w:rPr>
        <w:t>he</w:t>
      </w:r>
      <w:r>
        <w:rPr>
          <w:color w:val="323232"/>
        </w:rPr>
        <w:t xml:space="preserve"> </w:t>
      </w:r>
      <w:r>
        <w:rPr>
          <w:color w:val="323232"/>
          <w:spacing w:val="-1"/>
        </w:rPr>
        <w:t>has</w:t>
      </w:r>
      <w:r>
        <w:rPr>
          <w:color w:val="323232"/>
          <w:spacing w:val="-2"/>
        </w:rPr>
        <w:t xml:space="preserve"> </w:t>
      </w:r>
      <w:r>
        <w:rPr>
          <w:color w:val="323232"/>
          <w:spacing w:val="-1"/>
        </w:rPr>
        <w:t>given</w:t>
      </w:r>
      <w:r>
        <w:rPr>
          <w:color w:val="323232"/>
        </w:rPr>
        <w:t xml:space="preserve"> </w:t>
      </w:r>
      <w:r>
        <w:rPr>
          <w:color w:val="323232"/>
          <w:spacing w:val="-2"/>
        </w:rPr>
        <w:t>me</w:t>
      </w:r>
      <w:r>
        <w:rPr>
          <w:color w:val="323232"/>
          <w:spacing w:val="1"/>
        </w:rPr>
        <w:t xml:space="preserve"> </w:t>
      </w:r>
      <w:r>
        <w:rPr>
          <w:color w:val="323232"/>
          <w:spacing w:val="-1"/>
        </w:rPr>
        <w:t>is</w:t>
      </w:r>
      <w:r>
        <w:rPr>
          <w:color w:val="323232"/>
          <w:spacing w:val="36"/>
        </w:rPr>
        <w:t xml:space="preserve"> </w:t>
      </w:r>
      <w:r>
        <w:rPr>
          <w:color w:val="323232"/>
          <w:spacing w:val="-1"/>
        </w:rPr>
        <w:t xml:space="preserve">that </w:t>
      </w:r>
      <w:r>
        <w:rPr>
          <w:color w:val="323232"/>
        </w:rPr>
        <w:t>this</w:t>
      </w:r>
      <w:r>
        <w:rPr>
          <w:color w:val="323232"/>
          <w:spacing w:val="-2"/>
        </w:rPr>
        <w:t xml:space="preserve"> </w:t>
      </w:r>
      <w:r>
        <w:rPr>
          <w:color w:val="323232"/>
        </w:rPr>
        <w:t xml:space="preserve">is </w:t>
      </w:r>
      <w:r>
        <w:rPr>
          <w:color w:val="323232"/>
          <w:spacing w:val="-1"/>
        </w:rPr>
        <w:t xml:space="preserve">quite normal </w:t>
      </w:r>
      <w:r>
        <w:rPr>
          <w:color w:val="323232"/>
        </w:rPr>
        <w:t xml:space="preserve">and </w:t>
      </w:r>
      <w:r>
        <w:rPr>
          <w:color w:val="323232"/>
          <w:spacing w:val="-1"/>
        </w:rPr>
        <w:t>part</w:t>
      </w:r>
      <w:r>
        <w:rPr>
          <w:color w:val="323232"/>
        </w:rPr>
        <w:t xml:space="preserve"> of</w:t>
      </w:r>
      <w:r>
        <w:rPr>
          <w:color w:val="323232"/>
          <w:spacing w:val="-2"/>
        </w:rPr>
        <w:t xml:space="preserve"> </w:t>
      </w:r>
      <w:r>
        <w:rPr>
          <w:color w:val="323232"/>
          <w:spacing w:val="-1"/>
        </w:rPr>
        <w:t>the</w:t>
      </w:r>
      <w:r>
        <w:rPr>
          <w:color w:val="323232"/>
        </w:rPr>
        <w:t xml:space="preserve"> </w:t>
      </w:r>
      <w:r>
        <w:rPr>
          <w:color w:val="323232"/>
          <w:spacing w:val="-1"/>
        </w:rPr>
        <w:t>process</w:t>
      </w:r>
      <w:r>
        <w:rPr>
          <w:color w:val="323232"/>
          <w:spacing w:val="-3"/>
        </w:rPr>
        <w:t xml:space="preserve"> </w:t>
      </w:r>
      <w:r>
        <w:rPr>
          <w:color w:val="323232"/>
        </w:rPr>
        <w:t>of</w:t>
      </w:r>
      <w:r>
        <w:rPr>
          <w:color w:val="323232"/>
          <w:spacing w:val="-2"/>
        </w:rPr>
        <w:t xml:space="preserve"> </w:t>
      </w:r>
      <w:r>
        <w:rPr>
          <w:color w:val="323232"/>
          <w:spacing w:val="-1"/>
        </w:rPr>
        <w:t>the</w:t>
      </w:r>
      <w:r>
        <w:rPr>
          <w:color w:val="323232"/>
        </w:rPr>
        <w:t xml:space="preserve"> </w:t>
      </w:r>
      <w:r>
        <w:rPr>
          <w:color w:val="323232"/>
          <w:spacing w:val="-1"/>
        </w:rPr>
        <w:t>Energy</w:t>
      </w:r>
      <w:r>
        <w:rPr>
          <w:color w:val="323232"/>
          <w:spacing w:val="27"/>
        </w:rPr>
        <w:t xml:space="preserve"> </w:t>
      </w:r>
      <w:r>
        <w:rPr>
          <w:color w:val="323232"/>
          <w:spacing w:val="-1"/>
        </w:rPr>
        <w:t>Enhancement</w:t>
      </w:r>
      <w:r>
        <w:rPr>
          <w:color w:val="323232"/>
          <w:spacing w:val="-2"/>
        </w:rPr>
        <w:t xml:space="preserve"> </w:t>
      </w:r>
      <w:r>
        <w:rPr>
          <w:color w:val="323232"/>
          <w:spacing w:val="-1"/>
        </w:rPr>
        <w:t xml:space="preserve">technique, </w:t>
      </w:r>
      <w:r>
        <w:rPr>
          <w:color w:val="323232"/>
          <w:spacing w:val="-2"/>
        </w:rPr>
        <w:t>but</w:t>
      </w:r>
      <w:r>
        <w:rPr>
          <w:color w:val="323232"/>
          <w:spacing w:val="2"/>
        </w:rPr>
        <w:t xml:space="preserve"> </w:t>
      </w:r>
      <w:r>
        <w:rPr>
          <w:color w:val="323232"/>
        </w:rPr>
        <w:t>i</w:t>
      </w:r>
      <w:r>
        <w:rPr>
          <w:color w:val="323232"/>
          <w:spacing w:val="-1"/>
        </w:rPr>
        <w:t xml:space="preserve"> can't</w:t>
      </w:r>
      <w:r>
        <w:rPr>
          <w:color w:val="323232"/>
          <w:spacing w:val="2"/>
        </w:rPr>
        <w:t xml:space="preserve"> </w:t>
      </w:r>
      <w:r>
        <w:rPr>
          <w:color w:val="323232"/>
          <w:spacing w:val="-1"/>
        </w:rPr>
        <w:t xml:space="preserve">help </w:t>
      </w:r>
      <w:r>
        <w:rPr>
          <w:color w:val="323232"/>
          <w:spacing w:val="-2"/>
        </w:rPr>
        <w:t>but</w:t>
      </w:r>
      <w:r>
        <w:rPr>
          <w:color w:val="323232"/>
          <w:spacing w:val="2"/>
        </w:rPr>
        <w:t xml:space="preserve"> </w:t>
      </w:r>
      <w:r>
        <w:rPr>
          <w:color w:val="323232"/>
          <w:spacing w:val="-1"/>
        </w:rPr>
        <w:t>be</w:t>
      </w:r>
      <w:r>
        <w:rPr>
          <w:color w:val="323232"/>
        </w:rPr>
        <w:t xml:space="preserve"> </w:t>
      </w:r>
      <w:r>
        <w:rPr>
          <w:color w:val="323232"/>
          <w:spacing w:val="-1"/>
        </w:rPr>
        <w:t>concerned</w:t>
      </w:r>
      <w:r>
        <w:rPr>
          <w:color w:val="323232"/>
          <w:spacing w:val="-2"/>
        </w:rPr>
        <w:t xml:space="preserve"> about</w:t>
      </w:r>
      <w:r>
        <w:rPr>
          <w:color w:val="323232"/>
          <w:spacing w:val="37"/>
        </w:rPr>
        <w:t xml:space="preserve"> </w:t>
      </w:r>
      <w:r>
        <w:rPr>
          <w:color w:val="323232"/>
          <w:spacing w:val="-1"/>
        </w:rPr>
        <w:t>the</w:t>
      </w:r>
      <w:r>
        <w:rPr>
          <w:color w:val="323232"/>
          <w:spacing w:val="-2"/>
        </w:rPr>
        <w:t xml:space="preserve"> </w:t>
      </w:r>
      <w:r>
        <w:rPr>
          <w:color w:val="323232"/>
          <w:spacing w:val="-1"/>
        </w:rPr>
        <w:t>apparent</w:t>
      </w:r>
      <w:r>
        <w:rPr>
          <w:color w:val="323232"/>
        </w:rPr>
        <w:t xml:space="preserve"> </w:t>
      </w:r>
      <w:r>
        <w:rPr>
          <w:color w:val="323232"/>
          <w:spacing w:val="-1"/>
        </w:rPr>
        <w:t>lack</w:t>
      </w:r>
      <w:r>
        <w:rPr>
          <w:color w:val="323232"/>
          <w:spacing w:val="-2"/>
        </w:rPr>
        <w:t xml:space="preserve"> </w:t>
      </w:r>
      <w:r>
        <w:rPr>
          <w:color w:val="323232"/>
          <w:spacing w:val="-1"/>
        </w:rPr>
        <w:t>of</w:t>
      </w:r>
      <w:r>
        <w:rPr>
          <w:color w:val="323232"/>
        </w:rPr>
        <w:t xml:space="preserve"> </w:t>
      </w:r>
      <w:r>
        <w:rPr>
          <w:color w:val="323232"/>
          <w:spacing w:val="-1"/>
        </w:rPr>
        <w:t>progress</w:t>
      </w:r>
      <w:r>
        <w:rPr>
          <w:color w:val="323232"/>
        </w:rPr>
        <w:t xml:space="preserve"> </w:t>
      </w:r>
      <w:r>
        <w:rPr>
          <w:color w:val="323232"/>
          <w:spacing w:val="-1"/>
        </w:rPr>
        <w:t>with this</w:t>
      </w:r>
      <w:r>
        <w:rPr>
          <w:color w:val="323232"/>
        </w:rPr>
        <w:t xml:space="preserve"> </w:t>
      </w:r>
      <w:r>
        <w:rPr>
          <w:color w:val="323232"/>
          <w:spacing w:val="-1"/>
        </w:rPr>
        <w:t>blockage</w:t>
      </w:r>
      <w:r>
        <w:rPr>
          <w:color w:val="323232"/>
        </w:rPr>
        <w:t xml:space="preserve"> </w:t>
      </w:r>
      <w:r>
        <w:rPr>
          <w:color w:val="323232"/>
          <w:spacing w:val="-1"/>
        </w:rPr>
        <w:t>and</w:t>
      </w:r>
      <w:r>
        <w:rPr>
          <w:color w:val="323232"/>
          <w:spacing w:val="-2"/>
        </w:rPr>
        <w:t xml:space="preserve"> </w:t>
      </w:r>
      <w:r>
        <w:rPr>
          <w:color w:val="323232"/>
          <w:spacing w:val="-1"/>
        </w:rPr>
        <w:t>the</w:t>
      </w:r>
      <w:r>
        <w:rPr>
          <w:color w:val="323232"/>
        </w:rPr>
        <w:t xml:space="preserve"> </w:t>
      </w:r>
      <w:r>
        <w:rPr>
          <w:color w:val="323232"/>
          <w:spacing w:val="-1"/>
        </w:rPr>
        <w:t>negative</w:t>
      </w:r>
      <w:r>
        <w:rPr>
          <w:color w:val="323232"/>
          <w:spacing w:val="27"/>
        </w:rPr>
        <w:t xml:space="preserve"> </w:t>
      </w:r>
      <w:r>
        <w:rPr>
          <w:color w:val="323232"/>
          <w:spacing w:val="-1"/>
        </w:rPr>
        <w:t>effects on</w:t>
      </w:r>
      <w:r>
        <w:rPr>
          <w:color w:val="323232"/>
        </w:rPr>
        <w:t xml:space="preserve"> </w:t>
      </w:r>
      <w:r>
        <w:rPr>
          <w:color w:val="323232"/>
          <w:spacing w:val="-1"/>
        </w:rPr>
        <w:t>my</w:t>
      </w:r>
      <w:r>
        <w:rPr>
          <w:color w:val="323232"/>
          <w:spacing w:val="-2"/>
        </w:rPr>
        <w:t xml:space="preserve"> </w:t>
      </w:r>
      <w:r>
        <w:rPr>
          <w:color w:val="323232"/>
          <w:spacing w:val="-1"/>
        </w:rPr>
        <w:t xml:space="preserve">emotional state. </w:t>
      </w:r>
      <w:r>
        <w:rPr>
          <w:color w:val="323232"/>
        </w:rPr>
        <w:t>Can</w:t>
      </w:r>
      <w:r>
        <w:rPr>
          <w:color w:val="323232"/>
          <w:spacing w:val="-1"/>
        </w:rPr>
        <w:t xml:space="preserve"> </w:t>
      </w:r>
      <w:r>
        <w:rPr>
          <w:color w:val="323232"/>
        </w:rPr>
        <w:t>you</w:t>
      </w:r>
      <w:r>
        <w:rPr>
          <w:color w:val="323232"/>
          <w:spacing w:val="-2"/>
        </w:rPr>
        <w:t xml:space="preserve"> </w:t>
      </w:r>
      <w:r>
        <w:rPr>
          <w:color w:val="323232"/>
          <w:spacing w:val="-1"/>
        </w:rPr>
        <w:t>give</w:t>
      </w:r>
      <w:r>
        <w:rPr>
          <w:color w:val="323232"/>
        </w:rPr>
        <w:t xml:space="preserve"> </w:t>
      </w:r>
      <w:r>
        <w:rPr>
          <w:color w:val="323232"/>
          <w:spacing w:val="-2"/>
        </w:rPr>
        <w:t>me</w:t>
      </w:r>
      <w:r>
        <w:rPr>
          <w:color w:val="323232"/>
          <w:spacing w:val="1"/>
        </w:rPr>
        <w:t xml:space="preserve"> </w:t>
      </w:r>
      <w:r>
        <w:rPr>
          <w:color w:val="323232"/>
        </w:rPr>
        <w:t>any</w:t>
      </w:r>
      <w:r>
        <w:rPr>
          <w:color w:val="323232"/>
          <w:spacing w:val="-2"/>
        </w:rPr>
        <w:t xml:space="preserve"> </w:t>
      </w:r>
      <w:r>
        <w:rPr>
          <w:color w:val="323232"/>
          <w:spacing w:val="-1"/>
        </w:rPr>
        <w:t>thoughts</w:t>
      </w:r>
      <w:r>
        <w:rPr>
          <w:color w:val="323232"/>
        </w:rPr>
        <w:t xml:space="preserve"> </w:t>
      </w:r>
      <w:r>
        <w:rPr>
          <w:color w:val="323232"/>
          <w:spacing w:val="-1"/>
        </w:rPr>
        <w:t>on</w:t>
      </w:r>
      <w:r>
        <w:rPr>
          <w:color w:val="323232"/>
          <w:spacing w:val="45"/>
        </w:rPr>
        <w:t xml:space="preserve"> </w:t>
      </w:r>
      <w:r>
        <w:rPr>
          <w:color w:val="323232"/>
        </w:rPr>
        <w:t>this?</w:t>
      </w:r>
      <w:r>
        <w:rPr>
          <w:color w:val="323232"/>
          <w:spacing w:val="-2"/>
        </w:rPr>
        <w:t xml:space="preserve"> </w:t>
      </w:r>
      <w:r>
        <w:rPr>
          <w:color w:val="323232"/>
          <w:spacing w:val="-1"/>
        </w:rPr>
        <w:t>They would</w:t>
      </w:r>
      <w:r>
        <w:rPr>
          <w:color w:val="323232"/>
        </w:rPr>
        <w:t xml:space="preserve"> be </w:t>
      </w:r>
      <w:r>
        <w:rPr>
          <w:color w:val="323232"/>
          <w:spacing w:val="-1"/>
        </w:rPr>
        <w:t>most appreciated.</w:t>
      </w:r>
    </w:p>
    <w:p w:rsidR="00EA20B7" w:rsidRDefault="00877DD6">
      <w:pPr>
        <w:pStyle w:val="Corpodetexto"/>
        <w:ind w:right="131"/>
      </w:pPr>
      <w:r>
        <w:rPr>
          <w:color w:val="323232"/>
        </w:rPr>
        <w:t xml:space="preserve">If </w:t>
      </w:r>
      <w:r>
        <w:rPr>
          <w:color w:val="323232"/>
          <w:spacing w:val="-1"/>
        </w:rPr>
        <w:t>you</w:t>
      </w:r>
      <w:r>
        <w:rPr>
          <w:color w:val="323232"/>
          <w:spacing w:val="-2"/>
        </w:rPr>
        <w:t xml:space="preserve"> </w:t>
      </w:r>
      <w:r>
        <w:rPr>
          <w:color w:val="323232"/>
        </w:rPr>
        <w:t>read</w:t>
      </w:r>
      <w:r>
        <w:rPr>
          <w:color w:val="323232"/>
          <w:spacing w:val="-3"/>
        </w:rPr>
        <w:t xml:space="preserve"> </w:t>
      </w:r>
      <w:r>
        <w:rPr>
          <w:color w:val="323232"/>
          <w:spacing w:val="-1"/>
        </w:rPr>
        <w:t xml:space="preserve">the, </w:t>
      </w:r>
      <w:r>
        <w:rPr>
          <w:color w:val="323232"/>
        </w:rPr>
        <w:t>How</w:t>
      </w:r>
      <w:r>
        <w:rPr>
          <w:color w:val="323232"/>
          <w:spacing w:val="-3"/>
        </w:rPr>
        <w:t xml:space="preserve"> </w:t>
      </w:r>
      <w:r>
        <w:rPr>
          <w:color w:val="323232"/>
        </w:rPr>
        <w:t>to Find</w:t>
      </w:r>
      <w:r>
        <w:rPr>
          <w:color w:val="323232"/>
          <w:spacing w:val="-1"/>
        </w:rPr>
        <w:t xml:space="preserve"> the </w:t>
      </w:r>
      <w:r>
        <w:rPr>
          <w:color w:val="323232"/>
        </w:rPr>
        <w:t xml:space="preserve">Blockages, </w:t>
      </w:r>
      <w:r>
        <w:rPr>
          <w:color w:val="323232"/>
          <w:spacing w:val="-1"/>
        </w:rPr>
        <w:t xml:space="preserve">Page </w:t>
      </w:r>
      <w:r>
        <w:rPr>
          <w:color w:val="323232"/>
        </w:rPr>
        <w:t>on</w:t>
      </w:r>
      <w:r>
        <w:rPr>
          <w:color w:val="323232"/>
          <w:spacing w:val="-1"/>
        </w:rPr>
        <w:t xml:space="preserve"> the Online</w:t>
      </w:r>
      <w:r>
        <w:rPr>
          <w:color w:val="323232"/>
          <w:spacing w:val="31"/>
        </w:rPr>
        <w:t xml:space="preserve"> </w:t>
      </w:r>
      <w:r>
        <w:rPr>
          <w:color w:val="323232"/>
          <w:spacing w:val="-1"/>
        </w:rPr>
        <w:t>Course,</w:t>
      </w:r>
      <w:r>
        <w:rPr>
          <w:color w:val="323232"/>
        </w:rPr>
        <w:t xml:space="preserve"> </w:t>
      </w:r>
      <w:r>
        <w:rPr>
          <w:color w:val="323232"/>
          <w:spacing w:val="-1"/>
        </w:rPr>
        <w:t>Circulation</w:t>
      </w:r>
      <w:r>
        <w:rPr>
          <w:color w:val="323232"/>
          <w:spacing w:val="-2"/>
        </w:rPr>
        <w:t xml:space="preserve"> </w:t>
      </w:r>
      <w:r>
        <w:rPr>
          <w:color w:val="323232"/>
          <w:spacing w:val="-1"/>
        </w:rPr>
        <w:t>of</w:t>
      </w:r>
      <w:r>
        <w:rPr>
          <w:color w:val="323232"/>
          <w:spacing w:val="-2"/>
        </w:rPr>
        <w:t xml:space="preserve"> </w:t>
      </w:r>
      <w:r>
        <w:rPr>
          <w:color w:val="323232"/>
          <w:spacing w:val="-1"/>
        </w:rPr>
        <w:t>the</w:t>
      </w:r>
      <w:r>
        <w:rPr>
          <w:color w:val="323232"/>
          <w:spacing w:val="1"/>
        </w:rPr>
        <w:t xml:space="preserve"> </w:t>
      </w:r>
      <w:r>
        <w:rPr>
          <w:color w:val="323232"/>
          <w:spacing w:val="-1"/>
        </w:rPr>
        <w:t>Energies,</w:t>
      </w:r>
      <w:r>
        <w:rPr>
          <w:color w:val="323232"/>
        </w:rPr>
        <w:t xml:space="preserve"> </w:t>
      </w:r>
      <w:r>
        <w:rPr>
          <w:color w:val="323232"/>
          <w:spacing w:val="-1"/>
        </w:rPr>
        <w:t xml:space="preserve">you </w:t>
      </w:r>
      <w:r>
        <w:rPr>
          <w:color w:val="323232"/>
          <w:spacing w:val="-2"/>
        </w:rPr>
        <w:t>will</w:t>
      </w:r>
      <w:r>
        <w:rPr>
          <w:color w:val="323232"/>
        </w:rPr>
        <w:t xml:space="preserve"> </w:t>
      </w:r>
      <w:r>
        <w:rPr>
          <w:color w:val="323232"/>
          <w:spacing w:val="-1"/>
        </w:rPr>
        <w:t>find</w:t>
      </w:r>
      <w:r>
        <w:rPr>
          <w:color w:val="323232"/>
          <w:spacing w:val="-2"/>
        </w:rPr>
        <w:t xml:space="preserve"> </w:t>
      </w:r>
      <w:r>
        <w:rPr>
          <w:color w:val="323232"/>
          <w:spacing w:val="-1"/>
        </w:rPr>
        <w:t>that</w:t>
      </w:r>
      <w:r>
        <w:rPr>
          <w:color w:val="323232"/>
        </w:rPr>
        <w:t xml:space="preserve"> </w:t>
      </w:r>
      <w:r>
        <w:rPr>
          <w:color w:val="323232"/>
          <w:spacing w:val="-1"/>
        </w:rPr>
        <w:t>this</w:t>
      </w:r>
      <w:r>
        <w:rPr>
          <w:color w:val="323232"/>
        </w:rPr>
        <w:t xml:space="preserve"> </w:t>
      </w:r>
      <w:r>
        <w:rPr>
          <w:color w:val="323232"/>
          <w:spacing w:val="-1"/>
        </w:rPr>
        <w:t>is</w:t>
      </w:r>
      <w:r>
        <w:rPr>
          <w:color w:val="323232"/>
          <w:spacing w:val="-2"/>
        </w:rPr>
        <w:t xml:space="preserve"> </w:t>
      </w:r>
      <w:r>
        <w:rPr>
          <w:color w:val="323232"/>
        </w:rPr>
        <w:t>how</w:t>
      </w:r>
      <w:r>
        <w:rPr>
          <w:color w:val="323232"/>
          <w:spacing w:val="-2"/>
        </w:rPr>
        <w:t xml:space="preserve"> we</w:t>
      </w:r>
      <w:r>
        <w:rPr>
          <w:color w:val="323232"/>
          <w:spacing w:val="29"/>
        </w:rPr>
        <w:t xml:space="preserve"> </w:t>
      </w:r>
      <w:r>
        <w:rPr>
          <w:color w:val="323232"/>
          <w:spacing w:val="-1"/>
        </w:rPr>
        <w:t>describe</w:t>
      </w:r>
      <w:r>
        <w:rPr>
          <w:color w:val="323232"/>
        </w:rPr>
        <w:t xml:space="preserve"> </w:t>
      </w:r>
      <w:r>
        <w:rPr>
          <w:color w:val="323232"/>
          <w:spacing w:val="-1"/>
        </w:rPr>
        <w:t>how</w:t>
      </w:r>
      <w:r>
        <w:rPr>
          <w:color w:val="323232"/>
        </w:rPr>
        <w:t xml:space="preserve"> </w:t>
      </w:r>
      <w:r>
        <w:rPr>
          <w:color w:val="323232"/>
          <w:spacing w:val="-1"/>
        </w:rPr>
        <w:t>you</w:t>
      </w:r>
      <w:r>
        <w:rPr>
          <w:color w:val="323232"/>
        </w:rPr>
        <w:t xml:space="preserve"> </w:t>
      </w:r>
      <w:r>
        <w:rPr>
          <w:color w:val="323232"/>
          <w:spacing w:val="-1"/>
        </w:rPr>
        <w:t>will</w:t>
      </w:r>
      <w:r>
        <w:rPr>
          <w:color w:val="323232"/>
        </w:rPr>
        <w:t xml:space="preserve"> </w:t>
      </w:r>
      <w:r>
        <w:rPr>
          <w:color w:val="323232"/>
          <w:spacing w:val="-1"/>
        </w:rPr>
        <w:t>see</w:t>
      </w:r>
      <w:r>
        <w:rPr>
          <w:color w:val="323232"/>
        </w:rPr>
        <w:t xml:space="preserve"> </w:t>
      </w:r>
      <w:r>
        <w:rPr>
          <w:color w:val="323232"/>
          <w:spacing w:val="-1"/>
        </w:rPr>
        <w:t>one</w:t>
      </w:r>
      <w:r>
        <w:rPr>
          <w:color w:val="323232"/>
        </w:rPr>
        <w:t xml:space="preserve"> </w:t>
      </w:r>
      <w:r>
        <w:rPr>
          <w:color w:val="323232"/>
          <w:spacing w:val="-1"/>
        </w:rPr>
        <w:t>of</w:t>
      </w:r>
      <w:r>
        <w:rPr>
          <w:color w:val="323232"/>
          <w:spacing w:val="-2"/>
        </w:rPr>
        <w:t xml:space="preserve"> </w:t>
      </w:r>
      <w:r>
        <w:rPr>
          <w:color w:val="323232"/>
          <w:spacing w:val="-1"/>
        </w:rPr>
        <w:t>the</w:t>
      </w:r>
      <w:r>
        <w:rPr>
          <w:color w:val="323232"/>
        </w:rPr>
        <w:t xml:space="preserve"> </w:t>
      </w:r>
      <w:r>
        <w:rPr>
          <w:color w:val="323232"/>
          <w:spacing w:val="-1"/>
        </w:rPr>
        <w:t>blockages.</w:t>
      </w:r>
    </w:p>
    <w:p w:rsidR="00EA20B7" w:rsidRDefault="00877DD6">
      <w:pPr>
        <w:pStyle w:val="Corpodetexto"/>
        <w:spacing w:before="120"/>
        <w:ind w:right="318"/>
      </w:pPr>
      <w:r>
        <w:rPr>
          <w:color w:val="323232"/>
        </w:rPr>
        <w:t xml:space="preserve">A </w:t>
      </w:r>
      <w:r>
        <w:rPr>
          <w:color w:val="323232"/>
          <w:spacing w:val="-1"/>
        </w:rPr>
        <w:t>certain;</w:t>
      </w:r>
      <w:r>
        <w:rPr>
          <w:color w:val="323232"/>
          <w:spacing w:val="-2"/>
        </w:rPr>
        <w:t xml:space="preserve"> </w:t>
      </w:r>
      <w:r>
        <w:rPr>
          <w:color w:val="323232"/>
          <w:spacing w:val="-1"/>
        </w:rPr>
        <w:t>DISTURBANCE</w:t>
      </w:r>
      <w:r>
        <w:rPr>
          <w:color w:val="323232"/>
          <w:spacing w:val="-2"/>
        </w:rPr>
        <w:t xml:space="preserve"> </w:t>
      </w:r>
      <w:r>
        <w:rPr>
          <w:color w:val="323232"/>
          <w:spacing w:val="-1"/>
        </w:rPr>
        <w:t>OF</w:t>
      </w:r>
      <w:r>
        <w:rPr>
          <w:color w:val="323232"/>
        </w:rPr>
        <w:t xml:space="preserve"> </w:t>
      </w:r>
      <w:r>
        <w:rPr>
          <w:color w:val="323232"/>
          <w:spacing w:val="-1"/>
        </w:rPr>
        <w:t>THE FORCE! When</w:t>
      </w:r>
      <w:r>
        <w:rPr>
          <w:color w:val="323232"/>
        </w:rPr>
        <w:t xml:space="preserve"> </w:t>
      </w:r>
      <w:r>
        <w:rPr>
          <w:color w:val="323232"/>
          <w:spacing w:val="-1"/>
        </w:rPr>
        <w:t>you</w:t>
      </w:r>
      <w:r>
        <w:rPr>
          <w:color w:val="323232"/>
          <w:spacing w:val="-2"/>
        </w:rPr>
        <w:t xml:space="preserve"> </w:t>
      </w:r>
      <w:r>
        <w:rPr>
          <w:color w:val="323232"/>
        </w:rPr>
        <w:t>try</w:t>
      </w:r>
      <w:r>
        <w:rPr>
          <w:color w:val="323232"/>
          <w:spacing w:val="-1"/>
        </w:rPr>
        <w:t xml:space="preserve"> to</w:t>
      </w:r>
      <w:r>
        <w:rPr>
          <w:color w:val="323232"/>
        </w:rPr>
        <w:t xml:space="preserve"> </w:t>
      </w:r>
      <w:r>
        <w:rPr>
          <w:color w:val="323232"/>
          <w:spacing w:val="-1"/>
        </w:rPr>
        <w:t>project</w:t>
      </w:r>
      <w:r>
        <w:rPr>
          <w:color w:val="323232"/>
          <w:spacing w:val="26"/>
        </w:rPr>
        <w:t xml:space="preserve"> </w:t>
      </w:r>
      <w:r>
        <w:rPr>
          <w:color w:val="323232"/>
          <w:spacing w:val="-1"/>
        </w:rPr>
        <w:t>your</w:t>
      </w:r>
      <w:r>
        <w:rPr>
          <w:color w:val="323232"/>
          <w:spacing w:val="1"/>
        </w:rPr>
        <w:t xml:space="preserve"> </w:t>
      </w:r>
      <w:r>
        <w:rPr>
          <w:color w:val="323232"/>
        </w:rPr>
        <w:t>energy</w:t>
      </w:r>
      <w:r>
        <w:rPr>
          <w:color w:val="323232"/>
          <w:spacing w:val="-2"/>
        </w:rPr>
        <w:t xml:space="preserve"> </w:t>
      </w:r>
      <w:r>
        <w:rPr>
          <w:color w:val="323232"/>
          <w:spacing w:val="-1"/>
        </w:rPr>
        <w:t xml:space="preserve">towards </w:t>
      </w:r>
      <w:r>
        <w:rPr>
          <w:color w:val="323232"/>
        </w:rPr>
        <w:t xml:space="preserve">a </w:t>
      </w:r>
      <w:r>
        <w:rPr>
          <w:color w:val="323232"/>
          <w:spacing w:val="-1"/>
        </w:rPr>
        <w:t>point.</w:t>
      </w:r>
    </w:p>
    <w:p w:rsidR="00EA20B7" w:rsidRDefault="00877DD6">
      <w:pPr>
        <w:pStyle w:val="Corpodetexto"/>
        <w:ind w:right="157"/>
      </w:pPr>
      <w:r>
        <w:rPr>
          <w:color w:val="323232"/>
        </w:rPr>
        <w:t>You</w:t>
      </w:r>
      <w:r>
        <w:rPr>
          <w:color w:val="323232"/>
          <w:spacing w:val="-2"/>
        </w:rPr>
        <w:t xml:space="preserve"> </w:t>
      </w:r>
      <w:r>
        <w:rPr>
          <w:color w:val="323232"/>
        </w:rPr>
        <w:t>need</w:t>
      </w:r>
      <w:r>
        <w:rPr>
          <w:color w:val="323232"/>
          <w:spacing w:val="-1"/>
        </w:rPr>
        <w:t xml:space="preserve"> </w:t>
      </w:r>
      <w:r>
        <w:rPr>
          <w:color w:val="323232"/>
        </w:rPr>
        <w:t>to breathe</w:t>
      </w:r>
      <w:r>
        <w:rPr>
          <w:color w:val="323232"/>
          <w:spacing w:val="-1"/>
        </w:rPr>
        <w:t xml:space="preserve"> through </w:t>
      </w:r>
      <w:r>
        <w:rPr>
          <w:color w:val="323232"/>
        </w:rPr>
        <w:t>this</w:t>
      </w:r>
      <w:r>
        <w:rPr>
          <w:color w:val="323232"/>
          <w:spacing w:val="-2"/>
        </w:rPr>
        <w:t xml:space="preserve"> </w:t>
      </w:r>
      <w:r>
        <w:rPr>
          <w:color w:val="323232"/>
          <w:spacing w:val="-1"/>
        </w:rPr>
        <w:t xml:space="preserve">base </w:t>
      </w:r>
      <w:r>
        <w:rPr>
          <w:color w:val="323232"/>
        </w:rPr>
        <w:t xml:space="preserve">chakra </w:t>
      </w:r>
      <w:r>
        <w:rPr>
          <w:color w:val="323232"/>
          <w:spacing w:val="-1"/>
        </w:rPr>
        <w:t>blockage.</w:t>
      </w:r>
      <w:r>
        <w:rPr>
          <w:color w:val="323232"/>
          <w:spacing w:val="-2"/>
        </w:rPr>
        <w:t xml:space="preserve"> </w:t>
      </w:r>
      <w:r>
        <w:rPr>
          <w:color w:val="323232"/>
        </w:rPr>
        <w:t xml:space="preserve">A </w:t>
      </w:r>
      <w:r>
        <w:rPr>
          <w:color w:val="323232"/>
          <w:spacing w:val="-1"/>
        </w:rPr>
        <w:t>blockage</w:t>
      </w:r>
      <w:r>
        <w:rPr>
          <w:color w:val="323232"/>
          <w:spacing w:val="41"/>
        </w:rPr>
        <w:t xml:space="preserve"> </w:t>
      </w:r>
      <w:r>
        <w:rPr>
          <w:color w:val="323232"/>
          <w:spacing w:val="-1"/>
        </w:rPr>
        <w:t>between your</w:t>
      </w:r>
      <w:r>
        <w:rPr>
          <w:color w:val="323232"/>
        </w:rPr>
        <w:t xml:space="preserve"> </w:t>
      </w:r>
      <w:r>
        <w:rPr>
          <w:color w:val="323232"/>
          <w:spacing w:val="-1"/>
        </w:rPr>
        <w:t>Base</w:t>
      </w:r>
      <w:r>
        <w:rPr>
          <w:color w:val="323232"/>
        </w:rPr>
        <w:t xml:space="preserve"> </w:t>
      </w:r>
      <w:r>
        <w:rPr>
          <w:color w:val="323232"/>
          <w:spacing w:val="-1"/>
        </w:rPr>
        <w:t>Chakra</w:t>
      </w:r>
      <w:r>
        <w:rPr>
          <w:color w:val="323232"/>
        </w:rPr>
        <w:t xml:space="preserve"> </w:t>
      </w:r>
      <w:r>
        <w:rPr>
          <w:color w:val="323232"/>
          <w:spacing w:val="-1"/>
        </w:rPr>
        <w:t>and</w:t>
      </w:r>
      <w:r>
        <w:rPr>
          <w:color w:val="323232"/>
          <w:spacing w:val="-2"/>
        </w:rPr>
        <w:t xml:space="preserve"> </w:t>
      </w:r>
      <w:r>
        <w:rPr>
          <w:color w:val="323232"/>
          <w:spacing w:val="-1"/>
        </w:rPr>
        <w:t>the</w:t>
      </w:r>
      <w:r>
        <w:rPr>
          <w:color w:val="323232"/>
        </w:rPr>
        <w:t xml:space="preserve"> </w:t>
      </w:r>
      <w:r>
        <w:rPr>
          <w:color w:val="323232"/>
          <w:spacing w:val="-1"/>
        </w:rPr>
        <w:t>Center</w:t>
      </w:r>
      <w:r>
        <w:rPr>
          <w:color w:val="323232"/>
          <w:spacing w:val="-2"/>
        </w:rPr>
        <w:t xml:space="preserve"> </w:t>
      </w:r>
      <w:r>
        <w:rPr>
          <w:color w:val="323232"/>
          <w:spacing w:val="-1"/>
        </w:rPr>
        <w:t>of</w:t>
      </w:r>
      <w:r>
        <w:rPr>
          <w:color w:val="323232"/>
          <w:spacing w:val="-2"/>
        </w:rPr>
        <w:t xml:space="preserve"> </w:t>
      </w:r>
      <w:r>
        <w:rPr>
          <w:color w:val="323232"/>
          <w:spacing w:val="-1"/>
        </w:rPr>
        <w:t>the</w:t>
      </w:r>
      <w:r>
        <w:rPr>
          <w:color w:val="323232"/>
        </w:rPr>
        <w:t xml:space="preserve"> </w:t>
      </w:r>
      <w:r>
        <w:rPr>
          <w:color w:val="323232"/>
          <w:spacing w:val="-1"/>
        </w:rPr>
        <w:t>Earth.</w:t>
      </w:r>
      <w:r>
        <w:rPr>
          <w:color w:val="323232"/>
        </w:rPr>
        <w:t xml:space="preserve"> </w:t>
      </w:r>
      <w:r>
        <w:rPr>
          <w:color w:val="323232"/>
          <w:spacing w:val="-1"/>
        </w:rPr>
        <w:t xml:space="preserve">You </w:t>
      </w:r>
      <w:r>
        <w:rPr>
          <w:color w:val="323232"/>
          <w:spacing w:val="-2"/>
        </w:rPr>
        <w:t>will</w:t>
      </w:r>
      <w:r>
        <w:rPr>
          <w:color w:val="323232"/>
        </w:rPr>
        <w:t xml:space="preserve"> </w:t>
      </w:r>
      <w:r>
        <w:rPr>
          <w:color w:val="323232"/>
          <w:spacing w:val="-1"/>
        </w:rPr>
        <w:t>find</w:t>
      </w:r>
      <w:r>
        <w:rPr>
          <w:color w:val="323232"/>
          <w:spacing w:val="32"/>
        </w:rPr>
        <w:t xml:space="preserve"> </w:t>
      </w:r>
      <w:r>
        <w:rPr>
          <w:color w:val="323232"/>
          <w:spacing w:val="-1"/>
        </w:rPr>
        <w:t>that the</w:t>
      </w:r>
      <w:r>
        <w:rPr>
          <w:color w:val="323232"/>
        </w:rPr>
        <w:t xml:space="preserve"> </w:t>
      </w:r>
      <w:r>
        <w:rPr>
          <w:color w:val="323232"/>
          <w:spacing w:val="-1"/>
        </w:rPr>
        <w:t>Initiation 4,</w:t>
      </w:r>
      <w:r>
        <w:rPr>
          <w:color w:val="323232"/>
        </w:rPr>
        <w:t xml:space="preserve"> </w:t>
      </w:r>
      <w:r>
        <w:rPr>
          <w:color w:val="323232"/>
          <w:spacing w:val="-2"/>
        </w:rPr>
        <w:t>Macrocosmic</w:t>
      </w:r>
      <w:r>
        <w:rPr>
          <w:color w:val="323232"/>
        </w:rPr>
        <w:t xml:space="preserve"> </w:t>
      </w:r>
      <w:r>
        <w:rPr>
          <w:color w:val="323232"/>
          <w:spacing w:val="-1"/>
        </w:rPr>
        <w:t>Orbit,</w:t>
      </w:r>
      <w:r>
        <w:rPr>
          <w:color w:val="323232"/>
        </w:rPr>
        <w:t xml:space="preserve"> </w:t>
      </w:r>
      <w:r>
        <w:rPr>
          <w:color w:val="323232"/>
          <w:spacing w:val="-1"/>
        </w:rPr>
        <w:t>The</w:t>
      </w:r>
      <w:r>
        <w:rPr>
          <w:color w:val="323232"/>
          <w:spacing w:val="1"/>
        </w:rPr>
        <w:t xml:space="preserve"> </w:t>
      </w:r>
      <w:r>
        <w:rPr>
          <w:color w:val="323232"/>
          <w:spacing w:val="-1"/>
        </w:rPr>
        <w:t>Energy</w:t>
      </w:r>
      <w:r>
        <w:rPr>
          <w:color w:val="323232"/>
        </w:rPr>
        <w:t xml:space="preserve"> </w:t>
      </w:r>
      <w:r>
        <w:rPr>
          <w:color w:val="323232"/>
          <w:spacing w:val="-1"/>
        </w:rPr>
        <w:t>Enhancement</w:t>
      </w:r>
      <w:r>
        <w:rPr>
          <w:color w:val="323232"/>
          <w:spacing w:val="43"/>
        </w:rPr>
        <w:t xml:space="preserve"> </w:t>
      </w:r>
      <w:r>
        <w:rPr>
          <w:color w:val="323232"/>
          <w:spacing w:val="-1"/>
        </w:rPr>
        <w:t>Supra Galactic</w:t>
      </w:r>
      <w:r>
        <w:rPr>
          <w:color w:val="323232"/>
        </w:rPr>
        <w:t xml:space="preserve"> </w:t>
      </w:r>
      <w:r>
        <w:rPr>
          <w:color w:val="323232"/>
          <w:spacing w:val="-1"/>
        </w:rPr>
        <w:t>Orbit, will</w:t>
      </w:r>
      <w:r>
        <w:rPr>
          <w:color w:val="323232"/>
        </w:rPr>
        <w:t xml:space="preserve"> </w:t>
      </w:r>
      <w:r>
        <w:rPr>
          <w:color w:val="323232"/>
          <w:spacing w:val="-1"/>
        </w:rPr>
        <w:t>take</w:t>
      </w:r>
      <w:r>
        <w:rPr>
          <w:color w:val="323232"/>
        </w:rPr>
        <w:t xml:space="preserve"> </w:t>
      </w:r>
      <w:r>
        <w:rPr>
          <w:color w:val="323232"/>
          <w:spacing w:val="-1"/>
        </w:rPr>
        <w:t>you</w:t>
      </w:r>
      <w:r>
        <w:rPr>
          <w:color w:val="323232"/>
          <w:spacing w:val="-2"/>
        </w:rPr>
        <w:t xml:space="preserve"> </w:t>
      </w:r>
      <w:r>
        <w:rPr>
          <w:color w:val="323232"/>
          <w:spacing w:val="-1"/>
        </w:rPr>
        <w:t xml:space="preserve">higher, </w:t>
      </w:r>
      <w:r>
        <w:rPr>
          <w:color w:val="323232"/>
        </w:rPr>
        <w:t>to</w:t>
      </w:r>
      <w:r>
        <w:rPr>
          <w:color w:val="323232"/>
          <w:spacing w:val="-1"/>
        </w:rPr>
        <w:t xml:space="preserve"> Chakras</w:t>
      </w:r>
      <w:r>
        <w:rPr>
          <w:color w:val="323232"/>
        </w:rPr>
        <w:t xml:space="preserve"> </w:t>
      </w:r>
      <w:r>
        <w:rPr>
          <w:color w:val="323232"/>
          <w:spacing w:val="-2"/>
        </w:rPr>
        <w:t>which</w:t>
      </w:r>
      <w:r>
        <w:rPr>
          <w:color w:val="323232"/>
          <w:spacing w:val="-1"/>
        </w:rPr>
        <w:t xml:space="preserve"> can </w:t>
      </w:r>
      <w:r>
        <w:rPr>
          <w:color w:val="323232"/>
          <w:spacing w:val="44"/>
        </w:rPr>
        <w:t xml:space="preserve"> </w:t>
      </w:r>
      <w:r>
        <w:rPr>
          <w:color w:val="323232"/>
          <w:spacing w:val="-1"/>
        </w:rPr>
        <w:t>give</w:t>
      </w:r>
      <w:r>
        <w:rPr>
          <w:color w:val="323232"/>
          <w:spacing w:val="1"/>
        </w:rPr>
        <w:t xml:space="preserve"> </w:t>
      </w:r>
      <w:r>
        <w:rPr>
          <w:color w:val="323232"/>
          <w:spacing w:val="-1"/>
        </w:rPr>
        <w:t>you</w:t>
      </w:r>
      <w:r>
        <w:rPr>
          <w:color w:val="323232"/>
          <w:spacing w:val="-2"/>
        </w:rPr>
        <w:t xml:space="preserve"> </w:t>
      </w:r>
      <w:r>
        <w:rPr>
          <w:color w:val="323232"/>
          <w:spacing w:val="-1"/>
        </w:rPr>
        <w:t>the</w:t>
      </w:r>
      <w:r>
        <w:rPr>
          <w:color w:val="323232"/>
        </w:rPr>
        <w:t xml:space="preserve"> </w:t>
      </w:r>
      <w:r>
        <w:rPr>
          <w:color w:val="323232"/>
          <w:spacing w:val="-1"/>
        </w:rPr>
        <w:t>energy</w:t>
      </w:r>
      <w:r>
        <w:rPr>
          <w:color w:val="323232"/>
          <w:spacing w:val="-2"/>
        </w:rPr>
        <w:t xml:space="preserve"> </w:t>
      </w:r>
      <w:r>
        <w:rPr>
          <w:color w:val="323232"/>
          <w:spacing w:val="-1"/>
        </w:rPr>
        <w:t>necessary</w:t>
      </w:r>
      <w:r>
        <w:rPr>
          <w:color w:val="323232"/>
          <w:spacing w:val="-3"/>
        </w:rPr>
        <w:t xml:space="preserve"> </w:t>
      </w:r>
      <w:r>
        <w:rPr>
          <w:color w:val="323232"/>
        </w:rPr>
        <w:t>to</w:t>
      </w:r>
      <w:r>
        <w:rPr>
          <w:color w:val="323232"/>
          <w:spacing w:val="-1"/>
        </w:rPr>
        <w:t xml:space="preserve"> dissolve</w:t>
      </w:r>
      <w:r>
        <w:rPr>
          <w:color w:val="323232"/>
          <w:spacing w:val="-2"/>
        </w:rPr>
        <w:t xml:space="preserve"> </w:t>
      </w:r>
      <w:r>
        <w:rPr>
          <w:color w:val="323232"/>
          <w:spacing w:val="-1"/>
        </w:rPr>
        <w:t>these</w:t>
      </w:r>
      <w:r>
        <w:rPr>
          <w:color w:val="323232"/>
        </w:rPr>
        <w:t xml:space="preserve"> </w:t>
      </w:r>
      <w:r>
        <w:rPr>
          <w:color w:val="323232"/>
          <w:spacing w:val="-1"/>
        </w:rPr>
        <w:t>deeper blockages.</w:t>
      </w:r>
    </w:p>
    <w:p w:rsidR="00EA20B7" w:rsidRDefault="00877DD6">
      <w:pPr>
        <w:pStyle w:val="Corpodetexto"/>
        <w:ind w:right="318"/>
      </w:pPr>
      <w:r>
        <w:rPr>
          <w:color w:val="323232"/>
          <w:spacing w:val="-1"/>
        </w:rPr>
        <w:t>Energy</w:t>
      </w:r>
      <w:r>
        <w:rPr>
          <w:color w:val="323232"/>
          <w:spacing w:val="-2"/>
        </w:rPr>
        <w:t xml:space="preserve"> </w:t>
      </w:r>
      <w:r>
        <w:rPr>
          <w:color w:val="323232"/>
          <w:spacing w:val="-1"/>
        </w:rPr>
        <w:t>Enhancement</w:t>
      </w:r>
      <w:r>
        <w:rPr>
          <w:color w:val="323232"/>
        </w:rPr>
        <w:t xml:space="preserve"> </w:t>
      </w:r>
      <w:r>
        <w:rPr>
          <w:color w:val="323232"/>
          <w:spacing w:val="-1"/>
        </w:rPr>
        <w:t>Initiation</w:t>
      </w:r>
      <w:r>
        <w:rPr>
          <w:color w:val="323232"/>
        </w:rPr>
        <w:t xml:space="preserve"> 4</w:t>
      </w:r>
      <w:r>
        <w:rPr>
          <w:color w:val="323232"/>
          <w:spacing w:val="1"/>
        </w:rPr>
        <w:t xml:space="preserve"> </w:t>
      </w:r>
      <w:r>
        <w:rPr>
          <w:color w:val="323232"/>
          <w:spacing w:val="-2"/>
        </w:rPr>
        <w:t>will</w:t>
      </w:r>
      <w:r>
        <w:rPr>
          <w:color w:val="323232"/>
          <w:spacing w:val="1"/>
        </w:rPr>
        <w:t xml:space="preserve"> </w:t>
      </w:r>
      <w:r>
        <w:rPr>
          <w:color w:val="323232"/>
          <w:spacing w:val="-1"/>
        </w:rPr>
        <w:t>Speed</w:t>
      </w:r>
      <w:r>
        <w:rPr>
          <w:color w:val="323232"/>
        </w:rPr>
        <w:t xml:space="preserve"> </w:t>
      </w:r>
      <w:r>
        <w:rPr>
          <w:color w:val="323232"/>
          <w:spacing w:val="-1"/>
        </w:rPr>
        <w:t>up</w:t>
      </w:r>
      <w:r>
        <w:rPr>
          <w:color w:val="323232"/>
        </w:rPr>
        <w:t xml:space="preserve"> </w:t>
      </w:r>
      <w:r>
        <w:rPr>
          <w:color w:val="323232"/>
          <w:spacing w:val="-1"/>
        </w:rPr>
        <w:t>Your</w:t>
      </w:r>
      <w:r>
        <w:rPr>
          <w:color w:val="323232"/>
          <w:spacing w:val="1"/>
        </w:rPr>
        <w:t xml:space="preserve"> </w:t>
      </w:r>
      <w:r>
        <w:rPr>
          <w:color w:val="323232"/>
          <w:spacing w:val="-2"/>
        </w:rPr>
        <w:t>Mind.</w:t>
      </w:r>
      <w:r>
        <w:rPr>
          <w:color w:val="323232"/>
        </w:rPr>
        <w:t xml:space="preserve"> </w:t>
      </w:r>
      <w:r>
        <w:rPr>
          <w:color w:val="323232"/>
          <w:spacing w:val="-1"/>
        </w:rPr>
        <w:t>It</w:t>
      </w:r>
      <w:r>
        <w:rPr>
          <w:color w:val="323232"/>
          <w:spacing w:val="2"/>
        </w:rPr>
        <w:t xml:space="preserve"> </w:t>
      </w:r>
      <w:r>
        <w:rPr>
          <w:color w:val="323232"/>
          <w:spacing w:val="-2"/>
        </w:rPr>
        <w:t>will</w:t>
      </w:r>
      <w:r>
        <w:rPr>
          <w:color w:val="323232"/>
          <w:spacing w:val="36"/>
        </w:rPr>
        <w:t xml:space="preserve"> </w:t>
      </w:r>
      <w:r>
        <w:rPr>
          <w:color w:val="323232"/>
          <w:spacing w:val="-1"/>
        </w:rPr>
        <w:t>increase</w:t>
      </w:r>
      <w:r>
        <w:rPr>
          <w:color w:val="323232"/>
          <w:spacing w:val="1"/>
        </w:rPr>
        <w:t xml:space="preserve"> </w:t>
      </w:r>
      <w:r>
        <w:rPr>
          <w:color w:val="323232"/>
          <w:spacing w:val="-1"/>
        </w:rPr>
        <w:t>your ability</w:t>
      </w:r>
      <w:r>
        <w:rPr>
          <w:color w:val="323232"/>
          <w:spacing w:val="-3"/>
        </w:rPr>
        <w:t xml:space="preserve"> </w:t>
      </w:r>
      <w:r>
        <w:rPr>
          <w:color w:val="323232"/>
          <w:spacing w:val="-1"/>
        </w:rPr>
        <w:t>to</w:t>
      </w:r>
      <w:r>
        <w:rPr>
          <w:color w:val="323232"/>
          <w:spacing w:val="-2"/>
        </w:rPr>
        <w:t xml:space="preserve"> </w:t>
      </w:r>
      <w:r>
        <w:rPr>
          <w:color w:val="323232"/>
          <w:spacing w:val="-1"/>
        </w:rPr>
        <w:t>think.</w:t>
      </w:r>
      <w:r>
        <w:rPr>
          <w:color w:val="323232"/>
        </w:rPr>
        <w:t xml:space="preserve"> </w:t>
      </w:r>
      <w:r>
        <w:rPr>
          <w:color w:val="323232"/>
          <w:spacing w:val="-1"/>
        </w:rPr>
        <w:t>It</w:t>
      </w:r>
      <w:r>
        <w:rPr>
          <w:color w:val="323232"/>
          <w:spacing w:val="3"/>
        </w:rPr>
        <w:t xml:space="preserve"> </w:t>
      </w:r>
      <w:r>
        <w:rPr>
          <w:color w:val="323232"/>
          <w:spacing w:val="-2"/>
        </w:rPr>
        <w:t>will</w:t>
      </w:r>
      <w:r>
        <w:rPr>
          <w:color w:val="323232"/>
          <w:spacing w:val="1"/>
        </w:rPr>
        <w:t xml:space="preserve"> </w:t>
      </w:r>
      <w:r>
        <w:rPr>
          <w:color w:val="323232"/>
          <w:spacing w:val="-1"/>
        </w:rPr>
        <w:t>enable</w:t>
      </w:r>
      <w:r>
        <w:rPr>
          <w:color w:val="323232"/>
          <w:spacing w:val="1"/>
        </w:rPr>
        <w:t xml:space="preserve"> </w:t>
      </w:r>
      <w:r>
        <w:rPr>
          <w:color w:val="323232"/>
          <w:spacing w:val="-1"/>
        </w:rPr>
        <w:t>you</w:t>
      </w:r>
      <w:r>
        <w:rPr>
          <w:color w:val="323232"/>
          <w:spacing w:val="-2"/>
        </w:rPr>
        <w:t xml:space="preserve"> </w:t>
      </w:r>
      <w:r>
        <w:rPr>
          <w:color w:val="323232"/>
          <w:spacing w:val="-1"/>
        </w:rPr>
        <w:t>to</w:t>
      </w:r>
      <w:r>
        <w:rPr>
          <w:color w:val="323232"/>
        </w:rPr>
        <w:t xml:space="preserve"> </w:t>
      </w:r>
      <w:r>
        <w:rPr>
          <w:color w:val="323232"/>
          <w:spacing w:val="-1"/>
        </w:rPr>
        <w:t>progress</w:t>
      </w:r>
      <w:r>
        <w:rPr>
          <w:color w:val="323232"/>
        </w:rPr>
        <w:t xml:space="preserve"> </w:t>
      </w:r>
      <w:r>
        <w:rPr>
          <w:color w:val="323232"/>
          <w:spacing w:val="-1"/>
        </w:rPr>
        <w:t>faster</w:t>
      </w:r>
      <w:r>
        <w:rPr>
          <w:color w:val="323232"/>
          <w:spacing w:val="30"/>
        </w:rPr>
        <w:t xml:space="preserve"> </w:t>
      </w:r>
      <w:r>
        <w:rPr>
          <w:color w:val="323232"/>
          <w:spacing w:val="-1"/>
        </w:rPr>
        <w:t>on the</w:t>
      </w:r>
      <w:r>
        <w:rPr>
          <w:color w:val="323232"/>
        </w:rPr>
        <w:t xml:space="preserve"> </w:t>
      </w:r>
      <w:r>
        <w:rPr>
          <w:color w:val="323232"/>
          <w:spacing w:val="-2"/>
        </w:rPr>
        <w:t>Spiritual</w:t>
      </w:r>
      <w:r>
        <w:rPr>
          <w:color w:val="323232"/>
          <w:spacing w:val="1"/>
        </w:rPr>
        <w:t xml:space="preserve"> </w:t>
      </w:r>
      <w:r>
        <w:rPr>
          <w:color w:val="323232"/>
          <w:spacing w:val="-1"/>
        </w:rPr>
        <w:t>Path</w:t>
      </w:r>
      <w:r>
        <w:rPr>
          <w:color w:val="323232"/>
        </w:rPr>
        <w:t xml:space="preserve"> </w:t>
      </w:r>
      <w:r>
        <w:rPr>
          <w:color w:val="323232"/>
          <w:spacing w:val="-1"/>
        </w:rPr>
        <w:t>in all things</w:t>
      </w:r>
      <w:r>
        <w:rPr>
          <w:color w:val="323232"/>
        </w:rPr>
        <w:t xml:space="preserve"> </w:t>
      </w:r>
      <w:r>
        <w:rPr>
          <w:color w:val="323232"/>
          <w:spacing w:val="-1"/>
        </w:rPr>
        <w:t>Spiritual;</w:t>
      </w:r>
      <w:r>
        <w:rPr>
          <w:color w:val="323232"/>
          <w:spacing w:val="-2"/>
        </w:rPr>
        <w:t xml:space="preserve"> </w:t>
      </w:r>
      <w:r>
        <w:rPr>
          <w:color w:val="323232"/>
          <w:spacing w:val="-1"/>
        </w:rPr>
        <w:t>it</w:t>
      </w:r>
      <w:r>
        <w:rPr>
          <w:color w:val="323232"/>
          <w:spacing w:val="2"/>
        </w:rPr>
        <w:t xml:space="preserve"> </w:t>
      </w:r>
      <w:r>
        <w:rPr>
          <w:color w:val="323232"/>
          <w:spacing w:val="-2"/>
        </w:rPr>
        <w:t>will</w:t>
      </w:r>
      <w:r>
        <w:rPr>
          <w:color w:val="323232"/>
          <w:spacing w:val="1"/>
        </w:rPr>
        <w:t xml:space="preserve"> </w:t>
      </w:r>
      <w:r>
        <w:rPr>
          <w:color w:val="323232"/>
          <w:spacing w:val="-1"/>
        </w:rPr>
        <w:t>give</w:t>
      </w:r>
      <w:r>
        <w:rPr>
          <w:color w:val="323232"/>
          <w:spacing w:val="1"/>
        </w:rPr>
        <w:t xml:space="preserve"> </w:t>
      </w:r>
      <w:r>
        <w:rPr>
          <w:color w:val="323232"/>
          <w:spacing w:val="-1"/>
        </w:rPr>
        <w:t>you more</w:t>
      </w:r>
      <w:r>
        <w:rPr>
          <w:color w:val="323232"/>
          <w:spacing w:val="48"/>
        </w:rPr>
        <w:t xml:space="preserve"> </w:t>
      </w:r>
      <w:r>
        <w:rPr>
          <w:color w:val="323232"/>
          <w:spacing w:val="-1"/>
        </w:rPr>
        <w:t>energy</w:t>
      </w:r>
      <w:r>
        <w:rPr>
          <w:color w:val="323232"/>
          <w:spacing w:val="-3"/>
        </w:rPr>
        <w:t xml:space="preserve"> </w:t>
      </w:r>
      <w:r>
        <w:rPr>
          <w:color w:val="323232"/>
        </w:rPr>
        <w:t>to</w:t>
      </w:r>
      <w:r>
        <w:rPr>
          <w:color w:val="323232"/>
          <w:spacing w:val="-1"/>
        </w:rPr>
        <w:t xml:space="preserve"> </w:t>
      </w:r>
      <w:r>
        <w:rPr>
          <w:color w:val="323232"/>
          <w:spacing w:val="-2"/>
        </w:rPr>
        <w:t>remove</w:t>
      </w:r>
      <w:r>
        <w:rPr>
          <w:color w:val="323232"/>
          <w:spacing w:val="1"/>
        </w:rPr>
        <w:t xml:space="preserve"> </w:t>
      </w:r>
      <w:r>
        <w:rPr>
          <w:color w:val="323232"/>
          <w:spacing w:val="-1"/>
        </w:rPr>
        <w:t>blockages.</w:t>
      </w:r>
    </w:p>
    <w:p w:rsidR="00EA20B7" w:rsidRDefault="00877DD6">
      <w:pPr>
        <w:pStyle w:val="Corpodetexto"/>
        <w:ind w:right="131"/>
      </w:pPr>
      <w:r>
        <w:rPr>
          <w:color w:val="323232"/>
          <w:spacing w:val="-1"/>
        </w:rPr>
        <w:t>The</w:t>
      </w:r>
      <w:r>
        <w:rPr>
          <w:color w:val="323232"/>
        </w:rPr>
        <w:t xml:space="preserve"> other</w:t>
      </w:r>
      <w:r>
        <w:rPr>
          <w:color w:val="323232"/>
          <w:spacing w:val="-1"/>
        </w:rPr>
        <w:t xml:space="preserve"> aspect</w:t>
      </w:r>
      <w:r>
        <w:rPr>
          <w:color w:val="323232"/>
        </w:rPr>
        <w:t xml:space="preserve"> of</w:t>
      </w:r>
      <w:r>
        <w:rPr>
          <w:color w:val="323232"/>
          <w:spacing w:val="-1"/>
        </w:rPr>
        <w:t xml:space="preserve"> </w:t>
      </w:r>
      <w:r>
        <w:rPr>
          <w:color w:val="323232"/>
        </w:rPr>
        <w:t>the</w:t>
      </w:r>
      <w:r>
        <w:rPr>
          <w:color w:val="323232"/>
          <w:spacing w:val="-1"/>
        </w:rPr>
        <w:t xml:space="preserve"> practice</w:t>
      </w:r>
      <w:r>
        <w:rPr>
          <w:color w:val="323232"/>
        </w:rPr>
        <w:t xml:space="preserve"> I</w:t>
      </w:r>
      <w:r>
        <w:rPr>
          <w:color w:val="323232"/>
          <w:spacing w:val="-1"/>
        </w:rPr>
        <w:t xml:space="preserve"> want </w:t>
      </w:r>
      <w:r>
        <w:rPr>
          <w:color w:val="323232"/>
        </w:rPr>
        <w:t>to</w:t>
      </w:r>
      <w:r>
        <w:rPr>
          <w:color w:val="323232"/>
          <w:spacing w:val="-1"/>
        </w:rPr>
        <w:t xml:space="preserve"> relate </w:t>
      </w:r>
      <w:r>
        <w:rPr>
          <w:color w:val="323232"/>
        </w:rPr>
        <w:t xml:space="preserve">to </w:t>
      </w:r>
      <w:r>
        <w:rPr>
          <w:color w:val="323232"/>
          <w:spacing w:val="-1"/>
        </w:rPr>
        <w:t>you</w:t>
      </w:r>
      <w:r>
        <w:rPr>
          <w:color w:val="323232"/>
          <w:spacing w:val="-2"/>
        </w:rPr>
        <w:t xml:space="preserve"> </w:t>
      </w:r>
      <w:r>
        <w:rPr>
          <w:color w:val="323232"/>
        </w:rPr>
        <w:t>is that i am</w:t>
      </w:r>
      <w:r>
        <w:rPr>
          <w:color w:val="323232"/>
          <w:spacing w:val="33"/>
        </w:rPr>
        <w:t xml:space="preserve"> </w:t>
      </w:r>
      <w:r>
        <w:rPr>
          <w:color w:val="323232"/>
          <w:spacing w:val="-1"/>
        </w:rPr>
        <w:t>getting</w:t>
      </w:r>
      <w:r>
        <w:rPr>
          <w:color w:val="323232"/>
        </w:rPr>
        <w:t xml:space="preserve"> a </w:t>
      </w:r>
      <w:r>
        <w:rPr>
          <w:color w:val="323232"/>
          <w:spacing w:val="-1"/>
        </w:rPr>
        <w:t>pain</w:t>
      </w:r>
      <w:r>
        <w:rPr>
          <w:color w:val="323232"/>
        </w:rPr>
        <w:t xml:space="preserve"> </w:t>
      </w:r>
      <w:r>
        <w:rPr>
          <w:color w:val="323232"/>
          <w:spacing w:val="-1"/>
        </w:rPr>
        <w:t>in</w:t>
      </w:r>
      <w:r>
        <w:rPr>
          <w:color w:val="323232"/>
          <w:spacing w:val="-2"/>
        </w:rPr>
        <w:t xml:space="preserve"> </w:t>
      </w:r>
      <w:r>
        <w:rPr>
          <w:color w:val="323232"/>
          <w:spacing w:val="-1"/>
        </w:rPr>
        <w:t>the</w:t>
      </w:r>
      <w:r>
        <w:rPr>
          <w:color w:val="323232"/>
          <w:spacing w:val="-2"/>
        </w:rPr>
        <w:t xml:space="preserve"> </w:t>
      </w:r>
      <w:r>
        <w:rPr>
          <w:color w:val="323232"/>
          <w:spacing w:val="-1"/>
        </w:rPr>
        <w:t>heart</w:t>
      </w:r>
      <w:r>
        <w:rPr>
          <w:color w:val="323232"/>
          <w:spacing w:val="1"/>
        </w:rPr>
        <w:t xml:space="preserve"> </w:t>
      </w:r>
      <w:r>
        <w:rPr>
          <w:color w:val="323232"/>
          <w:spacing w:val="-2"/>
        </w:rPr>
        <w:t>when</w:t>
      </w:r>
      <w:r>
        <w:rPr>
          <w:color w:val="323232"/>
        </w:rPr>
        <w:t xml:space="preserve"> I </w:t>
      </w:r>
      <w:r>
        <w:rPr>
          <w:color w:val="323232"/>
          <w:spacing w:val="-1"/>
        </w:rPr>
        <w:t>focus</w:t>
      </w:r>
      <w:r>
        <w:rPr>
          <w:color w:val="323232"/>
        </w:rPr>
        <w:t xml:space="preserve"> </w:t>
      </w:r>
      <w:r>
        <w:rPr>
          <w:color w:val="323232"/>
          <w:spacing w:val="-1"/>
        </w:rPr>
        <w:t>there</w:t>
      </w:r>
      <w:r>
        <w:rPr>
          <w:color w:val="323232"/>
        </w:rPr>
        <w:t xml:space="preserve"> </w:t>
      </w:r>
      <w:r>
        <w:rPr>
          <w:color w:val="323232"/>
          <w:spacing w:val="-1"/>
        </w:rPr>
        <w:t>during</w:t>
      </w:r>
      <w:r>
        <w:rPr>
          <w:color w:val="323232"/>
          <w:spacing w:val="-2"/>
        </w:rPr>
        <w:t xml:space="preserve"> </w:t>
      </w:r>
      <w:r>
        <w:rPr>
          <w:color w:val="323232"/>
          <w:spacing w:val="-1"/>
        </w:rPr>
        <w:t>the</w:t>
      </w:r>
      <w:r>
        <w:rPr>
          <w:color w:val="323232"/>
        </w:rPr>
        <w:t xml:space="preserve"> </w:t>
      </w:r>
      <w:r>
        <w:rPr>
          <w:color w:val="323232"/>
          <w:spacing w:val="-1"/>
        </w:rPr>
        <w:t>energy</w:t>
      </w:r>
      <w:r>
        <w:rPr>
          <w:color w:val="323232"/>
          <w:spacing w:val="33"/>
        </w:rPr>
        <w:t xml:space="preserve"> </w:t>
      </w:r>
      <w:r>
        <w:rPr>
          <w:color w:val="323232"/>
          <w:spacing w:val="-1"/>
        </w:rPr>
        <w:t>circulation.</w:t>
      </w:r>
      <w:r>
        <w:rPr>
          <w:color w:val="323232"/>
        </w:rPr>
        <w:t xml:space="preserve"> I</w:t>
      </w:r>
      <w:r>
        <w:rPr>
          <w:color w:val="323232"/>
          <w:spacing w:val="-2"/>
        </w:rPr>
        <w:t xml:space="preserve"> </w:t>
      </w:r>
      <w:r>
        <w:rPr>
          <w:color w:val="323232"/>
          <w:spacing w:val="-1"/>
        </w:rPr>
        <w:t>guess this</w:t>
      </w:r>
      <w:r>
        <w:rPr>
          <w:color w:val="323232"/>
        </w:rPr>
        <w:t xml:space="preserve"> </w:t>
      </w:r>
      <w:r>
        <w:rPr>
          <w:color w:val="323232"/>
          <w:spacing w:val="-1"/>
        </w:rPr>
        <w:t>is</w:t>
      </w:r>
      <w:r>
        <w:rPr>
          <w:color w:val="323232"/>
          <w:spacing w:val="1"/>
        </w:rPr>
        <w:t xml:space="preserve"> </w:t>
      </w:r>
      <w:r>
        <w:rPr>
          <w:color w:val="323232"/>
          <w:spacing w:val="-2"/>
        </w:rPr>
        <w:t>what</w:t>
      </w:r>
      <w:r>
        <w:rPr>
          <w:color w:val="323232"/>
          <w:spacing w:val="2"/>
        </w:rPr>
        <w:t xml:space="preserve"> </w:t>
      </w:r>
      <w:r>
        <w:rPr>
          <w:color w:val="323232"/>
          <w:spacing w:val="-1"/>
        </w:rPr>
        <w:t>you</w:t>
      </w:r>
      <w:r>
        <w:rPr>
          <w:color w:val="323232"/>
          <w:spacing w:val="-2"/>
        </w:rPr>
        <w:t xml:space="preserve"> </w:t>
      </w:r>
      <w:r>
        <w:rPr>
          <w:color w:val="323232"/>
          <w:spacing w:val="-1"/>
        </w:rPr>
        <w:t>would</w:t>
      </w:r>
      <w:r>
        <w:rPr>
          <w:color w:val="323232"/>
        </w:rPr>
        <w:t xml:space="preserve"> </w:t>
      </w:r>
      <w:r>
        <w:rPr>
          <w:color w:val="323232"/>
          <w:spacing w:val="-1"/>
        </w:rPr>
        <w:t>call</w:t>
      </w:r>
      <w:r>
        <w:rPr>
          <w:color w:val="323232"/>
        </w:rPr>
        <w:t xml:space="preserve"> a</w:t>
      </w:r>
      <w:r>
        <w:rPr>
          <w:color w:val="323232"/>
          <w:spacing w:val="-1"/>
        </w:rPr>
        <w:t xml:space="preserve"> blockage.</w:t>
      </w:r>
      <w:r>
        <w:rPr>
          <w:color w:val="323232"/>
          <w:spacing w:val="-2"/>
        </w:rPr>
        <w:t xml:space="preserve"> </w:t>
      </w:r>
      <w:r>
        <w:rPr>
          <w:color w:val="323232"/>
          <w:spacing w:val="-1"/>
        </w:rPr>
        <w:t>The</w:t>
      </w:r>
      <w:r>
        <w:rPr>
          <w:color w:val="323232"/>
          <w:spacing w:val="24"/>
        </w:rPr>
        <w:t xml:space="preserve"> </w:t>
      </w:r>
      <w:r>
        <w:rPr>
          <w:color w:val="323232"/>
          <w:spacing w:val="-1"/>
        </w:rPr>
        <w:t>problem</w:t>
      </w:r>
      <w:r>
        <w:rPr>
          <w:color w:val="323232"/>
          <w:spacing w:val="-2"/>
        </w:rPr>
        <w:t xml:space="preserve"> </w:t>
      </w:r>
      <w:r>
        <w:rPr>
          <w:color w:val="323232"/>
          <w:spacing w:val="-1"/>
        </w:rPr>
        <w:t>is</w:t>
      </w:r>
      <w:r>
        <w:rPr>
          <w:color w:val="323232"/>
        </w:rPr>
        <w:t xml:space="preserve"> </w:t>
      </w:r>
      <w:r>
        <w:rPr>
          <w:color w:val="323232"/>
          <w:spacing w:val="-1"/>
        </w:rPr>
        <w:t>that</w:t>
      </w:r>
      <w:r>
        <w:rPr>
          <w:color w:val="323232"/>
          <w:spacing w:val="2"/>
        </w:rPr>
        <w:t xml:space="preserve"> </w:t>
      </w:r>
      <w:r>
        <w:rPr>
          <w:color w:val="323232"/>
        </w:rPr>
        <w:t>I</w:t>
      </w:r>
      <w:r>
        <w:rPr>
          <w:color w:val="323232"/>
          <w:spacing w:val="-1"/>
        </w:rPr>
        <w:t xml:space="preserve"> don't</w:t>
      </w:r>
      <w:r>
        <w:rPr>
          <w:color w:val="323232"/>
          <w:spacing w:val="2"/>
        </w:rPr>
        <w:t xml:space="preserve"> </w:t>
      </w:r>
      <w:r>
        <w:rPr>
          <w:color w:val="323232"/>
          <w:spacing w:val="-1"/>
        </w:rPr>
        <w:t>seem</w:t>
      </w:r>
      <w:r>
        <w:rPr>
          <w:color w:val="323232"/>
          <w:spacing w:val="-4"/>
        </w:rPr>
        <w:t xml:space="preserve"> </w:t>
      </w:r>
      <w:r>
        <w:rPr>
          <w:color w:val="323232"/>
        </w:rPr>
        <w:t>to</w:t>
      </w:r>
      <w:r>
        <w:rPr>
          <w:color w:val="323232"/>
          <w:spacing w:val="-1"/>
        </w:rPr>
        <w:t xml:space="preserve"> see</w:t>
      </w:r>
      <w:r>
        <w:rPr>
          <w:color w:val="323232"/>
        </w:rPr>
        <w:t xml:space="preserve"> </w:t>
      </w:r>
      <w:r>
        <w:rPr>
          <w:color w:val="323232"/>
          <w:spacing w:val="-1"/>
        </w:rPr>
        <w:t>much</w:t>
      </w:r>
      <w:r>
        <w:rPr>
          <w:color w:val="323232"/>
        </w:rPr>
        <w:t xml:space="preserve"> </w:t>
      </w:r>
      <w:r>
        <w:rPr>
          <w:color w:val="323232"/>
          <w:spacing w:val="-1"/>
        </w:rPr>
        <w:t>progress just</w:t>
      </w:r>
      <w:r>
        <w:rPr>
          <w:color w:val="323232"/>
          <w:spacing w:val="2"/>
        </w:rPr>
        <w:t xml:space="preserve"> </w:t>
      </w:r>
      <w:r>
        <w:rPr>
          <w:color w:val="323232"/>
          <w:spacing w:val="-1"/>
        </w:rPr>
        <w:t>by</w:t>
      </w:r>
      <w:r>
        <w:rPr>
          <w:color w:val="323232"/>
          <w:spacing w:val="-2"/>
        </w:rPr>
        <w:t xml:space="preserve"> focusing</w:t>
      </w:r>
      <w:r>
        <w:rPr>
          <w:color w:val="323232"/>
          <w:spacing w:val="36"/>
        </w:rPr>
        <w:t xml:space="preserve"> </w:t>
      </w:r>
      <w:r>
        <w:rPr>
          <w:color w:val="323232"/>
        </w:rPr>
        <w:t xml:space="preserve">on </w:t>
      </w:r>
      <w:r>
        <w:rPr>
          <w:color w:val="323232"/>
          <w:spacing w:val="-1"/>
        </w:rPr>
        <w:t xml:space="preserve">it </w:t>
      </w:r>
      <w:r>
        <w:rPr>
          <w:color w:val="323232"/>
        </w:rPr>
        <w:t>and</w:t>
      </w:r>
      <w:r>
        <w:rPr>
          <w:color w:val="323232"/>
          <w:spacing w:val="-1"/>
        </w:rPr>
        <w:t xml:space="preserve"> trying </w:t>
      </w:r>
      <w:r>
        <w:rPr>
          <w:color w:val="323232"/>
        </w:rPr>
        <w:t xml:space="preserve">to </w:t>
      </w:r>
      <w:r>
        <w:rPr>
          <w:color w:val="323232"/>
          <w:spacing w:val="-1"/>
        </w:rPr>
        <w:t>"breathe</w:t>
      </w:r>
      <w:r>
        <w:rPr>
          <w:color w:val="323232"/>
        </w:rPr>
        <w:t xml:space="preserve"> </w:t>
      </w:r>
      <w:r>
        <w:rPr>
          <w:color w:val="323232"/>
          <w:spacing w:val="-1"/>
        </w:rPr>
        <w:t>through</w:t>
      </w:r>
      <w:r>
        <w:rPr>
          <w:color w:val="323232"/>
        </w:rPr>
        <w:t xml:space="preserve"> </w:t>
      </w:r>
      <w:r>
        <w:rPr>
          <w:color w:val="323232"/>
          <w:spacing w:val="-1"/>
        </w:rPr>
        <w:t>it". Furthermore,</w:t>
      </w:r>
      <w:r>
        <w:rPr>
          <w:color w:val="323232"/>
          <w:spacing w:val="-2"/>
        </w:rPr>
        <w:t xml:space="preserve"> </w:t>
      </w:r>
      <w:r>
        <w:rPr>
          <w:color w:val="323232"/>
          <w:spacing w:val="-1"/>
        </w:rPr>
        <w:t>one time</w:t>
      </w:r>
      <w:r>
        <w:rPr>
          <w:color w:val="323232"/>
          <w:spacing w:val="1"/>
        </w:rPr>
        <w:t xml:space="preserve"> </w:t>
      </w:r>
      <w:r>
        <w:rPr>
          <w:color w:val="323232"/>
        </w:rPr>
        <w:t>i</w:t>
      </w:r>
      <w:r>
        <w:rPr>
          <w:color w:val="323232"/>
          <w:spacing w:val="41"/>
        </w:rPr>
        <w:t xml:space="preserve"> </w:t>
      </w:r>
      <w:r>
        <w:rPr>
          <w:color w:val="323232"/>
          <w:spacing w:val="-1"/>
        </w:rPr>
        <w:t xml:space="preserve">experienced </w:t>
      </w:r>
      <w:r>
        <w:rPr>
          <w:color w:val="323232"/>
        </w:rPr>
        <w:t xml:space="preserve">a </w:t>
      </w:r>
      <w:r>
        <w:rPr>
          <w:color w:val="323232"/>
          <w:spacing w:val="-1"/>
        </w:rPr>
        <w:t>negative</w:t>
      </w:r>
      <w:r>
        <w:rPr>
          <w:color w:val="323232"/>
        </w:rPr>
        <w:t xml:space="preserve"> </w:t>
      </w:r>
      <w:r>
        <w:rPr>
          <w:color w:val="323232"/>
          <w:spacing w:val="-1"/>
        </w:rPr>
        <w:t>emotional upheaval</w:t>
      </w:r>
      <w:r>
        <w:rPr>
          <w:color w:val="323232"/>
          <w:spacing w:val="-2"/>
        </w:rPr>
        <w:t xml:space="preserve"> </w:t>
      </w:r>
      <w:r>
        <w:rPr>
          <w:color w:val="323232"/>
          <w:spacing w:val="-1"/>
        </w:rPr>
        <w:t>after</w:t>
      </w:r>
      <w:r>
        <w:rPr>
          <w:color w:val="323232"/>
          <w:spacing w:val="1"/>
        </w:rPr>
        <w:t xml:space="preserve"> </w:t>
      </w:r>
      <w:r>
        <w:rPr>
          <w:color w:val="323232"/>
          <w:spacing w:val="-1"/>
        </w:rPr>
        <w:t>focusing</w:t>
      </w:r>
      <w:r>
        <w:rPr>
          <w:color w:val="323232"/>
        </w:rPr>
        <w:t xml:space="preserve"> </w:t>
      </w:r>
      <w:r>
        <w:rPr>
          <w:color w:val="323232"/>
          <w:spacing w:val="-1"/>
        </w:rPr>
        <w:t>there</w:t>
      </w:r>
      <w:r>
        <w:rPr>
          <w:color w:val="323232"/>
          <w:spacing w:val="42"/>
        </w:rPr>
        <w:t xml:space="preserve"> </w:t>
      </w:r>
      <w:r>
        <w:rPr>
          <w:color w:val="323232"/>
          <w:spacing w:val="-1"/>
        </w:rPr>
        <w:t>which</w:t>
      </w:r>
      <w:r>
        <w:rPr>
          <w:color w:val="323232"/>
        </w:rPr>
        <w:t xml:space="preserve"> </w:t>
      </w:r>
      <w:r>
        <w:rPr>
          <w:color w:val="323232"/>
          <w:spacing w:val="-1"/>
        </w:rPr>
        <w:t>seemed</w:t>
      </w:r>
      <w:r>
        <w:rPr>
          <w:color w:val="323232"/>
          <w:spacing w:val="-3"/>
        </w:rPr>
        <w:t xml:space="preserve"> </w:t>
      </w:r>
      <w:r>
        <w:rPr>
          <w:color w:val="323232"/>
        </w:rPr>
        <w:t>to</w:t>
      </w:r>
      <w:r>
        <w:rPr>
          <w:color w:val="323232"/>
          <w:spacing w:val="-1"/>
        </w:rPr>
        <w:t xml:space="preserve"> adversely</w:t>
      </w:r>
      <w:r>
        <w:rPr>
          <w:color w:val="323232"/>
          <w:spacing w:val="-2"/>
        </w:rPr>
        <w:t xml:space="preserve"> </w:t>
      </w:r>
      <w:r>
        <w:rPr>
          <w:color w:val="323232"/>
          <w:spacing w:val="-1"/>
        </w:rPr>
        <w:t>affect</w:t>
      </w:r>
      <w:r>
        <w:rPr>
          <w:color w:val="323232"/>
        </w:rPr>
        <w:t xml:space="preserve"> </w:t>
      </w:r>
      <w:r>
        <w:rPr>
          <w:color w:val="323232"/>
          <w:spacing w:val="-2"/>
        </w:rPr>
        <w:t xml:space="preserve">my </w:t>
      </w:r>
      <w:r>
        <w:rPr>
          <w:color w:val="323232"/>
          <w:spacing w:val="-1"/>
        </w:rPr>
        <w:t>relationship</w:t>
      </w:r>
      <w:r>
        <w:rPr>
          <w:color w:val="323232"/>
        </w:rPr>
        <w:t xml:space="preserve"> </w:t>
      </w:r>
      <w:r>
        <w:rPr>
          <w:color w:val="323232"/>
          <w:spacing w:val="-1"/>
        </w:rPr>
        <w:t>my</w:t>
      </w:r>
      <w:r>
        <w:rPr>
          <w:color w:val="323232"/>
          <w:spacing w:val="-2"/>
        </w:rPr>
        <w:t xml:space="preserve"> </w:t>
      </w:r>
      <w:r>
        <w:rPr>
          <w:color w:val="323232"/>
        </w:rPr>
        <w:t>one of</w:t>
      </w:r>
      <w:r>
        <w:rPr>
          <w:color w:val="323232"/>
          <w:spacing w:val="-2"/>
        </w:rPr>
        <w:t xml:space="preserve"> </w:t>
      </w:r>
      <w:r>
        <w:rPr>
          <w:color w:val="323232"/>
          <w:spacing w:val="-1"/>
        </w:rPr>
        <w:t>my</w:t>
      </w:r>
      <w:r>
        <w:rPr>
          <w:color w:val="323232"/>
          <w:spacing w:val="39"/>
        </w:rPr>
        <w:t xml:space="preserve"> </w:t>
      </w:r>
      <w:r>
        <w:rPr>
          <w:color w:val="323232"/>
          <w:spacing w:val="-1"/>
        </w:rPr>
        <w:t>housemates.</w:t>
      </w:r>
    </w:p>
    <w:p w:rsidR="00EA20B7" w:rsidRDefault="00877DD6">
      <w:pPr>
        <w:pStyle w:val="Corpodetexto"/>
        <w:ind w:right="131"/>
      </w:pPr>
      <w:r>
        <w:rPr>
          <w:color w:val="323232"/>
          <w:spacing w:val="-1"/>
        </w:rPr>
        <w:t>Yes, you have</w:t>
      </w:r>
      <w:r>
        <w:rPr>
          <w:color w:val="323232"/>
          <w:spacing w:val="1"/>
        </w:rPr>
        <w:t xml:space="preserve"> </w:t>
      </w:r>
      <w:r>
        <w:rPr>
          <w:color w:val="323232"/>
          <w:spacing w:val="-1"/>
        </w:rPr>
        <w:t>found</w:t>
      </w:r>
      <w:r>
        <w:rPr>
          <w:color w:val="323232"/>
        </w:rPr>
        <w:t xml:space="preserve"> </w:t>
      </w:r>
      <w:r>
        <w:rPr>
          <w:color w:val="323232"/>
          <w:spacing w:val="-1"/>
        </w:rPr>
        <w:t>another blockage</w:t>
      </w:r>
      <w:r>
        <w:rPr>
          <w:color w:val="323232"/>
          <w:spacing w:val="1"/>
        </w:rPr>
        <w:t xml:space="preserve"> </w:t>
      </w:r>
      <w:r>
        <w:rPr>
          <w:color w:val="323232"/>
          <w:spacing w:val="-1"/>
        </w:rPr>
        <w:t>in</w:t>
      </w:r>
      <w:r>
        <w:rPr>
          <w:color w:val="323232"/>
        </w:rPr>
        <w:t xml:space="preserve"> </w:t>
      </w:r>
      <w:r>
        <w:rPr>
          <w:color w:val="323232"/>
          <w:spacing w:val="-1"/>
        </w:rPr>
        <w:t>your</w:t>
      </w:r>
      <w:r>
        <w:rPr>
          <w:color w:val="323232"/>
          <w:spacing w:val="1"/>
        </w:rPr>
        <w:t xml:space="preserve"> </w:t>
      </w:r>
      <w:r>
        <w:rPr>
          <w:color w:val="323232"/>
          <w:spacing w:val="-1"/>
        </w:rPr>
        <w:t>Heart</w:t>
      </w:r>
      <w:r>
        <w:rPr>
          <w:color w:val="323232"/>
        </w:rPr>
        <w:t xml:space="preserve"> </w:t>
      </w:r>
      <w:r>
        <w:rPr>
          <w:color w:val="323232"/>
          <w:spacing w:val="-1"/>
        </w:rPr>
        <w:t>Chakra!</w:t>
      </w:r>
      <w:r>
        <w:rPr>
          <w:color w:val="323232"/>
          <w:spacing w:val="30"/>
        </w:rPr>
        <w:t xml:space="preserve"> </w:t>
      </w:r>
      <w:r>
        <w:rPr>
          <w:color w:val="323232"/>
          <w:spacing w:val="-1"/>
        </w:rPr>
        <w:t xml:space="preserve">Blockages </w:t>
      </w:r>
      <w:r>
        <w:rPr>
          <w:color w:val="323232"/>
          <w:spacing w:val="-2"/>
        </w:rPr>
        <w:t>come</w:t>
      </w:r>
      <w:r>
        <w:rPr>
          <w:color w:val="323232"/>
          <w:spacing w:val="1"/>
        </w:rPr>
        <w:t xml:space="preserve"> </w:t>
      </w:r>
      <w:r>
        <w:rPr>
          <w:color w:val="323232"/>
          <w:spacing w:val="-1"/>
        </w:rPr>
        <w:t>from</w:t>
      </w:r>
      <w:r>
        <w:rPr>
          <w:color w:val="323232"/>
          <w:spacing w:val="-2"/>
        </w:rPr>
        <w:t xml:space="preserve"> </w:t>
      </w:r>
      <w:r>
        <w:rPr>
          <w:color w:val="323232"/>
          <w:spacing w:val="-1"/>
        </w:rPr>
        <w:t>periods</w:t>
      </w:r>
      <w:r>
        <w:rPr>
          <w:color w:val="323232"/>
          <w:spacing w:val="1"/>
        </w:rPr>
        <w:t xml:space="preserve"> </w:t>
      </w:r>
      <w:r>
        <w:rPr>
          <w:color w:val="323232"/>
          <w:spacing w:val="-2"/>
        </w:rPr>
        <w:t>when</w:t>
      </w:r>
      <w:r>
        <w:rPr>
          <w:color w:val="323232"/>
        </w:rPr>
        <w:t xml:space="preserve"> </w:t>
      </w:r>
      <w:r>
        <w:rPr>
          <w:color w:val="323232"/>
          <w:spacing w:val="-2"/>
        </w:rPr>
        <w:t>painful</w:t>
      </w:r>
      <w:r>
        <w:rPr>
          <w:color w:val="323232"/>
        </w:rPr>
        <w:t xml:space="preserve"> </w:t>
      </w:r>
      <w:r>
        <w:rPr>
          <w:color w:val="323232"/>
          <w:spacing w:val="-1"/>
        </w:rPr>
        <w:t xml:space="preserve">emotions </w:t>
      </w:r>
      <w:r>
        <w:rPr>
          <w:color w:val="323232"/>
          <w:spacing w:val="-2"/>
        </w:rPr>
        <w:t>could</w:t>
      </w:r>
      <w:r>
        <w:rPr>
          <w:color w:val="323232"/>
        </w:rPr>
        <w:t xml:space="preserve"> </w:t>
      </w:r>
      <w:r>
        <w:rPr>
          <w:color w:val="323232"/>
          <w:spacing w:val="-1"/>
        </w:rPr>
        <w:t>not</w:t>
      </w:r>
      <w:r>
        <w:rPr>
          <w:color w:val="323232"/>
        </w:rPr>
        <w:t xml:space="preserve"> </w:t>
      </w:r>
      <w:r>
        <w:rPr>
          <w:color w:val="323232"/>
          <w:spacing w:val="-1"/>
        </w:rPr>
        <w:t>be</w:t>
      </w:r>
    </w:p>
    <w:p w:rsidR="00EA20B7" w:rsidRDefault="00EA20B7">
      <w:pPr>
        <w:sectPr w:rsidR="00EA20B7">
          <w:pgSz w:w="8640" w:h="12960"/>
          <w:pgMar w:top="960" w:right="900" w:bottom="900" w:left="900" w:header="0" w:footer="712" w:gutter="0"/>
          <w:cols w:space="720"/>
        </w:sectPr>
      </w:pPr>
    </w:p>
    <w:p w:rsidR="00EA20B7" w:rsidRDefault="00877DD6">
      <w:pPr>
        <w:pStyle w:val="Corpodetexto"/>
        <w:spacing w:before="49"/>
        <w:ind w:right="164"/>
      </w:pPr>
      <w:r>
        <w:rPr>
          <w:color w:val="323232"/>
          <w:spacing w:val="-1"/>
        </w:rPr>
        <w:lastRenderedPageBreak/>
        <w:t>processed and</w:t>
      </w:r>
      <w:r>
        <w:rPr>
          <w:color w:val="323232"/>
        </w:rPr>
        <w:t xml:space="preserve"> </w:t>
      </w:r>
      <w:r>
        <w:rPr>
          <w:color w:val="323232"/>
          <w:spacing w:val="-1"/>
        </w:rPr>
        <w:t>instead remain</w:t>
      </w:r>
      <w:r>
        <w:rPr>
          <w:color w:val="323232"/>
        </w:rPr>
        <w:t xml:space="preserve"> </w:t>
      </w:r>
      <w:r>
        <w:rPr>
          <w:color w:val="323232"/>
          <w:spacing w:val="-1"/>
        </w:rPr>
        <w:t>stuck</w:t>
      </w:r>
      <w:r>
        <w:rPr>
          <w:color w:val="323232"/>
        </w:rPr>
        <w:t xml:space="preserve"> </w:t>
      </w:r>
      <w:r>
        <w:rPr>
          <w:color w:val="323232"/>
          <w:spacing w:val="-1"/>
        </w:rPr>
        <w:t>inside</w:t>
      </w:r>
      <w:r>
        <w:rPr>
          <w:color w:val="323232"/>
          <w:spacing w:val="1"/>
        </w:rPr>
        <w:t xml:space="preserve"> </w:t>
      </w:r>
      <w:r>
        <w:rPr>
          <w:color w:val="323232"/>
          <w:spacing w:val="-1"/>
        </w:rPr>
        <w:t>your</w:t>
      </w:r>
      <w:r>
        <w:rPr>
          <w:color w:val="323232"/>
          <w:spacing w:val="1"/>
        </w:rPr>
        <w:t xml:space="preserve"> </w:t>
      </w:r>
      <w:r>
        <w:rPr>
          <w:color w:val="323232"/>
          <w:spacing w:val="-1"/>
        </w:rPr>
        <w:t>heart center.</w:t>
      </w:r>
      <w:r>
        <w:rPr>
          <w:color w:val="323232"/>
          <w:spacing w:val="27"/>
        </w:rPr>
        <w:t xml:space="preserve"> </w:t>
      </w:r>
      <w:r>
        <w:rPr>
          <w:color w:val="323232"/>
          <w:spacing w:val="-1"/>
        </w:rPr>
        <w:t>Whenever</w:t>
      </w:r>
      <w:r>
        <w:rPr>
          <w:color w:val="323232"/>
          <w:spacing w:val="-2"/>
        </w:rPr>
        <w:t xml:space="preserve"> </w:t>
      </w:r>
      <w:r>
        <w:rPr>
          <w:color w:val="323232"/>
          <w:spacing w:val="-1"/>
        </w:rPr>
        <w:t>that</w:t>
      </w:r>
      <w:r>
        <w:rPr>
          <w:color w:val="323232"/>
        </w:rPr>
        <w:t xml:space="preserve"> </w:t>
      </w:r>
      <w:r>
        <w:rPr>
          <w:color w:val="323232"/>
          <w:spacing w:val="-1"/>
        </w:rPr>
        <w:t>blockage</w:t>
      </w:r>
      <w:r>
        <w:rPr>
          <w:color w:val="323232"/>
          <w:spacing w:val="-2"/>
        </w:rPr>
        <w:t xml:space="preserve"> </w:t>
      </w:r>
      <w:r>
        <w:rPr>
          <w:color w:val="323232"/>
          <w:spacing w:val="-1"/>
        </w:rPr>
        <w:t>gets</w:t>
      </w:r>
      <w:r>
        <w:rPr>
          <w:color w:val="323232"/>
        </w:rPr>
        <w:t xml:space="preserve"> </w:t>
      </w:r>
      <w:r>
        <w:rPr>
          <w:color w:val="323232"/>
          <w:spacing w:val="-1"/>
        </w:rPr>
        <w:t>disturbed</w:t>
      </w:r>
      <w:r>
        <w:rPr>
          <w:color w:val="323232"/>
        </w:rPr>
        <w:t xml:space="preserve"> </w:t>
      </w:r>
      <w:r>
        <w:rPr>
          <w:color w:val="323232"/>
          <w:spacing w:val="-1"/>
        </w:rPr>
        <w:t>at</w:t>
      </w:r>
      <w:r>
        <w:rPr>
          <w:color w:val="323232"/>
          <w:spacing w:val="-2"/>
        </w:rPr>
        <w:t xml:space="preserve"> </w:t>
      </w:r>
      <w:r>
        <w:rPr>
          <w:color w:val="323232"/>
          <w:spacing w:val="-1"/>
        </w:rPr>
        <w:t>any</w:t>
      </w:r>
      <w:r>
        <w:rPr>
          <w:color w:val="323232"/>
          <w:spacing w:val="-3"/>
        </w:rPr>
        <w:t xml:space="preserve"> </w:t>
      </w:r>
      <w:r>
        <w:rPr>
          <w:color w:val="323232"/>
          <w:spacing w:val="-1"/>
        </w:rPr>
        <w:t>time</w:t>
      </w:r>
      <w:r>
        <w:rPr>
          <w:color w:val="323232"/>
          <w:spacing w:val="1"/>
        </w:rPr>
        <w:t xml:space="preserve"> </w:t>
      </w:r>
      <w:r>
        <w:rPr>
          <w:color w:val="323232"/>
          <w:spacing w:val="-1"/>
        </w:rPr>
        <w:t>in</w:t>
      </w:r>
      <w:r>
        <w:rPr>
          <w:color w:val="323232"/>
        </w:rPr>
        <w:t xml:space="preserve"> </w:t>
      </w:r>
      <w:r>
        <w:rPr>
          <w:color w:val="323232"/>
          <w:spacing w:val="-1"/>
        </w:rPr>
        <w:t>your</w:t>
      </w:r>
      <w:r>
        <w:rPr>
          <w:color w:val="323232"/>
          <w:spacing w:val="1"/>
        </w:rPr>
        <w:t xml:space="preserve"> </w:t>
      </w:r>
      <w:r>
        <w:rPr>
          <w:color w:val="323232"/>
          <w:spacing w:val="-1"/>
        </w:rPr>
        <w:t>life,</w:t>
      </w:r>
      <w:r>
        <w:rPr>
          <w:color w:val="323232"/>
        </w:rPr>
        <w:t xml:space="preserve"> </w:t>
      </w:r>
      <w:r>
        <w:rPr>
          <w:color w:val="323232"/>
          <w:spacing w:val="-1"/>
        </w:rPr>
        <w:t>all</w:t>
      </w:r>
      <w:r>
        <w:rPr>
          <w:color w:val="323232"/>
          <w:spacing w:val="34"/>
        </w:rPr>
        <w:t xml:space="preserve"> </w:t>
      </w:r>
      <w:r>
        <w:rPr>
          <w:color w:val="323232"/>
        </w:rPr>
        <w:t>of</w:t>
      </w:r>
      <w:r>
        <w:rPr>
          <w:color w:val="323232"/>
          <w:spacing w:val="-2"/>
        </w:rPr>
        <w:t xml:space="preserve"> </w:t>
      </w:r>
      <w:r>
        <w:rPr>
          <w:color w:val="323232"/>
          <w:spacing w:val="-1"/>
        </w:rPr>
        <w:t>those</w:t>
      </w:r>
      <w:r>
        <w:rPr>
          <w:color w:val="323232"/>
          <w:spacing w:val="1"/>
        </w:rPr>
        <w:t xml:space="preserve"> </w:t>
      </w:r>
      <w:r>
        <w:rPr>
          <w:color w:val="323232"/>
          <w:spacing w:val="-1"/>
        </w:rPr>
        <w:t>frozen, stuck</w:t>
      </w:r>
      <w:r>
        <w:rPr>
          <w:color w:val="323232"/>
        </w:rPr>
        <w:t xml:space="preserve"> </w:t>
      </w:r>
      <w:r>
        <w:rPr>
          <w:color w:val="323232"/>
          <w:spacing w:val="-1"/>
        </w:rPr>
        <w:t>and poisonous emotions will</w:t>
      </w:r>
      <w:r>
        <w:rPr>
          <w:color w:val="323232"/>
        </w:rPr>
        <w:t xml:space="preserve"> </w:t>
      </w:r>
      <w:r>
        <w:rPr>
          <w:color w:val="323232"/>
          <w:spacing w:val="-1"/>
        </w:rPr>
        <w:t>want</w:t>
      </w:r>
      <w:r>
        <w:rPr>
          <w:color w:val="323232"/>
          <w:spacing w:val="1"/>
        </w:rPr>
        <w:t xml:space="preserve"> </w:t>
      </w:r>
      <w:r>
        <w:rPr>
          <w:color w:val="323232"/>
        </w:rPr>
        <w:t>to</w:t>
      </w:r>
      <w:r>
        <w:rPr>
          <w:color w:val="323232"/>
          <w:spacing w:val="-2"/>
        </w:rPr>
        <w:t xml:space="preserve"> </w:t>
      </w:r>
      <w:r>
        <w:rPr>
          <w:color w:val="323232"/>
          <w:spacing w:val="-1"/>
        </w:rPr>
        <w:t>come</w:t>
      </w:r>
      <w:r>
        <w:rPr>
          <w:color w:val="323232"/>
          <w:spacing w:val="43"/>
        </w:rPr>
        <w:t xml:space="preserve"> </w:t>
      </w:r>
      <w:r>
        <w:rPr>
          <w:color w:val="323232"/>
          <w:spacing w:val="-1"/>
        </w:rPr>
        <w:t>out, projected</w:t>
      </w:r>
      <w:r>
        <w:rPr>
          <w:color w:val="323232"/>
        </w:rPr>
        <w:t xml:space="preserve"> </w:t>
      </w:r>
      <w:r>
        <w:rPr>
          <w:color w:val="323232"/>
          <w:spacing w:val="-1"/>
        </w:rPr>
        <w:t>onto</w:t>
      </w:r>
      <w:r>
        <w:rPr>
          <w:color w:val="323232"/>
          <w:spacing w:val="-2"/>
        </w:rPr>
        <w:t xml:space="preserve"> </w:t>
      </w:r>
      <w:r>
        <w:rPr>
          <w:color w:val="323232"/>
          <w:spacing w:val="-1"/>
        </w:rPr>
        <w:t>the</w:t>
      </w:r>
      <w:r>
        <w:rPr>
          <w:color w:val="323232"/>
          <w:spacing w:val="-2"/>
        </w:rPr>
        <w:t xml:space="preserve"> </w:t>
      </w:r>
      <w:r>
        <w:rPr>
          <w:color w:val="323232"/>
          <w:spacing w:val="-1"/>
        </w:rPr>
        <w:t>situation</w:t>
      </w:r>
      <w:r>
        <w:rPr>
          <w:color w:val="323232"/>
          <w:spacing w:val="-2"/>
        </w:rPr>
        <w:t xml:space="preserve"> </w:t>
      </w:r>
      <w:r>
        <w:rPr>
          <w:color w:val="323232"/>
          <w:spacing w:val="-1"/>
        </w:rPr>
        <w:t>at</w:t>
      </w:r>
      <w:r>
        <w:rPr>
          <w:color w:val="323232"/>
          <w:spacing w:val="-2"/>
        </w:rPr>
        <w:t xml:space="preserve"> </w:t>
      </w:r>
      <w:r>
        <w:rPr>
          <w:color w:val="323232"/>
          <w:spacing w:val="-1"/>
        </w:rPr>
        <w:t>hand!</w:t>
      </w:r>
      <w:r>
        <w:rPr>
          <w:color w:val="323232"/>
        </w:rPr>
        <w:t xml:space="preserve"> </w:t>
      </w:r>
      <w:r>
        <w:rPr>
          <w:color w:val="323232"/>
          <w:spacing w:val="-1"/>
        </w:rPr>
        <w:t>In</w:t>
      </w:r>
      <w:r>
        <w:rPr>
          <w:color w:val="323232"/>
          <w:spacing w:val="-2"/>
        </w:rPr>
        <w:t xml:space="preserve"> </w:t>
      </w:r>
      <w:r>
        <w:rPr>
          <w:color w:val="323232"/>
        </w:rPr>
        <w:t>a</w:t>
      </w:r>
      <w:r>
        <w:rPr>
          <w:color w:val="323232"/>
          <w:spacing w:val="2"/>
        </w:rPr>
        <w:t xml:space="preserve"> </w:t>
      </w:r>
      <w:r>
        <w:rPr>
          <w:color w:val="323232"/>
          <w:spacing w:val="-1"/>
        </w:rPr>
        <w:t>way</w:t>
      </w:r>
      <w:r>
        <w:rPr>
          <w:color w:val="323232"/>
          <w:spacing w:val="-2"/>
        </w:rPr>
        <w:t xml:space="preserve"> </w:t>
      </w:r>
      <w:r>
        <w:rPr>
          <w:color w:val="323232"/>
          <w:spacing w:val="-1"/>
        </w:rPr>
        <w:t>any</w:t>
      </w:r>
      <w:r>
        <w:rPr>
          <w:color w:val="323232"/>
          <w:spacing w:val="-2"/>
        </w:rPr>
        <w:t xml:space="preserve"> </w:t>
      </w:r>
      <w:r>
        <w:rPr>
          <w:color w:val="323232"/>
          <w:spacing w:val="-1"/>
        </w:rPr>
        <w:t>blockage</w:t>
      </w:r>
      <w:r>
        <w:rPr>
          <w:color w:val="323232"/>
          <w:spacing w:val="1"/>
        </w:rPr>
        <w:t xml:space="preserve"> </w:t>
      </w:r>
      <w:r>
        <w:rPr>
          <w:color w:val="323232"/>
          <w:spacing w:val="-2"/>
        </w:rPr>
        <w:t>will</w:t>
      </w:r>
      <w:r>
        <w:rPr>
          <w:color w:val="323232"/>
          <w:spacing w:val="30"/>
        </w:rPr>
        <w:t xml:space="preserve"> </w:t>
      </w:r>
      <w:r>
        <w:rPr>
          <w:color w:val="323232"/>
          <w:spacing w:val="-1"/>
        </w:rPr>
        <w:t>affect</w:t>
      </w:r>
      <w:r>
        <w:rPr>
          <w:color w:val="323232"/>
          <w:spacing w:val="1"/>
        </w:rPr>
        <w:t xml:space="preserve"> </w:t>
      </w:r>
      <w:r>
        <w:rPr>
          <w:color w:val="323232"/>
          <w:spacing w:val="-1"/>
        </w:rPr>
        <w:t>your</w:t>
      </w:r>
      <w:r>
        <w:rPr>
          <w:color w:val="323232"/>
          <w:spacing w:val="1"/>
        </w:rPr>
        <w:t xml:space="preserve"> </w:t>
      </w:r>
      <w:r>
        <w:rPr>
          <w:color w:val="323232"/>
          <w:spacing w:val="-1"/>
        </w:rPr>
        <w:t>life</w:t>
      </w:r>
      <w:r>
        <w:rPr>
          <w:color w:val="323232"/>
        </w:rPr>
        <w:t xml:space="preserve"> </w:t>
      </w:r>
      <w:r>
        <w:rPr>
          <w:color w:val="323232"/>
          <w:spacing w:val="-1"/>
        </w:rPr>
        <w:t xml:space="preserve">in </w:t>
      </w:r>
      <w:r>
        <w:rPr>
          <w:color w:val="323232"/>
        </w:rPr>
        <w:t xml:space="preserve">a </w:t>
      </w:r>
      <w:r>
        <w:rPr>
          <w:color w:val="323232"/>
          <w:spacing w:val="-1"/>
        </w:rPr>
        <w:t>very</w:t>
      </w:r>
      <w:r>
        <w:rPr>
          <w:color w:val="323232"/>
          <w:spacing w:val="-2"/>
        </w:rPr>
        <w:t xml:space="preserve"> </w:t>
      </w:r>
      <w:r>
        <w:rPr>
          <w:color w:val="323232"/>
        </w:rPr>
        <w:t xml:space="preserve">bad </w:t>
      </w:r>
      <w:r>
        <w:rPr>
          <w:color w:val="323232"/>
          <w:spacing w:val="-2"/>
        </w:rPr>
        <w:t>way.</w:t>
      </w:r>
      <w:r>
        <w:rPr>
          <w:color w:val="323232"/>
        </w:rPr>
        <w:t xml:space="preserve"> </w:t>
      </w:r>
      <w:r>
        <w:rPr>
          <w:color w:val="323232"/>
          <w:spacing w:val="-1"/>
        </w:rPr>
        <w:t>Blockages</w:t>
      </w:r>
      <w:r>
        <w:rPr>
          <w:color w:val="323232"/>
          <w:spacing w:val="-3"/>
        </w:rPr>
        <w:t xml:space="preserve"> </w:t>
      </w:r>
      <w:r>
        <w:rPr>
          <w:color w:val="323232"/>
        </w:rPr>
        <w:t>are</w:t>
      </w:r>
      <w:r>
        <w:rPr>
          <w:color w:val="323232"/>
          <w:spacing w:val="-1"/>
        </w:rPr>
        <w:t xml:space="preserve"> the antithesis</w:t>
      </w:r>
      <w:r>
        <w:rPr>
          <w:color w:val="323232"/>
        </w:rPr>
        <w:t xml:space="preserve"> of</w:t>
      </w:r>
      <w:r>
        <w:rPr>
          <w:color w:val="323232"/>
          <w:spacing w:val="45"/>
        </w:rPr>
        <w:t xml:space="preserve"> </w:t>
      </w:r>
      <w:r>
        <w:rPr>
          <w:color w:val="323232"/>
          <w:spacing w:val="-1"/>
        </w:rPr>
        <w:t>Spirituality.</w:t>
      </w:r>
    </w:p>
    <w:p w:rsidR="00EA20B7" w:rsidRDefault="00877DD6">
      <w:pPr>
        <w:pStyle w:val="Corpodetexto"/>
        <w:spacing w:before="120"/>
        <w:ind w:right="138"/>
      </w:pPr>
      <w:r>
        <w:rPr>
          <w:color w:val="323232"/>
          <w:spacing w:val="-1"/>
        </w:rPr>
        <w:t>Energy</w:t>
      </w:r>
      <w:r>
        <w:rPr>
          <w:color w:val="323232"/>
          <w:spacing w:val="-2"/>
        </w:rPr>
        <w:t xml:space="preserve"> </w:t>
      </w:r>
      <w:r>
        <w:rPr>
          <w:color w:val="323232"/>
          <w:spacing w:val="-1"/>
        </w:rPr>
        <w:t>Blockages</w:t>
      </w:r>
      <w:r>
        <w:rPr>
          <w:color w:val="323232"/>
        </w:rPr>
        <w:t xml:space="preserve"> </w:t>
      </w:r>
      <w:r>
        <w:rPr>
          <w:color w:val="323232"/>
          <w:spacing w:val="-1"/>
        </w:rPr>
        <w:t>in</w:t>
      </w:r>
      <w:r>
        <w:rPr>
          <w:color w:val="323232"/>
          <w:spacing w:val="-2"/>
        </w:rPr>
        <w:t xml:space="preserve"> </w:t>
      </w:r>
      <w:r>
        <w:rPr>
          <w:color w:val="323232"/>
        </w:rPr>
        <w:t>any</w:t>
      </w:r>
      <w:r>
        <w:rPr>
          <w:color w:val="323232"/>
          <w:spacing w:val="-2"/>
        </w:rPr>
        <w:t xml:space="preserve"> </w:t>
      </w:r>
      <w:r>
        <w:rPr>
          <w:color w:val="323232"/>
          <w:spacing w:val="-1"/>
        </w:rPr>
        <w:t>chakra</w:t>
      </w:r>
      <w:r>
        <w:rPr>
          <w:color w:val="323232"/>
        </w:rPr>
        <w:t xml:space="preserve"> </w:t>
      </w:r>
      <w:r>
        <w:rPr>
          <w:color w:val="323232"/>
          <w:spacing w:val="-2"/>
        </w:rPr>
        <w:t>will</w:t>
      </w:r>
      <w:r>
        <w:rPr>
          <w:color w:val="323232"/>
          <w:spacing w:val="1"/>
        </w:rPr>
        <w:t xml:space="preserve"> </w:t>
      </w:r>
      <w:r>
        <w:rPr>
          <w:color w:val="323232"/>
          <w:spacing w:val="-1"/>
        </w:rPr>
        <w:t>seriously</w:t>
      </w:r>
      <w:r>
        <w:rPr>
          <w:color w:val="323232"/>
          <w:spacing w:val="-2"/>
        </w:rPr>
        <w:t xml:space="preserve"> </w:t>
      </w:r>
      <w:r>
        <w:rPr>
          <w:color w:val="323232"/>
          <w:spacing w:val="-1"/>
        </w:rPr>
        <w:t>hurt</w:t>
      </w:r>
      <w:r>
        <w:rPr>
          <w:color w:val="323232"/>
          <w:spacing w:val="-2"/>
        </w:rPr>
        <w:t xml:space="preserve"> </w:t>
      </w:r>
      <w:r>
        <w:rPr>
          <w:color w:val="323232"/>
        </w:rPr>
        <w:t xml:space="preserve">and </w:t>
      </w:r>
      <w:r>
        <w:rPr>
          <w:color w:val="323232"/>
          <w:spacing w:val="-1"/>
        </w:rPr>
        <w:t>destroy</w:t>
      </w:r>
      <w:r>
        <w:rPr>
          <w:color w:val="323232"/>
          <w:spacing w:val="-2"/>
        </w:rPr>
        <w:t xml:space="preserve"> </w:t>
      </w:r>
      <w:r>
        <w:rPr>
          <w:color w:val="323232"/>
          <w:spacing w:val="-1"/>
        </w:rPr>
        <w:t>your</w:t>
      </w:r>
      <w:r>
        <w:rPr>
          <w:color w:val="323232"/>
          <w:spacing w:val="33"/>
        </w:rPr>
        <w:t xml:space="preserve"> </w:t>
      </w:r>
      <w:r>
        <w:rPr>
          <w:color w:val="323232"/>
          <w:spacing w:val="-1"/>
        </w:rPr>
        <w:t>life!</w:t>
      </w:r>
    </w:p>
    <w:p w:rsidR="00EA20B7" w:rsidRDefault="00877DD6">
      <w:pPr>
        <w:pStyle w:val="Corpodetexto"/>
        <w:ind w:right="306"/>
      </w:pPr>
      <w:r>
        <w:rPr>
          <w:color w:val="323232"/>
          <w:spacing w:val="-1"/>
        </w:rPr>
        <w:t>The</w:t>
      </w:r>
      <w:r>
        <w:rPr>
          <w:color w:val="323232"/>
        </w:rPr>
        <w:t xml:space="preserve"> </w:t>
      </w:r>
      <w:r>
        <w:rPr>
          <w:color w:val="323232"/>
          <w:spacing w:val="-1"/>
        </w:rPr>
        <w:t xml:space="preserve">problem </w:t>
      </w:r>
      <w:r>
        <w:rPr>
          <w:color w:val="323232"/>
        </w:rPr>
        <w:t>is not</w:t>
      </w:r>
      <w:r>
        <w:rPr>
          <w:color w:val="323232"/>
          <w:spacing w:val="-1"/>
        </w:rPr>
        <w:t xml:space="preserve"> </w:t>
      </w:r>
      <w:r>
        <w:rPr>
          <w:color w:val="323232"/>
        </w:rPr>
        <w:t xml:space="preserve">that </w:t>
      </w:r>
      <w:r>
        <w:rPr>
          <w:color w:val="323232"/>
          <w:spacing w:val="-1"/>
        </w:rPr>
        <w:t xml:space="preserve">breathing through </w:t>
      </w:r>
      <w:r>
        <w:rPr>
          <w:color w:val="323232"/>
        </w:rPr>
        <w:t>the</w:t>
      </w:r>
      <w:r>
        <w:rPr>
          <w:color w:val="323232"/>
          <w:spacing w:val="-1"/>
        </w:rPr>
        <w:t xml:space="preserve"> </w:t>
      </w:r>
      <w:r>
        <w:rPr>
          <w:color w:val="323232"/>
        </w:rPr>
        <w:t xml:space="preserve">blockage </w:t>
      </w:r>
      <w:r>
        <w:rPr>
          <w:color w:val="323232"/>
          <w:spacing w:val="-1"/>
        </w:rPr>
        <w:t xml:space="preserve">in </w:t>
      </w:r>
      <w:r>
        <w:rPr>
          <w:color w:val="323232"/>
        </w:rPr>
        <w:t>the</w:t>
      </w:r>
      <w:r>
        <w:rPr>
          <w:color w:val="323232"/>
          <w:spacing w:val="29"/>
        </w:rPr>
        <w:t xml:space="preserve"> </w:t>
      </w:r>
      <w:r>
        <w:rPr>
          <w:color w:val="323232"/>
          <w:spacing w:val="-1"/>
        </w:rPr>
        <w:t>Heart Chakra</w:t>
      </w:r>
      <w:r>
        <w:rPr>
          <w:color w:val="323232"/>
        </w:rPr>
        <w:t xml:space="preserve"> </w:t>
      </w:r>
      <w:r>
        <w:rPr>
          <w:color w:val="323232"/>
          <w:spacing w:val="-1"/>
        </w:rPr>
        <w:t>adversely</w:t>
      </w:r>
      <w:r>
        <w:rPr>
          <w:color w:val="323232"/>
          <w:spacing w:val="-2"/>
        </w:rPr>
        <w:t xml:space="preserve"> </w:t>
      </w:r>
      <w:r>
        <w:rPr>
          <w:color w:val="323232"/>
          <w:spacing w:val="-1"/>
        </w:rPr>
        <w:t xml:space="preserve">affected </w:t>
      </w:r>
      <w:r>
        <w:rPr>
          <w:color w:val="323232"/>
        </w:rPr>
        <w:t xml:space="preserve">a </w:t>
      </w:r>
      <w:r>
        <w:rPr>
          <w:color w:val="323232"/>
          <w:spacing w:val="-1"/>
        </w:rPr>
        <w:t>relationship</w:t>
      </w:r>
      <w:r>
        <w:rPr>
          <w:color w:val="323232"/>
        </w:rPr>
        <w:t xml:space="preserve"> </w:t>
      </w:r>
      <w:r>
        <w:rPr>
          <w:color w:val="323232"/>
          <w:spacing w:val="-1"/>
        </w:rPr>
        <w:t>with</w:t>
      </w:r>
      <w:r>
        <w:rPr>
          <w:color w:val="323232"/>
        </w:rPr>
        <w:t xml:space="preserve"> </w:t>
      </w:r>
      <w:r>
        <w:rPr>
          <w:color w:val="323232"/>
          <w:spacing w:val="-2"/>
        </w:rPr>
        <w:t>your</w:t>
      </w:r>
      <w:r>
        <w:rPr>
          <w:color w:val="323232"/>
          <w:spacing w:val="45"/>
        </w:rPr>
        <w:t xml:space="preserve"> </w:t>
      </w:r>
      <w:r>
        <w:rPr>
          <w:color w:val="323232"/>
          <w:spacing w:val="-1"/>
        </w:rPr>
        <w:t xml:space="preserve">housemate, because </w:t>
      </w:r>
      <w:r>
        <w:rPr>
          <w:color w:val="323232"/>
        </w:rPr>
        <w:t>this</w:t>
      </w:r>
      <w:r>
        <w:rPr>
          <w:color w:val="323232"/>
          <w:spacing w:val="-2"/>
        </w:rPr>
        <w:t xml:space="preserve"> </w:t>
      </w:r>
      <w:r>
        <w:rPr>
          <w:color w:val="323232"/>
        </w:rPr>
        <w:t>is</w:t>
      </w:r>
      <w:r>
        <w:rPr>
          <w:color w:val="323232"/>
          <w:spacing w:val="1"/>
        </w:rPr>
        <w:t xml:space="preserve"> </w:t>
      </w:r>
      <w:r>
        <w:rPr>
          <w:color w:val="323232"/>
          <w:spacing w:val="-1"/>
        </w:rPr>
        <w:t>what</w:t>
      </w:r>
      <w:r>
        <w:rPr>
          <w:color w:val="323232"/>
        </w:rPr>
        <w:t xml:space="preserve"> blockages </w:t>
      </w:r>
      <w:r>
        <w:rPr>
          <w:color w:val="323232"/>
          <w:spacing w:val="-1"/>
        </w:rPr>
        <w:t>do.</w:t>
      </w:r>
    </w:p>
    <w:p w:rsidR="00EA20B7" w:rsidRDefault="00877DD6">
      <w:pPr>
        <w:pStyle w:val="Corpodetexto"/>
        <w:ind w:right="138"/>
      </w:pPr>
      <w:r>
        <w:rPr>
          <w:color w:val="323232"/>
        </w:rPr>
        <w:t>No,</w:t>
      </w:r>
      <w:r>
        <w:rPr>
          <w:color w:val="323232"/>
          <w:spacing w:val="-2"/>
        </w:rPr>
        <w:t xml:space="preserve"> </w:t>
      </w:r>
      <w:r>
        <w:rPr>
          <w:color w:val="323232"/>
        </w:rPr>
        <w:t xml:space="preserve">the </w:t>
      </w:r>
      <w:r>
        <w:rPr>
          <w:color w:val="323232"/>
          <w:spacing w:val="-1"/>
        </w:rPr>
        <w:t>problem</w:t>
      </w:r>
      <w:r>
        <w:rPr>
          <w:color w:val="323232"/>
          <w:spacing w:val="-2"/>
        </w:rPr>
        <w:t xml:space="preserve"> </w:t>
      </w:r>
      <w:r>
        <w:rPr>
          <w:color w:val="323232"/>
        </w:rPr>
        <w:t xml:space="preserve">is </w:t>
      </w:r>
      <w:r>
        <w:rPr>
          <w:color w:val="323232"/>
          <w:spacing w:val="-1"/>
        </w:rPr>
        <w:t>that</w:t>
      </w:r>
      <w:r>
        <w:rPr>
          <w:color w:val="323232"/>
        </w:rPr>
        <w:t xml:space="preserve"> </w:t>
      </w:r>
      <w:r>
        <w:rPr>
          <w:color w:val="323232"/>
          <w:spacing w:val="-1"/>
        </w:rPr>
        <w:t>you</w:t>
      </w:r>
      <w:r>
        <w:rPr>
          <w:color w:val="323232"/>
          <w:spacing w:val="-2"/>
        </w:rPr>
        <w:t xml:space="preserve"> </w:t>
      </w:r>
      <w:r>
        <w:rPr>
          <w:color w:val="323232"/>
          <w:spacing w:val="-1"/>
        </w:rPr>
        <w:t>have not yet</w:t>
      </w:r>
      <w:r>
        <w:rPr>
          <w:color w:val="323232"/>
          <w:spacing w:val="2"/>
        </w:rPr>
        <w:t xml:space="preserve"> </w:t>
      </w:r>
      <w:r>
        <w:rPr>
          <w:color w:val="323232"/>
          <w:spacing w:val="-1"/>
        </w:rPr>
        <w:t>used the Energy</w:t>
      </w:r>
      <w:r>
        <w:rPr>
          <w:color w:val="323232"/>
          <w:spacing w:val="37"/>
        </w:rPr>
        <w:t xml:space="preserve"> </w:t>
      </w:r>
      <w:r>
        <w:rPr>
          <w:color w:val="323232"/>
          <w:spacing w:val="-1"/>
        </w:rPr>
        <w:t>Enhancement teachings</w:t>
      </w:r>
      <w:r>
        <w:rPr>
          <w:color w:val="323232"/>
          <w:spacing w:val="-2"/>
        </w:rPr>
        <w:t xml:space="preserve"> </w:t>
      </w:r>
      <w:r>
        <w:rPr>
          <w:color w:val="323232"/>
          <w:spacing w:val="-1"/>
        </w:rPr>
        <w:t>and focused sufficiently on</w:t>
      </w:r>
      <w:r>
        <w:rPr>
          <w:color w:val="323232"/>
          <w:spacing w:val="-2"/>
        </w:rPr>
        <w:t xml:space="preserve"> </w:t>
      </w:r>
      <w:r>
        <w:rPr>
          <w:color w:val="323232"/>
          <w:spacing w:val="-1"/>
        </w:rPr>
        <w:t>the blockage</w:t>
      </w:r>
      <w:r>
        <w:rPr>
          <w:color w:val="323232"/>
        </w:rPr>
        <w:t xml:space="preserve"> to</w:t>
      </w:r>
      <w:r>
        <w:rPr>
          <w:color w:val="323232"/>
          <w:spacing w:val="45"/>
        </w:rPr>
        <w:t xml:space="preserve"> </w:t>
      </w:r>
      <w:r>
        <w:rPr>
          <w:color w:val="323232"/>
          <w:spacing w:val="-1"/>
        </w:rPr>
        <w:t>remove</w:t>
      </w:r>
      <w:r>
        <w:rPr>
          <w:color w:val="323232"/>
          <w:spacing w:val="1"/>
        </w:rPr>
        <w:t xml:space="preserve"> </w:t>
      </w:r>
      <w:r>
        <w:rPr>
          <w:color w:val="323232"/>
          <w:spacing w:val="-1"/>
        </w:rPr>
        <w:t>it!</w:t>
      </w:r>
    </w:p>
    <w:p w:rsidR="00EA20B7" w:rsidRDefault="00877DD6">
      <w:pPr>
        <w:pStyle w:val="Corpodetexto"/>
      </w:pPr>
      <w:r>
        <w:rPr>
          <w:color w:val="323232"/>
          <w:spacing w:val="-1"/>
        </w:rPr>
        <w:t>It</w:t>
      </w:r>
      <w:r>
        <w:rPr>
          <w:color w:val="323232"/>
          <w:spacing w:val="2"/>
        </w:rPr>
        <w:t xml:space="preserve"> </w:t>
      </w:r>
      <w:r>
        <w:rPr>
          <w:color w:val="323232"/>
        </w:rPr>
        <w:t>is</w:t>
      </w:r>
      <w:r>
        <w:rPr>
          <w:color w:val="323232"/>
          <w:spacing w:val="-1"/>
        </w:rPr>
        <w:t xml:space="preserve"> </w:t>
      </w:r>
      <w:r>
        <w:rPr>
          <w:color w:val="323232"/>
        </w:rPr>
        <w:t>this</w:t>
      </w:r>
      <w:r>
        <w:rPr>
          <w:color w:val="323232"/>
          <w:spacing w:val="-1"/>
        </w:rPr>
        <w:t xml:space="preserve"> </w:t>
      </w:r>
      <w:r>
        <w:rPr>
          <w:color w:val="323232"/>
        </w:rPr>
        <w:t xml:space="preserve">that </w:t>
      </w:r>
      <w:r>
        <w:rPr>
          <w:color w:val="323232"/>
          <w:spacing w:val="-1"/>
        </w:rPr>
        <w:t>you</w:t>
      </w:r>
      <w:r>
        <w:rPr>
          <w:color w:val="323232"/>
          <w:spacing w:val="-2"/>
        </w:rPr>
        <w:t xml:space="preserve"> </w:t>
      </w:r>
      <w:r>
        <w:rPr>
          <w:color w:val="323232"/>
        </w:rPr>
        <w:t>need</w:t>
      </w:r>
      <w:r>
        <w:rPr>
          <w:color w:val="323232"/>
          <w:spacing w:val="-1"/>
        </w:rPr>
        <w:t xml:space="preserve"> </w:t>
      </w:r>
      <w:r>
        <w:rPr>
          <w:color w:val="323232"/>
        </w:rPr>
        <w:t>to do!</w:t>
      </w:r>
    </w:p>
    <w:p w:rsidR="00EA20B7" w:rsidRDefault="00877DD6">
      <w:pPr>
        <w:pStyle w:val="Corpodetexto"/>
        <w:ind w:right="138"/>
      </w:pPr>
      <w:r>
        <w:rPr>
          <w:color w:val="323232"/>
          <w:spacing w:val="-1"/>
        </w:rPr>
        <w:t>Pain</w:t>
      </w:r>
      <w:r>
        <w:rPr>
          <w:color w:val="323232"/>
        </w:rPr>
        <w:t xml:space="preserve"> </w:t>
      </w:r>
      <w:r>
        <w:rPr>
          <w:color w:val="323232"/>
          <w:spacing w:val="-1"/>
        </w:rPr>
        <w:t>is</w:t>
      </w:r>
      <w:r>
        <w:rPr>
          <w:color w:val="323232"/>
        </w:rPr>
        <w:t xml:space="preserve"> a </w:t>
      </w:r>
      <w:r>
        <w:rPr>
          <w:color w:val="323232"/>
          <w:spacing w:val="-1"/>
        </w:rPr>
        <w:t>presentiment of</w:t>
      </w:r>
      <w:r>
        <w:rPr>
          <w:color w:val="323232"/>
          <w:spacing w:val="-2"/>
        </w:rPr>
        <w:t xml:space="preserve"> </w:t>
      </w:r>
      <w:r>
        <w:rPr>
          <w:color w:val="323232"/>
          <w:spacing w:val="-1"/>
        </w:rPr>
        <w:t>disease</w:t>
      </w:r>
      <w:r>
        <w:rPr>
          <w:color w:val="323232"/>
          <w:spacing w:val="-2"/>
        </w:rPr>
        <w:t xml:space="preserve"> </w:t>
      </w:r>
      <w:r>
        <w:rPr>
          <w:color w:val="323232"/>
          <w:spacing w:val="-1"/>
        </w:rPr>
        <w:t>and</w:t>
      </w:r>
      <w:r>
        <w:rPr>
          <w:color w:val="323232"/>
        </w:rPr>
        <w:t xml:space="preserve"> </w:t>
      </w:r>
      <w:r>
        <w:rPr>
          <w:color w:val="323232"/>
          <w:spacing w:val="-1"/>
        </w:rPr>
        <w:t>if</w:t>
      </w:r>
      <w:r>
        <w:rPr>
          <w:color w:val="323232"/>
        </w:rPr>
        <w:t xml:space="preserve"> </w:t>
      </w:r>
      <w:r>
        <w:rPr>
          <w:color w:val="323232"/>
          <w:spacing w:val="-1"/>
        </w:rPr>
        <w:t>not removed this</w:t>
      </w:r>
      <w:r>
        <w:rPr>
          <w:color w:val="323232"/>
          <w:spacing w:val="-2"/>
        </w:rPr>
        <w:t xml:space="preserve"> </w:t>
      </w:r>
      <w:r>
        <w:rPr>
          <w:color w:val="323232"/>
          <w:spacing w:val="-1"/>
        </w:rPr>
        <w:t>Blockage</w:t>
      </w:r>
      <w:r>
        <w:rPr>
          <w:color w:val="323232"/>
          <w:spacing w:val="26"/>
        </w:rPr>
        <w:t xml:space="preserve"> </w:t>
      </w:r>
      <w:r>
        <w:rPr>
          <w:color w:val="323232"/>
          <w:spacing w:val="-1"/>
        </w:rPr>
        <w:t>will</w:t>
      </w:r>
      <w:r>
        <w:rPr>
          <w:color w:val="323232"/>
        </w:rPr>
        <w:t xml:space="preserve"> </w:t>
      </w:r>
      <w:r>
        <w:rPr>
          <w:color w:val="323232"/>
          <w:spacing w:val="-1"/>
        </w:rPr>
        <w:t>become organic.</w:t>
      </w:r>
      <w:r>
        <w:rPr>
          <w:color w:val="323232"/>
        </w:rPr>
        <w:t xml:space="preserve"> </w:t>
      </w:r>
      <w:r>
        <w:rPr>
          <w:color w:val="323232"/>
          <w:spacing w:val="-1"/>
        </w:rPr>
        <w:t>Next</w:t>
      </w:r>
      <w:r>
        <w:rPr>
          <w:color w:val="323232"/>
        </w:rPr>
        <w:t xml:space="preserve"> is</w:t>
      </w:r>
      <w:r>
        <w:rPr>
          <w:color w:val="323232"/>
          <w:spacing w:val="-1"/>
        </w:rPr>
        <w:t xml:space="preserve"> </w:t>
      </w:r>
      <w:r>
        <w:rPr>
          <w:color w:val="323232"/>
        </w:rPr>
        <w:t>the heart</w:t>
      </w:r>
      <w:r>
        <w:rPr>
          <w:color w:val="323232"/>
          <w:spacing w:val="-1"/>
        </w:rPr>
        <w:t xml:space="preserve"> </w:t>
      </w:r>
      <w:r>
        <w:rPr>
          <w:color w:val="323232"/>
        </w:rPr>
        <w:t>attack!</w:t>
      </w:r>
    </w:p>
    <w:p w:rsidR="00EA20B7" w:rsidRDefault="00877DD6">
      <w:pPr>
        <w:pStyle w:val="Corpodetexto"/>
        <w:ind w:right="138"/>
      </w:pPr>
      <w:r>
        <w:rPr>
          <w:color w:val="323232"/>
          <w:spacing w:val="-1"/>
        </w:rPr>
        <w:t xml:space="preserve">In Energy Enhancement </w:t>
      </w:r>
      <w:r>
        <w:rPr>
          <w:color w:val="323232"/>
        </w:rPr>
        <w:t>Level</w:t>
      </w:r>
      <w:r>
        <w:rPr>
          <w:color w:val="323232"/>
          <w:spacing w:val="-2"/>
        </w:rPr>
        <w:t xml:space="preserve"> </w:t>
      </w:r>
      <w:r>
        <w:rPr>
          <w:color w:val="323232"/>
          <w:spacing w:val="-1"/>
        </w:rPr>
        <w:t>2, after</w:t>
      </w:r>
      <w:r>
        <w:rPr>
          <w:color w:val="323232"/>
          <w:spacing w:val="1"/>
        </w:rPr>
        <w:t xml:space="preserve"> </w:t>
      </w:r>
      <w:r>
        <w:rPr>
          <w:color w:val="323232"/>
          <w:spacing w:val="-1"/>
        </w:rPr>
        <w:t>you</w:t>
      </w:r>
      <w:r>
        <w:rPr>
          <w:color w:val="323232"/>
          <w:spacing w:val="-2"/>
        </w:rPr>
        <w:t xml:space="preserve"> </w:t>
      </w:r>
      <w:r>
        <w:rPr>
          <w:color w:val="323232"/>
          <w:spacing w:val="-1"/>
        </w:rPr>
        <w:t>have</w:t>
      </w:r>
      <w:r>
        <w:rPr>
          <w:color w:val="323232"/>
          <w:spacing w:val="1"/>
        </w:rPr>
        <w:t xml:space="preserve"> </w:t>
      </w:r>
      <w:r>
        <w:rPr>
          <w:color w:val="323232"/>
          <w:spacing w:val="-1"/>
        </w:rPr>
        <w:t>learned many</w:t>
      </w:r>
      <w:r>
        <w:rPr>
          <w:color w:val="323232"/>
          <w:spacing w:val="36"/>
        </w:rPr>
        <w:t xml:space="preserve"> </w:t>
      </w:r>
      <w:r>
        <w:rPr>
          <w:color w:val="323232"/>
          <w:spacing w:val="-1"/>
        </w:rPr>
        <w:t>powerful</w:t>
      </w:r>
      <w:r>
        <w:rPr>
          <w:color w:val="323232"/>
          <w:spacing w:val="1"/>
        </w:rPr>
        <w:t xml:space="preserve"> </w:t>
      </w:r>
      <w:r>
        <w:rPr>
          <w:color w:val="323232"/>
          <w:spacing w:val="-1"/>
        </w:rPr>
        <w:t xml:space="preserve">methods </w:t>
      </w:r>
      <w:r>
        <w:rPr>
          <w:color w:val="323232"/>
        </w:rPr>
        <w:t xml:space="preserve">of </w:t>
      </w:r>
      <w:r>
        <w:rPr>
          <w:color w:val="323232"/>
          <w:spacing w:val="-1"/>
        </w:rPr>
        <w:t>psychic</w:t>
      </w:r>
      <w:r>
        <w:rPr>
          <w:color w:val="323232"/>
        </w:rPr>
        <w:t xml:space="preserve"> </w:t>
      </w:r>
      <w:r>
        <w:rPr>
          <w:color w:val="323232"/>
          <w:spacing w:val="-1"/>
        </w:rPr>
        <w:t>protection</w:t>
      </w:r>
      <w:r>
        <w:rPr>
          <w:color w:val="323232"/>
        </w:rPr>
        <w:t xml:space="preserve"> </w:t>
      </w:r>
      <w:r>
        <w:rPr>
          <w:color w:val="323232"/>
          <w:spacing w:val="-1"/>
        </w:rPr>
        <w:t xml:space="preserve">in </w:t>
      </w:r>
      <w:r>
        <w:rPr>
          <w:color w:val="323232"/>
        </w:rPr>
        <w:t>the</w:t>
      </w:r>
      <w:r>
        <w:rPr>
          <w:color w:val="323232"/>
          <w:spacing w:val="-1"/>
        </w:rPr>
        <w:t xml:space="preserve"> rest </w:t>
      </w:r>
      <w:r>
        <w:rPr>
          <w:color w:val="323232"/>
        </w:rPr>
        <w:t xml:space="preserve">of </w:t>
      </w:r>
      <w:r>
        <w:rPr>
          <w:color w:val="323232"/>
          <w:spacing w:val="-1"/>
        </w:rPr>
        <w:t>Level</w:t>
      </w:r>
      <w:r>
        <w:rPr>
          <w:color w:val="323232"/>
        </w:rPr>
        <w:t xml:space="preserve"> 1,</w:t>
      </w:r>
      <w:r>
        <w:rPr>
          <w:color w:val="323232"/>
          <w:spacing w:val="-2"/>
        </w:rPr>
        <w:t xml:space="preserve"> we</w:t>
      </w:r>
      <w:r>
        <w:rPr>
          <w:color w:val="323232"/>
          <w:spacing w:val="45"/>
        </w:rPr>
        <w:t xml:space="preserve"> </w:t>
      </w:r>
      <w:r>
        <w:rPr>
          <w:color w:val="323232"/>
          <w:spacing w:val="-1"/>
        </w:rPr>
        <w:t>teach</w:t>
      </w:r>
      <w:r>
        <w:rPr>
          <w:color w:val="323232"/>
        </w:rPr>
        <w:t xml:space="preserve"> </w:t>
      </w:r>
      <w:r>
        <w:rPr>
          <w:color w:val="323232"/>
          <w:spacing w:val="-1"/>
        </w:rPr>
        <w:t>much more</w:t>
      </w:r>
      <w:r>
        <w:rPr>
          <w:color w:val="323232"/>
          <w:spacing w:val="1"/>
        </w:rPr>
        <w:t xml:space="preserve"> </w:t>
      </w:r>
      <w:r>
        <w:rPr>
          <w:color w:val="323232"/>
          <w:spacing w:val="-1"/>
        </w:rPr>
        <w:t>powerful</w:t>
      </w:r>
      <w:r>
        <w:rPr>
          <w:color w:val="323232"/>
          <w:spacing w:val="1"/>
        </w:rPr>
        <w:t xml:space="preserve"> </w:t>
      </w:r>
      <w:r>
        <w:rPr>
          <w:color w:val="323232"/>
          <w:spacing w:val="-1"/>
        </w:rPr>
        <w:t>methods</w:t>
      </w:r>
      <w:r>
        <w:rPr>
          <w:color w:val="323232"/>
          <w:spacing w:val="-2"/>
        </w:rPr>
        <w:t xml:space="preserve"> </w:t>
      </w:r>
      <w:r>
        <w:rPr>
          <w:color w:val="323232"/>
        </w:rPr>
        <w:t>of</w:t>
      </w:r>
      <w:r>
        <w:rPr>
          <w:color w:val="323232"/>
          <w:spacing w:val="-1"/>
        </w:rPr>
        <w:t xml:space="preserve"> Blockage</w:t>
      </w:r>
      <w:r>
        <w:rPr>
          <w:color w:val="323232"/>
          <w:spacing w:val="-2"/>
        </w:rPr>
        <w:t xml:space="preserve"> </w:t>
      </w:r>
      <w:r>
        <w:rPr>
          <w:color w:val="323232"/>
          <w:spacing w:val="-1"/>
        </w:rPr>
        <w:t>Removal.</w:t>
      </w:r>
      <w:r>
        <w:rPr>
          <w:color w:val="323232"/>
          <w:spacing w:val="-2"/>
        </w:rPr>
        <w:t xml:space="preserve"> </w:t>
      </w:r>
      <w:r>
        <w:rPr>
          <w:color w:val="323232"/>
        </w:rPr>
        <w:t xml:space="preserve">We </w:t>
      </w:r>
      <w:r>
        <w:rPr>
          <w:color w:val="323232"/>
          <w:spacing w:val="-1"/>
        </w:rPr>
        <w:t>teach</w:t>
      </w:r>
      <w:r>
        <w:rPr>
          <w:color w:val="323232"/>
          <w:spacing w:val="35"/>
        </w:rPr>
        <w:t xml:space="preserve"> </w:t>
      </w:r>
      <w:r>
        <w:rPr>
          <w:color w:val="323232"/>
          <w:spacing w:val="-1"/>
        </w:rPr>
        <w:t>that these</w:t>
      </w:r>
      <w:r>
        <w:rPr>
          <w:color w:val="323232"/>
        </w:rPr>
        <w:t xml:space="preserve"> </w:t>
      </w:r>
      <w:r>
        <w:rPr>
          <w:color w:val="323232"/>
          <w:spacing w:val="-1"/>
        </w:rPr>
        <w:t>methods</w:t>
      </w:r>
      <w:r>
        <w:rPr>
          <w:color w:val="323232"/>
        </w:rPr>
        <w:t xml:space="preserve"> </w:t>
      </w:r>
      <w:r>
        <w:rPr>
          <w:color w:val="323232"/>
          <w:spacing w:val="-1"/>
        </w:rPr>
        <w:t>must</w:t>
      </w:r>
      <w:r>
        <w:rPr>
          <w:color w:val="323232"/>
        </w:rPr>
        <w:t xml:space="preserve"> </w:t>
      </w:r>
      <w:r>
        <w:rPr>
          <w:color w:val="323232"/>
          <w:spacing w:val="-1"/>
        </w:rPr>
        <w:t>be</w:t>
      </w:r>
      <w:r>
        <w:rPr>
          <w:color w:val="323232"/>
          <w:spacing w:val="1"/>
        </w:rPr>
        <w:t xml:space="preserve"> </w:t>
      </w:r>
      <w:r>
        <w:rPr>
          <w:color w:val="323232"/>
          <w:spacing w:val="-1"/>
        </w:rPr>
        <w:t>powered</w:t>
      </w:r>
      <w:r>
        <w:rPr>
          <w:color w:val="323232"/>
          <w:spacing w:val="-2"/>
        </w:rPr>
        <w:t xml:space="preserve"> </w:t>
      </w:r>
      <w:r>
        <w:rPr>
          <w:color w:val="323232"/>
        </w:rPr>
        <w:t>by</w:t>
      </w:r>
      <w:r>
        <w:rPr>
          <w:color w:val="323232"/>
          <w:spacing w:val="-2"/>
        </w:rPr>
        <w:t xml:space="preserve"> </w:t>
      </w:r>
      <w:r>
        <w:rPr>
          <w:color w:val="323232"/>
          <w:spacing w:val="-1"/>
        </w:rPr>
        <w:t>the highest</w:t>
      </w:r>
      <w:r>
        <w:rPr>
          <w:color w:val="323232"/>
        </w:rPr>
        <w:t xml:space="preserve"> </w:t>
      </w:r>
      <w:r>
        <w:rPr>
          <w:color w:val="323232"/>
          <w:spacing w:val="-1"/>
        </w:rPr>
        <w:t>spiritual</w:t>
      </w:r>
      <w:r>
        <w:rPr>
          <w:color w:val="323232"/>
          <w:spacing w:val="41"/>
        </w:rPr>
        <w:t xml:space="preserve"> </w:t>
      </w:r>
      <w:r>
        <w:rPr>
          <w:color w:val="323232"/>
          <w:spacing w:val="-1"/>
        </w:rPr>
        <w:t>energies</w:t>
      </w:r>
      <w:r>
        <w:rPr>
          <w:color w:val="323232"/>
        </w:rPr>
        <w:t xml:space="preserve"> </w:t>
      </w:r>
      <w:r>
        <w:rPr>
          <w:color w:val="323232"/>
          <w:spacing w:val="-1"/>
        </w:rPr>
        <w:t>in</w:t>
      </w:r>
      <w:r>
        <w:rPr>
          <w:color w:val="323232"/>
          <w:spacing w:val="-2"/>
        </w:rPr>
        <w:t xml:space="preserve"> </w:t>
      </w:r>
      <w:r>
        <w:rPr>
          <w:color w:val="323232"/>
          <w:spacing w:val="-1"/>
        </w:rPr>
        <w:t>order to</w:t>
      </w:r>
      <w:r>
        <w:rPr>
          <w:color w:val="323232"/>
          <w:spacing w:val="-2"/>
        </w:rPr>
        <w:t xml:space="preserve"> </w:t>
      </w:r>
      <w:r>
        <w:rPr>
          <w:color w:val="323232"/>
          <w:spacing w:val="-1"/>
        </w:rPr>
        <w:t>remove</w:t>
      </w:r>
      <w:r>
        <w:rPr>
          <w:color w:val="323232"/>
        </w:rPr>
        <w:t xml:space="preserve"> </w:t>
      </w:r>
      <w:r>
        <w:rPr>
          <w:color w:val="323232"/>
          <w:spacing w:val="-1"/>
        </w:rPr>
        <w:t>the</w:t>
      </w:r>
      <w:r>
        <w:rPr>
          <w:color w:val="323232"/>
        </w:rPr>
        <w:t xml:space="preserve"> </w:t>
      </w:r>
      <w:r>
        <w:rPr>
          <w:color w:val="323232"/>
          <w:spacing w:val="-1"/>
        </w:rPr>
        <w:t>deepest</w:t>
      </w:r>
      <w:r>
        <w:rPr>
          <w:color w:val="323232"/>
        </w:rPr>
        <w:t xml:space="preserve"> </w:t>
      </w:r>
      <w:r>
        <w:rPr>
          <w:color w:val="323232"/>
          <w:spacing w:val="-1"/>
        </w:rPr>
        <w:t>blockages.</w:t>
      </w:r>
    </w:p>
    <w:p w:rsidR="00EA20B7" w:rsidRDefault="00877DD6">
      <w:pPr>
        <w:pStyle w:val="Corpodetexto"/>
        <w:ind w:right="138"/>
      </w:pPr>
      <w:r>
        <w:rPr>
          <w:color w:val="323232"/>
          <w:spacing w:val="-1"/>
        </w:rPr>
        <w:t>It</w:t>
      </w:r>
      <w:r>
        <w:rPr>
          <w:color w:val="323232"/>
          <w:spacing w:val="2"/>
        </w:rPr>
        <w:t xml:space="preserve"> </w:t>
      </w:r>
      <w:r>
        <w:rPr>
          <w:color w:val="323232"/>
        </w:rPr>
        <w:t xml:space="preserve">is </w:t>
      </w:r>
      <w:r>
        <w:rPr>
          <w:color w:val="323232"/>
          <w:spacing w:val="-1"/>
        </w:rPr>
        <w:t>for this reason</w:t>
      </w:r>
      <w:r>
        <w:rPr>
          <w:color w:val="323232"/>
        </w:rPr>
        <w:t xml:space="preserve"> </w:t>
      </w:r>
      <w:r>
        <w:rPr>
          <w:color w:val="323232"/>
          <w:spacing w:val="-1"/>
        </w:rPr>
        <w:t>you</w:t>
      </w:r>
      <w:r>
        <w:rPr>
          <w:color w:val="323232"/>
          <w:spacing w:val="-2"/>
        </w:rPr>
        <w:t xml:space="preserve"> </w:t>
      </w:r>
      <w:r>
        <w:rPr>
          <w:color w:val="323232"/>
        </w:rPr>
        <w:t>are</w:t>
      </w:r>
      <w:r>
        <w:rPr>
          <w:color w:val="323232"/>
          <w:spacing w:val="-1"/>
        </w:rPr>
        <w:t xml:space="preserve"> coming </w:t>
      </w:r>
      <w:r>
        <w:rPr>
          <w:color w:val="323232"/>
        </w:rPr>
        <w:t xml:space="preserve">to </w:t>
      </w:r>
      <w:r>
        <w:rPr>
          <w:color w:val="323232"/>
          <w:spacing w:val="-1"/>
        </w:rPr>
        <w:t xml:space="preserve">Spain </w:t>
      </w:r>
      <w:r>
        <w:rPr>
          <w:color w:val="323232"/>
        </w:rPr>
        <w:t>to</w:t>
      </w:r>
      <w:r>
        <w:rPr>
          <w:color w:val="323232"/>
          <w:spacing w:val="-1"/>
        </w:rPr>
        <w:t xml:space="preserve"> do the</w:t>
      </w:r>
      <w:r>
        <w:rPr>
          <w:color w:val="323232"/>
        </w:rPr>
        <w:t xml:space="preserve"> </w:t>
      </w:r>
      <w:r>
        <w:rPr>
          <w:color w:val="323232"/>
          <w:spacing w:val="-1"/>
        </w:rPr>
        <w:t>Energy</w:t>
      </w:r>
      <w:r>
        <w:rPr>
          <w:color w:val="323232"/>
          <w:spacing w:val="43"/>
        </w:rPr>
        <w:t xml:space="preserve"> </w:t>
      </w:r>
      <w:r>
        <w:rPr>
          <w:color w:val="323232"/>
          <w:spacing w:val="-1"/>
        </w:rPr>
        <w:t>Enhancement Course.</w:t>
      </w:r>
    </w:p>
    <w:p w:rsidR="00EA20B7" w:rsidRDefault="00877DD6">
      <w:pPr>
        <w:pStyle w:val="Corpodetexto"/>
        <w:ind w:right="160"/>
      </w:pPr>
      <w:r>
        <w:rPr>
          <w:color w:val="323232"/>
          <w:spacing w:val="-1"/>
        </w:rPr>
        <w:t>Although</w:t>
      </w:r>
      <w:r>
        <w:rPr>
          <w:color w:val="323232"/>
        </w:rPr>
        <w:t xml:space="preserve"> </w:t>
      </w:r>
      <w:r>
        <w:rPr>
          <w:color w:val="323232"/>
          <w:spacing w:val="-2"/>
        </w:rPr>
        <w:t>we</w:t>
      </w:r>
      <w:r>
        <w:rPr>
          <w:color w:val="323232"/>
          <w:spacing w:val="1"/>
        </w:rPr>
        <w:t xml:space="preserve"> </w:t>
      </w:r>
      <w:r>
        <w:rPr>
          <w:color w:val="323232"/>
          <w:spacing w:val="-1"/>
        </w:rPr>
        <w:t>like our</w:t>
      </w:r>
      <w:r>
        <w:rPr>
          <w:color w:val="323232"/>
        </w:rPr>
        <w:t xml:space="preserve"> </w:t>
      </w:r>
      <w:r>
        <w:rPr>
          <w:color w:val="323232"/>
          <w:spacing w:val="-1"/>
        </w:rPr>
        <w:t xml:space="preserve">students </w:t>
      </w:r>
      <w:r>
        <w:rPr>
          <w:color w:val="323232"/>
        </w:rPr>
        <w:t xml:space="preserve">to </w:t>
      </w:r>
      <w:r>
        <w:rPr>
          <w:color w:val="323232"/>
          <w:spacing w:val="-1"/>
        </w:rPr>
        <w:t>do the</w:t>
      </w:r>
      <w:r>
        <w:rPr>
          <w:color w:val="323232"/>
          <w:spacing w:val="1"/>
        </w:rPr>
        <w:t xml:space="preserve"> </w:t>
      </w:r>
      <w:r>
        <w:rPr>
          <w:color w:val="323232"/>
          <w:spacing w:val="-1"/>
        </w:rPr>
        <w:t>work</w:t>
      </w:r>
      <w:r>
        <w:rPr>
          <w:color w:val="323232"/>
        </w:rPr>
        <w:t xml:space="preserve"> of</w:t>
      </w:r>
      <w:r>
        <w:rPr>
          <w:color w:val="323232"/>
          <w:spacing w:val="-1"/>
        </w:rPr>
        <w:t xml:space="preserve"> removing</w:t>
      </w:r>
      <w:r>
        <w:rPr>
          <w:color w:val="323232"/>
          <w:spacing w:val="35"/>
        </w:rPr>
        <w:t xml:space="preserve"> </w:t>
      </w:r>
      <w:r>
        <w:rPr>
          <w:color w:val="323232"/>
          <w:spacing w:val="-1"/>
        </w:rPr>
        <w:t>blockages</w:t>
      </w:r>
      <w:r>
        <w:rPr>
          <w:color w:val="323232"/>
        </w:rPr>
        <w:t xml:space="preserve"> </w:t>
      </w:r>
      <w:r>
        <w:rPr>
          <w:color w:val="323232"/>
          <w:spacing w:val="-1"/>
        </w:rPr>
        <w:t>for</w:t>
      </w:r>
      <w:r>
        <w:rPr>
          <w:color w:val="323232"/>
          <w:spacing w:val="-2"/>
        </w:rPr>
        <w:t xml:space="preserve"> </w:t>
      </w:r>
      <w:r>
        <w:rPr>
          <w:color w:val="323232"/>
          <w:spacing w:val="-1"/>
        </w:rPr>
        <w:t>themselves,</w:t>
      </w:r>
      <w:r>
        <w:rPr>
          <w:color w:val="323232"/>
        </w:rPr>
        <w:t xml:space="preserve"> </w:t>
      </w:r>
      <w:r>
        <w:rPr>
          <w:color w:val="323232"/>
          <w:spacing w:val="-1"/>
        </w:rPr>
        <w:t>sometimes</w:t>
      </w:r>
      <w:r>
        <w:rPr>
          <w:color w:val="323232"/>
          <w:spacing w:val="-2"/>
        </w:rPr>
        <w:t xml:space="preserve"> </w:t>
      </w:r>
      <w:r>
        <w:rPr>
          <w:color w:val="323232"/>
        </w:rPr>
        <w:t xml:space="preserve">a </w:t>
      </w:r>
      <w:r>
        <w:rPr>
          <w:color w:val="323232"/>
          <w:spacing w:val="-1"/>
        </w:rPr>
        <w:t>really</w:t>
      </w:r>
      <w:r>
        <w:rPr>
          <w:color w:val="323232"/>
          <w:spacing w:val="-2"/>
        </w:rPr>
        <w:t xml:space="preserve"> </w:t>
      </w:r>
      <w:r>
        <w:rPr>
          <w:color w:val="323232"/>
          <w:spacing w:val="-1"/>
        </w:rPr>
        <w:t>heavy</w:t>
      </w:r>
      <w:r>
        <w:rPr>
          <w:color w:val="323232"/>
          <w:spacing w:val="-2"/>
        </w:rPr>
        <w:t xml:space="preserve"> </w:t>
      </w:r>
      <w:r>
        <w:rPr>
          <w:color w:val="323232"/>
          <w:spacing w:val="-1"/>
        </w:rPr>
        <w:t>blockage</w:t>
      </w:r>
      <w:r>
        <w:rPr>
          <w:color w:val="323232"/>
        </w:rPr>
        <w:t xml:space="preserve"> </w:t>
      </w:r>
      <w:r>
        <w:rPr>
          <w:color w:val="323232"/>
          <w:spacing w:val="-1"/>
        </w:rPr>
        <w:t>can</w:t>
      </w:r>
      <w:r>
        <w:rPr>
          <w:color w:val="323232"/>
          <w:spacing w:val="20"/>
        </w:rPr>
        <w:t xml:space="preserve"> </w:t>
      </w:r>
      <w:r>
        <w:rPr>
          <w:color w:val="323232"/>
          <w:spacing w:val="-1"/>
        </w:rPr>
        <w:t>benefit</w:t>
      </w:r>
      <w:r>
        <w:rPr>
          <w:color w:val="323232"/>
          <w:spacing w:val="2"/>
        </w:rPr>
        <w:t xml:space="preserve"> </w:t>
      </w:r>
      <w:r>
        <w:rPr>
          <w:color w:val="323232"/>
          <w:spacing w:val="-1"/>
        </w:rPr>
        <w:t>from</w:t>
      </w:r>
      <w:r>
        <w:rPr>
          <w:color w:val="323232"/>
        </w:rPr>
        <w:t xml:space="preserve"> </w:t>
      </w:r>
      <w:r>
        <w:rPr>
          <w:color w:val="323232"/>
          <w:spacing w:val="-2"/>
        </w:rPr>
        <w:t>our</w:t>
      </w:r>
      <w:r>
        <w:rPr>
          <w:color w:val="323232"/>
        </w:rPr>
        <w:t xml:space="preserve"> </w:t>
      </w:r>
      <w:r>
        <w:rPr>
          <w:color w:val="323232"/>
          <w:spacing w:val="-1"/>
        </w:rPr>
        <w:t>help</w:t>
      </w:r>
      <w:r>
        <w:rPr>
          <w:color w:val="323232"/>
        </w:rPr>
        <w:t xml:space="preserve"> </w:t>
      </w:r>
      <w:r>
        <w:rPr>
          <w:color w:val="323232"/>
          <w:spacing w:val="-1"/>
        </w:rPr>
        <w:t>in removing</w:t>
      </w:r>
      <w:r>
        <w:rPr>
          <w:color w:val="323232"/>
          <w:spacing w:val="1"/>
        </w:rPr>
        <w:t xml:space="preserve"> </w:t>
      </w:r>
      <w:r>
        <w:rPr>
          <w:color w:val="323232"/>
          <w:spacing w:val="-1"/>
        </w:rPr>
        <w:t>it.</w:t>
      </w:r>
      <w:r>
        <w:rPr>
          <w:color w:val="323232"/>
        </w:rPr>
        <w:t xml:space="preserve"> </w:t>
      </w:r>
      <w:r>
        <w:rPr>
          <w:color w:val="323232"/>
          <w:spacing w:val="-1"/>
        </w:rPr>
        <w:t>This</w:t>
      </w:r>
      <w:r>
        <w:rPr>
          <w:color w:val="323232"/>
        </w:rPr>
        <w:t xml:space="preserve"> </w:t>
      </w:r>
      <w:r>
        <w:rPr>
          <w:color w:val="323232"/>
          <w:spacing w:val="-1"/>
        </w:rPr>
        <w:t>is</w:t>
      </w:r>
      <w:r>
        <w:rPr>
          <w:color w:val="323232"/>
        </w:rPr>
        <w:t xml:space="preserve"> </w:t>
      </w:r>
      <w:r>
        <w:rPr>
          <w:color w:val="323232"/>
          <w:spacing w:val="-1"/>
        </w:rPr>
        <w:t>the</w:t>
      </w:r>
      <w:r>
        <w:rPr>
          <w:color w:val="323232"/>
        </w:rPr>
        <w:t xml:space="preserve"> </w:t>
      </w:r>
      <w:r>
        <w:rPr>
          <w:color w:val="323232"/>
          <w:spacing w:val="-1"/>
        </w:rPr>
        <w:t>Buddhafield</w:t>
      </w:r>
      <w:r>
        <w:rPr>
          <w:color w:val="323232"/>
          <w:spacing w:val="-2"/>
        </w:rPr>
        <w:t xml:space="preserve"> </w:t>
      </w:r>
      <w:r>
        <w:rPr>
          <w:color w:val="323232"/>
          <w:spacing w:val="-1"/>
        </w:rPr>
        <w:t>of</w:t>
      </w:r>
      <w:r>
        <w:rPr>
          <w:color w:val="323232"/>
          <w:spacing w:val="30"/>
        </w:rPr>
        <w:t xml:space="preserve"> </w:t>
      </w:r>
      <w:r>
        <w:rPr>
          <w:color w:val="323232"/>
        </w:rPr>
        <w:t>Energy</w:t>
      </w:r>
      <w:r>
        <w:rPr>
          <w:color w:val="323232"/>
          <w:spacing w:val="-2"/>
        </w:rPr>
        <w:t xml:space="preserve"> </w:t>
      </w:r>
      <w:r>
        <w:rPr>
          <w:color w:val="323232"/>
          <w:spacing w:val="-1"/>
        </w:rPr>
        <w:t>Enhancement,</w:t>
      </w:r>
      <w:r>
        <w:rPr>
          <w:color w:val="323232"/>
          <w:spacing w:val="-2"/>
        </w:rPr>
        <w:t xml:space="preserve"> </w:t>
      </w:r>
      <w:r>
        <w:rPr>
          <w:color w:val="323232"/>
          <w:spacing w:val="-1"/>
        </w:rPr>
        <w:t xml:space="preserve">Satchidanand </w:t>
      </w:r>
      <w:r>
        <w:rPr>
          <w:color w:val="323232"/>
        </w:rPr>
        <w:t xml:space="preserve">and </w:t>
      </w:r>
      <w:r>
        <w:rPr>
          <w:color w:val="323232"/>
          <w:spacing w:val="-1"/>
        </w:rPr>
        <w:t>Devi</w:t>
      </w:r>
      <w:r>
        <w:rPr>
          <w:color w:val="323232"/>
        </w:rPr>
        <w:t xml:space="preserve"> </w:t>
      </w:r>
      <w:r>
        <w:rPr>
          <w:color w:val="323232"/>
          <w:spacing w:val="-1"/>
        </w:rPr>
        <w:t>Dhyani</w:t>
      </w:r>
      <w:r>
        <w:rPr>
          <w:color w:val="323232"/>
        </w:rPr>
        <w:t xml:space="preserve"> in </w:t>
      </w:r>
      <w:r>
        <w:rPr>
          <w:color w:val="323232"/>
          <w:spacing w:val="-1"/>
        </w:rPr>
        <w:t>Spain.</w:t>
      </w:r>
      <w:r>
        <w:rPr>
          <w:color w:val="323232"/>
        </w:rPr>
        <w:t xml:space="preserve"> </w:t>
      </w:r>
      <w:r>
        <w:rPr>
          <w:color w:val="323232"/>
          <w:spacing w:val="-1"/>
        </w:rPr>
        <w:t>Your</w:t>
      </w:r>
      <w:r>
        <w:rPr>
          <w:color w:val="323232"/>
          <w:spacing w:val="41"/>
        </w:rPr>
        <w:t xml:space="preserve"> </w:t>
      </w:r>
      <w:r>
        <w:rPr>
          <w:color w:val="323232"/>
          <w:spacing w:val="-1"/>
        </w:rPr>
        <w:t>guides</w:t>
      </w:r>
      <w:r>
        <w:rPr>
          <w:color w:val="323232"/>
          <w:spacing w:val="-2"/>
        </w:rPr>
        <w:t xml:space="preserve"> </w:t>
      </w:r>
      <w:r>
        <w:rPr>
          <w:color w:val="323232"/>
          <w:spacing w:val="-1"/>
        </w:rPr>
        <w:t>are</w:t>
      </w:r>
      <w:r>
        <w:rPr>
          <w:color w:val="323232"/>
          <w:spacing w:val="1"/>
        </w:rPr>
        <w:t xml:space="preserve"> </w:t>
      </w:r>
      <w:r>
        <w:rPr>
          <w:color w:val="323232"/>
          <w:spacing w:val="-1"/>
        </w:rPr>
        <w:t>Devi Dhyani</w:t>
      </w:r>
      <w:r>
        <w:rPr>
          <w:color w:val="323232"/>
          <w:spacing w:val="-2"/>
        </w:rPr>
        <w:t xml:space="preserve"> </w:t>
      </w:r>
      <w:r>
        <w:rPr>
          <w:color w:val="323232"/>
          <w:spacing w:val="-1"/>
        </w:rPr>
        <w:t>and Satchidanand,</w:t>
      </w:r>
      <w:r>
        <w:rPr>
          <w:color w:val="323232"/>
          <w:spacing w:val="1"/>
        </w:rPr>
        <w:t xml:space="preserve"> </w:t>
      </w:r>
      <w:r>
        <w:rPr>
          <w:color w:val="323232"/>
          <w:spacing w:val="-2"/>
        </w:rPr>
        <w:t xml:space="preserve">whose </w:t>
      </w:r>
      <w:r>
        <w:rPr>
          <w:color w:val="323232"/>
          <w:spacing w:val="-1"/>
        </w:rPr>
        <w:t>teachers</w:t>
      </w:r>
      <w:r>
        <w:rPr>
          <w:color w:val="323232"/>
          <w:spacing w:val="1"/>
        </w:rPr>
        <w:t xml:space="preserve"> </w:t>
      </w:r>
      <w:r>
        <w:rPr>
          <w:color w:val="323232"/>
          <w:spacing w:val="-1"/>
        </w:rPr>
        <w:t>were</w:t>
      </w:r>
      <w:r>
        <w:rPr>
          <w:color w:val="323232"/>
          <w:spacing w:val="1"/>
        </w:rPr>
        <w:t xml:space="preserve"> </w:t>
      </w:r>
      <w:r>
        <w:rPr>
          <w:color w:val="323232"/>
          <w:spacing w:val="-1"/>
        </w:rPr>
        <w:t>Zen</w:t>
      </w:r>
      <w:r>
        <w:rPr>
          <w:color w:val="323232"/>
          <w:spacing w:val="44"/>
        </w:rPr>
        <w:t xml:space="preserve"> </w:t>
      </w:r>
      <w:r>
        <w:rPr>
          <w:color w:val="323232"/>
          <w:spacing w:val="-1"/>
        </w:rPr>
        <w:t>Master</w:t>
      </w:r>
      <w:r>
        <w:rPr>
          <w:color w:val="323232"/>
          <w:spacing w:val="-2"/>
        </w:rPr>
        <w:t xml:space="preserve"> </w:t>
      </w:r>
      <w:r>
        <w:rPr>
          <w:color w:val="323232"/>
          <w:spacing w:val="-1"/>
        </w:rPr>
        <w:t>Hogen,</w:t>
      </w:r>
      <w:r>
        <w:rPr>
          <w:color w:val="323232"/>
        </w:rPr>
        <w:t xml:space="preserve"> </w:t>
      </w:r>
      <w:r>
        <w:rPr>
          <w:color w:val="323232"/>
          <w:spacing w:val="-1"/>
        </w:rPr>
        <w:t>still</w:t>
      </w:r>
      <w:r>
        <w:rPr>
          <w:color w:val="323232"/>
          <w:spacing w:val="-2"/>
        </w:rPr>
        <w:t xml:space="preserve"> </w:t>
      </w:r>
      <w:r>
        <w:rPr>
          <w:color w:val="323232"/>
          <w:spacing w:val="-1"/>
        </w:rPr>
        <w:t>alive,</w:t>
      </w:r>
      <w:r>
        <w:rPr>
          <w:color w:val="323232"/>
          <w:spacing w:val="1"/>
        </w:rPr>
        <w:t xml:space="preserve"> </w:t>
      </w:r>
      <w:r>
        <w:rPr>
          <w:color w:val="323232"/>
          <w:spacing w:val="-2"/>
        </w:rPr>
        <w:t>who</w:t>
      </w:r>
      <w:r>
        <w:rPr>
          <w:color w:val="323232"/>
        </w:rPr>
        <w:t xml:space="preserve"> </w:t>
      </w:r>
      <w:r>
        <w:rPr>
          <w:color w:val="323232"/>
          <w:spacing w:val="-1"/>
        </w:rPr>
        <w:t>has</w:t>
      </w:r>
      <w:r>
        <w:rPr>
          <w:color w:val="323232"/>
          <w:spacing w:val="-2"/>
        </w:rPr>
        <w:t xml:space="preserve"> </w:t>
      </w:r>
      <w:r>
        <w:rPr>
          <w:color w:val="323232"/>
        </w:rPr>
        <w:t>a</w:t>
      </w:r>
      <w:r>
        <w:rPr>
          <w:color w:val="323232"/>
          <w:spacing w:val="1"/>
        </w:rPr>
        <w:t xml:space="preserve"> </w:t>
      </w:r>
      <w:r>
        <w:rPr>
          <w:color w:val="323232"/>
          <w:spacing w:val="-1"/>
        </w:rPr>
        <w:t>Temple</w:t>
      </w:r>
      <w:r>
        <w:rPr>
          <w:color w:val="323232"/>
        </w:rPr>
        <w:t xml:space="preserve"> </w:t>
      </w:r>
      <w:r>
        <w:rPr>
          <w:color w:val="323232"/>
          <w:spacing w:val="-1"/>
        </w:rPr>
        <w:t>on</w:t>
      </w:r>
      <w:r>
        <w:rPr>
          <w:color w:val="323232"/>
          <w:spacing w:val="-2"/>
        </w:rPr>
        <w:t xml:space="preserve"> the</w:t>
      </w:r>
      <w:r>
        <w:rPr>
          <w:color w:val="323232"/>
          <w:spacing w:val="1"/>
        </w:rPr>
        <w:t xml:space="preserve"> </w:t>
      </w:r>
      <w:r>
        <w:rPr>
          <w:color w:val="323232"/>
          <w:spacing w:val="-1"/>
        </w:rPr>
        <w:t>slopes</w:t>
      </w:r>
      <w:r>
        <w:rPr>
          <w:color w:val="323232"/>
          <w:spacing w:val="-2"/>
        </w:rPr>
        <w:t xml:space="preserve"> </w:t>
      </w:r>
      <w:r>
        <w:rPr>
          <w:color w:val="323232"/>
          <w:spacing w:val="-1"/>
        </w:rPr>
        <w:t>of</w:t>
      </w:r>
      <w:r>
        <w:rPr>
          <w:color w:val="323232"/>
          <w:spacing w:val="-2"/>
        </w:rPr>
        <w:t xml:space="preserve"> </w:t>
      </w:r>
      <w:r>
        <w:rPr>
          <w:color w:val="323232"/>
          <w:spacing w:val="-1"/>
        </w:rPr>
        <w:t>Mount</w:t>
      </w:r>
      <w:r>
        <w:rPr>
          <w:color w:val="323232"/>
          <w:spacing w:val="35"/>
        </w:rPr>
        <w:t xml:space="preserve"> </w:t>
      </w:r>
      <w:r>
        <w:rPr>
          <w:color w:val="323232"/>
          <w:spacing w:val="-2"/>
        </w:rPr>
        <w:t>Fuji</w:t>
      </w:r>
      <w:r>
        <w:rPr>
          <w:color w:val="323232"/>
        </w:rPr>
        <w:t xml:space="preserve"> </w:t>
      </w:r>
      <w:r>
        <w:rPr>
          <w:color w:val="323232"/>
          <w:spacing w:val="-1"/>
        </w:rPr>
        <w:t>in</w:t>
      </w:r>
      <w:r>
        <w:rPr>
          <w:color w:val="323232"/>
        </w:rPr>
        <w:t xml:space="preserve"> </w:t>
      </w:r>
      <w:r>
        <w:rPr>
          <w:color w:val="323232"/>
          <w:spacing w:val="-1"/>
        </w:rPr>
        <w:t>Japan</w:t>
      </w:r>
      <w:r>
        <w:rPr>
          <w:color w:val="323232"/>
        </w:rPr>
        <w:t xml:space="preserve"> </w:t>
      </w:r>
      <w:r>
        <w:rPr>
          <w:color w:val="323232"/>
          <w:spacing w:val="-1"/>
        </w:rPr>
        <w:t>and</w:t>
      </w:r>
      <w:r>
        <w:rPr>
          <w:color w:val="323232"/>
        </w:rPr>
        <w:t xml:space="preserve"> </w:t>
      </w:r>
      <w:r>
        <w:rPr>
          <w:color w:val="323232"/>
          <w:spacing w:val="-1"/>
        </w:rPr>
        <w:t>in Australia,</w:t>
      </w:r>
      <w:r>
        <w:rPr>
          <w:color w:val="323232"/>
          <w:spacing w:val="-2"/>
        </w:rPr>
        <w:t xml:space="preserve"> </w:t>
      </w:r>
      <w:r>
        <w:rPr>
          <w:color w:val="323232"/>
          <w:spacing w:val="-1"/>
        </w:rPr>
        <w:t>and</w:t>
      </w:r>
      <w:r>
        <w:rPr>
          <w:color w:val="323232"/>
        </w:rPr>
        <w:t xml:space="preserve"> </w:t>
      </w:r>
      <w:r>
        <w:rPr>
          <w:color w:val="323232"/>
          <w:spacing w:val="-1"/>
        </w:rPr>
        <w:t>Swami</w:t>
      </w:r>
      <w:r>
        <w:rPr>
          <w:color w:val="323232"/>
        </w:rPr>
        <w:t xml:space="preserve"> </w:t>
      </w:r>
      <w:r>
        <w:rPr>
          <w:color w:val="323232"/>
          <w:spacing w:val="-1"/>
        </w:rPr>
        <w:t>Satchidananda,</w:t>
      </w:r>
      <w:r>
        <w:rPr>
          <w:color w:val="323232"/>
          <w:spacing w:val="-2"/>
        </w:rPr>
        <w:t xml:space="preserve"> </w:t>
      </w:r>
      <w:r>
        <w:rPr>
          <w:color w:val="323232"/>
          <w:spacing w:val="-1"/>
        </w:rPr>
        <w:t>attained</w:t>
      </w:r>
      <w:r>
        <w:rPr>
          <w:color w:val="323232"/>
          <w:spacing w:val="26"/>
        </w:rPr>
        <w:t xml:space="preserve"> </w:t>
      </w:r>
      <w:r>
        <w:rPr>
          <w:color w:val="323232"/>
          <w:spacing w:val="-1"/>
        </w:rPr>
        <w:t>his</w:t>
      </w:r>
      <w:r>
        <w:rPr>
          <w:color w:val="323232"/>
        </w:rPr>
        <w:t xml:space="preserve"> </w:t>
      </w:r>
      <w:r>
        <w:rPr>
          <w:color w:val="323232"/>
          <w:spacing w:val="-1"/>
        </w:rPr>
        <w:t>Mahasamadhi</w:t>
      </w:r>
      <w:r>
        <w:rPr>
          <w:color w:val="323232"/>
        </w:rPr>
        <w:t xml:space="preserve"> </w:t>
      </w:r>
      <w:r>
        <w:rPr>
          <w:color w:val="323232"/>
          <w:spacing w:val="-1"/>
        </w:rPr>
        <w:t>in</w:t>
      </w:r>
      <w:r>
        <w:rPr>
          <w:color w:val="323232"/>
        </w:rPr>
        <w:t xml:space="preserve"> </w:t>
      </w:r>
      <w:r>
        <w:rPr>
          <w:color w:val="323232"/>
          <w:spacing w:val="-1"/>
        </w:rPr>
        <w:t>2003</w:t>
      </w:r>
      <w:r>
        <w:rPr>
          <w:color w:val="323232"/>
        </w:rPr>
        <w:t xml:space="preserve"> </w:t>
      </w:r>
      <w:r>
        <w:rPr>
          <w:color w:val="323232"/>
          <w:spacing w:val="-1"/>
        </w:rPr>
        <w:t>at</w:t>
      </w:r>
      <w:r>
        <w:rPr>
          <w:color w:val="323232"/>
          <w:spacing w:val="-2"/>
        </w:rPr>
        <w:t xml:space="preserve"> </w:t>
      </w:r>
      <w:r>
        <w:rPr>
          <w:color w:val="323232"/>
          <w:spacing w:val="-1"/>
        </w:rPr>
        <w:t>the</w:t>
      </w:r>
      <w:r>
        <w:rPr>
          <w:color w:val="323232"/>
          <w:spacing w:val="-2"/>
        </w:rPr>
        <w:t xml:space="preserve"> </w:t>
      </w:r>
      <w:r>
        <w:rPr>
          <w:color w:val="323232"/>
          <w:spacing w:val="-1"/>
        </w:rPr>
        <w:t>age</w:t>
      </w:r>
      <w:r>
        <w:rPr>
          <w:color w:val="323232"/>
        </w:rPr>
        <w:t xml:space="preserve"> </w:t>
      </w:r>
      <w:r>
        <w:rPr>
          <w:color w:val="323232"/>
          <w:spacing w:val="-1"/>
        </w:rPr>
        <w:t>of</w:t>
      </w:r>
      <w:r>
        <w:rPr>
          <w:color w:val="323232"/>
          <w:spacing w:val="-2"/>
        </w:rPr>
        <w:t xml:space="preserve"> </w:t>
      </w:r>
      <w:r>
        <w:rPr>
          <w:color w:val="323232"/>
          <w:spacing w:val="-1"/>
        </w:rPr>
        <w:t>89,</w:t>
      </w:r>
      <w:r>
        <w:rPr>
          <w:color w:val="323232"/>
          <w:spacing w:val="1"/>
        </w:rPr>
        <w:t xml:space="preserve"> </w:t>
      </w:r>
      <w:r>
        <w:rPr>
          <w:color w:val="323232"/>
          <w:spacing w:val="-2"/>
        </w:rPr>
        <w:t>whose</w:t>
      </w:r>
      <w:r>
        <w:rPr>
          <w:color w:val="323232"/>
          <w:spacing w:val="1"/>
        </w:rPr>
        <w:t xml:space="preserve"> </w:t>
      </w:r>
      <w:r>
        <w:rPr>
          <w:color w:val="323232"/>
          <w:spacing w:val="-1"/>
        </w:rPr>
        <w:t>master</w:t>
      </w:r>
      <w:r>
        <w:rPr>
          <w:color w:val="323232"/>
          <w:spacing w:val="1"/>
        </w:rPr>
        <w:t xml:space="preserve"> </w:t>
      </w:r>
      <w:r>
        <w:rPr>
          <w:color w:val="323232"/>
          <w:spacing w:val="-1"/>
        </w:rPr>
        <w:t>was</w:t>
      </w:r>
      <w:r>
        <w:rPr>
          <w:color w:val="323232"/>
          <w:spacing w:val="25"/>
        </w:rPr>
        <w:t xml:space="preserve"> </w:t>
      </w:r>
      <w:r>
        <w:rPr>
          <w:color w:val="323232"/>
          <w:spacing w:val="-1"/>
        </w:rPr>
        <w:t>Swami</w:t>
      </w:r>
      <w:r>
        <w:rPr>
          <w:color w:val="323232"/>
        </w:rPr>
        <w:t xml:space="preserve"> </w:t>
      </w:r>
      <w:r>
        <w:rPr>
          <w:color w:val="323232"/>
          <w:spacing w:val="-1"/>
        </w:rPr>
        <w:t>Sivananda</w:t>
      </w:r>
      <w:r>
        <w:rPr>
          <w:color w:val="323232"/>
        </w:rPr>
        <w:t xml:space="preserve"> </w:t>
      </w:r>
      <w:r>
        <w:rPr>
          <w:color w:val="323232"/>
          <w:spacing w:val="-1"/>
        </w:rPr>
        <w:t>of</w:t>
      </w:r>
      <w:r>
        <w:rPr>
          <w:color w:val="323232"/>
        </w:rPr>
        <w:t xml:space="preserve"> </w:t>
      </w:r>
      <w:r>
        <w:rPr>
          <w:color w:val="323232"/>
          <w:spacing w:val="-1"/>
        </w:rPr>
        <w:t>Rishikesh</w:t>
      </w:r>
      <w:r>
        <w:rPr>
          <w:color w:val="323232"/>
        </w:rPr>
        <w:t xml:space="preserve"> </w:t>
      </w:r>
      <w:r>
        <w:rPr>
          <w:color w:val="323232"/>
          <w:spacing w:val="-1"/>
        </w:rPr>
        <w:t>in</w:t>
      </w:r>
      <w:r>
        <w:rPr>
          <w:color w:val="323232"/>
        </w:rPr>
        <w:t xml:space="preserve"> </w:t>
      </w:r>
      <w:r>
        <w:rPr>
          <w:color w:val="323232"/>
          <w:spacing w:val="-2"/>
        </w:rPr>
        <w:t>India.</w:t>
      </w:r>
    </w:p>
    <w:p w:rsidR="00EA20B7" w:rsidRDefault="00877DD6">
      <w:pPr>
        <w:pStyle w:val="Corpodetexto"/>
        <w:spacing w:before="120"/>
        <w:ind w:right="138"/>
      </w:pPr>
      <w:r>
        <w:rPr>
          <w:color w:val="323232"/>
          <w:spacing w:val="-1"/>
        </w:rPr>
        <w:t>Easier blockages can be</w:t>
      </w:r>
      <w:r>
        <w:rPr>
          <w:color w:val="323232"/>
        </w:rPr>
        <w:t xml:space="preserve"> </w:t>
      </w:r>
      <w:r>
        <w:rPr>
          <w:color w:val="323232"/>
          <w:spacing w:val="-1"/>
        </w:rPr>
        <w:t>removed by</w:t>
      </w:r>
      <w:r>
        <w:rPr>
          <w:color w:val="323232"/>
          <w:spacing w:val="-3"/>
        </w:rPr>
        <w:t xml:space="preserve"> </w:t>
      </w:r>
      <w:r>
        <w:rPr>
          <w:color w:val="323232"/>
        </w:rPr>
        <w:t>a</w:t>
      </w:r>
      <w:r>
        <w:rPr>
          <w:color w:val="323232"/>
          <w:spacing w:val="1"/>
        </w:rPr>
        <w:t xml:space="preserve"> </w:t>
      </w:r>
      <w:r>
        <w:rPr>
          <w:color w:val="323232"/>
          <w:spacing w:val="-1"/>
        </w:rPr>
        <w:t>bit</w:t>
      </w:r>
      <w:r>
        <w:rPr>
          <w:color w:val="323232"/>
          <w:spacing w:val="-2"/>
        </w:rPr>
        <w:t xml:space="preserve"> </w:t>
      </w:r>
      <w:r>
        <w:rPr>
          <w:color w:val="323232"/>
          <w:spacing w:val="-1"/>
        </w:rPr>
        <w:t>of</w:t>
      </w:r>
      <w:r>
        <w:rPr>
          <w:color w:val="323232"/>
          <w:spacing w:val="-2"/>
        </w:rPr>
        <w:t xml:space="preserve"> </w:t>
      </w:r>
      <w:r>
        <w:rPr>
          <w:color w:val="323232"/>
          <w:spacing w:val="-1"/>
        </w:rPr>
        <w:t xml:space="preserve">gumption, </w:t>
      </w:r>
      <w:r>
        <w:rPr>
          <w:color w:val="323232"/>
        </w:rPr>
        <w:t>a</w:t>
      </w:r>
      <w:r>
        <w:rPr>
          <w:color w:val="323232"/>
          <w:spacing w:val="-1"/>
        </w:rPr>
        <w:t xml:space="preserve"> bit</w:t>
      </w:r>
      <w:r>
        <w:rPr>
          <w:color w:val="323232"/>
          <w:spacing w:val="1"/>
        </w:rPr>
        <w:t xml:space="preserve"> </w:t>
      </w:r>
      <w:r>
        <w:rPr>
          <w:color w:val="323232"/>
          <w:spacing w:val="-1"/>
        </w:rPr>
        <w:t>of</w:t>
      </w:r>
      <w:r>
        <w:rPr>
          <w:color w:val="323232"/>
          <w:spacing w:val="38"/>
        </w:rPr>
        <w:t xml:space="preserve"> </w:t>
      </w:r>
      <w:r>
        <w:rPr>
          <w:color w:val="323232"/>
          <w:spacing w:val="-1"/>
        </w:rPr>
        <w:t>determination,</w:t>
      </w:r>
      <w:r>
        <w:rPr>
          <w:color w:val="323232"/>
          <w:spacing w:val="-2"/>
        </w:rPr>
        <w:t xml:space="preserve"> </w:t>
      </w:r>
      <w:r>
        <w:rPr>
          <w:color w:val="323232"/>
        </w:rPr>
        <w:t>a</w:t>
      </w:r>
      <w:r>
        <w:rPr>
          <w:color w:val="323232"/>
          <w:spacing w:val="1"/>
        </w:rPr>
        <w:t xml:space="preserve"> </w:t>
      </w:r>
      <w:r>
        <w:rPr>
          <w:color w:val="323232"/>
          <w:spacing w:val="-1"/>
        </w:rPr>
        <w:t>bit</w:t>
      </w:r>
      <w:r>
        <w:rPr>
          <w:color w:val="323232"/>
        </w:rPr>
        <w:t xml:space="preserve"> </w:t>
      </w:r>
      <w:r>
        <w:rPr>
          <w:color w:val="323232"/>
          <w:spacing w:val="-1"/>
        </w:rPr>
        <w:t>of</w:t>
      </w:r>
      <w:r>
        <w:rPr>
          <w:color w:val="323232"/>
          <w:spacing w:val="-2"/>
        </w:rPr>
        <w:t xml:space="preserve"> </w:t>
      </w:r>
      <w:r>
        <w:rPr>
          <w:color w:val="323232"/>
          <w:spacing w:val="-1"/>
        </w:rPr>
        <w:t>willpower,</w:t>
      </w:r>
      <w:r>
        <w:rPr>
          <w:color w:val="323232"/>
          <w:spacing w:val="1"/>
        </w:rPr>
        <w:t xml:space="preserve"> </w:t>
      </w:r>
      <w:r>
        <w:rPr>
          <w:color w:val="323232"/>
          <w:spacing w:val="-1"/>
        </w:rPr>
        <w:t>using</w:t>
      </w:r>
      <w:r>
        <w:rPr>
          <w:color w:val="323232"/>
        </w:rPr>
        <w:t xml:space="preserve"> </w:t>
      </w:r>
      <w:r>
        <w:rPr>
          <w:color w:val="323232"/>
          <w:spacing w:val="-1"/>
        </w:rPr>
        <w:t>the</w:t>
      </w:r>
      <w:r>
        <w:rPr>
          <w:color w:val="323232"/>
          <w:spacing w:val="1"/>
        </w:rPr>
        <w:t xml:space="preserve"> </w:t>
      </w:r>
      <w:r>
        <w:rPr>
          <w:color w:val="323232"/>
          <w:spacing w:val="-1"/>
        </w:rPr>
        <w:t>Energy</w:t>
      </w:r>
      <w:r>
        <w:rPr>
          <w:color w:val="323232"/>
          <w:spacing w:val="-2"/>
        </w:rPr>
        <w:t xml:space="preserve"> </w:t>
      </w:r>
      <w:r>
        <w:rPr>
          <w:color w:val="323232"/>
          <w:spacing w:val="-1"/>
        </w:rPr>
        <w:t>Enhancement</w:t>
      </w:r>
      <w:r>
        <w:rPr>
          <w:color w:val="323232"/>
          <w:spacing w:val="30"/>
        </w:rPr>
        <w:t xml:space="preserve"> </w:t>
      </w:r>
      <w:r>
        <w:rPr>
          <w:color w:val="323232"/>
          <w:spacing w:val="-1"/>
        </w:rPr>
        <w:t>methods</w:t>
      </w:r>
      <w:r>
        <w:rPr>
          <w:color w:val="323232"/>
          <w:spacing w:val="1"/>
        </w:rPr>
        <w:t xml:space="preserve"> </w:t>
      </w:r>
      <w:r>
        <w:rPr>
          <w:color w:val="323232"/>
          <w:spacing w:val="-2"/>
        </w:rPr>
        <w:t>we</w:t>
      </w:r>
      <w:r>
        <w:rPr>
          <w:color w:val="323232"/>
        </w:rPr>
        <w:t xml:space="preserve"> </w:t>
      </w:r>
      <w:r>
        <w:rPr>
          <w:color w:val="323232"/>
          <w:spacing w:val="-1"/>
        </w:rPr>
        <w:t>have</w:t>
      </w:r>
      <w:r>
        <w:rPr>
          <w:color w:val="323232"/>
        </w:rPr>
        <w:t xml:space="preserve"> </w:t>
      </w:r>
      <w:r>
        <w:rPr>
          <w:color w:val="323232"/>
          <w:spacing w:val="-1"/>
        </w:rPr>
        <w:t>taught</w:t>
      </w:r>
      <w:r>
        <w:rPr>
          <w:color w:val="323232"/>
        </w:rPr>
        <w:t xml:space="preserve"> </w:t>
      </w:r>
      <w:r>
        <w:rPr>
          <w:color w:val="323232"/>
          <w:spacing w:val="-1"/>
        </w:rPr>
        <w:t>you</w:t>
      </w:r>
      <w:r>
        <w:rPr>
          <w:color w:val="323232"/>
          <w:spacing w:val="-2"/>
        </w:rPr>
        <w:t xml:space="preserve"> </w:t>
      </w:r>
      <w:r>
        <w:rPr>
          <w:color w:val="323232"/>
          <w:spacing w:val="-1"/>
        </w:rPr>
        <w:t>already.</w:t>
      </w:r>
      <w:r>
        <w:rPr>
          <w:color w:val="323232"/>
        </w:rPr>
        <w:t xml:space="preserve"> </w:t>
      </w:r>
      <w:r>
        <w:rPr>
          <w:color w:val="323232"/>
          <w:spacing w:val="-1"/>
        </w:rPr>
        <w:t>Learn this</w:t>
      </w:r>
      <w:r>
        <w:rPr>
          <w:color w:val="323232"/>
        </w:rPr>
        <w:t xml:space="preserve"> </w:t>
      </w:r>
      <w:r>
        <w:rPr>
          <w:color w:val="323232"/>
          <w:spacing w:val="-1"/>
        </w:rPr>
        <w:t>lesson</w:t>
      </w:r>
      <w:r>
        <w:rPr>
          <w:color w:val="323232"/>
          <w:spacing w:val="1"/>
        </w:rPr>
        <w:t xml:space="preserve"> </w:t>
      </w:r>
      <w:r>
        <w:rPr>
          <w:color w:val="323232"/>
          <w:spacing w:val="-1"/>
        </w:rPr>
        <w:t>well!!</w:t>
      </w:r>
    </w:p>
    <w:p w:rsidR="00EA20B7" w:rsidRDefault="00EA20B7">
      <w:pPr>
        <w:sectPr w:rsidR="00EA20B7">
          <w:pgSz w:w="8640" w:h="12960"/>
          <w:pgMar w:top="960" w:right="920" w:bottom="900" w:left="900" w:header="0" w:footer="712" w:gutter="0"/>
          <w:cols w:space="720"/>
        </w:sectPr>
      </w:pPr>
    </w:p>
    <w:p w:rsidR="00EA20B7" w:rsidRDefault="00877DD6">
      <w:pPr>
        <w:pStyle w:val="Heading2"/>
        <w:ind w:left="427" w:right="286"/>
        <w:jc w:val="center"/>
      </w:pPr>
      <w:r>
        <w:rPr>
          <w:b/>
          <w:color w:val="323232"/>
        </w:rPr>
        <w:lastRenderedPageBreak/>
        <w:t>ENERGY</w:t>
      </w:r>
      <w:r>
        <w:rPr>
          <w:b/>
          <w:color w:val="323232"/>
          <w:spacing w:val="-30"/>
        </w:rPr>
        <w:t xml:space="preserve"> </w:t>
      </w:r>
      <w:r>
        <w:rPr>
          <w:b/>
          <w:color w:val="323232"/>
        </w:rPr>
        <w:t>ENHANCEMENT</w:t>
      </w:r>
      <w:r>
        <w:rPr>
          <w:b/>
          <w:color w:val="323232"/>
          <w:spacing w:val="-30"/>
        </w:rPr>
        <w:t xml:space="preserve"> </w:t>
      </w:r>
      <w:r>
        <w:rPr>
          <w:b/>
          <w:color w:val="323232"/>
        </w:rPr>
        <w:t>AND</w:t>
      </w:r>
      <w:r>
        <w:rPr>
          <w:b/>
          <w:color w:val="323232"/>
          <w:w w:val="99"/>
        </w:rPr>
        <w:t xml:space="preserve"> </w:t>
      </w:r>
      <w:r>
        <w:rPr>
          <w:b/>
          <w:color w:val="323232"/>
        </w:rPr>
        <w:t>THE</w:t>
      </w:r>
      <w:r>
        <w:rPr>
          <w:b/>
          <w:color w:val="323232"/>
          <w:spacing w:val="-15"/>
        </w:rPr>
        <w:t xml:space="preserve"> </w:t>
      </w:r>
      <w:r>
        <w:rPr>
          <w:b/>
          <w:color w:val="323232"/>
        </w:rPr>
        <w:t>MASTERY</w:t>
      </w:r>
      <w:r>
        <w:rPr>
          <w:b/>
          <w:color w:val="323232"/>
          <w:spacing w:val="-14"/>
        </w:rPr>
        <w:t xml:space="preserve"> </w:t>
      </w:r>
      <w:r>
        <w:rPr>
          <w:b/>
          <w:color w:val="323232"/>
        </w:rPr>
        <w:t>OF</w:t>
      </w:r>
      <w:r>
        <w:rPr>
          <w:b/>
          <w:color w:val="323232"/>
          <w:spacing w:val="-14"/>
        </w:rPr>
        <w:t xml:space="preserve"> </w:t>
      </w:r>
      <w:r>
        <w:rPr>
          <w:b/>
          <w:color w:val="323232"/>
        </w:rPr>
        <w:t>THE</w:t>
      </w:r>
      <w:r>
        <w:rPr>
          <w:b/>
          <w:color w:val="323232"/>
          <w:spacing w:val="-15"/>
        </w:rPr>
        <w:t xml:space="preserve"> </w:t>
      </w:r>
      <w:r>
        <w:rPr>
          <w:b/>
          <w:color w:val="323232"/>
        </w:rPr>
        <w:t>WILL!!</w:t>
      </w:r>
    </w:p>
    <w:p w:rsidR="00EA20B7" w:rsidRDefault="00877DD6">
      <w:pPr>
        <w:ind w:left="682" w:right="543" w:firstLine="1"/>
        <w:jc w:val="center"/>
        <w:rPr>
          <w:rFonts w:ascii="Lucida Sans" w:eastAsia="Lucida Sans" w:hAnsi="Lucida Sans" w:cs="Lucida Sans"/>
          <w:sz w:val="40"/>
          <w:szCs w:val="40"/>
        </w:rPr>
      </w:pPr>
      <w:r>
        <w:rPr>
          <w:rFonts w:ascii="Lucida Sans"/>
          <w:b/>
          <w:color w:val="323232"/>
          <w:sz w:val="40"/>
        </w:rPr>
        <w:t>Satchidanand</w:t>
      </w:r>
      <w:r>
        <w:rPr>
          <w:rFonts w:ascii="Lucida Sans"/>
          <w:b/>
          <w:color w:val="323232"/>
          <w:spacing w:val="-75"/>
          <w:sz w:val="40"/>
        </w:rPr>
        <w:t xml:space="preserve"> </w:t>
      </w:r>
      <w:r>
        <w:rPr>
          <w:rFonts w:ascii="Lucida Sans"/>
          <w:b/>
          <w:color w:val="323232"/>
          <w:sz w:val="40"/>
        </w:rPr>
        <w:t>MEDICAL</w:t>
      </w:r>
      <w:r>
        <w:rPr>
          <w:rFonts w:ascii="Lucida Sans"/>
          <w:b/>
          <w:color w:val="323232"/>
          <w:w w:val="99"/>
          <w:sz w:val="40"/>
        </w:rPr>
        <w:t xml:space="preserve"> </w:t>
      </w:r>
      <w:r>
        <w:rPr>
          <w:rFonts w:ascii="Lucida Sans"/>
          <w:b/>
          <w:color w:val="323232"/>
          <w:sz w:val="40"/>
        </w:rPr>
        <w:t>DOCTOR,</w:t>
      </w:r>
      <w:r>
        <w:rPr>
          <w:rFonts w:ascii="Lucida Sans"/>
          <w:b/>
          <w:color w:val="323232"/>
          <w:spacing w:val="-27"/>
          <w:sz w:val="40"/>
        </w:rPr>
        <w:t xml:space="preserve"> </w:t>
      </w:r>
      <w:r>
        <w:rPr>
          <w:rFonts w:ascii="Lucida Sans"/>
          <w:b/>
          <w:color w:val="323232"/>
          <w:sz w:val="40"/>
        </w:rPr>
        <w:t>SUSANNA</w:t>
      </w:r>
      <w:r>
        <w:rPr>
          <w:rFonts w:ascii="Lucida Sans"/>
          <w:b/>
          <w:color w:val="323232"/>
          <w:spacing w:val="-26"/>
          <w:sz w:val="40"/>
        </w:rPr>
        <w:t xml:space="preserve"> </w:t>
      </w:r>
      <w:r>
        <w:rPr>
          <w:rFonts w:ascii="Lucida Sans"/>
          <w:b/>
          <w:color w:val="323232"/>
          <w:sz w:val="40"/>
        </w:rPr>
        <w:t>MACRI</w:t>
      </w:r>
    </w:p>
    <w:p w:rsidR="00EA20B7" w:rsidRDefault="00EA20B7">
      <w:pPr>
        <w:spacing w:before="2"/>
        <w:rPr>
          <w:rFonts w:ascii="Lucida Sans" w:eastAsia="Lucida Sans" w:hAnsi="Lucida Sans" w:cs="Lucida Sans"/>
          <w:b/>
          <w:bCs/>
          <w:sz w:val="10"/>
          <w:szCs w:val="10"/>
        </w:rPr>
      </w:pPr>
    </w:p>
    <w:p w:rsidR="00EA20B7" w:rsidRDefault="00877DD6">
      <w:pPr>
        <w:spacing w:line="200" w:lineRule="atLeast"/>
        <w:ind w:left="703"/>
        <w:rPr>
          <w:rFonts w:ascii="Lucida Sans" w:eastAsia="Lucida Sans" w:hAnsi="Lucida Sans" w:cs="Lucida Sans"/>
          <w:sz w:val="20"/>
          <w:szCs w:val="20"/>
        </w:rPr>
      </w:pPr>
      <w:r>
        <w:rPr>
          <w:rFonts w:ascii="Lucida Sans" w:eastAsia="Lucida Sans" w:hAnsi="Lucida Sans" w:cs="Lucida Sans"/>
          <w:noProof/>
          <w:sz w:val="20"/>
          <w:szCs w:val="20"/>
        </w:rPr>
        <w:drawing>
          <wp:inline distT="0" distB="0" distL="0" distR="0">
            <wp:extent cx="3450339" cy="4632960"/>
            <wp:effectExtent l="0" t="0" r="0" b="0"/>
            <wp:docPr id="67" name="image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50.jpeg"/>
                    <pic:cNvPicPr/>
                  </pic:nvPicPr>
                  <pic:blipFill>
                    <a:blip r:embed="rId98" cstate="print"/>
                    <a:stretch>
                      <a:fillRect/>
                    </a:stretch>
                  </pic:blipFill>
                  <pic:spPr>
                    <a:xfrm>
                      <a:off x="0" y="0"/>
                      <a:ext cx="3450339" cy="4632960"/>
                    </a:xfrm>
                    <a:prstGeom prst="rect">
                      <a:avLst/>
                    </a:prstGeom>
                  </pic:spPr>
                </pic:pic>
              </a:graphicData>
            </a:graphic>
          </wp:inline>
        </w:drawing>
      </w:r>
    </w:p>
    <w:p w:rsidR="00EA20B7" w:rsidRDefault="00877DD6">
      <w:pPr>
        <w:pStyle w:val="Corpodetexto"/>
        <w:spacing w:before="121"/>
        <w:ind w:right="107"/>
      </w:pPr>
      <w:r>
        <w:rPr>
          <w:color w:val="323232"/>
          <w:spacing w:val="-1"/>
        </w:rPr>
        <w:t>Here</w:t>
      </w:r>
      <w:r>
        <w:rPr>
          <w:color w:val="323232"/>
        </w:rPr>
        <w:t xml:space="preserve"> </w:t>
      </w:r>
      <w:r>
        <w:rPr>
          <w:color w:val="323232"/>
          <w:spacing w:val="-1"/>
        </w:rPr>
        <w:t>is</w:t>
      </w:r>
      <w:r>
        <w:rPr>
          <w:color w:val="323232"/>
          <w:spacing w:val="-2"/>
        </w:rPr>
        <w:t xml:space="preserve"> </w:t>
      </w:r>
      <w:r>
        <w:rPr>
          <w:color w:val="323232"/>
        </w:rPr>
        <w:t xml:space="preserve">a </w:t>
      </w:r>
      <w:r>
        <w:rPr>
          <w:color w:val="323232"/>
          <w:spacing w:val="-1"/>
        </w:rPr>
        <w:t>testimonial</w:t>
      </w:r>
      <w:r>
        <w:rPr>
          <w:color w:val="323232"/>
        </w:rPr>
        <w:t xml:space="preserve"> </w:t>
      </w:r>
      <w:r>
        <w:rPr>
          <w:color w:val="323232"/>
          <w:spacing w:val="-1"/>
        </w:rPr>
        <w:t>from</w:t>
      </w:r>
      <w:r>
        <w:rPr>
          <w:color w:val="323232"/>
          <w:spacing w:val="-2"/>
        </w:rPr>
        <w:t xml:space="preserve"> </w:t>
      </w:r>
      <w:r>
        <w:rPr>
          <w:color w:val="323232"/>
          <w:spacing w:val="-1"/>
        </w:rPr>
        <w:t>Susan,</w:t>
      </w:r>
      <w:r>
        <w:rPr>
          <w:color w:val="323232"/>
        </w:rPr>
        <w:t xml:space="preserve"> a </w:t>
      </w:r>
      <w:r>
        <w:rPr>
          <w:color w:val="323232"/>
          <w:spacing w:val="-1"/>
        </w:rPr>
        <w:t>Medical</w:t>
      </w:r>
      <w:r>
        <w:rPr>
          <w:color w:val="323232"/>
        </w:rPr>
        <w:t xml:space="preserve"> </w:t>
      </w:r>
      <w:r>
        <w:rPr>
          <w:color w:val="323232"/>
          <w:spacing w:val="-1"/>
        </w:rPr>
        <w:t>Doctor</w:t>
      </w:r>
      <w:r>
        <w:rPr>
          <w:color w:val="323232"/>
        </w:rPr>
        <w:t xml:space="preserve"> </w:t>
      </w:r>
      <w:r>
        <w:rPr>
          <w:color w:val="323232"/>
          <w:spacing w:val="-1"/>
        </w:rPr>
        <w:t>from</w:t>
      </w:r>
      <w:r>
        <w:rPr>
          <w:color w:val="323232"/>
          <w:spacing w:val="-2"/>
        </w:rPr>
        <w:t xml:space="preserve"> </w:t>
      </w:r>
      <w:r>
        <w:rPr>
          <w:color w:val="323232"/>
        </w:rPr>
        <w:t>New</w:t>
      </w:r>
      <w:r>
        <w:rPr>
          <w:color w:val="323232"/>
          <w:spacing w:val="-2"/>
        </w:rPr>
        <w:t xml:space="preserve"> </w:t>
      </w:r>
      <w:r>
        <w:rPr>
          <w:color w:val="323232"/>
          <w:spacing w:val="-1"/>
        </w:rPr>
        <w:t>York.</w:t>
      </w:r>
      <w:r>
        <w:rPr>
          <w:color w:val="323232"/>
          <w:spacing w:val="33"/>
        </w:rPr>
        <w:t xml:space="preserve"> </w:t>
      </w:r>
      <w:r>
        <w:rPr>
          <w:color w:val="323232"/>
          <w:spacing w:val="-1"/>
        </w:rPr>
        <w:t>She</w:t>
      </w:r>
      <w:r>
        <w:rPr>
          <w:color w:val="323232"/>
        </w:rPr>
        <w:t xml:space="preserve"> </w:t>
      </w:r>
      <w:r>
        <w:rPr>
          <w:color w:val="323232"/>
          <w:spacing w:val="-1"/>
        </w:rPr>
        <w:t>says</w:t>
      </w:r>
      <w:r>
        <w:rPr>
          <w:color w:val="323232"/>
          <w:spacing w:val="-2"/>
        </w:rPr>
        <w:t xml:space="preserve"> </w:t>
      </w:r>
      <w:r>
        <w:rPr>
          <w:color w:val="323232"/>
          <w:spacing w:val="-1"/>
        </w:rPr>
        <w:t>that</w:t>
      </w:r>
      <w:r>
        <w:rPr>
          <w:color w:val="323232"/>
        </w:rPr>
        <w:t xml:space="preserve"> </w:t>
      </w:r>
      <w:r>
        <w:rPr>
          <w:color w:val="323232"/>
          <w:spacing w:val="-1"/>
        </w:rPr>
        <w:t>Sai</w:t>
      </w:r>
      <w:r>
        <w:rPr>
          <w:color w:val="323232"/>
        </w:rPr>
        <w:t xml:space="preserve"> </w:t>
      </w:r>
      <w:r>
        <w:rPr>
          <w:color w:val="323232"/>
          <w:spacing w:val="-1"/>
        </w:rPr>
        <w:t>Baba came</w:t>
      </w:r>
      <w:r>
        <w:rPr>
          <w:color w:val="323232"/>
          <w:spacing w:val="1"/>
        </w:rPr>
        <w:t xml:space="preserve"> </w:t>
      </w:r>
      <w:r>
        <w:rPr>
          <w:color w:val="323232"/>
        </w:rPr>
        <w:t xml:space="preserve">to </w:t>
      </w:r>
      <w:r>
        <w:rPr>
          <w:color w:val="323232"/>
          <w:spacing w:val="-1"/>
        </w:rPr>
        <w:t>visit</w:t>
      </w:r>
      <w:r>
        <w:rPr>
          <w:color w:val="323232"/>
        </w:rPr>
        <w:t xml:space="preserve"> </w:t>
      </w:r>
      <w:r>
        <w:rPr>
          <w:color w:val="323232"/>
          <w:spacing w:val="-1"/>
        </w:rPr>
        <w:t xml:space="preserve">her </w:t>
      </w:r>
      <w:r>
        <w:rPr>
          <w:color w:val="323232"/>
        </w:rPr>
        <w:t>on</w:t>
      </w:r>
      <w:r>
        <w:rPr>
          <w:color w:val="323232"/>
          <w:spacing w:val="-2"/>
        </w:rPr>
        <w:t xml:space="preserve"> </w:t>
      </w:r>
      <w:r>
        <w:rPr>
          <w:color w:val="323232"/>
          <w:spacing w:val="-1"/>
        </w:rPr>
        <w:t>the astral</w:t>
      </w:r>
      <w:r>
        <w:rPr>
          <w:color w:val="323232"/>
        </w:rPr>
        <w:t xml:space="preserve"> </w:t>
      </w:r>
      <w:r>
        <w:rPr>
          <w:color w:val="323232"/>
          <w:spacing w:val="-1"/>
        </w:rPr>
        <w:t xml:space="preserve">plane </w:t>
      </w:r>
      <w:r>
        <w:rPr>
          <w:color w:val="323232"/>
        </w:rPr>
        <w:t xml:space="preserve">a </w:t>
      </w:r>
      <w:r>
        <w:rPr>
          <w:color w:val="323232"/>
          <w:spacing w:val="-1"/>
        </w:rPr>
        <w:t>few</w:t>
      </w:r>
      <w:r>
        <w:rPr>
          <w:color w:val="323232"/>
          <w:spacing w:val="45"/>
        </w:rPr>
        <w:t xml:space="preserve"> </w:t>
      </w:r>
      <w:r>
        <w:rPr>
          <w:color w:val="323232"/>
          <w:spacing w:val="-1"/>
        </w:rPr>
        <w:t>days before</w:t>
      </w:r>
      <w:r>
        <w:rPr>
          <w:color w:val="323232"/>
        </w:rPr>
        <w:t xml:space="preserve"> </w:t>
      </w:r>
      <w:r>
        <w:rPr>
          <w:color w:val="323232"/>
          <w:spacing w:val="-1"/>
        </w:rPr>
        <w:t xml:space="preserve">the </w:t>
      </w:r>
      <w:r>
        <w:rPr>
          <w:color w:val="323232"/>
          <w:spacing w:val="-2"/>
        </w:rPr>
        <w:t>Two</w:t>
      </w:r>
      <w:r>
        <w:rPr>
          <w:color w:val="323232"/>
          <w:spacing w:val="1"/>
        </w:rPr>
        <w:t xml:space="preserve"> </w:t>
      </w:r>
      <w:r>
        <w:rPr>
          <w:color w:val="323232"/>
          <w:spacing w:val="-1"/>
        </w:rPr>
        <w:t>Towers</w:t>
      </w:r>
      <w:r>
        <w:rPr>
          <w:color w:val="323232"/>
          <w:spacing w:val="1"/>
        </w:rPr>
        <w:t xml:space="preserve"> </w:t>
      </w:r>
      <w:r>
        <w:rPr>
          <w:color w:val="323232"/>
          <w:spacing w:val="-1"/>
        </w:rPr>
        <w:t>were</w:t>
      </w:r>
      <w:r>
        <w:rPr>
          <w:color w:val="323232"/>
          <w:spacing w:val="1"/>
        </w:rPr>
        <w:t xml:space="preserve"> </w:t>
      </w:r>
      <w:r>
        <w:rPr>
          <w:color w:val="323232"/>
          <w:spacing w:val="-1"/>
        </w:rPr>
        <w:t>destroyed.</w:t>
      </w:r>
      <w:r>
        <w:rPr>
          <w:color w:val="323232"/>
          <w:spacing w:val="-2"/>
        </w:rPr>
        <w:t xml:space="preserve"> </w:t>
      </w:r>
      <w:r>
        <w:rPr>
          <w:color w:val="323232"/>
          <w:spacing w:val="-1"/>
        </w:rPr>
        <w:t>He</w:t>
      </w:r>
      <w:r>
        <w:rPr>
          <w:color w:val="323232"/>
          <w:spacing w:val="-2"/>
        </w:rPr>
        <w:t xml:space="preserve"> </w:t>
      </w:r>
      <w:r>
        <w:rPr>
          <w:color w:val="323232"/>
          <w:spacing w:val="-1"/>
        </w:rPr>
        <w:t>told her</w:t>
      </w:r>
      <w:r>
        <w:rPr>
          <w:color w:val="323232"/>
          <w:spacing w:val="-2"/>
        </w:rPr>
        <w:t xml:space="preserve"> </w:t>
      </w:r>
      <w:r>
        <w:rPr>
          <w:color w:val="323232"/>
          <w:spacing w:val="-1"/>
        </w:rPr>
        <w:t>to leave</w:t>
      </w:r>
      <w:r>
        <w:rPr>
          <w:color w:val="323232"/>
          <w:spacing w:val="39"/>
        </w:rPr>
        <w:t xml:space="preserve"> </w:t>
      </w:r>
      <w:r>
        <w:rPr>
          <w:color w:val="323232"/>
        </w:rPr>
        <w:t>New</w:t>
      </w:r>
      <w:r>
        <w:rPr>
          <w:color w:val="323232"/>
          <w:spacing w:val="-3"/>
        </w:rPr>
        <w:t xml:space="preserve"> </w:t>
      </w:r>
      <w:r>
        <w:rPr>
          <w:color w:val="323232"/>
          <w:spacing w:val="-1"/>
        </w:rPr>
        <w:t>York</w:t>
      </w:r>
      <w:r>
        <w:rPr>
          <w:color w:val="323232"/>
        </w:rPr>
        <w:t xml:space="preserve"> </w:t>
      </w:r>
      <w:r>
        <w:rPr>
          <w:color w:val="323232"/>
          <w:spacing w:val="-1"/>
        </w:rPr>
        <w:t>and</w:t>
      </w:r>
      <w:r>
        <w:rPr>
          <w:color w:val="323232"/>
        </w:rPr>
        <w:t xml:space="preserve"> </w:t>
      </w:r>
      <w:r>
        <w:rPr>
          <w:color w:val="323232"/>
          <w:spacing w:val="-2"/>
        </w:rPr>
        <w:t>come</w:t>
      </w:r>
      <w:r>
        <w:rPr>
          <w:color w:val="323232"/>
        </w:rPr>
        <w:t xml:space="preserve"> </w:t>
      </w:r>
      <w:r>
        <w:rPr>
          <w:color w:val="323232"/>
          <w:spacing w:val="-1"/>
        </w:rPr>
        <w:t>to</w:t>
      </w:r>
      <w:r>
        <w:rPr>
          <w:color w:val="323232"/>
          <w:spacing w:val="-2"/>
        </w:rPr>
        <w:t xml:space="preserve"> </w:t>
      </w:r>
      <w:r>
        <w:rPr>
          <w:color w:val="323232"/>
          <w:spacing w:val="-1"/>
        </w:rPr>
        <w:t>the</w:t>
      </w:r>
      <w:r>
        <w:rPr>
          <w:color w:val="323232"/>
        </w:rPr>
        <w:t xml:space="preserve"> </w:t>
      </w:r>
      <w:r>
        <w:rPr>
          <w:color w:val="323232"/>
          <w:spacing w:val="-1"/>
        </w:rPr>
        <w:t>Ashram in</w:t>
      </w:r>
      <w:r>
        <w:rPr>
          <w:color w:val="323232"/>
        </w:rPr>
        <w:t xml:space="preserve"> </w:t>
      </w:r>
      <w:r>
        <w:rPr>
          <w:color w:val="323232"/>
          <w:spacing w:val="-1"/>
        </w:rPr>
        <w:t>India.</w:t>
      </w:r>
      <w:r>
        <w:rPr>
          <w:color w:val="323232"/>
        </w:rPr>
        <w:t xml:space="preserve"> </w:t>
      </w:r>
      <w:r>
        <w:rPr>
          <w:color w:val="323232"/>
          <w:spacing w:val="-1"/>
        </w:rPr>
        <w:t>So</w:t>
      </w:r>
      <w:r>
        <w:rPr>
          <w:color w:val="323232"/>
        </w:rPr>
        <w:t xml:space="preserve"> </w:t>
      </w:r>
      <w:r>
        <w:rPr>
          <w:color w:val="323232"/>
          <w:spacing w:val="-1"/>
        </w:rPr>
        <w:t>she</w:t>
      </w:r>
      <w:r>
        <w:rPr>
          <w:color w:val="323232"/>
          <w:spacing w:val="1"/>
        </w:rPr>
        <w:t xml:space="preserve"> </w:t>
      </w:r>
      <w:r>
        <w:rPr>
          <w:color w:val="323232"/>
          <w:spacing w:val="-1"/>
        </w:rPr>
        <w:t>did,</w:t>
      </w:r>
      <w:r>
        <w:rPr>
          <w:color w:val="323232"/>
        </w:rPr>
        <w:t xml:space="preserve"> </w:t>
      </w:r>
      <w:r>
        <w:rPr>
          <w:color w:val="323232"/>
          <w:spacing w:val="-2"/>
        </w:rPr>
        <w:t>just</w:t>
      </w:r>
      <w:r>
        <w:rPr>
          <w:color w:val="323232"/>
          <w:spacing w:val="2"/>
        </w:rPr>
        <w:t xml:space="preserve"> </w:t>
      </w:r>
      <w:r>
        <w:rPr>
          <w:color w:val="323232"/>
          <w:spacing w:val="-1"/>
        </w:rPr>
        <w:t>in</w:t>
      </w:r>
      <w:r>
        <w:rPr>
          <w:color w:val="323232"/>
          <w:spacing w:val="31"/>
        </w:rPr>
        <w:t xml:space="preserve"> </w:t>
      </w:r>
      <w:r>
        <w:rPr>
          <w:color w:val="323232"/>
          <w:spacing w:val="-1"/>
        </w:rPr>
        <w:t>time....</w:t>
      </w:r>
    </w:p>
    <w:p w:rsidR="00EA20B7" w:rsidRDefault="00EA20B7">
      <w:pPr>
        <w:sectPr w:rsidR="00EA20B7">
          <w:pgSz w:w="8640" w:h="12960"/>
          <w:pgMar w:top="980" w:right="1040" w:bottom="900" w:left="900" w:header="0" w:footer="712" w:gutter="0"/>
          <w:cols w:space="720"/>
        </w:sectPr>
      </w:pPr>
    </w:p>
    <w:p w:rsidR="00EA20B7" w:rsidRDefault="00877DD6">
      <w:pPr>
        <w:pStyle w:val="Corpodetexto"/>
        <w:spacing w:before="49"/>
        <w:ind w:right="131"/>
      </w:pPr>
      <w:r>
        <w:rPr>
          <w:color w:val="323232"/>
        </w:rPr>
        <w:lastRenderedPageBreak/>
        <w:t xml:space="preserve">She </w:t>
      </w:r>
      <w:r>
        <w:rPr>
          <w:color w:val="323232"/>
          <w:spacing w:val="-1"/>
        </w:rPr>
        <w:t xml:space="preserve">spent </w:t>
      </w:r>
      <w:r>
        <w:rPr>
          <w:color w:val="323232"/>
          <w:spacing w:val="-2"/>
        </w:rPr>
        <w:t>time</w:t>
      </w:r>
      <w:r>
        <w:rPr>
          <w:color w:val="323232"/>
          <w:spacing w:val="2"/>
        </w:rPr>
        <w:t xml:space="preserve"> </w:t>
      </w:r>
      <w:r>
        <w:rPr>
          <w:color w:val="323232"/>
          <w:spacing w:val="-1"/>
        </w:rPr>
        <w:t>with us</w:t>
      </w:r>
      <w:r>
        <w:rPr>
          <w:color w:val="323232"/>
        </w:rPr>
        <w:t xml:space="preserve"> </w:t>
      </w:r>
      <w:r>
        <w:rPr>
          <w:color w:val="323232"/>
          <w:spacing w:val="-1"/>
        </w:rPr>
        <w:t>learning</w:t>
      </w:r>
      <w:r>
        <w:rPr>
          <w:color w:val="323232"/>
        </w:rPr>
        <w:t xml:space="preserve"> Energy</w:t>
      </w:r>
      <w:r>
        <w:rPr>
          <w:color w:val="323232"/>
          <w:spacing w:val="-2"/>
        </w:rPr>
        <w:t xml:space="preserve"> </w:t>
      </w:r>
      <w:r>
        <w:rPr>
          <w:color w:val="323232"/>
          <w:spacing w:val="-1"/>
        </w:rPr>
        <w:t>Enhancement</w:t>
      </w:r>
      <w:r>
        <w:rPr>
          <w:color w:val="323232"/>
          <w:spacing w:val="2"/>
        </w:rPr>
        <w:t xml:space="preserve"> </w:t>
      </w:r>
      <w:r>
        <w:rPr>
          <w:color w:val="323232"/>
          <w:spacing w:val="-1"/>
        </w:rPr>
        <w:t xml:space="preserve">Levels </w:t>
      </w:r>
      <w:r>
        <w:rPr>
          <w:color w:val="323232"/>
        </w:rPr>
        <w:t>One</w:t>
      </w:r>
      <w:r>
        <w:rPr>
          <w:color w:val="323232"/>
          <w:spacing w:val="-1"/>
        </w:rPr>
        <w:t xml:space="preserve"> </w:t>
      </w:r>
      <w:r>
        <w:rPr>
          <w:color w:val="323232"/>
        </w:rPr>
        <w:t>to</w:t>
      </w:r>
      <w:r>
        <w:rPr>
          <w:color w:val="323232"/>
          <w:spacing w:val="53"/>
        </w:rPr>
        <w:t xml:space="preserve"> </w:t>
      </w:r>
      <w:r>
        <w:rPr>
          <w:color w:val="323232"/>
          <w:spacing w:val="-1"/>
        </w:rPr>
        <w:t>Three</w:t>
      </w:r>
      <w:r>
        <w:rPr>
          <w:color w:val="323232"/>
          <w:spacing w:val="1"/>
        </w:rPr>
        <w:t xml:space="preserve"> </w:t>
      </w:r>
      <w:r>
        <w:rPr>
          <w:color w:val="323232"/>
          <w:spacing w:val="-1"/>
        </w:rPr>
        <w:t>with</w:t>
      </w:r>
      <w:r>
        <w:rPr>
          <w:color w:val="323232"/>
        </w:rPr>
        <w:t xml:space="preserve"> </w:t>
      </w:r>
      <w:r>
        <w:rPr>
          <w:color w:val="323232"/>
          <w:spacing w:val="-1"/>
        </w:rPr>
        <w:t>us</w:t>
      </w:r>
      <w:r>
        <w:rPr>
          <w:color w:val="323232"/>
        </w:rPr>
        <w:t xml:space="preserve"> in </w:t>
      </w:r>
      <w:r>
        <w:rPr>
          <w:color w:val="323232"/>
          <w:spacing w:val="-1"/>
        </w:rPr>
        <w:t xml:space="preserve">Palolem, </w:t>
      </w:r>
      <w:r>
        <w:rPr>
          <w:color w:val="323232"/>
        </w:rPr>
        <w:t xml:space="preserve">Goa, </w:t>
      </w:r>
      <w:r>
        <w:rPr>
          <w:color w:val="323232"/>
          <w:spacing w:val="-1"/>
        </w:rPr>
        <w:t>India.</w:t>
      </w:r>
    </w:p>
    <w:p w:rsidR="00EA20B7" w:rsidRDefault="00877DD6">
      <w:pPr>
        <w:pStyle w:val="Corpodetexto"/>
        <w:spacing w:before="120"/>
        <w:ind w:right="131"/>
      </w:pPr>
      <w:r>
        <w:rPr>
          <w:color w:val="323232"/>
          <w:spacing w:val="-1"/>
        </w:rPr>
        <w:t>She</w:t>
      </w:r>
      <w:r>
        <w:rPr>
          <w:color w:val="323232"/>
          <w:spacing w:val="1"/>
        </w:rPr>
        <w:t xml:space="preserve"> </w:t>
      </w:r>
      <w:r>
        <w:rPr>
          <w:color w:val="323232"/>
          <w:spacing w:val="-1"/>
        </w:rPr>
        <w:t>presently</w:t>
      </w:r>
      <w:r>
        <w:rPr>
          <w:color w:val="323232"/>
          <w:spacing w:val="-2"/>
        </w:rPr>
        <w:t xml:space="preserve"> </w:t>
      </w:r>
      <w:r>
        <w:rPr>
          <w:color w:val="323232"/>
          <w:spacing w:val="-1"/>
        </w:rPr>
        <w:t>is</w:t>
      </w:r>
      <w:r>
        <w:rPr>
          <w:color w:val="323232"/>
        </w:rPr>
        <w:t xml:space="preserve"> </w:t>
      </w:r>
      <w:r>
        <w:rPr>
          <w:color w:val="323232"/>
          <w:spacing w:val="-1"/>
        </w:rPr>
        <w:t>living</w:t>
      </w:r>
      <w:r>
        <w:rPr>
          <w:color w:val="323232"/>
          <w:spacing w:val="1"/>
        </w:rPr>
        <w:t xml:space="preserve"> </w:t>
      </w:r>
      <w:r>
        <w:rPr>
          <w:color w:val="323232"/>
          <w:spacing w:val="-1"/>
        </w:rPr>
        <w:t>at</w:t>
      </w:r>
      <w:r>
        <w:rPr>
          <w:color w:val="323232"/>
          <w:spacing w:val="-2"/>
        </w:rPr>
        <w:t xml:space="preserve"> </w:t>
      </w:r>
      <w:r>
        <w:rPr>
          <w:color w:val="323232"/>
          <w:spacing w:val="-1"/>
        </w:rPr>
        <w:t>the</w:t>
      </w:r>
      <w:r>
        <w:rPr>
          <w:color w:val="323232"/>
        </w:rPr>
        <w:t xml:space="preserve"> </w:t>
      </w:r>
      <w:r>
        <w:rPr>
          <w:color w:val="323232"/>
          <w:spacing w:val="-1"/>
        </w:rPr>
        <w:t>Ashram</w:t>
      </w:r>
      <w:r>
        <w:rPr>
          <w:color w:val="323232"/>
          <w:spacing w:val="-3"/>
        </w:rPr>
        <w:t xml:space="preserve"> </w:t>
      </w:r>
      <w:r>
        <w:rPr>
          <w:color w:val="323232"/>
          <w:spacing w:val="-1"/>
        </w:rPr>
        <w:t>of</w:t>
      </w:r>
      <w:r>
        <w:rPr>
          <w:color w:val="323232"/>
        </w:rPr>
        <w:t xml:space="preserve"> </w:t>
      </w:r>
      <w:r>
        <w:rPr>
          <w:color w:val="323232"/>
          <w:spacing w:val="-1"/>
        </w:rPr>
        <w:t>Sathya Sai</w:t>
      </w:r>
      <w:r>
        <w:rPr>
          <w:color w:val="323232"/>
        </w:rPr>
        <w:t xml:space="preserve"> </w:t>
      </w:r>
      <w:r>
        <w:rPr>
          <w:color w:val="323232"/>
          <w:spacing w:val="-1"/>
        </w:rPr>
        <w:t>Baba</w:t>
      </w:r>
      <w:r>
        <w:rPr>
          <w:color w:val="323232"/>
          <w:spacing w:val="1"/>
        </w:rPr>
        <w:t xml:space="preserve"> </w:t>
      </w:r>
      <w:r>
        <w:rPr>
          <w:color w:val="323232"/>
          <w:spacing w:val="-1"/>
        </w:rPr>
        <w:t>in</w:t>
      </w:r>
      <w:r>
        <w:rPr>
          <w:color w:val="323232"/>
        </w:rPr>
        <w:t xml:space="preserve"> </w:t>
      </w:r>
      <w:r>
        <w:rPr>
          <w:color w:val="323232"/>
          <w:spacing w:val="-1"/>
        </w:rPr>
        <w:t>India</w:t>
      </w:r>
      <w:r>
        <w:rPr>
          <w:color w:val="323232"/>
          <w:spacing w:val="28"/>
        </w:rPr>
        <w:t xml:space="preserve"> </w:t>
      </w:r>
      <w:r>
        <w:rPr>
          <w:color w:val="323232"/>
          <w:spacing w:val="-1"/>
        </w:rPr>
        <w:t>where</w:t>
      </w:r>
      <w:r>
        <w:rPr>
          <w:color w:val="323232"/>
        </w:rPr>
        <w:t xml:space="preserve"> </w:t>
      </w:r>
      <w:r>
        <w:rPr>
          <w:color w:val="323232"/>
          <w:spacing w:val="-1"/>
        </w:rPr>
        <w:t>she</w:t>
      </w:r>
      <w:r>
        <w:rPr>
          <w:color w:val="323232"/>
          <w:spacing w:val="1"/>
        </w:rPr>
        <w:t xml:space="preserve"> </w:t>
      </w:r>
      <w:r>
        <w:rPr>
          <w:color w:val="323232"/>
          <w:spacing w:val="-1"/>
        </w:rPr>
        <w:t>works as</w:t>
      </w:r>
      <w:r>
        <w:rPr>
          <w:color w:val="323232"/>
          <w:spacing w:val="-3"/>
        </w:rPr>
        <w:t xml:space="preserve"> </w:t>
      </w:r>
      <w:r>
        <w:rPr>
          <w:color w:val="323232"/>
        </w:rPr>
        <w:t xml:space="preserve">a </w:t>
      </w:r>
      <w:r>
        <w:rPr>
          <w:color w:val="323232"/>
          <w:spacing w:val="-1"/>
        </w:rPr>
        <w:t>Medical</w:t>
      </w:r>
      <w:r>
        <w:rPr>
          <w:color w:val="323232"/>
        </w:rPr>
        <w:t xml:space="preserve"> </w:t>
      </w:r>
      <w:r>
        <w:rPr>
          <w:color w:val="323232"/>
          <w:spacing w:val="-1"/>
        </w:rPr>
        <w:t>Doctor</w:t>
      </w:r>
      <w:r>
        <w:rPr>
          <w:color w:val="323232"/>
        </w:rPr>
        <w:t xml:space="preserve"> </w:t>
      </w:r>
      <w:r>
        <w:rPr>
          <w:color w:val="323232"/>
          <w:spacing w:val="-1"/>
        </w:rPr>
        <w:t>in</w:t>
      </w:r>
      <w:r>
        <w:rPr>
          <w:color w:val="323232"/>
        </w:rPr>
        <w:t xml:space="preserve"> </w:t>
      </w:r>
      <w:r>
        <w:rPr>
          <w:color w:val="323232"/>
          <w:spacing w:val="-1"/>
        </w:rPr>
        <w:t>his</w:t>
      </w:r>
      <w:r>
        <w:rPr>
          <w:color w:val="323232"/>
          <w:spacing w:val="-2"/>
        </w:rPr>
        <w:t xml:space="preserve"> </w:t>
      </w:r>
      <w:r>
        <w:rPr>
          <w:color w:val="323232"/>
          <w:spacing w:val="-1"/>
        </w:rPr>
        <w:t>free</w:t>
      </w:r>
      <w:r>
        <w:rPr>
          <w:color w:val="323232"/>
        </w:rPr>
        <w:t xml:space="preserve"> </w:t>
      </w:r>
      <w:r>
        <w:rPr>
          <w:color w:val="323232"/>
          <w:spacing w:val="-1"/>
        </w:rPr>
        <w:t>Super</w:t>
      </w:r>
      <w:r>
        <w:rPr>
          <w:color w:val="323232"/>
        </w:rPr>
        <w:t xml:space="preserve"> </w:t>
      </w:r>
      <w:r>
        <w:rPr>
          <w:color w:val="323232"/>
          <w:spacing w:val="-1"/>
        </w:rPr>
        <w:t>Hospital and</w:t>
      </w:r>
      <w:r>
        <w:rPr>
          <w:color w:val="323232"/>
          <w:spacing w:val="20"/>
        </w:rPr>
        <w:t xml:space="preserve"> </w:t>
      </w:r>
      <w:r>
        <w:rPr>
          <w:color w:val="323232"/>
          <w:spacing w:val="-1"/>
        </w:rPr>
        <w:t>is also</w:t>
      </w:r>
      <w:r>
        <w:rPr>
          <w:color w:val="323232"/>
          <w:spacing w:val="-2"/>
        </w:rPr>
        <w:t xml:space="preserve"> </w:t>
      </w:r>
      <w:r>
        <w:rPr>
          <w:color w:val="323232"/>
        </w:rPr>
        <w:t xml:space="preserve">a </w:t>
      </w:r>
      <w:r>
        <w:rPr>
          <w:color w:val="323232"/>
          <w:spacing w:val="-1"/>
        </w:rPr>
        <w:t>channel for</w:t>
      </w:r>
      <w:r>
        <w:rPr>
          <w:color w:val="323232"/>
        </w:rPr>
        <w:t xml:space="preserve"> </w:t>
      </w:r>
      <w:r>
        <w:rPr>
          <w:color w:val="323232"/>
          <w:spacing w:val="-1"/>
        </w:rPr>
        <w:t>the</w:t>
      </w:r>
      <w:r>
        <w:rPr>
          <w:color w:val="323232"/>
        </w:rPr>
        <w:t xml:space="preserve"> </w:t>
      </w:r>
      <w:r>
        <w:rPr>
          <w:color w:val="323232"/>
          <w:spacing w:val="-1"/>
        </w:rPr>
        <w:t>light</w:t>
      </w:r>
      <w:r>
        <w:rPr>
          <w:color w:val="323232"/>
          <w:spacing w:val="2"/>
        </w:rPr>
        <w:t xml:space="preserve"> </w:t>
      </w:r>
      <w:r>
        <w:rPr>
          <w:color w:val="323232"/>
          <w:spacing w:val="-1"/>
        </w:rPr>
        <w:t>in her</w:t>
      </w:r>
      <w:r>
        <w:rPr>
          <w:color w:val="323232"/>
          <w:spacing w:val="-2"/>
        </w:rPr>
        <w:t xml:space="preserve"> </w:t>
      </w:r>
      <w:r>
        <w:rPr>
          <w:color w:val="323232"/>
          <w:spacing w:val="-1"/>
        </w:rPr>
        <w:t>work</w:t>
      </w:r>
      <w:r>
        <w:rPr>
          <w:color w:val="323232"/>
        </w:rPr>
        <w:t xml:space="preserve"> </w:t>
      </w:r>
      <w:r>
        <w:rPr>
          <w:color w:val="323232"/>
          <w:spacing w:val="-1"/>
        </w:rPr>
        <w:t>teaching</w:t>
      </w:r>
      <w:r>
        <w:rPr>
          <w:color w:val="323232"/>
          <w:spacing w:val="1"/>
        </w:rPr>
        <w:t xml:space="preserve"> </w:t>
      </w:r>
      <w:r>
        <w:rPr>
          <w:color w:val="323232"/>
          <w:spacing w:val="-1"/>
        </w:rPr>
        <w:t xml:space="preserve">many </w:t>
      </w:r>
      <w:r>
        <w:rPr>
          <w:color w:val="323232"/>
          <w:spacing w:val="-2"/>
        </w:rPr>
        <w:t>groups,</w:t>
      </w:r>
      <w:r>
        <w:rPr>
          <w:color w:val="323232"/>
          <w:spacing w:val="46"/>
        </w:rPr>
        <w:t xml:space="preserve"> </w:t>
      </w:r>
      <w:r>
        <w:rPr>
          <w:color w:val="323232"/>
          <w:spacing w:val="-1"/>
        </w:rPr>
        <w:t>2000</w:t>
      </w:r>
      <w:r>
        <w:rPr>
          <w:color w:val="323232"/>
        </w:rPr>
        <w:t xml:space="preserve"> </w:t>
      </w:r>
      <w:r>
        <w:rPr>
          <w:color w:val="323232"/>
          <w:spacing w:val="-1"/>
        </w:rPr>
        <w:t>people</w:t>
      </w:r>
      <w:r>
        <w:rPr>
          <w:color w:val="323232"/>
        </w:rPr>
        <w:t xml:space="preserve"> per </w:t>
      </w:r>
      <w:r>
        <w:rPr>
          <w:color w:val="323232"/>
          <w:spacing w:val="-1"/>
        </w:rPr>
        <w:t>year</w:t>
      </w:r>
      <w:r>
        <w:rPr>
          <w:color w:val="323232"/>
          <w:spacing w:val="-2"/>
        </w:rPr>
        <w:t xml:space="preserve"> </w:t>
      </w:r>
      <w:r>
        <w:rPr>
          <w:color w:val="323232"/>
          <w:spacing w:val="-1"/>
        </w:rPr>
        <w:t>at</w:t>
      </w:r>
      <w:r>
        <w:rPr>
          <w:color w:val="323232"/>
          <w:spacing w:val="-2"/>
        </w:rPr>
        <w:t xml:space="preserve"> </w:t>
      </w:r>
      <w:r>
        <w:rPr>
          <w:color w:val="323232"/>
          <w:spacing w:val="-1"/>
        </w:rPr>
        <w:t>the</w:t>
      </w:r>
      <w:r>
        <w:rPr>
          <w:color w:val="323232"/>
          <w:spacing w:val="-2"/>
        </w:rPr>
        <w:t xml:space="preserve"> </w:t>
      </w:r>
      <w:r>
        <w:rPr>
          <w:color w:val="323232"/>
          <w:spacing w:val="-1"/>
        </w:rPr>
        <w:t>Ashram,</w:t>
      </w:r>
      <w:r>
        <w:rPr>
          <w:color w:val="323232"/>
        </w:rPr>
        <w:t xml:space="preserve"> </w:t>
      </w:r>
      <w:r>
        <w:rPr>
          <w:color w:val="323232"/>
          <w:spacing w:val="-1"/>
        </w:rPr>
        <w:t>in</w:t>
      </w:r>
      <w:r>
        <w:rPr>
          <w:color w:val="323232"/>
          <w:spacing w:val="-2"/>
        </w:rPr>
        <w:t xml:space="preserve"> </w:t>
      </w:r>
      <w:r>
        <w:rPr>
          <w:color w:val="323232"/>
          <w:spacing w:val="-1"/>
        </w:rPr>
        <w:t>the</w:t>
      </w:r>
      <w:r>
        <w:rPr>
          <w:color w:val="323232"/>
          <w:spacing w:val="1"/>
        </w:rPr>
        <w:t xml:space="preserve"> </w:t>
      </w:r>
      <w:r>
        <w:rPr>
          <w:color w:val="323232"/>
          <w:spacing w:val="-1"/>
        </w:rPr>
        <w:t>Psychological</w:t>
      </w:r>
      <w:r>
        <w:rPr>
          <w:color w:val="323232"/>
          <w:spacing w:val="1"/>
        </w:rPr>
        <w:t xml:space="preserve"> </w:t>
      </w:r>
      <w:r>
        <w:rPr>
          <w:color w:val="323232"/>
          <w:spacing w:val="-2"/>
        </w:rPr>
        <w:t>ways</w:t>
      </w:r>
      <w:r>
        <w:rPr>
          <w:color w:val="323232"/>
        </w:rPr>
        <w:t xml:space="preserve"> </w:t>
      </w:r>
      <w:r>
        <w:rPr>
          <w:color w:val="323232"/>
          <w:spacing w:val="-1"/>
        </w:rPr>
        <w:t>of</w:t>
      </w:r>
      <w:r>
        <w:rPr>
          <w:color w:val="323232"/>
          <w:spacing w:val="22"/>
        </w:rPr>
        <w:t xml:space="preserve"> </w:t>
      </w:r>
      <w:r>
        <w:rPr>
          <w:color w:val="323232"/>
          <w:spacing w:val="-1"/>
        </w:rPr>
        <w:t>"Cutting</w:t>
      </w:r>
      <w:r>
        <w:rPr>
          <w:color w:val="323232"/>
        </w:rPr>
        <w:t xml:space="preserve"> the </w:t>
      </w:r>
      <w:r>
        <w:rPr>
          <w:color w:val="323232"/>
          <w:spacing w:val="-1"/>
        </w:rPr>
        <w:t>Ties that</w:t>
      </w:r>
      <w:r>
        <w:rPr>
          <w:color w:val="323232"/>
          <w:spacing w:val="1"/>
        </w:rPr>
        <w:t xml:space="preserve"> </w:t>
      </w:r>
      <w:r>
        <w:rPr>
          <w:color w:val="323232"/>
          <w:spacing w:val="-1"/>
        </w:rPr>
        <w:t>Bind" with Meditation and Dance</w:t>
      </w:r>
      <w:r>
        <w:rPr>
          <w:color w:val="323232"/>
          <w:spacing w:val="1"/>
        </w:rPr>
        <w:t xml:space="preserve"> </w:t>
      </w:r>
      <w:r>
        <w:rPr>
          <w:color w:val="323232"/>
          <w:spacing w:val="-1"/>
        </w:rPr>
        <w:t>using</w:t>
      </w:r>
      <w:r>
        <w:rPr>
          <w:color w:val="323232"/>
        </w:rPr>
        <w:t xml:space="preserve"> the</w:t>
      </w:r>
      <w:r>
        <w:rPr>
          <w:color w:val="323232"/>
          <w:spacing w:val="39"/>
        </w:rPr>
        <w:t xml:space="preserve"> </w:t>
      </w:r>
      <w:r>
        <w:rPr>
          <w:color w:val="323232"/>
          <w:spacing w:val="-1"/>
        </w:rPr>
        <w:t>work</w:t>
      </w:r>
      <w:r>
        <w:rPr>
          <w:color w:val="323232"/>
        </w:rPr>
        <w:t xml:space="preserve"> </w:t>
      </w:r>
      <w:r>
        <w:rPr>
          <w:color w:val="323232"/>
          <w:spacing w:val="-1"/>
        </w:rPr>
        <w:t>of</w:t>
      </w:r>
      <w:r>
        <w:rPr>
          <w:color w:val="323232"/>
          <w:spacing w:val="1"/>
        </w:rPr>
        <w:t xml:space="preserve"> </w:t>
      </w:r>
      <w:r>
        <w:rPr>
          <w:color w:val="323232"/>
          <w:spacing w:val="-1"/>
        </w:rPr>
        <w:t>Phyllis</w:t>
      </w:r>
      <w:r>
        <w:rPr>
          <w:color w:val="323232"/>
        </w:rPr>
        <w:t xml:space="preserve"> </w:t>
      </w:r>
      <w:r>
        <w:rPr>
          <w:color w:val="323232"/>
          <w:spacing w:val="-2"/>
        </w:rPr>
        <w:t>Crystal.</w:t>
      </w:r>
    </w:p>
    <w:p w:rsidR="00EA20B7" w:rsidRDefault="00877DD6">
      <w:pPr>
        <w:pStyle w:val="Corpodetexto"/>
        <w:ind w:right="131"/>
      </w:pPr>
      <w:r>
        <w:rPr>
          <w:color w:val="323232"/>
          <w:spacing w:val="-1"/>
        </w:rPr>
        <w:t>The</w:t>
      </w:r>
      <w:r>
        <w:rPr>
          <w:color w:val="323232"/>
          <w:spacing w:val="1"/>
        </w:rPr>
        <w:t xml:space="preserve"> </w:t>
      </w:r>
      <w:r>
        <w:rPr>
          <w:color w:val="323232"/>
          <w:spacing w:val="-1"/>
        </w:rPr>
        <w:t>Energy</w:t>
      </w:r>
      <w:r>
        <w:rPr>
          <w:color w:val="323232"/>
          <w:spacing w:val="-2"/>
        </w:rPr>
        <w:t xml:space="preserve"> </w:t>
      </w:r>
      <w:r>
        <w:rPr>
          <w:color w:val="323232"/>
          <w:spacing w:val="-1"/>
        </w:rPr>
        <w:t>Enhancement</w:t>
      </w:r>
      <w:r>
        <w:rPr>
          <w:color w:val="323232"/>
        </w:rPr>
        <w:t xml:space="preserve"> </w:t>
      </w:r>
      <w:r>
        <w:rPr>
          <w:color w:val="323232"/>
          <w:spacing w:val="-1"/>
        </w:rPr>
        <w:t>Course</w:t>
      </w:r>
      <w:r>
        <w:rPr>
          <w:color w:val="323232"/>
          <w:spacing w:val="1"/>
        </w:rPr>
        <w:t xml:space="preserve"> </w:t>
      </w:r>
      <w:r>
        <w:rPr>
          <w:color w:val="323232"/>
          <w:spacing w:val="-1"/>
        </w:rPr>
        <w:t>saved her</w:t>
      </w:r>
      <w:r>
        <w:rPr>
          <w:color w:val="323232"/>
          <w:spacing w:val="1"/>
        </w:rPr>
        <w:t xml:space="preserve"> </w:t>
      </w:r>
      <w:r>
        <w:rPr>
          <w:color w:val="323232"/>
          <w:spacing w:val="-1"/>
        </w:rPr>
        <w:t>life</w:t>
      </w:r>
      <w:r>
        <w:rPr>
          <w:color w:val="323232"/>
          <w:spacing w:val="1"/>
        </w:rPr>
        <w:t xml:space="preserve"> </w:t>
      </w:r>
      <w:r>
        <w:rPr>
          <w:color w:val="323232"/>
          <w:spacing w:val="-1"/>
        </w:rPr>
        <w:t>in</w:t>
      </w:r>
      <w:r>
        <w:rPr>
          <w:color w:val="323232"/>
          <w:spacing w:val="-2"/>
        </w:rPr>
        <w:t xml:space="preserve"> </w:t>
      </w:r>
      <w:r>
        <w:rPr>
          <w:color w:val="323232"/>
          <w:spacing w:val="-1"/>
        </w:rPr>
        <w:t xml:space="preserve">that </w:t>
      </w:r>
      <w:r>
        <w:rPr>
          <w:color w:val="323232"/>
        </w:rPr>
        <w:t>now</w:t>
      </w:r>
      <w:r>
        <w:rPr>
          <w:color w:val="323232"/>
          <w:spacing w:val="-3"/>
        </w:rPr>
        <w:t xml:space="preserve"> </w:t>
      </w:r>
      <w:r>
        <w:rPr>
          <w:color w:val="323232"/>
        </w:rPr>
        <w:t>she</w:t>
      </w:r>
      <w:r>
        <w:rPr>
          <w:color w:val="323232"/>
          <w:spacing w:val="1"/>
        </w:rPr>
        <w:t xml:space="preserve"> </w:t>
      </w:r>
      <w:r>
        <w:rPr>
          <w:color w:val="323232"/>
          <w:spacing w:val="-1"/>
        </w:rPr>
        <w:t>is</w:t>
      </w:r>
      <w:r>
        <w:rPr>
          <w:color w:val="323232"/>
          <w:spacing w:val="35"/>
        </w:rPr>
        <w:t xml:space="preserve"> </w:t>
      </w:r>
      <w:r>
        <w:rPr>
          <w:color w:val="323232"/>
          <w:spacing w:val="-1"/>
        </w:rPr>
        <w:t>able</w:t>
      </w:r>
      <w:r>
        <w:rPr>
          <w:color w:val="323232"/>
        </w:rPr>
        <w:t xml:space="preserve"> to </w:t>
      </w:r>
      <w:r>
        <w:rPr>
          <w:color w:val="323232"/>
          <w:spacing w:val="-1"/>
        </w:rPr>
        <w:t xml:space="preserve">handle </w:t>
      </w:r>
      <w:r>
        <w:rPr>
          <w:color w:val="323232"/>
        </w:rPr>
        <w:t xml:space="preserve">the </w:t>
      </w:r>
      <w:r>
        <w:rPr>
          <w:color w:val="323232"/>
          <w:spacing w:val="-1"/>
        </w:rPr>
        <w:t xml:space="preserve">Energies </w:t>
      </w:r>
      <w:r>
        <w:rPr>
          <w:color w:val="323232"/>
        </w:rPr>
        <w:t xml:space="preserve">she </w:t>
      </w:r>
      <w:r>
        <w:rPr>
          <w:color w:val="323232"/>
          <w:spacing w:val="-1"/>
        </w:rPr>
        <w:t>was</w:t>
      </w:r>
      <w:r>
        <w:rPr>
          <w:color w:val="323232"/>
        </w:rPr>
        <w:t xml:space="preserve"> absorbing</w:t>
      </w:r>
      <w:r>
        <w:rPr>
          <w:color w:val="323232"/>
          <w:spacing w:val="1"/>
        </w:rPr>
        <w:t xml:space="preserve"> </w:t>
      </w:r>
      <w:r>
        <w:rPr>
          <w:color w:val="323232"/>
          <w:spacing w:val="-1"/>
        </w:rPr>
        <w:t xml:space="preserve">in </w:t>
      </w:r>
      <w:r>
        <w:rPr>
          <w:color w:val="323232"/>
        </w:rPr>
        <w:t xml:space="preserve">the </w:t>
      </w:r>
      <w:r>
        <w:rPr>
          <w:color w:val="323232"/>
          <w:spacing w:val="-1"/>
        </w:rPr>
        <w:t>course</w:t>
      </w:r>
      <w:r>
        <w:rPr>
          <w:color w:val="323232"/>
        </w:rPr>
        <w:t xml:space="preserve"> of her</w:t>
      </w:r>
      <w:r>
        <w:rPr>
          <w:color w:val="323232"/>
          <w:spacing w:val="33"/>
        </w:rPr>
        <w:t xml:space="preserve"> </w:t>
      </w:r>
      <w:r>
        <w:rPr>
          <w:color w:val="323232"/>
          <w:spacing w:val="-1"/>
        </w:rPr>
        <w:t>work.</w:t>
      </w:r>
    </w:p>
    <w:p w:rsidR="00EA20B7" w:rsidRDefault="00877DD6">
      <w:pPr>
        <w:pStyle w:val="Corpodetexto"/>
        <w:ind w:right="189"/>
      </w:pPr>
      <w:r>
        <w:rPr>
          <w:color w:val="323232"/>
          <w:spacing w:val="-1"/>
        </w:rPr>
        <w:t>At first</w:t>
      </w:r>
      <w:r>
        <w:rPr>
          <w:color w:val="323232"/>
          <w:spacing w:val="-2"/>
        </w:rPr>
        <w:t xml:space="preserve"> </w:t>
      </w:r>
      <w:r>
        <w:rPr>
          <w:color w:val="323232"/>
          <w:spacing w:val="-1"/>
        </w:rPr>
        <w:t>at</w:t>
      </w:r>
      <w:r>
        <w:rPr>
          <w:color w:val="323232"/>
          <w:spacing w:val="-2"/>
        </w:rPr>
        <w:t xml:space="preserve"> </w:t>
      </w:r>
      <w:r>
        <w:rPr>
          <w:color w:val="323232"/>
          <w:spacing w:val="-1"/>
        </w:rPr>
        <w:t>the</w:t>
      </w:r>
      <w:r>
        <w:rPr>
          <w:color w:val="323232"/>
        </w:rPr>
        <w:t xml:space="preserve"> </w:t>
      </w:r>
      <w:r>
        <w:rPr>
          <w:color w:val="323232"/>
          <w:spacing w:val="-1"/>
        </w:rPr>
        <w:t>Sai Baba</w:t>
      </w:r>
      <w:r>
        <w:rPr>
          <w:color w:val="323232"/>
        </w:rPr>
        <w:t xml:space="preserve"> </w:t>
      </w:r>
      <w:r>
        <w:rPr>
          <w:color w:val="323232"/>
          <w:spacing w:val="-1"/>
        </w:rPr>
        <w:t>Ashram</w:t>
      </w:r>
      <w:r>
        <w:rPr>
          <w:color w:val="323232"/>
          <w:spacing w:val="-2"/>
        </w:rPr>
        <w:t xml:space="preserve"> </w:t>
      </w:r>
      <w:r>
        <w:rPr>
          <w:color w:val="323232"/>
          <w:spacing w:val="-1"/>
        </w:rPr>
        <w:t>she</w:t>
      </w:r>
      <w:r>
        <w:rPr>
          <w:color w:val="323232"/>
          <w:spacing w:val="1"/>
        </w:rPr>
        <w:t xml:space="preserve"> </w:t>
      </w:r>
      <w:r>
        <w:rPr>
          <w:color w:val="323232"/>
          <w:spacing w:val="-1"/>
        </w:rPr>
        <w:t>was very</w:t>
      </w:r>
      <w:r>
        <w:rPr>
          <w:color w:val="323232"/>
          <w:spacing w:val="-2"/>
        </w:rPr>
        <w:t xml:space="preserve"> </w:t>
      </w:r>
      <w:r>
        <w:rPr>
          <w:color w:val="323232"/>
          <w:spacing w:val="-1"/>
        </w:rPr>
        <w:t>happy</w:t>
      </w:r>
      <w:r>
        <w:rPr>
          <w:color w:val="323232"/>
          <w:spacing w:val="-2"/>
        </w:rPr>
        <w:t xml:space="preserve"> </w:t>
      </w:r>
      <w:r>
        <w:rPr>
          <w:color w:val="323232"/>
        </w:rPr>
        <w:t>and</w:t>
      </w:r>
      <w:r>
        <w:rPr>
          <w:color w:val="323232"/>
          <w:spacing w:val="-1"/>
        </w:rPr>
        <w:t xml:space="preserve"> filled</w:t>
      </w:r>
      <w:r>
        <w:rPr>
          <w:color w:val="323232"/>
          <w:spacing w:val="-2"/>
        </w:rPr>
        <w:t xml:space="preserve"> </w:t>
      </w:r>
      <w:r>
        <w:rPr>
          <w:color w:val="323232"/>
          <w:spacing w:val="-1"/>
        </w:rPr>
        <w:t>with</w:t>
      </w:r>
      <w:r>
        <w:rPr>
          <w:color w:val="323232"/>
          <w:spacing w:val="39"/>
        </w:rPr>
        <w:t xml:space="preserve"> </w:t>
      </w:r>
      <w:r>
        <w:rPr>
          <w:color w:val="323232"/>
        </w:rPr>
        <w:t>Energy</w:t>
      </w:r>
      <w:r>
        <w:rPr>
          <w:color w:val="323232"/>
          <w:spacing w:val="-2"/>
        </w:rPr>
        <w:t xml:space="preserve"> </w:t>
      </w:r>
      <w:r>
        <w:rPr>
          <w:color w:val="323232"/>
          <w:spacing w:val="-1"/>
        </w:rPr>
        <w:t>But</w:t>
      </w:r>
      <w:r>
        <w:rPr>
          <w:color w:val="323232"/>
          <w:spacing w:val="2"/>
        </w:rPr>
        <w:t xml:space="preserve"> </w:t>
      </w:r>
      <w:r>
        <w:rPr>
          <w:color w:val="323232"/>
          <w:spacing w:val="-2"/>
        </w:rPr>
        <w:t>some</w:t>
      </w:r>
      <w:r>
        <w:rPr>
          <w:color w:val="323232"/>
          <w:spacing w:val="1"/>
        </w:rPr>
        <w:t xml:space="preserve"> </w:t>
      </w:r>
      <w:r>
        <w:rPr>
          <w:color w:val="323232"/>
          <w:spacing w:val="-1"/>
        </w:rPr>
        <w:t>people became</w:t>
      </w:r>
      <w:r>
        <w:rPr>
          <w:color w:val="323232"/>
          <w:spacing w:val="1"/>
        </w:rPr>
        <w:t xml:space="preserve"> </w:t>
      </w:r>
      <w:r>
        <w:rPr>
          <w:color w:val="323232"/>
          <w:spacing w:val="-1"/>
        </w:rPr>
        <w:t>jealous</w:t>
      </w:r>
      <w:r>
        <w:rPr>
          <w:color w:val="323232"/>
        </w:rPr>
        <w:t xml:space="preserve"> and </w:t>
      </w:r>
      <w:r>
        <w:rPr>
          <w:color w:val="323232"/>
          <w:spacing w:val="-1"/>
        </w:rPr>
        <w:t>when</w:t>
      </w:r>
      <w:r>
        <w:rPr>
          <w:color w:val="323232"/>
        </w:rPr>
        <w:t xml:space="preserve"> she saw</w:t>
      </w:r>
      <w:r>
        <w:rPr>
          <w:color w:val="323232"/>
          <w:spacing w:val="-2"/>
        </w:rPr>
        <w:t xml:space="preserve"> </w:t>
      </w:r>
      <w:r>
        <w:rPr>
          <w:color w:val="323232"/>
        </w:rPr>
        <w:t>us she</w:t>
      </w:r>
      <w:r>
        <w:rPr>
          <w:color w:val="323232"/>
          <w:spacing w:val="27"/>
        </w:rPr>
        <w:t xml:space="preserve"> </w:t>
      </w:r>
      <w:r>
        <w:rPr>
          <w:color w:val="323232"/>
        </w:rPr>
        <w:t>looked</w:t>
      </w:r>
      <w:r>
        <w:rPr>
          <w:color w:val="323232"/>
          <w:spacing w:val="-1"/>
        </w:rPr>
        <w:t xml:space="preserve"> </w:t>
      </w:r>
      <w:r>
        <w:rPr>
          <w:color w:val="323232"/>
        </w:rPr>
        <w:t xml:space="preserve">a </w:t>
      </w:r>
      <w:r>
        <w:rPr>
          <w:color w:val="323232"/>
          <w:spacing w:val="-1"/>
        </w:rPr>
        <w:t>little bedraggled.</w:t>
      </w:r>
      <w:r>
        <w:rPr>
          <w:color w:val="323232"/>
        </w:rPr>
        <w:t xml:space="preserve"> </w:t>
      </w:r>
      <w:r>
        <w:rPr>
          <w:color w:val="323232"/>
          <w:spacing w:val="-1"/>
        </w:rPr>
        <w:t>Pure</w:t>
      </w:r>
      <w:r>
        <w:rPr>
          <w:color w:val="323232"/>
        </w:rPr>
        <w:t xml:space="preserve"> </w:t>
      </w:r>
      <w:r>
        <w:rPr>
          <w:color w:val="323232"/>
          <w:spacing w:val="-1"/>
        </w:rPr>
        <w:t>positive energ</w:t>
      </w:r>
      <w:r>
        <w:rPr>
          <w:color w:val="323232"/>
          <w:spacing w:val="-1"/>
        </w:rPr>
        <w:t>ies always</w:t>
      </w:r>
      <w:r>
        <w:rPr>
          <w:color w:val="323232"/>
        </w:rPr>
        <w:t xml:space="preserve"> </w:t>
      </w:r>
      <w:r>
        <w:rPr>
          <w:color w:val="323232"/>
          <w:spacing w:val="-1"/>
        </w:rPr>
        <w:t>attract</w:t>
      </w:r>
      <w:r>
        <w:rPr>
          <w:color w:val="323232"/>
          <w:spacing w:val="51"/>
        </w:rPr>
        <w:t xml:space="preserve"> </w:t>
      </w:r>
      <w:r>
        <w:rPr>
          <w:color w:val="323232"/>
          <w:spacing w:val="-1"/>
        </w:rPr>
        <w:t>attention</w:t>
      </w:r>
      <w:r>
        <w:rPr>
          <w:color w:val="323232"/>
        </w:rPr>
        <w:t xml:space="preserve"> from</w:t>
      </w:r>
      <w:r>
        <w:rPr>
          <w:color w:val="323232"/>
          <w:spacing w:val="-2"/>
        </w:rPr>
        <w:t xml:space="preserve"> </w:t>
      </w:r>
      <w:r>
        <w:rPr>
          <w:color w:val="323232"/>
        </w:rPr>
        <w:t>the</w:t>
      </w:r>
      <w:r>
        <w:rPr>
          <w:color w:val="323232"/>
          <w:spacing w:val="-1"/>
        </w:rPr>
        <w:t xml:space="preserve"> </w:t>
      </w:r>
      <w:r>
        <w:rPr>
          <w:color w:val="323232"/>
        </w:rPr>
        <w:t>other</w:t>
      </w:r>
      <w:r>
        <w:rPr>
          <w:color w:val="323232"/>
          <w:spacing w:val="-1"/>
        </w:rPr>
        <w:t xml:space="preserve"> </w:t>
      </w:r>
      <w:r>
        <w:rPr>
          <w:color w:val="323232"/>
        </w:rPr>
        <w:t>end</w:t>
      </w:r>
      <w:r>
        <w:rPr>
          <w:color w:val="323232"/>
          <w:spacing w:val="-1"/>
        </w:rPr>
        <w:t xml:space="preserve"> </w:t>
      </w:r>
      <w:r>
        <w:rPr>
          <w:color w:val="323232"/>
        </w:rPr>
        <w:t>of</w:t>
      </w:r>
      <w:r>
        <w:rPr>
          <w:color w:val="323232"/>
          <w:spacing w:val="-1"/>
        </w:rPr>
        <w:t xml:space="preserve"> </w:t>
      </w:r>
      <w:r>
        <w:rPr>
          <w:color w:val="323232"/>
        </w:rPr>
        <w:t>the</w:t>
      </w:r>
      <w:r>
        <w:rPr>
          <w:color w:val="323232"/>
          <w:spacing w:val="-1"/>
        </w:rPr>
        <w:t xml:space="preserve"> Moral</w:t>
      </w:r>
      <w:r>
        <w:rPr>
          <w:color w:val="323232"/>
        </w:rPr>
        <w:t xml:space="preserve"> </w:t>
      </w:r>
      <w:r>
        <w:rPr>
          <w:color w:val="323232"/>
          <w:spacing w:val="-1"/>
        </w:rPr>
        <w:t>Spectrum.</w:t>
      </w:r>
      <w:r>
        <w:rPr>
          <w:color w:val="323232"/>
        </w:rPr>
        <w:t xml:space="preserve"> Six bad</w:t>
      </w:r>
      <w:r>
        <w:rPr>
          <w:color w:val="323232"/>
          <w:spacing w:val="-1"/>
        </w:rPr>
        <w:t xml:space="preserve"> people</w:t>
      </w:r>
      <w:r>
        <w:rPr>
          <w:color w:val="323232"/>
          <w:spacing w:val="35"/>
        </w:rPr>
        <w:t xml:space="preserve"> </w:t>
      </w:r>
      <w:r>
        <w:rPr>
          <w:color w:val="323232"/>
          <w:spacing w:val="-1"/>
        </w:rPr>
        <w:t>were</w:t>
      </w:r>
      <w:r>
        <w:rPr>
          <w:color w:val="323232"/>
        </w:rPr>
        <w:t xml:space="preserve"> </w:t>
      </w:r>
      <w:r>
        <w:rPr>
          <w:color w:val="323232"/>
          <w:spacing w:val="-1"/>
        </w:rPr>
        <w:t>focusing</w:t>
      </w:r>
      <w:r>
        <w:rPr>
          <w:color w:val="323232"/>
        </w:rPr>
        <w:t xml:space="preserve"> </w:t>
      </w:r>
      <w:r>
        <w:rPr>
          <w:color w:val="323232"/>
          <w:spacing w:val="-1"/>
        </w:rPr>
        <w:t>their</w:t>
      </w:r>
      <w:r>
        <w:rPr>
          <w:color w:val="323232"/>
          <w:spacing w:val="-2"/>
        </w:rPr>
        <w:t xml:space="preserve"> </w:t>
      </w:r>
      <w:r>
        <w:rPr>
          <w:color w:val="323232"/>
          <w:spacing w:val="-1"/>
        </w:rPr>
        <w:t>energy</w:t>
      </w:r>
      <w:r>
        <w:rPr>
          <w:color w:val="323232"/>
          <w:spacing w:val="-2"/>
        </w:rPr>
        <w:t xml:space="preserve"> </w:t>
      </w:r>
      <w:r>
        <w:rPr>
          <w:color w:val="323232"/>
          <w:spacing w:val="-1"/>
        </w:rPr>
        <w:t>on</w:t>
      </w:r>
      <w:r>
        <w:rPr>
          <w:color w:val="323232"/>
        </w:rPr>
        <w:t xml:space="preserve"> her</w:t>
      </w:r>
      <w:r>
        <w:rPr>
          <w:color w:val="323232"/>
          <w:spacing w:val="-1"/>
        </w:rPr>
        <w:t xml:space="preserve"> and</w:t>
      </w:r>
      <w:r>
        <w:rPr>
          <w:color w:val="323232"/>
        </w:rPr>
        <w:t xml:space="preserve"> </w:t>
      </w:r>
      <w:r>
        <w:rPr>
          <w:color w:val="323232"/>
          <w:spacing w:val="-1"/>
        </w:rPr>
        <w:t>she</w:t>
      </w:r>
      <w:r>
        <w:rPr>
          <w:color w:val="323232"/>
          <w:spacing w:val="1"/>
        </w:rPr>
        <w:t xml:space="preserve"> </w:t>
      </w:r>
      <w:r>
        <w:rPr>
          <w:color w:val="323232"/>
          <w:spacing w:val="-2"/>
        </w:rPr>
        <w:t>was</w:t>
      </w:r>
      <w:r>
        <w:rPr>
          <w:color w:val="323232"/>
        </w:rPr>
        <w:t xml:space="preserve"> </w:t>
      </w:r>
      <w:r>
        <w:rPr>
          <w:color w:val="323232"/>
          <w:spacing w:val="-1"/>
        </w:rPr>
        <w:t>losing</w:t>
      </w:r>
      <w:r>
        <w:rPr>
          <w:color w:val="323232"/>
        </w:rPr>
        <w:t xml:space="preserve"> </w:t>
      </w:r>
      <w:r>
        <w:rPr>
          <w:color w:val="323232"/>
          <w:spacing w:val="-1"/>
        </w:rPr>
        <w:t>energy.</w:t>
      </w:r>
      <w:r>
        <w:rPr>
          <w:color w:val="323232"/>
        </w:rPr>
        <w:t xml:space="preserve"> </w:t>
      </w:r>
      <w:r>
        <w:rPr>
          <w:color w:val="323232"/>
          <w:spacing w:val="-1"/>
        </w:rPr>
        <w:t>She</w:t>
      </w:r>
      <w:r>
        <w:rPr>
          <w:color w:val="323232"/>
          <w:spacing w:val="30"/>
        </w:rPr>
        <w:t xml:space="preserve"> </w:t>
      </w:r>
      <w:r>
        <w:rPr>
          <w:color w:val="323232"/>
          <w:spacing w:val="-1"/>
        </w:rPr>
        <w:t>had prayed</w:t>
      </w:r>
      <w:r>
        <w:rPr>
          <w:color w:val="323232"/>
          <w:spacing w:val="-2"/>
        </w:rPr>
        <w:t xml:space="preserve"> </w:t>
      </w:r>
      <w:r>
        <w:rPr>
          <w:color w:val="323232"/>
          <w:spacing w:val="-1"/>
        </w:rPr>
        <w:t>to</w:t>
      </w:r>
      <w:r>
        <w:rPr>
          <w:color w:val="323232"/>
        </w:rPr>
        <w:t xml:space="preserve"> </w:t>
      </w:r>
      <w:r>
        <w:rPr>
          <w:color w:val="323232"/>
          <w:spacing w:val="-1"/>
        </w:rPr>
        <w:t>Sai Baba for help</w:t>
      </w:r>
      <w:r>
        <w:rPr>
          <w:color w:val="323232"/>
        </w:rPr>
        <w:t xml:space="preserve"> </w:t>
      </w:r>
      <w:r>
        <w:rPr>
          <w:color w:val="323232"/>
          <w:spacing w:val="-1"/>
        </w:rPr>
        <w:t>with</w:t>
      </w:r>
      <w:r>
        <w:rPr>
          <w:color w:val="323232"/>
          <w:spacing w:val="-2"/>
        </w:rPr>
        <w:t xml:space="preserve"> </w:t>
      </w:r>
      <w:r>
        <w:rPr>
          <w:color w:val="323232"/>
          <w:spacing w:val="-1"/>
        </w:rPr>
        <w:t>these people</w:t>
      </w:r>
      <w:r>
        <w:rPr>
          <w:color w:val="323232"/>
        </w:rPr>
        <w:t xml:space="preserve"> </w:t>
      </w:r>
      <w:r>
        <w:rPr>
          <w:color w:val="323232"/>
          <w:spacing w:val="-1"/>
        </w:rPr>
        <w:t>and</w:t>
      </w:r>
      <w:r>
        <w:rPr>
          <w:color w:val="323232"/>
          <w:spacing w:val="-2"/>
        </w:rPr>
        <w:t xml:space="preserve"> </w:t>
      </w:r>
      <w:r>
        <w:rPr>
          <w:color w:val="323232"/>
          <w:spacing w:val="-1"/>
        </w:rPr>
        <w:t>their</w:t>
      </w:r>
      <w:r>
        <w:rPr>
          <w:color w:val="323232"/>
          <w:spacing w:val="48"/>
        </w:rPr>
        <w:t xml:space="preserve"> </w:t>
      </w:r>
      <w:r>
        <w:rPr>
          <w:color w:val="323232"/>
          <w:spacing w:val="-1"/>
        </w:rPr>
        <w:t>energies</w:t>
      </w:r>
      <w:r>
        <w:rPr>
          <w:color w:val="323232"/>
        </w:rPr>
        <w:t xml:space="preserve"> </w:t>
      </w:r>
      <w:r>
        <w:rPr>
          <w:color w:val="323232"/>
          <w:spacing w:val="-1"/>
        </w:rPr>
        <w:t>but</w:t>
      </w:r>
      <w:r>
        <w:rPr>
          <w:color w:val="323232"/>
        </w:rPr>
        <w:t xml:space="preserve"> </w:t>
      </w:r>
      <w:r>
        <w:rPr>
          <w:color w:val="323232"/>
          <w:spacing w:val="-1"/>
        </w:rPr>
        <w:t>nothing had</w:t>
      </w:r>
      <w:r>
        <w:rPr>
          <w:color w:val="323232"/>
        </w:rPr>
        <w:t xml:space="preserve"> </w:t>
      </w:r>
      <w:r>
        <w:rPr>
          <w:color w:val="323232"/>
          <w:spacing w:val="-1"/>
        </w:rPr>
        <w:t xml:space="preserve">been forthcoming. </w:t>
      </w:r>
      <w:r>
        <w:rPr>
          <w:color w:val="323232"/>
        </w:rPr>
        <w:t xml:space="preserve">I </w:t>
      </w:r>
      <w:r>
        <w:rPr>
          <w:color w:val="323232"/>
          <w:spacing w:val="-1"/>
        </w:rPr>
        <w:t>said that</w:t>
      </w:r>
      <w:r>
        <w:rPr>
          <w:color w:val="323232"/>
          <w:spacing w:val="1"/>
        </w:rPr>
        <w:t xml:space="preserve"> </w:t>
      </w:r>
      <w:r>
        <w:rPr>
          <w:color w:val="323232"/>
          <w:spacing w:val="-1"/>
        </w:rPr>
        <w:t>sometimes</w:t>
      </w:r>
      <w:r>
        <w:rPr>
          <w:color w:val="323232"/>
          <w:spacing w:val="33"/>
        </w:rPr>
        <w:t xml:space="preserve"> </w:t>
      </w:r>
      <w:r>
        <w:rPr>
          <w:color w:val="323232"/>
          <w:spacing w:val="-2"/>
        </w:rPr>
        <w:t>we</w:t>
      </w:r>
      <w:r>
        <w:rPr>
          <w:color w:val="323232"/>
          <w:spacing w:val="2"/>
        </w:rPr>
        <w:t xml:space="preserve"> </w:t>
      </w:r>
      <w:r>
        <w:rPr>
          <w:color w:val="323232"/>
          <w:spacing w:val="-1"/>
        </w:rPr>
        <w:t>were</w:t>
      </w:r>
      <w:r>
        <w:rPr>
          <w:color w:val="323232"/>
        </w:rPr>
        <w:t xml:space="preserve"> </w:t>
      </w:r>
      <w:r>
        <w:rPr>
          <w:color w:val="323232"/>
          <w:spacing w:val="-1"/>
        </w:rPr>
        <w:t xml:space="preserve">subcontractors </w:t>
      </w:r>
      <w:r>
        <w:rPr>
          <w:color w:val="323232"/>
        </w:rPr>
        <w:t>for</w:t>
      </w:r>
      <w:r>
        <w:rPr>
          <w:color w:val="323232"/>
          <w:spacing w:val="-1"/>
        </w:rPr>
        <w:t xml:space="preserve"> Sathya</w:t>
      </w:r>
      <w:r>
        <w:rPr>
          <w:color w:val="323232"/>
        </w:rPr>
        <w:t xml:space="preserve"> </w:t>
      </w:r>
      <w:r>
        <w:rPr>
          <w:color w:val="323232"/>
          <w:spacing w:val="-1"/>
        </w:rPr>
        <w:t>Sai</w:t>
      </w:r>
      <w:r>
        <w:rPr>
          <w:color w:val="323232"/>
        </w:rPr>
        <w:t xml:space="preserve"> </w:t>
      </w:r>
      <w:r>
        <w:rPr>
          <w:color w:val="323232"/>
          <w:spacing w:val="-1"/>
        </w:rPr>
        <w:t>Baba.</w:t>
      </w:r>
      <w:r>
        <w:rPr>
          <w:color w:val="323232"/>
          <w:spacing w:val="-2"/>
        </w:rPr>
        <w:t xml:space="preserve"> </w:t>
      </w:r>
      <w:r>
        <w:rPr>
          <w:color w:val="323232"/>
        </w:rPr>
        <w:t>We</w:t>
      </w:r>
      <w:r>
        <w:rPr>
          <w:color w:val="323232"/>
          <w:spacing w:val="-2"/>
        </w:rPr>
        <w:t xml:space="preserve"> </w:t>
      </w:r>
      <w:r>
        <w:rPr>
          <w:color w:val="323232"/>
          <w:spacing w:val="-1"/>
        </w:rPr>
        <w:t>were experienced</w:t>
      </w:r>
      <w:r>
        <w:rPr>
          <w:color w:val="323232"/>
          <w:spacing w:val="35"/>
        </w:rPr>
        <w:t xml:space="preserve"> </w:t>
      </w:r>
      <w:r>
        <w:rPr>
          <w:color w:val="323232"/>
        </w:rPr>
        <w:t>in</w:t>
      </w:r>
      <w:r>
        <w:rPr>
          <w:color w:val="323232"/>
          <w:spacing w:val="-1"/>
        </w:rPr>
        <w:t xml:space="preserve"> these</w:t>
      </w:r>
      <w:r>
        <w:rPr>
          <w:color w:val="323232"/>
        </w:rPr>
        <w:t xml:space="preserve"> </w:t>
      </w:r>
      <w:r>
        <w:rPr>
          <w:color w:val="323232"/>
          <w:spacing w:val="-1"/>
        </w:rPr>
        <w:t>psychic attacks.</w:t>
      </w:r>
      <w:r>
        <w:rPr>
          <w:color w:val="323232"/>
          <w:spacing w:val="-2"/>
        </w:rPr>
        <w:t xml:space="preserve"> </w:t>
      </w:r>
      <w:r>
        <w:rPr>
          <w:color w:val="323232"/>
        </w:rPr>
        <w:t>We</w:t>
      </w:r>
      <w:r>
        <w:rPr>
          <w:color w:val="323232"/>
          <w:spacing w:val="-1"/>
        </w:rPr>
        <w:t xml:space="preserve"> could</w:t>
      </w:r>
      <w:r>
        <w:rPr>
          <w:color w:val="323232"/>
        </w:rPr>
        <w:t xml:space="preserve"> help.</w:t>
      </w:r>
    </w:p>
    <w:p w:rsidR="00EA20B7" w:rsidRDefault="00877DD6">
      <w:pPr>
        <w:pStyle w:val="Corpodetexto"/>
        <w:spacing w:before="120"/>
        <w:ind w:right="114"/>
      </w:pPr>
      <w:r>
        <w:rPr>
          <w:color w:val="323232"/>
          <w:spacing w:val="-1"/>
        </w:rPr>
        <w:t>She</w:t>
      </w:r>
      <w:r>
        <w:rPr>
          <w:color w:val="323232"/>
          <w:spacing w:val="1"/>
        </w:rPr>
        <w:t xml:space="preserve"> </w:t>
      </w:r>
      <w:r>
        <w:rPr>
          <w:color w:val="323232"/>
          <w:spacing w:val="-1"/>
        </w:rPr>
        <w:t>was</w:t>
      </w:r>
      <w:r>
        <w:rPr>
          <w:color w:val="323232"/>
          <w:spacing w:val="1"/>
        </w:rPr>
        <w:t xml:space="preserve"> </w:t>
      </w:r>
      <w:r>
        <w:rPr>
          <w:color w:val="323232"/>
          <w:spacing w:val="-1"/>
        </w:rPr>
        <w:t>most</w:t>
      </w:r>
      <w:r>
        <w:rPr>
          <w:color w:val="323232"/>
        </w:rPr>
        <w:t xml:space="preserve"> </w:t>
      </w:r>
      <w:r>
        <w:rPr>
          <w:color w:val="323232"/>
          <w:spacing w:val="-1"/>
        </w:rPr>
        <w:t>appreciative</w:t>
      </w:r>
      <w:r>
        <w:rPr>
          <w:color w:val="323232"/>
        </w:rPr>
        <w:t xml:space="preserve"> </w:t>
      </w:r>
      <w:r>
        <w:rPr>
          <w:color w:val="323232"/>
          <w:spacing w:val="-1"/>
        </w:rPr>
        <w:t>of Learning</w:t>
      </w:r>
      <w:r>
        <w:rPr>
          <w:color w:val="323232"/>
        </w:rPr>
        <w:t xml:space="preserve"> </w:t>
      </w:r>
      <w:r>
        <w:rPr>
          <w:color w:val="323232"/>
          <w:spacing w:val="-1"/>
        </w:rPr>
        <w:t xml:space="preserve">the </w:t>
      </w:r>
      <w:r>
        <w:rPr>
          <w:color w:val="323232"/>
        </w:rPr>
        <w:t>New</w:t>
      </w:r>
      <w:r>
        <w:rPr>
          <w:color w:val="323232"/>
          <w:spacing w:val="-2"/>
        </w:rPr>
        <w:t xml:space="preserve"> </w:t>
      </w:r>
      <w:r>
        <w:rPr>
          <w:color w:val="323232"/>
          <w:spacing w:val="-1"/>
        </w:rPr>
        <w:t>and Effective</w:t>
      </w:r>
      <w:r>
        <w:rPr>
          <w:color w:val="323232"/>
          <w:spacing w:val="1"/>
        </w:rPr>
        <w:t xml:space="preserve"> </w:t>
      </w:r>
      <w:r>
        <w:rPr>
          <w:color w:val="323232"/>
          <w:spacing w:val="-2"/>
        </w:rPr>
        <w:t>ways</w:t>
      </w:r>
      <w:r>
        <w:rPr>
          <w:color w:val="323232"/>
          <w:spacing w:val="34"/>
        </w:rPr>
        <w:t xml:space="preserve"> </w:t>
      </w:r>
      <w:r>
        <w:rPr>
          <w:color w:val="323232"/>
          <w:spacing w:val="-1"/>
        </w:rPr>
        <w:t>of</w:t>
      </w:r>
      <w:r>
        <w:rPr>
          <w:color w:val="323232"/>
        </w:rPr>
        <w:t xml:space="preserve"> </w:t>
      </w:r>
      <w:r>
        <w:rPr>
          <w:color w:val="323232"/>
          <w:spacing w:val="-1"/>
        </w:rPr>
        <w:t>Increasing</w:t>
      </w:r>
      <w:r>
        <w:rPr>
          <w:color w:val="323232"/>
          <w:spacing w:val="1"/>
        </w:rPr>
        <w:t xml:space="preserve"> </w:t>
      </w:r>
      <w:r>
        <w:rPr>
          <w:color w:val="323232"/>
          <w:spacing w:val="-1"/>
        </w:rPr>
        <w:t>Energies,</w:t>
      </w:r>
      <w:r>
        <w:rPr>
          <w:color w:val="323232"/>
        </w:rPr>
        <w:t xml:space="preserve"> </w:t>
      </w:r>
      <w:r>
        <w:rPr>
          <w:color w:val="323232"/>
          <w:spacing w:val="-1"/>
        </w:rPr>
        <w:t>Speeding</w:t>
      </w:r>
      <w:r>
        <w:rPr>
          <w:color w:val="323232"/>
          <w:spacing w:val="1"/>
        </w:rPr>
        <w:t xml:space="preserve"> </w:t>
      </w:r>
      <w:r>
        <w:rPr>
          <w:color w:val="323232"/>
          <w:spacing w:val="-2"/>
        </w:rPr>
        <w:t xml:space="preserve">up </w:t>
      </w:r>
      <w:r>
        <w:rPr>
          <w:color w:val="323232"/>
          <w:spacing w:val="-1"/>
        </w:rPr>
        <w:t>the</w:t>
      </w:r>
      <w:r>
        <w:rPr>
          <w:color w:val="323232"/>
          <w:spacing w:val="1"/>
        </w:rPr>
        <w:t xml:space="preserve"> </w:t>
      </w:r>
      <w:r>
        <w:rPr>
          <w:color w:val="323232"/>
          <w:spacing w:val="-2"/>
        </w:rPr>
        <w:t>Mind,</w:t>
      </w:r>
      <w:r>
        <w:rPr>
          <w:color w:val="323232"/>
        </w:rPr>
        <w:t xml:space="preserve"> </w:t>
      </w:r>
      <w:r>
        <w:rPr>
          <w:color w:val="323232"/>
          <w:spacing w:val="-1"/>
        </w:rPr>
        <w:t>Opening</w:t>
      </w:r>
      <w:r>
        <w:rPr>
          <w:color w:val="323232"/>
          <w:spacing w:val="-2"/>
        </w:rPr>
        <w:t xml:space="preserve"> </w:t>
      </w:r>
      <w:r>
        <w:rPr>
          <w:color w:val="323232"/>
          <w:spacing w:val="-1"/>
        </w:rPr>
        <w:t>the</w:t>
      </w:r>
      <w:r>
        <w:rPr>
          <w:color w:val="323232"/>
        </w:rPr>
        <w:t xml:space="preserve"> </w:t>
      </w:r>
      <w:r>
        <w:rPr>
          <w:color w:val="323232"/>
          <w:spacing w:val="-1"/>
        </w:rPr>
        <w:t>Heart,</w:t>
      </w:r>
      <w:r>
        <w:rPr>
          <w:color w:val="323232"/>
          <w:spacing w:val="33"/>
        </w:rPr>
        <w:t xml:space="preserve"> </w:t>
      </w:r>
      <w:r>
        <w:rPr>
          <w:color w:val="323232"/>
          <w:spacing w:val="-1"/>
        </w:rPr>
        <w:t>Activating</w:t>
      </w:r>
      <w:r>
        <w:rPr>
          <w:color w:val="323232"/>
          <w:spacing w:val="1"/>
        </w:rPr>
        <w:t xml:space="preserve"> </w:t>
      </w:r>
      <w:r>
        <w:rPr>
          <w:color w:val="323232"/>
          <w:spacing w:val="-1"/>
        </w:rPr>
        <w:t>Kundalini,</w:t>
      </w:r>
      <w:r>
        <w:rPr>
          <w:color w:val="323232"/>
        </w:rPr>
        <w:t xml:space="preserve"> </w:t>
      </w:r>
      <w:r>
        <w:rPr>
          <w:color w:val="323232"/>
          <w:spacing w:val="-1"/>
        </w:rPr>
        <w:t>Psychic</w:t>
      </w:r>
      <w:r>
        <w:rPr>
          <w:color w:val="323232"/>
        </w:rPr>
        <w:t xml:space="preserve"> </w:t>
      </w:r>
      <w:r>
        <w:rPr>
          <w:color w:val="323232"/>
          <w:spacing w:val="-1"/>
        </w:rPr>
        <w:t xml:space="preserve">Protection </w:t>
      </w:r>
      <w:r>
        <w:rPr>
          <w:color w:val="323232"/>
        </w:rPr>
        <w:t>and</w:t>
      </w:r>
      <w:r>
        <w:rPr>
          <w:color w:val="323232"/>
          <w:spacing w:val="-1"/>
        </w:rPr>
        <w:t xml:space="preserve"> the Mastery</w:t>
      </w:r>
      <w:r>
        <w:rPr>
          <w:color w:val="323232"/>
          <w:spacing w:val="-2"/>
        </w:rPr>
        <w:t xml:space="preserve"> </w:t>
      </w:r>
      <w:r>
        <w:rPr>
          <w:color w:val="323232"/>
        </w:rPr>
        <w:t>of</w:t>
      </w:r>
      <w:r>
        <w:rPr>
          <w:color w:val="323232"/>
          <w:spacing w:val="49"/>
        </w:rPr>
        <w:t xml:space="preserve"> </w:t>
      </w:r>
      <w:r>
        <w:rPr>
          <w:color w:val="323232"/>
          <w:spacing w:val="-1"/>
        </w:rPr>
        <w:t>Relationships</w:t>
      </w:r>
      <w:r>
        <w:rPr>
          <w:color w:val="323232"/>
        </w:rPr>
        <w:t xml:space="preserve"> </w:t>
      </w:r>
      <w:r>
        <w:rPr>
          <w:color w:val="323232"/>
          <w:spacing w:val="-1"/>
        </w:rPr>
        <w:t xml:space="preserve">including </w:t>
      </w:r>
      <w:r>
        <w:rPr>
          <w:color w:val="323232"/>
        </w:rPr>
        <w:t xml:space="preserve">the </w:t>
      </w:r>
      <w:r>
        <w:rPr>
          <w:color w:val="323232"/>
          <w:spacing w:val="-1"/>
        </w:rPr>
        <w:t>Psychic</w:t>
      </w:r>
      <w:r>
        <w:rPr>
          <w:color w:val="323232"/>
        </w:rPr>
        <w:t xml:space="preserve"> </w:t>
      </w:r>
      <w:r>
        <w:rPr>
          <w:color w:val="323232"/>
          <w:spacing w:val="-1"/>
        </w:rPr>
        <w:t>Energy</w:t>
      </w:r>
      <w:r>
        <w:rPr>
          <w:color w:val="323232"/>
          <w:spacing w:val="-2"/>
        </w:rPr>
        <w:t xml:space="preserve"> </w:t>
      </w:r>
      <w:r>
        <w:rPr>
          <w:color w:val="323232"/>
          <w:spacing w:val="-1"/>
        </w:rPr>
        <w:t>Connection</w:t>
      </w:r>
      <w:r>
        <w:rPr>
          <w:color w:val="323232"/>
          <w:spacing w:val="32"/>
        </w:rPr>
        <w:t xml:space="preserve"> </w:t>
      </w:r>
      <w:r>
        <w:rPr>
          <w:color w:val="323232"/>
        </w:rPr>
        <w:t xml:space="preserve">Antahkaranas </w:t>
      </w:r>
      <w:r>
        <w:rPr>
          <w:color w:val="323232"/>
          <w:spacing w:val="-1"/>
        </w:rPr>
        <w:t xml:space="preserve">between </w:t>
      </w:r>
      <w:r>
        <w:rPr>
          <w:color w:val="323232"/>
        </w:rPr>
        <w:t>chakras</w:t>
      </w:r>
      <w:r>
        <w:rPr>
          <w:color w:val="323232"/>
          <w:spacing w:val="-1"/>
        </w:rPr>
        <w:t xml:space="preserve"> </w:t>
      </w:r>
      <w:r>
        <w:rPr>
          <w:color w:val="323232"/>
        </w:rPr>
        <w:t>and</w:t>
      </w:r>
      <w:r>
        <w:rPr>
          <w:color w:val="323232"/>
          <w:spacing w:val="-1"/>
        </w:rPr>
        <w:t xml:space="preserve"> Cutting</w:t>
      </w:r>
      <w:r>
        <w:rPr>
          <w:color w:val="323232"/>
        </w:rPr>
        <w:t xml:space="preserve"> </w:t>
      </w:r>
      <w:r>
        <w:rPr>
          <w:color w:val="323232"/>
          <w:spacing w:val="-1"/>
        </w:rPr>
        <w:t>Ties</w:t>
      </w:r>
      <w:r>
        <w:rPr>
          <w:color w:val="323232"/>
        </w:rPr>
        <w:t xml:space="preserve"> </w:t>
      </w:r>
      <w:r>
        <w:rPr>
          <w:color w:val="323232"/>
          <w:spacing w:val="-1"/>
        </w:rPr>
        <w:t xml:space="preserve">which </w:t>
      </w:r>
      <w:r>
        <w:rPr>
          <w:color w:val="323232"/>
        </w:rPr>
        <w:t>are</w:t>
      </w:r>
      <w:r>
        <w:rPr>
          <w:color w:val="323232"/>
          <w:spacing w:val="-1"/>
        </w:rPr>
        <w:t xml:space="preserve"> </w:t>
      </w:r>
      <w:r>
        <w:rPr>
          <w:color w:val="323232"/>
        </w:rPr>
        <w:t>the heart</w:t>
      </w:r>
      <w:r>
        <w:rPr>
          <w:color w:val="323232"/>
          <w:spacing w:val="28"/>
        </w:rPr>
        <w:t xml:space="preserve"> </w:t>
      </w:r>
      <w:r>
        <w:rPr>
          <w:color w:val="323232"/>
          <w:spacing w:val="-1"/>
        </w:rPr>
        <w:t xml:space="preserve">of Energy Enhancement </w:t>
      </w:r>
      <w:r>
        <w:rPr>
          <w:color w:val="323232"/>
        </w:rPr>
        <w:t>Level</w:t>
      </w:r>
      <w:r>
        <w:rPr>
          <w:color w:val="323232"/>
          <w:spacing w:val="-2"/>
        </w:rPr>
        <w:t xml:space="preserve"> </w:t>
      </w:r>
      <w:r>
        <w:rPr>
          <w:color w:val="323232"/>
          <w:spacing w:val="-1"/>
        </w:rPr>
        <w:t>Four.</w:t>
      </w:r>
    </w:p>
    <w:p w:rsidR="00EA20B7" w:rsidRDefault="00877DD6">
      <w:pPr>
        <w:pStyle w:val="Corpodetexto"/>
        <w:spacing w:before="120"/>
        <w:ind w:right="318"/>
      </w:pPr>
      <w:r>
        <w:rPr>
          <w:color w:val="323232"/>
          <w:spacing w:val="-1"/>
        </w:rPr>
        <w:t xml:space="preserve">When </w:t>
      </w:r>
      <w:r>
        <w:rPr>
          <w:color w:val="323232"/>
          <w:spacing w:val="-2"/>
        </w:rPr>
        <w:t>we</w:t>
      </w:r>
      <w:r>
        <w:rPr>
          <w:color w:val="323232"/>
          <w:spacing w:val="1"/>
        </w:rPr>
        <w:t xml:space="preserve"> </w:t>
      </w:r>
      <w:r>
        <w:rPr>
          <w:color w:val="323232"/>
          <w:spacing w:val="-1"/>
        </w:rPr>
        <w:t>connect</w:t>
      </w:r>
      <w:r>
        <w:rPr>
          <w:color w:val="323232"/>
          <w:spacing w:val="2"/>
        </w:rPr>
        <w:t xml:space="preserve"> </w:t>
      </w:r>
      <w:r>
        <w:rPr>
          <w:color w:val="323232"/>
          <w:spacing w:val="-2"/>
        </w:rPr>
        <w:t>with</w:t>
      </w:r>
      <w:r>
        <w:rPr>
          <w:color w:val="323232"/>
          <w:spacing w:val="-1"/>
        </w:rPr>
        <w:t xml:space="preserve"> the chakras above the</w:t>
      </w:r>
      <w:r>
        <w:rPr>
          <w:color w:val="323232"/>
        </w:rPr>
        <w:t xml:space="preserve"> </w:t>
      </w:r>
      <w:r>
        <w:rPr>
          <w:color w:val="323232"/>
          <w:spacing w:val="-1"/>
        </w:rPr>
        <w:t>head,</w:t>
      </w:r>
      <w:r>
        <w:rPr>
          <w:color w:val="323232"/>
          <w:spacing w:val="-2"/>
        </w:rPr>
        <w:t xml:space="preserve"> </w:t>
      </w:r>
      <w:r>
        <w:rPr>
          <w:color w:val="323232"/>
          <w:spacing w:val="-1"/>
        </w:rPr>
        <w:t>the</w:t>
      </w:r>
      <w:r>
        <w:rPr>
          <w:color w:val="323232"/>
        </w:rPr>
        <w:t xml:space="preserve"> </w:t>
      </w:r>
      <w:r>
        <w:rPr>
          <w:color w:val="323232"/>
          <w:spacing w:val="-1"/>
        </w:rPr>
        <w:t>Soul,</w:t>
      </w:r>
      <w:r>
        <w:rPr>
          <w:color w:val="323232"/>
        </w:rPr>
        <w:t xml:space="preserve"> </w:t>
      </w:r>
      <w:r>
        <w:rPr>
          <w:color w:val="323232"/>
          <w:spacing w:val="-1"/>
        </w:rPr>
        <w:t>The</w:t>
      </w:r>
      <w:r>
        <w:rPr>
          <w:color w:val="323232"/>
          <w:spacing w:val="59"/>
        </w:rPr>
        <w:t xml:space="preserve"> </w:t>
      </w:r>
      <w:r>
        <w:rPr>
          <w:color w:val="323232"/>
          <w:spacing w:val="-1"/>
        </w:rPr>
        <w:t>Monad, The Logos, Sirius</w:t>
      </w:r>
      <w:r>
        <w:rPr>
          <w:color w:val="323232"/>
        </w:rPr>
        <w:t xml:space="preserve"> –</w:t>
      </w:r>
      <w:r>
        <w:rPr>
          <w:color w:val="323232"/>
          <w:spacing w:val="-1"/>
        </w:rPr>
        <w:t xml:space="preserve"> </w:t>
      </w:r>
      <w:r>
        <w:rPr>
          <w:color w:val="323232"/>
        </w:rPr>
        <w:t xml:space="preserve">an </w:t>
      </w:r>
      <w:r>
        <w:rPr>
          <w:color w:val="323232"/>
          <w:spacing w:val="-1"/>
        </w:rPr>
        <w:t>infinity</w:t>
      </w:r>
      <w:r>
        <w:rPr>
          <w:color w:val="323232"/>
          <w:spacing w:val="-2"/>
        </w:rPr>
        <w:t xml:space="preserve"> </w:t>
      </w:r>
      <w:r>
        <w:rPr>
          <w:color w:val="323232"/>
        </w:rPr>
        <w:t xml:space="preserve">of </w:t>
      </w:r>
      <w:r>
        <w:rPr>
          <w:color w:val="323232"/>
          <w:spacing w:val="-1"/>
        </w:rPr>
        <w:t>chakras</w:t>
      </w:r>
      <w:r>
        <w:rPr>
          <w:color w:val="323232"/>
          <w:spacing w:val="-2"/>
        </w:rPr>
        <w:t xml:space="preserve"> </w:t>
      </w:r>
      <w:r>
        <w:rPr>
          <w:color w:val="323232"/>
        </w:rPr>
        <w:t>all</w:t>
      </w:r>
      <w:r>
        <w:rPr>
          <w:color w:val="323232"/>
          <w:spacing w:val="-1"/>
        </w:rPr>
        <w:t xml:space="preserve"> the</w:t>
      </w:r>
      <w:r>
        <w:rPr>
          <w:color w:val="323232"/>
          <w:spacing w:val="1"/>
        </w:rPr>
        <w:t xml:space="preserve"> </w:t>
      </w:r>
      <w:r>
        <w:rPr>
          <w:color w:val="323232"/>
          <w:spacing w:val="-2"/>
        </w:rPr>
        <w:t xml:space="preserve">way </w:t>
      </w:r>
      <w:r>
        <w:rPr>
          <w:color w:val="323232"/>
        </w:rPr>
        <w:t>to</w:t>
      </w:r>
      <w:r>
        <w:rPr>
          <w:color w:val="323232"/>
          <w:spacing w:val="-1"/>
        </w:rPr>
        <w:t xml:space="preserve"> the</w:t>
      </w:r>
      <w:r>
        <w:rPr>
          <w:color w:val="323232"/>
          <w:spacing w:val="59"/>
        </w:rPr>
        <w:t xml:space="preserve"> </w:t>
      </w:r>
      <w:r>
        <w:rPr>
          <w:color w:val="323232"/>
          <w:spacing w:val="-1"/>
        </w:rPr>
        <w:t>One</w:t>
      </w:r>
      <w:r>
        <w:rPr>
          <w:color w:val="323232"/>
        </w:rPr>
        <w:t xml:space="preserve"> </w:t>
      </w:r>
      <w:r>
        <w:rPr>
          <w:color w:val="323232"/>
          <w:spacing w:val="-1"/>
        </w:rPr>
        <w:t>God</w:t>
      </w:r>
      <w:r>
        <w:rPr>
          <w:color w:val="323232"/>
        </w:rPr>
        <w:t xml:space="preserve"> </w:t>
      </w:r>
      <w:r>
        <w:rPr>
          <w:color w:val="323232"/>
          <w:spacing w:val="-2"/>
        </w:rPr>
        <w:t>with</w:t>
      </w:r>
      <w:r>
        <w:rPr>
          <w:color w:val="323232"/>
        </w:rPr>
        <w:t xml:space="preserve"> </w:t>
      </w:r>
      <w:r>
        <w:rPr>
          <w:color w:val="323232"/>
          <w:spacing w:val="-1"/>
        </w:rPr>
        <w:t>10,000 names,</w:t>
      </w:r>
      <w:r>
        <w:rPr>
          <w:color w:val="323232"/>
        </w:rPr>
        <w:t xml:space="preserve"> </w:t>
      </w:r>
      <w:r>
        <w:rPr>
          <w:color w:val="323232"/>
          <w:spacing w:val="-1"/>
        </w:rPr>
        <w:t>then</w:t>
      </w:r>
      <w:r>
        <w:rPr>
          <w:color w:val="323232"/>
        </w:rPr>
        <w:t xml:space="preserve"> </w:t>
      </w:r>
      <w:r>
        <w:rPr>
          <w:color w:val="323232"/>
          <w:spacing w:val="-2"/>
        </w:rPr>
        <w:t>we</w:t>
      </w:r>
      <w:r>
        <w:rPr>
          <w:color w:val="323232"/>
          <w:spacing w:val="1"/>
        </w:rPr>
        <w:t xml:space="preserve"> </w:t>
      </w:r>
      <w:r>
        <w:rPr>
          <w:color w:val="323232"/>
          <w:spacing w:val="-1"/>
        </w:rPr>
        <w:t>find</w:t>
      </w:r>
      <w:r>
        <w:rPr>
          <w:color w:val="323232"/>
          <w:spacing w:val="-2"/>
        </w:rPr>
        <w:t xml:space="preserve"> </w:t>
      </w:r>
      <w:r>
        <w:rPr>
          <w:color w:val="323232"/>
          <w:spacing w:val="-1"/>
        </w:rPr>
        <w:t>that</w:t>
      </w:r>
      <w:r>
        <w:rPr>
          <w:color w:val="323232"/>
        </w:rPr>
        <w:t xml:space="preserve"> </w:t>
      </w:r>
      <w:r>
        <w:rPr>
          <w:color w:val="323232"/>
          <w:spacing w:val="-2"/>
        </w:rPr>
        <w:t>we</w:t>
      </w:r>
      <w:r>
        <w:rPr>
          <w:color w:val="323232"/>
        </w:rPr>
        <w:t xml:space="preserve"> </w:t>
      </w:r>
      <w:r>
        <w:rPr>
          <w:color w:val="323232"/>
          <w:spacing w:val="-1"/>
        </w:rPr>
        <w:t>no</w:t>
      </w:r>
      <w:r>
        <w:rPr>
          <w:color w:val="323232"/>
        </w:rPr>
        <w:t xml:space="preserve"> </w:t>
      </w:r>
      <w:r>
        <w:rPr>
          <w:color w:val="323232"/>
          <w:spacing w:val="-1"/>
        </w:rPr>
        <w:t>longer need</w:t>
      </w:r>
      <w:r>
        <w:rPr>
          <w:color w:val="323232"/>
          <w:spacing w:val="39"/>
        </w:rPr>
        <w:t xml:space="preserve"> </w:t>
      </w:r>
      <w:r>
        <w:rPr>
          <w:color w:val="323232"/>
        </w:rPr>
        <w:t>to</w:t>
      </w:r>
      <w:r>
        <w:rPr>
          <w:color w:val="323232"/>
          <w:spacing w:val="-2"/>
        </w:rPr>
        <w:t xml:space="preserve"> </w:t>
      </w:r>
      <w:r>
        <w:rPr>
          <w:color w:val="323232"/>
        </w:rPr>
        <w:t>take</w:t>
      </w:r>
      <w:r>
        <w:rPr>
          <w:color w:val="323232"/>
          <w:spacing w:val="-1"/>
        </w:rPr>
        <w:t xml:space="preserve"> the energy</w:t>
      </w:r>
      <w:r>
        <w:rPr>
          <w:color w:val="323232"/>
          <w:spacing w:val="-2"/>
        </w:rPr>
        <w:t xml:space="preserve"> </w:t>
      </w:r>
      <w:r>
        <w:rPr>
          <w:color w:val="323232"/>
        </w:rPr>
        <w:t>from</w:t>
      </w:r>
      <w:r>
        <w:rPr>
          <w:color w:val="323232"/>
          <w:spacing w:val="-2"/>
        </w:rPr>
        <w:t xml:space="preserve"> </w:t>
      </w:r>
      <w:r>
        <w:rPr>
          <w:color w:val="323232"/>
          <w:spacing w:val="-1"/>
        </w:rPr>
        <w:t xml:space="preserve">others </w:t>
      </w:r>
      <w:r>
        <w:rPr>
          <w:color w:val="323232"/>
        </w:rPr>
        <w:t xml:space="preserve">as </w:t>
      </w:r>
      <w:r>
        <w:rPr>
          <w:color w:val="323232"/>
          <w:spacing w:val="-2"/>
        </w:rPr>
        <w:t>we</w:t>
      </w:r>
      <w:r>
        <w:rPr>
          <w:color w:val="323232"/>
          <w:spacing w:val="1"/>
        </w:rPr>
        <w:t xml:space="preserve"> </w:t>
      </w:r>
      <w:r>
        <w:rPr>
          <w:color w:val="323232"/>
        </w:rPr>
        <w:t>are</w:t>
      </w:r>
      <w:r>
        <w:rPr>
          <w:color w:val="323232"/>
          <w:spacing w:val="-1"/>
        </w:rPr>
        <w:t xml:space="preserve"> connected</w:t>
      </w:r>
      <w:r>
        <w:rPr>
          <w:color w:val="323232"/>
          <w:spacing w:val="-3"/>
        </w:rPr>
        <w:t xml:space="preserve"> </w:t>
      </w:r>
      <w:r>
        <w:rPr>
          <w:color w:val="323232"/>
        </w:rPr>
        <w:t>to</w:t>
      </w:r>
      <w:r>
        <w:rPr>
          <w:color w:val="323232"/>
          <w:spacing w:val="-1"/>
        </w:rPr>
        <w:t xml:space="preserve"> the</w:t>
      </w:r>
      <w:r>
        <w:rPr>
          <w:color w:val="323232"/>
        </w:rPr>
        <w:t xml:space="preserve"> </w:t>
      </w:r>
      <w:r>
        <w:rPr>
          <w:color w:val="323232"/>
          <w:spacing w:val="-1"/>
        </w:rPr>
        <w:t>infinite</w:t>
      </w:r>
      <w:r>
        <w:rPr>
          <w:color w:val="323232"/>
          <w:spacing w:val="49"/>
        </w:rPr>
        <w:t xml:space="preserve"> </w:t>
      </w:r>
      <w:r>
        <w:rPr>
          <w:color w:val="323232"/>
          <w:spacing w:val="-1"/>
        </w:rPr>
        <w:t>energies of God.</w:t>
      </w:r>
      <w:r>
        <w:rPr>
          <w:color w:val="323232"/>
        </w:rPr>
        <w:t xml:space="preserve"> </w:t>
      </w:r>
      <w:r>
        <w:rPr>
          <w:color w:val="323232"/>
          <w:spacing w:val="-1"/>
        </w:rPr>
        <w:t>Then</w:t>
      </w:r>
      <w:r>
        <w:rPr>
          <w:color w:val="323232"/>
        </w:rPr>
        <w:t xml:space="preserve"> </w:t>
      </w:r>
      <w:r>
        <w:rPr>
          <w:color w:val="323232"/>
          <w:spacing w:val="-1"/>
        </w:rPr>
        <w:t>we</w:t>
      </w:r>
      <w:r>
        <w:rPr>
          <w:color w:val="323232"/>
        </w:rPr>
        <w:t xml:space="preserve"> </w:t>
      </w:r>
      <w:r>
        <w:rPr>
          <w:color w:val="323232"/>
          <w:spacing w:val="-1"/>
        </w:rPr>
        <w:t>can</w:t>
      </w:r>
      <w:r>
        <w:rPr>
          <w:color w:val="323232"/>
        </w:rPr>
        <w:t xml:space="preserve"> </w:t>
      </w:r>
      <w:r>
        <w:rPr>
          <w:color w:val="323232"/>
          <w:spacing w:val="-2"/>
        </w:rPr>
        <w:t>become</w:t>
      </w:r>
      <w:r>
        <w:rPr>
          <w:color w:val="323232"/>
        </w:rPr>
        <w:t xml:space="preserve"> </w:t>
      </w:r>
      <w:r>
        <w:rPr>
          <w:color w:val="323232"/>
          <w:spacing w:val="-1"/>
        </w:rPr>
        <w:t>100%</w:t>
      </w:r>
      <w:r>
        <w:rPr>
          <w:color w:val="323232"/>
          <w:spacing w:val="-3"/>
        </w:rPr>
        <w:t xml:space="preserve"> </w:t>
      </w:r>
      <w:r>
        <w:rPr>
          <w:color w:val="323232"/>
          <w:spacing w:val="-1"/>
        </w:rPr>
        <w:t>givers of energy</w:t>
      </w:r>
      <w:r>
        <w:rPr>
          <w:color w:val="323232"/>
          <w:spacing w:val="-3"/>
        </w:rPr>
        <w:t xml:space="preserve"> </w:t>
      </w:r>
      <w:r>
        <w:rPr>
          <w:color w:val="323232"/>
          <w:spacing w:val="-1"/>
        </w:rPr>
        <w:t>and</w:t>
      </w:r>
      <w:r>
        <w:rPr>
          <w:color w:val="323232"/>
          <w:spacing w:val="42"/>
        </w:rPr>
        <w:t xml:space="preserve"> </w:t>
      </w:r>
      <w:r>
        <w:rPr>
          <w:color w:val="323232"/>
          <w:spacing w:val="-2"/>
        </w:rPr>
        <w:t>we</w:t>
      </w:r>
      <w:r>
        <w:rPr>
          <w:color w:val="323232"/>
          <w:spacing w:val="1"/>
        </w:rPr>
        <w:t xml:space="preserve"> </w:t>
      </w:r>
      <w:r>
        <w:rPr>
          <w:color w:val="323232"/>
        </w:rPr>
        <w:t xml:space="preserve">do </w:t>
      </w:r>
      <w:r>
        <w:rPr>
          <w:color w:val="323232"/>
          <w:spacing w:val="-1"/>
        </w:rPr>
        <w:t>not</w:t>
      </w:r>
      <w:r>
        <w:rPr>
          <w:color w:val="323232"/>
        </w:rPr>
        <w:t xml:space="preserve"> </w:t>
      </w:r>
      <w:r>
        <w:rPr>
          <w:color w:val="323232"/>
          <w:spacing w:val="-1"/>
        </w:rPr>
        <w:t>want</w:t>
      </w:r>
      <w:r>
        <w:rPr>
          <w:color w:val="323232"/>
        </w:rPr>
        <w:t xml:space="preserve"> to</w:t>
      </w:r>
      <w:r>
        <w:rPr>
          <w:color w:val="323232"/>
          <w:spacing w:val="-1"/>
        </w:rPr>
        <w:t xml:space="preserve"> waste these energies </w:t>
      </w:r>
      <w:r>
        <w:rPr>
          <w:color w:val="323232"/>
        </w:rPr>
        <w:t xml:space="preserve">– </w:t>
      </w:r>
      <w:r>
        <w:rPr>
          <w:color w:val="323232"/>
          <w:spacing w:val="-1"/>
        </w:rPr>
        <w:t>so</w:t>
      </w:r>
      <w:r>
        <w:rPr>
          <w:color w:val="323232"/>
        </w:rPr>
        <w:t xml:space="preserve"> </w:t>
      </w:r>
      <w:r>
        <w:rPr>
          <w:color w:val="323232"/>
          <w:spacing w:val="-2"/>
        </w:rPr>
        <w:t>we</w:t>
      </w:r>
      <w:r>
        <w:rPr>
          <w:color w:val="323232"/>
          <w:spacing w:val="1"/>
        </w:rPr>
        <w:t xml:space="preserve"> </w:t>
      </w:r>
      <w:r>
        <w:rPr>
          <w:color w:val="323232"/>
        </w:rPr>
        <w:t>only</w:t>
      </w:r>
      <w:r>
        <w:rPr>
          <w:color w:val="323232"/>
          <w:spacing w:val="-1"/>
        </w:rPr>
        <w:t xml:space="preserve"> want</w:t>
      </w:r>
      <w:r>
        <w:rPr>
          <w:color w:val="323232"/>
        </w:rPr>
        <w:t xml:space="preserve"> to</w:t>
      </w:r>
      <w:r>
        <w:rPr>
          <w:color w:val="323232"/>
          <w:spacing w:val="-2"/>
        </w:rPr>
        <w:t xml:space="preserve"> </w:t>
      </w:r>
      <w:r>
        <w:rPr>
          <w:color w:val="323232"/>
          <w:spacing w:val="-1"/>
        </w:rPr>
        <w:t>give</w:t>
      </w:r>
      <w:r>
        <w:rPr>
          <w:color w:val="323232"/>
          <w:spacing w:val="31"/>
        </w:rPr>
        <w:t xml:space="preserve"> </w:t>
      </w:r>
      <w:r>
        <w:rPr>
          <w:color w:val="323232"/>
        </w:rPr>
        <w:t>them</w:t>
      </w:r>
      <w:r>
        <w:rPr>
          <w:color w:val="323232"/>
          <w:spacing w:val="-4"/>
        </w:rPr>
        <w:t xml:space="preserve"> </w:t>
      </w:r>
      <w:r>
        <w:rPr>
          <w:color w:val="323232"/>
        </w:rPr>
        <w:t>to</w:t>
      </w:r>
      <w:r>
        <w:rPr>
          <w:color w:val="323232"/>
          <w:spacing w:val="-1"/>
        </w:rPr>
        <w:t xml:space="preserve"> people</w:t>
      </w:r>
      <w:r>
        <w:rPr>
          <w:color w:val="323232"/>
          <w:spacing w:val="1"/>
        </w:rPr>
        <w:t xml:space="preserve"> </w:t>
      </w:r>
      <w:r>
        <w:rPr>
          <w:color w:val="323232"/>
          <w:spacing w:val="-2"/>
        </w:rPr>
        <w:t>who</w:t>
      </w:r>
      <w:r>
        <w:rPr>
          <w:color w:val="323232"/>
        </w:rPr>
        <w:t xml:space="preserve"> </w:t>
      </w:r>
      <w:r>
        <w:rPr>
          <w:color w:val="323232"/>
          <w:spacing w:val="-1"/>
        </w:rPr>
        <w:t>genuinely</w:t>
      </w:r>
      <w:r>
        <w:rPr>
          <w:color w:val="323232"/>
        </w:rPr>
        <w:t xml:space="preserve"> </w:t>
      </w:r>
      <w:r>
        <w:rPr>
          <w:color w:val="323232"/>
          <w:spacing w:val="-2"/>
        </w:rPr>
        <w:t>want</w:t>
      </w:r>
      <w:r>
        <w:rPr>
          <w:color w:val="323232"/>
          <w:spacing w:val="1"/>
        </w:rPr>
        <w:t xml:space="preserve"> </w:t>
      </w:r>
      <w:r>
        <w:rPr>
          <w:color w:val="323232"/>
        </w:rPr>
        <w:t>to</w:t>
      </w:r>
      <w:r>
        <w:rPr>
          <w:color w:val="323232"/>
          <w:spacing w:val="-1"/>
        </w:rPr>
        <w:t xml:space="preserve"> change,</w:t>
      </w:r>
      <w:r>
        <w:rPr>
          <w:color w:val="323232"/>
          <w:spacing w:val="-2"/>
        </w:rPr>
        <w:t xml:space="preserve"> </w:t>
      </w:r>
      <w:r>
        <w:rPr>
          <w:color w:val="323232"/>
          <w:spacing w:val="-1"/>
        </w:rPr>
        <w:t>to evolve.</w:t>
      </w:r>
    </w:p>
    <w:p w:rsidR="00EA20B7" w:rsidRDefault="00877DD6">
      <w:pPr>
        <w:pStyle w:val="Corpodetexto"/>
        <w:spacing w:before="120"/>
        <w:ind w:right="131"/>
      </w:pPr>
      <w:r>
        <w:rPr>
          <w:color w:val="323232"/>
        </w:rPr>
        <w:t>In</w:t>
      </w:r>
      <w:r>
        <w:rPr>
          <w:color w:val="323232"/>
          <w:spacing w:val="-1"/>
        </w:rPr>
        <w:t xml:space="preserve"> the giving</w:t>
      </w:r>
      <w:r>
        <w:rPr>
          <w:color w:val="323232"/>
        </w:rPr>
        <w:t xml:space="preserve"> of</w:t>
      </w:r>
      <w:r>
        <w:rPr>
          <w:color w:val="323232"/>
          <w:spacing w:val="-2"/>
        </w:rPr>
        <w:t xml:space="preserve"> </w:t>
      </w:r>
      <w:r>
        <w:rPr>
          <w:color w:val="323232"/>
          <w:spacing w:val="-1"/>
        </w:rPr>
        <w:t xml:space="preserve">energies </w:t>
      </w:r>
      <w:r>
        <w:rPr>
          <w:color w:val="323232"/>
          <w:spacing w:val="-2"/>
        </w:rPr>
        <w:t>we</w:t>
      </w:r>
      <w:r>
        <w:rPr>
          <w:color w:val="323232"/>
          <w:spacing w:val="1"/>
        </w:rPr>
        <w:t xml:space="preserve"> </w:t>
      </w:r>
      <w:r>
        <w:rPr>
          <w:color w:val="323232"/>
        </w:rPr>
        <w:t>need</w:t>
      </w:r>
      <w:r>
        <w:rPr>
          <w:color w:val="323232"/>
          <w:spacing w:val="-1"/>
        </w:rPr>
        <w:t xml:space="preserve"> </w:t>
      </w:r>
      <w:r>
        <w:rPr>
          <w:color w:val="323232"/>
        </w:rPr>
        <w:t>to</w:t>
      </w:r>
      <w:r>
        <w:rPr>
          <w:color w:val="323232"/>
          <w:spacing w:val="-2"/>
        </w:rPr>
        <w:t xml:space="preserve"> </w:t>
      </w:r>
      <w:r>
        <w:rPr>
          <w:color w:val="323232"/>
          <w:spacing w:val="-1"/>
        </w:rPr>
        <w:t>become</w:t>
      </w:r>
      <w:r>
        <w:rPr>
          <w:color w:val="323232"/>
          <w:spacing w:val="1"/>
        </w:rPr>
        <w:t xml:space="preserve"> </w:t>
      </w:r>
      <w:r>
        <w:rPr>
          <w:color w:val="323232"/>
          <w:spacing w:val="-1"/>
        </w:rPr>
        <w:t xml:space="preserve">masters </w:t>
      </w:r>
      <w:r>
        <w:rPr>
          <w:color w:val="323232"/>
        </w:rPr>
        <w:t>of</w:t>
      </w:r>
      <w:r>
        <w:rPr>
          <w:color w:val="323232"/>
          <w:spacing w:val="-2"/>
        </w:rPr>
        <w:t xml:space="preserve"> </w:t>
      </w:r>
      <w:r>
        <w:rPr>
          <w:color w:val="323232"/>
          <w:spacing w:val="-1"/>
        </w:rPr>
        <w:t>energy</w:t>
      </w:r>
      <w:r>
        <w:rPr>
          <w:color w:val="323232"/>
          <w:spacing w:val="35"/>
        </w:rPr>
        <w:t xml:space="preserve"> </w:t>
      </w:r>
      <w:r>
        <w:rPr>
          <w:color w:val="323232"/>
          <w:spacing w:val="-1"/>
        </w:rPr>
        <w:t>connections,</w:t>
      </w:r>
      <w:r>
        <w:rPr>
          <w:color w:val="323232"/>
          <w:spacing w:val="1"/>
        </w:rPr>
        <w:t xml:space="preserve"> </w:t>
      </w:r>
      <w:r>
        <w:rPr>
          <w:color w:val="323232"/>
          <w:spacing w:val="-1"/>
        </w:rPr>
        <w:t>This</w:t>
      </w:r>
      <w:r>
        <w:rPr>
          <w:color w:val="323232"/>
        </w:rPr>
        <w:t xml:space="preserve"> </w:t>
      </w:r>
      <w:r>
        <w:rPr>
          <w:color w:val="323232"/>
          <w:spacing w:val="-1"/>
        </w:rPr>
        <w:t>is</w:t>
      </w:r>
      <w:r>
        <w:rPr>
          <w:color w:val="323232"/>
        </w:rPr>
        <w:t xml:space="preserve"> </w:t>
      </w:r>
      <w:r>
        <w:rPr>
          <w:color w:val="323232"/>
          <w:spacing w:val="-1"/>
        </w:rPr>
        <w:t>The</w:t>
      </w:r>
      <w:r>
        <w:rPr>
          <w:color w:val="323232"/>
          <w:spacing w:val="1"/>
        </w:rPr>
        <w:t xml:space="preserve"> </w:t>
      </w:r>
      <w:r>
        <w:rPr>
          <w:color w:val="323232"/>
          <w:spacing w:val="-1"/>
        </w:rPr>
        <w:t>Mastery</w:t>
      </w:r>
      <w:r>
        <w:rPr>
          <w:color w:val="323232"/>
          <w:spacing w:val="-2"/>
        </w:rPr>
        <w:t xml:space="preserve"> </w:t>
      </w:r>
      <w:r>
        <w:rPr>
          <w:color w:val="323232"/>
          <w:spacing w:val="-1"/>
        </w:rPr>
        <w:t>of Relationships.</w:t>
      </w:r>
    </w:p>
    <w:p w:rsidR="00EA20B7" w:rsidRDefault="00877DD6">
      <w:pPr>
        <w:pStyle w:val="Corpodetexto"/>
        <w:ind w:right="131"/>
      </w:pPr>
      <w:r>
        <w:rPr>
          <w:color w:val="323232"/>
          <w:spacing w:val="-1"/>
        </w:rPr>
        <w:t>Thank</w:t>
      </w:r>
      <w:r>
        <w:rPr>
          <w:color w:val="323232"/>
        </w:rPr>
        <w:t xml:space="preserve"> </w:t>
      </w:r>
      <w:r>
        <w:rPr>
          <w:color w:val="323232"/>
          <w:spacing w:val="-1"/>
        </w:rPr>
        <w:t>you</w:t>
      </w:r>
      <w:r>
        <w:rPr>
          <w:color w:val="323232"/>
          <w:spacing w:val="-2"/>
        </w:rPr>
        <w:t xml:space="preserve"> </w:t>
      </w:r>
      <w:r>
        <w:rPr>
          <w:color w:val="323232"/>
        </w:rPr>
        <w:t xml:space="preserve">so </w:t>
      </w:r>
      <w:r>
        <w:rPr>
          <w:color w:val="323232"/>
          <w:spacing w:val="-1"/>
        </w:rPr>
        <w:t>much</w:t>
      </w:r>
      <w:r>
        <w:rPr>
          <w:color w:val="323232"/>
        </w:rPr>
        <w:t xml:space="preserve"> </w:t>
      </w:r>
      <w:r>
        <w:rPr>
          <w:color w:val="323232"/>
          <w:spacing w:val="-1"/>
        </w:rPr>
        <w:t>Devi</w:t>
      </w:r>
      <w:r>
        <w:rPr>
          <w:color w:val="323232"/>
        </w:rPr>
        <w:t xml:space="preserve"> </w:t>
      </w:r>
      <w:r>
        <w:rPr>
          <w:color w:val="323232"/>
          <w:spacing w:val="-1"/>
        </w:rPr>
        <w:t>Dhyani</w:t>
      </w:r>
      <w:r>
        <w:rPr>
          <w:color w:val="323232"/>
          <w:spacing w:val="-3"/>
        </w:rPr>
        <w:t xml:space="preserve"> </w:t>
      </w:r>
      <w:r>
        <w:rPr>
          <w:color w:val="323232"/>
        </w:rPr>
        <w:t>and</w:t>
      </w:r>
      <w:r>
        <w:rPr>
          <w:color w:val="323232"/>
          <w:spacing w:val="-1"/>
        </w:rPr>
        <w:t xml:space="preserve"> Satchidanand</w:t>
      </w:r>
      <w:r>
        <w:rPr>
          <w:color w:val="323232"/>
        </w:rPr>
        <w:t xml:space="preserve"> for </w:t>
      </w:r>
      <w:r>
        <w:rPr>
          <w:color w:val="323232"/>
          <w:spacing w:val="-1"/>
        </w:rPr>
        <w:t xml:space="preserve">being </w:t>
      </w:r>
      <w:r>
        <w:rPr>
          <w:color w:val="323232"/>
        </w:rPr>
        <w:t>a</w:t>
      </w:r>
      <w:r>
        <w:rPr>
          <w:color w:val="323232"/>
          <w:spacing w:val="51"/>
        </w:rPr>
        <w:t xml:space="preserve"> </w:t>
      </w:r>
      <w:r>
        <w:rPr>
          <w:color w:val="323232"/>
          <w:spacing w:val="-1"/>
        </w:rPr>
        <w:t>channel</w:t>
      </w:r>
      <w:r>
        <w:rPr>
          <w:color w:val="323232"/>
          <w:spacing w:val="-2"/>
        </w:rPr>
        <w:t xml:space="preserve"> </w:t>
      </w:r>
      <w:r>
        <w:rPr>
          <w:color w:val="323232"/>
        </w:rPr>
        <w:t>of</w:t>
      </w:r>
      <w:r>
        <w:rPr>
          <w:color w:val="323232"/>
          <w:spacing w:val="-2"/>
        </w:rPr>
        <w:t xml:space="preserve"> </w:t>
      </w:r>
      <w:r>
        <w:rPr>
          <w:color w:val="323232"/>
          <w:spacing w:val="-1"/>
        </w:rPr>
        <w:t>these</w:t>
      </w:r>
      <w:r>
        <w:rPr>
          <w:color w:val="323232"/>
        </w:rPr>
        <w:t xml:space="preserve"> </w:t>
      </w:r>
      <w:r>
        <w:rPr>
          <w:color w:val="323232"/>
          <w:spacing w:val="-1"/>
        </w:rPr>
        <w:t>Energy</w:t>
      </w:r>
      <w:r>
        <w:rPr>
          <w:color w:val="323232"/>
          <w:spacing w:val="-2"/>
        </w:rPr>
        <w:t xml:space="preserve"> </w:t>
      </w:r>
      <w:r>
        <w:rPr>
          <w:color w:val="323232"/>
          <w:spacing w:val="-1"/>
        </w:rPr>
        <w:t>Enhancement</w:t>
      </w:r>
      <w:r>
        <w:rPr>
          <w:color w:val="323232"/>
        </w:rPr>
        <w:t xml:space="preserve"> </w:t>
      </w:r>
      <w:r>
        <w:rPr>
          <w:color w:val="323232"/>
          <w:spacing w:val="-1"/>
        </w:rPr>
        <w:t>Techniques</w:t>
      </w:r>
      <w:r>
        <w:rPr>
          <w:color w:val="323232"/>
        </w:rPr>
        <w:t xml:space="preserve"> </w:t>
      </w:r>
      <w:r>
        <w:rPr>
          <w:color w:val="323232"/>
          <w:spacing w:val="-1"/>
        </w:rPr>
        <w:t>in</w:t>
      </w:r>
      <w:r>
        <w:rPr>
          <w:color w:val="323232"/>
        </w:rPr>
        <w:t xml:space="preserve"> </w:t>
      </w:r>
      <w:r>
        <w:rPr>
          <w:color w:val="323232"/>
          <w:spacing w:val="-1"/>
        </w:rPr>
        <w:t>which many</w:t>
      </w:r>
      <w:r>
        <w:rPr>
          <w:color w:val="323232"/>
          <w:spacing w:val="43"/>
        </w:rPr>
        <w:t xml:space="preserve"> </w:t>
      </w:r>
      <w:r>
        <w:rPr>
          <w:color w:val="323232"/>
          <w:spacing w:val="-1"/>
        </w:rPr>
        <w:t>people</w:t>
      </w:r>
      <w:r>
        <w:rPr>
          <w:color w:val="323232"/>
        </w:rPr>
        <w:t xml:space="preserve"> </w:t>
      </w:r>
      <w:r>
        <w:rPr>
          <w:color w:val="323232"/>
          <w:spacing w:val="-1"/>
        </w:rPr>
        <w:t>can</w:t>
      </w:r>
      <w:r>
        <w:rPr>
          <w:color w:val="323232"/>
        </w:rPr>
        <w:t xml:space="preserve"> </w:t>
      </w:r>
      <w:r>
        <w:rPr>
          <w:color w:val="323232"/>
          <w:spacing w:val="-1"/>
        </w:rPr>
        <w:t>receive</w:t>
      </w:r>
      <w:r>
        <w:rPr>
          <w:color w:val="323232"/>
        </w:rPr>
        <w:t xml:space="preserve"> </w:t>
      </w:r>
      <w:r>
        <w:rPr>
          <w:color w:val="323232"/>
          <w:spacing w:val="-1"/>
        </w:rPr>
        <w:t>tremendous</w:t>
      </w:r>
      <w:r>
        <w:rPr>
          <w:color w:val="323232"/>
        </w:rPr>
        <w:t xml:space="preserve"> </w:t>
      </w:r>
      <w:r>
        <w:rPr>
          <w:color w:val="323232"/>
          <w:spacing w:val="-1"/>
        </w:rPr>
        <w:t>help,</w:t>
      </w:r>
      <w:r>
        <w:rPr>
          <w:color w:val="323232"/>
        </w:rPr>
        <w:t xml:space="preserve"> </w:t>
      </w:r>
      <w:r>
        <w:rPr>
          <w:color w:val="323232"/>
          <w:spacing w:val="-1"/>
        </w:rPr>
        <w:t>protection</w:t>
      </w:r>
      <w:r>
        <w:rPr>
          <w:color w:val="323232"/>
          <w:spacing w:val="-2"/>
        </w:rPr>
        <w:t xml:space="preserve"> </w:t>
      </w:r>
      <w:r>
        <w:rPr>
          <w:color w:val="323232"/>
          <w:spacing w:val="-1"/>
        </w:rPr>
        <w:t>and</w:t>
      </w:r>
      <w:r>
        <w:rPr>
          <w:color w:val="323232"/>
        </w:rPr>
        <w:t xml:space="preserve"> </w:t>
      </w:r>
      <w:r>
        <w:rPr>
          <w:color w:val="323232"/>
          <w:spacing w:val="-2"/>
        </w:rPr>
        <w:t>Inspiration.</w:t>
      </w:r>
    </w:p>
    <w:p w:rsidR="00EA20B7" w:rsidRDefault="00877DD6">
      <w:pPr>
        <w:pStyle w:val="Corpodetexto"/>
        <w:ind w:right="318"/>
      </w:pPr>
      <w:r>
        <w:rPr>
          <w:color w:val="323232"/>
          <w:spacing w:val="-1"/>
        </w:rPr>
        <w:t>The</w:t>
      </w:r>
      <w:r>
        <w:rPr>
          <w:color w:val="323232"/>
          <w:spacing w:val="1"/>
        </w:rPr>
        <w:t xml:space="preserve"> </w:t>
      </w:r>
      <w:r>
        <w:rPr>
          <w:color w:val="323232"/>
          <w:spacing w:val="-1"/>
        </w:rPr>
        <w:t>negative</w:t>
      </w:r>
      <w:r>
        <w:rPr>
          <w:color w:val="323232"/>
        </w:rPr>
        <w:t xml:space="preserve"> </w:t>
      </w:r>
      <w:r>
        <w:rPr>
          <w:color w:val="323232"/>
          <w:spacing w:val="-1"/>
        </w:rPr>
        <w:t>aspects</w:t>
      </w:r>
      <w:r>
        <w:rPr>
          <w:color w:val="323232"/>
          <w:spacing w:val="-2"/>
        </w:rPr>
        <w:t xml:space="preserve"> </w:t>
      </w:r>
      <w:r>
        <w:rPr>
          <w:color w:val="323232"/>
        </w:rPr>
        <w:t>of</w:t>
      </w:r>
      <w:r>
        <w:rPr>
          <w:color w:val="323232"/>
          <w:spacing w:val="-2"/>
        </w:rPr>
        <w:t xml:space="preserve"> </w:t>
      </w:r>
      <w:r>
        <w:rPr>
          <w:color w:val="323232"/>
          <w:spacing w:val="-1"/>
        </w:rPr>
        <w:t>our</w:t>
      </w:r>
      <w:r>
        <w:rPr>
          <w:color w:val="323232"/>
          <w:spacing w:val="1"/>
        </w:rPr>
        <w:t xml:space="preserve"> </w:t>
      </w:r>
      <w:r>
        <w:rPr>
          <w:color w:val="323232"/>
          <w:spacing w:val="-1"/>
        </w:rPr>
        <w:t>personality, created</w:t>
      </w:r>
      <w:r>
        <w:rPr>
          <w:color w:val="323232"/>
          <w:spacing w:val="-2"/>
        </w:rPr>
        <w:t xml:space="preserve"> </w:t>
      </w:r>
      <w:r>
        <w:rPr>
          <w:color w:val="323232"/>
          <w:spacing w:val="-1"/>
        </w:rPr>
        <w:t>by Energy</w:t>
      </w:r>
      <w:r>
        <w:rPr>
          <w:color w:val="323232"/>
          <w:spacing w:val="45"/>
        </w:rPr>
        <w:t xml:space="preserve"> </w:t>
      </w:r>
      <w:r>
        <w:rPr>
          <w:color w:val="323232"/>
          <w:spacing w:val="-1"/>
        </w:rPr>
        <w:t>Blockages</w:t>
      </w:r>
      <w:r>
        <w:rPr>
          <w:color w:val="323232"/>
        </w:rPr>
        <w:t xml:space="preserve"> </w:t>
      </w:r>
      <w:r>
        <w:rPr>
          <w:color w:val="323232"/>
          <w:spacing w:val="-1"/>
        </w:rPr>
        <w:t>in different chakra</w:t>
      </w:r>
      <w:r>
        <w:rPr>
          <w:color w:val="323232"/>
        </w:rPr>
        <w:t xml:space="preserve"> </w:t>
      </w:r>
      <w:r>
        <w:rPr>
          <w:color w:val="323232"/>
          <w:spacing w:val="-1"/>
        </w:rPr>
        <w:t>levels</w:t>
      </w:r>
      <w:r>
        <w:rPr>
          <w:color w:val="323232"/>
          <w:spacing w:val="-2"/>
        </w:rPr>
        <w:t xml:space="preserve"> </w:t>
      </w:r>
      <w:r>
        <w:rPr>
          <w:color w:val="323232"/>
          <w:spacing w:val="-1"/>
        </w:rPr>
        <w:t>of</w:t>
      </w:r>
      <w:r>
        <w:rPr>
          <w:color w:val="323232"/>
        </w:rPr>
        <w:t xml:space="preserve"> </w:t>
      </w:r>
      <w:r>
        <w:rPr>
          <w:color w:val="323232"/>
          <w:spacing w:val="-1"/>
        </w:rPr>
        <w:t>ourselves</w:t>
      </w:r>
      <w:r>
        <w:rPr>
          <w:color w:val="323232"/>
          <w:spacing w:val="-2"/>
        </w:rPr>
        <w:t xml:space="preserve"> </w:t>
      </w:r>
      <w:r>
        <w:rPr>
          <w:color w:val="323232"/>
          <w:spacing w:val="-1"/>
        </w:rPr>
        <w:t>tend to trap us</w:t>
      </w:r>
      <w:r>
        <w:rPr>
          <w:color w:val="323232"/>
        </w:rPr>
        <w:t xml:space="preserve"> </w:t>
      </w:r>
      <w:r>
        <w:rPr>
          <w:color w:val="323232"/>
          <w:spacing w:val="-1"/>
        </w:rPr>
        <w:t>in</w:t>
      </w:r>
      <w:r>
        <w:rPr>
          <w:color w:val="323232"/>
          <w:spacing w:val="32"/>
        </w:rPr>
        <w:t xml:space="preserve"> </w:t>
      </w:r>
      <w:r>
        <w:rPr>
          <w:color w:val="323232"/>
          <w:spacing w:val="-1"/>
        </w:rPr>
        <w:t>Darkness.</w:t>
      </w:r>
    </w:p>
    <w:p w:rsidR="00EA20B7" w:rsidRDefault="00EA20B7">
      <w:pPr>
        <w:sectPr w:rsidR="00EA20B7">
          <w:pgSz w:w="8640" w:h="12960"/>
          <w:pgMar w:top="960" w:right="900" w:bottom="900" w:left="900" w:header="0" w:footer="712" w:gutter="0"/>
          <w:cols w:space="720"/>
        </w:sectPr>
      </w:pPr>
    </w:p>
    <w:p w:rsidR="00EA20B7" w:rsidRDefault="00877DD6">
      <w:pPr>
        <w:pStyle w:val="Corpodetexto"/>
        <w:spacing w:before="49"/>
        <w:ind w:right="156"/>
      </w:pPr>
      <w:r>
        <w:rPr>
          <w:color w:val="323232"/>
          <w:spacing w:val="-1"/>
        </w:rPr>
        <w:lastRenderedPageBreak/>
        <w:t>In the</w:t>
      </w:r>
      <w:r>
        <w:rPr>
          <w:color w:val="323232"/>
        </w:rPr>
        <w:t xml:space="preserve"> </w:t>
      </w:r>
      <w:r>
        <w:rPr>
          <w:color w:val="323232"/>
          <w:spacing w:val="-1"/>
        </w:rPr>
        <w:t>hard process of moving</w:t>
      </w:r>
      <w:r>
        <w:rPr>
          <w:color w:val="323232"/>
          <w:spacing w:val="1"/>
        </w:rPr>
        <w:t xml:space="preserve"> </w:t>
      </w:r>
      <w:r>
        <w:rPr>
          <w:color w:val="323232"/>
          <w:spacing w:val="-1"/>
        </w:rPr>
        <w:t>forwards</w:t>
      </w:r>
      <w:r>
        <w:rPr>
          <w:color w:val="323232"/>
        </w:rPr>
        <w:t xml:space="preserve"> </w:t>
      </w:r>
      <w:r>
        <w:rPr>
          <w:color w:val="323232"/>
          <w:spacing w:val="-1"/>
        </w:rPr>
        <w:t>in</w:t>
      </w:r>
      <w:r>
        <w:rPr>
          <w:color w:val="323232"/>
        </w:rPr>
        <w:t xml:space="preserve"> </w:t>
      </w:r>
      <w:r>
        <w:rPr>
          <w:color w:val="323232"/>
          <w:spacing w:val="-1"/>
        </w:rPr>
        <w:t>our Spiritual</w:t>
      </w:r>
      <w:r>
        <w:rPr>
          <w:color w:val="323232"/>
        </w:rPr>
        <w:t xml:space="preserve"> </w:t>
      </w:r>
      <w:r>
        <w:rPr>
          <w:color w:val="323232"/>
          <w:spacing w:val="-1"/>
        </w:rPr>
        <w:t>Evolution</w:t>
      </w:r>
      <w:r>
        <w:rPr>
          <w:color w:val="323232"/>
        </w:rPr>
        <w:t xml:space="preserve"> </w:t>
      </w:r>
      <w:r>
        <w:rPr>
          <w:color w:val="323232"/>
          <w:spacing w:val="-2"/>
        </w:rPr>
        <w:t>we</w:t>
      </w:r>
      <w:r>
        <w:rPr>
          <w:color w:val="323232"/>
          <w:spacing w:val="23"/>
        </w:rPr>
        <w:t xml:space="preserve"> </w:t>
      </w:r>
      <w:r>
        <w:rPr>
          <w:color w:val="323232"/>
          <w:spacing w:val="-1"/>
        </w:rPr>
        <w:t>needs</w:t>
      </w:r>
      <w:r>
        <w:rPr>
          <w:color w:val="323232"/>
        </w:rPr>
        <w:t xml:space="preserve"> </w:t>
      </w:r>
      <w:r>
        <w:rPr>
          <w:color w:val="323232"/>
          <w:spacing w:val="-1"/>
        </w:rPr>
        <w:t>must</w:t>
      </w:r>
      <w:r>
        <w:rPr>
          <w:color w:val="323232"/>
        </w:rPr>
        <w:t xml:space="preserve"> </w:t>
      </w:r>
      <w:r>
        <w:rPr>
          <w:color w:val="323232"/>
          <w:spacing w:val="-1"/>
        </w:rPr>
        <w:t>work</w:t>
      </w:r>
      <w:r>
        <w:rPr>
          <w:color w:val="323232"/>
          <w:spacing w:val="3"/>
        </w:rPr>
        <w:t xml:space="preserve"> </w:t>
      </w:r>
      <w:r>
        <w:rPr>
          <w:color w:val="323232"/>
          <w:spacing w:val="-2"/>
        </w:rPr>
        <w:t xml:space="preserve">with </w:t>
      </w:r>
      <w:r>
        <w:rPr>
          <w:color w:val="323232"/>
          <w:spacing w:val="-1"/>
        </w:rPr>
        <w:t>these</w:t>
      </w:r>
      <w:r>
        <w:rPr>
          <w:color w:val="323232"/>
        </w:rPr>
        <w:t xml:space="preserve"> </w:t>
      </w:r>
      <w:r>
        <w:rPr>
          <w:color w:val="323232"/>
          <w:spacing w:val="-1"/>
        </w:rPr>
        <w:t>Energy</w:t>
      </w:r>
      <w:r>
        <w:rPr>
          <w:color w:val="323232"/>
          <w:spacing w:val="-2"/>
        </w:rPr>
        <w:t xml:space="preserve"> </w:t>
      </w:r>
      <w:r>
        <w:rPr>
          <w:color w:val="323232"/>
          <w:spacing w:val="-1"/>
        </w:rPr>
        <w:t>Blockages,</w:t>
      </w:r>
      <w:r>
        <w:rPr>
          <w:color w:val="323232"/>
        </w:rPr>
        <w:t xml:space="preserve"> </w:t>
      </w:r>
      <w:r>
        <w:rPr>
          <w:color w:val="323232"/>
          <w:spacing w:val="-1"/>
        </w:rPr>
        <w:t>Realize</w:t>
      </w:r>
      <w:r>
        <w:rPr>
          <w:color w:val="323232"/>
        </w:rPr>
        <w:t xml:space="preserve"> </w:t>
      </w:r>
      <w:r>
        <w:rPr>
          <w:color w:val="323232"/>
          <w:spacing w:val="-1"/>
        </w:rPr>
        <w:t>ourselves</w:t>
      </w:r>
      <w:r>
        <w:rPr>
          <w:color w:val="323232"/>
          <w:spacing w:val="37"/>
        </w:rPr>
        <w:t xml:space="preserve"> </w:t>
      </w:r>
      <w:r>
        <w:rPr>
          <w:color w:val="323232"/>
        </w:rPr>
        <w:t xml:space="preserve">and </w:t>
      </w:r>
      <w:r>
        <w:rPr>
          <w:color w:val="323232"/>
          <w:spacing w:val="-1"/>
        </w:rPr>
        <w:t>Reconnect</w:t>
      </w:r>
      <w:r>
        <w:rPr>
          <w:color w:val="323232"/>
          <w:spacing w:val="1"/>
        </w:rPr>
        <w:t xml:space="preserve"> </w:t>
      </w:r>
      <w:r>
        <w:rPr>
          <w:color w:val="323232"/>
          <w:spacing w:val="-1"/>
        </w:rPr>
        <w:t>wit</w:t>
      </w:r>
      <w:r>
        <w:rPr>
          <w:color w:val="323232"/>
          <w:spacing w:val="-1"/>
        </w:rPr>
        <w:t>h our Highest</w:t>
      </w:r>
      <w:r>
        <w:rPr>
          <w:color w:val="323232"/>
        </w:rPr>
        <w:t xml:space="preserve"> </w:t>
      </w:r>
      <w:r>
        <w:rPr>
          <w:color w:val="323232"/>
          <w:spacing w:val="-1"/>
        </w:rPr>
        <w:t xml:space="preserve">Sources </w:t>
      </w:r>
      <w:r>
        <w:rPr>
          <w:color w:val="323232"/>
        </w:rPr>
        <w:t xml:space="preserve">of </w:t>
      </w:r>
      <w:r>
        <w:rPr>
          <w:color w:val="323232"/>
          <w:spacing w:val="-1"/>
        </w:rPr>
        <w:t>Love</w:t>
      </w:r>
      <w:r>
        <w:rPr>
          <w:color w:val="323232"/>
        </w:rPr>
        <w:t xml:space="preserve"> </w:t>
      </w:r>
      <w:r>
        <w:rPr>
          <w:color w:val="323232"/>
          <w:spacing w:val="-1"/>
        </w:rPr>
        <w:t xml:space="preserve">Compassion </w:t>
      </w:r>
      <w:r>
        <w:rPr>
          <w:color w:val="323232"/>
        </w:rPr>
        <w:t>and</w:t>
      </w:r>
      <w:r>
        <w:rPr>
          <w:color w:val="323232"/>
          <w:spacing w:val="55"/>
        </w:rPr>
        <w:t xml:space="preserve"> </w:t>
      </w:r>
      <w:r>
        <w:rPr>
          <w:color w:val="323232"/>
          <w:spacing w:val="-1"/>
        </w:rPr>
        <w:t>Wisdom which exists</w:t>
      </w:r>
      <w:r>
        <w:rPr>
          <w:color w:val="323232"/>
        </w:rPr>
        <w:t xml:space="preserve"> </w:t>
      </w:r>
      <w:r>
        <w:rPr>
          <w:color w:val="323232"/>
          <w:spacing w:val="-1"/>
        </w:rPr>
        <w:t>within Ourselves</w:t>
      </w:r>
      <w:r>
        <w:rPr>
          <w:color w:val="323232"/>
        </w:rPr>
        <w:t xml:space="preserve"> and</w:t>
      </w:r>
      <w:r>
        <w:rPr>
          <w:color w:val="323232"/>
          <w:spacing w:val="-1"/>
        </w:rPr>
        <w:t xml:space="preserve"> </w:t>
      </w:r>
      <w:r>
        <w:rPr>
          <w:color w:val="323232"/>
        </w:rPr>
        <w:t xml:space="preserve">the </w:t>
      </w:r>
      <w:r>
        <w:rPr>
          <w:color w:val="323232"/>
          <w:spacing w:val="-1"/>
        </w:rPr>
        <w:t>Entire</w:t>
      </w:r>
      <w:r>
        <w:rPr>
          <w:color w:val="323232"/>
        </w:rPr>
        <w:t xml:space="preserve"> Creation.</w:t>
      </w:r>
    </w:p>
    <w:p w:rsidR="00EA20B7" w:rsidRDefault="00877DD6">
      <w:pPr>
        <w:pStyle w:val="Corpodetexto"/>
        <w:ind w:right="131"/>
      </w:pPr>
      <w:r>
        <w:rPr>
          <w:color w:val="323232"/>
          <w:spacing w:val="-1"/>
        </w:rPr>
        <w:t>Again,</w:t>
      </w:r>
      <w:r>
        <w:rPr>
          <w:color w:val="323232"/>
          <w:spacing w:val="-2"/>
        </w:rPr>
        <w:t xml:space="preserve"> </w:t>
      </w:r>
      <w:r>
        <w:rPr>
          <w:color w:val="323232"/>
          <w:spacing w:val="-1"/>
        </w:rPr>
        <w:t>thank</w:t>
      </w:r>
      <w:r>
        <w:rPr>
          <w:color w:val="323232"/>
        </w:rPr>
        <w:t xml:space="preserve"> </w:t>
      </w:r>
      <w:r>
        <w:rPr>
          <w:color w:val="323232"/>
          <w:spacing w:val="-1"/>
        </w:rPr>
        <w:t>you</w:t>
      </w:r>
      <w:r>
        <w:rPr>
          <w:color w:val="323232"/>
          <w:spacing w:val="-2"/>
        </w:rPr>
        <w:t xml:space="preserve"> </w:t>
      </w:r>
      <w:r>
        <w:rPr>
          <w:color w:val="323232"/>
          <w:spacing w:val="-1"/>
        </w:rPr>
        <w:t>Devi</w:t>
      </w:r>
      <w:r>
        <w:rPr>
          <w:color w:val="323232"/>
        </w:rPr>
        <w:t xml:space="preserve"> </w:t>
      </w:r>
      <w:r>
        <w:rPr>
          <w:color w:val="323232"/>
          <w:spacing w:val="-1"/>
        </w:rPr>
        <w:t>and</w:t>
      </w:r>
      <w:r>
        <w:rPr>
          <w:color w:val="323232"/>
        </w:rPr>
        <w:t xml:space="preserve"> </w:t>
      </w:r>
      <w:r>
        <w:rPr>
          <w:color w:val="323232"/>
          <w:spacing w:val="-1"/>
        </w:rPr>
        <w:t>Satchi</w:t>
      </w:r>
      <w:r>
        <w:rPr>
          <w:color w:val="323232"/>
        </w:rPr>
        <w:t xml:space="preserve"> </w:t>
      </w:r>
      <w:r>
        <w:rPr>
          <w:color w:val="323232"/>
          <w:spacing w:val="-1"/>
        </w:rPr>
        <w:t>for</w:t>
      </w:r>
      <w:r>
        <w:rPr>
          <w:color w:val="323232"/>
          <w:spacing w:val="-2"/>
        </w:rPr>
        <w:t xml:space="preserve"> </w:t>
      </w:r>
      <w:r>
        <w:rPr>
          <w:color w:val="323232"/>
          <w:spacing w:val="-1"/>
        </w:rPr>
        <w:t>training</w:t>
      </w:r>
      <w:r>
        <w:rPr>
          <w:color w:val="323232"/>
          <w:spacing w:val="-2"/>
        </w:rPr>
        <w:t xml:space="preserve"> </w:t>
      </w:r>
      <w:r>
        <w:rPr>
          <w:color w:val="323232"/>
        </w:rPr>
        <w:t xml:space="preserve">and </w:t>
      </w:r>
      <w:r>
        <w:rPr>
          <w:color w:val="323232"/>
          <w:spacing w:val="-1"/>
        </w:rPr>
        <w:t>guiding</w:t>
      </w:r>
      <w:r>
        <w:rPr>
          <w:color w:val="323232"/>
        </w:rPr>
        <w:t xml:space="preserve"> </w:t>
      </w:r>
      <w:r>
        <w:rPr>
          <w:color w:val="323232"/>
          <w:spacing w:val="-1"/>
        </w:rPr>
        <w:t>me</w:t>
      </w:r>
      <w:r>
        <w:rPr>
          <w:color w:val="323232"/>
          <w:spacing w:val="1"/>
        </w:rPr>
        <w:t xml:space="preserve"> </w:t>
      </w:r>
      <w:r>
        <w:rPr>
          <w:color w:val="323232"/>
          <w:spacing w:val="-1"/>
        </w:rPr>
        <w:t>in</w:t>
      </w:r>
      <w:r>
        <w:rPr>
          <w:color w:val="323232"/>
          <w:spacing w:val="31"/>
        </w:rPr>
        <w:t xml:space="preserve"> </w:t>
      </w:r>
      <w:r>
        <w:rPr>
          <w:color w:val="323232"/>
          <w:spacing w:val="-1"/>
        </w:rPr>
        <w:t>these</w:t>
      </w:r>
      <w:r>
        <w:rPr>
          <w:color w:val="323232"/>
        </w:rPr>
        <w:t xml:space="preserve"> </w:t>
      </w:r>
      <w:r>
        <w:rPr>
          <w:color w:val="323232"/>
          <w:spacing w:val="-1"/>
        </w:rPr>
        <w:t>Energy</w:t>
      </w:r>
      <w:r>
        <w:rPr>
          <w:color w:val="323232"/>
          <w:spacing w:val="-2"/>
        </w:rPr>
        <w:t xml:space="preserve"> </w:t>
      </w:r>
      <w:r>
        <w:rPr>
          <w:color w:val="323232"/>
          <w:spacing w:val="-1"/>
        </w:rPr>
        <w:t>Enhancement</w:t>
      </w:r>
      <w:r>
        <w:rPr>
          <w:color w:val="323232"/>
        </w:rPr>
        <w:t xml:space="preserve"> </w:t>
      </w:r>
      <w:r>
        <w:rPr>
          <w:color w:val="323232"/>
          <w:spacing w:val="-1"/>
        </w:rPr>
        <w:t>Techniques</w:t>
      </w:r>
    </w:p>
    <w:p w:rsidR="00EA20B7" w:rsidRDefault="00877DD6">
      <w:pPr>
        <w:pStyle w:val="Corpodetexto"/>
        <w:spacing w:before="120"/>
      </w:pPr>
      <w:r>
        <w:rPr>
          <w:color w:val="323232"/>
          <w:spacing w:val="-1"/>
        </w:rPr>
        <w:t>Love,</w:t>
      </w:r>
      <w:r>
        <w:rPr>
          <w:color w:val="323232"/>
        </w:rPr>
        <w:t xml:space="preserve"> </w:t>
      </w:r>
      <w:r>
        <w:rPr>
          <w:color w:val="323232"/>
          <w:spacing w:val="-1"/>
        </w:rPr>
        <w:t>Compassion</w:t>
      </w:r>
      <w:r>
        <w:rPr>
          <w:color w:val="323232"/>
          <w:spacing w:val="-2"/>
        </w:rPr>
        <w:t xml:space="preserve"> </w:t>
      </w:r>
      <w:r>
        <w:rPr>
          <w:color w:val="323232"/>
          <w:spacing w:val="-1"/>
        </w:rPr>
        <w:t>and</w:t>
      </w:r>
      <w:r>
        <w:rPr>
          <w:color w:val="323232"/>
        </w:rPr>
        <w:t xml:space="preserve"> </w:t>
      </w:r>
      <w:r>
        <w:rPr>
          <w:color w:val="323232"/>
          <w:spacing w:val="-1"/>
        </w:rPr>
        <w:t>Blessings</w:t>
      </w:r>
      <w:r>
        <w:rPr>
          <w:color w:val="323232"/>
        </w:rPr>
        <w:t xml:space="preserve"> </w:t>
      </w:r>
      <w:r>
        <w:rPr>
          <w:color w:val="323232"/>
          <w:spacing w:val="-1"/>
        </w:rPr>
        <w:t>for</w:t>
      </w:r>
      <w:r>
        <w:rPr>
          <w:color w:val="323232"/>
          <w:spacing w:val="-2"/>
        </w:rPr>
        <w:t xml:space="preserve"> </w:t>
      </w:r>
      <w:r>
        <w:rPr>
          <w:color w:val="323232"/>
          <w:spacing w:val="-1"/>
        </w:rPr>
        <w:t>Both</w:t>
      </w:r>
      <w:r>
        <w:rPr>
          <w:color w:val="323232"/>
          <w:spacing w:val="-2"/>
        </w:rPr>
        <w:t xml:space="preserve"> </w:t>
      </w:r>
      <w:r>
        <w:rPr>
          <w:color w:val="323232"/>
          <w:spacing w:val="-1"/>
        </w:rPr>
        <w:t>of</w:t>
      </w:r>
      <w:r>
        <w:rPr>
          <w:color w:val="323232"/>
        </w:rPr>
        <w:t xml:space="preserve"> </w:t>
      </w:r>
      <w:r>
        <w:rPr>
          <w:color w:val="323232"/>
          <w:spacing w:val="-2"/>
        </w:rPr>
        <w:t>You!!</w:t>
      </w:r>
    </w:p>
    <w:p w:rsidR="00EA20B7" w:rsidRDefault="00877DD6">
      <w:pPr>
        <w:pStyle w:val="Corpodetexto"/>
        <w:ind w:right="318"/>
      </w:pPr>
      <w:r>
        <w:rPr>
          <w:color w:val="323232"/>
          <w:spacing w:val="-1"/>
        </w:rPr>
        <w:t>"Life</w:t>
      </w:r>
      <w:r>
        <w:rPr>
          <w:color w:val="323232"/>
          <w:spacing w:val="1"/>
        </w:rPr>
        <w:t xml:space="preserve"> </w:t>
      </w:r>
      <w:r>
        <w:rPr>
          <w:color w:val="323232"/>
          <w:spacing w:val="-1"/>
        </w:rPr>
        <w:t>is</w:t>
      </w:r>
      <w:r>
        <w:rPr>
          <w:color w:val="323232"/>
          <w:spacing w:val="-2"/>
        </w:rPr>
        <w:t xml:space="preserve"> </w:t>
      </w:r>
      <w:r>
        <w:rPr>
          <w:color w:val="323232"/>
        </w:rPr>
        <w:t xml:space="preserve">a </w:t>
      </w:r>
      <w:r>
        <w:rPr>
          <w:color w:val="323232"/>
          <w:spacing w:val="-1"/>
        </w:rPr>
        <w:t>journey in the</w:t>
      </w:r>
      <w:r>
        <w:rPr>
          <w:color w:val="323232"/>
          <w:spacing w:val="-2"/>
        </w:rPr>
        <w:t xml:space="preserve"> </w:t>
      </w:r>
      <w:r>
        <w:rPr>
          <w:color w:val="323232"/>
          <w:spacing w:val="-1"/>
        </w:rPr>
        <w:t xml:space="preserve">Darkness </w:t>
      </w:r>
      <w:r>
        <w:rPr>
          <w:color w:val="323232"/>
        </w:rPr>
        <w:t>of</w:t>
      </w:r>
      <w:r>
        <w:rPr>
          <w:color w:val="323232"/>
          <w:spacing w:val="-2"/>
        </w:rPr>
        <w:t xml:space="preserve"> </w:t>
      </w:r>
      <w:r>
        <w:rPr>
          <w:color w:val="323232"/>
          <w:spacing w:val="-1"/>
        </w:rPr>
        <w:t>the Night,</w:t>
      </w:r>
      <w:r>
        <w:rPr>
          <w:color w:val="323232"/>
          <w:spacing w:val="-3"/>
        </w:rPr>
        <w:t xml:space="preserve"> </w:t>
      </w:r>
      <w:r>
        <w:rPr>
          <w:color w:val="323232"/>
          <w:spacing w:val="-1"/>
        </w:rPr>
        <w:t xml:space="preserve">Wake Up!! </w:t>
      </w:r>
      <w:r>
        <w:rPr>
          <w:color w:val="323232"/>
        </w:rPr>
        <w:t>to</w:t>
      </w:r>
      <w:r>
        <w:rPr>
          <w:color w:val="323232"/>
          <w:spacing w:val="-1"/>
        </w:rPr>
        <w:t xml:space="preserve"> the</w:t>
      </w:r>
      <w:r>
        <w:rPr>
          <w:color w:val="323232"/>
          <w:spacing w:val="46"/>
        </w:rPr>
        <w:t xml:space="preserve"> </w:t>
      </w:r>
      <w:r>
        <w:rPr>
          <w:color w:val="323232"/>
          <w:spacing w:val="-1"/>
        </w:rPr>
        <w:t>Inner</w:t>
      </w:r>
      <w:r>
        <w:rPr>
          <w:color w:val="323232"/>
          <w:spacing w:val="1"/>
        </w:rPr>
        <w:t xml:space="preserve"> </w:t>
      </w:r>
      <w:r>
        <w:rPr>
          <w:color w:val="323232"/>
          <w:spacing w:val="-1"/>
        </w:rPr>
        <w:t>Light!!</w:t>
      </w:r>
    </w:p>
    <w:p w:rsidR="00EA20B7" w:rsidRPr="00E5367B" w:rsidRDefault="00877DD6" w:rsidP="00E5367B">
      <w:pPr>
        <w:pStyle w:val="Corpodetexto"/>
        <w:spacing w:before="120" w:line="361" w:lineRule="auto"/>
        <w:ind w:right="803"/>
      </w:pPr>
      <w:r>
        <w:rPr>
          <w:color w:val="323232"/>
          <w:spacing w:val="-1"/>
        </w:rPr>
        <w:t>With My Blessing,</w:t>
      </w:r>
      <w:r>
        <w:rPr>
          <w:color w:val="323232"/>
          <w:spacing w:val="-2"/>
        </w:rPr>
        <w:t xml:space="preserve"> </w:t>
      </w:r>
      <w:r>
        <w:rPr>
          <w:color w:val="323232"/>
        </w:rPr>
        <w:t>the</w:t>
      </w:r>
      <w:r>
        <w:rPr>
          <w:color w:val="323232"/>
          <w:spacing w:val="-1"/>
        </w:rPr>
        <w:t xml:space="preserve"> Mother</w:t>
      </w:r>
      <w:r>
        <w:rPr>
          <w:color w:val="323232"/>
          <w:spacing w:val="1"/>
        </w:rPr>
        <w:t xml:space="preserve"> </w:t>
      </w:r>
      <w:r>
        <w:rPr>
          <w:color w:val="323232"/>
          <w:spacing w:val="-1"/>
        </w:rPr>
        <w:t>from</w:t>
      </w:r>
      <w:r>
        <w:rPr>
          <w:color w:val="323232"/>
          <w:spacing w:val="-3"/>
        </w:rPr>
        <w:t xml:space="preserve"> </w:t>
      </w:r>
      <w:r>
        <w:rPr>
          <w:color w:val="323232"/>
          <w:spacing w:val="-1"/>
        </w:rPr>
        <w:t>Sri Aurobindo</w:t>
      </w:r>
      <w:r>
        <w:rPr>
          <w:color w:val="323232"/>
          <w:spacing w:val="-2"/>
        </w:rPr>
        <w:t xml:space="preserve"> </w:t>
      </w:r>
      <w:r>
        <w:rPr>
          <w:color w:val="323232"/>
          <w:spacing w:val="-1"/>
        </w:rPr>
        <w:t>Ashram"</w:t>
      </w:r>
      <w:r>
        <w:rPr>
          <w:color w:val="323232"/>
          <w:spacing w:val="37"/>
        </w:rPr>
        <w:t xml:space="preserve"> </w:t>
      </w:r>
      <w:r>
        <w:rPr>
          <w:color w:val="323232"/>
          <w:spacing w:val="-1"/>
        </w:rPr>
        <w:t>Susan</w:t>
      </w:r>
    </w:p>
    <w:p w:rsidR="00E5367B" w:rsidRPr="00F66540" w:rsidRDefault="00E5367B" w:rsidP="00E5367B">
      <w:pPr>
        <w:pStyle w:val="NormalWeb"/>
        <w:jc w:val="center"/>
        <w:rPr>
          <w:rFonts w:ascii="Lucida Sans" w:hAnsi="Lucida Sans"/>
          <w:sz w:val="32"/>
          <w:szCs w:val="32"/>
        </w:rPr>
      </w:pPr>
      <w:r>
        <w:rPr>
          <w:noProof/>
          <w:lang w:val="en-US" w:eastAsia="en-US"/>
        </w:rPr>
        <w:drawing>
          <wp:inline distT="0" distB="0" distL="0" distR="0">
            <wp:extent cx="3125593" cy="3075488"/>
            <wp:effectExtent l="19050" t="0" r="0" b="0"/>
            <wp:docPr id="134" name="Imagem 134" descr="ENLIGHTENMENT-SEVEN-STEP-PRO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ENLIGHTENMENT-SEVEN-STEP-PROCESS"/>
                    <pic:cNvPicPr>
                      <a:picLocks noChangeAspect="1" noChangeArrowheads="1"/>
                    </pic:cNvPicPr>
                  </pic:nvPicPr>
                  <pic:blipFill>
                    <a:blip r:embed="rId99" cstate="print"/>
                    <a:srcRect/>
                    <a:stretch>
                      <a:fillRect/>
                    </a:stretch>
                  </pic:blipFill>
                  <pic:spPr bwMode="auto">
                    <a:xfrm>
                      <a:off x="0" y="0"/>
                      <a:ext cx="3125652" cy="3075546"/>
                    </a:xfrm>
                    <a:prstGeom prst="rect">
                      <a:avLst/>
                    </a:prstGeom>
                    <a:noFill/>
                    <a:ln w="9525">
                      <a:noFill/>
                      <a:miter lim="800000"/>
                      <a:headEnd/>
                      <a:tailEnd/>
                    </a:ln>
                  </pic:spPr>
                </pic:pic>
              </a:graphicData>
            </a:graphic>
          </wp:inline>
        </w:drawing>
      </w:r>
    </w:p>
    <w:p w:rsidR="00E5367B" w:rsidRPr="00AE331D" w:rsidRDefault="00E5367B" w:rsidP="00E5367B">
      <w:pPr>
        <w:pStyle w:val="NormalWeb"/>
        <w:jc w:val="center"/>
        <w:rPr>
          <w:rFonts w:ascii="Arial Black" w:hAnsi="Arial Black"/>
          <w:b/>
          <w:bCs/>
          <w:i/>
          <w:iCs/>
          <w:color w:val="FF0000"/>
          <w:shd w:val="clear" w:color="auto" w:fill="FFFF00"/>
        </w:rPr>
      </w:pPr>
      <w:r w:rsidRPr="00AE331D">
        <w:rPr>
          <w:rFonts w:ascii="Arial Black" w:hAnsi="Arial Black"/>
          <w:b/>
          <w:bCs/>
          <w:i/>
          <w:iCs/>
          <w:color w:val="FF0000"/>
          <w:shd w:val="clear" w:color="auto" w:fill="FFFF00"/>
        </w:rPr>
        <w:t>LEARN THAT WHICH IS FALSE WITHIN YOU</w:t>
      </w:r>
    </w:p>
    <w:p w:rsidR="00E5367B" w:rsidRPr="00AE331D" w:rsidRDefault="00E5367B" w:rsidP="00E5367B">
      <w:pPr>
        <w:pStyle w:val="NormalWeb"/>
        <w:jc w:val="center"/>
        <w:rPr>
          <w:rFonts w:ascii="Arial Black" w:hAnsi="Arial Black"/>
          <w:b/>
          <w:bCs/>
          <w:i/>
          <w:iCs/>
          <w:color w:val="FF0000"/>
          <w:shd w:val="clear" w:color="auto" w:fill="FFFF00"/>
        </w:rPr>
      </w:pPr>
      <w:r w:rsidRPr="00AE331D">
        <w:rPr>
          <w:rFonts w:ascii="Arial Black" w:hAnsi="Arial Black"/>
          <w:b/>
          <w:bCs/>
          <w:i/>
          <w:iCs/>
          <w:color w:val="FF0000"/>
          <w:shd w:val="clear" w:color="auto" w:fill="FFFF00"/>
        </w:rPr>
        <w:t>LEARN TO RECOGNIZE THE FALSE AS FALSE</w:t>
      </w:r>
    </w:p>
    <w:p w:rsidR="00E5367B" w:rsidRPr="00AE331D" w:rsidRDefault="00E5367B" w:rsidP="00E5367B">
      <w:pPr>
        <w:pStyle w:val="NormalWeb"/>
        <w:jc w:val="center"/>
        <w:rPr>
          <w:rFonts w:ascii="Arial Black" w:hAnsi="Arial Black"/>
          <w:b/>
          <w:bCs/>
          <w:i/>
          <w:iCs/>
          <w:color w:val="FF0000"/>
          <w:shd w:val="clear" w:color="auto" w:fill="FFFF00"/>
        </w:rPr>
      </w:pPr>
      <w:r w:rsidRPr="00AE331D">
        <w:rPr>
          <w:rFonts w:ascii="Arial Black" w:hAnsi="Arial Black"/>
          <w:b/>
          <w:bCs/>
          <w:i/>
          <w:iCs/>
          <w:color w:val="FF0000"/>
          <w:shd w:val="clear" w:color="auto" w:fill="FFFF00"/>
        </w:rPr>
        <w:t>-WITHOUT THAT, THERE CAN BE NO LASTING TRANSFORMATION</w:t>
      </w:r>
    </w:p>
    <w:p w:rsidR="00E5367B" w:rsidRPr="00E5367B" w:rsidRDefault="00E5367B" w:rsidP="00E5367B">
      <w:pPr>
        <w:pStyle w:val="NormalWeb"/>
        <w:jc w:val="center"/>
        <w:rPr>
          <w:rFonts w:ascii="Papyrus" w:hAnsi="Papyrus"/>
          <w:b/>
          <w:bCs/>
          <w:i/>
          <w:iCs/>
          <w:color w:val="FFFFFF"/>
          <w:sz w:val="56"/>
          <w:szCs w:val="72"/>
        </w:rPr>
      </w:pPr>
      <w:r w:rsidRPr="00E5367B">
        <w:rPr>
          <w:rFonts w:ascii="Arial Black" w:hAnsi="Arial Black"/>
          <w:b/>
          <w:bCs/>
          <w:i/>
          <w:iCs/>
          <w:color w:val="FF0000"/>
          <w:sz w:val="18"/>
          <w:szCs w:val="20"/>
        </w:rPr>
        <w:lastRenderedPageBreak/>
        <w:t xml:space="preserve">"I was not sure if this was wise, as I knew nothing other than what I had read on the web site and the testimonials, which I was a bit skeptical about! However, I am now adding my own because if you read this you might be a bit like me... </w:t>
      </w:r>
    </w:p>
    <w:p w:rsidR="00E5367B" w:rsidRPr="00E5367B" w:rsidRDefault="00E5367B" w:rsidP="00E5367B">
      <w:pPr>
        <w:pStyle w:val="NormalWeb"/>
        <w:jc w:val="center"/>
        <w:rPr>
          <w:rFonts w:ascii="Papyrus" w:hAnsi="Papyrus"/>
          <w:b/>
          <w:bCs/>
          <w:i/>
          <w:iCs/>
          <w:color w:val="FFFFFF"/>
          <w:sz w:val="56"/>
          <w:szCs w:val="72"/>
        </w:rPr>
      </w:pPr>
      <w:r w:rsidRPr="00E5367B">
        <w:rPr>
          <w:rFonts w:ascii="Arial Black" w:hAnsi="Arial Black"/>
          <w:b/>
          <w:bCs/>
          <w:i/>
          <w:iCs/>
          <w:color w:val="FF0000"/>
          <w:sz w:val="18"/>
          <w:szCs w:val="20"/>
          <w:shd w:val="clear" w:color="auto" w:fill="FFFF00"/>
        </w:rPr>
        <w:t>Don't hesitate - go for it!"</w:t>
      </w:r>
    </w:p>
    <w:p w:rsidR="00E5367B" w:rsidRPr="00E5367B" w:rsidRDefault="00E5367B" w:rsidP="00E5367B">
      <w:pPr>
        <w:pStyle w:val="NormalWeb"/>
        <w:jc w:val="center"/>
        <w:rPr>
          <w:rFonts w:ascii="Arial Black" w:hAnsi="Arial Black"/>
          <w:b/>
          <w:bCs/>
          <w:i/>
          <w:iCs/>
          <w:color w:val="FF0000"/>
          <w:sz w:val="44"/>
          <w:szCs w:val="48"/>
        </w:rPr>
      </w:pPr>
      <w:r w:rsidRPr="00E5367B">
        <w:rPr>
          <w:rStyle w:val="Forte"/>
          <w:rFonts w:ascii="Arial Black" w:hAnsi="Arial Black"/>
          <w:i/>
          <w:iCs/>
          <w:color w:val="FF0000"/>
          <w:sz w:val="18"/>
          <w:szCs w:val="20"/>
          <w:u w:val="single"/>
          <w:shd w:val="clear" w:color="auto" w:fill="FFFF00"/>
        </w:rPr>
        <w:t xml:space="preserve">MS (Ireland)  </w:t>
      </w:r>
      <w:r w:rsidRPr="00E5367B">
        <w:rPr>
          <w:rFonts w:ascii="Arial Black" w:hAnsi="Arial Black"/>
          <w:b/>
          <w:bCs/>
          <w:i/>
          <w:iCs/>
          <w:color w:val="FF0000"/>
          <w:sz w:val="18"/>
          <w:szCs w:val="20"/>
          <w:shd w:val="clear" w:color="auto" w:fill="FFFF00"/>
        </w:rPr>
        <w:t>Human Resources Director, Europe/Asia, of a Fortune 500 US Multinational Company</w:t>
      </w:r>
    </w:p>
    <w:p w:rsidR="00E5367B" w:rsidRPr="00E5367B" w:rsidRDefault="00E5367B" w:rsidP="00E5367B">
      <w:pPr>
        <w:rPr>
          <w:rFonts w:ascii="Arial Black" w:hAnsi="Arial Black"/>
          <w:b/>
          <w:bCs/>
          <w:i/>
          <w:iCs/>
          <w:color w:val="FF0000"/>
          <w:sz w:val="32"/>
          <w:szCs w:val="36"/>
        </w:rPr>
      </w:pPr>
      <w:r w:rsidRPr="00E5367B">
        <w:rPr>
          <w:rStyle w:val="Forte"/>
          <w:rFonts w:ascii="Arial Black" w:hAnsi="Arial Black"/>
          <w:i/>
          <w:iCs/>
          <w:color w:val="FF0000"/>
          <w:sz w:val="18"/>
          <w:szCs w:val="20"/>
          <w:u w:val="single"/>
          <w:shd w:val="clear" w:color="auto" w:fill="FFFF00"/>
        </w:rPr>
        <w:t>Honey Kalaria</w:t>
      </w:r>
    </w:p>
    <w:p w:rsidR="00E5367B" w:rsidRPr="00E5367B" w:rsidRDefault="00E5367B" w:rsidP="00E5367B">
      <w:pPr>
        <w:pStyle w:val="NormalWeb"/>
        <w:jc w:val="center"/>
        <w:rPr>
          <w:rFonts w:ascii="Papyrus" w:hAnsi="Papyrus"/>
          <w:b/>
          <w:bCs/>
          <w:i/>
          <w:iCs/>
          <w:color w:val="FFFFFF"/>
          <w:sz w:val="56"/>
          <w:szCs w:val="72"/>
        </w:rPr>
      </w:pPr>
      <w:r w:rsidRPr="00E5367B">
        <w:rPr>
          <w:rFonts w:ascii="Arial Black" w:hAnsi="Arial Black"/>
          <w:b/>
          <w:bCs/>
          <w:i/>
          <w:iCs/>
          <w:noProof/>
          <w:color w:val="FF0000"/>
          <w:sz w:val="32"/>
          <w:szCs w:val="36"/>
          <w:lang w:val="en-US" w:eastAsia="en-US"/>
        </w:rPr>
        <w:drawing>
          <wp:anchor distT="0" distB="0" distL="0" distR="0" simplePos="0" relativeHeight="251660288" behindDoc="0" locked="0" layoutInCell="1" allowOverlap="0">
            <wp:simplePos x="0" y="0"/>
            <wp:positionH relativeFrom="column">
              <wp:align>left</wp:align>
            </wp:positionH>
            <wp:positionV relativeFrom="line">
              <wp:posOffset>335915</wp:posOffset>
            </wp:positionV>
            <wp:extent cx="1176020" cy="1359535"/>
            <wp:effectExtent l="19050" t="0" r="5080" b="0"/>
            <wp:wrapSquare wrapText="bothSides"/>
            <wp:docPr id="405" name="Imagem 405" descr="hon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honey"/>
                    <pic:cNvPicPr>
                      <a:picLocks noChangeAspect="1" noChangeArrowheads="1"/>
                    </pic:cNvPicPr>
                  </pic:nvPicPr>
                  <pic:blipFill>
                    <a:blip r:embed="rId100" cstate="print"/>
                    <a:srcRect/>
                    <a:stretch>
                      <a:fillRect/>
                    </a:stretch>
                  </pic:blipFill>
                  <pic:spPr bwMode="auto">
                    <a:xfrm>
                      <a:off x="0" y="0"/>
                      <a:ext cx="1176020" cy="1359535"/>
                    </a:xfrm>
                    <a:prstGeom prst="rect">
                      <a:avLst/>
                    </a:prstGeom>
                    <a:noFill/>
                    <a:ln w="9525">
                      <a:noFill/>
                      <a:miter lim="800000"/>
                      <a:headEnd/>
                      <a:tailEnd/>
                    </a:ln>
                  </pic:spPr>
                </pic:pic>
              </a:graphicData>
            </a:graphic>
          </wp:anchor>
        </w:drawing>
      </w:r>
      <w:r w:rsidRPr="00E5367B">
        <w:rPr>
          <w:rFonts w:ascii="Arial Black" w:hAnsi="Arial Black"/>
          <w:b/>
          <w:bCs/>
          <w:i/>
          <w:iCs/>
          <w:color w:val="FF0000"/>
          <w:sz w:val="18"/>
          <w:szCs w:val="20"/>
        </w:rPr>
        <w:t>" Once on the course, my exciting adventurous journey began! In my life I have done hundreds of courses but the Energy Enhancement Course I found to be completely different. Firstly, the contents and the teachings seem to be inspired by higher forces and had a deep base in spirituality..."</w:t>
      </w:r>
      <w:r w:rsidRPr="00E5367B">
        <w:rPr>
          <w:rStyle w:val="Forte"/>
          <w:rFonts w:ascii="Arial Black" w:hAnsi="Arial Black"/>
          <w:i/>
          <w:iCs/>
          <w:color w:val="FF0000"/>
          <w:sz w:val="18"/>
          <w:szCs w:val="20"/>
          <w:u w:val="single"/>
        </w:rPr>
        <w:t xml:space="preserve"> </w:t>
      </w:r>
      <w:r w:rsidRPr="00E5367B">
        <w:rPr>
          <w:rStyle w:val="Forte"/>
          <w:rFonts w:ascii="Arial Black" w:hAnsi="Arial Black"/>
          <w:i/>
          <w:iCs/>
          <w:color w:val="FFFFFF"/>
          <w:sz w:val="18"/>
          <w:szCs w:val="20"/>
          <w:u w:val="single"/>
          <w:shd w:val="clear" w:color="auto" w:fill="D20000"/>
        </w:rPr>
        <w:t xml:space="preserve">Honey Kalaria (UK) </w:t>
      </w:r>
      <w:r w:rsidRPr="00E5367B">
        <w:rPr>
          <w:rFonts w:ascii="Arial Black" w:hAnsi="Arial Black"/>
          <w:b/>
          <w:bCs/>
          <w:i/>
          <w:iCs/>
          <w:color w:val="FFFFFF"/>
          <w:sz w:val="18"/>
          <w:szCs w:val="20"/>
          <w:shd w:val="clear" w:color="auto" w:fill="D20000"/>
        </w:rPr>
        <w:t>Bollywood Actress/Owner of Diva Entertainment</w:t>
      </w:r>
      <w:r w:rsidRPr="00E5367B">
        <w:rPr>
          <w:rFonts w:ascii="Arial Black" w:hAnsi="Arial Black"/>
          <w:b/>
          <w:bCs/>
          <w:i/>
          <w:iCs/>
          <w:color w:val="FF0000"/>
          <w:sz w:val="18"/>
          <w:szCs w:val="20"/>
          <w:shd w:val="clear" w:color="auto" w:fill="D20000"/>
        </w:rPr>
        <w:t xml:space="preserve"> </w:t>
      </w:r>
    </w:p>
    <w:p w:rsidR="00E5367B" w:rsidRPr="00E5367B" w:rsidRDefault="00E5367B" w:rsidP="00E5367B">
      <w:pPr>
        <w:pStyle w:val="NormalWeb"/>
        <w:jc w:val="center"/>
        <w:rPr>
          <w:rFonts w:ascii="Papyrus" w:hAnsi="Papyrus"/>
          <w:b/>
          <w:bCs/>
          <w:i/>
          <w:iCs/>
          <w:color w:val="FFFFFF"/>
          <w:sz w:val="56"/>
          <w:szCs w:val="72"/>
        </w:rPr>
      </w:pPr>
      <w:r w:rsidRPr="00E5367B">
        <w:rPr>
          <w:rFonts w:ascii="Arial Black" w:hAnsi="Arial Black"/>
          <w:b/>
          <w:bCs/>
          <w:i/>
          <w:iCs/>
          <w:color w:val="FF0000"/>
          <w:sz w:val="18"/>
          <w:szCs w:val="20"/>
          <w:shd w:val="clear" w:color="auto" w:fill="FFFF00"/>
        </w:rPr>
        <w:t>ENERGY ENHANCEMENT</w:t>
      </w:r>
    </w:p>
    <w:p w:rsidR="00E5367B" w:rsidRPr="00E5367B" w:rsidRDefault="00E5367B" w:rsidP="00E5367B">
      <w:pPr>
        <w:pStyle w:val="NormalWeb"/>
        <w:jc w:val="center"/>
        <w:rPr>
          <w:rFonts w:ascii="Papyrus" w:hAnsi="Papyrus"/>
          <w:b/>
          <w:bCs/>
          <w:i/>
          <w:iCs/>
          <w:color w:val="FFFFFF"/>
          <w:sz w:val="56"/>
          <w:szCs w:val="72"/>
        </w:rPr>
      </w:pPr>
      <w:r w:rsidRPr="00E5367B">
        <w:rPr>
          <w:rFonts w:ascii="Arial Black" w:hAnsi="Arial Black"/>
          <w:b/>
          <w:bCs/>
          <w:i/>
          <w:iCs/>
          <w:color w:val="FF0000"/>
          <w:sz w:val="18"/>
          <w:szCs w:val="20"/>
        </w:rPr>
        <w:t xml:space="preserve">"I was not sure if this was wise, as I knew nothing other than what I had read on the web site and the testimonials, which I was a bit skeptical about! However, I am now adding my own because if you read this you might be a bit like me... </w:t>
      </w:r>
    </w:p>
    <w:p w:rsidR="00E5367B" w:rsidRPr="00E5367B" w:rsidRDefault="00E5367B" w:rsidP="00E5367B">
      <w:pPr>
        <w:pStyle w:val="NormalWeb"/>
        <w:jc w:val="center"/>
        <w:rPr>
          <w:rFonts w:ascii="Papyrus" w:hAnsi="Papyrus"/>
          <w:b/>
          <w:bCs/>
          <w:i/>
          <w:iCs/>
          <w:color w:val="FFFFFF"/>
          <w:sz w:val="56"/>
          <w:szCs w:val="72"/>
        </w:rPr>
      </w:pPr>
      <w:r w:rsidRPr="00E5367B">
        <w:rPr>
          <w:rFonts w:ascii="Arial Black" w:hAnsi="Arial Black"/>
          <w:b/>
          <w:bCs/>
          <w:i/>
          <w:iCs/>
          <w:color w:val="FF0000"/>
          <w:sz w:val="18"/>
          <w:szCs w:val="20"/>
          <w:shd w:val="clear" w:color="auto" w:fill="FFFF00"/>
        </w:rPr>
        <w:t>Don't hesitate - go for it!"</w:t>
      </w:r>
    </w:p>
    <w:p w:rsidR="00E5367B" w:rsidRPr="00E5367B" w:rsidRDefault="00E5367B" w:rsidP="00E5367B">
      <w:pPr>
        <w:pStyle w:val="NormalWeb"/>
        <w:jc w:val="center"/>
        <w:rPr>
          <w:rFonts w:ascii="Arial Black" w:hAnsi="Arial Black"/>
          <w:b/>
          <w:bCs/>
          <w:i/>
          <w:iCs/>
          <w:color w:val="FF0000"/>
          <w:sz w:val="44"/>
          <w:szCs w:val="48"/>
        </w:rPr>
      </w:pPr>
      <w:r w:rsidRPr="00E5367B">
        <w:rPr>
          <w:rStyle w:val="Forte"/>
          <w:rFonts w:ascii="Arial Black" w:hAnsi="Arial Black"/>
          <w:i/>
          <w:iCs/>
          <w:color w:val="FF0000"/>
          <w:sz w:val="18"/>
          <w:szCs w:val="20"/>
          <w:u w:val="single"/>
          <w:shd w:val="clear" w:color="auto" w:fill="FFFF00"/>
        </w:rPr>
        <w:t xml:space="preserve">MS (Ireland)  </w:t>
      </w:r>
      <w:r w:rsidRPr="00E5367B">
        <w:rPr>
          <w:rFonts w:ascii="Arial Black" w:hAnsi="Arial Black"/>
          <w:b/>
          <w:bCs/>
          <w:i/>
          <w:iCs/>
          <w:color w:val="FF0000"/>
          <w:sz w:val="18"/>
          <w:szCs w:val="20"/>
          <w:shd w:val="clear" w:color="auto" w:fill="FFFF00"/>
        </w:rPr>
        <w:t>Human Resources Director, Europe/Asia, of a Fortune 500 US Multinational Company</w:t>
      </w:r>
    </w:p>
    <w:p w:rsidR="00E5367B" w:rsidRDefault="00E5367B" w:rsidP="00E5367B">
      <w:pPr>
        <w:pStyle w:val="Ttulo1"/>
        <w:jc w:val="center"/>
        <w:rPr>
          <w:rFonts w:ascii="Papyrus" w:hAnsi="Papyrus"/>
          <w:i/>
          <w:iCs/>
          <w:color w:val="FFFFFF"/>
        </w:rPr>
      </w:pPr>
      <w:r>
        <w:rPr>
          <w:rFonts w:ascii="Papyrus" w:hAnsi="Papyrus"/>
          <w:i/>
          <w:iCs/>
          <w:color w:val="FFFFFF"/>
          <w:sz w:val="20"/>
          <w:szCs w:val="20"/>
          <w:shd w:val="clear" w:color="auto" w:fill="CC0000"/>
        </w:rPr>
        <w:t xml:space="preserve">GAIN SUPER ENERGY </w:t>
      </w:r>
    </w:p>
    <w:p w:rsidR="00E5367B" w:rsidRPr="00AE331D" w:rsidRDefault="00E5367B" w:rsidP="00E5367B">
      <w:pPr>
        <w:pStyle w:val="Ttulo1"/>
        <w:jc w:val="center"/>
        <w:rPr>
          <w:rFonts w:ascii="Papyrus" w:hAnsi="Papyrus"/>
          <w:i/>
          <w:iCs/>
          <w:color w:val="FFFFFF"/>
        </w:rPr>
      </w:pPr>
      <w:r>
        <w:rPr>
          <w:rFonts w:ascii="Papyrus" w:hAnsi="Papyrus"/>
          <w:i/>
          <w:iCs/>
          <w:color w:val="FFFFFF"/>
          <w:sz w:val="20"/>
          <w:szCs w:val="20"/>
          <w:shd w:val="clear" w:color="auto" w:fill="D20000"/>
        </w:rPr>
        <w:t xml:space="preserve">ENERGY ENHANCEMENT MEDITATION </w:t>
      </w:r>
    </w:p>
    <w:p w:rsidR="00E5367B" w:rsidRDefault="00E5367B">
      <w:pPr>
        <w:pStyle w:val="Heading5"/>
        <w:spacing w:before="122"/>
        <w:ind w:left="307"/>
        <w:rPr>
          <w:b/>
          <w:color w:val="323232"/>
          <w:spacing w:val="-1"/>
        </w:rPr>
      </w:pPr>
    </w:p>
    <w:p w:rsidR="00E5367B" w:rsidRDefault="00E5367B">
      <w:pPr>
        <w:pStyle w:val="Heading5"/>
        <w:spacing w:before="122"/>
        <w:ind w:left="307"/>
        <w:rPr>
          <w:b/>
          <w:color w:val="323232"/>
          <w:spacing w:val="-1"/>
        </w:rPr>
      </w:pPr>
    </w:p>
    <w:p w:rsidR="00EA20B7" w:rsidRDefault="00877DD6">
      <w:pPr>
        <w:pStyle w:val="Heading5"/>
        <w:spacing w:before="122"/>
        <w:ind w:left="307"/>
      </w:pPr>
      <w:r>
        <w:rPr>
          <w:b/>
          <w:color w:val="323232"/>
          <w:spacing w:val="-1"/>
        </w:rPr>
        <w:lastRenderedPageBreak/>
        <w:t>Testimonial of Julia Herrera Dec 22nd</w:t>
      </w:r>
    </w:p>
    <w:p w:rsidR="00EA20B7" w:rsidRDefault="00877DD6">
      <w:pPr>
        <w:spacing w:before="1"/>
        <w:ind w:left="932" w:right="226"/>
        <w:jc w:val="center"/>
        <w:rPr>
          <w:rFonts w:ascii="Lucida Sans" w:eastAsia="Lucida Sans" w:hAnsi="Lucida Sans" w:cs="Lucida Sans"/>
          <w:sz w:val="32"/>
          <w:szCs w:val="32"/>
        </w:rPr>
      </w:pPr>
      <w:r>
        <w:rPr>
          <w:rFonts w:ascii="Lucida Sans"/>
          <w:b/>
          <w:color w:val="323232"/>
          <w:spacing w:val="-1"/>
          <w:sz w:val="32"/>
        </w:rPr>
        <w:t>2003</w:t>
      </w:r>
    </w:p>
    <w:p w:rsidR="00EA20B7" w:rsidRDefault="00877DD6">
      <w:pPr>
        <w:pStyle w:val="Corpodetexto"/>
        <w:spacing w:before="121"/>
        <w:ind w:right="203" w:firstLine="63"/>
      </w:pPr>
      <w:r>
        <w:rPr>
          <w:color w:val="323232"/>
        </w:rPr>
        <w:t xml:space="preserve">In </w:t>
      </w:r>
      <w:r>
        <w:rPr>
          <w:color w:val="323232"/>
          <w:spacing w:val="-1"/>
        </w:rPr>
        <w:t>Energy</w:t>
      </w:r>
      <w:r>
        <w:rPr>
          <w:color w:val="323232"/>
          <w:spacing w:val="-2"/>
        </w:rPr>
        <w:t xml:space="preserve"> </w:t>
      </w:r>
      <w:r>
        <w:rPr>
          <w:color w:val="323232"/>
          <w:spacing w:val="-1"/>
        </w:rPr>
        <w:t>Enhancement</w:t>
      </w:r>
      <w:r>
        <w:rPr>
          <w:color w:val="323232"/>
          <w:spacing w:val="1"/>
        </w:rPr>
        <w:t xml:space="preserve"> </w:t>
      </w:r>
      <w:r>
        <w:rPr>
          <w:color w:val="323232"/>
          <w:spacing w:val="-2"/>
        </w:rPr>
        <w:t>we</w:t>
      </w:r>
      <w:r>
        <w:rPr>
          <w:color w:val="323232"/>
          <w:spacing w:val="1"/>
        </w:rPr>
        <w:t xml:space="preserve"> </w:t>
      </w:r>
      <w:r>
        <w:rPr>
          <w:color w:val="323232"/>
          <w:spacing w:val="-1"/>
        </w:rPr>
        <w:t>understand that</w:t>
      </w:r>
      <w:r>
        <w:rPr>
          <w:color w:val="323232"/>
        </w:rPr>
        <w:t xml:space="preserve"> if</w:t>
      </w:r>
      <w:r>
        <w:rPr>
          <w:color w:val="323232"/>
          <w:spacing w:val="1"/>
        </w:rPr>
        <w:t xml:space="preserve"> </w:t>
      </w:r>
      <w:r>
        <w:rPr>
          <w:color w:val="323232"/>
          <w:spacing w:val="-2"/>
        </w:rPr>
        <w:t>we</w:t>
      </w:r>
      <w:r>
        <w:rPr>
          <w:color w:val="323232"/>
        </w:rPr>
        <w:t xml:space="preserve"> </w:t>
      </w:r>
      <w:r>
        <w:rPr>
          <w:color w:val="323232"/>
          <w:spacing w:val="-1"/>
        </w:rPr>
        <w:t>cannot</w:t>
      </w:r>
      <w:r>
        <w:rPr>
          <w:color w:val="323232"/>
        </w:rPr>
        <w:t xml:space="preserve"> </w:t>
      </w:r>
      <w:r>
        <w:rPr>
          <w:color w:val="323232"/>
          <w:spacing w:val="-1"/>
        </w:rPr>
        <w:t>visualize</w:t>
      </w:r>
      <w:r>
        <w:rPr>
          <w:color w:val="323232"/>
          <w:spacing w:val="59"/>
        </w:rPr>
        <w:t xml:space="preserve"> </w:t>
      </w:r>
      <w:r>
        <w:rPr>
          <w:color w:val="323232"/>
          <w:spacing w:val="-1"/>
        </w:rPr>
        <w:t>the</w:t>
      </w:r>
      <w:r>
        <w:rPr>
          <w:color w:val="323232"/>
        </w:rPr>
        <w:t xml:space="preserve"> </w:t>
      </w:r>
      <w:r>
        <w:rPr>
          <w:color w:val="323232"/>
          <w:spacing w:val="-1"/>
        </w:rPr>
        <w:t>light then</w:t>
      </w:r>
      <w:r>
        <w:rPr>
          <w:color w:val="323232"/>
        </w:rPr>
        <w:t xml:space="preserve"> </w:t>
      </w:r>
      <w:r>
        <w:rPr>
          <w:color w:val="323232"/>
          <w:spacing w:val="-1"/>
        </w:rPr>
        <w:t>it</w:t>
      </w:r>
      <w:r>
        <w:rPr>
          <w:color w:val="323232"/>
          <w:spacing w:val="1"/>
        </w:rPr>
        <w:t xml:space="preserve"> </w:t>
      </w:r>
      <w:r>
        <w:rPr>
          <w:color w:val="323232"/>
          <w:spacing w:val="-1"/>
        </w:rPr>
        <w:t>is energy</w:t>
      </w:r>
      <w:r>
        <w:rPr>
          <w:color w:val="323232"/>
          <w:spacing w:val="-2"/>
        </w:rPr>
        <w:t xml:space="preserve"> </w:t>
      </w:r>
      <w:r>
        <w:rPr>
          <w:color w:val="323232"/>
          <w:spacing w:val="-1"/>
        </w:rPr>
        <w:t>blockages which</w:t>
      </w:r>
      <w:r>
        <w:rPr>
          <w:color w:val="323232"/>
        </w:rPr>
        <w:t xml:space="preserve"> </w:t>
      </w:r>
      <w:r>
        <w:rPr>
          <w:color w:val="323232"/>
          <w:spacing w:val="-1"/>
        </w:rPr>
        <w:t>are</w:t>
      </w:r>
      <w:r>
        <w:rPr>
          <w:color w:val="323232"/>
        </w:rPr>
        <w:t xml:space="preserve"> </w:t>
      </w:r>
      <w:r>
        <w:rPr>
          <w:color w:val="323232"/>
          <w:spacing w:val="-1"/>
        </w:rPr>
        <w:t>stopping the</w:t>
      </w:r>
      <w:r>
        <w:rPr>
          <w:color w:val="323232"/>
          <w:spacing w:val="1"/>
        </w:rPr>
        <w:t xml:space="preserve"> </w:t>
      </w:r>
      <w:r>
        <w:rPr>
          <w:color w:val="323232"/>
          <w:spacing w:val="-2"/>
        </w:rPr>
        <w:t>vision.</w:t>
      </w:r>
      <w:r>
        <w:rPr>
          <w:color w:val="323232"/>
          <w:spacing w:val="38"/>
        </w:rPr>
        <w:t xml:space="preserve"> </w:t>
      </w:r>
      <w:r>
        <w:rPr>
          <w:color w:val="323232"/>
        </w:rPr>
        <w:t>We</w:t>
      </w:r>
      <w:r>
        <w:rPr>
          <w:color w:val="323232"/>
          <w:spacing w:val="-1"/>
        </w:rPr>
        <w:t xml:space="preserve"> </w:t>
      </w:r>
      <w:r>
        <w:rPr>
          <w:color w:val="323232"/>
        </w:rPr>
        <w:t>know</w:t>
      </w:r>
      <w:r>
        <w:rPr>
          <w:color w:val="323232"/>
          <w:spacing w:val="-3"/>
        </w:rPr>
        <w:t xml:space="preserve"> </w:t>
      </w:r>
      <w:r>
        <w:rPr>
          <w:color w:val="323232"/>
          <w:spacing w:val="-1"/>
        </w:rPr>
        <w:t>that</w:t>
      </w:r>
      <w:r>
        <w:rPr>
          <w:color w:val="323232"/>
        </w:rPr>
        <w:t xml:space="preserve"> </w:t>
      </w:r>
      <w:r>
        <w:rPr>
          <w:color w:val="323232"/>
          <w:spacing w:val="-1"/>
        </w:rPr>
        <w:t>Enlightenment</w:t>
      </w:r>
      <w:r>
        <w:rPr>
          <w:color w:val="323232"/>
          <w:spacing w:val="2"/>
        </w:rPr>
        <w:t xml:space="preserve"> </w:t>
      </w:r>
      <w:r>
        <w:rPr>
          <w:color w:val="323232"/>
        </w:rPr>
        <w:t>is</w:t>
      </w:r>
      <w:r>
        <w:rPr>
          <w:color w:val="323232"/>
          <w:spacing w:val="-1"/>
        </w:rPr>
        <w:t xml:space="preserve"> the </w:t>
      </w:r>
      <w:r>
        <w:rPr>
          <w:color w:val="323232"/>
        </w:rPr>
        <w:t>process</w:t>
      </w:r>
      <w:r>
        <w:rPr>
          <w:color w:val="323232"/>
          <w:spacing w:val="-2"/>
        </w:rPr>
        <w:t xml:space="preserve"> </w:t>
      </w:r>
      <w:r>
        <w:rPr>
          <w:color w:val="323232"/>
        </w:rPr>
        <w:t xml:space="preserve">of </w:t>
      </w:r>
      <w:r>
        <w:rPr>
          <w:color w:val="323232"/>
          <w:spacing w:val="-1"/>
        </w:rPr>
        <w:t>increasing</w:t>
      </w:r>
      <w:r>
        <w:rPr>
          <w:color w:val="323232"/>
        </w:rPr>
        <w:t xml:space="preserve"> </w:t>
      </w:r>
      <w:r>
        <w:rPr>
          <w:color w:val="323232"/>
          <w:spacing w:val="-1"/>
        </w:rPr>
        <w:t>the</w:t>
      </w:r>
      <w:r>
        <w:rPr>
          <w:color w:val="323232"/>
          <w:spacing w:val="31"/>
        </w:rPr>
        <w:t xml:space="preserve"> </w:t>
      </w:r>
      <w:r>
        <w:rPr>
          <w:color w:val="323232"/>
          <w:spacing w:val="-1"/>
        </w:rPr>
        <w:t>psychic</w:t>
      </w:r>
      <w:r>
        <w:rPr>
          <w:color w:val="323232"/>
        </w:rPr>
        <w:t xml:space="preserve"> vision.</w:t>
      </w:r>
      <w:r>
        <w:rPr>
          <w:color w:val="323232"/>
          <w:spacing w:val="-1"/>
        </w:rPr>
        <w:t xml:space="preserve"> </w:t>
      </w:r>
      <w:r>
        <w:rPr>
          <w:color w:val="323232"/>
        </w:rPr>
        <w:t xml:space="preserve">As </w:t>
      </w:r>
      <w:r>
        <w:rPr>
          <w:color w:val="323232"/>
          <w:spacing w:val="-2"/>
        </w:rPr>
        <w:t>we</w:t>
      </w:r>
      <w:r>
        <w:rPr>
          <w:color w:val="323232"/>
          <w:spacing w:val="1"/>
        </w:rPr>
        <w:t xml:space="preserve"> </w:t>
      </w:r>
      <w:r>
        <w:rPr>
          <w:color w:val="323232"/>
          <w:spacing w:val="-1"/>
        </w:rPr>
        <w:t>remove</w:t>
      </w:r>
      <w:r>
        <w:rPr>
          <w:color w:val="323232"/>
        </w:rPr>
        <w:t xml:space="preserve"> </w:t>
      </w:r>
      <w:r>
        <w:rPr>
          <w:color w:val="323232"/>
          <w:spacing w:val="-1"/>
        </w:rPr>
        <w:t>our</w:t>
      </w:r>
      <w:r>
        <w:rPr>
          <w:color w:val="323232"/>
        </w:rPr>
        <w:t xml:space="preserve"> blockages</w:t>
      </w:r>
      <w:r>
        <w:rPr>
          <w:color w:val="323232"/>
          <w:spacing w:val="-1"/>
        </w:rPr>
        <w:t xml:space="preserve"> </w:t>
      </w:r>
      <w:r>
        <w:rPr>
          <w:color w:val="323232"/>
        </w:rPr>
        <w:t>one by</w:t>
      </w:r>
      <w:r>
        <w:rPr>
          <w:color w:val="323232"/>
          <w:spacing w:val="-2"/>
        </w:rPr>
        <w:t xml:space="preserve"> </w:t>
      </w:r>
      <w:r>
        <w:rPr>
          <w:color w:val="323232"/>
        </w:rPr>
        <w:t>one</w:t>
      </w:r>
      <w:r>
        <w:rPr>
          <w:color w:val="323232"/>
          <w:spacing w:val="1"/>
        </w:rPr>
        <w:t xml:space="preserve"> </w:t>
      </w:r>
      <w:r>
        <w:rPr>
          <w:color w:val="323232"/>
          <w:spacing w:val="-1"/>
        </w:rPr>
        <w:t>so</w:t>
      </w:r>
      <w:r>
        <w:rPr>
          <w:color w:val="323232"/>
        </w:rPr>
        <w:t xml:space="preserve"> </w:t>
      </w:r>
      <w:r>
        <w:rPr>
          <w:color w:val="323232"/>
          <w:spacing w:val="-2"/>
        </w:rPr>
        <w:t>we</w:t>
      </w:r>
      <w:r>
        <w:rPr>
          <w:color w:val="323232"/>
          <w:spacing w:val="30"/>
        </w:rPr>
        <w:t xml:space="preserve"> </w:t>
      </w:r>
      <w:r>
        <w:rPr>
          <w:color w:val="323232"/>
          <w:spacing w:val="-1"/>
        </w:rPr>
        <w:t>progress on the</w:t>
      </w:r>
      <w:r>
        <w:rPr>
          <w:color w:val="323232"/>
        </w:rPr>
        <w:t xml:space="preserve"> </w:t>
      </w:r>
      <w:r>
        <w:rPr>
          <w:color w:val="323232"/>
          <w:spacing w:val="-1"/>
        </w:rPr>
        <w:t>path and</w:t>
      </w:r>
      <w:r>
        <w:rPr>
          <w:color w:val="323232"/>
        </w:rPr>
        <w:t xml:space="preserve"> </w:t>
      </w:r>
      <w:r>
        <w:rPr>
          <w:color w:val="323232"/>
          <w:spacing w:val="-1"/>
        </w:rPr>
        <w:t>our</w:t>
      </w:r>
      <w:r>
        <w:rPr>
          <w:color w:val="323232"/>
        </w:rPr>
        <w:t xml:space="preserve"> </w:t>
      </w:r>
      <w:r>
        <w:rPr>
          <w:color w:val="323232"/>
          <w:spacing w:val="-2"/>
        </w:rPr>
        <w:t>psychic</w:t>
      </w:r>
      <w:r>
        <w:rPr>
          <w:color w:val="323232"/>
        </w:rPr>
        <w:t xml:space="preserve"> </w:t>
      </w:r>
      <w:r>
        <w:rPr>
          <w:color w:val="323232"/>
          <w:spacing w:val="-1"/>
        </w:rPr>
        <w:t>vision</w:t>
      </w:r>
      <w:r>
        <w:rPr>
          <w:color w:val="323232"/>
        </w:rPr>
        <w:t xml:space="preserve"> </w:t>
      </w:r>
      <w:r>
        <w:rPr>
          <w:color w:val="323232"/>
          <w:spacing w:val="-1"/>
        </w:rPr>
        <w:t>increases.</w:t>
      </w:r>
    </w:p>
    <w:p w:rsidR="00EA20B7" w:rsidRDefault="00877DD6">
      <w:pPr>
        <w:pStyle w:val="Corpodetexto"/>
        <w:ind w:right="131"/>
      </w:pPr>
      <w:r>
        <w:rPr>
          <w:color w:val="323232"/>
        </w:rPr>
        <w:t>In</w:t>
      </w:r>
      <w:r>
        <w:rPr>
          <w:color w:val="323232"/>
          <w:spacing w:val="-1"/>
        </w:rPr>
        <w:t xml:space="preserve"> </w:t>
      </w:r>
      <w:r>
        <w:rPr>
          <w:color w:val="323232"/>
        </w:rPr>
        <w:t xml:space="preserve">this </w:t>
      </w:r>
      <w:r>
        <w:rPr>
          <w:color w:val="323232"/>
          <w:spacing w:val="-1"/>
        </w:rPr>
        <w:t>meditation Julia</w:t>
      </w:r>
      <w:r>
        <w:rPr>
          <w:color w:val="323232"/>
        </w:rPr>
        <w:t xml:space="preserve"> </w:t>
      </w:r>
      <w:r>
        <w:rPr>
          <w:color w:val="323232"/>
          <w:spacing w:val="-1"/>
        </w:rPr>
        <w:t>could</w:t>
      </w:r>
      <w:r>
        <w:rPr>
          <w:color w:val="323232"/>
        </w:rPr>
        <w:t xml:space="preserve"> not </w:t>
      </w:r>
      <w:r>
        <w:rPr>
          <w:color w:val="323232"/>
          <w:spacing w:val="-1"/>
        </w:rPr>
        <w:t xml:space="preserve">see </w:t>
      </w:r>
      <w:r>
        <w:rPr>
          <w:color w:val="323232"/>
        </w:rPr>
        <w:t xml:space="preserve">the </w:t>
      </w:r>
      <w:r>
        <w:rPr>
          <w:color w:val="323232"/>
          <w:spacing w:val="-1"/>
        </w:rPr>
        <w:t>Golden Light</w:t>
      </w:r>
      <w:r>
        <w:rPr>
          <w:color w:val="323232"/>
        </w:rPr>
        <w:t xml:space="preserve"> so</w:t>
      </w:r>
      <w:r>
        <w:rPr>
          <w:color w:val="323232"/>
          <w:spacing w:val="-1"/>
        </w:rPr>
        <w:t xml:space="preserve"> </w:t>
      </w:r>
      <w:r>
        <w:rPr>
          <w:color w:val="323232"/>
        </w:rPr>
        <w:t>she</w:t>
      </w:r>
      <w:r>
        <w:rPr>
          <w:color w:val="323232"/>
          <w:spacing w:val="1"/>
        </w:rPr>
        <w:t xml:space="preserve"> </w:t>
      </w:r>
      <w:r>
        <w:rPr>
          <w:color w:val="323232"/>
          <w:spacing w:val="-1"/>
        </w:rPr>
        <w:t>went</w:t>
      </w:r>
      <w:r>
        <w:rPr>
          <w:color w:val="323232"/>
          <w:spacing w:val="33"/>
        </w:rPr>
        <w:t xml:space="preserve"> </w:t>
      </w:r>
      <w:r>
        <w:rPr>
          <w:color w:val="323232"/>
          <w:spacing w:val="-1"/>
        </w:rPr>
        <w:t>back to the previous</w:t>
      </w:r>
      <w:r>
        <w:rPr>
          <w:color w:val="323232"/>
        </w:rPr>
        <w:t xml:space="preserve"> </w:t>
      </w:r>
      <w:r>
        <w:rPr>
          <w:color w:val="323232"/>
          <w:spacing w:val="-1"/>
        </w:rPr>
        <w:t>guided meditation and just</w:t>
      </w:r>
      <w:r>
        <w:rPr>
          <w:color w:val="323232"/>
          <w:spacing w:val="1"/>
        </w:rPr>
        <w:t xml:space="preserve"> </w:t>
      </w:r>
      <w:r>
        <w:rPr>
          <w:color w:val="323232"/>
          <w:spacing w:val="-1"/>
        </w:rPr>
        <w:t>aligned</w:t>
      </w:r>
      <w:r>
        <w:rPr>
          <w:color w:val="323232"/>
        </w:rPr>
        <w:t xml:space="preserve"> </w:t>
      </w:r>
      <w:r>
        <w:rPr>
          <w:color w:val="323232"/>
          <w:spacing w:val="-1"/>
        </w:rPr>
        <w:t>her body</w:t>
      </w:r>
      <w:r>
        <w:rPr>
          <w:color w:val="323232"/>
          <w:spacing w:val="28"/>
        </w:rPr>
        <w:t xml:space="preserve"> </w:t>
      </w:r>
      <w:r>
        <w:rPr>
          <w:color w:val="323232"/>
          <w:spacing w:val="-1"/>
        </w:rPr>
        <w:t>with the energy</w:t>
      </w:r>
      <w:r>
        <w:rPr>
          <w:color w:val="323232"/>
          <w:spacing w:val="-2"/>
        </w:rPr>
        <w:t xml:space="preserve"> </w:t>
      </w:r>
      <w:r>
        <w:rPr>
          <w:color w:val="323232"/>
        </w:rPr>
        <w:t>of</w:t>
      </w:r>
      <w:r>
        <w:rPr>
          <w:color w:val="323232"/>
          <w:spacing w:val="-1"/>
        </w:rPr>
        <w:t xml:space="preserve"> Kundalini</w:t>
      </w:r>
      <w:r>
        <w:rPr>
          <w:color w:val="323232"/>
          <w:spacing w:val="-2"/>
        </w:rPr>
        <w:t xml:space="preserve"> </w:t>
      </w:r>
      <w:r>
        <w:rPr>
          <w:color w:val="323232"/>
          <w:spacing w:val="-1"/>
        </w:rPr>
        <w:t>and allowed</w:t>
      </w:r>
      <w:r>
        <w:rPr>
          <w:color w:val="323232"/>
        </w:rPr>
        <w:t xml:space="preserve"> </w:t>
      </w:r>
      <w:r>
        <w:rPr>
          <w:color w:val="323232"/>
          <w:spacing w:val="-1"/>
        </w:rPr>
        <w:t>herself</w:t>
      </w:r>
      <w:r>
        <w:rPr>
          <w:color w:val="323232"/>
          <w:spacing w:val="-2"/>
        </w:rPr>
        <w:t xml:space="preserve"> </w:t>
      </w:r>
      <w:r>
        <w:rPr>
          <w:color w:val="323232"/>
        </w:rPr>
        <w:t>to</w:t>
      </w:r>
      <w:r>
        <w:rPr>
          <w:color w:val="323232"/>
          <w:spacing w:val="-2"/>
        </w:rPr>
        <w:t xml:space="preserve"> </w:t>
      </w:r>
      <w:r>
        <w:rPr>
          <w:color w:val="323232"/>
          <w:spacing w:val="-1"/>
        </w:rPr>
        <w:t>absorb the</w:t>
      </w:r>
      <w:r>
        <w:rPr>
          <w:color w:val="323232"/>
          <w:spacing w:val="45"/>
        </w:rPr>
        <w:t xml:space="preserve"> </w:t>
      </w:r>
      <w:r>
        <w:rPr>
          <w:color w:val="323232"/>
          <w:spacing w:val="-1"/>
        </w:rPr>
        <w:t>energy,</w:t>
      </w:r>
      <w:r>
        <w:rPr>
          <w:color w:val="323232"/>
        </w:rPr>
        <w:t xml:space="preserve"> </w:t>
      </w:r>
      <w:r>
        <w:rPr>
          <w:color w:val="323232"/>
          <w:spacing w:val="-1"/>
        </w:rPr>
        <w:t>to</w:t>
      </w:r>
      <w:r>
        <w:rPr>
          <w:color w:val="323232"/>
        </w:rPr>
        <w:t xml:space="preserve"> </w:t>
      </w:r>
      <w:r>
        <w:rPr>
          <w:color w:val="323232"/>
          <w:spacing w:val="-1"/>
        </w:rPr>
        <w:t>increase</w:t>
      </w:r>
      <w:r>
        <w:rPr>
          <w:color w:val="323232"/>
        </w:rPr>
        <w:t xml:space="preserve"> </w:t>
      </w:r>
      <w:r>
        <w:rPr>
          <w:color w:val="323232"/>
          <w:spacing w:val="-1"/>
        </w:rPr>
        <w:t>her</w:t>
      </w:r>
      <w:r>
        <w:rPr>
          <w:color w:val="323232"/>
          <w:spacing w:val="-2"/>
        </w:rPr>
        <w:t xml:space="preserve"> </w:t>
      </w:r>
      <w:r>
        <w:rPr>
          <w:color w:val="323232"/>
          <w:spacing w:val="-1"/>
        </w:rPr>
        <w:t>energy</w:t>
      </w:r>
      <w:r>
        <w:rPr>
          <w:color w:val="323232"/>
          <w:spacing w:val="-2"/>
        </w:rPr>
        <w:t xml:space="preserve"> </w:t>
      </w:r>
      <w:r>
        <w:rPr>
          <w:color w:val="323232"/>
          <w:spacing w:val="-1"/>
        </w:rPr>
        <w:t>level.</w:t>
      </w:r>
    </w:p>
    <w:p w:rsidR="00EA20B7" w:rsidRDefault="00877DD6">
      <w:pPr>
        <w:pStyle w:val="Corpodetexto"/>
      </w:pPr>
      <w:r>
        <w:rPr>
          <w:color w:val="323232"/>
          <w:spacing w:val="-1"/>
        </w:rPr>
        <w:t xml:space="preserve">After </w:t>
      </w:r>
      <w:r>
        <w:rPr>
          <w:color w:val="323232"/>
        </w:rPr>
        <w:t>a</w:t>
      </w:r>
      <w:r>
        <w:rPr>
          <w:color w:val="323232"/>
          <w:spacing w:val="1"/>
        </w:rPr>
        <w:t xml:space="preserve"> </w:t>
      </w:r>
      <w:r>
        <w:rPr>
          <w:color w:val="323232"/>
          <w:spacing w:val="-2"/>
        </w:rPr>
        <w:t>while</w:t>
      </w:r>
      <w:r>
        <w:rPr>
          <w:color w:val="323232"/>
        </w:rPr>
        <w:t xml:space="preserve"> </w:t>
      </w:r>
      <w:r>
        <w:rPr>
          <w:color w:val="323232"/>
          <w:spacing w:val="-1"/>
        </w:rPr>
        <w:t>she</w:t>
      </w:r>
      <w:r>
        <w:rPr>
          <w:color w:val="323232"/>
        </w:rPr>
        <w:t xml:space="preserve"> </w:t>
      </w:r>
      <w:r>
        <w:rPr>
          <w:color w:val="323232"/>
          <w:spacing w:val="-1"/>
        </w:rPr>
        <w:t xml:space="preserve">got </w:t>
      </w:r>
      <w:r>
        <w:rPr>
          <w:color w:val="323232"/>
        </w:rPr>
        <w:t xml:space="preserve">a </w:t>
      </w:r>
      <w:r>
        <w:rPr>
          <w:color w:val="323232"/>
          <w:spacing w:val="-1"/>
        </w:rPr>
        <w:t>lot of</w:t>
      </w:r>
      <w:r>
        <w:rPr>
          <w:color w:val="323232"/>
        </w:rPr>
        <w:t xml:space="preserve"> </w:t>
      </w:r>
      <w:r>
        <w:rPr>
          <w:color w:val="323232"/>
          <w:spacing w:val="-1"/>
        </w:rPr>
        <w:t>light</w:t>
      </w:r>
      <w:r>
        <w:rPr>
          <w:color w:val="323232"/>
        </w:rPr>
        <w:t xml:space="preserve"> </w:t>
      </w:r>
      <w:r>
        <w:rPr>
          <w:color w:val="323232"/>
          <w:spacing w:val="-1"/>
        </w:rPr>
        <w:t>in the</w:t>
      </w:r>
      <w:r>
        <w:rPr>
          <w:color w:val="323232"/>
        </w:rPr>
        <w:t xml:space="preserve"> </w:t>
      </w:r>
      <w:r>
        <w:rPr>
          <w:color w:val="323232"/>
          <w:spacing w:val="-1"/>
        </w:rPr>
        <w:t>head.</w:t>
      </w:r>
    </w:p>
    <w:p w:rsidR="00EA20B7" w:rsidRDefault="00877DD6">
      <w:pPr>
        <w:pStyle w:val="Corpodetexto"/>
        <w:ind w:right="131"/>
      </w:pPr>
      <w:r>
        <w:rPr>
          <w:color w:val="323232"/>
          <w:spacing w:val="-1"/>
        </w:rPr>
        <w:t>Next</w:t>
      </w:r>
      <w:r>
        <w:rPr>
          <w:color w:val="323232"/>
          <w:spacing w:val="1"/>
        </w:rPr>
        <w:t xml:space="preserve"> </w:t>
      </w:r>
      <w:r>
        <w:rPr>
          <w:color w:val="323232"/>
          <w:spacing w:val="-1"/>
        </w:rPr>
        <w:t>she</w:t>
      </w:r>
      <w:r>
        <w:rPr>
          <w:color w:val="323232"/>
        </w:rPr>
        <w:t xml:space="preserve"> </w:t>
      </w:r>
      <w:r>
        <w:rPr>
          <w:color w:val="323232"/>
          <w:spacing w:val="-1"/>
        </w:rPr>
        <w:t>followed the</w:t>
      </w:r>
      <w:r>
        <w:rPr>
          <w:color w:val="323232"/>
        </w:rPr>
        <w:t xml:space="preserve"> </w:t>
      </w:r>
      <w:r>
        <w:rPr>
          <w:color w:val="323232"/>
          <w:spacing w:val="-1"/>
        </w:rPr>
        <w:t>golden stream</w:t>
      </w:r>
      <w:r>
        <w:rPr>
          <w:color w:val="323232"/>
          <w:spacing w:val="-2"/>
        </w:rPr>
        <w:t xml:space="preserve"> </w:t>
      </w:r>
      <w:r>
        <w:rPr>
          <w:color w:val="323232"/>
          <w:spacing w:val="-1"/>
        </w:rPr>
        <w:t>of</w:t>
      </w:r>
      <w:r>
        <w:rPr>
          <w:color w:val="323232"/>
        </w:rPr>
        <w:t xml:space="preserve"> </w:t>
      </w:r>
      <w:r>
        <w:rPr>
          <w:color w:val="323232"/>
          <w:spacing w:val="-1"/>
        </w:rPr>
        <w:t>light through the energy</w:t>
      </w:r>
      <w:r>
        <w:rPr>
          <w:color w:val="323232"/>
          <w:spacing w:val="33"/>
        </w:rPr>
        <w:t xml:space="preserve"> </w:t>
      </w:r>
      <w:r>
        <w:rPr>
          <w:color w:val="323232"/>
        </w:rPr>
        <w:t xml:space="preserve">blockage </w:t>
      </w:r>
      <w:r>
        <w:rPr>
          <w:color w:val="323232"/>
          <w:spacing w:val="-1"/>
        </w:rPr>
        <w:t xml:space="preserve">in </w:t>
      </w:r>
      <w:r>
        <w:rPr>
          <w:color w:val="323232"/>
        </w:rPr>
        <w:t>her heart</w:t>
      </w:r>
      <w:r>
        <w:rPr>
          <w:color w:val="323232"/>
          <w:spacing w:val="-1"/>
        </w:rPr>
        <w:t xml:space="preserve"> </w:t>
      </w:r>
      <w:r>
        <w:rPr>
          <w:color w:val="323232"/>
        </w:rPr>
        <w:t>to</w:t>
      </w:r>
      <w:r>
        <w:rPr>
          <w:color w:val="323232"/>
          <w:spacing w:val="-1"/>
        </w:rPr>
        <w:t xml:space="preserve"> </w:t>
      </w:r>
      <w:r>
        <w:rPr>
          <w:color w:val="323232"/>
        </w:rPr>
        <w:t xml:space="preserve">the </w:t>
      </w:r>
      <w:r>
        <w:rPr>
          <w:color w:val="323232"/>
          <w:spacing w:val="-1"/>
        </w:rPr>
        <w:t>solar</w:t>
      </w:r>
      <w:r>
        <w:rPr>
          <w:color w:val="323232"/>
        </w:rPr>
        <w:t xml:space="preserve"> </w:t>
      </w:r>
      <w:r>
        <w:rPr>
          <w:color w:val="323232"/>
          <w:spacing w:val="-1"/>
        </w:rPr>
        <w:t>plexus.</w:t>
      </w:r>
      <w:r>
        <w:rPr>
          <w:color w:val="323232"/>
        </w:rPr>
        <w:t xml:space="preserve"> As </w:t>
      </w:r>
      <w:r>
        <w:rPr>
          <w:color w:val="323232"/>
          <w:spacing w:val="-1"/>
        </w:rPr>
        <w:t>she</w:t>
      </w:r>
      <w:r>
        <w:rPr>
          <w:color w:val="323232"/>
        </w:rPr>
        <w:t xml:space="preserve"> did</w:t>
      </w:r>
      <w:r>
        <w:rPr>
          <w:color w:val="323232"/>
          <w:spacing w:val="-1"/>
        </w:rPr>
        <w:t xml:space="preserve"> </w:t>
      </w:r>
      <w:r>
        <w:rPr>
          <w:color w:val="323232"/>
        </w:rPr>
        <w:t>this she</w:t>
      </w:r>
      <w:r>
        <w:rPr>
          <w:color w:val="323232"/>
          <w:spacing w:val="-1"/>
        </w:rPr>
        <w:t xml:space="preserve"> </w:t>
      </w:r>
      <w:r>
        <w:rPr>
          <w:color w:val="323232"/>
        </w:rPr>
        <w:t>heard</w:t>
      </w:r>
      <w:r>
        <w:rPr>
          <w:color w:val="323232"/>
          <w:spacing w:val="26"/>
        </w:rPr>
        <w:t xml:space="preserve"> </w:t>
      </w:r>
      <w:r>
        <w:rPr>
          <w:color w:val="323232"/>
          <w:spacing w:val="-1"/>
        </w:rPr>
        <w:t>noises</w:t>
      </w:r>
      <w:r>
        <w:rPr>
          <w:color w:val="323232"/>
          <w:spacing w:val="-2"/>
        </w:rPr>
        <w:t xml:space="preserve"> </w:t>
      </w:r>
      <w:r>
        <w:rPr>
          <w:color w:val="323232"/>
          <w:spacing w:val="-1"/>
        </w:rPr>
        <w:t xml:space="preserve">like water going through </w:t>
      </w:r>
      <w:r>
        <w:rPr>
          <w:color w:val="323232"/>
        </w:rPr>
        <w:t xml:space="preserve">a </w:t>
      </w:r>
      <w:r>
        <w:rPr>
          <w:color w:val="323232"/>
          <w:spacing w:val="-1"/>
        </w:rPr>
        <w:t>pipe.</w:t>
      </w:r>
      <w:r>
        <w:rPr>
          <w:color w:val="323232"/>
        </w:rPr>
        <w:t xml:space="preserve"> </w:t>
      </w:r>
      <w:r>
        <w:rPr>
          <w:color w:val="323232"/>
          <w:spacing w:val="-1"/>
        </w:rPr>
        <w:t>It</w:t>
      </w:r>
      <w:r>
        <w:rPr>
          <w:color w:val="323232"/>
        </w:rPr>
        <w:t xml:space="preserve"> </w:t>
      </w:r>
      <w:r>
        <w:rPr>
          <w:color w:val="323232"/>
          <w:spacing w:val="-1"/>
        </w:rPr>
        <w:t>felt</w:t>
      </w:r>
      <w:r>
        <w:rPr>
          <w:color w:val="323232"/>
        </w:rPr>
        <w:t xml:space="preserve"> as</w:t>
      </w:r>
      <w:r>
        <w:rPr>
          <w:color w:val="323232"/>
          <w:spacing w:val="-3"/>
        </w:rPr>
        <w:t xml:space="preserve"> </w:t>
      </w:r>
      <w:r>
        <w:rPr>
          <w:color w:val="323232"/>
          <w:spacing w:val="-1"/>
        </w:rPr>
        <w:t>though there</w:t>
      </w:r>
      <w:r>
        <w:rPr>
          <w:color w:val="323232"/>
        </w:rPr>
        <w:t xml:space="preserve"> </w:t>
      </w:r>
      <w:r>
        <w:rPr>
          <w:color w:val="323232"/>
          <w:spacing w:val="-2"/>
        </w:rPr>
        <w:t>was</w:t>
      </w:r>
      <w:r>
        <w:rPr>
          <w:color w:val="323232"/>
        </w:rPr>
        <w:t xml:space="preserve"> a</w:t>
      </w:r>
      <w:r>
        <w:rPr>
          <w:color w:val="323232"/>
          <w:spacing w:val="53"/>
        </w:rPr>
        <w:t xml:space="preserve"> </w:t>
      </w:r>
      <w:r>
        <w:rPr>
          <w:color w:val="323232"/>
        </w:rPr>
        <w:t>process</w:t>
      </w:r>
      <w:r>
        <w:rPr>
          <w:color w:val="323232"/>
          <w:spacing w:val="-2"/>
        </w:rPr>
        <w:t xml:space="preserve"> </w:t>
      </w:r>
      <w:r>
        <w:rPr>
          <w:color w:val="323232"/>
        </w:rPr>
        <w:t>of</w:t>
      </w:r>
      <w:r>
        <w:rPr>
          <w:color w:val="323232"/>
          <w:spacing w:val="-1"/>
        </w:rPr>
        <w:t xml:space="preserve"> </w:t>
      </w:r>
      <w:r>
        <w:rPr>
          <w:color w:val="323232"/>
        </w:rPr>
        <w:t>cleaning</w:t>
      </w:r>
      <w:r>
        <w:rPr>
          <w:color w:val="323232"/>
          <w:spacing w:val="-1"/>
        </w:rPr>
        <w:t xml:space="preserve"> </w:t>
      </w:r>
      <w:r>
        <w:rPr>
          <w:color w:val="323232"/>
        </w:rPr>
        <w:t>going</w:t>
      </w:r>
      <w:r>
        <w:rPr>
          <w:color w:val="323232"/>
          <w:spacing w:val="-1"/>
        </w:rPr>
        <w:t xml:space="preserve"> </w:t>
      </w:r>
      <w:r>
        <w:rPr>
          <w:color w:val="323232"/>
        </w:rPr>
        <w:t>on.</w:t>
      </w:r>
    </w:p>
    <w:p w:rsidR="00EA20B7" w:rsidRDefault="00877DD6">
      <w:pPr>
        <w:pStyle w:val="Corpodetexto"/>
        <w:spacing w:before="120"/>
        <w:ind w:right="131"/>
      </w:pPr>
      <w:r>
        <w:rPr>
          <w:color w:val="323232"/>
          <w:spacing w:val="-1"/>
        </w:rPr>
        <w:t>In</w:t>
      </w:r>
      <w:r>
        <w:rPr>
          <w:color w:val="323232"/>
        </w:rPr>
        <w:t xml:space="preserve"> </w:t>
      </w:r>
      <w:r>
        <w:rPr>
          <w:color w:val="323232"/>
          <w:spacing w:val="-1"/>
        </w:rPr>
        <w:t>Energy</w:t>
      </w:r>
      <w:r>
        <w:rPr>
          <w:color w:val="323232"/>
          <w:spacing w:val="-2"/>
        </w:rPr>
        <w:t xml:space="preserve"> Enhancement</w:t>
      </w:r>
      <w:r>
        <w:rPr>
          <w:color w:val="323232"/>
          <w:spacing w:val="-1"/>
        </w:rPr>
        <w:t xml:space="preserve"> our</w:t>
      </w:r>
      <w:r>
        <w:rPr>
          <w:color w:val="323232"/>
        </w:rPr>
        <w:t xml:space="preserve"> aim</w:t>
      </w:r>
      <w:r>
        <w:rPr>
          <w:color w:val="323232"/>
          <w:spacing w:val="-2"/>
        </w:rPr>
        <w:t xml:space="preserve"> </w:t>
      </w:r>
      <w:r>
        <w:rPr>
          <w:color w:val="323232"/>
        </w:rPr>
        <w:t>is</w:t>
      </w:r>
      <w:r>
        <w:rPr>
          <w:color w:val="323232"/>
          <w:spacing w:val="-1"/>
        </w:rPr>
        <w:t xml:space="preserve"> </w:t>
      </w:r>
      <w:r>
        <w:rPr>
          <w:color w:val="323232"/>
        </w:rPr>
        <w:t>to disblock</w:t>
      </w:r>
      <w:r>
        <w:rPr>
          <w:color w:val="323232"/>
          <w:spacing w:val="-1"/>
        </w:rPr>
        <w:t xml:space="preserve"> these</w:t>
      </w:r>
      <w:r>
        <w:rPr>
          <w:color w:val="323232"/>
        </w:rPr>
        <w:t xml:space="preserve"> </w:t>
      </w:r>
      <w:r>
        <w:rPr>
          <w:color w:val="323232"/>
          <w:spacing w:val="-1"/>
        </w:rPr>
        <w:t>blockages</w:t>
      </w:r>
      <w:r>
        <w:rPr>
          <w:color w:val="323232"/>
          <w:spacing w:val="-3"/>
        </w:rPr>
        <w:t xml:space="preserve"> </w:t>
      </w:r>
      <w:r>
        <w:rPr>
          <w:color w:val="323232"/>
        </w:rPr>
        <w:t>and</w:t>
      </w:r>
      <w:r>
        <w:rPr>
          <w:color w:val="323232"/>
          <w:spacing w:val="39"/>
        </w:rPr>
        <w:t xml:space="preserve"> </w:t>
      </w:r>
      <w:r>
        <w:rPr>
          <w:color w:val="323232"/>
        </w:rPr>
        <w:t>to</w:t>
      </w:r>
      <w:r>
        <w:rPr>
          <w:color w:val="323232"/>
          <w:spacing w:val="-1"/>
        </w:rPr>
        <w:t xml:space="preserve"> </w:t>
      </w:r>
      <w:r>
        <w:rPr>
          <w:color w:val="323232"/>
        </w:rPr>
        <w:t>do</w:t>
      </w:r>
      <w:r>
        <w:rPr>
          <w:color w:val="323232"/>
          <w:spacing w:val="-2"/>
        </w:rPr>
        <w:t xml:space="preserve"> </w:t>
      </w:r>
      <w:r>
        <w:rPr>
          <w:color w:val="323232"/>
          <w:spacing w:val="-1"/>
        </w:rPr>
        <w:t>that</w:t>
      </w:r>
      <w:r>
        <w:rPr>
          <w:color w:val="323232"/>
          <w:spacing w:val="1"/>
        </w:rPr>
        <w:t xml:space="preserve"> </w:t>
      </w:r>
      <w:r>
        <w:rPr>
          <w:color w:val="323232"/>
          <w:spacing w:val="-1"/>
        </w:rPr>
        <w:t>we</w:t>
      </w:r>
      <w:r>
        <w:rPr>
          <w:color w:val="323232"/>
        </w:rPr>
        <w:t xml:space="preserve"> </w:t>
      </w:r>
      <w:r>
        <w:rPr>
          <w:color w:val="323232"/>
          <w:spacing w:val="-1"/>
        </w:rPr>
        <w:t>need</w:t>
      </w:r>
      <w:r>
        <w:rPr>
          <w:color w:val="323232"/>
          <w:spacing w:val="-3"/>
        </w:rPr>
        <w:t xml:space="preserve"> </w:t>
      </w:r>
      <w:r>
        <w:rPr>
          <w:color w:val="323232"/>
          <w:spacing w:val="-1"/>
        </w:rPr>
        <w:t>energy.</w:t>
      </w:r>
      <w:r>
        <w:rPr>
          <w:color w:val="323232"/>
        </w:rPr>
        <w:t xml:space="preserve"> So</w:t>
      </w:r>
      <w:r>
        <w:rPr>
          <w:color w:val="323232"/>
          <w:spacing w:val="-1"/>
        </w:rPr>
        <w:t xml:space="preserve"> just</w:t>
      </w:r>
      <w:r>
        <w:rPr>
          <w:color w:val="323232"/>
        </w:rPr>
        <w:t xml:space="preserve"> </w:t>
      </w:r>
      <w:r>
        <w:rPr>
          <w:color w:val="323232"/>
          <w:spacing w:val="-1"/>
        </w:rPr>
        <w:t>by</w:t>
      </w:r>
      <w:r>
        <w:rPr>
          <w:color w:val="323232"/>
        </w:rPr>
        <w:t xml:space="preserve"> </w:t>
      </w:r>
      <w:r>
        <w:rPr>
          <w:color w:val="323232"/>
          <w:spacing w:val="-1"/>
        </w:rPr>
        <w:t>using the simple techniques</w:t>
      </w:r>
      <w:r>
        <w:rPr>
          <w:color w:val="323232"/>
          <w:spacing w:val="49"/>
        </w:rPr>
        <w:t xml:space="preserve"> </w:t>
      </w:r>
      <w:r>
        <w:rPr>
          <w:color w:val="323232"/>
          <w:spacing w:val="-1"/>
        </w:rPr>
        <w:t>taught</w:t>
      </w:r>
      <w:r>
        <w:rPr>
          <w:color w:val="323232"/>
        </w:rPr>
        <w:t xml:space="preserve"> in </w:t>
      </w:r>
      <w:r>
        <w:rPr>
          <w:color w:val="323232"/>
          <w:spacing w:val="-1"/>
        </w:rPr>
        <w:t>Energy</w:t>
      </w:r>
      <w:r>
        <w:rPr>
          <w:color w:val="323232"/>
          <w:spacing w:val="-2"/>
        </w:rPr>
        <w:t xml:space="preserve"> </w:t>
      </w:r>
      <w:r>
        <w:rPr>
          <w:color w:val="323232"/>
          <w:spacing w:val="-1"/>
        </w:rPr>
        <w:t>Enhancement</w:t>
      </w:r>
      <w:r>
        <w:rPr>
          <w:color w:val="323232"/>
        </w:rPr>
        <w:t xml:space="preserve"> </w:t>
      </w:r>
      <w:r>
        <w:rPr>
          <w:color w:val="323232"/>
          <w:spacing w:val="-1"/>
        </w:rPr>
        <w:t xml:space="preserve">Level </w:t>
      </w:r>
      <w:r>
        <w:rPr>
          <w:color w:val="323232"/>
        </w:rPr>
        <w:t xml:space="preserve">1 </w:t>
      </w:r>
      <w:r>
        <w:rPr>
          <w:color w:val="323232"/>
          <w:spacing w:val="-1"/>
        </w:rPr>
        <w:t>Initiation</w:t>
      </w:r>
      <w:r>
        <w:rPr>
          <w:color w:val="323232"/>
          <w:spacing w:val="-2"/>
        </w:rPr>
        <w:t xml:space="preserve"> </w:t>
      </w:r>
      <w:r>
        <w:rPr>
          <w:color w:val="323232"/>
        </w:rPr>
        <w:t xml:space="preserve">4 is </w:t>
      </w:r>
      <w:r>
        <w:rPr>
          <w:color w:val="323232"/>
          <w:spacing w:val="-1"/>
        </w:rPr>
        <w:t xml:space="preserve">sufficient </w:t>
      </w:r>
      <w:r>
        <w:rPr>
          <w:color w:val="323232"/>
        </w:rPr>
        <w:t xml:space="preserve">to </w:t>
      </w:r>
      <w:r>
        <w:rPr>
          <w:color w:val="323232"/>
          <w:spacing w:val="-1"/>
        </w:rPr>
        <w:t>do</w:t>
      </w:r>
      <w:r>
        <w:rPr>
          <w:color w:val="323232"/>
          <w:spacing w:val="49"/>
        </w:rPr>
        <w:t xml:space="preserve"> </w:t>
      </w:r>
      <w:r>
        <w:rPr>
          <w:color w:val="323232"/>
          <w:spacing w:val="-1"/>
        </w:rPr>
        <w:t>this.</w:t>
      </w:r>
      <w:r>
        <w:rPr>
          <w:color w:val="323232"/>
        </w:rPr>
        <w:t xml:space="preserve"> </w:t>
      </w:r>
      <w:r>
        <w:rPr>
          <w:color w:val="323232"/>
          <w:spacing w:val="-1"/>
        </w:rPr>
        <w:t>Then the</w:t>
      </w:r>
      <w:r>
        <w:rPr>
          <w:color w:val="323232"/>
        </w:rPr>
        <w:t xml:space="preserve"> </w:t>
      </w:r>
      <w:r>
        <w:rPr>
          <w:color w:val="323232"/>
          <w:spacing w:val="-1"/>
        </w:rPr>
        <w:t>energy</w:t>
      </w:r>
      <w:r>
        <w:rPr>
          <w:color w:val="323232"/>
          <w:spacing w:val="-2"/>
        </w:rPr>
        <w:t xml:space="preserve"> </w:t>
      </w:r>
      <w:r>
        <w:rPr>
          <w:color w:val="323232"/>
          <w:spacing w:val="-1"/>
        </w:rPr>
        <w:t>circulation</w:t>
      </w:r>
      <w:r>
        <w:rPr>
          <w:color w:val="323232"/>
        </w:rPr>
        <w:t xml:space="preserve"> </w:t>
      </w:r>
      <w:r>
        <w:rPr>
          <w:color w:val="323232"/>
          <w:spacing w:val="-1"/>
        </w:rPr>
        <w:t>can</w:t>
      </w:r>
      <w:r>
        <w:rPr>
          <w:color w:val="323232"/>
        </w:rPr>
        <w:t xml:space="preserve"> </w:t>
      </w:r>
      <w:r>
        <w:rPr>
          <w:color w:val="323232"/>
          <w:spacing w:val="-1"/>
        </w:rPr>
        <w:t>have</w:t>
      </w:r>
      <w:r>
        <w:rPr>
          <w:color w:val="323232"/>
        </w:rPr>
        <w:t xml:space="preserve"> </w:t>
      </w:r>
      <w:r>
        <w:rPr>
          <w:color w:val="323232"/>
          <w:spacing w:val="-2"/>
        </w:rPr>
        <w:t>power.</w:t>
      </w:r>
    </w:p>
    <w:p w:rsidR="00EA20B7" w:rsidRDefault="00877DD6">
      <w:pPr>
        <w:pStyle w:val="Corpodetexto"/>
        <w:ind w:right="131"/>
      </w:pPr>
      <w:r>
        <w:rPr>
          <w:color w:val="323232"/>
          <w:spacing w:val="-1"/>
        </w:rPr>
        <w:t>It</w:t>
      </w:r>
      <w:r>
        <w:rPr>
          <w:color w:val="323232"/>
        </w:rPr>
        <w:t xml:space="preserve"> can</w:t>
      </w:r>
      <w:r>
        <w:rPr>
          <w:color w:val="323232"/>
          <w:spacing w:val="-1"/>
        </w:rPr>
        <w:t xml:space="preserve"> d</w:t>
      </w:r>
      <w:r>
        <w:rPr>
          <w:color w:val="323232"/>
          <w:spacing w:val="-1"/>
        </w:rPr>
        <w:t>isblock</w:t>
      </w:r>
      <w:r>
        <w:rPr>
          <w:color w:val="323232"/>
        </w:rPr>
        <w:t xml:space="preserve"> </w:t>
      </w:r>
      <w:r>
        <w:rPr>
          <w:color w:val="323232"/>
          <w:spacing w:val="-1"/>
        </w:rPr>
        <w:t>the</w:t>
      </w:r>
      <w:r>
        <w:rPr>
          <w:color w:val="323232"/>
          <w:spacing w:val="-2"/>
        </w:rPr>
        <w:t xml:space="preserve"> </w:t>
      </w:r>
      <w:r>
        <w:rPr>
          <w:color w:val="323232"/>
          <w:spacing w:val="-1"/>
        </w:rPr>
        <w:t>heart. It</w:t>
      </w:r>
      <w:r>
        <w:rPr>
          <w:color w:val="323232"/>
        </w:rPr>
        <w:t xml:space="preserve"> can</w:t>
      </w:r>
      <w:r>
        <w:rPr>
          <w:color w:val="323232"/>
          <w:spacing w:val="-1"/>
        </w:rPr>
        <w:t xml:space="preserve"> disblock</w:t>
      </w:r>
      <w:r>
        <w:rPr>
          <w:color w:val="323232"/>
          <w:spacing w:val="-2"/>
        </w:rPr>
        <w:t xml:space="preserve"> </w:t>
      </w:r>
      <w:r>
        <w:rPr>
          <w:color w:val="323232"/>
        </w:rPr>
        <w:t>all</w:t>
      </w:r>
      <w:r>
        <w:rPr>
          <w:color w:val="323232"/>
          <w:spacing w:val="-2"/>
        </w:rPr>
        <w:t xml:space="preserve"> </w:t>
      </w:r>
      <w:r>
        <w:rPr>
          <w:color w:val="323232"/>
          <w:spacing w:val="-1"/>
        </w:rPr>
        <w:t>the blockages in</w:t>
      </w:r>
      <w:r>
        <w:rPr>
          <w:color w:val="323232"/>
          <w:spacing w:val="-2"/>
        </w:rPr>
        <w:t xml:space="preserve"> </w:t>
      </w:r>
      <w:r>
        <w:rPr>
          <w:color w:val="323232"/>
          <w:spacing w:val="-1"/>
        </w:rPr>
        <w:t>the</w:t>
      </w:r>
      <w:r>
        <w:rPr>
          <w:color w:val="323232"/>
          <w:spacing w:val="33"/>
        </w:rPr>
        <w:t xml:space="preserve"> </w:t>
      </w:r>
      <w:r>
        <w:rPr>
          <w:color w:val="323232"/>
          <w:spacing w:val="-1"/>
        </w:rPr>
        <w:t>body.</w:t>
      </w:r>
    </w:p>
    <w:p w:rsidR="00EA20B7" w:rsidRDefault="00877DD6">
      <w:pPr>
        <w:pStyle w:val="Corpodetexto"/>
        <w:ind w:right="131"/>
      </w:pPr>
      <w:r>
        <w:rPr>
          <w:color w:val="323232"/>
        </w:rPr>
        <w:t>Each</w:t>
      </w:r>
      <w:r>
        <w:rPr>
          <w:color w:val="323232"/>
          <w:spacing w:val="-1"/>
        </w:rPr>
        <w:t xml:space="preserve"> </w:t>
      </w:r>
      <w:r>
        <w:rPr>
          <w:color w:val="323232"/>
        </w:rPr>
        <w:t>of</w:t>
      </w:r>
      <w:r>
        <w:rPr>
          <w:color w:val="323232"/>
          <w:spacing w:val="-1"/>
        </w:rPr>
        <w:t xml:space="preserve"> these </w:t>
      </w:r>
      <w:r>
        <w:rPr>
          <w:color w:val="323232"/>
        </w:rPr>
        <w:t>blockages</w:t>
      </w:r>
      <w:r>
        <w:rPr>
          <w:color w:val="323232"/>
          <w:spacing w:val="-3"/>
        </w:rPr>
        <w:t xml:space="preserve"> </w:t>
      </w:r>
      <w:r>
        <w:rPr>
          <w:color w:val="323232"/>
        </w:rPr>
        <w:t xml:space="preserve">is a </w:t>
      </w:r>
      <w:r>
        <w:rPr>
          <w:color w:val="323232"/>
          <w:spacing w:val="-1"/>
        </w:rPr>
        <w:t>potential time</w:t>
      </w:r>
      <w:r>
        <w:rPr>
          <w:color w:val="323232"/>
          <w:spacing w:val="1"/>
        </w:rPr>
        <w:t xml:space="preserve"> </w:t>
      </w:r>
      <w:r>
        <w:rPr>
          <w:color w:val="323232"/>
          <w:spacing w:val="-1"/>
        </w:rPr>
        <w:t>bomb</w:t>
      </w:r>
      <w:r>
        <w:rPr>
          <w:color w:val="323232"/>
        </w:rPr>
        <w:t xml:space="preserve"> in</w:t>
      </w:r>
      <w:r>
        <w:rPr>
          <w:color w:val="323232"/>
          <w:spacing w:val="-1"/>
        </w:rPr>
        <w:t xml:space="preserve"> that toxins </w:t>
      </w:r>
      <w:r>
        <w:rPr>
          <w:color w:val="323232"/>
        </w:rPr>
        <w:t>are</w:t>
      </w:r>
      <w:r>
        <w:rPr>
          <w:color w:val="323232"/>
          <w:spacing w:val="29"/>
        </w:rPr>
        <w:t xml:space="preserve"> </w:t>
      </w:r>
      <w:r>
        <w:rPr>
          <w:color w:val="323232"/>
          <w:spacing w:val="-1"/>
        </w:rPr>
        <w:t>deposited</w:t>
      </w:r>
      <w:r>
        <w:rPr>
          <w:color w:val="323232"/>
        </w:rPr>
        <w:t xml:space="preserve"> </w:t>
      </w:r>
      <w:r>
        <w:rPr>
          <w:color w:val="323232"/>
          <w:spacing w:val="-1"/>
        </w:rPr>
        <w:t>in these</w:t>
      </w:r>
      <w:r>
        <w:rPr>
          <w:color w:val="323232"/>
          <w:spacing w:val="1"/>
        </w:rPr>
        <w:t xml:space="preserve"> </w:t>
      </w:r>
      <w:r>
        <w:rPr>
          <w:color w:val="323232"/>
          <w:spacing w:val="-1"/>
        </w:rPr>
        <w:t>blockages.</w:t>
      </w:r>
      <w:r>
        <w:rPr>
          <w:color w:val="323232"/>
        </w:rPr>
        <w:t xml:space="preserve"> </w:t>
      </w:r>
      <w:r>
        <w:rPr>
          <w:color w:val="323232"/>
          <w:spacing w:val="-1"/>
        </w:rPr>
        <w:t>Eventually</w:t>
      </w:r>
      <w:r>
        <w:rPr>
          <w:color w:val="323232"/>
          <w:spacing w:val="-2"/>
        </w:rPr>
        <w:t xml:space="preserve"> </w:t>
      </w:r>
      <w:r>
        <w:rPr>
          <w:color w:val="323232"/>
          <w:spacing w:val="-1"/>
        </w:rPr>
        <w:t>the</w:t>
      </w:r>
      <w:r>
        <w:rPr>
          <w:color w:val="323232"/>
        </w:rPr>
        <w:t xml:space="preserve"> </w:t>
      </w:r>
      <w:r>
        <w:rPr>
          <w:color w:val="323232"/>
          <w:spacing w:val="-1"/>
        </w:rPr>
        <w:t>organ</w:t>
      </w:r>
      <w:r>
        <w:rPr>
          <w:color w:val="323232"/>
        </w:rPr>
        <w:t xml:space="preserve"> </w:t>
      </w:r>
      <w:r>
        <w:rPr>
          <w:color w:val="323232"/>
          <w:spacing w:val="-1"/>
        </w:rPr>
        <w:t>in</w:t>
      </w:r>
      <w:r>
        <w:rPr>
          <w:color w:val="323232"/>
        </w:rPr>
        <w:t xml:space="preserve"> </w:t>
      </w:r>
      <w:r>
        <w:rPr>
          <w:color w:val="323232"/>
          <w:spacing w:val="-2"/>
        </w:rPr>
        <w:t>which</w:t>
      </w:r>
      <w:r>
        <w:rPr>
          <w:color w:val="323232"/>
          <w:spacing w:val="-1"/>
        </w:rPr>
        <w:t xml:space="preserve"> the</w:t>
      </w:r>
      <w:r>
        <w:rPr>
          <w:color w:val="323232"/>
          <w:spacing w:val="32"/>
        </w:rPr>
        <w:t xml:space="preserve"> </w:t>
      </w:r>
      <w:r>
        <w:rPr>
          <w:color w:val="323232"/>
          <w:spacing w:val="-1"/>
        </w:rPr>
        <w:t>blockage</w:t>
      </w:r>
      <w:r>
        <w:rPr>
          <w:color w:val="323232"/>
          <w:spacing w:val="-2"/>
        </w:rPr>
        <w:t xml:space="preserve"> </w:t>
      </w:r>
      <w:r>
        <w:rPr>
          <w:color w:val="323232"/>
          <w:spacing w:val="-1"/>
        </w:rPr>
        <w:t>resides</w:t>
      </w:r>
      <w:r>
        <w:rPr>
          <w:color w:val="323232"/>
        </w:rPr>
        <w:t xml:space="preserve"> </w:t>
      </w:r>
      <w:r>
        <w:rPr>
          <w:color w:val="323232"/>
          <w:spacing w:val="-1"/>
        </w:rPr>
        <w:t>fails</w:t>
      </w:r>
      <w:r>
        <w:rPr>
          <w:color w:val="323232"/>
        </w:rPr>
        <w:t xml:space="preserve"> </w:t>
      </w:r>
      <w:r>
        <w:rPr>
          <w:color w:val="323232"/>
          <w:spacing w:val="-1"/>
        </w:rPr>
        <w:t>producing</w:t>
      </w:r>
      <w:r>
        <w:rPr>
          <w:color w:val="323232"/>
        </w:rPr>
        <w:t xml:space="preserve"> </w:t>
      </w:r>
      <w:r>
        <w:rPr>
          <w:color w:val="323232"/>
          <w:spacing w:val="-1"/>
        </w:rPr>
        <w:t>sometimes</w:t>
      </w:r>
      <w:r>
        <w:rPr>
          <w:color w:val="323232"/>
          <w:spacing w:val="-2"/>
        </w:rPr>
        <w:t xml:space="preserve"> </w:t>
      </w:r>
      <w:r>
        <w:rPr>
          <w:color w:val="323232"/>
          <w:spacing w:val="-1"/>
        </w:rPr>
        <w:t>cancer</w:t>
      </w:r>
      <w:r>
        <w:rPr>
          <w:color w:val="323232"/>
          <w:spacing w:val="-2"/>
        </w:rPr>
        <w:t xml:space="preserve"> </w:t>
      </w:r>
      <w:r>
        <w:rPr>
          <w:color w:val="323232"/>
          <w:spacing w:val="-1"/>
        </w:rPr>
        <w:t>and</w:t>
      </w:r>
      <w:r>
        <w:rPr>
          <w:color w:val="323232"/>
          <w:spacing w:val="-2"/>
        </w:rPr>
        <w:t xml:space="preserve"> </w:t>
      </w:r>
      <w:r>
        <w:rPr>
          <w:color w:val="323232"/>
          <w:spacing w:val="-1"/>
        </w:rPr>
        <w:t>heart</w:t>
      </w:r>
      <w:r>
        <w:rPr>
          <w:color w:val="323232"/>
          <w:spacing w:val="20"/>
        </w:rPr>
        <w:t xml:space="preserve"> </w:t>
      </w:r>
      <w:r>
        <w:rPr>
          <w:color w:val="323232"/>
          <w:spacing w:val="-1"/>
        </w:rPr>
        <w:t>disease.</w:t>
      </w:r>
      <w:r>
        <w:rPr>
          <w:color w:val="323232"/>
        </w:rPr>
        <w:t xml:space="preserve"> So</w:t>
      </w:r>
      <w:r>
        <w:rPr>
          <w:color w:val="323232"/>
          <w:spacing w:val="-1"/>
        </w:rPr>
        <w:t xml:space="preserve"> understand </w:t>
      </w:r>
      <w:r>
        <w:rPr>
          <w:color w:val="323232"/>
        </w:rPr>
        <w:t>that</w:t>
      </w:r>
      <w:r>
        <w:rPr>
          <w:color w:val="323232"/>
          <w:spacing w:val="-1"/>
        </w:rPr>
        <w:t xml:space="preserve"> even</w:t>
      </w:r>
      <w:r>
        <w:rPr>
          <w:color w:val="323232"/>
        </w:rPr>
        <w:t xml:space="preserve"> </w:t>
      </w:r>
      <w:r>
        <w:rPr>
          <w:color w:val="323232"/>
          <w:spacing w:val="-1"/>
        </w:rPr>
        <w:t>from</w:t>
      </w:r>
      <w:r>
        <w:rPr>
          <w:color w:val="323232"/>
          <w:spacing w:val="-2"/>
        </w:rPr>
        <w:t xml:space="preserve"> </w:t>
      </w:r>
      <w:r>
        <w:rPr>
          <w:color w:val="323232"/>
        </w:rPr>
        <w:t xml:space="preserve">a </w:t>
      </w:r>
      <w:r>
        <w:rPr>
          <w:color w:val="323232"/>
          <w:spacing w:val="-1"/>
        </w:rPr>
        <w:t>simple</w:t>
      </w:r>
      <w:r>
        <w:rPr>
          <w:color w:val="323232"/>
          <w:spacing w:val="1"/>
        </w:rPr>
        <w:t xml:space="preserve"> </w:t>
      </w:r>
      <w:r>
        <w:rPr>
          <w:color w:val="323232"/>
          <w:spacing w:val="-1"/>
        </w:rPr>
        <w:t>physical point</w:t>
      </w:r>
      <w:r>
        <w:rPr>
          <w:color w:val="323232"/>
        </w:rPr>
        <w:t xml:space="preserve"> of</w:t>
      </w:r>
    </w:p>
    <w:p w:rsidR="00EA20B7" w:rsidRDefault="00EA20B7">
      <w:pPr>
        <w:sectPr w:rsidR="00EA20B7">
          <w:pgSz w:w="8640" w:h="12960"/>
          <w:pgMar w:top="960" w:right="900" w:bottom="900" w:left="900" w:header="0" w:footer="712" w:gutter="0"/>
          <w:cols w:space="720"/>
        </w:sectPr>
      </w:pPr>
    </w:p>
    <w:p w:rsidR="00EA20B7" w:rsidRDefault="00877DD6">
      <w:pPr>
        <w:pStyle w:val="Corpodetexto"/>
        <w:spacing w:before="49"/>
        <w:ind w:right="138"/>
      </w:pPr>
      <w:r>
        <w:rPr>
          <w:color w:val="323232"/>
          <w:spacing w:val="-1"/>
        </w:rPr>
        <w:lastRenderedPageBreak/>
        <w:t>view,</w:t>
      </w:r>
      <w:r>
        <w:rPr>
          <w:color w:val="323232"/>
        </w:rPr>
        <w:t xml:space="preserve"> how</w:t>
      </w:r>
      <w:r>
        <w:rPr>
          <w:color w:val="323232"/>
          <w:spacing w:val="-3"/>
        </w:rPr>
        <w:t xml:space="preserve"> </w:t>
      </w:r>
      <w:r>
        <w:rPr>
          <w:color w:val="323232"/>
          <w:spacing w:val="-1"/>
        </w:rPr>
        <w:t>necessary</w:t>
      </w:r>
      <w:r>
        <w:rPr>
          <w:color w:val="323232"/>
          <w:spacing w:val="-2"/>
        </w:rPr>
        <w:t xml:space="preserve"> </w:t>
      </w:r>
      <w:r>
        <w:rPr>
          <w:color w:val="323232"/>
          <w:spacing w:val="-1"/>
        </w:rPr>
        <w:t>it</w:t>
      </w:r>
      <w:r>
        <w:rPr>
          <w:color w:val="323232"/>
        </w:rPr>
        <w:t xml:space="preserve"> </w:t>
      </w:r>
      <w:r>
        <w:rPr>
          <w:color w:val="323232"/>
          <w:spacing w:val="-1"/>
        </w:rPr>
        <w:t>is</w:t>
      </w:r>
      <w:r>
        <w:rPr>
          <w:color w:val="323232"/>
          <w:spacing w:val="-2"/>
        </w:rPr>
        <w:t xml:space="preserve"> </w:t>
      </w:r>
      <w:r>
        <w:rPr>
          <w:color w:val="323232"/>
          <w:spacing w:val="-1"/>
        </w:rPr>
        <w:t>to</w:t>
      </w:r>
      <w:r>
        <w:rPr>
          <w:color w:val="323232"/>
        </w:rPr>
        <w:t xml:space="preserve"> </w:t>
      </w:r>
      <w:r>
        <w:rPr>
          <w:color w:val="323232"/>
          <w:spacing w:val="-1"/>
        </w:rPr>
        <w:t>learn</w:t>
      </w:r>
      <w:r>
        <w:rPr>
          <w:color w:val="323232"/>
          <w:spacing w:val="-2"/>
        </w:rPr>
        <w:t xml:space="preserve"> </w:t>
      </w:r>
      <w:r>
        <w:rPr>
          <w:color w:val="323232"/>
          <w:spacing w:val="-1"/>
        </w:rPr>
        <w:t>and</w:t>
      </w:r>
      <w:r>
        <w:rPr>
          <w:color w:val="323232"/>
        </w:rPr>
        <w:t xml:space="preserve"> </w:t>
      </w:r>
      <w:r>
        <w:rPr>
          <w:color w:val="323232"/>
          <w:spacing w:val="-1"/>
        </w:rPr>
        <w:t>practice</w:t>
      </w:r>
      <w:r>
        <w:rPr>
          <w:color w:val="323232"/>
          <w:spacing w:val="1"/>
        </w:rPr>
        <w:t xml:space="preserve"> </w:t>
      </w:r>
      <w:r>
        <w:rPr>
          <w:color w:val="323232"/>
          <w:spacing w:val="-1"/>
        </w:rPr>
        <w:t>Energy</w:t>
      </w:r>
      <w:r>
        <w:rPr>
          <w:color w:val="323232"/>
          <w:spacing w:val="-2"/>
        </w:rPr>
        <w:t xml:space="preserve"> </w:t>
      </w:r>
      <w:r>
        <w:rPr>
          <w:color w:val="323232"/>
          <w:spacing w:val="-1"/>
        </w:rPr>
        <w:t>Enhancement</w:t>
      </w:r>
      <w:r>
        <w:rPr>
          <w:color w:val="323232"/>
          <w:spacing w:val="36"/>
        </w:rPr>
        <w:t xml:space="preserve"> </w:t>
      </w:r>
      <w:r>
        <w:rPr>
          <w:color w:val="323232"/>
          <w:spacing w:val="-1"/>
        </w:rPr>
        <w:t>Techniques.</w:t>
      </w:r>
    </w:p>
    <w:p w:rsidR="00EA20B7" w:rsidRDefault="00877DD6">
      <w:pPr>
        <w:pStyle w:val="Corpodetexto"/>
        <w:spacing w:before="120"/>
        <w:ind w:right="138"/>
      </w:pPr>
      <w:r>
        <w:rPr>
          <w:color w:val="323232"/>
        </w:rPr>
        <w:t>We</w:t>
      </w:r>
      <w:r>
        <w:rPr>
          <w:color w:val="323232"/>
          <w:spacing w:val="-1"/>
        </w:rPr>
        <w:t xml:space="preserve"> </w:t>
      </w:r>
      <w:r>
        <w:rPr>
          <w:color w:val="323232"/>
        </w:rPr>
        <w:t>teach</w:t>
      </w:r>
      <w:r>
        <w:rPr>
          <w:color w:val="323232"/>
          <w:spacing w:val="-1"/>
        </w:rPr>
        <w:t xml:space="preserve"> these</w:t>
      </w:r>
      <w:r>
        <w:rPr>
          <w:color w:val="323232"/>
        </w:rPr>
        <w:t xml:space="preserve"> </w:t>
      </w:r>
      <w:r>
        <w:rPr>
          <w:color w:val="323232"/>
          <w:spacing w:val="-1"/>
        </w:rPr>
        <w:t>simple</w:t>
      </w:r>
      <w:r>
        <w:rPr>
          <w:color w:val="323232"/>
        </w:rPr>
        <w:t xml:space="preserve"> yet </w:t>
      </w:r>
      <w:r>
        <w:rPr>
          <w:color w:val="323232"/>
          <w:spacing w:val="-1"/>
        </w:rPr>
        <w:t>powerful</w:t>
      </w:r>
      <w:r>
        <w:rPr>
          <w:color w:val="323232"/>
        </w:rPr>
        <w:t xml:space="preserve"> </w:t>
      </w:r>
      <w:r>
        <w:rPr>
          <w:color w:val="323232"/>
          <w:spacing w:val="-1"/>
        </w:rPr>
        <w:t xml:space="preserve">techniques </w:t>
      </w:r>
      <w:r>
        <w:rPr>
          <w:color w:val="323232"/>
        </w:rPr>
        <w:t>on</w:t>
      </w:r>
      <w:r>
        <w:rPr>
          <w:color w:val="323232"/>
          <w:spacing w:val="-1"/>
        </w:rPr>
        <w:t xml:space="preserve"> our</w:t>
      </w:r>
      <w:r>
        <w:rPr>
          <w:color w:val="323232"/>
        </w:rPr>
        <w:t xml:space="preserve"> </w:t>
      </w:r>
      <w:r>
        <w:rPr>
          <w:color w:val="323232"/>
          <w:spacing w:val="-1"/>
        </w:rPr>
        <w:t xml:space="preserve">courses </w:t>
      </w:r>
      <w:r>
        <w:rPr>
          <w:color w:val="323232"/>
        </w:rPr>
        <w:t>in</w:t>
      </w:r>
      <w:r>
        <w:rPr>
          <w:color w:val="323232"/>
          <w:spacing w:val="45"/>
        </w:rPr>
        <w:t xml:space="preserve"> </w:t>
      </w:r>
      <w:r>
        <w:rPr>
          <w:color w:val="323232"/>
          <w:spacing w:val="-1"/>
        </w:rPr>
        <w:t xml:space="preserve">Spain, India, Argentina </w:t>
      </w:r>
      <w:r>
        <w:rPr>
          <w:color w:val="323232"/>
        </w:rPr>
        <w:t>–</w:t>
      </w:r>
      <w:r>
        <w:rPr>
          <w:color w:val="323232"/>
          <w:spacing w:val="-1"/>
        </w:rPr>
        <w:t xml:space="preserve"> anywhere</w:t>
      </w:r>
      <w:r>
        <w:rPr>
          <w:color w:val="323232"/>
        </w:rPr>
        <w:t xml:space="preserve"> </w:t>
      </w:r>
      <w:r>
        <w:rPr>
          <w:color w:val="323232"/>
          <w:spacing w:val="-1"/>
        </w:rPr>
        <w:t>in the</w:t>
      </w:r>
      <w:r>
        <w:rPr>
          <w:color w:val="323232"/>
        </w:rPr>
        <w:t xml:space="preserve"> </w:t>
      </w:r>
      <w:r>
        <w:rPr>
          <w:color w:val="323232"/>
          <w:spacing w:val="-1"/>
        </w:rPr>
        <w:t>world, yet just</w:t>
      </w:r>
      <w:r>
        <w:rPr>
          <w:color w:val="323232"/>
          <w:spacing w:val="1"/>
        </w:rPr>
        <w:t xml:space="preserve"> </w:t>
      </w:r>
      <w:r>
        <w:rPr>
          <w:color w:val="323232"/>
        </w:rPr>
        <w:t>as</w:t>
      </w:r>
      <w:r>
        <w:rPr>
          <w:color w:val="323232"/>
          <w:spacing w:val="-1"/>
        </w:rPr>
        <w:t xml:space="preserve"> </w:t>
      </w:r>
      <w:r>
        <w:rPr>
          <w:color w:val="323232"/>
        </w:rPr>
        <w:t>easily</w:t>
      </w:r>
      <w:r>
        <w:rPr>
          <w:color w:val="323232"/>
          <w:spacing w:val="45"/>
        </w:rPr>
        <w:t xml:space="preserve"> </w:t>
      </w:r>
      <w:r>
        <w:rPr>
          <w:color w:val="323232"/>
          <w:spacing w:val="-1"/>
        </w:rPr>
        <w:t>you</w:t>
      </w:r>
      <w:r>
        <w:rPr>
          <w:color w:val="323232"/>
          <w:spacing w:val="-2"/>
        </w:rPr>
        <w:t xml:space="preserve"> </w:t>
      </w:r>
      <w:r>
        <w:rPr>
          <w:color w:val="323232"/>
        </w:rPr>
        <w:t xml:space="preserve">can </w:t>
      </w:r>
      <w:r>
        <w:rPr>
          <w:color w:val="323232"/>
          <w:spacing w:val="-1"/>
        </w:rPr>
        <w:t>join</w:t>
      </w:r>
      <w:r>
        <w:rPr>
          <w:color w:val="323232"/>
          <w:spacing w:val="-2"/>
        </w:rPr>
        <w:t xml:space="preserve"> </w:t>
      </w:r>
      <w:r>
        <w:rPr>
          <w:color w:val="323232"/>
          <w:spacing w:val="-1"/>
        </w:rPr>
        <w:t>the</w:t>
      </w:r>
      <w:r>
        <w:rPr>
          <w:color w:val="323232"/>
        </w:rPr>
        <w:t xml:space="preserve"> </w:t>
      </w:r>
      <w:r>
        <w:rPr>
          <w:color w:val="323232"/>
          <w:spacing w:val="-1"/>
        </w:rPr>
        <w:t>Energy</w:t>
      </w:r>
      <w:r>
        <w:rPr>
          <w:color w:val="323232"/>
          <w:spacing w:val="-2"/>
        </w:rPr>
        <w:t xml:space="preserve"> </w:t>
      </w:r>
      <w:r>
        <w:rPr>
          <w:color w:val="323232"/>
          <w:spacing w:val="-1"/>
        </w:rPr>
        <w:t>Enhancement</w:t>
      </w:r>
      <w:r>
        <w:rPr>
          <w:color w:val="323232"/>
        </w:rPr>
        <w:t xml:space="preserve"> </w:t>
      </w:r>
      <w:r>
        <w:rPr>
          <w:color w:val="323232"/>
          <w:spacing w:val="-1"/>
        </w:rPr>
        <w:t>Online</w:t>
      </w:r>
      <w:r>
        <w:rPr>
          <w:color w:val="323232"/>
        </w:rPr>
        <w:t xml:space="preserve"> </w:t>
      </w:r>
      <w:r>
        <w:rPr>
          <w:color w:val="323232"/>
          <w:spacing w:val="-1"/>
        </w:rPr>
        <w:t>Course, Video Course</w:t>
      </w:r>
      <w:r>
        <w:rPr>
          <w:color w:val="323232"/>
          <w:spacing w:val="47"/>
        </w:rPr>
        <w:t xml:space="preserve"> </w:t>
      </w:r>
      <w:r>
        <w:rPr>
          <w:color w:val="323232"/>
        </w:rPr>
        <w:t>or</w:t>
      </w:r>
      <w:r>
        <w:rPr>
          <w:color w:val="323232"/>
          <w:spacing w:val="-1"/>
        </w:rPr>
        <w:t xml:space="preserve"> </w:t>
      </w:r>
      <w:r>
        <w:rPr>
          <w:color w:val="323232"/>
        </w:rPr>
        <w:t>a</w:t>
      </w:r>
      <w:r>
        <w:rPr>
          <w:color w:val="323232"/>
          <w:spacing w:val="-1"/>
        </w:rPr>
        <w:t xml:space="preserve"> combination </w:t>
      </w:r>
      <w:r>
        <w:rPr>
          <w:color w:val="323232"/>
        </w:rPr>
        <w:t>of</w:t>
      </w:r>
      <w:r>
        <w:rPr>
          <w:color w:val="323232"/>
          <w:spacing w:val="-1"/>
        </w:rPr>
        <w:t xml:space="preserve"> the two.</w:t>
      </w:r>
    </w:p>
    <w:p w:rsidR="00EA20B7" w:rsidRDefault="00877DD6">
      <w:pPr>
        <w:pStyle w:val="Corpodetexto"/>
        <w:spacing w:before="120"/>
        <w:ind w:right="138"/>
      </w:pPr>
      <w:r>
        <w:rPr>
          <w:color w:val="323232"/>
        </w:rPr>
        <w:t>You</w:t>
      </w:r>
      <w:r>
        <w:rPr>
          <w:color w:val="323232"/>
          <w:spacing w:val="-2"/>
        </w:rPr>
        <w:t xml:space="preserve"> </w:t>
      </w:r>
      <w:r>
        <w:rPr>
          <w:color w:val="323232"/>
        </w:rPr>
        <w:t xml:space="preserve">can </w:t>
      </w:r>
      <w:r>
        <w:rPr>
          <w:color w:val="323232"/>
          <w:spacing w:val="-1"/>
        </w:rPr>
        <w:t>practice</w:t>
      </w:r>
      <w:r>
        <w:rPr>
          <w:color w:val="323232"/>
        </w:rPr>
        <w:t xml:space="preserve"> Energy</w:t>
      </w:r>
      <w:r>
        <w:rPr>
          <w:color w:val="323232"/>
          <w:spacing w:val="-2"/>
        </w:rPr>
        <w:t xml:space="preserve"> </w:t>
      </w:r>
      <w:r>
        <w:rPr>
          <w:color w:val="323232"/>
          <w:spacing w:val="-1"/>
        </w:rPr>
        <w:t>Enhancement</w:t>
      </w:r>
      <w:r>
        <w:rPr>
          <w:color w:val="323232"/>
        </w:rPr>
        <w:t xml:space="preserve"> </w:t>
      </w:r>
      <w:r>
        <w:rPr>
          <w:color w:val="323232"/>
          <w:spacing w:val="-1"/>
        </w:rPr>
        <w:t>Techniques</w:t>
      </w:r>
      <w:r>
        <w:rPr>
          <w:color w:val="323232"/>
        </w:rPr>
        <w:t xml:space="preserve"> </w:t>
      </w:r>
      <w:r>
        <w:rPr>
          <w:color w:val="323232"/>
          <w:spacing w:val="-1"/>
        </w:rPr>
        <w:t xml:space="preserve">in </w:t>
      </w:r>
      <w:r>
        <w:rPr>
          <w:color w:val="323232"/>
        </w:rPr>
        <w:t xml:space="preserve">the </w:t>
      </w:r>
      <w:r>
        <w:rPr>
          <w:color w:val="323232"/>
          <w:spacing w:val="-1"/>
        </w:rPr>
        <w:t>comfort</w:t>
      </w:r>
      <w:r>
        <w:rPr>
          <w:color w:val="323232"/>
          <w:spacing w:val="1"/>
        </w:rPr>
        <w:t xml:space="preserve"> </w:t>
      </w:r>
      <w:r>
        <w:rPr>
          <w:color w:val="323232"/>
        </w:rPr>
        <w:t>of</w:t>
      </w:r>
      <w:r>
        <w:rPr>
          <w:color w:val="323232"/>
          <w:spacing w:val="47"/>
        </w:rPr>
        <w:t xml:space="preserve"> </w:t>
      </w:r>
      <w:r>
        <w:rPr>
          <w:color w:val="323232"/>
          <w:spacing w:val="-1"/>
        </w:rPr>
        <w:t>your</w:t>
      </w:r>
      <w:r>
        <w:rPr>
          <w:color w:val="323232"/>
          <w:spacing w:val="1"/>
        </w:rPr>
        <w:t xml:space="preserve"> </w:t>
      </w:r>
      <w:r>
        <w:rPr>
          <w:color w:val="323232"/>
          <w:spacing w:val="-1"/>
        </w:rPr>
        <w:t>own</w:t>
      </w:r>
      <w:r>
        <w:rPr>
          <w:color w:val="323232"/>
        </w:rPr>
        <w:t xml:space="preserve"> </w:t>
      </w:r>
      <w:r>
        <w:rPr>
          <w:color w:val="323232"/>
          <w:spacing w:val="-1"/>
        </w:rPr>
        <w:t>home</w:t>
      </w:r>
      <w:r>
        <w:rPr>
          <w:color w:val="323232"/>
          <w:spacing w:val="1"/>
        </w:rPr>
        <w:t xml:space="preserve"> </w:t>
      </w:r>
      <w:r>
        <w:rPr>
          <w:color w:val="323232"/>
        </w:rPr>
        <w:t xml:space="preserve">in </w:t>
      </w:r>
      <w:r>
        <w:rPr>
          <w:color w:val="323232"/>
          <w:spacing w:val="-1"/>
        </w:rPr>
        <w:t xml:space="preserve">order </w:t>
      </w:r>
      <w:r>
        <w:rPr>
          <w:color w:val="323232"/>
        </w:rPr>
        <w:t xml:space="preserve">to </w:t>
      </w:r>
      <w:r>
        <w:rPr>
          <w:color w:val="323232"/>
          <w:spacing w:val="-1"/>
        </w:rPr>
        <w:t>prepare</w:t>
      </w:r>
      <w:r>
        <w:rPr>
          <w:color w:val="323232"/>
        </w:rPr>
        <w:t xml:space="preserve"> </w:t>
      </w:r>
      <w:r>
        <w:rPr>
          <w:color w:val="323232"/>
          <w:spacing w:val="-1"/>
        </w:rPr>
        <w:t>yourself</w:t>
      </w:r>
      <w:r>
        <w:rPr>
          <w:color w:val="323232"/>
        </w:rPr>
        <w:t xml:space="preserve"> </w:t>
      </w:r>
      <w:r>
        <w:rPr>
          <w:color w:val="323232"/>
          <w:spacing w:val="-1"/>
        </w:rPr>
        <w:t>so that</w:t>
      </w:r>
      <w:r>
        <w:rPr>
          <w:color w:val="323232"/>
        </w:rPr>
        <w:t xml:space="preserve"> </w:t>
      </w:r>
      <w:r>
        <w:rPr>
          <w:color w:val="323232"/>
          <w:spacing w:val="-1"/>
        </w:rPr>
        <w:t>you</w:t>
      </w:r>
      <w:r>
        <w:rPr>
          <w:color w:val="323232"/>
          <w:spacing w:val="-2"/>
        </w:rPr>
        <w:t xml:space="preserve"> </w:t>
      </w:r>
      <w:r>
        <w:rPr>
          <w:color w:val="323232"/>
        </w:rPr>
        <w:t>can</w:t>
      </w:r>
      <w:r>
        <w:rPr>
          <w:color w:val="323232"/>
          <w:spacing w:val="-3"/>
        </w:rPr>
        <w:t xml:space="preserve"> </w:t>
      </w:r>
      <w:r>
        <w:rPr>
          <w:color w:val="323232"/>
        </w:rPr>
        <w:t>take</w:t>
      </w:r>
      <w:r>
        <w:rPr>
          <w:color w:val="323232"/>
          <w:spacing w:val="33"/>
        </w:rPr>
        <w:t xml:space="preserve"> </w:t>
      </w:r>
      <w:r>
        <w:rPr>
          <w:color w:val="323232"/>
          <w:spacing w:val="-1"/>
        </w:rPr>
        <w:t>maximum</w:t>
      </w:r>
      <w:r>
        <w:rPr>
          <w:color w:val="323232"/>
          <w:spacing w:val="-2"/>
        </w:rPr>
        <w:t xml:space="preserve"> </w:t>
      </w:r>
      <w:r>
        <w:rPr>
          <w:color w:val="323232"/>
        </w:rPr>
        <w:t>advantage</w:t>
      </w:r>
      <w:r>
        <w:rPr>
          <w:color w:val="323232"/>
          <w:spacing w:val="-1"/>
        </w:rPr>
        <w:t xml:space="preserve"> </w:t>
      </w:r>
      <w:r>
        <w:rPr>
          <w:color w:val="323232"/>
        </w:rPr>
        <w:t>of</w:t>
      </w:r>
      <w:r>
        <w:rPr>
          <w:color w:val="323232"/>
          <w:spacing w:val="-1"/>
        </w:rPr>
        <w:t xml:space="preserve"> </w:t>
      </w:r>
      <w:r>
        <w:rPr>
          <w:color w:val="323232"/>
        </w:rPr>
        <w:t xml:space="preserve">the </w:t>
      </w:r>
      <w:r>
        <w:rPr>
          <w:color w:val="323232"/>
          <w:spacing w:val="-1"/>
        </w:rPr>
        <w:t>Buddhafield</w:t>
      </w:r>
      <w:r>
        <w:rPr>
          <w:color w:val="323232"/>
        </w:rPr>
        <w:t xml:space="preserve"> </w:t>
      </w:r>
      <w:r>
        <w:rPr>
          <w:color w:val="323232"/>
          <w:spacing w:val="-1"/>
        </w:rPr>
        <w:t>when</w:t>
      </w:r>
      <w:r>
        <w:rPr>
          <w:color w:val="323232"/>
        </w:rPr>
        <w:t xml:space="preserve"> </w:t>
      </w:r>
      <w:r>
        <w:rPr>
          <w:color w:val="323232"/>
          <w:spacing w:val="-1"/>
        </w:rPr>
        <w:t>indeed,</w:t>
      </w:r>
      <w:r>
        <w:rPr>
          <w:color w:val="323232"/>
        </w:rPr>
        <w:t xml:space="preserve"> </w:t>
      </w:r>
      <w:r>
        <w:rPr>
          <w:color w:val="323232"/>
          <w:spacing w:val="-1"/>
        </w:rPr>
        <w:t>you</w:t>
      </w:r>
      <w:r>
        <w:rPr>
          <w:color w:val="323232"/>
          <w:spacing w:val="-2"/>
        </w:rPr>
        <w:t xml:space="preserve"> </w:t>
      </w:r>
      <w:r>
        <w:rPr>
          <w:color w:val="323232"/>
          <w:spacing w:val="-1"/>
        </w:rPr>
        <w:t>come</w:t>
      </w:r>
      <w:r>
        <w:rPr>
          <w:color w:val="323232"/>
        </w:rPr>
        <w:t xml:space="preserve"> to</w:t>
      </w:r>
      <w:r>
        <w:rPr>
          <w:color w:val="323232"/>
          <w:spacing w:val="39"/>
        </w:rPr>
        <w:t xml:space="preserve"> </w:t>
      </w:r>
      <w:r>
        <w:rPr>
          <w:color w:val="323232"/>
          <w:spacing w:val="-1"/>
        </w:rPr>
        <w:t>meet them.</w:t>
      </w:r>
    </w:p>
    <w:p w:rsidR="00EA20B7" w:rsidRDefault="00877DD6">
      <w:pPr>
        <w:pStyle w:val="Corpodetexto"/>
        <w:ind w:right="250"/>
      </w:pPr>
      <w:r>
        <w:rPr>
          <w:color w:val="323232"/>
          <w:spacing w:val="-1"/>
        </w:rPr>
        <w:t>Indeed</w:t>
      </w:r>
      <w:r>
        <w:rPr>
          <w:color w:val="323232"/>
          <w:spacing w:val="-2"/>
        </w:rPr>
        <w:t xml:space="preserve"> </w:t>
      </w:r>
      <w:r>
        <w:rPr>
          <w:color w:val="323232"/>
          <w:spacing w:val="-1"/>
        </w:rPr>
        <w:t>the</w:t>
      </w:r>
      <w:r>
        <w:rPr>
          <w:color w:val="323232"/>
        </w:rPr>
        <w:t xml:space="preserve"> </w:t>
      </w:r>
      <w:r>
        <w:rPr>
          <w:color w:val="323232"/>
          <w:spacing w:val="-1"/>
        </w:rPr>
        <w:t>steady</w:t>
      </w:r>
      <w:r>
        <w:rPr>
          <w:color w:val="323232"/>
          <w:spacing w:val="-2"/>
        </w:rPr>
        <w:t xml:space="preserve"> </w:t>
      </w:r>
      <w:r>
        <w:rPr>
          <w:color w:val="323232"/>
          <w:spacing w:val="-1"/>
        </w:rPr>
        <w:t>daily</w:t>
      </w:r>
      <w:r>
        <w:rPr>
          <w:color w:val="323232"/>
          <w:spacing w:val="-2"/>
        </w:rPr>
        <w:t xml:space="preserve"> </w:t>
      </w:r>
      <w:r>
        <w:rPr>
          <w:color w:val="323232"/>
          <w:spacing w:val="-1"/>
        </w:rPr>
        <w:t>process</w:t>
      </w:r>
      <w:r>
        <w:rPr>
          <w:color w:val="323232"/>
          <w:spacing w:val="-2"/>
        </w:rPr>
        <w:t xml:space="preserve"> </w:t>
      </w:r>
      <w:r>
        <w:rPr>
          <w:color w:val="323232"/>
          <w:spacing w:val="-1"/>
        </w:rPr>
        <w:t>of</w:t>
      </w:r>
      <w:r>
        <w:rPr>
          <w:color w:val="323232"/>
          <w:spacing w:val="-2"/>
        </w:rPr>
        <w:t xml:space="preserve"> </w:t>
      </w:r>
      <w:r>
        <w:rPr>
          <w:color w:val="323232"/>
          <w:spacing w:val="-1"/>
        </w:rPr>
        <w:t>the</w:t>
      </w:r>
      <w:r>
        <w:rPr>
          <w:color w:val="323232"/>
          <w:spacing w:val="1"/>
        </w:rPr>
        <w:t xml:space="preserve"> </w:t>
      </w:r>
      <w:r>
        <w:rPr>
          <w:color w:val="323232"/>
          <w:spacing w:val="-1"/>
        </w:rPr>
        <w:t>Energy</w:t>
      </w:r>
      <w:r>
        <w:rPr>
          <w:color w:val="323232"/>
          <w:spacing w:val="-2"/>
        </w:rPr>
        <w:t xml:space="preserve"> </w:t>
      </w:r>
      <w:r>
        <w:rPr>
          <w:color w:val="323232"/>
          <w:spacing w:val="-1"/>
        </w:rPr>
        <w:t>Enhancement</w:t>
      </w:r>
      <w:r>
        <w:rPr>
          <w:color w:val="323232"/>
        </w:rPr>
        <w:t xml:space="preserve"> </w:t>
      </w:r>
      <w:r>
        <w:rPr>
          <w:color w:val="323232"/>
          <w:spacing w:val="-2"/>
        </w:rPr>
        <w:t>Online</w:t>
      </w:r>
      <w:r>
        <w:rPr>
          <w:color w:val="323232"/>
          <w:spacing w:val="42"/>
        </w:rPr>
        <w:t xml:space="preserve"> </w:t>
      </w:r>
      <w:r>
        <w:rPr>
          <w:color w:val="323232"/>
          <w:spacing w:val="-1"/>
        </w:rPr>
        <w:t xml:space="preserve">Course, </w:t>
      </w:r>
      <w:r>
        <w:rPr>
          <w:color w:val="323232"/>
        </w:rPr>
        <w:t>of</w:t>
      </w:r>
      <w:r>
        <w:rPr>
          <w:color w:val="323232"/>
          <w:spacing w:val="-1"/>
        </w:rPr>
        <w:t xml:space="preserve"> meditation </w:t>
      </w:r>
      <w:r>
        <w:rPr>
          <w:color w:val="323232"/>
        </w:rPr>
        <w:t xml:space="preserve">and </w:t>
      </w:r>
      <w:r>
        <w:rPr>
          <w:color w:val="323232"/>
          <w:spacing w:val="-1"/>
        </w:rPr>
        <w:t>increasing</w:t>
      </w:r>
      <w:r>
        <w:rPr>
          <w:color w:val="323232"/>
        </w:rPr>
        <w:t xml:space="preserve"> </w:t>
      </w:r>
      <w:r>
        <w:rPr>
          <w:color w:val="323232"/>
          <w:spacing w:val="-2"/>
        </w:rPr>
        <w:t>your</w:t>
      </w:r>
      <w:r>
        <w:rPr>
          <w:color w:val="323232"/>
          <w:spacing w:val="-1"/>
        </w:rPr>
        <w:t xml:space="preserve"> knowledge</w:t>
      </w:r>
      <w:r>
        <w:rPr>
          <w:color w:val="323232"/>
        </w:rPr>
        <w:t xml:space="preserve"> of</w:t>
      </w:r>
      <w:r>
        <w:rPr>
          <w:color w:val="323232"/>
          <w:spacing w:val="-1"/>
        </w:rPr>
        <w:t xml:space="preserve"> things</w:t>
      </w:r>
      <w:r>
        <w:rPr>
          <w:color w:val="323232"/>
          <w:spacing w:val="57"/>
        </w:rPr>
        <w:t xml:space="preserve"> </w:t>
      </w:r>
      <w:r>
        <w:rPr>
          <w:color w:val="323232"/>
          <w:spacing w:val="-1"/>
        </w:rPr>
        <w:t>spiritual,</w:t>
      </w:r>
      <w:r>
        <w:rPr>
          <w:color w:val="323232"/>
        </w:rPr>
        <w:t xml:space="preserve"> </w:t>
      </w:r>
      <w:r>
        <w:rPr>
          <w:color w:val="323232"/>
          <w:spacing w:val="-1"/>
        </w:rPr>
        <w:t>are</w:t>
      </w:r>
      <w:r>
        <w:rPr>
          <w:color w:val="323232"/>
        </w:rPr>
        <w:t xml:space="preserve"> </w:t>
      </w:r>
      <w:r>
        <w:rPr>
          <w:color w:val="323232"/>
          <w:spacing w:val="-1"/>
        </w:rPr>
        <w:t>just</w:t>
      </w:r>
      <w:r>
        <w:rPr>
          <w:color w:val="323232"/>
        </w:rPr>
        <w:t xml:space="preserve"> as</w:t>
      </w:r>
      <w:r>
        <w:rPr>
          <w:color w:val="323232"/>
          <w:spacing w:val="-2"/>
        </w:rPr>
        <w:t xml:space="preserve"> </w:t>
      </w:r>
      <w:r>
        <w:rPr>
          <w:color w:val="323232"/>
          <w:spacing w:val="-1"/>
        </w:rPr>
        <w:t>necessary</w:t>
      </w:r>
      <w:r>
        <w:rPr>
          <w:color w:val="323232"/>
          <w:spacing w:val="-2"/>
        </w:rPr>
        <w:t xml:space="preserve"> </w:t>
      </w:r>
      <w:r>
        <w:rPr>
          <w:color w:val="323232"/>
        </w:rPr>
        <w:t>as</w:t>
      </w:r>
      <w:r>
        <w:rPr>
          <w:color w:val="323232"/>
          <w:spacing w:val="-2"/>
        </w:rPr>
        <w:t xml:space="preserve"> </w:t>
      </w:r>
      <w:r>
        <w:rPr>
          <w:color w:val="323232"/>
        </w:rPr>
        <w:t>a</w:t>
      </w:r>
      <w:r>
        <w:rPr>
          <w:color w:val="323232"/>
          <w:spacing w:val="-2"/>
        </w:rPr>
        <w:t xml:space="preserve"> </w:t>
      </w:r>
      <w:r>
        <w:rPr>
          <w:color w:val="323232"/>
          <w:spacing w:val="-1"/>
        </w:rPr>
        <w:t>time</w:t>
      </w:r>
      <w:r>
        <w:rPr>
          <w:color w:val="323232"/>
          <w:spacing w:val="2"/>
        </w:rPr>
        <w:t xml:space="preserve"> </w:t>
      </w:r>
      <w:r>
        <w:rPr>
          <w:color w:val="323232"/>
          <w:spacing w:val="-1"/>
        </w:rPr>
        <w:t>when</w:t>
      </w:r>
      <w:r>
        <w:rPr>
          <w:color w:val="323232"/>
        </w:rPr>
        <w:t xml:space="preserve"> </w:t>
      </w:r>
      <w:r>
        <w:rPr>
          <w:color w:val="323232"/>
          <w:spacing w:val="-2"/>
        </w:rPr>
        <w:t>we</w:t>
      </w:r>
      <w:r>
        <w:rPr>
          <w:color w:val="323232"/>
          <w:spacing w:val="1"/>
        </w:rPr>
        <w:t xml:space="preserve"> </w:t>
      </w:r>
      <w:r>
        <w:rPr>
          <w:color w:val="323232"/>
        </w:rPr>
        <w:t>can</w:t>
      </w:r>
      <w:r>
        <w:rPr>
          <w:color w:val="323232"/>
          <w:spacing w:val="-2"/>
        </w:rPr>
        <w:t xml:space="preserve"> </w:t>
      </w:r>
      <w:r>
        <w:rPr>
          <w:color w:val="323232"/>
          <w:spacing w:val="-1"/>
        </w:rPr>
        <w:t>try</w:t>
      </w:r>
      <w:r>
        <w:rPr>
          <w:color w:val="323232"/>
          <w:spacing w:val="-2"/>
        </w:rPr>
        <w:t xml:space="preserve"> </w:t>
      </w:r>
      <w:r>
        <w:rPr>
          <w:color w:val="323232"/>
          <w:spacing w:val="-1"/>
        </w:rPr>
        <w:t>harder,</w:t>
      </w:r>
      <w:r>
        <w:rPr>
          <w:color w:val="323232"/>
          <w:spacing w:val="29"/>
        </w:rPr>
        <w:t xml:space="preserve"> </w:t>
      </w:r>
      <w:r>
        <w:rPr>
          <w:color w:val="323232"/>
        </w:rPr>
        <w:t>the</w:t>
      </w:r>
      <w:r>
        <w:rPr>
          <w:color w:val="323232"/>
          <w:spacing w:val="-1"/>
        </w:rPr>
        <w:t xml:space="preserve"> traditional</w:t>
      </w:r>
      <w:r>
        <w:rPr>
          <w:color w:val="323232"/>
        </w:rPr>
        <w:t xml:space="preserve"> </w:t>
      </w:r>
      <w:r>
        <w:rPr>
          <w:color w:val="323232"/>
          <w:spacing w:val="-1"/>
        </w:rPr>
        <w:t>description</w:t>
      </w:r>
      <w:r>
        <w:rPr>
          <w:color w:val="323232"/>
        </w:rPr>
        <w:t xml:space="preserve"> of</w:t>
      </w:r>
      <w:r>
        <w:rPr>
          <w:color w:val="323232"/>
          <w:spacing w:val="-1"/>
        </w:rPr>
        <w:t xml:space="preserve"> </w:t>
      </w:r>
      <w:r>
        <w:rPr>
          <w:color w:val="323232"/>
        </w:rPr>
        <w:t>the Energy</w:t>
      </w:r>
      <w:r>
        <w:rPr>
          <w:color w:val="323232"/>
          <w:spacing w:val="-2"/>
        </w:rPr>
        <w:t xml:space="preserve"> </w:t>
      </w:r>
      <w:r>
        <w:rPr>
          <w:color w:val="323232"/>
          <w:spacing w:val="-1"/>
        </w:rPr>
        <w:t>Enhancement</w:t>
      </w:r>
      <w:r>
        <w:rPr>
          <w:color w:val="323232"/>
          <w:spacing w:val="1"/>
        </w:rPr>
        <w:t xml:space="preserve"> </w:t>
      </w:r>
      <w:r>
        <w:rPr>
          <w:color w:val="323232"/>
          <w:spacing w:val="-1"/>
        </w:rPr>
        <w:t>Course</w:t>
      </w:r>
      <w:r>
        <w:rPr>
          <w:color w:val="323232"/>
          <w:spacing w:val="1"/>
        </w:rPr>
        <w:t xml:space="preserve"> </w:t>
      </w:r>
      <w:r>
        <w:rPr>
          <w:color w:val="323232"/>
          <w:spacing w:val="-1"/>
        </w:rPr>
        <w:t>in</w:t>
      </w:r>
      <w:r>
        <w:rPr>
          <w:color w:val="323232"/>
          <w:spacing w:val="49"/>
        </w:rPr>
        <w:t xml:space="preserve"> </w:t>
      </w:r>
      <w:r>
        <w:rPr>
          <w:color w:val="323232"/>
          <w:spacing w:val="-1"/>
        </w:rPr>
        <w:t>Spain.</w:t>
      </w:r>
    </w:p>
    <w:p w:rsidR="00EA20B7" w:rsidRDefault="00877DD6">
      <w:pPr>
        <w:pStyle w:val="Corpodetexto"/>
        <w:ind w:right="250"/>
      </w:pPr>
      <w:r>
        <w:rPr>
          <w:color w:val="323232"/>
          <w:spacing w:val="-1"/>
        </w:rPr>
        <w:t>On</w:t>
      </w:r>
      <w:r>
        <w:rPr>
          <w:color w:val="323232"/>
          <w:spacing w:val="-2"/>
        </w:rPr>
        <w:t xml:space="preserve"> </w:t>
      </w:r>
      <w:r>
        <w:rPr>
          <w:color w:val="323232"/>
          <w:spacing w:val="-1"/>
        </w:rPr>
        <w:t>the</w:t>
      </w:r>
      <w:r>
        <w:rPr>
          <w:color w:val="323232"/>
        </w:rPr>
        <w:t xml:space="preserve"> </w:t>
      </w:r>
      <w:r>
        <w:rPr>
          <w:color w:val="323232"/>
          <w:spacing w:val="-1"/>
        </w:rPr>
        <w:t>Energy</w:t>
      </w:r>
      <w:r>
        <w:rPr>
          <w:color w:val="323232"/>
          <w:spacing w:val="-2"/>
        </w:rPr>
        <w:t xml:space="preserve"> </w:t>
      </w:r>
      <w:r>
        <w:rPr>
          <w:color w:val="323232"/>
          <w:spacing w:val="-1"/>
        </w:rPr>
        <w:t>Enhancement</w:t>
      </w:r>
      <w:r>
        <w:rPr>
          <w:color w:val="323232"/>
        </w:rPr>
        <w:t xml:space="preserve"> </w:t>
      </w:r>
      <w:r>
        <w:rPr>
          <w:color w:val="323232"/>
          <w:spacing w:val="-1"/>
        </w:rPr>
        <w:t>Online</w:t>
      </w:r>
      <w:r>
        <w:rPr>
          <w:color w:val="323232"/>
        </w:rPr>
        <w:t xml:space="preserve"> </w:t>
      </w:r>
      <w:r>
        <w:rPr>
          <w:color w:val="323232"/>
          <w:spacing w:val="-1"/>
        </w:rPr>
        <w:t>Course</w:t>
      </w:r>
      <w:r>
        <w:rPr>
          <w:color w:val="323232"/>
          <w:spacing w:val="1"/>
        </w:rPr>
        <w:t xml:space="preserve"> </w:t>
      </w:r>
      <w:r>
        <w:rPr>
          <w:color w:val="323232"/>
          <w:spacing w:val="-1"/>
        </w:rPr>
        <w:t>you</w:t>
      </w:r>
      <w:r>
        <w:rPr>
          <w:color w:val="323232"/>
          <w:spacing w:val="-2"/>
        </w:rPr>
        <w:t xml:space="preserve"> </w:t>
      </w:r>
      <w:r>
        <w:rPr>
          <w:color w:val="323232"/>
          <w:spacing w:val="-1"/>
        </w:rPr>
        <w:t>can</w:t>
      </w:r>
      <w:r>
        <w:rPr>
          <w:color w:val="323232"/>
          <w:spacing w:val="-2"/>
        </w:rPr>
        <w:t xml:space="preserve"> </w:t>
      </w:r>
      <w:r>
        <w:rPr>
          <w:color w:val="323232"/>
          <w:spacing w:val="-1"/>
        </w:rPr>
        <w:t>have</w:t>
      </w:r>
      <w:r>
        <w:rPr>
          <w:color w:val="323232"/>
        </w:rPr>
        <w:t xml:space="preserve"> </w:t>
      </w:r>
      <w:r>
        <w:rPr>
          <w:color w:val="323232"/>
          <w:spacing w:val="-1"/>
        </w:rPr>
        <w:t>access</w:t>
      </w:r>
      <w:r>
        <w:rPr>
          <w:color w:val="323232"/>
          <w:spacing w:val="-2"/>
        </w:rPr>
        <w:t xml:space="preserve"> </w:t>
      </w:r>
      <w:r>
        <w:rPr>
          <w:color w:val="323232"/>
          <w:spacing w:val="-1"/>
        </w:rPr>
        <w:t>to</w:t>
      </w:r>
      <w:r>
        <w:rPr>
          <w:color w:val="323232"/>
          <w:spacing w:val="30"/>
        </w:rPr>
        <w:t xml:space="preserve"> </w:t>
      </w:r>
      <w:r>
        <w:rPr>
          <w:color w:val="323232"/>
          <w:spacing w:val="-1"/>
        </w:rPr>
        <w:t>Satchidanand</w:t>
      </w:r>
      <w:r>
        <w:rPr>
          <w:color w:val="323232"/>
        </w:rPr>
        <w:t xml:space="preserve"> and </w:t>
      </w:r>
      <w:r>
        <w:rPr>
          <w:color w:val="323232"/>
          <w:spacing w:val="-1"/>
        </w:rPr>
        <w:t>Devi Dhyani through email</w:t>
      </w:r>
      <w:r>
        <w:rPr>
          <w:color w:val="323232"/>
        </w:rPr>
        <w:t xml:space="preserve"> and</w:t>
      </w:r>
      <w:r>
        <w:rPr>
          <w:color w:val="323232"/>
          <w:spacing w:val="-1"/>
        </w:rPr>
        <w:t xml:space="preserve"> </w:t>
      </w:r>
      <w:r>
        <w:rPr>
          <w:color w:val="323232"/>
        </w:rPr>
        <w:t xml:space="preserve">chat. </w:t>
      </w:r>
      <w:r>
        <w:rPr>
          <w:color w:val="323232"/>
          <w:spacing w:val="-2"/>
        </w:rPr>
        <w:t>The</w:t>
      </w:r>
      <w:r>
        <w:rPr>
          <w:color w:val="323232"/>
        </w:rPr>
        <w:t xml:space="preserve"> </w:t>
      </w:r>
      <w:r>
        <w:rPr>
          <w:color w:val="323232"/>
          <w:spacing w:val="-1"/>
        </w:rPr>
        <w:t>power</w:t>
      </w:r>
      <w:r>
        <w:rPr>
          <w:color w:val="323232"/>
          <w:spacing w:val="51"/>
        </w:rPr>
        <w:t xml:space="preserve"> </w:t>
      </w:r>
      <w:r>
        <w:rPr>
          <w:color w:val="323232"/>
          <w:spacing w:val="-1"/>
        </w:rPr>
        <w:t>of</w:t>
      </w:r>
      <w:r>
        <w:rPr>
          <w:color w:val="323232"/>
        </w:rPr>
        <w:t xml:space="preserve"> </w:t>
      </w:r>
      <w:r>
        <w:rPr>
          <w:color w:val="323232"/>
          <w:spacing w:val="-1"/>
        </w:rPr>
        <w:t>Kundalini</w:t>
      </w:r>
      <w:r>
        <w:rPr>
          <w:color w:val="323232"/>
          <w:spacing w:val="-2"/>
        </w:rPr>
        <w:t xml:space="preserve"> </w:t>
      </w:r>
      <w:r>
        <w:rPr>
          <w:color w:val="323232"/>
          <w:spacing w:val="-1"/>
        </w:rPr>
        <w:t>is</w:t>
      </w:r>
      <w:r>
        <w:rPr>
          <w:color w:val="323232"/>
        </w:rPr>
        <w:t xml:space="preserve"> </w:t>
      </w:r>
      <w:r>
        <w:rPr>
          <w:color w:val="323232"/>
          <w:spacing w:val="-1"/>
        </w:rPr>
        <w:t>not</w:t>
      </w:r>
      <w:r>
        <w:rPr>
          <w:color w:val="323232"/>
        </w:rPr>
        <w:t xml:space="preserve"> </w:t>
      </w:r>
      <w:r>
        <w:rPr>
          <w:color w:val="323232"/>
          <w:spacing w:val="-1"/>
        </w:rPr>
        <w:t>constrained</w:t>
      </w:r>
      <w:r>
        <w:rPr>
          <w:color w:val="323232"/>
        </w:rPr>
        <w:t xml:space="preserve"> </w:t>
      </w:r>
      <w:r>
        <w:rPr>
          <w:color w:val="323232"/>
          <w:spacing w:val="-1"/>
        </w:rPr>
        <w:t>by</w:t>
      </w:r>
      <w:r>
        <w:rPr>
          <w:color w:val="323232"/>
          <w:spacing w:val="-3"/>
        </w:rPr>
        <w:t xml:space="preserve"> </w:t>
      </w:r>
      <w:r>
        <w:rPr>
          <w:color w:val="323232"/>
          <w:spacing w:val="-1"/>
        </w:rPr>
        <w:t>time</w:t>
      </w:r>
      <w:r>
        <w:rPr>
          <w:color w:val="323232"/>
          <w:spacing w:val="1"/>
        </w:rPr>
        <w:t xml:space="preserve"> </w:t>
      </w:r>
      <w:r>
        <w:rPr>
          <w:color w:val="323232"/>
          <w:spacing w:val="-1"/>
        </w:rPr>
        <w:t>or</w:t>
      </w:r>
      <w:r>
        <w:rPr>
          <w:color w:val="323232"/>
        </w:rPr>
        <w:t xml:space="preserve"> </w:t>
      </w:r>
      <w:r>
        <w:rPr>
          <w:color w:val="323232"/>
          <w:spacing w:val="-1"/>
        </w:rPr>
        <w:t>distance. Shaktipat can</w:t>
      </w:r>
      <w:r>
        <w:rPr>
          <w:color w:val="323232"/>
          <w:spacing w:val="28"/>
        </w:rPr>
        <w:t xml:space="preserve"> </w:t>
      </w:r>
      <w:r>
        <w:rPr>
          <w:color w:val="323232"/>
        </w:rPr>
        <w:t>be</w:t>
      </w:r>
      <w:r>
        <w:rPr>
          <w:color w:val="323232"/>
          <w:spacing w:val="-1"/>
        </w:rPr>
        <w:t xml:space="preserve"> transmitted</w:t>
      </w:r>
      <w:r>
        <w:rPr>
          <w:color w:val="323232"/>
          <w:spacing w:val="-2"/>
        </w:rPr>
        <w:t xml:space="preserve"> </w:t>
      </w:r>
      <w:r>
        <w:rPr>
          <w:color w:val="323232"/>
        </w:rPr>
        <w:t>and</w:t>
      </w:r>
      <w:r>
        <w:rPr>
          <w:color w:val="323232"/>
          <w:spacing w:val="-1"/>
        </w:rPr>
        <w:t xml:space="preserve"> the energy</w:t>
      </w:r>
      <w:r>
        <w:rPr>
          <w:color w:val="323232"/>
          <w:spacing w:val="-2"/>
        </w:rPr>
        <w:t xml:space="preserve"> </w:t>
      </w:r>
      <w:r>
        <w:rPr>
          <w:color w:val="323232"/>
          <w:spacing w:val="-1"/>
        </w:rPr>
        <w:t>obtained.</w:t>
      </w:r>
      <w:r>
        <w:rPr>
          <w:color w:val="323232"/>
        </w:rPr>
        <w:t xml:space="preserve"> </w:t>
      </w:r>
      <w:r>
        <w:rPr>
          <w:color w:val="323232"/>
          <w:spacing w:val="-1"/>
        </w:rPr>
        <w:t>Energy</w:t>
      </w:r>
      <w:r>
        <w:rPr>
          <w:color w:val="323232"/>
          <w:spacing w:val="-2"/>
        </w:rPr>
        <w:t xml:space="preserve"> </w:t>
      </w:r>
      <w:r>
        <w:rPr>
          <w:color w:val="323232"/>
          <w:spacing w:val="-1"/>
        </w:rPr>
        <w:t>Enhancement</w:t>
      </w:r>
      <w:r>
        <w:rPr>
          <w:color w:val="323232"/>
          <w:spacing w:val="55"/>
        </w:rPr>
        <w:t xml:space="preserve"> </w:t>
      </w:r>
      <w:r>
        <w:rPr>
          <w:color w:val="323232"/>
        </w:rPr>
        <w:t xml:space="preserve">Speeds </w:t>
      </w:r>
      <w:r>
        <w:rPr>
          <w:color w:val="323232"/>
          <w:spacing w:val="-1"/>
        </w:rPr>
        <w:t>up</w:t>
      </w:r>
      <w:r>
        <w:rPr>
          <w:color w:val="323232"/>
          <w:spacing w:val="-2"/>
        </w:rPr>
        <w:t xml:space="preserve"> </w:t>
      </w:r>
      <w:r>
        <w:rPr>
          <w:color w:val="323232"/>
          <w:spacing w:val="-1"/>
        </w:rPr>
        <w:t>the</w:t>
      </w:r>
      <w:r>
        <w:rPr>
          <w:color w:val="323232"/>
        </w:rPr>
        <w:t xml:space="preserve"> </w:t>
      </w:r>
      <w:r>
        <w:rPr>
          <w:color w:val="323232"/>
          <w:spacing w:val="-1"/>
        </w:rPr>
        <w:t>process</w:t>
      </w:r>
      <w:r>
        <w:rPr>
          <w:color w:val="323232"/>
          <w:spacing w:val="-3"/>
        </w:rPr>
        <w:t xml:space="preserve"> </w:t>
      </w:r>
      <w:r>
        <w:rPr>
          <w:color w:val="323232"/>
        </w:rPr>
        <w:t xml:space="preserve">of </w:t>
      </w:r>
      <w:r>
        <w:rPr>
          <w:color w:val="323232"/>
          <w:spacing w:val="-1"/>
        </w:rPr>
        <w:t>Enlightenment</w:t>
      </w:r>
      <w:r>
        <w:rPr>
          <w:color w:val="323232"/>
        </w:rPr>
        <w:t xml:space="preserve"> </w:t>
      </w:r>
      <w:r>
        <w:rPr>
          <w:color w:val="323232"/>
          <w:spacing w:val="-1"/>
        </w:rPr>
        <w:t>not</w:t>
      </w:r>
      <w:r>
        <w:rPr>
          <w:color w:val="323232"/>
        </w:rPr>
        <w:t xml:space="preserve"> </w:t>
      </w:r>
      <w:r>
        <w:rPr>
          <w:color w:val="323232"/>
          <w:spacing w:val="-1"/>
        </w:rPr>
        <w:t>just</w:t>
      </w:r>
      <w:r>
        <w:rPr>
          <w:color w:val="323232"/>
          <w:spacing w:val="2"/>
        </w:rPr>
        <w:t xml:space="preserve"> </w:t>
      </w:r>
      <w:r>
        <w:rPr>
          <w:color w:val="323232"/>
        </w:rPr>
        <w:t>by</w:t>
      </w:r>
      <w:r>
        <w:rPr>
          <w:color w:val="323232"/>
          <w:spacing w:val="-3"/>
        </w:rPr>
        <w:t xml:space="preserve"> </w:t>
      </w:r>
      <w:r>
        <w:rPr>
          <w:color w:val="323232"/>
          <w:spacing w:val="-1"/>
        </w:rPr>
        <w:t>the</w:t>
      </w:r>
      <w:r>
        <w:rPr>
          <w:color w:val="323232"/>
        </w:rPr>
        <w:t xml:space="preserve"> </w:t>
      </w:r>
      <w:r>
        <w:rPr>
          <w:color w:val="323232"/>
          <w:spacing w:val="-1"/>
        </w:rPr>
        <w:t>simple</w:t>
      </w:r>
      <w:r>
        <w:rPr>
          <w:color w:val="323232"/>
          <w:spacing w:val="33"/>
        </w:rPr>
        <w:t xml:space="preserve"> </w:t>
      </w:r>
      <w:r>
        <w:rPr>
          <w:color w:val="323232"/>
        </w:rPr>
        <w:t>process</w:t>
      </w:r>
      <w:r>
        <w:rPr>
          <w:color w:val="323232"/>
          <w:spacing w:val="-2"/>
        </w:rPr>
        <w:t xml:space="preserve"> </w:t>
      </w:r>
      <w:r>
        <w:rPr>
          <w:color w:val="323232"/>
        </w:rPr>
        <w:t>of</w:t>
      </w:r>
      <w:r>
        <w:rPr>
          <w:color w:val="323232"/>
          <w:spacing w:val="-1"/>
        </w:rPr>
        <w:t xml:space="preserve"> meditation.</w:t>
      </w:r>
    </w:p>
    <w:p w:rsidR="00EA20B7" w:rsidRDefault="00877DD6">
      <w:pPr>
        <w:pStyle w:val="Corpodetexto"/>
        <w:ind w:right="138"/>
      </w:pPr>
      <w:r>
        <w:rPr>
          <w:color w:val="323232"/>
          <w:spacing w:val="-1"/>
        </w:rPr>
        <w:t>As</w:t>
      </w:r>
      <w:r>
        <w:rPr>
          <w:color w:val="323232"/>
        </w:rPr>
        <w:t xml:space="preserve"> </w:t>
      </w:r>
      <w:r>
        <w:rPr>
          <w:color w:val="323232"/>
          <w:spacing w:val="-1"/>
        </w:rPr>
        <w:t>you</w:t>
      </w:r>
      <w:r>
        <w:rPr>
          <w:color w:val="323232"/>
          <w:spacing w:val="-2"/>
        </w:rPr>
        <w:t xml:space="preserve"> </w:t>
      </w:r>
      <w:r>
        <w:rPr>
          <w:color w:val="323232"/>
          <w:spacing w:val="-1"/>
        </w:rPr>
        <w:t>practice</w:t>
      </w:r>
      <w:r>
        <w:rPr>
          <w:color w:val="323232"/>
          <w:spacing w:val="1"/>
        </w:rPr>
        <w:t xml:space="preserve"> </w:t>
      </w:r>
      <w:r>
        <w:rPr>
          <w:color w:val="323232"/>
          <w:spacing w:val="-1"/>
        </w:rPr>
        <w:t>Energy</w:t>
      </w:r>
      <w:r>
        <w:rPr>
          <w:color w:val="323232"/>
          <w:spacing w:val="-2"/>
        </w:rPr>
        <w:t xml:space="preserve"> </w:t>
      </w:r>
      <w:r>
        <w:rPr>
          <w:color w:val="323232"/>
          <w:spacing w:val="-1"/>
        </w:rPr>
        <w:t>Enhancement</w:t>
      </w:r>
      <w:r>
        <w:rPr>
          <w:color w:val="323232"/>
        </w:rPr>
        <w:t xml:space="preserve"> </w:t>
      </w:r>
      <w:r>
        <w:rPr>
          <w:color w:val="323232"/>
          <w:spacing w:val="-1"/>
        </w:rPr>
        <w:t>day</w:t>
      </w:r>
      <w:r>
        <w:rPr>
          <w:color w:val="323232"/>
          <w:spacing w:val="-2"/>
        </w:rPr>
        <w:t xml:space="preserve"> </w:t>
      </w:r>
      <w:r>
        <w:rPr>
          <w:color w:val="323232"/>
          <w:spacing w:val="-1"/>
        </w:rPr>
        <w:t>by</w:t>
      </w:r>
      <w:r>
        <w:rPr>
          <w:color w:val="323232"/>
          <w:spacing w:val="-2"/>
        </w:rPr>
        <w:t xml:space="preserve"> </w:t>
      </w:r>
      <w:r>
        <w:rPr>
          <w:color w:val="323232"/>
          <w:spacing w:val="-1"/>
        </w:rPr>
        <w:t>day</w:t>
      </w:r>
      <w:r>
        <w:rPr>
          <w:color w:val="323232"/>
          <w:spacing w:val="-2"/>
        </w:rPr>
        <w:t xml:space="preserve"> </w:t>
      </w:r>
      <w:r>
        <w:rPr>
          <w:color w:val="323232"/>
          <w:spacing w:val="-1"/>
        </w:rPr>
        <w:t>so</w:t>
      </w:r>
      <w:r>
        <w:rPr>
          <w:color w:val="323232"/>
        </w:rPr>
        <w:t xml:space="preserve"> </w:t>
      </w:r>
      <w:r>
        <w:rPr>
          <w:color w:val="323232"/>
          <w:spacing w:val="-1"/>
        </w:rPr>
        <w:t>you</w:t>
      </w:r>
      <w:r>
        <w:rPr>
          <w:color w:val="323232"/>
          <w:spacing w:val="-2"/>
        </w:rPr>
        <w:t xml:space="preserve"> </w:t>
      </w:r>
      <w:r>
        <w:rPr>
          <w:color w:val="323232"/>
          <w:spacing w:val="-1"/>
        </w:rPr>
        <w:t>access the</w:t>
      </w:r>
      <w:r>
        <w:rPr>
          <w:color w:val="323232"/>
          <w:spacing w:val="26"/>
        </w:rPr>
        <w:t xml:space="preserve"> </w:t>
      </w:r>
      <w:r>
        <w:rPr>
          <w:color w:val="323232"/>
        </w:rPr>
        <w:t>energy</w:t>
      </w:r>
      <w:r>
        <w:rPr>
          <w:color w:val="323232"/>
          <w:spacing w:val="-1"/>
        </w:rPr>
        <w:t xml:space="preserve"> which all</w:t>
      </w:r>
      <w:r>
        <w:rPr>
          <w:color w:val="323232"/>
          <w:spacing w:val="-1"/>
        </w:rPr>
        <w:t>ows</w:t>
      </w:r>
      <w:r>
        <w:rPr>
          <w:color w:val="323232"/>
          <w:spacing w:val="1"/>
        </w:rPr>
        <w:t xml:space="preserve"> </w:t>
      </w:r>
      <w:r>
        <w:rPr>
          <w:color w:val="323232"/>
          <w:spacing w:val="-1"/>
        </w:rPr>
        <w:t xml:space="preserve">you </w:t>
      </w:r>
      <w:r>
        <w:rPr>
          <w:color w:val="323232"/>
        </w:rPr>
        <w:t>to</w:t>
      </w:r>
      <w:r>
        <w:rPr>
          <w:color w:val="323232"/>
          <w:spacing w:val="-1"/>
        </w:rPr>
        <w:t xml:space="preserve"> absorb</w:t>
      </w:r>
      <w:r>
        <w:rPr>
          <w:color w:val="323232"/>
          <w:spacing w:val="-3"/>
        </w:rPr>
        <w:t xml:space="preserve"> </w:t>
      </w:r>
      <w:r>
        <w:rPr>
          <w:color w:val="323232"/>
          <w:spacing w:val="-1"/>
        </w:rPr>
        <w:t>more</w:t>
      </w:r>
      <w:r>
        <w:rPr>
          <w:color w:val="323232"/>
        </w:rPr>
        <w:t xml:space="preserve"> energy</w:t>
      </w:r>
      <w:r>
        <w:rPr>
          <w:color w:val="323232"/>
          <w:spacing w:val="-1"/>
        </w:rPr>
        <w:t xml:space="preserve"> when</w:t>
      </w:r>
      <w:r>
        <w:rPr>
          <w:color w:val="323232"/>
        </w:rPr>
        <w:t xml:space="preserve"> </w:t>
      </w:r>
      <w:r>
        <w:rPr>
          <w:color w:val="323232"/>
          <w:spacing w:val="-1"/>
        </w:rPr>
        <w:t>you</w:t>
      </w:r>
      <w:r>
        <w:rPr>
          <w:color w:val="323232"/>
          <w:spacing w:val="-2"/>
        </w:rPr>
        <w:t xml:space="preserve"> </w:t>
      </w:r>
      <w:r>
        <w:rPr>
          <w:color w:val="323232"/>
          <w:spacing w:val="-1"/>
        </w:rPr>
        <w:t>meet</w:t>
      </w:r>
      <w:r>
        <w:rPr>
          <w:color w:val="323232"/>
          <w:spacing w:val="29"/>
        </w:rPr>
        <w:t xml:space="preserve"> </w:t>
      </w:r>
      <w:r>
        <w:rPr>
          <w:color w:val="323232"/>
          <w:spacing w:val="-1"/>
        </w:rPr>
        <w:t>Satchidanand</w:t>
      </w:r>
      <w:r>
        <w:rPr>
          <w:color w:val="323232"/>
        </w:rPr>
        <w:t xml:space="preserve"> </w:t>
      </w:r>
      <w:r>
        <w:rPr>
          <w:color w:val="323232"/>
          <w:spacing w:val="-1"/>
        </w:rPr>
        <w:t>and</w:t>
      </w:r>
      <w:r>
        <w:rPr>
          <w:color w:val="323232"/>
        </w:rPr>
        <w:t xml:space="preserve"> </w:t>
      </w:r>
      <w:r>
        <w:rPr>
          <w:color w:val="323232"/>
          <w:spacing w:val="-1"/>
        </w:rPr>
        <w:t>Devi Dhyani</w:t>
      </w:r>
      <w:r>
        <w:rPr>
          <w:color w:val="323232"/>
        </w:rPr>
        <w:t xml:space="preserve"> </w:t>
      </w:r>
      <w:r>
        <w:rPr>
          <w:color w:val="323232"/>
          <w:spacing w:val="-1"/>
        </w:rPr>
        <w:t>in</w:t>
      </w:r>
      <w:r>
        <w:rPr>
          <w:color w:val="323232"/>
        </w:rPr>
        <w:t xml:space="preserve"> </w:t>
      </w:r>
      <w:r>
        <w:rPr>
          <w:color w:val="323232"/>
          <w:spacing w:val="-2"/>
        </w:rPr>
        <w:t>Spain.</w:t>
      </w:r>
    </w:p>
    <w:p w:rsidR="00EA20B7" w:rsidRDefault="00EA20B7">
      <w:pPr>
        <w:rPr>
          <w:rFonts w:ascii="Lucida Sans" w:eastAsia="Lucida Sans" w:hAnsi="Lucida Sans" w:cs="Lucida Sans"/>
          <w:sz w:val="20"/>
          <w:szCs w:val="20"/>
        </w:rPr>
      </w:pPr>
    </w:p>
    <w:p w:rsidR="00EA20B7" w:rsidRDefault="00EA20B7">
      <w:pPr>
        <w:spacing w:before="1"/>
        <w:rPr>
          <w:rFonts w:ascii="Lucida Sans" w:eastAsia="Lucida Sans" w:hAnsi="Lucida Sans" w:cs="Lucida Sans"/>
          <w:sz w:val="20"/>
          <w:szCs w:val="20"/>
        </w:rPr>
      </w:pPr>
    </w:p>
    <w:p w:rsidR="00E5367B" w:rsidRPr="00A476DD" w:rsidRDefault="00E5367B" w:rsidP="00E5367B">
      <w:pPr>
        <w:pStyle w:val="NormalWeb"/>
        <w:spacing w:before="120" w:after="120"/>
        <w:jc w:val="both"/>
        <w:rPr>
          <w:rFonts w:ascii="Lucida Sans" w:hAnsi="Lucida Sans"/>
        </w:rPr>
      </w:pPr>
      <w:r>
        <w:rPr>
          <w:rFonts w:ascii="Arial Black" w:hAnsi="Arial Black"/>
          <w:b/>
          <w:bCs/>
          <w:i/>
          <w:iCs/>
          <w:noProof/>
          <w:color w:val="FF0000"/>
          <w:sz w:val="27"/>
          <w:szCs w:val="27"/>
          <w:lang w:val="en-US" w:eastAsia="en-US"/>
        </w:rPr>
        <w:lastRenderedPageBreak/>
        <w:drawing>
          <wp:inline distT="0" distB="0" distL="0" distR="0">
            <wp:extent cx="4159250" cy="6913880"/>
            <wp:effectExtent l="19050" t="0" r="0" b="0"/>
            <wp:docPr id="136" name="Imagem 136" descr="CAKXQBK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CAKXQBKH"/>
                    <pic:cNvPicPr>
                      <a:picLocks noChangeAspect="1" noChangeArrowheads="1"/>
                    </pic:cNvPicPr>
                  </pic:nvPicPr>
                  <pic:blipFill>
                    <a:blip r:embed="rId101" cstate="print"/>
                    <a:srcRect/>
                    <a:stretch>
                      <a:fillRect/>
                    </a:stretch>
                  </pic:blipFill>
                  <pic:spPr bwMode="auto">
                    <a:xfrm>
                      <a:off x="0" y="0"/>
                      <a:ext cx="4159250" cy="6913880"/>
                    </a:xfrm>
                    <a:prstGeom prst="rect">
                      <a:avLst/>
                    </a:prstGeom>
                    <a:noFill/>
                    <a:ln w="9525">
                      <a:noFill/>
                      <a:miter lim="800000"/>
                      <a:headEnd/>
                      <a:tailEnd/>
                    </a:ln>
                  </pic:spPr>
                </pic:pic>
              </a:graphicData>
            </a:graphic>
          </wp:inline>
        </w:drawing>
      </w:r>
    </w:p>
    <w:p w:rsidR="00E5367B" w:rsidRDefault="00E5367B" w:rsidP="00E5367B">
      <w:pPr>
        <w:pStyle w:val="Ttulo1"/>
        <w:jc w:val="center"/>
        <w:rPr>
          <w:rFonts w:ascii="Arial Black" w:hAnsi="Arial Black"/>
          <w:i/>
          <w:iCs/>
          <w:color w:val="FF0000"/>
          <w:sz w:val="32"/>
          <w:szCs w:val="32"/>
          <w:shd w:val="clear" w:color="auto" w:fill="FFFF00"/>
        </w:rPr>
      </w:pPr>
      <w:r>
        <w:rPr>
          <w:rFonts w:ascii="Lucida Sans" w:hAnsi="Lucida Sans"/>
        </w:rPr>
        <w:br w:type="page"/>
      </w:r>
      <w:r>
        <w:rPr>
          <w:rFonts w:ascii="Arial Black" w:hAnsi="Arial Black"/>
          <w:i/>
          <w:iCs/>
          <w:color w:val="FF0000"/>
          <w:sz w:val="32"/>
          <w:szCs w:val="32"/>
          <w:shd w:val="clear" w:color="auto" w:fill="FFFF00"/>
        </w:rPr>
        <w:lastRenderedPageBreak/>
        <w:t>THE E</w:t>
      </w:r>
      <w:r w:rsidRPr="00AE331D">
        <w:rPr>
          <w:rFonts w:ascii="Arial Black" w:hAnsi="Arial Black"/>
          <w:i/>
          <w:iCs/>
          <w:color w:val="FF0000"/>
          <w:sz w:val="32"/>
          <w:szCs w:val="32"/>
          <w:shd w:val="clear" w:color="auto" w:fill="FFFF00"/>
        </w:rPr>
        <w:t xml:space="preserve">NERGY ENHANCEMENT </w:t>
      </w:r>
      <w:r>
        <w:rPr>
          <w:rFonts w:ascii="Arial Black" w:hAnsi="Arial Black"/>
          <w:i/>
          <w:iCs/>
          <w:color w:val="FF0000"/>
          <w:sz w:val="32"/>
          <w:szCs w:val="32"/>
          <w:shd w:val="clear" w:color="auto" w:fill="FFFF00"/>
        </w:rPr>
        <w:t xml:space="preserve">STREAMING VIDEO </w:t>
      </w:r>
      <w:r w:rsidRPr="00AE331D">
        <w:rPr>
          <w:rFonts w:ascii="Arial Black" w:hAnsi="Arial Black"/>
          <w:i/>
          <w:iCs/>
          <w:color w:val="FF0000"/>
          <w:sz w:val="32"/>
          <w:szCs w:val="32"/>
          <w:shd w:val="clear" w:color="auto" w:fill="FFFF00"/>
        </w:rPr>
        <w:t xml:space="preserve">COURSE </w:t>
      </w:r>
    </w:p>
    <w:p w:rsidR="00E5367B" w:rsidRPr="00B32001" w:rsidRDefault="00E5367B" w:rsidP="00E5367B">
      <w:pPr>
        <w:pStyle w:val="Ttulo1"/>
        <w:jc w:val="center"/>
        <w:rPr>
          <w:rFonts w:ascii="Arial Black" w:hAnsi="Arial Black"/>
          <w:i/>
          <w:iCs/>
          <w:color w:val="0000FF"/>
          <w:sz w:val="20"/>
          <w:szCs w:val="20"/>
          <w:shd w:val="clear" w:color="auto" w:fill="FFFF00"/>
        </w:rPr>
      </w:pPr>
      <w:r w:rsidRPr="00B32001">
        <w:rPr>
          <w:rFonts w:ascii="Arial Black" w:hAnsi="Arial Black"/>
          <w:i/>
          <w:iCs/>
          <w:color w:val="FF0000"/>
          <w:sz w:val="20"/>
          <w:szCs w:val="20"/>
          <w:shd w:val="clear" w:color="auto" w:fill="FFFF00"/>
        </w:rPr>
        <w:t>"Get your asses over here Now and Speed Up your process of Enlightenment on the Energy Enhancement one month course!!" - DON</w:t>
      </w:r>
    </w:p>
    <w:p w:rsidR="00E5367B" w:rsidRPr="00B32001" w:rsidRDefault="00E5367B" w:rsidP="00E5367B">
      <w:pPr>
        <w:pStyle w:val="NormalWeb"/>
        <w:jc w:val="center"/>
        <w:rPr>
          <w:rFonts w:ascii="Arial Black" w:hAnsi="Arial Black"/>
          <w:b/>
          <w:bCs/>
          <w:i/>
          <w:iCs/>
          <w:color w:val="FF0000"/>
          <w:sz w:val="20"/>
          <w:szCs w:val="20"/>
          <w:shd w:val="clear" w:color="auto" w:fill="FFFF00"/>
        </w:rPr>
      </w:pPr>
      <w:r w:rsidRPr="00B32001">
        <w:rPr>
          <w:rFonts w:ascii="Arial Black" w:hAnsi="Arial Black"/>
          <w:b/>
          <w:bCs/>
          <w:i/>
          <w:iCs/>
          <w:color w:val="FF0000"/>
          <w:sz w:val="20"/>
          <w:szCs w:val="20"/>
          <w:shd w:val="clear" w:color="auto" w:fill="FFFF00"/>
        </w:rPr>
        <w:t>Every one of our Students gets this Spiritual Experience of Connection with Infinite Energies.</w:t>
      </w:r>
    </w:p>
    <w:p w:rsidR="00E5367B" w:rsidRPr="00B32001" w:rsidRDefault="00E5367B" w:rsidP="00E5367B">
      <w:pPr>
        <w:pStyle w:val="NormalWeb"/>
        <w:jc w:val="center"/>
        <w:rPr>
          <w:rFonts w:ascii="Arial Black" w:hAnsi="Arial Black"/>
          <w:b/>
          <w:bCs/>
          <w:i/>
          <w:iCs/>
          <w:color w:val="FF0000"/>
          <w:sz w:val="20"/>
          <w:szCs w:val="20"/>
          <w:shd w:val="clear" w:color="auto" w:fill="FFFF00"/>
        </w:rPr>
      </w:pPr>
      <w:r w:rsidRPr="00B32001">
        <w:rPr>
          <w:rFonts w:ascii="Arial Black" w:hAnsi="Arial Black"/>
          <w:b/>
          <w:bCs/>
          <w:i/>
          <w:iCs/>
          <w:color w:val="FF0000"/>
          <w:sz w:val="20"/>
          <w:szCs w:val="20"/>
          <w:shd w:val="clear" w:color="auto" w:fill="FFFF00"/>
        </w:rPr>
        <w:t>Energy Enhancement does indeed, "SPEED UP THE PROCESS!!"</w:t>
      </w:r>
    </w:p>
    <w:p w:rsidR="00E5367B" w:rsidRPr="00B32001" w:rsidRDefault="00E5367B" w:rsidP="00E5367B">
      <w:pPr>
        <w:pStyle w:val="NormalWeb"/>
        <w:jc w:val="center"/>
        <w:rPr>
          <w:rFonts w:ascii="Arial Black" w:hAnsi="Arial Black"/>
          <w:b/>
          <w:bCs/>
          <w:i/>
          <w:iCs/>
          <w:color w:val="FF0000"/>
          <w:sz w:val="20"/>
          <w:szCs w:val="20"/>
          <w:shd w:val="clear" w:color="auto" w:fill="FFFF00"/>
        </w:rPr>
      </w:pPr>
      <w:r w:rsidRPr="00B32001">
        <w:rPr>
          <w:rFonts w:ascii="Arial Black" w:hAnsi="Arial Black"/>
          <w:b/>
          <w:bCs/>
          <w:i/>
          <w:iCs/>
          <w:color w:val="FF0000"/>
          <w:sz w:val="20"/>
          <w:szCs w:val="20"/>
          <w:shd w:val="clear" w:color="auto" w:fill="FFFF00"/>
        </w:rPr>
        <w:t>And they all get this Experience of Light, Life and Infinite Energy just with the Energy Enhancement Course - Every One of Them!!</w:t>
      </w:r>
    </w:p>
    <w:p w:rsidR="00E5367B" w:rsidRPr="00AE331D" w:rsidRDefault="00E5367B" w:rsidP="00E5367B">
      <w:pPr>
        <w:pStyle w:val="NormalWeb"/>
        <w:jc w:val="center"/>
        <w:rPr>
          <w:rFonts w:ascii="Arial Black" w:hAnsi="Arial Black"/>
          <w:b/>
          <w:bCs/>
          <w:i/>
          <w:iCs/>
          <w:color w:val="FF0000"/>
          <w:sz w:val="20"/>
          <w:szCs w:val="20"/>
          <w:shd w:val="clear" w:color="auto" w:fill="FFFF00"/>
        </w:rPr>
      </w:pPr>
      <w:hyperlink r:id="rId102" w:history="1">
        <w:r w:rsidRPr="00AE331D">
          <w:rPr>
            <w:rStyle w:val="Hyperlink"/>
            <w:rFonts w:ascii="Arial Black" w:hAnsi="Arial Black"/>
            <w:b/>
            <w:bCs/>
            <w:i/>
            <w:iCs/>
            <w:sz w:val="20"/>
            <w:szCs w:val="20"/>
            <w:shd w:val="clear" w:color="auto" w:fill="FFFF00"/>
          </w:rPr>
          <w:t>LEVEL 1 - 4 VIDEO COURSES ANYTIME IN THE COMFORT OF YOUR OWN HOME</w:t>
        </w:r>
      </w:hyperlink>
    </w:p>
    <w:p w:rsidR="00E5367B" w:rsidRDefault="00E5367B" w:rsidP="00E5367B">
      <w:pPr>
        <w:pStyle w:val="Heading5"/>
        <w:ind w:left="153"/>
        <w:jc w:val="center"/>
        <w:rPr>
          <w:b/>
          <w:spacing w:val="-1"/>
        </w:rPr>
      </w:pPr>
      <w:r>
        <w:rPr>
          <w:rFonts w:ascii="Verdana" w:hAnsi="Verdana"/>
          <w:b/>
          <w:bCs/>
          <w:i/>
          <w:iCs/>
          <w:noProof/>
          <w:color w:val="FF0000"/>
          <w:sz w:val="100"/>
          <w:szCs w:val="100"/>
          <w:shd w:val="clear" w:color="auto" w:fill="FFFF00"/>
        </w:rPr>
        <w:drawing>
          <wp:inline distT="0" distB="0" distL="0" distR="0">
            <wp:extent cx="2379237" cy="2442117"/>
            <wp:effectExtent l="19050" t="0" r="2013" b="0"/>
            <wp:docPr id="28" name="Imagem 137" descr="online_course_withvi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online_course_withvideo"/>
                    <pic:cNvPicPr>
                      <a:picLocks noChangeAspect="1" noChangeArrowheads="1"/>
                    </pic:cNvPicPr>
                  </pic:nvPicPr>
                  <pic:blipFill>
                    <a:blip r:embed="rId50" cstate="print"/>
                    <a:srcRect/>
                    <a:stretch>
                      <a:fillRect/>
                    </a:stretch>
                  </pic:blipFill>
                  <pic:spPr bwMode="auto">
                    <a:xfrm>
                      <a:off x="0" y="0"/>
                      <a:ext cx="2379443" cy="2442329"/>
                    </a:xfrm>
                    <a:prstGeom prst="rect">
                      <a:avLst/>
                    </a:prstGeom>
                    <a:noFill/>
                    <a:ln w="9525">
                      <a:noFill/>
                      <a:miter lim="800000"/>
                      <a:headEnd/>
                      <a:tailEnd/>
                    </a:ln>
                  </pic:spPr>
                </pic:pic>
              </a:graphicData>
            </a:graphic>
          </wp:inline>
        </w:drawing>
      </w:r>
    </w:p>
    <w:p w:rsidR="00E5367B" w:rsidRDefault="00E5367B" w:rsidP="00E5367B">
      <w:pPr>
        <w:pStyle w:val="Heading5"/>
        <w:ind w:left="153"/>
        <w:rPr>
          <w:b/>
          <w:spacing w:val="-1"/>
        </w:rPr>
      </w:pPr>
    </w:p>
    <w:p w:rsidR="00E5367B" w:rsidRDefault="00E5367B" w:rsidP="00E5367B">
      <w:pPr>
        <w:pStyle w:val="Heading5"/>
        <w:ind w:left="153"/>
        <w:rPr>
          <w:b/>
          <w:spacing w:val="-1"/>
        </w:rPr>
      </w:pPr>
    </w:p>
    <w:p w:rsidR="00EA20B7" w:rsidRDefault="00877DD6" w:rsidP="00E5367B">
      <w:pPr>
        <w:pStyle w:val="Heading5"/>
        <w:ind w:left="153"/>
      </w:pPr>
      <w:r>
        <w:rPr>
          <w:b/>
          <w:spacing w:val="-1"/>
        </w:rPr>
        <w:lastRenderedPageBreak/>
        <w:t>SEPTEMBER COURSE FIRST SCRIBBLINGS</w:t>
      </w:r>
    </w:p>
    <w:p w:rsidR="00EA20B7" w:rsidRDefault="00877DD6">
      <w:pPr>
        <w:ind w:left="247" w:right="230"/>
        <w:jc w:val="center"/>
        <w:rPr>
          <w:rFonts w:ascii="Lucida Sans" w:eastAsia="Lucida Sans" w:hAnsi="Lucida Sans" w:cs="Lucida Sans"/>
          <w:sz w:val="32"/>
          <w:szCs w:val="32"/>
        </w:rPr>
      </w:pPr>
      <w:r>
        <w:rPr>
          <w:rFonts w:ascii="Lucida Sans"/>
          <w:b/>
          <w:spacing w:val="-1"/>
          <w:sz w:val="32"/>
        </w:rPr>
        <w:t>By Thomas Blair from Sheffield, UK</w:t>
      </w:r>
    </w:p>
    <w:p w:rsidR="00EA20B7" w:rsidRDefault="00877DD6">
      <w:pPr>
        <w:pStyle w:val="Corpodetexto"/>
        <w:spacing w:before="121"/>
        <w:ind w:right="138"/>
      </w:pPr>
      <w:r>
        <w:rPr>
          <w:spacing w:val="-1"/>
        </w:rPr>
        <w:t>To</w:t>
      </w:r>
      <w:r>
        <w:t xml:space="preserve"> </w:t>
      </w:r>
      <w:r>
        <w:rPr>
          <w:spacing w:val="-1"/>
        </w:rPr>
        <w:t xml:space="preserve">feel </w:t>
      </w:r>
      <w:r>
        <w:t xml:space="preserve">a </w:t>
      </w:r>
      <w:r>
        <w:rPr>
          <w:spacing w:val="-1"/>
        </w:rPr>
        <w:t>significant</w:t>
      </w:r>
      <w:r>
        <w:t xml:space="preserve"> </w:t>
      </w:r>
      <w:r>
        <w:rPr>
          <w:spacing w:val="-1"/>
        </w:rPr>
        <w:t>increase</w:t>
      </w:r>
      <w:r>
        <w:t xml:space="preserve"> </w:t>
      </w:r>
      <w:r>
        <w:rPr>
          <w:spacing w:val="-1"/>
        </w:rPr>
        <w:t>in the energy</w:t>
      </w:r>
      <w:r>
        <w:rPr>
          <w:spacing w:val="-2"/>
        </w:rPr>
        <w:t xml:space="preserve"> </w:t>
      </w:r>
      <w:r>
        <w:rPr>
          <w:spacing w:val="-1"/>
        </w:rPr>
        <w:t>flowing</w:t>
      </w:r>
      <w:r>
        <w:rPr>
          <w:spacing w:val="1"/>
        </w:rPr>
        <w:t xml:space="preserve"> </w:t>
      </w:r>
      <w:r>
        <w:rPr>
          <w:spacing w:val="-2"/>
        </w:rPr>
        <w:t>upward</w:t>
      </w:r>
      <w:r>
        <w:rPr>
          <w:spacing w:val="-1"/>
        </w:rPr>
        <w:t xml:space="preserve"> through</w:t>
      </w:r>
      <w:r>
        <w:rPr>
          <w:spacing w:val="33"/>
        </w:rPr>
        <w:t xml:space="preserve"> </w:t>
      </w:r>
      <w:r>
        <w:rPr>
          <w:spacing w:val="-1"/>
        </w:rPr>
        <w:t>my</w:t>
      </w:r>
      <w:r>
        <w:rPr>
          <w:spacing w:val="-2"/>
        </w:rPr>
        <w:t xml:space="preserve"> </w:t>
      </w:r>
      <w:r>
        <w:rPr>
          <w:spacing w:val="-1"/>
        </w:rPr>
        <w:t>base</w:t>
      </w:r>
      <w:r>
        <w:t xml:space="preserve"> </w:t>
      </w:r>
      <w:r>
        <w:rPr>
          <w:spacing w:val="-1"/>
        </w:rPr>
        <w:t>chakra,</w:t>
      </w:r>
      <w:r>
        <w:rPr>
          <w:spacing w:val="-2"/>
        </w:rPr>
        <w:t xml:space="preserve"> </w:t>
      </w:r>
      <w:r>
        <w:rPr>
          <w:spacing w:val="-1"/>
        </w:rPr>
        <w:t>once</w:t>
      </w:r>
      <w:r>
        <w:rPr>
          <w:spacing w:val="1"/>
        </w:rPr>
        <w:t xml:space="preserve"> </w:t>
      </w:r>
      <w:r>
        <w:t>I</w:t>
      </w:r>
      <w:r>
        <w:rPr>
          <w:spacing w:val="-2"/>
        </w:rPr>
        <w:t xml:space="preserve"> </w:t>
      </w:r>
      <w:r>
        <w:rPr>
          <w:spacing w:val="-1"/>
        </w:rPr>
        <w:t>had</w:t>
      </w:r>
      <w:r>
        <w:rPr>
          <w:spacing w:val="-2"/>
        </w:rPr>
        <w:t xml:space="preserve"> </w:t>
      </w:r>
      <w:r>
        <w:rPr>
          <w:spacing w:val="-1"/>
        </w:rPr>
        <w:t>removed</w:t>
      </w:r>
      <w:r>
        <w:rPr>
          <w:spacing w:val="-2"/>
        </w:rPr>
        <w:t xml:space="preserve"> </w:t>
      </w:r>
      <w:r>
        <w:t>a</w:t>
      </w:r>
      <w:r>
        <w:rPr>
          <w:spacing w:val="1"/>
        </w:rPr>
        <w:t xml:space="preserve"> </w:t>
      </w:r>
      <w:r>
        <w:rPr>
          <w:spacing w:val="-1"/>
        </w:rPr>
        <w:t>large</w:t>
      </w:r>
      <w:r>
        <w:rPr>
          <w:spacing w:val="1"/>
        </w:rPr>
        <w:t xml:space="preserve"> </w:t>
      </w:r>
      <w:r>
        <w:rPr>
          <w:spacing w:val="-1"/>
        </w:rPr>
        <w:t>blockage</w:t>
      </w:r>
      <w:r>
        <w:rPr>
          <w:spacing w:val="-2"/>
        </w:rPr>
        <w:t xml:space="preserve"> </w:t>
      </w:r>
      <w:r>
        <w:rPr>
          <w:spacing w:val="-1"/>
        </w:rPr>
        <w:t>there,</w:t>
      </w:r>
      <w:r>
        <w:rPr>
          <w:spacing w:val="-2"/>
        </w:rPr>
        <w:t xml:space="preserve"> was</w:t>
      </w:r>
      <w:r>
        <w:rPr>
          <w:spacing w:val="35"/>
        </w:rPr>
        <w:t xml:space="preserve"> </w:t>
      </w:r>
      <w:r>
        <w:rPr>
          <w:spacing w:val="-1"/>
        </w:rPr>
        <w:t>truly</w:t>
      </w:r>
      <w:r>
        <w:rPr>
          <w:spacing w:val="-2"/>
        </w:rPr>
        <w:t xml:space="preserve"> </w:t>
      </w:r>
      <w:r>
        <w:t>a</w:t>
      </w:r>
      <w:r>
        <w:rPr>
          <w:spacing w:val="1"/>
        </w:rPr>
        <w:t xml:space="preserve"> </w:t>
      </w:r>
      <w:r>
        <w:rPr>
          <w:spacing w:val="-1"/>
        </w:rPr>
        <w:t>life giving experience.</w:t>
      </w:r>
    </w:p>
    <w:p w:rsidR="00EA20B7" w:rsidRDefault="00877DD6">
      <w:pPr>
        <w:pStyle w:val="Corpodetexto"/>
        <w:ind w:right="138"/>
      </w:pPr>
      <w:r>
        <w:rPr>
          <w:spacing w:val="-1"/>
        </w:rPr>
        <w:t>My</w:t>
      </w:r>
      <w:r>
        <w:rPr>
          <w:spacing w:val="-2"/>
        </w:rPr>
        <w:t xml:space="preserve"> </w:t>
      </w:r>
      <w:r>
        <w:rPr>
          <w:spacing w:val="-1"/>
        </w:rPr>
        <w:t>entire</w:t>
      </w:r>
      <w:r>
        <w:rPr>
          <w:spacing w:val="1"/>
        </w:rPr>
        <w:t xml:space="preserve"> </w:t>
      </w:r>
      <w:r>
        <w:rPr>
          <w:spacing w:val="-1"/>
        </w:rPr>
        <w:t>pelvic</w:t>
      </w:r>
      <w:r>
        <w:t xml:space="preserve"> </w:t>
      </w:r>
      <w:r>
        <w:rPr>
          <w:spacing w:val="-1"/>
        </w:rPr>
        <w:t>area</w:t>
      </w:r>
      <w:r>
        <w:t xml:space="preserve"> </w:t>
      </w:r>
      <w:r>
        <w:rPr>
          <w:spacing w:val="-1"/>
        </w:rPr>
        <w:t>felt</w:t>
      </w:r>
      <w:r>
        <w:rPr>
          <w:spacing w:val="1"/>
        </w:rPr>
        <w:t xml:space="preserve"> </w:t>
      </w:r>
      <w:r>
        <w:rPr>
          <w:spacing w:val="-2"/>
        </w:rPr>
        <w:t xml:space="preserve">warm </w:t>
      </w:r>
      <w:r>
        <w:rPr>
          <w:spacing w:val="-1"/>
        </w:rPr>
        <w:t>and energized, and</w:t>
      </w:r>
      <w:r>
        <w:t xml:space="preserve"> I</w:t>
      </w:r>
      <w:r>
        <w:rPr>
          <w:spacing w:val="-1"/>
        </w:rPr>
        <w:t xml:space="preserve"> as </w:t>
      </w:r>
      <w:r>
        <w:t xml:space="preserve">a </w:t>
      </w:r>
      <w:r>
        <w:rPr>
          <w:spacing w:val="-2"/>
        </w:rPr>
        <w:t>person</w:t>
      </w:r>
      <w:r>
        <w:t xml:space="preserve"> </w:t>
      </w:r>
      <w:r>
        <w:rPr>
          <w:spacing w:val="-1"/>
        </w:rPr>
        <w:t>felt</w:t>
      </w:r>
      <w:r>
        <w:rPr>
          <w:spacing w:val="49"/>
        </w:rPr>
        <w:t xml:space="preserve"> </w:t>
      </w:r>
      <w:r>
        <w:rPr>
          <w:spacing w:val="-1"/>
        </w:rPr>
        <w:t>more</w:t>
      </w:r>
      <w:r>
        <w:t xml:space="preserve"> </w:t>
      </w:r>
      <w:r>
        <w:rPr>
          <w:spacing w:val="-1"/>
        </w:rPr>
        <w:t>in touch</w:t>
      </w:r>
      <w:r>
        <w:t xml:space="preserve"> </w:t>
      </w:r>
      <w:r>
        <w:rPr>
          <w:spacing w:val="-1"/>
        </w:rPr>
        <w:t xml:space="preserve">with </w:t>
      </w:r>
      <w:r>
        <w:t>the</w:t>
      </w:r>
      <w:r>
        <w:rPr>
          <w:spacing w:val="-1"/>
        </w:rPr>
        <w:t xml:space="preserve"> world</w:t>
      </w:r>
      <w:r>
        <w:t xml:space="preserve"> </w:t>
      </w:r>
      <w:r>
        <w:rPr>
          <w:spacing w:val="-1"/>
        </w:rPr>
        <w:t>around</w:t>
      </w:r>
      <w:r>
        <w:t xml:space="preserve"> </w:t>
      </w:r>
      <w:r>
        <w:rPr>
          <w:spacing w:val="-1"/>
        </w:rPr>
        <w:t>me.</w:t>
      </w:r>
    </w:p>
    <w:p w:rsidR="00EA20B7" w:rsidRDefault="00877DD6">
      <w:pPr>
        <w:pStyle w:val="Corpodetexto"/>
        <w:ind w:right="138"/>
      </w:pPr>
      <w:r>
        <w:rPr>
          <w:spacing w:val="-1"/>
        </w:rPr>
        <w:t>Using</w:t>
      </w:r>
      <w:r>
        <w:t xml:space="preserve"> </w:t>
      </w:r>
      <w:r>
        <w:rPr>
          <w:spacing w:val="-1"/>
        </w:rPr>
        <w:t>the</w:t>
      </w:r>
      <w:r>
        <w:t xml:space="preserve"> </w:t>
      </w:r>
      <w:r>
        <w:rPr>
          <w:spacing w:val="-1"/>
        </w:rPr>
        <w:t>SOL Energy</w:t>
      </w:r>
      <w:r>
        <w:rPr>
          <w:spacing w:val="-2"/>
        </w:rPr>
        <w:t xml:space="preserve"> </w:t>
      </w:r>
      <w:r>
        <w:rPr>
          <w:spacing w:val="-1"/>
        </w:rPr>
        <w:t>Enhancement techniques</w:t>
      </w:r>
      <w:r>
        <w:rPr>
          <w:spacing w:val="-2"/>
        </w:rPr>
        <w:t xml:space="preserve"> </w:t>
      </w:r>
      <w:r>
        <w:rPr>
          <w:spacing w:val="-1"/>
        </w:rPr>
        <w:t>of</w:t>
      </w:r>
      <w:r>
        <w:t xml:space="preserve"> </w:t>
      </w:r>
      <w:r>
        <w:rPr>
          <w:spacing w:val="-1"/>
        </w:rPr>
        <w:t>creating positive</w:t>
      </w:r>
      <w:r>
        <w:rPr>
          <w:spacing w:val="30"/>
        </w:rPr>
        <w:t xml:space="preserve"> </w:t>
      </w:r>
      <w:r>
        <w:rPr>
          <w:spacing w:val="-1"/>
        </w:rPr>
        <w:t>thought</w:t>
      </w:r>
      <w:r>
        <w:t xml:space="preserve"> </w:t>
      </w:r>
      <w:r>
        <w:rPr>
          <w:spacing w:val="-1"/>
        </w:rPr>
        <w:t>forms</w:t>
      </w:r>
      <w:r>
        <w:t xml:space="preserve"> </w:t>
      </w:r>
      <w:r>
        <w:rPr>
          <w:spacing w:val="-1"/>
        </w:rPr>
        <w:t>to</w:t>
      </w:r>
      <w:r>
        <w:rPr>
          <w:spacing w:val="-2"/>
        </w:rPr>
        <w:t xml:space="preserve"> </w:t>
      </w:r>
      <w:r>
        <w:rPr>
          <w:spacing w:val="-1"/>
        </w:rPr>
        <w:t>remove</w:t>
      </w:r>
      <w:r>
        <w:t xml:space="preserve"> </w:t>
      </w:r>
      <w:r>
        <w:rPr>
          <w:spacing w:val="-1"/>
        </w:rPr>
        <w:t>blockages,</w:t>
      </w:r>
      <w:r>
        <w:rPr>
          <w:spacing w:val="-2"/>
        </w:rPr>
        <w:t xml:space="preserve"> </w:t>
      </w:r>
      <w:r>
        <w:t xml:space="preserve">I </w:t>
      </w:r>
      <w:r>
        <w:rPr>
          <w:spacing w:val="-1"/>
        </w:rPr>
        <w:t>also</w:t>
      </w:r>
      <w:r>
        <w:rPr>
          <w:spacing w:val="-2"/>
        </w:rPr>
        <w:t xml:space="preserve"> </w:t>
      </w:r>
      <w:r>
        <w:rPr>
          <w:spacing w:val="-1"/>
        </w:rPr>
        <w:t>remarkably</w:t>
      </w:r>
      <w:r>
        <w:rPr>
          <w:spacing w:val="-2"/>
        </w:rPr>
        <w:t xml:space="preserve"> </w:t>
      </w:r>
      <w:r>
        <w:rPr>
          <w:spacing w:val="-1"/>
        </w:rPr>
        <w:t>removed</w:t>
      </w:r>
      <w:r>
        <w:t xml:space="preserve"> a</w:t>
      </w:r>
      <w:r>
        <w:rPr>
          <w:spacing w:val="35"/>
        </w:rPr>
        <w:t xml:space="preserve"> </w:t>
      </w:r>
      <w:r>
        <w:rPr>
          <w:spacing w:val="-1"/>
        </w:rPr>
        <w:t>blockage</w:t>
      </w:r>
      <w:r>
        <w:t xml:space="preserve"> </w:t>
      </w:r>
      <w:r>
        <w:rPr>
          <w:spacing w:val="-1"/>
        </w:rPr>
        <w:t>from my</w:t>
      </w:r>
      <w:r>
        <w:t xml:space="preserve"> knee,</w:t>
      </w:r>
      <w:r>
        <w:rPr>
          <w:spacing w:val="-2"/>
        </w:rPr>
        <w:t xml:space="preserve"> </w:t>
      </w:r>
      <w:r>
        <w:rPr>
          <w:spacing w:val="-1"/>
        </w:rPr>
        <w:t>which</w:t>
      </w:r>
      <w:r>
        <w:rPr>
          <w:spacing w:val="1"/>
        </w:rPr>
        <w:t xml:space="preserve"> </w:t>
      </w:r>
      <w:r>
        <w:rPr>
          <w:spacing w:val="-2"/>
        </w:rPr>
        <w:t>was</w:t>
      </w:r>
      <w:r>
        <w:t xml:space="preserve"> </w:t>
      </w:r>
      <w:r>
        <w:rPr>
          <w:spacing w:val="-1"/>
        </w:rPr>
        <w:t>preventing</w:t>
      </w:r>
      <w:r>
        <w:rPr>
          <w:spacing w:val="-2"/>
        </w:rPr>
        <w:t xml:space="preserve"> </w:t>
      </w:r>
      <w:r>
        <w:rPr>
          <w:spacing w:val="-1"/>
        </w:rPr>
        <w:t>the</w:t>
      </w:r>
      <w:r>
        <w:t xml:space="preserve"> </w:t>
      </w:r>
      <w:r>
        <w:rPr>
          <w:spacing w:val="-1"/>
        </w:rPr>
        <w:t>natural</w:t>
      </w:r>
      <w:r>
        <w:rPr>
          <w:spacing w:val="-2"/>
        </w:rPr>
        <w:t xml:space="preserve"> </w:t>
      </w:r>
      <w:r>
        <w:rPr>
          <w:spacing w:val="-1"/>
        </w:rPr>
        <w:t>healing</w:t>
      </w:r>
      <w:r>
        <w:rPr>
          <w:spacing w:val="26"/>
        </w:rPr>
        <w:t xml:space="preserve"> </w:t>
      </w:r>
      <w:r>
        <w:t>process</w:t>
      </w:r>
      <w:r>
        <w:rPr>
          <w:spacing w:val="-1"/>
        </w:rPr>
        <w:t xml:space="preserve"> </w:t>
      </w:r>
      <w:r>
        <w:t>of</w:t>
      </w:r>
      <w:r>
        <w:rPr>
          <w:spacing w:val="-1"/>
        </w:rPr>
        <w:t xml:space="preserve"> </w:t>
      </w:r>
      <w:r>
        <w:t>a bad</w:t>
      </w:r>
      <w:r>
        <w:rPr>
          <w:spacing w:val="-3"/>
        </w:rPr>
        <w:t xml:space="preserve"> </w:t>
      </w:r>
      <w:r>
        <w:t xml:space="preserve">knee </w:t>
      </w:r>
      <w:r>
        <w:rPr>
          <w:spacing w:val="-1"/>
        </w:rPr>
        <w:t>injury.</w:t>
      </w:r>
    </w:p>
    <w:p w:rsidR="00EA20B7" w:rsidRDefault="00877DD6">
      <w:pPr>
        <w:pStyle w:val="Corpodetexto"/>
        <w:ind w:right="306"/>
      </w:pPr>
      <w:r>
        <w:t>Its</w:t>
      </w:r>
      <w:r>
        <w:rPr>
          <w:spacing w:val="-2"/>
        </w:rPr>
        <w:t xml:space="preserve"> </w:t>
      </w:r>
      <w:r>
        <w:t xml:space="preserve">as </w:t>
      </w:r>
      <w:r>
        <w:rPr>
          <w:spacing w:val="-1"/>
        </w:rPr>
        <w:t>if</w:t>
      </w:r>
      <w:r>
        <w:t xml:space="preserve"> </w:t>
      </w:r>
      <w:r>
        <w:rPr>
          <w:spacing w:val="-1"/>
        </w:rPr>
        <w:t>you have</w:t>
      </w:r>
      <w:r>
        <w:rPr>
          <w:spacing w:val="-2"/>
        </w:rPr>
        <w:t xml:space="preserve"> </w:t>
      </w:r>
      <w:r>
        <w:rPr>
          <w:spacing w:val="-1"/>
        </w:rPr>
        <w:t>to</w:t>
      </w:r>
      <w:r>
        <w:t xml:space="preserve"> </w:t>
      </w:r>
      <w:r>
        <w:rPr>
          <w:spacing w:val="-1"/>
        </w:rPr>
        <w:t>leave</w:t>
      </w:r>
      <w:r>
        <w:t xml:space="preserve"> </w:t>
      </w:r>
      <w:r>
        <w:rPr>
          <w:spacing w:val="-1"/>
        </w:rPr>
        <w:t>the</w:t>
      </w:r>
      <w:r>
        <w:t xml:space="preserve"> </w:t>
      </w:r>
      <w:r>
        <w:rPr>
          <w:spacing w:val="-2"/>
        </w:rPr>
        <w:t>world</w:t>
      </w:r>
      <w:r>
        <w:t xml:space="preserve"> </w:t>
      </w:r>
      <w:r>
        <w:rPr>
          <w:spacing w:val="-1"/>
        </w:rPr>
        <w:t>you</w:t>
      </w:r>
      <w:r>
        <w:rPr>
          <w:spacing w:val="-2"/>
        </w:rPr>
        <w:t xml:space="preserve"> </w:t>
      </w:r>
      <w:r>
        <w:rPr>
          <w:spacing w:val="-1"/>
        </w:rPr>
        <w:t>know</w:t>
      </w:r>
      <w:r>
        <w:rPr>
          <w:spacing w:val="-3"/>
        </w:rPr>
        <w:t xml:space="preserve"> </w:t>
      </w:r>
      <w:r>
        <w:t>for</w:t>
      </w:r>
      <w:r>
        <w:rPr>
          <w:spacing w:val="-2"/>
        </w:rPr>
        <w:t xml:space="preserve"> </w:t>
      </w:r>
      <w:r>
        <w:t>a</w:t>
      </w:r>
      <w:r>
        <w:rPr>
          <w:spacing w:val="1"/>
        </w:rPr>
        <w:t xml:space="preserve"> </w:t>
      </w:r>
      <w:r>
        <w:rPr>
          <w:spacing w:val="-1"/>
        </w:rPr>
        <w:t>while,</w:t>
      </w:r>
      <w:r>
        <w:t xml:space="preserve"> </w:t>
      </w:r>
      <w:r>
        <w:rPr>
          <w:spacing w:val="-1"/>
        </w:rPr>
        <w:t>in</w:t>
      </w:r>
      <w:r>
        <w:t xml:space="preserve"> </w:t>
      </w:r>
      <w:r>
        <w:rPr>
          <w:spacing w:val="-1"/>
        </w:rPr>
        <w:t>order</w:t>
      </w:r>
      <w:r>
        <w:rPr>
          <w:spacing w:val="37"/>
        </w:rPr>
        <w:t xml:space="preserve"> </w:t>
      </w:r>
      <w:r>
        <w:rPr>
          <w:spacing w:val="-1"/>
        </w:rPr>
        <w:t>to</w:t>
      </w:r>
      <w:r>
        <w:rPr>
          <w:spacing w:val="-2"/>
        </w:rPr>
        <w:t xml:space="preserve"> </w:t>
      </w:r>
      <w:r>
        <w:rPr>
          <w:spacing w:val="-1"/>
        </w:rPr>
        <w:t>tune</w:t>
      </w:r>
      <w:r>
        <w:rPr>
          <w:spacing w:val="1"/>
        </w:rPr>
        <w:t xml:space="preserve"> </w:t>
      </w:r>
      <w:r>
        <w:rPr>
          <w:spacing w:val="-1"/>
        </w:rPr>
        <w:t>into</w:t>
      </w:r>
      <w:r>
        <w:rPr>
          <w:spacing w:val="-2"/>
        </w:rPr>
        <w:t xml:space="preserve"> </w:t>
      </w:r>
      <w:r>
        <w:rPr>
          <w:spacing w:val="-1"/>
        </w:rPr>
        <w:t>what</w:t>
      </w:r>
      <w:r>
        <w:t xml:space="preserve"> </w:t>
      </w:r>
      <w:r>
        <w:rPr>
          <w:spacing w:val="-1"/>
        </w:rPr>
        <w:t>really</w:t>
      </w:r>
      <w:r>
        <w:rPr>
          <w:spacing w:val="-2"/>
        </w:rPr>
        <w:t xml:space="preserve"> </w:t>
      </w:r>
      <w:r>
        <w:rPr>
          <w:spacing w:val="-1"/>
        </w:rPr>
        <w:t>IS!</w:t>
      </w:r>
    </w:p>
    <w:p w:rsidR="00EA20B7" w:rsidRDefault="00877DD6">
      <w:pPr>
        <w:pStyle w:val="Corpodetexto"/>
        <w:spacing w:before="120"/>
      </w:pPr>
      <w:r>
        <w:rPr>
          <w:spacing w:val="-1"/>
        </w:rPr>
        <w:t>Magic</w:t>
      </w:r>
      <w:r>
        <w:t xml:space="preserve"> </w:t>
      </w:r>
      <w:r>
        <w:rPr>
          <w:spacing w:val="-1"/>
        </w:rPr>
        <w:t>Stuff!</w:t>
      </w:r>
    </w:p>
    <w:p w:rsidR="00EA20B7" w:rsidRDefault="00EA20B7">
      <w:pPr>
        <w:sectPr w:rsidR="00EA20B7">
          <w:pgSz w:w="8640" w:h="12960"/>
          <w:pgMar w:top="960" w:right="920" w:bottom="900" w:left="900" w:header="0" w:footer="712" w:gutter="0"/>
          <w:cols w:space="720"/>
        </w:sectPr>
      </w:pPr>
    </w:p>
    <w:p w:rsidR="00EA20B7" w:rsidRDefault="00877DD6">
      <w:pPr>
        <w:pStyle w:val="Heading2"/>
        <w:ind w:left="215" w:right="174"/>
        <w:jc w:val="center"/>
      </w:pPr>
      <w:r>
        <w:rPr>
          <w:b/>
        </w:rPr>
        <w:lastRenderedPageBreak/>
        <w:t>White</w:t>
      </w:r>
      <w:r>
        <w:rPr>
          <w:b/>
          <w:spacing w:val="-24"/>
        </w:rPr>
        <w:t xml:space="preserve"> </w:t>
      </w:r>
      <w:r>
        <w:rPr>
          <w:b/>
        </w:rPr>
        <w:t>Light</w:t>
      </w:r>
    </w:p>
    <w:p w:rsidR="00EA20B7" w:rsidRDefault="00877DD6">
      <w:pPr>
        <w:pStyle w:val="Heading5"/>
        <w:spacing w:before="121"/>
        <w:ind w:right="175"/>
        <w:jc w:val="center"/>
        <w:rPr>
          <w:rFonts w:cs="Lucida Sans"/>
        </w:rPr>
      </w:pPr>
      <w:r>
        <w:rPr>
          <w:spacing w:val="-1"/>
        </w:rPr>
        <w:t>SEPTEMBER</w:t>
      </w:r>
      <w:r>
        <w:rPr>
          <w:spacing w:val="-2"/>
        </w:rPr>
        <w:t xml:space="preserve"> </w:t>
      </w:r>
      <w:r>
        <w:rPr>
          <w:spacing w:val="-1"/>
        </w:rPr>
        <w:t>ENERGY</w:t>
      </w:r>
      <w:r>
        <w:rPr>
          <w:spacing w:val="-2"/>
        </w:rPr>
        <w:t xml:space="preserve"> </w:t>
      </w:r>
      <w:r>
        <w:rPr>
          <w:spacing w:val="-1"/>
        </w:rPr>
        <w:t>ENHANCEMENT</w:t>
      </w:r>
    </w:p>
    <w:p w:rsidR="00EA20B7" w:rsidRDefault="00877DD6">
      <w:pPr>
        <w:ind w:left="283" w:right="244"/>
        <w:jc w:val="center"/>
        <w:rPr>
          <w:rFonts w:ascii="Lucida Sans" w:eastAsia="Lucida Sans" w:hAnsi="Lucida Sans" w:cs="Lucida Sans"/>
          <w:sz w:val="32"/>
          <w:szCs w:val="32"/>
        </w:rPr>
      </w:pPr>
      <w:r>
        <w:rPr>
          <w:rFonts w:ascii="Lucida Sans"/>
          <w:spacing w:val="-1"/>
          <w:sz w:val="32"/>
        </w:rPr>
        <w:t>COURSE IN SPAIN Week Two by Thomas</w:t>
      </w:r>
      <w:r>
        <w:rPr>
          <w:rFonts w:ascii="Lucida Sans"/>
          <w:spacing w:val="26"/>
          <w:sz w:val="32"/>
        </w:rPr>
        <w:t xml:space="preserve"> </w:t>
      </w:r>
      <w:r>
        <w:rPr>
          <w:rFonts w:ascii="Lucida Sans"/>
          <w:spacing w:val="-1"/>
          <w:sz w:val="32"/>
        </w:rPr>
        <w:t>Blair</w:t>
      </w:r>
    </w:p>
    <w:p w:rsidR="00EA20B7" w:rsidRDefault="00877DD6">
      <w:pPr>
        <w:pStyle w:val="Corpodetexto"/>
        <w:spacing w:before="120"/>
        <w:ind w:right="123"/>
      </w:pPr>
      <w:r>
        <w:rPr>
          <w:spacing w:val="-1"/>
        </w:rPr>
        <w:t>Having</w:t>
      </w:r>
      <w:r>
        <w:rPr>
          <w:spacing w:val="1"/>
        </w:rPr>
        <w:t xml:space="preserve"> </w:t>
      </w:r>
      <w:r>
        <w:rPr>
          <w:spacing w:val="-1"/>
        </w:rPr>
        <w:t>found</w:t>
      </w:r>
      <w:r>
        <w:t xml:space="preserve"> </w:t>
      </w:r>
      <w:r>
        <w:rPr>
          <w:spacing w:val="-1"/>
        </w:rPr>
        <w:t>yet</w:t>
      </w:r>
      <w:r>
        <w:t xml:space="preserve"> </w:t>
      </w:r>
      <w:r>
        <w:rPr>
          <w:spacing w:val="-1"/>
        </w:rPr>
        <w:t>another</w:t>
      </w:r>
      <w:r>
        <w:t xml:space="preserve"> </w:t>
      </w:r>
      <w:r>
        <w:rPr>
          <w:spacing w:val="-1"/>
        </w:rPr>
        <w:t>blockage</w:t>
      </w:r>
      <w:r>
        <w:t xml:space="preserve"> </w:t>
      </w:r>
      <w:r>
        <w:rPr>
          <w:spacing w:val="-1"/>
        </w:rPr>
        <w:t>in</w:t>
      </w:r>
      <w:r>
        <w:t xml:space="preserve"> </w:t>
      </w:r>
      <w:r>
        <w:rPr>
          <w:spacing w:val="-1"/>
        </w:rPr>
        <w:t>my</w:t>
      </w:r>
      <w:r>
        <w:rPr>
          <w:spacing w:val="-2"/>
        </w:rPr>
        <w:t xml:space="preserve"> </w:t>
      </w:r>
      <w:r>
        <w:rPr>
          <w:spacing w:val="-1"/>
        </w:rPr>
        <w:t>base</w:t>
      </w:r>
      <w:r>
        <w:t xml:space="preserve"> </w:t>
      </w:r>
      <w:r>
        <w:rPr>
          <w:spacing w:val="-1"/>
        </w:rPr>
        <w:t>chakra,</w:t>
      </w:r>
      <w:r>
        <w:t xml:space="preserve"> I </w:t>
      </w:r>
      <w:r>
        <w:rPr>
          <w:spacing w:val="-2"/>
        </w:rPr>
        <w:t>couldn't</w:t>
      </w:r>
      <w:r>
        <w:rPr>
          <w:spacing w:val="35"/>
        </w:rPr>
        <w:t xml:space="preserve"> </w:t>
      </w:r>
      <w:r>
        <w:t xml:space="preserve">help </w:t>
      </w:r>
      <w:r>
        <w:rPr>
          <w:spacing w:val="-1"/>
        </w:rPr>
        <w:t>but</w:t>
      </w:r>
      <w:r>
        <w:t xml:space="preserve"> feel</w:t>
      </w:r>
      <w:r>
        <w:rPr>
          <w:spacing w:val="-2"/>
        </w:rPr>
        <w:t xml:space="preserve"> </w:t>
      </w:r>
      <w:r>
        <w:rPr>
          <w:spacing w:val="-1"/>
        </w:rPr>
        <w:t>rather despondent. After gritting</w:t>
      </w:r>
      <w:r>
        <w:rPr>
          <w:spacing w:val="1"/>
        </w:rPr>
        <w:t xml:space="preserve"> </w:t>
      </w:r>
      <w:r>
        <w:rPr>
          <w:spacing w:val="-1"/>
        </w:rPr>
        <w:t>my</w:t>
      </w:r>
      <w:r>
        <w:rPr>
          <w:spacing w:val="-2"/>
        </w:rPr>
        <w:t xml:space="preserve"> </w:t>
      </w:r>
      <w:r>
        <w:t>teeth</w:t>
      </w:r>
      <w:r>
        <w:rPr>
          <w:spacing w:val="-2"/>
        </w:rPr>
        <w:t xml:space="preserve"> </w:t>
      </w:r>
      <w:r>
        <w:t>and</w:t>
      </w:r>
      <w:r>
        <w:rPr>
          <w:spacing w:val="-3"/>
        </w:rPr>
        <w:t xml:space="preserve"> </w:t>
      </w:r>
      <w:r>
        <w:rPr>
          <w:spacing w:val="-1"/>
        </w:rPr>
        <w:t>getting</w:t>
      </w:r>
      <w:r>
        <w:rPr>
          <w:spacing w:val="39"/>
        </w:rPr>
        <w:t xml:space="preserve"> </w:t>
      </w:r>
      <w:r>
        <w:rPr>
          <w:spacing w:val="-1"/>
        </w:rPr>
        <w:t>stuck</w:t>
      </w:r>
      <w:r>
        <w:rPr>
          <w:spacing w:val="2"/>
        </w:rPr>
        <w:t xml:space="preserve"> </w:t>
      </w:r>
      <w:r>
        <w:rPr>
          <w:spacing w:val="-1"/>
        </w:rPr>
        <w:t>in,</w:t>
      </w:r>
      <w:r>
        <w:t xml:space="preserve"> I </w:t>
      </w:r>
      <w:r>
        <w:rPr>
          <w:spacing w:val="-1"/>
        </w:rPr>
        <w:t>finally</w:t>
      </w:r>
      <w:r>
        <w:t xml:space="preserve"> </w:t>
      </w:r>
      <w:r>
        <w:rPr>
          <w:spacing w:val="-1"/>
        </w:rPr>
        <w:t>managed</w:t>
      </w:r>
      <w:r>
        <w:rPr>
          <w:spacing w:val="-2"/>
        </w:rPr>
        <w:t xml:space="preserve"> </w:t>
      </w:r>
      <w:r>
        <w:rPr>
          <w:spacing w:val="-1"/>
        </w:rPr>
        <w:t>to</w:t>
      </w:r>
      <w:r>
        <w:rPr>
          <w:spacing w:val="-2"/>
        </w:rPr>
        <w:t xml:space="preserve"> </w:t>
      </w:r>
      <w:r>
        <w:rPr>
          <w:spacing w:val="-1"/>
        </w:rPr>
        <w:t>remove</w:t>
      </w:r>
      <w:r>
        <w:rPr>
          <w:spacing w:val="1"/>
        </w:rPr>
        <w:t xml:space="preserve"> </w:t>
      </w:r>
      <w:r>
        <w:rPr>
          <w:spacing w:val="-1"/>
        </w:rPr>
        <w:t>it.</w:t>
      </w:r>
      <w:r>
        <w:t xml:space="preserve"> </w:t>
      </w:r>
      <w:r>
        <w:rPr>
          <w:spacing w:val="-1"/>
        </w:rPr>
        <w:t>This</w:t>
      </w:r>
      <w:r>
        <w:t xml:space="preserve"> </w:t>
      </w:r>
      <w:r>
        <w:rPr>
          <w:spacing w:val="-1"/>
        </w:rPr>
        <w:t>blockage</w:t>
      </w:r>
      <w:r>
        <w:t xml:space="preserve"> </w:t>
      </w:r>
      <w:r>
        <w:rPr>
          <w:spacing w:val="-1"/>
        </w:rPr>
        <w:t>in</w:t>
      </w:r>
      <w:r>
        <w:rPr>
          <w:spacing w:val="-2"/>
        </w:rPr>
        <w:t xml:space="preserve"> </w:t>
      </w:r>
      <w:r>
        <w:rPr>
          <w:spacing w:val="-1"/>
        </w:rPr>
        <w:t>the</w:t>
      </w:r>
      <w:r>
        <w:t xml:space="preserve"> </w:t>
      </w:r>
      <w:r>
        <w:rPr>
          <w:spacing w:val="-1"/>
        </w:rPr>
        <w:t>Base</w:t>
      </w:r>
      <w:r>
        <w:rPr>
          <w:spacing w:val="30"/>
        </w:rPr>
        <w:t xml:space="preserve"> </w:t>
      </w:r>
      <w:r>
        <w:rPr>
          <w:spacing w:val="-1"/>
        </w:rPr>
        <w:t>Chakra</w:t>
      </w:r>
      <w:r>
        <w:rPr>
          <w:spacing w:val="1"/>
        </w:rPr>
        <w:t xml:space="preserve"> </w:t>
      </w:r>
      <w:r>
        <w:rPr>
          <w:spacing w:val="-2"/>
        </w:rPr>
        <w:t xml:space="preserve">was </w:t>
      </w:r>
      <w:r>
        <w:rPr>
          <w:spacing w:val="-1"/>
        </w:rPr>
        <w:t>the last one</w:t>
      </w:r>
      <w:r>
        <w:t xml:space="preserve"> </w:t>
      </w:r>
      <w:r>
        <w:rPr>
          <w:spacing w:val="-1"/>
        </w:rPr>
        <w:t>there!!!</w:t>
      </w:r>
    </w:p>
    <w:p w:rsidR="00EA20B7" w:rsidRDefault="00877DD6">
      <w:pPr>
        <w:pStyle w:val="Corpodetexto"/>
        <w:ind w:right="226"/>
      </w:pPr>
      <w:r>
        <w:rPr>
          <w:spacing w:val="-1"/>
        </w:rPr>
        <w:t>The</w:t>
      </w:r>
      <w:r>
        <w:t xml:space="preserve"> </w:t>
      </w:r>
      <w:r>
        <w:rPr>
          <w:spacing w:val="-1"/>
        </w:rPr>
        <w:t xml:space="preserve">next </w:t>
      </w:r>
      <w:r>
        <w:rPr>
          <w:spacing w:val="-2"/>
        </w:rPr>
        <w:t>time</w:t>
      </w:r>
      <w:r>
        <w:rPr>
          <w:spacing w:val="1"/>
        </w:rPr>
        <w:t xml:space="preserve"> </w:t>
      </w:r>
      <w:r>
        <w:t xml:space="preserve">I sat </w:t>
      </w:r>
      <w:r>
        <w:rPr>
          <w:spacing w:val="-2"/>
        </w:rPr>
        <w:t>down</w:t>
      </w:r>
      <w:r>
        <w:t xml:space="preserve"> to </w:t>
      </w:r>
      <w:r>
        <w:rPr>
          <w:spacing w:val="-1"/>
        </w:rPr>
        <w:t xml:space="preserve">meditate, </w:t>
      </w:r>
      <w:r>
        <w:t>I</w:t>
      </w:r>
      <w:r>
        <w:rPr>
          <w:spacing w:val="-1"/>
        </w:rPr>
        <w:t xml:space="preserve"> suddenly</w:t>
      </w:r>
      <w:r>
        <w:rPr>
          <w:spacing w:val="-2"/>
        </w:rPr>
        <w:t xml:space="preserve"> </w:t>
      </w:r>
      <w:r>
        <w:rPr>
          <w:spacing w:val="-1"/>
        </w:rPr>
        <w:t>felt</w:t>
      </w:r>
      <w:r>
        <w:rPr>
          <w:spacing w:val="1"/>
        </w:rPr>
        <w:t xml:space="preserve"> </w:t>
      </w:r>
      <w:r>
        <w:t>a</w:t>
      </w:r>
      <w:r>
        <w:rPr>
          <w:spacing w:val="-1"/>
        </w:rPr>
        <w:t xml:space="preserve"> tickling</w:t>
      </w:r>
      <w:r>
        <w:rPr>
          <w:spacing w:val="55"/>
        </w:rPr>
        <w:t xml:space="preserve"> </w:t>
      </w:r>
      <w:r>
        <w:rPr>
          <w:spacing w:val="-1"/>
        </w:rPr>
        <w:t>sensation</w:t>
      </w:r>
      <w:r>
        <w:t xml:space="preserve"> </w:t>
      </w:r>
      <w:r>
        <w:rPr>
          <w:spacing w:val="-1"/>
        </w:rPr>
        <w:t>in</w:t>
      </w:r>
      <w:r>
        <w:t xml:space="preserve"> </w:t>
      </w:r>
      <w:r>
        <w:rPr>
          <w:spacing w:val="-1"/>
        </w:rPr>
        <w:t>my</w:t>
      </w:r>
      <w:r>
        <w:rPr>
          <w:spacing w:val="-2"/>
        </w:rPr>
        <w:t xml:space="preserve"> </w:t>
      </w:r>
      <w:r>
        <w:rPr>
          <w:spacing w:val="-1"/>
        </w:rPr>
        <w:t>pelvis</w:t>
      </w:r>
      <w:r>
        <w:t xml:space="preserve"> </w:t>
      </w:r>
      <w:r>
        <w:rPr>
          <w:spacing w:val="-1"/>
        </w:rPr>
        <w:t>above</w:t>
      </w:r>
      <w:r>
        <w:t xml:space="preserve"> </w:t>
      </w:r>
      <w:r>
        <w:rPr>
          <w:spacing w:val="-1"/>
        </w:rPr>
        <w:t>the</w:t>
      </w:r>
      <w:r>
        <w:t xml:space="preserve"> </w:t>
      </w:r>
      <w:r>
        <w:rPr>
          <w:spacing w:val="-1"/>
        </w:rPr>
        <w:t>perineum.</w:t>
      </w:r>
      <w:r>
        <w:rPr>
          <w:spacing w:val="1"/>
        </w:rPr>
        <w:t xml:space="preserve"> </w:t>
      </w:r>
      <w:r>
        <w:rPr>
          <w:spacing w:val="-1"/>
        </w:rPr>
        <w:t>This</w:t>
      </w:r>
      <w:r>
        <w:rPr>
          <w:spacing w:val="1"/>
        </w:rPr>
        <w:t xml:space="preserve"> </w:t>
      </w:r>
      <w:r>
        <w:rPr>
          <w:spacing w:val="-1"/>
        </w:rPr>
        <w:t>sensation</w:t>
      </w:r>
      <w:r>
        <w:rPr>
          <w:spacing w:val="25"/>
        </w:rPr>
        <w:t xml:space="preserve"> </w:t>
      </w:r>
      <w:r>
        <w:rPr>
          <w:spacing w:val="-1"/>
        </w:rPr>
        <w:t>increased</w:t>
      </w:r>
      <w:r>
        <w:t xml:space="preserve"> </w:t>
      </w:r>
      <w:r>
        <w:rPr>
          <w:spacing w:val="-1"/>
        </w:rPr>
        <w:t>in</w:t>
      </w:r>
      <w:r>
        <w:t xml:space="preserve"> </w:t>
      </w:r>
      <w:r>
        <w:rPr>
          <w:spacing w:val="-1"/>
        </w:rPr>
        <w:t>intensity,</w:t>
      </w:r>
      <w:r>
        <w:t xml:space="preserve"> </w:t>
      </w:r>
      <w:r>
        <w:rPr>
          <w:spacing w:val="-1"/>
        </w:rPr>
        <w:t>and</w:t>
      </w:r>
      <w:r>
        <w:t xml:space="preserve"> </w:t>
      </w:r>
      <w:r>
        <w:rPr>
          <w:spacing w:val="-1"/>
        </w:rPr>
        <w:t>felt</w:t>
      </w:r>
      <w:r>
        <w:rPr>
          <w:spacing w:val="1"/>
        </w:rPr>
        <w:t xml:space="preserve"> </w:t>
      </w:r>
      <w:r>
        <w:rPr>
          <w:spacing w:val="-1"/>
        </w:rPr>
        <w:t>like</w:t>
      </w:r>
      <w:r>
        <w:t xml:space="preserve"> </w:t>
      </w:r>
      <w:r>
        <w:rPr>
          <w:spacing w:val="-1"/>
        </w:rPr>
        <w:t>champagne</w:t>
      </w:r>
      <w:r>
        <w:rPr>
          <w:spacing w:val="1"/>
        </w:rPr>
        <w:t xml:space="preserve"> </w:t>
      </w:r>
      <w:r>
        <w:rPr>
          <w:spacing w:val="-1"/>
        </w:rPr>
        <w:t>bubbling</w:t>
      </w:r>
      <w:r>
        <w:rPr>
          <w:spacing w:val="1"/>
        </w:rPr>
        <w:t xml:space="preserve"> </w:t>
      </w:r>
      <w:r>
        <w:rPr>
          <w:spacing w:val="-1"/>
        </w:rPr>
        <w:t>up</w:t>
      </w:r>
      <w:r>
        <w:t xml:space="preserve"> </w:t>
      </w:r>
      <w:r>
        <w:rPr>
          <w:spacing w:val="-1"/>
        </w:rPr>
        <w:t>my</w:t>
      </w:r>
      <w:r>
        <w:rPr>
          <w:spacing w:val="20"/>
        </w:rPr>
        <w:t xml:space="preserve"> </w:t>
      </w:r>
      <w:r>
        <w:t>body</w:t>
      </w:r>
      <w:r>
        <w:rPr>
          <w:spacing w:val="-2"/>
        </w:rPr>
        <w:t xml:space="preserve"> </w:t>
      </w:r>
      <w:r>
        <w:t>from</w:t>
      </w:r>
      <w:r>
        <w:rPr>
          <w:spacing w:val="-2"/>
        </w:rPr>
        <w:t xml:space="preserve"> </w:t>
      </w:r>
      <w:r>
        <w:rPr>
          <w:spacing w:val="-1"/>
        </w:rPr>
        <w:t>below.</w:t>
      </w:r>
      <w:r>
        <w:rPr>
          <w:spacing w:val="1"/>
        </w:rPr>
        <w:t xml:space="preserve"> </w:t>
      </w:r>
      <w:r>
        <w:rPr>
          <w:spacing w:val="-1"/>
        </w:rPr>
        <w:t>The</w:t>
      </w:r>
      <w:r>
        <w:rPr>
          <w:spacing w:val="1"/>
        </w:rPr>
        <w:t xml:space="preserve"> </w:t>
      </w:r>
      <w:r>
        <w:rPr>
          <w:spacing w:val="-1"/>
        </w:rPr>
        <w:t>flow</w:t>
      </w:r>
      <w:r>
        <w:rPr>
          <w:spacing w:val="-3"/>
        </w:rPr>
        <w:t xml:space="preserve"> </w:t>
      </w:r>
      <w:r>
        <w:t>of energy</w:t>
      </w:r>
      <w:r>
        <w:rPr>
          <w:spacing w:val="-2"/>
        </w:rPr>
        <w:t xml:space="preserve"> </w:t>
      </w:r>
      <w:r>
        <w:rPr>
          <w:spacing w:val="-1"/>
        </w:rPr>
        <w:t>around</w:t>
      </w:r>
      <w:r>
        <w:t xml:space="preserve"> my body</w:t>
      </w:r>
      <w:r>
        <w:rPr>
          <w:spacing w:val="-2"/>
        </w:rPr>
        <w:t xml:space="preserve"> </w:t>
      </w:r>
      <w:r>
        <w:t>had</w:t>
      </w:r>
      <w:r>
        <w:rPr>
          <w:spacing w:val="-1"/>
        </w:rPr>
        <w:t xml:space="preserve"> risen </w:t>
      </w:r>
      <w:r>
        <w:t>to</w:t>
      </w:r>
      <w:r>
        <w:rPr>
          <w:spacing w:val="27"/>
        </w:rPr>
        <w:t xml:space="preserve"> </w:t>
      </w:r>
      <w:r>
        <w:t>a new</w:t>
      </w:r>
      <w:r>
        <w:rPr>
          <w:spacing w:val="-3"/>
        </w:rPr>
        <w:t xml:space="preserve"> </w:t>
      </w:r>
      <w:r>
        <w:t>level</w:t>
      </w:r>
      <w:r>
        <w:rPr>
          <w:spacing w:val="-2"/>
        </w:rPr>
        <w:t xml:space="preserve"> </w:t>
      </w:r>
      <w:r>
        <w:rPr>
          <w:spacing w:val="-1"/>
        </w:rPr>
        <w:t>giving</w:t>
      </w:r>
      <w:r>
        <w:rPr>
          <w:spacing w:val="1"/>
        </w:rPr>
        <w:t xml:space="preserve"> </w:t>
      </w:r>
      <w:r>
        <w:rPr>
          <w:spacing w:val="-2"/>
        </w:rPr>
        <w:t>me</w:t>
      </w:r>
      <w:r>
        <w:t xml:space="preserve"> </w:t>
      </w:r>
      <w:r>
        <w:rPr>
          <w:spacing w:val="-1"/>
        </w:rPr>
        <w:t>an</w:t>
      </w:r>
      <w:r>
        <w:t xml:space="preserve"> </w:t>
      </w:r>
      <w:r>
        <w:rPr>
          <w:spacing w:val="-1"/>
        </w:rPr>
        <w:t>increased</w:t>
      </w:r>
      <w:r>
        <w:rPr>
          <w:spacing w:val="-2"/>
        </w:rPr>
        <w:t xml:space="preserve"> </w:t>
      </w:r>
      <w:r>
        <w:rPr>
          <w:spacing w:val="-1"/>
        </w:rPr>
        <w:t>ability</w:t>
      </w:r>
      <w:r>
        <w:rPr>
          <w:spacing w:val="-3"/>
        </w:rPr>
        <w:t xml:space="preserve"> </w:t>
      </w:r>
      <w:r>
        <w:rPr>
          <w:spacing w:val="-1"/>
        </w:rPr>
        <w:t>to</w:t>
      </w:r>
      <w:r>
        <w:rPr>
          <w:spacing w:val="-2"/>
        </w:rPr>
        <w:t xml:space="preserve"> </w:t>
      </w:r>
      <w:r>
        <w:rPr>
          <w:spacing w:val="-1"/>
        </w:rPr>
        <w:t>track</w:t>
      </w:r>
      <w:r>
        <w:t xml:space="preserve"> </w:t>
      </w:r>
      <w:r>
        <w:rPr>
          <w:spacing w:val="-2"/>
        </w:rPr>
        <w:t>down</w:t>
      </w:r>
      <w:r>
        <w:t xml:space="preserve"> </w:t>
      </w:r>
      <w:r>
        <w:rPr>
          <w:spacing w:val="-1"/>
        </w:rPr>
        <w:t>blockages</w:t>
      </w:r>
      <w:r>
        <w:rPr>
          <w:spacing w:val="35"/>
        </w:rPr>
        <w:t xml:space="preserve"> </w:t>
      </w:r>
      <w:r>
        <w:rPr>
          <w:spacing w:val="-1"/>
        </w:rPr>
        <w:t>and</w:t>
      </w:r>
      <w:r>
        <w:rPr>
          <w:spacing w:val="-2"/>
        </w:rPr>
        <w:t xml:space="preserve"> </w:t>
      </w:r>
      <w:r>
        <w:t>an</w:t>
      </w:r>
      <w:r>
        <w:rPr>
          <w:spacing w:val="-1"/>
        </w:rPr>
        <w:t xml:space="preserve"> increased</w:t>
      </w:r>
      <w:r>
        <w:t xml:space="preserve"> </w:t>
      </w:r>
      <w:r>
        <w:rPr>
          <w:spacing w:val="-1"/>
        </w:rPr>
        <w:t>confidence</w:t>
      </w:r>
      <w:r>
        <w:t xml:space="preserve"> </w:t>
      </w:r>
      <w:r>
        <w:rPr>
          <w:spacing w:val="-1"/>
        </w:rPr>
        <w:t>in</w:t>
      </w:r>
      <w:r>
        <w:t xml:space="preserve"> </w:t>
      </w:r>
      <w:r>
        <w:rPr>
          <w:spacing w:val="-1"/>
        </w:rPr>
        <w:t>myself.</w:t>
      </w:r>
      <w:r>
        <w:rPr>
          <w:spacing w:val="-3"/>
        </w:rPr>
        <w:t xml:space="preserve"> </w:t>
      </w:r>
      <w:r>
        <w:rPr>
          <w:spacing w:val="-1"/>
        </w:rPr>
        <w:t>Wow!</w:t>
      </w:r>
    </w:p>
    <w:p w:rsidR="00EA20B7" w:rsidRDefault="00877DD6">
      <w:pPr>
        <w:pStyle w:val="Corpodetexto"/>
        <w:spacing w:before="120"/>
        <w:ind w:right="184"/>
      </w:pPr>
      <w:r>
        <w:t xml:space="preserve">I </w:t>
      </w:r>
      <w:r>
        <w:rPr>
          <w:spacing w:val="-1"/>
        </w:rPr>
        <w:t>suddenly</w:t>
      </w:r>
      <w:r>
        <w:rPr>
          <w:spacing w:val="-2"/>
        </w:rPr>
        <w:t xml:space="preserve"> </w:t>
      </w:r>
      <w:r>
        <w:rPr>
          <w:spacing w:val="-1"/>
        </w:rPr>
        <w:t>remembered</w:t>
      </w:r>
      <w:r>
        <w:rPr>
          <w:spacing w:val="-3"/>
        </w:rPr>
        <w:t xml:space="preserve"> </w:t>
      </w:r>
      <w:r>
        <w:rPr>
          <w:spacing w:val="-1"/>
        </w:rPr>
        <w:t>the</w:t>
      </w:r>
      <w:r>
        <w:rPr>
          <w:spacing w:val="1"/>
        </w:rPr>
        <w:t xml:space="preserve"> </w:t>
      </w:r>
      <w:r>
        <w:rPr>
          <w:spacing w:val="-1"/>
        </w:rPr>
        <w:t xml:space="preserve">writings </w:t>
      </w:r>
      <w:r>
        <w:t>of</w:t>
      </w:r>
      <w:r>
        <w:rPr>
          <w:spacing w:val="-2"/>
        </w:rPr>
        <w:t xml:space="preserve"> </w:t>
      </w:r>
      <w:r>
        <w:rPr>
          <w:spacing w:val="-1"/>
        </w:rPr>
        <w:t>the</w:t>
      </w:r>
      <w:r>
        <w:t xml:space="preserve"> </w:t>
      </w:r>
      <w:r>
        <w:rPr>
          <w:spacing w:val="-1"/>
        </w:rPr>
        <w:t>inspired</w:t>
      </w:r>
      <w:r>
        <w:t xml:space="preserve"> </w:t>
      </w:r>
      <w:r>
        <w:rPr>
          <w:spacing w:val="-1"/>
        </w:rPr>
        <w:t>Poet and</w:t>
      </w:r>
      <w:r>
        <w:rPr>
          <w:spacing w:val="41"/>
        </w:rPr>
        <w:t xml:space="preserve"> </w:t>
      </w:r>
      <w:r>
        <w:rPr>
          <w:spacing w:val="-1"/>
        </w:rPr>
        <w:t>Meditation</w:t>
      </w:r>
      <w:r>
        <w:rPr>
          <w:spacing w:val="-2"/>
        </w:rPr>
        <w:t xml:space="preserve"> </w:t>
      </w:r>
      <w:r>
        <w:rPr>
          <w:spacing w:val="-1"/>
        </w:rPr>
        <w:t>Master,</w:t>
      </w:r>
      <w:r>
        <w:rPr>
          <w:spacing w:val="-2"/>
        </w:rPr>
        <w:t xml:space="preserve"> </w:t>
      </w:r>
      <w:r>
        <w:rPr>
          <w:spacing w:val="-1"/>
        </w:rPr>
        <w:t>the</w:t>
      </w:r>
      <w:r>
        <w:t xml:space="preserve"> </w:t>
      </w:r>
      <w:r>
        <w:rPr>
          <w:spacing w:val="-1"/>
        </w:rPr>
        <w:t>Persian</w:t>
      </w:r>
      <w:r>
        <w:t xml:space="preserve"> </w:t>
      </w:r>
      <w:r>
        <w:rPr>
          <w:spacing w:val="-1"/>
        </w:rPr>
        <w:t>Shakespeare,</w:t>
      </w:r>
      <w:r>
        <w:rPr>
          <w:spacing w:val="-2"/>
        </w:rPr>
        <w:t xml:space="preserve"> </w:t>
      </w:r>
      <w:r>
        <w:rPr>
          <w:spacing w:val="-1"/>
        </w:rPr>
        <w:t>Jal</w:t>
      </w:r>
      <w:r>
        <w:rPr>
          <w:spacing w:val="-2"/>
        </w:rPr>
        <w:t xml:space="preserve"> </w:t>
      </w:r>
      <w:r>
        <w:t>Al</w:t>
      </w:r>
      <w:r>
        <w:rPr>
          <w:spacing w:val="-2"/>
        </w:rPr>
        <w:t xml:space="preserve"> </w:t>
      </w:r>
      <w:r>
        <w:rPr>
          <w:spacing w:val="-1"/>
        </w:rPr>
        <w:t>Uddin</w:t>
      </w:r>
      <w:r>
        <w:t xml:space="preserve"> </w:t>
      </w:r>
      <w:r>
        <w:rPr>
          <w:spacing w:val="-1"/>
        </w:rPr>
        <w:t>Rumi</w:t>
      </w:r>
      <w:r>
        <w:t xml:space="preserve"> and</w:t>
      </w:r>
      <w:r>
        <w:rPr>
          <w:spacing w:val="27"/>
        </w:rPr>
        <w:t xml:space="preserve"> </w:t>
      </w:r>
      <w:r>
        <w:t>that</w:t>
      </w:r>
      <w:r>
        <w:rPr>
          <w:spacing w:val="-1"/>
        </w:rPr>
        <w:t xml:space="preserve"> always</w:t>
      </w:r>
      <w:r>
        <w:t xml:space="preserve"> he</w:t>
      </w:r>
      <w:r>
        <w:rPr>
          <w:spacing w:val="-1"/>
        </w:rPr>
        <w:t xml:space="preserve"> talked</w:t>
      </w:r>
      <w:r>
        <w:rPr>
          <w:spacing w:val="-2"/>
        </w:rPr>
        <w:t xml:space="preserve"> </w:t>
      </w:r>
      <w:r>
        <w:t>of</w:t>
      </w:r>
      <w:r>
        <w:rPr>
          <w:spacing w:val="-1"/>
        </w:rPr>
        <w:t xml:space="preserve"> </w:t>
      </w:r>
      <w:r>
        <w:t>the</w:t>
      </w:r>
      <w:r>
        <w:rPr>
          <w:spacing w:val="1"/>
        </w:rPr>
        <w:t xml:space="preserve"> </w:t>
      </w:r>
      <w:r>
        <w:rPr>
          <w:spacing w:val="-2"/>
        </w:rPr>
        <w:t>wine</w:t>
      </w:r>
      <w:r>
        <w:rPr>
          <w:spacing w:val="-1"/>
        </w:rPr>
        <w:t xml:space="preserve"> </w:t>
      </w:r>
      <w:r>
        <w:t>of</w:t>
      </w:r>
      <w:r>
        <w:rPr>
          <w:spacing w:val="-1"/>
        </w:rPr>
        <w:t xml:space="preserve"> </w:t>
      </w:r>
      <w:r>
        <w:t xml:space="preserve">his </w:t>
      </w:r>
      <w:r>
        <w:rPr>
          <w:spacing w:val="-1"/>
        </w:rPr>
        <w:t xml:space="preserve">meditation </w:t>
      </w:r>
      <w:r>
        <w:t>and</w:t>
      </w:r>
      <w:r>
        <w:rPr>
          <w:spacing w:val="-1"/>
        </w:rPr>
        <w:t xml:space="preserve"> </w:t>
      </w:r>
      <w:r>
        <w:t>this</w:t>
      </w:r>
      <w:r>
        <w:rPr>
          <w:spacing w:val="-3"/>
        </w:rPr>
        <w:t xml:space="preserve"> </w:t>
      </w:r>
      <w:r>
        <w:t>feeling</w:t>
      </w:r>
      <w:r>
        <w:rPr>
          <w:spacing w:val="29"/>
        </w:rPr>
        <w:t xml:space="preserve"> </w:t>
      </w:r>
      <w:r>
        <w:t>of</w:t>
      </w:r>
      <w:r>
        <w:rPr>
          <w:spacing w:val="-2"/>
        </w:rPr>
        <w:t xml:space="preserve"> </w:t>
      </w:r>
      <w:r>
        <w:rPr>
          <w:spacing w:val="-1"/>
        </w:rPr>
        <w:t>energy was</w:t>
      </w:r>
      <w:r>
        <w:t xml:space="preserve"> </w:t>
      </w:r>
      <w:r>
        <w:rPr>
          <w:spacing w:val="-1"/>
        </w:rPr>
        <w:t>what he</w:t>
      </w:r>
      <w:r>
        <w:t xml:space="preserve"> </w:t>
      </w:r>
      <w:r>
        <w:rPr>
          <w:spacing w:val="-1"/>
        </w:rPr>
        <w:t>was</w:t>
      </w:r>
      <w:r>
        <w:rPr>
          <w:spacing w:val="3"/>
        </w:rPr>
        <w:t xml:space="preserve"> </w:t>
      </w:r>
      <w:r>
        <w:rPr>
          <w:spacing w:val="-1"/>
        </w:rPr>
        <w:t xml:space="preserve">writing about </w:t>
      </w:r>
      <w:r>
        <w:t>a</w:t>
      </w:r>
      <w:r>
        <w:rPr>
          <w:spacing w:val="-1"/>
        </w:rPr>
        <w:t xml:space="preserve"> thousand</w:t>
      </w:r>
      <w:r>
        <w:t xml:space="preserve"> </w:t>
      </w:r>
      <w:r>
        <w:rPr>
          <w:spacing w:val="-1"/>
        </w:rPr>
        <w:t>years</w:t>
      </w:r>
      <w:r>
        <w:rPr>
          <w:spacing w:val="-3"/>
        </w:rPr>
        <w:t xml:space="preserve"> </w:t>
      </w:r>
      <w:r>
        <w:t>ago</w:t>
      </w:r>
      <w:r>
        <w:rPr>
          <w:spacing w:val="-1"/>
        </w:rPr>
        <w:t xml:space="preserve"> and</w:t>
      </w:r>
      <w:r>
        <w:rPr>
          <w:spacing w:val="37"/>
        </w:rPr>
        <w:t xml:space="preserve"> </w:t>
      </w:r>
      <w:r>
        <w:t>I</w:t>
      </w:r>
      <w:r>
        <w:rPr>
          <w:spacing w:val="1"/>
        </w:rPr>
        <w:t xml:space="preserve"> </w:t>
      </w:r>
      <w:r>
        <w:rPr>
          <w:spacing w:val="-2"/>
        </w:rPr>
        <w:t>was</w:t>
      </w:r>
      <w:r>
        <w:t xml:space="preserve"> </w:t>
      </w:r>
      <w:r>
        <w:rPr>
          <w:spacing w:val="-1"/>
        </w:rPr>
        <w:t>feeling</w:t>
      </w:r>
      <w:r>
        <w:t xml:space="preserve"> </w:t>
      </w:r>
      <w:r>
        <w:rPr>
          <w:spacing w:val="-1"/>
        </w:rPr>
        <w:t>it,</w:t>
      </w:r>
      <w:r>
        <w:t xml:space="preserve"> </w:t>
      </w:r>
      <w:r>
        <w:rPr>
          <w:spacing w:val="-1"/>
        </w:rPr>
        <w:t>here</w:t>
      </w:r>
      <w:r>
        <w:t xml:space="preserve"> </w:t>
      </w:r>
      <w:r>
        <w:rPr>
          <w:spacing w:val="-1"/>
        </w:rPr>
        <w:t>and</w:t>
      </w:r>
      <w:r>
        <w:t xml:space="preserve"> </w:t>
      </w:r>
      <w:r>
        <w:rPr>
          <w:spacing w:val="-2"/>
        </w:rPr>
        <w:t>Now!!</w:t>
      </w:r>
    </w:p>
    <w:p w:rsidR="00EA20B7" w:rsidRDefault="00877DD6">
      <w:pPr>
        <w:pStyle w:val="Corpodetexto"/>
        <w:ind w:right="106"/>
      </w:pPr>
      <w:r>
        <w:t>Next,</w:t>
      </w:r>
      <w:r>
        <w:rPr>
          <w:spacing w:val="-1"/>
        </w:rPr>
        <w:t xml:space="preserve"> </w:t>
      </w:r>
      <w:r>
        <w:t>I</w:t>
      </w:r>
      <w:r>
        <w:rPr>
          <w:spacing w:val="-2"/>
        </w:rPr>
        <w:t xml:space="preserve"> </w:t>
      </w:r>
      <w:r>
        <w:rPr>
          <w:spacing w:val="-1"/>
        </w:rPr>
        <w:t>came</w:t>
      </w:r>
      <w:r>
        <w:rPr>
          <w:spacing w:val="1"/>
        </w:rPr>
        <w:t xml:space="preserve"> </w:t>
      </w:r>
      <w:r>
        <w:rPr>
          <w:spacing w:val="-1"/>
        </w:rPr>
        <w:t>across</w:t>
      </w:r>
      <w:r>
        <w:rPr>
          <w:spacing w:val="-2"/>
        </w:rPr>
        <w:t xml:space="preserve"> </w:t>
      </w:r>
      <w:r>
        <w:t>a</w:t>
      </w:r>
      <w:r>
        <w:rPr>
          <w:spacing w:val="1"/>
        </w:rPr>
        <w:t xml:space="preserve"> </w:t>
      </w:r>
      <w:r>
        <w:rPr>
          <w:spacing w:val="-1"/>
        </w:rPr>
        <w:t>p</w:t>
      </w:r>
      <w:r>
        <w:rPr>
          <w:spacing w:val="-1"/>
        </w:rPr>
        <w:t>articularly stubborn blockage</w:t>
      </w:r>
      <w:r>
        <w:t xml:space="preserve"> to</w:t>
      </w:r>
      <w:r>
        <w:rPr>
          <w:spacing w:val="-2"/>
        </w:rPr>
        <w:t xml:space="preserve"> </w:t>
      </w:r>
      <w:r>
        <w:rPr>
          <w:spacing w:val="-1"/>
        </w:rPr>
        <w:t>remove,</w:t>
      </w:r>
      <w:r>
        <w:rPr>
          <w:spacing w:val="39"/>
        </w:rPr>
        <w:t xml:space="preserve"> </w:t>
      </w:r>
      <w:r>
        <w:rPr>
          <w:spacing w:val="-1"/>
        </w:rPr>
        <w:t>and knew</w:t>
      </w:r>
      <w:r>
        <w:rPr>
          <w:spacing w:val="-3"/>
        </w:rPr>
        <w:t xml:space="preserve"> </w:t>
      </w:r>
      <w:r>
        <w:rPr>
          <w:spacing w:val="-1"/>
        </w:rPr>
        <w:t>that</w:t>
      </w:r>
      <w:r>
        <w:t xml:space="preserve"> I </w:t>
      </w:r>
      <w:r>
        <w:rPr>
          <w:spacing w:val="-2"/>
        </w:rPr>
        <w:t>would</w:t>
      </w:r>
      <w:r>
        <w:t xml:space="preserve"> </w:t>
      </w:r>
      <w:r>
        <w:rPr>
          <w:spacing w:val="-1"/>
        </w:rPr>
        <w:t>have</w:t>
      </w:r>
      <w:r>
        <w:t xml:space="preserve"> </w:t>
      </w:r>
      <w:r>
        <w:rPr>
          <w:spacing w:val="-1"/>
        </w:rPr>
        <w:t>to</w:t>
      </w:r>
      <w:r>
        <w:t xml:space="preserve"> </w:t>
      </w:r>
      <w:r>
        <w:rPr>
          <w:spacing w:val="-1"/>
        </w:rPr>
        <w:t>prepare</w:t>
      </w:r>
      <w:r>
        <w:rPr>
          <w:spacing w:val="1"/>
        </w:rPr>
        <w:t xml:space="preserve"> </w:t>
      </w:r>
      <w:r>
        <w:rPr>
          <w:spacing w:val="-1"/>
        </w:rPr>
        <w:t>myself</w:t>
      </w:r>
      <w:r>
        <w:rPr>
          <w:spacing w:val="1"/>
        </w:rPr>
        <w:t xml:space="preserve"> </w:t>
      </w:r>
      <w:r>
        <w:rPr>
          <w:spacing w:val="-1"/>
        </w:rPr>
        <w:t>well</w:t>
      </w:r>
      <w:r>
        <w:t xml:space="preserve"> </w:t>
      </w:r>
      <w:r>
        <w:rPr>
          <w:spacing w:val="-2"/>
        </w:rPr>
        <w:t>during</w:t>
      </w:r>
      <w:r>
        <w:rPr>
          <w:spacing w:val="34"/>
        </w:rPr>
        <w:t xml:space="preserve"> </w:t>
      </w:r>
      <w:r>
        <w:rPr>
          <w:spacing w:val="-1"/>
        </w:rPr>
        <w:t xml:space="preserve">meditation. </w:t>
      </w:r>
      <w:r>
        <w:t xml:space="preserve">I </w:t>
      </w:r>
      <w:r>
        <w:rPr>
          <w:spacing w:val="-1"/>
        </w:rPr>
        <w:t>consciously</w:t>
      </w:r>
      <w:r>
        <w:rPr>
          <w:spacing w:val="-2"/>
        </w:rPr>
        <w:t xml:space="preserve"> </w:t>
      </w:r>
      <w:r>
        <w:t>sourced</w:t>
      </w:r>
      <w:r>
        <w:rPr>
          <w:spacing w:val="-1"/>
        </w:rPr>
        <w:t xml:space="preserve"> </w:t>
      </w:r>
      <w:r>
        <w:t>as</w:t>
      </w:r>
      <w:r>
        <w:rPr>
          <w:spacing w:val="-2"/>
        </w:rPr>
        <w:t xml:space="preserve"> </w:t>
      </w:r>
      <w:r>
        <w:rPr>
          <w:spacing w:val="-1"/>
        </w:rPr>
        <w:t>much</w:t>
      </w:r>
      <w:r>
        <w:t xml:space="preserve"> energy</w:t>
      </w:r>
      <w:r>
        <w:rPr>
          <w:spacing w:val="-2"/>
        </w:rPr>
        <w:t xml:space="preserve"> </w:t>
      </w:r>
      <w:r>
        <w:t>from</w:t>
      </w:r>
      <w:r>
        <w:rPr>
          <w:spacing w:val="-2"/>
        </w:rPr>
        <w:t xml:space="preserve"> </w:t>
      </w:r>
      <w:r>
        <w:t>above to</w:t>
      </w:r>
      <w:r>
        <w:rPr>
          <w:spacing w:val="37"/>
        </w:rPr>
        <w:t xml:space="preserve"> </w:t>
      </w:r>
      <w:r>
        <w:rPr>
          <w:spacing w:val="-1"/>
        </w:rPr>
        <w:t>flow</w:t>
      </w:r>
      <w:r>
        <w:rPr>
          <w:spacing w:val="-3"/>
        </w:rPr>
        <w:t xml:space="preserve"> </w:t>
      </w:r>
      <w:r>
        <w:rPr>
          <w:spacing w:val="-1"/>
        </w:rPr>
        <w:t>through</w:t>
      </w:r>
      <w:r>
        <w:t xml:space="preserve"> </w:t>
      </w:r>
      <w:r>
        <w:rPr>
          <w:spacing w:val="-1"/>
        </w:rPr>
        <w:t>my</w:t>
      </w:r>
      <w:r>
        <w:rPr>
          <w:spacing w:val="-2"/>
        </w:rPr>
        <w:t xml:space="preserve"> </w:t>
      </w:r>
      <w:r>
        <w:rPr>
          <w:spacing w:val="-1"/>
        </w:rPr>
        <w:t>body,</w:t>
      </w:r>
      <w:r>
        <w:t xml:space="preserve"> </w:t>
      </w:r>
      <w:r>
        <w:rPr>
          <w:spacing w:val="-1"/>
        </w:rPr>
        <w:t>and</w:t>
      </w:r>
      <w:r>
        <w:t xml:space="preserve"> </w:t>
      </w:r>
      <w:r>
        <w:rPr>
          <w:spacing w:val="-1"/>
        </w:rPr>
        <w:t>in</w:t>
      </w:r>
      <w:r>
        <w:t xml:space="preserve"> </w:t>
      </w:r>
      <w:r>
        <w:rPr>
          <w:spacing w:val="-1"/>
        </w:rPr>
        <w:t>doing</w:t>
      </w:r>
      <w:r>
        <w:t xml:space="preserve"> </w:t>
      </w:r>
      <w:r>
        <w:rPr>
          <w:spacing w:val="-1"/>
        </w:rPr>
        <w:t>so,</w:t>
      </w:r>
      <w:r>
        <w:t xml:space="preserve"> </w:t>
      </w:r>
      <w:r>
        <w:rPr>
          <w:spacing w:val="-1"/>
        </w:rPr>
        <w:t>rather than</w:t>
      </w:r>
      <w:r>
        <w:t xml:space="preserve"> </w:t>
      </w:r>
      <w:r>
        <w:rPr>
          <w:spacing w:val="-2"/>
        </w:rPr>
        <w:t xml:space="preserve">my </w:t>
      </w:r>
      <w:r>
        <w:rPr>
          <w:spacing w:val="-1"/>
        </w:rPr>
        <w:t>body</w:t>
      </w:r>
      <w:r>
        <w:rPr>
          <w:spacing w:val="-2"/>
        </w:rPr>
        <w:t xml:space="preserve"> </w:t>
      </w:r>
      <w:r>
        <w:rPr>
          <w:spacing w:val="-1"/>
        </w:rPr>
        <w:t>being</w:t>
      </w:r>
      <w:r>
        <w:rPr>
          <w:spacing w:val="36"/>
        </w:rPr>
        <w:t xml:space="preserve"> </w:t>
      </w:r>
      <w:r>
        <w:rPr>
          <w:spacing w:val="-1"/>
        </w:rPr>
        <w:t>filled</w:t>
      </w:r>
      <w:r>
        <w:rPr>
          <w:spacing w:val="1"/>
        </w:rPr>
        <w:t xml:space="preserve"> </w:t>
      </w:r>
      <w:r>
        <w:rPr>
          <w:spacing w:val="-1"/>
        </w:rPr>
        <w:t>with</w:t>
      </w:r>
      <w:r>
        <w:rPr>
          <w:spacing w:val="-2"/>
        </w:rPr>
        <w:t xml:space="preserve"> </w:t>
      </w:r>
      <w:r>
        <w:rPr>
          <w:spacing w:val="-1"/>
        </w:rPr>
        <w:t>golden light,</w:t>
      </w:r>
      <w:r>
        <w:rPr>
          <w:spacing w:val="-2"/>
        </w:rPr>
        <w:t xml:space="preserve"> </w:t>
      </w:r>
      <w:r>
        <w:t>I</w:t>
      </w:r>
      <w:r>
        <w:rPr>
          <w:spacing w:val="-1"/>
        </w:rPr>
        <w:t xml:space="preserve"> had somehow</w:t>
      </w:r>
      <w:r>
        <w:rPr>
          <w:spacing w:val="-3"/>
        </w:rPr>
        <w:t xml:space="preserve"> </w:t>
      </w:r>
      <w:r>
        <w:rPr>
          <w:spacing w:val="-1"/>
        </w:rPr>
        <w:t>tapped into</w:t>
      </w:r>
      <w:r>
        <w:rPr>
          <w:spacing w:val="-2"/>
        </w:rPr>
        <w:t xml:space="preserve"> </w:t>
      </w:r>
      <w:r>
        <w:rPr>
          <w:spacing w:val="-1"/>
        </w:rPr>
        <w:t>an immense</w:t>
      </w:r>
      <w:r>
        <w:rPr>
          <w:spacing w:val="34"/>
        </w:rPr>
        <w:t xml:space="preserve"> </w:t>
      </w:r>
      <w:r>
        <w:rPr>
          <w:spacing w:val="-2"/>
        </w:rPr>
        <w:t>source</w:t>
      </w:r>
      <w:r>
        <w:t xml:space="preserve"> </w:t>
      </w:r>
      <w:r>
        <w:rPr>
          <w:spacing w:val="-1"/>
        </w:rPr>
        <w:t>of</w:t>
      </w:r>
      <w:r>
        <w:rPr>
          <w:spacing w:val="1"/>
        </w:rPr>
        <w:t xml:space="preserve"> </w:t>
      </w:r>
      <w:r>
        <w:rPr>
          <w:spacing w:val="-1"/>
        </w:rPr>
        <w:t>white</w:t>
      </w:r>
      <w:r>
        <w:rPr>
          <w:spacing w:val="1"/>
        </w:rPr>
        <w:t xml:space="preserve"> </w:t>
      </w:r>
      <w:r>
        <w:rPr>
          <w:spacing w:val="-1"/>
        </w:rPr>
        <w:t>light.</w:t>
      </w:r>
      <w:r>
        <w:rPr>
          <w:spacing w:val="-2"/>
        </w:rPr>
        <w:t xml:space="preserve"> </w:t>
      </w:r>
      <w:r>
        <w:rPr>
          <w:spacing w:val="-1"/>
        </w:rPr>
        <w:t>As</w:t>
      </w:r>
      <w:r>
        <w:rPr>
          <w:spacing w:val="1"/>
        </w:rPr>
        <w:t xml:space="preserve"> </w:t>
      </w:r>
      <w:r>
        <w:rPr>
          <w:spacing w:val="-1"/>
        </w:rPr>
        <w:t>well</w:t>
      </w:r>
      <w:r>
        <w:t xml:space="preserve"> as </w:t>
      </w:r>
      <w:r>
        <w:rPr>
          <w:spacing w:val="-1"/>
        </w:rPr>
        <w:t>feeling</w:t>
      </w:r>
      <w:r>
        <w:rPr>
          <w:spacing w:val="-2"/>
        </w:rPr>
        <w:t xml:space="preserve"> </w:t>
      </w:r>
      <w:r>
        <w:rPr>
          <w:spacing w:val="-1"/>
        </w:rPr>
        <w:t>this</w:t>
      </w:r>
      <w:r>
        <w:t xml:space="preserve"> </w:t>
      </w:r>
      <w:r>
        <w:rPr>
          <w:spacing w:val="-1"/>
        </w:rPr>
        <w:t>increased</w:t>
      </w:r>
      <w:r>
        <w:rPr>
          <w:spacing w:val="-2"/>
        </w:rPr>
        <w:t xml:space="preserve"> </w:t>
      </w:r>
      <w:r>
        <w:rPr>
          <w:spacing w:val="-1"/>
        </w:rPr>
        <w:t>energy</w:t>
      </w:r>
      <w:r>
        <w:rPr>
          <w:spacing w:val="26"/>
        </w:rPr>
        <w:t xml:space="preserve"> </w:t>
      </w:r>
      <w:r>
        <w:rPr>
          <w:spacing w:val="-1"/>
        </w:rPr>
        <w:t>stream</w:t>
      </w:r>
      <w:r>
        <w:rPr>
          <w:spacing w:val="-2"/>
        </w:rPr>
        <w:t xml:space="preserve"> </w:t>
      </w:r>
      <w:r>
        <w:rPr>
          <w:spacing w:val="-1"/>
        </w:rPr>
        <w:t>through</w:t>
      </w:r>
      <w:r>
        <w:t xml:space="preserve"> </w:t>
      </w:r>
      <w:r>
        <w:rPr>
          <w:spacing w:val="-1"/>
        </w:rPr>
        <w:t>my</w:t>
      </w:r>
      <w:r>
        <w:rPr>
          <w:spacing w:val="-2"/>
        </w:rPr>
        <w:t xml:space="preserve"> </w:t>
      </w:r>
      <w:r>
        <w:rPr>
          <w:spacing w:val="-1"/>
        </w:rPr>
        <w:t>body,</w:t>
      </w:r>
      <w:r>
        <w:t xml:space="preserve"> I </w:t>
      </w:r>
      <w:r>
        <w:rPr>
          <w:spacing w:val="-1"/>
        </w:rPr>
        <w:t>realised</w:t>
      </w:r>
      <w:r>
        <w:rPr>
          <w:spacing w:val="-2"/>
        </w:rPr>
        <w:t xml:space="preserve"> </w:t>
      </w:r>
      <w:r>
        <w:t xml:space="preserve">I </w:t>
      </w:r>
      <w:r>
        <w:rPr>
          <w:spacing w:val="-1"/>
        </w:rPr>
        <w:t>had</w:t>
      </w:r>
      <w:r>
        <w:t xml:space="preserve"> </w:t>
      </w:r>
      <w:r>
        <w:rPr>
          <w:spacing w:val="-1"/>
        </w:rPr>
        <w:t>involuntarily</w:t>
      </w:r>
      <w:r>
        <w:rPr>
          <w:spacing w:val="-2"/>
        </w:rPr>
        <w:t xml:space="preserve"> </w:t>
      </w:r>
      <w:r>
        <w:rPr>
          <w:spacing w:val="-1"/>
        </w:rPr>
        <w:t>suspended</w:t>
      </w:r>
      <w:r>
        <w:rPr>
          <w:spacing w:val="33"/>
        </w:rPr>
        <w:t xml:space="preserve"> </w:t>
      </w:r>
      <w:r>
        <w:rPr>
          <w:spacing w:val="-1"/>
        </w:rPr>
        <w:t>breathing</w:t>
      </w:r>
      <w:r>
        <w:t xml:space="preserve"> </w:t>
      </w:r>
      <w:r>
        <w:rPr>
          <w:spacing w:val="-1"/>
        </w:rPr>
        <w:t xml:space="preserve">somewhere </w:t>
      </w:r>
      <w:r>
        <w:t>near</w:t>
      </w:r>
      <w:r>
        <w:rPr>
          <w:spacing w:val="-1"/>
        </w:rPr>
        <w:t xml:space="preserve"> </w:t>
      </w:r>
      <w:r>
        <w:t>the</w:t>
      </w:r>
      <w:r>
        <w:rPr>
          <w:spacing w:val="-1"/>
        </w:rPr>
        <w:t xml:space="preserve"> </w:t>
      </w:r>
      <w:r>
        <w:t>top</w:t>
      </w:r>
      <w:r>
        <w:rPr>
          <w:spacing w:val="-1"/>
        </w:rPr>
        <w:t xml:space="preserve"> </w:t>
      </w:r>
      <w:r>
        <w:t>of</w:t>
      </w:r>
      <w:r>
        <w:rPr>
          <w:spacing w:val="-2"/>
        </w:rPr>
        <w:t xml:space="preserve"> </w:t>
      </w:r>
      <w:r>
        <w:t xml:space="preserve">an in </w:t>
      </w:r>
      <w:r>
        <w:rPr>
          <w:spacing w:val="-1"/>
        </w:rPr>
        <w:t>breath.</w:t>
      </w:r>
      <w:r>
        <w:t xml:space="preserve"> </w:t>
      </w:r>
      <w:r>
        <w:rPr>
          <w:spacing w:val="-1"/>
        </w:rPr>
        <w:t>My</w:t>
      </w:r>
      <w:r>
        <w:rPr>
          <w:spacing w:val="-2"/>
        </w:rPr>
        <w:t xml:space="preserve"> </w:t>
      </w:r>
      <w:r>
        <w:t>body</w:t>
      </w:r>
      <w:r>
        <w:rPr>
          <w:spacing w:val="-2"/>
        </w:rPr>
        <w:t xml:space="preserve"> </w:t>
      </w:r>
      <w:r>
        <w:rPr>
          <w:spacing w:val="-1"/>
        </w:rPr>
        <w:t>felt</w:t>
      </w:r>
      <w:r>
        <w:rPr>
          <w:spacing w:val="1"/>
        </w:rPr>
        <w:t xml:space="preserve"> </w:t>
      </w:r>
      <w:r>
        <w:rPr>
          <w:spacing w:val="-1"/>
        </w:rPr>
        <w:t>like</w:t>
      </w:r>
      <w:r>
        <w:rPr>
          <w:spacing w:val="35"/>
        </w:rPr>
        <w:t xml:space="preserve"> </w:t>
      </w:r>
      <w:r>
        <w:t xml:space="preserve">a </w:t>
      </w:r>
      <w:r>
        <w:rPr>
          <w:spacing w:val="-1"/>
        </w:rPr>
        <w:t>beacon</w:t>
      </w:r>
      <w:r>
        <w:t xml:space="preserve"> of</w:t>
      </w:r>
      <w:r>
        <w:rPr>
          <w:spacing w:val="-1"/>
        </w:rPr>
        <w:t xml:space="preserve"> </w:t>
      </w:r>
      <w:r>
        <w:t>light,</w:t>
      </w:r>
      <w:r>
        <w:rPr>
          <w:spacing w:val="-1"/>
        </w:rPr>
        <w:t xml:space="preserve"> with</w:t>
      </w:r>
      <w:r>
        <w:t xml:space="preserve"> </w:t>
      </w:r>
      <w:r>
        <w:rPr>
          <w:spacing w:val="-1"/>
        </w:rPr>
        <w:t xml:space="preserve">more than enough </w:t>
      </w:r>
      <w:r>
        <w:t>energy</w:t>
      </w:r>
      <w:r>
        <w:rPr>
          <w:spacing w:val="-3"/>
        </w:rPr>
        <w:t xml:space="preserve"> </w:t>
      </w:r>
      <w:r>
        <w:t xml:space="preserve">to </w:t>
      </w:r>
      <w:r>
        <w:rPr>
          <w:spacing w:val="-1"/>
        </w:rPr>
        <w:t>direct toward</w:t>
      </w:r>
      <w:r>
        <w:t xml:space="preserve"> a</w:t>
      </w:r>
      <w:r>
        <w:rPr>
          <w:spacing w:val="31"/>
        </w:rPr>
        <w:t xml:space="preserve"> </w:t>
      </w:r>
      <w:r>
        <w:rPr>
          <w:spacing w:val="-1"/>
        </w:rPr>
        <w:t>blockage and</w:t>
      </w:r>
      <w:r>
        <w:rPr>
          <w:spacing w:val="1"/>
        </w:rPr>
        <w:t xml:space="preserve"> </w:t>
      </w:r>
      <w:r>
        <w:rPr>
          <w:spacing w:val="-1"/>
        </w:rPr>
        <w:t>watch</w:t>
      </w:r>
      <w:r>
        <w:t xml:space="preserve"> </w:t>
      </w:r>
      <w:r>
        <w:rPr>
          <w:spacing w:val="-1"/>
        </w:rPr>
        <w:t>it</w:t>
      </w:r>
      <w:r>
        <w:t xml:space="preserve"> </w:t>
      </w:r>
      <w:r>
        <w:rPr>
          <w:spacing w:val="-1"/>
        </w:rPr>
        <w:t>dissolve</w:t>
      </w:r>
      <w:r>
        <w:t xml:space="preserve"> </w:t>
      </w:r>
      <w:r>
        <w:rPr>
          <w:spacing w:val="-1"/>
        </w:rPr>
        <w:t xml:space="preserve">in an </w:t>
      </w:r>
      <w:r>
        <w:rPr>
          <w:spacing w:val="-2"/>
        </w:rPr>
        <w:t>instant.</w:t>
      </w:r>
    </w:p>
    <w:p w:rsidR="00EA20B7" w:rsidRDefault="00EA20B7">
      <w:pPr>
        <w:sectPr w:rsidR="00EA20B7">
          <w:pgSz w:w="8640" w:h="12960"/>
          <w:pgMar w:top="980" w:right="940" w:bottom="900" w:left="900" w:header="0" w:footer="712" w:gutter="0"/>
          <w:cols w:space="720"/>
        </w:sectPr>
      </w:pPr>
    </w:p>
    <w:p w:rsidR="00EA20B7" w:rsidRDefault="00EA20B7">
      <w:pPr>
        <w:spacing w:before="4"/>
        <w:rPr>
          <w:rFonts w:ascii="Lucida Sans" w:eastAsia="Lucida Sans" w:hAnsi="Lucida Sans" w:cs="Lucida Sans"/>
          <w:sz w:val="7"/>
          <w:szCs w:val="7"/>
        </w:rPr>
      </w:pPr>
    </w:p>
    <w:p w:rsidR="00EA20B7" w:rsidRDefault="00877DD6">
      <w:pPr>
        <w:spacing w:line="200" w:lineRule="atLeast"/>
        <w:ind w:left="181"/>
        <w:rPr>
          <w:rFonts w:ascii="Lucida Sans" w:eastAsia="Lucida Sans" w:hAnsi="Lucida Sans" w:cs="Lucida Sans"/>
          <w:sz w:val="20"/>
          <w:szCs w:val="20"/>
        </w:rPr>
      </w:pPr>
      <w:r>
        <w:rPr>
          <w:rFonts w:ascii="Lucida Sans" w:eastAsia="Lucida Sans" w:hAnsi="Lucida Sans" w:cs="Lucida Sans"/>
          <w:noProof/>
          <w:sz w:val="20"/>
          <w:szCs w:val="20"/>
        </w:rPr>
        <w:drawing>
          <wp:inline distT="0" distB="0" distL="0" distR="0">
            <wp:extent cx="4092908" cy="3063240"/>
            <wp:effectExtent l="0" t="0" r="0" b="0"/>
            <wp:docPr id="69" name="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51.jpeg"/>
                    <pic:cNvPicPr/>
                  </pic:nvPicPr>
                  <pic:blipFill>
                    <a:blip r:embed="rId103" cstate="print"/>
                    <a:stretch>
                      <a:fillRect/>
                    </a:stretch>
                  </pic:blipFill>
                  <pic:spPr>
                    <a:xfrm>
                      <a:off x="0" y="0"/>
                      <a:ext cx="4092908" cy="3063240"/>
                    </a:xfrm>
                    <a:prstGeom prst="rect">
                      <a:avLst/>
                    </a:prstGeom>
                  </pic:spPr>
                </pic:pic>
              </a:graphicData>
            </a:graphic>
          </wp:inline>
        </w:drawing>
      </w:r>
    </w:p>
    <w:p w:rsidR="00EA20B7" w:rsidRDefault="00EA20B7">
      <w:pPr>
        <w:spacing w:before="5"/>
        <w:rPr>
          <w:rFonts w:ascii="Lucida Sans" w:eastAsia="Lucida Sans" w:hAnsi="Lucida Sans" w:cs="Lucida Sans"/>
          <w:sz w:val="6"/>
          <w:szCs w:val="6"/>
        </w:rPr>
      </w:pPr>
    </w:p>
    <w:p w:rsidR="00EA20B7" w:rsidRDefault="00877DD6">
      <w:pPr>
        <w:pStyle w:val="Corpodetexto"/>
        <w:spacing w:before="69"/>
        <w:ind w:left="623" w:right="138" w:hanging="108"/>
        <w:rPr>
          <w:rFonts w:cs="Lucida Sans"/>
        </w:rPr>
      </w:pPr>
      <w:r>
        <w:rPr>
          <w:b/>
          <w:spacing w:val="-1"/>
        </w:rPr>
        <w:t>SATCHIDANAND TEACHING ON THE</w:t>
      </w:r>
      <w:r>
        <w:rPr>
          <w:b/>
        </w:rPr>
        <w:t xml:space="preserve"> </w:t>
      </w:r>
      <w:r>
        <w:rPr>
          <w:b/>
          <w:spacing w:val="-1"/>
        </w:rPr>
        <w:t>SEPTEMBER</w:t>
      </w:r>
      <w:r>
        <w:rPr>
          <w:b/>
          <w:spacing w:val="-2"/>
        </w:rPr>
        <w:t xml:space="preserve"> </w:t>
      </w:r>
      <w:r>
        <w:rPr>
          <w:b/>
          <w:spacing w:val="-1"/>
        </w:rPr>
        <w:t>ENERGY</w:t>
      </w:r>
      <w:r>
        <w:rPr>
          <w:b/>
          <w:spacing w:val="22"/>
        </w:rPr>
        <w:t xml:space="preserve"> </w:t>
      </w:r>
      <w:r>
        <w:rPr>
          <w:b/>
          <w:spacing w:val="-1"/>
        </w:rPr>
        <w:t>ENHANCEMENT COURSE</w:t>
      </w:r>
      <w:r>
        <w:rPr>
          <w:b/>
        </w:rPr>
        <w:t xml:space="preserve"> </w:t>
      </w:r>
      <w:r>
        <w:rPr>
          <w:b/>
          <w:spacing w:val="-1"/>
        </w:rPr>
        <w:t xml:space="preserve">AT </w:t>
      </w:r>
      <w:r>
        <w:rPr>
          <w:b/>
          <w:spacing w:val="-2"/>
        </w:rPr>
        <w:t>THE</w:t>
      </w:r>
      <w:r>
        <w:rPr>
          <w:b/>
          <w:spacing w:val="1"/>
        </w:rPr>
        <w:t xml:space="preserve"> </w:t>
      </w:r>
      <w:r>
        <w:rPr>
          <w:b/>
          <w:spacing w:val="-1"/>
        </w:rPr>
        <w:t>SOL CENTER IN SPAIN</w:t>
      </w:r>
    </w:p>
    <w:p w:rsidR="00EA20B7" w:rsidRDefault="00877DD6">
      <w:pPr>
        <w:pStyle w:val="Corpodetexto"/>
        <w:spacing w:before="122"/>
        <w:ind w:left="107" w:right="138"/>
      </w:pPr>
      <w:r>
        <w:t>Since</w:t>
      </w:r>
      <w:r>
        <w:rPr>
          <w:spacing w:val="-1"/>
        </w:rPr>
        <w:t xml:space="preserve"> that time</w:t>
      </w:r>
      <w:r>
        <w:rPr>
          <w:spacing w:val="1"/>
        </w:rPr>
        <w:t xml:space="preserve"> </w:t>
      </w:r>
      <w:r>
        <w:t>I am</w:t>
      </w:r>
      <w:r>
        <w:rPr>
          <w:spacing w:val="-2"/>
        </w:rPr>
        <w:t xml:space="preserve"> </w:t>
      </w:r>
      <w:r>
        <w:rPr>
          <w:spacing w:val="-1"/>
        </w:rPr>
        <w:t>always</w:t>
      </w:r>
      <w:r>
        <w:t xml:space="preserve"> </w:t>
      </w:r>
      <w:r>
        <w:rPr>
          <w:spacing w:val="-1"/>
        </w:rPr>
        <w:t>connected</w:t>
      </w:r>
      <w:r>
        <w:rPr>
          <w:spacing w:val="-3"/>
        </w:rPr>
        <w:t xml:space="preserve"> </w:t>
      </w:r>
      <w:r>
        <w:t>to</w:t>
      </w:r>
      <w:r>
        <w:rPr>
          <w:spacing w:val="-1"/>
        </w:rPr>
        <w:t xml:space="preserve"> </w:t>
      </w:r>
      <w:r>
        <w:t>and</w:t>
      </w:r>
      <w:r>
        <w:rPr>
          <w:spacing w:val="-1"/>
        </w:rPr>
        <w:t xml:space="preserve"> able </w:t>
      </w:r>
      <w:r>
        <w:t xml:space="preserve">to </w:t>
      </w:r>
      <w:r>
        <w:rPr>
          <w:spacing w:val="-1"/>
        </w:rPr>
        <w:t>source the</w:t>
      </w:r>
      <w:r>
        <w:rPr>
          <w:spacing w:val="39"/>
        </w:rPr>
        <w:t xml:space="preserve"> </w:t>
      </w:r>
      <w:r>
        <w:rPr>
          <w:spacing w:val="-1"/>
        </w:rPr>
        <w:t>white</w:t>
      </w:r>
      <w:r>
        <w:t xml:space="preserve"> </w:t>
      </w:r>
      <w:r>
        <w:rPr>
          <w:spacing w:val="-1"/>
        </w:rPr>
        <w:t>light</w:t>
      </w:r>
      <w:r>
        <w:t xml:space="preserve"> </w:t>
      </w:r>
      <w:r>
        <w:rPr>
          <w:spacing w:val="-1"/>
        </w:rPr>
        <w:t>from</w:t>
      </w:r>
      <w:r>
        <w:rPr>
          <w:spacing w:val="-3"/>
        </w:rPr>
        <w:t xml:space="preserve"> </w:t>
      </w:r>
      <w:r>
        <w:rPr>
          <w:spacing w:val="-1"/>
        </w:rPr>
        <w:t>above my</w:t>
      </w:r>
      <w:r>
        <w:rPr>
          <w:spacing w:val="-2"/>
        </w:rPr>
        <w:t xml:space="preserve"> </w:t>
      </w:r>
      <w:r>
        <w:rPr>
          <w:spacing w:val="-1"/>
        </w:rPr>
        <w:t>head.</w:t>
      </w:r>
      <w:r>
        <w:t xml:space="preserve"> </w:t>
      </w:r>
      <w:r>
        <w:rPr>
          <w:spacing w:val="-1"/>
        </w:rPr>
        <w:t>Many</w:t>
      </w:r>
      <w:r>
        <w:rPr>
          <w:spacing w:val="-2"/>
        </w:rPr>
        <w:t xml:space="preserve"> </w:t>
      </w:r>
      <w:r>
        <w:rPr>
          <w:spacing w:val="-1"/>
        </w:rPr>
        <w:t>times</w:t>
      </w:r>
      <w:r>
        <w:t xml:space="preserve"> </w:t>
      </w:r>
      <w:r>
        <w:rPr>
          <w:spacing w:val="-1"/>
        </w:rPr>
        <w:t xml:space="preserve">during </w:t>
      </w:r>
      <w:r>
        <w:t>this</w:t>
      </w:r>
      <w:r>
        <w:rPr>
          <w:spacing w:val="-1"/>
        </w:rPr>
        <w:t xml:space="preserve"> </w:t>
      </w:r>
      <w:r>
        <w:t>process</w:t>
      </w:r>
      <w:r>
        <w:rPr>
          <w:spacing w:val="-2"/>
        </w:rPr>
        <w:t xml:space="preserve"> </w:t>
      </w:r>
      <w:r>
        <w:t>I</w:t>
      </w:r>
      <w:r>
        <w:rPr>
          <w:spacing w:val="37"/>
        </w:rPr>
        <w:t xml:space="preserve"> </w:t>
      </w:r>
      <w:r>
        <w:rPr>
          <w:spacing w:val="-2"/>
        </w:rPr>
        <w:t>just</w:t>
      </w:r>
      <w:r>
        <w:rPr>
          <w:spacing w:val="2"/>
        </w:rPr>
        <w:t xml:space="preserve"> </w:t>
      </w:r>
      <w:r>
        <w:rPr>
          <w:spacing w:val="-1"/>
        </w:rPr>
        <w:t>forget to</w:t>
      </w:r>
      <w:r>
        <w:t xml:space="preserve"> </w:t>
      </w:r>
      <w:r>
        <w:rPr>
          <w:spacing w:val="-1"/>
        </w:rPr>
        <w:t>breathe as</w:t>
      </w:r>
      <w:r>
        <w:rPr>
          <w:spacing w:val="-3"/>
        </w:rPr>
        <w:t xml:space="preserve"> </w:t>
      </w:r>
      <w:r>
        <w:rPr>
          <w:spacing w:val="-2"/>
        </w:rPr>
        <w:t>though</w:t>
      </w:r>
      <w:r>
        <w:t xml:space="preserve"> </w:t>
      </w:r>
      <w:r>
        <w:rPr>
          <w:spacing w:val="-1"/>
        </w:rPr>
        <w:t>my</w:t>
      </w:r>
      <w:r>
        <w:t xml:space="preserve"> </w:t>
      </w:r>
      <w:r>
        <w:rPr>
          <w:spacing w:val="-1"/>
        </w:rPr>
        <w:t>breathing</w:t>
      </w:r>
      <w:r>
        <w:t xml:space="preserve"> </w:t>
      </w:r>
      <w:r>
        <w:rPr>
          <w:spacing w:val="-1"/>
        </w:rPr>
        <w:t xml:space="preserve">is </w:t>
      </w:r>
      <w:r>
        <w:rPr>
          <w:spacing w:val="-2"/>
        </w:rPr>
        <w:t>just</w:t>
      </w:r>
      <w:r>
        <w:rPr>
          <w:spacing w:val="2"/>
        </w:rPr>
        <w:t xml:space="preserve"> </w:t>
      </w:r>
      <w:r>
        <w:rPr>
          <w:spacing w:val="-1"/>
        </w:rPr>
        <w:t>naturally</w:t>
      </w:r>
      <w:r>
        <w:rPr>
          <w:spacing w:val="33"/>
        </w:rPr>
        <w:t xml:space="preserve"> </w:t>
      </w:r>
      <w:r>
        <w:rPr>
          <w:spacing w:val="-1"/>
        </w:rPr>
        <w:t>suspended.</w:t>
      </w:r>
      <w:r>
        <w:rPr>
          <w:spacing w:val="-2"/>
        </w:rPr>
        <w:t xml:space="preserve"> </w:t>
      </w:r>
      <w:r>
        <w:t>I am</w:t>
      </w:r>
      <w:r>
        <w:rPr>
          <w:spacing w:val="-2"/>
        </w:rPr>
        <w:t xml:space="preserve"> </w:t>
      </w:r>
      <w:r>
        <w:rPr>
          <w:spacing w:val="-1"/>
        </w:rPr>
        <w:t>now</w:t>
      </w:r>
      <w:r>
        <w:rPr>
          <w:spacing w:val="-3"/>
        </w:rPr>
        <w:t xml:space="preserve"> </w:t>
      </w:r>
      <w:r>
        <w:rPr>
          <w:spacing w:val="-1"/>
        </w:rPr>
        <w:t>living</w:t>
      </w:r>
      <w:r>
        <w:rPr>
          <w:spacing w:val="1"/>
        </w:rPr>
        <w:t xml:space="preserve"> </w:t>
      </w:r>
      <w:r>
        <w:rPr>
          <w:spacing w:val="-1"/>
        </w:rPr>
        <w:t>in</w:t>
      </w:r>
      <w:r>
        <w:rPr>
          <w:spacing w:val="-2"/>
        </w:rPr>
        <w:t xml:space="preserve"> </w:t>
      </w:r>
      <w:r>
        <w:rPr>
          <w:spacing w:val="-1"/>
        </w:rPr>
        <w:t>the</w:t>
      </w:r>
      <w:r>
        <w:rPr>
          <w:spacing w:val="1"/>
        </w:rPr>
        <w:t xml:space="preserve"> </w:t>
      </w:r>
      <w:r>
        <w:rPr>
          <w:spacing w:val="-1"/>
        </w:rPr>
        <w:t>Light!!</w:t>
      </w:r>
    </w:p>
    <w:p w:rsidR="00EA20B7" w:rsidRDefault="00877DD6">
      <w:pPr>
        <w:pStyle w:val="Corpodetexto"/>
        <w:spacing w:before="120"/>
        <w:ind w:left="107" w:right="138"/>
      </w:pPr>
      <w:r>
        <w:rPr>
          <w:spacing w:val="-1"/>
        </w:rPr>
        <w:t>My</w:t>
      </w:r>
      <w:r>
        <w:rPr>
          <w:spacing w:val="-2"/>
        </w:rPr>
        <w:t xml:space="preserve"> </w:t>
      </w:r>
      <w:r>
        <w:rPr>
          <w:spacing w:val="-1"/>
        </w:rPr>
        <w:t>energies</w:t>
      </w:r>
      <w:r>
        <w:rPr>
          <w:spacing w:val="-3"/>
        </w:rPr>
        <w:t xml:space="preserve"> </w:t>
      </w:r>
      <w:r>
        <w:rPr>
          <w:spacing w:val="-1"/>
        </w:rPr>
        <w:t>are</w:t>
      </w:r>
      <w:r>
        <w:t xml:space="preserve"> </w:t>
      </w:r>
      <w:r>
        <w:rPr>
          <w:spacing w:val="-1"/>
        </w:rPr>
        <w:t>naturally far</w:t>
      </w:r>
      <w:r>
        <w:t xml:space="preserve"> </w:t>
      </w:r>
      <w:r>
        <w:rPr>
          <w:spacing w:val="-1"/>
        </w:rPr>
        <w:t>higher</w:t>
      </w:r>
      <w:r>
        <w:rPr>
          <w:spacing w:val="-2"/>
        </w:rPr>
        <w:t xml:space="preserve"> </w:t>
      </w:r>
      <w:r>
        <w:rPr>
          <w:spacing w:val="-1"/>
        </w:rPr>
        <w:t>than</w:t>
      </w:r>
      <w:r>
        <w:rPr>
          <w:spacing w:val="1"/>
        </w:rPr>
        <w:t xml:space="preserve"> </w:t>
      </w:r>
      <w:r>
        <w:rPr>
          <w:spacing w:val="-1"/>
        </w:rPr>
        <w:t xml:space="preserve">when </w:t>
      </w:r>
      <w:r>
        <w:t>I</w:t>
      </w:r>
      <w:r>
        <w:rPr>
          <w:spacing w:val="-2"/>
        </w:rPr>
        <w:t xml:space="preserve"> </w:t>
      </w:r>
      <w:r>
        <w:rPr>
          <w:spacing w:val="-1"/>
        </w:rPr>
        <w:t>arrived on</w:t>
      </w:r>
      <w:r>
        <w:rPr>
          <w:spacing w:val="-2"/>
        </w:rPr>
        <w:t xml:space="preserve"> </w:t>
      </w:r>
      <w:r>
        <w:rPr>
          <w:spacing w:val="-1"/>
        </w:rPr>
        <w:t>the</w:t>
      </w:r>
      <w:r>
        <w:rPr>
          <w:spacing w:val="36"/>
        </w:rPr>
        <w:t xml:space="preserve"> </w:t>
      </w:r>
      <w:r>
        <w:t>Energy</w:t>
      </w:r>
      <w:r>
        <w:rPr>
          <w:spacing w:val="-2"/>
        </w:rPr>
        <w:t xml:space="preserve"> </w:t>
      </w:r>
      <w:r>
        <w:rPr>
          <w:spacing w:val="-1"/>
        </w:rPr>
        <w:t>Enhancement course</w:t>
      </w:r>
      <w:r>
        <w:rPr>
          <w:spacing w:val="1"/>
        </w:rPr>
        <w:t xml:space="preserve"> </w:t>
      </w:r>
      <w:r>
        <w:rPr>
          <w:spacing w:val="-1"/>
        </w:rPr>
        <w:t>just two</w:t>
      </w:r>
      <w:r>
        <w:rPr>
          <w:spacing w:val="1"/>
        </w:rPr>
        <w:t xml:space="preserve"> </w:t>
      </w:r>
      <w:r>
        <w:rPr>
          <w:spacing w:val="-1"/>
        </w:rPr>
        <w:t>weeks</w:t>
      </w:r>
      <w:r>
        <w:rPr>
          <w:spacing w:val="-3"/>
        </w:rPr>
        <w:t xml:space="preserve"> </w:t>
      </w:r>
      <w:r>
        <w:t>ago. I</w:t>
      </w:r>
      <w:r>
        <w:rPr>
          <w:spacing w:val="-1"/>
        </w:rPr>
        <w:t xml:space="preserve"> </w:t>
      </w:r>
      <w:r>
        <w:t>am</w:t>
      </w:r>
      <w:r>
        <w:rPr>
          <w:spacing w:val="-3"/>
        </w:rPr>
        <w:t xml:space="preserve"> </w:t>
      </w:r>
      <w:r>
        <w:rPr>
          <w:spacing w:val="-1"/>
        </w:rPr>
        <w:t>experiencing</w:t>
      </w:r>
      <w:r>
        <w:rPr>
          <w:spacing w:val="55"/>
        </w:rPr>
        <w:t xml:space="preserve"> </w:t>
      </w:r>
      <w:r>
        <w:t xml:space="preserve">the </w:t>
      </w:r>
      <w:r>
        <w:rPr>
          <w:spacing w:val="-1"/>
        </w:rPr>
        <w:t xml:space="preserve">fruits </w:t>
      </w:r>
      <w:r>
        <w:t>of</w:t>
      </w:r>
      <w:r>
        <w:rPr>
          <w:spacing w:val="-1"/>
        </w:rPr>
        <w:t xml:space="preserve"> meditation which</w:t>
      </w:r>
      <w:r>
        <w:t xml:space="preserve"> </w:t>
      </w:r>
      <w:r>
        <w:rPr>
          <w:spacing w:val="-1"/>
        </w:rPr>
        <w:t>normally</w:t>
      </w:r>
      <w:r>
        <w:rPr>
          <w:spacing w:val="-2"/>
        </w:rPr>
        <w:t xml:space="preserve"> </w:t>
      </w:r>
      <w:r>
        <w:rPr>
          <w:spacing w:val="-1"/>
        </w:rPr>
        <w:t xml:space="preserve">arrive, </w:t>
      </w:r>
      <w:r>
        <w:t>if</w:t>
      </w:r>
      <w:r>
        <w:rPr>
          <w:spacing w:val="-1"/>
        </w:rPr>
        <w:t xml:space="preserve"> </w:t>
      </w:r>
      <w:r>
        <w:t>they</w:t>
      </w:r>
      <w:r>
        <w:rPr>
          <w:spacing w:val="-2"/>
        </w:rPr>
        <w:t xml:space="preserve"> </w:t>
      </w:r>
      <w:r>
        <w:t>do,</w:t>
      </w:r>
      <w:r>
        <w:rPr>
          <w:spacing w:val="-1"/>
        </w:rPr>
        <w:t xml:space="preserve"> after</w:t>
      </w:r>
      <w:r>
        <w:rPr>
          <w:spacing w:val="55"/>
        </w:rPr>
        <w:t xml:space="preserve"> </w:t>
      </w:r>
      <w:r>
        <w:rPr>
          <w:spacing w:val="-1"/>
        </w:rPr>
        <w:t>twenty</w:t>
      </w:r>
      <w:r>
        <w:rPr>
          <w:spacing w:val="-2"/>
        </w:rPr>
        <w:t xml:space="preserve"> </w:t>
      </w:r>
      <w:r>
        <w:rPr>
          <w:spacing w:val="-1"/>
        </w:rPr>
        <w:t>years of</w:t>
      </w:r>
      <w:r>
        <w:t xml:space="preserve"> </w:t>
      </w:r>
      <w:r>
        <w:rPr>
          <w:spacing w:val="-1"/>
        </w:rPr>
        <w:t>meditation and</w:t>
      </w:r>
      <w:r>
        <w:t xml:space="preserve"> </w:t>
      </w:r>
      <w:r>
        <w:rPr>
          <w:spacing w:val="-1"/>
        </w:rPr>
        <w:t>it has</w:t>
      </w:r>
      <w:r>
        <w:t xml:space="preserve"> </w:t>
      </w:r>
      <w:r>
        <w:rPr>
          <w:spacing w:val="-1"/>
        </w:rPr>
        <w:t>only</w:t>
      </w:r>
      <w:r>
        <w:rPr>
          <w:spacing w:val="-2"/>
        </w:rPr>
        <w:t xml:space="preserve"> </w:t>
      </w:r>
      <w:r>
        <w:rPr>
          <w:spacing w:val="-1"/>
        </w:rPr>
        <w:t>taken</w:t>
      </w:r>
      <w:r>
        <w:t xml:space="preserve"> </w:t>
      </w:r>
      <w:r>
        <w:rPr>
          <w:spacing w:val="-2"/>
        </w:rPr>
        <w:t>me</w:t>
      </w:r>
      <w:r>
        <w:t xml:space="preserve"> </w:t>
      </w:r>
      <w:r>
        <w:rPr>
          <w:spacing w:val="-1"/>
        </w:rPr>
        <w:t>two</w:t>
      </w:r>
      <w:r>
        <w:rPr>
          <w:spacing w:val="1"/>
        </w:rPr>
        <w:t xml:space="preserve"> </w:t>
      </w:r>
      <w:r>
        <w:rPr>
          <w:spacing w:val="-2"/>
        </w:rPr>
        <w:t>weeks.</w:t>
      </w:r>
    </w:p>
    <w:p w:rsidR="00EA20B7" w:rsidRDefault="00877DD6">
      <w:pPr>
        <w:pStyle w:val="Corpodetexto"/>
        <w:ind w:left="107" w:right="138"/>
      </w:pPr>
      <w:r>
        <w:rPr>
          <w:spacing w:val="-1"/>
        </w:rPr>
        <w:t>This</w:t>
      </w:r>
      <w:r>
        <w:t xml:space="preserve"> is the </w:t>
      </w:r>
      <w:r>
        <w:rPr>
          <w:spacing w:val="-1"/>
        </w:rPr>
        <w:t>first</w:t>
      </w:r>
      <w:r>
        <w:t xml:space="preserve"> </w:t>
      </w:r>
      <w:r>
        <w:rPr>
          <w:spacing w:val="-1"/>
        </w:rPr>
        <w:t>meditation course</w:t>
      </w:r>
      <w:r>
        <w:t xml:space="preserve"> I</w:t>
      </w:r>
      <w:r>
        <w:rPr>
          <w:spacing w:val="-1"/>
        </w:rPr>
        <w:t xml:space="preserve"> </w:t>
      </w:r>
      <w:r>
        <w:t xml:space="preserve">have </w:t>
      </w:r>
      <w:r>
        <w:rPr>
          <w:spacing w:val="-1"/>
        </w:rPr>
        <w:t xml:space="preserve">been </w:t>
      </w:r>
      <w:r>
        <w:t>on. I</w:t>
      </w:r>
      <w:r>
        <w:rPr>
          <w:spacing w:val="-1"/>
        </w:rPr>
        <w:t xml:space="preserve"> have</w:t>
      </w:r>
      <w:r>
        <w:t xml:space="preserve"> an</w:t>
      </w:r>
      <w:r>
        <w:rPr>
          <w:spacing w:val="-1"/>
        </w:rPr>
        <w:t xml:space="preserve"> injured</w:t>
      </w:r>
      <w:r>
        <w:rPr>
          <w:spacing w:val="43"/>
        </w:rPr>
        <w:t xml:space="preserve"> </w:t>
      </w:r>
      <w:r>
        <w:rPr>
          <w:spacing w:val="-1"/>
        </w:rPr>
        <w:t>knee</w:t>
      </w:r>
      <w:r>
        <w:t xml:space="preserve"> from</w:t>
      </w:r>
      <w:r>
        <w:rPr>
          <w:spacing w:val="-3"/>
        </w:rPr>
        <w:t xml:space="preserve"> </w:t>
      </w:r>
      <w:r>
        <w:t>a few</w:t>
      </w:r>
      <w:r>
        <w:rPr>
          <w:spacing w:val="-2"/>
        </w:rPr>
        <w:t xml:space="preserve"> </w:t>
      </w:r>
      <w:r>
        <w:rPr>
          <w:spacing w:val="-1"/>
        </w:rPr>
        <w:t>months</w:t>
      </w:r>
      <w:r>
        <w:rPr>
          <w:spacing w:val="-2"/>
        </w:rPr>
        <w:t xml:space="preserve"> </w:t>
      </w:r>
      <w:r>
        <w:t xml:space="preserve">ago </w:t>
      </w:r>
      <w:r>
        <w:rPr>
          <w:spacing w:val="-1"/>
        </w:rPr>
        <w:t xml:space="preserve">in </w:t>
      </w:r>
      <w:r>
        <w:t xml:space="preserve">a </w:t>
      </w:r>
      <w:r>
        <w:rPr>
          <w:spacing w:val="-1"/>
        </w:rPr>
        <w:t xml:space="preserve">motor cycle </w:t>
      </w:r>
      <w:r>
        <w:t>accident,</w:t>
      </w:r>
      <w:r>
        <w:rPr>
          <w:spacing w:val="-1"/>
        </w:rPr>
        <w:t xml:space="preserve"> yet the knee</w:t>
      </w:r>
      <w:r>
        <w:rPr>
          <w:spacing w:val="29"/>
        </w:rPr>
        <w:t xml:space="preserve"> </w:t>
      </w:r>
      <w:r>
        <w:rPr>
          <w:spacing w:val="-1"/>
        </w:rPr>
        <w:t>is</w:t>
      </w:r>
      <w:r>
        <w:t xml:space="preserve"> </w:t>
      </w:r>
      <w:r>
        <w:rPr>
          <w:spacing w:val="-1"/>
        </w:rPr>
        <w:t>now</w:t>
      </w:r>
      <w:r>
        <w:rPr>
          <w:spacing w:val="-3"/>
        </w:rPr>
        <w:t xml:space="preserve"> </w:t>
      </w:r>
      <w:r>
        <w:rPr>
          <w:spacing w:val="-1"/>
        </w:rPr>
        <w:t>healed</w:t>
      </w:r>
      <w:r>
        <w:t xml:space="preserve"> </w:t>
      </w:r>
      <w:r>
        <w:rPr>
          <w:spacing w:val="-1"/>
        </w:rPr>
        <w:t>of</w:t>
      </w:r>
      <w:r>
        <w:t xml:space="preserve"> </w:t>
      </w:r>
      <w:r>
        <w:rPr>
          <w:spacing w:val="-1"/>
        </w:rPr>
        <w:t>its</w:t>
      </w:r>
      <w:r>
        <w:t xml:space="preserve"> </w:t>
      </w:r>
      <w:r>
        <w:rPr>
          <w:spacing w:val="-1"/>
        </w:rPr>
        <w:t>blockages and of</w:t>
      </w:r>
      <w:r>
        <w:t xml:space="preserve"> </w:t>
      </w:r>
      <w:r>
        <w:rPr>
          <w:spacing w:val="-1"/>
        </w:rPr>
        <w:t>its</w:t>
      </w:r>
      <w:r>
        <w:t xml:space="preserve"> </w:t>
      </w:r>
      <w:r>
        <w:rPr>
          <w:spacing w:val="-1"/>
        </w:rPr>
        <w:t>pain</w:t>
      </w:r>
      <w:r>
        <w:t xml:space="preserve"> </w:t>
      </w:r>
      <w:r>
        <w:rPr>
          <w:spacing w:val="-1"/>
        </w:rPr>
        <w:t>here</w:t>
      </w:r>
      <w:r>
        <w:t xml:space="preserve"> </w:t>
      </w:r>
      <w:r>
        <w:rPr>
          <w:spacing w:val="-1"/>
        </w:rPr>
        <w:t>on the</w:t>
      </w:r>
      <w:r>
        <w:rPr>
          <w:spacing w:val="1"/>
        </w:rPr>
        <w:t xml:space="preserve"> </w:t>
      </w:r>
      <w:r>
        <w:rPr>
          <w:spacing w:val="-1"/>
        </w:rPr>
        <w:t>Energy</w:t>
      </w:r>
      <w:r>
        <w:rPr>
          <w:spacing w:val="29"/>
        </w:rPr>
        <w:t xml:space="preserve"> </w:t>
      </w:r>
      <w:r>
        <w:rPr>
          <w:spacing w:val="-1"/>
        </w:rPr>
        <w:t>Enhancement Course and</w:t>
      </w:r>
      <w:r>
        <w:t xml:space="preserve"> I</w:t>
      </w:r>
      <w:r>
        <w:rPr>
          <w:spacing w:val="-1"/>
        </w:rPr>
        <w:t xml:space="preserve"> </w:t>
      </w:r>
      <w:r>
        <w:t>am</w:t>
      </w:r>
      <w:r>
        <w:rPr>
          <w:spacing w:val="-2"/>
        </w:rPr>
        <w:t xml:space="preserve"> </w:t>
      </w:r>
      <w:r>
        <w:rPr>
          <w:spacing w:val="-1"/>
        </w:rPr>
        <w:t>sitting</w:t>
      </w:r>
      <w:r>
        <w:t xml:space="preserve"> </w:t>
      </w:r>
      <w:r>
        <w:rPr>
          <w:spacing w:val="-1"/>
        </w:rPr>
        <w:t>in</w:t>
      </w:r>
      <w:r>
        <w:t xml:space="preserve"> </w:t>
      </w:r>
      <w:r>
        <w:rPr>
          <w:spacing w:val="-1"/>
        </w:rPr>
        <w:t>meditation</w:t>
      </w:r>
      <w:r>
        <w:t xml:space="preserve"> </w:t>
      </w:r>
      <w:r>
        <w:rPr>
          <w:spacing w:val="-1"/>
        </w:rPr>
        <w:t>for</w:t>
      </w:r>
      <w:r>
        <w:t xml:space="preserve"> </w:t>
      </w:r>
      <w:r>
        <w:rPr>
          <w:spacing w:val="-1"/>
        </w:rPr>
        <w:t xml:space="preserve">more </w:t>
      </w:r>
      <w:r>
        <w:t>than</w:t>
      </w:r>
      <w:r>
        <w:rPr>
          <w:spacing w:val="43"/>
        </w:rPr>
        <w:t xml:space="preserve"> </w:t>
      </w:r>
      <w:r>
        <w:rPr>
          <w:spacing w:val="-1"/>
        </w:rPr>
        <w:t>three</w:t>
      </w:r>
      <w:r>
        <w:t xml:space="preserve"> </w:t>
      </w:r>
      <w:r>
        <w:rPr>
          <w:spacing w:val="-1"/>
        </w:rPr>
        <w:t>hours</w:t>
      </w:r>
      <w:r>
        <w:t xml:space="preserve"> a </w:t>
      </w:r>
      <w:r>
        <w:rPr>
          <w:spacing w:val="-1"/>
        </w:rPr>
        <w:t xml:space="preserve">day, </w:t>
      </w:r>
      <w:r>
        <w:t>on</w:t>
      </w:r>
      <w:r>
        <w:rPr>
          <w:spacing w:val="-1"/>
        </w:rPr>
        <w:t xml:space="preserve"> the ground</w:t>
      </w:r>
      <w:r>
        <w:t xml:space="preserve"> in</w:t>
      </w:r>
      <w:r>
        <w:rPr>
          <w:spacing w:val="-1"/>
        </w:rPr>
        <w:t xml:space="preserve"> the </w:t>
      </w:r>
      <w:r>
        <w:t xml:space="preserve">easy </w:t>
      </w:r>
      <w:r>
        <w:rPr>
          <w:spacing w:val="-1"/>
        </w:rPr>
        <w:t>meditation pos</w:t>
      </w:r>
      <w:r>
        <w:rPr>
          <w:spacing w:val="-1"/>
        </w:rPr>
        <w:t>ture,</w:t>
      </w:r>
      <w:r>
        <w:rPr>
          <w:spacing w:val="39"/>
        </w:rPr>
        <w:t xml:space="preserve"> </w:t>
      </w:r>
      <w:r>
        <w:rPr>
          <w:spacing w:val="-1"/>
        </w:rPr>
        <w:t>here</w:t>
      </w:r>
      <w:r>
        <w:rPr>
          <w:spacing w:val="1"/>
        </w:rPr>
        <w:t xml:space="preserve"> </w:t>
      </w:r>
      <w:r>
        <w:rPr>
          <w:spacing w:val="-1"/>
        </w:rPr>
        <w:t>in</w:t>
      </w:r>
      <w:r>
        <w:rPr>
          <w:spacing w:val="-2"/>
        </w:rPr>
        <w:t xml:space="preserve"> </w:t>
      </w:r>
      <w:r>
        <w:rPr>
          <w:spacing w:val="-1"/>
        </w:rPr>
        <w:t>the</w:t>
      </w:r>
      <w:r>
        <w:rPr>
          <w:spacing w:val="1"/>
        </w:rPr>
        <w:t xml:space="preserve"> </w:t>
      </w:r>
      <w:r>
        <w:rPr>
          <w:spacing w:val="-1"/>
        </w:rPr>
        <w:t>light</w:t>
      </w:r>
      <w:r>
        <w:rPr>
          <w:spacing w:val="-2"/>
        </w:rPr>
        <w:t xml:space="preserve"> </w:t>
      </w:r>
      <w:r>
        <w:t xml:space="preserve">and </w:t>
      </w:r>
      <w:r>
        <w:rPr>
          <w:spacing w:val="-1"/>
        </w:rPr>
        <w:t>working</w:t>
      </w:r>
      <w:r>
        <w:t xml:space="preserve"> </w:t>
      </w:r>
      <w:r>
        <w:rPr>
          <w:spacing w:val="-1"/>
        </w:rPr>
        <w:t>on</w:t>
      </w:r>
      <w:r>
        <w:t xml:space="preserve"> </w:t>
      </w:r>
      <w:r>
        <w:rPr>
          <w:spacing w:val="-1"/>
        </w:rPr>
        <w:t>more</w:t>
      </w:r>
      <w:r>
        <w:t xml:space="preserve"> </w:t>
      </w:r>
      <w:r>
        <w:rPr>
          <w:spacing w:val="-1"/>
        </w:rPr>
        <w:t>of</w:t>
      </w:r>
      <w:r>
        <w:t xml:space="preserve"> </w:t>
      </w:r>
      <w:r>
        <w:rPr>
          <w:spacing w:val="-1"/>
        </w:rPr>
        <w:t>my</w:t>
      </w:r>
      <w:r>
        <w:rPr>
          <w:spacing w:val="-2"/>
        </w:rPr>
        <w:t xml:space="preserve"> </w:t>
      </w:r>
      <w:r>
        <w:rPr>
          <w:spacing w:val="-1"/>
        </w:rPr>
        <w:t>deep</w:t>
      </w:r>
      <w:r>
        <w:t xml:space="preserve"> </w:t>
      </w:r>
      <w:r>
        <w:rPr>
          <w:spacing w:val="-1"/>
        </w:rPr>
        <w:t>internal</w:t>
      </w:r>
      <w:r>
        <w:rPr>
          <w:spacing w:val="30"/>
        </w:rPr>
        <w:t xml:space="preserve"> </w:t>
      </w:r>
      <w:r>
        <w:rPr>
          <w:spacing w:val="-1"/>
        </w:rPr>
        <w:t>blockages.</w:t>
      </w:r>
    </w:p>
    <w:p w:rsidR="00EA20B7" w:rsidRDefault="00877DD6">
      <w:pPr>
        <w:pStyle w:val="Corpodetexto"/>
        <w:ind w:left="107"/>
      </w:pPr>
      <w:r>
        <w:rPr>
          <w:spacing w:val="-1"/>
        </w:rPr>
        <w:t>Truly, perhaps Enlightenment</w:t>
      </w:r>
      <w:r>
        <w:rPr>
          <w:spacing w:val="2"/>
        </w:rPr>
        <w:t xml:space="preserve"> </w:t>
      </w:r>
      <w:r>
        <w:rPr>
          <w:spacing w:val="-1"/>
        </w:rPr>
        <w:t>is</w:t>
      </w:r>
      <w:r>
        <w:rPr>
          <w:spacing w:val="-2"/>
        </w:rPr>
        <w:t xml:space="preserve"> </w:t>
      </w:r>
      <w:r>
        <w:rPr>
          <w:spacing w:val="-1"/>
        </w:rPr>
        <w:t>next!!</w:t>
      </w:r>
    </w:p>
    <w:p w:rsidR="00EA20B7" w:rsidRDefault="00EA20B7">
      <w:pPr>
        <w:sectPr w:rsidR="00EA20B7">
          <w:pgSz w:w="8640" w:h="12960"/>
          <w:pgMar w:top="920" w:right="920" w:bottom="900" w:left="900" w:header="0" w:footer="712" w:gutter="0"/>
          <w:cols w:space="720"/>
        </w:sectPr>
      </w:pPr>
    </w:p>
    <w:p w:rsidR="00EA20B7" w:rsidRDefault="00877DD6">
      <w:pPr>
        <w:pStyle w:val="Heading5"/>
        <w:spacing w:before="27"/>
        <w:ind w:left="186" w:right="164"/>
        <w:jc w:val="center"/>
      </w:pPr>
      <w:r>
        <w:rPr>
          <w:b/>
          <w:spacing w:val="-1"/>
        </w:rPr>
        <w:lastRenderedPageBreak/>
        <w:t>THE ENERGY ENHANCEMENT</w:t>
      </w:r>
      <w:r>
        <w:rPr>
          <w:b/>
          <w:spacing w:val="22"/>
        </w:rPr>
        <w:t xml:space="preserve"> </w:t>
      </w:r>
      <w:r>
        <w:rPr>
          <w:b/>
          <w:spacing w:val="-1"/>
        </w:rPr>
        <w:t>SEPTEMBER COURSE IN SPAIN Week</w:t>
      </w:r>
    </w:p>
    <w:p w:rsidR="00EA20B7" w:rsidRDefault="00877DD6">
      <w:pPr>
        <w:ind w:left="643" w:firstLine="825"/>
        <w:rPr>
          <w:rFonts w:ascii="Lucida Sans" w:eastAsia="Lucida Sans" w:hAnsi="Lucida Sans" w:cs="Lucida Sans"/>
          <w:sz w:val="32"/>
          <w:szCs w:val="32"/>
        </w:rPr>
      </w:pPr>
      <w:r>
        <w:rPr>
          <w:rFonts w:ascii="Lucida Sans"/>
          <w:b/>
          <w:spacing w:val="-1"/>
          <w:sz w:val="32"/>
        </w:rPr>
        <w:t xml:space="preserve">Three By Thomas Blair </w:t>
      </w:r>
      <w:r>
        <w:rPr>
          <w:rFonts w:ascii="Lucida Sans"/>
          <w:b/>
          <w:sz w:val="32"/>
        </w:rPr>
        <w:t>-</w:t>
      </w:r>
    </w:p>
    <w:p w:rsidR="00EA20B7" w:rsidRDefault="00877DD6">
      <w:pPr>
        <w:spacing w:before="120"/>
        <w:ind w:left="186" w:right="163"/>
        <w:jc w:val="center"/>
        <w:rPr>
          <w:rFonts w:ascii="Lucida Sans" w:eastAsia="Lucida Sans" w:hAnsi="Lucida Sans" w:cs="Lucida Sans"/>
          <w:sz w:val="32"/>
          <w:szCs w:val="32"/>
        </w:rPr>
      </w:pPr>
      <w:r>
        <w:rPr>
          <w:rFonts w:ascii="Lucida Sans"/>
          <w:b/>
          <w:spacing w:val="-1"/>
          <w:sz w:val="32"/>
        </w:rPr>
        <w:t>ENERGY ENHANCEMENT AND THE</w:t>
      </w:r>
      <w:r>
        <w:rPr>
          <w:rFonts w:ascii="Lucida Sans"/>
          <w:b/>
          <w:spacing w:val="23"/>
          <w:sz w:val="32"/>
        </w:rPr>
        <w:t xml:space="preserve"> </w:t>
      </w:r>
      <w:r>
        <w:rPr>
          <w:rFonts w:ascii="Lucida Sans"/>
          <w:b/>
          <w:spacing w:val="-1"/>
          <w:sz w:val="32"/>
        </w:rPr>
        <w:t>HEALING OF DESTRUCTIVE SUB</w:t>
      </w:r>
      <w:r>
        <w:rPr>
          <w:rFonts w:ascii="Lucida Sans"/>
          <w:b/>
          <w:spacing w:val="23"/>
          <w:sz w:val="32"/>
        </w:rPr>
        <w:t xml:space="preserve"> </w:t>
      </w:r>
      <w:r>
        <w:rPr>
          <w:rFonts w:ascii="Lucida Sans"/>
          <w:b/>
          <w:spacing w:val="-1"/>
          <w:sz w:val="32"/>
        </w:rPr>
        <w:t>PERSONALITIES</w:t>
      </w:r>
    </w:p>
    <w:p w:rsidR="00EA20B7" w:rsidRDefault="00877DD6">
      <w:pPr>
        <w:pStyle w:val="Corpodetexto"/>
        <w:spacing w:before="121"/>
        <w:ind w:right="138"/>
      </w:pPr>
      <w:r>
        <w:rPr>
          <w:spacing w:val="-1"/>
        </w:rPr>
        <w:t>Coming on the</w:t>
      </w:r>
      <w:r>
        <w:t xml:space="preserve"> </w:t>
      </w:r>
      <w:r>
        <w:rPr>
          <w:spacing w:val="-1"/>
        </w:rPr>
        <w:t>Energy</w:t>
      </w:r>
      <w:r>
        <w:rPr>
          <w:spacing w:val="-2"/>
        </w:rPr>
        <w:t xml:space="preserve"> </w:t>
      </w:r>
      <w:r>
        <w:rPr>
          <w:spacing w:val="-1"/>
        </w:rPr>
        <w:t>Enhancement</w:t>
      </w:r>
      <w:r>
        <w:t xml:space="preserve"> </w:t>
      </w:r>
      <w:r>
        <w:rPr>
          <w:spacing w:val="-1"/>
        </w:rPr>
        <w:t>course has revealed</w:t>
      </w:r>
      <w:r>
        <w:t xml:space="preserve"> </w:t>
      </w:r>
      <w:r>
        <w:rPr>
          <w:spacing w:val="-1"/>
        </w:rPr>
        <w:t xml:space="preserve">just </w:t>
      </w:r>
      <w:r>
        <w:t>how</w:t>
      </w:r>
      <w:r>
        <w:rPr>
          <w:spacing w:val="41"/>
        </w:rPr>
        <w:t xml:space="preserve"> </w:t>
      </w:r>
      <w:r>
        <w:rPr>
          <w:spacing w:val="-1"/>
        </w:rPr>
        <w:t>destructive certain</w:t>
      </w:r>
      <w:r>
        <w:t xml:space="preserve"> </w:t>
      </w:r>
      <w:r>
        <w:rPr>
          <w:spacing w:val="-1"/>
        </w:rPr>
        <w:t>inner</w:t>
      </w:r>
      <w:r>
        <w:t xml:space="preserve"> </w:t>
      </w:r>
      <w:r>
        <w:rPr>
          <w:spacing w:val="-1"/>
        </w:rPr>
        <w:t>children or sub</w:t>
      </w:r>
      <w:r>
        <w:t xml:space="preserve"> </w:t>
      </w:r>
      <w:r>
        <w:rPr>
          <w:spacing w:val="-1"/>
        </w:rPr>
        <w:t>personalities</w:t>
      </w:r>
      <w:r>
        <w:rPr>
          <w:spacing w:val="-2"/>
        </w:rPr>
        <w:t xml:space="preserve"> </w:t>
      </w:r>
      <w:r>
        <w:rPr>
          <w:spacing w:val="-1"/>
        </w:rPr>
        <w:t>have</w:t>
      </w:r>
      <w:r>
        <w:rPr>
          <w:spacing w:val="1"/>
        </w:rPr>
        <w:t xml:space="preserve"> </w:t>
      </w:r>
      <w:r>
        <w:rPr>
          <w:spacing w:val="-1"/>
        </w:rPr>
        <w:t>been</w:t>
      </w:r>
      <w:r>
        <w:t xml:space="preserve"> </w:t>
      </w:r>
      <w:r>
        <w:rPr>
          <w:spacing w:val="-1"/>
        </w:rPr>
        <w:t>in</w:t>
      </w:r>
      <w:r>
        <w:rPr>
          <w:spacing w:val="33"/>
        </w:rPr>
        <w:t xml:space="preserve"> </w:t>
      </w:r>
      <w:r>
        <w:rPr>
          <w:spacing w:val="-1"/>
        </w:rPr>
        <w:t>my</w:t>
      </w:r>
      <w:r>
        <w:t xml:space="preserve"> </w:t>
      </w:r>
      <w:r>
        <w:rPr>
          <w:spacing w:val="-1"/>
        </w:rPr>
        <w:t>life</w:t>
      </w:r>
      <w:r>
        <w:rPr>
          <w:spacing w:val="1"/>
        </w:rPr>
        <w:t xml:space="preserve"> </w:t>
      </w:r>
      <w:r>
        <w:rPr>
          <w:spacing w:val="-1"/>
        </w:rPr>
        <w:t>so</w:t>
      </w:r>
      <w:r>
        <w:t xml:space="preserve"> </w:t>
      </w:r>
      <w:r>
        <w:rPr>
          <w:spacing w:val="-1"/>
        </w:rPr>
        <w:t>far.</w:t>
      </w:r>
    </w:p>
    <w:p w:rsidR="00EA20B7" w:rsidRDefault="00EA20B7">
      <w:pPr>
        <w:rPr>
          <w:rFonts w:ascii="Lucida Sans" w:eastAsia="Lucida Sans" w:hAnsi="Lucida Sans" w:cs="Lucida Sans"/>
          <w:sz w:val="20"/>
          <w:szCs w:val="20"/>
        </w:rPr>
      </w:pPr>
    </w:p>
    <w:p w:rsidR="00EA20B7" w:rsidRDefault="00EA20B7">
      <w:pPr>
        <w:spacing w:before="4"/>
        <w:rPr>
          <w:rFonts w:ascii="Lucida Sans" w:eastAsia="Lucida Sans" w:hAnsi="Lucida Sans" w:cs="Lucida Sans"/>
          <w:sz w:val="20"/>
          <w:szCs w:val="20"/>
        </w:rPr>
      </w:pPr>
    </w:p>
    <w:p w:rsidR="00EA20B7" w:rsidRDefault="00877DD6">
      <w:pPr>
        <w:pStyle w:val="Corpodetexto"/>
        <w:spacing w:before="0"/>
        <w:rPr>
          <w:rFonts w:cs="Lucida Sans"/>
        </w:rPr>
      </w:pPr>
      <w:r>
        <w:rPr>
          <w:b/>
          <w:spacing w:val="-1"/>
        </w:rPr>
        <w:t>White light</w:t>
      </w:r>
    </w:p>
    <w:p w:rsidR="00EA20B7" w:rsidRDefault="00877DD6">
      <w:pPr>
        <w:pStyle w:val="Corpodetexto"/>
        <w:spacing w:before="120"/>
        <w:ind w:right="138"/>
      </w:pPr>
      <w:r>
        <w:rPr>
          <w:spacing w:val="-1"/>
        </w:rPr>
        <w:t>With</w:t>
      </w:r>
      <w:r>
        <w:rPr>
          <w:spacing w:val="-2"/>
        </w:rPr>
        <w:t xml:space="preserve"> </w:t>
      </w:r>
      <w:r>
        <w:rPr>
          <w:spacing w:val="-1"/>
        </w:rPr>
        <w:t>the help</w:t>
      </w:r>
      <w:r>
        <w:t xml:space="preserve"> of </w:t>
      </w:r>
      <w:r>
        <w:rPr>
          <w:spacing w:val="-1"/>
        </w:rPr>
        <w:t xml:space="preserve">Satchi, </w:t>
      </w:r>
      <w:r>
        <w:t>Devi</w:t>
      </w:r>
      <w:r>
        <w:rPr>
          <w:spacing w:val="-1"/>
        </w:rPr>
        <w:t xml:space="preserve"> </w:t>
      </w:r>
      <w:r>
        <w:t xml:space="preserve">and </w:t>
      </w:r>
      <w:r>
        <w:rPr>
          <w:spacing w:val="-1"/>
        </w:rPr>
        <w:t>feedback</w:t>
      </w:r>
      <w:r>
        <w:t xml:space="preserve"> from</w:t>
      </w:r>
      <w:r>
        <w:rPr>
          <w:spacing w:val="-1"/>
        </w:rPr>
        <w:t xml:space="preserve"> other</w:t>
      </w:r>
      <w:r>
        <w:t xml:space="preserve"> </w:t>
      </w:r>
      <w:r>
        <w:rPr>
          <w:spacing w:val="-1"/>
        </w:rPr>
        <w:t>students</w:t>
      </w:r>
      <w:r>
        <w:rPr>
          <w:spacing w:val="-2"/>
        </w:rPr>
        <w:t xml:space="preserve"> </w:t>
      </w:r>
      <w:r>
        <w:rPr>
          <w:spacing w:val="-1"/>
        </w:rPr>
        <w:t>on</w:t>
      </w:r>
      <w:r>
        <w:rPr>
          <w:spacing w:val="47"/>
        </w:rPr>
        <w:t xml:space="preserve"> </w:t>
      </w:r>
      <w:r>
        <w:rPr>
          <w:spacing w:val="-1"/>
        </w:rPr>
        <w:t>the course in helping</w:t>
      </w:r>
      <w:r>
        <w:rPr>
          <w:spacing w:val="1"/>
        </w:rPr>
        <w:t xml:space="preserve"> </w:t>
      </w:r>
      <w:r>
        <w:rPr>
          <w:spacing w:val="-2"/>
        </w:rPr>
        <w:t>me</w:t>
      </w:r>
      <w:r>
        <w:t xml:space="preserve"> </w:t>
      </w:r>
      <w:r>
        <w:rPr>
          <w:spacing w:val="-1"/>
        </w:rPr>
        <w:t>pinpoint certain behavioral</w:t>
      </w:r>
      <w:r>
        <w:rPr>
          <w:spacing w:val="-2"/>
        </w:rPr>
        <w:t xml:space="preserve"> </w:t>
      </w:r>
      <w:r>
        <w:rPr>
          <w:spacing w:val="-1"/>
        </w:rPr>
        <w:t>attributes</w:t>
      </w:r>
      <w:r>
        <w:rPr>
          <w:spacing w:val="-2"/>
        </w:rPr>
        <w:t xml:space="preserve"> </w:t>
      </w:r>
      <w:r>
        <w:rPr>
          <w:spacing w:val="-1"/>
        </w:rPr>
        <w:t>of</w:t>
      </w:r>
      <w:r>
        <w:rPr>
          <w:spacing w:val="34"/>
        </w:rPr>
        <w:t xml:space="preserve"> </w:t>
      </w:r>
      <w:r>
        <w:rPr>
          <w:spacing w:val="-1"/>
        </w:rPr>
        <w:t>potential</w:t>
      </w:r>
      <w:r>
        <w:t xml:space="preserve"> </w:t>
      </w:r>
      <w:r>
        <w:rPr>
          <w:spacing w:val="-1"/>
        </w:rPr>
        <w:t>sub</w:t>
      </w:r>
      <w:r>
        <w:t xml:space="preserve"> </w:t>
      </w:r>
      <w:r>
        <w:rPr>
          <w:spacing w:val="-1"/>
        </w:rPr>
        <w:t>personalities;</w:t>
      </w:r>
      <w:r>
        <w:rPr>
          <w:spacing w:val="-2"/>
        </w:rPr>
        <w:t xml:space="preserve"> </w:t>
      </w:r>
      <w:r>
        <w:t xml:space="preserve">I </w:t>
      </w:r>
      <w:r>
        <w:rPr>
          <w:spacing w:val="-1"/>
        </w:rPr>
        <w:t>had</w:t>
      </w:r>
      <w:r>
        <w:rPr>
          <w:spacing w:val="-2"/>
        </w:rPr>
        <w:t xml:space="preserve"> </w:t>
      </w:r>
      <w:r>
        <w:rPr>
          <w:spacing w:val="-1"/>
        </w:rPr>
        <w:t>all</w:t>
      </w:r>
      <w:r>
        <w:rPr>
          <w:spacing w:val="-2"/>
        </w:rPr>
        <w:t xml:space="preserve"> </w:t>
      </w:r>
      <w:r>
        <w:rPr>
          <w:spacing w:val="-1"/>
        </w:rPr>
        <w:t>the</w:t>
      </w:r>
      <w:r>
        <w:rPr>
          <w:spacing w:val="-2"/>
        </w:rPr>
        <w:t xml:space="preserve"> </w:t>
      </w:r>
      <w:r>
        <w:rPr>
          <w:spacing w:val="-1"/>
        </w:rPr>
        <w:t>ammunition</w:t>
      </w:r>
      <w:r>
        <w:rPr>
          <w:spacing w:val="-2"/>
        </w:rPr>
        <w:t xml:space="preserve"> </w:t>
      </w:r>
      <w:r>
        <w:rPr>
          <w:spacing w:val="-1"/>
        </w:rPr>
        <w:t>necessary</w:t>
      </w:r>
      <w:r>
        <w:rPr>
          <w:spacing w:val="-3"/>
        </w:rPr>
        <w:t xml:space="preserve"> </w:t>
      </w:r>
      <w:r>
        <w:t>to</w:t>
      </w:r>
      <w:r>
        <w:rPr>
          <w:spacing w:val="37"/>
        </w:rPr>
        <w:t xml:space="preserve"> </w:t>
      </w:r>
      <w:r>
        <w:rPr>
          <w:spacing w:val="-1"/>
        </w:rPr>
        <w:t>hunt</w:t>
      </w:r>
      <w:r>
        <w:t xml:space="preserve"> </w:t>
      </w:r>
      <w:r>
        <w:rPr>
          <w:spacing w:val="-1"/>
        </w:rPr>
        <w:t>down</w:t>
      </w:r>
      <w:r>
        <w:t xml:space="preserve"> </w:t>
      </w:r>
      <w:r>
        <w:rPr>
          <w:spacing w:val="-1"/>
        </w:rPr>
        <w:t xml:space="preserve">one </w:t>
      </w:r>
      <w:r>
        <w:t>of</w:t>
      </w:r>
      <w:r>
        <w:rPr>
          <w:spacing w:val="-2"/>
        </w:rPr>
        <w:t xml:space="preserve"> </w:t>
      </w:r>
      <w:r>
        <w:rPr>
          <w:spacing w:val="-1"/>
        </w:rPr>
        <w:t>these</w:t>
      </w:r>
      <w:r>
        <w:t xml:space="preserve"> </w:t>
      </w:r>
      <w:r>
        <w:rPr>
          <w:spacing w:val="-1"/>
        </w:rPr>
        <w:t>Inner Children.</w:t>
      </w:r>
    </w:p>
    <w:p w:rsidR="00EA20B7" w:rsidRDefault="00877DD6">
      <w:pPr>
        <w:pStyle w:val="Corpodetexto"/>
        <w:ind w:right="214"/>
      </w:pPr>
      <w:r>
        <w:t xml:space="preserve">I </w:t>
      </w:r>
      <w:r>
        <w:rPr>
          <w:spacing w:val="-1"/>
        </w:rPr>
        <w:t>circled</w:t>
      </w:r>
      <w:r>
        <w:t xml:space="preserve"> </w:t>
      </w:r>
      <w:r>
        <w:rPr>
          <w:spacing w:val="-2"/>
        </w:rPr>
        <w:t>with</w:t>
      </w:r>
      <w:r>
        <w:rPr>
          <w:spacing w:val="1"/>
        </w:rPr>
        <w:t xml:space="preserve"> </w:t>
      </w:r>
      <w:r>
        <w:rPr>
          <w:spacing w:val="-2"/>
        </w:rPr>
        <w:t>white</w:t>
      </w:r>
      <w:r>
        <w:t xml:space="preserve"> </w:t>
      </w:r>
      <w:r>
        <w:rPr>
          <w:spacing w:val="-1"/>
        </w:rPr>
        <w:t>light the</w:t>
      </w:r>
      <w:r>
        <w:rPr>
          <w:spacing w:val="1"/>
        </w:rPr>
        <w:t xml:space="preserve"> </w:t>
      </w:r>
      <w:r>
        <w:rPr>
          <w:spacing w:val="-2"/>
        </w:rPr>
        <w:t>words</w:t>
      </w:r>
      <w:r>
        <w:t xml:space="preserve"> </w:t>
      </w:r>
      <w:r>
        <w:rPr>
          <w:spacing w:val="-1"/>
        </w:rPr>
        <w:t>"sloth"</w:t>
      </w:r>
      <w:r>
        <w:rPr>
          <w:spacing w:val="-2"/>
        </w:rPr>
        <w:t xml:space="preserve"> </w:t>
      </w:r>
      <w:r>
        <w:t>and</w:t>
      </w:r>
      <w:r>
        <w:rPr>
          <w:spacing w:val="-2"/>
        </w:rPr>
        <w:t xml:space="preserve"> "fu*k</w:t>
      </w:r>
      <w:r>
        <w:rPr>
          <w:spacing w:val="1"/>
        </w:rPr>
        <w:t xml:space="preserve"> </w:t>
      </w:r>
      <w:r>
        <w:rPr>
          <w:spacing w:val="-1"/>
        </w:rPr>
        <w:t>it!"</w:t>
      </w:r>
      <w:r>
        <w:rPr>
          <w:spacing w:val="-2"/>
        </w:rPr>
        <w:t xml:space="preserve"> </w:t>
      </w:r>
      <w:r>
        <w:t>and</w:t>
      </w:r>
      <w:r>
        <w:rPr>
          <w:spacing w:val="-1"/>
        </w:rPr>
        <w:t xml:space="preserve"> an</w:t>
      </w:r>
      <w:r>
        <w:rPr>
          <w:spacing w:val="46"/>
        </w:rPr>
        <w:t xml:space="preserve"> </w:t>
      </w:r>
      <w:r>
        <w:rPr>
          <w:spacing w:val="-1"/>
        </w:rPr>
        <w:t>imag</w:t>
      </w:r>
      <w:r>
        <w:rPr>
          <w:spacing w:val="-1"/>
        </w:rPr>
        <w:t>e</w:t>
      </w:r>
      <w:r>
        <w:t xml:space="preserve"> of</w:t>
      </w:r>
      <w:r>
        <w:rPr>
          <w:spacing w:val="-1"/>
        </w:rPr>
        <w:t xml:space="preserve"> </w:t>
      </w:r>
      <w:r>
        <w:t>a honey</w:t>
      </w:r>
      <w:r>
        <w:rPr>
          <w:spacing w:val="-2"/>
        </w:rPr>
        <w:t xml:space="preserve"> </w:t>
      </w:r>
      <w:r>
        <w:t>pot</w:t>
      </w:r>
      <w:r>
        <w:rPr>
          <w:spacing w:val="-1"/>
        </w:rPr>
        <w:t xml:space="preserve"> contaminated with</w:t>
      </w:r>
      <w:r>
        <w:t xml:space="preserve"> </w:t>
      </w:r>
      <w:r>
        <w:rPr>
          <w:spacing w:val="-1"/>
        </w:rPr>
        <w:t>butter</w:t>
      </w:r>
      <w:r>
        <w:t xml:space="preserve"> </w:t>
      </w:r>
      <w:r>
        <w:rPr>
          <w:spacing w:val="-1"/>
        </w:rPr>
        <w:t>(I'll</w:t>
      </w:r>
      <w:r>
        <w:t xml:space="preserve"> </w:t>
      </w:r>
      <w:r>
        <w:rPr>
          <w:spacing w:val="-1"/>
        </w:rPr>
        <w:t>explain</w:t>
      </w:r>
      <w:r>
        <w:t xml:space="preserve"> </w:t>
      </w:r>
      <w:r>
        <w:rPr>
          <w:spacing w:val="-1"/>
        </w:rPr>
        <w:t>later!).</w:t>
      </w:r>
      <w:r>
        <w:rPr>
          <w:spacing w:val="49"/>
        </w:rPr>
        <w:t xml:space="preserve"> </w:t>
      </w:r>
      <w:r>
        <w:rPr>
          <w:spacing w:val="-1"/>
        </w:rPr>
        <w:t>Good</w:t>
      </w:r>
      <w:r>
        <w:t xml:space="preserve"> </w:t>
      </w:r>
      <w:r>
        <w:rPr>
          <w:spacing w:val="-1"/>
        </w:rPr>
        <w:t>meditation</w:t>
      </w:r>
      <w:r>
        <w:t xml:space="preserve"> </w:t>
      </w:r>
      <w:r>
        <w:rPr>
          <w:spacing w:val="-1"/>
        </w:rPr>
        <w:t>preparation and</w:t>
      </w:r>
      <w:r>
        <w:t xml:space="preserve"> </w:t>
      </w:r>
      <w:r>
        <w:rPr>
          <w:spacing w:val="-1"/>
        </w:rPr>
        <w:t>circulation of energies,</w:t>
      </w:r>
      <w:r>
        <w:t xml:space="preserve"> </w:t>
      </w:r>
      <w:r>
        <w:rPr>
          <w:spacing w:val="-1"/>
        </w:rPr>
        <w:t>allowed</w:t>
      </w:r>
      <w:r>
        <w:rPr>
          <w:spacing w:val="23"/>
        </w:rPr>
        <w:t xml:space="preserve"> </w:t>
      </w:r>
      <w:r>
        <w:rPr>
          <w:spacing w:val="-2"/>
        </w:rPr>
        <w:t>me</w:t>
      </w:r>
      <w:r>
        <w:rPr>
          <w:spacing w:val="1"/>
        </w:rPr>
        <w:t xml:space="preserve"> </w:t>
      </w:r>
      <w:r>
        <w:rPr>
          <w:spacing w:val="-1"/>
        </w:rPr>
        <w:t>the</w:t>
      </w:r>
      <w:r>
        <w:t xml:space="preserve"> </w:t>
      </w:r>
      <w:r>
        <w:rPr>
          <w:spacing w:val="-2"/>
        </w:rPr>
        <w:t>powers</w:t>
      </w:r>
      <w:r>
        <w:rPr>
          <w:spacing w:val="-1"/>
        </w:rPr>
        <w:t xml:space="preserve"> of</w:t>
      </w:r>
      <w:r>
        <w:t xml:space="preserve"> </w:t>
      </w:r>
      <w:r>
        <w:rPr>
          <w:spacing w:val="-1"/>
        </w:rPr>
        <w:t>psychic</w:t>
      </w:r>
      <w:r>
        <w:t xml:space="preserve"> </w:t>
      </w:r>
      <w:r>
        <w:rPr>
          <w:spacing w:val="-1"/>
        </w:rPr>
        <w:t>vision</w:t>
      </w:r>
      <w:r>
        <w:t xml:space="preserve"> </w:t>
      </w:r>
      <w:r>
        <w:rPr>
          <w:spacing w:val="-1"/>
        </w:rPr>
        <w:t>making</w:t>
      </w:r>
      <w:r>
        <w:rPr>
          <w:spacing w:val="1"/>
        </w:rPr>
        <w:t xml:space="preserve"> </w:t>
      </w:r>
      <w:r>
        <w:rPr>
          <w:spacing w:val="-1"/>
        </w:rPr>
        <w:t>it</w:t>
      </w:r>
      <w:r>
        <w:rPr>
          <w:spacing w:val="1"/>
        </w:rPr>
        <w:t xml:space="preserve"> </w:t>
      </w:r>
      <w:r>
        <w:rPr>
          <w:spacing w:val="-1"/>
        </w:rPr>
        <w:t>possible</w:t>
      </w:r>
      <w:r>
        <w:t xml:space="preserve"> </w:t>
      </w:r>
      <w:r>
        <w:rPr>
          <w:spacing w:val="-1"/>
        </w:rPr>
        <w:t>to</w:t>
      </w:r>
      <w:r>
        <w:t xml:space="preserve"> </w:t>
      </w:r>
      <w:r>
        <w:rPr>
          <w:spacing w:val="-2"/>
        </w:rPr>
        <w:t>see</w:t>
      </w:r>
      <w:r>
        <w:rPr>
          <w:spacing w:val="26"/>
        </w:rPr>
        <w:t xml:space="preserve"> </w:t>
      </w:r>
      <w:r>
        <w:rPr>
          <w:spacing w:val="-1"/>
        </w:rPr>
        <w:t>whereabouts</w:t>
      </w:r>
      <w:r>
        <w:t xml:space="preserve"> </w:t>
      </w:r>
      <w:r>
        <w:rPr>
          <w:spacing w:val="-1"/>
        </w:rPr>
        <w:t>in</w:t>
      </w:r>
      <w:r>
        <w:t xml:space="preserve"> </w:t>
      </w:r>
      <w:r>
        <w:rPr>
          <w:spacing w:val="-1"/>
        </w:rPr>
        <w:t>my</w:t>
      </w:r>
      <w:r>
        <w:rPr>
          <w:spacing w:val="-2"/>
        </w:rPr>
        <w:t xml:space="preserve"> </w:t>
      </w:r>
      <w:r>
        <w:rPr>
          <w:spacing w:val="-1"/>
        </w:rPr>
        <w:t>life</w:t>
      </w:r>
      <w:r>
        <w:t xml:space="preserve"> </w:t>
      </w:r>
      <w:r>
        <w:rPr>
          <w:spacing w:val="-1"/>
        </w:rPr>
        <w:t>the</w:t>
      </w:r>
      <w:r>
        <w:rPr>
          <w:spacing w:val="1"/>
        </w:rPr>
        <w:t xml:space="preserve"> </w:t>
      </w:r>
      <w:r>
        <w:rPr>
          <w:spacing w:val="-1"/>
        </w:rPr>
        <w:t>inner</w:t>
      </w:r>
      <w:r>
        <w:rPr>
          <w:spacing w:val="-2"/>
        </w:rPr>
        <w:t xml:space="preserve"> </w:t>
      </w:r>
      <w:r>
        <w:rPr>
          <w:spacing w:val="-1"/>
        </w:rPr>
        <w:t>child</w:t>
      </w:r>
      <w:r>
        <w:t xml:space="preserve"> had </w:t>
      </w:r>
      <w:r>
        <w:rPr>
          <w:spacing w:val="-1"/>
        </w:rPr>
        <w:t>been</w:t>
      </w:r>
      <w:r>
        <w:rPr>
          <w:spacing w:val="-2"/>
        </w:rPr>
        <w:t xml:space="preserve"> </w:t>
      </w:r>
      <w:r>
        <w:rPr>
          <w:spacing w:val="-1"/>
        </w:rPr>
        <w:t>spawned</w:t>
      </w:r>
      <w:r>
        <w:rPr>
          <w:spacing w:val="-2"/>
        </w:rPr>
        <w:t xml:space="preserve"> </w:t>
      </w:r>
      <w:r>
        <w:t>and had</w:t>
      </w:r>
      <w:r>
        <w:rPr>
          <w:spacing w:val="25"/>
        </w:rPr>
        <w:t xml:space="preserve"> </w:t>
      </w:r>
      <w:r>
        <w:t>split from</w:t>
      </w:r>
      <w:r>
        <w:rPr>
          <w:spacing w:val="-2"/>
        </w:rPr>
        <w:t xml:space="preserve"> </w:t>
      </w:r>
      <w:r>
        <w:rPr>
          <w:spacing w:val="-1"/>
        </w:rPr>
        <w:t>the</w:t>
      </w:r>
      <w:r>
        <w:t xml:space="preserve"> </w:t>
      </w:r>
      <w:r>
        <w:rPr>
          <w:spacing w:val="-1"/>
        </w:rPr>
        <w:t>stem</w:t>
      </w:r>
      <w:r>
        <w:rPr>
          <w:spacing w:val="-4"/>
        </w:rPr>
        <w:t xml:space="preserve"> </w:t>
      </w:r>
      <w:r>
        <w:t xml:space="preserve">of </w:t>
      </w:r>
      <w:r>
        <w:rPr>
          <w:spacing w:val="-1"/>
        </w:rPr>
        <w:t>my</w:t>
      </w:r>
      <w:r>
        <w:t xml:space="preserve"> </w:t>
      </w:r>
      <w:r>
        <w:rPr>
          <w:spacing w:val="-1"/>
        </w:rPr>
        <w:t>main</w:t>
      </w:r>
      <w:r>
        <w:t xml:space="preserve"> </w:t>
      </w:r>
      <w:r>
        <w:rPr>
          <w:spacing w:val="-1"/>
        </w:rPr>
        <w:t>personality.</w:t>
      </w:r>
    </w:p>
    <w:p w:rsidR="00EA20B7" w:rsidRDefault="00877DD6">
      <w:pPr>
        <w:pStyle w:val="Corpodetexto"/>
        <w:rPr>
          <w:rFonts w:cs="Lucida Sans"/>
        </w:rPr>
      </w:pPr>
      <w:r>
        <w:rPr>
          <w:b/>
        </w:rPr>
        <w:t>The</w:t>
      </w:r>
      <w:r>
        <w:rPr>
          <w:b/>
          <w:spacing w:val="-2"/>
        </w:rPr>
        <w:t xml:space="preserve"> </w:t>
      </w:r>
      <w:r>
        <w:rPr>
          <w:b/>
          <w:spacing w:val="-1"/>
        </w:rPr>
        <w:t>first</w:t>
      </w:r>
      <w:r>
        <w:rPr>
          <w:b/>
          <w:spacing w:val="1"/>
        </w:rPr>
        <w:t xml:space="preserve"> </w:t>
      </w:r>
      <w:r>
        <w:rPr>
          <w:b/>
          <w:spacing w:val="-1"/>
        </w:rPr>
        <w:t>vision</w:t>
      </w:r>
    </w:p>
    <w:p w:rsidR="00EA20B7" w:rsidRDefault="00877DD6">
      <w:pPr>
        <w:pStyle w:val="Corpodetexto"/>
        <w:spacing w:before="120"/>
        <w:ind w:right="137"/>
      </w:pPr>
      <w:r>
        <w:rPr>
          <w:spacing w:val="-1"/>
        </w:rPr>
        <w:t>The</w:t>
      </w:r>
      <w:r>
        <w:t xml:space="preserve"> </w:t>
      </w:r>
      <w:r>
        <w:rPr>
          <w:spacing w:val="-1"/>
        </w:rPr>
        <w:t>first</w:t>
      </w:r>
      <w:r>
        <w:t xml:space="preserve"> vision</w:t>
      </w:r>
      <w:r>
        <w:rPr>
          <w:spacing w:val="-1"/>
        </w:rPr>
        <w:t xml:space="preserve"> that came</w:t>
      </w:r>
      <w:r>
        <w:t xml:space="preserve"> to</w:t>
      </w:r>
      <w:r>
        <w:rPr>
          <w:spacing w:val="-1"/>
        </w:rPr>
        <w:t xml:space="preserve"> </w:t>
      </w:r>
      <w:r>
        <w:rPr>
          <w:spacing w:val="-2"/>
        </w:rPr>
        <w:t>me</w:t>
      </w:r>
      <w:r>
        <w:rPr>
          <w:spacing w:val="2"/>
        </w:rPr>
        <w:t xml:space="preserve"> </w:t>
      </w:r>
      <w:r>
        <w:rPr>
          <w:spacing w:val="-2"/>
        </w:rPr>
        <w:t xml:space="preserve">was </w:t>
      </w:r>
      <w:r>
        <w:t>of</w:t>
      </w:r>
      <w:r>
        <w:rPr>
          <w:spacing w:val="-1"/>
        </w:rPr>
        <w:t xml:space="preserve"> </w:t>
      </w:r>
      <w:r>
        <w:t xml:space="preserve">a </w:t>
      </w:r>
      <w:r>
        <w:rPr>
          <w:spacing w:val="-1"/>
        </w:rPr>
        <w:t>pair</w:t>
      </w:r>
      <w:r>
        <w:rPr>
          <w:spacing w:val="1"/>
        </w:rPr>
        <w:t xml:space="preserve"> </w:t>
      </w:r>
      <w:r>
        <w:t>of</w:t>
      </w:r>
      <w:r>
        <w:rPr>
          <w:spacing w:val="-1"/>
        </w:rPr>
        <w:t xml:space="preserve"> </w:t>
      </w:r>
      <w:r>
        <w:t>slip on shoes</w:t>
      </w:r>
      <w:r>
        <w:rPr>
          <w:spacing w:val="-1"/>
        </w:rPr>
        <w:t xml:space="preserve"> </w:t>
      </w:r>
      <w:r>
        <w:t>that</w:t>
      </w:r>
      <w:r>
        <w:rPr>
          <w:spacing w:val="2"/>
        </w:rPr>
        <w:t xml:space="preserve"> </w:t>
      </w:r>
      <w:r>
        <w:t>I</w:t>
      </w:r>
      <w:r>
        <w:rPr>
          <w:spacing w:val="21"/>
        </w:rPr>
        <w:t xml:space="preserve"> </w:t>
      </w:r>
      <w:r>
        <w:t>had</w:t>
      </w:r>
      <w:r>
        <w:rPr>
          <w:spacing w:val="-2"/>
        </w:rPr>
        <w:t xml:space="preserve"> </w:t>
      </w:r>
      <w:r>
        <w:rPr>
          <w:spacing w:val="-1"/>
        </w:rPr>
        <w:t>got</w:t>
      </w:r>
      <w:r>
        <w:t xml:space="preserve"> </w:t>
      </w:r>
      <w:r>
        <w:rPr>
          <w:spacing w:val="-1"/>
        </w:rPr>
        <w:t>my</w:t>
      </w:r>
      <w:r>
        <w:t xml:space="preserve"> </w:t>
      </w:r>
      <w:r>
        <w:rPr>
          <w:spacing w:val="-1"/>
        </w:rPr>
        <w:t>mum</w:t>
      </w:r>
      <w:r>
        <w:rPr>
          <w:spacing w:val="-2"/>
        </w:rPr>
        <w:t xml:space="preserve"> </w:t>
      </w:r>
      <w:r>
        <w:t xml:space="preserve">to </w:t>
      </w:r>
      <w:r>
        <w:rPr>
          <w:spacing w:val="-2"/>
        </w:rPr>
        <w:t>buy</w:t>
      </w:r>
      <w:r>
        <w:t xml:space="preserve"> </w:t>
      </w:r>
      <w:r>
        <w:rPr>
          <w:spacing w:val="-2"/>
        </w:rPr>
        <w:t>me</w:t>
      </w:r>
      <w:r>
        <w:rPr>
          <w:spacing w:val="1"/>
        </w:rPr>
        <w:t xml:space="preserve"> </w:t>
      </w:r>
      <w:r>
        <w:rPr>
          <w:spacing w:val="-1"/>
        </w:rPr>
        <w:t>at</w:t>
      </w:r>
      <w:r>
        <w:t xml:space="preserve"> </w:t>
      </w:r>
      <w:r>
        <w:rPr>
          <w:spacing w:val="-1"/>
        </w:rPr>
        <w:t>school.</w:t>
      </w:r>
      <w:r>
        <w:t xml:space="preserve"> </w:t>
      </w:r>
      <w:r>
        <w:rPr>
          <w:spacing w:val="-1"/>
        </w:rPr>
        <w:t>Then</w:t>
      </w:r>
      <w:r>
        <w:rPr>
          <w:spacing w:val="-2"/>
        </w:rPr>
        <w:t xml:space="preserve"> came</w:t>
      </w:r>
      <w:r>
        <w:rPr>
          <w:spacing w:val="1"/>
        </w:rPr>
        <w:t xml:space="preserve"> </w:t>
      </w:r>
      <w:r>
        <w:rPr>
          <w:spacing w:val="-1"/>
        </w:rPr>
        <w:t>the</w:t>
      </w:r>
      <w:r>
        <w:rPr>
          <w:spacing w:val="1"/>
        </w:rPr>
        <w:t xml:space="preserve"> </w:t>
      </w:r>
      <w:r>
        <w:rPr>
          <w:spacing w:val="-2"/>
        </w:rPr>
        <w:t>image</w:t>
      </w:r>
      <w:r>
        <w:t xml:space="preserve"> </w:t>
      </w:r>
      <w:r>
        <w:rPr>
          <w:spacing w:val="-1"/>
        </w:rPr>
        <w:t>of</w:t>
      </w:r>
      <w:r>
        <w:rPr>
          <w:spacing w:val="-2"/>
        </w:rPr>
        <w:t xml:space="preserve"> </w:t>
      </w:r>
      <w:r>
        <w:t>a</w:t>
      </w:r>
      <w:r>
        <w:rPr>
          <w:spacing w:val="35"/>
        </w:rPr>
        <w:t xml:space="preserve"> </w:t>
      </w:r>
      <w:r>
        <w:rPr>
          <w:spacing w:val="-1"/>
        </w:rPr>
        <w:t>wild</w:t>
      </w:r>
      <w:r>
        <w:t xml:space="preserve"> </w:t>
      </w:r>
      <w:r>
        <w:rPr>
          <w:spacing w:val="-1"/>
        </w:rPr>
        <w:t>curly</w:t>
      </w:r>
      <w:r>
        <w:rPr>
          <w:spacing w:val="-2"/>
        </w:rPr>
        <w:t xml:space="preserve"> </w:t>
      </w:r>
      <w:r>
        <w:rPr>
          <w:spacing w:val="-1"/>
        </w:rPr>
        <w:t>haired</w:t>
      </w:r>
      <w:r>
        <w:t xml:space="preserve"> </w:t>
      </w:r>
      <w:r>
        <w:rPr>
          <w:spacing w:val="-1"/>
        </w:rPr>
        <w:t>boy</w:t>
      </w:r>
      <w:r>
        <w:rPr>
          <w:spacing w:val="-2"/>
        </w:rPr>
        <w:t xml:space="preserve"> </w:t>
      </w:r>
      <w:r>
        <w:rPr>
          <w:spacing w:val="-1"/>
        </w:rPr>
        <w:t>called</w:t>
      </w:r>
      <w:r>
        <w:rPr>
          <w:spacing w:val="-2"/>
        </w:rPr>
        <w:t xml:space="preserve"> </w:t>
      </w:r>
      <w:r>
        <w:rPr>
          <w:spacing w:val="-1"/>
        </w:rPr>
        <w:t>Andy</w:t>
      </w:r>
      <w:r>
        <w:rPr>
          <w:spacing w:val="-2"/>
        </w:rPr>
        <w:t xml:space="preserve"> </w:t>
      </w:r>
      <w:r>
        <w:rPr>
          <w:spacing w:val="-1"/>
        </w:rPr>
        <w:t>X,</w:t>
      </w:r>
      <w:r>
        <w:rPr>
          <w:spacing w:val="-2"/>
        </w:rPr>
        <w:t xml:space="preserve"> </w:t>
      </w:r>
      <w:r>
        <w:rPr>
          <w:spacing w:val="-1"/>
        </w:rPr>
        <w:t>who</w:t>
      </w:r>
      <w:r>
        <w:rPr>
          <w:spacing w:val="1"/>
        </w:rPr>
        <w:t xml:space="preserve"> </w:t>
      </w:r>
      <w:r>
        <w:rPr>
          <w:spacing w:val="-2"/>
        </w:rPr>
        <w:t>was</w:t>
      </w:r>
      <w:r>
        <w:t xml:space="preserve"> </w:t>
      </w:r>
      <w:r>
        <w:rPr>
          <w:spacing w:val="-1"/>
        </w:rPr>
        <w:t>in</w:t>
      </w:r>
      <w:r>
        <w:rPr>
          <w:spacing w:val="-2"/>
        </w:rPr>
        <w:t xml:space="preserve"> </w:t>
      </w:r>
      <w:r>
        <w:rPr>
          <w:spacing w:val="-1"/>
        </w:rPr>
        <w:t>the</w:t>
      </w:r>
      <w:r>
        <w:rPr>
          <w:spacing w:val="1"/>
        </w:rPr>
        <w:t xml:space="preserve"> </w:t>
      </w:r>
      <w:r>
        <w:rPr>
          <w:spacing w:val="-1"/>
        </w:rPr>
        <w:t>year</w:t>
      </w:r>
      <w:r>
        <w:rPr>
          <w:spacing w:val="-2"/>
        </w:rPr>
        <w:t xml:space="preserve"> </w:t>
      </w:r>
      <w:r>
        <w:rPr>
          <w:spacing w:val="-1"/>
        </w:rPr>
        <w:t>above</w:t>
      </w:r>
      <w:r>
        <w:rPr>
          <w:spacing w:val="1"/>
        </w:rPr>
        <w:t xml:space="preserve"> </w:t>
      </w:r>
      <w:r>
        <w:rPr>
          <w:spacing w:val="-2"/>
        </w:rPr>
        <w:t>me</w:t>
      </w:r>
      <w:r>
        <w:rPr>
          <w:spacing w:val="37"/>
        </w:rPr>
        <w:t xml:space="preserve"> </w:t>
      </w:r>
      <w:r>
        <w:t xml:space="preserve">at </w:t>
      </w:r>
      <w:r>
        <w:rPr>
          <w:spacing w:val="-1"/>
        </w:rPr>
        <w:t>school. Visions came</w:t>
      </w:r>
      <w:r>
        <w:t xml:space="preserve"> back</w:t>
      </w:r>
      <w:r>
        <w:rPr>
          <w:spacing w:val="-1"/>
        </w:rPr>
        <w:t xml:space="preserve"> </w:t>
      </w:r>
      <w:r>
        <w:t xml:space="preserve">to </w:t>
      </w:r>
      <w:r>
        <w:rPr>
          <w:spacing w:val="-2"/>
        </w:rPr>
        <w:t>me</w:t>
      </w:r>
      <w:r>
        <w:t xml:space="preserve"> of how</w:t>
      </w:r>
      <w:r>
        <w:rPr>
          <w:spacing w:val="-3"/>
        </w:rPr>
        <w:t xml:space="preserve"> </w:t>
      </w:r>
      <w:r>
        <w:t>Andy</w:t>
      </w:r>
      <w:r>
        <w:rPr>
          <w:spacing w:val="-2"/>
        </w:rPr>
        <w:t xml:space="preserve"> </w:t>
      </w:r>
      <w:r>
        <w:t>had</w:t>
      </w:r>
      <w:r>
        <w:rPr>
          <w:spacing w:val="-1"/>
        </w:rPr>
        <w:t xml:space="preserve"> threatened</w:t>
      </w:r>
      <w:r>
        <w:t xml:space="preserve"> </w:t>
      </w:r>
      <w:r>
        <w:rPr>
          <w:spacing w:val="-2"/>
        </w:rPr>
        <w:t>me</w:t>
      </w:r>
      <w:r>
        <w:rPr>
          <w:spacing w:val="43"/>
        </w:rPr>
        <w:t xml:space="preserve"> </w:t>
      </w:r>
      <w:r>
        <w:rPr>
          <w:spacing w:val="-1"/>
        </w:rPr>
        <w:t>with</w:t>
      </w:r>
      <w:r>
        <w:t xml:space="preserve"> </w:t>
      </w:r>
      <w:r>
        <w:rPr>
          <w:spacing w:val="-1"/>
        </w:rPr>
        <w:t>violence</w:t>
      </w:r>
      <w:r>
        <w:t xml:space="preserve"> </w:t>
      </w:r>
      <w:r>
        <w:rPr>
          <w:spacing w:val="-1"/>
        </w:rPr>
        <w:t>and</w:t>
      </w:r>
      <w:r>
        <w:t xml:space="preserve"> </w:t>
      </w:r>
      <w:r>
        <w:rPr>
          <w:spacing w:val="-1"/>
        </w:rPr>
        <w:t>started to</w:t>
      </w:r>
      <w:r>
        <w:t xml:space="preserve"> </w:t>
      </w:r>
      <w:r>
        <w:rPr>
          <w:spacing w:val="-1"/>
        </w:rPr>
        <w:t xml:space="preserve">pick on </w:t>
      </w:r>
      <w:r>
        <w:rPr>
          <w:spacing w:val="-2"/>
        </w:rPr>
        <w:t>me</w:t>
      </w:r>
      <w:r>
        <w:rPr>
          <w:spacing w:val="1"/>
        </w:rPr>
        <w:t xml:space="preserve"> </w:t>
      </w:r>
      <w:r>
        <w:rPr>
          <w:spacing w:val="-1"/>
        </w:rPr>
        <w:t>at</w:t>
      </w:r>
      <w:r>
        <w:t xml:space="preserve"> </w:t>
      </w:r>
      <w:r>
        <w:rPr>
          <w:spacing w:val="-1"/>
        </w:rPr>
        <w:t>school.</w:t>
      </w:r>
      <w:r>
        <w:t xml:space="preserve"> </w:t>
      </w:r>
      <w:r>
        <w:rPr>
          <w:spacing w:val="-1"/>
        </w:rPr>
        <w:t>To</w:t>
      </w:r>
      <w:r>
        <w:t xml:space="preserve"> </w:t>
      </w:r>
      <w:r>
        <w:rPr>
          <w:spacing w:val="-1"/>
        </w:rPr>
        <w:t>avoid</w:t>
      </w:r>
    </w:p>
    <w:p w:rsidR="00EA20B7" w:rsidRDefault="00877DD6">
      <w:pPr>
        <w:pStyle w:val="Corpodetexto"/>
        <w:spacing w:before="0"/>
        <w:ind w:right="138"/>
      </w:pPr>
      <w:r>
        <w:rPr>
          <w:spacing w:val="-1"/>
        </w:rPr>
        <w:t>this developing further</w:t>
      </w:r>
      <w:r>
        <w:rPr>
          <w:spacing w:val="1"/>
        </w:rPr>
        <w:t xml:space="preserve"> </w:t>
      </w:r>
      <w:r>
        <w:t>I</w:t>
      </w:r>
      <w:r>
        <w:rPr>
          <w:spacing w:val="-2"/>
        </w:rPr>
        <w:t xml:space="preserve"> </w:t>
      </w:r>
      <w:r>
        <w:rPr>
          <w:spacing w:val="-1"/>
        </w:rPr>
        <w:t>started</w:t>
      </w:r>
      <w:r>
        <w:rPr>
          <w:spacing w:val="-2"/>
        </w:rPr>
        <w:t xml:space="preserve"> </w:t>
      </w:r>
      <w:r>
        <w:t xml:space="preserve">to </w:t>
      </w:r>
      <w:r>
        <w:rPr>
          <w:spacing w:val="-1"/>
        </w:rPr>
        <w:t>do things</w:t>
      </w:r>
      <w:r>
        <w:rPr>
          <w:spacing w:val="-2"/>
        </w:rPr>
        <w:t xml:space="preserve"> </w:t>
      </w:r>
      <w:r>
        <w:t>to</w:t>
      </w:r>
      <w:r>
        <w:rPr>
          <w:spacing w:val="-1"/>
        </w:rPr>
        <w:t xml:space="preserve"> make</w:t>
      </w:r>
      <w:r>
        <w:t xml:space="preserve"> </w:t>
      </w:r>
      <w:r>
        <w:rPr>
          <w:spacing w:val="-1"/>
        </w:rPr>
        <w:t>Andy and</w:t>
      </w:r>
      <w:r>
        <w:rPr>
          <w:spacing w:val="65"/>
        </w:rPr>
        <w:t xml:space="preserve"> </w:t>
      </w:r>
      <w:r>
        <w:rPr>
          <w:spacing w:val="-2"/>
        </w:rPr>
        <w:t>some</w:t>
      </w:r>
      <w:r>
        <w:rPr>
          <w:spacing w:val="1"/>
        </w:rPr>
        <w:t xml:space="preserve"> </w:t>
      </w:r>
      <w:r>
        <w:rPr>
          <w:spacing w:val="-1"/>
        </w:rPr>
        <w:t>of his friends</w:t>
      </w:r>
      <w:r>
        <w:t xml:space="preserve"> </w:t>
      </w:r>
      <w:r>
        <w:rPr>
          <w:spacing w:val="-2"/>
        </w:rPr>
        <w:t>laugh.</w:t>
      </w:r>
    </w:p>
    <w:p w:rsidR="00EA20B7" w:rsidRDefault="00877DD6">
      <w:pPr>
        <w:pStyle w:val="Corpodetexto"/>
        <w:spacing w:before="118"/>
        <w:rPr>
          <w:rFonts w:cs="Lucida Sans"/>
        </w:rPr>
      </w:pPr>
      <w:r>
        <w:rPr>
          <w:b/>
        </w:rPr>
        <w:t>The</w:t>
      </w:r>
      <w:r>
        <w:rPr>
          <w:b/>
          <w:spacing w:val="-1"/>
        </w:rPr>
        <w:t xml:space="preserve"> second</w:t>
      </w:r>
      <w:r>
        <w:rPr>
          <w:b/>
          <w:spacing w:val="-2"/>
        </w:rPr>
        <w:t xml:space="preserve"> </w:t>
      </w:r>
      <w:r>
        <w:rPr>
          <w:b/>
          <w:spacing w:val="-1"/>
        </w:rPr>
        <w:t>vision</w:t>
      </w:r>
    </w:p>
    <w:p w:rsidR="00EA20B7" w:rsidRDefault="00877DD6">
      <w:pPr>
        <w:pStyle w:val="Corpodetexto"/>
        <w:spacing w:before="120"/>
        <w:ind w:right="138"/>
      </w:pPr>
      <w:r>
        <w:rPr>
          <w:spacing w:val="-1"/>
        </w:rPr>
        <w:t>The</w:t>
      </w:r>
      <w:r>
        <w:rPr>
          <w:spacing w:val="1"/>
        </w:rPr>
        <w:t xml:space="preserve"> </w:t>
      </w:r>
      <w:r>
        <w:rPr>
          <w:spacing w:val="-1"/>
        </w:rPr>
        <w:t>second vision</w:t>
      </w:r>
      <w:r>
        <w:rPr>
          <w:spacing w:val="1"/>
        </w:rPr>
        <w:t xml:space="preserve"> </w:t>
      </w:r>
      <w:r>
        <w:rPr>
          <w:spacing w:val="-2"/>
        </w:rPr>
        <w:t>was</w:t>
      </w:r>
      <w:r>
        <w:rPr>
          <w:spacing w:val="-1"/>
        </w:rPr>
        <w:t xml:space="preserve"> that</w:t>
      </w:r>
      <w:r>
        <w:t xml:space="preserve"> </w:t>
      </w:r>
      <w:r>
        <w:rPr>
          <w:spacing w:val="-1"/>
        </w:rPr>
        <w:t>of Andy</w:t>
      </w:r>
      <w:r>
        <w:rPr>
          <w:spacing w:val="-2"/>
        </w:rPr>
        <w:t xml:space="preserve"> </w:t>
      </w:r>
      <w:r>
        <w:rPr>
          <w:spacing w:val="-1"/>
        </w:rPr>
        <w:t>and</w:t>
      </w:r>
      <w:r>
        <w:t xml:space="preserve"> </w:t>
      </w:r>
      <w:r>
        <w:rPr>
          <w:spacing w:val="-1"/>
        </w:rPr>
        <w:t>his</w:t>
      </w:r>
      <w:r>
        <w:rPr>
          <w:spacing w:val="-2"/>
        </w:rPr>
        <w:t xml:space="preserve"> </w:t>
      </w:r>
      <w:r>
        <w:rPr>
          <w:spacing w:val="-1"/>
        </w:rPr>
        <w:t>friends</w:t>
      </w:r>
      <w:r>
        <w:t xml:space="preserve"> </w:t>
      </w:r>
      <w:r>
        <w:rPr>
          <w:spacing w:val="-1"/>
        </w:rPr>
        <w:t>laughing</w:t>
      </w:r>
      <w:r>
        <w:t xml:space="preserve"> </w:t>
      </w:r>
      <w:r>
        <w:rPr>
          <w:spacing w:val="-1"/>
        </w:rPr>
        <w:t>not at</w:t>
      </w:r>
      <w:r>
        <w:rPr>
          <w:spacing w:val="28"/>
        </w:rPr>
        <w:t xml:space="preserve"> </w:t>
      </w:r>
      <w:r>
        <w:rPr>
          <w:spacing w:val="-2"/>
        </w:rPr>
        <w:t>me</w:t>
      </w:r>
      <w:r>
        <w:rPr>
          <w:spacing w:val="1"/>
        </w:rPr>
        <w:t xml:space="preserve"> </w:t>
      </w:r>
      <w:r>
        <w:rPr>
          <w:spacing w:val="-1"/>
        </w:rPr>
        <w:t>but</w:t>
      </w:r>
      <w:r>
        <w:rPr>
          <w:spacing w:val="1"/>
        </w:rPr>
        <w:t xml:space="preserve"> </w:t>
      </w:r>
      <w:r>
        <w:t>at</w:t>
      </w:r>
      <w:r>
        <w:rPr>
          <w:spacing w:val="-1"/>
        </w:rPr>
        <w:t xml:space="preserve"> the trouble</w:t>
      </w:r>
      <w:r>
        <w:t xml:space="preserve"> I </w:t>
      </w:r>
      <w:r>
        <w:rPr>
          <w:spacing w:val="-1"/>
        </w:rPr>
        <w:t xml:space="preserve">was </w:t>
      </w:r>
      <w:r>
        <w:t>getting into</w:t>
      </w:r>
      <w:r>
        <w:rPr>
          <w:spacing w:val="-1"/>
        </w:rPr>
        <w:t xml:space="preserve"> </w:t>
      </w:r>
      <w:r>
        <w:t>and</w:t>
      </w:r>
      <w:r>
        <w:rPr>
          <w:spacing w:val="-1"/>
        </w:rPr>
        <w:t xml:space="preserve"> </w:t>
      </w:r>
      <w:r>
        <w:t>the</w:t>
      </w:r>
      <w:r>
        <w:rPr>
          <w:spacing w:val="-1"/>
        </w:rPr>
        <w:t xml:space="preserve"> mad</w:t>
      </w:r>
      <w:r>
        <w:t xml:space="preserve"> things</w:t>
      </w:r>
      <w:r>
        <w:rPr>
          <w:spacing w:val="-1"/>
        </w:rPr>
        <w:t xml:space="preserve"> </w:t>
      </w:r>
      <w:r>
        <w:t xml:space="preserve">I </w:t>
      </w:r>
      <w:r>
        <w:rPr>
          <w:spacing w:val="-2"/>
        </w:rPr>
        <w:t>was</w:t>
      </w:r>
      <w:r>
        <w:rPr>
          <w:spacing w:val="23"/>
        </w:rPr>
        <w:t xml:space="preserve"> </w:t>
      </w:r>
      <w:r>
        <w:rPr>
          <w:spacing w:val="-1"/>
        </w:rPr>
        <w:t>doing.</w:t>
      </w:r>
      <w:r>
        <w:t xml:space="preserve"> </w:t>
      </w:r>
      <w:r>
        <w:rPr>
          <w:spacing w:val="-1"/>
        </w:rPr>
        <w:t>It</w:t>
      </w:r>
      <w:r>
        <w:t xml:space="preserve"> </w:t>
      </w:r>
      <w:r>
        <w:rPr>
          <w:spacing w:val="-1"/>
        </w:rPr>
        <w:t>became</w:t>
      </w:r>
      <w:r>
        <w:rPr>
          <w:spacing w:val="1"/>
        </w:rPr>
        <w:t xml:space="preserve"> </w:t>
      </w:r>
      <w:r>
        <w:rPr>
          <w:spacing w:val="-1"/>
        </w:rPr>
        <w:t xml:space="preserve">clear </w:t>
      </w:r>
      <w:r>
        <w:rPr>
          <w:spacing w:val="-2"/>
        </w:rPr>
        <w:t>that</w:t>
      </w:r>
      <w:r>
        <w:t xml:space="preserve"> I </w:t>
      </w:r>
      <w:r>
        <w:rPr>
          <w:spacing w:val="-1"/>
        </w:rPr>
        <w:t>was</w:t>
      </w:r>
      <w:r>
        <w:rPr>
          <w:spacing w:val="2"/>
        </w:rPr>
        <w:t xml:space="preserve"> </w:t>
      </w:r>
      <w:r>
        <w:rPr>
          <w:spacing w:val="-1"/>
        </w:rPr>
        <w:t>getting</w:t>
      </w:r>
      <w:r>
        <w:t xml:space="preserve"> </w:t>
      </w:r>
      <w:r>
        <w:rPr>
          <w:spacing w:val="-1"/>
        </w:rPr>
        <w:t>involved in things that</w:t>
      </w:r>
      <w:r>
        <w:rPr>
          <w:spacing w:val="20"/>
        </w:rPr>
        <w:t xml:space="preserve"> </w:t>
      </w:r>
      <w:r>
        <w:rPr>
          <w:spacing w:val="-2"/>
        </w:rPr>
        <w:t>would</w:t>
      </w:r>
      <w:r>
        <w:rPr>
          <w:spacing w:val="1"/>
        </w:rPr>
        <w:t xml:space="preserve"> </w:t>
      </w:r>
      <w:r>
        <w:rPr>
          <w:spacing w:val="-1"/>
        </w:rPr>
        <w:t>make them</w:t>
      </w:r>
      <w:r>
        <w:rPr>
          <w:spacing w:val="-2"/>
        </w:rPr>
        <w:t xml:space="preserve"> </w:t>
      </w:r>
      <w:r>
        <w:rPr>
          <w:spacing w:val="-1"/>
        </w:rPr>
        <w:t xml:space="preserve">laugh </w:t>
      </w:r>
      <w:r>
        <w:t>and</w:t>
      </w:r>
      <w:r>
        <w:rPr>
          <w:spacing w:val="-1"/>
        </w:rPr>
        <w:t xml:space="preserve"> entertain them,</w:t>
      </w:r>
      <w:r>
        <w:rPr>
          <w:spacing w:val="62"/>
        </w:rPr>
        <w:t xml:space="preserve"> </w:t>
      </w:r>
      <w:r>
        <w:t xml:space="preserve">in </w:t>
      </w:r>
      <w:r>
        <w:rPr>
          <w:spacing w:val="-1"/>
        </w:rPr>
        <w:t xml:space="preserve">order </w:t>
      </w:r>
      <w:r>
        <w:t xml:space="preserve">to </w:t>
      </w:r>
      <w:r>
        <w:rPr>
          <w:spacing w:val="-1"/>
        </w:rPr>
        <w:t>prevent</w:t>
      </w:r>
      <w:r>
        <w:rPr>
          <w:spacing w:val="49"/>
        </w:rPr>
        <w:t xml:space="preserve"> </w:t>
      </w:r>
      <w:r>
        <w:rPr>
          <w:spacing w:val="-1"/>
        </w:rPr>
        <w:t>being</w:t>
      </w:r>
      <w:r>
        <w:t xml:space="preserve"> </w:t>
      </w:r>
      <w:r>
        <w:rPr>
          <w:spacing w:val="-1"/>
        </w:rPr>
        <w:t>picked</w:t>
      </w:r>
      <w:r>
        <w:t xml:space="preserve"> </w:t>
      </w:r>
      <w:r>
        <w:rPr>
          <w:spacing w:val="-1"/>
        </w:rPr>
        <w:t>on</w:t>
      </w:r>
      <w:r>
        <w:t xml:space="preserve"> </w:t>
      </w:r>
      <w:r>
        <w:rPr>
          <w:spacing w:val="-1"/>
        </w:rPr>
        <w:t>or bullied.</w:t>
      </w:r>
      <w:r>
        <w:t xml:space="preserve"> </w:t>
      </w:r>
      <w:r>
        <w:rPr>
          <w:spacing w:val="-1"/>
        </w:rPr>
        <w:t>These activities</w:t>
      </w:r>
      <w:r>
        <w:t xml:space="preserve"> </w:t>
      </w:r>
      <w:r>
        <w:rPr>
          <w:spacing w:val="-1"/>
        </w:rPr>
        <w:t>involved</w:t>
      </w:r>
      <w:r>
        <w:t xml:space="preserve"> </w:t>
      </w:r>
      <w:r>
        <w:rPr>
          <w:spacing w:val="-1"/>
        </w:rPr>
        <w:t>wanton</w:t>
      </w:r>
      <w:r>
        <w:rPr>
          <w:spacing w:val="33"/>
        </w:rPr>
        <w:t xml:space="preserve"> </w:t>
      </w:r>
      <w:r>
        <w:rPr>
          <w:spacing w:val="-1"/>
        </w:rPr>
        <w:t>vandalism,</w:t>
      </w:r>
      <w:r>
        <w:t xml:space="preserve"> not</w:t>
      </w:r>
      <w:r>
        <w:rPr>
          <w:spacing w:val="-1"/>
        </w:rPr>
        <w:t xml:space="preserve"> </w:t>
      </w:r>
      <w:r>
        <w:t>caring</w:t>
      </w:r>
      <w:r>
        <w:rPr>
          <w:spacing w:val="-1"/>
        </w:rPr>
        <w:t xml:space="preserve"> about</w:t>
      </w:r>
      <w:r>
        <w:rPr>
          <w:spacing w:val="2"/>
        </w:rPr>
        <w:t xml:space="preserve"> </w:t>
      </w:r>
      <w:r>
        <w:rPr>
          <w:spacing w:val="-1"/>
        </w:rPr>
        <w:t>school</w:t>
      </w:r>
      <w:r>
        <w:rPr>
          <w:spacing w:val="-3"/>
        </w:rPr>
        <w:t xml:space="preserve"> </w:t>
      </w:r>
      <w:r>
        <w:rPr>
          <w:spacing w:val="-1"/>
        </w:rPr>
        <w:t>work;</w:t>
      </w:r>
      <w:r>
        <w:rPr>
          <w:spacing w:val="-2"/>
        </w:rPr>
        <w:t xml:space="preserve"> </w:t>
      </w:r>
      <w:r>
        <w:rPr>
          <w:spacing w:val="-1"/>
        </w:rPr>
        <w:t xml:space="preserve">always trying </w:t>
      </w:r>
      <w:r>
        <w:t>to</w:t>
      </w:r>
      <w:r>
        <w:rPr>
          <w:spacing w:val="-1"/>
        </w:rPr>
        <w:t xml:space="preserve"> </w:t>
      </w:r>
      <w:r>
        <w:t>gain</w:t>
      </w:r>
      <w:r>
        <w:rPr>
          <w:spacing w:val="47"/>
        </w:rPr>
        <w:t xml:space="preserve"> </w:t>
      </w:r>
      <w:r>
        <w:rPr>
          <w:spacing w:val="-1"/>
        </w:rPr>
        <w:t>Andy's</w:t>
      </w:r>
      <w:r>
        <w:t xml:space="preserve"> </w:t>
      </w:r>
      <w:r>
        <w:rPr>
          <w:spacing w:val="-1"/>
        </w:rPr>
        <w:t xml:space="preserve">approval </w:t>
      </w:r>
      <w:r>
        <w:t xml:space="preserve">at </w:t>
      </w:r>
      <w:r>
        <w:rPr>
          <w:spacing w:val="-2"/>
        </w:rPr>
        <w:t xml:space="preserve">my </w:t>
      </w:r>
      <w:r>
        <w:rPr>
          <w:spacing w:val="-1"/>
        </w:rPr>
        <w:t>own</w:t>
      </w:r>
      <w:r>
        <w:t xml:space="preserve"> </w:t>
      </w:r>
      <w:r>
        <w:rPr>
          <w:spacing w:val="-1"/>
        </w:rPr>
        <w:t>expense.</w:t>
      </w:r>
    </w:p>
    <w:p w:rsidR="00EA20B7" w:rsidRDefault="00EA20B7">
      <w:pPr>
        <w:sectPr w:rsidR="00EA20B7">
          <w:pgSz w:w="8640" w:h="12960"/>
          <w:pgMar w:top="980" w:right="920" w:bottom="900" w:left="900" w:header="0" w:footer="712" w:gutter="0"/>
          <w:cols w:space="720"/>
        </w:sectPr>
      </w:pPr>
    </w:p>
    <w:p w:rsidR="00EA20B7" w:rsidRDefault="00877DD6">
      <w:pPr>
        <w:pStyle w:val="Corpodetexto"/>
        <w:spacing w:before="48"/>
        <w:rPr>
          <w:rFonts w:cs="Lucida Sans"/>
        </w:rPr>
      </w:pPr>
      <w:r>
        <w:rPr>
          <w:b/>
        </w:rPr>
        <w:lastRenderedPageBreak/>
        <w:t>The</w:t>
      </w:r>
      <w:r>
        <w:rPr>
          <w:b/>
          <w:spacing w:val="-2"/>
        </w:rPr>
        <w:t xml:space="preserve"> </w:t>
      </w:r>
      <w:r>
        <w:rPr>
          <w:b/>
          <w:spacing w:val="-1"/>
        </w:rPr>
        <w:t>third vision</w:t>
      </w:r>
    </w:p>
    <w:p w:rsidR="00EA20B7" w:rsidRDefault="00877DD6">
      <w:pPr>
        <w:pStyle w:val="Corpodetexto"/>
        <w:spacing w:before="120"/>
        <w:ind w:right="123"/>
      </w:pPr>
      <w:r>
        <w:rPr>
          <w:spacing w:val="-1"/>
        </w:rPr>
        <w:t xml:space="preserve">The </w:t>
      </w:r>
      <w:r>
        <w:t xml:space="preserve">third vision </w:t>
      </w:r>
      <w:r>
        <w:rPr>
          <w:spacing w:val="-2"/>
        </w:rPr>
        <w:t>was</w:t>
      </w:r>
      <w:r>
        <w:rPr>
          <w:spacing w:val="-1"/>
        </w:rPr>
        <w:t xml:space="preserve"> </w:t>
      </w:r>
      <w:r>
        <w:t xml:space="preserve">that </w:t>
      </w:r>
      <w:r>
        <w:rPr>
          <w:spacing w:val="-1"/>
        </w:rPr>
        <w:t xml:space="preserve">although </w:t>
      </w:r>
      <w:r>
        <w:t>I</w:t>
      </w:r>
      <w:r>
        <w:rPr>
          <w:spacing w:val="-1"/>
        </w:rPr>
        <w:t xml:space="preserve"> </w:t>
      </w:r>
      <w:r>
        <w:t>feared</w:t>
      </w:r>
      <w:r>
        <w:rPr>
          <w:spacing w:val="-1"/>
        </w:rPr>
        <w:t xml:space="preserve"> this</w:t>
      </w:r>
      <w:r>
        <w:t xml:space="preserve"> </w:t>
      </w:r>
      <w:r>
        <w:rPr>
          <w:spacing w:val="-1"/>
        </w:rPr>
        <w:t>boy</w:t>
      </w:r>
      <w:r>
        <w:rPr>
          <w:spacing w:val="-2"/>
        </w:rPr>
        <w:t xml:space="preserve"> </w:t>
      </w:r>
      <w:r>
        <w:rPr>
          <w:spacing w:val="-1"/>
        </w:rPr>
        <w:t>called</w:t>
      </w:r>
      <w:r>
        <w:rPr>
          <w:spacing w:val="-3"/>
        </w:rPr>
        <w:t xml:space="preserve"> </w:t>
      </w:r>
      <w:r>
        <w:t>Andy</w:t>
      </w:r>
      <w:r>
        <w:rPr>
          <w:spacing w:val="-2"/>
        </w:rPr>
        <w:t xml:space="preserve"> </w:t>
      </w:r>
      <w:r>
        <w:t>and</w:t>
      </w:r>
      <w:r>
        <w:rPr>
          <w:spacing w:val="29"/>
        </w:rPr>
        <w:t xml:space="preserve"> </w:t>
      </w:r>
      <w:r>
        <w:rPr>
          <w:spacing w:val="-1"/>
        </w:rPr>
        <w:t>his</w:t>
      </w:r>
      <w:r>
        <w:t xml:space="preserve"> </w:t>
      </w:r>
      <w:r>
        <w:rPr>
          <w:spacing w:val="-1"/>
        </w:rPr>
        <w:t>peer</w:t>
      </w:r>
      <w:r>
        <w:rPr>
          <w:spacing w:val="-2"/>
        </w:rPr>
        <w:t xml:space="preserve"> group</w:t>
      </w:r>
      <w:r>
        <w:t xml:space="preserve"> </w:t>
      </w:r>
      <w:r>
        <w:rPr>
          <w:spacing w:val="-1"/>
        </w:rPr>
        <w:t>(1</w:t>
      </w:r>
      <w:r>
        <w:t xml:space="preserve"> year</w:t>
      </w:r>
      <w:r>
        <w:rPr>
          <w:spacing w:val="-1"/>
        </w:rPr>
        <w:t xml:space="preserve"> my</w:t>
      </w:r>
      <w:r>
        <w:rPr>
          <w:spacing w:val="-2"/>
        </w:rPr>
        <w:t xml:space="preserve"> </w:t>
      </w:r>
      <w:r>
        <w:rPr>
          <w:spacing w:val="-1"/>
        </w:rPr>
        <w:t xml:space="preserve">senior), </w:t>
      </w:r>
      <w:r>
        <w:t xml:space="preserve">I </w:t>
      </w:r>
      <w:r>
        <w:rPr>
          <w:spacing w:val="-1"/>
        </w:rPr>
        <w:t>started</w:t>
      </w:r>
      <w:r>
        <w:rPr>
          <w:spacing w:val="-3"/>
        </w:rPr>
        <w:t xml:space="preserve"> </w:t>
      </w:r>
      <w:r>
        <w:t xml:space="preserve">to </w:t>
      </w:r>
      <w:r>
        <w:rPr>
          <w:spacing w:val="-1"/>
        </w:rPr>
        <w:t>idolize them.</w:t>
      </w:r>
      <w:r>
        <w:rPr>
          <w:spacing w:val="1"/>
        </w:rPr>
        <w:t xml:space="preserve"> </w:t>
      </w:r>
      <w:r>
        <w:t>The</w:t>
      </w:r>
      <w:r>
        <w:rPr>
          <w:spacing w:val="49"/>
        </w:rPr>
        <w:t xml:space="preserve"> </w:t>
      </w:r>
      <w:r>
        <w:rPr>
          <w:spacing w:val="-1"/>
        </w:rPr>
        <w:t>visions</w:t>
      </w:r>
      <w:r>
        <w:rPr>
          <w:spacing w:val="-2"/>
        </w:rPr>
        <w:t xml:space="preserve"> </w:t>
      </w:r>
      <w:r>
        <w:rPr>
          <w:spacing w:val="-1"/>
        </w:rPr>
        <w:t>gave</w:t>
      </w:r>
      <w:r>
        <w:t xml:space="preserve"> </w:t>
      </w:r>
      <w:r>
        <w:rPr>
          <w:spacing w:val="-2"/>
        </w:rPr>
        <w:t>me</w:t>
      </w:r>
      <w:r>
        <w:rPr>
          <w:spacing w:val="2"/>
        </w:rPr>
        <w:t xml:space="preserve"> </w:t>
      </w:r>
      <w:r>
        <w:rPr>
          <w:spacing w:val="-1"/>
        </w:rPr>
        <w:t>more</w:t>
      </w:r>
      <w:r>
        <w:rPr>
          <w:spacing w:val="1"/>
        </w:rPr>
        <w:t xml:space="preserve"> </w:t>
      </w:r>
      <w:r>
        <w:rPr>
          <w:spacing w:val="-1"/>
        </w:rPr>
        <w:t>information:</w:t>
      </w:r>
      <w:r>
        <w:rPr>
          <w:spacing w:val="-2"/>
        </w:rPr>
        <w:t xml:space="preserve"> </w:t>
      </w:r>
      <w:r>
        <w:rPr>
          <w:spacing w:val="-1"/>
        </w:rPr>
        <w:t>the</w:t>
      </w:r>
      <w:r>
        <w:rPr>
          <w:spacing w:val="1"/>
        </w:rPr>
        <w:t xml:space="preserve"> </w:t>
      </w:r>
      <w:r>
        <w:rPr>
          <w:spacing w:val="-1"/>
        </w:rPr>
        <w:t>shoes</w:t>
      </w:r>
      <w:r>
        <w:rPr>
          <w:spacing w:val="-2"/>
        </w:rPr>
        <w:t xml:space="preserve"> </w:t>
      </w:r>
      <w:r>
        <w:t>I</w:t>
      </w:r>
      <w:r>
        <w:rPr>
          <w:spacing w:val="-2"/>
        </w:rPr>
        <w:t xml:space="preserve"> </w:t>
      </w:r>
      <w:r>
        <w:t>had</w:t>
      </w:r>
      <w:r>
        <w:rPr>
          <w:spacing w:val="-2"/>
        </w:rPr>
        <w:t xml:space="preserve"> </w:t>
      </w:r>
      <w:r>
        <w:rPr>
          <w:spacing w:val="-1"/>
        </w:rPr>
        <w:t>got</w:t>
      </w:r>
      <w:r>
        <w:t xml:space="preserve"> </w:t>
      </w:r>
      <w:r>
        <w:rPr>
          <w:spacing w:val="-1"/>
        </w:rPr>
        <w:t>my</w:t>
      </w:r>
      <w:r>
        <w:t xml:space="preserve"> </w:t>
      </w:r>
      <w:r>
        <w:rPr>
          <w:spacing w:val="-1"/>
        </w:rPr>
        <w:t>mum</w:t>
      </w:r>
      <w:r>
        <w:t xml:space="preserve"> </w:t>
      </w:r>
      <w:r>
        <w:rPr>
          <w:spacing w:val="-1"/>
        </w:rPr>
        <w:t>to</w:t>
      </w:r>
      <w:r>
        <w:rPr>
          <w:spacing w:val="22"/>
        </w:rPr>
        <w:t xml:space="preserve"> </w:t>
      </w:r>
      <w:r>
        <w:rPr>
          <w:spacing w:val="-1"/>
        </w:rPr>
        <w:t>buy</w:t>
      </w:r>
      <w:r>
        <w:rPr>
          <w:spacing w:val="1"/>
        </w:rPr>
        <w:t xml:space="preserve"> </w:t>
      </w:r>
      <w:r>
        <w:rPr>
          <w:spacing w:val="-1"/>
        </w:rPr>
        <w:t>were</w:t>
      </w:r>
      <w:r>
        <w:t xml:space="preserve"> </w:t>
      </w:r>
      <w:r>
        <w:rPr>
          <w:spacing w:val="-1"/>
        </w:rPr>
        <w:t>the</w:t>
      </w:r>
      <w:r>
        <w:rPr>
          <w:spacing w:val="1"/>
        </w:rPr>
        <w:t xml:space="preserve"> </w:t>
      </w:r>
      <w:r>
        <w:rPr>
          <w:spacing w:val="-1"/>
        </w:rPr>
        <w:t>same</w:t>
      </w:r>
      <w:r>
        <w:t xml:space="preserve"> as</w:t>
      </w:r>
      <w:r>
        <w:rPr>
          <w:spacing w:val="-2"/>
        </w:rPr>
        <w:t xml:space="preserve"> </w:t>
      </w:r>
      <w:r>
        <w:rPr>
          <w:spacing w:val="-1"/>
        </w:rPr>
        <w:t>his.</w:t>
      </w:r>
      <w:r>
        <w:t xml:space="preserve"> </w:t>
      </w:r>
      <w:r>
        <w:rPr>
          <w:spacing w:val="-1"/>
        </w:rPr>
        <w:t>The</w:t>
      </w:r>
      <w:r>
        <w:rPr>
          <w:spacing w:val="1"/>
        </w:rPr>
        <w:t xml:space="preserve"> </w:t>
      </w:r>
      <w:r>
        <w:rPr>
          <w:spacing w:val="-1"/>
        </w:rPr>
        <w:t>suit</w:t>
      </w:r>
      <w:r>
        <w:t xml:space="preserve"> I</w:t>
      </w:r>
      <w:r>
        <w:rPr>
          <w:spacing w:val="-2"/>
        </w:rPr>
        <w:t xml:space="preserve"> </w:t>
      </w:r>
      <w:r>
        <w:t>had</w:t>
      </w:r>
      <w:r>
        <w:rPr>
          <w:spacing w:val="-2"/>
        </w:rPr>
        <w:t xml:space="preserve"> </w:t>
      </w:r>
      <w:r>
        <w:rPr>
          <w:spacing w:val="-1"/>
        </w:rPr>
        <w:t>got</w:t>
      </w:r>
      <w:r>
        <w:t xml:space="preserve"> </w:t>
      </w:r>
      <w:r>
        <w:rPr>
          <w:spacing w:val="-1"/>
        </w:rPr>
        <w:t>my mum</w:t>
      </w:r>
      <w:r>
        <w:rPr>
          <w:spacing w:val="-2"/>
        </w:rPr>
        <w:t xml:space="preserve"> </w:t>
      </w:r>
      <w:r>
        <w:t xml:space="preserve">to </w:t>
      </w:r>
      <w:r>
        <w:rPr>
          <w:spacing w:val="-1"/>
        </w:rPr>
        <w:t>buy</w:t>
      </w:r>
      <w:r>
        <w:rPr>
          <w:spacing w:val="1"/>
        </w:rPr>
        <w:t xml:space="preserve"> </w:t>
      </w:r>
      <w:r>
        <w:rPr>
          <w:spacing w:val="-1"/>
        </w:rPr>
        <w:t>was</w:t>
      </w:r>
      <w:r>
        <w:rPr>
          <w:spacing w:val="29"/>
        </w:rPr>
        <w:t xml:space="preserve"> </w:t>
      </w:r>
      <w:r>
        <w:t xml:space="preserve">the </w:t>
      </w:r>
      <w:r>
        <w:rPr>
          <w:spacing w:val="-1"/>
        </w:rPr>
        <w:t>same</w:t>
      </w:r>
      <w:r>
        <w:rPr>
          <w:spacing w:val="1"/>
        </w:rPr>
        <w:t xml:space="preserve"> </w:t>
      </w:r>
      <w:r>
        <w:t>as</w:t>
      </w:r>
      <w:r>
        <w:rPr>
          <w:spacing w:val="-3"/>
        </w:rPr>
        <w:t xml:space="preserve"> </w:t>
      </w:r>
      <w:r>
        <w:t xml:space="preserve">his. </w:t>
      </w:r>
      <w:r>
        <w:rPr>
          <w:spacing w:val="-1"/>
        </w:rPr>
        <w:t>The</w:t>
      </w:r>
      <w:r>
        <w:t xml:space="preserve"> car</w:t>
      </w:r>
      <w:r>
        <w:rPr>
          <w:spacing w:val="-1"/>
        </w:rPr>
        <w:t xml:space="preserve"> </w:t>
      </w:r>
      <w:r>
        <w:t>I</w:t>
      </w:r>
      <w:r>
        <w:rPr>
          <w:spacing w:val="1"/>
        </w:rPr>
        <w:t xml:space="preserve"> </w:t>
      </w:r>
      <w:r>
        <w:rPr>
          <w:spacing w:val="-1"/>
        </w:rPr>
        <w:t>wanted</w:t>
      </w:r>
      <w:r>
        <w:rPr>
          <w:spacing w:val="-3"/>
        </w:rPr>
        <w:t xml:space="preserve"> </w:t>
      </w:r>
      <w:r>
        <w:t>to</w:t>
      </w:r>
      <w:r>
        <w:rPr>
          <w:spacing w:val="-1"/>
        </w:rPr>
        <w:t xml:space="preserve"> </w:t>
      </w:r>
      <w:r>
        <w:t>have -</w:t>
      </w:r>
      <w:r>
        <w:rPr>
          <w:spacing w:val="-1"/>
        </w:rPr>
        <w:t xml:space="preserve"> was.....yes, you've</w:t>
      </w:r>
      <w:r>
        <w:rPr>
          <w:spacing w:val="27"/>
        </w:rPr>
        <w:t xml:space="preserve"> </w:t>
      </w:r>
      <w:r>
        <w:rPr>
          <w:spacing w:val="-1"/>
        </w:rPr>
        <w:t>gue</w:t>
      </w:r>
      <w:r>
        <w:rPr>
          <w:spacing w:val="-1"/>
        </w:rPr>
        <w:t>ssed it.....the</w:t>
      </w:r>
      <w:r>
        <w:rPr>
          <w:spacing w:val="1"/>
        </w:rPr>
        <w:t xml:space="preserve"> </w:t>
      </w:r>
      <w:r>
        <w:rPr>
          <w:spacing w:val="-1"/>
        </w:rPr>
        <w:t>same</w:t>
      </w:r>
      <w:r>
        <w:t xml:space="preserve"> </w:t>
      </w:r>
      <w:r>
        <w:rPr>
          <w:spacing w:val="-1"/>
        </w:rPr>
        <w:t xml:space="preserve">as his!! </w:t>
      </w:r>
      <w:r>
        <w:t xml:space="preserve">I </w:t>
      </w:r>
      <w:r>
        <w:rPr>
          <w:spacing w:val="-2"/>
        </w:rPr>
        <w:t>was</w:t>
      </w:r>
      <w:r>
        <w:rPr>
          <w:spacing w:val="-1"/>
        </w:rPr>
        <w:t xml:space="preserve"> becoming</w:t>
      </w:r>
      <w:r>
        <w:t xml:space="preserve"> a</w:t>
      </w:r>
      <w:r>
        <w:rPr>
          <w:spacing w:val="-1"/>
        </w:rPr>
        <w:t xml:space="preserve"> "somebody" by not</w:t>
      </w:r>
      <w:r>
        <w:rPr>
          <w:spacing w:val="45"/>
        </w:rPr>
        <w:t xml:space="preserve"> </w:t>
      </w:r>
      <w:r>
        <w:rPr>
          <w:spacing w:val="-1"/>
        </w:rPr>
        <w:t>caring</w:t>
      </w:r>
      <w:r>
        <w:t xml:space="preserve"> </w:t>
      </w:r>
      <w:r>
        <w:rPr>
          <w:spacing w:val="-1"/>
        </w:rPr>
        <w:t>about</w:t>
      </w:r>
      <w:r>
        <w:t xml:space="preserve"> </w:t>
      </w:r>
      <w:r>
        <w:rPr>
          <w:spacing w:val="-1"/>
        </w:rPr>
        <w:t xml:space="preserve">myself, </w:t>
      </w:r>
      <w:r>
        <w:t xml:space="preserve">by </w:t>
      </w:r>
      <w:r>
        <w:rPr>
          <w:spacing w:val="-1"/>
        </w:rPr>
        <w:t>getting</w:t>
      </w:r>
      <w:r>
        <w:t xml:space="preserve"> </w:t>
      </w:r>
      <w:r>
        <w:rPr>
          <w:spacing w:val="-1"/>
        </w:rPr>
        <w:t xml:space="preserve">into trouble, </w:t>
      </w:r>
      <w:r>
        <w:t>by</w:t>
      </w:r>
      <w:r>
        <w:rPr>
          <w:spacing w:val="-2"/>
        </w:rPr>
        <w:t xml:space="preserve"> </w:t>
      </w:r>
      <w:r>
        <w:rPr>
          <w:spacing w:val="-1"/>
        </w:rPr>
        <w:t>coming</w:t>
      </w:r>
      <w:r>
        <w:t xml:space="preserve"> </w:t>
      </w:r>
      <w:r>
        <w:rPr>
          <w:spacing w:val="-1"/>
        </w:rPr>
        <w:t xml:space="preserve">bottom </w:t>
      </w:r>
      <w:r>
        <w:t>in</w:t>
      </w:r>
      <w:r>
        <w:rPr>
          <w:spacing w:val="47"/>
        </w:rPr>
        <w:t xml:space="preserve"> </w:t>
      </w:r>
      <w:r>
        <w:rPr>
          <w:spacing w:val="-1"/>
        </w:rPr>
        <w:t>class</w:t>
      </w:r>
      <w:r>
        <w:t xml:space="preserve"> -</w:t>
      </w:r>
      <w:r>
        <w:rPr>
          <w:spacing w:val="-2"/>
        </w:rPr>
        <w:t xml:space="preserve"> </w:t>
      </w:r>
      <w:r>
        <w:rPr>
          <w:spacing w:val="-1"/>
        </w:rPr>
        <w:t>in</w:t>
      </w:r>
      <w:r>
        <w:t xml:space="preserve"> </w:t>
      </w:r>
      <w:r>
        <w:rPr>
          <w:spacing w:val="-1"/>
        </w:rPr>
        <w:t>fact,</w:t>
      </w:r>
      <w:r>
        <w:rPr>
          <w:spacing w:val="-2"/>
        </w:rPr>
        <w:t xml:space="preserve"> </w:t>
      </w:r>
      <w:r>
        <w:rPr>
          <w:spacing w:val="-1"/>
        </w:rPr>
        <w:t>the</w:t>
      </w:r>
      <w:r>
        <w:t xml:space="preserve"> </w:t>
      </w:r>
      <w:r>
        <w:rPr>
          <w:spacing w:val="-1"/>
        </w:rPr>
        <w:t>more</w:t>
      </w:r>
      <w:r>
        <w:t xml:space="preserve"> </w:t>
      </w:r>
      <w:r>
        <w:rPr>
          <w:spacing w:val="-1"/>
        </w:rPr>
        <w:t>disastrously</w:t>
      </w:r>
      <w:r>
        <w:t xml:space="preserve"> </w:t>
      </w:r>
      <w:r>
        <w:rPr>
          <w:spacing w:val="-1"/>
        </w:rPr>
        <w:t>poor</w:t>
      </w:r>
      <w:r>
        <w:t xml:space="preserve"> </w:t>
      </w:r>
      <w:r>
        <w:rPr>
          <w:spacing w:val="-1"/>
        </w:rPr>
        <w:t>my</w:t>
      </w:r>
      <w:r>
        <w:rPr>
          <w:spacing w:val="-2"/>
        </w:rPr>
        <w:t xml:space="preserve"> </w:t>
      </w:r>
      <w:r>
        <w:rPr>
          <w:spacing w:val="-1"/>
        </w:rPr>
        <w:t>results</w:t>
      </w:r>
      <w:r>
        <w:t xml:space="preserve"> </w:t>
      </w:r>
      <w:r>
        <w:rPr>
          <w:spacing w:val="-1"/>
        </w:rPr>
        <w:t>were,</w:t>
      </w:r>
      <w:r>
        <w:rPr>
          <w:spacing w:val="-2"/>
        </w:rPr>
        <w:t xml:space="preserve"> </w:t>
      </w:r>
      <w:r>
        <w:rPr>
          <w:spacing w:val="-1"/>
        </w:rPr>
        <w:t>the</w:t>
      </w:r>
      <w:r>
        <w:rPr>
          <w:spacing w:val="28"/>
        </w:rPr>
        <w:t xml:space="preserve"> </w:t>
      </w:r>
      <w:r>
        <w:rPr>
          <w:spacing w:val="-1"/>
        </w:rPr>
        <w:t>"funnier"</w:t>
      </w:r>
      <w:r>
        <w:rPr>
          <w:spacing w:val="-2"/>
        </w:rPr>
        <w:t xml:space="preserve"> </w:t>
      </w:r>
      <w:r>
        <w:t>it</w:t>
      </w:r>
      <w:r>
        <w:rPr>
          <w:spacing w:val="-1"/>
        </w:rPr>
        <w:t xml:space="preserve"> </w:t>
      </w:r>
      <w:r>
        <w:rPr>
          <w:spacing w:val="-2"/>
        </w:rPr>
        <w:t>was</w:t>
      </w:r>
      <w:r>
        <w:t xml:space="preserve"> to</w:t>
      </w:r>
      <w:r>
        <w:rPr>
          <w:spacing w:val="-1"/>
        </w:rPr>
        <w:t xml:space="preserve"> </w:t>
      </w:r>
      <w:r>
        <w:t>Andy</w:t>
      </w:r>
      <w:r>
        <w:rPr>
          <w:spacing w:val="-2"/>
        </w:rPr>
        <w:t xml:space="preserve"> </w:t>
      </w:r>
      <w:r>
        <w:t>and</w:t>
      </w:r>
      <w:r>
        <w:rPr>
          <w:spacing w:val="-1"/>
        </w:rPr>
        <w:t xml:space="preserve"> </w:t>
      </w:r>
      <w:r>
        <w:t xml:space="preserve">his </w:t>
      </w:r>
      <w:r>
        <w:rPr>
          <w:spacing w:val="-1"/>
        </w:rPr>
        <w:t>peers,</w:t>
      </w:r>
      <w:r>
        <w:t xml:space="preserve"> and</w:t>
      </w:r>
      <w:r>
        <w:rPr>
          <w:spacing w:val="-1"/>
        </w:rPr>
        <w:t xml:space="preserve"> </w:t>
      </w:r>
      <w:r>
        <w:t>this</w:t>
      </w:r>
      <w:r>
        <w:rPr>
          <w:spacing w:val="-3"/>
        </w:rPr>
        <w:t xml:space="preserve"> </w:t>
      </w:r>
      <w:r>
        <w:rPr>
          <w:spacing w:val="-1"/>
        </w:rPr>
        <w:t>made</w:t>
      </w:r>
      <w:r>
        <w:rPr>
          <w:spacing w:val="1"/>
        </w:rPr>
        <w:t xml:space="preserve"> </w:t>
      </w:r>
      <w:r>
        <w:rPr>
          <w:spacing w:val="-2"/>
        </w:rPr>
        <w:t>me</w:t>
      </w:r>
      <w:r>
        <w:t xml:space="preserve"> a</w:t>
      </w:r>
      <w:r>
        <w:rPr>
          <w:spacing w:val="33"/>
        </w:rPr>
        <w:t xml:space="preserve"> </w:t>
      </w:r>
      <w:r>
        <w:rPr>
          <w:spacing w:val="-1"/>
        </w:rPr>
        <w:t>"</w:t>
      </w:r>
      <w:r>
        <w:rPr>
          <w:spacing w:val="-1"/>
        </w:rPr>
        <w:t>somebody"</w:t>
      </w:r>
      <w:r>
        <w:rPr>
          <w:spacing w:val="-2"/>
        </w:rPr>
        <w:t xml:space="preserve"> </w:t>
      </w:r>
      <w:r>
        <w:rPr>
          <w:spacing w:val="-1"/>
        </w:rPr>
        <w:t xml:space="preserve">with </w:t>
      </w:r>
      <w:r>
        <w:t>a</w:t>
      </w:r>
      <w:r>
        <w:rPr>
          <w:spacing w:val="-1"/>
        </w:rPr>
        <w:t xml:space="preserve"> </w:t>
      </w:r>
      <w:r>
        <w:t>kind</w:t>
      </w:r>
      <w:r>
        <w:rPr>
          <w:spacing w:val="-3"/>
        </w:rPr>
        <w:t xml:space="preserve"> </w:t>
      </w:r>
      <w:r>
        <w:t xml:space="preserve">of </w:t>
      </w:r>
      <w:r>
        <w:rPr>
          <w:spacing w:val="-1"/>
        </w:rPr>
        <w:t>revered</w:t>
      </w:r>
      <w:r>
        <w:t xml:space="preserve"> </w:t>
      </w:r>
      <w:r>
        <w:rPr>
          <w:spacing w:val="-1"/>
        </w:rPr>
        <w:t>status.</w:t>
      </w:r>
    </w:p>
    <w:p w:rsidR="00EA20B7" w:rsidRDefault="00877DD6">
      <w:pPr>
        <w:pStyle w:val="Corpodetexto"/>
        <w:spacing w:before="118"/>
        <w:rPr>
          <w:rFonts w:cs="Lucida Sans"/>
        </w:rPr>
      </w:pPr>
      <w:r>
        <w:rPr>
          <w:b/>
          <w:spacing w:val="-1"/>
        </w:rPr>
        <w:t>"Fu*k</w:t>
      </w:r>
      <w:r>
        <w:rPr>
          <w:b/>
        </w:rPr>
        <w:t xml:space="preserve"> It! </w:t>
      </w:r>
      <w:r>
        <w:rPr>
          <w:b/>
          <w:spacing w:val="-1"/>
        </w:rPr>
        <w:t>Why</w:t>
      </w:r>
      <w:r>
        <w:rPr>
          <w:b/>
        </w:rPr>
        <w:t xml:space="preserve"> </w:t>
      </w:r>
      <w:r>
        <w:rPr>
          <w:b/>
          <w:spacing w:val="-1"/>
        </w:rPr>
        <w:t>bother?</w:t>
      </w:r>
    </w:p>
    <w:p w:rsidR="00EA20B7" w:rsidRDefault="00877DD6">
      <w:pPr>
        <w:pStyle w:val="Corpodetexto"/>
        <w:spacing w:before="120"/>
        <w:ind w:right="163"/>
      </w:pPr>
      <w:r>
        <w:rPr>
          <w:spacing w:val="-1"/>
        </w:rPr>
        <w:t>The</w:t>
      </w:r>
      <w:r>
        <w:rPr>
          <w:spacing w:val="1"/>
        </w:rPr>
        <w:t xml:space="preserve"> </w:t>
      </w:r>
      <w:r>
        <w:rPr>
          <w:spacing w:val="-1"/>
        </w:rPr>
        <w:t>next</w:t>
      </w:r>
      <w:r>
        <w:rPr>
          <w:spacing w:val="1"/>
        </w:rPr>
        <w:t xml:space="preserve"> </w:t>
      </w:r>
      <w:r>
        <w:rPr>
          <w:spacing w:val="-1"/>
        </w:rPr>
        <w:t>step</w:t>
      </w:r>
      <w:r>
        <w:rPr>
          <w:spacing w:val="1"/>
        </w:rPr>
        <w:t xml:space="preserve"> </w:t>
      </w:r>
      <w:r>
        <w:rPr>
          <w:spacing w:val="-2"/>
        </w:rPr>
        <w:t>was</w:t>
      </w:r>
      <w:r>
        <w:rPr>
          <w:spacing w:val="-1"/>
        </w:rPr>
        <w:t xml:space="preserve"> to</w:t>
      </w:r>
      <w:r>
        <w:t xml:space="preserve"> </w:t>
      </w:r>
      <w:r>
        <w:rPr>
          <w:spacing w:val="-1"/>
        </w:rPr>
        <w:t>circle</w:t>
      </w:r>
      <w:r>
        <w:t xml:space="preserve"> </w:t>
      </w:r>
      <w:r>
        <w:rPr>
          <w:spacing w:val="-1"/>
        </w:rPr>
        <w:t xml:space="preserve">this situation of </w:t>
      </w:r>
      <w:r>
        <w:t xml:space="preserve">a </w:t>
      </w:r>
      <w:r>
        <w:rPr>
          <w:spacing w:val="-1"/>
        </w:rPr>
        <w:t>sub</w:t>
      </w:r>
      <w:r>
        <w:t xml:space="preserve"> </w:t>
      </w:r>
      <w:r>
        <w:rPr>
          <w:spacing w:val="-1"/>
        </w:rPr>
        <w:t>personality</w:t>
      </w:r>
      <w:r>
        <w:rPr>
          <w:spacing w:val="-3"/>
        </w:rPr>
        <w:t xml:space="preserve"> </w:t>
      </w:r>
      <w:r>
        <w:rPr>
          <w:spacing w:val="-1"/>
        </w:rPr>
        <w:t>being</w:t>
      </w:r>
      <w:r>
        <w:rPr>
          <w:spacing w:val="27"/>
        </w:rPr>
        <w:t xml:space="preserve"> </w:t>
      </w:r>
      <w:r>
        <w:rPr>
          <w:spacing w:val="-1"/>
        </w:rPr>
        <w:t>born</w:t>
      </w:r>
      <w:r>
        <w:t xml:space="preserve"> </w:t>
      </w:r>
      <w:r>
        <w:rPr>
          <w:spacing w:val="-1"/>
        </w:rPr>
        <w:t xml:space="preserve">in </w:t>
      </w:r>
      <w:r>
        <w:t>a</w:t>
      </w:r>
      <w:r>
        <w:rPr>
          <w:spacing w:val="-1"/>
        </w:rPr>
        <w:t xml:space="preserve"> 15</w:t>
      </w:r>
      <w:r>
        <w:t xml:space="preserve"> </w:t>
      </w:r>
      <w:r>
        <w:rPr>
          <w:spacing w:val="-1"/>
        </w:rPr>
        <w:t>year old</w:t>
      </w:r>
      <w:r>
        <w:t xml:space="preserve"> </w:t>
      </w:r>
      <w:r>
        <w:rPr>
          <w:spacing w:val="-2"/>
        </w:rPr>
        <w:t>boy.</w:t>
      </w:r>
      <w:r>
        <w:t xml:space="preserve"> </w:t>
      </w:r>
      <w:r>
        <w:rPr>
          <w:spacing w:val="-1"/>
        </w:rPr>
        <w:t>In</w:t>
      </w:r>
      <w:r>
        <w:t xml:space="preserve"> </w:t>
      </w:r>
      <w:r>
        <w:rPr>
          <w:spacing w:val="-1"/>
        </w:rPr>
        <w:t>an</w:t>
      </w:r>
      <w:r>
        <w:rPr>
          <w:spacing w:val="2"/>
        </w:rPr>
        <w:t xml:space="preserve"> </w:t>
      </w:r>
      <w:r>
        <w:rPr>
          <w:spacing w:val="-2"/>
        </w:rPr>
        <w:t>attempt</w:t>
      </w:r>
      <w:r>
        <w:t xml:space="preserve"> </w:t>
      </w:r>
      <w:r>
        <w:rPr>
          <w:spacing w:val="-1"/>
        </w:rPr>
        <w:t>to ground the</w:t>
      </w:r>
      <w:r>
        <w:t xml:space="preserve"> </w:t>
      </w:r>
      <w:r>
        <w:rPr>
          <w:spacing w:val="-1"/>
        </w:rPr>
        <w:t>situation,</w:t>
      </w:r>
      <w:r>
        <w:t xml:space="preserve"> I</w:t>
      </w:r>
      <w:r>
        <w:rPr>
          <w:spacing w:val="39"/>
        </w:rPr>
        <w:t xml:space="preserve"> </w:t>
      </w:r>
      <w:r>
        <w:rPr>
          <w:spacing w:val="-1"/>
        </w:rPr>
        <w:t>was</w:t>
      </w:r>
      <w:r>
        <w:t xml:space="preserve"> </w:t>
      </w:r>
      <w:r>
        <w:rPr>
          <w:spacing w:val="-1"/>
        </w:rPr>
        <w:t>presented</w:t>
      </w:r>
      <w:r>
        <w:t xml:space="preserve"> </w:t>
      </w:r>
      <w:r>
        <w:rPr>
          <w:spacing w:val="-1"/>
        </w:rPr>
        <w:t xml:space="preserve">with </w:t>
      </w:r>
      <w:r>
        <w:t xml:space="preserve">a </w:t>
      </w:r>
      <w:r>
        <w:rPr>
          <w:spacing w:val="-1"/>
        </w:rPr>
        <w:t>psychic key. Asking</w:t>
      </w:r>
      <w:r>
        <w:rPr>
          <w:spacing w:val="1"/>
        </w:rPr>
        <w:t xml:space="preserve"> </w:t>
      </w:r>
      <w:r>
        <w:rPr>
          <w:spacing w:val="-2"/>
        </w:rPr>
        <w:t>what</w:t>
      </w:r>
      <w:r>
        <w:t xml:space="preserve"> </w:t>
      </w:r>
      <w:r>
        <w:rPr>
          <w:spacing w:val="-1"/>
        </w:rPr>
        <w:t>the</w:t>
      </w:r>
      <w:r>
        <w:t xml:space="preserve"> key</w:t>
      </w:r>
      <w:r>
        <w:rPr>
          <w:spacing w:val="-2"/>
        </w:rPr>
        <w:t xml:space="preserve"> </w:t>
      </w:r>
      <w:r>
        <w:rPr>
          <w:spacing w:val="-1"/>
        </w:rPr>
        <w:t>was</w:t>
      </w:r>
      <w:r>
        <w:t xml:space="preserve"> </w:t>
      </w:r>
      <w:r>
        <w:rPr>
          <w:spacing w:val="-1"/>
        </w:rPr>
        <w:t>for,</w:t>
      </w:r>
      <w:r>
        <w:t xml:space="preserve"> I</w:t>
      </w:r>
      <w:r>
        <w:rPr>
          <w:spacing w:val="27"/>
        </w:rPr>
        <w:t xml:space="preserve"> </w:t>
      </w:r>
      <w:r>
        <w:rPr>
          <w:spacing w:val="-2"/>
        </w:rPr>
        <w:t>was</w:t>
      </w:r>
      <w:r>
        <w:t xml:space="preserve"> </w:t>
      </w:r>
      <w:r>
        <w:rPr>
          <w:spacing w:val="-1"/>
        </w:rPr>
        <w:t>then</w:t>
      </w:r>
      <w:r>
        <w:t xml:space="preserve"> </w:t>
      </w:r>
      <w:r>
        <w:rPr>
          <w:spacing w:val="-1"/>
        </w:rPr>
        <w:t>presented</w:t>
      </w:r>
      <w:r>
        <w:t xml:space="preserve"> </w:t>
      </w:r>
      <w:r>
        <w:rPr>
          <w:spacing w:val="-1"/>
        </w:rPr>
        <w:t xml:space="preserve">with </w:t>
      </w:r>
      <w:r>
        <w:t xml:space="preserve">a </w:t>
      </w:r>
      <w:r>
        <w:rPr>
          <w:spacing w:val="-1"/>
        </w:rPr>
        <w:t>wrought</w:t>
      </w:r>
      <w:r>
        <w:t xml:space="preserve"> </w:t>
      </w:r>
      <w:r>
        <w:rPr>
          <w:spacing w:val="-1"/>
        </w:rPr>
        <w:t>iron gate, which gave</w:t>
      </w:r>
      <w:r>
        <w:t xml:space="preserve"> </w:t>
      </w:r>
      <w:r>
        <w:rPr>
          <w:spacing w:val="-1"/>
        </w:rPr>
        <w:t>access to</w:t>
      </w:r>
      <w:r>
        <w:rPr>
          <w:spacing w:val="26"/>
        </w:rPr>
        <w:t xml:space="preserve"> </w:t>
      </w:r>
      <w:r>
        <w:t xml:space="preserve">a </w:t>
      </w:r>
      <w:r>
        <w:rPr>
          <w:spacing w:val="-1"/>
        </w:rPr>
        <w:t>big</w:t>
      </w:r>
      <w:r>
        <w:t xml:space="preserve"> </w:t>
      </w:r>
      <w:r>
        <w:rPr>
          <w:spacing w:val="-1"/>
        </w:rPr>
        <w:t>sphere</w:t>
      </w:r>
      <w:r>
        <w:t xml:space="preserve"> </w:t>
      </w:r>
      <w:r>
        <w:rPr>
          <w:spacing w:val="-1"/>
        </w:rPr>
        <w:t>made</w:t>
      </w:r>
      <w:r>
        <w:t xml:space="preserve"> </w:t>
      </w:r>
      <w:r>
        <w:rPr>
          <w:spacing w:val="-1"/>
        </w:rPr>
        <w:t>of</w:t>
      </w:r>
      <w:r>
        <w:t xml:space="preserve"> </w:t>
      </w:r>
      <w:r>
        <w:rPr>
          <w:spacing w:val="-1"/>
        </w:rPr>
        <w:t>iron</w:t>
      </w:r>
      <w:r>
        <w:rPr>
          <w:spacing w:val="-2"/>
        </w:rPr>
        <w:t xml:space="preserve"> </w:t>
      </w:r>
      <w:r>
        <w:rPr>
          <w:spacing w:val="-1"/>
        </w:rPr>
        <w:t>railings.</w:t>
      </w:r>
      <w:r>
        <w:rPr>
          <w:spacing w:val="-2"/>
        </w:rPr>
        <w:t xml:space="preserve"> </w:t>
      </w:r>
      <w:r>
        <w:rPr>
          <w:spacing w:val="-1"/>
        </w:rPr>
        <w:t>Opening</w:t>
      </w:r>
      <w:r>
        <w:rPr>
          <w:spacing w:val="-2"/>
        </w:rPr>
        <w:t xml:space="preserve"> </w:t>
      </w:r>
      <w:r>
        <w:rPr>
          <w:spacing w:val="-1"/>
        </w:rPr>
        <w:t>the</w:t>
      </w:r>
      <w:r>
        <w:t xml:space="preserve"> </w:t>
      </w:r>
      <w:r>
        <w:rPr>
          <w:spacing w:val="-1"/>
        </w:rPr>
        <w:t>gate</w:t>
      </w:r>
      <w:r>
        <w:t xml:space="preserve"> I</w:t>
      </w:r>
      <w:r>
        <w:rPr>
          <w:spacing w:val="-2"/>
        </w:rPr>
        <w:t xml:space="preserve"> </w:t>
      </w:r>
      <w:r>
        <w:rPr>
          <w:spacing w:val="-1"/>
        </w:rPr>
        <w:t>could</w:t>
      </w:r>
      <w:r>
        <w:rPr>
          <w:spacing w:val="1"/>
        </w:rPr>
        <w:t xml:space="preserve"> </w:t>
      </w:r>
      <w:r>
        <w:rPr>
          <w:spacing w:val="-1"/>
        </w:rPr>
        <w:t>see</w:t>
      </w:r>
      <w:r>
        <w:rPr>
          <w:spacing w:val="29"/>
        </w:rPr>
        <w:t xml:space="preserve"> </w:t>
      </w:r>
      <w:r>
        <w:rPr>
          <w:spacing w:val="-1"/>
        </w:rPr>
        <w:t>clearly</w:t>
      </w:r>
      <w:r>
        <w:rPr>
          <w:spacing w:val="-3"/>
        </w:rPr>
        <w:t xml:space="preserve"> </w:t>
      </w:r>
      <w:r>
        <w:t>that</w:t>
      </w:r>
      <w:r>
        <w:rPr>
          <w:spacing w:val="-1"/>
        </w:rPr>
        <w:t xml:space="preserve"> </w:t>
      </w:r>
      <w:r>
        <w:t>this</w:t>
      </w:r>
      <w:r>
        <w:rPr>
          <w:spacing w:val="-1"/>
        </w:rPr>
        <w:t xml:space="preserve"> </w:t>
      </w:r>
      <w:r>
        <w:t>gate</w:t>
      </w:r>
      <w:r>
        <w:rPr>
          <w:spacing w:val="-1"/>
        </w:rPr>
        <w:t xml:space="preserve"> </w:t>
      </w:r>
      <w:r>
        <w:t>entered</w:t>
      </w:r>
      <w:r>
        <w:rPr>
          <w:spacing w:val="-1"/>
        </w:rPr>
        <w:t xml:space="preserve"> </w:t>
      </w:r>
      <w:r>
        <w:t>a</w:t>
      </w:r>
      <w:r>
        <w:rPr>
          <w:spacing w:val="1"/>
        </w:rPr>
        <w:t xml:space="preserve"> </w:t>
      </w:r>
      <w:r>
        <w:rPr>
          <w:spacing w:val="-1"/>
        </w:rPr>
        <w:t>world</w:t>
      </w:r>
      <w:r>
        <w:rPr>
          <w:spacing w:val="-2"/>
        </w:rPr>
        <w:t xml:space="preserve"> </w:t>
      </w:r>
      <w:r>
        <w:t xml:space="preserve">in </w:t>
      </w:r>
      <w:r>
        <w:rPr>
          <w:spacing w:val="-1"/>
        </w:rPr>
        <w:t>which</w:t>
      </w:r>
      <w:r>
        <w:t xml:space="preserve"> </w:t>
      </w:r>
      <w:r>
        <w:rPr>
          <w:spacing w:val="-1"/>
        </w:rPr>
        <w:t>Thomas</w:t>
      </w:r>
      <w:r>
        <w:t xml:space="preserve"> </w:t>
      </w:r>
      <w:r>
        <w:rPr>
          <w:spacing w:val="-1"/>
        </w:rPr>
        <w:t>Blair</w:t>
      </w:r>
      <w:r>
        <w:t xml:space="preserve"> </w:t>
      </w:r>
      <w:r>
        <w:rPr>
          <w:spacing w:val="-1"/>
        </w:rPr>
        <w:t>would</w:t>
      </w:r>
      <w:r>
        <w:rPr>
          <w:spacing w:val="23"/>
        </w:rPr>
        <w:t xml:space="preserve"> </w:t>
      </w:r>
      <w:r>
        <w:rPr>
          <w:spacing w:val="-1"/>
        </w:rPr>
        <w:t xml:space="preserve">burn </w:t>
      </w:r>
      <w:r>
        <w:t>the</w:t>
      </w:r>
      <w:r>
        <w:rPr>
          <w:spacing w:val="-1"/>
        </w:rPr>
        <w:t xml:space="preserve"> candle </w:t>
      </w:r>
      <w:r>
        <w:t xml:space="preserve">at </w:t>
      </w:r>
      <w:r>
        <w:rPr>
          <w:spacing w:val="-1"/>
        </w:rPr>
        <w:t>both</w:t>
      </w:r>
      <w:r>
        <w:t xml:space="preserve"> ends</w:t>
      </w:r>
      <w:r>
        <w:rPr>
          <w:spacing w:val="-1"/>
        </w:rPr>
        <w:t xml:space="preserve"> </w:t>
      </w:r>
      <w:r>
        <w:t>and</w:t>
      </w:r>
      <w:r>
        <w:rPr>
          <w:spacing w:val="-3"/>
        </w:rPr>
        <w:t xml:space="preserve"> </w:t>
      </w:r>
      <w:r>
        <w:t xml:space="preserve">get </w:t>
      </w:r>
      <w:r>
        <w:rPr>
          <w:spacing w:val="-1"/>
        </w:rPr>
        <w:t>sucked</w:t>
      </w:r>
      <w:r>
        <w:t xml:space="preserve"> </w:t>
      </w:r>
      <w:r>
        <w:rPr>
          <w:spacing w:val="-1"/>
        </w:rPr>
        <w:t xml:space="preserve">into </w:t>
      </w:r>
      <w:r>
        <w:t>a</w:t>
      </w:r>
      <w:r>
        <w:rPr>
          <w:spacing w:val="1"/>
        </w:rPr>
        <w:t xml:space="preserve"> </w:t>
      </w:r>
      <w:r>
        <w:rPr>
          <w:spacing w:val="-1"/>
        </w:rPr>
        <w:t xml:space="preserve">world </w:t>
      </w:r>
      <w:r>
        <w:t>that</w:t>
      </w:r>
      <w:r>
        <w:rPr>
          <w:spacing w:val="27"/>
        </w:rPr>
        <w:t xml:space="preserve"> </w:t>
      </w:r>
      <w:r>
        <w:rPr>
          <w:spacing w:val="-1"/>
        </w:rPr>
        <w:t>starts</w:t>
      </w:r>
      <w:r>
        <w:t xml:space="preserve"> </w:t>
      </w:r>
      <w:r>
        <w:rPr>
          <w:spacing w:val="-1"/>
        </w:rPr>
        <w:t>with</w:t>
      </w:r>
      <w:r>
        <w:t xml:space="preserve"> </w:t>
      </w:r>
      <w:r>
        <w:rPr>
          <w:spacing w:val="-1"/>
        </w:rPr>
        <w:t>simply</w:t>
      </w:r>
      <w:r>
        <w:rPr>
          <w:spacing w:val="-2"/>
        </w:rPr>
        <w:t xml:space="preserve"> </w:t>
      </w:r>
      <w:r>
        <w:t xml:space="preserve">not </w:t>
      </w:r>
      <w:r>
        <w:rPr>
          <w:spacing w:val="-1"/>
        </w:rPr>
        <w:t xml:space="preserve">caring about things </w:t>
      </w:r>
      <w:r>
        <w:t>and</w:t>
      </w:r>
      <w:r>
        <w:rPr>
          <w:spacing w:val="-1"/>
        </w:rPr>
        <w:t xml:space="preserve"> then</w:t>
      </w:r>
      <w:r>
        <w:t xml:space="preserve"> </w:t>
      </w:r>
      <w:r>
        <w:rPr>
          <w:spacing w:val="-1"/>
        </w:rPr>
        <w:t>progresses</w:t>
      </w:r>
      <w:r>
        <w:rPr>
          <w:spacing w:val="49"/>
        </w:rPr>
        <w:t xml:space="preserve"> </w:t>
      </w:r>
      <w:r>
        <w:rPr>
          <w:spacing w:val="-1"/>
        </w:rPr>
        <w:t>rapidly</w:t>
      </w:r>
      <w:r>
        <w:rPr>
          <w:spacing w:val="-2"/>
        </w:rPr>
        <w:t xml:space="preserve"> </w:t>
      </w:r>
      <w:r>
        <w:rPr>
          <w:spacing w:val="-1"/>
        </w:rPr>
        <w:t>to</w:t>
      </w:r>
      <w:r>
        <w:rPr>
          <w:spacing w:val="-2"/>
        </w:rPr>
        <w:t xml:space="preserve"> </w:t>
      </w:r>
      <w:r>
        <w:t>a</w:t>
      </w:r>
      <w:r>
        <w:rPr>
          <w:spacing w:val="-2"/>
        </w:rPr>
        <w:t xml:space="preserve"> </w:t>
      </w:r>
      <w:r>
        <w:rPr>
          <w:spacing w:val="-1"/>
        </w:rPr>
        <w:t>wastoid</w:t>
      </w:r>
      <w:r>
        <w:t xml:space="preserve"> </w:t>
      </w:r>
      <w:r>
        <w:rPr>
          <w:spacing w:val="-1"/>
        </w:rPr>
        <w:t>life</w:t>
      </w:r>
      <w:r>
        <w:t xml:space="preserve"> </w:t>
      </w:r>
      <w:r>
        <w:rPr>
          <w:spacing w:val="-1"/>
        </w:rPr>
        <w:t>of</w:t>
      </w:r>
      <w:r>
        <w:t xml:space="preserve"> </w:t>
      </w:r>
      <w:r>
        <w:rPr>
          <w:spacing w:val="-1"/>
        </w:rPr>
        <w:t>Sex,</w:t>
      </w:r>
      <w:r>
        <w:t xml:space="preserve"> </w:t>
      </w:r>
      <w:r>
        <w:rPr>
          <w:spacing w:val="-2"/>
        </w:rPr>
        <w:t>Drugs</w:t>
      </w:r>
      <w:r>
        <w:t xml:space="preserve"> </w:t>
      </w:r>
      <w:r>
        <w:rPr>
          <w:spacing w:val="-1"/>
        </w:rPr>
        <w:t>and</w:t>
      </w:r>
      <w:r>
        <w:t xml:space="preserve"> </w:t>
      </w:r>
      <w:r>
        <w:rPr>
          <w:spacing w:val="-1"/>
        </w:rPr>
        <w:t>Rock</w:t>
      </w:r>
      <w:r>
        <w:rPr>
          <w:spacing w:val="-2"/>
        </w:rPr>
        <w:t xml:space="preserve"> </w:t>
      </w:r>
      <w:r>
        <w:t xml:space="preserve">n </w:t>
      </w:r>
      <w:r>
        <w:rPr>
          <w:spacing w:val="-1"/>
        </w:rPr>
        <w:t>Roll;</w:t>
      </w:r>
      <w:r>
        <w:rPr>
          <w:spacing w:val="-2"/>
        </w:rPr>
        <w:t xml:space="preserve"> </w:t>
      </w:r>
      <w:r>
        <w:t>and</w:t>
      </w:r>
      <w:r>
        <w:rPr>
          <w:spacing w:val="-2"/>
        </w:rPr>
        <w:t xml:space="preserve"> </w:t>
      </w:r>
      <w:r>
        <w:rPr>
          <w:spacing w:val="-1"/>
        </w:rPr>
        <w:t>all</w:t>
      </w:r>
      <w:r>
        <w:rPr>
          <w:spacing w:val="-2"/>
        </w:rPr>
        <w:t xml:space="preserve"> </w:t>
      </w:r>
      <w:r>
        <w:rPr>
          <w:spacing w:val="-1"/>
        </w:rPr>
        <w:t>this</w:t>
      </w:r>
      <w:r>
        <w:rPr>
          <w:spacing w:val="44"/>
        </w:rPr>
        <w:t xml:space="preserve"> </w:t>
      </w:r>
      <w:r>
        <w:rPr>
          <w:spacing w:val="-1"/>
        </w:rPr>
        <w:t>due</w:t>
      </w:r>
      <w:r>
        <w:t xml:space="preserve"> to</w:t>
      </w:r>
      <w:r>
        <w:rPr>
          <w:spacing w:val="-2"/>
        </w:rPr>
        <w:t xml:space="preserve"> </w:t>
      </w:r>
      <w:r>
        <w:t xml:space="preserve">an </w:t>
      </w:r>
      <w:r>
        <w:rPr>
          <w:spacing w:val="-1"/>
        </w:rPr>
        <w:t>Inner</w:t>
      </w:r>
      <w:r>
        <w:rPr>
          <w:spacing w:val="1"/>
        </w:rPr>
        <w:t xml:space="preserve"> </w:t>
      </w:r>
      <w:r>
        <w:rPr>
          <w:spacing w:val="-1"/>
        </w:rPr>
        <w:t>Child</w:t>
      </w:r>
      <w:r>
        <w:rPr>
          <w:spacing w:val="-2"/>
        </w:rPr>
        <w:t xml:space="preserve"> </w:t>
      </w:r>
      <w:r>
        <w:rPr>
          <w:spacing w:val="-1"/>
        </w:rPr>
        <w:t>that</w:t>
      </w:r>
      <w:r>
        <w:t xml:space="preserve"> </w:t>
      </w:r>
      <w:r>
        <w:rPr>
          <w:spacing w:val="-1"/>
        </w:rPr>
        <w:t>said</w:t>
      </w:r>
      <w:r>
        <w:rPr>
          <w:spacing w:val="-2"/>
        </w:rPr>
        <w:t xml:space="preserve"> </w:t>
      </w:r>
      <w:r>
        <w:t>to</w:t>
      </w:r>
      <w:r>
        <w:rPr>
          <w:spacing w:val="-1"/>
        </w:rPr>
        <w:t xml:space="preserve"> </w:t>
      </w:r>
      <w:r>
        <w:t>me,</w:t>
      </w:r>
      <w:r>
        <w:rPr>
          <w:spacing w:val="-1"/>
        </w:rPr>
        <w:t xml:space="preserve"> "Fu*k</w:t>
      </w:r>
      <w:r>
        <w:rPr>
          <w:spacing w:val="1"/>
        </w:rPr>
        <w:t xml:space="preserve"> </w:t>
      </w:r>
      <w:r>
        <w:t>It!</w:t>
      </w:r>
      <w:r>
        <w:rPr>
          <w:spacing w:val="-1"/>
        </w:rPr>
        <w:t xml:space="preserve"> </w:t>
      </w:r>
      <w:r>
        <w:t>Why</w:t>
      </w:r>
      <w:r>
        <w:rPr>
          <w:spacing w:val="-1"/>
        </w:rPr>
        <w:t xml:space="preserve"> bother? </w:t>
      </w:r>
      <w:r>
        <w:t>I</w:t>
      </w:r>
      <w:r>
        <w:rPr>
          <w:spacing w:val="-1"/>
        </w:rPr>
        <w:t xml:space="preserve"> don't</w:t>
      </w:r>
      <w:r>
        <w:rPr>
          <w:spacing w:val="27"/>
        </w:rPr>
        <w:t xml:space="preserve"> </w:t>
      </w:r>
      <w:r>
        <w:rPr>
          <w:spacing w:val="-1"/>
        </w:rPr>
        <w:t>care!</w:t>
      </w:r>
      <w:r>
        <w:rPr>
          <w:spacing w:val="-3"/>
        </w:rPr>
        <w:t xml:space="preserve"> </w:t>
      </w:r>
      <w:r>
        <w:t>Who</w:t>
      </w:r>
      <w:r>
        <w:rPr>
          <w:spacing w:val="-2"/>
        </w:rPr>
        <w:t xml:space="preserve"> </w:t>
      </w:r>
      <w:r>
        <w:rPr>
          <w:spacing w:val="-1"/>
        </w:rPr>
        <w:t>cares</w:t>
      </w:r>
      <w:r>
        <w:t xml:space="preserve"> </w:t>
      </w:r>
      <w:r>
        <w:rPr>
          <w:spacing w:val="-1"/>
        </w:rPr>
        <w:t>if</w:t>
      </w:r>
      <w:r>
        <w:t xml:space="preserve"> </w:t>
      </w:r>
      <w:r>
        <w:rPr>
          <w:spacing w:val="-1"/>
        </w:rPr>
        <w:t>it's</w:t>
      </w:r>
      <w:r>
        <w:t xml:space="preserve"> a </w:t>
      </w:r>
      <w:r>
        <w:rPr>
          <w:spacing w:val="-1"/>
        </w:rPr>
        <w:t>knife</w:t>
      </w:r>
      <w:r>
        <w:t xml:space="preserve"> </w:t>
      </w:r>
      <w:r>
        <w:rPr>
          <w:spacing w:val="-1"/>
        </w:rPr>
        <w:t>and</w:t>
      </w:r>
      <w:r>
        <w:rPr>
          <w:spacing w:val="-2"/>
        </w:rPr>
        <w:t xml:space="preserve"> </w:t>
      </w:r>
      <w:r>
        <w:rPr>
          <w:spacing w:val="-1"/>
        </w:rPr>
        <w:t>not</w:t>
      </w:r>
      <w:r>
        <w:t xml:space="preserve"> a </w:t>
      </w:r>
      <w:r>
        <w:rPr>
          <w:spacing w:val="-1"/>
        </w:rPr>
        <w:t>spoon</w:t>
      </w:r>
      <w:r>
        <w:t xml:space="preserve"> </w:t>
      </w:r>
      <w:r>
        <w:rPr>
          <w:spacing w:val="-1"/>
        </w:rPr>
        <w:t>in</w:t>
      </w:r>
      <w:r>
        <w:rPr>
          <w:spacing w:val="-2"/>
        </w:rPr>
        <w:t xml:space="preserve"> </w:t>
      </w:r>
      <w:r>
        <w:rPr>
          <w:spacing w:val="-1"/>
        </w:rPr>
        <w:t>the</w:t>
      </w:r>
      <w:r>
        <w:t xml:space="preserve"> </w:t>
      </w:r>
      <w:r>
        <w:rPr>
          <w:spacing w:val="-1"/>
        </w:rPr>
        <w:t>honey</w:t>
      </w:r>
      <w:r>
        <w:rPr>
          <w:spacing w:val="-2"/>
        </w:rPr>
        <w:t xml:space="preserve"> </w:t>
      </w:r>
      <w:r>
        <w:rPr>
          <w:spacing w:val="-1"/>
        </w:rPr>
        <w:t>pot,</w:t>
      </w:r>
      <w:r>
        <w:rPr>
          <w:spacing w:val="-2"/>
        </w:rPr>
        <w:t xml:space="preserve"> </w:t>
      </w:r>
      <w:r>
        <w:rPr>
          <w:spacing w:val="-1"/>
        </w:rPr>
        <w:t>and</w:t>
      </w:r>
      <w:r>
        <w:rPr>
          <w:spacing w:val="42"/>
        </w:rPr>
        <w:t xml:space="preserve"> </w:t>
      </w:r>
      <w:r>
        <w:rPr>
          <w:spacing w:val="-1"/>
        </w:rPr>
        <w:t>who</w:t>
      </w:r>
      <w:r>
        <w:t xml:space="preserve"> </w:t>
      </w:r>
      <w:r>
        <w:rPr>
          <w:spacing w:val="-1"/>
        </w:rPr>
        <w:t>cares</w:t>
      </w:r>
      <w:r>
        <w:t xml:space="preserve"> </w:t>
      </w:r>
      <w:r>
        <w:rPr>
          <w:spacing w:val="-1"/>
        </w:rPr>
        <w:t>if</w:t>
      </w:r>
      <w:r>
        <w:rPr>
          <w:spacing w:val="-2"/>
        </w:rPr>
        <w:t xml:space="preserve"> </w:t>
      </w:r>
      <w:r>
        <w:rPr>
          <w:spacing w:val="-1"/>
        </w:rPr>
        <w:t>the</w:t>
      </w:r>
      <w:r>
        <w:t xml:space="preserve"> </w:t>
      </w:r>
      <w:r>
        <w:rPr>
          <w:spacing w:val="-1"/>
        </w:rPr>
        <w:t>knife</w:t>
      </w:r>
      <w:r>
        <w:rPr>
          <w:spacing w:val="1"/>
        </w:rPr>
        <w:t xml:space="preserve"> </w:t>
      </w:r>
      <w:r>
        <w:rPr>
          <w:spacing w:val="-1"/>
        </w:rPr>
        <w:t>leaves</w:t>
      </w:r>
      <w:r>
        <w:t xml:space="preserve"> </w:t>
      </w:r>
      <w:r>
        <w:rPr>
          <w:spacing w:val="-2"/>
        </w:rPr>
        <w:t>lumps</w:t>
      </w:r>
      <w:r>
        <w:rPr>
          <w:spacing w:val="1"/>
        </w:rPr>
        <w:t xml:space="preserve"> </w:t>
      </w:r>
      <w:r>
        <w:rPr>
          <w:spacing w:val="-1"/>
        </w:rPr>
        <w:t>of</w:t>
      </w:r>
      <w:r>
        <w:t xml:space="preserve"> </w:t>
      </w:r>
      <w:r>
        <w:rPr>
          <w:spacing w:val="-2"/>
        </w:rPr>
        <w:t>butter</w:t>
      </w:r>
      <w:r>
        <w:t xml:space="preserve"> </w:t>
      </w:r>
      <w:r>
        <w:rPr>
          <w:spacing w:val="-1"/>
        </w:rPr>
        <w:t>in</w:t>
      </w:r>
      <w:r>
        <w:rPr>
          <w:spacing w:val="-2"/>
        </w:rPr>
        <w:t xml:space="preserve"> </w:t>
      </w:r>
      <w:r>
        <w:rPr>
          <w:spacing w:val="-1"/>
        </w:rPr>
        <w:t>the</w:t>
      </w:r>
      <w:r>
        <w:t xml:space="preserve"> </w:t>
      </w:r>
      <w:r>
        <w:rPr>
          <w:spacing w:val="-1"/>
        </w:rPr>
        <w:t>honey</w:t>
      </w:r>
      <w:r>
        <w:rPr>
          <w:spacing w:val="-2"/>
        </w:rPr>
        <w:t xml:space="preserve"> </w:t>
      </w:r>
      <w:r>
        <w:rPr>
          <w:spacing w:val="-1"/>
        </w:rPr>
        <w:t>pot!!?</w:t>
      </w:r>
      <w:r>
        <w:rPr>
          <w:spacing w:val="-2"/>
        </w:rPr>
        <w:t xml:space="preserve"> </w:t>
      </w:r>
      <w:r>
        <w:rPr>
          <w:spacing w:val="-1"/>
        </w:rPr>
        <w:t>It's</w:t>
      </w:r>
      <w:r>
        <w:rPr>
          <w:spacing w:val="53"/>
        </w:rPr>
        <w:t xml:space="preserve"> </w:t>
      </w:r>
      <w:r>
        <w:rPr>
          <w:spacing w:val="-1"/>
        </w:rPr>
        <w:t>funny</w:t>
      </w:r>
      <w:r>
        <w:rPr>
          <w:spacing w:val="-2"/>
        </w:rPr>
        <w:t xml:space="preserve"> </w:t>
      </w:r>
      <w:r>
        <w:t>and</w:t>
      </w:r>
      <w:r>
        <w:rPr>
          <w:spacing w:val="-2"/>
        </w:rPr>
        <w:t xml:space="preserve"> </w:t>
      </w:r>
      <w:r>
        <w:rPr>
          <w:spacing w:val="-1"/>
        </w:rPr>
        <w:t>makes</w:t>
      </w:r>
      <w:r>
        <w:t xml:space="preserve"> </w:t>
      </w:r>
      <w:r>
        <w:rPr>
          <w:spacing w:val="-2"/>
        </w:rPr>
        <w:t>me</w:t>
      </w:r>
      <w:r>
        <w:rPr>
          <w:spacing w:val="1"/>
        </w:rPr>
        <w:t xml:space="preserve"> </w:t>
      </w:r>
      <w:r>
        <w:t>look</w:t>
      </w:r>
      <w:r>
        <w:rPr>
          <w:spacing w:val="-1"/>
        </w:rPr>
        <w:t xml:space="preserve"> good."</w:t>
      </w:r>
    </w:p>
    <w:p w:rsidR="00EA20B7" w:rsidRDefault="00877DD6">
      <w:pPr>
        <w:pStyle w:val="Corpodetexto"/>
        <w:spacing w:before="118"/>
        <w:rPr>
          <w:rFonts w:cs="Lucida Sans"/>
        </w:rPr>
      </w:pPr>
      <w:r>
        <w:rPr>
          <w:b/>
        </w:rPr>
        <w:t>"Seal</w:t>
      </w:r>
      <w:r>
        <w:rPr>
          <w:b/>
          <w:spacing w:val="-2"/>
        </w:rPr>
        <w:t xml:space="preserve"> </w:t>
      </w:r>
      <w:r>
        <w:rPr>
          <w:b/>
        </w:rPr>
        <w:t>the</w:t>
      </w:r>
      <w:r>
        <w:rPr>
          <w:b/>
          <w:spacing w:val="-1"/>
        </w:rPr>
        <w:t xml:space="preserve"> </w:t>
      </w:r>
      <w:r>
        <w:rPr>
          <w:b/>
        </w:rPr>
        <w:t>door</w:t>
      </w:r>
      <w:r>
        <w:rPr>
          <w:b/>
          <w:spacing w:val="-2"/>
        </w:rPr>
        <w:t xml:space="preserve"> </w:t>
      </w:r>
      <w:r>
        <w:rPr>
          <w:b/>
          <w:spacing w:val="-1"/>
        </w:rPr>
        <w:t>where evil dwells"</w:t>
      </w:r>
    </w:p>
    <w:p w:rsidR="00EA20B7" w:rsidRDefault="00877DD6">
      <w:pPr>
        <w:pStyle w:val="Corpodetexto"/>
        <w:spacing w:before="122"/>
        <w:ind w:right="226"/>
      </w:pPr>
      <w:r>
        <w:rPr>
          <w:spacing w:val="-1"/>
        </w:rPr>
        <w:t>It</w:t>
      </w:r>
      <w:r>
        <w:rPr>
          <w:spacing w:val="2"/>
        </w:rPr>
        <w:t xml:space="preserve"> </w:t>
      </w:r>
      <w:r>
        <w:rPr>
          <w:spacing w:val="-2"/>
        </w:rPr>
        <w:t>was</w:t>
      </w:r>
      <w:r>
        <w:t xml:space="preserve"> clear</w:t>
      </w:r>
      <w:r>
        <w:rPr>
          <w:spacing w:val="-1"/>
        </w:rPr>
        <w:t xml:space="preserve"> </w:t>
      </w:r>
      <w:r>
        <w:t xml:space="preserve">to </w:t>
      </w:r>
      <w:r>
        <w:rPr>
          <w:spacing w:val="-2"/>
        </w:rPr>
        <w:t>me</w:t>
      </w:r>
      <w:r>
        <w:t xml:space="preserve"> </w:t>
      </w:r>
      <w:r>
        <w:rPr>
          <w:spacing w:val="-1"/>
        </w:rPr>
        <w:t>that the</w:t>
      </w:r>
      <w:r>
        <w:t xml:space="preserve"> </w:t>
      </w:r>
      <w:r>
        <w:rPr>
          <w:spacing w:val="-2"/>
        </w:rPr>
        <w:t>wrought</w:t>
      </w:r>
      <w:r>
        <w:t xml:space="preserve"> iron</w:t>
      </w:r>
      <w:r>
        <w:rPr>
          <w:spacing w:val="-1"/>
        </w:rPr>
        <w:t xml:space="preserve"> sphere</w:t>
      </w:r>
      <w:r>
        <w:t xml:space="preserve"> </w:t>
      </w:r>
      <w:r>
        <w:rPr>
          <w:spacing w:val="-1"/>
        </w:rPr>
        <w:t>could</w:t>
      </w:r>
      <w:r>
        <w:t xml:space="preserve"> not </w:t>
      </w:r>
      <w:r>
        <w:rPr>
          <w:spacing w:val="-1"/>
        </w:rPr>
        <w:t>be</w:t>
      </w:r>
      <w:r>
        <w:rPr>
          <w:spacing w:val="41"/>
        </w:rPr>
        <w:t xml:space="preserve"> </w:t>
      </w:r>
      <w:r>
        <w:rPr>
          <w:spacing w:val="-1"/>
        </w:rPr>
        <w:t>grounded,</w:t>
      </w:r>
      <w:r>
        <w:rPr>
          <w:spacing w:val="-2"/>
        </w:rPr>
        <w:t xml:space="preserve"> </w:t>
      </w:r>
      <w:r>
        <w:t>as</w:t>
      </w:r>
      <w:r>
        <w:rPr>
          <w:spacing w:val="-1"/>
        </w:rPr>
        <w:t xml:space="preserve"> </w:t>
      </w:r>
      <w:r>
        <w:t xml:space="preserve">this </w:t>
      </w:r>
      <w:r>
        <w:rPr>
          <w:spacing w:val="-1"/>
        </w:rPr>
        <w:t xml:space="preserve">represented </w:t>
      </w:r>
      <w:r>
        <w:t>the</w:t>
      </w:r>
      <w:r>
        <w:rPr>
          <w:spacing w:val="1"/>
        </w:rPr>
        <w:t xml:space="preserve"> </w:t>
      </w:r>
      <w:r>
        <w:rPr>
          <w:spacing w:val="-1"/>
        </w:rPr>
        <w:t>world</w:t>
      </w:r>
      <w:r>
        <w:rPr>
          <w:spacing w:val="-3"/>
        </w:rPr>
        <w:t xml:space="preserve"> </w:t>
      </w:r>
      <w:r>
        <w:t xml:space="preserve">and </w:t>
      </w:r>
      <w:r>
        <w:rPr>
          <w:spacing w:val="-1"/>
        </w:rPr>
        <w:t>what</w:t>
      </w:r>
      <w:r>
        <w:t xml:space="preserve"> </w:t>
      </w:r>
      <w:r>
        <w:rPr>
          <w:spacing w:val="-1"/>
        </w:rPr>
        <w:t>faces</w:t>
      </w:r>
      <w:r>
        <w:rPr>
          <w:spacing w:val="-2"/>
        </w:rPr>
        <w:t xml:space="preserve"> </w:t>
      </w:r>
      <w:r>
        <w:rPr>
          <w:spacing w:val="-1"/>
        </w:rPr>
        <w:t>us</w:t>
      </w:r>
      <w:r>
        <w:t xml:space="preserve"> each</w:t>
      </w:r>
      <w:r>
        <w:rPr>
          <w:spacing w:val="39"/>
        </w:rPr>
        <w:t xml:space="preserve"> </w:t>
      </w:r>
      <w:r>
        <w:t>day</w:t>
      </w:r>
      <w:r>
        <w:rPr>
          <w:spacing w:val="-2"/>
        </w:rPr>
        <w:t xml:space="preserve"> </w:t>
      </w:r>
      <w:r>
        <w:t>of</w:t>
      </w:r>
      <w:r>
        <w:rPr>
          <w:spacing w:val="-1"/>
        </w:rPr>
        <w:t xml:space="preserve"> our</w:t>
      </w:r>
      <w:r>
        <w:t xml:space="preserve"> lives. </w:t>
      </w:r>
      <w:r>
        <w:rPr>
          <w:spacing w:val="-1"/>
        </w:rPr>
        <w:t xml:space="preserve">The key, </w:t>
      </w:r>
      <w:r>
        <w:t>on</w:t>
      </w:r>
      <w:r>
        <w:rPr>
          <w:spacing w:val="-1"/>
        </w:rPr>
        <w:t xml:space="preserve"> the</w:t>
      </w:r>
      <w:r>
        <w:t xml:space="preserve"> </w:t>
      </w:r>
      <w:r>
        <w:rPr>
          <w:spacing w:val="-1"/>
        </w:rPr>
        <w:t>other hand,</w:t>
      </w:r>
      <w:r>
        <w:rPr>
          <w:spacing w:val="-2"/>
        </w:rPr>
        <w:t xml:space="preserve"> </w:t>
      </w:r>
      <w:r>
        <w:rPr>
          <w:spacing w:val="-1"/>
        </w:rPr>
        <w:t>once</w:t>
      </w:r>
      <w:r>
        <w:t xml:space="preserve"> </w:t>
      </w:r>
      <w:r>
        <w:rPr>
          <w:spacing w:val="-1"/>
        </w:rPr>
        <w:t>used</w:t>
      </w:r>
      <w:r>
        <w:rPr>
          <w:spacing w:val="-3"/>
        </w:rPr>
        <w:t xml:space="preserve"> </w:t>
      </w:r>
      <w:r>
        <w:t xml:space="preserve">to </w:t>
      </w:r>
      <w:r>
        <w:rPr>
          <w:spacing w:val="-1"/>
        </w:rPr>
        <w:t>lock</w:t>
      </w:r>
      <w:r>
        <w:t xml:space="preserve"> </w:t>
      </w:r>
      <w:r>
        <w:rPr>
          <w:spacing w:val="-1"/>
        </w:rPr>
        <w:t>the</w:t>
      </w:r>
      <w:r>
        <w:rPr>
          <w:spacing w:val="35"/>
        </w:rPr>
        <w:t xml:space="preserve"> </w:t>
      </w:r>
      <w:r>
        <w:t>gate</w:t>
      </w:r>
      <w:r>
        <w:rPr>
          <w:spacing w:val="-1"/>
        </w:rPr>
        <w:t xml:space="preserve"> </w:t>
      </w:r>
      <w:r>
        <w:t xml:space="preserve">and </w:t>
      </w:r>
      <w:r>
        <w:rPr>
          <w:spacing w:val="-1"/>
        </w:rPr>
        <w:t>"seal the</w:t>
      </w:r>
      <w:r>
        <w:t xml:space="preserve"> </w:t>
      </w:r>
      <w:r>
        <w:rPr>
          <w:spacing w:val="-1"/>
        </w:rPr>
        <w:t>door where evil</w:t>
      </w:r>
      <w:r>
        <w:t xml:space="preserve"> </w:t>
      </w:r>
      <w:r>
        <w:rPr>
          <w:spacing w:val="-1"/>
        </w:rPr>
        <w:t xml:space="preserve">dwells", </w:t>
      </w:r>
      <w:r>
        <w:t>had</w:t>
      </w:r>
      <w:r>
        <w:rPr>
          <w:spacing w:val="-3"/>
        </w:rPr>
        <w:t xml:space="preserve"> </w:t>
      </w:r>
      <w:r>
        <w:t xml:space="preserve">to </w:t>
      </w:r>
      <w:r>
        <w:rPr>
          <w:spacing w:val="-1"/>
        </w:rPr>
        <w:t>be</w:t>
      </w:r>
      <w:r>
        <w:t xml:space="preserve"> </w:t>
      </w:r>
      <w:r>
        <w:rPr>
          <w:spacing w:val="-1"/>
        </w:rPr>
        <w:t>grounded.</w:t>
      </w:r>
    </w:p>
    <w:p w:rsidR="00EA20B7" w:rsidRDefault="00877DD6">
      <w:pPr>
        <w:pStyle w:val="Corpodetexto"/>
        <w:rPr>
          <w:rFonts w:cs="Lucida Sans"/>
        </w:rPr>
      </w:pPr>
      <w:r>
        <w:rPr>
          <w:b/>
          <w:spacing w:val="-1"/>
        </w:rPr>
        <w:t>Energy</w:t>
      </w:r>
      <w:r>
        <w:rPr>
          <w:b/>
          <w:spacing w:val="-2"/>
        </w:rPr>
        <w:t xml:space="preserve"> </w:t>
      </w:r>
      <w:r>
        <w:rPr>
          <w:b/>
          <w:spacing w:val="-1"/>
        </w:rPr>
        <w:t>Enhancement</w:t>
      </w:r>
      <w:r>
        <w:rPr>
          <w:b/>
          <w:spacing w:val="-2"/>
        </w:rPr>
        <w:t xml:space="preserve"> </w:t>
      </w:r>
      <w:r>
        <w:rPr>
          <w:b/>
          <w:spacing w:val="-1"/>
        </w:rPr>
        <w:t>and the white light</w:t>
      </w:r>
      <w:r>
        <w:rPr>
          <w:b/>
          <w:spacing w:val="1"/>
        </w:rPr>
        <w:t xml:space="preserve"> </w:t>
      </w:r>
      <w:r>
        <w:rPr>
          <w:b/>
          <w:spacing w:val="-1"/>
        </w:rPr>
        <w:t>of</w:t>
      </w:r>
      <w:r>
        <w:rPr>
          <w:b/>
          <w:spacing w:val="-2"/>
        </w:rPr>
        <w:t xml:space="preserve"> Samadhi</w:t>
      </w:r>
    </w:p>
    <w:p w:rsidR="00EA20B7" w:rsidRDefault="00877DD6">
      <w:pPr>
        <w:pStyle w:val="Corpodetexto"/>
        <w:spacing w:before="120"/>
        <w:ind w:right="226"/>
      </w:pPr>
      <w:r>
        <w:t>I</w:t>
      </w:r>
      <w:r>
        <w:rPr>
          <w:spacing w:val="-1"/>
        </w:rPr>
        <w:t xml:space="preserve"> directed</w:t>
      </w:r>
      <w:r>
        <w:rPr>
          <w:spacing w:val="-2"/>
        </w:rPr>
        <w:t xml:space="preserve"> </w:t>
      </w:r>
      <w:r>
        <w:rPr>
          <w:spacing w:val="-1"/>
        </w:rPr>
        <w:t>energies</w:t>
      </w:r>
      <w:r>
        <w:t xml:space="preserve"> I</w:t>
      </w:r>
      <w:r>
        <w:rPr>
          <w:spacing w:val="-1"/>
        </w:rPr>
        <w:t xml:space="preserve"> had</w:t>
      </w:r>
      <w:r>
        <w:rPr>
          <w:spacing w:val="-2"/>
        </w:rPr>
        <w:t xml:space="preserve"> </w:t>
      </w:r>
      <w:r>
        <w:rPr>
          <w:spacing w:val="-1"/>
        </w:rPr>
        <w:t>gathered from</w:t>
      </w:r>
      <w:r>
        <w:rPr>
          <w:spacing w:val="-2"/>
        </w:rPr>
        <w:t xml:space="preserve"> </w:t>
      </w:r>
      <w:r>
        <w:rPr>
          <w:spacing w:val="-1"/>
        </w:rPr>
        <w:t>the</w:t>
      </w:r>
      <w:r>
        <w:rPr>
          <w:spacing w:val="1"/>
        </w:rPr>
        <w:t xml:space="preserve"> </w:t>
      </w:r>
      <w:r>
        <w:rPr>
          <w:spacing w:val="-2"/>
        </w:rPr>
        <w:t>white</w:t>
      </w:r>
      <w:r>
        <w:t xml:space="preserve"> </w:t>
      </w:r>
      <w:r>
        <w:rPr>
          <w:spacing w:val="-1"/>
        </w:rPr>
        <w:t>light</w:t>
      </w:r>
      <w:r>
        <w:rPr>
          <w:spacing w:val="-2"/>
        </w:rPr>
        <w:t xml:space="preserve"> </w:t>
      </w:r>
      <w:r>
        <w:rPr>
          <w:spacing w:val="-1"/>
        </w:rPr>
        <w:t>above</w:t>
      </w:r>
      <w:r>
        <w:t xml:space="preserve"> </w:t>
      </w:r>
      <w:r>
        <w:rPr>
          <w:spacing w:val="-1"/>
        </w:rPr>
        <w:t>to</w:t>
      </w:r>
      <w:r>
        <w:rPr>
          <w:spacing w:val="36"/>
        </w:rPr>
        <w:t xml:space="preserve"> </w:t>
      </w:r>
      <w:r>
        <w:rPr>
          <w:spacing w:val="-1"/>
        </w:rPr>
        <w:t>dissolve this</w:t>
      </w:r>
      <w:r>
        <w:rPr>
          <w:spacing w:val="-3"/>
        </w:rPr>
        <w:t xml:space="preserve"> </w:t>
      </w:r>
      <w:r>
        <w:rPr>
          <w:spacing w:val="-1"/>
        </w:rPr>
        <w:t>key, and although</w:t>
      </w:r>
      <w:r>
        <w:rPr>
          <w:spacing w:val="-2"/>
        </w:rPr>
        <w:t xml:space="preserve"> </w:t>
      </w:r>
      <w:r>
        <w:rPr>
          <w:spacing w:val="-1"/>
        </w:rPr>
        <w:t>there</w:t>
      </w:r>
      <w:r>
        <w:rPr>
          <w:spacing w:val="1"/>
        </w:rPr>
        <w:t xml:space="preserve"> </w:t>
      </w:r>
      <w:r>
        <w:rPr>
          <w:spacing w:val="-2"/>
        </w:rPr>
        <w:t>was</w:t>
      </w:r>
      <w:r>
        <w:t xml:space="preserve"> </w:t>
      </w:r>
      <w:r>
        <w:rPr>
          <w:spacing w:val="-1"/>
        </w:rPr>
        <w:t>much</w:t>
      </w:r>
      <w:r>
        <w:t xml:space="preserve"> </w:t>
      </w:r>
      <w:r>
        <w:rPr>
          <w:spacing w:val="-1"/>
        </w:rPr>
        <w:t>resistance,</w:t>
      </w:r>
      <w:r>
        <w:t xml:space="preserve"> now</w:t>
      </w:r>
      <w:r>
        <w:rPr>
          <w:spacing w:val="27"/>
        </w:rPr>
        <w:t xml:space="preserve"> </w:t>
      </w:r>
      <w:r>
        <w:rPr>
          <w:spacing w:val="-1"/>
        </w:rPr>
        <w:t xml:space="preserve">with the techniques </w:t>
      </w:r>
      <w:r>
        <w:t>of</w:t>
      </w:r>
      <w:r>
        <w:rPr>
          <w:spacing w:val="-1"/>
        </w:rPr>
        <w:t xml:space="preserve"> Energy</w:t>
      </w:r>
      <w:r>
        <w:rPr>
          <w:spacing w:val="-2"/>
        </w:rPr>
        <w:t xml:space="preserve"> </w:t>
      </w:r>
      <w:r>
        <w:rPr>
          <w:spacing w:val="-1"/>
        </w:rPr>
        <w:t xml:space="preserve">Enhancement, </w:t>
      </w:r>
      <w:r>
        <w:t xml:space="preserve">I </w:t>
      </w:r>
      <w:r>
        <w:rPr>
          <w:spacing w:val="-2"/>
        </w:rPr>
        <w:t>was</w:t>
      </w:r>
      <w:r>
        <w:t xml:space="preserve"> </w:t>
      </w:r>
      <w:r>
        <w:rPr>
          <w:spacing w:val="-1"/>
        </w:rPr>
        <w:t xml:space="preserve">able </w:t>
      </w:r>
      <w:r>
        <w:t xml:space="preserve">to </w:t>
      </w:r>
      <w:r>
        <w:rPr>
          <w:spacing w:val="-1"/>
        </w:rPr>
        <w:t>source</w:t>
      </w:r>
      <w:r>
        <w:rPr>
          <w:spacing w:val="43"/>
        </w:rPr>
        <w:t xml:space="preserve"> </w:t>
      </w:r>
      <w:r>
        <w:rPr>
          <w:spacing w:val="-1"/>
        </w:rPr>
        <w:t>and</w:t>
      </w:r>
      <w:r>
        <w:t xml:space="preserve"> </w:t>
      </w:r>
      <w:r>
        <w:rPr>
          <w:spacing w:val="-1"/>
        </w:rPr>
        <w:t>use</w:t>
      </w:r>
      <w:r>
        <w:t xml:space="preserve"> </w:t>
      </w:r>
      <w:r>
        <w:rPr>
          <w:spacing w:val="-1"/>
        </w:rPr>
        <w:t>the white</w:t>
      </w:r>
      <w:r>
        <w:rPr>
          <w:spacing w:val="1"/>
        </w:rPr>
        <w:t xml:space="preserve"> </w:t>
      </w:r>
      <w:r>
        <w:rPr>
          <w:spacing w:val="-1"/>
        </w:rPr>
        <w:t>light of</w:t>
      </w:r>
      <w:r>
        <w:t xml:space="preserve"> </w:t>
      </w:r>
      <w:r>
        <w:rPr>
          <w:spacing w:val="-1"/>
        </w:rPr>
        <w:t>Samadhi,</w:t>
      </w:r>
      <w:r>
        <w:t xml:space="preserve"> I</w:t>
      </w:r>
      <w:r>
        <w:rPr>
          <w:spacing w:val="-1"/>
        </w:rPr>
        <w:t xml:space="preserve"> </w:t>
      </w:r>
      <w:r>
        <w:rPr>
          <w:spacing w:val="-2"/>
        </w:rPr>
        <w:t>was</w:t>
      </w:r>
      <w:r>
        <w:t xml:space="preserve"> </w:t>
      </w:r>
      <w:r>
        <w:rPr>
          <w:spacing w:val="-1"/>
        </w:rPr>
        <w:t>able</w:t>
      </w:r>
      <w:r>
        <w:t xml:space="preserve"> </w:t>
      </w:r>
      <w:r>
        <w:rPr>
          <w:spacing w:val="-1"/>
        </w:rPr>
        <w:t xml:space="preserve">to ground </w:t>
      </w:r>
      <w:r>
        <w:t>the</w:t>
      </w:r>
      <w:r>
        <w:rPr>
          <w:spacing w:val="-1"/>
        </w:rPr>
        <w:t xml:space="preserve"> entire</w:t>
      </w:r>
      <w:r>
        <w:rPr>
          <w:spacing w:val="25"/>
        </w:rPr>
        <w:t xml:space="preserve"> </w:t>
      </w:r>
      <w:r>
        <w:rPr>
          <w:spacing w:val="-1"/>
        </w:rPr>
        <w:t>situation</w:t>
      </w:r>
      <w:r>
        <w:rPr>
          <w:spacing w:val="-2"/>
        </w:rPr>
        <w:t xml:space="preserve"> </w:t>
      </w:r>
      <w:r>
        <w:rPr>
          <w:spacing w:val="-1"/>
        </w:rPr>
        <w:t>and</w:t>
      </w:r>
      <w:r>
        <w:t xml:space="preserve"> </w:t>
      </w:r>
      <w:r>
        <w:rPr>
          <w:spacing w:val="-1"/>
        </w:rPr>
        <w:t>fuse</w:t>
      </w:r>
      <w:r>
        <w:t xml:space="preserve"> the</w:t>
      </w:r>
      <w:r>
        <w:t xml:space="preserve"> </w:t>
      </w:r>
      <w:r>
        <w:rPr>
          <w:spacing w:val="-1"/>
        </w:rPr>
        <w:t>Inner</w:t>
      </w:r>
      <w:r>
        <w:t xml:space="preserve"> </w:t>
      </w:r>
      <w:r>
        <w:rPr>
          <w:spacing w:val="-1"/>
        </w:rPr>
        <w:t>Child</w:t>
      </w:r>
      <w:r>
        <w:t xml:space="preserve"> </w:t>
      </w:r>
      <w:r>
        <w:rPr>
          <w:spacing w:val="-1"/>
        </w:rPr>
        <w:t>back</w:t>
      </w:r>
      <w:r>
        <w:rPr>
          <w:spacing w:val="1"/>
        </w:rPr>
        <w:t xml:space="preserve"> </w:t>
      </w:r>
      <w:r>
        <w:rPr>
          <w:spacing w:val="-1"/>
        </w:rPr>
        <w:t>into</w:t>
      </w:r>
      <w:r>
        <w:t xml:space="preserve"> </w:t>
      </w:r>
      <w:r>
        <w:rPr>
          <w:spacing w:val="-2"/>
        </w:rPr>
        <w:t>my</w:t>
      </w:r>
      <w:r>
        <w:rPr>
          <w:spacing w:val="-1"/>
        </w:rPr>
        <w:t xml:space="preserve"> main</w:t>
      </w:r>
      <w:r>
        <w:t xml:space="preserve"> </w:t>
      </w:r>
      <w:r>
        <w:rPr>
          <w:spacing w:val="-1"/>
        </w:rPr>
        <w:t>soul</w:t>
      </w:r>
      <w:r>
        <w:rPr>
          <w:spacing w:val="29"/>
        </w:rPr>
        <w:t xml:space="preserve"> </w:t>
      </w:r>
      <w:r>
        <w:rPr>
          <w:spacing w:val="-1"/>
        </w:rPr>
        <w:t>personality.</w:t>
      </w:r>
    </w:p>
    <w:p w:rsidR="00EA20B7" w:rsidRDefault="00877DD6">
      <w:pPr>
        <w:pStyle w:val="Corpodetexto"/>
        <w:spacing w:before="120"/>
        <w:ind w:left="171"/>
        <w:rPr>
          <w:rFonts w:cs="Lucida Sans"/>
        </w:rPr>
      </w:pPr>
      <w:r>
        <w:rPr>
          <w:b/>
          <w:spacing w:val="-1"/>
        </w:rPr>
        <w:t xml:space="preserve">Disenfranchised </w:t>
      </w:r>
      <w:r>
        <w:rPr>
          <w:b/>
        </w:rPr>
        <w:t>of</w:t>
      </w:r>
      <w:r>
        <w:rPr>
          <w:b/>
          <w:spacing w:val="-1"/>
        </w:rPr>
        <w:t xml:space="preserve"> </w:t>
      </w:r>
      <w:r>
        <w:rPr>
          <w:b/>
        </w:rPr>
        <w:t>any</w:t>
      </w:r>
      <w:r>
        <w:rPr>
          <w:b/>
          <w:spacing w:val="-1"/>
        </w:rPr>
        <w:t xml:space="preserve"> </w:t>
      </w:r>
      <w:r>
        <w:rPr>
          <w:b/>
        </w:rPr>
        <w:t>power</w:t>
      </w:r>
    </w:p>
    <w:p w:rsidR="00EA20B7" w:rsidRDefault="00877DD6">
      <w:pPr>
        <w:pStyle w:val="Corpodetexto"/>
        <w:spacing w:before="120"/>
        <w:ind w:right="226"/>
      </w:pPr>
      <w:r>
        <w:rPr>
          <w:spacing w:val="-1"/>
        </w:rPr>
        <w:t>It’s</w:t>
      </w:r>
      <w:r>
        <w:t xml:space="preserve"> </w:t>
      </w:r>
      <w:r>
        <w:rPr>
          <w:spacing w:val="-1"/>
        </w:rPr>
        <w:t xml:space="preserve">such </w:t>
      </w:r>
      <w:r>
        <w:t xml:space="preserve">a </w:t>
      </w:r>
      <w:r>
        <w:rPr>
          <w:spacing w:val="-1"/>
        </w:rPr>
        <w:t xml:space="preserve">relief </w:t>
      </w:r>
      <w:r>
        <w:t>to</w:t>
      </w:r>
      <w:r>
        <w:rPr>
          <w:spacing w:val="-1"/>
        </w:rPr>
        <w:t xml:space="preserve"> </w:t>
      </w:r>
      <w:r>
        <w:t>know</w:t>
      </w:r>
      <w:r>
        <w:rPr>
          <w:spacing w:val="-2"/>
        </w:rPr>
        <w:t xml:space="preserve"> </w:t>
      </w:r>
      <w:r>
        <w:t>that I</w:t>
      </w:r>
      <w:r>
        <w:rPr>
          <w:spacing w:val="-1"/>
        </w:rPr>
        <w:t xml:space="preserve"> </w:t>
      </w:r>
      <w:r>
        <w:t>can</w:t>
      </w:r>
      <w:r>
        <w:rPr>
          <w:spacing w:val="-1"/>
        </w:rPr>
        <w:t xml:space="preserve"> </w:t>
      </w:r>
      <w:r>
        <w:t>now</w:t>
      </w:r>
      <w:r>
        <w:rPr>
          <w:spacing w:val="-3"/>
        </w:rPr>
        <w:t xml:space="preserve"> </w:t>
      </w:r>
      <w:r>
        <w:t>get</w:t>
      </w:r>
      <w:r>
        <w:rPr>
          <w:spacing w:val="-1"/>
        </w:rPr>
        <w:t xml:space="preserve"> </w:t>
      </w:r>
      <w:r>
        <w:t>on</w:t>
      </w:r>
      <w:r>
        <w:rPr>
          <w:spacing w:val="-1"/>
        </w:rPr>
        <w:t xml:space="preserve"> with</w:t>
      </w:r>
      <w:r>
        <w:t xml:space="preserve"> </w:t>
      </w:r>
      <w:r>
        <w:rPr>
          <w:spacing w:val="-1"/>
        </w:rPr>
        <w:t>my</w:t>
      </w:r>
      <w:r>
        <w:rPr>
          <w:spacing w:val="-2"/>
        </w:rPr>
        <w:t xml:space="preserve"> </w:t>
      </w:r>
      <w:r>
        <w:t>life and</w:t>
      </w:r>
      <w:r>
        <w:rPr>
          <w:spacing w:val="23"/>
        </w:rPr>
        <w:t xml:space="preserve"> </w:t>
      </w:r>
      <w:r>
        <w:t>know</w:t>
      </w:r>
      <w:r>
        <w:rPr>
          <w:spacing w:val="-3"/>
        </w:rPr>
        <w:t xml:space="preserve"> </w:t>
      </w:r>
      <w:r>
        <w:t>that</w:t>
      </w:r>
      <w:r>
        <w:rPr>
          <w:spacing w:val="-1"/>
        </w:rPr>
        <w:t xml:space="preserve"> </w:t>
      </w:r>
      <w:r>
        <w:t>this very</w:t>
      </w:r>
      <w:r>
        <w:rPr>
          <w:spacing w:val="-2"/>
        </w:rPr>
        <w:t xml:space="preserve"> </w:t>
      </w:r>
      <w:r>
        <w:rPr>
          <w:spacing w:val="-1"/>
        </w:rPr>
        <w:t>destructive</w:t>
      </w:r>
      <w:r>
        <w:rPr>
          <w:spacing w:val="1"/>
        </w:rPr>
        <w:t xml:space="preserve"> </w:t>
      </w:r>
      <w:r>
        <w:rPr>
          <w:spacing w:val="-1"/>
        </w:rPr>
        <w:t>sub</w:t>
      </w:r>
      <w:r>
        <w:t xml:space="preserve"> </w:t>
      </w:r>
      <w:r>
        <w:rPr>
          <w:spacing w:val="-1"/>
        </w:rPr>
        <w:t>personality</w:t>
      </w:r>
      <w:r>
        <w:rPr>
          <w:spacing w:val="-2"/>
        </w:rPr>
        <w:t xml:space="preserve"> </w:t>
      </w:r>
      <w:r>
        <w:t xml:space="preserve">has </w:t>
      </w:r>
      <w:r>
        <w:rPr>
          <w:spacing w:val="-1"/>
        </w:rPr>
        <w:t>been</w:t>
      </w:r>
      <w:r>
        <w:rPr>
          <w:spacing w:val="31"/>
        </w:rPr>
        <w:t xml:space="preserve"> </w:t>
      </w:r>
      <w:r>
        <w:rPr>
          <w:spacing w:val="-1"/>
        </w:rPr>
        <w:t>disenfranchised</w:t>
      </w:r>
      <w:r>
        <w:rPr>
          <w:spacing w:val="-2"/>
        </w:rPr>
        <w:t xml:space="preserve"> </w:t>
      </w:r>
      <w:r>
        <w:t>of</w:t>
      </w:r>
      <w:r>
        <w:rPr>
          <w:spacing w:val="-1"/>
        </w:rPr>
        <w:t xml:space="preserve"> </w:t>
      </w:r>
      <w:r>
        <w:t>any</w:t>
      </w:r>
      <w:r>
        <w:rPr>
          <w:spacing w:val="-2"/>
        </w:rPr>
        <w:t xml:space="preserve"> </w:t>
      </w:r>
      <w:r>
        <w:rPr>
          <w:spacing w:val="-1"/>
        </w:rPr>
        <w:t>power</w:t>
      </w:r>
      <w:r>
        <w:t xml:space="preserve"> </w:t>
      </w:r>
      <w:r>
        <w:rPr>
          <w:spacing w:val="-1"/>
        </w:rPr>
        <w:t xml:space="preserve">it </w:t>
      </w:r>
      <w:r>
        <w:t>once had</w:t>
      </w:r>
      <w:r>
        <w:rPr>
          <w:spacing w:val="-1"/>
        </w:rPr>
        <w:t xml:space="preserve"> over</w:t>
      </w:r>
      <w:r>
        <w:t xml:space="preserve"> </w:t>
      </w:r>
      <w:r>
        <w:rPr>
          <w:spacing w:val="-1"/>
        </w:rPr>
        <w:t>me.</w:t>
      </w:r>
    </w:p>
    <w:p w:rsidR="00EA20B7" w:rsidRDefault="00EA20B7">
      <w:pPr>
        <w:sectPr w:rsidR="00EA20B7">
          <w:pgSz w:w="8640" w:h="12960"/>
          <w:pgMar w:top="960" w:right="940" w:bottom="900" w:left="900" w:header="0" w:footer="712" w:gutter="0"/>
          <w:cols w:space="720"/>
        </w:sectPr>
      </w:pPr>
    </w:p>
    <w:p w:rsidR="00E5367B" w:rsidRPr="00E5367B" w:rsidRDefault="00E5367B" w:rsidP="00E5367B">
      <w:pPr>
        <w:jc w:val="center"/>
        <w:rPr>
          <w:rStyle w:val="Forte"/>
          <w:rFonts w:ascii="Arial Black" w:hAnsi="Arial Black" w:cs="Arial"/>
          <w:color w:val="FF0000"/>
          <w:sz w:val="44"/>
          <w:szCs w:val="28"/>
          <w:shd w:val="clear" w:color="auto" w:fill="FFFF00"/>
        </w:rPr>
      </w:pPr>
      <w:r w:rsidRPr="00E5367B">
        <w:rPr>
          <w:rStyle w:val="Forte"/>
          <w:rFonts w:ascii="Arial Black" w:hAnsi="Arial Black" w:cs="Arial"/>
          <w:color w:val="FF0000"/>
          <w:sz w:val="44"/>
          <w:szCs w:val="28"/>
          <w:shd w:val="clear" w:color="auto" w:fill="FFFF00"/>
        </w:rPr>
        <w:lastRenderedPageBreak/>
        <w:t>THE ENERGY ENHANCEMENT COURSE</w:t>
      </w:r>
    </w:p>
    <w:p w:rsidR="00E5367B" w:rsidRPr="00E5367B" w:rsidRDefault="00E5367B" w:rsidP="00E5367B">
      <w:pPr>
        <w:jc w:val="center"/>
        <w:rPr>
          <w:rStyle w:val="Forte"/>
          <w:rFonts w:ascii="Arial Black" w:hAnsi="Arial Black" w:cs="Arial"/>
          <w:color w:val="FF0000"/>
          <w:sz w:val="32"/>
          <w:szCs w:val="20"/>
          <w:shd w:val="clear" w:color="auto" w:fill="FFFF00"/>
        </w:rPr>
      </w:pPr>
    </w:p>
    <w:p w:rsidR="00E5367B" w:rsidRPr="00E5367B" w:rsidRDefault="00E5367B" w:rsidP="00E5367B">
      <w:pPr>
        <w:jc w:val="center"/>
        <w:rPr>
          <w:rStyle w:val="Forte"/>
          <w:rFonts w:ascii="Arial Black" w:hAnsi="Arial Black" w:cs="Arial"/>
          <w:color w:val="0000FF"/>
          <w:sz w:val="32"/>
          <w:szCs w:val="20"/>
          <w:shd w:val="clear" w:color="auto" w:fill="FFFFFF"/>
        </w:rPr>
      </w:pPr>
      <w:r w:rsidRPr="00E5367B">
        <w:rPr>
          <w:rStyle w:val="Forte"/>
          <w:rFonts w:ascii="Arial Black" w:hAnsi="Arial Black" w:cs="Arial"/>
          <w:color w:val="FF0000"/>
          <w:sz w:val="32"/>
          <w:szCs w:val="20"/>
          <w:shd w:val="clear" w:color="auto" w:fill="FFFF00"/>
        </w:rPr>
        <w:t>IGUAZU FALLS IS A WORLD ENERGY CENTER SACRED TO THE INCA AND THE GUARANI FOR THOUSANDS OF YEARS</w:t>
      </w:r>
    </w:p>
    <w:p w:rsidR="00E5367B" w:rsidRPr="00E5367B" w:rsidRDefault="00E5367B" w:rsidP="00E5367B">
      <w:pPr>
        <w:pStyle w:val="NormalWeb"/>
        <w:jc w:val="center"/>
        <w:rPr>
          <w:color w:val="FF0000"/>
          <w:sz w:val="44"/>
          <w:szCs w:val="28"/>
          <w:shd w:val="clear" w:color="auto" w:fill="FFFF00"/>
        </w:rPr>
      </w:pPr>
      <w:r w:rsidRPr="00E5367B">
        <w:rPr>
          <w:rFonts w:ascii="Arial Black" w:hAnsi="Arial Black" w:cs="Arial"/>
          <w:b/>
          <w:bCs/>
          <w:color w:val="FF0000"/>
          <w:sz w:val="32"/>
          <w:szCs w:val="20"/>
          <w:shd w:val="clear" w:color="auto" w:fill="FFFF00"/>
        </w:rPr>
        <w:t xml:space="preserve">IN SPAIN, ELEGANT 5Star INDIA TAJ MAHAL, INDIA TOUR, SACRED IGUASSU FALLS, MEXICO, PERU </w:t>
      </w:r>
      <w:r w:rsidRPr="00E5367B">
        <w:rPr>
          <w:rFonts w:ascii="Arial Black" w:hAnsi="Arial Black" w:cs="Arial"/>
          <w:b/>
          <w:bCs/>
          <w:color w:val="FF0000"/>
          <w:sz w:val="32"/>
          <w:szCs w:val="20"/>
          <w:shd w:val="clear" w:color="auto" w:fill="FFFF00"/>
        </w:rPr>
        <w:br/>
        <w:t>SIGN UP TO THE MAILING LIST FOR MORE DETAILS</w:t>
      </w:r>
      <w:r w:rsidRPr="00E5367B">
        <w:rPr>
          <w:rFonts w:ascii="Arial Black" w:hAnsi="Arial Black" w:cs="Arial"/>
          <w:b/>
          <w:bCs/>
          <w:color w:val="FF0000"/>
          <w:sz w:val="32"/>
          <w:szCs w:val="20"/>
          <w:shd w:val="clear" w:color="auto" w:fill="FFFF00"/>
        </w:rPr>
        <w:br/>
      </w:r>
      <w:r w:rsidRPr="00E5367B">
        <w:rPr>
          <w:rFonts w:ascii="Arial Black" w:hAnsi="Arial Black" w:cs="Arial"/>
          <w:b/>
          <w:bCs/>
          <w:color w:val="FF0000"/>
          <w:sz w:val="32"/>
          <w:szCs w:val="20"/>
          <w:shd w:val="clear" w:color="auto" w:fill="FFFFFF"/>
        </w:rPr>
        <w:br/>
      </w:r>
      <w:r w:rsidRPr="00E5367B">
        <w:rPr>
          <w:rFonts w:ascii="Arial Black" w:hAnsi="Arial Black" w:cs="Arial"/>
          <w:b/>
          <w:bCs/>
          <w:color w:val="FF0000"/>
          <w:sz w:val="44"/>
          <w:szCs w:val="28"/>
          <w:shd w:val="clear" w:color="auto" w:fill="FFFFFF"/>
        </w:rPr>
        <w:t xml:space="preserve">EMAIL </w:t>
      </w:r>
      <w:hyperlink r:id="rId104" w:history="1">
        <w:r w:rsidRPr="00E5367B">
          <w:rPr>
            <w:rStyle w:val="Hyperlink"/>
            <w:b/>
            <w:bCs/>
            <w:sz w:val="44"/>
            <w:szCs w:val="28"/>
            <w:shd w:val="clear" w:color="auto" w:fill="FFFFFF"/>
          </w:rPr>
          <w:t>sol@energyenhancement.org</w:t>
        </w:r>
      </w:hyperlink>
    </w:p>
    <w:p w:rsidR="00E5367B" w:rsidRPr="00E5367B" w:rsidRDefault="00E5367B" w:rsidP="00E5367B">
      <w:pPr>
        <w:pStyle w:val="NormalWeb"/>
        <w:jc w:val="center"/>
        <w:rPr>
          <w:rFonts w:ascii="Arial Black" w:hAnsi="Arial Black" w:cs="Arial"/>
          <w:b/>
          <w:bCs/>
          <w:color w:val="0000FF"/>
          <w:sz w:val="32"/>
          <w:szCs w:val="20"/>
          <w:shd w:val="clear" w:color="auto" w:fill="FFFFFF"/>
          <w:lang w:val="en-US"/>
        </w:rPr>
      </w:pPr>
      <w:r w:rsidRPr="00E5367B">
        <w:rPr>
          <w:rFonts w:ascii="Arial Black" w:hAnsi="Arial Black" w:cs="Arial"/>
          <w:b/>
          <w:bCs/>
          <w:color w:val="0000FF"/>
          <w:sz w:val="32"/>
          <w:szCs w:val="20"/>
          <w:shd w:val="clear" w:color="auto" w:fill="FFFFFF"/>
        </w:rPr>
        <w:t> for details</w:t>
      </w:r>
    </w:p>
    <w:p w:rsidR="00E5367B" w:rsidRDefault="00E5367B" w:rsidP="00E5367B">
      <w:pPr>
        <w:pStyle w:val="NormalWeb"/>
        <w:jc w:val="center"/>
        <w:rPr>
          <w:rFonts w:ascii="Arial Black" w:hAnsi="Arial Black" w:cs="Arial"/>
          <w:b/>
          <w:bCs/>
          <w:color w:val="0000FF"/>
          <w:sz w:val="20"/>
          <w:szCs w:val="20"/>
          <w:shd w:val="clear" w:color="auto" w:fill="FFFFFF"/>
          <w:lang w:val="en-US"/>
        </w:rPr>
      </w:pPr>
    </w:p>
    <w:p w:rsidR="00E5367B" w:rsidRDefault="00E5367B" w:rsidP="00E5367B">
      <w:pPr>
        <w:pStyle w:val="NormalWeb"/>
        <w:jc w:val="center"/>
        <w:rPr>
          <w:rFonts w:ascii="Arial Black" w:hAnsi="Arial Black" w:cs="Arial"/>
          <w:b/>
          <w:bCs/>
          <w:color w:val="0000FF"/>
          <w:sz w:val="20"/>
          <w:szCs w:val="20"/>
          <w:shd w:val="clear" w:color="auto" w:fill="FFFFFF"/>
          <w:lang w:val="en-US"/>
        </w:rPr>
      </w:pPr>
    </w:p>
    <w:p w:rsidR="00E5367B" w:rsidRPr="00E5367B" w:rsidRDefault="00E5367B" w:rsidP="00E5367B">
      <w:pPr>
        <w:pStyle w:val="NormalWeb"/>
        <w:rPr>
          <w:rFonts w:ascii="Arial Black" w:hAnsi="Arial Black" w:cs="Arial"/>
          <w:b/>
          <w:bCs/>
          <w:color w:val="FF0000"/>
          <w:sz w:val="72"/>
          <w:szCs w:val="72"/>
          <w:lang w:val="en-US"/>
        </w:rPr>
      </w:pPr>
    </w:p>
    <w:p w:rsidR="00E5367B" w:rsidRDefault="00E5367B" w:rsidP="00E5367B">
      <w:pPr>
        <w:pStyle w:val="NormalWeb"/>
        <w:rPr>
          <w:rFonts w:ascii="Lucida Sans" w:hAnsi="Lucida Sans"/>
        </w:rPr>
      </w:pPr>
      <w:r>
        <w:rPr>
          <w:rFonts w:ascii="Arial Black" w:hAnsi="Arial Black" w:cs="Arial"/>
          <w:b/>
          <w:bCs/>
          <w:noProof/>
          <w:color w:val="0000FF"/>
          <w:sz w:val="36"/>
          <w:szCs w:val="36"/>
          <w:shd w:val="clear" w:color="auto" w:fill="FFFFFF"/>
          <w:lang w:val="en-US" w:eastAsia="en-US"/>
        </w:rPr>
        <w:lastRenderedPageBreak/>
        <w:drawing>
          <wp:inline distT="0" distB="0" distL="0" distR="0">
            <wp:extent cx="4050789" cy="2803926"/>
            <wp:effectExtent l="19050" t="0" r="6861" b="0"/>
            <wp:docPr id="140" name="Imagem 140" descr="Iguazu-Falls-BIG-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Iguazu-Falls-BIG-WATER"/>
                    <pic:cNvPicPr>
                      <a:picLocks noChangeAspect="1" noChangeArrowheads="1"/>
                    </pic:cNvPicPr>
                  </pic:nvPicPr>
                  <pic:blipFill>
                    <a:blip r:embed="rId63" cstate="print"/>
                    <a:srcRect/>
                    <a:stretch>
                      <a:fillRect/>
                    </a:stretch>
                  </pic:blipFill>
                  <pic:spPr bwMode="auto">
                    <a:xfrm>
                      <a:off x="0" y="0"/>
                      <a:ext cx="4058064" cy="2808962"/>
                    </a:xfrm>
                    <a:prstGeom prst="rect">
                      <a:avLst/>
                    </a:prstGeom>
                    <a:noFill/>
                    <a:ln w="9525">
                      <a:noFill/>
                      <a:miter lim="800000"/>
                      <a:headEnd/>
                      <a:tailEnd/>
                    </a:ln>
                  </pic:spPr>
                </pic:pic>
              </a:graphicData>
            </a:graphic>
          </wp:inline>
        </w:drawing>
      </w:r>
    </w:p>
    <w:p w:rsidR="00E5367B" w:rsidRDefault="00E5367B" w:rsidP="00E5367B">
      <w:pPr>
        <w:pStyle w:val="NormalWeb"/>
        <w:jc w:val="center"/>
        <w:outlineLvl w:val="0"/>
        <w:rPr>
          <w:rFonts w:ascii="Lucida Sans" w:hAnsi="Lucida Sans"/>
          <w:sz w:val="48"/>
          <w:szCs w:val="48"/>
        </w:rPr>
      </w:pPr>
      <w:r>
        <w:rPr>
          <w:rFonts w:ascii="Arial Black" w:hAnsi="Arial Black" w:cs="Arial"/>
          <w:b/>
          <w:bCs/>
          <w:noProof/>
          <w:color w:val="0000FF"/>
          <w:sz w:val="36"/>
          <w:szCs w:val="36"/>
          <w:shd w:val="clear" w:color="auto" w:fill="FFFFFF"/>
          <w:lang w:val="en-US" w:eastAsia="en-US"/>
        </w:rPr>
        <w:drawing>
          <wp:inline distT="0" distB="0" distL="0" distR="0">
            <wp:extent cx="4215130" cy="3166745"/>
            <wp:effectExtent l="19050" t="0" r="0" b="0"/>
            <wp:docPr id="30" name="Imagem 141" descr="DEVIIGUAZU 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DEVIIGUAZU copia"/>
                    <pic:cNvPicPr>
                      <a:picLocks noChangeAspect="1" noChangeArrowheads="1"/>
                    </pic:cNvPicPr>
                  </pic:nvPicPr>
                  <pic:blipFill>
                    <a:blip r:embed="rId105" cstate="print"/>
                    <a:srcRect/>
                    <a:stretch>
                      <a:fillRect/>
                    </a:stretch>
                  </pic:blipFill>
                  <pic:spPr bwMode="auto">
                    <a:xfrm>
                      <a:off x="0" y="0"/>
                      <a:ext cx="4215130" cy="3166745"/>
                    </a:xfrm>
                    <a:prstGeom prst="rect">
                      <a:avLst/>
                    </a:prstGeom>
                    <a:noFill/>
                    <a:ln w="9525">
                      <a:noFill/>
                      <a:miter lim="800000"/>
                      <a:headEnd/>
                      <a:tailEnd/>
                    </a:ln>
                  </pic:spPr>
                </pic:pic>
              </a:graphicData>
            </a:graphic>
          </wp:inline>
        </w:drawing>
      </w:r>
      <w:r w:rsidRPr="004F7C73">
        <w:rPr>
          <w:rFonts w:ascii="Lucida Sans" w:hAnsi="Lucida Sans"/>
        </w:rPr>
        <w:br/>
      </w:r>
      <w:bookmarkStart w:id="1" w:name="_Toc505504337"/>
    </w:p>
    <w:p w:rsidR="00EA20B7" w:rsidRDefault="00E5367B" w:rsidP="00E5367B">
      <w:pPr>
        <w:pStyle w:val="Heading5"/>
        <w:spacing w:before="27"/>
        <w:ind w:left="440" w:right="379"/>
        <w:jc w:val="center"/>
      </w:pPr>
      <w:r>
        <w:rPr>
          <w:sz w:val="48"/>
          <w:szCs w:val="48"/>
        </w:rPr>
        <w:br w:type="page"/>
      </w:r>
      <w:bookmarkEnd w:id="1"/>
      <w:r w:rsidR="00877DD6">
        <w:rPr>
          <w:b/>
          <w:bCs/>
          <w:spacing w:val="-1"/>
        </w:rPr>
        <w:lastRenderedPageBreak/>
        <w:t xml:space="preserve">Testimonial By Thomas Blair </w:t>
      </w:r>
      <w:r w:rsidR="00877DD6">
        <w:rPr>
          <w:b/>
          <w:bCs/>
        </w:rPr>
        <w:t>–</w:t>
      </w:r>
      <w:r w:rsidR="00877DD6">
        <w:rPr>
          <w:b/>
          <w:bCs/>
          <w:spacing w:val="-1"/>
        </w:rPr>
        <w:t xml:space="preserve"> Spain</w:t>
      </w:r>
      <w:r w:rsidR="00877DD6">
        <w:rPr>
          <w:b/>
          <w:bCs/>
          <w:spacing w:val="24"/>
        </w:rPr>
        <w:t xml:space="preserve"> </w:t>
      </w:r>
      <w:r w:rsidR="00877DD6">
        <w:rPr>
          <w:b/>
          <w:bCs/>
          <w:spacing w:val="-1"/>
        </w:rPr>
        <w:t>2007</w:t>
      </w:r>
    </w:p>
    <w:p w:rsidR="00EA20B7" w:rsidRDefault="00877DD6">
      <w:pPr>
        <w:spacing w:before="119"/>
        <w:ind w:left="57"/>
        <w:jc w:val="center"/>
        <w:rPr>
          <w:rFonts w:ascii="Lucida Sans" w:eastAsia="Lucida Sans" w:hAnsi="Lucida Sans" w:cs="Lucida Sans"/>
          <w:sz w:val="28"/>
          <w:szCs w:val="28"/>
        </w:rPr>
      </w:pPr>
      <w:r>
        <w:rPr>
          <w:rFonts w:ascii="Lucida Sans"/>
          <w:b/>
          <w:i/>
          <w:spacing w:val="-1"/>
          <w:sz w:val="28"/>
        </w:rPr>
        <w:t>Dream</w:t>
      </w:r>
      <w:r>
        <w:rPr>
          <w:rFonts w:ascii="Lucida Sans"/>
          <w:b/>
          <w:i/>
          <w:spacing w:val="-13"/>
          <w:sz w:val="28"/>
        </w:rPr>
        <w:t xml:space="preserve"> </w:t>
      </w:r>
      <w:r>
        <w:rPr>
          <w:rFonts w:ascii="Lucida Sans"/>
          <w:b/>
          <w:i/>
          <w:spacing w:val="-1"/>
          <w:sz w:val="28"/>
        </w:rPr>
        <w:t>Food</w:t>
      </w:r>
      <w:r>
        <w:rPr>
          <w:rFonts w:ascii="Lucida Sans"/>
          <w:b/>
          <w:i/>
          <w:spacing w:val="-12"/>
          <w:sz w:val="28"/>
        </w:rPr>
        <w:t xml:space="preserve"> </w:t>
      </w:r>
      <w:r>
        <w:rPr>
          <w:rFonts w:ascii="Lucida Sans"/>
          <w:b/>
          <w:i/>
          <w:spacing w:val="-1"/>
          <w:sz w:val="28"/>
        </w:rPr>
        <w:t>For</w:t>
      </w:r>
      <w:r>
        <w:rPr>
          <w:rFonts w:ascii="Lucida Sans"/>
          <w:b/>
          <w:i/>
          <w:spacing w:val="-12"/>
          <w:sz w:val="28"/>
        </w:rPr>
        <w:t xml:space="preserve"> </w:t>
      </w:r>
      <w:r>
        <w:rPr>
          <w:rFonts w:ascii="Lucida Sans"/>
          <w:b/>
          <w:i/>
          <w:spacing w:val="-1"/>
          <w:sz w:val="28"/>
        </w:rPr>
        <w:t>Meditation</w:t>
      </w:r>
    </w:p>
    <w:p w:rsidR="00EA20B7" w:rsidRDefault="00877DD6">
      <w:pPr>
        <w:pStyle w:val="Corpodetexto"/>
        <w:spacing w:before="122"/>
        <w:ind w:right="136"/>
      </w:pPr>
      <w:r>
        <w:rPr>
          <w:spacing w:val="-1"/>
        </w:rPr>
        <w:t>It</w:t>
      </w:r>
      <w:r>
        <w:rPr>
          <w:spacing w:val="2"/>
        </w:rPr>
        <w:t xml:space="preserve"> </w:t>
      </w:r>
      <w:r>
        <w:rPr>
          <w:spacing w:val="-2"/>
        </w:rPr>
        <w:t>was</w:t>
      </w:r>
      <w:r>
        <w:t xml:space="preserve"> leading </w:t>
      </w:r>
      <w:r>
        <w:rPr>
          <w:spacing w:val="-1"/>
        </w:rPr>
        <w:t xml:space="preserve">up </w:t>
      </w:r>
      <w:r>
        <w:t xml:space="preserve">to </w:t>
      </w:r>
      <w:r>
        <w:rPr>
          <w:spacing w:val="-1"/>
        </w:rPr>
        <w:t xml:space="preserve">summer </w:t>
      </w:r>
      <w:r>
        <w:t>that I</w:t>
      </w:r>
      <w:r>
        <w:rPr>
          <w:spacing w:val="-1"/>
        </w:rPr>
        <w:t xml:space="preserve"> </w:t>
      </w:r>
      <w:r>
        <w:rPr>
          <w:spacing w:val="-2"/>
        </w:rPr>
        <w:t>decided</w:t>
      </w:r>
      <w:r>
        <w:rPr>
          <w:spacing w:val="-1"/>
        </w:rPr>
        <w:t xml:space="preserve"> to</w:t>
      </w:r>
      <w:r>
        <w:t xml:space="preserve"> </w:t>
      </w:r>
      <w:r>
        <w:rPr>
          <w:spacing w:val="-1"/>
        </w:rPr>
        <w:t>book</w:t>
      </w:r>
      <w:r>
        <w:t xml:space="preserve"> </w:t>
      </w:r>
      <w:r>
        <w:rPr>
          <w:spacing w:val="-1"/>
        </w:rPr>
        <w:t>onto another</w:t>
      </w:r>
      <w:r>
        <w:rPr>
          <w:spacing w:val="22"/>
        </w:rPr>
        <w:t xml:space="preserve"> </w:t>
      </w:r>
      <w:r>
        <w:rPr>
          <w:spacing w:val="-1"/>
        </w:rPr>
        <w:t>month</w:t>
      </w:r>
      <w:r>
        <w:t xml:space="preserve"> </w:t>
      </w:r>
      <w:r>
        <w:rPr>
          <w:spacing w:val="-1"/>
        </w:rPr>
        <w:t>with Satchi</w:t>
      </w:r>
      <w:r>
        <w:t xml:space="preserve"> </w:t>
      </w:r>
      <w:r>
        <w:rPr>
          <w:spacing w:val="-1"/>
        </w:rPr>
        <w:t>in</w:t>
      </w:r>
      <w:r>
        <w:t xml:space="preserve"> </w:t>
      </w:r>
      <w:r>
        <w:rPr>
          <w:spacing w:val="-1"/>
        </w:rPr>
        <w:t>Spain.</w:t>
      </w:r>
      <w:r>
        <w:t xml:space="preserve"> </w:t>
      </w:r>
      <w:r>
        <w:rPr>
          <w:spacing w:val="-2"/>
        </w:rPr>
        <w:t>Two</w:t>
      </w:r>
      <w:r>
        <w:rPr>
          <w:spacing w:val="1"/>
        </w:rPr>
        <w:t xml:space="preserve"> </w:t>
      </w:r>
      <w:r>
        <w:rPr>
          <w:spacing w:val="-1"/>
        </w:rPr>
        <w:t>years had</w:t>
      </w:r>
      <w:r>
        <w:t xml:space="preserve"> </w:t>
      </w:r>
      <w:r>
        <w:rPr>
          <w:spacing w:val="-1"/>
        </w:rPr>
        <w:t>lapsed</w:t>
      </w:r>
      <w:r>
        <w:t xml:space="preserve"> </w:t>
      </w:r>
      <w:r>
        <w:rPr>
          <w:spacing w:val="-1"/>
        </w:rPr>
        <w:t>since</w:t>
      </w:r>
      <w:r>
        <w:t xml:space="preserve"> I </w:t>
      </w:r>
      <w:r>
        <w:rPr>
          <w:spacing w:val="-2"/>
        </w:rPr>
        <w:t>was</w:t>
      </w:r>
      <w:r>
        <w:t xml:space="preserve"> </w:t>
      </w:r>
      <w:r>
        <w:rPr>
          <w:spacing w:val="-1"/>
        </w:rPr>
        <w:t>last</w:t>
      </w:r>
      <w:r>
        <w:rPr>
          <w:spacing w:val="1"/>
        </w:rPr>
        <w:t xml:space="preserve"> </w:t>
      </w:r>
      <w:r>
        <w:rPr>
          <w:spacing w:val="-1"/>
        </w:rPr>
        <w:t>in</w:t>
      </w:r>
      <w:r>
        <w:rPr>
          <w:spacing w:val="28"/>
        </w:rPr>
        <w:t xml:space="preserve"> </w:t>
      </w:r>
      <w:r>
        <w:rPr>
          <w:spacing w:val="-1"/>
        </w:rPr>
        <w:t>Spain</w:t>
      </w:r>
      <w:r>
        <w:t xml:space="preserve"> </w:t>
      </w:r>
      <w:r>
        <w:rPr>
          <w:spacing w:val="-1"/>
        </w:rPr>
        <w:t>with</w:t>
      </w:r>
      <w:r>
        <w:t xml:space="preserve"> </w:t>
      </w:r>
      <w:r>
        <w:rPr>
          <w:spacing w:val="-1"/>
        </w:rPr>
        <w:t xml:space="preserve">Satchi </w:t>
      </w:r>
      <w:r>
        <w:t xml:space="preserve">&amp; </w:t>
      </w:r>
      <w:r>
        <w:rPr>
          <w:spacing w:val="-1"/>
        </w:rPr>
        <w:t>Devi. My</w:t>
      </w:r>
      <w:r>
        <w:rPr>
          <w:spacing w:val="-2"/>
        </w:rPr>
        <w:t xml:space="preserve"> </w:t>
      </w:r>
      <w:r>
        <w:rPr>
          <w:spacing w:val="-1"/>
        </w:rPr>
        <w:t>practice</w:t>
      </w:r>
      <w:r>
        <w:t xml:space="preserve"> had </w:t>
      </w:r>
      <w:r>
        <w:rPr>
          <w:spacing w:val="-1"/>
        </w:rPr>
        <w:t>been quite</w:t>
      </w:r>
      <w:r>
        <w:t xml:space="preserve"> </w:t>
      </w:r>
      <w:r>
        <w:rPr>
          <w:spacing w:val="-1"/>
        </w:rPr>
        <w:t xml:space="preserve">fruitful </w:t>
      </w:r>
      <w:r>
        <w:t>in</w:t>
      </w:r>
      <w:r>
        <w:rPr>
          <w:spacing w:val="-1"/>
        </w:rPr>
        <w:t xml:space="preserve"> </w:t>
      </w:r>
      <w:r>
        <w:t>this</w:t>
      </w:r>
      <w:r>
        <w:rPr>
          <w:spacing w:val="47"/>
        </w:rPr>
        <w:t xml:space="preserve"> </w:t>
      </w:r>
      <w:r>
        <w:rPr>
          <w:spacing w:val="-1"/>
        </w:rPr>
        <w:t>period,</w:t>
      </w:r>
      <w:r>
        <w:t xml:space="preserve"> </w:t>
      </w:r>
      <w:r>
        <w:rPr>
          <w:spacing w:val="-1"/>
        </w:rPr>
        <w:t>but</w:t>
      </w:r>
      <w:r>
        <w:rPr>
          <w:spacing w:val="2"/>
        </w:rPr>
        <w:t xml:space="preserve"> </w:t>
      </w:r>
      <w:r>
        <w:t>I</w:t>
      </w:r>
      <w:r>
        <w:rPr>
          <w:spacing w:val="-3"/>
        </w:rPr>
        <w:t xml:space="preserve"> </w:t>
      </w:r>
      <w:r>
        <w:t>knew</w:t>
      </w:r>
      <w:r>
        <w:rPr>
          <w:spacing w:val="-3"/>
        </w:rPr>
        <w:t xml:space="preserve"> </w:t>
      </w:r>
      <w:r>
        <w:rPr>
          <w:spacing w:val="-1"/>
        </w:rPr>
        <w:t>that there</w:t>
      </w:r>
      <w:r>
        <w:rPr>
          <w:spacing w:val="1"/>
        </w:rPr>
        <w:t xml:space="preserve"> </w:t>
      </w:r>
      <w:r>
        <w:rPr>
          <w:spacing w:val="-1"/>
        </w:rPr>
        <w:t>were</w:t>
      </w:r>
      <w:r>
        <w:rPr>
          <w:spacing w:val="3"/>
        </w:rPr>
        <w:t xml:space="preserve"> </w:t>
      </w:r>
      <w:r>
        <w:rPr>
          <w:spacing w:val="-2"/>
        </w:rPr>
        <w:t>some</w:t>
      </w:r>
      <w:r>
        <w:rPr>
          <w:spacing w:val="1"/>
        </w:rPr>
        <w:t xml:space="preserve"> </w:t>
      </w:r>
      <w:r>
        <w:rPr>
          <w:spacing w:val="-1"/>
        </w:rPr>
        <w:t>stubborn</w:t>
      </w:r>
      <w:r>
        <w:t xml:space="preserve"> </w:t>
      </w:r>
      <w:r>
        <w:rPr>
          <w:spacing w:val="-1"/>
        </w:rPr>
        <w:t>blockages,</w:t>
      </w:r>
      <w:r>
        <w:t xml:space="preserve"> </w:t>
      </w:r>
      <w:r>
        <w:rPr>
          <w:spacing w:val="-2"/>
        </w:rPr>
        <w:t>some</w:t>
      </w:r>
      <w:r>
        <w:rPr>
          <w:spacing w:val="21"/>
        </w:rPr>
        <w:t xml:space="preserve"> </w:t>
      </w:r>
      <w:r>
        <w:rPr>
          <w:spacing w:val="-1"/>
        </w:rPr>
        <w:t>die</w:t>
      </w:r>
      <w:r>
        <w:t xml:space="preserve"> </w:t>
      </w:r>
      <w:r>
        <w:rPr>
          <w:spacing w:val="-1"/>
        </w:rPr>
        <w:t>hard</w:t>
      </w:r>
      <w:r>
        <w:t xml:space="preserve"> </w:t>
      </w:r>
      <w:r>
        <w:rPr>
          <w:spacing w:val="-2"/>
        </w:rPr>
        <w:t>sub</w:t>
      </w:r>
      <w:r>
        <w:t xml:space="preserve"> </w:t>
      </w:r>
      <w:r>
        <w:rPr>
          <w:spacing w:val="-1"/>
        </w:rPr>
        <w:t>personalities</w:t>
      </w:r>
      <w:r>
        <w:rPr>
          <w:spacing w:val="1"/>
        </w:rPr>
        <w:t xml:space="preserve"> </w:t>
      </w:r>
      <w:r>
        <w:rPr>
          <w:spacing w:val="-2"/>
        </w:rPr>
        <w:t>which</w:t>
      </w:r>
      <w:r>
        <w:t xml:space="preserve"> I</w:t>
      </w:r>
      <w:r>
        <w:rPr>
          <w:spacing w:val="-1"/>
        </w:rPr>
        <w:t xml:space="preserve"> really</w:t>
      </w:r>
      <w:r>
        <w:rPr>
          <w:spacing w:val="-2"/>
        </w:rPr>
        <w:t xml:space="preserve"> </w:t>
      </w:r>
      <w:r>
        <w:rPr>
          <w:spacing w:val="-1"/>
        </w:rPr>
        <w:t>needed</w:t>
      </w:r>
      <w:r>
        <w:t xml:space="preserve"> </w:t>
      </w:r>
      <w:r>
        <w:rPr>
          <w:spacing w:val="-2"/>
        </w:rPr>
        <w:t>some</w:t>
      </w:r>
      <w:r>
        <w:rPr>
          <w:spacing w:val="1"/>
        </w:rPr>
        <w:t xml:space="preserve"> </w:t>
      </w:r>
      <w:r>
        <w:rPr>
          <w:spacing w:val="-1"/>
        </w:rPr>
        <w:t>help</w:t>
      </w:r>
      <w:r>
        <w:t xml:space="preserve"> </w:t>
      </w:r>
      <w:r>
        <w:rPr>
          <w:spacing w:val="-2"/>
        </w:rPr>
        <w:t>with.</w:t>
      </w:r>
      <w:r>
        <w:t xml:space="preserve"> I</w:t>
      </w:r>
      <w:r>
        <w:rPr>
          <w:spacing w:val="49"/>
        </w:rPr>
        <w:t xml:space="preserve"> </w:t>
      </w:r>
      <w:r>
        <w:rPr>
          <w:spacing w:val="-1"/>
        </w:rPr>
        <w:t>felt</w:t>
      </w:r>
      <w:r>
        <w:t xml:space="preserve"> I </w:t>
      </w:r>
      <w:r>
        <w:rPr>
          <w:spacing w:val="-1"/>
        </w:rPr>
        <w:t>had</w:t>
      </w:r>
      <w:r>
        <w:rPr>
          <w:spacing w:val="-2"/>
        </w:rPr>
        <w:t xml:space="preserve"> </w:t>
      </w:r>
      <w:r>
        <w:rPr>
          <w:spacing w:val="-1"/>
        </w:rPr>
        <w:t>reached</w:t>
      </w:r>
      <w:r>
        <w:rPr>
          <w:spacing w:val="-2"/>
        </w:rPr>
        <w:t xml:space="preserve"> </w:t>
      </w:r>
      <w:r>
        <w:t>a</w:t>
      </w:r>
      <w:r>
        <w:rPr>
          <w:spacing w:val="1"/>
        </w:rPr>
        <w:t xml:space="preserve"> </w:t>
      </w:r>
      <w:r>
        <w:rPr>
          <w:spacing w:val="-1"/>
        </w:rPr>
        <w:t>point</w:t>
      </w:r>
      <w:r>
        <w:t xml:space="preserve"> </w:t>
      </w:r>
      <w:r>
        <w:rPr>
          <w:spacing w:val="-1"/>
        </w:rPr>
        <w:t>in</w:t>
      </w:r>
      <w:r>
        <w:t xml:space="preserve"> </w:t>
      </w:r>
      <w:r>
        <w:rPr>
          <w:spacing w:val="-1"/>
        </w:rPr>
        <w:t>my</w:t>
      </w:r>
      <w:r>
        <w:rPr>
          <w:spacing w:val="-2"/>
        </w:rPr>
        <w:t xml:space="preserve"> </w:t>
      </w:r>
      <w:r>
        <w:rPr>
          <w:spacing w:val="-1"/>
        </w:rPr>
        <w:t>spiritual</w:t>
      </w:r>
      <w:r>
        <w:t xml:space="preserve"> </w:t>
      </w:r>
      <w:r>
        <w:rPr>
          <w:spacing w:val="-1"/>
        </w:rPr>
        <w:t>practice</w:t>
      </w:r>
      <w:r>
        <w:rPr>
          <w:spacing w:val="1"/>
        </w:rPr>
        <w:t xml:space="preserve"> </w:t>
      </w:r>
      <w:r>
        <w:rPr>
          <w:spacing w:val="-2"/>
        </w:rPr>
        <w:t>where</w:t>
      </w:r>
      <w:r>
        <w:rPr>
          <w:spacing w:val="1"/>
        </w:rPr>
        <w:t xml:space="preserve"> </w:t>
      </w:r>
      <w:r>
        <w:t>I</w:t>
      </w:r>
      <w:r>
        <w:rPr>
          <w:spacing w:val="-2"/>
        </w:rPr>
        <w:t xml:space="preserve"> </w:t>
      </w:r>
      <w:r>
        <w:rPr>
          <w:spacing w:val="-1"/>
        </w:rPr>
        <w:t>could</w:t>
      </w:r>
      <w:r>
        <w:t xml:space="preserve"> </w:t>
      </w:r>
      <w:r>
        <w:rPr>
          <w:spacing w:val="-1"/>
        </w:rPr>
        <w:t>not</w:t>
      </w:r>
      <w:r>
        <w:rPr>
          <w:spacing w:val="32"/>
        </w:rPr>
        <w:t xml:space="preserve"> </w:t>
      </w:r>
      <w:r>
        <w:rPr>
          <w:spacing w:val="-1"/>
        </w:rPr>
        <w:t>go it alone.</w:t>
      </w:r>
    </w:p>
    <w:p w:rsidR="00EA20B7" w:rsidRDefault="00877DD6">
      <w:pPr>
        <w:pStyle w:val="Corpodetexto"/>
        <w:ind w:right="125"/>
      </w:pPr>
      <w:r>
        <w:rPr>
          <w:spacing w:val="-1"/>
        </w:rPr>
        <w:t>It</w:t>
      </w:r>
      <w:r>
        <w:rPr>
          <w:spacing w:val="2"/>
        </w:rPr>
        <w:t xml:space="preserve"> </w:t>
      </w:r>
      <w:r>
        <w:rPr>
          <w:spacing w:val="-1"/>
        </w:rPr>
        <w:t>so</w:t>
      </w:r>
      <w:r>
        <w:t xml:space="preserve"> </w:t>
      </w:r>
      <w:r>
        <w:rPr>
          <w:spacing w:val="-1"/>
        </w:rPr>
        <w:t>happened</w:t>
      </w:r>
      <w:r>
        <w:rPr>
          <w:spacing w:val="-3"/>
        </w:rPr>
        <w:t xml:space="preserve"> </w:t>
      </w:r>
      <w:r>
        <w:rPr>
          <w:spacing w:val="-1"/>
        </w:rPr>
        <w:t>that</w:t>
      </w:r>
      <w:r>
        <w:rPr>
          <w:spacing w:val="1"/>
        </w:rPr>
        <w:t xml:space="preserve"> </w:t>
      </w:r>
      <w:r>
        <w:rPr>
          <w:spacing w:val="-1"/>
        </w:rPr>
        <w:t>over</w:t>
      </w:r>
      <w:r>
        <w:rPr>
          <w:spacing w:val="-2"/>
        </w:rPr>
        <w:t xml:space="preserve"> </w:t>
      </w:r>
      <w:r>
        <w:rPr>
          <w:spacing w:val="-1"/>
        </w:rPr>
        <w:t>the</w:t>
      </w:r>
      <w:r>
        <w:rPr>
          <w:spacing w:val="1"/>
        </w:rPr>
        <w:t xml:space="preserve"> </w:t>
      </w:r>
      <w:r>
        <w:rPr>
          <w:spacing w:val="-1"/>
        </w:rPr>
        <w:t>summer</w:t>
      </w:r>
      <w:r>
        <w:rPr>
          <w:spacing w:val="1"/>
        </w:rPr>
        <w:t xml:space="preserve"> </w:t>
      </w:r>
      <w:r>
        <w:rPr>
          <w:spacing w:val="-1"/>
        </w:rPr>
        <w:t xml:space="preserve">period, </w:t>
      </w:r>
      <w:r>
        <w:t xml:space="preserve">I </w:t>
      </w:r>
      <w:r>
        <w:rPr>
          <w:spacing w:val="-1"/>
        </w:rPr>
        <w:t xml:space="preserve">started </w:t>
      </w:r>
      <w:r>
        <w:t>to</w:t>
      </w:r>
      <w:r>
        <w:rPr>
          <w:spacing w:val="-1"/>
        </w:rPr>
        <w:t xml:space="preserve"> dream</w:t>
      </w:r>
      <w:r>
        <w:rPr>
          <w:spacing w:val="21"/>
        </w:rPr>
        <w:t xml:space="preserve"> </w:t>
      </w:r>
      <w:r>
        <w:rPr>
          <w:spacing w:val="-1"/>
        </w:rPr>
        <w:t>prolifically</w:t>
      </w:r>
      <w:r>
        <w:rPr>
          <w:spacing w:val="-2"/>
        </w:rPr>
        <w:t xml:space="preserve"> </w:t>
      </w:r>
      <w:r>
        <w:rPr>
          <w:spacing w:val="-1"/>
        </w:rPr>
        <w:t>on</w:t>
      </w:r>
      <w:r>
        <w:t xml:space="preserve"> </w:t>
      </w:r>
      <w:r>
        <w:rPr>
          <w:spacing w:val="-2"/>
        </w:rPr>
        <w:t>most</w:t>
      </w:r>
      <w:r>
        <w:rPr>
          <w:spacing w:val="2"/>
        </w:rPr>
        <w:t xml:space="preserve"> </w:t>
      </w:r>
      <w:r>
        <w:rPr>
          <w:spacing w:val="-1"/>
        </w:rPr>
        <w:t>nights.</w:t>
      </w:r>
      <w:r>
        <w:t xml:space="preserve"> </w:t>
      </w:r>
      <w:r>
        <w:rPr>
          <w:spacing w:val="-1"/>
        </w:rPr>
        <w:t>It got to the</w:t>
      </w:r>
      <w:r>
        <w:rPr>
          <w:spacing w:val="1"/>
        </w:rPr>
        <w:t xml:space="preserve"> </w:t>
      </w:r>
      <w:r>
        <w:rPr>
          <w:spacing w:val="-1"/>
        </w:rPr>
        <w:t>point</w:t>
      </w:r>
      <w:r>
        <w:t xml:space="preserve"> </w:t>
      </w:r>
      <w:r>
        <w:rPr>
          <w:spacing w:val="-1"/>
        </w:rPr>
        <w:t>where</w:t>
      </w:r>
      <w:r>
        <w:rPr>
          <w:spacing w:val="1"/>
        </w:rPr>
        <w:t xml:space="preserve"> </w:t>
      </w:r>
      <w:r>
        <w:t>I</w:t>
      </w:r>
      <w:r>
        <w:rPr>
          <w:spacing w:val="1"/>
        </w:rPr>
        <w:t xml:space="preserve"> </w:t>
      </w:r>
      <w:r>
        <w:rPr>
          <w:spacing w:val="-2"/>
        </w:rPr>
        <w:t>would</w:t>
      </w:r>
      <w:r>
        <w:t xml:space="preserve"> </w:t>
      </w:r>
      <w:r>
        <w:rPr>
          <w:spacing w:val="-2"/>
        </w:rPr>
        <w:t>make</w:t>
      </w:r>
      <w:r>
        <w:rPr>
          <w:spacing w:val="34"/>
        </w:rPr>
        <w:t xml:space="preserve"> </w:t>
      </w:r>
      <w:r>
        <w:rPr>
          <w:spacing w:val="-1"/>
        </w:rPr>
        <w:t>sure</w:t>
      </w:r>
      <w:r>
        <w:rPr>
          <w:spacing w:val="1"/>
        </w:rPr>
        <w:t xml:space="preserve"> </w:t>
      </w:r>
      <w:r>
        <w:t xml:space="preserve">I </w:t>
      </w:r>
      <w:r>
        <w:rPr>
          <w:spacing w:val="-1"/>
        </w:rPr>
        <w:t>went</w:t>
      </w:r>
      <w:r>
        <w:t xml:space="preserve"> to </w:t>
      </w:r>
      <w:r>
        <w:rPr>
          <w:spacing w:val="-1"/>
        </w:rPr>
        <w:t>sleep</w:t>
      </w:r>
      <w:r>
        <w:t xml:space="preserve"> </w:t>
      </w:r>
      <w:r>
        <w:rPr>
          <w:spacing w:val="-1"/>
        </w:rPr>
        <w:t xml:space="preserve">with </w:t>
      </w:r>
      <w:r>
        <w:t>a</w:t>
      </w:r>
      <w:r>
        <w:rPr>
          <w:spacing w:val="-1"/>
        </w:rPr>
        <w:t xml:space="preserve"> pen </w:t>
      </w:r>
      <w:r>
        <w:t>and</w:t>
      </w:r>
      <w:r>
        <w:rPr>
          <w:spacing w:val="-1"/>
        </w:rPr>
        <w:t xml:space="preserve"> paper</w:t>
      </w:r>
      <w:r>
        <w:rPr>
          <w:spacing w:val="62"/>
        </w:rPr>
        <w:t xml:space="preserve"> </w:t>
      </w:r>
      <w:r>
        <w:rPr>
          <w:spacing w:val="-1"/>
        </w:rPr>
        <w:t>close</w:t>
      </w:r>
      <w:r>
        <w:t xml:space="preserve"> by, to </w:t>
      </w:r>
      <w:r>
        <w:rPr>
          <w:spacing w:val="-1"/>
        </w:rPr>
        <w:t>write</w:t>
      </w:r>
      <w:r>
        <w:t xml:space="preserve"> </w:t>
      </w:r>
      <w:r>
        <w:rPr>
          <w:spacing w:val="-1"/>
        </w:rPr>
        <w:t>up</w:t>
      </w:r>
      <w:r>
        <w:t xml:space="preserve"> the</w:t>
      </w:r>
      <w:r>
        <w:rPr>
          <w:spacing w:val="27"/>
        </w:rPr>
        <w:t xml:space="preserve"> </w:t>
      </w:r>
      <w:r>
        <w:rPr>
          <w:spacing w:val="-1"/>
        </w:rPr>
        <w:t>3-4</w:t>
      </w:r>
      <w:r>
        <w:t xml:space="preserve"> </w:t>
      </w:r>
      <w:r>
        <w:rPr>
          <w:spacing w:val="-1"/>
        </w:rPr>
        <w:t>dreams</w:t>
      </w:r>
      <w:r>
        <w:t xml:space="preserve"> I</w:t>
      </w:r>
      <w:r>
        <w:rPr>
          <w:spacing w:val="1"/>
        </w:rPr>
        <w:t xml:space="preserve"> </w:t>
      </w:r>
      <w:r>
        <w:rPr>
          <w:spacing w:val="-2"/>
        </w:rPr>
        <w:t>was</w:t>
      </w:r>
      <w:r>
        <w:t xml:space="preserve"> having</w:t>
      </w:r>
      <w:r>
        <w:rPr>
          <w:spacing w:val="-1"/>
        </w:rPr>
        <w:t xml:space="preserve"> every</w:t>
      </w:r>
      <w:r>
        <w:rPr>
          <w:spacing w:val="-2"/>
        </w:rPr>
        <w:t xml:space="preserve"> </w:t>
      </w:r>
      <w:r>
        <w:rPr>
          <w:spacing w:val="-1"/>
        </w:rPr>
        <w:t>night.</w:t>
      </w:r>
      <w:r>
        <w:rPr>
          <w:spacing w:val="-2"/>
        </w:rPr>
        <w:t xml:space="preserve"> </w:t>
      </w:r>
      <w:r>
        <w:rPr>
          <w:spacing w:val="-1"/>
        </w:rPr>
        <w:t>To</w:t>
      </w:r>
      <w:r>
        <w:rPr>
          <w:spacing w:val="2"/>
        </w:rPr>
        <w:t xml:space="preserve"> </w:t>
      </w:r>
      <w:r>
        <w:rPr>
          <w:spacing w:val="-1"/>
        </w:rPr>
        <w:t>make</w:t>
      </w:r>
      <w:r>
        <w:t xml:space="preserve"> </w:t>
      </w:r>
      <w:r>
        <w:rPr>
          <w:spacing w:val="-1"/>
        </w:rPr>
        <w:t>it easier</w:t>
      </w:r>
      <w:r>
        <w:t xml:space="preserve"> for</w:t>
      </w:r>
      <w:r>
        <w:rPr>
          <w:spacing w:val="-1"/>
        </w:rPr>
        <w:t xml:space="preserve"> Satchi </w:t>
      </w:r>
      <w:r>
        <w:t>to</w:t>
      </w:r>
      <w:r>
        <w:rPr>
          <w:spacing w:val="43"/>
        </w:rPr>
        <w:t xml:space="preserve"> </w:t>
      </w:r>
      <w:r>
        <w:rPr>
          <w:spacing w:val="-1"/>
        </w:rPr>
        <w:t xml:space="preserve">help me, </w:t>
      </w:r>
      <w:r>
        <w:t>I</w:t>
      </w:r>
      <w:r>
        <w:rPr>
          <w:spacing w:val="-2"/>
        </w:rPr>
        <w:t xml:space="preserve"> </w:t>
      </w:r>
      <w:r>
        <w:rPr>
          <w:spacing w:val="-1"/>
        </w:rPr>
        <w:t xml:space="preserve">typed </w:t>
      </w:r>
      <w:r>
        <w:rPr>
          <w:spacing w:val="-2"/>
        </w:rPr>
        <w:t>up</w:t>
      </w:r>
      <w:r>
        <w:rPr>
          <w:spacing w:val="1"/>
        </w:rPr>
        <w:t xml:space="preserve"> </w:t>
      </w:r>
      <w:r>
        <w:rPr>
          <w:spacing w:val="-1"/>
        </w:rPr>
        <w:t>my</w:t>
      </w:r>
      <w:r>
        <w:rPr>
          <w:spacing w:val="-2"/>
        </w:rPr>
        <w:t xml:space="preserve"> </w:t>
      </w:r>
      <w:r>
        <w:rPr>
          <w:spacing w:val="-1"/>
        </w:rPr>
        <w:t>dream</w:t>
      </w:r>
      <w:r>
        <w:rPr>
          <w:spacing w:val="-2"/>
        </w:rPr>
        <w:t xml:space="preserve"> </w:t>
      </w:r>
      <w:r>
        <w:rPr>
          <w:spacing w:val="-1"/>
        </w:rPr>
        <w:t>diary</w:t>
      </w:r>
      <w:r>
        <w:rPr>
          <w:spacing w:val="-3"/>
        </w:rPr>
        <w:t xml:space="preserve"> </w:t>
      </w:r>
      <w:r>
        <w:rPr>
          <w:spacing w:val="-1"/>
        </w:rPr>
        <w:t>every</w:t>
      </w:r>
      <w:r>
        <w:t xml:space="preserve"> </w:t>
      </w:r>
      <w:r>
        <w:rPr>
          <w:spacing w:val="-1"/>
        </w:rPr>
        <w:t>morning,</w:t>
      </w:r>
      <w:r>
        <w:rPr>
          <w:spacing w:val="-2"/>
        </w:rPr>
        <w:t xml:space="preserve"> </w:t>
      </w:r>
      <w:r>
        <w:t>and</w:t>
      </w:r>
      <w:r>
        <w:rPr>
          <w:spacing w:val="-2"/>
        </w:rPr>
        <w:t xml:space="preserve"> </w:t>
      </w:r>
      <w:r>
        <w:rPr>
          <w:spacing w:val="-1"/>
        </w:rPr>
        <w:t>emailed it</w:t>
      </w:r>
      <w:r>
        <w:rPr>
          <w:spacing w:val="43"/>
        </w:rPr>
        <w:t xml:space="preserve"> </w:t>
      </w:r>
      <w:r>
        <w:t>off</w:t>
      </w:r>
      <w:r>
        <w:rPr>
          <w:spacing w:val="-1"/>
        </w:rPr>
        <w:t xml:space="preserve"> </w:t>
      </w:r>
      <w:r>
        <w:t xml:space="preserve">to </w:t>
      </w:r>
      <w:r>
        <w:rPr>
          <w:spacing w:val="-1"/>
        </w:rPr>
        <w:t>Satchi.</w:t>
      </w:r>
      <w:r>
        <w:t xml:space="preserve"> I</w:t>
      </w:r>
      <w:r>
        <w:rPr>
          <w:spacing w:val="1"/>
        </w:rPr>
        <w:t xml:space="preserve"> </w:t>
      </w:r>
      <w:r>
        <w:rPr>
          <w:spacing w:val="-2"/>
        </w:rPr>
        <w:t>was</w:t>
      </w:r>
      <w:r>
        <w:rPr>
          <w:spacing w:val="-1"/>
        </w:rPr>
        <w:t xml:space="preserve"> actually</w:t>
      </w:r>
      <w:r>
        <w:rPr>
          <w:spacing w:val="-2"/>
        </w:rPr>
        <w:t xml:space="preserve"> </w:t>
      </w:r>
      <w:r>
        <w:rPr>
          <w:spacing w:val="-1"/>
        </w:rPr>
        <w:t xml:space="preserve">quite amazed, </w:t>
      </w:r>
      <w:r>
        <w:t>at</w:t>
      </w:r>
      <w:r>
        <w:rPr>
          <w:spacing w:val="-1"/>
        </w:rPr>
        <w:t xml:space="preserve"> the time</w:t>
      </w:r>
      <w:r>
        <w:t xml:space="preserve"> </w:t>
      </w:r>
      <w:r>
        <w:rPr>
          <w:spacing w:val="-1"/>
        </w:rPr>
        <w:t>Satchi spent</w:t>
      </w:r>
      <w:r>
        <w:rPr>
          <w:spacing w:val="51"/>
        </w:rPr>
        <w:t xml:space="preserve"> </w:t>
      </w:r>
      <w:r>
        <w:rPr>
          <w:spacing w:val="-1"/>
        </w:rPr>
        <w:t>working</w:t>
      </w:r>
      <w:r>
        <w:rPr>
          <w:spacing w:val="1"/>
        </w:rPr>
        <w:t xml:space="preserve"> </w:t>
      </w:r>
      <w:r>
        <w:rPr>
          <w:spacing w:val="-1"/>
        </w:rPr>
        <w:t>with</w:t>
      </w:r>
      <w:r>
        <w:t xml:space="preserve"> </w:t>
      </w:r>
      <w:r>
        <w:rPr>
          <w:spacing w:val="-1"/>
        </w:rPr>
        <w:t>me</w:t>
      </w:r>
      <w:r>
        <w:rPr>
          <w:spacing w:val="1"/>
        </w:rPr>
        <w:t xml:space="preserve"> </w:t>
      </w:r>
      <w:r>
        <w:rPr>
          <w:spacing w:val="-1"/>
        </w:rPr>
        <w:t>before</w:t>
      </w:r>
      <w:r>
        <w:rPr>
          <w:spacing w:val="-2"/>
        </w:rPr>
        <w:t xml:space="preserve"> </w:t>
      </w:r>
      <w:r>
        <w:rPr>
          <w:spacing w:val="-1"/>
        </w:rPr>
        <w:t>the</w:t>
      </w:r>
      <w:r>
        <w:t xml:space="preserve"> </w:t>
      </w:r>
      <w:r>
        <w:rPr>
          <w:spacing w:val="-1"/>
        </w:rPr>
        <w:t>course</w:t>
      </w:r>
      <w:r>
        <w:t xml:space="preserve"> </w:t>
      </w:r>
      <w:r>
        <w:rPr>
          <w:spacing w:val="-1"/>
        </w:rPr>
        <w:t>commenced in</w:t>
      </w:r>
      <w:r>
        <w:t xml:space="preserve"> </w:t>
      </w:r>
      <w:r>
        <w:rPr>
          <w:spacing w:val="-1"/>
        </w:rPr>
        <w:t>October. Satchi</w:t>
      </w:r>
      <w:r>
        <w:rPr>
          <w:spacing w:val="49"/>
        </w:rPr>
        <w:t xml:space="preserve"> </w:t>
      </w:r>
      <w:r>
        <w:rPr>
          <w:spacing w:val="-1"/>
        </w:rPr>
        <w:t>would</w:t>
      </w:r>
      <w:r>
        <w:t xml:space="preserve"> </w:t>
      </w:r>
      <w:r>
        <w:rPr>
          <w:spacing w:val="-1"/>
        </w:rPr>
        <w:t>interpret</w:t>
      </w:r>
      <w:r>
        <w:t xml:space="preserve"> </w:t>
      </w:r>
      <w:r>
        <w:rPr>
          <w:spacing w:val="-1"/>
        </w:rPr>
        <w:t>my, sometimes</w:t>
      </w:r>
      <w:r>
        <w:t xml:space="preserve"> lengthy</w:t>
      </w:r>
      <w:r>
        <w:rPr>
          <w:spacing w:val="-2"/>
        </w:rPr>
        <w:t xml:space="preserve"> </w:t>
      </w:r>
      <w:r>
        <w:rPr>
          <w:spacing w:val="-1"/>
        </w:rPr>
        <w:t>dreams,</w:t>
      </w:r>
      <w:r>
        <w:t xml:space="preserve"> and in </w:t>
      </w:r>
      <w:r>
        <w:rPr>
          <w:spacing w:val="-1"/>
        </w:rPr>
        <w:t>many</w:t>
      </w:r>
      <w:r>
        <w:t xml:space="preserve"> </w:t>
      </w:r>
      <w:r>
        <w:rPr>
          <w:spacing w:val="-1"/>
        </w:rPr>
        <w:t>cases</w:t>
      </w:r>
      <w:r>
        <w:rPr>
          <w:spacing w:val="41"/>
        </w:rPr>
        <w:t xml:space="preserve"> </w:t>
      </w:r>
      <w:r>
        <w:rPr>
          <w:spacing w:val="-1"/>
        </w:rPr>
        <w:t>he</w:t>
      </w:r>
      <w:r>
        <w:rPr>
          <w:spacing w:val="1"/>
        </w:rPr>
        <w:t xml:space="preserve"> </w:t>
      </w:r>
      <w:r>
        <w:rPr>
          <w:spacing w:val="-1"/>
        </w:rPr>
        <w:t>pointed out</w:t>
      </w:r>
      <w:r>
        <w:t xml:space="preserve"> </w:t>
      </w:r>
      <w:r>
        <w:rPr>
          <w:spacing w:val="-1"/>
        </w:rPr>
        <w:t>that these dreams</w:t>
      </w:r>
      <w:r>
        <w:rPr>
          <w:spacing w:val="1"/>
        </w:rPr>
        <w:t xml:space="preserve"> </w:t>
      </w:r>
      <w:r>
        <w:rPr>
          <w:spacing w:val="-1"/>
        </w:rPr>
        <w:t>were revealing my</w:t>
      </w:r>
      <w:r>
        <w:rPr>
          <w:spacing w:val="-2"/>
        </w:rPr>
        <w:t xml:space="preserve"> </w:t>
      </w:r>
      <w:r>
        <w:rPr>
          <w:spacing w:val="-1"/>
        </w:rPr>
        <w:t>sub</w:t>
      </w:r>
      <w:r>
        <w:rPr>
          <w:spacing w:val="43"/>
        </w:rPr>
        <w:t xml:space="preserve"> </w:t>
      </w:r>
      <w:r>
        <w:rPr>
          <w:spacing w:val="-2"/>
        </w:rPr>
        <w:t>personalities</w:t>
      </w:r>
      <w:r>
        <w:t xml:space="preserve"> </w:t>
      </w:r>
      <w:r>
        <w:rPr>
          <w:spacing w:val="-1"/>
        </w:rPr>
        <w:t>or</w:t>
      </w:r>
      <w:r>
        <w:t xml:space="preserve"> </w:t>
      </w:r>
      <w:r>
        <w:rPr>
          <w:spacing w:val="-1"/>
        </w:rPr>
        <w:t>issues</w:t>
      </w:r>
      <w:r>
        <w:rPr>
          <w:spacing w:val="-2"/>
        </w:rPr>
        <w:t xml:space="preserve"> </w:t>
      </w:r>
      <w:r>
        <w:rPr>
          <w:spacing w:val="-1"/>
        </w:rPr>
        <w:t>that</w:t>
      </w:r>
      <w:r>
        <w:rPr>
          <w:spacing w:val="2"/>
        </w:rPr>
        <w:t xml:space="preserve"> </w:t>
      </w:r>
      <w:r>
        <w:t>I</w:t>
      </w:r>
      <w:r>
        <w:rPr>
          <w:spacing w:val="-2"/>
        </w:rPr>
        <w:t xml:space="preserve"> </w:t>
      </w:r>
      <w:r>
        <w:rPr>
          <w:spacing w:val="-1"/>
        </w:rPr>
        <w:t>needed</w:t>
      </w:r>
      <w:r>
        <w:rPr>
          <w:spacing w:val="-3"/>
        </w:rPr>
        <w:t xml:space="preserve"> </w:t>
      </w:r>
      <w:r>
        <w:rPr>
          <w:spacing w:val="-1"/>
        </w:rPr>
        <w:t>to</w:t>
      </w:r>
      <w:r>
        <w:rPr>
          <w:spacing w:val="1"/>
        </w:rPr>
        <w:t xml:space="preserve"> </w:t>
      </w:r>
      <w:r>
        <w:rPr>
          <w:spacing w:val="-2"/>
        </w:rPr>
        <w:t>work</w:t>
      </w:r>
      <w:r>
        <w:t xml:space="preserve"> </w:t>
      </w:r>
      <w:r>
        <w:rPr>
          <w:spacing w:val="-1"/>
        </w:rPr>
        <w:t xml:space="preserve">on </w:t>
      </w:r>
      <w:r>
        <w:rPr>
          <w:spacing w:val="-2"/>
        </w:rPr>
        <w:t>during</w:t>
      </w:r>
      <w:r>
        <w:t xml:space="preserve"> </w:t>
      </w:r>
      <w:r>
        <w:rPr>
          <w:spacing w:val="-2"/>
        </w:rPr>
        <w:t>meditation.</w:t>
      </w:r>
      <w:r>
        <w:rPr>
          <w:spacing w:val="72"/>
        </w:rPr>
        <w:t xml:space="preserve"> </w:t>
      </w:r>
      <w:r>
        <w:rPr>
          <w:spacing w:val="-1"/>
        </w:rPr>
        <w:t>This</w:t>
      </w:r>
      <w:r>
        <w:t xml:space="preserve"> </w:t>
      </w:r>
      <w:r>
        <w:rPr>
          <w:spacing w:val="-1"/>
        </w:rPr>
        <w:t xml:space="preserve">indeed </w:t>
      </w:r>
      <w:r>
        <w:rPr>
          <w:spacing w:val="-2"/>
        </w:rPr>
        <w:t>was</w:t>
      </w:r>
      <w:r>
        <w:t xml:space="preserve"> </w:t>
      </w:r>
      <w:r>
        <w:rPr>
          <w:spacing w:val="-1"/>
        </w:rPr>
        <w:t>an</w:t>
      </w:r>
      <w:r>
        <w:t xml:space="preserve"> </w:t>
      </w:r>
      <w:r>
        <w:rPr>
          <w:spacing w:val="-1"/>
        </w:rPr>
        <w:t>impressive</w:t>
      </w:r>
      <w:r>
        <w:rPr>
          <w:spacing w:val="1"/>
        </w:rPr>
        <w:t xml:space="preserve"> </w:t>
      </w:r>
      <w:r>
        <w:rPr>
          <w:spacing w:val="-1"/>
        </w:rPr>
        <w:t>“pre</w:t>
      </w:r>
      <w:r>
        <w:rPr>
          <w:spacing w:val="1"/>
        </w:rPr>
        <w:t xml:space="preserve"> </w:t>
      </w:r>
      <w:r>
        <w:rPr>
          <w:spacing w:val="-1"/>
        </w:rPr>
        <w:t>sales”</w:t>
      </w:r>
      <w:r>
        <w:rPr>
          <w:spacing w:val="-2"/>
        </w:rPr>
        <w:t xml:space="preserve"> </w:t>
      </w:r>
      <w:r>
        <w:rPr>
          <w:spacing w:val="-1"/>
        </w:rPr>
        <w:t>service.</w:t>
      </w:r>
    </w:p>
    <w:p w:rsidR="00EA20B7" w:rsidRDefault="00877DD6">
      <w:pPr>
        <w:pStyle w:val="Corpodetexto"/>
        <w:ind w:right="152"/>
      </w:pPr>
      <w:r>
        <w:t>A</w:t>
      </w:r>
      <w:r>
        <w:rPr>
          <w:spacing w:val="1"/>
        </w:rPr>
        <w:t xml:space="preserve"> </w:t>
      </w:r>
      <w:r>
        <w:rPr>
          <w:spacing w:val="-1"/>
        </w:rPr>
        <w:t>BM</w:t>
      </w:r>
      <w:r>
        <w:rPr>
          <w:spacing w:val="-2"/>
        </w:rPr>
        <w:t xml:space="preserve"> </w:t>
      </w:r>
      <w:r>
        <w:rPr>
          <w:spacing w:val="-1"/>
        </w:rPr>
        <w:t>implant,</w:t>
      </w:r>
      <w:r>
        <w:rPr>
          <w:spacing w:val="-2"/>
        </w:rPr>
        <w:t xml:space="preserve"> </w:t>
      </w:r>
      <w:r>
        <w:rPr>
          <w:spacing w:val="-1"/>
        </w:rPr>
        <w:t>the</w:t>
      </w:r>
      <w:r>
        <w:t xml:space="preserve"> </w:t>
      </w:r>
      <w:r>
        <w:rPr>
          <w:spacing w:val="-1"/>
        </w:rPr>
        <w:t>lone</w:t>
      </w:r>
      <w:r>
        <w:t xml:space="preserve"> </w:t>
      </w:r>
      <w:r>
        <w:rPr>
          <w:spacing w:val="-1"/>
        </w:rPr>
        <w:t>competitive</w:t>
      </w:r>
      <w:r>
        <w:rPr>
          <w:spacing w:val="1"/>
        </w:rPr>
        <w:t xml:space="preserve"> </w:t>
      </w:r>
      <w:r>
        <w:rPr>
          <w:spacing w:val="-1"/>
        </w:rPr>
        <w:t>star</w:t>
      </w:r>
      <w:r>
        <w:t xml:space="preserve"> </w:t>
      </w:r>
      <w:r>
        <w:rPr>
          <w:spacing w:val="-2"/>
        </w:rPr>
        <w:t>sub</w:t>
      </w:r>
      <w:r>
        <w:t xml:space="preserve"> </w:t>
      </w:r>
      <w:r>
        <w:rPr>
          <w:spacing w:val="-1"/>
        </w:rPr>
        <w:t>personality,</w:t>
      </w:r>
      <w:r>
        <w:t xml:space="preserve"> a</w:t>
      </w:r>
      <w:r>
        <w:rPr>
          <w:spacing w:val="1"/>
        </w:rPr>
        <w:t xml:space="preserve"> </w:t>
      </w:r>
      <w:r>
        <w:rPr>
          <w:spacing w:val="-1"/>
        </w:rPr>
        <w:t>past</w:t>
      </w:r>
      <w:r>
        <w:rPr>
          <w:spacing w:val="2"/>
        </w:rPr>
        <w:t xml:space="preserve"> </w:t>
      </w:r>
      <w:r>
        <w:rPr>
          <w:spacing w:val="-1"/>
        </w:rPr>
        <w:t>life</w:t>
      </w:r>
      <w:r>
        <w:rPr>
          <w:spacing w:val="20"/>
        </w:rPr>
        <w:t xml:space="preserve"> </w:t>
      </w:r>
      <w:r>
        <w:rPr>
          <w:spacing w:val="-1"/>
        </w:rPr>
        <w:t>bad</w:t>
      </w:r>
      <w:r>
        <w:rPr>
          <w:spacing w:val="-2"/>
        </w:rPr>
        <w:t xml:space="preserve"> </w:t>
      </w:r>
      <w:r>
        <w:rPr>
          <w:spacing w:val="-1"/>
        </w:rPr>
        <w:t>thing,</w:t>
      </w:r>
      <w:r>
        <w:rPr>
          <w:spacing w:val="1"/>
        </w:rPr>
        <w:t xml:space="preserve"> </w:t>
      </w:r>
      <w:r>
        <w:rPr>
          <w:spacing w:val="-1"/>
        </w:rPr>
        <w:t>wrong</w:t>
      </w:r>
      <w:r>
        <w:rPr>
          <w:spacing w:val="1"/>
        </w:rPr>
        <w:t xml:space="preserve"> </w:t>
      </w:r>
      <w:r>
        <w:rPr>
          <w:spacing w:val="-2"/>
        </w:rPr>
        <w:t>views</w:t>
      </w:r>
      <w:r>
        <w:rPr>
          <w:spacing w:val="1"/>
        </w:rPr>
        <w:t xml:space="preserve"> </w:t>
      </w:r>
      <w:r>
        <w:rPr>
          <w:spacing w:val="-1"/>
        </w:rPr>
        <w:t>of</w:t>
      </w:r>
      <w:r>
        <w:t xml:space="preserve"> </w:t>
      </w:r>
      <w:r>
        <w:rPr>
          <w:spacing w:val="-2"/>
        </w:rPr>
        <w:t>leadership</w:t>
      </w:r>
      <w:r>
        <w:t xml:space="preserve"> </w:t>
      </w:r>
      <w:r>
        <w:rPr>
          <w:spacing w:val="-1"/>
        </w:rPr>
        <w:t>and</w:t>
      </w:r>
      <w:r>
        <w:t xml:space="preserve"> </w:t>
      </w:r>
      <w:r>
        <w:rPr>
          <w:spacing w:val="-1"/>
        </w:rPr>
        <w:t>fame,</w:t>
      </w:r>
      <w:r>
        <w:t xml:space="preserve"> </w:t>
      </w:r>
      <w:r>
        <w:rPr>
          <w:spacing w:val="-1"/>
        </w:rPr>
        <w:t>and</w:t>
      </w:r>
      <w:r>
        <w:t xml:space="preserve"> </w:t>
      </w:r>
      <w:r>
        <w:rPr>
          <w:spacing w:val="-1"/>
        </w:rPr>
        <w:t>more!</w:t>
      </w:r>
      <w:r>
        <w:t xml:space="preserve"> </w:t>
      </w:r>
      <w:r>
        <w:rPr>
          <w:spacing w:val="-1"/>
        </w:rPr>
        <w:t>My</w:t>
      </w:r>
      <w:r>
        <w:t xml:space="preserve"> </w:t>
      </w:r>
      <w:r>
        <w:rPr>
          <w:spacing w:val="-2"/>
        </w:rPr>
        <w:t>work</w:t>
      </w:r>
      <w:r>
        <w:rPr>
          <w:spacing w:val="56"/>
        </w:rPr>
        <w:t xml:space="preserve"> </w:t>
      </w:r>
      <w:r>
        <w:t xml:space="preserve">of </w:t>
      </w:r>
      <w:r>
        <w:rPr>
          <w:spacing w:val="-1"/>
        </w:rPr>
        <w:t>course</w:t>
      </w:r>
      <w:r>
        <w:rPr>
          <w:spacing w:val="1"/>
        </w:rPr>
        <w:t xml:space="preserve"> </w:t>
      </w:r>
      <w:r>
        <w:rPr>
          <w:spacing w:val="-1"/>
        </w:rPr>
        <w:t xml:space="preserve">was </w:t>
      </w:r>
      <w:r>
        <w:t>to</w:t>
      </w:r>
      <w:r>
        <w:rPr>
          <w:spacing w:val="-1"/>
        </w:rPr>
        <w:t xml:space="preserve"> ground </w:t>
      </w:r>
      <w:r>
        <w:t xml:space="preserve">these </w:t>
      </w:r>
      <w:r>
        <w:rPr>
          <w:spacing w:val="-1"/>
        </w:rPr>
        <w:t>dreams</w:t>
      </w:r>
      <w:r>
        <w:t xml:space="preserve"> </w:t>
      </w:r>
      <w:r>
        <w:rPr>
          <w:spacing w:val="-1"/>
        </w:rPr>
        <w:t>during meditation.</w:t>
      </w:r>
    </w:p>
    <w:p w:rsidR="00EA20B7" w:rsidRDefault="00877DD6">
      <w:pPr>
        <w:pStyle w:val="Heading7"/>
        <w:rPr>
          <w:b w:val="0"/>
          <w:bCs w:val="0"/>
          <w:i w:val="0"/>
        </w:rPr>
      </w:pPr>
      <w:r>
        <w:t>The Buddhafield</w:t>
      </w:r>
    </w:p>
    <w:p w:rsidR="00EA20B7" w:rsidRDefault="00877DD6">
      <w:pPr>
        <w:pStyle w:val="Corpodetexto"/>
        <w:spacing w:before="123"/>
        <w:ind w:right="164"/>
      </w:pPr>
      <w:r>
        <w:rPr>
          <w:spacing w:val="-1"/>
        </w:rPr>
        <w:t>But</w:t>
      </w:r>
      <w:r>
        <w:rPr>
          <w:spacing w:val="3"/>
        </w:rPr>
        <w:t xml:space="preserve"> </w:t>
      </w:r>
      <w:r>
        <w:rPr>
          <w:spacing w:val="-1"/>
        </w:rPr>
        <w:t>what about</w:t>
      </w:r>
      <w:r>
        <w:rPr>
          <w:spacing w:val="2"/>
        </w:rPr>
        <w:t xml:space="preserve"> </w:t>
      </w:r>
      <w:r>
        <w:rPr>
          <w:spacing w:val="-1"/>
        </w:rPr>
        <w:t>being</w:t>
      </w:r>
      <w:r>
        <w:t xml:space="preserve"> </w:t>
      </w:r>
      <w:r>
        <w:rPr>
          <w:spacing w:val="-1"/>
        </w:rPr>
        <w:t>in</w:t>
      </w:r>
      <w:r>
        <w:rPr>
          <w:spacing w:val="-2"/>
        </w:rPr>
        <w:t xml:space="preserve"> </w:t>
      </w:r>
      <w:r>
        <w:rPr>
          <w:spacing w:val="-1"/>
        </w:rPr>
        <w:t>the</w:t>
      </w:r>
      <w:r>
        <w:t xml:space="preserve"> </w:t>
      </w:r>
      <w:r>
        <w:rPr>
          <w:spacing w:val="-1"/>
        </w:rPr>
        <w:t xml:space="preserve">presence </w:t>
      </w:r>
      <w:r>
        <w:t xml:space="preserve">of </w:t>
      </w:r>
      <w:r>
        <w:rPr>
          <w:spacing w:val="-1"/>
        </w:rPr>
        <w:t>Satchi?</w:t>
      </w:r>
      <w:r>
        <w:rPr>
          <w:spacing w:val="-2"/>
        </w:rPr>
        <w:t xml:space="preserve"> </w:t>
      </w:r>
      <w:r>
        <w:rPr>
          <w:spacing w:val="-1"/>
        </w:rPr>
        <w:t>October</w:t>
      </w:r>
      <w:r>
        <w:rPr>
          <w:spacing w:val="2"/>
        </w:rPr>
        <w:t xml:space="preserve"> </w:t>
      </w:r>
      <w:r>
        <w:rPr>
          <w:spacing w:val="-2"/>
        </w:rPr>
        <w:t>was</w:t>
      </w:r>
      <w:r>
        <w:rPr>
          <w:spacing w:val="29"/>
        </w:rPr>
        <w:t xml:space="preserve"> </w:t>
      </w:r>
      <w:r>
        <w:rPr>
          <w:spacing w:val="-1"/>
        </w:rPr>
        <w:t>quickly upon</w:t>
      </w:r>
      <w:r>
        <w:t xml:space="preserve"> </w:t>
      </w:r>
      <w:r>
        <w:rPr>
          <w:spacing w:val="-1"/>
        </w:rPr>
        <w:t>me,</w:t>
      </w:r>
      <w:r>
        <w:t xml:space="preserve"> and</w:t>
      </w:r>
      <w:r>
        <w:rPr>
          <w:spacing w:val="-2"/>
        </w:rPr>
        <w:t xml:space="preserve"> </w:t>
      </w:r>
      <w:r>
        <w:rPr>
          <w:spacing w:val="-1"/>
        </w:rPr>
        <w:t>the</w:t>
      </w:r>
      <w:r>
        <w:t xml:space="preserve"> </w:t>
      </w:r>
      <w:r>
        <w:rPr>
          <w:spacing w:val="-1"/>
        </w:rPr>
        <w:t>next</w:t>
      </w:r>
      <w:r>
        <w:t xml:space="preserve"> </w:t>
      </w:r>
      <w:r>
        <w:rPr>
          <w:spacing w:val="-1"/>
        </w:rPr>
        <w:t>thing</w:t>
      </w:r>
      <w:r>
        <w:rPr>
          <w:spacing w:val="1"/>
        </w:rPr>
        <w:t xml:space="preserve"> </w:t>
      </w:r>
      <w:r>
        <w:t>I</w:t>
      </w:r>
      <w:r>
        <w:rPr>
          <w:spacing w:val="-3"/>
        </w:rPr>
        <w:t xml:space="preserve"> </w:t>
      </w:r>
      <w:r>
        <w:rPr>
          <w:spacing w:val="-1"/>
        </w:rPr>
        <w:t>knew</w:t>
      </w:r>
      <w:r>
        <w:rPr>
          <w:spacing w:val="-3"/>
        </w:rPr>
        <w:t xml:space="preserve"> </w:t>
      </w:r>
      <w:r>
        <w:t>I</w:t>
      </w:r>
      <w:r>
        <w:rPr>
          <w:spacing w:val="1"/>
        </w:rPr>
        <w:t xml:space="preserve"> </w:t>
      </w:r>
      <w:r>
        <w:t xml:space="preserve">was </w:t>
      </w:r>
      <w:r>
        <w:rPr>
          <w:spacing w:val="-1"/>
        </w:rPr>
        <w:t>in</w:t>
      </w:r>
      <w:r>
        <w:t xml:space="preserve"> </w:t>
      </w:r>
      <w:r>
        <w:rPr>
          <w:spacing w:val="-1"/>
        </w:rPr>
        <w:t>Spain.</w:t>
      </w:r>
      <w:r>
        <w:rPr>
          <w:spacing w:val="-2"/>
        </w:rPr>
        <w:t xml:space="preserve"> </w:t>
      </w:r>
      <w:r>
        <w:t xml:space="preserve">I </w:t>
      </w:r>
      <w:r>
        <w:rPr>
          <w:spacing w:val="-1"/>
        </w:rPr>
        <w:t>always</w:t>
      </w:r>
      <w:r>
        <w:rPr>
          <w:spacing w:val="25"/>
        </w:rPr>
        <w:t xml:space="preserve"> </w:t>
      </w:r>
      <w:r>
        <w:rPr>
          <w:spacing w:val="-1"/>
        </w:rPr>
        <w:t>find</w:t>
      </w:r>
      <w:r>
        <w:t xml:space="preserve"> </w:t>
      </w:r>
      <w:r>
        <w:rPr>
          <w:spacing w:val="-1"/>
        </w:rPr>
        <w:t>it</w:t>
      </w:r>
      <w:r>
        <w:rPr>
          <w:spacing w:val="2"/>
        </w:rPr>
        <w:t xml:space="preserve"> </w:t>
      </w:r>
      <w:r>
        <w:rPr>
          <w:spacing w:val="-1"/>
        </w:rPr>
        <w:t>difficult</w:t>
      </w:r>
      <w:r>
        <w:t xml:space="preserve"> </w:t>
      </w:r>
      <w:r>
        <w:rPr>
          <w:spacing w:val="-1"/>
        </w:rPr>
        <w:t>to</w:t>
      </w:r>
      <w:r>
        <w:t xml:space="preserve"> </w:t>
      </w:r>
      <w:r>
        <w:rPr>
          <w:spacing w:val="-1"/>
        </w:rPr>
        <w:t>describe</w:t>
      </w:r>
      <w:r>
        <w:rPr>
          <w:spacing w:val="-2"/>
        </w:rPr>
        <w:t xml:space="preserve"> </w:t>
      </w:r>
      <w:r>
        <w:rPr>
          <w:spacing w:val="-1"/>
        </w:rPr>
        <w:t>to</w:t>
      </w:r>
      <w:r>
        <w:t xml:space="preserve"> </w:t>
      </w:r>
      <w:r>
        <w:rPr>
          <w:spacing w:val="-1"/>
        </w:rPr>
        <w:t>people</w:t>
      </w:r>
      <w:r>
        <w:rPr>
          <w:spacing w:val="1"/>
        </w:rPr>
        <w:t xml:space="preserve"> </w:t>
      </w:r>
      <w:r>
        <w:rPr>
          <w:spacing w:val="-2"/>
        </w:rPr>
        <w:t>what</w:t>
      </w:r>
      <w:r>
        <w:rPr>
          <w:spacing w:val="2"/>
        </w:rPr>
        <w:t xml:space="preserve"> </w:t>
      </w:r>
      <w:r>
        <w:rPr>
          <w:spacing w:val="-1"/>
        </w:rPr>
        <w:t>it</w:t>
      </w:r>
      <w:r>
        <w:t xml:space="preserve"> </w:t>
      </w:r>
      <w:r>
        <w:rPr>
          <w:spacing w:val="-1"/>
        </w:rPr>
        <w:t>is</w:t>
      </w:r>
      <w:r>
        <w:t xml:space="preserve"> </w:t>
      </w:r>
      <w:r>
        <w:rPr>
          <w:spacing w:val="-1"/>
        </w:rPr>
        <w:t>like</w:t>
      </w:r>
      <w:r>
        <w:rPr>
          <w:spacing w:val="-2"/>
        </w:rPr>
        <w:t xml:space="preserve"> </w:t>
      </w:r>
      <w:r>
        <w:rPr>
          <w:spacing w:val="-1"/>
        </w:rPr>
        <w:t>to</w:t>
      </w:r>
      <w:r>
        <w:t xml:space="preserve"> </w:t>
      </w:r>
      <w:r>
        <w:rPr>
          <w:spacing w:val="-1"/>
        </w:rPr>
        <w:t>be</w:t>
      </w:r>
      <w:r>
        <w:rPr>
          <w:spacing w:val="1"/>
        </w:rPr>
        <w:t xml:space="preserve"> </w:t>
      </w:r>
      <w:r>
        <w:rPr>
          <w:spacing w:val="-1"/>
        </w:rPr>
        <w:t>in</w:t>
      </w:r>
      <w:r>
        <w:rPr>
          <w:spacing w:val="-2"/>
        </w:rPr>
        <w:t xml:space="preserve"> </w:t>
      </w:r>
      <w:r>
        <w:rPr>
          <w:spacing w:val="-1"/>
        </w:rPr>
        <w:t>the</w:t>
      </w:r>
      <w:r>
        <w:rPr>
          <w:spacing w:val="30"/>
        </w:rPr>
        <w:t xml:space="preserve"> </w:t>
      </w:r>
      <w:r>
        <w:rPr>
          <w:spacing w:val="-1"/>
        </w:rPr>
        <w:t xml:space="preserve">presence </w:t>
      </w:r>
      <w:r>
        <w:t>of Satchi.</w:t>
      </w:r>
      <w:r>
        <w:rPr>
          <w:spacing w:val="-1"/>
        </w:rPr>
        <w:t xml:space="preserve"> </w:t>
      </w:r>
      <w:r>
        <w:t>You</w:t>
      </w:r>
      <w:r>
        <w:rPr>
          <w:spacing w:val="-2"/>
        </w:rPr>
        <w:t xml:space="preserve"> </w:t>
      </w:r>
      <w:r>
        <w:t>really</w:t>
      </w:r>
      <w:r>
        <w:rPr>
          <w:spacing w:val="-2"/>
        </w:rPr>
        <w:t xml:space="preserve"> </w:t>
      </w:r>
      <w:r>
        <w:t>had</w:t>
      </w:r>
      <w:r>
        <w:rPr>
          <w:spacing w:val="-1"/>
        </w:rPr>
        <w:t xml:space="preserve"> </w:t>
      </w:r>
      <w:r>
        <w:t>to</w:t>
      </w:r>
      <w:r>
        <w:rPr>
          <w:spacing w:val="-1"/>
        </w:rPr>
        <w:t xml:space="preserve"> </w:t>
      </w:r>
      <w:r>
        <w:t>be</w:t>
      </w:r>
      <w:r>
        <w:rPr>
          <w:spacing w:val="-2"/>
        </w:rPr>
        <w:t xml:space="preserve"> </w:t>
      </w:r>
      <w:r>
        <w:t>there</w:t>
      </w:r>
      <w:r>
        <w:rPr>
          <w:spacing w:val="-1"/>
        </w:rPr>
        <w:t xml:space="preserve"> </w:t>
      </w:r>
      <w:r>
        <w:t>to</w:t>
      </w:r>
      <w:r>
        <w:rPr>
          <w:spacing w:val="-1"/>
        </w:rPr>
        <w:t xml:space="preserve"> appreciate</w:t>
      </w:r>
      <w:r>
        <w:t xml:space="preserve"> </w:t>
      </w:r>
      <w:r>
        <w:rPr>
          <w:spacing w:val="-1"/>
        </w:rPr>
        <w:t>it, but</w:t>
      </w:r>
      <w:r>
        <w:rPr>
          <w:spacing w:val="2"/>
        </w:rPr>
        <w:t xml:space="preserve"> </w:t>
      </w:r>
      <w:r>
        <w:t>I</w:t>
      </w:r>
      <w:r>
        <w:rPr>
          <w:spacing w:val="29"/>
        </w:rPr>
        <w:t xml:space="preserve"> </w:t>
      </w:r>
      <w:r>
        <w:rPr>
          <w:spacing w:val="-1"/>
        </w:rPr>
        <w:t>have found</w:t>
      </w:r>
      <w:r>
        <w:rPr>
          <w:spacing w:val="-2"/>
        </w:rPr>
        <w:t xml:space="preserve"> </w:t>
      </w:r>
      <w:r>
        <w:t>a</w:t>
      </w:r>
      <w:r>
        <w:rPr>
          <w:spacing w:val="1"/>
        </w:rPr>
        <w:t xml:space="preserve"> </w:t>
      </w:r>
      <w:r>
        <w:t>few</w:t>
      </w:r>
      <w:r>
        <w:rPr>
          <w:spacing w:val="-2"/>
        </w:rPr>
        <w:t xml:space="preserve"> </w:t>
      </w:r>
      <w:r>
        <w:rPr>
          <w:spacing w:val="-1"/>
        </w:rPr>
        <w:t>words that other</w:t>
      </w:r>
      <w:r>
        <w:rPr>
          <w:spacing w:val="1"/>
        </w:rPr>
        <w:t xml:space="preserve"> </w:t>
      </w:r>
      <w:r>
        <w:rPr>
          <w:spacing w:val="-1"/>
        </w:rPr>
        <w:t>people</w:t>
      </w:r>
      <w:r>
        <w:t xml:space="preserve"> </w:t>
      </w:r>
      <w:r>
        <w:rPr>
          <w:spacing w:val="-1"/>
        </w:rPr>
        <w:t>have</w:t>
      </w:r>
      <w:r>
        <w:t xml:space="preserve"> </w:t>
      </w:r>
      <w:r>
        <w:rPr>
          <w:spacing w:val="-1"/>
        </w:rPr>
        <w:t>written about</w:t>
      </w:r>
      <w:r>
        <w:rPr>
          <w:spacing w:val="1"/>
        </w:rPr>
        <w:t xml:space="preserve"> </w:t>
      </w:r>
      <w:r>
        <w:rPr>
          <w:spacing w:val="-1"/>
        </w:rPr>
        <w:t>being</w:t>
      </w:r>
      <w:r>
        <w:rPr>
          <w:spacing w:val="40"/>
        </w:rPr>
        <w:t xml:space="preserve"> </w:t>
      </w:r>
      <w:r>
        <w:rPr>
          <w:spacing w:val="-1"/>
        </w:rPr>
        <w:t>in the</w:t>
      </w:r>
      <w:r>
        <w:rPr>
          <w:spacing w:val="1"/>
        </w:rPr>
        <w:t xml:space="preserve"> </w:t>
      </w:r>
      <w:r>
        <w:rPr>
          <w:spacing w:val="-1"/>
        </w:rPr>
        <w:t>presence</w:t>
      </w:r>
      <w:r>
        <w:t xml:space="preserve"> of</w:t>
      </w:r>
      <w:r>
        <w:rPr>
          <w:spacing w:val="-2"/>
        </w:rPr>
        <w:t xml:space="preserve"> </w:t>
      </w:r>
      <w:r>
        <w:t>a</w:t>
      </w:r>
      <w:r>
        <w:rPr>
          <w:spacing w:val="-1"/>
        </w:rPr>
        <w:t xml:space="preserve"> Buddhafield.</w:t>
      </w:r>
    </w:p>
    <w:p w:rsidR="00EA20B7" w:rsidRDefault="00877DD6">
      <w:pPr>
        <w:pStyle w:val="Corpodetexto"/>
        <w:spacing w:before="120"/>
        <w:ind w:left="828" w:right="428" w:firstLine="63"/>
        <w:jc w:val="both"/>
      </w:pPr>
      <w:r>
        <w:rPr>
          <w:spacing w:val="-1"/>
        </w:rPr>
        <w:t>“[If</w:t>
      </w:r>
      <w:r>
        <w:rPr>
          <w:spacing w:val="1"/>
        </w:rPr>
        <w:t xml:space="preserve"> </w:t>
      </w:r>
      <w:r>
        <w:rPr>
          <w:spacing w:val="-1"/>
        </w:rPr>
        <w:t>your teacher]</w:t>
      </w:r>
      <w:r>
        <w:rPr>
          <w:spacing w:val="-2"/>
        </w:rPr>
        <w:t xml:space="preserve"> </w:t>
      </w:r>
      <w:r>
        <w:rPr>
          <w:spacing w:val="-1"/>
        </w:rPr>
        <w:t>never scares you, confuses</w:t>
      </w:r>
      <w:r>
        <w:t xml:space="preserve"> </w:t>
      </w:r>
      <w:r>
        <w:rPr>
          <w:spacing w:val="-1"/>
        </w:rPr>
        <w:t>you, pisses</w:t>
      </w:r>
      <w:r>
        <w:rPr>
          <w:spacing w:val="43"/>
        </w:rPr>
        <w:t xml:space="preserve"> </w:t>
      </w:r>
      <w:r>
        <w:rPr>
          <w:spacing w:val="-1"/>
        </w:rPr>
        <w:t>you</w:t>
      </w:r>
      <w:r>
        <w:rPr>
          <w:spacing w:val="-2"/>
        </w:rPr>
        <w:t xml:space="preserve"> </w:t>
      </w:r>
      <w:r>
        <w:rPr>
          <w:spacing w:val="-1"/>
        </w:rPr>
        <w:t>off,</w:t>
      </w:r>
      <w:r>
        <w:t xml:space="preserve"> </w:t>
      </w:r>
      <w:r>
        <w:rPr>
          <w:spacing w:val="-1"/>
        </w:rPr>
        <w:t>makes</w:t>
      </w:r>
      <w:r>
        <w:t xml:space="preserve"> </w:t>
      </w:r>
      <w:r>
        <w:rPr>
          <w:spacing w:val="-1"/>
        </w:rPr>
        <w:t>you</w:t>
      </w:r>
      <w:r>
        <w:rPr>
          <w:spacing w:val="-2"/>
        </w:rPr>
        <w:t xml:space="preserve"> </w:t>
      </w:r>
      <w:r>
        <w:t>cry</w:t>
      </w:r>
      <w:r>
        <w:rPr>
          <w:spacing w:val="-1"/>
        </w:rPr>
        <w:t xml:space="preserve"> with</w:t>
      </w:r>
      <w:r>
        <w:t xml:space="preserve"> </w:t>
      </w:r>
      <w:r>
        <w:rPr>
          <w:spacing w:val="-1"/>
        </w:rPr>
        <w:t>frustration,</w:t>
      </w:r>
      <w:r>
        <w:rPr>
          <w:spacing w:val="-2"/>
        </w:rPr>
        <w:t xml:space="preserve"> </w:t>
      </w:r>
      <w:r>
        <w:rPr>
          <w:spacing w:val="-1"/>
        </w:rPr>
        <w:t>or electrifies</w:t>
      </w:r>
      <w:r>
        <w:t xml:space="preserve"> </w:t>
      </w:r>
      <w:r>
        <w:rPr>
          <w:spacing w:val="-1"/>
        </w:rPr>
        <w:t>you</w:t>
      </w:r>
      <w:r>
        <w:rPr>
          <w:spacing w:val="37"/>
        </w:rPr>
        <w:t xml:space="preserve"> </w:t>
      </w:r>
      <w:r>
        <w:rPr>
          <w:spacing w:val="-1"/>
        </w:rPr>
        <w:t>with</w:t>
      </w:r>
      <w:r>
        <w:t xml:space="preserve"> </w:t>
      </w:r>
      <w:r>
        <w:rPr>
          <w:spacing w:val="-1"/>
        </w:rPr>
        <w:t>self-recognition, you</w:t>
      </w:r>
      <w:r>
        <w:rPr>
          <w:spacing w:val="-3"/>
        </w:rPr>
        <w:t xml:space="preserve"> </w:t>
      </w:r>
      <w:r>
        <w:t>are</w:t>
      </w:r>
      <w:r>
        <w:rPr>
          <w:spacing w:val="-1"/>
        </w:rPr>
        <w:t xml:space="preserve"> </w:t>
      </w:r>
      <w:r>
        <w:t xml:space="preserve">not </w:t>
      </w:r>
      <w:r>
        <w:rPr>
          <w:spacing w:val="-1"/>
        </w:rPr>
        <w:t>[with</w:t>
      </w:r>
      <w:r>
        <w:t xml:space="preserve"> a</w:t>
      </w:r>
      <w:r>
        <w:rPr>
          <w:spacing w:val="-1"/>
        </w:rPr>
        <w:t xml:space="preserve"> true</w:t>
      </w:r>
      <w:r>
        <w:t xml:space="preserve"> </w:t>
      </w:r>
      <w:r>
        <w:rPr>
          <w:spacing w:val="-1"/>
        </w:rPr>
        <w:t>Master]”</w:t>
      </w:r>
    </w:p>
    <w:p w:rsidR="00EA20B7" w:rsidRDefault="00877DD6">
      <w:pPr>
        <w:pStyle w:val="Corpodetexto"/>
        <w:spacing w:before="120"/>
        <w:ind w:right="152"/>
      </w:pPr>
      <w:r>
        <w:rPr>
          <w:spacing w:val="-1"/>
        </w:rPr>
        <w:t>This</w:t>
      </w:r>
      <w:r>
        <w:rPr>
          <w:spacing w:val="1"/>
        </w:rPr>
        <w:t xml:space="preserve"> </w:t>
      </w:r>
      <w:r>
        <w:rPr>
          <w:spacing w:val="-2"/>
        </w:rPr>
        <w:t>was</w:t>
      </w:r>
      <w:r>
        <w:t xml:space="preserve"> </w:t>
      </w:r>
      <w:r>
        <w:rPr>
          <w:spacing w:val="-1"/>
        </w:rPr>
        <w:t>certainly</w:t>
      </w:r>
      <w:r>
        <w:rPr>
          <w:spacing w:val="-3"/>
        </w:rPr>
        <w:t xml:space="preserve"> </w:t>
      </w:r>
      <w:r>
        <w:rPr>
          <w:spacing w:val="-1"/>
        </w:rPr>
        <w:t>true</w:t>
      </w:r>
      <w:r>
        <w:rPr>
          <w:spacing w:val="1"/>
        </w:rPr>
        <w:t xml:space="preserve"> </w:t>
      </w:r>
      <w:r>
        <w:rPr>
          <w:spacing w:val="-1"/>
        </w:rPr>
        <w:t>of</w:t>
      </w:r>
      <w:r>
        <w:t xml:space="preserve"> </w:t>
      </w:r>
      <w:r>
        <w:rPr>
          <w:spacing w:val="-1"/>
        </w:rPr>
        <w:t>Satchi. He</w:t>
      </w:r>
      <w:r>
        <w:t xml:space="preserve"> </w:t>
      </w:r>
      <w:r>
        <w:rPr>
          <w:spacing w:val="-1"/>
        </w:rPr>
        <w:t>has this ability</w:t>
      </w:r>
      <w:r>
        <w:rPr>
          <w:spacing w:val="-3"/>
        </w:rPr>
        <w:t xml:space="preserve"> </w:t>
      </w:r>
      <w:r>
        <w:rPr>
          <w:spacing w:val="-1"/>
        </w:rPr>
        <w:t>to reveal your</w:t>
      </w:r>
      <w:r>
        <w:rPr>
          <w:spacing w:val="31"/>
        </w:rPr>
        <w:t xml:space="preserve"> </w:t>
      </w:r>
      <w:r>
        <w:rPr>
          <w:spacing w:val="-1"/>
        </w:rPr>
        <w:t>strengths and</w:t>
      </w:r>
      <w:r>
        <w:t xml:space="preserve"> how</w:t>
      </w:r>
      <w:r>
        <w:rPr>
          <w:spacing w:val="-3"/>
        </w:rPr>
        <w:t xml:space="preserve"> </w:t>
      </w:r>
      <w:r>
        <w:rPr>
          <w:spacing w:val="-1"/>
        </w:rPr>
        <w:t>truly</w:t>
      </w:r>
      <w:r>
        <w:t xml:space="preserve"> </w:t>
      </w:r>
      <w:r>
        <w:rPr>
          <w:spacing w:val="-1"/>
        </w:rPr>
        <w:t>great</w:t>
      </w:r>
      <w:r>
        <w:t xml:space="preserve"> </w:t>
      </w:r>
      <w:r>
        <w:rPr>
          <w:spacing w:val="-1"/>
        </w:rPr>
        <w:t>you</w:t>
      </w:r>
      <w:r>
        <w:rPr>
          <w:spacing w:val="-2"/>
        </w:rPr>
        <w:t xml:space="preserve"> </w:t>
      </w:r>
      <w:r>
        <w:t xml:space="preserve">can </w:t>
      </w:r>
      <w:r>
        <w:rPr>
          <w:spacing w:val="-1"/>
        </w:rPr>
        <w:t>be</w:t>
      </w:r>
      <w:r>
        <w:t xml:space="preserve"> as</w:t>
      </w:r>
      <w:r>
        <w:rPr>
          <w:spacing w:val="-3"/>
        </w:rPr>
        <w:t xml:space="preserve"> </w:t>
      </w:r>
      <w:r>
        <w:t xml:space="preserve">a </w:t>
      </w:r>
      <w:r>
        <w:rPr>
          <w:spacing w:val="-1"/>
        </w:rPr>
        <w:t>sovereign individual</w:t>
      </w:r>
      <w:r>
        <w:rPr>
          <w:spacing w:val="43"/>
        </w:rPr>
        <w:t xml:space="preserve"> </w:t>
      </w:r>
      <w:r>
        <w:t>and in</w:t>
      </w:r>
      <w:r>
        <w:rPr>
          <w:spacing w:val="-1"/>
        </w:rPr>
        <w:t xml:space="preserve"> </w:t>
      </w:r>
      <w:r>
        <w:t>the</w:t>
      </w:r>
      <w:r>
        <w:rPr>
          <w:spacing w:val="1"/>
        </w:rPr>
        <w:t xml:space="preserve"> </w:t>
      </w:r>
      <w:r>
        <w:rPr>
          <w:spacing w:val="-1"/>
        </w:rPr>
        <w:t>same</w:t>
      </w:r>
      <w:r>
        <w:rPr>
          <w:spacing w:val="1"/>
        </w:rPr>
        <w:t xml:space="preserve"> </w:t>
      </w:r>
      <w:r>
        <w:rPr>
          <w:spacing w:val="-1"/>
        </w:rPr>
        <w:t xml:space="preserve">breadth almost, reveal </w:t>
      </w:r>
      <w:r>
        <w:t xml:space="preserve">to </w:t>
      </w:r>
      <w:r>
        <w:rPr>
          <w:spacing w:val="-1"/>
        </w:rPr>
        <w:t xml:space="preserve">you </w:t>
      </w:r>
      <w:r>
        <w:t xml:space="preserve">the </w:t>
      </w:r>
      <w:r>
        <w:rPr>
          <w:spacing w:val="-1"/>
        </w:rPr>
        <w:t>biggest</w:t>
      </w:r>
      <w:r>
        <w:t xml:space="preserve"> </w:t>
      </w:r>
      <w:r>
        <w:rPr>
          <w:spacing w:val="-1"/>
        </w:rPr>
        <w:t>holes</w:t>
      </w:r>
      <w:r>
        <w:t xml:space="preserve"> </w:t>
      </w:r>
      <w:r>
        <w:rPr>
          <w:spacing w:val="-1"/>
        </w:rPr>
        <w:t>in</w:t>
      </w:r>
      <w:r>
        <w:rPr>
          <w:spacing w:val="27"/>
        </w:rPr>
        <w:t xml:space="preserve"> </w:t>
      </w:r>
      <w:r>
        <w:rPr>
          <w:spacing w:val="-1"/>
        </w:rPr>
        <w:t>your</w:t>
      </w:r>
      <w:r>
        <w:rPr>
          <w:spacing w:val="1"/>
        </w:rPr>
        <w:t xml:space="preserve"> </w:t>
      </w:r>
      <w:r>
        <w:rPr>
          <w:spacing w:val="-1"/>
        </w:rPr>
        <w:t>boat,</w:t>
      </w:r>
      <w:r>
        <w:rPr>
          <w:spacing w:val="-2"/>
        </w:rPr>
        <w:t xml:space="preserve"> </w:t>
      </w:r>
      <w:r>
        <w:rPr>
          <w:spacing w:val="-1"/>
        </w:rPr>
        <w:t>the</w:t>
      </w:r>
      <w:r>
        <w:rPr>
          <w:spacing w:val="1"/>
        </w:rPr>
        <w:t xml:space="preserve"> </w:t>
      </w:r>
      <w:r>
        <w:rPr>
          <w:spacing w:val="-1"/>
        </w:rPr>
        <w:t>major obstacles</w:t>
      </w:r>
      <w:r>
        <w:t xml:space="preserve"> </w:t>
      </w:r>
      <w:r>
        <w:rPr>
          <w:spacing w:val="-1"/>
        </w:rPr>
        <w:t>which</w:t>
      </w:r>
      <w:r>
        <w:t xml:space="preserve"> </w:t>
      </w:r>
      <w:r>
        <w:rPr>
          <w:spacing w:val="-1"/>
        </w:rPr>
        <w:t xml:space="preserve">you </w:t>
      </w:r>
      <w:r>
        <w:t>need</w:t>
      </w:r>
      <w:r>
        <w:rPr>
          <w:spacing w:val="-2"/>
        </w:rPr>
        <w:t xml:space="preserve"> </w:t>
      </w:r>
      <w:r>
        <w:rPr>
          <w:spacing w:val="-1"/>
        </w:rPr>
        <w:t>to overcome</w:t>
      </w:r>
      <w:r>
        <w:t xml:space="preserve"> </w:t>
      </w:r>
      <w:r>
        <w:rPr>
          <w:spacing w:val="-1"/>
        </w:rPr>
        <w:t>before</w:t>
      </w:r>
      <w:r>
        <w:rPr>
          <w:spacing w:val="46"/>
        </w:rPr>
        <w:t xml:space="preserve"> </w:t>
      </w:r>
      <w:r>
        <w:rPr>
          <w:spacing w:val="-1"/>
        </w:rPr>
        <w:t>being</w:t>
      </w:r>
      <w:r>
        <w:t xml:space="preserve"> </w:t>
      </w:r>
      <w:r>
        <w:rPr>
          <w:spacing w:val="-1"/>
        </w:rPr>
        <w:t>able</w:t>
      </w:r>
      <w:r>
        <w:t xml:space="preserve"> </w:t>
      </w:r>
      <w:r>
        <w:rPr>
          <w:spacing w:val="-1"/>
        </w:rPr>
        <w:t>to realise</w:t>
      </w:r>
      <w:r>
        <w:t xml:space="preserve"> </w:t>
      </w:r>
      <w:r>
        <w:rPr>
          <w:spacing w:val="-1"/>
        </w:rPr>
        <w:t>this</w:t>
      </w:r>
      <w:r>
        <w:t xml:space="preserve"> </w:t>
      </w:r>
      <w:r>
        <w:rPr>
          <w:spacing w:val="-1"/>
        </w:rPr>
        <w:t>potential, your</w:t>
      </w:r>
      <w:r>
        <w:t xml:space="preserve"> </w:t>
      </w:r>
      <w:r>
        <w:rPr>
          <w:spacing w:val="-1"/>
        </w:rPr>
        <w:t>true</w:t>
      </w:r>
      <w:r>
        <w:rPr>
          <w:spacing w:val="1"/>
        </w:rPr>
        <w:t xml:space="preserve"> </w:t>
      </w:r>
      <w:r>
        <w:rPr>
          <w:spacing w:val="-1"/>
        </w:rPr>
        <w:t>nature,</w:t>
      </w:r>
      <w:r>
        <w:rPr>
          <w:spacing w:val="-2"/>
        </w:rPr>
        <w:t xml:space="preserve"> </w:t>
      </w:r>
      <w:r>
        <w:rPr>
          <w:spacing w:val="-1"/>
        </w:rPr>
        <w:t>the</w:t>
      </w:r>
      <w:r>
        <w:t xml:space="preserve"> </w:t>
      </w:r>
      <w:r>
        <w:rPr>
          <w:spacing w:val="-1"/>
        </w:rPr>
        <w:t>real you.</w:t>
      </w:r>
    </w:p>
    <w:p w:rsidR="00EA20B7" w:rsidRDefault="00EA20B7">
      <w:pPr>
        <w:sectPr w:rsidR="00EA20B7">
          <w:pgSz w:w="8640" w:h="12960"/>
          <w:pgMar w:top="980" w:right="960" w:bottom="900" w:left="900" w:header="0" w:footer="712" w:gutter="0"/>
          <w:cols w:space="720"/>
        </w:sectPr>
      </w:pPr>
    </w:p>
    <w:p w:rsidR="00EA20B7" w:rsidRDefault="00877DD6">
      <w:pPr>
        <w:pStyle w:val="Corpodetexto"/>
        <w:spacing w:before="49"/>
        <w:ind w:left="828" w:right="125"/>
        <w:jc w:val="both"/>
      </w:pPr>
      <w:r>
        <w:rPr>
          <w:spacing w:val="-1"/>
        </w:rPr>
        <w:lastRenderedPageBreak/>
        <w:t xml:space="preserve">“You </w:t>
      </w:r>
      <w:r>
        <w:rPr>
          <w:spacing w:val="-2"/>
        </w:rPr>
        <w:t>want</w:t>
      </w:r>
      <w:r>
        <w:t xml:space="preserve"> </w:t>
      </w:r>
      <w:r>
        <w:rPr>
          <w:spacing w:val="-1"/>
        </w:rPr>
        <w:t>to</w:t>
      </w:r>
      <w:r>
        <w:rPr>
          <w:spacing w:val="-2"/>
        </w:rPr>
        <w:t xml:space="preserve"> </w:t>
      </w:r>
      <w:r>
        <w:rPr>
          <w:spacing w:val="-1"/>
        </w:rPr>
        <w:t>throw</w:t>
      </w:r>
      <w:r>
        <w:rPr>
          <w:spacing w:val="-2"/>
        </w:rPr>
        <w:t xml:space="preserve"> </w:t>
      </w:r>
      <w:r>
        <w:rPr>
          <w:spacing w:val="-1"/>
        </w:rPr>
        <w:t>yourself</w:t>
      </w:r>
      <w:r>
        <w:rPr>
          <w:spacing w:val="-2"/>
        </w:rPr>
        <w:t xml:space="preserve"> </w:t>
      </w:r>
      <w:r>
        <w:rPr>
          <w:spacing w:val="-1"/>
        </w:rPr>
        <w:t>at</w:t>
      </w:r>
      <w:r>
        <w:t xml:space="preserve"> </w:t>
      </w:r>
      <w:r>
        <w:rPr>
          <w:spacing w:val="-2"/>
        </w:rPr>
        <w:t>your</w:t>
      </w:r>
      <w:r>
        <w:rPr>
          <w:spacing w:val="1"/>
        </w:rPr>
        <w:t xml:space="preserve"> </w:t>
      </w:r>
      <w:r>
        <w:rPr>
          <w:spacing w:val="-1"/>
        </w:rPr>
        <w:t>spiritual</w:t>
      </w:r>
      <w:r>
        <w:rPr>
          <w:spacing w:val="-2"/>
        </w:rPr>
        <w:t xml:space="preserve"> Guru’s</w:t>
      </w:r>
      <w:r>
        <w:t xml:space="preserve"> </w:t>
      </w:r>
      <w:r>
        <w:rPr>
          <w:spacing w:val="-1"/>
        </w:rPr>
        <w:t>feet,</w:t>
      </w:r>
      <w:r>
        <w:t xml:space="preserve"> </w:t>
      </w:r>
      <w:r>
        <w:rPr>
          <w:spacing w:val="-1"/>
        </w:rPr>
        <w:t>fall</w:t>
      </w:r>
      <w:r>
        <w:rPr>
          <w:spacing w:val="49"/>
        </w:rPr>
        <w:t xml:space="preserve"> </w:t>
      </w:r>
      <w:r>
        <w:t xml:space="preserve">into </w:t>
      </w:r>
      <w:r>
        <w:rPr>
          <w:spacing w:val="-1"/>
        </w:rPr>
        <w:t>your</w:t>
      </w:r>
      <w:r>
        <w:rPr>
          <w:spacing w:val="1"/>
        </w:rPr>
        <w:t xml:space="preserve"> </w:t>
      </w:r>
      <w:r>
        <w:rPr>
          <w:spacing w:val="-1"/>
        </w:rPr>
        <w:t>spiritual</w:t>
      </w:r>
      <w:r>
        <w:t xml:space="preserve"> </w:t>
      </w:r>
      <w:r>
        <w:rPr>
          <w:spacing w:val="-1"/>
        </w:rPr>
        <w:t>Guru’s</w:t>
      </w:r>
      <w:r>
        <w:t xml:space="preserve"> </w:t>
      </w:r>
      <w:r>
        <w:rPr>
          <w:spacing w:val="-1"/>
        </w:rPr>
        <w:t>arms,</w:t>
      </w:r>
      <w:r>
        <w:t xml:space="preserve"> and</w:t>
      </w:r>
      <w:r>
        <w:rPr>
          <w:spacing w:val="-1"/>
        </w:rPr>
        <w:t xml:space="preserve"> run</w:t>
      </w:r>
      <w:r>
        <w:t xml:space="preserve"> </w:t>
      </w:r>
      <w:r>
        <w:rPr>
          <w:spacing w:val="-1"/>
        </w:rPr>
        <w:t>away</w:t>
      </w:r>
      <w:r>
        <w:rPr>
          <w:spacing w:val="-2"/>
        </w:rPr>
        <w:t xml:space="preserve"> </w:t>
      </w:r>
      <w:r>
        <w:t>all at</w:t>
      </w:r>
      <w:r>
        <w:rPr>
          <w:spacing w:val="-1"/>
        </w:rPr>
        <w:t xml:space="preserve"> </w:t>
      </w:r>
      <w:r>
        <w:t xml:space="preserve">the </w:t>
      </w:r>
      <w:r>
        <w:rPr>
          <w:spacing w:val="-2"/>
        </w:rPr>
        <w:t>same</w:t>
      </w:r>
      <w:r>
        <w:rPr>
          <w:spacing w:val="33"/>
        </w:rPr>
        <w:t xml:space="preserve"> </w:t>
      </w:r>
      <w:r>
        <w:rPr>
          <w:spacing w:val="-1"/>
        </w:rPr>
        <w:t>time”</w:t>
      </w:r>
    </w:p>
    <w:p w:rsidR="00EA20B7" w:rsidRDefault="00877DD6">
      <w:pPr>
        <w:pStyle w:val="Corpodetexto"/>
        <w:ind w:left="828" w:right="131"/>
      </w:pPr>
      <w:r>
        <w:t>“…a</w:t>
      </w:r>
      <w:r>
        <w:rPr>
          <w:spacing w:val="-1"/>
        </w:rPr>
        <w:t xml:space="preserve"> true</w:t>
      </w:r>
      <w:r>
        <w:rPr>
          <w:spacing w:val="1"/>
        </w:rPr>
        <w:t xml:space="preserve"> </w:t>
      </w:r>
      <w:r>
        <w:rPr>
          <w:spacing w:val="-1"/>
        </w:rPr>
        <w:t>spiritual</w:t>
      </w:r>
      <w:r>
        <w:t xml:space="preserve"> </w:t>
      </w:r>
      <w:r>
        <w:rPr>
          <w:spacing w:val="-1"/>
        </w:rPr>
        <w:t>Guru</w:t>
      </w:r>
      <w:r>
        <w:rPr>
          <w:spacing w:val="-2"/>
        </w:rPr>
        <w:t xml:space="preserve"> </w:t>
      </w:r>
      <w:r>
        <w:t xml:space="preserve">is a </w:t>
      </w:r>
      <w:r>
        <w:rPr>
          <w:spacing w:val="-1"/>
        </w:rPr>
        <w:t xml:space="preserve">mirror </w:t>
      </w:r>
      <w:r>
        <w:t xml:space="preserve">of </w:t>
      </w:r>
      <w:r>
        <w:rPr>
          <w:spacing w:val="-1"/>
        </w:rPr>
        <w:t>your</w:t>
      </w:r>
      <w:r>
        <w:t xml:space="preserve"> </w:t>
      </w:r>
      <w:r>
        <w:rPr>
          <w:spacing w:val="-1"/>
        </w:rPr>
        <w:t>egotistical</w:t>
      </w:r>
      <w:r>
        <w:rPr>
          <w:spacing w:val="-2"/>
        </w:rPr>
        <w:t xml:space="preserve"> </w:t>
      </w:r>
      <w:r>
        <w:rPr>
          <w:spacing w:val="-1"/>
        </w:rPr>
        <w:t>self,</w:t>
      </w:r>
      <w:r>
        <w:t xml:space="preserve"> an</w:t>
      </w:r>
      <w:r>
        <w:rPr>
          <w:spacing w:val="51"/>
        </w:rPr>
        <w:t xml:space="preserve"> </w:t>
      </w:r>
      <w:r>
        <w:rPr>
          <w:spacing w:val="-1"/>
        </w:rPr>
        <w:t>unconditional</w:t>
      </w:r>
      <w:r>
        <w:rPr>
          <w:spacing w:val="-2"/>
        </w:rPr>
        <w:t xml:space="preserve"> </w:t>
      </w:r>
      <w:r>
        <w:rPr>
          <w:spacing w:val="-1"/>
        </w:rPr>
        <w:t>openness</w:t>
      </w:r>
      <w:r>
        <w:rPr>
          <w:spacing w:val="-2"/>
        </w:rPr>
        <w:t xml:space="preserve"> </w:t>
      </w:r>
      <w:r>
        <w:rPr>
          <w:spacing w:val="-1"/>
        </w:rPr>
        <w:t>in</w:t>
      </w:r>
      <w:r>
        <w:rPr>
          <w:spacing w:val="1"/>
        </w:rPr>
        <w:t xml:space="preserve"> </w:t>
      </w:r>
      <w:r>
        <w:rPr>
          <w:spacing w:val="-1"/>
        </w:rPr>
        <w:t>w</w:t>
      </w:r>
      <w:r>
        <w:rPr>
          <w:spacing w:val="-1"/>
        </w:rPr>
        <w:t>hich</w:t>
      </w:r>
      <w:r>
        <w:t xml:space="preserve"> </w:t>
      </w:r>
      <w:r>
        <w:rPr>
          <w:spacing w:val="-1"/>
        </w:rPr>
        <w:t>you</w:t>
      </w:r>
      <w:r>
        <w:t xml:space="preserve"> </w:t>
      </w:r>
      <w:r>
        <w:rPr>
          <w:spacing w:val="-1"/>
        </w:rPr>
        <w:t>can</w:t>
      </w:r>
      <w:r>
        <w:t xml:space="preserve"> </w:t>
      </w:r>
      <w:r>
        <w:rPr>
          <w:spacing w:val="-1"/>
        </w:rPr>
        <w:t>clearly</w:t>
      </w:r>
      <w:r>
        <w:t xml:space="preserve"> </w:t>
      </w:r>
      <w:r>
        <w:rPr>
          <w:spacing w:val="-1"/>
        </w:rPr>
        <w:t>and</w:t>
      </w:r>
      <w:r>
        <w:rPr>
          <w:spacing w:val="27"/>
        </w:rPr>
        <w:t xml:space="preserve"> </w:t>
      </w:r>
      <w:r>
        <w:rPr>
          <w:spacing w:val="-1"/>
        </w:rPr>
        <w:t>terrifyingly</w:t>
      </w:r>
      <w:r>
        <w:rPr>
          <w:spacing w:val="-2"/>
        </w:rPr>
        <w:t xml:space="preserve"> </w:t>
      </w:r>
      <w:r>
        <w:rPr>
          <w:spacing w:val="-1"/>
        </w:rPr>
        <w:t>see the</w:t>
      </w:r>
      <w:r>
        <w:rPr>
          <w:spacing w:val="1"/>
        </w:rPr>
        <w:t xml:space="preserve"> </w:t>
      </w:r>
      <w:r>
        <w:rPr>
          <w:spacing w:val="-1"/>
        </w:rPr>
        <w:t>degree</w:t>
      </w:r>
      <w:r>
        <w:t xml:space="preserve"> </w:t>
      </w:r>
      <w:r>
        <w:rPr>
          <w:spacing w:val="-1"/>
        </w:rPr>
        <w:t>to</w:t>
      </w:r>
      <w:r>
        <w:t xml:space="preserve"> </w:t>
      </w:r>
      <w:r>
        <w:rPr>
          <w:spacing w:val="-2"/>
        </w:rPr>
        <w:t>which</w:t>
      </w:r>
      <w:r>
        <w:t xml:space="preserve"> </w:t>
      </w:r>
      <w:r>
        <w:rPr>
          <w:spacing w:val="-1"/>
        </w:rPr>
        <w:t>you</w:t>
      </w:r>
      <w:r>
        <w:rPr>
          <w:spacing w:val="-2"/>
        </w:rPr>
        <w:t xml:space="preserve"> </w:t>
      </w:r>
      <w:r>
        <w:rPr>
          <w:spacing w:val="-1"/>
        </w:rPr>
        <w:t>are</w:t>
      </w:r>
      <w:r>
        <w:t xml:space="preserve"> </w:t>
      </w:r>
      <w:r>
        <w:rPr>
          <w:spacing w:val="-1"/>
        </w:rPr>
        <w:t>caught</w:t>
      </w:r>
      <w:r>
        <w:t xml:space="preserve"> </w:t>
      </w:r>
      <w:r>
        <w:rPr>
          <w:spacing w:val="-1"/>
        </w:rPr>
        <w:t>up</w:t>
      </w:r>
      <w:r>
        <w:t xml:space="preserve"> </w:t>
      </w:r>
      <w:r>
        <w:rPr>
          <w:spacing w:val="-1"/>
        </w:rPr>
        <w:t xml:space="preserve">in </w:t>
      </w:r>
      <w:r>
        <w:t>the</w:t>
      </w:r>
      <w:r>
        <w:rPr>
          <w:spacing w:val="27"/>
        </w:rPr>
        <w:t xml:space="preserve"> </w:t>
      </w:r>
      <w:r>
        <w:rPr>
          <w:spacing w:val="-1"/>
        </w:rPr>
        <w:t xml:space="preserve">tensions </w:t>
      </w:r>
      <w:r>
        <w:t>of</w:t>
      </w:r>
      <w:r>
        <w:rPr>
          <w:spacing w:val="-1"/>
        </w:rPr>
        <w:t xml:space="preserve"> ‘me,</w:t>
      </w:r>
      <w:r>
        <w:t xml:space="preserve"> </w:t>
      </w:r>
      <w:r>
        <w:rPr>
          <w:spacing w:val="-1"/>
        </w:rPr>
        <w:t>myself</w:t>
      </w:r>
      <w:r>
        <w:t xml:space="preserve"> and I’”</w:t>
      </w:r>
    </w:p>
    <w:p w:rsidR="00EA20B7" w:rsidRDefault="00877DD6">
      <w:pPr>
        <w:pStyle w:val="Heading7"/>
        <w:spacing w:before="116"/>
        <w:rPr>
          <w:b w:val="0"/>
          <w:bCs w:val="0"/>
          <w:i w:val="0"/>
        </w:rPr>
      </w:pPr>
      <w:r>
        <w:t>Subtle Things</w:t>
      </w:r>
    </w:p>
    <w:p w:rsidR="00EA20B7" w:rsidRDefault="00877DD6">
      <w:pPr>
        <w:pStyle w:val="Corpodetexto"/>
        <w:spacing w:before="123"/>
        <w:ind w:right="131"/>
      </w:pPr>
      <w:r>
        <w:rPr>
          <w:spacing w:val="-1"/>
        </w:rPr>
        <w:t>As</w:t>
      </w:r>
      <w:r>
        <w:t xml:space="preserve"> </w:t>
      </w:r>
      <w:r>
        <w:rPr>
          <w:spacing w:val="-1"/>
        </w:rPr>
        <w:t>well</w:t>
      </w:r>
      <w:r>
        <w:t xml:space="preserve"> </w:t>
      </w:r>
      <w:r>
        <w:rPr>
          <w:spacing w:val="-1"/>
        </w:rPr>
        <w:t>as the</w:t>
      </w:r>
      <w:r>
        <w:rPr>
          <w:spacing w:val="1"/>
        </w:rPr>
        <w:t xml:space="preserve"> </w:t>
      </w:r>
      <w:r>
        <w:rPr>
          <w:spacing w:val="-1"/>
        </w:rPr>
        <w:t>sometimes</w:t>
      </w:r>
      <w:r>
        <w:t xml:space="preserve"> </w:t>
      </w:r>
      <w:r>
        <w:rPr>
          <w:spacing w:val="-1"/>
        </w:rPr>
        <w:t>intense</w:t>
      </w:r>
      <w:r>
        <w:t xml:space="preserve"> </w:t>
      </w:r>
      <w:r>
        <w:rPr>
          <w:spacing w:val="-1"/>
        </w:rPr>
        <w:t>dynamism of this relationship,</w:t>
      </w:r>
      <w:r>
        <w:t xml:space="preserve"> I</w:t>
      </w:r>
      <w:r>
        <w:rPr>
          <w:spacing w:val="28"/>
        </w:rPr>
        <w:t xml:space="preserve"> </w:t>
      </w:r>
      <w:r>
        <w:rPr>
          <w:spacing w:val="-1"/>
        </w:rPr>
        <w:t>also</w:t>
      </w:r>
      <w:r>
        <w:t xml:space="preserve"> </w:t>
      </w:r>
      <w:r>
        <w:rPr>
          <w:spacing w:val="-1"/>
        </w:rPr>
        <w:t>noticed</w:t>
      </w:r>
      <w:r>
        <w:rPr>
          <w:spacing w:val="-2"/>
        </w:rPr>
        <w:t xml:space="preserve"> some</w:t>
      </w:r>
      <w:r>
        <w:rPr>
          <w:spacing w:val="1"/>
        </w:rPr>
        <w:t xml:space="preserve"> </w:t>
      </w:r>
      <w:r>
        <w:rPr>
          <w:spacing w:val="-2"/>
        </w:rPr>
        <w:t>smaller,</w:t>
      </w:r>
      <w:r>
        <w:t xml:space="preserve"> </w:t>
      </w:r>
      <w:r>
        <w:rPr>
          <w:spacing w:val="-1"/>
        </w:rPr>
        <w:t>subtler aspects of</w:t>
      </w:r>
      <w:r>
        <w:t xml:space="preserve"> </w:t>
      </w:r>
      <w:r>
        <w:rPr>
          <w:spacing w:val="-1"/>
        </w:rPr>
        <w:t>his</w:t>
      </w:r>
      <w:r>
        <w:rPr>
          <w:spacing w:val="-2"/>
        </w:rPr>
        <w:t xml:space="preserve"> </w:t>
      </w:r>
      <w:r>
        <w:rPr>
          <w:spacing w:val="-1"/>
        </w:rPr>
        <w:t>being.</w:t>
      </w:r>
      <w:r>
        <w:t xml:space="preserve"> </w:t>
      </w:r>
      <w:r>
        <w:rPr>
          <w:spacing w:val="-1"/>
        </w:rPr>
        <w:t>These</w:t>
      </w:r>
      <w:r>
        <w:rPr>
          <w:spacing w:val="1"/>
        </w:rPr>
        <w:t xml:space="preserve"> </w:t>
      </w:r>
      <w:r>
        <w:rPr>
          <w:spacing w:val="-1"/>
        </w:rPr>
        <w:t>finer</w:t>
      </w:r>
      <w:r>
        <w:rPr>
          <w:spacing w:val="57"/>
        </w:rPr>
        <w:t xml:space="preserve"> </w:t>
      </w:r>
      <w:r>
        <w:rPr>
          <w:spacing w:val="-1"/>
        </w:rPr>
        <w:t>details</w:t>
      </w:r>
      <w:r>
        <w:t xml:space="preserve"> </w:t>
      </w:r>
      <w:r>
        <w:rPr>
          <w:spacing w:val="-1"/>
        </w:rPr>
        <w:t xml:space="preserve">point to </w:t>
      </w:r>
      <w:r>
        <w:t>a</w:t>
      </w:r>
      <w:r>
        <w:rPr>
          <w:spacing w:val="-1"/>
        </w:rPr>
        <w:t xml:space="preserve"> truly</w:t>
      </w:r>
      <w:r>
        <w:rPr>
          <w:spacing w:val="-2"/>
        </w:rPr>
        <w:t xml:space="preserve"> </w:t>
      </w:r>
      <w:r>
        <w:rPr>
          <w:spacing w:val="-1"/>
        </w:rPr>
        <w:t>integrated</w:t>
      </w:r>
      <w:r>
        <w:t xml:space="preserve"> </w:t>
      </w:r>
      <w:r>
        <w:rPr>
          <w:spacing w:val="-1"/>
        </w:rPr>
        <w:t>individual.</w:t>
      </w:r>
    </w:p>
    <w:p w:rsidR="00EA20B7" w:rsidRDefault="00877DD6">
      <w:pPr>
        <w:pStyle w:val="Corpodetexto"/>
        <w:ind w:right="124"/>
      </w:pPr>
      <w:r>
        <w:rPr>
          <w:spacing w:val="-1"/>
        </w:rPr>
        <w:t>Whilst</w:t>
      </w:r>
      <w:r>
        <w:rPr>
          <w:spacing w:val="1"/>
        </w:rPr>
        <w:t xml:space="preserve"> </w:t>
      </w:r>
      <w:r>
        <w:rPr>
          <w:spacing w:val="-1"/>
        </w:rPr>
        <w:t>watching</w:t>
      </w:r>
      <w:r>
        <w:t xml:space="preserve"> </w:t>
      </w:r>
      <w:r>
        <w:rPr>
          <w:spacing w:val="-1"/>
        </w:rPr>
        <w:t>one</w:t>
      </w:r>
      <w:r>
        <w:t xml:space="preserve"> </w:t>
      </w:r>
      <w:r>
        <w:rPr>
          <w:spacing w:val="-1"/>
        </w:rPr>
        <w:t>of</w:t>
      </w:r>
      <w:r>
        <w:t xml:space="preserve"> </w:t>
      </w:r>
      <w:r>
        <w:rPr>
          <w:spacing w:val="-1"/>
        </w:rPr>
        <w:t>Satchi’s chosen</w:t>
      </w:r>
      <w:r>
        <w:t xml:space="preserve"> </w:t>
      </w:r>
      <w:r>
        <w:rPr>
          <w:spacing w:val="-1"/>
        </w:rPr>
        <w:t>spiritually</w:t>
      </w:r>
      <w:r>
        <w:rPr>
          <w:spacing w:val="-2"/>
        </w:rPr>
        <w:t xml:space="preserve"> imprinted</w:t>
      </w:r>
      <w:r>
        <w:rPr>
          <w:spacing w:val="-1"/>
        </w:rPr>
        <w:t xml:space="preserve"> movies,</w:t>
      </w:r>
      <w:r>
        <w:rPr>
          <w:spacing w:val="28"/>
        </w:rPr>
        <w:t xml:space="preserve"> </w:t>
      </w:r>
      <w:r>
        <w:t xml:space="preserve">occasionally Satchi </w:t>
      </w:r>
      <w:r>
        <w:rPr>
          <w:spacing w:val="-1"/>
        </w:rPr>
        <w:t>would</w:t>
      </w:r>
      <w:r>
        <w:t xml:space="preserve"> </w:t>
      </w:r>
      <w:r>
        <w:rPr>
          <w:spacing w:val="-1"/>
        </w:rPr>
        <w:t>have</w:t>
      </w:r>
      <w:r>
        <w:t xml:space="preserve"> to</w:t>
      </w:r>
      <w:r>
        <w:rPr>
          <w:spacing w:val="-1"/>
        </w:rPr>
        <w:t xml:space="preserve"> </w:t>
      </w:r>
      <w:r>
        <w:t xml:space="preserve">get </w:t>
      </w:r>
      <w:r>
        <w:rPr>
          <w:spacing w:val="-1"/>
        </w:rPr>
        <w:t>up</w:t>
      </w:r>
      <w:r>
        <w:rPr>
          <w:spacing w:val="-2"/>
        </w:rPr>
        <w:t xml:space="preserve"> </w:t>
      </w:r>
      <w:r>
        <w:t>to</w:t>
      </w:r>
      <w:r>
        <w:rPr>
          <w:spacing w:val="-1"/>
        </w:rPr>
        <w:t xml:space="preserve"> relieve himself</w:t>
      </w:r>
      <w:r>
        <w:t xml:space="preserve"> or</w:t>
      </w:r>
      <w:r>
        <w:rPr>
          <w:spacing w:val="-1"/>
        </w:rPr>
        <w:t xml:space="preserve"> run</w:t>
      </w:r>
      <w:r>
        <w:t xml:space="preserve"> an</w:t>
      </w:r>
      <w:r>
        <w:rPr>
          <w:spacing w:val="27"/>
        </w:rPr>
        <w:t xml:space="preserve"> </w:t>
      </w:r>
      <w:r>
        <w:rPr>
          <w:spacing w:val="-1"/>
        </w:rPr>
        <w:t>errand</w:t>
      </w:r>
      <w:r>
        <w:t xml:space="preserve"> </w:t>
      </w:r>
      <w:r>
        <w:rPr>
          <w:spacing w:val="-1"/>
        </w:rPr>
        <w:t>for</w:t>
      </w:r>
      <w:r>
        <w:rPr>
          <w:spacing w:val="-2"/>
        </w:rPr>
        <w:t xml:space="preserve"> </w:t>
      </w:r>
      <w:r>
        <w:rPr>
          <w:spacing w:val="-1"/>
        </w:rPr>
        <w:t>his</w:t>
      </w:r>
      <w:r>
        <w:t xml:space="preserve"> </w:t>
      </w:r>
      <w:r>
        <w:rPr>
          <w:spacing w:val="-1"/>
        </w:rPr>
        <w:t>lovely wife</w:t>
      </w:r>
      <w:r>
        <w:rPr>
          <w:spacing w:val="1"/>
        </w:rPr>
        <w:t xml:space="preserve"> </w:t>
      </w:r>
      <w:r>
        <w:rPr>
          <w:spacing w:val="-1"/>
        </w:rPr>
        <w:t>Devi.</w:t>
      </w:r>
      <w:r>
        <w:t xml:space="preserve"> </w:t>
      </w:r>
      <w:r>
        <w:rPr>
          <w:spacing w:val="-1"/>
        </w:rPr>
        <w:t xml:space="preserve">Satchi </w:t>
      </w:r>
      <w:r>
        <w:rPr>
          <w:spacing w:val="-2"/>
        </w:rPr>
        <w:t>would</w:t>
      </w:r>
      <w:r>
        <w:t xml:space="preserve"> </w:t>
      </w:r>
      <w:r>
        <w:rPr>
          <w:spacing w:val="-1"/>
        </w:rPr>
        <w:t>always</w:t>
      </w:r>
      <w:r>
        <w:t xml:space="preserve"> </w:t>
      </w:r>
      <w:r>
        <w:rPr>
          <w:spacing w:val="-1"/>
        </w:rPr>
        <w:t>be</w:t>
      </w:r>
      <w:r>
        <w:rPr>
          <w:spacing w:val="1"/>
        </w:rPr>
        <w:t xml:space="preserve"> </w:t>
      </w:r>
      <w:r>
        <w:rPr>
          <w:spacing w:val="-1"/>
        </w:rPr>
        <w:t>lying</w:t>
      </w:r>
      <w:r>
        <w:t xml:space="preserve"> </w:t>
      </w:r>
      <w:r>
        <w:rPr>
          <w:spacing w:val="-1"/>
        </w:rPr>
        <w:t>down</w:t>
      </w:r>
      <w:r>
        <w:rPr>
          <w:spacing w:val="37"/>
        </w:rPr>
        <w:t xml:space="preserve"> </w:t>
      </w:r>
      <w:r>
        <w:rPr>
          <w:spacing w:val="-1"/>
        </w:rPr>
        <w:t xml:space="preserve">close </w:t>
      </w:r>
      <w:r>
        <w:t>to</w:t>
      </w:r>
      <w:r>
        <w:rPr>
          <w:spacing w:val="-1"/>
        </w:rPr>
        <w:t xml:space="preserve"> the </w:t>
      </w:r>
      <w:r>
        <w:t>screen</w:t>
      </w:r>
      <w:r>
        <w:rPr>
          <w:spacing w:val="-2"/>
        </w:rPr>
        <w:t xml:space="preserve"> </w:t>
      </w:r>
      <w:r>
        <w:t>at</w:t>
      </w:r>
      <w:r>
        <w:rPr>
          <w:spacing w:val="-1"/>
        </w:rPr>
        <w:t xml:space="preserve"> the</w:t>
      </w:r>
      <w:r>
        <w:t xml:space="preserve"> </w:t>
      </w:r>
      <w:r>
        <w:rPr>
          <w:spacing w:val="-1"/>
        </w:rPr>
        <w:t xml:space="preserve">front </w:t>
      </w:r>
      <w:r>
        <w:t>of</w:t>
      </w:r>
      <w:r>
        <w:rPr>
          <w:spacing w:val="-1"/>
        </w:rPr>
        <w:t xml:space="preserve"> the room, </w:t>
      </w:r>
      <w:r>
        <w:t xml:space="preserve">so </w:t>
      </w:r>
      <w:r>
        <w:rPr>
          <w:spacing w:val="-1"/>
        </w:rPr>
        <w:t>when he</w:t>
      </w:r>
      <w:r>
        <w:t xml:space="preserve"> </w:t>
      </w:r>
      <w:r>
        <w:rPr>
          <w:spacing w:val="-1"/>
        </w:rPr>
        <w:t>rose, you</w:t>
      </w:r>
      <w:r>
        <w:rPr>
          <w:spacing w:val="41"/>
        </w:rPr>
        <w:t xml:space="preserve"> </w:t>
      </w:r>
      <w:r>
        <w:rPr>
          <w:spacing w:val="-1"/>
        </w:rPr>
        <w:t>would</w:t>
      </w:r>
      <w:r>
        <w:t xml:space="preserve"> see </w:t>
      </w:r>
      <w:r>
        <w:rPr>
          <w:spacing w:val="-1"/>
        </w:rPr>
        <w:t>just</w:t>
      </w:r>
      <w:r>
        <w:t xml:space="preserve"> a </w:t>
      </w:r>
      <w:r>
        <w:rPr>
          <w:spacing w:val="-1"/>
        </w:rPr>
        <w:t>silhouette.</w:t>
      </w:r>
      <w:r>
        <w:t xml:space="preserve"> It</w:t>
      </w:r>
      <w:r>
        <w:rPr>
          <w:spacing w:val="-1"/>
        </w:rPr>
        <w:t xml:space="preserve"> </w:t>
      </w:r>
      <w:r>
        <w:rPr>
          <w:spacing w:val="-2"/>
        </w:rPr>
        <w:t>was</w:t>
      </w:r>
      <w:r>
        <w:rPr>
          <w:spacing w:val="-1"/>
        </w:rPr>
        <w:t xml:space="preserve"> </w:t>
      </w:r>
      <w:r>
        <w:t xml:space="preserve">the </w:t>
      </w:r>
      <w:r>
        <w:rPr>
          <w:spacing w:val="-2"/>
        </w:rPr>
        <w:t xml:space="preserve">way </w:t>
      </w:r>
      <w:r>
        <w:t>he</w:t>
      </w:r>
      <w:r>
        <w:rPr>
          <w:spacing w:val="-1"/>
        </w:rPr>
        <w:t xml:space="preserve"> </w:t>
      </w:r>
      <w:r>
        <w:t xml:space="preserve">arose </w:t>
      </w:r>
      <w:r>
        <w:rPr>
          <w:spacing w:val="-1"/>
        </w:rPr>
        <w:t>from</w:t>
      </w:r>
      <w:r>
        <w:rPr>
          <w:spacing w:val="-2"/>
        </w:rPr>
        <w:t xml:space="preserve"> </w:t>
      </w:r>
      <w:r>
        <w:t>the</w:t>
      </w:r>
      <w:r>
        <w:rPr>
          <w:spacing w:val="33"/>
        </w:rPr>
        <w:t xml:space="preserve"> </w:t>
      </w:r>
      <w:r>
        <w:rPr>
          <w:spacing w:val="-1"/>
        </w:rPr>
        <w:t>horizontal to the</w:t>
      </w:r>
      <w:r>
        <w:t xml:space="preserve"> </w:t>
      </w:r>
      <w:r>
        <w:rPr>
          <w:spacing w:val="-1"/>
        </w:rPr>
        <w:t>vertical.</w:t>
      </w:r>
      <w:r>
        <w:t xml:space="preserve"> </w:t>
      </w:r>
      <w:r>
        <w:rPr>
          <w:spacing w:val="-1"/>
        </w:rPr>
        <w:t>There</w:t>
      </w:r>
      <w:r>
        <w:rPr>
          <w:spacing w:val="3"/>
        </w:rPr>
        <w:t xml:space="preserve"> </w:t>
      </w:r>
      <w:r>
        <w:rPr>
          <w:spacing w:val="-2"/>
        </w:rPr>
        <w:t>was</w:t>
      </w:r>
      <w:r>
        <w:t xml:space="preserve"> </w:t>
      </w:r>
      <w:r>
        <w:rPr>
          <w:spacing w:val="-1"/>
        </w:rPr>
        <w:t>grace</w:t>
      </w:r>
      <w:r>
        <w:t xml:space="preserve"> </w:t>
      </w:r>
      <w:r>
        <w:rPr>
          <w:spacing w:val="-1"/>
        </w:rPr>
        <w:t xml:space="preserve">and </w:t>
      </w:r>
      <w:r>
        <w:rPr>
          <w:spacing w:val="-2"/>
        </w:rPr>
        <w:t>composure</w:t>
      </w:r>
      <w:r>
        <w:t xml:space="preserve"> </w:t>
      </w:r>
      <w:r>
        <w:rPr>
          <w:spacing w:val="-1"/>
        </w:rPr>
        <w:t>in</w:t>
      </w:r>
      <w:r>
        <w:t xml:space="preserve"> </w:t>
      </w:r>
      <w:r>
        <w:rPr>
          <w:spacing w:val="-1"/>
        </w:rPr>
        <w:t>every</w:t>
      </w:r>
      <w:r>
        <w:rPr>
          <w:spacing w:val="38"/>
        </w:rPr>
        <w:t xml:space="preserve"> </w:t>
      </w:r>
      <w:r>
        <w:rPr>
          <w:spacing w:val="-1"/>
        </w:rPr>
        <w:t>movement. There</w:t>
      </w:r>
      <w:r>
        <w:rPr>
          <w:spacing w:val="1"/>
        </w:rPr>
        <w:t xml:space="preserve"> </w:t>
      </w:r>
      <w:r>
        <w:rPr>
          <w:spacing w:val="-2"/>
        </w:rPr>
        <w:t>was</w:t>
      </w:r>
      <w:r>
        <w:t xml:space="preserve"> </w:t>
      </w:r>
      <w:r>
        <w:rPr>
          <w:spacing w:val="-1"/>
        </w:rPr>
        <w:t>never any</w:t>
      </w:r>
      <w:r>
        <w:rPr>
          <w:spacing w:val="-2"/>
        </w:rPr>
        <w:t xml:space="preserve"> </w:t>
      </w:r>
      <w:r>
        <w:rPr>
          <w:spacing w:val="-1"/>
        </w:rPr>
        <w:t>sign</w:t>
      </w:r>
      <w:r>
        <w:t xml:space="preserve"> </w:t>
      </w:r>
      <w:r>
        <w:rPr>
          <w:spacing w:val="-1"/>
        </w:rPr>
        <w:t>of</w:t>
      </w:r>
      <w:r>
        <w:t xml:space="preserve"> </w:t>
      </w:r>
      <w:r>
        <w:rPr>
          <w:spacing w:val="-1"/>
        </w:rPr>
        <w:t>imbalance.</w:t>
      </w:r>
      <w:r>
        <w:t xml:space="preserve"> </w:t>
      </w:r>
      <w:r>
        <w:rPr>
          <w:spacing w:val="-2"/>
        </w:rPr>
        <w:t>Every</w:t>
      </w:r>
      <w:r>
        <w:rPr>
          <w:spacing w:val="-1"/>
        </w:rPr>
        <w:t xml:space="preserve"> </w:t>
      </w:r>
      <w:r>
        <w:rPr>
          <w:spacing w:val="36"/>
        </w:rPr>
        <w:t xml:space="preserve"> </w:t>
      </w:r>
      <w:r>
        <w:rPr>
          <w:spacing w:val="-1"/>
        </w:rPr>
        <w:t>movement</w:t>
      </w:r>
      <w:r>
        <w:rPr>
          <w:spacing w:val="1"/>
        </w:rPr>
        <w:t xml:space="preserve"> </w:t>
      </w:r>
      <w:r>
        <w:rPr>
          <w:spacing w:val="-1"/>
        </w:rPr>
        <w:t>seemed coordinated</w:t>
      </w:r>
      <w:r>
        <w:rPr>
          <w:spacing w:val="-3"/>
        </w:rPr>
        <w:t xml:space="preserve"> </w:t>
      </w:r>
      <w:r>
        <w:t>and</w:t>
      </w:r>
      <w:r>
        <w:rPr>
          <w:spacing w:val="-3"/>
        </w:rPr>
        <w:t xml:space="preserve"> </w:t>
      </w:r>
      <w:r>
        <w:rPr>
          <w:spacing w:val="-1"/>
        </w:rPr>
        <w:t>grounded</w:t>
      </w:r>
      <w:r>
        <w:t xml:space="preserve"> </w:t>
      </w:r>
      <w:r>
        <w:rPr>
          <w:spacing w:val="-1"/>
        </w:rPr>
        <w:t>in some</w:t>
      </w:r>
      <w:r>
        <w:rPr>
          <w:spacing w:val="2"/>
        </w:rPr>
        <w:t xml:space="preserve"> </w:t>
      </w:r>
      <w:r>
        <w:rPr>
          <w:spacing w:val="-2"/>
        </w:rPr>
        <w:t>way.</w:t>
      </w:r>
      <w:r>
        <w:t xml:space="preserve"> I</w:t>
      </w:r>
      <w:r>
        <w:rPr>
          <w:spacing w:val="-1"/>
        </w:rPr>
        <w:t xml:space="preserve"> then</w:t>
      </w:r>
      <w:r>
        <w:rPr>
          <w:spacing w:val="47"/>
        </w:rPr>
        <w:t xml:space="preserve"> </w:t>
      </w:r>
      <w:r>
        <w:rPr>
          <w:spacing w:val="-1"/>
        </w:rPr>
        <w:t>started</w:t>
      </w:r>
      <w:r>
        <w:rPr>
          <w:spacing w:val="-3"/>
        </w:rPr>
        <w:t xml:space="preserve"> </w:t>
      </w:r>
      <w:r>
        <w:t>to</w:t>
      </w:r>
      <w:r>
        <w:rPr>
          <w:spacing w:val="-1"/>
        </w:rPr>
        <w:t xml:space="preserve"> observe </w:t>
      </w:r>
      <w:r>
        <w:t>his</w:t>
      </w:r>
      <w:r>
        <w:rPr>
          <w:spacing w:val="-1"/>
        </w:rPr>
        <w:t xml:space="preserve"> movement throughout</w:t>
      </w:r>
      <w:r>
        <w:rPr>
          <w:spacing w:val="1"/>
        </w:rPr>
        <w:t xml:space="preserve"> </w:t>
      </w:r>
      <w:r>
        <w:t>other</w:t>
      </w:r>
      <w:r>
        <w:rPr>
          <w:spacing w:val="-1"/>
        </w:rPr>
        <w:t xml:space="preserve"> activities</w:t>
      </w:r>
      <w:r>
        <w:t xml:space="preserve"> in</w:t>
      </w:r>
      <w:r>
        <w:rPr>
          <w:spacing w:val="-1"/>
        </w:rPr>
        <w:t xml:space="preserve"> </w:t>
      </w:r>
      <w:r>
        <w:t>the</w:t>
      </w:r>
      <w:r>
        <w:rPr>
          <w:spacing w:val="59"/>
        </w:rPr>
        <w:t xml:space="preserve"> </w:t>
      </w:r>
      <w:r>
        <w:rPr>
          <w:spacing w:val="-1"/>
        </w:rPr>
        <w:t>days</w:t>
      </w:r>
      <w:r>
        <w:rPr>
          <w:spacing w:val="1"/>
        </w:rPr>
        <w:t xml:space="preserve"> </w:t>
      </w:r>
      <w:r>
        <w:rPr>
          <w:spacing w:val="-2"/>
        </w:rPr>
        <w:t>which</w:t>
      </w:r>
      <w:r>
        <w:t xml:space="preserve"> </w:t>
      </w:r>
      <w:r>
        <w:rPr>
          <w:spacing w:val="-1"/>
        </w:rPr>
        <w:t>followed,</w:t>
      </w:r>
      <w:r>
        <w:t xml:space="preserve"> </w:t>
      </w:r>
      <w:r>
        <w:rPr>
          <w:spacing w:val="-1"/>
        </w:rPr>
        <w:t>since</w:t>
      </w:r>
      <w:r>
        <w:t xml:space="preserve"> </w:t>
      </w:r>
      <w:r>
        <w:rPr>
          <w:spacing w:val="-1"/>
        </w:rPr>
        <w:t>this</w:t>
      </w:r>
      <w:r>
        <w:rPr>
          <w:spacing w:val="-2"/>
        </w:rPr>
        <w:t xml:space="preserve"> </w:t>
      </w:r>
      <w:r>
        <w:rPr>
          <w:spacing w:val="-1"/>
        </w:rPr>
        <w:t>apparent</w:t>
      </w:r>
      <w:r>
        <w:rPr>
          <w:spacing w:val="2"/>
        </w:rPr>
        <w:t xml:space="preserve"> </w:t>
      </w:r>
      <w:r>
        <w:rPr>
          <w:spacing w:val="-1"/>
        </w:rPr>
        <w:t>mindfulness</w:t>
      </w:r>
      <w:r>
        <w:t xml:space="preserve"> </w:t>
      </w:r>
      <w:r>
        <w:rPr>
          <w:spacing w:val="-1"/>
        </w:rPr>
        <w:t>might</w:t>
      </w:r>
      <w:r>
        <w:rPr>
          <w:spacing w:val="-2"/>
        </w:rPr>
        <w:t xml:space="preserve"> </w:t>
      </w:r>
      <w:r>
        <w:rPr>
          <w:spacing w:val="-1"/>
        </w:rPr>
        <w:t>have</w:t>
      </w:r>
      <w:r>
        <w:rPr>
          <w:spacing w:val="28"/>
        </w:rPr>
        <w:t xml:space="preserve"> </w:t>
      </w:r>
      <w:r>
        <w:rPr>
          <w:spacing w:val="-2"/>
        </w:rPr>
        <w:t xml:space="preserve">simply </w:t>
      </w:r>
      <w:r>
        <w:rPr>
          <w:spacing w:val="-1"/>
        </w:rPr>
        <w:t>been</w:t>
      </w:r>
      <w:r>
        <w:t xml:space="preserve"> a</w:t>
      </w:r>
      <w:r>
        <w:rPr>
          <w:spacing w:val="-1"/>
        </w:rPr>
        <w:t xml:space="preserve"> staged event.</w:t>
      </w:r>
      <w:r>
        <w:t xml:space="preserve"> </w:t>
      </w:r>
      <w:r>
        <w:rPr>
          <w:spacing w:val="-1"/>
        </w:rPr>
        <w:t>Of course,</w:t>
      </w:r>
      <w:r>
        <w:t xml:space="preserve"> </w:t>
      </w:r>
      <w:r>
        <w:rPr>
          <w:spacing w:val="-1"/>
        </w:rPr>
        <w:t>nobody</w:t>
      </w:r>
      <w:r>
        <w:rPr>
          <w:spacing w:val="-2"/>
        </w:rPr>
        <w:t xml:space="preserve"> </w:t>
      </w:r>
      <w:r>
        <w:rPr>
          <w:spacing w:val="-1"/>
        </w:rPr>
        <w:t>is</w:t>
      </w:r>
      <w:r>
        <w:t xml:space="preserve"> </w:t>
      </w:r>
      <w:r>
        <w:rPr>
          <w:spacing w:val="-1"/>
        </w:rPr>
        <w:t>perfect,</w:t>
      </w:r>
      <w:r>
        <w:t xml:space="preserve"> </w:t>
      </w:r>
      <w:r>
        <w:rPr>
          <w:spacing w:val="-1"/>
        </w:rPr>
        <w:t>but</w:t>
      </w:r>
      <w:r>
        <w:t xml:space="preserve"> </w:t>
      </w:r>
      <w:r>
        <w:rPr>
          <w:spacing w:val="-1"/>
        </w:rPr>
        <w:t>for</w:t>
      </w:r>
      <w:r>
        <w:rPr>
          <w:spacing w:val="36"/>
        </w:rPr>
        <w:t xml:space="preserve"> </w:t>
      </w:r>
      <w:r>
        <w:t xml:space="preserve">the </w:t>
      </w:r>
      <w:r>
        <w:rPr>
          <w:spacing w:val="-1"/>
        </w:rPr>
        <w:t>most</w:t>
      </w:r>
      <w:r>
        <w:t xml:space="preserve"> </w:t>
      </w:r>
      <w:r>
        <w:rPr>
          <w:spacing w:val="-1"/>
        </w:rPr>
        <w:t>part,</w:t>
      </w:r>
      <w:r>
        <w:rPr>
          <w:spacing w:val="-2"/>
        </w:rPr>
        <w:t xml:space="preserve"> </w:t>
      </w:r>
      <w:r>
        <w:t xml:space="preserve">this </w:t>
      </w:r>
      <w:r>
        <w:rPr>
          <w:spacing w:val="-1"/>
        </w:rPr>
        <w:t>integrated</w:t>
      </w:r>
      <w:r>
        <w:t xml:space="preserve"> </w:t>
      </w:r>
      <w:r>
        <w:rPr>
          <w:spacing w:val="-1"/>
        </w:rPr>
        <w:t>movement</w:t>
      </w:r>
      <w:r>
        <w:rPr>
          <w:spacing w:val="2"/>
        </w:rPr>
        <w:t xml:space="preserve"> </w:t>
      </w:r>
      <w:r>
        <w:rPr>
          <w:spacing w:val="-2"/>
        </w:rPr>
        <w:t>was</w:t>
      </w:r>
      <w:r>
        <w:t xml:space="preserve"> </w:t>
      </w:r>
      <w:r>
        <w:rPr>
          <w:spacing w:val="-1"/>
        </w:rPr>
        <w:t>predominant</w:t>
      </w:r>
      <w:r>
        <w:rPr>
          <w:spacing w:val="43"/>
        </w:rPr>
        <w:t xml:space="preserve"> </w:t>
      </w:r>
      <w:r>
        <w:rPr>
          <w:spacing w:val="-1"/>
        </w:rPr>
        <w:t>throughout</w:t>
      </w:r>
      <w:r>
        <w:t xml:space="preserve"> </w:t>
      </w:r>
      <w:r>
        <w:rPr>
          <w:spacing w:val="-1"/>
        </w:rPr>
        <w:t>my</w:t>
      </w:r>
      <w:r>
        <w:rPr>
          <w:spacing w:val="-2"/>
        </w:rPr>
        <w:t xml:space="preserve"> </w:t>
      </w:r>
      <w:r>
        <w:rPr>
          <w:spacing w:val="-1"/>
        </w:rPr>
        <w:t xml:space="preserve">observations </w:t>
      </w:r>
      <w:r>
        <w:t xml:space="preserve">of </w:t>
      </w:r>
      <w:r>
        <w:rPr>
          <w:spacing w:val="-1"/>
        </w:rPr>
        <w:t xml:space="preserve">Satchi </w:t>
      </w:r>
      <w:r>
        <w:t>and</w:t>
      </w:r>
      <w:r>
        <w:rPr>
          <w:spacing w:val="-1"/>
        </w:rPr>
        <w:t xml:space="preserve"> notably</w:t>
      </w:r>
      <w:r>
        <w:rPr>
          <w:spacing w:val="-2"/>
        </w:rPr>
        <w:t xml:space="preserve"> </w:t>
      </w:r>
      <w:r>
        <w:t xml:space="preserve">at </w:t>
      </w:r>
      <w:r>
        <w:rPr>
          <w:spacing w:val="-1"/>
        </w:rPr>
        <w:t>times</w:t>
      </w:r>
      <w:r>
        <w:t xml:space="preserve"> </w:t>
      </w:r>
      <w:r>
        <w:rPr>
          <w:spacing w:val="-1"/>
        </w:rPr>
        <w:t>when he</w:t>
      </w:r>
      <w:r>
        <w:rPr>
          <w:spacing w:val="45"/>
        </w:rPr>
        <w:t xml:space="preserve"> </w:t>
      </w:r>
      <w:r>
        <w:rPr>
          <w:spacing w:val="-2"/>
        </w:rPr>
        <w:t>was</w:t>
      </w:r>
      <w:r>
        <w:rPr>
          <w:spacing w:val="1"/>
        </w:rPr>
        <w:t xml:space="preserve"> </w:t>
      </w:r>
      <w:r>
        <w:rPr>
          <w:spacing w:val="-1"/>
        </w:rPr>
        <w:t>unaware</w:t>
      </w:r>
      <w:r>
        <w:t xml:space="preserve"> </w:t>
      </w:r>
      <w:r>
        <w:rPr>
          <w:spacing w:val="-1"/>
        </w:rPr>
        <w:t xml:space="preserve">that </w:t>
      </w:r>
      <w:r>
        <w:t>I</w:t>
      </w:r>
      <w:r>
        <w:rPr>
          <w:spacing w:val="1"/>
        </w:rPr>
        <w:t xml:space="preserve"> </w:t>
      </w:r>
      <w:r>
        <w:rPr>
          <w:spacing w:val="-2"/>
        </w:rPr>
        <w:t>was</w:t>
      </w:r>
      <w:r>
        <w:rPr>
          <w:spacing w:val="-1"/>
        </w:rPr>
        <w:t xml:space="preserve"> present, let</w:t>
      </w:r>
      <w:r>
        <w:t xml:space="preserve"> </w:t>
      </w:r>
      <w:r>
        <w:rPr>
          <w:spacing w:val="-1"/>
        </w:rPr>
        <w:t>alone</w:t>
      </w:r>
      <w:r>
        <w:t xml:space="preserve"> </w:t>
      </w:r>
      <w:r>
        <w:rPr>
          <w:spacing w:val="-1"/>
        </w:rPr>
        <w:t>observing.</w:t>
      </w:r>
    </w:p>
    <w:p w:rsidR="00EA20B7" w:rsidRDefault="00877DD6">
      <w:pPr>
        <w:pStyle w:val="Corpodetexto"/>
        <w:ind w:right="131"/>
      </w:pPr>
      <w:r>
        <w:rPr>
          <w:spacing w:val="-1"/>
        </w:rPr>
        <w:t>For</w:t>
      </w:r>
      <w:r>
        <w:rPr>
          <w:spacing w:val="1"/>
        </w:rPr>
        <w:t xml:space="preserve"> </w:t>
      </w:r>
      <w:r>
        <w:rPr>
          <w:spacing w:val="-1"/>
        </w:rPr>
        <w:t>some</w:t>
      </w:r>
      <w:r>
        <w:t xml:space="preserve"> </w:t>
      </w:r>
      <w:r>
        <w:rPr>
          <w:spacing w:val="-1"/>
        </w:rPr>
        <w:t>reason</w:t>
      </w:r>
      <w:r>
        <w:t xml:space="preserve"> I</w:t>
      </w:r>
      <w:r>
        <w:rPr>
          <w:spacing w:val="-2"/>
        </w:rPr>
        <w:t xml:space="preserve"> </w:t>
      </w:r>
      <w:r>
        <w:rPr>
          <w:spacing w:val="-1"/>
        </w:rPr>
        <w:t>became</w:t>
      </w:r>
      <w:r>
        <w:rPr>
          <w:spacing w:val="1"/>
        </w:rPr>
        <w:t xml:space="preserve"> </w:t>
      </w:r>
      <w:r>
        <w:rPr>
          <w:spacing w:val="-1"/>
        </w:rPr>
        <w:t xml:space="preserve">sensitive </w:t>
      </w:r>
      <w:r>
        <w:t xml:space="preserve">to </w:t>
      </w:r>
      <w:r>
        <w:rPr>
          <w:spacing w:val="-1"/>
        </w:rPr>
        <w:t>other</w:t>
      </w:r>
      <w:r>
        <w:rPr>
          <w:spacing w:val="-2"/>
        </w:rPr>
        <w:t xml:space="preserve"> </w:t>
      </w:r>
      <w:r>
        <w:rPr>
          <w:spacing w:val="-1"/>
        </w:rPr>
        <w:t>aspects</w:t>
      </w:r>
      <w:r>
        <w:t xml:space="preserve"> of</w:t>
      </w:r>
      <w:r>
        <w:rPr>
          <w:spacing w:val="-2"/>
        </w:rPr>
        <w:t xml:space="preserve"> </w:t>
      </w:r>
      <w:r>
        <w:rPr>
          <w:spacing w:val="-1"/>
        </w:rPr>
        <w:t>this</w:t>
      </w:r>
      <w:r>
        <w:rPr>
          <w:spacing w:val="-2"/>
        </w:rPr>
        <w:t xml:space="preserve"> </w:t>
      </w:r>
      <w:r>
        <w:rPr>
          <w:spacing w:val="-1"/>
        </w:rPr>
        <w:t>man’s</w:t>
      </w:r>
      <w:r>
        <w:rPr>
          <w:spacing w:val="35"/>
        </w:rPr>
        <w:t xml:space="preserve"> </w:t>
      </w:r>
      <w:r>
        <w:rPr>
          <w:spacing w:val="-1"/>
        </w:rPr>
        <w:t xml:space="preserve">behaviour </w:t>
      </w:r>
      <w:r>
        <w:t>and</w:t>
      </w:r>
      <w:r>
        <w:rPr>
          <w:spacing w:val="-1"/>
        </w:rPr>
        <w:t xml:space="preserve"> attributes.</w:t>
      </w:r>
      <w:r>
        <w:t xml:space="preserve"> His </w:t>
      </w:r>
      <w:r>
        <w:rPr>
          <w:spacing w:val="-1"/>
        </w:rPr>
        <w:t>writing</w:t>
      </w:r>
      <w:r>
        <w:rPr>
          <w:spacing w:val="1"/>
        </w:rPr>
        <w:t xml:space="preserve"> </w:t>
      </w:r>
      <w:r>
        <w:rPr>
          <w:spacing w:val="-1"/>
        </w:rPr>
        <w:t>for</w:t>
      </w:r>
      <w:r>
        <w:t xml:space="preserve"> </w:t>
      </w:r>
      <w:r>
        <w:rPr>
          <w:spacing w:val="-1"/>
        </w:rPr>
        <w:t>instance,</w:t>
      </w:r>
      <w:r>
        <w:t xml:space="preserve"> </w:t>
      </w:r>
      <w:r>
        <w:rPr>
          <w:spacing w:val="-1"/>
        </w:rPr>
        <w:t>showed</w:t>
      </w:r>
      <w:r>
        <w:t xml:space="preserve"> a</w:t>
      </w:r>
      <w:r>
        <w:rPr>
          <w:spacing w:val="-1"/>
        </w:rPr>
        <w:t xml:space="preserve"> similar</w:t>
      </w:r>
      <w:r>
        <w:rPr>
          <w:spacing w:val="65"/>
        </w:rPr>
        <w:t xml:space="preserve"> </w:t>
      </w:r>
      <w:r>
        <w:t>integrated</w:t>
      </w:r>
      <w:r>
        <w:rPr>
          <w:spacing w:val="-1"/>
        </w:rPr>
        <w:t xml:space="preserve"> consistency</w:t>
      </w:r>
      <w:r>
        <w:rPr>
          <w:spacing w:val="-2"/>
        </w:rPr>
        <w:t xml:space="preserve"> </w:t>
      </w:r>
      <w:r>
        <w:t xml:space="preserve">and </w:t>
      </w:r>
      <w:r>
        <w:rPr>
          <w:spacing w:val="-1"/>
        </w:rPr>
        <w:t>flow.</w:t>
      </w:r>
      <w:r>
        <w:rPr>
          <w:spacing w:val="1"/>
        </w:rPr>
        <w:t xml:space="preserve"> </w:t>
      </w:r>
      <w:r>
        <w:rPr>
          <w:spacing w:val="-1"/>
        </w:rPr>
        <w:t>There</w:t>
      </w:r>
      <w:r>
        <w:t xml:space="preserve"> </w:t>
      </w:r>
      <w:r>
        <w:rPr>
          <w:spacing w:val="-1"/>
        </w:rPr>
        <w:t>was</w:t>
      </w:r>
      <w:r>
        <w:t xml:space="preserve"> </w:t>
      </w:r>
      <w:r>
        <w:rPr>
          <w:spacing w:val="-1"/>
        </w:rPr>
        <w:t>something consistent</w:t>
      </w:r>
      <w:r>
        <w:rPr>
          <w:spacing w:val="47"/>
        </w:rPr>
        <w:t xml:space="preserve"> </w:t>
      </w:r>
      <w:r>
        <w:rPr>
          <w:spacing w:val="-1"/>
        </w:rPr>
        <w:t>and</w:t>
      </w:r>
      <w:r>
        <w:rPr>
          <w:spacing w:val="1"/>
        </w:rPr>
        <w:t xml:space="preserve"> </w:t>
      </w:r>
      <w:r>
        <w:rPr>
          <w:spacing w:val="-2"/>
        </w:rPr>
        <w:t>whole</w:t>
      </w:r>
      <w:r>
        <w:t xml:space="preserve"> </w:t>
      </w:r>
      <w:r>
        <w:rPr>
          <w:spacing w:val="-1"/>
        </w:rPr>
        <w:t>about</w:t>
      </w:r>
      <w:r>
        <w:rPr>
          <w:spacing w:val="2"/>
        </w:rPr>
        <w:t xml:space="preserve"> </w:t>
      </w:r>
      <w:r>
        <w:rPr>
          <w:spacing w:val="-1"/>
        </w:rPr>
        <w:t>it, and at the</w:t>
      </w:r>
      <w:r>
        <w:t xml:space="preserve"> </w:t>
      </w:r>
      <w:r>
        <w:rPr>
          <w:spacing w:val="-2"/>
        </w:rPr>
        <w:t>same</w:t>
      </w:r>
      <w:r>
        <w:rPr>
          <w:spacing w:val="1"/>
        </w:rPr>
        <w:t xml:space="preserve"> </w:t>
      </w:r>
      <w:r>
        <w:rPr>
          <w:spacing w:val="-1"/>
        </w:rPr>
        <w:t>time</w:t>
      </w:r>
      <w:r>
        <w:t xml:space="preserve"> a</w:t>
      </w:r>
      <w:r>
        <w:rPr>
          <w:spacing w:val="1"/>
        </w:rPr>
        <w:t xml:space="preserve"> </w:t>
      </w:r>
      <w:r>
        <w:rPr>
          <w:spacing w:val="-1"/>
        </w:rPr>
        <w:t>writing</w:t>
      </w:r>
      <w:r>
        <w:rPr>
          <w:spacing w:val="1"/>
        </w:rPr>
        <w:t xml:space="preserve"> </w:t>
      </w:r>
      <w:r>
        <w:rPr>
          <w:spacing w:val="-1"/>
        </w:rPr>
        <w:t>style</w:t>
      </w:r>
      <w:r>
        <w:rPr>
          <w:spacing w:val="1"/>
        </w:rPr>
        <w:t xml:space="preserve"> </w:t>
      </w:r>
      <w:r>
        <w:rPr>
          <w:spacing w:val="-2"/>
        </w:rPr>
        <w:t>which</w:t>
      </w:r>
      <w:r>
        <w:rPr>
          <w:spacing w:val="32"/>
        </w:rPr>
        <w:t xml:space="preserve"> </w:t>
      </w:r>
      <w:r>
        <w:rPr>
          <w:spacing w:val="-1"/>
        </w:rPr>
        <w:t xml:space="preserve">housed </w:t>
      </w:r>
      <w:r>
        <w:t>his</w:t>
      </w:r>
      <w:r>
        <w:rPr>
          <w:spacing w:val="-1"/>
        </w:rPr>
        <w:t xml:space="preserve"> personality.</w:t>
      </w:r>
    </w:p>
    <w:p w:rsidR="00EA20B7" w:rsidRDefault="00877DD6">
      <w:pPr>
        <w:pStyle w:val="Corpodetexto"/>
        <w:ind w:right="176"/>
      </w:pPr>
      <w:r>
        <w:rPr>
          <w:spacing w:val="-1"/>
        </w:rPr>
        <w:t>Making</w:t>
      </w:r>
      <w:r>
        <w:rPr>
          <w:spacing w:val="-2"/>
        </w:rPr>
        <w:t xml:space="preserve"> </w:t>
      </w:r>
      <w:r>
        <w:rPr>
          <w:spacing w:val="-1"/>
        </w:rPr>
        <w:t>eye contact</w:t>
      </w:r>
      <w:r>
        <w:t xml:space="preserve"> </w:t>
      </w:r>
      <w:r>
        <w:rPr>
          <w:spacing w:val="-1"/>
        </w:rPr>
        <w:t>with</w:t>
      </w:r>
      <w:r>
        <w:rPr>
          <w:spacing w:val="-2"/>
        </w:rPr>
        <w:t xml:space="preserve"> </w:t>
      </w:r>
      <w:r>
        <w:rPr>
          <w:spacing w:val="-1"/>
        </w:rPr>
        <w:t>the</w:t>
      </w:r>
      <w:r>
        <w:t xml:space="preserve"> </w:t>
      </w:r>
      <w:r>
        <w:rPr>
          <w:spacing w:val="-1"/>
        </w:rPr>
        <w:t>man: Sometimes</w:t>
      </w:r>
      <w:r>
        <w:t xml:space="preserve"> </w:t>
      </w:r>
      <w:r>
        <w:rPr>
          <w:spacing w:val="-1"/>
        </w:rPr>
        <w:t>he would</w:t>
      </w:r>
      <w:r>
        <w:t xml:space="preserve"> </w:t>
      </w:r>
      <w:r>
        <w:rPr>
          <w:spacing w:val="-1"/>
        </w:rPr>
        <w:t>look</w:t>
      </w:r>
      <w:r>
        <w:t xml:space="preserve"> at </w:t>
      </w:r>
      <w:r>
        <w:rPr>
          <w:spacing w:val="-1"/>
        </w:rPr>
        <w:t>you</w:t>
      </w:r>
      <w:r>
        <w:rPr>
          <w:spacing w:val="45"/>
        </w:rPr>
        <w:t xml:space="preserve"> </w:t>
      </w:r>
      <w:r>
        <w:rPr>
          <w:spacing w:val="-1"/>
        </w:rPr>
        <w:t>in</w:t>
      </w:r>
      <w:r>
        <w:rPr>
          <w:spacing w:val="-2"/>
        </w:rPr>
        <w:t xml:space="preserve"> </w:t>
      </w:r>
      <w:r>
        <w:t>a</w:t>
      </w:r>
      <w:r>
        <w:rPr>
          <w:spacing w:val="1"/>
        </w:rPr>
        <w:t xml:space="preserve"> </w:t>
      </w:r>
      <w:r>
        <w:rPr>
          <w:spacing w:val="-1"/>
        </w:rPr>
        <w:t>neutral</w:t>
      </w:r>
      <w:r>
        <w:rPr>
          <w:spacing w:val="-2"/>
        </w:rPr>
        <w:t xml:space="preserve"> </w:t>
      </w:r>
      <w:r>
        <w:rPr>
          <w:spacing w:val="-1"/>
        </w:rPr>
        <w:t>manner,</w:t>
      </w:r>
      <w:r>
        <w:rPr>
          <w:spacing w:val="-2"/>
        </w:rPr>
        <w:t xml:space="preserve"> </w:t>
      </w:r>
      <w:r>
        <w:rPr>
          <w:spacing w:val="-1"/>
        </w:rPr>
        <w:t>and</w:t>
      </w:r>
      <w:r>
        <w:rPr>
          <w:spacing w:val="-2"/>
        </w:rPr>
        <w:t xml:space="preserve"> </w:t>
      </w:r>
      <w:r>
        <w:t>then</w:t>
      </w:r>
      <w:r>
        <w:rPr>
          <w:spacing w:val="-1"/>
        </w:rPr>
        <w:t xml:space="preserve"> other</w:t>
      </w:r>
      <w:r>
        <w:rPr>
          <w:spacing w:val="-2"/>
        </w:rPr>
        <w:t xml:space="preserve"> </w:t>
      </w:r>
      <w:r>
        <w:rPr>
          <w:spacing w:val="-1"/>
        </w:rPr>
        <w:t>times he</w:t>
      </w:r>
      <w:r>
        <w:rPr>
          <w:spacing w:val="1"/>
        </w:rPr>
        <w:t xml:space="preserve"> </w:t>
      </w:r>
      <w:r>
        <w:rPr>
          <w:spacing w:val="-1"/>
        </w:rPr>
        <w:t>would look</w:t>
      </w:r>
      <w:r>
        <w:rPr>
          <w:spacing w:val="-2"/>
        </w:rPr>
        <w:t xml:space="preserve"> </w:t>
      </w:r>
      <w:r>
        <w:rPr>
          <w:spacing w:val="-1"/>
        </w:rPr>
        <w:t>at</w:t>
      </w:r>
      <w:r>
        <w:t xml:space="preserve"> me,</w:t>
      </w:r>
      <w:r>
        <w:rPr>
          <w:spacing w:val="-2"/>
        </w:rPr>
        <w:t xml:space="preserve"> </w:t>
      </w:r>
      <w:r>
        <w:t>and</w:t>
      </w:r>
      <w:r>
        <w:rPr>
          <w:spacing w:val="37"/>
        </w:rPr>
        <w:t xml:space="preserve"> </w:t>
      </w:r>
      <w:r>
        <w:rPr>
          <w:spacing w:val="-1"/>
        </w:rPr>
        <w:t>immediately</w:t>
      </w:r>
      <w:r>
        <w:rPr>
          <w:spacing w:val="-2"/>
        </w:rPr>
        <w:t xml:space="preserve"> </w:t>
      </w:r>
      <w:r>
        <w:t>I</w:t>
      </w:r>
      <w:r>
        <w:rPr>
          <w:spacing w:val="1"/>
        </w:rPr>
        <w:t xml:space="preserve"> </w:t>
      </w:r>
      <w:r>
        <w:rPr>
          <w:spacing w:val="-2"/>
        </w:rPr>
        <w:t>would</w:t>
      </w:r>
      <w:r>
        <w:t xml:space="preserve"> </w:t>
      </w:r>
      <w:r>
        <w:rPr>
          <w:spacing w:val="-1"/>
        </w:rPr>
        <w:t>feel</w:t>
      </w:r>
      <w:r>
        <w:rPr>
          <w:spacing w:val="-2"/>
        </w:rPr>
        <w:t xml:space="preserve"> </w:t>
      </w:r>
      <w:r>
        <w:rPr>
          <w:spacing w:val="-1"/>
        </w:rPr>
        <w:t>transfixed</w:t>
      </w:r>
      <w:r>
        <w:rPr>
          <w:spacing w:val="-2"/>
        </w:rPr>
        <w:t xml:space="preserve"> </w:t>
      </w:r>
      <w:r>
        <w:rPr>
          <w:spacing w:val="-1"/>
        </w:rPr>
        <w:t>by</w:t>
      </w:r>
      <w:r>
        <w:rPr>
          <w:spacing w:val="-2"/>
        </w:rPr>
        <w:t xml:space="preserve"> </w:t>
      </w:r>
      <w:r>
        <w:t xml:space="preserve">an </w:t>
      </w:r>
      <w:r>
        <w:rPr>
          <w:spacing w:val="-1"/>
        </w:rPr>
        <w:t>intense</w:t>
      </w:r>
      <w:r>
        <w:t xml:space="preserve"> </w:t>
      </w:r>
      <w:r>
        <w:rPr>
          <w:spacing w:val="-1"/>
        </w:rPr>
        <w:t>beauty</w:t>
      </w:r>
      <w:r>
        <w:rPr>
          <w:spacing w:val="-2"/>
        </w:rPr>
        <w:t xml:space="preserve"> </w:t>
      </w:r>
      <w:r>
        <w:rPr>
          <w:spacing w:val="-1"/>
        </w:rPr>
        <w:t>and</w:t>
      </w:r>
      <w:r>
        <w:t xml:space="preserve"> </w:t>
      </w:r>
      <w:r>
        <w:rPr>
          <w:spacing w:val="-1"/>
        </w:rPr>
        <w:t>fear</w:t>
      </w:r>
      <w:r>
        <w:rPr>
          <w:spacing w:val="42"/>
        </w:rPr>
        <w:t xml:space="preserve"> </w:t>
      </w:r>
      <w:r>
        <w:rPr>
          <w:spacing w:val="-1"/>
        </w:rPr>
        <w:t>all</w:t>
      </w:r>
      <w:r>
        <w:rPr>
          <w:spacing w:val="-2"/>
        </w:rPr>
        <w:t xml:space="preserve"> </w:t>
      </w:r>
      <w:r>
        <w:rPr>
          <w:spacing w:val="-1"/>
        </w:rPr>
        <w:t>at</w:t>
      </w:r>
      <w:r>
        <w:rPr>
          <w:spacing w:val="-2"/>
        </w:rPr>
        <w:t xml:space="preserve"> </w:t>
      </w:r>
      <w:r>
        <w:rPr>
          <w:spacing w:val="-1"/>
        </w:rPr>
        <w:t>the</w:t>
      </w:r>
      <w:r>
        <w:rPr>
          <w:spacing w:val="1"/>
        </w:rPr>
        <w:t xml:space="preserve"> </w:t>
      </w:r>
      <w:r>
        <w:rPr>
          <w:spacing w:val="-2"/>
        </w:rPr>
        <w:t>same</w:t>
      </w:r>
      <w:r>
        <w:rPr>
          <w:spacing w:val="1"/>
        </w:rPr>
        <w:t xml:space="preserve"> </w:t>
      </w:r>
      <w:r>
        <w:rPr>
          <w:spacing w:val="-1"/>
        </w:rPr>
        <w:t>time.</w:t>
      </w:r>
      <w:r>
        <w:t xml:space="preserve"> I </w:t>
      </w:r>
      <w:r>
        <w:rPr>
          <w:spacing w:val="-1"/>
        </w:rPr>
        <w:t>found</w:t>
      </w:r>
      <w:r>
        <w:t xml:space="preserve"> </w:t>
      </w:r>
      <w:r>
        <w:rPr>
          <w:spacing w:val="-1"/>
        </w:rPr>
        <w:t>myself</w:t>
      </w:r>
      <w:r>
        <w:rPr>
          <w:spacing w:val="2"/>
        </w:rPr>
        <w:t xml:space="preserve"> </w:t>
      </w:r>
      <w:r>
        <w:rPr>
          <w:spacing w:val="-1"/>
        </w:rPr>
        <w:t>having</w:t>
      </w:r>
      <w:r>
        <w:t xml:space="preserve"> to</w:t>
      </w:r>
      <w:r>
        <w:rPr>
          <w:spacing w:val="-1"/>
        </w:rPr>
        <w:t xml:space="preserve"> look</w:t>
      </w:r>
      <w:r>
        <w:t xml:space="preserve"> </w:t>
      </w:r>
      <w:r>
        <w:rPr>
          <w:spacing w:val="-1"/>
        </w:rPr>
        <w:t>away</w:t>
      </w:r>
      <w:r>
        <w:rPr>
          <w:spacing w:val="-2"/>
        </w:rPr>
        <w:t xml:space="preserve"> </w:t>
      </w:r>
      <w:r>
        <w:rPr>
          <w:spacing w:val="-1"/>
        </w:rPr>
        <w:t>from</w:t>
      </w:r>
      <w:r>
        <w:rPr>
          <w:spacing w:val="-2"/>
        </w:rPr>
        <w:t xml:space="preserve"> </w:t>
      </w:r>
      <w:r>
        <w:rPr>
          <w:spacing w:val="-1"/>
        </w:rPr>
        <w:t>him</w:t>
      </w:r>
      <w:r>
        <w:rPr>
          <w:spacing w:val="39"/>
        </w:rPr>
        <w:t xml:space="preserve"> </w:t>
      </w:r>
      <w:r>
        <w:rPr>
          <w:spacing w:val="-1"/>
        </w:rPr>
        <w:t>due</w:t>
      </w:r>
      <w:r>
        <w:t xml:space="preserve"> to</w:t>
      </w:r>
      <w:r>
        <w:rPr>
          <w:spacing w:val="-2"/>
        </w:rPr>
        <w:t xml:space="preserve"> </w:t>
      </w:r>
      <w:r>
        <w:rPr>
          <w:spacing w:val="-1"/>
        </w:rPr>
        <w:t>the</w:t>
      </w:r>
      <w:r>
        <w:rPr>
          <w:spacing w:val="1"/>
        </w:rPr>
        <w:t xml:space="preserve"> </w:t>
      </w:r>
      <w:r>
        <w:rPr>
          <w:spacing w:val="-1"/>
        </w:rPr>
        <w:t>discomfort, and</w:t>
      </w:r>
      <w:r>
        <w:t xml:space="preserve"> </w:t>
      </w:r>
      <w:r>
        <w:rPr>
          <w:spacing w:val="-1"/>
        </w:rPr>
        <w:t>yet having</w:t>
      </w:r>
      <w:r>
        <w:rPr>
          <w:spacing w:val="1"/>
        </w:rPr>
        <w:t xml:space="preserve"> </w:t>
      </w:r>
      <w:r>
        <w:rPr>
          <w:spacing w:val="-1"/>
        </w:rPr>
        <w:t>immediately</w:t>
      </w:r>
      <w:r>
        <w:rPr>
          <w:spacing w:val="-2"/>
        </w:rPr>
        <w:t xml:space="preserve"> </w:t>
      </w:r>
      <w:r>
        <w:rPr>
          <w:spacing w:val="-1"/>
        </w:rPr>
        <w:t>done</w:t>
      </w:r>
      <w:r>
        <w:t xml:space="preserve"> </w:t>
      </w:r>
      <w:r>
        <w:rPr>
          <w:spacing w:val="-1"/>
        </w:rPr>
        <w:t>so,</w:t>
      </w:r>
      <w:r>
        <w:t xml:space="preserve"> </w:t>
      </w:r>
      <w:r>
        <w:rPr>
          <w:spacing w:val="-1"/>
        </w:rPr>
        <w:t>it</w:t>
      </w:r>
      <w:r>
        <w:rPr>
          <w:spacing w:val="1"/>
        </w:rPr>
        <w:t xml:space="preserve"> </w:t>
      </w:r>
      <w:r>
        <w:rPr>
          <w:spacing w:val="-1"/>
        </w:rPr>
        <w:t>felt</w:t>
      </w:r>
      <w:r>
        <w:rPr>
          <w:spacing w:val="27"/>
        </w:rPr>
        <w:t xml:space="preserve"> </w:t>
      </w:r>
      <w:r>
        <w:rPr>
          <w:spacing w:val="-1"/>
        </w:rPr>
        <w:t>like</w:t>
      </w:r>
      <w:r>
        <w:t xml:space="preserve"> I </w:t>
      </w:r>
      <w:r>
        <w:rPr>
          <w:spacing w:val="-1"/>
        </w:rPr>
        <w:t>had</w:t>
      </w:r>
      <w:r>
        <w:rPr>
          <w:spacing w:val="-2"/>
        </w:rPr>
        <w:t xml:space="preserve"> </w:t>
      </w:r>
      <w:r>
        <w:rPr>
          <w:spacing w:val="-1"/>
        </w:rPr>
        <w:t>turned</w:t>
      </w:r>
      <w:r>
        <w:t xml:space="preserve"> </w:t>
      </w:r>
      <w:r>
        <w:rPr>
          <w:spacing w:val="-1"/>
        </w:rPr>
        <w:t>my</w:t>
      </w:r>
      <w:r>
        <w:t xml:space="preserve"> </w:t>
      </w:r>
      <w:r>
        <w:rPr>
          <w:spacing w:val="-1"/>
        </w:rPr>
        <w:t>head</w:t>
      </w:r>
      <w:r>
        <w:t xml:space="preserve"> </w:t>
      </w:r>
      <w:r>
        <w:rPr>
          <w:spacing w:val="-1"/>
        </w:rPr>
        <w:t>from</w:t>
      </w:r>
      <w:r>
        <w:rPr>
          <w:spacing w:val="-2"/>
        </w:rPr>
        <w:t xml:space="preserve"> </w:t>
      </w:r>
      <w:r>
        <w:t>a</w:t>
      </w:r>
      <w:r>
        <w:rPr>
          <w:spacing w:val="2"/>
        </w:rPr>
        <w:t xml:space="preserve"> </w:t>
      </w:r>
      <w:r>
        <w:rPr>
          <w:spacing w:val="-1"/>
        </w:rPr>
        <w:t>bright</w:t>
      </w:r>
      <w:r>
        <w:t xml:space="preserve"> </w:t>
      </w:r>
      <w:r>
        <w:rPr>
          <w:spacing w:val="-1"/>
        </w:rPr>
        <w:t>light</w:t>
      </w:r>
      <w:r>
        <w:rPr>
          <w:spacing w:val="-2"/>
        </w:rPr>
        <w:t xml:space="preserve"> </w:t>
      </w:r>
      <w:r>
        <w:rPr>
          <w:spacing w:val="-1"/>
        </w:rPr>
        <w:t>to</w:t>
      </w:r>
      <w:r>
        <w:rPr>
          <w:spacing w:val="-2"/>
        </w:rPr>
        <w:t xml:space="preserve"> </w:t>
      </w:r>
      <w:r>
        <w:t>a</w:t>
      </w:r>
      <w:r>
        <w:rPr>
          <w:spacing w:val="1"/>
        </w:rPr>
        <w:t xml:space="preserve"> </w:t>
      </w:r>
      <w:r>
        <w:rPr>
          <w:spacing w:val="-1"/>
        </w:rPr>
        <w:t>darkness</w:t>
      </w:r>
      <w:r>
        <w:t xml:space="preserve"> I</w:t>
      </w:r>
      <w:r>
        <w:rPr>
          <w:spacing w:val="1"/>
        </w:rPr>
        <w:t xml:space="preserve"> </w:t>
      </w:r>
      <w:r>
        <w:rPr>
          <w:spacing w:val="-2"/>
        </w:rPr>
        <w:t>was</w:t>
      </w:r>
      <w:r>
        <w:rPr>
          <w:spacing w:val="33"/>
        </w:rPr>
        <w:t xml:space="preserve"> </w:t>
      </w:r>
      <w:r>
        <w:rPr>
          <w:spacing w:val="-1"/>
        </w:rPr>
        <w:t>more</w:t>
      </w:r>
      <w:r>
        <w:rPr>
          <w:spacing w:val="1"/>
        </w:rPr>
        <w:t xml:space="preserve"> </w:t>
      </w:r>
      <w:r>
        <w:rPr>
          <w:spacing w:val="-1"/>
        </w:rPr>
        <w:t>familiar</w:t>
      </w:r>
      <w:r>
        <w:t xml:space="preserve"> </w:t>
      </w:r>
      <w:r>
        <w:rPr>
          <w:spacing w:val="-1"/>
        </w:rPr>
        <w:t>with.</w:t>
      </w:r>
    </w:p>
    <w:p w:rsidR="00EA20B7" w:rsidRDefault="00877DD6">
      <w:pPr>
        <w:pStyle w:val="Corpodetexto"/>
        <w:ind w:right="131"/>
      </w:pPr>
      <w:r>
        <w:rPr>
          <w:spacing w:val="-1"/>
        </w:rPr>
        <w:t>There</w:t>
      </w:r>
      <w:r>
        <w:t xml:space="preserve"> is</w:t>
      </w:r>
      <w:r>
        <w:rPr>
          <w:spacing w:val="-1"/>
        </w:rPr>
        <w:t xml:space="preserve"> </w:t>
      </w:r>
      <w:r>
        <w:t>an</w:t>
      </w:r>
      <w:r>
        <w:rPr>
          <w:spacing w:val="-1"/>
        </w:rPr>
        <w:t xml:space="preserve"> uncomfortable comfort around</w:t>
      </w:r>
      <w:r>
        <w:t xml:space="preserve"> </w:t>
      </w:r>
      <w:r>
        <w:rPr>
          <w:spacing w:val="-1"/>
        </w:rPr>
        <w:t>Satchi.</w:t>
      </w:r>
      <w:r>
        <w:t xml:space="preserve"> </w:t>
      </w:r>
      <w:r>
        <w:rPr>
          <w:spacing w:val="-1"/>
        </w:rPr>
        <w:t xml:space="preserve">It’s </w:t>
      </w:r>
      <w:r>
        <w:t>a</w:t>
      </w:r>
      <w:r>
        <w:rPr>
          <w:spacing w:val="-1"/>
        </w:rPr>
        <w:t xml:space="preserve"> </w:t>
      </w:r>
      <w:r>
        <w:t>holiday</w:t>
      </w:r>
      <w:r>
        <w:rPr>
          <w:spacing w:val="-2"/>
        </w:rPr>
        <w:t xml:space="preserve"> </w:t>
      </w:r>
      <w:r>
        <w:t>and</w:t>
      </w:r>
      <w:r>
        <w:rPr>
          <w:spacing w:val="47"/>
        </w:rPr>
        <w:t xml:space="preserve"> </w:t>
      </w:r>
      <w:r>
        <w:rPr>
          <w:spacing w:val="-1"/>
        </w:rPr>
        <w:t>yet</w:t>
      </w:r>
      <w:r>
        <w:rPr>
          <w:spacing w:val="2"/>
        </w:rPr>
        <w:t xml:space="preserve"> </w:t>
      </w:r>
      <w:r>
        <w:rPr>
          <w:spacing w:val="-1"/>
        </w:rPr>
        <w:t>you’ve</w:t>
      </w:r>
      <w:r>
        <w:rPr>
          <w:spacing w:val="1"/>
        </w:rPr>
        <w:t xml:space="preserve"> </w:t>
      </w:r>
      <w:r>
        <w:rPr>
          <w:spacing w:val="-1"/>
        </w:rPr>
        <w:t>never</w:t>
      </w:r>
      <w:r>
        <w:rPr>
          <w:spacing w:val="1"/>
        </w:rPr>
        <w:t xml:space="preserve"> </w:t>
      </w:r>
      <w:r>
        <w:rPr>
          <w:spacing w:val="-1"/>
        </w:rPr>
        <w:t>worked so hard.</w:t>
      </w:r>
      <w:r>
        <w:t xml:space="preserve"> </w:t>
      </w:r>
      <w:r>
        <w:rPr>
          <w:spacing w:val="-1"/>
        </w:rPr>
        <w:t>You feel</w:t>
      </w:r>
      <w:r>
        <w:t xml:space="preserve"> </w:t>
      </w:r>
      <w:r>
        <w:rPr>
          <w:spacing w:val="-1"/>
        </w:rPr>
        <w:t>in s</w:t>
      </w:r>
      <w:r>
        <w:rPr>
          <w:spacing w:val="-1"/>
        </w:rPr>
        <w:t>afe</w:t>
      </w:r>
      <w:r>
        <w:t xml:space="preserve"> </w:t>
      </w:r>
      <w:r>
        <w:rPr>
          <w:spacing w:val="-1"/>
        </w:rPr>
        <w:t>hands and yet</w:t>
      </w:r>
      <w:r>
        <w:rPr>
          <w:spacing w:val="49"/>
        </w:rPr>
        <w:t xml:space="preserve"> </w:t>
      </w:r>
      <w:r>
        <w:rPr>
          <w:spacing w:val="-1"/>
        </w:rPr>
        <w:t>vulnerable</w:t>
      </w:r>
      <w:r>
        <w:t xml:space="preserve"> </w:t>
      </w:r>
      <w:r>
        <w:rPr>
          <w:spacing w:val="-1"/>
        </w:rPr>
        <w:t>at the</w:t>
      </w:r>
      <w:r>
        <w:t xml:space="preserve"> </w:t>
      </w:r>
      <w:r>
        <w:rPr>
          <w:spacing w:val="-1"/>
        </w:rPr>
        <w:t>same</w:t>
      </w:r>
      <w:r>
        <w:t xml:space="preserve"> </w:t>
      </w:r>
      <w:r>
        <w:rPr>
          <w:spacing w:val="-1"/>
        </w:rPr>
        <w:t>time.</w:t>
      </w:r>
      <w:r>
        <w:t xml:space="preserve"> I</w:t>
      </w:r>
      <w:r>
        <w:rPr>
          <w:spacing w:val="1"/>
        </w:rPr>
        <w:t xml:space="preserve"> </w:t>
      </w:r>
      <w:r>
        <w:rPr>
          <w:spacing w:val="-1"/>
        </w:rPr>
        <w:t>would</w:t>
      </w:r>
      <w:r>
        <w:rPr>
          <w:spacing w:val="1"/>
        </w:rPr>
        <w:t xml:space="preserve"> </w:t>
      </w:r>
      <w:r>
        <w:rPr>
          <w:spacing w:val="-1"/>
        </w:rPr>
        <w:t>formulate</w:t>
      </w:r>
      <w:r>
        <w:rPr>
          <w:spacing w:val="1"/>
        </w:rPr>
        <w:t xml:space="preserve"> </w:t>
      </w:r>
      <w:r>
        <w:rPr>
          <w:spacing w:val="-1"/>
        </w:rPr>
        <w:t>questions</w:t>
      </w:r>
      <w:r>
        <w:rPr>
          <w:spacing w:val="-2"/>
        </w:rPr>
        <w:t xml:space="preserve"> </w:t>
      </w:r>
      <w:r>
        <w:rPr>
          <w:spacing w:val="-1"/>
        </w:rPr>
        <w:t>for him</w:t>
      </w:r>
      <w:r>
        <w:rPr>
          <w:spacing w:val="-2"/>
        </w:rPr>
        <w:t xml:space="preserve"> </w:t>
      </w:r>
      <w:r>
        <w:rPr>
          <w:spacing w:val="-1"/>
        </w:rPr>
        <w:t>at</w:t>
      </w:r>
      <w:r>
        <w:rPr>
          <w:spacing w:val="41"/>
        </w:rPr>
        <w:t xml:space="preserve"> </w:t>
      </w:r>
      <w:r>
        <w:t>night,</w:t>
      </w:r>
      <w:r>
        <w:rPr>
          <w:spacing w:val="-2"/>
        </w:rPr>
        <w:t xml:space="preserve"> </w:t>
      </w:r>
      <w:r>
        <w:rPr>
          <w:spacing w:val="-1"/>
        </w:rPr>
        <w:t>that</w:t>
      </w:r>
      <w:r>
        <w:t xml:space="preserve"> I</w:t>
      </w:r>
      <w:r>
        <w:rPr>
          <w:spacing w:val="-3"/>
        </w:rPr>
        <w:t xml:space="preserve"> </w:t>
      </w:r>
      <w:r>
        <w:rPr>
          <w:spacing w:val="-2"/>
        </w:rPr>
        <w:t>would</w:t>
      </w:r>
      <w:r>
        <w:t xml:space="preserve"> </w:t>
      </w:r>
      <w:r>
        <w:rPr>
          <w:spacing w:val="-1"/>
        </w:rPr>
        <w:t xml:space="preserve">present </w:t>
      </w:r>
      <w:r>
        <w:t>to</w:t>
      </w:r>
      <w:r>
        <w:rPr>
          <w:spacing w:val="-1"/>
        </w:rPr>
        <w:t xml:space="preserve"> </w:t>
      </w:r>
      <w:r>
        <w:t>him</w:t>
      </w:r>
      <w:r>
        <w:rPr>
          <w:spacing w:val="-2"/>
        </w:rPr>
        <w:t xml:space="preserve"> </w:t>
      </w:r>
      <w:r>
        <w:t>the</w:t>
      </w:r>
      <w:r>
        <w:rPr>
          <w:spacing w:val="-1"/>
        </w:rPr>
        <w:t xml:space="preserve"> next</w:t>
      </w:r>
      <w:r>
        <w:t xml:space="preserve"> </w:t>
      </w:r>
      <w:r>
        <w:rPr>
          <w:spacing w:val="-1"/>
        </w:rPr>
        <w:t>day,</w:t>
      </w:r>
      <w:r>
        <w:t xml:space="preserve"> and</w:t>
      </w:r>
      <w:r>
        <w:rPr>
          <w:spacing w:val="1"/>
        </w:rPr>
        <w:t xml:space="preserve"> </w:t>
      </w:r>
      <w:r>
        <w:rPr>
          <w:spacing w:val="-1"/>
        </w:rPr>
        <w:t>when the time</w:t>
      </w:r>
      <w:r>
        <w:rPr>
          <w:spacing w:val="35"/>
        </w:rPr>
        <w:t xml:space="preserve"> </w:t>
      </w:r>
      <w:r>
        <w:rPr>
          <w:spacing w:val="-1"/>
        </w:rPr>
        <w:t>came, the</w:t>
      </w:r>
      <w:r>
        <w:t xml:space="preserve"> </w:t>
      </w:r>
      <w:r>
        <w:rPr>
          <w:spacing w:val="-1"/>
        </w:rPr>
        <w:t xml:space="preserve">questions </w:t>
      </w:r>
      <w:r>
        <w:t>I</w:t>
      </w:r>
      <w:r>
        <w:rPr>
          <w:spacing w:val="-1"/>
        </w:rPr>
        <w:t xml:space="preserve"> had</w:t>
      </w:r>
      <w:r>
        <w:t xml:space="preserve"> </w:t>
      </w:r>
      <w:r>
        <w:rPr>
          <w:spacing w:val="-1"/>
        </w:rPr>
        <w:t>for</w:t>
      </w:r>
      <w:r>
        <w:t xml:space="preserve"> </w:t>
      </w:r>
      <w:r>
        <w:rPr>
          <w:spacing w:val="-1"/>
        </w:rPr>
        <w:t>him</w:t>
      </w:r>
      <w:r>
        <w:rPr>
          <w:spacing w:val="-2"/>
        </w:rPr>
        <w:t xml:space="preserve"> </w:t>
      </w:r>
      <w:r>
        <w:rPr>
          <w:spacing w:val="-1"/>
        </w:rPr>
        <w:t>seemed totally</w:t>
      </w:r>
      <w:r>
        <w:rPr>
          <w:spacing w:val="-2"/>
        </w:rPr>
        <w:t xml:space="preserve"> </w:t>
      </w:r>
      <w:r>
        <w:rPr>
          <w:spacing w:val="-1"/>
        </w:rPr>
        <w:t>irrelevant,</w:t>
      </w:r>
      <w:r>
        <w:rPr>
          <w:spacing w:val="-2"/>
        </w:rPr>
        <w:t xml:space="preserve"> </w:t>
      </w:r>
      <w:r>
        <w:t>or</w:t>
      </w:r>
      <w:r>
        <w:rPr>
          <w:spacing w:val="-2"/>
        </w:rPr>
        <w:t xml:space="preserve"> </w:t>
      </w:r>
      <w:r>
        <w:rPr>
          <w:spacing w:val="-1"/>
        </w:rPr>
        <w:t>the</w:t>
      </w:r>
    </w:p>
    <w:p w:rsidR="00EA20B7" w:rsidRDefault="00EA20B7">
      <w:pPr>
        <w:sectPr w:rsidR="00EA20B7">
          <w:pgSz w:w="8640" w:h="12960"/>
          <w:pgMar w:top="960" w:right="900" w:bottom="900" w:left="900" w:header="0" w:footer="712" w:gutter="0"/>
          <w:cols w:space="720"/>
        </w:sectPr>
      </w:pPr>
    </w:p>
    <w:p w:rsidR="00EA20B7" w:rsidRDefault="00877DD6">
      <w:pPr>
        <w:pStyle w:val="Corpodetexto"/>
        <w:spacing w:before="49"/>
        <w:ind w:right="131"/>
      </w:pPr>
      <w:r>
        <w:rPr>
          <w:spacing w:val="-1"/>
        </w:rPr>
        <w:lastRenderedPageBreak/>
        <w:t>answers</w:t>
      </w:r>
      <w:r>
        <w:t xml:space="preserve"> </w:t>
      </w:r>
      <w:r>
        <w:rPr>
          <w:spacing w:val="-1"/>
        </w:rPr>
        <w:t xml:space="preserve">so </w:t>
      </w:r>
      <w:r>
        <w:t>blindingly</w:t>
      </w:r>
      <w:r>
        <w:rPr>
          <w:spacing w:val="-2"/>
        </w:rPr>
        <w:t xml:space="preserve"> </w:t>
      </w:r>
      <w:r>
        <w:rPr>
          <w:spacing w:val="-1"/>
        </w:rPr>
        <w:t xml:space="preserve">obvious, </w:t>
      </w:r>
      <w:r>
        <w:t>that</w:t>
      </w:r>
      <w:r>
        <w:rPr>
          <w:spacing w:val="-2"/>
        </w:rPr>
        <w:t xml:space="preserve"> </w:t>
      </w:r>
      <w:r>
        <w:t>they</w:t>
      </w:r>
      <w:r>
        <w:rPr>
          <w:spacing w:val="-2"/>
        </w:rPr>
        <w:t xml:space="preserve"> </w:t>
      </w:r>
      <w:r>
        <w:rPr>
          <w:spacing w:val="-1"/>
        </w:rPr>
        <w:t xml:space="preserve">dissolved </w:t>
      </w:r>
      <w:r>
        <w:t>into</w:t>
      </w:r>
      <w:r>
        <w:rPr>
          <w:spacing w:val="-1"/>
        </w:rPr>
        <w:t xml:space="preserve"> </w:t>
      </w:r>
      <w:r>
        <w:t>the</w:t>
      </w:r>
      <w:r>
        <w:rPr>
          <w:spacing w:val="-1"/>
        </w:rPr>
        <w:t xml:space="preserve"> </w:t>
      </w:r>
      <w:r>
        <w:t>ether.</w:t>
      </w:r>
      <w:r>
        <w:rPr>
          <w:spacing w:val="35"/>
        </w:rPr>
        <w:t xml:space="preserve"> </w:t>
      </w:r>
      <w:r>
        <w:rPr>
          <w:spacing w:val="-1"/>
        </w:rPr>
        <w:t>Being</w:t>
      </w:r>
      <w:r>
        <w:rPr>
          <w:spacing w:val="1"/>
        </w:rPr>
        <w:t xml:space="preserve"> </w:t>
      </w:r>
      <w:r>
        <w:rPr>
          <w:spacing w:val="-1"/>
        </w:rPr>
        <w:t>in</w:t>
      </w:r>
      <w:r>
        <w:t xml:space="preserve"> </w:t>
      </w:r>
      <w:r>
        <w:rPr>
          <w:spacing w:val="-1"/>
        </w:rPr>
        <w:t>his presence</w:t>
      </w:r>
      <w:r>
        <w:rPr>
          <w:spacing w:val="1"/>
        </w:rPr>
        <w:t xml:space="preserve"> </w:t>
      </w:r>
      <w:r>
        <w:rPr>
          <w:spacing w:val="-2"/>
        </w:rPr>
        <w:t>was</w:t>
      </w:r>
      <w:r>
        <w:t xml:space="preserve"> </w:t>
      </w:r>
      <w:r>
        <w:rPr>
          <w:spacing w:val="-1"/>
        </w:rPr>
        <w:t>somehow</w:t>
      </w:r>
      <w:r>
        <w:rPr>
          <w:spacing w:val="-3"/>
        </w:rPr>
        <w:t xml:space="preserve"> </w:t>
      </w:r>
      <w:r>
        <w:rPr>
          <w:spacing w:val="-1"/>
        </w:rPr>
        <w:t>revealing</w:t>
      </w:r>
      <w:r>
        <w:rPr>
          <w:spacing w:val="1"/>
        </w:rPr>
        <w:t xml:space="preserve"> </w:t>
      </w:r>
      <w:r>
        <w:rPr>
          <w:spacing w:val="-1"/>
        </w:rPr>
        <w:t>something</w:t>
      </w:r>
      <w:r>
        <w:t xml:space="preserve"> </w:t>
      </w:r>
      <w:r>
        <w:rPr>
          <w:spacing w:val="-1"/>
        </w:rPr>
        <w:t>far greater</w:t>
      </w:r>
      <w:r>
        <w:rPr>
          <w:spacing w:val="28"/>
        </w:rPr>
        <w:t xml:space="preserve"> </w:t>
      </w:r>
      <w:r>
        <w:rPr>
          <w:spacing w:val="-1"/>
        </w:rPr>
        <w:t>than</w:t>
      </w:r>
      <w:r>
        <w:t xml:space="preserve"> </w:t>
      </w:r>
      <w:r>
        <w:rPr>
          <w:spacing w:val="-1"/>
        </w:rPr>
        <w:t>my</w:t>
      </w:r>
      <w:r>
        <w:rPr>
          <w:spacing w:val="-2"/>
        </w:rPr>
        <w:t xml:space="preserve"> </w:t>
      </w:r>
      <w:r>
        <w:rPr>
          <w:spacing w:val="-1"/>
        </w:rPr>
        <w:t>petty, ego</w:t>
      </w:r>
      <w:r>
        <w:t xml:space="preserve"> </w:t>
      </w:r>
      <w:r>
        <w:rPr>
          <w:spacing w:val="-1"/>
        </w:rPr>
        <w:t>formulated questions.</w:t>
      </w:r>
    </w:p>
    <w:p w:rsidR="00EA20B7" w:rsidRDefault="00877DD6">
      <w:pPr>
        <w:pStyle w:val="Corpodetexto"/>
        <w:ind w:left="828" w:right="203"/>
      </w:pPr>
      <w:r>
        <w:rPr>
          <w:spacing w:val="-1"/>
        </w:rPr>
        <w:t>“The</w:t>
      </w:r>
      <w:r>
        <w:rPr>
          <w:spacing w:val="1"/>
        </w:rPr>
        <w:t xml:space="preserve"> </w:t>
      </w:r>
      <w:r>
        <w:rPr>
          <w:spacing w:val="-1"/>
        </w:rPr>
        <w:t>Sat</w:t>
      </w:r>
      <w:r>
        <w:t xml:space="preserve"> </w:t>
      </w:r>
      <w:r>
        <w:rPr>
          <w:spacing w:val="-1"/>
        </w:rPr>
        <w:t>Guru</w:t>
      </w:r>
      <w:r>
        <w:rPr>
          <w:spacing w:val="-2"/>
        </w:rPr>
        <w:t xml:space="preserve"> </w:t>
      </w:r>
      <w:r>
        <w:rPr>
          <w:spacing w:val="-1"/>
        </w:rPr>
        <w:t>answers our</w:t>
      </w:r>
      <w:r>
        <w:t xml:space="preserve"> </w:t>
      </w:r>
      <w:r>
        <w:rPr>
          <w:spacing w:val="-1"/>
        </w:rPr>
        <w:t>longing</w:t>
      </w:r>
      <w:r>
        <w:t xml:space="preserve"> </w:t>
      </w:r>
      <w:r>
        <w:rPr>
          <w:spacing w:val="-1"/>
        </w:rPr>
        <w:t>so</w:t>
      </w:r>
      <w:r>
        <w:t xml:space="preserve"> </w:t>
      </w:r>
      <w:r>
        <w:rPr>
          <w:spacing w:val="-1"/>
        </w:rPr>
        <w:t>fully,</w:t>
      </w:r>
      <w:r>
        <w:rPr>
          <w:spacing w:val="1"/>
        </w:rPr>
        <w:t xml:space="preserve"> </w:t>
      </w:r>
      <w:r>
        <w:rPr>
          <w:spacing w:val="-2"/>
        </w:rPr>
        <w:t>we</w:t>
      </w:r>
      <w:r>
        <w:rPr>
          <w:spacing w:val="1"/>
        </w:rPr>
        <w:t xml:space="preserve"> </w:t>
      </w:r>
      <w:r>
        <w:rPr>
          <w:spacing w:val="-1"/>
        </w:rPr>
        <w:t>discover the</w:t>
      </w:r>
      <w:r>
        <w:rPr>
          <w:spacing w:val="29"/>
        </w:rPr>
        <w:t xml:space="preserve"> </w:t>
      </w:r>
      <w:r>
        <w:rPr>
          <w:spacing w:val="-2"/>
        </w:rPr>
        <w:t>cosmic</w:t>
      </w:r>
      <w:r>
        <w:t xml:space="preserve"> </w:t>
      </w:r>
      <w:r>
        <w:rPr>
          <w:spacing w:val="-1"/>
        </w:rPr>
        <w:t>nature</w:t>
      </w:r>
      <w:r>
        <w:t xml:space="preserve"> </w:t>
      </w:r>
      <w:r>
        <w:rPr>
          <w:spacing w:val="-1"/>
        </w:rPr>
        <w:t>of</w:t>
      </w:r>
      <w:r>
        <w:rPr>
          <w:spacing w:val="-2"/>
        </w:rPr>
        <w:t xml:space="preserve"> </w:t>
      </w:r>
      <w:r>
        <w:rPr>
          <w:spacing w:val="-1"/>
        </w:rPr>
        <w:t>that</w:t>
      </w:r>
      <w:r>
        <w:t xml:space="preserve"> </w:t>
      </w:r>
      <w:r>
        <w:rPr>
          <w:spacing w:val="-1"/>
        </w:rPr>
        <w:t>longing.</w:t>
      </w:r>
      <w:r>
        <w:t xml:space="preserve"> </w:t>
      </w:r>
      <w:r>
        <w:rPr>
          <w:spacing w:val="-1"/>
        </w:rPr>
        <w:t>You</w:t>
      </w:r>
      <w:r>
        <w:rPr>
          <w:spacing w:val="-2"/>
        </w:rPr>
        <w:t xml:space="preserve"> </w:t>
      </w:r>
      <w:r>
        <w:rPr>
          <w:spacing w:val="-1"/>
        </w:rPr>
        <w:t>might</w:t>
      </w:r>
      <w:r>
        <w:t xml:space="preserve"> </w:t>
      </w:r>
      <w:r>
        <w:rPr>
          <w:spacing w:val="-1"/>
        </w:rPr>
        <w:t>cry</w:t>
      </w:r>
      <w:r>
        <w:rPr>
          <w:spacing w:val="-2"/>
        </w:rPr>
        <w:t xml:space="preserve"> </w:t>
      </w:r>
      <w:r>
        <w:rPr>
          <w:spacing w:val="-1"/>
        </w:rPr>
        <w:t>like</w:t>
      </w:r>
      <w:r>
        <w:t xml:space="preserve"> a </w:t>
      </w:r>
      <w:r>
        <w:rPr>
          <w:spacing w:val="-1"/>
        </w:rPr>
        <w:t>baby</w:t>
      </w:r>
      <w:r>
        <w:rPr>
          <w:spacing w:val="32"/>
        </w:rPr>
        <w:t xml:space="preserve"> </w:t>
      </w:r>
      <w:r>
        <w:rPr>
          <w:spacing w:val="-1"/>
        </w:rPr>
        <w:t>upon</w:t>
      </w:r>
      <w:r>
        <w:t xml:space="preserve"> </w:t>
      </w:r>
      <w:r>
        <w:rPr>
          <w:spacing w:val="-1"/>
        </w:rPr>
        <w:t>hearing</w:t>
      </w:r>
      <w:r>
        <w:t xml:space="preserve"> </w:t>
      </w:r>
      <w:r>
        <w:rPr>
          <w:spacing w:val="-1"/>
        </w:rPr>
        <w:t>reality’s answer to</w:t>
      </w:r>
      <w:r>
        <w:t xml:space="preserve"> </w:t>
      </w:r>
      <w:r>
        <w:rPr>
          <w:spacing w:val="-1"/>
        </w:rPr>
        <w:t>its little</w:t>
      </w:r>
      <w:r>
        <w:t xml:space="preserve"> </w:t>
      </w:r>
      <w:r>
        <w:rPr>
          <w:spacing w:val="-1"/>
        </w:rPr>
        <w:t>child,</w:t>
      </w:r>
      <w:r>
        <w:t xml:space="preserve"> </w:t>
      </w:r>
      <w:r>
        <w:rPr>
          <w:spacing w:val="-1"/>
        </w:rPr>
        <w:t>but</w:t>
      </w:r>
      <w:r>
        <w:rPr>
          <w:spacing w:val="2"/>
        </w:rPr>
        <w:t xml:space="preserve"> </w:t>
      </w:r>
      <w:r>
        <w:rPr>
          <w:spacing w:val="-1"/>
        </w:rPr>
        <w:t>it</w:t>
      </w:r>
      <w:r>
        <w:rPr>
          <w:spacing w:val="2"/>
        </w:rPr>
        <w:t xml:space="preserve"> </w:t>
      </w:r>
      <w:r>
        <w:rPr>
          <w:spacing w:val="-2"/>
        </w:rPr>
        <w:t>will</w:t>
      </w:r>
      <w:r>
        <w:t xml:space="preserve"> </w:t>
      </w:r>
      <w:r>
        <w:rPr>
          <w:spacing w:val="-1"/>
        </w:rPr>
        <w:t>be</w:t>
      </w:r>
      <w:r>
        <w:rPr>
          <w:spacing w:val="20"/>
        </w:rPr>
        <w:t xml:space="preserve"> </w:t>
      </w:r>
      <w:r>
        <w:t xml:space="preserve">a </w:t>
      </w:r>
      <w:r>
        <w:rPr>
          <w:spacing w:val="-1"/>
        </w:rPr>
        <w:t>cry</w:t>
      </w:r>
      <w:r>
        <w:rPr>
          <w:spacing w:val="-2"/>
        </w:rPr>
        <w:t xml:space="preserve"> </w:t>
      </w:r>
      <w:r>
        <w:rPr>
          <w:spacing w:val="-1"/>
        </w:rPr>
        <w:t>so</w:t>
      </w:r>
      <w:r>
        <w:t xml:space="preserve"> </w:t>
      </w:r>
      <w:r>
        <w:rPr>
          <w:spacing w:val="-1"/>
        </w:rPr>
        <w:t>simple</w:t>
      </w:r>
      <w:r>
        <w:t xml:space="preserve"> </w:t>
      </w:r>
      <w:r>
        <w:rPr>
          <w:spacing w:val="-1"/>
        </w:rPr>
        <w:t>and</w:t>
      </w:r>
      <w:r>
        <w:rPr>
          <w:spacing w:val="-2"/>
        </w:rPr>
        <w:t xml:space="preserve"> </w:t>
      </w:r>
      <w:r>
        <w:rPr>
          <w:spacing w:val="-1"/>
        </w:rPr>
        <w:t>complex</w:t>
      </w:r>
      <w:r>
        <w:t xml:space="preserve"> ,</w:t>
      </w:r>
      <w:r>
        <w:rPr>
          <w:spacing w:val="2"/>
        </w:rPr>
        <w:t xml:space="preserve"> </w:t>
      </w:r>
      <w:r>
        <w:rPr>
          <w:spacing w:val="-1"/>
        </w:rPr>
        <w:t>so</w:t>
      </w:r>
      <w:r>
        <w:t xml:space="preserve"> </w:t>
      </w:r>
      <w:r>
        <w:rPr>
          <w:spacing w:val="-1"/>
        </w:rPr>
        <w:t xml:space="preserve">complete </w:t>
      </w:r>
      <w:r>
        <w:t xml:space="preserve">and </w:t>
      </w:r>
      <w:r>
        <w:rPr>
          <w:spacing w:val="-1"/>
        </w:rPr>
        <w:t>inadequate,</w:t>
      </w:r>
      <w:r>
        <w:rPr>
          <w:spacing w:val="23"/>
        </w:rPr>
        <w:t xml:space="preserve"> </w:t>
      </w:r>
      <w:r>
        <w:rPr>
          <w:spacing w:val="-1"/>
        </w:rPr>
        <w:t>so</w:t>
      </w:r>
      <w:r>
        <w:t xml:space="preserve"> </w:t>
      </w:r>
      <w:r>
        <w:rPr>
          <w:spacing w:val="-1"/>
        </w:rPr>
        <w:t>full</w:t>
      </w:r>
      <w:r>
        <w:t xml:space="preserve"> </w:t>
      </w:r>
      <w:r>
        <w:rPr>
          <w:spacing w:val="-1"/>
        </w:rPr>
        <w:t>of</w:t>
      </w:r>
      <w:r>
        <w:rPr>
          <w:spacing w:val="1"/>
        </w:rPr>
        <w:t xml:space="preserve"> </w:t>
      </w:r>
      <w:r>
        <w:rPr>
          <w:spacing w:val="-1"/>
        </w:rPr>
        <w:t>wonder,</w:t>
      </w:r>
      <w:r>
        <w:t xml:space="preserve"> </w:t>
      </w:r>
      <w:r>
        <w:rPr>
          <w:spacing w:val="-1"/>
        </w:rPr>
        <w:t>relief,</w:t>
      </w:r>
      <w:r>
        <w:t xml:space="preserve"> </w:t>
      </w:r>
      <w:r>
        <w:rPr>
          <w:spacing w:val="-1"/>
        </w:rPr>
        <w:t>and</w:t>
      </w:r>
      <w:r>
        <w:t xml:space="preserve"> </w:t>
      </w:r>
      <w:r>
        <w:rPr>
          <w:spacing w:val="-1"/>
        </w:rPr>
        <w:t>despair</w:t>
      </w:r>
      <w:r>
        <w:t xml:space="preserve"> </w:t>
      </w:r>
      <w:r>
        <w:rPr>
          <w:spacing w:val="-1"/>
        </w:rPr>
        <w:t>so</w:t>
      </w:r>
      <w:r>
        <w:t xml:space="preserve"> </w:t>
      </w:r>
      <w:r>
        <w:rPr>
          <w:spacing w:val="-1"/>
        </w:rPr>
        <w:t>utterly</w:t>
      </w:r>
      <w:r>
        <w:rPr>
          <w:spacing w:val="-2"/>
        </w:rPr>
        <w:t xml:space="preserve"> </w:t>
      </w:r>
      <w:r>
        <w:rPr>
          <w:spacing w:val="-1"/>
        </w:rPr>
        <w:t>paradoxical,</w:t>
      </w:r>
      <w:r>
        <w:rPr>
          <w:spacing w:val="28"/>
        </w:rPr>
        <w:t xml:space="preserve"> </w:t>
      </w:r>
      <w:r>
        <w:rPr>
          <w:spacing w:val="-1"/>
        </w:rPr>
        <w:t>there</w:t>
      </w:r>
      <w:r>
        <w:rPr>
          <w:spacing w:val="1"/>
        </w:rPr>
        <w:t xml:space="preserve"> </w:t>
      </w:r>
      <w:r>
        <w:rPr>
          <w:spacing w:val="-2"/>
        </w:rPr>
        <w:t>will</w:t>
      </w:r>
      <w:r>
        <w:t xml:space="preserve"> </w:t>
      </w:r>
      <w:r>
        <w:rPr>
          <w:spacing w:val="-1"/>
        </w:rPr>
        <w:t>be</w:t>
      </w:r>
      <w:r>
        <w:rPr>
          <w:spacing w:val="1"/>
        </w:rPr>
        <w:t xml:space="preserve"> </w:t>
      </w:r>
      <w:r>
        <w:rPr>
          <w:spacing w:val="-1"/>
        </w:rPr>
        <w:t>no</w:t>
      </w:r>
      <w:r>
        <w:rPr>
          <w:spacing w:val="1"/>
        </w:rPr>
        <w:t xml:space="preserve"> </w:t>
      </w:r>
      <w:r>
        <w:rPr>
          <w:spacing w:val="-2"/>
        </w:rPr>
        <w:t xml:space="preserve">way </w:t>
      </w:r>
      <w:r>
        <w:rPr>
          <w:spacing w:val="-1"/>
        </w:rPr>
        <w:t>to tell</w:t>
      </w:r>
      <w:r>
        <w:t xml:space="preserve"> </w:t>
      </w:r>
      <w:r>
        <w:rPr>
          <w:spacing w:val="-1"/>
        </w:rPr>
        <w:t>stories about</w:t>
      </w:r>
      <w:r>
        <w:rPr>
          <w:spacing w:val="2"/>
        </w:rPr>
        <w:t xml:space="preserve"> </w:t>
      </w:r>
      <w:r>
        <w:rPr>
          <w:spacing w:val="-1"/>
        </w:rPr>
        <w:t>it</w:t>
      </w:r>
      <w:r>
        <w:rPr>
          <w:spacing w:val="1"/>
        </w:rPr>
        <w:t xml:space="preserve"> </w:t>
      </w:r>
      <w:r>
        <w:rPr>
          <w:spacing w:val="-1"/>
        </w:rPr>
        <w:t>later on.”</w:t>
      </w:r>
    </w:p>
    <w:p w:rsidR="00EA20B7" w:rsidRDefault="00877DD6">
      <w:pPr>
        <w:pStyle w:val="Heading7"/>
        <w:spacing w:before="117"/>
        <w:rPr>
          <w:b w:val="0"/>
          <w:bCs w:val="0"/>
          <w:i w:val="0"/>
        </w:rPr>
      </w:pPr>
      <w:r>
        <w:rPr>
          <w:spacing w:val="-1"/>
        </w:rPr>
        <w:t>The</w:t>
      </w:r>
      <w:r>
        <w:t xml:space="preserve"> </w:t>
      </w:r>
      <w:r>
        <w:rPr>
          <w:spacing w:val="-1"/>
        </w:rPr>
        <w:t>Empress</w:t>
      </w:r>
      <w:r>
        <w:t xml:space="preserve"> </w:t>
      </w:r>
      <w:r>
        <w:rPr>
          <w:spacing w:val="-1"/>
        </w:rPr>
        <w:t>or</w:t>
      </w:r>
      <w:r>
        <w:t xml:space="preserve"> </w:t>
      </w:r>
      <w:r>
        <w:rPr>
          <w:spacing w:val="-1"/>
        </w:rPr>
        <w:t>Santa</w:t>
      </w:r>
      <w:r>
        <w:t xml:space="preserve"> </w:t>
      </w:r>
      <w:r>
        <w:rPr>
          <w:spacing w:val="-1"/>
        </w:rPr>
        <w:t>Klaus?</w:t>
      </w:r>
    </w:p>
    <w:p w:rsidR="00EA20B7" w:rsidRDefault="00877DD6">
      <w:pPr>
        <w:pStyle w:val="Corpodetexto"/>
        <w:spacing w:before="123"/>
        <w:ind w:right="158"/>
      </w:pPr>
      <w:r>
        <w:t>One</w:t>
      </w:r>
      <w:r>
        <w:rPr>
          <w:spacing w:val="-1"/>
        </w:rPr>
        <w:t xml:space="preserve"> time</w:t>
      </w:r>
      <w:r>
        <w:rPr>
          <w:spacing w:val="1"/>
        </w:rPr>
        <w:t xml:space="preserve"> </w:t>
      </w:r>
      <w:r>
        <w:t>I</w:t>
      </w:r>
      <w:r>
        <w:rPr>
          <w:spacing w:val="-1"/>
        </w:rPr>
        <w:t xml:space="preserve"> asked </w:t>
      </w:r>
      <w:r>
        <w:t>him</w:t>
      </w:r>
      <w:r>
        <w:rPr>
          <w:spacing w:val="-2"/>
        </w:rPr>
        <w:t xml:space="preserve"> </w:t>
      </w:r>
      <w:r>
        <w:t>to</w:t>
      </w:r>
      <w:r>
        <w:rPr>
          <w:spacing w:val="-1"/>
        </w:rPr>
        <w:t xml:space="preserve"> </w:t>
      </w:r>
      <w:r>
        <w:t xml:space="preserve">read </w:t>
      </w:r>
      <w:r>
        <w:rPr>
          <w:spacing w:val="-2"/>
        </w:rPr>
        <w:t xml:space="preserve">my </w:t>
      </w:r>
      <w:r>
        <w:rPr>
          <w:spacing w:val="-1"/>
        </w:rPr>
        <w:t>palm.</w:t>
      </w:r>
      <w:r>
        <w:t xml:space="preserve"> As he</w:t>
      </w:r>
      <w:r>
        <w:rPr>
          <w:spacing w:val="1"/>
        </w:rPr>
        <w:t xml:space="preserve"> </w:t>
      </w:r>
      <w:r>
        <w:rPr>
          <w:spacing w:val="-1"/>
        </w:rPr>
        <w:t>sat</w:t>
      </w:r>
      <w:r>
        <w:t xml:space="preserve"> </w:t>
      </w:r>
      <w:r>
        <w:rPr>
          <w:spacing w:val="-1"/>
        </w:rPr>
        <w:t>down</w:t>
      </w:r>
      <w:r>
        <w:t xml:space="preserve"> and</w:t>
      </w:r>
      <w:r>
        <w:rPr>
          <w:spacing w:val="29"/>
        </w:rPr>
        <w:t xml:space="preserve"> </w:t>
      </w:r>
      <w:r>
        <w:rPr>
          <w:spacing w:val="-1"/>
        </w:rPr>
        <w:t xml:space="preserve">removed </w:t>
      </w:r>
      <w:r>
        <w:t>his</w:t>
      </w:r>
      <w:r>
        <w:rPr>
          <w:spacing w:val="-2"/>
        </w:rPr>
        <w:t xml:space="preserve"> </w:t>
      </w:r>
      <w:r>
        <w:rPr>
          <w:spacing w:val="-1"/>
        </w:rPr>
        <w:t>glasses,</w:t>
      </w:r>
      <w:r>
        <w:rPr>
          <w:spacing w:val="-2"/>
        </w:rPr>
        <w:t xml:space="preserve"> </w:t>
      </w:r>
      <w:r>
        <w:t>he</w:t>
      </w:r>
      <w:r>
        <w:rPr>
          <w:spacing w:val="-1"/>
        </w:rPr>
        <w:t xml:space="preserve"> </w:t>
      </w:r>
      <w:r>
        <w:t>began</w:t>
      </w:r>
      <w:r>
        <w:rPr>
          <w:spacing w:val="-1"/>
        </w:rPr>
        <w:t xml:space="preserve"> </w:t>
      </w:r>
      <w:r>
        <w:t xml:space="preserve">to </w:t>
      </w:r>
      <w:r>
        <w:rPr>
          <w:spacing w:val="-1"/>
        </w:rPr>
        <w:t>peer</w:t>
      </w:r>
      <w:r>
        <w:t xml:space="preserve"> </w:t>
      </w:r>
      <w:r>
        <w:rPr>
          <w:spacing w:val="-2"/>
        </w:rPr>
        <w:t>down</w:t>
      </w:r>
      <w:r>
        <w:t xml:space="preserve"> at </w:t>
      </w:r>
      <w:r>
        <w:rPr>
          <w:spacing w:val="-1"/>
        </w:rPr>
        <w:t>my</w:t>
      </w:r>
      <w:r>
        <w:rPr>
          <w:spacing w:val="-2"/>
        </w:rPr>
        <w:t xml:space="preserve"> </w:t>
      </w:r>
      <w:r>
        <w:t>hand.</w:t>
      </w:r>
      <w:r>
        <w:rPr>
          <w:spacing w:val="-1"/>
        </w:rPr>
        <w:t xml:space="preserve"> </w:t>
      </w:r>
      <w:r>
        <w:t xml:space="preserve">At </w:t>
      </w:r>
      <w:r>
        <w:rPr>
          <w:spacing w:val="-1"/>
        </w:rPr>
        <w:t>such</w:t>
      </w:r>
      <w:r>
        <w:rPr>
          <w:spacing w:val="27"/>
        </w:rPr>
        <w:t xml:space="preserve"> </w:t>
      </w:r>
      <w:r>
        <w:rPr>
          <w:spacing w:val="-1"/>
        </w:rPr>
        <w:t>close</w:t>
      </w:r>
      <w:r>
        <w:t xml:space="preserve"> </w:t>
      </w:r>
      <w:r>
        <w:rPr>
          <w:spacing w:val="-2"/>
        </w:rPr>
        <w:t>quarters,</w:t>
      </w:r>
      <w:r>
        <w:t xml:space="preserve"> I </w:t>
      </w:r>
      <w:r>
        <w:rPr>
          <w:spacing w:val="-2"/>
        </w:rPr>
        <w:t>found</w:t>
      </w:r>
      <w:r>
        <w:rPr>
          <w:spacing w:val="-1"/>
        </w:rPr>
        <w:t xml:space="preserve"> myself</w:t>
      </w:r>
      <w:r>
        <w:t xml:space="preserve"> </w:t>
      </w:r>
      <w:r>
        <w:rPr>
          <w:spacing w:val="-1"/>
        </w:rPr>
        <w:t>observing his</w:t>
      </w:r>
      <w:r>
        <w:t xml:space="preserve"> </w:t>
      </w:r>
      <w:r>
        <w:rPr>
          <w:spacing w:val="-2"/>
        </w:rPr>
        <w:t>various</w:t>
      </w:r>
      <w:r>
        <w:t xml:space="preserve"> </w:t>
      </w:r>
      <w:r>
        <w:rPr>
          <w:spacing w:val="-1"/>
        </w:rPr>
        <w:t>bodily</w:t>
      </w:r>
      <w:r>
        <w:rPr>
          <w:spacing w:val="-2"/>
        </w:rPr>
        <w:t xml:space="preserve"> </w:t>
      </w:r>
      <w:r>
        <w:rPr>
          <w:spacing w:val="-1"/>
        </w:rPr>
        <w:t>features.</w:t>
      </w:r>
      <w:r>
        <w:rPr>
          <w:spacing w:val="47"/>
        </w:rPr>
        <w:t xml:space="preserve"> </w:t>
      </w:r>
      <w:r>
        <w:t>At</w:t>
      </w:r>
      <w:r>
        <w:rPr>
          <w:spacing w:val="-1"/>
        </w:rPr>
        <w:t xml:space="preserve"> </w:t>
      </w:r>
      <w:r>
        <w:t xml:space="preserve">the </w:t>
      </w:r>
      <w:r>
        <w:rPr>
          <w:spacing w:val="-2"/>
        </w:rPr>
        <w:t>same</w:t>
      </w:r>
      <w:r>
        <w:rPr>
          <w:spacing w:val="1"/>
        </w:rPr>
        <w:t xml:space="preserve"> </w:t>
      </w:r>
      <w:r>
        <w:rPr>
          <w:spacing w:val="-1"/>
        </w:rPr>
        <w:t>time</w:t>
      </w:r>
      <w:r>
        <w:rPr>
          <w:spacing w:val="1"/>
        </w:rPr>
        <w:t xml:space="preserve"> </w:t>
      </w:r>
      <w:r>
        <w:t xml:space="preserve">I </w:t>
      </w:r>
      <w:r>
        <w:rPr>
          <w:spacing w:val="-2"/>
        </w:rPr>
        <w:t>was</w:t>
      </w:r>
      <w:r>
        <w:t xml:space="preserve"> </w:t>
      </w:r>
      <w:r>
        <w:rPr>
          <w:spacing w:val="-1"/>
        </w:rPr>
        <w:t>struck</w:t>
      </w:r>
      <w:r>
        <w:rPr>
          <w:spacing w:val="1"/>
        </w:rPr>
        <w:t xml:space="preserve"> </w:t>
      </w:r>
      <w:r>
        <w:t>by</w:t>
      </w:r>
      <w:r>
        <w:rPr>
          <w:spacing w:val="-2"/>
        </w:rPr>
        <w:t xml:space="preserve"> </w:t>
      </w:r>
      <w:r>
        <w:t>a</w:t>
      </w:r>
      <w:r>
        <w:rPr>
          <w:spacing w:val="-1"/>
        </w:rPr>
        <w:t xml:space="preserve"> </w:t>
      </w:r>
      <w:r>
        <w:t xml:space="preserve">bodily </w:t>
      </w:r>
      <w:r>
        <w:rPr>
          <w:spacing w:val="-1"/>
        </w:rPr>
        <w:t>warmth emanating</w:t>
      </w:r>
      <w:r>
        <w:t xml:space="preserve"> </w:t>
      </w:r>
      <w:r>
        <w:rPr>
          <w:spacing w:val="-1"/>
        </w:rPr>
        <w:t>from</w:t>
      </w:r>
      <w:r>
        <w:rPr>
          <w:spacing w:val="35"/>
        </w:rPr>
        <w:t xml:space="preserve"> </w:t>
      </w:r>
      <w:r>
        <w:rPr>
          <w:spacing w:val="-1"/>
        </w:rPr>
        <w:t>the</w:t>
      </w:r>
      <w:r>
        <w:t xml:space="preserve"> </w:t>
      </w:r>
      <w:r>
        <w:rPr>
          <w:spacing w:val="-1"/>
        </w:rPr>
        <w:t>man,</w:t>
      </w:r>
      <w:r>
        <w:t xml:space="preserve"> </w:t>
      </w:r>
      <w:r>
        <w:rPr>
          <w:spacing w:val="-1"/>
        </w:rPr>
        <w:t>which, since</w:t>
      </w:r>
      <w:r>
        <w:t xml:space="preserve"> </w:t>
      </w:r>
      <w:r>
        <w:rPr>
          <w:spacing w:val="-2"/>
        </w:rPr>
        <w:t>we</w:t>
      </w:r>
      <w:r>
        <w:rPr>
          <w:spacing w:val="1"/>
        </w:rPr>
        <w:t xml:space="preserve"> </w:t>
      </w:r>
      <w:r>
        <w:rPr>
          <w:spacing w:val="-1"/>
        </w:rPr>
        <w:t>were</w:t>
      </w:r>
      <w:r>
        <w:t xml:space="preserve"> </w:t>
      </w:r>
      <w:r>
        <w:rPr>
          <w:spacing w:val="-1"/>
        </w:rPr>
        <w:t>sun bathing around</w:t>
      </w:r>
      <w:r>
        <w:t xml:space="preserve"> </w:t>
      </w:r>
      <w:r>
        <w:rPr>
          <w:spacing w:val="-1"/>
        </w:rPr>
        <w:t>the</w:t>
      </w:r>
      <w:r>
        <w:t xml:space="preserve"> </w:t>
      </w:r>
      <w:r>
        <w:rPr>
          <w:spacing w:val="-1"/>
        </w:rPr>
        <w:t>pool</w:t>
      </w:r>
      <w:r>
        <w:t xml:space="preserve"> at</w:t>
      </w:r>
      <w:r>
        <w:rPr>
          <w:spacing w:val="-1"/>
        </w:rPr>
        <w:t xml:space="preserve"> the</w:t>
      </w:r>
      <w:r>
        <w:rPr>
          <w:spacing w:val="53"/>
        </w:rPr>
        <w:t xml:space="preserve"> </w:t>
      </w:r>
      <w:r>
        <w:rPr>
          <w:spacing w:val="-1"/>
        </w:rPr>
        <w:t>time,</w:t>
      </w:r>
      <w:r>
        <w:rPr>
          <w:spacing w:val="1"/>
        </w:rPr>
        <w:t xml:space="preserve"> </w:t>
      </w:r>
      <w:r>
        <w:rPr>
          <w:spacing w:val="-1"/>
        </w:rPr>
        <w:t>was not</w:t>
      </w:r>
      <w:r>
        <w:t xml:space="preserve"> </w:t>
      </w:r>
      <w:r>
        <w:rPr>
          <w:spacing w:val="-1"/>
        </w:rPr>
        <w:t>heat</w:t>
      </w:r>
      <w:r>
        <w:t xml:space="preserve"> </w:t>
      </w:r>
      <w:r>
        <w:rPr>
          <w:spacing w:val="-1"/>
        </w:rPr>
        <w:t>from</w:t>
      </w:r>
      <w:r>
        <w:rPr>
          <w:spacing w:val="-4"/>
        </w:rPr>
        <w:t xml:space="preserve"> </w:t>
      </w:r>
      <w:r>
        <w:rPr>
          <w:spacing w:val="-1"/>
        </w:rPr>
        <w:t>the</w:t>
      </w:r>
      <w:r>
        <w:rPr>
          <w:spacing w:val="1"/>
        </w:rPr>
        <w:t xml:space="preserve"> </w:t>
      </w:r>
      <w:r>
        <w:rPr>
          <w:spacing w:val="-2"/>
        </w:rPr>
        <w:t>sun.</w:t>
      </w:r>
      <w:r>
        <w:rPr>
          <w:spacing w:val="-1"/>
        </w:rPr>
        <w:t xml:space="preserve"> It was </w:t>
      </w:r>
      <w:r>
        <w:t>of</w:t>
      </w:r>
      <w:r>
        <w:rPr>
          <w:spacing w:val="-1"/>
        </w:rPr>
        <w:t xml:space="preserve"> </w:t>
      </w:r>
      <w:r>
        <w:t>a</w:t>
      </w:r>
      <w:r>
        <w:rPr>
          <w:spacing w:val="1"/>
        </w:rPr>
        <w:t xml:space="preserve"> </w:t>
      </w:r>
      <w:r>
        <w:rPr>
          <w:spacing w:val="-1"/>
        </w:rPr>
        <w:t>loving, caring,</w:t>
      </w:r>
      <w:r>
        <w:rPr>
          <w:spacing w:val="-2"/>
        </w:rPr>
        <w:t xml:space="preserve"> </w:t>
      </w:r>
      <w:r>
        <w:rPr>
          <w:spacing w:val="-1"/>
        </w:rPr>
        <w:t>motherly</w:t>
      </w:r>
      <w:r>
        <w:rPr>
          <w:spacing w:val="48"/>
        </w:rPr>
        <w:t xml:space="preserve"> </w:t>
      </w:r>
      <w:r>
        <w:rPr>
          <w:spacing w:val="-1"/>
        </w:rPr>
        <w:t>nature.</w:t>
      </w:r>
      <w:r>
        <w:t xml:space="preserve"> </w:t>
      </w:r>
      <w:r>
        <w:rPr>
          <w:spacing w:val="-1"/>
        </w:rPr>
        <w:t>It reminded</w:t>
      </w:r>
      <w:r>
        <w:t xml:space="preserve"> </w:t>
      </w:r>
      <w:r>
        <w:rPr>
          <w:spacing w:val="-2"/>
        </w:rPr>
        <w:t>me</w:t>
      </w:r>
      <w:r>
        <w:t xml:space="preserve"> of </w:t>
      </w:r>
      <w:r>
        <w:rPr>
          <w:spacing w:val="-1"/>
        </w:rPr>
        <w:t>The</w:t>
      </w:r>
      <w:r>
        <w:t xml:space="preserve"> </w:t>
      </w:r>
      <w:r>
        <w:rPr>
          <w:spacing w:val="-1"/>
        </w:rPr>
        <w:t xml:space="preserve">Empress </w:t>
      </w:r>
      <w:r>
        <w:t xml:space="preserve">as </w:t>
      </w:r>
      <w:r>
        <w:rPr>
          <w:spacing w:val="-1"/>
        </w:rPr>
        <w:t>depicted</w:t>
      </w:r>
      <w:r>
        <w:t xml:space="preserve"> </w:t>
      </w:r>
      <w:r>
        <w:rPr>
          <w:spacing w:val="-1"/>
        </w:rPr>
        <w:t xml:space="preserve">in </w:t>
      </w:r>
      <w:r>
        <w:t>the Tarot,</w:t>
      </w:r>
      <w:r>
        <w:rPr>
          <w:spacing w:val="-2"/>
        </w:rPr>
        <w:t xml:space="preserve"> </w:t>
      </w:r>
      <w:r>
        <w:t>or</w:t>
      </w:r>
      <w:r>
        <w:rPr>
          <w:spacing w:val="49"/>
        </w:rPr>
        <w:t xml:space="preserve"> </w:t>
      </w:r>
      <w:r>
        <w:rPr>
          <w:spacing w:val="-1"/>
        </w:rPr>
        <w:t>the</w:t>
      </w:r>
      <w:r>
        <w:rPr>
          <w:spacing w:val="-2"/>
        </w:rPr>
        <w:t xml:space="preserve"> </w:t>
      </w:r>
      <w:r>
        <w:rPr>
          <w:spacing w:val="-1"/>
        </w:rPr>
        <w:t xml:space="preserve">kindness </w:t>
      </w:r>
      <w:r>
        <w:rPr>
          <w:spacing w:val="-1"/>
        </w:rPr>
        <w:t>and benevolence</w:t>
      </w:r>
      <w:r>
        <w:t xml:space="preserve"> of</w:t>
      </w:r>
      <w:r>
        <w:rPr>
          <w:spacing w:val="-1"/>
        </w:rPr>
        <w:t xml:space="preserve"> Santa</w:t>
      </w:r>
      <w:r>
        <w:t xml:space="preserve"> </w:t>
      </w:r>
      <w:r>
        <w:rPr>
          <w:spacing w:val="-1"/>
        </w:rPr>
        <w:t>Klaus. The</w:t>
      </w:r>
      <w:r>
        <w:rPr>
          <w:spacing w:val="1"/>
        </w:rPr>
        <w:t xml:space="preserve"> </w:t>
      </w:r>
      <w:r>
        <w:rPr>
          <w:spacing w:val="-1"/>
        </w:rPr>
        <w:t>main discrepancy</w:t>
      </w:r>
      <w:r>
        <w:rPr>
          <w:spacing w:val="43"/>
        </w:rPr>
        <w:t xml:space="preserve"> </w:t>
      </w:r>
      <w:r>
        <w:rPr>
          <w:spacing w:val="-1"/>
        </w:rPr>
        <w:t>being the</w:t>
      </w:r>
      <w:r>
        <w:t xml:space="preserve"> </w:t>
      </w:r>
      <w:r>
        <w:rPr>
          <w:spacing w:val="-1"/>
        </w:rPr>
        <w:t>swimming trunks he</w:t>
      </w:r>
      <w:r>
        <w:rPr>
          <w:spacing w:val="1"/>
        </w:rPr>
        <w:t xml:space="preserve"> </w:t>
      </w:r>
      <w:r>
        <w:rPr>
          <w:spacing w:val="-1"/>
        </w:rPr>
        <w:t>wore.</w:t>
      </w:r>
    </w:p>
    <w:p w:rsidR="00EA20B7" w:rsidRDefault="00877DD6">
      <w:pPr>
        <w:pStyle w:val="Corpodetexto"/>
        <w:ind w:right="215"/>
      </w:pPr>
      <w:r>
        <w:t>I</w:t>
      </w:r>
      <w:r>
        <w:rPr>
          <w:spacing w:val="1"/>
        </w:rPr>
        <w:t xml:space="preserve"> </w:t>
      </w:r>
      <w:r>
        <w:rPr>
          <w:spacing w:val="-2"/>
        </w:rPr>
        <w:t>was</w:t>
      </w:r>
      <w:r>
        <w:rPr>
          <w:spacing w:val="-1"/>
        </w:rPr>
        <w:t xml:space="preserve"> caught by the</w:t>
      </w:r>
      <w:r>
        <w:t xml:space="preserve"> </w:t>
      </w:r>
      <w:r>
        <w:rPr>
          <w:spacing w:val="-1"/>
        </w:rPr>
        <w:t>health</w:t>
      </w:r>
      <w:r>
        <w:rPr>
          <w:spacing w:val="-2"/>
        </w:rPr>
        <w:t xml:space="preserve"> </w:t>
      </w:r>
      <w:r>
        <w:t>and</w:t>
      </w:r>
      <w:r>
        <w:rPr>
          <w:spacing w:val="-1"/>
        </w:rPr>
        <w:t xml:space="preserve"> condition</w:t>
      </w:r>
      <w:r>
        <w:rPr>
          <w:spacing w:val="-2"/>
        </w:rPr>
        <w:t xml:space="preserve"> </w:t>
      </w:r>
      <w:r>
        <w:rPr>
          <w:spacing w:val="-1"/>
        </w:rPr>
        <w:t>of his finger</w:t>
      </w:r>
      <w:r>
        <w:rPr>
          <w:spacing w:val="1"/>
        </w:rPr>
        <w:t xml:space="preserve"> </w:t>
      </w:r>
      <w:r>
        <w:rPr>
          <w:spacing w:val="-1"/>
        </w:rPr>
        <w:t>nails.</w:t>
      </w:r>
      <w:r>
        <w:rPr>
          <w:spacing w:val="-2"/>
        </w:rPr>
        <w:t xml:space="preserve"> </w:t>
      </w:r>
      <w:r>
        <w:rPr>
          <w:spacing w:val="-1"/>
        </w:rPr>
        <w:t>Not</w:t>
      </w:r>
      <w:r>
        <w:t xml:space="preserve"> </w:t>
      </w:r>
      <w:r>
        <w:rPr>
          <w:spacing w:val="-1"/>
        </w:rPr>
        <w:t>out</w:t>
      </w:r>
      <w:r>
        <w:rPr>
          <w:spacing w:val="39"/>
        </w:rPr>
        <w:t xml:space="preserve"> </w:t>
      </w:r>
      <w:r>
        <w:t>of</w:t>
      </w:r>
      <w:r>
        <w:rPr>
          <w:spacing w:val="-2"/>
        </w:rPr>
        <w:t xml:space="preserve"> </w:t>
      </w:r>
      <w:r>
        <w:rPr>
          <w:spacing w:val="-1"/>
        </w:rPr>
        <w:t>the</w:t>
      </w:r>
      <w:r>
        <w:t xml:space="preserve"> </w:t>
      </w:r>
      <w:r>
        <w:rPr>
          <w:spacing w:val="-1"/>
        </w:rPr>
        <w:t>ordinary,</w:t>
      </w:r>
      <w:r>
        <w:t xml:space="preserve"> you</w:t>
      </w:r>
      <w:r>
        <w:rPr>
          <w:spacing w:val="-1"/>
        </w:rPr>
        <w:t xml:space="preserve"> might</w:t>
      </w:r>
      <w:r>
        <w:t xml:space="preserve"> </w:t>
      </w:r>
      <w:r>
        <w:rPr>
          <w:spacing w:val="-1"/>
        </w:rPr>
        <w:t>say, since many</w:t>
      </w:r>
      <w:r>
        <w:rPr>
          <w:spacing w:val="-2"/>
        </w:rPr>
        <w:t xml:space="preserve"> </w:t>
      </w:r>
      <w:r>
        <w:rPr>
          <w:spacing w:val="-1"/>
        </w:rPr>
        <w:t>people</w:t>
      </w:r>
      <w:r>
        <w:t xml:space="preserve"> </w:t>
      </w:r>
      <w:r>
        <w:rPr>
          <w:spacing w:val="-1"/>
        </w:rPr>
        <w:t>have</w:t>
      </w:r>
      <w:r>
        <w:t xml:space="preserve"> </w:t>
      </w:r>
      <w:r>
        <w:rPr>
          <w:spacing w:val="-1"/>
        </w:rPr>
        <w:t>healthy</w:t>
      </w:r>
      <w:r>
        <w:rPr>
          <w:spacing w:val="53"/>
        </w:rPr>
        <w:t xml:space="preserve"> </w:t>
      </w:r>
      <w:r>
        <w:rPr>
          <w:spacing w:val="-1"/>
        </w:rPr>
        <w:t>finger nails, but</w:t>
      </w:r>
      <w:r>
        <w:rPr>
          <w:spacing w:val="1"/>
        </w:rPr>
        <w:t xml:space="preserve"> </w:t>
      </w:r>
      <w:r>
        <w:rPr>
          <w:spacing w:val="-1"/>
        </w:rPr>
        <w:t>this</w:t>
      </w:r>
      <w:r>
        <w:rPr>
          <w:spacing w:val="-2"/>
        </w:rPr>
        <w:t xml:space="preserve"> </w:t>
      </w:r>
      <w:r>
        <w:rPr>
          <w:spacing w:val="-1"/>
        </w:rPr>
        <w:t>observation has</w:t>
      </w:r>
      <w:r>
        <w:rPr>
          <w:spacing w:val="-2"/>
        </w:rPr>
        <w:t xml:space="preserve"> </w:t>
      </w:r>
      <w:r>
        <w:t xml:space="preserve">to </w:t>
      </w:r>
      <w:r>
        <w:rPr>
          <w:spacing w:val="-1"/>
        </w:rPr>
        <w:t>be</w:t>
      </w:r>
      <w:r>
        <w:rPr>
          <w:spacing w:val="1"/>
        </w:rPr>
        <w:t xml:space="preserve"> </w:t>
      </w:r>
      <w:r>
        <w:rPr>
          <w:spacing w:val="-1"/>
        </w:rPr>
        <w:t>seen</w:t>
      </w:r>
      <w:r>
        <w:rPr>
          <w:spacing w:val="-2"/>
        </w:rPr>
        <w:t xml:space="preserve"> </w:t>
      </w:r>
      <w:r>
        <w:t xml:space="preserve">as </w:t>
      </w:r>
      <w:r>
        <w:rPr>
          <w:spacing w:val="-1"/>
        </w:rPr>
        <w:t xml:space="preserve">part </w:t>
      </w:r>
      <w:r>
        <w:t>of</w:t>
      </w:r>
      <w:r>
        <w:rPr>
          <w:spacing w:val="-2"/>
        </w:rPr>
        <w:t xml:space="preserve"> </w:t>
      </w:r>
      <w:r>
        <w:t>a</w:t>
      </w:r>
      <w:r>
        <w:rPr>
          <w:spacing w:val="1"/>
        </w:rPr>
        <w:t xml:space="preserve"> </w:t>
      </w:r>
      <w:r>
        <w:rPr>
          <w:spacing w:val="-1"/>
        </w:rPr>
        <w:t>larger</w:t>
      </w:r>
      <w:r>
        <w:rPr>
          <w:spacing w:val="38"/>
        </w:rPr>
        <w:t xml:space="preserve"> </w:t>
      </w:r>
      <w:r>
        <w:rPr>
          <w:spacing w:val="-1"/>
        </w:rPr>
        <w:t>picture.</w:t>
      </w:r>
      <w:r>
        <w:t xml:space="preserve"> </w:t>
      </w:r>
      <w:r>
        <w:rPr>
          <w:spacing w:val="-1"/>
        </w:rPr>
        <w:t>You</w:t>
      </w:r>
      <w:r>
        <w:rPr>
          <w:spacing w:val="-2"/>
        </w:rPr>
        <w:t xml:space="preserve"> </w:t>
      </w:r>
      <w:r>
        <w:rPr>
          <w:spacing w:val="-1"/>
        </w:rPr>
        <w:t>can’t</w:t>
      </w:r>
      <w:r>
        <w:t xml:space="preserve"> </w:t>
      </w:r>
      <w:r>
        <w:rPr>
          <w:spacing w:val="-1"/>
        </w:rPr>
        <w:t>just</w:t>
      </w:r>
      <w:r>
        <w:t xml:space="preserve"> </w:t>
      </w:r>
      <w:r>
        <w:rPr>
          <w:spacing w:val="-1"/>
        </w:rPr>
        <w:t>judge</w:t>
      </w:r>
      <w:r>
        <w:rPr>
          <w:spacing w:val="-2"/>
        </w:rPr>
        <w:t xml:space="preserve"> </w:t>
      </w:r>
      <w:r>
        <w:t>a</w:t>
      </w:r>
      <w:r>
        <w:rPr>
          <w:spacing w:val="1"/>
        </w:rPr>
        <w:t xml:space="preserve"> </w:t>
      </w:r>
      <w:r>
        <w:rPr>
          <w:spacing w:val="-1"/>
        </w:rPr>
        <w:t>man</w:t>
      </w:r>
      <w:r>
        <w:rPr>
          <w:spacing w:val="-2"/>
        </w:rPr>
        <w:t xml:space="preserve"> </w:t>
      </w:r>
      <w:r>
        <w:rPr>
          <w:spacing w:val="-1"/>
        </w:rPr>
        <w:t>on</w:t>
      </w:r>
      <w:r>
        <w:rPr>
          <w:spacing w:val="-2"/>
        </w:rPr>
        <w:t xml:space="preserve"> </w:t>
      </w:r>
      <w:r>
        <w:rPr>
          <w:spacing w:val="-1"/>
        </w:rPr>
        <w:t>the</w:t>
      </w:r>
      <w:r>
        <w:t xml:space="preserve"> </w:t>
      </w:r>
      <w:r>
        <w:rPr>
          <w:spacing w:val="-1"/>
        </w:rPr>
        <w:t>condition</w:t>
      </w:r>
      <w:r>
        <w:rPr>
          <w:spacing w:val="-2"/>
        </w:rPr>
        <w:t xml:space="preserve"> </w:t>
      </w:r>
      <w:r>
        <w:rPr>
          <w:spacing w:val="-1"/>
        </w:rPr>
        <w:t>of</w:t>
      </w:r>
      <w:r>
        <w:rPr>
          <w:spacing w:val="-2"/>
        </w:rPr>
        <w:t xml:space="preserve"> </w:t>
      </w:r>
      <w:r>
        <w:rPr>
          <w:spacing w:val="-1"/>
        </w:rPr>
        <w:t>his</w:t>
      </w:r>
      <w:r>
        <w:rPr>
          <w:spacing w:val="28"/>
        </w:rPr>
        <w:t xml:space="preserve"> </w:t>
      </w:r>
      <w:r>
        <w:rPr>
          <w:spacing w:val="-1"/>
        </w:rPr>
        <w:t>fingernails</w:t>
      </w:r>
      <w:r>
        <w:t xml:space="preserve"> -</w:t>
      </w:r>
      <w:r>
        <w:rPr>
          <w:spacing w:val="-2"/>
        </w:rPr>
        <w:t xml:space="preserve"> </w:t>
      </w:r>
      <w:r>
        <w:rPr>
          <w:spacing w:val="-1"/>
        </w:rPr>
        <w:t>how</w:t>
      </w:r>
      <w:r>
        <w:rPr>
          <w:spacing w:val="-3"/>
        </w:rPr>
        <w:t xml:space="preserve"> </w:t>
      </w:r>
      <w:r>
        <w:rPr>
          <w:spacing w:val="-1"/>
        </w:rPr>
        <w:t>ridiculous!</w:t>
      </w:r>
      <w:r>
        <w:t xml:space="preserve"> </w:t>
      </w:r>
      <w:r>
        <w:rPr>
          <w:spacing w:val="-1"/>
        </w:rPr>
        <w:t>It</w:t>
      </w:r>
      <w:r>
        <w:rPr>
          <w:spacing w:val="2"/>
        </w:rPr>
        <w:t xml:space="preserve"> </w:t>
      </w:r>
      <w:r>
        <w:rPr>
          <w:spacing w:val="-2"/>
        </w:rPr>
        <w:t>was</w:t>
      </w:r>
      <w:r>
        <w:t xml:space="preserve"> </w:t>
      </w:r>
      <w:r>
        <w:rPr>
          <w:spacing w:val="-1"/>
        </w:rPr>
        <w:t>all</w:t>
      </w:r>
      <w:r>
        <w:rPr>
          <w:spacing w:val="-2"/>
        </w:rPr>
        <w:t xml:space="preserve"> </w:t>
      </w:r>
      <w:r>
        <w:rPr>
          <w:spacing w:val="-1"/>
        </w:rPr>
        <w:t>part of the</w:t>
      </w:r>
      <w:r>
        <w:t xml:space="preserve"> </w:t>
      </w:r>
      <w:r>
        <w:rPr>
          <w:spacing w:val="-1"/>
        </w:rPr>
        <w:t>warmness and</w:t>
      </w:r>
      <w:r>
        <w:rPr>
          <w:spacing w:val="28"/>
        </w:rPr>
        <w:t xml:space="preserve"> </w:t>
      </w:r>
      <w:r>
        <w:t>love</w:t>
      </w:r>
      <w:r>
        <w:rPr>
          <w:spacing w:val="-1"/>
        </w:rPr>
        <w:t xml:space="preserve"> </w:t>
      </w:r>
      <w:r>
        <w:t xml:space="preserve">that I </w:t>
      </w:r>
      <w:r>
        <w:rPr>
          <w:spacing w:val="-1"/>
        </w:rPr>
        <w:t>was</w:t>
      </w:r>
      <w:r>
        <w:t xml:space="preserve"> </w:t>
      </w:r>
      <w:r>
        <w:rPr>
          <w:spacing w:val="-1"/>
        </w:rPr>
        <w:t>feeling</w:t>
      </w:r>
      <w:r>
        <w:t xml:space="preserve"> from</w:t>
      </w:r>
      <w:r>
        <w:rPr>
          <w:spacing w:val="-2"/>
        </w:rPr>
        <w:t xml:space="preserve"> </w:t>
      </w:r>
      <w:r>
        <w:t xml:space="preserve">this </w:t>
      </w:r>
      <w:r>
        <w:rPr>
          <w:spacing w:val="-1"/>
        </w:rPr>
        <w:t>man.</w:t>
      </w:r>
      <w:r>
        <w:t xml:space="preserve"> If</w:t>
      </w:r>
      <w:r>
        <w:rPr>
          <w:spacing w:val="-1"/>
        </w:rPr>
        <w:t xml:space="preserve"> </w:t>
      </w:r>
      <w:r>
        <w:t xml:space="preserve">this </w:t>
      </w:r>
      <w:r>
        <w:rPr>
          <w:spacing w:val="-1"/>
        </w:rPr>
        <w:t>doesn’t</w:t>
      </w:r>
      <w:r>
        <w:t xml:space="preserve"> </w:t>
      </w:r>
      <w:r>
        <w:rPr>
          <w:spacing w:val="-1"/>
        </w:rPr>
        <w:t xml:space="preserve">make </w:t>
      </w:r>
      <w:r>
        <w:t>any</w:t>
      </w:r>
      <w:r>
        <w:rPr>
          <w:spacing w:val="24"/>
        </w:rPr>
        <w:t xml:space="preserve"> </w:t>
      </w:r>
      <w:r>
        <w:rPr>
          <w:spacing w:val="-1"/>
        </w:rPr>
        <w:t>sense,</w:t>
      </w:r>
      <w:r>
        <w:rPr>
          <w:spacing w:val="-2"/>
        </w:rPr>
        <w:t xml:space="preserve"> </w:t>
      </w:r>
      <w:r>
        <w:t>then</w:t>
      </w:r>
      <w:r>
        <w:rPr>
          <w:spacing w:val="-2"/>
        </w:rPr>
        <w:t xml:space="preserve"> </w:t>
      </w:r>
      <w:r>
        <w:rPr>
          <w:spacing w:val="-1"/>
        </w:rPr>
        <w:t>you</w:t>
      </w:r>
      <w:r>
        <w:rPr>
          <w:spacing w:val="-2"/>
        </w:rPr>
        <w:t xml:space="preserve"> </w:t>
      </w:r>
      <w:r>
        <w:t xml:space="preserve">had </w:t>
      </w:r>
      <w:r>
        <w:rPr>
          <w:spacing w:val="-2"/>
        </w:rPr>
        <w:t>better</w:t>
      </w:r>
      <w:r>
        <w:rPr>
          <w:spacing w:val="1"/>
        </w:rPr>
        <w:t xml:space="preserve"> </w:t>
      </w:r>
      <w:r>
        <w:rPr>
          <w:spacing w:val="-1"/>
        </w:rPr>
        <w:t xml:space="preserve">spend </w:t>
      </w:r>
      <w:r>
        <w:rPr>
          <w:spacing w:val="-2"/>
        </w:rPr>
        <w:t>some</w:t>
      </w:r>
      <w:r>
        <w:rPr>
          <w:spacing w:val="1"/>
        </w:rPr>
        <w:t xml:space="preserve"> </w:t>
      </w:r>
      <w:r>
        <w:rPr>
          <w:spacing w:val="-1"/>
        </w:rPr>
        <w:t>time</w:t>
      </w:r>
      <w:r>
        <w:rPr>
          <w:spacing w:val="1"/>
        </w:rPr>
        <w:t xml:space="preserve"> </w:t>
      </w:r>
      <w:r>
        <w:rPr>
          <w:spacing w:val="-1"/>
        </w:rPr>
        <w:t>with the</w:t>
      </w:r>
      <w:r>
        <w:rPr>
          <w:spacing w:val="1"/>
        </w:rPr>
        <w:t xml:space="preserve"> </w:t>
      </w:r>
      <w:r>
        <w:rPr>
          <w:spacing w:val="-1"/>
        </w:rPr>
        <w:t>man</w:t>
      </w:r>
      <w:r>
        <w:rPr>
          <w:spacing w:val="-2"/>
        </w:rPr>
        <w:t xml:space="preserve"> </w:t>
      </w:r>
      <w:r>
        <w:t xml:space="preserve">to </w:t>
      </w:r>
      <w:r>
        <w:rPr>
          <w:spacing w:val="-1"/>
        </w:rPr>
        <w:t>make</w:t>
      </w:r>
      <w:r>
        <w:rPr>
          <w:spacing w:val="33"/>
        </w:rPr>
        <w:t xml:space="preserve"> </w:t>
      </w:r>
      <w:r>
        <w:rPr>
          <w:spacing w:val="-1"/>
        </w:rPr>
        <w:t>up</w:t>
      </w:r>
      <w:r>
        <w:rPr>
          <w:spacing w:val="1"/>
        </w:rPr>
        <w:t xml:space="preserve"> </w:t>
      </w:r>
      <w:r>
        <w:rPr>
          <w:spacing w:val="-1"/>
        </w:rPr>
        <w:t>your</w:t>
      </w:r>
      <w:r>
        <w:rPr>
          <w:spacing w:val="1"/>
        </w:rPr>
        <w:t xml:space="preserve"> </w:t>
      </w:r>
      <w:r>
        <w:rPr>
          <w:spacing w:val="-1"/>
        </w:rPr>
        <w:t>own</w:t>
      </w:r>
      <w:r>
        <w:t xml:space="preserve"> </w:t>
      </w:r>
      <w:r>
        <w:rPr>
          <w:spacing w:val="-1"/>
        </w:rPr>
        <w:t>mind.</w:t>
      </w:r>
    </w:p>
    <w:p w:rsidR="00EA20B7" w:rsidRDefault="00877DD6">
      <w:pPr>
        <w:pStyle w:val="Heading7"/>
        <w:rPr>
          <w:b w:val="0"/>
          <w:bCs w:val="0"/>
          <w:i w:val="0"/>
        </w:rPr>
      </w:pPr>
      <w:r>
        <w:t xml:space="preserve">A </w:t>
      </w:r>
      <w:r>
        <w:rPr>
          <w:spacing w:val="-1"/>
        </w:rPr>
        <w:t>Rock</w:t>
      </w:r>
      <w:r>
        <w:t xml:space="preserve"> </w:t>
      </w:r>
      <w:r>
        <w:rPr>
          <w:spacing w:val="-1"/>
        </w:rPr>
        <w:t>of</w:t>
      </w:r>
      <w:r>
        <w:t xml:space="preserve"> </w:t>
      </w:r>
      <w:r>
        <w:rPr>
          <w:spacing w:val="-1"/>
        </w:rPr>
        <w:t>Compassion</w:t>
      </w:r>
    </w:p>
    <w:p w:rsidR="00EA20B7" w:rsidRDefault="00877DD6">
      <w:pPr>
        <w:pStyle w:val="Corpodetexto"/>
        <w:spacing w:before="123"/>
        <w:ind w:right="142"/>
      </w:pPr>
      <w:r>
        <w:rPr>
          <w:spacing w:val="-1"/>
        </w:rPr>
        <w:t>What</w:t>
      </w:r>
      <w:r>
        <w:rPr>
          <w:spacing w:val="1"/>
        </w:rPr>
        <w:t xml:space="preserve"> </w:t>
      </w:r>
      <w:r>
        <w:rPr>
          <w:spacing w:val="-1"/>
        </w:rPr>
        <w:t>impressed</w:t>
      </w:r>
      <w:r>
        <w:t xml:space="preserve"> </w:t>
      </w:r>
      <w:r>
        <w:rPr>
          <w:spacing w:val="-2"/>
        </w:rPr>
        <w:t>me</w:t>
      </w:r>
      <w:r>
        <w:rPr>
          <w:spacing w:val="1"/>
        </w:rPr>
        <w:t xml:space="preserve"> </w:t>
      </w:r>
      <w:r>
        <w:rPr>
          <w:spacing w:val="-1"/>
        </w:rPr>
        <w:t>most about</w:t>
      </w:r>
      <w:r>
        <w:rPr>
          <w:spacing w:val="2"/>
        </w:rPr>
        <w:t xml:space="preserve"> </w:t>
      </w:r>
      <w:r>
        <w:rPr>
          <w:spacing w:val="-1"/>
        </w:rPr>
        <w:t>Satchi,</w:t>
      </w:r>
      <w:r>
        <w:rPr>
          <w:spacing w:val="1"/>
        </w:rPr>
        <w:t xml:space="preserve"> </w:t>
      </w:r>
      <w:r>
        <w:rPr>
          <w:spacing w:val="-2"/>
        </w:rPr>
        <w:t>was</w:t>
      </w:r>
      <w:r>
        <w:t xml:space="preserve"> </w:t>
      </w:r>
      <w:r>
        <w:rPr>
          <w:spacing w:val="-1"/>
        </w:rPr>
        <w:t>his</w:t>
      </w:r>
      <w:r>
        <w:t xml:space="preserve"> </w:t>
      </w:r>
      <w:r>
        <w:rPr>
          <w:spacing w:val="-1"/>
        </w:rPr>
        <w:t>ability</w:t>
      </w:r>
      <w:r>
        <w:rPr>
          <w:spacing w:val="-3"/>
        </w:rPr>
        <w:t xml:space="preserve"> </w:t>
      </w:r>
      <w:r>
        <w:rPr>
          <w:spacing w:val="-1"/>
        </w:rPr>
        <w:t>to</w:t>
      </w:r>
      <w:r>
        <w:rPr>
          <w:spacing w:val="-2"/>
        </w:rPr>
        <w:t xml:space="preserve"> </w:t>
      </w:r>
      <w:r>
        <w:rPr>
          <w:spacing w:val="-1"/>
        </w:rPr>
        <w:t>remain</w:t>
      </w:r>
      <w:r>
        <w:rPr>
          <w:spacing w:val="-2"/>
        </w:rPr>
        <w:t xml:space="preserve"> </w:t>
      </w:r>
      <w:r>
        <w:t>a</w:t>
      </w:r>
      <w:r>
        <w:rPr>
          <w:spacing w:val="37"/>
        </w:rPr>
        <w:t xml:space="preserve"> </w:t>
      </w:r>
      <w:r>
        <w:t>rock</w:t>
      </w:r>
      <w:r>
        <w:rPr>
          <w:spacing w:val="-1"/>
        </w:rPr>
        <w:t xml:space="preserve"> </w:t>
      </w:r>
      <w:r>
        <w:t>or</w:t>
      </w:r>
      <w:r>
        <w:rPr>
          <w:spacing w:val="-1"/>
        </w:rPr>
        <w:t xml:space="preserve"> </w:t>
      </w:r>
      <w:r>
        <w:t xml:space="preserve">a </w:t>
      </w:r>
      <w:r>
        <w:rPr>
          <w:spacing w:val="-1"/>
        </w:rPr>
        <w:t>calm</w:t>
      </w:r>
      <w:r>
        <w:t xml:space="preserve"> </w:t>
      </w:r>
      <w:r>
        <w:rPr>
          <w:spacing w:val="-1"/>
        </w:rPr>
        <w:t>water</w:t>
      </w:r>
      <w:r>
        <w:t xml:space="preserve"> </w:t>
      </w:r>
      <w:r>
        <w:rPr>
          <w:spacing w:val="-1"/>
        </w:rPr>
        <w:t xml:space="preserve">in </w:t>
      </w:r>
      <w:r>
        <w:t xml:space="preserve">the </w:t>
      </w:r>
      <w:r>
        <w:rPr>
          <w:spacing w:val="-1"/>
        </w:rPr>
        <w:t>midst</w:t>
      </w:r>
      <w:r>
        <w:rPr>
          <w:spacing w:val="1"/>
        </w:rPr>
        <w:t xml:space="preserve"> </w:t>
      </w:r>
      <w:r>
        <w:t>of</w:t>
      </w:r>
      <w:r>
        <w:rPr>
          <w:spacing w:val="-1"/>
        </w:rPr>
        <w:t xml:space="preserve"> </w:t>
      </w:r>
      <w:r>
        <w:t xml:space="preserve">the </w:t>
      </w:r>
      <w:r>
        <w:rPr>
          <w:spacing w:val="-1"/>
        </w:rPr>
        <w:t>most</w:t>
      </w:r>
      <w:r>
        <w:t xml:space="preserve"> </w:t>
      </w:r>
      <w:r>
        <w:rPr>
          <w:spacing w:val="-1"/>
        </w:rPr>
        <w:t>horrendous</w:t>
      </w:r>
      <w:r>
        <w:t xml:space="preserve"> </w:t>
      </w:r>
      <w:r>
        <w:rPr>
          <w:spacing w:val="-1"/>
        </w:rPr>
        <w:t>emotional</w:t>
      </w:r>
      <w:r>
        <w:rPr>
          <w:spacing w:val="37"/>
        </w:rPr>
        <w:t xml:space="preserve"> </w:t>
      </w:r>
      <w:r>
        <w:t xml:space="preserve">high </w:t>
      </w:r>
      <w:r>
        <w:rPr>
          <w:spacing w:val="-1"/>
        </w:rPr>
        <w:t xml:space="preserve">seas </w:t>
      </w:r>
      <w:r>
        <w:t>and</w:t>
      </w:r>
      <w:r>
        <w:rPr>
          <w:spacing w:val="-1"/>
        </w:rPr>
        <w:t xml:space="preserve"> tornados. </w:t>
      </w:r>
      <w:r>
        <w:t>I</w:t>
      </w:r>
      <w:r>
        <w:rPr>
          <w:spacing w:val="1"/>
        </w:rPr>
        <w:t xml:space="preserve"> </w:t>
      </w:r>
      <w:r>
        <w:rPr>
          <w:spacing w:val="-2"/>
        </w:rPr>
        <w:t>would</w:t>
      </w:r>
      <w:r>
        <w:t xml:space="preserve"> </w:t>
      </w:r>
      <w:r>
        <w:rPr>
          <w:spacing w:val="-1"/>
        </w:rPr>
        <w:t>observe</w:t>
      </w:r>
      <w:r>
        <w:t xml:space="preserve"> how</w:t>
      </w:r>
      <w:r>
        <w:rPr>
          <w:spacing w:val="-3"/>
        </w:rPr>
        <w:t xml:space="preserve"> </w:t>
      </w:r>
      <w:r>
        <w:t xml:space="preserve">he </w:t>
      </w:r>
      <w:r>
        <w:rPr>
          <w:spacing w:val="-1"/>
        </w:rPr>
        <w:t>could</w:t>
      </w:r>
      <w:r>
        <w:t xml:space="preserve"> keep</w:t>
      </w:r>
      <w:r>
        <w:rPr>
          <w:spacing w:val="-3"/>
        </w:rPr>
        <w:t xml:space="preserve"> </w:t>
      </w:r>
      <w:r>
        <w:t xml:space="preserve">his </w:t>
      </w:r>
      <w:r>
        <w:rPr>
          <w:spacing w:val="45"/>
        </w:rPr>
        <w:t xml:space="preserve"> </w:t>
      </w:r>
      <w:r>
        <w:rPr>
          <w:spacing w:val="-1"/>
        </w:rPr>
        <w:t>cool in</w:t>
      </w:r>
      <w:r>
        <w:rPr>
          <w:spacing w:val="-2"/>
        </w:rPr>
        <w:t xml:space="preserve"> </w:t>
      </w:r>
      <w:r>
        <w:rPr>
          <w:spacing w:val="-1"/>
        </w:rPr>
        <w:t>the</w:t>
      </w:r>
      <w:r>
        <w:t xml:space="preserve"> </w:t>
      </w:r>
      <w:r>
        <w:rPr>
          <w:spacing w:val="-1"/>
        </w:rPr>
        <w:t>most</w:t>
      </w:r>
      <w:r>
        <w:rPr>
          <w:spacing w:val="1"/>
        </w:rPr>
        <w:t xml:space="preserve"> </w:t>
      </w:r>
      <w:r>
        <w:rPr>
          <w:spacing w:val="-1"/>
        </w:rPr>
        <w:t>heated of situations</w:t>
      </w:r>
      <w:r>
        <w:rPr>
          <w:spacing w:val="1"/>
        </w:rPr>
        <w:t xml:space="preserve"> </w:t>
      </w:r>
      <w:r>
        <w:rPr>
          <w:spacing w:val="-1"/>
        </w:rPr>
        <w:t>with other</w:t>
      </w:r>
      <w:r>
        <w:t xml:space="preserve"> </w:t>
      </w:r>
      <w:r>
        <w:rPr>
          <w:spacing w:val="-1"/>
        </w:rPr>
        <w:t>students and</w:t>
      </w:r>
      <w:r>
        <w:rPr>
          <w:spacing w:val="36"/>
        </w:rPr>
        <w:t xml:space="preserve"> </w:t>
      </w:r>
      <w:r>
        <w:rPr>
          <w:spacing w:val="-1"/>
        </w:rPr>
        <w:t>myself.</w:t>
      </w:r>
      <w:r>
        <w:t xml:space="preserve"> </w:t>
      </w:r>
      <w:r>
        <w:rPr>
          <w:spacing w:val="-1"/>
        </w:rPr>
        <w:t>But</w:t>
      </w:r>
      <w:r>
        <w:rPr>
          <w:spacing w:val="1"/>
        </w:rPr>
        <w:t xml:space="preserve"> </w:t>
      </w:r>
      <w:r>
        <w:rPr>
          <w:spacing w:val="-1"/>
        </w:rPr>
        <w:t>what</w:t>
      </w:r>
      <w:r>
        <w:rPr>
          <w:spacing w:val="2"/>
        </w:rPr>
        <w:t xml:space="preserve"> </w:t>
      </w:r>
      <w:r>
        <w:rPr>
          <w:spacing w:val="-1"/>
        </w:rPr>
        <w:t>struck</w:t>
      </w:r>
      <w:r>
        <w:rPr>
          <w:spacing w:val="-2"/>
        </w:rPr>
        <w:t xml:space="preserve"> me</w:t>
      </w:r>
      <w:r>
        <w:rPr>
          <w:spacing w:val="2"/>
        </w:rPr>
        <w:t xml:space="preserve"> </w:t>
      </w:r>
      <w:r>
        <w:rPr>
          <w:spacing w:val="-2"/>
        </w:rPr>
        <w:t>was</w:t>
      </w:r>
      <w:r>
        <w:t xml:space="preserve"> </w:t>
      </w:r>
      <w:r>
        <w:rPr>
          <w:spacing w:val="-1"/>
        </w:rPr>
        <w:t>that he</w:t>
      </w:r>
      <w:r>
        <w:rPr>
          <w:spacing w:val="1"/>
        </w:rPr>
        <w:t xml:space="preserve"> </w:t>
      </w:r>
      <w:r>
        <w:rPr>
          <w:spacing w:val="-1"/>
        </w:rPr>
        <w:t>did</w:t>
      </w:r>
      <w:r>
        <w:t xml:space="preserve"> </w:t>
      </w:r>
      <w:r>
        <w:rPr>
          <w:spacing w:val="-1"/>
        </w:rPr>
        <w:t>not</w:t>
      </w:r>
      <w:r>
        <w:rPr>
          <w:spacing w:val="-2"/>
        </w:rPr>
        <w:t xml:space="preserve"> </w:t>
      </w:r>
      <w:r>
        <w:rPr>
          <w:spacing w:val="-1"/>
        </w:rPr>
        <w:t>appear</w:t>
      </w:r>
      <w:r>
        <w:rPr>
          <w:spacing w:val="-2"/>
        </w:rPr>
        <w:t xml:space="preserve"> </w:t>
      </w:r>
      <w:r>
        <w:rPr>
          <w:spacing w:val="-1"/>
        </w:rPr>
        <w:t>to</w:t>
      </w:r>
      <w:r>
        <w:t xml:space="preserve"> </w:t>
      </w:r>
      <w:r>
        <w:rPr>
          <w:spacing w:val="-1"/>
        </w:rPr>
        <w:t>be</w:t>
      </w:r>
      <w:r>
        <w:t xml:space="preserve"> </w:t>
      </w:r>
      <w:r>
        <w:rPr>
          <w:spacing w:val="-1"/>
        </w:rPr>
        <w:t>aware</w:t>
      </w:r>
      <w:r>
        <w:rPr>
          <w:spacing w:val="31"/>
        </w:rPr>
        <w:t xml:space="preserve"> </w:t>
      </w:r>
      <w:r>
        <w:t xml:space="preserve">of </w:t>
      </w:r>
      <w:r>
        <w:rPr>
          <w:spacing w:val="-1"/>
        </w:rPr>
        <w:t xml:space="preserve">“keeping </w:t>
      </w:r>
      <w:r>
        <w:t xml:space="preserve">his </w:t>
      </w:r>
      <w:r>
        <w:rPr>
          <w:spacing w:val="-1"/>
        </w:rPr>
        <w:t>cool”.</w:t>
      </w:r>
      <w:r>
        <w:rPr>
          <w:spacing w:val="1"/>
        </w:rPr>
        <w:t xml:space="preserve"> </w:t>
      </w:r>
      <w:r>
        <w:rPr>
          <w:spacing w:val="-1"/>
        </w:rPr>
        <w:t>This</w:t>
      </w:r>
      <w:r>
        <w:t xml:space="preserve"> is </w:t>
      </w:r>
      <w:r>
        <w:rPr>
          <w:spacing w:val="-1"/>
        </w:rPr>
        <w:t>something</w:t>
      </w:r>
      <w:r>
        <w:t xml:space="preserve"> I </w:t>
      </w:r>
      <w:r>
        <w:rPr>
          <w:spacing w:val="-1"/>
        </w:rPr>
        <w:t>personally</w:t>
      </w:r>
      <w:r>
        <w:rPr>
          <w:spacing w:val="-2"/>
        </w:rPr>
        <w:t xml:space="preserve"> </w:t>
      </w:r>
      <w:r>
        <w:t xml:space="preserve">have </w:t>
      </w:r>
      <w:r>
        <w:rPr>
          <w:spacing w:val="-1"/>
        </w:rPr>
        <w:t>projected</w:t>
      </w:r>
      <w:r>
        <w:rPr>
          <w:spacing w:val="51"/>
        </w:rPr>
        <w:t xml:space="preserve"> </w:t>
      </w:r>
      <w:r>
        <w:rPr>
          <w:spacing w:val="-1"/>
        </w:rPr>
        <w:t>onto</w:t>
      </w:r>
      <w:r>
        <w:rPr>
          <w:spacing w:val="-2"/>
        </w:rPr>
        <w:t xml:space="preserve"> </w:t>
      </w:r>
      <w:r>
        <w:rPr>
          <w:spacing w:val="-1"/>
        </w:rPr>
        <w:t>the</w:t>
      </w:r>
      <w:r>
        <w:t xml:space="preserve"> </w:t>
      </w:r>
      <w:r>
        <w:rPr>
          <w:spacing w:val="-1"/>
        </w:rPr>
        <w:t>situation,</w:t>
      </w:r>
      <w:r>
        <w:rPr>
          <w:spacing w:val="-2"/>
        </w:rPr>
        <w:t xml:space="preserve"> </w:t>
      </w:r>
      <w:r>
        <w:t>and</w:t>
      </w:r>
      <w:r>
        <w:rPr>
          <w:spacing w:val="-3"/>
        </w:rPr>
        <w:t xml:space="preserve"> </w:t>
      </w:r>
      <w:r>
        <w:rPr>
          <w:spacing w:val="-1"/>
        </w:rPr>
        <w:t>put</w:t>
      </w:r>
      <w:r>
        <w:rPr>
          <w:spacing w:val="2"/>
        </w:rPr>
        <w:t xml:space="preserve"> </w:t>
      </w:r>
      <w:r>
        <w:rPr>
          <w:spacing w:val="-1"/>
        </w:rPr>
        <w:t>into</w:t>
      </w:r>
      <w:r>
        <w:t xml:space="preserve"> </w:t>
      </w:r>
      <w:r>
        <w:rPr>
          <w:spacing w:val="-1"/>
        </w:rPr>
        <w:t>words</w:t>
      </w:r>
      <w:r>
        <w:t xml:space="preserve"> </w:t>
      </w:r>
      <w:r>
        <w:rPr>
          <w:spacing w:val="-1"/>
        </w:rPr>
        <w:t>for</w:t>
      </w:r>
      <w:r>
        <w:t xml:space="preserve"> </w:t>
      </w:r>
      <w:r>
        <w:rPr>
          <w:spacing w:val="-1"/>
        </w:rPr>
        <w:t>you, the reader.</w:t>
      </w:r>
      <w:r>
        <w:t xml:space="preserve"> </w:t>
      </w:r>
      <w:r>
        <w:rPr>
          <w:spacing w:val="-1"/>
        </w:rPr>
        <w:t>It</w:t>
      </w:r>
      <w:r>
        <w:rPr>
          <w:spacing w:val="1"/>
        </w:rPr>
        <w:t xml:space="preserve"> </w:t>
      </w:r>
      <w:r>
        <w:rPr>
          <w:spacing w:val="-2"/>
        </w:rPr>
        <w:t>was</w:t>
      </w:r>
      <w:r>
        <w:t xml:space="preserve"> a</w:t>
      </w:r>
      <w:r>
        <w:rPr>
          <w:spacing w:val="55"/>
        </w:rPr>
        <w:t xml:space="preserve"> </w:t>
      </w:r>
      <w:r>
        <w:t xml:space="preserve">deep </w:t>
      </w:r>
      <w:r>
        <w:rPr>
          <w:spacing w:val="-1"/>
        </w:rPr>
        <w:t xml:space="preserve">feeling </w:t>
      </w:r>
      <w:r>
        <w:t>that</w:t>
      </w:r>
      <w:r>
        <w:rPr>
          <w:spacing w:val="-1"/>
        </w:rPr>
        <w:t xml:space="preserve"> </w:t>
      </w:r>
      <w:r>
        <w:t xml:space="preserve">he </w:t>
      </w:r>
      <w:r>
        <w:rPr>
          <w:spacing w:val="-2"/>
        </w:rPr>
        <w:t>was</w:t>
      </w:r>
      <w:r>
        <w:t xml:space="preserve"> not</w:t>
      </w:r>
      <w:r>
        <w:rPr>
          <w:spacing w:val="-1"/>
        </w:rPr>
        <w:t xml:space="preserve"> even trying </w:t>
      </w:r>
      <w:r>
        <w:t xml:space="preserve">to </w:t>
      </w:r>
      <w:r>
        <w:rPr>
          <w:spacing w:val="-1"/>
        </w:rPr>
        <w:t xml:space="preserve">“keep </w:t>
      </w:r>
      <w:r>
        <w:t>his</w:t>
      </w:r>
      <w:r>
        <w:rPr>
          <w:spacing w:val="-1"/>
        </w:rPr>
        <w:t xml:space="preserve"> cool”, but</w:t>
      </w:r>
      <w:r>
        <w:rPr>
          <w:spacing w:val="1"/>
        </w:rPr>
        <w:t xml:space="preserve"> </w:t>
      </w:r>
      <w:r>
        <w:t>that</w:t>
      </w:r>
      <w:r>
        <w:rPr>
          <w:spacing w:val="35"/>
        </w:rPr>
        <w:t xml:space="preserve"> </w:t>
      </w:r>
      <w:r>
        <w:rPr>
          <w:spacing w:val="-1"/>
        </w:rPr>
        <w:t>he</w:t>
      </w:r>
      <w:r>
        <w:rPr>
          <w:spacing w:val="1"/>
        </w:rPr>
        <w:t xml:space="preserve"> </w:t>
      </w:r>
      <w:r>
        <w:rPr>
          <w:spacing w:val="-1"/>
        </w:rPr>
        <w:t>simply was</w:t>
      </w:r>
      <w:r>
        <w:rPr>
          <w:spacing w:val="-2"/>
        </w:rPr>
        <w:t xml:space="preserve"> </w:t>
      </w:r>
      <w:r>
        <w:rPr>
          <w:spacing w:val="-1"/>
        </w:rPr>
        <w:t>just</w:t>
      </w:r>
      <w:r>
        <w:rPr>
          <w:spacing w:val="2"/>
        </w:rPr>
        <w:t xml:space="preserve"> </w:t>
      </w:r>
      <w:r>
        <w:rPr>
          <w:spacing w:val="-1"/>
        </w:rPr>
        <w:t>being</w:t>
      </w:r>
      <w:r>
        <w:rPr>
          <w:spacing w:val="1"/>
        </w:rPr>
        <w:t xml:space="preserve"> </w:t>
      </w:r>
      <w:r>
        <w:rPr>
          <w:spacing w:val="-1"/>
        </w:rPr>
        <w:t>in the</w:t>
      </w:r>
      <w:r>
        <w:t xml:space="preserve"> </w:t>
      </w:r>
      <w:r>
        <w:rPr>
          <w:spacing w:val="-1"/>
        </w:rPr>
        <w:t>moment.</w:t>
      </w:r>
      <w:r>
        <w:t xml:space="preserve"> </w:t>
      </w:r>
      <w:r>
        <w:rPr>
          <w:spacing w:val="-1"/>
        </w:rPr>
        <w:t>It</w:t>
      </w:r>
      <w:r>
        <w:t xml:space="preserve"> </w:t>
      </w:r>
      <w:r>
        <w:rPr>
          <w:spacing w:val="-1"/>
        </w:rPr>
        <w:t>seemed</w:t>
      </w:r>
      <w:r>
        <w:rPr>
          <w:spacing w:val="-2"/>
        </w:rPr>
        <w:t xml:space="preserve"> </w:t>
      </w:r>
      <w:r>
        <w:t>to</w:t>
      </w:r>
      <w:r>
        <w:rPr>
          <w:spacing w:val="-1"/>
        </w:rPr>
        <w:t xml:space="preserve"> give him</w:t>
      </w:r>
      <w:r>
        <w:rPr>
          <w:spacing w:val="-2"/>
        </w:rPr>
        <w:t xml:space="preserve"> </w:t>
      </w:r>
      <w:r>
        <w:t>an</w:t>
      </w:r>
      <w:r>
        <w:rPr>
          <w:spacing w:val="29"/>
        </w:rPr>
        <w:t xml:space="preserve"> </w:t>
      </w:r>
      <w:r>
        <w:rPr>
          <w:spacing w:val="-1"/>
        </w:rPr>
        <w:t>infinite</w:t>
      </w:r>
      <w:r>
        <w:t xml:space="preserve"> </w:t>
      </w:r>
      <w:r>
        <w:rPr>
          <w:spacing w:val="-1"/>
        </w:rPr>
        <w:t>abundance</w:t>
      </w:r>
      <w:r>
        <w:t xml:space="preserve"> </w:t>
      </w:r>
      <w:r>
        <w:rPr>
          <w:spacing w:val="-1"/>
        </w:rPr>
        <w:t>of</w:t>
      </w:r>
      <w:r>
        <w:t xml:space="preserve"> </w:t>
      </w:r>
      <w:r>
        <w:rPr>
          <w:spacing w:val="-1"/>
        </w:rPr>
        <w:t>patience</w:t>
      </w:r>
      <w:r>
        <w:rPr>
          <w:spacing w:val="1"/>
        </w:rPr>
        <w:t xml:space="preserve"> </w:t>
      </w:r>
      <w:r>
        <w:rPr>
          <w:spacing w:val="-1"/>
        </w:rPr>
        <w:t>with</w:t>
      </w:r>
      <w:r>
        <w:rPr>
          <w:spacing w:val="1"/>
        </w:rPr>
        <w:t xml:space="preserve"> </w:t>
      </w:r>
      <w:r>
        <w:rPr>
          <w:spacing w:val="-1"/>
        </w:rPr>
        <w:t>each</w:t>
      </w:r>
      <w:r>
        <w:rPr>
          <w:spacing w:val="-2"/>
        </w:rPr>
        <w:t xml:space="preserve"> </w:t>
      </w:r>
      <w:r>
        <w:rPr>
          <w:spacing w:val="-1"/>
        </w:rPr>
        <w:t>and</w:t>
      </w:r>
      <w:r>
        <w:rPr>
          <w:spacing w:val="-3"/>
        </w:rPr>
        <w:t xml:space="preserve"> </w:t>
      </w:r>
      <w:r>
        <w:rPr>
          <w:spacing w:val="-1"/>
        </w:rPr>
        <w:t>every</w:t>
      </w:r>
      <w:r>
        <w:rPr>
          <w:spacing w:val="-2"/>
        </w:rPr>
        <w:t xml:space="preserve"> </w:t>
      </w:r>
      <w:r>
        <w:rPr>
          <w:spacing w:val="-1"/>
        </w:rPr>
        <w:t>one</w:t>
      </w:r>
      <w:r>
        <w:t xml:space="preserve"> </w:t>
      </w:r>
      <w:r>
        <w:rPr>
          <w:spacing w:val="-1"/>
        </w:rPr>
        <w:t>of</w:t>
      </w:r>
      <w:r>
        <w:t xml:space="preserve"> </w:t>
      </w:r>
      <w:r>
        <w:rPr>
          <w:spacing w:val="-2"/>
        </w:rPr>
        <w:t>us</w:t>
      </w:r>
      <w:r>
        <w:t xml:space="preserve"> </w:t>
      </w:r>
      <w:r>
        <w:rPr>
          <w:spacing w:val="-1"/>
        </w:rPr>
        <w:t>on</w:t>
      </w:r>
      <w:r>
        <w:rPr>
          <w:spacing w:val="-2"/>
        </w:rPr>
        <w:t xml:space="preserve"> </w:t>
      </w:r>
      <w:r>
        <w:rPr>
          <w:spacing w:val="-1"/>
        </w:rPr>
        <w:t>the</w:t>
      </w:r>
      <w:r>
        <w:rPr>
          <w:spacing w:val="26"/>
        </w:rPr>
        <w:t xml:space="preserve"> </w:t>
      </w:r>
      <w:r>
        <w:rPr>
          <w:spacing w:val="-1"/>
        </w:rPr>
        <w:t>course,</w:t>
      </w:r>
      <w:r>
        <w:t xml:space="preserve"> and</w:t>
      </w:r>
      <w:r>
        <w:rPr>
          <w:spacing w:val="-1"/>
        </w:rPr>
        <w:t xml:space="preserve"> </w:t>
      </w:r>
      <w:r>
        <w:t xml:space="preserve">I </w:t>
      </w:r>
      <w:r>
        <w:rPr>
          <w:spacing w:val="-1"/>
        </w:rPr>
        <w:t xml:space="preserve">noticed </w:t>
      </w:r>
      <w:r>
        <w:t>how</w:t>
      </w:r>
      <w:r>
        <w:rPr>
          <w:spacing w:val="-2"/>
        </w:rPr>
        <w:t xml:space="preserve"> </w:t>
      </w:r>
      <w:r>
        <w:t xml:space="preserve">this </w:t>
      </w:r>
      <w:r>
        <w:rPr>
          <w:spacing w:val="-2"/>
        </w:rPr>
        <w:t>was</w:t>
      </w:r>
      <w:r>
        <w:t xml:space="preserve"> </w:t>
      </w:r>
      <w:r>
        <w:rPr>
          <w:spacing w:val="-1"/>
        </w:rPr>
        <w:t>paying</w:t>
      </w:r>
      <w:r>
        <w:t xml:space="preserve"> him</w:t>
      </w:r>
      <w:r>
        <w:rPr>
          <w:spacing w:val="-2"/>
        </w:rPr>
        <w:t xml:space="preserve"> </w:t>
      </w:r>
      <w:r>
        <w:rPr>
          <w:spacing w:val="-1"/>
        </w:rPr>
        <w:t>dividends.</w:t>
      </w:r>
      <w:r>
        <w:t xml:space="preserve"> </w:t>
      </w:r>
      <w:r>
        <w:rPr>
          <w:spacing w:val="-1"/>
        </w:rPr>
        <w:t>In</w:t>
      </w:r>
      <w:r>
        <w:rPr>
          <w:spacing w:val="49"/>
        </w:rPr>
        <w:t xml:space="preserve"> </w:t>
      </w:r>
      <w:r>
        <w:rPr>
          <w:spacing w:val="-1"/>
        </w:rPr>
        <w:t xml:space="preserve">situations, where, </w:t>
      </w:r>
      <w:r>
        <w:t>had</w:t>
      </w:r>
      <w:r>
        <w:rPr>
          <w:spacing w:val="-2"/>
        </w:rPr>
        <w:t xml:space="preserve"> </w:t>
      </w:r>
      <w:r>
        <w:t>I</w:t>
      </w:r>
      <w:r>
        <w:rPr>
          <w:spacing w:val="-2"/>
        </w:rPr>
        <w:t xml:space="preserve"> </w:t>
      </w:r>
      <w:r>
        <w:rPr>
          <w:spacing w:val="-1"/>
        </w:rPr>
        <w:t xml:space="preserve">been Satchi, </w:t>
      </w:r>
      <w:r>
        <w:t>I</w:t>
      </w:r>
      <w:r>
        <w:rPr>
          <w:spacing w:val="2"/>
        </w:rPr>
        <w:t xml:space="preserve"> </w:t>
      </w:r>
      <w:r>
        <w:rPr>
          <w:spacing w:val="-1"/>
        </w:rPr>
        <w:t>would</w:t>
      </w:r>
      <w:r>
        <w:t xml:space="preserve"> </w:t>
      </w:r>
      <w:r>
        <w:rPr>
          <w:spacing w:val="-1"/>
        </w:rPr>
        <w:t>have</w:t>
      </w:r>
      <w:r>
        <w:t xml:space="preserve"> </w:t>
      </w:r>
      <w:r>
        <w:rPr>
          <w:spacing w:val="-1"/>
        </w:rPr>
        <w:t>thrown</w:t>
      </w:r>
      <w:r>
        <w:t xml:space="preserve"> </w:t>
      </w:r>
      <w:r>
        <w:rPr>
          <w:spacing w:val="-1"/>
        </w:rPr>
        <w:t>in</w:t>
      </w:r>
      <w:r>
        <w:rPr>
          <w:spacing w:val="-2"/>
        </w:rPr>
        <w:t xml:space="preserve"> </w:t>
      </w:r>
      <w:r>
        <w:rPr>
          <w:spacing w:val="-1"/>
        </w:rPr>
        <w:t>the</w:t>
      </w:r>
      <w:r>
        <w:rPr>
          <w:spacing w:val="39"/>
        </w:rPr>
        <w:t xml:space="preserve"> </w:t>
      </w:r>
      <w:r>
        <w:rPr>
          <w:spacing w:val="-1"/>
        </w:rPr>
        <w:t>towel</w:t>
      </w:r>
      <w:r>
        <w:t xml:space="preserve"> and</w:t>
      </w:r>
      <w:r>
        <w:rPr>
          <w:spacing w:val="-1"/>
        </w:rPr>
        <w:t xml:space="preserve"> </w:t>
      </w:r>
      <w:r>
        <w:t>told</w:t>
      </w:r>
      <w:r>
        <w:rPr>
          <w:spacing w:val="-1"/>
        </w:rPr>
        <w:t xml:space="preserve"> </w:t>
      </w:r>
      <w:r>
        <w:t>the other</w:t>
      </w:r>
      <w:r>
        <w:rPr>
          <w:spacing w:val="-1"/>
        </w:rPr>
        <w:t xml:space="preserve"> person</w:t>
      </w:r>
      <w:r>
        <w:t xml:space="preserve"> in</w:t>
      </w:r>
      <w:r>
        <w:rPr>
          <w:spacing w:val="1"/>
        </w:rPr>
        <w:t xml:space="preserve"> </w:t>
      </w:r>
      <w:r>
        <w:t xml:space="preserve">no </w:t>
      </w:r>
      <w:r>
        <w:rPr>
          <w:spacing w:val="-1"/>
        </w:rPr>
        <w:t xml:space="preserve">uncertain terms, </w:t>
      </w:r>
      <w:r>
        <w:t>that he</w:t>
      </w:r>
      <w:r>
        <w:rPr>
          <w:spacing w:val="25"/>
        </w:rPr>
        <w:t xml:space="preserve"> </w:t>
      </w:r>
      <w:r>
        <w:rPr>
          <w:spacing w:val="-1"/>
        </w:rPr>
        <w:t>should</w:t>
      </w:r>
      <w:r>
        <w:t xml:space="preserve"> go</w:t>
      </w:r>
      <w:r>
        <w:rPr>
          <w:spacing w:val="-1"/>
        </w:rPr>
        <w:t xml:space="preserve"> </w:t>
      </w:r>
      <w:r>
        <w:t xml:space="preserve">and </w:t>
      </w:r>
      <w:r>
        <w:rPr>
          <w:spacing w:val="-1"/>
        </w:rPr>
        <w:t>stick</w:t>
      </w:r>
      <w:r>
        <w:t xml:space="preserve"> </w:t>
      </w:r>
      <w:r>
        <w:rPr>
          <w:spacing w:val="-1"/>
        </w:rPr>
        <w:t>it</w:t>
      </w:r>
      <w:r>
        <w:rPr>
          <w:spacing w:val="2"/>
        </w:rPr>
        <w:t xml:space="preserve"> </w:t>
      </w:r>
      <w:r>
        <w:rPr>
          <w:spacing w:val="-1"/>
        </w:rPr>
        <w:t>where</w:t>
      </w:r>
      <w:r>
        <w:t xml:space="preserve"> the </w:t>
      </w:r>
      <w:r>
        <w:rPr>
          <w:spacing w:val="-1"/>
        </w:rPr>
        <w:t>sun</w:t>
      </w:r>
      <w:r>
        <w:t xml:space="preserve"> </w:t>
      </w:r>
      <w:r>
        <w:rPr>
          <w:spacing w:val="-1"/>
        </w:rPr>
        <w:t>don’t</w:t>
      </w:r>
      <w:r>
        <w:t xml:space="preserve"> </w:t>
      </w:r>
      <w:r>
        <w:rPr>
          <w:spacing w:val="-1"/>
        </w:rPr>
        <w:t xml:space="preserve">shine, </w:t>
      </w:r>
      <w:r>
        <w:t>Satchi,</w:t>
      </w:r>
      <w:r>
        <w:rPr>
          <w:spacing w:val="-1"/>
        </w:rPr>
        <w:t xml:space="preserve"> </w:t>
      </w:r>
      <w:r>
        <w:t>on</w:t>
      </w:r>
      <w:r>
        <w:rPr>
          <w:spacing w:val="-1"/>
        </w:rPr>
        <w:t xml:space="preserve"> </w:t>
      </w:r>
      <w:r>
        <w:t>the</w:t>
      </w:r>
      <w:r>
        <w:rPr>
          <w:spacing w:val="31"/>
        </w:rPr>
        <w:t xml:space="preserve"> </w:t>
      </w:r>
      <w:r>
        <w:rPr>
          <w:spacing w:val="-1"/>
        </w:rPr>
        <w:t>other</w:t>
      </w:r>
      <w:r>
        <w:t xml:space="preserve"> </w:t>
      </w:r>
      <w:r>
        <w:rPr>
          <w:spacing w:val="-1"/>
        </w:rPr>
        <w:t>hand,</w:t>
      </w:r>
      <w:r>
        <w:rPr>
          <w:spacing w:val="-2"/>
        </w:rPr>
        <w:t xml:space="preserve"> </w:t>
      </w:r>
      <w:r>
        <w:rPr>
          <w:spacing w:val="-1"/>
        </w:rPr>
        <w:t>wou</w:t>
      </w:r>
      <w:r>
        <w:rPr>
          <w:spacing w:val="-1"/>
        </w:rPr>
        <w:t>ld steadily hold</w:t>
      </w:r>
      <w:r>
        <w:rPr>
          <w:spacing w:val="-2"/>
        </w:rPr>
        <w:t xml:space="preserve"> </w:t>
      </w:r>
      <w:r>
        <w:t>the</w:t>
      </w:r>
      <w:r>
        <w:rPr>
          <w:spacing w:val="-2"/>
        </w:rPr>
        <w:t xml:space="preserve"> </w:t>
      </w:r>
      <w:r>
        <w:rPr>
          <w:spacing w:val="-1"/>
        </w:rPr>
        <w:t>boat</w:t>
      </w:r>
      <w:r>
        <w:rPr>
          <w:spacing w:val="1"/>
        </w:rPr>
        <w:t xml:space="preserve"> </w:t>
      </w:r>
      <w:r>
        <w:rPr>
          <w:spacing w:val="-1"/>
        </w:rPr>
        <w:t>on course, and</w:t>
      </w:r>
      <w:r>
        <w:rPr>
          <w:spacing w:val="-2"/>
        </w:rPr>
        <w:t xml:space="preserve"> </w:t>
      </w:r>
      <w:r>
        <w:rPr>
          <w:spacing w:val="-1"/>
        </w:rPr>
        <w:t>before my</w:t>
      </w:r>
    </w:p>
    <w:p w:rsidR="00EA20B7" w:rsidRDefault="00EA20B7">
      <w:pPr>
        <w:sectPr w:rsidR="00EA20B7">
          <w:footerReference w:type="default" r:id="rId106"/>
          <w:pgSz w:w="8640" w:h="12960"/>
          <w:pgMar w:top="960" w:right="900" w:bottom="900" w:left="900" w:header="0" w:footer="712" w:gutter="0"/>
          <w:cols w:space="720"/>
        </w:sectPr>
      </w:pPr>
    </w:p>
    <w:p w:rsidR="00EA20B7" w:rsidRDefault="00877DD6">
      <w:pPr>
        <w:pStyle w:val="Corpodetexto"/>
        <w:spacing w:before="49"/>
        <w:ind w:right="138"/>
      </w:pPr>
      <w:r>
        <w:rPr>
          <w:spacing w:val="-1"/>
        </w:rPr>
        <w:lastRenderedPageBreak/>
        <w:t>very</w:t>
      </w:r>
      <w:r>
        <w:rPr>
          <w:spacing w:val="-2"/>
        </w:rPr>
        <w:t xml:space="preserve"> </w:t>
      </w:r>
      <w:r>
        <w:rPr>
          <w:spacing w:val="-1"/>
        </w:rPr>
        <w:t>eyes,</w:t>
      </w:r>
      <w:r>
        <w:t xml:space="preserve"> I</w:t>
      </w:r>
      <w:r>
        <w:rPr>
          <w:spacing w:val="-1"/>
        </w:rPr>
        <w:t xml:space="preserve"> would</w:t>
      </w:r>
      <w:r>
        <w:rPr>
          <w:spacing w:val="1"/>
        </w:rPr>
        <w:t xml:space="preserve"> </w:t>
      </w:r>
      <w:r>
        <w:rPr>
          <w:spacing w:val="-1"/>
        </w:rPr>
        <w:t>witness</w:t>
      </w:r>
      <w:r>
        <w:t xml:space="preserve"> how</w:t>
      </w:r>
      <w:r>
        <w:rPr>
          <w:spacing w:val="-3"/>
        </w:rPr>
        <w:t xml:space="preserve"> </w:t>
      </w:r>
      <w:r>
        <w:rPr>
          <w:spacing w:val="-1"/>
        </w:rPr>
        <w:t>he</w:t>
      </w:r>
      <w:r>
        <w:rPr>
          <w:spacing w:val="1"/>
        </w:rPr>
        <w:t xml:space="preserve"> </w:t>
      </w:r>
      <w:r>
        <w:rPr>
          <w:spacing w:val="-1"/>
        </w:rPr>
        <w:t>somehow</w:t>
      </w:r>
      <w:r>
        <w:rPr>
          <w:spacing w:val="-2"/>
        </w:rPr>
        <w:t xml:space="preserve"> </w:t>
      </w:r>
      <w:r>
        <w:rPr>
          <w:spacing w:val="-1"/>
        </w:rPr>
        <w:t>managed to</w:t>
      </w:r>
      <w:r>
        <w:t xml:space="preserve"> </w:t>
      </w:r>
      <w:r>
        <w:rPr>
          <w:spacing w:val="-1"/>
        </w:rPr>
        <w:t>show</w:t>
      </w:r>
      <w:r>
        <w:rPr>
          <w:spacing w:val="33"/>
        </w:rPr>
        <w:t xml:space="preserve"> </w:t>
      </w:r>
      <w:r>
        <w:t xml:space="preserve">another </w:t>
      </w:r>
      <w:r>
        <w:rPr>
          <w:spacing w:val="-1"/>
        </w:rPr>
        <w:t xml:space="preserve">man </w:t>
      </w:r>
      <w:r>
        <w:t>the</w:t>
      </w:r>
      <w:r>
        <w:rPr>
          <w:spacing w:val="-1"/>
        </w:rPr>
        <w:t xml:space="preserve"> </w:t>
      </w:r>
      <w:r>
        <w:t>error</w:t>
      </w:r>
      <w:r>
        <w:rPr>
          <w:spacing w:val="-1"/>
        </w:rPr>
        <w:t xml:space="preserve"> </w:t>
      </w:r>
      <w:r>
        <w:t>of his</w:t>
      </w:r>
      <w:r>
        <w:rPr>
          <w:spacing w:val="1"/>
        </w:rPr>
        <w:t xml:space="preserve"> </w:t>
      </w:r>
      <w:r>
        <w:rPr>
          <w:spacing w:val="-2"/>
        </w:rPr>
        <w:t>ways</w:t>
      </w:r>
      <w:r>
        <w:t xml:space="preserve"> and </w:t>
      </w:r>
      <w:r>
        <w:rPr>
          <w:spacing w:val="-1"/>
        </w:rPr>
        <w:t>befriend</w:t>
      </w:r>
      <w:r>
        <w:rPr>
          <w:spacing w:val="-3"/>
        </w:rPr>
        <w:t xml:space="preserve"> </w:t>
      </w:r>
      <w:r>
        <w:t>him</w:t>
      </w:r>
      <w:r>
        <w:rPr>
          <w:spacing w:val="-2"/>
        </w:rPr>
        <w:t xml:space="preserve"> </w:t>
      </w:r>
      <w:r>
        <w:t>all in one</w:t>
      </w:r>
      <w:r>
        <w:rPr>
          <w:spacing w:val="-1"/>
        </w:rPr>
        <w:t xml:space="preserve"> </w:t>
      </w:r>
      <w:r>
        <w:t>go.</w:t>
      </w:r>
      <w:r>
        <w:rPr>
          <w:spacing w:val="-1"/>
        </w:rPr>
        <w:t xml:space="preserve"> </w:t>
      </w:r>
      <w:r>
        <w:t>I</w:t>
      </w:r>
      <w:r>
        <w:rPr>
          <w:spacing w:val="29"/>
        </w:rPr>
        <w:t xml:space="preserve"> </w:t>
      </w:r>
      <w:r>
        <w:rPr>
          <w:spacing w:val="-1"/>
        </w:rPr>
        <w:t>could</w:t>
      </w:r>
      <w:r>
        <w:t xml:space="preserve"> </w:t>
      </w:r>
      <w:r>
        <w:rPr>
          <w:spacing w:val="-1"/>
        </w:rPr>
        <w:t xml:space="preserve">see that </w:t>
      </w:r>
      <w:r>
        <w:t xml:space="preserve">a </w:t>
      </w:r>
      <w:r>
        <w:rPr>
          <w:spacing w:val="-1"/>
        </w:rPr>
        <w:t>situation,</w:t>
      </w:r>
      <w:r>
        <w:rPr>
          <w:spacing w:val="1"/>
        </w:rPr>
        <w:t xml:space="preserve"> </w:t>
      </w:r>
      <w:r>
        <w:rPr>
          <w:spacing w:val="-2"/>
        </w:rPr>
        <w:t>which</w:t>
      </w:r>
      <w:r>
        <w:t xml:space="preserve"> I</w:t>
      </w:r>
      <w:r>
        <w:rPr>
          <w:spacing w:val="1"/>
        </w:rPr>
        <w:t xml:space="preserve"> </w:t>
      </w:r>
      <w:r>
        <w:rPr>
          <w:spacing w:val="-2"/>
        </w:rPr>
        <w:t>would</w:t>
      </w:r>
      <w:r>
        <w:t xml:space="preserve"> </w:t>
      </w:r>
      <w:r>
        <w:rPr>
          <w:spacing w:val="-1"/>
        </w:rPr>
        <w:t>have</w:t>
      </w:r>
      <w:r>
        <w:t xml:space="preserve"> </w:t>
      </w:r>
      <w:r>
        <w:rPr>
          <w:spacing w:val="-1"/>
        </w:rPr>
        <w:t>aborted or ended up</w:t>
      </w:r>
      <w:r>
        <w:rPr>
          <w:spacing w:val="37"/>
        </w:rPr>
        <w:t xml:space="preserve"> </w:t>
      </w:r>
      <w:r>
        <w:rPr>
          <w:spacing w:val="-1"/>
        </w:rPr>
        <w:t xml:space="preserve">in </w:t>
      </w:r>
      <w:r>
        <w:t>an</w:t>
      </w:r>
      <w:r>
        <w:rPr>
          <w:spacing w:val="-1"/>
        </w:rPr>
        <w:t xml:space="preserve"> ego driven</w:t>
      </w:r>
      <w:r>
        <w:rPr>
          <w:spacing w:val="-2"/>
        </w:rPr>
        <w:t xml:space="preserve"> </w:t>
      </w:r>
      <w:r>
        <w:rPr>
          <w:spacing w:val="-1"/>
        </w:rPr>
        <w:t>argument, had been</w:t>
      </w:r>
      <w:r>
        <w:rPr>
          <w:spacing w:val="-2"/>
        </w:rPr>
        <w:t xml:space="preserve"> </w:t>
      </w:r>
      <w:r>
        <w:rPr>
          <w:spacing w:val="-1"/>
        </w:rPr>
        <w:t>turned around into something</w:t>
      </w:r>
      <w:r>
        <w:rPr>
          <w:spacing w:val="50"/>
        </w:rPr>
        <w:t xml:space="preserve"> </w:t>
      </w:r>
      <w:r>
        <w:rPr>
          <w:spacing w:val="-1"/>
        </w:rPr>
        <w:t>rather</w:t>
      </w:r>
      <w:r>
        <w:rPr>
          <w:spacing w:val="1"/>
        </w:rPr>
        <w:t xml:space="preserve"> </w:t>
      </w:r>
      <w:r>
        <w:rPr>
          <w:spacing w:val="-1"/>
        </w:rPr>
        <w:t>magical…</w:t>
      </w:r>
    </w:p>
    <w:p w:rsidR="00EA20B7" w:rsidRDefault="00877DD6">
      <w:pPr>
        <w:pStyle w:val="Corpodetexto"/>
      </w:pPr>
      <w:r>
        <w:rPr>
          <w:spacing w:val="-1"/>
        </w:rPr>
        <w:t>THOMAS</w:t>
      </w:r>
      <w:r>
        <w:t xml:space="preserve"> </w:t>
      </w:r>
      <w:r>
        <w:rPr>
          <w:spacing w:val="-1"/>
        </w:rPr>
        <w:t>BLAIR Spain 2007</w:t>
      </w:r>
    </w:p>
    <w:p w:rsidR="00E5367B" w:rsidRPr="003414D2" w:rsidRDefault="00E5367B" w:rsidP="00E5367B">
      <w:pPr>
        <w:pStyle w:val="NormalWeb"/>
        <w:jc w:val="center"/>
        <w:outlineLvl w:val="0"/>
        <w:rPr>
          <w:rFonts w:ascii="Arial Black" w:hAnsi="Arial Black" w:cs="Arial"/>
          <w:b/>
          <w:bCs/>
          <w:color w:val="FF0000"/>
          <w:highlight w:val="yellow"/>
          <w:shd w:val="clear" w:color="auto" w:fill="FFFFFF"/>
        </w:rPr>
      </w:pPr>
      <w:r w:rsidRPr="003414D2">
        <w:rPr>
          <w:rFonts w:ascii="Arial Black" w:hAnsi="Arial Black" w:cs="Arial"/>
          <w:b/>
          <w:bCs/>
          <w:color w:val="FF0000"/>
          <w:highlight w:val="yellow"/>
          <w:shd w:val="clear" w:color="auto" w:fill="FFFFFF"/>
        </w:rPr>
        <w:t>WITH THE ENERGY ENHANCEMENT COURSE</w:t>
      </w:r>
      <w:r>
        <w:rPr>
          <w:rFonts w:ascii="Arial Black" w:hAnsi="Arial Black" w:cs="Arial"/>
          <w:b/>
          <w:bCs/>
          <w:color w:val="FF0000"/>
          <w:highlight w:val="yellow"/>
          <w:shd w:val="clear" w:color="auto" w:fill="FFFFFF"/>
        </w:rPr>
        <w:t xml:space="preserve"> </w:t>
      </w:r>
      <w:r w:rsidRPr="003414D2">
        <w:rPr>
          <w:rFonts w:ascii="Arial Black" w:hAnsi="Arial Black" w:cs="Arial"/>
          <w:b/>
          <w:bCs/>
          <w:color w:val="FF0000"/>
          <w:highlight w:val="yellow"/>
          <w:shd w:val="clear" w:color="auto" w:fill="FFFFFF"/>
        </w:rPr>
        <w:t>BUY A STAIRWAY TO HEAVEN</w:t>
      </w:r>
    </w:p>
    <w:p w:rsidR="00E5367B" w:rsidRDefault="00E5367B" w:rsidP="00E5367B">
      <w:pPr>
        <w:spacing w:before="100" w:beforeAutospacing="1" w:after="100" w:afterAutospacing="1"/>
        <w:jc w:val="center"/>
        <w:rPr>
          <w:rFonts w:ascii="Arial Black" w:hAnsi="Arial Black" w:cs="Arial"/>
          <w:b/>
          <w:bCs/>
          <w:color w:val="FF0000"/>
          <w:sz w:val="36"/>
          <w:szCs w:val="36"/>
          <w:shd w:val="clear" w:color="auto" w:fill="FFFFFF"/>
        </w:rPr>
      </w:pPr>
      <w:r>
        <w:rPr>
          <w:b/>
          <w:bCs/>
          <w:color w:val="FF0000"/>
          <w:shd w:val="clear" w:color="auto" w:fill="FFFFFF"/>
        </w:rPr>
        <w:t> </w:t>
      </w:r>
      <w:r>
        <w:rPr>
          <w:rFonts w:ascii="Arial Black" w:hAnsi="Arial Black" w:cs="Arial"/>
          <w:b/>
          <w:bCs/>
          <w:noProof/>
          <w:color w:val="0000FF"/>
          <w:sz w:val="36"/>
          <w:szCs w:val="36"/>
          <w:shd w:val="clear" w:color="auto" w:fill="FFFFFF"/>
        </w:rPr>
        <w:drawing>
          <wp:inline distT="0" distB="0" distL="0" distR="0">
            <wp:extent cx="2678823" cy="5107259"/>
            <wp:effectExtent l="19050" t="0" r="7227" b="0"/>
            <wp:docPr id="144" name="Imagem 144" descr="Buy A Stairway To Heav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Buy A Stairway To Heaven"/>
                    <pic:cNvPicPr>
                      <a:picLocks noChangeAspect="1" noChangeArrowheads="1"/>
                    </pic:cNvPicPr>
                  </pic:nvPicPr>
                  <pic:blipFill>
                    <a:blip r:embed="rId107" cstate="print"/>
                    <a:srcRect/>
                    <a:stretch>
                      <a:fillRect/>
                    </a:stretch>
                  </pic:blipFill>
                  <pic:spPr bwMode="auto">
                    <a:xfrm>
                      <a:off x="0" y="0"/>
                      <a:ext cx="2678697" cy="5107019"/>
                    </a:xfrm>
                    <a:prstGeom prst="rect">
                      <a:avLst/>
                    </a:prstGeom>
                    <a:noFill/>
                    <a:ln w="9525">
                      <a:noFill/>
                      <a:miter lim="800000"/>
                      <a:headEnd/>
                      <a:tailEnd/>
                    </a:ln>
                  </pic:spPr>
                </pic:pic>
              </a:graphicData>
            </a:graphic>
          </wp:inline>
        </w:drawing>
      </w:r>
    </w:p>
    <w:p w:rsidR="00E5367B" w:rsidRDefault="00E5367B" w:rsidP="00E5367B">
      <w:pPr>
        <w:pStyle w:val="NormalWeb"/>
        <w:jc w:val="center"/>
        <w:rPr>
          <w:rFonts w:ascii="Arial Black" w:hAnsi="Arial Black" w:cs="Arial"/>
          <w:b/>
          <w:bCs/>
          <w:color w:val="FF0000"/>
          <w:sz w:val="48"/>
          <w:szCs w:val="48"/>
        </w:rPr>
      </w:pPr>
      <w:r>
        <w:rPr>
          <w:rFonts w:ascii="Arial Black" w:hAnsi="Arial Black" w:cs="Arial"/>
          <w:b/>
          <w:bCs/>
          <w:color w:val="FF0000"/>
          <w:sz w:val="48"/>
          <w:szCs w:val="48"/>
          <w:shd w:val="clear" w:color="auto" w:fill="FFFF00"/>
        </w:rPr>
        <w:lastRenderedPageBreak/>
        <w:t>BUY A STAIRWAY TO HEAVEN</w:t>
      </w:r>
      <w:r>
        <w:rPr>
          <w:rFonts w:ascii="Arial Black" w:hAnsi="Arial Black" w:cs="Arial"/>
          <w:b/>
          <w:bCs/>
          <w:color w:val="FF0000"/>
          <w:sz w:val="48"/>
          <w:szCs w:val="48"/>
          <w:shd w:val="clear" w:color="auto" w:fill="FFFF00"/>
        </w:rPr>
        <w:br/>
        <w:t>WITH THE ENERGY ENHANCEMENT COURSE</w:t>
      </w:r>
      <w:r>
        <w:rPr>
          <w:rFonts w:ascii="Arial Black" w:hAnsi="Arial Black" w:cs="Arial"/>
          <w:b/>
          <w:bCs/>
          <w:color w:val="FF0000"/>
          <w:sz w:val="48"/>
          <w:szCs w:val="48"/>
          <w:shd w:val="clear" w:color="auto" w:fill="FFFF00"/>
        </w:rPr>
        <w:br/>
        <w:t> </w:t>
      </w:r>
    </w:p>
    <w:p w:rsidR="00E5367B" w:rsidRPr="00BE1E52" w:rsidRDefault="00E5367B" w:rsidP="00E5367B">
      <w:pPr>
        <w:pStyle w:val="NormalWeb"/>
        <w:jc w:val="center"/>
        <w:rPr>
          <w:rFonts w:ascii="Arial Black" w:hAnsi="Arial Black" w:cs="Arial"/>
          <w:b/>
          <w:bCs/>
        </w:rPr>
      </w:pPr>
      <w:r>
        <w:rPr>
          <w:rFonts w:ascii="Arial Black" w:hAnsi="Arial Black" w:cs="Arial"/>
          <w:b/>
          <w:bCs/>
          <w:color w:val="FF0000"/>
          <w:sz w:val="72"/>
          <w:szCs w:val="72"/>
          <w:shd w:val="clear" w:color="auto" w:fill="FFFF00"/>
        </w:rPr>
        <w:t xml:space="preserve">STUDENT REPORT </w:t>
      </w:r>
      <w:r>
        <w:rPr>
          <w:rFonts w:ascii="Arial" w:hAnsi="Arial" w:cs="Arial"/>
          <w:b/>
          <w:bCs/>
          <w:sz w:val="27"/>
          <w:szCs w:val="27"/>
        </w:rPr>
        <w:br/>
      </w:r>
      <w:r w:rsidRPr="00BE1E52">
        <w:rPr>
          <w:rFonts w:ascii="Arial Black" w:hAnsi="Arial Black" w:cs="Arial"/>
          <w:b/>
          <w:bCs/>
          <w:color w:val="0000FF"/>
          <w:sz w:val="36"/>
          <w:szCs w:val="36"/>
        </w:rPr>
        <w:t>Also I noticed as soon as Satchidanand emailed me, I got a down-pouring of light from above the crown which kept charging me up the rest of the day – and my cravings died out! Then I realized the cravings were ego-blockages and that I did not want them.</w:t>
      </w:r>
      <w:r w:rsidRPr="00BE1E52">
        <w:rPr>
          <w:rFonts w:ascii="Arial Black" w:hAnsi="Arial Black" w:cs="Arial"/>
          <w:b/>
          <w:bCs/>
          <w:color w:val="0000FF"/>
          <w:sz w:val="36"/>
          <w:szCs w:val="36"/>
        </w:rPr>
        <w:br/>
      </w:r>
      <w:r w:rsidRPr="00BE1E52">
        <w:rPr>
          <w:rFonts w:ascii="Arial Black" w:hAnsi="Arial Black" w:cs="Arial"/>
          <w:b/>
          <w:bCs/>
          <w:color w:val="0000FF"/>
        </w:rPr>
        <w:t> </w:t>
      </w:r>
    </w:p>
    <w:p w:rsidR="00E5367B" w:rsidRPr="00BE1E52" w:rsidRDefault="00E5367B" w:rsidP="00E5367B">
      <w:pPr>
        <w:pStyle w:val="NormalWeb"/>
        <w:jc w:val="center"/>
        <w:rPr>
          <w:rFonts w:ascii="Arial" w:hAnsi="Arial" w:cs="Arial"/>
          <w:b/>
          <w:bCs/>
        </w:rPr>
      </w:pPr>
      <w:r>
        <w:rPr>
          <w:rFonts w:ascii="Arial" w:hAnsi="Arial" w:cs="Arial"/>
          <w:b/>
          <w:bCs/>
          <w:noProof/>
          <w:lang w:val="en-US" w:eastAsia="en-US"/>
        </w:rPr>
        <w:lastRenderedPageBreak/>
        <w:drawing>
          <wp:inline distT="0" distB="0" distL="0" distR="0">
            <wp:extent cx="4126230" cy="2966085"/>
            <wp:effectExtent l="19050" t="0" r="7620" b="0"/>
            <wp:docPr id="32" name="Imagem 145" descr="Trans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Transform"/>
                    <pic:cNvPicPr>
                      <a:picLocks noChangeAspect="1" noChangeArrowheads="1"/>
                    </pic:cNvPicPr>
                  </pic:nvPicPr>
                  <pic:blipFill>
                    <a:blip r:embed="rId108" cstate="print"/>
                    <a:srcRect/>
                    <a:stretch>
                      <a:fillRect/>
                    </a:stretch>
                  </pic:blipFill>
                  <pic:spPr bwMode="auto">
                    <a:xfrm>
                      <a:off x="0" y="0"/>
                      <a:ext cx="4126230" cy="2966085"/>
                    </a:xfrm>
                    <a:prstGeom prst="rect">
                      <a:avLst/>
                    </a:prstGeom>
                    <a:noFill/>
                    <a:ln w="9525">
                      <a:noFill/>
                      <a:miter lim="800000"/>
                      <a:headEnd/>
                      <a:tailEnd/>
                    </a:ln>
                  </pic:spPr>
                </pic:pic>
              </a:graphicData>
            </a:graphic>
          </wp:inline>
        </w:drawing>
      </w:r>
    </w:p>
    <w:p w:rsidR="00E5367B" w:rsidRPr="00BE1E52" w:rsidRDefault="00E5367B" w:rsidP="00E5367B">
      <w:pPr>
        <w:pStyle w:val="NormalWeb"/>
        <w:jc w:val="center"/>
        <w:rPr>
          <w:rFonts w:ascii="Arial" w:hAnsi="Arial" w:cs="Arial"/>
          <w:b/>
          <w:bCs/>
        </w:rPr>
      </w:pPr>
      <w:r w:rsidRPr="00BE1E52">
        <w:rPr>
          <w:rFonts w:ascii="Arial Black" w:hAnsi="Arial Black" w:cs="Arial"/>
          <w:b/>
          <w:bCs/>
          <w:color w:val="FF0000"/>
          <w:shd w:val="clear" w:color="auto" w:fill="FFFF00"/>
        </w:rPr>
        <w:t>Energy Enhancement says that there are an infinity of chakras above the head</w:t>
      </w:r>
      <w:r w:rsidRPr="00BE1E52">
        <w:rPr>
          <w:rFonts w:ascii="Arial Black" w:hAnsi="Arial Black" w:cs="Arial"/>
          <w:b/>
          <w:bCs/>
          <w:color w:val="0000FF"/>
        </w:rPr>
        <w:t xml:space="preserve"> up into the Center of the Universe and above, high above the head, ending in God, just as there are an infinity of chakras below the base - "As above, So Below" - Hermes Trismegistus from the Emerald Tablet.</w:t>
      </w:r>
      <w:r w:rsidRPr="00BE1E52">
        <w:rPr>
          <w:rFonts w:ascii="Arial Black" w:hAnsi="Arial Black" w:cs="Arial"/>
          <w:b/>
          <w:bCs/>
          <w:color w:val="0000FF"/>
        </w:rPr>
        <w:br/>
      </w:r>
      <w:r w:rsidRPr="00BE1E52">
        <w:rPr>
          <w:rFonts w:ascii="Arial Black" w:hAnsi="Arial Black" w:cs="Arial"/>
          <w:b/>
          <w:bCs/>
          <w:color w:val="0000FF"/>
        </w:rPr>
        <w:br/>
      </w:r>
      <w:r w:rsidRPr="00BE1E52">
        <w:rPr>
          <w:rFonts w:ascii="Arial Black" w:hAnsi="Arial Black" w:cs="Arial"/>
          <w:b/>
          <w:bCs/>
          <w:color w:val="FF0000"/>
          <w:shd w:val="clear" w:color="auto" w:fill="FFFF00"/>
        </w:rPr>
        <w:t>INCREASE YOUR INTELLIGENCE - THE PARALLEL PROCESSING SUPERCOMPUTER YOU!!</w:t>
      </w:r>
      <w:r w:rsidRPr="00BE1E52">
        <w:rPr>
          <w:rFonts w:ascii="Arial Black" w:hAnsi="Arial Black" w:cs="Arial"/>
          <w:b/>
          <w:bCs/>
          <w:color w:val="0000FF"/>
        </w:rPr>
        <w:t xml:space="preserve"> Energy Enhancement says that each chakra within you and above the head is a computer processor with higher and higher frequency, speed and capacity as you go higher. So, like a parallel processing supercomputer, the more chakras you can get working in the Infinity of Chakras above the Head and the more chakras you can access, the more chakras you can disblock, the more chakras you can augment, the more intelligent, the more </w:t>
      </w:r>
      <w:r w:rsidRPr="00BE1E52">
        <w:rPr>
          <w:rFonts w:ascii="Arial Black" w:hAnsi="Arial Black" w:cs="Arial"/>
          <w:b/>
          <w:bCs/>
          <w:color w:val="0000FF"/>
        </w:rPr>
        <w:lastRenderedPageBreak/>
        <w:t>intuitive, the more wise you will be.</w:t>
      </w:r>
      <w:r w:rsidRPr="00BE1E52">
        <w:rPr>
          <w:rFonts w:ascii="Arial Black" w:hAnsi="Arial Black" w:cs="Arial"/>
          <w:b/>
          <w:bCs/>
          <w:color w:val="0000FF"/>
        </w:rPr>
        <w:br/>
      </w:r>
      <w:r w:rsidRPr="00BE1E52">
        <w:rPr>
          <w:rFonts w:ascii="Arial Black" w:hAnsi="Arial Black" w:cs="Arial"/>
          <w:b/>
          <w:bCs/>
          <w:color w:val="0000FF"/>
        </w:rPr>
        <w:br/>
      </w:r>
      <w:r w:rsidRPr="00BE1E52">
        <w:rPr>
          <w:rFonts w:ascii="Arial Black" w:hAnsi="Arial Black" w:cs="Arial"/>
          <w:b/>
          <w:bCs/>
          <w:color w:val="FF0000"/>
          <w:shd w:val="clear" w:color="auto" w:fill="FFFF00"/>
        </w:rPr>
        <w:t>FUSING WITH THE SOUL CHAKRA -</w:t>
      </w:r>
      <w:r w:rsidRPr="00BE1E52">
        <w:rPr>
          <w:rFonts w:ascii="Arial Black" w:hAnsi="Arial Black" w:cs="Arial"/>
          <w:b/>
          <w:bCs/>
          <w:color w:val="0000FF"/>
        </w:rPr>
        <w:t xml:space="preserve"> Energy Enhancement says that just by fusing with the soul chakra one can see all your past lives and remove all blockages from all your past lives in one sweep, fast!!</w:t>
      </w:r>
    </w:p>
    <w:p w:rsidR="00E5367B" w:rsidRDefault="00E5367B" w:rsidP="00E5367B">
      <w:pPr>
        <w:pStyle w:val="NormalWeb"/>
        <w:jc w:val="center"/>
        <w:rPr>
          <w:rFonts w:ascii="Arial Black" w:hAnsi="Arial Black" w:cs="Arial"/>
          <w:b/>
          <w:bCs/>
          <w:color w:val="FF0000"/>
          <w:shd w:val="clear" w:color="auto" w:fill="FFFF00"/>
        </w:rPr>
      </w:pPr>
      <w:r>
        <w:rPr>
          <w:rFonts w:ascii="Arial" w:hAnsi="Arial" w:cs="Arial"/>
          <w:b/>
          <w:bCs/>
          <w:noProof/>
          <w:lang w:val="en-US" w:eastAsia="en-US"/>
        </w:rPr>
        <w:drawing>
          <wp:inline distT="0" distB="0" distL="0" distR="0">
            <wp:extent cx="4036695" cy="2642870"/>
            <wp:effectExtent l="19050" t="0" r="1905" b="0"/>
            <wp:docPr id="146" name="Imagem 146" descr="SatchiFo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SatchiForce"/>
                    <pic:cNvPicPr>
                      <a:picLocks noChangeAspect="1" noChangeArrowheads="1"/>
                    </pic:cNvPicPr>
                  </pic:nvPicPr>
                  <pic:blipFill>
                    <a:blip r:embed="rId109" cstate="print"/>
                    <a:srcRect/>
                    <a:stretch>
                      <a:fillRect/>
                    </a:stretch>
                  </pic:blipFill>
                  <pic:spPr bwMode="auto">
                    <a:xfrm>
                      <a:off x="0" y="0"/>
                      <a:ext cx="4036695" cy="2642870"/>
                    </a:xfrm>
                    <a:prstGeom prst="rect">
                      <a:avLst/>
                    </a:prstGeom>
                    <a:noFill/>
                    <a:ln w="9525">
                      <a:noFill/>
                      <a:miter lim="800000"/>
                      <a:headEnd/>
                      <a:tailEnd/>
                    </a:ln>
                  </pic:spPr>
                </pic:pic>
              </a:graphicData>
            </a:graphic>
          </wp:inline>
        </w:drawing>
      </w:r>
      <w:r w:rsidRPr="00BE1E52">
        <w:rPr>
          <w:rFonts w:ascii="Arial Black" w:hAnsi="Arial Black" w:cs="Arial"/>
          <w:b/>
          <w:bCs/>
          <w:color w:val="0000FF"/>
        </w:rPr>
        <w:br/>
      </w:r>
      <w:r w:rsidRPr="00BE1E52">
        <w:rPr>
          <w:rFonts w:ascii="Arial Black" w:hAnsi="Arial Black" w:cs="Arial"/>
          <w:b/>
          <w:bCs/>
          <w:color w:val="FF0000"/>
          <w:shd w:val="clear" w:color="auto" w:fill="FFFF00"/>
        </w:rPr>
        <w:t>FUSING WITH HIGHER CHAKRAS -</w:t>
      </w:r>
      <w:r w:rsidRPr="00BE1E52">
        <w:rPr>
          <w:rFonts w:ascii="Arial Black" w:hAnsi="Arial Black" w:cs="Arial"/>
          <w:b/>
          <w:bCs/>
          <w:color w:val="0000FF"/>
        </w:rPr>
        <w:t xml:space="preserve"> THE SOUL, MONAD, LOGOS, SIRIUS, AVATAR OF SYNTHESIS - Energy Enhancement says that it also contains the secret of Initiations Higher that Illumination - </w:t>
      </w:r>
      <w:r w:rsidRPr="00BE1E52">
        <w:rPr>
          <w:rFonts w:ascii="Arial Black" w:hAnsi="Arial Black" w:cs="Arial"/>
          <w:b/>
          <w:bCs/>
          <w:color w:val="FF0000"/>
          <w:sz w:val="44"/>
          <w:szCs w:val="44"/>
          <w:shd w:val="clear" w:color="auto" w:fill="FFFF00"/>
        </w:rPr>
        <w:t xml:space="preserve">"Enlightenment is not Enough!!" </w:t>
      </w:r>
      <w:r w:rsidRPr="00BE1E52">
        <w:rPr>
          <w:rFonts w:ascii="Arial Black" w:hAnsi="Arial Black" w:cs="Arial"/>
          <w:b/>
          <w:bCs/>
          <w:color w:val="0000FF"/>
          <w:sz w:val="44"/>
          <w:szCs w:val="44"/>
        </w:rPr>
        <w:br/>
      </w:r>
    </w:p>
    <w:p w:rsidR="00E5367B" w:rsidRDefault="00E5367B">
      <w:pPr>
        <w:pStyle w:val="Heading5"/>
        <w:spacing w:before="119"/>
        <w:ind w:left="247" w:right="227"/>
        <w:jc w:val="center"/>
        <w:rPr>
          <w:b/>
          <w:spacing w:val="-1"/>
        </w:rPr>
      </w:pPr>
    </w:p>
    <w:p w:rsidR="00E5367B" w:rsidRPr="00E5367B" w:rsidRDefault="00E5367B">
      <w:pPr>
        <w:pStyle w:val="Heading5"/>
        <w:spacing w:before="119"/>
        <w:ind w:left="247" w:right="227"/>
        <w:jc w:val="center"/>
        <w:rPr>
          <w:b/>
          <w:spacing w:val="-1"/>
        </w:rPr>
      </w:pPr>
    </w:p>
    <w:p w:rsidR="00EA20B7" w:rsidRDefault="00877DD6">
      <w:pPr>
        <w:pStyle w:val="Heading5"/>
        <w:spacing w:before="119"/>
        <w:ind w:left="247" w:right="227"/>
        <w:jc w:val="center"/>
      </w:pPr>
      <w:r>
        <w:rPr>
          <w:b/>
          <w:spacing w:val="-1"/>
        </w:rPr>
        <w:lastRenderedPageBreak/>
        <w:t>ENERGY ENHANCEMENT COURSES</w:t>
      </w:r>
    </w:p>
    <w:p w:rsidR="00EA20B7" w:rsidRDefault="00877DD6">
      <w:pPr>
        <w:pStyle w:val="Corpodetexto"/>
        <w:spacing w:before="121"/>
        <w:ind w:right="138"/>
      </w:pPr>
      <w:r>
        <w:rPr>
          <w:spacing w:val="-1"/>
        </w:rPr>
        <w:t>EVOLUTIONARY</w:t>
      </w:r>
      <w:r>
        <w:t xml:space="preserve"> </w:t>
      </w:r>
      <w:r>
        <w:rPr>
          <w:spacing w:val="-1"/>
        </w:rPr>
        <w:t>Kundalini</w:t>
      </w:r>
      <w:r>
        <w:t xml:space="preserve"> </w:t>
      </w:r>
      <w:r>
        <w:rPr>
          <w:spacing w:val="-1"/>
        </w:rPr>
        <w:t>Energy</w:t>
      </w:r>
      <w:r>
        <w:rPr>
          <w:spacing w:val="-2"/>
        </w:rPr>
        <w:t xml:space="preserve"> </w:t>
      </w:r>
      <w:r>
        <w:rPr>
          <w:spacing w:val="-1"/>
        </w:rPr>
        <w:t>is</w:t>
      </w:r>
      <w:r>
        <w:t xml:space="preserve"> </w:t>
      </w:r>
      <w:r>
        <w:rPr>
          <w:spacing w:val="-1"/>
        </w:rPr>
        <w:t>the</w:t>
      </w:r>
      <w:r>
        <w:t xml:space="preserve"> </w:t>
      </w:r>
      <w:r>
        <w:rPr>
          <w:spacing w:val="-1"/>
        </w:rPr>
        <w:t>force</w:t>
      </w:r>
      <w:r>
        <w:t xml:space="preserve"> </w:t>
      </w:r>
      <w:r>
        <w:rPr>
          <w:spacing w:val="-1"/>
        </w:rPr>
        <w:t>behind</w:t>
      </w:r>
      <w:r>
        <w:rPr>
          <w:spacing w:val="-2"/>
        </w:rPr>
        <w:t xml:space="preserve"> </w:t>
      </w:r>
      <w:r>
        <w:rPr>
          <w:spacing w:val="-1"/>
        </w:rPr>
        <w:t>the</w:t>
      </w:r>
      <w:r>
        <w:t xml:space="preserve"> </w:t>
      </w:r>
      <w:r>
        <w:rPr>
          <w:spacing w:val="-2"/>
        </w:rPr>
        <w:t>many</w:t>
      </w:r>
      <w:r>
        <w:rPr>
          <w:spacing w:val="28"/>
        </w:rPr>
        <w:t xml:space="preserve"> </w:t>
      </w:r>
      <w:r>
        <w:rPr>
          <w:spacing w:val="-1"/>
        </w:rPr>
        <w:t>experiences</w:t>
      </w:r>
      <w:r>
        <w:rPr>
          <w:spacing w:val="-3"/>
        </w:rPr>
        <w:t xml:space="preserve"> </w:t>
      </w:r>
      <w:r>
        <w:rPr>
          <w:spacing w:val="-1"/>
        </w:rPr>
        <w:t>given</w:t>
      </w:r>
      <w:r>
        <w:rPr>
          <w:spacing w:val="-2"/>
        </w:rPr>
        <w:t xml:space="preserve"> </w:t>
      </w:r>
      <w:r>
        <w:t>to</w:t>
      </w:r>
      <w:r>
        <w:rPr>
          <w:spacing w:val="-1"/>
        </w:rPr>
        <w:t xml:space="preserve"> our</w:t>
      </w:r>
      <w:r>
        <w:t xml:space="preserve"> </w:t>
      </w:r>
      <w:r>
        <w:rPr>
          <w:spacing w:val="-1"/>
        </w:rPr>
        <w:t>students.</w:t>
      </w:r>
      <w:r>
        <w:rPr>
          <w:spacing w:val="-2"/>
        </w:rPr>
        <w:t xml:space="preserve"> </w:t>
      </w:r>
      <w:r>
        <w:rPr>
          <w:spacing w:val="-1"/>
        </w:rPr>
        <w:t>All</w:t>
      </w:r>
      <w:r>
        <w:rPr>
          <w:spacing w:val="-2"/>
        </w:rPr>
        <w:t xml:space="preserve"> </w:t>
      </w:r>
      <w:r>
        <w:rPr>
          <w:spacing w:val="-1"/>
        </w:rPr>
        <w:t>this does</w:t>
      </w:r>
      <w:r>
        <w:rPr>
          <w:spacing w:val="-2"/>
        </w:rPr>
        <w:t xml:space="preserve"> </w:t>
      </w:r>
      <w:r>
        <w:rPr>
          <w:spacing w:val="-1"/>
        </w:rPr>
        <w:t>is</w:t>
      </w:r>
      <w:r>
        <w:rPr>
          <w:spacing w:val="-2"/>
        </w:rPr>
        <w:t xml:space="preserve"> </w:t>
      </w:r>
      <w:r>
        <w:rPr>
          <w:spacing w:val="-1"/>
        </w:rPr>
        <w:t xml:space="preserve">Speed </w:t>
      </w:r>
      <w:r>
        <w:t>Up</w:t>
      </w:r>
      <w:r>
        <w:rPr>
          <w:spacing w:val="-1"/>
        </w:rPr>
        <w:t xml:space="preserve"> the</w:t>
      </w:r>
      <w:r>
        <w:rPr>
          <w:spacing w:val="55"/>
        </w:rPr>
        <w:t xml:space="preserve"> </w:t>
      </w:r>
      <w:r>
        <w:rPr>
          <w:spacing w:val="-1"/>
        </w:rPr>
        <w:t>Process</w:t>
      </w:r>
      <w:r>
        <w:rPr>
          <w:spacing w:val="-2"/>
        </w:rPr>
        <w:t xml:space="preserve"> </w:t>
      </w:r>
      <w:r>
        <w:rPr>
          <w:spacing w:val="-1"/>
        </w:rPr>
        <w:t>of</w:t>
      </w:r>
      <w:r>
        <w:t xml:space="preserve"> </w:t>
      </w:r>
      <w:r>
        <w:rPr>
          <w:spacing w:val="-1"/>
        </w:rPr>
        <w:t>Evolution,</w:t>
      </w:r>
      <w:r>
        <w:t xml:space="preserve"> </w:t>
      </w:r>
      <w:r>
        <w:rPr>
          <w:spacing w:val="-1"/>
        </w:rPr>
        <w:t>Intelligence,</w:t>
      </w:r>
      <w:r>
        <w:t xml:space="preserve"> </w:t>
      </w:r>
      <w:r>
        <w:rPr>
          <w:spacing w:val="-1"/>
        </w:rPr>
        <w:t>Emotional</w:t>
      </w:r>
      <w:r>
        <w:t xml:space="preserve"> </w:t>
      </w:r>
      <w:r>
        <w:rPr>
          <w:spacing w:val="-1"/>
        </w:rPr>
        <w:t>Stability, Kindness,</w:t>
      </w:r>
      <w:r>
        <w:rPr>
          <w:spacing w:val="32"/>
        </w:rPr>
        <w:t xml:space="preserve"> </w:t>
      </w:r>
      <w:r>
        <w:rPr>
          <w:spacing w:val="-1"/>
        </w:rPr>
        <w:t>Wisdom</w:t>
      </w:r>
      <w:r>
        <w:rPr>
          <w:spacing w:val="-2"/>
        </w:rPr>
        <w:t xml:space="preserve"> </w:t>
      </w:r>
      <w:r>
        <w:t>and</w:t>
      </w:r>
      <w:r>
        <w:rPr>
          <w:spacing w:val="-1"/>
        </w:rPr>
        <w:t xml:space="preserve"> Leadership which</w:t>
      </w:r>
      <w:r>
        <w:t xml:space="preserve"> </w:t>
      </w:r>
      <w:r>
        <w:rPr>
          <w:spacing w:val="-1"/>
        </w:rPr>
        <w:t>many</w:t>
      </w:r>
      <w:r>
        <w:rPr>
          <w:spacing w:val="-2"/>
        </w:rPr>
        <w:t xml:space="preserve"> </w:t>
      </w:r>
      <w:r>
        <w:rPr>
          <w:spacing w:val="-1"/>
        </w:rPr>
        <w:t>courses</w:t>
      </w:r>
      <w:r>
        <w:t xml:space="preserve"> </w:t>
      </w:r>
      <w:r>
        <w:rPr>
          <w:spacing w:val="-1"/>
        </w:rPr>
        <w:t>profess</w:t>
      </w:r>
      <w:r>
        <w:rPr>
          <w:spacing w:val="-3"/>
        </w:rPr>
        <w:t xml:space="preserve"> </w:t>
      </w:r>
      <w:r>
        <w:t>to</w:t>
      </w:r>
      <w:r>
        <w:rPr>
          <w:spacing w:val="-1"/>
        </w:rPr>
        <w:t xml:space="preserve"> </w:t>
      </w:r>
      <w:r>
        <w:t>teach</w:t>
      </w:r>
      <w:r>
        <w:rPr>
          <w:spacing w:val="-1"/>
        </w:rPr>
        <w:t xml:space="preserve"> but</w:t>
      </w:r>
      <w:r>
        <w:rPr>
          <w:spacing w:val="41"/>
        </w:rPr>
        <w:t xml:space="preserve"> </w:t>
      </w:r>
      <w:r>
        <w:rPr>
          <w:spacing w:val="-1"/>
        </w:rPr>
        <w:t>which</w:t>
      </w:r>
      <w:r>
        <w:t xml:space="preserve"> Energy</w:t>
      </w:r>
      <w:r>
        <w:rPr>
          <w:spacing w:val="-2"/>
        </w:rPr>
        <w:t xml:space="preserve"> </w:t>
      </w:r>
      <w:r>
        <w:rPr>
          <w:spacing w:val="-1"/>
        </w:rPr>
        <w:t>Enhancement</w:t>
      </w:r>
      <w:r>
        <w:t xml:space="preserve"> has</w:t>
      </w:r>
      <w:r>
        <w:rPr>
          <w:spacing w:val="-1"/>
        </w:rPr>
        <w:t xml:space="preserve"> given </w:t>
      </w:r>
      <w:r>
        <w:t>in</w:t>
      </w:r>
      <w:r>
        <w:rPr>
          <w:spacing w:val="-1"/>
        </w:rPr>
        <w:t xml:space="preserve"> abundance </w:t>
      </w:r>
      <w:r>
        <w:t>to</w:t>
      </w:r>
      <w:r>
        <w:rPr>
          <w:spacing w:val="-1"/>
        </w:rPr>
        <w:t xml:space="preserve"> </w:t>
      </w:r>
      <w:r>
        <w:t xml:space="preserve">the </w:t>
      </w:r>
      <w:r>
        <w:rPr>
          <w:spacing w:val="-1"/>
        </w:rPr>
        <w:t>many</w:t>
      </w:r>
    </w:p>
    <w:p w:rsidR="00EA20B7" w:rsidRDefault="00877DD6">
      <w:pPr>
        <w:pStyle w:val="Corpodetexto"/>
        <w:ind w:right="138"/>
      </w:pPr>
      <w:r>
        <w:rPr>
          <w:spacing w:val="-1"/>
        </w:rPr>
        <w:t>See</w:t>
      </w:r>
      <w:r>
        <w:rPr>
          <w:spacing w:val="-2"/>
        </w:rPr>
        <w:t xml:space="preserve"> </w:t>
      </w:r>
      <w:r>
        <w:rPr>
          <w:spacing w:val="-1"/>
        </w:rPr>
        <w:t>the</w:t>
      </w:r>
      <w:r>
        <w:t xml:space="preserve"> </w:t>
      </w:r>
      <w:r>
        <w:rPr>
          <w:spacing w:val="-2"/>
        </w:rPr>
        <w:t xml:space="preserve">testimonials </w:t>
      </w:r>
      <w:r>
        <w:rPr>
          <w:spacing w:val="-1"/>
        </w:rPr>
        <w:t>given</w:t>
      </w:r>
      <w:r>
        <w:t xml:space="preserve"> </w:t>
      </w:r>
      <w:r>
        <w:rPr>
          <w:spacing w:val="-1"/>
        </w:rPr>
        <w:t>by</w:t>
      </w:r>
      <w:r>
        <w:rPr>
          <w:spacing w:val="-2"/>
        </w:rPr>
        <w:t xml:space="preserve"> </w:t>
      </w:r>
      <w:r>
        <w:rPr>
          <w:spacing w:val="-1"/>
        </w:rPr>
        <w:t>International</w:t>
      </w:r>
      <w:r>
        <w:t xml:space="preserve"> </w:t>
      </w:r>
      <w:r>
        <w:rPr>
          <w:spacing w:val="-1"/>
        </w:rPr>
        <w:t>Change</w:t>
      </w:r>
      <w:r>
        <w:rPr>
          <w:spacing w:val="1"/>
        </w:rPr>
        <w:t xml:space="preserve"> </w:t>
      </w:r>
      <w:r>
        <w:rPr>
          <w:spacing w:val="-1"/>
        </w:rPr>
        <w:t>Manager</w:t>
      </w:r>
      <w:r>
        <w:rPr>
          <w:spacing w:val="-2"/>
        </w:rPr>
        <w:t xml:space="preserve"> </w:t>
      </w:r>
      <w:r>
        <w:rPr>
          <w:spacing w:val="-1"/>
        </w:rPr>
        <w:t>Philip</w:t>
      </w:r>
      <w:r>
        <w:rPr>
          <w:spacing w:val="46"/>
        </w:rPr>
        <w:t xml:space="preserve"> </w:t>
      </w:r>
      <w:r>
        <w:rPr>
          <w:spacing w:val="-1"/>
        </w:rPr>
        <w:t>Chester,</w:t>
      </w:r>
      <w:r>
        <w:rPr>
          <w:spacing w:val="-2"/>
        </w:rPr>
        <w:t xml:space="preserve"> </w:t>
      </w:r>
      <w:r>
        <w:rPr>
          <w:spacing w:val="-1"/>
        </w:rPr>
        <w:t>Human</w:t>
      </w:r>
      <w:r>
        <w:t xml:space="preserve"> </w:t>
      </w:r>
      <w:r>
        <w:rPr>
          <w:spacing w:val="-1"/>
        </w:rPr>
        <w:t>Resources</w:t>
      </w:r>
      <w:r>
        <w:t xml:space="preserve"> </w:t>
      </w:r>
      <w:r>
        <w:rPr>
          <w:spacing w:val="-1"/>
        </w:rPr>
        <w:t xml:space="preserve">Director </w:t>
      </w:r>
      <w:r>
        <w:t xml:space="preserve">for </w:t>
      </w:r>
      <w:r>
        <w:rPr>
          <w:spacing w:val="-1"/>
        </w:rPr>
        <w:t xml:space="preserve">Europe </w:t>
      </w:r>
      <w:r>
        <w:t>and</w:t>
      </w:r>
      <w:r>
        <w:rPr>
          <w:spacing w:val="-1"/>
        </w:rPr>
        <w:t xml:space="preserve"> Asia </w:t>
      </w:r>
      <w:r>
        <w:t>of</w:t>
      </w:r>
      <w:r>
        <w:rPr>
          <w:spacing w:val="-1"/>
        </w:rPr>
        <w:t xml:space="preserve"> major</w:t>
      </w:r>
      <w:r>
        <w:rPr>
          <w:spacing w:val="43"/>
        </w:rPr>
        <w:t xml:space="preserve"> </w:t>
      </w:r>
      <w:r>
        <w:rPr>
          <w:spacing w:val="-1"/>
        </w:rPr>
        <w:t>Fortune</w:t>
      </w:r>
      <w:r>
        <w:t xml:space="preserve"> </w:t>
      </w:r>
      <w:r>
        <w:rPr>
          <w:spacing w:val="-1"/>
        </w:rPr>
        <w:t>500 Company, MS, The</w:t>
      </w:r>
      <w:r>
        <w:rPr>
          <w:spacing w:val="1"/>
        </w:rPr>
        <w:t xml:space="preserve"> </w:t>
      </w:r>
      <w:r>
        <w:rPr>
          <w:spacing w:val="-1"/>
        </w:rPr>
        <w:t>Marketing</w:t>
      </w:r>
      <w:r>
        <w:rPr>
          <w:spacing w:val="1"/>
        </w:rPr>
        <w:t xml:space="preserve"> </w:t>
      </w:r>
      <w:r>
        <w:rPr>
          <w:spacing w:val="-1"/>
        </w:rPr>
        <w:t>Physicist</w:t>
      </w:r>
      <w:r>
        <w:t xml:space="preserve"> </w:t>
      </w:r>
      <w:r>
        <w:rPr>
          <w:spacing w:val="-1"/>
        </w:rPr>
        <w:t>and</w:t>
      </w:r>
      <w:r>
        <w:t xml:space="preserve"> </w:t>
      </w:r>
      <w:r>
        <w:rPr>
          <w:spacing w:val="-1"/>
        </w:rPr>
        <w:t>McKinsey</w:t>
      </w:r>
      <w:r>
        <w:rPr>
          <w:spacing w:val="49"/>
        </w:rPr>
        <w:t xml:space="preserve"> </w:t>
      </w:r>
      <w:r>
        <w:rPr>
          <w:spacing w:val="-1"/>
        </w:rPr>
        <w:t>Executive,</w:t>
      </w:r>
      <w:r>
        <w:t xml:space="preserve"> </w:t>
      </w:r>
      <w:r>
        <w:rPr>
          <w:spacing w:val="-1"/>
        </w:rPr>
        <w:t>Pierre</w:t>
      </w:r>
      <w:r>
        <w:rPr>
          <w:spacing w:val="1"/>
        </w:rPr>
        <w:t xml:space="preserve"> </w:t>
      </w:r>
      <w:r>
        <w:rPr>
          <w:spacing w:val="-1"/>
        </w:rPr>
        <w:t>Morency,</w:t>
      </w:r>
      <w:r>
        <w:t xml:space="preserve"> </w:t>
      </w:r>
      <w:r>
        <w:rPr>
          <w:spacing w:val="-1"/>
        </w:rPr>
        <w:t>Colorado and Aspen Wealth Counselor,</w:t>
      </w:r>
      <w:r>
        <w:rPr>
          <w:spacing w:val="24"/>
        </w:rPr>
        <w:t xml:space="preserve"> </w:t>
      </w:r>
      <w:r>
        <w:t>Gary</w:t>
      </w:r>
      <w:r>
        <w:rPr>
          <w:spacing w:val="-2"/>
        </w:rPr>
        <w:t xml:space="preserve"> </w:t>
      </w:r>
      <w:r>
        <w:rPr>
          <w:spacing w:val="-1"/>
        </w:rPr>
        <w:t>Spaid, Writer and</w:t>
      </w:r>
      <w:r>
        <w:t xml:space="preserve"> </w:t>
      </w:r>
      <w:r>
        <w:rPr>
          <w:spacing w:val="-1"/>
        </w:rPr>
        <w:t>Teacher</w:t>
      </w:r>
      <w:r>
        <w:t xml:space="preserve"> </w:t>
      </w:r>
      <w:r>
        <w:rPr>
          <w:spacing w:val="-1"/>
        </w:rPr>
        <w:t>Vanessa Graham,</w:t>
      </w:r>
      <w:r>
        <w:t xml:space="preserve"> </w:t>
      </w:r>
      <w:r>
        <w:rPr>
          <w:spacing w:val="-1"/>
        </w:rPr>
        <w:t>Student</w:t>
      </w:r>
      <w:r>
        <w:t xml:space="preserve"> </w:t>
      </w:r>
      <w:r>
        <w:rPr>
          <w:spacing w:val="-1"/>
        </w:rPr>
        <w:t>and</w:t>
      </w:r>
      <w:r>
        <w:t xml:space="preserve"> now</w:t>
      </w:r>
      <w:r>
        <w:rPr>
          <w:spacing w:val="43"/>
        </w:rPr>
        <w:t xml:space="preserve"> </w:t>
      </w:r>
      <w:r>
        <w:rPr>
          <w:spacing w:val="-1"/>
        </w:rPr>
        <w:t>Internet</w:t>
      </w:r>
      <w:r>
        <w:t xml:space="preserve"> </w:t>
      </w:r>
      <w:r>
        <w:rPr>
          <w:spacing w:val="-1"/>
        </w:rPr>
        <w:t>Poet</w:t>
      </w:r>
      <w:r>
        <w:t xml:space="preserve"> </w:t>
      </w:r>
      <w:r>
        <w:rPr>
          <w:spacing w:val="-1"/>
        </w:rPr>
        <w:t>Paul Inman and</w:t>
      </w:r>
      <w:r>
        <w:t xml:space="preserve"> </w:t>
      </w:r>
      <w:r>
        <w:rPr>
          <w:spacing w:val="-1"/>
        </w:rPr>
        <w:t>many, many,</w:t>
      </w:r>
      <w:r>
        <w:t xml:space="preserve"> </w:t>
      </w:r>
      <w:r>
        <w:rPr>
          <w:spacing w:val="-2"/>
        </w:rPr>
        <w:t>more!!</w:t>
      </w:r>
    </w:p>
    <w:p w:rsidR="00EA20B7" w:rsidRDefault="00877DD6">
      <w:pPr>
        <w:pStyle w:val="Corpodetexto"/>
        <w:spacing w:before="118"/>
        <w:rPr>
          <w:rFonts w:cs="Lucida Sans"/>
        </w:rPr>
      </w:pPr>
      <w:r>
        <w:rPr>
          <w:b/>
          <w:spacing w:val="-1"/>
        </w:rPr>
        <w:t>ESTABLISHED</w:t>
      </w:r>
    </w:p>
    <w:p w:rsidR="00EA20B7" w:rsidRDefault="00877DD6">
      <w:pPr>
        <w:pStyle w:val="Corpodetexto"/>
        <w:spacing w:before="120"/>
        <w:ind w:right="138"/>
      </w:pPr>
      <w:r>
        <w:rPr>
          <w:spacing w:val="-1"/>
        </w:rPr>
        <w:t>Established</w:t>
      </w:r>
      <w:r>
        <w:t xml:space="preserve"> </w:t>
      </w:r>
      <w:r>
        <w:rPr>
          <w:spacing w:val="-1"/>
        </w:rPr>
        <w:t>in the connection</w:t>
      </w:r>
      <w:r>
        <w:rPr>
          <w:spacing w:val="1"/>
        </w:rPr>
        <w:t xml:space="preserve"> </w:t>
      </w:r>
      <w:r>
        <w:rPr>
          <w:spacing w:val="-1"/>
        </w:rPr>
        <w:t>with God</w:t>
      </w:r>
      <w:r>
        <w:t xml:space="preserve"> </w:t>
      </w:r>
      <w:r>
        <w:rPr>
          <w:spacing w:val="-1"/>
        </w:rPr>
        <w:t>is</w:t>
      </w:r>
      <w:r>
        <w:t xml:space="preserve"> </w:t>
      </w:r>
      <w:r>
        <w:rPr>
          <w:spacing w:val="-2"/>
        </w:rPr>
        <w:t>Enlightenment.</w:t>
      </w:r>
      <w:r>
        <w:t xml:space="preserve"> </w:t>
      </w:r>
      <w:r>
        <w:rPr>
          <w:spacing w:val="-1"/>
        </w:rPr>
        <w:t>Each</w:t>
      </w:r>
      <w:r>
        <w:rPr>
          <w:spacing w:val="36"/>
        </w:rPr>
        <w:t xml:space="preserve"> </w:t>
      </w:r>
      <w:r>
        <w:rPr>
          <w:spacing w:val="-1"/>
        </w:rPr>
        <w:t>Incarnation</w:t>
      </w:r>
      <w:r>
        <w:t xml:space="preserve"> </w:t>
      </w:r>
      <w:r>
        <w:rPr>
          <w:spacing w:val="-1"/>
        </w:rPr>
        <w:t>is</w:t>
      </w:r>
      <w:r>
        <w:rPr>
          <w:spacing w:val="-2"/>
        </w:rPr>
        <w:t xml:space="preserve"> </w:t>
      </w:r>
      <w:r>
        <w:rPr>
          <w:spacing w:val="-1"/>
        </w:rPr>
        <w:t>Unique</w:t>
      </w:r>
      <w:r>
        <w:t xml:space="preserve"> </w:t>
      </w:r>
      <w:r>
        <w:rPr>
          <w:spacing w:val="-1"/>
        </w:rPr>
        <w:t xml:space="preserve">and dependant </w:t>
      </w:r>
      <w:r>
        <w:t>on</w:t>
      </w:r>
      <w:r>
        <w:rPr>
          <w:spacing w:val="-2"/>
        </w:rPr>
        <w:t xml:space="preserve"> </w:t>
      </w:r>
      <w:r>
        <w:rPr>
          <w:spacing w:val="-1"/>
        </w:rPr>
        <w:t>the</w:t>
      </w:r>
      <w:r>
        <w:t xml:space="preserve"> </w:t>
      </w:r>
      <w:r>
        <w:rPr>
          <w:spacing w:val="-1"/>
        </w:rPr>
        <w:t>Quality</w:t>
      </w:r>
      <w:r>
        <w:rPr>
          <w:spacing w:val="-2"/>
        </w:rPr>
        <w:t xml:space="preserve"> </w:t>
      </w:r>
      <w:r>
        <w:t>and</w:t>
      </w:r>
      <w:r>
        <w:rPr>
          <w:spacing w:val="-1"/>
        </w:rPr>
        <w:t xml:space="preserve"> Quantity</w:t>
      </w:r>
      <w:r>
        <w:rPr>
          <w:spacing w:val="-3"/>
        </w:rPr>
        <w:t xml:space="preserve"> </w:t>
      </w:r>
      <w:r>
        <w:t>of</w:t>
      </w:r>
      <w:r>
        <w:rPr>
          <w:spacing w:val="57"/>
        </w:rPr>
        <w:t xml:space="preserve"> </w:t>
      </w:r>
      <w:r>
        <w:rPr>
          <w:spacing w:val="-1"/>
        </w:rPr>
        <w:t>the</w:t>
      </w:r>
      <w:r>
        <w:t xml:space="preserve"> </w:t>
      </w:r>
      <w:r>
        <w:rPr>
          <w:spacing w:val="-1"/>
        </w:rPr>
        <w:t>connection. Of the</w:t>
      </w:r>
      <w:r>
        <w:t xml:space="preserve"> </w:t>
      </w:r>
      <w:r>
        <w:rPr>
          <w:spacing w:val="-1"/>
        </w:rPr>
        <w:t>size</w:t>
      </w:r>
      <w:r>
        <w:t xml:space="preserve"> </w:t>
      </w:r>
      <w:r>
        <w:rPr>
          <w:spacing w:val="-1"/>
        </w:rPr>
        <w:t>and</w:t>
      </w:r>
      <w:r>
        <w:rPr>
          <w:spacing w:val="-2"/>
        </w:rPr>
        <w:t xml:space="preserve"> </w:t>
      </w:r>
      <w:r>
        <w:rPr>
          <w:spacing w:val="-1"/>
        </w:rPr>
        <w:t xml:space="preserve">function </w:t>
      </w:r>
      <w:r>
        <w:t>of</w:t>
      </w:r>
      <w:r>
        <w:rPr>
          <w:spacing w:val="-1"/>
        </w:rPr>
        <w:t xml:space="preserve"> </w:t>
      </w:r>
      <w:r>
        <w:t xml:space="preserve">the </w:t>
      </w:r>
      <w:r>
        <w:rPr>
          <w:spacing w:val="-1"/>
        </w:rPr>
        <w:t>Spiritual</w:t>
      </w:r>
      <w:r>
        <w:t xml:space="preserve"> </w:t>
      </w:r>
      <w:r>
        <w:rPr>
          <w:spacing w:val="-1"/>
        </w:rPr>
        <w:t>Body</w:t>
      </w:r>
      <w:r>
        <w:rPr>
          <w:spacing w:val="-2"/>
        </w:rPr>
        <w:t xml:space="preserve"> </w:t>
      </w:r>
      <w:r>
        <w:t>and</w:t>
      </w:r>
      <w:r>
        <w:rPr>
          <w:spacing w:val="37"/>
        </w:rPr>
        <w:t xml:space="preserve"> </w:t>
      </w:r>
      <w:r>
        <w:rPr>
          <w:spacing w:val="-1"/>
        </w:rPr>
        <w:t>the</w:t>
      </w:r>
      <w:r>
        <w:t xml:space="preserve"> </w:t>
      </w:r>
      <w:r>
        <w:rPr>
          <w:spacing w:val="-1"/>
        </w:rPr>
        <w:t>components of the</w:t>
      </w:r>
      <w:r>
        <w:t xml:space="preserve"> </w:t>
      </w:r>
      <w:r>
        <w:rPr>
          <w:spacing w:val="-1"/>
        </w:rPr>
        <w:t>Spiritual</w:t>
      </w:r>
      <w:r>
        <w:t xml:space="preserve"> </w:t>
      </w:r>
      <w:r>
        <w:rPr>
          <w:spacing w:val="-1"/>
        </w:rPr>
        <w:t>Body</w:t>
      </w:r>
      <w:r>
        <w:rPr>
          <w:spacing w:val="-2"/>
        </w:rPr>
        <w:t xml:space="preserve"> </w:t>
      </w:r>
      <w:r>
        <w:rPr>
          <w:spacing w:val="-1"/>
        </w:rPr>
        <w:t>of the</w:t>
      </w:r>
      <w:r>
        <w:t xml:space="preserve"> </w:t>
      </w:r>
      <w:r>
        <w:rPr>
          <w:spacing w:val="-1"/>
        </w:rPr>
        <w:t>Enlightened</w:t>
      </w:r>
      <w:r>
        <w:t xml:space="preserve"> </w:t>
      </w:r>
      <w:r>
        <w:rPr>
          <w:spacing w:val="-2"/>
        </w:rPr>
        <w:t>Person.</w:t>
      </w:r>
    </w:p>
    <w:p w:rsidR="00EA20B7" w:rsidRDefault="00877DD6">
      <w:pPr>
        <w:pStyle w:val="Corpodetexto"/>
        <w:spacing w:before="0" w:line="235" w:lineRule="exact"/>
        <w:ind w:left="121" w:right="214" w:hanging="14"/>
      </w:pPr>
      <w:r>
        <w:rPr>
          <w:spacing w:val="-1"/>
        </w:rPr>
        <w:t>Established</w:t>
      </w:r>
      <w:r>
        <w:t xml:space="preserve"> </w:t>
      </w:r>
      <w:r>
        <w:rPr>
          <w:spacing w:val="-1"/>
        </w:rPr>
        <w:t>in the</w:t>
      </w:r>
      <w:r>
        <w:t xml:space="preserve"> </w:t>
      </w:r>
      <w:r>
        <w:rPr>
          <w:spacing w:val="-1"/>
        </w:rPr>
        <w:t>soul, Sanskrit</w:t>
      </w:r>
      <w:r>
        <w:t xml:space="preserve"> -</w:t>
      </w:r>
      <w:r>
        <w:rPr>
          <w:spacing w:val="-1"/>
        </w:rPr>
        <w:t xml:space="preserve"> Stithyapragnyam.</w:t>
      </w:r>
    </w:p>
    <w:p w:rsidR="00EA20B7" w:rsidRDefault="00EA20B7">
      <w:pPr>
        <w:rPr>
          <w:rFonts w:ascii="Lucida Sans" w:eastAsia="Lucida Sans" w:hAnsi="Lucida Sans" w:cs="Lucida Sans"/>
          <w:sz w:val="10"/>
          <w:szCs w:val="10"/>
        </w:rPr>
      </w:pPr>
    </w:p>
    <w:p w:rsidR="00EA20B7" w:rsidRDefault="00877DD6">
      <w:pPr>
        <w:spacing w:line="200" w:lineRule="atLeast"/>
        <w:ind w:left="724"/>
        <w:rPr>
          <w:rFonts w:ascii="Lucida Sans" w:eastAsia="Lucida Sans" w:hAnsi="Lucida Sans" w:cs="Lucida Sans"/>
          <w:sz w:val="20"/>
          <w:szCs w:val="20"/>
        </w:rPr>
      </w:pPr>
      <w:r>
        <w:rPr>
          <w:rFonts w:ascii="Lucida Sans" w:eastAsia="Lucida Sans" w:hAnsi="Lucida Sans" w:cs="Lucida Sans"/>
          <w:noProof/>
          <w:sz w:val="20"/>
          <w:szCs w:val="20"/>
        </w:rPr>
        <w:drawing>
          <wp:inline distT="0" distB="0" distL="0" distR="0">
            <wp:extent cx="3432409" cy="2342007"/>
            <wp:effectExtent l="0" t="0" r="0" b="0"/>
            <wp:docPr id="71" name="image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52.jpeg"/>
                    <pic:cNvPicPr/>
                  </pic:nvPicPr>
                  <pic:blipFill>
                    <a:blip r:embed="rId110" cstate="print"/>
                    <a:stretch>
                      <a:fillRect/>
                    </a:stretch>
                  </pic:blipFill>
                  <pic:spPr>
                    <a:xfrm>
                      <a:off x="0" y="0"/>
                      <a:ext cx="3432409" cy="2342007"/>
                    </a:xfrm>
                    <a:prstGeom prst="rect">
                      <a:avLst/>
                    </a:prstGeom>
                  </pic:spPr>
                </pic:pic>
              </a:graphicData>
            </a:graphic>
          </wp:inline>
        </w:drawing>
      </w:r>
    </w:p>
    <w:p w:rsidR="00EA20B7" w:rsidRDefault="00877DD6">
      <w:pPr>
        <w:pStyle w:val="Corpodetexto"/>
        <w:spacing w:before="111"/>
        <w:ind w:left="1747" w:right="94" w:hanging="1627"/>
        <w:rPr>
          <w:rFonts w:cs="Lucida Sans"/>
        </w:rPr>
      </w:pPr>
      <w:r>
        <w:rPr>
          <w:b/>
          <w:spacing w:val="-1"/>
        </w:rPr>
        <w:t>SATCHIDANAND IN THE</w:t>
      </w:r>
      <w:r>
        <w:rPr>
          <w:b/>
          <w:spacing w:val="1"/>
        </w:rPr>
        <w:t xml:space="preserve"> </w:t>
      </w:r>
      <w:r>
        <w:rPr>
          <w:b/>
          <w:spacing w:val="-1"/>
        </w:rPr>
        <w:t>MEDITATION ROOM IN THE</w:t>
      </w:r>
      <w:r>
        <w:rPr>
          <w:b/>
          <w:spacing w:val="1"/>
        </w:rPr>
        <w:t xml:space="preserve"> </w:t>
      </w:r>
      <w:r>
        <w:rPr>
          <w:b/>
          <w:spacing w:val="-1"/>
        </w:rPr>
        <w:t>ARGENTINA</w:t>
      </w:r>
      <w:r>
        <w:rPr>
          <w:b/>
          <w:spacing w:val="20"/>
        </w:rPr>
        <w:t xml:space="preserve"> </w:t>
      </w:r>
      <w:r>
        <w:rPr>
          <w:b/>
          <w:spacing w:val="-1"/>
        </w:rPr>
        <w:t>ENERGY</w:t>
      </w:r>
      <w:r>
        <w:rPr>
          <w:b/>
          <w:spacing w:val="-4"/>
        </w:rPr>
        <w:t xml:space="preserve"> </w:t>
      </w:r>
      <w:r>
        <w:rPr>
          <w:b/>
          <w:spacing w:val="-1"/>
        </w:rPr>
        <w:t xml:space="preserve">ENHANCEMENT </w:t>
      </w:r>
      <w:r>
        <w:rPr>
          <w:b/>
        </w:rPr>
        <w:t>CENTER</w:t>
      </w:r>
    </w:p>
    <w:p w:rsidR="00EA20B7" w:rsidRDefault="00EA20B7">
      <w:pPr>
        <w:rPr>
          <w:rFonts w:ascii="Lucida Sans" w:eastAsia="Lucida Sans" w:hAnsi="Lucida Sans" w:cs="Lucida Sans"/>
        </w:rPr>
        <w:sectPr w:rsidR="00EA20B7">
          <w:footerReference w:type="default" r:id="rId111"/>
          <w:pgSz w:w="8640" w:h="12960"/>
          <w:pgMar w:top="960" w:right="920" w:bottom="900" w:left="900" w:header="0" w:footer="712" w:gutter="0"/>
          <w:pgNumType w:start="301"/>
          <w:cols w:space="720"/>
        </w:sectPr>
      </w:pPr>
    </w:p>
    <w:p w:rsidR="00EA20B7" w:rsidRDefault="00877DD6">
      <w:pPr>
        <w:pStyle w:val="Heading2"/>
        <w:ind w:left="1736" w:right="226" w:hanging="214"/>
      </w:pPr>
      <w:r>
        <w:rPr>
          <w:b/>
        </w:rPr>
        <w:lastRenderedPageBreak/>
        <w:t>THE</w:t>
      </w:r>
      <w:r>
        <w:rPr>
          <w:b/>
          <w:spacing w:val="-18"/>
        </w:rPr>
        <w:t xml:space="preserve"> </w:t>
      </w:r>
      <w:r>
        <w:rPr>
          <w:b/>
        </w:rPr>
        <w:t>TEACHERS</w:t>
      </w:r>
      <w:r>
        <w:rPr>
          <w:b/>
          <w:spacing w:val="-18"/>
        </w:rPr>
        <w:t xml:space="preserve"> </w:t>
      </w:r>
      <w:r>
        <w:rPr>
          <w:b/>
        </w:rPr>
        <w:t>OF</w:t>
      </w:r>
      <w:r>
        <w:rPr>
          <w:b/>
          <w:w w:val="99"/>
        </w:rPr>
        <w:t xml:space="preserve"> </w:t>
      </w:r>
      <w:r>
        <w:rPr>
          <w:b/>
        </w:rPr>
        <w:t>SATCHIDANAND</w:t>
      </w:r>
    </w:p>
    <w:p w:rsidR="00EA20B7" w:rsidRDefault="00877DD6">
      <w:pPr>
        <w:pStyle w:val="Corpodetexto"/>
        <w:spacing w:before="120"/>
        <w:ind w:right="150"/>
      </w:pPr>
      <w:r>
        <w:rPr>
          <w:spacing w:val="-1"/>
        </w:rPr>
        <w:t>Energy</w:t>
      </w:r>
      <w:r>
        <w:rPr>
          <w:spacing w:val="-2"/>
        </w:rPr>
        <w:t xml:space="preserve"> </w:t>
      </w:r>
      <w:r>
        <w:rPr>
          <w:spacing w:val="-1"/>
        </w:rPr>
        <w:t>Enhancement has</w:t>
      </w:r>
      <w:r>
        <w:t xml:space="preserve"> </w:t>
      </w:r>
      <w:r>
        <w:rPr>
          <w:spacing w:val="-1"/>
        </w:rPr>
        <w:t>been</w:t>
      </w:r>
      <w:r>
        <w:rPr>
          <w:spacing w:val="-2"/>
        </w:rPr>
        <w:t xml:space="preserve"> </w:t>
      </w:r>
      <w:r>
        <w:rPr>
          <w:spacing w:val="-1"/>
        </w:rPr>
        <w:t xml:space="preserve">able </w:t>
      </w:r>
      <w:r>
        <w:t>to</w:t>
      </w:r>
      <w:r>
        <w:rPr>
          <w:spacing w:val="-2"/>
        </w:rPr>
        <w:t xml:space="preserve"> </w:t>
      </w:r>
      <w:r>
        <w:rPr>
          <w:spacing w:val="-1"/>
        </w:rPr>
        <w:t>teach</w:t>
      </w:r>
      <w:r>
        <w:t xml:space="preserve"> </w:t>
      </w:r>
      <w:r>
        <w:rPr>
          <w:spacing w:val="-2"/>
        </w:rPr>
        <w:t>most</w:t>
      </w:r>
      <w:r>
        <w:rPr>
          <w:spacing w:val="2"/>
        </w:rPr>
        <w:t xml:space="preserve"> </w:t>
      </w:r>
      <w:r>
        <w:rPr>
          <w:spacing w:val="-1"/>
        </w:rPr>
        <w:t xml:space="preserve">people </w:t>
      </w:r>
      <w:r>
        <w:t>to</w:t>
      </w:r>
      <w:r>
        <w:rPr>
          <w:spacing w:val="-2"/>
        </w:rPr>
        <w:t xml:space="preserve"> </w:t>
      </w:r>
      <w:r>
        <w:rPr>
          <w:spacing w:val="-1"/>
        </w:rPr>
        <w:t>remove</w:t>
      </w:r>
      <w:r>
        <w:rPr>
          <w:spacing w:val="47"/>
        </w:rPr>
        <w:t xml:space="preserve"> </w:t>
      </w:r>
      <w:r>
        <w:rPr>
          <w:spacing w:val="-1"/>
        </w:rPr>
        <w:t>their own</w:t>
      </w:r>
      <w:r>
        <w:t xml:space="preserve"> energy</w:t>
      </w:r>
      <w:r>
        <w:rPr>
          <w:spacing w:val="-2"/>
        </w:rPr>
        <w:t xml:space="preserve"> </w:t>
      </w:r>
      <w:r>
        <w:rPr>
          <w:spacing w:val="-1"/>
        </w:rPr>
        <w:t>blockages</w:t>
      </w:r>
      <w:r>
        <w:t xml:space="preserve"> </w:t>
      </w:r>
      <w:r>
        <w:rPr>
          <w:spacing w:val="-2"/>
        </w:rPr>
        <w:t>with</w:t>
      </w:r>
      <w:r>
        <w:rPr>
          <w:spacing w:val="-1"/>
        </w:rPr>
        <w:t xml:space="preserve"> </w:t>
      </w:r>
      <w:r>
        <w:t>the</w:t>
      </w:r>
      <w:r>
        <w:rPr>
          <w:spacing w:val="-1"/>
        </w:rPr>
        <w:t xml:space="preserve"> backup</w:t>
      </w:r>
      <w:r>
        <w:t xml:space="preserve"> of </w:t>
      </w:r>
      <w:r>
        <w:rPr>
          <w:spacing w:val="-1"/>
        </w:rPr>
        <w:t>Energy</w:t>
      </w:r>
      <w:r>
        <w:rPr>
          <w:spacing w:val="45"/>
        </w:rPr>
        <w:t xml:space="preserve"> </w:t>
      </w:r>
      <w:r>
        <w:rPr>
          <w:spacing w:val="-1"/>
        </w:rPr>
        <w:t xml:space="preserve">Enhancement teachers, Satchidanand and Devi Dhyani </w:t>
      </w:r>
      <w:r>
        <w:rPr>
          <w:spacing w:val="-2"/>
        </w:rPr>
        <w:t>who</w:t>
      </w:r>
      <w:r>
        <w:rPr>
          <w:spacing w:val="2"/>
        </w:rPr>
        <w:t xml:space="preserve"> </w:t>
      </w:r>
      <w:r>
        <w:rPr>
          <w:spacing w:val="-2"/>
        </w:rPr>
        <w:t>were</w:t>
      </w:r>
      <w:r>
        <w:rPr>
          <w:spacing w:val="42"/>
        </w:rPr>
        <w:t xml:space="preserve"> </w:t>
      </w:r>
      <w:r>
        <w:rPr>
          <w:spacing w:val="-1"/>
        </w:rPr>
        <w:t>taught</w:t>
      </w:r>
      <w:r>
        <w:t xml:space="preserve"> by</w:t>
      </w:r>
      <w:r>
        <w:rPr>
          <w:spacing w:val="-2"/>
        </w:rPr>
        <w:t xml:space="preserve"> </w:t>
      </w:r>
      <w:r>
        <w:t xml:space="preserve">Zen </w:t>
      </w:r>
      <w:r>
        <w:rPr>
          <w:spacing w:val="-1"/>
        </w:rPr>
        <w:t xml:space="preserve">Master </w:t>
      </w:r>
      <w:r>
        <w:t xml:space="preserve">Hogen, </w:t>
      </w:r>
      <w:r>
        <w:rPr>
          <w:spacing w:val="-2"/>
        </w:rPr>
        <w:t>who</w:t>
      </w:r>
      <w:r>
        <w:t xml:space="preserve"> </w:t>
      </w:r>
      <w:r>
        <w:rPr>
          <w:spacing w:val="-1"/>
        </w:rPr>
        <w:t>has</w:t>
      </w:r>
      <w:r>
        <w:t xml:space="preserve"> a </w:t>
      </w:r>
      <w:r>
        <w:rPr>
          <w:spacing w:val="-1"/>
        </w:rPr>
        <w:t>Zen</w:t>
      </w:r>
      <w:r>
        <w:t xml:space="preserve"> </w:t>
      </w:r>
      <w:r>
        <w:rPr>
          <w:spacing w:val="-1"/>
        </w:rPr>
        <w:t xml:space="preserve">Temple </w:t>
      </w:r>
      <w:r>
        <w:t>on</w:t>
      </w:r>
      <w:r>
        <w:rPr>
          <w:spacing w:val="-1"/>
        </w:rPr>
        <w:t xml:space="preserve"> the slopes</w:t>
      </w:r>
      <w:r>
        <w:rPr>
          <w:spacing w:val="29"/>
        </w:rPr>
        <w:t xml:space="preserve"> </w:t>
      </w:r>
      <w:r>
        <w:rPr>
          <w:spacing w:val="-1"/>
        </w:rPr>
        <w:t>of</w:t>
      </w:r>
      <w:r>
        <w:t xml:space="preserve"> </w:t>
      </w:r>
      <w:r>
        <w:rPr>
          <w:spacing w:val="-1"/>
        </w:rPr>
        <w:t>Mount</w:t>
      </w:r>
      <w:r>
        <w:rPr>
          <w:spacing w:val="2"/>
        </w:rPr>
        <w:t xml:space="preserve"> </w:t>
      </w:r>
      <w:r>
        <w:rPr>
          <w:spacing w:val="-1"/>
        </w:rPr>
        <w:t>Fuji</w:t>
      </w:r>
      <w:r>
        <w:t xml:space="preserve"> </w:t>
      </w:r>
      <w:r>
        <w:rPr>
          <w:spacing w:val="-1"/>
        </w:rPr>
        <w:t>in Japan,</w:t>
      </w:r>
      <w:r>
        <w:t xml:space="preserve"> </w:t>
      </w:r>
      <w:r>
        <w:rPr>
          <w:spacing w:val="-1"/>
        </w:rPr>
        <w:t>and also</w:t>
      </w:r>
      <w:r>
        <w:t xml:space="preserve"> </w:t>
      </w:r>
      <w:r>
        <w:rPr>
          <w:spacing w:val="-1"/>
        </w:rPr>
        <w:t>in Australia,</w:t>
      </w:r>
      <w:r>
        <w:t xml:space="preserve"> </w:t>
      </w:r>
      <w:r>
        <w:rPr>
          <w:spacing w:val="-1"/>
        </w:rPr>
        <w:t>and</w:t>
      </w:r>
      <w:r>
        <w:t xml:space="preserve"> </w:t>
      </w:r>
      <w:r>
        <w:rPr>
          <w:spacing w:val="-1"/>
        </w:rPr>
        <w:t>Swami</w:t>
      </w:r>
      <w:r>
        <w:rPr>
          <w:spacing w:val="30"/>
        </w:rPr>
        <w:t xml:space="preserve"> </w:t>
      </w:r>
      <w:r>
        <w:rPr>
          <w:spacing w:val="-1"/>
        </w:rPr>
        <w:t>Satchidananda,</w:t>
      </w:r>
      <w:r>
        <w:rPr>
          <w:spacing w:val="-2"/>
        </w:rPr>
        <w:t xml:space="preserve"> </w:t>
      </w:r>
      <w:r>
        <w:t xml:space="preserve">a </w:t>
      </w:r>
      <w:r>
        <w:rPr>
          <w:spacing w:val="-1"/>
        </w:rPr>
        <w:t>Monk</w:t>
      </w:r>
      <w:r>
        <w:t xml:space="preserve"> of</w:t>
      </w:r>
      <w:r>
        <w:rPr>
          <w:spacing w:val="-2"/>
        </w:rPr>
        <w:t xml:space="preserve"> Swami</w:t>
      </w:r>
      <w:r>
        <w:t xml:space="preserve"> </w:t>
      </w:r>
      <w:r>
        <w:rPr>
          <w:spacing w:val="-1"/>
        </w:rPr>
        <w:t xml:space="preserve">Sivananda </w:t>
      </w:r>
      <w:r>
        <w:t xml:space="preserve">of </w:t>
      </w:r>
      <w:r>
        <w:rPr>
          <w:spacing w:val="-1"/>
        </w:rPr>
        <w:t>Rishikesh.</w:t>
      </w:r>
    </w:p>
    <w:p w:rsidR="00EA20B7" w:rsidRDefault="00877DD6">
      <w:pPr>
        <w:pStyle w:val="Corpodetexto"/>
        <w:ind w:right="123"/>
      </w:pPr>
      <w:r>
        <w:rPr>
          <w:spacing w:val="-1"/>
        </w:rPr>
        <w:t>Previously</w:t>
      </w:r>
      <w:r>
        <w:rPr>
          <w:spacing w:val="-2"/>
        </w:rPr>
        <w:t xml:space="preserve"> </w:t>
      </w:r>
      <w:r>
        <w:t>only</w:t>
      </w:r>
      <w:r>
        <w:rPr>
          <w:spacing w:val="-2"/>
        </w:rPr>
        <w:t xml:space="preserve"> </w:t>
      </w:r>
      <w:r>
        <w:t>Hindu</w:t>
      </w:r>
      <w:r>
        <w:rPr>
          <w:spacing w:val="-2"/>
        </w:rPr>
        <w:t xml:space="preserve"> </w:t>
      </w:r>
      <w:r>
        <w:rPr>
          <w:spacing w:val="-1"/>
        </w:rPr>
        <w:t>Gurus</w:t>
      </w:r>
      <w:r>
        <w:t xml:space="preserve"> and Zen </w:t>
      </w:r>
      <w:r>
        <w:rPr>
          <w:spacing w:val="-1"/>
        </w:rPr>
        <w:t xml:space="preserve">Masters </w:t>
      </w:r>
      <w:r>
        <w:t>had</w:t>
      </w:r>
      <w:r>
        <w:rPr>
          <w:spacing w:val="-1"/>
        </w:rPr>
        <w:t xml:space="preserve"> </w:t>
      </w:r>
      <w:r>
        <w:t>the</w:t>
      </w:r>
      <w:r>
        <w:rPr>
          <w:spacing w:val="-1"/>
        </w:rPr>
        <w:t xml:space="preserve"> ability</w:t>
      </w:r>
      <w:r>
        <w:rPr>
          <w:spacing w:val="-2"/>
        </w:rPr>
        <w:t xml:space="preserve"> </w:t>
      </w:r>
      <w:r>
        <w:t>to</w:t>
      </w:r>
      <w:r>
        <w:rPr>
          <w:spacing w:val="25"/>
        </w:rPr>
        <w:t xml:space="preserve"> </w:t>
      </w:r>
      <w:r>
        <w:rPr>
          <w:spacing w:val="-1"/>
        </w:rPr>
        <w:t>remove</w:t>
      </w:r>
      <w:r>
        <w:t xml:space="preserve"> </w:t>
      </w:r>
      <w:r>
        <w:rPr>
          <w:spacing w:val="-1"/>
        </w:rPr>
        <w:t>energy</w:t>
      </w:r>
      <w:r>
        <w:rPr>
          <w:spacing w:val="-2"/>
        </w:rPr>
        <w:t xml:space="preserve"> </w:t>
      </w:r>
      <w:r>
        <w:rPr>
          <w:spacing w:val="-1"/>
        </w:rPr>
        <w:t>blockages</w:t>
      </w:r>
      <w:r>
        <w:t xml:space="preserve"> </w:t>
      </w:r>
      <w:r>
        <w:rPr>
          <w:spacing w:val="-1"/>
        </w:rPr>
        <w:t>by</w:t>
      </w:r>
      <w:r>
        <w:t xml:space="preserve"> </w:t>
      </w:r>
      <w:r>
        <w:rPr>
          <w:spacing w:val="-1"/>
        </w:rPr>
        <w:t>means of the</w:t>
      </w:r>
      <w:r>
        <w:rPr>
          <w:spacing w:val="-1"/>
        </w:rPr>
        <w:t>ir</w:t>
      </w:r>
      <w:r>
        <w:t xml:space="preserve"> </w:t>
      </w:r>
      <w:r>
        <w:rPr>
          <w:spacing w:val="-1"/>
        </w:rPr>
        <w:t>psychic</w:t>
      </w:r>
      <w:r>
        <w:t xml:space="preserve"> </w:t>
      </w:r>
      <w:r>
        <w:rPr>
          <w:spacing w:val="-1"/>
        </w:rPr>
        <w:t>powers gained</w:t>
      </w:r>
      <w:r>
        <w:rPr>
          <w:spacing w:val="20"/>
        </w:rPr>
        <w:t xml:space="preserve"> </w:t>
      </w:r>
      <w:r>
        <w:rPr>
          <w:spacing w:val="-1"/>
        </w:rPr>
        <w:t xml:space="preserve">through </w:t>
      </w:r>
      <w:r>
        <w:t xml:space="preserve">a </w:t>
      </w:r>
      <w:r>
        <w:rPr>
          <w:spacing w:val="-1"/>
        </w:rPr>
        <w:t>lifetime</w:t>
      </w:r>
      <w:r>
        <w:t xml:space="preserve"> of </w:t>
      </w:r>
      <w:r>
        <w:rPr>
          <w:spacing w:val="-1"/>
        </w:rPr>
        <w:t>meditation</w:t>
      </w:r>
      <w:r>
        <w:t xml:space="preserve"> and</w:t>
      </w:r>
      <w:r>
        <w:rPr>
          <w:spacing w:val="-1"/>
        </w:rPr>
        <w:t xml:space="preserve"> </w:t>
      </w:r>
      <w:r>
        <w:t xml:space="preserve">other </w:t>
      </w:r>
      <w:r>
        <w:rPr>
          <w:spacing w:val="-1"/>
        </w:rPr>
        <w:t>miracles.</w:t>
      </w:r>
      <w:r>
        <w:t xml:space="preserve"> </w:t>
      </w:r>
      <w:r>
        <w:rPr>
          <w:spacing w:val="-1"/>
        </w:rPr>
        <w:t>People who</w:t>
      </w:r>
      <w:r>
        <w:rPr>
          <w:spacing w:val="37"/>
        </w:rPr>
        <w:t xml:space="preserve"> </w:t>
      </w:r>
      <w:r>
        <w:rPr>
          <w:spacing w:val="-1"/>
        </w:rPr>
        <w:t xml:space="preserve">have </w:t>
      </w:r>
      <w:r>
        <w:rPr>
          <w:spacing w:val="-2"/>
        </w:rPr>
        <w:t>known</w:t>
      </w:r>
      <w:r>
        <w:t xml:space="preserve"> </w:t>
      </w:r>
      <w:r>
        <w:rPr>
          <w:spacing w:val="-1"/>
        </w:rPr>
        <w:t>Roshi</w:t>
      </w:r>
      <w:r>
        <w:t xml:space="preserve"> </w:t>
      </w:r>
      <w:r>
        <w:rPr>
          <w:spacing w:val="-1"/>
        </w:rPr>
        <w:t>Hogen</w:t>
      </w:r>
      <w:r>
        <w:t xml:space="preserve"> </w:t>
      </w:r>
      <w:r>
        <w:rPr>
          <w:spacing w:val="-1"/>
        </w:rPr>
        <w:t>and</w:t>
      </w:r>
      <w:r>
        <w:t xml:space="preserve"> </w:t>
      </w:r>
      <w:r>
        <w:rPr>
          <w:spacing w:val="-2"/>
        </w:rPr>
        <w:t>Swami</w:t>
      </w:r>
      <w:r>
        <w:rPr>
          <w:spacing w:val="1"/>
        </w:rPr>
        <w:t xml:space="preserve"> </w:t>
      </w:r>
      <w:r>
        <w:rPr>
          <w:spacing w:val="-1"/>
        </w:rPr>
        <w:t>Satchidananda know</w:t>
      </w:r>
      <w:r>
        <w:rPr>
          <w:spacing w:val="-3"/>
        </w:rPr>
        <w:t xml:space="preserve"> </w:t>
      </w:r>
      <w:r>
        <w:rPr>
          <w:spacing w:val="-1"/>
        </w:rPr>
        <w:t>that</w:t>
      </w:r>
      <w:r>
        <w:rPr>
          <w:spacing w:val="30"/>
        </w:rPr>
        <w:t xml:space="preserve"> </w:t>
      </w:r>
      <w:r>
        <w:rPr>
          <w:spacing w:val="-1"/>
        </w:rPr>
        <w:t xml:space="preserve">through </w:t>
      </w:r>
      <w:r>
        <w:rPr>
          <w:spacing w:val="-2"/>
        </w:rPr>
        <w:t>them,</w:t>
      </w:r>
      <w:r>
        <w:t xml:space="preserve"> </w:t>
      </w:r>
      <w:r>
        <w:rPr>
          <w:spacing w:val="-1"/>
        </w:rPr>
        <w:t>enlightenment</w:t>
      </w:r>
      <w:r>
        <w:rPr>
          <w:spacing w:val="1"/>
        </w:rPr>
        <w:t xml:space="preserve"> </w:t>
      </w:r>
      <w:r>
        <w:rPr>
          <w:spacing w:val="-1"/>
        </w:rPr>
        <w:t>exists and</w:t>
      </w:r>
      <w:r>
        <w:t xml:space="preserve"> </w:t>
      </w:r>
      <w:r>
        <w:rPr>
          <w:spacing w:val="-1"/>
        </w:rPr>
        <w:t>is</w:t>
      </w:r>
      <w:r>
        <w:t xml:space="preserve"> </w:t>
      </w:r>
      <w:r>
        <w:rPr>
          <w:spacing w:val="-1"/>
        </w:rPr>
        <w:t>living today, as</w:t>
      </w:r>
      <w:r>
        <w:t xml:space="preserve"> </w:t>
      </w:r>
      <w:r>
        <w:rPr>
          <w:spacing w:val="-1"/>
        </w:rPr>
        <w:t>in</w:t>
      </w:r>
      <w:r>
        <w:t xml:space="preserve"> </w:t>
      </w:r>
      <w:r>
        <w:rPr>
          <w:spacing w:val="-1"/>
        </w:rPr>
        <w:t>all the</w:t>
      </w:r>
      <w:r>
        <w:rPr>
          <w:spacing w:val="26"/>
        </w:rPr>
        <w:t xml:space="preserve"> </w:t>
      </w:r>
      <w:r>
        <w:t>ages</w:t>
      </w:r>
      <w:r>
        <w:rPr>
          <w:spacing w:val="-1"/>
        </w:rPr>
        <w:t xml:space="preserve"> </w:t>
      </w:r>
      <w:r>
        <w:t>of</w:t>
      </w:r>
      <w:r>
        <w:rPr>
          <w:spacing w:val="-2"/>
        </w:rPr>
        <w:t xml:space="preserve"> </w:t>
      </w:r>
      <w:r>
        <w:t>this</w:t>
      </w:r>
      <w:r>
        <w:rPr>
          <w:spacing w:val="-1"/>
        </w:rPr>
        <w:t xml:space="preserve"> planet</w:t>
      </w:r>
      <w:r>
        <w:t xml:space="preserve"> </w:t>
      </w:r>
      <w:r>
        <w:rPr>
          <w:spacing w:val="-1"/>
        </w:rPr>
        <w:t>when virtue</w:t>
      </w:r>
      <w:r>
        <w:rPr>
          <w:spacing w:val="1"/>
        </w:rPr>
        <w:t xml:space="preserve"> </w:t>
      </w:r>
      <w:r>
        <w:t xml:space="preserve">is </w:t>
      </w:r>
      <w:r>
        <w:rPr>
          <w:spacing w:val="-1"/>
        </w:rPr>
        <w:t>in abeyance.</w:t>
      </w:r>
    </w:p>
    <w:p w:rsidR="00EA20B7" w:rsidRDefault="00EA20B7">
      <w:pPr>
        <w:rPr>
          <w:rFonts w:ascii="Lucida Sans" w:eastAsia="Lucida Sans" w:hAnsi="Lucida Sans" w:cs="Lucida Sans"/>
          <w:sz w:val="20"/>
          <w:szCs w:val="20"/>
        </w:rPr>
      </w:pPr>
    </w:p>
    <w:p w:rsidR="00EA20B7" w:rsidRDefault="00EA20B7">
      <w:pPr>
        <w:spacing w:before="3"/>
        <w:rPr>
          <w:rFonts w:ascii="Lucida Sans" w:eastAsia="Lucida Sans" w:hAnsi="Lucida Sans" w:cs="Lucida Sans"/>
          <w:sz w:val="20"/>
          <w:szCs w:val="20"/>
        </w:rPr>
      </w:pPr>
    </w:p>
    <w:p w:rsidR="00EA20B7" w:rsidRDefault="00877DD6">
      <w:pPr>
        <w:spacing w:line="200" w:lineRule="atLeast"/>
        <w:ind w:left="232"/>
        <w:rPr>
          <w:rFonts w:ascii="Lucida Sans" w:eastAsia="Lucida Sans" w:hAnsi="Lucida Sans" w:cs="Lucida Sans"/>
          <w:sz w:val="20"/>
          <w:szCs w:val="20"/>
        </w:rPr>
      </w:pPr>
      <w:r>
        <w:rPr>
          <w:rFonts w:ascii="Lucida Sans" w:eastAsia="Lucida Sans" w:hAnsi="Lucida Sans" w:cs="Lucida Sans"/>
          <w:noProof/>
          <w:sz w:val="20"/>
          <w:szCs w:val="20"/>
        </w:rPr>
        <w:drawing>
          <wp:inline distT="0" distB="0" distL="0" distR="0">
            <wp:extent cx="4039074" cy="3108960"/>
            <wp:effectExtent l="0" t="0" r="0" b="0"/>
            <wp:docPr id="73"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18.jpeg"/>
                    <pic:cNvPicPr/>
                  </pic:nvPicPr>
                  <pic:blipFill>
                    <a:blip r:embed="rId112" cstate="print"/>
                    <a:stretch>
                      <a:fillRect/>
                    </a:stretch>
                  </pic:blipFill>
                  <pic:spPr>
                    <a:xfrm>
                      <a:off x="0" y="0"/>
                      <a:ext cx="4039074" cy="3108960"/>
                    </a:xfrm>
                    <a:prstGeom prst="rect">
                      <a:avLst/>
                    </a:prstGeom>
                  </pic:spPr>
                </pic:pic>
              </a:graphicData>
            </a:graphic>
          </wp:inline>
        </w:drawing>
      </w:r>
    </w:p>
    <w:p w:rsidR="00EA20B7" w:rsidRDefault="00EA20B7">
      <w:pPr>
        <w:spacing w:before="2"/>
        <w:rPr>
          <w:rFonts w:ascii="Lucida Sans" w:eastAsia="Lucida Sans" w:hAnsi="Lucida Sans" w:cs="Lucida Sans"/>
          <w:sz w:val="5"/>
          <w:szCs w:val="5"/>
        </w:rPr>
      </w:pPr>
    </w:p>
    <w:p w:rsidR="00EA20B7" w:rsidRDefault="00877DD6">
      <w:pPr>
        <w:pStyle w:val="Corpodetexto"/>
        <w:spacing w:before="70"/>
        <w:ind w:right="226"/>
      </w:pPr>
      <w:r>
        <w:rPr>
          <w:spacing w:val="-1"/>
        </w:rPr>
        <w:t>Swami Sivananda</w:t>
      </w:r>
      <w:r>
        <w:rPr>
          <w:spacing w:val="1"/>
        </w:rPr>
        <w:t xml:space="preserve"> </w:t>
      </w:r>
      <w:r>
        <w:rPr>
          <w:spacing w:val="-1"/>
        </w:rPr>
        <w:t>of Rishikesh,</w:t>
      </w:r>
      <w:r>
        <w:rPr>
          <w:spacing w:val="-2"/>
        </w:rPr>
        <w:t xml:space="preserve"> </w:t>
      </w:r>
      <w:r>
        <w:t>and</w:t>
      </w:r>
      <w:r>
        <w:rPr>
          <w:spacing w:val="1"/>
        </w:rPr>
        <w:t xml:space="preserve"> </w:t>
      </w:r>
      <w:r>
        <w:rPr>
          <w:spacing w:val="-1"/>
        </w:rPr>
        <w:t>who</w:t>
      </w:r>
      <w:r>
        <w:rPr>
          <w:spacing w:val="-2"/>
        </w:rPr>
        <w:t xml:space="preserve"> </w:t>
      </w:r>
      <w:r>
        <w:rPr>
          <w:spacing w:val="-1"/>
        </w:rPr>
        <w:t>attained</w:t>
      </w:r>
      <w:r>
        <w:rPr>
          <w:spacing w:val="-2"/>
        </w:rPr>
        <w:t xml:space="preserve"> </w:t>
      </w:r>
      <w:r>
        <w:rPr>
          <w:spacing w:val="-1"/>
        </w:rPr>
        <w:t xml:space="preserve">his </w:t>
      </w:r>
      <w:r>
        <w:rPr>
          <w:spacing w:val="-2"/>
        </w:rPr>
        <w:t>Mahasamadhi</w:t>
      </w:r>
      <w:r>
        <w:rPr>
          <w:spacing w:val="38"/>
        </w:rPr>
        <w:t xml:space="preserve"> </w:t>
      </w:r>
      <w:r>
        <w:rPr>
          <w:spacing w:val="-1"/>
        </w:rPr>
        <w:t>at the</w:t>
      </w:r>
      <w:r>
        <w:rPr>
          <w:spacing w:val="-2"/>
        </w:rPr>
        <w:t xml:space="preserve"> </w:t>
      </w:r>
      <w:r>
        <w:rPr>
          <w:spacing w:val="-1"/>
        </w:rPr>
        <w:t>age</w:t>
      </w:r>
      <w:r>
        <w:t xml:space="preserve"> </w:t>
      </w:r>
      <w:r>
        <w:rPr>
          <w:spacing w:val="-1"/>
        </w:rPr>
        <w:t>of 89 in</w:t>
      </w:r>
      <w:r>
        <w:rPr>
          <w:spacing w:val="-2"/>
        </w:rPr>
        <w:t xml:space="preserve"> </w:t>
      </w:r>
      <w:r>
        <w:rPr>
          <w:spacing w:val="-1"/>
        </w:rPr>
        <w:t>2002.</w:t>
      </w:r>
    </w:p>
    <w:p w:rsidR="00EA20B7" w:rsidRDefault="00877DD6">
      <w:pPr>
        <w:pStyle w:val="Corpodetexto"/>
        <w:spacing w:before="120"/>
        <w:ind w:right="123"/>
      </w:pPr>
      <w:r>
        <w:rPr>
          <w:spacing w:val="-1"/>
        </w:rPr>
        <w:t>Hogen's</w:t>
      </w:r>
      <w:r>
        <w:t xml:space="preserve"> </w:t>
      </w:r>
      <w:r>
        <w:rPr>
          <w:spacing w:val="-1"/>
        </w:rPr>
        <w:t>Haiku,</w:t>
      </w:r>
      <w:r>
        <w:t xml:space="preserve"> </w:t>
      </w:r>
      <w:r>
        <w:rPr>
          <w:spacing w:val="-1"/>
        </w:rPr>
        <w:t>"Can</w:t>
      </w:r>
      <w:r>
        <w:t xml:space="preserve"> </w:t>
      </w:r>
      <w:r>
        <w:rPr>
          <w:spacing w:val="-1"/>
        </w:rPr>
        <w:t>you</w:t>
      </w:r>
      <w:r>
        <w:rPr>
          <w:spacing w:val="-2"/>
        </w:rPr>
        <w:t xml:space="preserve"> </w:t>
      </w:r>
      <w:r>
        <w:t xml:space="preserve">feel </w:t>
      </w:r>
      <w:r>
        <w:rPr>
          <w:spacing w:val="-1"/>
        </w:rPr>
        <w:t>my</w:t>
      </w:r>
      <w:r>
        <w:rPr>
          <w:spacing w:val="-2"/>
        </w:rPr>
        <w:t xml:space="preserve"> </w:t>
      </w:r>
      <w:r>
        <w:rPr>
          <w:spacing w:val="-1"/>
        </w:rPr>
        <w:t>breeze</w:t>
      </w:r>
      <w:r>
        <w:t xml:space="preserve"> </w:t>
      </w:r>
      <w:r>
        <w:rPr>
          <w:spacing w:val="-1"/>
        </w:rPr>
        <w:t xml:space="preserve">blowing, </w:t>
      </w:r>
      <w:r>
        <w:t xml:space="preserve">Even </w:t>
      </w:r>
      <w:r>
        <w:rPr>
          <w:spacing w:val="-1"/>
        </w:rPr>
        <w:t>from</w:t>
      </w:r>
      <w:r>
        <w:rPr>
          <w:spacing w:val="-2"/>
        </w:rPr>
        <w:t xml:space="preserve"> </w:t>
      </w:r>
      <w:r>
        <w:rPr>
          <w:spacing w:val="-1"/>
        </w:rPr>
        <w:t>10,000</w:t>
      </w:r>
      <w:r>
        <w:rPr>
          <w:spacing w:val="47"/>
        </w:rPr>
        <w:t xml:space="preserve"> </w:t>
      </w:r>
      <w:r>
        <w:rPr>
          <w:spacing w:val="-1"/>
        </w:rPr>
        <w:t>miles."</w:t>
      </w:r>
      <w:r>
        <w:rPr>
          <w:spacing w:val="-2"/>
        </w:rPr>
        <w:t xml:space="preserve"> </w:t>
      </w:r>
      <w:r>
        <w:rPr>
          <w:spacing w:val="-1"/>
        </w:rPr>
        <w:t>Yes,</w:t>
      </w:r>
      <w:r>
        <w:t xml:space="preserve"> </w:t>
      </w:r>
      <w:r>
        <w:rPr>
          <w:spacing w:val="-2"/>
        </w:rPr>
        <w:t>we</w:t>
      </w:r>
      <w:r>
        <w:rPr>
          <w:spacing w:val="1"/>
        </w:rPr>
        <w:t xml:space="preserve"> </w:t>
      </w:r>
      <w:r>
        <w:rPr>
          <w:spacing w:val="-1"/>
        </w:rPr>
        <w:t>felt</w:t>
      </w:r>
      <w:r>
        <w:t xml:space="preserve"> </w:t>
      </w:r>
      <w:r>
        <w:rPr>
          <w:spacing w:val="-1"/>
        </w:rPr>
        <w:t>his</w:t>
      </w:r>
      <w:r>
        <w:rPr>
          <w:spacing w:val="-2"/>
        </w:rPr>
        <w:t xml:space="preserve"> </w:t>
      </w:r>
      <w:r>
        <w:rPr>
          <w:spacing w:val="-1"/>
        </w:rPr>
        <w:t>energy</w:t>
      </w:r>
      <w:r>
        <w:rPr>
          <w:spacing w:val="-2"/>
        </w:rPr>
        <w:t xml:space="preserve"> </w:t>
      </w:r>
      <w:r>
        <w:t>even</w:t>
      </w:r>
      <w:r>
        <w:rPr>
          <w:spacing w:val="-4"/>
        </w:rPr>
        <w:t xml:space="preserve"> </w:t>
      </w:r>
      <w:r>
        <w:rPr>
          <w:spacing w:val="-1"/>
        </w:rPr>
        <w:t>at</w:t>
      </w:r>
      <w:r>
        <w:rPr>
          <w:spacing w:val="-2"/>
        </w:rPr>
        <w:t xml:space="preserve"> </w:t>
      </w:r>
      <w:r>
        <w:rPr>
          <w:spacing w:val="-1"/>
        </w:rPr>
        <w:t>the</w:t>
      </w:r>
      <w:r>
        <w:t xml:space="preserve"> </w:t>
      </w:r>
      <w:r>
        <w:rPr>
          <w:spacing w:val="-1"/>
        </w:rPr>
        <w:t>other</w:t>
      </w:r>
      <w:r>
        <w:rPr>
          <w:spacing w:val="-2"/>
        </w:rPr>
        <w:t xml:space="preserve"> </w:t>
      </w:r>
      <w:r>
        <w:rPr>
          <w:spacing w:val="-1"/>
        </w:rPr>
        <w:t>ends</w:t>
      </w:r>
      <w:r>
        <w:rPr>
          <w:spacing w:val="-2"/>
        </w:rPr>
        <w:t xml:space="preserve"> </w:t>
      </w:r>
      <w:r>
        <w:rPr>
          <w:spacing w:val="-1"/>
        </w:rPr>
        <w:t>of</w:t>
      </w:r>
      <w:r>
        <w:rPr>
          <w:spacing w:val="-2"/>
        </w:rPr>
        <w:t xml:space="preserve"> </w:t>
      </w:r>
      <w:r>
        <w:rPr>
          <w:spacing w:val="-1"/>
        </w:rPr>
        <w:t>the</w:t>
      </w:r>
      <w:r>
        <w:t xml:space="preserve"> </w:t>
      </w:r>
      <w:r>
        <w:rPr>
          <w:spacing w:val="-1"/>
        </w:rPr>
        <w:t>earth.</w:t>
      </w:r>
      <w:r>
        <w:rPr>
          <w:spacing w:val="38"/>
        </w:rPr>
        <w:t xml:space="preserve"> </w:t>
      </w:r>
      <w:r>
        <w:rPr>
          <w:spacing w:val="-1"/>
        </w:rPr>
        <w:t>The</w:t>
      </w:r>
      <w:r>
        <w:t xml:space="preserve"> </w:t>
      </w:r>
      <w:r>
        <w:rPr>
          <w:spacing w:val="-1"/>
        </w:rPr>
        <w:t xml:space="preserve">secret </w:t>
      </w:r>
      <w:r>
        <w:t>of Zen</w:t>
      </w:r>
      <w:r>
        <w:rPr>
          <w:spacing w:val="-1"/>
        </w:rPr>
        <w:t xml:space="preserve"> </w:t>
      </w:r>
      <w:r>
        <w:t>and</w:t>
      </w:r>
      <w:r>
        <w:rPr>
          <w:spacing w:val="-1"/>
        </w:rPr>
        <w:t xml:space="preserve"> the Guru</w:t>
      </w:r>
      <w:r>
        <w:rPr>
          <w:spacing w:val="-2"/>
        </w:rPr>
        <w:t xml:space="preserve"> </w:t>
      </w:r>
      <w:r>
        <w:t xml:space="preserve">is </w:t>
      </w:r>
      <w:r>
        <w:rPr>
          <w:spacing w:val="-1"/>
        </w:rPr>
        <w:t>that they</w:t>
      </w:r>
      <w:r>
        <w:rPr>
          <w:spacing w:val="-2"/>
        </w:rPr>
        <w:t xml:space="preserve"> </w:t>
      </w:r>
      <w:r>
        <w:rPr>
          <w:spacing w:val="-1"/>
        </w:rPr>
        <w:t>remove</w:t>
      </w:r>
      <w:r>
        <w:t xml:space="preserve"> </w:t>
      </w:r>
      <w:r>
        <w:rPr>
          <w:spacing w:val="-1"/>
        </w:rPr>
        <w:t xml:space="preserve">the </w:t>
      </w:r>
      <w:r>
        <w:t>blockages</w:t>
      </w:r>
    </w:p>
    <w:p w:rsidR="00EA20B7" w:rsidRDefault="00EA20B7">
      <w:pPr>
        <w:sectPr w:rsidR="00EA20B7">
          <w:pgSz w:w="8640" w:h="12960"/>
          <w:pgMar w:top="980" w:right="940" w:bottom="900" w:left="900" w:header="0" w:footer="712" w:gutter="0"/>
          <w:cols w:space="720"/>
        </w:sectPr>
      </w:pPr>
    </w:p>
    <w:p w:rsidR="00EA20B7" w:rsidRDefault="00877DD6">
      <w:pPr>
        <w:pStyle w:val="Corpodetexto"/>
        <w:spacing w:before="49"/>
        <w:ind w:right="318"/>
      </w:pPr>
      <w:r>
        <w:lastRenderedPageBreak/>
        <w:t>of</w:t>
      </w:r>
      <w:r>
        <w:rPr>
          <w:spacing w:val="-2"/>
        </w:rPr>
        <w:t xml:space="preserve"> </w:t>
      </w:r>
      <w:r>
        <w:rPr>
          <w:spacing w:val="-1"/>
        </w:rPr>
        <w:t>the</w:t>
      </w:r>
      <w:r>
        <w:rPr>
          <w:spacing w:val="1"/>
        </w:rPr>
        <w:t xml:space="preserve"> </w:t>
      </w:r>
      <w:r>
        <w:rPr>
          <w:spacing w:val="-1"/>
        </w:rPr>
        <w:t>student, but only</w:t>
      </w:r>
      <w:r>
        <w:rPr>
          <w:spacing w:val="-2"/>
        </w:rPr>
        <w:t xml:space="preserve"> </w:t>
      </w:r>
      <w:r>
        <w:rPr>
          <w:spacing w:val="-1"/>
        </w:rPr>
        <w:t>when the</w:t>
      </w:r>
      <w:r>
        <w:rPr>
          <w:spacing w:val="1"/>
        </w:rPr>
        <w:t xml:space="preserve"> </w:t>
      </w:r>
      <w:r>
        <w:rPr>
          <w:spacing w:val="-1"/>
        </w:rPr>
        <w:t>student</w:t>
      </w:r>
      <w:r>
        <w:rPr>
          <w:spacing w:val="1"/>
        </w:rPr>
        <w:t xml:space="preserve"> </w:t>
      </w:r>
      <w:r>
        <w:rPr>
          <w:spacing w:val="-1"/>
        </w:rPr>
        <w:t>is</w:t>
      </w:r>
      <w:r>
        <w:rPr>
          <w:spacing w:val="-2"/>
        </w:rPr>
        <w:t xml:space="preserve"> </w:t>
      </w:r>
      <w:r>
        <w:rPr>
          <w:spacing w:val="-1"/>
        </w:rPr>
        <w:t>ready,</w:t>
      </w:r>
      <w:r>
        <w:t xml:space="preserve"> </w:t>
      </w:r>
      <w:r>
        <w:rPr>
          <w:spacing w:val="-1"/>
        </w:rPr>
        <w:t>when the</w:t>
      </w:r>
      <w:r>
        <w:rPr>
          <w:spacing w:val="31"/>
        </w:rPr>
        <w:t xml:space="preserve"> </w:t>
      </w:r>
      <w:r>
        <w:rPr>
          <w:spacing w:val="-1"/>
        </w:rPr>
        <w:t xml:space="preserve">student has learnt </w:t>
      </w:r>
      <w:r>
        <w:t>how</w:t>
      </w:r>
      <w:r>
        <w:rPr>
          <w:spacing w:val="-3"/>
        </w:rPr>
        <w:t xml:space="preserve"> </w:t>
      </w:r>
      <w:r>
        <w:t>to</w:t>
      </w:r>
      <w:r>
        <w:rPr>
          <w:spacing w:val="-1"/>
        </w:rPr>
        <w:t xml:space="preserve"> ask. </w:t>
      </w:r>
      <w:r>
        <w:t>How</w:t>
      </w:r>
      <w:r>
        <w:rPr>
          <w:spacing w:val="-3"/>
        </w:rPr>
        <w:t xml:space="preserve"> </w:t>
      </w:r>
      <w:r>
        <w:t xml:space="preserve">to </w:t>
      </w:r>
      <w:r>
        <w:rPr>
          <w:spacing w:val="-1"/>
        </w:rPr>
        <w:t>be</w:t>
      </w:r>
      <w:r>
        <w:t xml:space="preserve"> a</w:t>
      </w:r>
      <w:r>
        <w:rPr>
          <w:spacing w:val="-1"/>
        </w:rPr>
        <w:t xml:space="preserve"> good student.</w:t>
      </w:r>
    </w:p>
    <w:p w:rsidR="00EA20B7" w:rsidRDefault="00877DD6">
      <w:pPr>
        <w:pStyle w:val="Corpodetexto"/>
        <w:spacing w:before="120"/>
        <w:ind w:right="131"/>
      </w:pPr>
      <w:r>
        <w:rPr>
          <w:spacing w:val="-1"/>
        </w:rPr>
        <w:t>That</w:t>
      </w:r>
      <w:r>
        <w:rPr>
          <w:spacing w:val="2"/>
        </w:rPr>
        <w:t xml:space="preserve"> </w:t>
      </w:r>
      <w:r>
        <w:rPr>
          <w:spacing w:val="-1"/>
        </w:rPr>
        <w:t>is</w:t>
      </w:r>
      <w:r>
        <w:t xml:space="preserve"> </w:t>
      </w:r>
      <w:r>
        <w:rPr>
          <w:spacing w:val="-1"/>
        </w:rPr>
        <w:t>why</w:t>
      </w:r>
      <w:r>
        <w:rPr>
          <w:spacing w:val="-2"/>
        </w:rPr>
        <w:t xml:space="preserve"> </w:t>
      </w:r>
      <w:r>
        <w:t>all</w:t>
      </w:r>
      <w:r>
        <w:rPr>
          <w:spacing w:val="-2"/>
        </w:rPr>
        <w:t xml:space="preserve"> </w:t>
      </w:r>
      <w:r>
        <w:rPr>
          <w:spacing w:val="-1"/>
        </w:rPr>
        <w:t>the</w:t>
      </w:r>
      <w:r>
        <w:rPr>
          <w:spacing w:val="-2"/>
        </w:rPr>
        <w:t xml:space="preserve"> </w:t>
      </w:r>
      <w:r>
        <w:rPr>
          <w:spacing w:val="-1"/>
        </w:rPr>
        <w:t>enlightened</w:t>
      </w:r>
      <w:r>
        <w:t xml:space="preserve"> </w:t>
      </w:r>
      <w:r>
        <w:rPr>
          <w:spacing w:val="-1"/>
        </w:rPr>
        <w:t>including</w:t>
      </w:r>
      <w:r>
        <w:rPr>
          <w:spacing w:val="1"/>
        </w:rPr>
        <w:t xml:space="preserve"> </w:t>
      </w:r>
      <w:r>
        <w:rPr>
          <w:spacing w:val="-2"/>
        </w:rPr>
        <w:t>Swami</w:t>
      </w:r>
      <w:r>
        <w:rPr>
          <w:spacing w:val="1"/>
        </w:rPr>
        <w:t xml:space="preserve"> </w:t>
      </w:r>
      <w:r>
        <w:rPr>
          <w:spacing w:val="-1"/>
        </w:rPr>
        <w:t>Satchidananda,</w:t>
      </w:r>
      <w:r>
        <w:rPr>
          <w:spacing w:val="31"/>
        </w:rPr>
        <w:t xml:space="preserve"> </w:t>
      </w:r>
      <w:r>
        <w:rPr>
          <w:spacing w:val="-1"/>
        </w:rPr>
        <w:t>Tangen Harada</w:t>
      </w:r>
      <w:r>
        <w:rPr>
          <w:spacing w:val="1"/>
        </w:rPr>
        <w:t xml:space="preserve"> </w:t>
      </w:r>
      <w:r>
        <w:rPr>
          <w:spacing w:val="-1"/>
        </w:rPr>
        <w:t>Roshi,</w:t>
      </w:r>
      <w:r>
        <w:t xml:space="preserve"> </w:t>
      </w:r>
      <w:r>
        <w:rPr>
          <w:spacing w:val="-1"/>
        </w:rPr>
        <w:t>Yasutani</w:t>
      </w:r>
      <w:r>
        <w:t xml:space="preserve"> </w:t>
      </w:r>
      <w:r>
        <w:rPr>
          <w:spacing w:val="-1"/>
        </w:rPr>
        <w:t>Roshi and Zen Master Hogen</w:t>
      </w:r>
      <w:r>
        <w:t xml:space="preserve"> </w:t>
      </w:r>
      <w:r>
        <w:rPr>
          <w:spacing w:val="-1"/>
        </w:rPr>
        <w:t>have</w:t>
      </w:r>
      <w:r>
        <w:rPr>
          <w:spacing w:val="25"/>
        </w:rPr>
        <w:t xml:space="preserve"> </w:t>
      </w:r>
      <w:r>
        <w:t xml:space="preserve">been </w:t>
      </w:r>
      <w:r>
        <w:rPr>
          <w:spacing w:val="-1"/>
        </w:rPr>
        <w:t>so</w:t>
      </w:r>
      <w:r>
        <w:t xml:space="preserve"> </w:t>
      </w:r>
      <w:r>
        <w:rPr>
          <w:spacing w:val="-1"/>
        </w:rPr>
        <w:t>successful</w:t>
      </w:r>
      <w:r>
        <w:t xml:space="preserve"> in </w:t>
      </w:r>
      <w:r>
        <w:rPr>
          <w:spacing w:val="-1"/>
        </w:rPr>
        <w:t>producing their HIGHLY</w:t>
      </w:r>
      <w:r>
        <w:t xml:space="preserve"> </w:t>
      </w:r>
      <w:r>
        <w:rPr>
          <w:spacing w:val="-1"/>
        </w:rPr>
        <w:t>EVOLVED</w:t>
      </w:r>
      <w:r>
        <w:t xml:space="preserve"> and</w:t>
      </w:r>
      <w:r>
        <w:rPr>
          <w:spacing w:val="55"/>
        </w:rPr>
        <w:t xml:space="preserve"> </w:t>
      </w:r>
      <w:r>
        <w:rPr>
          <w:spacing w:val="-1"/>
        </w:rPr>
        <w:t>enlightened</w:t>
      </w:r>
      <w:r>
        <w:rPr>
          <w:spacing w:val="-2"/>
        </w:rPr>
        <w:t xml:space="preserve"> </w:t>
      </w:r>
      <w:r>
        <w:rPr>
          <w:spacing w:val="-1"/>
        </w:rPr>
        <w:t>students.</w:t>
      </w:r>
    </w:p>
    <w:p w:rsidR="00EA20B7" w:rsidRDefault="00877DD6">
      <w:pPr>
        <w:pStyle w:val="Corpodetexto"/>
        <w:spacing w:before="120"/>
        <w:ind w:right="131"/>
      </w:pPr>
      <w:r>
        <w:rPr>
          <w:spacing w:val="-1"/>
        </w:rPr>
        <w:t>Although</w:t>
      </w:r>
      <w:r>
        <w:t xml:space="preserve"> </w:t>
      </w:r>
      <w:r>
        <w:rPr>
          <w:spacing w:val="-1"/>
        </w:rPr>
        <w:t>Satchidanand</w:t>
      </w:r>
      <w:r>
        <w:rPr>
          <w:spacing w:val="-2"/>
        </w:rPr>
        <w:t xml:space="preserve"> </w:t>
      </w:r>
      <w:r>
        <w:rPr>
          <w:spacing w:val="-1"/>
        </w:rPr>
        <w:t>and</w:t>
      </w:r>
      <w:r>
        <w:t xml:space="preserve"> </w:t>
      </w:r>
      <w:r>
        <w:rPr>
          <w:spacing w:val="-1"/>
        </w:rPr>
        <w:t>Devi</w:t>
      </w:r>
      <w:r>
        <w:t xml:space="preserve"> </w:t>
      </w:r>
      <w:r>
        <w:rPr>
          <w:spacing w:val="-1"/>
        </w:rPr>
        <w:t>Dhyani</w:t>
      </w:r>
      <w:r>
        <w:rPr>
          <w:spacing w:val="1"/>
        </w:rPr>
        <w:t xml:space="preserve"> </w:t>
      </w:r>
      <w:r>
        <w:rPr>
          <w:spacing w:val="-2"/>
        </w:rPr>
        <w:t>will</w:t>
      </w:r>
      <w:r>
        <w:t xml:space="preserve"> </w:t>
      </w:r>
      <w:r>
        <w:rPr>
          <w:spacing w:val="-1"/>
        </w:rPr>
        <w:t>teach</w:t>
      </w:r>
      <w:r>
        <w:t xml:space="preserve"> </w:t>
      </w:r>
      <w:r>
        <w:rPr>
          <w:spacing w:val="-1"/>
        </w:rPr>
        <w:t>you</w:t>
      </w:r>
      <w:r>
        <w:rPr>
          <w:spacing w:val="-2"/>
        </w:rPr>
        <w:t xml:space="preserve"> </w:t>
      </w:r>
      <w:r>
        <w:rPr>
          <w:spacing w:val="-1"/>
        </w:rPr>
        <w:t>Energy</w:t>
      </w:r>
      <w:r>
        <w:rPr>
          <w:spacing w:val="37"/>
        </w:rPr>
        <w:t xml:space="preserve"> </w:t>
      </w:r>
      <w:r>
        <w:rPr>
          <w:spacing w:val="-1"/>
        </w:rPr>
        <w:t>Enhancement techniques</w:t>
      </w:r>
      <w:r>
        <w:t xml:space="preserve"> </w:t>
      </w:r>
      <w:r>
        <w:rPr>
          <w:spacing w:val="-1"/>
        </w:rPr>
        <w:t xml:space="preserve">Online, </w:t>
      </w:r>
      <w:r>
        <w:t>by</w:t>
      </w:r>
      <w:r>
        <w:rPr>
          <w:spacing w:val="-2"/>
        </w:rPr>
        <w:t xml:space="preserve"> </w:t>
      </w:r>
      <w:r>
        <w:rPr>
          <w:spacing w:val="-1"/>
        </w:rPr>
        <w:t xml:space="preserve">Video </w:t>
      </w:r>
      <w:r>
        <w:t>and</w:t>
      </w:r>
      <w:r>
        <w:rPr>
          <w:spacing w:val="-1"/>
        </w:rPr>
        <w:t xml:space="preserve"> </w:t>
      </w:r>
      <w:r>
        <w:t xml:space="preserve">on </w:t>
      </w:r>
      <w:r>
        <w:rPr>
          <w:spacing w:val="-1"/>
        </w:rPr>
        <w:t xml:space="preserve">Retreat </w:t>
      </w:r>
      <w:r>
        <w:t>to</w:t>
      </w:r>
      <w:r>
        <w:rPr>
          <w:spacing w:val="-1"/>
        </w:rPr>
        <w:t xml:space="preserve"> remove</w:t>
      </w:r>
      <w:r>
        <w:rPr>
          <w:spacing w:val="49"/>
        </w:rPr>
        <w:t xml:space="preserve"> </w:t>
      </w:r>
      <w:r>
        <w:rPr>
          <w:spacing w:val="-1"/>
        </w:rPr>
        <w:t>your</w:t>
      </w:r>
      <w:r>
        <w:rPr>
          <w:spacing w:val="1"/>
        </w:rPr>
        <w:t xml:space="preserve"> </w:t>
      </w:r>
      <w:r>
        <w:rPr>
          <w:spacing w:val="-1"/>
        </w:rPr>
        <w:t>own</w:t>
      </w:r>
      <w:r>
        <w:t xml:space="preserve"> blockages,</w:t>
      </w:r>
      <w:r>
        <w:rPr>
          <w:spacing w:val="-1"/>
        </w:rPr>
        <w:t xml:space="preserve"> </w:t>
      </w:r>
      <w:r>
        <w:t>if</w:t>
      </w:r>
      <w:r>
        <w:rPr>
          <w:spacing w:val="-1"/>
        </w:rPr>
        <w:t xml:space="preserve"> </w:t>
      </w:r>
      <w:r>
        <w:t xml:space="preserve">the </w:t>
      </w:r>
      <w:r>
        <w:rPr>
          <w:spacing w:val="-1"/>
        </w:rPr>
        <w:t>blockage</w:t>
      </w:r>
      <w:r>
        <w:rPr>
          <w:spacing w:val="-2"/>
        </w:rPr>
        <w:t xml:space="preserve"> </w:t>
      </w:r>
      <w:r>
        <w:t>is</w:t>
      </w:r>
      <w:r>
        <w:rPr>
          <w:spacing w:val="-1"/>
        </w:rPr>
        <w:t xml:space="preserve"> </w:t>
      </w:r>
      <w:r>
        <w:t>too</w:t>
      </w:r>
      <w:r>
        <w:rPr>
          <w:spacing w:val="-1"/>
        </w:rPr>
        <w:t xml:space="preserve"> tough </w:t>
      </w:r>
      <w:r>
        <w:t>and</w:t>
      </w:r>
      <w:r>
        <w:rPr>
          <w:spacing w:val="-3"/>
        </w:rPr>
        <w:t xml:space="preserve"> </w:t>
      </w:r>
      <w:r>
        <w:t xml:space="preserve">too </w:t>
      </w:r>
      <w:r>
        <w:rPr>
          <w:spacing w:val="-1"/>
        </w:rPr>
        <w:t xml:space="preserve">deep </w:t>
      </w:r>
      <w:r>
        <w:t>for</w:t>
      </w:r>
      <w:r>
        <w:rPr>
          <w:spacing w:val="23"/>
        </w:rPr>
        <w:t xml:space="preserve"> </w:t>
      </w:r>
      <w:r>
        <w:rPr>
          <w:spacing w:val="-1"/>
        </w:rPr>
        <w:t>you,</w:t>
      </w:r>
      <w:r>
        <w:rPr>
          <w:spacing w:val="-2"/>
        </w:rPr>
        <w:t xml:space="preserve"> </w:t>
      </w:r>
      <w:r>
        <w:rPr>
          <w:spacing w:val="-1"/>
        </w:rPr>
        <w:t>the</w:t>
      </w:r>
      <w:r>
        <w:rPr>
          <w:spacing w:val="1"/>
        </w:rPr>
        <w:t xml:space="preserve"> </w:t>
      </w:r>
      <w:r>
        <w:rPr>
          <w:spacing w:val="-1"/>
          <w:u w:val="single" w:color="000000"/>
        </w:rPr>
        <w:t xml:space="preserve">Buddhafield </w:t>
      </w:r>
      <w:r>
        <w:rPr>
          <w:spacing w:val="-1"/>
        </w:rPr>
        <w:t xml:space="preserve">of Energy Enhancement </w:t>
      </w:r>
      <w:r>
        <w:t>and</w:t>
      </w:r>
      <w:r>
        <w:rPr>
          <w:spacing w:val="-2"/>
        </w:rPr>
        <w:t xml:space="preserve"> </w:t>
      </w:r>
      <w:r>
        <w:rPr>
          <w:spacing w:val="-1"/>
        </w:rPr>
        <w:t>Satchidanand</w:t>
      </w:r>
      <w:r>
        <w:t xml:space="preserve"> </w:t>
      </w:r>
      <w:r>
        <w:rPr>
          <w:spacing w:val="-1"/>
        </w:rPr>
        <w:t>and</w:t>
      </w:r>
      <w:r>
        <w:rPr>
          <w:spacing w:val="32"/>
        </w:rPr>
        <w:t xml:space="preserve"> </w:t>
      </w:r>
      <w:r>
        <w:rPr>
          <w:spacing w:val="-1"/>
        </w:rPr>
        <w:t>Devi</w:t>
      </w:r>
      <w:r>
        <w:t xml:space="preserve"> </w:t>
      </w:r>
      <w:r>
        <w:rPr>
          <w:spacing w:val="-1"/>
        </w:rPr>
        <w:t>Dhyani,</w:t>
      </w:r>
      <w:r>
        <w:t xml:space="preserve"> </w:t>
      </w:r>
      <w:r>
        <w:rPr>
          <w:spacing w:val="-1"/>
        </w:rPr>
        <w:t>is</w:t>
      </w:r>
      <w:r>
        <w:rPr>
          <w:spacing w:val="1"/>
        </w:rPr>
        <w:t xml:space="preserve"> </w:t>
      </w:r>
      <w:r>
        <w:rPr>
          <w:spacing w:val="-1"/>
        </w:rPr>
        <w:t>waiting</w:t>
      </w:r>
      <w:r>
        <w:t xml:space="preserve"> </w:t>
      </w:r>
      <w:r>
        <w:rPr>
          <w:spacing w:val="-1"/>
        </w:rPr>
        <w:t>to</w:t>
      </w:r>
      <w:r>
        <w:t xml:space="preserve"> </w:t>
      </w:r>
      <w:r>
        <w:rPr>
          <w:spacing w:val="-1"/>
        </w:rPr>
        <w:t>help</w:t>
      </w:r>
      <w:r>
        <w:t xml:space="preserve"> </w:t>
      </w:r>
      <w:r>
        <w:rPr>
          <w:spacing w:val="-1"/>
        </w:rPr>
        <w:t>you</w:t>
      </w:r>
      <w:r>
        <w:rPr>
          <w:spacing w:val="-2"/>
        </w:rPr>
        <w:t xml:space="preserve"> </w:t>
      </w:r>
      <w:r>
        <w:rPr>
          <w:spacing w:val="-1"/>
        </w:rPr>
        <w:t>on</w:t>
      </w:r>
      <w:r>
        <w:rPr>
          <w:spacing w:val="-2"/>
        </w:rPr>
        <w:t xml:space="preserve"> </w:t>
      </w:r>
      <w:r>
        <w:rPr>
          <w:spacing w:val="-1"/>
        </w:rPr>
        <w:t>the</w:t>
      </w:r>
      <w:r>
        <w:t xml:space="preserve"> </w:t>
      </w:r>
      <w:r>
        <w:rPr>
          <w:spacing w:val="-1"/>
        </w:rPr>
        <w:t>Costa</w:t>
      </w:r>
      <w:r>
        <w:rPr>
          <w:spacing w:val="-2"/>
        </w:rPr>
        <w:t xml:space="preserve"> </w:t>
      </w:r>
      <w:r>
        <w:rPr>
          <w:spacing w:val="-1"/>
        </w:rPr>
        <w:t>Brava</w:t>
      </w:r>
      <w:r>
        <w:rPr>
          <w:spacing w:val="1"/>
        </w:rPr>
        <w:t xml:space="preserve"> </w:t>
      </w:r>
      <w:r>
        <w:rPr>
          <w:spacing w:val="-1"/>
        </w:rPr>
        <w:t>in</w:t>
      </w:r>
      <w:r>
        <w:t xml:space="preserve"> </w:t>
      </w:r>
      <w:r>
        <w:rPr>
          <w:spacing w:val="-1"/>
        </w:rPr>
        <w:t>Spain,</w:t>
      </w:r>
      <w:r>
        <w:rPr>
          <w:spacing w:val="26"/>
        </w:rPr>
        <w:t xml:space="preserve"> </w:t>
      </w:r>
      <w:r>
        <w:rPr>
          <w:spacing w:val="-1"/>
        </w:rPr>
        <w:t>Argentina, and</w:t>
      </w:r>
      <w:r>
        <w:t xml:space="preserve"> </w:t>
      </w:r>
      <w:r>
        <w:rPr>
          <w:spacing w:val="-1"/>
        </w:rPr>
        <w:t>India.</w:t>
      </w:r>
    </w:p>
    <w:p w:rsidR="00EA20B7" w:rsidRDefault="00877DD6">
      <w:pPr>
        <w:pStyle w:val="Corpodetexto"/>
        <w:ind w:right="131"/>
      </w:pPr>
      <w:r>
        <w:t>Each</w:t>
      </w:r>
      <w:r>
        <w:rPr>
          <w:spacing w:val="-1"/>
        </w:rPr>
        <w:t xml:space="preserve"> </w:t>
      </w:r>
      <w:r>
        <w:t>of</w:t>
      </w:r>
      <w:r>
        <w:rPr>
          <w:spacing w:val="-1"/>
        </w:rPr>
        <w:t xml:space="preserve"> these </w:t>
      </w:r>
      <w:r>
        <w:t>blockages</w:t>
      </w:r>
      <w:r>
        <w:rPr>
          <w:spacing w:val="-3"/>
        </w:rPr>
        <w:t xml:space="preserve"> </w:t>
      </w:r>
      <w:r>
        <w:t xml:space="preserve">is a </w:t>
      </w:r>
      <w:r>
        <w:rPr>
          <w:spacing w:val="-1"/>
        </w:rPr>
        <w:t>potential time</w:t>
      </w:r>
      <w:r>
        <w:rPr>
          <w:spacing w:val="1"/>
        </w:rPr>
        <w:t xml:space="preserve"> </w:t>
      </w:r>
      <w:r>
        <w:rPr>
          <w:spacing w:val="-1"/>
        </w:rPr>
        <w:t>bomb</w:t>
      </w:r>
      <w:r>
        <w:t xml:space="preserve"> in</w:t>
      </w:r>
      <w:r>
        <w:rPr>
          <w:spacing w:val="-1"/>
        </w:rPr>
        <w:t xml:space="preserve"> that toxins </w:t>
      </w:r>
      <w:r>
        <w:t>are</w:t>
      </w:r>
      <w:r>
        <w:rPr>
          <w:spacing w:val="29"/>
        </w:rPr>
        <w:t xml:space="preserve"> </w:t>
      </w:r>
      <w:r>
        <w:rPr>
          <w:spacing w:val="-1"/>
        </w:rPr>
        <w:t>deposited</w:t>
      </w:r>
      <w:r>
        <w:t xml:space="preserve"> </w:t>
      </w:r>
      <w:r>
        <w:rPr>
          <w:spacing w:val="-1"/>
        </w:rPr>
        <w:t>in these</w:t>
      </w:r>
      <w:r>
        <w:rPr>
          <w:spacing w:val="1"/>
        </w:rPr>
        <w:t xml:space="preserve"> </w:t>
      </w:r>
      <w:r>
        <w:rPr>
          <w:spacing w:val="-1"/>
        </w:rPr>
        <w:t>blockages.</w:t>
      </w:r>
      <w:r>
        <w:t xml:space="preserve"> </w:t>
      </w:r>
      <w:r>
        <w:rPr>
          <w:spacing w:val="-1"/>
        </w:rPr>
        <w:t>Eventually</w:t>
      </w:r>
      <w:r>
        <w:rPr>
          <w:spacing w:val="-2"/>
        </w:rPr>
        <w:t xml:space="preserve"> </w:t>
      </w:r>
      <w:r>
        <w:rPr>
          <w:spacing w:val="-1"/>
        </w:rPr>
        <w:t>the</w:t>
      </w:r>
      <w:r>
        <w:t xml:space="preserve"> </w:t>
      </w:r>
      <w:r>
        <w:rPr>
          <w:spacing w:val="-1"/>
        </w:rPr>
        <w:t>organ</w:t>
      </w:r>
      <w:r>
        <w:t xml:space="preserve"> </w:t>
      </w:r>
      <w:r>
        <w:rPr>
          <w:spacing w:val="-1"/>
        </w:rPr>
        <w:t>in</w:t>
      </w:r>
      <w:r>
        <w:t xml:space="preserve"> </w:t>
      </w:r>
      <w:r>
        <w:rPr>
          <w:spacing w:val="-2"/>
        </w:rPr>
        <w:t>which</w:t>
      </w:r>
      <w:r>
        <w:rPr>
          <w:spacing w:val="-1"/>
        </w:rPr>
        <w:t xml:space="preserve"> the</w:t>
      </w:r>
      <w:r>
        <w:rPr>
          <w:spacing w:val="32"/>
        </w:rPr>
        <w:t xml:space="preserve"> </w:t>
      </w:r>
      <w:r>
        <w:rPr>
          <w:spacing w:val="-1"/>
        </w:rPr>
        <w:t>blockage</w:t>
      </w:r>
      <w:r>
        <w:rPr>
          <w:spacing w:val="-2"/>
        </w:rPr>
        <w:t xml:space="preserve"> </w:t>
      </w:r>
      <w:r>
        <w:rPr>
          <w:spacing w:val="-1"/>
        </w:rPr>
        <w:t>resides</w:t>
      </w:r>
      <w:r>
        <w:t xml:space="preserve"> </w:t>
      </w:r>
      <w:r>
        <w:rPr>
          <w:spacing w:val="-1"/>
        </w:rPr>
        <w:t>fails</w:t>
      </w:r>
      <w:r>
        <w:t xml:space="preserve"> </w:t>
      </w:r>
      <w:r>
        <w:rPr>
          <w:spacing w:val="-1"/>
        </w:rPr>
        <w:t>producing</w:t>
      </w:r>
      <w:r>
        <w:t xml:space="preserve"> </w:t>
      </w:r>
      <w:r>
        <w:rPr>
          <w:spacing w:val="-1"/>
        </w:rPr>
        <w:t>sometimes</w:t>
      </w:r>
      <w:r>
        <w:rPr>
          <w:spacing w:val="-2"/>
        </w:rPr>
        <w:t xml:space="preserve"> </w:t>
      </w:r>
      <w:r>
        <w:rPr>
          <w:spacing w:val="-1"/>
        </w:rPr>
        <w:t>cancer</w:t>
      </w:r>
      <w:r>
        <w:rPr>
          <w:spacing w:val="-2"/>
        </w:rPr>
        <w:t xml:space="preserve"> </w:t>
      </w:r>
      <w:r>
        <w:rPr>
          <w:spacing w:val="-1"/>
        </w:rPr>
        <w:t>and</w:t>
      </w:r>
      <w:r>
        <w:rPr>
          <w:spacing w:val="-2"/>
        </w:rPr>
        <w:t xml:space="preserve"> </w:t>
      </w:r>
      <w:r>
        <w:rPr>
          <w:spacing w:val="-1"/>
        </w:rPr>
        <w:t>heart</w:t>
      </w:r>
      <w:r>
        <w:rPr>
          <w:spacing w:val="20"/>
        </w:rPr>
        <w:t xml:space="preserve"> </w:t>
      </w:r>
      <w:r>
        <w:rPr>
          <w:spacing w:val="-1"/>
        </w:rPr>
        <w:t>disease.</w:t>
      </w:r>
      <w:r>
        <w:t xml:space="preserve"> So</w:t>
      </w:r>
      <w:r>
        <w:rPr>
          <w:spacing w:val="-1"/>
        </w:rPr>
        <w:t xml:space="preserve"> understand </w:t>
      </w:r>
      <w:r>
        <w:t>that</w:t>
      </w:r>
      <w:r>
        <w:rPr>
          <w:spacing w:val="-1"/>
        </w:rPr>
        <w:t xml:space="preserve"> even</w:t>
      </w:r>
      <w:r>
        <w:t xml:space="preserve"> </w:t>
      </w:r>
      <w:r>
        <w:rPr>
          <w:spacing w:val="-1"/>
        </w:rPr>
        <w:t>from</w:t>
      </w:r>
      <w:r>
        <w:rPr>
          <w:spacing w:val="-2"/>
        </w:rPr>
        <w:t xml:space="preserve"> </w:t>
      </w:r>
      <w:r>
        <w:t xml:space="preserve">a </w:t>
      </w:r>
      <w:r>
        <w:rPr>
          <w:spacing w:val="-1"/>
        </w:rPr>
        <w:t>simple</w:t>
      </w:r>
      <w:r>
        <w:rPr>
          <w:spacing w:val="1"/>
        </w:rPr>
        <w:t xml:space="preserve"> </w:t>
      </w:r>
      <w:r>
        <w:rPr>
          <w:spacing w:val="-1"/>
        </w:rPr>
        <w:t>physical point</w:t>
      </w:r>
      <w:r>
        <w:t xml:space="preserve"> of</w:t>
      </w:r>
      <w:r>
        <w:rPr>
          <w:spacing w:val="57"/>
        </w:rPr>
        <w:t xml:space="preserve"> </w:t>
      </w:r>
      <w:r>
        <w:rPr>
          <w:spacing w:val="-1"/>
        </w:rPr>
        <w:t>view,</w:t>
      </w:r>
      <w:r>
        <w:t xml:space="preserve"> how</w:t>
      </w:r>
      <w:r>
        <w:rPr>
          <w:spacing w:val="-3"/>
        </w:rPr>
        <w:t xml:space="preserve"> </w:t>
      </w:r>
      <w:r>
        <w:rPr>
          <w:spacing w:val="-1"/>
        </w:rPr>
        <w:t>necessary</w:t>
      </w:r>
      <w:r>
        <w:rPr>
          <w:spacing w:val="-2"/>
        </w:rPr>
        <w:t xml:space="preserve"> </w:t>
      </w:r>
      <w:r>
        <w:rPr>
          <w:spacing w:val="-1"/>
        </w:rPr>
        <w:t>it</w:t>
      </w:r>
      <w:r>
        <w:t xml:space="preserve"> </w:t>
      </w:r>
      <w:r>
        <w:rPr>
          <w:spacing w:val="-1"/>
        </w:rPr>
        <w:t>is</w:t>
      </w:r>
      <w:r>
        <w:rPr>
          <w:spacing w:val="-2"/>
        </w:rPr>
        <w:t xml:space="preserve"> </w:t>
      </w:r>
      <w:r>
        <w:rPr>
          <w:spacing w:val="-1"/>
        </w:rPr>
        <w:t>to</w:t>
      </w:r>
      <w:r>
        <w:t xml:space="preserve"> </w:t>
      </w:r>
      <w:r>
        <w:rPr>
          <w:spacing w:val="-1"/>
        </w:rPr>
        <w:t>learn</w:t>
      </w:r>
      <w:r>
        <w:rPr>
          <w:spacing w:val="-2"/>
        </w:rPr>
        <w:t xml:space="preserve"> </w:t>
      </w:r>
      <w:r>
        <w:rPr>
          <w:spacing w:val="-1"/>
        </w:rPr>
        <w:t>and</w:t>
      </w:r>
      <w:r>
        <w:t xml:space="preserve"> </w:t>
      </w:r>
      <w:r>
        <w:rPr>
          <w:spacing w:val="-1"/>
        </w:rPr>
        <w:t>practice</w:t>
      </w:r>
      <w:r>
        <w:rPr>
          <w:spacing w:val="1"/>
        </w:rPr>
        <w:t xml:space="preserve"> </w:t>
      </w:r>
      <w:r>
        <w:rPr>
          <w:spacing w:val="-1"/>
        </w:rPr>
        <w:t>Energy</w:t>
      </w:r>
      <w:r>
        <w:rPr>
          <w:spacing w:val="-2"/>
        </w:rPr>
        <w:t xml:space="preserve"> </w:t>
      </w:r>
      <w:r>
        <w:rPr>
          <w:spacing w:val="-1"/>
        </w:rPr>
        <w:t>Enhancement</w:t>
      </w:r>
      <w:r>
        <w:rPr>
          <w:spacing w:val="36"/>
        </w:rPr>
        <w:t xml:space="preserve"> </w:t>
      </w:r>
      <w:r>
        <w:rPr>
          <w:spacing w:val="-1"/>
        </w:rPr>
        <w:t>Techniques. JULIA</w:t>
      </w:r>
      <w:r>
        <w:t xml:space="preserve"> </w:t>
      </w:r>
      <w:r>
        <w:rPr>
          <w:spacing w:val="-1"/>
        </w:rPr>
        <w:t>HERRERA</w:t>
      </w:r>
      <w:r>
        <w:rPr>
          <w:spacing w:val="1"/>
        </w:rPr>
        <w:t xml:space="preserve"> </w:t>
      </w:r>
      <w:r>
        <w:t>-</w:t>
      </w:r>
      <w:r>
        <w:rPr>
          <w:spacing w:val="-1"/>
        </w:rPr>
        <w:t xml:space="preserve"> RADIO</w:t>
      </w:r>
      <w:r>
        <w:rPr>
          <w:spacing w:val="1"/>
        </w:rPr>
        <w:t xml:space="preserve"> </w:t>
      </w:r>
      <w:r>
        <w:rPr>
          <w:spacing w:val="-1"/>
        </w:rPr>
        <w:t>PERSONALITY 2003</w:t>
      </w:r>
    </w:p>
    <w:p w:rsidR="00EA20B7" w:rsidRDefault="00EA20B7">
      <w:pPr>
        <w:rPr>
          <w:rFonts w:ascii="Lucida Sans" w:eastAsia="Lucida Sans" w:hAnsi="Lucida Sans" w:cs="Lucida Sans"/>
          <w:sz w:val="20"/>
          <w:szCs w:val="20"/>
        </w:rPr>
      </w:pPr>
    </w:p>
    <w:p w:rsidR="00EA20B7" w:rsidRDefault="00EA20B7">
      <w:pPr>
        <w:spacing w:before="2"/>
        <w:rPr>
          <w:rFonts w:ascii="Lucida Sans" w:eastAsia="Lucida Sans" w:hAnsi="Lucida Sans" w:cs="Lucida Sans"/>
          <w:sz w:val="20"/>
          <w:szCs w:val="20"/>
        </w:rPr>
      </w:pPr>
    </w:p>
    <w:p w:rsidR="00EA20B7" w:rsidRDefault="00877DD6">
      <w:pPr>
        <w:pStyle w:val="Heading2"/>
        <w:spacing w:before="0"/>
        <w:ind w:left="1010" w:right="159" w:hanging="15"/>
      </w:pPr>
      <w:r>
        <w:rPr>
          <w:b/>
          <w:bCs/>
        </w:rPr>
        <w:t>Satchidanand’s</w:t>
      </w:r>
      <w:r>
        <w:rPr>
          <w:b/>
          <w:bCs/>
          <w:spacing w:val="-49"/>
        </w:rPr>
        <w:t xml:space="preserve"> </w:t>
      </w:r>
      <w:r>
        <w:rPr>
          <w:b/>
          <w:bCs/>
        </w:rPr>
        <w:t>ENERGY</w:t>
      </w:r>
      <w:r>
        <w:rPr>
          <w:b/>
          <w:bCs/>
          <w:w w:val="99"/>
        </w:rPr>
        <w:t xml:space="preserve"> </w:t>
      </w:r>
      <w:r>
        <w:rPr>
          <w:b/>
          <w:bCs/>
        </w:rPr>
        <w:t>ENHANCEMENT</w:t>
      </w:r>
      <w:r>
        <w:rPr>
          <w:b/>
          <w:bCs/>
          <w:spacing w:val="-48"/>
        </w:rPr>
        <w:t xml:space="preserve"> </w:t>
      </w:r>
      <w:r>
        <w:rPr>
          <w:b/>
          <w:bCs/>
        </w:rPr>
        <w:t>Stories:</w:t>
      </w:r>
    </w:p>
    <w:p w:rsidR="00EA20B7" w:rsidRDefault="00877DD6">
      <w:pPr>
        <w:pStyle w:val="Corpodetexto"/>
        <w:spacing w:before="122"/>
        <w:ind w:right="238"/>
      </w:pPr>
      <w:r>
        <w:rPr>
          <w:spacing w:val="-1"/>
        </w:rPr>
        <w:t>Always</w:t>
      </w:r>
      <w:r>
        <w:t xml:space="preserve"> </w:t>
      </w:r>
      <w:r>
        <w:rPr>
          <w:spacing w:val="-1"/>
        </w:rPr>
        <w:t>interested</w:t>
      </w:r>
      <w:r>
        <w:t xml:space="preserve"> </w:t>
      </w:r>
      <w:r>
        <w:rPr>
          <w:spacing w:val="-1"/>
        </w:rPr>
        <w:t>in</w:t>
      </w:r>
      <w:r>
        <w:t xml:space="preserve"> </w:t>
      </w:r>
      <w:r>
        <w:rPr>
          <w:spacing w:val="-1"/>
        </w:rPr>
        <w:t>sports</w:t>
      </w:r>
      <w:r>
        <w:t xml:space="preserve"> </w:t>
      </w:r>
      <w:r>
        <w:rPr>
          <w:spacing w:val="-1"/>
        </w:rPr>
        <w:t xml:space="preserve">Satchidanand </w:t>
      </w:r>
      <w:r>
        <w:t>at</w:t>
      </w:r>
      <w:r>
        <w:rPr>
          <w:spacing w:val="-1"/>
        </w:rPr>
        <w:t xml:space="preserve"> </w:t>
      </w:r>
      <w:r>
        <w:t>the</w:t>
      </w:r>
      <w:r>
        <w:rPr>
          <w:spacing w:val="-1"/>
        </w:rPr>
        <w:t xml:space="preserve"> </w:t>
      </w:r>
      <w:r>
        <w:t>age</w:t>
      </w:r>
      <w:r>
        <w:rPr>
          <w:spacing w:val="-1"/>
        </w:rPr>
        <w:t xml:space="preserve"> </w:t>
      </w:r>
      <w:r>
        <w:t>of</w:t>
      </w:r>
      <w:r>
        <w:rPr>
          <w:spacing w:val="-1"/>
        </w:rPr>
        <w:t xml:space="preserve"> </w:t>
      </w:r>
      <w:r>
        <w:t xml:space="preserve">16 </w:t>
      </w:r>
      <w:r>
        <w:rPr>
          <w:spacing w:val="-1"/>
        </w:rPr>
        <w:t>read</w:t>
      </w:r>
      <w:r>
        <w:t xml:space="preserve"> </w:t>
      </w:r>
      <w:r>
        <w:rPr>
          <w:spacing w:val="-1"/>
        </w:rPr>
        <w:t>in</w:t>
      </w:r>
      <w:r>
        <w:rPr>
          <w:spacing w:val="41"/>
        </w:rPr>
        <w:t xml:space="preserve"> </w:t>
      </w:r>
      <w:r>
        <w:t xml:space="preserve">an </w:t>
      </w:r>
      <w:r>
        <w:rPr>
          <w:spacing w:val="-1"/>
        </w:rPr>
        <w:t>interview with</w:t>
      </w:r>
      <w:r>
        <w:t xml:space="preserve"> </w:t>
      </w:r>
      <w:r>
        <w:rPr>
          <w:spacing w:val="-1"/>
        </w:rPr>
        <w:t>Sir Alec</w:t>
      </w:r>
      <w:r>
        <w:t xml:space="preserve"> </w:t>
      </w:r>
      <w:r>
        <w:rPr>
          <w:spacing w:val="-1"/>
        </w:rPr>
        <w:t>Rose Johnson</w:t>
      </w:r>
      <w:r>
        <w:t xml:space="preserve"> </w:t>
      </w:r>
      <w:r>
        <w:rPr>
          <w:spacing w:val="-2"/>
        </w:rPr>
        <w:t>who</w:t>
      </w:r>
      <w:r>
        <w:rPr>
          <w:spacing w:val="1"/>
        </w:rPr>
        <w:t xml:space="preserve"> </w:t>
      </w:r>
      <w:r>
        <w:rPr>
          <w:spacing w:val="-1"/>
        </w:rPr>
        <w:t>went twice around the</w:t>
      </w:r>
      <w:r>
        <w:rPr>
          <w:spacing w:val="51"/>
        </w:rPr>
        <w:t xml:space="preserve"> </w:t>
      </w:r>
      <w:r>
        <w:rPr>
          <w:spacing w:val="-1"/>
        </w:rPr>
        <w:t>World, alone</w:t>
      </w:r>
      <w:r>
        <w:t xml:space="preserve"> in his</w:t>
      </w:r>
      <w:r>
        <w:rPr>
          <w:spacing w:val="-1"/>
        </w:rPr>
        <w:t xml:space="preserve"> 24</w:t>
      </w:r>
      <w:r>
        <w:t xml:space="preserve"> </w:t>
      </w:r>
      <w:r>
        <w:rPr>
          <w:spacing w:val="-1"/>
        </w:rPr>
        <w:t>foot</w:t>
      </w:r>
      <w:r>
        <w:rPr>
          <w:spacing w:val="1"/>
        </w:rPr>
        <w:t xml:space="preserve"> </w:t>
      </w:r>
      <w:r>
        <w:rPr>
          <w:spacing w:val="-1"/>
        </w:rPr>
        <w:t>yacht,</w:t>
      </w:r>
      <w:r>
        <w:rPr>
          <w:spacing w:val="-2"/>
        </w:rPr>
        <w:t xml:space="preserve"> </w:t>
      </w:r>
      <w:r>
        <w:rPr>
          <w:spacing w:val="-1"/>
        </w:rPr>
        <w:t xml:space="preserve">about </w:t>
      </w:r>
      <w:r>
        <w:t>how</w:t>
      </w:r>
      <w:r>
        <w:rPr>
          <w:spacing w:val="-3"/>
        </w:rPr>
        <w:t xml:space="preserve"> </w:t>
      </w:r>
      <w:r>
        <w:t>he</w:t>
      </w:r>
      <w:r>
        <w:rPr>
          <w:spacing w:val="-1"/>
        </w:rPr>
        <w:t xml:space="preserve"> kept</w:t>
      </w:r>
      <w:r>
        <w:rPr>
          <w:spacing w:val="1"/>
        </w:rPr>
        <w:t xml:space="preserve"> </w:t>
      </w:r>
      <w:r>
        <w:rPr>
          <w:spacing w:val="-1"/>
        </w:rPr>
        <w:t>fit. He</w:t>
      </w:r>
      <w:r>
        <w:t xml:space="preserve"> said,</w:t>
      </w:r>
      <w:r>
        <w:rPr>
          <w:spacing w:val="39"/>
        </w:rPr>
        <w:t xml:space="preserve"> </w:t>
      </w:r>
      <w:r>
        <w:rPr>
          <w:spacing w:val="-1"/>
        </w:rPr>
        <w:t>"Well</w:t>
      </w:r>
      <w:r>
        <w:t xml:space="preserve"> I</w:t>
      </w:r>
      <w:r>
        <w:rPr>
          <w:spacing w:val="-1"/>
        </w:rPr>
        <w:t xml:space="preserve"> have</w:t>
      </w:r>
      <w:r>
        <w:t xml:space="preserve"> </w:t>
      </w:r>
      <w:r>
        <w:rPr>
          <w:spacing w:val="-1"/>
        </w:rPr>
        <w:t>this</w:t>
      </w:r>
      <w:r>
        <w:t xml:space="preserve"> </w:t>
      </w:r>
      <w:r>
        <w:rPr>
          <w:spacing w:val="-1"/>
        </w:rPr>
        <w:t>Indian</w:t>
      </w:r>
      <w:r>
        <w:t xml:space="preserve"> </w:t>
      </w:r>
      <w:r>
        <w:rPr>
          <w:spacing w:val="-1"/>
        </w:rPr>
        <w:t>friend</w:t>
      </w:r>
      <w:r>
        <w:t xml:space="preserve"> </w:t>
      </w:r>
      <w:r>
        <w:rPr>
          <w:spacing w:val="-2"/>
        </w:rPr>
        <w:t>who</w:t>
      </w:r>
      <w:r>
        <w:rPr>
          <w:spacing w:val="-1"/>
        </w:rPr>
        <w:t xml:space="preserve"> taught</w:t>
      </w:r>
      <w:r>
        <w:rPr>
          <w:spacing w:val="2"/>
        </w:rPr>
        <w:t xml:space="preserve"> </w:t>
      </w:r>
      <w:r>
        <w:rPr>
          <w:spacing w:val="-2"/>
        </w:rPr>
        <w:t>me</w:t>
      </w:r>
      <w:r>
        <w:rPr>
          <w:spacing w:val="1"/>
        </w:rPr>
        <w:t xml:space="preserve"> </w:t>
      </w:r>
      <w:r>
        <w:rPr>
          <w:spacing w:val="-1"/>
        </w:rPr>
        <w:t>yoga"</w:t>
      </w:r>
      <w:r>
        <w:rPr>
          <w:spacing w:val="-2"/>
        </w:rPr>
        <w:t xml:space="preserve"> </w:t>
      </w:r>
      <w:r>
        <w:rPr>
          <w:spacing w:val="-1"/>
        </w:rPr>
        <w:t>and</w:t>
      </w:r>
      <w:r>
        <w:t xml:space="preserve"> </w:t>
      </w:r>
      <w:r>
        <w:rPr>
          <w:spacing w:val="-1"/>
        </w:rPr>
        <w:t>strangely,</w:t>
      </w:r>
      <w:r>
        <w:rPr>
          <w:spacing w:val="31"/>
        </w:rPr>
        <w:t xml:space="preserve"> </w:t>
      </w:r>
      <w:r>
        <w:rPr>
          <w:spacing w:val="-1"/>
        </w:rPr>
        <w:t>Satchidanand</w:t>
      </w:r>
      <w:r>
        <w:t xml:space="preserve"> </w:t>
      </w:r>
      <w:r>
        <w:rPr>
          <w:spacing w:val="-1"/>
        </w:rPr>
        <w:t>practised yoga every</w:t>
      </w:r>
      <w:r>
        <w:rPr>
          <w:spacing w:val="-2"/>
        </w:rPr>
        <w:t xml:space="preserve"> </w:t>
      </w:r>
      <w:r>
        <w:t xml:space="preserve">night </w:t>
      </w:r>
      <w:r>
        <w:rPr>
          <w:spacing w:val="-1"/>
        </w:rPr>
        <w:t>for</w:t>
      </w:r>
      <w:r>
        <w:t xml:space="preserve"> five</w:t>
      </w:r>
      <w:r>
        <w:rPr>
          <w:spacing w:val="-1"/>
        </w:rPr>
        <w:t xml:space="preserve"> years</w:t>
      </w:r>
      <w:r>
        <w:t xml:space="preserve"> </w:t>
      </w:r>
      <w:r>
        <w:rPr>
          <w:spacing w:val="-1"/>
        </w:rPr>
        <w:t>without</w:t>
      </w:r>
      <w:r>
        <w:rPr>
          <w:spacing w:val="55"/>
        </w:rPr>
        <w:t xml:space="preserve"> </w:t>
      </w:r>
      <w:r>
        <w:rPr>
          <w:spacing w:val="-1"/>
        </w:rPr>
        <w:t>telling</w:t>
      </w:r>
      <w:r>
        <w:t xml:space="preserve"> </w:t>
      </w:r>
      <w:r>
        <w:rPr>
          <w:spacing w:val="-1"/>
        </w:rPr>
        <w:t>any</w:t>
      </w:r>
      <w:r>
        <w:rPr>
          <w:spacing w:val="-2"/>
        </w:rPr>
        <w:t xml:space="preserve"> </w:t>
      </w:r>
      <w:r>
        <w:rPr>
          <w:spacing w:val="-1"/>
        </w:rPr>
        <w:t>one.</w:t>
      </w:r>
    </w:p>
    <w:p w:rsidR="00EA20B7" w:rsidRDefault="00877DD6">
      <w:pPr>
        <w:pStyle w:val="Corpodetexto"/>
        <w:ind w:right="203"/>
      </w:pPr>
      <w:r>
        <w:rPr>
          <w:spacing w:val="-1"/>
        </w:rPr>
        <w:t>At</w:t>
      </w:r>
      <w:r>
        <w:rPr>
          <w:spacing w:val="-2"/>
        </w:rPr>
        <w:t xml:space="preserve"> </w:t>
      </w:r>
      <w:r>
        <w:rPr>
          <w:spacing w:val="-1"/>
        </w:rPr>
        <w:t>age</w:t>
      </w:r>
      <w:r>
        <w:t xml:space="preserve"> </w:t>
      </w:r>
      <w:r>
        <w:rPr>
          <w:spacing w:val="-1"/>
        </w:rPr>
        <w:t>21</w:t>
      </w:r>
      <w:r>
        <w:t xml:space="preserve"> </w:t>
      </w:r>
      <w:r>
        <w:rPr>
          <w:spacing w:val="-1"/>
        </w:rPr>
        <w:t>Satchidana</w:t>
      </w:r>
      <w:r>
        <w:rPr>
          <w:spacing w:val="-1"/>
        </w:rPr>
        <w:t>nd</w:t>
      </w:r>
      <w:r>
        <w:rPr>
          <w:spacing w:val="-2"/>
        </w:rPr>
        <w:t xml:space="preserve"> </w:t>
      </w:r>
      <w:r>
        <w:rPr>
          <w:spacing w:val="-1"/>
        </w:rPr>
        <w:t>read</w:t>
      </w:r>
      <w:r>
        <w:t xml:space="preserve"> </w:t>
      </w:r>
      <w:r>
        <w:rPr>
          <w:spacing w:val="-1"/>
        </w:rPr>
        <w:t>"Hatha</w:t>
      </w:r>
      <w:r>
        <w:t xml:space="preserve"> </w:t>
      </w:r>
      <w:r>
        <w:rPr>
          <w:spacing w:val="-1"/>
        </w:rPr>
        <w:t>Yoga"</w:t>
      </w:r>
      <w:r>
        <w:rPr>
          <w:spacing w:val="-2"/>
        </w:rPr>
        <w:t xml:space="preserve"> </w:t>
      </w:r>
      <w:r>
        <w:rPr>
          <w:spacing w:val="-1"/>
        </w:rPr>
        <w:t>by</w:t>
      </w:r>
      <w:r>
        <w:t xml:space="preserve"> </w:t>
      </w:r>
      <w:r>
        <w:rPr>
          <w:spacing w:val="-1"/>
        </w:rPr>
        <w:t>Theos</w:t>
      </w:r>
      <w:r>
        <w:t xml:space="preserve"> </w:t>
      </w:r>
      <w:r>
        <w:rPr>
          <w:spacing w:val="-1"/>
        </w:rPr>
        <w:t>Bernard,</w:t>
      </w:r>
      <w:r>
        <w:rPr>
          <w:spacing w:val="1"/>
        </w:rPr>
        <w:t xml:space="preserve"> </w:t>
      </w:r>
      <w:r>
        <w:rPr>
          <w:spacing w:val="-2"/>
        </w:rPr>
        <w:t>who</w:t>
      </w:r>
      <w:r>
        <w:rPr>
          <w:spacing w:val="31"/>
        </w:rPr>
        <w:t xml:space="preserve"> </w:t>
      </w:r>
      <w:r>
        <w:t xml:space="preserve">he </w:t>
      </w:r>
      <w:r>
        <w:rPr>
          <w:spacing w:val="-1"/>
        </w:rPr>
        <w:t>later</w:t>
      </w:r>
      <w:r>
        <w:t xml:space="preserve"> </w:t>
      </w:r>
      <w:r>
        <w:rPr>
          <w:spacing w:val="-1"/>
        </w:rPr>
        <w:t xml:space="preserve">found </w:t>
      </w:r>
      <w:r>
        <w:t xml:space="preserve">to </w:t>
      </w:r>
      <w:r>
        <w:rPr>
          <w:spacing w:val="-1"/>
        </w:rPr>
        <w:t>have</w:t>
      </w:r>
      <w:r>
        <w:t xml:space="preserve"> </w:t>
      </w:r>
      <w:r>
        <w:rPr>
          <w:spacing w:val="-1"/>
        </w:rPr>
        <w:t xml:space="preserve">been </w:t>
      </w:r>
      <w:r>
        <w:t xml:space="preserve">a </w:t>
      </w:r>
      <w:r>
        <w:rPr>
          <w:spacing w:val="-1"/>
        </w:rPr>
        <w:t>student</w:t>
      </w:r>
      <w:r>
        <w:t xml:space="preserve"> of </w:t>
      </w:r>
      <w:r>
        <w:rPr>
          <w:spacing w:val="-1"/>
        </w:rPr>
        <w:t>Sri</w:t>
      </w:r>
      <w:r>
        <w:t xml:space="preserve"> </w:t>
      </w:r>
      <w:r>
        <w:rPr>
          <w:spacing w:val="-1"/>
        </w:rPr>
        <w:t>Yogendra</w:t>
      </w:r>
      <w:r>
        <w:t xml:space="preserve"> in </w:t>
      </w:r>
      <w:r>
        <w:rPr>
          <w:spacing w:val="-1"/>
        </w:rPr>
        <w:t>Bombay</w:t>
      </w:r>
      <w:r>
        <w:rPr>
          <w:spacing w:val="-2"/>
        </w:rPr>
        <w:t xml:space="preserve"> </w:t>
      </w:r>
      <w:r>
        <w:t>in</w:t>
      </w:r>
      <w:r>
        <w:rPr>
          <w:spacing w:val="41"/>
        </w:rPr>
        <w:t xml:space="preserve"> </w:t>
      </w:r>
      <w:r>
        <w:rPr>
          <w:spacing w:val="-1"/>
        </w:rPr>
        <w:t>the 1930s.</w:t>
      </w:r>
      <w:r>
        <w:rPr>
          <w:spacing w:val="-2"/>
        </w:rPr>
        <w:t xml:space="preserve"> </w:t>
      </w:r>
      <w:r>
        <w:t>Theos</w:t>
      </w:r>
      <w:r>
        <w:rPr>
          <w:spacing w:val="-1"/>
        </w:rPr>
        <w:t xml:space="preserve"> Bernard</w:t>
      </w:r>
      <w:r>
        <w:t xml:space="preserve"> </w:t>
      </w:r>
      <w:r>
        <w:rPr>
          <w:spacing w:val="-2"/>
        </w:rPr>
        <w:t>was</w:t>
      </w:r>
      <w:r>
        <w:rPr>
          <w:spacing w:val="-1"/>
        </w:rPr>
        <w:t xml:space="preserve"> </w:t>
      </w:r>
      <w:r>
        <w:t>a</w:t>
      </w:r>
      <w:r>
        <w:rPr>
          <w:spacing w:val="1"/>
        </w:rPr>
        <w:t xml:space="preserve"> </w:t>
      </w:r>
      <w:r>
        <w:rPr>
          <w:spacing w:val="-1"/>
        </w:rPr>
        <w:t xml:space="preserve">professor </w:t>
      </w:r>
      <w:r>
        <w:t>of</w:t>
      </w:r>
      <w:r>
        <w:rPr>
          <w:spacing w:val="-1"/>
        </w:rPr>
        <w:t xml:space="preserve"> sanskrit</w:t>
      </w:r>
      <w:r>
        <w:rPr>
          <w:spacing w:val="2"/>
        </w:rPr>
        <w:t xml:space="preserve"> </w:t>
      </w:r>
      <w:r>
        <w:rPr>
          <w:spacing w:val="-2"/>
        </w:rPr>
        <w:t>who</w:t>
      </w:r>
      <w:r>
        <w:t xml:space="preserve"> </w:t>
      </w:r>
      <w:r>
        <w:rPr>
          <w:spacing w:val="-1"/>
        </w:rPr>
        <w:t>decided</w:t>
      </w:r>
      <w:r>
        <w:rPr>
          <w:spacing w:val="45"/>
        </w:rPr>
        <w:t xml:space="preserve"> </w:t>
      </w:r>
      <w:r>
        <w:rPr>
          <w:spacing w:val="-1"/>
        </w:rPr>
        <w:t>the</w:t>
      </w:r>
      <w:r>
        <w:t xml:space="preserve"> </w:t>
      </w:r>
      <w:r>
        <w:rPr>
          <w:spacing w:val="-1"/>
        </w:rPr>
        <w:t>only way to</w:t>
      </w:r>
      <w:r>
        <w:t xml:space="preserve"> </w:t>
      </w:r>
      <w:r>
        <w:rPr>
          <w:spacing w:val="-1"/>
        </w:rPr>
        <w:t>find the truth of</w:t>
      </w:r>
      <w:r>
        <w:rPr>
          <w:spacing w:val="1"/>
        </w:rPr>
        <w:t xml:space="preserve"> </w:t>
      </w:r>
      <w:r>
        <w:rPr>
          <w:spacing w:val="-2"/>
        </w:rPr>
        <w:t>what</w:t>
      </w:r>
      <w:r>
        <w:t xml:space="preserve"> </w:t>
      </w:r>
      <w:r>
        <w:rPr>
          <w:spacing w:val="-1"/>
        </w:rPr>
        <w:t>he</w:t>
      </w:r>
      <w:r>
        <w:rPr>
          <w:spacing w:val="1"/>
        </w:rPr>
        <w:t xml:space="preserve"> </w:t>
      </w:r>
      <w:r>
        <w:rPr>
          <w:spacing w:val="-1"/>
        </w:rPr>
        <w:t>was</w:t>
      </w:r>
      <w:r>
        <w:t xml:space="preserve"> </w:t>
      </w:r>
      <w:r>
        <w:rPr>
          <w:spacing w:val="-1"/>
        </w:rPr>
        <w:t xml:space="preserve">reading, was </w:t>
      </w:r>
      <w:r>
        <w:t>to</w:t>
      </w:r>
      <w:r>
        <w:rPr>
          <w:spacing w:val="-1"/>
        </w:rPr>
        <w:t xml:space="preserve"> take </w:t>
      </w:r>
      <w:r>
        <w:t>a</w:t>
      </w:r>
      <w:r>
        <w:rPr>
          <w:spacing w:val="39"/>
        </w:rPr>
        <w:t xml:space="preserve"> </w:t>
      </w:r>
      <w:r>
        <w:rPr>
          <w:spacing w:val="-1"/>
        </w:rPr>
        <w:t>course</w:t>
      </w:r>
      <w:r>
        <w:rPr>
          <w:spacing w:val="1"/>
        </w:rPr>
        <w:t xml:space="preserve"> </w:t>
      </w:r>
      <w:r>
        <w:rPr>
          <w:spacing w:val="-1"/>
        </w:rPr>
        <w:t>with real Spiritual</w:t>
      </w:r>
      <w:r>
        <w:rPr>
          <w:spacing w:val="-2"/>
        </w:rPr>
        <w:t xml:space="preserve"> </w:t>
      </w:r>
      <w:r>
        <w:rPr>
          <w:spacing w:val="-1"/>
        </w:rPr>
        <w:t>masters</w:t>
      </w:r>
      <w:r>
        <w:rPr>
          <w:spacing w:val="-2"/>
        </w:rPr>
        <w:t xml:space="preserve"> </w:t>
      </w:r>
      <w:r>
        <w:rPr>
          <w:spacing w:val="-1"/>
        </w:rPr>
        <w:t>in</w:t>
      </w:r>
      <w:r>
        <w:t xml:space="preserve"> </w:t>
      </w:r>
      <w:r>
        <w:rPr>
          <w:spacing w:val="-1"/>
        </w:rPr>
        <w:t>India. After Bombay</w:t>
      </w:r>
      <w:r>
        <w:rPr>
          <w:spacing w:val="-2"/>
        </w:rPr>
        <w:t xml:space="preserve"> </w:t>
      </w:r>
      <w:r>
        <w:t>he</w:t>
      </w:r>
      <w:r>
        <w:rPr>
          <w:spacing w:val="1"/>
        </w:rPr>
        <w:t xml:space="preserve"> </w:t>
      </w:r>
      <w:r>
        <w:rPr>
          <w:spacing w:val="-1"/>
        </w:rPr>
        <w:t xml:space="preserve">went </w:t>
      </w:r>
      <w:r>
        <w:t>to</w:t>
      </w:r>
      <w:r>
        <w:rPr>
          <w:spacing w:val="37"/>
        </w:rPr>
        <w:t xml:space="preserve"> </w:t>
      </w:r>
      <w:r>
        <w:rPr>
          <w:spacing w:val="-1"/>
        </w:rPr>
        <w:t>Sikkim</w:t>
      </w:r>
      <w:r>
        <w:rPr>
          <w:spacing w:val="-2"/>
        </w:rPr>
        <w:t xml:space="preserve"> </w:t>
      </w:r>
      <w:r>
        <w:t>on</w:t>
      </w:r>
      <w:r>
        <w:rPr>
          <w:spacing w:val="-1"/>
        </w:rPr>
        <w:t xml:space="preserve"> </w:t>
      </w:r>
      <w:r>
        <w:t>the</w:t>
      </w:r>
      <w:r>
        <w:rPr>
          <w:spacing w:val="-1"/>
        </w:rPr>
        <w:t xml:space="preserve"> Borders </w:t>
      </w:r>
      <w:r>
        <w:t>of</w:t>
      </w:r>
      <w:r>
        <w:rPr>
          <w:spacing w:val="-2"/>
        </w:rPr>
        <w:t xml:space="preserve"> </w:t>
      </w:r>
      <w:r>
        <w:rPr>
          <w:spacing w:val="-1"/>
        </w:rPr>
        <w:t>Tibet</w:t>
      </w:r>
      <w:r>
        <w:rPr>
          <w:spacing w:val="3"/>
        </w:rPr>
        <w:t xml:space="preserve"> </w:t>
      </w:r>
      <w:r>
        <w:rPr>
          <w:spacing w:val="-1"/>
        </w:rPr>
        <w:t>where</w:t>
      </w:r>
      <w:r>
        <w:rPr>
          <w:spacing w:val="1"/>
        </w:rPr>
        <w:t xml:space="preserve"> </w:t>
      </w:r>
      <w:r>
        <w:rPr>
          <w:spacing w:val="-1"/>
        </w:rPr>
        <w:t>with</w:t>
      </w:r>
      <w:r>
        <w:t xml:space="preserve"> </w:t>
      </w:r>
      <w:r>
        <w:rPr>
          <w:spacing w:val="-1"/>
        </w:rPr>
        <w:t xml:space="preserve">Yoga </w:t>
      </w:r>
      <w:r>
        <w:t xml:space="preserve">and </w:t>
      </w:r>
      <w:r>
        <w:rPr>
          <w:spacing w:val="-1"/>
        </w:rPr>
        <w:t>Pranayama</w:t>
      </w:r>
      <w:r>
        <w:t xml:space="preserve"> he</w:t>
      </w:r>
      <w:r>
        <w:rPr>
          <w:spacing w:val="31"/>
        </w:rPr>
        <w:t xml:space="preserve"> </w:t>
      </w:r>
      <w:r>
        <w:rPr>
          <w:spacing w:val="-1"/>
        </w:rPr>
        <w:t>acheived</w:t>
      </w:r>
      <w:r>
        <w:rPr>
          <w:spacing w:val="-2"/>
        </w:rPr>
        <w:t xml:space="preserve"> </w:t>
      </w:r>
      <w:r>
        <w:rPr>
          <w:spacing w:val="-1"/>
        </w:rPr>
        <w:t>Samadhi. Later he</w:t>
      </w:r>
      <w:r>
        <w:rPr>
          <w:spacing w:val="1"/>
        </w:rPr>
        <w:t xml:space="preserve"> </w:t>
      </w:r>
      <w:r>
        <w:rPr>
          <w:spacing w:val="-1"/>
        </w:rPr>
        <w:t>went</w:t>
      </w:r>
      <w:r>
        <w:rPr>
          <w:spacing w:val="1"/>
        </w:rPr>
        <w:t xml:space="preserve"> </w:t>
      </w:r>
      <w:r>
        <w:t>to</w:t>
      </w:r>
      <w:r>
        <w:rPr>
          <w:spacing w:val="-2"/>
        </w:rPr>
        <w:t xml:space="preserve"> </w:t>
      </w:r>
      <w:r>
        <w:rPr>
          <w:spacing w:val="-1"/>
        </w:rPr>
        <w:t>Tibet</w:t>
      </w:r>
      <w:r>
        <w:rPr>
          <w:spacing w:val="2"/>
        </w:rPr>
        <w:t xml:space="preserve"> </w:t>
      </w:r>
      <w:r>
        <w:rPr>
          <w:spacing w:val="-2"/>
        </w:rPr>
        <w:t>where</w:t>
      </w:r>
      <w:r>
        <w:t xml:space="preserve"> </w:t>
      </w:r>
      <w:r>
        <w:rPr>
          <w:spacing w:val="-1"/>
        </w:rPr>
        <w:t>he</w:t>
      </w:r>
      <w:r>
        <w:rPr>
          <w:spacing w:val="1"/>
        </w:rPr>
        <w:t xml:space="preserve"> </w:t>
      </w:r>
      <w:r>
        <w:rPr>
          <w:spacing w:val="-2"/>
        </w:rPr>
        <w:t>was</w:t>
      </w:r>
      <w:r>
        <w:rPr>
          <w:spacing w:val="-1"/>
        </w:rPr>
        <w:t xml:space="preserve"> proclaimed</w:t>
      </w:r>
      <w:r>
        <w:rPr>
          <w:spacing w:val="39"/>
        </w:rPr>
        <w:t xml:space="preserve"> </w:t>
      </w:r>
      <w:r>
        <w:t xml:space="preserve">a </w:t>
      </w:r>
      <w:r>
        <w:rPr>
          <w:spacing w:val="-1"/>
        </w:rPr>
        <w:t xml:space="preserve">"Tulku", </w:t>
      </w:r>
      <w:r>
        <w:t>a</w:t>
      </w:r>
      <w:r>
        <w:rPr>
          <w:spacing w:val="-1"/>
        </w:rPr>
        <w:t xml:space="preserve"> reincarnated</w:t>
      </w:r>
      <w:r>
        <w:rPr>
          <w:spacing w:val="-2"/>
        </w:rPr>
        <w:t xml:space="preserve"> </w:t>
      </w:r>
      <w:r>
        <w:rPr>
          <w:spacing w:val="-1"/>
        </w:rPr>
        <w:t>Tibetan Saint</w:t>
      </w:r>
      <w:r>
        <w:t xml:space="preserve"> and </w:t>
      </w:r>
      <w:r>
        <w:rPr>
          <w:spacing w:val="-1"/>
        </w:rPr>
        <w:t xml:space="preserve">went </w:t>
      </w:r>
      <w:r>
        <w:t>on</w:t>
      </w:r>
      <w:r>
        <w:rPr>
          <w:spacing w:val="-1"/>
        </w:rPr>
        <w:t xml:space="preserve"> </w:t>
      </w:r>
      <w:r>
        <w:t>to</w:t>
      </w:r>
      <w:r>
        <w:rPr>
          <w:spacing w:val="-1"/>
        </w:rPr>
        <w:t xml:space="preserve"> study</w:t>
      </w:r>
      <w:r>
        <w:rPr>
          <w:spacing w:val="-2"/>
        </w:rPr>
        <w:t xml:space="preserve"> </w:t>
      </w:r>
      <w:r>
        <w:t>in</w:t>
      </w:r>
      <w:r>
        <w:rPr>
          <w:spacing w:val="-1"/>
        </w:rPr>
        <w:t xml:space="preserve"> the</w:t>
      </w:r>
      <w:r>
        <w:rPr>
          <w:spacing w:val="47"/>
        </w:rPr>
        <w:t xml:space="preserve"> </w:t>
      </w:r>
      <w:r>
        <w:rPr>
          <w:spacing w:val="-1"/>
        </w:rPr>
        <w:t>Universities of Asia</w:t>
      </w:r>
      <w:r>
        <w:t xml:space="preserve"> </w:t>
      </w:r>
      <w:r>
        <w:rPr>
          <w:spacing w:val="-1"/>
        </w:rPr>
        <w:t>in</w:t>
      </w:r>
      <w:r>
        <w:t xml:space="preserve"> </w:t>
      </w:r>
      <w:r>
        <w:rPr>
          <w:spacing w:val="-2"/>
        </w:rPr>
        <w:t>Tibet.</w:t>
      </w:r>
    </w:p>
    <w:p w:rsidR="00EA20B7" w:rsidRDefault="00877DD6">
      <w:pPr>
        <w:pStyle w:val="Corpodetexto"/>
        <w:ind w:right="131"/>
      </w:pPr>
      <w:r>
        <w:rPr>
          <w:spacing w:val="-1"/>
        </w:rPr>
        <w:t>Satchidanand</w:t>
      </w:r>
      <w:r>
        <w:t xml:space="preserve"> </w:t>
      </w:r>
      <w:r>
        <w:rPr>
          <w:spacing w:val="-1"/>
        </w:rPr>
        <w:t>followed</w:t>
      </w:r>
      <w:r>
        <w:t xml:space="preserve"> </w:t>
      </w:r>
      <w:r>
        <w:rPr>
          <w:spacing w:val="-1"/>
        </w:rPr>
        <w:t>Theos</w:t>
      </w:r>
      <w:r>
        <w:rPr>
          <w:spacing w:val="-2"/>
        </w:rPr>
        <w:t xml:space="preserve"> </w:t>
      </w:r>
      <w:r>
        <w:rPr>
          <w:spacing w:val="-1"/>
        </w:rPr>
        <w:t>Bernard's</w:t>
      </w:r>
      <w:r>
        <w:t xml:space="preserve"> </w:t>
      </w:r>
      <w:r>
        <w:rPr>
          <w:spacing w:val="-2"/>
        </w:rPr>
        <w:t>pranayama</w:t>
      </w:r>
      <w:r>
        <w:rPr>
          <w:spacing w:val="1"/>
        </w:rPr>
        <w:t xml:space="preserve"> </w:t>
      </w:r>
      <w:r>
        <w:rPr>
          <w:spacing w:val="-1"/>
        </w:rPr>
        <w:t>course</w:t>
      </w:r>
      <w:r>
        <w:t xml:space="preserve"> </w:t>
      </w:r>
      <w:r>
        <w:rPr>
          <w:spacing w:val="-1"/>
        </w:rPr>
        <w:t>for</w:t>
      </w:r>
      <w:r>
        <w:t xml:space="preserve"> </w:t>
      </w:r>
      <w:r>
        <w:rPr>
          <w:spacing w:val="-1"/>
        </w:rPr>
        <w:t>six</w:t>
      </w:r>
      <w:r>
        <w:rPr>
          <w:spacing w:val="22"/>
        </w:rPr>
        <w:t xml:space="preserve"> </w:t>
      </w:r>
      <w:r>
        <w:rPr>
          <w:spacing w:val="-1"/>
        </w:rPr>
        <w:t>months and achieved the</w:t>
      </w:r>
      <w:r>
        <w:rPr>
          <w:spacing w:val="-2"/>
        </w:rPr>
        <w:t xml:space="preserve"> </w:t>
      </w:r>
      <w:r>
        <w:rPr>
          <w:spacing w:val="-1"/>
        </w:rPr>
        <w:t>same</w:t>
      </w:r>
      <w:r>
        <w:rPr>
          <w:spacing w:val="1"/>
        </w:rPr>
        <w:t xml:space="preserve"> </w:t>
      </w:r>
      <w:r>
        <w:rPr>
          <w:spacing w:val="-1"/>
        </w:rPr>
        <w:t>Samadhi.</w:t>
      </w:r>
    </w:p>
    <w:p w:rsidR="00EA20B7" w:rsidRDefault="00EA20B7">
      <w:pPr>
        <w:sectPr w:rsidR="00EA20B7">
          <w:pgSz w:w="8640" w:h="12960"/>
          <w:pgMar w:top="960" w:right="900" w:bottom="900" w:left="900" w:header="0" w:footer="712" w:gutter="0"/>
          <w:cols w:space="720"/>
        </w:sectPr>
      </w:pPr>
    </w:p>
    <w:p w:rsidR="00EA20B7" w:rsidRDefault="00877DD6">
      <w:pPr>
        <w:pStyle w:val="Corpodetexto"/>
        <w:spacing w:before="49"/>
        <w:ind w:right="131"/>
      </w:pPr>
      <w:r>
        <w:rPr>
          <w:spacing w:val="-1"/>
        </w:rPr>
        <w:lastRenderedPageBreak/>
        <w:t>At age</w:t>
      </w:r>
      <w:r>
        <w:t xml:space="preserve"> </w:t>
      </w:r>
      <w:r>
        <w:rPr>
          <w:spacing w:val="-1"/>
        </w:rPr>
        <w:t>28</w:t>
      </w:r>
      <w:r>
        <w:t xml:space="preserve"> </w:t>
      </w:r>
      <w:r>
        <w:rPr>
          <w:spacing w:val="-1"/>
        </w:rPr>
        <w:t>following</w:t>
      </w:r>
      <w:r>
        <w:rPr>
          <w:spacing w:val="1"/>
        </w:rPr>
        <w:t xml:space="preserve"> </w:t>
      </w:r>
      <w:r>
        <w:rPr>
          <w:spacing w:val="-1"/>
        </w:rPr>
        <w:t>Yoga</w:t>
      </w:r>
      <w:r>
        <w:t xml:space="preserve"> </w:t>
      </w:r>
      <w:r>
        <w:rPr>
          <w:spacing w:val="-1"/>
        </w:rPr>
        <w:t>Teacher</w:t>
      </w:r>
      <w:r>
        <w:t xml:space="preserve"> </w:t>
      </w:r>
      <w:r>
        <w:rPr>
          <w:spacing w:val="-2"/>
        </w:rPr>
        <w:t>Training</w:t>
      </w:r>
      <w:r>
        <w:t xml:space="preserve"> </w:t>
      </w:r>
      <w:r>
        <w:rPr>
          <w:spacing w:val="-1"/>
        </w:rPr>
        <w:t xml:space="preserve">at </w:t>
      </w:r>
      <w:r>
        <w:t xml:space="preserve">a </w:t>
      </w:r>
      <w:r>
        <w:rPr>
          <w:spacing w:val="-1"/>
        </w:rPr>
        <w:t>School</w:t>
      </w:r>
      <w:r>
        <w:rPr>
          <w:spacing w:val="-2"/>
        </w:rPr>
        <w:t xml:space="preserve"> </w:t>
      </w:r>
      <w:r>
        <w:rPr>
          <w:spacing w:val="-1"/>
        </w:rPr>
        <w:t>of</w:t>
      </w:r>
      <w:r>
        <w:rPr>
          <w:spacing w:val="26"/>
        </w:rPr>
        <w:t xml:space="preserve"> </w:t>
      </w:r>
      <w:r>
        <w:rPr>
          <w:spacing w:val="-1"/>
        </w:rPr>
        <w:t>Paramahamsa Satyananda Saraswati</w:t>
      </w:r>
      <w:r>
        <w:t xml:space="preserve"> -</w:t>
      </w:r>
      <w:r>
        <w:rPr>
          <w:spacing w:val="-2"/>
        </w:rPr>
        <w:t xml:space="preserve"> </w:t>
      </w:r>
      <w:r>
        <w:t xml:space="preserve">a </w:t>
      </w:r>
      <w:r>
        <w:rPr>
          <w:spacing w:val="-1"/>
        </w:rPr>
        <w:t>direct</w:t>
      </w:r>
      <w:r>
        <w:rPr>
          <w:spacing w:val="1"/>
        </w:rPr>
        <w:t xml:space="preserve"> </w:t>
      </w:r>
      <w:r>
        <w:rPr>
          <w:spacing w:val="-1"/>
        </w:rPr>
        <w:t xml:space="preserve">descendent </w:t>
      </w:r>
      <w:r>
        <w:t>of</w:t>
      </w:r>
      <w:r>
        <w:rPr>
          <w:spacing w:val="-2"/>
        </w:rPr>
        <w:t xml:space="preserve"> </w:t>
      </w:r>
      <w:r>
        <w:rPr>
          <w:spacing w:val="-1"/>
        </w:rPr>
        <w:t>Swami</w:t>
      </w:r>
      <w:r>
        <w:rPr>
          <w:spacing w:val="27"/>
        </w:rPr>
        <w:t xml:space="preserve"> </w:t>
      </w:r>
      <w:r>
        <w:rPr>
          <w:spacing w:val="-1"/>
        </w:rPr>
        <w:t xml:space="preserve">Sivananda </w:t>
      </w:r>
      <w:r>
        <w:t>of Rishikesh,</w:t>
      </w:r>
      <w:r>
        <w:rPr>
          <w:spacing w:val="-2"/>
        </w:rPr>
        <w:t xml:space="preserve"> </w:t>
      </w:r>
      <w:r>
        <w:rPr>
          <w:spacing w:val="-1"/>
        </w:rPr>
        <w:t>practicing Meditation every</w:t>
      </w:r>
      <w:r>
        <w:rPr>
          <w:spacing w:val="-2"/>
        </w:rPr>
        <w:t xml:space="preserve"> </w:t>
      </w:r>
      <w:r>
        <w:t>day</w:t>
      </w:r>
      <w:r>
        <w:rPr>
          <w:spacing w:val="-2"/>
        </w:rPr>
        <w:t xml:space="preserve"> </w:t>
      </w:r>
      <w:r>
        <w:t>for</w:t>
      </w:r>
      <w:r>
        <w:rPr>
          <w:spacing w:val="-1"/>
        </w:rPr>
        <w:t xml:space="preserve"> </w:t>
      </w:r>
      <w:r>
        <w:t xml:space="preserve">one </w:t>
      </w:r>
      <w:r>
        <w:rPr>
          <w:spacing w:val="-1"/>
        </w:rPr>
        <w:t>year</w:t>
      </w:r>
      <w:r>
        <w:rPr>
          <w:spacing w:val="51"/>
        </w:rPr>
        <w:t xml:space="preserve"> </w:t>
      </w:r>
      <w:r>
        <w:rPr>
          <w:spacing w:val="-1"/>
        </w:rPr>
        <w:t xml:space="preserve">after </w:t>
      </w:r>
      <w:r>
        <w:t>a</w:t>
      </w:r>
      <w:r>
        <w:rPr>
          <w:spacing w:val="1"/>
        </w:rPr>
        <w:t xml:space="preserve"> </w:t>
      </w:r>
      <w:r>
        <w:rPr>
          <w:spacing w:val="-1"/>
        </w:rPr>
        <w:t>weekend Course with Ananda</w:t>
      </w:r>
      <w:r>
        <w:t xml:space="preserve"> </w:t>
      </w:r>
      <w:r>
        <w:rPr>
          <w:spacing w:val="-1"/>
        </w:rPr>
        <w:t xml:space="preserve">Marga, </w:t>
      </w:r>
      <w:r>
        <w:t>and</w:t>
      </w:r>
      <w:r>
        <w:rPr>
          <w:spacing w:val="-1"/>
        </w:rPr>
        <w:t xml:space="preserve"> many</w:t>
      </w:r>
      <w:r>
        <w:rPr>
          <w:spacing w:val="-2"/>
        </w:rPr>
        <w:t xml:space="preserve"> </w:t>
      </w:r>
      <w:r>
        <w:rPr>
          <w:spacing w:val="-1"/>
        </w:rPr>
        <w:t>belts</w:t>
      </w:r>
      <w:r>
        <w:t xml:space="preserve"> </w:t>
      </w:r>
      <w:r>
        <w:rPr>
          <w:spacing w:val="-1"/>
        </w:rPr>
        <w:t>in</w:t>
      </w:r>
      <w:r>
        <w:rPr>
          <w:spacing w:val="37"/>
        </w:rPr>
        <w:t xml:space="preserve"> </w:t>
      </w:r>
      <w:r>
        <w:rPr>
          <w:spacing w:val="-1"/>
        </w:rPr>
        <w:t xml:space="preserve">Aikido </w:t>
      </w:r>
      <w:r>
        <w:t xml:space="preserve">he </w:t>
      </w:r>
      <w:r>
        <w:rPr>
          <w:spacing w:val="-1"/>
        </w:rPr>
        <w:t>found</w:t>
      </w:r>
      <w:r>
        <w:t xml:space="preserve"> a </w:t>
      </w:r>
      <w:r>
        <w:rPr>
          <w:spacing w:val="-1"/>
        </w:rPr>
        <w:t>Zen</w:t>
      </w:r>
      <w:r>
        <w:t xml:space="preserve"> </w:t>
      </w:r>
      <w:r>
        <w:rPr>
          <w:spacing w:val="-1"/>
        </w:rPr>
        <w:t>Master...</w:t>
      </w:r>
    </w:p>
    <w:p w:rsidR="00EA20B7" w:rsidRDefault="00877DD6">
      <w:pPr>
        <w:pStyle w:val="Corpodetexto"/>
        <w:ind w:right="318"/>
      </w:pPr>
      <w:r>
        <w:rPr>
          <w:spacing w:val="-1"/>
        </w:rPr>
        <w:t>"After</w:t>
      </w:r>
      <w:r>
        <w:t xml:space="preserve"> </w:t>
      </w:r>
      <w:r>
        <w:rPr>
          <w:spacing w:val="-1"/>
        </w:rPr>
        <w:t>practising</w:t>
      </w:r>
      <w:r>
        <w:t xml:space="preserve"> </w:t>
      </w:r>
      <w:r>
        <w:rPr>
          <w:spacing w:val="-1"/>
        </w:rPr>
        <w:t>Zazen Meditation with</w:t>
      </w:r>
      <w:r>
        <w:t xml:space="preserve"> </w:t>
      </w:r>
      <w:r>
        <w:rPr>
          <w:spacing w:val="-1"/>
        </w:rPr>
        <w:t>Roshi</w:t>
      </w:r>
      <w:r>
        <w:t xml:space="preserve"> </w:t>
      </w:r>
      <w:r>
        <w:rPr>
          <w:spacing w:val="-1"/>
        </w:rPr>
        <w:t>Hogen</w:t>
      </w:r>
      <w:r>
        <w:t xml:space="preserve"> </w:t>
      </w:r>
      <w:r>
        <w:rPr>
          <w:spacing w:val="-1"/>
        </w:rPr>
        <w:t>Daido</w:t>
      </w:r>
      <w:r>
        <w:rPr>
          <w:spacing w:val="42"/>
        </w:rPr>
        <w:t xml:space="preserve"> </w:t>
      </w:r>
      <w:r>
        <w:rPr>
          <w:spacing w:val="-1"/>
        </w:rPr>
        <w:t>Yamahata</w:t>
      </w:r>
      <w:r>
        <w:t xml:space="preserve"> for</w:t>
      </w:r>
      <w:r>
        <w:rPr>
          <w:spacing w:val="-1"/>
        </w:rPr>
        <w:t xml:space="preserve"> </w:t>
      </w:r>
      <w:r>
        <w:t>a</w:t>
      </w:r>
      <w:r>
        <w:rPr>
          <w:spacing w:val="-1"/>
        </w:rPr>
        <w:t xml:space="preserve"> ti</w:t>
      </w:r>
      <w:r>
        <w:rPr>
          <w:spacing w:val="-1"/>
        </w:rPr>
        <w:t>me</w:t>
      </w:r>
      <w:r>
        <w:t xml:space="preserve"> I </w:t>
      </w:r>
      <w:r>
        <w:rPr>
          <w:spacing w:val="-1"/>
        </w:rPr>
        <w:t xml:space="preserve">began </w:t>
      </w:r>
      <w:r>
        <w:t>to</w:t>
      </w:r>
      <w:r>
        <w:rPr>
          <w:spacing w:val="-1"/>
        </w:rPr>
        <w:t xml:space="preserve"> feel</w:t>
      </w:r>
      <w:r>
        <w:rPr>
          <w:spacing w:val="-2"/>
        </w:rPr>
        <w:t xml:space="preserve"> </w:t>
      </w:r>
      <w:r>
        <w:t>him</w:t>
      </w:r>
      <w:r>
        <w:rPr>
          <w:spacing w:val="-2"/>
        </w:rPr>
        <w:t xml:space="preserve"> </w:t>
      </w:r>
      <w:r>
        <w:t>cleaning</w:t>
      </w:r>
      <w:r>
        <w:rPr>
          <w:spacing w:val="-1"/>
        </w:rPr>
        <w:t xml:space="preserve"> my</w:t>
      </w:r>
      <w:r>
        <w:rPr>
          <w:spacing w:val="-2"/>
        </w:rPr>
        <w:t xml:space="preserve"> </w:t>
      </w:r>
      <w:r>
        <w:t>Base</w:t>
      </w:r>
      <w:r>
        <w:rPr>
          <w:spacing w:val="-1"/>
        </w:rPr>
        <w:t xml:space="preserve"> </w:t>
      </w:r>
      <w:r>
        <w:t>Chakra</w:t>
      </w:r>
      <w:r>
        <w:rPr>
          <w:spacing w:val="30"/>
        </w:rPr>
        <w:t xml:space="preserve"> </w:t>
      </w:r>
      <w:r>
        <w:rPr>
          <w:spacing w:val="-1"/>
        </w:rPr>
        <w:t>every</w:t>
      </w:r>
      <w:r>
        <w:rPr>
          <w:spacing w:val="-3"/>
        </w:rPr>
        <w:t xml:space="preserve"> </w:t>
      </w:r>
      <w:r>
        <w:rPr>
          <w:spacing w:val="-1"/>
        </w:rPr>
        <w:t>time</w:t>
      </w:r>
      <w:r>
        <w:rPr>
          <w:spacing w:val="1"/>
        </w:rPr>
        <w:t xml:space="preserve"> </w:t>
      </w:r>
      <w:r>
        <w:t>I</w:t>
      </w:r>
      <w:r>
        <w:rPr>
          <w:spacing w:val="-1"/>
        </w:rPr>
        <w:t xml:space="preserve"> meditated.</w:t>
      </w:r>
      <w:r>
        <w:t xml:space="preserve"> I</w:t>
      </w:r>
      <w:r>
        <w:rPr>
          <w:spacing w:val="-1"/>
        </w:rPr>
        <w:t xml:space="preserve"> </w:t>
      </w:r>
      <w:r>
        <w:rPr>
          <w:spacing w:val="-2"/>
        </w:rPr>
        <w:t>was</w:t>
      </w:r>
      <w:r>
        <w:t xml:space="preserve"> </w:t>
      </w:r>
      <w:r>
        <w:rPr>
          <w:spacing w:val="-1"/>
        </w:rPr>
        <w:t>also</w:t>
      </w:r>
      <w:r>
        <w:t xml:space="preserve"> </w:t>
      </w:r>
      <w:r>
        <w:rPr>
          <w:spacing w:val="-1"/>
        </w:rPr>
        <w:t>doing</w:t>
      </w:r>
      <w:r>
        <w:t xml:space="preserve"> </w:t>
      </w:r>
      <w:r>
        <w:rPr>
          <w:spacing w:val="-1"/>
        </w:rPr>
        <w:t>Energy</w:t>
      </w:r>
      <w:r>
        <w:rPr>
          <w:spacing w:val="-2"/>
        </w:rPr>
        <w:t xml:space="preserve"> </w:t>
      </w:r>
      <w:r>
        <w:rPr>
          <w:spacing w:val="-1"/>
        </w:rPr>
        <w:t>Enhancement</w:t>
      </w:r>
      <w:r>
        <w:rPr>
          <w:spacing w:val="28"/>
        </w:rPr>
        <w:t xml:space="preserve"> </w:t>
      </w:r>
      <w:r>
        <w:rPr>
          <w:spacing w:val="-1"/>
        </w:rPr>
        <w:t xml:space="preserve">techniques </w:t>
      </w:r>
      <w:r>
        <w:t>at</w:t>
      </w:r>
      <w:r>
        <w:rPr>
          <w:spacing w:val="-1"/>
        </w:rPr>
        <w:t xml:space="preserve"> </w:t>
      </w:r>
      <w:r>
        <w:t>that</w:t>
      </w:r>
      <w:r>
        <w:rPr>
          <w:spacing w:val="-1"/>
        </w:rPr>
        <w:t xml:space="preserve"> time</w:t>
      </w:r>
      <w:r>
        <w:t xml:space="preserve"> </w:t>
      </w:r>
      <w:r>
        <w:rPr>
          <w:spacing w:val="-1"/>
        </w:rPr>
        <w:t>which</w:t>
      </w:r>
      <w:r>
        <w:t xml:space="preserve"> </w:t>
      </w:r>
      <w:r>
        <w:rPr>
          <w:spacing w:val="-1"/>
        </w:rPr>
        <w:t>speeded up</w:t>
      </w:r>
      <w:r>
        <w:t xml:space="preserve"> the </w:t>
      </w:r>
      <w:r>
        <w:rPr>
          <w:spacing w:val="-1"/>
        </w:rPr>
        <w:t>meditative</w:t>
      </w:r>
      <w:r>
        <w:t xml:space="preserve"> </w:t>
      </w:r>
      <w:r>
        <w:rPr>
          <w:spacing w:val="-1"/>
        </w:rPr>
        <w:t>process.</w:t>
      </w:r>
      <w:r>
        <w:rPr>
          <w:spacing w:val="49"/>
        </w:rPr>
        <w:t xml:space="preserve"> </w:t>
      </w:r>
      <w:r>
        <w:rPr>
          <w:spacing w:val="-1"/>
        </w:rPr>
        <w:t>He</w:t>
      </w:r>
      <w:r>
        <w:rPr>
          <w:spacing w:val="1"/>
        </w:rPr>
        <w:t xml:space="preserve"> </w:t>
      </w:r>
      <w:r>
        <w:rPr>
          <w:spacing w:val="-1"/>
        </w:rPr>
        <w:t>used</w:t>
      </w:r>
      <w:r>
        <w:rPr>
          <w:spacing w:val="-2"/>
        </w:rPr>
        <w:t xml:space="preserve"> </w:t>
      </w:r>
      <w:r>
        <w:t>to</w:t>
      </w:r>
      <w:r>
        <w:rPr>
          <w:spacing w:val="-2"/>
        </w:rPr>
        <w:t xml:space="preserve"> </w:t>
      </w:r>
      <w:r>
        <w:rPr>
          <w:spacing w:val="-1"/>
        </w:rPr>
        <w:t>wake</w:t>
      </w:r>
      <w:r>
        <w:t xml:space="preserve"> </w:t>
      </w:r>
      <w:r>
        <w:rPr>
          <w:spacing w:val="-1"/>
        </w:rPr>
        <w:t>me</w:t>
      </w:r>
      <w:r>
        <w:rPr>
          <w:spacing w:val="1"/>
        </w:rPr>
        <w:t xml:space="preserve"> </w:t>
      </w:r>
      <w:r>
        <w:rPr>
          <w:spacing w:val="-1"/>
        </w:rPr>
        <w:t>up</w:t>
      </w:r>
      <w:r>
        <w:rPr>
          <w:spacing w:val="1"/>
        </w:rPr>
        <w:t xml:space="preserve"> </w:t>
      </w:r>
      <w:r>
        <w:rPr>
          <w:spacing w:val="-1"/>
        </w:rPr>
        <w:t>early</w:t>
      </w:r>
      <w:r>
        <w:rPr>
          <w:spacing w:val="-2"/>
        </w:rPr>
        <w:t xml:space="preserve"> </w:t>
      </w:r>
      <w:r>
        <w:rPr>
          <w:spacing w:val="-1"/>
        </w:rPr>
        <w:t>every</w:t>
      </w:r>
      <w:r>
        <w:rPr>
          <w:spacing w:val="-2"/>
        </w:rPr>
        <w:t xml:space="preserve"> </w:t>
      </w:r>
      <w:r>
        <w:rPr>
          <w:spacing w:val="-1"/>
        </w:rPr>
        <w:t>morning</w:t>
      </w:r>
      <w:r>
        <w:t xml:space="preserve"> </w:t>
      </w:r>
      <w:r>
        <w:rPr>
          <w:spacing w:val="-1"/>
        </w:rPr>
        <w:t>and</w:t>
      </w:r>
      <w:r>
        <w:t xml:space="preserve"> say</w:t>
      </w:r>
      <w:r>
        <w:rPr>
          <w:spacing w:val="-2"/>
        </w:rPr>
        <w:t xml:space="preserve"> </w:t>
      </w:r>
      <w:r>
        <w:rPr>
          <w:spacing w:val="-1"/>
        </w:rPr>
        <w:t xml:space="preserve">"Get </w:t>
      </w:r>
      <w:r>
        <w:rPr>
          <w:spacing w:val="-2"/>
        </w:rPr>
        <w:t>out</w:t>
      </w:r>
      <w:r>
        <w:rPr>
          <w:spacing w:val="2"/>
        </w:rPr>
        <w:t xml:space="preserve"> </w:t>
      </w:r>
      <w:r>
        <w:t>of</w:t>
      </w:r>
      <w:r>
        <w:rPr>
          <w:spacing w:val="39"/>
        </w:rPr>
        <w:t xml:space="preserve"> </w:t>
      </w:r>
      <w:r>
        <w:rPr>
          <w:spacing w:val="-1"/>
        </w:rPr>
        <w:t>bed,</w:t>
      </w:r>
      <w:r>
        <w:t xml:space="preserve"> </w:t>
      </w:r>
      <w:r>
        <w:rPr>
          <w:spacing w:val="-1"/>
        </w:rPr>
        <w:t>Meditate</w:t>
      </w:r>
      <w:r>
        <w:rPr>
          <w:spacing w:val="1"/>
        </w:rPr>
        <w:t xml:space="preserve"> </w:t>
      </w:r>
      <w:r>
        <w:rPr>
          <w:spacing w:val="-2"/>
        </w:rPr>
        <w:t>Now!!"</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131"/>
      </w:pPr>
      <w:r>
        <w:rPr>
          <w:spacing w:val="-1"/>
        </w:rPr>
        <w:t>Then</w:t>
      </w:r>
      <w:r>
        <w:t xml:space="preserve"> </w:t>
      </w:r>
      <w:r>
        <w:rPr>
          <w:spacing w:val="-1"/>
        </w:rPr>
        <w:t>by</w:t>
      </w:r>
      <w:r>
        <w:rPr>
          <w:spacing w:val="-2"/>
        </w:rPr>
        <w:t xml:space="preserve"> </w:t>
      </w:r>
      <w:r>
        <w:rPr>
          <w:spacing w:val="-1"/>
        </w:rPr>
        <w:t>accident</w:t>
      </w:r>
      <w:r>
        <w:t xml:space="preserve"> </w:t>
      </w:r>
      <w:r>
        <w:rPr>
          <w:spacing w:val="-1"/>
        </w:rPr>
        <w:t>or by</w:t>
      </w:r>
      <w:r>
        <w:rPr>
          <w:spacing w:val="-2"/>
        </w:rPr>
        <w:t xml:space="preserve"> </w:t>
      </w:r>
      <w:r>
        <w:rPr>
          <w:spacing w:val="-1"/>
        </w:rPr>
        <w:t>Luck. And to be</w:t>
      </w:r>
      <w:r>
        <w:t xml:space="preserve"> </w:t>
      </w:r>
      <w:r>
        <w:rPr>
          <w:spacing w:val="-2"/>
        </w:rPr>
        <w:t>Spiritual,</w:t>
      </w:r>
      <w:r>
        <w:t xml:space="preserve"> </w:t>
      </w:r>
      <w:r>
        <w:rPr>
          <w:spacing w:val="-1"/>
        </w:rPr>
        <w:t>you</w:t>
      </w:r>
      <w:r>
        <w:rPr>
          <w:spacing w:val="-2"/>
        </w:rPr>
        <w:t xml:space="preserve"> </w:t>
      </w:r>
      <w:r>
        <w:rPr>
          <w:spacing w:val="-1"/>
        </w:rPr>
        <w:t>have</w:t>
      </w:r>
      <w:r>
        <w:t xml:space="preserve"> </w:t>
      </w:r>
      <w:r>
        <w:rPr>
          <w:spacing w:val="-1"/>
        </w:rPr>
        <w:t>to be</w:t>
      </w:r>
      <w:r>
        <w:rPr>
          <w:spacing w:val="44"/>
        </w:rPr>
        <w:t xml:space="preserve"> </w:t>
      </w:r>
      <w:r>
        <w:rPr>
          <w:spacing w:val="-1"/>
        </w:rPr>
        <w:t>lucky.</w:t>
      </w:r>
      <w:r>
        <w:t xml:space="preserve"> I </w:t>
      </w:r>
      <w:r>
        <w:rPr>
          <w:spacing w:val="-1"/>
        </w:rPr>
        <w:t>came</w:t>
      </w:r>
      <w:r>
        <w:t xml:space="preserve"> </w:t>
      </w:r>
      <w:r>
        <w:rPr>
          <w:spacing w:val="-1"/>
        </w:rPr>
        <w:t>across</w:t>
      </w:r>
      <w:r>
        <w:t xml:space="preserve"> </w:t>
      </w:r>
      <w:r>
        <w:rPr>
          <w:spacing w:val="-1"/>
        </w:rPr>
        <w:t>Yogiraj</w:t>
      </w:r>
      <w:r>
        <w:t xml:space="preserve"> </w:t>
      </w:r>
      <w:r>
        <w:rPr>
          <w:spacing w:val="-2"/>
        </w:rPr>
        <w:t>Swami</w:t>
      </w:r>
      <w:r>
        <w:t xml:space="preserve"> </w:t>
      </w:r>
      <w:r>
        <w:rPr>
          <w:spacing w:val="-1"/>
        </w:rPr>
        <w:t>Satchidananda</w:t>
      </w:r>
      <w:r>
        <w:t xml:space="preserve"> </w:t>
      </w:r>
      <w:r>
        <w:rPr>
          <w:spacing w:val="-1"/>
        </w:rPr>
        <w:t>of</w:t>
      </w:r>
      <w:r>
        <w:t xml:space="preserve"> </w:t>
      </w:r>
      <w:r>
        <w:rPr>
          <w:spacing w:val="-1"/>
        </w:rPr>
        <w:t>Yogaville</w:t>
      </w:r>
      <w:r>
        <w:rPr>
          <w:spacing w:val="1"/>
        </w:rPr>
        <w:t xml:space="preserve"> </w:t>
      </w:r>
      <w:r>
        <w:rPr>
          <w:spacing w:val="-2"/>
        </w:rPr>
        <w:t>who</w:t>
      </w:r>
      <w:r>
        <w:rPr>
          <w:spacing w:val="37"/>
        </w:rPr>
        <w:t xml:space="preserve"> </w:t>
      </w:r>
      <w:r>
        <w:rPr>
          <w:spacing w:val="-2"/>
        </w:rPr>
        <w:t>was</w:t>
      </w:r>
      <w:r>
        <w:rPr>
          <w:spacing w:val="-1"/>
        </w:rPr>
        <w:t xml:space="preserve"> </w:t>
      </w:r>
      <w:r>
        <w:t>a</w:t>
      </w:r>
      <w:r>
        <w:rPr>
          <w:spacing w:val="1"/>
        </w:rPr>
        <w:t xml:space="preserve"> </w:t>
      </w:r>
      <w:r>
        <w:rPr>
          <w:spacing w:val="-1"/>
        </w:rPr>
        <w:t>direct descendent of</w:t>
      </w:r>
      <w:r>
        <w:rPr>
          <w:spacing w:val="-2"/>
        </w:rPr>
        <w:t xml:space="preserve"> </w:t>
      </w:r>
      <w:r>
        <w:rPr>
          <w:spacing w:val="-1"/>
        </w:rPr>
        <w:t>the</w:t>
      </w:r>
      <w:r>
        <w:rPr>
          <w:spacing w:val="1"/>
        </w:rPr>
        <w:t xml:space="preserve"> </w:t>
      </w:r>
      <w:r>
        <w:rPr>
          <w:spacing w:val="-1"/>
        </w:rPr>
        <w:t>Lineage</w:t>
      </w:r>
      <w:r>
        <w:t xml:space="preserve"> </w:t>
      </w:r>
      <w:r>
        <w:rPr>
          <w:spacing w:val="-1"/>
        </w:rPr>
        <w:t>of Sivananda</w:t>
      </w:r>
      <w:r>
        <w:t xml:space="preserve"> </w:t>
      </w:r>
      <w:r>
        <w:rPr>
          <w:spacing w:val="-1"/>
        </w:rPr>
        <w:t>of Rishikesh.</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31"/>
      </w:pPr>
      <w:r>
        <w:t>I</w:t>
      </w:r>
      <w:r>
        <w:rPr>
          <w:spacing w:val="1"/>
        </w:rPr>
        <w:t xml:space="preserve"> </w:t>
      </w:r>
      <w:r>
        <w:rPr>
          <w:spacing w:val="-1"/>
        </w:rPr>
        <w:t>went</w:t>
      </w:r>
      <w:r>
        <w:rPr>
          <w:spacing w:val="1"/>
        </w:rPr>
        <w:t xml:space="preserve"> </w:t>
      </w:r>
      <w:r>
        <w:t>to</w:t>
      </w:r>
      <w:r>
        <w:rPr>
          <w:spacing w:val="-1"/>
        </w:rPr>
        <w:t xml:space="preserve"> </w:t>
      </w:r>
      <w:r>
        <w:t>one</w:t>
      </w:r>
      <w:r>
        <w:rPr>
          <w:spacing w:val="-1"/>
        </w:rPr>
        <w:t xml:space="preserve"> </w:t>
      </w:r>
      <w:r>
        <w:t>of</w:t>
      </w:r>
      <w:r>
        <w:rPr>
          <w:spacing w:val="-1"/>
        </w:rPr>
        <w:t xml:space="preserve"> </w:t>
      </w:r>
      <w:r>
        <w:t>his</w:t>
      </w:r>
      <w:r>
        <w:rPr>
          <w:spacing w:val="-1"/>
        </w:rPr>
        <w:t xml:space="preserve"> talks</w:t>
      </w:r>
      <w:r>
        <w:t xml:space="preserve"> and</w:t>
      </w:r>
      <w:r>
        <w:rPr>
          <w:spacing w:val="-1"/>
        </w:rPr>
        <w:t xml:space="preserve"> </w:t>
      </w:r>
      <w:r>
        <w:t>at</w:t>
      </w:r>
      <w:r>
        <w:rPr>
          <w:spacing w:val="-1"/>
        </w:rPr>
        <w:t xml:space="preserve"> the </w:t>
      </w:r>
      <w:r>
        <w:t>end</w:t>
      </w:r>
      <w:r>
        <w:rPr>
          <w:spacing w:val="-1"/>
        </w:rPr>
        <w:t xml:space="preserve"> </w:t>
      </w:r>
      <w:r>
        <w:t>of</w:t>
      </w:r>
      <w:r>
        <w:rPr>
          <w:spacing w:val="-1"/>
        </w:rPr>
        <w:t xml:space="preserve"> </w:t>
      </w:r>
      <w:r>
        <w:t>the</w:t>
      </w:r>
      <w:r>
        <w:rPr>
          <w:spacing w:val="-1"/>
        </w:rPr>
        <w:t xml:space="preserve"> talk</w:t>
      </w:r>
      <w:r>
        <w:t xml:space="preserve"> he </w:t>
      </w:r>
      <w:r>
        <w:rPr>
          <w:spacing w:val="-1"/>
        </w:rPr>
        <w:t>said</w:t>
      </w:r>
      <w:r>
        <w:t xml:space="preserve"> </w:t>
      </w:r>
      <w:r>
        <w:rPr>
          <w:spacing w:val="-1"/>
        </w:rPr>
        <w:t>"Lets</w:t>
      </w:r>
      <w:r>
        <w:rPr>
          <w:spacing w:val="23"/>
        </w:rPr>
        <w:t xml:space="preserve"> </w:t>
      </w:r>
      <w:r>
        <w:rPr>
          <w:spacing w:val="-1"/>
        </w:rPr>
        <w:t>Meditate</w:t>
      </w:r>
      <w:r>
        <w:t xml:space="preserve"> </w:t>
      </w:r>
      <w:r>
        <w:rPr>
          <w:spacing w:val="-1"/>
        </w:rPr>
        <w:t>for</w:t>
      </w:r>
      <w:r>
        <w:t xml:space="preserve"> a</w:t>
      </w:r>
      <w:r>
        <w:rPr>
          <w:spacing w:val="-1"/>
        </w:rPr>
        <w:t xml:space="preserve"> couple</w:t>
      </w:r>
      <w:r>
        <w:t xml:space="preserve"> of</w:t>
      </w:r>
      <w:r>
        <w:rPr>
          <w:spacing w:val="-1"/>
        </w:rPr>
        <w:t xml:space="preserve"> minutes."</w:t>
      </w:r>
    </w:p>
    <w:p w:rsidR="00EA20B7" w:rsidRDefault="00877DD6">
      <w:pPr>
        <w:pStyle w:val="Corpodetexto"/>
        <w:spacing w:before="0" w:line="235" w:lineRule="exact"/>
      </w:pPr>
      <w:r>
        <w:t xml:space="preserve">So, </w:t>
      </w:r>
      <w:r>
        <w:rPr>
          <w:spacing w:val="-2"/>
        </w:rPr>
        <w:t>we</w:t>
      </w:r>
      <w:r>
        <w:rPr>
          <w:spacing w:val="1"/>
        </w:rPr>
        <w:t xml:space="preserve"> </w:t>
      </w:r>
      <w:r>
        <w:t>chanted</w:t>
      </w:r>
      <w:r>
        <w:rPr>
          <w:spacing w:val="-2"/>
        </w:rPr>
        <w:t xml:space="preserve"> </w:t>
      </w:r>
      <w:r>
        <w:rPr>
          <w:spacing w:val="-1"/>
        </w:rPr>
        <w:t>Ha</w:t>
      </w:r>
      <w:r>
        <w:rPr>
          <w:spacing w:val="1"/>
        </w:rPr>
        <w:t xml:space="preserve"> </w:t>
      </w:r>
      <w:r>
        <w:t>Ri</w:t>
      </w:r>
      <w:r>
        <w:rPr>
          <w:spacing w:val="-1"/>
        </w:rPr>
        <w:t xml:space="preserve"> </w:t>
      </w:r>
      <w:r>
        <w:t>OM</w:t>
      </w:r>
      <w:r>
        <w:rPr>
          <w:spacing w:val="-1"/>
        </w:rPr>
        <w:t xml:space="preserve"> </w:t>
      </w:r>
      <w:r>
        <w:t xml:space="preserve">and </w:t>
      </w:r>
      <w:r>
        <w:rPr>
          <w:spacing w:val="-1"/>
        </w:rPr>
        <w:t>started</w:t>
      </w:r>
      <w:r>
        <w:rPr>
          <w:spacing w:val="-4"/>
        </w:rPr>
        <w:t xml:space="preserve"> </w:t>
      </w:r>
      <w:r>
        <w:t xml:space="preserve">to </w:t>
      </w:r>
      <w:r>
        <w:rPr>
          <w:spacing w:val="-1"/>
        </w:rPr>
        <w:t>meditate.</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31"/>
      </w:pPr>
      <w:r>
        <w:t xml:space="preserve">I </w:t>
      </w:r>
      <w:r>
        <w:rPr>
          <w:spacing w:val="-1"/>
        </w:rPr>
        <w:t>found</w:t>
      </w:r>
      <w:r>
        <w:t xml:space="preserve"> </w:t>
      </w:r>
      <w:r>
        <w:rPr>
          <w:spacing w:val="-1"/>
        </w:rPr>
        <w:t>myself one</w:t>
      </w:r>
      <w:r>
        <w:t xml:space="preserve"> </w:t>
      </w:r>
      <w:r>
        <w:rPr>
          <w:spacing w:val="-1"/>
        </w:rPr>
        <w:t>hundred</w:t>
      </w:r>
      <w:r>
        <w:t xml:space="preserve"> </w:t>
      </w:r>
      <w:r>
        <w:rPr>
          <w:spacing w:val="-1"/>
        </w:rPr>
        <w:t>feet</w:t>
      </w:r>
      <w:r>
        <w:t xml:space="preserve"> </w:t>
      </w:r>
      <w:r>
        <w:rPr>
          <w:spacing w:val="-1"/>
        </w:rPr>
        <w:t>in the</w:t>
      </w:r>
      <w:r>
        <w:t xml:space="preserve"> </w:t>
      </w:r>
      <w:r>
        <w:rPr>
          <w:spacing w:val="-1"/>
        </w:rPr>
        <w:t>air</w:t>
      </w:r>
      <w:r>
        <w:t xml:space="preserve"> </w:t>
      </w:r>
      <w:r>
        <w:rPr>
          <w:spacing w:val="-1"/>
        </w:rPr>
        <w:t>looking</w:t>
      </w:r>
      <w:r>
        <w:rPr>
          <w:spacing w:val="1"/>
        </w:rPr>
        <w:t xml:space="preserve"> </w:t>
      </w:r>
      <w:r>
        <w:rPr>
          <w:spacing w:val="-2"/>
        </w:rPr>
        <w:t>down</w:t>
      </w:r>
      <w:r>
        <w:t xml:space="preserve"> </w:t>
      </w:r>
      <w:r>
        <w:rPr>
          <w:spacing w:val="-1"/>
        </w:rPr>
        <w:t>at</w:t>
      </w:r>
      <w:r>
        <w:rPr>
          <w:spacing w:val="2"/>
        </w:rPr>
        <w:t xml:space="preserve"> </w:t>
      </w:r>
      <w:r>
        <w:rPr>
          <w:spacing w:val="-2"/>
        </w:rPr>
        <w:t xml:space="preserve">my </w:t>
      </w:r>
      <w:r>
        <w:rPr>
          <w:spacing w:val="-1"/>
        </w:rPr>
        <w:t>body</w:t>
      </w:r>
      <w:r>
        <w:rPr>
          <w:spacing w:val="30"/>
        </w:rPr>
        <w:t xml:space="preserve"> </w:t>
      </w:r>
      <w:r>
        <w:rPr>
          <w:spacing w:val="-1"/>
        </w:rPr>
        <w:t>meditating below.</w:t>
      </w:r>
    </w:p>
    <w:p w:rsidR="00EA20B7" w:rsidRDefault="00877DD6">
      <w:pPr>
        <w:pStyle w:val="Corpodetexto"/>
        <w:spacing w:before="0"/>
        <w:ind w:right="131"/>
      </w:pPr>
      <w:r>
        <w:t xml:space="preserve">I </w:t>
      </w:r>
      <w:r>
        <w:rPr>
          <w:spacing w:val="-1"/>
        </w:rPr>
        <w:t>looked</w:t>
      </w:r>
      <w:r>
        <w:t xml:space="preserve"> </w:t>
      </w:r>
      <w:r>
        <w:rPr>
          <w:spacing w:val="-2"/>
        </w:rPr>
        <w:t>up</w:t>
      </w:r>
      <w:r>
        <w:t xml:space="preserve"> </w:t>
      </w:r>
      <w:r>
        <w:rPr>
          <w:spacing w:val="-1"/>
        </w:rPr>
        <w:t>and there</w:t>
      </w:r>
      <w:r>
        <w:rPr>
          <w:spacing w:val="1"/>
        </w:rPr>
        <w:t xml:space="preserve"> </w:t>
      </w:r>
      <w:r>
        <w:rPr>
          <w:spacing w:val="-1"/>
        </w:rPr>
        <w:t>was Swami</w:t>
      </w:r>
      <w:r>
        <w:t xml:space="preserve"> </w:t>
      </w:r>
      <w:r>
        <w:rPr>
          <w:spacing w:val="-2"/>
        </w:rPr>
        <w:t>Satchidananda</w:t>
      </w:r>
      <w:r>
        <w:t xml:space="preserve"> </w:t>
      </w:r>
      <w:r>
        <w:rPr>
          <w:spacing w:val="-1"/>
        </w:rPr>
        <w:t>one</w:t>
      </w:r>
      <w:r>
        <w:t xml:space="preserve"> </w:t>
      </w:r>
      <w:r>
        <w:rPr>
          <w:spacing w:val="-2"/>
        </w:rPr>
        <w:t>hundred</w:t>
      </w:r>
      <w:r>
        <w:t xml:space="preserve"> </w:t>
      </w:r>
      <w:r>
        <w:rPr>
          <w:spacing w:val="-1"/>
        </w:rPr>
        <w:t>feet</w:t>
      </w:r>
      <w:r>
        <w:rPr>
          <w:spacing w:val="46"/>
        </w:rPr>
        <w:t xml:space="preserve"> </w:t>
      </w:r>
      <w:r>
        <w:t>higher,</w:t>
      </w:r>
      <w:r>
        <w:rPr>
          <w:spacing w:val="-1"/>
        </w:rPr>
        <w:t xml:space="preserve"> saying</w:t>
      </w:r>
      <w:r>
        <w:t xml:space="preserve"> </w:t>
      </w:r>
      <w:r>
        <w:rPr>
          <w:spacing w:val="-1"/>
        </w:rPr>
        <w:t>"Come</w:t>
      </w:r>
      <w:r>
        <w:t xml:space="preserve"> on </w:t>
      </w:r>
      <w:r>
        <w:rPr>
          <w:spacing w:val="-1"/>
        </w:rPr>
        <w:t>up!! Come</w:t>
      </w:r>
      <w:r>
        <w:t xml:space="preserve"> on </w:t>
      </w:r>
      <w:r>
        <w:rPr>
          <w:spacing w:val="-1"/>
        </w:rPr>
        <w:t>up!!"</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131"/>
      </w:pPr>
      <w:r>
        <w:t>So I</w:t>
      </w:r>
      <w:r>
        <w:rPr>
          <w:spacing w:val="-1"/>
        </w:rPr>
        <w:t xml:space="preserve"> though</w:t>
      </w:r>
      <w:r>
        <w:rPr>
          <w:spacing w:val="-2"/>
        </w:rPr>
        <w:t xml:space="preserve"> </w:t>
      </w:r>
      <w:r>
        <w:rPr>
          <w:spacing w:val="-1"/>
        </w:rPr>
        <w:t>that</w:t>
      </w:r>
      <w:r>
        <w:t xml:space="preserve"> </w:t>
      </w:r>
      <w:r>
        <w:rPr>
          <w:spacing w:val="-1"/>
        </w:rPr>
        <w:t>perhaps</w:t>
      </w:r>
      <w:r>
        <w:t xml:space="preserve"> </w:t>
      </w:r>
      <w:r>
        <w:rPr>
          <w:spacing w:val="-1"/>
        </w:rPr>
        <w:t>it</w:t>
      </w:r>
      <w:r>
        <w:rPr>
          <w:spacing w:val="2"/>
        </w:rPr>
        <w:t xml:space="preserve"> </w:t>
      </w:r>
      <w:r>
        <w:rPr>
          <w:spacing w:val="-2"/>
        </w:rPr>
        <w:t>would</w:t>
      </w:r>
      <w:r>
        <w:t xml:space="preserve"> be</w:t>
      </w:r>
      <w:r>
        <w:rPr>
          <w:spacing w:val="-1"/>
        </w:rPr>
        <w:t xml:space="preserve"> </w:t>
      </w:r>
      <w:r>
        <w:t>a</w:t>
      </w:r>
      <w:r>
        <w:rPr>
          <w:spacing w:val="-1"/>
        </w:rPr>
        <w:t xml:space="preserve"> good thing </w:t>
      </w:r>
      <w:r>
        <w:t xml:space="preserve">to </w:t>
      </w:r>
      <w:r>
        <w:rPr>
          <w:spacing w:val="-1"/>
        </w:rPr>
        <w:t>learn</w:t>
      </w:r>
      <w:r>
        <w:t xml:space="preserve"> </w:t>
      </w:r>
      <w:r>
        <w:rPr>
          <w:spacing w:val="-1"/>
        </w:rPr>
        <w:t>from</w:t>
      </w:r>
      <w:r>
        <w:rPr>
          <w:spacing w:val="45"/>
        </w:rPr>
        <w:t xml:space="preserve"> </w:t>
      </w:r>
      <w:r>
        <w:rPr>
          <w:spacing w:val="-1"/>
        </w:rPr>
        <w:t>him.....</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131"/>
      </w:pPr>
      <w:r>
        <w:rPr>
          <w:spacing w:val="-1"/>
        </w:rPr>
        <w:t>In</w:t>
      </w:r>
      <w:r>
        <w:t xml:space="preserve"> </w:t>
      </w:r>
      <w:r>
        <w:rPr>
          <w:spacing w:val="-1"/>
        </w:rPr>
        <w:t>my</w:t>
      </w:r>
      <w:r>
        <w:rPr>
          <w:spacing w:val="-2"/>
        </w:rPr>
        <w:t xml:space="preserve"> </w:t>
      </w:r>
      <w:r>
        <w:rPr>
          <w:spacing w:val="-1"/>
        </w:rPr>
        <w:t>interview</w:t>
      </w:r>
      <w:r>
        <w:rPr>
          <w:spacing w:val="-2"/>
        </w:rPr>
        <w:t xml:space="preserve"> </w:t>
      </w:r>
      <w:r>
        <w:rPr>
          <w:spacing w:val="-1"/>
        </w:rPr>
        <w:t>with</w:t>
      </w:r>
      <w:r>
        <w:t xml:space="preserve"> </w:t>
      </w:r>
      <w:r>
        <w:rPr>
          <w:spacing w:val="-1"/>
        </w:rPr>
        <w:t>him</w:t>
      </w:r>
      <w:r>
        <w:rPr>
          <w:spacing w:val="-2"/>
        </w:rPr>
        <w:t xml:space="preserve"> </w:t>
      </w:r>
      <w:r>
        <w:t xml:space="preserve">I </w:t>
      </w:r>
      <w:r>
        <w:rPr>
          <w:spacing w:val="-1"/>
        </w:rPr>
        <w:t>said</w:t>
      </w:r>
      <w:r>
        <w:rPr>
          <w:spacing w:val="1"/>
        </w:rPr>
        <w:t xml:space="preserve"> </w:t>
      </w:r>
      <w:r>
        <w:rPr>
          <w:spacing w:val="-2"/>
        </w:rPr>
        <w:t>what</w:t>
      </w:r>
      <w:r>
        <w:rPr>
          <w:spacing w:val="-1"/>
        </w:rPr>
        <w:t xml:space="preserve"> happened and</w:t>
      </w:r>
      <w:r>
        <w:t xml:space="preserve"> </w:t>
      </w:r>
      <w:r>
        <w:rPr>
          <w:spacing w:val="-1"/>
        </w:rPr>
        <w:t xml:space="preserve">said that </w:t>
      </w:r>
      <w:r>
        <w:t xml:space="preserve">I </w:t>
      </w:r>
      <w:r>
        <w:rPr>
          <w:spacing w:val="-1"/>
        </w:rPr>
        <w:t>only</w:t>
      </w:r>
      <w:r>
        <w:rPr>
          <w:spacing w:val="32"/>
        </w:rPr>
        <w:t xml:space="preserve"> </w:t>
      </w:r>
      <w:r>
        <w:rPr>
          <w:spacing w:val="-1"/>
        </w:rPr>
        <w:t>had one</w:t>
      </w:r>
      <w:r>
        <w:t xml:space="preserve"> </w:t>
      </w:r>
      <w:r>
        <w:rPr>
          <w:spacing w:val="-1"/>
        </w:rPr>
        <w:t>problem</w:t>
      </w:r>
      <w:r>
        <w:rPr>
          <w:spacing w:val="-3"/>
        </w:rPr>
        <w:t xml:space="preserve"> </w:t>
      </w:r>
      <w:r>
        <w:rPr>
          <w:spacing w:val="-1"/>
        </w:rPr>
        <w:t>in that</w:t>
      </w:r>
      <w:r>
        <w:t xml:space="preserve"> I </w:t>
      </w:r>
      <w:r>
        <w:rPr>
          <w:spacing w:val="-1"/>
        </w:rPr>
        <w:t>had heard that</w:t>
      </w:r>
      <w:r>
        <w:t xml:space="preserve"> </w:t>
      </w:r>
      <w:r>
        <w:rPr>
          <w:spacing w:val="-1"/>
        </w:rPr>
        <w:t>you were</w:t>
      </w:r>
      <w:r>
        <w:t xml:space="preserve"> </w:t>
      </w:r>
      <w:r>
        <w:rPr>
          <w:spacing w:val="-1"/>
        </w:rPr>
        <w:t>only</w:t>
      </w:r>
      <w:r>
        <w:rPr>
          <w:spacing w:val="-2"/>
        </w:rPr>
        <w:t xml:space="preserve"> </w:t>
      </w:r>
      <w:r>
        <w:rPr>
          <w:spacing w:val="-1"/>
        </w:rPr>
        <w:t>supposed</w:t>
      </w:r>
      <w:r>
        <w:t xml:space="preserve"> to</w:t>
      </w:r>
      <w:r>
        <w:rPr>
          <w:spacing w:val="35"/>
        </w:rPr>
        <w:t xml:space="preserve"> </w:t>
      </w:r>
      <w:r>
        <w:rPr>
          <w:spacing w:val="-1"/>
        </w:rPr>
        <w:t>have</w:t>
      </w:r>
      <w:r>
        <w:t xml:space="preserve"> one</w:t>
      </w:r>
      <w:r>
        <w:rPr>
          <w:spacing w:val="-1"/>
        </w:rPr>
        <w:t xml:space="preserve"> Guru</w:t>
      </w:r>
      <w:r>
        <w:rPr>
          <w:spacing w:val="-2"/>
        </w:rPr>
        <w:t xml:space="preserve"> </w:t>
      </w:r>
      <w:r>
        <w:t xml:space="preserve">and Roshi Hogen </w:t>
      </w:r>
      <w:r>
        <w:rPr>
          <w:spacing w:val="-1"/>
        </w:rPr>
        <w:t>was</w:t>
      </w:r>
      <w:r>
        <w:t xml:space="preserve"> </w:t>
      </w:r>
      <w:r>
        <w:rPr>
          <w:spacing w:val="-1"/>
        </w:rPr>
        <w:t xml:space="preserve">doing </w:t>
      </w:r>
      <w:r>
        <w:t>a</w:t>
      </w:r>
      <w:r>
        <w:rPr>
          <w:spacing w:val="-1"/>
        </w:rPr>
        <w:t xml:space="preserve"> </w:t>
      </w:r>
      <w:r>
        <w:t>really</w:t>
      </w:r>
      <w:r>
        <w:rPr>
          <w:spacing w:val="-2"/>
        </w:rPr>
        <w:t xml:space="preserve"> </w:t>
      </w:r>
      <w:r>
        <w:t>good</w:t>
      </w:r>
      <w:r>
        <w:rPr>
          <w:spacing w:val="-1"/>
        </w:rPr>
        <w:t xml:space="preserve"> </w:t>
      </w:r>
      <w:r>
        <w:t xml:space="preserve">job </w:t>
      </w:r>
      <w:r>
        <w:rPr>
          <w:spacing w:val="-1"/>
        </w:rPr>
        <w:t>with</w:t>
      </w:r>
      <w:r>
        <w:rPr>
          <w:spacing w:val="28"/>
        </w:rPr>
        <w:t xml:space="preserve"> </w:t>
      </w:r>
      <w:r>
        <w:rPr>
          <w:spacing w:val="-1"/>
        </w:rPr>
        <w:t>me.</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11"/>
      </w:pPr>
      <w:r>
        <w:rPr>
          <w:spacing w:val="-1"/>
        </w:rPr>
        <w:t>Satchidananda asked</w:t>
      </w:r>
      <w:r>
        <w:t xml:space="preserve"> </w:t>
      </w:r>
      <w:r>
        <w:rPr>
          <w:spacing w:val="-1"/>
        </w:rPr>
        <w:t>if</w:t>
      </w:r>
      <w:r>
        <w:t xml:space="preserve"> I</w:t>
      </w:r>
      <w:r>
        <w:rPr>
          <w:spacing w:val="-1"/>
        </w:rPr>
        <w:t xml:space="preserve"> had any</w:t>
      </w:r>
      <w:r>
        <w:rPr>
          <w:spacing w:val="-2"/>
        </w:rPr>
        <w:t xml:space="preserve"> </w:t>
      </w:r>
      <w:r>
        <w:rPr>
          <w:spacing w:val="-1"/>
        </w:rPr>
        <w:t>problems</w:t>
      </w:r>
      <w:r>
        <w:t xml:space="preserve"> </w:t>
      </w:r>
      <w:r>
        <w:rPr>
          <w:spacing w:val="-1"/>
        </w:rPr>
        <w:t>between the teachings of</w:t>
      </w:r>
      <w:r>
        <w:rPr>
          <w:spacing w:val="29"/>
        </w:rPr>
        <w:t xml:space="preserve"> </w:t>
      </w:r>
      <w:r>
        <w:rPr>
          <w:spacing w:val="-1"/>
        </w:rPr>
        <w:t>Hinduism</w:t>
      </w:r>
      <w:r>
        <w:t xml:space="preserve"> </w:t>
      </w:r>
      <w:r>
        <w:rPr>
          <w:spacing w:val="-1"/>
        </w:rPr>
        <w:t>and</w:t>
      </w:r>
      <w:r>
        <w:t xml:space="preserve"> </w:t>
      </w:r>
      <w:r>
        <w:rPr>
          <w:spacing w:val="-1"/>
        </w:rPr>
        <w:t>Zen.</w:t>
      </w:r>
      <w:r>
        <w:t xml:space="preserve"> I </w:t>
      </w:r>
      <w:r>
        <w:rPr>
          <w:spacing w:val="-1"/>
        </w:rPr>
        <w:t>said</w:t>
      </w:r>
      <w:r>
        <w:t xml:space="preserve"> </w:t>
      </w:r>
      <w:r>
        <w:rPr>
          <w:spacing w:val="-1"/>
        </w:rPr>
        <w:t>"NO,</w:t>
      </w:r>
      <w:r>
        <w:t xml:space="preserve"> </w:t>
      </w:r>
      <w:r>
        <w:rPr>
          <w:spacing w:val="-1"/>
        </w:rPr>
        <w:t>no problems!!" because</w:t>
      </w:r>
      <w:r>
        <w:rPr>
          <w:spacing w:val="1"/>
        </w:rPr>
        <w:t xml:space="preserve"> </w:t>
      </w:r>
      <w:r>
        <w:t xml:space="preserve">I </w:t>
      </w:r>
      <w:r>
        <w:rPr>
          <w:spacing w:val="14"/>
        </w:rPr>
        <w:t xml:space="preserve">  </w:t>
      </w:r>
      <w:r>
        <w:rPr>
          <w:spacing w:val="-1"/>
        </w:rPr>
        <w:t>understood</w:t>
      </w:r>
      <w:r>
        <w:rPr>
          <w:spacing w:val="-3"/>
        </w:rPr>
        <w:t xml:space="preserve"> </w:t>
      </w:r>
      <w:r>
        <w:rPr>
          <w:spacing w:val="-1"/>
        </w:rPr>
        <w:t>that the terminology</w:t>
      </w:r>
      <w:r>
        <w:rPr>
          <w:spacing w:val="-2"/>
        </w:rPr>
        <w:t xml:space="preserve"> </w:t>
      </w:r>
      <w:r>
        <w:t>of</w:t>
      </w:r>
      <w:r>
        <w:rPr>
          <w:spacing w:val="-1"/>
        </w:rPr>
        <w:t xml:space="preserve"> Meditation</w:t>
      </w:r>
      <w:r>
        <w:t xml:space="preserve"> </w:t>
      </w:r>
      <w:r>
        <w:rPr>
          <w:spacing w:val="-1"/>
        </w:rPr>
        <w:t>in</w:t>
      </w:r>
      <w:r>
        <w:t xml:space="preserve"> </w:t>
      </w:r>
      <w:r>
        <w:rPr>
          <w:spacing w:val="-1"/>
        </w:rPr>
        <w:t>Hinduism meant</w:t>
      </w:r>
      <w:r>
        <w:rPr>
          <w:spacing w:val="63"/>
        </w:rPr>
        <w:t xml:space="preserve"> </w:t>
      </w:r>
      <w:r>
        <w:rPr>
          <w:spacing w:val="-1"/>
        </w:rPr>
        <w:t>"The</w:t>
      </w:r>
      <w:r>
        <w:t xml:space="preserve"> flo</w:t>
      </w:r>
      <w:r>
        <w:t>w</w:t>
      </w:r>
      <w:r>
        <w:rPr>
          <w:spacing w:val="-4"/>
        </w:rPr>
        <w:t xml:space="preserve"> </w:t>
      </w:r>
      <w:r>
        <w:t>of Energy</w:t>
      </w:r>
      <w:r>
        <w:rPr>
          <w:spacing w:val="-3"/>
        </w:rPr>
        <w:t xml:space="preserve"> </w:t>
      </w:r>
      <w:r>
        <w:rPr>
          <w:spacing w:val="-1"/>
        </w:rPr>
        <w:t>towards</w:t>
      </w:r>
      <w:r>
        <w:t xml:space="preserve"> a </w:t>
      </w:r>
      <w:r>
        <w:rPr>
          <w:spacing w:val="-1"/>
        </w:rPr>
        <w:t xml:space="preserve">Point </w:t>
      </w:r>
      <w:r>
        <w:t xml:space="preserve">of </w:t>
      </w:r>
      <w:r>
        <w:rPr>
          <w:spacing w:val="-1"/>
        </w:rPr>
        <w:t>concentration"</w:t>
      </w:r>
      <w:r>
        <w:rPr>
          <w:spacing w:val="-2"/>
        </w:rPr>
        <w:t xml:space="preserve"> </w:t>
      </w:r>
      <w:r>
        <w:t>and</w:t>
      </w:r>
      <w:r>
        <w:rPr>
          <w:spacing w:val="41"/>
        </w:rPr>
        <w:t xml:space="preserve"> </w:t>
      </w:r>
      <w:r>
        <w:rPr>
          <w:spacing w:val="-1"/>
        </w:rPr>
        <w:t xml:space="preserve">Meditation </w:t>
      </w:r>
      <w:r>
        <w:t xml:space="preserve">or </w:t>
      </w:r>
      <w:r>
        <w:rPr>
          <w:spacing w:val="-1"/>
        </w:rPr>
        <w:t>Zen</w:t>
      </w:r>
      <w:r>
        <w:t xml:space="preserve"> </w:t>
      </w:r>
      <w:r>
        <w:rPr>
          <w:spacing w:val="-1"/>
        </w:rPr>
        <w:t>in Japan</w:t>
      </w:r>
      <w:r>
        <w:t xml:space="preserve"> </w:t>
      </w:r>
      <w:r>
        <w:rPr>
          <w:spacing w:val="-1"/>
        </w:rPr>
        <w:t>meant</w:t>
      </w:r>
      <w:r>
        <w:t xml:space="preserve"> </w:t>
      </w:r>
      <w:r>
        <w:rPr>
          <w:spacing w:val="-1"/>
        </w:rPr>
        <w:t>Nirbija Samadhi</w:t>
      </w:r>
      <w:r>
        <w:t xml:space="preserve"> or </w:t>
      </w:r>
      <w:r>
        <w:rPr>
          <w:spacing w:val="-1"/>
        </w:rPr>
        <w:t>Enlightenment.</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238"/>
      </w:pPr>
      <w:r>
        <w:rPr>
          <w:spacing w:val="-1"/>
        </w:rPr>
        <w:t>So he</w:t>
      </w:r>
      <w:r>
        <w:t xml:space="preserve"> </w:t>
      </w:r>
      <w:r>
        <w:rPr>
          <w:spacing w:val="-1"/>
        </w:rPr>
        <w:t>told me</w:t>
      </w:r>
      <w:r>
        <w:t xml:space="preserve"> </w:t>
      </w:r>
      <w:r>
        <w:rPr>
          <w:spacing w:val="-1"/>
        </w:rPr>
        <w:t xml:space="preserve">that </w:t>
      </w:r>
      <w:r>
        <w:t>I</w:t>
      </w:r>
      <w:r>
        <w:rPr>
          <w:spacing w:val="-1"/>
        </w:rPr>
        <w:t xml:space="preserve"> should</w:t>
      </w:r>
      <w:r>
        <w:rPr>
          <w:spacing w:val="-2"/>
        </w:rPr>
        <w:t xml:space="preserve"> </w:t>
      </w:r>
      <w:r>
        <w:rPr>
          <w:spacing w:val="-1"/>
        </w:rPr>
        <w:t>think</w:t>
      </w:r>
      <w:r>
        <w:t xml:space="preserve"> of</w:t>
      </w:r>
      <w:r>
        <w:rPr>
          <w:spacing w:val="-2"/>
        </w:rPr>
        <w:t xml:space="preserve"> </w:t>
      </w:r>
      <w:r>
        <w:rPr>
          <w:spacing w:val="-1"/>
        </w:rPr>
        <w:t>Hogen</w:t>
      </w:r>
      <w:r>
        <w:rPr>
          <w:spacing w:val="-2"/>
        </w:rPr>
        <w:t xml:space="preserve"> </w:t>
      </w:r>
      <w:r>
        <w:t>and</w:t>
      </w:r>
      <w:r>
        <w:rPr>
          <w:spacing w:val="-1"/>
        </w:rPr>
        <w:t xml:space="preserve"> him</w:t>
      </w:r>
      <w:r>
        <w:rPr>
          <w:spacing w:val="-2"/>
        </w:rPr>
        <w:t xml:space="preserve"> </w:t>
      </w:r>
      <w:r>
        <w:t>as</w:t>
      </w:r>
      <w:r>
        <w:rPr>
          <w:spacing w:val="-2"/>
        </w:rPr>
        <w:t xml:space="preserve"> </w:t>
      </w:r>
      <w:r>
        <w:rPr>
          <w:spacing w:val="-1"/>
        </w:rPr>
        <w:t>two</w:t>
      </w:r>
      <w:r>
        <w:t xml:space="preserve"> </w:t>
      </w:r>
      <w:r>
        <w:rPr>
          <w:spacing w:val="-1"/>
        </w:rPr>
        <w:t>engines</w:t>
      </w:r>
      <w:r>
        <w:rPr>
          <w:spacing w:val="36"/>
        </w:rPr>
        <w:t xml:space="preserve"> </w:t>
      </w:r>
      <w:r>
        <w:rPr>
          <w:spacing w:val="-1"/>
        </w:rPr>
        <w:t>on</w:t>
      </w:r>
      <w:r>
        <w:rPr>
          <w:spacing w:val="-2"/>
        </w:rPr>
        <w:t xml:space="preserve"> </w:t>
      </w:r>
      <w:r>
        <w:t>a</w:t>
      </w:r>
      <w:r>
        <w:rPr>
          <w:spacing w:val="-2"/>
        </w:rPr>
        <w:t xml:space="preserve"> </w:t>
      </w:r>
      <w:r>
        <w:rPr>
          <w:spacing w:val="-1"/>
        </w:rPr>
        <w:t>train.</w:t>
      </w:r>
      <w:r>
        <w:rPr>
          <w:spacing w:val="-2"/>
        </w:rPr>
        <w:t xml:space="preserve"> </w:t>
      </w:r>
      <w:r>
        <w:rPr>
          <w:spacing w:val="-1"/>
        </w:rPr>
        <w:t>Hogen</w:t>
      </w:r>
      <w:r>
        <w:rPr>
          <w:spacing w:val="1"/>
        </w:rPr>
        <w:t xml:space="preserve"> </w:t>
      </w:r>
      <w:r>
        <w:rPr>
          <w:spacing w:val="-2"/>
        </w:rPr>
        <w:t xml:space="preserve">was </w:t>
      </w:r>
      <w:r>
        <w:rPr>
          <w:spacing w:val="-1"/>
        </w:rPr>
        <w:t>the</w:t>
      </w:r>
      <w:r>
        <w:t xml:space="preserve"> </w:t>
      </w:r>
      <w:r>
        <w:rPr>
          <w:spacing w:val="-1"/>
        </w:rPr>
        <w:t>one</w:t>
      </w:r>
      <w:r>
        <w:rPr>
          <w:spacing w:val="1"/>
        </w:rPr>
        <w:t xml:space="preserve"> </w:t>
      </w:r>
      <w:r>
        <w:rPr>
          <w:spacing w:val="-2"/>
        </w:rPr>
        <w:t>pushing</w:t>
      </w:r>
      <w:r>
        <w:t xml:space="preserve"> </w:t>
      </w:r>
      <w:r>
        <w:rPr>
          <w:spacing w:val="-1"/>
        </w:rPr>
        <w:t>FROM THE</w:t>
      </w:r>
      <w:r>
        <w:t xml:space="preserve"> </w:t>
      </w:r>
      <w:r>
        <w:rPr>
          <w:spacing w:val="-1"/>
        </w:rPr>
        <w:t>BASE</w:t>
      </w:r>
      <w:r>
        <w:rPr>
          <w:spacing w:val="-2"/>
        </w:rPr>
        <w:t xml:space="preserve"> </w:t>
      </w:r>
      <w:r>
        <w:rPr>
          <w:spacing w:val="-1"/>
        </w:rPr>
        <w:t>CHAKRA.</w:t>
      </w:r>
      <w:r>
        <w:rPr>
          <w:spacing w:val="41"/>
        </w:rPr>
        <w:t xml:space="preserve"> </w:t>
      </w:r>
      <w:r>
        <w:rPr>
          <w:spacing w:val="-1"/>
        </w:rPr>
        <w:t>He</w:t>
      </w:r>
      <w:r>
        <w:rPr>
          <w:spacing w:val="1"/>
        </w:rPr>
        <w:t xml:space="preserve"> </w:t>
      </w:r>
      <w:r>
        <w:rPr>
          <w:spacing w:val="-2"/>
        </w:rPr>
        <w:t>was</w:t>
      </w:r>
      <w:r>
        <w:rPr>
          <w:spacing w:val="-1"/>
        </w:rPr>
        <w:t xml:space="preserve"> the</w:t>
      </w:r>
      <w:r>
        <w:t xml:space="preserve"> </w:t>
      </w:r>
      <w:r>
        <w:rPr>
          <w:spacing w:val="-1"/>
        </w:rPr>
        <w:t>one pulling</w:t>
      </w:r>
      <w:r>
        <w:t xml:space="preserve"> </w:t>
      </w:r>
      <w:r>
        <w:rPr>
          <w:spacing w:val="-1"/>
        </w:rPr>
        <w:t>FROM THE CROWN</w:t>
      </w:r>
      <w:r>
        <w:rPr>
          <w:spacing w:val="-2"/>
        </w:rPr>
        <w:t xml:space="preserve"> </w:t>
      </w:r>
      <w:r>
        <w:rPr>
          <w:spacing w:val="-1"/>
        </w:rPr>
        <w:t>CHAKRA.</w:t>
      </w:r>
    </w:p>
    <w:p w:rsidR="00EA20B7" w:rsidRDefault="00877DD6">
      <w:pPr>
        <w:pStyle w:val="Corpodetexto"/>
        <w:ind w:right="318"/>
      </w:pPr>
      <w:r>
        <w:rPr>
          <w:spacing w:val="-1"/>
        </w:rPr>
        <w:t>Hogen</w:t>
      </w:r>
      <w:r>
        <w:t xml:space="preserve"> </w:t>
      </w:r>
      <w:r>
        <w:rPr>
          <w:spacing w:val="-1"/>
        </w:rPr>
        <w:t>was the one</w:t>
      </w:r>
      <w:r>
        <w:t xml:space="preserve"> </w:t>
      </w:r>
      <w:r>
        <w:rPr>
          <w:spacing w:val="-1"/>
        </w:rPr>
        <w:t>looking after the base</w:t>
      </w:r>
      <w:r>
        <w:t xml:space="preserve"> </w:t>
      </w:r>
      <w:r>
        <w:rPr>
          <w:spacing w:val="-1"/>
        </w:rPr>
        <w:t>chakra. Satchidananda</w:t>
      </w:r>
      <w:r>
        <w:rPr>
          <w:spacing w:val="65"/>
        </w:rPr>
        <w:t xml:space="preserve"> </w:t>
      </w:r>
      <w:r>
        <w:rPr>
          <w:spacing w:val="-2"/>
        </w:rPr>
        <w:t>was</w:t>
      </w:r>
      <w:r>
        <w:rPr>
          <w:spacing w:val="-1"/>
        </w:rPr>
        <w:t xml:space="preserve"> </w:t>
      </w:r>
      <w:r>
        <w:t>the</w:t>
      </w:r>
      <w:r>
        <w:rPr>
          <w:spacing w:val="-1"/>
        </w:rPr>
        <w:t xml:space="preserve"> one</w:t>
      </w:r>
      <w:r>
        <w:t xml:space="preserve"> </w:t>
      </w:r>
      <w:r>
        <w:rPr>
          <w:spacing w:val="-1"/>
        </w:rPr>
        <w:t>looking</w:t>
      </w:r>
      <w:r>
        <w:t xml:space="preserve"> </w:t>
      </w:r>
      <w:r>
        <w:rPr>
          <w:spacing w:val="-1"/>
        </w:rPr>
        <w:t>after the Crown</w:t>
      </w:r>
      <w:r>
        <w:t xml:space="preserve"> </w:t>
      </w:r>
      <w:r>
        <w:rPr>
          <w:spacing w:val="-1"/>
        </w:rPr>
        <w:t>Chakra.</w:t>
      </w:r>
    </w:p>
    <w:p w:rsidR="00EA20B7" w:rsidRDefault="00EA20B7">
      <w:pPr>
        <w:sectPr w:rsidR="00EA20B7">
          <w:pgSz w:w="8640" w:h="12960"/>
          <w:pgMar w:top="960" w:right="900" w:bottom="900" w:left="900" w:header="0" w:footer="712" w:gutter="0"/>
          <w:cols w:space="720"/>
        </w:sectPr>
      </w:pPr>
    </w:p>
    <w:p w:rsidR="00EA20B7" w:rsidRDefault="00877DD6">
      <w:pPr>
        <w:pStyle w:val="Corpodetexto"/>
        <w:spacing w:before="49"/>
        <w:ind w:right="131"/>
      </w:pPr>
      <w:r>
        <w:lastRenderedPageBreak/>
        <w:t>And</w:t>
      </w:r>
      <w:r>
        <w:rPr>
          <w:spacing w:val="-1"/>
        </w:rPr>
        <w:t xml:space="preserve"> </w:t>
      </w:r>
      <w:r>
        <w:t xml:space="preserve">this </w:t>
      </w:r>
      <w:r>
        <w:rPr>
          <w:spacing w:val="-1"/>
        </w:rPr>
        <w:t>was</w:t>
      </w:r>
      <w:r>
        <w:t xml:space="preserve"> </w:t>
      </w:r>
      <w:r>
        <w:rPr>
          <w:spacing w:val="-1"/>
        </w:rPr>
        <w:t xml:space="preserve">proved </w:t>
      </w:r>
      <w:r>
        <w:t>to</w:t>
      </w:r>
      <w:r>
        <w:rPr>
          <w:spacing w:val="-1"/>
        </w:rPr>
        <w:t xml:space="preserve"> </w:t>
      </w:r>
      <w:r>
        <w:rPr>
          <w:spacing w:val="-2"/>
        </w:rPr>
        <w:t>me</w:t>
      </w:r>
      <w:r>
        <w:rPr>
          <w:spacing w:val="1"/>
        </w:rPr>
        <w:t xml:space="preserve"> </w:t>
      </w:r>
      <w:r>
        <w:t xml:space="preserve">later </w:t>
      </w:r>
      <w:r>
        <w:rPr>
          <w:spacing w:val="-1"/>
        </w:rPr>
        <w:t xml:space="preserve">in </w:t>
      </w:r>
      <w:r>
        <w:t>his</w:t>
      </w:r>
      <w:r>
        <w:rPr>
          <w:spacing w:val="-1"/>
        </w:rPr>
        <w:t xml:space="preserve"> </w:t>
      </w:r>
      <w:r>
        <w:t>ashram</w:t>
      </w:r>
      <w:r>
        <w:rPr>
          <w:spacing w:val="-2"/>
        </w:rPr>
        <w:t xml:space="preserve"> </w:t>
      </w:r>
      <w:r>
        <w:t xml:space="preserve">and </w:t>
      </w:r>
      <w:r>
        <w:rPr>
          <w:spacing w:val="-1"/>
        </w:rPr>
        <w:t>indeed</w:t>
      </w:r>
      <w:r>
        <w:rPr>
          <w:spacing w:val="30"/>
        </w:rPr>
        <w:t xml:space="preserve"> </w:t>
      </w:r>
      <w:r>
        <w:rPr>
          <w:spacing w:val="-1"/>
        </w:rPr>
        <w:t>everywhere</w:t>
      </w:r>
      <w:r>
        <w:rPr>
          <w:spacing w:val="1"/>
        </w:rPr>
        <w:t xml:space="preserve"> </w:t>
      </w:r>
      <w:r>
        <w:t xml:space="preserve">I </w:t>
      </w:r>
      <w:r>
        <w:rPr>
          <w:spacing w:val="-1"/>
        </w:rPr>
        <w:t>met</w:t>
      </w:r>
      <w:r>
        <w:t xml:space="preserve"> him</w:t>
      </w:r>
      <w:r>
        <w:rPr>
          <w:spacing w:val="-1"/>
        </w:rPr>
        <w:t xml:space="preserve"> with</w:t>
      </w:r>
      <w:r>
        <w:t xml:space="preserve"> </w:t>
      </w:r>
      <w:r>
        <w:rPr>
          <w:spacing w:val="-1"/>
        </w:rPr>
        <w:t>incredible</w:t>
      </w:r>
      <w:r>
        <w:t xml:space="preserve"> </w:t>
      </w:r>
      <w:r>
        <w:rPr>
          <w:spacing w:val="-1"/>
        </w:rPr>
        <w:t>experiences</w:t>
      </w:r>
      <w:r>
        <w:rPr>
          <w:spacing w:val="-3"/>
        </w:rPr>
        <w:t xml:space="preserve"> </w:t>
      </w:r>
      <w:r>
        <w:t>of</w:t>
      </w:r>
      <w:r>
        <w:rPr>
          <w:spacing w:val="-1"/>
        </w:rPr>
        <w:t xml:space="preserve"> </w:t>
      </w:r>
      <w:r>
        <w:t>the</w:t>
      </w:r>
      <w:r>
        <w:rPr>
          <w:spacing w:val="-1"/>
        </w:rPr>
        <w:t xml:space="preserve"> higher</w:t>
      </w:r>
      <w:r>
        <w:rPr>
          <w:spacing w:val="55"/>
        </w:rPr>
        <w:t xml:space="preserve"> </w:t>
      </w:r>
      <w:r>
        <w:rPr>
          <w:spacing w:val="-1"/>
        </w:rPr>
        <w:t>planes, of Initiation, of</w:t>
      </w:r>
      <w:r>
        <w:rPr>
          <w:spacing w:val="-2"/>
        </w:rPr>
        <w:t xml:space="preserve"> </w:t>
      </w:r>
      <w:r>
        <w:rPr>
          <w:spacing w:val="-1"/>
        </w:rPr>
        <w:t>telepathy</w:t>
      </w:r>
      <w:r>
        <w:rPr>
          <w:spacing w:val="2"/>
        </w:rPr>
        <w:t xml:space="preserve"> </w:t>
      </w:r>
      <w:r>
        <w:rPr>
          <w:spacing w:val="-1"/>
        </w:rPr>
        <w:t>indeed</w:t>
      </w:r>
      <w:r>
        <w:rPr>
          <w:spacing w:val="-2"/>
        </w:rPr>
        <w:t xml:space="preserve"> </w:t>
      </w:r>
      <w:r>
        <w:t>all</w:t>
      </w:r>
      <w:r>
        <w:rPr>
          <w:spacing w:val="-2"/>
        </w:rPr>
        <w:t xml:space="preserve"> </w:t>
      </w:r>
      <w:r>
        <w:rPr>
          <w:spacing w:val="-1"/>
        </w:rPr>
        <w:t>the</w:t>
      </w:r>
      <w:r>
        <w:t xml:space="preserve"> </w:t>
      </w:r>
      <w:r>
        <w:rPr>
          <w:spacing w:val="-1"/>
        </w:rPr>
        <w:t>tales</w:t>
      </w:r>
      <w:r>
        <w:rPr>
          <w:spacing w:val="-2"/>
        </w:rPr>
        <w:t xml:space="preserve"> </w:t>
      </w:r>
      <w:r>
        <w:rPr>
          <w:spacing w:val="-1"/>
        </w:rPr>
        <w:t>of Masters</w:t>
      </w:r>
      <w:r>
        <w:rPr>
          <w:spacing w:val="-2"/>
        </w:rPr>
        <w:t xml:space="preserve"> </w:t>
      </w:r>
      <w:r>
        <w:rPr>
          <w:spacing w:val="-1"/>
        </w:rPr>
        <w:t>of</w:t>
      </w:r>
      <w:r>
        <w:rPr>
          <w:spacing w:val="52"/>
        </w:rPr>
        <w:t xml:space="preserve"> </w:t>
      </w:r>
      <w:r>
        <w:t xml:space="preserve">the </w:t>
      </w:r>
      <w:r>
        <w:rPr>
          <w:spacing w:val="-1"/>
        </w:rPr>
        <w:t>past</w:t>
      </w:r>
      <w:r>
        <w:rPr>
          <w:spacing w:val="1"/>
        </w:rPr>
        <w:t xml:space="preserve"> </w:t>
      </w:r>
      <w:r>
        <w:rPr>
          <w:spacing w:val="-1"/>
        </w:rPr>
        <w:t>came</w:t>
      </w:r>
      <w:r>
        <w:t xml:space="preserve"> </w:t>
      </w:r>
      <w:r>
        <w:rPr>
          <w:spacing w:val="-1"/>
        </w:rPr>
        <w:t>true</w:t>
      </w:r>
      <w:r>
        <w:t xml:space="preserve"> </w:t>
      </w:r>
      <w:r>
        <w:rPr>
          <w:spacing w:val="-1"/>
        </w:rPr>
        <w:t>when</w:t>
      </w:r>
      <w:r>
        <w:t xml:space="preserve"> I </w:t>
      </w:r>
      <w:r>
        <w:rPr>
          <w:spacing w:val="-2"/>
        </w:rPr>
        <w:t>was</w:t>
      </w:r>
      <w:r>
        <w:rPr>
          <w:spacing w:val="1"/>
        </w:rPr>
        <w:t xml:space="preserve"> </w:t>
      </w:r>
      <w:r>
        <w:rPr>
          <w:spacing w:val="-1"/>
        </w:rPr>
        <w:t>with him!!</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131"/>
      </w:pPr>
      <w:r>
        <w:rPr>
          <w:spacing w:val="-1"/>
        </w:rPr>
        <w:t>And</w:t>
      </w:r>
      <w:r>
        <w:t xml:space="preserve"> </w:t>
      </w:r>
      <w:r>
        <w:rPr>
          <w:spacing w:val="-1"/>
        </w:rPr>
        <w:t>when</w:t>
      </w:r>
      <w:r>
        <w:t xml:space="preserve"> I</w:t>
      </w:r>
      <w:r>
        <w:rPr>
          <w:spacing w:val="-1"/>
        </w:rPr>
        <w:t xml:space="preserve"> went</w:t>
      </w:r>
      <w:r>
        <w:rPr>
          <w:spacing w:val="1"/>
        </w:rPr>
        <w:t xml:space="preserve"> </w:t>
      </w:r>
      <w:r>
        <w:rPr>
          <w:spacing w:val="-1"/>
        </w:rPr>
        <w:t>on</w:t>
      </w:r>
      <w:r>
        <w:t xml:space="preserve"> </w:t>
      </w:r>
      <w:r>
        <w:rPr>
          <w:spacing w:val="-1"/>
        </w:rPr>
        <w:t>my</w:t>
      </w:r>
      <w:r>
        <w:t xml:space="preserve"> </w:t>
      </w:r>
      <w:r>
        <w:rPr>
          <w:spacing w:val="-1"/>
        </w:rPr>
        <w:t>"Grand</w:t>
      </w:r>
      <w:r>
        <w:t xml:space="preserve"> </w:t>
      </w:r>
      <w:r>
        <w:rPr>
          <w:spacing w:val="-1"/>
        </w:rPr>
        <w:t>Tour"</w:t>
      </w:r>
      <w:r>
        <w:rPr>
          <w:spacing w:val="-2"/>
        </w:rPr>
        <w:t xml:space="preserve"> </w:t>
      </w:r>
      <w:r>
        <w:rPr>
          <w:spacing w:val="-1"/>
        </w:rPr>
        <w:t>of</w:t>
      </w:r>
      <w:r>
        <w:t xml:space="preserve"> </w:t>
      </w:r>
      <w:r>
        <w:rPr>
          <w:spacing w:val="-1"/>
        </w:rPr>
        <w:t>India</w:t>
      </w:r>
      <w:r>
        <w:t xml:space="preserve"> I</w:t>
      </w:r>
      <w:r>
        <w:rPr>
          <w:spacing w:val="-3"/>
        </w:rPr>
        <w:t xml:space="preserve"> </w:t>
      </w:r>
      <w:r>
        <w:rPr>
          <w:spacing w:val="-1"/>
        </w:rPr>
        <w:t>met</w:t>
      </w:r>
      <w:r>
        <w:rPr>
          <w:spacing w:val="2"/>
        </w:rPr>
        <w:t xml:space="preserve"> </w:t>
      </w:r>
      <w:r>
        <w:rPr>
          <w:spacing w:val="-1"/>
        </w:rPr>
        <w:t>up</w:t>
      </w:r>
      <w:r>
        <w:t xml:space="preserve"> </w:t>
      </w:r>
      <w:r>
        <w:rPr>
          <w:spacing w:val="-1"/>
        </w:rPr>
        <w:t>"Luckily" with</w:t>
      </w:r>
      <w:r>
        <w:rPr>
          <w:spacing w:val="23"/>
        </w:rPr>
        <w:t xml:space="preserve"> </w:t>
      </w:r>
      <w:r>
        <w:rPr>
          <w:spacing w:val="-1"/>
        </w:rPr>
        <w:t>many</w:t>
      </w:r>
      <w:r>
        <w:rPr>
          <w:spacing w:val="-2"/>
        </w:rPr>
        <w:t xml:space="preserve"> </w:t>
      </w:r>
      <w:r>
        <w:t>great</w:t>
      </w:r>
      <w:r>
        <w:rPr>
          <w:spacing w:val="-1"/>
        </w:rPr>
        <w:t xml:space="preserve"> </w:t>
      </w:r>
      <w:r>
        <w:t>Yogis</w:t>
      </w:r>
      <w:r>
        <w:rPr>
          <w:spacing w:val="-1"/>
        </w:rPr>
        <w:t xml:space="preserve"> </w:t>
      </w:r>
      <w:r>
        <w:t xml:space="preserve">and </w:t>
      </w:r>
      <w:r>
        <w:rPr>
          <w:spacing w:val="-1"/>
        </w:rPr>
        <w:t xml:space="preserve">meditators. </w:t>
      </w:r>
      <w:r>
        <w:t xml:space="preserve">And </w:t>
      </w:r>
      <w:r>
        <w:rPr>
          <w:spacing w:val="-1"/>
        </w:rPr>
        <w:t xml:space="preserve">with </w:t>
      </w:r>
      <w:r>
        <w:t>each one I</w:t>
      </w:r>
      <w:r>
        <w:rPr>
          <w:spacing w:val="-1"/>
        </w:rPr>
        <w:t xml:space="preserve"> </w:t>
      </w:r>
      <w:r>
        <w:t>had</w:t>
      </w:r>
      <w:r>
        <w:rPr>
          <w:spacing w:val="-3"/>
        </w:rPr>
        <w:t xml:space="preserve"> </w:t>
      </w:r>
      <w:r>
        <w:t>a</w:t>
      </w:r>
      <w:r>
        <w:rPr>
          <w:spacing w:val="21"/>
        </w:rPr>
        <w:t xml:space="preserve"> </w:t>
      </w:r>
      <w:r>
        <w:rPr>
          <w:spacing w:val="-1"/>
        </w:rPr>
        <w:t>wonderful Spiritual</w:t>
      </w:r>
      <w:r>
        <w:rPr>
          <w:spacing w:val="-2"/>
        </w:rPr>
        <w:t xml:space="preserve"> </w:t>
      </w:r>
      <w:r>
        <w:rPr>
          <w:spacing w:val="-1"/>
        </w:rPr>
        <w:t>experience.</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31"/>
      </w:pPr>
      <w:r>
        <w:t xml:space="preserve">Sri </w:t>
      </w:r>
      <w:r>
        <w:rPr>
          <w:spacing w:val="-1"/>
        </w:rPr>
        <w:t xml:space="preserve">Yogendra </w:t>
      </w:r>
      <w:r>
        <w:t xml:space="preserve">of </w:t>
      </w:r>
      <w:r>
        <w:rPr>
          <w:spacing w:val="-1"/>
        </w:rPr>
        <w:t>Bombay</w:t>
      </w:r>
      <w:r>
        <w:t xml:space="preserve"> had</w:t>
      </w:r>
      <w:r>
        <w:rPr>
          <w:spacing w:val="-1"/>
        </w:rPr>
        <w:t xml:space="preserve"> </w:t>
      </w:r>
      <w:r>
        <w:t>the</w:t>
      </w:r>
      <w:r>
        <w:rPr>
          <w:spacing w:val="-1"/>
        </w:rPr>
        <w:t xml:space="preserve"> reputation </w:t>
      </w:r>
      <w:r>
        <w:t xml:space="preserve">of not </w:t>
      </w:r>
      <w:r>
        <w:rPr>
          <w:spacing w:val="-1"/>
        </w:rPr>
        <w:t xml:space="preserve">suffering </w:t>
      </w:r>
      <w:r>
        <w:t>fools</w:t>
      </w:r>
      <w:r>
        <w:rPr>
          <w:spacing w:val="31"/>
        </w:rPr>
        <w:t xml:space="preserve"> </w:t>
      </w:r>
      <w:r>
        <w:rPr>
          <w:spacing w:val="-1"/>
        </w:rPr>
        <w:t>gladly.</w:t>
      </w:r>
      <w:r>
        <w:t xml:space="preserve"> If </w:t>
      </w:r>
      <w:r>
        <w:rPr>
          <w:spacing w:val="-1"/>
        </w:rPr>
        <w:t>anyone</w:t>
      </w:r>
      <w:r>
        <w:rPr>
          <w:spacing w:val="1"/>
        </w:rPr>
        <w:t xml:space="preserve"> </w:t>
      </w:r>
      <w:r>
        <w:rPr>
          <w:spacing w:val="-2"/>
        </w:rPr>
        <w:t>was</w:t>
      </w:r>
      <w:r>
        <w:t xml:space="preserve"> </w:t>
      </w:r>
      <w:r>
        <w:rPr>
          <w:spacing w:val="-1"/>
        </w:rPr>
        <w:t>disrespectful</w:t>
      </w:r>
      <w:r>
        <w:t xml:space="preserve"> he</w:t>
      </w:r>
      <w:r>
        <w:rPr>
          <w:spacing w:val="1"/>
        </w:rPr>
        <w:t xml:space="preserve"> </w:t>
      </w:r>
      <w:r>
        <w:rPr>
          <w:spacing w:val="-1"/>
        </w:rPr>
        <w:t xml:space="preserve">used </w:t>
      </w:r>
      <w:r>
        <w:t xml:space="preserve">to </w:t>
      </w:r>
      <w:r>
        <w:rPr>
          <w:spacing w:val="-1"/>
        </w:rPr>
        <w:t xml:space="preserve">beat </w:t>
      </w:r>
      <w:r>
        <w:t>them</w:t>
      </w:r>
      <w:r>
        <w:rPr>
          <w:spacing w:val="-2"/>
        </w:rPr>
        <w:t xml:space="preserve"> </w:t>
      </w:r>
      <w:r>
        <w:rPr>
          <w:spacing w:val="-1"/>
        </w:rPr>
        <w:t>up</w:t>
      </w:r>
      <w:r>
        <w:rPr>
          <w:spacing w:val="1"/>
        </w:rPr>
        <w:t xml:space="preserve"> </w:t>
      </w:r>
      <w:r>
        <w:t>and</w:t>
      </w:r>
      <w:r>
        <w:rPr>
          <w:spacing w:val="43"/>
        </w:rPr>
        <w:t xml:space="preserve"> </w:t>
      </w:r>
      <w:r>
        <w:t>throw</w:t>
      </w:r>
      <w:r>
        <w:rPr>
          <w:spacing w:val="-3"/>
        </w:rPr>
        <w:t xml:space="preserve"> </w:t>
      </w:r>
      <w:r>
        <w:rPr>
          <w:spacing w:val="-1"/>
        </w:rPr>
        <w:t>them</w:t>
      </w:r>
      <w:r>
        <w:rPr>
          <w:spacing w:val="-2"/>
        </w:rPr>
        <w:t xml:space="preserve"> </w:t>
      </w:r>
      <w:r>
        <w:rPr>
          <w:spacing w:val="-1"/>
        </w:rPr>
        <w:t>out!!</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92"/>
      </w:pPr>
      <w:r>
        <w:t>When</w:t>
      </w:r>
      <w:r>
        <w:rPr>
          <w:spacing w:val="-1"/>
        </w:rPr>
        <w:t xml:space="preserve"> </w:t>
      </w:r>
      <w:r>
        <w:t xml:space="preserve">he </w:t>
      </w:r>
      <w:r>
        <w:rPr>
          <w:spacing w:val="-2"/>
        </w:rPr>
        <w:t>was</w:t>
      </w:r>
      <w:r>
        <w:t xml:space="preserve"> </w:t>
      </w:r>
      <w:r>
        <w:rPr>
          <w:spacing w:val="-1"/>
        </w:rPr>
        <w:t>young they</w:t>
      </w:r>
      <w:r>
        <w:t xml:space="preserve"> </w:t>
      </w:r>
      <w:r>
        <w:rPr>
          <w:spacing w:val="-1"/>
        </w:rPr>
        <w:t>used</w:t>
      </w:r>
      <w:r>
        <w:rPr>
          <w:spacing w:val="-2"/>
        </w:rPr>
        <w:t xml:space="preserve"> </w:t>
      </w:r>
      <w:r>
        <w:t xml:space="preserve">to </w:t>
      </w:r>
      <w:r>
        <w:rPr>
          <w:spacing w:val="-1"/>
        </w:rPr>
        <w:t xml:space="preserve">put </w:t>
      </w:r>
      <w:r>
        <w:t>him</w:t>
      </w:r>
      <w:r>
        <w:rPr>
          <w:spacing w:val="-2"/>
        </w:rPr>
        <w:t xml:space="preserve"> </w:t>
      </w:r>
      <w:r>
        <w:t>in darkened</w:t>
      </w:r>
      <w:r>
        <w:rPr>
          <w:spacing w:val="-1"/>
        </w:rPr>
        <w:t xml:space="preserve"> rooms</w:t>
      </w:r>
      <w:r>
        <w:t xml:space="preserve"> so</w:t>
      </w:r>
      <w:r>
        <w:rPr>
          <w:spacing w:val="23"/>
        </w:rPr>
        <w:t xml:space="preserve"> </w:t>
      </w:r>
      <w:r>
        <w:t xml:space="preserve">that </w:t>
      </w:r>
      <w:r>
        <w:rPr>
          <w:spacing w:val="-1"/>
        </w:rPr>
        <w:t>people could</w:t>
      </w:r>
      <w:r>
        <w:t xml:space="preserve"> see</w:t>
      </w:r>
      <w:r>
        <w:rPr>
          <w:spacing w:val="-1"/>
        </w:rPr>
        <w:t xml:space="preserve"> </w:t>
      </w:r>
      <w:r>
        <w:t xml:space="preserve">the </w:t>
      </w:r>
      <w:r>
        <w:rPr>
          <w:spacing w:val="-1"/>
        </w:rPr>
        <w:t>Prana, blue, rushing</w:t>
      </w:r>
      <w:r>
        <w:t xml:space="preserve"> </w:t>
      </w:r>
      <w:r>
        <w:rPr>
          <w:spacing w:val="-1"/>
        </w:rPr>
        <w:t>like electricty</w:t>
      </w:r>
      <w:r>
        <w:rPr>
          <w:spacing w:val="-2"/>
        </w:rPr>
        <w:t xml:space="preserve"> </w:t>
      </w:r>
      <w:r>
        <w:rPr>
          <w:spacing w:val="-1"/>
        </w:rPr>
        <w:t>around</w:t>
      </w:r>
      <w:r>
        <w:rPr>
          <w:spacing w:val="57"/>
        </w:rPr>
        <w:t xml:space="preserve"> </w:t>
      </w:r>
      <w:r>
        <w:rPr>
          <w:spacing w:val="-1"/>
        </w:rPr>
        <w:t>his</w:t>
      </w:r>
      <w:r>
        <w:t xml:space="preserve"> </w:t>
      </w:r>
      <w:r>
        <w:rPr>
          <w:spacing w:val="-1"/>
        </w:rPr>
        <w:t>body.</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220"/>
      </w:pPr>
      <w:r>
        <w:rPr>
          <w:spacing w:val="-1"/>
        </w:rPr>
        <w:t>He</w:t>
      </w:r>
      <w:r>
        <w:rPr>
          <w:spacing w:val="1"/>
        </w:rPr>
        <w:t xml:space="preserve"> </w:t>
      </w:r>
      <w:r>
        <w:rPr>
          <w:spacing w:val="-2"/>
        </w:rPr>
        <w:t>was</w:t>
      </w:r>
      <w:r>
        <w:t xml:space="preserve"> </w:t>
      </w:r>
      <w:r>
        <w:rPr>
          <w:spacing w:val="-1"/>
        </w:rPr>
        <w:t>96</w:t>
      </w:r>
      <w:r>
        <w:t xml:space="preserve"> </w:t>
      </w:r>
      <w:r>
        <w:rPr>
          <w:spacing w:val="-1"/>
        </w:rPr>
        <w:t>years old</w:t>
      </w:r>
      <w:r>
        <w:t xml:space="preserve"> </w:t>
      </w:r>
      <w:r>
        <w:rPr>
          <w:spacing w:val="-1"/>
        </w:rPr>
        <w:t>when</w:t>
      </w:r>
      <w:r>
        <w:t xml:space="preserve"> I</w:t>
      </w:r>
      <w:r>
        <w:rPr>
          <w:spacing w:val="-1"/>
        </w:rPr>
        <w:t xml:space="preserve"> had</w:t>
      </w:r>
      <w:r>
        <w:t xml:space="preserve"> </w:t>
      </w:r>
      <w:r>
        <w:rPr>
          <w:spacing w:val="-1"/>
        </w:rPr>
        <w:t>my</w:t>
      </w:r>
      <w:r>
        <w:rPr>
          <w:spacing w:val="-2"/>
        </w:rPr>
        <w:t xml:space="preserve"> </w:t>
      </w:r>
      <w:r>
        <w:rPr>
          <w:spacing w:val="-1"/>
        </w:rPr>
        <w:t>Interview</w:t>
      </w:r>
      <w:r>
        <w:rPr>
          <w:spacing w:val="-2"/>
        </w:rPr>
        <w:t xml:space="preserve"> with</w:t>
      </w:r>
      <w:r>
        <w:t xml:space="preserve"> </w:t>
      </w:r>
      <w:r>
        <w:rPr>
          <w:spacing w:val="-2"/>
        </w:rPr>
        <w:t>him.</w:t>
      </w:r>
      <w:r>
        <w:t xml:space="preserve"> </w:t>
      </w:r>
      <w:r>
        <w:rPr>
          <w:spacing w:val="-1"/>
        </w:rPr>
        <w:t>All</w:t>
      </w:r>
      <w:r>
        <w:t xml:space="preserve"> I</w:t>
      </w:r>
      <w:r>
        <w:rPr>
          <w:spacing w:val="-1"/>
        </w:rPr>
        <w:t xml:space="preserve"> </w:t>
      </w:r>
      <w:r>
        <w:rPr>
          <w:spacing w:val="-2"/>
        </w:rPr>
        <w:t>could</w:t>
      </w:r>
      <w:r>
        <w:rPr>
          <w:spacing w:val="42"/>
        </w:rPr>
        <w:t xml:space="preserve"> </w:t>
      </w:r>
      <w:r>
        <w:rPr>
          <w:spacing w:val="-1"/>
        </w:rPr>
        <w:t>do</w:t>
      </w:r>
      <w:r>
        <w:t xml:space="preserve"> </w:t>
      </w:r>
      <w:r>
        <w:rPr>
          <w:spacing w:val="-2"/>
        </w:rPr>
        <w:t>was</w:t>
      </w:r>
      <w:r>
        <w:rPr>
          <w:spacing w:val="-1"/>
        </w:rPr>
        <w:t xml:space="preserve"> </w:t>
      </w:r>
      <w:r>
        <w:t xml:space="preserve">to </w:t>
      </w:r>
      <w:r>
        <w:rPr>
          <w:spacing w:val="-1"/>
        </w:rPr>
        <w:t>sit at</w:t>
      </w:r>
      <w:r>
        <w:t xml:space="preserve"> </w:t>
      </w:r>
      <w:r>
        <w:rPr>
          <w:spacing w:val="-1"/>
        </w:rPr>
        <w:t>his feet and remain quiet</w:t>
      </w:r>
      <w:r>
        <w:rPr>
          <w:spacing w:val="1"/>
        </w:rPr>
        <w:t xml:space="preserve"> </w:t>
      </w:r>
      <w:r>
        <w:rPr>
          <w:spacing w:val="-2"/>
        </w:rPr>
        <w:t>whilst</w:t>
      </w:r>
      <w:r>
        <w:rPr>
          <w:spacing w:val="1"/>
        </w:rPr>
        <w:t xml:space="preserve"> </w:t>
      </w:r>
      <w:r>
        <w:rPr>
          <w:spacing w:val="-1"/>
        </w:rPr>
        <w:t>he</w:t>
      </w:r>
      <w:r>
        <w:t xml:space="preserve"> </w:t>
      </w:r>
      <w:r>
        <w:rPr>
          <w:spacing w:val="-1"/>
        </w:rPr>
        <w:t>told</w:t>
      </w:r>
      <w:r>
        <w:t xml:space="preserve"> </w:t>
      </w:r>
      <w:r>
        <w:rPr>
          <w:spacing w:val="-2"/>
        </w:rPr>
        <w:t>me</w:t>
      </w:r>
      <w:r>
        <w:t xml:space="preserve"> </w:t>
      </w:r>
      <w:r>
        <w:rPr>
          <w:spacing w:val="-1"/>
        </w:rPr>
        <w:t>of</w:t>
      </w:r>
      <w:r>
        <w:t xml:space="preserve"> </w:t>
      </w:r>
      <w:r>
        <w:rPr>
          <w:spacing w:val="-1"/>
        </w:rPr>
        <w:t>his</w:t>
      </w:r>
      <w:r>
        <w:rPr>
          <w:spacing w:val="40"/>
        </w:rPr>
        <w:t xml:space="preserve"> </w:t>
      </w:r>
      <w:r>
        <w:rPr>
          <w:spacing w:val="-1"/>
        </w:rPr>
        <w:t xml:space="preserve">experiences. </w:t>
      </w:r>
      <w:r>
        <w:t>Spread</w:t>
      </w:r>
      <w:r>
        <w:rPr>
          <w:spacing w:val="-1"/>
        </w:rPr>
        <w:t xml:space="preserve"> out</w:t>
      </w:r>
      <w:r>
        <w:t xml:space="preserve"> across</w:t>
      </w:r>
      <w:r>
        <w:rPr>
          <w:spacing w:val="-1"/>
        </w:rPr>
        <w:t xml:space="preserve"> </w:t>
      </w:r>
      <w:r>
        <w:t>the</w:t>
      </w:r>
      <w:r>
        <w:rPr>
          <w:spacing w:val="-1"/>
        </w:rPr>
        <w:t xml:space="preserve"> Whole Universe.</w:t>
      </w:r>
      <w:r>
        <w:t xml:space="preserve"> In </w:t>
      </w:r>
      <w:r>
        <w:rPr>
          <w:spacing w:val="-1"/>
        </w:rPr>
        <w:t>New</w:t>
      </w:r>
      <w:r>
        <w:rPr>
          <w:spacing w:val="-2"/>
        </w:rPr>
        <w:t xml:space="preserve"> </w:t>
      </w:r>
      <w:r>
        <w:t>York</w:t>
      </w:r>
      <w:r>
        <w:rPr>
          <w:spacing w:val="1"/>
        </w:rPr>
        <w:t xml:space="preserve"> </w:t>
      </w:r>
      <w:r>
        <w:rPr>
          <w:spacing w:val="-1"/>
        </w:rPr>
        <w:t>in</w:t>
      </w:r>
      <w:r>
        <w:rPr>
          <w:spacing w:val="37"/>
        </w:rPr>
        <w:t xml:space="preserve"> </w:t>
      </w:r>
      <w:r>
        <w:rPr>
          <w:spacing w:val="-1"/>
        </w:rPr>
        <w:t>the</w:t>
      </w:r>
      <w:r>
        <w:t xml:space="preserve"> </w:t>
      </w:r>
      <w:r>
        <w:rPr>
          <w:spacing w:val="-1"/>
        </w:rPr>
        <w:t>Thirties.</w:t>
      </w:r>
      <w:r>
        <w:t xml:space="preserve"> </w:t>
      </w:r>
      <w:r>
        <w:rPr>
          <w:spacing w:val="-1"/>
        </w:rPr>
        <w:t>Healing</w:t>
      </w:r>
      <w:r>
        <w:t xml:space="preserve"> </w:t>
      </w:r>
      <w:r>
        <w:rPr>
          <w:spacing w:val="-1"/>
        </w:rPr>
        <w:t>the</w:t>
      </w:r>
      <w:r>
        <w:t xml:space="preserve"> </w:t>
      </w:r>
      <w:r>
        <w:rPr>
          <w:spacing w:val="-1"/>
        </w:rPr>
        <w:t>children</w:t>
      </w:r>
      <w:r>
        <w:rPr>
          <w:spacing w:val="-2"/>
        </w:rPr>
        <w:t xml:space="preserve"> </w:t>
      </w:r>
      <w:r>
        <w:rPr>
          <w:spacing w:val="-1"/>
        </w:rPr>
        <w:t>of</w:t>
      </w:r>
      <w:r>
        <w:rPr>
          <w:spacing w:val="-2"/>
        </w:rPr>
        <w:t xml:space="preserve"> </w:t>
      </w:r>
      <w:r>
        <w:rPr>
          <w:spacing w:val="-1"/>
        </w:rPr>
        <w:t>Millionaires he</w:t>
      </w:r>
      <w:r>
        <w:t xml:space="preserve"> </w:t>
      </w:r>
      <w:r>
        <w:rPr>
          <w:spacing w:val="-1"/>
        </w:rPr>
        <w:t>earned</w:t>
      </w:r>
      <w:r>
        <w:rPr>
          <w:spacing w:val="-2"/>
        </w:rPr>
        <w:t xml:space="preserve"> </w:t>
      </w:r>
      <w:r>
        <w:rPr>
          <w:spacing w:val="-1"/>
        </w:rPr>
        <w:t>enough</w:t>
      </w:r>
      <w:r>
        <w:rPr>
          <w:spacing w:val="35"/>
        </w:rPr>
        <w:t xml:space="preserve"> </w:t>
      </w:r>
      <w:r>
        <w:t>to</w:t>
      </w:r>
      <w:r>
        <w:rPr>
          <w:spacing w:val="-1"/>
        </w:rPr>
        <w:t xml:space="preserve"> create </w:t>
      </w:r>
      <w:r>
        <w:t>his</w:t>
      </w:r>
      <w:r>
        <w:rPr>
          <w:spacing w:val="-2"/>
        </w:rPr>
        <w:t xml:space="preserve"> </w:t>
      </w:r>
      <w:r>
        <w:rPr>
          <w:spacing w:val="-1"/>
        </w:rPr>
        <w:t>Ashram.</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31"/>
      </w:pPr>
      <w:r>
        <w:rPr>
          <w:spacing w:val="-1"/>
        </w:rPr>
        <w:t>For the</w:t>
      </w:r>
      <w:r>
        <w:rPr>
          <w:spacing w:val="-2"/>
        </w:rPr>
        <w:t xml:space="preserve"> </w:t>
      </w:r>
      <w:r>
        <w:rPr>
          <w:spacing w:val="-1"/>
        </w:rPr>
        <w:t>next</w:t>
      </w:r>
      <w:r>
        <w:t xml:space="preserve"> </w:t>
      </w:r>
      <w:r>
        <w:rPr>
          <w:spacing w:val="-1"/>
        </w:rPr>
        <w:t>day</w:t>
      </w:r>
      <w:r>
        <w:t xml:space="preserve"> </w:t>
      </w:r>
      <w:r>
        <w:rPr>
          <w:spacing w:val="-1"/>
        </w:rPr>
        <w:t>all</w:t>
      </w:r>
      <w:r>
        <w:t xml:space="preserve"> I </w:t>
      </w:r>
      <w:r>
        <w:rPr>
          <w:spacing w:val="-1"/>
        </w:rPr>
        <w:t>could</w:t>
      </w:r>
      <w:r>
        <w:t xml:space="preserve"> </w:t>
      </w:r>
      <w:r>
        <w:rPr>
          <w:spacing w:val="-1"/>
        </w:rPr>
        <w:t>feel</w:t>
      </w:r>
      <w:r>
        <w:t xml:space="preserve"> </w:t>
      </w:r>
      <w:r>
        <w:rPr>
          <w:spacing w:val="-2"/>
        </w:rPr>
        <w:t xml:space="preserve">was </w:t>
      </w:r>
      <w:r>
        <w:rPr>
          <w:spacing w:val="-1"/>
        </w:rPr>
        <w:t>the</w:t>
      </w:r>
      <w:r>
        <w:t xml:space="preserve"> </w:t>
      </w:r>
      <w:r>
        <w:rPr>
          <w:spacing w:val="-1"/>
        </w:rPr>
        <w:t>energy</w:t>
      </w:r>
      <w:r>
        <w:rPr>
          <w:spacing w:val="-2"/>
        </w:rPr>
        <w:t xml:space="preserve"> </w:t>
      </w:r>
      <w:r>
        <w:rPr>
          <w:spacing w:val="-1"/>
        </w:rPr>
        <w:t>rushing</w:t>
      </w:r>
      <w:r>
        <w:t xml:space="preserve"> </w:t>
      </w:r>
      <w:r>
        <w:rPr>
          <w:spacing w:val="-2"/>
        </w:rPr>
        <w:t>through</w:t>
      </w:r>
      <w:r>
        <w:t xml:space="preserve"> </w:t>
      </w:r>
      <w:r>
        <w:rPr>
          <w:spacing w:val="-1"/>
        </w:rPr>
        <w:t>my</w:t>
      </w:r>
      <w:r>
        <w:rPr>
          <w:spacing w:val="50"/>
        </w:rPr>
        <w:t xml:space="preserve"> </w:t>
      </w:r>
      <w:r>
        <w:rPr>
          <w:spacing w:val="-1"/>
        </w:rPr>
        <w:t>body</w:t>
      </w:r>
      <w:r>
        <w:rPr>
          <w:spacing w:val="-3"/>
        </w:rPr>
        <w:t xml:space="preserve"> </w:t>
      </w:r>
      <w:r>
        <w:t>Up</w:t>
      </w:r>
      <w:r>
        <w:rPr>
          <w:spacing w:val="-2"/>
        </w:rPr>
        <w:t xml:space="preserve"> </w:t>
      </w:r>
      <w:r>
        <w:t xml:space="preserve">and </w:t>
      </w:r>
      <w:r>
        <w:rPr>
          <w:spacing w:val="-1"/>
        </w:rPr>
        <w:t>DOWN!!</w:t>
      </w:r>
      <w:r>
        <w:rPr>
          <w:spacing w:val="-2"/>
        </w:rPr>
        <w:t xml:space="preserve"> </w:t>
      </w:r>
      <w:r>
        <w:rPr>
          <w:spacing w:val="-1"/>
        </w:rPr>
        <w:t>With</w:t>
      </w:r>
      <w:r>
        <w:rPr>
          <w:spacing w:val="-2"/>
        </w:rPr>
        <w:t xml:space="preserve"> </w:t>
      </w:r>
      <w:r>
        <w:t>a</w:t>
      </w:r>
      <w:r>
        <w:rPr>
          <w:spacing w:val="-2"/>
        </w:rPr>
        <w:t xml:space="preserve"> </w:t>
      </w:r>
      <w:r>
        <w:rPr>
          <w:spacing w:val="-1"/>
        </w:rPr>
        <w:t>great</w:t>
      </w:r>
      <w:r>
        <w:t xml:space="preserve"> </w:t>
      </w:r>
      <w:r>
        <w:rPr>
          <w:spacing w:val="-1"/>
        </w:rPr>
        <w:t>Noise!!</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203"/>
      </w:pPr>
      <w:r>
        <w:rPr>
          <w:spacing w:val="-1"/>
        </w:rPr>
        <w:t>That</w:t>
      </w:r>
      <w:r>
        <w:rPr>
          <w:spacing w:val="1"/>
        </w:rPr>
        <w:t xml:space="preserve"> </w:t>
      </w:r>
      <w:r>
        <w:rPr>
          <w:spacing w:val="-1"/>
        </w:rPr>
        <w:t>night,</w:t>
      </w:r>
      <w:r>
        <w:rPr>
          <w:spacing w:val="-2"/>
        </w:rPr>
        <w:t xml:space="preserve"> </w:t>
      </w:r>
      <w:r>
        <w:rPr>
          <w:spacing w:val="-1"/>
        </w:rPr>
        <w:t xml:space="preserve">Yogendra </w:t>
      </w:r>
      <w:r>
        <w:t xml:space="preserve">told his </w:t>
      </w:r>
      <w:r>
        <w:rPr>
          <w:spacing w:val="-1"/>
        </w:rPr>
        <w:t>son. "I</w:t>
      </w:r>
      <w:r>
        <w:t xml:space="preserve"> </w:t>
      </w:r>
      <w:r>
        <w:rPr>
          <w:spacing w:val="-1"/>
        </w:rPr>
        <w:t>can't</w:t>
      </w:r>
      <w:r>
        <w:rPr>
          <w:spacing w:val="2"/>
        </w:rPr>
        <w:t xml:space="preserve"> </w:t>
      </w:r>
      <w:r>
        <w:rPr>
          <w:spacing w:val="-1"/>
        </w:rPr>
        <w:t>seem</w:t>
      </w:r>
      <w:r>
        <w:rPr>
          <w:spacing w:val="-2"/>
        </w:rPr>
        <w:t xml:space="preserve"> </w:t>
      </w:r>
      <w:r>
        <w:t xml:space="preserve">to </w:t>
      </w:r>
      <w:r>
        <w:rPr>
          <w:spacing w:val="-1"/>
        </w:rPr>
        <w:t>retain</w:t>
      </w:r>
      <w:r>
        <w:t xml:space="preserve"> </w:t>
      </w:r>
      <w:r>
        <w:rPr>
          <w:spacing w:val="-1"/>
        </w:rPr>
        <w:t>my</w:t>
      </w:r>
      <w:r>
        <w:rPr>
          <w:spacing w:val="1"/>
        </w:rPr>
        <w:t xml:space="preserve"> </w:t>
      </w:r>
      <w:r>
        <w:rPr>
          <w:spacing w:val="-1"/>
        </w:rPr>
        <w:t>Prana</w:t>
      </w:r>
      <w:r>
        <w:rPr>
          <w:spacing w:val="49"/>
        </w:rPr>
        <w:t xml:space="preserve"> </w:t>
      </w:r>
      <w:r>
        <w:rPr>
          <w:spacing w:val="-1"/>
        </w:rPr>
        <w:t>as</w:t>
      </w:r>
      <w:r>
        <w:t xml:space="preserve"> </w:t>
      </w:r>
      <w:r>
        <w:rPr>
          <w:spacing w:val="-1"/>
        </w:rPr>
        <w:t>well</w:t>
      </w:r>
      <w:r>
        <w:t xml:space="preserve"> </w:t>
      </w:r>
      <w:r>
        <w:rPr>
          <w:spacing w:val="-1"/>
        </w:rPr>
        <w:t>as</w:t>
      </w:r>
      <w:r>
        <w:t xml:space="preserve"> I </w:t>
      </w:r>
      <w:r>
        <w:rPr>
          <w:spacing w:val="-1"/>
        </w:rPr>
        <w:t>should.</w:t>
      </w:r>
      <w:r>
        <w:t xml:space="preserve"> I</w:t>
      </w:r>
      <w:r>
        <w:rPr>
          <w:spacing w:val="-1"/>
        </w:rPr>
        <w:t xml:space="preserve"> think</w:t>
      </w:r>
      <w:r>
        <w:t xml:space="preserve"> </w:t>
      </w:r>
      <w:r>
        <w:rPr>
          <w:spacing w:val="-1"/>
        </w:rPr>
        <w:t>it</w:t>
      </w:r>
      <w:r>
        <w:rPr>
          <w:spacing w:val="1"/>
        </w:rPr>
        <w:t xml:space="preserve"> </w:t>
      </w:r>
      <w:r>
        <w:rPr>
          <w:spacing w:val="-1"/>
        </w:rPr>
        <w:t>is time</w:t>
      </w:r>
      <w:r>
        <w:t xml:space="preserve"> </w:t>
      </w:r>
      <w:r>
        <w:rPr>
          <w:spacing w:val="-1"/>
        </w:rPr>
        <w:t>to go!"</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pPr>
      <w:r>
        <w:rPr>
          <w:spacing w:val="-1"/>
        </w:rPr>
        <w:t>That</w:t>
      </w:r>
      <w:r>
        <w:t xml:space="preserve"> </w:t>
      </w:r>
      <w:r>
        <w:rPr>
          <w:spacing w:val="-1"/>
        </w:rPr>
        <w:t>night he</w:t>
      </w:r>
      <w:r>
        <w:t xml:space="preserve"> </w:t>
      </w:r>
      <w:r>
        <w:rPr>
          <w:spacing w:val="-1"/>
        </w:rPr>
        <w:t>died.</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318"/>
      </w:pPr>
      <w:r>
        <w:rPr>
          <w:spacing w:val="-2"/>
        </w:rPr>
        <w:t>Same</w:t>
      </w:r>
      <w:r>
        <w:rPr>
          <w:spacing w:val="1"/>
        </w:rPr>
        <w:t xml:space="preserve"> </w:t>
      </w:r>
      <w:r>
        <w:rPr>
          <w:spacing w:val="-1"/>
        </w:rPr>
        <w:t>but</w:t>
      </w:r>
      <w:r>
        <w:t xml:space="preserve"> </w:t>
      </w:r>
      <w:r>
        <w:rPr>
          <w:spacing w:val="-1"/>
        </w:rPr>
        <w:t>different experiences</w:t>
      </w:r>
      <w:r>
        <w:t xml:space="preserve"> </w:t>
      </w:r>
      <w:r>
        <w:rPr>
          <w:spacing w:val="-1"/>
        </w:rPr>
        <w:t>with</w:t>
      </w:r>
      <w:r>
        <w:rPr>
          <w:spacing w:val="-2"/>
        </w:rPr>
        <w:t xml:space="preserve"> </w:t>
      </w:r>
      <w:r>
        <w:rPr>
          <w:spacing w:val="-1"/>
        </w:rPr>
        <w:t>Hogen,</w:t>
      </w:r>
      <w:r>
        <w:t xml:space="preserve"> </w:t>
      </w:r>
      <w:r>
        <w:rPr>
          <w:spacing w:val="-1"/>
        </w:rPr>
        <w:t>Ramana</w:t>
      </w:r>
      <w:r>
        <w:t xml:space="preserve"> </w:t>
      </w:r>
      <w:r>
        <w:rPr>
          <w:spacing w:val="-2"/>
        </w:rPr>
        <w:t>Maharshi,</w:t>
      </w:r>
      <w:r>
        <w:t xml:space="preserve"> </w:t>
      </w:r>
      <w:r>
        <w:rPr>
          <w:spacing w:val="-1"/>
        </w:rPr>
        <w:t>Sri</w:t>
      </w:r>
      <w:r>
        <w:rPr>
          <w:spacing w:val="42"/>
        </w:rPr>
        <w:t xml:space="preserve"> </w:t>
      </w:r>
      <w:r>
        <w:rPr>
          <w:spacing w:val="-1"/>
        </w:rPr>
        <w:t>Sathya</w:t>
      </w:r>
      <w:r>
        <w:t xml:space="preserve"> </w:t>
      </w:r>
      <w:r>
        <w:rPr>
          <w:spacing w:val="-1"/>
        </w:rPr>
        <w:t>Sai</w:t>
      </w:r>
      <w:r>
        <w:t xml:space="preserve"> </w:t>
      </w:r>
      <w:r>
        <w:rPr>
          <w:spacing w:val="-1"/>
        </w:rPr>
        <w:t xml:space="preserve">Baba, </w:t>
      </w:r>
      <w:r>
        <w:rPr>
          <w:spacing w:val="-2"/>
        </w:rPr>
        <w:t>Swami</w:t>
      </w:r>
      <w:r>
        <w:rPr>
          <w:spacing w:val="1"/>
        </w:rPr>
        <w:t xml:space="preserve"> </w:t>
      </w:r>
      <w:r>
        <w:rPr>
          <w:spacing w:val="-1"/>
        </w:rPr>
        <w:t xml:space="preserve">Satchidananda, </w:t>
      </w:r>
      <w:r>
        <w:t xml:space="preserve">Father </w:t>
      </w:r>
      <w:r>
        <w:rPr>
          <w:spacing w:val="-1"/>
        </w:rPr>
        <w:t>Bede</w:t>
      </w:r>
      <w:r>
        <w:t xml:space="preserve"> </w:t>
      </w:r>
      <w:r>
        <w:rPr>
          <w:spacing w:val="-1"/>
        </w:rPr>
        <w:t>Griffiths</w:t>
      </w:r>
      <w:r>
        <w:rPr>
          <w:spacing w:val="-2"/>
        </w:rPr>
        <w:t xml:space="preserve"> </w:t>
      </w:r>
      <w:r>
        <w:t>and</w:t>
      </w:r>
      <w:r>
        <w:rPr>
          <w:spacing w:val="61"/>
        </w:rPr>
        <w:t xml:space="preserve"> </w:t>
      </w:r>
      <w:r>
        <w:rPr>
          <w:spacing w:val="-1"/>
        </w:rPr>
        <w:t>last</w:t>
      </w:r>
      <w:r>
        <w:rPr>
          <w:spacing w:val="1"/>
        </w:rPr>
        <w:t xml:space="preserve"> </w:t>
      </w:r>
      <w:r>
        <w:rPr>
          <w:spacing w:val="-1"/>
        </w:rPr>
        <w:t>but</w:t>
      </w:r>
      <w:r>
        <w:rPr>
          <w:spacing w:val="1"/>
        </w:rPr>
        <w:t xml:space="preserve"> </w:t>
      </w:r>
      <w:r>
        <w:rPr>
          <w:spacing w:val="-1"/>
        </w:rPr>
        <w:t>not least, Osho.</w:t>
      </w:r>
    </w:p>
    <w:p w:rsidR="00EA20B7" w:rsidRDefault="00EA20B7">
      <w:pPr>
        <w:pStyle w:val="Corpodetexto"/>
        <w:spacing w:before="0" w:line="235" w:lineRule="exact"/>
      </w:pPr>
      <w:hyperlink r:id="rId113">
        <w:r w:rsidR="00877DD6">
          <w:rPr>
            <w:spacing w:val="-1"/>
          </w:rPr>
          <w:t>http://en.wikipedia.org/wiki/Osho</w:t>
        </w:r>
      </w:hyperlink>
    </w:p>
    <w:p w:rsidR="00EA20B7" w:rsidRDefault="00EA20B7">
      <w:pPr>
        <w:rPr>
          <w:rFonts w:ascii="Lucida Sans" w:eastAsia="Lucida Sans" w:hAnsi="Lucida Sans" w:cs="Lucida Sans"/>
          <w:sz w:val="20"/>
          <w:szCs w:val="20"/>
        </w:rPr>
      </w:pPr>
    </w:p>
    <w:p w:rsidR="00EA20B7" w:rsidRDefault="00877DD6">
      <w:pPr>
        <w:pStyle w:val="Corpodetexto"/>
        <w:ind w:right="318"/>
      </w:pPr>
      <w:r>
        <w:rPr>
          <w:spacing w:val="-1"/>
        </w:rPr>
        <w:t>All the</w:t>
      </w:r>
      <w:r>
        <w:t xml:space="preserve"> </w:t>
      </w:r>
      <w:r>
        <w:rPr>
          <w:spacing w:val="-1"/>
        </w:rPr>
        <w:t>stories</w:t>
      </w:r>
      <w:r>
        <w:t xml:space="preserve"> </w:t>
      </w:r>
      <w:r>
        <w:rPr>
          <w:spacing w:val="-1"/>
        </w:rPr>
        <w:t>like the</w:t>
      </w:r>
      <w:r>
        <w:t xml:space="preserve"> </w:t>
      </w:r>
      <w:r>
        <w:rPr>
          <w:spacing w:val="-1"/>
        </w:rPr>
        <w:t xml:space="preserve">ones </w:t>
      </w:r>
      <w:r>
        <w:rPr>
          <w:spacing w:val="-2"/>
        </w:rPr>
        <w:t>above</w:t>
      </w:r>
      <w:r>
        <w:t xml:space="preserve"> </w:t>
      </w:r>
      <w:r>
        <w:rPr>
          <w:spacing w:val="-1"/>
        </w:rPr>
        <w:t>are</w:t>
      </w:r>
      <w:r>
        <w:rPr>
          <w:spacing w:val="1"/>
        </w:rPr>
        <w:t xml:space="preserve"> </w:t>
      </w:r>
      <w:r>
        <w:rPr>
          <w:spacing w:val="-1"/>
        </w:rPr>
        <w:t>waiting, eagerly,</w:t>
      </w:r>
      <w:r>
        <w:t xml:space="preserve"> </w:t>
      </w:r>
      <w:r>
        <w:rPr>
          <w:spacing w:val="-1"/>
        </w:rPr>
        <w:t>to</w:t>
      </w:r>
      <w:r>
        <w:t xml:space="preserve"> </w:t>
      </w:r>
      <w:r>
        <w:rPr>
          <w:spacing w:val="-1"/>
        </w:rPr>
        <w:t>be</w:t>
      </w:r>
      <w:r>
        <w:t xml:space="preserve"> </w:t>
      </w:r>
      <w:r>
        <w:rPr>
          <w:spacing w:val="-1"/>
        </w:rPr>
        <w:t>put</w:t>
      </w:r>
      <w:r>
        <w:rPr>
          <w:spacing w:val="35"/>
        </w:rPr>
        <w:t xml:space="preserve"> </w:t>
      </w:r>
      <w:r>
        <w:rPr>
          <w:spacing w:val="-1"/>
        </w:rPr>
        <w:t xml:space="preserve">into </w:t>
      </w:r>
      <w:r>
        <w:t>a</w:t>
      </w:r>
      <w:r>
        <w:rPr>
          <w:spacing w:val="1"/>
        </w:rPr>
        <w:t xml:space="preserve"> </w:t>
      </w:r>
      <w:r>
        <w:rPr>
          <w:spacing w:val="-1"/>
        </w:rPr>
        <w:t>book.</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203"/>
      </w:pPr>
      <w:r>
        <w:rPr>
          <w:spacing w:val="-1"/>
        </w:rPr>
        <w:t>The</w:t>
      </w:r>
      <w:r>
        <w:t xml:space="preserve"> </w:t>
      </w:r>
      <w:r>
        <w:rPr>
          <w:spacing w:val="-1"/>
        </w:rPr>
        <w:t>purpose</w:t>
      </w:r>
      <w:r>
        <w:t xml:space="preserve"> of </w:t>
      </w:r>
      <w:r>
        <w:rPr>
          <w:spacing w:val="-1"/>
        </w:rPr>
        <w:t>Meditation practise</w:t>
      </w:r>
      <w:r>
        <w:rPr>
          <w:spacing w:val="1"/>
        </w:rPr>
        <w:t xml:space="preserve"> </w:t>
      </w:r>
      <w:r>
        <w:rPr>
          <w:spacing w:val="-1"/>
        </w:rPr>
        <w:t xml:space="preserve">is </w:t>
      </w:r>
      <w:r>
        <w:t>to</w:t>
      </w:r>
      <w:r>
        <w:rPr>
          <w:spacing w:val="-1"/>
        </w:rPr>
        <w:t xml:space="preserve"> </w:t>
      </w:r>
      <w:r>
        <w:t xml:space="preserve">get </w:t>
      </w:r>
      <w:r>
        <w:rPr>
          <w:spacing w:val="-1"/>
        </w:rPr>
        <w:t xml:space="preserve">you </w:t>
      </w:r>
      <w:r>
        <w:t>into</w:t>
      </w:r>
      <w:r>
        <w:rPr>
          <w:spacing w:val="-1"/>
        </w:rPr>
        <w:t xml:space="preserve"> </w:t>
      </w:r>
      <w:r>
        <w:t xml:space="preserve">a </w:t>
      </w:r>
      <w:r>
        <w:rPr>
          <w:spacing w:val="-1"/>
        </w:rPr>
        <w:t xml:space="preserve">state </w:t>
      </w:r>
      <w:r>
        <w:t>of</w:t>
      </w:r>
      <w:r>
        <w:rPr>
          <w:spacing w:val="31"/>
        </w:rPr>
        <w:t xml:space="preserve"> </w:t>
      </w:r>
      <w:r>
        <w:rPr>
          <w:spacing w:val="-1"/>
        </w:rPr>
        <w:t xml:space="preserve">meditation </w:t>
      </w:r>
      <w:r>
        <w:t xml:space="preserve">24 </w:t>
      </w:r>
      <w:r>
        <w:rPr>
          <w:spacing w:val="-1"/>
        </w:rPr>
        <w:t>hours</w:t>
      </w:r>
      <w:r>
        <w:t xml:space="preserve"> a</w:t>
      </w:r>
      <w:r>
        <w:rPr>
          <w:spacing w:val="-1"/>
        </w:rPr>
        <w:t xml:space="preserve"> day.</w:t>
      </w:r>
      <w:r>
        <w:t xml:space="preserve"> You</w:t>
      </w:r>
      <w:r>
        <w:rPr>
          <w:spacing w:val="-2"/>
        </w:rPr>
        <w:t xml:space="preserve"> </w:t>
      </w:r>
      <w:r>
        <w:t>need</w:t>
      </w:r>
      <w:r>
        <w:rPr>
          <w:spacing w:val="-1"/>
        </w:rPr>
        <w:t xml:space="preserve"> </w:t>
      </w:r>
      <w:r>
        <w:t>ENERGY</w:t>
      </w:r>
      <w:r>
        <w:rPr>
          <w:spacing w:val="-1"/>
        </w:rPr>
        <w:t xml:space="preserve"> </w:t>
      </w:r>
      <w:r>
        <w:t xml:space="preserve">to </w:t>
      </w:r>
      <w:r>
        <w:rPr>
          <w:spacing w:val="-1"/>
        </w:rPr>
        <w:t xml:space="preserve">do </w:t>
      </w:r>
      <w:r>
        <w:t>this.</w:t>
      </w:r>
      <w:r>
        <w:rPr>
          <w:spacing w:val="-1"/>
        </w:rPr>
        <w:t xml:space="preserve"> You</w:t>
      </w:r>
      <w:r>
        <w:rPr>
          <w:spacing w:val="-2"/>
        </w:rPr>
        <w:t xml:space="preserve"> </w:t>
      </w:r>
      <w:r>
        <w:t>need</w:t>
      </w:r>
      <w:r>
        <w:rPr>
          <w:spacing w:val="29"/>
        </w:rPr>
        <w:t xml:space="preserve"> </w:t>
      </w:r>
      <w:r>
        <w:rPr>
          <w:spacing w:val="-1"/>
        </w:rPr>
        <w:t xml:space="preserve">ENERGY </w:t>
      </w:r>
      <w:r>
        <w:t>to</w:t>
      </w:r>
      <w:r>
        <w:rPr>
          <w:spacing w:val="-1"/>
        </w:rPr>
        <w:t xml:space="preserve"> get</w:t>
      </w:r>
      <w:r>
        <w:rPr>
          <w:spacing w:val="1"/>
        </w:rPr>
        <w:t xml:space="preserve"> </w:t>
      </w:r>
      <w:r>
        <w:rPr>
          <w:spacing w:val="-1"/>
        </w:rPr>
        <w:t>you</w:t>
      </w:r>
      <w:r>
        <w:rPr>
          <w:spacing w:val="-2"/>
        </w:rPr>
        <w:t xml:space="preserve"> </w:t>
      </w:r>
      <w:r>
        <w:rPr>
          <w:spacing w:val="-1"/>
        </w:rPr>
        <w:t>into</w:t>
      </w:r>
      <w:r>
        <w:rPr>
          <w:spacing w:val="-2"/>
        </w:rPr>
        <w:t xml:space="preserve"> </w:t>
      </w:r>
      <w:r>
        <w:t>a</w:t>
      </w:r>
      <w:r>
        <w:rPr>
          <w:spacing w:val="-1"/>
        </w:rPr>
        <w:t xml:space="preserve"> state where </w:t>
      </w:r>
      <w:r>
        <w:t>you</w:t>
      </w:r>
      <w:r>
        <w:rPr>
          <w:spacing w:val="-2"/>
        </w:rPr>
        <w:t xml:space="preserve"> </w:t>
      </w:r>
      <w:r>
        <w:rPr>
          <w:spacing w:val="-1"/>
        </w:rPr>
        <w:t>can</w:t>
      </w:r>
      <w:r>
        <w:rPr>
          <w:spacing w:val="-2"/>
        </w:rPr>
        <w:t xml:space="preserve"> </w:t>
      </w:r>
      <w:r>
        <w:rPr>
          <w:spacing w:val="-1"/>
        </w:rPr>
        <w:t>receive</w:t>
      </w:r>
      <w:r>
        <w:rPr>
          <w:spacing w:val="1"/>
        </w:rPr>
        <w:t xml:space="preserve"> </w:t>
      </w:r>
      <w:r>
        <w:rPr>
          <w:spacing w:val="-2"/>
        </w:rPr>
        <w:t>more</w:t>
      </w:r>
      <w:r>
        <w:rPr>
          <w:spacing w:val="32"/>
        </w:rPr>
        <w:t xml:space="preserve"> </w:t>
      </w:r>
      <w:r>
        <w:rPr>
          <w:spacing w:val="-1"/>
        </w:rPr>
        <w:t>ENERGY!!</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pPr>
      <w:r>
        <w:t xml:space="preserve">As </w:t>
      </w:r>
      <w:r>
        <w:rPr>
          <w:spacing w:val="-2"/>
        </w:rPr>
        <w:t>Rumi</w:t>
      </w:r>
      <w:r>
        <w:t xml:space="preserve"> said. You</w:t>
      </w:r>
      <w:r>
        <w:rPr>
          <w:spacing w:val="-2"/>
        </w:rPr>
        <w:t xml:space="preserve"> </w:t>
      </w:r>
      <w:r>
        <w:rPr>
          <w:spacing w:val="-1"/>
        </w:rPr>
        <w:t>need</w:t>
      </w:r>
      <w:r>
        <w:rPr>
          <w:spacing w:val="-3"/>
        </w:rPr>
        <w:t xml:space="preserve"> </w:t>
      </w:r>
      <w:r>
        <w:t>to</w:t>
      </w:r>
      <w:r>
        <w:rPr>
          <w:spacing w:val="-1"/>
        </w:rPr>
        <w:t xml:space="preserve"> learn </w:t>
      </w:r>
      <w:r>
        <w:t>how</w:t>
      </w:r>
      <w:r>
        <w:rPr>
          <w:spacing w:val="-3"/>
        </w:rPr>
        <w:t xml:space="preserve"> </w:t>
      </w:r>
      <w:r>
        <w:t xml:space="preserve">to </w:t>
      </w:r>
      <w:r>
        <w:rPr>
          <w:spacing w:val="-1"/>
        </w:rPr>
        <w:t xml:space="preserve">become </w:t>
      </w:r>
      <w:r>
        <w:t xml:space="preserve">a </w:t>
      </w:r>
      <w:r>
        <w:rPr>
          <w:spacing w:val="-1"/>
        </w:rPr>
        <w:t>perfect thief!!</w:t>
      </w:r>
    </w:p>
    <w:p w:rsidR="00EA20B7" w:rsidRDefault="00EA20B7">
      <w:pPr>
        <w:sectPr w:rsidR="00EA20B7">
          <w:pgSz w:w="8640" w:h="12960"/>
          <w:pgMar w:top="960" w:right="900" w:bottom="900" w:left="900" w:header="0" w:footer="712" w:gutter="0"/>
          <w:cols w:space="720"/>
        </w:sectPr>
      </w:pPr>
    </w:p>
    <w:p w:rsidR="00EA20B7" w:rsidRDefault="00877DD6">
      <w:pPr>
        <w:pStyle w:val="Corpodetexto"/>
        <w:spacing w:before="49"/>
        <w:ind w:right="226"/>
      </w:pPr>
      <w:r>
        <w:lastRenderedPageBreak/>
        <w:t>You</w:t>
      </w:r>
      <w:r>
        <w:rPr>
          <w:spacing w:val="-2"/>
        </w:rPr>
        <w:t xml:space="preserve"> </w:t>
      </w:r>
      <w:r>
        <w:t>need</w:t>
      </w:r>
      <w:r>
        <w:rPr>
          <w:spacing w:val="-1"/>
        </w:rPr>
        <w:t xml:space="preserve"> </w:t>
      </w:r>
      <w:r>
        <w:t>to get</w:t>
      </w:r>
      <w:r>
        <w:rPr>
          <w:spacing w:val="-1"/>
        </w:rPr>
        <w:t xml:space="preserve"> quiet</w:t>
      </w:r>
      <w:r>
        <w:t xml:space="preserve"> </w:t>
      </w:r>
      <w:r>
        <w:rPr>
          <w:spacing w:val="-1"/>
        </w:rPr>
        <w:t xml:space="preserve">enough </w:t>
      </w:r>
      <w:r>
        <w:t xml:space="preserve">so that </w:t>
      </w:r>
      <w:r>
        <w:rPr>
          <w:spacing w:val="-1"/>
        </w:rPr>
        <w:t>you</w:t>
      </w:r>
      <w:r>
        <w:rPr>
          <w:spacing w:val="-2"/>
        </w:rPr>
        <w:t xml:space="preserve"> </w:t>
      </w:r>
      <w:r>
        <w:t>c</w:t>
      </w:r>
      <w:r>
        <w:t xml:space="preserve">an </w:t>
      </w:r>
      <w:r>
        <w:rPr>
          <w:spacing w:val="-1"/>
        </w:rPr>
        <w:t xml:space="preserve">steal </w:t>
      </w:r>
      <w:r>
        <w:t>the</w:t>
      </w:r>
      <w:r>
        <w:rPr>
          <w:spacing w:val="-1"/>
        </w:rPr>
        <w:t xml:space="preserve"> </w:t>
      </w:r>
      <w:r>
        <w:t>energy</w:t>
      </w:r>
      <w:r>
        <w:rPr>
          <w:spacing w:val="-2"/>
        </w:rPr>
        <w:t xml:space="preserve"> </w:t>
      </w:r>
      <w:r>
        <w:t>of</w:t>
      </w:r>
      <w:r>
        <w:rPr>
          <w:spacing w:val="25"/>
        </w:rPr>
        <w:t xml:space="preserve"> </w:t>
      </w:r>
      <w:r>
        <w:t xml:space="preserve">the </w:t>
      </w:r>
      <w:r>
        <w:rPr>
          <w:spacing w:val="-1"/>
        </w:rPr>
        <w:t>Enlightened.</w:t>
      </w:r>
    </w:p>
    <w:p w:rsidR="00EA20B7" w:rsidRDefault="00877DD6">
      <w:pPr>
        <w:pStyle w:val="Corpodetexto"/>
        <w:spacing w:before="120"/>
        <w:ind w:right="226"/>
      </w:pPr>
      <w:r>
        <w:rPr>
          <w:spacing w:val="-2"/>
        </w:rPr>
        <w:t>But</w:t>
      </w:r>
      <w:r>
        <w:t xml:space="preserve"> </w:t>
      </w:r>
      <w:r>
        <w:rPr>
          <w:spacing w:val="-1"/>
        </w:rPr>
        <w:t>the</w:t>
      </w:r>
      <w:r>
        <w:t xml:space="preserve"> </w:t>
      </w:r>
      <w:r>
        <w:rPr>
          <w:spacing w:val="-1"/>
        </w:rPr>
        <w:t>real</w:t>
      </w:r>
      <w:r>
        <w:rPr>
          <w:spacing w:val="-2"/>
        </w:rPr>
        <w:t xml:space="preserve"> </w:t>
      </w:r>
      <w:r>
        <w:rPr>
          <w:spacing w:val="-1"/>
        </w:rPr>
        <w:t>perfect</w:t>
      </w:r>
      <w:r>
        <w:rPr>
          <w:spacing w:val="-2"/>
        </w:rPr>
        <w:t xml:space="preserve"> </w:t>
      </w:r>
      <w:r>
        <w:rPr>
          <w:spacing w:val="-1"/>
        </w:rPr>
        <w:t>thief</w:t>
      </w:r>
      <w:r>
        <w:t xml:space="preserve"> </w:t>
      </w:r>
      <w:r>
        <w:rPr>
          <w:spacing w:val="-1"/>
        </w:rPr>
        <w:t>is</w:t>
      </w:r>
      <w:r>
        <w:rPr>
          <w:spacing w:val="-2"/>
        </w:rPr>
        <w:t xml:space="preserve"> </w:t>
      </w:r>
      <w:r>
        <w:rPr>
          <w:spacing w:val="-1"/>
        </w:rPr>
        <w:t>exemplified</w:t>
      </w:r>
      <w:r>
        <w:t xml:space="preserve"> </w:t>
      </w:r>
      <w:r>
        <w:rPr>
          <w:spacing w:val="-1"/>
        </w:rPr>
        <w:t>in</w:t>
      </w:r>
      <w:r>
        <w:t xml:space="preserve"> </w:t>
      </w:r>
      <w:r>
        <w:rPr>
          <w:spacing w:val="-1"/>
        </w:rPr>
        <w:t>Prometheus.</w:t>
      </w:r>
      <w:r>
        <w:t xml:space="preserve"> </w:t>
      </w:r>
      <w:r>
        <w:rPr>
          <w:spacing w:val="-1"/>
        </w:rPr>
        <w:t>Like</w:t>
      </w:r>
      <w:r>
        <w:rPr>
          <w:spacing w:val="-2"/>
        </w:rPr>
        <w:t xml:space="preserve"> </w:t>
      </w:r>
      <w:r>
        <w:rPr>
          <w:spacing w:val="-1"/>
        </w:rPr>
        <w:t>all</w:t>
      </w:r>
      <w:r>
        <w:rPr>
          <w:spacing w:val="38"/>
        </w:rPr>
        <w:t xml:space="preserve"> </w:t>
      </w:r>
      <w:r>
        <w:rPr>
          <w:spacing w:val="-1"/>
        </w:rPr>
        <w:t>Enlightened Masters,</w:t>
      </w:r>
      <w:r>
        <w:rPr>
          <w:spacing w:val="1"/>
        </w:rPr>
        <w:t xml:space="preserve"> </w:t>
      </w:r>
      <w:r>
        <w:rPr>
          <w:spacing w:val="-1"/>
        </w:rPr>
        <w:t>he steals the</w:t>
      </w:r>
      <w:r>
        <w:t xml:space="preserve"> </w:t>
      </w:r>
      <w:r>
        <w:rPr>
          <w:spacing w:val="-1"/>
        </w:rPr>
        <w:t>fire</w:t>
      </w:r>
      <w:r>
        <w:rPr>
          <w:spacing w:val="1"/>
        </w:rPr>
        <w:t xml:space="preserve"> </w:t>
      </w:r>
      <w:r>
        <w:rPr>
          <w:spacing w:val="-1"/>
        </w:rPr>
        <w:t>from</w:t>
      </w:r>
      <w:r>
        <w:rPr>
          <w:spacing w:val="-2"/>
        </w:rPr>
        <w:t xml:space="preserve"> </w:t>
      </w:r>
      <w:r>
        <w:rPr>
          <w:spacing w:val="-1"/>
        </w:rPr>
        <w:t>heaven and</w:t>
      </w:r>
      <w:r>
        <w:t xml:space="preserve"> </w:t>
      </w:r>
      <w:r>
        <w:rPr>
          <w:spacing w:val="-1"/>
        </w:rPr>
        <w:t>is</w:t>
      </w:r>
      <w:r>
        <w:rPr>
          <w:spacing w:val="28"/>
        </w:rPr>
        <w:t xml:space="preserve"> </w:t>
      </w:r>
      <w:r>
        <w:rPr>
          <w:spacing w:val="-1"/>
        </w:rPr>
        <w:t>condemned</w:t>
      </w:r>
      <w:r>
        <w:rPr>
          <w:spacing w:val="-3"/>
        </w:rPr>
        <w:t xml:space="preserve"> </w:t>
      </w:r>
      <w:r>
        <w:t xml:space="preserve">to </w:t>
      </w:r>
      <w:r>
        <w:rPr>
          <w:spacing w:val="-1"/>
        </w:rPr>
        <w:t>have</w:t>
      </w:r>
      <w:r>
        <w:t xml:space="preserve"> his </w:t>
      </w:r>
      <w:r>
        <w:rPr>
          <w:spacing w:val="-1"/>
        </w:rPr>
        <w:t xml:space="preserve">liver </w:t>
      </w:r>
      <w:r>
        <w:t>eaten</w:t>
      </w:r>
      <w:r>
        <w:rPr>
          <w:spacing w:val="-2"/>
        </w:rPr>
        <w:t xml:space="preserve"> </w:t>
      </w:r>
      <w:r>
        <w:t>each</w:t>
      </w:r>
      <w:r>
        <w:rPr>
          <w:spacing w:val="-1"/>
        </w:rPr>
        <w:t xml:space="preserve"> day</w:t>
      </w:r>
      <w:r>
        <w:rPr>
          <w:spacing w:val="-2"/>
        </w:rPr>
        <w:t xml:space="preserve"> </w:t>
      </w:r>
      <w:r>
        <w:t>by</w:t>
      </w:r>
      <w:r>
        <w:rPr>
          <w:spacing w:val="-2"/>
        </w:rPr>
        <w:t xml:space="preserve"> </w:t>
      </w:r>
      <w:r>
        <w:t xml:space="preserve">another </w:t>
      </w:r>
      <w:r>
        <w:rPr>
          <w:spacing w:val="-1"/>
        </w:rPr>
        <w:t>student</w:t>
      </w:r>
      <w:r>
        <w:rPr>
          <w:spacing w:val="25"/>
        </w:rPr>
        <w:t xml:space="preserve"> </w:t>
      </w:r>
      <w:r>
        <w:rPr>
          <w:spacing w:val="-1"/>
        </w:rPr>
        <w:t>thief</w:t>
      </w:r>
      <w:r>
        <w:t xml:space="preserve"> </w:t>
      </w:r>
      <w:r>
        <w:rPr>
          <w:spacing w:val="-1"/>
        </w:rPr>
        <w:t xml:space="preserve">like </w:t>
      </w:r>
      <w:r>
        <w:t>an</w:t>
      </w:r>
      <w:r>
        <w:rPr>
          <w:spacing w:val="-2"/>
        </w:rPr>
        <w:t xml:space="preserve"> </w:t>
      </w:r>
      <w:r>
        <w:rPr>
          <w:spacing w:val="-1"/>
        </w:rPr>
        <w:t xml:space="preserve">eagle </w:t>
      </w:r>
      <w:r>
        <w:t>and</w:t>
      </w:r>
      <w:r>
        <w:rPr>
          <w:spacing w:val="-1"/>
        </w:rPr>
        <w:t xml:space="preserve"> every</w:t>
      </w:r>
      <w:r>
        <w:rPr>
          <w:spacing w:val="-2"/>
        </w:rPr>
        <w:t xml:space="preserve"> </w:t>
      </w:r>
      <w:r>
        <w:rPr>
          <w:spacing w:val="-1"/>
        </w:rPr>
        <w:t>night</w:t>
      </w:r>
      <w:r>
        <w:t xml:space="preserve"> </w:t>
      </w:r>
      <w:r>
        <w:rPr>
          <w:spacing w:val="-1"/>
        </w:rPr>
        <w:t>for</w:t>
      </w:r>
      <w:r>
        <w:t xml:space="preserve"> </w:t>
      </w:r>
      <w:r>
        <w:rPr>
          <w:spacing w:val="-1"/>
        </w:rPr>
        <w:t>it</w:t>
      </w:r>
      <w:r>
        <w:rPr>
          <w:spacing w:val="1"/>
        </w:rPr>
        <w:t xml:space="preserve"> </w:t>
      </w:r>
      <w:r>
        <w:t>to</w:t>
      </w:r>
      <w:r>
        <w:rPr>
          <w:spacing w:val="-1"/>
        </w:rPr>
        <w:t xml:space="preserve"> be</w:t>
      </w:r>
      <w:r>
        <w:t xml:space="preserve"> </w:t>
      </w:r>
      <w:r>
        <w:rPr>
          <w:spacing w:val="-1"/>
        </w:rPr>
        <w:t>grown</w:t>
      </w:r>
      <w:r>
        <w:t xml:space="preserve"> </w:t>
      </w:r>
      <w:r>
        <w:rPr>
          <w:spacing w:val="-1"/>
        </w:rPr>
        <w:t>back.</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226"/>
      </w:pPr>
      <w:r>
        <w:rPr>
          <w:spacing w:val="-1"/>
        </w:rPr>
        <w:t>This</w:t>
      </w:r>
      <w:r>
        <w:t xml:space="preserve"> </w:t>
      </w:r>
      <w:r>
        <w:rPr>
          <w:spacing w:val="-1"/>
        </w:rPr>
        <w:t>Fire</w:t>
      </w:r>
      <w:r>
        <w:t xml:space="preserve"> </w:t>
      </w:r>
      <w:r>
        <w:rPr>
          <w:spacing w:val="-1"/>
        </w:rPr>
        <w:t>comes</w:t>
      </w:r>
      <w:r>
        <w:t xml:space="preserve"> </w:t>
      </w:r>
      <w:r>
        <w:rPr>
          <w:spacing w:val="-1"/>
        </w:rPr>
        <w:t>from</w:t>
      </w:r>
      <w:r>
        <w:rPr>
          <w:spacing w:val="-2"/>
        </w:rPr>
        <w:t xml:space="preserve"> </w:t>
      </w:r>
      <w:r>
        <w:rPr>
          <w:spacing w:val="-1"/>
        </w:rPr>
        <w:t>that Fire.</w:t>
      </w:r>
      <w:r>
        <w:t xml:space="preserve"> </w:t>
      </w:r>
      <w:r>
        <w:rPr>
          <w:spacing w:val="-1"/>
        </w:rPr>
        <w:t>But</w:t>
      </w:r>
      <w:r>
        <w:rPr>
          <w:spacing w:val="1"/>
        </w:rPr>
        <w:t xml:space="preserve"> </w:t>
      </w:r>
      <w:r>
        <w:rPr>
          <w:spacing w:val="-1"/>
        </w:rPr>
        <w:t>Fire</w:t>
      </w:r>
      <w:r>
        <w:rPr>
          <w:spacing w:val="1"/>
        </w:rPr>
        <w:t xml:space="preserve"> </w:t>
      </w:r>
      <w:r>
        <w:rPr>
          <w:spacing w:val="-1"/>
        </w:rPr>
        <w:t>still</w:t>
      </w:r>
      <w:r>
        <w:t xml:space="preserve"> </w:t>
      </w:r>
      <w:r>
        <w:rPr>
          <w:spacing w:val="-1"/>
        </w:rPr>
        <w:t>remains.</w:t>
      </w:r>
      <w:r>
        <w:t xml:space="preserve"> - </w:t>
      </w:r>
      <w:r>
        <w:rPr>
          <w:spacing w:val="-1"/>
        </w:rPr>
        <w:t>Mandukya</w:t>
      </w:r>
      <w:r>
        <w:rPr>
          <w:spacing w:val="30"/>
        </w:rPr>
        <w:t xml:space="preserve"> </w:t>
      </w:r>
      <w:r>
        <w:rPr>
          <w:spacing w:val="-1"/>
        </w:rPr>
        <w:t>Upanishad.</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pPr>
      <w:r>
        <w:rPr>
          <w:spacing w:val="-1"/>
        </w:rPr>
        <w:t>To</w:t>
      </w:r>
      <w:r>
        <w:t xml:space="preserve"> Catch </w:t>
      </w:r>
      <w:r>
        <w:rPr>
          <w:spacing w:val="-1"/>
        </w:rPr>
        <w:t>Light</w:t>
      </w:r>
      <w:r>
        <w:t xml:space="preserve"> </w:t>
      </w:r>
      <w:r>
        <w:rPr>
          <w:spacing w:val="-1"/>
        </w:rPr>
        <w:t>yourself. To</w:t>
      </w:r>
      <w:r>
        <w:t xml:space="preserve"> </w:t>
      </w:r>
      <w:r>
        <w:rPr>
          <w:spacing w:val="-1"/>
        </w:rPr>
        <w:t>Become Prometheus.</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226"/>
      </w:pPr>
      <w:r>
        <w:rPr>
          <w:spacing w:val="-1"/>
        </w:rPr>
        <w:t>This</w:t>
      </w:r>
      <w:r>
        <w:t xml:space="preserve"> </w:t>
      </w:r>
      <w:r>
        <w:rPr>
          <w:spacing w:val="-1"/>
        </w:rPr>
        <w:t>is</w:t>
      </w:r>
      <w:r>
        <w:rPr>
          <w:spacing w:val="1"/>
        </w:rPr>
        <w:t xml:space="preserve"> </w:t>
      </w:r>
      <w:r>
        <w:rPr>
          <w:spacing w:val="-1"/>
        </w:rPr>
        <w:t>why Energy</w:t>
      </w:r>
      <w:r>
        <w:rPr>
          <w:spacing w:val="-2"/>
        </w:rPr>
        <w:t xml:space="preserve"> </w:t>
      </w:r>
      <w:r>
        <w:rPr>
          <w:spacing w:val="-1"/>
        </w:rPr>
        <w:t>Enhancement</w:t>
      </w:r>
      <w:r>
        <w:t xml:space="preserve"> </w:t>
      </w:r>
      <w:r>
        <w:rPr>
          <w:spacing w:val="-1"/>
        </w:rPr>
        <w:t xml:space="preserve">Techniques are needed </w:t>
      </w:r>
      <w:r>
        <w:t>to</w:t>
      </w:r>
      <w:r>
        <w:rPr>
          <w:spacing w:val="-1"/>
        </w:rPr>
        <w:t xml:space="preserve"> </w:t>
      </w:r>
      <w:r>
        <w:t>Speed</w:t>
      </w:r>
      <w:r>
        <w:rPr>
          <w:spacing w:val="35"/>
        </w:rPr>
        <w:t xml:space="preserve"> </w:t>
      </w:r>
      <w:r>
        <w:rPr>
          <w:spacing w:val="-1"/>
        </w:rPr>
        <w:t>up</w:t>
      </w:r>
      <w:r>
        <w:t xml:space="preserve"> the </w:t>
      </w:r>
      <w:r>
        <w:rPr>
          <w:spacing w:val="-1"/>
        </w:rPr>
        <w:t>Meditative</w:t>
      </w:r>
      <w:r>
        <w:t xml:space="preserve"> </w:t>
      </w:r>
      <w:r>
        <w:rPr>
          <w:spacing w:val="-1"/>
        </w:rPr>
        <w:t>Process.</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226"/>
      </w:pPr>
      <w:r>
        <w:rPr>
          <w:spacing w:val="-2"/>
        </w:rPr>
        <w:t>Swami</w:t>
      </w:r>
      <w:r>
        <w:rPr>
          <w:spacing w:val="-1"/>
        </w:rPr>
        <w:t xml:space="preserve"> Satchidananda</w:t>
      </w:r>
      <w:r>
        <w:rPr>
          <w:spacing w:val="1"/>
        </w:rPr>
        <w:t xml:space="preserve"> </w:t>
      </w:r>
      <w:r>
        <w:t>-</w:t>
      </w:r>
      <w:r>
        <w:rPr>
          <w:spacing w:val="-2"/>
        </w:rPr>
        <w:t xml:space="preserve"> </w:t>
      </w:r>
      <w:r>
        <w:t>E</w:t>
      </w:r>
      <w:r>
        <w:rPr>
          <w:spacing w:val="-1"/>
        </w:rPr>
        <w:t xml:space="preserve"> GO!! Techniques, like those </w:t>
      </w:r>
      <w:r>
        <w:t>of</w:t>
      </w:r>
      <w:r>
        <w:rPr>
          <w:spacing w:val="-1"/>
        </w:rPr>
        <w:t xml:space="preserve"> Energy</w:t>
      </w:r>
      <w:r>
        <w:rPr>
          <w:spacing w:val="51"/>
        </w:rPr>
        <w:t xml:space="preserve"> </w:t>
      </w:r>
      <w:r>
        <w:rPr>
          <w:spacing w:val="-1"/>
        </w:rPr>
        <w:t>Enhancement are also</w:t>
      </w:r>
      <w:r>
        <w:t xml:space="preserve"> </w:t>
      </w:r>
      <w:r>
        <w:rPr>
          <w:spacing w:val="-1"/>
        </w:rPr>
        <w:t>needed.</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pPr>
      <w:r>
        <w:t>As</w:t>
      </w:r>
      <w:r>
        <w:rPr>
          <w:spacing w:val="-2"/>
        </w:rPr>
        <w:t xml:space="preserve"> </w:t>
      </w:r>
      <w:r>
        <w:rPr>
          <w:spacing w:val="-1"/>
        </w:rPr>
        <w:t xml:space="preserve">Hogen said </w:t>
      </w:r>
      <w:r>
        <w:t>to</w:t>
      </w:r>
      <w:r>
        <w:rPr>
          <w:spacing w:val="-1"/>
        </w:rPr>
        <w:t xml:space="preserve"> me, "Meditate </w:t>
      </w:r>
      <w:r>
        <w:t>a</w:t>
      </w:r>
      <w:r>
        <w:rPr>
          <w:spacing w:val="1"/>
        </w:rPr>
        <w:t xml:space="preserve"> </w:t>
      </w:r>
      <w:r>
        <w:rPr>
          <w:spacing w:val="-1"/>
        </w:rPr>
        <w:t>little every</w:t>
      </w:r>
      <w:r>
        <w:rPr>
          <w:spacing w:val="-2"/>
        </w:rPr>
        <w:t xml:space="preserve"> </w:t>
      </w:r>
      <w:r>
        <w:rPr>
          <w:spacing w:val="-1"/>
        </w:rPr>
        <w:t>day!"</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23"/>
      </w:pPr>
      <w:r>
        <w:t>As</w:t>
      </w:r>
      <w:r>
        <w:rPr>
          <w:spacing w:val="-1"/>
        </w:rPr>
        <w:t xml:space="preserve"> Swami</w:t>
      </w:r>
      <w:r>
        <w:t xml:space="preserve"> </w:t>
      </w:r>
      <w:r>
        <w:rPr>
          <w:spacing w:val="-1"/>
        </w:rPr>
        <w:t>Satchidananda</w:t>
      </w:r>
      <w:r>
        <w:t xml:space="preserve"> </w:t>
      </w:r>
      <w:r>
        <w:rPr>
          <w:spacing w:val="-1"/>
        </w:rPr>
        <w:t>said</w:t>
      </w:r>
      <w:r>
        <w:rPr>
          <w:spacing w:val="-2"/>
        </w:rPr>
        <w:t xml:space="preserve"> </w:t>
      </w:r>
      <w:r>
        <w:rPr>
          <w:spacing w:val="-1"/>
        </w:rPr>
        <w:t>to</w:t>
      </w:r>
      <w:r>
        <w:t xml:space="preserve"> </w:t>
      </w:r>
      <w:r>
        <w:rPr>
          <w:spacing w:val="-1"/>
        </w:rPr>
        <w:t>me,</w:t>
      </w:r>
      <w:r>
        <w:t xml:space="preserve"> </w:t>
      </w:r>
      <w:r>
        <w:rPr>
          <w:spacing w:val="-1"/>
        </w:rPr>
        <w:t>"Meditate</w:t>
      </w:r>
      <w:r>
        <w:rPr>
          <w:spacing w:val="-2"/>
        </w:rPr>
        <w:t xml:space="preserve"> </w:t>
      </w:r>
      <w:r>
        <w:rPr>
          <w:spacing w:val="-1"/>
        </w:rPr>
        <w:t>regularly</w:t>
      </w:r>
      <w:r>
        <w:rPr>
          <w:spacing w:val="-2"/>
        </w:rPr>
        <w:t xml:space="preserve"> </w:t>
      </w:r>
      <w:r>
        <w:rPr>
          <w:spacing w:val="-1"/>
        </w:rPr>
        <w:t>for</w:t>
      </w:r>
      <w:r>
        <w:rPr>
          <w:spacing w:val="-2"/>
        </w:rPr>
        <w:t xml:space="preserve"> </w:t>
      </w:r>
      <w:r>
        <w:t>a</w:t>
      </w:r>
      <w:r>
        <w:rPr>
          <w:spacing w:val="1"/>
        </w:rPr>
        <w:t xml:space="preserve"> </w:t>
      </w:r>
      <w:r>
        <w:rPr>
          <w:spacing w:val="-2"/>
        </w:rPr>
        <w:t>while</w:t>
      </w:r>
      <w:r>
        <w:rPr>
          <w:spacing w:val="30"/>
        </w:rPr>
        <w:t xml:space="preserve"> </w:t>
      </w:r>
      <w:r>
        <w:rPr>
          <w:spacing w:val="-1"/>
        </w:rPr>
        <w:t>and</w:t>
      </w:r>
      <w:r>
        <w:rPr>
          <w:spacing w:val="1"/>
        </w:rPr>
        <w:t xml:space="preserve"> </w:t>
      </w:r>
      <w:r>
        <w:rPr>
          <w:spacing w:val="-2"/>
        </w:rPr>
        <w:t>with</w:t>
      </w:r>
      <w:r>
        <w:t xml:space="preserve"> </w:t>
      </w:r>
      <w:r>
        <w:rPr>
          <w:spacing w:val="-1"/>
        </w:rPr>
        <w:t>EnTheosiasm"</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23"/>
      </w:pPr>
      <w:r>
        <w:t xml:space="preserve">As </w:t>
      </w:r>
      <w:r>
        <w:rPr>
          <w:spacing w:val="-1"/>
        </w:rPr>
        <w:t>Vivekananda</w:t>
      </w:r>
      <w:r>
        <w:t xml:space="preserve"> </w:t>
      </w:r>
      <w:r>
        <w:rPr>
          <w:spacing w:val="-1"/>
        </w:rPr>
        <w:t>said, "If</w:t>
      </w:r>
      <w:r>
        <w:t xml:space="preserve"> </w:t>
      </w:r>
      <w:r>
        <w:rPr>
          <w:spacing w:val="-1"/>
        </w:rPr>
        <w:t>one</w:t>
      </w:r>
      <w:r>
        <w:t xml:space="preserve"> </w:t>
      </w:r>
      <w:r>
        <w:rPr>
          <w:spacing w:val="-1"/>
        </w:rPr>
        <w:t>person</w:t>
      </w:r>
      <w:r>
        <w:t xml:space="preserve"> </w:t>
      </w:r>
      <w:r>
        <w:rPr>
          <w:spacing w:val="-1"/>
        </w:rPr>
        <w:t>can become</w:t>
      </w:r>
      <w:r>
        <w:t xml:space="preserve"> </w:t>
      </w:r>
      <w:r>
        <w:rPr>
          <w:spacing w:val="-1"/>
        </w:rPr>
        <w:t xml:space="preserve">Enlightened. If </w:t>
      </w:r>
      <w:r>
        <w:t>you</w:t>
      </w:r>
      <w:r>
        <w:rPr>
          <w:spacing w:val="39"/>
        </w:rPr>
        <w:t xml:space="preserve"> </w:t>
      </w:r>
      <w:r>
        <w:rPr>
          <w:spacing w:val="-1"/>
        </w:rPr>
        <w:t>can</w:t>
      </w:r>
      <w:r>
        <w:rPr>
          <w:spacing w:val="-2"/>
        </w:rPr>
        <w:t xml:space="preserve"> </w:t>
      </w:r>
      <w:r>
        <w:rPr>
          <w:spacing w:val="-1"/>
        </w:rPr>
        <w:t>recognise</w:t>
      </w:r>
      <w:r>
        <w:t xml:space="preserve"> </w:t>
      </w:r>
      <w:r>
        <w:rPr>
          <w:spacing w:val="-1"/>
        </w:rPr>
        <w:t>that even</w:t>
      </w:r>
      <w:r>
        <w:rPr>
          <w:spacing w:val="-2"/>
        </w:rPr>
        <w:t xml:space="preserve"> </w:t>
      </w:r>
      <w:r>
        <w:rPr>
          <w:spacing w:val="-1"/>
        </w:rPr>
        <w:t>one</w:t>
      </w:r>
      <w:r>
        <w:t xml:space="preserve"> </w:t>
      </w:r>
      <w:r>
        <w:rPr>
          <w:spacing w:val="-1"/>
        </w:rPr>
        <w:t>person</w:t>
      </w:r>
      <w:r>
        <w:rPr>
          <w:spacing w:val="-2"/>
        </w:rPr>
        <w:t xml:space="preserve"> </w:t>
      </w:r>
      <w:r>
        <w:rPr>
          <w:spacing w:val="-1"/>
        </w:rPr>
        <w:t>has</w:t>
      </w:r>
      <w:r>
        <w:rPr>
          <w:spacing w:val="-2"/>
        </w:rPr>
        <w:t xml:space="preserve"> </w:t>
      </w:r>
      <w:r>
        <w:rPr>
          <w:spacing w:val="-1"/>
        </w:rPr>
        <w:t>ever</w:t>
      </w:r>
      <w:r>
        <w:rPr>
          <w:spacing w:val="1"/>
        </w:rPr>
        <w:t xml:space="preserve"> </w:t>
      </w:r>
      <w:r>
        <w:rPr>
          <w:spacing w:val="-2"/>
        </w:rPr>
        <w:t>become</w:t>
      </w:r>
      <w:r>
        <w:rPr>
          <w:spacing w:val="1"/>
        </w:rPr>
        <w:t xml:space="preserve"> </w:t>
      </w:r>
      <w:r>
        <w:rPr>
          <w:spacing w:val="-1"/>
        </w:rPr>
        <w:t>Enlightened!!</w:t>
      </w:r>
      <w:r>
        <w:rPr>
          <w:spacing w:val="46"/>
        </w:rPr>
        <w:t xml:space="preserve"> </w:t>
      </w:r>
      <w:r>
        <w:rPr>
          <w:spacing w:val="-1"/>
        </w:rPr>
        <w:t>Then know.</w:t>
      </w:r>
      <w:r>
        <w:rPr>
          <w:spacing w:val="1"/>
        </w:rPr>
        <w:t xml:space="preserve"> </w:t>
      </w:r>
      <w:r>
        <w:rPr>
          <w:spacing w:val="-1"/>
        </w:rPr>
        <w:t>That</w:t>
      </w:r>
      <w:r>
        <w:rPr>
          <w:spacing w:val="2"/>
        </w:rPr>
        <w:t xml:space="preserve"> </w:t>
      </w:r>
      <w:r>
        <w:rPr>
          <w:spacing w:val="-1"/>
        </w:rPr>
        <w:t>YOU</w:t>
      </w:r>
      <w:r>
        <w:t xml:space="preserve"> TOO, can </w:t>
      </w:r>
      <w:r>
        <w:rPr>
          <w:spacing w:val="-1"/>
        </w:rPr>
        <w:t>become</w:t>
      </w:r>
      <w:r>
        <w:t xml:space="preserve"> Enlightened.</w:t>
      </w:r>
    </w:p>
    <w:p w:rsidR="00EA20B7" w:rsidRDefault="00EA20B7">
      <w:pPr>
        <w:spacing w:before="9"/>
        <w:rPr>
          <w:rFonts w:ascii="Lucida Sans" w:eastAsia="Lucida Sans" w:hAnsi="Lucida Sans" w:cs="Lucida Sans"/>
          <w:sz w:val="19"/>
          <w:szCs w:val="19"/>
        </w:rPr>
      </w:pPr>
    </w:p>
    <w:p w:rsidR="00EA20B7" w:rsidRDefault="00877DD6">
      <w:pPr>
        <w:pStyle w:val="Heading2"/>
        <w:spacing w:before="0"/>
        <w:ind w:left="108"/>
      </w:pPr>
      <w:r>
        <w:rPr>
          <w:b/>
        </w:rPr>
        <w:t>IT</w:t>
      </w:r>
      <w:r>
        <w:rPr>
          <w:b/>
          <w:spacing w:val="-14"/>
        </w:rPr>
        <w:t xml:space="preserve"> </w:t>
      </w:r>
      <w:r>
        <w:rPr>
          <w:b/>
        </w:rPr>
        <w:t>IS</w:t>
      </w:r>
      <w:r>
        <w:rPr>
          <w:b/>
          <w:spacing w:val="-13"/>
        </w:rPr>
        <w:t xml:space="preserve"> </w:t>
      </w:r>
      <w:r>
        <w:rPr>
          <w:b/>
        </w:rPr>
        <w:t>YOUR</w:t>
      </w:r>
      <w:r>
        <w:rPr>
          <w:b/>
          <w:spacing w:val="-13"/>
        </w:rPr>
        <w:t xml:space="preserve"> </w:t>
      </w:r>
      <w:r>
        <w:rPr>
          <w:b/>
        </w:rPr>
        <w:t>DESTINY!!</w:t>
      </w:r>
    </w:p>
    <w:p w:rsidR="00EA20B7" w:rsidRDefault="00EA20B7">
      <w:pPr>
        <w:spacing w:before="5"/>
        <w:rPr>
          <w:rFonts w:ascii="Lucida Sans" w:eastAsia="Lucida Sans" w:hAnsi="Lucida Sans" w:cs="Lucida Sans"/>
          <w:b/>
          <w:bCs/>
          <w:sz w:val="40"/>
          <w:szCs w:val="40"/>
        </w:rPr>
      </w:pPr>
    </w:p>
    <w:p w:rsidR="00EA20B7" w:rsidRDefault="00877DD6">
      <w:pPr>
        <w:ind w:left="283" w:right="241"/>
        <w:jc w:val="center"/>
        <w:rPr>
          <w:rFonts w:ascii="Lucida Sans" w:eastAsia="Lucida Sans" w:hAnsi="Lucida Sans" w:cs="Lucida Sans"/>
          <w:sz w:val="40"/>
          <w:szCs w:val="40"/>
        </w:rPr>
      </w:pPr>
      <w:r>
        <w:rPr>
          <w:rFonts w:ascii="Lucida Sans"/>
          <w:b/>
          <w:sz w:val="40"/>
        </w:rPr>
        <w:t>ENERGY</w:t>
      </w:r>
      <w:r>
        <w:rPr>
          <w:rFonts w:ascii="Lucida Sans"/>
          <w:b/>
          <w:spacing w:val="-50"/>
          <w:sz w:val="40"/>
        </w:rPr>
        <w:t xml:space="preserve"> </w:t>
      </w:r>
      <w:r>
        <w:rPr>
          <w:rFonts w:ascii="Lucida Sans"/>
          <w:b/>
          <w:sz w:val="40"/>
        </w:rPr>
        <w:t>ENHANCEMENT</w:t>
      </w:r>
      <w:r>
        <w:rPr>
          <w:rFonts w:ascii="Lucida Sans"/>
          <w:b/>
          <w:w w:val="99"/>
          <w:sz w:val="40"/>
        </w:rPr>
        <w:t xml:space="preserve"> </w:t>
      </w:r>
      <w:r>
        <w:rPr>
          <w:rFonts w:ascii="Lucida Sans"/>
          <w:b/>
          <w:sz w:val="40"/>
        </w:rPr>
        <w:t>MEDITATION</w:t>
      </w:r>
      <w:r>
        <w:rPr>
          <w:rFonts w:ascii="Lucida Sans"/>
          <w:b/>
          <w:spacing w:val="-49"/>
          <w:sz w:val="40"/>
        </w:rPr>
        <w:t xml:space="preserve"> </w:t>
      </w:r>
      <w:r>
        <w:rPr>
          <w:rFonts w:ascii="Lucida Sans"/>
          <w:b/>
          <w:sz w:val="40"/>
        </w:rPr>
        <w:t>SAMYAMA</w:t>
      </w:r>
      <w:r>
        <w:rPr>
          <w:rFonts w:ascii="Lucida Sans"/>
          <w:b/>
          <w:w w:val="99"/>
          <w:sz w:val="40"/>
        </w:rPr>
        <w:t xml:space="preserve"> </w:t>
      </w:r>
      <w:r>
        <w:rPr>
          <w:rFonts w:ascii="Lucida Sans"/>
          <w:b/>
          <w:sz w:val="40"/>
        </w:rPr>
        <w:t>ENLIGHTENMENT!!!</w:t>
      </w:r>
    </w:p>
    <w:p w:rsidR="00EA20B7" w:rsidRDefault="00877DD6">
      <w:pPr>
        <w:pStyle w:val="Corpodetexto"/>
        <w:ind w:left="215" w:right="175"/>
        <w:jc w:val="center"/>
        <w:rPr>
          <w:rFonts w:cs="Lucida Sans"/>
        </w:rPr>
      </w:pPr>
      <w:r>
        <w:rPr>
          <w:b/>
          <w:spacing w:val="-1"/>
        </w:rPr>
        <w:t>NOT ONLY</w:t>
      </w:r>
      <w:r>
        <w:rPr>
          <w:b/>
        </w:rPr>
        <w:t xml:space="preserve"> </w:t>
      </w:r>
      <w:r>
        <w:rPr>
          <w:b/>
          <w:spacing w:val="-1"/>
        </w:rPr>
        <w:t>MASSIVE</w:t>
      </w:r>
      <w:r>
        <w:rPr>
          <w:b/>
        </w:rPr>
        <w:t xml:space="preserve"> </w:t>
      </w:r>
      <w:r>
        <w:rPr>
          <w:b/>
          <w:spacing w:val="-1"/>
        </w:rPr>
        <w:t xml:space="preserve">ENERGY </w:t>
      </w:r>
      <w:r>
        <w:rPr>
          <w:b/>
        </w:rPr>
        <w:t>-</w:t>
      </w:r>
      <w:r>
        <w:rPr>
          <w:b/>
          <w:spacing w:val="-1"/>
        </w:rPr>
        <w:t xml:space="preserve"> </w:t>
      </w:r>
      <w:r>
        <w:rPr>
          <w:b/>
        </w:rPr>
        <w:t>LEVEL</w:t>
      </w:r>
      <w:r>
        <w:rPr>
          <w:b/>
          <w:spacing w:val="-1"/>
        </w:rPr>
        <w:t xml:space="preserve"> </w:t>
      </w:r>
      <w:r>
        <w:rPr>
          <w:b/>
        </w:rPr>
        <w:t>1</w:t>
      </w:r>
    </w:p>
    <w:p w:rsidR="00EA20B7" w:rsidRDefault="00877DD6">
      <w:pPr>
        <w:pStyle w:val="Corpodetexto"/>
        <w:spacing w:before="120" w:line="361" w:lineRule="auto"/>
        <w:ind w:left="631" w:right="590"/>
        <w:jc w:val="center"/>
        <w:rPr>
          <w:rFonts w:cs="Lucida Sans"/>
        </w:rPr>
      </w:pPr>
      <w:r>
        <w:rPr>
          <w:b/>
          <w:spacing w:val="-1"/>
        </w:rPr>
        <w:t>NOT ONLY</w:t>
      </w:r>
      <w:r>
        <w:rPr>
          <w:b/>
        </w:rPr>
        <w:t xml:space="preserve"> </w:t>
      </w:r>
      <w:r>
        <w:rPr>
          <w:b/>
          <w:spacing w:val="-1"/>
        </w:rPr>
        <w:t>ENERGY BLOCKAGE</w:t>
      </w:r>
      <w:r>
        <w:rPr>
          <w:b/>
        </w:rPr>
        <w:t xml:space="preserve"> </w:t>
      </w:r>
      <w:r>
        <w:rPr>
          <w:b/>
          <w:spacing w:val="-1"/>
        </w:rPr>
        <w:t xml:space="preserve">ELIMINATION </w:t>
      </w:r>
      <w:r>
        <w:rPr>
          <w:b/>
        </w:rPr>
        <w:t>-</w:t>
      </w:r>
      <w:r>
        <w:rPr>
          <w:b/>
          <w:spacing w:val="-1"/>
        </w:rPr>
        <w:t xml:space="preserve"> LEVEL </w:t>
      </w:r>
      <w:r>
        <w:rPr>
          <w:b/>
        </w:rPr>
        <w:t>2</w:t>
      </w:r>
      <w:r>
        <w:rPr>
          <w:b/>
          <w:spacing w:val="30"/>
        </w:rPr>
        <w:t xml:space="preserve"> </w:t>
      </w:r>
      <w:r>
        <w:rPr>
          <w:b/>
          <w:spacing w:val="-1"/>
        </w:rPr>
        <w:t>NOT ONLY</w:t>
      </w:r>
      <w:r>
        <w:rPr>
          <w:b/>
        </w:rPr>
        <w:t xml:space="preserve"> </w:t>
      </w:r>
      <w:r>
        <w:rPr>
          <w:b/>
          <w:spacing w:val="-1"/>
        </w:rPr>
        <w:t xml:space="preserve">KARMA CLEANING </w:t>
      </w:r>
      <w:r>
        <w:rPr>
          <w:b/>
        </w:rPr>
        <w:t>-</w:t>
      </w:r>
      <w:r>
        <w:rPr>
          <w:b/>
          <w:spacing w:val="-1"/>
        </w:rPr>
        <w:t xml:space="preserve"> </w:t>
      </w:r>
      <w:r>
        <w:rPr>
          <w:b/>
        </w:rPr>
        <w:t>LEVEL</w:t>
      </w:r>
      <w:r>
        <w:rPr>
          <w:b/>
          <w:spacing w:val="-2"/>
        </w:rPr>
        <w:t xml:space="preserve"> </w:t>
      </w:r>
      <w:r>
        <w:rPr>
          <w:b/>
        </w:rPr>
        <w:t>3</w:t>
      </w:r>
    </w:p>
    <w:p w:rsidR="00EA20B7" w:rsidRDefault="00877DD6">
      <w:pPr>
        <w:pStyle w:val="Corpodetexto"/>
        <w:spacing w:before="4"/>
        <w:ind w:left="215" w:right="176"/>
        <w:jc w:val="center"/>
        <w:rPr>
          <w:rFonts w:cs="Lucida Sans"/>
        </w:rPr>
      </w:pPr>
      <w:r>
        <w:rPr>
          <w:b/>
          <w:spacing w:val="-1"/>
        </w:rPr>
        <w:t>AND MASTERY OF RELATIONSHIPS</w:t>
      </w:r>
      <w:r>
        <w:rPr>
          <w:b/>
          <w:spacing w:val="1"/>
        </w:rPr>
        <w:t xml:space="preserve"> </w:t>
      </w:r>
      <w:r>
        <w:rPr>
          <w:b/>
        </w:rPr>
        <w:t>-</w:t>
      </w:r>
      <w:r>
        <w:rPr>
          <w:b/>
          <w:spacing w:val="-1"/>
        </w:rPr>
        <w:t xml:space="preserve"> </w:t>
      </w:r>
      <w:r>
        <w:rPr>
          <w:b/>
        </w:rPr>
        <w:t>LEVEL</w:t>
      </w:r>
      <w:r>
        <w:rPr>
          <w:b/>
          <w:spacing w:val="-2"/>
        </w:rPr>
        <w:t xml:space="preserve"> </w:t>
      </w:r>
      <w:r>
        <w:rPr>
          <w:b/>
        </w:rPr>
        <w:t>4</w:t>
      </w:r>
    </w:p>
    <w:p w:rsidR="00EA20B7" w:rsidRDefault="00877DD6">
      <w:pPr>
        <w:pStyle w:val="Heading2"/>
        <w:spacing w:before="121"/>
        <w:ind w:left="215" w:right="175"/>
        <w:jc w:val="center"/>
      </w:pPr>
      <w:r>
        <w:rPr>
          <w:b/>
        </w:rPr>
        <w:t>BUT</w:t>
      </w:r>
      <w:r>
        <w:rPr>
          <w:b/>
          <w:spacing w:val="-47"/>
        </w:rPr>
        <w:t xml:space="preserve"> </w:t>
      </w:r>
      <w:r>
        <w:rPr>
          <w:b/>
        </w:rPr>
        <w:t>ENLIGHTENMENT!!</w:t>
      </w:r>
    </w:p>
    <w:p w:rsidR="00EA20B7" w:rsidRDefault="00EA20B7">
      <w:pPr>
        <w:jc w:val="center"/>
        <w:sectPr w:rsidR="00EA20B7">
          <w:pgSz w:w="8640" w:h="12960"/>
          <w:pgMar w:top="960" w:right="940" w:bottom="900" w:left="900" w:header="0" w:footer="712" w:gutter="0"/>
          <w:cols w:space="720"/>
        </w:sectPr>
      </w:pPr>
    </w:p>
    <w:p w:rsidR="00EA20B7" w:rsidRDefault="00877DD6">
      <w:pPr>
        <w:pStyle w:val="Corpodetexto"/>
        <w:spacing w:before="48"/>
        <w:ind w:left="221" w:right="219" w:hanging="1"/>
        <w:jc w:val="center"/>
        <w:rPr>
          <w:rFonts w:cs="Lucida Sans"/>
        </w:rPr>
      </w:pPr>
      <w:r>
        <w:rPr>
          <w:b/>
          <w:spacing w:val="-1"/>
        </w:rPr>
        <w:lastRenderedPageBreak/>
        <w:t>"FOR</w:t>
      </w:r>
      <w:r>
        <w:rPr>
          <w:b/>
        </w:rPr>
        <w:t xml:space="preserve"> </w:t>
      </w:r>
      <w:r>
        <w:rPr>
          <w:b/>
          <w:spacing w:val="-1"/>
        </w:rPr>
        <w:t>THOSE</w:t>
      </w:r>
      <w:r>
        <w:rPr>
          <w:b/>
        </w:rPr>
        <w:t xml:space="preserve"> </w:t>
      </w:r>
      <w:r>
        <w:rPr>
          <w:b/>
          <w:spacing w:val="-1"/>
        </w:rPr>
        <w:t>WHO BELIEVE</w:t>
      </w:r>
      <w:r>
        <w:rPr>
          <w:b/>
        </w:rPr>
        <w:t xml:space="preserve"> </w:t>
      </w:r>
      <w:r>
        <w:rPr>
          <w:b/>
          <w:spacing w:val="-1"/>
        </w:rPr>
        <w:t>IN</w:t>
      </w:r>
      <w:r>
        <w:rPr>
          <w:b/>
          <w:spacing w:val="-2"/>
        </w:rPr>
        <w:t xml:space="preserve"> </w:t>
      </w:r>
      <w:r>
        <w:rPr>
          <w:b/>
          <w:spacing w:val="-1"/>
        </w:rPr>
        <w:t>ENLIGHTENMENT AND</w:t>
      </w:r>
      <w:r>
        <w:rPr>
          <w:b/>
          <w:spacing w:val="24"/>
        </w:rPr>
        <w:t xml:space="preserve"> </w:t>
      </w:r>
      <w:r>
        <w:rPr>
          <w:b/>
          <w:spacing w:val="-1"/>
        </w:rPr>
        <w:t>UNDERSTAND THE</w:t>
      </w:r>
      <w:r>
        <w:rPr>
          <w:b/>
          <w:spacing w:val="1"/>
        </w:rPr>
        <w:t xml:space="preserve"> </w:t>
      </w:r>
      <w:r>
        <w:rPr>
          <w:b/>
          <w:spacing w:val="-1"/>
        </w:rPr>
        <w:t>URGENCY OF</w:t>
      </w:r>
      <w:r>
        <w:rPr>
          <w:b/>
        </w:rPr>
        <w:t xml:space="preserve"> </w:t>
      </w:r>
      <w:r>
        <w:rPr>
          <w:b/>
          <w:spacing w:val="-1"/>
        </w:rPr>
        <w:t>THE</w:t>
      </w:r>
      <w:r>
        <w:rPr>
          <w:b/>
        </w:rPr>
        <w:t xml:space="preserve"> </w:t>
      </w:r>
      <w:r>
        <w:rPr>
          <w:b/>
          <w:spacing w:val="-1"/>
        </w:rPr>
        <w:t xml:space="preserve">SITUATION" </w:t>
      </w:r>
      <w:r>
        <w:rPr>
          <w:b/>
        </w:rPr>
        <w:t>-</w:t>
      </w:r>
      <w:r>
        <w:rPr>
          <w:b/>
          <w:spacing w:val="-1"/>
        </w:rPr>
        <w:t xml:space="preserve"> GAUTAMA</w:t>
      </w:r>
      <w:r>
        <w:rPr>
          <w:b/>
          <w:spacing w:val="28"/>
        </w:rPr>
        <w:t xml:space="preserve"> </w:t>
      </w:r>
      <w:r>
        <w:rPr>
          <w:b/>
          <w:spacing w:val="-1"/>
        </w:rPr>
        <w:t>BUDDHA</w:t>
      </w:r>
    </w:p>
    <w:p w:rsidR="00EA20B7" w:rsidRDefault="00EA20B7">
      <w:pPr>
        <w:rPr>
          <w:rFonts w:ascii="Lucida Sans" w:eastAsia="Lucida Sans" w:hAnsi="Lucida Sans" w:cs="Lucida Sans"/>
          <w:b/>
          <w:bCs/>
          <w:sz w:val="20"/>
          <w:szCs w:val="20"/>
        </w:rPr>
      </w:pPr>
    </w:p>
    <w:p w:rsidR="00EA20B7" w:rsidRDefault="00EA20B7">
      <w:pPr>
        <w:spacing w:before="3"/>
        <w:rPr>
          <w:rFonts w:ascii="Lucida Sans" w:eastAsia="Lucida Sans" w:hAnsi="Lucida Sans" w:cs="Lucida Sans"/>
          <w:b/>
          <w:bCs/>
          <w:sz w:val="20"/>
          <w:szCs w:val="20"/>
        </w:rPr>
      </w:pPr>
    </w:p>
    <w:p w:rsidR="00EA20B7" w:rsidRDefault="00877DD6">
      <w:pPr>
        <w:pStyle w:val="Heading2"/>
        <w:spacing w:before="0" w:line="301" w:lineRule="auto"/>
        <w:ind w:left="1638" w:right="1638"/>
        <w:jc w:val="center"/>
      </w:pPr>
      <w:r>
        <w:rPr>
          <w:b/>
        </w:rPr>
        <w:t>WE</w:t>
      </w:r>
      <w:r>
        <w:rPr>
          <w:b/>
          <w:spacing w:val="-17"/>
        </w:rPr>
        <w:t xml:space="preserve"> </w:t>
      </w:r>
      <w:r>
        <w:rPr>
          <w:b/>
        </w:rPr>
        <w:t>CAN</w:t>
      </w:r>
      <w:r>
        <w:rPr>
          <w:b/>
          <w:spacing w:val="-16"/>
        </w:rPr>
        <w:t xml:space="preserve"> </w:t>
      </w:r>
      <w:r>
        <w:rPr>
          <w:b/>
        </w:rPr>
        <w:t>CHANGE</w:t>
      </w:r>
      <w:r>
        <w:rPr>
          <w:b/>
          <w:w w:val="99"/>
        </w:rPr>
        <w:t xml:space="preserve"> </w:t>
      </w:r>
      <w:r>
        <w:rPr>
          <w:b/>
        </w:rPr>
        <w:t>YES</w:t>
      </w:r>
      <w:r>
        <w:rPr>
          <w:b/>
          <w:spacing w:val="-12"/>
        </w:rPr>
        <w:t xml:space="preserve"> </w:t>
      </w:r>
      <w:r>
        <w:rPr>
          <w:b/>
        </w:rPr>
        <w:t>WE</w:t>
      </w:r>
      <w:r>
        <w:rPr>
          <w:b/>
          <w:spacing w:val="-11"/>
        </w:rPr>
        <w:t xml:space="preserve"> </w:t>
      </w:r>
      <w:r>
        <w:rPr>
          <w:b/>
        </w:rPr>
        <w:t>CAN</w:t>
      </w:r>
    </w:p>
    <w:p w:rsidR="00EA20B7" w:rsidRDefault="00877DD6">
      <w:pPr>
        <w:spacing w:before="3"/>
        <w:ind w:left="117" w:right="117"/>
        <w:jc w:val="center"/>
        <w:rPr>
          <w:rFonts w:ascii="Lucida Sans" w:eastAsia="Lucida Sans" w:hAnsi="Lucida Sans" w:cs="Lucida Sans"/>
          <w:sz w:val="40"/>
          <w:szCs w:val="40"/>
        </w:rPr>
      </w:pPr>
      <w:r>
        <w:rPr>
          <w:rFonts w:ascii="Lucida Sans"/>
          <w:b/>
          <w:sz w:val="40"/>
        </w:rPr>
        <w:t>FOR</w:t>
      </w:r>
      <w:r>
        <w:rPr>
          <w:rFonts w:ascii="Lucida Sans"/>
          <w:b/>
          <w:spacing w:val="-12"/>
          <w:sz w:val="40"/>
        </w:rPr>
        <w:t xml:space="preserve"> </w:t>
      </w:r>
      <w:r>
        <w:rPr>
          <w:rFonts w:ascii="Lucida Sans"/>
          <w:b/>
          <w:sz w:val="40"/>
        </w:rPr>
        <w:t>THOSE</w:t>
      </w:r>
      <w:r>
        <w:rPr>
          <w:rFonts w:ascii="Lucida Sans"/>
          <w:b/>
          <w:spacing w:val="-12"/>
          <w:sz w:val="40"/>
        </w:rPr>
        <w:t xml:space="preserve"> </w:t>
      </w:r>
      <w:r>
        <w:rPr>
          <w:rFonts w:ascii="Lucida Sans"/>
          <w:b/>
          <w:sz w:val="40"/>
        </w:rPr>
        <w:t>WHO</w:t>
      </w:r>
      <w:r>
        <w:rPr>
          <w:rFonts w:ascii="Lucida Sans"/>
          <w:b/>
          <w:spacing w:val="-12"/>
          <w:sz w:val="40"/>
        </w:rPr>
        <w:t xml:space="preserve"> </w:t>
      </w:r>
      <w:r>
        <w:rPr>
          <w:rFonts w:ascii="Lucida Sans"/>
          <w:b/>
          <w:sz w:val="40"/>
        </w:rPr>
        <w:t>TELL</w:t>
      </w:r>
      <w:r>
        <w:rPr>
          <w:rFonts w:ascii="Lucida Sans"/>
          <w:b/>
          <w:spacing w:val="-12"/>
          <w:sz w:val="40"/>
        </w:rPr>
        <w:t xml:space="preserve"> </w:t>
      </w:r>
      <w:r>
        <w:rPr>
          <w:rFonts w:ascii="Lucida Sans"/>
          <w:b/>
          <w:sz w:val="40"/>
        </w:rPr>
        <w:t>US</w:t>
      </w:r>
      <w:r>
        <w:rPr>
          <w:rFonts w:ascii="Lucida Sans"/>
          <w:b/>
          <w:spacing w:val="-11"/>
          <w:sz w:val="40"/>
        </w:rPr>
        <w:t xml:space="preserve"> </w:t>
      </w:r>
      <w:r>
        <w:rPr>
          <w:rFonts w:ascii="Lucida Sans"/>
          <w:b/>
          <w:sz w:val="40"/>
        </w:rPr>
        <w:t>THAT</w:t>
      </w:r>
      <w:r>
        <w:rPr>
          <w:rFonts w:ascii="Lucida Sans"/>
          <w:b/>
          <w:w w:val="99"/>
          <w:sz w:val="40"/>
        </w:rPr>
        <w:t xml:space="preserve"> </w:t>
      </w:r>
      <w:r>
        <w:rPr>
          <w:rFonts w:ascii="Lucida Sans"/>
          <w:b/>
          <w:sz w:val="40"/>
        </w:rPr>
        <w:t>WE</w:t>
      </w:r>
      <w:r>
        <w:rPr>
          <w:rFonts w:ascii="Lucida Sans"/>
          <w:b/>
          <w:spacing w:val="-20"/>
          <w:sz w:val="40"/>
        </w:rPr>
        <w:t xml:space="preserve"> </w:t>
      </w:r>
      <w:r>
        <w:rPr>
          <w:rFonts w:ascii="Lucida Sans"/>
          <w:b/>
          <w:sz w:val="40"/>
        </w:rPr>
        <w:t>CAN'T</w:t>
      </w:r>
    </w:p>
    <w:p w:rsidR="00EA20B7" w:rsidRDefault="00877DD6">
      <w:pPr>
        <w:spacing w:before="119" w:line="301" w:lineRule="auto"/>
        <w:ind w:left="1665" w:right="1663" w:hanging="1"/>
        <w:jc w:val="center"/>
        <w:rPr>
          <w:rFonts w:ascii="Lucida Sans" w:eastAsia="Lucida Sans" w:hAnsi="Lucida Sans" w:cs="Lucida Sans"/>
          <w:sz w:val="40"/>
          <w:szCs w:val="40"/>
        </w:rPr>
      </w:pPr>
      <w:r>
        <w:rPr>
          <w:rFonts w:ascii="Lucida Sans"/>
          <w:b/>
          <w:sz w:val="40"/>
        </w:rPr>
        <w:t>YES</w:t>
      </w:r>
      <w:r>
        <w:rPr>
          <w:rFonts w:ascii="Lucida Sans"/>
          <w:b/>
          <w:spacing w:val="-12"/>
          <w:sz w:val="40"/>
        </w:rPr>
        <w:t xml:space="preserve"> </w:t>
      </w:r>
      <w:r>
        <w:rPr>
          <w:rFonts w:ascii="Lucida Sans"/>
          <w:b/>
          <w:sz w:val="40"/>
        </w:rPr>
        <w:t>WE</w:t>
      </w:r>
      <w:r>
        <w:rPr>
          <w:rFonts w:ascii="Lucida Sans"/>
          <w:b/>
          <w:spacing w:val="-11"/>
          <w:sz w:val="40"/>
        </w:rPr>
        <w:t xml:space="preserve"> </w:t>
      </w:r>
      <w:r>
        <w:rPr>
          <w:rFonts w:ascii="Lucida Sans"/>
          <w:b/>
          <w:sz w:val="40"/>
        </w:rPr>
        <w:t>CAN</w:t>
      </w:r>
      <w:r>
        <w:rPr>
          <w:rFonts w:ascii="Lucida Sans"/>
          <w:b/>
          <w:w w:val="99"/>
          <w:sz w:val="40"/>
        </w:rPr>
        <w:t xml:space="preserve"> </w:t>
      </w:r>
      <w:r>
        <w:rPr>
          <w:rFonts w:ascii="Lucida Sans"/>
          <w:b/>
          <w:sz w:val="40"/>
        </w:rPr>
        <w:t>ENDURING</w:t>
      </w:r>
      <w:r>
        <w:rPr>
          <w:rFonts w:ascii="Lucida Sans"/>
          <w:b/>
          <w:spacing w:val="-33"/>
          <w:sz w:val="40"/>
        </w:rPr>
        <w:t xml:space="preserve"> </w:t>
      </w:r>
      <w:r>
        <w:rPr>
          <w:rFonts w:ascii="Lucida Sans"/>
          <w:b/>
          <w:sz w:val="40"/>
        </w:rPr>
        <w:t>HOPE</w:t>
      </w:r>
      <w:r>
        <w:rPr>
          <w:rFonts w:ascii="Lucida Sans"/>
          <w:b/>
          <w:w w:val="99"/>
          <w:sz w:val="40"/>
        </w:rPr>
        <w:t xml:space="preserve"> </w:t>
      </w:r>
      <w:r>
        <w:rPr>
          <w:rFonts w:ascii="Lucida Sans"/>
          <w:b/>
          <w:sz w:val="40"/>
        </w:rPr>
        <w:t>YES</w:t>
      </w:r>
      <w:r>
        <w:rPr>
          <w:rFonts w:ascii="Lucida Sans"/>
          <w:b/>
          <w:spacing w:val="-12"/>
          <w:sz w:val="40"/>
        </w:rPr>
        <w:t xml:space="preserve"> </w:t>
      </w:r>
      <w:r>
        <w:rPr>
          <w:rFonts w:ascii="Lucida Sans"/>
          <w:b/>
          <w:sz w:val="40"/>
        </w:rPr>
        <w:t>WE</w:t>
      </w:r>
      <w:r>
        <w:rPr>
          <w:rFonts w:ascii="Lucida Sans"/>
          <w:b/>
          <w:spacing w:val="-11"/>
          <w:sz w:val="40"/>
        </w:rPr>
        <w:t xml:space="preserve"> </w:t>
      </w:r>
      <w:r>
        <w:rPr>
          <w:rFonts w:ascii="Lucida Sans"/>
          <w:b/>
          <w:sz w:val="40"/>
        </w:rPr>
        <w:t>CAN</w:t>
      </w:r>
    </w:p>
    <w:p w:rsidR="00EA20B7" w:rsidRDefault="00877DD6">
      <w:pPr>
        <w:spacing w:before="3"/>
        <w:ind w:left="118" w:right="117"/>
        <w:jc w:val="center"/>
        <w:rPr>
          <w:rFonts w:ascii="Lucida Sans" w:eastAsia="Lucida Sans" w:hAnsi="Lucida Sans" w:cs="Lucida Sans"/>
          <w:sz w:val="40"/>
          <w:szCs w:val="40"/>
        </w:rPr>
      </w:pPr>
      <w:r>
        <w:rPr>
          <w:rFonts w:ascii="Lucida Sans"/>
          <w:b/>
          <w:sz w:val="40"/>
        </w:rPr>
        <w:t>AND</w:t>
      </w:r>
      <w:r>
        <w:rPr>
          <w:rFonts w:ascii="Lucida Sans"/>
          <w:b/>
          <w:spacing w:val="-12"/>
          <w:sz w:val="40"/>
        </w:rPr>
        <w:t xml:space="preserve"> </w:t>
      </w:r>
      <w:r>
        <w:rPr>
          <w:rFonts w:ascii="Lucida Sans"/>
          <w:b/>
          <w:sz w:val="40"/>
        </w:rPr>
        <w:t>THE</w:t>
      </w:r>
      <w:r>
        <w:rPr>
          <w:rFonts w:ascii="Lucida Sans"/>
          <w:b/>
          <w:spacing w:val="-12"/>
          <w:sz w:val="40"/>
        </w:rPr>
        <w:t xml:space="preserve"> </w:t>
      </w:r>
      <w:r>
        <w:rPr>
          <w:rFonts w:ascii="Lucida Sans"/>
          <w:b/>
          <w:sz w:val="40"/>
        </w:rPr>
        <w:t>LIGHT</w:t>
      </w:r>
      <w:r>
        <w:rPr>
          <w:rFonts w:ascii="Lucida Sans"/>
          <w:b/>
          <w:spacing w:val="-12"/>
          <w:sz w:val="40"/>
        </w:rPr>
        <w:t xml:space="preserve"> </w:t>
      </w:r>
      <w:r>
        <w:rPr>
          <w:rFonts w:ascii="Lucida Sans"/>
          <w:b/>
          <w:sz w:val="40"/>
        </w:rPr>
        <w:t>OF</w:t>
      </w:r>
      <w:r>
        <w:rPr>
          <w:rFonts w:ascii="Lucida Sans"/>
          <w:b/>
          <w:spacing w:val="-12"/>
          <w:sz w:val="40"/>
        </w:rPr>
        <w:t xml:space="preserve"> </w:t>
      </w:r>
      <w:r>
        <w:rPr>
          <w:rFonts w:ascii="Lucida Sans"/>
          <w:b/>
          <w:sz w:val="40"/>
        </w:rPr>
        <w:t>OUR</w:t>
      </w:r>
      <w:r>
        <w:rPr>
          <w:rFonts w:ascii="Lucida Sans"/>
          <w:b/>
          <w:spacing w:val="-12"/>
          <w:sz w:val="40"/>
        </w:rPr>
        <w:t xml:space="preserve"> </w:t>
      </w:r>
      <w:r>
        <w:rPr>
          <w:rFonts w:ascii="Lucida Sans"/>
          <w:b/>
          <w:sz w:val="40"/>
        </w:rPr>
        <w:t>IDEALS</w:t>
      </w:r>
      <w:r>
        <w:rPr>
          <w:rFonts w:ascii="Lucida Sans"/>
          <w:b/>
          <w:w w:val="99"/>
          <w:sz w:val="40"/>
        </w:rPr>
        <w:t xml:space="preserve"> </w:t>
      </w:r>
      <w:r>
        <w:rPr>
          <w:rFonts w:ascii="Lucida Sans"/>
          <w:b/>
          <w:sz w:val="40"/>
        </w:rPr>
        <w:t>SHINES</w:t>
      </w:r>
      <w:r>
        <w:rPr>
          <w:rFonts w:ascii="Lucida Sans"/>
          <w:b/>
          <w:spacing w:val="-37"/>
          <w:sz w:val="40"/>
        </w:rPr>
        <w:t xml:space="preserve"> </w:t>
      </w:r>
      <w:r>
        <w:rPr>
          <w:rFonts w:ascii="Lucida Sans"/>
          <w:b/>
          <w:sz w:val="40"/>
        </w:rPr>
        <w:t>BRIGHTLY</w:t>
      </w:r>
    </w:p>
    <w:p w:rsidR="00EA20B7" w:rsidRDefault="00877DD6">
      <w:pPr>
        <w:spacing w:before="119"/>
        <w:ind w:right="1"/>
        <w:jc w:val="center"/>
        <w:rPr>
          <w:rFonts w:ascii="Lucida Sans" w:eastAsia="Lucida Sans" w:hAnsi="Lucida Sans" w:cs="Lucida Sans"/>
          <w:sz w:val="40"/>
          <w:szCs w:val="40"/>
        </w:rPr>
      </w:pPr>
      <w:r>
        <w:rPr>
          <w:rFonts w:ascii="Lucida Sans"/>
          <w:b/>
          <w:sz w:val="40"/>
        </w:rPr>
        <w:t>YES</w:t>
      </w:r>
      <w:r>
        <w:rPr>
          <w:rFonts w:ascii="Lucida Sans"/>
          <w:b/>
          <w:spacing w:val="-12"/>
          <w:sz w:val="40"/>
        </w:rPr>
        <w:t xml:space="preserve"> </w:t>
      </w:r>
      <w:r>
        <w:rPr>
          <w:rFonts w:ascii="Lucida Sans"/>
          <w:b/>
          <w:sz w:val="40"/>
        </w:rPr>
        <w:t>WE</w:t>
      </w:r>
      <w:r>
        <w:rPr>
          <w:rFonts w:ascii="Lucida Sans"/>
          <w:b/>
          <w:spacing w:val="-11"/>
          <w:sz w:val="40"/>
        </w:rPr>
        <w:t xml:space="preserve"> </w:t>
      </w:r>
      <w:r>
        <w:rPr>
          <w:rFonts w:ascii="Lucida Sans"/>
          <w:b/>
          <w:sz w:val="40"/>
        </w:rPr>
        <w:t>CAN</w:t>
      </w:r>
    </w:p>
    <w:p w:rsidR="00EA20B7" w:rsidRDefault="00877DD6">
      <w:pPr>
        <w:spacing w:before="120" w:line="300" w:lineRule="auto"/>
        <w:ind w:left="1130" w:right="1129"/>
        <w:jc w:val="center"/>
        <w:rPr>
          <w:rFonts w:ascii="Lucida Sans" w:eastAsia="Lucida Sans" w:hAnsi="Lucida Sans" w:cs="Lucida Sans"/>
          <w:sz w:val="40"/>
          <w:szCs w:val="40"/>
        </w:rPr>
      </w:pPr>
      <w:r>
        <w:rPr>
          <w:rFonts w:ascii="Lucida Sans"/>
          <w:b/>
          <w:sz w:val="40"/>
        </w:rPr>
        <w:t>WE</w:t>
      </w:r>
      <w:r>
        <w:rPr>
          <w:rFonts w:ascii="Lucida Sans"/>
          <w:b/>
          <w:spacing w:val="-22"/>
          <w:sz w:val="40"/>
        </w:rPr>
        <w:t xml:space="preserve"> </w:t>
      </w:r>
      <w:r>
        <w:rPr>
          <w:rFonts w:ascii="Lucida Sans"/>
          <w:b/>
          <w:sz w:val="40"/>
        </w:rPr>
        <w:t>SHALL</w:t>
      </w:r>
      <w:r>
        <w:rPr>
          <w:rFonts w:ascii="Lucida Sans"/>
          <w:b/>
          <w:spacing w:val="-21"/>
          <w:sz w:val="40"/>
        </w:rPr>
        <w:t xml:space="preserve"> </w:t>
      </w:r>
      <w:r>
        <w:rPr>
          <w:rFonts w:ascii="Lucida Sans"/>
          <w:b/>
          <w:sz w:val="40"/>
        </w:rPr>
        <w:t>OVERCOME</w:t>
      </w:r>
      <w:r>
        <w:rPr>
          <w:rFonts w:ascii="Lucida Sans"/>
          <w:b/>
          <w:w w:val="99"/>
          <w:sz w:val="40"/>
        </w:rPr>
        <w:t xml:space="preserve"> </w:t>
      </w:r>
      <w:r>
        <w:rPr>
          <w:rFonts w:ascii="Lucida Sans"/>
          <w:b/>
          <w:sz w:val="40"/>
        </w:rPr>
        <w:t>YES</w:t>
      </w:r>
      <w:r>
        <w:rPr>
          <w:rFonts w:ascii="Lucida Sans"/>
          <w:b/>
          <w:spacing w:val="-12"/>
          <w:sz w:val="40"/>
        </w:rPr>
        <w:t xml:space="preserve"> </w:t>
      </w:r>
      <w:r>
        <w:rPr>
          <w:rFonts w:ascii="Lucida Sans"/>
          <w:b/>
          <w:sz w:val="40"/>
        </w:rPr>
        <w:t>WE</w:t>
      </w:r>
      <w:r>
        <w:rPr>
          <w:rFonts w:ascii="Lucida Sans"/>
          <w:b/>
          <w:spacing w:val="-11"/>
          <w:sz w:val="40"/>
        </w:rPr>
        <w:t xml:space="preserve"> </w:t>
      </w:r>
      <w:r>
        <w:rPr>
          <w:rFonts w:ascii="Lucida Sans"/>
          <w:b/>
          <w:sz w:val="40"/>
        </w:rPr>
        <w:t>CAN</w:t>
      </w:r>
      <w:r>
        <w:rPr>
          <w:rFonts w:ascii="Lucida Sans"/>
          <w:b/>
          <w:w w:val="99"/>
          <w:sz w:val="40"/>
        </w:rPr>
        <w:t xml:space="preserve"> </w:t>
      </w:r>
      <w:r>
        <w:rPr>
          <w:rFonts w:ascii="Lucida Sans"/>
          <w:b/>
          <w:sz w:val="40"/>
        </w:rPr>
        <w:t>ENLIGHTENMENT</w:t>
      </w:r>
    </w:p>
    <w:p w:rsidR="00EA20B7" w:rsidRDefault="00877DD6">
      <w:pPr>
        <w:tabs>
          <w:tab w:val="left" w:pos="1568"/>
          <w:tab w:val="left" w:pos="2881"/>
        </w:tabs>
        <w:spacing w:before="7"/>
        <w:jc w:val="center"/>
        <w:rPr>
          <w:rFonts w:ascii="Lucida Sans" w:eastAsia="Lucida Sans" w:hAnsi="Lucida Sans" w:cs="Lucida Sans"/>
          <w:sz w:val="72"/>
          <w:szCs w:val="72"/>
        </w:rPr>
      </w:pPr>
      <w:r>
        <w:rPr>
          <w:rFonts w:ascii="Lucida Sans"/>
          <w:b/>
          <w:sz w:val="72"/>
        </w:rPr>
        <w:t>YES</w:t>
      </w:r>
      <w:r>
        <w:rPr>
          <w:rFonts w:ascii="Lucida Sans"/>
          <w:b/>
          <w:sz w:val="72"/>
        </w:rPr>
        <w:tab/>
        <w:t>WE</w:t>
      </w:r>
      <w:r>
        <w:rPr>
          <w:rFonts w:ascii="Lucida Sans"/>
          <w:b/>
          <w:sz w:val="72"/>
        </w:rPr>
        <w:tab/>
        <w:t>CAN!!</w:t>
      </w:r>
    </w:p>
    <w:p w:rsidR="00EA20B7" w:rsidRDefault="00877DD6">
      <w:pPr>
        <w:pStyle w:val="Heading5"/>
        <w:spacing w:before="476"/>
        <w:ind w:left="131" w:right="128" w:hanging="1"/>
        <w:jc w:val="center"/>
      </w:pPr>
      <w:r>
        <w:rPr>
          <w:b/>
          <w:spacing w:val="-1"/>
        </w:rPr>
        <w:t>"EASY</w:t>
      </w:r>
      <w:r>
        <w:rPr>
          <w:b/>
          <w:spacing w:val="-2"/>
        </w:rPr>
        <w:t xml:space="preserve"> </w:t>
      </w:r>
      <w:r>
        <w:rPr>
          <w:b/>
          <w:spacing w:val="-1"/>
        </w:rPr>
        <w:t>AND</w:t>
      </w:r>
      <w:r>
        <w:rPr>
          <w:b/>
          <w:spacing w:val="-2"/>
        </w:rPr>
        <w:t xml:space="preserve"> </w:t>
      </w:r>
      <w:r>
        <w:rPr>
          <w:b/>
          <w:spacing w:val="-1"/>
        </w:rPr>
        <w:t>SMOOTH</w:t>
      </w:r>
      <w:r>
        <w:rPr>
          <w:b/>
          <w:spacing w:val="-2"/>
        </w:rPr>
        <w:t xml:space="preserve"> </w:t>
      </w:r>
      <w:r>
        <w:rPr>
          <w:b/>
          <w:spacing w:val="-1"/>
        </w:rPr>
        <w:t>ENERGY</w:t>
      </w:r>
      <w:r>
        <w:rPr>
          <w:b/>
          <w:spacing w:val="23"/>
        </w:rPr>
        <w:t xml:space="preserve"> </w:t>
      </w:r>
      <w:r>
        <w:rPr>
          <w:b/>
          <w:spacing w:val="-1"/>
        </w:rPr>
        <w:t>ENHANCEMENT PUTS YOU IN CONTACT</w:t>
      </w:r>
    </w:p>
    <w:p w:rsidR="00EA20B7" w:rsidRDefault="00EA20B7">
      <w:pPr>
        <w:jc w:val="center"/>
        <w:sectPr w:rsidR="00EA20B7">
          <w:pgSz w:w="8640" w:h="12960"/>
          <w:pgMar w:top="960" w:right="940" w:bottom="900" w:left="940" w:header="0" w:footer="712" w:gutter="0"/>
          <w:cols w:space="720"/>
        </w:sectPr>
      </w:pPr>
    </w:p>
    <w:p w:rsidR="00EA20B7" w:rsidRDefault="00877DD6">
      <w:pPr>
        <w:spacing w:before="27"/>
        <w:ind w:left="295" w:right="250" w:hanging="3"/>
        <w:jc w:val="center"/>
        <w:rPr>
          <w:rFonts w:ascii="Lucida Sans" w:eastAsia="Lucida Sans" w:hAnsi="Lucida Sans" w:cs="Lucida Sans"/>
          <w:sz w:val="32"/>
          <w:szCs w:val="32"/>
        </w:rPr>
      </w:pPr>
      <w:r>
        <w:rPr>
          <w:rFonts w:ascii="Lucida Sans"/>
          <w:b/>
          <w:spacing w:val="-1"/>
          <w:sz w:val="32"/>
        </w:rPr>
        <w:lastRenderedPageBreak/>
        <w:t>WITH KUNDALINI ENERGY WHICH</w:t>
      </w:r>
      <w:r>
        <w:rPr>
          <w:rFonts w:ascii="Lucida Sans"/>
          <w:b/>
          <w:spacing w:val="23"/>
          <w:sz w:val="32"/>
        </w:rPr>
        <w:t xml:space="preserve"> </w:t>
      </w:r>
      <w:r>
        <w:rPr>
          <w:rFonts w:ascii="Lucida Sans"/>
          <w:b/>
          <w:spacing w:val="-1"/>
          <w:sz w:val="32"/>
        </w:rPr>
        <w:t>SPEEDS UP THE PROCESS OF</w:t>
      </w:r>
      <w:r>
        <w:rPr>
          <w:rFonts w:ascii="Lucida Sans"/>
          <w:b/>
          <w:spacing w:val="24"/>
          <w:sz w:val="32"/>
        </w:rPr>
        <w:t xml:space="preserve"> </w:t>
      </w:r>
      <w:r>
        <w:rPr>
          <w:rFonts w:ascii="Lucida Sans"/>
          <w:b/>
          <w:spacing w:val="-1"/>
          <w:sz w:val="32"/>
        </w:rPr>
        <w:t>ENLIGHTENMENT AND INTELLIGENCE"</w:t>
      </w:r>
    </w:p>
    <w:p w:rsidR="00EA20B7" w:rsidRDefault="00877DD6">
      <w:pPr>
        <w:spacing w:before="120"/>
        <w:ind w:left="112" w:right="71"/>
        <w:jc w:val="center"/>
        <w:rPr>
          <w:rFonts w:ascii="Lucida Sans" w:eastAsia="Lucida Sans" w:hAnsi="Lucida Sans" w:cs="Lucida Sans"/>
          <w:sz w:val="32"/>
          <w:szCs w:val="32"/>
        </w:rPr>
      </w:pPr>
      <w:r>
        <w:rPr>
          <w:rFonts w:ascii="Lucida Sans"/>
          <w:b/>
          <w:spacing w:val="-1"/>
          <w:sz w:val="32"/>
        </w:rPr>
        <w:t>Masters... and the flowers showered the</w:t>
      </w:r>
      <w:r>
        <w:rPr>
          <w:rFonts w:ascii="Lucida Sans"/>
          <w:b/>
          <w:spacing w:val="25"/>
          <w:sz w:val="32"/>
        </w:rPr>
        <w:t xml:space="preserve"> </w:t>
      </w:r>
      <w:r>
        <w:rPr>
          <w:rFonts w:ascii="Lucida Sans"/>
          <w:b/>
          <w:spacing w:val="-1"/>
          <w:sz w:val="32"/>
        </w:rPr>
        <w:t>energy of existence flows.</w:t>
      </w:r>
    </w:p>
    <w:p w:rsidR="00EA20B7" w:rsidRDefault="00EA20B7">
      <w:pPr>
        <w:spacing w:before="5"/>
        <w:rPr>
          <w:rFonts w:ascii="Lucida Sans" w:eastAsia="Lucida Sans" w:hAnsi="Lucida Sans" w:cs="Lucida Sans"/>
          <w:b/>
          <w:bCs/>
          <w:sz w:val="40"/>
          <w:szCs w:val="40"/>
        </w:rPr>
      </w:pPr>
    </w:p>
    <w:p w:rsidR="00EF3530" w:rsidRPr="00EF3530" w:rsidRDefault="00EF3530" w:rsidP="00EF3530">
      <w:pPr>
        <w:pStyle w:val="NormalWeb"/>
        <w:jc w:val="center"/>
        <w:rPr>
          <w:rFonts w:ascii="Arial" w:hAnsi="Arial" w:cs="Arial"/>
          <w:b/>
          <w:bCs/>
          <w:szCs w:val="27"/>
        </w:rPr>
      </w:pPr>
      <w:r w:rsidRPr="00EF3530">
        <w:rPr>
          <w:rFonts w:ascii="Arial Black" w:hAnsi="Arial Black" w:cs="Arial"/>
          <w:b/>
          <w:bCs/>
          <w:color w:val="FF0000"/>
          <w:sz w:val="44"/>
          <w:szCs w:val="48"/>
          <w:shd w:val="clear" w:color="auto" w:fill="FFFF00"/>
        </w:rPr>
        <w:t xml:space="preserve">EE LEVEL 1 POWER UP!! GAIN SUPER ENERGY </w:t>
      </w:r>
      <w:hyperlink r:id="rId114" w:history="1">
        <w:r w:rsidRPr="00EF3530">
          <w:rPr>
            <w:rStyle w:val="Hyperlink"/>
            <w:b/>
            <w:bCs/>
            <w:sz w:val="22"/>
            <w:shd w:val="clear" w:color="auto" w:fill="FFFF00"/>
          </w:rPr>
          <w:t>http://www.energyenhancement.org/Level1.htm</w:t>
        </w:r>
      </w:hyperlink>
    </w:p>
    <w:p w:rsidR="00EF3530" w:rsidRPr="00EF3530" w:rsidRDefault="00EF3530" w:rsidP="00EF3530">
      <w:pPr>
        <w:pStyle w:val="NormalWeb"/>
        <w:jc w:val="center"/>
        <w:rPr>
          <w:rFonts w:ascii="Arial" w:hAnsi="Arial" w:cs="Arial"/>
          <w:b/>
          <w:bCs/>
          <w:szCs w:val="27"/>
        </w:rPr>
      </w:pPr>
      <w:r w:rsidRPr="00EF3530">
        <w:rPr>
          <w:rFonts w:ascii="Arial Black" w:hAnsi="Arial Black" w:cs="Arial"/>
          <w:b/>
          <w:bCs/>
          <w:color w:val="FF0000"/>
          <w:sz w:val="44"/>
          <w:szCs w:val="48"/>
          <w:shd w:val="clear" w:color="auto" w:fill="FFFF00"/>
        </w:rPr>
        <w:t xml:space="preserve">EE LEVEL 2 ELIMINATE ENERGY BLOCKAGES </w:t>
      </w:r>
      <w:hyperlink r:id="rId115" w:history="1">
        <w:r w:rsidRPr="00EF3530">
          <w:rPr>
            <w:rStyle w:val="Hyperlink"/>
            <w:b/>
            <w:bCs/>
            <w:sz w:val="22"/>
            <w:shd w:val="clear" w:color="auto" w:fill="FFFF00"/>
          </w:rPr>
          <w:t>http://www.energyenhancement.org/Level2.htm</w:t>
        </w:r>
      </w:hyperlink>
    </w:p>
    <w:p w:rsidR="00EF3530" w:rsidRPr="00EF3530" w:rsidRDefault="00EF3530" w:rsidP="00EF3530">
      <w:pPr>
        <w:pStyle w:val="NormalWeb"/>
        <w:jc w:val="center"/>
        <w:rPr>
          <w:rFonts w:ascii="Arial" w:hAnsi="Arial" w:cs="Arial"/>
          <w:b/>
          <w:bCs/>
          <w:szCs w:val="27"/>
        </w:rPr>
      </w:pPr>
      <w:r w:rsidRPr="00EF3530">
        <w:rPr>
          <w:rFonts w:ascii="Arial Black" w:hAnsi="Arial Black" w:cs="Arial"/>
          <w:b/>
          <w:bCs/>
          <w:color w:val="FF0000"/>
          <w:sz w:val="44"/>
          <w:szCs w:val="48"/>
          <w:shd w:val="clear" w:color="auto" w:fill="FFFF00"/>
        </w:rPr>
        <w:t xml:space="preserve">EE LEVEL 3 CLEAN KARMA BLOCKAGES AND PAST LIFE KARMA BY TRANSMUTATION </w:t>
      </w:r>
      <w:hyperlink r:id="rId116" w:history="1">
        <w:r w:rsidRPr="00EF3530">
          <w:rPr>
            <w:rStyle w:val="Hyperlink"/>
            <w:b/>
            <w:bCs/>
            <w:sz w:val="22"/>
            <w:shd w:val="clear" w:color="auto" w:fill="FFFF00"/>
          </w:rPr>
          <w:t>http://www.energyenhancement.org/Level3.htm</w:t>
        </w:r>
      </w:hyperlink>
    </w:p>
    <w:p w:rsidR="00EF3530" w:rsidRPr="00EF3530" w:rsidRDefault="00EF3530" w:rsidP="00EF3530">
      <w:pPr>
        <w:pStyle w:val="NormalWeb"/>
        <w:jc w:val="center"/>
        <w:rPr>
          <w:rFonts w:ascii="Arial" w:hAnsi="Arial" w:cs="Arial"/>
          <w:b/>
          <w:bCs/>
          <w:szCs w:val="27"/>
        </w:rPr>
      </w:pPr>
      <w:r w:rsidRPr="00EF3530">
        <w:rPr>
          <w:rFonts w:ascii="Arial Black" w:hAnsi="Arial Black" w:cs="Arial"/>
          <w:b/>
          <w:bCs/>
          <w:color w:val="FF0000"/>
          <w:sz w:val="44"/>
          <w:szCs w:val="48"/>
          <w:shd w:val="clear" w:color="auto" w:fill="FFFF00"/>
        </w:rPr>
        <w:t xml:space="preserve">EE LEVEL 4 MASTER ENERGY CONNECTIONS </w:t>
      </w:r>
      <w:r w:rsidRPr="00EF3530">
        <w:rPr>
          <w:rFonts w:ascii="Arial Black" w:hAnsi="Arial Black" w:cs="Arial"/>
          <w:b/>
          <w:bCs/>
          <w:color w:val="FF0000"/>
          <w:sz w:val="44"/>
          <w:szCs w:val="48"/>
          <w:shd w:val="clear" w:color="auto" w:fill="FFFF00"/>
        </w:rPr>
        <w:lastRenderedPageBreak/>
        <w:t xml:space="preserve">AND RELATIONSHIPS </w:t>
      </w:r>
      <w:hyperlink r:id="rId117" w:history="1">
        <w:r w:rsidRPr="00EF3530">
          <w:rPr>
            <w:rStyle w:val="Hyperlink"/>
            <w:b/>
            <w:bCs/>
            <w:sz w:val="22"/>
            <w:shd w:val="clear" w:color="auto" w:fill="FFFF00"/>
          </w:rPr>
          <w:t>http://www.energyenhancement.org/Level4.htm</w:t>
        </w:r>
      </w:hyperlink>
    </w:p>
    <w:p w:rsidR="00EF3530" w:rsidRPr="00BE1E52" w:rsidRDefault="00EF3530" w:rsidP="00EF3530">
      <w:pPr>
        <w:pStyle w:val="NormalWeb"/>
        <w:jc w:val="center"/>
        <w:rPr>
          <w:rFonts w:ascii="Arial" w:hAnsi="Arial" w:cs="Arial"/>
          <w:b/>
          <w:bCs/>
        </w:rPr>
      </w:pPr>
      <w:r>
        <w:rPr>
          <w:rFonts w:ascii="Arial" w:hAnsi="Arial" w:cs="Arial"/>
          <w:b/>
          <w:bCs/>
          <w:noProof/>
          <w:lang w:val="en-US" w:eastAsia="en-US"/>
        </w:rPr>
        <w:drawing>
          <wp:inline distT="0" distB="0" distL="0" distR="0">
            <wp:extent cx="4048125" cy="6177915"/>
            <wp:effectExtent l="19050" t="0" r="9525" b="0"/>
            <wp:docPr id="150" name="Imagem 150" descr="Satchidanandmem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Satchidanandmeme3"/>
                    <pic:cNvPicPr>
                      <a:picLocks noChangeAspect="1" noChangeArrowheads="1"/>
                    </pic:cNvPicPr>
                  </pic:nvPicPr>
                  <pic:blipFill>
                    <a:blip r:embed="rId118" cstate="print"/>
                    <a:srcRect/>
                    <a:stretch>
                      <a:fillRect/>
                    </a:stretch>
                  </pic:blipFill>
                  <pic:spPr bwMode="auto">
                    <a:xfrm>
                      <a:off x="0" y="0"/>
                      <a:ext cx="4048125" cy="6177915"/>
                    </a:xfrm>
                    <a:prstGeom prst="rect">
                      <a:avLst/>
                    </a:prstGeom>
                    <a:noFill/>
                    <a:ln w="9525">
                      <a:noFill/>
                      <a:miter lim="800000"/>
                      <a:headEnd/>
                      <a:tailEnd/>
                    </a:ln>
                  </pic:spPr>
                </pic:pic>
              </a:graphicData>
            </a:graphic>
          </wp:inline>
        </w:drawing>
      </w:r>
    </w:p>
    <w:p w:rsidR="00EF3530" w:rsidRPr="00A42383" w:rsidRDefault="00EF3530" w:rsidP="00EF3530">
      <w:pPr>
        <w:pStyle w:val="NormalWeb"/>
        <w:jc w:val="center"/>
        <w:rPr>
          <w:rFonts w:ascii="Verdana" w:hAnsi="Verdana" w:cs="Arial"/>
          <w:b/>
          <w:bCs/>
          <w:color w:val="FF0000"/>
          <w:sz w:val="32"/>
          <w:szCs w:val="32"/>
          <w:shd w:val="clear" w:color="auto" w:fill="FFFF00"/>
        </w:rPr>
      </w:pPr>
      <w:r w:rsidRPr="00A42383">
        <w:rPr>
          <w:rFonts w:ascii="Verdana" w:hAnsi="Verdana" w:cs="Arial"/>
          <w:b/>
          <w:bCs/>
          <w:color w:val="FF0000"/>
          <w:sz w:val="32"/>
          <w:szCs w:val="32"/>
          <w:shd w:val="clear" w:color="auto" w:fill="FFFF00"/>
        </w:rPr>
        <w:lastRenderedPageBreak/>
        <w:t>ENERGY ENHANCEMENT - THE ULTIMATE MEDITATION COURSE!!</w:t>
      </w:r>
    </w:p>
    <w:p w:rsidR="00EF3530" w:rsidRDefault="00EF3530" w:rsidP="00EF3530">
      <w:pPr>
        <w:pStyle w:val="NormalWeb"/>
        <w:jc w:val="center"/>
        <w:rPr>
          <w:rFonts w:ascii="Verdana" w:hAnsi="Verdana" w:cs="Arial"/>
          <w:b/>
          <w:bCs/>
          <w:color w:val="FF0000"/>
          <w:sz w:val="44"/>
          <w:szCs w:val="44"/>
          <w:shd w:val="clear" w:color="auto" w:fill="FFFF00"/>
        </w:rPr>
      </w:pPr>
      <w:r>
        <w:rPr>
          <w:rFonts w:ascii="Verdana" w:hAnsi="Verdana" w:cs="Arial"/>
          <w:b/>
          <w:bCs/>
          <w:color w:val="FF0000"/>
          <w:sz w:val="44"/>
          <w:szCs w:val="44"/>
          <w:shd w:val="clear" w:color="auto" w:fill="FFFF00"/>
        </w:rPr>
        <w:t xml:space="preserve"> “</w:t>
      </w:r>
      <w:r w:rsidRPr="00BE1E52">
        <w:rPr>
          <w:rFonts w:ascii="Verdana" w:hAnsi="Verdana" w:cs="Arial"/>
          <w:b/>
          <w:bCs/>
          <w:color w:val="FF0000"/>
          <w:sz w:val="44"/>
          <w:szCs w:val="44"/>
          <w:shd w:val="clear" w:color="auto" w:fill="FFFF00"/>
        </w:rPr>
        <w:t>Traditional meditations are designed to Fail</w:t>
      </w:r>
      <w:r>
        <w:rPr>
          <w:rFonts w:ascii="Verdana" w:hAnsi="Verdana" w:cs="Arial"/>
          <w:b/>
          <w:bCs/>
          <w:color w:val="FF0000"/>
          <w:sz w:val="44"/>
          <w:szCs w:val="44"/>
          <w:shd w:val="clear" w:color="auto" w:fill="FFFF00"/>
        </w:rPr>
        <w:t>” – Satchidanand</w:t>
      </w:r>
    </w:p>
    <w:p w:rsidR="00EF3530" w:rsidRPr="00BE1E52" w:rsidRDefault="00EF3530" w:rsidP="00EF3530">
      <w:pPr>
        <w:pStyle w:val="NormalWeb"/>
        <w:jc w:val="center"/>
        <w:rPr>
          <w:rFonts w:ascii="Arial" w:hAnsi="Arial" w:cs="Arial"/>
          <w:b/>
          <w:bCs/>
        </w:rPr>
      </w:pPr>
      <w:r w:rsidRPr="00BE1E52">
        <w:rPr>
          <w:rFonts w:ascii="Arial Black" w:hAnsi="Arial Black" w:cs="Arial"/>
          <w:b/>
          <w:bCs/>
          <w:color w:val="FF0000"/>
          <w:shd w:val="clear" w:color="auto" w:fill="FFFF00"/>
        </w:rPr>
        <w:t>FUSION WITH THE SOUL CHAKRA - Enlightenment -</w:t>
      </w:r>
      <w:r w:rsidRPr="00BE1E52">
        <w:rPr>
          <w:rFonts w:ascii="Arial Black" w:hAnsi="Arial Black" w:cs="Arial"/>
          <w:b/>
          <w:bCs/>
          <w:color w:val="0000FF"/>
        </w:rPr>
        <w:t xml:space="preserve"> is Only the first Dan. Become fused with the Monad - Second Dan. Become fused with the Logos - Third Dan. Become Fused with Sirius - Fourth Dan. Become </w:t>
      </w:r>
      <w:r w:rsidRPr="00BE1E52">
        <w:rPr>
          <w:rFonts w:ascii="Arial Black" w:hAnsi="Arial Black" w:cs="Arial"/>
          <w:b/>
          <w:bCs/>
          <w:color w:val="FF0000"/>
          <w:shd w:val="clear" w:color="auto" w:fill="FFFF00"/>
        </w:rPr>
        <w:t>Fused with the Avatar of Synthesis - Fifth Dan - Satchidanand</w:t>
      </w:r>
      <w:r w:rsidRPr="00BE1E52">
        <w:rPr>
          <w:rFonts w:ascii="Arial Black" w:hAnsi="Arial Black" w:cs="Arial"/>
          <w:b/>
          <w:bCs/>
          <w:color w:val="FF0000"/>
          <w:shd w:val="clear" w:color="auto" w:fill="FFFF00"/>
        </w:rPr>
        <w:br/>
        <w:t> </w:t>
      </w:r>
    </w:p>
    <w:p w:rsidR="00EF3530" w:rsidRPr="00BE1E52" w:rsidRDefault="00EF3530" w:rsidP="00EF3530">
      <w:pPr>
        <w:pStyle w:val="NormalWeb"/>
        <w:jc w:val="center"/>
        <w:rPr>
          <w:rFonts w:ascii="Verdana" w:hAnsi="Verdana" w:cs="Arial"/>
          <w:b/>
          <w:bCs/>
          <w:color w:val="FF0000"/>
        </w:rPr>
      </w:pPr>
      <w:r w:rsidRPr="00BE1E52">
        <w:rPr>
          <w:rFonts w:ascii="Arial Black" w:hAnsi="Arial Black" w:cs="Arial"/>
          <w:b/>
          <w:bCs/>
          <w:color w:val="FF0000"/>
          <w:shd w:val="clear" w:color="auto" w:fill="FFFF00"/>
        </w:rPr>
        <w:t>Research The Energy Enhancement Meditation Course by video or on retreat..</w:t>
      </w:r>
      <w:r>
        <w:rPr>
          <w:rFonts w:ascii="Arial Black" w:hAnsi="Arial Black" w:cs="Arial"/>
          <w:b/>
          <w:bCs/>
          <w:color w:val="FF0000"/>
          <w:sz w:val="48"/>
          <w:szCs w:val="48"/>
          <w:shd w:val="clear" w:color="auto" w:fill="FFFF00"/>
        </w:rPr>
        <w:br/>
      </w:r>
      <w:r>
        <w:rPr>
          <w:rFonts w:ascii="Verdana" w:hAnsi="Verdana" w:cs="Arial"/>
          <w:b/>
          <w:bCs/>
          <w:noProof/>
          <w:color w:val="FF0000"/>
          <w:lang w:val="en-US" w:eastAsia="en-US"/>
        </w:rPr>
        <w:drawing>
          <wp:inline distT="0" distB="0" distL="0" distR="0">
            <wp:extent cx="4014470" cy="2419985"/>
            <wp:effectExtent l="19050" t="0" r="5080" b="0"/>
            <wp:docPr id="34" name="Imagem 151" descr="morpheus-block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morpheus-blockages"/>
                    <pic:cNvPicPr>
                      <a:picLocks noChangeAspect="1" noChangeArrowheads="1"/>
                    </pic:cNvPicPr>
                  </pic:nvPicPr>
                  <pic:blipFill>
                    <a:blip r:embed="rId119" cstate="print"/>
                    <a:srcRect/>
                    <a:stretch>
                      <a:fillRect/>
                    </a:stretch>
                  </pic:blipFill>
                  <pic:spPr bwMode="auto">
                    <a:xfrm>
                      <a:off x="0" y="0"/>
                      <a:ext cx="4014470" cy="2419985"/>
                    </a:xfrm>
                    <a:prstGeom prst="rect">
                      <a:avLst/>
                    </a:prstGeom>
                    <a:noFill/>
                    <a:ln w="9525">
                      <a:noFill/>
                      <a:miter lim="800000"/>
                      <a:headEnd/>
                      <a:tailEnd/>
                    </a:ln>
                  </pic:spPr>
                </pic:pic>
              </a:graphicData>
            </a:graphic>
          </wp:inline>
        </w:drawing>
      </w:r>
    </w:p>
    <w:p w:rsidR="00EF3530" w:rsidRPr="00BE1E52" w:rsidRDefault="00EF3530" w:rsidP="00EF3530">
      <w:pPr>
        <w:pStyle w:val="NormalWeb"/>
        <w:jc w:val="center"/>
        <w:rPr>
          <w:rFonts w:ascii="Arial Black" w:hAnsi="Arial Black" w:cs="Arial"/>
          <w:b/>
          <w:bCs/>
          <w:color w:val="FF0000"/>
        </w:rPr>
      </w:pPr>
      <w:r w:rsidRPr="00BE1E52">
        <w:rPr>
          <w:rFonts w:ascii="Arial Black" w:hAnsi="Arial Black" w:cs="Arial"/>
          <w:b/>
          <w:bCs/>
          <w:color w:val="FF0000"/>
          <w:shd w:val="clear" w:color="auto" w:fill="FFFF00"/>
        </w:rPr>
        <w:t xml:space="preserve">The Ancient Enemy who counts meditation and the mind control psychic arts as one of its main planks </w:t>
      </w:r>
      <w:r w:rsidRPr="00BE1E52">
        <w:rPr>
          <w:rFonts w:ascii="Arial Black" w:hAnsi="Arial Black" w:cs="Arial"/>
          <w:b/>
          <w:bCs/>
          <w:color w:val="FF0000"/>
          <w:shd w:val="clear" w:color="auto" w:fill="FFFF00"/>
        </w:rPr>
        <w:lastRenderedPageBreak/>
        <w:t>of ing, International Companies, Eugenics - Worldwide, censoring Alchemical VITRIOL, the Kundalini Key and Energy Blockage Removal from every Meditation Program..</w:t>
      </w:r>
    </w:p>
    <w:p w:rsidR="00EF3530" w:rsidRPr="00BE1E52" w:rsidRDefault="00EF3530" w:rsidP="00EF3530">
      <w:pPr>
        <w:pStyle w:val="NormalWeb"/>
        <w:jc w:val="center"/>
        <w:rPr>
          <w:rFonts w:ascii="Arial Black" w:hAnsi="Arial Black" w:cs="Arial"/>
          <w:b/>
          <w:bCs/>
          <w:color w:val="FF0000"/>
        </w:rPr>
      </w:pPr>
      <w:r w:rsidRPr="00BE1E52">
        <w:rPr>
          <w:rFonts w:ascii="Arial Black" w:hAnsi="Arial Black" w:cs="Arial"/>
          <w:b/>
          <w:bCs/>
          <w:color w:val="FF0000"/>
          <w:shd w:val="clear" w:color="auto" w:fill="FFFF00"/>
        </w:rPr>
        <w:t>WE HAVE SO MANY ARTICLES SHOWING THE ORIGINAL EXISTENCE OF THESE ESSENTIAL MEDITATION TECHNIQUES IN EVERY WORLD RELIGION..</w:t>
      </w:r>
    </w:p>
    <w:p w:rsidR="00EF3530" w:rsidRPr="00BE1E52" w:rsidRDefault="00EF3530" w:rsidP="00EF3530">
      <w:pPr>
        <w:pStyle w:val="NormalWeb"/>
        <w:jc w:val="center"/>
        <w:rPr>
          <w:rFonts w:ascii="Arial Black" w:hAnsi="Arial Black" w:cs="Arial"/>
          <w:b/>
          <w:bCs/>
          <w:color w:val="FF0000"/>
        </w:rPr>
      </w:pPr>
      <w:r w:rsidRPr="00BE1E52">
        <w:rPr>
          <w:rFonts w:ascii="Arial Black" w:hAnsi="Arial Black" w:cs="Arial"/>
          <w:b/>
          <w:bCs/>
          <w:color w:val="FF0000"/>
          <w:shd w:val="clear" w:color="auto" w:fill="FFFF00"/>
        </w:rPr>
        <w:t>NOW, SPEED UP YOUR PROCESS WITH ENERGY ENHANCEMENT ALCHEMICAL VITRIOL, KUNDALINI KEY AND ENERGY BLOCKAGE REMOVAL ON THE PATH OF ENLIGHTENMENT</w:t>
      </w:r>
    </w:p>
    <w:p w:rsidR="00EF3530" w:rsidRPr="00BE1E52" w:rsidRDefault="00EF3530" w:rsidP="00EF3530">
      <w:pPr>
        <w:pStyle w:val="NormalWeb"/>
        <w:jc w:val="center"/>
        <w:rPr>
          <w:rFonts w:ascii="Arial Black" w:hAnsi="Arial Black" w:cs="Arial"/>
          <w:b/>
          <w:bCs/>
          <w:color w:val="FF0000"/>
        </w:rPr>
      </w:pPr>
      <w:r w:rsidRPr="00BE1E52">
        <w:rPr>
          <w:rFonts w:ascii="Arial Black" w:hAnsi="Arial Black" w:cs="Arial"/>
          <w:b/>
          <w:bCs/>
          <w:color w:val="FF0000"/>
          <w:shd w:val="clear" w:color="auto" w:fill="FFFF00"/>
        </w:rPr>
        <w:t>GET IT NOW!!</w:t>
      </w:r>
    </w:p>
    <w:p w:rsidR="00EF3530" w:rsidRPr="00BE1E52" w:rsidRDefault="00EF3530" w:rsidP="00EF3530">
      <w:pPr>
        <w:pStyle w:val="NormalWeb"/>
        <w:jc w:val="center"/>
        <w:rPr>
          <w:rFonts w:ascii="Arial Black" w:hAnsi="Arial Black" w:cs="Arial"/>
          <w:b/>
          <w:bCs/>
          <w:color w:val="FF0000"/>
        </w:rPr>
      </w:pPr>
      <w:r w:rsidRPr="00BE1E52">
        <w:rPr>
          <w:rFonts w:ascii="Arial Black" w:hAnsi="Arial Black" w:cs="Arial"/>
          <w:b/>
          <w:bCs/>
          <w:color w:val="FF0000"/>
        </w:rPr>
        <w:t xml:space="preserve">EMAIL </w:t>
      </w:r>
      <w:hyperlink r:id="rId120" w:history="1">
        <w:r w:rsidRPr="00BE1E52">
          <w:rPr>
            <w:rStyle w:val="Hyperlink"/>
            <w:b/>
            <w:bCs/>
            <w:color w:val="2200CC"/>
          </w:rPr>
          <w:t>sol@energyenhancement.org</w:t>
        </w:r>
      </w:hyperlink>
      <w:r w:rsidRPr="00BE1E52">
        <w:rPr>
          <w:rFonts w:ascii="Arial Black" w:hAnsi="Arial Black" w:cs="Arial"/>
          <w:b/>
          <w:bCs/>
          <w:color w:val="FF0000"/>
        </w:rPr>
        <w:t xml:space="preserve"> </w:t>
      </w:r>
    </w:p>
    <w:p w:rsidR="00EF3530" w:rsidRDefault="00EF3530">
      <w:pPr>
        <w:ind w:left="215" w:right="178"/>
        <w:jc w:val="center"/>
        <w:rPr>
          <w:rFonts w:ascii="Lucida Sans"/>
          <w:b/>
          <w:sz w:val="40"/>
        </w:rPr>
      </w:pPr>
    </w:p>
    <w:p w:rsidR="00EF3530" w:rsidRDefault="00EF3530">
      <w:pPr>
        <w:ind w:left="215" w:right="178"/>
        <w:jc w:val="center"/>
        <w:rPr>
          <w:rFonts w:ascii="Lucida Sans"/>
          <w:b/>
          <w:sz w:val="40"/>
        </w:rPr>
      </w:pPr>
    </w:p>
    <w:p w:rsidR="00EF3530" w:rsidRDefault="00EF3530">
      <w:pPr>
        <w:ind w:left="215" w:right="178"/>
        <w:jc w:val="center"/>
        <w:rPr>
          <w:rFonts w:ascii="Lucida Sans"/>
          <w:b/>
          <w:sz w:val="40"/>
        </w:rPr>
      </w:pPr>
    </w:p>
    <w:p w:rsidR="00EF3530" w:rsidRDefault="00EF3530">
      <w:pPr>
        <w:ind w:left="215" w:right="178"/>
        <w:jc w:val="center"/>
        <w:rPr>
          <w:rFonts w:ascii="Lucida Sans"/>
          <w:b/>
          <w:sz w:val="40"/>
        </w:rPr>
      </w:pPr>
    </w:p>
    <w:p w:rsidR="00EF3530" w:rsidRDefault="00EF3530">
      <w:pPr>
        <w:ind w:left="215" w:right="178"/>
        <w:jc w:val="center"/>
        <w:rPr>
          <w:rFonts w:ascii="Lucida Sans"/>
          <w:b/>
          <w:sz w:val="40"/>
        </w:rPr>
      </w:pPr>
    </w:p>
    <w:p w:rsidR="00EF3530" w:rsidRDefault="00EF3530">
      <w:pPr>
        <w:ind w:left="215" w:right="178"/>
        <w:jc w:val="center"/>
        <w:rPr>
          <w:rFonts w:ascii="Lucida Sans"/>
          <w:b/>
          <w:sz w:val="40"/>
        </w:rPr>
      </w:pPr>
    </w:p>
    <w:p w:rsidR="00EF3530" w:rsidRDefault="00EF3530">
      <w:pPr>
        <w:ind w:left="215" w:right="178"/>
        <w:jc w:val="center"/>
        <w:rPr>
          <w:rFonts w:ascii="Lucida Sans"/>
          <w:b/>
          <w:sz w:val="40"/>
        </w:rPr>
      </w:pPr>
    </w:p>
    <w:p w:rsidR="00EF3530" w:rsidRDefault="00EF3530">
      <w:pPr>
        <w:ind w:left="215" w:right="178"/>
        <w:jc w:val="center"/>
        <w:rPr>
          <w:rFonts w:ascii="Lucida Sans"/>
          <w:b/>
          <w:sz w:val="40"/>
        </w:rPr>
      </w:pPr>
    </w:p>
    <w:p w:rsidR="00EF3530" w:rsidRDefault="00EF3530">
      <w:pPr>
        <w:ind w:left="215" w:right="178"/>
        <w:jc w:val="center"/>
        <w:rPr>
          <w:rFonts w:ascii="Lucida Sans"/>
          <w:b/>
          <w:sz w:val="40"/>
        </w:rPr>
      </w:pPr>
    </w:p>
    <w:p w:rsidR="00EF3530" w:rsidRDefault="00EF3530">
      <w:pPr>
        <w:ind w:left="215" w:right="178"/>
        <w:jc w:val="center"/>
        <w:rPr>
          <w:rFonts w:ascii="Lucida Sans"/>
          <w:b/>
          <w:sz w:val="40"/>
        </w:rPr>
      </w:pPr>
    </w:p>
    <w:p w:rsidR="00EA20B7" w:rsidRDefault="00877DD6">
      <w:pPr>
        <w:ind w:left="215" w:right="178"/>
        <w:jc w:val="center"/>
        <w:rPr>
          <w:rFonts w:ascii="Lucida Sans" w:eastAsia="Lucida Sans" w:hAnsi="Lucida Sans" w:cs="Lucida Sans"/>
          <w:sz w:val="40"/>
          <w:szCs w:val="40"/>
        </w:rPr>
      </w:pPr>
      <w:r>
        <w:rPr>
          <w:rFonts w:ascii="Lucida Sans"/>
          <w:b/>
          <w:sz w:val="40"/>
        </w:rPr>
        <w:lastRenderedPageBreak/>
        <w:t>ROSHI</w:t>
      </w:r>
      <w:r>
        <w:rPr>
          <w:rFonts w:ascii="Lucida Sans"/>
          <w:b/>
          <w:spacing w:val="-29"/>
          <w:sz w:val="40"/>
        </w:rPr>
        <w:t xml:space="preserve"> </w:t>
      </w:r>
      <w:r>
        <w:rPr>
          <w:rFonts w:ascii="Lucida Sans"/>
          <w:b/>
          <w:sz w:val="40"/>
        </w:rPr>
        <w:t>HOGEN</w:t>
      </w:r>
    </w:p>
    <w:p w:rsidR="00EA20B7" w:rsidRDefault="00EA20B7">
      <w:pPr>
        <w:spacing w:before="1"/>
        <w:rPr>
          <w:rFonts w:ascii="Lucida Sans" w:eastAsia="Lucida Sans" w:hAnsi="Lucida Sans" w:cs="Lucida Sans"/>
          <w:b/>
          <w:bCs/>
          <w:sz w:val="10"/>
          <w:szCs w:val="10"/>
        </w:rPr>
      </w:pPr>
    </w:p>
    <w:p w:rsidR="00EA20B7" w:rsidRDefault="00877DD6">
      <w:pPr>
        <w:spacing w:line="200" w:lineRule="atLeast"/>
        <w:ind w:left="1612"/>
        <w:rPr>
          <w:rFonts w:ascii="Lucida Sans" w:eastAsia="Lucida Sans" w:hAnsi="Lucida Sans" w:cs="Lucida Sans"/>
          <w:sz w:val="20"/>
          <w:szCs w:val="20"/>
        </w:rPr>
      </w:pPr>
      <w:r>
        <w:rPr>
          <w:rFonts w:ascii="Lucida Sans" w:eastAsia="Lucida Sans" w:hAnsi="Lucida Sans" w:cs="Lucida Sans"/>
          <w:noProof/>
          <w:sz w:val="20"/>
          <w:szCs w:val="20"/>
        </w:rPr>
        <w:drawing>
          <wp:inline distT="0" distB="0" distL="0" distR="0">
            <wp:extent cx="2290140" cy="3291839"/>
            <wp:effectExtent l="0" t="0" r="0" b="0"/>
            <wp:docPr id="75"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19.jpeg"/>
                    <pic:cNvPicPr/>
                  </pic:nvPicPr>
                  <pic:blipFill>
                    <a:blip r:embed="rId121" cstate="print"/>
                    <a:stretch>
                      <a:fillRect/>
                    </a:stretch>
                  </pic:blipFill>
                  <pic:spPr>
                    <a:xfrm>
                      <a:off x="0" y="0"/>
                      <a:ext cx="2290140" cy="3291839"/>
                    </a:xfrm>
                    <a:prstGeom prst="rect">
                      <a:avLst/>
                    </a:prstGeom>
                  </pic:spPr>
                </pic:pic>
              </a:graphicData>
            </a:graphic>
          </wp:inline>
        </w:drawing>
      </w:r>
    </w:p>
    <w:p w:rsidR="00EA20B7" w:rsidRDefault="00877DD6">
      <w:pPr>
        <w:pStyle w:val="Corpodetexto"/>
        <w:spacing w:before="132"/>
        <w:ind w:right="184"/>
      </w:pPr>
      <w:r>
        <w:t xml:space="preserve">As </w:t>
      </w:r>
      <w:r>
        <w:rPr>
          <w:spacing w:val="-2"/>
        </w:rPr>
        <w:t>my</w:t>
      </w:r>
      <w:r>
        <w:t xml:space="preserve"> </w:t>
      </w:r>
      <w:r>
        <w:rPr>
          <w:spacing w:val="-1"/>
        </w:rPr>
        <w:t>Master</w:t>
      </w:r>
      <w:r>
        <w:t xml:space="preserve"> Roshi</w:t>
      </w:r>
      <w:r>
        <w:rPr>
          <w:spacing w:val="-1"/>
        </w:rPr>
        <w:t xml:space="preserve"> </w:t>
      </w:r>
      <w:r>
        <w:t xml:space="preserve">Hogen </w:t>
      </w:r>
      <w:r>
        <w:rPr>
          <w:spacing w:val="-1"/>
        </w:rPr>
        <w:t>says</w:t>
      </w:r>
      <w:r>
        <w:t xml:space="preserve"> </w:t>
      </w:r>
      <w:r>
        <w:rPr>
          <w:spacing w:val="-1"/>
        </w:rPr>
        <w:t>THE</w:t>
      </w:r>
      <w:r>
        <w:t xml:space="preserve"> </w:t>
      </w:r>
      <w:r>
        <w:rPr>
          <w:spacing w:val="-1"/>
        </w:rPr>
        <w:t>ANTAKARANA</w:t>
      </w:r>
      <w:r>
        <w:rPr>
          <w:spacing w:val="1"/>
        </w:rPr>
        <w:t xml:space="preserve"> </w:t>
      </w:r>
      <w:r>
        <w:t>-</w:t>
      </w:r>
      <w:r>
        <w:rPr>
          <w:spacing w:val="-2"/>
        </w:rPr>
        <w:t xml:space="preserve"> </w:t>
      </w:r>
      <w:r>
        <w:rPr>
          <w:spacing w:val="-1"/>
        </w:rPr>
        <w:t>"The</w:t>
      </w:r>
      <w:r>
        <w:rPr>
          <w:spacing w:val="1"/>
        </w:rPr>
        <w:t xml:space="preserve"> </w:t>
      </w:r>
      <w:r>
        <w:rPr>
          <w:spacing w:val="-1"/>
        </w:rPr>
        <w:t xml:space="preserve">spring </w:t>
      </w:r>
      <w:r>
        <w:t>at</w:t>
      </w:r>
      <w:r>
        <w:rPr>
          <w:spacing w:val="33"/>
        </w:rPr>
        <w:t xml:space="preserve"> </w:t>
      </w:r>
      <w:r>
        <w:rPr>
          <w:spacing w:val="-1"/>
        </w:rPr>
        <w:t xml:space="preserve">the </w:t>
      </w:r>
      <w:r>
        <w:t>top</w:t>
      </w:r>
      <w:r>
        <w:rPr>
          <w:spacing w:val="-1"/>
        </w:rPr>
        <w:t xml:space="preserve"> </w:t>
      </w:r>
      <w:r>
        <w:t>of</w:t>
      </w:r>
      <w:r>
        <w:rPr>
          <w:spacing w:val="-1"/>
        </w:rPr>
        <w:t xml:space="preserve"> the</w:t>
      </w:r>
      <w:r>
        <w:t xml:space="preserve"> </w:t>
      </w:r>
      <w:r>
        <w:rPr>
          <w:spacing w:val="-1"/>
        </w:rPr>
        <w:t>Mountain."</w:t>
      </w:r>
      <w:r>
        <w:rPr>
          <w:spacing w:val="-2"/>
        </w:rPr>
        <w:t xml:space="preserve"> </w:t>
      </w:r>
      <w:r>
        <w:t>-</w:t>
      </w:r>
      <w:r>
        <w:rPr>
          <w:spacing w:val="-3"/>
        </w:rPr>
        <w:t xml:space="preserve"> </w:t>
      </w:r>
      <w:r>
        <w:t>Which</w:t>
      </w:r>
      <w:r>
        <w:rPr>
          <w:spacing w:val="-1"/>
        </w:rPr>
        <w:t xml:space="preserve"> stretches</w:t>
      </w:r>
      <w:r>
        <w:t xml:space="preserve"> </w:t>
      </w:r>
      <w:r>
        <w:rPr>
          <w:spacing w:val="-1"/>
        </w:rPr>
        <w:t>from</w:t>
      </w:r>
      <w:r>
        <w:rPr>
          <w:spacing w:val="-4"/>
        </w:rPr>
        <w:t xml:space="preserve"> </w:t>
      </w:r>
      <w:r>
        <w:rPr>
          <w:spacing w:val="-1"/>
        </w:rPr>
        <w:t>the</w:t>
      </w:r>
      <w:r>
        <w:t xml:space="preserve"> </w:t>
      </w:r>
      <w:r>
        <w:rPr>
          <w:spacing w:val="-1"/>
        </w:rPr>
        <w:t>Kundalini</w:t>
      </w:r>
      <w:r>
        <w:rPr>
          <w:spacing w:val="47"/>
        </w:rPr>
        <w:t xml:space="preserve"> </w:t>
      </w:r>
      <w:r>
        <w:rPr>
          <w:spacing w:val="-1"/>
        </w:rPr>
        <w:t>Chakra</w:t>
      </w:r>
      <w:r>
        <w:t xml:space="preserve"> </w:t>
      </w:r>
      <w:r>
        <w:rPr>
          <w:spacing w:val="-1"/>
        </w:rPr>
        <w:t>in</w:t>
      </w:r>
      <w:r>
        <w:rPr>
          <w:spacing w:val="-2"/>
        </w:rPr>
        <w:t xml:space="preserve"> </w:t>
      </w:r>
      <w:r>
        <w:rPr>
          <w:spacing w:val="-1"/>
        </w:rPr>
        <w:t>the</w:t>
      </w:r>
      <w:r>
        <w:t xml:space="preserve"> </w:t>
      </w:r>
      <w:r>
        <w:rPr>
          <w:spacing w:val="-1"/>
        </w:rPr>
        <w:t>Center</w:t>
      </w:r>
      <w:r>
        <w:t xml:space="preserve"> </w:t>
      </w:r>
      <w:r>
        <w:rPr>
          <w:spacing w:val="-1"/>
        </w:rPr>
        <w:t>of</w:t>
      </w:r>
      <w:r>
        <w:rPr>
          <w:spacing w:val="-2"/>
        </w:rPr>
        <w:t xml:space="preserve"> </w:t>
      </w:r>
      <w:r>
        <w:rPr>
          <w:spacing w:val="-1"/>
        </w:rPr>
        <w:t>the</w:t>
      </w:r>
      <w:r>
        <w:rPr>
          <w:spacing w:val="1"/>
        </w:rPr>
        <w:t xml:space="preserve"> </w:t>
      </w:r>
      <w:r>
        <w:rPr>
          <w:spacing w:val="-1"/>
        </w:rPr>
        <w:t>Earth</w:t>
      </w:r>
      <w:r>
        <w:rPr>
          <w:spacing w:val="-2"/>
        </w:rPr>
        <w:t xml:space="preserve"> </w:t>
      </w:r>
      <w:r>
        <w:rPr>
          <w:spacing w:val="-1"/>
        </w:rPr>
        <w:t>through</w:t>
      </w:r>
      <w:r>
        <w:rPr>
          <w:spacing w:val="-2"/>
        </w:rPr>
        <w:t xml:space="preserve"> our</w:t>
      </w:r>
      <w:r>
        <w:t xml:space="preserve"> </w:t>
      </w:r>
      <w:r>
        <w:rPr>
          <w:spacing w:val="-1"/>
        </w:rPr>
        <w:t>bodies</w:t>
      </w:r>
      <w:r>
        <w:t xml:space="preserve"> </w:t>
      </w:r>
      <w:r>
        <w:rPr>
          <w:spacing w:val="-1"/>
        </w:rPr>
        <w:t>with all</w:t>
      </w:r>
      <w:r>
        <w:rPr>
          <w:spacing w:val="-2"/>
        </w:rPr>
        <w:t xml:space="preserve"> </w:t>
      </w:r>
      <w:r>
        <w:rPr>
          <w:spacing w:val="-1"/>
        </w:rPr>
        <w:t>of</w:t>
      </w:r>
      <w:r>
        <w:t xml:space="preserve"> </w:t>
      </w:r>
      <w:r>
        <w:rPr>
          <w:spacing w:val="-1"/>
        </w:rPr>
        <w:t>its</w:t>
      </w:r>
      <w:r>
        <w:rPr>
          <w:spacing w:val="35"/>
        </w:rPr>
        <w:t xml:space="preserve"> </w:t>
      </w:r>
      <w:r>
        <w:rPr>
          <w:spacing w:val="-1"/>
        </w:rPr>
        <w:t>seven chakras out</w:t>
      </w:r>
      <w:r>
        <w:rPr>
          <w:spacing w:val="1"/>
        </w:rPr>
        <w:t xml:space="preserve"> </w:t>
      </w:r>
      <w:r>
        <w:rPr>
          <w:spacing w:val="-1"/>
        </w:rPr>
        <w:t>towards the Center</w:t>
      </w:r>
      <w:r>
        <w:t xml:space="preserve"> of</w:t>
      </w:r>
      <w:r>
        <w:rPr>
          <w:spacing w:val="-1"/>
        </w:rPr>
        <w:t xml:space="preserve"> the Universe,</w:t>
      </w:r>
      <w:r>
        <w:rPr>
          <w:spacing w:val="-2"/>
        </w:rPr>
        <w:t xml:space="preserve"> </w:t>
      </w:r>
      <w:r>
        <w:rPr>
          <w:spacing w:val="-1"/>
        </w:rPr>
        <w:t>the chakras</w:t>
      </w:r>
      <w:r>
        <w:rPr>
          <w:spacing w:val="65"/>
        </w:rPr>
        <w:t xml:space="preserve"> </w:t>
      </w:r>
      <w:r>
        <w:t>of</w:t>
      </w:r>
      <w:r>
        <w:rPr>
          <w:spacing w:val="-1"/>
        </w:rPr>
        <w:t xml:space="preserve"> the Soul,</w:t>
      </w:r>
      <w:r>
        <w:t xml:space="preserve"> </w:t>
      </w:r>
      <w:r>
        <w:rPr>
          <w:spacing w:val="-1"/>
        </w:rPr>
        <w:t>the</w:t>
      </w:r>
      <w:r>
        <w:t xml:space="preserve"> </w:t>
      </w:r>
      <w:r>
        <w:rPr>
          <w:spacing w:val="-1"/>
        </w:rPr>
        <w:t>Monad,</w:t>
      </w:r>
      <w:r>
        <w:rPr>
          <w:spacing w:val="-2"/>
        </w:rPr>
        <w:t xml:space="preserve"> </w:t>
      </w:r>
      <w:r>
        <w:rPr>
          <w:spacing w:val="-1"/>
        </w:rPr>
        <w:t>th</w:t>
      </w:r>
      <w:r>
        <w:rPr>
          <w:spacing w:val="-1"/>
        </w:rPr>
        <w:t>e</w:t>
      </w:r>
      <w:r>
        <w:t xml:space="preserve"> </w:t>
      </w:r>
      <w:r>
        <w:rPr>
          <w:spacing w:val="-1"/>
        </w:rPr>
        <w:t xml:space="preserve">Logos, Sirius, through </w:t>
      </w:r>
      <w:r>
        <w:t>an</w:t>
      </w:r>
      <w:r>
        <w:rPr>
          <w:spacing w:val="-1"/>
        </w:rPr>
        <w:t xml:space="preserve"> infinity</w:t>
      </w:r>
      <w:r>
        <w:rPr>
          <w:spacing w:val="-3"/>
        </w:rPr>
        <w:t xml:space="preserve"> </w:t>
      </w:r>
      <w:r>
        <w:t>of</w:t>
      </w:r>
      <w:r>
        <w:rPr>
          <w:spacing w:val="59"/>
        </w:rPr>
        <w:t xml:space="preserve"> </w:t>
      </w:r>
      <w:r>
        <w:rPr>
          <w:spacing w:val="-1"/>
        </w:rPr>
        <w:t>chakras towards God.</w:t>
      </w:r>
    </w:p>
    <w:p w:rsidR="00EA20B7" w:rsidRDefault="00877DD6">
      <w:pPr>
        <w:pStyle w:val="Corpodetexto"/>
        <w:ind w:right="226" w:firstLine="63"/>
      </w:pPr>
      <w:r>
        <w:rPr>
          <w:spacing w:val="-1"/>
        </w:rPr>
        <w:t>Illness</w:t>
      </w:r>
      <w:r>
        <w:t xml:space="preserve"> </w:t>
      </w:r>
      <w:r>
        <w:rPr>
          <w:spacing w:val="-1"/>
        </w:rPr>
        <w:t>is</w:t>
      </w:r>
      <w:r>
        <w:rPr>
          <w:spacing w:val="-2"/>
        </w:rPr>
        <w:t xml:space="preserve"> </w:t>
      </w:r>
      <w:r>
        <w:rPr>
          <w:spacing w:val="-1"/>
        </w:rPr>
        <w:t>caused</w:t>
      </w:r>
      <w:r>
        <w:t xml:space="preserve"> </w:t>
      </w:r>
      <w:r>
        <w:rPr>
          <w:spacing w:val="-1"/>
        </w:rPr>
        <w:t>by</w:t>
      </w:r>
      <w:r>
        <w:rPr>
          <w:spacing w:val="-2"/>
        </w:rPr>
        <w:t xml:space="preserve"> </w:t>
      </w:r>
      <w:r>
        <w:t>a</w:t>
      </w:r>
      <w:r>
        <w:rPr>
          <w:spacing w:val="1"/>
        </w:rPr>
        <w:t xml:space="preserve"> </w:t>
      </w:r>
      <w:r>
        <w:rPr>
          <w:spacing w:val="-1"/>
        </w:rPr>
        <w:t>lack</w:t>
      </w:r>
      <w:r>
        <w:t xml:space="preserve"> </w:t>
      </w:r>
      <w:r>
        <w:rPr>
          <w:spacing w:val="-1"/>
        </w:rPr>
        <w:t>of</w:t>
      </w:r>
      <w:r>
        <w:rPr>
          <w:spacing w:val="-2"/>
        </w:rPr>
        <w:t xml:space="preserve"> </w:t>
      </w:r>
      <w:r>
        <w:rPr>
          <w:spacing w:val="-1"/>
        </w:rPr>
        <w:t>energy.</w:t>
      </w:r>
      <w:r>
        <w:rPr>
          <w:spacing w:val="-2"/>
        </w:rPr>
        <w:t xml:space="preserve"> </w:t>
      </w:r>
      <w:r>
        <w:t>We</w:t>
      </w:r>
      <w:r>
        <w:rPr>
          <w:spacing w:val="-1"/>
        </w:rPr>
        <w:t xml:space="preserve"> can</w:t>
      </w:r>
      <w:r>
        <w:t xml:space="preserve"> </w:t>
      </w:r>
      <w:r>
        <w:rPr>
          <w:spacing w:val="-1"/>
        </w:rPr>
        <w:t>only</w:t>
      </w:r>
      <w:r>
        <w:rPr>
          <w:spacing w:val="-2"/>
        </w:rPr>
        <w:t xml:space="preserve"> </w:t>
      </w:r>
      <w:r>
        <w:rPr>
          <w:spacing w:val="-1"/>
        </w:rPr>
        <w:t>heal</w:t>
      </w:r>
      <w:r>
        <w:rPr>
          <w:spacing w:val="-2"/>
        </w:rPr>
        <w:t xml:space="preserve"> </w:t>
      </w:r>
      <w:r>
        <w:rPr>
          <w:spacing w:val="-1"/>
        </w:rPr>
        <w:t>ourselves</w:t>
      </w:r>
      <w:r>
        <w:rPr>
          <w:spacing w:val="33"/>
        </w:rPr>
        <w:t xml:space="preserve"> </w:t>
      </w:r>
      <w:r>
        <w:rPr>
          <w:spacing w:val="-1"/>
        </w:rPr>
        <w:t>when</w:t>
      </w:r>
      <w:r>
        <w:t xml:space="preserve"> </w:t>
      </w:r>
      <w:r>
        <w:rPr>
          <w:spacing w:val="-2"/>
        </w:rPr>
        <w:t>we</w:t>
      </w:r>
      <w:r>
        <w:rPr>
          <w:spacing w:val="1"/>
        </w:rPr>
        <w:t xml:space="preserve"> </w:t>
      </w:r>
      <w:r>
        <w:rPr>
          <w:spacing w:val="-1"/>
        </w:rPr>
        <w:t>learn to</w:t>
      </w:r>
      <w:r>
        <w:t xml:space="preserve"> </w:t>
      </w:r>
      <w:r>
        <w:rPr>
          <w:spacing w:val="-1"/>
        </w:rPr>
        <w:t>fill</w:t>
      </w:r>
      <w:r>
        <w:t xml:space="preserve"> </w:t>
      </w:r>
      <w:r>
        <w:rPr>
          <w:spacing w:val="-1"/>
        </w:rPr>
        <w:t>ourselves</w:t>
      </w:r>
      <w:r>
        <w:t xml:space="preserve"> </w:t>
      </w:r>
      <w:r>
        <w:rPr>
          <w:spacing w:val="-1"/>
        </w:rPr>
        <w:t>with energy</w:t>
      </w:r>
      <w:r>
        <w:rPr>
          <w:spacing w:val="-2"/>
        </w:rPr>
        <w:t xml:space="preserve"> </w:t>
      </w:r>
      <w:r>
        <w:rPr>
          <w:spacing w:val="-1"/>
        </w:rPr>
        <w:t>by</w:t>
      </w:r>
      <w:r>
        <w:rPr>
          <w:spacing w:val="-2"/>
        </w:rPr>
        <w:t xml:space="preserve"> </w:t>
      </w:r>
      <w:r>
        <w:rPr>
          <w:spacing w:val="-1"/>
        </w:rPr>
        <w:t>these</w:t>
      </w:r>
      <w:r>
        <w:t xml:space="preserve"> </w:t>
      </w:r>
      <w:r>
        <w:rPr>
          <w:spacing w:val="-1"/>
        </w:rPr>
        <w:t>methods.</w:t>
      </w:r>
    </w:p>
    <w:p w:rsidR="00EA20B7" w:rsidRDefault="00EA20B7">
      <w:pPr>
        <w:sectPr w:rsidR="00EA20B7">
          <w:pgSz w:w="8640" w:h="12960"/>
          <w:pgMar w:top="980" w:right="940" w:bottom="900" w:left="900" w:header="0" w:footer="712" w:gutter="0"/>
          <w:cols w:space="720"/>
        </w:sectPr>
      </w:pPr>
    </w:p>
    <w:p w:rsidR="00EA20B7" w:rsidRDefault="00877DD6">
      <w:pPr>
        <w:pStyle w:val="Corpodetexto"/>
        <w:spacing w:before="49"/>
        <w:ind w:right="138"/>
      </w:pPr>
      <w:r>
        <w:lastRenderedPageBreak/>
        <w:t>I</w:t>
      </w:r>
      <w:r>
        <w:rPr>
          <w:spacing w:val="1"/>
        </w:rPr>
        <w:t xml:space="preserve"> </w:t>
      </w:r>
      <w:r>
        <w:rPr>
          <w:spacing w:val="-2"/>
        </w:rPr>
        <w:t>was</w:t>
      </w:r>
      <w:r>
        <w:t xml:space="preserve"> </w:t>
      </w:r>
      <w:r>
        <w:rPr>
          <w:spacing w:val="-1"/>
        </w:rPr>
        <w:t>very</w:t>
      </w:r>
      <w:r>
        <w:rPr>
          <w:spacing w:val="-2"/>
        </w:rPr>
        <w:t xml:space="preserve"> </w:t>
      </w:r>
      <w:r>
        <w:rPr>
          <w:spacing w:val="-1"/>
        </w:rPr>
        <w:t>happy with Zen</w:t>
      </w:r>
      <w:r>
        <w:t xml:space="preserve"> </w:t>
      </w:r>
      <w:r>
        <w:rPr>
          <w:spacing w:val="-1"/>
        </w:rPr>
        <w:t>Master Hogen.</w:t>
      </w:r>
      <w:r>
        <w:t xml:space="preserve"> </w:t>
      </w:r>
      <w:r>
        <w:rPr>
          <w:spacing w:val="-1"/>
        </w:rPr>
        <w:t>Every</w:t>
      </w:r>
      <w:r>
        <w:rPr>
          <w:spacing w:val="-3"/>
        </w:rPr>
        <w:t xml:space="preserve"> </w:t>
      </w:r>
      <w:r>
        <w:rPr>
          <w:spacing w:val="-1"/>
        </w:rPr>
        <w:t>Day</w:t>
      </w:r>
      <w:r>
        <w:rPr>
          <w:spacing w:val="-2"/>
        </w:rPr>
        <w:t xml:space="preserve"> </w:t>
      </w:r>
      <w:r>
        <w:rPr>
          <w:spacing w:val="-1"/>
        </w:rPr>
        <w:t>as</w:t>
      </w:r>
      <w:r>
        <w:rPr>
          <w:spacing w:val="-2"/>
        </w:rPr>
        <w:t xml:space="preserve"> </w:t>
      </w:r>
      <w:r>
        <w:rPr>
          <w:spacing w:val="-1"/>
        </w:rPr>
        <w:t>soon</w:t>
      </w:r>
      <w:r>
        <w:t xml:space="preserve"> </w:t>
      </w:r>
      <w:r>
        <w:rPr>
          <w:spacing w:val="-1"/>
        </w:rPr>
        <w:t>as</w:t>
      </w:r>
      <w:r>
        <w:rPr>
          <w:spacing w:val="-2"/>
        </w:rPr>
        <w:t xml:space="preserve"> </w:t>
      </w:r>
      <w:r>
        <w:t>I</w:t>
      </w:r>
      <w:r>
        <w:rPr>
          <w:spacing w:val="-1"/>
        </w:rPr>
        <w:t xml:space="preserve"> got</w:t>
      </w:r>
      <w:r>
        <w:rPr>
          <w:spacing w:val="30"/>
        </w:rPr>
        <w:t xml:space="preserve"> </w:t>
      </w:r>
      <w:r>
        <w:rPr>
          <w:spacing w:val="-1"/>
        </w:rPr>
        <w:t>out</w:t>
      </w:r>
      <w:r>
        <w:rPr>
          <w:spacing w:val="1"/>
        </w:rPr>
        <w:t xml:space="preserve"> </w:t>
      </w:r>
      <w:r>
        <w:rPr>
          <w:spacing w:val="-1"/>
        </w:rPr>
        <w:t>of</w:t>
      </w:r>
      <w:r>
        <w:t xml:space="preserve"> </w:t>
      </w:r>
      <w:r>
        <w:rPr>
          <w:spacing w:val="-1"/>
        </w:rPr>
        <w:t>bed,</w:t>
      </w:r>
      <w:r>
        <w:t xml:space="preserve"> </w:t>
      </w:r>
      <w:r>
        <w:rPr>
          <w:spacing w:val="-1"/>
        </w:rPr>
        <w:t>for</w:t>
      </w:r>
      <w:r>
        <w:t xml:space="preserve"> </w:t>
      </w:r>
      <w:r>
        <w:rPr>
          <w:spacing w:val="-1"/>
        </w:rPr>
        <w:t>many</w:t>
      </w:r>
      <w:r>
        <w:rPr>
          <w:spacing w:val="-2"/>
        </w:rPr>
        <w:t xml:space="preserve"> </w:t>
      </w:r>
      <w:r>
        <w:rPr>
          <w:spacing w:val="-1"/>
        </w:rPr>
        <w:t>years,</w:t>
      </w:r>
      <w:r>
        <w:t xml:space="preserve"> I</w:t>
      </w:r>
      <w:r>
        <w:rPr>
          <w:spacing w:val="1"/>
        </w:rPr>
        <w:t xml:space="preserve"> </w:t>
      </w:r>
      <w:r>
        <w:rPr>
          <w:spacing w:val="-2"/>
        </w:rPr>
        <w:t>would</w:t>
      </w:r>
      <w:r>
        <w:t xml:space="preserve"> </w:t>
      </w:r>
      <w:r>
        <w:rPr>
          <w:spacing w:val="-1"/>
        </w:rPr>
        <w:t>meditate. But</w:t>
      </w:r>
      <w:r>
        <w:t xml:space="preserve"> </w:t>
      </w:r>
      <w:r>
        <w:rPr>
          <w:spacing w:val="-1"/>
        </w:rPr>
        <w:t>strangely</w:t>
      </w:r>
      <w:r>
        <w:rPr>
          <w:spacing w:val="-2"/>
        </w:rPr>
        <w:t xml:space="preserve"> </w:t>
      </w:r>
      <w:r>
        <w:t xml:space="preserve">I </w:t>
      </w:r>
      <w:r>
        <w:rPr>
          <w:spacing w:val="-2"/>
        </w:rPr>
        <w:t>found</w:t>
      </w:r>
      <w:r>
        <w:rPr>
          <w:spacing w:val="36"/>
        </w:rPr>
        <w:t xml:space="preserve"> </w:t>
      </w:r>
      <w:r>
        <w:rPr>
          <w:spacing w:val="-1"/>
        </w:rPr>
        <w:t>more</w:t>
      </w:r>
      <w:r>
        <w:t xml:space="preserve"> </w:t>
      </w:r>
      <w:r>
        <w:rPr>
          <w:spacing w:val="-1"/>
        </w:rPr>
        <w:t>and</w:t>
      </w:r>
      <w:r>
        <w:t xml:space="preserve"> </w:t>
      </w:r>
      <w:r>
        <w:rPr>
          <w:spacing w:val="-1"/>
        </w:rPr>
        <w:t>more that</w:t>
      </w:r>
      <w:r>
        <w:t xml:space="preserve"> I </w:t>
      </w:r>
      <w:r>
        <w:rPr>
          <w:spacing w:val="-2"/>
        </w:rPr>
        <w:t>was</w:t>
      </w:r>
      <w:r>
        <w:t xml:space="preserve"> </w:t>
      </w:r>
      <w:r>
        <w:rPr>
          <w:spacing w:val="-1"/>
        </w:rPr>
        <w:t>getting thrown</w:t>
      </w:r>
      <w:r>
        <w:t xml:space="preserve"> </w:t>
      </w:r>
      <w:r>
        <w:rPr>
          <w:spacing w:val="-1"/>
        </w:rPr>
        <w:t>out</w:t>
      </w:r>
      <w:r>
        <w:rPr>
          <w:spacing w:val="1"/>
        </w:rPr>
        <w:t xml:space="preserve"> </w:t>
      </w:r>
      <w:r>
        <w:rPr>
          <w:spacing w:val="-1"/>
        </w:rPr>
        <w:t xml:space="preserve">of </w:t>
      </w:r>
      <w:r>
        <w:t>bed</w:t>
      </w:r>
      <w:r>
        <w:rPr>
          <w:spacing w:val="-3"/>
        </w:rPr>
        <w:t xml:space="preserve"> </w:t>
      </w:r>
      <w:r>
        <w:t>every</w:t>
      </w:r>
      <w:r>
        <w:rPr>
          <w:spacing w:val="-2"/>
        </w:rPr>
        <w:t xml:space="preserve"> </w:t>
      </w:r>
      <w:r>
        <w:rPr>
          <w:spacing w:val="-1"/>
        </w:rPr>
        <w:t>morning</w:t>
      </w:r>
      <w:r>
        <w:rPr>
          <w:spacing w:val="26"/>
        </w:rPr>
        <w:t xml:space="preserve"> </w:t>
      </w:r>
      <w:r>
        <w:rPr>
          <w:spacing w:val="-1"/>
        </w:rPr>
        <w:t>by</w:t>
      </w:r>
      <w:r>
        <w:rPr>
          <w:spacing w:val="-2"/>
        </w:rPr>
        <w:t xml:space="preserve"> </w:t>
      </w:r>
      <w:r>
        <w:rPr>
          <w:spacing w:val="-1"/>
        </w:rPr>
        <w:t>him</w:t>
      </w:r>
      <w:r>
        <w:rPr>
          <w:spacing w:val="-2"/>
        </w:rPr>
        <w:t xml:space="preserve"> </w:t>
      </w:r>
      <w:r>
        <w:rPr>
          <w:spacing w:val="-1"/>
        </w:rPr>
        <w:t>so</w:t>
      </w:r>
      <w:r>
        <w:t xml:space="preserve"> I</w:t>
      </w:r>
      <w:r>
        <w:rPr>
          <w:spacing w:val="-1"/>
        </w:rPr>
        <w:t xml:space="preserve"> </w:t>
      </w:r>
      <w:r>
        <w:rPr>
          <w:spacing w:val="-2"/>
        </w:rPr>
        <w:t>could</w:t>
      </w:r>
      <w:r>
        <w:rPr>
          <w:spacing w:val="1"/>
        </w:rPr>
        <w:t xml:space="preserve"> </w:t>
      </w:r>
      <w:r>
        <w:rPr>
          <w:spacing w:val="-1"/>
        </w:rPr>
        <w:t>meditate. And he</w:t>
      </w:r>
      <w:r>
        <w:t xml:space="preserve"> </w:t>
      </w:r>
      <w:r>
        <w:rPr>
          <w:spacing w:val="-2"/>
        </w:rPr>
        <w:t>was</w:t>
      </w:r>
      <w:r>
        <w:t xml:space="preserve"> </w:t>
      </w:r>
      <w:r>
        <w:rPr>
          <w:spacing w:val="-1"/>
        </w:rPr>
        <w:t>connected</w:t>
      </w:r>
      <w:r>
        <w:rPr>
          <w:spacing w:val="-3"/>
        </w:rPr>
        <w:t xml:space="preserve"> </w:t>
      </w:r>
      <w:r>
        <w:rPr>
          <w:spacing w:val="-1"/>
        </w:rPr>
        <w:t>to</w:t>
      </w:r>
      <w:r>
        <w:t xml:space="preserve"> </w:t>
      </w:r>
      <w:r>
        <w:rPr>
          <w:spacing w:val="-1"/>
        </w:rPr>
        <w:t>me,</w:t>
      </w:r>
      <w:r>
        <w:t xml:space="preserve"> </w:t>
      </w:r>
      <w:r>
        <w:rPr>
          <w:spacing w:val="-1"/>
        </w:rPr>
        <w:t>"Can</w:t>
      </w:r>
      <w:r>
        <w:t xml:space="preserve"> </w:t>
      </w:r>
      <w:r>
        <w:rPr>
          <w:spacing w:val="-1"/>
        </w:rPr>
        <w:t>you</w:t>
      </w:r>
      <w:r>
        <w:rPr>
          <w:spacing w:val="37"/>
        </w:rPr>
        <w:t xml:space="preserve"> </w:t>
      </w:r>
      <w:r>
        <w:rPr>
          <w:spacing w:val="-1"/>
        </w:rPr>
        <w:t>feel</w:t>
      </w:r>
      <w:r>
        <w:t xml:space="preserve"> </w:t>
      </w:r>
      <w:r>
        <w:rPr>
          <w:spacing w:val="-1"/>
        </w:rPr>
        <w:t>my</w:t>
      </w:r>
      <w:r>
        <w:rPr>
          <w:spacing w:val="-2"/>
        </w:rPr>
        <w:t xml:space="preserve"> </w:t>
      </w:r>
      <w:r>
        <w:rPr>
          <w:spacing w:val="-1"/>
        </w:rPr>
        <w:t>breeze</w:t>
      </w:r>
      <w:r>
        <w:rPr>
          <w:spacing w:val="1"/>
        </w:rPr>
        <w:t xml:space="preserve"> </w:t>
      </w:r>
      <w:r>
        <w:rPr>
          <w:spacing w:val="-1"/>
        </w:rPr>
        <w:t>blowing? Even</w:t>
      </w:r>
      <w:r>
        <w:t xml:space="preserve"> </w:t>
      </w:r>
      <w:r>
        <w:rPr>
          <w:spacing w:val="-1"/>
        </w:rPr>
        <w:t>from Ten</w:t>
      </w:r>
      <w:r>
        <w:t xml:space="preserve"> </w:t>
      </w:r>
      <w:r>
        <w:rPr>
          <w:spacing w:val="-1"/>
        </w:rPr>
        <w:t>Thousand</w:t>
      </w:r>
      <w:r>
        <w:t xml:space="preserve"> </w:t>
      </w:r>
      <w:r>
        <w:rPr>
          <w:spacing w:val="-1"/>
        </w:rPr>
        <w:t>Miles!"</w:t>
      </w:r>
      <w:r>
        <w:rPr>
          <w:spacing w:val="-2"/>
        </w:rPr>
        <w:t xml:space="preserve"> </w:t>
      </w:r>
      <w:r>
        <w:t xml:space="preserve">I </w:t>
      </w:r>
      <w:r>
        <w:rPr>
          <w:spacing w:val="-1"/>
        </w:rPr>
        <w:t>had the</w:t>
      </w:r>
      <w:r>
        <w:rPr>
          <w:spacing w:val="24"/>
        </w:rPr>
        <w:t xml:space="preserve"> </w:t>
      </w:r>
      <w:r>
        <w:rPr>
          <w:spacing w:val="-1"/>
        </w:rPr>
        <w:t>vision</w:t>
      </w:r>
      <w:r>
        <w:t xml:space="preserve"> </w:t>
      </w:r>
      <w:r>
        <w:rPr>
          <w:spacing w:val="-1"/>
        </w:rPr>
        <w:t>several</w:t>
      </w:r>
      <w:r>
        <w:rPr>
          <w:spacing w:val="-2"/>
        </w:rPr>
        <w:t xml:space="preserve"> </w:t>
      </w:r>
      <w:r>
        <w:rPr>
          <w:spacing w:val="-1"/>
        </w:rPr>
        <w:t>times</w:t>
      </w:r>
      <w:r>
        <w:t xml:space="preserve"> </w:t>
      </w:r>
      <w:r>
        <w:rPr>
          <w:spacing w:val="-1"/>
        </w:rPr>
        <w:t>of</w:t>
      </w:r>
      <w:r>
        <w:rPr>
          <w:spacing w:val="-2"/>
        </w:rPr>
        <w:t xml:space="preserve"> </w:t>
      </w:r>
      <w:r>
        <w:rPr>
          <w:spacing w:val="-1"/>
        </w:rPr>
        <w:t>him</w:t>
      </w:r>
      <w:r>
        <w:rPr>
          <w:spacing w:val="-2"/>
        </w:rPr>
        <w:t xml:space="preserve"> </w:t>
      </w:r>
      <w:r>
        <w:rPr>
          <w:spacing w:val="-1"/>
        </w:rPr>
        <w:t>polishing</w:t>
      </w:r>
      <w:r>
        <w:t xml:space="preserve"> </w:t>
      </w:r>
      <w:r>
        <w:rPr>
          <w:spacing w:val="-1"/>
        </w:rPr>
        <w:t>my</w:t>
      </w:r>
      <w:r>
        <w:rPr>
          <w:spacing w:val="-2"/>
        </w:rPr>
        <w:t xml:space="preserve"> </w:t>
      </w:r>
      <w:r>
        <w:rPr>
          <w:spacing w:val="-1"/>
        </w:rPr>
        <w:t>base</w:t>
      </w:r>
      <w:r>
        <w:t xml:space="preserve"> </w:t>
      </w:r>
      <w:r>
        <w:rPr>
          <w:spacing w:val="-1"/>
        </w:rPr>
        <w:t>chakra</w:t>
      </w:r>
      <w:r>
        <w:rPr>
          <w:spacing w:val="1"/>
        </w:rPr>
        <w:t xml:space="preserve"> </w:t>
      </w:r>
      <w:r>
        <w:rPr>
          <w:spacing w:val="-2"/>
        </w:rPr>
        <w:t>whilst</w:t>
      </w:r>
      <w:r>
        <w:rPr>
          <w:spacing w:val="2"/>
        </w:rPr>
        <w:t xml:space="preserve"> </w:t>
      </w:r>
      <w:r>
        <w:t>I</w:t>
      </w:r>
      <w:r>
        <w:rPr>
          <w:spacing w:val="1"/>
        </w:rPr>
        <w:t xml:space="preserve"> </w:t>
      </w:r>
      <w:r>
        <w:rPr>
          <w:spacing w:val="-2"/>
        </w:rPr>
        <w:t>was</w:t>
      </w:r>
      <w:r>
        <w:rPr>
          <w:spacing w:val="41"/>
        </w:rPr>
        <w:t xml:space="preserve"> </w:t>
      </w:r>
      <w:r>
        <w:rPr>
          <w:spacing w:val="-1"/>
        </w:rPr>
        <w:t>sitting</w:t>
      </w:r>
      <w:r>
        <w:t xml:space="preserve"> in </w:t>
      </w:r>
      <w:r>
        <w:rPr>
          <w:spacing w:val="-1"/>
        </w:rPr>
        <w:t>meditation.</w:t>
      </w:r>
    </w:p>
    <w:p w:rsidR="00EA20B7" w:rsidRDefault="00EA20B7">
      <w:pPr>
        <w:spacing w:before="11"/>
        <w:rPr>
          <w:rFonts w:ascii="Lucida Sans" w:eastAsia="Lucida Sans" w:hAnsi="Lucida Sans" w:cs="Lucida Sans"/>
          <w:sz w:val="9"/>
          <w:szCs w:val="9"/>
        </w:rPr>
      </w:pPr>
    </w:p>
    <w:p w:rsidR="00EA20B7" w:rsidRDefault="00877DD6">
      <w:pPr>
        <w:spacing w:line="200" w:lineRule="atLeast"/>
        <w:ind w:left="352"/>
        <w:rPr>
          <w:rFonts w:ascii="Lucida Sans" w:eastAsia="Lucida Sans" w:hAnsi="Lucida Sans" w:cs="Lucida Sans"/>
          <w:sz w:val="20"/>
          <w:szCs w:val="20"/>
        </w:rPr>
      </w:pPr>
      <w:r>
        <w:rPr>
          <w:rFonts w:ascii="Lucida Sans" w:eastAsia="Lucida Sans" w:hAnsi="Lucida Sans" w:cs="Lucida Sans"/>
          <w:noProof/>
          <w:sz w:val="20"/>
          <w:szCs w:val="20"/>
        </w:rPr>
        <w:drawing>
          <wp:inline distT="0" distB="0" distL="0" distR="0">
            <wp:extent cx="3863350" cy="3127248"/>
            <wp:effectExtent l="0" t="0" r="0" b="0"/>
            <wp:docPr id="77" name="image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53.jpeg"/>
                    <pic:cNvPicPr/>
                  </pic:nvPicPr>
                  <pic:blipFill>
                    <a:blip r:embed="rId122" cstate="print"/>
                    <a:stretch>
                      <a:fillRect/>
                    </a:stretch>
                  </pic:blipFill>
                  <pic:spPr>
                    <a:xfrm>
                      <a:off x="0" y="0"/>
                      <a:ext cx="3863350" cy="3127248"/>
                    </a:xfrm>
                    <a:prstGeom prst="rect">
                      <a:avLst/>
                    </a:prstGeom>
                  </pic:spPr>
                </pic:pic>
              </a:graphicData>
            </a:graphic>
          </wp:inline>
        </w:drawing>
      </w:r>
    </w:p>
    <w:p w:rsidR="00EA20B7" w:rsidRDefault="00877DD6">
      <w:pPr>
        <w:pStyle w:val="Corpodetexto"/>
        <w:spacing w:before="163"/>
        <w:ind w:right="161"/>
      </w:pPr>
      <w:r>
        <w:t>I</w:t>
      </w:r>
      <w:r>
        <w:rPr>
          <w:spacing w:val="1"/>
        </w:rPr>
        <w:t xml:space="preserve"> </w:t>
      </w:r>
      <w:r>
        <w:rPr>
          <w:spacing w:val="-1"/>
        </w:rPr>
        <w:t>went</w:t>
      </w:r>
      <w:r>
        <w:t xml:space="preserve"> </w:t>
      </w:r>
      <w:r>
        <w:rPr>
          <w:spacing w:val="-1"/>
        </w:rPr>
        <w:t xml:space="preserve">to </w:t>
      </w:r>
      <w:r>
        <w:t>a</w:t>
      </w:r>
      <w:r>
        <w:rPr>
          <w:spacing w:val="-1"/>
        </w:rPr>
        <w:t xml:space="preserve"> Greek</w:t>
      </w:r>
      <w:r>
        <w:t xml:space="preserve"> </w:t>
      </w:r>
      <w:r>
        <w:rPr>
          <w:spacing w:val="-1"/>
        </w:rPr>
        <w:t>Island</w:t>
      </w:r>
      <w:r>
        <w:rPr>
          <w:spacing w:val="-3"/>
        </w:rPr>
        <w:t xml:space="preserve"> </w:t>
      </w:r>
      <w:r>
        <w:rPr>
          <w:spacing w:val="-1"/>
        </w:rPr>
        <w:t>with</w:t>
      </w:r>
      <w:r>
        <w:t xml:space="preserve"> </w:t>
      </w:r>
      <w:r>
        <w:rPr>
          <w:spacing w:val="-1"/>
        </w:rPr>
        <w:t>Hogen back around</w:t>
      </w:r>
      <w:r>
        <w:t xml:space="preserve"> </w:t>
      </w:r>
      <w:r>
        <w:rPr>
          <w:spacing w:val="-1"/>
        </w:rPr>
        <w:t>1987</w:t>
      </w:r>
      <w:r>
        <w:t xml:space="preserve"> </w:t>
      </w:r>
      <w:r>
        <w:rPr>
          <w:spacing w:val="-1"/>
        </w:rPr>
        <w:t>where</w:t>
      </w:r>
      <w:r>
        <w:t xml:space="preserve"> </w:t>
      </w:r>
      <w:r>
        <w:rPr>
          <w:spacing w:val="-1"/>
        </w:rPr>
        <w:t>he</w:t>
      </w:r>
      <w:r>
        <w:rPr>
          <w:spacing w:val="28"/>
        </w:rPr>
        <w:t xml:space="preserve"> </w:t>
      </w:r>
      <w:r>
        <w:rPr>
          <w:spacing w:val="-2"/>
        </w:rPr>
        <w:t>was</w:t>
      </w:r>
      <w:r>
        <w:t xml:space="preserve"> </w:t>
      </w:r>
      <w:r>
        <w:rPr>
          <w:spacing w:val="-1"/>
        </w:rPr>
        <w:t>giving</w:t>
      </w:r>
      <w:r>
        <w:t xml:space="preserve"> a </w:t>
      </w:r>
      <w:r>
        <w:rPr>
          <w:spacing w:val="-1"/>
        </w:rPr>
        <w:t>course</w:t>
      </w:r>
      <w:r>
        <w:rPr>
          <w:spacing w:val="1"/>
        </w:rPr>
        <w:t xml:space="preserve"> </w:t>
      </w:r>
      <w:r>
        <w:rPr>
          <w:spacing w:val="-1"/>
        </w:rPr>
        <w:t>with Yoga</w:t>
      </w:r>
      <w:r>
        <w:t xml:space="preserve"> </w:t>
      </w:r>
      <w:r>
        <w:rPr>
          <w:spacing w:val="-1"/>
        </w:rPr>
        <w:t>Teachers Angela</w:t>
      </w:r>
      <w:r>
        <w:t xml:space="preserve"> </w:t>
      </w:r>
      <w:r>
        <w:rPr>
          <w:spacing w:val="-1"/>
        </w:rPr>
        <w:t>Farmer</w:t>
      </w:r>
      <w:r>
        <w:t xml:space="preserve"> </w:t>
      </w:r>
      <w:r>
        <w:rPr>
          <w:spacing w:val="-1"/>
        </w:rPr>
        <w:t>and</w:t>
      </w:r>
      <w:r>
        <w:t xml:space="preserve"> </w:t>
      </w:r>
      <w:r>
        <w:rPr>
          <w:spacing w:val="-2"/>
        </w:rPr>
        <w:t>Victor</w:t>
      </w:r>
      <w:r>
        <w:rPr>
          <w:spacing w:val="30"/>
        </w:rPr>
        <w:t xml:space="preserve"> </w:t>
      </w:r>
      <w:r>
        <w:rPr>
          <w:spacing w:val="-1"/>
        </w:rPr>
        <w:t>Van</w:t>
      </w:r>
      <w:r>
        <w:t xml:space="preserve"> </w:t>
      </w:r>
      <w:r>
        <w:rPr>
          <w:spacing w:val="-1"/>
        </w:rPr>
        <w:t>Kooten.</w:t>
      </w:r>
      <w:r>
        <w:t xml:space="preserve"> I</w:t>
      </w:r>
      <w:r>
        <w:rPr>
          <w:spacing w:val="1"/>
        </w:rPr>
        <w:t xml:space="preserve"> </w:t>
      </w:r>
      <w:r>
        <w:rPr>
          <w:spacing w:val="-2"/>
        </w:rPr>
        <w:t xml:space="preserve">was </w:t>
      </w:r>
      <w:r>
        <w:rPr>
          <w:spacing w:val="-1"/>
        </w:rPr>
        <w:t>there</w:t>
      </w:r>
      <w:r>
        <w:t xml:space="preserve"> </w:t>
      </w:r>
      <w:r>
        <w:rPr>
          <w:spacing w:val="-1"/>
        </w:rPr>
        <w:t>with</w:t>
      </w:r>
      <w:r>
        <w:t xml:space="preserve"> </w:t>
      </w:r>
      <w:r>
        <w:rPr>
          <w:spacing w:val="-1"/>
        </w:rPr>
        <w:t>Hogen</w:t>
      </w:r>
      <w:r>
        <w:rPr>
          <w:spacing w:val="-2"/>
        </w:rPr>
        <w:t xml:space="preserve"> </w:t>
      </w:r>
      <w:r>
        <w:rPr>
          <w:spacing w:val="-1"/>
        </w:rPr>
        <w:t>because</w:t>
      </w:r>
      <w:r>
        <w:rPr>
          <w:spacing w:val="1"/>
        </w:rPr>
        <w:t xml:space="preserve"> </w:t>
      </w:r>
      <w:r>
        <w:t xml:space="preserve">I </w:t>
      </w:r>
      <w:r>
        <w:rPr>
          <w:spacing w:val="-1"/>
        </w:rPr>
        <w:t>was</w:t>
      </w:r>
      <w:r>
        <w:rPr>
          <w:spacing w:val="-2"/>
        </w:rPr>
        <w:t xml:space="preserve"> </w:t>
      </w:r>
      <w:r>
        <w:rPr>
          <w:spacing w:val="-1"/>
        </w:rPr>
        <w:t>to</w:t>
      </w:r>
      <w:r>
        <w:rPr>
          <w:spacing w:val="-2"/>
        </w:rPr>
        <w:t xml:space="preserve"> </w:t>
      </w:r>
      <w:r>
        <w:rPr>
          <w:spacing w:val="-1"/>
        </w:rPr>
        <w:t>act</w:t>
      </w:r>
      <w:r>
        <w:rPr>
          <w:spacing w:val="-2"/>
        </w:rPr>
        <w:t xml:space="preserve"> </w:t>
      </w:r>
      <w:r>
        <w:rPr>
          <w:spacing w:val="-1"/>
        </w:rPr>
        <w:t>as</w:t>
      </w:r>
      <w:r>
        <w:rPr>
          <w:spacing w:val="-3"/>
        </w:rPr>
        <w:t xml:space="preserve"> </w:t>
      </w:r>
      <w:r>
        <w:rPr>
          <w:spacing w:val="-1"/>
        </w:rPr>
        <w:t>his</w:t>
      </w:r>
      <w:r>
        <w:rPr>
          <w:spacing w:val="24"/>
        </w:rPr>
        <w:t xml:space="preserve"> </w:t>
      </w:r>
      <w:r>
        <w:rPr>
          <w:spacing w:val="-1"/>
        </w:rPr>
        <w:t>general factotum</w:t>
      </w:r>
      <w:r>
        <w:rPr>
          <w:spacing w:val="-2"/>
        </w:rPr>
        <w:t xml:space="preserve"> </w:t>
      </w:r>
      <w:r>
        <w:t>and</w:t>
      </w:r>
      <w:r>
        <w:rPr>
          <w:spacing w:val="-2"/>
        </w:rPr>
        <w:t xml:space="preserve"> </w:t>
      </w:r>
      <w:r>
        <w:rPr>
          <w:spacing w:val="-1"/>
        </w:rPr>
        <w:t>helper</w:t>
      </w:r>
      <w:r>
        <w:rPr>
          <w:spacing w:val="1"/>
        </w:rPr>
        <w:t xml:space="preserve"> </w:t>
      </w:r>
      <w:r>
        <w:rPr>
          <w:spacing w:val="-1"/>
        </w:rPr>
        <w:t>so</w:t>
      </w:r>
      <w:r>
        <w:t xml:space="preserve"> </w:t>
      </w:r>
      <w:r>
        <w:rPr>
          <w:spacing w:val="-2"/>
        </w:rPr>
        <w:t>we</w:t>
      </w:r>
      <w:r>
        <w:rPr>
          <w:spacing w:val="1"/>
        </w:rPr>
        <w:t xml:space="preserve"> </w:t>
      </w:r>
      <w:r>
        <w:rPr>
          <w:spacing w:val="-1"/>
        </w:rPr>
        <w:t>stayed</w:t>
      </w:r>
      <w:r>
        <w:t xml:space="preserve"> </w:t>
      </w:r>
      <w:r>
        <w:rPr>
          <w:spacing w:val="-1"/>
        </w:rPr>
        <w:t>in</w:t>
      </w:r>
      <w:r>
        <w:rPr>
          <w:spacing w:val="-2"/>
        </w:rPr>
        <w:t xml:space="preserve"> </w:t>
      </w:r>
      <w:r>
        <w:rPr>
          <w:spacing w:val="-1"/>
        </w:rPr>
        <w:t>the</w:t>
      </w:r>
      <w:r>
        <w:rPr>
          <w:spacing w:val="1"/>
        </w:rPr>
        <w:t xml:space="preserve"> </w:t>
      </w:r>
      <w:r>
        <w:rPr>
          <w:spacing w:val="-1"/>
        </w:rPr>
        <w:t>same</w:t>
      </w:r>
      <w:r>
        <w:t xml:space="preserve"> </w:t>
      </w:r>
      <w:r>
        <w:rPr>
          <w:spacing w:val="-1"/>
        </w:rPr>
        <w:t>house</w:t>
      </w:r>
      <w:r>
        <w:rPr>
          <w:spacing w:val="1"/>
        </w:rPr>
        <w:t xml:space="preserve"> </w:t>
      </w:r>
      <w:r>
        <w:rPr>
          <w:spacing w:val="-1"/>
        </w:rPr>
        <w:t xml:space="preserve">for </w:t>
      </w:r>
      <w:r>
        <w:t>a</w:t>
      </w:r>
      <w:r>
        <w:rPr>
          <w:spacing w:val="43"/>
        </w:rPr>
        <w:t xml:space="preserve"> </w:t>
      </w:r>
      <w:r>
        <w:rPr>
          <w:spacing w:val="-1"/>
        </w:rPr>
        <w:t>couple</w:t>
      </w:r>
      <w:r>
        <w:t xml:space="preserve"> of</w:t>
      </w:r>
      <w:r>
        <w:rPr>
          <w:spacing w:val="1"/>
        </w:rPr>
        <w:t xml:space="preserve"> </w:t>
      </w:r>
      <w:r>
        <w:rPr>
          <w:spacing w:val="-1"/>
        </w:rPr>
        <w:t xml:space="preserve">weeks. </w:t>
      </w:r>
      <w:r>
        <w:t>I</w:t>
      </w:r>
      <w:r>
        <w:rPr>
          <w:spacing w:val="-1"/>
        </w:rPr>
        <w:t xml:space="preserve"> cooked</w:t>
      </w:r>
      <w:r>
        <w:rPr>
          <w:spacing w:val="-3"/>
        </w:rPr>
        <w:t xml:space="preserve"> </w:t>
      </w:r>
      <w:r>
        <w:rPr>
          <w:spacing w:val="-1"/>
        </w:rPr>
        <w:t>the</w:t>
      </w:r>
      <w:r>
        <w:rPr>
          <w:spacing w:val="1"/>
        </w:rPr>
        <w:t xml:space="preserve"> </w:t>
      </w:r>
      <w:r>
        <w:rPr>
          <w:spacing w:val="-1"/>
        </w:rPr>
        <w:t>food, washed</w:t>
      </w:r>
      <w:r>
        <w:rPr>
          <w:spacing w:val="-2"/>
        </w:rPr>
        <w:t xml:space="preserve"> </w:t>
      </w:r>
      <w:r>
        <w:rPr>
          <w:spacing w:val="-1"/>
        </w:rPr>
        <w:t>the</w:t>
      </w:r>
      <w:r>
        <w:rPr>
          <w:spacing w:val="-2"/>
        </w:rPr>
        <w:t xml:space="preserve"> </w:t>
      </w:r>
      <w:r>
        <w:rPr>
          <w:spacing w:val="-1"/>
        </w:rPr>
        <w:t>dishes</w:t>
      </w:r>
      <w:r>
        <w:rPr>
          <w:spacing w:val="-2"/>
        </w:rPr>
        <w:t xml:space="preserve"> </w:t>
      </w:r>
      <w:r>
        <w:rPr>
          <w:spacing w:val="-1"/>
        </w:rPr>
        <w:t>and</w:t>
      </w:r>
      <w:r>
        <w:rPr>
          <w:spacing w:val="-2"/>
        </w:rPr>
        <w:t xml:space="preserve"> </w:t>
      </w:r>
      <w:r>
        <w:rPr>
          <w:spacing w:val="-1"/>
        </w:rPr>
        <w:t xml:space="preserve">one </w:t>
      </w:r>
      <w:r>
        <w:t>day</w:t>
      </w:r>
      <w:r>
        <w:rPr>
          <w:spacing w:val="35"/>
        </w:rPr>
        <w:t xml:space="preserve"> </w:t>
      </w:r>
      <w:r>
        <w:rPr>
          <w:spacing w:val="-2"/>
        </w:rPr>
        <w:t>was</w:t>
      </w:r>
      <w:r>
        <w:t xml:space="preserve"> </w:t>
      </w:r>
      <w:r>
        <w:rPr>
          <w:spacing w:val="-1"/>
        </w:rPr>
        <w:t>asked to cut</w:t>
      </w:r>
      <w:r>
        <w:rPr>
          <w:spacing w:val="1"/>
        </w:rPr>
        <w:t xml:space="preserve"> </w:t>
      </w:r>
      <w:r>
        <w:rPr>
          <w:spacing w:val="-1"/>
        </w:rPr>
        <w:t>his</w:t>
      </w:r>
      <w:r>
        <w:t xml:space="preserve"> </w:t>
      </w:r>
      <w:r>
        <w:rPr>
          <w:spacing w:val="-1"/>
        </w:rPr>
        <w:t>hair</w:t>
      </w:r>
      <w:r>
        <w:rPr>
          <w:spacing w:val="1"/>
        </w:rPr>
        <w:t xml:space="preserve"> </w:t>
      </w:r>
      <w:r>
        <w:rPr>
          <w:spacing w:val="-2"/>
        </w:rPr>
        <w:t>with</w:t>
      </w:r>
      <w:r>
        <w:t xml:space="preserve"> </w:t>
      </w:r>
      <w:r>
        <w:rPr>
          <w:spacing w:val="-1"/>
        </w:rPr>
        <w:t>shears.</w:t>
      </w:r>
      <w:r>
        <w:t xml:space="preserve"> </w:t>
      </w:r>
      <w:r>
        <w:rPr>
          <w:spacing w:val="-1"/>
        </w:rPr>
        <w:t>To</w:t>
      </w:r>
      <w:r>
        <w:t xml:space="preserve"> </w:t>
      </w:r>
      <w:r>
        <w:rPr>
          <w:spacing w:val="-1"/>
        </w:rPr>
        <w:t>partake</w:t>
      </w:r>
      <w:r>
        <w:t xml:space="preserve"> </w:t>
      </w:r>
      <w:r>
        <w:rPr>
          <w:spacing w:val="-1"/>
        </w:rPr>
        <w:t>of his</w:t>
      </w:r>
      <w:r>
        <w:t xml:space="preserve"> </w:t>
      </w:r>
      <w:r>
        <w:rPr>
          <w:spacing w:val="-2"/>
        </w:rPr>
        <w:t>crown</w:t>
      </w:r>
      <w:r>
        <w:rPr>
          <w:spacing w:val="31"/>
        </w:rPr>
        <w:t xml:space="preserve"> </w:t>
      </w:r>
      <w:r>
        <w:rPr>
          <w:spacing w:val="-1"/>
        </w:rPr>
        <w:t>chakra</w:t>
      </w:r>
      <w:r>
        <w:rPr>
          <w:spacing w:val="-2"/>
        </w:rPr>
        <w:t xml:space="preserve"> </w:t>
      </w:r>
      <w:r>
        <w:rPr>
          <w:spacing w:val="-1"/>
        </w:rPr>
        <w:t>energy. Thank</w:t>
      </w:r>
      <w:r>
        <w:t xml:space="preserve"> </w:t>
      </w:r>
      <w:r>
        <w:rPr>
          <w:spacing w:val="-1"/>
        </w:rPr>
        <w:t xml:space="preserve">you </w:t>
      </w:r>
      <w:r>
        <w:t>Zen</w:t>
      </w:r>
      <w:r>
        <w:rPr>
          <w:spacing w:val="-1"/>
        </w:rPr>
        <w:t xml:space="preserve"> Master Hogen!!</w:t>
      </w:r>
    </w:p>
    <w:p w:rsidR="00EA20B7" w:rsidRDefault="00877DD6">
      <w:pPr>
        <w:pStyle w:val="Corpodetexto"/>
        <w:spacing w:before="120"/>
        <w:ind w:right="306"/>
      </w:pPr>
      <w:r>
        <w:rPr>
          <w:spacing w:val="-1"/>
        </w:rPr>
        <w:t>During</w:t>
      </w:r>
      <w:r>
        <w:t xml:space="preserve"> </w:t>
      </w:r>
      <w:r>
        <w:rPr>
          <w:spacing w:val="-1"/>
        </w:rPr>
        <w:t>that time</w:t>
      </w:r>
      <w:r>
        <w:t xml:space="preserve"> </w:t>
      </w:r>
      <w:r>
        <w:rPr>
          <w:spacing w:val="-1"/>
        </w:rPr>
        <w:t>one</w:t>
      </w:r>
      <w:r>
        <w:rPr>
          <w:spacing w:val="1"/>
        </w:rPr>
        <w:t xml:space="preserve"> </w:t>
      </w:r>
      <w:r>
        <w:rPr>
          <w:spacing w:val="-1"/>
        </w:rPr>
        <w:t>night</w:t>
      </w:r>
      <w:r>
        <w:rPr>
          <w:spacing w:val="1"/>
        </w:rPr>
        <w:t xml:space="preserve"> </w:t>
      </w:r>
      <w:r>
        <w:rPr>
          <w:spacing w:val="-1"/>
        </w:rPr>
        <w:t xml:space="preserve">when </w:t>
      </w:r>
      <w:r>
        <w:t xml:space="preserve">I </w:t>
      </w:r>
      <w:r>
        <w:rPr>
          <w:spacing w:val="-1"/>
        </w:rPr>
        <w:t>slept</w:t>
      </w:r>
      <w:r>
        <w:t xml:space="preserve"> I</w:t>
      </w:r>
      <w:r>
        <w:rPr>
          <w:spacing w:val="-1"/>
        </w:rPr>
        <w:t xml:space="preserve"> had </w:t>
      </w:r>
      <w:r>
        <w:t xml:space="preserve">a </w:t>
      </w:r>
      <w:r>
        <w:rPr>
          <w:spacing w:val="-1"/>
        </w:rPr>
        <w:t>very</w:t>
      </w:r>
      <w:r>
        <w:rPr>
          <w:spacing w:val="-2"/>
        </w:rPr>
        <w:t xml:space="preserve"> </w:t>
      </w:r>
      <w:r>
        <w:rPr>
          <w:spacing w:val="-1"/>
        </w:rPr>
        <w:t>vivid</w:t>
      </w:r>
      <w:r>
        <w:t xml:space="preserve"> </w:t>
      </w:r>
      <w:r>
        <w:rPr>
          <w:spacing w:val="-1"/>
        </w:rPr>
        <w:t>dream</w:t>
      </w:r>
      <w:r>
        <w:rPr>
          <w:spacing w:val="28"/>
        </w:rPr>
        <w:t xml:space="preserve"> </w:t>
      </w:r>
      <w:r>
        <w:rPr>
          <w:spacing w:val="-1"/>
        </w:rPr>
        <w:t>and</w:t>
      </w:r>
      <w:r>
        <w:t xml:space="preserve"> I </w:t>
      </w:r>
      <w:r>
        <w:rPr>
          <w:spacing w:val="-1"/>
        </w:rPr>
        <w:t>dreamt that</w:t>
      </w:r>
      <w:r>
        <w:t xml:space="preserve"> I </w:t>
      </w:r>
      <w:r>
        <w:rPr>
          <w:spacing w:val="-1"/>
        </w:rPr>
        <w:t>was</w:t>
      </w:r>
      <w:r>
        <w:t xml:space="preserve"> </w:t>
      </w:r>
      <w:r>
        <w:rPr>
          <w:spacing w:val="-1"/>
        </w:rPr>
        <w:t>lying</w:t>
      </w:r>
      <w:r>
        <w:rPr>
          <w:spacing w:val="1"/>
        </w:rPr>
        <w:t xml:space="preserve"> </w:t>
      </w:r>
      <w:r>
        <w:rPr>
          <w:spacing w:val="-1"/>
        </w:rPr>
        <w:t>on</w:t>
      </w:r>
      <w:r>
        <w:rPr>
          <w:spacing w:val="-2"/>
        </w:rPr>
        <w:t xml:space="preserve"> </w:t>
      </w:r>
      <w:r>
        <w:t>a</w:t>
      </w:r>
      <w:r>
        <w:rPr>
          <w:spacing w:val="1"/>
        </w:rPr>
        <w:t xml:space="preserve"> </w:t>
      </w:r>
      <w:r>
        <w:rPr>
          <w:spacing w:val="-1"/>
        </w:rPr>
        <w:t>slab</w:t>
      </w:r>
      <w:r>
        <w:rPr>
          <w:spacing w:val="-2"/>
        </w:rPr>
        <w:t xml:space="preserve"> </w:t>
      </w:r>
      <w:r>
        <w:rPr>
          <w:spacing w:val="-1"/>
        </w:rPr>
        <w:t>of</w:t>
      </w:r>
      <w:r>
        <w:t xml:space="preserve"> </w:t>
      </w:r>
      <w:r>
        <w:rPr>
          <w:spacing w:val="-1"/>
        </w:rPr>
        <w:t>stone</w:t>
      </w:r>
      <w:r>
        <w:t xml:space="preserve"> </w:t>
      </w:r>
      <w:r>
        <w:rPr>
          <w:spacing w:val="-1"/>
        </w:rPr>
        <w:t>dressed</w:t>
      </w:r>
      <w:r>
        <w:rPr>
          <w:spacing w:val="-3"/>
        </w:rPr>
        <w:t xml:space="preserve"> </w:t>
      </w:r>
      <w:r>
        <w:t>as</w:t>
      </w:r>
      <w:r>
        <w:rPr>
          <w:spacing w:val="-2"/>
        </w:rPr>
        <w:t xml:space="preserve"> </w:t>
      </w:r>
      <w:r>
        <w:rPr>
          <w:spacing w:val="-1"/>
        </w:rPr>
        <w:t>an</w:t>
      </w:r>
      <w:r>
        <w:rPr>
          <w:spacing w:val="24"/>
        </w:rPr>
        <w:t xml:space="preserve"> </w:t>
      </w:r>
      <w:r>
        <w:rPr>
          <w:spacing w:val="-1"/>
        </w:rPr>
        <w:t>ancient king</w:t>
      </w:r>
      <w:r>
        <w:t xml:space="preserve"> in</w:t>
      </w:r>
      <w:r>
        <w:rPr>
          <w:spacing w:val="-1"/>
        </w:rPr>
        <w:t xml:space="preserve"> armor </w:t>
      </w:r>
      <w:r>
        <w:t>and</w:t>
      </w:r>
      <w:r>
        <w:rPr>
          <w:spacing w:val="1"/>
        </w:rPr>
        <w:t xml:space="preserve"> </w:t>
      </w:r>
      <w:r>
        <w:rPr>
          <w:spacing w:val="-1"/>
        </w:rPr>
        <w:t xml:space="preserve">with </w:t>
      </w:r>
      <w:r>
        <w:t xml:space="preserve">a </w:t>
      </w:r>
      <w:r>
        <w:rPr>
          <w:spacing w:val="-1"/>
        </w:rPr>
        <w:t>sword</w:t>
      </w:r>
      <w:r>
        <w:t xml:space="preserve"> -</w:t>
      </w:r>
      <w:r>
        <w:rPr>
          <w:spacing w:val="-2"/>
        </w:rPr>
        <w:t xml:space="preserve"> </w:t>
      </w:r>
      <w:r>
        <w:t xml:space="preserve">an </w:t>
      </w:r>
      <w:r>
        <w:rPr>
          <w:spacing w:val="-1"/>
        </w:rPr>
        <w:t>image</w:t>
      </w:r>
      <w:r>
        <w:rPr>
          <w:spacing w:val="1"/>
        </w:rPr>
        <w:t xml:space="preserve"> </w:t>
      </w:r>
      <w:r>
        <w:rPr>
          <w:spacing w:val="-1"/>
        </w:rPr>
        <w:t>very</w:t>
      </w:r>
      <w:r>
        <w:rPr>
          <w:spacing w:val="-2"/>
        </w:rPr>
        <w:t xml:space="preserve"> </w:t>
      </w:r>
      <w:r>
        <w:rPr>
          <w:spacing w:val="-1"/>
        </w:rPr>
        <w:t>much</w:t>
      </w:r>
      <w:r>
        <w:rPr>
          <w:spacing w:val="1"/>
        </w:rPr>
        <w:t xml:space="preserve"> </w:t>
      </w:r>
      <w:r>
        <w:rPr>
          <w:spacing w:val="-1"/>
        </w:rPr>
        <w:t>like</w:t>
      </w:r>
      <w:r>
        <w:rPr>
          <w:spacing w:val="35"/>
        </w:rPr>
        <w:t xml:space="preserve"> </w:t>
      </w:r>
      <w:r>
        <w:rPr>
          <w:spacing w:val="-1"/>
        </w:rPr>
        <w:t>but</w:t>
      </w:r>
      <w:r>
        <w:rPr>
          <w:spacing w:val="2"/>
        </w:rPr>
        <w:t xml:space="preserve"> </w:t>
      </w:r>
      <w:r>
        <w:rPr>
          <w:spacing w:val="-1"/>
        </w:rPr>
        <w:t>predating the</w:t>
      </w:r>
      <w:r>
        <w:t xml:space="preserve"> </w:t>
      </w:r>
      <w:r>
        <w:rPr>
          <w:spacing w:val="-1"/>
        </w:rPr>
        <w:t xml:space="preserve">image </w:t>
      </w:r>
      <w:r>
        <w:t>of</w:t>
      </w:r>
      <w:r>
        <w:rPr>
          <w:spacing w:val="-1"/>
        </w:rPr>
        <w:t xml:space="preserve"> the</w:t>
      </w:r>
      <w:r>
        <w:t xml:space="preserve"> </w:t>
      </w:r>
      <w:r>
        <w:rPr>
          <w:spacing w:val="-1"/>
        </w:rPr>
        <w:t>dead Aragorn</w:t>
      </w:r>
      <w:r>
        <w:t xml:space="preserve"> </w:t>
      </w:r>
      <w:r>
        <w:rPr>
          <w:spacing w:val="-1"/>
        </w:rPr>
        <w:t>in the</w:t>
      </w:r>
      <w:r>
        <w:t xml:space="preserve"> </w:t>
      </w:r>
      <w:r>
        <w:rPr>
          <w:spacing w:val="-1"/>
        </w:rPr>
        <w:t xml:space="preserve">Lord </w:t>
      </w:r>
      <w:r>
        <w:t>of</w:t>
      </w:r>
      <w:r>
        <w:rPr>
          <w:spacing w:val="-1"/>
        </w:rPr>
        <w:t xml:space="preserve"> the</w:t>
      </w:r>
      <w:r>
        <w:rPr>
          <w:spacing w:val="45"/>
        </w:rPr>
        <w:t xml:space="preserve"> </w:t>
      </w:r>
      <w:r>
        <w:rPr>
          <w:spacing w:val="-1"/>
        </w:rPr>
        <w:t>Rings</w:t>
      </w:r>
      <w:r>
        <w:t xml:space="preserve"> </w:t>
      </w:r>
      <w:r>
        <w:rPr>
          <w:spacing w:val="-2"/>
        </w:rPr>
        <w:t>Movie.</w:t>
      </w:r>
    </w:p>
    <w:p w:rsidR="00EA20B7" w:rsidRDefault="00877DD6">
      <w:pPr>
        <w:pStyle w:val="Corpodetexto"/>
        <w:ind w:right="118"/>
      </w:pPr>
      <w:r>
        <w:rPr>
          <w:spacing w:val="-1"/>
        </w:rPr>
        <w:t>Hogen came</w:t>
      </w:r>
      <w:r>
        <w:t xml:space="preserve"> </w:t>
      </w:r>
      <w:r>
        <w:rPr>
          <w:spacing w:val="-1"/>
        </w:rPr>
        <w:t>towards</w:t>
      </w:r>
      <w:r>
        <w:t xml:space="preserve"> </w:t>
      </w:r>
      <w:r>
        <w:rPr>
          <w:spacing w:val="-1"/>
        </w:rPr>
        <w:t>me</w:t>
      </w:r>
      <w:r>
        <w:t xml:space="preserve"> </w:t>
      </w:r>
      <w:r>
        <w:rPr>
          <w:spacing w:val="-1"/>
        </w:rPr>
        <w:t>in</w:t>
      </w:r>
      <w:r>
        <w:t xml:space="preserve"> </w:t>
      </w:r>
      <w:r>
        <w:rPr>
          <w:spacing w:val="-1"/>
        </w:rPr>
        <w:t>his</w:t>
      </w:r>
      <w:r>
        <w:rPr>
          <w:spacing w:val="-2"/>
        </w:rPr>
        <w:t xml:space="preserve"> </w:t>
      </w:r>
      <w:r>
        <w:rPr>
          <w:spacing w:val="-1"/>
        </w:rPr>
        <w:t>robes</w:t>
      </w:r>
      <w:r>
        <w:rPr>
          <w:spacing w:val="-2"/>
        </w:rPr>
        <w:t xml:space="preserve"> </w:t>
      </w:r>
      <w:r>
        <w:rPr>
          <w:spacing w:val="-1"/>
        </w:rPr>
        <w:t>and he</w:t>
      </w:r>
      <w:r>
        <w:rPr>
          <w:spacing w:val="1"/>
        </w:rPr>
        <w:t xml:space="preserve"> </w:t>
      </w:r>
      <w:r>
        <w:rPr>
          <w:spacing w:val="-1"/>
        </w:rPr>
        <w:t>bent over</w:t>
      </w:r>
      <w:r>
        <w:rPr>
          <w:spacing w:val="1"/>
        </w:rPr>
        <w:t xml:space="preserve"> </w:t>
      </w:r>
      <w:r>
        <w:rPr>
          <w:spacing w:val="-1"/>
        </w:rPr>
        <w:t>me</w:t>
      </w:r>
      <w:r>
        <w:rPr>
          <w:spacing w:val="1"/>
        </w:rPr>
        <w:t xml:space="preserve"> </w:t>
      </w:r>
      <w:r>
        <w:rPr>
          <w:spacing w:val="-1"/>
        </w:rPr>
        <w:t>slowly</w:t>
      </w:r>
      <w:r>
        <w:rPr>
          <w:spacing w:val="39"/>
        </w:rPr>
        <w:t xml:space="preserve"> </w:t>
      </w:r>
      <w:r>
        <w:t>from</w:t>
      </w:r>
      <w:r>
        <w:rPr>
          <w:spacing w:val="-2"/>
        </w:rPr>
        <w:t xml:space="preserve"> </w:t>
      </w:r>
      <w:r>
        <w:rPr>
          <w:spacing w:val="-1"/>
        </w:rPr>
        <w:t>the</w:t>
      </w:r>
      <w:r>
        <w:t xml:space="preserve"> </w:t>
      </w:r>
      <w:r>
        <w:rPr>
          <w:spacing w:val="-2"/>
        </w:rPr>
        <w:t>waist</w:t>
      </w:r>
      <w:r>
        <w:t xml:space="preserve"> and </w:t>
      </w:r>
      <w:r>
        <w:rPr>
          <w:spacing w:val="-1"/>
        </w:rPr>
        <w:t>brought</w:t>
      </w:r>
      <w:r>
        <w:t xml:space="preserve"> his </w:t>
      </w:r>
      <w:r>
        <w:rPr>
          <w:spacing w:val="-1"/>
        </w:rPr>
        <w:t>mouth</w:t>
      </w:r>
      <w:r>
        <w:rPr>
          <w:spacing w:val="-2"/>
        </w:rPr>
        <w:t xml:space="preserve"> </w:t>
      </w:r>
      <w:r>
        <w:t xml:space="preserve">to </w:t>
      </w:r>
      <w:r>
        <w:rPr>
          <w:spacing w:val="-1"/>
        </w:rPr>
        <w:t>my</w:t>
      </w:r>
      <w:r>
        <w:rPr>
          <w:spacing w:val="-2"/>
        </w:rPr>
        <w:t xml:space="preserve"> </w:t>
      </w:r>
      <w:r>
        <w:rPr>
          <w:spacing w:val="-1"/>
        </w:rPr>
        <w:t xml:space="preserve">right eye </w:t>
      </w:r>
      <w:r>
        <w:t xml:space="preserve">and </w:t>
      </w:r>
      <w:r>
        <w:rPr>
          <w:spacing w:val="-1"/>
        </w:rPr>
        <w:t>sucked</w:t>
      </w:r>
      <w:r>
        <w:t xml:space="preserve"> </w:t>
      </w:r>
      <w:r>
        <w:rPr>
          <w:spacing w:val="-1"/>
        </w:rPr>
        <w:t>it</w:t>
      </w:r>
      <w:r>
        <w:rPr>
          <w:spacing w:val="29"/>
        </w:rPr>
        <w:t xml:space="preserve"> </w:t>
      </w:r>
      <w:r>
        <w:rPr>
          <w:spacing w:val="-1"/>
        </w:rPr>
        <w:t>out</w:t>
      </w:r>
      <w:r>
        <w:t xml:space="preserve"> </w:t>
      </w:r>
      <w:r>
        <w:rPr>
          <w:spacing w:val="-1"/>
        </w:rPr>
        <w:t>from my eye</w:t>
      </w:r>
      <w:r>
        <w:t xml:space="preserve"> </w:t>
      </w:r>
      <w:r>
        <w:rPr>
          <w:spacing w:val="-1"/>
        </w:rPr>
        <w:t>socket!</w:t>
      </w:r>
      <w:r>
        <w:rPr>
          <w:spacing w:val="-2"/>
        </w:rPr>
        <w:t xml:space="preserve"> </w:t>
      </w:r>
      <w:r>
        <w:rPr>
          <w:spacing w:val="-1"/>
        </w:rPr>
        <w:t>He</w:t>
      </w:r>
      <w:r>
        <w:rPr>
          <w:spacing w:val="1"/>
        </w:rPr>
        <w:t xml:space="preserve"> </w:t>
      </w:r>
      <w:r>
        <w:rPr>
          <w:spacing w:val="-1"/>
        </w:rPr>
        <w:t>slowly</w:t>
      </w:r>
      <w:r>
        <w:rPr>
          <w:spacing w:val="-2"/>
        </w:rPr>
        <w:t xml:space="preserve"> </w:t>
      </w:r>
      <w:r>
        <w:rPr>
          <w:spacing w:val="-1"/>
        </w:rPr>
        <w:t xml:space="preserve">returned </w:t>
      </w:r>
      <w:r>
        <w:t>to</w:t>
      </w:r>
      <w:r>
        <w:rPr>
          <w:spacing w:val="-1"/>
        </w:rPr>
        <w:t xml:space="preserve"> vertical with</w:t>
      </w:r>
      <w:r>
        <w:t xml:space="preserve"> </w:t>
      </w:r>
      <w:r>
        <w:rPr>
          <w:spacing w:val="-1"/>
        </w:rPr>
        <w:t>my</w:t>
      </w:r>
      <w:r>
        <w:rPr>
          <w:spacing w:val="-2"/>
        </w:rPr>
        <w:t xml:space="preserve"> </w:t>
      </w:r>
      <w:r>
        <w:rPr>
          <w:spacing w:val="-1"/>
        </w:rPr>
        <w:t>eye</w:t>
      </w:r>
      <w:r>
        <w:rPr>
          <w:spacing w:val="41"/>
        </w:rPr>
        <w:t xml:space="preserve"> </w:t>
      </w:r>
      <w:r>
        <w:rPr>
          <w:spacing w:val="-1"/>
        </w:rPr>
        <w:t>in</w:t>
      </w:r>
      <w:r>
        <w:t xml:space="preserve"> </w:t>
      </w:r>
      <w:r>
        <w:rPr>
          <w:spacing w:val="-1"/>
        </w:rPr>
        <w:t>his</w:t>
      </w:r>
      <w:r>
        <w:t xml:space="preserve"> </w:t>
      </w:r>
      <w:r>
        <w:rPr>
          <w:spacing w:val="-1"/>
        </w:rPr>
        <w:t>mouth,</w:t>
      </w:r>
      <w:r>
        <w:t xml:space="preserve"> </w:t>
      </w:r>
      <w:r>
        <w:rPr>
          <w:spacing w:val="-1"/>
        </w:rPr>
        <w:t>took</w:t>
      </w:r>
      <w:r>
        <w:t xml:space="preserve"> </w:t>
      </w:r>
      <w:r>
        <w:rPr>
          <w:spacing w:val="-1"/>
        </w:rPr>
        <w:t>it out</w:t>
      </w:r>
      <w:r>
        <w:rPr>
          <w:spacing w:val="1"/>
        </w:rPr>
        <w:t xml:space="preserve"> </w:t>
      </w:r>
      <w:r>
        <w:rPr>
          <w:spacing w:val="-1"/>
        </w:rPr>
        <w:t>with</w:t>
      </w:r>
      <w:r>
        <w:t xml:space="preserve"> </w:t>
      </w:r>
      <w:r>
        <w:rPr>
          <w:spacing w:val="-1"/>
        </w:rPr>
        <w:t>his</w:t>
      </w:r>
      <w:r>
        <w:t xml:space="preserve"> </w:t>
      </w:r>
      <w:r>
        <w:rPr>
          <w:spacing w:val="-1"/>
        </w:rPr>
        <w:t>fingers</w:t>
      </w:r>
      <w:r>
        <w:rPr>
          <w:spacing w:val="-2"/>
        </w:rPr>
        <w:t xml:space="preserve"> </w:t>
      </w:r>
      <w:r>
        <w:rPr>
          <w:spacing w:val="-1"/>
        </w:rPr>
        <w:t>and</w:t>
      </w:r>
      <w:r>
        <w:rPr>
          <w:spacing w:val="-2"/>
        </w:rPr>
        <w:t xml:space="preserve"> </w:t>
      </w:r>
      <w:r>
        <w:rPr>
          <w:spacing w:val="-1"/>
        </w:rPr>
        <w:t>then</w:t>
      </w:r>
      <w:r>
        <w:t xml:space="preserve"> </w:t>
      </w:r>
      <w:r>
        <w:rPr>
          <w:spacing w:val="-1"/>
        </w:rPr>
        <w:t>polished</w:t>
      </w:r>
      <w:r>
        <w:t xml:space="preserve"> </w:t>
      </w:r>
      <w:r>
        <w:rPr>
          <w:spacing w:val="-1"/>
        </w:rPr>
        <w:t>it up,</w:t>
      </w:r>
    </w:p>
    <w:p w:rsidR="00EA20B7" w:rsidRDefault="00EA20B7">
      <w:pPr>
        <w:sectPr w:rsidR="00EA20B7">
          <w:pgSz w:w="8640" w:h="12960"/>
          <w:pgMar w:top="960" w:right="920" w:bottom="900" w:left="900" w:header="0" w:footer="712" w:gutter="0"/>
          <w:cols w:space="720"/>
        </w:sectPr>
      </w:pPr>
    </w:p>
    <w:p w:rsidR="00EA20B7" w:rsidRDefault="00877DD6">
      <w:pPr>
        <w:pStyle w:val="Corpodetexto"/>
        <w:spacing w:before="49"/>
        <w:ind w:right="138"/>
      </w:pPr>
      <w:r>
        <w:rPr>
          <w:spacing w:val="-1"/>
        </w:rPr>
        <w:lastRenderedPageBreak/>
        <w:t>put the eye back</w:t>
      </w:r>
      <w:r>
        <w:t xml:space="preserve"> </w:t>
      </w:r>
      <w:r>
        <w:rPr>
          <w:spacing w:val="-1"/>
        </w:rPr>
        <w:t>in his mouth, bent over</w:t>
      </w:r>
      <w:r>
        <w:t xml:space="preserve"> </w:t>
      </w:r>
      <w:r>
        <w:rPr>
          <w:spacing w:val="-2"/>
        </w:rPr>
        <w:t>me</w:t>
      </w:r>
      <w:r>
        <w:t xml:space="preserve"> </w:t>
      </w:r>
      <w:r>
        <w:rPr>
          <w:spacing w:val="-1"/>
        </w:rPr>
        <w:t>again</w:t>
      </w:r>
      <w:r>
        <w:rPr>
          <w:spacing w:val="-2"/>
        </w:rPr>
        <w:t xml:space="preserve"> </w:t>
      </w:r>
      <w:r>
        <w:t>and</w:t>
      </w:r>
      <w:r>
        <w:rPr>
          <w:spacing w:val="-3"/>
        </w:rPr>
        <w:t xml:space="preserve"> </w:t>
      </w:r>
      <w:r>
        <w:rPr>
          <w:spacing w:val="-1"/>
        </w:rPr>
        <w:t>then put</w:t>
      </w:r>
      <w:r>
        <w:t xml:space="preserve"> </w:t>
      </w:r>
      <w:r>
        <w:rPr>
          <w:spacing w:val="-1"/>
        </w:rPr>
        <w:t>my</w:t>
      </w:r>
      <w:r>
        <w:rPr>
          <w:spacing w:val="53"/>
        </w:rPr>
        <w:t xml:space="preserve"> </w:t>
      </w:r>
      <w:r>
        <w:rPr>
          <w:spacing w:val="-1"/>
        </w:rPr>
        <w:t>eye, back</w:t>
      </w:r>
      <w:r>
        <w:t xml:space="preserve"> </w:t>
      </w:r>
      <w:r>
        <w:rPr>
          <w:spacing w:val="-1"/>
        </w:rPr>
        <w:t>in my</w:t>
      </w:r>
      <w:r>
        <w:rPr>
          <w:spacing w:val="-2"/>
        </w:rPr>
        <w:t xml:space="preserve"> </w:t>
      </w:r>
      <w:r>
        <w:rPr>
          <w:spacing w:val="-1"/>
        </w:rPr>
        <w:t>eye</w:t>
      </w:r>
      <w:r>
        <w:t xml:space="preserve"> </w:t>
      </w:r>
      <w:r>
        <w:rPr>
          <w:spacing w:val="-1"/>
        </w:rPr>
        <w:t xml:space="preserve">socket </w:t>
      </w:r>
      <w:r>
        <w:t xml:space="preserve">again </w:t>
      </w:r>
      <w:r>
        <w:rPr>
          <w:spacing w:val="-2"/>
        </w:rPr>
        <w:t>with</w:t>
      </w:r>
      <w:r>
        <w:t xml:space="preserve"> his</w:t>
      </w:r>
      <w:r>
        <w:rPr>
          <w:spacing w:val="-2"/>
        </w:rPr>
        <w:t xml:space="preserve"> </w:t>
      </w:r>
      <w:r>
        <w:rPr>
          <w:spacing w:val="-1"/>
        </w:rPr>
        <w:t>mouth!</w:t>
      </w:r>
    </w:p>
    <w:p w:rsidR="00EA20B7" w:rsidRDefault="00877DD6">
      <w:pPr>
        <w:pStyle w:val="Corpodetexto"/>
        <w:spacing w:before="120"/>
        <w:ind w:right="138"/>
      </w:pPr>
      <w:r>
        <w:rPr>
          <w:spacing w:val="-1"/>
        </w:rPr>
        <w:t>Swami</w:t>
      </w:r>
      <w:r>
        <w:t xml:space="preserve"> </w:t>
      </w:r>
      <w:r>
        <w:rPr>
          <w:spacing w:val="-1"/>
        </w:rPr>
        <w:t>Satchitananda</w:t>
      </w:r>
      <w:r>
        <w:t xml:space="preserve"> </w:t>
      </w:r>
      <w:r>
        <w:rPr>
          <w:spacing w:val="-1"/>
        </w:rPr>
        <w:t>said</w:t>
      </w:r>
      <w:r>
        <w:rPr>
          <w:spacing w:val="-2"/>
        </w:rPr>
        <w:t xml:space="preserve"> </w:t>
      </w:r>
      <w:r>
        <w:t>that,</w:t>
      </w:r>
      <w:r>
        <w:rPr>
          <w:spacing w:val="-1"/>
        </w:rPr>
        <w:t xml:space="preserve"> "Yoga</w:t>
      </w:r>
      <w:r>
        <w:t xml:space="preserve"> is</w:t>
      </w:r>
      <w:r>
        <w:rPr>
          <w:spacing w:val="-1"/>
        </w:rPr>
        <w:t xml:space="preserve"> the creation </w:t>
      </w:r>
      <w:r>
        <w:t>of</w:t>
      </w:r>
      <w:r>
        <w:rPr>
          <w:spacing w:val="1"/>
        </w:rPr>
        <w:t xml:space="preserve"> </w:t>
      </w:r>
      <w:r>
        <w:rPr>
          <w:spacing w:val="-1"/>
        </w:rPr>
        <w:t>Psychi</w:t>
      </w:r>
      <w:r>
        <w:rPr>
          <w:spacing w:val="-1"/>
        </w:rPr>
        <w:t>c</w:t>
      </w:r>
      <w:r>
        <w:rPr>
          <w:spacing w:val="41"/>
        </w:rPr>
        <w:t xml:space="preserve"> </w:t>
      </w:r>
      <w:r>
        <w:rPr>
          <w:spacing w:val="-1"/>
        </w:rPr>
        <w:t>Vision"</w:t>
      </w:r>
      <w:r>
        <w:rPr>
          <w:spacing w:val="-2"/>
        </w:rPr>
        <w:t xml:space="preserve"> </w:t>
      </w:r>
      <w:r>
        <w:rPr>
          <w:spacing w:val="-1"/>
        </w:rPr>
        <w:t>He</w:t>
      </w:r>
      <w:r>
        <w:t xml:space="preserve"> </w:t>
      </w:r>
      <w:r>
        <w:rPr>
          <w:spacing w:val="-1"/>
        </w:rPr>
        <w:t>also</w:t>
      </w:r>
      <w:r>
        <w:t xml:space="preserve"> </w:t>
      </w:r>
      <w:r>
        <w:rPr>
          <w:spacing w:val="-1"/>
        </w:rPr>
        <w:t>said that Hogen and</w:t>
      </w:r>
      <w:r>
        <w:t xml:space="preserve"> I</w:t>
      </w:r>
      <w:r>
        <w:rPr>
          <w:spacing w:val="-1"/>
        </w:rPr>
        <w:t xml:space="preserve"> are</w:t>
      </w:r>
      <w:r>
        <w:rPr>
          <w:spacing w:val="1"/>
        </w:rPr>
        <w:t xml:space="preserve"> </w:t>
      </w:r>
      <w:r>
        <w:rPr>
          <w:spacing w:val="-1"/>
        </w:rPr>
        <w:t xml:space="preserve">like </w:t>
      </w:r>
      <w:r>
        <w:t>a</w:t>
      </w:r>
      <w:r>
        <w:rPr>
          <w:spacing w:val="-1"/>
        </w:rPr>
        <w:t xml:space="preserve"> train.</w:t>
      </w:r>
      <w:r>
        <w:t xml:space="preserve"> </w:t>
      </w:r>
      <w:r>
        <w:rPr>
          <w:spacing w:val="-1"/>
        </w:rPr>
        <w:t>Hogen</w:t>
      </w:r>
      <w:r>
        <w:t xml:space="preserve"> </w:t>
      </w:r>
      <w:r>
        <w:rPr>
          <w:spacing w:val="-1"/>
        </w:rPr>
        <w:t>is the</w:t>
      </w:r>
      <w:r>
        <w:rPr>
          <w:spacing w:val="27"/>
        </w:rPr>
        <w:t xml:space="preserve"> </w:t>
      </w:r>
      <w:r>
        <w:rPr>
          <w:spacing w:val="-1"/>
        </w:rPr>
        <w:t>engine</w:t>
      </w:r>
      <w:r>
        <w:t xml:space="preserve"> </w:t>
      </w:r>
      <w:r>
        <w:rPr>
          <w:spacing w:val="-1"/>
        </w:rPr>
        <w:t>pushing</w:t>
      </w:r>
      <w:r>
        <w:t xml:space="preserve"> </w:t>
      </w:r>
      <w:r>
        <w:rPr>
          <w:spacing w:val="-1"/>
        </w:rPr>
        <w:t>from</w:t>
      </w:r>
      <w:r>
        <w:rPr>
          <w:spacing w:val="-3"/>
        </w:rPr>
        <w:t xml:space="preserve"> </w:t>
      </w:r>
      <w:r>
        <w:rPr>
          <w:spacing w:val="-1"/>
        </w:rPr>
        <w:t>the</w:t>
      </w:r>
      <w:r>
        <w:t xml:space="preserve"> </w:t>
      </w:r>
      <w:r>
        <w:rPr>
          <w:spacing w:val="-1"/>
        </w:rPr>
        <w:t>back and</w:t>
      </w:r>
      <w:r>
        <w:t xml:space="preserve"> I</w:t>
      </w:r>
      <w:r>
        <w:rPr>
          <w:spacing w:val="-1"/>
        </w:rPr>
        <w:t xml:space="preserve"> am</w:t>
      </w:r>
      <w:r>
        <w:rPr>
          <w:spacing w:val="-3"/>
        </w:rPr>
        <w:t xml:space="preserve"> </w:t>
      </w:r>
      <w:r>
        <w:rPr>
          <w:spacing w:val="-1"/>
        </w:rPr>
        <w:t>the</w:t>
      </w:r>
      <w:r>
        <w:t xml:space="preserve"> </w:t>
      </w:r>
      <w:r>
        <w:rPr>
          <w:spacing w:val="-1"/>
        </w:rPr>
        <w:t>engine</w:t>
      </w:r>
      <w:r>
        <w:rPr>
          <w:spacing w:val="1"/>
        </w:rPr>
        <w:t xml:space="preserve"> </w:t>
      </w:r>
      <w:r>
        <w:rPr>
          <w:spacing w:val="-1"/>
        </w:rPr>
        <w:t>pulling</w:t>
      </w:r>
      <w:r>
        <w:rPr>
          <w:spacing w:val="1"/>
        </w:rPr>
        <w:t xml:space="preserve"> </w:t>
      </w:r>
      <w:r>
        <w:rPr>
          <w:spacing w:val="-1"/>
        </w:rPr>
        <w:t>from</w:t>
      </w:r>
      <w:r>
        <w:rPr>
          <w:spacing w:val="-3"/>
        </w:rPr>
        <w:t xml:space="preserve"> </w:t>
      </w:r>
      <w:r>
        <w:rPr>
          <w:spacing w:val="-1"/>
        </w:rPr>
        <w:t>the</w:t>
      </w:r>
      <w:r>
        <w:rPr>
          <w:spacing w:val="22"/>
        </w:rPr>
        <w:t xml:space="preserve"> </w:t>
      </w:r>
      <w:r>
        <w:rPr>
          <w:spacing w:val="-1"/>
        </w:rPr>
        <w:t xml:space="preserve">front. </w:t>
      </w:r>
      <w:r>
        <w:t>From</w:t>
      </w:r>
      <w:r>
        <w:rPr>
          <w:spacing w:val="-2"/>
        </w:rPr>
        <w:t xml:space="preserve"> </w:t>
      </w:r>
      <w:r>
        <w:t>this I</w:t>
      </w:r>
      <w:r>
        <w:rPr>
          <w:spacing w:val="-3"/>
        </w:rPr>
        <w:t xml:space="preserve"> </w:t>
      </w:r>
      <w:r>
        <w:rPr>
          <w:spacing w:val="-1"/>
        </w:rPr>
        <w:t>gathered</w:t>
      </w:r>
      <w:r>
        <w:rPr>
          <w:spacing w:val="-3"/>
        </w:rPr>
        <w:t xml:space="preserve"> </w:t>
      </w:r>
      <w:r>
        <w:rPr>
          <w:spacing w:val="-1"/>
        </w:rPr>
        <w:t>that</w:t>
      </w:r>
      <w:r>
        <w:t xml:space="preserve"> </w:t>
      </w:r>
      <w:r>
        <w:rPr>
          <w:spacing w:val="-1"/>
        </w:rPr>
        <w:t xml:space="preserve">HOGEN </w:t>
      </w:r>
      <w:r>
        <w:t>WAS</w:t>
      </w:r>
      <w:r>
        <w:rPr>
          <w:spacing w:val="-1"/>
        </w:rPr>
        <w:t xml:space="preserve"> LOOKING AFTER</w:t>
      </w:r>
      <w:r>
        <w:t xml:space="preserve"> </w:t>
      </w:r>
      <w:r>
        <w:rPr>
          <w:spacing w:val="-2"/>
        </w:rPr>
        <w:t>MY</w:t>
      </w:r>
      <w:r>
        <w:rPr>
          <w:spacing w:val="49"/>
        </w:rPr>
        <w:t xml:space="preserve"> </w:t>
      </w:r>
      <w:r>
        <w:t>BASE</w:t>
      </w:r>
      <w:r>
        <w:rPr>
          <w:spacing w:val="-2"/>
        </w:rPr>
        <w:t xml:space="preserve"> </w:t>
      </w:r>
      <w:r>
        <w:rPr>
          <w:spacing w:val="-1"/>
        </w:rPr>
        <w:t xml:space="preserve">CHAKRA </w:t>
      </w:r>
      <w:r>
        <w:t>AND</w:t>
      </w:r>
      <w:r>
        <w:rPr>
          <w:spacing w:val="-1"/>
        </w:rPr>
        <w:t xml:space="preserve"> SATCHIDANANDA </w:t>
      </w:r>
      <w:r>
        <w:t xml:space="preserve">WAS </w:t>
      </w:r>
      <w:r>
        <w:rPr>
          <w:spacing w:val="-1"/>
        </w:rPr>
        <w:t>LOOKING AFTER</w:t>
      </w:r>
      <w:r>
        <w:t xml:space="preserve"> </w:t>
      </w:r>
      <w:r>
        <w:rPr>
          <w:spacing w:val="-1"/>
        </w:rPr>
        <w:t>MY</w:t>
      </w:r>
      <w:r>
        <w:rPr>
          <w:spacing w:val="29"/>
        </w:rPr>
        <w:t xml:space="preserve"> </w:t>
      </w:r>
      <w:r>
        <w:rPr>
          <w:spacing w:val="-1"/>
        </w:rPr>
        <w:t xml:space="preserve">CROWN CHAKRA </w:t>
      </w:r>
      <w:r>
        <w:t>AND</w:t>
      </w:r>
      <w:r>
        <w:rPr>
          <w:spacing w:val="-1"/>
        </w:rPr>
        <w:t xml:space="preserve"> ALL</w:t>
      </w:r>
      <w:r>
        <w:t xml:space="preserve"> </w:t>
      </w:r>
      <w:r>
        <w:rPr>
          <w:spacing w:val="-1"/>
        </w:rPr>
        <w:t xml:space="preserve">THE CHAKRAS ABOVE THE </w:t>
      </w:r>
      <w:r>
        <w:t>CROWN</w:t>
      </w:r>
      <w:r>
        <w:rPr>
          <w:spacing w:val="27"/>
        </w:rPr>
        <w:t xml:space="preserve"> </w:t>
      </w:r>
      <w:r>
        <w:rPr>
          <w:spacing w:val="-1"/>
        </w:rPr>
        <w:t>CHAKRA.</w:t>
      </w:r>
    </w:p>
    <w:p w:rsidR="00EA20B7" w:rsidRDefault="00877DD6">
      <w:pPr>
        <w:pStyle w:val="Corpodetexto"/>
        <w:spacing w:before="120"/>
        <w:ind w:right="138" w:firstLine="63"/>
      </w:pPr>
      <w:r>
        <w:rPr>
          <w:spacing w:val="-1"/>
        </w:rPr>
        <w:t>The</w:t>
      </w:r>
      <w:r>
        <w:rPr>
          <w:spacing w:val="1"/>
        </w:rPr>
        <w:t xml:space="preserve"> </w:t>
      </w:r>
      <w:r>
        <w:rPr>
          <w:spacing w:val="-1"/>
        </w:rPr>
        <w:t>next</w:t>
      </w:r>
      <w:r>
        <w:rPr>
          <w:spacing w:val="1"/>
        </w:rPr>
        <w:t xml:space="preserve"> </w:t>
      </w:r>
      <w:r>
        <w:rPr>
          <w:spacing w:val="-1"/>
        </w:rPr>
        <w:t>day Hogen</w:t>
      </w:r>
      <w:r>
        <w:rPr>
          <w:spacing w:val="-2"/>
        </w:rPr>
        <w:t xml:space="preserve"> </w:t>
      </w:r>
      <w:r>
        <w:rPr>
          <w:spacing w:val="-1"/>
        </w:rPr>
        <w:t>had done</w:t>
      </w:r>
      <w:r>
        <w:rPr>
          <w:spacing w:val="1"/>
        </w:rPr>
        <w:t xml:space="preserve"> </w:t>
      </w:r>
      <w:r>
        <w:rPr>
          <w:spacing w:val="-1"/>
        </w:rPr>
        <w:t>something</w:t>
      </w:r>
      <w:r>
        <w:t xml:space="preserve"> </w:t>
      </w:r>
      <w:r>
        <w:rPr>
          <w:spacing w:val="-1"/>
        </w:rPr>
        <w:t>really stupid. He had put</w:t>
      </w:r>
      <w:r>
        <w:rPr>
          <w:spacing w:val="33"/>
        </w:rPr>
        <w:t xml:space="preserve"> </w:t>
      </w:r>
      <w:r>
        <w:rPr>
          <w:spacing w:val="-2"/>
        </w:rPr>
        <w:t>some</w:t>
      </w:r>
      <w:r>
        <w:rPr>
          <w:spacing w:val="1"/>
        </w:rPr>
        <w:t xml:space="preserve"> </w:t>
      </w:r>
      <w:r>
        <w:rPr>
          <w:spacing w:val="-1"/>
        </w:rPr>
        <w:t>olbas oil;</w:t>
      </w:r>
      <w:r>
        <w:rPr>
          <w:spacing w:val="-2"/>
        </w:rPr>
        <w:t xml:space="preserve"> </w:t>
      </w:r>
      <w:r>
        <w:t>a</w:t>
      </w:r>
      <w:r>
        <w:rPr>
          <w:spacing w:val="1"/>
        </w:rPr>
        <w:t xml:space="preserve"> </w:t>
      </w:r>
      <w:r>
        <w:rPr>
          <w:spacing w:val="-1"/>
        </w:rPr>
        <w:t>strong</w:t>
      </w:r>
      <w:r>
        <w:t xml:space="preserve"> </w:t>
      </w:r>
      <w:r>
        <w:rPr>
          <w:spacing w:val="-1"/>
        </w:rPr>
        <w:t>oil</w:t>
      </w:r>
      <w:r>
        <w:t xml:space="preserve"> </w:t>
      </w:r>
      <w:r>
        <w:rPr>
          <w:spacing w:val="-1"/>
        </w:rPr>
        <w:t>containing</w:t>
      </w:r>
      <w:r>
        <w:t xml:space="preserve"> </w:t>
      </w:r>
      <w:r>
        <w:rPr>
          <w:spacing w:val="-1"/>
        </w:rPr>
        <w:t>oil</w:t>
      </w:r>
      <w:r>
        <w:t xml:space="preserve"> </w:t>
      </w:r>
      <w:r>
        <w:rPr>
          <w:spacing w:val="-1"/>
        </w:rPr>
        <w:t>of</w:t>
      </w:r>
      <w:r>
        <w:t xml:space="preserve"> </w:t>
      </w:r>
      <w:r>
        <w:rPr>
          <w:spacing w:val="-2"/>
        </w:rPr>
        <w:t xml:space="preserve">wintergreen, </w:t>
      </w:r>
      <w:r>
        <w:rPr>
          <w:spacing w:val="-1"/>
        </w:rPr>
        <w:t>on</w:t>
      </w:r>
      <w:r>
        <w:t xml:space="preserve"> </w:t>
      </w:r>
      <w:r>
        <w:rPr>
          <w:spacing w:val="-1"/>
        </w:rPr>
        <w:t>his</w:t>
      </w:r>
      <w:r>
        <w:rPr>
          <w:spacing w:val="48"/>
        </w:rPr>
        <w:t xml:space="preserve"> </w:t>
      </w:r>
      <w:r>
        <w:rPr>
          <w:spacing w:val="-1"/>
        </w:rPr>
        <w:t>finger and by accident</w:t>
      </w:r>
      <w:r>
        <w:t xml:space="preserve"> </w:t>
      </w:r>
      <w:r>
        <w:rPr>
          <w:spacing w:val="-1"/>
        </w:rPr>
        <w:t>put</w:t>
      </w:r>
      <w:r>
        <w:rPr>
          <w:spacing w:val="2"/>
        </w:rPr>
        <w:t xml:space="preserve"> </w:t>
      </w:r>
      <w:r>
        <w:rPr>
          <w:spacing w:val="-1"/>
        </w:rPr>
        <w:t>it</w:t>
      </w:r>
      <w:r>
        <w:rPr>
          <w:spacing w:val="2"/>
        </w:rPr>
        <w:t xml:space="preserve"> </w:t>
      </w:r>
      <w:r>
        <w:rPr>
          <w:spacing w:val="-1"/>
        </w:rPr>
        <w:t>into his right</w:t>
      </w:r>
      <w:r>
        <w:t xml:space="preserve"> </w:t>
      </w:r>
      <w:r>
        <w:rPr>
          <w:spacing w:val="-1"/>
        </w:rPr>
        <w:t>eye</w:t>
      </w:r>
      <w:r>
        <w:t xml:space="preserve"> </w:t>
      </w:r>
      <w:r>
        <w:rPr>
          <w:spacing w:val="-1"/>
        </w:rPr>
        <w:t>and</w:t>
      </w:r>
      <w:r>
        <w:t xml:space="preserve"> </w:t>
      </w:r>
      <w:r>
        <w:rPr>
          <w:spacing w:val="-1"/>
        </w:rPr>
        <w:t>was in</w:t>
      </w:r>
      <w:r>
        <w:t xml:space="preserve"> </w:t>
      </w:r>
      <w:r>
        <w:rPr>
          <w:spacing w:val="-1"/>
        </w:rPr>
        <w:t>pain.</w:t>
      </w:r>
      <w:r>
        <w:t xml:space="preserve"> </w:t>
      </w:r>
      <w:r>
        <w:rPr>
          <w:spacing w:val="-1"/>
        </w:rPr>
        <w:t>The</w:t>
      </w:r>
      <w:r>
        <w:rPr>
          <w:spacing w:val="57"/>
        </w:rPr>
        <w:t xml:space="preserve"> </w:t>
      </w:r>
      <w:r>
        <w:rPr>
          <w:spacing w:val="-1"/>
        </w:rPr>
        <w:t xml:space="preserve">students rushed </w:t>
      </w:r>
      <w:r>
        <w:t>to help</w:t>
      </w:r>
      <w:r>
        <w:rPr>
          <w:spacing w:val="-3"/>
        </w:rPr>
        <w:t xml:space="preserve"> </w:t>
      </w:r>
      <w:r>
        <w:t>him</w:t>
      </w:r>
      <w:r>
        <w:rPr>
          <w:spacing w:val="-1"/>
        </w:rPr>
        <w:t xml:space="preserve"> wash</w:t>
      </w:r>
      <w:r>
        <w:t xml:space="preserve"> </w:t>
      </w:r>
      <w:r>
        <w:rPr>
          <w:spacing w:val="-1"/>
        </w:rPr>
        <w:t>out</w:t>
      </w:r>
      <w:r>
        <w:t xml:space="preserve"> </w:t>
      </w:r>
      <w:r>
        <w:rPr>
          <w:spacing w:val="-1"/>
        </w:rPr>
        <w:t xml:space="preserve">the </w:t>
      </w:r>
      <w:r>
        <w:t xml:space="preserve">oil </w:t>
      </w:r>
      <w:r>
        <w:rPr>
          <w:spacing w:val="-1"/>
        </w:rPr>
        <w:t>but</w:t>
      </w:r>
      <w:r>
        <w:t xml:space="preserve"> I</w:t>
      </w:r>
      <w:r>
        <w:rPr>
          <w:spacing w:val="-1"/>
        </w:rPr>
        <w:t xml:space="preserve"> have</w:t>
      </w:r>
      <w:r>
        <w:rPr>
          <w:spacing w:val="1"/>
        </w:rPr>
        <w:t xml:space="preserve"> </w:t>
      </w:r>
      <w:r>
        <w:rPr>
          <w:spacing w:val="-1"/>
        </w:rPr>
        <w:t>pictures</w:t>
      </w:r>
      <w:r>
        <w:t xml:space="preserve"> of</w:t>
      </w:r>
      <w:r>
        <w:rPr>
          <w:spacing w:val="29"/>
        </w:rPr>
        <w:t xml:space="preserve"> </w:t>
      </w:r>
      <w:r>
        <w:rPr>
          <w:spacing w:val="-1"/>
        </w:rPr>
        <w:t>Hogen</w:t>
      </w:r>
      <w:r>
        <w:rPr>
          <w:spacing w:val="1"/>
        </w:rPr>
        <w:t xml:space="preserve"> </w:t>
      </w:r>
      <w:r>
        <w:rPr>
          <w:spacing w:val="-1"/>
        </w:rPr>
        <w:t xml:space="preserve">wearing </w:t>
      </w:r>
      <w:r>
        <w:t>a</w:t>
      </w:r>
      <w:r>
        <w:rPr>
          <w:spacing w:val="1"/>
        </w:rPr>
        <w:t xml:space="preserve"> </w:t>
      </w:r>
      <w:r>
        <w:rPr>
          <w:spacing w:val="-1"/>
        </w:rPr>
        <w:t>piratical</w:t>
      </w:r>
      <w:r>
        <w:t xml:space="preserve"> </w:t>
      </w:r>
      <w:r>
        <w:rPr>
          <w:spacing w:val="-1"/>
        </w:rPr>
        <w:t>black eye</w:t>
      </w:r>
      <w:r>
        <w:rPr>
          <w:spacing w:val="1"/>
        </w:rPr>
        <w:t xml:space="preserve"> </w:t>
      </w:r>
      <w:r>
        <w:rPr>
          <w:spacing w:val="-1"/>
        </w:rPr>
        <w:t>patch, "eye, eye,</w:t>
      </w:r>
      <w:r>
        <w:t xml:space="preserve"> </w:t>
      </w:r>
      <w:r>
        <w:rPr>
          <w:spacing w:val="-2"/>
        </w:rPr>
        <w:t>me</w:t>
      </w:r>
      <w:r>
        <w:rPr>
          <w:spacing w:val="1"/>
        </w:rPr>
        <w:t xml:space="preserve"> </w:t>
      </w:r>
      <w:r>
        <w:rPr>
          <w:spacing w:val="-1"/>
        </w:rPr>
        <w:t>hearties!"</w:t>
      </w:r>
      <w:r>
        <w:rPr>
          <w:spacing w:val="29"/>
        </w:rPr>
        <w:t xml:space="preserve"> </w:t>
      </w:r>
      <w:r>
        <w:rPr>
          <w:spacing w:val="-1"/>
        </w:rPr>
        <w:t>for</w:t>
      </w:r>
      <w:r>
        <w:rPr>
          <w:spacing w:val="-2"/>
        </w:rPr>
        <w:t xml:space="preserve"> </w:t>
      </w:r>
      <w:r>
        <w:t>a</w:t>
      </w:r>
      <w:r>
        <w:rPr>
          <w:spacing w:val="1"/>
        </w:rPr>
        <w:t xml:space="preserve"> </w:t>
      </w:r>
      <w:r>
        <w:rPr>
          <w:spacing w:val="-2"/>
        </w:rPr>
        <w:t>week</w:t>
      </w:r>
      <w:r>
        <w:t xml:space="preserve"> </w:t>
      </w:r>
      <w:r>
        <w:rPr>
          <w:spacing w:val="-2"/>
        </w:rPr>
        <w:t>afterwards.</w:t>
      </w:r>
    </w:p>
    <w:p w:rsidR="00EA20B7" w:rsidRDefault="00877DD6">
      <w:pPr>
        <w:pStyle w:val="Corpodetexto"/>
        <w:ind w:right="138"/>
      </w:pPr>
      <w:r>
        <w:t xml:space="preserve">I </w:t>
      </w:r>
      <w:r>
        <w:rPr>
          <w:spacing w:val="-1"/>
        </w:rPr>
        <w:t>came</w:t>
      </w:r>
      <w:r>
        <w:t xml:space="preserve"> to </w:t>
      </w:r>
      <w:r>
        <w:rPr>
          <w:spacing w:val="-1"/>
        </w:rPr>
        <w:t>understand</w:t>
      </w:r>
      <w:r>
        <w:rPr>
          <w:spacing w:val="-2"/>
        </w:rPr>
        <w:t xml:space="preserve"> </w:t>
      </w:r>
      <w:r>
        <w:t>later</w:t>
      </w:r>
      <w:r>
        <w:rPr>
          <w:spacing w:val="-1"/>
        </w:rPr>
        <w:t xml:space="preserve"> </w:t>
      </w:r>
      <w:r>
        <w:t>that</w:t>
      </w:r>
      <w:r>
        <w:rPr>
          <w:spacing w:val="-1"/>
        </w:rPr>
        <w:t xml:space="preserve"> </w:t>
      </w:r>
      <w:r>
        <w:t>Hogen had</w:t>
      </w:r>
      <w:r>
        <w:rPr>
          <w:spacing w:val="-2"/>
        </w:rPr>
        <w:t xml:space="preserve"> </w:t>
      </w:r>
      <w:r>
        <w:rPr>
          <w:spacing w:val="-1"/>
        </w:rPr>
        <w:t>indeed</w:t>
      </w:r>
      <w:r>
        <w:t xml:space="preserve"> </w:t>
      </w:r>
      <w:r>
        <w:rPr>
          <w:spacing w:val="-1"/>
        </w:rPr>
        <w:t>cleared</w:t>
      </w:r>
      <w:r>
        <w:t xml:space="preserve"> </w:t>
      </w:r>
      <w:r>
        <w:rPr>
          <w:spacing w:val="-1"/>
        </w:rPr>
        <w:t>up</w:t>
      </w:r>
      <w:r>
        <w:t xml:space="preserve"> </w:t>
      </w:r>
      <w:r>
        <w:rPr>
          <w:spacing w:val="-1"/>
        </w:rPr>
        <w:t>my</w:t>
      </w:r>
      <w:r>
        <w:rPr>
          <w:spacing w:val="29"/>
        </w:rPr>
        <w:t xml:space="preserve"> </w:t>
      </w:r>
      <w:r>
        <w:rPr>
          <w:spacing w:val="-1"/>
        </w:rPr>
        <w:t>psychic</w:t>
      </w:r>
      <w:r>
        <w:t xml:space="preserve"> vision</w:t>
      </w:r>
      <w:r>
        <w:rPr>
          <w:spacing w:val="-1"/>
        </w:rPr>
        <w:t xml:space="preserve"> through</w:t>
      </w:r>
      <w:r>
        <w:t xml:space="preserve"> </w:t>
      </w:r>
      <w:r>
        <w:rPr>
          <w:spacing w:val="-1"/>
        </w:rPr>
        <w:t>many</w:t>
      </w:r>
      <w:r>
        <w:rPr>
          <w:spacing w:val="-2"/>
        </w:rPr>
        <w:t xml:space="preserve"> </w:t>
      </w:r>
      <w:r>
        <w:rPr>
          <w:spacing w:val="-1"/>
        </w:rPr>
        <w:t>experiences</w:t>
      </w:r>
      <w:r>
        <w:rPr>
          <w:spacing w:val="-2"/>
        </w:rPr>
        <w:t xml:space="preserve"> </w:t>
      </w:r>
      <w:r>
        <w:t>I</w:t>
      </w:r>
      <w:r>
        <w:rPr>
          <w:spacing w:val="-1"/>
        </w:rPr>
        <w:t xml:space="preserve"> </w:t>
      </w:r>
      <w:r>
        <w:t>received</w:t>
      </w:r>
      <w:r>
        <w:rPr>
          <w:spacing w:val="-1"/>
        </w:rPr>
        <w:t xml:space="preserve"> </w:t>
      </w:r>
      <w:r>
        <w:t>later.</w:t>
      </w:r>
    </w:p>
    <w:p w:rsidR="00EA20B7" w:rsidRDefault="00877DD6">
      <w:pPr>
        <w:pStyle w:val="Corpodetexto"/>
        <w:ind w:right="138"/>
      </w:pPr>
      <w:r>
        <w:rPr>
          <w:spacing w:val="-1"/>
        </w:rPr>
        <w:t>Indeed, every</w:t>
      </w:r>
      <w:r>
        <w:rPr>
          <w:spacing w:val="-2"/>
        </w:rPr>
        <w:t xml:space="preserve"> true</w:t>
      </w:r>
      <w:r>
        <w:rPr>
          <w:spacing w:val="1"/>
        </w:rPr>
        <w:t xml:space="preserve"> </w:t>
      </w:r>
      <w:r>
        <w:rPr>
          <w:spacing w:val="-1"/>
        </w:rPr>
        <w:t>student</w:t>
      </w:r>
      <w:r>
        <w:rPr>
          <w:spacing w:val="1"/>
        </w:rPr>
        <w:t xml:space="preserve"> </w:t>
      </w:r>
      <w:r>
        <w:rPr>
          <w:spacing w:val="-2"/>
        </w:rPr>
        <w:t>will</w:t>
      </w:r>
      <w:r>
        <w:t xml:space="preserve"> </w:t>
      </w:r>
      <w:r>
        <w:rPr>
          <w:spacing w:val="-1"/>
        </w:rPr>
        <w:t>have similar experiences</w:t>
      </w:r>
      <w:r>
        <w:rPr>
          <w:spacing w:val="-2"/>
        </w:rPr>
        <w:t xml:space="preserve"> </w:t>
      </w:r>
      <w:r>
        <w:rPr>
          <w:spacing w:val="-1"/>
        </w:rPr>
        <w:t>of</w:t>
      </w:r>
      <w:r>
        <w:t xml:space="preserve"> </w:t>
      </w:r>
      <w:r>
        <w:rPr>
          <w:spacing w:val="-1"/>
        </w:rPr>
        <w:t>when</w:t>
      </w:r>
      <w:r>
        <w:rPr>
          <w:spacing w:val="-2"/>
        </w:rPr>
        <w:t xml:space="preserve"> </w:t>
      </w:r>
      <w:r>
        <w:rPr>
          <w:spacing w:val="-1"/>
        </w:rPr>
        <w:t>the</w:t>
      </w:r>
      <w:r>
        <w:rPr>
          <w:spacing w:val="48"/>
        </w:rPr>
        <w:t xml:space="preserve"> </w:t>
      </w:r>
      <w:r>
        <w:rPr>
          <w:spacing w:val="-1"/>
        </w:rPr>
        <w:t>Spiritual</w:t>
      </w:r>
      <w:r>
        <w:t xml:space="preserve"> </w:t>
      </w:r>
      <w:r>
        <w:rPr>
          <w:spacing w:val="-1"/>
        </w:rPr>
        <w:t>Master took</w:t>
      </w:r>
      <w:r>
        <w:t xml:space="preserve"> </w:t>
      </w:r>
      <w:r>
        <w:rPr>
          <w:spacing w:val="-1"/>
        </w:rPr>
        <w:t>on some</w:t>
      </w:r>
      <w:r>
        <w:t xml:space="preserve"> of</w:t>
      </w:r>
      <w:r>
        <w:rPr>
          <w:spacing w:val="-1"/>
        </w:rPr>
        <w:t xml:space="preserve"> their</w:t>
      </w:r>
      <w:r>
        <w:t xml:space="preserve"> </w:t>
      </w:r>
      <w:r>
        <w:rPr>
          <w:spacing w:val="-1"/>
        </w:rPr>
        <w:t>Karma,</w:t>
      </w:r>
      <w:r>
        <w:t xml:space="preserve"> </w:t>
      </w:r>
      <w:r>
        <w:rPr>
          <w:spacing w:val="-1"/>
        </w:rPr>
        <w:t>with</w:t>
      </w:r>
      <w:r>
        <w:rPr>
          <w:spacing w:val="-2"/>
        </w:rPr>
        <w:t xml:space="preserve"> </w:t>
      </w:r>
      <w:r>
        <w:t>great</w:t>
      </w:r>
      <w:r>
        <w:rPr>
          <w:spacing w:val="-1"/>
        </w:rPr>
        <w:t xml:space="preserve"> effort </w:t>
      </w:r>
      <w:r>
        <w:t>and</w:t>
      </w:r>
      <w:r>
        <w:rPr>
          <w:spacing w:val="31"/>
        </w:rPr>
        <w:t xml:space="preserve"> </w:t>
      </w:r>
      <w:r>
        <w:rPr>
          <w:spacing w:val="-1"/>
        </w:rPr>
        <w:t>pain sometimes, in</w:t>
      </w:r>
      <w:r>
        <w:t xml:space="preserve"> </w:t>
      </w:r>
      <w:r>
        <w:rPr>
          <w:spacing w:val="-1"/>
        </w:rPr>
        <w:t xml:space="preserve">order </w:t>
      </w:r>
      <w:r>
        <w:t xml:space="preserve">to </w:t>
      </w:r>
      <w:r>
        <w:rPr>
          <w:spacing w:val="-1"/>
        </w:rPr>
        <w:t>help</w:t>
      </w:r>
      <w:r>
        <w:rPr>
          <w:spacing w:val="-2"/>
        </w:rPr>
        <w:t xml:space="preserve"> </w:t>
      </w:r>
      <w:r>
        <w:rPr>
          <w:spacing w:val="-1"/>
        </w:rPr>
        <w:t>their evolution.</w:t>
      </w:r>
    </w:p>
    <w:p w:rsidR="00EA20B7" w:rsidRDefault="00877DD6">
      <w:pPr>
        <w:pStyle w:val="Corpodetexto"/>
        <w:spacing w:before="120"/>
        <w:ind w:right="138"/>
      </w:pPr>
      <w:r>
        <w:rPr>
          <w:spacing w:val="-1"/>
        </w:rPr>
        <w:t>Its</w:t>
      </w:r>
      <w:r>
        <w:t xml:space="preserve"> </w:t>
      </w:r>
      <w:r>
        <w:rPr>
          <w:spacing w:val="-1"/>
        </w:rPr>
        <w:t>what</w:t>
      </w:r>
      <w:r>
        <w:rPr>
          <w:spacing w:val="2"/>
        </w:rPr>
        <w:t xml:space="preserve"> </w:t>
      </w:r>
      <w:r>
        <w:rPr>
          <w:spacing w:val="-1"/>
        </w:rPr>
        <w:t>Masters</w:t>
      </w:r>
      <w:r>
        <w:t xml:space="preserve"> </w:t>
      </w:r>
      <w:r>
        <w:rPr>
          <w:spacing w:val="-1"/>
        </w:rPr>
        <w:t>have</w:t>
      </w:r>
      <w:r>
        <w:t xml:space="preserve"> </w:t>
      </w:r>
      <w:r>
        <w:rPr>
          <w:spacing w:val="-1"/>
        </w:rPr>
        <w:t xml:space="preserve">been </w:t>
      </w:r>
      <w:r>
        <w:t>created</w:t>
      </w:r>
      <w:r>
        <w:rPr>
          <w:spacing w:val="-3"/>
        </w:rPr>
        <w:t xml:space="preserve"> </w:t>
      </w:r>
      <w:r>
        <w:t xml:space="preserve">to </w:t>
      </w:r>
      <w:r>
        <w:rPr>
          <w:spacing w:val="-1"/>
        </w:rPr>
        <w:t>d</w:t>
      </w:r>
      <w:r>
        <w:rPr>
          <w:spacing w:val="-1"/>
        </w:rPr>
        <w:t xml:space="preserve">o. </w:t>
      </w:r>
      <w:r>
        <w:t xml:space="preserve">And </w:t>
      </w:r>
      <w:r>
        <w:rPr>
          <w:spacing w:val="-1"/>
        </w:rPr>
        <w:t>without</w:t>
      </w:r>
      <w:r>
        <w:rPr>
          <w:spacing w:val="2"/>
        </w:rPr>
        <w:t xml:space="preserve"> </w:t>
      </w:r>
      <w:r>
        <w:rPr>
          <w:spacing w:val="-2"/>
        </w:rPr>
        <w:t xml:space="preserve">my </w:t>
      </w:r>
      <w:r>
        <w:t>dream</w:t>
      </w:r>
      <w:r>
        <w:rPr>
          <w:spacing w:val="29"/>
        </w:rPr>
        <w:t xml:space="preserve"> </w:t>
      </w:r>
      <w:r>
        <w:rPr>
          <w:spacing w:val="-1"/>
        </w:rPr>
        <w:t>knowledge,</w:t>
      </w:r>
      <w:r>
        <w:t xml:space="preserve"> </w:t>
      </w:r>
      <w:r>
        <w:rPr>
          <w:spacing w:val="-1"/>
        </w:rPr>
        <w:t>like all the</w:t>
      </w:r>
      <w:r>
        <w:t xml:space="preserve"> </w:t>
      </w:r>
      <w:r>
        <w:rPr>
          <w:spacing w:val="-1"/>
        </w:rPr>
        <w:t>other</w:t>
      </w:r>
      <w:r>
        <w:t xml:space="preserve"> </w:t>
      </w:r>
      <w:r>
        <w:rPr>
          <w:spacing w:val="-1"/>
        </w:rPr>
        <w:t>students,</w:t>
      </w:r>
      <w:r>
        <w:t xml:space="preserve"> I</w:t>
      </w:r>
      <w:r>
        <w:rPr>
          <w:spacing w:val="1"/>
        </w:rPr>
        <w:t xml:space="preserve"> </w:t>
      </w:r>
      <w:r>
        <w:rPr>
          <w:spacing w:val="-1"/>
        </w:rPr>
        <w:t>would</w:t>
      </w:r>
      <w:r>
        <w:t xml:space="preserve"> </w:t>
      </w:r>
      <w:r>
        <w:rPr>
          <w:spacing w:val="-1"/>
        </w:rPr>
        <w:t>have</w:t>
      </w:r>
      <w:r>
        <w:t xml:space="preserve"> </w:t>
      </w:r>
      <w:r>
        <w:rPr>
          <w:spacing w:val="-1"/>
        </w:rPr>
        <w:t>thought Hogen</w:t>
      </w:r>
      <w:r>
        <w:rPr>
          <w:spacing w:val="20"/>
        </w:rPr>
        <w:t xml:space="preserve"> </w:t>
      </w:r>
      <w:r>
        <w:t xml:space="preserve">had </w:t>
      </w:r>
      <w:r>
        <w:rPr>
          <w:spacing w:val="-1"/>
        </w:rPr>
        <w:t>done</w:t>
      </w:r>
      <w:r>
        <w:t xml:space="preserve"> </w:t>
      </w:r>
      <w:r>
        <w:rPr>
          <w:spacing w:val="-1"/>
        </w:rPr>
        <w:t>something</w:t>
      </w:r>
      <w:r>
        <w:t xml:space="preserve"> </w:t>
      </w:r>
      <w:r>
        <w:rPr>
          <w:spacing w:val="-1"/>
        </w:rPr>
        <w:t xml:space="preserve">stupid </w:t>
      </w:r>
      <w:r>
        <w:t>too.</w:t>
      </w:r>
      <w:r>
        <w:rPr>
          <w:spacing w:val="-2"/>
        </w:rPr>
        <w:t xml:space="preserve"> </w:t>
      </w:r>
      <w:r>
        <w:t>We</w:t>
      </w:r>
      <w:r>
        <w:rPr>
          <w:spacing w:val="-2"/>
        </w:rPr>
        <w:t xml:space="preserve"> </w:t>
      </w:r>
      <w:r>
        <w:t>can</w:t>
      </w:r>
      <w:r>
        <w:rPr>
          <w:spacing w:val="-1"/>
        </w:rPr>
        <w:t xml:space="preserve"> </w:t>
      </w:r>
      <w:r>
        <w:t>not</w:t>
      </w:r>
      <w:r>
        <w:rPr>
          <w:spacing w:val="-1"/>
        </w:rPr>
        <w:t xml:space="preserve"> </w:t>
      </w:r>
      <w:r>
        <w:t xml:space="preserve">know </w:t>
      </w:r>
      <w:r>
        <w:rPr>
          <w:spacing w:val="-1"/>
        </w:rPr>
        <w:t>what</w:t>
      </w:r>
      <w:r>
        <w:rPr>
          <w:spacing w:val="1"/>
        </w:rPr>
        <w:t xml:space="preserve"> </w:t>
      </w:r>
      <w:r>
        <w:t>they</w:t>
      </w:r>
      <w:r>
        <w:rPr>
          <w:spacing w:val="-2"/>
        </w:rPr>
        <w:t xml:space="preserve"> </w:t>
      </w:r>
      <w:r>
        <w:t>are</w:t>
      </w:r>
      <w:r>
        <w:rPr>
          <w:spacing w:val="23"/>
        </w:rPr>
        <w:t xml:space="preserve"> </w:t>
      </w:r>
      <w:r>
        <w:rPr>
          <w:spacing w:val="-1"/>
        </w:rPr>
        <w:t>really</w:t>
      </w:r>
      <w:r>
        <w:rPr>
          <w:spacing w:val="-2"/>
        </w:rPr>
        <w:t xml:space="preserve"> </w:t>
      </w:r>
      <w:r>
        <w:rPr>
          <w:spacing w:val="-1"/>
        </w:rPr>
        <w:t>doing.</w:t>
      </w:r>
      <w:r>
        <w:t xml:space="preserve"> </w:t>
      </w:r>
      <w:r>
        <w:rPr>
          <w:spacing w:val="-1"/>
        </w:rPr>
        <w:t>They</w:t>
      </w:r>
      <w:r>
        <w:t xml:space="preserve"> </w:t>
      </w:r>
      <w:r>
        <w:rPr>
          <w:spacing w:val="-2"/>
        </w:rPr>
        <w:t>work</w:t>
      </w:r>
      <w:r>
        <w:t xml:space="preserve"> </w:t>
      </w:r>
      <w:r>
        <w:rPr>
          <w:spacing w:val="-1"/>
        </w:rPr>
        <w:t>in</w:t>
      </w:r>
      <w:r>
        <w:t xml:space="preserve"> </w:t>
      </w:r>
      <w:r>
        <w:rPr>
          <w:spacing w:val="-2"/>
        </w:rPr>
        <w:t>mysterious</w:t>
      </w:r>
      <w:r>
        <w:rPr>
          <w:spacing w:val="1"/>
        </w:rPr>
        <w:t xml:space="preserve"> </w:t>
      </w:r>
      <w:r>
        <w:rPr>
          <w:spacing w:val="-2"/>
        </w:rPr>
        <w:t>ways.</w:t>
      </w:r>
    </w:p>
    <w:p w:rsidR="00EA20B7" w:rsidRDefault="00877DD6">
      <w:pPr>
        <w:pStyle w:val="Corpodetexto"/>
        <w:ind w:right="214"/>
      </w:pPr>
      <w:r>
        <w:t>And</w:t>
      </w:r>
      <w:r>
        <w:rPr>
          <w:spacing w:val="-1"/>
        </w:rPr>
        <w:t xml:space="preserve"> </w:t>
      </w:r>
      <w:r>
        <w:t>then,</w:t>
      </w:r>
      <w:r>
        <w:rPr>
          <w:spacing w:val="-1"/>
        </w:rPr>
        <w:t xml:space="preserve"> after</w:t>
      </w:r>
      <w:r>
        <w:t xml:space="preserve"> </w:t>
      </w:r>
      <w:r>
        <w:rPr>
          <w:spacing w:val="-1"/>
        </w:rPr>
        <w:t>many</w:t>
      </w:r>
      <w:r>
        <w:rPr>
          <w:spacing w:val="-2"/>
        </w:rPr>
        <w:t xml:space="preserve"> </w:t>
      </w:r>
      <w:r>
        <w:rPr>
          <w:spacing w:val="-1"/>
        </w:rPr>
        <w:t xml:space="preserve">years </w:t>
      </w:r>
      <w:r>
        <w:t>of</w:t>
      </w:r>
      <w:r>
        <w:rPr>
          <w:spacing w:val="1"/>
        </w:rPr>
        <w:t xml:space="preserve"> </w:t>
      </w:r>
      <w:r>
        <w:rPr>
          <w:spacing w:val="-1"/>
        </w:rPr>
        <w:t>work,</w:t>
      </w:r>
      <w:r>
        <w:rPr>
          <w:spacing w:val="-2"/>
        </w:rPr>
        <w:t xml:space="preserve"> </w:t>
      </w:r>
      <w:r>
        <w:rPr>
          <w:spacing w:val="-1"/>
        </w:rPr>
        <w:t>zazen, meditation,</w:t>
      </w:r>
      <w:r>
        <w:t xml:space="preserve"> </w:t>
      </w:r>
      <w:r>
        <w:rPr>
          <w:spacing w:val="-1"/>
        </w:rPr>
        <w:t>with</w:t>
      </w:r>
      <w:r>
        <w:rPr>
          <w:spacing w:val="-2"/>
        </w:rPr>
        <w:t xml:space="preserve"> </w:t>
      </w:r>
      <w:r>
        <w:t>Zen</w:t>
      </w:r>
      <w:r>
        <w:rPr>
          <w:spacing w:val="41"/>
        </w:rPr>
        <w:t xml:space="preserve"> </w:t>
      </w:r>
      <w:r>
        <w:rPr>
          <w:spacing w:val="-1"/>
        </w:rPr>
        <w:t>master Hogen</w:t>
      </w:r>
      <w:r>
        <w:t xml:space="preserve"> I </w:t>
      </w:r>
      <w:r>
        <w:rPr>
          <w:spacing w:val="-1"/>
        </w:rPr>
        <w:t>meditated</w:t>
      </w:r>
      <w:r>
        <w:rPr>
          <w:spacing w:val="-2"/>
        </w:rPr>
        <w:t xml:space="preserve"> </w:t>
      </w:r>
      <w:r>
        <w:rPr>
          <w:spacing w:val="-1"/>
        </w:rPr>
        <w:t>on the</w:t>
      </w:r>
      <w:r>
        <w:t xml:space="preserve"> </w:t>
      </w:r>
      <w:r>
        <w:rPr>
          <w:spacing w:val="-1"/>
        </w:rPr>
        <w:t xml:space="preserve">Koan </w:t>
      </w:r>
      <w:r>
        <w:t>of</w:t>
      </w:r>
      <w:r>
        <w:rPr>
          <w:spacing w:val="-1"/>
        </w:rPr>
        <w:t xml:space="preserve"> Ramana</w:t>
      </w:r>
      <w:r>
        <w:rPr>
          <w:spacing w:val="1"/>
        </w:rPr>
        <w:t xml:space="preserve"> </w:t>
      </w:r>
      <w:r>
        <w:rPr>
          <w:spacing w:val="-1"/>
        </w:rPr>
        <w:t>Maharshi, "Who</w:t>
      </w:r>
      <w:r>
        <w:rPr>
          <w:spacing w:val="35"/>
        </w:rPr>
        <w:t xml:space="preserve"> </w:t>
      </w:r>
      <w:r>
        <w:t>am</w:t>
      </w:r>
      <w:r>
        <w:rPr>
          <w:spacing w:val="-3"/>
        </w:rPr>
        <w:t xml:space="preserve"> </w:t>
      </w:r>
      <w:r>
        <w:t>I"</w:t>
      </w:r>
    </w:p>
    <w:p w:rsidR="00EA20B7" w:rsidRDefault="00877DD6">
      <w:pPr>
        <w:pStyle w:val="Corpodetexto"/>
        <w:ind w:right="122"/>
      </w:pPr>
      <w:r>
        <w:rPr>
          <w:spacing w:val="-1"/>
        </w:rPr>
        <w:t>Immediately</w:t>
      </w:r>
      <w:r>
        <w:rPr>
          <w:spacing w:val="-2"/>
        </w:rPr>
        <w:t xml:space="preserve"> </w:t>
      </w:r>
      <w:r>
        <w:t>I had</w:t>
      </w:r>
      <w:r>
        <w:rPr>
          <w:spacing w:val="-2"/>
        </w:rPr>
        <w:t xml:space="preserve"> </w:t>
      </w:r>
      <w:r>
        <w:rPr>
          <w:spacing w:val="-1"/>
        </w:rPr>
        <w:t>the</w:t>
      </w:r>
      <w:r>
        <w:rPr>
          <w:spacing w:val="-2"/>
        </w:rPr>
        <w:t xml:space="preserve"> </w:t>
      </w:r>
      <w:r>
        <w:rPr>
          <w:spacing w:val="-1"/>
        </w:rPr>
        <w:t>experience</w:t>
      </w:r>
      <w:r>
        <w:t xml:space="preserve"> </w:t>
      </w:r>
      <w:r>
        <w:rPr>
          <w:spacing w:val="-1"/>
        </w:rPr>
        <w:t>of</w:t>
      </w:r>
      <w:r>
        <w:rPr>
          <w:spacing w:val="-2"/>
        </w:rPr>
        <w:t xml:space="preserve"> </w:t>
      </w:r>
      <w:r>
        <w:rPr>
          <w:spacing w:val="-1"/>
        </w:rPr>
        <w:t>travelling</w:t>
      </w:r>
      <w:r>
        <w:t xml:space="preserve"> </w:t>
      </w:r>
      <w:r>
        <w:rPr>
          <w:spacing w:val="-1"/>
        </w:rPr>
        <w:t>along</w:t>
      </w:r>
      <w:r>
        <w:t xml:space="preserve"> </w:t>
      </w:r>
      <w:r>
        <w:rPr>
          <w:spacing w:val="-1"/>
        </w:rPr>
        <w:t>the</w:t>
      </w:r>
      <w:r>
        <w:rPr>
          <w:spacing w:val="28"/>
        </w:rPr>
        <w:t xml:space="preserve"> </w:t>
      </w:r>
      <w:r>
        <w:rPr>
          <w:spacing w:val="-1"/>
        </w:rPr>
        <w:t>Antahkarana</w:t>
      </w:r>
      <w:r>
        <w:t xml:space="preserve"> </w:t>
      </w:r>
      <w:r>
        <w:rPr>
          <w:spacing w:val="-1"/>
        </w:rPr>
        <w:t>out</w:t>
      </w:r>
      <w:r>
        <w:rPr>
          <w:spacing w:val="1"/>
        </w:rPr>
        <w:t xml:space="preserve"> </w:t>
      </w:r>
      <w:r>
        <w:rPr>
          <w:spacing w:val="-1"/>
        </w:rPr>
        <w:t>of</w:t>
      </w:r>
      <w:r>
        <w:rPr>
          <w:spacing w:val="-2"/>
        </w:rPr>
        <w:t xml:space="preserve"> </w:t>
      </w:r>
      <w:r>
        <w:rPr>
          <w:spacing w:val="-1"/>
        </w:rPr>
        <w:t>the</w:t>
      </w:r>
      <w:r>
        <w:t xml:space="preserve"> </w:t>
      </w:r>
      <w:r>
        <w:rPr>
          <w:spacing w:val="-1"/>
        </w:rPr>
        <w:t>body</w:t>
      </w:r>
      <w:r>
        <w:rPr>
          <w:spacing w:val="-3"/>
        </w:rPr>
        <w:t xml:space="preserve"> </w:t>
      </w:r>
      <w:r>
        <w:t>to</w:t>
      </w:r>
      <w:r>
        <w:rPr>
          <w:spacing w:val="-1"/>
        </w:rPr>
        <w:t xml:space="preserve"> chakras</w:t>
      </w:r>
      <w:r>
        <w:rPr>
          <w:spacing w:val="-2"/>
        </w:rPr>
        <w:t xml:space="preserve"> </w:t>
      </w:r>
      <w:r>
        <w:rPr>
          <w:spacing w:val="-1"/>
        </w:rPr>
        <w:t>above</w:t>
      </w:r>
      <w:r>
        <w:t xml:space="preserve"> </w:t>
      </w:r>
      <w:r>
        <w:rPr>
          <w:spacing w:val="-1"/>
        </w:rPr>
        <w:t>the</w:t>
      </w:r>
      <w:r>
        <w:t xml:space="preserve"> </w:t>
      </w:r>
      <w:r>
        <w:rPr>
          <w:spacing w:val="-1"/>
        </w:rPr>
        <w:t>head</w:t>
      </w:r>
      <w:r>
        <w:rPr>
          <w:spacing w:val="-2"/>
        </w:rPr>
        <w:t xml:space="preserve"> </w:t>
      </w:r>
      <w:r>
        <w:rPr>
          <w:spacing w:val="-1"/>
        </w:rPr>
        <w:t>to</w:t>
      </w:r>
      <w:r>
        <w:rPr>
          <w:spacing w:val="-2"/>
        </w:rPr>
        <w:t xml:space="preserve"> </w:t>
      </w:r>
      <w:r>
        <w:t>a</w:t>
      </w:r>
      <w:r>
        <w:rPr>
          <w:spacing w:val="1"/>
        </w:rPr>
        <w:t xml:space="preserve"> </w:t>
      </w:r>
      <w:r>
        <w:rPr>
          <w:spacing w:val="-2"/>
        </w:rPr>
        <w:t>place</w:t>
      </w:r>
      <w:r>
        <w:rPr>
          <w:spacing w:val="30"/>
        </w:rPr>
        <w:t xml:space="preserve"> </w:t>
      </w:r>
      <w:r>
        <w:rPr>
          <w:spacing w:val="-1"/>
        </w:rPr>
        <w:t>where</w:t>
      </w:r>
      <w:r>
        <w:rPr>
          <w:spacing w:val="1"/>
        </w:rPr>
        <w:t xml:space="preserve"> </w:t>
      </w:r>
      <w:r>
        <w:rPr>
          <w:spacing w:val="-1"/>
        </w:rPr>
        <w:t>was</w:t>
      </w:r>
      <w:r>
        <w:t xml:space="preserve"> </w:t>
      </w:r>
      <w:r>
        <w:rPr>
          <w:spacing w:val="-1"/>
        </w:rPr>
        <w:t>all</w:t>
      </w:r>
      <w:r>
        <w:rPr>
          <w:spacing w:val="1"/>
        </w:rPr>
        <w:t xml:space="preserve"> </w:t>
      </w:r>
      <w:r>
        <w:rPr>
          <w:spacing w:val="-1"/>
        </w:rPr>
        <w:t>my</w:t>
      </w:r>
      <w:r>
        <w:rPr>
          <w:spacing w:val="-2"/>
        </w:rPr>
        <w:t xml:space="preserve"> </w:t>
      </w:r>
      <w:r>
        <w:rPr>
          <w:spacing w:val="-1"/>
        </w:rPr>
        <w:t>past</w:t>
      </w:r>
      <w:r>
        <w:t xml:space="preserve"> </w:t>
      </w:r>
      <w:r>
        <w:rPr>
          <w:spacing w:val="-1"/>
        </w:rPr>
        <w:t>lives</w:t>
      </w:r>
      <w:r>
        <w:rPr>
          <w:spacing w:val="-2"/>
        </w:rPr>
        <w:t xml:space="preserve"> </w:t>
      </w:r>
      <w:r>
        <w:rPr>
          <w:spacing w:val="-1"/>
        </w:rPr>
        <w:t>hanging</w:t>
      </w:r>
      <w:r>
        <w:t xml:space="preserve"> </w:t>
      </w:r>
      <w:r>
        <w:rPr>
          <w:spacing w:val="-1"/>
        </w:rPr>
        <w:t>in</w:t>
      </w:r>
      <w:r>
        <w:t xml:space="preserve"> </w:t>
      </w:r>
      <w:r>
        <w:rPr>
          <w:spacing w:val="-1"/>
        </w:rPr>
        <w:t>space</w:t>
      </w:r>
      <w:r>
        <w:t xml:space="preserve"> </w:t>
      </w:r>
      <w:r>
        <w:rPr>
          <w:spacing w:val="-1"/>
        </w:rPr>
        <w:t>thousands</w:t>
      </w:r>
      <w:r>
        <w:rPr>
          <w:spacing w:val="-2"/>
        </w:rPr>
        <w:t xml:space="preserve"> </w:t>
      </w:r>
      <w:r>
        <w:rPr>
          <w:spacing w:val="-1"/>
        </w:rPr>
        <w:t>of</w:t>
      </w:r>
      <w:r>
        <w:rPr>
          <w:spacing w:val="-2"/>
        </w:rPr>
        <w:t xml:space="preserve"> </w:t>
      </w:r>
      <w:r>
        <w:rPr>
          <w:spacing w:val="-1"/>
        </w:rPr>
        <w:t>them</w:t>
      </w:r>
      <w:r>
        <w:rPr>
          <w:spacing w:val="-2"/>
        </w:rPr>
        <w:t xml:space="preserve"> </w:t>
      </w:r>
      <w:r>
        <w:rPr>
          <w:spacing w:val="-1"/>
        </w:rPr>
        <w:t>in</w:t>
      </w:r>
      <w:r>
        <w:rPr>
          <w:spacing w:val="38"/>
        </w:rPr>
        <w:t xml:space="preserve"> </w:t>
      </w:r>
      <w:r>
        <w:t>a</w:t>
      </w:r>
      <w:r>
        <w:rPr>
          <w:spacing w:val="-1"/>
        </w:rPr>
        <w:t xml:space="preserve"> neat</w:t>
      </w:r>
      <w:r>
        <w:t xml:space="preserve"> </w:t>
      </w:r>
      <w:r>
        <w:rPr>
          <w:spacing w:val="-1"/>
        </w:rPr>
        <w:t>matrix.</w:t>
      </w:r>
      <w:r>
        <w:t xml:space="preserve"> I </w:t>
      </w:r>
      <w:r>
        <w:rPr>
          <w:spacing w:val="-1"/>
        </w:rPr>
        <w:t xml:space="preserve">decided </w:t>
      </w:r>
      <w:r>
        <w:t>to</w:t>
      </w:r>
      <w:r>
        <w:rPr>
          <w:spacing w:val="-1"/>
        </w:rPr>
        <w:t xml:space="preserve"> enter</w:t>
      </w:r>
      <w:r>
        <w:t xml:space="preserve"> </w:t>
      </w:r>
      <w:r>
        <w:rPr>
          <w:spacing w:val="-1"/>
        </w:rPr>
        <w:t>into</w:t>
      </w:r>
      <w:r>
        <w:t xml:space="preserve"> </w:t>
      </w:r>
      <w:r>
        <w:rPr>
          <w:spacing w:val="-1"/>
        </w:rPr>
        <w:t xml:space="preserve">one </w:t>
      </w:r>
      <w:r>
        <w:t>of</w:t>
      </w:r>
      <w:r>
        <w:rPr>
          <w:spacing w:val="-1"/>
        </w:rPr>
        <w:t xml:space="preserve"> them</w:t>
      </w:r>
      <w:r>
        <w:rPr>
          <w:spacing w:val="-2"/>
        </w:rPr>
        <w:t xml:space="preserve"> </w:t>
      </w:r>
      <w:r>
        <w:t>and saw</w:t>
      </w:r>
      <w:r>
        <w:rPr>
          <w:spacing w:val="-3"/>
        </w:rPr>
        <w:t xml:space="preserve"> </w:t>
      </w:r>
      <w:r>
        <w:rPr>
          <w:spacing w:val="-1"/>
        </w:rPr>
        <w:t>that</w:t>
      </w:r>
      <w:r>
        <w:t xml:space="preserve"> </w:t>
      </w:r>
      <w:r>
        <w:rPr>
          <w:spacing w:val="-1"/>
        </w:rPr>
        <w:t>past</w:t>
      </w:r>
      <w:r>
        <w:rPr>
          <w:spacing w:val="41"/>
        </w:rPr>
        <w:t xml:space="preserve"> </w:t>
      </w:r>
      <w:r>
        <w:rPr>
          <w:spacing w:val="-1"/>
        </w:rPr>
        <w:t>life</w:t>
      </w:r>
      <w:r>
        <w:t xml:space="preserve"> </w:t>
      </w:r>
      <w:r>
        <w:rPr>
          <w:spacing w:val="-1"/>
        </w:rPr>
        <w:t>gaining</w:t>
      </w:r>
      <w:r>
        <w:t xml:space="preserve"> </w:t>
      </w:r>
      <w:r>
        <w:rPr>
          <w:spacing w:val="-1"/>
        </w:rPr>
        <w:t>much</w:t>
      </w:r>
      <w:r>
        <w:t xml:space="preserve"> </w:t>
      </w:r>
      <w:r>
        <w:rPr>
          <w:spacing w:val="-1"/>
        </w:rPr>
        <w:t>experience.</w:t>
      </w:r>
      <w:r>
        <w:t xml:space="preserve"> I</w:t>
      </w:r>
      <w:r>
        <w:rPr>
          <w:spacing w:val="-1"/>
        </w:rPr>
        <w:t xml:space="preserve"> then decided to go</w:t>
      </w:r>
      <w:r>
        <w:t xml:space="preserve"> </w:t>
      </w:r>
      <w:r>
        <w:rPr>
          <w:spacing w:val="-1"/>
        </w:rPr>
        <w:t>higher.</w:t>
      </w:r>
      <w:r>
        <w:t xml:space="preserve"> </w:t>
      </w:r>
      <w:r>
        <w:rPr>
          <w:spacing w:val="-2"/>
        </w:rPr>
        <w:t>There</w:t>
      </w:r>
      <w:r>
        <w:rPr>
          <w:spacing w:val="28"/>
        </w:rPr>
        <w:t xml:space="preserve"> </w:t>
      </w:r>
      <w:r>
        <w:rPr>
          <w:spacing w:val="-1"/>
        </w:rPr>
        <w:t>too</w:t>
      </w:r>
      <w:r>
        <w:t xml:space="preserve"> I</w:t>
      </w:r>
      <w:r>
        <w:rPr>
          <w:spacing w:val="-1"/>
        </w:rPr>
        <w:t xml:space="preserve"> gained </w:t>
      </w:r>
      <w:r>
        <w:rPr>
          <w:spacing w:val="-2"/>
        </w:rPr>
        <w:t>much</w:t>
      </w:r>
      <w:r>
        <w:t xml:space="preserve"> </w:t>
      </w:r>
      <w:r>
        <w:rPr>
          <w:spacing w:val="-1"/>
        </w:rPr>
        <w:t>experience.</w:t>
      </w:r>
    </w:p>
    <w:p w:rsidR="00EA20B7" w:rsidRDefault="00877DD6">
      <w:pPr>
        <w:pStyle w:val="Corpodetexto"/>
        <w:spacing w:before="120"/>
        <w:ind w:right="214"/>
      </w:pPr>
      <w:r>
        <w:rPr>
          <w:spacing w:val="-1"/>
        </w:rPr>
        <w:t xml:space="preserve">When </w:t>
      </w:r>
      <w:r>
        <w:t xml:space="preserve">I </w:t>
      </w:r>
      <w:r>
        <w:rPr>
          <w:spacing w:val="-1"/>
        </w:rPr>
        <w:t xml:space="preserve">went </w:t>
      </w:r>
      <w:r>
        <w:t xml:space="preserve">to </w:t>
      </w:r>
      <w:r>
        <w:rPr>
          <w:spacing w:val="-1"/>
        </w:rPr>
        <w:t>Hogen</w:t>
      </w:r>
      <w:r>
        <w:t xml:space="preserve"> in</w:t>
      </w:r>
      <w:r>
        <w:rPr>
          <w:spacing w:val="-1"/>
        </w:rPr>
        <w:t xml:space="preserve"> Dokusan</w:t>
      </w:r>
      <w:r>
        <w:t xml:space="preserve"> </w:t>
      </w:r>
      <w:r>
        <w:rPr>
          <w:spacing w:val="-1"/>
        </w:rPr>
        <w:t>with</w:t>
      </w:r>
      <w:r>
        <w:rPr>
          <w:spacing w:val="-2"/>
        </w:rPr>
        <w:t xml:space="preserve"> </w:t>
      </w:r>
      <w:r>
        <w:t>this</w:t>
      </w:r>
      <w:r>
        <w:rPr>
          <w:spacing w:val="-1"/>
        </w:rPr>
        <w:t xml:space="preserve"> experience,</w:t>
      </w:r>
      <w:r>
        <w:rPr>
          <w:spacing w:val="-2"/>
        </w:rPr>
        <w:t xml:space="preserve"> </w:t>
      </w:r>
      <w:r>
        <w:rPr>
          <w:spacing w:val="-1"/>
        </w:rPr>
        <w:t>after</w:t>
      </w:r>
      <w:r>
        <w:t xml:space="preserve"> I</w:t>
      </w:r>
      <w:r>
        <w:rPr>
          <w:spacing w:val="-1"/>
        </w:rPr>
        <w:t xml:space="preserve"> </w:t>
      </w:r>
      <w:r>
        <w:t>told</w:t>
      </w:r>
      <w:r>
        <w:rPr>
          <w:spacing w:val="41"/>
        </w:rPr>
        <w:t xml:space="preserve"> </w:t>
      </w:r>
      <w:r>
        <w:rPr>
          <w:spacing w:val="-1"/>
        </w:rPr>
        <w:t>him</w:t>
      </w:r>
      <w:r>
        <w:rPr>
          <w:spacing w:val="-2"/>
        </w:rPr>
        <w:t xml:space="preserve"> </w:t>
      </w:r>
      <w:r>
        <w:rPr>
          <w:spacing w:val="-1"/>
        </w:rPr>
        <w:t>about the</w:t>
      </w:r>
      <w:r>
        <w:t xml:space="preserve"> </w:t>
      </w:r>
      <w:r>
        <w:rPr>
          <w:spacing w:val="-1"/>
        </w:rPr>
        <w:t>past</w:t>
      </w:r>
      <w:r>
        <w:rPr>
          <w:spacing w:val="1"/>
        </w:rPr>
        <w:t xml:space="preserve"> </w:t>
      </w:r>
      <w:r>
        <w:rPr>
          <w:spacing w:val="-1"/>
        </w:rPr>
        <w:t>lives he</w:t>
      </w:r>
      <w:r>
        <w:rPr>
          <w:spacing w:val="1"/>
        </w:rPr>
        <w:t xml:space="preserve"> </w:t>
      </w:r>
      <w:r>
        <w:rPr>
          <w:spacing w:val="-1"/>
        </w:rPr>
        <w:t>said, "We can explore this area of</w:t>
      </w:r>
      <w:r>
        <w:rPr>
          <w:spacing w:val="-2"/>
        </w:rPr>
        <w:t xml:space="preserve"> </w:t>
      </w:r>
      <w:r>
        <w:rPr>
          <w:spacing w:val="-1"/>
        </w:rPr>
        <w:t>the</w:t>
      </w:r>
      <w:r>
        <w:rPr>
          <w:spacing w:val="43"/>
        </w:rPr>
        <w:t xml:space="preserve"> </w:t>
      </w:r>
      <w:r>
        <w:rPr>
          <w:spacing w:val="-1"/>
        </w:rPr>
        <w:t>Astral Plane for 10,000</w:t>
      </w:r>
      <w:r>
        <w:t xml:space="preserve"> </w:t>
      </w:r>
      <w:r>
        <w:rPr>
          <w:spacing w:val="-1"/>
        </w:rPr>
        <w:t xml:space="preserve">years </w:t>
      </w:r>
      <w:r>
        <w:t>and</w:t>
      </w:r>
      <w:r>
        <w:rPr>
          <w:spacing w:val="-1"/>
        </w:rPr>
        <w:t xml:space="preserve"> </w:t>
      </w:r>
      <w:r>
        <w:t>get</w:t>
      </w:r>
      <w:r>
        <w:rPr>
          <w:spacing w:val="-1"/>
        </w:rPr>
        <w:t xml:space="preserve"> nowhere!"</w:t>
      </w:r>
    </w:p>
    <w:p w:rsidR="00EA20B7" w:rsidRDefault="00877DD6">
      <w:pPr>
        <w:pStyle w:val="Corpodetexto"/>
        <w:ind w:right="138"/>
      </w:pPr>
      <w:r>
        <w:rPr>
          <w:spacing w:val="-1"/>
        </w:rPr>
        <w:t>Then</w:t>
      </w:r>
      <w:r>
        <w:t xml:space="preserve"> I</w:t>
      </w:r>
      <w:r>
        <w:rPr>
          <w:spacing w:val="-2"/>
        </w:rPr>
        <w:t xml:space="preserve"> </w:t>
      </w:r>
      <w:r>
        <w:rPr>
          <w:spacing w:val="-1"/>
        </w:rPr>
        <w:t>told</w:t>
      </w:r>
      <w:r>
        <w:rPr>
          <w:spacing w:val="-2"/>
        </w:rPr>
        <w:t xml:space="preserve"> </w:t>
      </w:r>
      <w:r>
        <w:rPr>
          <w:spacing w:val="-1"/>
        </w:rPr>
        <w:t>him</w:t>
      </w:r>
      <w:r>
        <w:rPr>
          <w:spacing w:val="-2"/>
        </w:rPr>
        <w:t xml:space="preserve"> </w:t>
      </w:r>
      <w:r>
        <w:rPr>
          <w:spacing w:val="-1"/>
        </w:rPr>
        <w:t>about</w:t>
      </w:r>
      <w:r>
        <w:t xml:space="preserve"> </w:t>
      </w:r>
      <w:r>
        <w:rPr>
          <w:spacing w:val="-1"/>
        </w:rPr>
        <w:t>going</w:t>
      </w:r>
      <w:r>
        <w:t xml:space="preserve"> </w:t>
      </w:r>
      <w:r>
        <w:rPr>
          <w:spacing w:val="-1"/>
        </w:rPr>
        <w:t>higher</w:t>
      </w:r>
      <w:r>
        <w:rPr>
          <w:spacing w:val="-2"/>
        </w:rPr>
        <w:t xml:space="preserve"> </w:t>
      </w:r>
      <w:r>
        <w:rPr>
          <w:spacing w:val="-1"/>
        </w:rPr>
        <w:t>and</w:t>
      </w:r>
      <w:r>
        <w:t xml:space="preserve"> </w:t>
      </w:r>
      <w:r>
        <w:rPr>
          <w:spacing w:val="-1"/>
        </w:rPr>
        <w:t>he</w:t>
      </w:r>
      <w:r>
        <w:t xml:space="preserve"> </w:t>
      </w:r>
      <w:r>
        <w:rPr>
          <w:spacing w:val="-1"/>
        </w:rPr>
        <w:t>smiled!</w:t>
      </w:r>
      <w:r>
        <w:rPr>
          <w:spacing w:val="-2"/>
        </w:rPr>
        <w:t xml:space="preserve"> </w:t>
      </w:r>
      <w:r>
        <w:t xml:space="preserve">And </w:t>
      </w:r>
      <w:r>
        <w:rPr>
          <w:spacing w:val="-1"/>
        </w:rPr>
        <w:t>in</w:t>
      </w:r>
      <w:r>
        <w:rPr>
          <w:spacing w:val="-2"/>
        </w:rPr>
        <w:t xml:space="preserve"> </w:t>
      </w:r>
      <w:r>
        <w:rPr>
          <w:spacing w:val="-1"/>
        </w:rPr>
        <w:t>another</w:t>
      </w:r>
      <w:r>
        <w:rPr>
          <w:spacing w:val="26"/>
        </w:rPr>
        <w:t xml:space="preserve"> </w:t>
      </w:r>
      <w:r>
        <w:rPr>
          <w:spacing w:val="-1"/>
        </w:rPr>
        <w:t>space</w:t>
      </w:r>
      <w:r>
        <w:rPr>
          <w:spacing w:val="1"/>
        </w:rPr>
        <w:t xml:space="preserve"> </w:t>
      </w:r>
      <w:r>
        <w:t xml:space="preserve">I </w:t>
      </w:r>
      <w:r>
        <w:rPr>
          <w:spacing w:val="-1"/>
        </w:rPr>
        <w:t>saw</w:t>
      </w:r>
      <w:r>
        <w:rPr>
          <w:spacing w:val="-2"/>
        </w:rPr>
        <w:t xml:space="preserve"> </w:t>
      </w:r>
      <w:r>
        <w:rPr>
          <w:spacing w:val="-1"/>
        </w:rPr>
        <w:t>his</w:t>
      </w:r>
      <w:r>
        <w:rPr>
          <w:spacing w:val="-2"/>
        </w:rPr>
        <w:t xml:space="preserve"> </w:t>
      </w:r>
      <w:r>
        <w:rPr>
          <w:spacing w:val="-1"/>
        </w:rPr>
        <w:t>aura</w:t>
      </w:r>
      <w:r>
        <w:t xml:space="preserve"> </w:t>
      </w:r>
      <w:r>
        <w:rPr>
          <w:spacing w:val="-1"/>
        </w:rPr>
        <w:t>expanding,</w:t>
      </w:r>
      <w:r>
        <w:rPr>
          <w:spacing w:val="-2"/>
        </w:rPr>
        <w:t xml:space="preserve"> </w:t>
      </w:r>
      <w:r>
        <w:rPr>
          <w:spacing w:val="-1"/>
        </w:rPr>
        <w:t>gold,</w:t>
      </w:r>
      <w:r>
        <w:t xml:space="preserve"> and</w:t>
      </w:r>
      <w:r>
        <w:rPr>
          <w:spacing w:val="-2"/>
        </w:rPr>
        <w:t xml:space="preserve"> </w:t>
      </w:r>
      <w:r>
        <w:rPr>
          <w:spacing w:val="-1"/>
        </w:rPr>
        <w:t>enfolding</w:t>
      </w:r>
      <w:r>
        <w:rPr>
          <w:spacing w:val="1"/>
        </w:rPr>
        <w:t xml:space="preserve"> </w:t>
      </w:r>
      <w:r>
        <w:rPr>
          <w:spacing w:val="-2"/>
        </w:rPr>
        <w:t>me</w:t>
      </w:r>
      <w:r>
        <w:rPr>
          <w:spacing w:val="1"/>
        </w:rPr>
        <w:t xml:space="preserve"> </w:t>
      </w:r>
      <w:r>
        <w:rPr>
          <w:spacing w:val="-1"/>
        </w:rPr>
        <w:t>in</w:t>
      </w:r>
      <w:r>
        <w:rPr>
          <w:spacing w:val="-2"/>
        </w:rPr>
        <w:t xml:space="preserve"> </w:t>
      </w:r>
      <w:r>
        <w:rPr>
          <w:spacing w:val="-1"/>
        </w:rPr>
        <w:t>the</w:t>
      </w:r>
      <w:r>
        <w:rPr>
          <w:spacing w:val="33"/>
        </w:rPr>
        <w:t xml:space="preserve"> </w:t>
      </w:r>
      <w:r>
        <w:t>energy</w:t>
      </w:r>
      <w:r>
        <w:rPr>
          <w:spacing w:val="-2"/>
        </w:rPr>
        <w:t xml:space="preserve"> </w:t>
      </w:r>
      <w:r>
        <w:t xml:space="preserve">of </w:t>
      </w:r>
      <w:r>
        <w:rPr>
          <w:spacing w:val="-1"/>
        </w:rPr>
        <w:t>his</w:t>
      </w:r>
      <w:r>
        <w:t xml:space="preserve"> </w:t>
      </w:r>
      <w:r>
        <w:rPr>
          <w:spacing w:val="-1"/>
        </w:rPr>
        <w:t>love...</w:t>
      </w:r>
    </w:p>
    <w:p w:rsidR="00EA20B7" w:rsidRDefault="00877DD6">
      <w:pPr>
        <w:pStyle w:val="Corpodetexto"/>
      </w:pPr>
      <w:r>
        <w:rPr>
          <w:spacing w:val="-1"/>
        </w:rPr>
        <w:t xml:space="preserve">After </w:t>
      </w:r>
      <w:r>
        <w:t xml:space="preserve">this </w:t>
      </w:r>
      <w:r>
        <w:t>I</w:t>
      </w:r>
      <w:r>
        <w:rPr>
          <w:spacing w:val="-1"/>
        </w:rPr>
        <w:t xml:space="preserve"> </w:t>
      </w:r>
      <w:r>
        <w:rPr>
          <w:spacing w:val="-2"/>
        </w:rPr>
        <w:t>was</w:t>
      </w:r>
      <w:r>
        <w:t xml:space="preserve"> </w:t>
      </w:r>
      <w:r>
        <w:rPr>
          <w:spacing w:val="-1"/>
        </w:rPr>
        <w:t xml:space="preserve">allowed </w:t>
      </w:r>
      <w:r>
        <w:t>to find</w:t>
      </w:r>
      <w:r>
        <w:rPr>
          <w:spacing w:val="-1"/>
        </w:rPr>
        <w:t xml:space="preserve"> </w:t>
      </w:r>
      <w:r>
        <w:t xml:space="preserve">another </w:t>
      </w:r>
      <w:r>
        <w:rPr>
          <w:spacing w:val="-1"/>
        </w:rPr>
        <w:t>Master...</w:t>
      </w:r>
    </w:p>
    <w:p w:rsidR="00EA20B7" w:rsidRDefault="00EA20B7">
      <w:pPr>
        <w:sectPr w:rsidR="00EA20B7">
          <w:pgSz w:w="8640" w:h="12960"/>
          <w:pgMar w:top="960" w:right="920" w:bottom="900" w:left="900" w:header="0" w:footer="712" w:gutter="0"/>
          <w:cols w:space="720"/>
        </w:sectPr>
      </w:pPr>
    </w:p>
    <w:p w:rsidR="00EA20B7" w:rsidRDefault="00877DD6">
      <w:pPr>
        <w:pStyle w:val="Heading2"/>
        <w:ind w:left="340" w:right="219"/>
        <w:jc w:val="center"/>
      </w:pPr>
      <w:r>
        <w:rPr>
          <w:b/>
        </w:rPr>
        <w:lastRenderedPageBreak/>
        <w:t>KUNDALINI</w:t>
      </w:r>
      <w:r>
        <w:rPr>
          <w:b/>
          <w:spacing w:val="-20"/>
        </w:rPr>
        <w:t xml:space="preserve"> </w:t>
      </w:r>
      <w:r>
        <w:rPr>
          <w:b/>
        </w:rPr>
        <w:t>TANTRA</w:t>
      </w:r>
      <w:r>
        <w:rPr>
          <w:b/>
          <w:spacing w:val="-19"/>
        </w:rPr>
        <w:t xml:space="preserve"> </w:t>
      </w:r>
      <w:r>
        <w:rPr>
          <w:b/>
        </w:rPr>
        <w:t>AND</w:t>
      </w:r>
      <w:r>
        <w:rPr>
          <w:b/>
          <w:spacing w:val="-19"/>
        </w:rPr>
        <w:t xml:space="preserve"> </w:t>
      </w:r>
      <w:r>
        <w:rPr>
          <w:b/>
        </w:rPr>
        <w:t>THE</w:t>
      </w:r>
      <w:r>
        <w:rPr>
          <w:b/>
          <w:w w:val="99"/>
        </w:rPr>
        <w:t xml:space="preserve"> </w:t>
      </w:r>
      <w:r>
        <w:rPr>
          <w:b/>
        </w:rPr>
        <w:t>TRANSMISSION</w:t>
      </w:r>
      <w:r>
        <w:rPr>
          <w:b/>
          <w:spacing w:val="-28"/>
        </w:rPr>
        <w:t xml:space="preserve"> </w:t>
      </w:r>
      <w:r>
        <w:rPr>
          <w:b/>
        </w:rPr>
        <w:t>OF</w:t>
      </w:r>
      <w:r>
        <w:rPr>
          <w:b/>
          <w:spacing w:val="-27"/>
        </w:rPr>
        <w:t xml:space="preserve"> </w:t>
      </w:r>
      <w:r>
        <w:rPr>
          <w:b/>
        </w:rPr>
        <w:t>ENERGY</w:t>
      </w:r>
      <w:r>
        <w:rPr>
          <w:b/>
          <w:w w:val="99"/>
        </w:rPr>
        <w:t xml:space="preserve"> </w:t>
      </w:r>
      <w:r>
        <w:rPr>
          <w:b/>
        </w:rPr>
        <w:t>FROM</w:t>
      </w:r>
      <w:r>
        <w:rPr>
          <w:b/>
          <w:spacing w:val="-19"/>
        </w:rPr>
        <w:t xml:space="preserve"> </w:t>
      </w:r>
      <w:r>
        <w:rPr>
          <w:b/>
        </w:rPr>
        <w:t>MASTER</w:t>
      </w:r>
      <w:r>
        <w:rPr>
          <w:b/>
          <w:spacing w:val="-19"/>
        </w:rPr>
        <w:t xml:space="preserve"> </w:t>
      </w:r>
      <w:r>
        <w:rPr>
          <w:b/>
        </w:rPr>
        <w:t>TO</w:t>
      </w:r>
      <w:r>
        <w:rPr>
          <w:b/>
          <w:spacing w:val="-18"/>
        </w:rPr>
        <w:t xml:space="preserve"> </w:t>
      </w:r>
      <w:r>
        <w:rPr>
          <w:b/>
        </w:rPr>
        <w:t>DISCIPLE</w:t>
      </w:r>
    </w:p>
    <w:p w:rsidR="00EA20B7" w:rsidRDefault="00877DD6">
      <w:pPr>
        <w:pStyle w:val="Corpodetexto"/>
        <w:spacing w:before="118"/>
        <w:ind w:right="24"/>
        <w:rPr>
          <w:rFonts w:ascii="Arial" w:eastAsia="Arial" w:hAnsi="Arial" w:cs="Arial"/>
        </w:rPr>
      </w:pPr>
      <w:r>
        <w:rPr>
          <w:rFonts w:ascii="Arial"/>
          <w:spacing w:val="-1"/>
        </w:rPr>
        <w:t xml:space="preserve">"Energy is Inexhaustible. Like </w:t>
      </w:r>
      <w:r>
        <w:rPr>
          <w:rFonts w:ascii="Arial"/>
        </w:rPr>
        <w:t>a</w:t>
      </w:r>
      <w:r>
        <w:rPr>
          <w:rFonts w:ascii="Arial"/>
          <w:spacing w:val="-1"/>
        </w:rPr>
        <w:t xml:space="preserve"> fire it</w:t>
      </w:r>
      <w:r>
        <w:rPr>
          <w:rFonts w:ascii="Arial"/>
          <w:spacing w:val="1"/>
        </w:rPr>
        <w:t xml:space="preserve"> </w:t>
      </w:r>
      <w:r>
        <w:rPr>
          <w:rFonts w:ascii="Arial"/>
          <w:spacing w:val="-1"/>
        </w:rPr>
        <w:t>is passed from Master to Disciple. It</w:t>
      </w:r>
      <w:r>
        <w:rPr>
          <w:rFonts w:ascii="Arial"/>
          <w:spacing w:val="24"/>
        </w:rPr>
        <w:t xml:space="preserve"> </w:t>
      </w:r>
      <w:r>
        <w:rPr>
          <w:rFonts w:ascii="Arial"/>
          <w:spacing w:val="-1"/>
        </w:rPr>
        <w:t>jumps the</w:t>
      </w:r>
      <w:r>
        <w:rPr>
          <w:rFonts w:ascii="Arial"/>
          <w:spacing w:val="-2"/>
        </w:rPr>
        <w:t xml:space="preserve"> </w:t>
      </w:r>
      <w:r>
        <w:rPr>
          <w:rFonts w:ascii="Arial"/>
          <w:spacing w:val="-1"/>
        </w:rPr>
        <w:t xml:space="preserve">Gap, the Abyss. It Energizes all." </w:t>
      </w:r>
      <w:r>
        <w:rPr>
          <w:rFonts w:ascii="Arial"/>
        </w:rPr>
        <w:t>-</w:t>
      </w:r>
      <w:r>
        <w:rPr>
          <w:rFonts w:ascii="Arial"/>
          <w:spacing w:val="-1"/>
        </w:rPr>
        <w:t xml:space="preserve"> Satchidanand</w:t>
      </w:r>
    </w:p>
    <w:p w:rsidR="00EA20B7" w:rsidRDefault="00EA20B7">
      <w:pPr>
        <w:spacing w:before="8"/>
        <w:rPr>
          <w:rFonts w:ascii="Arial" w:eastAsia="Arial" w:hAnsi="Arial" w:cs="Arial"/>
          <w:sz w:val="10"/>
          <w:szCs w:val="10"/>
        </w:rPr>
      </w:pPr>
    </w:p>
    <w:p w:rsidR="00EA20B7" w:rsidRDefault="00877DD6">
      <w:pPr>
        <w:spacing w:line="200" w:lineRule="atLeast"/>
        <w:ind w:left="222"/>
        <w:rPr>
          <w:rFonts w:ascii="Arial" w:eastAsia="Arial" w:hAnsi="Arial" w:cs="Arial"/>
          <w:sz w:val="20"/>
          <w:szCs w:val="20"/>
        </w:rPr>
      </w:pPr>
      <w:r>
        <w:rPr>
          <w:rFonts w:ascii="Arial" w:eastAsia="Arial" w:hAnsi="Arial" w:cs="Arial"/>
          <w:noProof/>
          <w:sz w:val="20"/>
          <w:szCs w:val="20"/>
        </w:rPr>
        <w:drawing>
          <wp:inline distT="0" distB="0" distL="0" distR="0">
            <wp:extent cx="4065279" cy="5072062"/>
            <wp:effectExtent l="0" t="0" r="0" b="0"/>
            <wp:docPr id="79"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27.jpeg"/>
                    <pic:cNvPicPr/>
                  </pic:nvPicPr>
                  <pic:blipFill>
                    <a:blip r:embed="rId69" cstate="print"/>
                    <a:stretch>
                      <a:fillRect/>
                    </a:stretch>
                  </pic:blipFill>
                  <pic:spPr>
                    <a:xfrm>
                      <a:off x="0" y="0"/>
                      <a:ext cx="4065279" cy="5072062"/>
                    </a:xfrm>
                    <a:prstGeom prst="rect">
                      <a:avLst/>
                    </a:prstGeom>
                  </pic:spPr>
                </pic:pic>
              </a:graphicData>
            </a:graphic>
          </wp:inline>
        </w:drawing>
      </w:r>
    </w:p>
    <w:p w:rsidR="00EA20B7" w:rsidRDefault="00877DD6">
      <w:pPr>
        <w:pStyle w:val="Corpodetexto"/>
        <w:spacing w:before="112"/>
        <w:ind w:left="358" w:right="240" w:firstLine="3"/>
        <w:jc w:val="center"/>
        <w:rPr>
          <w:rFonts w:cs="Lucida Sans"/>
        </w:rPr>
      </w:pPr>
      <w:r>
        <w:rPr>
          <w:b/>
          <w:spacing w:val="-1"/>
        </w:rPr>
        <w:t>"EASY</w:t>
      </w:r>
      <w:r>
        <w:rPr>
          <w:b/>
          <w:spacing w:val="-2"/>
        </w:rPr>
        <w:t xml:space="preserve"> </w:t>
      </w:r>
      <w:r>
        <w:rPr>
          <w:b/>
          <w:spacing w:val="-1"/>
        </w:rPr>
        <w:t>AND</w:t>
      </w:r>
      <w:r>
        <w:rPr>
          <w:b/>
          <w:spacing w:val="-2"/>
        </w:rPr>
        <w:t xml:space="preserve"> </w:t>
      </w:r>
      <w:r>
        <w:rPr>
          <w:b/>
          <w:spacing w:val="-1"/>
        </w:rPr>
        <w:t>SMOOTH</w:t>
      </w:r>
      <w:r>
        <w:rPr>
          <w:b/>
          <w:spacing w:val="-3"/>
        </w:rPr>
        <w:t xml:space="preserve"> </w:t>
      </w:r>
      <w:r>
        <w:rPr>
          <w:b/>
          <w:spacing w:val="-1"/>
        </w:rPr>
        <w:t>ENERGY</w:t>
      </w:r>
      <w:r>
        <w:rPr>
          <w:b/>
          <w:spacing w:val="-4"/>
        </w:rPr>
        <w:t xml:space="preserve"> </w:t>
      </w:r>
      <w:r>
        <w:rPr>
          <w:b/>
          <w:spacing w:val="-1"/>
        </w:rPr>
        <w:t>ENHANCEMENT</w:t>
      </w:r>
      <w:r>
        <w:rPr>
          <w:b/>
          <w:spacing w:val="-2"/>
        </w:rPr>
        <w:t xml:space="preserve"> </w:t>
      </w:r>
      <w:r>
        <w:rPr>
          <w:b/>
          <w:spacing w:val="-1"/>
        </w:rPr>
        <w:t>PUTS</w:t>
      </w:r>
      <w:r>
        <w:rPr>
          <w:b/>
        </w:rPr>
        <w:t xml:space="preserve"> </w:t>
      </w:r>
      <w:r>
        <w:rPr>
          <w:b/>
          <w:spacing w:val="-1"/>
        </w:rPr>
        <w:t>YOU</w:t>
      </w:r>
      <w:r>
        <w:rPr>
          <w:b/>
          <w:spacing w:val="1"/>
        </w:rPr>
        <w:t xml:space="preserve"> </w:t>
      </w:r>
      <w:r>
        <w:rPr>
          <w:b/>
          <w:spacing w:val="-1"/>
        </w:rPr>
        <w:t>IN</w:t>
      </w:r>
      <w:r>
        <w:rPr>
          <w:b/>
          <w:spacing w:val="47"/>
        </w:rPr>
        <w:t xml:space="preserve"> </w:t>
      </w:r>
      <w:r>
        <w:rPr>
          <w:b/>
          <w:spacing w:val="-1"/>
        </w:rPr>
        <w:t>CONTACT WITH KUNDALINI</w:t>
      </w:r>
      <w:r>
        <w:rPr>
          <w:b/>
          <w:spacing w:val="-2"/>
        </w:rPr>
        <w:t xml:space="preserve"> </w:t>
      </w:r>
      <w:r>
        <w:rPr>
          <w:b/>
          <w:spacing w:val="-1"/>
        </w:rPr>
        <w:t xml:space="preserve">ENERGY WHICH SPEEDS </w:t>
      </w:r>
      <w:r>
        <w:rPr>
          <w:b/>
          <w:spacing w:val="1"/>
        </w:rPr>
        <w:t>UP</w:t>
      </w:r>
      <w:r>
        <w:rPr>
          <w:b/>
          <w:spacing w:val="-4"/>
        </w:rPr>
        <w:t xml:space="preserve"> </w:t>
      </w:r>
      <w:r>
        <w:rPr>
          <w:b/>
          <w:spacing w:val="-1"/>
        </w:rPr>
        <w:t>THE</w:t>
      </w:r>
      <w:r>
        <w:rPr>
          <w:b/>
          <w:spacing w:val="27"/>
        </w:rPr>
        <w:t xml:space="preserve"> </w:t>
      </w:r>
      <w:r>
        <w:rPr>
          <w:b/>
          <w:spacing w:val="-1"/>
        </w:rPr>
        <w:t>PROCESS OF</w:t>
      </w:r>
      <w:r>
        <w:rPr>
          <w:b/>
          <w:spacing w:val="-3"/>
        </w:rPr>
        <w:t xml:space="preserve"> </w:t>
      </w:r>
      <w:r>
        <w:rPr>
          <w:b/>
          <w:spacing w:val="-1"/>
        </w:rPr>
        <w:t>ENLIGHTENMENT</w:t>
      </w:r>
      <w:r>
        <w:rPr>
          <w:b/>
          <w:spacing w:val="-2"/>
        </w:rPr>
        <w:t xml:space="preserve"> </w:t>
      </w:r>
      <w:r>
        <w:rPr>
          <w:b/>
          <w:spacing w:val="-1"/>
        </w:rPr>
        <w:t>AND INTELLIGENCE"</w:t>
      </w:r>
    </w:p>
    <w:p w:rsidR="00EA20B7" w:rsidRDefault="00EA20B7">
      <w:pPr>
        <w:jc w:val="center"/>
        <w:rPr>
          <w:rFonts w:ascii="Lucida Sans" w:eastAsia="Lucida Sans" w:hAnsi="Lucida Sans" w:cs="Lucida Sans"/>
        </w:rPr>
        <w:sectPr w:rsidR="00EA20B7">
          <w:pgSz w:w="8640" w:h="12960"/>
          <w:pgMar w:top="980" w:right="1020" w:bottom="900" w:left="900" w:header="0" w:footer="712" w:gutter="0"/>
          <w:cols w:space="720"/>
        </w:sectPr>
      </w:pPr>
    </w:p>
    <w:p w:rsidR="00EA20B7" w:rsidRDefault="00877DD6">
      <w:pPr>
        <w:pStyle w:val="Corpodetexto"/>
        <w:spacing w:before="49"/>
      </w:pPr>
      <w:r>
        <w:rPr>
          <w:spacing w:val="-1"/>
        </w:rPr>
        <w:lastRenderedPageBreak/>
        <w:t>Masters... and the</w:t>
      </w:r>
      <w:r>
        <w:t xml:space="preserve"> </w:t>
      </w:r>
      <w:r>
        <w:rPr>
          <w:spacing w:val="-1"/>
        </w:rPr>
        <w:t>flowers</w:t>
      </w:r>
      <w:r>
        <w:t xml:space="preserve"> </w:t>
      </w:r>
      <w:r>
        <w:rPr>
          <w:spacing w:val="-1"/>
        </w:rPr>
        <w:t>showered</w:t>
      </w:r>
      <w:r>
        <w:rPr>
          <w:spacing w:val="-2"/>
        </w:rPr>
        <w:t xml:space="preserve"> </w:t>
      </w:r>
      <w:r>
        <w:rPr>
          <w:spacing w:val="-1"/>
        </w:rPr>
        <w:t>the</w:t>
      </w:r>
      <w:r>
        <w:t xml:space="preserve"> </w:t>
      </w:r>
      <w:r>
        <w:rPr>
          <w:spacing w:val="-1"/>
        </w:rPr>
        <w:t>energy</w:t>
      </w:r>
      <w:r>
        <w:rPr>
          <w:spacing w:val="-2"/>
        </w:rPr>
        <w:t xml:space="preserve"> </w:t>
      </w:r>
      <w:r>
        <w:rPr>
          <w:spacing w:val="-1"/>
        </w:rPr>
        <w:t>of existence flows.</w:t>
      </w:r>
    </w:p>
    <w:p w:rsidR="00EA20B7" w:rsidRDefault="00877DD6">
      <w:pPr>
        <w:pStyle w:val="Corpodetexto"/>
        <w:ind w:right="136"/>
      </w:pPr>
      <w:r>
        <w:t>Satchi</w:t>
      </w:r>
      <w:r>
        <w:rPr>
          <w:spacing w:val="-1"/>
        </w:rPr>
        <w:t xml:space="preserve"> explained that</w:t>
      </w:r>
      <w:r>
        <w:t xml:space="preserve"> if </w:t>
      </w:r>
      <w:r>
        <w:rPr>
          <w:spacing w:val="-2"/>
        </w:rPr>
        <w:t>we</w:t>
      </w:r>
      <w:r>
        <w:t xml:space="preserve"> </w:t>
      </w:r>
      <w:r>
        <w:rPr>
          <w:spacing w:val="-1"/>
        </w:rPr>
        <w:t>had the</w:t>
      </w:r>
      <w:r>
        <w:t xml:space="preserve"> </w:t>
      </w:r>
      <w:r>
        <w:rPr>
          <w:spacing w:val="-2"/>
        </w:rPr>
        <w:t>power</w:t>
      </w:r>
      <w:r>
        <w:t xml:space="preserve"> to</w:t>
      </w:r>
      <w:r>
        <w:rPr>
          <w:spacing w:val="-1"/>
        </w:rPr>
        <w:t xml:space="preserve"> heal our</w:t>
      </w:r>
      <w:r>
        <w:t xml:space="preserve"> </w:t>
      </w:r>
      <w:r>
        <w:rPr>
          <w:spacing w:val="-1"/>
        </w:rPr>
        <w:t>own</w:t>
      </w:r>
      <w:r>
        <w:rPr>
          <w:spacing w:val="39"/>
        </w:rPr>
        <w:t xml:space="preserve"> </w:t>
      </w:r>
      <w:r>
        <w:rPr>
          <w:spacing w:val="-1"/>
        </w:rPr>
        <w:t xml:space="preserve">blockages, </w:t>
      </w:r>
      <w:r>
        <w:rPr>
          <w:spacing w:val="-2"/>
        </w:rPr>
        <w:t>we</w:t>
      </w:r>
      <w:r>
        <w:rPr>
          <w:spacing w:val="1"/>
        </w:rPr>
        <w:t xml:space="preserve"> </w:t>
      </w:r>
      <w:r>
        <w:rPr>
          <w:spacing w:val="-1"/>
        </w:rPr>
        <w:t>also</w:t>
      </w:r>
      <w:r>
        <w:t xml:space="preserve"> </w:t>
      </w:r>
      <w:r>
        <w:rPr>
          <w:spacing w:val="-1"/>
        </w:rPr>
        <w:t>had</w:t>
      </w:r>
      <w:r>
        <w:rPr>
          <w:spacing w:val="-3"/>
        </w:rPr>
        <w:t xml:space="preserve"> </w:t>
      </w:r>
      <w:r>
        <w:rPr>
          <w:spacing w:val="-1"/>
        </w:rPr>
        <w:t>the</w:t>
      </w:r>
      <w:r>
        <w:t xml:space="preserve"> </w:t>
      </w:r>
      <w:r>
        <w:rPr>
          <w:spacing w:val="-1"/>
        </w:rPr>
        <w:t>power</w:t>
      </w:r>
      <w:r>
        <w:t xml:space="preserve"> </w:t>
      </w:r>
      <w:r>
        <w:rPr>
          <w:spacing w:val="-1"/>
        </w:rPr>
        <w:t>to</w:t>
      </w:r>
      <w:r>
        <w:t xml:space="preserve"> </w:t>
      </w:r>
      <w:r>
        <w:rPr>
          <w:spacing w:val="-1"/>
        </w:rPr>
        <w:t>heal</w:t>
      </w:r>
      <w:r>
        <w:rPr>
          <w:spacing w:val="-3"/>
        </w:rPr>
        <w:t xml:space="preserve"> </w:t>
      </w:r>
      <w:r>
        <w:rPr>
          <w:spacing w:val="-1"/>
        </w:rPr>
        <w:t>the</w:t>
      </w:r>
      <w:r>
        <w:rPr>
          <w:spacing w:val="1"/>
        </w:rPr>
        <w:t xml:space="preserve"> </w:t>
      </w:r>
      <w:r>
        <w:rPr>
          <w:spacing w:val="-1"/>
        </w:rPr>
        <w:t>blockages of others.</w:t>
      </w:r>
      <w:r>
        <w:rPr>
          <w:spacing w:val="20"/>
        </w:rPr>
        <w:t xml:space="preserve"> </w:t>
      </w:r>
      <w:r>
        <w:rPr>
          <w:spacing w:val="-1"/>
        </w:rPr>
        <w:t>The</w:t>
      </w:r>
      <w:r>
        <w:rPr>
          <w:spacing w:val="1"/>
        </w:rPr>
        <w:t xml:space="preserve"> </w:t>
      </w:r>
      <w:r>
        <w:rPr>
          <w:spacing w:val="-1"/>
        </w:rPr>
        <w:t>power</w:t>
      </w:r>
      <w:r>
        <w:t xml:space="preserve"> </w:t>
      </w:r>
      <w:r>
        <w:rPr>
          <w:spacing w:val="-1"/>
        </w:rPr>
        <w:t>to</w:t>
      </w:r>
      <w:r>
        <w:t xml:space="preserve"> </w:t>
      </w:r>
      <w:r>
        <w:rPr>
          <w:spacing w:val="-1"/>
        </w:rPr>
        <w:t>do this comes</w:t>
      </w:r>
      <w:r>
        <w:t xml:space="preserve"> </w:t>
      </w:r>
      <w:r>
        <w:rPr>
          <w:spacing w:val="-1"/>
        </w:rPr>
        <w:t>from</w:t>
      </w:r>
      <w:r>
        <w:rPr>
          <w:spacing w:val="-2"/>
        </w:rPr>
        <w:t xml:space="preserve"> </w:t>
      </w:r>
      <w:r>
        <w:rPr>
          <w:spacing w:val="-1"/>
        </w:rPr>
        <w:t>an</w:t>
      </w:r>
      <w:r>
        <w:t xml:space="preserve"> </w:t>
      </w:r>
      <w:r>
        <w:rPr>
          <w:spacing w:val="-1"/>
        </w:rPr>
        <w:t>integration of the</w:t>
      </w:r>
      <w:r>
        <w:rPr>
          <w:spacing w:val="1"/>
        </w:rPr>
        <w:t xml:space="preserve"> </w:t>
      </w:r>
      <w:r>
        <w:rPr>
          <w:spacing w:val="-1"/>
        </w:rPr>
        <w:t>body,</w:t>
      </w:r>
      <w:r>
        <w:rPr>
          <w:spacing w:val="21"/>
        </w:rPr>
        <w:t xml:space="preserve"> </w:t>
      </w:r>
      <w:r>
        <w:rPr>
          <w:spacing w:val="-1"/>
        </w:rPr>
        <w:t xml:space="preserve">emotions, mind </w:t>
      </w:r>
      <w:r>
        <w:t>and</w:t>
      </w:r>
      <w:r>
        <w:rPr>
          <w:spacing w:val="-1"/>
        </w:rPr>
        <w:t xml:space="preserve"> spirit </w:t>
      </w:r>
      <w:r>
        <w:t>created</w:t>
      </w:r>
      <w:r>
        <w:rPr>
          <w:spacing w:val="-3"/>
        </w:rPr>
        <w:t xml:space="preserve"> </w:t>
      </w:r>
      <w:r>
        <w:rPr>
          <w:spacing w:val="-1"/>
        </w:rPr>
        <w:t xml:space="preserve">through </w:t>
      </w:r>
      <w:r>
        <w:t>the Core Energy</w:t>
      </w:r>
      <w:r>
        <w:rPr>
          <w:spacing w:val="35"/>
        </w:rPr>
        <w:t xml:space="preserve"> </w:t>
      </w:r>
      <w:r>
        <w:rPr>
          <w:spacing w:val="-1"/>
        </w:rPr>
        <w:t>Techniques</w:t>
      </w:r>
      <w:r>
        <w:t xml:space="preserve"> of</w:t>
      </w:r>
      <w:r>
        <w:rPr>
          <w:spacing w:val="-1"/>
        </w:rPr>
        <w:t xml:space="preserve"> Energy</w:t>
      </w:r>
      <w:r>
        <w:rPr>
          <w:spacing w:val="-2"/>
        </w:rPr>
        <w:t xml:space="preserve"> </w:t>
      </w:r>
      <w:r>
        <w:rPr>
          <w:spacing w:val="-1"/>
        </w:rPr>
        <w:t>Enhancement within the</w:t>
      </w:r>
      <w:r>
        <w:t xml:space="preserve"> </w:t>
      </w:r>
      <w:r>
        <w:rPr>
          <w:spacing w:val="-1"/>
        </w:rPr>
        <w:t>Energy</w:t>
      </w:r>
      <w:r>
        <w:rPr>
          <w:spacing w:val="-2"/>
        </w:rPr>
        <w:t xml:space="preserve"> </w:t>
      </w:r>
      <w:r>
        <w:rPr>
          <w:spacing w:val="-1"/>
        </w:rPr>
        <w:t>Enhancement</w:t>
      </w:r>
      <w:r>
        <w:rPr>
          <w:spacing w:val="45"/>
        </w:rPr>
        <w:t xml:space="preserve"> </w:t>
      </w:r>
      <w:r>
        <w:rPr>
          <w:spacing w:val="-1"/>
        </w:rPr>
        <w:t>Buddhafield.</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158"/>
      </w:pPr>
      <w:r>
        <w:t>Satchi</w:t>
      </w:r>
      <w:r>
        <w:rPr>
          <w:spacing w:val="-1"/>
        </w:rPr>
        <w:t xml:space="preserve"> explained that the higher</w:t>
      </w:r>
      <w:r>
        <w:t xml:space="preserve"> </w:t>
      </w:r>
      <w:r>
        <w:rPr>
          <w:spacing w:val="-1"/>
        </w:rPr>
        <w:t>levels</w:t>
      </w:r>
      <w:r>
        <w:t xml:space="preserve"> of </w:t>
      </w:r>
      <w:r>
        <w:rPr>
          <w:spacing w:val="-1"/>
        </w:rPr>
        <w:t>Energy</w:t>
      </w:r>
      <w:r>
        <w:rPr>
          <w:spacing w:val="-2"/>
        </w:rPr>
        <w:t xml:space="preserve"> </w:t>
      </w:r>
      <w:r>
        <w:rPr>
          <w:spacing w:val="-1"/>
        </w:rPr>
        <w:t>which</w:t>
      </w:r>
      <w:r>
        <w:t xml:space="preserve"> create</w:t>
      </w:r>
      <w:r>
        <w:rPr>
          <w:spacing w:val="-3"/>
        </w:rPr>
        <w:t xml:space="preserve"> </w:t>
      </w:r>
      <w:r>
        <w:rPr>
          <w:spacing w:val="-1"/>
        </w:rPr>
        <w:t>the</w:t>
      </w:r>
      <w:r>
        <w:rPr>
          <w:spacing w:val="51"/>
        </w:rPr>
        <w:t xml:space="preserve"> </w:t>
      </w:r>
      <w:r>
        <w:rPr>
          <w:spacing w:val="-1"/>
        </w:rPr>
        <w:t>Energy</w:t>
      </w:r>
      <w:r>
        <w:rPr>
          <w:spacing w:val="-2"/>
        </w:rPr>
        <w:t xml:space="preserve"> </w:t>
      </w:r>
      <w:r>
        <w:rPr>
          <w:spacing w:val="-1"/>
        </w:rPr>
        <w:t>Enhancement Buddhafield</w:t>
      </w:r>
      <w:r>
        <w:rPr>
          <w:spacing w:val="-3"/>
        </w:rPr>
        <w:t xml:space="preserve"> </w:t>
      </w:r>
      <w:r>
        <w:rPr>
          <w:spacing w:val="-1"/>
        </w:rPr>
        <w:t>and the</w:t>
      </w:r>
      <w:r>
        <w:t xml:space="preserve"> </w:t>
      </w:r>
      <w:r>
        <w:rPr>
          <w:spacing w:val="-1"/>
        </w:rPr>
        <w:t>Energy</w:t>
      </w:r>
      <w:r>
        <w:rPr>
          <w:spacing w:val="-2"/>
        </w:rPr>
        <w:t xml:space="preserve"> </w:t>
      </w:r>
      <w:r>
        <w:rPr>
          <w:spacing w:val="-1"/>
        </w:rPr>
        <w:t>momentum</w:t>
      </w:r>
      <w:r>
        <w:rPr>
          <w:spacing w:val="-3"/>
        </w:rPr>
        <w:t xml:space="preserve"> </w:t>
      </w:r>
      <w:r>
        <w:t>to</w:t>
      </w:r>
      <w:r>
        <w:rPr>
          <w:spacing w:val="49"/>
        </w:rPr>
        <w:t xml:space="preserve"> </w:t>
      </w:r>
      <w:r>
        <w:rPr>
          <w:spacing w:val="-1"/>
        </w:rPr>
        <w:t>heal the</w:t>
      </w:r>
      <w:r>
        <w:t xml:space="preserve"> </w:t>
      </w:r>
      <w:r>
        <w:rPr>
          <w:spacing w:val="-1"/>
        </w:rPr>
        <w:t xml:space="preserve">students </w:t>
      </w:r>
      <w:r>
        <w:t>and</w:t>
      </w:r>
      <w:r>
        <w:rPr>
          <w:spacing w:val="-3"/>
        </w:rPr>
        <w:t xml:space="preserve"> </w:t>
      </w:r>
      <w:r>
        <w:t>raise</w:t>
      </w:r>
      <w:r>
        <w:rPr>
          <w:spacing w:val="-1"/>
        </w:rPr>
        <w:t xml:space="preserve"> their</w:t>
      </w:r>
      <w:r>
        <w:t xml:space="preserve"> </w:t>
      </w:r>
      <w:r>
        <w:rPr>
          <w:spacing w:val="-1"/>
        </w:rPr>
        <w:t>Energy</w:t>
      </w:r>
      <w:r>
        <w:rPr>
          <w:spacing w:val="-2"/>
        </w:rPr>
        <w:t xml:space="preserve"> </w:t>
      </w:r>
      <w:r>
        <w:rPr>
          <w:spacing w:val="-1"/>
        </w:rPr>
        <w:t>Levels</w:t>
      </w:r>
      <w:r>
        <w:t xml:space="preserve"> </w:t>
      </w:r>
      <w:r>
        <w:rPr>
          <w:spacing w:val="-1"/>
        </w:rPr>
        <w:t>so that they</w:t>
      </w:r>
      <w:r>
        <w:rPr>
          <w:spacing w:val="-2"/>
        </w:rPr>
        <w:t xml:space="preserve"> </w:t>
      </w:r>
      <w:r>
        <w:rPr>
          <w:spacing w:val="-1"/>
        </w:rPr>
        <w:t>can</w:t>
      </w:r>
      <w:r>
        <w:t xml:space="preserve"> </w:t>
      </w:r>
      <w:r>
        <w:rPr>
          <w:spacing w:val="-1"/>
        </w:rPr>
        <w:t>do</w:t>
      </w:r>
      <w:r>
        <w:rPr>
          <w:spacing w:val="47"/>
        </w:rPr>
        <w:t xml:space="preserve"> </w:t>
      </w:r>
      <w:r>
        <w:rPr>
          <w:spacing w:val="-1"/>
        </w:rPr>
        <w:t>likewise</w:t>
      </w:r>
      <w:r>
        <w:rPr>
          <w:spacing w:val="1"/>
        </w:rPr>
        <w:t xml:space="preserve"> </w:t>
      </w:r>
      <w:r>
        <w:rPr>
          <w:spacing w:val="-2"/>
        </w:rPr>
        <w:t>came</w:t>
      </w:r>
      <w:r>
        <w:rPr>
          <w:spacing w:val="1"/>
        </w:rPr>
        <w:t xml:space="preserve"> </w:t>
      </w:r>
      <w:r>
        <w:rPr>
          <w:spacing w:val="-1"/>
        </w:rPr>
        <w:t>from</w:t>
      </w:r>
      <w:r>
        <w:rPr>
          <w:spacing w:val="-3"/>
        </w:rPr>
        <w:t xml:space="preserve"> </w:t>
      </w:r>
      <w:r>
        <w:rPr>
          <w:spacing w:val="-1"/>
        </w:rPr>
        <w:t>His</w:t>
      </w:r>
      <w:r>
        <w:t xml:space="preserve"> </w:t>
      </w:r>
      <w:r>
        <w:rPr>
          <w:spacing w:val="-1"/>
        </w:rPr>
        <w:t>connection</w:t>
      </w:r>
      <w:r>
        <w:rPr>
          <w:spacing w:val="-2"/>
        </w:rPr>
        <w:t xml:space="preserve"> </w:t>
      </w:r>
      <w:r>
        <w:rPr>
          <w:spacing w:val="-1"/>
        </w:rPr>
        <w:t>with</w:t>
      </w:r>
      <w:r>
        <w:t xml:space="preserve"> </w:t>
      </w:r>
      <w:r>
        <w:rPr>
          <w:spacing w:val="-1"/>
        </w:rPr>
        <w:t>his</w:t>
      </w:r>
      <w:r>
        <w:rPr>
          <w:spacing w:val="-2"/>
        </w:rPr>
        <w:t xml:space="preserve"> </w:t>
      </w:r>
      <w:r>
        <w:rPr>
          <w:spacing w:val="-1"/>
        </w:rPr>
        <w:t>teachers,</w:t>
      </w:r>
      <w:r>
        <w:t xml:space="preserve"> Zen </w:t>
      </w:r>
      <w:r>
        <w:rPr>
          <w:spacing w:val="-1"/>
        </w:rPr>
        <w:t>Master</w:t>
      </w:r>
      <w:r>
        <w:rPr>
          <w:spacing w:val="34"/>
        </w:rPr>
        <w:t xml:space="preserve"> </w:t>
      </w:r>
      <w:r>
        <w:rPr>
          <w:spacing w:val="-1"/>
        </w:rPr>
        <w:t>Hogen</w:t>
      </w:r>
      <w:r>
        <w:t xml:space="preserve"> </w:t>
      </w:r>
      <w:r>
        <w:rPr>
          <w:spacing w:val="-1"/>
        </w:rPr>
        <w:t>from</w:t>
      </w:r>
      <w:r>
        <w:rPr>
          <w:spacing w:val="-3"/>
        </w:rPr>
        <w:t xml:space="preserve"> </w:t>
      </w:r>
      <w:r>
        <w:rPr>
          <w:spacing w:val="-1"/>
        </w:rPr>
        <w:t>Japan,</w:t>
      </w:r>
      <w:r>
        <w:t xml:space="preserve"> </w:t>
      </w:r>
      <w:r>
        <w:rPr>
          <w:spacing w:val="-1"/>
        </w:rPr>
        <w:t>Swami</w:t>
      </w:r>
      <w:r>
        <w:t xml:space="preserve"> </w:t>
      </w:r>
      <w:r>
        <w:rPr>
          <w:spacing w:val="-1"/>
        </w:rPr>
        <w:t>Satchidananda</w:t>
      </w:r>
      <w:r>
        <w:t xml:space="preserve"> </w:t>
      </w:r>
      <w:r>
        <w:rPr>
          <w:spacing w:val="-1"/>
        </w:rPr>
        <w:t>from</w:t>
      </w:r>
      <w:r>
        <w:rPr>
          <w:spacing w:val="-3"/>
        </w:rPr>
        <w:t xml:space="preserve"> </w:t>
      </w:r>
      <w:r>
        <w:rPr>
          <w:spacing w:val="-1"/>
        </w:rPr>
        <w:t>Yogaville</w:t>
      </w:r>
      <w:r>
        <w:t xml:space="preserve"> </w:t>
      </w:r>
      <w:r>
        <w:rPr>
          <w:spacing w:val="-1"/>
        </w:rPr>
        <w:t>in the</w:t>
      </w:r>
      <w:r>
        <w:t xml:space="preserve"> </w:t>
      </w:r>
      <w:r>
        <w:rPr>
          <w:spacing w:val="-1"/>
        </w:rPr>
        <w:t>USA</w:t>
      </w:r>
      <w:r>
        <w:rPr>
          <w:spacing w:val="20"/>
        </w:rPr>
        <w:t xml:space="preserve"> </w:t>
      </w:r>
      <w:r>
        <w:rPr>
          <w:spacing w:val="-1"/>
        </w:rPr>
        <w:t>but</w:t>
      </w:r>
      <w:r>
        <w:rPr>
          <w:spacing w:val="2"/>
        </w:rPr>
        <w:t xml:space="preserve"> </w:t>
      </w:r>
      <w:r>
        <w:rPr>
          <w:spacing w:val="-1"/>
        </w:rPr>
        <w:t>previously</w:t>
      </w:r>
      <w:r>
        <w:rPr>
          <w:spacing w:val="-2"/>
        </w:rPr>
        <w:t xml:space="preserve"> </w:t>
      </w:r>
      <w:r>
        <w:t>a</w:t>
      </w:r>
      <w:r>
        <w:rPr>
          <w:spacing w:val="1"/>
        </w:rPr>
        <w:t xml:space="preserve"> </w:t>
      </w:r>
      <w:r>
        <w:rPr>
          <w:spacing w:val="-1"/>
        </w:rPr>
        <w:t>disciple,</w:t>
      </w:r>
      <w:r>
        <w:t xml:space="preserve"> a </w:t>
      </w:r>
      <w:r>
        <w:rPr>
          <w:spacing w:val="-1"/>
        </w:rPr>
        <w:t>Yogiraj,</w:t>
      </w:r>
      <w:r>
        <w:t xml:space="preserve"> </w:t>
      </w:r>
      <w:r>
        <w:rPr>
          <w:spacing w:val="-1"/>
        </w:rPr>
        <w:t>of</w:t>
      </w:r>
      <w:r>
        <w:t xml:space="preserve"> </w:t>
      </w:r>
      <w:r>
        <w:rPr>
          <w:spacing w:val="-1"/>
        </w:rPr>
        <w:t>Swami</w:t>
      </w:r>
      <w:r>
        <w:t xml:space="preserve"> </w:t>
      </w:r>
      <w:r>
        <w:rPr>
          <w:spacing w:val="-1"/>
        </w:rPr>
        <w:t>Sivananda</w:t>
      </w:r>
      <w:r>
        <w:t xml:space="preserve"> </w:t>
      </w:r>
      <w:r>
        <w:rPr>
          <w:spacing w:val="-1"/>
        </w:rPr>
        <w:t>of</w:t>
      </w:r>
      <w:r>
        <w:rPr>
          <w:spacing w:val="28"/>
        </w:rPr>
        <w:t xml:space="preserve"> </w:t>
      </w:r>
      <w:r>
        <w:rPr>
          <w:spacing w:val="-1"/>
        </w:rPr>
        <w:t>Rishikesh.</w:t>
      </w:r>
    </w:p>
    <w:p w:rsidR="00EA20B7" w:rsidRDefault="00EA20B7">
      <w:pPr>
        <w:spacing w:before="12"/>
        <w:rPr>
          <w:rFonts w:ascii="Lucida Sans" w:eastAsia="Lucida Sans" w:hAnsi="Lucida Sans" w:cs="Lucida Sans"/>
          <w:sz w:val="9"/>
          <w:szCs w:val="9"/>
        </w:rPr>
      </w:pPr>
    </w:p>
    <w:p w:rsidR="00EA20B7" w:rsidRDefault="00877DD6">
      <w:pPr>
        <w:spacing w:line="200" w:lineRule="atLeast"/>
        <w:ind w:left="1681"/>
        <w:rPr>
          <w:rFonts w:ascii="Lucida Sans" w:eastAsia="Lucida Sans" w:hAnsi="Lucida Sans" w:cs="Lucida Sans"/>
          <w:sz w:val="20"/>
          <w:szCs w:val="20"/>
        </w:rPr>
      </w:pPr>
      <w:r>
        <w:rPr>
          <w:rFonts w:ascii="Lucida Sans" w:eastAsia="Lucida Sans" w:hAnsi="Lucida Sans" w:cs="Lucida Sans"/>
          <w:noProof/>
          <w:sz w:val="20"/>
          <w:szCs w:val="20"/>
        </w:rPr>
        <w:drawing>
          <wp:inline distT="0" distB="0" distL="0" distR="0">
            <wp:extent cx="2197650" cy="3154680"/>
            <wp:effectExtent l="0" t="0" r="0" b="0"/>
            <wp:docPr id="81"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19.jpeg"/>
                    <pic:cNvPicPr/>
                  </pic:nvPicPr>
                  <pic:blipFill>
                    <a:blip r:embed="rId121" cstate="print"/>
                    <a:stretch>
                      <a:fillRect/>
                    </a:stretch>
                  </pic:blipFill>
                  <pic:spPr>
                    <a:xfrm>
                      <a:off x="0" y="0"/>
                      <a:ext cx="2197650" cy="3154680"/>
                    </a:xfrm>
                    <a:prstGeom prst="rect">
                      <a:avLst/>
                    </a:prstGeom>
                  </pic:spPr>
                </pic:pic>
              </a:graphicData>
            </a:graphic>
          </wp:inline>
        </w:drawing>
      </w:r>
    </w:p>
    <w:p w:rsidR="00EA20B7" w:rsidRDefault="00877DD6">
      <w:pPr>
        <w:pStyle w:val="Corpodetexto"/>
        <w:spacing w:before="145"/>
        <w:ind w:right="152"/>
      </w:pPr>
      <w:r>
        <w:rPr>
          <w:spacing w:val="-1"/>
        </w:rPr>
        <w:t>There</w:t>
      </w:r>
      <w:r>
        <w:t xml:space="preserve"> </w:t>
      </w:r>
      <w:r>
        <w:rPr>
          <w:spacing w:val="-1"/>
        </w:rPr>
        <w:t xml:space="preserve">is </w:t>
      </w:r>
      <w:r>
        <w:t>a</w:t>
      </w:r>
      <w:r>
        <w:rPr>
          <w:spacing w:val="-1"/>
        </w:rPr>
        <w:t xml:space="preserve"> </w:t>
      </w:r>
      <w:r>
        <w:rPr>
          <w:spacing w:val="-2"/>
        </w:rPr>
        <w:t>transmission</w:t>
      </w:r>
      <w:r>
        <w:t xml:space="preserve"> </w:t>
      </w:r>
      <w:r>
        <w:rPr>
          <w:spacing w:val="-1"/>
        </w:rPr>
        <w:t>of</w:t>
      </w:r>
      <w:r>
        <w:t xml:space="preserve"> </w:t>
      </w:r>
      <w:r>
        <w:rPr>
          <w:spacing w:val="-1"/>
        </w:rPr>
        <w:t>Energy</w:t>
      </w:r>
      <w:r>
        <w:rPr>
          <w:spacing w:val="-2"/>
        </w:rPr>
        <w:t xml:space="preserve"> </w:t>
      </w:r>
      <w:r>
        <w:rPr>
          <w:spacing w:val="-1"/>
        </w:rPr>
        <w:t>from Master to</w:t>
      </w:r>
      <w:r>
        <w:t xml:space="preserve"> </w:t>
      </w:r>
      <w:r>
        <w:rPr>
          <w:spacing w:val="-1"/>
        </w:rPr>
        <w:t>Disciple</w:t>
      </w:r>
      <w:r>
        <w:rPr>
          <w:spacing w:val="1"/>
        </w:rPr>
        <w:t xml:space="preserve"> </w:t>
      </w:r>
      <w:r>
        <w:rPr>
          <w:spacing w:val="-2"/>
        </w:rPr>
        <w:t>which</w:t>
      </w:r>
      <w:r>
        <w:rPr>
          <w:spacing w:val="50"/>
        </w:rPr>
        <w:t xml:space="preserve"> </w:t>
      </w:r>
      <w:r>
        <w:rPr>
          <w:spacing w:val="-1"/>
        </w:rPr>
        <w:t>occurs</w:t>
      </w:r>
      <w:r>
        <w:t xml:space="preserve"> </w:t>
      </w:r>
      <w:r>
        <w:rPr>
          <w:spacing w:val="-1"/>
        </w:rPr>
        <w:t>in</w:t>
      </w:r>
      <w:r>
        <w:t xml:space="preserve"> </w:t>
      </w:r>
      <w:r>
        <w:rPr>
          <w:spacing w:val="-1"/>
        </w:rPr>
        <w:t>silence.</w:t>
      </w:r>
      <w:r>
        <w:t xml:space="preserve"> </w:t>
      </w:r>
      <w:r>
        <w:rPr>
          <w:spacing w:val="-1"/>
        </w:rPr>
        <w:t>The</w:t>
      </w:r>
      <w:r>
        <w:t xml:space="preserve"> </w:t>
      </w:r>
      <w:r>
        <w:rPr>
          <w:spacing w:val="-1"/>
        </w:rPr>
        <w:t>preparation</w:t>
      </w:r>
      <w:r>
        <w:t xml:space="preserve"> </w:t>
      </w:r>
      <w:r>
        <w:rPr>
          <w:spacing w:val="-1"/>
        </w:rPr>
        <w:t>for this</w:t>
      </w:r>
      <w:r>
        <w:t xml:space="preserve"> </w:t>
      </w:r>
      <w:r>
        <w:rPr>
          <w:spacing w:val="-1"/>
        </w:rPr>
        <w:t>is</w:t>
      </w:r>
      <w:r>
        <w:rPr>
          <w:spacing w:val="-3"/>
        </w:rPr>
        <w:t xml:space="preserve"> </w:t>
      </w:r>
      <w:r>
        <w:rPr>
          <w:spacing w:val="-1"/>
        </w:rPr>
        <w:t>the</w:t>
      </w:r>
      <w:r>
        <w:t xml:space="preserve"> </w:t>
      </w:r>
      <w:r>
        <w:rPr>
          <w:spacing w:val="-1"/>
        </w:rPr>
        <w:t>student's</w:t>
      </w:r>
      <w:r>
        <w:rPr>
          <w:spacing w:val="23"/>
        </w:rPr>
        <w:t xml:space="preserve"> </w:t>
      </w:r>
      <w:r>
        <w:rPr>
          <w:spacing w:val="-1"/>
        </w:rPr>
        <w:t>responsibility</w:t>
      </w:r>
      <w:r>
        <w:rPr>
          <w:spacing w:val="-2"/>
        </w:rPr>
        <w:t xml:space="preserve"> </w:t>
      </w:r>
      <w:r>
        <w:rPr>
          <w:spacing w:val="-1"/>
        </w:rPr>
        <w:t>but</w:t>
      </w:r>
      <w:r>
        <w:rPr>
          <w:spacing w:val="1"/>
        </w:rPr>
        <w:t xml:space="preserve"> </w:t>
      </w:r>
      <w:r>
        <w:rPr>
          <w:spacing w:val="-1"/>
        </w:rPr>
        <w:t>the</w:t>
      </w:r>
      <w:r>
        <w:rPr>
          <w:spacing w:val="1"/>
        </w:rPr>
        <w:t xml:space="preserve"> </w:t>
      </w:r>
      <w:r>
        <w:rPr>
          <w:spacing w:val="-1"/>
        </w:rPr>
        <w:t>Energy</w:t>
      </w:r>
      <w:r>
        <w:rPr>
          <w:spacing w:val="-2"/>
        </w:rPr>
        <w:t xml:space="preserve"> </w:t>
      </w:r>
      <w:r>
        <w:rPr>
          <w:spacing w:val="-1"/>
        </w:rPr>
        <w:t>always</w:t>
      </w:r>
      <w:r>
        <w:t xml:space="preserve"> </w:t>
      </w:r>
      <w:r>
        <w:rPr>
          <w:spacing w:val="-1"/>
        </w:rPr>
        <w:t>finds</w:t>
      </w:r>
      <w:r>
        <w:t xml:space="preserve"> </w:t>
      </w:r>
      <w:r>
        <w:rPr>
          <w:spacing w:val="-1"/>
        </w:rPr>
        <w:t>its</w:t>
      </w:r>
      <w:r>
        <w:t xml:space="preserve"> </w:t>
      </w:r>
      <w:r>
        <w:rPr>
          <w:spacing w:val="-1"/>
        </w:rPr>
        <w:t>place.</w:t>
      </w:r>
      <w:r>
        <w:t xml:space="preserve"> </w:t>
      </w:r>
      <w:r>
        <w:rPr>
          <w:spacing w:val="-1"/>
        </w:rPr>
        <w:t>It</w:t>
      </w:r>
      <w:r>
        <w:rPr>
          <w:spacing w:val="1"/>
        </w:rPr>
        <w:t xml:space="preserve"> </w:t>
      </w:r>
      <w:r>
        <w:rPr>
          <w:spacing w:val="-1"/>
        </w:rPr>
        <w:t>is the Energy</w:t>
      </w:r>
      <w:r>
        <w:rPr>
          <w:spacing w:val="33"/>
        </w:rPr>
        <w:t xml:space="preserve"> </w:t>
      </w:r>
      <w:r>
        <w:t xml:space="preserve">of </w:t>
      </w:r>
      <w:r>
        <w:rPr>
          <w:spacing w:val="-1"/>
        </w:rPr>
        <w:t>Initiation,</w:t>
      </w:r>
      <w:r>
        <w:t xml:space="preserve"> </w:t>
      </w:r>
      <w:r>
        <w:rPr>
          <w:spacing w:val="-1"/>
        </w:rPr>
        <w:t>which</w:t>
      </w:r>
      <w:r>
        <w:t xml:space="preserve"> </w:t>
      </w:r>
      <w:r>
        <w:rPr>
          <w:spacing w:val="-1"/>
        </w:rPr>
        <w:t>confirms</w:t>
      </w:r>
      <w:r>
        <w:t xml:space="preserve"> the</w:t>
      </w:r>
      <w:r>
        <w:rPr>
          <w:spacing w:val="2"/>
        </w:rPr>
        <w:t xml:space="preserve"> </w:t>
      </w:r>
      <w:r>
        <w:rPr>
          <w:spacing w:val="-1"/>
        </w:rPr>
        <w:t>student</w:t>
      </w:r>
      <w:r>
        <w:t xml:space="preserve"> in</w:t>
      </w:r>
      <w:r>
        <w:rPr>
          <w:spacing w:val="-1"/>
        </w:rPr>
        <w:t xml:space="preserve"> </w:t>
      </w:r>
      <w:r>
        <w:t>his</w:t>
      </w:r>
      <w:r>
        <w:rPr>
          <w:spacing w:val="-1"/>
        </w:rPr>
        <w:t xml:space="preserve"> enlightenment,</w:t>
      </w:r>
      <w:r>
        <w:t xml:space="preserve"> </w:t>
      </w:r>
      <w:r>
        <w:rPr>
          <w:spacing w:val="-2"/>
        </w:rPr>
        <w:t>but</w:t>
      </w:r>
      <w:r>
        <w:rPr>
          <w:spacing w:val="53"/>
        </w:rPr>
        <w:t xml:space="preserve"> </w:t>
      </w:r>
      <w:r>
        <w:rPr>
          <w:spacing w:val="-1"/>
        </w:rPr>
        <w:t xml:space="preserve">before </w:t>
      </w:r>
      <w:r>
        <w:t xml:space="preserve">this </w:t>
      </w:r>
      <w:r>
        <w:rPr>
          <w:spacing w:val="-1"/>
        </w:rPr>
        <w:t xml:space="preserve">Initiation, </w:t>
      </w:r>
      <w:r>
        <w:t>"you</w:t>
      </w:r>
      <w:r>
        <w:rPr>
          <w:spacing w:val="-2"/>
        </w:rPr>
        <w:t xml:space="preserve"> </w:t>
      </w:r>
      <w:r>
        <w:t>need</w:t>
      </w:r>
      <w:r>
        <w:rPr>
          <w:spacing w:val="-1"/>
        </w:rPr>
        <w:t xml:space="preserve"> </w:t>
      </w:r>
      <w:r>
        <w:t>to</w:t>
      </w:r>
      <w:r>
        <w:rPr>
          <w:spacing w:val="-1"/>
        </w:rPr>
        <w:t xml:space="preserve"> </w:t>
      </w:r>
      <w:r>
        <w:t>be</w:t>
      </w:r>
      <w:r>
        <w:rPr>
          <w:spacing w:val="-1"/>
        </w:rPr>
        <w:t xml:space="preserve"> t</w:t>
      </w:r>
      <w:r>
        <w:rPr>
          <w:spacing w:val="-1"/>
        </w:rPr>
        <w:t>here</w:t>
      </w:r>
      <w:r>
        <w:t xml:space="preserve"> </w:t>
      </w:r>
      <w:r>
        <w:rPr>
          <w:spacing w:val="-1"/>
        </w:rPr>
        <w:t>before</w:t>
      </w:r>
      <w:r>
        <w:t xml:space="preserve"> </w:t>
      </w:r>
      <w:r>
        <w:rPr>
          <w:spacing w:val="-1"/>
        </w:rPr>
        <w:t>you</w:t>
      </w:r>
      <w:r>
        <w:rPr>
          <w:spacing w:val="-2"/>
        </w:rPr>
        <w:t xml:space="preserve"> </w:t>
      </w:r>
      <w:r>
        <w:t>can</w:t>
      </w:r>
      <w:r>
        <w:rPr>
          <w:spacing w:val="-2"/>
        </w:rPr>
        <w:t xml:space="preserve"> </w:t>
      </w:r>
      <w:r>
        <w:rPr>
          <w:spacing w:val="-1"/>
        </w:rPr>
        <w:t>stay</w:t>
      </w:r>
      <w:r>
        <w:rPr>
          <w:spacing w:val="33"/>
        </w:rPr>
        <w:t xml:space="preserve"> </w:t>
      </w:r>
      <w:r>
        <w:rPr>
          <w:spacing w:val="-1"/>
        </w:rPr>
        <w:t>there."</w:t>
      </w:r>
    </w:p>
    <w:p w:rsidR="00EA20B7" w:rsidRDefault="00EA20B7">
      <w:pPr>
        <w:sectPr w:rsidR="00EA20B7">
          <w:pgSz w:w="8640" w:h="12960"/>
          <w:pgMar w:top="960" w:right="960" w:bottom="900" w:left="900" w:header="0" w:footer="712" w:gutter="0"/>
          <w:cols w:space="720"/>
        </w:sectPr>
      </w:pPr>
    </w:p>
    <w:p w:rsidR="00EA20B7" w:rsidRDefault="00877DD6">
      <w:pPr>
        <w:pStyle w:val="Corpodetexto"/>
        <w:spacing w:before="49"/>
        <w:ind w:right="200"/>
      </w:pPr>
      <w:r>
        <w:rPr>
          <w:spacing w:val="-1"/>
        </w:rPr>
        <w:lastRenderedPageBreak/>
        <w:t>Indeed,</w:t>
      </w:r>
      <w:r>
        <w:t xml:space="preserve"> </w:t>
      </w:r>
      <w:r>
        <w:rPr>
          <w:spacing w:val="-1"/>
        </w:rPr>
        <w:t>many</w:t>
      </w:r>
      <w:r>
        <w:rPr>
          <w:spacing w:val="-2"/>
        </w:rPr>
        <w:t xml:space="preserve"> </w:t>
      </w:r>
      <w:r>
        <w:rPr>
          <w:spacing w:val="-1"/>
        </w:rPr>
        <w:t>people</w:t>
      </w:r>
      <w:r>
        <w:t xml:space="preserve"> </w:t>
      </w:r>
      <w:r>
        <w:rPr>
          <w:spacing w:val="-1"/>
        </w:rPr>
        <w:t>go</w:t>
      </w:r>
      <w:r>
        <w:rPr>
          <w:spacing w:val="-2"/>
        </w:rPr>
        <w:t xml:space="preserve"> </w:t>
      </w:r>
      <w:r>
        <w:rPr>
          <w:spacing w:val="-1"/>
        </w:rPr>
        <w:t>searching</w:t>
      </w:r>
      <w:r>
        <w:rPr>
          <w:spacing w:val="1"/>
        </w:rPr>
        <w:t xml:space="preserve"> </w:t>
      </w:r>
      <w:r>
        <w:rPr>
          <w:spacing w:val="-1"/>
        </w:rPr>
        <w:t>for</w:t>
      </w:r>
      <w:r>
        <w:t xml:space="preserve"> </w:t>
      </w:r>
      <w:r>
        <w:rPr>
          <w:spacing w:val="-1"/>
        </w:rPr>
        <w:t>Integration</w:t>
      </w:r>
      <w:r>
        <w:t xml:space="preserve"> </w:t>
      </w:r>
      <w:r>
        <w:rPr>
          <w:spacing w:val="-1"/>
        </w:rPr>
        <w:t>and</w:t>
      </w:r>
      <w:r>
        <w:rPr>
          <w:spacing w:val="26"/>
        </w:rPr>
        <w:t xml:space="preserve"> </w:t>
      </w:r>
      <w:r>
        <w:rPr>
          <w:spacing w:val="-1"/>
        </w:rPr>
        <w:t>Enlightenment</w:t>
      </w:r>
      <w:r>
        <w:t xml:space="preserve"> from</w:t>
      </w:r>
      <w:r>
        <w:rPr>
          <w:spacing w:val="-2"/>
        </w:rPr>
        <w:t xml:space="preserve"> </w:t>
      </w:r>
      <w:r>
        <w:rPr>
          <w:spacing w:val="-1"/>
        </w:rPr>
        <w:t xml:space="preserve">technique </w:t>
      </w:r>
      <w:r>
        <w:t>to</w:t>
      </w:r>
      <w:r>
        <w:rPr>
          <w:spacing w:val="-1"/>
        </w:rPr>
        <w:t xml:space="preserve"> technique </w:t>
      </w:r>
      <w:r>
        <w:t>and</w:t>
      </w:r>
      <w:r>
        <w:rPr>
          <w:spacing w:val="-1"/>
        </w:rPr>
        <w:t xml:space="preserve"> </w:t>
      </w:r>
      <w:r>
        <w:t>teacher</w:t>
      </w:r>
      <w:r>
        <w:rPr>
          <w:spacing w:val="-1"/>
        </w:rPr>
        <w:t xml:space="preserve"> </w:t>
      </w:r>
      <w:r>
        <w:t>to</w:t>
      </w:r>
      <w:r>
        <w:rPr>
          <w:spacing w:val="-1"/>
        </w:rPr>
        <w:t xml:space="preserve"> teacher</w:t>
      </w:r>
      <w:r>
        <w:rPr>
          <w:spacing w:val="55"/>
        </w:rPr>
        <w:t xml:space="preserve"> </w:t>
      </w:r>
      <w:r>
        <w:rPr>
          <w:spacing w:val="-1"/>
        </w:rPr>
        <w:t>whereas</w:t>
      </w:r>
      <w:r>
        <w:rPr>
          <w:spacing w:val="-2"/>
        </w:rPr>
        <w:t xml:space="preserve"> </w:t>
      </w:r>
      <w:r>
        <w:t>a</w:t>
      </w:r>
      <w:r>
        <w:rPr>
          <w:spacing w:val="-1"/>
        </w:rPr>
        <w:t xml:space="preserve"> true</w:t>
      </w:r>
      <w:r>
        <w:rPr>
          <w:spacing w:val="1"/>
        </w:rPr>
        <w:t xml:space="preserve"> </w:t>
      </w:r>
      <w:r>
        <w:rPr>
          <w:spacing w:val="-1"/>
        </w:rPr>
        <w:t xml:space="preserve">student </w:t>
      </w:r>
      <w:r>
        <w:t xml:space="preserve">can </w:t>
      </w:r>
      <w:r>
        <w:rPr>
          <w:spacing w:val="-1"/>
        </w:rPr>
        <w:t xml:space="preserve">learn anywhere. </w:t>
      </w:r>
      <w:r>
        <w:t>We</w:t>
      </w:r>
      <w:r>
        <w:rPr>
          <w:spacing w:val="-1"/>
        </w:rPr>
        <w:t xml:space="preserve"> </w:t>
      </w:r>
      <w:r>
        <w:t>need</w:t>
      </w:r>
      <w:r>
        <w:rPr>
          <w:spacing w:val="-3"/>
        </w:rPr>
        <w:t xml:space="preserve"> </w:t>
      </w:r>
      <w:r>
        <w:t xml:space="preserve">to </w:t>
      </w:r>
      <w:r>
        <w:rPr>
          <w:spacing w:val="-1"/>
        </w:rPr>
        <w:t>increase</w:t>
      </w:r>
      <w:r>
        <w:rPr>
          <w:spacing w:val="51"/>
        </w:rPr>
        <w:t xml:space="preserve"> </w:t>
      </w:r>
      <w:r>
        <w:rPr>
          <w:spacing w:val="-1"/>
        </w:rPr>
        <w:t>that</w:t>
      </w:r>
      <w:r>
        <w:t xml:space="preserve"> </w:t>
      </w:r>
      <w:r>
        <w:rPr>
          <w:spacing w:val="-1"/>
        </w:rPr>
        <w:t>studentness</w:t>
      </w:r>
      <w:r>
        <w:t xml:space="preserve"> </w:t>
      </w:r>
      <w:r>
        <w:rPr>
          <w:spacing w:val="-1"/>
        </w:rPr>
        <w:t>within ourselves.</w:t>
      </w:r>
      <w:r>
        <w:rPr>
          <w:spacing w:val="-2"/>
        </w:rPr>
        <w:t xml:space="preserve"> </w:t>
      </w:r>
      <w:r>
        <w:t>We</w:t>
      </w:r>
      <w:r>
        <w:rPr>
          <w:spacing w:val="-1"/>
        </w:rPr>
        <w:t xml:space="preserve"> need</w:t>
      </w:r>
      <w:r>
        <w:rPr>
          <w:spacing w:val="-3"/>
        </w:rPr>
        <w:t xml:space="preserve"> </w:t>
      </w:r>
      <w:r>
        <w:t xml:space="preserve">to </w:t>
      </w:r>
      <w:r>
        <w:rPr>
          <w:spacing w:val="-1"/>
        </w:rPr>
        <w:t>learn</w:t>
      </w:r>
      <w:r>
        <w:rPr>
          <w:spacing w:val="-2"/>
        </w:rPr>
        <w:t xml:space="preserve"> </w:t>
      </w:r>
      <w:r>
        <w:t xml:space="preserve">to </w:t>
      </w:r>
      <w:r>
        <w:rPr>
          <w:spacing w:val="-1"/>
        </w:rPr>
        <w:t xml:space="preserve">be </w:t>
      </w:r>
      <w:r>
        <w:t>a</w:t>
      </w:r>
      <w:r>
        <w:rPr>
          <w:spacing w:val="-1"/>
        </w:rPr>
        <w:t xml:space="preserve"> true</w:t>
      </w:r>
      <w:r>
        <w:rPr>
          <w:spacing w:val="45"/>
        </w:rPr>
        <w:t xml:space="preserve"> </w:t>
      </w:r>
      <w:r>
        <w:rPr>
          <w:spacing w:val="-1"/>
        </w:rPr>
        <w:t>student.</w:t>
      </w:r>
      <w:r>
        <w:t xml:space="preserve"> </w:t>
      </w:r>
      <w:r>
        <w:rPr>
          <w:spacing w:val="-1"/>
        </w:rPr>
        <w:t>The</w:t>
      </w:r>
      <w:r>
        <w:t xml:space="preserve"> </w:t>
      </w:r>
      <w:r>
        <w:rPr>
          <w:spacing w:val="-1"/>
        </w:rPr>
        <w:t>ability</w:t>
      </w:r>
      <w:r>
        <w:rPr>
          <w:spacing w:val="-3"/>
        </w:rPr>
        <w:t xml:space="preserve"> </w:t>
      </w:r>
      <w:r>
        <w:t xml:space="preserve">to </w:t>
      </w:r>
      <w:r>
        <w:rPr>
          <w:spacing w:val="-1"/>
        </w:rPr>
        <w:t>learn.</w:t>
      </w:r>
      <w:r>
        <w:t xml:space="preserve"> </w:t>
      </w:r>
      <w:r>
        <w:rPr>
          <w:spacing w:val="-1"/>
        </w:rPr>
        <w:t>The</w:t>
      </w:r>
      <w:r>
        <w:t xml:space="preserve"> ability</w:t>
      </w:r>
      <w:r>
        <w:rPr>
          <w:spacing w:val="-3"/>
        </w:rPr>
        <w:t xml:space="preserve"> </w:t>
      </w:r>
      <w:r>
        <w:t>to</w:t>
      </w:r>
      <w:r>
        <w:rPr>
          <w:spacing w:val="-1"/>
        </w:rPr>
        <w:t xml:space="preserve"> ask.</w:t>
      </w:r>
      <w:r>
        <w:t xml:space="preserve"> </w:t>
      </w:r>
      <w:r>
        <w:rPr>
          <w:spacing w:val="-1"/>
        </w:rPr>
        <w:t>The</w:t>
      </w:r>
      <w:r>
        <w:t xml:space="preserve"> </w:t>
      </w:r>
      <w:r>
        <w:rPr>
          <w:spacing w:val="-1"/>
        </w:rPr>
        <w:t>ability</w:t>
      </w:r>
      <w:r>
        <w:rPr>
          <w:spacing w:val="-3"/>
        </w:rPr>
        <w:t xml:space="preserve"> </w:t>
      </w:r>
      <w:r>
        <w:t>to</w:t>
      </w:r>
      <w:r>
        <w:rPr>
          <w:spacing w:val="47"/>
        </w:rPr>
        <w:t xml:space="preserve"> </w:t>
      </w:r>
      <w:r>
        <w:rPr>
          <w:spacing w:val="-1"/>
        </w:rPr>
        <w:t>receive.</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38"/>
      </w:pPr>
      <w:r>
        <w:rPr>
          <w:spacing w:val="-1"/>
        </w:rPr>
        <w:t>One</w:t>
      </w:r>
      <w:r>
        <w:t xml:space="preserve"> </w:t>
      </w:r>
      <w:r>
        <w:rPr>
          <w:spacing w:val="-1"/>
        </w:rPr>
        <w:t>lack</w:t>
      </w:r>
      <w:r>
        <w:t xml:space="preserve"> </w:t>
      </w:r>
      <w:r>
        <w:rPr>
          <w:spacing w:val="-1"/>
        </w:rPr>
        <w:t>of</w:t>
      </w:r>
      <w:r>
        <w:rPr>
          <w:spacing w:val="-2"/>
        </w:rPr>
        <w:t xml:space="preserve"> </w:t>
      </w:r>
      <w:r>
        <w:rPr>
          <w:spacing w:val="-1"/>
        </w:rPr>
        <w:t>respect</w:t>
      </w:r>
      <w:r>
        <w:t xml:space="preserve"> </w:t>
      </w:r>
      <w:r>
        <w:rPr>
          <w:spacing w:val="-1"/>
        </w:rPr>
        <w:t>for</w:t>
      </w:r>
      <w:r>
        <w:rPr>
          <w:spacing w:val="-2"/>
        </w:rPr>
        <w:t xml:space="preserve"> </w:t>
      </w:r>
      <w:r>
        <w:rPr>
          <w:spacing w:val="-1"/>
        </w:rPr>
        <w:t>the</w:t>
      </w:r>
      <w:r>
        <w:t xml:space="preserve"> </w:t>
      </w:r>
      <w:r>
        <w:rPr>
          <w:spacing w:val="-1"/>
        </w:rPr>
        <w:t>teachings.</w:t>
      </w:r>
      <w:r>
        <w:t xml:space="preserve"> </w:t>
      </w:r>
      <w:r>
        <w:rPr>
          <w:spacing w:val="-1"/>
        </w:rPr>
        <w:t>One</w:t>
      </w:r>
      <w:r>
        <w:t xml:space="preserve"> </w:t>
      </w:r>
      <w:r>
        <w:rPr>
          <w:spacing w:val="-1"/>
        </w:rPr>
        <w:t>negative</w:t>
      </w:r>
      <w:r>
        <w:rPr>
          <w:spacing w:val="1"/>
        </w:rPr>
        <w:t xml:space="preserve"> </w:t>
      </w:r>
      <w:r>
        <w:rPr>
          <w:spacing w:val="-2"/>
        </w:rPr>
        <w:t>word,</w:t>
      </w:r>
      <w:r>
        <w:t xml:space="preserve"> </w:t>
      </w:r>
      <w:r>
        <w:rPr>
          <w:spacing w:val="-1"/>
        </w:rPr>
        <w:t>ONE</w:t>
      </w:r>
      <w:r>
        <w:rPr>
          <w:spacing w:val="28"/>
        </w:rPr>
        <w:t xml:space="preserve"> </w:t>
      </w:r>
      <w:r>
        <w:rPr>
          <w:spacing w:val="-1"/>
        </w:rPr>
        <w:t>BLOCKAGE,</w:t>
      </w:r>
      <w:r>
        <w:t xml:space="preserve"> </w:t>
      </w:r>
      <w:r>
        <w:rPr>
          <w:spacing w:val="-1"/>
        </w:rPr>
        <w:t>and</w:t>
      </w:r>
      <w:r>
        <w:t xml:space="preserve"> </w:t>
      </w:r>
      <w:r>
        <w:rPr>
          <w:spacing w:val="-1"/>
        </w:rPr>
        <w:t>heaven and earth are</w:t>
      </w:r>
      <w:r>
        <w:rPr>
          <w:spacing w:val="1"/>
        </w:rPr>
        <w:t xml:space="preserve"> </w:t>
      </w:r>
      <w:r>
        <w:rPr>
          <w:spacing w:val="-1"/>
        </w:rPr>
        <w:t>set</w:t>
      </w:r>
      <w:r>
        <w:t xml:space="preserve"> </w:t>
      </w:r>
      <w:r>
        <w:rPr>
          <w:spacing w:val="-1"/>
        </w:rPr>
        <w:t>infinitely</w:t>
      </w:r>
      <w:r>
        <w:rPr>
          <w:spacing w:val="-2"/>
        </w:rPr>
        <w:t xml:space="preserve"> </w:t>
      </w:r>
      <w:r>
        <w:rPr>
          <w:spacing w:val="-1"/>
        </w:rPr>
        <w:t>apart. One</w:t>
      </w:r>
      <w:r>
        <w:rPr>
          <w:spacing w:val="27"/>
        </w:rPr>
        <w:t xml:space="preserve"> </w:t>
      </w:r>
      <w:r>
        <w:rPr>
          <w:spacing w:val="-1"/>
        </w:rPr>
        <w:t>negative</w:t>
      </w:r>
      <w:r>
        <w:rPr>
          <w:spacing w:val="1"/>
        </w:rPr>
        <w:t xml:space="preserve"> </w:t>
      </w:r>
      <w:r>
        <w:rPr>
          <w:spacing w:val="-1"/>
        </w:rPr>
        <w:t>word</w:t>
      </w:r>
      <w:r>
        <w:rPr>
          <w:spacing w:val="-2"/>
        </w:rPr>
        <w:t xml:space="preserve"> </w:t>
      </w:r>
      <w:r>
        <w:rPr>
          <w:spacing w:val="-1"/>
        </w:rPr>
        <w:t>can destroy the</w:t>
      </w:r>
      <w:r>
        <w:t xml:space="preserve"> </w:t>
      </w:r>
      <w:r>
        <w:rPr>
          <w:spacing w:val="-1"/>
        </w:rPr>
        <w:t>silence</w:t>
      </w:r>
      <w:r>
        <w:t xml:space="preserve"> of</w:t>
      </w:r>
      <w:r>
        <w:rPr>
          <w:spacing w:val="-2"/>
        </w:rPr>
        <w:t xml:space="preserve"> </w:t>
      </w:r>
      <w:r>
        <w:t>a</w:t>
      </w:r>
      <w:r>
        <w:rPr>
          <w:spacing w:val="1"/>
        </w:rPr>
        <w:t xml:space="preserve"> </w:t>
      </w:r>
      <w:r>
        <w:rPr>
          <w:spacing w:val="-1"/>
        </w:rPr>
        <w:t>moment.</w:t>
      </w:r>
    </w:p>
    <w:p w:rsidR="00EA20B7" w:rsidRDefault="00EA20B7">
      <w:pPr>
        <w:rPr>
          <w:rFonts w:ascii="Lucida Sans" w:eastAsia="Lucida Sans" w:hAnsi="Lucida Sans" w:cs="Lucida Sans"/>
          <w:sz w:val="10"/>
          <w:szCs w:val="10"/>
        </w:rPr>
      </w:pPr>
    </w:p>
    <w:p w:rsidR="00EA20B7" w:rsidRDefault="00877DD6">
      <w:pPr>
        <w:spacing w:line="200" w:lineRule="atLeast"/>
        <w:ind w:left="787"/>
        <w:rPr>
          <w:rFonts w:ascii="Lucida Sans" w:eastAsia="Lucida Sans" w:hAnsi="Lucida Sans" w:cs="Lucida Sans"/>
          <w:sz w:val="20"/>
          <w:szCs w:val="20"/>
        </w:rPr>
      </w:pPr>
      <w:r>
        <w:rPr>
          <w:rFonts w:ascii="Lucida Sans" w:eastAsia="Lucida Sans" w:hAnsi="Lucida Sans" w:cs="Lucida Sans"/>
          <w:noProof/>
          <w:sz w:val="20"/>
          <w:szCs w:val="20"/>
        </w:rPr>
        <w:drawing>
          <wp:inline distT="0" distB="0" distL="0" distR="0">
            <wp:extent cx="3339669" cy="3510153"/>
            <wp:effectExtent l="0" t="0" r="0" b="0"/>
            <wp:docPr id="83" name="image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54.jpeg"/>
                    <pic:cNvPicPr/>
                  </pic:nvPicPr>
                  <pic:blipFill>
                    <a:blip r:embed="rId123" cstate="print"/>
                    <a:stretch>
                      <a:fillRect/>
                    </a:stretch>
                  </pic:blipFill>
                  <pic:spPr>
                    <a:xfrm>
                      <a:off x="0" y="0"/>
                      <a:ext cx="3339669" cy="3510153"/>
                    </a:xfrm>
                    <a:prstGeom prst="rect">
                      <a:avLst/>
                    </a:prstGeom>
                  </pic:spPr>
                </pic:pic>
              </a:graphicData>
            </a:graphic>
          </wp:inline>
        </w:drawing>
      </w:r>
    </w:p>
    <w:p w:rsidR="00EA20B7" w:rsidRDefault="00877DD6">
      <w:pPr>
        <w:pStyle w:val="Corpodetexto"/>
        <w:spacing w:before="127"/>
        <w:ind w:left="107" w:right="159"/>
      </w:pPr>
      <w:r>
        <w:rPr>
          <w:spacing w:val="-1"/>
        </w:rPr>
        <w:t>Swami</w:t>
      </w:r>
      <w:r>
        <w:t xml:space="preserve"> </w:t>
      </w:r>
      <w:r>
        <w:rPr>
          <w:spacing w:val="-1"/>
        </w:rPr>
        <w:t xml:space="preserve">Satchidananda talked </w:t>
      </w:r>
      <w:r>
        <w:t>of</w:t>
      </w:r>
      <w:r>
        <w:rPr>
          <w:spacing w:val="-1"/>
        </w:rPr>
        <w:t xml:space="preserve"> the </w:t>
      </w:r>
      <w:r>
        <w:rPr>
          <w:spacing w:val="-2"/>
        </w:rPr>
        <w:t>time</w:t>
      </w:r>
      <w:r>
        <w:rPr>
          <w:spacing w:val="2"/>
        </w:rPr>
        <w:t xml:space="preserve"> </w:t>
      </w:r>
      <w:r>
        <w:rPr>
          <w:spacing w:val="-1"/>
        </w:rPr>
        <w:t>when</w:t>
      </w:r>
      <w:r>
        <w:t xml:space="preserve"> </w:t>
      </w:r>
      <w:r>
        <w:rPr>
          <w:spacing w:val="-1"/>
        </w:rPr>
        <w:t>Swami</w:t>
      </w:r>
      <w:r>
        <w:t xml:space="preserve"> </w:t>
      </w:r>
      <w:r>
        <w:rPr>
          <w:spacing w:val="-1"/>
        </w:rPr>
        <w:t>Sivananda</w:t>
      </w:r>
      <w:r>
        <w:rPr>
          <w:spacing w:val="51"/>
        </w:rPr>
        <w:t xml:space="preserve"> </w:t>
      </w:r>
      <w:r>
        <w:rPr>
          <w:spacing w:val="-1"/>
        </w:rPr>
        <w:t>died</w:t>
      </w:r>
      <w:r>
        <w:rPr>
          <w:spacing w:val="-2"/>
        </w:rPr>
        <w:t xml:space="preserve"> </w:t>
      </w:r>
      <w:r>
        <w:rPr>
          <w:spacing w:val="-1"/>
        </w:rPr>
        <w:t>and</w:t>
      </w:r>
      <w:r>
        <w:rPr>
          <w:spacing w:val="-2"/>
        </w:rPr>
        <w:t xml:space="preserve"> </w:t>
      </w:r>
      <w:r>
        <w:rPr>
          <w:spacing w:val="-1"/>
        </w:rPr>
        <w:t>of</w:t>
      </w:r>
      <w:r>
        <w:rPr>
          <w:spacing w:val="-2"/>
        </w:rPr>
        <w:t xml:space="preserve"> </w:t>
      </w:r>
      <w:r>
        <w:rPr>
          <w:spacing w:val="-1"/>
        </w:rPr>
        <w:t>the Energy Initiation,</w:t>
      </w:r>
      <w:r>
        <w:rPr>
          <w:spacing w:val="1"/>
        </w:rPr>
        <w:t xml:space="preserve"> </w:t>
      </w:r>
      <w:r>
        <w:rPr>
          <w:spacing w:val="-1"/>
        </w:rPr>
        <w:t>which</w:t>
      </w:r>
      <w:r>
        <w:rPr>
          <w:spacing w:val="-2"/>
        </w:rPr>
        <w:t xml:space="preserve"> </w:t>
      </w:r>
      <w:r>
        <w:rPr>
          <w:spacing w:val="-1"/>
        </w:rPr>
        <w:t>came</w:t>
      </w:r>
      <w:r>
        <w:t xml:space="preserve"> to</w:t>
      </w:r>
      <w:r>
        <w:rPr>
          <w:spacing w:val="-1"/>
        </w:rPr>
        <w:t xml:space="preserve"> him</w:t>
      </w:r>
      <w:r>
        <w:rPr>
          <w:spacing w:val="-3"/>
        </w:rPr>
        <w:t xml:space="preserve"> </w:t>
      </w:r>
      <w:r>
        <w:rPr>
          <w:spacing w:val="-1"/>
        </w:rPr>
        <w:t>at</w:t>
      </w:r>
      <w:r>
        <w:t xml:space="preserve"> </w:t>
      </w:r>
      <w:r>
        <w:rPr>
          <w:spacing w:val="-1"/>
        </w:rPr>
        <w:t>that time</w:t>
      </w:r>
      <w:r>
        <w:rPr>
          <w:spacing w:val="41"/>
        </w:rPr>
        <w:t xml:space="preserve"> </w:t>
      </w:r>
      <w:r>
        <w:rPr>
          <w:spacing w:val="-1"/>
        </w:rPr>
        <w:t>even though</w:t>
      </w:r>
      <w:r>
        <w:t xml:space="preserve"> he </w:t>
      </w:r>
      <w:r>
        <w:rPr>
          <w:spacing w:val="-2"/>
        </w:rPr>
        <w:t>was</w:t>
      </w:r>
      <w:r>
        <w:t xml:space="preserve"> in </w:t>
      </w:r>
      <w:r>
        <w:rPr>
          <w:spacing w:val="-1"/>
        </w:rPr>
        <w:t xml:space="preserve">Celon </w:t>
      </w:r>
      <w:r>
        <w:t>and</w:t>
      </w:r>
      <w:r>
        <w:rPr>
          <w:spacing w:val="-1"/>
        </w:rPr>
        <w:t xml:space="preserve"> Sivananda</w:t>
      </w:r>
      <w:r>
        <w:t xml:space="preserve"> </w:t>
      </w:r>
      <w:r>
        <w:rPr>
          <w:spacing w:val="-2"/>
        </w:rPr>
        <w:t>was</w:t>
      </w:r>
      <w:r>
        <w:t xml:space="preserve"> </w:t>
      </w:r>
      <w:r>
        <w:rPr>
          <w:spacing w:val="-1"/>
        </w:rPr>
        <w:t>dying</w:t>
      </w:r>
      <w:r>
        <w:t xml:space="preserve"> in </w:t>
      </w:r>
      <w:r>
        <w:rPr>
          <w:spacing w:val="-1"/>
        </w:rPr>
        <w:t>Rishikesh.</w:t>
      </w:r>
      <w:r>
        <w:rPr>
          <w:spacing w:val="55"/>
        </w:rPr>
        <w:t xml:space="preserve"> </w:t>
      </w:r>
      <w:r>
        <w:rPr>
          <w:spacing w:val="-1"/>
        </w:rPr>
        <w:t>He</w:t>
      </w:r>
      <w:r>
        <w:rPr>
          <w:spacing w:val="1"/>
        </w:rPr>
        <w:t xml:space="preserve"> </w:t>
      </w:r>
      <w:r>
        <w:rPr>
          <w:spacing w:val="-1"/>
        </w:rPr>
        <w:t xml:space="preserve">felt that </w:t>
      </w:r>
      <w:r>
        <w:rPr>
          <w:spacing w:val="-2"/>
        </w:rPr>
        <w:t>some</w:t>
      </w:r>
      <w:r>
        <w:rPr>
          <w:spacing w:val="1"/>
        </w:rPr>
        <w:t xml:space="preserve"> </w:t>
      </w:r>
      <w:r>
        <w:rPr>
          <w:spacing w:val="-1"/>
        </w:rPr>
        <w:t>of Sivananda's fire</w:t>
      </w:r>
      <w:r>
        <w:t xml:space="preserve"> had</w:t>
      </w:r>
      <w:r>
        <w:rPr>
          <w:spacing w:val="-1"/>
        </w:rPr>
        <w:t xml:space="preserve"> been</w:t>
      </w:r>
      <w:r>
        <w:rPr>
          <w:spacing w:val="-2"/>
        </w:rPr>
        <w:t xml:space="preserve"> </w:t>
      </w:r>
      <w:r>
        <w:rPr>
          <w:spacing w:val="-1"/>
        </w:rPr>
        <w:t>given</w:t>
      </w:r>
      <w:r>
        <w:rPr>
          <w:spacing w:val="-2"/>
        </w:rPr>
        <w:t xml:space="preserve"> </w:t>
      </w:r>
      <w:r>
        <w:t>to</w:t>
      </w:r>
      <w:r>
        <w:rPr>
          <w:spacing w:val="-1"/>
        </w:rPr>
        <w:t xml:space="preserve"> him</w:t>
      </w:r>
      <w:r>
        <w:rPr>
          <w:spacing w:val="-2"/>
        </w:rPr>
        <w:t xml:space="preserve"> </w:t>
      </w:r>
      <w:r>
        <w:t>at</w:t>
      </w:r>
      <w:r>
        <w:rPr>
          <w:spacing w:val="-1"/>
        </w:rPr>
        <w:t xml:space="preserve"> that</w:t>
      </w:r>
      <w:r>
        <w:rPr>
          <w:spacing w:val="46"/>
        </w:rPr>
        <w:t xml:space="preserve"> </w:t>
      </w:r>
      <w:r>
        <w:rPr>
          <w:spacing w:val="-1"/>
        </w:rPr>
        <w:t>time.</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left="107" w:right="138"/>
      </w:pPr>
      <w:r>
        <w:rPr>
          <w:spacing w:val="-1"/>
        </w:rPr>
        <w:t>Each</w:t>
      </w:r>
      <w:r>
        <w:t xml:space="preserve"> </w:t>
      </w:r>
      <w:r>
        <w:rPr>
          <w:spacing w:val="-1"/>
        </w:rPr>
        <w:t>Spiritual Master</w:t>
      </w:r>
      <w:r>
        <w:rPr>
          <w:spacing w:val="1"/>
        </w:rPr>
        <w:t xml:space="preserve"> </w:t>
      </w:r>
      <w:r>
        <w:rPr>
          <w:spacing w:val="-1"/>
        </w:rPr>
        <w:t>is</w:t>
      </w:r>
      <w:r>
        <w:rPr>
          <w:spacing w:val="-2"/>
        </w:rPr>
        <w:t xml:space="preserve"> </w:t>
      </w:r>
      <w:r>
        <w:t xml:space="preserve">a </w:t>
      </w:r>
      <w:r>
        <w:rPr>
          <w:spacing w:val="-1"/>
        </w:rPr>
        <w:t>gift</w:t>
      </w:r>
      <w:r>
        <w:rPr>
          <w:spacing w:val="1"/>
        </w:rPr>
        <w:t xml:space="preserve"> </w:t>
      </w:r>
      <w:r>
        <w:rPr>
          <w:spacing w:val="-1"/>
        </w:rPr>
        <w:t>from</w:t>
      </w:r>
      <w:r>
        <w:rPr>
          <w:spacing w:val="-2"/>
        </w:rPr>
        <w:t xml:space="preserve"> </w:t>
      </w:r>
      <w:r>
        <w:rPr>
          <w:spacing w:val="-1"/>
        </w:rPr>
        <w:t>existence,</w:t>
      </w:r>
      <w:r>
        <w:t xml:space="preserve"> </w:t>
      </w:r>
      <w:r>
        <w:rPr>
          <w:spacing w:val="-2"/>
        </w:rPr>
        <w:t>working</w:t>
      </w:r>
      <w:r>
        <w:rPr>
          <w:spacing w:val="1"/>
        </w:rPr>
        <w:t xml:space="preserve"> </w:t>
      </w:r>
      <w:r>
        <w:rPr>
          <w:spacing w:val="-1"/>
        </w:rPr>
        <w:t>in</w:t>
      </w:r>
      <w:r>
        <w:t xml:space="preserve"> </w:t>
      </w:r>
      <w:r>
        <w:rPr>
          <w:spacing w:val="-1"/>
        </w:rPr>
        <w:t>his</w:t>
      </w:r>
      <w:r>
        <w:rPr>
          <w:spacing w:val="-2"/>
        </w:rPr>
        <w:t xml:space="preserve"> </w:t>
      </w:r>
      <w:r>
        <w:rPr>
          <w:spacing w:val="-1"/>
        </w:rPr>
        <w:t>own</w:t>
      </w:r>
      <w:r>
        <w:rPr>
          <w:spacing w:val="29"/>
        </w:rPr>
        <w:t xml:space="preserve"> </w:t>
      </w:r>
      <w:r>
        <w:rPr>
          <w:spacing w:val="-1"/>
        </w:rPr>
        <w:t>personal</w:t>
      </w:r>
      <w:r>
        <w:t xml:space="preserve"> </w:t>
      </w:r>
      <w:r>
        <w:rPr>
          <w:spacing w:val="-1"/>
        </w:rPr>
        <w:t>individual</w:t>
      </w:r>
      <w:r>
        <w:rPr>
          <w:spacing w:val="1"/>
        </w:rPr>
        <w:t xml:space="preserve"> </w:t>
      </w:r>
      <w:r>
        <w:rPr>
          <w:spacing w:val="-2"/>
        </w:rPr>
        <w:t xml:space="preserve">way </w:t>
      </w:r>
      <w:r>
        <w:rPr>
          <w:spacing w:val="-1"/>
        </w:rPr>
        <w:t>to express his</w:t>
      </w:r>
      <w:r>
        <w:t xml:space="preserve"> </w:t>
      </w:r>
      <w:r>
        <w:rPr>
          <w:spacing w:val="-1"/>
        </w:rPr>
        <w:t>gift, his</w:t>
      </w:r>
      <w:r>
        <w:rPr>
          <w:spacing w:val="1"/>
        </w:rPr>
        <w:t xml:space="preserve"> </w:t>
      </w:r>
      <w:r>
        <w:rPr>
          <w:spacing w:val="-2"/>
        </w:rPr>
        <w:t>way,</w:t>
      </w:r>
      <w:r>
        <w:rPr>
          <w:spacing w:val="-1"/>
        </w:rPr>
        <w:t xml:space="preserve"> his</w:t>
      </w:r>
      <w:r>
        <w:t xml:space="preserve"> </w:t>
      </w:r>
      <w:r>
        <w:rPr>
          <w:spacing w:val="-1"/>
        </w:rPr>
        <w:t>energy</w:t>
      </w:r>
      <w:r>
        <w:rPr>
          <w:spacing w:val="43"/>
        </w:rPr>
        <w:t xml:space="preserve"> </w:t>
      </w:r>
      <w:r>
        <w:rPr>
          <w:spacing w:val="-1"/>
        </w:rPr>
        <w:t>channelled</w:t>
      </w:r>
      <w:r>
        <w:rPr>
          <w:spacing w:val="-2"/>
        </w:rPr>
        <w:t xml:space="preserve"> </w:t>
      </w:r>
      <w:r>
        <w:rPr>
          <w:spacing w:val="-1"/>
        </w:rPr>
        <w:t>from</w:t>
      </w:r>
      <w:r>
        <w:rPr>
          <w:spacing w:val="-4"/>
        </w:rPr>
        <w:t xml:space="preserve"> </w:t>
      </w:r>
      <w:r>
        <w:t xml:space="preserve">the </w:t>
      </w:r>
      <w:r>
        <w:rPr>
          <w:spacing w:val="-1"/>
        </w:rPr>
        <w:t>universe</w:t>
      </w:r>
      <w:r>
        <w:rPr>
          <w:spacing w:val="1"/>
        </w:rPr>
        <w:t xml:space="preserve"> </w:t>
      </w:r>
      <w:r>
        <w:rPr>
          <w:spacing w:val="-1"/>
        </w:rPr>
        <w:t>itself. They</w:t>
      </w:r>
      <w:r>
        <w:rPr>
          <w:spacing w:val="-2"/>
        </w:rPr>
        <w:t xml:space="preserve"> </w:t>
      </w:r>
      <w:r>
        <w:t xml:space="preserve">are </w:t>
      </w:r>
      <w:r>
        <w:rPr>
          <w:spacing w:val="-1"/>
        </w:rPr>
        <w:t>individuals</w:t>
      </w:r>
      <w:r>
        <w:rPr>
          <w:spacing w:val="1"/>
        </w:rPr>
        <w:t xml:space="preserve"> </w:t>
      </w:r>
      <w:r>
        <w:rPr>
          <w:spacing w:val="-1"/>
        </w:rPr>
        <w:t>with strong</w:t>
      </w:r>
      <w:r>
        <w:rPr>
          <w:spacing w:val="28"/>
        </w:rPr>
        <w:t xml:space="preserve"> </w:t>
      </w:r>
      <w:r>
        <w:rPr>
          <w:spacing w:val="-1"/>
        </w:rPr>
        <w:t>personalities,</w:t>
      </w:r>
      <w:r>
        <w:rPr>
          <w:spacing w:val="1"/>
        </w:rPr>
        <w:t xml:space="preserve"> </w:t>
      </w:r>
      <w:r>
        <w:rPr>
          <w:spacing w:val="-1"/>
        </w:rPr>
        <w:t>"Personages!!" unselfishly</w:t>
      </w:r>
      <w:r>
        <w:rPr>
          <w:spacing w:val="-2"/>
        </w:rPr>
        <w:t xml:space="preserve"> </w:t>
      </w:r>
      <w:r>
        <w:rPr>
          <w:spacing w:val="-1"/>
        </w:rPr>
        <w:t>aiming</w:t>
      </w:r>
      <w:r>
        <w:t xml:space="preserve"> </w:t>
      </w:r>
      <w:r>
        <w:rPr>
          <w:spacing w:val="-1"/>
        </w:rPr>
        <w:t>their</w:t>
      </w:r>
      <w:r>
        <w:rPr>
          <w:spacing w:val="1"/>
        </w:rPr>
        <w:t xml:space="preserve"> </w:t>
      </w:r>
      <w:r>
        <w:rPr>
          <w:spacing w:val="-1"/>
        </w:rPr>
        <w:t>lives</w:t>
      </w:r>
      <w:r>
        <w:rPr>
          <w:spacing w:val="-2"/>
        </w:rPr>
        <w:t xml:space="preserve"> </w:t>
      </w:r>
      <w:r>
        <w:rPr>
          <w:spacing w:val="-1"/>
        </w:rPr>
        <w:t>at</w:t>
      </w:r>
      <w:r>
        <w:rPr>
          <w:spacing w:val="-2"/>
        </w:rPr>
        <w:t xml:space="preserve"> </w:t>
      </w:r>
      <w:r>
        <w:rPr>
          <w:spacing w:val="-1"/>
        </w:rPr>
        <w:t>the</w:t>
      </w:r>
      <w:r>
        <w:rPr>
          <w:spacing w:val="20"/>
        </w:rPr>
        <w:t xml:space="preserve"> </w:t>
      </w:r>
      <w:r>
        <w:rPr>
          <w:spacing w:val="-1"/>
        </w:rPr>
        <w:t>benefit</w:t>
      </w:r>
      <w:r>
        <w:t xml:space="preserve"> </w:t>
      </w:r>
      <w:r>
        <w:rPr>
          <w:spacing w:val="-1"/>
        </w:rPr>
        <w:t>of</w:t>
      </w:r>
      <w:r>
        <w:rPr>
          <w:spacing w:val="-2"/>
        </w:rPr>
        <w:t xml:space="preserve"> </w:t>
      </w:r>
      <w:r>
        <w:rPr>
          <w:spacing w:val="-1"/>
        </w:rPr>
        <w:t>humanity, the</w:t>
      </w:r>
      <w:r>
        <w:rPr>
          <w:spacing w:val="1"/>
        </w:rPr>
        <w:t xml:space="preserve"> </w:t>
      </w:r>
      <w:r>
        <w:rPr>
          <w:spacing w:val="-2"/>
        </w:rPr>
        <w:t>world</w:t>
      </w:r>
      <w:r>
        <w:t xml:space="preserve"> </w:t>
      </w:r>
      <w:r>
        <w:rPr>
          <w:spacing w:val="-1"/>
        </w:rPr>
        <w:t>and</w:t>
      </w:r>
      <w:r>
        <w:rPr>
          <w:spacing w:val="-2"/>
        </w:rPr>
        <w:t xml:space="preserve"> </w:t>
      </w:r>
      <w:r>
        <w:rPr>
          <w:spacing w:val="-1"/>
        </w:rPr>
        <w:t>the</w:t>
      </w:r>
      <w:r>
        <w:t xml:space="preserve"> </w:t>
      </w:r>
      <w:r>
        <w:rPr>
          <w:spacing w:val="-1"/>
        </w:rPr>
        <w:t>Universe.</w:t>
      </w:r>
    </w:p>
    <w:p w:rsidR="00EA20B7" w:rsidRDefault="00EA20B7">
      <w:pPr>
        <w:sectPr w:rsidR="00EA20B7">
          <w:pgSz w:w="8640" w:h="12960"/>
          <w:pgMar w:top="960" w:right="920" w:bottom="900" w:left="900" w:header="0" w:footer="712" w:gutter="0"/>
          <w:cols w:space="720"/>
        </w:sectPr>
      </w:pPr>
    </w:p>
    <w:p w:rsidR="00EA20B7" w:rsidRDefault="00877DD6">
      <w:pPr>
        <w:pStyle w:val="Corpodetexto"/>
        <w:spacing w:before="49"/>
        <w:ind w:right="226"/>
      </w:pPr>
      <w:r>
        <w:rPr>
          <w:spacing w:val="-1"/>
        </w:rPr>
        <w:lastRenderedPageBreak/>
        <w:t>Even the</w:t>
      </w:r>
      <w:r>
        <w:t xml:space="preserve"> </w:t>
      </w:r>
      <w:r>
        <w:rPr>
          <w:spacing w:val="-1"/>
        </w:rPr>
        <w:t>intellect gets</w:t>
      </w:r>
      <w:r>
        <w:rPr>
          <w:spacing w:val="-2"/>
        </w:rPr>
        <w:t xml:space="preserve"> </w:t>
      </w:r>
      <w:r>
        <w:rPr>
          <w:spacing w:val="-1"/>
        </w:rPr>
        <w:t xml:space="preserve">confused </w:t>
      </w:r>
      <w:r>
        <w:rPr>
          <w:spacing w:val="-2"/>
        </w:rPr>
        <w:t>because</w:t>
      </w:r>
      <w:r>
        <w:t xml:space="preserve"> </w:t>
      </w:r>
      <w:r>
        <w:rPr>
          <w:spacing w:val="-1"/>
        </w:rPr>
        <w:t>the</w:t>
      </w:r>
      <w:r>
        <w:t xml:space="preserve"> </w:t>
      </w:r>
      <w:r>
        <w:rPr>
          <w:spacing w:val="-1"/>
        </w:rPr>
        <w:t>intelligent energy</w:t>
      </w:r>
      <w:r>
        <w:rPr>
          <w:spacing w:val="-2"/>
        </w:rPr>
        <w:t xml:space="preserve"> </w:t>
      </w:r>
      <w:r>
        <w:rPr>
          <w:spacing w:val="-1"/>
        </w:rPr>
        <w:t>of</w:t>
      </w:r>
      <w:r>
        <w:rPr>
          <w:spacing w:val="48"/>
        </w:rPr>
        <w:t xml:space="preserve"> </w:t>
      </w:r>
      <w:r>
        <w:rPr>
          <w:spacing w:val="-1"/>
        </w:rPr>
        <w:t>existence,</w:t>
      </w:r>
      <w:r>
        <w:t xml:space="preserve"> </w:t>
      </w:r>
      <w:r>
        <w:rPr>
          <w:spacing w:val="-1"/>
        </w:rPr>
        <w:t>above</w:t>
      </w:r>
      <w:r>
        <w:t xml:space="preserve"> </w:t>
      </w:r>
      <w:r>
        <w:rPr>
          <w:spacing w:val="-1"/>
        </w:rPr>
        <w:t>the</w:t>
      </w:r>
      <w:r>
        <w:t xml:space="preserve"> </w:t>
      </w:r>
      <w:r>
        <w:rPr>
          <w:spacing w:val="-1"/>
        </w:rPr>
        <w:t>intellect,</w:t>
      </w:r>
      <w:r>
        <w:t xml:space="preserve"> </w:t>
      </w:r>
      <w:r>
        <w:rPr>
          <w:spacing w:val="-1"/>
        </w:rPr>
        <w:t>chit</w:t>
      </w:r>
      <w:r>
        <w:t xml:space="preserve"> </w:t>
      </w:r>
      <w:r>
        <w:rPr>
          <w:spacing w:val="-1"/>
        </w:rPr>
        <w:t>shakt</w:t>
      </w:r>
      <w:r>
        <w:rPr>
          <w:spacing w:val="-1"/>
        </w:rPr>
        <w:t>i,</w:t>
      </w:r>
      <w:r>
        <w:t xml:space="preserve"> </w:t>
      </w:r>
      <w:r>
        <w:rPr>
          <w:spacing w:val="-1"/>
        </w:rPr>
        <w:t>is</w:t>
      </w:r>
      <w:r>
        <w:rPr>
          <w:spacing w:val="-2"/>
        </w:rPr>
        <w:t xml:space="preserve"> </w:t>
      </w:r>
      <w:r>
        <w:rPr>
          <w:spacing w:val="-1"/>
        </w:rPr>
        <w:t>the</w:t>
      </w:r>
      <w:r>
        <w:t xml:space="preserve"> </w:t>
      </w:r>
      <w:r>
        <w:rPr>
          <w:spacing w:val="-1"/>
        </w:rPr>
        <w:t>guiding</w:t>
      </w:r>
      <w:r>
        <w:rPr>
          <w:spacing w:val="1"/>
        </w:rPr>
        <w:t xml:space="preserve"> </w:t>
      </w:r>
      <w:r>
        <w:rPr>
          <w:spacing w:val="-1"/>
        </w:rPr>
        <w:t>force</w:t>
      </w:r>
      <w:r>
        <w:t xml:space="preserve"> </w:t>
      </w:r>
      <w:r>
        <w:rPr>
          <w:spacing w:val="-1"/>
        </w:rPr>
        <w:t>and</w:t>
      </w:r>
      <w:r>
        <w:rPr>
          <w:spacing w:val="28"/>
        </w:rPr>
        <w:t xml:space="preserve"> </w:t>
      </w:r>
      <w:r>
        <w:rPr>
          <w:spacing w:val="-1"/>
        </w:rPr>
        <w:t>initiator.</w:t>
      </w:r>
      <w:r>
        <w:t xml:space="preserve"> </w:t>
      </w:r>
      <w:r>
        <w:rPr>
          <w:spacing w:val="-1"/>
        </w:rPr>
        <w:t>Each</w:t>
      </w:r>
      <w:r>
        <w:t xml:space="preserve"> </w:t>
      </w:r>
      <w:r>
        <w:rPr>
          <w:spacing w:val="-1"/>
        </w:rPr>
        <w:t>spiritual</w:t>
      </w:r>
      <w:r>
        <w:rPr>
          <w:spacing w:val="-2"/>
        </w:rPr>
        <w:t xml:space="preserve"> </w:t>
      </w:r>
      <w:r>
        <w:rPr>
          <w:spacing w:val="-1"/>
        </w:rPr>
        <w:t>master</w:t>
      </w:r>
      <w:r>
        <w:rPr>
          <w:spacing w:val="1"/>
        </w:rPr>
        <w:t xml:space="preserve"> </w:t>
      </w:r>
      <w:r>
        <w:rPr>
          <w:spacing w:val="-1"/>
        </w:rPr>
        <w:t xml:space="preserve">is </w:t>
      </w:r>
      <w:r>
        <w:t>as</w:t>
      </w:r>
      <w:r>
        <w:rPr>
          <w:spacing w:val="-1"/>
        </w:rPr>
        <w:t xml:space="preserve"> different</w:t>
      </w:r>
      <w:r>
        <w:rPr>
          <w:spacing w:val="1"/>
        </w:rPr>
        <w:t xml:space="preserve"> </w:t>
      </w:r>
      <w:r>
        <w:rPr>
          <w:spacing w:val="-1"/>
        </w:rPr>
        <w:t>from</w:t>
      </w:r>
      <w:r>
        <w:rPr>
          <w:spacing w:val="-2"/>
        </w:rPr>
        <w:t xml:space="preserve"> </w:t>
      </w:r>
      <w:r>
        <w:rPr>
          <w:spacing w:val="-1"/>
        </w:rPr>
        <w:t>the</w:t>
      </w:r>
      <w:r>
        <w:t xml:space="preserve"> </w:t>
      </w:r>
      <w:r>
        <w:rPr>
          <w:spacing w:val="-1"/>
        </w:rPr>
        <w:t xml:space="preserve">others </w:t>
      </w:r>
      <w:r>
        <w:t>as</w:t>
      </w:r>
      <w:r>
        <w:rPr>
          <w:spacing w:val="-1"/>
        </w:rPr>
        <w:t xml:space="preserve"> </w:t>
      </w:r>
      <w:r>
        <w:t>a</w:t>
      </w:r>
      <w:r>
        <w:rPr>
          <w:spacing w:val="47"/>
        </w:rPr>
        <w:t xml:space="preserve"> </w:t>
      </w:r>
      <w:r>
        <w:rPr>
          <w:spacing w:val="-1"/>
        </w:rPr>
        <w:t>rose</w:t>
      </w:r>
      <w:r>
        <w:t xml:space="preserve"> is </w:t>
      </w:r>
      <w:r>
        <w:rPr>
          <w:spacing w:val="-1"/>
        </w:rPr>
        <w:t>different</w:t>
      </w:r>
      <w:r>
        <w:rPr>
          <w:spacing w:val="2"/>
        </w:rPr>
        <w:t xml:space="preserve"> </w:t>
      </w:r>
      <w:r>
        <w:rPr>
          <w:spacing w:val="-1"/>
        </w:rPr>
        <w:t>from</w:t>
      </w:r>
      <w:r>
        <w:rPr>
          <w:spacing w:val="-2"/>
        </w:rPr>
        <w:t xml:space="preserve"> </w:t>
      </w:r>
      <w:r>
        <w:t xml:space="preserve">a </w:t>
      </w:r>
      <w:r>
        <w:rPr>
          <w:spacing w:val="-1"/>
        </w:rPr>
        <w:t>lily.</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226"/>
      </w:pPr>
      <w:r>
        <w:rPr>
          <w:spacing w:val="-1"/>
        </w:rPr>
        <w:t>Just</w:t>
      </w:r>
      <w:r>
        <w:rPr>
          <w:spacing w:val="1"/>
        </w:rPr>
        <w:t xml:space="preserve"> </w:t>
      </w:r>
      <w:r>
        <w:rPr>
          <w:spacing w:val="-1"/>
        </w:rPr>
        <w:t>smell</w:t>
      </w:r>
      <w:r>
        <w:rPr>
          <w:spacing w:val="-2"/>
        </w:rPr>
        <w:t xml:space="preserve"> </w:t>
      </w:r>
      <w:r>
        <w:rPr>
          <w:spacing w:val="-1"/>
        </w:rPr>
        <w:t>the perfume. Are</w:t>
      </w:r>
      <w:r>
        <w:t xml:space="preserve"> </w:t>
      </w:r>
      <w:r>
        <w:rPr>
          <w:spacing w:val="-1"/>
        </w:rPr>
        <w:t>they</w:t>
      </w:r>
      <w:r>
        <w:rPr>
          <w:spacing w:val="-2"/>
        </w:rPr>
        <w:t xml:space="preserve"> </w:t>
      </w:r>
      <w:r>
        <w:rPr>
          <w:spacing w:val="-1"/>
        </w:rPr>
        <w:t>not</w:t>
      </w:r>
      <w:r>
        <w:rPr>
          <w:spacing w:val="-2"/>
        </w:rPr>
        <w:t xml:space="preserve"> </w:t>
      </w:r>
      <w:r>
        <w:rPr>
          <w:spacing w:val="-1"/>
        </w:rPr>
        <w:t>the</w:t>
      </w:r>
      <w:r>
        <w:rPr>
          <w:spacing w:val="1"/>
        </w:rPr>
        <w:t xml:space="preserve"> </w:t>
      </w:r>
      <w:r>
        <w:rPr>
          <w:spacing w:val="-1"/>
        </w:rPr>
        <w:t xml:space="preserve">flowers </w:t>
      </w:r>
      <w:r>
        <w:t>of</w:t>
      </w:r>
      <w:r>
        <w:rPr>
          <w:spacing w:val="-2"/>
        </w:rPr>
        <w:t xml:space="preserve"> </w:t>
      </w:r>
      <w:r>
        <w:rPr>
          <w:spacing w:val="-1"/>
        </w:rPr>
        <w:t>the Universe</w:t>
      </w:r>
      <w:r>
        <w:rPr>
          <w:spacing w:val="39"/>
        </w:rPr>
        <w:t xml:space="preserve"> </w:t>
      </w:r>
      <w:r>
        <w:rPr>
          <w:spacing w:val="-1"/>
        </w:rPr>
        <w:t>itself?</w:t>
      </w:r>
    </w:p>
    <w:p w:rsidR="00EA20B7" w:rsidRDefault="00EA20B7">
      <w:pPr>
        <w:rPr>
          <w:rFonts w:ascii="Lucida Sans" w:eastAsia="Lucida Sans" w:hAnsi="Lucida Sans" w:cs="Lucida Sans"/>
          <w:sz w:val="10"/>
          <w:szCs w:val="10"/>
        </w:rPr>
      </w:pPr>
    </w:p>
    <w:p w:rsidR="00EA20B7" w:rsidRDefault="00877DD6">
      <w:pPr>
        <w:spacing w:line="200" w:lineRule="atLeast"/>
        <w:ind w:left="1664"/>
        <w:rPr>
          <w:rFonts w:ascii="Lucida Sans" w:eastAsia="Lucida Sans" w:hAnsi="Lucida Sans" w:cs="Lucida Sans"/>
          <w:sz w:val="20"/>
          <w:szCs w:val="20"/>
        </w:rPr>
      </w:pPr>
      <w:r>
        <w:rPr>
          <w:rFonts w:ascii="Lucida Sans" w:eastAsia="Lucida Sans" w:hAnsi="Lucida Sans" w:cs="Lucida Sans"/>
          <w:noProof/>
          <w:sz w:val="20"/>
          <w:szCs w:val="20"/>
        </w:rPr>
        <w:drawing>
          <wp:inline distT="0" distB="0" distL="0" distR="0">
            <wp:extent cx="2223029" cy="3463289"/>
            <wp:effectExtent l="0" t="0" r="0" b="0"/>
            <wp:docPr id="85" name="image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55.jpeg"/>
                    <pic:cNvPicPr/>
                  </pic:nvPicPr>
                  <pic:blipFill>
                    <a:blip r:embed="rId124" cstate="print"/>
                    <a:stretch>
                      <a:fillRect/>
                    </a:stretch>
                  </pic:blipFill>
                  <pic:spPr>
                    <a:xfrm>
                      <a:off x="0" y="0"/>
                      <a:ext cx="2223029" cy="3463289"/>
                    </a:xfrm>
                    <a:prstGeom prst="rect">
                      <a:avLst/>
                    </a:prstGeom>
                  </pic:spPr>
                </pic:pic>
              </a:graphicData>
            </a:graphic>
          </wp:inline>
        </w:drawing>
      </w:r>
    </w:p>
    <w:p w:rsidR="00EA20B7" w:rsidRDefault="00877DD6">
      <w:pPr>
        <w:pStyle w:val="Corpodetexto"/>
        <w:spacing w:before="139"/>
      </w:pPr>
      <w:r>
        <w:t>As</w:t>
      </w:r>
      <w:r>
        <w:rPr>
          <w:spacing w:val="-2"/>
        </w:rPr>
        <w:t xml:space="preserve"> </w:t>
      </w:r>
      <w:r>
        <w:rPr>
          <w:spacing w:val="-1"/>
        </w:rPr>
        <w:t>Jallaluddin</w:t>
      </w:r>
      <w:r>
        <w:t xml:space="preserve"> </w:t>
      </w:r>
      <w:r>
        <w:rPr>
          <w:spacing w:val="-1"/>
        </w:rPr>
        <w:t>Rumi</w:t>
      </w:r>
      <w:r>
        <w:t xml:space="preserve"> </w:t>
      </w:r>
      <w:r>
        <w:rPr>
          <w:spacing w:val="-1"/>
        </w:rPr>
        <w:t>said</w:t>
      </w:r>
      <w:r>
        <w:rPr>
          <w:spacing w:val="-2"/>
        </w:rPr>
        <w:t xml:space="preserve"> </w:t>
      </w:r>
      <w:r>
        <w:rPr>
          <w:spacing w:val="-1"/>
        </w:rPr>
        <w:t>around</w:t>
      </w:r>
      <w:r>
        <w:rPr>
          <w:spacing w:val="-2"/>
        </w:rPr>
        <w:t xml:space="preserve"> </w:t>
      </w:r>
      <w:r>
        <w:rPr>
          <w:spacing w:val="-1"/>
        </w:rPr>
        <w:t>1200AD,</w:t>
      </w:r>
      <w:r>
        <w:t xml:space="preserve"> </w:t>
      </w:r>
      <w:r>
        <w:rPr>
          <w:spacing w:val="-1"/>
        </w:rPr>
        <w:t>"Take</w:t>
      </w:r>
      <w:r>
        <w:rPr>
          <w:spacing w:val="-2"/>
        </w:rPr>
        <w:t xml:space="preserve"> </w:t>
      </w:r>
      <w:r>
        <w:rPr>
          <w:spacing w:val="-1"/>
        </w:rPr>
        <w:t>what</w:t>
      </w:r>
      <w:r>
        <w:rPr>
          <w:spacing w:val="2"/>
        </w:rPr>
        <w:t xml:space="preserve"> </w:t>
      </w:r>
      <w:r>
        <w:rPr>
          <w:spacing w:val="-1"/>
        </w:rPr>
        <w:t>is</w:t>
      </w:r>
      <w:r>
        <w:t xml:space="preserve"> </w:t>
      </w:r>
      <w:r>
        <w:rPr>
          <w:spacing w:val="-1"/>
        </w:rPr>
        <w:t>in</w:t>
      </w:r>
      <w:r>
        <w:t xml:space="preserve"> </w:t>
      </w:r>
      <w:r>
        <w:rPr>
          <w:spacing w:val="-1"/>
        </w:rPr>
        <w:t>my</w:t>
      </w:r>
      <w:r>
        <w:t xml:space="preserve"> </w:t>
      </w:r>
      <w:r>
        <w:rPr>
          <w:spacing w:val="-1"/>
        </w:rPr>
        <w:t>hand!</w:t>
      </w:r>
    </w:p>
    <w:p w:rsidR="00EA20B7" w:rsidRDefault="00EA20B7">
      <w:pPr>
        <w:rPr>
          <w:rFonts w:ascii="Lucida Sans" w:eastAsia="Lucida Sans" w:hAnsi="Lucida Sans" w:cs="Lucida Sans"/>
          <w:sz w:val="20"/>
          <w:szCs w:val="20"/>
        </w:rPr>
      </w:pPr>
    </w:p>
    <w:p w:rsidR="00EA20B7" w:rsidRDefault="00877DD6">
      <w:pPr>
        <w:spacing w:before="120"/>
        <w:ind w:left="108" w:right="2618"/>
        <w:rPr>
          <w:rFonts w:ascii="Lucida Sans" w:eastAsia="Lucida Sans" w:hAnsi="Lucida Sans" w:cs="Lucida Sans"/>
          <w:sz w:val="20"/>
          <w:szCs w:val="20"/>
        </w:rPr>
      </w:pPr>
      <w:r>
        <w:rPr>
          <w:rFonts w:ascii="Lucida Sans"/>
          <w:i/>
          <w:spacing w:val="-1"/>
          <w:sz w:val="20"/>
        </w:rPr>
        <w:t>If</w:t>
      </w:r>
      <w:r>
        <w:rPr>
          <w:rFonts w:ascii="Lucida Sans"/>
          <w:i/>
          <w:spacing w:val="-2"/>
          <w:sz w:val="20"/>
        </w:rPr>
        <w:t xml:space="preserve"> </w:t>
      </w:r>
      <w:r>
        <w:rPr>
          <w:rFonts w:ascii="Lucida Sans"/>
          <w:i/>
          <w:spacing w:val="1"/>
          <w:sz w:val="20"/>
        </w:rPr>
        <w:t>you</w:t>
      </w:r>
      <w:r>
        <w:rPr>
          <w:rFonts w:ascii="Lucida Sans"/>
          <w:i/>
          <w:spacing w:val="-6"/>
          <w:sz w:val="20"/>
        </w:rPr>
        <w:t xml:space="preserve"> </w:t>
      </w:r>
      <w:r>
        <w:rPr>
          <w:rFonts w:ascii="Lucida Sans"/>
          <w:i/>
          <w:spacing w:val="-1"/>
          <w:sz w:val="20"/>
        </w:rPr>
        <w:t>have</w:t>
      </w:r>
      <w:r>
        <w:rPr>
          <w:rFonts w:ascii="Lucida Sans"/>
          <w:i/>
          <w:sz w:val="20"/>
        </w:rPr>
        <w:t xml:space="preserve"> </w:t>
      </w:r>
      <w:r>
        <w:rPr>
          <w:rFonts w:ascii="Lucida Sans"/>
          <w:i/>
          <w:spacing w:val="-1"/>
          <w:sz w:val="20"/>
        </w:rPr>
        <w:t>lost</w:t>
      </w:r>
      <w:r>
        <w:rPr>
          <w:rFonts w:ascii="Lucida Sans"/>
          <w:i/>
          <w:spacing w:val="1"/>
          <w:sz w:val="20"/>
        </w:rPr>
        <w:t xml:space="preserve"> </w:t>
      </w:r>
      <w:r>
        <w:rPr>
          <w:rFonts w:ascii="Lucida Sans"/>
          <w:i/>
          <w:spacing w:val="-1"/>
          <w:sz w:val="20"/>
        </w:rPr>
        <w:t>heart</w:t>
      </w:r>
      <w:r>
        <w:rPr>
          <w:rFonts w:ascii="Lucida Sans"/>
          <w:i/>
          <w:spacing w:val="1"/>
          <w:sz w:val="20"/>
        </w:rPr>
        <w:t xml:space="preserve"> </w:t>
      </w:r>
      <w:r>
        <w:rPr>
          <w:rFonts w:ascii="Lucida Sans"/>
          <w:i/>
          <w:spacing w:val="-1"/>
          <w:sz w:val="20"/>
        </w:rPr>
        <w:t>in</w:t>
      </w:r>
      <w:r>
        <w:rPr>
          <w:rFonts w:ascii="Lucida Sans"/>
          <w:i/>
          <w:spacing w:val="-2"/>
          <w:sz w:val="20"/>
        </w:rPr>
        <w:t xml:space="preserve"> </w:t>
      </w:r>
      <w:r>
        <w:rPr>
          <w:rFonts w:ascii="Lucida Sans"/>
          <w:i/>
          <w:sz w:val="20"/>
        </w:rPr>
        <w:t>the Path</w:t>
      </w:r>
      <w:r>
        <w:rPr>
          <w:rFonts w:ascii="Lucida Sans"/>
          <w:i/>
          <w:spacing w:val="-2"/>
          <w:sz w:val="20"/>
        </w:rPr>
        <w:t xml:space="preserve"> </w:t>
      </w:r>
      <w:r>
        <w:rPr>
          <w:rFonts w:ascii="Lucida Sans"/>
          <w:i/>
          <w:spacing w:val="-1"/>
          <w:sz w:val="20"/>
        </w:rPr>
        <w:t>of</w:t>
      </w:r>
      <w:r>
        <w:rPr>
          <w:rFonts w:ascii="Lucida Sans"/>
          <w:i/>
          <w:spacing w:val="-2"/>
          <w:sz w:val="20"/>
        </w:rPr>
        <w:t xml:space="preserve"> </w:t>
      </w:r>
      <w:r>
        <w:rPr>
          <w:rFonts w:ascii="Lucida Sans"/>
          <w:i/>
          <w:spacing w:val="-1"/>
          <w:sz w:val="20"/>
        </w:rPr>
        <w:t>Love</w:t>
      </w:r>
      <w:r>
        <w:rPr>
          <w:rFonts w:ascii="Lucida Sans"/>
          <w:i/>
          <w:spacing w:val="27"/>
          <w:sz w:val="20"/>
        </w:rPr>
        <w:t xml:space="preserve"> </w:t>
      </w:r>
      <w:r>
        <w:rPr>
          <w:rFonts w:ascii="Lucida Sans"/>
          <w:i/>
          <w:spacing w:val="-1"/>
          <w:sz w:val="20"/>
        </w:rPr>
        <w:t>Flee</w:t>
      </w:r>
      <w:r>
        <w:rPr>
          <w:rFonts w:ascii="Lucida Sans"/>
          <w:i/>
          <w:spacing w:val="-2"/>
          <w:sz w:val="20"/>
        </w:rPr>
        <w:t xml:space="preserve"> </w:t>
      </w:r>
      <w:r>
        <w:rPr>
          <w:rFonts w:ascii="Lucida Sans"/>
          <w:i/>
          <w:sz w:val="20"/>
        </w:rPr>
        <w:t>to</w:t>
      </w:r>
      <w:r>
        <w:rPr>
          <w:rFonts w:ascii="Lucida Sans"/>
          <w:i/>
          <w:spacing w:val="-1"/>
          <w:sz w:val="20"/>
        </w:rPr>
        <w:t xml:space="preserve"> </w:t>
      </w:r>
      <w:r>
        <w:rPr>
          <w:rFonts w:ascii="Lucida Sans"/>
          <w:i/>
          <w:sz w:val="20"/>
        </w:rPr>
        <w:t>me</w:t>
      </w:r>
      <w:r>
        <w:rPr>
          <w:rFonts w:ascii="Lucida Sans"/>
          <w:i/>
          <w:spacing w:val="1"/>
          <w:sz w:val="20"/>
        </w:rPr>
        <w:t xml:space="preserve"> </w:t>
      </w:r>
      <w:r>
        <w:rPr>
          <w:rFonts w:ascii="Lucida Sans"/>
          <w:i/>
          <w:spacing w:val="-2"/>
          <w:sz w:val="20"/>
        </w:rPr>
        <w:t>without</w:t>
      </w:r>
      <w:r>
        <w:rPr>
          <w:rFonts w:ascii="Lucida Sans"/>
          <w:i/>
          <w:spacing w:val="2"/>
          <w:sz w:val="20"/>
        </w:rPr>
        <w:t xml:space="preserve"> </w:t>
      </w:r>
      <w:r>
        <w:rPr>
          <w:rFonts w:ascii="Lucida Sans"/>
          <w:i/>
          <w:spacing w:val="-1"/>
          <w:sz w:val="20"/>
        </w:rPr>
        <w:t>delay</w:t>
      </w:r>
    </w:p>
    <w:p w:rsidR="00EA20B7" w:rsidRDefault="00877DD6">
      <w:pPr>
        <w:spacing w:line="235" w:lineRule="exact"/>
        <w:ind w:left="108"/>
        <w:rPr>
          <w:rFonts w:ascii="Lucida Sans" w:eastAsia="Lucida Sans" w:hAnsi="Lucida Sans" w:cs="Lucida Sans"/>
          <w:sz w:val="20"/>
          <w:szCs w:val="20"/>
        </w:rPr>
      </w:pPr>
      <w:r>
        <w:rPr>
          <w:rFonts w:ascii="Lucida Sans" w:eastAsia="Lucida Sans" w:hAnsi="Lucida Sans" w:cs="Lucida Sans"/>
          <w:i/>
          <w:sz w:val="20"/>
          <w:szCs w:val="20"/>
        </w:rPr>
        <w:t xml:space="preserve">I </w:t>
      </w:r>
      <w:r>
        <w:rPr>
          <w:rFonts w:ascii="Lucida Sans" w:eastAsia="Lucida Sans" w:hAnsi="Lucida Sans" w:cs="Lucida Sans"/>
          <w:i/>
          <w:spacing w:val="-1"/>
          <w:sz w:val="20"/>
          <w:szCs w:val="20"/>
        </w:rPr>
        <w:t>am</w:t>
      </w:r>
      <w:r>
        <w:rPr>
          <w:rFonts w:ascii="Lucida Sans" w:eastAsia="Lucida Sans" w:hAnsi="Lucida Sans" w:cs="Lucida Sans"/>
          <w:i/>
          <w:sz w:val="20"/>
          <w:szCs w:val="20"/>
        </w:rPr>
        <w:t xml:space="preserve"> a</w:t>
      </w:r>
      <w:r>
        <w:rPr>
          <w:rFonts w:ascii="Lucida Sans" w:eastAsia="Lucida Sans" w:hAnsi="Lucida Sans" w:cs="Lucida Sans"/>
          <w:i/>
          <w:spacing w:val="-2"/>
          <w:sz w:val="20"/>
          <w:szCs w:val="20"/>
        </w:rPr>
        <w:t xml:space="preserve"> </w:t>
      </w:r>
      <w:r>
        <w:rPr>
          <w:rFonts w:ascii="Lucida Sans" w:eastAsia="Lucida Sans" w:hAnsi="Lucida Sans" w:cs="Lucida Sans"/>
          <w:i/>
          <w:spacing w:val="-1"/>
          <w:sz w:val="20"/>
          <w:szCs w:val="20"/>
        </w:rPr>
        <w:t>fortress;</w:t>
      </w:r>
      <w:r>
        <w:rPr>
          <w:rFonts w:ascii="Lucida Sans" w:eastAsia="Lucida Sans" w:hAnsi="Lucida Sans" w:cs="Lucida Sans"/>
          <w:i/>
          <w:sz w:val="20"/>
          <w:szCs w:val="20"/>
        </w:rPr>
        <w:t xml:space="preserve"> </w:t>
      </w:r>
      <w:r>
        <w:rPr>
          <w:rFonts w:ascii="Lucida Sans" w:eastAsia="Lucida Sans" w:hAnsi="Lucida Sans" w:cs="Lucida Sans"/>
          <w:i/>
          <w:spacing w:val="-2"/>
          <w:sz w:val="20"/>
          <w:szCs w:val="20"/>
        </w:rPr>
        <w:t>invincible</w:t>
      </w:r>
      <w:r>
        <w:rPr>
          <w:rFonts w:ascii="Lucida Sans" w:eastAsia="Lucida Sans" w:hAnsi="Lucida Sans" w:cs="Lucida Sans"/>
          <w:i/>
          <w:sz w:val="20"/>
          <w:szCs w:val="20"/>
        </w:rPr>
        <w:t xml:space="preserve"> – </w:t>
      </w:r>
      <w:r>
        <w:rPr>
          <w:rFonts w:ascii="Lucida Sans" w:eastAsia="Lucida Sans" w:hAnsi="Lucida Sans" w:cs="Lucida Sans"/>
          <w:i/>
          <w:spacing w:val="-1"/>
          <w:sz w:val="20"/>
          <w:szCs w:val="20"/>
        </w:rPr>
        <w:t>Rumi</w:t>
      </w:r>
    </w:p>
    <w:p w:rsidR="00EA20B7" w:rsidRDefault="00877DD6">
      <w:pPr>
        <w:pStyle w:val="Corpodetexto"/>
        <w:ind w:right="226"/>
      </w:pPr>
      <w:r>
        <w:rPr>
          <w:spacing w:val="-1"/>
        </w:rPr>
        <w:t>Satchi explained that after</w:t>
      </w:r>
      <w:r>
        <w:t xml:space="preserve"> </w:t>
      </w:r>
      <w:r>
        <w:rPr>
          <w:spacing w:val="-1"/>
        </w:rPr>
        <w:t>working with</w:t>
      </w:r>
      <w:r>
        <w:t xml:space="preserve"> </w:t>
      </w:r>
      <w:r>
        <w:rPr>
          <w:spacing w:val="-1"/>
        </w:rPr>
        <w:t>Zen</w:t>
      </w:r>
      <w:r>
        <w:t xml:space="preserve"> </w:t>
      </w:r>
      <w:r>
        <w:rPr>
          <w:spacing w:val="-2"/>
        </w:rPr>
        <w:t>Master</w:t>
      </w:r>
      <w:r>
        <w:t xml:space="preserve"> </w:t>
      </w:r>
      <w:r>
        <w:rPr>
          <w:spacing w:val="-1"/>
        </w:rPr>
        <w:t>Hogen and</w:t>
      </w:r>
      <w:r>
        <w:rPr>
          <w:spacing w:val="30"/>
        </w:rPr>
        <w:t xml:space="preserve"> </w:t>
      </w:r>
      <w:r>
        <w:rPr>
          <w:spacing w:val="-1"/>
        </w:rPr>
        <w:t>Swami Satchidananda</w:t>
      </w:r>
      <w:r>
        <w:rPr>
          <w:spacing w:val="1"/>
        </w:rPr>
        <w:t xml:space="preserve"> </w:t>
      </w:r>
      <w:r>
        <w:rPr>
          <w:spacing w:val="-1"/>
        </w:rPr>
        <w:t>for</w:t>
      </w:r>
      <w:r>
        <w:rPr>
          <w:spacing w:val="1"/>
        </w:rPr>
        <w:t xml:space="preserve"> </w:t>
      </w:r>
      <w:r>
        <w:rPr>
          <w:spacing w:val="-1"/>
        </w:rPr>
        <w:t>many years, these</w:t>
      </w:r>
      <w:r>
        <w:t xml:space="preserve"> </w:t>
      </w:r>
      <w:r>
        <w:rPr>
          <w:spacing w:val="-1"/>
        </w:rPr>
        <w:t>energy initiations had</w:t>
      </w:r>
      <w:r>
        <w:rPr>
          <w:spacing w:val="38"/>
        </w:rPr>
        <w:t xml:space="preserve"> </w:t>
      </w:r>
      <w:r>
        <w:rPr>
          <w:spacing w:val="-1"/>
        </w:rPr>
        <w:t>come</w:t>
      </w:r>
      <w:r>
        <w:t xml:space="preserve"> to</w:t>
      </w:r>
      <w:r>
        <w:rPr>
          <w:spacing w:val="-1"/>
        </w:rPr>
        <w:t xml:space="preserve"> him also.</w:t>
      </w:r>
    </w:p>
    <w:p w:rsidR="00EA20B7" w:rsidRDefault="00EA20B7">
      <w:pPr>
        <w:sectPr w:rsidR="00EA20B7">
          <w:pgSz w:w="8640" w:h="12960"/>
          <w:pgMar w:top="960" w:right="940" w:bottom="900" w:left="900" w:header="0" w:footer="712" w:gutter="0"/>
          <w:cols w:space="720"/>
        </w:sectPr>
      </w:pPr>
    </w:p>
    <w:p w:rsidR="00EA20B7" w:rsidRDefault="00877DD6">
      <w:pPr>
        <w:pStyle w:val="Heading2"/>
        <w:ind w:left="946"/>
      </w:pPr>
      <w:r>
        <w:rPr>
          <w:b/>
        </w:rPr>
        <w:lastRenderedPageBreak/>
        <w:t>Sri</w:t>
      </w:r>
      <w:r>
        <w:rPr>
          <w:b/>
          <w:spacing w:val="-17"/>
        </w:rPr>
        <w:t xml:space="preserve"> </w:t>
      </w:r>
      <w:r>
        <w:rPr>
          <w:b/>
        </w:rPr>
        <w:t>Yogendra</w:t>
      </w:r>
      <w:r>
        <w:rPr>
          <w:b/>
          <w:spacing w:val="-16"/>
        </w:rPr>
        <w:t xml:space="preserve"> </w:t>
      </w:r>
      <w:r>
        <w:rPr>
          <w:b/>
        </w:rPr>
        <w:t>of</w:t>
      </w:r>
      <w:r>
        <w:rPr>
          <w:b/>
          <w:spacing w:val="-16"/>
        </w:rPr>
        <w:t xml:space="preserve"> </w:t>
      </w:r>
      <w:r>
        <w:rPr>
          <w:b/>
        </w:rPr>
        <w:t>Bombay</w:t>
      </w:r>
    </w:p>
    <w:p w:rsidR="00EA20B7" w:rsidRDefault="00EA20B7">
      <w:pPr>
        <w:spacing w:before="1"/>
        <w:rPr>
          <w:rFonts w:ascii="Lucida Sans" w:eastAsia="Lucida Sans" w:hAnsi="Lucida Sans" w:cs="Lucida Sans"/>
          <w:b/>
          <w:bCs/>
          <w:sz w:val="10"/>
          <w:szCs w:val="10"/>
        </w:rPr>
      </w:pPr>
    </w:p>
    <w:p w:rsidR="00EA20B7" w:rsidRDefault="00877DD6">
      <w:pPr>
        <w:spacing w:line="200" w:lineRule="atLeast"/>
        <w:ind w:left="2310"/>
        <w:rPr>
          <w:rFonts w:ascii="Lucida Sans" w:eastAsia="Lucida Sans" w:hAnsi="Lucida Sans" w:cs="Lucida Sans"/>
          <w:sz w:val="20"/>
          <w:szCs w:val="20"/>
        </w:rPr>
      </w:pPr>
      <w:r>
        <w:rPr>
          <w:rFonts w:ascii="Lucida Sans" w:eastAsia="Lucida Sans" w:hAnsi="Lucida Sans" w:cs="Lucida Sans"/>
          <w:noProof/>
          <w:sz w:val="20"/>
          <w:szCs w:val="20"/>
        </w:rPr>
        <w:drawing>
          <wp:inline distT="0" distB="0" distL="0" distR="0">
            <wp:extent cx="1407677" cy="2121407"/>
            <wp:effectExtent l="0" t="0" r="0" b="0"/>
            <wp:docPr id="87" name="image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56.jpeg"/>
                    <pic:cNvPicPr/>
                  </pic:nvPicPr>
                  <pic:blipFill>
                    <a:blip r:embed="rId125" cstate="print"/>
                    <a:stretch>
                      <a:fillRect/>
                    </a:stretch>
                  </pic:blipFill>
                  <pic:spPr>
                    <a:xfrm>
                      <a:off x="0" y="0"/>
                      <a:ext cx="1407677" cy="2121407"/>
                    </a:xfrm>
                    <a:prstGeom prst="rect">
                      <a:avLst/>
                    </a:prstGeom>
                  </pic:spPr>
                </pic:pic>
              </a:graphicData>
            </a:graphic>
          </wp:inline>
        </w:drawing>
      </w:r>
    </w:p>
    <w:p w:rsidR="00EA20B7" w:rsidRDefault="00877DD6">
      <w:pPr>
        <w:pStyle w:val="Corpodetexto"/>
        <w:spacing w:before="126"/>
        <w:ind w:right="238"/>
      </w:pPr>
      <w:r>
        <w:rPr>
          <w:spacing w:val="-1"/>
        </w:rPr>
        <w:t>Satchi</w:t>
      </w:r>
      <w:r>
        <w:rPr>
          <w:spacing w:val="-2"/>
        </w:rPr>
        <w:t xml:space="preserve"> </w:t>
      </w:r>
      <w:r>
        <w:t>had</w:t>
      </w:r>
      <w:r>
        <w:rPr>
          <w:spacing w:val="-2"/>
        </w:rPr>
        <w:t xml:space="preserve"> </w:t>
      </w:r>
      <w:r>
        <w:rPr>
          <w:spacing w:val="-1"/>
        </w:rPr>
        <w:t>the</w:t>
      </w:r>
      <w:r>
        <w:rPr>
          <w:spacing w:val="1"/>
        </w:rPr>
        <w:t xml:space="preserve"> </w:t>
      </w:r>
      <w:r>
        <w:rPr>
          <w:spacing w:val="-1"/>
        </w:rPr>
        <w:t>last</w:t>
      </w:r>
      <w:r>
        <w:rPr>
          <w:spacing w:val="-2"/>
        </w:rPr>
        <w:t xml:space="preserve"> </w:t>
      </w:r>
      <w:r>
        <w:t>and</w:t>
      </w:r>
      <w:r>
        <w:rPr>
          <w:spacing w:val="-2"/>
        </w:rPr>
        <w:t xml:space="preserve"> </w:t>
      </w:r>
      <w:r>
        <w:rPr>
          <w:spacing w:val="-1"/>
        </w:rPr>
        <w:t>his only</w:t>
      </w:r>
      <w:r>
        <w:rPr>
          <w:spacing w:val="-2"/>
        </w:rPr>
        <w:t xml:space="preserve"> </w:t>
      </w:r>
      <w:r>
        <w:rPr>
          <w:spacing w:val="-1"/>
        </w:rPr>
        <w:t>interview</w:t>
      </w:r>
      <w:r>
        <w:rPr>
          <w:spacing w:val="-2"/>
        </w:rPr>
        <w:t xml:space="preserve"> </w:t>
      </w:r>
      <w:r>
        <w:rPr>
          <w:spacing w:val="-1"/>
        </w:rPr>
        <w:t>with Sri Yogendra</w:t>
      </w:r>
      <w:r>
        <w:rPr>
          <w:spacing w:val="-2"/>
        </w:rPr>
        <w:t xml:space="preserve"> </w:t>
      </w:r>
      <w:r>
        <w:rPr>
          <w:spacing w:val="-1"/>
        </w:rPr>
        <w:t>of</w:t>
      </w:r>
      <w:r>
        <w:rPr>
          <w:spacing w:val="36"/>
        </w:rPr>
        <w:t xml:space="preserve"> </w:t>
      </w:r>
      <w:r>
        <w:rPr>
          <w:spacing w:val="-1"/>
        </w:rPr>
        <w:t>Bombay.</w:t>
      </w:r>
      <w:r>
        <w:t xml:space="preserve"> Sri</w:t>
      </w:r>
      <w:r>
        <w:rPr>
          <w:spacing w:val="-1"/>
        </w:rPr>
        <w:t xml:space="preserve"> Yogendra</w:t>
      </w:r>
      <w:r>
        <w:t xml:space="preserve"> </w:t>
      </w:r>
      <w:r>
        <w:rPr>
          <w:spacing w:val="-1"/>
        </w:rPr>
        <w:t>died</w:t>
      </w:r>
      <w:r>
        <w:rPr>
          <w:spacing w:val="-3"/>
        </w:rPr>
        <w:t xml:space="preserve"> </w:t>
      </w:r>
      <w:r>
        <w:rPr>
          <w:spacing w:val="-1"/>
        </w:rPr>
        <w:t>that</w:t>
      </w:r>
      <w:r>
        <w:t xml:space="preserve"> </w:t>
      </w:r>
      <w:r>
        <w:rPr>
          <w:spacing w:val="-1"/>
        </w:rPr>
        <w:t>same</w:t>
      </w:r>
      <w:r>
        <w:t xml:space="preserve"> </w:t>
      </w:r>
      <w:r>
        <w:rPr>
          <w:spacing w:val="-1"/>
        </w:rPr>
        <w:t>night</w:t>
      </w:r>
      <w:r>
        <w:t xml:space="preserve"> </w:t>
      </w:r>
      <w:r>
        <w:rPr>
          <w:spacing w:val="-1"/>
        </w:rPr>
        <w:t>saying</w:t>
      </w:r>
      <w:r>
        <w:t xml:space="preserve"> </w:t>
      </w:r>
      <w:r>
        <w:rPr>
          <w:spacing w:val="-1"/>
        </w:rPr>
        <w:t xml:space="preserve">that </w:t>
      </w:r>
      <w:r>
        <w:t>at</w:t>
      </w:r>
      <w:r>
        <w:rPr>
          <w:spacing w:val="-1"/>
        </w:rPr>
        <w:t xml:space="preserve"> the </w:t>
      </w:r>
      <w:r>
        <w:t>age</w:t>
      </w:r>
      <w:r>
        <w:rPr>
          <w:spacing w:val="41"/>
        </w:rPr>
        <w:t xml:space="preserve"> </w:t>
      </w:r>
      <w:r>
        <w:t>of 96,</w:t>
      </w:r>
      <w:r>
        <w:rPr>
          <w:spacing w:val="-1"/>
        </w:rPr>
        <w:t xml:space="preserve"> it</w:t>
      </w:r>
      <w:r>
        <w:rPr>
          <w:spacing w:val="2"/>
        </w:rPr>
        <w:t xml:space="preserve"> </w:t>
      </w:r>
      <w:r>
        <w:rPr>
          <w:spacing w:val="-2"/>
        </w:rPr>
        <w:t>was</w:t>
      </w:r>
      <w:r>
        <w:t xml:space="preserve"> difficult</w:t>
      </w:r>
      <w:r>
        <w:rPr>
          <w:spacing w:val="2"/>
        </w:rPr>
        <w:t xml:space="preserve"> </w:t>
      </w:r>
      <w:r>
        <w:rPr>
          <w:spacing w:val="-1"/>
        </w:rPr>
        <w:t xml:space="preserve">for </w:t>
      </w:r>
      <w:r>
        <w:t>him</w:t>
      </w:r>
      <w:r>
        <w:rPr>
          <w:spacing w:val="-2"/>
        </w:rPr>
        <w:t xml:space="preserve"> </w:t>
      </w:r>
      <w:r>
        <w:t>to</w:t>
      </w:r>
      <w:r>
        <w:rPr>
          <w:spacing w:val="-1"/>
        </w:rPr>
        <w:t xml:space="preserve"> </w:t>
      </w:r>
      <w:r>
        <w:t>hold</w:t>
      </w:r>
      <w:r>
        <w:rPr>
          <w:spacing w:val="-1"/>
        </w:rPr>
        <w:t xml:space="preserve"> </w:t>
      </w:r>
      <w:r>
        <w:t>in his</w:t>
      </w:r>
      <w:r>
        <w:rPr>
          <w:spacing w:val="-1"/>
        </w:rPr>
        <w:t xml:space="preserve"> energy.</w:t>
      </w:r>
      <w:r>
        <w:t xml:space="preserve"> And</w:t>
      </w:r>
      <w:r>
        <w:rPr>
          <w:spacing w:val="-1"/>
        </w:rPr>
        <w:t xml:space="preserve"> this</w:t>
      </w:r>
      <w:r>
        <w:t xml:space="preserve"> </w:t>
      </w:r>
      <w:r>
        <w:rPr>
          <w:spacing w:val="-1"/>
        </w:rPr>
        <w:t>from</w:t>
      </w:r>
      <w:r>
        <w:rPr>
          <w:spacing w:val="-2"/>
        </w:rPr>
        <w:t xml:space="preserve"> </w:t>
      </w:r>
      <w:r>
        <w:t>a</w:t>
      </w:r>
      <w:r>
        <w:rPr>
          <w:spacing w:val="25"/>
        </w:rPr>
        <w:t xml:space="preserve"> </w:t>
      </w:r>
      <w:r>
        <w:rPr>
          <w:spacing w:val="-1"/>
        </w:rPr>
        <w:t>man</w:t>
      </w:r>
      <w:r>
        <w:rPr>
          <w:spacing w:val="2"/>
        </w:rPr>
        <w:t xml:space="preserve"> </w:t>
      </w:r>
      <w:r>
        <w:rPr>
          <w:spacing w:val="-2"/>
        </w:rPr>
        <w:t>who</w:t>
      </w:r>
      <w:r>
        <w:t xml:space="preserve"> </w:t>
      </w:r>
      <w:r>
        <w:rPr>
          <w:spacing w:val="-1"/>
        </w:rPr>
        <w:t>in his</w:t>
      </w:r>
      <w:r>
        <w:t xml:space="preserve"> </w:t>
      </w:r>
      <w:r>
        <w:rPr>
          <w:spacing w:val="-2"/>
        </w:rPr>
        <w:t>prime</w:t>
      </w:r>
      <w:r>
        <w:rPr>
          <w:spacing w:val="-1"/>
        </w:rPr>
        <w:t xml:space="preserve"> they</w:t>
      </w:r>
      <w:r>
        <w:rPr>
          <w:spacing w:val="-2"/>
        </w:rPr>
        <w:t xml:space="preserve"> </w:t>
      </w:r>
      <w:r>
        <w:rPr>
          <w:spacing w:val="-1"/>
        </w:rPr>
        <w:t xml:space="preserve">used </w:t>
      </w:r>
      <w:r>
        <w:t xml:space="preserve">to </w:t>
      </w:r>
      <w:r>
        <w:rPr>
          <w:spacing w:val="-2"/>
        </w:rPr>
        <w:t>put</w:t>
      </w:r>
      <w:r>
        <w:t xml:space="preserve"> </w:t>
      </w:r>
      <w:r>
        <w:rPr>
          <w:spacing w:val="-1"/>
        </w:rPr>
        <w:t>in</w:t>
      </w:r>
      <w:r>
        <w:t xml:space="preserve"> </w:t>
      </w:r>
      <w:r>
        <w:rPr>
          <w:spacing w:val="-1"/>
        </w:rPr>
        <w:t>darkened rooms</w:t>
      </w:r>
      <w:r>
        <w:rPr>
          <w:spacing w:val="2"/>
        </w:rPr>
        <w:t xml:space="preserve"> </w:t>
      </w:r>
      <w:r>
        <w:rPr>
          <w:spacing w:val="-1"/>
        </w:rPr>
        <w:t>where</w:t>
      </w:r>
      <w:r>
        <w:rPr>
          <w:spacing w:val="41"/>
        </w:rPr>
        <w:t xml:space="preserve"> </w:t>
      </w:r>
      <w:r>
        <w:rPr>
          <w:spacing w:val="-1"/>
        </w:rPr>
        <w:t>people</w:t>
      </w:r>
      <w:r>
        <w:t xml:space="preserve"> </w:t>
      </w:r>
      <w:r>
        <w:rPr>
          <w:spacing w:val="-1"/>
        </w:rPr>
        <w:t>used</w:t>
      </w:r>
      <w:r>
        <w:rPr>
          <w:spacing w:val="-3"/>
        </w:rPr>
        <w:t xml:space="preserve"> </w:t>
      </w:r>
      <w:r>
        <w:t>to</w:t>
      </w:r>
      <w:r>
        <w:rPr>
          <w:spacing w:val="-1"/>
        </w:rPr>
        <w:t xml:space="preserve"> </w:t>
      </w:r>
      <w:r>
        <w:t>go</w:t>
      </w:r>
      <w:r>
        <w:rPr>
          <w:spacing w:val="-1"/>
        </w:rPr>
        <w:t xml:space="preserve"> </w:t>
      </w:r>
      <w:r>
        <w:t xml:space="preserve">to </w:t>
      </w:r>
      <w:r>
        <w:rPr>
          <w:spacing w:val="-1"/>
        </w:rPr>
        <w:t>see</w:t>
      </w:r>
      <w:r>
        <w:rPr>
          <w:spacing w:val="-3"/>
        </w:rPr>
        <w:t xml:space="preserve"> </w:t>
      </w:r>
      <w:r>
        <w:rPr>
          <w:spacing w:val="-1"/>
        </w:rPr>
        <w:t>the</w:t>
      </w:r>
      <w:r>
        <w:t xml:space="preserve"> </w:t>
      </w:r>
      <w:r>
        <w:rPr>
          <w:spacing w:val="-1"/>
        </w:rPr>
        <w:t>prana,</w:t>
      </w:r>
      <w:r>
        <w:rPr>
          <w:spacing w:val="-2"/>
        </w:rPr>
        <w:t xml:space="preserve"> </w:t>
      </w:r>
      <w:r>
        <w:rPr>
          <w:spacing w:val="-1"/>
        </w:rPr>
        <w:t>bioenergy, rushing</w:t>
      </w:r>
      <w:r>
        <w:t xml:space="preserve"> </w:t>
      </w:r>
      <w:r>
        <w:rPr>
          <w:spacing w:val="-1"/>
        </w:rPr>
        <w:t>blue over</w:t>
      </w:r>
      <w:r>
        <w:rPr>
          <w:spacing w:val="49"/>
        </w:rPr>
        <w:t xml:space="preserve"> </w:t>
      </w:r>
      <w:r>
        <w:t xml:space="preserve">the </w:t>
      </w:r>
      <w:r>
        <w:rPr>
          <w:spacing w:val="-1"/>
        </w:rPr>
        <w:t xml:space="preserve">surface </w:t>
      </w:r>
      <w:r>
        <w:t xml:space="preserve">of his </w:t>
      </w:r>
      <w:r>
        <w:rPr>
          <w:spacing w:val="-1"/>
        </w:rPr>
        <w:t>body.</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318"/>
      </w:pPr>
      <w:r>
        <w:t>In</w:t>
      </w:r>
      <w:r>
        <w:rPr>
          <w:spacing w:val="-1"/>
        </w:rPr>
        <w:t xml:space="preserve"> </w:t>
      </w:r>
      <w:r>
        <w:t xml:space="preserve">the </w:t>
      </w:r>
      <w:r>
        <w:rPr>
          <w:spacing w:val="-1"/>
        </w:rPr>
        <w:t xml:space="preserve">interview, </w:t>
      </w:r>
      <w:r>
        <w:t xml:space="preserve">Satchi </w:t>
      </w:r>
      <w:r>
        <w:rPr>
          <w:spacing w:val="-1"/>
        </w:rPr>
        <w:t xml:space="preserve">said </w:t>
      </w:r>
      <w:r>
        <w:t>he</w:t>
      </w:r>
      <w:r>
        <w:rPr>
          <w:spacing w:val="-1"/>
        </w:rPr>
        <w:t xml:space="preserve"> could</w:t>
      </w:r>
      <w:r>
        <w:t xml:space="preserve"> only</w:t>
      </w:r>
      <w:r>
        <w:rPr>
          <w:spacing w:val="-2"/>
        </w:rPr>
        <w:t xml:space="preserve"> </w:t>
      </w:r>
      <w:r>
        <w:rPr>
          <w:spacing w:val="-1"/>
        </w:rPr>
        <w:t>sit</w:t>
      </w:r>
      <w:r>
        <w:rPr>
          <w:spacing w:val="1"/>
        </w:rPr>
        <w:t xml:space="preserve"> </w:t>
      </w:r>
      <w:r>
        <w:t>at</w:t>
      </w:r>
      <w:r>
        <w:rPr>
          <w:spacing w:val="-1"/>
        </w:rPr>
        <w:t xml:space="preserve"> </w:t>
      </w:r>
      <w:r>
        <w:t xml:space="preserve">the </w:t>
      </w:r>
      <w:r>
        <w:rPr>
          <w:spacing w:val="-1"/>
        </w:rPr>
        <w:t>master’s</w:t>
      </w:r>
      <w:r>
        <w:rPr>
          <w:spacing w:val="-3"/>
        </w:rPr>
        <w:t xml:space="preserve"> </w:t>
      </w:r>
      <w:r>
        <w:t>feet</w:t>
      </w:r>
      <w:r>
        <w:rPr>
          <w:spacing w:val="23"/>
        </w:rPr>
        <w:t xml:space="preserve"> </w:t>
      </w:r>
      <w:r>
        <w:rPr>
          <w:spacing w:val="-1"/>
        </w:rPr>
        <w:t>and say</w:t>
      </w:r>
      <w:r>
        <w:rPr>
          <w:spacing w:val="-2"/>
        </w:rPr>
        <w:t xml:space="preserve"> </w:t>
      </w:r>
      <w:r>
        <w:rPr>
          <w:spacing w:val="-1"/>
        </w:rPr>
        <w:t>nothing.</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131"/>
      </w:pPr>
      <w:r>
        <w:rPr>
          <w:spacing w:val="-1"/>
        </w:rPr>
        <w:t>Yogendra glanced</w:t>
      </w:r>
      <w:r>
        <w:rPr>
          <w:spacing w:val="-3"/>
        </w:rPr>
        <w:t xml:space="preserve"> </w:t>
      </w:r>
      <w:r>
        <w:t xml:space="preserve">at </w:t>
      </w:r>
      <w:r>
        <w:rPr>
          <w:spacing w:val="-1"/>
        </w:rPr>
        <w:t>him</w:t>
      </w:r>
      <w:r>
        <w:rPr>
          <w:spacing w:val="-2"/>
        </w:rPr>
        <w:t xml:space="preserve"> </w:t>
      </w:r>
      <w:r>
        <w:t>and he</w:t>
      </w:r>
      <w:r>
        <w:rPr>
          <w:spacing w:val="1"/>
        </w:rPr>
        <w:t xml:space="preserve"> </w:t>
      </w:r>
      <w:r>
        <w:rPr>
          <w:spacing w:val="-1"/>
        </w:rPr>
        <w:t>was</w:t>
      </w:r>
      <w:r>
        <w:t xml:space="preserve"> </w:t>
      </w:r>
      <w:r>
        <w:rPr>
          <w:spacing w:val="-2"/>
        </w:rPr>
        <w:t>drawn</w:t>
      </w:r>
      <w:r>
        <w:t xml:space="preserve"> to</w:t>
      </w:r>
      <w:r>
        <w:rPr>
          <w:spacing w:val="-1"/>
        </w:rPr>
        <w:t xml:space="preserve"> sit.</w:t>
      </w:r>
      <w:r>
        <w:t xml:space="preserve"> Rooted</w:t>
      </w:r>
      <w:r>
        <w:rPr>
          <w:spacing w:val="-1"/>
        </w:rPr>
        <w:t xml:space="preserve"> </w:t>
      </w:r>
      <w:r>
        <w:t>to</w:t>
      </w:r>
      <w:r>
        <w:rPr>
          <w:spacing w:val="-1"/>
        </w:rPr>
        <w:t xml:space="preserve"> </w:t>
      </w:r>
      <w:r>
        <w:t>the</w:t>
      </w:r>
      <w:r>
        <w:rPr>
          <w:spacing w:val="41"/>
        </w:rPr>
        <w:t xml:space="preserve"> </w:t>
      </w:r>
      <w:r>
        <w:rPr>
          <w:spacing w:val="-1"/>
        </w:rPr>
        <w:t>spot.</w:t>
      </w:r>
      <w:r>
        <w:t xml:space="preserve"> </w:t>
      </w:r>
      <w:r>
        <w:rPr>
          <w:spacing w:val="-1"/>
        </w:rPr>
        <w:t>Yogendra</w:t>
      </w:r>
      <w:r>
        <w:t xml:space="preserve"> </w:t>
      </w:r>
      <w:r>
        <w:rPr>
          <w:spacing w:val="-1"/>
        </w:rPr>
        <w:t>talked</w:t>
      </w:r>
      <w:r>
        <w:t xml:space="preserve"> </w:t>
      </w:r>
      <w:r>
        <w:rPr>
          <w:spacing w:val="-1"/>
        </w:rPr>
        <w:t>of</w:t>
      </w:r>
      <w:r>
        <w:rPr>
          <w:spacing w:val="-2"/>
        </w:rPr>
        <w:t xml:space="preserve"> </w:t>
      </w:r>
      <w:r>
        <w:t>the</w:t>
      </w:r>
      <w:r>
        <w:rPr>
          <w:spacing w:val="-2"/>
        </w:rPr>
        <w:t xml:space="preserve"> </w:t>
      </w:r>
      <w:r>
        <w:rPr>
          <w:spacing w:val="-1"/>
        </w:rPr>
        <w:t>time</w:t>
      </w:r>
      <w:r>
        <w:t xml:space="preserve"> </w:t>
      </w:r>
      <w:r>
        <w:rPr>
          <w:spacing w:val="-1"/>
        </w:rPr>
        <w:t>he</w:t>
      </w:r>
      <w:r>
        <w:rPr>
          <w:spacing w:val="1"/>
        </w:rPr>
        <w:t xml:space="preserve"> </w:t>
      </w:r>
      <w:r>
        <w:rPr>
          <w:spacing w:val="-2"/>
        </w:rPr>
        <w:t>was</w:t>
      </w:r>
      <w:r>
        <w:t xml:space="preserve"> </w:t>
      </w:r>
      <w:r>
        <w:rPr>
          <w:spacing w:val="-1"/>
        </w:rPr>
        <w:t>in</w:t>
      </w:r>
      <w:r>
        <w:t xml:space="preserve"> </w:t>
      </w:r>
      <w:r>
        <w:rPr>
          <w:spacing w:val="-1"/>
        </w:rPr>
        <w:t>New</w:t>
      </w:r>
      <w:r>
        <w:rPr>
          <w:spacing w:val="-2"/>
        </w:rPr>
        <w:t xml:space="preserve"> </w:t>
      </w:r>
      <w:r>
        <w:rPr>
          <w:spacing w:val="-1"/>
        </w:rPr>
        <w:t>York,</w:t>
      </w:r>
      <w:r>
        <w:t xml:space="preserve"> </w:t>
      </w:r>
      <w:r>
        <w:rPr>
          <w:spacing w:val="-1"/>
        </w:rPr>
        <w:t>healing</w:t>
      </w:r>
      <w:r>
        <w:rPr>
          <w:spacing w:val="-2"/>
        </w:rPr>
        <w:t xml:space="preserve"> </w:t>
      </w:r>
      <w:r>
        <w:rPr>
          <w:spacing w:val="-1"/>
        </w:rPr>
        <w:t>the</w:t>
      </w:r>
      <w:r>
        <w:rPr>
          <w:spacing w:val="28"/>
        </w:rPr>
        <w:t xml:space="preserve"> </w:t>
      </w:r>
      <w:r>
        <w:rPr>
          <w:spacing w:val="-1"/>
        </w:rPr>
        <w:t>children</w:t>
      </w:r>
      <w:r>
        <w:t xml:space="preserve"> </w:t>
      </w:r>
      <w:r>
        <w:rPr>
          <w:spacing w:val="-1"/>
        </w:rPr>
        <w:t>of</w:t>
      </w:r>
      <w:r>
        <w:rPr>
          <w:spacing w:val="-2"/>
        </w:rPr>
        <w:t xml:space="preserve"> </w:t>
      </w:r>
      <w:r>
        <w:rPr>
          <w:spacing w:val="-1"/>
        </w:rPr>
        <w:t>millionaires.</w:t>
      </w:r>
      <w:r>
        <w:t xml:space="preserve"> </w:t>
      </w:r>
      <w:r>
        <w:rPr>
          <w:spacing w:val="-1"/>
        </w:rPr>
        <w:t>It</w:t>
      </w:r>
      <w:r>
        <w:rPr>
          <w:spacing w:val="2"/>
        </w:rPr>
        <w:t xml:space="preserve"> </w:t>
      </w:r>
      <w:r>
        <w:rPr>
          <w:spacing w:val="-2"/>
        </w:rPr>
        <w:t xml:space="preserve">was </w:t>
      </w:r>
      <w:r>
        <w:rPr>
          <w:spacing w:val="-1"/>
        </w:rPr>
        <w:t>there</w:t>
      </w:r>
      <w:r>
        <w:t xml:space="preserve"> </w:t>
      </w:r>
      <w:r>
        <w:rPr>
          <w:spacing w:val="-1"/>
        </w:rPr>
        <w:t>in</w:t>
      </w:r>
      <w:r>
        <w:rPr>
          <w:spacing w:val="-2"/>
        </w:rPr>
        <w:t xml:space="preserve"> </w:t>
      </w:r>
      <w:r>
        <w:rPr>
          <w:spacing w:val="-1"/>
        </w:rPr>
        <w:t>the</w:t>
      </w:r>
      <w:r>
        <w:t xml:space="preserve"> </w:t>
      </w:r>
      <w:r>
        <w:rPr>
          <w:spacing w:val="-1"/>
        </w:rPr>
        <w:t>1930s</w:t>
      </w:r>
      <w:r>
        <w:rPr>
          <w:spacing w:val="1"/>
        </w:rPr>
        <w:t xml:space="preserve"> </w:t>
      </w:r>
      <w:r>
        <w:rPr>
          <w:spacing w:val="-1"/>
        </w:rPr>
        <w:t>where</w:t>
      </w:r>
      <w:r>
        <w:t xml:space="preserve"> </w:t>
      </w:r>
      <w:r>
        <w:rPr>
          <w:spacing w:val="-1"/>
        </w:rPr>
        <w:t>he</w:t>
      </w:r>
      <w:r>
        <w:rPr>
          <w:spacing w:val="-2"/>
        </w:rPr>
        <w:t xml:space="preserve"> </w:t>
      </w:r>
      <w:r>
        <w:rPr>
          <w:spacing w:val="-1"/>
        </w:rPr>
        <w:t>gained</w:t>
      </w:r>
      <w:r>
        <w:rPr>
          <w:spacing w:val="36"/>
        </w:rPr>
        <w:t xml:space="preserve"> </w:t>
      </w:r>
      <w:r>
        <w:t xml:space="preserve">the </w:t>
      </w:r>
      <w:r>
        <w:rPr>
          <w:spacing w:val="-1"/>
        </w:rPr>
        <w:t>money</w:t>
      </w:r>
      <w:r>
        <w:rPr>
          <w:spacing w:val="-3"/>
        </w:rPr>
        <w:t xml:space="preserve"> </w:t>
      </w:r>
      <w:r>
        <w:t xml:space="preserve">to </w:t>
      </w:r>
      <w:r>
        <w:rPr>
          <w:spacing w:val="-1"/>
        </w:rPr>
        <w:t>build</w:t>
      </w:r>
      <w:r>
        <w:t xml:space="preserve"> his ashram</w:t>
      </w:r>
      <w:r>
        <w:rPr>
          <w:spacing w:val="-2"/>
        </w:rPr>
        <w:t xml:space="preserve"> </w:t>
      </w:r>
      <w:r>
        <w:t xml:space="preserve">in </w:t>
      </w:r>
      <w:r>
        <w:rPr>
          <w:spacing w:val="-1"/>
        </w:rPr>
        <w:t>Bombay,</w:t>
      </w:r>
      <w:r>
        <w:t xml:space="preserve"> </w:t>
      </w:r>
      <w:r>
        <w:rPr>
          <w:spacing w:val="-1"/>
        </w:rPr>
        <w:t>"They</w:t>
      </w:r>
      <w:r>
        <w:t xml:space="preserve"> </w:t>
      </w:r>
      <w:r>
        <w:rPr>
          <w:spacing w:val="-1"/>
        </w:rPr>
        <w:t xml:space="preserve">used </w:t>
      </w:r>
      <w:r>
        <w:t>to</w:t>
      </w:r>
      <w:r>
        <w:rPr>
          <w:spacing w:val="-1"/>
        </w:rPr>
        <w:t xml:space="preserve"> appreciate</w:t>
      </w:r>
      <w:r>
        <w:rPr>
          <w:spacing w:val="37"/>
        </w:rPr>
        <w:t xml:space="preserve"> </w:t>
      </w:r>
      <w:r>
        <w:rPr>
          <w:spacing w:val="-2"/>
        </w:rPr>
        <w:t>me</w:t>
      </w:r>
      <w:r>
        <w:rPr>
          <w:spacing w:val="1"/>
        </w:rPr>
        <w:t xml:space="preserve"> </w:t>
      </w:r>
      <w:r>
        <w:rPr>
          <w:spacing w:val="-1"/>
        </w:rPr>
        <w:t>there</w:t>
      </w:r>
      <w:r>
        <w:t xml:space="preserve"> </w:t>
      </w:r>
      <w:r>
        <w:rPr>
          <w:spacing w:val="-1"/>
        </w:rPr>
        <w:t>and</w:t>
      </w:r>
      <w:r>
        <w:t xml:space="preserve"> </w:t>
      </w:r>
      <w:r>
        <w:rPr>
          <w:spacing w:val="-1"/>
        </w:rPr>
        <w:t>gave</w:t>
      </w:r>
      <w:r>
        <w:t xml:space="preserve"> </w:t>
      </w:r>
      <w:r>
        <w:rPr>
          <w:spacing w:val="-2"/>
        </w:rPr>
        <w:t>me</w:t>
      </w:r>
      <w:r>
        <w:rPr>
          <w:spacing w:val="1"/>
        </w:rPr>
        <w:t xml:space="preserve"> </w:t>
      </w:r>
      <w:r>
        <w:t xml:space="preserve">a </w:t>
      </w:r>
      <w:r>
        <w:rPr>
          <w:spacing w:val="-1"/>
        </w:rPr>
        <w:t>black</w:t>
      </w:r>
      <w:r>
        <w:t xml:space="preserve"> </w:t>
      </w:r>
      <w:r>
        <w:rPr>
          <w:spacing w:val="-1"/>
        </w:rPr>
        <w:t>stallion to ride around</w:t>
      </w:r>
      <w:r>
        <w:t xml:space="preserve"> </w:t>
      </w:r>
      <w:r>
        <w:rPr>
          <w:spacing w:val="-1"/>
        </w:rPr>
        <w:t>on</w:t>
      </w:r>
      <w:r>
        <w:t xml:space="preserve"> </w:t>
      </w:r>
      <w:r>
        <w:rPr>
          <w:spacing w:val="-1"/>
        </w:rPr>
        <w:t>in</w:t>
      </w:r>
      <w:r>
        <w:t xml:space="preserve"> </w:t>
      </w:r>
      <w:r>
        <w:rPr>
          <w:spacing w:val="-1"/>
        </w:rPr>
        <w:t>Central</w:t>
      </w:r>
      <w:r>
        <w:rPr>
          <w:spacing w:val="20"/>
        </w:rPr>
        <w:t xml:space="preserve"> </w:t>
      </w:r>
      <w:r>
        <w:t>park."</w:t>
      </w:r>
    </w:p>
    <w:p w:rsidR="00EA20B7" w:rsidRDefault="00877DD6">
      <w:pPr>
        <w:pStyle w:val="Corpodetexto"/>
        <w:ind w:right="131"/>
      </w:pPr>
      <w:r>
        <w:t>Satchi</w:t>
      </w:r>
      <w:r>
        <w:rPr>
          <w:spacing w:val="-1"/>
        </w:rPr>
        <w:t xml:space="preserve"> heard </w:t>
      </w:r>
      <w:r>
        <w:t>him</w:t>
      </w:r>
      <w:r>
        <w:rPr>
          <w:spacing w:val="-2"/>
        </w:rPr>
        <w:t xml:space="preserve"> </w:t>
      </w:r>
      <w:r>
        <w:t>say</w:t>
      </w:r>
      <w:r>
        <w:rPr>
          <w:spacing w:val="-2"/>
        </w:rPr>
        <w:t xml:space="preserve"> </w:t>
      </w:r>
      <w:r>
        <w:t xml:space="preserve">at </w:t>
      </w:r>
      <w:r>
        <w:rPr>
          <w:spacing w:val="-1"/>
        </w:rPr>
        <w:t xml:space="preserve">the </w:t>
      </w:r>
      <w:r>
        <w:t>end</w:t>
      </w:r>
      <w:r>
        <w:rPr>
          <w:spacing w:val="-1"/>
        </w:rPr>
        <w:t xml:space="preserve"> </w:t>
      </w:r>
      <w:r>
        <w:t>of</w:t>
      </w:r>
      <w:r>
        <w:rPr>
          <w:spacing w:val="-1"/>
        </w:rPr>
        <w:t xml:space="preserve"> the</w:t>
      </w:r>
      <w:r>
        <w:t xml:space="preserve"> </w:t>
      </w:r>
      <w:r>
        <w:rPr>
          <w:spacing w:val="-1"/>
        </w:rPr>
        <w:t>interview</w:t>
      </w:r>
      <w:r>
        <w:rPr>
          <w:spacing w:val="-3"/>
        </w:rPr>
        <w:t xml:space="preserve"> </w:t>
      </w:r>
      <w:r>
        <w:rPr>
          <w:spacing w:val="-1"/>
        </w:rPr>
        <w:t>that</w:t>
      </w:r>
      <w:r>
        <w:t xml:space="preserve"> </w:t>
      </w:r>
      <w:r>
        <w:rPr>
          <w:spacing w:val="-1"/>
        </w:rPr>
        <w:t>the</w:t>
      </w:r>
      <w:r>
        <w:t xml:space="preserve"> </w:t>
      </w:r>
      <w:r>
        <w:rPr>
          <w:spacing w:val="-1"/>
        </w:rPr>
        <w:t xml:space="preserve">people </w:t>
      </w:r>
      <w:r>
        <w:t>of</w:t>
      </w:r>
      <w:r>
        <w:rPr>
          <w:spacing w:val="41"/>
        </w:rPr>
        <w:t xml:space="preserve"> </w:t>
      </w:r>
      <w:r>
        <w:rPr>
          <w:spacing w:val="-1"/>
        </w:rPr>
        <w:t xml:space="preserve">England </w:t>
      </w:r>
      <w:r>
        <w:t>had</w:t>
      </w:r>
      <w:r>
        <w:rPr>
          <w:spacing w:val="-2"/>
        </w:rPr>
        <w:t xml:space="preserve"> </w:t>
      </w:r>
      <w:r>
        <w:rPr>
          <w:spacing w:val="-1"/>
        </w:rPr>
        <w:t xml:space="preserve">good hearts, </w:t>
      </w:r>
      <w:r>
        <w:t>and</w:t>
      </w:r>
      <w:r>
        <w:rPr>
          <w:spacing w:val="-1"/>
        </w:rPr>
        <w:t xml:space="preserve"> this</w:t>
      </w:r>
      <w:r>
        <w:t xml:space="preserve"> from</w:t>
      </w:r>
      <w:r>
        <w:rPr>
          <w:spacing w:val="-2"/>
        </w:rPr>
        <w:t xml:space="preserve"> </w:t>
      </w:r>
      <w:r>
        <w:t xml:space="preserve">a </w:t>
      </w:r>
      <w:r>
        <w:rPr>
          <w:spacing w:val="-1"/>
        </w:rPr>
        <w:t>Master</w:t>
      </w:r>
      <w:r>
        <w:rPr>
          <w:spacing w:val="1"/>
        </w:rPr>
        <w:t xml:space="preserve"> </w:t>
      </w:r>
      <w:r>
        <w:rPr>
          <w:spacing w:val="-2"/>
        </w:rPr>
        <w:t>who</w:t>
      </w:r>
      <w:r>
        <w:t xml:space="preserve"> in</w:t>
      </w:r>
      <w:r>
        <w:rPr>
          <w:spacing w:val="-1"/>
        </w:rPr>
        <w:t xml:space="preserve"> </w:t>
      </w:r>
      <w:r>
        <w:t>his</w:t>
      </w:r>
      <w:r>
        <w:rPr>
          <w:spacing w:val="-1"/>
        </w:rPr>
        <w:t xml:space="preserve"> </w:t>
      </w:r>
      <w:r>
        <w:t>early</w:t>
      </w:r>
      <w:r>
        <w:rPr>
          <w:spacing w:val="35"/>
        </w:rPr>
        <w:t xml:space="preserve"> </w:t>
      </w:r>
      <w:r>
        <w:rPr>
          <w:spacing w:val="-1"/>
        </w:rPr>
        <w:t>years</w:t>
      </w:r>
      <w:r>
        <w:rPr>
          <w:spacing w:val="-2"/>
        </w:rPr>
        <w:t xml:space="preserve"> </w:t>
      </w:r>
      <w:r>
        <w:t>had</w:t>
      </w:r>
      <w:r>
        <w:rPr>
          <w:spacing w:val="-2"/>
        </w:rPr>
        <w:t xml:space="preserve"> </w:t>
      </w:r>
      <w:r>
        <w:t>had</w:t>
      </w:r>
      <w:r>
        <w:rPr>
          <w:spacing w:val="-2"/>
        </w:rPr>
        <w:t xml:space="preserve"> </w:t>
      </w:r>
      <w:r>
        <w:rPr>
          <w:spacing w:val="-1"/>
        </w:rPr>
        <w:t>the</w:t>
      </w:r>
      <w:r>
        <w:rPr>
          <w:spacing w:val="-2"/>
        </w:rPr>
        <w:t xml:space="preserve"> </w:t>
      </w:r>
      <w:r>
        <w:rPr>
          <w:spacing w:val="-1"/>
        </w:rPr>
        <w:t>reputation</w:t>
      </w:r>
      <w:r>
        <w:rPr>
          <w:spacing w:val="-2"/>
        </w:rPr>
        <w:t xml:space="preserve"> </w:t>
      </w:r>
      <w:r>
        <w:rPr>
          <w:spacing w:val="-1"/>
        </w:rPr>
        <w:t>of</w:t>
      </w:r>
      <w:r>
        <w:t xml:space="preserve"> </w:t>
      </w:r>
      <w:r>
        <w:rPr>
          <w:spacing w:val="-1"/>
        </w:rPr>
        <w:t>beating</w:t>
      </w:r>
      <w:r>
        <w:rPr>
          <w:spacing w:val="1"/>
        </w:rPr>
        <w:t xml:space="preserve"> </w:t>
      </w:r>
      <w:r>
        <w:rPr>
          <w:spacing w:val="-1"/>
        </w:rPr>
        <w:t>up</w:t>
      </w:r>
      <w:r>
        <w:t xml:space="preserve"> </w:t>
      </w:r>
      <w:r>
        <w:rPr>
          <w:spacing w:val="-1"/>
        </w:rPr>
        <w:t>students</w:t>
      </w:r>
    </w:p>
    <w:p w:rsidR="00EA20B7" w:rsidRDefault="00877DD6">
      <w:pPr>
        <w:pStyle w:val="Corpodetexto"/>
        <w:ind w:right="131"/>
      </w:pPr>
      <w:r>
        <w:rPr>
          <w:spacing w:val="-1"/>
        </w:rPr>
        <w:t>who to</w:t>
      </w:r>
      <w:r>
        <w:rPr>
          <w:spacing w:val="-1"/>
        </w:rPr>
        <w:t>ok</w:t>
      </w:r>
      <w:r>
        <w:t xml:space="preserve"> </w:t>
      </w:r>
      <w:r>
        <w:rPr>
          <w:spacing w:val="-1"/>
        </w:rPr>
        <w:t xml:space="preserve">liberties, showed </w:t>
      </w:r>
      <w:r>
        <w:t>a</w:t>
      </w:r>
      <w:r>
        <w:rPr>
          <w:spacing w:val="-1"/>
        </w:rPr>
        <w:t xml:space="preserve"> lack </w:t>
      </w:r>
      <w:r>
        <w:t>of</w:t>
      </w:r>
      <w:r>
        <w:rPr>
          <w:spacing w:val="-2"/>
        </w:rPr>
        <w:t xml:space="preserve"> </w:t>
      </w:r>
      <w:r>
        <w:rPr>
          <w:spacing w:val="-1"/>
        </w:rPr>
        <w:t>respect!! He</w:t>
      </w:r>
      <w:r>
        <w:t xml:space="preserve"> knew</w:t>
      </w:r>
      <w:r>
        <w:rPr>
          <w:spacing w:val="-3"/>
        </w:rPr>
        <w:t xml:space="preserve"> </w:t>
      </w:r>
      <w:r>
        <w:rPr>
          <w:spacing w:val="-1"/>
        </w:rPr>
        <w:t>that</w:t>
      </w:r>
      <w:r>
        <w:rPr>
          <w:spacing w:val="1"/>
        </w:rPr>
        <w:t xml:space="preserve"> </w:t>
      </w:r>
      <w:r>
        <w:rPr>
          <w:spacing w:val="-1"/>
        </w:rPr>
        <w:t>by these</w:t>
      </w:r>
      <w:r>
        <w:rPr>
          <w:spacing w:val="52"/>
        </w:rPr>
        <w:t xml:space="preserve"> </w:t>
      </w:r>
      <w:r>
        <w:rPr>
          <w:spacing w:val="-1"/>
        </w:rPr>
        <w:t>words</w:t>
      </w:r>
      <w:r>
        <w:t xml:space="preserve"> </w:t>
      </w:r>
      <w:r>
        <w:rPr>
          <w:spacing w:val="-1"/>
        </w:rPr>
        <w:t>Shri</w:t>
      </w:r>
      <w:r>
        <w:t xml:space="preserve"> </w:t>
      </w:r>
      <w:r>
        <w:rPr>
          <w:spacing w:val="-1"/>
        </w:rPr>
        <w:t>Yogendra</w:t>
      </w:r>
      <w:r>
        <w:t xml:space="preserve"> </w:t>
      </w:r>
      <w:r>
        <w:rPr>
          <w:spacing w:val="-1"/>
        </w:rPr>
        <w:t>had</w:t>
      </w:r>
      <w:r>
        <w:t xml:space="preserve"> </w:t>
      </w:r>
      <w:r>
        <w:rPr>
          <w:spacing w:val="-1"/>
        </w:rPr>
        <w:t>judged</w:t>
      </w:r>
      <w:r>
        <w:t xml:space="preserve"> </w:t>
      </w:r>
      <w:r>
        <w:rPr>
          <w:spacing w:val="-1"/>
        </w:rPr>
        <w:t>his</w:t>
      </w:r>
      <w:r>
        <w:rPr>
          <w:spacing w:val="-2"/>
        </w:rPr>
        <w:t xml:space="preserve"> </w:t>
      </w:r>
      <w:r>
        <w:rPr>
          <w:spacing w:val="-1"/>
        </w:rPr>
        <w:t>heart</w:t>
      </w:r>
      <w:r>
        <w:rPr>
          <w:spacing w:val="-2"/>
        </w:rPr>
        <w:t xml:space="preserve"> </w:t>
      </w:r>
      <w:r>
        <w:rPr>
          <w:spacing w:val="-1"/>
        </w:rPr>
        <w:t>and</w:t>
      </w:r>
      <w:r>
        <w:t xml:space="preserve"> </w:t>
      </w:r>
      <w:r>
        <w:rPr>
          <w:spacing w:val="-1"/>
        </w:rPr>
        <w:t>found</w:t>
      </w:r>
      <w:r>
        <w:t xml:space="preserve"> </w:t>
      </w:r>
      <w:r>
        <w:rPr>
          <w:spacing w:val="-1"/>
        </w:rPr>
        <w:t>him worthy.</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44"/>
      </w:pPr>
      <w:r>
        <w:t>And</w:t>
      </w:r>
      <w:r>
        <w:rPr>
          <w:spacing w:val="-1"/>
        </w:rPr>
        <w:t xml:space="preserve"> </w:t>
      </w:r>
      <w:r>
        <w:t>then</w:t>
      </w:r>
      <w:r>
        <w:rPr>
          <w:spacing w:val="-1"/>
        </w:rPr>
        <w:t xml:space="preserve"> afterwards </w:t>
      </w:r>
      <w:r>
        <w:t>the</w:t>
      </w:r>
      <w:r>
        <w:rPr>
          <w:spacing w:val="-1"/>
        </w:rPr>
        <w:t xml:space="preserve"> energy..</w:t>
      </w:r>
      <w:r>
        <w:t xml:space="preserve"> </w:t>
      </w:r>
      <w:r>
        <w:rPr>
          <w:spacing w:val="1"/>
        </w:rPr>
        <w:t xml:space="preserve"> </w:t>
      </w:r>
      <w:r>
        <w:rPr>
          <w:spacing w:val="-1"/>
        </w:rPr>
        <w:t xml:space="preserve">Sent </w:t>
      </w:r>
      <w:r>
        <w:t>to</w:t>
      </w:r>
      <w:r>
        <w:rPr>
          <w:spacing w:val="-1"/>
        </w:rPr>
        <w:t xml:space="preserve"> </w:t>
      </w:r>
      <w:r>
        <w:t>him</w:t>
      </w:r>
      <w:r>
        <w:rPr>
          <w:spacing w:val="-3"/>
        </w:rPr>
        <w:t xml:space="preserve"> </w:t>
      </w:r>
      <w:r>
        <w:t xml:space="preserve">by </w:t>
      </w:r>
      <w:r>
        <w:rPr>
          <w:spacing w:val="-1"/>
        </w:rPr>
        <w:t>Yogendra, which</w:t>
      </w:r>
      <w:r>
        <w:rPr>
          <w:spacing w:val="45"/>
        </w:rPr>
        <w:t xml:space="preserve"> </w:t>
      </w:r>
      <w:r>
        <w:rPr>
          <w:spacing w:val="-1"/>
        </w:rPr>
        <w:t>he</w:t>
      </w:r>
      <w:r>
        <w:rPr>
          <w:spacing w:val="1"/>
        </w:rPr>
        <w:t xml:space="preserve"> </w:t>
      </w:r>
      <w:r>
        <w:rPr>
          <w:spacing w:val="-1"/>
        </w:rPr>
        <w:t>was given</w:t>
      </w:r>
      <w:r>
        <w:t xml:space="preserve"> </w:t>
      </w:r>
      <w:r>
        <w:rPr>
          <w:spacing w:val="-1"/>
        </w:rPr>
        <w:t>during</w:t>
      </w:r>
      <w:r>
        <w:t xml:space="preserve"> </w:t>
      </w:r>
      <w:r>
        <w:rPr>
          <w:spacing w:val="-1"/>
        </w:rPr>
        <w:t>the interview.</w:t>
      </w:r>
      <w:r>
        <w:rPr>
          <w:spacing w:val="1"/>
        </w:rPr>
        <w:t xml:space="preserve"> </w:t>
      </w:r>
      <w:r>
        <w:rPr>
          <w:spacing w:val="-1"/>
        </w:rPr>
        <w:t xml:space="preserve">WHOOM! WHOOM! </w:t>
      </w:r>
      <w:r>
        <w:t>Up</w:t>
      </w:r>
      <w:r>
        <w:rPr>
          <w:spacing w:val="-2"/>
        </w:rPr>
        <w:t xml:space="preserve"> </w:t>
      </w:r>
      <w:r>
        <w:rPr>
          <w:spacing w:val="-1"/>
        </w:rPr>
        <w:t>and Down.</w:t>
      </w:r>
      <w:r>
        <w:rPr>
          <w:spacing w:val="49"/>
        </w:rPr>
        <w:t xml:space="preserve"> </w:t>
      </w:r>
      <w:r>
        <w:rPr>
          <w:spacing w:val="-1"/>
        </w:rPr>
        <w:t>Down</w:t>
      </w:r>
      <w:r>
        <w:t xml:space="preserve"> </w:t>
      </w:r>
      <w:r>
        <w:rPr>
          <w:spacing w:val="-1"/>
        </w:rPr>
        <w:t>and Up.</w:t>
      </w:r>
      <w:r>
        <w:t xml:space="preserve"> </w:t>
      </w:r>
      <w:r>
        <w:rPr>
          <w:spacing w:val="-1"/>
        </w:rPr>
        <w:t>From</w:t>
      </w:r>
      <w:r>
        <w:rPr>
          <w:spacing w:val="-2"/>
        </w:rPr>
        <w:t xml:space="preserve"> </w:t>
      </w:r>
      <w:r>
        <w:rPr>
          <w:spacing w:val="-1"/>
        </w:rPr>
        <w:t>Heaven to</w:t>
      </w:r>
      <w:r>
        <w:t xml:space="preserve"> </w:t>
      </w:r>
      <w:r>
        <w:rPr>
          <w:spacing w:val="-1"/>
        </w:rPr>
        <w:t>Earth and</w:t>
      </w:r>
      <w:r>
        <w:t xml:space="preserve"> </w:t>
      </w:r>
      <w:r>
        <w:rPr>
          <w:spacing w:val="-1"/>
        </w:rPr>
        <w:t>Earth to</w:t>
      </w:r>
      <w:r>
        <w:t xml:space="preserve"> </w:t>
      </w:r>
      <w:r>
        <w:rPr>
          <w:spacing w:val="-1"/>
        </w:rPr>
        <w:t>Heaven.</w:t>
      </w:r>
      <w:r>
        <w:t xml:space="preserve"> </w:t>
      </w:r>
      <w:r>
        <w:rPr>
          <w:spacing w:val="-1"/>
        </w:rPr>
        <w:t>ENERGY!!</w:t>
      </w:r>
      <w:r>
        <w:rPr>
          <w:spacing w:val="22"/>
        </w:rPr>
        <w:t xml:space="preserve"> </w:t>
      </w:r>
      <w:r>
        <w:rPr>
          <w:spacing w:val="-1"/>
        </w:rPr>
        <w:t>with great</w:t>
      </w:r>
      <w:r>
        <w:t xml:space="preserve"> </w:t>
      </w:r>
      <w:r>
        <w:rPr>
          <w:spacing w:val="-1"/>
        </w:rPr>
        <w:t>noise</w:t>
      </w:r>
      <w:r>
        <w:rPr>
          <w:spacing w:val="1"/>
        </w:rPr>
        <w:t xml:space="preserve"> </w:t>
      </w:r>
      <w:r>
        <w:rPr>
          <w:spacing w:val="-1"/>
        </w:rPr>
        <w:t xml:space="preserve">for 24 </w:t>
      </w:r>
      <w:r>
        <w:rPr>
          <w:spacing w:val="-2"/>
        </w:rPr>
        <w:t>hours!!</w:t>
      </w:r>
    </w:p>
    <w:p w:rsidR="00EA20B7" w:rsidRDefault="00EA20B7">
      <w:pPr>
        <w:sectPr w:rsidR="00EA20B7">
          <w:pgSz w:w="8640" w:h="12960"/>
          <w:pgMar w:top="980" w:right="900" w:bottom="900" w:left="900" w:header="0" w:footer="712" w:gutter="0"/>
          <w:cols w:space="720"/>
        </w:sectPr>
      </w:pPr>
    </w:p>
    <w:p w:rsidR="00EA20B7" w:rsidRDefault="00877DD6">
      <w:pPr>
        <w:pStyle w:val="Corpodetexto"/>
        <w:spacing w:before="49"/>
        <w:ind w:right="112"/>
      </w:pPr>
      <w:r>
        <w:rPr>
          <w:spacing w:val="-1"/>
        </w:rPr>
        <w:lastRenderedPageBreak/>
        <w:t>Usually</w:t>
      </w:r>
      <w:r>
        <w:rPr>
          <w:spacing w:val="-2"/>
        </w:rPr>
        <w:t xml:space="preserve"> </w:t>
      </w:r>
      <w:r>
        <w:rPr>
          <w:spacing w:val="-1"/>
        </w:rPr>
        <w:t>gurus</w:t>
      </w:r>
      <w:r>
        <w:t xml:space="preserve"> are </w:t>
      </w:r>
      <w:r>
        <w:rPr>
          <w:spacing w:val="-1"/>
        </w:rPr>
        <w:t xml:space="preserve">given </w:t>
      </w:r>
      <w:r>
        <w:t>the energy</w:t>
      </w:r>
      <w:r>
        <w:rPr>
          <w:spacing w:val="-2"/>
        </w:rPr>
        <w:t xml:space="preserve"> </w:t>
      </w:r>
      <w:r>
        <w:t xml:space="preserve">of </w:t>
      </w:r>
      <w:r>
        <w:rPr>
          <w:spacing w:val="-1"/>
        </w:rPr>
        <w:t xml:space="preserve">Transmission </w:t>
      </w:r>
      <w:r>
        <w:t>by</w:t>
      </w:r>
      <w:r>
        <w:rPr>
          <w:spacing w:val="-2"/>
        </w:rPr>
        <w:t xml:space="preserve"> </w:t>
      </w:r>
      <w:r>
        <w:rPr>
          <w:spacing w:val="-1"/>
        </w:rPr>
        <w:t>their Masters</w:t>
      </w:r>
      <w:r>
        <w:rPr>
          <w:spacing w:val="49"/>
        </w:rPr>
        <w:t xml:space="preserve"> </w:t>
      </w:r>
      <w:r>
        <w:rPr>
          <w:spacing w:val="-1"/>
        </w:rPr>
        <w:t>and here is</w:t>
      </w:r>
      <w:r>
        <w:rPr>
          <w:spacing w:val="-2"/>
        </w:rPr>
        <w:t xml:space="preserve"> </w:t>
      </w:r>
      <w:r>
        <w:rPr>
          <w:spacing w:val="-1"/>
        </w:rPr>
        <w:t>the</w:t>
      </w:r>
      <w:r>
        <w:rPr>
          <w:spacing w:val="1"/>
        </w:rPr>
        <w:t xml:space="preserve"> </w:t>
      </w:r>
      <w:r>
        <w:rPr>
          <w:spacing w:val="-1"/>
        </w:rPr>
        <w:t>Master of</w:t>
      </w:r>
      <w:r>
        <w:rPr>
          <w:spacing w:val="-2"/>
        </w:rPr>
        <w:t xml:space="preserve"> </w:t>
      </w:r>
      <w:r>
        <w:rPr>
          <w:spacing w:val="-1"/>
        </w:rPr>
        <w:t>Shri Yogendra,</w:t>
      </w:r>
      <w:r>
        <w:rPr>
          <w:spacing w:val="1"/>
        </w:rPr>
        <w:t xml:space="preserve"> </w:t>
      </w:r>
      <w:r>
        <w:rPr>
          <w:spacing w:val="-1"/>
        </w:rPr>
        <w:t>Paramahamsa</w:t>
      </w:r>
      <w:r>
        <w:rPr>
          <w:spacing w:val="29"/>
        </w:rPr>
        <w:t xml:space="preserve"> </w:t>
      </w:r>
      <w:r>
        <w:rPr>
          <w:spacing w:val="-1"/>
        </w:rPr>
        <w:t xml:space="preserve">Madhavadasaji </w:t>
      </w:r>
      <w:r>
        <w:t>at</w:t>
      </w:r>
      <w:r>
        <w:rPr>
          <w:spacing w:val="-1"/>
        </w:rPr>
        <w:t xml:space="preserve"> the </w:t>
      </w:r>
      <w:r>
        <w:t>age</w:t>
      </w:r>
      <w:r>
        <w:rPr>
          <w:spacing w:val="-1"/>
        </w:rPr>
        <w:t xml:space="preserve"> </w:t>
      </w:r>
      <w:r>
        <w:t>of</w:t>
      </w:r>
      <w:r>
        <w:rPr>
          <w:spacing w:val="-2"/>
        </w:rPr>
        <w:t xml:space="preserve"> </w:t>
      </w:r>
      <w:r>
        <w:rPr>
          <w:spacing w:val="-1"/>
        </w:rPr>
        <w:t>122</w:t>
      </w:r>
      <w:r>
        <w:t xml:space="preserve"> </w:t>
      </w:r>
      <w:r>
        <w:rPr>
          <w:spacing w:val="-1"/>
        </w:rPr>
        <w:t>years.</w:t>
      </w:r>
    </w:p>
    <w:p w:rsidR="00EA20B7" w:rsidRDefault="00EA20B7">
      <w:pPr>
        <w:spacing w:before="11"/>
        <w:rPr>
          <w:rFonts w:ascii="Lucida Sans" w:eastAsia="Lucida Sans" w:hAnsi="Lucida Sans" w:cs="Lucida Sans"/>
          <w:sz w:val="9"/>
          <w:szCs w:val="9"/>
        </w:rPr>
      </w:pPr>
    </w:p>
    <w:p w:rsidR="00EA20B7" w:rsidRDefault="00877DD6">
      <w:pPr>
        <w:spacing w:line="200" w:lineRule="atLeast"/>
        <w:ind w:left="936"/>
        <w:rPr>
          <w:rFonts w:ascii="Lucida Sans" w:eastAsia="Lucida Sans" w:hAnsi="Lucida Sans" w:cs="Lucida Sans"/>
          <w:sz w:val="20"/>
          <w:szCs w:val="20"/>
        </w:rPr>
      </w:pPr>
      <w:r>
        <w:rPr>
          <w:rFonts w:ascii="Lucida Sans" w:eastAsia="Lucida Sans" w:hAnsi="Lucida Sans" w:cs="Lucida Sans"/>
          <w:noProof/>
          <w:sz w:val="20"/>
          <w:szCs w:val="20"/>
        </w:rPr>
        <w:drawing>
          <wp:inline distT="0" distB="0" distL="0" distR="0">
            <wp:extent cx="3160504" cy="4381500"/>
            <wp:effectExtent l="0" t="0" r="0" b="0"/>
            <wp:docPr id="89" name="image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57.jpeg"/>
                    <pic:cNvPicPr/>
                  </pic:nvPicPr>
                  <pic:blipFill>
                    <a:blip r:embed="rId126" cstate="print"/>
                    <a:stretch>
                      <a:fillRect/>
                    </a:stretch>
                  </pic:blipFill>
                  <pic:spPr>
                    <a:xfrm>
                      <a:off x="0" y="0"/>
                      <a:ext cx="3160504" cy="4381500"/>
                    </a:xfrm>
                    <a:prstGeom prst="rect">
                      <a:avLst/>
                    </a:prstGeom>
                  </pic:spPr>
                </pic:pic>
              </a:graphicData>
            </a:graphic>
          </wp:inline>
        </w:drawing>
      </w:r>
    </w:p>
    <w:p w:rsidR="00EA20B7" w:rsidRDefault="00877DD6">
      <w:pPr>
        <w:pStyle w:val="Corpodetexto"/>
        <w:spacing w:before="106"/>
        <w:ind w:right="160"/>
      </w:pPr>
      <w:r>
        <w:rPr>
          <w:spacing w:val="-1"/>
        </w:rPr>
        <w:t xml:space="preserve">After </w:t>
      </w:r>
      <w:r>
        <w:t xml:space="preserve">that </w:t>
      </w:r>
      <w:r>
        <w:rPr>
          <w:spacing w:val="-2"/>
        </w:rPr>
        <w:t>last</w:t>
      </w:r>
      <w:r>
        <w:rPr>
          <w:spacing w:val="2"/>
        </w:rPr>
        <w:t xml:space="preserve"> </w:t>
      </w:r>
      <w:r>
        <w:t>interview</w:t>
      </w:r>
      <w:r>
        <w:rPr>
          <w:spacing w:val="-3"/>
        </w:rPr>
        <w:t xml:space="preserve"> </w:t>
      </w:r>
      <w:r>
        <w:rPr>
          <w:spacing w:val="-1"/>
        </w:rPr>
        <w:t>with</w:t>
      </w:r>
      <w:r>
        <w:t xml:space="preserve"> </w:t>
      </w:r>
      <w:r>
        <w:rPr>
          <w:spacing w:val="-1"/>
        </w:rPr>
        <w:t>Shri</w:t>
      </w:r>
      <w:r>
        <w:t xml:space="preserve"> </w:t>
      </w:r>
      <w:r>
        <w:rPr>
          <w:spacing w:val="-1"/>
        </w:rPr>
        <w:t xml:space="preserve">Yogendra </w:t>
      </w:r>
      <w:r>
        <w:t>the</w:t>
      </w:r>
      <w:r>
        <w:rPr>
          <w:spacing w:val="-1"/>
        </w:rPr>
        <w:t xml:space="preserve"> </w:t>
      </w:r>
      <w:r>
        <w:t xml:space="preserve">great </w:t>
      </w:r>
      <w:r>
        <w:rPr>
          <w:spacing w:val="-1"/>
        </w:rPr>
        <w:t>Master</w:t>
      </w:r>
      <w:r>
        <w:t xml:space="preserve"> died</w:t>
      </w:r>
      <w:r>
        <w:rPr>
          <w:spacing w:val="33"/>
        </w:rPr>
        <w:t xml:space="preserve"> </w:t>
      </w:r>
      <w:r>
        <w:rPr>
          <w:spacing w:val="-1"/>
        </w:rPr>
        <w:t>the</w:t>
      </w:r>
      <w:r>
        <w:t xml:space="preserve"> </w:t>
      </w:r>
      <w:r>
        <w:rPr>
          <w:spacing w:val="-1"/>
        </w:rPr>
        <w:t>day</w:t>
      </w:r>
      <w:r>
        <w:rPr>
          <w:spacing w:val="-2"/>
        </w:rPr>
        <w:t xml:space="preserve"> </w:t>
      </w:r>
      <w:r>
        <w:rPr>
          <w:spacing w:val="-1"/>
        </w:rPr>
        <w:t>after. Apparently</w:t>
      </w:r>
      <w:r>
        <w:rPr>
          <w:spacing w:val="-2"/>
        </w:rPr>
        <w:t xml:space="preserve"> </w:t>
      </w:r>
      <w:r>
        <w:t xml:space="preserve">he </w:t>
      </w:r>
      <w:r>
        <w:rPr>
          <w:spacing w:val="-2"/>
        </w:rPr>
        <w:t>was</w:t>
      </w:r>
      <w:r>
        <w:rPr>
          <w:spacing w:val="-1"/>
        </w:rPr>
        <w:t xml:space="preserve"> talking </w:t>
      </w:r>
      <w:r>
        <w:t>to</w:t>
      </w:r>
      <w:r>
        <w:rPr>
          <w:spacing w:val="-1"/>
        </w:rPr>
        <w:t xml:space="preserve"> </w:t>
      </w:r>
      <w:r>
        <w:t>his</w:t>
      </w:r>
      <w:r>
        <w:rPr>
          <w:spacing w:val="-2"/>
        </w:rPr>
        <w:t xml:space="preserve"> </w:t>
      </w:r>
      <w:r>
        <w:rPr>
          <w:spacing w:val="-1"/>
        </w:rPr>
        <w:t>son, Shri Jayadeva,</w:t>
      </w:r>
      <w:r>
        <w:rPr>
          <w:spacing w:val="53"/>
        </w:rPr>
        <w:t xml:space="preserve"> </w:t>
      </w:r>
      <w:r>
        <w:rPr>
          <w:spacing w:val="-1"/>
        </w:rPr>
        <w:t>the</w:t>
      </w:r>
      <w:r>
        <w:t xml:space="preserve"> </w:t>
      </w:r>
      <w:r>
        <w:rPr>
          <w:spacing w:val="-1"/>
        </w:rPr>
        <w:t xml:space="preserve">present head </w:t>
      </w:r>
      <w:r>
        <w:t>of</w:t>
      </w:r>
      <w:r>
        <w:rPr>
          <w:spacing w:val="-2"/>
        </w:rPr>
        <w:t xml:space="preserve"> </w:t>
      </w:r>
      <w:r>
        <w:rPr>
          <w:spacing w:val="-1"/>
        </w:rPr>
        <w:t>the ashram</w:t>
      </w:r>
      <w:r>
        <w:rPr>
          <w:spacing w:val="-2"/>
        </w:rPr>
        <w:t xml:space="preserve"> </w:t>
      </w:r>
      <w:r>
        <w:t xml:space="preserve">in </w:t>
      </w:r>
      <w:r>
        <w:rPr>
          <w:spacing w:val="-1"/>
        </w:rPr>
        <w:t xml:space="preserve">Bombay, </w:t>
      </w:r>
      <w:r>
        <w:t>and</w:t>
      </w:r>
      <w:r>
        <w:rPr>
          <w:spacing w:val="-1"/>
        </w:rPr>
        <w:t xml:space="preserve"> he</w:t>
      </w:r>
      <w:r>
        <w:rPr>
          <w:spacing w:val="1"/>
        </w:rPr>
        <w:t xml:space="preserve"> </w:t>
      </w:r>
      <w:r>
        <w:rPr>
          <w:spacing w:val="-1"/>
        </w:rPr>
        <w:t xml:space="preserve">said that </w:t>
      </w:r>
      <w:r>
        <w:t>it</w:t>
      </w:r>
      <w:r>
        <w:rPr>
          <w:spacing w:val="2"/>
        </w:rPr>
        <w:t xml:space="preserve"> </w:t>
      </w:r>
      <w:r>
        <w:rPr>
          <w:spacing w:val="-2"/>
        </w:rPr>
        <w:t>was</w:t>
      </w:r>
      <w:r>
        <w:rPr>
          <w:spacing w:val="39"/>
        </w:rPr>
        <w:t xml:space="preserve"> </w:t>
      </w:r>
      <w:r>
        <w:rPr>
          <w:spacing w:val="-1"/>
        </w:rPr>
        <w:t>getting</w:t>
      </w:r>
      <w:r>
        <w:rPr>
          <w:spacing w:val="1"/>
        </w:rPr>
        <w:t xml:space="preserve"> </w:t>
      </w:r>
      <w:r>
        <w:rPr>
          <w:spacing w:val="-2"/>
        </w:rPr>
        <w:t>difficult</w:t>
      </w:r>
      <w:r>
        <w:rPr>
          <w:spacing w:val="2"/>
        </w:rPr>
        <w:t xml:space="preserve"> </w:t>
      </w:r>
      <w:r>
        <w:rPr>
          <w:spacing w:val="-1"/>
        </w:rPr>
        <w:t>for</w:t>
      </w:r>
      <w:r>
        <w:rPr>
          <w:spacing w:val="-2"/>
        </w:rPr>
        <w:t xml:space="preserve"> </w:t>
      </w:r>
      <w:r>
        <w:rPr>
          <w:spacing w:val="-1"/>
        </w:rPr>
        <w:t>him to</w:t>
      </w:r>
      <w:r>
        <w:t xml:space="preserve"> </w:t>
      </w:r>
      <w:r>
        <w:rPr>
          <w:spacing w:val="-1"/>
        </w:rPr>
        <w:t>hold</w:t>
      </w:r>
      <w:r>
        <w:rPr>
          <w:spacing w:val="-2"/>
        </w:rPr>
        <w:t xml:space="preserve"> </w:t>
      </w:r>
      <w:r>
        <w:rPr>
          <w:spacing w:val="-1"/>
        </w:rPr>
        <w:t>onto</w:t>
      </w:r>
      <w:r>
        <w:t xml:space="preserve"> </w:t>
      </w:r>
      <w:r>
        <w:rPr>
          <w:spacing w:val="-1"/>
        </w:rPr>
        <w:t>his</w:t>
      </w:r>
      <w:r>
        <w:rPr>
          <w:spacing w:val="-2"/>
        </w:rPr>
        <w:t xml:space="preserve"> </w:t>
      </w:r>
      <w:r>
        <w:rPr>
          <w:spacing w:val="-1"/>
        </w:rPr>
        <w:t>energy,</w:t>
      </w:r>
      <w:r>
        <w:rPr>
          <w:spacing w:val="1"/>
        </w:rPr>
        <w:t xml:space="preserve"> </w:t>
      </w:r>
      <w:r>
        <w:rPr>
          <w:spacing w:val="-1"/>
        </w:rPr>
        <w:t>it</w:t>
      </w:r>
      <w:r>
        <w:rPr>
          <w:spacing w:val="1"/>
        </w:rPr>
        <w:t xml:space="preserve"> </w:t>
      </w:r>
      <w:r>
        <w:rPr>
          <w:spacing w:val="-2"/>
        </w:rPr>
        <w:t xml:space="preserve">was </w:t>
      </w:r>
      <w:r>
        <w:rPr>
          <w:spacing w:val="-1"/>
        </w:rPr>
        <w:t>time</w:t>
      </w:r>
      <w:r>
        <w:rPr>
          <w:spacing w:val="1"/>
        </w:rPr>
        <w:t xml:space="preserve"> </w:t>
      </w:r>
      <w:r>
        <w:rPr>
          <w:spacing w:val="-1"/>
        </w:rPr>
        <w:t>for</w:t>
      </w:r>
      <w:r>
        <w:t xml:space="preserve"> </w:t>
      </w:r>
      <w:r>
        <w:rPr>
          <w:spacing w:val="-1"/>
        </w:rPr>
        <w:t>him</w:t>
      </w:r>
      <w:r>
        <w:rPr>
          <w:spacing w:val="46"/>
        </w:rPr>
        <w:t xml:space="preserve"> </w:t>
      </w:r>
      <w:r>
        <w:t>to</w:t>
      </w:r>
      <w:r>
        <w:rPr>
          <w:spacing w:val="-1"/>
        </w:rPr>
        <w:t xml:space="preserve"> move</w:t>
      </w:r>
      <w:r>
        <w:t xml:space="preserve"> </w:t>
      </w:r>
      <w:r>
        <w:rPr>
          <w:spacing w:val="-1"/>
        </w:rPr>
        <w:t xml:space="preserve">on </w:t>
      </w:r>
      <w:r>
        <w:t>to</w:t>
      </w:r>
      <w:r>
        <w:rPr>
          <w:spacing w:val="-2"/>
        </w:rPr>
        <w:t xml:space="preserve"> </w:t>
      </w:r>
      <w:r>
        <w:rPr>
          <w:spacing w:val="-1"/>
        </w:rPr>
        <w:t>the other plane,</w:t>
      </w:r>
      <w:r>
        <w:rPr>
          <w:spacing w:val="-2"/>
        </w:rPr>
        <w:t xml:space="preserve"> </w:t>
      </w:r>
      <w:r>
        <w:rPr>
          <w:spacing w:val="-1"/>
        </w:rPr>
        <w:t>he</w:t>
      </w:r>
      <w:r>
        <w:rPr>
          <w:spacing w:val="1"/>
        </w:rPr>
        <w:t xml:space="preserve"> </w:t>
      </w:r>
      <w:r>
        <w:rPr>
          <w:spacing w:val="-1"/>
        </w:rPr>
        <w:t>was</w:t>
      </w:r>
      <w:r>
        <w:t xml:space="preserve"> </w:t>
      </w:r>
      <w:r>
        <w:rPr>
          <w:spacing w:val="-1"/>
        </w:rPr>
        <w:t>going.</w:t>
      </w:r>
    </w:p>
    <w:p w:rsidR="00EA20B7" w:rsidRDefault="00EA20B7">
      <w:pPr>
        <w:sectPr w:rsidR="00EA20B7">
          <w:pgSz w:w="8640" w:h="12960"/>
          <w:pgMar w:top="960" w:right="920" w:bottom="900" w:left="900" w:header="0" w:footer="712" w:gutter="0"/>
          <w:cols w:space="720"/>
        </w:sectPr>
      </w:pPr>
    </w:p>
    <w:p w:rsidR="00EA20B7" w:rsidRDefault="00877DD6">
      <w:pPr>
        <w:pStyle w:val="Heading2"/>
        <w:ind w:left="215" w:right="177"/>
        <w:jc w:val="center"/>
      </w:pPr>
      <w:r>
        <w:rPr>
          <w:b/>
        </w:rPr>
        <w:lastRenderedPageBreak/>
        <w:t>OSHO</w:t>
      </w:r>
    </w:p>
    <w:p w:rsidR="00EA20B7" w:rsidRDefault="00EA20B7">
      <w:pPr>
        <w:spacing w:before="2"/>
        <w:rPr>
          <w:rFonts w:ascii="Lucida Sans" w:eastAsia="Lucida Sans" w:hAnsi="Lucida Sans" w:cs="Lucida Sans"/>
          <w:b/>
          <w:bCs/>
          <w:sz w:val="10"/>
          <w:szCs w:val="10"/>
        </w:rPr>
      </w:pPr>
    </w:p>
    <w:p w:rsidR="00EA20B7" w:rsidRDefault="00877DD6">
      <w:pPr>
        <w:spacing w:line="200" w:lineRule="atLeast"/>
        <w:ind w:left="794"/>
        <w:rPr>
          <w:rFonts w:ascii="Lucida Sans" w:eastAsia="Lucida Sans" w:hAnsi="Lucida Sans" w:cs="Lucida Sans"/>
          <w:sz w:val="20"/>
          <w:szCs w:val="20"/>
        </w:rPr>
      </w:pPr>
      <w:r>
        <w:rPr>
          <w:rFonts w:ascii="Lucida Sans" w:eastAsia="Lucida Sans" w:hAnsi="Lucida Sans" w:cs="Lucida Sans"/>
          <w:noProof/>
          <w:sz w:val="20"/>
          <w:szCs w:val="20"/>
        </w:rPr>
        <w:drawing>
          <wp:inline distT="0" distB="0" distL="0" distR="0">
            <wp:extent cx="3343081" cy="4725543"/>
            <wp:effectExtent l="0" t="0" r="0" b="0"/>
            <wp:docPr id="91" name="image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58.jpeg"/>
                    <pic:cNvPicPr/>
                  </pic:nvPicPr>
                  <pic:blipFill>
                    <a:blip r:embed="rId127" cstate="print"/>
                    <a:stretch>
                      <a:fillRect/>
                    </a:stretch>
                  </pic:blipFill>
                  <pic:spPr>
                    <a:xfrm>
                      <a:off x="0" y="0"/>
                      <a:ext cx="3343081" cy="4725543"/>
                    </a:xfrm>
                    <a:prstGeom prst="rect">
                      <a:avLst/>
                    </a:prstGeom>
                  </pic:spPr>
                </pic:pic>
              </a:graphicData>
            </a:graphic>
          </wp:inline>
        </w:drawing>
      </w:r>
    </w:p>
    <w:p w:rsidR="00EA20B7" w:rsidRDefault="00877DD6">
      <w:pPr>
        <w:pStyle w:val="Corpodetexto"/>
        <w:spacing w:before="102"/>
        <w:ind w:right="146"/>
      </w:pPr>
      <w:r>
        <w:rPr>
          <w:spacing w:val="-1"/>
        </w:rPr>
        <w:t>Satchi attended</w:t>
      </w:r>
      <w:r>
        <w:rPr>
          <w:spacing w:val="-2"/>
        </w:rPr>
        <w:t xml:space="preserve"> </w:t>
      </w:r>
      <w:r>
        <w:rPr>
          <w:spacing w:val="-1"/>
        </w:rPr>
        <w:t>his only</w:t>
      </w:r>
      <w:r>
        <w:t xml:space="preserve"> </w:t>
      </w:r>
      <w:r>
        <w:rPr>
          <w:spacing w:val="-1"/>
        </w:rPr>
        <w:t>and</w:t>
      </w:r>
      <w:r>
        <w:t xml:space="preserve"> </w:t>
      </w:r>
      <w:r>
        <w:rPr>
          <w:spacing w:val="-1"/>
        </w:rPr>
        <w:t>last</w:t>
      </w:r>
      <w:r>
        <w:t xml:space="preserve"> </w:t>
      </w:r>
      <w:r>
        <w:rPr>
          <w:spacing w:val="-1"/>
        </w:rPr>
        <w:t>Satsang</w:t>
      </w:r>
      <w:r>
        <w:rPr>
          <w:spacing w:val="1"/>
        </w:rPr>
        <w:t xml:space="preserve"> </w:t>
      </w:r>
      <w:r>
        <w:rPr>
          <w:spacing w:val="-1"/>
        </w:rPr>
        <w:t>with</w:t>
      </w:r>
      <w:r>
        <w:t xml:space="preserve"> </w:t>
      </w:r>
      <w:r>
        <w:rPr>
          <w:spacing w:val="-1"/>
        </w:rPr>
        <w:t>OSHO</w:t>
      </w:r>
      <w:r>
        <w:t xml:space="preserve"> </w:t>
      </w:r>
      <w:r>
        <w:rPr>
          <w:spacing w:val="-1"/>
        </w:rPr>
        <w:t>on January</w:t>
      </w:r>
      <w:r>
        <w:rPr>
          <w:spacing w:val="20"/>
        </w:rPr>
        <w:t xml:space="preserve"> </w:t>
      </w:r>
      <w:r>
        <w:rPr>
          <w:spacing w:val="-1"/>
        </w:rPr>
        <w:t>16th 1990.</w:t>
      </w:r>
      <w:r>
        <w:rPr>
          <w:spacing w:val="-2"/>
        </w:rPr>
        <w:t xml:space="preserve"> </w:t>
      </w:r>
      <w:r>
        <w:rPr>
          <w:spacing w:val="-1"/>
        </w:rPr>
        <w:t>During the</w:t>
      </w:r>
      <w:r>
        <w:t xml:space="preserve"> </w:t>
      </w:r>
      <w:r>
        <w:rPr>
          <w:spacing w:val="-1"/>
        </w:rPr>
        <w:t>Satsang, Satchi</w:t>
      </w:r>
      <w:r>
        <w:t xml:space="preserve"> </w:t>
      </w:r>
      <w:r>
        <w:rPr>
          <w:spacing w:val="-1"/>
        </w:rPr>
        <w:t>had</w:t>
      </w:r>
      <w:r>
        <w:rPr>
          <w:spacing w:val="-3"/>
        </w:rPr>
        <w:t xml:space="preserve"> </w:t>
      </w:r>
      <w:r>
        <w:rPr>
          <w:spacing w:val="-1"/>
        </w:rPr>
        <w:t>the experience</w:t>
      </w:r>
      <w:r>
        <w:t xml:space="preserve"> of</w:t>
      </w:r>
      <w:r>
        <w:rPr>
          <w:spacing w:val="-2"/>
        </w:rPr>
        <w:t xml:space="preserve"> </w:t>
      </w:r>
      <w:r>
        <w:rPr>
          <w:spacing w:val="-1"/>
        </w:rPr>
        <w:t>seeing</w:t>
      </w:r>
      <w:r>
        <w:rPr>
          <w:spacing w:val="59"/>
        </w:rPr>
        <w:t xml:space="preserve"> </w:t>
      </w:r>
      <w:r>
        <w:rPr>
          <w:spacing w:val="-1"/>
        </w:rPr>
        <w:t>Osho's</w:t>
      </w:r>
      <w:r>
        <w:t xml:space="preserve"> aura.</w:t>
      </w:r>
      <w:r>
        <w:rPr>
          <w:spacing w:val="-1"/>
        </w:rPr>
        <w:t xml:space="preserve"> Satchi's</w:t>
      </w:r>
      <w:r>
        <w:rPr>
          <w:spacing w:val="1"/>
        </w:rPr>
        <w:t xml:space="preserve"> </w:t>
      </w:r>
      <w:r>
        <w:rPr>
          <w:spacing w:val="-1"/>
        </w:rPr>
        <w:t>mind</w:t>
      </w:r>
      <w:r>
        <w:t xml:space="preserve"> </w:t>
      </w:r>
      <w:r>
        <w:rPr>
          <w:spacing w:val="-1"/>
        </w:rPr>
        <w:t>just</w:t>
      </w:r>
      <w:r>
        <w:rPr>
          <w:spacing w:val="2"/>
        </w:rPr>
        <w:t xml:space="preserve"> </w:t>
      </w:r>
      <w:r>
        <w:rPr>
          <w:spacing w:val="-1"/>
        </w:rPr>
        <w:t>stopped, during</w:t>
      </w:r>
      <w:r>
        <w:t xml:space="preserve"> </w:t>
      </w:r>
      <w:r>
        <w:rPr>
          <w:spacing w:val="-1"/>
        </w:rPr>
        <w:t>the</w:t>
      </w:r>
      <w:r>
        <w:t xml:space="preserve"> </w:t>
      </w:r>
      <w:r>
        <w:rPr>
          <w:spacing w:val="-1"/>
        </w:rPr>
        <w:t>satsang when</w:t>
      </w:r>
      <w:r>
        <w:rPr>
          <w:spacing w:val="33"/>
        </w:rPr>
        <w:t xml:space="preserve"> </w:t>
      </w:r>
      <w:r>
        <w:rPr>
          <w:spacing w:val="-1"/>
        </w:rPr>
        <w:t>Nivedano hit the</w:t>
      </w:r>
      <w:r>
        <w:rPr>
          <w:spacing w:val="1"/>
        </w:rPr>
        <w:t xml:space="preserve"> </w:t>
      </w:r>
      <w:r>
        <w:rPr>
          <w:spacing w:val="-1"/>
        </w:rPr>
        <w:t>drum.</w:t>
      </w:r>
      <w:r>
        <w:t xml:space="preserve"> As </w:t>
      </w:r>
      <w:r>
        <w:rPr>
          <w:spacing w:val="-1"/>
        </w:rPr>
        <w:t>it</w:t>
      </w:r>
      <w:r>
        <w:rPr>
          <w:spacing w:val="2"/>
        </w:rPr>
        <w:t xml:space="preserve"> </w:t>
      </w:r>
      <w:r>
        <w:rPr>
          <w:spacing w:val="-1"/>
        </w:rPr>
        <w:t>stopped</w:t>
      </w:r>
      <w:r>
        <w:rPr>
          <w:spacing w:val="-2"/>
        </w:rPr>
        <w:t xml:space="preserve"> </w:t>
      </w:r>
      <w:r>
        <w:rPr>
          <w:spacing w:val="-1"/>
        </w:rPr>
        <w:t>he</w:t>
      </w:r>
      <w:r>
        <w:rPr>
          <w:spacing w:val="1"/>
        </w:rPr>
        <w:t xml:space="preserve"> </w:t>
      </w:r>
      <w:r>
        <w:rPr>
          <w:spacing w:val="-1"/>
        </w:rPr>
        <w:t>saw</w:t>
      </w:r>
      <w:r>
        <w:rPr>
          <w:spacing w:val="-3"/>
        </w:rPr>
        <w:t xml:space="preserve"> </w:t>
      </w:r>
      <w:r>
        <w:t xml:space="preserve">the </w:t>
      </w:r>
      <w:r>
        <w:rPr>
          <w:spacing w:val="-1"/>
        </w:rPr>
        <w:t>physical</w:t>
      </w:r>
      <w:r>
        <w:rPr>
          <w:spacing w:val="-2"/>
        </w:rPr>
        <w:t xml:space="preserve"> </w:t>
      </w:r>
      <w:r>
        <w:rPr>
          <w:spacing w:val="-1"/>
        </w:rPr>
        <w:t>aura</w:t>
      </w:r>
      <w:r>
        <w:rPr>
          <w:spacing w:val="-2"/>
        </w:rPr>
        <w:t xml:space="preserve"> </w:t>
      </w:r>
      <w:r>
        <w:t>of</w:t>
      </w:r>
      <w:r>
        <w:rPr>
          <w:spacing w:val="45"/>
        </w:rPr>
        <w:t xml:space="preserve"> </w:t>
      </w:r>
      <w:r>
        <w:rPr>
          <w:spacing w:val="-1"/>
        </w:rPr>
        <w:t>Osho,</w:t>
      </w:r>
      <w:r>
        <w:t xml:space="preserve"> </w:t>
      </w:r>
      <w:r>
        <w:rPr>
          <w:spacing w:val="-1"/>
        </w:rPr>
        <w:t>Yellow,</w:t>
      </w:r>
      <w:r>
        <w:t xml:space="preserve"> </w:t>
      </w:r>
      <w:r>
        <w:rPr>
          <w:spacing w:val="-1"/>
        </w:rPr>
        <w:t>Black</w:t>
      </w:r>
      <w:r>
        <w:rPr>
          <w:spacing w:val="-2"/>
        </w:rPr>
        <w:t xml:space="preserve"> </w:t>
      </w:r>
      <w:r>
        <w:t xml:space="preserve">and </w:t>
      </w:r>
      <w:r>
        <w:rPr>
          <w:spacing w:val="-1"/>
        </w:rPr>
        <w:t>horrible</w:t>
      </w:r>
      <w:r>
        <w:t xml:space="preserve"> </w:t>
      </w:r>
      <w:r>
        <w:rPr>
          <w:spacing w:val="-1"/>
        </w:rPr>
        <w:t>just one</w:t>
      </w:r>
      <w:r>
        <w:t xml:space="preserve"> </w:t>
      </w:r>
      <w:r>
        <w:rPr>
          <w:spacing w:val="-1"/>
        </w:rPr>
        <w:t>inch</w:t>
      </w:r>
      <w:r>
        <w:rPr>
          <w:spacing w:val="-2"/>
        </w:rPr>
        <w:t xml:space="preserve"> </w:t>
      </w:r>
      <w:r>
        <w:rPr>
          <w:spacing w:val="-1"/>
        </w:rPr>
        <w:t>away</w:t>
      </w:r>
      <w:r>
        <w:t xml:space="preserve"> </w:t>
      </w:r>
      <w:r>
        <w:rPr>
          <w:spacing w:val="-1"/>
        </w:rPr>
        <w:t>from</w:t>
      </w:r>
      <w:r>
        <w:rPr>
          <w:spacing w:val="-2"/>
        </w:rPr>
        <w:t xml:space="preserve"> </w:t>
      </w:r>
      <w:r>
        <w:rPr>
          <w:spacing w:val="-1"/>
        </w:rPr>
        <w:t>his</w:t>
      </w:r>
      <w:r>
        <w:t xml:space="preserve"> </w:t>
      </w:r>
      <w:r>
        <w:rPr>
          <w:spacing w:val="-1"/>
        </w:rPr>
        <w:t>skin.</w:t>
      </w:r>
      <w:r>
        <w:t xml:space="preserve"> I</w:t>
      </w:r>
      <w:r>
        <w:rPr>
          <w:spacing w:val="23"/>
        </w:rPr>
        <w:t xml:space="preserve"> </w:t>
      </w:r>
      <w:r>
        <w:rPr>
          <w:spacing w:val="-1"/>
        </w:rPr>
        <w:t>suppose</w:t>
      </w:r>
      <w:r>
        <w:t xml:space="preserve"> </w:t>
      </w:r>
      <w:r>
        <w:rPr>
          <w:spacing w:val="-1"/>
        </w:rPr>
        <w:t>this</w:t>
      </w:r>
      <w:r>
        <w:t xml:space="preserve"> </w:t>
      </w:r>
      <w:r>
        <w:rPr>
          <w:spacing w:val="-1"/>
        </w:rPr>
        <w:t>is</w:t>
      </w:r>
      <w:r>
        <w:t xml:space="preserve"> </w:t>
      </w:r>
      <w:r>
        <w:rPr>
          <w:spacing w:val="-1"/>
        </w:rPr>
        <w:t>my</w:t>
      </w:r>
      <w:r>
        <w:rPr>
          <w:spacing w:val="-2"/>
        </w:rPr>
        <w:t xml:space="preserve"> </w:t>
      </w:r>
      <w:r>
        <w:rPr>
          <w:spacing w:val="-1"/>
        </w:rPr>
        <w:t>vision</w:t>
      </w:r>
      <w:r>
        <w:t xml:space="preserve"> </w:t>
      </w:r>
      <w:r>
        <w:rPr>
          <w:spacing w:val="-1"/>
        </w:rPr>
        <w:t>of the</w:t>
      </w:r>
      <w:r>
        <w:t xml:space="preserve"> </w:t>
      </w:r>
      <w:r>
        <w:rPr>
          <w:spacing w:val="-1"/>
        </w:rPr>
        <w:t>poison</w:t>
      </w:r>
      <w:r>
        <w:rPr>
          <w:spacing w:val="1"/>
        </w:rPr>
        <w:t xml:space="preserve"> </w:t>
      </w:r>
      <w:r>
        <w:rPr>
          <w:spacing w:val="-2"/>
        </w:rPr>
        <w:t>which</w:t>
      </w:r>
      <w:r>
        <w:rPr>
          <w:spacing w:val="-1"/>
        </w:rPr>
        <w:t xml:space="preserve"> killed him,</w:t>
      </w:r>
      <w:r>
        <w:t xml:space="preserve"> </w:t>
      </w:r>
      <w:r>
        <w:rPr>
          <w:spacing w:val="-1"/>
        </w:rPr>
        <w:t>Satchi</w:t>
      </w:r>
      <w:r>
        <w:rPr>
          <w:spacing w:val="32"/>
        </w:rPr>
        <w:t xml:space="preserve"> </w:t>
      </w:r>
      <w:r>
        <w:t>said.</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226"/>
      </w:pPr>
      <w:r>
        <w:rPr>
          <w:spacing w:val="-1"/>
        </w:rPr>
        <w:t>But</w:t>
      </w:r>
      <w:r>
        <w:rPr>
          <w:spacing w:val="1"/>
        </w:rPr>
        <w:t xml:space="preserve"> </w:t>
      </w:r>
      <w:r>
        <w:rPr>
          <w:spacing w:val="-1"/>
        </w:rPr>
        <w:t>then the</w:t>
      </w:r>
      <w:r>
        <w:t xml:space="preserve"> </w:t>
      </w:r>
      <w:r>
        <w:rPr>
          <w:spacing w:val="-1"/>
        </w:rPr>
        <w:t xml:space="preserve">spiritual aura </w:t>
      </w:r>
      <w:r>
        <w:rPr>
          <w:spacing w:val="-2"/>
        </w:rPr>
        <w:t>came</w:t>
      </w:r>
      <w:r>
        <w:rPr>
          <w:spacing w:val="1"/>
        </w:rPr>
        <w:t xml:space="preserve"> </w:t>
      </w:r>
      <w:r>
        <w:rPr>
          <w:spacing w:val="-1"/>
        </w:rPr>
        <w:t xml:space="preserve">out, </w:t>
      </w:r>
      <w:r>
        <w:rPr>
          <w:spacing w:val="-2"/>
        </w:rPr>
        <w:t>white</w:t>
      </w:r>
      <w:r>
        <w:t xml:space="preserve"> </w:t>
      </w:r>
      <w:r>
        <w:rPr>
          <w:spacing w:val="-1"/>
        </w:rPr>
        <w:t>and</w:t>
      </w:r>
      <w:r>
        <w:t xml:space="preserve"> </w:t>
      </w:r>
      <w:r>
        <w:rPr>
          <w:spacing w:val="-1"/>
        </w:rPr>
        <w:t>filled</w:t>
      </w:r>
      <w:r>
        <w:t xml:space="preserve"> </w:t>
      </w:r>
      <w:r>
        <w:rPr>
          <w:spacing w:val="-1"/>
        </w:rPr>
        <w:t>with</w:t>
      </w:r>
      <w:r>
        <w:t xml:space="preserve"> </w:t>
      </w:r>
      <w:r>
        <w:rPr>
          <w:spacing w:val="-1"/>
        </w:rPr>
        <w:t>light</w:t>
      </w:r>
      <w:r>
        <w:t xml:space="preserve"> </w:t>
      </w:r>
      <w:r>
        <w:rPr>
          <w:spacing w:val="-1"/>
        </w:rPr>
        <w:t>up</w:t>
      </w:r>
      <w:r>
        <w:rPr>
          <w:spacing w:val="33"/>
        </w:rPr>
        <w:t xml:space="preserve"> </w:t>
      </w:r>
      <w:r>
        <w:rPr>
          <w:spacing w:val="-1"/>
        </w:rPr>
        <w:t>to</w:t>
      </w:r>
      <w:r>
        <w:t xml:space="preserve"> </w:t>
      </w:r>
      <w:r>
        <w:rPr>
          <w:spacing w:val="-1"/>
        </w:rPr>
        <w:t>10</w:t>
      </w:r>
      <w:r>
        <w:t xml:space="preserve"> </w:t>
      </w:r>
      <w:r>
        <w:rPr>
          <w:spacing w:val="-1"/>
        </w:rPr>
        <w:t>feet</w:t>
      </w:r>
      <w:r>
        <w:rPr>
          <w:spacing w:val="-2"/>
        </w:rPr>
        <w:t xml:space="preserve"> </w:t>
      </w:r>
      <w:r>
        <w:rPr>
          <w:spacing w:val="-1"/>
        </w:rPr>
        <w:t>away from</w:t>
      </w:r>
      <w:r>
        <w:rPr>
          <w:spacing w:val="-3"/>
        </w:rPr>
        <w:t xml:space="preserve"> </w:t>
      </w:r>
      <w:r>
        <w:rPr>
          <w:spacing w:val="-1"/>
        </w:rPr>
        <w:t>Osho</w:t>
      </w:r>
      <w:r>
        <w:rPr>
          <w:spacing w:val="-2"/>
        </w:rPr>
        <w:t xml:space="preserve"> </w:t>
      </w:r>
      <w:r>
        <w:rPr>
          <w:spacing w:val="-1"/>
        </w:rPr>
        <w:t>and</w:t>
      </w:r>
      <w:r>
        <w:rPr>
          <w:spacing w:val="-2"/>
        </w:rPr>
        <w:t xml:space="preserve"> </w:t>
      </w:r>
      <w:r>
        <w:rPr>
          <w:spacing w:val="-1"/>
        </w:rPr>
        <w:t>then</w:t>
      </w:r>
      <w:r>
        <w:rPr>
          <w:spacing w:val="-2"/>
        </w:rPr>
        <w:t xml:space="preserve"> </w:t>
      </w:r>
      <w:r>
        <w:rPr>
          <w:spacing w:val="-1"/>
        </w:rPr>
        <w:t>Whoof!!</w:t>
      </w:r>
      <w:r>
        <w:t xml:space="preserve"> </w:t>
      </w:r>
      <w:r>
        <w:rPr>
          <w:spacing w:val="-1"/>
        </w:rPr>
        <w:t>It</w:t>
      </w:r>
      <w:r>
        <w:rPr>
          <w:spacing w:val="2"/>
        </w:rPr>
        <w:t xml:space="preserve"> </w:t>
      </w:r>
      <w:r>
        <w:rPr>
          <w:spacing w:val="-1"/>
        </w:rPr>
        <w:t>spread</w:t>
      </w:r>
      <w:r>
        <w:rPr>
          <w:spacing w:val="-2"/>
        </w:rPr>
        <w:t xml:space="preserve"> </w:t>
      </w:r>
      <w:r>
        <w:rPr>
          <w:spacing w:val="-1"/>
        </w:rPr>
        <w:t>out</w:t>
      </w:r>
      <w:r>
        <w:t xml:space="preserve"> </w:t>
      </w:r>
      <w:r>
        <w:rPr>
          <w:spacing w:val="-1"/>
        </w:rPr>
        <w:t>over</w:t>
      </w:r>
      <w:r>
        <w:t xml:space="preserve"> </w:t>
      </w:r>
      <w:r>
        <w:rPr>
          <w:spacing w:val="-1"/>
        </w:rPr>
        <w:t>the</w:t>
      </w:r>
      <w:r>
        <w:rPr>
          <w:spacing w:val="34"/>
        </w:rPr>
        <w:t xml:space="preserve"> </w:t>
      </w:r>
      <w:r>
        <w:rPr>
          <w:spacing w:val="-1"/>
        </w:rPr>
        <w:t>whole</w:t>
      </w:r>
      <w:r>
        <w:t xml:space="preserve"> </w:t>
      </w:r>
      <w:r>
        <w:rPr>
          <w:spacing w:val="-1"/>
        </w:rPr>
        <w:t>of the</w:t>
      </w:r>
      <w:r>
        <w:t xml:space="preserve"> </w:t>
      </w:r>
      <w:r>
        <w:rPr>
          <w:spacing w:val="-1"/>
        </w:rPr>
        <w:t>Buddha hall</w:t>
      </w:r>
      <w:r>
        <w:t xml:space="preserve"> </w:t>
      </w:r>
      <w:r>
        <w:rPr>
          <w:spacing w:val="-1"/>
        </w:rPr>
        <w:t>and</w:t>
      </w:r>
      <w:r>
        <w:t xml:space="preserve"> </w:t>
      </w:r>
      <w:r>
        <w:rPr>
          <w:spacing w:val="-1"/>
        </w:rPr>
        <w:t>filled</w:t>
      </w:r>
      <w:r>
        <w:t xml:space="preserve"> </w:t>
      </w:r>
      <w:r>
        <w:rPr>
          <w:spacing w:val="-1"/>
        </w:rPr>
        <w:t>it</w:t>
      </w:r>
      <w:r>
        <w:rPr>
          <w:spacing w:val="2"/>
        </w:rPr>
        <w:t xml:space="preserve"> </w:t>
      </w:r>
      <w:r>
        <w:rPr>
          <w:spacing w:val="-1"/>
        </w:rPr>
        <w:t>with</w:t>
      </w:r>
      <w:r>
        <w:t xml:space="preserve"> </w:t>
      </w:r>
      <w:r>
        <w:rPr>
          <w:spacing w:val="-2"/>
        </w:rPr>
        <w:t>white</w:t>
      </w:r>
      <w:r>
        <w:rPr>
          <w:spacing w:val="1"/>
        </w:rPr>
        <w:t xml:space="preserve"> </w:t>
      </w:r>
      <w:r>
        <w:rPr>
          <w:spacing w:val="-1"/>
        </w:rPr>
        <w:t>light.</w:t>
      </w:r>
    </w:p>
    <w:p w:rsidR="00EA20B7" w:rsidRDefault="00EA20B7">
      <w:pPr>
        <w:sectPr w:rsidR="00EA20B7">
          <w:pgSz w:w="8640" w:h="12960"/>
          <w:pgMar w:top="980" w:right="940" w:bottom="900" w:left="900" w:header="0" w:footer="712" w:gutter="0"/>
          <w:cols w:space="720"/>
        </w:sectPr>
      </w:pPr>
    </w:p>
    <w:p w:rsidR="00EA20B7" w:rsidRDefault="00877DD6">
      <w:pPr>
        <w:pStyle w:val="Corpodetexto"/>
        <w:spacing w:before="49"/>
      </w:pPr>
      <w:r>
        <w:lastRenderedPageBreak/>
        <w:t xml:space="preserve">Satchi </w:t>
      </w:r>
      <w:r>
        <w:rPr>
          <w:spacing w:val="-1"/>
        </w:rPr>
        <w:t xml:space="preserve">said </w:t>
      </w:r>
      <w:r>
        <w:t>he</w:t>
      </w:r>
      <w:r>
        <w:rPr>
          <w:spacing w:val="-1"/>
        </w:rPr>
        <w:t xml:space="preserve"> just</w:t>
      </w:r>
      <w:r>
        <w:rPr>
          <w:spacing w:val="2"/>
        </w:rPr>
        <w:t xml:space="preserve"> </w:t>
      </w:r>
      <w:r>
        <w:rPr>
          <w:spacing w:val="-1"/>
        </w:rPr>
        <w:t xml:space="preserve">sat </w:t>
      </w:r>
      <w:r>
        <w:t>there,</w:t>
      </w:r>
      <w:r>
        <w:rPr>
          <w:spacing w:val="-2"/>
        </w:rPr>
        <w:t xml:space="preserve"> </w:t>
      </w:r>
      <w:r>
        <w:t>tears</w:t>
      </w:r>
      <w:r>
        <w:rPr>
          <w:spacing w:val="-2"/>
        </w:rPr>
        <w:t xml:space="preserve"> </w:t>
      </w:r>
      <w:r>
        <w:rPr>
          <w:spacing w:val="-1"/>
        </w:rPr>
        <w:t>fa</w:t>
      </w:r>
      <w:r>
        <w:rPr>
          <w:spacing w:val="-1"/>
        </w:rPr>
        <w:t>lling</w:t>
      </w:r>
      <w:r>
        <w:t xml:space="preserve"> </w:t>
      </w:r>
      <w:r>
        <w:rPr>
          <w:spacing w:val="-1"/>
        </w:rPr>
        <w:t>down</w:t>
      </w:r>
      <w:r>
        <w:t xml:space="preserve"> his face for </w:t>
      </w:r>
      <w:r>
        <w:rPr>
          <w:spacing w:val="-1"/>
        </w:rPr>
        <w:t>what</w:t>
      </w:r>
      <w:r>
        <w:rPr>
          <w:spacing w:val="23"/>
        </w:rPr>
        <w:t xml:space="preserve"> </w:t>
      </w:r>
      <w:r>
        <w:rPr>
          <w:spacing w:val="-1"/>
        </w:rPr>
        <w:t>seemed</w:t>
      </w:r>
      <w:r>
        <w:t xml:space="preserve"> </w:t>
      </w:r>
      <w:r>
        <w:rPr>
          <w:spacing w:val="-2"/>
        </w:rPr>
        <w:t>forever.</w:t>
      </w:r>
    </w:p>
    <w:p w:rsidR="00EA20B7" w:rsidRDefault="00877DD6">
      <w:pPr>
        <w:pStyle w:val="Corpodetexto"/>
        <w:spacing w:before="120"/>
      </w:pPr>
      <w:r>
        <w:rPr>
          <w:spacing w:val="-1"/>
        </w:rPr>
        <w:t>Osho</w:t>
      </w:r>
      <w:r>
        <w:t xml:space="preserve"> </w:t>
      </w:r>
      <w:r>
        <w:rPr>
          <w:spacing w:val="-1"/>
        </w:rPr>
        <w:t>died</w:t>
      </w:r>
      <w:r>
        <w:rPr>
          <w:spacing w:val="-2"/>
        </w:rPr>
        <w:t xml:space="preserve"> </w:t>
      </w:r>
      <w:r>
        <w:t xml:space="preserve">2 </w:t>
      </w:r>
      <w:r>
        <w:rPr>
          <w:spacing w:val="-1"/>
        </w:rPr>
        <w:t>days</w:t>
      </w:r>
      <w:r>
        <w:t xml:space="preserve"> </w:t>
      </w:r>
      <w:r>
        <w:rPr>
          <w:spacing w:val="-1"/>
        </w:rPr>
        <w:t>later.</w:t>
      </w:r>
    </w:p>
    <w:p w:rsidR="00EA20B7" w:rsidRDefault="00EA20B7">
      <w:pPr>
        <w:rPr>
          <w:rFonts w:ascii="Lucida Sans" w:eastAsia="Lucida Sans" w:hAnsi="Lucida Sans" w:cs="Lucida Sans"/>
          <w:sz w:val="20"/>
          <w:szCs w:val="20"/>
        </w:rPr>
      </w:pPr>
    </w:p>
    <w:p w:rsidR="00EA20B7" w:rsidRDefault="00EA20B7">
      <w:pPr>
        <w:spacing w:before="2"/>
        <w:rPr>
          <w:rFonts w:ascii="Lucida Sans" w:eastAsia="Lucida Sans" w:hAnsi="Lucida Sans" w:cs="Lucida Sans"/>
          <w:sz w:val="20"/>
          <w:szCs w:val="20"/>
        </w:rPr>
      </w:pPr>
    </w:p>
    <w:p w:rsidR="00EA20B7" w:rsidRDefault="00877DD6">
      <w:pPr>
        <w:pStyle w:val="Heading2"/>
        <w:spacing w:before="0"/>
        <w:ind w:left="1285"/>
      </w:pPr>
      <w:r>
        <w:rPr>
          <w:b/>
        </w:rPr>
        <w:t>Father</w:t>
      </w:r>
      <w:r>
        <w:rPr>
          <w:b/>
          <w:spacing w:val="-22"/>
        </w:rPr>
        <w:t xml:space="preserve"> </w:t>
      </w:r>
      <w:r>
        <w:rPr>
          <w:b/>
        </w:rPr>
        <w:t>Bede</w:t>
      </w:r>
      <w:r>
        <w:rPr>
          <w:b/>
          <w:spacing w:val="-21"/>
        </w:rPr>
        <w:t xml:space="preserve"> </w:t>
      </w:r>
      <w:r>
        <w:rPr>
          <w:b/>
        </w:rPr>
        <w:t>Griffiths</w:t>
      </w:r>
    </w:p>
    <w:p w:rsidR="00EA20B7" w:rsidRDefault="00EA20B7">
      <w:pPr>
        <w:pStyle w:val="Corpodetexto"/>
        <w:spacing w:before="122"/>
      </w:pPr>
      <w:hyperlink r:id="rId128">
        <w:r w:rsidR="00877DD6">
          <w:rPr>
            <w:spacing w:val="-1"/>
          </w:rPr>
          <w:t>http://en.wikipedia.org/wiki/Bede_Griffiths</w:t>
        </w:r>
      </w:hyperlink>
    </w:p>
    <w:p w:rsidR="00EA20B7" w:rsidRDefault="00EA20B7">
      <w:pPr>
        <w:rPr>
          <w:rFonts w:ascii="Lucida Sans" w:eastAsia="Lucida Sans" w:hAnsi="Lucida Sans" w:cs="Lucida Sans"/>
          <w:sz w:val="20"/>
          <w:szCs w:val="20"/>
        </w:rPr>
      </w:pPr>
    </w:p>
    <w:p w:rsidR="00EA20B7" w:rsidRDefault="00EA20B7">
      <w:pPr>
        <w:spacing w:before="2"/>
        <w:rPr>
          <w:rFonts w:ascii="Lucida Sans" w:eastAsia="Lucida Sans" w:hAnsi="Lucida Sans" w:cs="Lucida Sans"/>
          <w:sz w:val="20"/>
          <w:szCs w:val="20"/>
        </w:rPr>
      </w:pPr>
    </w:p>
    <w:p w:rsidR="00EA20B7" w:rsidRDefault="00877DD6">
      <w:pPr>
        <w:spacing w:line="200" w:lineRule="atLeast"/>
        <w:ind w:left="742"/>
        <w:rPr>
          <w:rFonts w:ascii="Lucida Sans" w:eastAsia="Lucida Sans" w:hAnsi="Lucida Sans" w:cs="Lucida Sans"/>
          <w:sz w:val="20"/>
          <w:szCs w:val="20"/>
        </w:rPr>
      </w:pPr>
      <w:r>
        <w:rPr>
          <w:rFonts w:ascii="Lucida Sans" w:eastAsia="Lucida Sans" w:hAnsi="Lucida Sans" w:cs="Lucida Sans"/>
          <w:noProof/>
          <w:sz w:val="20"/>
          <w:szCs w:val="20"/>
        </w:rPr>
        <w:drawing>
          <wp:inline distT="0" distB="0" distL="0" distR="0">
            <wp:extent cx="3400502" cy="4227957"/>
            <wp:effectExtent l="0" t="0" r="0" b="0"/>
            <wp:docPr id="93" name="image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59.jpeg"/>
                    <pic:cNvPicPr/>
                  </pic:nvPicPr>
                  <pic:blipFill>
                    <a:blip r:embed="rId129" cstate="print"/>
                    <a:stretch>
                      <a:fillRect/>
                    </a:stretch>
                  </pic:blipFill>
                  <pic:spPr>
                    <a:xfrm>
                      <a:off x="0" y="0"/>
                      <a:ext cx="3400502" cy="4227957"/>
                    </a:xfrm>
                    <a:prstGeom prst="rect">
                      <a:avLst/>
                    </a:prstGeom>
                  </pic:spPr>
                </pic:pic>
              </a:graphicData>
            </a:graphic>
          </wp:inline>
        </w:drawing>
      </w:r>
    </w:p>
    <w:p w:rsidR="00EA20B7" w:rsidRDefault="00EA20B7">
      <w:pPr>
        <w:rPr>
          <w:rFonts w:ascii="Lucida Sans" w:eastAsia="Lucida Sans" w:hAnsi="Lucida Sans" w:cs="Lucida Sans"/>
          <w:sz w:val="20"/>
          <w:szCs w:val="20"/>
        </w:rPr>
      </w:pPr>
    </w:p>
    <w:p w:rsidR="00EA20B7" w:rsidRDefault="00EA20B7">
      <w:pPr>
        <w:spacing w:before="7"/>
        <w:rPr>
          <w:rFonts w:ascii="Lucida Sans" w:eastAsia="Lucida Sans" w:hAnsi="Lucida Sans" w:cs="Lucida Sans"/>
          <w:sz w:val="20"/>
          <w:szCs w:val="20"/>
        </w:rPr>
      </w:pPr>
    </w:p>
    <w:p w:rsidR="00EA20B7" w:rsidRDefault="00877DD6">
      <w:pPr>
        <w:pStyle w:val="Corpodetexto"/>
        <w:spacing w:before="0"/>
        <w:ind w:left="107" w:right="130"/>
      </w:pPr>
      <w:r>
        <w:rPr>
          <w:spacing w:val="-1"/>
        </w:rPr>
        <w:t>And then at the</w:t>
      </w:r>
      <w:r>
        <w:t xml:space="preserve"> </w:t>
      </w:r>
      <w:r>
        <w:rPr>
          <w:spacing w:val="-1"/>
        </w:rPr>
        <w:t>"Satchidananda"</w:t>
      </w:r>
      <w:r>
        <w:rPr>
          <w:spacing w:val="-2"/>
        </w:rPr>
        <w:t xml:space="preserve"> </w:t>
      </w:r>
      <w:r>
        <w:t>Ashram</w:t>
      </w:r>
      <w:r>
        <w:rPr>
          <w:spacing w:val="-2"/>
        </w:rPr>
        <w:t xml:space="preserve"> </w:t>
      </w:r>
      <w:r>
        <w:rPr>
          <w:spacing w:val="-1"/>
        </w:rPr>
        <w:t xml:space="preserve">of </w:t>
      </w:r>
      <w:r>
        <w:t xml:space="preserve">the </w:t>
      </w:r>
      <w:r>
        <w:rPr>
          <w:spacing w:val="-1"/>
        </w:rPr>
        <w:t>Bendictine</w:t>
      </w:r>
      <w:r>
        <w:t xml:space="preserve"> </w:t>
      </w:r>
      <w:r>
        <w:rPr>
          <w:spacing w:val="-1"/>
        </w:rPr>
        <w:t>Father</w:t>
      </w:r>
      <w:r>
        <w:rPr>
          <w:spacing w:val="26"/>
        </w:rPr>
        <w:t xml:space="preserve"> </w:t>
      </w:r>
      <w:r>
        <w:rPr>
          <w:spacing w:val="-1"/>
        </w:rPr>
        <w:t>Bede</w:t>
      </w:r>
      <w:r>
        <w:t xml:space="preserve"> </w:t>
      </w:r>
      <w:r>
        <w:rPr>
          <w:spacing w:val="-1"/>
        </w:rPr>
        <w:t>Griffiths</w:t>
      </w:r>
      <w:r>
        <w:t xml:space="preserve"> </w:t>
      </w:r>
      <w:r>
        <w:rPr>
          <w:spacing w:val="-1"/>
        </w:rPr>
        <w:t>on</w:t>
      </w:r>
      <w:r>
        <w:rPr>
          <w:spacing w:val="-2"/>
        </w:rPr>
        <w:t xml:space="preserve"> </w:t>
      </w:r>
      <w:r>
        <w:rPr>
          <w:spacing w:val="-1"/>
        </w:rPr>
        <w:t>the</w:t>
      </w:r>
      <w:r>
        <w:t xml:space="preserve"> </w:t>
      </w:r>
      <w:r>
        <w:rPr>
          <w:spacing w:val="-1"/>
        </w:rPr>
        <w:t>banks</w:t>
      </w:r>
      <w:r>
        <w:rPr>
          <w:spacing w:val="-2"/>
        </w:rPr>
        <w:t xml:space="preserve"> </w:t>
      </w:r>
      <w:r>
        <w:rPr>
          <w:spacing w:val="-1"/>
        </w:rPr>
        <w:t>of</w:t>
      </w:r>
      <w:r>
        <w:rPr>
          <w:spacing w:val="-2"/>
        </w:rPr>
        <w:t xml:space="preserve"> </w:t>
      </w:r>
      <w:r>
        <w:rPr>
          <w:spacing w:val="-1"/>
        </w:rPr>
        <w:t>the</w:t>
      </w:r>
      <w:r>
        <w:rPr>
          <w:spacing w:val="1"/>
        </w:rPr>
        <w:t xml:space="preserve"> </w:t>
      </w:r>
      <w:r>
        <w:rPr>
          <w:spacing w:val="-1"/>
        </w:rPr>
        <w:t>River</w:t>
      </w:r>
      <w:r>
        <w:rPr>
          <w:spacing w:val="-2"/>
        </w:rPr>
        <w:t xml:space="preserve"> </w:t>
      </w:r>
      <w:r>
        <w:rPr>
          <w:spacing w:val="-1"/>
        </w:rPr>
        <w:t>Cauvery</w:t>
      </w:r>
      <w:r>
        <w:rPr>
          <w:spacing w:val="-2"/>
        </w:rPr>
        <w:t xml:space="preserve"> </w:t>
      </w:r>
      <w:r>
        <w:rPr>
          <w:spacing w:val="-1"/>
        </w:rPr>
        <w:t>in</w:t>
      </w:r>
      <w:r>
        <w:t xml:space="preserve"> </w:t>
      </w:r>
      <w:r>
        <w:rPr>
          <w:spacing w:val="-1"/>
        </w:rPr>
        <w:t>Tamil</w:t>
      </w:r>
      <w:r>
        <w:t xml:space="preserve"> </w:t>
      </w:r>
      <w:r>
        <w:rPr>
          <w:spacing w:val="-1"/>
        </w:rPr>
        <w:t>Nadu</w:t>
      </w:r>
      <w:r>
        <w:rPr>
          <w:spacing w:val="-2"/>
        </w:rPr>
        <w:t xml:space="preserve"> </w:t>
      </w:r>
      <w:r>
        <w:rPr>
          <w:spacing w:val="-1"/>
        </w:rPr>
        <w:t>in</w:t>
      </w:r>
      <w:r>
        <w:rPr>
          <w:spacing w:val="32"/>
        </w:rPr>
        <w:t xml:space="preserve"> </w:t>
      </w:r>
      <w:r>
        <w:rPr>
          <w:spacing w:val="-1"/>
        </w:rPr>
        <w:t>Southern</w:t>
      </w:r>
      <w:r>
        <w:t xml:space="preserve"> </w:t>
      </w:r>
      <w:r>
        <w:rPr>
          <w:spacing w:val="-1"/>
        </w:rPr>
        <w:t>India.</w:t>
      </w:r>
      <w:r>
        <w:t xml:space="preserve"> </w:t>
      </w:r>
      <w:r>
        <w:rPr>
          <w:spacing w:val="-1"/>
        </w:rPr>
        <w:t>More energy</w:t>
      </w:r>
      <w:r>
        <w:rPr>
          <w:spacing w:val="-2"/>
        </w:rPr>
        <w:t xml:space="preserve"> </w:t>
      </w:r>
      <w:r>
        <w:rPr>
          <w:spacing w:val="-1"/>
        </w:rPr>
        <w:t>phenomena.</w:t>
      </w:r>
      <w:r>
        <w:t xml:space="preserve"> </w:t>
      </w:r>
      <w:r>
        <w:rPr>
          <w:spacing w:val="-1"/>
        </w:rPr>
        <w:t xml:space="preserve">Father Augustine </w:t>
      </w:r>
      <w:r>
        <w:rPr>
          <w:spacing w:val="-2"/>
        </w:rPr>
        <w:t>was</w:t>
      </w:r>
      <w:r>
        <w:rPr>
          <w:spacing w:val="25"/>
        </w:rPr>
        <w:t xml:space="preserve"> </w:t>
      </w:r>
      <w:r>
        <w:t xml:space="preserve">giving </w:t>
      </w:r>
      <w:r>
        <w:rPr>
          <w:spacing w:val="-1"/>
        </w:rPr>
        <w:t xml:space="preserve">mass </w:t>
      </w:r>
      <w:r>
        <w:t>and</w:t>
      </w:r>
      <w:r>
        <w:rPr>
          <w:spacing w:val="-1"/>
        </w:rPr>
        <w:t xml:space="preserve"> </w:t>
      </w:r>
      <w:r>
        <w:t xml:space="preserve">as </w:t>
      </w:r>
      <w:r>
        <w:rPr>
          <w:spacing w:val="-1"/>
        </w:rPr>
        <w:t>usual</w:t>
      </w:r>
      <w:r>
        <w:t xml:space="preserve"> </w:t>
      </w:r>
      <w:r>
        <w:rPr>
          <w:spacing w:val="-1"/>
        </w:rPr>
        <w:t>Satchidanand,</w:t>
      </w:r>
      <w:r>
        <w:rPr>
          <w:spacing w:val="-2"/>
        </w:rPr>
        <w:t xml:space="preserve"> </w:t>
      </w:r>
      <w:r>
        <w:t>not</w:t>
      </w:r>
      <w:r>
        <w:rPr>
          <w:spacing w:val="-1"/>
        </w:rPr>
        <w:t xml:space="preserve"> </w:t>
      </w:r>
      <w:r>
        <w:t xml:space="preserve">a Catholic, </w:t>
      </w:r>
      <w:r>
        <w:rPr>
          <w:spacing w:val="-1"/>
        </w:rPr>
        <w:t>with</w:t>
      </w:r>
      <w:r>
        <w:rPr>
          <w:spacing w:val="-2"/>
        </w:rPr>
        <w:t xml:space="preserve"> </w:t>
      </w:r>
      <w:r>
        <w:t>a</w:t>
      </w:r>
      <w:r>
        <w:rPr>
          <w:spacing w:val="-1"/>
        </w:rPr>
        <w:t xml:space="preserve"> </w:t>
      </w:r>
      <w:r>
        <w:t>Ho</w:t>
      </w:r>
      <w:r>
        <w:rPr>
          <w:spacing w:val="29"/>
        </w:rPr>
        <w:t xml:space="preserve"> </w:t>
      </w:r>
      <w:r>
        <w:rPr>
          <w:spacing w:val="-1"/>
        </w:rPr>
        <w:t>Hum</w:t>
      </w:r>
      <w:r>
        <w:rPr>
          <w:spacing w:val="-2"/>
        </w:rPr>
        <w:t xml:space="preserve"> </w:t>
      </w:r>
      <w:r>
        <w:rPr>
          <w:spacing w:val="-1"/>
        </w:rPr>
        <w:t>lack</w:t>
      </w:r>
      <w:r>
        <w:t xml:space="preserve"> </w:t>
      </w:r>
      <w:r>
        <w:rPr>
          <w:spacing w:val="-1"/>
        </w:rPr>
        <w:t>of</w:t>
      </w:r>
      <w:r>
        <w:t xml:space="preserve"> </w:t>
      </w:r>
      <w:r>
        <w:rPr>
          <w:spacing w:val="-1"/>
        </w:rPr>
        <w:t>respect</w:t>
      </w:r>
      <w:r>
        <w:t xml:space="preserve"> </w:t>
      </w:r>
      <w:r>
        <w:rPr>
          <w:spacing w:val="-1"/>
        </w:rPr>
        <w:t>was</w:t>
      </w:r>
      <w:r>
        <w:rPr>
          <w:spacing w:val="-2"/>
        </w:rPr>
        <w:t xml:space="preserve"> </w:t>
      </w:r>
      <w:r>
        <w:rPr>
          <w:spacing w:val="-1"/>
        </w:rPr>
        <w:t>there.</w:t>
      </w:r>
    </w:p>
    <w:p w:rsidR="00EA20B7" w:rsidRDefault="00EA20B7">
      <w:pPr>
        <w:sectPr w:rsidR="00EA20B7">
          <w:pgSz w:w="8640" w:h="12960"/>
          <w:pgMar w:top="960" w:right="1180" w:bottom="900" w:left="900" w:header="0" w:footer="712" w:gutter="0"/>
          <w:cols w:space="720"/>
        </w:sectPr>
      </w:pPr>
    </w:p>
    <w:p w:rsidR="00EA20B7" w:rsidRDefault="00EA20B7">
      <w:pPr>
        <w:spacing w:before="6"/>
        <w:rPr>
          <w:rFonts w:ascii="Lucida Sans" w:eastAsia="Lucida Sans" w:hAnsi="Lucida Sans" w:cs="Lucida Sans"/>
          <w:sz w:val="7"/>
          <w:szCs w:val="7"/>
        </w:rPr>
      </w:pPr>
    </w:p>
    <w:p w:rsidR="00EA20B7" w:rsidRDefault="00877DD6">
      <w:pPr>
        <w:spacing w:line="200" w:lineRule="atLeast"/>
        <w:ind w:left="108"/>
        <w:rPr>
          <w:rFonts w:ascii="Lucida Sans" w:eastAsia="Lucida Sans" w:hAnsi="Lucida Sans" w:cs="Lucida Sans"/>
          <w:sz w:val="20"/>
          <w:szCs w:val="20"/>
        </w:rPr>
      </w:pPr>
      <w:r>
        <w:rPr>
          <w:rFonts w:ascii="Lucida Sans" w:eastAsia="Lucida Sans" w:hAnsi="Lucida Sans" w:cs="Lucida Sans"/>
          <w:noProof/>
          <w:sz w:val="20"/>
          <w:szCs w:val="20"/>
        </w:rPr>
        <w:drawing>
          <wp:inline distT="0" distB="0" distL="0" distR="0">
            <wp:extent cx="4239663" cy="3217735"/>
            <wp:effectExtent l="0" t="0" r="0" b="0"/>
            <wp:docPr id="95" name="image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60.jpeg"/>
                    <pic:cNvPicPr/>
                  </pic:nvPicPr>
                  <pic:blipFill>
                    <a:blip r:embed="rId130" cstate="print"/>
                    <a:stretch>
                      <a:fillRect/>
                    </a:stretch>
                  </pic:blipFill>
                  <pic:spPr>
                    <a:xfrm>
                      <a:off x="0" y="0"/>
                      <a:ext cx="4239663" cy="3217735"/>
                    </a:xfrm>
                    <a:prstGeom prst="rect">
                      <a:avLst/>
                    </a:prstGeom>
                  </pic:spPr>
                </pic:pic>
              </a:graphicData>
            </a:graphic>
          </wp:inline>
        </w:drawing>
      </w:r>
    </w:p>
    <w:p w:rsidR="00EA20B7" w:rsidRDefault="00877DD6">
      <w:pPr>
        <w:pStyle w:val="Corpodetexto"/>
        <w:spacing w:before="109"/>
        <w:ind w:right="181"/>
      </w:pPr>
      <w:r>
        <w:t>As</w:t>
      </w:r>
      <w:r>
        <w:rPr>
          <w:spacing w:val="-1"/>
        </w:rPr>
        <w:t xml:space="preserve"> Augustine raised</w:t>
      </w:r>
      <w:r>
        <w:rPr>
          <w:spacing w:val="-3"/>
        </w:rPr>
        <w:t xml:space="preserve"> </w:t>
      </w:r>
      <w:r>
        <w:rPr>
          <w:spacing w:val="-1"/>
        </w:rPr>
        <w:t xml:space="preserve">the Chalice </w:t>
      </w:r>
      <w:r>
        <w:t>to</w:t>
      </w:r>
      <w:r>
        <w:rPr>
          <w:spacing w:val="-1"/>
        </w:rPr>
        <w:t xml:space="preserve"> heaven, Satchidanand</w:t>
      </w:r>
      <w:r>
        <w:rPr>
          <w:spacing w:val="1"/>
        </w:rPr>
        <w:t xml:space="preserve"> </w:t>
      </w:r>
      <w:r>
        <w:rPr>
          <w:spacing w:val="-1"/>
        </w:rPr>
        <w:t>saw</w:t>
      </w:r>
      <w:r>
        <w:rPr>
          <w:spacing w:val="-2"/>
        </w:rPr>
        <w:t xml:space="preserve"> </w:t>
      </w:r>
      <w:r>
        <w:t>a</w:t>
      </w:r>
      <w:r>
        <w:rPr>
          <w:spacing w:val="-1"/>
        </w:rPr>
        <w:t xml:space="preserve"> ray</w:t>
      </w:r>
      <w:r>
        <w:rPr>
          <w:spacing w:val="43"/>
        </w:rPr>
        <w:t xml:space="preserve"> </w:t>
      </w:r>
      <w:r>
        <w:t xml:space="preserve">of </w:t>
      </w:r>
      <w:r>
        <w:rPr>
          <w:spacing w:val="-1"/>
        </w:rPr>
        <w:t>lightning hit</w:t>
      </w:r>
      <w:r>
        <w:rPr>
          <w:spacing w:val="1"/>
        </w:rPr>
        <w:t xml:space="preserve"> </w:t>
      </w:r>
      <w:r>
        <w:t>the</w:t>
      </w:r>
      <w:r>
        <w:rPr>
          <w:spacing w:val="-1"/>
        </w:rPr>
        <w:t xml:space="preserve"> chalice, bounce </w:t>
      </w:r>
      <w:r>
        <w:t xml:space="preserve">off and </w:t>
      </w:r>
      <w:r>
        <w:rPr>
          <w:spacing w:val="-1"/>
        </w:rPr>
        <w:t>deflect</w:t>
      </w:r>
      <w:r>
        <w:t xml:space="preserve"> into his</w:t>
      </w:r>
      <w:r>
        <w:rPr>
          <w:spacing w:val="-1"/>
        </w:rPr>
        <w:t xml:space="preserve"> </w:t>
      </w:r>
      <w:r>
        <w:t>heart</w:t>
      </w:r>
      <w:r>
        <w:rPr>
          <w:spacing w:val="37"/>
        </w:rPr>
        <w:t xml:space="preserve"> </w:t>
      </w:r>
      <w:r>
        <w:rPr>
          <w:spacing w:val="-1"/>
        </w:rPr>
        <w:t>center.</w:t>
      </w:r>
      <w:r>
        <w:t xml:space="preserve"> </w:t>
      </w:r>
      <w:r>
        <w:rPr>
          <w:spacing w:val="-1"/>
        </w:rPr>
        <w:t>This</w:t>
      </w:r>
      <w:r>
        <w:t xml:space="preserve"> </w:t>
      </w:r>
      <w:r>
        <w:rPr>
          <w:spacing w:val="-1"/>
        </w:rPr>
        <w:t>had</w:t>
      </w:r>
      <w:r>
        <w:rPr>
          <w:spacing w:val="-2"/>
        </w:rPr>
        <w:t xml:space="preserve"> </w:t>
      </w:r>
      <w:r>
        <w:rPr>
          <w:spacing w:val="-1"/>
        </w:rPr>
        <w:t>the</w:t>
      </w:r>
      <w:r>
        <w:rPr>
          <w:spacing w:val="-2"/>
        </w:rPr>
        <w:t xml:space="preserve"> </w:t>
      </w:r>
      <w:r>
        <w:rPr>
          <w:spacing w:val="-1"/>
        </w:rPr>
        <w:t>effect</w:t>
      </w:r>
      <w:r>
        <w:t xml:space="preserve"> </w:t>
      </w:r>
      <w:r>
        <w:rPr>
          <w:spacing w:val="-1"/>
        </w:rPr>
        <w:t>of</w:t>
      </w:r>
      <w:r>
        <w:t xml:space="preserve"> </w:t>
      </w:r>
      <w:r>
        <w:rPr>
          <w:spacing w:val="-1"/>
        </w:rPr>
        <w:t>making</w:t>
      </w:r>
      <w:r>
        <w:t xml:space="preserve"> </w:t>
      </w:r>
      <w:r>
        <w:rPr>
          <w:spacing w:val="-1"/>
        </w:rPr>
        <w:t>him</w:t>
      </w:r>
      <w:r>
        <w:rPr>
          <w:spacing w:val="-2"/>
        </w:rPr>
        <w:t xml:space="preserve"> </w:t>
      </w:r>
      <w:r>
        <w:rPr>
          <w:spacing w:val="-1"/>
        </w:rPr>
        <w:t>burst</w:t>
      </w:r>
      <w:r>
        <w:rPr>
          <w:spacing w:val="2"/>
        </w:rPr>
        <w:t xml:space="preserve"> </w:t>
      </w:r>
      <w:r>
        <w:rPr>
          <w:spacing w:val="-1"/>
        </w:rPr>
        <w:t>into</w:t>
      </w:r>
      <w:r>
        <w:rPr>
          <w:spacing w:val="-2"/>
        </w:rPr>
        <w:t xml:space="preserve"> </w:t>
      </w:r>
      <w:r>
        <w:rPr>
          <w:spacing w:val="-1"/>
        </w:rPr>
        <w:t>tears.</w:t>
      </w:r>
    </w:p>
    <w:p w:rsidR="00EA20B7" w:rsidRDefault="00877DD6">
      <w:pPr>
        <w:pStyle w:val="Corpodetexto"/>
        <w:ind w:right="215"/>
      </w:pPr>
      <w:r>
        <w:rPr>
          <w:spacing w:val="-1"/>
        </w:rPr>
        <w:t>Father</w:t>
      </w:r>
      <w:r>
        <w:rPr>
          <w:spacing w:val="1"/>
        </w:rPr>
        <w:t xml:space="preserve"> </w:t>
      </w:r>
      <w:r>
        <w:t>Bede,</w:t>
      </w:r>
      <w:r>
        <w:rPr>
          <w:spacing w:val="-2"/>
        </w:rPr>
        <w:t xml:space="preserve"> </w:t>
      </w:r>
      <w:r>
        <w:t>a</w:t>
      </w:r>
      <w:r>
        <w:rPr>
          <w:spacing w:val="1"/>
        </w:rPr>
        <w:t xml:space="preserve"> </w:t>
      </w:r>
      <w:r>
        <w:rPr>
          <w:spacing w:val="-1"/>
        </w:rPr>
        <w:t>famous</w:t>
      </w:r>
      <w:r>
        <w:rPr>
          <w:spacing w:val="1"/>
        </w:rPr>
        <w:t xml:space="preserve"> </w:t>
      </w:r>
      <w:r>
        <w:rPr>
          <w:spacing w:val="-1"/>
        </w:rPr>
        <w:t xml:space="preserve">monk </w:t>
      </w:r>
      <w:r>
        <w:rPr>
          <w:spacing w:val="-2"/>
        </w:rPr>
        <w:t>who</w:t>
      </w:r>
      <w:r>
        <w:rPr>
          <w:spacing w:val="2"/>
        </w:rPr>
        <w:t xml:space="preserve"> </w:t>
      </w:r>
      <w:r>
        <w:rPr>
          <w:spacing w:val="-1"/>
        </w:rPr>
        <w:t>wrote many books</w:t>
      </w:r>
      <w:r>
        <w:rPr>
          <w:spacing w:val="-2"/>
        </w:rPr>
        <w:t xml:space="preserve"> </w:t>
      </w:r>
      <w:r>
        <w:rPr>
          <w:spacing w:val="-1"/>
        </w:rPr>
        <w:t>exemplified</w:t>
      </w:r>
      <w:r>
        <w:rPr>
          <w:spacing w:val="31"/>
        </w:rPr>
        <w:t xml:space="preserve"> </w:t>
      </w:r>
      <w:r>
        <w:rPr>
          <w:spacing w:val="-1"/>
        </w:rPr>
        <w:t>the</w:t>
      </w:r>
      <w:r>
        <w:t xml:space="preserve"> </w:t>
      </w:r>
      <w:r>
        <w:rPr>
          <w:spacing w:val="-1"/>
        </w:rPr>
        <w:t>urge</w:t>
      </w:r>
      <w:r>
        <w:t xml:space="preserve"> of</w:t>
      </w:r>
      <w:r>
        <w:rPr>
          <w:spacing w:val="-2"/>
        </w:rPr>
        <w:t xml:space="preserve"> </w:t>
      </w:r>
      <w:r>
        <w:rPr>
          <w:spacing w:val="-1"/>
        </w:rPr>
        <w:t>the</w:t>
      </w:r>
      <w:r>
        <w:t xml:space="preserve"> </w:t>
      </w:r>
      <w:r>
        <w:rPr>
          <w:spacing w:val="-1"/>
        </w:rPr>
        <w:t xml:space="preserve">Benedicines </w:t>
      </w:r>
      <w:r>
        <w:t>to</w:t>
      </w:r>
      <w:r>
        <w:rPr>
          <w:spacing w:val="-1"/>
        </w:rPr>
        <w:t xml:space="preserve"> Ecuminise,</w:t>
      </w:r>
      <w:r>
        <w:rPr>
          <w:spacing w:val="-2"/>
        </w:rPr>
        <w:t xml:space="preserve"> </w:t>
      </w:r>
      <w:r>
        <w:t>to</w:t>
      </w:r>
      <w:r>
        <w:rPr>
          <w:spacing w:val="-2"/>
        </w:rPr>
        <w:t xml:space="preserve"> </w:t>
      </w:r>
      <w:r>
        <w:rPr>
          <w:spacing w:val="-1"/>
        </w:rPr>
        <w:t>explore the</w:t>
      </w:r>
      <w:r>
        <w:t xml:space="preserve"> </w:t>
      </w:r>
      <w:r>
        <w:rPr>
          <w:spacing w:val="-1"/>
        </w:rPr>
        <w:t xml:space="preserve">Energies </w:t>
      </w:r>
      <w:r>
        <w:t>of</w:t>
      </w:r>
      <w:r>
        <w:rPr>
          <w:spacing w:val="37"/>
        </w:rPr>
        <w:t xml:space="preserve"> </w:t>
      </w:r>
      <w:r>
        <w:rPr>
          <w:spacing w:val="-1"/>
        </w:rPr>
        <w:t>the</w:t>
      </w:r>
      <w:r>
        <w:t xml:space="preserve"> </w:t>
      </w:r>
      <w:r>
        <w:rPr>
          <w:spacing w:val="-1"/>
        </w:rPr>
        <w:t>Hindu</w:t>
      </w:r>
      <w:r>
        <w:rPr>
          <w:spacing w:val="-2"/>
        </w:rPr>
        <w:t xml:space="preserve"> </w:t>
      </w:r>
      <w:r>
        <w:rPr>
          <w:spacing w:val="-1"/>
        </w:rPr>
        <w:t>Religion,</w:t>
      </w:r>
      <w:r>
        <w:rPr>
          <w:spacing w:val="1"/>
        </w:rPr>
        <w:t xml:space="preserve"> </w:t>
      </w:r>
      <w:r>
        <w:rPr>
          <w:spacing w:val="-2"/>
        </w:rPr>
        <w:t>where</w:t>
      </w:r>
      <w:r>
        <w:t xml:space="preserve"> </w:t>
      </w:r>
      <w:r>
        <w:rPr>
          <w:spacing w:val="-1"/>
        </w:rPr>
        <w:t>he</w:t>
      </w:r>
      <w:r>
        <w:t xml:space="preserve"> </w:t>
      </w:r>
      <w:r>
        <w:rPr>
          <w:spacing w:val="-1"/>
        </w:rPr>
        <w:t>took</w:t>
      </w:r>
      <w:r>
        <w:t xml:space="preserve"> </w:t>
      </w:r>
      <w:r>
        <w:rPr>
          <w:spacing w:val="-1"/>
        </w:rPr>
        <w:t xml:space="preserve">Sannyas, </w:t>
      </w:r>
      <w:r>
        <w:rPr>
          <w:spacing w:val="-2"/>
        </w:rPr>
        <w:t>taught</w:t>
      </w:r>
      <w:r>
        <w:t xml:space="preserve"> </w:t>
      </w:r>
      <w:r>
        <w:rPr>
          <w:spacing w:val="-1"/>
        </w:rPr>
        <w:t>from</w:t>
      </w:r>
      <w:r>
        <w:rPr>
          <w:spacing w:val="-2"/>
        </w:rPr>
        <w:t xml:space="preserve"> </w:t>
      </w:r>
      <w:r>
        <w:rPr>
          <w:spacing w:val="-1"/>
        </w:rPr>
        <w:t>the</w:t>
      </w:r>
      <w:r>
        <w:t xml:space="preserve"> </w:t>
      </w:r>
      <w:r>
        <w:rPr>
          <w:spacing w:val="-1"/>
        </w:rPr>
        <w:t>Bible</w:t>
      </w:r>
      <w:r>
        <w:rPr>
          <w:spacing w:val="32"/>
        </w:rPr>
        <w:t xml:space="preserve"> </w:t>
      </w:r>
      <w:r>
        <w:rPr>
          <w:spacing w:val="-2"/>
        </w:rPr>
        <w:t>Upanishads</w:t>
      </w:r>
      <w:r>
        <w:rPr>
          <w:spacing w:val="-1"/>
        </w:rPr>
        <w:t xml:space="preserve"> and the</w:t>
      </w:r>
      <w:r>
        <w:t xml:space="preserve"> </w:t>
      </w:r>
      <w:r>
        <w:rPr>
          <w:spacing w:val="-2"/>
        </w:rPr>
        <w:t>Gita,</w:t>
      </w:r>
      <w:r>
        <w:rPr>
          <w:spacing w:val="1"/>
        </w:rPr>
        <w:t xml:space="preserve"> </w:t>
      </w:r>
      <w:r>
        <w:rPr>
          <w:spacing w:val="-1"/>
        </w:rPr>
        <w:t>"its all</w:t>
      </w:r>
      <w:r>
        <w:t xml:space="preserve"> </w:t>
      </w:r>
      <w:r>
        <w:rPr>
          <w:spacing w:val="-1"/>
        </w:rPr>
        <w:t>in the</w:t>
      </w:r>
      <w:r>
        <w:t xml:space="preserve"> </w:t>
      </w:r>
      <w:r>
        <w:rPr>
          <w:spacing w:val="-1"/>
        </w:rPr>
        <w:t>explanation!"</w:t>
      </w:r>
      <w:r>
        <w:rPr>
          <w:spacing w:val="-2"/>
        </w:rPr>
        <w:t xml:space="preserve"> </w:t>
      </w:r>
      <w:r>
        <w:rPr>
          <w:spacing w:val="-1"/>
        </w:rPr>
        <w:t>had his first</w:t>
      </w:r>
      <w:r>
        <w:rPr>
          <w:spacing w:val="47"/>
        </w:rPr>
        <w:t xml:space="preserve"> </w:t>
      </w:r>
      <w:r>
        <w:t>heart</w:t>
      </w:r>
      <w:r>
        <w:rPr>
          <w:spacing w:val="-1"/>
        </w:rPr>
        <w:t xml:space="preserve"> </w:t>
      </w:r>
      <w:r>
        <w:t>attack</w:t>
      </w:r>
      <w:r>
        <w:rPr>
          <w:spacing w:val="-1"/>
        </w:rPr>
        <w:t xml:space="preserve"> </w:t>
      </w:r>
      <w:r>
        <w:t xml:space="preserve">2 </w:t>
      </w:r>
      <w:r>
        <w:rPr>
          <w:spacing w:val="-1"/>
        </w:rPr>
        <w:t>days</w:t>
      </w:r>
      <w:r>
        <w:t xml:space="preserve"> later</w:t>
      </w:r>
      <w:r>
        <w:rPr>
          <w:spacing w:val="-1"/>
        </w:rPr>
        <w:t xml:space="preserve"> </w:t>
      </w:r>
      <w:r>
        <w:t>at</w:t>
      </w:r>
      <w:r>
        <w:rPr>
          <w:spacing w:val="-1"/>
        </w:rPr>
        <w:t xml:space="preserve"> the </w:t>
      </w:r>
      <w:r>
        <w:t>age</w:t>
      </w:r>
      <w:r>
        <w:rPr>
          <w:spacing w:val="-1"/>
        </w:rPr>
        <w:t xml:space="preserve"> </w:t>
      </w:r>
      <w:r>
        <w:t>of 96</w:t>
      </w:r>
      <w:r>
        <w:rPr>
          <w:spacing w:val="-1"/>
        </w:rPr>
        <w:t xml:space="preserve"> </w:t>
      </w:r>
      <w:r>
        <w:t>and</w:t>
      </w:r>
      <w:r>
        <w:rPr>
          <w:spacing w:val="-1"/>
        </w:rPr>
        <w:t xml:space="preserve"> </w:t>
      </w:r>
      <w:r>
        <w:t xml:space="preserve">died 3 </w:t>
      </w:r>
      <w:r>
        <w:rPr>
          <w:spacing w:val="-1"/>
        </w:rPr>
        <w:t xml:space="preserve">months </w:t>
      </w:r>
      <w:r>
        <w:t>later.</w:t>
      </w:r>
    </w:p>
    <w:p w:rsidR="00EA20B7" w:rsidRDefault="00EA20B7">
      <w:pPr>
        <w:rPr>
          <w:rFonts w:ascii="Lucida Sans" w:eastAsia="Lucida Sans" w:hAnsi="Lucida Sans" w:cs="Lucida Sans"/>
          <w:sz w:val="20"/>
          <w:szCs w:val="20"/>
        </w:rPr>
      </w:pPr>
    </w:p>
    <w:p w:rsidR="00EA20B7" w:rsidRDefault="00EA20B7">
      <w:pPr>
        <w:spacing w:before="3"/>
        <w:rPr>
          <w:rFonts w:ascii="Lucida Sans" w:eastAsia="Lucida Sans" w:hAnsi="Lucida Sans" w:cs="Lucida Sans"/>
          <w:sz w:val="20"/>
          <w:szCs w:val="20"/>
        </w:rPr>
      </w:pPr>
    </w:p>
    <w:p w:rsidR="00EA20B7" w:rsidRDefault="00877DD6">
      <w:pPr>
        <w:pStyle w:val="Heading2"/>
        <w:spacing w:before="0"/>
        <w:ind w:left="1196"/>
      </w:pPr>
      <w:r>
        <w:rPr>
          <w:b/>
        </w:rPr>
        <w:t>Swami</w:t>
      </w:r>
      <w:r>
        <w:rPr>
          <w:b/>
          <w:spacing w:val="-45"/>
        </w:rPr>
        <w:t xml:space="preserve"> </w:t>
      </w:r>
      <w:r>
        <w:rPr>
          <w:b/>
        </w:rPr>
        <w:t>Satchidananda</w:t>
      </w:r>
    </w:p>
    <w:p w:rsidR="00EA20B7" w:rsidRDefault="00EA20B7">
      <w:pPr>
        <w:pStyle w:val="Corpodetexto"/>
        <w:spacing w:before="120"/>
      </w:pPr>
      <w:hyperlink r:id="rId131">
        <w:r w:rsidR="00877DD6">
          <w:rPr>
            <w:spacing w:val="-1"/>
          </w:rPr>
          <w:t>http://en.wikipedia.org/wiki/Swami_Satchidananda</w:t>
        </w:r>
      </w:hyperlink>
    </w:p>
    <w:p w:rsidR="00EA20B7" w:rsidRDefault="00877DD6">
      <w:pPr>
        <w:pStyle w:val="Corpodetexto"/>
        <w:spacing w:before="120"/>
        <w:ind w:right="181"/>
      </w:pPr>
      <w:r>
        <w:t>And</w:t>
      </w:r>
      <w:r>
        <w:rPr>
          <w:spacing w:val="-1"/>
        </w:rPr>
        <w:t xml:space="preserve"> </w:t>
      </w:r>
      <w:r>
        <w:t>then</w:t>
      </w:r>
      <w:r>
        <w:rPr>
          <w:spacing w:val="-1"/>
        </w:rPr>
        <w:t xml:space="preserve"> </w:t>
      </w:r>
      <w:r>
        <w:t>2</w:t>
      </w:r>
      <w:r>
        <w:rPr>
          <w:spacing w:val="-1"/>
        </w:rPr>
        <w:t xml:space="preserve"> days</w:t>
      </w:r>
      <w:r>
        <w:t xml:space="preserve"> </w:t>
      </w:r>
      <w:r>
        <w:rPr>
          <w:spacing w:val="-1"/>
        </w:rPr>
        <w:t>before</w:t>
      </w:r>
      <w:r>
        <w:t xml:space="preserve"> </w:t>
      </w:r>
      <w:r>
        <w:rPr>
          <w:spacing w:val="-1"/>
        </w:rPr>
        <w:t>Satchi's</w:t>
      </w:r>
      <w:r>
        <w:rPr>
          <w:spacing w:val="3"/>
        </w:rPr>
        <w:t xml:space="preserve"> </w:t>
      </w:r>
      <w:r>
        <w:rPr>
          <w:spacing w:val="-1"/>
        </w:rPr>
        <w:t>Master, Swami</w:t>
      </w:r>
      <w:r>
        <w:t xml:space="preserve"> </w:t>
      </w:r>
      <w:r>
        <w:rPr>
          <w:spacing w:val="-1"/>
        </w:rPr>
        <w:t>Satchidananda, died</w:t>
      </w:r>
      <w:r>
        <w:rPr>
          <w:spacing w:val="57"/>
        </w:rPr>
        <w:t xml:space="preserve"> </w:t>
      </w:r>
      <w:r>
        <w:t>at</w:t>
      </w:r>
      <w:r>
        <w:rPr>
          <w:spacing w:val="-1"/>
        </w:rPr>
        <w:t xml:space="preserve"> </w:t>
      </w:r>
      <w:r>
        <w:t xml:space="preserve">the </w:t>
      </w:r>
      <w:r>
        <w:rPr>
          <w:spacing w:val="-1"/>
        </w:rPr>
        <w:t>untimely</w:t>
      </w:r>
      <w:r>
        <w:rPr>
          <w:spacing w:val="-2"/>
        </w:rPr>
        <w:t xml:space="preserve"> </w:t>
      </w:r>
      <w:r>
        <w:t>age of</w:t>
      </w:r>
      <w:r>
        <w:rPr>
          <w:spacing w:val="-1"/>
        </w:rPr>
        <w:t xml:space="preserve"> </w:t>
      </w:r>
      <w:r>
        <w:t>89,</w:t>
      </w:r>
      <w:r>
        <w:rPr>
          <w:spacing w:val="-1"/>
        </w:rPr>
        <w:t xml:space="preserve"> </w:t>
      </w:r>
      <w:r>
        <w:t>Satchi</w:t>
      </w:r>
      <w:r>
        <w:rPr>
          <w:spacing w:val="-1"/>
        </w:rPr>
        <w:t xml:space="preserve"> felt</w:t>
      </w:r>
      <w:r>
        <w:rPr>
          <w:spacing w:val="-2"/>
        </w:rPr>
        <w:t xml:space="preserve"> </w:t>
      </w:r>
      <w:r>
        <w:t>the</w:t>
      </w:r>
      <w:r>
        <w:rPr>
          <w:spacing w:val="-1"/>
        </w:rPr>
        <w:t xml:space="preserve"> transmission </w:t>
      </w:r>
      <w:r>
        <w:t>of Energy</w:t>
      </w:r>
      <w:r>
        <w:rPr>
          <w:spacing w:val="29"/>
        </w:rPr>
        <w:t xml:space="preserve"> </w:t>
      </w:r>
      <w:r>
        <w:t>from</w:t>
      </w:r>
      <w:r>
        <w:rPr>
          <w:spacing w:val="-2"/>
        </w:rPr>
        <w:t xml:space="preserve"> </w:t>
      </w:r>
      <w:r>
        <w:t xml:space="preserve">his </w:t>
      </w:r>
      <w:r>
        <w:rPr>
          <w:spacing w:val="-1"/>
        </w:rPr>
        <w:t xml:space="preserve">Master. </w:t>
      </w:r>
      <w:r>
        <w:t>Filled</w:t>
      </w:r>
      <w:r>
        <w:rPr>
          <w:spacing w:val="-1"/>
        </w:rPr>
        <w:t xml:space="preserve"> with</w:t>
      </w:r>
      <w:r>
        <w:t xml:space="preserve"> </w:t>
      </w:r>
      <w:r>
        <w:rPr>
          <w:spacing w:val="-1"/>
        </w:rPr>
        <w:t>white</w:t>
      </w:r>
      <w:r>
        <w:rPr>
          <w:spacing w:val="1"/>
        </w:rPr>
        <w:t xml:space="preserve"> </w:t>
      </w:r>
      <w:r>
        <w:rPr>
          <w:spacing w:val="-1"/>
        </w:rPr>
        <w:t>light</w:t>
      </w:r>
      <w:r>
        <w:t xml:space="preserve"> for</w:t>
      </w:r>
      <w:r>
        <w:rPr>
          <w:spacing w:val="-1"/>
        </w:rPr>
        <w:t xml:space="preserve"> </w:t>
      </w:r>
      <w:r>
        <w:t xml:space="preserve">3 </w:t>
      </w:r>
      <w:r>
        <w:rPr>
          <w:spacing w:val="-1"/>
        </w:rPr>
        <w:t>days</w:t>
      </w:r>
      <w:r>
        <w:t xml:space="preserve"> in a</w:t>
      </w:r>
      <w:r>
        <w:rPr>
          <w:spacing w:val="-1"/>
        </w:rPr>
        <w:t xml:space="preserve"> row, </w:t>
      </w:r>
      <w:r>
        <w:t>in</w:t>
      </w:r>
      <w:r>
        <w:rPr>
          <w:spacing w:val="-1"/>
        </w:rPr>
        <w:t xml:space="preserve"> </w:t>
      </w:r>
      <w:r>
        <w:t>the</w:t>
      </w:r>
      <w:r>
        <w:rPr>
          <w:spacing w:val="23"/>
        </w:rPr>
        <w:t xml:space="preserve"> </w:t>
      </w:r>
      <w:r>
        <w:rPr>
          <w:spacing w:val="-1"/>
        </w:rPr>
        <w:t>middle</w:t>
      </w:r>
      <w:r>
        <w:t xml:space="preserve"> of</w:t>
      </w:r>
      <w:r>
        <w:rPr>
          <w:spacing w:val="-1"/>
        </w:rPr>
        <w:t xml:space="preserve"> the night</w:t>
      </w:r>
      <w:r>
        <w:t xml:space="preserve"> </w:t>
      </w:r>
      <w:r>
        <w:rPr>
          <w:spacing w:val="-1"/>
        </w:rPr>
        <w:t>for</w:t>
      </w:r>
      <w:r>
        <w:t xml:space="preserve"> </w:t>
      </w:r>
      <w:r>
        <w:rPr>
          <w:spacing w:val="-1"/>
        </w:rPr>
        <w:t>hours,</w:t>
      </w:r>
      <w:r>
        <w:t xml:space="preserve"> </w:t>
      </w:r>
      <w:r>
        <w:rPr>
          <w:spacing w:val="-1"/>
        </w:rPr>
        <w:t xml:space="preserve">unable </w:t>
      </w:r>
      <w:r>
        <w:t xml:space="preserve">to </w:t>
      </w:r>
      <w:r>
        <w:rPr>
          <w:spacing w:val="-1"/>
        </w:rPr>
        <w:t>sleep.</w:t>
      </w:r>
    </w:p>
    <w:p w:rsidR="00EA20B7" w:rsidRDefault="00877DD6">
      <w:pPr>
        <w:pStyle w:val="Corpodetexto"/>
        <w:ind w:right="283"/>
      </w:pPr>
      <w:r>
        <w:rPr>
          <w:spacing w:val="-1"/>
        </w:rPr>
        <w:t>Masters get</w:t>
      </w:r>
      <w:r>
        <w:rPr>
          <w:spacing w:val="-3"/>
        </w:rPr>
        <w:t xml:space="preserve"> </w:t>
      </w:r>
      <w:r>
        <w:rPr>
          <w:spacing w:val="-1"/>
        </w:rPr>
        <w:t>given energy</w:t>
      </w:r>
      <w:r>
        <w:rPr>
          <w:spacing w:val="-2"/>
        </w:rPr>
        <w:t xml:space="preserve"> </w:t>
      </w:r>
      <w:r>
        <w:rPr>
          <w:spacing w:val="-1"/>
        </w:rPr>
        <w:t>on the</w:t>
      </w:r>
      <w:r>
        <w:rPr>
          <w:spacing w:val="3"/>
        </w:rPr>
        <w:t xml:space="preserve"> </w:t>
      </w:r>
      <w:r>
        <w:rPr>
          <w:spacing w:val="-1"/>
        </w:rPr>
        <w:t>death</w:t>
      </w:r>
      <w:r>
        <w:t xml:space="preserve"> </w:t>
      </w:r>
      <w:r>
        <w:rPr>
          <w:spacing w:val="-1"/>
        </w:rPr>
        <w:t>of other Masters.</w:t>
      </w:r>
      <w:r>
        <w:t xml:space="preserve"> </w:t>
      </w:r>
      <w:r>
        <w:rPr>
          <w:spacing w:val="-2"/>
        </w:rPr>
        <w:t>Masters</w:t>
      </w:r>
      <w:r>
        <w:rPr>
          <w:spacing w:val="38"/>
        </w:rPr>
        <w:t xml:space="preserve"> </w:t>
      </w:r>
      <w:r>
        <w:rPr>
          <w:spacing w:val="-1"/>
        </w:rPr>
        <w:t>get given and</w:t>
      </w:r>
      <w:r>
        <w:t xml:space="preserve"> </w:t>
      </w:r>
      <w:r>
        <w:rPr>
          <w:spacing w:val="-1"/>
        </w:rPr>
        <w:t>store</w:t>
      </w:r>
      <w:r>
        <w:rPr>
          <w:spacing w:val="1"/>
        </w:rPr>
        <w:t xml:space="preserve"> </w:t>
      </w:r>
      <w:r>
        <w:rPr>
          <w:spacing w:val="-1"/>
        </w:rPr>
        <w:t>up</w:t>
      </w:r>
      <w:r>
        <w:t xml:space="preserve"> </w:t>
      </w:r>
      <w:r>
        <w:rPr>
          <w:spacing w:val="-1"/>
        </w:rPr>
        <w:t>energy,</w:t>
      </w:r>
      <w:r>
        <w:t xml:space="preserve"> </w:t>
      </w:r>
      <w:r>
        <w:rPr>
          <w:spacing w:val="-1"/>
        </w:rPr>
        <w:t>the energy</w:t>
      </w:r>
      <w:r>
        <w:rPr>
          <w:spacing w:val="-2"/>
        </w:rPr>
        <w:t xml:space="preserve"> </w:t>
      </w:r>
      <w:r>
        <w:rPr>
          <w:spacing w:val="-1"/>
        </w:rPr>
        <w:t>of enlightenment,</w:t>
      </w:r>
      <w:r>
        <w:rPr>
          <w:spacing w:val="-2"/>
        </w:rPr>
        <w:t xml:space="preserve"> </w:t>
      </w:r>
      <w:r>
        <w:rPr>
          <w:spacing w:val="-1"/>
        </w:rPr>
        <w:t>the</w:t>
      </w:r>
      <w:r>
        <w:rPr>
          <w:spacing w:val="36"/>
        </w:rPr>
        <w:t xml:space="preserve"> </w:t>
      </w:r>
      <w:r>
        <w:t>energy</w:t>
      </w:r>
      <w:r>
        <w:rPr>
          <w:spacing w:val="-2"/>
        </w:rPr>
        <w:t xml:space="preserve"> </w:t>
      </w:r>
      <w:r>
        <w:t>of</w:t>
      </w:r>
      <w:r>
        <w:rPr>
          <w:spacing w:val="-1"/>
        </w:rPr>
        <w:t xml:space="preserve"> transmission,</w:t>
      </w:r>
      <w:r>
        <w:rPr>
          <w:spacing w:val="1"/>
        </w:rPr>
        <w:t xml:space="preserve"> </w:t>
      </w:r>
      <w:r>
        <w:t xml:space="preserve">the </w:t>
      </w:r>
      <w:r>
        <w:rPr>
          <w:spacing w:val="-1"/>
        </w:rPr>
        <w:t>high</w:t>
      </w:r>
      <w:r>
        <w:t xml:space="preserve"> </w:t>
      </w:r>
      <w:r>
        <w:rPr>
          <w:spacing w:val="-1"/>
        </w:rPr>
        <w:t xml:space="preserve">level atomic </w:t>
      </w:r>
      <w:r>
        <w:t>energy</w:t>
      </w:r>
      <w:r>
        <w:rPr>
          <w:spacing w:val="-2"/>
        </w:rPr>
        <w:t xml:space="preserve"> </w:t>
      </w:r>
      <w:r>
        <w:rPr>
          <w:spacing w:val="-1"/>
        </w:rPr>
        <w:t>given</w:t>
      </w:r>
      <w:r>
        <w:t xml:space="preserve"> </w:t>
      </w:r>
      <w:r>
        <w:rPr>
          <w:spacing w:val="-1"/>
        </w:rPr>
        <w:t>by</w:t>
      </w:r>
      <w:r>
        <w:rPr>
          <w:spacing w:val="-2"/>
        </w:rPr>
        <w:t xml:space="preserve"> </w:t>
      </w:r>
      <w:r>
        <w:t>the</w:t>
      </w:r>
      <w:r>
        <w:rPr>
          <w:spacing w:val="43"/>
        </w:rPr>
        <w:t xml:space="preserve"> </w:t>
      </w:r>
      <w:r>
        <w:rPr>
          <w:spacing w:val="-1"/>
        </w:rPr>
        <w:t>scepter</w:t>
      </w:r>
      <w:r>
        <w:t xml:space="preserve"> of </w:t>
      </w:r>
      <w:r>
        <w:rPr>
          <w:spacing w:val="-1"/>
        </w:rPr>
        <w:t>Initiation</w:t>
      </w:r>
      <w:r>
        <w:t xml:space="preserve"> by</w:t>
      </w:r>
      <w:r>
        <w:rPr>
          <w:spacing w:val="-2"/>
        </w:rPr>
        <w:t xml:space="preserve"> </w:t>
      </w:r>
      <w:r>
        <w:rPr>
          <w:spacing w:val="-1"/>
        </w:rPr>
        <w:t>Sanat Kumara.</w:t>
      </w:r>
    </w:p>
    <w:p w:rsidR="00EA20B7" w:rsidRDefault="00EA20B7">
      <w:pPr>
        <w:sectPr w:rsidR="00EA20B7">
          <w:pgSz w:w="8640" w:h="12960"/>
          <w:pgMar w:top="920" w:right="860" w:bottom="900" w:left="900" w:header="0" w:footer="712" w:gutter="0"/>
          <w:cols w:space="720"/>
        </w:sectPr>
      </w:pPr>
    </w:p>
    <w:p w:rsidR="00EA20B7" w:rsidRDefault="00EA20B7">
      <w:pPr>
        <w:spacing w:before="6"/>
        <w:rPr>
          <w:rFonts w:ascii="Lucida Sans" w:eastAsia="Lucida Sans" w:hAnsi="Lucida Sans" w:cs="Lucida Sans"/>
          <w:sz w:val="7"/>
          <w:szCs w:val="7"/>
        </w:rPr>
      </w:pPr>
    </w:p>
    <w:p w:rsidR="00EA20B7" w:rsidRDefault="00877DD6">
      <w:pPr>
        <w:spacing w:line="200" w:lineRule="atLeast"/>
        <w:ind w:left="240"/>
        <w:rPr>
          <w:rFonts w:ascii="Lucida Sans" w:eastAsia="Lucida Sans" w:hAnsi="Lucida Sans" w:cs="Lucida Sans"/>
          <w:sz w:val="20"/>
          <w:szCs w:val="20"/>
        </w:rPr>
      </w:pPr>
      <w:r>
        <w:rPr>
          <w:rFonts w:ascii="Lucida Sans" w:eastAsia="Lucida Sans" w:hAnsi="Lucida Sans" w:cs="Lucida Sans"/>
          <w:noProof/>
          <w:sz w:val="20"/>
          <w:szCs w:val="20"/>
        </w:rPr>
        <w:drawing>
          <wp:inline distT="0" distB="0" distL="0" distR="0">
            <wp:extent cx="4032322" cy="4404360"/>
            <wp:effectExtent l="0" t="0" r="0" b="0"/>
            <wp:docPr id="97" name="image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61.jpeg"/>
                    <pic:cNvPicPr/>
                  </pic:nvPicPr>
                  <pic:blipFill>
                    <a:blip r:embed="rId132" cstate="print"/>
                    <a:stretch>
                      <a:fillRect/>
                    </a:stretch>
                  </pic:blipFill>
                  <pic:spPr>
                    <a:xfrm>
                      <a:off x="0" y="0"/>
                      <a:ext cx="4032322" cy="4404360"/>
                    </a:xfrm>
                    <a:prstGeom prst="rect">
                      <a:avLst/>
                    </a:prstGeom>
                  </pic:spPr>
                </pic:pic>
              </a:graphicData>
            </a:graphic>
          </wp:inline>
        </w:drawing>
      </w:r>
    </w:p>
    <w:p w:rsidR="00EA20B7" w:rsidRDefault="00EA20B7">
      <w:pPr>
        <w:spacing w:before="3"/>
        <w:rPr>
          <w:rFonts w:ascii="Lucida Sans" w:eastAsia="Lucida Sans" w:hAnsi="Lucida Sans" w:cs="Lucida Sans"/>
          <w:sz w:val="5"/>
          <w:szCs w:val="5"/>
        </w:rPr>
      </w:pPr>
    </w:p>
    <w:p w:rsidR="00EA20B7" w:rsidRDefault="00877DD6">
      <w:pPr>
        <w:pStyle w:val="Corpodetexto"/>
        <w:spacing w:before="70"/>
        <w:ind w:right="130"/>
      </w:pPr>
      <w:r>
        <w:rPr>
          <w:spacing w:val="-1"/>
        </w:rPr>
        <w:t>They</w:t>
      </w:r>
      <w:r>
        <w:rPr>
          <w:spacing w:val="-2"/>
        </w:rPr>
        <w:t xml:space="preserve"> </w:t>
      </w:r>
      <w:r>
        <w:t>store</w:t>
      </w:r>
      <w:r>
        <w:rPr>
          <w:spacing w:val="-1"/>
        </w:rPr>
        <w:t xml:space="preserve"> energy</w:t>
      </w:r>
      <w:r>
        <w:rPr>
          <w:spacing w:val="-2"/>
        </w:rPr>
        <w:t xml:space="preserve"> </w:t>
      </w:r>
      <w:r>
        <w:t>all</w:t>
      </w:r>
      <w:r>
        <w:rPr>
          <w:spacing w:val="-1"/>
        </w:rPr>
        <w:t xml:space="preserve"> their</w:t>
      </w:r>
      <w:r>
        <w:t xml:space="preserve"> lives</w:t>
      </w:r>
      <w:r>
        <w:rPr>
          <w:spacing w:val="-4"/>
        </w:rPr>
        <w:t xml:space="preserve"> </w:t>
      </w:r>
      <w:r>
        <w:t xml:space="preserve">to </w:t>
      </w:r>
      <w:r>
        <w:rPr>
          <w:spacing w:val="-1"/>
        </w:rPr>
        <w:t>do</w:t>
      </w:r>
      <w:r>
        <w:rPr>
          <w:spacing w:val="-2"/>
        </w:rPr>
        <w:t xml:space="preserve"> </w:t>
      </w:r>
      <w:r>
        <w:rPr>
          <w:spacing w:val="-1"/>
        </w:rPr>
        <w:t>their</w:t>
      </w:r>
      <w:r>
        <w:rPr>
          <w:spacing w:val="1"/>
        </w:rPr>
        <w:t xml:space="preserve"> </w:t>
      </w:r>
      <w:r>
        <w:rPr>
          <w:spacing w:val="-1"/>
        </w:rPr>
        <w:t>work</w:t>
      </w:r>
      <w:r>
        <w:t xml:space="preserve"> and</w:t>
      </w:r>
      <w:r>
        <w:rPr>
          <w:spacing w:val="-1"/>
        </w:rPr>
        <w:t xml:space="preserve"> </w:t>
      </w:r>
      <w:r>
        <w:t>to</w:t>
      </w:r>
      <w:r>
        <w:rPr>
          <w:spacing w:val="-1"/>
        </w:rPr>
        <w:t xml:space="preserve"> </w:t>
      </w:r>
      <w:r>
        <w:t>give</w:t>
      </w:r>
      <w:r>
        <w:rPr>
          <w:spacing w:val="-1"/>
        </w:rPr>
        <w:t xml:space="preserve"> </w:t>
      </w:r>
      <w:r>
        <w:t>to</w:t>
      </w:r>
      <w:r>
        <w:rPr>
          <w:spacing w:val="29"/>
        </w:rPr>
        <w:t xml:space="preserve"> </w:t>
      </w:r>
      <w:r>
        <w:rPr>
          <w:spacing w:val="-1"/>
        </w:rPr>
        <w:t>other</w:t>
      </w:r>
      <w:r>
        <w:t xml:space="preserve"> </w:t>
      </w:r>
      <w:r>
        <w:rPr>
          <w:spacing w:val="-1"/>
        </w:rPr>
        <w:t>people</w:t>
      </w:r>
      <w:r>
        <w:t xml:space="preserve"> all</w:t>
      </w:r>
      <w:r>
        <w:rPr>
          <w:spacing w:val="-1"/>
        </w:rPr>
        <w:t xml:space="preserve"> </w:t>
      </w:r>
      <w:r>
        <w:t>of</w:t>
      </w:r>
      <w:r>
        <w:rPr>
          <w:spacing w:val="-2"/>
        </w:rPr>
        <w:t xml:space="preserve"> </w:t>
      </w:r>
      <w:r>
        <w:rPr>
          <w:spacing w:val="-1"/>
        </w:rPr>
        <w:t>their lives. Upon their</w:t>
      </w:r>
      <w:r>
        <w:t xml:space="preserve"> </w:t>
      </w:r>
      <w:r>
        <w:rPr>
          <w:spacing w:val="-1"/>
        </w:rPr>
        <w:t>death,</w:t>
      </w:r>
      <w:r>
        <w:rPr>
          <w:spacing w:val="-2"/>
        </w:rPr>
        <w:t xml:space="preserve"> </w:t>
      </w:r>
      <w:r>
        <w:rPr>
          <w:spacing w:val="-1"/>
        </w:rPr>
        <w:t>that energy</w:t>
      </w:r>
      <w:r>
        <w:rPr>
          <w:spacing w:val="-2"/>
        </w:rPr>
        <w:t xml:space="preserve"> </w:t>
      </w:r>
      <w:r>
        <w:rPr>
          <w:spacing w:val="-1"/>
        </w:rPr>
        <w:t>needs</w:t>
      </w:r>
      <w:r>
        <w:rPr>
          <w:spacing w:val="55"/>
        </w:rPr>
        <w:t xml:space="preserve"> </w:t>
      </w:r>
      <w:r>
        <w:t xml:space="preserve">to </w:t>
      </w:r>
      <w:r>
        <w:rPr>
          <w:spacing w:val="-1"/>
        </w:rPr>
        <w:t xml:space="preserve">pass </w:t>
      </w:r>
      <w:r>
        <w:t>onto</w:t>
      </w:r>
      <w:r>
        <w:rPr>
          <w:spacing w:val="-1"/>
        </w:rPr>
        <w:t xml:space="preserve"> </w:t>
      </w:r>
      <w:r>
        <w:t>their</w:t>
      </w:r>
      <w:r>
        <w:rPr>
          <w:spacing w:val="-1"/>
        </w:rPr>
        <w:t xml:space="preserve"> successors. </w:t>
      </w:r>
      <w:r>
        <w:t>And</w:t>
      </w:r>
      <w:r>
        <w:rPr>
          <w:spacing w:val="-1"/>
        </w:rPr>
        <w:t xml:space="preserve"> </w:t>
      </w:r>
      <w:r>
        <w:t>that Energy</w:t>
      </w:r>
      <w:r>
        <w:rPr>
          <w:spacing w:val="-3"/>
        </w:rPr>
        <w:t xml:space="preserve"> </w:t>
      </w:r>
      <w:r>
        <w:rPr>
          <w:spacing w:val="-1"/>
        </w:rPr>
        <w:t>transmission</w:t>
      </w:r>
      <w:r>
        <w:t xml:space="preserve"> is</w:t>
      </w:r>
      <w:r>
        <w:rPr>
          <w:spacing w:val="1"/>
        </w:rPr>
        <w:t xml:space="preserve"> </w:t>
      </w:r>
      <w:r>
        <w:rPr>
          <w:spacing w:val="-1"/>
        </w:rPr>
        <w:t>what</w:t>
      </w:r>
      <w:r>
        <w:rPr>
          <w:spacing w:val="35"/>
        </w:rPr>
        <w:t xml:space="preserve"> </w:t>
      </w:r>
      <w:r>
        <w:t>helps</w:t>
      </w:r>
      <w:r>
        <w:rPr>
          <w:spacing w:val="-1"/>
        </w:rPr>
        <w:t xml:space="preserve"> </w:t>
      </w:r>
      <w:r>
        <w:t>to create</w:t>
      </w:r>
      <w:r>
        <w:rPr>
          <w:spacing w:val="-1"/>
        </w:rPr>
        <w:t xml:space="preserve"> </w:t>
      </w:r>
      <w:r>
        <w:t xml:space="preserve">the </w:t>
      </w:r>
      <w:r>
        <w:rPr>
          <w:spacing w:val="-1"/>
        </w:rPr>
        <w:t xml:space="preserve">next generation </w:t>
      </w:r>
      <w:r>
        <w:t xml:space="preserve">of </w:t>
      </w:r>
      <w:r>
        <w:rPr>
          <w:spacing w:val="-1"/>
        </w:rPr>
        <w:t>Masters.</w:t>
      </w:r>
    </w:p>
    <w:p w:rsidR="00EA20B7" w:rsidRDefault="00877DD6">
      <w:pPr>
        <w:pStyle w:val="Corpodetexto"/>
        <w:ind w:right="226"/>
      </w:pPr>
      <w:r>
        <w:rPr>
          <w:spacing w:val="-1"/>
        </w:rPr>
        <w:t>Swami Satchidananda</w:t>
      </w:r>
      <w:r>
        <w:rPr>
          <w:spacing w:val="1"/>
        </w:rPr>
        <w:t xml:space="preserve"> </w:t>
      </w:r>
      <w:r>
        <w:rPr>
          <w:spacing w:val="-1"/>
        </w:rPr>
        <w:t>said</w:t>
      </w:r>
      <w:r>
        <w:rPr>
          <w:spacing w:val="-2"/>
        </w:rPr>
        <w:t xml:space="preserve"> </w:t>
      </w:r>
      <w:r>
        <w:rPr>
          <w:spacing w:val="-1"/>
        </w:rPr>
        <w:t>the</w:t>
      </w:r>
      <w:r>
        <w:rPr>
          <w:spacing w:val="1"/>
        </w:rPr>
        <w:t xml:space="preserve"> </w:t>
      </w:r>
      <w:r>
        <w:rPr>
          <w:spacing w:val="-1"/>
        </w:rPr>
        <w:t>same</w:t>
      </w:r>
      <w:r>
        <w:t xml:space="preserve"> </w:t>
      </w:r>
      <w:r>
        <w:rPr>
          <w:spacing w:val="-1"/>
        </w:rPr>
        <w:t>thing</w:t>
      </w:r>
      <w:r>
        <w:t xml:space="preserve"> </w:t>
      </w:r>
      <w:r>
        <w:rPr>
          <w:spacing w:val="-1"/>
        </w:rPr>
        <w:t>happened</w:t>
      </w:r>
      <w:r>
        <w:rPr>
          <w:spacing w:val="-2"/>
        </w:rPr>
        <w:t xml:space="preserve"> </w:t>
      </w:r>
      <w:r>
        <w:t>to</w:t>
      </w:r>
      <w:r>
        <w:rPr>
          <w:spacing w:val="-1"/>
        </w:rPr>
        <w:t xml:space="preserve"> him when</w:t>
      </w:r>
      <w:r>
        <w:rPr>
          <w:spacing w:val="39"/>
        </w:rPr>
        <w:t xml:space="preserve"> </w:t>
      </w:r>
      <w:r>
        <w:t xml:space="preserve">his </w:t>
      </w:r>
      <w:r>
        <w:rPr>
          <w:spacing w:val="-1"/>
        </w:rPr>
        <w:t>Master, Swami</w:t>
      </w:r>
      <w:r>
        <w:t xml:space="preserve"> </w:t>
      </w:r>
      <w:r>
        <w:rPr>
          <w:spacing w:val="-1"/>
        </w:rPr>
        <w:t>Sivananda</w:t>
      </w:r>
      <w:r>
        <w:t xml:space="preserve"> </w:t>
      </w:r>
      <w:r>
        <w:rPr>
          <w:spacing w:val="-1"/>
        </w:rPr>
        <w:t>Died.</w:t>
      </w:r>
    </w:p>
    <w:p w:rsidR="00EA20B7" w:rsidRDefault="00EA20B7">
      <w:pPr>
        <w:rPr>
          <w:rFonts w:ascii="Lucida Sans" w:eastAsia="Lucida Sans" w:hAnsi="Lucida Sans" w:cs="Lucida Sans"/>
          <w:sz w:val="20"/>
          <w:szCs w:val="20"/>
        </w:rPr>
      </w:pPr>
    </w:p>
    <w:p w:rsidR="00EA20B7" w:rsidRDefault="00EA20B7">
      <w:pPr>
        <w:spacing w:before="2"/>
        <w:rPr>
          <w:rFonts w:ascii="Lucida Sans" w:eastAsia="Lucida Sans" w:hAnsi="Lucida Sans" w:cs="Lucida Sans"/>
          <w:sz w:val="20"/>
          <w:szCs w:val="20"/>
        </w:rPr>
      </w:pPr>
    </w:p>
    <w:p w:rsidR="00EA20B7" w:rsidRDefault="00877DD6">
      <w:pPr>
        <w:pStyle w:val="Heading2"/>
        <w:spacing w:before="0"/>
        <w:ind w:left="1646"/>
      </w:pPr>
      <w:r>
        <w:rPr>
          <w:b/>
        </w:rPr>
        <w:t>Swami</w:t>
      </w:r>
      <w:r>
        <w:rPr>
          <w:b/>
          <w:spacing w:val="-36"/>
        </w:rPr>
        <w:t xml:space="preserve"> </w:t>
      </w:r>
      <w:r>
        <w:rPr>
          <w:b/>
        </w:rPr>
        <w:t>Sivananda</w:t>
      </w:r>
    </w:p>
    <w:p w:rsidR="00EA20B7" w:rsidRDefault="00EA20B7">
      <w:pPr>
        <w:pStyle w:val="Corpodetexto"/>
        <w:spacing w:before="122"/>
      </w:pPr>
      <w:hyperlink r:id="rId133">
        <w:r w:rsidR="00877DD6">
          <w:rPr>
            <w:spacing w:val="-1"/>
          </w:rPr>
          <w:t>http://en.wikipedia.org/wiki/Sivananda</w:t>
        </w:r>
      </w:hyperlink>
    </w:p>
    <w:p w:rsidR="00EA20B7" w:rsidRDefault="00877DD6">
      <w:pPr>
        <w:pStyle w:val="Corpodetexto"/>
        <w:ind w:right="123"/>
      </w:pPr>
      <w:r>
        <w:rPr>
          <w:spacing w:val="-1"/>
        </w:rPr>
        <w:t>Satchidananda</w:t>
      </w:r>
      <w:r>
        <w:t xml:space="preserve"> </w:t>
      </w:r>
      <w:r>
        <w:rPr>
          <w:spacing w:val="-1"/>
        </w:rPr>
        <w:t>said</w:t>
      </w:r>
      <w:r>
        <w:rPr>
          <w:spacing w:val="-2"/>
        </w:rPr>
        <w:t xml:space="preserve"> </w:t>
      </w:r>
      <w:r>
        <w:t>he</w:t>
      </w:r>
      <w:r>
        <w:rPr>
          <w:spacing w:val="1"/>
        </w:rPr>
        <w:t xml:space="preserve"> </w:t>
      </w:r>
      <w:r>
        <w:rPr>
          <w:spacing w:val="-1"/>
        </w:rPr>
        <w:t>was</w:t>
      </w:r>
      <w:r>
        <w:t xml:space="preserve"> </w:t>
      </w:r>
      <w:r>
        <w:rPr>
          <w:spacing w:val="-1"/>
        </w:rPr>
        <w:t>in</w:t>
      </w:r>
      <w:r>
        <w:rPr>
          <w:spacing w:val="-2"/>
        </w:rPr>
        <w:t xml:space="preserve"> </w:t>
      </w:r>
      <w:r>
        <w:t>Celon</w:t>
      </w:r>
      <w:r>
        <w:rPr>
          <w:spacing w:val="-1"/>
        </w:rPr>
        <w:t xml:space="preserve"> </w:t>
      </w:r>
      <w:r>
        <w:t>at</w:t>
      </w:r>
      <w:r>
        <w:rPr>
          <w:spacing w:val="-1"/>
        </w:rPr>
        <w:t xml:space="preserve"> </w:t>
      </w:r>
      <w:r>
        <w:t>the</w:t>
      </w:r>
      <w:r>
        <w:rPr>
          <w:spacing w:val="-1"/>
        </w:rPr>
        <w:t xml:space="preserve"> time</w:t>
      </w:r>
      <w:r>
        <w:t xml:space="preserve"> and</w:t>
      </w:r>
      <w:r>
        <w:rPr>
          <w:spacing w:val="-1"/>
        </w:rPr>
        <w:t xml:space="preserve"> </w:t>
      </w:r>
      <w:r>
        <w:t xml:space="preserve">the </w:t>
      </w:r>
      <w:r>
        <w:rPr>
          <w:spacing w:val="-1"/>
        </w:rPr>
        <w:t>Dying</w:t>
      </w:r>
      <w:r>
        <w:rPr>
          <w:spacing w:val="37"/>
        </w:rPr>
        <w:t xml:space="preserve"> </w:t>
      </w:r>
      <w:r>
        <w:rPr>
          <w:spacing w:val="-1"/>
        </w:rPr>
        <w:t>Sivananda</w:t>
      </w:r>
      <w:r>
        <w:rPr>
          <w:spacing w:val="1"/>
        </w:rPr>
        <w:t xml:space="preserve"> </w:t>
      </w:r>
      <w:r>
        <w:rPr>
          <w:spacing w:val="-1"/>
        </w:rPr>
        <w:t>was</w:t>
      </w:r>
      <w:r>
        <w:t xml:space="preserve"> </w:t>
      </w:r>
      <w:r>
        <w:rPr>
          <w:spacing w:val="-1"/>
        </w:rPr>
        <w:t>in the</w:t>
      </w:r>
      <w:r>
        <w:t xml:space="preserve"> </w:t>
      </w:r>
      <w:r>
        <w:rPr>
          <w:spacing w:val="-1"/>
        </w:rPr>
        <w:t>Himalayas,</w:t>
      </w:r>
      <w:r>
        <w:t xml:space="preserve"> but</w:t>
      </w:r>
      <w:r>
        <w:rPr>
          <w:spacing w:val="-2"/>
        </w:rPr>
        <w:t xml:space="preserve"> </w:t>
      </w:r>
      <w:r>
        <w:rPr>
          <w:spacing w:val="-1"/>
        </w:rPr>
        <w:t>the</w:t>
      </w:r>
      <w:r>
        <w:rPr>
          <w:spacing w:val="-2"/>
        </w:rPr>
        <w:t xml:space="preserve"> </w:t>
      </w:r>
      <w:r>
        <w:rPr>
          <w:spacing w:val="-1"/>
        </w:rPr>
        <w:t>energy</w:t>
      </w:r>
      <w:r>
        <w:rPr>
          <w:spacing w:val="-2"/>
        </w:rPr>
        <w:t xml:space="preserve"> </w:t>
      </w:r>
      <w:r>
        <w:rPr>
          <w:spacing w:val="-1"/>
        </w:rPr>
        <w:t>still</w:t>
      </w:r>
      <w:r>
        <w:t xml:space="preserve"> </w:t>
      </w:r>
      <w:r>
        <w:rPr>
          <w:spacing w:val="-1"/>
        </w:rPr>
        <w:t>passed</w:t>
      </w:r>
      <w:r>
        <w:rPr>
          <w:spacing w:val="-2"/>
        </w:rPr>
        <w:t xml:space="preserve"> </w:t>
      </w:r>
      <w:r>
        <w:rPr>
          <w:spacing w:val="-1"/>
        </w:rPr>
        <w:t>to</w:t>
      </w:r>
      <w:r>
        <w:t xml:space="preserve"> </w:t>
      </w:r>
      <w:r>
        <w:rPr>
          <w:spacing w:val="-2"/>
        </w:rPr>
        <w:t>him.</w:t>
      </w:r>
    </w:p>
    <w:p w:rsidR="00EA20B7" w:rsidRDefault="00EA20B7">
      <w:pPr>
        <w:sectPr w:rsidR="00EA20B7">
          <w:pgSz w:w="8640" w:h="12960"/>
          <w:pgMar w:top="920" w:right="940" w:bottom="900" w:left="900" w:header="0" w:footer="712" w:gutter="0"/>
          <w:cols w:space="720"/>
        </w:sectPr>
      </w:pPr>
    </w:p>
    <w:p w:rsidR="00EA20B7" w:rsidRDefault="00877DD6">
      <w:pPr>
        <w:pStyle w:val="Corpodetexto"/>
        <w:spacing w:before="49"/>
        <w:ind w:right="220"/>
      </w:pPr>
      <w:r>
        <w:rPr>
          <w:spacing w:val="-1"/>
        </w:rPr>
        <w:lastRenderedPageBreak/>
        <w:t>Masters take</w:t>
      </w:r>
      <w:r>
        <w:t xml:space="preserve"> </w:t>
      </w:r>
      <w:r>
        <w:rPr>
          <w:spacing w:val="-1"/>
        </w:rPr>
        <w:t>no</w:t>
      </w:r>
      <w:r>
        <w:t xml:space="preserve"> </w:t>
      </w:r>
      <w:r>
        <w:rPr>
          <w:spacing w:val="-1"/>
        </w:rPr>
        <w:t xml:space="preserve">heed </w:t>
      </w:r>
      <w:r>
        <w:t>of</w:t>
      </w:r>
      <w:r>
        <w:rPr>
          <w:spacing w:val="1"/>
        </w:rPr>
        <w:t xml:space="preserve"> </w:t>
      </w:r>
      <w:r>
        <w:rPr>
          <w:spacing w:val="-1"/>
        </w:rPr>
        <w:t>which religion they</w:t>
      </w:r>
      <w:r>
        <w:rPr>
          <w:spacing w:val="-3"/>
        </w:rPr>
        <w:t xml:space="preserve"> </w:t>
      </w:r>
      <w:r>
        <w:t>are</w:t>
      </w:r>
      <w:r>
        <w:rPr>
          <w:spacing w:val="-1"/>
        </w:rPr>
        <w:t xml:space="preserve"> born</w:t>
      </w:r>
      <w:r>
        <w:t xml:space="preserve"> </w:t>
      </w:r>
      <w:r>
        <w:rPr>
          <w:spacing w:val="-1"/>
        </w:rPr>
        <w:t>into. They</w:t>
      </w:r>
      <w:r>
        <w:rPr>
          <w:spacing w:val="55"/>
        </w:rPr>
        <w:t xml:space="preserve"> </w:t>
      </w:r>
      <w:r>
        <w:rPr>
          <w:spacing w:val="-1"/>
        </w:rPr>
        <w:t>become</w:t>
      </w:r>
      <w:r>
        <w:t xml:space="preserve"> </w:t>
      </w:r>
      <w:r>
        <w:rPr>
          <w:spacing w:val="-1"/>
        </w:rPr>
        <w:t>channels</w:t>
      </w:r>
      <w:r>
        <w:t xml:space="preserve"> </w:t>
      </w:r>
      <w:r>
        <w:rPr>
          <w:spacing w:val="-1"/>
        </w:rPr>
        <w:t>for the</w:t>
      </w:r>
      <w:r>
        <w:t xml:space="preserve"> </w:t>
      </w:r>
      <w:r>
        <w:rPr>
          <w:spacing w:val="-1"/>
        </w:rPr>
        <w:t>light</w:t>
      </w:r>
      <w:r>
        <w:t xml:space="preserve"> </w:t>
      </w:r>
      <w:r>
        <w:rPr>
          <w:spacing w:val="-1"/>
        </w:rPr>
        <w:t>despite,</w:t>
      </w:r>
      <w:r>
        <w:rPr>
          <w:spacing w:val="-2"/>
        </w:rPr>
        <w:t xml:space="preserve"> </w:t>
      </w:r>
      <w:r>
        <w:rPr>
          <w:spacing w:val="-1"/>
        </w:rPr>
        <w:t>or rather</w:t>
      </w:r>
      <w:r>
        <w:t xml:space="preserve"> </w:t>
      </w:r>
      <w:r>
        <w:rPr>
          <w:spacing w:val="-1"/>
        </w:rPr>
        <w:t xml:space="preserve">because </w:t>
      </w:r>
      <w:r>
        <w:t>of,</w:t>
      </w:r>
      <w:r>
        <w:rPr>
          <w:spacing w:val="-2"/>
        </w:rPr>
        <w:t xml:space="preserve"> </w:t>
      </w:r>
      <w:r>
        <w:rPr>
          <w:spacing w:val="-1"/>
        </w:rPr>
        <w:t>the</w:t>
      </w:r>
      <w:r>
        <w:rPr>
          <w:spacing w:val="59"/>
        </w:rPr>
        <w:t xml:space="preserve"> </w:t>
      </w:r>
      <w:r>
        <w:rPr>
          <w:spacing w:val="-1"/>
        </w:rPr>
        <w:t>general</w:t>
      </w:r>
      <w:r>
        <w:t xml:space="preserve"> </w:t>
      </w:r>
      <w:r>
        <w:rPr>
          <w:spacing w:val="-1"/>
        </w:rPr>
        <w:t>low</w:t>
      </w:r>
      <w:r>
        <w:rPr>
          <w:spacing w:val="-2"/>
        </w:rPr>
        <w:t xml:space="preserve"> </w:t>
      </w:r>
      <w:r>
        <w:rPr>
          <w:spacing w:val="-1"/>
        </w:rPr>
        <w:t>energy</w:t>
      </w:r>
      <w:r>
        <w:rPr>
          <w:spacing w:val="-2"/>
        </w:rPr>
        <w:t xml:space="preserve"> </w:t>
      </w:r>
      <w:r>
        <w:rPr>
          <w:spacing w:val="-1"/>
        </w:rPr>
        <w:t>level</w:t>
      </w:r>
      <w:r>
        <w:rPr>
          <w:spacing w:val="-2"/>
        </w:rPr>
        <w:t xml:space="preserve"> </w:t>
      </w:r>
      <w:r>
        <w:rPr>
          <w:spacing w:val="-1"/>
        </w:rPr>
        <w:t>of</w:t>
      </w:r>
      <w:r>
        <w:rPr>
          <w:spacing w:val="-2"/>
        </w:rPr>
        <w:t xml:space="preserve"> </w:t>
      </w:r>
      <w:r>
        <w:rPr>
          <w:spacing w:val="-1"/>
        </w:rPr>
        <w:t>the</w:t>
      </w:r>
      <w:r>
        <w:rPr>
          <w:spacing w:val="1"/>
        </w:rPr>
        <w:t xml:space="preserve"> </w:t>
      </w:r>
      <w:r>
        <w:rPr>
          <w:spacing w:val="-2"/>
        </w:rPr>
        <w:t>world</w:t>
      </w:r>
      <w:r>
        <w:t xml:space="preserve"> </w:t>
      </w:r>
      <w:r>
        <w:rPr>
          <w:spacing w:val="-1"/>
        </w:rPr>
        <w:t>and</w:t>
      </w:r>
      <w:r>
        <w:t xml:space="preserve"> </w:t>
      </w:r>
      <w:r>
        <w:rPr>
          <w:spacing w:val="-1"/>
        </w:rPr>
        <w:t>its</w:t>
      </w:r>
      <w:r>
        <w:rPr>
          <w:spacing w:val="-2"/>
        </w:rPr>
        <w:t xml:space="preserve"> </w:t>
      </w:r>
      <w:r>
        <w:rPr>
          <w:spacing w:val="-1"/>
        </w:rPr>
        <w:t>corruption</w:t>
      </w:r>
      <w:r>
        <w:rPr>
          <w:spacing w:val="-2"/>
        </w:rPr>
        <w:t xml:space="preserve"> </w:t>
      </w:r>
      <w:r>
        <w:t>and</w:t>
      </w:r>
      <w:r>
        <w:rPr>
          <w:spacing w:val="37"/>
        </w:rPr>
        <w:t xml:space="preserve"> </w:t>
      </w:r>
      <w:r>
        <w:rPr>
          <w:spacing w:val="-1"/>
        </w:rPr>
        <w:t>mixedness. It</w:t>
      </w:r>
      <w:r>
        <w:t xml:space="preserve"> is</w:t>
      </w:r>
      <w:r>
        <w:rPr>
          <w:spacing w:val="-1"/>
        </w:rPr>
        <w:t xml:space="preserve"> their </w:t>
      </w:r>
      <w:r>
        <w:t>job</w:t>
      </w:r>
      <w:r>
        <w:rPr>
          <w:spacing w:val="-3"/>
        </w:rPr>
        <w:t xml:space="preserve"> </w:t>
      </w:r>
      <w:r>
        <w:t>to</w:t>
      </w:r>
      <w:r>
        <w:rPr>
          <w:spacing w:val="-1"/>
        </w:rPr>
        <w:t xml:space="preserve"> raise the energy</w:t>
      </w:r>
      <w:r>
        <w:rPr>
          <w:spacing w:val="-2"/>
        </w:rPr>
        <w:t xml:space="preserve"> </w:t>
      </w:r>
      <w:r>
        <w:t>of</w:t>
      </w:r>
      <w:r>
        <w:rPr>
          <w:spacing w:val="-1"/>
        </w:rPr>
        <w:t xml:space="preserve"> their</w:t>
      </w:r>
      <w:r>
        <w:t xml:space="preserve"> </w:t>
      </w:r>
      <w:r>
        <w:rPr>
          <w:spacing w:val="-1"/>
        </w:rPr>
        <w:t xml:space="preserve">students </w:t>
      </w:r>
      <w:r>
        <w:t>and</w:t>
      </w:r>
      <w:r>
        <w:rPr>
          <w:spacing w:val="45"/>
        </w:rPr>
        <w:t xml:space="preserve"> </w:t>
      </w:r>
      <w:r>
        <w:t>of</w:t>
      </w:r>
      <w:r>
        <w:rPr>
          <w:spacing w:val="-1"/>
        </w:rPr>
        <w:t xml:space="preserve"> </w:t>
      </w:r>
      <w:r>
        <w:t xml:space="preserve">the </w:t>
      </w:r>
      <w:r>
        <w:rPr>
          <w:spacing w:val="-1"/>
        </w:rPr>
        <w:t>world</w:t>
      </w:r>
      <w:r>
        <w:t xml:space="preserve"> in</w:t>
      </w:r>
      <w:r>
        <w:rPr>
          <w:spacing w:val="-1"/>
        </w:rPr>
        <w:t xml:space="preserve"> </w:t>
      </w:r>
      <w:r>
        <w:t>the few</w:t>
      </w:r>
      <w:r>
        <w:rPr>
          <w:spacing w:val="-3"/>
        </w:rPr>
        <w:t xml:space="preserve"> </w:t>
      </w:r>
      <w:r>
        <w:t xml:space="preserve">short </w:t>
      </w:r>
      <w:r>
        <w:rPr>
          <w:spacing w:val="-1"/>
        </w:rPr>
        <w:t xml:space="preserve">days </w:t>
      </w:r>
      <w:r>
        <w:t>before</w:t>
      </w:r>
      <w:r>
        <w:rPr>
          <w:spacing w:val="-1"/>
        </w:rPr>
        <w:t xml:space="preserve"> </w:t>
      </w:r>
      <w:r>
        <w:t>they</w:t>
      </w:r>
      <w:r>
        <w:rPr>
          <w:spacing w:val="-2"/>
        </w:rPr>
        <w:t xml:space="preserve"> </w:t>
      </w:r>
      <w:r>
        <w:t>leave</w:t>
      </w:r>
      <w:r>
        <w:rPr>
          <w:spacing w:val="-1"/>
        </w:rPr>
        <w:t xml:space="preserve"> </w:t>
      </w:r>
      <w:r>
        <w:t>this</w:t>
      </w:r>
      <w:r>
        <w:rPr>
          <w:spacing w:val="-1"/>
        </w:rPr>
        <w:t xml:space="preserve"> </w:t>
      </w:r>
      <w:r>
        <w:t xml:space="preserve">planet. </w:t>
      </w:r>
      <w:r>
        <w:rPr>
          <w:spacing w:val="-1"/>
        </w:rPr>
        <w:t>To</w:t>
      </w:r>
      <w:r>
        <w:rPr>
          <w:spacing w:val="22"/>
        </w:rPr>
        <w:t xml:space="preserve"> </w:t>
      </w:r>
      <w:r>
        <w:rPr>
          <w:spacing w:val="-1"/>
        </w:rPr>
        <w:t>leave</w:t>
      </w:r>
      <w:r>
        <w:t xml:space="preserve"> </w:t>
      </w:r>
      <w:r>
        <w:rPr>
          <w:spacing w:val="-1"/>
        </w:rPr>
        <w:t xml:space="preserve">it </w:t>
      </w:r>
      <w:r>
        <w:t xml:space="preserve">a </w:t>
      </w:r>
      <w:r>
        <w:rPr>
          <w:spacing w:val="-1"/>
        </w:rPr>
        <w:t>better place than</w:t>
      </w:r>
      <w:r>
        <w:rPr>
          <w:spacing w:val="2"/>
        </w:rPr>
        <w:t xml:space="preserve"> </w:t>
      </w:r>
      <w:r>
        <w:rPr>
          <w:spacing w:val="-1"/>
        </w:rPr>
        <w:t>when they</w:t>
      </w:r>
      <w:r>
        <w:rPr>
          <w:spacing w:val="-2"/>
        </w:rPr>
        <w:t xml:space="preserve"> </w:t>
      </w:r>
      <w:r>
        <w:rPr>
          <w:spacing w:val="-1"/>
        </w:rPr>
        <w:t>came.</w:t>
      </w:r>
    </w:p>
    <w:p w:rsidR="00EA20B7" w:rsidRDefault="00EA20B7">
      <w:pPr>
        <w:rPr>
          <w:rFonts w:ascii="Lucida Sans" w:eastAsia="Lucida Sans" w:hAnsi="Lucida Sans" w:cs="Lucida Sans"/>
          <w:sz w:val="20"/>
          <w:szCs w:val="20"/>
        </w:rPr>
      </w:pPr>
    </w:p>
    <w:p w:rsidR="00EA20B7" w:rsidRDefault="00EA20B7">
      <w:pPr>
        <w:spacing w:before="1"/>
        <w:rPr>
          <w:rFonts w:ascii="Lucida Sans" w:eastAsia="Lucida Sans" w:hAnsi="Lucida Sans" w:cs="Lucida Sans"/>
          <w:sz w:val="10"/>
          <w:szCs w:val="10"/>
        </w:rPr>
      </w:pPr>
    </w:p>
    <w:p w:rsidR="00EA20B7" w:rsidRDefault="00877DD6">
      <w:pPr>
        <w:spacing w:line="200" w:lineRule="atLeast"/>
        <w:ind w:left="568"/>
        <w:rPr>
          <w:rFonts w:ascii="Lucida Sans" w:eastAsia="Lucida Sans" w:hAnsi="Lucida Sans" w:cs="Lucida Sans"/>
          <w:sz w:val="20"/>
          <w:szCs w:val="20"/>
        </w:rPr>
      </w:pPr>
      <w:r>
        <w:rPr>
          <w:rFonts w:ascii="Lucida Sans" w:eastAsia="Lucida Sans" w:hAnsi="Lucida Sans" w:cs="Lucida Sans"/>
          <w:noProof/>
          <w:sz w:val="20"/>
          <w:szCs w:val="20"/>
        </w:rPr>
        <w:drawing>
          <wp:inline distT="0" distB="0" distL="0" distR="0">
            <wp:extent cx="3621026" cy="4645914"/>
            <wp:effectExtent l="0" t="0" r="0" b="0"/>
            <wp:docPr id="99" name="image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62.png"/>
                    <pic:cNvPicPr/>
                  </pic:nvPicPr>
                  <pic:blipFill>
                    <a:blip r:embed="rId134" cstate="print"/>
                    <a:stretch>
                      <a:fillRect/>
                    </a:stretch>
                  </pic:blipFill>
                  <pic:spPr>
                    <a:xfrm>
                      <a:off x="0" y="0"/>
                      <a:ext cx="3621026" cy="4645914"/>
                    </a:xfrm>
                    <a:prstGeom prst="rect">
                      <a:avLst/>
                    </a:prstGeom>
                  </pic:spPr>
                </pic:pic>
              </a:graphicData>
            </a:graphic>
          </wp:inline>
        </w:drawing>
      </w:r>
    </w:p>
    <w:p w:rsidR="00EA20B7" w:rsidRDefault="00EA20B7">
      <w:pPr>
        <w:rPr>
          <w:rFonts w:ascii="Lucida Sans" w:eastAsia="Lucida Sans" w:hAnsi="Lucida Sans" w:cs="Lucida Sans"/>
          <w:sz w:val="20"/>
          <w:szCs w:val="20"/>
        </w:rPr>
      </w:pPr>
    </w:p>
    <w:p w:rsidR="00EA20B7" w:rsidRDefault="00877DD6">
      <w:pPr>
        <w:pStyle w:val="Corpodetexto"/>
        <w:spacing w:before="121"/>
        <w:ind w:right="131"/>
      </w:pPr>
      <w:r>
        <w:rPr>
          <w:spacing w:val="-1"/>
        </w:rPr>
        <w:t>"As</w:t>
      </w:r>
      <w:r>
        <w:t xml:space="preserve"> I </w:t>
      </w:r>
      <w:r>
        <w:rPr>
          <w:spacing w:val="-1"/>
        </w:rPr>
        <w:t xml:space="preserve">leave after </w:t>
      </w:r>
      <w:r>
        <w:t xml:space="preserve">a </w:t>
      </w:r>
      <w:r>
        <w:rPr>
          <w:spacing w:val="-1"/>
        </w:rPr>
        <w:t>couple</w:t>
      </w:r>
      <w:r>
        <w:t xml:space="preserve"> of</w:t>
      </w:r>
      <w:r>
        <w:rPr>
          <w:spacing w:val="-1"/>
        </w:rPr>
        <w:t xml:space="preserve"> days</w:t>
      </w:r>
      <w:r>
        <w:t xml:space="preserve"> in</w:t>
      </w:r>
      <w:r>
        <w:rPr>
          <w:spacing w:val="-1"/>
        </w:rPr>
        <w:t xml:space="preserve"> the company</w:t>
      </w:r>
      <w:r>
        <w:rPr>
          <w:spacing w:val="-2"/>
        </w:rPr>
        <w:t xml:space="preserve"> </w:t>
      </w:r>
      <w:r>
        <w:t>of</w:t>
      </w:r>
      <w:r>
        <w:rPr>
          <w:spacing w:val="-1"/>
        </w:rPr>
        <w:t xml:space="preserve"> Devi Dhyani </w:t>
      </w:r>
      <w:r>
        <w:t>and</w:t>
      </w:r>
      <w:r>
        <w:rPr>
          <w:spacing w:val="39"/>
        </w:rPr>
        <w:t xml:space="preserve"> </w:t>
      </w:r>
      <w:r>
        <w:rPr>
          <w:spacing w:val="-1"/>
        </w:rPr>
        <w:t>Satchidanand</w:t>
      </w:r>
      <w:r>
        <w:t xml:space="preserve"> I look </w:t>
      </w:r>
      <w:r>
        <w:rPr>
          <w:spacing w:val="-1"/>
        </w:rPr>
        <w:t xml:space="preserve">forward </w:t>
      </w:r>
      <w:r>
        <w:t xml:space="preserve">to </w:t>
      </w:r>
      <w:r>
        <w:rPr>
          <w:spacing w:val="-1"/>
        </w:rPr>
        <w:t>my</w:t>
      </w:r>
      <w:r>
        <w:rPr>
          <w:spacing w:val="-3"/>
        </w:rPr>
        <w:t xml:space="preserve"> </w:t>
      </w:r>
      <w:r>
        <w:rPr>
          <w:spacing w:val="-1"/>
        </w:rPr>
        <w:t>future training</w:t>
      </w:r>
      <w:r>
        <w:rPr>
          <w:spacing w:val="1"/>
        </w:rPr>
        <w:t xml:space="preserve"> </w:t>
      </w:r>
      <w:r>
        <w:rPr>
          <w:spacing w:val="-1"/>
        </w:rPr>
        <w:t xml:space="preserve">with </w:t>
      </w:r>
      <w:r>
        <w:t>them</w:t>
      </w:r>
      <w:r>
        <w:rPr>
          <w:spacing w:val="53"/>
        </w:rPr>
        <w:t xml:space="preserve"> </w:t>
      </w:r>
      <w:r>
        <w:rPr>
          <w:spacing w:val="-1"/>
        </w:rPr>
        <w:t>Learning</w:t>
      </w:r>
      <w:r>
        <w:t xml:space="preserve"> </w:t>
      </w:r>
      <w:r>
        <w:rPr>
          <w:spacing w:val="-1"/>
        </w:rPr>
        <w:t>Energy</w:t>
      </w:r>
      <w:r>
        <w:rPr>
          <w:spacing w:val="-2"/>
        </w:rPr>
        <w:t xml:space="preserve"> </w:t>
      </w:r>
      <w:r>
        <w:rPr>
          <w:spacing w:val="-1"/>
        </w:rPr>
        <w:t>Enhancement</w:t>
      </w:r>
      <w:r>
        <w:t xml:space="preserve"> </w:t>
      </w:r>
      <w:r>
        <w:rPr>
          <w:spacing w:val="-1"/>
        </w:rPr>
        <w:t>Levels</w:t>
      </w:r>
      <w:r>
        <w:t xml:space="preserve"> </w:t>
      </w:r>
      <w:r>
        <w:rPr>
          <w:spacing w:val="-1"/>
        </w:rPr>
        <w:t>One, The Connection with</w:t>
      </w:r>
      <w:r>
        <w:rPr>
          <w:spacing w:val="51"/>
        </w:rPr>
        <w:t xml:space="preserve"> </w:t>
      </w:r>
      <w:r>
        <w:rPr>
          <w:spacing w:val="-1"/>
        </w:rPr>
        <w:t>Energy!!</w:t>
      </w:r>
      <w:r>
        <w:t xml:space="preserve"> </w:t>
      </w:r>
      <w:r>
        <w:rPr>
          <w:spacing w:val="-1"/>
        </w:rPr>
        <w:t>Energy</w:t>
      </w:r>
      <w:r>
        <w:rPr>
          <w:spacing w:val="-2"/>
        </w:rPr>
        <w:t xml:space="preserve"> </w:t>
      </w:r>
      <w:r>
        <w:rPr>
          <w:spacing w:val="-1"/>
        </w:rPr>
        <w:t>Enhancement</w:t>
      </w:r>
      <w:r>
        <w:rPr>
          <w:spacing w:val="2"/>
        </w:rPr>
        <w:t xml:space="preserve"> </w:t>
      </w:r>
      <w:r>
        <w:rPr>
          <w:spacing w:val="-1"/>
        </w:rPr>
        <w:t>Level</w:t>
      </w:r>
      <w:r>
        <w:rPr>
          <w:spacing w:val="-2"/>
        </w:rPr>
        <w:t xml:space="preserve"> </w:t>
      </w:r>
      <w:r>
        <w:rPr>
          <w:spacing w:val="-1"/>
        </w:rPr>
        <w:t>Two,</w:t>
      </w:r>
      <w:r>
        <w:t xml:space="preserve"> </w:t>
      </w:r>
      <w:r>
        <w:rPr>
          <w:spacing w:val="-1"/>
        </w:rPr>
        <w:t>The</w:t>
      </w:r>
      <w:r>
        <w:t xml:space="preserve"> </w:t>
      </w:r>
      <w:r>
        <w:rPr>
          <w:spacing w:val="-1"/>
        </w:rPr>
        <w:t>removal of</w:t>
      </w:r>
      <w:r>
        <w:t xml:space="preserve"> </w:t>
      </w:r>
      <w:r>
        <w:rPr>
          <w:spacing w:val="-1"/>
        </w:rPr>
        <w:t>Blockages</w:t>
      </w:r>
      <w:r>
        <w:rPr>
          <w:spacing w:val="39"/>
        </w:rPr>
        <w:t xml:space="preserve"> </w:t>
      </w:r>
      <w:r>
        <w:t xml:space="preserve">and </w:t>
      </w:r>
      <w:r>
        <w:rPr>
          <w:spacing w:val="-1"/>
        </w:rPr>
        <w:t>Energy</w:t>
      </w:r>
      <w:r>
        <w:rPr>
          <w:spacing w:val="-2"/>
        </w:rPr>
        <w:t xml:space="preserve"> </w:t>
      </w:r>
      <w:r>
        <w:rPr>
          <w:spacing w:val="-1"/>
        </w:rPr>
        <w:t>Enhancement</w:t>
      </w:r>
      <w:r>
        <w:t xml:space="preserve"> </w:t>
      </w:r>
      <w:r>
        <w:rPr>
          <w:spacing w:val="-1"/>
        </w:rPr>
        <w:t>Level Three,</w:t>
      </w:r>
      <w:r>
        <w:rPr>
          <w:spacing w:val="-2"/>
        </w:rPr>
        <w:t xml:space="preserve"> </w:t>
      </w:r>
      <w:r>
        <w:rPr>
          <w:spacing w:val="-1"/>
        </w:rPr>
        <w:t>the</w:t>
      </w:r>
      <w:r>
        <w:t xml:space="preserve"> </w:t>
      </w:r>
      <w:r>
        <w:rPr>
          <w:spacing w:val="-1"/>
        </w:rPr>
        <w:t>Mastery</w:t>
      </w:r>
      <w:r>
        <w:rPr>
          <w:spacing w:val="-2"/>
        </w:rPr>
        <w:t xml:space="preserve"> </w:t>
      </w:r>
      <w:r>
        <w:t>of</w:t>
      </w:r>
      <w:r>
        <w:rPr>
          <w:spacing w:val="-1"/>
        </w:rPr>
        <w:t xml:space="preserve"> Relationships</w:t>
      </w:r>
    </w:p>
    <w:p w:rsidR="00EA20B7" w:rsidRDefault="00EA20B7">
      <w:pPr>
        <w:sectPr w:rsidR="00EA20B7">
          <w:pgSz w:w="8640" w:h="12960"/>
          <w:pgMar w:top="960" w:right="900" w:bottom="900" w:left="900" w:header="0" w:footer="712" w:gutter="0"/>
          <w:cols w:space="720"/>
        </w:sectPr>
      </w:pPr>
    </w:p>
    <w:p w:rsidR="00EA20B7" w:rsidRDefault="00877DD6">
      <w:pPr>
        <w:pStyle w:val="Corpodetexto"/>
        <w:spacing w:before="49"/>
        <w:ind w:right="226"/>
      </w:pPr>
      <w:r>
        <w:rPr>
          <w:spacing w:val="-1"/>
        </w:rPr>
        <w:lastRenderedPageBreak/>
        <w:t>and the</w:t>
      </w:r>
      <w:r>
        <w:rPr>
          <w:spacing w:val="1"/>
        </w:rPr>
        <w:t xml:space="preserve"> </w:t>
      </w:r>
      <w:r>
        <w:rPr>
          <w:spacing w:val="-1"/>
        </w:rPr>
        <w:t>Psychic</w:t>
      </w:r>
      <w:r>
        <w:t xml:space="preserve"> </w:t>
      </w:r>
      <w:r>
        <w:rPr>
          <w:spacing w:val="-1"/>
        </w:rPr>
        <w:t>Energyu</w:t>
      </w:r>
      <w:r>
        <w:rPr>
          <w:spacing w:val="-1"/>
        </w:rPr>
        <w:t>al</w:t>
      </w:r>
      <w:r>
        <w:t xml:space="preserve"> </w:t>
      </w:r>
      <w:r>
        <w:rPr>
          <w:spacing w:val="-1"/>
        </w:rPr>
        <w:t>Energy</w:t>
      </w:r>
      <w:r>
        <w:rPr>
          <w:spacing w:val="-2"/>
        </w:rPr>
        <w:t xml:space="preserve"> </w:t>
      </w:r>
      <w:r>
        <w:rPr>
          <w:spacing w:val="-1"/>
        </w:rPr>
        <w:t>Connection, this</w:t>
      </w:r>
      <w:r>
        <w:t xml:space="preserve"> </w:t>
      </w:r>
      <w:r>
        <w:rPr>
          <w:spacing w:val="-1"/>
        </w:rPr>
        <w:t>August"</w:t>
      </w:r>
      <w:r>
        <w:rPr>
          <w:spacing w:val="35"/>
        </w:rPr>
        <w:t xml:space="preserve"> </w:t>
      </w:r>
      <w:r>
        <w:rPr>
          <w:spacing w:val="-1"/>
        </w:rPr>
        <w:t>OLYMPIA</w:t>
      </w:r>
      <w:r>
        <w:rPr>
          <w:spacing w:val="2"/>
        </w:rPr>
        <w:t xml:space="preserve"> </w:t>
      </w:r>
      <w:r>
        <w:rPr>
          <w:spacing w:val="-1"/>
        </w:rPr>
        <w:t>PANZA</w:t>
      </w:r>
      <w:r>
        <w:t xml:space="preserve"> </w:t>
      </w:r>
      <w:r>
        <w:rPr>
          <w:spacing w:val="-1"/>
        </w:rPr>
        <w:t>2004</w:t>
      </w:r>
    </w:p>
    <w:p w:rsidR="00EA20B7" w:rsidRDefault="00EA20B7">
      <w:pPr>
        <w:rPr>
          <w:rFonts w:ascii="Lucida Sans" w:eastAsia="Lucida Sans" w:hAnsi="Lucida Sans" w:cs="Lucida Sans"/>
          <w:sz w:val="20"/>
          <w:szCs w:val="20"/>
        </w:rPr>
      </w:pPr>
    </w:p>
    <w:p w:rsidR="00EA20B7" w:rsidRDefault="00EA20B7">
      <w:pPr>
        <w:spacing w:before="4"/>
        <w:rPr>
          <w:rFonts w:ascii="Lucida Sans" w:eastAsia="Lucida Sans" w:hAnsi="Lucida Sans" w:cs="Lucida Sans"/>
          <w:sz w:val="20"/>
          <w:szCs w:val="20"/>
        </w:rPr>
      </w:pPr>
    </w:p>
    <w:p w:rsidR="00EA20B7" w:rsidRDefault="00877DD6">
      <w:pPr>
        <w:pStyle w:val="Heading2"/>
        <w:spacing w:before="0"/>
        <w:ind w:left="147" w:right="106" w:hanging="2"/>
        <w:jc w:val="center"/>
      </w:pPr>
      <w:r>
        <w:rPr>
          <w:b/>
        </w:rPr>
        <w:t>THE</w:t>
      </w:r>
      <w:r>
        <w:rPr>
          <w:b/>
          <w:spacing w:val="-17"/>
        </w:rPr>
        <w:t xml:space="preserve"> </w:t>
      </w:r>
      <w:r>
        <w:rPr>
          <w:b/>
        </w:rPr>
        <w:t>CHAKRAS</w:t>
      </w:r>
      <w:r>
        <w:rPr>
          <w:b/>
          <w:spacing w:val="-17"/>
        </w:rPr>
        <w:t xml:space="preserve"> </w:t>
      </w:r>
      <w:r>
        <w:rPr>
          <w:b/>
        </w:rPr>
        <w:t>ABOVE</w:t>
      </w:r>
      <w:r>
        <w:rPr>
          <w:b/>
          <w:spacing w:val="-17"/>
        </w:rPr>
        <w:t xml:space="preserve"> </w:t>
      </w:r>
      <w:r>
        <w:rPr>
          <w:b/>
        </w:rPr>
        <w:t>THE</w:t>
      </w:r>
      <w:r>
        <w:rPr>
          <w:b/>
          <w:w w:val="99"/>
        </w:rPr>
        <w:t xml:space="preserve"> </w:t>
      </w:r>
      <w:r>
        <w:rPr>
          <w:b/>
        </w:rPr>
        <w:t>HEAD</w:t>
      </w:r>
      <w:r>
        <w:rPr>
          <w:b/>
          <w:spacing w:val="-16"/>
        </w:rPr>
        <w:t xml:space="preserve"> </w:t>
      </w:r>
      <w:r>
        <w:rPr>
          <w:b/>
        </w:rPr>
        <w:t>-</w:t>
      </w:r>
      <w:r>
        <w:rPr>
          <w:b/>
          <w:spacing w:val="-15"/>
        </w:rPr>
        <w:t xml:space="preserve"> </w:t>
      </w:r>
      <w:r>
        <w:rPr>
          <w:b/>
        </w:rPr>
        <w:t>CONNECTING</w:t>
      </w:r>
      <w:r>
        <w:rPr>
          <w:b/>
          <w:spacing w:val="-15"/>
        </w:rPr>
        <w:t xml:space="preserve"> </w:t>
      </w:r>
      <w:r>
        <w:rPr>
          <w:b/>
        </w:rPr>
        <w:t>YOU</w:t>
      </w:r>
      <w:r>
        <w:rPr>
          <w:b/>
          <w:spacing w:val="-15"/>
        </w:rPr>
        <w:t xml:space="preserve"> </w:t>
      </w:r>
      <w:r>
        <w:rPr>
          <w:b/>
        </w:rPr>
        <w:t>WITH</w:t>
      </w:r>
      <w:r>
        <w:rPr>
          <w:b/>
          <w:w w:val="99"/>
        </w:rPr>
        <w:t xml:space="preserve"> </w:t>
      </w:r>
      <w:r>
        <w:rPr>
          <w:b/>
        </w:rPr>
        <w:t>THE</w:t>
      </w:r>
      <w:r>
        <w:rPr>
          <w:b/>
          <w:spacing w:val="-29"/>
        </w:rPr>
        <w:t xml:space="preserve"> </w:t>
      </w:r>
      <w:r>
        <w:rPr>
          <w:b/>
        </w:rPr>
        <w:t>UNIVERSE</w:t>
      </w:r>
    </w:p>
    <w:p w:rsidR="00EA20B7" w:rsidRDefault="00877DD6">
      <w:pPr>
        <w:pStyle w:val="Corpodetexto"/>
        <w:spacing w:before="122"/>
        <w:ind w:right="123"/>
      </w:pPr>
      <w:r>
        <w:rPr>
          <w:spacing w:val="-1"/>
        </w:rPr>
        <w:t>THE</w:t>
      </w:r>
      <w:r>
        <w:rPr>
          <w:spacing w:val="1"/>
        </w:rPr>
        <w:t xml:space="preserve"> </w:t>
      </w:r>
      <w:r>
        <w:rPr>
          <w:spacing w:val="-1"/>
        </w:rPr>
        <w:t>PARALLEL</w:t>
      </w:r>
      <w:r>
        <w:rPr>
          <w:spacing w:val="1"/>
        </w:rPr>
        <w:t xml:space="preserve"> </w:t>
      </w:r>
      <w:r>
        <w:rPr>
          <w:spacing w:val="-1"/>
        </w:rPr>
        <w:t>PROCESSORS</w:t>
      </w:r>
      <w:r>
        <w:rPr>
          <w:spacing w:val="-2"/>
        </w:rPr>
        <w:t xml:space="preserve"> </w:t>
      </w:r>
      <w:r>
        <w:rPr>
          <w:spacing w:val="-1"/>
        </w:rPr>
        <w:t>ABOVE</w:t>
      </w:r>
      <w:r>
        <w:t xml:space="preserve"> </w:t>
      </w:r>
      <w:r>
        <w:rPr>
          <w:spacing w:val="-1"/>
        </w:rPr>
        <w:t>THE</w:t>
      </w:r>
      <w:r>
        <w:t xml:space="preserve"> </w:t>
      </w:r>
      <w:r>
        <w:rPr>
          <w:spacing w:val="-1"/>
        </w:rPr>
        <w:t>HEAD</w:t>
      </w:r>
      <w:r>
        <w:t xml:space="preserve"> </w:t>
      </w:r>
      <w:r>
        <w:rPr>
          <w:spacing w:val="-1"/>
        </w:rPr>
        <w:t>CONNECT</w:t>
      </w:r>
      <w:r>
        <w:rPr>
          <w:spacing w:val="-2"/>
        </w:rPr>
        <w:t xml:space="preserve"> </w:t>
      </w:r>
      <w:r>
        <w:rPr>
          <w:spacing w:val="-1"/>
        </w:rPr>
        <w:t>YOU</w:t>
      </w:r>
      <w:r>
        <w:rPr>
          <w:spacing w:val="-2"/>
        </w:rPr>
        <w:t xml:space="preserve"> </w:t>
      </w:r>
      <w:r>
        <w:rPr>
          <w:spacing w:val="-1"/>
        </w:rPr>
        <w:t>WITH</w:t>
      </w:r>
      <w:r>
        <w:rPr>
          <w:spacing w:val="25"/>
        </w:rPr>
        <w:t xml:space="preserve"> </w:t>
      </w:r>
      <w:r>
        <w:rPr>
          <w:spacing w:val="-1"/>
        </w:rPr>
        <w:t>THE ENERGIES OF THE UNIVERSE</w:t>
      </w:r>
      <w:r>
        <w:rPr>
          <w:spacing w:val="1"/>
        </w:rPr>
        <w:t xml:space="preserve"> </w:t>
      </w:r>
      <w:r>
        <w:rPr>
          <w:spacing w:val="-1"/>
        </w:rPr>
        <w:t>THROUGH THE ANTAHKARANA</w:t>
      </w:r>
      <w:r>
        <w:rPr>
          <w:spacing w:val="1"/>
        </w:rPr>
        <w:t xml:space="preserve"> </w:t>
      </w:r>
      <w:r>
        <w:t>-</w:t>
      </w:r>
      <w:r>
        <w:rPr>
          <w:spacing w:val="25"/>
        </w:rPr>
        <w:t xml:space="preserve"> </w:t>
      </w:r>
      <w:r>
        <w:rPr>
          <w:spacing w:val="-1"/>
        </w:rPr>
        <w:t>LEARN HOW</w:t>
      </w:r>
      <w:r>
        <w:t xml:space="preserve"> </w:t>
      </w:r>
      <w:r>
        <w:rPr>
          <w:spacing w:val="-1"/>
        </w:rPr>
        <w:t>TO</w:t>
      </w:r>
      <w:r>
        <w:t xml:space="preserve"> </w:t>
      </w:r>
      <w:r>
        <w:rPr>
          <w:spacing w:val="-1"/>
        </w:rPr>
        <w:t>CONNECT</w:t>
      </w:r>
      <w:r>
        <w:rPr>
          <w:spacing w:val="-2"/>
        </w:rPr>
        <w:t xml:space="preserve"> </w:t>
      </w:r>
      <w:r>
        <w:rPr>
          <w:spacing w:val="-1"/>
        </w:rPr>
        <w:t>WITH</w:t>
      </w:r>
      <w:r>
        <w:t xml:space="preserve"> </w:t>
      </w:r>
      <w:r>
        <w:rPr>
          <w:spacing w:val="-1"/>
        </w:rPr>
        <w:t>ENERGY ENHANCEMENT</w:t>
      </w:r>
    </w:p>
    <w:p w:rsidR="00EA20B7" w:rsidRDefault="00EA20B7">
      <w:pPr>
        <w:spacing w:before="1"/>
        <w:rPr>
          <w:rFonts w:ascii="Lucida Sans" w:eastAsia="Lucida Sans" w:hAnsi="Lucida Sans" w:cs="Lucida Sans"/>
          <w:sz w:val="10"/>
          <w:szCs w:val="10"/>
        </w:rPr>
      </w:pPr>
    </w:p>
    <w:p w:rsidR="00EA20B7" w:rsidRDefault="00877DD6">
      <w:pPr>
        <w:spacing w:line="200" w:lineRule="atLeast"/>
        <w:ind w:left="246"/>
        <w:rPr>
          <w:rFonts w:ascii="Lucida Sans" w:eastAsia="Lucida Sans" w:hAnsi="Lucida Sans" w:cs="Lucida Sans"/>
          <w:sz w:val="20"/>
          <w:szCs w:val="20"/>
        </w:rPr>
      </w:pPr>
      <w:r>
        <w:rPr>
          <w:rFonts w:ascii="Lucida Sans" w:eastAsia="Lucida Sans" w:hAnsi="Lucida Sans" w:cs="Lucida Sans"/>
          <w:noProof/>
          <w:sz w:val="20"/>
          <w:szCs w:val="20"/>
        </w:rPr>
        <w:drawing>
          <wp:inline distT="0" distB="0" distL="0" distR="0">
            <wp:extent cx="4020827" cy="4224528"/>
            <wp:effectExtent l="0" t="0" r="0" b="0"/>
            <wp:docPr id="101" name="image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63.jpeg"/>
                    <pic:cNvPicPr/>
                  </pic:nvPicPr>
                  <pic:blipFill>
                    <a:blip r:embed="rId135" cstate="print"/>
                    <a:stretch>
                      <a:fillRect/>
                    </a:stretch>
                  </pic:blipFill>
                  <pic:spPr>
                    <a:xfrm>
                      <a:off x="0" y="0"/>
                      <a:ext cx="4020827" cy="4224528"/>
                    </a:xfrm>
                    <a:prstGeom prst="rect">
                      <a:avLst/>
                    </a:prstGeom>
                  </pic:spPr>
                </pic:pic>
              </a:graphicData>
            </a:graphic>
          </wp:inline>
        </w:drawing>
      </w:r>
    </w:p>
    <w:p w:rsidR="00EA20B7" w:rsidRDefault="00877DD6">
      <w:pPr>
        <w:pStyle w:val="Corpodetexto"/>
        <w:spacing w:before="139"/>
      </w:pPr>
      <w:r>
        <w:rPr>
          <w:spacing w:val="-1"/>
        </w:rPr>
        <w:t>ALL</w:t>
      </w:r>
      <w:r>
        <w:t xml:space="preserve"> </w:t>
      </w:r>
      <w:r>
        <w:rPr>
          <w:spacing w:val="-1"/>
        </w:rPr>
        <w:t>THE</w:t>
      </w:r>
      <w:r>
        <w:rPr>
          <w:spacing w:val="1"/>
        </w:rPr>
        <w:t xml:space="preserve"> </w:t>
      </w:r>
      <w:r>
        <w:rPr>
          <w:spacing w:val="-2"/>
        </w:rPr>
        <w:t>PROBLEMS</w:t>
      </w:r>
      <w:r>
        <w:t xml:space="preserve"> </w:t>
      </w:r>
      <w:r>
        <w:rPr>
          <w:spacing w:val="-1"/>
        </w:rPr>
        <w:t>OF THE WORLD</w:t>
      </w:r>
      <w:r>
        <w:t xml:space="preserve"> </w:t>
      </w:r>
      <w:r>
        <w:rPr>
          <w:spacing w:val="-2"/>
        </w:rPr>
        <w:t>COME</w:t>
      </w:r>
      <w:r>
        <w:t xml:space="preserve"> </w:t>
      </w:r>
      <w:r>
        <w:rPr>
          <w:spacing w:val="-1"/>
        </w:rPr>
        <w:t>FROM HUMANS...</w:t>
      </w:r>
    </w:p>
    <w:p w:rsidR="00EA20B7" w:rsidRDefault="00877DD6">
      <w:pPr>
        <w:pStyle w:val="Corpodetexto"/>
        <w:ind w:right="226"/>
      </w:pPr>
      <w:r>
        <w:rPr>
          <w:spacing w:val="-1"/>
        </w:rPr>
        <w:t>ENERGY BLOCKAGES</w:t>
      </w:r>
      <w:r>
        <w:rPr>
          <w:spacing w:val="-2"/>
        </w:rPr>
        <w:t xml:space="preserve"> </w:t>
      </w:r>
      <w:r>
        <w:rPr>
          <w:spacing w:val="-1"/>
        </w:rPr>
        <w:t>ABOVE</w:t>
      </w:r>
      <w:r>
        <w:rPr>
          <w:spacing w:val="1"/>
        </w:rPr>
        <w:t xml:space="preserve"> </w:t>
      </w:r>
      <w:r>
        <w:rPr>
          <w:spacing w:val="-1"/>
        </w:rPr>
        <w:t>THE HEAD</w:t>
      </w:r>
      <w:r>
        <w:rPr>
          <w:spacing w:val="-2"/>
        </w:rPr>
        <w:t xml:space="preserve"> </w:t>
      </w:r>
      <w:r>
        <w:t>CUT</w:t>
      </w:r>
      <w:r>
        <w:rPr>
          <w:spacing w:val="-2"/>
        </w:rPr>
        <w:t xml:space="preserve"> </w:t>
      </w:r>
      <w:r>
        <w:rPr>
          <w:spacing w:val="-1"/>
        </w:rPr>
        <w:t>YOU OFF</w:t>
      </w:r>
      <w:r>
        <w:rPr>
          <w:spacing w:val="-2"/>
        </w:rPr>
        <w:t xml:space="preserve"> </w:t>
      </w:r>
      <w:r>
        <w:rPr>
          <w:spacing w:val="-1"/>
        </w:rPr>
        <w:t>FROM</w:t>
      </w:r>
      <w:r>
        <w:rPr>
          <w:spacing w:val="29"/>
        </w:rPr>
        <w:t xml:space="preserve"> </w:t>
      </w:r>
      <w:r>
        <w:rPr>
          <w:spacing w:val="-1"/>
        </w:rPr>
        <w:t>CONSCIENCE</w:t>
      </w:r>
      <w:r>
        <w:t xml:space="preserve"> </w:t>
      </w:r>
      <w:r>
        <w:rPr>
          <w:spacing w:val="-1"/>
        </w:rPr>
        <w:t>AND</w:t>
      </w:r>
      <w:r>
        <w:t xml:space="preserve"> </w:t>
      </w:r>
      <w:r>
        <w:rPr>
          <w:spacing w:val="-2"/>
        </w:rPr>
        <w:t>INTUITION</w:t>
      </w:r>
    </w:p>
    <w:p w:rsidR="00EA20B7" w:rsidRDefault="00EA20B7">
      <w:pPr>
        <w:sectPr w:rsidR="00EA20B7">
          <w:pgSz w:w="8640" w:h="12960"/>
          <w:pgMar w:top="960" w:right="940" w:bottom="900" w:left="900" w:header="0" w:footer="712" w:gutter="0"/>
          <w:cols w:space="720"/>
        </w:sectPr>
      </w:pPr>
    </w:p>
    <w:p w:rsidR="00EA20B7" w:rsidRDefault="00EA20B7">
      <w:pPr>
        <w:spacing w:before="6"/>
        <w:rPr>
          <w:rFonts w:ascii="Lucida Sans" w:eastAsia="Lucida Sans" w:hAnsi="Lucida Sans" w:cs="Lucida Sans"/>
          <w:sz w:val="7"/>
          <w:szCs w:val="7"/>
        </w:rPr>
      </w:pPr>
    </w:p>
    <w:p w:rsidR="00EA20B7" w:rsidRDefault="00877DD6">
      <w:pPr>
        <w:spacing w:line="200" w:lineRule="atLeast"/>
        <w:ind w:left="952"/>
        <w:rPr>
          <w:rFonts w:ascii="Lucida Sans" w:eastAsia="Lucida Sans" w:hAnsi="Lucida Sans" w:cs="Lucida Sans"/>
          <w:sz w:val="20"/>
          <w:szCs w:val="20"/>
        </w:rPr>
      </w:pPr>
      <w:r>
        <w:rPr>
          <w:rFonts w:ascii="Lucida Sans" w:eastAsia="Lucida Sans" w:hAnsi="Lucida Sans" w:cs="Lucida Sans"/>
          <w:noProof/>
          <w:sz w:val="20"/>
          <w:szCs w:val="20"/>
        </w:rPr>
        <w:drawing>
          <wp:inline distT="0" distB="0" distL="0" distR="0">
            <wp:extent cx="3149239" cy="5255895"/>
            <wp:effectExtent l="0" t="0" r="0" b="0"/>
            <wp:docPr id="103"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4.jpeg"/>
                    <pic:cNvPicPr/>
                  </pic:nvPicPr>
                  <pic:blipFill>
                    <a:blip r:embed="rId25" cstate="print"/>
                    <a:stretch>
                      <a:fillRect/>
                    </a:stretch>
                  </pic:blipFill>
                  <pic:spPr>
                    <a:xfrm>
                      <a:off x="0" y="0"/>
                      <a:ext cx="3149239" cy="5255895"/>
                    </a:xfrm>
                    <a:prstGeom prst="rect">
                      <a:avLst/>
                    </a:prstGeom>
                  </pic:spPr>
                </pic:pic>
              </a:graphicData>
            </a:graphic>
          </wp:inline>
        </w:drawing>
      </w:r>
    </w:p>
    <w:p w:rsidR="00EA20B7" w:rsidRDefault="00877DD6">
      <w:pPr>
        <w:pStyle w:val="Corpodetexto"/>
        <w:spacing w:before="77"/>
      </w:pPr>
      <w:r>
        <w:rPr>
          <w:spacing w:val="-1"/>
        </w:rPr>
        <w:t>ENERGY</w:t>
      </w:r>
      <w:r>
        <w:t xml:space="preserve"> </w:t>
      </w:r>
      <w:r>
        <w:rPr>
          <w:spacing w:val="-1"/>
        </w:rPr>
        <w:t>BLOCKAGES</w:t>
      </w:r>
      <w:r>
        <w:t xml:space="preserve"> </w:t>
      </w:r>
      <w:r>
        <w:rPr>
          <w:spacing w:val="-1"/>
        </w:rPr>
        <w:t>IN</w:t>
      </w:r>
      <w:r>
        <w:t xml:space="preserve"> </w:t>
      </w:r>
      <w:r>
        <w:rPr>
          <w:spacing w:val="-1"/>
        </w:rPr>
        <w:t>THE</w:t>
      </w:r>
      <w:r>
        <w:t xml:space="preserve"> </w:t>
      </w:r>
      <w:r>
        <w:rPr>
          <w:spacing w:val="-1"/>
        </w:rPr>
        <w:t>HEART</w:t>
      </w:r>
      <w:r>
        <w:rPr>
          <w:spacing w:val="-2"/>
        </w:rPr>
        <w:t xml:space="preserve"> </w:t>
      </w:r>
      <w:r>
        <w:rPr>
          <w:spacing w:val="-1"/>
        </w:rPr>
        <w:t>CAUSE</w:t>
      </w:r>
      <w:r>
        <w:rPr>
          <w:spacing w:val="-2"/>
        </w:rPr>
        <w:t xml:space="preserve"> </w:t>
      </w:r>
      <w:r>
        <w:t>A</w:t>
      </w:r>
      <w:r>
        <w:rPr>
          <w:spacing w:val="1"/>
        </w:rPr>
        <w:t xml:space="preserve"> </w:t>
      </w:r>
      <w:r>
        <w:rPr>
          <w:spacing w:val="-1"/>
        </w:rPr>
        <w:t>LACK</w:t>
      </w:r>
      <w:r>
        <w:t xml:space="preserve"> </w:t>
      </w:r>
      <w:r>
        <w:rPr>
          <w:spacing w:val="-1"/>
        </w:rPr>
        <w:t>OF</w:t>
      </w:r>
      <w:r>
        <w:t xml:space="preserve"> </w:t>
      </w:r>
      <w:r>
        <w:rPr>
          <w:spacing w:val="-1"/>
        </w:rPr>
        <w:t>EMPATHY</w:t>
      </w:r>
      <w:r>
        <w:rPr>
          <w:spacing w:val="20"/>
        </w:rPr>
        <w:t xml:space="preserve"> </w:t>
      </w:r>
      <w:r>
        <w:rPr>
          <w:spacing w:val="-1"/>
        </w:rPr>
        <w:t>WHERE</w:t>
      </w:r>
      <w:r>
        <w:t xml:space="preserve"> </w:t>
      </w:r>
      <w:r>
        <w:rPr>
          <w:spacing w:val="-1"/>
        </w:rPr>
        <w:t>YOU</w:t>
      </w:r>
      <w:r>
        <w:rPr>
          <w:spacing w:val="-2"/>
        </w:rPr>
        <w:t xml:space="preserve"> </w:t>
      </w:r>
      <w:r>
        <w:rPr>
          <w:spacing w:val="-1"/>
        </w:rPr>
        <w:t>JUST</w:t>
      </w:r>
      <w:r>
        <w:rPr>
          <w:spacing w:val="-2"/>
        </w:rPr>
        <w:t xml:space="preserve"> DON'T</w:t>
      </w:r>
      <w:r>
        <w:rPr>
          <w:spacing w:val="1"/>
        </w:rPr>
        <w:t xml:space="preserve"> </w:t>
      </w:r>
      <w:r>
        <w:rPr>
          <w:spacing w:val="-1"/>
        </w:rPr>
        <w:t>CARE</w:t>
      </w:r>
      <w:r>
        <w:t xml:space="preserve"> </w:t>
      </w:r>
      <w:r>
        <w:rPr>
          <w:spacing w:val="-1"/>
        </w:rPr>
        <w:t>ABOUT</w:t>
      </w:r>
      <w:r>
        <w:rPr>
          <w:spacing w:val="-2"/>
        </w:rPr>
        <w:t xml:space="preserve"> </w:t>
      </w:r>
      <w:r>
        <w:rPr>
          <w:spacing w:val="-1"/>
        </w:rPr>
        <w:t>ANYONE</w:t>
      </w:r>
      <w:r>
        <w:t xml:space="preserve"> </w:t>
      </w:r>
      <w:r>
        <w:rPr>
          <w:spacing w:val="-1"/>
        </w:rPr>
        <w:t>ELSE.</w:t>
      </w:r>
    </w:p>
    <w:p w:rsidR="00EA20B7" w:rsidRDefault="00877DD6">
      <w:pPr>
        <w:pStyle w:val="Corpodetexto"/>
      </w:pPr>
      <w:r>
        <w:rPr>
          <w:spacing w:val="-1"/>
        </w:rPr>
        <w:t>ENERGY</w:t>
      </w:r>
      <w:r>
        <w:t xml:space="preserve"> </w:t>
      </w:r>
      <w:r>
        <w:rPr>
          <w:spacing w:val="-1"/>
        </w:rPr>
        <w:t>BLOCKAGES</w:t>
      </w:r>
      <w:r>
        <w:t xml:space="preserve"> </w:t>
      </w:r>
      <w:r>
        <w:rPr>
          <w:spacing w:val="-1"/>
        </w:rPr>
        <w:t>BELOW</w:t>
      </w:r>
      <w:r>
        <w:rPr>
          <w:spacing w:val="1"/>
        </w:rPr>
        <w:t xml:space="preserve"> </w:t>
      </w:r>
      <w:r>
        <w:rPr>
          <w:spacing w:val="-1"/>
        </w:rPr>
        <w:t>THE</w:t>
      </w:r>
      <w:r>
        <w:t xml:space="preserve"> </w:t>
      </w:r>
      <w:r>
        <w:rPr>
          <w:spacing w:val="-1"/>
        </w:rPr>
        <w:t>BASE</w:t>
      </w:r>
      <w:r>
        <w:t xml:space="preserve"> CUT</w:t>
      </w:r>
      <w:r>
        <w:rPr>
          <w:spacing w:val="-2"/>
        </w:rPr>
        <w:t xml:space="preserve"> </w:t>
      </w:r>
      <w:r>
        <w:rPr>
          <w:spacing w:val="-1"/>
        </w:rPr>
        <w:t>YOU</w:t>
      </w:r>
      <w:r>
        <w:rPr>
          <w:spacing w:val="-2"/>
        </w:rPr>
        <w:t xml:space="preserve"> </w:t>
      </w:r>
      <w:r>
        <w:rPr>
          <w:spacing w:val="-1"/>
        </w:rPr>
        <w:t>OFF</w:t>
      </w:r>
      <w:r>
        <w:rPr>
          <w:spacing w:val="-2"/>
        </w:rPr>
        <w:t xml:space="preserve"> </w:t>
      </w:r>
      <w:r>
        <w:rPr>
          <w:spacing w:val="-1"/>
        </w:rPr>
        <w:t>FROM THE</w:t>
      </w:r>
      <w:r>
        <w:rPr>
          <w:spacing w:val="26"/>
        </w:rPr>
        <w:t xml:space="preserve"> </w:t>
      </w:r>
      <w:r>
        <w:rPr>
          <w:spacing w:val="-1"/>
        </w:rPr>
        <w:t>KUNDALINI CHAKRA</w:t>
      </w:r>
      <w:r>
        <w:rPr>
          <w:spacing w:val="1"/>
        </w:rPr>
        <w:t xml:space="preserve"> </w:t>
      </w:r>
      <w:r>
        <w:rPr>
          <w:spacing w:val="-1"/>
        </w:rPr>
        <w:t>IN</w:t>
      </w:r>
      <w:r>
        <w:rPr>
          <w:spacing w:val="-2"/>
        </w:rPr>
        <w:t xml:space="preserve"> </w:t>
      </w:r>
      <w:r>
        <w:rPr>
          <w:spacing w:val="-1"/>
        </w:rPr>
        <w:t>THE</w:t>
      </w:r>
      <w:r>
        <w:rPr>
          <w:spacing w:val="1"/>
        </w:rPr>
        <w:t xml:space="preserve"> </w:t>
      </w:r>
      <w:r>
        <w:rPr>
          <w:spacing w:val="-1"/>
        </w:rPr>
        <w:t>MIDDLE OF THE EARTH</w:t>
      </w:r>
      <w:r>
        <w:rPr>
          <w:spacing w:val="1"/>
        </w:rPr>
        <w:t xml:space="preserve"> </w:t>
      </w:r>
      <w:r>
        <w:t xml:space="preserve">- </w:t>
      </w:r>
      <w:r>
        <w:rPr>
          <w:spacing w:val="-1"/>
        </w:rPr>
        <w:t>PEOPLE LIKE</w:t>
      </w:r>
      <w:r>
        <w:rPr>
          <w:spacing w:val="22"/>
        </w:rPr>
        <w:t xml:space="preserve"> </w:t>
      </w:r>
      <w:r>
        <w:rPr>
          <w:spacing w:val="-1"/>
        </w:rPr>
        <w:t>THIS</w:t>
      </w:r>
      <w:r>
        <w:t xml:space="preserve"> </w:t>
      </w:r>
      <w:r>
        <w:rPr>
          <w:spacing w:val="-1"/>
        </w:rPr>
        <w:t>ARE</w:t>
      </w:r>
      <w:r>
        <w:rPr>
          <w:spacing w:val="-2"/>
        </w:rPr>
        <w:t xml:space="preserve"> </w:t>
      </w:r>
      <w:r>
        <w:rPr>
          <w:spacing w:val="-1"/>
        </w:rPr>
        <w:t>SLAVES,</w:t>
      </w:r>
      <w:r>
        <w:t xml:space="preserve"> </w:t>
      </w:r>
      <w:r>
        <w:rPr>
          <w:spacing w:val="-1"/>
        </w:rPr>
        <w:t>PUT</w:t>
      </w:r>
      <w:r>
        <w:rPr>
          <w:spacing w:val="-2"/>
        </w:rPr>
        <w:t xml:space="preserve"> </w:t>
      </w:r>
      <w:r>
        <w:rPr>
          <w:spacing w:val="-1"/>
        </w:rPr>
        <w:t>INTO</w:t>
      </w:r>
      <w:r>
        <w:t xml:space="preserve"> </w:t>
      </w:r>
      <w:r>
        <w:rPr>
          <w:spacing w:val="-1"/>
        </w:rPr>
        <w:t>ALL</w:t>
      </w:r>
      <w:r>
        <w:t xml:space="preserve"> </w:t>
      </w:r>
      <w:r>
        <w:rPr>
          <w:spacing w:val="-2"/>
        </w:rPr>
        <w:t>TYPES</w:t>
      </w:r>
      <w:r>
        <w:t xml:space="preserve"> OF</w:t>
      </w:r>
      <w:r>
        <w:rPr>
          <w:spacing w:val="-1"/>
        </w:rPr>
        <w:t xml:space="preserve"> ABUSIVE</w:t>
      </w:r>
      <w:r>
        <w:rPr>
          <w:spacing w:val="-2"/>
        </w:rPr>
        <w:t xml:space="preserve"> </w:t>
      </w:r>
      <w:r>
        <w:rPr>
          <w:spacing w:val="-1"/>
        </w:rPr>
        <w:t>SITUATIONS,</w:t>
      </w:r>
      <w:r>
        <w:rPr>
          <w:spacing w:val="41"/>
        </w:rPr>
        <w:t xml:space="preserve"> </w:t>
      </w:r>
      <w:r>
        <w:rPr>
          <w:spacing w:val="-1"/>
        </w:rPr>
        <w:t>THEY</w:t>
      </w:r>
      <w:r>
        <w:t xml:space="preserve"> </w:t>
      </w:r>
      <w:r>
        <w:rPr>
          <w:spacing w:val="-1"/>
        </w:rPr>
        <w:t>DO</w:t>
      </w:r>
      <w:r>
        <w:rPr>
          <w:spacing w:val="-2"/>
        </w:rPr>
        <w:t xml:space="preserve"> </w:t>
      </w:r>
      <w:r>
        <w:rPr>
          <w:spacing w:val="-1"/>
        </w:rPr>
        <w:t>WHAT THEY</w:t>
      </w:r>
      <w:r>
        <w:t xml:space="preserve"> </w:t>
      </w:r>
      <w:r>
        <w:rPr>
          <w:spacing w:val="-1"/>
        </w:rPr>
        <w:t>ARE</w:t>
      </w:r>
      <w:r>
        <w:rPr>
          <w:spacing w:val="1"/>
        </w:rPr>
        <w:t xml:space="preserve"> </w:t>
      </w:r>
      <w:r>
        <w:rPr>
          <w:spacing w:val="-1"/>
        </w:rPr>
        <w:t>TOLD</w:t>
      </w:r>
      <w:r>
        <w:t xml:space="preserve"> AND </w:t>
      </w:r>
      <w:r>
        <w:rPr>
          <w:spacing w:val="-1"/>
        </w:rPr>
        <w:t>MAKE</w:t>
      </w:r>
      <w:r>
        <w:t xml:space="preserve"> </w:t>
      </w:r>
      <w:r>
        <w:rPr>
          <w:spacing w:val="-1"/>
        </w:rPr>
        <w:t>IDEAL</w:t>
      </w:r>
      <w:r>
        <w:t xml:space="preserve"> </w:t>
      </w:r>
      <w:r>
        <w:rPr>
          <w:spacing w:val="-1"/>
        </w:rPr>
        <w:t>ACCOMPLICES.</w:t>
      </w:r>
    </w:p>
    <w:p w:rsidR="00EA20B7" w:rsidRDefault="00877DD6">
      <w:pPr>
        <w:pStyle w:val="Corpodetexto"/>
      </w:pPr>
      <w:r>
        <w:rPr>
          <w:spacing w:val="-1"/>
        </w:rPr>
        <w:t>AFTER</w:t>
      </w:r>
      <w:r>
        <w:t xml:space="preserve"> ALL </w:t>
      </w:r>
      <w:r>
        <w:rPr>
          <w:spacing w:val="-1"/>
        </w:rPr>
        <w:t>THAT...</w:t>
      </w:r>
      <w:r>
        <w:t xml:space="preserve"> ENERGY </w:t>
      </w:r>
      <w:r>
        <w:rPr>
          <w:spacing w:val="-1"/>
        </w:rPr>
        <w:t>ENHANCEMENT REMOVES</w:t>
      </w:r>
      <w:r>
        <w:t xml:space="preserve"> </w:t>
      </w:r>
      <w:r>
        <w:rPr>
          <w:spacing w:val="-1"/>
        </w:rPr>
        <w:t xml:space="preserve">ALL </w:t>
      </w:r>
      <w:r>
        <w:t>ENERGY</w:t>
      </w:r>
      <w:r>
        <w:rPr>
          <w:spacing w:val="41"/>
        </w:rPr>
        <w:t xml:space="preserve"> </w:t>
      </w:r>
      <w:r>
        <w:rPr>
          <w:spacing w:val="-1"/>
        </w:rPr>
        <w:t>BLOCKAGES</w:t>
      </w:r>
      <w:r>
        <w:rPr>
          <w:spacing w:val="-2"/>
        </w:rPr>
        <w:t xml:space="preserve"> </w:t>
      </w:r>
      <w:r>
        <w:t>- IT</w:t>
      </w:r>
      <w:r>
        <w:rPr>
          <w:spacing w:val="-2"/>
        </w:rPr>
        <w:t xml:space="preserve"> </w:t>
      </w:r>
      <w:r>
        <w:rPr>
          <w:spacing w:val="-1"/>
        </w:rPr>
        <w:t>SPEEDS</w:t>
      </w:r>
      <w:r>
        <w:t xml:space="preserve"> UP</w:t>
      </w:r>
      <w:r>
        <w:rPr>
          <w:spacing w:val="-2"/>
        </w:rPr>
        <w:t xml:space="preserve"> </w:t>
      </w:r>
      <w:r>
        <w:rPr>
          <w:spacing w:val="-1"/>
        </w:rPr>
        <w:t>THE</w:t>
      </w:r>
      <w:r>
        <w:rPr>
          <w:spacing w:val="1"/>
        </w:rPr>
        <w:t xml:space="preserve"> </w:t>
      </w:r>
      <w:r>
        <w:rPr>
          <w:spacing w:val="-1"/>
        </w:rPr>
        <w:t>PROCESS</w:t>
      </w:r>
      <w:r>
        <w:rPr>
          <w:spacing w:val="-2"/>
        </w:rPr>
        <w:t xml:space="preserve"> </w:t>
      </w:r>
      <w:r>
        <w:rPr>
          <w:spacing w:val="-1"/>
        </w:rPr>
        <w:t>OF</w:t>
      </w:r>
      <w:r>
        <w:t xml:space="preserve"> </w:t>
      </w:r>
      <w:r>
        <w:rPr>
          <w:spacing w:val="-2"/>
        </w:rPr>
        <w:t>ENLIGHTENMENT.</w:t>
      </w:r>
    </w:p>
    <w:p w:rsidR="00EA20B7" w:rsidRDefault="00EA20B7">
      <w:pPr>
        <w:sectPr w:rsidR="00EA20B7">
          <w:pgSz w:w="8640" w:h="12960"/>
          <w:pgMar w:top="920" w:right="1120" w:bottom="900" w:left="900" w:header="0" w:footer="712" w:gutter="0"/>
          <w:cols w:space="720"/>
        </w:sectPr>
      </w:pPr>
    </w:p>
    <w:p w:rsidR="00E5367B" w:rsidRDefault="00E5367B" w:rsidP="00E5367B">
      <w:pPr>
        <w:pStyle w:val="Heading2"/>
        <w:ind w:left="2267" w:right="848" w:hanging="1320"/>
        <w:jc w:val="center"/>
        <w:rPr>
          <w:b/>
        </w:rPr>
      </w:pPr>
      <w:r>
        <w:rPr>
          <w:b/>
        </w:rPr>
        <w:lastRenderedPageBreak/>
        <w:pict>
          <v:shape id="_x0000_i1092" type="#_x0000_t75" style="width:336.3pt;height:514.55pt">
            <v:imagedata r:id="rId15" o:title="DEVI dance meme"/>
          </v:shape>
        </w:pict>
      </w:r>
    </w:p>
    <w:p w:rsidR="00E5367B" w:rsidRDefault="00E5367B">
      <w:pPr>
        <w:pStyle w:val="Heading2"/>
        <w:ind w:left="2267" w:right="848" w:hanging="1320"/>
        <w:rPr>
          <w:b/>
        </w:rPr>
      </w:pPr>
    </w:p>
    <w:p w:rsidR="00E5367B" w:rsidRDefault="00E5367B" w:rsidP="00E5367B">
      <w:pPr>
        <w:pStyle w:val="NormalWeb"/>
        <w:spacing w:before="120" w:after="120"/>
        <w:jc w:val="center"/>
      </w:pPr>
      <w:r>
        <w:rPr>
          <w:noProof/>
          <w:lang w:val="en-US" w:eastAsia="en-US"/>
        </w:rPr>
        <w:lastRenderedPageBreak/>
        <w:drawing>
          <wp:inline distT="0" distB="0" distL="0" distR="0">
            <wp:extent cx="2996574" cy="4605454"/>
            <wp:effectExtent l="19050" t="0" r="0" b="0"/>
            <wp:docPr id="8" name="Imagem 91" descr="sacred symb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sacred symbols"/>
                    <pic:cNvPicPr>
                      <a:picLocks noChangeAspect="1" noChangeArrowheads="1"/>
                    </pic:cNvPicPr>
                  </pic:nvPicPr>
                  <pic:blipFill>
                    <a:blip r:embed="rId136" cstate="print"/>
                    <a:srcRect/>
                    <a:stretch>
                      <a:fillRect/>
                    </a:stretch>
                  </pic:blipFill>
                  <pic:spPr bwMode="auto">
                    <a:xfrm>
                      <a:off x="0" y="0"/>
                      <a:ext cx="2999274" cy="4609604"/>
                    </a:xfrm>
                    <a:prstGeom prst="rect">
                      <a:avLst/>
                    </a:prstGeom>
                    <a:noFill/>
                    <a:ln w="9525">
                      <a:noFill/>
                      <a:miter lim="800000"/>
                      <a:headEnd/>
                      <a:tailEnd/>
                    </a:ln>
                  </pic:spPr>
                </pic:pic>
              </a:graphicData>
            </a:graphic>
          </wp:inline>
        </w:drawing>
      </w:r>
      <w:r w:rsidRPr="001E4600">
        <w:t xml:space="preserve"> </w:t>
      </w:r>
    </w:p>
    <w:p w:rsidR="00E5367B" w:rsidRDefault="00E5367B" w:rsidP="00E5367B">
      <w:pPr>
        <w:pStyle w:val="NormalWeb"/>
        <w:spacing w:before="120" w:after="120"/>
        <w:jc w:val="center"/>
      </w:pPr>
      <w:r>
        <w:t>DOWNLOAD SUPER ENERGY AND SACRED SYMBOLS HERE!!!</w:t>
      </w:r>
    </w:p>
    <w:p w:rsidR="00E5367B" w:rsidRDefault="00E5367B" w:rsidP="00E5367B">
      <w:pPr>
        <w:pStyle w:val="NormalWeb"/>
        <w:spacing w:before="120" w:after="120"/>
        <w:jc w:val="center"/>
      </w:pPr>
      <w:hyperlink r:id="rId137" w:tgtFrame="_blank" w:history="1">
        <w:r>
          <w:rPr>
            <w:rStyle w:val="Hyperlink"/>
            <w:rFonts w:ascii="Arial" w:hAnsi="Arial" w:cs="Arial"/>
            <w:color w:val="1155CC"/>
            <w:sz w:val="31"/>
            <w:szCs w:val="31"/>
          </w:rPr>
          <w:t>http://www.energyenhancement.org/Sacred-Energy/Meditation-Super-Energy-And-Sacred-Symbols-for-Perfect-Wisdom-Enlightenment-Color-energyenhancement-org.</w:t>
        </w:r>
        <w:r>
          <w:rPr>
            <w:rStyle w:val="il"/>
            <w:color w:val="1155CC"/>
            <w:sz w:val="31"/>
            <w:szCs w:val="31"/>
            <w:u w:val="single"/>
          </w:rPr>
          <w:t>pdf</w:t>
        </w:r>
      </w:hyperlink>
    </w:p>
    <w:p w:rsidR="00E5367B" w:rsidRDefault="00E5367B">
      <w:pPr>
        <w:pStyle w:val="Heading2"/>
        <w:ind w:left="2267" w:right="848" w:hanging="1320"/>
        <w:rPr>
          <w:b/>
        </w:rPr>
      </w:pPr>
    </w:p>
    <w:p w:rsidR="00E5367B" w:rsidRDefault="00E5367B">
      <w:pPr>
        <w:pStyle w:val="Heading2"/>
        <w:ind w:left="2267" w:right="848" w:hanging="1320"/>
        <w:rPr>
          <w:b/>
        </w:rPr>
      </w:pPr>
    </w:p>
    <w:p w:rsidR="00EA20B7" w:rsidRDefault="00877DD6">
      <w:pPr>
        <w:pStyle w:val="Heading2"/>
        <w:ind w:left="2267" w:right="848" w:hanging="1320"/>
      </w:pPr>
      <w:r>
        <w:rPr>
          <w:b/>
        </w:rPr>
        <w:lastRenderedPageBreak/>
        <w:t>THE</w:t>
      </w:r>
      <w:r>
        <w:rPr>
          <w:b/>
          <w:spacing w:val="-25"/>
        </w:rPr>
        <w:t xml:space="preserve"> </w:t>
      </w:r>
      <w:r>
        <w:rPr>
          <w:b/>
        </w:rPr>
        <w:t>BUDDHAFIELD</w:t>
      </w:r>
      <w:r>
        <w:rPr>
          <w:b/>
          <w:spacing w:val="-24"/>
        </w:rPr>
        <w:t xml:space="preserve"> </w:t>
      </w:r>
      <w:r>
        <w:rPr>
          <w:b/>
        </w:rPr>
        <w:t>AND</w:t>
      </w:r>
      <w:r>
        <w:rPr>
          <w:b/>
          <w:w w:val="99"/>
        </w:rPr>
        <w:t xml:space="preserve"> </w:t>
      </w:r>
      <w:r>
        <w:rPr>
          <w:b/>
        </w:rPr>
        <w:t>KUNDALINI</w:t>
      </w:r>
    </w:p>
    <w:p w:rsidR="00EA20B7" w:rsidRDefault="00877DD6">
      <w:pPr>
        <w:pStyle w:val="Corpodetexto"/>
        <w:spacing w:before="120"/>
        <w:ind w:right="147"/>
      </w:pPr>
      <w:r>
        <w:rPr>
          <w:spacing w:val="-1"/>
        </w:rPr>
        <w:t>The</w:t>
      </w:r>
      <w:r>
        <w:rPr>
          <w:spacing w:val="1"/>
        </w:rPr>
        <w:t xml:space="preserve"> </w:t>
      </w:r>
      <w:r>
        <w:rPr>
          <w:spacing w:val="-1"/>
        </w:rPr>
        <w:t>Buddhafield</w:t>
      </w:r>
      <w:r>
        <w:rPr>
          <w:spacing w:val="-2"/>
        </w:rPr>
        <w:t xml:space="preserve"> </w:t>
      </w:r>
      <w:r>
        <w:rPr>
          <w:spacing w:val="-1"/>
        </w:rPr>
        <w:t xml:space="preserve">of Satchidanand spreads </w:t>
      </w:r>
      <w:r>
        <w:t>its</w:t>
      </w:r>
      <w:r>
        <w:rPr>
          <w:spacing w:val="-1"/>
        </w:rPr>
        <w:t xml:space="preserve"> potent energy by</w:t>
      </w:r>
      <w:r>
        <w:rPr>
          <w:spacing w:val="30"/>
        </w:rPr>
        <w:t xml:space="preserve"> </w:t>
      </w:r>
      <w:r>
        <w:rPr>
          <w:spacing w:val="-1"/>
        </w:rPr>
        <w:t>means of</w:t>
      </w:r>
      <w:r>
        <w:t xml:space="preserve"> </w:t>
      </w:r>
      <w:r>
        <w:rPr>
          <w:spacing w:val="-1"/>
        </w:rPr>
        <w:t>powerful</w:t>
      </w:r>
      <w:r>
        <w:t xml:space="preserve"> </w:t>
      </w:r>
      <w:r>
        <w:rPr>
          <w:spacing w:val="-1"/>
        </w:rPr>
        <w:t>spiritual</w:t>
      </w:r>
      <w:r>
        <w:t xml:space="preserve"> </w:t>
      </w:r>
      <w:r>
        <w:rPr>
          <w:spacing w:val="-1"/>
        </w:rPr>
        <w:t>vibrations</w:t>
      </w:r>
      <w:r>
        <w:t xml:space="preserve"> </w:t>
      </w:r>
      <w:r>
        <w:rPr>
          <w:spacing w:val="-1"/>
        </w:rPr>
        <w:t>from</w:t>
      </w:r>
      <w:r>
        <w:rPr>
          <w:spacing w:val="-4"/>
        </w:rPr>
        <w:t xml:space="preserve"> </w:t>
      </w:r>
      <w:r>
        <w:t xml:space="preserve">the </w:t>
      </w:r>
      <w:r>
        <w:rPr>
          <w:spacing w:val="-1"/>
        </w:rPr>
        <w:t>highest</w:t>
      </w:r>
      <w:r>
        <w:t xml:space="preserve"> </w:t>
      </w:r>
      <w:r>
        <w:rPr>
          <w:spacing w:val="-1"/>
        </w:rPr>
        <w:t>sources</w:t>
      </w:r>
      <w:r>
        <w:rPr>
          <w:spacing w:val="29"/>
        </w:rPr>
        <w:t xml:space="preserve"> </w:t>
      </w:r>
      <w:r>
        <w:t>from</w:t>
      </w:r>
      <w:r>
        <w:rPr>
          <w:spacing w:val="-2"/>
        </w:rPr>
        <w:t xml:space="preserve"> </w:t>
      </w:r>
      <w:r>
        <w:rPr>
          <w:spacing w:val="-1"/>
        </w:rPr>
        <w:t>chakras</w:t>
      </w:r>
      <w:r>
        <w:t xml:space="preserve"> </w:t>
      </w:r>
      <w:r>
        <w:rPr>
          <w:spacing w:val="-1"/>
        </w:rPr>
        <w:t>above the Crown</w:t>
      </w:r>
      <w:r>
        <w:t xml:space="preserve"> </w:t>
      </w:r>
      <w:r>
        <w:rPr>
          <w:spacing w:val="-1"/>
        </w:rPr>
        <w:t>Chakra:</w:t>
      </w:r>
      <w:r>
        <w:t xml:space="preserve"> </w:t>
      </w:r>
      <w:r>
        <w:rPr>
          <w:spacing w:val="-2"/>
        </w:rPr>
        <w:t>The</w:t>
      </w:r>
      <w:r>
        <w:t xml:space="preserve"> </w:t>
      </w:r>
      <w:r>
        <w:rPr>
          <w:spacing w:val="-1"/>
        </w:rPr>
        <w:t>Soul,</w:t>
      </w:r>
      <w:r>
        <w:t xml:space="preserve"> </w:t>
      </w:r>
      <w:r>
        <w:rPr>
          <w:spacing w:val="-1"/>
        </w:rPr>
        <w:t>The group</w:t>
      </w:r>
      <w:r>
        <w:t xml:space="preserve"> </w:t>
      </w:r>
      <w:r>
        <w:rPr>
          <w:spacing w:val="-1"/>
        </w:rPr>
        <w:t>Soul</w:t>
      </w:r>
      <w:r>
        <w:rPr>
          <w:spacing w:val="43"/>
        </w:rPr>
        <w:t xml:space="preserve"> </w:t>
      </w:r>
      <w:r>
        <w:t>AND</w:t>
      </w:r>
      <w:r>
        <w:rPr>
          <w:spacing w:val="-2"/>
        </w:rPr>
        <w:t xml:space="preserve"> </w:t>
      </w:r>
      <w:r>
        <w:rPr>
          <w:spacing w:val="-1"/>
        </w:rPr>
        <w:t>higher</w:t>
      </w:r>
      <w:r>
        <w:rPr>
          <w:spacing w:val="-2"/>
        </w:rPr>
        <w:t xml:space="preserve"> </w:t>
      </w:r>
      <w:r>
        <w:rPr>
          <w:spacing w:val="-1"/>
        </w:rPr>
        <w:t>than</w:t>
      </w:r>
      <w:r>
        <w:rPr>
          <w:spacing w:val="-2"/>
        </w:rPr>
        <w:t xml:space="preserve"> </w:t>
      </w:r>
      <w:r>
        <w:rPr>
          <w:spacing w:val="-1"/>
        </w:rPr>
        <w:t>the</w:t>
      </w:r>
      <w:r>
        <w:rPr>
          <w:spacing w:val="-2"/>
        </w:rPr>
        <w:t xml:space="preserve"> </w:t>
      </w:r>
      <w:r>
        <w:rPr>
          <w:spacing w:val="-1"/>
        </w:rPr>
        <w:t>Avatar</w:t>
      </w:r>
      <w:r>
        <w:t xml:space="preserve"> </w:t>
      </w:r>
      <w:r>
        <w:rPr>
          <w:spacing w:val="-1"/>
        </w:rPr>
        <w:t>of</w:t>
      </w:r>
      <w:r>
        <w:rPr>
          <w:spacing w:val="-2"/>
        </w:rPr>
        <w:t xml:space="preserve"> </w:t>
      </w:r>
      <w:r>
        <w:rPr>
          <w:spacing w:val="-1"/>
        </w:rPr>
        <w:t>Synthesis.</w:t>
      </w:r>
    </w:p>
    <w:p w:rsidR="00EA20B7" w:rsidRDefault="00877DD6">
      <w:pPr>
        <w:pStyle w:val="Corpodetexto"/>
        <w:ind w:right="114"/>
      </w:pPr>
      <w:r>
        <w:rPr>
          <w:spacing w:val="-1"/>
        </w:rPr>
        <w:t>This</w:t>
      </w:r>
      <w:r>
        <w:t xml:space="preserve"> </w:t>
      </w:r>
      <w:r>
        <w:rPr>
          <w:spacing w:val="-1"/>
        </w:rPr>
        <w:t>Buddhafield</w:t>
      </w:r>
      <w:r>
        <w:rPr>
          <w:spacing w:val="-2"/>
        </w:rPr>
        <w:t xml:space="preserve"> </w:t>
      </w:r>
      <w:r>
        <w:rPr>
          <w:spacing w:val="-1"/>
        </w:rPr>
        <w:t>energy</w:t>
      </w:r>
      <w:r>
        <w:rPr>
          <w:spacing w:val="-2"/>
        </w:rPr>
        <w:t xml:space="preserve"> </w:t>
      </w:r>
      <w:r>
        <w:rPr>
          <w:spacing w:val="-1"/>
        </w:rPr>
        <w:t>spreads</w:t>
      </w:r>
      <w:r>
        <w:t xml:space="preserve"> </w:t>
      </w:r>
      <w:r>
        <w:rPr>
          <w:spacing w:val="-1"/>
        </w:rPr>
        <w:t>from</w:t>
      </w:r>
      <w:r>
        <w:rPr>
          <w:spacing w:val="-2"/>
        </w:rPr>
        <w:t xml:space="preserve"> </w:t>
      </w:r>
      <w:r>
        <w:t xml:space="preserve">the </w:t>
      </w:r>
      <w:r>
        <w:rPr>
          <w:spacing w:val="-1"/>
        </w:rPr>
        <w:t>Aura</w:t>
      </w:r>
      <w:r>
        <w:t xml:space="preserve"> </w:t>
      </w:r>
      <w:r>
        <w:rPr>
          <w:spacing w:val="-1"/>
        </w:rPr>
        <w:t>of</w:t>
      </w:r>
      <w:r>
        <w:t xml:space="preserve"> </w:t>
      </w:r>
      <w:r>
        <w:rPr>
          <w:spacing w:val="-1"/>
        </w:rPr>
        <w:t>Satchidanand</w:t>
      </w:r>
      <w:r>
        <w:rPr>
          <w:spacing w:val="-2"/>
        </w:rPr>
        <w:t xml:space="preserve"> </w:t>
      </w:r>
      <w:r>
        <w:rPr>
          <w:spacing w:val="-1"/>
        </w:rPr>
        <w:t>to</w:t>
      </w:r>
      <w:r>
        <w:rPr>
          <w:spacing w:val="22"/>
        </w:rPr>
        <w:t xml:space="preserve"> </w:t>
      </w:r>
      <w:r>
        <w:rPr>
          <w:spacing w:val="-1"/>
        </w:rPr>
        <w:t>imprint</w:t>
      </w:r>
      <w:r>
        <w:t xml:space="preserve"> </w:t>
      </w:r>
      <w:r>
        <w:rPr>
          <w:spacing w:val="-1"/>
        </w:rPr>
        <w:t>his Energy Enhancement</w:t>
      </w:r>
      <w:r>
        <w:t xml:space="preserve"> </w:t>
      </w:r>
      <w:r>
        <w:rPr>
          <w:spacing w:val="-1"/>
        </w:rPr>
        <w:t>Online</w:t>
      </w:r>
      <w:r>
        <w:rPr>
          <w:spacing w:val="1"/>
        </w:rPr>
        <w:t xml:space="preserve"> </w:t>
      </w:r>
      <w:r>
        <w:rPr>
          <w:spacing w:val="-1"/>
        </w:rPr>
        <w:t>Book,</w:t>
      </w:r>
      <w:r>
        <w:rPr>
          <w:spacing w:val="-2"/>
        </w:rPr>
        <w:t xml:space="preserve"> </w:t>
      </w:r>
      <w:r>
        <w:rPr>
          <w:spacing w:val="-1"/>
        </w:rPr>
        <w:t>his Audio</w:t>
      </w:r>
      <w:r>
        <w:t xml:space="preserve"> </w:t>
      </w:r>
      <w:r>
        <w:rPr>
          <w:spacing w:val="-1"/>
        </w:rPr>
        <w:t>Talks, his</w:t>
      </w:r>
      <w:r>
        <w:rPr>
          <w:spacing w:val="32"/>
        </w:rPr>
        <w:t xml:space="preserve"> </w:t>
      </w:r>
      <w:r>
        <w:rPr>
          <w:spacing w:val="-1"/>
        </w:rPr>
        <w:t>DVD</w:t>
      </w:r>
      <w:r>
        <w:t xml:space="preserve"> </w:t>
      </w:r>
      <w:r>
        <w:rPr>
          <w:spacing w:val="-1"/>
        </w:rPr>
        <w:t>video Course</w:t>
      </w:r>
      <w:r>
        <w:rPr>
          <w:spacing w:val="1"/>
        </w:rPr>
        <w:t xml:space="preserve"> </w:t>
      </w:r>
      <w:r>
        <w:rPr>
          <w:spacing w:val="-1"/>
        </w:rPr>
        <w:t>Video Talks</w:t>
      </w:r>
      <w:r>
        <w:rPr>
          <w:spacing w:val="-2"/>
        </w:rPr>
        <w:t xml:space="preserve"> </w:t>
      </w:r>
      <w:r>
        <w:rPr>
          <w:spacing w:val="-1"/>
        </w:rPr>
        <w:t>and</w:t>
      </w:r>
      <w:r>
        <w:t xml:space="preserve"> </w:t>
      </w:r>
      <w:r>
        <w:rPr>
          <w:spacing w:val="-1"/>
        </w:rPr>
        <w:t>Satchidanand</w:t>
      </w:r>
      <w:r>
        <w:rPr>
          <w:spacing w:val="-2"/>
        </w:rPr>
        <w:t xml:space="preserve"> </w:t>
      </w:r>
      <w:r>
        <w:rPr>
          <w:spacing w:val="-1"/>
        </w:rPr>
        <w:t>Youtube</w:t>
      </w:r>
      <w:r>
        <w:rPr>
          <w:spacing w:val="1"/>
        </w:rPr>
        <w:t xml:space="preserve"> </w:t>
      </w:r>
      <w:r>
        <w:rPr>
          <w:spacing w:val="-1"/>
        </w:rPr>
        <w:t>video</w:t>
      </w:r>
      <w:r>
        <w:rPr>
          <w:spacing w:val="27"/>
        </w:rPr>
        <w:t xml:space="preserve"> </w:t>
      </w:r>
      <w:r>
        <w:rPr>
          <w:spacing w:val="-1"/>
        </w:rPr>
        <w:t>talks</w:t>
      </w:r>
      <w:r>
        <w:rPr>
          <w:spacing w:val="-2"/>
        </w:rPr>
        <w:t xml:space="preserve"> </w:t>
      </w:r>
      <w:r>
        <w:rPr>
          <w:spacing w:val="-1"/>
        </w:rPr>
        <w:t>and</w:t>
      </w:r>
      <w:r>
        <w:rPr>
          <w:spacing w:val="-2"/>
        </w:rPr>
        <w:t xml:space="preserve"> </w:t>
      </w:r>
      <w:r>
        <w:rPr>
          <w:spacing w:val="-1"/>
        </w:rPr>
        <w:t>also the Sacred Dances</w:t>
      </w:r>
      <w:r>
        <w:rPr>
          <w:spacing w:val="-2"/>
        </w:rPr>
        <w:t xml:space="preserve"> </w:t>
      </w:r>
      <w:r>
        <w:t>of</w:t>
      </w:r>
      <w:r>
        <w:rPr>
          <w:spacing w:val="-2"/>
        </w:rPr>
        <w:t xml:space="preserve"> </w:t>
      </w:r>
      <w:r>
        <w:rPr>
          <w:spacing w:val="-1"/>
        </w:rPr>
        <w:t>Devi Dhyani, SEE THE</w:t>
      </w:r>
      <w:r>
        <w:t xml:space="preserve"> TOP</w:t>
      </w:r>
      <w:r>
        <w:rPr>
          <w:spacing w:val="-1"/>
        </w:rPr>
        <w:t xml:space="preserve"> </w:t>
      </w:r>
      <w:r>
        <w:t>OF</w:t>
      </w:r>
      <w:r>
        <w:rPr>
          <w:spacing w:val="55"/>
        </w:rPr>
        <w:t xml:space="preserve"> </w:t>
      </w:r>
      <w:r>
        <w:rPr>
          <w:spacing w:val="-1"/>
        </w:rPr>
        <w:t>THE</w:t>
      </w:r>
      <w:r>
        <w:rPr>
          <w:spacing w:val="1"/>
        </w:rPr>
        <w:t xml:space="preserve"> </w:t>
      </w:r>
      <w:r>
        <w:rPr>
          <w:spacing w:val="-1"/>
        </w:rPr>
        <w:t>PAGE</w:t>
      </w:r>
      <w:r>
        <w:t xml:space="preserve"> </w:t>
      </w:r>
      <w:r>
        <w:rPr>
          <w:spacing w:val="-1"/>
        </w:rPr>
        <w:t>FOR</w:t>
      </w:r>
      <w:r>
        <w:t xml:space="preserve"> </w:t>
      </w:r>
      <w:r>
        <w:rPr>
          <w:spacing w:val="-1"/>
        </w:rPr>
        <w:t>FREE</w:t>
      </w:r>
      <w:r>
        <w:t xml:space="preserve"> </w:t>
      </w:r>
      <w:r>
        <w:rPr>
          <w:spacing w:val="-1"/>
        </w:rPr>
        <w:t>EXAMPLES</w:t>
      </w:r>
      <w:r>
        <w:t xml:space="preserve"> </w:t>
      </w:r>
      <w:r>
        <w:rPr>
          <w:spacing w:val="-1"/>
        </w:rPr>
        <w:t>OF</w:t>
      </w:r>
      <w:r>
        <w:rPr>
          <w:spacing w:val="-2"/>
        </w:rPr>
        <w:t xml:space="preserve"> </w:t>
      </w:r>
      <w:r>
        <w:rPr>
          <w:spacing w:val="-1"/>
        </w:rPr>
        <w:t>ALL</w:t>
      </w:r>
      <w:r>
        <w:rPr>
          <w:spacing w:val="1"/>
        </w:rPr>
        <w:t xml:space="preserve"> </w:t>
      </w:r>
      <w:r>
        <w:rPr>
          <w:spacing w:val="-1"/>
        </w:rPr>
        <w:t>THESE.</w:t>
      </w:r>
      <w:r>
        <w:t xml:space="preserve"> </w:t>
      </w:r>
      <w:r>
        <w:rPr>
          <w:spacing w:val="-1"/>
        </w:rPr>
        <w:t>Indeed</w:t>
      </w:r>
      <w:r>
        <w:rPr>
          <w:spacing w:val="-2"/>
        </w:rPr>
        <w:t xml:space="preserve"> </w:t>
      </w:r>
      <w:r>
        <w:rPr>
          <w:spacing w:val="-1"/>
        </w:rPr>
        <w:t>the</w:t>
      </w:r>
      <w:r>
        <w:t xml:space="preserve"> </w:t>
      </w:r>
      <w:r>
        <w:rPr>
          <w:spacing w:val="-2"/>
        </w:rPr>
        <w:t>whole</w:t>
      </w:r>
    </w:p>
    <w:p w:rsidR="00EA20B7" w:rsidRDefault="00877DD6">
      <w:pPr>
        <w:pStyle w:val="Corpodetexto"/>
        <w:spacing w:before="1"/>
        <w:ind w:right="147"/>
      </w:pPr>
      <w:r>
        <w:t>Energy</w:t>
      </w:r>
      <w:r>
        <w:rPr>
          <w:spacing w:val="-2"/>
        </w:rPr>
        <w:t xml:space="preserve"> </w:t>
      </w:r>
      <w:r>
        <w:rPr>
          <w:spacing w:val="-1"/>
        </w:rPr>
        <w:t>Enhancement</w:t>
      </w:r>
      <w:r>
        <w:t xml:space="preserve"> </w:t>
      </w:r>
      <w:r>
        <w:rPr>
          <w:spacing w:val="-1"/>
        </w:rPr>
        <w:t>Video Course</w:t>
      </w:r>
      <w:r>
        <w:t xml:space="preserve"> is</w:t>
      </w:r>
      <w:r>
        <w:rPr>
          <w:spacing w:val="-2"/>
        </w:rPr>
        <w:t xml:space="preserve"> </w:t>
      </w:r>
      <w:r>
        <w:rPr>
          <w:spacing w:val="-1"/>
        </w:rPr>
        <w:t>imprinted</w:t>
      </w:r>
      <w:r>
        <w:t xml:space="preserve"> </w:t>
      </w:r>
      <w:r>
        <w:rPr>
          <w:spacing w:val="-1"/>
        </w:rPr>
        <w:t>with the</w:t>
      </w:r>
      <w:r>
        <w:rPr>
          <w:spacing w:val="31"/>
        </w:rPr>
        <w:t xml:space="preserve"> </w:t>
      </w:r>
      <w:r>
        <w:rPr>
          <w:spacing w:val="-1"/>
        </w:rPr>
        <w:t>Buddhafield as taught</w:t>
      </w:r>
      <w:r>
        <w:t xml:space="preserve"> </w:t>
      </w:r>
      <w:r>
        <w:rPr>
          <w:spacing w:val="-1"/>
        </w:rPr>
        <w:t>by</w:t>
      </w:r>
      <w:r>
        <w:rPr>
          <w:spacing w:val="-2"/>
        </w:rPr>
        <w:t xml:space="preserve"> Satchidanand.</w:t>
      </w:r>
    </w:p>
    <w:p w:rsidR="00EA20B7" w:rsidRDefault="00877DD6">
      <w:pPr>
        <w:pStyle w:val="Corpodetexto"/>
        <w:ind w:right="77"/>
      </w:pPr>
      <w:r>
        <w:rPr>
          <w:spacing w:val="-1"/>
        </w:rPr>
        <w:t>Your</w:t>
      </w:r>
      <w:r>
        <w:t xml:space="preserve"> </w:t>
      </w:r>
      <w:r>
        <w:rPr>
          <w:spacing w:val="-1"/>
        </w:rPr>
        <w:t>access to the</w:t>
      </w:r>
      <w:r>
        <w:t xml:space="preserve"> </w:t>
      </w:r>
      <w:r>
        <w:rPr>
          <w:spacing w:val="-1"/>
        </w:rPr>
        <w:t xml:space="preserve">higher energies of </w:t>
      </w:r>
      <w:r>
        <w:t xml:space="preserve">the </w:t>
      </w:r>
      <w:r>
        <w:rPr>
          <w:spacing w:val="-1"/>
        </w:rPr>
        <w:t>Buddhafield</w:t>
      </w:r>
      <w:r>
        <w:t xml:space="preserve"> </w:t>
      </w:r>
      <w:r>
        <w:rPr>
          <w:spacing w:val="-1"/>
        </w:rPr>
        <w:t xml:space="preserve">makes </w:t>
      </w:r>
      <w:r>
        <w:rPr>
          <w:spacing w:val="-2"/>
        </w:rPr>
        <w:t>more</w:t>
      </w:r>
      <w:r>
        <w:rPr>
          <w:spacing w:val="34"/>
        </w:rPr>
        <w:t xml:space="preserve"> </w:t>
      </w:r>
      <w:r>
        <w:rPr>
          <w:spacing w:val="-1"/>
        </w:rPr>
        <w:t>possible</w:t>
      </w:r>
      <w:r>
        <w:rPr>
          <w:spacing w:val="1"/>
        </w:rPr>
        <w:t xml:space="preserve"> </w:t>
      </w:r>
      <w:r>
        <w:rPr>
          <w:spacing w:val="-1"/>
        </w:rPr>
        <w:t>during</w:t>
      </w:r>
      <w:r>
        <w:t xml:space="preserve"> </w:t>
      </w:r>
      <w:r>
        <w:rPr>
          <w:spacing w:val="-1"/>
        </w:rPr>
        <w:t>your</w:t>
      </w:r>
      <w:r>
        <w:rPr>
          <w:spacing w:val="2"/>
        </w:rPr>
        <w:t xml:space="preserve"> </w:t>
      </w:r>
      <w:r>
        <w:rPr>
          <w:spacing w:val="-1"/>
        </w:rPr>
        <w:t>meditations.</w:t>
      </w:r>
      <w:r>
        <w:t xml:space="preserve"> </w:t>
      </w:r>
      <w:r>
        <w:rPr>
          <w:spacing w:val="-1"/>
        </w:rPr>
        <w:t>The</w:t>
      </w:r>
      <w:r>
        <w:t xml:space="preserve"> </w:t>
      </w:r>
      <w:r>
        <w:rPr>
          <w:spacing w:val="-1"/>
        </w:rPr>
        <w:t>Buddhafield</w:t>
      </w:r>
      <w:r>
        <w:t xml:space="preserve"> creates</w:t>
      </w:r>
      <w:r>
        <w:rPr>
          <w:spacing w:val="-1"/>
        </w:rPr>
        <w:t xml:space="preserve"> </w:t>
      </w:r>
      <w:r>
        <w:t>the</w:t>
      </w:r>
      <w:r>
        <w:rPr>
          <w:spacing w:val="49"/>
        </w:rPr>
        <w:t xml:space="preserve"> </w:t>
      </w:r>
      <w:r>
        <w:rPr>
          <w:spacing w:val="-1"/>
        </w:rPr>
        <w:t>possibility</w:t>
      </w:r>
      <w:r>
        <w:rPr>
          <w:spacing w:val="-2"/>
        </w:rPr>
        <w:t xml:space="preserve"> </w:t>
      </w:r>
      <w:r>
        <w:rPr>
          <w:spacing w:val="-1"/>
        </w:rPr>
        <w:t>of Kundalini</w:t>
      </w:r>
      <w:r>
        <w:rPr>
          <w:spacing w:val="-2"/>
        </w:rPr>
        <w:t xml:space="preserve"> </w:t>
      </w:r>
      <w:r>
        <w:rPr>
          <w:spacing w:val="-1"/>
        </w:rPr>
        <w:t>experiences.</w:t>
      </w:r>
      <w:r>
        <w:rPr>
          <w:spacing w:val="-2"/>
        </w:rPr>
        <w:t xml:space="preserve"> </w:t>
      </w:r>
      <w:r>
        <w:t>It,</w:t>
      </w:r>
      <w:r>
        <w:rPr>
          <w:spacing w:val="-1"/>
        </w:rPr>
        <w:t xml:space="preserve"> </w:t>
      </w:r>
      <w:r>
        <w:t xml:space="preserve">as </w:t>
      </w:r>
      <w:r>
        <w:rPr>
          <w:spacing w:val="-1"/>
        </w:rPr>
        <w:t xml:space="preserve">well </w:t>
      </w:r>
      <w:r>
        <w:t>as</w:t>
      </w:r>
      <w:r>
        <w:rPr>
          <w:spacing w:val="-3"/>
        </w:rPr>
        <w:t xml:space="preserve"> </w:t>
      </w:r>
      <w:r>
        <w:rPr>
          <w:spacing w:val="-1"/>
        </w:rPr>
        <w:t>the</w:t>
      </w:r>
      <w:r>
        <w:t xml:space="preserve"> </w:t>
      </w:r>
      <w:r>
        <w:rPr>
          <w:spacing w:val="-1"/>
        </w:rPr>
        <w:t>Advanced</w:t>
      </w:r>
      <w:r>
        <w:rPr>
          <w:spacing w:val="29"/>
        </w:rPr>
        <w:t xml:space="preserve"> </w:t>
      </w:r>
      <w:r>
        <w:rPr>
          <w:spacing w:val="-1"/>
        </w:rPr>
        <w:t>Techniques</w:t>
      </w:r>
      <w:r>
        <w:t xml:space="preserve"> </w:t>
      </w:r>
      <w:r>
        <w:rPr>
          <w:spacing w:val="-1"/>
        </w:rPr>
        <w:t>of</w:t>
      </w:r>
      <w:r>
        <w:t xml:space="preserve"> </w:t>
      </w:r>
      <w:r>
        <w:rPr>
          <w:spacing w:val="-1"/>
        </w:rPr>
        <w:t>Energy</w:t>
      </w:r>
      <w:r>
        <w:rPr>
          <w:spacing w:val="-2"/>
        </w:rPr>
        <w:t xml:space="preserve"> </w:t>
      </w:r>
      <w:r>
        <w:rPr>
          <w:spacing w:val="-1"/>
        </w:rPr>
        <w:t>Enhancement</w:t>
      </w:r>
      <w:r>
        <w:rPr>
          <w:spacing w:val="-2"/>
        </w:rPr>
        <w:t xml:space="preserve"> </w:t>
      </w:r>
      <w:r>
        <w:rPr>
          <w:spacing w:val="-1"/>
        </w:rPr>
        <w:t>give</w:t>
      </w:r>
      <w:r>
        <w:rPr>
          <w:spacing w:val="1"/>
        </w:rPr>
        <w:t xml:space="preserve"> </w:t>
      </w:r>
      <w:r>
        <w:rPr>
          <w:spacing w:val="-1"/>
        </w:rPr>
        <w:t>you more</w:t>
      </w:r>
      <w:r>
        <w:t xml:space="preserve"> </w:t>
      </w:r>
      <w:r>
        <w:rPr>
          <w:spacing w:val="-1"/>
        </w:rPr>
        <w:t>energy</w:t>
      </w:r>
      <w:r>
        <w:rPr>
          <w:spacing w:val="-3"/>
        </w:rPr>
        <w:t xml:space="preserve"> </w:t>
      </w:r>
      <w:r>
        <w:t>to</w:t>
      </w:r>
      <w:r>
        <w:rPr>
          <w:spacing w:val="-1"/>
        </w:rPr>
        <w:t xml:space="preserve"> Speed</w:t>
      </w:r>
      <w:r>
        <w:rPr>
          <w:spacing w:val="41"/>
        </w:rPr>
        <w:t xml:space="preserve"> </w:t>
      </w:r>
      <w:r>
        <w:t>Up</w:t>
      </w:r>
      <w:r>
        <w:rPr>
          <w:spacing w:val="-1"/>
        </w:rPr>
        <w:t xml:space="preserve"> </w:t>
      </w:r>
      <w:r>
        <w:t xml:space="preserve">the </w:t>
      </w:r>
      <w:r>
        <w:rPr>
          <w:spacing w:val="-1"/>
        </w:rPr>
        <w:t>Meditative</w:t>
      </w:r>
      <w:r>
        <w:t xml:space="preserve"> </w:t>
      </w:r>
      <w:r>
        <w:rPr>
          <w:spacing w:val="-1"/>
        </w:rPr>
        <w:t>Process.</w:t>
      </w:r>
    </w:p>
    <w:p w:rsidR="00EA20B7" w:rsidRDefault="00EA20B7">
      <w:pPr>
        <w:spacing w:before="1"/>
        <w:rPr>
          <w:rFonts w:ascii="Lucida Sans" w:eastAsia="Lucida Sans" w:hAnsi="Lucida Sans" w:cs="Lucida Sans"/>
          <w:sz w:val="10"/>
          <w:szCs w:val="10"/>
        </w:rPr>
      </w:pPr>
    </w:p>
    <w:p w:rsidR="00EA20B7" w:rsidRDefault="00877DD6">
      <w:pPr>
        <w:spacing w:line="200" w:lineRule="atLeast"/>
        <w:ind w:left="1650"/>
        <w:rPr>
          <w:rFonts w:ascii="Lucida Sans" w:eastAsia="Lucida Sans" w:hAnsi="Lucida Sans" w:cs="Lucida Sans"/>
          <w:sz w:val="20"/>
          <w:szCs w:val="20"/>
        </w:rPr>
      </w:pPr>
      <w:r>
        <w:rPr>
          <w:rFonts w:ascii="Lucida Sans" w:eastAsia="Lucida Sans" w:hAnsi="Lucida Sans" w:cs="Lucida Sans"/>
          <w:noProof/>
          <w:sz w:val="20"/>
          <w:szCs w:val="20"/>
        </w:rPr>
        <w:drawing>
          <wp:inline distT="0" distB="0" distL="0" distR="0">
            <wp:extent cx="2226344" cy="3424809"/>
            <wp:effectExtent l="0" t="0" r="0" b="0"/>
            <wp:docPr id="105" name="image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39.jpeg"/>
                    <pic:cNvPicPr/>
                  </pic:nvPicPr>
                  <pic:blipFill>
                    <a:blip r:embed="rId86" cstate="print"/>
                    <a:stretch>
                      <a:fillRect/>
                    </a:stretch>
                  </pic:blipFill>
                  <pic:spPr>
                    <a:xfrm>
                      <a:off x="0" y="0"/>
                      <a:ext cx="2226344" cy="3424809"/>
                    </a:xfrm>
                    <a:prstGeom prst="rect">
                      <a:avLst/>
                    </a:prstGeom>
                  </pic:spPr>
                </pic:pic>
              </a:graphicData>
            </a:graphic>
          </wp:inline>
        </w:drawing>
      </w:r>
    </w:p>
    <w:p w:rsidR="00EA20B7" w:rsidRDefault="00EA20B7">
      <w:pPr>
        <w:spacing w:line="200" w:lineRule="atLeast"/>
        <w:rPr>
          <w:rFonts w:ascii="Lucida Sans" w:eastAsia="Lucida Sans" w:hAnsi="Lucida Sans" w:cs="Lucida Sans"/>
          <w:sz w:val="20"/>
          <w:szCs w:val="20"/>
        </w:rPr>
        <w:sectPr w:rsidR="00EA20B7">
          <w:pgSz w:w="8640" w:h="12960"/>
          <w:pgMar w:top="980" w:right="1000" w:bottom="900" w:left="900" w:header="0" w:footer="712" w:gutter="0"/>
          <w:cols w:space="720"/>
        </w:sectPr>
      </w:pPr>
    </w:p>
    <w:p w:rsidR="00EA20B7" w:rsidRDefault="00877DD6">
      <w:pPr>
        <w:pStyle w:val="Corpodetexto"/>
        <w:spacing w:before="49"/>
        <w:ind w:right="138"/>
      </w:pPr>
      <w:r>
        <w:rPr>
          <w:spacing w:val="-1"/>
        </w:rPr>
        <w:lastRenderedPageBreak/>
        <w:t>Satchidanand</w:t>
      </w:r>
      <w:r>
        <w:t xml:space="preserve"> </w:t>
      </w:r>
      <w:r>
        <w:rPr>
          <w:spacing w:val="-1"/>
        </w:rPr>
        <w:t>does</w:t>
      </w:r>
      <w:r>
        <w:rPr>
          <w:spacing w:val="-2"/>
        </w:rPr>
        <w:t xml:space="preserve"> </w:t>
      </w:r>
      <w:r>
        <w:rPr>
          <w:spacing w:val="-1"/>
        </w:rPr>
        <w:t>not</w:t>
      </w:r>
      <w:r>
        <w:t xml:space="preserve"> </w:t>
      </w:r>
      <w:r>
        <w:rPr>
          <w:spacing w:val="-1"/>
        </w:rPr>
        <w:t>believe</w:t>
      </w:r>
      <w:r>
        <w:t xml:space="preserve"> </w:t>
      </w:r>
      <w:r>
        <w:rPr>
          <w:spacing w:val="-1"/>
        </w:rPr>
        <w:t>he</w:t>
      </w:r>
      <w:r>
        <w:rPr>
          <w:spacing w:val="1"/>
        </w:rPr>
        <w:t xml:space="preserve"> </w:t>
      </w:r>
      <w:r>
        <w:rPr>
          <w:spacing w:val="-1"/>
        </w:rPr>
        <w:t>is</w:t>
      </w:r>
      <w:r>
        <w:rPr>
          <w:spacing w:val="-2"/>
        </w:rPr>
        <w:t xml:space="preserve"> </w:t>
      </w:r>
      <w:r>
        <w:rPr>
          <w:spacing w:val="-1"/>
        </w:rPr>
        <w:t>special</w:t>
      </w:r>
      <w:r>
        <w:t xml:space="preserve"> </w:t>
      </w:r>
      <w:r>
        <w:rPr>
          <w:spacing w:val="-1"/>
        </w:rPr>
        <w:t>in</w:t>
      </w:r>
      <w:r>
        <w:rPr>
          <w:spacing w:val="-2"/>
        </w:rPr>
        <w:t xml:space="preserve"> </w:t>
      </w:r>
      <w:r>
        <w:rPr>
          <w:spacing w:val="-1"/>
        </w:rPr>
        <w:t>any</w:t>
      </w:r>
      <w:r>
        <w:t xml:space="preserve"> </w:t>
      </w:r>
      <w:r>
        <w:rPr>
          <w:spacing w:val="-1"/>
        </w:rPr>
        <w:t>way,</w:t>
      </w:r>
      <w:r>
        <w:t xml:space="preserve"> </w:t>
      </w:r>
      <w:r>
        <w:rPr>
          <w:spacing w:val="-1"/>
        </w:rPr>
        <w:t>just</w:t>
      </w:r>
      <w:r>
        <w:rPr>
          <w:spacing w:val="2"/>
        </w:rPr>
        <w:t xml:space="preserve"> </w:t>
      </w:r>
      <w:r>
        <w:rPr>
          <w:spacing w:val="-2"/>
        </w:rPr>
        <w:t>lucky.</w:t>
      </w:r>
      <w:r>
        <w:rPr>
          <w:spacing w:val="41"/>
        </w:rPr>
        <w:t xml:space="preserve"> </w:t>
      </w:r>
      <w:r>
        <w:rPr>
          <w:spacing w:val="-1"/>
        </w:rPr>
        <w:t>He</w:t>
      </w:r>
      <w:r>
        <w:rPr>
          <w:spacing w:val="1"/>
        </w:rPr>
        <w:t xml:space="preserve"> </w:t>
      </w:r>
      <w:r>
        <w:rPr>
          <w:spacing w:val="-1"/>
        </w:rPr>
        <w:t>says,</w:t>
      </w:r>
      <w:r>
        <w:rPr>
          <w:spacing w:val="1"/>
        </w:rPr>
        <w:t xml:space="preserve"> </w:t>
      </w:r>
      <w:r>
        <w:rPr>
          <w:spacing w:val="-1"/>
        </w:rPr>
        <w:t>"I</w:t>
      </w:r>
      <w:r>
        <w:t xml:space="preserve"> am</w:t>
      </w:r>
      <w:r>
        <w:rPr>
          <w:spacing w:val="-2"/>
        </w:rPr>
        <w:t xml:space="preserve"> </w:t>
      </w:r>
      <w:r>
        <w:rPr>
          <w:spacing w:val="-1"/>
        </w:rPr>
        <w:t>just</w:t>
      </w:r>
      <w:r>
        <w:rPr>
          <w:spacing w:val="2"/>
        </w:rPr>
        <w:t xml:space="preserve"> </w:t>
      </w:r>
      <w:r>
        <w:rPr>
          <w:spacing w:val="-1"/>
        </w:rPr>
        <w:t>another</w:t>
      </w:r>
      <w:r>
        <w:rPr>
          <w:spacing w:val="-2"/>
        </w:rPr>
        <w:t xml:space="preserve"> </w:t>
      </w:r>
      <w:r>
        <w:t xml:space="preserve">guy </w:t>
      </w:r>
      <w:r>
        <w:rPr>
          <w:spacing w:val="-2"/>
        </w:rPr>
        <w:t>who</w:t>
      </w:r>
      <w:r>
        <w:rPr>
          <w:spacing w:val="2"/>
        </w:rPr>
        <w:t xml:space="preserve"> </w:t>
      </w:r>
      <w:r>
        <w:t xml:space="preserve">has </w:t>
      </w:r>
      <w:r>
        <w:rPr>
          <w:spacing w:val="-1"/>
        </w:rPr>
        <w:t>been</w:t>
      </w:r>
      <w:r>
        <w:rPr>
          <w:spacing w:val="-2"/>
        </w:rPr>
        <w:t xml:space="preserve"> </w:t>
      </w:r>
      <w:r>
        <w:rPr>
          <w:spacing w:val="-1"/>
        </w:rPr>
        <w:t>added</w:t>
      </w:r>
      <w:r>
        <w:rPr>
          <w:spacing w:val="-2"/>
        </w:rPr>
        <w:t xml:space="preserve"> </w:t>
      </w:r>
      <w:r>
        <w:rPr>
          <w:spacing w:val="-1"/>
        </w:rPr>
        <w:t>unto.</w:t>
      </w:r>
      <w:r>
        <w:t xml:space="preserve"> I</w:t>
      </w:r>
      <w:r>
        <w:rPr>
          <w:spacing w:val="-2"/>
        </w:rPr>
        <w:t xml:space="preserve"> </w:t>
      </w:r>
      <w:r>
        <w:t>am</w:t>
      </w:r>
      <w:r>
        <w:rPr>
          <w:spacing w:val="-2"/>
        </w:rPr>
        <w:t xml:space="preserve"> just</w:t>
      </w:r>
      <w:r>
        <w:rPr>
          <w:spacing w:val="30"/>
        </w:rPr>
        <w:t xml:space="preserve"> </w:t>
      </w:r>
      <w:r>
        <w:t>a</w:t>
      </w:r>
      <w:r>
        <w:rPr>
          <w:spacing w:val="-1"/>
        </w:rPr>
        <w:t xml:space="preserve"> </w:t>
      </w:r>
      <w:r>
        <w:rPr>
          <w:spacing w:val="-2"/>
        </w:rPr>
        <w:t>custodian</w:t>
      </w:r>
      <w:r>
        <w:rPr>
          <w:spacing w:val="-1"/>
        </w:rPr>
        <w:t xml:space="preserve"> of the</w:t>
      </w:r>
      <w:r>
        <w:t xml:space="preserve"> </w:t>
      </w:r>
      <w:r>
        <w:rPr>
          <w:spacing w:val="-1"/>
        </w:rPr>
        <w:t>energies</w:t>
      </w:r>
      <w:r>
        <w:t xml:space="preserve"> </w:t>
      </w:r>
      <w:r>
        <w:rPr>
          <w:spacing w:val="-2"/>
        </w:rPr>
        <w:t>which</w:t>
      </w:r>
      <w:r>
        <w:t xml:space="preserve"> </w:t>
      </w:r>
      <w:r>
        <w:rPr>
          <w:spacing w:val="-1"/>
        </w:rPr>
        <w:t>have</w:t>
      </w:r>
      <w:r>
        <w:rPr>
          <w:spacing w:val="1"/>
        </w:rPr>
        <w:t xml:space="preserve"> </w:t>
      </w:r>
      <w:r>
        <w:rPr>
          <w:spacing w:val="-1"/>
        </w:rPr>
        <w:t>been given to</w:t>
      </w:r>
      <w:r>
        <w:t xml:space="preserve"> </w:t>
      </w:r>
      <w:r>
        <w:rPr>
          <w:spacing w:val="-2"/>
        </w:rPr>
        <w:t>me</w:t>
      </w:r>
      <w:r>
        <w:rPr>
          <w:spacing w:val="1"/>
        </w:rPr>
        <w:t xml:space="preserve"> </w:t>
      </w:r>
      <w:r>
        <w:rPr>
          <w:spacing w:val="-1"/>
        </w:rPr>
        <w:t>by</w:t>
      </w:r>
      <w:r>
        <w:rPr>
          <w:spacing w:val="-3"/>
        </w:rPr>
        <w:t xml:space="preserve"> </w:t>
      </w:r>
      <w:r>
        <w:rPr>
          <w:spacing w:val="-1"/>
        </w:rPr>
        <w:t>the</w:t>
      </w:r>
      <w:r>
        <w:rPr>
          <w:spacing w:val="40"/>
        </w:rPr>
        <w:t xml:space="preserve"> </w:t>
      </w:r>
      <w:r>
        <w:rPr>
          <w:spacing w:val="-1"/>
        </w:rPr>
        <w:t>many</w:t>
      </w:r>
      <w:r>
        <w:rPr>
          <w:spacing w:val="-2"/>
        </w:rPr>
        <w:t xml:space="preserve"> </w:t>
      </w:r>
      <w:r>
        <w:rPr>
          <w:spacing w:val="-1"/>
        </w:rPr>
        <w:t>Enlightened</w:t>
      </w:r>
      <w:r>
        <w:t xml:space="preserve"> </w:t>
      </w:r>
      <w:r>
        <w:rPr>
          <w:spacing w:val="-1"/>
        </w:rPr>
        <w:t>masters</w:t>
      </w:r>
      <w:r>
        <w:t xml:space="preserve"> I</w:t>
      </w:r>
      <w:r>
        <w:rPr>
          <w:spacing w:val="-1"/>
        </w:rPr>
        <w:t xml:space="preserve"> have</w:t>
      </w:r>
      <w:r>
        <w:t xml:space="preserve"> </w:t>
      </w:r>
      <w:r>
        <w:rPr>
          <w:spacing w:val="-1"/>
        </w:rPr>
        <w:t>encountered,</w:t>
      </w:r>
      <w:r>
        <w:t xml:space="preserve"> </w:t>
      </w:r>
      <w:r>
        <w:rPr>
          <w:spacing w:val="-1"/>
        </w:rPr>
        <w:t>Roshi Hogen Daido</w:t>
      </w:r>
      <w:r>
        <w:rPr>
          <w:spacing w:val="26"/>
        </w:rPr>
        <w:t xml:space="preserve"> </w:t>
      </w:r>
      <w:r>
        <w:rPr>
          <w:spacing w:val="-1"/>
        </w:rPr>
        <w:t>Yamahata,</w:t>
      </w:r>
      <w:r>
        <w:rPr>
          <w:spacing w:val="62"/>
        </w:rPr>
        <w:t xml:space="preserve"> </w:t>
      </w:r>
      <w:r>
        <w:rPr>
          <w:spacing w:val="-1"/>
        </w:rPr>
        <w:t>Swami Satchidananda</w:t>
      </w:r>
      <w:r>
        <w:t xml:space="preserve"> </w:t>
      </w:r>
      <w:r>
        <w:rPr>
          <w:spacing w:val="-1"/>
        </w:rPr>
        <w:t>of</w:t>
      </w:r>
      <w:r>
        <w:rPr>
          <w:spacing w:val="-2"/>
        </w:rPr>
        <w:t xml:space="preserve"> </w:t>
      </w:r>
      <w:r>
        <w:rPr>
          <w:spacing w:val="-1"/>
        </w:rPr>
        <w:t>Yogaville, Sri Yogendra</w:t>
      </w:r>
      <w:r>
        <w:t xml:space="preserve"> </w:t>
      </w:r>
      <w:r>
        <w:rPr>
          <w:spacing w:val="-1"/>
        </w:rPr>
        <w:t>of</w:t>
      </w:r>
      <w:r>
        <w:rPr>
          <w:spacing w:val="24"/>
        </w:rPr>
        <w:t xml:space="preserve"> </w:t>
      </w:r>
      <w:r>
        <w:rPr>
          <w:spacing w:val="-1"/>
        </w:rPr>
        <w:t>Bombay, Sri</w:t>
      </w:r>
      <w:r>
        <w:rPr>
          <w:spacing w:val="-2"/>
        </w:rPr>
        <w:t xml:space="preserve"> </w:t>
      </w:r>
      <w:r>
        <w:rPr>
          <w:spacing w:val="-1"/>
        </w:rPr>
        <w:t xml:space="preserve">Sathya </w:t>
      </w:r>
      <w:r>
        <w:t>Sai</w:t>
      </w:r>
      <w:r>
        <w:rPr>
          <w:spacing w:val="-1"/>
        </w:rPr>
        <w:t xml:space="preserve"> </w:t>
      </w:r>
      <w:r>
        <w:t>Baba,</w:t>
      </w:r>
      <w:r>
        <w:rPr>
          <w:spacing w:val="63"/>
        </w:rPr>
        <w:t xml:space="preserve"> </w:t>
      </w:r>
      <w:r>
        <w:rPr>
          <w:spacing w:val="-1"/>
        </w:rPr>
        <w:t>Osho</w:t>
      </w:r>
      <w:r>
        <w:rPr>
          <w:spacing w:val="-2"/>
        </w:rPr>
        <w:t xml:space="preserve"> </w:t>
      </w:r>
      <w:r>
        <w:rPr>
          <w:spacing w:val="-1"/>
        </w:rPr>
        <w:t>and</w:t>
      </w:r>
      <w:r>
        <w:rPr>
          <w:spacing w:val="-2"/>
        </w:rPr>
        <w:t xml:space="preserve"> </w:t>
      </w:r>
      <w:r>
        <w:rPr>
          <w:spacing w:val="-1"/>
        </w:rPr>
        <w:t>Father</w:t>
      </w:r>
      <w:r>
        <w:rPr>
          <w:spacing w:val="1"/>
        </w:rPr>
        <w:t xml:space="preserve"> </w:t>
      </w:r>
      <w:r>
        <w:rPr>
          <w:spacing w:val="-1"/>
        </w:rPr>
        <w:t>Bede Griffiths,</w:t>
      </w:r>
      <w:r>
        <w:rPr>
          <w:spacing w:val="61"/>
        </w:rPr>
        <w:t xml:space="preserve"> </w:t>
      </w:r>
      <w:r>
        <w:rPr>
          <w:spacing w:val="-1"/>
        </w:rPr>
        <w:t>and</w:t>
      </w:r>
      <w:r>
        <w:rPr>
          <w:spacing w:val="28"/>
        </w:rPr>
        <w:t xml:space="preserve"> </w:t>
      </w:r>
      <w:r>
        <w:rPr>
          <w:spacing w:val="-1"/>
        </w:rPr>
        <w:t>also into</w:t>
      </w:r>
      <w:r>
        <w:t xml:space="preserve"> </w:t>
      </w:r>
      <w:r>
        <w:rPr>
          <w:spacing w:val="-1"/>
        </w:rPr>
        <w:t>which</w:t>
      </w:r>
      <w:r>
        <w:t xml:space="preserve"> I</w:t>
      </w:r>
      <w:r>
        <w:rPr>
          <w:spacing w:val="-1"/>
        </w:rPr>
        <w:t xml:space="preserve"> have</w:t>
      </w:r>
      <w:r>
        <w:rPr>
          <w:spacing w:val="1"/>
        </w:rPr>
        <w:t xml:space="preserve"> </w:t>
      </w:r>
      <w:r>
        <w:rPr>
          <w:spacing w:val="-1"/>
        </w:rPr>
        <w:t>been</w:t>
      </w:r>
      <w:r>
        <w:t xml:space="preserve"> </w:t>
      </w:r>
      <w:r>
        <w:rPr>
          <w:spacing w:val="-1"/>
        </w:rPr>
        <w:t>Initiated</w:t>
      </w:r>
      <w:r>
        <w:rPr>
          <w:spacing w:val="-2"/>
        </w:rPr>
        <w:t xml:space="preserve"> </w:t>
      </w:r>
      <w:r>
        <w:rPr>
          <w:spacing w:val="-1"/>
        </w:rPr>
        <w:t>by the</w:t>
      </w:r>
      <w:r>
        <w:t xml:space="preserve"> </w:t>
      </w:r>
      <w:r>
        <w:rPr>
          <w:spacing w:val="-1"/>
        </w:rPr>
        <w:t>highest</w:t>
      </w:r>
      <w:r>
        <w:t xml:space="preserve"> </w:t>
      </w:r>
      <w:r>
        <w:rPr>
          <w:spacing w:val="-1"/>
        </w:rPr>
        <w:t>Ascended</w:t>
      </w:r>
      <w:r>
        <w:rPr>
          <w:spacing w:val="44"/>
        </w:rPr>
        <w:t xml:space="preserve"> </w:t>
      </w:r>
      <w:r>
        <w:rPr>
          <w:spacing w:val="-1"/>
        </w:rPr>
        <w:t xml:space="preserve">Masters </w:t>
      </w:r>
      <w:r>
        <w:t xml:space="preserve">of </w:t>
      </w:r>
      <w:r>
        <w:rPr>
          <w:spacing w:val="-1"/>
        </w:rPr>
        <w:t>Enlightenment.</w:t>
      </w:r>
    </w:p>
    <w:p w:rsidR="00EA20B7" w:rsidRDefault="00877DD6">
      <w:pPr>
        <w:pStyle w:val="Corpodetexto"/>
        <w:ind w:right="143"/>
      </w:pPr>
      <w:r>
        <w:rPr>
          <w:spacing w:val="-1"/>
        </w:rPr>
        <w:t>Before</w:t>
      </w:r>
      <w:r>
        <w:t xml:space="preserve"> </w:t>
      </w:r>
      <w:r>
        <w:rPr>
          <w:spacing w:val="-1"/>
        </w:rPr>
        <w:t>being</w:t>
      </w:r>
      <w:r>
        <w:t xml:space="preserve"> </w:t>
      </w:r>
      <w:r>
        <w:rPr>
          <w:spacing w:val="-1"/>
        </w:rPr>
        <w:t>given energy,</w:t>
      </w:r>
      <w:r>
        <w:t xml:space="preserve"> </w:t>
      </w:r>
      <w:r>
        <w:rPr>
          <w:spacing w:val="-1"/>
        </w:rPr>
        <w:t>first</w:t>
      </w:r>
      <w:r>
        <w:rPr>
          <w:spacing w:val="2"/>
        </w:rPr>
        <w:t xml:space="preserve"> </w:t>
      </w:r>
      <w:r>
        <w:rPr>
          <w:spacing w:val="-1"/>
        </w:rPr>
        <w:t>you must</w:t>
      </w:r>
      <w:r>
        <w:rPr>
          <w:spacing w:val="2"/>
        </w:rPr>
        <w:t xml:space="preserve"> </w:t>
      </w:r>
      <w:r>
        <w:rPr>
          <w:spacing w:val="-1"/>
        </w:rPr>
        <w:t>prove yourself.</w:t>
      </w:r>
      <w:r>
        <w:t xml:space="preserve"> </w:t>
      </w:r>
      <w:r>
        <w:rPr>
          <w:spacing w:val="-1"/>
        </w:rPr>
        <w:t xml:space="preserve">Be </w:t>
      </w:r>
      <w:r>
        <w:rPr>
          <w:spacing w:val="-2"/>
        </w:rPr>
        <w:t>tested</w:t>
      </w:r>
      <w:r>
        <w:rPr>
          <w:spacing w:val="36"/>
        </w:rPr>
        <w:t xml:space="preserve"> </w:t>
      </w:r>
      <w:r>
        <w:t xml:space="preserve">and </w:t>
      </w:r>
      <w:r>
        <w:rPr>
          <w:spacing w:val="-1"/>
        </w:rPr>
        <w:t xml:space="preserve">found </w:t>
      </w:r>
      <w:r>
        <w:t xml:space="preserve">to </w:t>
      </w:r>
      <w:r>
        <w:rPr>
          <w:spacing w:val="-1"/>
        </w:rPr>
        <w:t>be</w:t>
      </w:r>
      <w:r>
        <w:t xml:space="preserve"> </w:t>
      </w:r>
      <w:r>
        <w:rPr>
          <w:spacing w:val="-1"/>
        </w:rPr>
        <w:t>true.</w:t>
      </w:r>
      <w:r>
        <w:t xml:space="preserve"> I</w:t>
      </w:r>
      <w:r>
        <w:rPr>
          <w:spacing w:val="-1"/>
        </w:rPr>
        <w:t xml:space="preserve"> </w:t>
      </w:r>
      <w:r>
        <w:t>am</w:t>
      </w:r>
      <w:r>
        <w:rPr>
          <w:spacing w:val="-2"/>
        </w:rPr>
        <w:t xml:space="preserve"> </w:t>
      </w:r>
      <w:r>
        <w:rPr>
          <w:spacing w:val="-1"/>
        </w:rPr>
        <w:t>just</w:t>
      </w:r>
      <w:r>
        <w:rPr>
          <w:spacing w:val="2"/>
        </w:rPr>
        <w:t xml:space="preserve"> </w:t>
      </w:r>
      <w:r>
        <w:t xml:space="preserve">a Channel </w:t>
      </w:r>
      <w:r>
        <w:rPr>
          <w:spacing w:val="-1"/>
        </w:rPr>
        <w:t xml:space="preserve">for </w:t>
      </w:r>
      <w:r>
        <w:t xml:space="preserve">the </w:t>
      </w:r>
      <w:r>
        <w:rPr>
          <w:spacing w:val="-1"/>
        </w:rPr>
        <w:t>higher energies</w:t>
      </w:r>
      <w:r>
        <w:rPr>
          <w:spacing w:val="29"/>
        </w:rPr>
        <w:t xml:space="preserve"> </w:t>
      </w:r>
      <w:r>
        <w:rPr>
          <w:spacing w:val="-1"/>
        </w:rPr>
        <w:t>which</w:t>
      </w:r>
      <w:r>
        <w:rPr>
          <w:spacing w:val="-2"/>
        </w:rPr>
        <w:t xml:space="preserve"> </w:t>
      </w:r>
      <w:r>
        <w:rPr>
          <w:spacing w:val="-1"/>
        </w:rPr>
        <w:t>expand</w:t>
      </w:r>
      <w:r>
        <w:t xml:space="preserve"> </w:t>
      </w:r>
      <w:r>
        <w:rPr>
          <w:spacing w:val="-1"/>
        </w:rPr>
        <w:t>my</w:t>
      </w:r>
      <w:r>
        <w:rPr>
          <w:spacing w:val="-2"/>
        </w:rPr>
        <w:t xml:space="preserve"> </w:t>
      </w:r>
      <w:r>
        <w:rPr>
          <w:spacing w:val="-1"/>
        </w:rPr>
        <w:t>aura</w:t>
      </w:r>
      <w:r>
        <w:t xml:space="preserve"> </w:t>
      </w:r>
      <w:r>
        <w:rPr>
          <w:spacing w:val="-1"/>
        </w:rPr>
        <w:t>as</w:t>
      </w:r>
      <w:r>
        <w:t xml:space="preserve"> a </w:t>
      </w:r>
      <w:r>
        <w:rPr>
          <w:spacing w:val="-1"/>
        </w:rPr>
        <w:t>Buddhafield</w:t>
      </w:r>
      <w:r>
        <w:rPr>
          <w:spacing w:val="-2"/>
        </w:rPr>
        <w:t xml:space="preserve"> </w:t>
      </w:r>
      <w:r>
        <w:rPr>
          <w:spacing w:val="-1"/>
        </w:rPr>
        <w:t>of</w:t>
      </w:r>
      <w:r>
        <w:t xml:space="preserve"> </w:t>
      </w:r>
      <w:r>
        <w:rPr>
          <w:spacing w:val="-1"/>
        </w:rPr>
        <w:t>Energy whose</w:t>
      </w:r>
      <w:r>
        <w:rPr>
          <w:spacing w:val="1"/>
        </w:rPr>
        <w:t xml:space="preserve"> </w:t>
      </w:r>
      <w:r>
        <w:rPr>
          <w:spacing w:val="-1"/>
        </w:rPr>
        <w:t>integrative</w:t>
      </w:r>
      <w:r>
        <w:rPr>
          <w:spacing w:val="31"/>
        </w:rPr>
        <w:t xml:space="preserve"> </w:t>
      </w:r>
      <w:r>
        <w:rPr>
          <w:spacing w:val="-1"/>
        </w:rPr>
        <w:t>effect</w:t>
      </w:r>
      <w:r>
        <w:t xml:space="preserve"> </w:t>
      </w:r>
      <w:r>
        <w:rPr>
          <w:spacing w:val="-1"/>
        </w:rPr>
        <w:t>is</w:t>
      </w:r>
      <w:r>
        <w:rPr>
          <w:spacing w:val="-2"/>
        </w:rPr>
        <w:t xml:space="preserve"> </w:t>
      </w:r>
      <w:r>
        <w:rPr>
          <w:spacing w:val="-1"/>
        </w:rPr>
        <w:t>now</w:t>
      </w:r>
      <w:r>
        <w:rPr>
          <w:spacing w:val="-2"/>
        </w:rPr>
        <w:t xml:space="preserve"> </w:t>
      </w:r>
      <w:r>
        <w:rPr>
          <w:spacing w:val="-1"/>
        </w:rPr>
        <w:t>quickening</w:t>
      </w:r>
      <w:r>
        <w:t xml:space="preserve"> </w:t>
      </w:r>
      <w:r>
        <w:rPr>
          <w:spacing w:val="-1"/>
        </w:rPr>
        <w:t>and</w:t>
      </w:r>
      <w:r>
        <w:t xml:space="preserve"> </w:t>
      </w:r>
      <w:r>
        <w:rPr>
          <w:spacing w:val="-1"/>
        </w:rPr>
        <w:t>speeding</w:t>
      </w:r>
      <w:r>
        <w:t xml:space="preserve"> </w:t>
      </w:r>
      <w:r>
        <w:rPr>
          <w:spacing w:val="-2"/>
        </w:rPr>
        <w:t>up</w:t>
      </w:r>
      <w:r>
        <w:t xml:space="preserve"> </w:t>
      </w:r>
      <w:r>
        <w:rPr>
          <w:spacing w:val="-1"/>
        </w:rPr>
        <w:t>all</w:t>
      </w:r>
      <w:r>
        <w:rPr>
          <w:spacing w:val="-2"/>
        </w:rPr>
        <w:t xml:space="preserve"> </w:t>
      </w:r>
      <w:r>
        <w:rPr>
          <w:spacing w:val="-1"/>
        </w:rPr>
        <w:t>the</w:t>
      </w:r>
      <w:r>
        <w:rPr>
          <w:spacing w:val="1"/>
        </w:rPr>
        <w:t xml:space="preserve"> </w:t>
      </w:r>
      <w:r>
        <w:rPr>
          <w:spacing w:val="-1"/>
        </w:rPr>
        <w:t>spiritual</w:t>
      </w:r>
      <w:r>
        <w:t xml:space="preserve"> </w:t>
      </w:r>
      <w:r>
        <w:rPr>
          <w:spacing w:val="-1"/>
        </w:rPr>
        <w:t>practises</w:t>
      </w:r>
      <w:r>
        <w:rPr>
          <w:spacing w:val="39"/>
        </w:rPr>
        <w:t xml:space="preserve"> </w:t>
      </w:r>
      <w:r>
        <w:rPr>
          <w:spacing w:val="-1"/>
        </w:rPr>
        <w:t>it touches</w:t>
      </w:r>
      <w:r>
        <w:t xml:space="preserve"> </w:t>
      </w:r>
      <w:r>
        <w:rPr>
          <w:spacing w:val="-1"/>
        </w:rPr>
        <w:t>in all</w:t>
      </w:r>
      <w:r>
        <w:t xml:space="preserve"> </w:t>
      </w:r>
      <w:r>
        <w:rPr>
          <w:spacing w:val="-1"/>
        </w:rPr>
        <w:t>my students</w:t>
      </w:r>
      <w:r>
        <w:rPr>
          <w:spacing w:val="-3"/>
        </w:rPr>
        <w:t xml:space="preserve"> </w:t>
      </w:r>
      <w:r>
        <w:t>and</w:t>
      </w:r>
      <w:r>
        <w:rPr>
          <w:spacing w:val="-3"/>
        </w:rPr>
        <w:t xml:space="preserve"> </w:t>
      </w:r>
      <w:r>
        <w:rPr>
          <w:spacing w:val="-1"/>
        </w:rPr>
        <w:t>throughout</w:t>
      </w:r>
      <w:r>
        <w:rPr>
          <w:spacing w:val="1"/>
        </w:rPr>
        <w:t xml:space="preserve"> </w:t>
      </w:r>
      <w:r>
        <w:rPr>
          <w:spacing w:val="-1"/>
        </w:rPr>
        <w:t>the</w:t>
      </w:r>
      <w:r>
        <w:rPr>
          <w:spacing w:val="1"/>
        </w:rPr>
        <w:t xml:space="preserve"> </w:t>
      </w:r>
      <w:r>
        <w:rPr>
          <w:spacing w:val="-1"/>
        </w:rPr>
        <w:t>world."</w:t>
      </w:r>
    </w:p>
    <w:p w:rsidR="00EA20B7" w:rsidRDefault="00877DD6">
      <w:pPr>
        <w:pStyle w:val="Corpodetexto"/>
        <w:spacing w:before="120"/>
        <w:ind w:right="138"/>
      </w:pPr>
      <w:r>
        <w:rPr>
          <w:spacing w:val="-1"/>
        </w:rPr>
        <w:t>The</w:t>
      </w:r>
      <w:r>
        <w:rPr>
          <w:spacing w:val="1"/>
        </w:rPr>
        <w:t xml:space="preserve"> </w:t>
      </w:r>
      <w:r>
        <w:rPr>
          <w:spacing w:val="-1"/>
        </w:rPr>
        <w:t>Buddhafield</w:t>
      </w:r>
      <w:r>
        <w:t xml:space="preserve"> </w:t>
      </w:r>
      <w:r>
        <w:rPr>
          <w:spacing w:val="-1"/>
        </w:rPr>
        <w:t>is</w:t>
      </w:r>
      <w:r>
        <w:rPr>
          <w:spacing w:val="-2"/>
        </w:rPr>
        <w:t xml:space="preserve"> just</w:t>
      </w:r>
      <w:r>
        <w:t xml:space="preserve"> </w:t>
      </w:r>
      <w:r>
        <w:rPr>
          <w:spacing w:val="-1"/>
        </w:rPr>
        <w:t>an</w:t>
      </w:r>
      <w:r>
        <w:rPr>
          <w:spacing w:val="-2"/>
        </w:rPr>
        <w:t xml:space="preserve"> </w:t>
      </w:r>
      <w:r>
        <w:rPr>
          <w:spacing w:val="-1"/>
        </w:rPr>
        <w:t>expression</w:t>
      </w:r>
      <w:r>
        <w:t xml:space="preserve"> </w:t>
      </w:r>
      <w:r>
        <w:rPr>
          <w:spacing w:val="-1"/>
        </w:rPr>
        <w:t>of</w:t>
      </w:r>
      <w:r>
        <w:t xml:space="preserve"> </w:t>
      </w:r>
      <w:r>
        <w:rPr>
          <w:spacing w:val="-2"/>
        </w:rPr>
        <w:t>what</w:t>
      </w:r>
      <w:r>
        <w:t xml:space="preserve"> </w:t>
      </w:r>
      <w:r>
        <w:rPr>
          <w:spacing w:val="-1"/>
        </w:rPr>
        <w:t>is</w:t>
      </w:r>
      <w:r>
        <w:rPr>
          <w:spacing w:val="-2"/>
        </w:rPr>
        <w:t xml:space="preserve"> </w:t>
      </w:r>
      <w:r>
        <w:rPr>
          <w:spacing w:val="-1"/>
        </w:rPr>
        <w:t>already</w:t>
      </w:r>
      <w:r>
        <w:rPr>
          <w:spacing w:val="-2"/>
        </w:rPr>
        <w:t xml:space="preserve"> </w:t>
      </w:r>
      <w:r>
        <w:rPr>
          <w:spacing w:val="-1"/>
        </w:rPr>
        <w:t>happening</w:t>
      </w:r>
      <w:r>
        <w:rPr>
          <w:spacing w:val="38"/>
        </w:rPr>
        <w:t xml:space="preserve"> </w:t>
      </w:r>
      <w:r>
        <w:rPr>
          <w:spacing w:val="-1"/>
        </w:rPr>
        <w:t>here</w:t>
      </w:r>
      <w:r>
        <w:t xml:space="preserve"> </w:t>
      </w:r>
      <w:r>
        <w:rPr>
          <w:spacing w:val="-1"/>
        </w:rPr>
        <w:t>on</w:t>
      </w:r>
      <w:r>
        <w:rPr>
          <w:spacing w:val="-2"/>
        </w:rPr>
        <w:t xml:space="preserve"> </w:t>
      </w:r>
      <w:r>
        <w:rPr>
          <w:spacing w:val="-1"/>
        </w:rPr>
        <w:t>this</w:t>
      </w:r>
      <w:r>
        <w:rPr>
          <w:spacing w:val="-2"/>
        </w:rPr>
        <w:t xml:space="preserve"> </w:t>
      </w:r>
      <w:r>
        <w:rPr>
          <w:spacing w:val="-1"/>
        </w:rPr>
        <w:t>small planet.</w:t>
      </w:r>
    </w:p>
    <w:p w:rsidR="00EA20B7" w:rsidRDefault="00877DD6">
      <w:pPr>
        <w:pStyle w:val="Corpodetexto"/>
        <w:ind w:right="138"/>
      </w:pPr>
      <w:r>
        <w:rPr>
          <w:spacing w:val="-1"/>
        </w:rPr>
        <w:t xml:space="preserve">Indigo </w:t>
      </w:r>
      <w:r>
        <w:t>and</w:t>
      </w:r>
      <w:r>
        <w:rPr>
          <w:spacing w:val="-1"/>
        </w:rPr>
        <w:t xml:space="preserve"> Crystal Children</w:t>
      </w:r>
      <w:r>
        <w:t xml:space="preserve"> </w:t>
      </w:r>
      <w:r>
        <w:rPr>
          <w:spacing w:val="-1"/>
        </w:rPr>
        <w:t>like</w:t>
      </w:r>
      <w:r>
        <w:t xml:space="preserve"> </w:t>
      </w:r>
      <w:r>
        <w:rPr>
          <w:spacing w:val="-1"/>
        </w:rPr>
        <w:t>Devi</w:t>
      </w:r>
      <w:r>
        <w:rPr>
          <w:spacing w:val="3"/>
        </w:rPr>
        <w:t xml:space="preserve"> </w:t>
      </w:r>
      <w:r>
        <w:t>and</w:t>
      </w:r>
      <w:r>
        <w:rPr>
          <w:spacing w:val="-1"/>
        </w:rPr>
        <w:t xml:space="preserve"> </w:t>
      </w:r>
      <w:r>
        <w:t>I</w:t>
      </w:r>
      <w:r>
        <w:rPr>
          <w:spacing w:val="-1"/>
        </w:rPr>
        <w:t xml:space="preserve"> </w:t>
      </w:r>
      <w:r>
        <w:t xml:space="preserve">have </w:t>
      </w:r>
      <w:r>
        <w:rPr>
          <w:spacing w:val="-1"/>
        </w:rPr>
        <w:t>always</w:t>
      </w:r>
      <w:r>
        <w:t xml:space="preserve"> been </w:t>
      </w:r>
      <w:r>
        <w:rPr>
          <w:spacing w:val="-1"/>
        </w:rPr>
        <w:t xml:space="preserve">sent </w:t>
      </w:r>
      <w:r>
        <w:t>to</w:t>
      </w:r>
      <w:r>
        <w:rPr>
          <w:spacing w:val="39"/>
        </w:rPr>
        <w:t xml:space="preserve"> </w:t>
      </w:r>
      <w:r>
        <w:rPr>
          <w:spacing w:val="-1"/>
        </w:rPr>
        <w:t>this</w:t>
      </w:r>
      <w:r>
        <w:t xml:space="preserve"> </w:t>
      </w:r>
      <w:r>
        <w:rPr>
          <w:spacing w:val="-1"/>
        </w:rPr>
        <w:t xml:space="preserve">planet over </w:t>
      </w:r>
      <w:r>
        <w:rPr>
          <w:spacing w:val="-2"/>
        </w:rPr>
        <w:t>thousands</w:t>
      </w:r>
      <w:r>
        <w:t xml:space="preserve"> </w:t>
      </w:r>
      <w:r>
        <w:rPr>
          <w:spacing w:val="-1"/>
        </w:rPr>
        <w:t>of</w:t>
      </w:r>
      <w:r>
        <w:t xml:space="preserve"> </w:t>
      </w:r>
      <w:r>
        <w:rPr>
          <w:spacing w:val="-1"/>
        </w:rPr>
        <w:t>years and are</w:t>
      </w:r>
      <w:r>
        <w:rPr>
          <w:spacing w:val="1"/>
        </w:rPr>
        <w:t xml:space="preserve"> </w:t>
      </w:r>
      <w:r>
        <w:rPr>
          <w:spacing w:val="-1"/>
        </w:rPr>
        <w:t>being</w:t>
      </w:r>
      <w:r>
        <w:rPr>
          <w:spacing w:val="1"/>
        </w:rPr>
        <w:t xml:space="preserve"> </w:t>
      </w:r>
      <w:r>
        <w:rPr>
          <w:spacing w:val="-1"/>
        </w:rPr>
        <w:t>sent</w:t>
      </w:r>
      <w:r>
        <w:t xml:space="preserve"> </w:t>
      </w:r>
      <w:r>
        <w:rPr>
          <w:spacing w:val="-1"/>
        </w:rPr>
        <w:t>in</w:t>
      </w:r>
      <w:r>
        <w:t xml:space="preserve"> </w:t>
      </w:r>
      <w:r>
        <w:rPr>
          <w:spacing w:val="-1"/>
        </w:rPr>
        <w:t>Greater</w:t>
      </w:r>
      <w:r>
        <w:rPr>
          <w:spacing w:val="36"/>
        </w:rPr>
        <w:t xml:space="preserve"> </w:t>
      </w:r>
      <w:r>
        <w:rPr>
          <w:spacing w:val="-1"/>
        </w:rPr>
        <w:t>and</w:t>
      </w:r>
      <w:r>
        <w:t xml:space="preserve"> </w:t>
      </w:r>
      <w:r>
        <w:rPr>
          <w:spacing w:val="-1"/>
        </w:rPr>
        <w:t>Greater numbers to this</w:t>
      </w:r>
      <w:r>
        <w:t xml:space="preserve"> </w:t>
      </w:r>
      <w:r>
        <w:rPr>
          <w:spacing w:val="-1"/>
        </w:rPr>
        <w:t>Planet.</w:t>
      </w:r>
      <w:r>
        <w:t xml:space="preserve"> </w:t>
      </w:r>
      <w:r>
        <w:rPr>
          <w:spacing w:val="-1"/>
        </w:rPr>
        <w:t>Indigo and Crystal Children</w:t>
      </w:r>
      <w:r>
        <w:t xml:space="preserve"> </w:t>
      </w:r>
      <w:r>
        <w:rPr>
          <w:spacing w:val="-2"/>
        </w:rPr>
        <w:t>will</w:t>
      </w:r>
      <w:r>
        <w:rPr>
          <w:spacing w:val="30"/>
        </w:rPr>
        <w:t xml:space="preserve"> </w:t>
      </w:r>
      <w:r>
        <w:rPr>
          <w:spacing w:val="-1"/>
        </w:rPr>
        <w:t>need</w:t>
      </w:r>
      <w:r>
        <w:rPr>
          <w:spacing w:val="-2"/>
        </w:rPr>
        <w:t xml:space="preserve"> </w:t>
      </w:r>
      <w:r>
        <w:rPr>
          <w:spacing w:val="-1"/>
        </w:rPr>
        <w:t>an</w:t>
      </w:r>
      <w:r>
        <w:rPr>
          <w:spacing w:val="-2"/>
        </w:rPr>
        <w:t xml:space="preserve"> </w:t>
      </w:r>
      <w:r>
        <w:rPr>
          <w:spacing w:val="-1"/>
        </w:rPr>
        <w:t>advanced</w:t>
      </w:r>
      <w:r>
        <w:rPr>
          <w:spacing w:val="-2"/>
        </w:rPr>
        <w:t xml:space="preserve"> </w:t>
      </w:r>
      <w:r>
        <w:rPr>
          <w:spacing w:val="-1"/>
        </w:rPr>
        <w:t>training</w:t>
      </w:r>
      <w:r>
        <w:rPr>
          <w:spacing w:val="1"/>
        </w:rPr>
        <w:t xml:space="preserve"> </w:t>
      </w:r>
      <w:r>
        <w:rPr>
          <w:spacing w:val="-1"/>
        </w:rPr>
        <w:t>like</w:t>
      </w:r>
      <w:r>
        <w:rPr>
          <w:spacing w:val="-2"/>
        </w:rPr>
        <w:t xml:space="preserve"> </w:t>
      </w:r>
      <w:r>
        <w:rPr>
          <w:spacing w:val="-1"/>
        </w:rPr>
        <w:t>that</w:t>
      </w:r>
      <w:r>
        <w:rPr>
          <w:spacing w:val="-2"/>
        </w:rPr>
        <w:t xml:space="preserve"> </w:t>
      </w:r>
      <w:r>
        <w:rPr>
          <w:spacing w:val="-1"/>
        </w:rPr>
        <w:t>which</w:t>
      </w:r>
      <w:r>
        <w:t xml:space="preserve"> </w:t>
      </w:r>
      <w:r>
        <w:rPr>
          <w:spacing w:val="-1"/>
        </w:rPr>
        <w:t>is</w:t>
      </w:r>
      <w:r>
        <w:rPr>
          <w:spacing w:val="-2"/>
        </w:rPr>
        <w:t xml:space="preserve"> </w:t>
      </w:r>
      <w:r>
        <w:rPr>
          <w:spacing w:val="-1"/>
        </w:rPr>
        <w:t>available</w:t>
      </w:r>
      <w:r>
        <w:t xml:space="preserve"> </w:t>
      </w:r>
      <w:r>
        <w:rPr>
          <w:spacing w:val="-1"/>
        </w:rPr>
        <w:t>on</w:t>
      </w:r>
      <w:r>
        <w:rPr>
          <w:spacing w:val="-2"/>
        </w:rPr>
        <w:t xml:space="preserve"> </w:t>
      </w:r>
      <w:r>
        <w:rPr>
          <w:spacing w:val="-1"/>
        </w:rPr>
        <w:t>the</w:t>
      </w:r>
      <w:r>
        <w:t xml:space="preserve"> </w:t>
      </w:r>
      <w:r>
        <w:rPr>
          <w:spacing w:val="-1"/>
        </w:rPr>
        <w:t>Energy</w:t>
      </w:r>
      <w:r>
        <w:rPr>
          <w:spacing w:val="37"/>
        </w:rPr>
        <w:t xml:space="preserve"> </w:t>
      </w:r>
      <w:r>
        <w:rPr>
          <w:spacing w:val="-1"/>
        </w:rPr>
        <w:t>Enhancement</w:t>
      </w:r>
      <w:r>
        <w:t xml:space="preserve"> </w:t>
      </w:r>
      <w:r>
        <w:rPr>
          <w:spacing w:val="-1"/>
        </w:rPr>
        <w:t>Course</w:t>
      </w:r>
      <w:r>
        <w:rPr>
          <w:spacing w:val="1"/>
        </w:rPr>
        <w:t xml:space="preserve"> </w:t>
      </w:r>
      <w:r>
        <w:rPr>
          <w:spacing w:val="-1"/>
        </w:rPr>
        <w:t>if</w:t>
      </w:r>
      <w:r>
        <w:rPr>
          <w:spacing w:val="-2"/>
        </w:rPr>
        <w:t xml:space="preserve"> </w:t>
      </w:r>
      <w:r>
        <w:rPr>
          <w:spacing w:val="-1"/>
        </w:rPr>
        <w:t>they</w:t>
      </w:r>
      <w:r>
        <w:rPr>
          <w:spacing w:val="-2"/>
        </w:rPr>
        <w:t xml:space="preserve"> </w:t>
      </w:r>
      <w:r>
        <w:rPr>
          <w:spacing w:val="-1"/>
        </w:rPr>
        <w:t>are</w:t>
      </w:r>
      <w:r>
        <w:t xml:space="preserve"> to</w:t>
      </w:r>
      <w:r>
        <w:rPr>
          <w:spacing w:val="-1"/>
        </w:rPr>
        <w:t xml:space="preserve"> fulfil</w:t>
      </w:r>
      <w:r>
        <w:t xml:space="preserve"> </w:t>
      </w:r>
      <w:r>
        <w:rPr>
          <w:spacing w:val="-1"/>
        </w:rPr>
        <w:t>their</w:t>
      </w:r>
      <w:r>
        <w:rPr>
          <w:spacing w:val="1"/>
        </w:rPr>
        <w:t xml:space="preserve"> </w:t>
      </w:r>
      <w:r>
        <w:rPr>
          <w:spacing w:val="-1"/>
        </w:rPr>
        <w:t>potential.</w:t>
      </w:r>
    </w:p>
    <w:p w:rsidR="00EA20B7" w:rsidRDefault="00877DD6">
      <w:pPr>
        <w:pStyle w:val="Corpodetexto"/>
        <w:spacing w:before="120"/>
        <w:ind w:right="104"/>
      </w:pPr>
      <w:r>
        <w:rPr>
          <w:spacing w:val="-1"/>
        </w:rPr>
        <w:t>This</w:t>
      </w:r>
      <w:r>
        <w:t xml:space="preserve"> </w:t>
      </w:r>
      <w:r>
        <w:rPr>
          <w:spacing w:val="-1"/>
        </w:rPr>
        <w:t>is</w:t>
      </w:r>
      <w:r>
        <w:t xml:space="preserve"> </w:t>
      </w:r>
      <w:r>
        <w:rPr>
          <w:spacing w:val="-1"/>
        </w:rPr>
        <w:t>an amazingly</w:t>
      </w:r>
      <w:r>
        <w:rPr>
          <w:spacing w:val="-2"/>
        </w:rPr>
        <w:t xml:space="preserve"> </w:t>
      </w:r>
      <w:r>
        <w:rPr>
          <w:spacing w:val="-1"/>
        </w:rPr>
        <w:t>auspicious time</w:t>
      </w:r>
      <w:r>
        <w:rPr>
          <w:spacing w:val="1"/>
        </w:rPr>
        <w:t xml:space="preserve"> </w:t>
      </w:r>
      <w:r>
        <w:rPr>
          <w:spacing w:val="-1"/>
        </w:rPr>
        <w:t>for every</w:t>
      </w:r>
      <w:r>
        <w:rPr>
          <w:spacing w:val="-2"/>
        </w:rPr>
        <w:t xml:space="preserve"> </w:t>
      </w:r>
      <w:r>
        <w:rPr>
          <w:spacing w:val="-1"/>
        </w:rPr>
        <w:t>soul</w:t>
      </w:r>
      <w:r>
        <w:rPr>
          <w:spacing w:val="1"/>
        </w:rPr>
        <w:t xml:space="preserve"> </w:t>
      </w:r>
      <w:r>
        <w:rPr>
          <w:spacing w:val="-1"/>
        </w:rPr>
        <w:t>who</w:t>
      </w:r>
      <w:r>
        <w:rPr>
          <w:spacing w:val="1"/>
        </w:rPr>
        <w:t xml:space="preserve"> </w:t>
      </w:r>
      <w:r>
        <w:rPr>
          <w:spacing w:val="-1"/>
        </w:rPr>
        <w:t>wishes</w:t>
      </w:r>
      <w:r>
        <w:rPr>
          <w:spacing w:val="-2"/>
        </w:rPr>
        <w:t xml:space="preserve"> </w:t>
      </w:r>
      <w:r>
        <w:rPr>
          <w:spacing w:val="-1"/>
        </w:rPr>
        <w:t>to</w:t>
      </w:r>
      <w:r>
        <w:rPr>
          <w:spacing w:val="24"/>
        </w:rPr>
        <w:t xml:space="preserve"> </w:t>
      </w:r>
      <w:r>
        <w:rPr>
          <w:spacing w:val="-1"/>
        </w:rPr>
        <w:t>evolve,</w:t>
      </w:r>
      <w:r>
        <w:t xml:space="preserve"> </w:t>
      </w:r>
      <w:r>
        <w:rPr>
          <w:spacing w:val="-1"/>
        </w:rPr>
        <w:t>here,</w:t>
      </w:r>
      <w:r>
        <w:t xml:space="preserve"> </w:t>
      </w:r>
      <w:r>
        <w:rPr>
          <w:spacing w:val="-1"/>
        </w:rPr>
        <w:t>now!!</w:t>
      </w:r>
      <w:r>
        <w:t xml:space="preserve"> </w:t>
      </w:r>
      <w:r>
        <w:rPr>
          <w:spacing w:val="-1"/>
        </w:rPr>
        <w:t>Incredible</w:t>
      </w:r>
      <w:r>
        <w:t xml:space="preserve"> </w:t>
      </w:r>
      <w:r>
        <w:rPr>
          <w:spacing w:val="-1"/>
        </w:rPr>
        <w:t>opportunities</w:t>
      </w:r>
      <w:r>
        <w:rPr>
          <w:spacing w:val="-2"/>
        </w:rPr>
        <w:t xml:space="preserve"> </w:t>
      </w:r>
      <w:r>
        <w:rPr>
          <w:spacing w:val="-1"/>
        </w:rPr>
        <w:t>are</w:t>
      </w:r>
      <w:r>
        <w:t xml:space="preserve"> </w:t>
      </w:r>
      <w:r>
        <w:rPr>
          <w:spacing w:val="-1"/>
        </w:rPr>
        <w:t>available</w:t>
      </w:r>
      <w:r>
        <w:t xml:space="preserve"> </w:t>
      </w:r>
      <w:r>
        <w:rPr>
          <w:spacing w:val="-1"/>
        </w:rPr>
        <w:t>for</w:t>
      </w:r>
      <w:r>
        <w:rPr>
          <w:spacing w:val="-2"/>
        </w:rPr>
        <w:t xml:space="preserve"> </w:t>
      </w:r>
      <w:r>
        <w:rPr>
          <w:spacing w:val="-1"/>
        </w:rPr>
        <w:t>speedy</w:t>
      </w:r>
      <w:r>
        <w:rPr>
          <w:spacing w:val="28"/>
        </w:rPr>
        <w:t xml:space="preserve"> </w:t>
      </w:r>
      <w:r>
        <w:rPr>
          <w:spacing w:val="-1"/>
        </w:rPr>
        <w:t>evolution.</w:t>
      </w:r>
      <w:r>
        <w:t xml:space="preserve"> If</w:t>
      </w:r>
      <w:r>
        <w:rPr>
          <w:spacing w:val="-1"/>
        </w:rPr>
        <w:t xml:space="preserve"> you</w:t>
      </w:r>
      <w:r>
        <w:rPr>
          <w:spacing w:val="-2"/>
        </w:rPr>
        <w:t xml:space="preserve"> </w:t>
      </w:r>
      <w:r>
        <w:rPr>
          <w:spacing w:val="-1"/>
        </w:rPr>
        <w:t>have ever</w:t>
      </w:r>
      <w:r>
        <w:t xml:space="preserve"> </w:t>
      </w:r>
      <w:r>
        <w:rPr>
          <w:spacing w:val="-1"/>
        </w:rPr>
        <w:t>wanted</w:t>
      </w:r>
      <w:r>
        <w:rPr>
          <w:spacing w:val="-4"/>
        </w:rPr>
        <w:t xml:space="preserve"> </w:t>
      </w:r>
      <w:r>
        <w:t xml:space="preserve">to </w:t>
      </w:r>
      <w:r>
        <w:rPr>
          <w:spacing w:val="-1"/>
        </w:rPr>
        <w:t>enter</w:t>
      </w:r>
      <w:r>
        <w:t xml:space="preserve"> </w:t>
      </w:r>
      <w:r>
        <w:rPr>
          <w:spacing w:val="-1"/>
        </w:rPr>
        <w:t>into the</w:t>
      </w:r>
      <w:r>
        <w:t xml:space="preserve"> </w:t>
      </w:r>
      <w:r>
        <w:rPr>
          <w:spacing w:val="-1"/>
        </w:rPr>
        <w:t xml:space="preserve">spiritual </w:t>
      </w:r>
      <w:r>
        <w:t>path,</w:t>
      </w:r>
      <w:r>
        <w:rPr>
          <w:spacing w:val="51"/>
        </w:rPr>
        <w:t xml:space="preserve"> </w:t>
      </w:r>
      <w:r>
        <w:rPr>
          <w:spacing w:val="-1"/>
        </w:rPr>
        <w:t>to</w:t>
      </w:r>
      <w:r>
        <w:t xml:space="preserve"> </w:t>
      </w:r>
      <w:r>
        <w:rPr>
          <w:spacing w:val="-2"/>
        </w:rPr>
        <w:t>make</w:t>
      </w:r>
      <w:r>
        <w:t xml:space="preserve"> </w:t>
      </w:r>
      <w:r>
        <w:rPr>
          <w:spacing w:val="-1"/>
        </w:rPr>
        <w:t>this</w:t>
      </w:r>
      <w:r>
        <w:rPr>
          <w:spacing w:val="-2"/>
        </w:rPr>
        <w:t xml:space="preserve"> </w:t>
      </w:r>
      <w:r>
        <w:rPr>
          <w:spacing w:val="-1"/>
        </w:rPr>
        <w:t>change</w:t>
      </w:r>
      <w:r>
        <w:t xml:space="preserve"> </w:t>
      </w:r>
      <w:r>
        <w:rPr>
          <w:spacing w:val="-1"/>
        </w:rPr>
        <w:t>in</w:t>
      </w:r>
      <w:r>
        <w:t xml:space="preserve"> </w:t>
      </w:r>
      <w:r>
        <w:rPr>
          <w:spacing w:val="-1"/>
        </w:rPr>
        <w:t>yourself,</w:t>
      </w:r>
      <w:r>
        <w:t xml:space="preserve"> </w:t>
      </w:r>
      <w:r>
        <w:rPr>
          <w:spacing w:val="-1"/>
        </w:rPr>
        <w:t>NOW</w:t>
      </w:r>
      <w:r>
        <w:t xml:space="preserve"> </w:t>
      </w:r>
      <w:r>
        <w:rPr>
          <w:spacing w:val="-1"/>
        </w:rPr>
        <w:t>is</w:t>
      </w:r>
      <w:r>
        <w:rPr>
          <w:spacing w:val="-2"/>
        </w:rPr>
        <w:t xml:space="preserve"> </w:t>
      </w:r>
      <w:r>
        <w:rPr>
          <w:spacing w:val="-1"/>
        </w:rPr>
        <w:t>the</w:t>
      </w:r>
      <w:r>
        <w:t xml:space="preserve"> </w:t>
      </w:r>
      <w:r>
        <w:rPr>
          <w:spacing w:val="-1"/>
        </w:rPr>
        <w:t>time.</w:t>
      </w:r>
      <w:r>
        <w:t xml:space="preserve"> </w:t>
      </w:r>
      <w:r>
        <w:rPr>
          <w:spacing w:val="-1"/>
        </w:rPr>
        <w:t>Vast</w:t>
      </w:r>
      <w:r>
        <w:t xml:space="preserve"> </w:t>
      </w:r>
      <w:r>
        <w:rPr>
          <w:spacing w:val="-2"/>
        </w:rPr>
        <w:t>Spiritual</w:t>
      </w:r>
      <w:r>
        <w:rPr>
          <w:spacing w:val="45"/>
        </w:rPr>
        <w:t xml:space="preserve"> </w:t>
      </w:r>
      <w:r>
        <w:rPr>
          <w:spacing w:val="-1"/>
        </w:rPr>
        <w:t>energies</w:t>
      </w:r>
      <w:r>
        <w:rPr>
          <w:spacing w:val="-2"/>
        </w:rPr>
        <w:t xml:space="preserve"> </w:t>
      </w:r>
      <w:r>
        <w:rPr>
          <w:spacing w:val="-1"/>
        </w:rPr>
        <w:t>are,</w:t>
      </w:r>
      <w:r>
        <w:t xml:space="preserve"> </w:t>
      </w:r>
      <w:r>
        <w:rPr>
          <w:spacing w:val="-1"/>
        </w:rPr>
        <w:t>for</w:t>
      </w:r>
      <w:r>
        <w:rPr>
          <w:spacing w:val="-2"/>
        </w:rPr>
        <w:t xml:space="preserve"> </w:t>
      </w:r>
      <w:r>
        <w:rPr>
          <w:spacing w:val="-1"/>
        </w:rPr>
        <w:t>the</w:t>
      </w:r>
      <w:r>
        <w:t xml:space="preserve"> </w:t>
      </w:r>
      <w:r>
        <w:rPr>
          <w:spacing w:val="-1"/>
        </w:rPr>
        <w:t>first</w:t>
      </w:r>
      <w:r>
        <w:rPr>
          <w:spacing w:val="-2"/>
        </w:rPr>
        <w:t xml:space="preserve"> </w:t>
      </w:r>
      <w:r>
        <w:rPr>
          <w:spacing w:val="-1"/>
        </w:rPr>
        <w:t>time</w:t>
      </w:r>
      <w:r>
        <w:rPr>
          <w:spacing w:val="1"/>
        </w:rPr>
        <w:t xml:space="preserve"> </w:t>
      </w:r>
      <w:r>
        <w:rPr>
          <w:spacing w:val="-1"/>
        </w:rPr>
        <w:t>in eons,</w:t>
      </w:r>
      <w:r>
        <w:t xml:space="preserve"> </w:t>
      </w:r>
      <w:r>
        <w:rPr>
          <w:spacing w:val="-1"/>
        </w:rPr>
        <w:t>being</w:t>
      </w:r>
      <w:r>
        <w:rPr>
          <w:spacing w:val="1"/>
        </w:rPr>
        <w:t xml:space="preserve"> </w:t>
      </w:r>
      <w:r>
        <w:rPr>
          <w:spacing w:val="-1"/>
        </w:rPr>
        <w:t>sent</w:t>
      </w:r>
      <w:r>
        <w:rPr>
          <w:spacing w:val="-2"/>
        </w:rPr>
        <w:t xml:space="preserve"> </w:t>
      </w:r>
      <w:r>
        <w:rPr>
          <w:spacing w:val="-1"/>
        </w:rPr>
        <w:t>to</w:t>
      </w:r>
      <w:r>
        <w:rPr>
          <w:spacing w:val="-2"/>
        </w:rPr>
        <w:t xml:space="preserve"> </w:t>
      </w:r>
      <w:r>
        <w:rPr>
          <w:spacing w:val="-1"/>
        </w:rPr>
        <w:t>this</w:t>
      </w:r>
      <w:r>
        <w:rPr>
          <w:spacing w:val="-2"/>
        </w:rPr>
        <w:t xml:space="preserve"> </w:t>
      </w:r>
      <w:r>
        <w:rPr>
          <w:spacing w:val="-1"/>
        </w:rPr>
        <w:t>planet</w:t>
      </w:r>
      <w:r>
        <w:rPr>
          <w:spacing w:val="-2"/>
        </w:rPr>
        <w:t xml:space="preserve"> </w:t>
      </w:r>
      <w:r>
        <w:t>and</w:t>
      </w:r>
      <w:r>
        <w:rPr>
          <w:spacing w:val="33"/>
        </w:rPr>
        <w:t xml:space="preserve"> </w:t>
      </w:r>
      <w:r>
        <w:rPr>
          <w:spacing w:val="-1"/>
        </w:rPr>
        <w:t>more</w:t>
      </w:r>
      <w:r>
        <w:t xml:space="preserve"> </w:t>
      </w:r>
      <w:r>
        <w:rPr>
          <w:spacing w:val="-1"/>
        </w:rPr>
        <w:t>enlightened people</w:t>
      </w:r>
      <w:r>
        <w:t xml:space="preserve"> </w:t>
      </w:r>
      <w:r>
        <w:rPr>
          <w:spacing w:val="-1"/>
        </w:rPr>
        <w:t>are necessary</w:t>
      </w:r>
      <w:r>
        <w:rPr>
          <w:spacing w:val="-2"/>
        </w:rPr>
        <w:t xml:space="preserve"> </w:t>
      </w:r>
      <w:r>
        <w:t>to</w:t>
      </w:r>
      <w:r>
        <w:rPr>
          <w:spacing w:val="-1"/>
        </w:rPr>
        <w:t xml:space="preserve"> be</w:t>
      </w:r>
      <w:r>
        <w:t xml:space="preserve"> </w:t>
      </w:r>
      <w:r>
        <w:rPr>
          <w:spacing w:val="-1"/>
        </w:rPr>
        <w:t>trained how</w:t>
      </w:r>
      <w:r>
        <w:rPr>
          <w:spacing w:val="-3"/>
        </w:rPr>
        <w:t xml:space="preserve"> </w:t>
      </w:r>
      <w:r>
        <w:t>to</w:t>
      </w:r>
      <w:r>
        <w:rPr>
          <w:spacing w:val="-2"/>
        </w:rPr>
        <w:t xml:space="preserve"> </w:t>
      </w:r>
      <w:r>
        <w:rPr>
          <w:spacing w:val="-1"/>
        </w:rPr>
        <w:t>handle</w:t>
      </w:r>
      <w:r>
        <w:rPr>
          <w:spacing w:val="44"/>
        </w:rPr>
        <w:t xml:space="preserve"> </w:t>
      </w:r>
      <w:r>
        <w:rPr>
          <w:spacing w:val="-1"/>
        </w:rPr>
        <w:t>them.</w:t>
      </w:r>
    </w:p>
    <w:p w:rsidR="00EA20B7" w:rsidRDefault="00877DD6">
      <w:pPr>
        <w:pStyle w:val="Corpodetexto"/>
        <w:ind w:right="138"/>
      </w:pPr>
      <w:r>
        <w:rPr>
          <w:spacing w:val="-1"/>
        </w:rPr>
        <w:t>Side</w:t>
      </w:r>
      <w:r>
        <w:rPr>
          <w:spacing w:val="-2"/>
        </w:rPr>
        <w:t xml:space="preserve"> </w:t>
      </w:r>
      <w:r>
        <w:rPr>
          <w:spacing w:val="-1"/>
        </w:rPr>
        <w:t>effects</w:t>
      </w:r>
      <w:r>
        <w:rPr>
          <w:spacing w:val="-2"/>
        </w:rPr>
        <w:t xml:space="preserve"> </w:t>
      </w:r>
      <w:r>
        <w:rPr>
          <w:spacing w:val="-1"/>
        </w:rPr>
        <w:t>are</w:t>
      </w:r>
      <w:r>
        <w:t xml:space="preserve"> </w:t>
      </w:r>
      <w:r>
        <w:rPr>
          <w:spacing w:val="-1"/>
        </w:rPr>
        <w:t>an increase</w:t>
      </w:r>
      <w:r>
        <w:rPr>
          <w:spacing w:val="1"/>
        </w:rPr>
        <w:t xml:space="preserve"> </w:t>
      </w:r>
      <w:r>
        <w:rPr>
          <w:spacing w:val="-1"/>
        </w:rPr>
        <w:t>in IQ, more</w:t>
      </w:r>
      <w:r>
        <w:rPr>
          <w:spacing w:val="-2"/>
        </w:rPr>
        <w:t xml:space="preserve"> </w:t>
      </w:r>
      <w:r>
        <w:rPr>
          <w:spacing w:val="-1"/>
        </w:rPr>
        <w:t>emotional stability,</w:t>
      </w:r>
      <w:r>
        <w:rPr>
          <w:spacing w:val="1"/>
        </w:rPr>
        <w:t xml:space="preserve"> </w:t>
      </w:r>
      <w:r>
        <w:rPr>
          <w:spacing w:val="-1"/>
        </w:rPr>
        <w:t>more</w:t>
      </w:r>
      <w:r>
        <w:rPr>
          <w:spacing w:val="35"/>
        </w:rPr>
        <w:t xml:space="preserve"> </w:t>
      </w:r>
      <w:r>
        <w:rPr>
          <w:spacing w:val="-1"/>
        </w:rPr>
        <w:t>energy,</w:t>
      </w:r>
      <w:r>
        <w:t xml:space="preserve"> </w:t>
      </w:r>
      <w:r>
        <w:rPr>
          <w:spacing w:val="-1"/>
        </w:rPr>
        <w:t>more</w:t>
      </w:r>
      <w:r>
        <w:t xml:space="preserve"> </w:t>
      </w:r>
      <w:r>
        <w:rPr>
          <w:spacing w:val="-1"/>
        </w:rPr>
        <w:t>GO!! Satchidanand</w:t>
      </w:r>
      <w:r>
        <w:rPr>
          <w:spacing w:val="-2"/>
        </w:rPr>
        <w:t xml:space="preserve"> </w:t>
      </w:r>
      <w:r>
        <w:rPr>
          <w:spacing w:val="-1"/>
        </w:rPr>
        <w:t>has been</w:t>
      </w:r>
      <w:r>
        <w:rPr>
          <w:spacing w:val="-2"/>
        </w:rPr>
        <w:t xml:space="preserve"> </w:t>
      </w:r>
      <w:r>
        <w:rPr>
          <w:spacing w:val="-1"/>
        </w:rPr>
        <w:t>equipped</w:t>
      </w:r>
      <w:r>
        <w:rPr>
          <w:spacing w:val="-2"/>
        </w:rPr>
        <w:t xml:space="preserve"> </w:t>
      </w:r>
      <w:r>
        <w:t>to</w:t>
      </w:r>
      <w:r>
        <w:rPr>
          <w:spacing w:val="-1"/>
        </w:rPr>
        <w:t xml:space="preserve"> give</w:t>
      </w:r>
      <w:r>
        <w:t xml:space="preserve"> </w:t>
      </w:r>
      <w:r>
        <w:rPr>
          <w:spacing w:val="-1"/>
        </w:rPr>
        <w:t>this</w:t>
      </w:r>
      <w:r>
        <w:rPr>
          <w:spacing w:val="52"/>
        </w:rPr>
        <w:t xml:space="preserve"> </w:t>
      </w:r>
      <w:r>
        <w:rPr>
          <w:spacing w:val="-1"/>
        </w:rPr>
        <w:t>training</w:t>
      </w:r>
      <w:r>
        <w:rPr>
          <w:spacing w:val="1"/>
        </w:rPr>
        <w:t xml:space="preserve"> </w:t>
      </w:r>
      <w:r>
        <w:rPr>
          <w:spacing w:val="-2"/>
        </w:rPr>
        <w:t>with</w:t>
      </w:r>
      <w:r>
        <w:rPr>
          <w:spacing w:val="-1"/>
        </w:rPr>
        <w:t xml:space="preserve"> the</w:t>
      </w:r>
      <w:r>
        <w:t xml:space="preserve"> </w:t>
      </w:r>
      <w:r>
        <w:rPr>
          <w:spacing w:val="-1"/>
        </w:rPr>
        <w:t>Energy</w:t>
      </w:r>
      <w:r>
        <w:rPr>
          <w:spacing w:val="-2"/>
        </w:rPr>
        <w:t xml:space="preserve"> </w:t>
      </w:r>
      <w:r>
        <w:rPr>
          <w:spacing w:val="-1"/>
        </w:rPr>
        <w:t>Enhancement</w:t>
      </w:r>
      <w:r>
        <w:t xml:space="preserve"> </w:t>
      </w:r>
      <w:r>
        <w:rPr>
          <w:spacing w:val="-1"/>
        </w:rPr>
        <w:t>Course</w:t>
      </w:r>
      <w:r>
        <w:t xml:space="preserve"> in</w:t>
      </w:r>
      <w:r>
        <w:rPr>
          <w:spacing w:val="-1"/>
        </w:rPr>
        <w:t xml:space="preserve"> Four</w:t>
      </w:r>
      <w:r>
        <w:rPr>
          <w:spacing w:val="1"/>
        </w:rPr>
        <w:t xml:space="preserve"> </w:t>
      </w:r>
      <w:r>
        <w:rPr>
          <w:spacing w:val="-1"/>
        </w:rPr>
        <w:t>Levels.</w:t>
      </w:r>
    </w:p>
    <w:p w:rsidR="00EA20B7" w:rsidRDefault="00877DD6">
      <w:pPr>
        <w:pStyle w:val="Corpodetexto"/>
        <w:spacing w:before="120"/>
        <w:ind w:right="107"/>
      </w:pPr>
      <w:r>
        <w:t>In</w:t>
      </w:r>
      <w:r>
        <w:rPr>
          <w:spacing w:val="-1"/>
        </w:rPr>
        <w:t xml:space="preserve"> </w:t>
      </w:r>
      <w:r>
        <w:t>this</w:t>
      </w:r>
      <w:r>
        <w:rPr>
          <w:spacing w:val="-1"/>
        </w:rPr>
        <w:t xml:space="preserve"> </w:t>
      </w:r>
      <w:r>
        <w:t>one</w:t>
      </w:r>
      <w:r>
        <w:rPr>
          <w:spacing w:val="-1"/>
        </w:rPr>
        <w:t xml:space="preserve"> encounter</w:t>
      </w:r>
      <w:r>
        <w:t xml:space="preserve"> </w:t>
      </w:r>
      <w:r>
        <w:rPr>
          <w:spacing w:val="-1"/>
        </w:rPr>
        <w:t>much</w:t>
      </w:r>
      <w:r>
        <w:t xml:space="preserve"> can</w:t>
      </w:r>
      <w:r>
        <w:rPr>
          <w:spacing w:val="-1"/>
        </w:rPr>
        <w:t xml:space="preserve"> happen. </w:t>
      </w:r>
      <w:r>
        <w:t xml:space="preserve">All </w:t>
      </w:r>
      <w:r>
        <w:rPr>
          <w:spacing w:val="-2"/>
        </w:rPr>
        <w:t>my</w:t>
      </w:r>
      <w:r>
        <w:t xml:space="preserve"> </w:t>
      </w:r>
      <w:r>
        <w:rPr>
          <w:spacing w:val="-1"/>
        </w:rPr>
        <w:t xml:space="preserve">students </w:t>
      </w:r>
      <w:r>
        <w:t>know</w:t>
      </w:r>
      <w:r>
        <w:rPr>
          <w:spacing w:val="-3"/>
        </w:rPr>
        <w:t xml:space="preserve"> </w:t>
      </w:r>
      <w:r>
        <w:t>this</w:t>
      </w:r>
      <w:r>
        <w:rPr>
          <w:spacing w:val="35"/>
        </w:rPr>
        <w:t xml:space="preserve"> </w:t>
      </w:r>
      <w:r>
        <w:rPr>
          <w:spacing w:val="-1"/>
        </w:rPr>
        <w:t>from</w:t>
      </w:r>
      <w:r>
        <w:rPr>
          <w:spacing w:val="-3"/>
        </w:rPr>
        <w:t xml:space="preserve"> </w:t>
      </w:r>
      <w:r>
        <w:rPr>
          <w:spacing w:val="-1"/>
        </w:rPr>
        <w:t xml:space="preserve">their </w:t>
      </w:r>
      <w:r>
        <w:rPr>
          <w:spacing w:val="-2"/>
        </w:rPr>
        <w:t>own</w:t>
      </w:r>
      <w:r>
        <w:t xml:space="preserve"> </w:t>
      </w:r>
      <w:r>
        <w:rPr>
          <w:spacing w:val="-1"/>
        </w:rPr>
        <w:t>psychic and</w:t>
      </w:r>
      <w:r>
        <w:t xml:space="preserve"> </w:t>
      </w:r>
      <w:r>
        <w:rPr>
          <w:spacing w:val="-1"/>
        </w:rPr>
        <w:t>spiritual</w:t>
      </w:r>
      <w:r>
        <w:rPr>
          <w:spacing w:val="-2"/>
        </w:rPr>
        <w:t xml:space="preserve"> </w:t>
      </w:r>
      <w:r>
        <w:rPr>
          <w:spacing w:val="-1"/>
        </w:rPr>
        <w:t>experiences in the</w:t>
      </w:r>
      <w:r>
        <w:t xml:space="preserve"> </w:t>
      </w:r>
      <w:r>
        <w:rPr>
          <w:spacing w:val="45"/>
        </w:rPr>
        <w:t xml:space="preserve"> </w:t>
      </w:r>
      <w:r>
        <w:rPr>
          <w:spacing w:val="-1"/>
        </w:rPr>
        <w:t>Buddhafield.</w:t>
      </w:r>
      <w:r>
        <w:t xml:space="preserve"> </w:t>
      </w:r>
      <w:r>
        <w:rPr>
          <w:spacing w:val="-1"/>
        </w:rPr>
        <w:t>The</w:t>
      </w:r>
      <w:r>
        <w:rPr>
          <w:spacing w:val="1"/>
        </w:rPr>
        <w:t xml:space="preserve"> </w:t>
      </w:r>
      <w:r>
        <w:rPr>
          <w:spacing w:val="-1"/>
        </w:rPr>
        <w:t>Speeding</w:t>
      </w:r>
      <w:r>
        <w:rPr>
          <w:spacing w:val="1"/>
        </w:rPr>
        <w:t xml:space="preserve"> </w:t>
      </w:r>
      <w:r>
        <w:rPr>
          <w:spacing w:val="-1"/>
        </w:rPr>
        <w:t>up</w:t>
      </w:r>
      <w:r>
        <w:t xml:space="preserve"> </w:t>
      </w:r>
      <w:r>
        <w:rPr>
          <w:spacing w:val="-1"/>
        </w:rPr>
        <w:t>of their</w:t>
      </w:r>
      <w:r>
        <w:t xml:space="preserve"> </w:t>
      </w:r>
      <w:r>
        <w:rPr>
          <w:spacing w:val="-1"/>
        </w:rPr>
        <w:t>Meditative</w:t>
      </w:r>
      <w:r>
        <w:t xml:space="preserve"> </w:t>
      </w:r>
      <w:r>
        <w:rPr>
          <w:spacing w:val="-1"/>
        </w:rPr>
        <w:t>processes towards</w:t>
      </w:r>
      <w:r>
        <w:rPr>
          <w:spacing w:val="27"/>
        </w:rPr>
        <w:t xml:space="preserve"> </w:t>
      </w:r>
      <w:r>
        <w:rPr>
          <w:spacing w:val="-1"/>
        </w:rPr>
        <w:t>Enlightenment.</w:t>
      </w:r>
      <w:r>
        <w:t xml:space="preserve"> </w:t>
      </w:r>
      <w:r>
        <w:rPr>
          <w:spacing w:val="-1"/>
        </w:rPr>
        <w:t>The</w:t>
      </w:r>
      <w:r>
        <w:t xml:space="preserve"> </w:t>
      </w:r>
      <w:r>
        <w:rPr>
          <w:spacing w:val="-1"/>
        </w:rPr>
        <w:t>spreading</w:t>
      </w:r>
      <w:r>
        <w:t xml:space="preserve"> of</w:t>
      </w:r>
      <w:r>
        <w:rPr>
          <w:spacing w:val="-1"/>
        </w:rPr>
        <w:t xml:space="preserve"> the Light</w:t>
      </w:r>
      <w:r>
        <w:t xml:space="preserve"> of</w:t>
      </w:r>
      <w:r>
        <w:rPr>
          <w:spacing w:val="-1"/>
        </w:rPr>
        <w:t xml:space="preserve"> Synthesis</w:t>
      </w:r>
      <w:r>
        <w:rPr>
          <w:spacing w:val="-3"/>
        </w:rPr>
        <w:t xml:space="preserve"> </w:t>
      </w:r>
      <w:r>
        <w:rPr>
          <w:spacing w:val="-1"/>
        </w:rPr>
        <w:t>through the</w:t>
      </w:r>
      <w:r>
        <w:rPr>
          <w:spacing w:val="59"/>
        </w:rPr>
        <w:t xml:space="preserve"> </w:t>
      </w:r>
      <w:r>
        <w:rPr>
          <w:spacing w:val="-1"/>
        </w:rPr>
        <w:t>creation</w:t>
      </w:r>
      <w:r>
        <w:t xml:space="preserve"> </w:t>
      </w:r>
      <w:r>
        <w:rPr>
          <w:spacing w:val="-1"/>
        </w:rPr>
        <w:t xml:space="preserve">of </w:t>
      </w:r>
      <w:r>
        <w:t>New</w:t>
      </w:r>
      <w:r>
        <w:rPr>
          <w:spacing w:val="-3"/>
        </w:rPr>
        <w:t xml:space="preserve"> </w:t>
      </w:r>
      <w:r>
        <w:rPr>
          <w:spacing w:val="-1"/>
        </w:rPr>
        <w:t>Nodes of</w:t>
      </w:r>
      <w:r>
        <w:t xml:space="preserve"> </w:t>
      </w:r>
      <w:r>
        <w:rPr>
          <w:spacing w:val="-1"/>
        </w:rPr>
        <w:t xml:space="preserve">Light. </w:t>
      </w:r>
      <w:r>
        <w:rPr>
          <w:spacing w:val="-2"/>
        </w:rPr>
        <w:t>Growing</w:t>
      </w:r>
      <w:r>
        <w:t xml:space="preserve"> </w:t>
      </w:r>
      <w:r>
        <w:rPr>
          <w:spacing w:val="-1"/>
        </w:rPr>
        <w:t>ever</w:t>
      </w:r>
      <w:r>
        <w:t xml:space="preserve"> </w:t>
      </w:r>
      <w:r>
        <w:rPr>
          <w:spacing w:val="-1"/>
        </w:rPr>
        <w:t>stronger</w:t>
      </w:r>
      <w:r>
        <w:t xml:space="preserve"> </w:t>
      </w:r>
      <w:r>
        <w:rPr>
          <w:spacing w:val="-1"/>
        </w:rPr>
        <w:t>with the</w:t>
      </w:r>
      <w:r>
        <w:rPr>
          <w:spacing w:val="26"/>
        </w:rPr>
        <w:t xml:space="preserve"> </w:t>
      </w:r>
      <w:r>
        <w:rPr>
          <w:spacing w:val="-1"/>
        </w:rPr>
        <w:t>passage</w:t>
      </w:r>
      <w:r>
        <w:t xml:space="preserve"> </w:t>
      </w:r>
      <w:r>
        <w:rPr>
          <w:spacing w:val="-1"/>
        </w:rPr>
        <w:t>of</w:t>
      </w:r>
      <w:r>
        <w:rPr>
          <w:spacing w:val="-2"/>
        </w:rPr>
        <w:t xml:space="preserve"> </w:t>
      </w:r>
      <w:r>
        <w:rPr>
          <w:spacing w:val="-1"/>
        </w:rPr>
        <w:t>time,</w:t>
      </w:r>
      <w:r>
        <w:rPr>
          <w:spacing w:val="-2"/>
        </w:rPr>
        <w:t xml:space="preserve"> </w:t>
      </w:r>
      <w:r>
        <w:t>the</w:t>
      </w:r>
      <w:r>
        <w:rPr>
          <w:spacing w:val="-2"/>
        </w:rPr>
        <w:t xml:space="preserve"> </w:t>
      </w:r>
      <w:r>
        <w:rPr>
          <w:spacing w:val="-1"/>
        </w:rPr>
        <w:t>gaining</w:t>
      </w:r>
      <w:r>
        <w:t xml:space="preserve"> </w:t>
      </w:r>
      <w:r>
        <w:rPr>
          <w:spacing w:val="-1"/>
        </w:rPr>
        <w:t>of</w:t>
      </w:r>
      <w:r>
        <w:t xml:space="preserve"> </w:t>
      </w:r>
      <w:r>
        <w:rPr>
          <w:spacing w:val="-1"/>
        </w:rPr>
        <w:t>strength,</w:t>
      </w:r>
      <w:r>
        <w:rPr>
          <w:spacing w:val="-2"/>
        </w:rPr>
        <w:t xml:space="preserve"> </w:t>
      </w:r>
      <w:r>
        <w:rPr>
          <w:spacing w:val="-1"/>
        </w:rPr>
        <w:t>energy</w:t>
      </w:r>
      <w:r>
        <w:rPr>
          <w:spacing w:val="-2"/>
        </w:rPr>
        <w:t xml:space="preserve"> </w:t>
      </w:r>
      <w:r>
        <w:t xml:space="preserve">and </w:t>
      </w:r>
      <w:r>
        <w:rPr>
          <w:spacing w:val="-1"/>
        </w:rPr>
        <w:t>Light.</w:t>
      </w:r>
    </w:p>
    <w:p w:rsidR="00EA20B7" w:rsidRDefault="00877DD6">
      <w:pPr>
        <w:pStyle w:val="Corpodetexto"/>
        <w:ind w:right="200"/>
      </w:pPr>
      <w:r>
        <w:rPr>
          <w:spacing w:val="-1"/>
        </w:rPr>
        <w:t>We have</w:t>
      </w:r>
      <w:r>
        <w:rPr>
          <w:spacing w:val="-2"/>
        </w:rPr>
        <w:t xml:space="preserve"> </w:t>
      </w:r>
      <w:r>
        <w:t>to</w:t>
      </w:r>
      <w:r>
        <w:rPr>
          <w:spacing w:val="-1"/>
        </w:rPr>
        <w:t xml:space="preserve"> be inwardly</w:t>
      </w:r>
      <w:r>
        <w:t xml:space="preserve"> </w:t>
      </w:r>
      <w:r>
        <w:rPr>
          <w:spacing w:val="-1"/>
        </w:rPr>
        <w:t>rich</w:t>
      </w:r>
      <w:r>
        <w:rPr>
          <w:spacing w:val="-2"/>
        </w:rPr>
        <w:t xml:space="preserve"> </w:t>
      </w:r>
      <w:r>
        <w:t>to</w:t>
      </w:r>
      <w:r>
        <w:rPr>
          <w:spacing w:val="-2"/>
        </w:rPr>
        <w:t xml:space="preserve"> </w:t>
      </w:r>
      <w:r>
        <w:rPr>
          <w:spacing w:val="-1"/>
        </w:rPr>
        <w:t>give</w:t>
      </w:r>
      <w:r>
        <w:rPr>
          <w:spacing w:val="-2"/>
        </w:rPr>
        <w:t xml:space="preserve"> </w:t>
      </w:r>
      <w:r>
        <w:rPr>
          <w:spacing w:val="-1"/>
        </w:rPr>
        <w:t>away</w:t>
      </w:r>
      <w:r>
        <w:rPr>
          <w:spacing w:val="-2"/>
        </w:rPr>
        <w:t xml:space="preserve"> </w:t>
      </w:r>
      <w:r>
        <w:rPr>
          <w:spacing w:val="-1"/>
        </w:rPr>
        <w:t>everything.</w:t>
      </w:r>
      <w:r>
        <w:rPr>
          <w:spacing w:val="-2"/>
        </w:rPr>
        <w:t xml:space="preserve"> </w:t>
      </w:r>
      <w:r>
        <w:t>We</w:t>
      </w:r>
      <w:r>
        <w:rPr>
          <w:spacing w:val="-1"/>
        </w:rPr>
        <w:t xml:space="preserve"> need </w:t>
      </w:r>
      <w:r>
        <w:t>a</w:t>
      </w:r>
      <w:r>
        <w:rPr>
          <w:spacing w:val="43"/>
        </w:rPr>
        <w:t xml:space="preserve"> </w:t>
      </w:r>
      <w:r>
        <w:rPr>
          <w:spacing w:val="-1"/>
        </w:rPr>
        <w:t>large</w:t>
      </w:r>
      <w:r>
        <w:rPr>
          <w:spacing w:val="1"/>
        </w:rPr>
        <w:t xml:space="preserve"> </w:t>
      </w:r>
      <w:r>
        <w:rPr>
          <w:spacing w:val="-1"/>
        </w:rPr>
        <w:t>spiritual</w:t>
      </w:r>
      <w:r>
        <w:t xml:space="preserve"> </w:t>
      </w:r>
      <w:r>
        <w:rPr>
          <w:spacing w:val="-2"/>
        </w:rPr>
        <w:t>bank</w:t>
      </w:r>
      <w:r>
        <w:rPr>
          <w:spacing w:val="-1"/>
        </w:rPr>
        <w:t xml:space="preserve"> account</w:t>
      </w:r>
      <w:r>
        <w:rPr>
          <w:spacing w:val="1"/>
        </w:rPr>
        <w:t xml:space="preserve"> </w:t>
      </w:r>
      <w:r>
        <w:rPr>
          <w:spacing w:val="-1"/>
        </w:rPr>
        <w:t>given</w:t>
      </w:r>
      <w:r>
        <w:rPr>
          <w:spacing w:val="-3"/>
        </w:rPr>
        <w:t xml:space="preserve"> </w:t>
      </w:r>
      <w:r>
        <w:t>to</w:t>
      </w:r>
      <w:r>
        <w:rPr>
          <w:spacing w:val="-1"/>
        </w:rPr>
        <w:t xml:space="preserve"> us</w:t>
      </w:r>
      <w:r>
        <w:t xml:space="preserve"> by </w:t>
      </w:r>
      <w:r>
        <w:rPr>
          <w:spacing w:val="-1"/>
        </w:rPr>
        <w:t>Masters, Ascended</w:t>
      </w:r>
      <w:r>
        <w:rPr>
          <w:spacing w:val="33"/>
        </w:rPr>
        <w:t xml:space="preserve"> </w:t>
      </w:r>
      <w:r>
        <w:rPr>
          <w:spacing w:val="-1"/>
        </w:rPr>
        <w:t xml:space="preserve">Masters </w:t>
      </w:r>
      <w:r>
        <w:t>and</w:t>
      </w:r>
      <w:r>
        <w:rPr>
          <w:spacing w:val="-1"/>
        </w:rPr>
        <w:t xml:space="preserve"> Existence</w:t>
      </w:r>
      <w:r>
        <w:rPr>
          <w:spacing w:val="1"/>
        </w:rPr>
        <w:t xml:space="preserve"> </w:t>
      </w:r>
      <w:r>
        <w:rPr>
          <w:spacing w:val="-1"/>
        </w:rPr>
        <w:t>itself...</w:t>
      </w:r>
      <w:r>
        <w:t xml:space="preserve"> </w:t>
      </w:r>
      <w:r>
        <w:rPr>
          <w:spacing w:val="-1"/>
        </w:rPr>
        <w:t>The Buddhafield</w:t>
      </w:r>
      <w:r>
        <w:t xml:space="preserve"> </w:t>
      </w:r>
      <w:r>
        <w:rPr>
          <w:spacing w:val="-1"/>
        </w:rPr>
        <w:t>is</w:t>
      </w:r>
      <w:r>
        <w:rPr>
          <w:spacing w:val="-2"/>
        </w:rPr>
        <w:t xml:space="preserve"> </w:t>
      </w:r>
      <w:r>
        <w:rPr>
          <w:spacing w:val="-1"/>
        </w:rPr>
        <w:t xml:space="preserve">the expression </w:t>
      </w:r>
      <w:r>
        <w:t>of</w:t>
      </w:r>
      <w:r>
        <w:rPr>
          <w:spacing w:val="49"/>
        </w:rPr>
        <w:t xml:space="preserve"> </w:t>
      </w:r>
      <w:r>
        <w:rPr>
          <w:spacing w:val="-1"/>
        </w:rPr>
        <w:t>that Generosity.</w:t>
      </w:r>
    </w:p>
    <w:p w:rsidR="00EA20B7" w:rsidRDefault="00877DD6">
      <w:pPr>
        <w:pStyle w:val="Corpodetexto"/>
        <w:spacing w:before="120"/>
        <w:ind w:right="138"/>
      </w:pPr>
      <w:r>
        <w:rPr>
          <w:spacing w:val="-2"/>
        </w:rPr>
        <w:t xml:space="preserve">SATCHIDANAND- </w:t>
      </w:r>
      <w:r>
        <w:rPr>
          <w:spacing w:val="-1"/>
        </w:rPr>
        <w:t>My</w:t>
      </w:r>
      <w:r>
        <w:rPr>
          <w:spacing w:val="-2"/>
        </w:rPr>
        <w:t xml:space="preserve"> </w:t>
      </w:r>
      <w:r>
        <w:rPr>
          <w:spacing w:val="-1"/>
        </w:rPr>
        <w:t>background</w:t>
      </w:r>
      <w:r>
        <w:t xml:space="preserve"> </w:t>
      </w:r>
      <w:r>
        <w:rPr>
          <w:spacing w:val="-1"/>
        </w:rPr>
        <w:t>is</w:t>
      </w:r>
      <w:r>
        <w:t xml:space="preserve"> </w:t>
      </w:r>
      <w:r>
        <w:rPr>
          <w:spacing w:val="-1"/>
        </w:rPr>
        <w:t>that</w:t>
      </w:r>
      <w:r>
        <w:t xml:space="preserve"> I </w:t>
      </w:r>
      <w:r>
        <w:rPr>
          <w:spacing w:val="-1"/>
        </w:rPr>
        <w:t>started</w:t>
      </w:r>
      <w:r>
        <w:t xml:space="preserve"> </w:t>
      </w:r>
      <w:r>
        <w:rPr>
          <w:spacing w:val="-1"/>
        </w:rPr>
        <w:t>learning</w:t>
      </w:r>
      <w:r>
        <w:t xml:space="preserve"> </w:t>
      </w:r>
      <w:r>
        <w:rPr>
          <w:spacing w:val="-1"/>
        </w:rPr>
        <w:t>and</w:t>
      </w:r>
      <w:r>
        <w:rPr>
          <w:spacing w:val="32"/>
        </w:rPr>
        <w:t xml:space="preserve"> </w:t>
      </w:r>
      <w:r>
        <w:t xml:space="preserve">practising </w:t>
      </w:r>
      <w:r>
        <w:rPr>
          <w:spacing w:val="-1"/>
        </w:rPr>
        <w:t xml:space="preserve">yoga </w:t>
      </w:r>
      <w:r>
        <w:t xml:space="preserve">and </w:t>
      </w:r>
      <w:r>
        <w:rPr>
          <w:spacing w:val="-1"/>
        </w:rPr>
        <w:t>meditation</w:t>
      </w:r>
      <w:r>
        <w:t xml:space="preserve"> </w:t>
      </w:r>
      <w:r>
        <w:rPr>
          <w:spacing w:val="-1"/>
        </w:rPr>
        <w:t>alone</w:t>
      </w:r>
      <w:r>
        <w:t xml:space="preserve"> </w:t>
      </w:r>
      <w:r>
        <w:rPr>
          <w:spacing w:val="-1"/>
        </w:rPr>
        <w:t>from</w:t>
      </w:r>
      <w:r>
        <w:rPr>
          <w:spacing w:val="-2"/>
        </w:rPr>
        <w:t xml:space="preserve"> </w:t>
      </w:r>
      <w:r>
        <w:t>the</w:t>
      </w:r>
      <w:r>
        <w:rPr>
          <w:spacing w:val="-1"/>
        </w:rPr>
        <w:t xml:space="preserve"> </w:t>
      </w:r>
      <w:r>
        <w:t>age</w:t>
      </w:r>
      <w:r>
        <w:rPr>
          <w:spacing w:val="-1"/>
        </w:rPr>
        <w:t xml:space="preserve"> </w:t>
      </w:r>
      <w:r>
        <w:t>of</w:t>
      </w:r>
      <w:r>
        <w:rPr>
          <w:spacing w:val="-1"/>
        </w:rPr>
        <w:t xml:space="preserve"> </w:t>
      </w:r>
      <w:r>
        <w:t>16. I</w:t>
      </w:r>
    </w:p>
    <w:p w:rsidR="00EA20B7" w:rsidRDefault="00EA20B7">
      <w:pPr>
        <w:sectPr w:rsidR="00EA20B7">
          <w:pgSz w:w="8640" w:h="12960"/>
          <w:pgMar w:top="960" w:right="920" w:bottom="900" w:left="900" w:header="0" w:footer="712" w:gutter="0"/>
          <w:cols w:space="720"/>
        </w:sectPr>
      </w:pPr>
    </w:p>
    <w:p w:rsidR="00EA20B7" w:rsidRDefault="00877DD6">
      <w:pPr>
        <w:pStyle w:val="Corpodetexto"/>
        <w:spacing w:before="49"/>
        <w:ind w:right="200"/>
      </w:pPr>
      <w:r>
        <w:rPr>
          <w:spacing w:val="-1"/>
        </w:rPr>
        <w:lastRenderedPageBreak/>
        <w:t>practiced</w:t>
      </w:r>
      <w:r>
        <w:t xml:space="preserve"> </w:t>
      </w:r>
      <w:r>
        <w:rPr>
          <w:spacing w:val="-1"/>
        </w:rPr>
        <w:t>under enlightened</w:t>
      </w:r>
      <w:r>
        <w:t xml:space="preserve"> </w:t>
      </w:r>
      <w:r>
        <w:rPr>
          <w:spacing w:val="-1"/>
        </w:rPr>
        <w:t>masters</w:t>
      </w:r>
      <w:r>
        <w:rPr>
          <w:spacing w:val="-2"/>
        </w:rPr>
        <w:t xml:space="preserve"> </w:t>
      </w:r>
      <w:r>
        <w:t>Roshi</w:t>
      </w:r>
      <w:r>
        <w:rPr>
          <w:spacing w:val="-1"/>
        </w:rPr>
        <w:t xml:space="preserve"> Hogen</w:t>
      </w:r>
      <w:r>
        <w:t xml:space="preserve"> </w:t>
      </w:r>
      <w:r>
        <w:rPr>
          <w:spacing w:val="-1"/>
        </w:rPr>
        <w:t>Daido</w:t>
      </w:r>
      <w:r>
        <w:t xml:space="preserve"> </w:t>
      </w:r>
      <w:r>
        <w:rPr>
          <w:spacing w:val="-1"/>
        </w:rPr>
        <w:t>Yamahata</w:t>
      </w:r>
      <w:r>
        <w:rPr>
          <w:spacing w:val="59"/>
        </w:rPr>
        <w:t xml:space="preserve"> </w:t>
      </w:r>
      <w:r>
        <w:t xml:space="preserve">a </w:t>
      </w:r>
      <w:r>
        <w:rPr>
          <w:spacing w:val="-1"/>
        </w:rPr>
        <w:t>Zen</w:t>
      </w:r>
      <w:r>
        <w:t xml:space="preserve"> </w:t>
      </w:r>
      <w:r>
        <w:rPr>
          <w:spacing w:val="-2"/>
        </w:rPr>
        <w:t>Master</w:t>
      </w:r>
      <w:r>
        <w:rPr>
          <w:spacing w:val="1"/>
        </w:rPr>
        <w:t xml:space="preserve"> </w:t>
      </w:r>
      <w:r>
        <w:rPr>
          <w:spacing w:val="-2"/>
        </w:rPr>
        <w:t>who</w:t>
      </w:r>
      <w:r>
        <w:t xml:space="preserve"> </w:t>
      </w:r>
      <w:r>
        <w:rPr>
          <w:spacing w:val="-1"/>
        </w:rPr>
        <w:t>cleaned</w:t>
      </w:r>
      <w:r>
        <w:t xml:space="preserve"> </w:t>
      </w:r>
      <w:r>
        <w:rPr>
          <w:spacing w:val="-1"/>
        </w:rPr>
        <w:t>my</w:t>
      </w:r>
      <w:r>
        <w:rPr>
          <w:spacing w:val="-2"/>
        </w:rPr>
        <w:t xml:space="preserve"> </w:t>
      </w:r>
      <w:r>
        <w:rPr>
          <w:spacing w:val="-1"/>
        </w:rPr>
        <w:t>energy</w:t>
      </w:r>
      <w:r>
        <w:rPr>
          <w:spacing w:val="-2"/>
        </w:rPr>
        <w:t xml:space="preserve"> </w:t>
      </w:r>
      <w:r>
        <w:rPr>
          <w:spacing w:val="-1"/>
        </w:rPr>
        <w:t>system</w:t>
      </w:r>
      <w:r>
        <w:rPr>
          <w:spacing w:val="-2"/>
        </w:rPr>
        <w:t xml:space="preserve"> </w:t>
      </w:r>
      <w:r>
        <w:t>and</w:t>
      </w:r>
      <w:r>
        <w:rPr>
          <w:spacing w:val="-3"/>
        </w:rPr>
        <w:t xml:space="preserve"> </w:t>
      </w:r>
      <w:r>
        <w:rPr>
          <w:spacing w:val="-1"/>
        </w:rPr>
        <w:t xml:space="preserve">then </w:t>
      </w:r>
      <w:r>
        <w:rPr>
          <w:spacing w:val="-2"/>
        </w:rPr>
        <w:t>Swami</w:t>
      </w:r>
      <w:r>
        <w:rPr>
          <w:spacing w:val="49"/>
        </w:rPr>
        <w:t xml:space="preserve"> </w:t>
      </w:r>
      <w:r>
        <w:rPr>
          <w:spacing w:val="-1"/>
        </w:rPr>
        <w:t>Satchidananda</w:t>
      </w:r>
      <w:r>
        <w:t xml:space="preserve"> </w:t>
      </w:r>
      <w:r>
        <w:rPr>
          <w:spacing w:val="-2"/>
        </w:rPr>
        <w:t>who</w:t>
      </w:r>
      <w:r>
        <w:t xml:space="preserve"> </w:t>
      </w:r>
      <w:r>
        <w:rPr>
          <w:spacing w:val="-1"/>
        </w:rPr>
        <w:t>gave</w:t>
      </w:r>
      <w:r>
        <w:t xml:space="preserve"> </w:t>
      </w:r>
      <w:r>
        <w:rPr>
          <w:spacing w:val="-2"/>
        </w:rPr>
        <w:t>me</w:t>
      </w:r>
      <w:r>
        <w:t xml:space="preserve"> the</w:t>
      </w:r>
      <w:r>
        <w:rPr>
          <w:spacing w:val="-1"/>
        </w:rPr>
        <w:t xml:space="preserve"> energy</w:t>
      </w:r>
      <w:r>
        <w:rPr>
          <w:spacing w:val="-3"/>
        </w:rPr>
        <w:t xml:space="preserve"> </w:t>
      </w:r>
      <w:r>
        <w:t>to</w:t>
      </w:r>
      <w:r>
        <w:rPr>
          <w:spacing w:val="-1"/>
        </w:rPr>
        <w:t xml:space="preserve"> </w:t>
      </w:r>
      <w:r>
        <w:t xml:space="preserve">get </w:t>
      </w:r>
      <w:r>
        <w:rPr>
          <w:spacing w:val="-1"/>
        </w:rPr>
        <w:t>Initiated</w:t>
      </w:r>
      <w:r>
        <w:rPr>
          <w:spacing w:val="-3"/>
        </w:rPr>
        <w:t xml:space="preserve"> </w:t>
      </w:r>
      <w:r>
        <w:rPr>
          <w:spacing w:val="-1"/>
        </w:rPr>
        <w:t>astra</w:t>
      </w:r>
      <w:r>
        <w:rPr>
          <w:spacing w:val="-1"/>
        </w:rPr>
        <w:t>lly</w:t>
      </w:r>
      <w:r>
        <w:rPr>
          <w:spacing w:val="-2"/>
        </w:rPr>
        <w:t xml:space="preserve"> </w:t>
      </w:r>
      <w:r>
        <w:t>by</w:t>
      </w:r>
      <w:r>
        <w:rPr>
          <w:spacing w:val="59"/>
        </w:rPr>
        <w:t xml:space="preserve"> </w:t>
      </w:r>
      <w:r>
        <w:rPr>
          <w:spacing w:val="-1"/>
        </w:rPr>
        <w:t>Ascended Masters</w:t>
      </w:r>
      <w:r>
        <w:rPr>
          <w:spacing w:val="-2"/>
        </w:rPr>
        <w:t xml:space="preserve"> </w:t>
      </w:r>
      <w:r>
        <w:rPr>
          <w:spacing w:val="-1"/>
        </w:rPr>
        <w:t>at</w:t>
      </w:r>
      <w:r>
        <w:t xml:space="preserve"> </w:t>
      </w:r>
      <w:r>
        <w:rPr>
          <w:spacing w:val="-1"/>
        </w:rPr>
        <w:t>his ashram.</w:t>
      </w:r>
    </w:p>
    <w:p w:rsidR="00EA20B7" w:rsidRDefault="00877DD6">
      <w:pPr>
        <w:pStyle w:val="Corpodetexto"/>
        <w:ind w:right="138"/>
      </w:pPr>
      <w:r>
        <w:t>I</w:t>
      </w:r>
      <w:r>
        <w:rPr>
          <w:spacing w:val="-1"/>
        </w:rPr>
        <w:t xml:space="preserve"> </w:t>
      </w:r>
      <w:r>
        <w:t xml:space="preserve">then </w:t>
      </w:r>
      <w:r>
        <w:rPr>
          <w:spacing w:val="-1"/>
        </w:rPr>
        <w:t>visited enlightened</w:t>
      </w:r>
      <w:r>
        <w:t xml:space="preserve"> </w:t>
      </w:r>
      <w:r>
        <w:rPr>
          <w:spacing w:val="-1"/>
        </w:rPr>
        <w:t>Masters</w:t>
      </w:r>
      <w:r>
        <w:rPr>
          <w:spacing w:val="-2"/>
        </w:rPr>
        <w:t xml:space="preserve"> </w:t>
      </w:r>
      <w:r>
        <w:t xml:space="preserve">in </w:t>
      </w:r>
      <w:r>
        <w:rPr>
          <w:spacing w:val="-1"/>
        </w:rPr>
        <w:t>India</w:t>
      </w:r>
      <w:r>
        <w:t xml:space="preserve"> </w:t>
      </w:r>
      <w:r>
        <w:rPr>
          <w:spacing w:val="-2"/>
        </w:rPr>
        <w:t>who</w:t>
      </w:r>
      <w:r>
        <w:t xml:space="preserve"> </w:t>
      </w:r>
      <w:r>
        <w:rPr>
          <w:spacing w:val="-1"/>
        </w:rPr>
        <w:t>gave</w:t>
      </w:r>
      <w:r>
        <w:rPr>
          <w:spacing w:val="1"/>
        </w:rPr>
        <w:t xml:space="preserve"> </w:t>
      </w:r>
      <w:r>
        <w:rPr>
          <w:spacing w:val="-2"/>
        </w:rPr>
        <w:t>me</w:t>
      </w:r>
      <w:r>
        <w:t xml:space="preserve"> energy</w:t>
      </w:r>
      <w:r>
        <w:rPr>
          <w:spacing w:val="47"/>
        </w:rPr>
        <w:t xml:space="preserve"> </w:t>
      </w:r>
      <w:r>
        <w:rPr>
          <w:spacing w:val="-1"/>
        </w:rPr>
        <w:t>before they</w:t>
      </w:r>
      <w:r>
        <w:rPr>
          <w:spacing w:val="-2"/>
        </w:rPr>
        <w:t xml:space="preserve"> </w:t>
      </w:r>
      <w:r>
        <w:rPr>
          <w:spacing w:val="-1"/>
        </w:rPr>
        <w:t>died. Once even on the</w:t>
      </w:r>
      <w:r>
        <w:rPr>
          <w:spacing w:val="1"/>
        </w:rPr>
        <w:t xml:space="preserve"> </w:t>
      </w:r>
      <w:r>
        <w:rPr>
          <w:spacing w:val="-1"/>
        </w:rPr>
        <w:t>day</w:t>
      </w:r>
      <w:r>
        <w:rPr>
          <w:spacing w:val="-2"/>
        </w:rPr>
        <w:t xml:space="preserve"> </w:t>
      </w:r>
      <w:r>
        <w:t xml:space="preserve">I </w:t>
      </w:r>
      <w:r>
        <w:rPr>
          <w:spacing w:val="-2"/>
        </w:rPr>
        <w:t>met</w:t>
      </w:r>
      <w:r>
        <w:rPr>
          <w:spacing w:val="-1"/>
        </w:rPr>
        <w:t xml:space="preserve"> them.</w:t>
      </w:r>
    </w:p>
    <w:p w:rsidR="00EA20B7" w:rsidRDefault="00877DD6">
      <w:pPr>
        <w:pStyle w:val="Corpodetexto"/>
        <w:spacing w:before="120"/>
        <w:ind w:right="151"/>
      </w:pPr>
      <w:r>
        <w:rPr>
          <w:spacing w:val="-1"/>
        </w:rPr>
        <w:t>Then, after teaching</w:t>
      </w:r>
      <w:r>
        <w:rPr>
          <w:spacing w:val="1"/>
        </w:rPr>
        <w:t xml:space="preserve"> </w:t>
      </w:r>
      <w:r>
        <w:rPr>
          <w:spacing w:val="-1"/>
        </w:rPr>
        <w:t xml:space="preserve">meditation for </w:t>
      </w:r>
      <w:r>
        <w:t>10</w:t>
      </w:r>
      <w:r>
        <w:rPr>
          <w:spacing w:val="-1"/>
        </w:rPr>
        <w:t xml:space="preserve"> years</w:t>
      </w:r>
      <w:r>
        <w:t xml:space="preserve"> </w:t>
      </w:r>
      <w:r>
        <w:rPr>
          <w:spacing w:val="-2"/>
        </w:rPr>
        <w:t>with</w:t>
      </w:r>
      <w:r>
        <w:t xml:space="preserve"> </w:t>
      </w:r>
      <w:r>
        <w:rPr>
          <w:spacing w:val="-1"/>
        </w:rPr>
        <w:t>many</w:t>
      </w:r>
      <w:r>
        <w:rPr>
          <w:spacing w:val="-2"/>
        </w:rPr>
        <w:t xml:space="preserve"> </w:t>
      </w:r>
      <w:r>
        <w:rPr>
          <w:spacing w:val="-1"/>
        </w:rPr>
        <w:t>other</w:t>
      </w:r>
      <w:r>
        <w:rPr>
          <w:spacing w:val="49"/>
        </w:rPr>
        <w:t xml:space="preserve"> </w:t>
      </w:r>
      <w:r>
        <w:t>energy</w:t>
      </w:r>
      <w:r>
        <w:rPr>
          <w:spacing w:val="-2"/>
        </w:rPr>
        <w:t xml:space="preserve"> </w:t>
      </w:r>
      <w:r>
        <w:rPr>
          <w:spacing w:val="-1"/>
        </w:rPr>
        <w:t>Initiations</w:t>
      </w:r>
      <w:r>
        <w:t xml:space="preserve"> </w:t>
      </w:r>
      <w:r>
        <w:rPr>
          <w:spacing w:val="-1"/>
        </w:rPr>
        <w:t>from</w:t>
      </w:r>
      <w:r>
        <w:rPr>
          <w:spacing w:val="-2"/>
        </w:rPr>
        <w:t xml:space="preserve"> </w:t>
      </w:r>
      <w:r>
        <w:t xml:space="preserve">Ascended </w:t>
      </w:r>
      <w:r>
        <w:rPr>
          <w:spacing w:val="-1"/>
        </w:rPr>
        <w:t>Masters,</w:t>
      </w:r>
      <w:r>
        <w:t xml:space="preserve"> </w:t>
      </w:r>
      <w:r>
        <w:rPr>
          <w:spacing w:val="-1"/>
        </w:rPr>
        <w:t>Swami</w:t>
      </w:r>
      <w:r>
        <w:t xml:space="preserve"> </w:t>
      </w:r>
      <w:r>
        <w:rPr>
          <w:spacing w:val="-1"/>
        </w:rPr>
        <w:t>Satchidananda</w:t>
      </w:r>
      <w:r>
        <w:rPr>
          <w:spacing w:val="47"/>
        </w:rPr>
        <w:t xml:space="preserve"> </w:t>
      </w:r>
      <w:r>
        <w:rPr>
          <w:spacing w:val="-1"/>
        </w:rPr>
        <w:t>passed</w:t>
      </w:r>
      <w:r>
        <w:rPr>
          <w:spacing w:val="-2"/>
        </w:rPr>
        <w:t xml:space="preserve"> </w:t>
      </w:r>
      <w:r>
        <w:rPr>
          <w:spacing w:val="-1"/>
        </w:rPr>
        <w:t>on</w:t>
      </w:r>
      <w:r>
        <w:t xml:space="preserve"> </w:t>
      </w:r>
      <w:r>
        <w:rPr>
          <w:spacing w:val="-2"/>
        </w:rPr>
        <w:t>some</w:t>
      </w:r>
      <w:r>
        <w:rPr>
          <w:spacing w:val="1"/>
        </w:rPr>
        <w:t xml:space="preserve"> </w:t>
      </w:r>
      <w:r>
        <w:rPr>
          <w:spacing w:val="-1"/>
        </w:rPr>
        <w:t>of his energy</w:t>
      </w:r>
      <w:r>
        <w:rPr>
          <w:spacing w:val="-2"/>
        </w:rPr>
        <w:t xml:space="preserve"> </w:t>
      </w:r>
      <w:r>
        <w:rPr>
          <w:spacing w:val="-1"/>
        </w:rPr>
        <w:t>to</w:t>
      </w:r>
      <w:r>
        <w:t xml:space="preserve"> </w:t>
      </w:r>
      <w:r>
        <w:rPr>
          <w:spacing w:val="-2"/>
        </w:rPr>
        <w:t>me</w:t>
      </w:r>
      <w:r>
        <w:rPr>
          <w:spacing w:val="-1"/>
        </w:rPr>
        <w:t xml:space="preserve"> before</w:t>
      </w:r>
      <w:r>
        <w:t xml:space="preserve"> </w:t>
      </w:r>
      <w:r>
        <w:rPr>
          <w:spacing w:val="-1"/>
        </w:rPr>
        <w:t>he</w:t>
      </w:r>
      <w:r>
        <w:rPr>
          <w:spacing w:val="1"/>
        </w:rPr>
        <w:t xml:space="preserve"> </w:t>
      </w:r>
      <w:r>
        <w:rPr>
          <w:spacing w:val="-1"/>
        </w:rPr>
        <w:t>died at the age</w:t>
      </w:r>
      <w:r>
        <w:t xml:space="preserve"> </w:t>
      </w:r>
      <w:r>
        <w:rPr>
          <w:spacing w:val="-1"/>
        </w:rPr>
        <w:t>of 89</w:t>
      </w:r>
      <w:r>
        <w:rPr>
          <w:spacing w:val="40"/>
        </w:rPr>
        <w:t xml:space="preserve"> </w:t>
      </w:r>
      <w:r>
        <w:t>in 2002.</w:t>
      </w:r>
    </w:p>
    <w:p w:rsidR="00EA20B7" w:rsidRDefault="00EA20B7">
      <w:pPr>
        <w:spacing w:before="1"/>
        <w:rPr>
          <w:rFonts w:ascii="Lucida Sans" w:eastAsia="Lucida Sans" w:hAnsi="Lucida Sans" w:cs="Lucida Sans"/>
          <w:sz w:val="10"/>
          <w:szCs w:val="10"/>
        </w:rPr>
      </w:pPr>
    </w:p>
    <w:p w:rsidR="00EA20B7" w:rsidRDefault="00877DD6">
      <w:pPr>
        <w:spacing w:line="200" w:lineRule="atLeast"/>
        <w:ind w:left="944"/>
        <w:rPr>
          <w:rFonts w:ascii="Lucida Sans" w:eastAsia="Lucida Sans" w:hAnsi="Lucida Sans" w:cs="Lucida Sans"/>
          <w:sz w:val="20"/>
          <w:szCs w:val="20"/>
        </w:rPr>
      </w:pPr>
      <w:r>
        <w:rPr>
          <w:rFonts w:ascii="Lucida Sans" w:eastAsia="Lucida Sans" w:hAnsi="Lucida Sans" w:cs="Lucida Sans"/>
          <w:noProof/>
          <w:sz w:val="20"/>
          <w:szCs w:val="20"/>
        </w:rPr>
        <w:drawing>
          <wp:inline distT="0" distB="0" distL="0" distR="0">
            <wp:extent cx="3143239" cy="3981450"/>
            <wp:effectExtent l="0" t="0" r="0" b="0"/>
            <wp:docPr id="107" name="image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37.jpeg"/>
                    <pic:cNvPicPr/>
                  </pic:nvPicPr>
                  <pic:blipFill>
                    <a:blip r:embed="rId80" cstate="print"/>
                    <a:stretch>
                      <a:fillRect/>
                    </a:stretch>
                  </pic:blipFill>
                  <pic:spPr>
                    <a:xfrm>
                      <a:off x="0" y="0"/>
                      <a:ext cx="3143239" cy="3981450"/>
                    </a:xfrm>
                    <a:prstGeom prst="rect">
                      <a:avLst/>
                    </a:prstGeom>
                  </pic:spPr>
                </pic:pic>
              </a:graphicData>
            </a:graphic>
          </wp:inline>
        </w:drawing>
      </w:r>
    </w:p>
    <w:p w:rsidR="00EA20B7" w:rsidRDefault="00877DD6">
      <w:pPr>
        <w:pStyle w:val="Corpodetexto"/>
        <w:spacing w:before="121"/>
        <w:ind w:right="138"/>
      </w:pPr>
      <w:r>
        <w:t>Now</w:t>
      </w:r>
      <w:r>
        <w:rPr>
          <w:spacing w:val="-3"/>
        </w:rPr>
        <w:t xml:space="preserve"> </w:t>
      </w:r>
      <w:r>
        <w:rPr>
          <w:spacing w:val="-1"/>
        </w:rPr>
        <w:t>Swami</w:t>
      </w:r>
      <w:r>
        <w:t xml:space="preserve"> </w:t>
      </w:r>
      <w:r>
        <w:rPr>
          <w:spacing w:val="-1"/>
        </w:rPr>
        <w:t>Satchidananda</w:t>
      </w:r>
      <w:r>
        <w:t xml:space="preserve"> is</w:t>
      </w:r>
      <w:r>
        <w:rPr>
          <w:spacing w:val="-1"/>
        </w:rPr>
        <w:t xml:space="preserve"> </w:t>
      </w:r>
      <w:r>
        <w:t>an</w:t>
      </w:r>
      <w:r>
        <w:rPr>
          <w:spacing w:val="-1"/>
        </w:rPr>
        <w:t xml:space="preserve"> Ascended</w:t>
      </w:r>
      <w:r>
        <w:t xml:space="preserve"> </w:t>
      </w:r>
      <w:r>
        <w:rPr>
          <w:spacing w:val="-1"/>
        </w:rPr>
        <w:t>Master. After</w:t>
      </w:r>
      <w:r>
        <w:t xml:space="preserve"> </w:t>
      </w:r>
      <w:r>
        <w:rPr>
          <w:spacing w:val="-1"/>
        </w:rPr>
        <w:t>becoming</w:t>
      </w:r>
      <w:r>
        <w:rPr>
          <w:spacing w:val="47"/>
        </w:rPr>
        <w:t xml:space="preserve"> </w:t>
      </w:r>
      <w:r>
        <w:rPr>
          <w:spacing w:val="-1"/>
        </w:rPr>
        <w:t>Enlightened</w:t>
      </w:r>
      <w:r>
        <w:rPr>
          <w:spacing w:val="-2"/>
        </w:rPr>
        <w:t xml:space="preserve"> </w:t>
      </w:r>
      <w:r>
        <w:rPr>
          <w:spacing w:val="-1"/>
        </w:rPr>
        <w:t>on</w:t>
      </w:r>
      <w:r>
        <w:rPr>
          <w:spacing w:val="-2"/>
        </w:rPr>
        <w:t xml:space="preserve"> </w:t>
      </w:r>
      <w:r>
        <w:rPr>
          <w:spacing w:val="-1"/>
        </w:rPr>
        <w:t>this</w:t>
      </w:r>
      <w:r>
        <w:t xml:space="preserve"> </w:t>
      </w:r>
      <w:r>
        <w:rPr>
          <w:spacing w:val="-1"/>
        </w:rPr>
        <w:t>planet</w:t>
      </w:r>
      <w:r>
        <w:rPr>
          <w:spacing w:val="-2"/>
        </w:rPr>
        <w:t xml:space="preserve"> </w:t>
      </w:r>
      <w:r>
        <w:rPr>
          <w:spacing w:val="-1"/>
        </w:rPr>
        <w:t>he</w:t>
      </w:r>
      <w:r>
        <w:t xml:space="preserve"> </w:t>
      </w:r>
      <w:r>
        <w:rPr>
          <w:spacing w:val="-1"/>
        </w:rPr>
        <w:t>gained</w:t>
      </w:r>
      <w:r>
        <w:rPr>
          <w:spacing w:val="1"/>
        </w:rPr>
        <w:t xml:space="preserve"> </w:t>
      </w:r>
      <w:r>
        <w:rPr>
          <w:spacing w:val="-1"/>
        </w:rPr>
        <w:t>sufficient</w:t>
      </w:r>
      <w:r>
        <w:t xml:space="preserve"> </w:t>
      </w:r>
      <w:r>
        <w:rPr>
          <w:spacing w:val="-1"/>
        </w:rPr>
        <w:t>Initiations</w:t>
      </w:r>
      <w:r>
        <w:rPr>
          <w:spacing w:val="-2"/>
        </w:rPr>
        <w:t xml:space="preserve"> </w:t>
      </w:r>
      <w:r>
        <w:rPr>
          <w:spacing w:val="-1"/>
        </w:rPr>
        <w:t>to</w:t>
      </w:r>
      <w:r>
        <w:rPr>
          <w:spacing w:val="-2"/>
        </w:rPr>
        <w:t xml:space="preserve"> </w:t>
      </w:r>
      <w:r>
        <w:rPr>
          <w:spacing w:val="-1"/>
        </w:rPr>
        <w:t>be</w:t>
      </w:r>
      <w:r>
        <w:t xml:space="preserve"> </w:t>
      </w:r>
      <w:r>
        <w:rPr>
          <w:spacing w:val="-1"/>
        </w:rPr>
        <w:t>able</w:t>
      </w:r>
      <w:r>
        <w:rPr>
          <w:spacing w:val="33"/>
        </w:rPr>
        <w:t xml:space="preserve"> </w:t>
      </w:r>
      <w:r>
        <w:t xml:space="preserve">to </w:t>
      </w:r>
      <w:r>
        <w:rPr>
          <w:spacing w:val="-1"/>
        </w:rPr>
        <w:t xml:space="preserve">maintain </w:t>
      </w:r>
      <w:r>
        <w:t xml:space="preserve">his </w:t>
      </w:r>
      <w:r>
        <w:rPr>
          <w:spacing w:val="-1"/>
        </w:rPr>
        <w:t xml:space="preserve">consciousness </w:t>
      </w:r>
      <w:r>
        <w:t>through</w:t>
      </w:r>
      <w:r>
        <w:rPr>
          <w:spacing w:val="-1"/>
        </w:rPr>
        <w:t xml:space="preserve"> </w:t>
      </w:r>
      <w:r>
        <w:t xml:space="preserve">the </w:t>
      </w:r>
      <w:r>
        <w:rPr>
          <w:spacing w:val="-1"/>
        </w:rPr>
        <w:t>death</w:t>
      </w:r>
      <w:r>
        <w:t xml:space="preserve"> </w:t>
      </w:r>
      <w:r>
        <w:rPr>
          <w:spacing w:val="-1"/>
        </w:rPr>
        <w:t>process.</w:t>
      </w:r>
    </w:p>
    <w:p w:rsidR="00EA20B7" w:rsidRDefault="00877DD6">
      <w:pPr>
        <w:pStyle w:val="Corpodetexto"/>
        <w:ind w:right="200"/>
      </w:pPr>
      <w:r>
        <w:rPr>
          <w:spacing w:val="-1"/>
        </w:rPr>
        <w:t>This</w:t>
      </w:r>
      <w:r>
        <w:t xml:space="preserve"> </w:t>
      </w:r>
      <w:r>
        <w:rPr>
          <w:spacing w:val="-1"/>
        </w:rPr>
        <w:t>is</w:t>
      </w:r>
      <w:r>
        <w:t xml:space="preserve"> </w:t>
      </w:r>
      <w:r>
        <w:rPr>
          <w:spacing w:val="-1"/>
        </w:rPr>
        <w:t>the</w:t>
      </w:r>
      <w:r>
        <w:t xml:space="preserve"> </w:t>
      </w:r>
      <w:r>
        <w:rPr>
          <w:spacing w:val="-1"/>
        </w:rPr>
        <w:t>only</w:t>
      </w:r>
      <w:r>
        <w:t xml:space="preserve"> </w:t>
      </w:r>
      <w:r>
        <w:rPr>
          <w:spacing w:val="-1"/>
        </w:rPr>
        <w:t>way</w:t>
      </w:r>
      <w:r>
        <w:t xml:space="preserve"> </w:t>
      </w:r>
      <w:r>
        <w:rPr>
          <w:spacing w:val="-2"/>
        </w:rPr>
        <w:t>we</w:t>
      </w:r>
      <w:r>
        <w:rPr>
          <w:spacing w:val="1"/>
        </w:rPr>
        <w:t xml:space="preserve"> </w:t>
      </w:r>
      <w:r>
        <w:rPr>
          <w:spacing w:val="-1"/>
        </w:rPr>
        <w:t>can</w:t>
      </w:r>
      <w:r>
        <w:t xml:space="preserve"> </w:t>
      </w:r>
      <w:r>
        <w:rPr>
          <w:spacing w:val="-1"/>
        </w:rPr>
        <w:t>legitimately</w:t>
      </w:r>
      <w:r>
        <w:rPr>
          <w:spacing w:val="-2"/>
        </w:rPr>
        <w:t xml:space="preserve"> </w:t>
      </w:r>
      <w:r>
        <w:rPr>
          <w:spacing w:val="-1"/>
        </w:rPr>
        <w:t>achieve</w:t>
      </w:r>
      <w:r>
        <w:rPr>
          <w:spacing w:val="1"/>
        </w:rPr>
        <w:t xml:space="preserve"> </w:t>
      </w:r>
      <w:r>
        <w:rPr>
          <w:spacing w:val="-1"/>
        </w:rPr>
        <w:t>Immortality,</w:t>
      </w:r>
      <w:r>
        <w:t xml:space="preserve"> </w:t>
      </w:r>
      <w:r>
        <w:rPr>
          <w:spacing w:val="-1"/>
        </w:rPr>
        <w:t>and</w:t>
      </w:r>
      <w:r>
        <w:t xml:space="preserve"> </w:t>
      </w:r>
      <w:r>
        <w:rPr>
          <w:spacing w:val="-1"/>
        </w:rPr>
        <w:t>it</w:t>
      </w:r>
      <w:r>
        <w:rPr>
          <w:spacing w:val="30"/>
        </w:rPr>
        <w:t xml:space="preserve"> </w:t>
      </w:r>
      <w:r>
        <w:rPr>
          <w:spacing w:val="-1"/>
        </w:rPr>
        <w:t>is</w:t>
      </w:r>
      <w:r>
        <w:rPr>
          <w:spacing w:val="-2"/>
        </w:rPr>
        <w:t xml:space="preserve"> </w:t>
      </w:r>
      <w:r>
        <w:t xml:space="preserve">this </w:t>
      </w:r>
      <w:r>
        <w:rPr>
          <w:spacing w:val="-2"/>
        </w:rPr>
        <w:t>which</w:t>
      </w:r>
      <w:r>
        <w:t xml:space="preserve"> </w:t>
      </w:r>
      <w:r>
        <w:rPr>
          <w:spacing w:val="-2"/>
        </w:rPr>
        <w:t>we</w:t>
      </w:r>
      <w:r>
        <w:t xml:space="preserve"> </w:t>
      </w:r>
      <w:r>
        <w:rPr>
          <w:spacing w:val="-1"/>
        </w:rPr>
        <w:t>teach</w:t>
      </w:r>
      <w:r>
        <w:t xml:space="preserve"> </w:t>
      </w:r>
      <w:r>
        <w:rPr>
          <w:spacing w:val="-1"/>
        </w:rPr>
        <w:t>with Energy Enhancement.</w:t>
      </w:r>
    </w:p>
    <w:p w:rsidR="00EA20B7" w:rsidRDefault="00EA20B7">
      <w:pPr>
        <w:sectPr w:rsidR="00EA20B7">
          <w:pgSz w:w="8640" w:h="12960"/>
          <w:pgMar w:top="960" w:right="920" w:bottom="900" w:left="900" w:header="0" w:footer="712" w:gutter="0"/>
          <w:cols w:space="720"/>
        </w:sectPr>
      </w:pPr>
    </w:p>
    <w:p w:rsidR="00EA20B7" w:rsidRDefault="00877DD6">
      <w:pPr>
        <w:pStyle w:val="Corpodetexto"/>
        <w:spacing w:before="49"/>
        <w:ind w:right="131"/>
      </w:pPr>
      <w:r>
        <w:rPr>
          <w:spacing w:val="-1"/>
        </w:rPr>
        <w:lastRenderedPageBreak/>
        <w:t>In</w:t>
      </w:r>
      <w:r>
        <w:t xml:space="preserve"> </w:t>
      </w:r>
      <w:r>
        <w:rPr>
          <w:spacing w:val="-1"/>
        </w:rPr>
        <w:t>order</w:t>
      </w:r>
      <w:r>
        <w:rPr>
          <w:spacing w:val="-2"/>
        </w:rPr>
        <w:t xml:space="preserve"> </w:t>
      </w:r>
      <w:r>
        <w:t xml:space="preserve">to </w:t>
      </w:r>
      <w:r>
        <w:rPr>
          <w:spacing w:val="-1"/>
        </w:rPr>
        <w:t>do energy</w:t>
      </w:r>
      <w:r>
        <w:t xml:space="preserve"> </w:t>
      </w:r>
      <w:r>
        <w:rPr>
          <w:spacing w:val="-1"/>
        </w:rPr>
        <w:t>work,</w:t>
      </w:r>
      <w:r>
        <w:rPr>
          <w:spacing w:val="-2"/>
        </w:rPr>
        <w:t xml:space="preserve"> </w:t>
      </w:r>
      <w:r>
        <w:t>to</w:t>
      </w:r>
      <w:r>
        <w:rPr>
          <w:spacing w:val="-1"/>
        </w:rPr>
        <w:t xml:space="preserve"> become</w:t>
      </w:r>
      <w:r>
        <w:rPr>
          <w:spacing w:val="1"/>
        </w:rPr>
        <w:t xml:space="preserve"> </w:t>
      </w:r>
      <w:r>
        <w:rPr>
          <w:spacing w:val="-1"/>
        </w:rPr>
        <w:t>Enlightened, one</w:t>
      </w:r>
      <w:r>
        <w:rPr>
          <w:spacing w:val="1"/>
        </w:rPr>
        <w:t xml:space="preserve"> </w:t>
      </w:r>
      <w:r>
        <w:rPr>
          <w:spacing w:val="-1"/>
        </w:rPr>
        <w:t>must</w:t>
      </w:r>
      <w:r>
        <w:rPr>
          <w:spacing w:val="2"/>
        </w:rPr>
        <w:t xml:space="preserve"> </w:t>
      </w:r>
      <w:r>
        <w:rPr>
          <w:spacing w:val="-1"/>
        </w:rPr>
        <w:t>prove</w:t>
      </w:r>
      <w:r>
        <w:rPr>
          <w:spacing w:val="44"/>
        </w:rPr>
        <w:t xml:space="preserve"> </w:t>
      </w:r>
      <w:r>
        <w:rPr>
          <w:spacing w:val="-1"/>
        </w:rPr>
        <w:t>trustworthy</w:t>
      </w:r>
      <w:r>
        <w:rPr>
          <w:spacing w:val="-2"/>
        </w:rPr>
        <w:t xml:space="preserve"> </w:t>
      </w:r>
      <w:r>
        <w:t xml:space="preserve">and </w:t>
      </w:r>
      <w:r>
        <w:rPr>
          <w:spacing w:val="-1"/>
        </w:rPr>
        <w:t>show</w:t>
      </w:r>
      <w:r>
        <w:rPr>
          <w:spacing w:val="-3"/>
        </w:rPr>
        <w:t xml:space="preserve"> </w:t>
      </w:r>
      <w:r>
        <w:t xml:space="preserve">a </w:t>
      </w:r>
      <w:r>
        <w:rPr>
          <w:spacing w:val="-1"/>
        </w:rPr>
        <w:t>will</w:t>
      </w:r>
      <w:r>
        <w:t xml:space="preserve"> to </w:t>
      </w:r>
      <w:r>
        <w:rPr>
          <w:spacing w:val="-1"/>
        </w:rPr>
        <w:t>be</w:t>
      </w:r>
      <w:r>
        <w:rPr>
          <w:spacing w:val="1"/>
        </w:rPr>
        <w:t xml:space="preserve"> </w:t>
      </w:r>
      <w:r>
        <w:rPr>
          <w:spacing w:val="-2"/>
        </w:rPr>
        <w:t>useful.</w:t>
      </w:r>
    </w:p>
    <w:p w:rsidR="00EA20B7" w:rsidRDefault="00877DD6">
      <w:pPr>
        <w:pStyle w:val="Corpodetexto"/>
        <w:spacing w:before="120"/>
        <w:ind w:right="160"/>
      </w:pPr>
      <w:r>
        <w:rPr>
          <w:spacing w:val="-1"/>
        </w:rPr>
        <w:t>The three</w:t>
      </w:r>
      <w:r>
        <w:t xml:space="preserve"> </w:t>
      </w:r>
      <w:r>
        <w:rPr>
          <w:spacing w:val="-1"/>
        </w:rPr>
        <w:t>servants</w:t>
      </w:r>
      <w:r>
        <w:t xml:space="preserve"> in</w:t>
      </w:r>
      <w:r>
        <w:rPr>
          <w:spacing w:val="-2"/>
        </w:rPr>
        <w:t xml:space="preserve"> </w:t>
      </w:r>
      <w:r>
        <w:rPr>
          <w:spacing w:val="-1"/>
        </w:rPr>
        <w:t>the</w:t>
      </w:r>
      <w:r>
        <w:t xml:space="preserve"> bible. </w:t>
      </w:r>
      <w:r>
        <w:rPr>
          <w:spacing w:val="-1"/>
        </w:rPr>
        <w:t>One buried</w:t>
      </w:r>
      <w:r>
        <w:t xml:space="preserve"> his</w:t>
      </w:r>
      <w:r>
        <w:rPr>
          <w:spacing w:val="-2"/>
        </w:rPr>
        <w:t xml:space="preserve"> </w:t>
      </w:r>
      <w:r>
        <w:rPr>
          <w:spacing w:val="-1"/>
        </w:rPr>
        <w:t>portion</w:t>
      </w:r>
      <w:r>
        <w:t xml:space="preserve"> </w:t>
      </w:r>
      <w:r>
        <w:rPr>
          <w:spacing w:val="-1"/>
        </w:rPr>
        <w:t>in the</w:t>
      </w:r>
      <w:r>
        <w:rPr>
          <w:spacing w:val="31"/>
        </w:rPr>
        <w:t xml:space="preserve"> </w:t>
      </w:r>
      <w:r>
        <w:rPr>
          <w:spacing w:val="-1"/>
        </w:rPr>
        <w:t>ground,</w:t>
      </w:r>
      <w:r>
        <w:t xml:space="preserve"> one</w:t>
      </w:r>
      <w:r>
        <w:rPr>
          <w:spacing w:val="1"/>
        </w:rPr>
        <w:t xml:space="preserve"> </w:t>
      </w:r>
      <w:r>
        <w:rPr>
          <w:spacing w:val="-1"/>
        </w:rPr>
        <w:t>wasted</w:t>
      </w:r>
      <w:r>
        <w:t xml:space="preserve"> </w:t>
      </w:r>
      <w:r>
        <w:rPr>
          <w:spacing w:val="-1"/>
        </w:rPr>
        <w:t xml:space="preserve">it, </w:t>
      </w:r>
      <w:r>
        <w:t xml:space="preserve">one </w:t>
      </w:r>
      <w:r>
        <w:rPr>
          <w:spacing w:val="-1"/>
        </w:rPr>
        <w:t>multiplied</w:t>
      </w:r>
      <w:r>
        <w:t xml:space="preserve"> </w:t>
      </w:r>
      <w:r>
        <w:rPr>
          <w:spacing w:val="-1"/>
        </w:rPr>
        <w:t>it</w:t>
      </w:r>
      <w:r>
        <w:rPr>
          <w:spacing w:val="1"/>
        </w:rPr>
        <w:t xml:space="preserve"> </w:t>
      </w:r>
      <w:r>
        <w:t xml:space="preserve">100 </w:t>
      </w:r>
      <w:r>
        <w:rPr>
          <w:spacing w:val="-1"/>
        </w:rPr>
        <w:t xml:space="preserve">fold.... </w:t>
      </w:r>
      <w:r>
        <w:t xml:space="preserve">So, </w:t>
      </w:r>
      <w:r>
        <w:rPr>
          <w:spacing w:val="-1"/>
        </w:rPr>
        <w:t xml:space="preserve">like </w:t>
      </w:r>
      <w:r>
        <w:t>any</w:t>
      </w:r>
      <w:r>
        <w:rPr>
          <w:spacing w:val="41"/>
        </w:rPr>
        <w:t xml:space="preserve"> </w:t>
      </w:r>
      <w:r>
        <w:rPr>
          <w:spacing w:val="-1"/>
        </w:rPr>
        <w:t>executive</w:t>
      </w:r>
      <w:r>
        <w:rPr>
          <w:spacing w:val="1"/>
        </w:rPr>
        <w:t xml:space="preserve"> </w:t>
      </w:r>
      <w:r>
        <w:rPr>
          <w:spacing w:val="-1"/>
        </w:rPr>
        <w:t>in</w:t>
      </w:r>
      <w:r>
        <w:rPr>
          <w:spacing w:val="-2"/>
        </w:rPr>
        <w:t xml:space="preserve"> </w:t>
      </w:r>
      <w:r>
        <w:t>a</w:t>
      </w:r>
      <w:r>
        <w:rPr>
          <w:spacing w:val="-1"/>
        </w:rPr>
        <w:t xml:space="preserve"> Galactic</w:t>
      </w:r>
      <w:r>
        <w:t xml:space="preserve"> </w:t>
      </w:r>
      <w:r>
        <w:rPr>
          <w:spacing w:val="-1"/>
        </w:rPr>
        <w:t>organization,</w:t>
      </w:r>
      <w:r>
        <w:t xml:space="preserve"> </w:t>
      </w:r>
      <w:r>
        <w:rPr>
          <w:spacing w:val="-1"/>
        </w:rPr>
        <w:t>you must</w:t>
      </w:r>
      <w:r>
        <w:rPr>
          <w:spacing w:val="2"/>
        </w:rPr>
        <w:t xml:space="preserve"> </w:t>
      </w:r>
      <w:r>
        <w:rPr>
          <w:spacing w:val="-1"/>
        </w:rPr>
        <w:t xml:space="preserve">be </w:t>
      </w:r>
      <w:r>
        <w:rPr>
          <w:spacing w:val="-2"/>
        </w:rPr>
        <w:t>Industrious.</w:t>
      </w:r>
      <w:r>
        <w:t xml:space="preserve"> </w:t>
      </w:r>
      <w:r>
        <w:rPr>
          <w:spacing w:val="-1"/>
        </w:rPr>
        <w:t>Then,</w:t>
      </w:r>
      <w:r>
        <w:rPr>
          <w:spacing w:val="57"/>
        </w:rPr>
        <w:t xml:space="preserve"> </w:t>
      </w:r>
      <w:r>
        <w:rPr>
          <w:spacing w:val="-1"/>
        </w:rPr>
        <w:t>if</w:t>
      </w:r>
      <w:r>
        <w:t xml:space="preserve"> </w:t>
      </w:r>
      <w:r>
        <w:rPr>
          <w:spacing w:val="-1"/>
        </w:rPr>
        <w:t>you</w:t>
      </w:r>
      <w:r>
        <w:rPr>
          <w:spacing w:val="-2"/>
        </w:rPr>
        <w:t xml:space="preserve"> </w:t>
      </w:r>
      <w:r>
        <w:rPr>
          <w:spacing w:val="-1"/>
        </w:rPr>
        <w:t>are</w:t>
      </w:r>
      <w:r>
        <w:rPr>
          <w:spacing w:val="1"/>
        </w:rPr>
        <w:t xml:space="preserve"> </w:t>
      </w:r>
      <w:r>
        <w:rPr>
          <w:spacing w:val="-1"/>
        </w:rPr>
        <w:t xml:space="preserve">lucky, </w:t>
      </w:r>
      <w:r>
        <w:t>and</w:t>
      </w:r>
      <w:r>
        <w:rPr>
          <w:spacing w:val="-2"/>
        </w:rPr>
        <w:t xml:space="preserve"> </w:t>
      </w:r>
      <w:r>
        <w:rPr>
          <w:spacing w:val="-1"/>
        </w:rPr>
        <w:t>to</w:t>
      </w:r>
      <w:r>
        <w:rPr>
          <w:spacing w:val="-2"/>
        </w:rPr>
        <w:t xml:space="preserve"> </w:t>
      </w:r>
      <w:r>
        <w:rPr>
          <w:spacing w:val="-1"/>
        </w:rPr>
        <w:t>be</w:t>
      </w:r>
      <w:r>
        <w:t xml:space="preserve"> </w:t>
      </w:r>
      <w:r>
        <w:rPr>
          <w:spacing w:val="-1"/>
        </w:rPr>
        <w:t>spiritual,</w:t>
      </w:r>
      <w:r>
        <w:rPr>
          <w:spacing w:val="-2"/>
        </w:rPr>
        <w:t xml:space="preserve"> </w:t>
      </w:r>
      <w:r>
        <w:rPr>
          <w:spacing w:val="-1"/>
        </w:rPr>
        <w:t>you must</w:t>
      </w:r>
      <w:r>
        <w:rPr>
          <w:spacing w:val="2"/>
        </w:rPr>
        <w:t xml:space="preserve"> </w:t>
      </w:r>
      <w:r>
        <w:rPr>
          <w:spacing w:val="-1"/>
        </w:rPr>
        <w:t>be</w:t>
      </w:r>
      <w:r>
        <w:t xml:space="preserve"> </w:t>
      </w:r>
      <w:r>
        <w:rPr>
          <w:spacing w:val="-1"/>
        </w:rPr>
        <w:t>lucky,</w:t>
      </w:r>
      <w:r>
        <w:t xml:space="preserve"> </w:t>
      </w:r>
      <w:r>
        <w:rPr>
          <w:spacing w:val="-1"/>
        </w:rPr>
        <w:t>you</w:t>
      </w:r>
      <w:r>
        <w:rPr>
          <w:spacing w:val="-2"/>
        </w:rPr>
        <w:t xml:space="preserve"> </w:t>
      </w:r>
      <w:r>
        <w:rPr>
          <w:spacing w:val="-1"/>
        </w:rPr>
        <w:t>get</w:t>
      </w:r>
      <w:r>
        <w:rPr>
          <w:spacing w:val="34"/>
        </w:rPr>
        <w:t xml:space="preserve"> </w:t>
      </w:r>
      <w:r>
        <w:rPr>
          <w:spacing w:val="-1"/>
        </w:rPr>
        <w:t>promoted, initiated, energy</w:t>
      </w:r>
      <w:r>
        <w:rPr>
          <w:spacing w:val="-2"/>
        </w:rPr>
        <w:t xml:space="preserve"> </w:t>
      </w:r>
      <w:r>
        <w:t xml:space="preserve">is </w:t>
      </w:r>
      <w:r>
        <w:rPr>
          <w:spacing w:val="-1"/>
        </w:rPr>
        <w:t xml:space="preserve">given </w:t>
      </w:r>
      <w:r>
        <w:t>to do</w:t>
      </w:r>
      <w:r>
        <w:rPr>
          <w:spacing w:val="-1"/>
        </w:rPr>
        <w:t xml:space="preserve"> the</w:t>
      </w:r>
      <w:r>
        <w:t xml:space="preserve"> </w:t>
      </w:r>
      <w:r>
        <w:rPr>
          <w:spacing w:val="-1"/>
        </w:rPr>
        <w:t>work.</w:t>
      </w:r>
      <w:r>
        <w:t xml:space="preserve"> </w:t>
      </w:r>
      <w:r>
        <w:rPr>
          <w:spacing w:val="-1"/>
        </w:rPr>
        <w:t>Enlightenment</w:t>
      </w:r>
      <w:r>
        <w:rPr>
          <w:spacing w:val="53"/>
        </w:rPr>
        <w:t xml:space="preserve"> </w:t>
      </w:r>
      <w:r>
        <w:rPr>
          <w:spacing w:val="-1"/>
        </w:rPr>
        <w:t>is</w:t>
      </w:r>
      <w:r>
        <w:t xml:space="preserve"> </w:t>
      </w:r>
      <w:r>
        <w:rPr>
          <w:spacing w:val="-1"/>
        </w:rPr>
        <w:t>not enough.</w:t>
      </w:r>
    </w:p>
    <w:p w:rsidR="00EA20B7" w:rsidRDefault="00EA20B7">
      <w:pPr>
        <w:rPr>
          <w:rFonts w:ascii="Lucida Sans" w:eastAsia="Lucida Sans" w:hAnsi="Lucida Sans" w:cs="Lucida Sans"/>
          <w:sz w:val="20"/>
          <w:szCs w:val="20"/>
        </w:rPr>
      </w:pPr>
    </w:p>
    <w:p w:rsidR="00EA20B7" w:rsidRDefault="00EA20B7">
      <w:pPr>
        <w:spacing w:before="3"/>
        <w:rPr>
          <w:rFonts w:ascii="Lucida Sans" w:eastAsia="Lucida Sans" w:hAnsi="Lucida Sans" w:cs="Lucida Sans"/>
          <w:sz w:val="20"/>
          <w:szCs w:val="20"/>
        </w:rPr>
      </w:pPr>
    </w:p>
    <w:p w:rsidR="00E5367B" w:rsidRDefault="00E5367B">
      <w:pPr>
        <w:spacing w:before="3"/>
        <w:rPr>
          <w:rFonts w:ascii="Lucida Sans" w:eastAsia="Lucida Sans" w:hAnsi="Lucida Sans" w:cs="Lucida Sans"/>
          <w:sz w:val="20"/>
          <w:szCs w:val="20"/>
        </w:rPr>
      </w:pPr>
    </w:p>
    <w:p w:rsidR="00E5367B" w:rsidRDefault="00E5367B">
      <w:pPr>
        <w:spacing w:before="3"/>
        <w:rPr>
          <w:rFonts w:ascii="Lucida Sans" w:eastAsia="Lucida Sans" w:hAnsi="Lucida Sans" w:cs="Lucida Sans"/>
          <w:sz w:val="20"/>
          <w:szCs w:val="20"/>
        </w:rPr>
      </w:pPr>
    </w:p>
    <w:p w:rsidR="00E5367B" w:rsidRDefault="00E5367B">
      <w:pPr>
        <w:spacing w:before="3"/>
        <w:rPr>
          <w:rFonts w:ascii="Lucida Sans" w:eastAsia="Lucida Sans" w:hAnsi="Lucida Sans" w:cs="Lucida Sans"/>
          <w:sz w:val="20"/>
          <w:szCs w:val="20"/>
        </w:rPr>
      </w:pPr>
      <w:r>
        <w:rPr>
          <w:rFonts w:ascii="Lucida Sans" w:eastAsia="Lucida Sans" w:hAnsi="Lucida Sans" w:cs="Lucida Sans"/>
          <w:sz w:val="20"/>
          <w:szCs w:val="20"/>
        </w:rPr>
        <w:lastRenderedPageBreak/>
        <w:pict>
          <v:shape id="_x0000_i1093" type="#_x0000_t75" style="width:341.55pt;height:523.3pt">
            <v:imagedata r:id="rId15" o:title="DEVI dance meme"/>
          </v:shape>
        </w:pict>
      </w:r>
    </w:p>
    <w:p w:rsidR="00E5367B" w:rsidRDefault="00E5367B" w:rsidP="00E5367B">
      <w:pPr>
        <w:pStyle w:val="NormalWeb"/>
        <w:spacing w:before="120" w:after="120"/>
        <w:jc w:val="center"/>
        <w:rPr>
          <w:rFonts w:ascii="Arial Black" w:hAnsi="Arial Black"/>
          <w:color w:val="FF0000"/>
          <w:sz w:val="48"/>
          <w:szCs w:val="48"/>
          <w:highlight w:val="yellow"/>
        </w:rPr>
      </w:pPr>
      <w:r>
        <w:rPr>
          <w:noProof/>
          <w:lang w:val="en-US" w:eastAsia="en-US"/>
        </w:rPr>
        <w:lastRenderedPageBreak/>
        <w:drawing>
          <wp:inline distT="0" distB="0" distL="0" distR="0">
            <wp:extent cx="3394492" cy="5207620"/>
            <wp:effectExtent l="19050" t="0" r="0" b="0"/>
            <wp:docPr id="10" name="Imagem 93" descr="Spiritual Movie Me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Spiritual Movie Meme"/>
                    <pic:cNvPicPr>
                      <a:picLocks noChangeAspect="1" noChangeArrowheads="1"/>
                    </pic:cNvPicPr>
                  </pic:nvPicPr>
                  <pic:blipFill>
                    <a:blip r:embed="rId138" cstate="print"/>
                    <a:srcRect/>
                    <a:stretch>
                      <a:fillRect/>
                    </a:stretch>
                  </pic:blipFill>
                  <pic:spPr bwMode="auto">
                    <a:xfrm>
                      <a:off x="0" y="0"/>
                      <a:ext cx="3397828" cy="5212738"/>
                    </a:xfrm>
                    <a:prstGeom prst="rect">
                      <a:avLst/>
                    </a:prstGeom>
                    <a:noFill/>
                    <a:ln w="9525">
                      <a:noFill/>
                      <a:miter lim="800000"/>
                      <a:headEnd/>
                      <a:tailEnd/>
                    </a:ln>
                  </pic:spPr>
                </pic:pic>
              </a:graphicData>
            </a:graphic>
          </wp:inline>
        </w:drawing>
      </w:r>
      <w:r w:rsidRPr="004F2A65">
        <w:rPr>
          <w:rFonts w:ascii="Arial Black" w:hAnsi="Arial Black"/>
          <w:color w:val="FF0000"/>
          <w:sz w:val="48"/>
          <w:szCs w:val="48"/>
          <w:highlight w:val="yellow"/>
        </w:rPr>
        <w:t xml:space="preserve"> </w:t>
      </w:r>
    </w:p>
    <w:p w:rsidR="00E5367B" w:rsidRPr="00C033F0" w:rsidRDefault="00E5367B" w:rsidP="00E5367B">
      <w:pPr>
        <w:pStyle w:val="NormalWeb"/>
        <w:spacing w:before="120" w:after="120"/>
        <w:jc w:val="center"/>
        <w:rPr>
          <w:rFonts w:ascii="Arial Black" w:hAnsi="Arial Black"/>
          <w:color w:val="FF0000"/>
          <w:sz w:val="28"/>
          <w:szCs w:val="28"/>
          <w:highlight w:val="yellow"/>
        </w:rPr>
      </w:pPr>
      <w:r w:rsidRPr="00C033F0">
        <w:rPr>
          <w:rFonts w:ascii="Arial Black" w:hAnsi="Arial Black"/>
          <w:color w:val="FF0000"/>
          <w:sz w:val="28"/>
          <w:szCs w:val="28"/>
          <w:highlight w:val="yellow"/>
        </w:rPr>
        <w:t xml:space="preserve">Energy Enhancement Spiritual Movie Reviews Book - Volume 1 by Satchidanand </w:t>
      </w:r>
      <w:r>
        <w:rPr>
          <w:rFonts w:ascii="Arial Black" w:hAnsi="Arial Black"/>
          <w:color w:val="FF0000"/>
          <w:sz w:val="28"/>
          <w:szCs w:val="28"/>
          <w:highlight w:val="yellow"/>
        </w:rPr>
        <w:t>download here</w:t>
      </w:r>
      <w:r w:rsidRPr="00C033F0">
        <w:rPr>
          <w:rFonts w:ascii="Arial Black" w:hAnsi="Arial Black"/>
          <w:color w:val="FF0000"/>
          <w:sz w:val="28"/>
          <w:szCs w:val="28"/>
          <w:highlight w:val="yellow"/>
        </w:rPr>
        <w:t>..</w:t>
      </w:r>
    </w:p>
    <w:p w:rsidR="00E5367B" w:rsidRPr="00C033F0" w:rsidRDefault="00E5367B" w:rsidP="00E5367B">
      <w:pPr>
        <w:pStyle w:val="NormalWeb"/>
        <w:spacing w:before="120" w:after="120"/>
        <w:jc w:val="center"/>
        <w:rPr>
          <w:rFonts w:ascii="Arial Black" w:hAnsi="Arial Black"/>
          <w:color w:val="FF0000"/>
        </w:rPr>
      </w:pPr>
      <w:hyperlink r:id="rId139" w:history="1">
        <w:r w:rsidRPr="00C033F0">
          <w:rPr>
            <w:rStyle w:val="Hyperlink"/>
            <w:rFonts w:ascii="Arial Black" w:hAnsi="Arial Black"/>
            <w:highlight w:val="yellow"/>
          </w:rPr>
          <w:t>http://www.energyenhancement.org/Spiritual-Movie-Reviews/Energy-Enhancement-spiritual-esoteric-movie-reviews-by-Satchidanand.pdf</w:t>
        </w:r>
      </w:hyperlink>
    </w:p>
    <w:p w:rsidR="00EA20B7" w:rsidRDefault="00877DD6">
      <w:pPr>
        <w:pStyle w:val="Heading2"/>
        <w:spacing w:before="0" w:line="300" w:lineRule="auto"/>
        <w:ind w:left="943" w:right="131" w:hanging="117"/>
      </w:pPr>
      <w:r>
        <w:rPr>
          <w:b/>
        </w:rPr>
        <w:lastRenderedPageBreak/>
        <w:t>ENERGY</w:t>
      </w:r>
      <w:r>
        <w:rPr>
          <w:b/>
          <w:spacing w:val="-26"/>
        </w:rPr>
        <w:t xml:space="preserve"> </w:t>
      </w:r>
      <w:r>
        <w:rPr>
          <w:b/>
        </w:rPr>
        <w:t>ENHANCEMENT</w:t>
      </w:r>
      <w:r>
        <w:rPr>
          <w:b/>
          <w:spacing w:val="-26"/>
        </w:rPr>
        <w:t xml:space="preserve"> </w:t>
      </w:r>
      <w:r>
        <w:rPr>
          <w:b/>
        </w:rPr>
        <w:t>-</w:t>
      </w:r>
      <w:r>
        <w:rPr>
          <w:b/>
          <w:w w:val="99"/>
        </w:rPr>
        <w:t xml:space="preserve"> </w:t>
      </w:r>
      <w:r>
        <w:rPr>
          <w:b/>
        </w:rPr>
        <w:t>ARE</w:t>
      </w:r>
      <w:r>
        <w:rPr>
          <w:b/>
          <w:spacing w:val="-25"/>
        </w:rPr>
        <w:t xml:space="preserve"> </w:t>
      </w:r>
      <w:r>
        <w:rPr>
          <w:b/>
        </w:rPr>
        <w:t>YOU</w:t>
      </w:r>
      <w:r>
        <w:rPr>
          <w:b/>
          <w:spacing w:val="-24"/>
        </w:rPr>
        <w:t xml:space="preserve"> </w:t>
      </w:r>
      <w:r>
        <w:rPr>
          <w:b/>
        </w:rPr>
        <w:t>EXPERIENCED?</w:t>
      </w:r>
    </w:p>
    <w:p w:rsidR="00EA20B7" w:rsidRDefault="00877DD6">
      <w:pPr>
        <w:pStyle w:val="Corpodetexto"/>
        <w:spacing w:before="7"/>
        <w:ind w:right="173"/>
      </w:pPr>
      <w:r>
        <w:rPr>
          <w:spacing w:val="-1"/>
        </w:rPr>
        <w:t>Do</w:t>
      </w:r>
      <w:r>
        <w:rPr>
          <w:spacing w:val="-2"/>
        </w:rPr>
        <w:t xml:space="preserve"> </w:t>
      </w:r>
      <w:r>
        <w:rPr>
          <w:spacing w:val="-1"/>
        </w:rPr>
        <w:t>not expect</w:t>
      </w:r>
      <w:r>
        <w:t xml:space="preserve"> </w:t>
      </w:r>
      <w:r>
        <w:rPr>
          <w:spacing w:val="-1"/>
        </w:rPr>
        <w:t>perfection, Expect</w:t>
      </w:r>
      <w:r>
        <w:t xml:space="preserve"> </w:t>
      </w:r>
      <w:r>
        <w:rPr>
          <w:spacing w:val="-1"/>
        </w:rPr>
        <w:t xml:space="preserve">EXPERIENCE!! </w:t>
      </w:r>
      <w:r>
        <w:rPr>
          <w:spacing w:val="-2"/>
        </w:rPr>
        <w:t>Come</w:t>
      </w:r>
      <w:r>
        <w:rPr>
          <w:spacing w:val="1"/>
        </w:rPr>
        <w:t xml:space="preserve"> </w:t>
      </w:r>
      <w:r>
        <w:rPr>
          <w:spacing w:val="-1"/>
        </w:rPr>
        <w:t>on</w:t>
      </w:r>
      <w:r>
        <w:rPr>
          <w:spacing w:val="-2"/>
        </w:rPr>
        <w:t xml:space="preserve"> </w:t>
      </w:r>
      <w:r>
        <w:t>an</w:t>
      </w:r>
      <w:r>
        <w:rPr>
          <w:spacing w:val="-1"/>
        </w:rPr>
        <w:t xml:space="preserve"> Energy</w:t>
      </w:r>
      <w:r>
        <w:rPr>
          <w:spacing w:val="45"/>
        </w:rPr>
        <w:t xml:space="preserve"> </w:t>
      </w:r>
      <w:r>
        <w:rPr>
          <w:spacing w:val="-1"/>
        </w:rPr>
        <w:t>Enhancement Course and</w:t>
      </w:r>
      <w:r>
        <w:t xml:space="preserve"> </w:t>
      </w:r>
      <w:r>
        <w:rPr>
          <w:spacing w:val="-1"/>
        </w:rPr>
        <w:t xml:space="preserve">gain </w:t>
      </w:r>
      <w:r>
        <w:t>real</w:t>
      </w:r>
      <w:r>
        <w:rPr>
          <w:spacing w:val="-1"/>
        </w:rPr>
        <w:t xml:space="preserve"> meditational</w:t>
      </w:r>
      <w:r>
        <w:rPr>
          <w:spacing w:val="-2"/>
        </w:rPr>
        <w:t xml:space="preserve"> </w:t>
      </w:r>
      <w:r>
        <w:rPr>
          <w:spacing w:val="-1"/>
        </w:rPr>
        <w:t xml:space="preserve">experience. </w:t>
      </w:r>
      <w:r>
        <w:t xml:space="preserve">As </w:t>
      </w:r>
      <w:r>
        <w:rPr>
          <w:spacing w:val="-1"/>
        </w:rPr>
        <w:t>well</w:t>
      </w:r>
      <w:r>
        <w:rPr>
          <w:spacing w:val="53"/>
        </w:rPr>
        <w:t xml:space="preserve"> </w:t>
      </w:r>
      <w:r>
        <w:rPr>
          <w:spacing w:val="-1"/>
        </w:rPr>
        <w:t>as</w:t>
      </w:r>
      <w:r>
        <w:t xml:space="preserve"> </w:t>
      </w:r>
      <w:r>
        <w:rPr>
          <w:spacing w:val="-1"/>
        </w:rPr>
        <w:t>learning</w:t>
      </w:r>
      <w:r>
        <w:t xml:space="preserve"> </w:t>
      </w:r>
      <w:r>
        <w:rPr>
          <w:spacing w:val="-1"/>
        </w:rPr>
        <w:t>how</w:t>
      </w:r>
      <w:r>
        <w:rPr>
          <w:spacing w:val="-3"/>
        </w:rPr>
        <w:t xml:space="preserve"> </w:t>
      </w:r>
      <w:r>
        <w:t>to</w:t>
      </w:r>
      <w:r>
        <w:rPr>
          <w:spacing w:val="-1"/>
        </w:rPr>
        <w:t xml:space="preserve"> meditate as</w:t>
      </w:r>
      <w:r>
        <w:t xml:space="preserve"> </w:t>
      </w:r>
      <w:r>
        <w:rPr>
          <w:spacing w:val="-1"/>
        </w:rPr>
        <w:t>deeply</w:t>
      </w:r>
      <w:r>
        <w:rPr>
          <w:spacing w:val="-2"/>
        </w:rPr>
        <w:t xml:space="preserve"> </w:t>
      </w:r>
      <w:r>
        <w:rPr>
          <w:spacing w:val="-1"/>
        </w:rPr>
        <w:t>as</w:t>
      </w:r>
      <w:r>
        <w:t xml:space="preserve"> </w:t>
      </w:r>
      <w:r>
        <w:rPr>
          <w:spacing w:val="-1"/>
        </w:rPr>
        <w:t>any Monk, the</w:t>
      </w:r>
      <w:r>
        <w:rPr>
          <w:spacing w:val="24"/>
        </w:rPr>
        <w:t xml:space="preserve"> </w:t>
      </w:r>
      <w:r>
        <w:rPr>
          <w:spacing w:val="-1"/>
        </w:rPr>
        <w:t>Buddhafield,</w:t>
      </w:r>
      <w:r>
        <w:rPr>
          <w:spacing w:val="-2"/>
        </w:rPr>
        <w:t xml:space="preserve"> </w:t>
      </w:r>
      <w:r>
        <w:rPr>
          <w:spacing w:val="-1"/>
        </w:rPr>
        <w:t>the</w:t>
      </w:r>
      <w:r>
        <w:rPr>
          <w:spacing w:val="1"/>
        </w:rPr>
        <w:t xml:space="preserve"> </w:t>
      </w:r>
      <w:r>
        <w:rPr>
          <w:spacing w:val="-2"/>
        </w:rPr>
        <w:t>Kundalini</w:t>
      </w:r>
      <w:r>
        <w:t xml:space="preserve"> </w:t>
      </w:r>
      <w:r>
        <w:rPr>
          <w:spacing w:val="-1"/>
        </w:rPr>
        <w:t>Energy</w:t>
      </w:r>
      <w:r>
        <w:rPr>
          <w:spacing w:val="-2"/>
        </w:rPr>
        <w:t xml:space="preserve"> </w:t>
      </w:r>
      <w:r>
        <w:rPr>
          <w:spacing w:val="-1"/>
        </w:rPr>
        <w:t>of</w:t>
      </w:r>
      <w:r>
        <w:rPr>
          <w:spacing w:val="-2"/>
        </w:rPr>
        <w:t xml:space="preserve"> </w:t>
      </w:r>
      <w:r>
        <w:rPr>
          <w:spacing w:val="-1"/>
        </w:rPr>
        <w:t>Satchidanand</w:t>
      </w:r>
      <w:r>
        <w:t xml:space="preserve"> </w:t>
      </w:r>
      <w:r>
        <w:rPr>
          <w:spacing w:val="-1"/>
        </w:rPr>
        <w:t>and</w:t>
      </w:r>
      <w:r>
        <w:t xml:space="preserve"> </w:t>
      </w:r>
      <w:r>
        <w:rPr>
          <w:spacing w:val="-1"/>
        </w:rPr>
        <w:t>Devi</w:t>
      </w:r>
      <w:r>
        <w:rPr>
          <w:spacing w:val="-2"/>
        </w:rPr>
        <w:t xml:space="preserve"> </w:t>
      </w:r>
      <w:r>
        <w:rPr>
          <w:spacing w:val="-1"/>
        </w:rPr>
        <w:t>Dhyani,</w:t>
      </w:r>
      <w:r>
        <w:rPr>
          <w:spacing w:val="38"/>
        </w:rPr>
        <w:t xml:space="preserve"> </w:t>
      </w:r>
      <w:r>
        <w:rPr>
          <w:spacing w:val="-1"/>
        </w:rPr>
        <w:t>and</w:t>
      </w:r>
      <w:r>
        <w:rPr>
          <w:spacing w:val="-2"/>
        </w:rPr>
        <w:t xml:space="preserve"> </w:t>
      </w:r>
      <w:r>
        <w:rPr>
          <w:spacing w:val="-1"/>
        </w:rPr>
        <w:t>the</w:t>
      </w:r>
      <w:r>
        <w:rPr>
          <w:spacing w:val="-2"/>
        </w:rPr>
        <w:t xml:space="preserve"> </w:t>
      </w:r>
      <w:r>
        <w:rPr>
          <w:spacing w:val="-1"/>
        </w:rPr>
        <w:t>Advanced</w:t>
      </w:r>
      <w:r>
        <w:t xml:space="preserve"> </w:t>
      </w:r>
      <w:r>
        <w:rPr>
          <w:spacing w:val="-1"/>
        </w:rPr>
        <w:t>Techniques</w:t>
      </w:r>
      <w:r>
        <w:rPr>
          <w:spacing w:val="-2"/>
        </w:rPr>
        <w:t xml:space="preserve"> </w:t>
      </w:r>
      <w:r>
        <w:rPr>
          <w:spacing w:val="-1"/>
        </w:rPr>
        <w:t>of</w:t>
      </w:r>
      <w:r>
        <w:t xml:space="preserve"> </w:t>
      </w:r>
      <w:r>
        <w:rPr>
          <w:spacing w:val="-1"/>
        </w:rPr>
        <w:t>Energy</w:t>
      </w:r>
      <w:r>
        <w:rPr>
          <w:spacing w:val="-2"/>
        </w:rPr>
        <w:t xml:space="preserve"> </w:t>
      </w:r>
      <w:r>
        <w:rPr>
          <w:spacing w:val="-1"/>
        </w:rPr>
        <w:t>Enhancement</w:t>
      </w:r>
      <w:r>
        <w:rPr>
          <w:spacing w:val="2"/>
        </w:rPr>
        <w:t xml:space="preserve"> </w:t>
      </w:r>
      <w:r>
        <w:rPr>
          <w:spacing w:val="-2"/>
        </w:rPr>
        <w:t>make</w:t>
      </w:r>
      <w:r>
        <w:t xml:space="preserve"> </w:t>
      </w:r>
      <w:r>
        <w:rPr>
          <w:spacing w:val="-1"/>
        </w:rPr>
        <w:t>certain</w:t>
      </w:r>
      <w:r>
        <w:rPr>
          <w:spacing w:val="49"/>
        </w:rPr>
        <w:t xml:space="preserve"> </w:t>
      </w:r>
      <w:r>
        <w:rPr>
          <w:spacing w:val="-1"/>
        </w:rPr>
        <w:t>that</w:t>
      </w:r>
      <w:r>
        <w:t xml:space="preserve"> </w:t>
      </w:r>
      <w:r>
        <w:rPr>
          <w:spacing w:val="-1"/>
        </w:rPr>
        <w:t>you</w:t>
      </w:r>
      <w:r>
        <w:rPr>
          <w:spacing w:val="-2"/>
        </w:rPr>
        <w:t xml:space="preserve"> </w:t>
      </w:r>
      <w:r>
        <w:t xml:space="preserve">too </w:t>
      </w:r>
      <w:r>
        <w:rPr>
          <w:spacing w:val="-2"/>
        </w:rPr>
        <w:t>will</w:t>
      </w:r>
      <w:r>
        <w:rPr>
          <w:spacing w:val="-1"/>
        </w:rPr>
        <w:t xml:space="preserve"> receive</w:t>
      </w:r>
      <w:r>
        <w:t xml:space="preserve"> </w:t>
      </w:r>
      <w:r>
        <w:rPr>
          <w:spacing w:val="-1"/>
        </w:rPr>
        <w:t>REAL</w:t>
      </w:r>
      <w:r>
        <w:t xml:space="preserve"> </w:t>
      </w:r>
      <w:r>
        <w:rPr>
          <w:spacing w:val="-1"/>
        </w:rPr>
        <w:t>MEDITATIONAL EXPERIENCE.</w:t>
      </w:r>
    </w:p>
    <w:p w:rsidR="00EA20B7" w:rsidRDefault="00877DD6">
      <w:pPr>
        <w:pStyle w:val="Corpodetexto"/>
        <w:ind w:right="131"/>
      </w:pPr>
      <w:r>
        <w:t xml:space="preserve">Sick of </w:t>
      </w:r>
      <w:r>
        <w:rPr>
          <w:spacing w:val="-1"/>
        </w:rPr>
        <w:t>just</w:t>
      </w:r>
      <w:r>
        <w:t xml:space="preserve"> </w:t>
      </w:r>
      <w:r>
        <w:rPr>
          <w:spacing w:val="-1"/>
        </w:rPr>
        <w:t>sitting? People</w:t>
      </w:r>
      <w:r>
        <w:t xml:space="preserve"> </w:t>
      </w:r>
      <w:r>
        <w:rPr>
          <w:spacing w:val="-1"/>
        </w:rPr>
        <w:t xml:space="preserve">meditate </w:t>
      </w:r>
      <w:r>
        <w:t xml:space="preserve">for </w:t>
      </w:r>
      <w:r>
        <w:rPr>
          <w:spacing w:val="-1"/>
        </w:rPr>
        <w:t>years</w:t>
      </w:r>
      <w:r>
        <w:rPr>
          <w:spacing w:val="1"/>
        </w:rPr>
        <w:t xml:space="preserve"> </w:t>
      </w:r>
      <w:r>
        <w:rPr>
          <w:spacing w:val="-1"/>
        </w:rPr>
        <w:t>without</w:t>
      </w:r>
      <w:r>
        <w:t xml:space="preserve"> any</w:t>
      </w:r>
      <w:r>
        <w:rPr>
          <w:spacing w:val="-2"/>
        </w:rPr>
        <w:t xml:space="preserve"> </w:t>
      </w:r>
      <w:r>
        <w:t>signs</w:t>
      </w:r>
      <w:r>
        <w:rPr>
          <w:spacing w:val="-1"/>
        </w:rPr>
        <w:t xml:space="preserve"> </w:t>
      </w:r>
      <w:r>
        <w:t>of</w:t>
      </w:r>
      <w:r>
        <w:rPr>
          <w:spacing w:val="33"/>
        </w:rPr>
        <w:t xml:space="preserve"> </w:t>
      </w:r>
      <w:r>
        <w:t xml:space="preserve">deep </w:t>
      </w:r>
      <w:r>
        <w:rPr>
          <w:spacing w:val="-1"/>
        </w:rPr>
        <w:t>meditational experience.</w:t>
      </w:r>
      <w:r>
        <w:t xml:space="preserve"> </w:t>
      </w:r>
      <w:r>
        <w:rPr>
          <w:spacing w:val="-1"/>
        </w:rPr>
        <w:t>Yet</w:t>
      </w:r>
      <w:r>
        <w:t xml:space="preserve"> </w:t>
      </w:r>
      <w:r>
        <w:rPr>
          <w:spacing w:val="-1"/>
        </w:rPr>
        <w:t>with</w:t>
      </w:r>
      <w:r>
        <w:t xml:space="preserve"> </w:t>
      </w:r>
      <w:r>
        <w:rPr>
          <w:spacing w:val="-1"/>
        </w:rPr>
        <w:t xml:space="preserve">Satchidanand </w:t>
      </w:r>
      <w:r>
        <w:t xml:space="preserve">and </w:t>
      </w:r>
      <w:r>
        <w:rPr>
          <w:spacing w:val="-1"/>
        </w:rPr>
        <w:t>Devi</w:t>
      </w:r>
      <w:r>
        <w:rPr>
          <w:spacing w:val="47"/>
        </w:rPr>
        <w:t xml:space="preserve"> </w:t>
      </w:r>
      <w:r>
        <w:rPr>
          <w:spacing w:val="-1"/>
        </w:rPr>
        <w:t>Dhyani, students</w:t>
      </w:r>
      <w:r>
        <w:rPr>
          <w:spacing w:val="-2"/>
        </w:rPr>
        <w:t xml:space="preserve"> </w:t>
      </w:r>
      <w:r>
        <w:t>of</w:t>
      </w:r>
      <w:r>
        <w:rPr>
          <w:spacing w:val="-1"/>
        </w:rPr>
        <w:t xml:space="preserve"> Zen Master Hogen, </w:t>
      </w:r>
      <w:r>
        <w:t xml:space="preserve">and </w:t>
      </w:r>
      <w:r>
        <w:rPr>
          <w:spacing w:val="-2"/>
        </w:rPr>
        <w:t>Swami</w:t>
      </w:r>
      <w:r>
        <w:t xml:space="preserve"> </w:t>
      </w:r>
      <w:r>
        <w:rPr>
          <w:spacing w:val="-1"/>
        </w:rPr>
        <w:t>Satchidananda,</w:t>
      </w:r>
      <w:r>
        <w:rPr>
          <w:spacing w:val="71"/>
        </w:rPr>
        <w:t xml:space="preserve"> </w:t>
      </w:r>
      <w:r>
        <w:rPr>
          <w:spacing w:val="-1"/>
        </w:rPr>
        <w:t xml:space="preserve">author </w:t>
      </w:r>
      <w:r>
        <w:t xml:space="preserve">of </w:t>
      </w:r>
      <w:r>
        <w:rPr>
          <w:spacing w:val="-1"/>
        </w:rPr>
        <w:t>"The</w:t>
      </w:r>
      <w:r>
        <w:rPr>
          <w:spacing w:val="1"/>
        </w:rPr>
        <w:t xml:space="preserve"> </w:t>
      </w:r>
      <w:r>
        <w:rPr>
          <w:spacing w:val="-1"/>
        </w:rPr>
        <w:t>Living Gita" with</w:t>
      </w:r>
      <w:r>
        <w:rPr>
          <w:spacing w:val="2"/>
        </w:rPr>
        <w:t xml:space="preserve"> </w:t>
      </w:r>
      <w:r>
        <w:rPr>
          <w:spacing w:val="-2"/>
        </w:rPr>
        <w:t xml:space="preserve">whom </w:t>
      </w:r>
      <w:r>
        <w:t>they</w:t>
      </w:r>
      <w:r>
        <w:rPr>
          <w:spacing w:val="-2"/>
        </w:rPr>
        <w:t xml:space="preserve"> </w:t>
      </w:r>
      <w:r>
        <w:rPr>
          <w:spacing w:val="-1"/>
        </w:rPr>
        <w:t>received</w:t>
      </w:r>
      <w:r>
        <w:t xml:space="preserve"> </w:t>
      </w:r>
      <w:r>
        <w:rPr>
          <w:spacing w:val="-1"/>
        </w:rPr>
        <w:t>many</w:t>
      </w:r>
      <w:r>
        <w:rPr>
          <w:spacing w:val="37"/>
        </w:rPr>
        <w:t xml:space="preserve"> </w:t>
      </w:r>
      <w:r>
        <w:rPr>
          <w:spacing w:val="-1"/>
        </w:rPr>
        <w:t>experiences</w:t>
      </w:r>
      <w:r>
        <w:rPr>
          <w:spacing w:val="-3"/>
        </w:rPr>
        <w:t xml:space="preserve"> </w:t>
      </w:r>
      <w:r>
        <w:rPr>
          <w:spacing w:val="-1"/>
        </w:rPr>
        <w:t>of</w:t>
      </w:r>
      <w:r>
        <w:t xml:space="preserve"> </w:t>
      </w:r>
      <w:r>
        <w:rPr>
          <w:spacing w:val="-1"/>
        </w:rPr>
        <w:t>Initiation, the</w:t>
      </w:r>
      <w:r>
        <w:rPr>
          <w:spacing w:val="1"/>
        </w:rPr>
        <w:t xml:space="preserve"> </w:t>
      </w:r>
      <w:r>
        <w:rPr>
          <w:spacing w:val="-1"/>
        </w:rPr>
        <w:t>Buddhafield</w:t>
      </w:r>
      <w:r>
        <w:t xml:space="preserve"> </w:t>
      </w:r>
      <w:r>
        <w:rPr>
          <w:spacing w:val="-1"/>
        </w:rPr>
        <w:t>produces</w:t>
      </w:r>
      <w:r>
        <w:t xml:space="preserve"> </w:t>
      </w:r>
      <w:r>
        <w:rPr>
          <w:spacing w:val="-2"/>
        </w:rPr>
        <w:t>IMMEDIATE</w:t>
      </w:r>
      <w:r>
        <w:rPr>
          <w:spacing w:val="32"/>
        </w:rPr>
        <w:t xml:space="preserve"> </w:t>
      </w:r>
      <w:r>
        <w:rPr>
          <w:spacing w:val="-1"/>
        </w:rPr>
        <w:t>meditational</w:t>
      </w:r>
      <w:r>
        <w:rPr>
          <w:spacing w:val="-2"/>
        </w:rPr>
        <w:t xml:space="preserve"> </w:t>
      </w:r>
      <w:r>
        <w:rPr>
          <w:spacing w:val="-1"/>
        </w:rPr>
        <w:t xml:space="preserve">experience </w:t>
      </w:r>
      <w:r>
        <w:t xml:space="preserve">in </w:t>
      </w:r>
      <w:r>
        <w:rPr>
          <w:spacing w:val="-1"/>
        </w:rPr>
        <w:t>just</w:t>
      </w:r>
      <w:r>
        <w:t xml:space="preserve"> </w:t>
      </w:r>
      <w:r>
        <w:rPr>
          <w:spacing w:val="-1"/>
        </w:rPr>
        <w:t>about everyone</w:t>
      </w:r>
      <w:r>
        <w:t xml:space="preserve"> </w:t>
      </w:r>
      <w:r>
        <w:rPr>
          <w:spacing w:val="-1"/>
        </w:rPr>
        <w:t>who comes.</w:t>
      </w:r>
    </w:p>
    <w:p w:rsidR="00EA20B7" w:rsidRDefault="00877DD6">
      <w:pPr>
        <w:pStyle w:val="Corpodetexto"/>
        <w:ind w:right="147"/>
      </w:pPr>
      <w:r>
        <w:rPr>
          <w:spacing w:val="-1"/>
        </w:rPr>
        <w:t xml:space="preserve">Just </w:t>
      </w:r>
      <w:r>
        <w:t>read</w:t>
      </w:r>
      <w:r>
        <w:rPr>
          <w:spacing w:val="-1"/>
        </w:rPr>
        <w:t xml:space="preserve"> any</w:t>
      </w:r>
      <w:r>
        <w:rPr>
          <w:spacing w:val="-2"/>
        </w:rPr>
        <w:t xml:space="preserve"> </w:t>
      </w:r>
      <w:r>
        <w:t xml:space="preserve">of </w:t>
      </w:r>
      <w:r>
        <w:rPr>
          <w:spacing w:val="-1"/>
        </w:rPr>
        <w:t xml:space="preserve">our testimonials </w:t>
      </w:r>
      <w:r>
        <w:t>of</w:t>
      </w:r>
      <w:r>
        <w:rPr>
          <w:spacing w:val="-2"/>
        </w:rPr>
        <w:t xml:space="preserve"> </w:t>
      </w:r>
      <w:r>
        <w:rPr>
          <w:spacing w:val="-1"/>
        </w:rPr>
        <w:t>our</w:t>
      </w:r>
      <w:r>
        <w:t xml:space="preserve"> </w:t>
      </w:r>
      <w:r>
        <w:rPr>
          <w:spacing w:val="-1"/>
        </w:rPr>
        <w:t>Students</w:t>
      </w:r>
      <w:r>
        <w:t xml:space="preserve"> </w:t>
      </w:r>
      <w:r>
        <w:rPr>
          <w:spacing w:val="-1"/>
        </w:rPr>
        <w:t>over</w:t>
      </w:r>
      <w:r>
        <w:t xml:space="preserve"> </w:t>
      </w:r>
      <w:r>
        <w:rPr>
          <w:spacing w:val="-1"/>
        </w:rPr>
        <w:t>many</w:t>
      </w:r>
      <w:r>
        <w:rPr>
          <w:spacing w:val="-2"/>
        </w:rPr>
        <w:t xml:space="preserve"> </w:t>
      </w:r>
      <w:r>
        <w:rPr>
          <w:spacing w:val="-1"/>
        </w:rPr>
        <w:t xml:space="preserve">years </w:t>
      </w:r>
      <w:r>
        <w:t>of</w:t>
      </w:r>
      <w:r>
        <w:rPr>
          <w:spacing w:val="43"/>
        </w:rPr>
        <w:t xml:space="preserve"> </w:t>
      </w:r>
      <w:r>
        <w:rPr>
          <w:spacing w:val="-1"/>
        </w:rPr>
        <w:t>the</w:t>
      </w:r>
      <w:r>
        <w:t xml:space="preserve"> </w:t>
      </w:r>
      <w:r>
        <w:rPr>
          <w:spacing w:val="-1"/>
        </w:rPr>
        <w:t>Energy</w:t>
      </w:r>
      <w:r>
        <w:rPr>
          <w:spacing w:val="-2"/>
        </w:rPr>
        <w:t xml:space="preserve"> </w:t>
      </w:r>
      <w:r>
        <w:rPr>
          <w:spacing w:val="-1"/>
        </w:rPr>
        <w:t>Enhancement</w:t>
      </w:r>
      <w:r>
        <w:t xml:space="preserve"> </w:t>
      </w:r>
      <w:r>
        <w:rPr>
          <w:spacing w:val="-1"/>
        </w:rPr>
        <w:t>Course</w:t>
      </w:r>
      <w:r>
        <w:t xml:space="preserve"> </w:t>
      </w:r>
      <w:r>
        <w:rPr>
          <w:spacing w:val="-1"/>
        </w:rPr>
        <w:t>and</w:t>
      </w:r>
      <w:r>
        <w:t xml:space="preserve"> </w:t>
      </w:r>
      <w:r>
        <w:rPr>
          <w:spacing w:val="-1"/>
        </w:rPr>
        <w:t>you will</w:t>
      </w:r>
      <w:r>
        <w:t xml:space="preserve"> see</w:t>
      </w:r>
      <w:r>
        <w:rPr>
          <w:spacing w:val="-2"/>
        </w:rPr>
        <w:t xml:space="preserve"> </w:t>
      </w:r>
      <w:r>
        <w:rPr>
          <w:spacing w:val="-1"/>
        </w:rPr>
        <w:t>that</w:t>
      </w:r>
      <w:r>
        <w:rPr>
          <w:spacing w:val="-2"/>
        </w:rPr>
        <w:t xml:space="preserve"> </w:t>
      </w:r>
      <w:r>
        <w:rPr>
          <w:spacing w:val="-1"/>
        </w:rPr>
        <w:t>every</w:t>
      </w:r>
      <w:r>
        <w:rPr>
          <w:spacing w:val="-2"/>
        </w:rPr>
        <w:t xml:space="preserve"> </w:t>
      </w:r>
      <w:r>
        <w:rPr>
          <w:spacing w:val="-1"/>
        </w:rPr>
        <w:t>one</w:t>
      </w:r>
      <w:r>
        <w:t xml:space="preserve"> </w:t>
      </w:r>
      <w:r>
        <w:rPr>
          <w:spacing w:val="-1"/>
        </w:rPr>
        <w:t>of</w:t>
      </w:r>
      <w:r>
        <w:rPr>
          <w:spacing w:val="24"/>
        </w:rPr>
        <w:t xml:space="preserve"> </w:t>
      </w:r>
      <w:r>
        <w:rPr>
          <w:spacing w:val="-1"/>
        </w:rPr>
        <w:t>our</w:t>
      </w:r>
      <w:r>
        <w:t xml:space="preserve"> </w:t>
      </w:r>
      <w:r>
        <w:rPr>
          <w:spacing w:val="-1"/>
        </w:rPr>
        <w:t>clients has</w:t>
      </w:r>
      <w:r>
        <w:t xml:space="preserve"> </w:t>
      </w:r>
      <w:r>
        <w:rPr>
          <w:spacing w:val="-1"/>
        </w:rPr>
        <w:t>been</w:t>
      </w:r>
      <w:r>
        <w:rPr>
          <w:spacing w:val="-2"/>
        </w:rPr>
        <w:t xml:space="preserve"> </w:t>
      </w:r>
      <w:r>
        <w:t>given</w:t>
      </w:r>
      <w:r>
        <w:rPr>
          <w:spacing w:val="-1"/>
        </w:rPr>
        <w:t xml:space="preserve"> the</w:t>
      </w:r>
      <w:r>
        <w:t xml:space="preserve"> </w:t>
      </w:r>
      <w:r>
        <w:rPr>
          <w:spacing w:val="-1"/>
        </w:rPr>
        <w:t>meditational experience that they</w:t>
      </w:r>
      <w:r>
        <w:rPr>
          <w:spacing w:val="53"/>
        </w:rPr>
        <w:t xml:space="preserve"> </w:t>
      </w:r>
      <w:r>
        <w:rPr>
          <w:spacing w:val="-1"/>
        </w:rPr>
        <w:t xml:space="preserve">need. </w:t>
      </w:r>
      <w:r>
        <w:t>From</w:t>
      </w:r>
      <w:r>
        <w:rPr>
          <w:spacing w:val="-1"/>
        </w:rPr>
        <w:t xml:space="preserve"> Shaktipat </w:t>
      </w:r>
      <w:r>
        <w:t>to</w:t>
      </w:r>
      <w:r>
        <w:rPr>
          <w:spacing w:val="-1"/>
        </w:rPr>
        <w:t xml:space="preserve"> the experience </w:t>
      </w:r>
      <w:r>
        <w:t xml:space="preserve">of </w:t>
      </w:r>
      <w:r>
        <w:rPr>
          <w:spacing w:val="-1"/>
        </w:rPr>
        <w:t>Energy</w:t>
      </w:r>
      <w:r>
        <w:rPr>
          <w:spacing w:val="-2"/>
        </w:rPr>
        <w:t xml:space="preserve"> </w:t>
      </w:r>
      <w:r>
        <w:t>in</w:t>
      </w:r>
      <w:r>
        <w:rPr>
          <w:spacing w:val="-1"/>
        </w:rPr>
        <w:t xml:space="preserve"> </w:t>
      </w:r>
      <w:r>
        <w:t xml:space="preserve">all </w:t>
      </w:r>
      <w:r>
        <w:rPr>
          <w:spacing w:val="-1"/>
        </w:rPr>
        <w:t>its</w:t>
      </w:r>
      <w:r>
        <w:rPr>
          <w:spacing w:val="-2"/>
        </w:rPr>
        <w:t xml:space="preserve"> </w:t>
      </w:r>
      <w:r>
        <w:rPr>
          <w:spacing w:val="-1"/>
        </w:rPr>
        <w:t>forms</w:t>
      </w:r>
      <w:r>
        <w:rPr>
          <w:spacing w:val="53"/>
        </w:rPr>
        <w:t xml:space="preserve"> </w:t>
      </w:r>
      <w:r>
        <w:t>and</w:t>
      </w:r>
      <w:r>
        <w:rPr>
          <w:spacing w:val="-1"/>
        </w:rPr>
        <w:t xml:space="preserve"> </w:t>
      </w:r>
      <w:r>
        <w:t xml:space="preserve">on </w:t>
      </w:r>
      <w:r>
        <w:rPr>
          <w:spacing w:val="-1"/>
        </w:rPr>
        <w:t xml:space="preserve">into </w:t>
      </w:r>
      <w:r>
        <w:t xml:space="preserve">the </w:t>
      </w:r>
      <w:r>
        <w:rPr>
          <w:spacing w:val="-2"/>
        </w:rPr>
        <w:t>Karma</w:t>
      </w:r>
      <w:r>
        <w:t xml:space="preserve"> Clearing </w:t>
      </w:r>
      <w:r>
        <w:rPr>
          <w:spacing w:val="-1"/>
        </w:rPr>
        <w:t xml:space="preserve">Process </w:t>
      </w:r>
      <w:r>
        <w:t>and</w:t>
      </w:r>
      <w:r>
        <w:rPr>
          <w:spacing w:val="-1"/>
        </w:rPr>
        <w:t xml:space="preserve"> </w:t>
      </w:r>
      <w:r>
        <w:t>the</w:t>
      </w:r>
      <w:r>
        <w:rPr>
          <w:spacing w:val="-1"/>
        </w:rPr>
        <w:t xml:space="preserve"> Grounding </w:t>
      </w:r>
      <w:r>
        <w:t>of</w:t>
      </w:r>
      <w:r>
        <w:rPr>
          <w:spacing w:val="31"/>
        </w:rPr>
        <w:t xml:space="preserve"> </w:t>
      </w:r>
      <w:r>
        <w:rPr>
          <w:spacing w:val="-1"/>
        </w:rPr>
        <w:t>Negative energies and emotions, Energy</w:t>
      </w:r>
      <w:r>
        <w:rPr>
          <w:spacing w:val="-2"/>
        </w:rPr>
        <w:t xml:space="preserve"> </w:t>
      </w:r>
      <w:r>
        <w:rPr>
          <w:spacing w:val="-1"/>
        </w:rPr>
        <w:t>Enhancement</w:t>
      </w:r>
      <w:r>
        <w:rPr>
          <w:spacing w:val="-2"/>
        </w:rPr>
        <w:t xml:space="preserve"> </w:t>
      </w:r>
      <w:r>
        <w:rPr>
          <w:spacing w:val="-1"/>
        </w:rPr>
        <w:t>WILL</w:t>
      </w:r>
      <w:r>
        <w:rPr>
          <w:spacing w:val="43"/>
        </w:rPr>
        <w:t xml:space="preserve"> </w:t>
      </w:r>
      <w:r>
        <w:rPr>
          <w:spacing w:val="-1"/>
        </w:rPr>
        <w:t>EXPERIENCE YOU!</w:t>
      </w:r>
    </w:p>
    <w:p w:rsidR="00EA20B7" w:rsidRDefault="00877DD6">
      <w:pPr>
        <w:pStyle w:val="Corpodetexto"/>
        <w:ind w:right="318"/>
      </w:pPr>
      <w:r>
        <w:rPr>
          <w:spacing w:val="-1"/>
        </w:rPr>
        <w:t xml:space="preserve">If </w:t>
      </w:r>
      <w:r>
        <w:t>you</w:t>
      </w:r>
      <w:r>
        <w:rPr>
          <w:spacing w:val="-1"/>
        </w:rPr>
        <w:t xml:space="preserve"> were</w:t>
      </w:r>
      <w:r>
        <w:t xml:space="preserve"> </w:t>
      </w:r>
      <w:r>
        <w:rPr>
          <w:spacing w:val="-1"/>
        </w:rPr>
        <w:t>to come</w:t>
      </w:r>
      <w:r>
        <w:t xml:space="preserve"> on</w:t>
      </w:r>
      <w:r>
        <w:rPr>
          <w:spacing w:val="-1"/>
        </w:rPr>
        <w:t xml:space="preserve"> an Energy Enhancement Course, </w:t>
      </w:r>
      <w:r>
        <w:t>now</w:t>
      </w:r>
      <w:r>
        <w:rPr>
          <w:spacing w:val="-1"/>
        </w:rPr>
        <w:t xml:space="preserve"> with</w:t>
      </w:r>
      <w:r>
        <w:rPr>
          <w:spacing w:val="35"/>
        </w:rPr>
        <w:t xml:space="preserve"> </w:t>
      </w:r>
      <w:r>
        <w:t>the</w:t>
      </w:r>
      <w:r>
        <w:rPr>
          <w:spacing w:val="-1"/>
        </w:rPr>
        <w:t xml:space="preserve"> ability</w:t>
      </w:r>
      <w:r>
        <w:rPr>
          <w:spacing w:val="-3"/>
        </w:rPr>
        <w:t xml:space="preserve"> </w:t>
      </w:r>
      <w:r>
        <w:t>to</w:t>
      </w:r>
      <w:r>
        <w:rPr>
          <w:spacing w:val="-1"/>
        </w:rPr>
        <w:t xml:space="preserve"> </w:t>
      </w:r>
      <w:r>
        <w:t>get</w:t>
      </w:r>
      <w:r>
        <w:rPr>
          <w:spacing w:val="-1"/>
        </w:rPr>
        <w:t xml:space="preserve"> </w:t>
      </w:r>
      <w:r>
        <w:t xml:space="preserve">the </w:t>
      </w:r>
      <w:r>
        <w:rPr>
          <w:spacing w:val="-1"/>
        </w:rPr>
        <w:t>scholarship</w:t>
      </w:r>
      <w:r>
        <w:t xml:space="preserve"> </w:t>
      </w:r>
      <w:r>
        <w:rPr>
          <w:spacing w:val="-1"/>
        </w:rPr>
        <w:t>you</w:t>
      </w:r>
      <w:r>
        <w:t xml:space="preserve"> need</w:t>
      </w:r>
      <w:r>
        <w:rPr>
          <w:spacing w:val="-3"/>
        </w:rPr>
        <w:t xml:space="preserve"> </w:t>
      </w:r>
      <w:r>
        <w:t>to</w:t>
      </w:r>
      <w:r>
        <w:rPr>
          <w:spacing w:val="-1"/>
        </w:rPr>
        <w:t xml:space="preserve"> come, </w:t>
      </w:r>
      <w:r>
        <w:t>You</w:t>
      </w:r>
      <w:r>
        <w:rPr>
          <w:spacing w:val="-2"/>
        </w:rPr>
        <w:t xml:space="preserve"> </w:t>
      </w:r>
      <w:r>
        <w:t>too can</w:t>
      </w:r>
      <w:r>
        <w:rPr>
          <w:spacing w:val="39"/>
        </w:rPr>
        <w:t xml:space="preserve"> </w:t>
      </w:r>
      <w:r>
        <w:rPr>
          <w:spacing w:val="-1"/>
        </w:rPr>
        <w:t>receive</w:t>
      </w:r>
      <w:r>
        <w:rPr>
          <w:spacing w:val="-2"/>
        </w:rPr>
        <w:t xml:space="preserve"> </w:t>
      </w:r>
      <w:r>
        <w:rPr>
          <w:spacing w:val="-1"/>
        </w:rPr>
        <w:t>this</w:t>
      </w:r>
      <w:r>
        <w:rPr>
          <w:spacing w:val="-2"/>
        </w:rPr>
        <w:t xml:space="preserve"> </w:t>
      </w:r>
      <w:r>
        <w:rPr>
          <w:spacing w:val="-1"/>
        </w:rPr>
        <w:t>EXPERIENCE</w:t>
      </w:r>
      <w:r>
        <w:t xml:space="preserve"> </w:t>
      </w:r>
      <w:r>
        <w:rPr>
          <w:spacing w:val="-1"/>
        </w:rPr>
        <w:t>of</w:t>
      </w:r>
      <w:r>
        <w:t xml:space="preserve"> </w:t>
      </w:r>
      <w:r>
        <w:rPr>
          <w:spacing w:val="-1"/>
        </w:rPr>
        <w:t>deep</w:t>
      </w:r>
      <w:r>
        <w:t xml:space="preserve"> </w:t>
      </w:r>
      <w:r>
        <w:rPr>
          <w:spacing w:val="-1"/>
        </w:rPr>
        <w:t>spiritual</w:t>
      </w:r>
      <w:r>
        <w:rPr>
          <w:spacing w:val="-2"/>
        </w:rPr>
        <w:t xml:space="preserve"> </w:t>
      </w:r>
      <w:r>
        <w:rPr>
          <w:spacing w:val="-1"/>
        </w:rPr>
        <w:t>energy</w:t>
      </w:r>
      <w:r>
        <w:rPr>
          <w:spacing w:val="-2"/>
        </w:rPr>
        <w:t xml:space="preserve"> </w:t>
      </w:r>
      <w:r>
        <w:rPr>
          <w:spacing w:val="-1"/>
        </w:rPr>
        <w:t>on</w:t>
      </w:r>
      <w:r>
        <w:rPr>
          <w:spacing w:val="-2"/>
        </w:rPr>
        <w:t xml:space="preserve"> </w:t>
      </w:r>
      <w:r>
        <w:rPr>
          <w:spacing w:val="-1"/>
        </w:rPr>
        <w:t>the</w:t>
      </w:r>
      <w:r>
        <w:t xml:space="preserve"> </w:t>
      </w:r>
      <w:r>
        <w:rPr>
          <w:spacing w:val="-1"/>
        </w:rPr>
        <w:t>path</w:t>
      </w:r>
      <w:r>
        <w:rPr>
          <w:spacing w:val="-2"/>
        </w:rPr>
        <w:t xml:space="preserve"> </w:t>
      </w:r>
      <w:r>
        <w:rPr>
          <w:spacing w:val="-1"/>
        </w:rPr>
        <w:t>of</w:t>
      </w:r>
      <w:r>
        <w:rPr>
          <w:spacing w:val="32"/>
        </w:rPr>
        <w:t xml:space="preserve"> </w:t>
      </w:r>
      <w:r>
        <w:rPr>
          <w:spacing w:val="-1"/>
        </w:rPr>
        <w:t>Enlightenment!!</w:t>
      </w:r>
    </w:p>
    <w:p w:rsidR="00EA20B7" w:rsidRDefault="00EA20B7">
      <w:pPr>
        <w:sectPr w:rsidR="00EA20B7">
          <w:pgSz w:w="8640" w:h="12960"/>
          <w:pgMar w:top="960" w:right="900" w:bottom="900" w:left="900" w:header="0" w:footer="712" w:gutter="0"/>
          <w:cols w:space="720"/>
        </w:sectPr>
      </w:pPr>
    </w:p>
    <w:p w:rsidR="00EA20B7" w:rsidRDefault="00877DD6">
      <w:pPr>
        <w:pStyle w:val="Heading2"/>
        <w:ind w:left="170" w:right="150" w:firstLine="1"/>
        <w:jc w:val="center"/>
      </w:pPr>
      <w:r>
        <w:rPr>
          <w:b/>
        </w:rPr>
        <w:lastRenderedPageBreak/>
        <w:t>Testimonial</w:t>
      </w:r>
      <w:r>
        <w:rPr>
          <w:b/>
          <w:spacing w:val="-15"/>
        </w:rPr>
        <w:t xml:space="preserve"> </w:t>
      </w:r>
      <w:r>
        <w:rPr>
          <w:b/>
        </w:rPr>
        <w:t>From</w:t>
      </w:r>
      <w:r>
        <w:rPr>
          <w:b/>
          <w:spacing w:val="-14"/>
        </w:rPr>
        <w:t xml:space="preserve"> </w:t>
      </w:r>
      <w:r>
        <w:rPr>
          <w:b/>
        </w:rPr>
        <w:t>Gary</w:t>
      </w:r>
      <w:r>
        <w:rPr>
          <w:b/>
          <w:spacing w:val="-15"/>
        </w:rPr>
        <w:t xml:space="preserve"> </w:t>
      </w:r>
      <w:r>
        <w:rPr>
          <w:b/>
        </w:rPr>
        <w:t>Spaid</w:t>
      </w:r>
      <w:r>
        <w:rPr>
          <w:b/>
          <w:spacing w:val="-14"/>
        </w:rPr>
        <w:t xml:space="preserve"> </w:t>
      </w:r>
      <w:r>
        <w:rPr>
          <w:b/>
        </w:rPr>
        <w:t>a</w:t>
      </w:r>
      <w:r>
        <w:rPr>
          <w:b/>
          <w:w w:val="99"/>
        </w:rPr>
        <w:t xml:space="preserve"> </w:t>
      </w:r>
      <w:r>
        <w:rPr>
          <w:b/>
        </w:rPr>
        <w:t>Wealth</w:t>
      </w:r>
      <w:r>
        <w:rPr>
          <w:b/>
          <w:spacing w:val="-16"/>
        </w:rPr>
        <w:t xml:space="preserve"> </w:t>
      </w:r>
      <w:r>
        <w:rPr>
          <w:b/>
        </w:rPr>
        <w:t>Counselor</w:t>
      </w:r>
      <w:r>
        <w:rPr>
          <w:b/>
          <w:spacing w:val="-16"/>
        </w:rPr>
        <w:t xml:space="preserve"> </w:t>
      </w:r>
      <w:r>
        <w:rPr>
          <w:b/>
        </w:rPr>
        <w:t>in</w:t>
      </w:r>
      <w:r>
        <w:rPr>
          <w:b/>
          <w:spacing w:val="-16"/>
        </w:rPr>
        <w:t xml:space="preserve"> </w:t>
      </w:r>
      <w:r>
        <w:rPr>
          <w:b/>
        </w:rPr>
        <w:t>Vail</w:t>
      </w:r>
      <w:r>
        <w:rPr>
          <w:b/>
          <w:spacing w:val="-16"/>
        </w:rPr>
        <w:t xml:space="preserve"> </w:t>
      </w:r>
      <w:r>
        <w:rPr>
          <w:b/>
        </w:rPr>
        <w:t>Valley,</w:t>
      </w:r>
      <w:r>
        <w:rPr>
          <w:b/>
          <w:w w:val="99"/>
        </w:rPr>
        <w:t xml:space="preserve"> </w:t>
      </w:r>
      <w:r>
        <w:rPr>
          <w:b/>
        </w:rPr>
        <w:t>Colorado,</w:t>
      </w:r>
      <w:r>
        <w:rPr>
          <w:b/>
          <w:spacing w:val="-30"/>
        </w:rPr>
        <w:t xml:space="preserve"> </w:t>
      </w:r>
      <w:r>
        <w:rPr>
          <w:b/>
        </w:rPr>
        <w:t>USA.</w:t>
      </w:r>
    </w:p>
    <w:p w:rsidR="00EA20B7" w:rsidRDefault="00877DD6">
      <w:pPr>
        <w:pStyle w:val="Corpodetexto"/>
        <w:spacing w:before="122"/>
        <w:ind w:right="200"/>
      </w:pPr>
      <w:r>
        <w:t>So,</w:t>
      </w:r>
      <w:r>
        <w:rPr>
          <w:spacing w:val="1"/>
        </w:rPr>
        <w:t xml:space="preserve"> </w:t>
      </w:r>
      <w:r>
        <w:rPr>
          <w:spacing w:val="-1"/>
        </w:rPr>
        <w:t>what</w:t>
      </w:r>
      <w:r>
        <w:t xml:space="preserve"> did</w:t>
      </w:r>
      <w:r>
        <w:rPr>
          <w:spacing w:val="1"/>
        </w:rPr>
        <w:t xml:space="preserve"> </w:t>
      </w:r>
      <w:r>
        <w:rPr>
          <w:spacing w:val="-2"/>
        </w:rPr>
        <w:t>we</w:t>
      </w:r>
      <w:r>
        <w:rPr>
          <w:spacing w:val="1"/>
        </w:rPr>
        <w:t xml:space="preserve"> </w:t>
      </w:r>
      <w:r>
        <w:t>get?</w:t>
      </w:r>
      <w:r>
        <w:rPr>
          <w:spacing w:val="-3"/>
        </w:rPr>
        <w:t xml:space="preserve"> </w:t>
      </w:r>
      <w:r>
        <w:rPr>
          <w:spacing w:val="-1"/>
        </w:rPr>
        <w:t>After</w:t>
      </w:r>
      <w:r>
        <w:t xml:space="preserve"> </w:t>
      </w:r>
      <w:r>
        <w:rPr>
          <w:spacing w:val="-1"/>
        </w:rPr>
        <w:t>practising</w:t>
      </w:r>
      <w:r>
        <w:t xml:space="preserve"> </w:t>
      </w:r>
      <w:r>
        <w:rPr>
          <w:spacing w:val="-1"/>
        </w:rPr>
        <w:t>Transcendental</w:t>
      </w:r>
      <w:r>
        <w:t xml:space="preserve"> </w:t>
      </w:r>
      <w:r>
        <w:rPr>
          <w:spacing w:val="-1"/>
        </w:rPr>
        <w:t>Meditation</w:t>
      </w:r>
      <w:r>
        <w:t xml:space="preserve"> </w:t>
      </w:r>
      <w:r>
        <w:rPr>
          <w:spacing w:val="-1"/>
        </w:rPr>
        <w:t>for</w:t>
      </w:r>
      <w:r>
        <w:rPr>
          <w:spacing w:val="41"/>
        </w:rPr>
        <w:t xml:space="preserve"> </w:t>
      </w:r>
      <w:r>
        <w:rPr>
          <w:spacing w:val="-1"/>
        </w:rPr>
        <w:t>many</w:t>
      </w:r>
      <w:r>
        <w:t xml:space="preserve"> </w:t>
      </w:r>
      <w:r>
        <w:rPr>
          <w:spacing w:val="-1"/>
        </w:rPr>
        <w:t xml:space="preserve">years </w:t>
      </w:r>
      <w:r>
        <w:t>and</w:t>
      </w:r>
      <w:r>
        <w:rPr>
          <w:spacing w:val="-1"/>
        </w:rPr>
        <w:t xml:space="preserve"> knowing </w:t>
      </w:r>
      <w:r>
        <w:t xml:space="preserve">the </w:t>
      </w:r>
      <w:r>
        <w:rPr>
          <w:spacing w:val="-1"/>
        </w:rPr>
        <w:t>luck</w:t>
      </w:r>
      <w:r>
        <w:t xml:space="preserve"> that has</w:t>
      </w:r>
      <w:r>
        <w:rPr>
          <w:spacing w:val="-1"/>
        </w:rPr>
        <w:t xml:space="preserve"> been given </w:t>
      </w:r>
      <w:r>
        <w:t xml:space="preserve">to </w:t>
      </w:r>
      <w:r>
        <w:rPr>
          <w:spacing w:val="-2"/>
        </w:rPr>
        <w:t>me</w:t>
      </w:r>
      <w:r>
        <w:rPr>
          <w:spacing w:val="35"/>
        </w:rPr>
        <w:t xml:space="preserve"> </w:t>
      </w:r>
      <w:r>
        <w:rPr>
          <w:spacing w:val="-1"/>
        </w:rPr>
        <w:t>through</w:t>
      </w:r>
      <w:r>
        <w:rPr>
          <w:spacing w:val="-2"/>
        </w:rPr>
        <w:t xml:space="preserve"> </w:t>
      </w:r>
      <w:r>
        <w:rPr>
          <w:spacing w:val="-1"/>
        </w:rPr>
        <w:t>that</w:t>
      </w:r>
      <w:r>
        <w:t xml:space="preserve"> </w:t>
      </w:r>
      <w:r>
        <w:rPr>
          <w:spacing w:val="-1"/>
        </w:rPr>
        <w:t>practise,</w:t>
      </w:r>
      <w:r>
        <w:t xml:space="preserve"> I</w:t>
      </w:r>
      <w:r>
        <w:rPr>
          <w:spacing w:val="-2"/>
        </w:rPr>
        <w:t xml:space="preserve"> </w:t>
      </w:r>
      <w:r>
        <w:rPr>
          <w:spacing w:val="-1"/>
        </w:rPr>
        <w:t>can</w:t>
      </w:r>
      <w:r>
        <w:t xml:space="preserve"> </w:t>
      </w:r>
      <w:r>
        <w:rPr>
          <w:spacing w:val="-1"/>
        </w:rPr>
        <w:t>say</w:t>
      </w:r>
      <w:r>
        <w:rPr>
          <w:spacing w:val="-3"/>
        </w:rPr>
        <w:t xml:space="preserve"> </w:t>
      </w:r>
      <w:r>
        <w:t>that</w:t>
      </w:r>
      <w:r>
        <w:rPr>
          <w:spacing w:val="-2"/>
        </w:rPr>
        <w:t xml:space="preserve"> </w:t>
      </w:r>
      <w:r>
        <w:rPr>
          <w:spacing w:val="-1"/>
        </w:rPr>
        <w:t>practicing</w:t>
      </w:r>
      <w:r>
        <w:t xml:space="preserve"> </w:t>
      </w:r>
      <w:r>
        <w:rPr>
          <w:spacing w:val="-1"/>
        </w:rPr>
        <w:t>the</w:t>
      </w:r>
      <w:r>
        <w:t xml:space="preserve"> </w:t>
      </w:r>
      <w:r>
        <w:rPr>
          <w:spacing w:val="-1"/>
        </w:rPr>
        <w:t>technique</w:t>
      </w:r>
      <w:r>
        <w:t xml:space="preserve"> </w:t>
      </w:r>
      <w:r>
        <w:rPr>
          <w:spacing w:val="-1"/>
        </w:rPr>
        <w:t>of</w:t>
      </w:r>
      <w:r>
        <w:rPr>
          <w:spacing w:val="29"/>
        </w:rPr>
        <w:t xml:space="preserve"> </w:t>
      </w:r>
      <w:r>
        <w:rPr>
          <w:spacing w:val="-1"/>
        </w:rPr>
        <w:t xml:space="preserve">Stage </w:t>
      </w:r>
      <w:r>
        <w:t>4</w:t>
      </w:r>
      <w:r>
        <w:rPr>
          <w:spacing w:val="-1"/>
        </w:rPr>
        <w:t xml:space="preserve"> </w:t>
      </w:r>
      <w:r>
        <w:t>of</w:t>
      </w:r>
      <w:r>
        <w:rPr>
          <w:spacing w:val="-1"/>
        </w:rPr>
        <w:t xml:space="preserve"> Level One</w:t>
      </w:r>
      <w:r>
        <w:t xml:space="preserve"> of</w:t>
      </w:r>
      <w:r>
        <w:rPr>
          <w:spacing w:val="-2"/>
        </w:rPr>
        <w:t xml:space="preserve"> </w:t>
      </w:r>
      <w:r>
        <w:rPr>
          <w:spacing w:val="-1"/>
        </w:rPr>
        <w:t>Energy</w:t>
      </w:r>
      <w:r>
        <w:rPr>
          <w:spacing w:val="-2"/>
        </w:rPr>
        <w:t xml:space="preserve"> </w:t>
      </w:r>
      <w:r>
        <w:rPr>
          <w:spacing w:val="-1"/>
        </w:rPr>
        <w:t>Enhancement</w:t>
      </w:r>
      <w:r>
        <w:t xml:space="preserve"> </w:t>
      </w:r>
      <w:r>
        <w:rPr>
          <w:spacing w:val="-2"/>
        </w:rPr>
        <w:t>with</w:t>
      </w:r>
      <w:r>
        <w:t xml:space="preserve"> </w:t>
      </w:r>
      <w:r>
        <w:rPr>
          <w:spacing w:val="-1"/>
        </w:rPr>
        <w:t>Devi</w:t>
      </w:r>
      <w:r>
        <w:rPr>
          <w:spacing w:val="-2"/>
        </w:rPr>
        <w:t xml:space="preserve"> </w:t>
      </w:r>
      <w:r>
        <w:t xml:space="preserve">and </w:t>
      </w:r>
      <w:r>
        <w:rPr>
          <w:spacing w:val="-1"/>
        </w:rPr>
        <w:t>Satchy</w:t>
      </w:r>
      <w:r>
        <w:rPr>
          <w:spacing w:val="47"/>
        </w:rPr>
        <w:t xml:space="preserve"> </w:t>
      </w:r>
      <w:r>
        <w:rPr>
          <w:spacing w:val="-1"/>
        </w:rPr>
        <w:t>gave</w:t>
      </w:r>
      <w:r>
        <w:t xml:space="preserve"> </w:t>
      </w:r>
      <w:r>
        <w:rPr>
          <w:spacing w:val="-1"/>
        </w:rPr>
        <w:t xml:space="preserve">more power </w:t>
      </w:r>
      <w:r>
        <w:t>to</w:t>
      </w:r>
      <w:r>
        <w:rPr>
          <w:spacing w:val="-1"/>
        </w:rPr>
        <w:t xml:space="preserve"> the </w:t>
      </w:r>
      <w:r>
        <w:t>top</w:t>
      </w:r>
      <w:r>
        <w:rPr>
          <w:spacing w:val="-1"/>
        </w:rPr>
        <w:t xml:space="preserve"> down</w:t>
      </w:r>
      <w:r>
        <w:t xml:space="preserve"> </w:t>
      </w:r>
      <w:r>
        <w:rPr>
          <w:spacing w:val="-1"/>
        </w:rPr>
        <w:t xml:space="preserve">approach </w:t>
      </w:r>
      <w:r>
        <w:t xml:space="preserve">of </w:t>
      </w:r>
      <w:r>
        <w:rPr>
          <w:spacing w:val="-1"/>
        </w:rPr>
        <w:t>Meditation.</w:t>
      </w:r>
      <w:r>
        <w:t xml:space="preserve"> I</w:t>
      </w:r>
      <w:r>
        <w:rPr>
          <w:spacing w:val="-1"/>
        </w:rPr>
        <w:t xml:space="preserve"> had </w:t>
      </w:r>
      <w:r>
        <w:t>an</w:t>
      </w:r>
      <w:r>
        <w:rPr>
          <w:spacing w:val="39"/>
        </w:rPr>
        <w:t xml:space="preserve"> </w:t>
      </w:r>
      <w:r>
        <w:rPr>
          <w:spacing w:val="-1"/>
        </w:rPr>
        <w:t>experience</w:t>
      </w:r>
      <w:r>
        <w:rPr>
          <w:spacing w:val="-2"/>
        </w:rPr>
        <w:t xml:space="preserve"> </w:t>
      </w:r>
      <w:r>
        <w:t>of</w:t>
      </w:r>
      <w:r>
        <w:rPr>
          <w:spacing w:val="-2"/>
        </w:rPr>
        <w:t xml:space="preserve"> </w:t>
      </w:r>
      <w:r>
        <w:rPr>
          <w:spacing w:val="-1"/>
        </w:rPr>
        <w:t>the</w:t>
      </w:r>
      <w:r>
        <w:rPr>
          <w:spacing w:val="1"/>
        </w:rPr>
        <w:t xml:space="preserve"> </w:t>
      </w:r>
      <w:r>
        <w:rPr>
          <w:spacing w:val="-1"/>
        </w:rPr>
        <w:t>MAGIC!! that</w:t>
      </w:r>
      <w:r>
        <w:rPr>
          <w:spacing w:val="1"/>
        </w:rPr>
        <w:t xml:space="preserve"> </w:t>
      </w:r>
      <w:r>
        <w:t>I</w:t>
      </w:r>
      <w:r>
        <w:rPr>
          <w:spacing w:val="-1"/>
        </w:rPr>
        <w:t xml:space="preserve"> so longed for</w:t>
      </w:r>
      <w:r>
        <w:rPr>
          <w:spacing w:val="1"/>
        </w:rPr>
        <w:t xml:space="preserve"> </w:t>
      </w:r>
      <w:r>
        <w:rPr>
          <w:spacing w:val="-1"/>
        </w:rPr>
        <w:t>in</w:t>
      </w:r>
      <w:r>
        <w:t xml:space="preserve"> </w:t>
      </w:r>
      <w:r>
        <w:rPr>
          <w:spacing w:val="-1"/>
        </w:rPr>
        <w:t>my</w:t>
      </w:r>
      <w:r>
        <w:t xml:space="preserve"> </w:t>
      </w:r>
      <w:r>
        <w:rPr>
          <w:spacing w:val="-1"/>
        </w:rPr>
        <w:t>meditation.</w:t>
      </w:r>
    </w:p>
    <w:p w:rsidR="00EA20B7" w:rsidRDefault="00877DD6">
      <w:pPr>
        <w:pStyle w:val="Corpodetexto"/>
        <w:ind w:right="200"/>
      </w:pPr>
      <w:r>
        <w:rPr>
          <w:spacing w:val="-1"/>
        </w:rPr>
        <w:t>Sitting</w:t>
      </w:r>
      <w:r>
        <w:rPr>
          <w:spacing w:val="1"/>
        </w:rPr>
        <w:t xml:space="preserve"> </w:t>
      </w:r>
      <w:r>
        <w:rPr>
          <w:spacing w:val="-1"/>
        </w:rPr>
        <w:t>in the</w:t>
      </w:r>
      <w:r>
        <w:rPr>
          <w:spacing w:val="1"/>
        </w:rPr>
        <w:t xml:space="preserve"> </w:t>
      </w:r>
      <w:r>
        <w:rPr>
          <w:spacing w:val="-2"/>
        </w:rPr>
        <w:t>flame</w:t>
      </w:r>
      <w:r>
        <w:rPr>
          <w:spacing w:val="1"/>
        </w:rPr>
        <w:t xml:space="preserve"> </w:t>
      </w:r>
      <w:r>
        <w:t>of</w:t>
      </w:r>
      <w:r>
        <w:rPr>
          <w:spacing w:val="-2"/>
        </w:rPr>
        <w:t xml:space="preserve"> </w:t>
      </w:r>
      <w:r>
        <w:rPr>
          <w:spacing w:val="-1"/>
        </w:rPr>
        <w:t>Kundalini</w:t>
      </w:r>
      <w:r>
        <w:t xml:space="preserve"> </w:t>
      </w:r>
      <w:r>
        <w:rPr>
          <w:spacing w:val="-1"/>
        </w:rPr>
        <w:t>and seeing</w:t>
      </w:r>
      <w:r>
        <w:rPr>
          <w:spacing w:val="1"/>
        </w:rPr>
        <w:t xml:space="preserve"> </w:t>
      </w:r>
      <w:r>
        <w:rPr>
          <w:spacing w:val="-2"/>
        </w:rPr>
        <w:t>my</w:t>
      </w:r>
      <w:r>
        <w:t xml:space="preserve"> </w:t>
      </w:r>
      <w:r>
        <w:rPr>
          <w:spacing w:val="-1"/>
        </w:rPr>
        <w:t>karma</w:t>
      </w:r>
      <w:r>
        <w:rPr>
          <w:spacing w:val="1"/>
        </w:rPr>
        <w:t xml:space="preserve"> </w:t>
      </w:r>
      <w:r>
        <w:rPr>
          <w:spacing w:val="-1"/>
        </w:rPr>
        <w:t>burn up</w:t>
      </w:r>
      <w:r>
        <w:rPr>
          <w:spacing w:val="1"/>
        </w:rPr>
        <w:t xml:space="preserve"> </w:t>
      </w:r>
      <w:r>
        <w:rPr>
          <w:spacing w:val="-1"/>
        </w:rPr>
        <w:t>was</w:t>
      </w:r>
      <w:r>
        <w:rPr>
          <w:spacing w:val="43"/>
        </w:rPr>
        <w:t xml:space="preserve"> </w:t>
      </w:r>
      <w:r>
        <w:t xml:space="preserve">a </w:t>
      </w:r>
      <w:r>
        <w:rPr>
          <w:spacing w:val="-1"/>
        </w:rPr>
        <w:t>POWERFUL</w:t>
      </w:r>
      <w:r>
        <w:rPr>
          <w:spacing w:val="-3"/>
        </w:rPr>
        <w:t xml:space="preserve"> </w:t>
      </w:r>
      <w:r>
        <w:rPr>
          <w:spacing w:val="-1"/>
        </w:rPr>
        <w:t>experience.</w:t>
      </w:r>
    </w:p>
    <w:p w:rsidR="00EA20B7" w:rsidRDefault="00EA20B7">
      <w:pPr>
        <w:rPr>
          <w:rFonts w:ascii="Lucida Sans" w:eastAsia="Lucida Sans" w:hAnsi="Lucida Sans" w:cs="Lucida Sans"/>
          <w:sz w:val="20"/>
          <w:szCs w:val="20"/>
        </w:rPr>
      </w:pPr>
    </w:p>
    <w:p w:rsidR="00EA20B7" w:rsidRDefault="00EA20B7">
      <w:pPr>
        <w:spacing w:before="4"/>
        <w:rPr>
          <w:rFonts w:ascii="Lucida Sans" w:eastAsia="Lucida Sans" w:hAnsi="Lucida Sans" w:cs="Lucida Sans"/>
          <w:sz w:val="20"/>
          <w:szCs w:val="20"/>
        </w:rPr>
      </w:pPr>
    </w:p>
    <w:p w:rsidR="00EA20B7" w:rsidRDefault="00877DD6">
      <w:pPr>
        <w:pStyle w:val="Corpodetexto"/>
        <w:spacing w:before="0"/>
        <w:ind w:right="138"/>
      </w:pPr>
      <w:r>
        <w:rPr>
          <w:spacing w:val="-1"/>
        </w:rPr>
        <w:t>"During</w:t>
      </w:r>
      <w:r>
        <w:rPr>
          <w:spacing w:val="1"/>
        </w:rPr>
        <w:t xml:space="preserve"> </w:t>
      </w:r>
      <w:r>
        <w:rPr>
          <w:spacing w:val="-1"/>
        </w:rPr>
        <w:t xml:space="preserve">past meditation sessions </w:t>
      </w:r>
      <w:r>
        <w:t xml:space="preserve">for </w:t>
      </w:r>
      <w:r>
        <w:rPr>
          <w:spacing w:val="-1"/>
        </w:rPr>
        <w:t>over two</w:t>
      </w:r>
      <w:r>
        <w:t xml:space="preserve"> </w:t>
      </w:r>
      <w:r>
        <w:rPr>
          <w:spacing w:val="-1"/>
        </w:rPr>
        <w:t xml:space="preserve">years, </w:t>
      </w:r>
      <w:r>
        <w:t xml:space="preserve">I </w:t>
      </w:r>
      <w:r>
        <w:rPr>
          <w:spacing w:val="-1"/>
        </w:rPr>
        <w:t>have</w:t>
      </w:r>
      <w:r>
        <w:t xml:space="preserve"> </w:t>
      </w:r>
      <w:r>
        <w:rPr>
          <w:spacing w:val="-1"/>
        </w:rPr>
        <w:t>twirled</w:t>
      </w:r>
      <w:r>
        <w:rPr>
          <w:spacing w:val="65"/>
        </w:rPr>
        <w:t xml:space="preserve"> </w:t>
      </w:r>
      <w:r>
        <w:t>like</w:t>
      </w:r>
      <w:r>
        <w:rPr>
          <w:spacing w:val="-1"/>
        </w:rPr>
        <w:t xml:space="preserve"> </w:t>
      </w:r>
      <w:r>
        <w:t>a</w:t>
      </w:r>
      <w:r>
        <w:rPr>
          <w:spacing w:val="-1"/>
        </w:rPr>
        <w:t xml:space="preserve"> </w:t>
      </w:r>
      <w:r>
        <w:t xml:space="preserve">top </w:t>
      </w:r>
      <w:r>
        <w:rPr>
          <w:spacing w:val="-1"/>
        </w:rPr>
        <w:t>when my</w:t>
      </w:r>
      <w:r>
        <w:rPr>
          <w:spacing w:val="-2"/>
        </w:rPr>
        <w:t xml:space="preserve"> </w:t>
      </w:r>
      <w:r>
        <w:rPr>
          <w:spacing w:val="-1"/>
        </w:rPr>
        <w:t>bottom</w:t>
      </w:r>
      <w:r>
        <w:rPr>
          <w:spacing w:val="-3"/>
        </w:rPr>
        <w:t xml:space="preserve"> </w:t>
      </w:r>
      <w:r>
        <w:rPr>
          <w:spacing w:val="-1"/>
        </w:rPr>
        <w:t>came</w:t>
      </w:r>
      <w:r>
        <w:t xml:space="preserve"> </w:t>
      </w:r>
      <w:r>
        <w:rPr>
          <w:spacing w:val="-1"/>
        </w:rPr>
        <w:t>into contact</w:t>
      </w:r>
      <w:r>
        <w:t xml:space="preserve"> </w:t>
      </w:r>
      <w:r>
        <w:rPr>
          <w:spacing w:val="-1"/>
        </w:rPr>
        <w:t>with</w:t>
      </w:r>
      <w:r>
        <w:rPr>
          <w:spacing w:val="-2"/>
        </w:rPr>
        <w:t xml:space="preserve"> </w:t>
      </w:r>
      <w:r>
        <w:rPr>
          <w:spacing w:val="-1"/>
        </w:rPr>
        <w:t>the</w:t>
      </w:r>
      <w:r>
        <w:t xml:space="preserve"> </w:t>
      </w:r>
      <w:r>
        <w:rPr>
          <w:spacing w:val="-1"/>
        </w:rPr>
        <w:t>floor. After</w:t>
      </w:r>
      <w:r>
        <w:rPr>
          <w:spacing w:val="53"/>
        </w:rPr>
        <w:t xml:space="preserve"> </w:t>
      </w:r>
      <w:r>
        <w:rPr>
          <w:spacing w:val="-1"/>
        </w:rPr>
        <w:t>two</w:t>
      </w:r>
      <w:r>
        <w:t xml:space="preserve"> </w:t>
      </w:r>
      <w:r>
        <w:rPr>
          <w:spacing w:val="-1"/>
        </w:rPr>
        <w:t>years the</w:t>
      </w:r>
      <w:r>
        <w:rPr>
          <w:spacing w:val="1"/>
        </w:rPr>
        <w:t xml:space="preserve"> </w:t>
      </w:r>
      <w:r>
        <w:rPr>
          <w:spacing w:val="-2"/>
        </w:rPr>
        <w:t>swaying</w:t>
      </w:r>
      <w:r>
        <w:rPr>
          <w:spacing w:val="1"/>
        </w:rPr>
        <w:t xml:space="preserve"> </w:t>
      </w:r>
      <w:r>
        <w:rPr>
          <w:spacing w:val="-1"/>
        </w:rPr>
        <w:t>finally</w:t>
      </w:r>
      <w:r>
        <w:rPr>
          <w:spacing w:val="-2"/>
        </w:rPr>
        <w:t xml:space="preserve"> </w:t>
      </w:r>
      <w:r>
        <w:rPr>
          <w:spacing w:val="-1"/>
        </w:rPr>
        <w:t>stopped</w:t>
      </w:r>
      <w:r>
        <w:t xml:space="preserve"> </w:t>
      </w:r>
      <w:r>
        <w:rPr>
          <w:spacing w:val="-1"/>
        </w:rPr>
        <w:t>in ONE</w:t>
      </w:r>
      <w:r>
        <w:t xml:space="preserve"> </w:t>
      </w:r>
      <w:r>
        <w:rPr>
          <w:spacing w:val="-1"/>
        </w:rPr>
        <w:t>session</w:t>
      </w:r>
      <w:r>
        <w:t xml:space="preserve"> </w:t>
      </w:r>
      <w:r>
        <w:rPr>
          <w:spacing w:val="-1"/>
        </w:rPr>
        <w:t>with</w:t>
      </w:r>
      <w:r>
        <w:t xml:space="preserve"> </w:t>
      </w:r>
      <w:r>
        <w:rPr>
          <w:spacing w:val="-1"/>
        </w:rPr>
        <w:t>Energy</w:t>
      </w:r>
    </w:p>
    <w:p w:rsidR="00EA20B7" w:rsidRDefault="00EA20B7">
      <w:pPr>
        <w:pStyle w:val="Corpodetexto"/>
        <w:spacing w:before="0"/>
        <w:ind w:left="1412" w:right="365"/>
      </w:pPr>
      <w:r>
        <w:pict>
          <v:shape id="_x0000_s2367" type="#_x0000_t75" style="position:absolute;left:0;text-align:left;margin-left:50.4pt;margin-top:9.6pt;width:65.3pt;height:76.5pt;z-index:-251683840;mso-position-horizontal-relative:page">
            <v:imagedata r:id="rId140" o:title=""/>
            <w10:wrap anchorx="page"/>
          </v:shape>
        </w:pict>
      </w:r>
      <w:r w:rsidR="00877DD6">
        <w:rPr>
          <w:spacing w:val="-1"/>
        </w:rPr>
        <w:t xml:space="preserve">Enhancement! </w:t>
      </w:r>
      <w:r w:rsidR="00877DD6">
        <w:t xml:space="preserve">I </w:t>
      </w:r>
      <w:r w:rsidR="00877DD6">
        <w:rPr>
          <w:spacing w:val="-1"/>
        </w:rPr>
        <w:t>later</w:t>
      </w:r>
      <w:r w:rsidR="00877DD6">
        <w:t xml:space="preserve"> </w:t>
      </w:r>
      <w:r w:rsidR="00877DD6">
        <w:rPr>
          <w:spacing w:val="-1"/>
        </w:rPr>
        <w:t>found out</w:t>
      </w:r>
      <w:r w:rsidR="00877DD6">
        <w:rPr>
          <w:spacing w:val="1"/>
        </w:rPr>
        <w:t xml:space="preserve"> </w:t>
      </w:r>
      <w:r w:rsidR="00877DD6">
        <w:t>that</w:t>
      </w:r>
      <w:r w:rsidR="00877DD6">
        <w:rPr>
          <w:spacing w:val="-1"/>
        </w:rPr>
        <w:t xml:space="preserve"> </w:t>
      </w:r>
      <w:r w:rsidR="00877DD6">
        <w:t>Satchi</w:t>
      </w:r>
      <w:r w:rsidR="00877DD6">
        <w:rPr>
          <w:spacing w:val="-1"/>
        </w:rPr>
        <w:t xml:space="preserve"> </w:t>
      </w:r>
      <w:r w:rsidR="00877DD6">
        <w:t xml:space="preserve">had </w:t>
      </w:r>
      <w:r w:rsidR="00877DD6">
        <w:rPr>
          <w:spacing w:val="-1"/>
        </w:rPr>
        <w:t>been</w:t>
      </w:r>
      <w:r w:rsidR="00877DD6">
        <w:rPr>
          <w:spacing w:val="37"/>
        </w:rPr>
        <w:t xml:space="preserve"> </w:t>
      </w:r>
      <w:r w:rsidR="00877DD6">
        <w:rPr>
          <w:spacing w:val="-1"/>
        </w:rPr>
        <w:t xml:space="preserve">working </w:t>
      </w:r>
      <w:r w:rsidR="00877DD6">
        <w:t>on</w:t>
      </w:r>
      <w:r w:rsidR="00877DD6">
        <w:rPr>
          <w:spacing w:val="-1"/>
        </w:rPr>
        <w:t xml:space="preserve"> </w:t>
      </w:r>
      <w:r w:rsidR="00877DD6">
        <w:t xml:space="preserve">this </w:t>
      </w:r>
      <w:r w:rsidR="00877DD6">
        <w:rPr>
          <w:spacing w:val="-1"/>
        </w:rPr>
        <w:t xml:space="preserve">blockage </w:t>
      </w:r>
      <w:r w:rsidR="00877DD6">
        <w:t>at</w:t>
      </w:r>
      <w:r w:rsidR="00877DD6">
        <w:rPr>
          <w:spacing w:val="-1"/>
        </w:rPr>
        <w:t xml:space="preserve"> </w:t>
      </w:r>
      <w:r w:rsidR="00877DD6">
        <w:t xml:space="preserve">the </w:t>
      </w:r>
      <w:r w:rsidR="00877DD6">
        <w:rPr>
          <w:spacing w:val="-1"/>
        </w:rPr>
        <w:t>same</w:t>
      </w:r>
      <w:r w:rsidR="00877DD6">
        <w:t xml:space="preserve"> </w:t>
      </w:r>
      <w:r w:rsidR="00877DD6">
        <w:rPr>
          <w:spacing w:val="-1"/>
        </w:rPr>
        <w:t>time</w:t>
      </w:r>
      <w:r w:rsidR="00877DD6">
        <w:t xml:space="preserve"> </w:t>
      </w:r>
      <w:r w:rsidR="00877DD6">
        <w:rPr>
          <w:spacing w:val="-1"/>
        </w:rPr>
        <w:t>using</w:t>
      </w:r>
      <w:r w:rsidR="00877DD6">
        <w:rPr>
          <w:spacing w:val="29"/>
        </w:rPr>
        <w:t xml:space="preserve"> </w:t>
      </w:r>
      <w:r w:rsidR="00877DD6">
        <w:t>Energy</w:t>
      </w:r>
      <w:r w:rsidR="00877DD6">
        <w:rPr>
          <w:spacing w:val="-2"/>
        </w:rPr>
        <w:t xml:space="preserve"> </w:t>
      </w:r>
      <w:r w:rsidR="00877DD6">
        <w:rPr>
          <w:spacing w:val="-1"/>
        </w:rPr>
        <w:t>Enhancement</w:t>
      </w:r>
      <w:r w:rsidR="00877DD6">
        <w:t xml:space="preserve"> </w:t>
      </w:r>
      <w:r w:rsidR="00877DD6">
        <w:rPr>
          <w:spacing w:val="-1"/>
        </w:rPr>
        <w:t xml:space="preserve">Level </w:t>
      </w:r>
      <w:r w:rsidR="00877DD6">
        <w:t xml:space="preserve">2 </w:t>
      </w:r>
      <w:r w:rsidR="00877DD6">
        <w:rPr>
          <w:spacing w:val="-1"/>
        </w:rPr>
        <w:t>Techniques...."</w:t>
      </w:r>
      <w:r w:rsidR="00877DD6">
        <w:rPr>
          <w:spacing w:val="33"/>
        </w:rPr>
        <w:t xml:space="preserve"> </w:t>
      </w:r>
      <w:r w:rsidR="00877DD6">
        <w:rPr>
          <w:spacing w:val="-1"/>
        </w:rPr>
        <w:t>Vanessa Graham</w:t>
      </w:r>
      <w:r w:rsidR="00877DD6">
        <w:rPr>
          <w:spacing w:val="-2"/>
        </w:rPr>
        <w:t xml:space="preserve"> </w:t>
      </w:r>
      <w:r w:rsidR="00877DD6">
        <w:rPr>
          <w:spacing w:val="-1"/>
        </w:rPr>
        <w:t>(UK)</w:t>
      </w:r>
    </w:p>
    <w:p w:rsidR="00EA20B7" w:rsidRDefault="00877DD6">
      <w:pPr>
        <w:pStyle w:val="Corpodetexto"/>
        <w:spacing w:before="0" w:line="235" w:lineRule="exact"/>
        <w:ind w:left="1412"/>
      </w:pPr>
      <w:r>
        <w:rPr>
          <w:spacing w:val="-1"/>
        </w:rPr>
        <w:t>Meditation</w:t>
      </w:r>
      <w:r>
        <w:t xml:space="preserve"> </w:t>
      </w:r>
      <w:r>
        <w:rPr>
          <w:spacing w:val="-2"/>
        </w:rPr>
        <w:t>Teacher/Writer</w:t>
      </w:r>
    </w:p>
    <w:p w:rsidR="00EA20B7" w:rsidRDefault="00EA20B7">
      <w:pPr>
        <w:rPr>
          <w:rFonts w:ascii="Lucida Sans" w:eastAsia="Lucida Sans" w:hAnsi="Lucida Sans" w:cs="Lucida Sans"/>
          <w:sz w:val="20"/>
          <w:szCs w:val="20"/>
        </w:rPr>
      </w:pPr>
    </w:p>
    <w:p w:rsidR="00EA20B7" w:rsidRDefault="00EA20B7">
      <w:pPr>
        <w:rPr>
          <w:rFonts w:ascii="Lucida Sans" w:eastAsia="Lucida Sans" w:hAnsi="Lucida Sans" w:cs="Lucida Sans"/>
          <w:sz w:val="20"/>
          <w:szCs w:val="20"/>
        </w:rPr>
      </w:pPr>
    </w:p>
    <w:p w:rsidR="00EA20B7" w:rsidRDefault="00EA20B7">
      <w:pPr>
        <w:rPr>
          <w:rFonts w:ascii="Lucida Sans" w:eastAsia="Lucida Sans" w:hAnsi="Lucida Sans" w:cs="Lucida Sans"/>
          <w:sz w:val="20"/>
          <w:szCs w:val="20"/>
        </w:rPr>
      </w:pPr>
    </w:p>
    <w:p w:rsidR="00EA20B7" w:rsidRDefault="00EA20B7">
      <w:pPr>
        <w:pStyle w:val="Corpodetexto"/>
        <w:spacing w:before="164"/>
        <w:ind w:left="1437" w:right="115" w:hanging="1"/>
        <w:jc w:val="center"/>
      </w:pPr>
      <w:r>
        <w:pict>
          <v:shape id="_x0000_s2366" type="#_x0000_t75" style="position:absolute;left:0;text-align:left;margin-left:50.4pt;margin-top:2.15pt;width:65.3pt;height:76.5pt;z-index:251625472;mso-position-horizontal-relative:page">
            <v:imagedata r:id="rId141" o:title=""/>
            <w10:wrap anchorx="page"/>
          </v:shape>
        </w:pict>
      </w:r>
      <w:r w:rsidR="00877DD6">
        <w:rPr>
          <w:spacing w:val="-2"/>
        </w:rPr>
        <w:t>"The</w:t>
      </w:r>
      <w:r w:rsidR="00877DD6">
        <w:rPr>
          <w:spacing w:val="1"/>
        </w:rPr>
        <w:t xml:space="preserve"> </w:t>
      </w:r>
      <w:r w:rsidR="00877DD6">
        <w:rPr>
          <w:spacing w:val="-1"/>
        </w:rPr>
        <w:t>feeling was</w:t>
      </w:r>
      <w:r w:rsidR="00877DD6">
        <w:t xml:space="preserve"> </w:t>
      </w:r>
      <w:r w:rsidR="00877DD6">
        <w:rPr>
          <w:spacing w:val="-1"/>
        </w:rPr>
        <w:t>so</w:t>
      </w:r>
      <w:r w:rsidR="00877DD6">
        <w:t xml:space="preserve"> </w:t>
      </w:r>
      <w:r w:rsidR="00877DD6">
        <w:rPr>
          <w:spacing w:val="-1"/>
        </w:rPr>
        <w:t>strange.</w:t>
      </w:r>
      <w:r w:rsidR="00877DD6">
        <w:t xml:space="preserve"> I </w:t>
      </w:r>
      <w:r w:rsidR="00877DD6">
        <w:rPr>
          <w:spacing w:val="-1"/>
        </w:rPr>
        <w:t>was</w:t>
      </w:r>
      <w:r w:rsidR="00877DD6">
        <w:t xml:space="preserve"> </w:t>
      </w:r>
      <w:r w:rsidR="00877DD6">
        <w:rPr>
          <w:spacing w:val="-1"/>
        </w:rPr>
        <w:t>hot</w:t>
      </w:r>
      <w:r w:rsidR="00877DD6">
        <w:t xml:space="preserve"> </w:t>
      </w:r>
      <w:r w:rsidR="00877DD6">
        <w:rPr>
          <w:spacing w:val="-2"/>
        </w:rPr>
        <w:t>but</w:t>
      </w:r>
      <w:r w:rsidR="00877DD6">
        <w:t xml:space="preserve"> </w:t>
      </w:r>
      <w:r w:rsidR="00877DD6">
        <w:rPr>
          <w:spacing w:val="-1"/>
        </w:rPr>
        <w:t>felt cold</w:t>
      </w:r>
      <w:r w:rsidR="00877DD6">
        <w:t xml:space="preserve"> </w:t>
      </w:r>
      <w:r w:rsidR="00877DD6">
        <w:rPr>
          <w:spacing w:val="-1"/>
        </w:rPr>
        <w:t>at</w:t>
      </w:r>
      <w:r w:rsidR="00877DD6">
        <w:rPr>
          <w:spacing w:val="30"/>
        </w:rPr>
        <w:t xml:space="preserve"> </w:t>
      </w:r>
      <w:r w:rsidR="00877DD6">
        <w:rPr>
          <w:spacing w:val="-1"/>
        </w:rPr>
        <w:t>the</w:t>
      </w:r>
      <w:r w:rsidR="00877DD6">
        <w:t xml:space="preserve"> </w:t>
      </w:r>
      <w:r w:rsidR="00877DD6">
        <w:rPr>
          <w:spacing w:val="-2"/>
        </w:rPr>
        <w:t>same</w:t>
      </w:r>
      <w:r w:rsidR="00877DD6">
        <w:t xml:space="preserve"> </w:t>
      </w:r>
      <w:r w:rsidR="00877DD6">
        <w:rPr>
          <w:spacing w:val="-1"/>
        </w:rPr>
        <w:t>time.</w:t>
      </w:r>
      <w:r w:rsidR="00877DD6">
        <w:t xml:space="preserve"> </w:t>
      </w:r>
      <w:r w:rsidR="00877DD6">
        <w:rPr>
          <w:spacing w:val="-1"/>
        </w:rPr>
        <w:t>My</w:t>
      </w:r>
      <w:r w:rsidR="00877DD6">
        <w:rPr>
          <w:spacing w:val="-2"/>
        </w:rPr>
        <w:t xml:space="preserve"> </w:t>
      </w:r>
      <w:r w:rsidR="00877DD6">
        <w:rPr>
          <w:spacing w:val="-1"/>
        </w:rPr>
        <w:t>hands, arms</w:t>
      </w:r>
      <w:r w:rsidR="00877DD6">
        <w:t xml:space="preserve"> </w:t>
      </w:r>
      <w:r w:rsidR="00877DD6">
        <w:rPr>
          <w:spacing w:val="-1"/>
        </w:rPr>
        <w:t>and</w:t>
      </w:r>
      <w:r w:rsidR="00877DD6">
        <w:t xml:space="preserve"> legs </w:t>
      </w:r>
      <w:r w:rsidR="00877DD6">
        <w:rPr>
          <w:spacing w:val="-1"/>
        </w:rPr>
        <w:t>were shaking</w:t>
      </w:r>
      <w:r w:rsidR="00877DD6">
        <w:rPr>
          <w:spacing w:val="29"/>
        </w:rPr>
        <w:t xml:space="preserve"> </w:t>
      </w:r>
      <w:r w:rsidR="00877DD6">
        <w:rPr>
          <w:spacing w:val="-1"/>
        </w:rPr>
        <w:t>and</w:t>
      </w:r>
      <w:r w:rsidR="00877DD6">
        <w:t xml:space="preserve"> </w:t>
      </w:r>
      <w:r w:rsidR="00877DD6">
        <w:rPr>
          <w:spacing w:val="-1"/>
        </w:rPr>
        <w:t>shivering</w:t>
      </w:r>
      <w:r w:rsidR="00877DD6">
        <w:t xml:space="preserve"> </w:t>
      </w:r>
      <w:r w:rsidR="00877DD6">
        <w:rPr>
          <w:spacing w:val="-1"/>
        </w:rPr>
        <w:t>and</w:t>
      </w:r>
      <w:r w:rsidR="00877DD6">
        <w:t xml:space="preserve"> </w:t>
      </w:r>
      <w:r w:rsidR="00877DD6">
        <w:rPr>
          <w:spacing w:val="-1"/>
        </w:rPr>
        <w:t>yet</w:t>
      </w:r>
      <w:r w:rsidR="00877DD6">
        <w:t xml:space="preserve"> I</w:t>
      </w:r>
      <w:r w:rsidR="00877DD6">
        <w:rPr>
          <w:spacing w:val="-2"/>
        </w:rPr>
        <w:t xml:space="preserve"> was</w:t>
      </w:r>
      <w:r w:rsidR="00877DD6">
        <w:t xml:space="preserve"> </w:t>
      </w:r>
      <w:r w:rsidR="00877DD6">
        <w:rPr>
          <w:spacing w:val="-1"/>
        </w:rPr>
        <w:t>not</w:t>
      </w:r>
      <w:r w:rsidR="00877DD6">
        <w:t xml:space="preserve"> </w:t>
      </w:r>
      <w:r w:rsidR="00877DD6">
        <w:rPr>
          <w:spacing w:val="-1"/>
        </w:rPr>
        <w:t>cold………what</w:t>
      </w:r>
      <w:r w:rsidR="00877DD6">
        <w:t xml:space="preserve"> a</w:t>
      </w:r>
      <w:r w:rsidR="00877DD6">
        <w:rPr>
          <w:spacing w:val="28"/>
        </w:rPr>
        <w:t xml:space="preserve"> </w:t>
      </w:r>
      <w:r w:rsidR="00877DD6">
        <w:rPr>
          <w:spacing w:val="-1"/>
        </w:rPr>
        <w:t>strange</w:t>
      </w:r>
      <w:r w:rsidR="00877DD6">
        <w:t xml:space="preserve"> </w:t>
      </w:r>
      <w:r w:rsidR="00877DD6">
        <w:rPr>
          <w:spacing w:val="-1"/>
        </w:rPr>
        <w:t xml:space="preserve">feeling </w:t>
      </w:r>
      <w:r w:rsidR="00877DD6">
        <w:t xml:space="preserve">and I </w:t>
      </w:r>
      <w:r w:rsidR="00877DD6">
        <w:rPr>
          <w:spacing w:val="-1"/>
        </w:rPr>
        <w:t>felt</w:t>
      </w:r>
      <w:r w:rsidR="00877DD6">
        <w:rPr>
          <w:spacing w:val="1"/>
        </w:rPr>
        <w:t xml:space="preserve"> </w:t>
      </w:r>
      <w:r w:rsidR="00877DD6">
        <w:rPr>
          <w:spacing w:val="-1"/>
        </w:rPr>
        <w:t>connected...."</w:t>
      </w:r>
      <w:r w:rsidR="00877DD6">
        <w:rPr>
          <w:spacing w:val="61"/>
        </w:rPr>
        <w:t xml:space="preserve"> </w:t>
      </w:r>
      <w:r w:rsidR="00877DD6">
        <w:t>Dhiren</w:t>
      </w:r>
      <w:r w:rsidR="00877DD6">
        <w:rPr>
          <w:spacing w:val="47"/>
        </w:rPr>
        <w:t xml:space="preserve"> </w:t>
      </w:r>
      <w:r w:rsidR="00877DD6">
        <w:rPr>
          <w:spacing w:val="-1"/>
        </w:rPr>
        <w:t>Raichura, London Composer</w:t>
      </w:r>
      <w:r w:rsidR="00877DD6">
        <w:rPr>
          <w:spacing w:val="1"/>
        </w:rPr>
        <w:t xml:space="preserve"> </w:t>
      </w:r>
      <w:r w:rsidR="00877DD6">
        <w:rPr>
          <w:spacing w:val="-1"/>
        </w:rPr>
        <w:t xml:space="preserve">Musician </w:t>
      </w:r>
      <w:r w:rsidR="00877DD6">
        <w:t>and</w:t>
      </w:r>
      <w:r w:rsidR="00877DD6">
        <w:rPr>
          <w:spacing w:val="-1"/>
        </w:rPr>
        <w:t xml:space="preserve"> Producer</w:t>
      </w:r>
    </w:p>
    <w:p w:rsidR="00EA20B7" w:rsidRDefault="00EA20B7">
      <w:pPr>
        <w:rPr>
          <w:rFonts w:ascii="Lucida Sans" w:eastAsia="Lucida Sans" w:hAnsi="Lucida Sans" w:cs="Lucida Sans"/>
          <w:sz w:val="20"/>
          <w:szCs w:val="20"/>
        </w:rPr>
      </w:pPr>
    </w:p>
    <w:p w:rsidR="00EA20B7" w:rsidRDefault="00877DD6">
      <w:pPr>
        <w:pStyle w:val="Heading5"/>
        <w:spacing w:before="118"/>
        <w:ind w:left="247" w:right="227"/>
        <w:jc w:val="center"/>
      </w:pPr>
      <w:r>
        <w:rPr>
          <w:b/>
          <w:spacing w:val="-1"/>
        </w:rPr>
        <w:t>KUNDALINI ENERGY</w:t>
      </w:r>
    </w:p>
    <w:p w:rsidR="00EA20B7" w:rsidRDefault="00877DD6">
      <w:pPr>
        <w:pStyle w:val="Corpodetexto"/>
        <w:spacing w:before="121"/>
        <w:ind w:right="161"/>
      </w:pPr>
      <w:r>
        <w:rPr>
          <w:spacing w:val="-1"/>
        </w:rPr>
        <w:t>Here</w:t>
      </w:r>
      <w:r>
        <w:t xml:space="preserve"> is</w:t>
      </w:r>
      <w:r>
        <w:rPr>
          <w:spacing w:val="-1"/>
        </w:rPr>
        <w:t xml:space="preserve"> </w:t>
      </w:r>
      <w:r>
        <w:t xml:space="preserve">a </w:t>
      </w:r>
      <w:r>
        <w:rPr>
          <w:spacing w:val="-1"/>
        </w:rPr>
        <w:t xml:space="preserve">quote/example </w:t>
      </w:r>
      <w:r>
        <w:t>of</w:t>
      </w:r>
      <w:r>
        <w:rPr>
          <w:spacing w:val="-2"/>
        </w:rPr>
        <w:t xml:space="preserve"> </w:t>
      </w:r>
      <w:r>
        <w:t>only</w:t>
      </w:r>
      <w:r>
        <w:rPr>
          <w:spacing w:val="-2"/>
        </w:rPr>
        <w:t xml:space="preserve"> </w:t>
      </w:r>
      <w:r>
        <w:rPr>
          <w:spacing w:val="-1"/>
        </w:rPr>
        <w:t xml:space="preserve">one </w:t>
      </w:r>
      <w:r>
        <w:t>of</w:t>
      </w:r>
      <w:r>
        <w:rPr>
          <w:spacing w:val="-2"/>
        </w:rPr>
        <w:t xml:space="preserve"> </w:t>
      </w:r>
      <w:r>
        <w:t>his</w:t>
      </w:r>
      <w:r>
        <w:rPr>
          <w:spacing w:val="-1"/>
        </w:rPr>
        <w:t xml:space="preserve"> expe</w:t>
      </w:r>
      <w:r>
        <w:rPr>
          <w:spacing w:val="-1"/>
        </w:rPr>
        <w:t>riences</w:t>
      </w:r>
      <w:r>
        <w:t xml:space="preserve"> </w:t>
      </w:r>
      <w:r>
        <w:rPr>
          <w:spacing w:val="-2"/>
        </w:rPr>
        <w:t>with</w:t>
      </w:r>
      <w:r>
        <w:t xml:space="preserve"> </w:t>
      </w:r>
      <w:r>
        <w:rPr>
          <w:spacing w:val="-1"/>
        </w:rPr>
        <w:t xml:space="preserve">one </w:t>
      </w:r>
      <w:r>
        <w:t>of</w:t>
      </w:r>
      <w:r>
        <w:rPr>
          <w:spacing w:val="33"/>
        </w:rPr>
        <w:t xml:space="preserve"> </w:t>
      </w:r>
      <w:r>
        <w:rPr>
          <w:spacing w:val="-2"/>
        </w:rPr>
        <w:t>Satchidanand's</w:t>
      </w:r>
      <w:r>
        <w:t xml:space="preserve"> </w:t>
      </w:r>
      <w:r>
        <w:rPr>
          <w:spacing w:val="-1"/>
        </w:rPr>
        <w:t>Students and one</w:t>
      </w:r>
      <w:r>
        <w:t xml:space="preserve"> </w:t>
      </w:r>
      <w:r>
        <w:rPr>
          <w:spacing w:val="-1"/>
        </w:rPr>
        <w:t>of his</w:t>
      </w:r>
      <w:r>
        <w:t xml:space="preserve"> </w:t>
      </w:r>
      <w:r>
        <w:rPr>
          <w:spacing w:val="-1"/>
        </w:rPr>
        <w:t>MEDITATION teachers:-</w:t>
      </w:r>
    </w:p>
    <w:p w:rsidR="00EA20B7" w:rsidRDefault="00877DD6">
      <w:pPr>
        <w:pStyle w:val="Corpodetexto"/>
        <w:ind w:right="200"/>
      </w:pPr>
      <w:r>
        <w:rPr>
          <w:spacing w:val="-1"/>
        </w:rPr>
        <w:t>Whilst</w:t>
      </w:r>
      <w:r>
        <w:t xml:space="preserve"> </w:t>
      </w:r>
      <w:r>
        <w:rPr>
          <w:spacing w:val="-1"/>
        </w:rPr>
        <w:t>being taught</w:t>
      </w:r>
      <w:r>
        <w:t xml:space="preserve"> </w:t>
      </w:r>
      <w:r>
        <w:rPr>
          <w:spacing w:val="-1"/>
        </w:rPr>
        <w:t>Energy</w:t>
      </w:r>
      <w:r>
        <w:rPr>
          <w:spacing w:val="-2"/>
        </w:rPr>
        <w:t xml:space="preserve"> </w:t>
      </w:r>
      <w:r>
        <w:rPr>
          <w:spacing w:val="-1"/>
        </w:rPr>
        <w:t>Enhancement</w:t>
      </w:r>
      <w:r>
        <w:rPr>
          <w:spacing w:val="2"/>
        </w:rPr>
        <w:t xml:space="preserve"> </w:t>
      </w:r>
      <w:r>
        <w:rPr>
          <w:spacing w:val="-1"/>
        </w:rPr>
        <w:t>Stage 1. For the</w:t>
      </w:r>
      <w:r>
        <w:rPr>
          <w:spacing w:val="1"/>
        </w:rPr>
        <w:t xml:space="preserve"> </w:t>
      </w:r>
      <w:r>
        <w:rPr>
          <w:spacing w:val="-2"/>
        </w:rPr>
        <w:t>first</w:t>
      </w:r>
      <w:r>
        <w:rPr>
          <w:spacing w:val="1"/>
        </w:rPr>
        <w:t xml:space="preserve"> </w:t>
      </w:r>
      <w:r>
        <w:rPr>
          <w:spacing w:val="-1"/>
        </w:rPr>
        <w:t>time</w:t>
      </w:r>
      <w:r>
        <w:rPr>
          <w:spacing w:val="39"/>
        </w:rPr>
        <w:t xml:space="preserve"> </w:t>
      </w:r>
      <w:r>
        <w:t>I had</w:t>
      </w:r>
      <w:r>
        <w:rPr>
          <w:spacing w:val="-1"/>
        </w:rPr>
        <w:t xml:space="preserve"> </w:t>
      </w:r>
      <w:r>
        <w:t xml:space="preserve">a </w:t>
      </w:r>
      <w:r>
        <w:rPr>
          <w:spacing w:val="-1"/>
        </w:rPr>
        <w:t>profound</w:t>
      </w:r>
      <w:r>
        <w:t xml:space="preserve"> and </w:t>
      </w:r>
      <w:r>
        <w:rPr>
          <w:spacing w:val="-1"/>
        </w:rPr>
        <w:t>somewhat</w:t>
      </w:r>
      <w:r>
        <w:t xml:space="preserve"> </w:t>
      </w:r>
      <w:r>
        <w:rPr>
          <w:spacing w:val="-1"/>
        </w:rPr>
        <w:t>startling experience.</w:t>
      </w:r>
    </w:p>
    <w:p w:rsidR="00EA20B7" w:rsidRDefault="00877DD6">
      <w:pPr>
        <w:pStyle w:val="Corpodetexto"/>
        <w:ind w:right="138"/>
      </w:pPr>
      <w:r>
        <w:rPr>
          <w:spacing w:val="-1"/>
        </w:rPr>
        <w:t>“In</w:t>
      </w:r>
      <w:r>
        <w:t xml:space="preserve"> </w:t>
      </w:r>
      <w:r>
        <w:rPr>
          <w:spacing w:val="-1"/>
        </w:rPr>
        <w:t>the</w:t>
      </w:r>
      <w:r>
        <w:t xml:space="preserve"> </w:t>
      </w:r>
      <w:r>
        <w:rPr>
          <w:spacing w:val="-1"/>
        </w:rPr>
        <w:t xml:space="preserve">meditation part </w:t>
      </w:r>
      <w:r>
        <w:t>of</w:t>
      </w:r>
      <w:r>
        <w:rPr>
          <w:spacing w:val="-1"/>
        </w:rPr>
        <w:t xml:space="preserve"> </w:t>
      </w:r>
      <w:r>
        <w:t>the</w:t>
      </w:r>
      <w:r>
        <w:rPr>
          <w:spacing w:val="-1"/>
        </w:rPr>
        <w:t xml:space="preserve"> experience</w:t>
      </w:r>
      <w:r>
        <w:t xml:space="preserve"> I </w:t>
      </w:r>
      <w:r>
        <w:rPr>
          <w:spacing w:val="-1"/>
        </w:rPr>
        <w:t xml:space="preserve">perceived </w:t>
      </w:r>
      <w:r>
        <w:t xml:space="preserve">an </w:t>
      </w:r>
      <w:r>
        <w:rPr>
          <w:spacing w:val="-1"/>
        </w:rPr>
        <w:t xml:space="preserve">intense </w:t>
      </w:r>
      <w:r>
        <w:t>and</w:t>
      </w:r>
      <w:r>
        <w:rPr>
          <w:spacing w:val="45"/>
        </w:rPr>
        <w:t xml:space="preserve"> </w:t>
      </w:r>
      <w:r>
        <w:rPr>
          <w:spacing w:val="-1"/>
        </w:rPr>
        <w:t>bizarre</w:t>
      </w:r>
      <w:r>
        <w:rPr>
          <w:spacing w:val="1"/>
        </w:rPr>
        <w:t xml:space="preserve"> </w:t>
      </w:r>
      <w:r>
        <w:rPr>
          <w:spacing w:val="-1"/>
        </w:rPr>
        <w:t>visualization.</w:t>
      </w:r>
      <w:r>
        <w:t xml:space="preserve"> </w:t>
      </w:r>
      <w:r>
        <w:rPr>
          <w:spacing w:val="-1"/>
        </w:rPr>
        <w:t>In</w:t>
      </w:r>
      <w:r>
        <w:rPr>
          <w:spacing w:val="-2"/>
        </w:rPr>
        <w:t xml:space="preserve"> </w:t>
      </w:r>
      <w:r>
        <w:rPr>
          <w:spacing w:val="-1"/>
        </w:rPr>
        <w:t>the</w:t>
      </w:r>
      <w:r>
        <w:t xml:space="preserve"> </w:t>
      </w:r>
      <w:r>
        <w:rPr>
          <w:spacing w:val="-2"/>
        </w:rPr>
        <w:t>minds</w:t>
      </w:r>
      <w:r>
        <w:t xml:space="preserve"> </w:t>
      </w:r>
      <w:r>
        <w:rPr>
          <w:spacing w:val="-1"/>
        </w:rPr>
        <w:t>eye</w:t>
      </w:r>
      <w:r>
        <w:rPr>
          <w:spacing w:val="1"/>
        </w:rPr>
        <w:t xml:space="preserve"> </w:t>
      </w:r>
      <w:r>
        <w:t xml:space="preserve">I </w:t>
      </w:r>
      <w:r>
        <w:rPr>
          <w:spacing w:val="-1"/>
        </w:rPr>
        <w:t>became</w:t>
      </w:r>
      <w:r>
        <w:t xml:space="preserve"> </w:t>
      </w:r>
      <w:r>
        <w:rPr>
          <w:spacing w:val="-1"/>
        </w:rPr>
        <w:t>aware</w:t>
      </w:r>
      <w:r>
        <w:t xml:space="preserve"> </w:t>
      </w:r>
      <w:r>
        <w:rPr>
          <w:spacing w:val="-1"/>
        </w:rPr>
        <w:t>of</w:t>
      </w:r>
      <w:r>
        <w:t xml:space="preserve"> </w:t>
      </w:r>
      <w:r>
        <w:rPr>
          <w:spacing w:val="-1"/>
        </w:rPr>
        <w:t>being</w:t>
      </w:r>
      <w:r>
        <w:rPr>
          <w:spacing w:val="1"/>
        </w:rPr>
        <w:t xml:space="preserve"> </w:t>
      </w:r>
      <w:r>
        <w:rPr>
          <w:spacing w:val="-1"/>
        </w:rPr>
        <w:t>in</w:t>
      </w:r>
      <w:r>
        <w:rPr>
          <w:spacing w:val="-2"/>
        </w:rPr>
        <w:t xml:space="preserve"> </w:t>
      </w:r>
      <w:r>
        <w:t>a</w:t>
      </w:r>
      <w:r>
        <w:rPr>
          <w:spacing w:val="33"/>
        </w:rPr>
        <w:t xml:space="preserve"> </w:t>
      </w:r>
      <w:r>
        <w:rPr>
          <w:spacing w:val="-1"/>
        </w:rPr>
        <w:t>dazzling</w:t>
      </w:r>
      <w:r>
        <w:rPr>
          <w:spacing w:val="1"/>
        </w:rPr>
        <w:t xml:space="preserve"> </w:t>
      </w:r>
      <w:r>
        <w:rPr>
          <w:spacing w:val="-2"/>
        </w:rPr>
        <w:t xml:space="preserve">white </w:t>
      </w:r>
      <w:r>
        <w:rPr>
          <w:spacing w:val="-1"/>
        </w:rPr>
        <w:t>area</w:t>
      </w:r>
      <w:r>
        <w:rPr>
          <w:spacing w:val="1"/>
        </w:rPr>
        <w:t xml:space="preserve"> </w:t>
      </w:r>
      <w:r>
        <w:rPr>
          <w:spacing w:val="-1"/>
        </w:rPr>
        <w:t>in</w:t>
      </w:r>
      <w:r>
        <w:rPr>
          <w:spacing w:val="1"/>
        </w:rPr>
        <w:t xml:space="preserve"> </w:t>
      </w:r>
      <w:r>
        <w:rPr>
          <w:spacing w:val="-1"/>
        </w:rPr>
        <w:t>which</w:t>
      </w:r>
      <w:r>
        <w:rPr>
          <w:spacing w:val="-2"/>
        </w:rPr>
        <w:t xml:space="preserve"> </w:t>
      </w:r>
      <w:r>
        <w:rPr>
          <w:spacing w:val="-1"/>
        </w:rPr>
        <w:t>reared</w:t>
      </w:r>
      <w:r>
        <w:rPr>
          <w:spacing w:val="-2"/>
        </w:rPr>
        <w:t xml:space="preserve"> </w:t>
      </w:r>
      <w:r>
        <w:t>a</w:t>
      </w:r>
      <w:r>
        <w:rPr>
          <w:spacing w:val="1"/>
        </w:rPr>
        <w:t xml:space="preserve"> </w:t>
      </w:r>
      <w:r>
        <w:rPr>
          <w:spacing w:val="-2"/>
        </w:rPr>
        <w:t>most</w:t>
      </w:r>
      <w:r>
        <w:t xml:space="preserve"> </w:t>
      </w:r>
      <w:r>
        <w:rPr>
          <w:spacing w:val="-1"/>
        </w:rPr>
        <w:t>amazing</w:t>
      </w:r>
      <w:r>
        <w:rPr>
          <w:spacing w:val="1"/>
        </w:rPr>
        <w:t xml:space="preserve"> </w:t>
      </w:r>
      <w:r>
        <w:rPr>
          <w:spacing w:val="-1"/>
        </w:rPr>
        <w:t>"cobra-like"</w:t>
      </w:r>
      <w:r>
        <w:rPr>
          <w:spacing w:val="35"/>
        </w:rPr>
        <w:t xml:space="preserve"> </w:t>
      </w:r>
      <w:r>
        <w:rPr>
          <w:spacing w:val="-1"/>
        </w:rPr>
        <w:t>snake.</w:t>
      </w:r>
      <w:r>
        <w:t xml:space="preserve"> </w:t>
      </w:r>
      <w:r>
        <w:rPr>
          <w:spacing w:val="-1"/>
        </w:rPr>
        <w:t>The colors,</w:t>
      </w:r>
      <w:r>
        <w:rPr>
          <w:spacing w:val="-2"/>
        </w:rPr>
        <w:t xml:space="preserve"> </w:t>
      </w:r>
      <w:r>
        <w:rPr>
          <w:spacing w:val="-1"/>
        </w:rPr>
        <w:t xml:space="preserve">texture </w:t>
      </w:r>
      <w:r>
        <w:t>and</w:t>
      </w:r>
      <w:r>
        <w:rPr>
          <w:spacing w:val="-1"/>
        </w:rPr>
        <w:t xml:space="preserve"> clarity</w:t>
      </w:r>
      <w:r>
        <w:rPr>
          <w:spacing w:val="-2"/>
        </w:rPr>
        <w:t xml:space="preserve"> </w:t>
      </w:r>
      <w:r>
        <w:t>of</w:t>
      </w:r>
      <w:r>
        <w:rPr>
          <w:spacing w:val="-2"/>
        </w:rPr>
        <w:t xml:space="preserve"> </w:t>
      </w:r>
      <w:r>
        <w:rPr>
          <w:spacing w:val="-1"/>
        </w:rPr>
        <w:t>the</w:t>
      </w:r>
      <w:r>
        <w:t xml:space="preserve"> </w:t>
      </w:r>
      <w:r>
        <w:rPr>
          <w:spacing w:val="-1"/>
        </w:rPr>
        <w:t>image</w:t>
      </w:r>
      <w:r>
        <w:t xml:space="preserve"> </w:t>
      </w:r>
      <w:r>
        <w:rPr>
          <w:spacing w:val="-1"/>
        </w:rPr>
        <w:t>were</w:t>
      </w:r>
      <w:r>
        <w:rPr>
          <w:spacing w:val="1"/>
        </w:rPr>
        <w:t xml:space="preserve"> </w:t>
      </w:r>
      <w:r>
        <w:rPr>
          <w:spacing w:val="-1"/>
        </w:rPr>
        <w:t>intensely</w:t>
      </w:r>
    </w:p>
    <w:p w:rsidR="00EA20B7" w:rsidRDefault="00EA20B7">
      <w:pPr>
        <w:sectPr w:rsidR="00EA20B7">
          <w:pgSz w:w="8640" w:h="12960"/>
          <w:pgMar w:top="980" w:right="920" w:bottom="900" w:left="900" w:header="0" w:footer="712" w:gutter="0"/>
          <w:cols w:space="720"/>
        </w:sectPr>
      </w:pPr>
    </w:p>
    <w:p w:rsidR="00EA20B7" w:rsidRDefault="00877DD6">
      <w:pPr>
        <w:pStyle w:val="Corpodetexto"/>
        <w:spacing w:before="49"/>
        <w:ind w:right="131"/>
      </w:pPr>
      <w:r>
        <w:lastRenderedPageBreak/>
        <w:t xml:space="preserve">vivid, </w:t>
      </w:r>
      <w:r>
        <w:rPr>
          <w:spacing w:val="-1"/>
        </w:rPr>
        <w:t xml:space="preserve">more </w:t>
      </w:r>
      <w:r>
        <w:t>so</w:t>
      </w:r>
      <w:r>
        <w:rPr>
          <w:spacing w:val="-1"/>
        </w:rPr>
        <w:t xml:space="preserve"> </w:t>
      </w:r>
      <w:r>
        <w:t>than</w:t>
      </w:r>
      <w:r>
        <w:rPr>
          <w:spacing w:val="-1"/>
        </w:rPr>
        <w:t xml:space="preserve"> television </w:t>
      </w:r>
      <w:r>
        <w:t>or</w:t>
      </w:r>
      <w:r>
        <w:rPr>
          <w:spacing w:val="-2"/>
        </w:rPr>
        <w:t xml:space="preserve"> </w:t>
      </w:r>
      <w:r>
        <w:rPr>
          <w:spacing w:val="-1"/>
        </w:rPr>
        <w:t>cinema.</w:t>
      </w:r>
      <w:r>
        <w:t xml:space="preserve"> </w:t>
      </w:r>
      <w:r>
        <w:rPr>
          <w:spacing w:val="-1"/>
        </w:rPr>
        <w:t>Psychedelic</w:t>
      </w:r>
      <w:r>
        <w:t xml:space="preserve"> is</w:t>
      </w:r>
      <w:r>
        <w:rPr>
          <w:spacing w:val="-1"/>
        </w:rPr>
        <w:t xml:space="preserve"> </w:t>
      </w:r>
      <w:r>
        <w:t>the</w:t>
      </w:r>
      <w:r>
        <w:rPr>
          <w:spacing w:val="-1"/>
        </w:rPr>
        <w:t xml:space="preserve"> </w:t>
      </w:r>
      <w:r>
        <w:t>term</w:t>
      </w:r>
      <w:r>
        <w:rPr>
          <w:spacing w:val="-2"/>
        </w:rPr>
        <w:t xml:space="preserve"> </w:t>
      </w:r>
      <w:r>
        <w:t>I</w:t>
      </w:r>
      <w:r>
        <w:rPr>
          <w:spacing w:val="33"/>
        </w:rPr>
        <w:t xml:space="preserve"> </w:t>
      </w:r>
      <w:r>
        <w:rPr>
          <w:spacing w:val="-1"/>
        </w:rPr>
        <w:t>would best</w:t>
      </w:r>
      <w:r>
        <w:rPr>
          <w:spacing w:val="1"/>
        </w:rPr>
        <w:t xml:space="preserve"> </w:t>
      </w:r>
      <w:r>
        <w:rPr>
          <w:spacing w:val="-1"/>
        </w:rPr>
        <w:t>use</w:t>
      </w:r>
      <w:r>
        <w:t xml:space="preserve"> to</w:t>
      </w:r>
      <w:r>
        <w:rPr>
          <w:spacing w:val="-1"/>
        </w:rPr>
        <w:t xml:space="preserve"> describe</w:t>
      </w:r>
      <w:r>
        <w:t xml:space="preserve"> </w:t>
      </w:r>
      <w:r>
        <w:rPr>
          <w:spacing w:val="-1"/>
        </w:rPr>
        <w:t>the</w:t>
      </w:r>
      <w:r>
        <w:rPr>
          <w:spacing w:val="-2"/>
        </w:rPr>
        <w:t xml:space="preserve"> </w:t>
      </w:r>
      <w:r>
        <w:rPr>
          <w:spacing w:val="-1"/>
        </w:rPr>
        <w:t>experience.</w:t>
      </w:r>
    </w:p>
    <w:p w:rsidR="00EA20B7" w:rsidRDefault="00877DD6">
      <w:pPr>
        <w:pStyle w:val="Corpodetexto"/>
        <w:spacing w:before="120"/>
        <w:ind w:right="220"/>
      </w:pPr>
      <w:r>
        <w:rPr>
          <w:spacing w:val="-1"/>
        </w:rPr>
        <w:t>The</w:t>
      </w:r>
      <w:r>
        <w:rPr>
          <w:spacing w:val="1"/>
        </w:rPr>
        <w:t xml:space="preserve"> </w:t>
      </w:r>
      <w:r>
        <w:rPr>
          <w:spacing w:val="-1"/>
        </w:rPr>
        <w:t>snake</w:t>
      </w:r>
      <w:r>
        <w:rPr>
          <w:spacing w:val="-2"/>
        </w:rPr>
        <w:t xml:space="preserve"> </w:t>
      </w:r>
      <w:r>
        <w:rPr>
          <w:spacing w:val="-1"/>
        </w:rPr>
        <w:t>reared</w:t>
      </w:r>
      <w:r>
        <w:t xml:space="preserve"> </w:t>
      </w:r>
      <w:r>
        <w:rPr>
          <w:spacing w:val="-1"/>
        </w:rPr>
        <w:t>its</w:t>
      </w:r>
      <w:r>
        <w:rPr>
          <w:spacing w:val="-2"/>
        </w:rPr>
        <w:t xml:space="preserve"> </w:t>
      </w:r>
      <w:r>
        <w:rPr>
          <w:spacing w:val="-1"/>
        </w:rPr>
        <w:t>head</w:t>
      </w:r>
      <w:r>
        <w:t xml:space="preserve"> </w:t>
      </w:r>
      <w:r>
        <w:rPr>
          <w:spacing w:val="-1"/>
        </w:rPr>
        <w:t>up</w:t>
      </w:r>
      <w:r>
        <w:rPr>
          <w:spacing w:val="-2"/>
        </w:rPr>
        <w:t xml:space="preserve"> </w:t>
      </w:r>
      <w:r>
        <w:rPr>
          <w:spacing w:val="-1"/>
        </w:rPr>
        <w:t>to</w:t>
      </w:r>
      <w:r>
        <w:t xml:space="preserve"> </w:t>
      </w:r>
      <w:r>
        <w:rPr>
          <w:spacing w:val="-1"/>
        </w:rPr>
        <w:t>my</w:t>
      </w:r>
      <w:r>
        <w:t xml:space="preserve"> </w:t>
      </w:r>
      <w:r>
        <w:rPr>
          <w:spacing w:val="-1"/>
        </w:rPr>
        <w:t>face</w:t>
      </w:r>
      <w:r>
        <w:t xml:space="preserve"> </w:t>
      </w:r>
      <w:r>
        <w:rPr>
          <w:spacing w:val="-1"/>
        </w:rPr>
        <w:t>and</w:t>
      </w:r>
      <w:r>
        <w:t xml:space="preserve"> I</w:t>
      </w:r>
      <w:r>
        <w:rPr>
          <w:spacing w:val="-2"/>
        </w:rPr>
        <w:t xml:space="preserve"> </w:t>
      </w:r>
      <w:r>
        <w:rPr>
          <w:spacing w:val="-1"/>
        </w:rPr>
        <w:t>could</w:t>
      </w:r>
      <w:r>
        <w:t xml:space="preserve"> </w:t>
      </w:r>
      <w:r>
        <w:rPr>
          <w:spacing w:val="-1"/>
        </w:rPr>
        <w:t>perceive</w:t>
      </w:r>
      <w:r>
        <w:t xml:space="preserve"> </w:t>
      </w:r>
      <w:r>
        <w:rPr>
          <w:spacing w:val="-1"/>
        </w:rPr>
        <w:t>that</w:t>
      </w:r>
      <w:r>
        <w:rPr>
          <w:spacing w:val="34"/>
        </w:rPr>
        <w:t xml:space="preserve"> </w:t>
      </w:r>
      <w:r>
        <w:rPr>
          <w:spacing w:val="-1"/>
        </w:rPr>
        <w:t>its tail seemed</w:t>
      </w:r>
      <w:r>
        <w:rPr>
          <w:spacing w:val="-3"/>
        </w:rPr>
        <w:t xml:space="preserve"> </w:t>
      </w:r>
      <w:r>
        <w:t>to</w:t>
      </w:r>
      <w:r>
        <w:rPr>
          <w:spacing w:val="-1"/>
        </w:rPr>
        <w:t xml:space="preserve"> emanate</w:t>
      </w:r>
      <w:r>
        <w:t xml:space="preserve"> </w:t>
      </w:r>
      <w:r>
        <w:rPr>
          <w:spacing w:val="-1"/>
        </w:rPr>
        <w:t>from</w:t>
      </w:r>
      <w:r>
        <w:rPr>
          <w:spacing w:val="-2"/>
        </w:rPr>
        <w:t xml:space="preserve"> </w:t>
      </w:r>
      <w:r>
        <w:rPr>
          <w:spacing w:val="-1"/>
        </w:rPr>
        <w:t>just beneath</w:t>
      </w:r>
      <w:r>
        <w:t xml:space="preserve"> </w:t>
      </w:r>
      <w:r>
        <w:rPr>
          <w:spacing w:val="-2"/>
        </w:rPr>
        <w:t>my</w:t>
      </w:r>
      <w:r>
        <w:rPr>
          <w:spacing w:val="-1"/>
        </w:rPr>
        <w:t xml:space="preserve"> navel. </w:t>
      </w:r>
      <w:r>
        <w:t>As</w:t>
      </w:r>
      <w:r>
        <w:rPr>
          <w:spacing w:val="-1"/>
        </w:rPr>
        <w:t xml:space="preserve"> the</w:t>
      </w:r>
      <w:r>
        <w:rPr>
          <w:spacing w:val="53"/>
        </w:rPr>
        <w:t xml:space="preserve"> </w:t>
      </w:r>
      <w:r>
        <w:rPr>
          <w:spacing w:val="-1"/>
        </w:rPr>
        <w:t>image</w:t>
      </w:r>
      <w:r>
        <w:rPr>
          <w:spacing w:val="1"/>
        </w:rPr>
        <w:t xml:space="preserve"> </w:t>
      </w:r>
      <w:r>
        <w:rPr>
          <w:spacing w:val="-2"/>
        </w:rPr>
        <w:t>was</w:t>
      </w:r>
      <w:r>
        <w:t xml:space="preserve"> </w:t>
      </w:r>
      <w:r>
        <w:rPr>
          <w:spacing w:val="-1"/>
        </w:rPr>
        <w:t>so</w:t>
      </w:r>
      <w:r>
        <w:t xml:space="preserve"> vivid and </w:t>
      </w:r>
      <w:r>
        <w:rPr>
          <w:spacing w:val="-1"/>
        </w:rPr>
        <w:t>it</w:t>
      </w:r>
      <w:r>
        <w:t xml:space="preserve"> </w:t>
      </w:r>
      <w:r>
        <w:rPr>
          <w:spacing w:val="-1"/>
        </w:rPr>
        <w:t>seemed tha</w:t>
      </w:r>
      <w:r>
        <w:rPr>
          <w:spacing w:val="-1"/>
        </w:rPr>
        <w:t>t the</w:t>
      </w:r>
      <w:r>
        <w:t xml:space="preserve"> </w:t>
      </w:r>
      <w:r>
        <w:rPr>
          <w:spacing w:val="-1"/>
        </w:rPr>
        <w:t>head</w:t>
      </w:r>
      <w:r>
        <w:rPr>
          <w:spacing w:val="-3"/>
        </w:rPr>
        <w:t xml:space="preserve"> </w:t>
      </w:r>
      <w:r>
        <w:t>of</w:t>
      </w:r>
      <w:r>
        <w:rPr>
          <w:spacing w:val="-1"/>
        </w:rPr>
        <w:t xml:space="preserve"> the</w:t>
      </w:r>
      <w:r>
        <w:t xml:space="preserve"> </w:t>
      </w:r>
      <w:r>
        <w:rPr>
          <w:spacing w:val="-1"/>
        </w:rPr>
        <w:t>snake</w:t>
      </w:r>
      <w:r>
        <w:t xml:space="preserve"> </w:t>
      </w:r>
      <w:r>
        <w:rPr>
          <w:spacing w:val="-2"/>
        </w:rPr>
        <w:t>would</w:t>
      </w:r>
      <w:r>
        <w:rPr>
          <w:spacing w:val="37"/>
        </w:rPr>
        <w:t xml:space="preserve"> </w:t>
      </w:r>
      <w:r>
        <w:rPr>
          <w:spacing w:val="-1"/>
        </w:rPr>
        <w:t>strike</w:t>
      </w:r>
      <w:r>
        <w:t xml:space="preserve"> </w:t>
      </w:r>
      <w:r>
        <w:rPr>
          <w:spacing w:val="-2"/>
        </w:rPr>
        <w:t xml:space="preserve">my </w:t>
      </w:r>
      <w:r>
        <w:t>face.</w:t>
      </w:r>
    </w:p>
    <w:p w:rsidR="00EA20B7" w:rsidRDefault="00877DD6">
      <w:pPr>
        <w:pStyle w:val="Corpodetexto"/>
        <w:spacing w:before="120"/>
        <w:ind w:right="318"/>
      </w:pPr>
      <w:r>
        <w:t xml:space="preserve">I </w:t>
      </w:r>
      <w:r>
        <w:rPr>
          <w:spacing w:val="-1"/>
        </w:rPr>
        <w:t>abruptly</w:t>
      </w:r>
      <w:r>
        <w:rPr>
          <w:spacing w:val="-2"/>
        </w:rPr>
        <w:t xml:space="preserve"> </w:t>
      </w:r>
      <w:r>
        <w:rPr>
          <w:spacing w:val="-1"/>
        </w:rPr>
        <w:t>opened</w:t>
      </w:r>
      <w:r>
        <w:t xml:space="preserve"> </w:t>
      </w:r>
      <w:r>
        <w:rPr>
          <w:spacing w:val="-2"/>
        </w:rPr>
        <w:t xml:space="preserve">my </w:t>
      </w:r>
      <w:r>
        <w:t xml:space="preserve">eyes </w:t>
      </w:r>
      <w:r>
        <w:rPr>
          <w:spacing w:val="-1"/>
        </w:rPr>
        <w:t>and came</w:t>
      </w:r>
      <w:r>
        <w:t xml:space="preserve"> </w:t>
      </w:r>
      <w:r>
        <w:rPr>
          <w:spacing w:val="-1"/>
        </w:rPr>
        <w:t>out</w:t>
      </w:r>
      <w:r>
        <w:t xml:space="preserve"> </w:t>
      </w:r>
      <w:r>
        <w:rPr>
          <w:spacing w:val="-1"/>
        </w:rPr>
        <w:t>of the meditation</w:t>
      </w:r>
      <w:r>
        <w:rPr>
          <w:spacing w:val="29"/>
        </w:rPr>
        <w:t xml:space="preserve"> </w:t>
      </w:r>
      <w:r>
        <w:rPr>
          <w:spacing w:val="-2"/>
        </w:rPr>
        <w:t>somewhat</w:t>
      </w:r>
      <w:r>
        <w:rPr>
          <w:spacing w:val="2"/>
        </w:rPr>
        <w:t xml:space="preserve"> </w:t>
      </w:r>
      <w:r>
        <w:rPr>
          <w:spacing w:val="-1"/>
        </w:rPr>
        <w:t xml:space="preserve">in </w:t>
      </w:r>
      <w:r>
        <w:t xml:space="preserve">a </w:t>
      </w:r>
      <w:r>
        <w:rPr>
          <w:spacing w:val="-1"/>
        </w:rPr>
        <w:t>state</w:t>
      </w:r>
      <w:r>
        <w:t xml:space="preserve"> </w:t>
      </w:r>
      <w:r>
        <w:rPr>
          <w:spacing w:val="-1"/>
        </w:rPr>
        <w:t>of shock.</w:t>
      </w:r>
      <w:r>
        <w:t xml:space="preserve"> </w:t>
      </w:r>
      <w:r>
        <w:rPr>
          <w:spacing w:val="-1"/>
        </w:rPr>
        <w:t>Seeing</w:t>
      </w:r>
      <w:r>
        <w:t xml:space="preserve"> </w:t>
      </w:r>
      <w:r>
        <w:rPr>
          <w:spacing w:val="-1"/>
        </w:rPr>
        <w:t>the room</w:t>
      </w:r>
      <w:r>
        <w:rPr>
          <w:spacing w:val="-3"/>
        </w:rPr>
        <w:t xml:space="preserve"> </w:t>
      </w:r>
      <w:r>
        <w:rPr>
          <w:spacing w:val="-1"/>
        </w:rPr>
        <w:t>and other</w:t>
      </w:r>
      <w:r>
        <w:rPr>
          <w:spacing w:val="30"/>
        </w:rPr>
        <w:t xml:space="preserve"> </w:t>
      </w:r>
      <w:r>
        <w:rPr>
          <w:spacing w:val="-1"/>
        </w:rPr>
        <w:t>meditators</w:t>
      </w:r>
      <w:r>
        <w:rPr>
          <w:spacing w:val="-3"/>
        </w:rPr>
        <w:t xml:space="preserve"> </w:t>
      </w:r>
      <w:r>
        <w:rPr>
          <w:spacing w:val="-1"/>
        </w:rPr>
        <w:t>behaving</w:t>
      </w:r>
      <w:r>
        <w:t xml:space="preserve"> as</w:t>
      </w:r>
      <w:r>
        <w:rPr>
          <w:spacing w:val="-3"/>
        </w:rPr>
        <w:t xml:space="preserve"> </w:t>
      </w:r>
      <w:r>
        <w:rPr>
          <w:spacing w:val="-1"/>
        </w:rPr>
        <w:t>normal,</w:t>
      </w:r>
      <w:r>
        <w:t xml:space="preserve"> I </w:t>
      </w:r>
      <w:r>
        <w:rPr>
          <w:spacing w:val="-1"/>
        </w:rPr>
        <w:t>closed</w:t>
      </w:r>
      <w:r>
        <w:rPr>
          <w:spacing w:val="-2"/>
        </w:rPr>
        <w:t xml:space="preserve"> </w:t>
      </w:r>
      <w:r>
        <w:rPr>
          <w:spacing w:val="-1"/>
        </w:rPr>
        <w:t>my</w:t>
      </w:r>
      <w:r>
        <w:rPr>
          <w:spacing w:val="-2"/>
        </w:rPr>
        <w:t xml:space="preserve"> </w:t>
      </w:r>
      <w:r>
        <w:t xml:space="preserve">eyes </w:t>
      </w:r>
      <w:r>
        <w:rPr>
          <w:spacing w:val="-1"/>
        </w:rPr>
        <w:t>and</w:t>
      </w:r>
      <w:r>
        <w:rPr>
          <w:spacing w:val="-2"/>
        </w:rPr>
        <w:t xml:space="preserve"> </w:t>
      </w:r>
      <w:r>
        <w:rPr>
          <w:spacing w:val="-1"/>
        </w:rPr>
        <w:t>returned</w:t>
      </w:r>
      <w:r>
        <w:rPr>
          <w:spacing w:val="-2"/>
        </w:rPr>
        <w:t xml:space="preserve"> </w:t>
      </w:r>
      <w:r>
        <w:rPr>
          <w:spacing w:val="-1"/>
        </w:rPr>
        <w:t>to</w:t>
      </w:r>
      <w:r>
        <w:rPr>
          <w:spacing w:val="24"/>
        </w:rPr>
        <w:t xml:space="preserve"> </w:t>
      </w:r>
      <w:r>
        <w:rPr>
          <w:spacing w:val="-1"/>
        </w:rPr>
        <w:t>the</w:t>
      </w:r>
      <w:r>
        <w:t xml:space="preserve"> </w:t>
      </w:r>
      <w:r>
        <w:rPr>
          <w:spacing w:val="-1"/>
        </w:rPr>
        <w:t>meditation</w:t>
      </w:r>
      <w:r>
        <w:t xml:space="preserve"> </w:t>
      </w:r>
      <w:r>
        <w:rPr>
          <w:spacing w:val="-1"/>
        </w:rPr>
        <w:t>wondering</w:t>
      </w:r>
      <w:r>
        <w:t xml:space="preserve"> </w:t>
      </w:r>
      <w:r>
        <w:rPr>
          <w:spacing w:val="-1"/>
        </w:rPr>
        <w:t>what</w:t>
      </w:r>
      <w:r>
        <w:t xml:space="preserve"> </w:t>
      </w:r>
      <w:r>
        <w:rPr>
          <w:spacing w:val="-1"/>
        </w:rPr>
        <w:t>else</w:t>
      </w:r>
      <w:r>
        <w:t xml:space="preserve"> I</w:t>
      </w:r>
      <w:r>
        <w:rPr>
          <w:spacing w:val="-2"/>
        </w:rPr>
        <w:t xml:space="preserve"> </w:t>
      </w:r>
      <w:r>
        <w:rPr>
          <w:spacing w:val="-1"/>
        </w:rPr>
        <w:t>might</w:t>
      </w:r>
      <w:r>
        <w:t xml:space="preserve"> find</w:t>
      </w:r>
      <w:r>
        <w:rPr>
          <w:spacing w:val="-3"/>
        </w:rPr>
        <w:t xml:space="preserve"> </w:t>
      </w:r>
      <w:r>
        <w:rPr>
          <w:spacing w:val="-1"/>
        </w:rPr>
        <w:t>there.</w:t>
      </w:r>
      <w:r>
        <w:t xml:space="preserve"> </w:t>
      </w:r>
      <w:r>
        <w:rPr>
          <w:spacing w:val="-1"/>
        </w:rPr>
        <w:t>There was</w:t>
      </w:r>
      <w:r>
        <w:rPr>
          <w:spacing w:val="37"/>
        </w:rPr>
        <w:t xml:space="preserve"> </w:t>
      </w:r>
      <w:r>
        <w:rPr>
          <w:spacing w:val="-1"/>
        </w:rPr>
        <w:t>no</w:t>
      </w:r>
      <w:r>
        <w:rPr>
          <w:spacing w:val="-2"/>
        </w:rPr>
        <w:t xml:space="preserve"> </w:t>
      </w:r>
      <w:r>
        <w:rPr>
          <w:spacing w:val="-1"/>
        </w:rPr>
        <w:t>occurrence</w:t>
      </w:r>
      <w:r>
        <w:t xml:space="preserve"> </w:t>
      </w:r>
      <w:r>
        <w:rPr>
          <w:spacing w:val="-1"/>
        </w:rPr>
        <w:t>of</w:t>
      </w:r>
      <w:r>
        <w:t xml:space="preserve"> </w:t>
      </w:r>
      <w:r>
        <w:rPr>
          <w:spacing w:val="-1"/>
        </w:rPr>
        <w:t>such</w:t>
      </w:r>
      <w:r>
        <w:rPr>
          <w:spacing w:val="-2"/>
        </w:rPr>
        <w:t xml:space="preserve"> </w:t>
      </w:r>
      <w:r>
        <w:t>a</w:t>
      </w:r>
      <w:r>
        <w:rPr>
          <w:spacing w:val="-1"/>
        </w:rPr>
        <w:t xml:space="preserve"> vivid</w:t>
      </w:r>
      <w:r>
        <w:t xml:space="preserve"> </w:t>
      </w:r>
      <w:r>
        <w:rPr>
          <w:spacing w:val="-1"/>
        </w:rPr>
        <w:t>visualization</w:t>
      </w:r>
      <w:r>
        <w:t xml:space="preserve"> </w:t>
      </w:r>
      <w:r>
        <w:rPr>
          <w:spacing w:val="-1"/>
        </w:rPr>
        <w:t>during</w:t>
      </w:r>
      <w:r>
        <w:t xml:space="preserve"> </w:t>
      </w:r>
      <w:r>
        <w:rPr>
          <w:spacing w:val="-1"/>
        </w:rPr>
        <w:t>the</w:t>
      </w:r>
      <w:r>
        <w:t xml:space="preserve"> </w:t>
      </w:r>
      <w:r>
        <w:rPr>
          <w:spacing w:val="-2"/>
        </w:rPr>
        <w:t>sitting.</w:t>
      </w:r>
    </w:p>
    <w:p w:rsidR="00EA20B7" w:rsidRDefault="00877DD6">
      <w:pPr>
        <w:pStyle w:val="Corpodetexto"/>
        <w:ind w:left="0" w:right="104"/>
        <w:jc w:val="right"/>
      </w:pPr>
      <w:r>
        <w:rPr>
          <w:spacing w:val="-1"/>
        </w:rPr>
        <w:t>PT,</w:t>
      </w:r>
      <w:r>
        <w:rPr>
          <w:spacing w:val="-2"/>
        </w:rPr>
        <w:t xml:space="preserve"> </w:t>
      </w:r>
      <w:r>
        <w:rPr>
          <w:spacing w:val="-1"/>
        </w:rPr>
        <w:t>Bournemouth</w:t>
      </w:r>
    </w:p>
    <w:p w:rsidR="00EA20B7" w:rsidRDefault="00EA20B7">
      <w:pPr>
        <w:rPr>
          <w:rFonts w:ascii="Lucida Sans" w:eastAsia="Lucida Sans" w:hAnsi="Lucida Sans" w:cs="Lucida Sans"/>
          <w:sz w:val="20"/>
          <w:szCs w:val="20"/>
        </w:rPr>
      </w:pPr>
    </w:p>
    <w:p w:rsidR="00EA20B7" w:rsidRDefault="00EA20B7">
      <w:pPr>
        <w:spacing w:before="2"/>
        <w:rPr>
          <w:rFonts w:ascii="Lucida Sans" w:eastAsia="Lucida Sans" w:hAnsi="Lucida Sans" w:cs="Lucida Sans"/>
          <w:sz w:val="20"/>
          <w:szCs w:val="20"/>
        </w:rPr>
      </w:pPr>
    </w:p>
    <w:p w:rsidR="00EA20B7" w:rsidRDefault="00877DD6">
      <w:pPr>
        <w:spacing w:line="200" w:lineRule="atLeast"/>
        <w:ind w:left="2242"/>
        <w:rPr>
          <w:rFonts w:ascii="Lucida Sans" w:eastAsia="Lucida Sans" w:hAnsi="Lucida Sans" w:cs="Lucida Sans"/>
          <w:sz w:val="20"/>
          <w:szCs w:val="20"/>
        </w:rPr>
      </w:pPr>
      <w:r>
        <w:rPr>
          <w:rFonts w:ascii="Lucida Sans" w:eastAsia="Lucida Sans" w:hAnsi="Lucida Sans" w:cs="Lucida Sans"/>
          <w:noProof/>
          <w:sz w:val="20"/>
          <w:szCs w:val="20"/>
        </w:rPr>
        <w:drawing>
          <wp:inline distT="0" distB="0" distL="0" distR="0">
            <wp:extent cx="1495946" cy="2526030"/>
            <wp:effectExtent l="0" t="0" r="0" b="0"/>
            <wp:docPr id="109" name="image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66.png"/>
                    <pic:cNvPicPr/>
                  </pic:nvPicPr>
                  <pic:blipFill>
                    <a:blip r:embed="rId142" cstate="print"/>
                    <a:stretch>
                      <a:fillRect/>
                    </a:stretch>
                  </pic:blipFill>
                  <pic:spPr>
                    <a:xfrm>
                      <a:off x="0" y="0"/>
                      <a:ext cx="1495946" cy="2526030"/>
                    </a:xfrm>
                    <a:prstGeom prst="rect">
                      <a:avLst/>
                    </a:prstGeom>
                  </pic:spPr>
                </pic:pic>
              </a:graphicData>
            </a:graphic>
          </wp:inline>
        </w:drawing>
      </w:r>
    </w:p>
    <w:p w:rsidR="00EA20B7" w:rsidRDefault="00EA20B7">
      <w:pPr>
        <w:rPr>
          <w:rFonts w:ascii="Lucida Sans" w:eastAsia="Lucida Sans" w:hAnsi="Lucida Sans" w:cs="Lucida Sans"/>
          <w:sz w:val="20"/>
          <w:szCs w:val="20"/>
        </w:rPr>
      </w:pPr>
    </w:p>
    <w:p w:rsidR="00EA20B7" w:rsidRDefault="00EA20B7">
      <w:pPr>
        <w:spacing w:before="10"/>
        <w:rPr>
          <w:rFonts w:ascii="Lucida Sans" w:eastAsia="Lucida Sans" w:hAnsi="Lucida Sans" w:cs="Lucida Sans"/>
          <w:sz w:val="17"/>
          <w:szCs w:val="17"/>
        </w:rPr>
      </w:pPr>
    </w:p>
    <w:p w:rsidR="00EA20B7" w:rsidRDefault="00877DD6">
      <w:pPr>
        <w:pStyle w:val="Corpodetexto"/>
        <w:spacing w:before="70"/>
        <w:ind w:right="131"/>
      </w:pPr>
      <w:r>
        <w:rPr>
          <w:spacing w:val="-1"/>
        </w:rPr>
        <w:t>"When</w:t>
      </w:r>
      <w:r>
        <w:rPr>
          <w:spacing w:val="-2"/>
        </w:rPr>
        <w:t xml:space="preserve"> </w:t>
      </w:r>
      <w:r>
        <w:rPr>
          <w:spacing w:val="-1"/>
        </w:rPr>
        <w:t>the</w:t>
      </w:r>
      <w:r>
        <w:t xml:space="preserve"> </w:t>
      </w:r>
      <w:r>
        <w:rPr>
          <w:spacing w:val="-1"/>
        </w:rPr>
        <w:t>Psyche</w:t>
      </w:r>
      <w:r>
        <w:t xml:space="preserve"> </w:t>
      </w:r>
      <w:r>
        <w:rPr>
          <w:spacing w:val="-1"/>
        </w:rPr>
        <w:t>is</w:t>
      </w:r>
      <w:r>
        <w:t xml:space="preserve"> </w:t>
      </w:r>
      <w:r>
        <w:rPr>
          <w:spacing w:val="-1"/>
        </w:rPr>
        <w:t>stimulated</w:t>
      </w:r>
      <w:r>
        <w:t xml:space="preserve"> by</w:t>
      </w:r>
      <w:r>
        <w:rPr>
          <w:spacing w:val="-3"/>
        </w:rPr>
        <w:t xml:space="preserve"> </w:t>
      </w:r>
      <w:r>
        <w:rPr>
          <w:spacing w:val="-1"/>
        </w:rPr>
        <w:t>the</w:t>
      </w:r>
      <w:r>
        <w:t xml:space="preserve"> </w:t>
      </w:r>
      <w:r>
        <w:rPr>
          <w:spacing w:val="-1"/>
        </w:rPr>
        <w:t xml:space="preserve">vast energies </w:t>
      </w:r>
      <w:r>
        <w:t>of</w:t>
      </w:r>
      <w:r>
        <w:rPr>
          <w:spacing w:val="-1"/>
        </w:rPr>
        <w:t xml:space="preserve"> Initiation</w:t>
      </w:r>
      <w:r>
        <w:t xml:space="preserve"> </w:t>
      </w:r>
      <w:r>
        <w:rPr>
          <w:spacing w:val="-1"/>
        </w:rPr>
        <w:t>in</w:t>
      </w:r>
      <w:r>
        <w:rPr>
          <w:spacing w:val="43"/>
        </w:rPr>
        <w:t xml:space="preserve"> </w:t>
      </w:r>
      <w:r>
        <w:rPr>
          <w:spacing w:val="-1"/>
        </w:rPr>
        <w:t>Energy</w:t>
      </w:r>
      <w:r>
        <w:rPr>
          <w:spacing w:val="-2"/>
        </w:rPr>
        <w:t xml:space="preserve"> </w:t>
      </w:r>
      <w:r>
        <w:rPr>
          <w:spacing w:val="-1"/>
        </w:rPr>
        <w:t xml:space="preserve">Enhancement Stage One, </w:t>
      </w:r>
      <w:r>
        <w:t>as</w:t>
      </w:r>
      <w:r>
        <w:rPr>
          <w:spacing w:val="-3"/>
        </w:rPr>
        <w:t xml:space="preserve"> </w:t>
      </w:r>
      <w:r>
        <w:rPr>
          <w:spacing w:val="-1"/>
        </w:rPr>
        <w:t>with our</w:t>
      </w:r>
      <w:r>
        <w:t xml:space="preserve"> </w:t>
      </w:r>
      <w:r>
        <w:rPr>
          <w:spacing w:val="-1"/>
        </w:rPr>
        <w:t>student</w:t>
      </w:r>
      <w:r>
        <w:t xml:space="preserve"> </w:t>
      </w:r>
      <w:r>
        <w:rPr>
          <w:spacing w:val="-1"/>
        </w:rPr>
        <w:t>Peter,</w:t>
      </w:r>
      <w:r>
        <w:rPr>
          <w:spacing w:val="-2"/>
        </w:rPr>
        <w:t xml:space="preserve"> we</w:t>
      </w:r>
      <w:r>
        <w:rPr>
          <w:spacing w:val="43"/>
        </w:rPr>
        <w:t xml:space="preserve"> </w:t>
      </w:r>
      <w:r>
        <w:rPr>
          <w:spacing w:val="-1"/>
        </w:rPr>
        <w:t>sometimes experience</w:t>
      </w:r>
      <w:r>
        <w:t xml:space="preserve"> </w:t>
      </w:r>
      <w:r>
        <w:rPr>
          <w:spacing w:val="-1"/>
        </w:rPr>
        <w:t>something.</w:t>
      </w:r>
      <w:r>
        <w:t xml:space="preserve"> </w:t>
      </w:r>
      <w:r>
        <w:rPr>
          <w:spacing w:val="-1"/>
        </w:rPr>
        <w:t>In this case</w:t>
      </w:r>
      <w:r>
        <w:rPr>
          <w:spacing w:val="1"/>
        </w:rPr>
        <w:t xml:space="preserve"> </w:t>
      </w:r>
      <w:r>
        <w:rPr>
          <w:spacing w:val="-1"/>
        </w:rPr>
        <w:t>during</w:t>
      </w:r>
      <w:r>
        <w:rPr>
          <w:spacing w:val="1"/>
        </w:rPr>
        <w:t xml:space="preserve"> </w:t>
      </w:r>
      <w:r>
        <w:rPr>
          <w:spacing w:val="-2"/>
        </w:rPr>
        <w:t>Energy</w:t>
      </w:r>
      <w:r>
        <w:rPr>
          <w:spacing w:val="37"/>
        </w:rPr>
        <w:t xml:space="preserve"> </w:t>
      </w:r>
      <w:r>
        <w:rPr>
          <w:spacing w:val="-1"/>
        </w:rPr>
        <w:t>Enhancement</w:t>
      </w:r>
      <w:r>
        <w:t xml:space="preserve"> </w:t>
      </w:r>
      <w:r>
        <w:rPr>
          <w:spacing w:val="-1"/>
        </w:rPr>
        <w:t>Stage One Peter</w:t>
      </w:r>
      <w:r>
        <w:t xml:space="preserve"> </w:t>
      </w:r>
      <w:r>
        <w:rPr>
          <w:spacing w:val="-1"/>
        </w:rPr>
        <w:t>saw, experienced,</w:t>
      </w:r>
      <w:r>
        <w:rPr>
          <w:spacing w:val="-2"/>
        </w:rPr>
        <w:t xml:space="preserve"> </w:t>
      </w:r>
      <w:r>
        <w:rPr>
          <w:spacing w:val="-1"/>
        </w:rPr>
        <w:t>the Universal</w:t>
      </w:r>
      <w:r>
        <w:rPr>
          <w:spacing w:val="53"/>
        </w:rPr>
        <w:t xml:space="preserve"> </w:t>
      </w:r>
      <w:r>
        <w:rPr>
          <w:spacing w:val="-1"/>
        </w:rPr>
        <w:t>Archetype</w:t>
      </w:r>
      <w:r>
        <w:t xml:space="preserve"> </w:t>
      </w:r>
      <w:r>
        <w:rPr>
          <w:spacing w:val="-1"/>
        </w:rPr>
        <w:t>of</w:t>
      </w:r>
      <w:r>
        <w:rPr>
          <w:spacing w:val="-2"/>
        </w:rPr>
        <w:t xml:space="preserve"> </w:t>
      </w:r>
      <w:r>
        <w:t xml:space="preserve">the </w:t>
      </w:r>
      <w:r>
        <w:rPr>
          <w:spacing w:val="-1"/>
        </w:rPr>
        <w:t>"Kundalini</w:t>
      </w:r>
      <w:r>
        <w:t xml:space="preserve"> </w:t>
      </w:r>
      <w:r>
        <w:rPr>
          <w:spacing w:val="-1"/>
        </w:rPr>
        <w:t>Snake" which</w:t>
      </w:r>
      <w:r>
        <w:t xml:space="preserve"> has</w:t>
      </w:r>
      <w:r>
        <w:rPr>
          <w:spacing w:val="-2"/>
        </w:rPr>
        <w:t xml:space="preserve"> </w:t>
      </w:r>
      <w:r>
        <w:rPr>
          <w:spacing w:val="-1"/>
        </w:rPr>
        <w:t>been</w:t>
      </w:r>
      <w:r>
        <w:rPr>
          <w:spacing w:val="-2"/>
        </w:rPr>
        <w:t xml:space="preserve"> </w:t>
      </w:r>
      <w:r>
        <w:rPr>
          <w:spacing w:val="-1"/>
        </w:rPr>
        <w:t>extant</w:t>
      </w:r>
      <w:r>
        <w:t xml:space="preserve"> </w:t>
      </w:r>
      <w:r>
        <w:rPr>
          <w:spacing w:val="-1"/>
        </w:rPr>
        <w:t>for</w:t>
      </w:r>
      <w:r>
        <w:rPr>
          <w:spacing w:val="-2"/>
        </w:rPr>
        <w:t xml:space="preserve"> </w:t>
      </w:r>
      <w:r>
        <w:rPr>
          <w:spacing w:val="-1"/>
        </w:rPr>
        <w:t>many</w:t>
      </w:r>
      <w:r>
        <w:rPr>
          <w:spacing w:val="20"/>
        </w:rPr>
        <w:t xml:space="preserve"> </w:t>
      </w:r>
      <w:r>
        <w:rPr>
          <w:spacing w:val="-1"/>
        </w:rPr>
        <w:t>years.</w:t>
      </w:r>
    </w:p>
    <w:p w:rsidR="00EA20B7" w:rsidRDefault="00877DD6">
      <w:pPr>
        <w:pStyle w:val="Corpodetexto"/>
        <w:ind w:right="131"/>
      </w:pPr>
      <w:r>
        <w:rPr>
          <w:spacing w:val="-1"/>
        </w:rPr>
        <w:t>The</w:t>
      </w:r>
      <w:r>
        <w:rPr>
          <w:spacing w:val="1"/>
        </w:rPr>
        <w:t xml:space="preserve"> </w:t>
      </w:r>
      <w:r>
        <w:rPr>
          <w:spacing w:val="-1"/>
        </w:rPr>
        <w:t>presence</w:t>
      </w:r>
      <w:r>
        <w:t xml:space="preserve"> of</w:t>
      </w:r>
      <w:r>
        <w:rPr>
          <w:spacing w:val="-1"/>
        </w:rPr>
        <w:t xml:space="preserve"> Teachers</w:t>
      </w:r>
      <w:r>
        <w:rPr>
          <w:spacing w:val="1"/>
        </w:rPr>
        <w:t xml:space="preserve"> </w:t>
      </w:r>
      <w:r>
        <w:rPr>
          <w:spacing w:val="-2"/>
        </w:rPr>
        <w:t>with</w:t>
      </w:r>
      <w:r>
        <w:rPr>
          <w:spacing w:val="-1"/>
        </w:rPr>
        <w:t xml:space="preserve"> access </w:t>
      </w:r>
      <w:r>
        <w:t>to</w:t>
      </w:r>
      <w:r>
        <w:rPr>
          <w:spacing w:val="-1"/>
        </w:rPr>
        <w:t xml:space="preserve"> these</w:t>
      </w:r>
      <w:r>
        <w:rPr>
          <w:spacing w:val="1"/>
        </w:rPr>
        <w:t xml:space="preserve"> </w:t>
      </w:r>
      <w:r>
        <w:rPr>
          <w:spacing w:val="-1"/>
        </w:rPr>
        <w:t>Kundalini</w:t>
      </w:r>
      <w:r>
        <w:t xml:space="preserve"> </w:t>
      </w:r>
      <w:r>
        <w:rPr>
          <w:spacing w:val="-1"/>
        </w:rPr>
        <w:t>Energies,</w:t>
      </w:r>
      <w:r>
        <w:rPr>
          <w:spacing w:val="31"/>
        </w:rPr>
        <w:t xml:space="preserve"> </w:t>
      </w:r>
      <w:r>
        <w:rPr>
          <w:spacing w:val="-1"/>
        </w:rPr>
        <w:t xml:space="preserve">make these energies available </w:t>
      </w:r>
      <w:r>
        <w:t>to</w:t>
      </w:r>
      <w:r>
        <w:rPr>
          <w:spacing w:val="-1"/>
        </w:rPr>
        <w:t xml:space="preserve"> </w:t>
      </w:r>
      <w:r>
        <w:t>the</w:t>
      </w:r>
      <w:r>
        <w:rPr>
          <w:spacing w:val="-1"/>
        </w:rPr>
        <w:t xml:space="preserve"> student.</w:t>
      </w:r>
    </w:p>
    <w:p w:rsidR="00EA20B7" w:rsidRDefault="00877DD6">
      <w:pPr>
        <w:pStyle w:val="Corpodetexto"/>
        <w:ind w:right="131"/>
      </w:pPr>
      <w:r>
        <w:rPr>
          <w:spacing w:val="-1"/>
        </w:rPr>
        <w:t xml:space="preserve">With Energy Enhancement </w:t>
      </w:r>
      <w:r>
        <w:rPr>
          <w:spacing w:val="-2"/>
        </w:rPr>
        <w:t>we</w:t>
      </w:r>
      <w:r>
        <w:rPr>
          <w:spacing w:val="1"/>
        </w:rPr>
        <w:t xml:space="preserve"> </w:t>
      </w:r>
      <w:r>
        <w:rPr>
          <w:spacing w:val="-1"/>
        </w:rPr>
        <w:t>learn</w:t>
      </w:r>
      <w:r>
        <w:t xml:space="preserve"> how</w:t>
      </w:r>
      <w:r>
        <w:rPr>
          <w:spacing w:val="-3"/>
        </w:rPr>
        <w:t xml:space="preserve"> </w:t>
      </w:r>
      <w:r>
        <w:rPr>
          <w:spacing w:val="-1"/>
        </w:rPr>
        <w:t>to</w:t>
      </w:r>
      <w:r>
        <w:rPr>
          <w:spacing w:val="-2"/>
        </w:rPr>
        <w:t xml:space="preserve"> </w:t>
      </w:r>
      <w:r>
        <w:rPr>
          <w:spacing w:val="-1"/>
        </w:rPr>
        <w:t>access</w:t>
      </w:r>
      <w:r>
        <w:t xml:space="preserve"> </w:t>
      </w:r>
      <w:r>
        <w:rPr>
          <w:spacing w:val="-1"/>
        </w:rPr>
        <w:t>Incredibly</w:t>
      </w:r>
      <w:r>
        <w:t xml:space="preserve"> </w:t>
      </w:r>
      <w:r>
        <w:rPr>
          <w:spacing w:val="-1"/>
        </w:rPr>
        <w:t>Intense</w:t>
      </w:r>
      <w:r>
        <w:rPr>
          <w:spacing w:val="30"/>
        </w:rPr>
        <w:t xml:space="preserve"> </w:t>
      </w:r>
      <w:r>
        <w:t xml:space="preserve">External Kundalini </w:t>
      </w:r>
      <w:r>
        <w:rPr>
          <w:spacing w:val="-1"/>
        </w:rPr>
        <w:t>Energies</w:t>
      </w:r>
      <w:r>
        <w:t xml:space="preserve"> </w:t>
      </w:r>
      <w:r>
        <w:rPr>
          <w:spacing w:val="-1"/>
        </w:rPr>
        <w:t>which</w:t>
      </w:r>
      <w:r>
        <w:t xml:space="preserve"> </w:t>
      </w:r>
      <w:r>
        <w:rPr>
          <w:spacing w:val="-1"/>
        </w:rPr>
        <w:t>power our</w:t>
      </w:r>
      <w:r>
        <w:t xml:space="preserve"> </w:t>
      </w:r>
      <w:r>
        <w:rPr>
          <w:spacing w:val="-1"/>
        </w:rPr>
        <w:t>Enlightenment. Then</w:t>
      </w:r>
    </w:p>
    <w:p w:rsidR="00EA20B7" w:rsidRDefault="00EA20B7">
      <w:pPr>
        <w:sectPr w:rsidR="00EA20B7">
          <w:pgSz w:w="8640" w:h="12960"/>
          <w:pgMar w:top="960" w:right="900" w:bottom="900" w:left="900" w:header="0" w:footer="712" w:gutter="0"/>
          <w:cols w:space="720"/>
        </w:sectPr>
      </w:pPr>
    </w:p>
    <w:p w:rsidR="00EA20B7" w:rsidRDefault="00877DD6">
      <w:pPr>
        <w:pStyle w:val="Corpodetexto"/>
        <w:spacing w:before="49"/>
        <w:ind w:right="147"/>
      </w:pPr>
      <w:r>
        <w:rPr>
          <w:spacing w:val="-2"/>
        </w:rPr>
        <w:lastRenderedPageBreak/>
        <w:t>we</w:t>
      </w:r>
      <w:r>
        <w:rPr>
          <w:spacing w:val="1"/>
        </w:rPr>
        <w:t xml:space="preserve"> </w:t>
      </w:r>
      <w:r>
        <w:rPr>
          <w:spacing w:val="-1"/>
        </w:rPr>
        <w:t>experience these</w:t>
      </w:r>
      <w:r>
        <w:rPr>
          <w:spacing w:val="-2"/>
        </w:rPr>
        <w:t xml:space="preserve"> </w:t>
      </w:r>
      <w:r>
        <w:rPr>
          <w:spacing w:val="-1"/>
        </w:rPr>
        <w:t>Amazing</w:t>
      </w:r>
      <w:r>
        <w:t xml:space="preserve"> Energy</w:t>
      </w:r>
      <w:r>
        <w:rPr>
          <w:spacing w:val="-2"/>
        </w:rPr>
        <w:t xml:space="preserve"> </w:t>
      </w:r>
      <w:r>
        <w:rPr>
          <w:spacing w:val="-1"/>
        </w:rPr>
        <w:t xml:space="preserve">Increases </w:t>
      </w:r>
      <w:r>
        <w:t>FOR</w:t>
      </w:r>
      <w:r>
        <w:rPr>
          <w:spacing w:val="-1"/>
        </w:rPr>
        <w:t xml:space="preserve"> OUR</w:t>
      </w:r>
      <w:r>
        <w:rPr>
          <w:spacing w:val="-1"/>
        </w:rPr>
        <w:t>SELVES....</w:t>
      </w:r>
      <w:r>
        <w:rPr>
          <w:spacing w:val="61"/>
        </w:rPr>
        <w:t xml:space="preserve"> </w:t>
      </w:r>
      <w:r>
        <w:rPr>
          <w:spacing w:val="-1"/>
        </w:rPr>
        <w:t>"I</w:t>
      </w:r>
      <w:r>
        <w:t xml:space="preserve"> FELT</w:t>
      </w:r>
      <w:r>
        <w:rPr>
          <w:spacing w:val="-2"/>
        </w:rPr>
        <w:t xml:space="preserve"> </w:t>
      </w:r>
      <w:r>
        <w:t>HOT</w:t>
      </w:r>
      <w:r>
        <w:rPr>
          <w:spacing w:val="-1"/>
        </w:rPr>
        <w:t xml:space="preserve"> </w:t>
      </w:r>
      <w:r>
        <w:t xml:space="preserve">IN </w:t>
      </w:r>
      <w:r>
        <w:rPr>
          <w:spacing w:val="-2"/>
        </w:rPr>
        <w:t>MY</w:t>
      </w:r>
      <w:r>
        <w:t xml:space="preserve"> </w:t>
      </w:r>
      <w:r>
        <w:rPr>
          <w:spacing w:val="-1"/>
        </w:rPr>
        <w:t>SPINE,</w:t>
      </w:r>
      <w:r>
        <w:t xml:space="preserve"> </w:t>
      </w:r>
      <w:r>
        <w:rPr>
          <w:spacing w:val="-1"/>
        </w:rPr>
        <w:t>SOME</w:t>
      </w:r>
      <w:r>
        <w:t xml:space="preserve"> OF MY </w:t>
      </w:r>
      <w:r>
        <w:rPr>
          <w:spacing w:val="-1"/>
        </w:rPr>
        <w:t xml:space="preserve">BLOCKAGES </w:t>
      </w:r>
      <w:r>
        <w:t xml:space="preserve">WERE </w:t>
      </w:r>
      <w:r>
        <w:rPr>
          <w:spacing w:val="-1"/>
        </w:rPr>
        <w:t>BURNED</w:t>
      </w:r>
      <w:r>
        <w:rPr>
          <w:spacing w:val="35"/>
        </w:rPr>
        <w:t xml:space="preserve"> </w:t>
      </w:r>
      <w:r>
        <w:rPr>
          <w:spacing w:val="-1"/>
        </w:rPr>
        <w:t>AND</w:t>
      </w:r>
      <w:r>
        <w:t xml:space="preserve"> </w:t>
      </w:r>
      <w:r>
        <w:rPr>
          <w:spacing w:val="-1"/>
        </w:rPr>
        <w:t>REMOVED, AND AGAIN</w:t>
      </w:r>
      <w:r>
        <w:rPr>
          <w:spacing w:val="-2"/>
        </w:rPr>
        <w:t xml:space="preserve"> </w:t>
      </w:r>
      <w:r>
        <w:t>AT</w:t>
      </w:r>
      <w:r>
        <w:rPr>
          <w:spacing w:val="-2"/>
        </w:rPr>
        <w:t xml:space="preserve"> </w:t>
      </w:r>
      <w:r>
        <w:rPr>
          <w:spacing w:val="-1"/>
        </w:rPr>
        <w:t>THE</w:t>
      </w:r>
      <w:r>
        <w:t xml:space="preserve"> </w:t>
      </w:r>
      <w:r>
        <w:rPr>
          <w:spacing w:val="-1"/>
        </w:rPr>
        <w:t>END</w:t>
      </w:r>
      <w:r>
        <w:t xml:space="preserve"> OF </w:t>
      </w:r>
      <w:r>
        <w:rPr>
          <w:spacing w:val="-1"/>
        </w:rPr>
        <w:t xml:space="preserve">THE MEDITATION </w:t>
      </w:r>
      <w:r>
        <w:t>I</w:t>
      </w:r>
    </w:p>
    <w:p w:rsidR="00EA20B7" w:rsidRDefault="00877DD6">
      <w:pPr>
        <w:pStyle w:val="Corpodetexto"/>
        <w:spacing w:before="0"/>
        <w:ind w:right="147"/>
      </w:pPr>
      <w:r>
        <w:rPr>
          <w:spacing w:val="-1"/>
        </w:rPr>
        <w:t>FELT</w:t>
      </w:r>
      <w:r>
        <w:rPr>
          <w:spacing w:val="-2"/>
        </w:rPr>
        <w:t xml:space="preserve"> </w:t>
      </w:r>
      <w:r>
        <w:t>A</w:t>
      </w:r>
      <w:r>
        <w:rPr>
          <w:spacing w:val="1"/>
        </w:rPr>
        <w:t xml:space="preserve"> </w:t>
      </w:r>
      <w:r>
        <w:rPr>
          <w:spacing w:val="-1"/>
        </w:rPr>
        <w:t>HIGHER</w:t>
      </w:r>
      <w:r>
        <w:t xml:space="preserve"> </w:t>
      </w:r>
      <w:r>
        <w:rPr>
          <w:spacing w:val="-1"/>
        </w:rPr>
        <w:t>LEVEL</w:t>
      </w:r>
      <w:r>
        <w:t xml:space="preserve"> </w:t>
      </w:r>
      <w:r>
        <w:rPr>
          <w:spacing w:val="-1"/>
        </w:rPr>
        <w:t>OF</w:t>
      </w:r>
      <w:r>
        <w:t xml:space="preserve"> </w:t>
      </w:r>
      <w:r>
        <w:rPr>
          <w:spacing w:val="-1"/>
        </w:rPr>
        <w:t>ENERGY."</w:t>
      </w:r>
      <w:r>
        <w:rPr>
          <w:spacing w:val="-2"/>
        </w:rPr>
        <w:t xml:space="preserve"> </w:t>
      </w:r>
      <w:r>
        <w:rPr>
          <w:spacing w:val="-1"/>
        </w:rPr>
        <w:t>Quote</w:t>
      </w:r>
      <w:r>
        <w:rPr>
          <w:spacing w:val="1"/>
        </w:rPr>
        <w:t xml:space="preserve"> </w:t>
      </w:r>
      <w:r>
        <w:rPr>
          <w:spacing w:val="-1"/>
        </w:rPr>
        <w:t>from Philip</w:t>
      </w:r>
      <w:r>
        <w:t xml:space="preserve"> </w:t>
      </w:r>
      <w:r>
        <w:rPr>
          <w:spacing w:val="-1"/>
        </w:rPr>
        <w:t>Chester's</w:t>
      </w:r>
      <w:r>
        <w:rPr>
          <w:spacing w:val="29"/>
        </w:rPr>
        <w:t xml:space="preserve"> </w:t>
      </w:r>
      <w:r>
        <w:rPr>
          <w:spacing w:val="-1"/>
        </w:rPr>
        <w:t>Testimonial</w:t>
      </w:r>
    </w:p>
    <w:p w:rsidR="00EA20B7" w:rsidRDefault="00877DD6">
      <w:pPr>
        <w:pStyle w:val="Corpodetexto"/>
        <w:ind w:right="147"/>
      </w:pPr>
      <w:r>
        <w:rPr>
          <w:spacing w:val="-1"/>
        </w:rPr>
        <w:t>The</w:t>
      </w:r>
      <w:r>
        <w:t xml:space="preserve"> </w:t>
      </w:r>
      <w:r>
        <w:rPr>
          <w:spacing w:val="-1"/>
        </w:rPr>
        <w:t>Energy</w:t>
      </w:r>
      <w:r>
        <w:rPr>
          <w:spacing w:val="-2"/>
        </w:rPr>
        <w:t xml:space="preserve"> </w:t>
      </w:r>
      <w:r>
        <w:t>of</w:t>
      </w:r>
      <w:r>
        <w:rPr>
          <w:spacing w:val="-1"/>
        </w:rPr>
        <w:t xml:space="preserve"> the</w:t>
      </w:r>
      <w:r>
        <w:t xml:space="preserve"> </w:t>
      </w:r>
      <w:r>
        <w:rPr>
          <w:spacing w:val="-2"/>
        </w:rPr>
        <w:t>Master</w:t>
      </w:r>
      <w:r>
        <w:rPr>
          <w:spacing w:val="1"/>
        </w:rPr>
        <w:t xml:space="preserve"> </w:t>
      </w:r>
      <w:r>
        <w:rPr>
          <w:spacing w:val="-1"/>
        </w:rPr>
        <w:t>Radiates out</w:t>
      </w:r>
      <w:r>
        <w:rPr>
          <w:spacing w:val="1"/>
        </w:rPr>
        <w:t xml:space="preserve"> </w:t>
      </w:r>
      <w:r>
        <w:t>to</w:t>
      </w:r>
      <w:r>
        <w:rPr>
          <w:spacing w:val="-1"/>
        </w:rPr>
        <w:t xml:space="preserve"> the</w:t>
      </w:r>
      <w:r>
        <w:t xml:space="preserve"> </w:t>
      </w:r>
      <w:r>
        <w:rPr>
          <w:spacing w:val="-1"/>
        </w:rPr>
        <w:t>Student.</w:t>
      </w:r>
      <w:r>
        <w:t xml:space="preserve"> </w:t>
      </w:r>
      <w:r>
        <w:rPr>
          <w:spacing w:val="-1"/>
        </w:rPr>
        <w:t>They,</w:t>
      </w:r>
      <w:r>
        <w:rPr>
          <w:spacing w:val="45"/>
        </w:rPr>
        <w:t xml:space="preserve"> </w:t>
      </w:r>
      <w:r>
        <w:rPr>
          <w:spacing w:val="-1"/>
        </w:rPr>
        <w:t>through their</w:t>
      </w:r>
      <w:r>
        <w:t xml:space="preserve"> </w:t>
      </w:r>
      <w:r>
        <w:rPr>
          <w:spacing w:val="-1"/>
        </w:rPr>
        <w:t xml:space="preserve">will, </w:t>
      </w:r>
      <w:r>
        <w:t xml:space="preserve">can </w:t>
      </w:r>
      <w:r>
        <w:rPr>
          <w:spacing w:val="-1"/>
        </w:rPr>
        <w:t>displace</w:t>
      </w:r>
      <w:r>
        <w:rPr>
          <w:spacing w:val="-2"/>
        </w:rPr>
        <w:t xml:space="preserve"> </w:t>
      </w:r>
      <w:r>
        <w:t>negative</w:t>
      </w:r>
      <w:r>
        <w:rPr>
          <w:spacing w:val="-1"/>
        </w:rPr>
        <w:t xml:space="preserve"> energies </w:t>
      </w:r>
      <w:r>
        <w:t xml:space="preserve">and </w:t>
      </w:r>
      <w:r>
        <w:rPr>
          <w:spacing w:val="-1"/>
        </w:rPr>
        <w:t xml:space="preserve">bring </w:t>
      </w:r>
      <w:r>
        <w:t>them</w:t>
      </w:r>
      <w:r>
        <w:rPr>
          <w:spacing w:val="55"/>
        </w:rPr>
        <w:t xml:space="preserve"> </w:t>
      </w:r>
      <w:r>
        <w:rPr>
          <w:spacing w:val="-1"/>
        </w:rPr>
        <w:t>out</w:t>
      </w:r>
      <w:r>
        <w:rPr>
          <w:spacing w:val="2"/>
        </w:rPr>
        <w:t xml:space="preserve"> </w:t>
      </w:r>
      <w:r>
        <w:rPr>
          <w:spacing w:val="-1"/>
        </w:rPr>
        <w:t xml:space="preserve">into the aura </w:t>
      </w:r>
      <w:r>
        <w:t xml:space="preserve">to </w:t>
      </w:r>
      <w:r>
        <w:rPr>
          <w:spacing w:val="-1"/>
        </w:rPr>
        <w:t>be</w:t>
      </w:r>
      <w:r>
        <w:t xml:space="preserve"> </w:t>
      </w:r>
      <w:r>
        <w:rPr>
          <w:spacing w:val="-1"/>
        </w:rPr>
        <w:t>felt</w:t>
      </w:r>
      <w:r>
        <w:t xml:space="preserve"> </w:t>
      </w:r>
      <w:r>
        <w:rPr>
          <w:spacing w:val="-1"/>
        </w:rPr>
        <w:t>before they</w:t>
      </w:r>
      <w:r>
        <w:rPr>
          <w:spacing w:val="-2"/>
        </w:rPr>
        <w:t xml:space="preserve"> </w:t>
      </w:r>
      <w:r>
        <w:rPr>
          <w:spacing w:val="-1"/>
        </w:rPr>
        <w:t>move</w:t>
      </w:r>
      <w:r>
        <w:t xml:space="preserve"> </w:t>
      </w:r>
      <w:r>
        <w:rPr>
          <w:spacing w:val="-1"/>
        </w:rPr>
        <w:t>on. They, through</w:t>
      </w:r>
      <w:r>
        <w:rPr>
          <w:spacing w:val="43"/>
        </w:rPr>
        <w:t xml:space="preserve"> </w:t>
      </w:r>
      <w:r>
        <w:rPr>
          <w:spacing w:val="-1"/>
        </w:rPr>
        <w:t>their</w:t>
      </w:r>
      <w:r>
        <w:t xml:space="preserve"> </w:t>
      </w:r>
      <w:r>
        <w:rPr>
          <w:spacing w:val="-2"/>
        </w:rPr>
        <w:t>will,</w:t>
      </w:r>
      <w:r>
        <w:t xml:space="preserve"> </w:t>
      </w:r>
      <w:r>
        <w:rPr>
          <w:spacing w:val="-1"/>
        </w:rPr>
        <w:t>can</w:t>
      </w:r>
      <w:r>
        <w:rPr>
          <w:spacing w:val="-2"/>
        </w:rPr>
        <w:t xml:space="preserve"> </w:t>
      </w:r>
      <w:r>
        <w:rPr>
          <w:spacing w:val="-1"/>
        </w:rPr>
        <w:t>energize</w:t>
      </w:r>
      <w:r>
        <w:t xml:space="preserve"> </w:t>
      </w:r>
      <w:r>
        <w:rPr>
          <w:spacing w:val="-1"/>
        </w:rPr>
        <w:t>all</w:t>
      </w:r>
      <w:r>
        <w:rPr>
          <w:spacing w:val="-2"/>
        </w:rPr>
        <w:t xml:space="preserve"> </w:t>
      </w:r>
      <w:r>
        <w:t xml:space="preserve">the </w:t>
      </w:r>
      <w:r>
        <w:rPr>
          <w:spacing w:val="-1"/>
        </w:rPr>
        <w:t>chakras,</w:t>
      </w:r>
      <w:r>
        <w:t xml:space="preserve"> </w:t>
      </w:r>
      <w:r>
        <w:rPr>
          <w:spacing w:val="-1"/>
        </w:rPr>
        <w:t>increase</w:t>
      </w:r>
      <w:r>
        <w:t xml:space="preserve"> </w:t>
      </w:r>
      <w:r>
        <w:rPr>
          <w:spacing w:val="-1"/>
        </w:rPr>
        <w:t>the</w:t>
      </w:r>
      <w:r>
        <w:t xml:space="preserve"> </w:t>
      </w:r>
      <w:r>
        <w:rPr>
          <w:spacing w:val="-2"/>
        </w:rPr>
        <w:t>amount</w:t>
      </w:r>
      <w:r>
        <w:t xml:space="preserve"> </w:t>
      </w:r>
      <w:r>
        <w:rPr>
          <w:spacing w:val="-1"/>
        </w:rPr>
        <w:t>of</w:t>
      </w:r>
      <w:r>
        <w:rPr>
          <w:spacing w:val="36"/>
        </w:rPr>
        <w:t xml:space="preserve"> </w:t>
      </w:r>
      <w:r>
        <w:rPr>
          <w:spacing w:val="-1"/>
        </w:rPr>
        <w:t>energy</w:t>
      </w:r>
      <w:r>
        <w:rPr>
          <w:spacing w:val="-2"/>
        </w:rPr>
        <w:t xml:space="preserve"> </w:t>
      </w:r>
      <w:r>
        <w:rPr>
          <w:spacing w:val="-1"/>
        </w:rPr>
        <w:t>held by</w:t>
      </w:r>
      <w:r>
        <w:rPr>
          <w:spacing w:val="-2"/>
        </w:rPr>
        <w:t xml:space="preserve"> </w:t>
      </w:r>
      <w:r>
        <w:rPr>
          <w:spacing w:val="-1"/>
        </w:rPr>
        <w:t>the</w:t>
      </w:r>
      <w:r>
        <w:t xml:space="preserve"> </w:t>
      </w:r>
      <w:r>
        <w:rPr>
          <w:spacing w:val="-1"/>
        </w:rPr>
        <w:t>chakra and</w:t>
      </w:r>
      <w:r>
        <w:t xml:space="preserve"> </w:t>
      </w:r>
      <w:r>
        <w:rPr>
          <w:spacing w:val="-1"/>
        </w:rPr>
        <w:t>increase</w:t>
      </w:r>
      <w:r>
        <w:rPr>
          <w:spacing w:val="1"/>
        </w:rPr>
        <w:t xml:space="preserve"> </w:t>
      </w:r>
      <w:r>
        <w:rPr>
          <w:spacing w:val="-1"/>
        </w:rPr>
        <w:t>its</w:t>
      </w:r>
      <w:r>
        <w:t xml:space="preserve"> </w:t>
      </w:r>
      <w:r>
        <w:rPr>
          <w:spacing w:val="-1"/>
        </w:rPr>
        <w:t>vibratory</w:t>
      </w:r>
      <w:r>
        <w:rPr>
          <w:spacing w:val="-2"/>
        </w:rPr>
        <w:t xml:space="preserve"> </w:t>
      </w:r>
      <w:r>
        <w:rPr>
          <w:spacing w:val="-1"/>
        </w:rPr>
        <w:t>rate.</w:t>
      </w:r>
    </w:p>
    <w:p w:rsidR="00EA20B7" w:rsidRDefault="00877DD6">
      <w:pPr>
        <w:pStyle w:val="Corpodetexto"/>
        <w:ind w:right="147"/>
      </w:pPr>
      <w:r>
        <w:rPr>
          <w:spacing w:val="-1"/>
        </w:rPr>
        <w:t>SHAKTIPAT</w:t>
      </w:r>
      <w:r>
        <w:rPr>
          <w:spacing w:val="-2"/>
        </w:rPr>
        <w:t xml:space="preserve"> </w:t>
      </w:r>
      <w:r>
        <w:t>is</w:t>
      </w:r>
      <w:r>
        <w:rPr>
          <w:spacing w:val="-1"/>
        </w:rPr>
        <w:t xml:space="preserve"> the transmission </w:t>
      </w:r>
      <w:r>
        <w:t>of</w:t>
      </w:r>
      <w:r>
        <w:rPr>
          <w:spacing w:val="-1"/>
        </w:rPr>
        <w:t xml:space="preserve"> energy</w:t>
      </w:r>
      <w:r>
        <w:rPr>
          <w:spacing w:val="-3"/>
        </w:rPr>
        <w:t xml:space="preserve"> </w:t>
      </w:r>
      <w:r>
        <w:t xml:space="preserve">to </w:t>
      </w:r>
      <w:r>
        <w:rPr>
          <w:spacing w:val="-1"/>
        </w:rPr>
        <w:t xml:space="preserve">introduce </w:t>
      </w:r>
      <w:r>
        <w:t>a</w:t>
      </w:r>
      <w:r>
        <w:rPr>
          <w:spacing w:val="-1"/>
        </w:rPr>
        <w:t xml:space="preserve"> </w:t>
      </w:r>
      <w:r>
        <w:t>good</w:t>
      </w:r>
      <w:r>
        <w:rPr>
          <w:spacing w:val="53"/>
        </w:rPr>
        <w:t xml:space="preserve"> </w:t>
      </w:r>
      <w:r>
        <w:rPr>
          <w:spacing w:val="-1"/>
        </w:rPr>
        <w:t xml:space="preserve">Student </w:t>
      </w:r>
      <w:r>
        <w:t xml:space="preserve">to </w:t>
      </w:r>
      <w:r>
        <w:rPr>
          <w:spacing w:val="-1"/>
        </w:rPr>
        <w:t>High Intensity</w:t>
      </w:r>
      <w:r>
        <w:rPr>
          <w:spacing w:val="-2"/>
        </w:rPr>
        <w:t xml:space="preserve"> </w:t>
      </w:r>
      <w:r>
        <w:rPr>
          <w:spacing w:val="-1"/>
        </w:rPr>
        <w:t>Kundalini</w:t>
      </w:r>
      <w:r>
        <w:t xml:space="preserve"> </w:t>
      </w:r>
      <w:r>
        <w:rPr>
          <w:spacing w:val="-1"/>
        </w:rPr>
        <w:t>Energy.</w:t>
      </w:r>
    </w:p>
    <w:p w:rsidR="00EA20B7" w:rsidRDefault="00EA20B7">
      <w:pPr>
        <w:rPr>
          <w:rFonts w:ascii="Lucida Sans" w:eastAsia="Lucida Sans" w:hAnsi="Lucida Sans" w:cs="Lucida Sans"/>
          <w:sz w:val="10"/>
          <w:szCs w:val="10"/>
        </w:rPr>
      </w:pPr>
    </w:p>
    <w:p w:rsidR="00EA20B7" w:rsidRDefault="00877DD6">
      <w:pPr>
        <w:spacing w:line="200" w:lineRule="atLeast"/>
        <w:ind w:left="212"/>
        <w:rPr>
          <w:rFonts w:ascii="Lucida Sans" w:eastAsia="Lucida Sans" w:hAnsi="Lucida Sans" w:cs="Lucida Sans"/>
          <w:sz w:val="20"/>
          <w:szCs w:val="20"/>
        </w:rPr>
      </w:pPr>
      <w:r>
        <w:rPr>
          <w:rFonts w:ascii="Lucida Sans" w:eastAsia="Lucida Sans" w:hAnsi="Lucida Sans" w:cs="Lucida Sans"/>
          <w:noProof/>
          <w:sz w:val="20"/>
          <w:szCs w:val="20"/>
        </w:rPr>
        <w:drawing>
          <wp:inline distT="0" distB="0" distL="0" distR="0">
            <wp:extent cx="4011830" cy="2686050"/>
            <wp:effectExtent l="0" t="0" r="0" b="0"/>
            <wp:docPr id="111" name="image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67.jpeg"/>
                    <pic:cNvPicPr/>
                  </pic:nvPicPr>
                  <pic:blipFill>
                    <a:blip r:embed="rId143" cstate="print"/>
                    <a:stretch>
                      <a:fillRect/>
                    </a:stretch>
                  </pic:blipFill>
                  <pic:spPr>
                    <a:xfrm>
                      <a:off x="0" y="0"/>
                      <a:ext cx="4011830" cy="2686050"/>
                    </a:xfrm>
                    <a:prstGeom prst="rect">
                      <a:avLst/>
                    </a:prstGeom>
                  </pic:spPr>
                </pic:pic>
              </a:graphicData>
            </a:graphic>
          </wp:inline>
        </w:drawing>
      </w:r>
    </w:p>
    <w:p w:rsidR="00EA20B7" w:rsidRDefault="00E5367B">
      <w:pPr>
        <w:spacing w:line="200" w:lineRule="atLeast"/>
        <w:rPr>
          <w:rFonts w:ascii="Lucida Sans" w:eastAsia="Lucida Sans" w:hAnsi="Lucida Sans" w:cs="Lucida Sans"/>
          <w:sz w:val="20"/>
          <w:szCs w:val="20"/>
        </w:rPr>
        <w:sectPr w:rsidR="00EA20B7">
          <w:pgSz w:w="8640" w:h="12960"/>
          <w:pgMar w:top="960" w:right="1000" w:bottom="900" w:left="900" w:header="0" w:footer="712" w:gutter="0"/>
          <w:cols w:space="720"/>
        </w:sectPr>
      </w:pPr>
      <w:r>
        <w:rPr>
          <w:rFonts w:ascii="Lucida Sans" w:eastAsia="Lucida Sans" w:hAnsi="Lucida Sans" w:cs="Lucida Sans"/>
          <w:sz w:val="20"/>
          <w:szCs w:val="20"/>
        </w:rPr>
        <w:lastRenderedPageBreak/>
        <w:pict>
          <v:shape id="_x0000_i1094" type="#_x0000_t75" style="width:337.15pt;height:515.4pt">
            <v:imagedata r:id="rId20" o:title="falls advert 2"/>
          </v:shape>
        </w:pict>
      </w:r>
    </w:p>
    <w:p w:rsidR="00E5367B" w:rsidRDefault="00E5367B" w:rsidP="00E5367B">
      <w:pPr>
        <w:pStyle w:val="NormalWeb"/>
        <w:spacing w:before="120" w:after="120"/>
        <w:jc w:val="center"/>
        <w:rPr>
          <w:rFonts w:ascii="Arial Black" w:hAnsi="Arial Black"/>
          <w:color w:val="FF0000"/>
          <w:sz w:val="28"/>
          <w:szCs w:val="48"/>
          <w:highlight w:val="yellow"/>
        </w:rPr>
      </w:pPr>
      <w:r>
        <w:rPr>
          <w:noProof/>
          <w:lang w:val="en-US" w:eastAsia="en-US"/>
        </w:rPr>
        <w:lastRenderedPageBreak/>
        <w:drawing>
          <wp:inline distT="0" distB="0" distL="0" distR="0">
            <wp:extent cx="3113715" cy="4750419"/>
            <wp:effectExtent l="19050" t="0" r="0" b="0"/>
            <wp:docPr id="96" name="Imagem 96" descr="v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vi"/>
                    <pic:cNvPicPr>
                      <a:picLocks noChangeAspect="1" noChangeArrowheads="1"/>
                    </pic:cNvPicPr>
                  </pic:nvPicPr>
                  <pic:blipFill>
                    <a:blip r:embed="rId144" cstate="print"/>
                    <a:srcRect/>
                    <a:stretch>
                      <a:fillRect/>
                    </a:stretch>
                  </pic:blipFill>
                  <pic:spPr bwMode="auto">
                    <a:xfrm>
                      <a:off x="0" y="0"/>
                      <a:ext cx="3117045" cy="4755500"/>
                    </a:xfrm>
                    <a:prstGeom prst="rect">
                      <a:avLst/>
                    </a:prstGeom>
                    <a:noFill/>
                    <a:ln w="9525">
                      <a:noFill/>
                      <a:miter lim="800000"/>
                      <a:headEnd/>
                      <a:tailEnd/>
                    </a:ln>
                  </pic:spPr>
                </pic:pic>
              </a:graphicData>
            </a:graphic>
          </wp:inline>
        </w:drawing>
      </w:r>
    </w:p>
    <w:p w:rsidR="00E5367B" w:rsidRPr="00E5367B" w:rsidRDefault="00E5367B" w:rsidP="00E5367B">
      <w:pPr>
        <w:pStyle w:val="NormalWeb"/>
        <w:spacing w:before="120" w:after="120"/>
        <w:jc w:val="center"/>
        <w:rPr>
          <w:rFonts w:ascii="Arial Black" w:hAnsi="Arial Black"/>
          <w:color w:val="FF0000"/>
          <w:sz w:val="28"/>
          <w:szCs w:val="48"/>
          <w:highlight w:val="yellow"/>
          <w:lang w:val="en-US"/>
        </w:rPr>
      </w:pPr>
      <w:r>
        <w:rPr>
          <w:rFonts w:ascii="Arial Black" w:hAnsi="Arial Black"/>
          <w:color w:val="FF0000"/>
          <w:sz w:val="28"/>
          <w:szCs w:val="48"/>
          <w:highlight w:val="yellow"/>
        </w:rPr>
        <w:t xml:space="preserve">VIMALAKIRTI SUTRA </w:t>
      </w:r>
      <w:r>
        <w:rPr>
          <w:rFonts w:ascii="Arial Black" w:hAnsi="Arial Black"/>
          <w:color w:val="FF0000"/>
          <w:sz w:val="22"/>
          <w:szCs w:val="40"/>
          <w:highlight w:val="yellow"/>
          <w:lang w:val="en-US"/>
        </w:rPr>
        <w:t>DOWNLOAD</w:t>
      </w:r>
      <w:r>
        <w:rPr>
          <w:rFonts w:ascii="Arial Black" w:hAnsi="Arial Black"/>
          <w:color w:val="FF0000"/>
          <w:sz w:val="22"/>
          <w:szCs w:val="40"/>
          <w:highlight w:val="yellow"/>
          <w:lang w:val="en-US"/>
        </w:rPr>
        <w:tab/>
      </w:r>
    </w:p>
    <w:p w:rsidR="00E5367B" w:rsidRPr="00042B0E" w:rsidRDefault="00E5367B" w:rsidP="00E5367B">
      <w:pPr>
        <w:pStyle w:val="NormalWeb"/>
        <w:spacing w:before="120" w:after="120"/>
        <w:jc w:val="center"/>
        <w:rPr>
          <w:rFonts w:ascii="Arial Black" w:hAnsi="Arial Black"/>
          <w:color w:val="FF0000"/>
          <w:sz w:val="16"/>
          <w:szCs w:val="28"/>
          <w:highlight w:val="yellow"/>
        </w:rPr>
      </w:pPr>
      <w:r w:rsidRPr="00042B0E">
        <w:rPr>
          <w:rFonts w:ascii="Arial Black" w:hAnsi="Arial Black"/>
          <w:color w:val="FF0000"/>
          <w:sz w:val="16"/>
          <w:szCs w:val="28"/>
          <w:highlight w:val="yellow"/>
        </w:rPr>
        <w:t xml:space="preserve">The Buddhist, "Vimalakirti Sutra" in 14 Chapters - by Satchidanand plus one Chapter - The Buddhist Energy Enhancement Kundalini Key is the Buddhist Stupa </w:t>
      </w:r>
    </w:p>
    <w:p w:rsidR="00E5367B" w:rsidRPr="00423D8D" w:rsidRDefault="00E5367B" w:rsidP="00E5367B">
      <w:pPr>
        <w:pStyle w:val="NormalWeb"/>
        <w:spacing w:before="120" w:after="120"/>
        <w:jc w:val="center"/>
        <w:rPr>
          <w:rFonts w:ascii="Arial Black" w:hAnsi="Arial Black"/>
        </w:rPr>
      </w:pPr>
      <w:hyperlink r:id="rId145" w:history="1">
        <w:r w:rsidRPr="00423D8D">
          <w:rPr>
            <w:rStyle w:val="Hyperlink"/>
            <w:rFonts w:ascii="Arial Black" w:hAnsi="Arial Black"/>
          </w:rPr>
          <w:t>http://www.energyenhancement.org/Vimalakirti-Sutra/vimalakirti-sutra.pdf</w:t>
        </w:r>
      </w:hyperlink>
    </w:p>
    <w:p w:rsidR="00EA20B7" w:rsidRDefault="00877DD6">
      <w:pPr>
        <w:pStyle w:val="Heading2"/>
        <w:ind w:left="603" w:right="520" w:hanging="2"/>
        <w:jc w:val="center"/>
      </w:pPr>
      <w:r>
        <w:rPr>
          <w:b/>
        </w:rPr>
        <w:lastRenderedPageBreak/>
        <w:t>ENERGY</w:t>
      </w:r>
      <w:r>
        <w:rPr>
          <w:b/>
          <w:spacing w:val="-50"/>
        </w:rPr>
        <w:t xml:space="preserve"> </w:t>
      </w:r>
      <w:r>
        <w:rPr>
          <w:b/>
        </w:rPr>
        <w:t>ENHANCEMENT</w:t>
      </w:r>
      <w:r>
        <w:rPr>
          <w:b/>
          <w:w w:val="99"/>
        </w:rPr>
        <w:t xml:space="preserve"> </w:t>
      </w:r>
      <w:r>
        <w:rPr>
          <w:b/>
        </w:rPr>
        <w:t>QUICKLY</w:t>
      </w:r>
      <w:r>
        <w:rPr>
          <w:b/>
          <w:spacing w:val="-28"/>
        </w:rPr>
        <w:t xml:space="preserve"> </w:t>
      </w:r>
      <w:r>
        <w:rPr>
          <w:b/>
        </w:rPr>
        <w:t>TRANSMUTES</w:t>
      </w:r>
      <w:r>
        <w:rPr>
          <w:b/>
          <w:spacing w:val="-28"/>
        </w:rPr>
        <w:t xml:space="preserve"> </w:t>
      </w:r>
      <w:r>
        <w:rPr>
          <w:b/>
        </w:rPr>
        <w:t>ALL</w:t>
      </w:r>
      <w:r>
        <w:rPr>
          <w:b/>
          <w:w w:val="99"/>
        </w:rPr>
        <w:t xml:space="preserve"> </w:t>
      </w:r>
      <w:r>
        <w:rPr>
          <w:b/>
        </w:rPr>
        <w:t>PROBLEMS</w:t>
      </w:r>
    </w:p>
    <w:p w:rsidR="00EA20B7" w:rsidRDefault="00EA20B7">
      <w:pPr>
        <w:spacing w:before="3"/>
        <w:rPr>
          <w:rFonts w:ascii="Lucida Sans" w:eastAsia="Lucida Sans" w:hAnsi="Lucida Sans" w:cs="Lucida Sans"/>
          <w:b/>
          <w:bCs/>
          <w:sz w:val="10"/>
          <w:szCs w:val="10"/>
        </w:rPr>
      </w:pPr>
    </w:p>
    <w:p w:rsidR="00EA20B7" w:rsidRDefault="00877DD6">
      <w:pPr>
        <w:spacing w:line="200" w:lineRule="atLeast"/>
        <w:ind w:left="184"/>
        <w:rPr>
          <w:rFonts w:ascii="Lucida Sans" w:eastAsia="Lucida Sans" w:hAnsi="Lucida Sans" w:cs="Lucida Sans"/>
          <w:sz w:val="20"/>
          <w:szCs w:val="20"/>
        </w:rPr>
      </w:pPr>
      <w:r>
        <w:rPr>
          <w:rFonts w:ascii="Lucida Sans" w:eastAsia="Lucida Sans" w:hAnsi="Lucida Sans" w:cs="Lucida Sans"/>
          <w:noProof/>
          <w:sz w:val="20"/>
          <w:szCs w:val="20"/>
        </w:rPr>
        <w:drawing>
          <wp:inline distT="0" distB="0" distL="0" distR="0">
            <wp:extent cx="4131331" cy="5217795"/>
            <wp:effectExtent l="0" t="0" r="0" b="0"/>
            <wp:docPr id="113" name="image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68.jpeg"/>
                    <pic:cNvPicPr/>
                  </pic:nvPicPr>
                  <pic:blipFill>
                    <a:blip r:embed="rId146" cstate="print"/>
                    <a:stretch>
                      <a:fillRect/>
                    </a:stretch>
                  </pic:blipFill>
                  <pic:spPr>
                    <a:xfrm>
                      <a:off x="0" y="0"/>
                      <a:ext cx="4131331" cy="5217795"/>
                    </a:xfrm>
                    <a:prstGeom prst="rect">
                      <a:avLst/>
                    </a:prstGeom>
                  </pic:spPr>
                </pic:pic>
              </a:graphicData>
            </a:graphic>
          </wp:inline>
        </w:drawing>
      </w:r>
    </w:p>
    <w:p w:rsidR="00EA20B7" w:rsidRDefault="00877DD6">
      <w:pPr>
        <w:pStyle w:val="Corpodetexto"/>
        <w:spacing w:before="76"/>
        <w:ind w:right="138"/>
      </w:pPr>
      <w:r>
        <w:rPr>
          <w:spacing w:val="-1"/>
        </w:rPr>
        <w:t>It</w:t>
      </w:r>
      <w:r>
        <w:rPr>
          <w:spacing w:val="2"/>
        </w:rPr>
        <w:t xml:space="preserve"> </w:t>
      </w:r>
      <w:r>
        <w:t>is</w:t>
      </w:r>
      <w:r>
        <w:rPr>
          <w:spacing w:val="-1"/>
        </w:rPr>
        <w:t xml:space="preserve"> </w:t>
      </w:r>
      <w:r>
        <w:t>good</w:t>
      </w:r>
      <w:r>
        <w:rPr>
          <w:spacing w:val="-2"/>
        </w:rPr>
        <w:t xml:space="preserve"> </w:t>
      </w:r>
      <w:r>
        <w:rPr>
          <w:spacing w:val="-1"/>
        </w:rPr>
        <w:t>for the</w:t>
      </w:r>
      <w:r>
        <w:t xml:space="preserve"> </w:t>
      </w:r>
      <w:r>
        <w:rPr>
          <w:spacing w:val="-1"/>
        </w:rPr>
        <w:t xml:space="preserve">student </w:t>
      </w:r>
      <w:r>
        <w:t>to</w:t>
      </w:r>
      <w:r>
        <w:rPr>
          <w:spacing w:val="-1"/>
        </w:rPr>
        <w:t xml:space="preserve"> know</w:t>
      </w:r>
      <w:r>
        <w:rPr>
          <w:spacing w:val="-3"/>
        </w:rPr>
        <w:t xml:space="preserve"> </w:t>
      </w:r>
      <w:r>
        <w:t xml:space="preserve">in </w:t>
      </w:r>
      <w:r>
        <w:rPr>
          <w:spacing w:val="-1"/>
        </w:rPr>
        <w:t>advance about</w:t>
      </w:r>
      <w:r>
        <w:t xml:space="preserve"> </w:t>
      </w:r>
      <w:r>
        <w:rPr>
          <w:spacing w:val="-1"/>
        </w:rPr>
        <w:t>Anger,</w:t>
      </w:r>
      <w:r>
        <w:rPr>
          <w:spacing w:val="37"/>
        </w:rPr>
        <w:t xml:space="preserve"> </w:t>
      </w:r>
      <w:r>
        <w:rPr>
          <w:spacing w:val="-1"/>
        </w:rPr>
        <w:t>Manicism, needing</w:t>
      </w:r>
      <w:r>
        <w:t xml:space="preserve"> </w:t>
      </w:r>
      <w:r>
        <w:rPr>
          <w:spacing w:val="-1"/>
        </w:rPr>
        <w:t xml:space="preserve">sympathy, needing </w:t>
      </w:r>
      <w:r>
        <w:t>to</w:t>
      </w:r>
      <w:r>
        <w:rPr>
          <w:spacing w:val="-1"/>
        </w:rPr>
        <w:t xml:space="preserve"> give</w:t>
      </w:r>
      <w:r>
        <w:t xml:space="preserve"> </w:t>
      </w:r>
      <w:r>
        <w:rPr>
          <w:spacing w:val="-1"/>
        </w:rPr>
        <w:t>sympathy</w:t>
      </w:r>
      <w:r>
        <w:rPr>
          <w:spacing w:val="-2"/>
        </w:rPr>
        <w:t xml:space="preserve"> </w:t>
      </w:r>
      <w:r>
        <w:t>to</w:t>
      </w:r>
      <w:r>
        <w:rPr>
          <w:spacing w:val="-1"/>
        </w:rPr>
        <w:t xml:space="preserve"> </w:t>
      </w:r>
      <w:r>
        <w:t>show</w:t>
      </w:r>
      <w:r>
        <w:rPr>
          <w:spacing w:val="41"/>
        </w:rPr>
        <w:t xml:space="preserve"> </w:t>
      </w:r>
      <w:r>
        <w:rPr>
          <w:spacing w:val="-1"/>
        </w:rPr>
        <w:t>superiority,</w:t>
      </w:r>
      <w:r>
        <w:t xml:space="preserve"> </w:t>
      </w:r>
      <w:r>
        <w:rPr>
          <w:spacing w:val="-1"/>
        </w:rPr>
        <w:t>Depression or</w:t>
      </w:r>
      <w:r>
        <w:t xml:space="preserve"> </w:t>
      </w:r>
      <w:r>
        <w:rPr>
          <w:spacing w:val="-1"/>
        </w:rPr>
        <w:t>Fear</w:t>
      </w:r>
      <w:r>
        <w:rPr>
          <w:spacing w:val="1"/>
        </w:rPr>
        <w:t xml:space="preserve"> </w:t>
      </w:r>
      <w:r>
        <w:rPr>
          <w:spacing w:val="-1"/>
        </w:rPr>
        <w:t>which</w:t>
      </w:r>
      <w:r>
        <w:t xml:space="preserve"> </w:t>
      </w:r>
      <w:r>
        <w:rPr>
          <w:spacing w:val="-1"/>
        </w:rPr>
        <w:t>show</w:t>
      </w:r>
      <w:r>
        <w:rPr>
          <w:spacing w:val="-3"/>
        </w:rPr>
        <w:t xml:space="preserve"> </w:t>
      </w:r>
      <w:r>
        <w:rPr>
          <w:spacing w:val="-1"/>
        </w:rPr>
        <w:t>that The</w:t>
      </w:r>
      <w:r>
        <w:rPr>
          <w:spacing w:val="1"/>
        </w:rPr>
        <w:t xml:space="preserve"> </w:t>
      </w:r>
      <w:r>
        <w:rPr>
          <w:spacing w:val="-1"/>
        </w:rPr>
        <w:t>student is</w:t>
      </w:r>
      <w:r>
        <w:t xml:space="preserve"> </w:t>
      </w:r>
      <w:r>
        <w:rPr>
          <w:spacing w:val="-1"/>
        </w:rPr>
        <w:t>not</w:t>
      </w:r>
      <w:r>
        <w:rPr>
          <w:spacing w:val="28"/>
        </w:rPr>
        <w:t xml:space="preserve"> </w:t>
      </w:r>
      <w:r>
        <w:rPr>
          <w:spacing w:val="-1"/>
        </w:rPr>
        <w:t>yet</w:t>
      </w:r>
      <w:r>
        <w:rPr>
          <w:spacing w:val="2"/>
        </w:rPr>
        <w:t xml:space="preserve"> </w:t>
      </w:r>
      <w:r>
        <w:rPr>
          <w:spacing w:val="-1"/>
        </w:rPr>
        <w:t>perfect.</w:t>
      </w:r>
    </w:p>
    <w:p w:rsidR="00EA20B7" w:rsidRDefault="00EA20B7">
      <w:pPr>
        <w:sectPr w:rsidR="00EA20B7">
          <w:pgSz w:w="8640" w:h="12960"/>
          <w:pgMar w:top="980" w:right="980" w:bottom="900" w:left="900" w:header="0" w:footer="712" w:gutter="0"/>
          <w:cols w:space="720"/>
        </w:sectPr>
      </w:pPr>
    </w:p>
    <w:p w:rsidR="00EA20B7" w:rsidRDefault="00877DD6">
      <w:pPr>
        <w:pStyle w:val="Corpodetexto"/>
        <w:spacing w:before="49"/>
        <w:ind w:right="318"/>
      </w:pPr>
      <w:r>
        <w:lastRenderedPageBreak/>
        <w:t>A</w:t>
      </w:r>
      <w:r>
        <w:rPr>
          <w:spacing w:val="1"/>
        </w:rPr>
        <w:t xml:space="preserve"> </w:t>
      </w:r>
      <w:r>
        <w:rPr>
          <w:spacing w:val="-1"/>
        </w:rPr>
        <w:t>very</w:t>
      </w:r>
      <w:r>
        <w:rPr>
          <w:spacing w:val="-2"/>
        </w:rPr>
        <w:t xml:space="preserve"> </w:t>
      </w:r>
      <w:r>
        <w:rPr>
          <w:spacing w:val="-1"/>
        </w:rPr>
        <w:t>humbling</w:t>
      </w:r>
      <w:r>
        <w:rPr>
          <w:spacing w:val="-2"/>
        </w:rPr>
        <w:t xml:space="preserve"> </w:t>
      </w:r>
      <w:r>
        <w:rPr>
          <w:spacing w:val="-1"/>
        </w:rPr>
        <w:t xml:space="preserve">experience </w:t>
      </w:r>
      <w:r>
        <w:t>and</w:t>
      </w:r>
      <w:r>
        <w:rPr>
          <w:spacing w:val="-2"/>
        </w:rPr>
        <w:t xml:space="preserve"> </w:t>
      </w:r>
      <w:r>
        <w:rPr>
          <w:spacing w:val="-1"/>
        </w:rPr>
        <w:t>sometimes</w:t>
      </w:r>
      <w:r>
        <w:rPr>
          <w:spacing w:val="-2"/>
        </w:rPr>
        <w:t xml:space="preserve"> </w:t>
      </w:r>
      <w:r>
        <w:rPr>
          <w:spacing w:val="-1"/>
        </w:rPr>
        <w:t>too much</w:t>
      </w:r>
      <w:r>
        <w:t xml:space="preserve"> </w:t>
      </w:r>
      <w:r>
        <w:rPr>
          <w:spacing w:val="-1"/>
        </w:rPr>
        <w:t>for the</w:t>
      </w:r>
      <w:r>
        <w:t xml:space="preserve"> </w:t>
      </w:r>
      <w:r>
        <w:rPr>
          <w:spacing w:val="-1"/>
        </w:rPr>
        <w:t>ego</w:t>
      </w:r>
      <w:r>
        <w:rPr>
          <w:spacing w:val="41"/>
        </w:rPr>
        <w:t xml:space="preserve"> </w:t>
      </w:r>
      <w:r>
        <w:t>of</w:t>
      </w:r>
      <w:r>
        <w:rPr>
          <w:spacing w:val="-1"/>
        </w:rPr>
        <w:t xml:space="preserve"> the Student.</w:t>
      </w:r>
    </w:p>
    <w:p w:rsidR="00EA20B7" w:rsidRDefault="00877DD6">
      <w:pPr>
        <w:pStyle w:val="Corpodetexto"/>
        <w:spacing w:before="120"/>
        <w:ind w:right="131" w:firstLine="63"/>
      </w:pPr>
      <w:r>
        <w:rPr>
          <w:spacing w:val="-1"/>
        </w:rPr>
        <w:t>Yet</w:t>
      </w:r>
      <w:r>
        <w:t xml:space="preserve"> </w:t>
      </w:r>
      <w:r>
        <w:rPr>
          <w:spacing w:val="-1"/>
        </w:rPr>
        <w:t xml:space="preserve">on the </w:t>
      </w:r>
      <w:r>
        <w:t>Energy</w:t>
      </w:r>
      <w:r>
        <w:rPr>
          <w:spacing w:val="-2"/>
        </w:rPr>
        <w:t xml:space="preserve"> </w:t>
      </w:r>
      <w:r>
        <w:rPr>
          <w:spacing w:val="-1"/>
        </w:rPr>
        <w:t>Enhancement Course</w:t>
      </w:r>
      <w:r>
        <w:rPr>
          <w:spacing w:val="1"/>
        </w:rPr>
        <w:t xml:space="preserve"> </w:t>
      </w:r>
      <w:r>
        <w:rPr>
          <w:spacing w:val="-2"/>
        </w:rPr>
        <w:t>we</w:t>
      </w:r>
      <w:r>
        <w:rPr>
          <w:spacing w:val="1"/>
        </w:rPr>
        <w:t xml:space="preserve"> </w:t>
      </w:r>
      <w:r>
        <w:rPr>
          <w:spacing w:val="-1"/>
        </w:rPr>
        <w:t xml:space="preserve">need </w:t>
      </w:r>
      <w:r>
        <w:t>to</w:t>
      </w:r>
      <w:r>
        <w:rPr>
          <w:spacing w:val="-1"/>
        </w:rPr>
        <w:t xml:space="preserve"> </w:t>
      </w:r>
      <w:r>
        <w:t>know</w:t>
      </w:r>
      <w:r>
        <w:rPr>
          <w:spacing w:val="-3"/>
        </w:rPr>
        <w:t xml:space="preserve"> </w:t>
      </w:r>
      <w:r>
        <w:rPr>
          <w:spacing w:val="-1"/>
        </w:rPr>
        <w:t>about</w:t>
      </w:r>
      <w:r>
        <w:rPr>
          <w:spacing w:val="1"/>
        </w:rPr>
        <w:t xml:space="preserve"> </w:t>
      </w:r>
      <w:r>
        <w:t>all</w:t>
      </w:r>
      <w:r>
        <w:rPr>
          <w:spacing w:val="25"/>
        </w:rPr>
        <w:t xml:space="preserve"> </w:t>
      </w:r>
      <w:r>
        <w:t xml:space="preserve">this </w:t>
      </w:r>
      <w:r>
        <w:rPr>
          <w:spacing w:val="-1"/>
        </w:rPr>
        <w:t>because</w:t>
      </w:r>
      <w:r>
        <w:t xml:space="preserve"> as </w:t>
      </w:r>
      <w:r>
        <w:rPr>
          <w:spacing w:val="-2"/>
        </w:rPr>
        <w:t>we</w:t>
      </w:r>
      <w:r>
        <w:rPr>
          <w:spacing w:val="1"/>
        </w:rPr>
        <w:t xml:space="preserve"> </w:t>
      </w:r>
      <w:r>
        <w:rPr>
          <w:spacing w:val="-1"/>
        </w:rPr>
        <w:t>catch</w:t>
      </w:r>
      <w:r>
        <w:rPr>
          <w:spacing w:val="-2"/>
        </w:rPr>
        <w:t xml:space="preserve"> </w:t>
      </w:r>
      <w:r>
        <w:rPr>
          <w:spacing w:val="-1"/>
        </w:rPr>
        <w:t>these</w:t>
      </w:r>
      <w:r>
        <w:t xml:space="preserve"> </w:t>
      </w:r>
      <w:r>
        <w:rPr>
          <w:spacing w:val="-1"/>
        </w:rPr>
        <w:t>symptoms,</w:t>
      </w:r>
      <w:r>
        <w:t xml:space="preserve"> </w:t>
      </w:r>
      <w:r>
        <w:rPr>
          <w:spacing w:val="-2"/>
        </w:rPr>
        <w:t>we</w:t>
      </w:r>
      <w:r>
        <w:rPr>
          <w:spacing w:val="1"/>
        </w:rPr>
        <w:t xml:space="preserve"> </w:t>
      </w:r>
      <w:r>
        <w:t>are</w:t>
      </w:r>
      <w:r>
        <w:rPr>
          <w:spacing w:val="-1"/>
        </w:rPr>
        <w:t xml:space="preserve"> taught how</w:t>
      </w:r>
      <w:r>
        <w:rPr>
          <w:spacing w:val="-2"/>
        </w:rPr>
        <w:t xml:space="preserve"> </w:t>
      </w:r>
      <w:r>
        <w:t>to</w:t>
      </w:r>
      <w:r>
        <w:rPr>
          <w:spacing w:val="23"/>
        </w:rPr>
        <w:t xml:space="preserve"> </w:t>
      </w:r>
      <w:r>
        <w:rPr>
          <w:spacing w:val="-1"/>
        </w:rPr>
        <w:t>easily</w:t>
      </w:r>
      <w:r>
        <w:rPr>
          <w:spacing w:val="-3"/>
        </w:rPr>
        <w:t xml:space="preserve"> </w:t>
      </w:r>
      <w:r>
        <w:rPr>
          <w:spacing w:val="-1"/>
        </w:rPr>
        <w:t>transmute</w:t>
      </w:r>
      <w:r>
        <w:t xml:space="preserve"> </w:t>
      </w:r>
      <w:r>
        <w:rPr>
          <w:spacing w:val="-1"/>
        </w:rPr>
        <w:t>them</w:t>
      </w:r>
      <w:r>
        <w:rPr>
          <w:spacing w:val="-2"/>
        </w:rPr>
        <w:t xml:space="preserve"> </w:t>
      </w:r>
      <w:r>
        <w:rPr>
          <w:spacing w:val="-1"/>
        </w:rPr>
        <w:t>at</w:t>
      </w:r>
      <w:r>
        <w:rPr>
          <w:spacing w:val="-2"/>
        </w:rPr>
        <w:t xml:space="preserve"> </w:t>
      </w:r>
      <w:r>
        <w:rPr>
          <w:spacing w:val="-1"/>
        </w:rPr>
        <w:t>the</w:t>
      </w:r>
      <w:r>
        <w:t xml:space="preserve"> </w:t>
      </w:r>
      <w:r>
        <w:rPr>
          <w:spacing w:val="-1"/>
        </w:rPr>
        <w:t>level</w:t>
      </w:r>
      <w:r>
        <w:rPr>
          <w:spacing w:val="-3"/>
        </w:rPr>
        <w:t xml:space="preserve"> </w:t>
      </w:r>
      <w:r>
        <w:rPr>
          <w:spacing w:val="-1"/>
        </w:rPr>
        <w:t>of</w:t>
      </w:r>
      <w:r>
        <w:t xml:space="preserve"> </w:t>
      </w:r>
      <w:r>
        <w:rPr>
          <w:spacing w:val="-1"/>
        </w:rPr>
        <w:t>Energy.</w:t>
      </w:r>
    </w:p>
    <w:p w:rsidR="00EA20B7" w:rsidRDefault="00877DD6">
      <w:pPr>
        <w:pStyle w:val="Corpodetexto"/>
        <w:ind w:right="203"/>
      </w:pPr>
      <w:r>
        <w:rPr>
          <w:spacing w:val="-1"/>
        </w:rPr>
        <w:t>The energy</w:t>
      </w:r>
      <w:r>
        <w:rPr>
          <w:spacing w:val="-3"/>
        </w:rPr>
        <w:t xml:space="preserve"> </w:t>
      </w:r>
      <w:r>
        <w:t>of</w:t>
      </w:r>
      <w:r>
        <w:rPr>
          <w:spacing w:val="-2"/>
        </w:rPr>
        <w:t xml:space="preserve"> </w:t>
      </w:r>
      <w:r>
        <w:rPr>
          <w:spacing w:val="-1"/>
        </w:rPr>
        <w:t>the</w:t>
      </w:r>
      <w:r>
        <w:t xml:space="preserve"> </w:t>
      </w:r>
      <w:r>
        <w:rPr>
          <w:spacing w:val="-1"/>
        </w:rPr>
        <w:t>sun,</w:t>
      </w:r>
      <w:r>
        <w:rPr>
          <w:spacing w:val="-2"/>
        </w:rPr>
        <w:t xml:space="preserve"> </w:t>
      </w:r>
      <w:r>
        <w:rPr>
          <w:spacing w:val="-1"/>
        </w:rPr>
        <w:t>the energy</w:t>
      </w:r>
      <w:r>
        <w:rPr>
          <w:spacing w:val="-2"/>
        </w:rPr>
        <w:t xml:space="preserve"> </w:t>
      </w:r>
      <w:r>
        <w:t>of</w:t>
      </w:r>
      <w:r>
        <w:rPr>
          <w:spacing w:val="-2"/>
        </w:rPr>
        <w:t xml:space="preserve"> </w:t>
      </w:r>
      <w:r>
        <w:rPr>
          <w:spacing w:val="-1"/>
        </w:rPr>
        <w:t>the</w:t>
      </w:r>
      <w:r>
        <w:t xml:space="preserve"> </w:t>
      </w:r>
      <w:r>
        <w:rPr>
          <w:spacing w:val="-1"/>
        </w:rPr>
        <w:t>Enlightened</w:t>
      </w:r>
      <w:r>
        <w:t xml:space="preserve"> </w:t>
      </w:r>
      <w:r>
        <w:rPr>
          <w:spacing w:val="-1"/>
        </w:rPr>
        <w:t>falls equally</w:t>
      </w:r>
      <w:r>
        <w:rPr>
          <w:spacing w:val="49"/>
        </w:rPr>
        <w:t xml:space="preserve"> </w:t>
      </w:r>
      <w:r>
        <w:rPr>
          <w:spacing w:val="-1"/>
        </w:rPr>
        <w:t>on</w:t>
      </w:r>
      <w:r>
        <w:rPr>
          <w:spacing w:val="-2"/>
        </w:rPr>
        <w:t xml:space="preserve"> </w:t>
      </w:r>
      <w:r>
        <w:rPr>
          <w:spacing w:val="-1"/>
        </w:rPr>
        <w:t>the</w:t>
      </w:r>
      <w:r>
        <w:rPr>
          <w:spacing w:val="-2"/>
        </w:rPr>
        <w:t xml:space="preserve"> </w:t>
      </w:r>
      <w:r>
        <w:rPr>
          <w:spacing w:val="-1"/>
        </w:rPr>
        <w:t>emotionally</w:t>
      </w:r>
      <w:r>
        <w:rPr>
          <w:spacing w:val="-2"/>
        </w:rPr>
        <w:t xml:space="preserve"> </w:t>
      </w:r>
      <w:r>
        <w:rPr>
          <w:spacing w:val="-1"/>
        </w:rPr>
        <w:t>negative</w:t>
      </w:r>
      <w:r>
        <w:rPr>
          <w:spacing w:val="-2"/>
        </w:rPr>
        <w:t xml:space="preserve"> </w:t>
      </w:r>
      <w:r>
        <w:t xml:space="preserve">as </w:t>
      </w:r>
      <w:r>
        <w:rPr>
          <w:spacing w:val="-1"/>
        </w:rPr>
        <w:t>well</w:t>
      </w:r>
      <w:r>
        <w:t xml:space="preserve"> as</w:t>
      </w:r>
      <w:r>
        <w:rPr>
          <w:spacing w:val="-2"/>
        </w:rPr>
        <w:t xml:space="preserve"> </w:t>
      </w:r>
      <w:r>
        <w:rPr>
          <w:spacing w:val="-1"/>
        </w:rPr>
        <w:t>the</w:t>
      </w:r>
      <w:r>
        <w:rPr>
          <w:spacing w:val="-2"/>
        </w:rPr>
        <w:t xml:space="preserve"> </w:t>
      </w:r>
      <w:r>
        <w:rPr>
          <w:spacing w:val="-1"/>
        </w:rPr>
        <w:t>emotionally</w:t>
      </w:r>
      <w:r>
        <w:rPr>
          <w:spacing w:val="-2"/>
        </w:rPr>
        <w:t xml:space="preserve"> </w:t>
      </w:r>
      <w:r>
        <w:rPr>
          <w:spacing w:val="-1"/>
        </w:rPr>
        <w:t>positive</w:t>
      </w:r>
      <w:r>
        <w:rPr>
          <w:spacing w:val="22"/>
        </w:rPr>
        <w:t xml:space="preserve"> </w:t>
      </w:r>
      <w:r>
        <w:rPr>
          <w:spacing w:val="-1"/>
        </w:rPr>
        <w:t>student.</w:t>
      </w:r>
      <w:r>
        <w:t xml:space="preserve"> </w:t>
      </w:r>
      <w:r>
        <w:rPr>
          <w:spacing w:val="-1"/>
        </w:rPr>
        <w:t>The</w:t>
      </w:r>
      <w:r>
        <w:t xml:space="preserve"> </w:t>
      </w:r>
      <w:r>
        <w:rPr>
          <w:spacing w:val="-1"/>
        </w:rPr>
        <w:t>process</w:t>
      </w:r>
      <w:r>
        <w:t xml:space="preserve"> </w:t>
      </w:r>
      <w:r>
        <w:rPr>
          <w:spacing w:val="-1"/>
        </w:rPr>
        <w:t>is one of</w:t>
      </w:r>
      <w:r>
        <w:t xml:space="preserve"> </w:t>
      </w:r>
      <w:r>
        <w:rPr>
          <w:spacing w:val="-1"/>
        </w:rPr>
        <w:t>both the</w:t>
      </w:r>
      <w:r>
        <w:t xml:space="preserve"> </w:t>
      </w:r>
      <w:r>
        <w:rPr>
          <w:spacing w:val="-1"/>
        </w:rPr>
        <w:t>elimination of tension</w:t>
      </w:r>
      <w:r>
        <w:t xml:space="preserve"> </w:t>
      </w:r>
      <w:r>
        <w:rPr>
          <w:spacing w:val="-1"/>
        </w:rPr>
        <w:t>from</w:t>
      </w:r>
      <w:r>
        <w:rPr>
          <w:spacing w:val="24"/>
        </w:rPr>
        <w:t xml:space="preserve"> </w:t>
      </w:r>
      <w:r>
        <w:rPr>
          <w:spacing w:val="-1"/>
        </w:rPr>
        <w:t>the</w:t>
      </w:r>
      <w:r>
        <w:t xml:space="preserve"> </w:t>
      </w:r>
      <w:r>
        <w:rPr>
          <w:spacing w:val="-1"/>
        </w:rPr>
        <w:t>student</w:t>
      </w:r>
      <w:r>
        <w:rPr>
          <w:spacing w:val="-2"/>
        </w:rPr>
        <w:t xml:space="preserve"> </w:t>
      </w:r>
      <w:r>
        <w:rPr>
          <w:spacing w:val="-1"/>
        </w:rPr>
        <w:t>and</w:t>
      </w:r>
      <w:r>
        <w:rPr>
          <w:spacing w:val="-2"/>
        </w:rPr>
        <w:t xml:space="preserve"> </w:t>
      </w:r>
      <w:r>
        <w:rPr>
          <w:spacing w:val="-1"/>
        </w:rPr>
        <w:t>of</w:t>
      </w:r>
      <w:r>
        <w:t xml:space="preserve"> </w:t>
      </w:r>
      <w:r>
        <w:rPr>
          <w:spacing w:val="-1"/>
        </w:rPr>
        <w:t>increasing</w:t>
      </w:r>
      <w:r>
        <w:rPr>
          <w:spacing w:val="-2"/>
        </w:rPr>
        <w:t xml:space="preserve"> </w:t>
      </w:r>
      <w:r>
        <w:rPr>
          <w:spacing w:val="-1"/>
        </w:rPr>
        <w:t>the</w:t>
      </w:r>
      <w:r>
        <w:t xml:space="preserve"> </w:t>
      </w:r>
      <w:r>
        <w:rPr>
          <w:spacing w:val="-1"/>
        </w:rPr>
        <w:t>positivity,</w:t>
      </w:r>
      <w:r>
        <w:t xml:space="preserve"> the</w:t>
      </w:r>
      <w:r>
        <w:rPr>
          <w:spacing w:val="-2"/>
        </w:rPr>
        <w:t xml:space="preserve"> </w:t>
      </w:r>
      <w:r>
        <w:rPr>
          <w:spacing w:val="-1"/>
        </w:rPr>
        <w:t>positive</w:t>
      </w:r>
      <w:r>
        <w:t xml:space="preserve"> </w:t>
      </w:r>
      <w:r>
        <w:rPr>
          <w:spacing w:val="-1"/>
        </w:rPr>
        <w:t>energy</w:t>
      </w:r>
      <w:r>
        <w:rPr>
          <w:spacing w:val="27"/>
        </w:rPr>
        <w:t xml:space="preserve"> </w:t>
      </w:r>
      <w:r>
        <w:rPr>
          <w:spacing w:val="-1"/>
        </w:rPr>
        <w:t>level,</w:t>
      </w:r>
      <w:r>
        <w:t xml:space="preserve"> </w:t>
      </w:r>
      <w:r>
        <w:rPr>
          <w:spacing w:val="-1"/>
        </w:rPr>
        <w:t>of</w:t>
      </w:r>
      <w:r>
        <w:rPr>
          <w:spacing w:val="-2"/>
        </w:rPr>
        <w:t xml:space="preserve"> </w:t>
      </w:r>
      <w:r>
        <w:rPr>
          <w:spacing w:val="-1"/>
        </w:rPr>
        <w:t>the</w:t>
      </w:r>
      <w:r>
        <w:t xml:space="preserve"> </w:t>
      </w:r>
      <w:r>
        <w:rPr>
          <w:spacing w:val="-1"/>
        </w:rPr>
        <w:t>student.</w:t>
      </w:r>
    </w:p>
    <w:p w:rsidR="00EA20B7" w:rsidRDefault="00877DD6">
      <w:pPr>
        <w:pStyle w:val="Corpodetexto"/>
        <w:ind w:right="131"/>
      </w:pPr>
      <w:r>
        <w:rPr>
          <w:spacing w:val="-1"/>
        </w:rPr>
        <w:t>So,</w:t>
      </w:r>
      <w:r>
        <w:rPr>
          <w:spacing w:val="-2"/>
        </w:rPr>
        <w:t xml:space="preserve"> </w:t>
      </w:r>
      <w:r>
        <w:rPr>
          <w:spacing w:val="-1"/>
        </w:rPr>
        <w:t>the</w:t>
      </w:r>
      <w:r>
        <w:t xml:space="preserve"> </w:t>
      </w:r>
      <w:r>
        <w:rPr>
          <w:spacing w:val="-1"/>
        </w:rPr>
        <w:t>effects</w:t>
      </w:r>
      <w:r>
        <w:rPr>
          <w:spacing w:val="-2"/>
        </w:rPr>
        <w:t xml:space="preserve"> </w:t>
      </w:r>
      <w:r>
        <w:rPr>
          <w:spacing w:val="-1"/>
        </w:rPr>
        <w:t>of</w:t>
      </w:r>
      <w:r>
        <w:t xml:space="preserve"> </w:t>
      </w:r>
      <w:r>
        <w:rPr>
          <w:spacing w:val="-2"/>
        </w:rPr>
        <w:t xml:space="preserve">Kundalini </w:t>
      </w:r>
      <w:r>
        <w:rPr>
          <w:spacing w:val="-1"/>
        </w:rPr>
        <w:t>energy</w:t>
      </w:r>
      <w:r>
        <w:t xml:space="preserve"> </w:t>
      </w:r>
      <w:r>
        <w:rPr>
          <w:spacing w:val="-2"/>
        </w:rPr>
        <w:t>will</w:t>
      </w:r>
      <w:r>
        <w:t xml:space="preserve"> </w:t>
      </w:r>
      <w:r>
        <w:rPr>
          <w:spacing w:val="-1"/>
        </w:rPr>
        <w:t>affect</w:t>
      </w:r>
      <w:r>
        <w:rPr>
          <w:spacing w:val="-2"/>
        </w:rPr>
        <w:t xml:space="preserve"> </w:t>
      </w:r>
      <w:r>
        <w:rPr>
          <w:spacing w:val="-1"/>
        </w:rPr>
        <w:t>the</w:t>
      </w:r>
      <w:r>
        <w:rPr>
          <w:spacing w:val="-2"/>
        </w:rPr>
        <w:t xml:space="preserve"> </w:t>
      </w:r>
      <w:r>
        <w:rPr>
          <w:spacing w:val="-1"/>
        </w:rPr>
        <w:t>emotionally</w:t>
      </w:r>
      <w:r>
        <w:rPr>
          <w:spacing w:val="56"/>
        </w:rPr>
        <w:t xml:space="preserve"> </w:t>
      </w:r>
      <w:r>
        <w:rPr>
          <w:spacing w:val="-1"/>
        </w:rPr>
        <w:t xml:space="preserve">negative </w:t>
      </w:r>
      <w:r>
        <w:t>by</w:t>
      </w:r>
      <w:r>
        <w:rPr>
          <w:spacing w:val="-2"/>
        </w:rPr>
        <w:t xml:space="preserve"> </w:t>
      </w:r>
      <w:r>
        <w:rPr>
          <w:spacing w:val="-1"/>
        </w:rPr>
        <w:t xml:space="preserve">bringing </w:t>
      </w:r>
      <w:r>
        <w:t>the</w:t>
      </w:r>
      <w:r>
        <w:rPr>
          <w:spacing w:val="-1"/>
        </w:rPr>
        <w:t xml:space="preserve"> </w:t>
      </w:r>
      <w:r>
        <w:t>negative</w:t>
      </w:r>
      <w:r>
        <w:rPr>
          <w:spacing w:val="-1"/>
        </w:rPr>
        <w:t xml:space="preserve"> emotions </w:t>
      </w:r>
      <w:r>
        <w:t>to</w:t>
      </w:r>
      <w:r>
        <w:rPr>
          <w:spacing w:val="-1"/>
        </w:rPr>
        <w:t xml:space="preserve"> </w:t>
      </w:r>
      <w:r>
        <w:t xml:space="preserve">the </w:t>
      </w:r>
      <w:r>
        <w:rPr>
          <w:spacing w:val="-1"/>
        </w:rPr>
        <w:t>surface</w:t>
      </w:r>
      <w:r>
        <w:t xml:space="preserve"> </w:t>
      </w:r>
      <w:r>
        <w:rPr>
          <w:spacing w:val="-1"/>
        </w:rPr>
        <w:t xml:space="preserve">so </w:t>
      </w:r>
      <w:r>
        <w:t>that</w:t>
      </w:r>
      <w:r>
        <w:rPr>
          <w:spacing w:val="45"/>
        </w:rPr>
        <w:t xml:space="preserve"> </w:t>
      </w:r>
      <w:r>
        <w:rPr>
          <w:spacing w:val="-1"/>
        </w:rPr>
        <w:t>they</w:t>
      </w:r>
      <w:r>
        <w:rPr>
          <w:spacing w:val="-2"/>
        </w:rPr>
        <w:t xml:space="preserve"> </w:t>
      </w:r>
      <w:r>
        <w:rPr>
          <w:spacing w:val="-1"/>
        </w:rPr>
        <w:t>can</w:t>
      </w:r>
      <w:r>
        <w:t xml:space="preserve"> </w:t>
      </w:r>
      <w:r>
        <w:rPr>
          <w:spacing w:val="-1"/>
        </w:rPr>
        <w:t>be quickly</w:t>
      </w:r>
      <w:r>
        <w:rPr>
          <w:spacing w:val="-2"/>
        </w:rPr>
        <w:t xml:space="preserve"> </w:t>
      </w:r>
      <w:r>
        <w:rPr>
          <w:spacing w:val="-1"/>
        </w:rPr>
        <w:t>eliminated</w:t>
      </w:r>
      <w:r>
        <w:rPr>
          <w:spacing w:val="-2"/>
        </w:rPr>
        <w:t xml:space="preserve"> </w:t>
      </w:r>
      <w:r>
        <w:rPr>
          <w:spacing w:val="-1"/>
        </w:rPr>
        <w:t>by</w:t>
      </w:r>
      <w:r>
        <w:rPr>
          <w:spacing w:val="-2"/>
        </w:rPr>
        <w:t xml:space="preserve"> </w:t>
      </w:r>
      <w:r>
        <w:rPr>
          <w:spacing w:val="-1"/>
        </w:rPr>
        <w:t>fast and</w:t>
      </w:r>
      <w:r>
        <w:rPr>
          <w:spacing w:val="-2"/>
        </w:rPr>
        <w:t xml:space="preserve"> </w:t>
      </w:r>
      <w:r>
        <w:rPr>
          <w:spacing w:val="-1"/>
        </w:rPr>
        <w:t>efficient</w:t>
      </w:r>
      <w:r>
        <w:t xml:space="preserve"> </w:t>
      </w:r>
      <w:r>
        <w:rPr>
          <w:spacing w:val="-1"/>
        </w:rPr>
        <w:t>Energy</w:t>
      </w:r>
      <w:r>
        <w:rPr>
          <w:spacing w:val="35"/>
        </w:rPr>
        <w:t xml:space="preserve"> </w:t>
      </w:r>
      <w:r>
        <w:rPr>
          <w:spacing w:val="-1"/>
        </w:rPr>
        <w:t>Enhancement techniques.</w:t>
      </w:r>
      <w:r>
        <w:t xml:space="preserve"> </w:t>
      </w:r>
      <w:r>
        <w:rPr>
          <w:spacing w:val="-1"/>
        </w:rPr>
        <w:t>This</w:t>
      </w:r>
      <w:r>
        <w:t xml:space="preserve"> also</w:t>
      </w:r>
      <w:r>
        <w:rPr>
          <w:spacing w:val="-1"/>
        </w:rPr>
        <w:t xml:space="preserve"> </w:t>
      </w:r>
      <w:r>
        <w:t xml:space="preserve">is </w:t>
      </w:r>
      <w:r>
        <w:rPr>
          <w:spacing w:val="-1"/>
        </w:rPr>
        <w:t xml:space="preserve">part </w:t>
      </w:r>
      <w:r>
        <w:t>of</w:t>
      </w:r>
      <w:r>
        <w:rPr>
          <w:spacing w:val="-2"/>
        </w:rPr>
        <w:t xml:space="preserve"> </w:t>
      </w:r>
      <w:r>
        <w:rPr>
          <w:spacing w:val="-1"/>
        </w:rPr>
        <w:t xml:space="preserve">the process </w:t>
      </w:r>
      <w:r>
        <w:t>of</w:t>
      </w:r>
      <w:r>
        <w:rPr>
          <w:spacing w:val="45"/>
        </w:rPr>
        <w:t xml:space="preserve"> </w:t>
      </w:r>
      <w:r>
        <w:rPr>
          <w:spacing w:val="-1"/>
        </w:rPr>
        <w:t>Enlightenment.</w:t>
      </w:r>
    </w:p>
    <w:p w:rsidR="00EA20B7" w:rsidRDefault="00877DD6">
      <w:pPr>
        <w:pStyle w:val="Corpodetexto"/>
        <w:ind w:right="238"/>
      </w:pPr>
      <w:r>
        <w:rPr>
          <w:spacing w:val="-1"/>
        </w:rPr>
        <w:t>That</w:t>
      </w:r>
      <w:r>
        <w:rPr>
          <w:spacing w:val="2"/>
        </w:rPr>
        <w:t xml:space="preserve"> </w:t>
      </w:r>
      <w:r>
        <w:rPr>
          <w:spacing w:val="-1"/>
        </w:rPr>
        <w:t>is</w:t>
      </w:r>
      <w:r>
        <w:t xml:space="preserve"> </w:t>
      </w:r>
      <w:r>
        <w:rPr>
          <w:spacing w:val="-1"/>
        </w:rPr>
        <w:t>why</w:t>
      </w:r>
      <w:r>
        <w:rPr>
          <w:spacing w:val="-2"/>
        </w:rPr>
        <w:t xml:space="preserve"> </w:t>
      </w:r>
      <w:r>
        <w:rPr>
          <w:spacing w:val="-1"/>
        </w:rPr>
        <w:t>it</w:t>
      </w:r>
      <w:r>
        <w:rPr>
          <w:spacing w:val="-2"/>
        </w:rPr>
        <w:t xml:space="preserve"> </w:t>
      </w:r>
      <w:r>
        <w:rPr>
          <w:spacing w:val="-1"/>
        </w:rPr>
        <w:t>has</w:t>
      </w:r>
      <w:r>
        <w:t xml:space="preserve"> </w:t>
      </w:r>
      <w:r>
        <w:rPr>
          <w:spacing w:val="-1"/>
        </w:rPr>
        <w:t>been</w:t>
      </w:r>
      <w:r>
        <w:rPr>
          <w:spacing w:val="-2"/>
        </w:rPr>
        <w:t xml:space="preserve"> </w:t>
      </w:r>
      <w:r>
        <w:rPr>
          <w:spacing w:val="-1"/>
        </w:rPr>
        <w:t>reported</w:t>
      </w:r>
      <w:r>
        <w:rPr>
          <w:spacing w:val="-2"/>
        </w:rPr>
        <w:t xml:space="preserve"> </w:t>
      </w:r>
      <w:r>
        <w:rPr>
          <w:spacing w:val="-1"/>
        </w:rPr>
        <w:t>that</w:t>
      </w:r>
      <w:r>
        <w:t xml:space="preserve"> as</w:t>
      </w:r>
      <w:r>
        <w:rPr>
          <w:spacing w:val="-2"/>
        </w:rPr>
        <w:t xml:space="preserve"> some</w:t>
      </w:r>
      <w:r>
        <w:rPr>
          <w:spacing w:val="1"/>
        </w:rPr>
        <w:t xml:space="preserve"> </w:t>
      </w:r>
      <w:r>
        <w:rPr>
          <w:spacing w:val="-1"/>
        </w:rPr>
        <w:t>people</w:t>
      </w:r>
      <w:r>
        <w:t xml:space="preserve"> </w:t>
      </w:r>
      <w:r>
        <w:rPr>
          <w:spacing w:val="-1"/>
        </w:rPr>
        <w:t>eliminate</w:t>
      </w:r>
      <w:r>
        <w:rPr>
          <w:spacing w:val="26"/>
        </w:rPr>
        <w:t xml:space="preserve"> </w:t>
      </w:r>
      <w:r>
        <w:rPr>
          <w:spacing w:val="-1"/>
        </w:rPr>
        <w:t>their negative energies</w:t>
      </w:r>
      <w:r>
        <w:t xml:space="preserve"> </w:t>
      </w:r>
      <w:r>
        <w:rPr>
          <w:spacing w:val="-1"/>
        </w:rPr>
        <w:t>with</w:t>
      </w:r>
      <w:r>
        <w:t xml:space="preserve"> </w:t>
      </w:r>
      <w:r>
        <w:rPr>
          <w:spacing w:val="-1"/>
        </w:rPr>
        <w:t>Energy</w:t>
      </w:r>
      <w:r>
        <w:rPr>
          <w:spacing w:val="-2"/>
        </w:rPr>
        <w:t xml:space="preserve"> </w:t>
      </w:r>
      <w:r>
        <w:rPr>
          <w:spacing w:val="-1"/>
        </w:rPr>
        <w:t>Enhancement</w:t>
      </w:r>
      <w:r>
        <w:t xml:space="preserve"> </w:t>
      </w:r>
      <w:r>
        <w:rPr>
          <w:spacing w:val="-1"/>
        </w:rPr>
        <w:t>Techniques, they</w:t>
      </w:r>
      <w:r>
        <w:rPr>
          <w:spacing w:val="65"/>
        </w:rPr>
        <w:t xml:space="preserve"> </w:t>
      </w:r>
      <w:r>
        <w:t>tend</w:t>
      </w:r>
      <w:r>
        <w:rPr>
          <w:spacing w:val="-3"/>
        </w:rPr>
        <w:t xml:space="preserve"> </w:t>
      </w:r>
      <w:r>
        <w:t>to</w:t>
      </w:r>
      <w:r>
        <w:rPr>
          <w:spacing w:val="-1"/>
        </w:rPr>
        <w:t xml:space="preserve"> </w:t>
      </w:r>
      <w:r>
        <w:t>go</w:t>
      </w:r>
      <w:r>
        <w:rPr>
          <w:spacing w:val="-1"/>
        </w:rPr>
        <w:t xml:space="preserve"> through them </w:t>
      </w:r>
      <w:r>
        <w:t>very</w:t>
      </w:r>
      <w:r>
        <w:rPr>
          <w:spacing w:val="-2"/>
        </w:rPr>
        <w:t xml:space="preserve"> </w:t>
      </w:r>
      <w:r>
        <w:rPr>
          <w:spacing w:val="-1"/>
        </w:rPr>
        <w:t>quickly.</w:t>
      </w:r>
    </w:p>
    <w:p w:rsidR="00EA20B7" w:rsidRDefault="00877DD6">
      <w:pPr>
        <w:pStyle w:val="Corpodetexto"/>
        <w:ind w:right="131"/>
      </w:pPr>
      <w:r>
        <w:rPr>
          <w:spacing w:val="-1"/>
        </w:rPr>
        <w:t>Like</w:t>
      </w:r>
      <w:r>
        <w:t xml:space="preserve"> </w:t>
      </w:r>
      <w:r>
        <w:rPr>
          <w:spacing w:val="-1"/>
        </w:rPr>
        <w:t>with</w:t>
      </w:r>
      <w:r>
        <w:t xml:space="preserve"> </w:t>
      </w:r>
      <w:r>
        <w:rPr>
          <w:spacing w:val="-1"/>
        </w:rPr>
        <w:t>Homeopathic medicines</w:t>
      </w:r>
      <w:r>
        <w:t xml:space="preserve"> </w:t>
      </w:r>
      <w:r>
        <w:rPr>
          <w:spacing w:val="-1"/>
        </w:rPr>
        <w:t>where the</w:t>
      </w:r>
      <w:r>
        <w:t xml:space="preserve"> </w:t>
      </w:r>
      <w:r>
        <w:rPr>
          <w:spacing w:val="-1"/>
        </w:rPr>
        <w:t>Homeopathic</w:t>
      </w:r>
      <w:r>
        <w:t xml:space="preserve"> </w:t>
      </w:r>
      <w:r>
        <w:rPr>
          <w:spacing w:val="-1"/>
        </w:rPr>
        <w:t>Law</w:t>
      </w:r>
      <w:r>
        <w:rPr>
          <w:spacing w:val="-2"/>
        </w:rPr>
        <w:t xml:space="preserve"> </w:t>
      </w:r>
      <w:r>
        <w:t>of</w:t>
      </w:r>
      <w:r>
        <w:rPr>
          <w:spacing w:val="45"/>
        </w:rPr>
        <w:t xml:space="preserve"> </w:t>
      </w:r>
      <w:r>
        <w:rPr>
          <w:spacing w:val="-1"/>
        </w:rPr>
        <w:t>Cure says that</w:t>
      </w:r>
      <w:r>
        <w:t xml:space="preserve"> </w:t>
      </w:r>
      <w:r>
        <w:rPr>
          <w:spacing w:val="-1"/>
        </w:rPr>
        <w:t>during the treatment,</w:t>
      </w:r>
      <w:r>
        <w:rPr>
          <w:spacing w:val="-4"/>
        </w:rPr>
        <w:t xml:space="preserve"> </w:t>
      </w:r>
      <w:r>
        <w:rPr>
          <w:spacing w:val="-1"/>
        </w:rPr>
        <w:t>the</w:t>
      </w:r>
      <w:r>
        <w:t xml:space="preserve"> </w:t>
      </w:r>
      <w:r>
        <w:rPr>
          <w:spacing w:val="-1"/>
        </w:rPr>
        <w:t>patients</w:t>
      </w:r>
      <w:r>
        <w:t xml:space="preserve"> </w:t>
      </w:r>
      <w:r>
        <w:rPr>
          <w:spacing w:val="-2"/>
        </w:rPr>
        <w:t>will</w:t>
      </w:r>
      <w:r>
        <w:t xml:space="preserve"> go</w:t>
      </w:r>
      <w:r>
        <w:rPr>
          <w:spacing w:val="-1"/>
        </w:rPr>
        <w:t xml:space="preserve"> back</w:t>
      </w:r>
      <w:r>
        <w:rPr>
          <w:spacing w:val="55"/>
        </w:rPr>
        <w:t xml:space="preserve"> </w:t>
      </w:r>
      <w:r>
        <w:rPr>
          <w:spacing w:val="-1"/>
        </w:rPr>
        <w:t>through</w:t>
      </w:r>
      <w:r>
        <w:rPr>
          <w:spacing w:val="-2"/>
        </w:rPr>
        <w:t xml:space="preserve"> </w:t>
      </w:r>
      <w:r>
        <w:t>all</w:t>
      </w:r>
      <w:r>
        <w:rPr>
          <w:spacing w:val="-2"/>
        </w:rPr>
        <w:t xml:space="preserve"> </w:t>
      </w:r>
      <w:r>
        <w:rPr>
          <w:spacing w:val="-1"/>
        </w:rPr>
        <w:t>of</w:t>
      </w:r>
      <w:r>
        <w:rPr>
          <w:spacing w:val="-2"/>
        </w:rPr>
        <w:t xml:space="preserve"> </w:t>
      </w:r>
      <w:r>
        <w:rPr>
          <w:spacing w:val="-1"/>
        </w:rPr>
        <w:t>their</w:t>
      </w:r>
      <w:r>
        <w:rPr>
          <w:spacing w:val="1"/>
        </w:rPr>
        <w:t xml:space="preserve"> </w:t>
      </w:r>
      <w:r>
        <w:rPr>
          <w:spacing w:val="-1"/>
        </w:rPr>
        <w:t>illnesse</w:t>
      </w:r>
      <w:r>
        <w:rPr>
          <w:spacing w:val="-1"/>
        </w:rPr>
        <w:t>s,</w:t>
      </w:r>
      <w:r>
        <w:t xml:space="preserve"> </w:t>
      </w:r>
      <w:r>
        <w:rPr>
          <w:spacing w:val="-1"/>
        </w:rPr>
        <w:t>one</w:t>
      </w:r>
      <w:r>
        <w:t xml:space="preserve"> </w:t>
      </w:r>
      <w:r>
        <w:rPr>
          <w:spacing w:val="-1"/>
        </w:rPr>
        <w:t>at</w:t>
      </w:r>
      <w:r>
        <w:rPr>
          <w:spacing w:val="-2"/>
        </w:rPr>
        <w:t xml:space="preserve"> </w:t>
      </w:r>
      <w:r>
        <w:t>a</w:t>
      </w:r>
      <w:r>
        <w:rPr>
          <w:spacing w:val="-1"/>
        </w:rPr>
        <w:t xml:space="preserve"> time, from</w:t>
      </w:r>
      <w:r>
        <w:rPr>
          <w:spacing w:val="-2"/>
        </w:rPr>
        <w:t xml:space="preserve"> </w:t>
      </w:r>
      <w:r>
        <w:rPr>
          <w:spacing w:val="-1"/>
        </w:rPr>
        <w:t>the</w:t>
      </w:r>
      <w:r>
        <w:t xml:space="preserve"> </w:t>
      </w:r>
      <w:r>
        <w:rPr>
          <w:spacing w:val="-1"/>
        </w:rPr>
        <w:t>age</w:t>
      </w:r>
      <w:r>
        <w:t xml:space="preserve"> </w:t>
      </w:r>
      <w:r>
        <w:rPr>
          <w:spacing w:val="-1"/>
        </w:rPr>
        <w:t>they</w:t>
      </w:r>
      <w:r>
        <w:rPr>
          <w:spacing w:val="-2"/>
        </w:rPr>
        <w:t xml:space="preserve"> </w:t>
      </w:r>
      <w:r>
        <w:rPr>
          <w:spacing w:val="-1"/>
        </w:rPr>
        <w:t>are</w:t>
      </w:r>
      <w:r>
        <w:rPr>
          <w:spacing w:val="35"/>
        </w:rPr>
        <w:t xml:space="preserve"> </w:t>
      </w:r>
      <w:r>
        <w:rPr>
          <w:spacing w:val="-1"/>
        </w:rPr>
        <w:t>now,</w:t>
      </w:r>
      <w:r>
        <w:rPr>
          <w:spacing w:val="-2"/>
        </w:rPr>
        <w:t xml:space="preserve"> </w:t>
      </w:r>
      <w:r>
        <w:rPr>
          <w:spacing w:val="-1"/>
        </w:rPr>
        <w:t>backwards</w:t>
      </w:r>
      <w:r>
        <w:t xml:space="preserve"> </w:t>
      </w:r>
      <w:r>
        <w:rPr>
          <w:spacing w:val="-1"/>
        </w:rPr>
        <w:t>until</w:t>
      </w:r>
      <w:r>
        <w:rPr>
          <w:spacing w:val="-2"/>
        </w:rPr>
        <w:t xml:space="preserve"> </w:t>
      </w:r>
      <w:r>
        <w:rPr>
          <w:spacing w:val="-1"/>
        </w:rPr>
        <w:t>they</w:t>
      </w:r>
      <w:r>
        <w:t xml:space="preserve"> </w:t>
      </w:r>
      <w:r>
        <w:rPr>
          <w:spacing w:val="-1"/>
        </w:rPr>
        <w:t>were</w:t>
      </w:r>
      <w:r>
        <w:rPr>
          <w:spacing w:val="1"/>
        </w:rPr>
        <w:t xml:space="preserve"> </w:t>
      </w:r>
      <w:r>
        <w:rPr>
          <w:spacing w:val="-1"/>
        </w:rPr>
        <w:t>born</w:t>
      </w:r>
      <w:r>
        <w:rPr>
          <w:spacing w:val="-2"/>
        </w:rPr>
        <w:t xml:space="preserve"> </w:t>
      </w:r>
      <w:r>
        <w:rPr>
          <w:spacing w:val="-1"/>
        </w:rPr>
        <w:t>to</w:t>
      </w:r>
      <w:r>
        <w:rPr>
          <w:spacing w:val="-2"/>
        </w:rPr>
        <w:t xml:space="preserve"> </w:t>
      </w:r>
      <w:r>
        <w:rPr>
          <w:spacing w:val="-1"/>
        </w:rPr>
        <w:t>be</w:t>
      </w:r>
      <w:r>
        <w:rPr>
          <w:spacing w:val="1"/>
        </w:rPr>
        <w:t xml:space="preserve"> </w:t>
      </w:r>
      <w:r>
        <w:rPr>
          <w:spacing w:val="-1"/>
        </w:rPr>
        <w:t>quickly</w:t>
      </w:r>
      <w:r>
        <w:rPr>
          <w:spacing w:val="-3"/>
        </w:rPr>
        <w:t xml:space="preserve"> </w:t>
      </w:r>
      <w:r>
        <w:rPr>
          <w:spacing w:val="-1"/>
        </w:rPr>
        <w:t>eliminated</w:t>
      </w:r>
      <w:r>
        <w:rPr>
          <w:spacing w:val="-2"/>
        </w:rPr>
        <w:t xml:space="preserve"> </w:t>
      </w:r>
      <w:r>
        <w:rPr>
          <w:spacing w:val="-1"/>
        </w:rPr>
        <w:t>by</w:t>
      </w:r>
      <w:r>
        <w:rPr>
          <w:spacing w:val="32"/>
        </w:rPr>
        <w:t xml:space="preserve"> </w:t>
      </w:r>
      <w:r>
        <w:rPr>
          <w:spacing w:val="-1"/>
        </w:rPr>
        <w:t>Energy Enhancement.</w:t>
      </w:r>
    </w:p>
    <w:p w:rsidR="00EA20B7" w:rsidRDefault="00877DD6">
      <w:pPr>
        <w:pStyle w:val="Corpodetexto"/>
        <w:spacing w:before="120"/>
        <w:ind w:right="131"/>
      </w:pPr>
      <w:r>
        <w:rPr>
          <w:spacing w:val="-1"/>
        </w:rPr>
        <w:t>Once</w:t>
      </w:r>
      <w:r>
        <w:rPr>
          <w:spacing w:val="1"/>
        </w:rPr>
        <w:t xml:space="preserve"> </w:t>
      </w:r>
      <w:r>
        <w:rPr>
          <w:spacing w:val="-1"/>
        </w:rPr>
        <w:t>you</w:t>
      </w:r>
      <w:r>
        <w:rPr>
          <w:spacing w:val="-2"/>
        </w:rPr>
        <w:t xml:space="preserve"> </w:t>
      </w:r>
      <w:r>
        <w:t xml:space="preserve">have </w:t>
      </w:r>
      <w:r>
        <w:rPr>
          <w:spacing w:val="-1"/>
        </w:rPr>
        <w:t>been through them</w:t>
      </w:r>
      <w:r>
        <w:rPr>
          <w:spacing w:val="-2"/>
        </w:rPr>
        <w:t xml:space="preserve"> </w:t>
      </w:r>
      <w:r>
        <w:t>a</w:t>
      </w:r>
      <w:r>
        <w:rPr>
          <w:spacing w:val="-1"/>
        </w:rPr>
        <w:t xml:space="preserve"> </w:t>
      </w:r>
      <w:r>
        <w:t>few</w:t>
      </w:r>
      <w:r>
        <w:rPr>
          <w:spacing w:val="-3"/>
        </w:rPr>
        <w:t xml:space="preserve"> </w:t>
      </w:r>
      <w:r>
        <w:rPr>
          <w:spacing w:val="-1"/>
        </w:rPr>
        <w:t>times on the</w:t>
      </w:r>
      <w:r>
        <w:t xml:space="preserve"> </w:t>
      </w:r>
      <w:r>
        <w:rPr>
          <w:spacing w:val="-1"/>
        </w:rPr>
        <w:t>Energy</w:t>
      </w:r>
      <w:r>
        <w:rPr>
          <w:spacing w:val="47"/>
        </w:rPr>
        <w:t xml:space="preserve"> </w:t>
      </w:r>
      <w:r>
        <w:rPr>
          <w:spacing w:val="-1"/>
        </w:rPr>
        <w:t>Enhancement</w:t>
      </w:r>
      <w:r>
        <w:t xml:space="preserve"> </w:t>
      </w:r>
      <w:r>
        <w:rPr>
          <w:spacing w:val="-1"/>
        </w:rPr>
        <w:t>Meditation Course,</w:t>
      </w:r>
      <w:r>
        <w:rPr>
          <w:spacing w:val="-2"/>
        </w:rPr>
        <w:t xml:space="preserve"> </w:t>
      </w:r>
      <w:r>
        <w:rPr>
          <w:spacing w:val="-1"/>
        </w:rPr>
        <w:t>they will</w:t>
      </w:r>
      <w:r>
        <w:t xml:space="preserve"> </w:t>
      </w:r>
      <w:r>
        <w:rPr>
          <w:spacing w:val="-1"/>
        </w:rPr>
        <w:t>never come</w:t>
      </w:r>
      <w:r>
        <w:t xml:space="preserve"> </w:t>
      </w:r>
      <w:r>
        <w:rPr>
          <w:spacing w:val="-1"/>
        </w:rPr>
        <w:t>back,</w:t>
      </w:r>
      <w:r>
        <w:rPr>
          <w:spacing w:val="-2"/>
        </w:rPr>
        <w:t xml:space="preserve"> </w:t>
      </w:r>
      <w:r>
        <w:rPr>
          <w:spacing w:val="-1"/>
        </w:rPr>
        <w:t>unless</w:t>
      </w:r>
      <w:r>
        <w:rPr>
          <w:spacing w:val="57"/>
        </w:rPr>
        <w:t xml:space="preserve"> </w:t>
      </w:r>
      <w:r>
        <w:rPr>
          <w:spacing w:val="-1"/>
        </w:rPr>
        <w:t>you</w:t>
      </w:r>
      <w:r>
        <w:rPr>
          <w:spacing w:val="-2"/>
        </w:rPr>
        <w:t xml:space="preserve"> </w:t>
      </w:r>
      <w:r>
        <w:rPr>
          <w:spacing w:val="-1"/>
        </w:rPr>
        <w:t>absorb them</w:t>
      </w:r>
      <w:r>
        <w:rPr>
          <w:spacing w:val="-2"/>
        </w:rPr>
        <w:t xml:space="preserve"> </w:t>
      </w:r>
      <w:r>
        <w:rPr>
          <w:spacing w:val="-1"/>
        </w:rPr>
        <w:t>again, from</w:t>
      </w:r>
      <w:r>
        <w:rPr>
          <w:spacing w:val="-2"/>
        </w:rPr>
        <w:t xml:space="preserve"> </w:t>
      </w:r>
      <w:r>
        <w:rPr>
          <w:spacing w:val="-1"/>
        </w:rPr>
        <w:t>your</w:t>
      </w:r>
      <w:r>
        <w:rPr>
          <w:spacing w:val="1"/>
        </w:rPr>
        <w:t xml:space="preserve"> </w:t>
      </w:r>
      <w:r>
        <w:rPr>
          <w:spacing w:val="-1"/>
        </w:rPr>
        <w:t>surroundings.</w:t>
      </w:r>
    </w:p>
    <w:p w:rsidR="00EA20B7" w:rsidRDefault="00877DD6">
      <w:pPr>
        <w:pStyle w:val="Corpodetexto"/>
        <w:spacing w:before="120"/>
        <w:ind w:right="140"/>
      </w:pPr>
      <w:r>
        <w:rPr>
          <w:spacing w:val="-1"/>
        </w:rPr>
        <w:t>Each</w:t>
      </w:r>
      <w:r>
        <w:rPr>
          <w:spacing w:val="-2"/>
        </w:rPr>
        <w:t xml:space="preserve"> </w:t>
      </w:r>
      <w:r>
        <w:rPr>
          <w:spacing w:val="-1"/>
        </w:rPr>
        <w:t>negative</w:t>
      </w:r>
      <w:r>
        <w:t xml:space="preserve"> </w:t>
      </w:r>
      <w:r>
        <w:rPr>
          <w:spacing w:val="-1"/>
        </w:rPr>
        <w:t>energy</w:t>
      </w:r>
      <w:r>
        <w:rPr>
          <w:spacing w:val="-2"/>
        </w:rPr>
        <w:t xml:space="preserve"> </w:t>
      </w:r>
      <w:r>
        <w:rPr>
          <w:spacing w:val="-1"/>
        </w:rPr>
        <w:t>resides</w:t>
      </w:r>
      <w:r>
        <w:t xml:space="preserve"> </w:t>
      </w:r>
      <w:r>
        <w:rPr>
          <w:spacing w:val="-1"/>
        </w:rPr>
        <w:t>in one</w:t>
      </w:r>
      <w:r>
        <w:rPr>
          <w:spacing w:val="-2"/>
        </w:rPr>
        <w:t xml:space="preserve"> </w:t>
      </w:r>
      <w:r>
        <w:rPr>
          <w:spacing w:val="-1"/>
        </w:rPr>
        <w:t>of</w:t>
      </w:r>
      <w:r>
        <w:rPr>
          <w:spacing w:val="-2"/>
        </w:rPr>
        <w:t xml:space="preserve"> </w:t>
      </w:r>
      <w:r>
        <w:rPr>
          <w:spacing w:val="-1"/>
        </w:rPr>
        <w:t>the</w:t>
      </w:r>
      <w:r>
        <w:rPr>
          <w:spacing w:val="1"/>
        </w:rPr>
        <w:t xml:space="preserve"> </w:t>
      </w:r>
      <w:r>
        <w:rPr>
          <w:spacing w:val="-1"/>
        </w:rPr>
        <w:t>psychic</w:t>
      </w:r>
      <w:r>
        <w:t xml:space="preserve"> </w:t>
      </w:r>
      <w:r>
        <w:rPr>
          <w:spacing w:val="-1"/>
        </w:rPr>
        <w:t>bodies</w:t>
      </w:r>
      <w:r>
        <w:rPr>
          <w:spacing w:val="-2"/>
        </w:rPr>
        <w:t xml:space="preserve"> </w:t>
      </w:r>
      <w:r>
        <w:rPr>
          <w:spacing w:val="-1"/>
        </w:rPr>
        <w:t>and</w:t>
      </w:r>
      <w:r>
        <w:t xml:space="preserve"> </w:t>
      </w:r>
      <w:r>
        <w:rPr>
          <w:spacing w:val="-1"/>
        </w:rPr>
        <w:t>in the</w:t>
      </w:r>
      <w:r>
        <w:rPr>
          <w:spacing w:val="37"/>
        </w:rPr>
        <w:t xml:space="preserve"> </w:t>
      </w:r>
      <w:r>
        <w:rPr>
          <w:spacing w:val="-1"/>
        </w:rPr>
        <w:t>physical body.</w:t>
      </w:r>
      <w:r>
        <w:t xml:space="preserve"> </w:t>
      </w:r>
      <w:r>
        <w:rPr>
          <w:spacing w:val="-1"/>
        </w:rPr>
        <w:t>Each negative</w:t>
      </w:r>
      <w:r>
        <w:t xml:space="preserve"> </w:t>
      </w:r>
      <w:r>
        <w:rPr>
          <w:spacing w:val="-1"/>
        </w:rPr>
        <w:t>energy</w:t>
      </w:r>
      <w:r>
        <w:rPr>
          <w:spacing w:val="-2"/>
        </w:rPr>
        <w:t xml:space="preserve"> </w:t>
      </w:r>
      <w:r>
        <w:rPr>
          <w:spacing w:val="-1"/>
        </w:rPr>
        <w:t>blockage</w:t>
      </w:r>
      <w:r>
        <w:rPr>
          <w:spacing w:val="1"/>
        </w:rPr>
        <w:t xml:space="preserve"> </w:t>
      </w:r>
      <w:r>
        <w:rPr>
          <w:spacing w:val="-2"/>
        </w:rPr>
        <w:t>forms</w:t>
      </w:r>
      <w:r>
        <w:t xml:space="preserve"> a </w:t>
      </w:r>
      <w:r>
        <w:rPr>
          <w:spacing w:val="6"/>
        </w:rPr>
        <w:t xml:space="preserve">     </w:t>
      </w:r>
      <w:r>
        <w:rPr>
          <w:spacing w:val="-1"/>
        </w:rPr>
        <w:t xml:space="preserve">resistance, </w:t>
      </w:r>
      <w:r>
        <w:t>a</w:t>
      </w:r>
      <w:r>
        <w:rPr>
          <w:spacing w:val="-1"/>
        </w:rPr>
        <w:t xml:space="preserve"> blockage,</w:t>
      </w:r>
      <w:r>
        <w:rPr>
          <w:spacing w:val="-2"/>
        </w:rPr>
        <w:t xml:space="preserve"> </w:t>
      </w:r>
      <w:r>
        <w:t>to</w:t>
      </w:r>
      <w:r>
        <w:rPr>
          <w:spacing w:val="-1"/>
        </w:rPr>
        <w:t xml:space="preserve"> the flow</w:t>
      </w:r>
      <w:r>
        <w:rPr>
          <w:spacing w:val="-3"/>
        </w:rPr>
        <w:t xml:space="preserve"> </w:t>
      </w:r>
      <w:r>
        <w:rPr>
          <w:spacing w:val="-1"/>
        </w:rPr>
        <w:t>of pure</w:t>
      </w:r>
      <w:r>
        <w:t xml:space="preserve"> </w:t>
      </w:r>
      <w:r>
        <w:rPr>
          <w:spacing w:val="-1"/>
        </w:rPr>
        <w:t>cosmic energy. This</w:t>
      </w:r>
      <w:r>
        <w:rPr>
          <w:spacing w:val="42"/>
        </w:rPr>
        <w:t xml:space="preserve"> </w:t>
      </w:r>
      <w:r>
        <w:rPr>
          <w:spacing w:val="-1"/>
        </w:rPr>
        <w:t>slows</w:t>
      </w:r>
      <w:r>
        <w:t xml:space="preserve"> </w:t>
      </w:r>
      <w:r>
        <w:rPr>
          <w:spacing w:val="-1"/>
        </w:rPr>
        <w:t>down</w:t>
      </w:r>
      <w:r>
        <w:t xml:space="preserve"> the flow</w:t>
      </w:r>
      <w:r>
        <w:rPr>
          <w:spacing w:val="-3"/>
        </w:rPr>
        <w:t xml:space="preserve"> </w:t>
      </w:r>
      <w:r>
        <w:t xml:space="preserve">of </w:t>
      </w:r>
      <w:r>
        <w:rPr>
          <w:spacing w:val="-1"/>
        </w:rPr>
        <w:t>Bio-energy</w:t>
      </w:r>
      <w:r>
        <w:rPr>
          <w:spacing w:val="-3"/>
        </w:rPr>
        <w:t xml:space="preserve"> </w:t>
      </w:r>
      <w:r>
        <w:rPr>
          <w:spacing w:val="-1"/>
        </w:rPr>
        <w:t xml:space="preserve">through </w:t>
      </w:r>
      <w:r>
        <w:t xml:space="preserve">this </w:t>
      </w:r>
      <w:r>
        <w:rPr>
          <w:spacing w:val="-1"/>
        </w:rPr>
        <w:t>blockage.</w:t>
      </w:r>
      <w:r>
        <w:t xml:space="preserve"> </w:t>
      </w:r>
      <w:r>
        <w:rPr>
          <w:spacing w:val="-1"/>
        </w:rPr>
        <w:t>Like</w:t>
      </w:r>
      <w:r>
        <w:rPr>
          <w:spacing w:val="39"/>
        </w:rPr>
        <w:t xml:space="preserve"> </w:t>
      </w:r>
      <w:r>
        <w:rPr>
          <w:spacing w:val="-1"/>
        </w:rPr>
        <w:t>where</w:t>
      </w:r>
      <w:r>
        <w:t xml:space="preserve"> </w:t>
      </w:r>
      <w:r>
        <w:rPr>
          <w:spacing w:val="-1"/>
        </w:rPr>
        <w:t>silt</w:t>
      </w:r>
      <w:r>
        <w:rPr>
          <w:spacing w:val="2"/>
        </w:rPr>
        <w:t xml:space="preserve"> </w:t>
      </w:r>
      <w:r>
        <w:t>is</w:t>
      </w:r>
      <w:r>
        <w:rPr>
          <w:spacing w:val="-1"/>
        </w:rPr>
        <w:t xml:space="preserve"> deposited</w:t>
      </w:r>
      <w:r>
        <w:t xml:space="preserve"> in a</w:t>
      </w:r>
      <w:r>
        <w:rPr>
          <w:spacing w:val="-1"/>
        </w:rPr>
        <w:t xml:space="preserve"> river</w:t>
      </w:r>
      <w:r>
        <w:t xml:space="preserve"> </w:t>
      </w:r>
      <w:r>
        <w:rPr>
          <w:spacing w:val="-1"/>
        </w:rPr>
        <w:t>when</w:t>
      </w:r>
      <w:r>
        <w:t xml:space="preserve"> </w:t>
      </w:r>
      <w:r>
        <w:rPr>
          <w:spacing w:val="-1"/>
        </w:rPr>
        <w:t>it</w:t>
      </w:r>
      <w:r>
        <w:t xml:space="preserve"> </w:t>
      </w:r>
      <w:r>
        <w:rPr>
          <w:spacing w:val="-1"/>
        </w:rPr>
        <w:t xml:space="preserve">starts </w:t>
      </w:r>
      <w:r>
        <w:t>to flow</w:t>
      </w:r>
      <w:r>
        <w:rPr>
          <w:spacing w:val="-3"/>
        </w:rPr>
        <w:t xml:space="preserve"> </w:t>
      </w:r>
      <w:r>
        <w:rPr>
          <w:spacing w:val="-1"/>
        </w:rPr>
        <w:t xml:space="preserve">slowly, </w:t>
      </w:r>
      <w:r>
        <w:t>toxins</w:t>
      </w:r>
      <w:r>
        <w:rPr>
          <w:spacing w:val="51"/>
        </w:rPr>
        <w:t xml:space="preserve"> </w:t>
      </w:r>
      <w:r>
        <w:t>are</w:t>
      </w:r>
      <w:r>
        <w:rPr>
          <w:spacing w:val="1"/>
        </w:rPr>
        <w:t xml:space="preserve"> </w:t>
      </w:r>
      <w:r>
        <w:rPr>
          <w:spacing w:val="-1"/>
        </w:rPr>
        <w:t>deposited</w:t>
      </w:r>
      <w:r>
        <w:t xml:space="preserve"> in</w:t>
      </w:r>
      <w:r>
        <w:rPr>
          <w:spacing w:val="-1"/>
        </w:rPr>
        <w:t xml:space="preserve"> </w:t>
      </w:r>
      <w:r>
        <w:t xml:space="preserve">the </w:t>
      </w:r>
      <w:r>
        <w:rPr>
          <w:spacing w:val="-1"/>
        </w:rPr>
        <w:t>physical</w:t>
      </w:r>
      <w:r>
        <w:rPr>
          <w:spacing w:val="-2"/>
        </w:rPr>
        <w:t xml:space="preserve"> </w:t>
      </w:r>
      <w:r>
        <w:t xml:space="preserve">body </w:t>
      </w:r>
      <w:r>
        <w:rPr>
          <w:spacing w:val="-1"/>
        </w:rPr>
        <w:t>where</w:t>
      </w:r>
      <w:r>
        <w:rPr>
          <w:spacing w:val="1"/>
        </w:rPr>
        <w:t xml:space="preserve"> </w:t>
      </w:r>
      <w:r>
        <w:rPr>
          <w:spacing w:val="-1"/>
        </w:rPr>
        <w:t>blockages</w:t>
      </w:r>
      <w:r>
        <w:rPr>
          <w:spacing w:val="-3"/>
        </w:rPr>
        <w:t xml:space="preserve"> </w:t>
      </w:r>
      <w:r>
        <w:t xml:space="preserve">are </w:t>
      </w:r>
      <w:r>
        <w:rPr>
          <w:spacing w:val="-1"/>
        </w:rPr>
        <w:t>found.</w:t>
      </w:r>
    </w:p>
    <w:p w:rsidR="00EA20B7" w:rsidRDefault="00877DD6">
      <w:pPr>
        <w:pStyle w:val="Corpodetexto"/>
        <w:spacing w:before="0"/>
        <w:ind w:right="318"/>
      </w:pPr>
      <w:r>
        <w:rPr>
          <w:spacing w:val="-1"/>
        </w:rPr>
        <w:t>Gradually</w:t>
      </w:r>
      <w:r>
        <w:rPr>
          <w:spacing w:val="-2"/>
        </w:rPr>
        <w:t xml:space="preserve"> </w:t>
      </w:r>
      <w:r>
        <w:rPr>
          <w:spacing w:val="-1"/>
        </w:rPr>
        <w:t>the</w:t>
      </w:r>
      <w:r>
        <w:t xml:space="preserve"> </w:t>
      </w:r>
      <w:r>
        <w:rPr>
          <w:spacing w:val="-1"/>
        </w:rPr>
        <w:t>physical</w:t>
      </w:r>
      <w:r>
        <w:rPr>
          <w:spacing w:val="-2"/>
        </w:rPr>
        <w:t xml:space="preserve"> </w:t>
      </w:r>
      <w:r>
        <w:rPr>
          <w:spacing w:val="-1"/>
        </w:rPr>
        <w:t>body</w:t>
      </w:r>
      <w:r>
        <w:rPr>
          <w:spacing w:val="-2"/>
        </w:rPr>
        <w:t xml:space="preserve"> </w:t>
      </w:r>
      <w:r>
        <w:rPr>
          <w:spacing w:val="-1"/>
        </w:rPr>
        <w:t>"Silts</w:t>
      </w:r>
      <w:r>
        <w:rPr>
          <w:spacing w:val="-2"/>
        </w:rPr>
        <w:t xml:space="preserve"> </w:t>
      </w:r>
      <w:r>
        <w:rPr>
          <w:spacing w:val="-1"/>
        </w:rPr>
        <w:t>Up" with these</w:t>
      </w:r>
      <w:r>
        <w:rPr>
          <w:spacing w:val="-2"/>
        </w:rPr>
        <w:t xml:space="preserve"> </w:t>
      </w:r>
      <w:r>
        <w:rPr>
          <w:spacing w:val="-1"/>
        </w:rPr>
        <w:t>negative</w:t>
      </w:r>
      <w:r>
        <w:t xml:space="preserve"> </w:t>
      </w:r>
      <w:r>
        <w:rPr>
          <w:spacing w:val="-1"/>
        </w:rPr>
        <w:t>energy</w:t>
      </w:r>
      <w:r>
        <w:rPr>
          <w:spacing w:val="33"/>
        </w:rPr>
        <w:t xml:space="preserve"> </w:t>
      </w:r>
      <w:r>
        <w:rPr>
          <w:spacing w:val="-1"/>
        </w:rPr>
        <w:t>blockages cau</w:t>
      </w:r>
      <w:r>
        <w:rPr>
          <w:spacing w:val="-1"/>
        </w:rPr>
        <w:t>sing</w:t>
      </w:r>
      <w:r>
        <w:t xml:space="preserve"> </w:t>
      </w:r>
      <w:r>
        <w:rPr>
          <w:spacing w:val="-1"/>
        </w:rPr>
        <w:t>the</w:t>
      </w:r>
      <w:r>
        <w:t xml:space="preserve"> </w:t>
      </w:r>
      <w:r>
        <w:rPr>
          <w:spacing w:val="-1"/>
        </w:rPr>
        <w:t>build</w:t>
      </w:r>
      <w:r>
        <w:rPr>
          <w:spacing w:val="1"/>
        </w:rPr>
        <w:t xml:space="preserve"> </w:t>
      </w:r>
      <w:r>
        <w:rPr>
          <w:spacing w:val="-1"/>
        </w:rPr>
        <w:t>up</w:t>
      </w:r>
      <w:r>
        <w:t xml:space="preserve"> </w:t>
      </w:r>
      <w:r>
        <w:rPr>
          <w:spacing w:val="-1"/>
        </w:rPr>
        <w:t>of toxins eventually</w:t>
      </w:r>
      <w:r>
        <w:rPr>
          <w:spacing w:val="-2"/>
        </w:rPr>
        <w:t xml:space="preserve"> causing</w:t>
      </w:r>
      <w:r>
        <w:rPr>
          <w:spacing w:val="36"/>
        </w:rPr>
        <w:t xml:space="preserve"> </w:t>
      </w:r>
      <w:r>
        <w:rPr>
          <w:spacing w:val="-1"/>
        </w:rPr>
        <w:t>physical</w:t>
      </w:r>
      <w:r>
        <w:t xml:space="preserve"> </w:t>
      </w:r>
      <w:r>
        <w:rPr>
          <w:spacing w:val="-1"/>
        </w:rPr>
        <w:t>disease.</w:t>
      </w:r>
    </w:p>
    <w:p w:rsidR="00EA20B7" w:rsidRDefault="00877DD6">
      <w:pPr>
        <w:pStyle w:val="Corpodetexto"/>
        <w:ind w:right="220"/>
      </w:pPr>
      <w:r>
        <w:rPr>
          <w:spacing w:val="-1"/>
        </w:rPr>
        <w:t>YET</w:t>
      </w:r>
      <w:r>
        <w:rPr>
          <w:spacing w:val="-2"/>
        </w:rPr>
        <w:t xml:space="preserve"> </w:t>
      </w:r>
      <w:r>
        <w:rPr>
          <w:spacing w:val="-1"/>
        </w:rPr>
        <w:t>ENERGETIC</w:t>
      </w:r>
      <w:r>
        <w:t xml:space="preserve"> </w:t>
      </w:r>
      <w:r>
        <w:rPr>
          <w:spacing w:val="-1"/>
        </w:rPr>
        <w:t>SYMPTOMS</w:t>
      </w:r>
      <w:r>
        <w:t xml:space="preserve"> </w:t>
      </w:r>
      <w:r>
        <w:rPr>
          <w:spacing w:val="-1"/>
        </w:rPr>
        <w:t>OF</w:t>
      </w:r>
      <w:r>
        <w:t xml:space="preserve"> </w:t>
      </w:r>
      <w:r>
        <w:rPr>
          <w:spacing w:val="-1"/>
        </w:rPr>
        <w:t>KUNDALINI</w:t>
      </w:r>
      <w:r>
        <w:t xml:space="preserve"> </w:t>
      </w:r>
      <w:r>
        <w:rPr>
          <w:spacing w:val="-1"/>
        </w:rPr>
        <w:t>ARE</w:t>
      </w:r>
      <w:r>
        <w:rPr>
          <w:spacing w:val="-2"/>
        </w:rPr>
        <w:t xml:space="preserve"> </w:t>
      </w:r>
      <w:r>
        <w:rPr>
          <w:spacing w:val="-1"/>
        </w:rPr>
        <w:t>QUICKLY</w:t>
      </w:r>
      <w:r>
        <w:rPr>
          <w:spacing w:val="22"/>
        </w:rPr>
        <w:t xml:space="preserve"> </w:t>
      </w:r>
      <w:r>
        <w:rPr>
          <w:spacing w:val="-1"/>
        </w:rPr>
        <w:t>TRANSMUTED</w:t>
      </w:r>
      <w:r>
        <w:t xml:space="preserve"> </w:t>
      </w:r>
      <w:r>
        <w:rPr>
          <w:spacing w:val="-1"/>
        </w:rPr>
        <w:t>BY</w:t>
      </w:r>
      <w:r>
        <w:t xml:space="preserve"> </w:t>
      </w:r>
      <w:r>
        <w:rPr>
          <w:spacing w:val="-1"/>
        </w:rPr>
        <w:t>THE</w:t>
      </w:r>
      <w:r>
        <w:t xml:space="preserve"> </w:t>
      </w:r>
      <w:r>
        <w:rPr>
          <w:spacing w:val="-1"/>
        </w:rPr>
        <w:t>ENERGY</w:t>
      </w:r>
      <w:r>
        <w:t xml:space="preserve"> </w:t>
      </w:r>
      <w:r>
        <w:rPr>
          <w:spacing w:val="-1"/>
        </w:rPr>
        <w:t xml:space="preserve">ENHANCEMENT TECHNIQUES </w:t>
      </w:r>
      <w:r>
        <w:t>AT</w:t>
      </w:r>
      <w:r>
        <w:rPr>
          <w:spacing w:val="-2"/>
        </w:rPr>
        <w:t xml:space="preserve"> </w:t>
      </w:r>
      <w:r>
        <w:rPr>
          <w:spacing w:val="-1"/>
        </w:rPr>
        <w:t>THE</w:t>
      </w:r>
      <w:r>
        <w:rPr>
          <w:spacing w:val="29"/>
        </w:rPr>
        <w:t xml:space="preserve"> </w:t>
      </w:r>
      <w:r>
        <w:rPr>
          <w:spacing w:val="-1"/>
        </w:rPr>
        <w:t>LEVEL</w:t>
      </w:r>
      <w:r>
        <w:t xml:space="preserve"> </w:t>
      </w:r>
      <w:r>
        <w:rPr>
          <w:spacing w:val="-1"/>
        </w:rPr>
        <w:t>OF</w:t>
      </w:r>
      <w:r>
        <w:t xml:space="preserve"> </w:t>
      </w:r>
      <w:r>
        <w:rPr>
          <w:spacing w:val="-1"/>
        </w:rPr>
        <w:t>ENERGY</w:t>
      </w:r>
      <w:r>
        <w:rPr>
          <w:spacing w:val="-2"/>
        </w:rPr>
        <w:t xml:space="preserve"> </w:t>
      </w:r>
      <w:r>
        <w:rPr>
          <w:spacing w:val="-1"/>
        </w:rPr>
        <w:t>UNDERLYING</w:t>
      </w:r>
      <w:r>
        <w:rPr>
          <w:spacing w:val="1"/>
        </w:rPr>
        <w:t xml:space="preserve"> </w:t>
      </w:r>
      <w:r>
        <w:rPr>
          <w:spacing w:val="-1"/>
        </w:rPr>
        <w:t>THE</w:t>
      </w:r>
      <w:r>
        <w:t xml:space="preserve"> </w:t>
      </w:r>
      <w:r>
        <w:rPr>
          <w:spacing w:val="-1"/>
        </w:rPr>
        <w:t>MEMORY</w:t>
      </w:r>
      <w:r>
        <w:t xml:space="preserve"> </w:t>
      </w:r>
      <w:r>
        <w:rPr>
          <w:spacing w:val="-1"/>
        </w:rPr>
        <w:t>OR</w:t>
      </w:r>
      <w:r>
        <w:t xml:space="preserve"> </w:t>
      </w:r>
      <w:r>
        <w:rPr>
          <w:spacing w:val="-2"/>
        </w:rPr>
        <w:t>EMOTION</w:t>
      </w:r>
      <w:r>
        <w:rPr>
          <w:spacing w:val="1"/>
        </w:rPr>
        <w:t xml:space="preserve"> </w:t>
      </w:r>
      <w:r>
        <w:t>-</w:t>
      </w:r>
      <w:r>
        <w:rPr>
          <w:spacing w:val="27"/>
        </w:rPr>
        <w:t xml:space="preserve"> </w:t>
      </w:r>
      <w:r>
        <w:t xml:space="preserve">BEFORE </w:t>
      </w:r>
      <w:r>
        <w:rPr>
          <w:spacing w:val="-1"/>
        </w:rPr>
        <w:t>THEY</w:t>
      </w:r>
      <w:r>
        <w:t xml:space="preserve"> </w:t>
      </w:r>
      <w:r>
        <w:rPr>
          <w:spacing w:val="-1"/>
        </w:rPr>
        <w:t>BECOME</w:t>
      </w:r>
      <w:r>
        <w:rPr>
          <w:spacing w:val="1"/>
        </w:rPr>
        <w:t xml:space="preserve"> </w:t>
      </w:r>
      <w:r>
        <w:rPr>
          <w:spacing w:val="-1"/>
        </w:rPr>
        <w:t>PROBLEMS.</w:t>
      </w:r>
    </w:p>
    <w:p w:rsidR="00EA20B7" w:rsidRDefault="00EA20B7">
      <w:pPr>
        <w:sectPr w:rsidR="00EA20B7">
          <w:pgSz w:w="8640" w:h="12960"/>
          <w:pgMar w:top="960" w:right="900" w:bottom="900" w:left="900" w:header="0" w:footer="712" w:gutter="0"/>
          <w:cols w:space="720"/>
        </w:sectPr>
      </w:pPr>
    </w:p>
    <w:p w:rsidR="00EA20B7" w:rsidRDefault="00877DD6">
      <w:pPr>
        <w:pStyle w:val="Corpodetexto"/>
        <w:spacing w:before="49"/>
        <w:ind w:right="138"/>
      </w:pPr>
      <w:r>
        <w:rPr>
          <w:spacing w:val="-1"/>
        </w:rPr>
        <w:lastRenderedPageBreak/>
        <w:t>When</w:t>
      </w:r>
      <w:r>
        <w:rPr>
          <w:spacing w:val="-2"/>
        </w:rPr>
        <w:t xml:space="preserve"> </w:t>
      </w:r>
      <w:r>
        <w:rPr>
          <w:spacing w:val="-1"/>
        </w:rPr>
        <w:t>kundalini</w:t>
      </w:r>
      <w:r>
        <w:t xml:space="preserve"> </w:t>
      </w:r>
      <w:r>
        <w:rPr>
          <w:spacing w:val="-1"/>
        </w:rPr>
        <w:t>flows</w:t>
      </w:r>
      <w:r>
        <w:t xml:space="preserve"> </w:t>
      </w:r>
      <w:r>
        <w:rPr>
          <w:spacing w:val="-1"/>
        </w:rPr>
        <w:t>through</w:t>
      </w:r>
      <w:r>
        <w:rPr>
          <w:spacing w:val="-2"/>
        </w:rPr>
        <w:t xml:space="preserve"> </w:t>
      </w:r>
      <w:r>
        <w:rPr>
          <w:spacing w:val="-1"/>
        </w:rPr>
        <w:t>this</w:t>
      </w:r>
      <w:r>
        <w:rPr>
          <w:spacing w:val="-2"/>
        </w:rPr>
        <w:t xml:space="preserve"> </w:t>
      </w:r>
      <w:r>
        <w:rPr>
          <w:spacing w:val="-1"/>
        </w:rPr>
        <w:t>resistance</w:t>
      </w:r>
      <w:r>
        <w:rPr>
          <w:spacing w:val="1"/>
        </w:rPr>
        <w:t xml:space="preserve"> </w:t>
      </w:r>
      <w:r>
        <w:rPr>
          <w:spacing w:val="-1"/>
        </w:rPr>
        <w:t>sometimes</w:t>
      </w:r>
      <w:r>
        <w:t xml:space="preserve"> </w:t>
      </w:r>
      <w:r>
        <w:rPr>
          <w:spacing w:val="-1"/>
        </w:rPr>
        <w:t>heat</w:t>
      </w:r>
      <w:r>
        <w:rPr>
          <w:spacing w:val="-2"/>
        </w:rPr>
        <w:t xml:space="preserve"> </w:t>
      </w:r>
      <w:r>
        <w:rPr>
          <w:spacing w:val="-1"/>
        </w:rPr>
        <w:t>or</w:t>
      </w:r>
      <w:r>
        <w:rPr>
          <w:spacing w:val="26"/>
        </w:rPr>
        <w:t xml:space="preserve"> </w:t>
      </w:r>
      <w:r>
        <w:rPr>
          <w:spacing w:val="-1"/>
        </w:rPr>
        <w:t>cold or</w:t>
      </w:r>
      <w:r>
        <w:t xml:space="preserve"> </w:t>
      </w:r>
      <w:r>
        <w:rPr>
          <w:spacing w:val="-1"/>
        </w:rPr>
        <w:t>shaking</w:t>
      </w:r>
      <w:r>
        <w:t xml:space="preserve"> </w:t>
      </w:r>
      <w:r>
        <w:rPr>
          <w:spacing w:val="-1"/>
        </w:rPr>
        <w:t>is</w:t>
      </w:r>
      <w:r>
        <w:t xml:space="preserve"> </w:t>
      </w:r>
      <w:r>
        <w:rPr>
          <w:spacing w:val="-1"/>
        </w:rPr>
        <w:t>felt.</w:t>
      </w:r>
      <w:r>
        <w:t xml:space="preserve"> </w:t>
      </w:r>
      <w:r>
        <w:rPr>
          <w:spacing w:val="-1"/>
        </w:rPr>
        <w:t>This</w:t>
      </w:r>
      <w:r>
        <w:t xml:space="preserve"> </w:t>
      </w:r>
      <w:r>
        <w:rPr>
          <w:spacing w:val="-1"/>
        </w:rPr>
        <w:t>is</w:t>
      </w:r>
      <w:r>
        <w:t xml:space="preserve"> </w:t>
      </w:r>
      <w:r>
        <w:rPr>
          <w:spacing w:val="-2"/>
        </w:rPr>
        <w:t>simply</w:t>
      </w:r>
      <w:r>
        <w:t xml:space="preserve"> a</w:t>
      </w:r>
      <w:r>
        <w:rPr>
          <w:spacing w:val="-1"/>
        </w:rPr>
        <w:t xml:space="preserve"> symptom</w:t>
      </w:r>
      <w:r>
        <w:rPr>
          <w:spacing w:val="-2"/>
        </w:rPr>
        <w:t xml:space="preserve"> </w:t>
      </w:r>
      <w:r>
        <w:rPr>
          <w:spacing w:val="-1"/>
        </w:rPr>
        <w:t>of the</w:t>
      </w:r>
      <w:r>
        <w:rPr>
          <w:spacing w:val="1"/>
        </w:rPr>
        <w:t xml:space="preserve"> </w:t>
      </w:r>
      <w:r>
        <w:rPr>
          <w:spacing w:val="-1"/>
        </w:rPr>
        <w:t>fact that</w:t>
      </w:r>
      <w:r>
        <w:rPr>
          <w:spacing w:val="30"/>
        </w:rPr>
        <w:t xml:space="preserve"> </w:t>
      </w:r>
      <w:r>
        <w:rPr>
          <w:spacing w:val="-1"/>
        </w:rPr>
        <w:t>there</w:t>
      </w:r>
      <w:r>
        <w:t xml:space="preserve"> </w:t>
      </w:r>
      <w:r>
        <w:rPr>
          <w:spacing w:val="-1"/>
        </w:rPr>
        <w:t xml:space="preserve">is </w:t>
      </w:r>
      <w:r>
        <w:t xml:space="preserve">a </w:t>
      </w:r>
      <w:r>
        <w:rPr>
          <w:spacing w:val="-1"/>
        </w:rPr>
        <w:t>blockage. Where</w:t>
      </w:r>
      <w:r>
        <w:t xml:space="preserve"> </w:t>
      </w:r>
      <w:r>
        <w:rPr>
          <w:spacing w:val="-1"/>
        </w:rPr>
        <w:t>there</w:t>
      </w:r>
      <w:r>
        <w:t xml:space="preserve"> </w:t>
      </w:r>
      <w:r>
        <w:rPr>
          <w:spacing w:val="-1"/>
        </w:rPr>
        <w:t>is</w:t>
      </w:r>
      <w:r>
        <w:t xml:space="preserve"> </w:t>
      </w:r>
      <w:r>
        <w:rPr>
          <w:spacing w:val="-1"/>
        </w:rPr>
        <w:t>no</w:t>
      </w:r>
      <w:r>
        <w:t xml:space="preserve"> </w:t>
      </w:r>
      <w:r>
        <w:rPr>
          <w:spacing w:val="-1"/>
        </w:rPr>
        <w:t>blockage nothing</w:t>
      </w:r>
      <w:r>
        <w:rPr>
          <w:spacing w:val="1"/>
        </w:rPr>
        <w:t xml:space="preserve"> </w:t>
      </w:r>
      <w:r>
        <w:rPr>
          <w:spacing w:val="-1"/>
        </w:rPr>
        <w:t>is</w:t>
      </w:r>
      <w:r>
        <w:t xml:space="preserve"> </w:t>
      </w:r>
      <w:r>
        <w:rPr>
          <w:spacing w:val="-1"/>
        </w:rPr>
        <w:t>felt</w:t>
      </w:r>
      <w:r>
        <w:rPr>
          <w:spacing w:val="1"/>
        </w:rPr>
        <w:t xml:space="preserve"> </w:t>
      </w:r>
      <w:r>
        <w:rPr>
          <w:spacing w:val="-2"/>
        </w:rPr>
        <w:t>when</w:t>
      </w:r>
      <w:r>
        <w:rPr>
          <w:spacing w:val="22"/>
        </w:rPr>
        <w:t xml:space="preserve"> </w:t>
      </w:r>
      <w:r>
        <w:rPr>
          <w:spacing w:val="-1"/>
        </w:rPr>
        <w:t>Kundalini</w:t>
      </w:r>
      <w:r>
        <w:t xml:space="preserve"> </w:t>
      </w:r>
      <w:r>
        <w:rPr>
          <w:spacing w:val="-1"/>
        </w:rPr>
        <w:t>flows</w:t>
      </w:r>
      <w:r>
        <w:t xml:space="preserve"> </w:t>
      </w:r>
      <w:r>
        <w:rPr>
          <w:spacing w:val="-1"/>
        </w:rPr>
        <w:t>except</w:t>
      </w:r>
      <w:r>
        <w:rPr>
          <w:spacing w:val="-2"/>
        </w:rPr>
        <w:t xml:space="preserve"> </w:t>
      </w:r>
      <w:r>
        <w:rPr>
          <w:spacing w:val="-1"/>
        </w:rPr>
        <w:t>an</w:t>
      </w:r>
      <w:r>
        <w:rPr>
          <w:spacing w:val="-2"/>
        </w:rPr>
        <w:t xml:space="preserve"> </w:t>
      </w:r>
      <w:r>
        <w:rPr>
          <w:spacing w:val="-1"/>
        </w:rPr>
        <w:t>enlivening</w:t>
      </w:r>
      <w:r>
        <w:rPr>
          <w:spacing w:val="1"/>
        </w:rPr>
        <w:t xml:space="preserve"> </w:t>
      </w:r>
      <w:r>
        <w:rPr>
          <w:spacing w:val="-1"/>
        </w:rPr>
        <w:t>passion</w:t>
      </w:r>
      <w:r>
        <w:t xml:space="preserve"> </w:t>
      </w:r>
      <w:r>
        <w:rPr>
          <w:spacing w:val="-1"/>
        </w:rPr>
        <w:t>of</w:t>
      </w:r>
      <w:r>
        <w:rPr>
          <w:spacing w:val="-2"/>
        </w:rPr>
        <w:t xml:space="preserve"> </w:t>
      </w:r>
      <w:r>
        <w:rPr>
          <w:spacing w:val="-1"/>
        </w:rPr>
        <w:t>life</w:t>
      </w:r>
      <w:r>
        <w:t xml:space="preserve"> </w:t>
      </w:r>
      <w:r>
        <w:rPr>
          <w:spacing w:val="-1"/>
        </w:rPr>
        <w:t>energy.</w:t>
      </w:r>
    </w:p>
    <w:p w:rsidR="00EA20B7" w:rsidRDefault="00877DD6">
      <w:pPr>
        <w:pStyle w:val="Corpodetexto"/>
        <w:ind w:right="138"/>
      </w:pPr>
      <w:r>
        <w:t>Back in</w:t>
      </w:r>
      <w:r>
        <w:rPr>
          <w:spacing w:val="-1"/>
        </w:rPr>
        <w:t xml:space="preserve"> ancient times</w:t>
      </w:r>
      <w:r>
        <w:t xml:space="preserve"> </w:t>
      </w:r>
      <w:r>
        <w:rPr>
          <w:spacing w:val="-1"/>
        </w:rPr>
        <w:t>it</w:t>
      </w:r>
      <w:r>
        <w:t xml:space="preserve"> </w:t>
      </w:r>
      <w:r>
        <w:rPr>
          <w:spacing w:val="-1"/>
        </w:rPr>
        <w:t>is</w:t>
      </w:r>
      <w:r>
        <w:t xml:space="preserve"> said</w:t>
      </w:r>
      <w:r>
        <w:rPr>
          <w:spacing w:val="-3"/>
        </w:rPr>
        <w:t xml:space="preserve"> </w:t>
      </w:r>
      <w:r>
        <w:rPr>
          <w:spacing w:val="-1"/>
        </w:rPr>
        <w:t>that</w:t>
      </w:r>
      <w:r>
        <w:t xml:space="preserve"> </w:t>
      </w:r>
      <w:r>
        <w:rPr>
          <w:spacing w:val="-1"/>
        </w:rPr>
        <w:t xml:space="preserve">one </w:t>
      </w:r>
      <w:r>
        <w:t>of</w:t>
      </w:r>
      <w:r>
        <w:rPr>
          <w:spacing w:val="-1"/>
        </w:rPr>
        <w:t xml:space="preserve"> the</w:t>
      </w:r>
      <w:r>
        <w:t xml:space="preserve"> </w:t>
      </w:r>
      <w:r>
        <w:rPr>
          <w:spacing w:val="-1"/>
        </w:rPr>
        <w:t>students</w:t>
      </w:r>
      <w:r>
        <w:rPr>
          <w:spacing w:val="-2"/>
        </w:rPr>
        <w:t xml:space="preserve"> </w:t>
      </w:r>
      <w:r>
        <w:t>of</w:t>
      </w:r>
      <w:r>
        <w:rPr>
          <w:spacing w:val="-1"/>
        </w:rPr>
        <w:t xml:space="preserve"> </w:t>
      </w:r>
      <w:r>
        <w:t>a</w:t>
      </w:r>
      <w:r>
        <w:rPr>
          <w:spacing w:val="-1"/>
        </w:rPr>
        <w:t xml:space="preserve"> </w:t>
      </w:r>
      <w:r>
        <w:t>Great</w:t>
      </w:r>
      <w:r>
        <w:rPr>
          <w:spacing w:val="31"/>
        </w:rPr>
        <w:t xml:space="preserve"> </w:t>
      </w:r>
      <w:r>
        <w:rPr>
          <w:spacing w:val="-1"/>
        </w:rPr>
        <w:t>Sufi</w:t>
      </w:r>
      <w:r>
        <w:rPr>
          <w:spacing w:val="1"/>
        </w:rPr>
        <w:t xml:space="preserve"> </w:t>
      </w:r>
      <w:r>
        <w:rPr>
          <w:spacing w:val="-1"/>
        </w:rPr>
        <w:t>Master</w:t>
      </w:r>
      <w:r>
        <w:t xml:space="preserve"> </w:t>
      </w:r>
      <w:r>
        <w:rPr>
          <w:spacing w:val="-1"/>
        </w:rPr>
        <w:t xml:space="preserve">"Hafiz </w:t>
      </w:r>
      <w:r>
        <w:t>of</w:t>
      </w:r>
      <w:r>
        <w:rPr>
          <w:spacing w:val="-1"/>
        </w:rPr>
        <w:t xml:space="preserve"> Shiraz", came </w:t>
      </w:r>
      <w:r>
        <w:t>to</w:t>
      </w:r>
      <w:r>
        <w:rPr>
          <w:spacing w:val="-1"/>
        </w:rPr>
        <w:t xml:space="preserve"> </w:t>
      </w:r>
      <w:r>
        <w:t>him</w:t>
      </w:r>
      <w:r>
        <w:rPr>
          <w:spacing w:val="-2"/>
        </w:rPr>
        <w:t xml:space="preserve"> </w:t>
      </w:r>
      <w:r>
        <w:t xml:space="preserve">and </w:t>
      </w:r>
      <w:r>
        <w:rPr>
          <w:spacing w:val="-1"/>
        </w:rPr>
        <w:t>said</w:t>
      </w:r>
      <w:r>
        <w:rPr>
          <w:spacing w:val="-2"/>
        </w:rPr>
        <w:t xml:space="preserve"> </w:t>
      </w:r>
      <w:r>
        <w:rPr>
          <w:spacing w:val="-1"/>
        </w:rPr>
        <w:t>that</w:t>
      </w:r>
      <w:r>
        <w:t xml:space="preserve"> all</w:t>
      </w:r>
      <w:r>
        <w:rPr>
          <w:spacing w:val="-1"/>
        </w:rPr>
        <w:t xml:space="preserve"> the</w:t>
      </w:r>
      <w:r>
        <w:rPr>
          <w:spacing w:val="33"/>
        </w:rPr>
        <w:t xml:space="preserve"> </w:t>
      </w:r>
      <w:r>
        <w:rPr>
          <w:spacing w:val="-1"/>
        </w:rPr>
        <w:t xml:space="preserve">students </w:t>
      </w:r>
      <w:r>
        <w:t xml:space="preserve">had </w:t>
      </w:r>
      <w:r>
        <w:rPr>
          <w:spacing w:val="-1"/>
        </w:rPr>
        <w:t>been</w:t>
      </w:r>
      <w:r>
        <w:t xml:space="preserve"> </w:t>
      </w:r>
      <w:r>
        <w:rPr>
          <w:spacing w:val="-1"/>
        </w:rPr>
        <w:t>impressed</w:t>
      </w:r>
      <w:r>
        <w:t xml:space="preserve"> </w:t>
      </w:r>
      <w:r>
        <w:rPr>
          <w:spacing w:val="-2"/>
        </w:rPr>
        <w:t>with</w:t>
      </w:r>
      <w:r>
        <w:rPr>
          <w:spacing w:val="-1"/>
        </w:rPr>
        <w:t xml:space="preserve"> </w:t>
      </w:r>
      <w:r>
        <w:t>the</w:t>
      </w:r>
      <w:r>
        <w:rPr>
          <w:spacing w:val="-1"/>
        </w:rPr>
        <w:t xml:space="preserve"> exhibition</w:t>
      </w:r>
      <w:r>
        <w:t xml:space="preserve"> of </w:t>
      </w:r>
      <w:r>
        <w:rPr>
          <w:spacing w:val="-1"/>
        </w:rPr>
        <w:t>shaking</w:t>
      </w:r>
      <w:r>
        <w:t xml:space="preserve"> seen</w:t>
      </w:r>
      <w:r>
        <w:rPr>
          <w:spacing w:val="47"/>
        </w:rPr>
        <w:t xml:space="preserve"> </w:t>
      </w:r>
      <w:r>
        <w:rPr>
          <w:spacing w:val="-1"/>
        </w:rPr>
        <w:t>that</w:t>
      </w:r>
      <w:r>
        <w:t xml:space="preserve"> </w:t>
      </w:r>
      <w:r>
        <w:rPr>
          <w:spacing w:val="-1"/>
        </w:rPr>
        <w:t xml:space="preserve">morning </w:t>
      </w:r>
      <w:r>
        <w:t>as</w:t>
      </w:r>
      <w:r>
        <w:rPr>
          <w:spacing w:val="-1"/>
        </w:rPr>
        <w:t xml:space="preserve"> he gave</w:t>
      </w:r>
      <w:r>
        <w:t xml:space="preserve"> </w:t>
      </w:r>
      <w:r>
        <w:rPr>
          <w:spacing w:val="-1"/>
        </w:rPr>
        <w:t>energy</w:t>
      </w:r>
      <w:r>
        <w:rPr>
          <w:spacing w:val="-2"/>
        </w:rPr>
        <w:t xml:space="preserve"> </w:t>
      </w:r>
      <w:r>
        <w:t>in</w:t>
      </w:r>
      <w:r>
        <w:rPr>
          <w:spacing w:val="-1"/>
        </w:rPr>
        <w:t xml:space="preserve"> the</w:t>
      </w:r>
      <w:r>
        <w:t xml:space="preserve"> </w:t>
      </w:r>
      <w:r>
        <w:rPr>
          <w:spacing w:val="-1"/>
        </w:rPr>
        <w:t>Morning Meditation. Hafiz</w:t>
      </w:r>
      <w:r>
        <w:rPr>
          <w:spacing w:val="57"/>
        </w:rPr>
        <w:t xml:space="preserve"> </w:t>
      </w:r>
      <w:r>
        <w:rPr>
          <w:spacing w:val="-1"/>
        </w:rPr>
        <w:t>replied,</w:t>
      </w:r>
      <w:r>
        <w:t xml:space="preserve"> </w:t>
      </w:r>
      <w:r>
        <w:rPr>
          <w:spacing w:val="-1"/>
        </w:rPr>
        <w:t>"When</w:t>
      </w:r>
      <w:r>
        <w:rPr>
          <w:spacing w:val="-2"/>
        </w:rPr>
        <w:t xml:space="preserve"> </w:t>
      </w:r>
      <w:r>
        <w:rPr>
          <w:spacing w:val="-1"/>
        </w:rPr>
        <w:t>the</w:t>
      </w:r>
      <w:r>
        <w:rPr>
          <w:spacing w:val="-2"/>
        </w:rPr>
        <w:t xml:space="preserve"> </w:t>
      </w:r>
      <w:r>
        <w:rPr>
          <w:spacing w:val="-1"/>
        </w:rPr>
        <w:t>energy</w:t>
      </w:r>
      <w:r>
        <w:rPr>
          <w:spacing w:val="-2"/>
        </w:rPr>
        <w:t xml:space="preserve"> </w:t>
      </w:r>
      <w:r>
        <w:rPr>
          <w:spacing w:val="-1"/>
        </w:rPr>
        <w:t>is</w:t>
      </w:r>
      <w:r>
        <w:t xml:space="preserve"> </w:t>
      </w:r>
      <w:r>
        <w:rPr>
          <w:spacing w:val="-1"/>
        </w:rPr>
        <w:t>flowing</w:t>
      </w:r>
      <w:r>
        <w:t xml:space="preserve"> </w:t>
      </w:r>
      <w:r>
        <w:rPr>
          <w:spacing w:val="-1"/>
        </w:rPr>
        <w:t>correctly,</w:t>
      </w:r>
      <w:r>
        <w:t xml:space="preserve"> </w:t>
      </w:r>
      <w:r>
        <w:rPr>
          <w:spacing w:val="-1"/>
        </w:rPr>
        <w:t>there</w:t>
      </w:r>
      <w:r>
        <w:rPr>
          <w:spacing w:val="1"/>
        </w:rPr>
        <w:t xml:space="preserve"> </w:t>
      </w:r>
      <w:r>
        <w:rPr>
          <w:spacing w:val="-1"/>
        </w:rPr>
        <w:t>is</w:t>
      </w:r>
      <w:r>
        <w:rPr>
          <w:spacing w:val="-2"/>
        </w:rPr>
        <w:t xml:space="preserve"> </w:t>
      </w:r>
      <w:r>
        <w:rPr>
          <w:spacing w:val="-1"/>
        </w:rPr>
        <w:t>no</w:t>
      </w:r>
      <w:r>
        <w:t xml:space="preserve"> </w:t>
      </w:r>
      <w:r>
        <w:rPr>
          <w:spacing w:val="-1"/>
        </w:rPr>
        <w:t>motion!"</w:t>
      </w:r>
    </w:p>
    <w:p w:rsidR="00EA20B7" w:rsidRDefault="00877DD6">
      <w:pPr>
        <w:pStyle w:val="Corpodetexto"/>
        <w:spacing w:before="120"/>
        <w:ind w:right="138"/>
      </w:pPr>
      <w:r>
        <w:t>You</w:t>
      </w:r>
      <w:r>
        <w:rPr>
          <w:spacing w:val="-1"/>
        </w:rPr>
        <w:t xml:space="preserve"> will</w:t>
      </w:r>
      <w:r>
        <w:t xml:space="preserve"> start</w:t>
      </w:r>
      <w:r>
        <w:rPr>
          <w:spacing w:val="-1"/>
        </w:rPr>
        <w:t xml:space="preserve"> </w:t>
      </w:r>
      <w:r>
        <w:t xml:space="preserve">to </w:t>
      </w:r>
      <w:r>
        <w:rPr>
          <w:spacing w:val="-1"/>
        </w:rPr>
        <w:t>learn about</w:t>
      </w:r>
      <w:r>
        <w:t xml:space="preserve"> </w:t>
      </w:r>
      <w:r>
        <w:rPr>
          <w:spacing w:val="-1"/>
        </w:rPr>
        <w:t>negative</w:t>
      </w:r>
      <w:r>
        <w:t xml:space="preserve"> </w:t>
      </w:r>
      <w:r>
        <w:rPr>
          <w:spacing w:val="-1"/>
        </w:rPr>
        <w:t>energies</w:t>
      </w:r>
      <w:r>
        <w:t xml:space="preserve"> </w:t>
      </w:r>
      <w:r>
        <w:rPr>
          <w:spacing w:val="-1"/>
        </w:rPr>
        <w:t xml:space="preserve">in </w:t>
      </w:r>
      <w:r>
        <w:t>the Energy</w:t>
      </w:r>
      <w:r>
        <w:rPr>
          <w:spacing w:val="37"/>
        </w:rPr>
        <w:t xml:space="preserve"> </w:t>
      </w:r>
      <w:r>
        <w:rPr>
          <w:spacing w:val="-1"/>
        </w:rPr>
        <w:t>Enhancement</w:t>
      </w:r>
      <w:r>
        <w:t xml:space="preserve"> </w:t>
      </w:r>
      <w:r>
        <w:rPr>
          <w:spacing w:val="-1"/>
        </w:rPr>
        <w:t>Stage</w:t>
      </w:r>
      <w:r>
        <w:t xml:space="preserve"> -</w:t>
      </w:r>
      <w:r>
        <w:rPr>
          <w:spacing w:val="-2"/>
        </w:rPr>
        <w:t xml:space="preserve"> </w:t>
      </w:r>
      <w:r>
        <w:rPr>
          <w:spacing w:val="-1"/>
        </w:rPr>
        <w:t>The</w:t>
      </w:r>
      <w:r>
        <w:t xml:space="preserve"> </w:t>
      </w:r>
      <w:r>
        <w:rPr>
          <w:spacing w:val="-2"/>
        </w:rPr>
        <w:t>Grounding</w:t>
      </w:r>
      <w:r>
        <w:t xml:space="preserve"> </w:t>
      </w:r>
      <w:r>
        <w:rPr>
          <w:spacing w:val="-1"/>
        </w:rPr>
        <w:t>of</w:t>
      </w:r>
      <w:r>
        <w:t xml:space="preserve"> </w:t>
      </w:r>
      <w:r>
        <w:rPr>
          <w:spacing w:val="-1"/>
        </w:rPr>
        <w:t>Negative</w:t>
      </w:r>
      <w:r>
        <w:t xml:space="preserve"> </w:t>
      </w:r>
      <w:r>
        <w:rPr>
          <w:spacing w:val="-1"/>
        </w:rPr>
        <w:t>Energies.</w:t>
      </w:r>
      <w:r>
        <w:t xml:space="preserve"> </w:t>
      </w:r>
      <w:r>
        <w:rPr>
          <w:spacing w:val="-1"/>
        </w:rPr>
        <w:t>You</w:t>
      </w:r>
      <w:r>
        <w:t xml:space="preserve"> </w:t>
      </w:r>
      <w:r>
        <w:rPr>
          <w:spacing w:val="-2"/>
        </w:rPr>
        <w:t>will</w:t>
      </w:r>
      <w:r>
        <w:rPr>
          <w:spacing w:val="44"/>
        </w:rPr>
        <w:t xml:space="preserve"> </w:t>
      </w:r>
      <w:r>
        <w:rPr>
          <w:spacing w:val="-1"/>
        </w:rPr>
        <w:t>learn</w:t>
      </w:r>
      <w:r>
        <w:t xml:space="preserve"> how</w:t>
      </w:r>
      <w:r>
        <w:rPr>
          <w:spacing w:val="-3"/>
        </w:rPr>
        <w:t xml:space="preserve"> </w:t>
      </w:r>
      <w:r>
        <w:rPr>
          <w:spacing w:val="-1"/>
        </w:rPr>
        <w:t>to</w:t>
      </w:r>
      <w:r>
        <w:t xml:space="preserve"> </w:t>
      </w:r>
      <w:r>
        <w:rPr>
          <w:spacing w:val="-1"/>
        </w:rPr>
        <w:t>eliminate</w:t>
      </w:r>
      <w:r>
        <w:rPr>
          <w:spacing w:val="-2"/>
        </w:rPr>
        <w:t xml:space="preserve"> </w:t>
      </w:r>
      <w:r>
        <w:rPr>
          <w:spacing w:val="-1"/>
        </w:rPr>
        <w:t>the</w:t>
      </w:r>
      <w:r>
        <w:rPr>
          <w:spacing w:val="1"/>
        </w:rPr>
        <w:t xml:space="preserve"> </w:t>
      </w:r>
      <w:r>
        <w:rPr>
          <w:spacing w:val="-1"/>
        </w:rPr>
        <w:t>il</w:t>
      </w:r>
      <w:r>
        <w:rPr>
          <w:spacing w:val="-1"/>
        </w:rPr>
        <w:t>lnesses,</w:t>
      </w:r>
      <w:r>
        <w:rPr>
          <w:spacing w:val="-2"/>
        </w:rPr>
        <w:t xml:space="preserve"> </w:t>
      </w:r>
      <w:r>
        <w:rPr>
          <w:spacing w:val="-1"/>
        </w:rPr>
        <w:t>the</w:t>
      </w:r>
      <w:r>
        <w:t xml:space="preserve"> </w:t>
      </w:r>
      <w:r>
        <w:rPr>
          <w:spacing w:val="-1"/>
        </w:rPr>
        <w:t>negative</w:t>
      </w:r>
      <w:r>
        <w:t xml:space="preserve"> </w:t>
      </w:r>
      <w:r>
        <w:rPr>
          <w:spacing w:val="-1"/>
        </w:rPr>
        <w:t>energies.</w:t>
      </w:r>
      <w:r>
        <w:t xml:space="preserve"> </w:t>
      </w:r>
      <w:r>
        <w:rPr>
          <w:spacing w:val="-1"/>
        </w:rPr>
        <w:t>You</w:t>
      </w:r>
      <w:r>
        <w:t xml:space="preserve"> </w:t>
      </w:r>
      <w:r>
        <w:rPr>
          <w:spacing w:val="-2"/>
        </w:rPr>
        <w:t>will</w:t>
      </w:r>
      <w:r>
        <w:rPr>
          <w:spacing w:val="34"/>
        </w:rPr>
        <w:t xml:space="preserve"> </w:t>
      </w:r>
      <w:r>
        <w:rPr>
          <w:spacing w:val="-1"/>
        </w:rPr>
        <w:t>learn</w:t>
      </w:r>
      <w:r>
        <w:t xml:space="preserve"> how</w:t>
      </w:r>
      <w:r>
        <w:rPr>
          <w:spacing w:val="-3"/>
        </w:rPr>
        <w:t xml:space="preserve"> </w:t>
      </w:r>
      <w:r>
        <w:rPr>
          <w:spacing w:val="-1"/>
        </w:rPr>
        <w:t>to</w:t>
      </w:r>
      <w:r>
        <w:t xml:space="preserve"> </w:t>
      </w:r>
      <w:r>
        <w:rPr>
          <w:spacing w:val="-1"/>
        </w:rPr>
        <w:t>EASILY</w:t>
      </w:r>
      <w:r>
        <w:rPr>
          <w:spacing w:val="-2"/>
        </w:rPr>
        <w:t xml:space="preserve"> </w:t>
      </w:r>
      <w:r>
        <w:rPr>
          <w:spacing w:val="-1"/>
        </w:rPr>
        <w:t>eliminate</w:t>
      </w:r>
      <w:r>
        <w:rPr>
          <w:spacing w:val="-2"/>
        </w:rPr>
        <w:t xml:space="preserve"> </w:t>
      </w:r>
      <w:r>
        <w:rPr>
          <w:spacing w:val="-1"/>
        </w:rPr>
        <w:t>negative</w:t>
      </w:r>
      <w:r>
        <w:t xml:space="preserve"> </w:t>
      </w:r>
      <w:r>
        <w:rPr>
          <w:spacing w:val="-1"/>
        </w:rPr>
        <w:t>tensions</w:t>
      </w:r>
      <w:r>
        <w:rPr>
          <w:spacing w:val="-2"/>
        </w:rPr>
        <w:t xml:space="preserve"> </w:t>
      </w:r>
      <w:r>
        <w:rPr>
          <w:spacing w:val="-1"/>
        </w:rPr>
        <w:t>from</w:t>
      </w:r>
      <w:r>
        <w:rPr>
          <w:spacing w:val="-2"/>
        </w:rPr>
        <w:t xml:space="preserve"> </w:t>
      </w:r>
      <w:r>
        <w:rPr>
          <w:spacing w:val="-1"/>
        </w:rPr>
        <w:t>the</w:t>
      </w:r>
      <w:r>
        <w:t xml:space="preserve"> </w:t>
      </w:r>
      <w:r>
        <w:rPr>
          <w:spacing w:val="-1"/>
        </w:rPr>
        <w:t>system</w:t>
      </w:r>
      <w:r>
        <w:rPr>
          <w:spacing w:val="-2"/>
        </w:rPr>
        <w:t xml:space="preserve"> </w:t>
      </w:r>
      <w:r>
        <w:rPr>
          <w:spacing w:val="-1"/>
        </w:rPr>
        <w:t>in</w:t>
      </w:r>
      <w:r>
        <w:rPr>
          <w:spacing w:val="32"/>
        </w:rPr>
        <w:t xml:space="preserve"> </w:t>
      </w:r>
      <w:r>
        <w:rPr>
          <w:spacing w:val="-1"/>
        </w:rPr>
        <w:t>order</w:t>
      </w:r>
      <w:r>
        <w:rPr>
          <w:spacing w:val="-2"/>
        </w:rPr>
        <w:t xml:space="preserve"> </w:t>
      </w:r>
      <w:r>
        <w:t xml:space="preserve">to </w:t>
      </w:r>
      <w:r>
        <w:rPr>
          <w:spacing w:val="-1"/>
        </w:rPr>
        <w:t>find</w:t>
      </w:r>
      <w:r>
        <w:t xml:space="preserve"> </w:t>
      </w:r>
      <w:r>
        <w:rPr>
          <w:spacing w:val="-1"/>
        </w:rPr>
        <w:t>your</w:t>
      </w:r>
      <w:r>
        <w:rPr>
          <w:spacing w:val="1"/>
        </w:rPr>
        <w:t xml:space="preserve"> </w:t>
      </w:r>
      <w:r>
        <w:rPr>
          <w:spacing w:val="-1"/>
        </w:rPr>
        <w:t>Deep</w:t>
      </w:r>
      <w:r>
        <w:t xml:space="preserve"> </w:t>
      </w:r>
      <w:r>
        <w:rPr>
          <w:spacing w:val="-1"/>
        </w:rPr>
        <w:t>Peace.</w:t>
      </w:r>
    </w:p>
    <w:p w:rsidR="00EA20B7" w:rsidRDefault="00877DD6">
      <w:pPr>
        <w:pStyle w:val="Corpodetexto"/>
        <w:ind w:right="138" w:firstLine="63"/>
      </w:pPr>
      <w:r>
        <w:rPr>
          <w:spacing w:val="-1"/>
        </w:rPr>
        <w:t>THE</w:t>
      </w:r>
      <w:r>
        <w:t xml:space="preserve"> </w:t>
      </w:r>
      <w:r>
        <w:rPr>
          <w:spacing w:val="-1"/>
        </w:rPr>
        <w:t>FOLLOWING</w:t>
      </w:r>
      <w:r>
        <w:t xml:space="preserve"> </w:t>
      </w:r>
      <w:r>
        <w:rPr>
          <w:spacing w:val="-2"/>
        </w:rPr>
        <w:t>SYMPTOMS</w:t>
      </w:r>
      <w:r>
        <w:t xml:space="preserve"> </w:t>
      </w:r>
      <w:r>
        <w:rPr>
          <w:spacing w:val="-1"/>
        </w:rPr>
        <w:t>OF</w:t>
      </w:r>
      <w:r>
        <w:t xml:space="preserve"> </w:t>
      </w:r>
      <w:r>
        <w:rPr>
          <w:spacing w:val="-1"/>
        </w:rPr>
        <w:t>KUNDALINI</w:t>
      </w:r>
      <w:r>
        <w:t xml:space="preserve"> </w:t>
      </w:r>
      <w:r>
        <w:rPr>
          <w:spacing w:val="-1"/>
        </w:rPr>
        <w:t>ENERGY</w:t>
      </w:r>
      <w:r>
        <w:t xml:space="preserve"> ARE </w:t>
      </w:r>
      <w:r>
        <w:rPr>
          <w:spacing w:val="-2"/>
        </w:rPr>
        <w:t>REMOVED</w:t>
      </w:r>
      <w:r>
        <w:rPr>
          <w:spacing w:val="46"/>
        </w:rPr>
        <w:t xml:space="preserve"> </w:t>
      </w:r>
      <w:r>
        <w:rPr>
          <w:spacing w:val="-1"/>
        </w:rPr>
        <w:t>BY</w:t>
      </w:r>
      <w:r>
        <w:t xml:space="preserve"> </w:t>
      </w:r>
      <w:r>
        <w:rPr>
          <w:spacing w:val="-1"/>
        </w:rPr>
        <w:t>ENERGY</w:t>
      </w:r>
      <w:r>
        <w:t xml:space="preserve"> </w:t>
      </w:r>
      <w:r>
        <w:rPr>
          <w:spacing w:val="-1"/>
        </w:rPr>
        <w:t>ENHANCEMENT</w:t>
      </w:r>
      <w:r>
        <w:rPr>
          <w:spacing w:val="-2"/>
        </w:rPr>
        <w:t xml:space="preserve"> </w:t>
      </w:r>
      <w:r>
        <w:t>AT</w:t>
      </w:r>
      <w:r>
        <w:rPr>
          <w:spacing w:val="-1"/>
        </w:rPr>
        <w:t xml:space="preserve"> THE</w:t>
      </w:r>
      <w:r>
        <w:t xml:space="preserve"> </w:t>
      </w:r>
      <w:r>
        <w:rPr>
          <w:spacing w:val="-1"/>
        </w:rPr>
        <w:t>LEVEL</w:t>
      </w:r>
      <w:r>
        <w:t xml:space="preserve"> </w:t>
      </w:r>
      <w:r>
        <w:rPr>
          <w:spacing w:val="-1"/>
        </w:rPr>
        <w:t>OF</w:t>
      </w:r>
      <w:r>
        <w:t xml:space="preserve"> </w:t>
      </w:r>
      <w:r>
        <w:rPr>
          <w:spacing w:val="-1"/>
        </w:rPr>
        <w:t>ENERGY.</w:t>
      </w:r>
      <w:r>
        <w:t xml:space="preserve"> </w:t>
      </w:r>
      <w:r>
        <w:rPr>
          <w:spacing w:val="-2"/>
        </w:rPr>
        <w:t>ONCE</w:t>
      </w:r>
      <w:r>
        <w:rPr>
          <w:spacing w:val="22"/>
        </w:rPr>
        <w:t xml:space="preserve"> </w:t>
      </w:r>
      <w:r>
        <w:rPr>
          <w:spacing w:val="-1"/>
        </w:rPr>
        <w:t>AROUSED</w:t>
      </w:r>
      <w:r>
        <w:t xml:space="preserve"> </w:t>
      </w:r>
      <w:r>
        <w:rPr>
          <w:spacing w:val="-1"/>
        </w:rPr>
        <w:t>THEY</w:t>
      </w:r>
      <w:r>
        <w:rPr>
          <w:spacing w:val="-2"/>
        </w:rPr>
        <w:t xml:space="preserve"> </w:t>
      </w:r>
      <w:r>
        <w:rPr>
          <w:spacing w:val="-1"/>
        </w:rPr>
        <w:t>ARE</w:t>
      </w:r>
      <w:r>
        <w:t xml:space="preserve"> </w:t>
      </w:r>
      <w:r>
        <w:rPr>
          <w:spacing w:val="-1"/>
        </w:rPr>
        <w:t>QUICKLY</w:t>
      </w:r>
      <w:r>
        <w:t xml:space="preserve"> </w:t>
      </w:r>
      <w:r>
        <w:rPr>
          <w:spacing w:val="-1"/>
        </w:rPr>
        <w:t>TRANSMUTED</w:t>
      </w:r>
      <w:r>
        <w:t xml:space="preserve"> </w:t>
      </w:r>
      <w:r>
        <w:rPr>
          <w:spacing w:val="-1"/>
        </w:rPr>
        <w:t>BY</w:t>
      </w:r>
      <w:r>
        <w:t xml:space="preserve"> </w:t>
      </w:r>
      <w:r>
        <w:rPr>
          <w:spacing w:val="-1"/>
        </w:rPr>
        <w:t>THE</w:t>
      </w:r>
      <w:r>
        <w:t xml:space="preserve"> </w:t>
      </w:r>
      <w:r>
        <w:rPr>
          <w:spacing w:val="-1"/>
        </w:rPr>
        <w:t>ENERGY</w:t>
      </w:r>
      <w:r>
        <w:rPr>
          <w:spacing w:val="28"/>
        </w:rPr>
        <w:t xml:space="preserve"> </w:t>
      </w:r>
      <w:r>
        <w:rPr>
          <w:spacing w:val="-1"/>
        </w:rPr>
        <w:t>ENHANCEMENT TECHNIQUES</w:t>
      </w:r>
      <w:r>
        <w:t xml:space="preserve"> </w:t>
      </w:r>
      <w:r>
        <w:rPr>
          <w:spacing w:val="-1"/>
        </w:rPr>
        <w:t>BEFORE</w:t>
      </w:r>
      <w:r>
        <w:t xml:space="preserve"> </w:t>
      </w:r>
      <w:r>
        <w:rPr>
          <w:spacing w:val="-1"/>
        </w:rPr>
        <w:t>THEY</w:t>
      </w:r>
      <w:r>
        <w:t xml:space="preserve"> </w:t>
      </w:r>
      <w:r>
        <w:rPr>
          <w:spacing w:val="-1"/>
        </w:rPr>
        <w:t>BECOME</w:t>
      </w:r>
      <w:r>
        <w:rPr>
          <w:spacing w:val="1"/>
        </w:rPr>
        <w:t xml:space="preserve"> </w:t>
      </w:r>
      <w:r>
        <w:rPr>
          <w:spacing w:val="-1"/>
        </w:rPr>
        <w:t>THE</w:t>
      </w:r>
      <w:r>
        <w:rPr>
          <w:spacing w:val="1"/>
        </w:rPr>
        <w:t xml:space="preserve"> </w:t>
      </w:r>
      <w:r>
        <w:rPr>
          <w:spacing w:val="-2"/>
        </w:rPr>
        <w:t>PROBLEMS</w:t>
      </w:r>
      <w:r>
        <w:rPr>
          <w:spacing w:val="33"/>
        </w:rPr>
        <w:t xml:space="preserve"> </w:t>
      </w:r>
      <w:r>
        <w:t>WE</w:t>
      </w:r>
      <w:r>
        <w:rPr>
          <w:spacing w:val="-2"/>
        </w:rPr>
        <w:t xml:space="preserve"> </w:t>
      </w:r>
      <w:r>
        <w:t>FIND</w:t>
      </w:r>
      <w:r>
        <w:rPr>
          <w:spacing w:val="-1"/>
        </w:rPr>
        <w:t xml:space="preserve"> </w:t>
      </w:r>
      <w:r>
        <w:t>ON</w:t>
      </w:r>
      <w:r>
        <w:rPr>
          <w:spacing w:val="-2"/>
        </w:rPr>
        <w:t xml:space="preserve"> </w:t>
      </w:r>
      <w:r>
        <w:rPr>
          <w:spacing w:val="-1"/>
        </w:rPr>
        <w:t>ALL OTHER</w:t>
      </w:r>
      <w:r>
        <w:rPr>
          <w:spacing w:val="1"/>
        </w:rPr>
        <w:t xml:space="preserve"> </w:t>
      </w:r>
      <w:r>
        <w:rPr>
          <w:spacing w:val="-1"/>
        </w:rPr>
        <w:t>MEDITATION</w:t>
      </w:r>
      <w:r>
        <w:t xml:space="preserve"> </w:t>
      </w:r>
      <w:r>
        <w:rPr>
          <w:spacing w:val="-1"/>
        </w:rPr>
        <w:t>COURSES!!</w:t>
      </w:r>
    </w:p>
    <w:p w:rsidR="00EA20B7" w:rsidRDefault="00877DD6">
      <w:pPr>
        <w:pStyle w:val="Corpodetexto"/>
        <w:ind w:right="138"/>
      </w:pPr>
      <w:r>
        <w:t>In</w:t>
      </w:r>
      <w:r>
        <w:rPr>
          <w:spacing w:val="-1"/>
        </w:rPr>
        <w:t xml:space="preserve"> </w:t>
      </w:r>
      <w:r>
        <w:t>the</w:t>
      </w:r>
      <w:r>
        <w:rPr>
          <w:spacing w:val="-1"/>
        </w:rPr>
        <w:t xml:space="preserve"> same way</w:t>
      </w:r>
      <w:r>
        <w:rPr>
          <w:spacing w:val="-2"/>
        </w:rPr>
        <w:t xml:space="preserve"> </w:t>
      </w:r>
      <w:r>
        <w:t>the</w:t>
      </w:r>
      <w:r>
        <w:rPr>
          <w:spacing w:val="-1"/>
        </w:rPr>
        <w:t xml:space="preserve"> </w:t>
      </w:r>
      <w:r>
        <w:t>energetic</w:t>
      </w:r>
      <w:r>
        <w:rPr>
          <w:spacing w:val="-1"/>
        </w:rPr>
        <w:t xml:space="preserve"> potencies </w:t>
      </w:r>
      <w:r>
        <w:t>of</w:t>
      </w:r>
      <w:r>
        <w:rPr>
          <w:spacing w:val="-1"/>
        </w:rPr>
        <w:t xml:space="preserve"> </w:t>
      </w:r>
      <w:r>
        <w:t>the</w:t>
      </w:r>
      <w:r>
        <w:rPr>
          <w:spacing w:val="-1"/>
        </w:rPr>
        <w:t xml:space="preserve"> master</w:t>
      </w:r>
      <w:r>
        <w:t xml:space="preserve"> </w:t>
      </w:r>
      <w:r>
        <w:rPr>
          <w:spacing w:val="-2"/>
        </w:rPr>
        <w:t>will</w:t>
      </w:r>
      <w:r>
        <w:t xml:space="preserve"> quickly</w:t>
      </w:r>
      <w:r>
        <w:rPr>
          <w:spacing w:val="25"/>
        </w:rPr>
        <w:t xml:space="preserve"> </w:t>
      </w:r>
      <w:r>
        <w:rPr>
          <w:spacing w:val="-1"/>
        </w:rPr>
        <w:t>start</w:t>
      </w:r>
      <w:r>
        <w:rPr>
          <w:spacing w:val="-2"/>
        </w:rPr>
        <w:t xml:space="preserve"> </w:t>
      </w:r>
      <w:r>
        <w:rPr>
          <w:spacing w:val="-1"/>
        </w:rPr>
        <w:t>to</w:t>
      </w:r>
      <w:r>
        <w:t xml:space="preserve"> </w:t>
      </w:r>
      <w:r>
        <w:rPr>
          <w:spacing w:val="-1"/>
        </w:rPr>
        <w:t>demonstrate</w:t>
      </w:r>
      <w:r>
        <w:t xml:space="preserve"> </w:t>
      </w:r>
      <w:r>
        <w:rPr>
          <w:spacing w:val="-1"/>
        </w:rPr>
        <w:t>your emotional</w:t>
      </w:r>
      <w:r>
        <w:rPr>
          <w:spacing w:val="-2"/>
        </w:rPr>
        <w:t xml:space="preserve"> </w:t>
      </w:r>
      <w:r>
        <w:rPr>
          <w:spacing w:val="-1"/>
        </w:rPr>
        <w:t>negativity.</w:t>
      </w:r>
      <w:r>
        <w:t xml:space="preserve"> </w:t>
      </w:r>
      <w:r>
        <w:rPr>
          <w:spacing w:val="-1"/>
        </w:rPr>
        <w:t>The</w:t>
      </w:r>
      <w:r>
        <w:rPr>
          <w:spacing w:val="1"/>
        </w:rPr>
        <w:t xml:space="preserve"> </w:t>
      </w:r>
      <w:r>
        <w:rPr>
          <w:spacing w:val="-2"/>
        </w:rPr>
        <w:t>following</w:t>
      </w:r>
      <w:r>
        <w:t xml:space="preserve"> </w:t>
      </w:r>
      <w:r>
        <w:rPr>
          <w:spacing w:val="-1"/>
        </w:rPr>
        <w:t>is</w:t>
      </w:r>
      <w:r>
        <w:rPr>
          <w:spacing w:val="42"/>
        </w:rPr>
        <w:t xml:space="preserve"> </w:t>
      </w:r>
      <w:r>
        <w:rPr>
          <w:spacing w:val="-1"/>
        </w:rPr>
        <w:t>normal:-</w:t>
      </w:r>
    </w:p>
    <w:p w:rsidR="00EA20B7" w:rsidRDefault="00877DD6">
      <w:pPr>
        <w:pStyle w:val="Corpodetexto"/>
        <w:numPr>
          <w:ilvl w:val="0"/>
          <w:numId w:val="5"/>
        </w:numPr>
        <w:tabs>
          <w:tab w:val="left" w:pos="468"/>
        </w:tabs>
        <w:ind w:right="501" w:hanging="359"/>
      </w:pPr>
      <w:r>
        <w:rPr>
          <w:spacing w:val="-1"/>
        </w:rPr>
        <w:t>The</w:t>
      </w:r>
      <w:r>
        <w:t xml:space="preserve"> </w:t>
      </w:r>
      <w:r>
        <w:rPr>
          <w:spacing w:val="-1"/>
        </w:rPr>
        <w:t>elimination</w:t>
      </w:r>
      <w:r>
        <w:rPr>
          <w:spacing w:val="-2"/>
        </w:rPr>
        <w:t xml:space="preserve"> </w:t>
      </w:r>
      <w:r>
        <w:rPr>
          <w:spacing w:val="-1"/>
        </w:rPr>
        <w:t>of</w:t>
      </w:r>
      <w:r>
        <w:t xml:space="preserve"> </w:t>
      </w:r>
      <w:r>
        <w:rPr>
          <w:spacing w:val="-1"/>
        </w:rPr>
        <w:t>negative</w:t>
      </w:r>
      <w:r>
        <w:t xml:space="preserve"> </w:t>
      </w:r>
      <w:r>
        <w:rPr>
          <w:spacing w:val="-1"/>
        </w:rPr>
        <w:t>energies</w:t>
      </w:r>
      <w:r>
        <w:rPr>
          <w:spacing w:val="-2"/>
        </w:rPr>
        <w:t xml:space="preserve"> </w:t>
      </w:r>
      <w:r>
        <w:rPr>
          <w:spacing w:val="-1"/>
        </w:rPr>
        <w:t>will</w:t>
      </w:r>
      <w:r>
        <w:t xml:space="preserve"> </w:t>
      </w:r>
      <w:r>
        <w:rPr>
          <w:spacing w:val="-1"/>
        </w:rPr>
        <w:t>cause</w:t>
      </w:r>
      <w:r>
        <w:rPr>
          <w:spacing w:val="1"/>
        </w:rPr>
        <w:t xml:space="preserve"> </w:t>
      </w:r>
      <w:r>
        <w:rPr>
          <w:spacing w:val="-2"/>
        </w:rPr>
        <w:t>some</w:t>
      </w:r>
      <w:r>
        <w:rPr>
          <w:spacing w:val="1"/>
        </w:rPr>
        <w:t xml:space="preserve"> </w:t>
      </w:r>
      <w:r>
        <w:rPr>
          <w:spacing w:val="-1"/>
        </w:rPr>
        <w:t>people</w:t>
      </w:r>
      <w:r>
        <w:rPr>
          <w:spacing w:val="33"/>
        </w:rPr>
        <w:t xml:space="preserve"> </w:t>
      </w:r>
      <w:r>
        <w:rPr>
          <w:spacing w:val="-1"/>
        </w:rPr>
        <w:t>pains</w:t>
      </w:r>
      <w:r>
        <w:t xml:space="preserve"> </w:t>
      </w:r>
      <w:r>
        <w:rPr>
          <w:spacing w:val="-1"/>
        </w:rPr>
        <w:t>in the body</w:t>
      </w:r>
      <w:r>
        <w:rPr>
          <w:spacing w:val="-2"/>
        </w:rPr>
        <w:t xml:space="preserve"> </w:t>
      </w:r>
      <w:r>
        <w:rPr>
          <w:spacing w:val="-1"/>
        </w:rPr>
        <w:t>as toxins are</w:t>
      </w:r>
      <w:r>
        <w:t xml:space="preserve"> </w:t>
      </w:r>
      <w:r>
        <w:rPr>
          <w:spacing w:val="-1"/>
        </w:rPr>
        <w:t>eliminated.</w:t>
      </w:r>
    </w:p>
    <w:p w:rsidR="00EA20B7" w:rsidRDefault="00877DD6">
      <w:pPr>
        <w:pStyle w:val="Corpodetexto"/>
        <w:numPr>
          <w:ilvl w:val="0"/>
          <w:numId w:val="5"/>
        </w:numPr>
        <w:tabs>
          <w:tab w:val="left" w:pos="468"/>
        </w:tabs>
        <w:ind w:right="598" w:hanging="359"/>
      </w:pPr>
      <w:r>
        <w:rPr>
          <w:spacing w:val="-1"/>
        </w:rPr>
        <w:t>It</w:t>
      </w:r>
      <w:r>
        <w:rPr>
          <w:spacing w:val="2"/>
        </w:rPr>
        <w:t xml:space="preserve"> </w:t>
      </w:r>
      <w:r>
        <w:rPr>
          <w:spacing w:val="-2"/>
        </w:rPr>
        <w:t>will</w:t>
      </w:r>
      <w:r>
        <w:t xml:space="preserve"> </w:t>
      </w:r>
      <w:r>
        <w:rPr>
          <w:spacing w:val="-1"/>
        </w:rPr>
        <w:t>cause</w:t>
      </w:r>
      <w:r>
        <w:t xml:space="preserve"> </w:t>
      </w:r>
      <w:r>
        <w:rPr>
          <w:spacing w:val="-2"/>
        </w:rPr>
        <w:t>some</w:t>
      </w:r>
      <w:r>
        <w:rPr>
          <w:spacing w:val="1"/>
        </w:rPr>
        <w:t xml:space="preserve"> </w:t>
      </w:r>
      <w:r>
        <w:rPr>
          <w:spacing w:val="-1"/>
        </w:rPr>
        <w:t>people</w:t>
      </w:r>
      <w:r>
        <w:t xml:space="preserve"> </w:t>
      </w:r>
      <w:r>
        <w:rPr>
          <w:spacing w:val="-1"/>
        </w:rPr>
        <w:t>to</w:t>
      </w:r>
      <w:r>
        <w:rPr>
          <w:spacing w:val="-2"/>
        </w:rPr>
        <w:t xml:space="preserve"> </w:t>
      </w:r>
      <w:r>
        <w:rPr>
          <w:spacing w:val="-1"/>
        </w:rPr>
        <w:t>go</w:t>
      </w:r>
      <w:r>
        <w:t xml:space="preserve"> </w:t>
      </w:r>
      <w:r>
        <w:rPr>
          <w:spacing w:val="-1"/>
        </w:rPr>
        <w:t>back</w:t>
      </w:r>
      <w:r>
        <w:t xml:space="preserve"> </w:t>
      </w:r>
      <w:r>
        <w:rPr>
          <w:spacing w:val="-1"/>
        </w:rPr>
        <w:t>into</w:t>
      </w:r>
      <w:r>
        <w:rPr>
          <w:spacing w:val="-2"/>
        </w:rPr>
        <w:t xml:space="preserve"> </w:t>
      </w:r>
      <w:r>
        <w:rPr>
          <w:spacing w:val="-1"/>
        </w:rPr>
        <w:t>their</w:t>
      </w:r>
      <w:r>
        <w:t xml:space="preserve"> </w:t>
      </w:r>
      <w:r>
        <w:rPr>
          <w:spacing w:val="-1"/>
        </w:rPr>
        <w:t>sadness</w:t>
      </w:r>
      <w:r>
        <w:rPr>
          <w:spacing w:val="-2"/>
        </w:rPr>
        <w:t xml:space="preserve"> </w:t>
      </w:r>
      <w:r>
        <w:rPr>
          <w:spacing w:val="-1"/>
        </w:rPr>
        <w:t>and</w:t>
      </w:r>
      <w:r>
        <w:rPr>
          <w:spacing w:val="36"/>
        </w:rPr>
        <w:t xml:space="preserve"> </w:t>
      </w:r>
      <w:r>
        <w:rPr>
          <w:spacing w:val="-1"/>
        </w:rPr>
        <w:t>depression</w:t>
      </w:r>
      <w:r>
        <w:rPr>
          <w:spacing w:val="-2"/>
        </w:rPr>
        <w:t xml:space="preserve"> </w:t>
      </w:r>
      <w:r>
        <w:rPr>
          <w:spacing w:val="-1"/>
        </w:rPr>
        <w:t xml:space="preserve">quickly, </w:t>
      </w:r>
      <w:r>
        <w:t>as</w:t>
      </w:r>
      <w:r>
        <w:rPr>
          <w:spacing w:val="-1"/>
        </w:rPr>
        <w:t xml:space="preserve"> the</w:t>
      </w:r>
      <w:r>
        <w:rPr>
          <w:spacing w:val="1"/>
        </w:rPr>
        <w:t xml:space="preserve"> </w:t>
      </w:r>
      <w:r>
        <w:rPr>
          <w:spacing w:val="-1"/>
        </w:rPr>
        <w:t>sadness is</w:t>
      </w:r>
      <w:r>
        <w:t xml:space="preserve"> </w:t>
      </w:r>
      <w:r>
        <w:rPr>
          <w:spacing w:val="-1"/>
        </w:rPr>
        <w:t>eliminated.</w:t>
      </w:r>
    </w:p>
    <w:p w:rsidR="00EA20B7" w:rsidRDefault="00877DD6">
      <w:pPr>
        <w:pStyle w:val="Corpodetexto"/>
        <w:numPr>
          <w:ilvl w:val="0"/>
          <w:numId w:val="5"/>
        </w:numPr>
        <w:tabs>
          <w:tab w:val="left" w:pos="468"/>
        </w:tabs>
        <w:ind w:right="138" w:hanging="359"/>
      </w:pPr>
      <w:r>
        <w:rPr>
          <w:spacing w:val="-1"/>
        </w:rPr>
        <w:t>It</w:t>
      </w:r>
      <w:r>
        <w:rPr>
          <w:spacing w:val="2"/>
        </w:rPr>
        <w:t xml:space="preserve"> </w:t>
      </w:r>
      <w:r>
        <w:rPr>
          <w:spacing w:val="-2"/>
        </w:rPr>
        <w:t>will</w:t>
      </w:r>
      <w:r>
        <w:t xml:space="preserve"> </w:t>
      </w:r>
      <w:r>
        <w:rPr>
          <w:spacing w:val="-1"/>
        </w:rPr>
        <w:t>cause</w:t>
      </w:r>
      <w:r>
        <w:t xml:space="preserve"> </w:t>
      </w:r>
      <w:r>
        <w:rPr>
          <w:spacing w:val="-2"/>
        </w:rPr>
        <w:t>some</w:t>
      </w:r>
      <w:r>
        <w:rPr>
          <w:spacing w:val="1"/>
        </w:rPr>
        <w:t xml:space="preserve"> </w:t>
      </w:r>
      <w:r>
        <w:rPr>
          <w:spacing w:val="-1"/>
        </w:rPr>
        <w:t>people</w:t>
      </w:r>
      <w:r>
        <w:t xml:space="preserve"> </w:t>
      </w:r>
      <w:r>
        <w:rPr>
          <w:spacing w:val="-1"/>
        </w:rPr>
        <w:t>to</w:t>
      </w:r>
      <w:r>
        <w:t xml:space="preserve"> </w:t>
      </w:r>
      <w:r>
        <w:rPr>
          <w:spacing w:val="-1"/>
        </w:rPr>
        <w:t>be</w:t>
      </w:r>
      <w:r>
        <w:t xml:space="preserve"> </w:t>
      </w:r>
      <w:r>
        <w:rPr>
          <w:spacing w:val="-1"/>
        </w:rPr>
        <w:t>afraid</w:t>
      </w:r>
      <w:r>
        <w:t xml:space="preserve"> as</w:t>
      </w:r>
      <w:r>
        <w:rPr>
          <w:spacing w:val="-3"/>
        </w:rPr>
        <w:t xml:space="preserve"> </w:t>
      </w:r>
      <w:r>
        <w:rPr>
          <w:spacing w:val="-1"/>
        </w:rPr>
        <w:t>their</w:t>
      </w:r>
      <w:r>
        <w:rPr>
          <w:spacing w:val="1"/>
        </w:rPr>
        <w:t xml:space="preserve"> </w:t>
      </w:r>
      <w:r>
        <w:rPr>
          <w:spacing w:val="-1"/>
        </w:rPr>
        <w:t>fear</w:t>
      </w:r>
      <w:r>
        <w:t xml:space="preserve"> </w:t>
      </w:r>
      <w:r>
        <w:rPr>
          <w:spacing w:val="-1"/>
        </w:rPr>
        <w:t>is</w:t>
      </w:r>
      <w:r>
        <w:rPr>
          <w:spacing w:val="-2"/>
        </w:rPr>
        <w:t xml:space="preserve"> </w:t>
      </w:r>
      <w:r>
        <w:rPr>
          <w:spacing w:val="-1"/>
        </w:rPr>
        <w:t>eliminated.</w:t>
      </w:r>
      <w:r>
        <w:rPr>
          <w:spacing w:val="32"/>
        </w:rPr>
        <w:t xml:space="preserve"> </w:t>
      </w:r>
      <w:r>
        <w:rPr>
          <w:spacing w:val="-1"/>
        </w:rPr>
        <w:t>That</w:t>
      </w:r>
      <w:r>
        <w:t xml:space="preserve"> is </w:t>
      </w:r>
      <w:r>
        <w:rPr>
          <w:spacing w:val="-1"/>
        </w:rPr>
        <w:t>why</w:t>
      </w:r>
      <w:r>
        <w:rPr>
          <w:spacing w:val="-2"/>
        </w:rPr>
        <w:t xml:space="preserve"> </w:t>
      </w:r>
      <w:r>
        <w:rPr>
          <w:spacing w:val="-1"/>
        </w:rPr>
        <w:t>there</w:t>
      </w:r>
      <w:r>
        <w:t xml:space="preserve"> </w:t>
      </w:r>
      <w:r>
        <w:rPr>
          <w:spacing w:val="-1"/>
        </w:rPr>
        <w:t>can</w:t>
      </w:r>
      <w:r>
        <w:t xml:space="preserve"> </w:t>
      </w:r>
      <w:r>
        <w:rPr>
          <w:spacing w:val="-1"/>
        </w:rPr>
        <w:t>be</w:t>
      </w:r>
      <w:r>
        <w:t xml:space="preserve"> a </w:t>
      </w:r>
      <w:r>
        <w:rPr>
          <w:spacing w:val="-1"/>
        </w:rPr>
        <w:t xml:space="preserve">feeling </w:t>
      </w:r>
      <w:r>
        <w:t>of</w:t>
      </w:r>
      <w:r>
        <w:rPr>
          <w:spacing w:val="-2"/>
        </w:rPr>
        <w:t xml:space="preserve"> awe</w:t>
      </w:r>
      <w:r>
        <w:t xml:space="preserve"> in</w:t>
      </w:r>
      <w:r>
        <w:rPr>
          <w:spacing w:val="-1"/>
        </w:rPr>
        <w:t xml:space="preserve"> the</w:t>
      </w:r>
      <w:r>
        <w:t xml:space="preserve"> </w:t>
      </w:r>
      <w:r>
        <w:rPr>
          <w:spacing w:val="-1"/>
        </w:rPr>
        <w:t>presence</w:t>
      </w:r>
      <w:r>
        <w:t xml:space="preserve"> of</w:t>
      </w:r>
      <w:r>
        <w:rPr>
          <w:spacing w:val="27"/>
        </w:rPr>
        <w:t xml:space="preserve"> </w:t>
      </w:r>
      <w:r>
        <w:rPr>
          <w:spacing w:val="-1"/>
        </w:rPr>
        <w:t>Enlightened</w:t>
      </w:r>
      <w:r>
        <w:rPr>
          <w:spacing w:val="-2"/>
        </w:rPr>
        <w:t xml:space="preserve"> </w:t>
      </w:r>
      <w:r>
        <w:rPr>
          <w:spacing w:val="-1"/>
        </w:rPr>
        <w:t>beings.</w:t>
      </w:r>
    </w:p>
    <w:p w:rsidR="00EA20B7" w:rsidRDefault="00877DD6">
      <w:pPr>
        <w:pStyle w:val="Corpodetexto"/>
        <w:numPr>
          <w:ilvl w:val="0"/>
          <w:numId w:val="5"/>
        </w:numPr>
        <w:tabs>
          <w:tab w:val="left" w:pos="468"/>
        </w:tabs>
        <w:spacing w:before="120" w:line="239" w:lineRule="auto"/>
        <w:ind w:right="250" w:hanging="359"/>
      </w:pPr>
      <w:r>
        <w:rPr>
          <w:spacing w:val="-1"/>
        </w:rPr>
        <w:t>It</w:t>
      </w:r>
      <w:r>
        <w:rPr>
          <w:spacing w:val="2"/>
        </w:rPr>
        <w:t xml:space="preserve"> </w:t>
      </w:r>
      <w:r>
        <w:rPr>
          <w:spacing w:val="-2"/>
        </w:rPr>
        <w:t>will</w:t>
      </w:r>
      <w:r>
        <w:t xml:space="preserve"> </w:t>
      </w:r>
      <w:r>
        <w:rPr>
          <w:spacing w:val="-1"/>
        </w:rPr>
        <w:t>cause</w:t>
      </w:r>
      <w:r>
        <w:t xml:space="preserve"> </w:t>
      </w:r>
      <w:r>
        <w:rPr>
          <w:spacing w:val="-2"/>
        </w:rPr>
        <w:t>some</w:t>
      </w:r>
      <w:r>
        <w:rPr>
          <w:spacing w:val="1"/>
        </w:rPr>
        <w:t xml:space="preserve"> </w:t>
      </w:r>
      <w:r>
        <w:rPr>
          <w:spacing w:val="-1"/>
        </w:rPr>
        <w:t>people</w:t>
      </w:r>
      <w:r>
        <w:t xml:space="preserve"> </w:t>
      </w:r>
      <w:r>
        <w:rPr>
          <w:spacing w:val="-1"/>
        </w:rPr>
        <w:t>to</w:t>
      </w:r>
      <w:r>
        <w:rPr>
          <w:spacing w:val="-2"/>
        </w:rPr>
        <w:t xml:space="preserve"> </w:t>
      </w:r>
      <w:r>
        <w:rPr>
          <w:spacing w:val="-1"/>
        </w:rPr>
        <w:t>get</w:t>
      </w:r>
      <w:r>
        <w:rPr>
          <w:spacing w:val="-2"/>
        </w:rPr>
        <w:t xml:space="preserve"> </w:t>
      </w:r>
      <w:r>
        <w:rPr>
          <w:spacing w:val="-1"/>
        </w:rPr>
        <w:t>angry</w:t>
      </w:r>
      <w:r>
        <w:rPr>
          <w:spacing w:val="-2"/>
        </w:rPr>
        <w:t xml:space="preserve"> </w:t>
      </w:r>
      <w:r>
        <w:t>as</w:t>
      </w:r>
      <w:r>
        <w:rPr>
          <w:spacing w:val="-2"/>
        </w:rPr>
        <w:t xml:space="preserve"> </w:t>
      </w:r>
      <w:r>
        <w:rPr>
          <w:spacing w:val="-1"/>
        </w:rPr>
        <w:t>their</w:t>
      </w:r>
      <w:r>
        <w:rPr>
          <w:spacing w:val="-2"/>
        </w:rPr>
        <w:t xml:space="preserve"> </w:t>
      </w:r>
      <w:r>
        <w:rPr>
          <w:spacing w:val="-1"/>
        </w:rPr>
        <w:t>anger</w:t>
      </w:r>
      <w:r>
        <w:t xml:space="preserve"> </w:t>
      </w:r>
      <w:r>
        <w:rPr>
          <w:spacing w:val="-1"/>
        </w:rPr>
        <w:t>is</w:t>
      </w:r>
      <w:r>
        <w:rPr>
          <w:spacing w:val="30"/>
        </w:rPr>
        <w:t xml:space="preserve"> </w:t>
      </w:r>
      <w:r>
        <w:rPr>
          <w:spacing w:val="-1"/>
        </w:rPr>
        <w:t>eliminated. That</w:t>
      </w:r>
      <w:r>
        <w:rPr>
          <w:spacing w:val="2"/>
        </w:rPr>
        <w:t xml:space="preserve"> </w:t>
      </w:r>
      <w:r>
        <w:rPr>
          <w:spacing w:val="-1"/>
        </w:rPr>
        <w:t>is</w:t>
      </w:r>
      <w:r>
        <w:t xml:space="preserve"> </w:t>
      </w:r>
      <w:r>
        <w:rPr>
          <w:spacing w:val="-1"/>
        </w:rPr>
        <w:t>why</w:t>
      </w:r>
      <w:r>
        <w:rPr>
          <w:spacing w:val="-2"/>
        </w:rPr>
        <w:t xml:space="preserve"> </w:t>
      </w:r>
      <w:r>
        <w:rPr>
          <w:spacing w:val="-1"/>
        </w:rPr>
        <w:t>Masters are sometimes the</w:t>
      </w:r>
      <w:r>
        <w:t xml:space="preserve"> </w:t>
      </w:r>
      <w:r>
        <w:rPr>
          <w:spacing w:val="-1"/>
        </w:rPr>
        <w:t>only</w:t>
      </w:r>
      <w:r>
        <w:rPr>
          <w:spacing w:val="-2"/>
        </w:rPr>
        <w:t xml:space="preserve"> </w:t>
      </w:r>
      <w:r>
        <w:rPr>
          <w:spacing w:val="-1"/>
        </w:rPr>
        <w:t>people</w:t>
      </w:r>
      <w:r>
        <w:rPr>
          <w:spacing w:val="28"/>
        </w:rPr>
        <w:t xml:space="preserve"> </w:t>
      </w:r>
      <w:r>
        <w:rPr>
          <w:spacing w:val="-1"/>
        </w:rPr>
        <w:t>who</w:t>
      </w:r>
      <w:r>
        <w:t xml:space="preserve"> </w:t>
      </w:r>
      <w:r>
        <w:rPr>
          <w:spacing w:val="-1"/>
        </w:rPr>
        <w:t>can</w:t>
      </w:r>
      <w:r>
        <w:t xml:space="preserve"> </w:t>
      </w:r>
      <w:r>
        <w:rPr>
          <w:spacing w:val="-1"/>
        </w:rPr>
        <w:t>make</w:t>
      </w:r>
      <w:r>
        <w:t xml:space="preserve"> </w:t>
      </w:r>
      <w:r>
        <w:rPr>
          <w:spacing w:val="-1"/>
        </w:rPr>
        <w:t>you</w:t>
      </w:r>
      <w:r>
        <w:rPr>
          <w:spacing w:val="-2"/>
        </w:rPr>
        <w:t xml:space="preserve"> </w:t>
      </w:r>
      <w:r>
        <w:rPr>
          <w:spacing w:val="-1"/>
        </w:rPr>
        <w:t>angry!</w:t>
      </w:r>
    </w:p>
    <w:p w:rsidR="00EA20B7" w:rsidRDefault="00877DD6">
      <w:pPr>
        <w:pStyle w:val="Corpodetexto"/>
        <w:ind w:right="306"/>
      </w:pPr>
      <w:r>
        <w:rPr>
          <w:spacing w:val="-1"/>
        </w:rPr>
        <w:t>YET</w:t>
      </w:r>
      <w:r>
        <w:rPr>
          <w:spacing w:val="-2"/>
        </w:rPr>
        <w:t xml:space="preserve"> </w:t>
      </w:r>
      <w:r>
        <w:rPr>
          <w:spacing w:val="-1"/>
        </w:rPr>
        <w:t>ALL</w:t>
      </w:r>
      <w:r>
        <w:rPr>
          <w:spacing w:val="-2"/>
        </w:rPr>
        <w:t xml:space="preserve"> </w:t>
      </w:r>
      <w:r>
        <w:rPr>
          <w:spacing w:val="-1"/>
        </w:rPr>
        <w:t>SYMPTOMS</w:t>
      </w:r>
      <w:r>
        <w:t xml:space="preserve"> </w:t>
      </w:r>
      <w:r>
        <w:rPr>
          <w:spacing w:val="-1"/>
        </w:rPr>
        <w:t>ARE</w:t>
      </w:r>
      <w:r>
        <w:t xml:space="preserve"> </w:t>
      </w:r>
      <w:r>
        <w:rPr>
          <w:spacing w:val="-1"/>
        </w:rPr>
        <w:t>QUICKLY</w:t>
      </w:r>
      <w:r>
        <w:t xml:space="preserve"> </w:t>
      </w:r>
      <w:r>
        <w:rPr>
          <w:spacing w:val="-1"/>
        </w:rPr>
        <w:t>TRANSMUTED</w:t>
      </w:r>
      <w:r>
        <w:rPr>
          <w:spacing w:val="1"/>
        </w:rPr>
        <w:t xml:space="preserve"> </w:t>
      </w:r>
      <w:r>
        <w:rPr>
          <w:spacing w:val="-1"/>
        </w:rPr>
        <w:t>BY</w:t>
      </w:r>
      <w:r>
        <w:t xml:space="preserve"> </w:t>
      </w:r>
      <w:r>
        <w:rPr>
          <w:spacing w:val="-1"/>
        </w:rPr>
        <w:t>THE</w:t>
      </w:r>
      <w:r>
        <w:t xml:space="preserve"> </w:t>
      </w:r>
      <w:r>
        <w:rPr>
          <w:spacing w:val="-1"/>
        </w:rPr>
        <w:t>ENERGY</w:t>
      </w:r>
      <w:r>
        <w:rPr>
          <w:spacing w:val="26"/>
        </w:rPr>
        <w:t xml:space="preserve"> </w:t>
      </w:r>
      <w:r>
        <w:rPr>
          <w:spacing w:val="-1"/>
        </w:rPr>
        <w:t>ENHANCEMENT TECHNIQUES</w:t>
      </w:r>
      <w:r>
        <w:rPr>
          <w:spacing w:val="-2"/>
        </w:rPr>
        <w:t xml:space="preserve"> </w:t>
      </w:r>
      <w:r>
        <w:t>AT</w:t>
      </w:r>
      <w:r>
        <w:rPr>
          <w:spacing w:val="-1"/>
        </w:rPr>
        <w:t xml:space="preserve"> THE LEVEL OF</w:t>
      </w:r>
      <w:r>
        <w:t xml:space="preserve"> </w:t>
      </w:r>
      <w:r>
        <w:rPr>
          <w:spacing w:val="-1"/>
        </w:rPr>
        <w:t>ENERGY</w:t>
      </w:r>
      <w:r>
        <w:rPr>
          <w:spacing w:val="32"/>
        </w:rPr>
        <w:t xml:space="preserve"> </w:t>
      </w:r>
      <w:r>
        <w:rPr>
          <w:spacing w:val="-1"/>
        </w:rPr>
        <w:t>UNDERLYING</w:t>
      </w:r>
      <w:r>
        <w:t xml:space="preserve"> </w:t>
      </w:r>
      <w:r>
        <w:rPr>
          <w:spacing w:val="-1"/>
        </w:rPr>
        <w:t>THE</w:t>
      </w:r>
      <w:r>
        <w:rPr>
          <w:spacing w:val="1"/>
        </w:rPr>
        <w:t xml:space="preserve"> </w:t>
      </w:r>
      <w:r>
        <w:rPr>
          <w:spacing w:val="-1"/>
        </w:rPr>
        <w:t>MEMORY</w:t>
      </w:r>
      <w:r>
        <w:t xml:space="preserve"> </w:t>
      </w:r>
      <w:r>
        <w:rPr>
          <w:spacing w:val="-1"/>
        </w:rPr>
        <w:t>OR</w:t>
      </w:r>
      <w:r>
        <w:t xml:space="preserve"> </w:t>
      </w:r>
      <w:r>
        <w:rPr>
          <w:spacing w:val="-1"/>
        </w:rPr>
        <w:t>EMOTION</w:t>
      </w:r>
      <w:r>
        <w:t xml:space="preserve"> - </w:t>
      </w:r>
      <w:r>
        <w:rPr>
          <w:spacing w:val="-1"/>
        </w:rPr>
        <w:t>BEFORE</w:t>
      </w:r>
      <w:r>
        <w:t xml:space="preserve"> </w:t>
      </w:r>
      <w:r>
        <w:rPr>
          <w:spacing w:val="-1"/>
        </w:rPr>
        <w:t>THEY</w:t>
      </w:r>
      <w:r>
        <w:t xml:space="preserve"> </w:t>
      </w:r>
      <w:r>
        <w:rPr>
          <w:spacing w:val="-1"/>
        </w:rPr>
        <w:t>BECOME</w:t>
      </w:r>
      <w:r>
        <w:rPr>
          <w:spacing w:val="21"/>
        </w:rPr>
        <w:t xml:space="preserve"> </w:t>
      </w:r>
      <w:r>
        <w:rPr>
          <w:spacing w:val="-1"/>
        </w:rPr>
        <w:t>PROBLEMS</w:t>
      </w:r>
    </w:p>
    <w:p w:rsidR="00EA20B7" w:rsidRDefault="00877DD6">
      <w:pPr>
        <w:pStyle w:val="Corpodetexto"/>
        <w:ind w:right="138"/>
      </w:pPr>
      <w:r>
        <w:rPr>
          <w:spacing w:val="-1"/>
        </w:rPr>
        <w:t>The</w:t>
      </w:r>
      <w:r>
        <w:rPr>
          <w:spacing w:val="1"/>
        </w:rPr>
        <w:t xml:space="preserve"> </w:t>
      </w:r>
      <w:r>
        <w:rPr>
          <w:spacing w:val="-2"/>
        </w:rPr>
        <w:t>maximal</w:t>
      </w:r>
      <w:r>
        <w:t xml:space="preserve"> </w:t>
      </w:r>
      <w:r>
        <w:rPr>
          <w:spacing w:val="-1"/>
        </w:rPr>
        <w:t>elimination</w:t>
      </w:r>
      <w:r>
        <w:t xml:space="preserve"> </w:t>
      </w:r>
      <w:r>
        <w:rPr>
          <w:spacing w:val="-1"/>
        </w:rPr>
        <w:t>is</w:t>
      </w:r>
      <w:r>
        <w:t xml:space="preserve"> </w:t>
      </w:r>
      <w:r>
        <w:rPr>
          <w:spacing w:val="-1"/>
        </w:rPr>
        <w:t>sometimes</w:t>
      </w:r>
      <w:r>
        <w:rPr>
          <w:spacing w:val="-2"/>
        </w:rPr>
        <w:t xml:space="preserve"> </w:t>
      </w:r>
      <w:r>
        <w:rPr>
          <w:spacing w:val="-1"/>
        </w:rPr>
        <w:t>on</w:t>
      </w:r>
      <w:r>
        <w:t xml:space="preserve"> </w:t>
      </w:r>
      <w:r>
        <w:rPr>
          <w:spacing w:val="-1"/>
        </w:rPr>
        <w:t>first</w:t>
      </w:r>
      <w:r>
        <w:t xml:space="preserve"> </w:t>
      </w:r>
      <w:r>
        <w:rPr>
          <w:spacing w:val="-2"/>
        </w:rPr>
        <w:t>meeting</w:t>
      </w:r>
      <w:r>
        <w:t xml:space="preserve"> </w:t>
      </w:r>
      <w:r>
        <w:rPr>
          <w:spacing w:val="-1"/>
        </w:rPr>
        <w:t>but</w:t>
      </w:r>
      <w:r>
        <w:t xml:space="preserve"> </w:t>
      </w:r>
      <w:r>
        <w:rPr>
          <w:spacing w:val="-2"/>
        </w:rPr>
        <w:t>always</w:t>
      </w:r>
      <w:r>
        <w:rPr>
          <w:spacing w:val="49"/>
        </w:rPr>
        <w:t xml:space="preserve"> </w:t>
      </w:r>
      <w:r>
        <w:rPr>
          <w:spacing w:val="-1"/>
        </w:rPr>
        <w:t>when the</w:t>
      </w:r>
      <w:r>
        <w:t xml:space="preserve"> </w:t>
      </w:r>
      <w:r>
        <w:rPr>
          <w:spacing w:val="-1"/>
        </w:rPr>
        <w:t>student</w:t>
      </w:r>
      <w:r>
        <w:rPr>
          <w:spacing w:val="2"/>
        </w:rPr>
        <w:t xml:space="preserve"> </w:t>
      </w:r>
      <w:r>
        <w:rPr>
          <w:spacing w:val="-1"/>
        </w:rPr>
        <w:t>is</w:t>
      </w:r>
      <w:r>
        <w:rPr>
          <w:spacing w:val="-2"/>
        </w:rPr>
        <w:t xml:space="preserve"> </w:t>
      </w:r>
      <w:r>
        <w:rPr>
          <w:spacing w:val="-1"/>
        </w:rPr>
        <w:t>ready.</w:t>
      </w:r>
      <w:r>
        <w:t xml:space="preserve"> </w:t>
      </w:r>
      <w:r>
        <w:rPr>
          <w:spacing w:val="-1"/>
        </w:rPr>
        <w:t>Either</w:t>
      </w:r>
      <w:r>
        <w:t xml:space="preserve"> </w:t>
      </w:r>
      <w:r>
        <w:rPr>
          <w:spacing w:val="-1"/>
        </w:rPr>
        <w:t>in</w:t>
      </w:r>
      <w:r>
        <w:rPr>
          <w:spacing w:val="-2"/>
        </w:rPr>
        <w:t xml:space="preserve"> </w:t>
      </w:r>
      <w:r>
        <w:rPr>
          <w:spacing w:val="-1"/>
        </w:rPr>
        <w:t>person</w:t>
      </w:r>
      <w:r>
        <w:rPr>
          <w:spacing w:val="1"/>
        </w:rPr>
        <w:t xml:space="preserve"> </w:t>
      </w:r>
      <w:r>
        <w:rPr>
          <w:spacing w:val="-1"/>
        </w:rPr>
        <w:t>with the</w:t>
      </w:r>
      <w:r>
        <w:t xml:space="preserve"> </w:t>
      </w:r>
      <w:r>
        <w:rPr>
          <w:spacing w:val="-1"/>
        </w:rPr>
        <w:t>Master</w:t>
      </w:r>
      <w:r>
        <w:rPr>
          <w:spacing w:val="-2"/>
        </w:rPr>
        <w:t xml:space="preserve"> </w:t>
      </w:r>
      <w:r>
        <w:rPr>
          <w:spacing w:val="-1"/>
        </w:rPr>
        <w:t>or</w:t>
      </w:r>
      <w:r>
        <w:t xml:space="preserve"> </w:t>
      </w:r>
      <w:r>
        <w:rPr>
          <w:spacing w:val="-2"/>
        </w:rPr>
        <w:t>just</w:t>
      </w:r>
      <w:r>
        <w:rPr>
          <w:spacing w:val="31"/>
        </w:rPr>
        <w:t xml:space="preserve"> </w:t>
      </w:r>
      <w:r>
        <w:t xml:space="preserve">by </w:t>
      </w:r>
      <w:r>
        <w:rPr>
          <w:spacing w:val="-1"/>
        </w:rPr>
        <w:t>watching the</w:t>
      </w:r>
      <w:r>
        <w:t xml:space="preserve"> </w:t>
      </w:r>
      <w:r>
        <w:rPr>
          <w:spacing w:val="-1"/>
        </w:rPr>
        <w:t>Energy</w:t>
      </w:r>
      <w:r>
        <w:rPr>
          <w:spacing w:val="-2"/>
        </w:rPr>
        <w:t xml:space="preserve"> </w:t>
      </w:r>
      <w:r>
        <w:rPr>
          <w:spacing w:val="-1"/>
        </w:rPr>
        <w:t>Enhancement</w:t>
      </w:r>
      <w:r>
        <w:rPr>
          <w:spacing w:val="1"/>
        </w:rPr>
        <w:t xml:space="preserve"> </w:t>
      </w:r>
      <w:r>
        <w:rPr>
          <w:spacing w:val="-1"/>
        </w:rPr>
        <w:t xml:space="preserve">Videos </w:t>
      </w:r>
      <w:r>
        <w:t>or</w:t>
      </w:r>
      <w:r>
        <w:rPr>
          <w:spacing w:val="-1"/>
        </w:rPr>
        <w:t xml:space="preserve"> sometimes even </w:t>
      </w:r>
      <w:r>
        <w:t>by</w:t>
      </w:r>
      <w:r>
        <w:rPr>
          <w:spacing w:val="29"/>
        </w:rPr>
        <w:t xml:space="preserve"> </w:t>
      </w:r>
      <w:r>
        <w:rPr>
          <w:spacing w:val="-1"/>
        </w:rPr>
        <w:t>reading the E-Book</w:t>
      </w:r>
      <w:r>
        <w:t xml:space="preserve"> of</w:t>
      </w:r>
      <w:r>
        <w:rPr>
          <w:spacing w:val="-1"/>
        </w:rPr>
        <w:t xml:space="preserve"> Energy</w:t>
      </w:r>
      <w:r>
        <w:rPr>
          <w:spacing w:val="-2"/>
        </w:rPr>
        <w:t xml:space="preserve"> </w:t>
      </w:r>
      <w:r>
        <w:rPr>
          <w:spacing w:val="-1"/>
        </w:rPr>
        <w:t>Enhancement.</w:t>
      </w:r>
    </w:p>
    <w:p w:rsidR="00EA20B7" w:rsidRDefault="00EA20B7">
      <w:pPr>
        <w:sectPr w:rsidR="00EA20B7">
          <w:pgSz w:w="8640" w:h="12960"/>
          <w:pgMar w:top="960" w:right="920" w:bottom="900" w:left="900" w:header="0" w:footer="712" w:gutter="0"/>
          <w:cols w:space="720"/>
        </w:sectPr>
      </w:pPr>
    </w:p>
    <w:p w:rsidR="00EA20B7" w:rsidRDefault="00877DD6">
      <w:pPr>
        <w:pStyle w:val="Corpodetexto"/>
        <w:spacing w:before="49"/>
        <w:ind w:right="123"/>
      </w:pPr>
      <w:r>
        <w:rPr>
          <w:spacing w:val="-1"/>
        </w:rPr>
        <w:lastRenderedPageBreak/>
        <w:t>The</w:t>
      </w:r>
      <w:r>
        <w:t xml:space="preserve"> </w:t>
      </w:r>
      <w:r>
        <w:rPr>
          <w:spacing w:val="-1"/>
        </w:rPr>
        <w:t>more</w:t>
      </w:r>
      <w:r>
        <w:t xml:space="preserve"> </w:t>
      </w:r>
      <w:r>
        <w:rPr>
          <w:spacing w:val="-1"/>
        </w:rPr>
        <w:t>purification</w:t>
      </w:r>
      <w:r>
        <w:t xml:space="preserve"> </w:t>
      </w:r>
      <w:r>
        <w:rPr>
          <w:spacing w:val="-1"/>
        </w:rPr>
        <w:t>you</w:t>
      </w:r>
      <w:r>
        <w:rPr>
          <w:spacing w:val="-2"/>
        </w:rPr>
        <w:t xml:space="preserve"> </w:t>
      </w:r>
      <w:r>
        <w:rPr>
          <w:spacing w:val="-1"/>
        </w:rPr>
        <w:t>have</w:t>
      </w:r>
      <w:r>
        <w:t xml:space="preserve"> </w:t>
      </w:r>
      <w:r>
        <w:rPr>
          <w:spacing w:val="-1"/>
        </w:rPr>
        <w:t xml:space="preserve">done prior </w:t>
      </w:r>
      <w:r>
        <w:t xml:space="preserve">to </w:t>
      </w:r>
      <w:r>
        <w:rPr>
          <w:spacing w:val="-2"/>
        </w:rPr>
        <w:t>your</w:t>
      </w:r>
      <w:r>
        <w:rPr>
          <w:spacing w:val="1"/>
        </w:rPr>
        <w:t xml:space="preserve"> </w:t>
      </w:r>
      <w:r>
        <w:t>Energy</w:t>
      </w:r>
      <w:r>
        <w:rPr>
          <w:spacing w:val="45"/>
        </w:rPr>
        <w:t xml:space="preserve"> </w:t>
      </w:r>
      <w:r>
        <w:rPr>
          <w:spacing w:val="-1"/>
        </w:rPr>
        <w:t>Enhancem</w:t>
      </w:r>
      <w:r>
        <w:rPr>
          <w:spacing w:val="-1"/>
        </w:rPr>
        <w:t>ent Course through</w:t>
      </w:r>
      <w:r>
        <w:t xml:space="preserve"> </w:t>
      </w:r>
      <w:r>
        <w:rPr>
          <w:spacing w:val="-1"/>
        </w:rPr>
        <w:t>Dance,</w:t>
      </w:r>
      <w:r>
        <w:rPr>
          <w:spacing w:val="-2"/>
        </w:rPr>
        <w:t xml:space="preserve"> </w:t>
      </w:r>
      <w:r>
        <w:rPr>
          <w:spacing w:val="-1"/>
        </w:rPr>
        <w:t xml:space="preserve">Martial Arts, </w:t>
      </w:r>
      <w:r>
        <w:t>Yoga</w:t>
      </w:r>
      <w:r>
        <w:rPr>
          <w:spacing w:val="-1"/>
        </w:rPr>
        <w:t xml:space="preserve"> </w:t>
      </w:r>
      <w:r>
        <w:t>and</w:t>
      </w:r>
      <w:r>
        <w:rPr>
          <w:spacing w:val="31"/>
        </w:rPr>
        <w:t xml:space="preserve"> </w:t>
      </w:r>
      <w:r>
        <w:rPr>
          <w:spacing w:val="-1"/>
        </w:rPr>
        <w:t>Meditation</w:t>
      </w:r>
      <w:r>
        <w:rPr>
          <w:spacing w:val="-2"/>
        </w:rPr>
        <w:t xml:space="preserve"> </w:t>
      </w:r>
      <w:r>
        <w:rPr>
          <w:spacing w:val="-1"/>
        </w:rPr>
        <w:t>will</w:t>
      </w:r>
      <w:r>
        <w:t xml:space="preserve"> </w:t>
      </w:r>
      <w:r>
        <w:rPr>
          <w:spacing w:val="-1"/>
        </w:rPr>
        <w:t>reduce</w:t>
      </w:r>
      <w:r>
        <w:t xml:space="preserve"> </w:t>
      </w:r>
      <w:r>
        <w:rPr>
          <w:spacing w:val="-1"/>
        </w:rPr>
        <w:t>the</w:t>
      </w:r>
      <w:r>
        <w:t xml:space="preserve"> </w:t>
      </w:r>
      <w:r>
        <w:rPr>
          <w:spacing w:val="-2"/>
        </w:rPr>
        <w:t>amount</w:t>
      </w:r>
      <w:r>
        <w:t xml:space="preserve"> </w:t>
      </w:r>
      <w:r>
        <w:rPr>
          <w:spacing w:val="-1"/>
        </w:rPr>
        <w:t>of</w:t>
      </w:r>
      <w:r>
        <w:t xml:space="preserve"> </w:t>
      </w:r>
      <w:r>
        <w:rPr>
          <w:spacing w:val="-1"/>
        </w:rPr>
        <w:t>negativity</w:t>
      </w:r>
      <w:r>
        <w:rPr>
          <w:spacing w:val="-3"/>
        </w:rPr>
        <w:t xml:space="preserve"> </w:t>
      </w:r>
      <w:r>
        <w:rPr>
          <w:spacing w:val="-1"/>
        </w:rPr>
        <w:t>to</w:t>
      </w:r>
      <w:r>
        <w:t xml:space="preserve"> </w:t>
      </w:r>
      <w:r>
        <w:rPr>
          <w:spacing w:val="-1"/>
        </w:rPr>
        <w:t>be</w:t>
      </w:r>
      <w:r>
        <w:t xml:space="preserve"> </w:t>
      </w:r>
      <w:r>
        <w:rPr>
          <w:spacing w:val="-1"/>
        </w:rPr>
        <w:t>eliminated</w:t>
      </w:r>
      <w:r>
        <w:t xml:space="preserve"> </w:t>
      </w:r>
      <w:r>
        <w:rPr>
          <w:spacing w:val="-1"/>
        </w:rPr>
        <w:t>by</w:t>
      </w:r>
      <w:r>
        <w:rPr>
          <w:spacing w:val="30"/>
        </w:rPr>
        <w:t xml:space="preserve"> </w:t>
      </w:r>
      <w:r>
        <w:rPr>
          <w:spacing w:val="-1"/>
        </w:rPr>
        <w:t>the</w:t>
      </w:r>
      <w:r>
        <w:t xml:space="preserve"> </w:t>
      </w:r>
      <w:r>
        <w:rPr>
          <w:spacing w:val="-1"/>
        </w:rPr>
        <w:t>Master</w:t>
      </w:r>
      <w:r>
        <w:t xml:space="preserve"> </w:t>
      </w:r>
      <w:r>
        <w:rPr>
          <w:spacing w:val="-1"/>
        </w:rPr>
        <w:t>so that</w:t>
      </w:r>
      <w:r>
        <w:rPr>
          <w:spacing w:val="-2"/>
        </w:rPr>
        <w:t xml:space="preserve"> </w:t>
      </w:r>
      <w:r>
        <w:rPr>
          <w:spacing w:val="-1"/>
        </w:rPr>
        <w:t>only</w:t>
      </w:r>
      <w:r>
        <w:t xml:space="preserve"> </w:t>
      </w:r>
      <w:r>
        <w:rPr>
          <w:spacing w:val="-1"/>
        </w:rPr>
        <w:t>Positive</w:t>
      </w:r>
      <w:r>
        <w:t xml:space="preserve"> </w:t>
      </w:r>
      <w:r>
        <w:rPr>
          <w:spacing w:val="-1"/>
        </w:rPr>
        <w:t>energies</w:t>
      </w:r>
      <w:r>
        <w:t xml:space="preserve"> </w:t>
      </w:r>
      <w:r>
        <w:rPr>
          <w:spacing w:val="-1"/>
        </w:rPr>
        <w:t>may</w:t>
      </w:r>
      <w:r>
        <w:rPr>
          <w:spacing w:val="-2"/>
        </w:rPr>
        <w:t xml:space="preserve"> </w:t>
      </w:r>
      <w:r>
        <w:rPr>
          <w:spacing w:val="-1"/>
        </w:rPr>
        <w:t>be</w:t>
      </w:r>
      <w:r>
        <w:t xml:space="preserve"> </w:t>
      </w:r>
      <w:r>
        <w:rPr>
          <w:spacing w:val="-1"/>
        </w:rPr>
        <w:t>experienced.</w:t>
      </w:r>
      <w:r>
        <w:t xml:space="preserve"> </w:t>
      </w:r>
      <w:r>
        <w:rPr>
          <w:spacing w:val="-1"/>
        </w:rPr>
        <w:t>But</w:t>
      </w:r>
      <w:r>
        <w:rPr>
          <w:spacing w:val="2"/>
        </w:rPr>
        <w:t xml:space="preserve"> </w:t>
      </w:r>
      <w:r>
        <w:rPr>
          <w:spacing w:val="-1"/>
        </w:rPr>
        <w:t>it</w:t>
      </w:r>
      <w:r>
        <w:rPr>
          <w:spacing w:val="23"/>
        </w:rPr>
        <w:t xml:space="preserve"> </w:t>
      </w:r>
      <w:r>
        <w:rPr>
          <w:spacing w:val="-1"/>
        </w:rPr>
        <w:t>is</w:t>
      </w:r>
      <w:r>
        <w:t xml:space="preserve"> </w:t>
      </w:r>
      <w:r>
        <w:rPr>
          <w:spacing w:val="-1"/>
        </w:rPr>
        <w:t>good</w:t>
      </w:r>
      <w:r>
        <w:rPr>
          <w:spacing w:val="-2"/>
        </w:rPr>
        <w:t xml:space="preserve"> </w:t>
      </w:r>
      <w:r>
        <w:rPr>
          <w:spacing w:val="-1"/>
        </w:rPr>
        <w:t>that</w:t>
      </w:r>
      <w:r>
        <w:t xml:space="preserve"> all</w:t>
      </w:r>
      <w:r>
        <w:rPr>
          <w:spacing w:val="-2"/>
        </w:rPr>
        <w:t xml:space="preserve"> </w:t>
      </w:r>
      <w:r>
        <w:rPr>
          <w:spacing w:val="-1"/>
        </w:rPr>
        <w:t>negativities</w:t>
      </w:r>
      <w:r>
        <w:rPr>
          <w:spacing w:val="-2"/>
        </w:rPr>
        <w:t xml:space="preserve"> </w:t>
      </w:r>
      <w:r>
        <w:rPr>
          <w:spacing w:val="-1"/>
        </w:rPr>
        <w:t>are</w:t>
      </w:r>
      <w:r>
        <w:rPr>
          <w:spacing w:val="1"/>
        </w:rPr>
        <w:t xml:space="preserve"> </w:t>
      </w:r>
      <w:r>
        <w:rPr>
          <w:spacing w:val="-1"/>
        </w:rPr>
        <w:t>Eliminated</w:t>
      </w:r>
      <w:r>
        <w:rPr>
          <w:spacing w:val="-2"/>
        </w:rPr>
        <w:t xml:space="preserve"> </w:t>
      </w:r>
      <w:r>
        <w:t>-</w:t>
      </w:r>
      <w:r>
        <w:rPr>
          <w:spacing w:val="-2"/>
        </w:rPr>
        <w:t xml:space="preserve"> </w:t>
      </w:r>
      <w:r>
        <w:rPr>
          <w:spacing w:val="-1"/>
        </w:rPr>
        <w:t>"Better</w:t>
      </w:r>
      <w:r>
        <w:rPr>
          <w:spacing w:val="-2"/>
        </w:rPr>
        <w:t xml:space="preserve"> </w:t>
      </w:r>
      <w:r>
        <w:rPr>
          <w:spacing w:val="-1"/>
        </w:rPr>
        <w:t>out,</w:t>
      </w:r>
      <w:r>
        <w:rPr>
          <w:spacing w:val="-2"/>
        </w:rPr>
        <w:t xml:space="preserve"> </w:t>
      </w:r>
      <w:r>
        <w:rPr>
          <w:spacing w:val="-1"/>
        </w:rPr>
        <w:t>than</w:t>
      </w:r>
      <w:r>
        <w:rPr>
          <w:spacing w:val="-2"/>
        </w:rPr>
        <w:t xml:space="preserve"> </w:t>
      </w:r>
      <w:r>
        <w:rPr>
          <w:spacing w:val="-1"/>
        </w:rPr>
        <w:t>in!"</w:t>
      </w:r>
      <w:r>
        <w:rPr>
          <w:spacing w:val="32"/>
        </w:rPr>
        <w:t xml:space="preserve"> </w:t>
      </w:r>
      <w:r>
        <w:rPr>
          <w:spacing w:val="-2"/>
        </w:rPr>
        <w:t>Satchidanand</w:t>
      </w:r>
    </w:p>
    <w:p w:rsidR="00EA20B7" w:rsidRDefault="00877DD6">
      <w:pPr>
        <w:pStyle w:val="Corpodetexto"/>
        <w:spacing w:before="120"/>
      </w:pPr>
      <w:r>
        <w:rPr>
          <w:spacing w:val="-1"/>
        </w:rPr>
        <w:t>It</w:t>
      </w:r>
      <w:r>
        <w:rPr>
          <w:spacing w:val="2"/>
        </w:rPr>
        <w:t xml:space="preserve"> </w:t>
      </w:r>
      <w:r>
        <w:rPr>
          <w:spacing w:val="-1"/>
        </w:rPr>
        <w:t>is</w:t>
      </w:r>
      <w:r>
        <w:rPr>
          <w:spacing w:val="-2"/>
        </w:rPr>
        <w:t xml:space="preserve"> </w:t>
      </w:r>
      <w:r>
        <w:t>all</w:t>
      </w:r>
      <w:r>
        <w:rPr>
          <w:spacing w:val="-1"/>
        </w:rPr>
        <w:t xml:space="preserve"> part </w:t>
      </w:r>
      <w:r>
        <w:t>of</w:t>
      </w:r>
      <w:r>
        <w:rPr>
          <w:spacing w:val="-2"/>
        </w:rPr>
        <w:t xml:space="preserve"> </w:t>
      </w:r>
      <w:r>
        <w:rPr>
          <w:spacing w:val="-1"/>
        </w:rPr>
        <w:t>the</w:t>
      </w:r>
      <w:r>
        <w:rPr>
          <w:spacing w:val="1"/>
        </w:rPr>
        <w:t xml:space="preserve"> </w:t>
      </w:r>
      <w:r>
        <w:rPr>
          <w:spacing w:val="-1"/>
        </w:rPr>
        <w:t>process.</w:t>
      </w:r>
    </w:p>
    <w:p w:rsidR="00EA20B7" w:rsidRDefault="00877DD6">
      <w:pPr>
        <w:pStyle w:val="Corpodetexto"/>
        <w:ind w:right="123"/>
      </w:pPr>
      <w:r>
        <w:rPr>
          <w:spacing w:val="-1"/>
        </w:rPr>
        <w:t>But</w:t>
      </w:r>
      <w:r>
        <w:rPr>
          <w:spacing w:val="1"/>
        </w:rPr>
        <w:t xml:space="preserve"> </w:t>
      </w:r>
      <w:r>
        <w:rPr>
          <w:spacing w:val="-1"/>
        </w:rPr>
        <w:t>also, in</w:t>
      </w:r>
      <w:r>
        <w:rPr>
          <w:spacing w:val="-2"/>
        </w:rPr>
        <w:t xml:space="preserve"> </w:t>
      </w:r>
      <w:r>
        <w:rPr>
          <w:spacing w:val="-1"/>
        </w:rPr>
        <w:t>the</w:t>
      </w:r>
      <w:r>
        <w:rPr>
          <w:spacing w:val="1"/>
        </w:rPr>
        <w:t xml:space="preserve"> </w:t>
      </w:r>
      <w:r>
        <w:rPr>
          <w:spacing w:val="-1"/>
        </w:rPr>
        <w:t>same</w:t>
      </w:r>
      <w:r>
        <w:rPr>
          <w:spacing w:val="1"/>
        </w:rPr>
        <w:t xml:space="preserve"> </w:t>
      </w:r>
      <w:r>
        <w:rPr>
          <w:spacing w:val="-1"/>
        </w:rPr>
        <w:t>Session, Holiday,</w:t>
      </w:r>
      <w:r>
        <w:rPr>
          <w:spacing w:val="1"/>
        </w:rPr>
        <w:t xml:space="preserve"> </w:t>
      </w:r>
      <w:r>
        <w:rPr>
          <w:spacing w:val="-1"/>
        </w:rPr>
        <w:t>Tour, Initiation, or</w:t>
      </w:r>
      <w:r>
        <w:rPr>
          <w:spacing w:val="1"/>
        </w:rPr>
        <w:t xml:space="preserve"> </w:t>
      </w:r>
      <w:r>
        <w:rPr>
          <w:spacing w:val="-1"/>
        </w:rPr>
        <w:t>following</w:t>
      </w:r>
      <w:r>
        <w:rPr>
          <w:spacing w:val="40"/>
        </w:rPr>
        <w:t xml:space="preserve"> </w:t>
      </w:r>
      <w:r>
        <w:rPr>
          <w:spacing w:val="-1"/>
        </w:rPr>
        <w:t>the</w:t>
      </w:r>
      <w:r>
        <w:t xml:space="preserve"> </w:t>
      </w:r>
      <w:r>
        <w:rPr>
          <w:spacing w:val="-1"/>
        </w:rPr>
        <w:t>Home</w:t>
      </w:r>
      <w:r>
        <w:rPr>
          <w:spacing w:val="1"/>
        </w:rPr>
        <w:t xml:space="preserve"> </w:t>
      </w:r>
      <w:r>
        <w:rPr>
          <w:spacing w:val="-1"/>
        </w:rPr>
        <w:t>Study</w:t>
      </w:r>
      <w:r>
        <w:rPr>
          <w:spacing w:val="-2"/>
        </w:rPr>
        <w:t xml:space="preserve"> </w:t>
      </w:r>
      <w:r>
        <w:rPr>
          <w:spacing w:val="-1"/>
        </w:rPr>
        <w:t xml:space="preserve">Course </w:t>
      </w:r>
      <w:r>
        <w:t>or</w:t>
      </w:r>
      <w:r>
        <w:rPr>
          <w:spacing w:val="-2"/>
        </w:rPr>
        <w:t xml:space="preserve"> </w:t>
      </w:r>
      <w:r>
        <w:rPr>
          <w:spacing w:val="-1"/>
        </w:rPr>
        <w:t>even reading the</w:t>
      </w:r>
      <w:r>
        <w:t xml:space="preserve"> </w:t>
      </w:r>
      <w:r>
        <w:rPr>
          <w:spacing w:val="-1"/>
        </w:rPr>
        <w:t>E_Book</w:t>
      </w:r>
      <w:r>
        <w:t xml:space="preserve"> of</w:t>
      </w:r>
      <w:r>
        <w:rPr>
          <w:spacing w:val="-1"/>
        </w:rPr>
        <w:t xml:space="preserve"> Energy</w:t>
      </w:r>
      <w:r>
        <w:rPr>
          <w:spacing w:val="35"/>
        </w:rPr>
        <w:t xml:space="preserve"> </w:t>
      </w:r>
      <w:r>
        <w:rPr>
          <w:spacing w:val="-1"/>
        </w:rPr>
        <w:t>Enhancement</w:t>
      </w:r>
      <w:r>
        <w:rPr>
          <w:spacing w:val="-2"/>
        </w:rPr>
        <w:t xml:space="preserve"> </w:t>
      </w:r>
      <w:r>
        <w:rPr>
          <w:spacing w:val="-1"/>
        </w:rPr>
        <w:t>or</w:t>
      </w:r>
      <w:r>
        <w:t xml:space="preserve"> </w:t>
      </w:r>
      <w:r>
        <w:rPr>
          <w:spacing w:val="-1"/>
        </w:rPr>
        <w:t>listening</w:t>
      </w:r>
      <w:r>
        <w:t xml:space="preserve"> </w:t>
      </w:r>
      <w:r>
        <w:rPr>
          <w:spacing w:val="-1"/>
        </w:rPr>
        <w:t>to</w:t>
      </w:r>
      <w:r>
        <w:t xml:space="preserve"> </w:t>
      </w:r>
      <w:r>
        <w:rPr>
          <w:spacing w:val="-1"/>
        </w:rPr>
        <w:t>Online</w:t>
      </w:r>
      <w:r>
        <w:rPr>
          <w:spacing w:val="-2"/>
        </w:rPr>
        <w:t xml:space="preserve"> </w:t>
      </w:r>
      <w:r>
        <w:rPr>
          <w:spacing w:val="-1"/>
        </w:rPr>
        <w:t>Audio</w:t>
      </w:r>
      <w:r>
        <w:t xml:space="preserve"> </w:t>
      </w:r>
      <w:r>
        <w:rPr>
          <w:spacing w:val="-1"/>
        </w:rPr>
        <w:t>Talks</w:t>
      </w:r>
      <w:r>
        <w:rPr>
          <w:spacing w:val="-3"/>
        </w:rPr>
        <w:t xml:space="preserve"> </w:t>
      </w:r>
      <w:r>
        <w:rPr>
          <w:spacing w:val="-1"/>
        </w:rPr>
        <w:t>given</w:t>
      </w:r>
      <w:r>
        <w:t xml:space="preserve"> </w:t>
      </w:r>
      <w:r>
        <w:rPr>
          <w:spacing w:val="-1"/>
        </w:rPr>
        <w:t>by</w:t>
      </w:r>
      <w:r>
        <w:rPr>
          <w:spacing w:val="36"/>
        </w:rPr>
        <w:t xml:space="preserve"> </w:t>
      </w:r>
      <w:r>
        <w:rPr>
          <w:spacing w:val="-1"/>
        </w:rPr>
        <w:t>Satchidanand</w:t>
      </w:r>
      <w:r>
        <w:t xml:space="preserve"> and</w:t>
      </w:r>
      <w:r>
        <w:rPr>
          <w:spacing w:val="-1"/>
        </w:rPr>
        <w:t xml:space="preserve"> the</w:t>
      </w:r>
      <w:r>
        <w:t xml:space="preserve"> </w:t>
      </w:r>
      <w:r>
        <w:rPr>
          <w:spacing w:val="-1"/>
        </w:rPr>
        <w:t>learning</w:t>
      </w:r>
      <w:r>
        <w:t xml:space="preserve"> of </w:t>
      </w:r>
      <w:r>
        <w:rPr>
          <w:spacing w:val="-1"/>
        </w:rPr>
        <w:t>Energy</w:t>
      </w:r>
      <w:r>
        <w:rPr>
          <w:spacing w:val="-2"/>
        </w:rPr>
        <w:t xml:space="preserve"> </w:t>
      </w:r>
      <w:r>
        <w:rPr>
          <w:spacing w:val="-1"/>
        </w:rPr>
        <w:t>Enhancement</w:t>
      </w:r>
      <w:r>
        <w:t xml:space="preserve"> </w:t>
      </w:r>
      <w:r>
        <w:rPr>
          <w:spacing w:val="-1"/>
        </w:rPr>
        <w:t>Levels.</w:t>
      </w:r>
    </w:p>
    <w:p w:rsidR="00EA20B7" w:rsidRDefault="00EA20B7">
      <w:pPr>
        <w:rPr>
          <w:rFonts w:ascii="Lucida Sans" w:eastAsia="Lucida Sans" w:hAnsi="Lucida Sans" w:cs="Lucida Sans"/>
          <w:sz w:val="20"/>
          <w:szCs w:val="20"/>
        </w:rPr>
      </w:pPr>
    </w:p>
    <w:p w:rsidR="00EA20B7" w:rsidRDefault="00EA20B7">
      <w:pPr>
        <w:spacing w:before="2"/>
        <w:rPr>
          <w:rFonts w:ascii="Lucida Sans" w:eastAsia="Lucida Sans" w:hAnsi="Lucida Sans" w:cs="Lucida Sans"/>
          <w:sz w:val="20"/>
          <w:szCs w:val="20"/>
        </w:rPr>
      </w:pPr>
    </w:p>
    <w:p w:rsidR="00EA20B7" w:rsidRDefault="00877DD6">
      <w:pPr>
        <w:pStyle w:val="Heading5"/>
        <w:ind w:left="332" w:right="290" w:hanging="1"/>
        <w:jc w:val="center"/>
      </w:pPr>
      <w:r>
        <w:rPr>
          <w:b/>
          <w:spacing w:val="-1"/>
        </w:rPr>
        <w:t>What Laura Steiman found with</w:t>
      </w:r>
      <w:r>
        <w:rPr>
          <w:b/>
          <w:spacing w:val="24"/>
        </w:rPr>
        <w:t xml:space="preserve"> </w:t>
      </w:r>
      <w:r>
        <w:rPr>
          <w:b/>
          <w:spacing w:val="-1"/>
        </w:rPr>
        <w:t>Kundalini in her Energy Enhancement</w:t>
      </w:r>
      <w:r>
        <w:rPr>
          <w:b/>
          <w:spacing w:val="24"/>
        </w:rPr>
        <w:t xml:space="preserve"> </w:t>
      </w:r>
      <w:r>
        <w:rPr>
          <w:b/>
          <w:spacing w:val="-1"/>
        </w:rPr>
        <w:t>Course.</w:t>
      </w:r>
    </w:p>
    <w:p w:rsidR="00EA20B7" w:rsidRDefault="00877DD6">
      <w:pPr>
        <w:pStyle w:val="Corpodetexto"/>
        <w:spacing w:before="121"/>
        <w:ind w:right="184"/>
      </w:pPr>
      <w:r>
        <w:rPr>
          <w:spacing w:val="-1"/>
        </w:rPr>
        <w:t>"When</w:t>
      </w:r>
      <w:r>
        <w:t xml:space="preserve"> I </w:t>
      </w:r>
      <w:r>
        <w:rPr>
          <w:spacing w:val="-1"/>
        </w:rPr>
        <w:t xml:space="preserve">started </w:t>
      </w:r>
      <w:r>
        <w:t xml:space="preserve">to </w:t>
      </w:r>
      <w:r>
        <w:rPr>
          <w:spacing w:val="-1"/>
        </w:rPr>
        <w:t>meditate</w:t>
      </w:r>
      <w:r>
        <w:t xml:space="preserve"> I</w:t>
      </w:r>
      <w:r>
        <w:rPr>
          <w:spacing w:val="-1"/>
        </w:rPr>
        <w:t xml:space="preserve"> </w:t>
      </w:r>
      <w:r>
        <w:t>got</w:t>
      </w:r>
      <w:r>
        <w:rPr>
          <w:spacing w:val="-2"/>
        </w:rPr>
        <w:t xml:space="preserve"> </w:t>
      </w:r>
      <w:r>
        <w:rPr>
          <w:spacing w:val="-1"/>
        </w:rPr>
        <w:t>the</w:t>
      </w:r>
      <w:r>
        <w:t xml:space="preserve"> </w:t>
      </w:r>
      <w:r>
        <w:rPr>
          <w:spacing w:val="-1"/>
        </w:rPr>
        <w:t>feeling that</w:t>
      </w:r>
      <w:r>
        <w:t xml:space="preserve"> I </w:t>
      </w:r>
      <w:r>
        <w:rPr>
          <w:spacing w:val="-1"/>
        </w:rPr>
        <w:t>needed to</w:t>
      </w:r>
      <w:r>
        <w:rPr>
          <w:spacing w:val="30"/>
        </w:rPr>
        <w:t xml:space="preserve"> </w:t>
      </w:r>
      <w:r>
        <w:rPr>
          <w:spacing w:val="-1"/>
        </w:rPr>
        <w:t xml:space="preserve">Ground, </w:t>
      </w:r>
      <w:r>
        <w:t>to</w:t>
      </w:r>
      <w:r>
        <w:rPr>
          <w:spacing w:val="-1"/>
        </w:rPr>
        <w:t xml:space="preserve"> </w:t>
      </w:r>
      <w:r>
        <w:t xml:space="preserve">go </w:t>
      </w:r>
      <w:r>
        <w:rPr>
          <w:spacing w:val="-1"/>
        </w:rPr>
        <w:t>down..</w:t>
      </w:r>
      <w:r>
        <w:t xml:space="preserve"> I</w:t>
      </w:r>
      <w:r>
        <w:rPr>
          <w:spacing w:val="-1"/>
        </w:rPr>
        <w:t xml:space="preserve"> tried </w:t>
      </w:r>
      <w:r>
        <w:t>to</w:t>
      </w:r>
      <w:r>
        <w:rPr>
          <w:spacing w:val="-1"/>
        </w:rPr>
        <w:t xml:space="preserve"> breathe </w:t>
      </w:r>
      <w:r>
        <w:t>and</w:t>
      </w:r>
      <w:r>
        <w:rPr>
          <w:spacing w:val="-1"/>
        </w:rPr>
        <w:t xml:space="preserve"> </w:t>
      </w:r>
      <w:r>
        <w:t>concentrated</w:t>
      </w:r>
      <w:r>
        <w:rPr>
          <w:spacing w:val="-1"/>
        </w:rPr>
        <w:t xml:space="preserve"> </w:t>
      </w:r>
      <w:r>
        <w:t>on</w:t>
      </w:r>
      <w:r>
        <w:rPr>
          <w:spacing w:val="-1"/>
        </w:rPr>
        <w:t xml:space="preserve"> my</w:t>
      </w:r>
      <w:r>
        <w:rPr>
          <w:spacing w:val="29"/>
        </w:rPr>
        <w:t xml:space="preserve"> </w:t>
      </w:r>
      <w:r>
        <w:rPr>
          <w:spacing w:val="-1"/>
        </w:rPr>
        <w:t>breathing</w:t>
      </w:r>
      <w:r>
        <w:rPr>
          <w:spacing w:val="1"/>
        </w:rPr>
        <w:t xml:space="preserve"> </w:t>
      </w:r>
      <w:r>
        <w:rPr>
          <w:spacing w:val="-2"/>
        </w:rPr>
        <w:t>but</w:t>
      </w:r>
      <w:r>
        <w:t xml:space="preserve"> </w:t>
      </w:r>
      <w:r>
        <w:rPr>
          <w:spacing w:val="-1"/>
        </w:rPr>
        <w:t>t</w:t>
      </w:r>
      <w:r>
        <w:rPr>
          <w:spacing w:val="-1"/>
        </w:rPr>
        <w:t>he</w:t>
      </w:r>
      <w:r>
        <w:t xml:space="preserve"> </w:t>
      </w:r>
      <w:r>
        <w:rPr>
          <w:spacing w:val="-1"/>
        </w:rPr>
        <w:t>need</w:t>
      </w:r>
      <w:r>
        <w:rPr>
          <w:spacing w:val="-2"/>
        </w:rPr>
        <w:t xml:space="preserve"> </w:t>
      </w:r>
      <w:r>
        <w:rPr>
          <w:spacing w:val="-1"/>
        </w:rPr>
        <w:t>to</w:t>
      </w:r>
      <w:r>
        <w:rPr>
          <w:spacing w:val="-2"/>
        </w:rPr>
        <w:t xml:space="preserve"> </w:t>
      </w:r>
      <w:r>
        <w:t>go</w:t>
      </w:r>
      <w:r>
        <w:rPr>
          <w:spacing w:val="-1"/>
        </w:rPr>
        <w:t xml:space="preserve"> </w:t>
      </w:r>
      <w:r>
        <w:rPr>
          <w:spacing w:val="-2"/>
        </w:rPr>
        <w:t>down</w:t>
      </w:r>
      <w:r>
        <w:t xml:space="preserve"> </w:t>
      </w:r>
      <w:r>
        <w:rPr>
          <w:spacing w:val="-1"/>
        </w:rPr>
        <w:t>was</w:t>
      </w:r>
      <w:r>
        <w:t xml:space="preserve"> </w:t>
      </w:r>
      <w:r>
        <w:rPr>
          <w:spacing w:val="-1"/>
        </w:rPr>
        <w:t>stronger</w:t>
      </w:r>
      <w:r>
        <w:rPr>
          <w:spacing w:val="-2"/>
        </w:rPr>
        <w:t xml:space="preserve"> </w:t>
      </w:r>
      <w:r>
        <w:rPr>
          <w:spacing w:val="-1"/>
        </w:rPr>
        <w:t>and</w:t>
      </w:r>
      <w:r>
        <w:t xml:space="preserve"> I </w:t>
      </w:r>
      <w:r>
        <w:rPr>
          <w:spacing w:val="-1"/>
        </w:rPr>
        <w:t>felt that</w:t>
      </w:r>
      <w:r>
        <w:t xml:space="preserve"> </w:t>
      </w:r>
      <w:r>
        <w:rPr>
          <w:spacing w:val="-1"/>
        </w:rPr>
        <w:t>all</w:t>
      </w:r>
      <w:r>
        <w:rPr>
          <w:spacing w:val="34"/>
        </w:rPr>
        <w:t xml:space="preserve"> </w:t>
      </w:r>
      <w:r>
        <w:t>of</w:t>
      </w:r>
      <w:r>
        <w:rPr>
          <w:spacing w:val="-1"/>
        </w:rPr>
        <w:t xml:space="preserve"> the energy</w:t>
      </w:r>
      <w:r>
        <w:t xml:space="preserve"> </w:t>
      </w:r>
      <w:r>
        <w:rPr>
          <w:spacing w:val="-1"/>
        </w:rPr>
        <w:t>was</w:t>
      </w:r>
      <w:r>
        <w:t xml:space="preserve"> directed</w:t>
      </w:r>
      <w:r>
        <w:rPr>
          <w:spacing w:val="-2"/>
        </w:rPr>
        <w:t xml:space="preserve"> </w:t>
      </w:r>
      <w:r>
        <w:rPr>
          <w:spacing w:val="-1"/>
        </w:rPr>
        <w:t>into the zone</w:t>
      </w:r>
      <w:r>
        <w:t xml:space="preserve"> of</w:t>
      </w:r>
      <w:r>
        <w:rPr>
          <w:spacing w:val="-1"/>
        </w:rPr>
        <w:t xml:space="preserve"> the </w:t>
      </w:r>
      <w:r>
        <w:t>pelvis</w:t>
      </w:r>
      <w:r>
        <w:rPr>
          <w:spacing w:val="-1"/>
        </w:rPr>
        <w:t xml:space="preserve"> and the</w:t>
      </w:r>
      <w:r>
        <w:t xml:space="preserve"> </w:t>
      </w:r>
      <w:r>
        <w:rPr>
          <w:spacing w:val="-1"/>
        </w:rPr>
        <w:t>legs.</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226"/>
      </w:pPr>
      <w:r>
        <w:rPr>
          <w:spacing w:val="-1"/>
        </w:rPr>
        <w:t>The</w:t>
      </w:r>
      <w:r>
        <w:rPr>
          <w:spacing w:val="1"/>
        </w:rPr>
        <w:t xml:space="preserve"> </w:t>
      </w:r>
      <w:r>
        <w:rPr>
          <w:spacing w:val="-1"/>
        </w:rPr>
        <w:t>pelvis</w:t>
      </w:r>
      <w:r>
        <w:t xml:space="preserve"> </w:t>
      </w:r>
      <w:r>
        <w:rPr>
          <w:spacing w:val="-1"/>
        </w:rPr>
        <w:t xml:space="preserve">started </w:t>
      </w:r>
      <w:r>
        <w:t>to vibrate.</w:t>
      </w:r>
      <w:r>
        <w:rPr>
          <w:spacing w:val="-1"/>
        </w:rPr>
        <w:t xml:space="preserve"> </w:t>
      </w:r>
      <w:r>
        <w:t>All</w:t>
      </w:r>
      <w:r>
        <w:rPr>
          <w:spacing w:val="-1"/>
        </w:rPr>
        <w:t xml:space="preserve"> </w:t>
      </w:r>
      <w:r>
        <w:t>this</w:t>
      </w:r>
      <w:r>
        <w:rPr>
          <w:spacing w:val="-3"/>
        </w:rPr>
        <w:t xml:space="preserve"> </w:t>
      </w:r>
      <w:r>
        <w:t xml:space="preserve">part of </w:t>
      </w:r>
      <w:r>
        <w:rPr>
          <w:spacing w:val="-2"/>
        </w:rPr>
        <w:t xml:space="preserve">my </w:t>
      </w:r>
      <w:r>
        <w:t>body</w:t>
      </w:r>
      <w:r>
        <w:rPr>
          <w:spacing w:val="-2"/>
        </w:rPr>
        <w:t xml:space="preserve"> </w:t>
      </w:r>
      <w:r>
        <w:t>and</w:t>
      </w:r>
      <w:r>
        <w:rPr>
          <w:spacing w:val="-1"/>
        </w:rPr>
        <w:t xml:space="preserve"> after</w:t>
      </w:r>
      <w:r>
        <w:rPr>
          <w:spacing w:val="31"/>
        </w:rPr>
        <w:t xml:space="preserve"> </w:t>
      </w:r>
      <w:r>
        <w:rPr>
          <w:spacing w:val="-1"/>
        </w:rPr>
        <w:t>there</w:t>
      </w:r>
      <w:r>
        <w:rPr>
          <w:spacing w:val="1"/>
        </w:rPr>
        <w:t xml:space="preserve"> </w:t>
      </w:r>
      <w:r>
        <w:rPr>
          <w:spacing w:val="-2"/>
        </w:rPr>
        <w:t>was</w:t>
      </w:r>
      <w:r>
        <w:t xml:space="preserve"> </w:t>
      </w:r>
      <w:r>
        <w:rPr>
          <w:spacing w:val="-1"/>
        </w:rPr>
        <w:t>hot</w:t>
      </w:r>
      <w:r>
        <w:rPr>
          <w:spacing w:val="-2"/>
        </w:rPr>
        <w:t xml:space="preserve"> </w:t>
      </w:r>
      <w:r>
        <w:rPr>
          <w:spacing w:val="-1"/>
        </w:rPr>
        <w:t>and</w:t>
      </w:r>
      <w:r>
        <w:rPr>
          <w:spacing w:val="-2"/>
        </w:rPr>
        <w:t xml:space="preserve"> </w:t>
      </w:r>
      <w:r>
        <w:rPr>
          <w:spacing w:val="-1"/>
        </w:rPr>
        <w:t>cold</w:t>
      </w:r>
      <w:r>
        <w:rPr>
          <w:spacing w:val="-2"/>
        </w:rPr>
        <w:t xml:space="preserve"> </w:t>
      </w:r>
      <w:r>
        <w:rPr>
          <w:spacing w:val="-1"/>
        </w:rPr>
        <w:t>energy</w:t>
      </w:r>
      <w:r>
        <w:rPr>
          <w:spacing w:val="-3"/>
        </w:rPr>
        <w:t xml:space="preserve"> </w:t>
      </w:r>
      <w:r>
        <w:rPr>
          <w:spacing w:val="-1"/>
        </w:rPr>
        <w:t>through</w:t>
      </w:r>
      <w:r>
        <w:t xml:space="preserve"> </w:t>
      </w:r>
      <w:r>
        <w:rPr>
          <w:spacing w:val="-1"/>
        </w:rPr>
        <w:t>my</w:t>
      </w:r>
      <w:r>
        <w:rPr>
          <w:spacing w:val="-2"/>
        </w:rPr>
        <w:t xml:space="preserve"> </w:t>
      </w:r>
      <w:r>
        <w:rPr>
          <w:spacing w:val="-1"/>
        </w:rPr>
        <w:t>spine.</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23"/>
      </w:pPr>
      <w:r>
        <w:rPr>
          <w:spacing w:val="-1"/>
        </w:rPr>
        <w:t>At</w:t>
      </w:r>
      <w:r>
        <w:rPr>
          <w:spacing w:val="-2"/>
        </w:rPr>
        <w:t xml:space="preserve"> </w:t>
      </w:r>
      <w:r>
        <w:rPr>
          <w:spacing w:val="-1"/>
        </w:rPr>
        <w:t>this</w:t>
      </w:r>
      <w:r>
        <w:t xml:space="preserve"> </w:t>
      </w:r>
      <w:r>
        <w:rPr>
          <w:spacing w:val="-1"/>
        </w:rPr>
        <w:t>moment</w:t>
      </w:r>
      <w:r>
        <w:t xml:space="preserve"> I</w:t>
      </w:r>
      <w:r>
        <w:rPr>
          <w:spacing w:val="-2"/>
        </w:rPr>
        <w:t xml:space="preserve"> </w:t>
      </w:r>
      <w:r>
        <w:rPr>
          <w:spacing w:val="-1"/>
        </w:rPr>
        <w:t>asked</w:t>
      </w:r>
      <w:r>
        <w:t xml:space="preserve"> </w:t>
      </w:r>
      <w:r>
        <w:rPr>
          <w:spacing w:val="-1"/>
        </w:rPr>
        <w:t>for</w:t>
      </w:r>
      <w:r>
        <w:t xml:space="preserve"> </w:t>
      </w:r>
      <w:r>
        <w:rPr>
          <w:spacing w:val="-1"/>
        </w:rPr>
        <w:t>help</w:t>
      </w:r>
      <w:r>
        <w:rPr>
          <w:spacing w:val="-3"/>
        </w:rPr>
        <w:t xml:space="preserve"> </w:t>
      </w:r>
      <w:r>
        <w:rPr>
          <w:spacing w:val="1"/>
        </w:rPr>
        <w:t>and</w:t>
      </w:r>
      <w:r>
        <w:rPr>
          <w:spacing w:val="-2"/>
        </w:rPr>
        <w:t xml:space="preserve"> </w:t>
      </w:r>
      <w:r>
        <w:t xml:space="preserve">I </w:t>
      </w:r>
      <w:r>
        <w:rPr>
          <w:spacing w:val="-1"/>
        </w:rPr>
        <w:t>felt</w:t>
      </w:r>
      <w:r>
        <w:t xml:space="preserve"> </w:t>
      </w:r>
      <w:r>
        <w:rPr>
          <w:spacing w:val="-1"/>
        </w:rPr>
        <w:t>something</w:t>
      </w:r>
      <w:r>
        <w:t xml:space="preserve"> </w:t>
      </w:r>
      <w:r>
        <w:rPr>
          <w:spacing w:val="-1"/>
        </w:rPr>
        <w:t>fold</w:t>
      </w:r>
      <w:r>
        <w:t xml:space="preserve"> </w:t>
      </w:r>
      <w:r>
        <w:rPr>
          <w:spacing w:val="-1"/>
        </w:rPr>
        <w:t>down</w:t>
      </w:r>
      <w:r>
        <w:t xml:space="preserve"> </w:t>
      </w:r>
      <w:r>
        <w:rPr>
          <w:spacing w:val="-2"/>
        </w:rPr>
        <w:t>like</w:t>
      </w:r>
      <w:r>
        <w:rPr>
          <w:spacing w:val="32"/>
        </w:rPr>
        <w:t xml:space="preserve"> </w:t>
      </w:r>
      <w:r>
        <w:t xml:space="preserve">a </w:t>
      </w:r>
      <w:r>
        <w:rPr>
          <w:spacing w:val="-1"/>
        </w:rPr>
        <w:t>veil and</w:t>
      </w:r>
      <w:r>
        <w:t xml:space="preserve"> I </w:t>
      </w:r>
      <w:r>
        <w:rPr>
          <w:spacing w:val="-1"/>
        </w:rPr>
        <w:t>felt</w:t>
      </w:r>
      <w:r>
        <w:rPr>
          <w:spacing w:val="1"/>
        </w:rPr>
        <w:t xml:space="preserve"> </w:t>
      </w:r>
      <w:r>
        <w:rPr>
          <w:spacing w:val="-1"/>
        </w:rPr>
        <w:t>naked.</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226"/>
      </w:pPr>
      <w:r>
        <w:t>I got</w:t>
      </w:r>
      <w:r>
        <w:rPr>
          <w:spacing w:val="-1"/>
        </w:rPr>
        <w:t xml:space="preserve"> </w:t>
      </w:r>
      <w:r>
        <w:t>the</w:t>
      </w:r>
      <w:r>
        <w:rPr>
          <w:spacing w:val="1"/>
        </w:rPr>
        <w:t xml:space="preserve"> </w:t>
      </w:r>
      <w:r>
        <w:rPr>
          <w:spacing w:val="-1"/>
        </w:rPr>
        <w:t xml:space="preserve">will </w:t>
      </w:r>
      <w:r>
        <w:t>to cry</w:t>
      </w:r>
      <w:r>
        <w:rPr>
          <w:spacing w:val="-2"/>
        </w:rPr>
        <w:t xml:space="preserve"> </w:t>
      </w:r>
      <w:r>
        <w:t>and I</w:t>
      </w:r>
      <w:r>
        <w:rPr>
          <w:spacing w:val="-3"/>
        </w:rPr>
        <w:t xml:space="preserve"> </w:t>
      </w:r>
      <w:r>
        <w:rPr>
          <w:spacing w:val="-1"/>
        </w:rPr>
        <w:t xml:space="preserve">cried </w:t>
      </w:r>
      <w:r>
        <w:t>and</w:t>
      </w:r>
      <w:r>
        <w:rPr>
          <w:spacing w:val="-3"/>
        </w:rPr>
        <w:t xml:space="preserve"> </w:t>
      </w:r>
      <w:r>
        <w:t xml:space="preserve">the </w:t>
      </w:r>
      <w:r>
        <w:rPr>
          <w:spacing w:val="-1"/>
        </w:rPr>
        <w:t>lower</w:t>
      </w:r>
      <w:r>
        <w:t xml:space="preserve"> </w:t>
      </w:r>
      <w:r>
        <w:rPr>
          <w:spacing w:val="-1"/>
        </w:rPr>
        <w:t>part</w:t>
      </w:r>
      <w:r>
        <w:rPr>
          <w:spacing w:val="1"/>
        </w:rPr>
        <w:t xml:space="preserve"> </w:t>
      </w:r>
      <w:r>
        <w:t xml:space="preserve">of </w:t>
      </w:r>
      <w:r>
        <w:rPr>
          <w:spacing w:val="-1"/>
        </w:rPr>
        <w:t>my</w:t>
      </w:r>
      <w:r>
        <w:rPr>
          <w:spacing w:val="-2"/>
        </w:rPr>
        <w:t xml:space="preserve"> </w:t>
      </w:r>
      <w:r>
        <w:t>body</w:t>
      </w:r>
      <w:r>
        <w:rPr>
          <w:spacing w:val="27"/>
        </w:rPr>
        <w:t xml:space="preserve"> </w:t>
      </w:r>
      <w:r>
        <w:rPr>
          <w:spacing w:val="-1"/>
        </w:rPr>
        <w:t>continued</w:t>
      </w:r>
      <w:r>
        <w:rPr>
          <w:spacing w:val="-2"/>
        </w:rPr>
        <w:t xml:space="preserve"> </w:t>
      </w:r>
      <w:r>
        <w:rPr>
          <w:spacing w:val="-1"/>
        </w:rPr>
        <w:t>to</w:t>
      </w:r>
      <w:r>
        <w:t xml:space="preserve"> </w:t>
      </w:r>
      <w:r>
        <w:rPr>
          <w:spacing w:val="-1"/>
        </w:rPr>
        <w:t>vibrate.</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226"/>
      </w:pPr>
      <w:r>
        <w:rPr>
          <w:spacing w:val="-1"/>
        </w:rPr>
        <w:t>Then</w:t>
      </w:r>
      <w:r>
        <w:t xml:space="preserve"> I </w:t>
      </w:r>
      <w:r>
        <w:rPr>
          <w:spacing w:val="-1"/>
        </w:rPr>
        <w:t>wanted</w:t>
      </w:r>
      <w:r>
        <w:rPr>
          <w:spacing w:val="-3"/>
        </w:rPr>
        <w:t xml:space="preserve"> </w:t>
      </w:r>
      <w:r>
        <w:t xml:space="preserve">to </w:t>
      </w:r>
      <w:r>
        <w:rPr>
          <w:spacing w:val="-1"/>
        </w:rPr>
        <w:t xml:space="preserve">laugh. Then there </w:t>
      </w:r>
      <w:r>
        <w:rPr>
          <w:spacing w:val="-2"/>
        </w:rPr>
        <w:t>was</w:t>
      </w:r>
      <w:r>
        <w:t xml:space="preserve"> an</w:t>
      </w:r>
      <w:r>
        <w:rPr>
          <w:spacing w:val="-1"/>
        </w:rPr>
        <w:t xml:space="preserve"> emptiness</w:t>
      </w:r>
      <w:r>
        <w:t xml:space="preserve"> in</w:t>
      </w:r>
      <w:r>
        <w:rPr>
          <w:spacing w:val="-1"/>
        </w:rPr>
        <w:t xml:space="preserve"> my</w:t>
      </w:r>
      <w:r>
        <w:t xml:space="preserve"> </w:t>
      </w:r>
      <w:r>
        <w:rPr>
          <w:spacing w:val="-1"/>
        </w:rPr>
        <w:t>chest</w:t>
      </w:r>
      <w:r>
        <w:rPr>
          <w:spacing w:val="41"/>
        </w:rPr>
        <w:t xml:space="preserve"> </w:t>
      </w:r>
      <w:r>
        <w:rPr>
          <w:spacing w:val="-1"/>
        </w:rPr>
        <w:t>and</w:t>
      </w:r>
      <w:r>
        <w:t xml:space="preserve"> </w:t>
      </w:r>
      <w:r>
        <w:rPr>
          <w:spacing w:val="-1"/>
        </w:rPr>
        <w:t>head.</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93"/>
        <w:jc w:val="both"/>
      </w:pPr>
      <w:r>
        <w:rPr>
          <w:spacing w:val="-1"/>
        </w:rPr>
        <w:t>During</w:t>
      </w:r>
      <w:r>
        <w:t xml:space="preserve"> this</w:t>
      </w:r>
      <w:r>
        <w:rPr>
          <w:spacing w:val="-3"/>
        </w:rPr>
        <w:t xml:space="preserve"> </w:t>
      </w:r>
      <w:r>
        <w:t>process</w:t>
      </w:r>
      <w:r>
        <w:rPr>
          <w:spacing w:val="-1"/>
        </w:rPr>
        <w:t xml:space="preserve"> </w:t>
      </w:r>
      <w:r>
        <w:t>I</w:t>
      </w:r>
      <w:r>
        <w:rPr>
          <w:spacing w:val="-1"/>
        </w:rPr>
        <w:t xml:space="preserve"> </w:t>
      </w:r>
      <w:r>
        <w:t>got</w:t>
      </w:r>
      <w:r>
        <w:rPr>
          <w:spacing w:val="-1"/>
        </w:rPr>
        <w:t xml:space="preserve"> </w:t>
      </w:r>
      <w:r>
        <w:t xml:space="preserve">a </w:t>
      </w:r>
      <w:r>
        <w:rPr>
          <w:spacing w:val="-1"/>
        </w:rPr>
        <w:t>lot</w:t>
      </w:r>
      <w:r>
        <w:t xml:space="preserve"> of images</w:t>
      </w:r>
      <w:r>
        <w:rPr>
          <w:spacing w:val="-1"/>
        </w:rPr>
        <w:t xml:space="preserve"> </w:t>
      </w:r>
      <w:r>
        <w:t>in my</w:t>
      </w:r>
      <w:r>
        <w:rPr>
          <w:spacing w:val="-2"/>
        </w:rPr>
        <w:t xml:space="preserve"> </w:t>
      </w:r>
      <w:r>
        <w:t xml:space="preserve">head </w:t>
      </w:r>
      <w:r>
        <w:rPr>
          <w:spacing w:val="-1"/>
        </w:rPr>
        <w:t xml:space="preserve">like </w:t>
      </w:r>
      <w:r>
        <w:t xml:space="preserve">a </w:t>
      </w:r>
      <w:r>
        <w:rPr>
          <w:spacing w:val="-1"/>
        </w:rPr>
        <w:t>film</w:t>
      </w:r>
      <w:r>
        <w:rPr>
          <w:spacing w:val="-2"/>
        </w:rPr>
        <w:t xml:space="preserve"> </w:t>
      </w:r>
      <w:r>
        <w:rPr>
          <w:spacing w:val="-1"/>
        </w:rPr>
        <w:t>but</w:t>
      </w:r>
      <w:r>
        <w:rPr>
          <w:spacing w:val="23"/>
        </w:rPr>
        <w:t xml:space="preserve"> </w:t>
      </w:r>
      <w:r>
        <w:t>not</w:t>
      </w:r>
      <w:r>
        <w:rPr>
          <w:spacing w:val="-1"/>
        </w:rPr>
        <w:t xml:space="preserve"> connecting</w:t>
      </w:r>
      <w:r>
        <w:t xml:space="preserve"> </w:t>
      </w:r>
      <w:r>
        <w:rPr>
          <w:spacing w:val="-1"/>
        </w:rPr>
        <w:t xml:space="preserve">with </w:t>
      </w:r>
      <w:r>
        <w:t>this</w:t>
      </w:r>
      <w:r>
        <w:rPr>
          <w:spacing w:val="-1"/>
        </w:rPr>
        <w:t xml:space="preserve"> present</w:t>
      </w:r>
      <w:r>
        <w:t xml:space="preserve"> life.</w:t>
      </w:r>
      <w:r>
        <w:rPr>
          <w:spacing w:val="-1"/>
        </w:rPr>
        <w:t xml:space="preserve"> </w:t>
      </w:r>
      <w:r>
        <w:t>I</w:t>
      </w:r>
      <w:r>
        <w:rPr>
          <w:spacing w:val="1"/>
        </w:rPr>
        <w:t xml:space="preserve"> </w:t>
      </w:r>
      <w:r>
        <w:rPr>
          <w:spacing w:val="-2"/>
        </w:rPr>
        <w:t>was</w:t>
      </w:r>
      <w:r>
        <w:t xml:space="preserve"> </w:t>
      </w:r>
      <w:r>
        <w:rPr>
          <w:spacing w:val="-1"/>
        </w:rPr>
        <w:t>seeing</w:t>
      </w:r>
      <w:r>
        <w:t xml:space="preserve"> </w:t>
      </w:r>
      <w:r>
        <w:rPr>
          <w:spacing w:val="-1"/>
        </w:rPr>
        <w:t>some</w:t>
      </w:r>
      <w:r>
        <w:rPr>
          <w:spacing w:val="1"/>
        </w:rPr>
        <w:t xml:space="preserve"> </w:t>
      </w:r>
      <w:r>
        <w:t xml:space="preserve">of </w:t>
      </w:r>
      <w:r>
        <w:rPr>
          <w:spacing w:val="-2"/>
        </w:rPr>
        <w:t>my</w:t>
      </w:r>
      <w:r>
        <w:t xml:space="preserve"> </w:t>
      </w:r>
      <w:r>
        <w:rPr>
          <w:spacing w:val="-1"/>
        </w:rPr>
        <w:t>past</w:t>
      </w:r>
      <w:r>
        <w:rPr>
          <w:spacing w:val="47"/>
        </w:rPr>
        <w:t xml:space="preserve"> </w:t>
      </w:r>
      <w:r>
        <w:rPr>
          <w:spacing w:val="-1"/>
        </w:rPr>
        <w:t>lives</w:t>
      </w:r>
      <w:r>
        <w:t xml:space="preserve"> I</w:t>
      </w:r>
      <w:r>
        <w:rPr>
          <w:spacing w:val="-2"/>
        </w:rPr>
        <w:t xml:space="preserve"> think."</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226"/>
      </w:pPr>
      <w:r>
        <w:t>We</w:t>
      </w:r>
      <w:r>
        <w:rPr>
          <w:spacing w:val="-1"/>
        </w:rPr>
        <w:t xml:space="preserve"> explained </w:t>
      </w:r>
      <w:r>
        <w:t xml:space="preserve">to </w:t>
      </w:r>
      <w:r>
        <w:rPr>
          <w:spacing w:val="-1"/>
        </w:rPr>
        <w:t xml:space="preserve">Laura </w:t>
      </w:r>
      <w:r>
        <w:t>that</w:t>
      </w:r>
      <w:r>
        <w:rPr>
          <w:spacing w:val="1"/>
        </w:rPr>
        <w:t xml:space="preserve"> </w:t>
      </w:r>
      <w:r>
        <w:t>this</w:t>
      </w:r>
      <w:r>
        <w:rPr>
          <w:spacing w:val="1"/>
        </w:rPr>
        <w:t xml:space="preserve"> </w:t>
      </w:r>
      <w:r>
        <w:rPr>
          <w:spacing w:val="-2"/>
        </w:rPr>
        <w:t xml:space="preserve">was </w:t>
      </w:r>
      <w:r>
        <w:rPr>
          <w:spacing w:val="-1"/>
        </w:rPr>
        <w:t>just</w:t>
      </w:r>
      <w:r>
        <w:rPr>
          <w:spacing w:val="1"/>
        </w:rPr>
        <w:t xml:space="preserve"> </w:t>
      </w:r>
      <w:r>
        <w:t>the</w:t>
      </w:r>
      <w:r>
        <w:rPr>
          <w:spacing w:val="-1"/>
        </w:rPr>
        <w:t xml:space="preserve"> </w:t>
      </w:r>
      <w:r>
        <w:t>process</w:t>
      </w:r>
      <w:r>
        <w:rPr>
          <w:spacing w:val="-1"/>
        </w:rPr>
        <w:t xml:space="preserve"> </w:t>
      </w:r>
      <w:r>
        <w:t xml:space="preserve">of </w:t>
      </w:r>
      <w:r>
        <w:rPr>
          <w:spacing w:val="-1"/>
        </w:rPr>
        <w:t>clearing</w:t>
      </w:r>
      <w:r>
        <w:t xml:space="preserve"> of</w:t>
      </w:r>
      <w:r>
        <w:rPr>
          <w:spacing w:val="37"/>
        </w:rPr>
        <w:t xml:space="preserve"> </w:t>
      </w:r>
      <w:r>
        <w:rPr>
          <w:spacing w:val="-1"/>
        </w:rPr>
        <w:t>negative</w:t>
      </w:r>
      <w:r>
        <w:t xml:space="preserve"> </w:t>
      </w:r>
      <w:r>
        <w:rPr>
          <w:spacing w:val="-1"/>
        </w:rPr>
        <w:t>energies.</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pPr>
      <w:r>
        <w:rPr>
          <w:spacing w:val="-1"/>
        </w:rPr>
        <w:t>The</w:t>
      </w:r>
      <w:r>
        <w:t xml:space="preserve"> </w:t>
      </w:r>
      <w:r>
        <w:rPr>
          <w:spacing w:val="-1"/>
        </w:rPr>
        <w:t>So-Called kundalini</w:t>
      </w:r>
      <w:r>
        <w:rPr>
          <w:spacing w:val="-2"/>
        </w:rPr>
        <w:t xml:space="preserve"> </w:t>
      </w:r>
      <w:r>
        <w:rPr>
          <w:spacing w:val="-1"/>
        </w:rPr>
        <w:t>experiences</w:t>
      </w:r>
      <w:r>
        <w:rPr>
          <w:spacing w:val="-3"/>
        </w:rPr>
        <w:t xml:space="preserve"> </w:t>
      </w:r>
      <w:r>
        <w:rPr>
          <w:spacing w:val="-1"/>
        </w:rPr>
        <w:t>are</w:t>
      </w:r>
      <w:r>
        <w:rPr>
          <w:spacing w:val="1"/>
        </w:rPr>
        <w:t xml:space="preserve"> </w:t>
      </w:r>
      <w:r>
        <w:rPr>
          <w:spacing w:val="-1"/>
        </w:rPr>
        <w:t>just</w:t>
      </w:r>
      <w:r>
        <w:t xml:space="preserve"> </w:t>
      </w:r>
      <w:r>
        <w:rPr>
          <w:spacing w:val="-1"/>
        </w:rPr>
        <w:t>that.</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pPr>
      <w:r>
        <w:rPr>
          <w:spacing w:val="-1"/>
        </w:rPr>
        <w:t>Later</w:t>
      </w:r>
      <w:r>
        <w:t xml:space="preserve"> </w:t>
      </w:r>
      <w:r>
        <w:rPr>
          <w:spacing w:val="-1"/>
        </w:rPr>
        <w:t xml:space="preserve">Laura </w:t>
      </w:r>
      <w:r>
        <w:rPr>
          <w:spacing w:val="-2"/>
        </w:rPr>
        <w:t>was</w:t>
      </w:r>
      <w:r>
        <w:t xml:space="preserve"> </w:t>
      </w:r>
      <w:r>
        <w:rPr>
          <w:spacing w:val="-1"/>
        </w:rPr>
        <w:t>still</w:t>
      </w:r>
      <w:r>
        <w:t xml:space="preserve"> </w:t>
      </w:r>
      <w:r>
        <w:rPr>
          <w:spacing w:val="-1"/>
        </w:rPr>
        <w:t>shaking</w:t>
      </w:r>
      <w:r>
        <w:t xml:space="preserve"> </w:t>
      </w:r>
      <w:r>
        <w:rPr>
          <w:spacing w:val="-1"/>
        </w:rPr>
        <w:t>every</w:t>
      </w:r>
      <w:r>
        <w:rPr>
          <w:spacing w:val="-2"/>
        </w:rPr>
        <w:t xml:space="preserve"> </w:t>
      </w:r>
      <w:r>
        <w:rPr>
          <w:spacing w:val="-1"/>
        </w:rPr>
        <w:t>meditation</w:t>
      </w:r>
      <w:r>
        <w:t xml:space="preserve"> </w:t>
      </w:r>
      <w:r>
        <w:rPr>
          <w:spacing w:val="-1"/>
        </w:rPr>
        <w:t xml:space="preserve">for </w:t>
      </w:r>
      <w:r>
        <w:t xml:space="preserve">a </w:t>
      </w:r>
      <w:r>
        <w:rPr>
          <w:spacing w:val="-1"/>
        </w:rPr>
        <w:t>week and cold</w:t>
      </w:r>
    </w:p>
    <w:p w:rsidR="00EA20B7" w:rsidRDefault="00EA20B7">
      <w:pPr>
        <w:sectPr w:rsidR="00EA20B7">
          <w:pgSz w:w="8640" w:h="12960"/>
          <w:pgMar w:top="960" w:right="940" w:bottom="900" w:left="900" w:header="0" w:footer="712" w:gutter="0"/>
          <w:cols w:space="720"/>
        </w:sectPr>
      </w:pPr>
    </w:p>
    <w:p w:rsidR="00EA20B7" w:rsidRDefault="00877DD6">
      <w:pPr>
        <w:pStyle w:val="Corpodetexto"/>
        <w:spacing w:before="49"/>
        <w:ind w:right="274"/>
      </w:pPr>
      <w:r>
        <w:rPr>
          <w:spacing w:val="-1"/>
        </w:rPr>
        <w:lastRenderedPageBreak/>
        <w:t>and</w:t>
      </w:r>
      <w:r>
        <w:t xml:space="preserve"> </w:t>
      </w:r>
      <w:r>
        <w:rPr>
          <w:spacing w:val="-1"/>
        </w:rPr>
        <w:t>heat,</w:t>
      </w:r>
      <w:r>
        <w:t xml:space="preserve"> </w:t>
      </w:r>
      <w:r>
        <w:rPr>
          <w:spacing w:val="-1"/>
        </w:rPr>
        <w:t>but after that things calmed</w:t>
      </w:r>
      <w:r>
        <w:t xml:space="preserve"> </w:t>
      </w:r>
      <w:r>
        <w:rPr>
          <w:spacing w:val="-2"/>
        </w:rPr>
        <w:t>down</w:t>
      </w:r>
      <w:r>
        <w:t xml:space="preserve"> </w:t>
      </w:r>
      <w:r>
        <w:rPr>
          <w:spacing w:val="-1"/>
        </w:rPr>
        <w:t xml:space="preserve">and </w:t>
      </w:r>
      <w:r>
        <w:t xml:space="preserve">Her </w:t>
      </w:r>
      <w:r>
        <w:rPr>
          <w:spacing w:val="-1"/>
        </w:rPr>
        <w:t>vibrating</w:t>
      </w:r>
      <w:r>
        <w:rPr>
          <w:spacing w:val="29"/>
        </w:rPr>
        <w:t xml:space="preserve"> </w:t>
      </w:r>
      <w:r>
        <w:rPr>
          <w:spacing w:val="-1"/>
        </w:rPr>
        <w:t>"Culo"</w:t>
      </w:r>
      <w:r>
        <w:rPr>
          <w:spacing w:val="-2"/>
        </w:rPr>
        <w:t xml:space="preserve"> </w:t>
      </w:r>
      <w:r>
        <w:rPr>
          <w:spacing w:val="-1"/>
        </w:rPr>
        <w:t>as</w:t>
      </w:r>
      <w:r>
        <w:rPr>
          <w:spacing w:val="1"/>
        </w:rPr>
        <w:t xml:space="preserve"> </w:t>
      </w:r>
      <w:r>
        <w:rPr>
          <w:spacing w:val="-2"/>
        </w:rPr>
        <w:t>we</w:t>
      </w:r>
      <w:r>
        <w:rPr>
          <w:spacing w:val="1"/>
        </w:rPr>
        <w:t xml:space="preserve"> </w:t>
      </w:r>
      <w:r>
        <w:rPr>
          <w:spacing w:val="-1"/>
        </w:rPr>
        <w:t>joked,</w:t>
      </w:r>
      <w:r>
        <w:t xml:space="preserve"> </w:t>
      </w:r>
      <w:r>
        <w:rPr>
          <w:spacing w:val="-1"/>
        </w:rPr>
        <w:t>because</w:t>
      </w:r>
      <w:r>
        <w:rPr>
          <w:spacing w:val="1"/>
        </w:rPr>
        <w:t xml:space="preserve"> </w:t>
      </w:r>
      <w:r>
        <w:rPr>
          <w:spacing w:val="-1"/>
        </w:rPr>
        <w:t>she</w:t>
      </w:r>
      <w:r>
        <w:t xml:space="preserve"> </w:t>
      </w:r>
      <w:r>
        <w:rPr>
          <w:spacing w:val="-1"/>
        </w:rPr>
        <w:t>comes</w:t>
      </w:r>
      <w:r>
        <w:t xml:space="preserve"> </w:t>
      </w:r>
      <w:r>
        <w:rPr>
          <w:spacing w:val="-1"/>
        </w:rPr>
        <w:t>from</w:t>
      </w:r>
      <w:r>
        <w:rPr>
          <w:spacing w:val="-2"/>
        </w:rPr>
        <w:t xml:space="preserve"> </w:t>
      </w:r>
      <w:r>
        <w:rPr>
          <w:spacing w:val="-1"/>
        </w:rPr>
        <w:t>Argentina and the</w:t>
      </w:r>
      <w:r>
        <w:rPr>
          <w:spacing w:val="22"/>
        </w:rPr>
        <w:t xml:space="preserve"> </w:t>
      </w:r>
      <w:r>
        <w:rPr>
          <w:spacing w:val="-2"/>
        </w:rPr>
        <w:t>above</w:t>
      </w:r>
      <w:r>
        <w:rPr>
          <w:spacing w:val="1"/>
        </w:rPr>
        <w:t xml:space="preserve"> </w:t>
      </w:r>
      <w:r>
        <w:rPr>
          <w:spacing w:val="-1"/>
        </w:rPr>
        <w:t>is translated</w:t>
      </w:r>
      <w:r>
        <w:rPr>
          <w:spacing w:val="-2"/>
        </w:rPr>
        <w:t xml:space="preserve"> </w:t>
      </w:r>
      <w:r>
        <w:rPr>
          <w:spacing w:val="-1"/>
        </w:rPr>
        <w:t>from</w:t>
      </w:r>
      <w:r>
        <w:rPr>
          <w:spacing w:val="-3"/>
        </w:rPr>
        <w:t xml:space="preserve"> </w:t>
      </w:r>
      <w:r>
        <w:t xml:space="preserve">the </w:t>
      </w:r>
      <w:r>
        <w:rPr>
          <w:spacing w:val="-2"/>
        </w:rPr>
        <w:t>Spanish,</w:t>
      </w:r>
      <w:r>
        <w:t xml:space="preserve"> </w:t>
      </w:r>
      <w:r>
        <w:rPr>
          <w:spacing w:val="-1"/>
        </w:rPr>
        <w:t>stopped</w:t>
      </w:r>
      <w:r>
        <w:rPr>
          <w:spacing w:val="-2"/>
        </w:rPr>
        <w:t xml:space="preserve"> </w:t>
      </w:r>
      <w:r>
        <w:rPr>
          <w:spacing w:val="-1"/>
        </w:rPr>
        <w:t>shaking</w:t>
      </w:r>
      <w:r>
        <w:t xml:space="preserve"> </w:t>
      </w:r>
      <w:r>
        <w:rPr>
          <w:spacing w:val="-1"/>
        </w:rPr>
        <w:t>as</w:t>
      </w:r>
      <w:r>
        <w:t xml:space="preserve"> </w:t>
      </w:r>
      <w:r>
        <w:rPr>
          <w:spacing w:val="-1"/>
        </w:rPr>
        <w:t>she</w:t>
      </w:r>
      <w:r>
        <w:rPr>
          <w:spacing w:val="1"/>
        </w:rPr>
        <w:t xml:space="preserve"> </w:t>
      </w:r>
      <w:r>
        <w:rPr>
          <w:spacing w:val="-2"/>
        </w:rPr>
        <w:t>went</w:t>
      </w:r>
      <w:r>
        <w:rPr>
          <w:spacing w:val="46"/>
        </w:rPr>
        <w:t xml:space="preserve"> </w:t>
      </w:r>
      <w:r>
        <w:t>on</w:t>
      </w:r>
      <w:r>
        <w:rPr>
          <w:spacing w:val="-1"/>
        </w:rPr>
        <w:t xml:space="preserve"> </w:t>
      </w:r>
      <w:r>
        <w:t xml:space="preserve">to </w:t>
      </w:r>
      <w:r>
        <w:rPr>
          <w:spacing w:val="-1"/>
        </w:rPr>
        <w:t>better things</w:t>
      </w:r>
      <w:r>
        <w:t xml:space="preserve"> in her </w:t>
      </w:r>
      <w:r>
        <w:rPr>
          <w:spacing w:val="-1"/>
        </w:rPr>
        <w:t>meditation.</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274"/>
      </w:pPr>
      <w:r>
        <w:rPr>
          <w:spacing w:val="-1"/>
        </w:rPr>
        <w:t xml:space="preserve">Remember, </w:t>
      </w:r>
      <w:r>
        <w:rPr>
          <w:spacing w:val="-2"/>
        </w:rPr>
        <w:t>we</w:t>
      </w:r>
      <w:r>
        <w:rPr>
          <w:spacing w:val="1"/>
        </w:rPr>
        <w:t xml:space="preserve"> </w:t>
      </w:r>
      <w:r>
        <w:rPr>
          <w:spacing w:val="-1"/>
        </w:rPr>
        <w:t>give</w:t>
      </w:r>
      <w:r>
        <w:rPr>
          <w:spacing w:val="1"/>
        </w:rPr>
        <w:t xml:space="preserve"> </w:t>
      </w:r>
      <w:r>
        <w:rPr>
          <w:spacing w:val="-1"/>
        </w:rPr>
        <w:t>you the</w:t>
      </w:r>
      <w:r>
        <w:t xml:space="preserve"> </w:t>
      </w:r>
      <w:r>
        <w:rPr>
          <w:spacing w:val="-1"/>
        </w:rPr>
        <w:t>most advanced techniques</w:t>
      </w:r>
      <w:r>
        <w:t xml:space="preserve"> </w:t>
      </w:r>
      <w:r>
        <w:rPr>
          <w:spacing w:val="-1"/>
        </w:rPr>
        <w:t>and energy</w:t>
      </w:r>
      <w:r>
        <w:rPr>
          <w:spacing w:val="41"/>
        </w:rPr>
        <w:t xml:space="preserve"> </w:t>
      </w:r>
      <w:r>
        <w:rPr>
          <w:spacing w:val="-1"/>
        </w:rPr>
        <w:t>to</w:t>
      </w:r>
      <w:r>
        <w:t xml:space="preserve"> </w:t>
      </w:r>
      <w:r>
        <w:rPr>
          <w:spacing w:val="-1"/>
        </w:rPr>
        <w:t>really</w:t>
      </w:r>
      <w:r>
        <w:rPr>
          <w:spacing w:val="-2"/>
        </w:rPr>
        <w:t xml:space="preserve"> </w:t>
      </w:r>
      <w:r>
        <w:rPr>
          <w:spacing w:val="-1"/>
        </w:rPr>
        <w:t>make</w:t>
      </w:r>
      <w:r>
        <w:rPr>
          <w:spacing w:val="-2"/>
        </w:rPr>
        <w:t xml:space="preserve"> </w:t>
      </w:r>
      <w:r>
        <w:t>a</w:t>
      </w:r>
      <w:r>
        <w:rPr>
          <w:spacing w:val="1"/>
        </w:rPr>
        <w:t xml:space="preserve"> </w:t>
      </w:r>
      <w:r>
        <w:rPr>
          <w:spacing w:val="-1"/>
        </w:rPr>
        <w:t>difference</w:t>
      </w:r>
      <w:r>
        <w:t xml:space="preserve"> </w:t>
      </w:r>
      <w:r>
        <w:rPr>
          <w:spacing w:val="-1"/>
        </w:rPr>
        <w:t>and</w:t>
      </w:r>
      <w:r>
        <w:t xml:space="preserve"> </w:t>
      </w:r>
      <w:r>
        <w:rPr>
          <w:spacing w:val="-1"/>
        </w:rPr>
        <w:t>move</w:t>
      </w:r>
      <w:r>
        <w:t xml:space="preserve"> </w:t>
      </w:r>
      <w:r>
        <w:rPr>
          <w:spacing w:val="-1"/>
        </w:rPr>
        <w:t>on</w:t>
      </w:r>
      <w:r>
        <w:rPr>
          <w:spacing w:val="1"/>
        </w:rPr>
        <w:t xml:space="preserve"> </w:t>
      </w:r>
      <w:r>
        <w:rPr>
          <w:spacing w:val="-1"/>
        </w:rPr>
        <w:t>with your</w:t>
      </w:r>
      <w:r>
        <w:t xml:space="preserve"> </w:t>
      </w:r>
      <w:r>
        <w:rPr>
          <w:spacing w:val="-1"/>
        </w:rPr>
        <w:t>lives.</w:t>
      </w:r>
    </w:p>
    <w:p w:rsidR="00EA20B7" w:rsidRDefault="00877DD6">
      <w:pPr>
        <w:pStyle w:val="Corpodetexto"/>
        <w:ind w:right="274"/>
      </w:pPr>
      <w:r>
        <w:rPr>
          <w:spacing w:val="-1"/>
        </w:rPr>
        <w:t>The</w:t>
      </w:r>
      <w:r>
        <w:rPr>
          <w:spacing w:val="1"/>
        </w:rPr>
        <w:t xml:space="preserve"> </w:t>
      </w:r>
      <w:r>
        <w:rPr>
          <w:spacing w:val="-1"/>
        </w:rPr>
        <w:t>Master</w:t>
      </w:r>
      <w:r>
        <w:rPr>
          <w:spacing w:val="-2"/>
        </w:rPr>
        <w:t xml:space="preserve"> </w:t>
      </w:r>
      <w:r>
        <w:rPr>
          <w:spacing w:val="-1"/>
        </w:rPr>
        <w:t>will</w:t>
      </w:r>
      <w:r>
        <w:t xml:space="preserve"> </w:t>
      </w:r>
      <w:r>
        <w:rPr>
          <w:spacing w:val="-1"/>
        </w:rPr>
        <w:t>raise</w:t>
      </w:r>
      <w:r>
        <w:t xml:space="preserve"> </w:t>
      </w:r>
      <w:r>
        <w:rPr>
          <w:spacing w:val="-1"/>
        </w:rPr>
        <w:t>the</w:t>
      </w:r>
      <w:r>
        <w:t xml:space="preserve"> </w:t>
      </w:r>
      <w:r>
        <w:rPr>
          <w:spacing w:val="-1"/>
        </w:rPr>
        <w:t>Energy</w:t>
      </w:r>
      <w:r>
        <w:rPr>
          <w:spacing w:val="-2"/>
        </w:rPr>
        <w:t xml:space="preserve"> </w:t>
      </w:r>
      <w:r>
        <w:rPr>
          <w:spacing w:val="-1"/>
        </w:rPr>
        <w:t>Level</w:t>
      </w:r>
      <w:r>
        <w:t xml:space="preserve"> </w:t>
      </w:r>
      <w:r>
        <w:rPr>
          <w:spacing w:val="-1"/>
        </w:rPr>
        <w:t>of</w:t>
      </w:r>
      <w:r>
        <w:rPr>
          <w:spacing w:val="-2"/>
        </w:rPr>
        <w:t xml:space="preserve"> </w:t>
      </w:r>
      <w:r>
        <w:rPr>
          <w:spacing w:val="-1"/>
        </w:rPr>
        <w:t>those</w:t>
      </w:r>
      <w:r>
        <w:t xml:space="preserve"> </w:t>
      </w:r>
      <w:r>
        <w:rPr>
          <w:spacing w:val="-1"/>
        </w:rPr>
        <w:t>emotionally</w:t>
      </w:r>
      <w:r>
        <w:rPr>
          <w:spacing w:val="-2"/>
        </w:rPr>
        <w:t xml:space="preserve"> </w:t>
      </w:r>
      <w:r>
        <w:rPr>
          <w:spacing w:val="-1"/>
        </w:rPr>
        <w:t>positive</w:t>
      </w:r>
      <w:r>
        <w:rPr>
          <w:spacing w:val="33"/>
        </w:rPr>
        <w:t xml:space="preserve"> </w:t>
      </w:r>
      <w:r>
        <w:rPr>
          <w:spacing w:val="-2"/>
        </w:rPr>
        <w:t>enough.</w:t>
      </w:r>
    </w:p>
    <w:p w:rsidR="00EA20B7" w:rsidRDefault="00877DD6">
      <w:pPr>
        <w:pStyle w:val="Corpodetexto"/>
        <w:spacing w:before="120"/>
        <w:ind w:right="274"/>
      </w:pPr>
      <w:r>
        <w:rPr>
          <w:spacing w:val="-1"/>
        </w:rPr>
        <w:t>That</w:t>
      </w:r>
      <w:r>
        <w:rPr>
          <w:spacing w:val="2"/>
        </w:rPr>
        <w:t xml:space="preserve"> </w:t>
      </w:r>
      <w:r>
        <w:rPr>
          <w:spacing w:val="-1"/>
        </w:rPr>
        <w:t xml:space="preserve">is why </w:t>
      </w:r>
      <w:r>
        <w:t>it</w:t>
      </w:r>
      <w:r>
        <w:rPr>
          <w:spacing w:val="-1"/>
        </w:rPr>
        <w:t xml:space="preserve"> has been reported, </w:t>
      </w:r>
      <w:r>
        <w:t>as</w:t>
      </w:r>
      <w:r>
        <w:rPr>
          <w:spacing w:val="-1"/>
        </w:rPr>
        <w:t xml:space="preserve"> above,</w:t>
      </w:r>
      <w:r>
        <w:rPr>
          <w:spacing w:val="-2"/>
        </w:rPr>
        <w:t xml:space="preserve"> </w:t>
      </w:r>
      <w:r>
        <w:rPr>
          <w:spacing w:val="-1"/>
        </w:rPr>
        <w:t>that the</w:t>
      </w:r>
      <w:r>
        <w:rPr>
          <w:spacing w:val="1"/>
        </w:rPr>
        <w:t xml:space="preserve"> </w:t>
      </w:r>
      <w:r>
        <w:rPr>
          <w:spacing w:val="-1"/>
        </w:rPr>
        <w:t>student can</w:t>
      </w:r>
      <w:r>
        <w:rPr>
          <w:spacing w:val="44"/>
        </w:rPr>
        <w:t xml:space="preserve"> </w:t>
      </w:r>
      <w:r>
        <w:rPr>
          <w:spacing w:val="-1"/>
        </w:rPr>
        <w:t>experience</w:t>
      </w:r>
      <w:r>
        <w:rPr>
          <w:spacing w:val="-2"/>
        </w:rPr>
        <w:t xml:space="preserve"> </w:t>
      </w:r>
      <w:r>
        <w:rPr>
          <w:spacing w:val="-1"/>
        </w:rPr>
        <w:t>Visions,</w:t>
      </w:r>
      <w:r>
        <w:t xml:space="preserve"> </w:t>
      </w:r>
      <w:r>
        <w:rPr>
          <w:spacing w:val="-1"/>
        </w:rPr>
        <w:t>feelings</w:t>
      </w:r>
      <w:r>
        <w:t xml:space="preserve"> </w:t>
      </w:r>
      <w:r>
        <w:rPr>
          <w:spacing w:val="-1"/>
        </w:rPr>
        <w:t>of</w:t>
      </w:r>
      <w:r>
        <w:rPr>
          <w:spacing w:val="-2"/>
        </w:rPr>
        <w:t xml:space="preserve"> </w:t>
      </w:r>
      <w:r>
        <w:rPr>
          <w:spacing w:val="-1"/>
        </w:rPr>
        <w:t>high</w:t>
      </w:r>
      <w:r>
        <w:rPr>
          <w:spacing w:val="-2"/>
        </w:rPr>
        <w:t xml:space="preserve"> </w:t>
      </w:r>
      <w:r>
        <w:rPr>
          <w:spacing w:val="-1"/>
        </w:rPr>
        <w:t>energy</w:t>
      </w:r>
      <w:r>
        <w:rPr>
          <w:spacing w:val="-2"/>
        </w:rPr>
        <w:t xml:space="preserve"> </w:t>
      </w:r>
      <w:r>
        <w:rPr>
          <w:spacing w:val="-1"/>
        </w:rPr>
        <w:t>and</w:t>
      </w:r>
      <w:r>
        <w:rPr>
          <w:spacing w:val="-2"/>
        </w:rPr>
        <w:t xml:space="preserve"> </w:t>
      </w:r>
      <w:r>
        <w:rPr>
          <w:spacing w:val="-1"/>
        </w:rPr>
        <w:t>happiness</w:t>
      </w:r>
      <w:r>
        <w:rPr>
          <w:spacing w:val="-2"/>
        </w:rPr>
        <w:t xml:space="preserve"> </w:t>
      </w:r>
      <w:r>
        <w:rPr>
          <w:spacing w:val="-1"/>
        </w:rPr>
        <w:t>so that</w:t>
      </w:r>
      <w:r>
        <w:rPr>
          <w:spacing w:val="30"/>
        </w:rPr>
        <w:t xml:space="preserve"> </w:t>
      </w:r>
      <w:r>
        <w:rPr>
          <w:spacing w:val="-1"/>
        </w:rPr>
        <w:t>nothing</w:t>
      </w:r>
      <w:r>
        <w:t xml:space="preserve"> </w:t>
      </w:r>
      <w:r>
        <w:rPr>
          <w:spacing w:val="-1"/>
        </w:rPr>
        <w:t>can shake them</w:t>
      </w:r>
      <w:r>
        <w:rPr>
          <w:spacing w:val="-2"/>
        </w:rPr>
        <w:t xml:space="preserve"> </w:t>
      </w:r>
      <w:r>
        <w:rPr>
          <w:spacing w:val="-1"/>
        </w:rPr>
        <w:t>from</w:t>
      </w:r>
      <w:r>
        <w:rPr>
          <w:spacing w:val="-2"/>
        </w:rPr>
        <w:t xml:space="preserve"> </w:t>
      </w:r>
      <w:r>
        <w:rPr>
          <w:spacing w:val="-1"/>
        </w:rPr>
        <w:t>feeling</w:t>
      </w:r>
      <w:r>
        <w:t xml:space="preserve"> </w:t>
      </w:r>
      <w:r>
        <w:rPr>
          <w:spacing w:val="-1"/>
        </w:rPr>
        <w:t>good,</w:t>
      </w:r>
      <w:r>
        <w:t xml:space="preserve"> </w:t>
      </w:r>
      <w:r>
        <w:rPr>
          <w:spacing w:val="-1"/>
        </w:rPr>
        <w:t>as if</w:t>
      </w:r>
      <w:r>
        <w:t xml:space="preserve"> </w:t>
      </w:r>
      <w:r>
        <w:rPr>
          <w:spacing w:val="-1"/>
        </w:rPr>
        <w:t>they</w:t>
      </w:r>
      <w:r>
        <w:t xml:space="preserve"> </w:t>
      </w:r>
      <w:r>
        <w:rPr>
          <w:spacing w:val="-1"/>
        </w:rPr>
        <w:t>were</w:t>
      </w:r>
      <w:r>
        <w:t xml:space="preserve"> </w:t>
      </w:r>
      <w:r>
        <w:rPr>
          <w:spacing w:val="-2"/>
        </w:rPr>
        <w:t>struck</w:t>
      </w:r>
      <w:r>
        <w:rPr>
          <w:spacing w:val="-1"/>
        </w:rPr>
        <w:t xml:space="preserve"> </w:t>
      </w:r>
      <w:r>
        <w:rPr>
          <w:spacing w:val="40"/>
        </w:rPr>
        <w:t xml:space="preserve"> </w:t>
      </w:r>
      <w:r>
        <w:t>by</w:t>
      </w:r>
      <w:r>
        <w:rPr>
          <w:spacing w:val="-2"/>
        </w:rPr>
        <w:t xml:space="preserve"> </w:t>
      </w:r>
      <w:r>
        <w:t>lightning,</w:t>
      </w:r>
      <w:r>
        <w:rPr>
          <w:spacing w:val="-2"/>
        </w:rPr>
        <w:t xml:space="preserve"> </w:t>
      </w:r>
      <w:r>
        <w:t>so</w:t>
      </w:r>
      <w:r>
        <w:rPr>
          <w:spacing w:val="-1"/>
        </w:rPr>
        <w:t xml:space="preserve"> </w:t>
      </w:r>
      <w:r>
        <w:t>that</w:t>
      </w:r>
      <w:r>
        <w:rPr>
          <w:spacing w:val="-1"/>
        </w:rPr>
        <w:t xml:space="preserve"> their</w:t>
      </w:r>
      <w:r>
        <w:t xml:space="preserve"> </w:t>
      </w:r>
      <w:r>
        <w:rPr>
          <w:spacing w:val="-1"/>
        </w:rPr>
        <w:t>me</w:t>
      </w:r>
      <w:r>
        <w:rPr>
          <w:spacing w:val="-1"/>
        </w:rPr>
        <w:t>ditation</w:t>
      </w:r>
      <w:r>
        <w:t xml:space="preserve"> </w:t>
      </w:r>
      <w:r>
        <w:rPr>
          <w:spacing w:val="-1"/>
        </w:rPr>
        <w:t>yields</w:t>
      </w:r>
      <w:r>
        <w:t xml:space="preserve"> </w:t>
      </w:r>
      <w:r>
        <w:rPr>
          <w:spacing w:val="-1"/>
        </w:rPr>
        <w:t>constant</w:t>
      </w:r>
      <w:r>
        <w:t xml:space="preserve"> </w:t>
      </w:r>
      <w:r>
        <w:rPr>
          <w:spacing w:val="-1"/>
        </w:rPr>
        <w:t>good results.</w:t>
      </w:r>
    </w:p>
    <w:p w:rsidR="00EA20B7" w:rsidRDefault="00877DD6">
      <w:pPr>
        <w:pStyle w:val="Corpodetexto"/>
        <w:spacing w:before="120"/>
      </w:pPr>
      <w:r>
        <w:rPr>
          <w:spacing w:val="-1"/>
        </w:rPr>
        <w:t>The</w:t>
      </w:r>
      <w:r>
        <w:rPr>
          <w:spacing w:val="1"/>
        </w:rPr>
        <w:t xml:space="preserve"> </w:t>
      </w:r>
      <w:r>
        <w:rPr>
          <w:spacing w:val="-1"/>
        </w:rPr>
        <w:t>feelings of</w:t>
      </w:r>
      <w:r>
        <w:t xml:space="preserve"> </w:t>
      </w:r>
      <w:r>
        <w:rPr>
          <w:spacing w:val="-1"/>
        </w:rPr>
        <w:t>Bliss</w:t>
      </w:r>
      <w:r>
        <w:rPr>
          <w:spacing w:val="-2"/>
        </w:rPr>
        <w:t xml:space="preserve"> </w:t>
      </w:r>
      <w:r>
        <w:rPr>
          <w:spacing w:val="-1"/>
        </w:rPr>
        <w:t>and energy</w:t>
      </w:r>
      <w:r>
        <w:rPr>
          <w:spacing w:val="-2"/>
        </w:rPr>
        <w:t xml:space="preserve"> </w:t>
      </w:r>
      <w:r>
        <w:rPr>
          <w:spacing w:val="-1"/>
        </w:rPr>
        <w:t>currents in</w:t>
      </w:r>
      <w:r>
        <w:rPr>
          <w:spacing w:val="-2"/>
        </w:rPr>
        <w:t xml:space="preserve"> </w:t>
      </w:r>
      <w:r>
        <w:rPr>
          <w:spacing w:val="-1"/>
        </w:rPr>
        <w:t>the</w:t>
      </w:r>
      <w:r>
        <w:t xml:space="preserve"> </w:t>
      </w:r>
      <w:r>
        <w:rPr>
          <w:spacing w:val="-1"/>
        </w:rPr>
        <w:t>body.</w:t>
      </w:r>
      <w:r>
        <w:t xml:space="preserve"> </w:t>
      </w:r>
      <w:r>
        <w:rPr>
          <w:spacing w:val="-1"/>
        </w:rPr>
        <w:t>Shaking, heat,</w:t>
      </w:r>
      <w:r>
        <w:rPr>
          <w:spacing w:val="45"/>
        </w:rPr>
        <w:t xml:space="preserve"> </w:t>
      </w:r>
      <w:r>
        <w:t xml:space="preserve">and </w:t>
      </w:r>
      <w:r>
        <w:rPr>
          <w:spacing w:val="-1"/>
        </w:rPr>
        <w:t>lights</w:t>
      </w:r>
      <w:r>
        <w:t xml:space="preserve"> </w:t>
      </w:r>
      <w:r>
        <w:rPr>
          <w:spacing w:val="-1"/>
        </w:rPr>
        <w:t>in</w:t>
      </w:r>
      <w:r>
        <w:rPr>
          <w:spacing w:val="-2"/>
        </w:rPr>
        <w:t xml:space="preserve"> </w:t>
      </w:r>
      <w:r>
        <w:rPr>
          <w:spacing w:val="-1"/>
        </w:rPr>
        <w:t>the chakras</w:t>
      </w:r>
      <w:r>
        <w:rPr>
          <w:spacing w:val="-2"/>
        </w:rPr>
        <w:t xml:space="preserve"> </w:t>
      </w:r>
      <w:r>
        <w:t>of</w:t>
      </w:r>
      <w:r>
        <w:rPr>
          <w:spacing w:val="-1"/>
        </w:rPr>
        <w:t xml:space="preserve"> the</w:t>
      </w:r>
      <w:r>
        <w:t xml:space="preserve"> </w:t>
      </w:r>
      <w:r>
        <w:rPr>
          <w:spacing w:val="-1"/>
        </w:rPr>
        <w:t>head</w:t>
      </w:r>
      <w:r>
        <w:rPr>
          <w:spacing w:val="-2"/>
        </w:rPr>
        <w:t xml:space="preserve"> </w:t>
      </w:r>
      <w:r>
        <w:rPr>
          <w:spacing w:val="-1"/>
        </w:rPr>
        <w:t>have</w:t>
      </w:r>
      <w:r>
        <w:t xml:space="preserve"> also </w:t>
      </w:r>
      <w:r>
        <w:rPr>
          <w:spacing w:val="-1"/>
        </w:rPr>
        <w:t xml:space="preserve">been reported. </w:t>
      </w:r>
      <w:r>
        <w:t>All</w:t>
      </w:r>
      <w:r>
        <w:rPr>
          <w:spacing w:val="55"/>
        </w:rPr>
        <w:t xml:space="preserve"> </w:t>
      </w:r>
      <w:r>
        <w:rPr>
          <w:spacing w:val="-1"/>
        </w:rPr>
        <w:t>normal</w:t>
      </w:r>
      <w:r>
        <w:t xml:space="preserve"> </w:t>
      </w:r>
      <w:r>
        <w:rPr>
          <w:spacing w:val="-1"/>
        </w:rPr>
        <w:t>on the</w:t>
      </w:r>
      <w:r>
        <w:rPr>
          <w:spacing w:val="1"/>
        </w:rPr>
        <w:t xml:space="preserve"> </w:t>
      </w:r>
      <w:r>
        <w:rPr>
          <w:spacing w:val="-1"/>
        </w:rPr>
        <w:t>path</w:t>
      </w:r>
      <w:r>
        <w:t xml:space="preserve"> </w:t>
      </w:r>
      <w:r>
        <w:rPr>
          <w:spacing w:val="-1"/>
        </w:rPr>
        <w:t>of</w:t>
      </w:r>
      <w:r>
        <w:t xml:space="preserve"> </w:t>
      </w:r>
      <w:r>
        <w:rPr>
          <w:spacing w:val="-1"/>
        </w:rPr>
        <w:t>Enlightenment. And not</w:t>
      </w:r>
      <w:r>
        <w:t xml:space="preserve"> </w:t>
      </w:r>
      <w:r>
        <w:rPr>
          <w:spacing w:val="-1"/>
        </w:rPr>
        <w:t>spiritually</w:t>
      </w:r>
      <w:r>
        <w:rPr>
          <w:spacing w:val="-2"/>
        </w:rPr>
        <w:t xml:space="preserve"> </w:t>
      </w:r>
      <w:r>
        <w:rPr>
          <w:spacing w:val="-1"/>
        </w:rPr>
        <w:t>important.</w:t>
      </w:r>
    </w:p>
    <w:p w:rsidR="00EA20B7" w:rsidRDefault="00877DD6">
      <w:pPr>
        <w:pStyle w:val="Corpodetexto"/>
        <w:spacing w:before="120"/>
      </w:pPr>
      <w:r>
        <w:rPr>
          <w:spacing w:val="-1"/>
        </w:rPr>
        <w:t>It</w:t>
      </w:r>
      <w:r>
        <w:rPr>
          <w:spacing w:val="2"/>
        </w:rPr>
        <w:t xml:space="preserve"> </w:t>
      </w:r>
      <w:r>
        <w:rPr>
          <w:spacing w:val="-1"/>
        </w:rPr>
        <w:t>just</w:t>
      </w:r>
      <w:r>
        <w:t xml:space="preserve"> </w:t>
      </w:r>
      <w:r>
        <w:rPr>
          <w:spacing w:val="-2"/>
        </w:rPr>
        <w:t>shows</w:t>
      </w:r>
      <w:r>
        <w:t xml:space="preserve"> </w:t>
      </w:r>
      <w:r>
        <w:rPr>
          <w:spacing w:val="-1"/>
        </w:rPr>
        <w:t>that</w:t>
      </w:r>
      <w:r>
        <w:t xml:space="preserve"> </w:t>
      </w:r>
      <w:r>
        <w:rPr>
          <w:spacing w:val="-2"/>
        </w:rPr>
        <w:t>something</w:t>
      </w:r>
      <w:r>
        <w:rPr>
          <w:spacing w:val="1"/>
        </w:rPr>
        <w:t xml:space="preserve"> </w:t>
      </w:r>
      <w:r>
        <w:rPr>
          <w:spacing w:val="-1"/>
        </w:rPr>
        <w:t>is happening.</w:t>
      </w:r>
    </w:p>
    <w:p w:rsidR="00EA20B7" w:rsidRDefault="00877DD6">
      <w:pPr>
        <w:pStyle w:val="Corpodetexto"/>
        <w:ind w:right="274"/>
      </w:pPr>
      <w:r>
        <w:rPr>
          <w:spacing w:val="-1"/>
        </w:rPr>
        <w:t>The</w:t>
      </w:r>
      <w:r>
        <w:t xml:space="preserve"> end</w:t>
      </w:r>
      <w:r>
        <w:rPr>
          <w:spacing w:val="-2"/>
        </w:rPr>
        <w:t xml:space="preserve"> </w:t>
      </w:r>
      <w:r>
        <w:rPr>
          <w:spacing w:val="-1"/>
        </w:rPr>
        <w:t>result</w:t>
      </w:r>
      <w:r>
        <w:rPr>
          <w:spacing w:val="2"/>
        </w:rPr>
        <w:t xml:space="preserve"> </w:t>
      </w:r>
      <w:r>
        <w:rPr>
          <w:spacing w:val="-1"/>
        </w:rPr>
        <w:t>is</w:t>
      </w:r>
      <w:r>
        <w:rPr>
          <w:spacing w:val="-2"/>
        </w:rPr>
        <w:t xml:space="preserve"> just</w:t>
      </w:r>
      <w:r>
        <w:rPr>
          <w:spacing w:val="2"/>
        </w:rPr>
        <w:t xml:space="preserve"> </w:t>
      </w:r>
      <w:r>
        <w:rPr>
          <w:spacing w:val="-1"/>
        </w:rPr>
        <w:t>feeling</w:t>
      </w:r>
      <w:r>
        <w:rPr>
          <w:spacing w:val="-2"/>
        </w:rPr>
        <w:t xml:space="preserve"> </w:t>
      </w:r>
      <w:r>
        <w:rPr>
          <w:spacing w:val="-1"/>
        </w:rPr>
        <w:t>good</w:t>
      </w:r>
      <w:r>
        <w:rPr>
          <w:spacing w:val="-2"/>
        </w:rPr>
        <w:t xml:space="preserve"> </w:t>
      </w:r>
      <w:r>
        <w:rPr>
          <w:spacing w:val="-1"/>
        </w:rPr>
        <w:t>all</w:t>
      </w:r>
      <w:r>
        <w:rPr>
          <w:spacing w:val="-2"/>
        </w:rPr>
        <w:t xml:space="preserve"> </w:t>
      </w:r>
      <w:r>
        <w:t>the</w:t>
      </w:r>
      <w:r>
        <w:rPr>
          <w:spacing w:val="-2"/>
        </w:rPr>
        <w:t xml:space="preserve"> </w:t>
      </w:r>
      <w:r>
        <w:rPr>
          <w:spacing w:val="-1"/>
        </w:rPr>
        <w:t>time.</w:t>
      </w:r>
      <w:r>
        <w:rPr>
          <w:spacing w:val="-2"/>
        </w:rPr>
        <w:t xml:space="preserve"> </w:t>
      </w:r>
      <w:r>
        <w:rPr>
          <w:spacing w:val="-1"/>
        </w:rPr>
        <w:t>Connected</w:t>
      </w:r>
      <w:r>
        <w:rPr>
          <w:spacing w:val="-2"/>
        </w:rPr>
        <w:t xml:space="preserve"> </w:t>
      </w:r>
      <w:r>
        <w:rPr>
          <w:spacing w:val="-1"/>
        </w:rPr>
        <w:t>with the</w:t>
      </w:r>
      <w:r>
        <w:rPr>
          <w:spacing w:val="36"/>
        </w:rPr>
        <w:t xml:space="preserve"> </w:t>
      </w:r>
      <w:r>
        <w:rPr>
          <w:spacing w:val="-1"/>
        </w:rPr>
        <w:t>universe.</w:t>
      </w:r>
      <w:r>
        <w:t xml:space="preserve"> </w:t>
      </w:r>
      <w:r>
        <w:rPr>
          <w:spacing w:val="-1"/>
        </w:rPr>
        <w:t xml:space="preserve">No expressions </w:t>
      </w:r>
      <w:r>
        <w:t>of</w:t>
      </w:r>
      <w:r>
        <w:rPr>
          <w:spacing w:val="-2"/>
        </w:rPr>
        <w:t xml:space="preserve"> </w:t>
      </w:r>
      <w:r>
        <w:rPr>
          <w:spacing w:val="-1"/>
        </w:rPr>
        <w:t>emotional</w:t>
      </w:r>
      <w:r>
        <w:rPr>
          <w:spacing w:val="-2"/>
        </w:rPr>
        <w:t xml:space="preserve"> </w:t>
      </w:r>
      <w:r>
        <w:rPr>
          <w:spacing w:val="-1"/>
        </w:rPr>
        <w:t>negativity.</w:t>
      </w:r>
      <w:r>
        <w:t xml:space="preserve"> </w:t>
      </w:r>
      <w:r>
        <w:rPr>
          <w:spacing w:val="-1"/>
        </w:rPr>
        <w:t>The access</w:t>
      </w:r>
      <w:r>
        <w:rPr>
          <w:spacing w:val="-3"/>
        </w:rPr>
        <w:t xml:space="preserve"> </w:t>
      </w:r>
      <w:r>
        <w:t>to</w:t>
      </w:r>
      <w:r>
        <w:rPr>
          <w:spacing w:val="-1"/>
        </w:rPr>
        <w:t xml:space="preserve"> the</w:t>
      </w:r>
      <w:r>
        <w:rPr>
          <w:spacing w:val="43"/>
        </w:rPr>
        <w:t xml:space="preserve"> </w:t>
      </w:r>
      <w:r>
        <w:rPr>
          <w:spacing w:val="-1"/>
        </w:rPr>
        <w:t>true</w:t>
      </w:r>
      <w:r>
        <w:rPr>
          <w:spacing w:val="1"/>
        </w:rPr>
        <w:t xml:space="preserve"> </w:t>
      </w:r>
      <w:r>
        <w:rPr>
          <w:spacing w:val="-2"/>
        </w:rPr>
        <w:t>will.</w:t>
      </w:r>
      <w:r>
        <w:rPr>
          <w:spacing w:val="1"/>
        </w:rPr>
        <w:t xml:space="preserve"> </w:t>
      </w:r>
      <w:r>
        <w:rPr>
          <w:spacing w:val="-1"/>
        </w:rPr>
        <w:t>The</w:t>
      </w:r>
      <w:r>
        <w:t xml:space="preserve"> </w:t>
      </w:r>
      <w:r>
        <w:rPr>
          <w:spacing w:val="-1"/>
        </w:rPr>
        <w:t>power of Doing.</w:t>
      </w:r>
      <w:r>
        <w:t xml:space="preserve"> </w:t>
      </w:r>
      <w:r>
        <w:rPr>
          <w:spacing w:val="-1"/>
        </w:rPr>
        <w:t>Speeding</w:t>
      </w:r>
      <w:r>
        <w:rPr>
          <w:spacing w:val="1"/>
        </w:rPr>
        <w:t xml:space="preserve"> </w:t>
      </w:r>
      <w:r>
        <w:rPr>
          <w:spacing w:val="-1"/>
        </w:rPr>
        <w:t>up</w:t>
      </w:r>
      <w:r>
        <w:t xml:space="preserve"> </w:t>
      </w:r>
      <w:r>
        <w:rPr>
          <w:spacing w:val="-1"/>
        </w:rPr>
        <w:t>your</w:t>
      </w:r>
      <w:r>
        <w:t xml:space="preserve"> </w:t>
      </w:r>
      <w:r>
        <w:rPr>
          <w:spacing w:val="-2"/>
        </w:rPr>
        <w:t>mind.</w:t>
      </w:r>
      <w:r>
        <w:rPr>
          <w:spacing w:val="-1"/>
        </w:rPr>
        <w:t xml:space="preserve"> Access to</w:t>
      </w:r>
      <w:r>
        <w:rPr>
          <w:spacing w:val="30"/>
        </w:rPr>
        <w:t xml:space="preserve"> </w:t>
      </w:r>
      <w:r>
        <w:rPr>
          <w:spacing w:val="-1"/>
        </w:rPr>
        <w:t>your</w:t>
      </w:r>
      <w:r>
        <w:rPr>
          <w:spacing w:val="1"/>
        </w:rPr>
        <w:t xml:space="preserve"> </w:t>
      </w:r>
      <w:r>
        <w:rPr>
          <w:spacing w:val="-1"/>
        </w:rPr>
        <w:t xml:space="preserve">passion </w:t>
      </w:r>
      <w:r>
        <w:t>and</w:t>
      </w:r>
      <w:r>
        <w:rPr>
          <w:spacing w:val="-2"/>
        </w:rPr>
        <w:t xml:space="preserve"> </w:t>
      </w:r>
      <w:r>
        <w:rPr>
          <w:spacing w:val="-1"/>
        </w:rPr>
        <w:t>your</w:t>
      </w:r>
      <w:r>
        <w:rPr>
          <w:spacing w:val="1"/>
        </w:rPr>
        <w:t xml:space="preserve"> </w:t>
      </w:r>
      <w:r>
        <w:rPr>
          <w:spacing w:val="-1"/>
        </w:rPr>
        <w:t>Genius.</w:t>
      </w:r>
      <w:r>
        <w:t xml:space="preserve"> </w:t>
      </w:r>
      <w:r>
        <w:rPr>
          <w:spacing w:val="-1"/>
        </w:rPr>
        <w:t>The</w:t>
      </w:r>
      <w:r>
        <w:t xml:space="preserve"> </w:t>
      </w:r>
      <w:r>
        <w:rPr>
          <w:spacing w:val="-1"/>
        </w:rPr>
        <w:t>normal</w:t>
      </w:r>
      <w:r>
        <w:rPr>
          <w:spacing w:val="-2"/>
        </w:rPr>
        <w:t xml:space="preserve"> </w:t>
      </w:r>
      <w:r>
        <w:rPr>
          <w:spacing w:val="-1"/>
        </w:rPr>
        <w:t>expressions</w:t>
      </w:r>
      <w:r>
        <w:rPr>
          <w:spacing w:val="-2"/>
        </w:rPr>
        <w:t xml:space="preserve"> </w:t>
      </w:r>
      <w:r>
        <w:t>of</w:t>
      </w:r>
      <w:r>
        <w:rPr>
          <w:spacing w:val="31"/>
        </w:rPr>
        <w:t xml:space="preserve"> </w:t>
      </w:r>
      <w:r>
        <w:rPr>
          <w:spacing w:val="-1"/>
        </w:rPr>
        <w:t>Enlightenment.</w:t>
      </w:r>
    </w:p>
    <w:p w:rsidR="00EA20B7" w:rsidRDefault="00EA20B7">
      <w:pPr>
        <w:rPr>
          <w:rFonts w:ascii="Lucida Sans" w:eastAsia="Lucida Sans" w:hAnsi="Lucida Sans" w:cs="Lucida Sans"/>
          <w:sz w:val="10"/>
          <w:szCs w:val="10"/>
        </w:rPr>
      </w:pPr>
    </w:p>
    <w:p w:rsidR="00EA20B7" w:rsidRDefault="00877DD6">
      <w:pPr>
        <w:spacing w:line="200" w:lineRule="atLeast"/>
        <w:ind w:left="108"/>
        <w:rPr>
          <w:rFonts w:ascii="Lucida Sans" w:eastAsia="Lucida Sans" w:hAnsi="Lucida Sans" w:cs="Lucida Sans"/>
          <w:sz w:val="20"/>
          <w:szCs w:val="20"/>
        </w:rPr>
      </w:pPr>
      <w:r>
        <w:rPr>
          <w:rFonts w:ascii="Lucida Sans" w:eastAsia="Lucida Sans" w:hAnsi="Lucida Sans" w:cs="Lucida Sans"/>
          <w:noProof/>
          <w:sz w:val="20"/>
          <w:szCs w:val="20"/>
        </w:rPr>
        <w:drawing>
          <wp:inline distT="0" distB="0" distL="0" distR="0">
            <wp:extent cx="4185952" cy="2958655"/>
            <wp:effectExtent l="0" t="0" r="0" b="0"/>
            <wp:docPr id="115" name="image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69.png"/>
                    <pic:cNvPicPr/>
                  </pic:nvPicPr>
                  <pic:blipFill>
                    <a:blip r:embed="rId147" cstate="print"/>
                    <a:stretch>
                      <a:fillRect/>
                    </a:stretch>
                  </pic:blipFill>
                  <pic:spPr>
                    <a:xfrm>
                      <a:off x="0" y="0"/>
                      <a:ext cx="4185952" cy="2958655"/>
                    </a:xfrm>
                    <a:prstGeom prst="rect">
                      <a:avLst/>
                    </a:prstGeom>
                  </pic:spPr>
                </pic:pic>
              </a:graphicData>
            </a:graphic>
          </wp:inline>
        </w:drawing>
      </w:r>
    </w:p>
    <w:p w:rsidR="00EA20B7" w:rsidRDefault="00EA20B7">
      <w:pPr>
        <w:spacing w:line="200" w:lineRule="atLeast"/>
        <w:rPr>
          <w:rFonts w:ascii="Lucida Sans" w:eastAsia="Lucida Sans" w:hAnsi="Lucida Sans" w:cs="Lucida Sans"/>
          <w:sz w:val="20"/>
          <w:szCs w:val="20"/>
        </w:rPr>
        <w:sectPr w:rsidR="00EA20B7">
          <w:pgSz w:w="8640" w:h="12960"/>
          <w:pgMar w:top="960" w:right="840" w:bottom="900" w:left="900" w:header="0" w:footer="712" w:gutter="0"/>
          <w:cols w:space="720"/>
        </w:sectPr>
      </w:pPr>
    </w:p>
    <w:p w:rsidR="00EA20B7" w:rsidRDefault="00877DD6">
      <w:pPr>
        <w:pStyle w:val="Heading2"/>
        <w:ind w:left="278" w:right="98"/>
        <w:jc w:val="center"/>
      </w:pPr>
      <w:r>
        <w:rPr>
          <w:b/>
        </w:rPr>
        <w:lastRenderedPageBreak/>
        <w:t>Leonardo</w:t>
      </w:r>
      <w:r>
        <w:rPr>
          <w:b/>
          <w:spacing w:val="-12"/>
        </w:rPr>
        <w:t xml:space="preserve"> </w:t>
      </w:r>
      <w:r>
        <w:rPr>
          <w:b/>
        </w:rPr>
        <w:t>Da</w:t>
      </w:r>
      <w:r>
        <w:rPr>
          <w:b/>
          <w:spacing w:val="-11"/>
        </w:rPr>
        <w:t xml:space="preserve"> </w:t>
      </w:r>
      <w:r>
        <w:rPr>
          <w:b/>
        </w:rPr>
        <w:t>Vinci</w:t>
      </w:r>
      <w:r>
        <w:rPr>
          <w:b/>
          <w:spacing w:val="-11"/>
        </w:rPr>
        <w:t xml:space="preserve"> </w:t>
      </w:r>
      <w:r>
        <w:rPr>
          <w:b/>
        </w:rPr>
        <w:t>was</w:t>
      </w:r>
      <w:r>
        <w:rPr>
          <w:b/>
          <w:spacing w:val="-12"/>
        </w:rPr>
        <w:t xml:space="preserve"> </w:t>
      </w:r>
      <w:r>
        <w:rPr>
          <w:b/>
        </w:rPr>
        <w:t>a</w:t>
      </w:r>
      <w:r>
        <w:rPr>
          <w:b/>
          <w:spacing w:val="-11"/>
        </w:rPr>
        <w:t xml:space="preserve"> </w:t>
      </w:r>
      <w:r>
        <w:rPr>
          <w:b/>
        </w:rPr>
        <w:t>Great</w:t>
      </w:r>
      <w:r>
        <w:rPr>
          <w:b/>
          <w:w w:val="99"/>
        </w:rPr>
        <w:t xml:space="preserve"> </w:t>
      </w:r>
      <w:r>
        <w:rPr>
          <w:b/>
        </w:rPr>
        <w:t>Master</w:t>
      </w:r>
      <w:r>
        <w:rPr>
          <w:b/>
          <w:spacing w:val="-14"/>
        </w:rPr>
        <w:t xml:space="preserve"> </w:t>
      </w:r>
      <w:r>
        <w:rPr>
          <w:b/>
        </w:rPr>
        <w:t>of</w:t>
      </w:r>
      <w:r>
        <w:rPr>
          <w:b/>
          <w:spacing w:val="-13"/>
        </w:rPr>
        <w:t xml:space="preserve"> </w:t>
      </w:r>
      <w:r>
        <w:rPr>
          <w:b/>
        </w:rPr>
        <w:t>Wisdom.</w:t>
      </w:r>
      <w:r>
        <w:rPr>
          <w:b/>
          <w:spacing w:val="-14"/>
        </w:rPr>
        <w:t xml:space="preserve"> </w:t>
      </w:r>
      <w:r>
        <w:rPr>
          <w:b/>
        </w:rPr>
        <w:t>Master</w:t>
      </w:r>
      <w:r>
        <w:rPr>
          <w:b/>
          <w:spacing w:val="-13"/>
        </w:rPr>
        <w:t xml:space="preserve"> </w:t>
      </w:r>
      <w:r>
        <w:rPr>
          <w:b/>
        </w:rPr>
        <w:t>of</w:t>
      </w:r>
      <w:r>
        <w:rPr>
          <w:b/>
          <w:w w:val="99"/>
        </w:rPr>
        <w:t xml:space="preserve"> </w:t>
      </w:r>
      <w:r>
        <w:rPr>
          <w:b/>
        </w:rPr>
        <w:t>the</w:t>
      </w:r>
      <w:r>
        <w:rPr>
          <w:b/>
          <w:spacing w:val="-12"/>
        </w:rPr>
        <w:t xml:space="preserve"> </w:t>
      </w:r>
      <w:r>
        <w:rPr>
          <w:b/>
        </w:rPr>
        <w:t>Priory</w:t>
      </w:r>
      <w:r>
        <w:rPr>
          <w:b/>
          <w:spacing w:val="-12"/>
        </w:rPr>
        <w:t xml:space="preserve"> </w:t>
      </w:r>
      <w:r>
        <w:rPr>
          <w:b/>
        </w:rPr>
        <w:t>of</w:t>
      </w:r>
      <w:r>
        <w:rPr>
          <w:b/>
          <w:spacing w:val="-12"/>
        </w:rPr>
        <w:t xml:space="preserve"> </w:t>
      </w:r>
      <w:r>
        <w:rPr>
          <w:b/>
        </w:rPr>
        <w:t>Sion.</w:t>
      </w:r>
    </w:p>
    <w:p w:rsidR="00EA20B7" w:rsidRDefault="00EA20B7">
      <w:pPr>
        <w:spacing w:before="2"/>
        <w:rPr>
          <w:rFonts w:ascii="Lucida Sans" w:eastAsia="Lucida Sans" w:hAnsi="Lucida Sans" w:cs="Lucida Sans"/>
          <w:b/>
          <w:bCs/>
          <w:sz w:val="10"/>
          <w:szCs w:val="10"/>
        </w:rPr>
      </w:pPr>
    </w:p>
    <w:p w:rsidR="00EA20B7" w:rsidRDefault="00877DD6">
      <w:pPr>
        <w:spacing w:line="200" w:lineRule="atLeast"/>
        <w:ind w:left="412"/>
        <w:rPr>
          <w:rFonts w:ascii="Lucida Sans" w:eastAsia="Lucida Sans" w:hAnsi="Lucida Sans" w:cs="Lucida Sans"/>
          <w:sz w:val="20"/>
          <w:szCs w:val="20"/>
        </w:rPr>
      </w:pPr>
      <w:r>
        <w:rPr>
          <w:rFonts w:ascii="Lucida Sans" w:eastAsia="Lucida Sans" w:hAnsi="Lucida Sans" w:cs="Lucida Sans"/>
          <w:noProof/>
          <w:sz w:val="20"/>
          <w:szCs w:val="20"/>
        </w:rPr>
        <w:drawing>
          <wp:inline distT="0" distB="0" distL="0" distR="0">
            <wp:extent cx="3833613" cy="5123973"/>
            <wp:effectExtent l="0" t="0" r="0" b="0"/>
            <wp:docPr id="117" name="image7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70.jpeg"/>
                    <pic:cNvPicPr/>
                  </pic:nvPicPr>
                  <pic:blipFill>
                    <a:blip r:embed="rId148" cstate="print"/>
                    <a:stretch>
                      <a:fillRect/>
                    </a:stretch>
                  </pic:blipFill>
                  <pic:spPr>
                    <a:xfrm>
                      <a:off x="0" y="0"/>
                      <a:ext cx="3833613" cy="5123973"/>
                    </a:xfrm>
                    <a:prstGeom prst="rect">
                      <a:avLst/>
                    </a:prstGeom>
                  </pic:spPr>
                </pic:pic>
              </a:graphicData>
            </a:graphic>
          </wp:inline>
        </w:drawing>
      </w:r>
    </w:p>
    <w:p w:rsidR="00EA20B7" w:rsidRDefault="00877DD6">
      <w:pPr>
        <w:pStyle w:val="Corpodetexto"/>
        <w:spacing w:before="92"/>
        <w:ind w:right="11"/>
      </w:pPr>
      <w:r>
        <w:rPr>
          <w:spacing w:val="-1"/>
        </w:rPr>
        <w:t>Satchidanand</w:t>
      </w:r>
      <w:r>
        <w:t xml:space="preserve"> </w:t>
      </w:r>
      <w:r>
        <w:rPr>
          <w:spacing w:val="-1"/>
        </w:rPr>
        <w:t>Says,</w:t>
      </w:r>
      <w:r>
        <w:t xml:space="preserve"> </w:t>
      </w:r>
      <w:r>
        <w:rPr>
          <w:spacing w:val="-1"/>
        </w:rPr>
        <w:t>"When</w:t>
      </w:r>
      <w:r>
        <w:t xml:space="preserve"> I </w:t>
      </w:r>
      <w:r>
        <w:rPr>
          <w:spacing w:val="-1"/>
        </w:rPr>
        <w:t>went</w:t>
      </w:r>
      <w:r>
        <w:t xml:space="preserve"> to</w:t>
      </w:r>
      <w:r>
        <w:rPr>
          <w:spacing w:val="-1"/>
        </w:rPr>
        <w:t xml:space="preserve"> </w:t>
      </w:r>
      <w:r>
        <w:t xml:space="preserve">the </w:t>
      </w:r>
      <w:r>
        <w:rPr>
          <w:spacing w:val="-1"/>
        </w:rPr>
        <w:t xml:space="preserve">Louvre </w:t>
      </w:r>
      <w:r>
        <w:t xml:space="preserve">Art </w:t>
      </w:r>
      <w:r>
        <w:rPr>
          <w:spacing w:val="-1"/>
        </w:rPr>
        <w:t>Gallery</w:t>
      </w:r>
      <w:r>
        <w:rPr>
          <w:spacing w:val="-2"/>
        </w:rPr>
        <w:t xml:space="preserve"> </w:t>
      </w:r>
      <w:r>
        <w:t>in</w:t>
      </w:r>
      <w:r>
        <w:rPr>
          <w:spacing w:val="-1"/>
        </w:rPr>
        <w:t xml:space="preserve"> Paris</w:t>
      </w:r>
      <w:r>
        <w:rPr>
          <w:spacing w:val="47"/>
        </w:rPr>
        <w:t xml:space="preserve"> </w:t>
      </w:r>
      <w:r>
        <w:rPr>
          <w:spacing w:val="-1"/>
        </w:rPr>
        <w:t>many</w:t>
      </w:r>
      <w:r>
        <w:t xml:space="preserve"> </w:t>
      </w:r>
      <w:r>
        <w:rPr>
          <w:spacing w:val="-1"/>
        </w:rPr>
        <w:t>years ago,</w:t>
      </w:r>
      <w:r>
        <w:t xml:space="preserve"> I </w:t>
      </w:r>
      <w:r>
        <w:rPr>
          <w:spacing w:val="-1"/>
        </w:rPr>
        <w:t>saw</w:t>
      </w:r>
      <w:r>
        <w:rPr>
          <w:spacing w:val="-3"/>
        </w:rPr>
        <w:t xml:space="preserve"> </w:t>
      </w:r>
      <w:r>
        <w:rPr>
          <w:spacing w:val="-1"/>
        </w:rPr>
        <w:t>the</w:t>
      </w:r>
      <w:r>
        <w:rPr>
          <w:spacing w:val="1"/>
        </w:rPr>
        <w:t xml:space="preserve"> </w:t>
      </w:r>
      <w:r>
        <w:rPr>
          <w:spacing w:val="-1"/>
        </w:rPr>
        <w:t>picture,</w:t>
      </w:r>
      <w:r>
        <w:t xml:space="preserve"> </w:t>
      </w:r>
      <w:r>
        <w:rPr>
          <w:spacing w:val="-1"/>
        </w:rPr>
        <w:t>by Leonardo</w:t>
      </w:r>
      <w:r>
        <w:t xml:space="preserve"> </w:t>
      </w:r>
      <w:r>
        <w:rPr>
          <w:spacing w:val="-1"/>
        </w:rPr>
        <w:t>Da</w:t>
      </w:r>
      <w:r>
        <w:t xml:space="preserve"> </w:t>
      </w:r>
      <w:r>
        <w:rPr>
          <w:spacing w:val="-1"/>
        </w:rPr>
        <w:t>Vinci,</w:t>
      </w:r>
      <w:r>
        <w:t xml:space="preserve">  </w:t>
      </w:r>
      <w:r>
        <w:rPr>
          <w:spacing w:val="-1"/>
        </w:rPr>
        <w:t>of</w:t>
      </w:r>
      <w:r>
        <w:t xml:space="preserve"> a</w:t>
      </w:r>
      <w:r>
        <w:rPr>
          <w:spacing w:val="27"/>
        </w:rPr>
        <w:t xml:space="preserve"> </w:t>
      </w:r>
      <w:r>
        <w:rPr>
          <w:spacing w:val="-1"/>
        </w:rPr>
        <w:t>Shepherd Boy</w:t>
      </w:r>
      <w:r>
        <w:rPr>
          <w:spacing w:val="1"/>
        </w:rPr>
        <w:t xml:space="preserve"> </w:t>
      </w:r>
      <w:r>
        <w:rPr>
          <w:spacing w:val="-1"/>
        </w:rPr>
        <w:t>with the Gioconda</w:t>
      </w:r>
      <w:r>
        <w:rPr>
          <w:spacing w:val="1"/>
        </w:rPr>
        <w:t xml:space="preserve"> </w:t>
      </w:r>
      <w:r>
        <w:rPr>
          <w:spacing w:val="-1"/>
        </w:rPr>
        <w:t>Face,</w:t>
      </w:r>
      <w:r>
        <w:rPr>
          <w:spacing w:val="1"/>
        </w:rPr>
        <w:t xml:space="preserve"> </w:t>
      </w:r>
      <w:r>
        <w:rPr>
          <w:spacing w:val="-1"/>
        </w:rPr>
        <w:t>with his finger</w:t>
      </w:r>
      <w:r>
        <w:rPr>
          <w:spacing w:val="1"/>
        </w:rPr>
        <w:t xml:space="preserve"> </w:t>
      </w:r>
      <w:r>
        <w:rPr>
          <w:spacing w:val="-1"/>
        </w:rPr>
        <w:t>pointing</w:t>
      </w:r>
      <w:r>
        <w:rPr>
          <w:spacing w:val="32"/>
        </w:rPr>
        <w:t xml:space="preserve"> </w:t>
      </w:r>
      <w:r>
        <w:rPr>
          <w:spacing w:val="-1"/>
        </w:rPr>
        <w:t>upwards</w:t>
      </w:r>
      <w:r>
        <w:t xml:space="preserve"> as</w:t>
      </w:r>
      <w:r>
        <w:rPr>
          <w:spacing w:val="-1"/>
        </w:rPr>
        <w:t xml:space="preserve"> in the picture above.</w:t>
      </w:r>
    </w:p>
    <w:p w:rsidR="00EA20B7" w:rsidRDefault="00EA20B7">
      <w:pPr>
        <w:sectPr w:rsidR="00EA20B7">
          <w:pgSz w:w="8640" w:h="12960"/>
          <w:pgMar w:top="980" w:right="1080" w:bottom="900" w:left="900" w:header="0" w:footer="712" w:gutter="0"/>
          <w:cols w:space="720"/>
        </w:sectPr>
      </w:pPr>
    </w:p>
    <w:p w:rsidR="00EA20B7" w:rsidRDefault="00877DD6">
      <w:pPr>
        <w:pStyle w:val="Corpodetexto"/>
        <w:spacing w:before="49"/>
        <w:ind w:left="171" w:right="214" w:hanging="64"/>
      </w:pPr>
      <w:r>
        <w:lastRenderedPageBreak/>
        <w:t>At</w:t>
      </w:r>
      <w:r>
        <w:rPr>
          <w:spacing w:val="-1"/>
        </w:rPr>
        <w:t xml:space="preserve"> that time</w:t>
      </w:r>
      <w:r>
        <w:t xml:space="preserve"> I</w:t>
      </w:r>
      <w:r>
        <w:rPr>
          <w:spacing w:val="-1"/>
        </w:rPr>
        <w:t xml:space="preserve"> </w:t>
      </w:r>
      <w:r>
        <w:t>knew</w:t>
      </w:r>
      <w:r>
        <w:rPr>
          <w:spacing w:val="-3"/>
        </w:rPr>
        <w:t xml:space="preserve"> </w:t>
      </w:r>
      <w:r>
        <w:rPr>
          <w:spacing w:val="-1"/>
        </w:rPr>
        <w:t xml:space="preserve">nothing </w:t>
      </w:r>
      <w:r>
        <w:t>of</w:t>
      </w:r>
      <w:r>
        <w:rPr>
          <w:spacing w:val="-1"/>
        </w:rPr>
        <w:t xml:space="preserve"> the theory</w:t>
      </w:r>
      <w:r>
        <w:rPr>
          <w:spacing w:val="-2"/>
        </w:rPr>
        <w:t xml:space="preserve"> </w:t>
      </w:r>
      <w:r>
        <w:t>of</w:t>
      </w:r>
      <w:r>
        <w:rPr>
          <w:spacing w:val="-1"/>
        </w:rPr>
        <w:t xml:space="preserve"> the </w:t>
      </w:r>
      <w:r>
        <w:t xml:space="preserve">Zen </w:t>
      </w:r>
      <w:r>
        <w:rPr>
          <w:spacing w:val="-1"/>
        </w:rPr>
        <w:t>Masters.</w:t>
      </w:r>
    </w:p>
    <w:p w:rsidR="00EA20B7" w:rsidRDefault="00877DD6">
      <w:pPr>
        <w:pStyle w:val="Corpodetexto"/>
        <w:ind w:right="138" w:firstLine="63"/>
      </w:pPr>
      <w:r>
        <w:rPr>
          <w:spacing w:val="-1"/>
        </w:rPr>
        <w:t>"Do</w:t>
      </w:r>
      <w:r>
        <w:t xml:space="preserve"> </w:t>
      </w:r>
      <w:r>
        <w:rPr>
          <w:spacing w:val="-1"/>
        </w:rPr>
        <w:t>not</w:t>
      </w:r>
      <w:r>
        <w:t xml:space="preserve"> </w:t>
      </w:r>
      <w:r>
        <w:rPr>
          <w:spacing w:val="-1"/>
        </w:rPr>
        <w:t>look upon</w:t>
      </w:r>
      <w:r>
        <w:t xml:space="preserve"> </w:t>
      </w:r>
      <w:r>
        <w:rPr>
          <w:spacing w:val="-1"/>
        </w:rPr>
        <w:t>my Finger, Instead look</w:t>
      </w:r>
      <w:r>
        <w:rPr>
          <w:spacing w:val="-2"/>
        </w:rPr>
        <w:t xml:space="preserve"> </w:t>
      </w:r>
      <w:r>
        <w:rPr>
          <w:spacing w:val="-1"/>
        </w:rPr>
        <w:t>at the</w:t>
      </w:r>
      <w:r>
        <w:rPr>
          <w:spacing w:val="1"/>
        </w:rPr>
        <w:t xml:space="preserve"> </w:t>
      </w:r>
      <w:r>
        <w:rPr>
          <w:spacing w:val="-1"/>
        </w:rPr>
        <w:t>moon (Soul)</w:t>
      </w:r>
      <w:r>
        <w:rPr>
          <w:spacing w:val="32"/>
        </w:rPr>
        <w:t xml:space="preserve"> </w:t>
      </w:r>
      <w:r>
        <w:rPr>
          <w:spacing w:val="-1"/>
        </w:rPr>
        <w:t>towards</w:t>
      </w:r>
      <w:r>
        <w:t xml:space="preserve"> </w:t>
      </w:r>
      <w:r>
        <w:rPr>
          <w:spacing w:val="-1"/>
        </w:rPr>
        <w:t>which</w:t>
      </w:r>
      <w:r>
        <w:t xml:space="preserve"> </w:t>
      </w:r>
      <w:r>
        <w:rPr>
          <w:spacing w:val="-1"/>
        </w:rPr>
        <w:t>it</w:t>
      </w:r>
      <w:r>
        <w:t xml:space="preserve"> </w:t>
      </w:r>
      <w:r>
        <w:rPr>
          <w:spacing w:val="-1"/>
        </w:rPr>
        <w:t>points!!"</w:t>
      </w:r>
    </w:p>
    <w:p w:rsidR="00EA20B7" w:rsidRDefault="00877DD6">
      <w:pPr>
        <w:pStyle w:val="Corpodetexto"/>
        <w:ind w:left="171"/>
      </w:pPr>
      <w:r>
        <w:t>I had</w:t>
      </w:r>
      <w:r>
        <w:rPr>
          <w:spacing w:val="-1"/>
        </w:rPr>
        <w:t xml:space="preserve"> </w:t>
      </w:r>
      <w:r>
        <w:t>not</w:t>
      </w:r>
      <w:r>
        <w:rPr>
          <w:spacing w:val="-1"/>
        </w:rPr>
        <w:t xml:space="preserve"> </w:t>
      </w:r>
      <w:r>
        <w:t xml:space="preserve">even </w:t>
      </w:r>
      <w:r>
        <w:rPr>
          <w:spacing w:val="-1"/>
        </w:rPr>
        <w:t xml:space="preserve">done </w:t>
      </w:r>
      <w:r>
        <w:t>any</w:t>
      </w:r>
      <w:r>
        <w:rPr>
          <w:spacing w:val="-2"/>
        </w:rPr>
        <w:t xml:space="preserve"> </w:t>
      </w:r>
      <w:r>
        <w:rPr>
          <w:spacing w:val="-1"/>
        </w:rPr>
        <w:t xml:space="preserve">meditation </w:t>
      </w:r>
      <w:r>
        <w:t>at</w:t>
      </w:r>
      <w:r>
        <w:rPr>
          <w:spacing w:val="-1"/>
        </w:rPr>
        <w:t xml:space="preserve"> </w:t>
      </w:r>
      <w:r>
        <w:t xml:space="preserve">that </w:t>
      </w:r>
      <w:r>
        <w:rPr>
          <w:spacing w:val="-1"/>
        </w:rPr>
        <w:t>point.</w:t>
      </w:r>
    </w:p>
    <w:p w:rsidR="00EA20B7" w:rsidRDefault="00877DD6">
      <w:pPr>
        <w:pStyle w:val="Corpodetexto"/>
        <w:ind w:right="138"/>
      </w:pPr>
      <w:r>
        <w:rPr>
          <w:spacing w:val="-1"/>
        </w:rPr>
        <w:t>However,</w:t>
      </w:r>
      <w:r>
        <w:t xml:space="preserve"> </w:t>
      </w:r>
      <w:r>
        <w:rPr>
          <w:spacing w:val="-1"/>
        </w:rPr>
        <w:t>My</w:t>
      </w:r>
      <w:r>
        <w:rPr>
          <w:spacing w:val="-2"/>
        </w:rPr>
        <w:t xml:space="preserve"> </w:t>
      </w:r>
      <w:r>
        <w:rPr>
          <w:spacing w:val="-1"/>
        </w:rPr>
        <w:t>body went</w:t>
      </w:r>
      <w:r>
        <w:t xml:space="preserve"> </w:t>
      </w:r>
      <w:r>
        <w:rPr>
          <w:spacing w:val="-1"/>
        </w:rPr>
        <w:t>cold</w:t>
      </w:r>
      <w:r>
        <w:rPr>
          <w:spacing w:val="1"/>
        </w:rPr>
        <w:t xml:space="preserve"> </w:t>
      </w:r>
      <w:r>
        <w:rPr>
          <w:spacing w:val="-1"/>
        </w:rPr>
        <w:t>with</w:t>
      </w:r>
      <w:r>
        <w:rPr>
          <w:spacing w:val="-2"/>
        </w:rPr>
        <w:t xml:space="preserve"> </w:t>
      </w:r>
      <w:r>
        <w:rPr>
          <w:spacing w:val="-1"/>
        </w:rPr>
        <w:t>the</w:t>
      </w:r>
      <w:r>
        <w:t xml:space="preserve"> </w:t>
      </w:r>
      <w:r>
        <w:rPr>
          <w:spacing w:val="-1"/>
        </w:rPr>
        <w:t>SIGNIFICANCE</w:t>
      </w:r>
      <w:r>
        <w:t xml:space="preserve"> </w:t>
      </w:r>
      <w:r>
        <w:rPr>
          <w:spacing w:val="-1"/>
        </w:rPr>
        <w:t>of</w:t>
      </w:r>
      <w:r>
        <w:rPr>
          <w:spacing w:val="-2"/>
        </w:rPr>
        <w:t xml:space="preserve"> </w:t>
      </w:r>
      <w:r>
        <w:rPr>
          <w:spacing w:val="-1"/>
        </w:rPr>
        <w:t>that</w:t>
      </w:r>
      <w:r>
        <w:rPr>
          <w:spacing w:val="-2"/>
        </w:rPr>
        <w:t xml:space="preserve"> </w:t>
      </w:r>
      <w:r>
        <w:rPr>
          <w:spacing w:val="-1"/>
        </w:rPr>
        <w:t>painting</w:t>
      </w:r>
      <w:r>
        <w:rPr>
          <w:spacing w:val="28"/>
        </w:rPr>
        <w:t xml:space="preserve"> </w:t>
      </w:r>
      <w:r>
        <w:rPr>
          <w:spacing w:val="-1"/>
        </w:rPr>
        <w:t>and</w:t>
      </w:r>
      <w:r>
        <w:t xml:space="preserve"> I </w:t>
      </w:r>
      <w:r>
        <w:rPr>
          <w:spacing w:val="-1"/>
        </w:rPr>
        <w:t>laughed!!!</w:t>
      </w:r>
    </w:p>
    <w:p w:rsidR="00EA20B7" w:rsidRDefault="00877DD6">
      <w:pPr>
        <w:pStyle w:val="Corpodetexto"/>
        <w:spacing w:before="120"/>
        <w:ind w:right="138"/>
      </w:pPr>
      <w:r>
        <w:t>As</w:t>
      </w:r>
      <w:r>
        <w:rPr>
          <w:spacing w:val="-1"/>
        </w:rPr>
        <w:t xml:space="preserve"> </w:t>
      </w:r>
      <w:r>
        <w:t xml:space="preserve">the </w:t>
      </w:r>
      <w:r>
        <w:rPr>
          <w:spacing w:val="-1"/>
        </w:rPr>
        <w:t>first time</w:t>
      </w:r>
      <w:r>
        <w:rPr>
          <w:spacing w:val="1"/>
        </w:rPr>
        <w:t xml:space="preserve"> </w:t>
      </w:r>
      <w:r>
        <w:t>I</w:t>
      </w:r>
      <w:r>
        <w:rPr>
          <w:spacing w:val="-1"/>
        </w:rPr>
        <w:t xml:space="preserve"> </w:t>
      </w:r>
      <w:r>
        <w:t xml:space="preserve">read </w:t>
      </w:r>
      <w:r>
        <w:rPr>
          <w:spacing w:val="-1"/>
        </w:rPr>
        <w:t>"Form</w:t>
      </w:r>
      <w:r>
        <w:t xml:space="preserve"> </w:t>
      </w:r>
      <w:r>
        <w:rPr>
          <w:spacing w:val="-1"/>
        </w:rPr>
        <w:t>is</w:t>
      </w:r>
      <w:r>
        <w:t xml:space="preserve"> </w:t>
      </w:r>
      <w:r>
        <w:rPr>
          <w:spacing w:val="-1"/>
        </w:rPr>
        <w:t>Emptiness</w:t>
      </w:r>
      <w:r>
        <w:rPr>
          <w:spacing w:val="-2"/>
        </w:rPr>
        <w:t xml:space="preserve"> </w:t>
      </w:r>
      <w:r>
        <w:rPr>
          <w:spacing w:val="-1"/>
        </w:rPr>
        <w:t>and</w:t>
      </w:r>
      <w:r>
        <w:t xml:space="preserve"> </w:t>
      </w:r>
      <w:r>
        <w:rPr>
          <w:spacing w:val="-1"/>
        </w:rPr>
        <w:t>Emptiness</w:t>
      </w:r>
      <w:r>
        <w:t xml:space="preserve"> </w:t>
      </w:r>
      <w:r>
        <w:rPr>
          <w:spacing w:val="-1"/>
        </w:rPr>
        <w:t>is</w:t>
      </w:r>
      <w:r>
        <w:rPr>
          <w:spacing w:val="-2"/>
        </w:rPr>
        <w:t xml:space="preserve"> </w:t>
      </w:r>
      <w:r>
        <w:rPr>
          <w:spacing w:val="-1"/>
        </w:rPr>
        <w:t>Form"</w:t>
      </w:r>
      <w:r>
        <w:rPr>
          <w:spacing w:val="26"/>
        </w:rPr>
        <w:t xml:space="preserve"> </w:t>
      </w:r>
      <w:r>
        <w:t>from</w:t>
      </w:r>
      <w:r>
        <w:rPr>
          <w:spacing w:val="-2"/>
        </w:rPr>
        <w:t xml:space="preserve"> </w:t>
      </w:r>
      <w:r>
        <w:rPr>
          <w:spacing w:val="-1"/>
        </w:rPr>
        <w:t>the Heart</w:t>
      </w:r>
      <w:r>
        <w:t xml:space="preserve"> </w:t>
      </w:r>
      <w:r>
        <w:rPr>
          <w:spacing w:val="-1"/>
        </w:rPr>
        <w:t>Sutra.</w:t>
      </w:r>
      <w:r>
        <w:t xml:space="preserve"> I</w:t>
      </w:r>
      <w:r>
        <w:rPr>
          <w:spacing w:val="-2"/>
        </w:rPr>
        <w:t xml:space="preserve"> </w:t>
      </w:r>
      <w:r>
        <w:rPr>
          <w:spacing w:val="-1"/>
        </w:rPr>
        <w:t>did</w:t>
      </w:r>
      <w:r>
        <w:t xml:space="preserve"> not</w:t>
      </w:r>
      <w:r>
        <w:rPr>
          <w:spacing w:val="-1"/>
        </w:rPr>
        <w:t xml:space="preserve"> know</w:t>
      </w:r>
      <w:r>
        <w:rPr>
          <w:spacing w:val="-2"/>
        </w:rPr>
        <w:t xml:space="preserve"> </w:t>
      </w:r>
      <w:r>
        <w:rPr>
          <w:spacing w:val="-1"/>
        </w:rPr>
        <w:t>what</w:t>
      </w:r>
      <w:r>
        <w:rPr>
          <w:spacing w:val="2"/>
        </w:rPr>
        <w:t xml:space="preserve"> </w:t>
      </w:r>
      <w:r>
        <w:rPr>
          <w:spacing w:val="-1"/>
        </w:rPr>
        <w:t>it</w:t>
      </w:r>
      <w:r>
        <w:t xml:space="preserve"> </w:t>
      </w:r>
      <w:r>
        <w:rPr>
          <w:spacing w:val="-1"/>
        </w:rPr>
        <w:t>meant, but</w:t>
      </w:r>
      <w:r>
        <w:rPr>
          <w:spacing w:val="2"/>
        </w:rPr>
        <w:t xml:space="preserve"> </w:t>
      </w:r>
      <w:r>
        <w:rPr>
          <w:spacing w:val="-1"/>
        </w:rPr>
        <w:t>something,</w:t>
      </w:r>
      <w:r>
        <w:rPr>
          <w:spacing w:val="37"/>
        </w:rPr>
        <w:t xml:space="preserve"> </w:t>
      </w:r>
      <w:r>
        <w:rPr>
          <w:spacing w:val="-1"/>
        </w:rPr>
        <w:t>The</w:t>
      </w:r>
      <w:r>
        <w:rPr>
          <w:spacing w:val="1"/>
        </w:rPr>
        <w:t xml:space="preserve"> </w:t>
      </w:r>
      <w:r>
        <w:rPr>
          <w:spacing w:val="-1"/>
        </w:rPr>
        <w:t>SIGNIFICANCE</w:t>
      </w:r>
      <w:r>
        <w:rPr>
          <w:spacing w:val="-2"/>
        </w:rPr>
        <w:t xml:space="preserve"> </w:t>
      </w:r>
      <w:r>
        <w:rPr>
          <w:spacing w:val="-1"/>
        </w:rPr>
        <w:t>made</w:t>
      </w:r>
      <w:r>
        <w:rPr>
          <w:spacing w:val="1"/>
        </w:rPr>
        <w:t xml:space="preserve"> </w:t>
      </w:r>
      <w:r>
        <w:rPr>
          <w:spacing w:val="-1"/>
        </w:rPr>
        <w:t>me</w:t>
      </w:r>
      <w:r>
        <w:rPr>
          <w:spacing w:val="1"/>
        </w:rPr>
        <w:t xml:space="preserve"> </w:t>
      </w:r>
      <w:r>
        <w:rPr>
          <w:spacing w:val="-1"/>
        </w:rPr>
        <w:t>burst</w:t>
      </w:r>
      <w:r>
        <w:t xml:space="preserve"> </w:t>
      </w:r>
      <w:r>
        <w:rPr>
          <w:spacing w:val="-1"/>
        </w:rPr>
        <w:t>into tears.</w:t>
      </w:r>
    </w:p>
    <w:p w:rsidR="00EA20B7" w:rsidRDefault="00877DD6">
      <w:pPr>
        <w:pStyle w:val="Corpodetexto"/>
        <w:spacing w:before="120"/>
        <w:ind w:right="306"/>
      </w:pPr>
      <w:r>
        <w:rPr>
          <w:spacing w:val="-1"/>
        </w:rPr>
        <w:t>Energy</w:t>
      </w:r>
      <w:r>
        <w:rPr>
          <w:spacing w:val="-2"/>
        </w:rPr>
        <w:t xml:space="preserve"> </w:t>
      </w:r>
      <w:r>
        <w:rPr>
          <w:spacing w:val="-1"/>
        </w:rPr>
        <w:t>is</w:t>
      </w:r>
      <w:r>
        <w:t xml:space="preserve"> </w:t>
      </w:r>
      <w:r>
        <w:rPr>
          <w:spacing w:val="-1"/>
        </w:rPr>
        <w:t>impregnated</w:t>
      </w:r>
      <w:r>
        <w:t xml:space="preserve"> </w:t>
      </w:r>
      <w:r>
        <w:rPr>
          <w:spacing w:val="-1"/>
        </w:rPr>
        <w:t>into the</w:t>
      </w:r>
      <w:r>
        <w:rPr>
          <w:spacing w:val="1"/>
        </w:rPr>
        <w:t xml:space="preserve"> </w:t>
      </w:r>
      <w:r>
        <w:rPr>
          <w:spacing w:val="-2"/>
        </w:rPr>
        <w:t>work</w:t>
      </w:r>
      <w:r>
        <w:t xml:space="preserve"> </w:t>
      </w:r>
      <w:r>
        <w:rPr>
          <w:spacing w:val="-1"/>
        </w:rPr>
        <w:t>of the</w:t>
      </w:r>
      <w:r>
        <w:t xml:space="preserve"> </w:t>
      </w:r>
      <w:r>
        <w:rPr>
          <w:spacing w:val="-1"/>
        </w:rPr>
        <w:t>Masters.</w:t>
      </w:r>
      <w:r>
        <w:rPr>
          <w:spacing w:val="-3"/>
        </w:rPr>
        <w:t xml:space="preserve"> </w:t>
      </w:r>
      <w:r>
        <w:rPr>
          <w:spacing w:val="-1"/>
        </w:rPr>
        <w:t>Whether</w:t>
      </w:r>
      <w:r>
        <w:t xml:space="preserve"> </w:t>
      </w:r>
      <w:r>
        <w:rPr>
          <w:spacing w:val="-1"/>
        </w:rPr>
        <w:t>in</w:t>
      </w:r>
      <w:r>
        <w:rPr>
          <w:spacing w:val="26"/>
        </w:rPr>
        <w:t xml:space="preserve"> </w:t>
      </w:r>
      <w:r>
        <w:rPr>
          <w:spacing w:val="-1"/>
        </w:rPr>
        <w:t>their</w:t>
      </w:r>
      <w:r>
        <w:t xml:space="preserve"> </w:t>
      </w:r>
      <w:r>
        <w:rPr>
          <w:spacing w:val="-1"/>
        </w:rPr>
        <w:t xml:space="preserve">works </w:t>
      </w:r>
      <w:r>
        <w:t>of</w:t>
      </w:r>
      <w:r>
        <w:rPr>
          <w:spacing w:val="-1"/>
        </w:rPr>
        <w:t xml:space="preserve"> </w:t>
      </w:r>
      <w:r>
        <w:t>art</w:t>
      </w:r>
      <w:r>
        <w:rPr>
          <w:spacing w:val="-1"/>
        </w:rPr>
        <w:t xml:space="preserve"> or</w:t>
      </w:r>
      <w:r>
        <w:rPr>
          <w:spacing w:val="1"/>
        </w:rPr>
        <w:t xml:space="preserve"> </w:t>
      </w:r>
      <w:r>
        <w:t>in</w:t>
      </w:r>
      <w:r>
        <w:rPr>
          <w:spacing w:val="-2"/>
        </w:rPr>
        <w:t xml:space="preserve"> </w:t>
      </w:r>
      <w:r>
        <w:rPr>
          <w:spacing w:val="-1"/>
        </w:rPr>
        <w:t>their</w:t>
      </w:r>
      <w:r>
        <w:rPr>
          <w:spacing w:val="-2"/>
        </w:rPr>
        <w:t xml:space="preserve"> </w:t>
      </w:r>
      <w:r>
        <w:rPr>
          <w:spacing w:val="-1"/>
        </w:rPr>
        <w:t xml:space="preserve">teachings </w:t>
      </w:r>
      <w:r>
        <w:t xml:space="preserve">of </w:t>
      </w:r>
      <w:r>
        <w:rPr>
          <w:spacing w:val="-1"/>
        </w:rPr>
        <w:t>Energy</w:t>
      </w:r>
      <w:r>
        <w:rPr>
          <w:spacing w:val="-2"/>
        </w:rPr>
        <w:t xml:space="preserve"> </w:t>
      </w:r>
      <w:r>
        <w:rPr>
          <w:spacing w:val="-1"/>
        </w:rPr>
        <w:t>Enhancement.</w:t>
      </w:r>
    </w:p>
    <w:p w:rsidR="00EA20B7" w:rsidRDefault="00877DD6">
      <w:pPr>
        <w:pStyle w:val="Corpodetexto"/>
        <w:ind w:right="138"/>
      </w:pPr>
      <w:r>
        <w:t>If</w:t>
      </w:r>
      <w:r>
        <w:rPr>
          <w:spacing w:val="-1"/>
        </w:rPr>
        <w:t xml:space="preserve"> you</w:t>
      </w:r>
      <w:r>
        <w:rPr>
          <w:spacing w:val="-2"/>
        </w:rPr>
        <w:t xml:space="preserve"> </w:t>
      </w:r>
      <w:r>
        <w:t xml:space="preserve">can </w:t>
      </w:r>
      <w:r>
        <w:rPr>
          <w:spacing w:val="-1"/>
        </w:rPr>
        <w:t xml:space="preserve">feel </w:t>
      </w:r>
      <w:r>
        <w:t>this</w:t>
      </w:r>
      <w:r>
        <w:rPr>
          <w:spacing w:val="-3"/>
        </w:rPr>
        <w:t xml:space="preserve"> </w:t>
      </w:r>
      <w:r>
        <w:rPr>
          <w:spacing w:val="-1"/>
        </w:rPr>
        <w:t>ene</w:t>
      </w:r>
      <w:r>
        <w:rPr>
          <w:spacing w:val="-1"/>
        </w:rPr>
        <w:t>rgy,</w:t>
      </w:r>
      <w:r>
        <w:t xml:space="preserve"> </w:t>
      </w:r>
      <w:r>
        <w:rPr>
          <w:spacing w:val="-1"/>
        </w:rPr>
        <w:t>whether</w:t>
      </w:r>
      <w:r>
        <w:t xml:space="preserve"> </w:t>
      </w:r>
      <w:r>
        <w:rPr>
          <w:spacing w:val="-1"/>
        </w:rPr>
        <w:t>in the Star</w:t>
      </w:r>
      <w:r>
        <w:t xml:space="preserve"> </w:t>
      </w:r>
      <w:r>
        <w:rPr>
          <w:spacing w:val="-1"/>
        </w:rPr>
        <w:t>wars</w:t>
      </w:r>
      <w:r>
        <w:t xml:space="preserve"> </w:t>
      </w:r>
      <w:r>
        <w:rPr>
          <w:spacing w:val="-1"/>
        </w:rPr>
        <w:t>(May</w:t>
      </w:r>
      <w:r>
        <w:rPr>
          <w:spacing w:val="-2"/>
        </w:rPr>
        <w:t xml:space="preserve"> </w:t>
      </w:r>
      <w:r>
        <w:rPr>
          <w:spacing w:val="-1"/>
        </w:rPr>
        <w:t>the</w:t>
      </w:r>
      <w:r>
        <w:t xml:space="preserve"> </w:t>
      </w:r>
      <w:r>
        <w:rPr>
          <w:spacing w:val="-1"/>
        </w:rPr>
        <w:t>Force</w:t>
      </w:r>
      <w:r>
        <w:rPr>
          <w:spacing w:val="37"/>
        </w:rPr>
        <w:t xml:space="preserve"> </w:t>
      </w:r>
      <w:r>
        <w:rPr>
          <w:spacing w:val="-1"/>
        </w:rPr>
        <w:t>be</w:t>
      </w:r>
      <w:r>
        <w:t xml:space="preserve"> </w:t>
      </w:r>
      <w:r>
        <w:rPr>
          <w:spacing w:val="-1"/>
        </w:rPr>
        <w:t>with You!!)</w:t>
      </w:r>
      <w:r>
        <w:rPr>
          <w:spacing w:val="1"/>
        </w:rPr>
        <w:t xml:space="preserve"> </w:t>
      </w:r>
      <w:r>
        <w:rPr>
          <w:spacing w:val="-1"/>
        </w:rPr>
        <w:t>Saga, The</w:t>
      </w:r>
      <w:r>
        <w:t xml:space="preserve"> </w:t>
      </w:r>
      <w:r>
        <w:rPr>
          <w:spacing w:val="-1"/>
        </w:rPr>
        <w:t>Lord</w:t>
      </w:r>
      <w:r>
        <w:rPr>
          <w:spacing w:val="-2"/>
        </w:rPr>
        <w:t xml:space="preserve"> </w:t>
      </w:r>
      <w:r>
        <w:t>of</w:t>
      </w:r>
      <w:r>
        <w:rPr>
          <w:spacing w:val="-2"/>
        </w:rPr>
        <w:t xml:space="preserve"> </w:t>
      </w:r>
      <w:r>
        <w:rPr>
          <w:spacing w:val="-1"/>
        </w:rPr>
        <w:t>the</w:t>
      </w:r>
      <w:r>
        <w:t xml:space="preserve"> </w:t>
      </w:r>
      <w:r>
        <w:rPr>
          <w:spacing w:val="-1"/>
        </w:rPr>
        <w:t>Rings, or</w:t>
      </w:r>
      <w:r>
        <w:rPr>
          <w:spacing w:val="1"/>
        </w:rPr>
        <w:t xml:space="preserve"> </w:t>
      </w:r>
      <w:r>
        <w:rPr>
          <w:spacing w:val="-1"/>
        </w:rPr>
        <w:t xml:space="preserve">in the Matrix Film, </w:t>
      </w:r>
      <w:r>
        <w:t>or</w:t>
      </w:r>
      <w:r>
        <w:rPr>
          <w:spacing w:val="47"/>
        </w:rPr>
        <w:t xml:space="preserve"> </w:t>
      </w:r>
      <w:r>
        <w:rPr>
          <w:spacing w:val="-1"/>
        </w:rPr>
        <w:t xml:space="preserve">any </w:t>
      </w:r>
      <w:r>
        <w:t>of</w:t>
      </w:r>
      <w:r>
        <w:rPr>
          <w:spacing w:val="-2"/>
        </w:rPr>
        <w:t xml:space="preserve"> </w:t>
      </w:r>
      <w:r>
        <w:rPr>
          <w:spacing w:val="-1"/>
        </w:rPr>
        <w:t>the</w:t>
      </w:r>
      <w:r>
        <w:rPr>
          <w:spacing w:val="1"/>
        </w:rPr>
        <w:t xml:space="preserve"> </w:t>
      </w:r>
      <w:r>
        <w:rPr>
          <w:spacing w:val="-1"/>
        </w:rPr>
        <w:t>myriad</w:t>
      </w:r>
      <w:r>
        <w:t xml:space="preserve"> </w:t>
      </w:r>
      <w:r>
        <w:rPr>
          <w:spacing w:val="-1"/>
        </w:rPr>
        <w:t>works</w:t>
      </w:r>
      <w:r>
        <w:rPr>
          <w:spacing w:val="-2"/>
        </w:rPr>
        <w:t xml:space="preserve"> </w:t>
      </w:r>
      <w:r>
        <w:t>of</w:t>
      </w:r>
      <w:r>
        <w:rPr>
          <w:spacing w:val="-2"/>
        </w:rPr>
        <w:t xml:space="preserve"> </w:t>
      </w:r>
      <w:r>
        <w:rPr>
          <w:spacing w:val="-1"/>
        </w:rPr>
        <w:t>the</w:t>
      </w:r>
      <w:r>
        <w:rPr>
          <w:spacing w:val="1"/>
        </w:rPr>
        <w:t xml:space="preserve"> </w:t>
      </w:r>
      <w:r>
        <w:rPr>
          <w:spacing w:val="-1"/>
        </w:rPr>
        <w:t xml:space="preserve">past </w:t>
      </w:r>
      <w:r>
        <w:t>or</w:t>
      </w:r>
      <w:r>
        <w:rPr>
          <w:spacing w:val="-1"/>
        </w:rPr>
        <w:t xml:space="preserve"> NOW!!</w:t>
      </w:r>
      <w:r>
        <w:rPr>
          <w:spacing w:val="-2"/>
        </w:rPr>
        <w:t xml:space="preserve"> </w:t>
      </w:r>
      <w:r>
        <w:rPr>
          <w:spacing w:val="-1"/>
        </w:rPr>
        <w:t>then</w:t>
      </w:r>
      <w:r>
        <w:t xml:space="preserve"> </w:t>
      </w:r>
      <w:r>
        <w:rPr>
          <w:spacing w:val="-1"/>
        </w:rPr>
        <w:t>you can</w:t>
      </w:r>
      <w:r>
        <w:t xml:space="preserve"> </w:t>
      </w:r>
      <w:r>
        <w:rPr>
          <w:spacing w:val="-1"/>
        </w:rPr>
        <w:t>feel</w:t>
      </w:r>
      <w:r>
        <w:rPr>
          <w:spacing w:val="-2"/>
        </w:rPr>
        <w:t xml:space="preserve"> </w:t>
      </w:r>
      <w:r>
        <w:t>a</w:t>
      </w:r>
      <w:r>
        <w:rPr>
          <w:spacing w:val="45"/>
        </w:rPr>
        <w:t xml:space="preserve"> </w:t>
      </w:r>
      <w:r>
        <w:rPr>
          <w:spacing w:val="-1"/>
        </w:rPr>
        <w:t>SIGNIFICANCE</w:t>
      </w:r>
      <w:r>
        <w:rPr>
          <w:spacing w:val="1"/>
        </w:rPr>
        <w:t xml:space="preserve"> </w:t>
      </w:r>
      <w:r>
        <w:rPr>
          <w:spacing w:val="-2"/>
        </w:rPr>
        <w:t>which</w:t>
      </w:r>
      <w:r>
        <w:t xml:space="preserve"> </w:t>
      </w:r>
      <w:r>
        <w:rPr>
          <w:spacing w:val="-1"/>
        </w:rPr>
        <w:t>is deeper than</w:t>
      </w:r>
      <w:r>
        <w:rPr>
          <w:spacing w:val="-2"/>
        </w:rPr>
        <w:t xml:space="preserve"> </w:t>
      </w:r>
      <w:r>
        <w:rPr>
          <w:spacing w:val="-1"/>
        </w:rPr>
        <w:t>any</w:t>
      </w:r>
      <w:r>
        <w:rPr>
          <w:spacing w:val="-2"/>
        </w:rPr>
        <w:t xml:space="preserve"> </w:t>
      </w:r>
      <w:r>
        <w:rPr>
          <w:spacing w:val="-1"/>
        </w:rPr>
        <w:t>intellectual</w:t>
      </w:r>
      <w:r>
        <w:t xml:space="preserve"> </w:t>
      </w:r>
      <w:r>
        <w:rPr>
          <w:spacing w:val="-1"/>
        </w:rPr>
        <w:t>theory.</w:t>
      </w:r>
    </w:p>
    <w:p w:rsidR="00EA20B7" w:rsidRDefault="00877DD6">
      <w:pPr>
        <w:pStyle w:val="Corpodetexto"/>
      </w:pPr>
      <w:r>
        <w:rPr>
          <w:spacing w:val="-1"/>
        </w:rPr>
        <w:t>Then, you</w:t>
      </w:r>
      <w:r>
        <w:rPr>
          <w:spacing w:val="-2"/>
        </w:rPr>
        <w:t xml:space="preserve"> </w:t>
      </w:r>
      <w:r>
        <w:rPr>
          <w:spacing w:val="-1"/>
        </w:rPr>
        <w:t>know!!"</w:t>
      </w:r>
    </w:p>
    <w:p w:rsidR="00EA20B7" w:rsidRDefault="00877DD6">
      <w:pPr>
        <w:pStyle w:val="Corpodetexto"/>
        <w:spacing w:before="120"/>
        <w:ind w:right="138"/>
      </w:pPr>
      <w:r>
        <w:rPr>
          <w:spacing w:val="-1"/>
        </w:rPr>
        <w:t>Is</w:t>
      </w:r>
      <w:r>
        <w:t xml:space="preserve"> </w:t>
      </w:r>
      <w:r>
        <w:rPr>
          <w:spacing w:val="-1"/>
        </w:rPr>
        <w:t>your</w:t>
      </w:r>
      <w:r>
        <w:rPr>
          <w:spacing w:val="1"/>
        </w:rPr>
        <w:t xml:space="preserve"> </w:t>
      </w:r>
      <w:r>
        <w:rPr>
          <w:spacing w:val="-1"/>
        </w:rPr>
        <w:t>life</w:t>
      </w:r>
      <w:r>
        <w:rPr>
          <w:spacing w:val="1"/>
        </w:rPr>
        <w:t xml:space="preserve"> </w:t>
      </w:r>
      <w:r>
        <w:rPr>
          <w:spacing w:val="-1"/>
        </w:rPr>
        <w:t>"a</w:t>
      </w:r>
      <w:r>
        <w:t xml:space="preserve"> </w:t>
      </w:r>
      <w:r>
        <w:rPr>
          <w:spacing w:val="-1"/>
        </w:rPr>
        <w:t>tale,</w:t>
      </w:r>
      <w:r>
        <w:rPr>
          <w:spacing w:val="-2"/>
        </w:rPr>
        <w:t xml:space="preserve"> </w:t>
      </w:r>
      <w:r>
        <w:rPr>
          <w:spacing w:val="-1"/>
        </w:rPr>
        <w:t>told</w:t>
      </w:r>
      <w:r>
        <w:t xml:space="preserve"> </w:t>
      </w:r>
      <w:r>
        <w:rPr>
          <w:spacing w:val="-1"/>
        </w:rPr>
        <w:t>by</w:t>
      </w:r>
      <w:r>
        <w:rPr>
          <w:spacing w:val="-2"/>
        </w:rPr>
        <w:t xml:space="preserve"> </w:t>
      </w:r>
      <w:r>
        <w:t xml:space="preserve">an </w:t>
      </w:r>
      <w:r>
        <w:rPr>
          <w:spacing w:val="-1"/>
        </w:rPr>
        <w:t>idiot,</w:t>
      </w:r>
      <w:r>
        <w:rPr>
          <w:spacing w:val="-2"/>
        </w:rPr>
        <w:t xml:space="preserve"> </w:t>
      </w:r>
      <w:r>
        <w:rPr>
          <w:spacing w:val="-1"/>
        </w:rPr>
        <w:t>full</w:t>
      </w:r>
      <w:r>
        <w:t xml:space="preserve"> </w:t>
      </w:r>
      <w:r>
        <w:rPr>
          <w:spacing w:val="-1"/>
        </w:rPr>
        <w:t>of</w:t>
      </w:r>
      <w:r>
        <w:t xml:space="preserve"> </w:t>
      </w:r>
      <w:r>
        <w:rPr>
          <w:spacing w:val="-2"/>
        </w:rPr>
        <w:t>sound</w:t>
      </w:r>
      <w:r>
        <w:t xml:space="preserve"> </w:t>
      </w:r>
      <w:r>
        <w:rPr>
          <w:spacing w:val="-1"/>
        </w:rPr>
        <w:t>and</w:t>
      </w:r>
      <w:r>
        <w:t xml:space="preserve"> </w:t>
      </w:r>
      <w:r>
        <w:rPr>
          <w:spacing w:val="-2"/>
        </w:rPr>
        <w:t>fury,</w:t>
      </w:r>
      <w:r>
        <w:t xml:space="preserve"> </w:t>
      </w:r>
      <w:r>
        <w:rPr>
          <w:spacing w:val="-1"/>
        </w:rPr>
        <w:t>signifying</w:t>
      </w:r>
      <w:r>
        <w:rPr>
          <w:spacing w:val="44"/>
        </w:rPr>
        <w:t xml:space="preserve"> </w:t>
      </w:r>
      <w:r>
        <w:rPr>
          <w:spacing w:val="-1"/>
        </w:rPr>
        <w:t>Nothing!!"</w:t>
      </w:r>
      <w:r>
        <w:rPr>
          <w:spacing w:val="-2"/>
        </w:rPr>
        <w:t xml:space="preserve"> </w:t>
      </w:r>
      <w:r>
        <w:t xml:space="preserve">- </w:t>
      </w:r>
      <w:r>
        <w:rPr>
          <w:spacing w:val="-2"/>
        </w:rPr>
        <w:t>Shakespeare</w:t>
      </w:r>
    </w:p>
    <w:p w:rsidR="00EA20B7" w:rsidRDefault="00877DD6">
      <w:pPr>
        <w:pStyle w:val="Corpodetexto"/>
        <w:ind w:right="138"/>
      </w:pPr>
      <w:r>
        <w:rPr>
          <w:spacing w:val="-1"/>
        </w:rPr>
        <w:t xml:space="preserve">"As </w:t>
      </w:r>
      <w:r>
        <w:t xml:space="preserve">the </w:t>
      </w:r>
      <w:r>
        <w:rPr>
          <w:spacing w:val="-1"/>
        </w:rPr>
        <w:t>Zen Masters</w:t>
      </w:r>
      <w:r>
        <w:t xml:space="preserve"> </w:t>
      </w:r>
      <w:r>
        <w:rPr>
          <w:spacing w:val="-1"/>
        </w:rPr>
        <w:t>write,</w:t>
      </w:r>
      <w:r>
        <w:t xml:space="preserve"> </w:t>
      </w:r>
      <w:r>
        <w:rPr>
          <w:spacing w:val="-1"/>
        </w:rPr>
        <w:t>"Do</w:t>
      </w:r>
      <w:r>
        <w:t xml:space="preserve"> </w:t>
      </w:r>
      <w:r>
        <w:rPr>
          <w:spacing w:val="-1"/>
        </w:rPr>
        <w:t>not</w:t>
      </w:r>
      <w:r>
        <w:t xml:space="preserve"> </w:t>
      </w:r>
      <w:r>
        <w:rPr>
          <w:spacing w:val="-1"/>
        </w:rPr>
        <w:t>look</w:t>
      </w:r>
      <w:r>
        <w:rPr>
          <w:spacing w:val="1"/>
        </w:rPr>
        <w:t xml:space="preserve"> </w:t>
      </w:r>
      <w:r>
        <w:rPr>
          <w:spacing w:val="-2"/>
        </w:rPr>
        <w:t>upon</w:t>
      </w:r>
      <w:r>
        <w:t xml:space="preserve"> </w:t>
      </w:r>
      <w:r>
        <w:rPr>
          <w:spacing w:val="-1"/>
        </w:rPr>
        <w:t>my</w:t>
      </w:r>
      <w:r>
        <w:t xml:space="preserve"> </w:t>
      </w:r>
      <w:r>
        <w:rPr>
          <w:spacing w:val="-1"/>
        </w:rPr>
        <w:t>finger</w:t>
      </w:r>
      <w:r>
        <w:t xml:space="preserve"> </w:t>
      </w:r>
      <w:r>
        <w:rPr>
          <w:spacing w:val="-1"/>
        </w:rPr>
        <w:t>(Or any</w:t>
      </w:r>
      <w:r>
        <w:rPr>
          <w:spacing w:val="-2"/>
        </w:rPr>
        <w:t xml:space="preserve"> </w:t>
      </w:r>
      <w:r>
        <w:rPr>
          <w:spacing w:val="-1"/>
        </w:rPr>
        <w:t>of</w:t>
      </w:r>
      <w:r>
        <w:rPr>
          <w:spacing w:val="26"/>
        </w:rPr>
        <w:t xml:space="preserve"> </w:t>
      </w:r>
      <w:r>
        <w:t xml:space="preserve">the </w:t>
      </w:r>
      <w:r>
        <w:rPr>
          <w:spacing w:val="-1"/>
        </w:rPr>
        <w:t>Masters works)</w:t>
      </w:r>
      <w:r>
        <w:t xml:space="preserve"> </w:t>
      </w:r>
      <w:r>
        <w:rPr>
          <w:spacing w:val="-1"/>
        </w:rPr>
        <w:t>but</w:t>
      </w:r>
      <w:r>
        <w:rPr>
          <w:spacing w:val="1"/>
        </w:rPr>
        <w:t xml:space="preserve"> </w:t>
      </w:r>
      <w:r>
        <w:t>to</w:t>
      </w:r>
      <w:r>
        <w:rPr>
          <w:spacing w:val="-1"/>
        </w:rPr>
        <w:t xml:space="preserve"> </w:t>
      </w:r>
      <w:r>
        <w:t xml:space="preserve">the </w:t>
      </w:r>
      <w:r>
        <w:rPr>
          <w:spacing w:val="-1"/>
        </w:rPr>
        <w:t>Moon (The Soul) towards</w:t>
      </w:r>
      <w:r>
        <w:t xml:space="preserve"> </w:t>
      </w:r>
      <w:r>
        <w:rPr>
          <w:spacing w:val="-1"/>
        </w:rPr>
        <w:t>which</w:t>
      </w:r>
      <w:r>
        <w:t xml:space="preserve"> </w:t>
      </w:r>
      <w:r>
        <w:rPr>
          <w:spacing w:val="-1"/>
        </w:rPr>
        <w:t>it</w:t>
      </w:r>
      <w:r>
        <w:rPr>
          <w:spacing w:val="37"/>
        </w:rPr>
        <w:t xml:space="preserve"> </w:t>
      </w:r>
      <w:r>
        <w:rPr>
          <w:spacing w:val="-1"/>
        </w:rPr>
        <w:t>points."</w:t>
      </w:r>
      <w:r>
        <w:rPr>
          <w:spacing w:val="-2"/>
        </w:rPr>
        <w:t xml:space="preserve"> </w:t>
      </w:r>
      <w:r>
        <w:rPr>
          <w:spacing w:val="-1"/>
        </w:rPr>
        <w:t>This</w:t>
      </w:r>
      <w:r>
        <w:rPr>
          <w:spacing w:val="1"/>
        </w:rPr>
        <w:t xml:space="preserve"> </w:t>
      </w:r>
      <w:r>
        <w:rPr>
          <w:spacing w:val="-1"/>
        </w:rPr>
        <w:t>is</w:t>
      </w:r>
      <w:r>
        <w:t xml:space="preserve"> </w:t>
      </w:r>
      <w:r>
        <w:rPr>
          <w:spacing w:val="-1"/>
        </w:rPr>
        <w:t>SIGNIFICANCE.</w:t>
      </w:r>
      <w:r>
        <w:t xml:space="preserve"> </w:t>
      </w:r>
      <w:r>
        <w:rPr>
          <w:spacing w:val="-1"/>
        </w:rPr>
        <w:t>This</w:t>
      </w:r>
      <w:r>
        <w:t xml:space="preserve"> </w:t>
      </w:r>
      <w:r>
        <w:rPr>
          <w:spacing w:val="-1"/>
        </w:rPr>
        <w:t>is</w:t>
      </w:r>
      <w:r>
        <w:t xml:space="preserve"> </w:t>
      </w:r>
      <w:r>
        <w:rPr>
          <w:spacing w:val="-1"/>
        </w:rPr>
        <w:t>MEANING. This</w:t>
      </w:r>
      <w:r>
        <w:t xml:space="preserve"> </w:t>
      </w:r>
      <w:r>
        <w:rPr>
          <w:spacing w:val="-1"/>
        </w:rPr>
        <w:t>is</w:t>
      </w:r>
      <w:r>
        <w:t xml:space="preserve"> </w:t>
      </w:r>
      <w:r>
        <w:rPr>
          <w:spacing w:val="-1"/>
        </w:rPr>
        <w:t>ENERGY.</w:t>
      </w:r>
      <w:r>
        <w:rPr>
          <w:spacing w:val="28"/>
        </w:rPr>
        <w:t xml:space="preserve"> </w:t>
      </w:r>
      <w:r>
        <w:rPr>
          <w:spacing w:val="-1"/>
        </w:rPr>
        <w:t>This</w:t>
      </w:r>
      <w:r>
        <w:t xml:space="preserve"> </w:t>
      </w:r>
      <w:r>
        <w:rPr>
          <w:spacing w:val="-1"/>
        </w:rPr>
        <w:t>is</w:t>
      </w:r>
      <w:r>
        <w:t xml:space="preserve"> </w:t>
      </w:r>
      <w:r>
        <w:rPr>
          <w:spacing w:val="-1"/>
        </w:rPr>
        <w:t>Kundalini.</w:t>
      </w:r>
      <w:r>
        <w:t xml:space="preserve"> </w:t>
      </w:r>
      <w:r>
        <w:rPr>
          <w:spacing w:val="-1"/>
        </w:rPr>
        <w:t>This</w:t>
      </w:r>
      <w:r>
        <w:t xml:space="preserve"> </w:t>
      </w:r>
      <w:r>
        <w:rPr>
          <w:spacing w:val="-1"/>
        </w:rPr>
        <w:t>is</w:t>
      </w:r>
      <w:r>
        <w:rPr>
          <w:spacing w:val="-2"/>
        </w:rPr>
        <w:t xml:space="preserve"> </w:t>
      </w:r>
      <w:r>
        <w:rPr>
          <w:spacing w:val="-1"/>
        </w:rPr>
        <w:t>the</w:t>
      </w:r>
      <w:r>
        <w:rPr>
          <w:spacing w:val="1"/>
        </w:rPr>
        <w:t xml:space="preserve"> </w:t>
      </w:r>
      <w:r>
        <w:rPr>
          <w:spacing w:val="-1"/>
        </w:rPr>
        <w:t>Incredible,</w:t>
      </w:r>
      <w:r>
        <w:t xml:space="preserve"> </w:t>
      </w:r>
      <w:r>
        <w:rPr>
          <w:spacing w:val="-1"/>
        </w:rPr>
        <w:t>Kundalini,</w:t>
      </w:r>
      <w:r>
        <w:t xml:space="preserve"> </w:t>
      </w:r>
      <w:r>
        <w:rPr>
          <w:spacing w:val="-1"/>
        </w:rPr>
        <w:t>Orgiastic,</w:t>
      </w:r>
      <w:r>
        <w:t xml:space="preserve"> </w:t>
      </w:r>
      <w:r>
        <w:rPr>
          <w:spacing w:val="-1"/>
        </w:rPr>
        <w:t>SOUL</w:t>
      </w:r>
      <w:r>
        <w:rPr>
          <w:spacing w:val="35"/>
        </w:rPr>
        <w:t xml:space="preserve"> </w:t>
      </w:r>
      <w:r>
        <w:rPr>
          <w:spacing w:val="-1"/>
        </w:rPr>
        <w:t>Energy!!"</w:t>
      </w:r>
      <w:r>
        <w:rPr>
          <w:spacing w:val="-2"/>
        </w:rPr>
        <w:t xml:space="preserve"> </w:t>
      </w:r>
      <w:r>
        <w:t xml:space="preserve">– </w:t>
      </w:r>
      <w:r>
        <w:rPr>
          <w:spacing w:val="-1"/>
        </w:rPr>
        <w:t>SATCHIDANAND</w:t>
      </w:r>
    </w:p>
    <w:p w:rsidR="00EA20B7" w:rsidRDefault="00877DD6">
      <w:pPr>
        <w:pStyle w:val="Corpodetexto"/>
        <w:spacing w:before="120"/>
        <w:ind w:right="138"/>
      </w:pPr>
      <w:r>
        <w:rPr>
          <w:spacing w:val="-1"/>
        </w:rPr>
        <w:t>My</w:t>
      </w:r>
      <w:r>
        <w:rPr>
          <w:spacing w:val="1"/>
        </w:rPr>
        <w:t xml:space="preserve"> </w:t>
      </w:r>
      <w:r>
        <w:rPr>
          <w:spacing w:val="-2"/>
        </w:rPr>
        <w:t>whole</w:t>
      </w:r>
      <w:r>
        <w:rPr>
          <w:spacing w:val="1"/>
        </w:rPr>
        <w:t xml:space="preserve"> </w:t>
      </w:r>
      <w:r>
        <w:rPr>
          <w:spacing w:val="-1"/>
        </w:rPr>
        <w:t>life</w:t>
      </w:r>
      <w:r>
        <w:t xml:space="preserve"> </w:t>
      </w:r>
      <w:r>
        <w:rPr>
          <w:spacing w:val="-1"/>
        </w:rPr>
        <w:t>has</w:t>
      </w:r>
      <w:r>
        <w:t xml:space="preserve"> </w:t>
      </w:r>
      <w:r>
        <w:rPr>
          <w:spacing w:val="-1"/>
        </w:rPr>
        <w:t>been</w:t>
      </w:r>
      <w:r>
        <w:t xml:space="preserve"> </w:t>
      </w:r>
      <w:r>
        <w:rPr>
          <w:spacing w:val="-1"/>
        </w:rPr>
        <w:t>informed</w:t>
      </w:r>
      <w:r>
        <w:t xml:space="preserve"> </w:t>
      </w:r>
      <w:r>
        <w:rPr>
          <w:spacing w:val="-1"/>
        </w:rPr>
        <w:t>by</w:t>
      </w:r>
      <w:r>
        <w:rPr>
          <w:spacing w:val="-2"/>
        </w:rPr>
        <w:t xml:space="preserve"> </w:t>
      </w:r>
      <w:r>
        <w:rPr>
          <w:spacing w:val="-1"/>
        </w:rPr>
        <w:t>this</w:t>
      </w:r>
      <w:r>
        <w:rPr>
          <w:spacing w:val="-2"/>
        </w:rPr>
        <w:t xml:space="preserve"> </w:t>
      </w:r>
      <w:r>
        <w:rPr>
          <w:spacing w:val="-1"/>
        </w:rPr>
        <w:t>energy.</w:t>
      </w:r>
      <w:r>
        <w:rPr>
          <w:spacing w:val="-2"/>
        </w:rPr>
        <w:t xml:space="preserve"> </w:t>
      </w:r>
      <w:r>
        <w:rPr>
          <w:spacing w:val="-1"/>
        </w:rPr>
        <w:t>It</w:t>
      </w:r>
      <w:r>
        <w:rPr>
          <w:spacing w:val="2"/>
        </w:rPr>
        <w:t xml:space="preserve"> </w:t>
      </w:r>
      <w:r>
        <w:rPr>
          <w:spacing w:val="-1"/>
        </w:rPr>
        <w:t>is</w:t>
      </w:r>
      <w:r>
        <w:rPr>
          <w:spacing w:val="-2"/>
        </w:rPr>
        <w:t xml:space="preserve"> </w:t>
      </w:r>
      <w:r>
        <w:rPr>
          <w:spacing w:val="-1"/>
        </w:rPr>
        <w:t>called</w:t>
      </w:r>
      <w:r>
        <w:rPr>
          <w:spacing w:val="-2"/>
        </w:rPr>
        <w:t xml:space="preserve"> </w:t>
      </w:r>
      <w:r>
        <w:rPr>
          <w:spacing w:val="-1"/>
        </w:rPr>
        <w:t>the</w:t>
      </w:r>
      <w:r>
        <w:rPr>
          <w:spacing w:val="36"/>
        </w:rPr>
        <w:t xml:space="preserve"> </w:t>
      </w:r>
      <w:r>
        <w:rPr>
          <w:spacing w:val="-1"/>
        </w:rPr>
        <w:t xml:space="preserve">intuition. </w:t>
      </w:r>
      <w:r>
        <w:t>A</w:t>
      </w:r>
      <w:r>
        <w:rPr>
          <w:spacing w:val="-1"/>
        </w:rPr>
        <w:t xml:space="preserve"> gut</w:t>
      </w:r>
      <w:r>
        <w:t xml:space="preserve"> </w:t>
      </w:r>
      <w:r>
        <w:rPr>
          <w:spacing w:val="-1"/>
        </w:rPr>
        <w:t xml:space="preserve">feeling. </w:t>
      </w:r>
      <w:r>
        <w:t xml:space="preserve">An </w:t>
      </w:r>
      <w:r>
        <w:rPr>
          <w:spacing w:val="-1"/>
        </w:rPr>
        <w:t xml:space="preserve">inner knowledge. </w:t>
      </w:r>
      <w:r>
        <w:t>When</w:t>
      </w:r>
      <w:r>
        <w:rPr>
          <w:spacing w:val="-1"/>
        </w:rPr>
        <w:t xml:space="preserve"> you</w:t>
      </w:r>
      <w:r>
        <w:rPr>
          <w:spacing w:val="-2"/>
        </w:rPr>
        <w:t xml:space="preserve"> </w:t>
      </w:r>
      <w:r>
        <w:t>feel</w:t>
      </w:r>
      <w:r>
        <w:rPr>
          <w:spacing w:val="-3"/>
        </w:rPr>
        <w:t xml:space="preserve"> </w:t>
      </w:r>
      <w:r>
        <w:t>the</w:t>
      </w:r>
      <w:r>
        <w:rPr>
          <w:spacing w:val="49"/>
        </w:rPr>
        <w:t xml:space="preserve"> </w:t>
      </w:r>
      <w:r>
        <w:rPr>
          <w:spacing w:val="-1"/>
        </w:rPr>
        <w:t>energy</w:t>
      </w:r>
      <w:r>
        <w:rPr>
          <w:spacing w:val="-2"/>
        </w:rPr>
        <w:t xml:space="preserve"> </w:t>
      </w:r>
      <w:r>
        <w:rPr>
          <w:spacing w:val="-1"/>
        </w:rPr>
        <w:t>in</w:t>
      </w:r>
      <w:r>
        <w:rPr>
          <w:spacing w:val="-2"/>
        </w:rPr>
        <w:t xml:space="preserve"> </w:t>
      </w:r>
      <w:r>
        <w:t xml:space="preserve">a </w:t>
      </w:r>
      <w:r>
        <w:rPr>
          <w:spacing w:val="-1"/>
        </w:rPr>
        <w:t>book, in</w:t>
      </w:r>
      <w:r>
        <w:rPr>
          <w:spacing w:val="-2"/>
        </w:rPr>
        <w:t xml:space="preserve"> </w:t>
      </w:r>
      <w:r>
        <w:t>a</w:t>
      </w:r>
      <w:r>
        <w:rPr>
          <w:spacing w:val="1"/>
        </w:rPr>
        <w:t xml:space="preserve"> </w:t>
      </w:r>
      <w:r>
        <w:rPr>
          <w:spacing w:val="-1"/>
        </w:rPr>
        <w:t>painting, in</w:t>
      </w:r>
      <w:r>
        <w:t xml:space="preserve"> </w:t>
      </w:r>
      <w:r>
        <w:rPr>
          <w:spacing w:val="-1"/>
        </w:rPr>
        <w:t>music, in yoga, in meditation</w:t>
      </w:r>
      <w:r>
        <w:rPr>
          <w:spacing w:val="-2"/>
        </w:rPr>
        <w:t xml:space="preserve"> </w:t>
      </w:r>
      <w:r>
        <w:t>–</w:t>
      </w:r>
      <w:r>
        <w:rPr>
          <w:spacing w:val="45"/>
        </w:rPr>
        <w:t xml:space="preserve"> </w:t>
      </w:r>
      <w:r>
        <w:t>then</w:t>
      </w:r>
      <w:r>
        <w:rPr>
          <w:spacing w:val="-1"/>
        </w:rPr>
        <w:t xml:space="preserve"> </w:t>
      </w:r>
      <w:r>
        <w:t>this</w:t>
      </w:r>
      <w:r>
        <w:rPr>
          <w:spacing w:val="-2"/>
        </w:rPr>
        <w:t xml:space="preserve"> </w:t>
      </w:r>
      <w:r>
        <w:t>is</w:t>
      </w:r>
      <w:r>
        <w:rPr>
          <w:spacing w:val="-1"/>
        </w:rPr>
        <w:t xml:space="preserve"> where</w:t>
      </w:r>
      <w:r>
        <w:t xml:space="preserve"> </w:t>
      </w:r>
      <w:r>
        <w:rPr>
          <w:spacing w:val="-1"/>
        </w:rPr>
        <w:t>your</w:t>
      </w:r>
      <w:r>
        <w:rPr>
          <w:spacing w:val="1"/>
        </w:rPr>
        <w:t xml:space="preserve"> </w:t>
      </w:r>
      <w:r>
        <w:rPr>
          <w:spacing w:val="-1"/>
        </w:rPr>
        <w:t>soul</w:t>
      </w:r>
      <w:r>
        <w:t xml:space="preserve"> is telling </w:t>
      </w:r>
      <w:r>
        <w:rPr>
          <w:spacing w:val="-1"/>
        </w:rPr>
        <w:t>you</w:t>
      </w:r>
      <w:r>
        <w:rPr>
          <w:spacing w:val="-2"/>
        </w:rPr>
        <w:t xml:space="preserve"> </w:t>
      </w:r>
      <w:r>
        <w:t xml:space="preserve">to </w:t>
      </w:r>
      <w:r>
        <w:rPr>
          <w:spacing w:val="-2"/>
        </w:rPr>
        <w:t>put</w:t>
      </w:r>
      <w:r>
        <w:t xml:space="preserve"> </w:t>
      </w:r>
      <w:r>
        <w:rPr>
          <w:spacing w:val="-1"/>
        </w:rPr>
        <w:t>your energy.</w:t>
      </w:r>
      <w:r>
        <w:t xml:space="preserve"> DO</w:t>
      </w:r>
      <w:r>
        <w:rPr>
          <w:spacing w:val="31"/>
        </w:rPr>
        <w:t xml:space="preserve"> </w:t>
      </w:r>
      <w:r>
        <w:rPr>
          <w:spacing w:val="-1"/>
        </w:rPr>
        <w:t>NOT</w:t>
      </w:r>
      <w:r>
        <w:rPr>
          <w:spacing w:val="-3"/>
        </w:rPr>
        <w:t xml:space="preserve"> </w:t>
      </w:r>
      <w:r>
        <w:rPr>
          <w:spacing w:val="-1"/>
        </w:rPr>
        <w:t>WASTE</w:t>
      </w:r>
      <w:r>
        <w:t xml:space="preserve"> </w:t>
      </w:r>
      <w:r>
        <w:rPr>
          <w:spacing w:val="-1"/>
        </w:rPr>
        <w:t>YOUR</w:t>
      </w:r>
      <w:r>
        <w:t xml:space="preserve"> </w:t>
      </w:r>
      <w:r>
        <w:rPr>
          <w:spacing w:val="-2"/>
        </w:rPr>
        <w:t>TIME</w:t>
      </w:r>
      <w:r>
        <w:t xml:space="preserve"> </w:t>
      </w:r>
      <w:r>
        <w:rPr>
          <w:spacing w:val="-1"/>
        </w:rPr>
        <w:t>ON ANYTHING</w:t>
      </w:r>
      <w:r>
        <w:t xml:space="preserve"> </w:t>
      </w:r>
      <w:r>
        <w:rPr>
          <w:spacing w:val="-2"/>
        </w:rPr>
        <w:t>LESS.</w:t>
      </w:r>
    </w:p>
    <w:p w:rsidR="00EA20B7" w:rsidRDefault="00EA20B7">
      <w:pPr>
        <w:sectPr w:rsidR="00EA20B7">
          <w:pgSz w:w="8640" w:h="12960"/>
          <w:pgMar w:top="960" w:right="920" w:bottom="900" w:left="900" w:header="0" w:footer="712" w:gutter="0"/>
          <w:cols w:space="720"/>
        </w:sectPr>
      </w:pPr>
    </w:p>
    <w:p w:rsidR="00EA20B7" w:rsidRDefault="00877DD6">
      <w:pPr>
        <w:pStyle w:val="Heading2"/>
        <w:ind w:left="532"/>
      </w:pPr>
      <w:r>
        <w:rPr>
          <w:b/>
        </w:rPr>
        <w:lastRenderedPageBreak/>
        <w:t>SATCHIDANAND</w:t>
      </w:r>
      <w:r>
        <w:rPr>
          <w:b/>
          <w:spacing w:val="-29"/>
        </w:rPr>
        <w:t xml:space="preserve"> </w:t>
      </w:r>
      <w:r>
        <w:rPr>
          <w:b/>
        </w:rPr>
        <w:t>IN</w:t>
      </w:r>
      <w:r>
        <w:rPr>
          <w:b/>
          <w:spacing w:val="-29"/>
        </w:rPr>
        <w:t xml:space="preserve"> </w:t>
      </w:r>
      <w:r>
        <w:rPr>
          <w:b/>
        </w:rPr>
        <w:t>PARANA</w:t>
      </w:r>
    </w:p>
    <w:p w:rsidR="00EA20B7" w:rsidRDefault="00877DD6">
      <w:pPr>
        <w:pStyle w:val="Corpodetexto"/>
        <w:spacing w:before="122"/>
        <w:ind w:right="320"/>
      </w:pPr>
      <w:r>
        <w:t xml:space="preserve">As </w:t>
      </w:r>
      <w:r>
        <w:rPr>
          <w:spacing w:val="-1"/>
        </w:rPr>
        <w:t>when</w:t>
      </w:r>
      <w:r>
        <w:t xml:space="preserve"> </w:t>
      </w:r>
      <w:r>
        <w:rPr>
          <w:spacing w:val="-2"/>
        </w:rPr>
        <w:t>we</w:t>
      </w:r>
      <w:r>
        <w:rPr>
          <w:spacing w:val="1"/>
        </w:rPr>
        <w:t xml:space="preserve"> </w:t>
      </w:r>
      <w:r>
        <w:rPr>
          <w:spacing w:val="-1"/>
        </w:rPr>
        <w:t>went</w:t>
      </w:r>
      <w:r>
        <w:rPr>
          <w:spacing w:val="1"/>
        </w:rPr>
        <w:t xml:space="preserve"> </w:t>
      </w:r>
      <w:r>
        <w:t>to</w:t>
      </w:r>
      <w:r>
        <w:rPr>
          <w:spacing w:val="-1"/>
        </w:rPr>
        <w:t xml:space="preserve"> Parana, </w:t>
      </w:r>
      <w:r>
        <w:t>a</w:t>
      </w:r>
      <w:r>
        <w:rPr>
          <w:spacing w:val="-1"/>
        </w:rPr>
        <w:t xml:space="preserve"> city</w:t>
      </w:r>
      <w:r>
        <w:rPr>
          <w:spacing w:val="-2"/>
        </w:rPr>
        <w:t xml:space="preserve"> </w:t>
      </w:r>
      <w:r>
        <w:t>in</w:t>
      </w:r>
      <w:r>
        <w:rPr>
          <w:spacing w:val="-1"/>
        </w:rPr>
        <w:t xml:space="preserve"> Argentina</w:t>
      </w:r>
      <w:r>
        <w:t xml:space="preserve"> </w:t>
      </w:r>
      <w:r>
        <w:rPr>
          <w:spacing w:val="-1"/>
        </w:rPr>
        <w:t>above</w:t>
      </w:r>
      <w:r>
        <w:t xml:space="preserve"> </w:t>
      </w:r>
      <w:r>
        <w:rPr>
          <w:spacing w:val="-1"/>
        </w:rPr>
        <w:t xml:space="preserve">Rosario </w:t>
      </w:r>
      <w:r>
        <w:t>on</w:t>
      </w:r>
      <w:r>
        <w:rPr>
          <w:spacing w:val="33"/>
        </w:rPr>
        <w:t xml:space="preserve"> </w:t>
      </w:r>
      <w:r>
        <w:rPr>
          <w:spacing w:val="-1"/>
        </w:rPr>
        <w:t>the</w:t>
      </w:r>
      <w:r>
        <w:t xml:space="preserve"> </w:t>
      </w:r>
      <w:r>
        <w:rPr>
          <w:spacing w:val="-1"/>
        </w:rPr>
        <w:t>River</w:t>
      </w:r>
      <w:r>
        <w:t xml:space="preserve"> </w:t>
      </w:r>
      <w:r>
        <w:rPr>
          <w:spacing w:val="-1"/>
        </w:rPr>
        <w:t>Parana</w:t>
      </w:r>
      <w:r>
        <w:rPr>
          <w:spacing w:val="1"/>
        </w:rPr>
        <w:t xml:space="preserve"> </w:t>
      </w:r>
      <w:r>
        <w:rPr>
          <w:spacing w:val="-1"/>
        </w:rPr>
        <w:t>where</w:t>
      </w:r>
      <w:r>
        <w:t xml:space="preserve"> </w:t>
      </w:r>
      <w:r>
        <w:rPr>
          <w:spacing w:val="-1"/>
        </w:rPr>
        <w:t xml:space="preserve">it </w:t>
      </w:r>
      <w:r>
        <w:t xml:space="preserve">is </w:t>
      </w:r>
      <w:r>
        <w:rPr>
          <w:spacing w:val="-1"/>
        </w:rPr>
        <w:t>50Km wide,</w:t>
      </w:r>
      <w:r>
        <w:rPr>
          <w:spacing w:val="-2"/>
        </w:rPr>
        <w:t xml:space="preserve"> </w:t>
      </w:r>
      <w:r>
        <w:rPr>
          <w:spacing w:val="-1"/>
        </w:rPr>
        <w:t>the</w:t>
      </w:r>
      <w:r>
        <w:t xml:space="preserve"> </w:t>
      </w:r>
      <w:r>
        <w:rPr>
          <w:spacing w:val="-1"/>
        </w:rPr>
        <w:t>second</w:t>
      </w:r>
      <w:r>
        <w:t xml:space="preserve"> </w:t>
      </w:r>
      <w:r>
        <w:rPr>
          <w:spacing w:val="-1"/>
        </w:rPr>
        <w:t>largest</w:t>
      </w:r>
      <w:r>
        <w:t xml:space="preserve"> </w:t>
      </w:r>
      <w:r>
        <w:rPr>
          <w:spacing w:val="-1"/>
        </w:rPr>
        <w:t>River</w:t>
      </w:r>
      <w:r>
        <w:t xml:space="preserve"> in</w:t>
      </w:r>
      <w:r>
        <w:rPr>
          <w:spacing w:val="27"/>
        </w:rPr>
        <w:t xml:space="preserve"> </w:t>
      </w:r>
      <w:r>
        <w:t>the</w:t>
      </w:r>
      <w:r>
        <w:rPr>
          <w:spacing w:val="1"/>
        </w:rPr>
        <w:t xml:space="preserve"> </w:t>
      </w:r>
      <w:r>
        <w:rPr>
          <w:spacing w:val="-1"/>
        </w:rPr>
        <w:t>world.</w:t>
      </w:r>
    </w:p>
    <w:p w:rsidR="00EA20B7" w:rsidRDefault="00EA20B7">
      <w:pPr>
        <w:spacing w:before="11"/>
        <w:rPr>
          <w:rFonts w:ascii="Lucida Sans" w:eastAsia="Lucida Sans" w:hAnsi="Lucida Sans" w:cs="Lucida Sans"/>
          <w:sz w:val="9"/>
          <w:szCs w:val="9"/>
        </w:rPr>
      </w:pPr>
    </w:p>
    <w:p w:rsidR="00EA20B7" w:rsidRDefault="00877DD6">
      <w:pPr>
        <w:spacing w:line="200" w:lineRule="atLeast"/>
        <w:ind w:left="108"/>
        <w:rPr>
          <w:rFonts w:ascii="Lucida Sans" w:eastAsia="Lucida Sans" w:hAnsi="Lucida Sans" w:cs="Lucida Sans"/>
          <w:sz w:val="20"/>
          <w:szCs w:val="20"/>
        </w:rPr>
      </w:pPr>
      <w:r>
        <w:rPr>
          <w:rFonts w:ascii="Lucida Sans" w:eastAsia="Lucida Sans" w:hAnsi="Lucida Sans" w:cs="Lucida Sans"/>
          <w:noProof/>
          <w:sz w:val="20"/>
          <w:szCs w:val="20"/>
        </w:rPr>
        <w:drawing>
          <wp:inline distT="0" distB="0" distL="0" distR="0">
            <wp:extent cx="4245299" cy="2424683"/>
            <wp:effectExtent l="0" t="0" r="0" b="0"/>
            <wp:docPr id="119"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2.jpeg"/>
                    <pic:cNvPicPr/>
                  </pic:nvPicPr>
                  <pic:blipFill>
                    <a:blip r:embed="rId23" cstate="print"/>
                    <a:stretch>
                      <a:fillRect/>
                    </a:stretch>
                  </pic:blipFill>
                  <pic:spPr>
                    <a:xfrm>
                      <a:off x="0" y="0"/>
                      <a:ext cx="4245299" cy="2424683"/>
                    </a:xfrm>
                    <a:prstGeom prst="rect">
                      <a:avLst/>
                    </a:prstGeom>
                  </pic:spPr>
                </pic:pic>
              </a:graphicData>
            </a:graphic>
          </wp:inline>
        </w:drawing>
      </w:r>
    </w:p>
    <w:p w:rsidR="00EA20B7" w:rsidRDefault="00877DD6">
      <w:pPr>
        <w:pStyle w:val="Corpodetexto"/>
        <w:spacing w:before="133"/>
        <w:ind w:right="258"/>
      </w:pPr>
      <w:r>
        <w:t xml:space="preserve">I </w:t>
      </w:r>
      <w:r>
        <w:rPr>
          <w:spacing w:val="-1"/>
        </w:rPr>
        <w:t xml:space="preserve">gave </w:t>
      </w:r>
      <w:r>
        <w:t>a</w:t>
      </w:r>
      <w:r>
        <w:rPr>
          <w:spacing w:val="-1"/>
        </w:rPr>
        <w:t xml:space="preserve"> talk, </w:t>
      </w:r>
      <w:r>
        <w:t>very</w:t>
      </w:r>
      <w:r>
        <w:rPr>
          <w:spacing w:val="-2"/>
        </w:rPr>
        <w:t xml:space="preserve"> much</w:t>
      </w:r>
      <w:r>
        <w:t xml:space="preserve"> like</w:t>
      </w:r>
      <w:r>
        <w:rPr>
          <w:spacing w:val="-1"/>
        </w:rPr>
        <w:t xml:space="preserve"> the</w:t>
      </w:r>
      <w:r>
        <w:t xml:space="preserve"> </w:t>
      </w:r>
      <w:r>
        <w:rPr>
          <w:spacing w:val="-1"/>
        </w:rPr>
        <w:t>Real</w:t>
      </w:r>
      <w:r>
        <w:rPr>
          <w:spacing w:val="-2"/>
        </w:rPr>
        <w:t xml:space="preserve"> </w:t>
      </w:r>
      <w:r>
        <w:rPr>
          <w:spacing w:val="-1"/>
        </w:rPr>
        <w:t xml:space="preserve">Audio talks </w:t>
      </w:r>
      <w:r>
        <w:t xml:space="preserve">I </w:t>
      </w:r>
      <w:r>
        <w:rPr>
          <w:spacing w:val="-1"/>
        </w:rPr>
        <w:t xml:space="preserve">give </w:t>
      </w:r>
      <w:r>
        <w:t>on</w:t>
      </w:r>
      <w:r>
        <w:rPr>
          <w:spacing w:val="-1"/>
        </w:rPr>
        <w:t xml:space="preserve"> this</w:t>
      </w:r>
      <w:r>
        <w:rPr>
          <w:spacing w:val="41"/>
        </w:rPr>
        <w:t xml:space="preserve"> </w:t>
      </w:r>
      <w:r>
        <w:rPr>
          <w:spacing w:val="-1"/>
        </w:rPr>
        <w:t>website!!</w:t>
      </w:r>
    </w:p>
    <w:p w:rsidR="00EA20B7" w:rsidRDefault="00877DD6">
      <w:pPr>
        <w:pStyle w:val="Corpodetexto"/>
        <w:spacing w:before="120"/>
        <w:ind w:right="258"/>
      </w:pPr>
      <w:r>
        <w:t xml:space="preserve">Devi </w:t>
      </w:r>
      <w:r>
        <w:rPr>
          <w:spacing w:val="-1"/>
        </w:rPr>
        <w:t xml:space="preserve">Dhyani gave </w:t>
      </w:r>
      <w:r>
        <w:t>one of</w:t>
      </w:r>
      <w:r>
        <w:rPr>
          <w:spacing w:val="-1"/>
        </w:rPr>
        <w:t xml:space="preserve"> </w:t>
      </w:r>
      <w:r>
        <w:t xml:space="preserve">her </w:t>
      </w:r>
      <w:r>
        <w:rPr>
          <w:spacing w:val="-1"/>
        </w:rPr>
        <w:t xml:space="preserve">Sacred </w:t>
      </w:r>
      <w:r>
        <w:t>Dances</w:t>
      </w:r>
      <w:r>
        <w:rPr>
          <w:spacing w:val="-1"/>
        </w:rPr>
        <w:t xml:space="preserve"> again</w:t>
      </w:r>
      <w:r>
        <w:rPr>
          <w:spacing w:val="1"/>
        </w:rPr>
        <w:t xml:space="preserve"> </w:t>
      </w:r>
      <w:r>
        <w:rPr>
          <w:spacing w:val="-1"/>
        </w:rPr>
        <w:t>which</w:t>
      </w:r>
      <w:r>
        <w:t xml:space="preserve"> </w:t>
      </w:r>
      <w:r>
        <w:rPr>
          <w:spacing w:val="-1"/>
        </w:rPr>
        <w:t>you</w:t>
      </w:r>
      <w:r>
        <w:rPr>
          <w:spacing w:val="-2"/>
        </w:rPr>
        <w:t xml:space="preserve"> </w:t>
      </w:r>
      <w:r>
        <w:t>can</w:t>
      </w:r>
      <w:r>
        <w:rPr>
          <w:spacing w:val="25"/>
        </w:rPr>
        <w:t xml:space="preserve"> </w:t>
      </w:r>
      <w:r>
        <w:rPr>
          <w:spacing w:val="-1"/>
        </w:rPr>
        <w:t>find</w:t>
      </w:r>
      <w:r>
        <w:t xml:space="preserve"> </w:t>
      </w:r>
      <w:r>
        <w:rPr>
          <w:spacing w:val="-1"/>
        </w:rPr>
        <w:t>on</w:t>
      </w:r>
      <w:r>
        <w:rPr>
          <w:spacing w:val="-2"/>
        </w:rPr>
        <w:t xml:space="preserve"> </w:t>
      </w:r>
      <w:r>
        <w:rPr>
          <w:spacing w:val="-1"/>
        </w:rPr>
        <w:t>this</w:t>
      </w:r>
      <w:r>
        <w:rPr>
          <w:spacing w:val="-2"/>
        </w:rPr>
        <w:t xml:space="preserve"> </w:t>
      </w:r>
      <w:r>
        <w:rPr>
          <w:spacing w:val="-1"/>
        </w:rPr>
        <w:t>website.</w:t>
      </w:r>
    </w:p>
    <w:p w:rsidR="00EA20B7" w:rsidRDefault="00877DD6">
      <w:pPr>
        <w:pStyle w:val="Corpodetexto"/>
        <w:ind w:right="320"/>
      </w:pPr>
      <w:r>
        <w:rPr>
          <w:spacing w:val="-1"/>
        </w:rPr>
        <w:t>Later,</w:t>
      </w:r>
      <w:r>
        <w:rPr>
          <w:spacing w:val="1"/>
        </w:rPr>
        <w:t xml:space="preserve"> </w:t>
      </w:r>
      <w:r>
        <w:rPr>
          <w:spacing w:val="-2"/>
        </w:rPr>
        <w:t>we</w:t>
      </w:r>
      <w:r>
        <w:rPr>
          <w:spacing w:val="2"/>
        </w:rPr>
        <w:t xml:space="preserve"> </w:t>
      </w:r>
      <w:r>
        <w:rPr>
          <w:spacing w:val="-1"/>
        </w:rPr>
        <w:t>were</w:t>
      </w:r>
      <w:r>
        <w:rPr>
          <w:spacing w:val="1"/>
        </w:rPr>
        <w:t xml:space="preserve"> </w:t>
      </w:r>
      <w:r>
        <w:rPr>
          <w:spacing w:val="-1"/>
        </w:rPr>
        <w:t>discussing</w:t>
      </w:r>
      <w:r>
        <w:rPr>
          <w:spacing w:val="1"/>
        </w:rPr>
        <w:t xml:space="preserve"> </w:t>
      </w:r>
      <w:r>
        <w:rPr>
          <w:spacing w:val="-1"/>
        </w:rPr>
        <w:t xml:space="preserve">with one of </w:t>
      </w:r>
      <w:r>
        <w:t xml:space="preserve">the </w:t>
      </w:r>
      <w:r>
        <w:rPr>
          <w:spacing w:val="-2"/>
        </w:rPr>
        <w:t>leaders</w:t>
      </w:r>
      <w:r>
        <w:rPr>
          <w:spacing w:val="-1"/>
        </w:rPr>
        <w:t xml:space="preserve"> of the</w:t>
      </w:r>
      <w:r>
        <w:t xml:space="preserve"> </w:t>
      </w:r>
      <w:r>
        <w:rPr>
          <w:spacing w:val="-1"/>
        </w:rPr>
        <w:t>Group</w:t>
      </w:r>
      <w:r>
        <w:rPr>
          <w:spacing w:val="20"/>
        </w:rPr>
        <w:t xml:space="preserve"> </w:t>
      </w:r>
      <w:r>
        <w:rPr>
          <w:spacing w:val="-1"/>
        </w:rPr>
        <w:t>discounted</w:t>
      </w:r>
      <w:r>
        <w:rPr>
          <w:spacing w:val="-3"/>
        </w:rPr>
        <w:t xml:space="preserve"> </w:t>
      </w:r>
      <w:r>
        <w:rPr>
          <w:spacing w:val="-1"/>
        </w:rPr>
        <w:t>Energy</w:t>
      </w:r>
      <w:r>
        <w:rPr>
          <w:spacing w:val="-2"/>
        </w:rPr>
        <w:t xml:space="preserve"> </w:t>
      </w:r>
      <w:r>
        <w:rPr>
          <w:spacing w:val="-1"/>
        </w:rPr>
        <w:t>Enhancement</w:t>
      </w:r>
      <w:r>
        <w:t xml:space="preserve"> </w:t>
      </w:r>
      <w:r>
        <w:rPr>
          <w:spacing w:val="-1"/>
        </w:rPr>
        <w:t>Rates</w:t>
      </w:r>
      <w:r>
        <w:t xml:space="preserve"> </w:t>
      </w:r>
      <w:r>
        <w:rPr>
          <w:spacing w:val="-1"/>
        </w:rPr>
        <w:t>for the</w:t>
      </w:r>
      <w:r>
        <w:rPr>
          <w:spacing w:val="1"/>
        </w:rPr>
        <w:t xml:space="preserve"> </w:t>
      </w:r>
      <w:r>
        <w:rPr>
          <w:spacing w:val="-1"/>
        </w:rPr>
        <w:t>whole group.</w:t>
      </w:r>
      <w:r>
        <w:t xml:space="preserve"> </w:t>
      </w:r>
      <w:r>
        <w:rPr>
          <w:spacing w:val="-1"/>
        </w:rPr>
        <w:t>She</w:t>
      </w:r>
      <w:r>
        <w:rPr>
          <w:spacing w:val="39"/>
        </w:rPr>
        <w:t xml:space="preserve"> </w:t>
      </w:r>
      <w:r>
        <w:rPr>
          <w:spacing w:val="-1"/>
        </w:rPr>
        <w:t>was</w:t>
      </w:r>
      <w:r>
        <w:t xml:space="preserve"> </w:t>
      </w:r>
      <w:r>
        <w:rPr>
          <w:spacing w:val="-1"/>
        </w:rPr>
        <w:t>telling</w:t>
      </w:r>
      <w:r>
        <w:t xml:space="preserve"> </w:t>
      </w:r>
      <w:r>
        <w:rPr>
          <w:spacing w:val="-2"/>
        </w:rPr>
        <w:t>me</w:t>
      </w:r>
      <w:r>
        <w:rPr>
          <w:spacing w:val="1"/>
        </w:rPr>
        <w:t xml:space="preserve"> </w:t>
      </w:r>
      <w:r>
        <w:rPr>
          <w:spacing w:val="-1"/>
        </w:rPr>
        <w:t>of</w:t>
      </w:r>
      <w:r>
        <w:t xml:space="preserve"> </w:t>
      </w:r>
      <w:r>
        <w:rPr>
          <w:spacing w:val="-1"/>
        </w:rPr>
        <w:t>her</w:t>
      </w:r>
      <w:r>
        <w:t xml:space="preserve"> </w:t>
      </w:r>
      <w:r>
        <w:rPr>
          <w:spacing w:val="-1"/>
        </w:rPr>
        <w:t>Kundalini</w:t>
      </w:r>
      <w:r>
        <w:t xml:space="preserve"> </w:t>
      </w:r>
      <w:r>
        <w:rPr>
          <w:spacing w:val="-1"/>
        </w:rPr>
        <w:t>Experience</w:t>
      </w:r>
      <w:r>
        <w:rPr>
          <w:spacing w:val="1"/>
        </w:rPr>
        <w:t xml:space="preserve"> </w:t>
      </w:r>
      <w:r>
        <w:rPr>
          <w:spacing w:val="-2"/>
        </w:rPr>
        <w:t>which</w:t>
      </w:r>
      <w:r>
        <w:t xml:space="preserve"> </w:t>
      </w:r>
      <w:r>
        <w:rPr>
          <w:spacing w:val="-1"/>
        </w:rPr>
        <w:t>she</w:t>
      </w:r>
      <w:r>
        <w:t xml:space="preserve"> </w:t>
      </w:r>
      <w:r>
        <w:rPr>
          <w:spacing w:val="-1"/>
        </w:rPr>
        <w:t>said</w:t>
      </w:r>
      <w:r>
        <w:rPr>
          <w:spacing w:val="-2"/>
        </w:rPr>
        <w:t xml:space="preserve"> </w:t>
      </w:r>
      <w:r>
        <w:t>had</w:t>
      </w:r>
      <w:r>
        <w:rPr>
          <w:spacing w:val="33"/>
        </w:rPr>
        <w:t xml:space="preserve"> </w:t>
      </w:r>
      <w:r>
        <w:rPr>
          <w:spacing w:val="-1"/>
        </w:rPr>
        <w:t>changed</w:t>
      </w:r>
      <w:r>
        <w:rPr>
          <w:spacing w:val="-2"/>
        </w:rPr>
        <w:t xml:space="preserve"> </w:t>
      </w:r>
      <w:r>
        <w:rPr>
          <w:spacing w:val="-1"/>
        </w:rPr>
        <w:t>her life.</w:t>
      </w:r>
    </w:p>
    <w:p w:rsidR="00EA20B7" w:rsidRDefault="00877DD6">
      <w:pPr>
        <w:pStyle w:val="Corpodetexto"/>
        <w:ind w:right="320"/>
      </w:pPr>
      <w:r>
        <w:rPr>
          <w:spacing w:val="-1"/>
        </w:rPr>
        <w:t>When</w:t>
      </w:r>
      <w:r>
        <w:t xml:space="preserve"> I </w:t>
      </w:r>
      <w:r>
        <w:rPr>
          <w:spacing w:val="-2"/>
        </w:rPr>
        <w:t>was</w:t>
      </w:r>
      <w:r>
        <w:rPr>
          <w:spacing w:val="-1"/>
        </w:rPr>
        <w:t xml:space="preserve"> telli</w:t>
      </w:r>
      <w:r>
        <w:rPr>
          <w:spacing w:val="-1"/>
        </w:rPr>
        <w:t>ng</w:t>
      </w:r>
      <w:r>
        <w:t xml:space="preserve"> </w:t>
      </w:r>
      <w:r>
        <w:rPr>
          <w:spacing w:val="-1"/>
        </w:rPr>
        <w:t xml:space="preserve">her of </w:t>
      </w:r>
      <w:r>
        <w:rPr>
          <w:spacing w:val="-2"/>
        </w:rPr>
        <w:t>what</w:t>
      </w:r>
      <w:r>
        <w:rPr>
          <w:spacing w:val="2"/>
        </w:rPr>
        <w:t xml:space="preserve"> </w:t>
      </w:r>
      <w:r>
        <w:rPr>
          <w:spacing w:val="-2"/>
        </w:rPr>
        <w:t>was</w:t>
      </w:r>
      <w:r>
        <w:t xml:space="preserve"> </w:t>
      </w:r>
      <w:r>
        <w:rPr>
          <w:spacing w:val="-1"/>
        </w:rPr>
        <w:t>possible, she</w:t>
      </w:r>
      <w:r>
        <w:t xml:space="preserve"> </w:t>
      </w:r>
      <w:r>
        <w:rPr>
          <w:spacing w:val="-1"/>
        </w:rPr>
        <w:t>said</w:t>
      </w:r>
      <w:r>
        <w:t xml:space="preserve"> </w:t>
      </w:r>
      <w:r>
        <w:rPr>
          <w:spacing w:val="-2"/>
        </w:rPr>
        <w:t>"But</w:t>
      </w:r>
      <w:r>
        <w:rPr>
          <w:spacing w:val="3"/>
        </w:rPr>
        <w:t xml:space="preserve"> </w:t>
      </w:r>
      <w:r>
        <w:rPr>
          <w:spacing w:val="-2"/>
        </w:rPr>
        <w:t>we</w:t>
      </w:r>
      <w:r>
        <w:rPr>
          <w:spacing w:val="1"/>
        </w:rPr>
        <w:t xml:space="preserve"> </w:t>
      </w:r>
      <w:r>
        <w:rPr>
          <w:spacing w:val="-1"/>
        </w:rPr>
        <w:t>are</w:t>
      </w:r>
      <w:r>
        <w:rPr>
          <w:spacing w:val="44"/>
        </w:rPr>
        <w:t xml:space="preserve"> </w:t>
      </w:r>
      <w:r>
        <w:t xml:space="preserve">not </w:t>
      </w:r>
      <w:r>
        <w:rPr>
          <w:spacing w:val="-1"/>
        </w:rPr>
        <w:t>like</w:t>
      </w:r>
      <w:r>
        <w:t xml:space="preserve"> </w:t>
      </w:r>
      <w:r>
        <w:rPr>
          <w:spacing w:val="-1"/>
        </w:rPr>
        <w:t xml:space="preserve">you, </w:t>
      </w:r>
      <w:r>
        <w:t>We</w:t>
      </w:r>
      <w:r>
        <w:rPr>
          <w:spacing w:val="-1"/>
        </w:rPr>
        <w:t xml:space="preserve"> cannot </w:t>
      </w:r>
      <w:r>
        <w:t>do</w:t>
      </w:r>
      <w:r>
        <w:rPr>
          <w:spacing w:val="-1"/>
        </w:rPr>
        <w:t xml:space="preserve"> these things."</w:t>
      </w:r>
    </w:p>
    <w:p w:rsidR="00EA20B7" w:rsidRDefault="00877DD6">
      <w:pPr>
        <w:pStyle w:val="Corpodetexto"/>
        <w:ind w:right="436"/>
        <w:jc w:val="both"/>
      </w:pPr>
      <w:r>
        <w:rPr>
          <w:spacing w:val="-1"/>
        </w:rPr>
        <w:t>The</w:t>
      </w:r>
      <w:r>
        <w:t xml:space="preserve"> </w:t>
      </w:r>
      <w:r>
        <w:rPr>
          <w:spacing w:val="-1"/>
        </w:rPr>
        <w:t>Energy</w:t>
      </w:r>
      <w:r>
        <w:rPr>
          <w:spacing w:val="-2"/>
        </w:rPr>
        <w:t xml:space="preserve"> </w:t>
      </w:r>
      <w:r>
        <w:t>of</w:t>
      </w:r>
      <w:r>
        <w:rPr>
          <w:spacing w:val="-1"/>
        </w:rPr>
        <w:t xml:space="preserve"> the Soul</w:t>
      </w:r>
      <w:r>
        <w:t xml:space="preserve"> </w:t>
      </w:r>
      <w:r>
        <w:rPr>
          <w:spacing w:val="-2"/>
        </w:rPr>
        <w:t>was</w:t>
      </w:r>
      <w:r>
        <w:t xml:space="preserve"> </w:t>
      </w:r>
      <w:r>
        <w:rPr>
          <w:spacing w:val="-1"/>
        </w:rPr>
        <w:t>growing</w:t>
      </w:r>
      <w:r>
        <w:t xml:space="preserve"> in </w:t>
      </w:r>
      <w:r>
        <w:rPr>
          <w:spacing w:val="-1"/>
        </w:rPr>
        <w:t xml:space="preserve">me. </w:t>
      </w:r>
      <w:r>
        <w:t>As I</w:t>
      </w:r>
      <w:r>
        <w:rPr>
          <w:spacing w:val="-3"/>
        </w:rPr>
        <w:t xml:space="preserve"> </w:t>
      </w:r>
      <w:r>
        <w:t>Spoke,</w:t>
      </w:r>
      <w:r>
        <w:rPr>
          <w:spacing w:val="-2"/>
        </w:rPr>
        <w:t xml:space="preserve"> </w:t>
      </w:r>
      <w:r>
        <w:t>the</w:t>
      </w:r>
      <w:r>
        <w:rPr>
          <w:spacing w:val="-1"/>
        </w:rPr>
        <w:t xml:space="preserve"> </w:t>
      </w:r>
      <w:r>
        <w:t>energy</w:t>
      </w:r>
      <w:r>
        <w:rPr>
          <w:spacing w:val="33"/>
        </w:rPr>
        <w:t xml:space="preserve"> </w:t>
      </w:r>
      <w:r>
        <w:rPr>
          <w:spacing w:val="-2"/>
        </w:rPr>
        <w:t>was</w:t>
      </w:r>
      <w:r>
        <w:t xml:space="preserve"> </w:t>
      </w:r>
      <w:r>
        <w:rPr>
          <w:spacing w:val="-1"/>
        </w:rPr>
        <w:t>released.</w:t>
      </w:r>
      <w:r>
        <w:t xml:space="preserve"> I </w:t>
      </w:r>
      <w:r>
        <w:rPr>
          <w:spacing w:val="-1"/>
        </w:rPr>
        <w:t>said,</w:t>
      </w:r>
      <w:r>
        <w:t xml:space="preserve"> </w:t>
      </w:r>
      <w:r>
        <w:rPr>
          <w:spacing w:val="-1"/>
        </w:rPr>
        <w:t>"Oh</w:t>
      </w:r>
      <w:r>
        <w:t xml:space="preserve"> </w:t>
      </w:r>
      <w:r>
        <w:rPr>
          <w:spacing w:val="-1"/>
        </w:rPr>
        <w:t>my</w:t>
      </w:r>
      <w:r>
        <w:rPr>
          <w:spacing w:val="-2"/>
        </w:rPr>
        <w:t xml:space="preserve"> </w:t>
      </w:r>
      <w:r>
        <w:rPr>
          <w:spacing w:val="-1"/>
        </w:rPr>
        <w:t>Daughter,</w:t>
      </w:r>
      <w:r>
        <w:t xml:space="preserve"> </w:t>
      </w:r>
      <w:r>
        <w:rPr>
          <w:spacing w:val="-1"/>
        </w:rPr>
        <w:t>If</w:t>
      </w:r>
      <w:r>
        <w:t xml:space="preserve"> </w:t>
      </w:r>
      <w:r>
        <w:rPr>
          <w:spacing w:val="-1"/>
        </w:rPr>
        <w:t>you</w:t>
      </w:r>
      <w:r>
        <w:rPr>
          <w:spacing w:val="-2"/>
        </w:rPr>
        <w:t xml:space="preserve"> </w:t>
      </w:r>
      <w:r>
        <w:rPr>
          <w:spacing w:val="-1"/>
        </w:rPr>
        <w:t>but</w:t>
      </w:r>
      <w:r>
        <w:rPr>
          <w:spacing w:val="1"/>
        </w:rPr>
        <w:t xml:space="preserve"> </w:t>
      </w:r>
      <w:r>
        <w:t>knew</w:t>
      </w:r>
      <w:r>
        <w:rPr>
          <w:spacing w:val="-5"/>
        </w:rPr>
        <w:t xml:space="preserve"> </w:t>
      </w:r>
      <w:r>
        <w:t xml:space="preserve">WHO </w:t>
      </w:r>
      <w:r>
        <w:rPr>
          <w:spacing w:val="-1"/>
        </w:rPr>
        <w:t>YOU</w:t>
      </w:r>
      <w:r>
        <w:rPr>
          <w:spacing w:val="20"/>
        </w:rPr>
        <w:t xml:space="preserve"> </w:t>
      </w:r>
      <w:r>
        <w:rPr>
          <w:spacing w:val="-1"/>
        </w:rPr>
        <w:t xml:space="preserve">WERE, </w:t>
      </w:r>
      <w:r>
        <w:t xml:space="preserve">you </w:t>
      </w:r>
      <w:r>
        <w:rPr>
          <w:spacing w:val="-1"/>
        </w:rPr>
        <w:t>would not</w:t>
      </w:r>
      <w:r>
        <w:rPr>
          <w:spacing w:val="1"/>
        </w:rPr>
        <w:t xml:space="preserve"> </w:t>
      </w:r>
      <w:r>
        <w:rPr>
          <w:spacing w:val="-1"/>
        </w:rPr>
        <w:t>say</w:t>
      </w:r>
      <w:r>
        <w:rPr>
          <w:spacing w:val="-2"/>
        </w:rPr>
        <w:t xml:space="preserve"> </w:t>
      </w:r>
      <w:r>
        <w:rPr>
          <w:spacing w:val="-1"/>
        </w:rPr>
        <w:t>that!!"</w:t>
      </w:r>
    </w:p>
    <w:p w:rsidR="00EA20B7" w:rsidRDefault="00877DD6">
      <w:pPr>
        <w:pStyle w:val="Corpodetexto"/>
        <w:ind w:right="258"/>
      </w:pPr>
      <w:r>
        <w:t>At</w:t>
      </w:r>
      <w:r>
        <w:rPr>
          <w:spacing w:val="-1"/>
        </w:rPr>
        <w:t xml:space="preserve"> the</w:t>
      </w:r>
      <w:r>
        <w:t xml:space="preserve"> </w:t>
      </w:r>
      <w:r>
        <w:rPr>
          <w:spacing w:val="-1"/>
        </w:rPr>
        <w:t xml:space="preserve">back </w:t>
      </w:r>
      <w:r>
        <w:t>of</w:t>
      </w:r>
      <w:r>
        <w:rPr>
          <w:spacing w:val="-1"/>
        </w:rPr>
        <w:t xml:space="preserve"> the </w:t>
      </w:r>
      <w:r>
        <w:t>room</w:t>
      </w:r>
      <w:r>
        <w:rPr>
          <w:spacing w:val="-2"/>
        </w:rPr>
        <w:t xml:space="preserve"> was</w:t>
      </w:r>
      <w:r>
        <w:t xml:space="preserve"> a Yoga</w:t>
      </w:r>
      <w:r>
        <w:rPr>
          <w:spacing w:val="-1"/>
        </w:rPr>
        <w:t xml:space="preserve"> Teacher, </w:t>
      </w:r>
      <w:r>
        <w:t xml:space="preserve">A </w:t>
      </w:r>
      <w:r>
        <w:rPr>
          <w:spacing w:val="-1"/>
        </w:rPr>
        <w:t>REGULAR</w:t>
      </w:r>
      <w:r>
        <w:t xml:space="preserve"> </w:t>
      </w:r>
      <w:r>
        <w:rPr>
          <w:spacing w:val="-1"/>
        </w:rPr>
        <w:t>GROUP</w:t>
      </w:r>
      <w:r>
        <w:rPr>
          <w:spacing w:val="43"/>
        </w:rPr>
        <w:t xml:space="preserve"> </w:t>
      </w:r>
      <w:r>
        <w:rPr>
          <w:spacing w:val="-1"/>
        </w:rPr>
        <w:t>MEMBER,</w:t>
      </w:r>
      <w:r>
        <w:rPr>
          <w:spacing w:val="1"/>
        </w:rPr>
        <w:t xml:space="preserve"> </w:t>
      </w:r>
      <w:r>
        <w:rPr>
          <w:spacing w:val="-1"/>
        </w:rPr>
        <w:t>who</w:t>
      </w:r>
      <w:r>
        <w:rPr>
          <w:spacing w:val="1"/>
        </w:rPr>
        <w:t xml:space="preserve"> </w:t>
      </w:r>
      <w:r>
        <w:rPr>
          <w:spacing w:val="-2"/>
        </w:rPr>
        <w:t>was</w:t>
      </w:r>
      <w:r>
        <w:rPr>
          <w:spacing w:val="-1"/>
        </w:rPr>
        <w:t xml:space="preserve"> just</w:t>
      </w:r>
      <w:r>
        <w:t xml:space="preserve"> </w:t>
      </w:r>
      <w:r>
        <w:rPr>
          <w:spacing w:val="-1"/>
        </w:rPr>
        <w:t>standing</w:t>
      </w:r>
      <w:r>
        <w:t xml:space="preserve"> </w:t>
      </w:r>
      <w:r>
        <w:rPr>
          <w:spacing w:val="-1"/>
        </w:rPr>
        <w:t>there.</w:t>
      </w:r>
      <w:r>
        <w:rPr>
          <w:spacing w:val="-2"/>
        </w:rPr>
        <w:t xml:space="preserve"> </w:t>
      </w:r>
      <w:r>
        <w:rPr>
          <w:spacing w:val="-1"/>
        </w:rPr>
        <w:t>Upon</w:t>
      </w:r>
      <w:r>
        <w:rPr>
          <w:spacing w:val="-2"/>
        </w:rPr>
        <w:t xml:space="preserve"> </w:t>
      </w:r>
      <w:r>
        <w:rPr>
          <w:spacing w:val="-1"/>
        </w:rPr>
        <w:t>these</w:t>
      </w:r>
      <w:r>
        <w:rPr>
          <w:spacing w:val="1"/>
        </w:rPr>
        <w:t xml:space="preserve"> </w:t>
      </w:r>
      <w:r>
        <w:rPr>
          <w:spacing w:val="-1"/>
        </w:rPr>
        <w:t>words.</w:t>
      </w:r>
      <w:r>
        <w:rPr>
          <w:spacing w:val="-2"/>
        </w:rPr>
        <w:t xml:space="preserve"> </w:t>
      </w:r>
      <w:r>
        <w:rPr>
          <w:spacing w:val="-1"/>
        </w:rPr>
        <w:t>Feeling</w:t>
      </w:r>
      <w:r>
        <w:rPr>
          <w:spacing w:val="30"/>
        </w:rPr>
        <w:t xml:space="preserve"> </w:t>
      </w:r>
      <w:r>
        <w:rPr>
          <w:spacing w:val="-1"/>
        </w:rPr>
        <w:t>this Energy,</w:t>
      </w:r>
      <w:r>
        <w:rPr>
          <w:spacing w:val="1"/>
        </w:rPr>
        <w:t xml:space="preserve"> </w:t>
      </w:r>
      <w:r>
        <w:rPr>
          <w:spacing w:val="-1"/>
        </w:rPr>
        <w:t>she</w:t>
      </w:r>
      <w:r>
        <w:t xml:space="preserve"> </w:t>
      </w:r>
      <w:r>
        <w:rPr>
          <w:spacing w:val="-1"/>
        </w:rPr>
        <w:t>raised</w:t>
      </w:r>
      <w:r>
        <w:rPr>
          <w:spacing w:val="-2"/>
        </w:rPr>
        <w:t xml:space="preserve"> </w:t>
      </w:r>
      <w:r>
        <w:rPr>
          <w:spacing w:val="-1"/>
        </w:rPr>
        <w:t>her arms</w:t>
      </w:r>
      <w:r>
        <w:t xml:space="preserve"> </w:t>
      </w:r>
      <w:r>
        <w:rPr>
          <w:spacing w:val="-1"/>
        </w:rPr>
        <w:t>into</w:t>
      </w:r>
      <w:r>
        <w:rPr>
          <w:spacing w:val="-2"/>
        </w:rPr>
        <w:t xml:space="preserve"> </w:t>
      </w:r>
      <w:r>
        <w:rPr>
          <w:spacing w:val="-1"/>
        </w:rPr>
        <w:t>the</w:t>
      </w:r>
      <w:r>
        <w:t xml:space="preserve"> </w:t>
      </w:r>
      <w:r>
        <w:rPr>
          <w:spacing w:val="-1"/>
        </w:rPr>
        <w:t xml:space="preserve">air </w:t>
      </w:r>
      <w:r>
        <w:t>and</w:t>
      </w:r>
      <w:r>
        <w:rPr>
          <w:spacing w:val="-2"/>
        </w:rPr>
        <w:t xml:space="preserve"> </w:t>
      </w:r>
      <w:r>
        <w:rPr>
          <w:spacing w:val="-1"/>
        </w:rPr>
        <w:t>stood like</w:t>
      </w:r>
      <w:r>
        <w:rPr>
          <w:spacing w:val="-2"/>
        </w:rPr>
        <w:t xml:space="preserve"> </w:t>
      </w:r>
      <w:r>
        <w:rPr>
          <w:spacing w:val="-1"/>
        </w:rPr>
        <w:t>that,</w:t>
      </w:r>
      <w:r>
        <w:rPr>
          <w:spacing w:val="39"/>
        </w:rPr>
        <w:t xml:space="preserve"> </w:t>
      </w:r>
      <w:r>
        <w:rPr>
          <w:spacing w:val="-1"/>
        </w:rPr>
        <w:t xml:space="preserve">shaking </w:t>
      </w:r>
      <w:r>
        <w:t>and</w:t>
      </w:r>
      <w:r>
        <w:rPr>
          <w:spacing w:val="-2"/>
        </w:rPr>
        <w:t xml:space="preserve"> </w:t>
      </w:r>
      <w:r>
        <w:rPr>
          <w:spacing w:val="-1"/>
        </w:rPr>
        <w:t>crying</w:t>
      </w:r>
      <w:r>
        <w:t xml:space="preserve"> </w:t>
      </w:r>
      <w:r>
        <w:rPr>
          <w:spacing w:val="-1"/>
        </w:rPr>
        <w:t xml:space="preserve">for </w:t>
      </w:r>
      <w:r>
        <w:t xml:space="preserve">the </w:t>
      </w:r>
      <w:r>
        <w:rPr>
          <w:spacing w:val="-1"/>
        </w:rPr>
        <w:t>next</w:t>
      </w:r>
      <w:r>
        <w:t xml:space="preserve"> Half </w:t>
      </w:r>
      <w:r>
        <w:rPr>
          <w:spacing w:val="-1"/>
        </w:rPr>
        <w:t>Hour. Shaking, crying.</w:t>
      </w:r>
    </w:p>
    <w:p w:rsidR="00EA20B7" w:rsidRDefault="00877DD6">
      <w:pPr>
        <w:pStyle w:val="Corpodetexto"/>
        <w:spacing w:before="0" w:line="235" w:lineRule="exact"/>
      </w:pPr>
      <w:r>
        <w:rPr>
          <w:spacing w:val="-1"/>
        </w:rPr>
        <w:t>KUNDALINIED!!!</w:t>
      </w:r>
    </w:p>
    <w:p w:rsidR="00EA20B7" w:rsidRDefault="00877DD6">
      <w:pPr>
        <w:pStyle w:val="Corpodetexto"/>
      </w:pPr>
      <w:r>
        <w:rPr>
          <w:spacing w:val="-1"/>
        </w:rPr>
        <w:t>It</w:t>
      </w:r>
      <w:r>
        <w:rPr>
          <w:spacing w:val="2"/>
        </w:rPr>
        <w:t xml:space="preserve"> </w:t>
      </w:r>
      <w:r>
        <w:rPr>
          <w:spacing w:val="-2"/>
        </w:rPr>
        <w:t>was</w:t>
      </w:r>
      <w:r>
        <w:t xml:space="preserve"> her faith </w:t>
      </w:r>
      <w:r>
        <w:rPr>
          <w:spacing w:val="-1"/>
        </w:rPr>
        <w:t>which</w:t>
      </w:r>
      <w:r>
        <w:t xml:space="preserve"> </w:t>
      </w:r>
      <w:r>
        <w:rPr>
          <w:spacing w:val="-1"/>
        </w:rPr>
        <w:t xml:space="preserve">healed </w:t>
      </w:r>
      <w:r>
        <w:t>her.</w:t>
      </w:r>
    </w:p>
    <w:p w:rsidR="00EA20B7" w:rsidRDefault="00EA20B7">
      <w:pPr>
        <w:sectPr w:rsidR="00EA20B7">
          <w:pgSz w:w="8640" w:h="12960"/>
          <w:pgMar w:top="980" w:right="820" w:bottom="900" w:left="900" w:header="0" w:footer="712" w:gutter="0"/>
          <w:cols w:space="720"/>
        </w:sectPr>
      </w:pPr>
    </w:p>
    <w:p w:rsidR="00EA20B7" w:rsidRDefault="00877DD6">
      <w:pPr>
        <w:pStyle w:val="Heading2"/>
        <w:ind w:left="1010" w:right="179" w:hanging="15"/>
      </w:pPr>
      <w:r>
        <w:rPr>
          <w:b/>
        </w:rPr>
        <w:lastRenderedPageBreak/>
        <w:t>Satchidanand's</w:t>
      </w:r>
      <w:r>
        <w:rPr>
          <w:b/>
          <w:spacing w:val="-49"/>
        </w:rPr>
        <w:t xml:space="preserve"> </w:t>
      </w:r>
      <w:r>
        <w:rPr>
          <w:b/>
        </w:rPr>
        <w:t>ENERGY</w:t>
      </w:r>
      <w:r>
        <w:rPr>
          <w:b/>
          <w:w w:val="99"/>
        </w:rPr>
        <w:t xml:space="preserve"> </w:t>
      </w:r>
      <w:r>
        <w:rPr>
          <w:b/>
        </w:rPr>
        <w:t>ENHANCEMENT</w:t>
      </w:r>
      <w:r>
        <w:rPr>
          <w:b/>
          <w:spacing w:val="-48"/>
        </w:rPr>
        <w:t xml:space="preserve"> </w:t>
      </w:r>
      <w:r>
        <w:rPr>
          <w:b/>
        </w:rPr>
        <w:t>Stories:</w:t>
      </w:r>
    </w:p>
    <w:p w:rsidR="00EA20B7" w:rsidRDefault="00877DD6">
      <w:pPr>
        <w:pStyle w:val="Corpodetexto"/>
        <w:spacing w:before="120"/>
        <w:ind w:left="107" w:right="179"/>
      </w:pPr>
      <w:r>
        <w:rPr>
          <w:spacing w:val="-1"/>
        </w:rPr>
        <w:t>After</w:t>
      </w:r>
      <w:r>
        <w:t xml:space="preserve"> </w:t>
      </w:r>
      <w:r>
        <w:rPr>
          <w:spacing w:val="-1"/>
        </w:rPr>
        <w:t>practising</w:t>
      </w:r>
      <w:r>
        <w:t xml:space="preserve"> </w:t>
      </w:r>
      <w:r>
        <w:rPr>
          <w:spacing w:val="-1"/>
        </w:rPr>
        <w:t>Zazen</w:t>
      </w:r>
      <w:r>
        <w:t xml:space="preserve"> </w:t>
      </w:r>
      <w:r>
        <w:rPr>
          <w:spacing w:val="-1"/>
        </w:rPr>
        <w:t>Meditation</w:t>
      </w:r>
      <w:r>
        <w:rPr>
          <w:spacing w:val="1"/>
        </w:rPr>
        <w:t xml:space="preserve"> </w:t>
      </w:r>
      <w:r>
        <w:rPr>
          <w:spacing w:val="-2"/>
        </w:rPr>
        <w:t>with</w:t>
      </w:r>
      <w:r>
        <w:t xml:space="preserve"> </w:t>
      </w:r>
      <w:r>
        <w:rPr>
          <w:spacing w:val="-1"/>
        </w:rPr>
        <w:t>Roshi</w:t>
      </w:r>
      <w:r>
        <w:t xml:space="preserve"> </w:t>
      </w:r>
      <w:r>
        <w:rPr>
          <w:spacing w:val="-1"/>
        </w:rPr>
        <w:t>Hogen</w:t>
      </w:r>
      <w:r>
        <w:t xml:space="preserve"> </w:t>
      </w:r>
      <w:r>
        <w:rPr>
          <w:spacing w:val="-1"/>
        </w:rPr>
        <w:t>Daido</w:t>
      </w:r>
      <w:r>
        <w:rPr>
          <w:spacing w:val="49"/>
        </w:rPr>
        <w:t xml:space="preserve"> </w:t>
      </w:r>
      <w:r>
        <w:rPr>
          <w:spacing w:val="-1"/>
        </w:rPr>
        <w:t>Yamahata</w:t>
      </w:r>
      <w:r>
        <w:t xml:space="preserve"> for</w:t>
      </w:r>
      <w:r>
        <w:rPr>
          <w:spacing w:val="-1"/>
        </w:rPr>
        <w:t xml:space="preserve"> </w:t>
      </w:r>
      <w:r>
        <w:t>a</w:t>
      </w:r>
      <w:r>
        <w:rPr>
          <w:spacing w:val="-1"/>
        </w:rPr>
        <w:t xml:space="preserve"> time</w:t>
      </w:r>
      <w:r>
        <w:t xml:space="preserve"> I </w:t>
      </w:r>
      <w:r>
        <w:rPr>
          <w:spacing w:val="-1"/>
        </w:rPr>
        <w:t xml:space="preserve">began </w:t>
      </w:r>
      <w:r>
        <w:t>to</w:t>
      </w:r>
      <w:r>
        <w:rPr>
          <w:spacing w:val="-1"/>
        </w:rPr>
        <w:t xml:space="preserve"> feel</w:t>
      </w:r>
      <w:r>
        <w:rPr>
          <w:spacing w:val="-2"/>
        </w:rPr>
        <w:t xml:space="preserve"> </w:t>
      </w:r>
      <w:r>
        <w:t>him</w:t>
      </w:r>
      <w:r>
        <w:rPr>
          <w:spacing w:val="-2"/>
        </w:rPr>
        <w:t xml:space="preserve"> </w:t>
      </w:r>
      <w:r>
        <w:t>cleaning</w:t>
      </w:r>
      <w:r>
        <w:rPr>
          <w:spacing w:val="-1"/>
        </w:rPr>
        <w:t xml:space="preserve"> my</w:t>
      </w:r>
      <w:r>
        <w:rPr>
          <w:spacing w:val="-2"/>
        </w:rPr>
        <w:t xml:space="preserve"> </w:t>
      </w:r>
      <w:r>
        <w:t>Base</w:t>
      </w:r>
      <w:r>
        <w:rPr>
          <w:spacing w:val="-1"/>
        </w:rPr>
        <w:t xml:space="preserve"> </w:t>
      </w:r>
      <w:r>
        <w:t>Chakra</w:t>
      </w:r>
      <w:r>
        <w:rPr>
          <w:spacing w:val="30"/>
        </w:rPr>
        <w:t xml:space="preserve"> </w:t>
      </w:r>
      <w:r>
        <w:rPr>
          <w:spacing w:val="-1"/>
        </w:rPr>
        <w:t>every</w:t>
      </w:r>
      <w:r>
        <w:rPr>
          <w:spacing w:val="-3"/>
        </w:rPr>
        <w:t xml:space="preserve"> </w:t>
      </w:r>
      <w:r>
        <w:rPr>
          <w:spacing w:val="-1"/>
        </w:rPr>
        <w:t>time</w:t>
      </w:r>
      <w:r>
        <w:rPr>
          <w:spacing w:val="1"/>
        </w:rPr>
        <w:t xml:space="preserve"> </w:t>
      </w:r>
      <w:r>
        <w:t>I</w:t>
      </w:r>
      <w:r>
        <w:rPr>
          <w:spacing w:val="-1"/>
        </w:rPr>
        <w:t xml:space="preserve"> meditated.</w:t>
      </w:r>
      <w:r>
        <w:t xml:space="preserve"> I</w:t>
      </w:r>
      <w:r>
        <w:rPr>
          <w:spacing w:val="-1"/>
        </w:rPr>
        <w:t xml:space="preserve"> </w:t>
      </w:r>
      <w:r>
        <w:rPr>
          <w:spacing w:val="-2"/>
        </w:rPr>
        <w:t>was</w:t>
      </w:r>
      <w:r>
        <w:t xml:space="preserve"> </w:t>
      </w:r>
      <w:r>
        <w:rPr>
          <w:spacing w:val="-1"/>
        </w:rPr>
        <w:t>also</w:t>
      </w:r>
      <w:r>
        <w:t xml:space="preserve"> </w:t>
      </w:r>
      <w:r>
        <w:rPr>
          <w:spacing w:val="-1"/>
        </w:rPr>
        <w:t>doing</w:t>
      </w:r>
      <w:r>
        <w:t xml:space="preserve"> </w:t>
      </w:r>
      <w:r>
        <w:rPr>
          <w:spacing w:val="-1"/>
        </w:rPr>
        <w:t>Energy</w:t>
      </w:r>
      <w:r>
        <w:rPr>
          <w:spacing w:val="-2"/>
        </w:rPr>
        <w:t xml:space="preserve"> </w:t>
      </w:r>
      <w:r>
        <w:rPr>
          <w:spacing w:val="-1"/>
        </w:rPr>
        <w:t>Enhancement</w:t>
      </w:r>
      <w:r>
        <w:rPr>
          <w:spacing w:val="28"/>
        </w:rPr>
        <w:t xml:space="preserve"> </w:t>
      </w:r>
      <w:r>
        <w:rPr>
          <w:spacing w:val="-1"/>
        </w:rPr>
        <w:t xml:space="preserve">techniques </w:t>
      </w:r>
      <w:r>
        <w:t>at</w:t>
      </w:r>
      <w:r>
        <w:rPr>
          <w:spacing w:val="-1"/>
        </w:rPr>
        <w:t xml:space="preserve"> </w:t>
      </w:r>
      <w:r>
        <w:t>that</w:t>
      </w:r>
      <w:r>
        <w:rPr>
          <w:spacing w:val="-1"/>
        </w:rPr>
        <w:t xml:space="preserve"> time</w:t>
      </w:r>
      <w:r>
        <w:t xml:space="preserve"> </w:t>
      </w:r>
      <w:r>
        <w:rPr>
          <w:spacing w:val="-1"/>
        </w:rPr>
        <w:t>which</w:t>
      </w:r>
      <w:r>
        <w:t xml:space="preserve"> </w:t>
      </w:r>
      <w:r>
        <w:rPr>
          <w:spacing w:val="-1"/>
        </w:rPr>
        <w:t>speeded up</w:t>
      </w:r>
      <w:r>
        <w:t xml:space="preserve"> the </w:t>
      </w:r>
      <w:r>
        <w:rPr>
          <w:spacing w:val="-1"/>
        </w:rPr>
        <w:t>meditative</w:t>
      </w:r>
      <w:r>
        <w:t xml:space="preserve"> </w:t>
      </w:r>
      <w:r>
        <w:rPr>
          <w:spacing w:val="-1"/>
        </w:rPr>
        <w:t>process.</w:t>
      </w:r>
      <w:r>
        <w:rPr>
          <w:spacing w:val="49"/>
        </w:rPr>
        <w:t xml:space="preserve"> </w:t>
      </w:r>
      <w:r>
        <w:rPr>
          <w:spacing w:val="-1"/>
        </w:rPr>
        <w:t>He</w:t>
      </w:r>
      <w:r>
        <w:rPr>
          <w:spacing w:val="1"/>
        </w:rPr>
        <w:t xml:space="preserve"> </w:t>
      </w:r>
      <w:r>
        <w:rPr>
          <w:spacing w:val="-1"/>
        </w:rPr>
        <w:t>used</w:t>
      </w:r>
      <w:r>
        <w:rPr>
          <w:spacing w:val="-2"/>
        </w:rPr>
        <w:t xml:space="preserve"> </w:t>
      </w:r>
      <w:r>
        <w:t>to</w:t>
      </w:r>
      <w:r>
        <w:rPr>
          <w:spacing w:val="-2"/>
        </w:rPr>
        <w:t xml:space="preserve"> </w:t>
      </w:r>
      <w:r>
        <w:rPr>
          <w:spacing w:val="-1"/>
        </w:rPr>
        <w:t>wake</w:t>
      </w:r>
      <w:r>
        <w:t xml:space="preserve"> </w:t>
      </w:r>
      <w:r>
        <w:rPr>
          <w:spacing w:val="-1"/>
        </w:rPr>
        <w:t>me</w:t>
      </w:r>
      <w:r>
        <w:rPr>
          <w:spacing w:val="1"/>
        </w:rPr>
        <w:t xml:space="preserve"> </w:t>
      </w:r>
      <w:r>
        <w:rPr>
          <w:spacing w:val="-1"/>
        </w:rPr>
        <w:t>up</w:t>
      </w:r>
      <w:r>
        <w:rPr>
          <w:spacing w:val="1"/>
        </w:rPr>
        <w:t xml:space="preserve"> </w:t>
      </w:r>
      <w:r>
        <w:rPr>
          <w:spacing w:val="-1"/>
        </w:rPr>
        <w:t>early</w:t>
      </w:r>
      <w:r>
        <w:rPr>
          <w:spacing w:val="-2"/>
        </w:rPr>
        <w:t xml:space="preserve"> </w:t>
      </w:r>
      <w:r>
        <w:rPr>
          <w:spacing w:val="-1"/>
        </w:rPr>
        <w:t>every</w:t>
      </w:r>
      <w:r>
        <w:rPr>
          <w:spacing w:val="-2"/>
        </w:rPr>
        <w:t xml:space="preserve"> </w:t>
      </w:r>
      <w:r>
        <w:rPr>
          <w:spacing w:val="-1"/>
        </w:rPr>
        <w:t>morning</w:t>
      </w:r>
      <w:r>
        <w:t xml:space="preserve"> </w:t>
      </w:r>
      <w:r>
        <w:rPr>
          <w:spacing w:val="-1"/>
        </w:rPr>
        <w:t>and</w:t>
      </w:r>
      <w:r>
        <w:t xml:space="preserve"> say</w:t>
      </w:r>
      <w:r>
        <w:rPr>
          <w:spacing w:val="-2"/>
        </w:rPr>
        <w:t xml:space="preserve"> </w:t>
      </w:r>
      <w:r>
        <w:rPr>
          <w:spacing w:val="-1"/>
        </w:rPr>
        <w:t xml:space="preserve">"Get </w:t>
      </w:r>
      <w:r>
        <w:rPr>
          <w:spacing w:val="-2"/>
        </w:rPr>
        <w:t>out</w:t>
      </w:r>
      <w:r>
        <w:rPr>
          <w:spacing w:val="2"/>
        </w:rPr>
        <w:t xml:space="preserve"> </w:t>
      </w:r>
      <w:r>
        <w:t>of</w:t>
      </w:r>
      <w:r>
        <w:rPr>
          <w:spacing w:val="39"/>
        </w:rPr>
        <w:t xml:space="preserve"> </w:t>
      </w:r>
      <w:r>
        <w:rPr>
          <w:spacing w:val="-1"/>
        </w:rPr>
        <w:t>bed,</w:t>
      </w:r>
      <w:r>
        <w:t xml:space="preserve"> </w:t>
      </w:r>
      <w:r>
        <w:rPr>
          <w:spacing w:val="-1"/>
        </w:rPr>
        <w:t>Meditate</w:t>
      </w:r>
      <w:r>
        <w:rPr>
          <w:spacing w:val="1"/>
        </w:rPr>
        <w:t xml:space="preserve"> </w:t>
      </w:r>
      <w:r>
        <w:rPr>
          <w:spacing w:val="-2"/>
        </w:rPr>
        <w:t>Now!!"</w:t>
      </w:r>
    </w:p>
    <w:p w:rsidR="00EA20B7" w:rsidRDefault="00EA20B7">
      <w:pPr>
        <w:spacing w:before="1"/>
        <w:rPr>
          <w:rFonts w:ascii="Lucida Sans" w:eastAsia="Lucida Sans" w:hAnsi="Lucida Sans" w:cs="Lucida Sans"/>
          <w:sz w:val="10"/>
          <w:szCs w:val="10"/>
        </w:rPr>
      </w:pPr>
    </w:p>
    <w:p w:rsidR="00EA20B7" w:rsidRDefault="00877DD6">
      <w:pPr>
        <w:spacing w:line="200" w:lineRule="atLeast"/>
        <w:ind w:left="367"/>
        <w:rPr>
          <w:rFonts w:ascii="Lucida Sans" w:eastAsia="Lucida Sans" w:hAnsi="Lucida Sans" w:cs="Lucida Sans"/>
          <w:sz w:val="20"/>
          <w:szCs w:val="20"/>
        </w:rPr>
      </w:pPr>
      <w:r>
        <w:rPr>
          <w:rFonts w:ascii="Lucida Sans" w:eastAsia="Lucida Sans" w:hAnsi="Lucida Sans" w:cs="Lucida Sans"/>
          <w:noProof/>
          <w:sz w:val="20"/>
          <w:szCs w:val="20"/>
        </w:rPr>
        <w:drawing>
          <wp:inline distT="0" distB="0" distL="0" distR="0">
            <wp:extent cx="3884529" cy="3272980"/>
            <wp:effectExtent l="0" t="0" r="0" b="0"/>
            <wp:docPr id="121" name="image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71.png"/>
                    <pic:cNvPicPr/>
                  </pic:nvPicPr>
                  <pic:blipFill>
                    <a:blip r:embed="rId149" cstate="print"/>
                    <a:stretch>
                      <a:fillRect/>
                    </a:stretch>
                  </pic:blipFill>
                  <pic:spPr>
                    <a:xfrm>
                      <a:off x="0" y="0"/>
                      <a:ext cx="3884529" cy="3272980"/>
                    </a:xfrm>
                    <a:prstGeom prst="rect">
                      <a:avLst/>
                    </a:prstGeom>
                  </pic:spPr>
                </pic:pic>
              </a:graphicData>
            </a:graphic>
          </wp:inline>
        </w:drawing>
      </w:r>
    </w:p>
    <w:p w:rsidR="00EA20B7" w:rsidRDefault="00EA20B7">
      <w:pPr>
        <w:spacing w:before="6"/>
        <w:rPr>
          <w:rFonts w:ascii="Lucida Sans" w:eastAsia="Lucida Sans" w:hAnsi="Lucida Sans" w:cs="Lucida Sans"/>
          <w:sz w:val="29"/>
          <w:szCs w:val="29"/>
        </w:rPr>
      </w:pPr>
    </w:p>
    <w:p w:rsidR="00EA20B7" w:rsidRDefault="00877DD6">
      <w:pPr>
        <w:pStyle w:val="Corpodetexto"/>
        <w:spacing w:before="0"/>
        <w:ind w:right="226"/>
      </w:pPr>
      <w:r>
        <w:rPr>
          <w:spacing w:val="-1"/>
        </w:rPr>
        <w:t>Then</w:t>
      </w:r>
      <w:r>
        <w:t xml:space="preserve"> </w:t>
      </w:r>
      <w:r>
        <w:rPr>
          <w:spacing w:val="-1"/>
        </w:rPr>
        <w:t>by</w:t>
      </w:r>
      <w:r>
        <w:rPr>
          <w:spacing w:val="-2"/>
        </w:rPr>
        <w:t xml:space="preserve"> </w:t>
      </w:r>
      <w:r>
        <w:rPr>
          <w:spacing w:val="-1"/>
        </w:rPr>
        <w:t>accident</w:t>
      </w:r>
      <w:r>
        <w:t xml:space="preserve"> </w:t>
      </w:r>
      <w:r>
        <w:rPr>
          <w:spacing w:val="-1"/>
        </w:rPr>
        <w:t>or by</w:t>
      </w:r>
      <w:r>
        <w:rPr>
          <w:spacing w:val="-2"/>
        </w:rPr>
        <w:t xml:space="preserve"> </w:t>
      </w:r>
      <w:r>
        <w:rPr>
          <w:spacing w:val="-1"/>
        </w:rPr>
        <w:t>Luck. And to be</w:t>
      </w:r>
      <w:r>
        <w:t xml:space="preserve"> </w:t>
      </w:r>
      <w:r>
        <w:rPr>
          <w:spacing w:val="-2"/>
        </w:rPr>
        <w:t>Spiritual,</w:t>
      </w:r>
      <w:r>
        <w:t xml:space="preserve"> </w:t>
      </w:r>
      <w:r>
        <w:rPr>
          <w:spacing w:val="-1"/>
        </w:rPr>
        <w:t>you</w:t>
      </w:r>
      <w:r>
        <w:rPr>
          <w:spacing w:val="-2"/>
        </w:rPr>
        <w:t xml:space="preserve"> </w:t>
      </w:r>
      <w:r>
        <w:rPr>
          <w:spacing w:val="-1"/>
        </w:rPr>
        <w:t>have</w:t>
      </w:r>
      <w:r>
        <w:t xml:space="preserve"> </w:t>
      </w:r>
      <w:r>
        <w:rPr>
          <w:spacing w:val="-1"/>
        </w:rPr>
        <w:t>to be</w:t>
      </w:r>
      <w:r>
        <w:rPr>
          <w:spacing w:val="44"/>
        </w:rPr>
        <w:t xml:space="preserve"> </w:t>
      </w:r>
      <w:r>
        <w:rPr>
          <w:spacing w:val="-1"/>
        </w:rPr>
        <w:t>lucky.</w:t>
      </w:r>
      <w:r>
        <w:t xml:space="preserve"> I </w:t>
      </w:r>
      <w:r>
        <w:rPr>
          <w:spacing w:val="-1"/>
        </w:rPr>
        <w:t>came</w:t>
      </w:r>
      <w:r>
        <w:t xml:space="preserve"> </w:t>
      </w:r>
      <w:r>
        <w:rPr>
          <w:spacing w:val="-1"/>
        </w:rPr>
        <w:t>across</w:t>
      </w:r>
      <w:r>
        <w:t xml:space="preserve"> </w:t>
      </w:r>
      <w:r>
        <w:rPr>
          <w:spacing w:val="-2"/>
        </w:rPr>
        <w:t>Swami</w:t>
      </w:r>
      <w:r>
        <w:t xml:space="preserve"> </w:t>
      </w:r>
      <w:r>
        <w:rPr>
          <w:spacing w:val="-1"/>
        </w:rPr>
        <w:t>Satchidananda</w:t>
      </w:r>
      <w:r>
        <w:t xml:space="preserve"> </w:t>
      </w:r>
      <w:r>
        <w:rPr>
          <w:spacing w:val="-1"/>
        </w:rPr>
        <w:t>of</w:t>
      </w:r>
      <w:r>
        <w:t xml:space="preserve"> </w:t>
      </w:r>
      <w:r>
        <w:rPr>
          <w:spacing w:val="-1"/>
        </w:rPr>
        <w:t>Yogaville.</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226"/>
      </w:pPr>
      <w:r>
        <w:t>I</w:t>
      </w:r>
      <w:r>
        <w:rPr>
          <w:spacing w:val="1"/>
        </w:rPr>
        <w:t xml:space="preserve"> </w:t>
      </w:r>
      <w:r>
        <w:rPr>
          <w:spacing w:val="-1"/>
        </w:rPr>
        <w:t>went</w:t>
      </w:r>
      <w:r>
        <w:rPr>
          <w:spacing w:val="1"/>
        </w:rPr>
        <w:t xml:space="preserve"> </w:t>
      </w:r>
      <w:r>
        <w:t>to</w:t>
      </w:r>
      <w:r>
        <w:rPr>
          <w:spacing w:val="-1"/>
        </w:rPr>
        <w:t xml:space="preserve"> </w:t>
      </w:r>
      <w:r>
        <w:t>one</w:t>
      </w:r>
      <w:r>
        <w:rPr>
          <w:spacing w:val="-1"/>
        </w:rPr>
        <w:t xml:space="preserve"> </w:t>
      </w:r>
      <w:r>
        <w:t>of</w:t>
      </w:r>
      <w:r>
        <w:rPr>
          <w:spacing w:val="-1"/>
        </w:rPr>
        <w:t xml:space="preserve"> </w:t>
      </w:r>
      <w:r>
        <w:t>his</w:t>
      </w:r>
      <w:r>
        <w:rPr>
          <w:spacing w:val="-1"/>
        </w:rPr>
        <w:t xml:space="preserve"> talks</w:t>
      </w:r>
      <w:r>
        <w:t xml:space="preserve"> and</w:t>
      </w:r>
      <w:r>
        <w:rPr>
          <w:spacing w:val="-1"/>
        </w:rPr>
        <w:t xml:space="preserve"> </w:t>
      </w:r>
      <w:r>
        <w:t>at</w:t>
      </w:r>
      <w:r>
        <w:rPr>
          <w:spacing w:val="-1"/>
        </w:rPr>
        <w:t xml:space="preserve"> the </w:t>
      </w:r>
      <w:r>
        <w:t>end</w:t>
      </w:r>
      <w:r>
        <w:rPr>
          <w:spacing w:val="-1"/>
        </w:rPr>
        <w:t xml:space="preserve"> </w:t>
      </w:r>
      <w:r>
        <w:t>of</w:t>
      </w:r>
      <w:r>
        <w:rPr>
          <w:spacing w:val="-1"/>
        </w:rPr>
        <w:t xml:space="preserve"> </w:t>
      </w:r>
      <w:r>
        <w:t>the</w:t>
      </w:r>
      <w:r>
        <w:rPr>
          <w:spacing w:val="-1"/>
        </w:rPr>
        <w:t xml:space="preserve"> talk</w:t>
      </w:r>
      <w:r>
        <w:t xml:space="preserve"> he </w:t>
      </w:r>
      <w:r>
        <w:rPr>
          <w:spacing w:val="-1"/>
        </w:rPr>
        <w:t>said</w:t>
      </w:r>
      <w:r>
        <w:t xml:space="preserve"> </w:t>
      </w:r>
      <w:r>
        <w:rPr>
          <w:spacing w:val="-1"/>
        </w:rPr>
        <w:t>"Lets</w:t>
      </w:r>
      <w:r>
        <w:rPr>
          <w:spacing w:val="23"/>
        </w:rPr>
        <w:t xml:space="preserve"> </w:t>
      </w:r>
      <w:r>
        <w:rPr>
          <w:spacing w:val="-1"/>
        </w:rPr>
        <w:t>Meditate</w:t>
      </w:r>
      <w:r>
        <w:t xml:space="preserve"> </w:t>
      </w:r>
      <w:r>
        <w:rPr>
          <w:spacing w:val="-1"/>
        </w:rPr>
        <w:t>for</w:t>
      </w:r>
      <w:r>
        <w:t xml:space="preserve"> a</w:t>
      </w:r>
      <w:r>
        <w:rPr>
          <w:spacing w:val="-1"/>
        </w:rPr>
        <w:t xml:space="preserve"> couple</w:t>
      </w:r>
      <w:r>
        <w:t xml:space="preserve"> of</w:t>
      </w:r>
      <w:r>
        <w:rPr>
          <w:spacing w:val="-1"/>
        </w:rPr>
        <w:t xml:space="preserve"> minutes."</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pPr>
      <w:r>
        <w:t xml:space="preserve">So, </w:t>
      </w:r>
      <w:r>
        <w:rPr>
          <w:spacing w:val="-2"/>
        </w:rPr>
        <w:t>we</w:t>
      </w:r>
      <w:r>
        <w:rPr>
          <w:spacing w:val="1"/>
        </w:rPr>
        <w:t xml:space="preserve"> </w:t>
      </w:r>
      <w:r>
        <w:t>chanted</w:t>
      </w:r>
      <w:r>
        <w:rPr>
          <w:spacing w:val="-2"/>
        </w:rPr>
        <w:t xml:space="preserve"> </w:t>
      </w:r>
      <w:r>
        <w:rPr>
          <w:spacing w:val="-1"/>
        </w:rPr>
        <w:t>Ha</w:t>
      </w:r>
      <w:r>
        <w:rPr>
          <w:spacing w:val="1"/>
        </w:rPr>
        <w:t xml:space="preserve"> </w:t>
      </w:r>
      <w:r>
        <w:t>Ri</w:t>
      </w:r>
      <w:r>
        <w:rPr>
          <w:spacing w:val="-1"/>
        </w:rPr>
        <w:t xml:space="preserve"> </w:t>
      </w:r>
      <w:r>
        <w:t>OM</w:t>
      </w:r>
      <w:r>
        <w:rPr>
          <w:spacing w:val="-1"/>
        </w:rPr>
        <w:t xml:space="preserve"> </w:t>
      </w:r>
      <w:r>
        <w:t xml:space="preserve">and </w:t>
      </w:r>
      <w:r>
        <w:rPr>
          <w:spacing w:val="-1"/>
        </w:rPr>
        <w:t>started</w:t>
      </w:r>
      <w:r>
        <w:rPr>
          <w:spacing w:val="-4"/>
        </w:rPr>
        <w:t xml:space="preserve"> </w:t>
      </w:r>
      <w:r>
        <w:t xml:space="preserve">to </w:t>
      </w:r>
      <w:r>
        <w:rPr>
          <w:spacing w:val="-1"/>
        </w:rPr>
        <w:t>meditate.</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23"/>
      </w:pPr>
      <w:r>
        <w:t xml:space="preserve">I </w:t>
      </w:r>
      <w:r>
        <w:rPr>
          <w:spacing w:val="-1"/>
        </w:rPr>
        <w:t>found</w:t>
      </w:r>
      <w:r>
        <w:t xml:space="preserve"> </w:t>
      </w:r>
      <w:r>
        <w:rPr>
          <w:spacing w:val="-1"/>
        </w:rPr>
        <w:t>myself one</w:t>
      </w:r>
      <w:r>
        <w:t xml:space="preserve"> </w:t>
      </w:r>
      <w:r>
        <w:rPr>
          <w:spacing w:val="-1"/>
        </w:rPr>
        <w:t>hundred</w:t>
      </w:r>
      <w:r>
        <w:t xml:space="preserve"> </w:t>
      </w:r>
      <w:r>
        <w:rPr>
          <w:spacing w:val="-1"/>
        </w:rPr>
        <w:t>feet</w:t>
      </w:r>
      <w:r>
        <w:t xml:space="preserve"> </w:t>
      </w:r>
      <w:r>
        <w:rPr>
          <w:spacing w:val="-1"/>
        </w:rPr>
        <w:t>in the</w:t>
      </w:r>
      <w:r>
        <w:t xml:space="preserve"> </w:t>
      </w:r>
      <w:r>
        <w:rPr>
          <w:spacing w:val="-1"/>
        </w:rPr>
        <w:t>air</w:t>
      </w:r>
      <w:r>
        <w:t xml:space="preserve"> </w:t>
      </w:r>
      <w:r>
        <w:rPr>
          <w:spacing w:val="-1"/>
        </w:rPr>
        <w:t>looking</w:t>
      </w:r>
      <w:r>
        <w:rPr>
          <w:spacing w:val="1"/>
        </w:rPr>
        <w:t xml:space="preserve"> </w:t>
      </w:r>
      <w:r>
        <w:rPr>
          <w:spacing w:val="-2"/>
        </w:rPr>
        <w:t>down</w:t>
      </w:r>
      <w:r>
        <w:t xml:space="preserve"> </w:t>
      </w:r>
      <w:r>
        <w:rPr>
          <w:spacing w:val="-1"/>
        </w:rPr>
        <w:t>at</w:t>
      </w:r>
      <w:r>
        <w:rPr>
          <w:spacing w:val="2"/>
        </w:rPr>
        <w:t xml:space="preserve"> </w:t>
      </w:r>
      <w:r>
        <w:rPr>
          <w:spacing w:val="-2"/>
        </w:rPr>
        <w:t xml:space="preserve">my </w:t>
      </w:r>
      <w:r>
        <w:rPr>
          <w:spacing w:val="-1"/>
        </w:rPr>
        <w:t>body</w:t>
      </w:r>
      <w:r>
        <w:rPr>
          <w:spacing w:val="30"/>
        </w:rPr>
        <w:t xml:space="preserve"> </w:t>
      </w:r>
      <w:r>
        <w:rPr>
          <w:spacing w:val="-1"/>
        </w:rPr>
        <w:t>meditating below.</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pPr>
      <w:r>
        <w:t xml:space="preserve">I </w:t>
      </w:r>
      <w:r>
        <w:rPr>
          <w:spacing w:val="-1"/>
        </w:rPr>
        <w:t>looked</w:t>
      </w:r>
      <w:r>
        <w:t xml:space="preserve"> </w:t>
      </w:r>
      <w:r>
        <w:rPr>
          <w:spacing w:val="-2"/>
        </w:rPr>
        <w:t>up</w:t>
      </w:r>
      <w:r>
        <w:t xml:space="preserve"> </w:t>
      </w:r>
      <w:r>
        <w:rPr>
          <w:spacing w:val="-1"/>
        </w:rPr>
        <w:t>and there</w:t>
      </w:r>
      <w:r>
        <w:rPr>
          <w:spacing w:val="1"/>
        </w:rPr>
        <w:t xml:space="preserve"> </w:t>
      </w:r>
      <w:r>
        <w:rPr>
          <w:spacing w:val="-1"/>
        </w:rPr>
        <w:t>was Swami</w:t>
      </w:r>
      <w:r>
        <w:t xml:space="preserve"> </w:t>
      </w:r>
      <w:r>
        <w:rPr>
          <w:spacing w:val="-2"/>
        </w:rPr>
        <w:t>Satchidananda</w:t>
      </w:r>
      <w:r>
        <w:t xml:space="preserve"> </w:t>
      </w:r>
      <w:r>
        <w:rPr>
          <w:spacing w:val="-1"/>
        </w:rPr>
        <w:t>one</w:t>
      </w:r>
      <w:r>
        <w:t xml:space="preserve"> </w:t>
      </w:r>
      <w:r>
        <w:rPr>
          <w:spacing w:val="-2"/>
        </w:rPr>
        <w:t>hundred</w:t>
      </w:r>
      <w:r>
        <w:t xml:space="preserve"> </w:t>
      </w:r>
      <w:r>
        <w:rPr>
          <w:spacing w:val="-1"/>
        </w:rPr>
        <w:t>feet</w:t>
      </w:r>
    </w:p>
    <w:p w:rsidR="00EA20B7" w:rsidRDefault="00EA20B7">
      <w:pPr>
        <w:sectPr w:rsidR="00EA20B7">
          <w:pgSz w:w="8640" w:h="12960"/>
          <w:pgMar w:top="980" w:right="940" w:bottom="900" w:left="900" w:header="0" w:footer="712" w:gutter="0"/>
          <w:cols w:space="720"/>
        </w:sectPr>
      </w:pPr>
    </w:p>
    <w:p w:rsidR="00EA20B7" w:rsidRDefault="00877DD6">
      <w:pPr>
        <w:pStyle w:val="Corpodetexto"/>
        <w:spacing w:before="49"/>
      </w:pPr>
      <w:r>
        <w:lastRenderedPageBreak/>
        <w:t>higher,</w:t>
      </w:r>
      <w:r>
        <w:rPr>
          <w:spacing w:val="-1"/>
        </w:rPr>
        <w:t xml:space="preserve"> saying</w:t>
      </w:r>
      <w:r>
        <w:t xml:space="preserve"> </w:t>
      </w:r>
      <w:r>
        <w:rPr>
          <w:spacing w:val="-1"/>
        </w:rPr>
        <w:t>"Come</w:t>
      </w:r>
      <w:r>
        <w:t xml:space="preserve"> on </w:t>
      </w:r>
      <w:r>
        <w:rPr>
          <w:spacing w:val="-1"/>
        </w:rPr>
        <w:t>up!! Come</w:t>
      </w:r>
      <w:r>
        <w:t xml:space="preserve"> on </w:t>
      </w:r>
      <w:r>
        <w:rPr>
          <w:spacing w:val="-1"/>
        </w:rPr>
        <w:t>up!!"</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31"/>
      </w:pPr>
      <w:r>
        <w:t>So I</w:t>
      </w:r>
      <w:r>
        <w:rPr>
          <w:spacing w:val="-1"/>
        </w:rPr>
        <w:t xml:space="preserve"> though</w:t>
      </w:r>
      <w:r>
        <w:rPr>
          <w:spacing w:val="-2"/>
        </w:rPr>
        <w:t xml:space="preserve"> </w:t>
      </w:r>
      <w:r>
        <w:rPr>
          <w:spacing w:val="-1"/>
        </w:rPr>
        <w:t>that</w:t>
      </w:r>
      <w:r>
        <w:t xml:space="preserve"> </w:t>
      </w:r>
      <w:r>
        <w:rPr>
          <w:spacing w:val="-1"/>
        </w:rPr>
        <w:t>perhaps</w:t>
      </w:r>
      <w:r>
        <w:t xml:space="preserve"> </w:t>
      </w:r>
      <w:r>
        <w:rPr>
          <w:spacing w:val="-1"/>
        </w:rPr>
        <w:t>it</w:t>
      </w:r>
      <w:r>
        <w:rPr>
          <w:spacing w:val="2"/>
        </w:rPr>
        <w:t xml:space="preserve"> </w:t>
      </w:r>
      <w:r>
        <w:rPr>
          <w:spacing w:val="-2"/>
        </w:rPr>
        <w:t>would</w:t>
      </w:r>
      <w:r>
        <w:t xml:space="preserve"> be</w:t>
      </w:r>
      <w:r>
        <w:rPr>
          <w:spacing w:val="-1"/>
        </w:rPr>
        <w:t xml:space="preserve"> </w:t>
      </w:r>
      <w:r>
        <w:t>a</w:t>
      </w:r>
      <w:r>
        <w:rPr>
          <w:spacing w:val="-1"/>
        </w:rPr>
        <w:t xml:space="preserve"> good thing </w:t>
      </w:r>
      <w:r>
        <w:t xml:space="preserve">to </w:t>
      </w:r>
      <w:r>
        <w:rPr>
          <w:spacing w:val="-1"/>
        </w:rPr>
        <w:t>learn</w:t>
      </w:r>
      <w:r>
        <w:t xml:space="preserve"> </w:t>
      </w:r>
      <w:r>
        <w:rPr>
          <w:spacing w:val="-1"/>
        </w:rPr>
        <w:t>from</w:t>
      </w:r>
      <w:r>
        <w:rPr>
          <w:spacing w:val="45"/>
        </w:rPr>
        <w:t xml:space="preserve"> </w:t>
      </w:r>
      <w:r>
        <w:rPr>
          <w:spacing w:val="-1"/>
        </w:rPr>
        <w:t>him.....</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131"/>
      </w:pPr>
      <w:r>
        <w:rPr>
          <w:spacing w:val="-1"/>
        </w:rPr>
        <w:t>In</w:t>
      </w:r>
      <w:r>
        <w:t xml:space="preserve"> </w:t>
      </w:r>
      <w:r>
        <w:rPr>
          <w:spacing w:val="-1"/>
        </w:rPr>
        <w:t>my</w:t>
      </w:r>
      <w:r>
        <w:rPr>
          <w:spacing w:val="-2"/>
        </w:rPr>
        <w:t xml:space="preserve"> </w:t>
      </w:r>
      <w:r>
        <w:rPr>
          <w:spacing w:val="-1"/>
        </w:rPr>
        <w:t>interview</w:t>
      </w:r>
      <w:r>
        <w:rPr>
          <w:spacing w:val="-2"/>
        </w:rPr>
        <w:t xml:space="preserve"> </w:t>
      </w:r>
      <w:r>
        <w:rPr>
          <w:spacing w:val="-1"/>
        </w:rPr>
        <w:t>with</w:t>
      </w:r>
      <w:r>
        <w:t xml:space="preserve"> </w:t>
      </w:r>
      <w:r>
        <w:rPr>
          <w:spacing w:val="-1"/>
        </w:rPr>
        <w:t>him</w:t>
      </w:r>
      <w:r>
        <w:rPr>
          <w:spacing w:val="-2"/>
        </w:rPr>
        <w:t xml:space="preserve"> </w:t>
      </w:r>
      <w:r>
        <w:t xml:space="preserve">I </w:t>
      </w:r>
      <w:r>
        <w:rPr>
          <w:spacing w:val="-1"/>
        </w:rPr>
        <w:t>said</w:t>
      </w:r>
      <w:r>
        <w:rPr>
          <w:spacing w:val="1"/>
        </w:rPr>
        <w:t xml:space="preserve"> </w:t>
      </w:r>
      <w:r>
        <w:rPr>
          <w:spacing w:val="-2"/>
        </w:rPr>
        <w:t>what</w:t>
      </w:r>
      <w:r>
        <w:rPr>
          <w:spacing w:val="-1"/>
        </w:rPr>
        <w:t xml:space="preserve"> happened and</w:t>
      </w:r>
      <w:r>
        <w:t xml:space="preserve"> </w:t>
      </w:r>
      <w:r>
        <w:rPr>
          <w:spacing w:val="-1"/>
        </w:rPr>
        <w:t xml:space="preserve">said that </w:t>
      </w:r>
      <w:r>
        <w:t xml:space="preserve">I </w:t>
      </w:r>
      <w:r>
        <w:rPr>
          <w:spacing w:val="-1"/>
        </w:rPr>
        <w:t>only</w:t>
      </w:r>
      <w:r>
        <w:rPr>
          <w:spacing w:val="32"/>
        </w:rPr>
        <w:t xml:space="preserve"> </w:t>
      </w:r>
      <w:r>
        <w:rPr>
          <w:spacing w:val="-1"/>
        </w:rPr>
        <w:t>had one</w:t>
      </w:r>
      <w:r>
        <w:t xml:space="preserve"> </w:t>
      </w:r>
      <w:r>
        <w:rPr>
          <w:spacing w:val="-1"/>
        </w:rPr>
        <w:t>problem</w:t>
      </w:r>
      <w:r>
        <w:rPr>
          <w:spacing w:val="-3"/>
        </w:rPr>
        <w:t xml:space="preserve"> </w:t>
      </w:r>
      <w:r>
        <w:rPr>
          <w:spacing w:val="-1"/>
        </w:rPr>
        <w:t>in that</w:t>
      </w:r>
      <w:r>
        <w:t xml:space="preserve"> I </w:t>
      </w:r>
      <w:r>
        <w:rPr>
          <w:spacing w:val="-1"/>
        </w:rPr>
        <w:t>had heard that</w:t>
      </w:r>
      <w:r>
        <w:t xml:space="preserve"> </w:t>
      </w:r>
      <w:r>
        <w:rPr>
          <w:spacing w:val="-1"/>
        </w:rPr>
        <w:t>you were</w:t>
      </w:r>
      <w:r>
        <w:t xml:space="preserve"> </w:t>
      </w:r>
      <w:r>
        <w:rPr>
          <w:spacing w:val="-1"/>
        </w:rPr>
        <w:t>only</w:t>
      </w:r>
      <w:r>
        <w:rPr>
          <w:spacing w:val="-2"/>
        </w:rPr>
        <w:t xml:space="preserve"> </w:t>
      </w:r>
      <w:r>
        <w:rPr>
          <w:spacing w:val="-1"/>
        </w:rPr>
        <w:t>supposed</w:t>
      </w:r>
      <w:r>
        <w:t xml:space="preserve"> to</w:t>
      </w:r>
      <w:r>
        <w:rPr>
          <w:spacing w:val="35"/>
        </w:rPr>
        <w:t xml:space="preserve"> </w:t>
      </w:r>
      <w:r>
        <w:rPr>
          <w:spacing w:val="-1"/>
        </w:rPr>
        <w:t>have</w:t>
      </w:r>
      <w:r>
        <w:t xml:space="preserve"> one</w:t>
      </w:r>
      <w:r>
        <w:rPr>
          <w:spacing w:val="-1"/>
        </w:rPr>
        <w:t xml:space="preserve"> Guru</w:t>
      </w:r>
      <w:r>
        <w:rPr>
          <w:spacing w:val="-2"/>
        </w:rPr>
        <w:t xml:space="preserve"> </w:t>
      </w:r>
      <w:r>
        <w:t xml:space="preserve">and Roshi Hogen </w:t>
      </w:r>
      <w:r>
        <w:rPr>
          <w:spacing w:val="-1"/>
        </w:rPr>
        <w:t>was</w:t>
      </w:r>
      <w:r>
        <w:t xml:space="preserve"> </w:t>
      </w:r>
      <w:r>
        <w:rPr>
          <w:spacing w:val="-1"/>
        </w:rPr>
        <w:t xml:space="preserve">doing </w:t>
      </w:r>
      <w:r>
        <w:t>a</w:t>
      </w:r>
      <w:r>
        <w:rPr>
          <w:spacing w:val="-1"/>
        </w:rPr>
        <w:t xml:space="preserve"> </w:t>
      </w:r>
      <w:r>
        <w:t>really</w:t>
      </w:r>
      <w:r>
        <w:rPr>
          <w:spacing w:val="-2"/>
        </w:rPr>
        <w:t xml:space="preserve"> </w:t>
      </w:r>
      <w:r>
        <w:t>good</w:t>
      </w:r>
      <w:r>
        <w:rPr>
          <w:spacing w:val="-1"/>
        </w:rPr>
        <w:t xml:space="preserve"> </w:t>
      </w:r>
      <w:r>
        <w:t xml:space="preserve">job </w:t>
      </w:r>
      <w:r>
        <w:rPr>
          <w:spacing w:val="-1"/>
        </w:rPr>
        <w:t>with</w:t>
      </w:r>
      <w:r>
        <w:rPr>
          <w:spacing w:val="28"/>
        </w:rPr>
        <w:t xml:space="preserve"> </w:t>
      </w:r>
      <w:r>
        <w:rPr>
          <w:spacing w:val="-1"/>
        </w:rPr>
        <w:t>me.</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11"/>
      </w:pPr>
      <w:r>
        <w:rPr>
          <w:spacing w:val="-1"/>
        </w:rPr>
        <w:t>Satchidananda asked</w:t>
      </w:r>
      <w:r>
        <w:t xml:space="preserve"> </w:t>
      </w:r>
      <w:r>
        <w:rPr>
          <w:spacing w:val="-1"/>
        </w:rPr>
        <w:t>if</w:t>
      </w:r>
      <w:r>
        <w:t xml:space="preserve"> I</w:t>
      </w:r>
      <w:r>
        <w:rPr>
          <w:spacing w:val="-1"/>
        </w:rPr>
        <w:t xml:space="preserve"> had any</w:t>
      </w:r>
      <w:r>
        <w:rPr>
          <w:spacing w:val="-2"/>
        </w:rPr>
        <w:t xml:space="preserve"> </w:t>
      </w:r>
      <w:r>
        <w:rPr>
          <w:spacing w:val="-1"/>
        </w:rPr>
        <w:t>problems</w:t>
      </w:r>
      <w:r>
        <w:t xml:space="preserve"> </w:t>
      </w:r>
      <w:r>
        <w:rPr>
          <w:spacing w:val="-1"/>
        </w:rPr>
        <w:t>between the teachings of</w:t>
      </w:r>
      <w:r>
        <w:rPr>
          <w:spacing w:val="29"/>
        </w:rPr>
        <w:t xml:space="preserve"> </w:t>
      </w:r>
      <w:r>
        <w:rPr>
          <w:spacing w:val="-1"/>
        </w:rPr>
        <w:t>Hinduism</w:t>
      </w:r>
      <w:r>
        <w:t xml:space="preserve"> </w:t>
      </w:r>
      <w:r>
        <w:rPr>
          <w:spacing w:val="-1"/>
        </w:rPr>
        <w:t>and</w:t>
      </w:r>
      <w:r>
        <w:t xml:space="preserve"> </w:t>
      </w:r>
      <w:r>
        <w:rPr>
          <w:spacing w:val="-1"/>
        </w:rPr>
        <w:t>Zen.</w:t>
      </w:r>
      <w:r>
        <w:t xml:space="preserve"> I </w:t>
      </w:r>
      <w:r>
        <w:rPr>
          <w:spacing w:val="-1"/>
        </w:rPr>
        <w:t>said</w:t>
      </w:r>
      <w:r>
        <w:t xml:space="preserve"> </w:t>
      </w:r>
      <w:r>
        <w:rPr>
          <w:spacing w:val="-1"/>
        </w:rPr>
        <w:t>"NO,</w:t>
      </w:r>
      <w:r>
        <w:t xml:space="preserve"> </w:t>
      </w:r>
      <w:r>
        <w:rPr>
          <w:spacing w:val="-1"/>
        </w:rPr>
        <w:t>no problems!!" because</w:t>
      </w:r>
      <w:r>
        <w:rPr>
          <w:spacing w:val="1"/>
        </w:rPr>
        <w:t xml:space="preserve"> </w:t>
      </w:r>
      <w:r>
        <w:t xml:space="preserve">I </w:t>
      </w:r>
      <w:r>
        <w:rPr>
          <w:spacing w:val="14"/>
        </w:rPr>
        <w:t xml:space="preserve">  </w:t>
      </w:r>
      <w:r>
        <w:rPr>
          <w:spacing w:val="-1"/>
        </w:rPr>
        <w:t>understood</w:t>
      </w:r>
      <w:r>
        <w:rPr>
          <w:spacing w:val="-3"/>
        </w:rPr>
        <w:t xml:space="preserve"> </w:t>
      </w:r>
      <w:r>
        <w:rPr>
          <w:spacing w:val="-1"/>
        </w:rPr>
        <w:t>that the terminology</w:t>
      </w:r>
      <w:r>
        <w:rPr>
          <w:spacing w:val="-2"/>
        </w:rPr>
        <w:t xml:space="preserve"> </w:t>
      </w:r>
      <w:r>
        <w:t>of</w:t>
      </w:r>
      <w:r>
        <w:rPr>
          <w:spacing w:val="-1"/>
        </w:rPr>
        <w:t xml:space="preserve"> Meditation</w:t>
      </w:r>
      <w:r>
        <w:t xml:space="preserve"> </w:t>
      </w:r>
      <w:r>
        <w:rPr>
          <w:spacing w:val="-1"/>
        </w:rPr>
        <w:t>in</w:t>
      </w:r>
      <w:r>
        <w:t xml:space="preserve"> </w:t>
      </w:r>
      <w:r>
        <w:rPr>
          <w:spacing w:val="-1"/>
        </w:rPr>
        <w:t>Hinduism meant</w:t>
      </w:r>
      <w:r>
        <w:rPr>
          <w:spacing w:val="63"/>
        </w:rPr>
        <w:t xml:space="preserve"> </w:t>
      </w:r>
      <w:r>
        <w:rPr>
          <w:spacing w:val="-1"/>
        </w:rPr>
        <w:t>"The</w:t>
      </w:r>
      <w:r>
        <w:t xml:space="preserve"> flow</w:t>
      </w:r>
      <w:r>
        <w:rPr>
          <w:spacing w:val="-4"/>
        </w:rPr>
        <w:t xml:space="preserve"> </w:t>
      </w:r>
      <w:r>
        <w:t>of Energy</w:t>
      </w:r>
      <w:r>
        <w:rPr>
          <w:spacing w:val="-3"/>
        </w:rPr>
        <w:t xml:space="preserve"> </w:t>
      </w:r>
      <w:r>
        <w:rPr>
          <w:spacing w:val="-1"/>
        </w:rPr>
        <w:t>towards</w:t>
      </w:r>
      <w:r>
        <w:t xml:space="preserve"> a </w:t>
      </w:r>
      <w:r>
        <w:rPr>
          <w:spacing w:val="-1"/>
        </w:rPr>
        <w:t xml:space="preserve">Point </w:t>
      </w:r>
      <w:r>
        <w:t xml:space="preserve">of </w:t>
      </w:r>
      <w:r>
        <w:rPr>
          <w:spacing w:val="-1"/>
        </w:rPr>
        <w:t>concentration"</w:t>
      </w:r>
      <w:r>
        <w:rPr>
          <w:spacing w:val="-2"/>
        </w:rPr>
        <w:t xml:space="preserve"> </w:t>
      </w:r>
      <w:r>
        <w:t>and</w:t>
      </w:r>
      <w:r>
        <w:rPr>
          <w:spacing w:val="41"/>
        </w:rPr>
        <w:t xml:space="preserve"> </w:t>
      </w:r>
      <w:r>
        <w:rPr>
          <w:spacing w:val="-1"/>
        </w:rPr>
        <w:t xml:space="preserve">Meditation </w:t>
      </w:r>
      <w:r>
        <w:t xml:space="preserve">or </w:t>
      </w:r>
      <w:r>
        <w:rPr>
          <w:spacing w:val="-1"/>
        </w:rPr>
        <w:t>Zen</w:t>
      </w:r>
      <w:r>
        <w:t xml:space="preserve"> </w:t>
      </w:r>
      <w:r>
        <w:rPr>
          <w:spacing w:val="-1"/>
        </w:rPr>
        <w:t>in Japan</w:t>
      </w:r>
      <w:r>
        <w:t xml:space="preserve"> </w:t>
      </w:r>
      <w:r>
        <w:rPr>
          <w:spacing w:val="-1"/>
        </w:rPr>
        <w:t>meant</w:t>
      </w:r>
      <w:r>
        <w:t xml:space="preserve"> </w:t>
      </w:r>
      <w:r>
        <w:rPr>
          <w:spacing w:val="-1"/>
        </w:rPr>
        <w:t>Nirbija Samadhi</w:t>
      </w:r>
      <w:r>
        <w:t xml:space="preserve"> or </w:t>
      </w:r>
      <w:r>
        <w:rPr>
          <w:spacing w:val="-1"/>
        </w:rPr>
        <w:t>Enlightenment.</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238"/>
      </w:pPr>
      <w:r>
        <w:rPr>
          <w:spacing w:val="-1"/>
        </w:rPr>
        <w:t>So he</w:t>
      </w:r>
      <w:r>
        <w:t xml:space="preserve"> </w:t>
      </w:r>
      <w:r>
        <w:rPr>
          <w:spacing w:val="-1"/>
        </w:rPr>
        <w:t>told me</w:t>
      </w:r>
      <w:r>
        <w:t xml:space="preserve"> </w:t>
      </w:r>
      <w:r>
        <w:rPr>
          <w:spacing w:val="-1"/>
        </w:rPr>
        <w:t xml:space="preserve">that </w:t>
      </w:r>
      <w:r>
        <w:t>I</w:t>
      </w:r>
      <w:r>
        <w:rPr>
          <w:spacing w:val="-1"/>
        </w:rPr>
        <w:t xml:space="preserve"> should</w:t>
      </w:r>
      <w:r>
        <w:rPr>
          <w:spacing w:val="-2"/>
        </w:rPr>
        <w:t xml:space="preserve"> </w:t>
      </w:r>
      <w:r>
        <w:rPr>
          <w:spacing w:val="-1"/>
        </w:rPr>
        <w:t>think</w:t>
      </w:r>
      <w:r>
        <w:t xml:space="preserve"> of</w:t>
      </w:r>
      <w:r>
        <w:rPr>
          <w:spacing w:val="-2"/>
        </w:rPr>
        <w:t xml:space="preserve"> </w:t>
      </w:r>
      <w:r>
        <w:rPr>
          <w:spacing w:val="-1"/>
        </w:rPr>
        <w:t>Hogen</w:t>
      </w:r>
      <w:r>
        <w:rPr>
          <w:spacing w:val="-2"/>
        </w:rPr>
        <w:t xml:space="preserve"> </w:t>
      </w:r>
      <w:r>
        <w:t>and</w:t>
      </w:r>
      <w:r>
        <w:rPr>
          <w:spacing w:val="-1"/>
        </w:rPr>
        <w:t xml:space="preserve"> him</w:t>
      </w:r>
      <w:r>
        <w:rPr>
          <w:spacing w:val="-2"/>
        </w:rPr>
        <w:t xml:space="preserve"> </w:t>
      </w:r>
      <w:r>
        <w:t>as</w:t>
      </w:r>
      <w:r>
        <w:rPr>
          <w:spacing w:val="-2"/>
        </w:rPr>
        <w:t xml:space="preserve"> </w:t>
      </w:r>
      <w:r>
        <w:rPr>
          <w:spacing w:val="-1"/>
        </w:rPr>
        <w:t>two</w:t>
      </w:r>
      <w:r>
        <w:t xml:space="preserve"> </w:t>
      </w:r>
      <w:r>
        <w:rPr>
          <w:spacing w:val="-1"/>
        </w:rPr>
        <w:t>engines</w:t>
      </w:r>
      <w:r>
        <w:rPr>
          <w:spacing w:val="36"/>
        </w:rPr>
        <w:t xml:space="preserve"> </w:t>
      </w:r>
      <w:r>
        <w:rPr>
          <w:spacing w:val="-1"/>
        </w:rPr>
        <w:t>on</w:t>
      </w:r>
      <w:r>
        <w:rPr>
          <w:spacing w:val="-2"/>
        </w:rPr>
        <w:t xml:space="preserve"> </w:t>
      </w:r>
      <w:r>
        <w:t>a</w:t>
      </w:r>
      <w:r>
        <w:rPr>
          <w:spacing w:val="-2"/>
        </w:rPr>
        <w:t xml:space="preserve"> </w:t>
      </w:r>
      <w:r>
        <w:rPr>
          <w:spacing w:val="-1"/>
        </w:rPr>
        <w:t>train.</w:t>
      </w:r>
      <w:r>
        <w:rPr>
          <w:spacing w:val="-2"/>
        </w:rPr>
        <w:t xml:space="preserve"> </w:t>
      </w:r>
      <w:r>
        <w:rPr>
          <w:spacing w:val="-1"/>
        </w:rPr>
        <w:t>Hogen</w:t>
      </w:r>
      <w:r>
        <w:rPr>
          <w:spacing w:val="1"/>
        </w:rPr>
        <w:t xml:space="preserve"> </w:t>
      </w:r>
      <w:r>
        <w:rPr>
          <w:spacing w:val="-2"/>
        </w:rPr>
        <w:t xml:space="preserve">was </w:t>
      </w:r>
      <w:r>
        <w:rPr>
          <w:spacing w:val="-1"/>
        </w:rPr>
        <w:t>the</w:t>
      </w:r>
      <w:r>
        <w:t xml:space="preserve"> </w:t>
      </w:r>
      <w:r>
        <w:rPr>
          <w:spacing w:val="-1"/>
        </w:rPr>
        <w:t>one</w:t>
      </w:r>
      <w:r>
        <w:rPr>
          <w:spacing w:val="1"/>
        </w:rPr>
        <w:t xml:space="preserve"> </w:t>
      </w:r>
      <w:r>
        <w:rPr>
          <w:spacing w:val="-2"/>
        </w:rPr>
        <w:t>pushing</w:t>
      </w:r>
      <w:r>
        <w:t xml:space="preserve"> </w:t>
      </w:r>
      <w:r>
        <w:rPr>
          <w:spacing w:val="-1"/>
        </w:rPr>
        <w:t>FROM THE</w:t>
      </w:r>
      <w:r>
        <w:t xml:space="preserve"> </w:t>
      </w:r>
      <w:r>
        <w:rPr>
          <w:spacing w:val="-1"/>
        </w:rPr>
        <w:t>BASE</w:t>
      </w:r>
      <w:r>
        <w:rPr>
          <w:spacing w:val="-2"/>
        </w:rPr>
        <w:t xml:space="preserve"> </w:t>
      </w:r>
      <w:r>
        <w:rPr>
          <w:spacing w:val="-1"/>
        </w:rPr>
        <w:t>CHAKRA.</w:t>
      </w:r>
      <w:r>
        <w:rPr>
          <w:spacing w:val="41"/>
        </w:rPr>
        <w:t xml:space="preserve"> </w:t>
      </w:r>
      <w:r>
        <w:rPr>
          <w:spacing w:val="-1"/>
        </w:rPr>
        <w:t>He</w:t>
      </w:r>
      <w:r>
        <w:rPr>
          <w:spacing w:val="1"/>
        </w:rPr>
        <w:t xml:space="preserve"> </w:t>
      </w:r>
      <w:r>
        <w:rPr>
          <w:spacing w:val="-2"/>
        </w:rPr>
        <w:t>was</w:t>
      </w:r>
      <w:r>
        <w:rPr>
          <w:spacing w:val="-1"/>
        </w:rPr>
        <w:t xml:space="preserve"> the</w:t>
      </w:r>
      <w:r>
        <w:t xml:space="preserve"> </w:t>
      </w:r>
      <w:r>
        <w:rPr>
          <w:spacing w:val="-1"/>
        </w:rPr>
        <w:t>one pulling</w:t>
      </w:r>
      <w:r>
        <w:t xml:space="preserve"> </w:t>
      </w:r>
      <w:r>
        <w:rPr>
          <w:spacing w:val="-1"/>
        </w:rPr>
        <w:t>FROM THE CROWN</w:t>
      </w:r>
      <w:r>
        <w:rPr>
          <w:spacing w:val="-2"/>
        </w:rPr>
        <w:t xml:space="preserve"> </w:t>
      </w:r>
      <w:r>
        <w:rPr>
          <w:spacing w:val="-1"/>
        </w:rPr>
        <w:t>CHAKRA.</w:t>
      </w:r>
    </w:p>
    <w:p w:rsidR="00EA20B7" w:rsidRDefault="00877DD6">
      <w:pPr>
        <w:pStyle w:val="Corpodetexto"/>
        <w:ind w:right="318"/>
      </w:pPr>
      <w:r>
        <w:rPr>
          <w:spacing w:val="-1"/>
        </w:rPr>
        <w:t>Hogen</w:t>
      </w:r>
      <w:r>
        <w:t xml:space="preserve"> </w:t>
      </w:r>
      <w:r>
        <w:rPr>
          <w:spacing w:val="-1"/>
        </w:rPr>
        <w:t>was the one</w:t>
      </w:r>
      <w:r>
        <w:t xml:space="preserve"> </w:t>
      </w:r>
      <w:r>
        <w:rPr>
          <w:spacing w:val="-1"/>
        </w:rPr>
        <w:t>looking after the base</w:t>
      </w:r>
      <w:r>
        <w:t xml:space="preserve"> </w:t>
      </w:r>
      <w:r>
        <w:rPr>
          <w:spacing w:val="-1"/>
        </w:rPr>
        <w:t>chakra. Satchidananda</w:t>
      </w:r>
      <w:r>
        <w:rPr>
          <w:spacing w:val="65"/>
        </w:rPr>
        <w:t xml:space="preserve"> </w:t>
      </w:r>
      <w:r>
        <w:rPr>
          <w:spacing w:val="-2"/>
        </w:rPr>
        <w:t>was</w:t>
      </w:r>
      <w:r>
        <w:rPr>
          <w:spacing w:val="-1"/>
        </w:rPr>
        <w:t xml:space="preserve"> </w:t>
      </w:r>
      <w:r>
        <w:t>the</w:t>
      </w:r>
      <w:r>
        <w:rPr>
          <w:spacing w:val="-1"/>
        </w:rPr>
        <w:t xml:space="preserve"> one</w:t>
      </w:r>
      <w:r>
        <w:t xml:space="preserve"> </w:t>
      </w:r>
      <w:r>
        <w:rPr>
          <w:spacing w:val="-1"/>
        </w:rPr>
        <w:t>looking</w:t>
      </w:r>
      <w:r>
        <w:t xml:space="preserve"> </w:t>
      </w:r>
      <w:r>
        <w:rPr>
          <w:spacing w:val="-1"/>
        </w:rPr>
        <w:t>after the Crown</w:t>
      </w:r>
      <w:r>
        <w:t xml:space="preserve"> </w:t>
      </w:r>
      <w:r>
        <w:rPr>
          <w:spacing w:val="-1"/>
        </w:rPr>
        <w:t>Chakra.</w:t>
      </w:r>
    </w:p>
    <w:p w:rsidR="00EA20B7" w:rsidRDefault="00877DD6">
      <w:pPr>
        <w:pStyle w:val="Corpodetexto"/>
        <w:ind w:right="131"/>
      </w:pPr>
      <w:r>
        <w:t>And</w:t>
      </w:r>
      <w:r>
        <w:rPr>
          <w:spacing w:val="-1"/>
        </w:rPr>
        <w:t xml:space="preserve"> </w:t>
      </w:r>
      <w:r>
        <w:t xml:space="preserve">this </w:t>
      </w:r>
      <w:r>
        <w:rPr>
          <w:spacing w:val="-1"/>
        </w:rPr>
        <w:t>was</w:t>
      </w:r>
      <w:r>
        <w:t xml:space="preserve"> </w:t>
      </w:r>
      <w:r>
        <w:rPr>
          <w:spacing w:val="-1"/>
        </w:rPr>
        <w:t xml:space="preserve">proved </w:t>
      </w:r>
      <w:r>
        <w:t>to</w:t>
      </w:r>
      <w:r>
        <w:rPr>
          <w:spacing w:val="-1"/>
        </w:rPr>
        <w:t xml:space="preserve"> </w:t>
      </w:r>
      <w:r>
        <w:rPr>
          <w:spacing w:val="-2"/>
        </w:rPr>
        <w:t>me</w:t>
      </w:r>
      <w:r>
        <w:rPr>
          <w:spacing w:val="1"/>
        </w:rPr>
        <w:t xml:space="preserve"> </w:t>
      </w:r>
      <w:r>
        <w:t xml:space="preserve">later </w:t>
      </w:r>
      <w:r>
        <w:rPr>
          <w:spacing w:val="-1"/>
        </w:rPr>
        <w:t xml:space="preserve">in </w:t>
      </w:r>
      <w:r>
        <w:t>his</w:t>
      </w:r>
      <w:r>
        <w:rPr>
          <w:spacing w:val="-1"/>
        </w:rPr>
        <w:t xml:space="preserve"> </w:t>
      </w:r>
      <w:r>
        <w:t>ashram</w:t>
      </w:r>
      <w:r>
        <w:rPr>
          <w:spacing w:val="-2"/>
        </w:rPr>
        <w:t xml:space="preserve"> </w:t>
      </w:r>
      <w:r>
        <w:t xml:space="preserve">and </w:t>
      </w:r>
      <w:r>
        <w:rPr>
          <w:spacing w:val="-1"/>
        </w:rPr>
        <w:t>indeed</w:t>
      </w:r>
      <w:r>
        <w:rPr>
          <w:spacing w:val="30"/>
        </w:rPr>
        <w:t xml:space="preserve"> </w:t>
      </w:r>
      <w:r>
        <w:rPr>
          <w:spacing w:val="-1"/>
        </w:rPr>
        <w:t>everywhere</w:t>
      </w:r>
      <w:r>
        <w:rPr>
          <w:spacing w:val="1"/>
        </w:rPr>
        <w:t xml:space="preserve"> </w:t>
      </w:r>
      <w:r>
        <w:t xml:space="preserve">I </w:t>
      </w:r>
      <w:r>
        <w:rPr>
          <w:spacing w:val="-1"/>
        </w:rPr>
        <w:t>met</w:t>
      </w:r>
      <w:r>
        <w:t xml:space="preserve"> him</w:t>
      </w:r>
      <w:r>
        <w:rPr>
          <w:spacing w:val="-1"/>
        </w:rPr>
        <w:t xml:space="preserve"> with</w:t>
      </w:r>
      <w:r>
        <w:t xml:space="preserve"> </w:t>
      </w:r>
      <w:r>
        <w:rPr>
          <w:spacing w:val="-1"/>
        </w:rPr>
        <w:t>incredible</w:t>
      </w:r>
      <w:r>
        <w:t xml:space="preserve"> </w:t>
      </w:r>
      <w:r>
        <w:rPr>
          <w:spacing w:val="-1"/>
        </w:rPr>
        <w:t>experiences</w:t>
      </w:r>
      <w:r>
        <w:rPr>
          <w:spacing w:val="-3"/>
        </w:rPr>
        <w:t xml:space="preserve"> </w:t>
      </w:r>
      <w:r>
        <w:t>of</w:t>
      </w:r>
      <w:r>
        <w:rPr>
          <w:spacing w:val="-1"/>
        </w:rPr>
        <w:t xml:space="preserve"> </w:t>
      </w:r>
      <w:r>
        <w:t>the</w:t>
      </w:r>
      <w:r>
        <w:rPr>
          <w:spacing w:val="-1"/>
        </w:rPr>
        <w:t xml:space="preserve"> higher</w:t>
      </w:r>
      <w:r>
        <w:rPr>
          <w:spacing w:val="55"/>
        </w:rPr>
        <w:t xml:space="preserve"> </w:t>
      </w:r>
      <w:r>
        <w:rPr>
          <w:spacing w:val="-1"/>
        </w:rPr>
        <w:t>planes, of Initiation, of</w:t>
      </w:r>
      <w:r>
        <w:rPr>
          <w:spacing w:val="-2"/>
        </w:rPr>
        <w:t xml:space="preserve"> </w:t>
      </w:r>
      <w:r>
        <w:rPr>
          <w:spacing w:val="-1"/>
        </w:rPr>
        <w:t>telepathy</w:t>
      </w:r>
      <w:r>
        <w:rPr>
          <w:spacing w:val="2"/>
        </w:rPr>
        <w:t xml:space="preserve"> </w:t>
      </w:r>
      <w:r>
        <w:rPr>
          <w:spacing w:val="-1"/>
        </w:rPr>
        <w:t>indeed</w:t>
      </w:r>
      <w:r>
        <w:rPr>
          <w:spacing w:val="-2"/>
        </w:rPr>
        <w:t xml:space="preserve"> </w:t>
      </w:r>
      <w:r>
        <w:t>all</w:t>
      </w:r>
      <w:r>
        <w:rPr>
          <w:spacing w:val="-2"/>
        </w:rPr>
        <w:t xml:space="preserve"> </w:t>
      </w:r>
      <w:r>
        <w:rPr>
          <w:spacing w:val="-1"/>
        </w:rPr>
        <w:t>the</w:t>
      </w:r>
      <w:r>
        <w:t xml:space="preserve"> </w:t>
      </w:r>
      <w:r>
        <w:rPr>
          <w:spacing w:val="-1"/>
        </w:rPr>
        <w:t>tales</w:t>
      </w:r>
      <w:r>
        <w:rPr>
          <w:spacing w:val="-2"/>
        </w:rPr>
        <w:t xml:space="preserve"> </w:t>
      </w:r>
      <w:r>
        <w:rPr>
          <w:spacing w:val="-1"/>
        </w:rPr>
        <w:t>of Masters</w:t>
      </w:r>
      <w:r>
        <w:rPr>
          <w:spacing w:val="-2"/>
        </w:rPr>
        <w:t xml:space="preserve"> </w:t>
      </w:r>
      <w:r>
        <w:rPr>
          <w:spacing w:val="-1"/>
        </w:rPr>
        <w:t>of</w:t>
      </w:r>
      <w:r>
        <w:rPr>
          <w:spacing w:val="52"/>
        </w:rPr>
        <w:t xml:space="preserve"> </w:t>
      </w:r>
      <w:r>
        <w:t xml:space="preserve">the </w:t>
      </w:r>
      <w:r>
        <w:rPr>
          <w:spacing w:val="-1"/>
        </w:rPr>
        <w:t>past</w:t>
      </w:r>
      <w:r>
        <w:rPr>
          <w:spacing w:val="1"/>
        </w:rPr>
        <w:t xml:space="preserve"> </w:t>
      </w:r>
      <w:r>
        <w:rPr>
          <w:spacing w:val="-1"/>
        </w:rPr>
        <w:t>came</w:t>
      </w:r>
      <w:r>
        <w:t xml:space="preserve"> </w:t>
      </w:r>
      <w:r>
        <w:rPr>
          <w:spacing w:val="-1"/>
        </w:rPr>
        <w:t>true</w:t>
      </w:r>
      <w:r>
        <w:t xml:space="preserve"> </w:t>
      </w:r>
      <w:r>
        <w:rPr>
          <w:spacing w:val="-1"/>
        </w:rPr>
        <w:t>when</w:t>
      </w:r>
      <w:r>
        <w:t xml:space="preserve"> I </w:t>
      </w:r>
      <w:r>
        <w:rPr>
          <w:spacing w:val="-2"/>
        </w:rPr>
        <w:t>was</w:t>
      </w:r>
      <w:r>
        <w:rPr>
          <w:spacing w:val="1"/>
        </w:rPr>
        <w:t xml:space="preserve"> </w:t>
      </w:r>
      <w:r>
        <w:rPr>
          <w:spacing w:val="-1"/>
        </w:rPr>
        <w:t>with him!!</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31"/>
      </w:pPr>
      <w:r>
        <w:rPr>
          <w:spacing w:val="-1"/>
        </w:rPr>
        <w:t>And</w:t>
      </w:r>
      <w:r>
        <w:t xml:space="preserve"> </w:t>
      </w:r>
      <w:r>
        <w:rPr>
          <w:spacing w:val="-1"/>
        </w:rPr>
        <w:t>when</w:t>
      </w:r>
      <w:r>
        <w:t xml:space="preserve"> I</w:t>
      </w:r>
      <w:r>
        <w:rPr>
          <w:spacing w:val="-1"/>
        </w:rPr>
        <w:t xml:space="preserve"> went</w:t>
      </w:r>
      <w:r>
        <w:rPr>
          <w:spacing w:val="1"/>
        </w:rPr>
        <w:t xml:space="preserve"> </w:t>
      </w:r>
      <w:r>
        <w:rPr>
          <w:spacing w:val="-1"/>
        </w:rPr>
        <w:t>on</w:t>
      </w:r>
      <w:r>
        <w:t xml:space="preserve"> </w:t>
      </w:r>
      <w:r>
        <w:rPr>
          <w:spacing w:val="-1"/>
        </w:rPr>
        <w:t>my</w:t>
      </w:r>
      <w:r>
        <w:t xml:space="preserve"> </w:t>
      </w:r>
      <w:r>
        <w:rPr>
          <w:spacing w:val="-1"/>
        </w:rPr>
        <w:t>"Grand</w:t>
      </w:r>
      <w:r>
        <w:t xml:space="preserve"> </w:t>
      </w:r>
      <w:r>
        <w:rPr>
          <w:spacing w:val="-1"/>
        </w:rPr>
        <w:t>Tour"</w:t>
      </w:r>
      <w:r>
        <w:rPr>
          <w:spacing w:val="-2"/>
        </w:rPr>
        <w:t xml:space="preserve"> </w:t>
      </w:r>
      <w:r>
        <w:rPr>
          <w:spacing w:val="-1"/>
        </w:rPr>
        <w:t>of</w:t>
      </w:r>
      <w:r>
        <w:t xml:space="preserve"> </w:t>
      </w:r>
      <w:r>
        <w:rPr>
          <w:spacing w:val="-1"/>
        </w:rPr>
        <w:t>India</w:t>
      </w:r>
      <w:r>
        <w:t xml:space="preserve"> I</w:t>
      </w:r>
      <w:r>
        <w:rPr>
          <w:spacing w:val="-3"/>
        </w:rPr>
        <w:t xml:space="preserve"> </w:t>
      </w:r>
      <w:r>
        <w:rPr>
          <w:spacing w:val="-1"/>
        </w:rPr>
        <w:t>met</w:t>
      </w:r>
      <w:r>
        <w:rPr>
          <w:spacing w:val="2"/>
        </w:rPr>
        <w:t xml:space="preserve"> </w:t>
      </w:r>
      <w:r>
        <w:rPr>
          <w:spacing w:val="-1"/>
        </w:rPr>
        <w:t>up</w:t>
      </w:r>
      <w:r>
        <w:t xml:space="preserve"> </w:t>
      </w:r>
      <w:r>
        <w:rPr>
          <w:spacing w:val="-1"/>
        </w:rPr>
        <w:t>"Luckily" with</w:t>
      </w:r>
      <w:r>
        <w:rPr>
          <w:spacing w:val="23"/>
        </w:rPr>
        <w:t xml:space="preserve"> </w:t>
      </w:r>
      <w:r>
        <w:rPr>
          <w:spacing w:val="-1"/>
        </w:rPr>
        <w:t>many</w:t>
      </w:r>
      <w:r>
        <w:rPr>
          <w:spacing w:val="-2"/>
        </w:rPr>
        <w:t xml:space="preserve"> </w:t>
      </w:r>
      <w:r>
        <w:t>great</w:t>
      </w:r>
      <w:r>
        <w:rPr>
          <w:spacing w:val="-1"/>
        </w:rPr>
        <w:t xml:space="preserve"> </w:t>
      </w:r>
      <w:r>
        <w:t>Yogis</w:t>
      </w:r>
      <w:r>
        <w:rPr>
          <w:spacing w:val="-1"/>
        </w:rPr>
        <w:t xml:space="preserve"> </w:t>
      </w:r>
      <w:r>
        <w:t xml:space="preserve">and </w:t>
      </w:r>
      <w:r>
        <w:rPr>
          <w:spacing w:val="-1"/>
        </w:rPr>
        <w:t xml:space="preserve">meditators. </w:t>
      </w:r>
      <w:r>
        <w:t xml:space="preserve">And </w:t>
      </w:r>
      <w:r>
        <w:rPr>
          <w:spacing w:val="-1"/>
        </w:rPr>
        <w:t xml:space="preserve">with </w:t>
      </w:r>
      <w:r>
        <w:t>each one I</w:t>
      </w:r>
      <w:r>
        <w:rPr>
          <w:spacing w:val="-1"/>
        </w:rPr>
        <w:t xml:space="preserve"> </w:t>
      </w:r>
      <w:r>
        <w:t>had</w:t>
      </w:r>
      <w:r>
        <w:rPr>
          <w:spacing w:val="-3"/>
        </w:rPr>
        <w:t xml:space="preserve"> </w:t>
      </w:r>
      <w:r>
        <w:t>a</w:t>
      </w:r>
      <w:r>
        <w:rPr>
          <w:spacing w:val="21"/>
        </w:rPr>
        <w:t xml:space="preserve"> </w:t>
      </w:r>
      <w:r>
        <w:rPr>
          <w:spacing w:val="-1"/>
        </w:rPr>
        <w:t>wonderful Spiritual</w:t>
      </w:r>
      <w:r>
        <w:rPr>
          <w:spacing w:val="-2"/>
        </w:rPr>
        <w:t xml:space="preserve"> </w:t>
      </w:r>
      <w:r>
        <w:rPr>
          <w:spacing w:val="-1"/>
        </w:rPr>
        <w:t>experience.</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31"/>
      </w:pPr>
      <w:r>
        <w:t xml:space="preserve">Sri </w:t>
      </w:r>
      <w:r>
        <w:rPr>
          <w:spacing w:val="-1"/>
        </w:rPr>
        <w:t xml:space="preserve">Yogendra </w:t>
      </w:r>
      <w:r>
        <w:t xml:space="preserve">of </w:t>
      </w:r>
      <w:r>
        <w:rPr>
          <w:spacing w:val="-1"/>
        </w:rPr>
        <w:t>Bombay</w:t>
      </w:r>
      <w:r>
        <w:t xml:space="preserve"> had</w:t>
      </w:r>
      <w:r>
        <w:rPr>
          <w:spacing w:val="-1"/>
        </w:rPr>
        <w:t xml:space="preserve"> </w:t>
      </w:r>
      <w:r>
        <w:t>the</w:t>
      </w:r>
      <w:r>
        <w:rPr>
          <w:spacing w:val="-1"/>
        </w:rPr>
        <w:t xml:space="preserve"> reputation </w:t>
      </w:r>
      <w:r>
        <w:t xml:space="preserve">of not </w:t>
      </w:r>
      <w:r>
        <w:rPr>
          <w:spacing w:val="-1"/>
        </w:rPr>
        <w:t xml:space="preserve">suffering </w:t>
      </w:r>
      <w:r>
        <w:t>fools</w:t>
      </w:r>
      <w:r>
        <w:rPr>
          <w:spacing w:val="31"/>
        </w:rPr>
        <w:t xml:space="preserve"> </w:t>
      </w:r>
      <w:r>
        <w:rPr>
          <w:spacing w:val="-1"/>
        </w:rPr>
        <w:t>gladly.</w:t>
      </w:r>
      <w:r>
        <w:t xml:space="preserve"> If </w:t>
      </w:r>
      <w:r>
        <w:rPr>
          <w:spacing w:val="-1"/>
        </w:rPr>
        <w:t>a</w:t>
      </w:r>
      <w:r>
        <w:rPr>
          <w:spacing w:val="-1"/>
        </w:rPr>
        <w:t>nyone</w:t>
      </w:r>
      <w:r>
        <w:rPr>
          <w:spacing w:val="1"/>
        </w:rPr>
        <w:t xml:space="preserve"> </w:t>
      </w:r>
      <w:r>
        <w:rPr>
          <w:spacing w:val="-2"/>
        </w:rPr>
        <w:t>was</w:t>
      </w:r>
      <w:r>
        <w:t xml:space="preserve"> </w:t>
      </w:r>
      <w:r>
        <w:rPr>
          <w:spacing w:val="-1"/>
        </w:rPr>
        <w:t>disrespectful</w:t>
      </w:r>
      <w:r>
        <w:t xml:space="preserve"> he</w:t>
      </w:r>
      <w:r>
        <w:rPr>
          <w:spacing w:val="1"/>
        </w:rPr>
        <w:t xml:space="preserve"> </w:t>
      </w:r>
      <w:r>
        <w:rPr>
          <w:spacing w:val="-1"/>
        </w:rPr>
        <w:t xml:space="preserve">used </w:t>
      </w:r>
      <w:r>
        <w:t xml:space="preserve">to </w:t>
      </w:r>
      <w:r>
        <w:rPr>
          <w:spacing w:val="-1"/>
        </w:rPr>
        <w:t xml:space="preserve">beat </w:t>
      </w:r>
      <w:r>
        <w:t>them</w:t>
      </w:r>
      <w:r>
        <w:rPr>
          <w:spacing w:val="-2"/>
        </w:rPr>
        <w:t xml:space="preserve"> </w:t>
      </w:r>
      <w:r>
        <w:rPr>
          <w:spacing w:val="-1"/>
        </w:rPr>
        <w:t>up</w:t>
      </w:r>
      <w:r>
        <w:rPr>
          <w:spacing w:val="1"/>
        </w:rPr>
        <w:t xml:space="preserve"> </w:t>
      </w:r>
      <w:r>
        <w:t>and</w:t>
      </w:r>
      <w:r>
        <w:rPr>
          <w:spacing w:val="43"/>
        </w:rPr>
        <w:t xml:space="preserve"> </w:t>
      </w:r>
      <w:r>
        <w:rPr>
          <w:spacing w:val="-1"/>
        </w:rPr>
        <w:t>throw</w:t>
      </w:r>
      <w:r>
        <w:rPr>
          <w:spacing w:val="-3"/>
        </w:rPr>
        <w:t xml:space="preserve"> </w:t>
      </w:r>
      <w:r>
        <w:rPr>
          <w:spacing w:val="-1"/>
        </w:rPr>
        <w:t>them</w:t>
      </w:r>
      <w:r>
        <w:rPr>
          <w:spacing w:val="-2"/>
        </w:rPr>
        <w:t xml:space="preserve"> </w:t>
      </w:r>
      <w:r>
        <w:rPr>
          <w:spacing w:val="-1"/>
        </w:rPr>
        <w:t>out!!</w:t>
      </w:r>
      <w:r>
        <w:rPr>
          <w:spacing w:val="-2"/>
        </w:rPr>
        <w:t xml:space="preserve"> </w:t>
      </w:r>
      <w:r>
        <w:rPr>
          <w:spacing w:val="-1"/>
        </w:rPr>
        <w:t>When</w:t>
      </w:r>
      <w:r>
        <w:rPr>
          <w:spacing w:val="-2"/>
        </w:rPr>
        <w:t xml:space="preserve"> </w:t>
      </w:r>
      <w:r>
        <w:rPr>
          <w:spacing w:val="-1"/>
        </w:rPr>
        <w:t>he</w:t>
      </w:r>
      <w:r>
        <w:rPr>
          <w:spacing w:val="1"/>
        </w:rPr>
        <w:t xml:space="preserve"> </w:t>
      </w:r>
      <w:r>
        <w:rPr>
          <w:spacing w:val="-2"/>
        </w:rPr>
        <w:t>was</w:t>
      </w:r>
      <w:r>
        <w:rPr>
          <w:spacing w:val="1"/>
        </w:rPr>
        <w:t xml:space="preserve"> </w:t>
      </w:r>
      <w:r>
        <w:rPr>
          <w:spacing w:val="-1"/>
        </w:rPr>
        <w:t>young they</w:t>
      </w:r>
      <w:r>
        <w:rPr>
          <w:spacing w:val="-2"/>
        </w:rPr>
        <w:t xml:space="preserve"> </w:t>
      </w:r>
      <w:r>
        <w:rPr>
          <w:spacing w:val="-1"/>
        </w:rPr>
        <w:t xml:space="preserve">used </w:t>
      </w:r>
      <w:r>
        <w:t>to</w:t>
      </w:r>
      <w:r>
        <w:rPr>
          <w:spacing w:val="-1"/>
        </w:rPr>
        <w:t xml:space="preserve"> put him</w:t>
      </w:r>
      <w:r>
        <w:rPr>
          <w:spacing w:val="-2"/>
        </w:rPr>
        <w:t xml:space="preserve"> </w:t>
      </w:r>
      <w:r>
        <w:t>in</w:t>
      </w:r>
      <w:r>
        <w:rPr>
          <w:spacing w:val="49"/>
        </w:rPr>
        <w:t xml:space="preserve"> </w:t>
      </w:r>
      <w:r>
        <w:rPr>
          <w:spacing w:val="-1"/>
        </w:rPr>
        <w:t>darkened</w:t>
      </w:r>
      <w:r>
        <w:rPr>
          <w:spacing w:val="-3"/>
        </w:rPr>
        <w:t xml:space="preserve"> </w:t>
      </w:r>
      <w:r>
        <w:rPr>
          <w:spacing w:val="-2"/>
        </w:rPr>
        <w:t>rooms</w:t>
      </w:r>
      <w:r>
        <w:t xml:space="preserve"> </w:t>
      </w:r>
      <w:r>
        <w:rPr>
          <w:spacing w:val="-1"/>
        </w:rPr>
        <w:t>so that people</w:t>
      </w:r>
      <w:r>
        <w:t xml:space="preserve"> </w:t>
      </w:r>
      <w:r>
        <w:rPr>
          <w:spacing w:val="-2"/>
        </w:rPr>
        <w:t>could</w:t>
      </w:r>
      <w:r>
        <w:t xml:space="preserve"> </w:t>
      </w:r>
      <w:r>
        <w:rPr>
          <w:spacing w:val="-1"/>
        </w:rPr>
        <w:t>see</w:t>
      </w:r>
      <w:r>
        <w:t xml:space="preserve"> </w:t>
      </w:r>
      <w:r>
        <w:rPr>
          <w:spacing w:val="-1"/>
        </w:rPr>
        <w:t>the</w:t>
      </w:r>
      <w:r>
        <w:t xml:space="preserve"> </w:t>
      </w:r>
      <w:r>
        <w:rPr>
          <w:spacing w:val="-1"/>
        </w:rPr>
        <w:t>Prana,</w:t>
      </w:r>
      <w:r>
        <w:t xml:space="preserve"> </w:t>
      </w:r>
      <w:r>
        <w:rPr>
          <w:spacing w:val="-1"/>
        </w:rPr>
        <w:t>blue,</w:t>
      </w:r>
      <w:r>
        <w:t xml:space="preserve"> </w:t>
      </w:r>
      <w:r>
        <w:rPr>
          <w:spacing w:val="-2"/>
        </w:rPr>
        <w:t>rushing</w:t>
      </w:r>
      <w:r>
        <w:rPr>
          <w:spacing w:val="42"/>
        </w:rPr>
        <w:t xml:space="preserve"> </w:t>
      </w:r>
      <w:r>
        <w:t>like</w:t>
      </w:r>
      <w:r>
        <w:rPr>
          <w:spacing w:val="-1"/>
        </w:rPr>
        <w:t xml:space="preserve"> electricty</w:t>
      </w:r>
      <w:r>
        <w:rPr>
          <w:spacing w:val="-2"/>
        </w:rPr>
        <w:t xml:space="preserve"> </w:t>
      </w:r>
      <w:r>
        <w:rPr>
          <w:spacing w:val="-1"/>
        </w:rPr>
        <w:t>around</w:t>
      </w:r>
      <w:r>
        <w:t xml:space="preserve"> his</w:t>
      </w:r>
      <w:r>
        <w:rPr>
          <w:spacing w:val="-2"/>
        </w:rPr>
        <w:t xml:space="preserve"> </w:t>
      </w:r>
      <w:r>
        <w:rPr>
          <w:spacing w:val="-1"/>
        </w:rPr>
        <w:t>body.</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220"/>
      </w:pPr>
      <w:r>
        <w:rPr>
          <w:spacing w:val="-1"/>
        </w:rPr>
        <w:t>He</w:t>
      </w:r>
      <w:r>
        <w:rPr>
          <w:spacing w:val="1"/>
        </w:rPr>
        <w:t xml:space="preserve"> </w:t>
      </w:r>
      <w:r>
        <w:rPr>
          <w:spacing w:val="-2"/>
        </w:rPr>
        <w:t>was</w:t>
      </w:r>
      <w:r>
        <w:t xml:space="preserve"> </w:t>
      </w:r>
      <w:r>
        <w:rPr>
          <w:spacing w:val="-1"/>
        </w:rPr>
        <w:t>96</w:t>
      </w:r>
      <w:r>
        <w:t xml:space="preserve"> </w:t>
      </w:r>
      <w:r>
        <w:rPr>
          <w:spacing w:val="-1"/>
        </w:rPr>
        <w:t>years old</w:t>
      </w:r>
      <w:r>
        <w:t xml:space="preserve"> </w:t>
      </w:r>
      <w:r>
        <w:rPr>
          <w:spacing w:val="-1"/>
        </w:rPr>
        <w:t>when</w:t>
      </w:r>
      <w:r>
        <w:t xml:space="preserve"> I</w:t>
      </w:r>
      <w:r>
        <w:rPr>
          <w:spacing w:val="-1"/>
        </w:rPr>
        <w:t xml:space="preserve"> had</w:t>
      </w:r>
      <w:r>
        <w:t xml:space="preserve"> </w:t>
      </w:r>
      <w:r>
        <w:rPr>
          <w:spacing w:val="-1"/>
        </w:rPr>
        <w:t>my</w:t>
      </w:r>
      <w:r>
        <w:rPr>
          <w:spacing w:val="-2"/>
        </w:rPr>
        <w:t xml:space="preserve"> </w:t>
      </w:r>
      <w:r>
        <w:rPr>
          <w:spacing w:val="-1"/>
        </w:rPr>
        <w:t>Interview</w:t>
      </w:r>
      <w:r>
        <w:rPr>
          <w:spacing w:val="-2"/>
        </w:rPr>
        <w:t xml:space="preserve"> with</w:t>
      </w:r>
      <w:r>
        <w:t xml:space="preserve"> </w:t>
      </w:r>
      <w:r>
        <w:rPr>
          <w:spacing w:val="-2"/>
        </w:rPr>
        <w:t>him.</w:t>
      </w:r>
      <w:r>
        <w:t xml:space="preserve"> </w:t>
      </w:r>
      <w:r>
        <w:rPr>
          <w:spacing w:val="-1"/>
        </w:rPr>
        <w:t>All</w:t>
      </w:r>
      <w:r>
        <w:t xml:space="preserve"> I</w:t>
      </w:r>
      <w:r>
        <w:rPr>
          <w:spacing w:val="-1"/>
        </w:rPr>
        <w:t xml:space="preserve"> </w:t>
      </w:r>
      <w:r>
        <w:rPr>
          <w:spacing w:val="-2"/>
        </w:rPr>
        <w:t>could</w:t>
      </w:r>
      <w:r>
        <w:rPr>
          <w:spacing w:val="42"/>
        </w:rPr>
        <w:t xml:space="preserve"> </w:t>
      </w:r>
      <w:r>
        <w:rPr>
          <w:spacing w:val="-1"/>
        </w:rPr>
        <w:t>do</w:t>
      </w:r>
      <w:r>
        <w:t xml:space="preserve"> </w:t>
      </w:r>
      <w:r>
        <w:rPr>
          <w:spacing w:val="-2"/>
        </w:rPr>
        <w:t>was</w:t>
      </w:r>
      <w:r>
        <w:rPr>
          <w:spacing w:val="-1"/>
        </w:rPr>
        <w:t xml:space="preserve"> </w:t>
      </w:r>
      <w:r>
        <w:t xml:space="preserve">to </w:t>
      </w:r>
      <w:r>
        <w:rPr>
          <w:spacing w:val="-1"/>
        </w:rPr>
        <w:t>sit at</w:t>
      </w:r>
      <w:r>
        <w:t xml:space="preserve"> </w:t>
      </w:r>
      <w:r>
        <w:rPr>
          <w:spacing w:val="-1"/>
        </w:rPr>
        <w:t>his feet and remain quiet</w:t>
      </w:r>
      <w:r>
        <w:rPr>
          <w:spacing w:val="1"/>
        </w:rPr>
        <w:t xml:space="preserve"> </w:t>
      </w:r>
      <w:r>
        <w:rPr>
          <w:spacing w:val="-2"/>
        </w:rPr>
        <w:t>whilst</w:t>
      </w:r>
      <w:r>
        <w:rPr>
          <w:spacing w:val="1"/>
        </w:rPr>
        <w:t xml:space="preserve"> </w:t>
      </w:r>
      <w:r>
        <w:rPr>
          <w:spacing w:val="-1"/>
        </w:rPr>
        <w:t>he</w:t>
      </w:r>
      <w:r>
        <w:t xml:space="preserve"> </w:t>
      </w:r>
      <w:r>
        <w:rPr>
          <w:spacing w:val="-1"/>
        </w:rPr>
        <w:t>told</w:t>
      </w:r>
      <w:r>
        <w:t xml:space="preserve"> </w:t>
      </w:r>
      <w:r>
        <w:rPr>
          <w:spacing w:val="-2"/>
        </w:rPr>
        <w:t>me</w:t>
      </w:r>
      <w:r>
        <w:t xml:space="preserve"> </w:t>
      </w:r>
      <w:r>
        <w:rPr>
          <w:spacing w:val="-1"/>
        </w:rPr>
        <w:t>of</w:t>
      </w:r>
      <w:r>
        <w:t xml:space="preserve"> </w:t>
      </w:r>
      <w:r>
        <w:rPr>
          <w:spacing w:val="-1"/>
        </w:rPr>
        <w:t>his</w:t>
      </w:r>
      <w:r>
        <w:rPr>
          <w:spacing w:val="40"/>
        </w:rPr>
        <w:t xml:space="preserve"> </w:t>
      </w:r>
      <w:r>
        <w:rPr>
          <w:spacing w:val="-1"/>
        </w:rPr>
        <w:t xml:space="preserve">experiences. </w:t>
      </w:r>
      <w:r>
        <w:t>Spread</w:t>
      </w:r>
      <w:r>
        <w:rPr>
          <w:spacing w:val="-1"/>
        </w:rPr>
        <w:t xml:space="preserve"> out</w:t>
      </w:r>
      <w:r>
        <w:t xml:space="preserve"> across</w:t>
      </w:r>
      <w:r>
        <w:rPr>
          <w:spacing w:val="-1"/>
        </w:rPr>
        <w:t xml:space="preserve"> </w:t>
      </w:r>
      <w:r>
        <w:t>the</w:t>
      </w:r>
      <w:r>
        <w:rPr>
          <w:spacing w:val="-1"/>
        </w:rPr>
        <w:t xml:space="preserve"> Whole Universe.</w:t>
      </w:r>
      <w:r>
        <w:t xml:space="preserve"> In </w:t>
      </w:r>
      <w:r>
        <w:rPr>
          <w:spacing w:val="-1"/>
        </w:rPr>
        <w:t>New</w:t>
      </w:r>
      <w:r>
        <w:rPr>
          <w:spacing w:val="-2"/>
        </w:rPr>
        <w:t xml:space="preserve"> </w:t>
      </w:r>
      <w:r>
        <w:t>York</w:t>
      </w:r>
      <w:r>
        <w:rPr>
          <w:spacing w:val="1"/>
        </w:rPr>
        <w:t xml:space="preserve"> </w:t>
      </w:r>
      <w:r>
        <w:rPr>
          <w:spacing w:val="-1"/>
        </w:rPr>
        <w:t>in</w:t>
      </w:r>
      <w:r>
        <w:rPr>
          <w:spacing w:val="37"/>
        </w:rPr>
        <w:t xml:space="preserve"> </w:t>
      </w:r>
      <w:r>
        <w:rPr>
          <w:spacing w:val="-1"/>
        </w:rPr>
        <w:t>the</w:t>
      </w:r>
      <w:r>
        <w:t xml:space="preserve"> </w:t>
      </w:r>
      <w:r>
        <w:rPr>
          <w:spacing w:val="-1"/>
        </w:rPr>
        <w:t>Thirties.</w:t>
      </w:r>
      <w:r>
        <w:t xml:space="preserve"> </w:t>
      </w:r>
      <w:r>
        <w:rPr>
          <w:spacing w:val="-1"/>
        </w:rPr>
        <w:t>Healing</w:t>
      </w:r>
      <w:r>
        <w:t xml:space="preserve"> </w:t>
      </w:r>
      <w:r>
        <w:rPr>
          <w:spacing w:val="-1"/>
        </w:rPr>
        <w:t>the</w:t>
      </w:r>
      <w:r>
        <w:t xml:space="preserve"> </w:t>
      </w:r>
      <w:r>
        <w:rPr>
          <w:spacing w:val="-1"/>
        </w:rPr>
        <w:t>children</w:t>
      </w:r>
      <w:r>
        <w:rPr>
          <w:spacing w:val="-2"/>
        </w:rPr>
        <w:t xml:space="preserve"> </w:t>
      </w:r>
      <w:r>
        <w:rPr>
          <w:spacing w:val="-1"/>
        </w:rPr>
        <w:t>of</w:t>
      </w:r>
      <w:r>
        <w:rPr>
          <w:spacing w:val="-2"/>
        </w:rPr>
        <w:t xml:space="preserve"> </w:t>
      </w:r>
      <w:r>
        <w:rPr>
          <w:spacing w:val="-1"/>
        </w:rPr>
        <w:t>Millionaires he</w:t>
      </w:r>
      <w:r>
        <w:t xml:space="preserve"> </w:t>
      </w:r>
      <w:r>
        <w:rPr>
          <w:spacing w:val="-1"/>
        </w:rPr>
        <w:t>earned</w:t>
      </w:r>
      <w:r>
        <w:rPr>
          <w:spacing w:val="-2"/>
        </w:rPr>
        <w:t xml:space="preserve"> </w:t>
      </w:r>
      <w:r>
        <w:rPr>
          <w:spacing w:val="-1"/>
        </w:rPr>
        <w:t>enough</w:t>
      </w:r>
      <w:r>
        <w:rPr>
          <w:spacing w:val="35"/>
        </w:rPr>
        <w:t xml:space="preserve"> </w:t>
      </w:r>
      <w:r>
        <w:t>to</w:t>
      </w:r>
      <w:r>
        <w:rPr>
          <w:spacing w:val="-1"/>
        </w:rPr>
        <w:t xml:space="preserve"> create </w:t>
      </w:r>
      <w:r>
        <w:t>his</w:t>
      </w:r>
      <w:r>
        <w:rPr>
          <w:spacing w:val="-2"/>
        </w:rPr>
        <w:t xml:space="preserve"> </w:t>
      </w:r>
      <w:r>
        <w:rPr>
          <w:spacing w:val="-1"/>
        </w:rPr>
        <w:t>Ashram.</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131"/>
      </w:pPr>
      <w:r>
        <w:rPr>
          <w:spacing w:val="-1"/>
        </w:rPr>
        <w:t>For the</w:t>
      </w:r>
      <w:r>
        <w:rPr>
          <w:spacing w:val="-2"/>
        </w:rPr>
        <w:t xml:space="preserve"> </w:t>
      </w:r>
      <w:r>
        <w:rPr>
          <w:spacing w:val="-1"/>
        </w:rPr>
        <w:t>next</w:t>
      </w:r>
      <w:r>
        <w:t xml:space="preserve"> </w:t>
      </w:r>
      <w:r>
        <w:rPr>
          <w:spacing w:val="-1"/>
        </w:rPr>
        <w:t>day</w:t>
      </w:r>
      <w:r>
        <w:t xml:space="preserve"> </w:t>
      </w:r>
      <w:r>
        <w:rPr>
          <w:spacing w:val="-1"/>
        </w:rPr>
        <w:t>all</w:t>
      </w:r>
      <w:r>
        <w:t xml:space="preserve"> I </w:t>
      </w:r>
      <w:r>
        <w:rPr>
          <w:spacing w:val="-1"/>
        </w:rPr>
        <w:t>could</w:t>
      </w:r>
      <w:r>
        <w:t xml:space="preserve"> </w:t>
      </w:r>
      <w:r>
        <w:rPr>
          <w:spacing w:val="-1"/>
        </w:rPr>
        <w:t>feel</w:t>
      </w:r>
      <w:r>
        <w:t xml:space="preserve"> </w:t>
      </w:r>
      <w:r>
        <w:rPr>
          <w:spacing w:val="-2"/>
        </w:rPr>
        <w:t xml:space="preserve">was </w:t>
      </w:r>
      <w:r>
        <w:rPr>
          <w:spacing w:val="-1"/>
        </w:rPr>
        <w:t>the</w:t>
      </w:r>
      <w:r>
        <w:t xml:space="preserve"> </w:t>
      </w:r>
      <w:r>
        <w:rPr>
          <w:spacing w:val="-1"/>
        </w:rPr>
        <w:t>energy</w:t>
      </w:r>
      <w:r>
        <w:rPr>
          <w:spacing w:val="-2"/>
        </w:rPr>
        <w:t xml:space="preserve"> </w:t>
      </w:r>
      <w:r>
        <w:rPr>
          <w:spacing w:val="-1"/>
        </w:rPr>
        <w:t>rushing</w:t>
      </w:r>
      <w:r>
        <w:t xml:space="preserve"> </w:t>
      </w:r>
      <w:r>
        <w:rPr>
          <w:spacing w:val="-2"/>
        </w:rPr>
        <w:t>through</w:t>
      </w:r>
      <w:r>
        <w:t xml:space="preserve"> </w:t>
      </w:r>
      <w:r>
        <w:rPr>
          <w:spacing w:val="-1"/>
        </w:rPr>
        <w:t>my</w:t>
      </w:r>
      <w:r>
        <w:rPr>
          <w:spacing w:val="50"/>
        </w:rPr>
        <w:t xml:space="preserve"> </w:t>
      </w:r>
      <w:r>
        <w:rPr>
          <w:spacing w:val="-1"/>
        </w:rPr>
        <w:t>body</w:t>
      </w:r>
      <w:r>
        <w:rPr>
          <w:spacing w:val="-3"/>
        </w:rPr>
        <w:t xml:space="preserve"> </w:t>
      </w:r>
      <w:r>
        <w:t>Up</w:t>
      </w:r>
      <w:r>
        <w:rPr>
          <w:spacing w:val="-2"/>
        </w:rPr>
        <w:t xml:space="preserve"> </w:t>
      </w:r>
      <w:r>
        <w:t xml:space="preserve">and </w:t>
      </w:r>
      <w:r>
        <w:rPr>
          <w:spacing w:val="-1"/>
        </w:rPr>
        <w:t>DOWN!!</w:t>
      </w:r>
      <w:r>
        <w:rPr>
          <w:spacing w:val="-2"/>
        </w:rPr>
        <w:t xml:space="preserve"> </w:t>
      </w:r>
      <w:r>
        <w:rPr>
          <w:spacing w:val="-1"/>
        </w:rPr>
        <w:t>With</w:t>
      </w:r>
      <w:r>
        <w:rPr>
          <w:spacing w:val="-2"/>
        </w:rPr>
        <w:t xml:space="preserve"> </w:t>
      </w:r>
      <w:r>
        <w:t>a</w:t>
      </w:r>
      <w:r>
        <w:rPr>
          <w:spacing w:val="-2"/>
        </w:rPr>
        <w:t xml:space="preserve"> </w:t>
      </w:r>
      <w:r>
        <w:rPr>
          <w:spacing w:val="-1"/>
        </w:rPr>
        <w:t>great</w:t>
      </w:r>
      <w:r>
        <w:t xml:space="preserve"> </w:t>
      </w:r>
      <w:r>
        <w:rPr>
          <w:spacing w:val="-1"/>
        </w:rPr>
        <w:t>Noise!!</w:t>
      </w:r>
    </w:p>
    <w:p w:rsidR="00EA20B7" w:rsidRDefault="00EA20B7">
      <w:pPr>
        <w:sectPr w:rsidR="00EA20B7">
          <w:pgSz w:w="8640" w:h="12960"/>
          <w:pgMar w:top="960" w:right="900" w:bottom="900" w:left="900" w:header="0" w:footer="712" w:gutter="0"/>
          <w:cols w:space="720"/>
        </w:sectPr>
      </w:pPr>
    </w:p>
    <w:p w:rsidR="00EA20B7" w:rsidRDefault="00877DD6">
      <w:pPr>
        <w:pStyle w:val="Corpodetexto"/>
        <w:spacing w:before="49"/>
        <w:ind w:right="226"/>
      </w:pPr>
      <w:r>
        <w:rPr>
          <w:spacing w:val="-1"/>
        </w:rPr>
        <w:lastRenderedPageBreak/>
        <w:t>That</w:t>
      </w:r>
      <w:r>
        <w:rPr>
          <w:spacing w:val="1"/>
        </w:rPr>
        <w:t xml:space="preserve"> </w:t>
      </w:r>
      <w:r>
        <w:rPr>
          <w:spacing w:val="-1"/>
        </w:rPr>
        <w:t>night,</w:t>
      </w:r>
      <w:r>
        <w:rPr>
          <w:spacing w:val="-2"/>
        </w:rPr>
        <w:t xml:space="preserve"> </w:t>
      </w:r>
      <w:r>
        <w:rPr>
          <w:spacing w:val="-1"/>
        </w:rPr>
        <w:t xml:space="preserve">Yogendra </w:t>
      </w:r>
      <w:r>
        <w:t xml:space="preserve">told his </w:t>
      </w:r>
      <w:r>
        <w:rPr>
          <w:spacing w:val="-1"/>
        </w:rPr>
        <w:t>son. "I</w:t>
      </w:r>
      <w:r>
        <w:t xml:space="preserve"> </w:t>
      </w:r>
      <w:r>
        <w:rPr>
          <w:spacing w:val="-1"/>
        </w:rPr>
        <w:t>can't</w:t>
      </w:r>
      <w:r>
        <w:rPr>
          <w:spacing w:val="2"/>
        </w:rPr>
        <w:t xml:space="preserve"> </w:t>
      </w:r>
      <w:r>
        <w:rPr>
          <w:spacing w:val="-1"/>
        </w:rPr>
        <w:t>seem</w:t>
      </w:r>
      <w:r>
        <w:rPr>
          <w:spacing w:val="-2"/>
        </w:rPr>
        <w:t xml:space="preserve"> </w:t>
      </w:r>
      <w:r>
        <w:t xml:space="preserve">to </w:t>
      </w:r>
      <w:r>
        <w:rPr>
          <w:spacing w:val="-1"/>
        </w:rPr>
        <w:t>retain</w:t>
      </w:r>
      <w:r>
        <w:t xml:space="preserve"> </w:t>
      </w:r>
      <w:r>
        <w:rPr>
          <w:spacing w:val="-1"/>
        </w:rPr>
        <w:t>my</w:t>
      </w:r>
      <w:r>
        <w:rPr>
          <w:spacing w:val="1"/>
        </w:rPr>
        <w:t xml:space="preserve"> </w:t>
      </w:r>
      <w:r>
        <w:rPr>
          <w:spacing w:val="-1"/>
        </w:rPr>
        <w:t>Prana</w:t>
      </w:r>
      <w:r>
        <w:rPr>
          <w:spacing w:val="49"/>
        </w:rPr>
        <w:t xml:space="preserve"> </w:t>
      </w:r>
      <w:r>
        <w:rPr>
          <w:spacing w:val="-1"/>
        </w:rPr>
        <w:t>as</w:t>
      </w:r>
      <w:r>
        <w:t xml:space="preserve"> </w:t>
      </w:r>
      <w:r>
        <w:rPr>
          <w:spacing w:val="-1"/>
        </w:rPr>
        <w:t>well</w:t>
      </w:r>
      <w:r>
        <w:t xml:space="preserve"> </w:t>
      </w:r>
      <w:r>
        <w:rPr>
          <w:spacing w:val="-1"/>
        </w:rPr>
        <w:t>as</w:t>
      </w:r>
      <w:r>
        <w:t xml:space="preserve"> I </w:t>
      </w:r>
      <w:r>
        <w:rPr>
          <w:spacing w:val="-1"/>
        </w:rPr>
        <w:t>should.</w:t>
      </w:r>
      <w:r>
        <w:t xml:space="preserve"> I</w:t>
      </w:r>
      <w:r>
        <w:rPr>
          <w:spacing w:val="-1"/>
        </w:rPr>
        <w:t xml:space="preserve"> think</w:t>
      </w:r>
      <w:r>
        <w:t xml:space="preserve"> </w:t>
      </w:r>
      <w:r>
        <w:rPr>
          <w:spacing w:val="-1"/>
        </w:rPr>
        <w:t>it</w:t>
      </w:r>
      <w:r>
        <w:rPr>
          <w:spacing w:val="1"/>
        </w:rPr>
        <w:t xml:space="preserve"> </w:t>
      </w:r>
      <w:r>
        <w:rPr>
          <w:spacing w:val="-1"/>
        </w:rPr>
        <w:t>is time</w:t>
      </w:r>
      <w:r>
        <w:t xml:space="preserve"> </w:t>
      </w:r>
      <w:r>
        <w:rPr>
          <w:spacing w:val="-1"/>
        </w:rPr>
        <w:t>to go!"</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pPr>
      <w:r>
        <w:rPr>
          <w:spacing w:val="-1"/>
        </w:rPr>
        <w:t>That</w:t>
      </w:r>
      <w:r>
        <w:t xml:space="preserve"> </w:t>
      </w:r>
      <w:r>
        <w:rPr>
          <w:spacing w:val="-1"/>
        </w:rPr>
        <w:t>night he</w:t>
      </w:r>
      <w:r>
        <w:t xml:space="preserve"> </w:t>
      </w:r>
      <w:r>
        <w:rPr>
          <w:spacing w:val="-1"/>
        </w:rPr>
        <w:t>died.</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226"/>
      </w:pPr>
      <w:r>
        <w:rPr>
          <w:spacing w:val="-2"/>
        </w:rPr>
        <w:t>Same</w:t>
      </w:r>
      <w:r>
        <w:rPr>
          <w:spacing w:val="1"/>
        </w:rPr>
        <w:t xml:space="preserve"> </w:t>
      </w:r>
      <w:r>
        <w:rPr>
          <w:spacing w:val="-1"/>
        </w:rPr>
        <w:t>but</w:t>
      </w:r>
      <w:r>
        <w:t xml:space="preserve"> </w:t>
      </w:r>
      <w:r>
        <w:rPr>
          <w:spacing w:val="-1"/>
        </w:rPr>
        <w:t>different experiences</w:t>
      </w:r>
      <w:r>
        <w:t xml:space="preserve"> </w:t>
      </w:r>
      <w:r>
        <w:rPr>
          <w:spacing w:val="-1"/>
        </w:rPr>
        <w:t>with</w:t>
      </w:r>
      <w:r>
        <w:rPr>
          <w:spacing w:val="-2"/>
        </w:rPr>
        <w:t xml:space="preserve"> </w:t>
      </w:r>
      <w:r>
        <w:rPr>
          <w:spacing w:val="-1"/>
        </w:rPr>
        <w:t>Hogen,</w:t>
      </w:r>
      <w:r>
        <w:t xml:space="preserve"> </w:t>
      </w:r>
      <w:r>
        <w:rPr>
          <w:spacing w:val="-1"/>
        </w:rPr>
        <w:t>Ramana</w:t>
      </w:r>
      <w:r>
        <w:t xml:space="preserve"> </w:t>
      </w:r>
      <w:r>
        <w:rPr>
          <w:spacing w:val="-2"/>
        </w:rPr>
        <w:t>Maharshi,</w:t>
      </w:r>
      <w:r>
        <w:t xml:space="preserve"> </w:t>
      </w:r>
      <w:r>
        <w:rPr>
          <w:spacing w:val="-1"/>
        </w:rPr>
        <w:t>Sri</w:t>
      </w:r>
      <w:r>
        <w:rPr>
          <w:spacing w:val="42"/>
        </w:rPr>
        <w:t xml:space="preserve"> </w:t>
      </w:r>
      <w:r>
        <w:rPr>
          <w:spacing w:val="-1"/>
        </w:rPr>
        <w:t>Sathya</w:t>
      </w:r>
      <w:r>
        <w:t xml:space="preserve"> </w:t>
      </w:r>
      <w:r>
        <w:rPr>
          <w:spacing w:val="-1"/>
        </w:rPr>
        <w:t>Sai</w:t>
      </w:r>
      <w:r>
        <w:t xml:space="preserve"> </w:t>
      </w:r>
      <w:r>
        <w:rPr>
          <w:spacing w:val="-1"/>
        </w:rPr>
        <w:t xml:space="preserve">Baba, </w:t>
      </w:r>
      <w:r>
        <w:rPr>
          <w:spacing w:val="-2"/>
        </w:rPr>
        <w:t>Swami</w:t>
      </w:r>
      <w:r>
        <w:rPr>
          <w:spacing w:val="1"/>
        </w:rPr>
        <w:t xml:space="preserve"> </w:t>
      </w:r>
      <w:r>
        <w:rPr>
          <w:spacing w:val="-1"/>
        </w:rPr>
        <w:t xml:space="preserve">Satchidananda, </w:t>
      </w:r>
      <w:r>
        <w:t xml:space="preserve">Father </w:t>
      </w:r>
      <w:r>
        <w:rPr>
          <w:spacing w:val="-1"/>
        </w:rPr>
        <w:t>Bede</w:t>
      </w:r>
      <w:r>
        <w:t xml:space="preserve"> </w:t>
      </w:r>
      <w:r>
        <w:rPr>
          <w:spacing w:val="-1"/>
        </w:rPr>
        <w:t>Griffiths</w:t>
      </w:r>
      <w:r>
        <w:rPr>
          <w:spacing w:val="-2"/>
        </w:rPr>
        <w:t xml:space="preserve"> </w:t>
      </w:r>
      <w:r>
        <w:t>and</w:t>
      </w:r>
      <w:r>
        <w:rPr>
          <w:spacing w:val="61"/>
        </w:rPr>
        <w:t xml:space="preserve"> </w:t>
      </w:r>
      <w:r>
        <w:rPr>
          <w:spacing w:val="-1"/>
        </w:rPr>
        <w:t>last</w:t>
      </w:r>
      <w:r>
        <w:t xml:space="preserve"> </w:t>
      </w:r>
      <w:r>
        <w:rPr>
          <w:spacing w:val="-2"/>
        </w:rPr>
        <w:t>but</w:t>
      </w:r>
      <w:r>
        <w:t xml:space="preserve"> </w:t>
      </w:r>
      <w:r>
        <w:rPr>
          <w:spacing w:val="-1"/>
        </w:rPr>
        <w:t>not</w:t>
      </w:r>
      <w:r>
        <w:rPr>
          <w:spacing w:val="-2"/>
        </w:rPr>
        <w:t xml:space="preserve"> </w:t>
      </w:r>
      <w:r>
        <w:rPr>
          <w:spacing w:val="-1"/>
        </w:rPr>
        <w:t>least,</w:t>
      </w:r>
      <w:r>
        <w:rPr>
          <w:spacing w:val="-2"/>
        </w:rPr>
        <w:t xml:space="preserve"> </w:t>
      </w:r>
      <w:r>
        <w:rPr>
          <w:spacing w:val="-1"/>
        </w:rPr>
        <w:t>Osho.</w:t>
      </w:r>
    </w:p>
    <w:p w:rsidR="00EA20B7" w:rsidRDefault="00EA20B7">
      <w:pPr>
        <w:pStyle w:val="Corpodetexto"/>
        <w:spacing w:before="0" w:line="235" w:lineRule="exact"/>
      </w:pPr>
      <w:hyperlink r:id="rId150">
        <w:r w:rsidR="00877DD6">
          <w:rPr>
            <w:spacing w:val="-1"/>
          </w:rPr>
          <w:t>http://en.wikipedia.org/wiki/Osho</w:t>
        </w:r>
      </w:hyperlink>
    </w:p>
    <w:p w:rsidR="00EA20B7" w:rsidRDefault="00877DD6">
      <w:pPr>
        <w:pStyle w:val="Corpodetexto"/>
        <w:spacing w:before="120"/>
        <w:ind w:right="226"/>
      </w:pPr>
      <w:r>
        <w:rPr>
          <w:spacing w:val="-1"/>
        </w:rPr>
        <w:t>The</w:t>
      </w:r>
      <w:r>
        <w:t xml:space="preserve"> </w:t>
      </w:r>
      <w:r>
        <w:rPr>
          <w:spacing w:val="-1"/>
        </w:rPr>
        <w:t>purpose</w:t>
      </w:r>
      <w:r>
        <w:t xml:space="preserve"> of </w:t>
      </w:r>
      <w:r>
        <w:rPr>
          <w:spacing w:val="-1"/>
        </w:rPr>
        <w:t>Meditation practice</w:t>
      </w:r>
      <w:r>
        <w:t xml:space="preserve"> is</w:t>
      </w:r>
      <w:r>
        <w:rPr>
          <w:spacing w:val="-1"/>
        </w:rPr>
        <w:t xml:space="preserve"> </w:t>
      </w:r>
      <w:r>
        <w:t>to</w:t>
      </w:r>
      <w:r>
        <w:rPr>
          <w:spacing w:val="-1"/>
        </w:rPr>
        <w:t xml:space="preserve"> </w:t>
      </w:r>
      <w:r>
        <w:t xml:space="preserve">get </w:t>
      </w:r>
      <w:r>
        <w:rPr>
          <w:spacing w:val="-1"/>
        </w:rPr>
        <w:t xml:space="preserve">you </w:t>
      </w:r>
      <w:r>
        <w:t>into</w:t>
      </w:r>
      <w:r>
        <w:rPr>
          <w:spacing w:val="-1"/>
        </w:rPr>
        <w:t xml:space="preserve"> </w:t>
      </w:r>
      <w:r>
        <w:t xml:space="preserve">a </w:t>
      </w:r>
      <w:r>
        <w:rPr>
          <w:spacing w:val="-1"/>
        </w:rPr>
        <w:t xml:space="preserve">state </w:t>
      </w:r>
      <w:r>
        <w:t>of</w:t>
      </w:r>
      <w:r>
        <w:rPr>
          <w:spacing w:val="35"/>
        </w:rPr>
        <w:t xml:space="preserve"> </w:t>
      </w:r>
      <w:r>
        <w:rPr>
          <w:spacing w:val="-1"/>
        </w:rPr>
        <w:t xml:space="preserve">meditation </w:t>
      </w:r>
      <w:r>
        <w:t xml:space="preserve">24 </w:t>
      </w:r>
      <w:r>
        <w:rPr>
          <w:spacing w:val="-1"/>
        </w:rPr>
        <w:t>hours</w:t>
      </w:r>
      <w:r>
        <w:t xml:space="preserve"> a</w:t>
      </w:r>
      <w:r>
        <w:rPr>
          <w:spacing w:val="-1"/>
        </w:rPr>
        <w:t xml:space="preserve"> day.</w:t>
      </w:r>
      <w:r>
        <w:t xml:space="preserve"> You</w:t>
      </w:r>
      <w:r>
        <w:rPr>
          <w:spacing w:val="-2"/>
        </w:rPr>
        <w:t xml:space="preserve"> </w:t>
      </w:r>
      <w:r>
        <w:t>need</w:t>
      </w:r>
      <w:r>
        <w:rPr>
          <w:spacing w:val="-1"/>
        </w:rPr>
        <w:t xml:space="preserve"> </w:t>
      </w:r>
      <w:r>
        <w:t>ENERGY</w:t>
      </w:r>
      <w:r>
        <w:rPr>
          <w:spacing w:val="-1"/>
        </w:rPr>
        <w:t xml:space="preserve"> </w:t>
      </w:r>
      <w:r>
        <w:t xml:space="preserve">to </w:t>
      </w:r>
      <w:r>
        <w:rPr>
          <w:spacing w:val="-1"/>
        </w:rPr>
        <w:t xml:space="preserve">do </w:t>
      </w:r>
      <w:r>
        <w:t>this.</w:t>
      </w:r>
      <w:r>
        <w:rPr>
          <w:spacing w:val="-1"/>
        </w:rPr>
        <w:t xml:space="preserve"> You</w:t>
      </w:r>
      <w:r>
        <w:rPr>
          <w:spacing w:val="-2"/>
        </w:rPr>
        <w:t xml:space="preserve"> </w:t>
      </w:r>
      <w:r>
        <w:t>need</w:t>
      </w:r>
      <w:r>
        <w:rPr>
          <w:spacing w:val="29"/>
        </w:rPr>
        <w:t xml:space="preserve"> </w:t>
      </w:r>
      <w:r>
        <w:rPr>
          <w:spacing w:val="-1"/>
        </w:rPr>
        <w:t xml:space="preserve">ENERGY </w:t>
      </w:r>
      <w:r>
        <w:t>to</w:t>
      </w:r>
      <w:r>
        <w:rPr>
          <w:spacing w:val="-1"/>
        </w:rPr>
        <w:t xml:space="preserve"> get</w:t>
      </w:r>
      <w:r>
        <w:rPr>
          <w:spacing w:val="1"/>
        </w:rPr>
        <w:t xml:space="preserve"> </w:t>
      </w:r>
      <w:r>
        <w:rPr>
          <w:spacing w:val="-1"/>
        </w:rPr>
        <w:t>you</w:t>
      </w:r>
      <w:r>
        <w:rPr>
          <w:spacing w:val="-2"/>
        </w:rPr>
        <w:t xml:space="preserve"> </w:t>
      </w:r>
      <w:r>
        <w:rPr>
          <w:spacing w:val="-1"/>
        </w:rPr>
        <w:t>into</w:t>
      </w:r>
      <w:r>
        <w:rPr>
          <w:spacing w:val="-2"/>
        </w:rPr>
        <w:t xml:space="preserve"> </w:t>
      </w:r>
      <w:r>
        <w:t>a</w:t>
      </w:r>
      <w:r>
        <w:rPr>
          <w:spacing w:val="-1"/>
        </w:rPr>
        <w:t xml:space="preserve"> state where </w:t>
      </w:r>
      <w:r>
        <w:t>you</w:t>
      </w:r>
      <w:r>
        <w:rPr>
          <w:spacing w:val="-2"/>
        </w:rPr>
        <w:t xml:space="preserve"> </w:t>
      </w:r>
      <w:r>
        <w:rPr>
          <w:spacing w:val="-1"/>
        </w:rPr>
        <w:t>can</w:t>
      </w:r>
      <w:r>
        <w:rPr>
          <w:spacing w:val="-2"/>
        </w:rPr>
        <w:t xml:space="preserve"> </w:t>
      </w:r>
      <w:r>
        <w:rPr>
          <w:spacing w:val="-1"/>
        </w:rPr>
        <w:t>receive</w:t>
      </w:r>
      <w:r>
        <w:rPr>
          <w:spacing w:val="1"/>
        </w:rPr>
        <w:t xml:space="preserve"> </w:t>
      </w:r>
      <w:r>
        <w:rPr>
          <w:spacing w:val="-2"/>
        </w:rPr>
        <w:t>more</w:t>
      </w:r>
      <w:r>
        <w:rPr>
          <w:spacing w:val="32"/>
        </w:rPr>
        <w:t xml:space="preserve"> </w:t>
      </w:r>
      <w:r>
        <w:rPr>
          <w:spacing w:val="-1"/>
        </w:rPr>
        <w:t>ENERGY!!</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226"/>
      </w:pPr>
      <w:r>
        <w:t xml:space="preserve">As </w:t>
      </w:r>
      <w:r>
        <w:rPr>
          <w:spacing w:val="-2"/>
        </w:rPr>
        <w:t>Rumi</w:t>
      </w:r>
      <w:r>
        <w:t xml:space="preserve"> said. You</w:t>
      </w:r>
      <w:r>
        <w:rPr>
          <w:spacing w:val="-2"/>
        </w:rPr>
        <w:t xml:space="preserve"> </w:t>
      </w:r>
      <w:r>
        <w:rPr>
          <w:spacing w:val="-1"/>
        </w:rPr>
        <w:t>need</w:t>
      </w:r>
      <w:r>
        <w:rPr>
          <w:spacing w:val="-3"/>
        </w:rPr>
        <w:t xml:space="preserve"> </w:t>
      </w:r>
      <w:r>
        <w:t>to</w:t>
      </w:r>
      <w:r>
        <w:rPr>
          <w:spacing w:val="-1"/>
        </w:rPr>
        <w:t xml:space="preserve"> learn </w:t>
      </w:r>
      <w:r>
        <w:t>how</w:t>
      </w:r>
      <w:r>
        <w:rPr>
          <w:spacing w:val="-3"/>
        </w:rPr>
        <w:t xml:space="preserve"> </w:t>
      </w:r>
      <w:r>
        <w:t xml:space="preserve">to </w:t>
      </w:r>
      <w:r>
        <w:rPr>
          <w:spacing w:val="-1"/>
        </w:rPr>
        <w:t xml:space="preserve">become </w:t>
      </w:r>
      <w:r>
        <w:t xml:space="preserve">a </w:t>
      </w:r>
      <w:r>
        <w:rPr>
          <w:spacing w:val="-1"/>
        </w:rPr>
        <w:t>perfect thief!!</w:t>
      </w:r>
      <w:r>
        <w:rPr>
          <w:spacing w:val="37"/>
        </w:rPr>
        <w:t xml:space="preserve"> </w:t>
      </w:r>
      <w:r>
        <w:t>You</w:t>
      </w:r>
      <w:r>
        <w:rPr>
          <w:spacing w:val="-2"/>
        </w:rPr>
        <w:t xml:space="preserve"> </w:t>
      </w:r>
      <w:r>
        <w:t>need</w:t>
      </w:r>
      <w:r>
        <w:rPr>
          <w:spacing w:val="-1"/>
        </w:rPr>
        <w:t xml:space="preserve"> </w:t>
      </w:r>
      <w:r>
        <w:t>to get</w:t>
      </w:r>
      <w:r>
        <w:rPr>
          <w:spacing w:val="-1"/>
        </w:rPr>
        <w:t xml:space="preserve"> quiet</w:t>
      </w:r>
      <w:r>
        <w:t xml:space="preserve"> </w:t>
      </w:r>
      <w:r>
        <w:rPr>
          <w:spacing w:val="-1"/>
        </w:rPr>
        <w:t xml:space="preserve">enough </w:t>
      </w:r>
      <w:r>
        <w:t xml:space="preserve">so that </w:t>
      </w:r>
      <w:r>
        <w:rPr>
          <w:spacing w:val="-1"/>
        </w:rPr>
        <w:t>you</w:t>
      </w:r>
      <w:r>
        <w:rPr>
          <w:spacing w:val="-2"/>
        </w:rPr>
        <w:t xml:space="preserve"> </w:t>
      </w:r>
      <w:r>
        <w:t xml:space="preserve">can </w:t>
      </w:r>
      <w:r>
        <w:rPr>
          <w:spacing w:val="-1"/>
        </w:rPr>
        <w:t xml:space="preserve">steal </w:t>
      </w:r>
      <w:r>
        <w:t>the</w:t>
      </w:r>
      <w:r>
        <w:rPr>
          <w:spacing w:val="-1"/>
        </w:rPr>
        <w:t xml:space="preserve"> </w:t>
      </w:r>
      <w:r>
        <w:t>energy</w:t>
      </w:r>
      <w:r>
        <w:rPr>
          <w:spacing w:val="-2"/>
        </w:rPr>
        <w:t xml:space="preserve"> </w:t>
      </w:r>
      <w:r>
        <w:t>of</w:t>
      </w:r>
      <w:r>
        <w:rPr>
          <w:spacing w:val="25"/>
        </w:rPr>
        <w:t xml:space="preserve"> </w:t>
      </w:r>
      <w:r>
        <w:t xml:space="preserve">the </w:t>
      </w:r>
      <w:r>
        <w:rPr>
          <w:spacing w:val="-1"/>
        </w:rPr>
        <w:t>Enlightened.</w:t>
      </w:r>
    </w:p>
    <w:p w:rsidR="00EA20B7" w:rsidRDefault="00877DD6">
      <w:pPr>
        <w:pStyle w:val="Corpodetexto"/>
        <w:ind w:right="226"/>
      </w:pPr>
      <w:r>
        <w:rPr>
          <w:spacing w:val="-1"/>
        </w:rPr>
        <w:t>But</w:t>
      </w:r>
      <w:r>
        <w:rPr>
          <w:spacing w:val="1"/>
        </w:rPr>
        <w:t xml:space="preserve"> </w:t>
      </w:r>
      <w:r>
        <w:rPr>
          <w:spacing w:val="-1"/>
        </w:rPr>
        <w:t>the</w:t>
      </w:r>
      <w:r>
        <w:t xml:space="preserve"> </w:t>
      </w:r>
      <w:r>
        <w:rPr>
          <w:spacing w:val="-1"/>
        </w:rPr>
        <w:t>real perfect thief</w:t>
      </w:r>
      <w:r>
        <w:t xml:space="preserve"> </w:t>
      </w:r>
      <w:r>
        <w:rPr>
          <w:spacing w:val="-1"/>
        </w:rPr>
        <w:t>is exemplified</w:t>
      </w:r>
      <w:r>
        <w:t xml:space="preserve"> </w:t>
      </w:r>
      <w:r>
        <w:rPr>
          <w:spacing w:val="-1"/>
        </w:rPr>
        <w:t>in</w:t>
      </w:r>
      <w:r>
        <w:t xml:space="preserve"> </w:t>
      </w:r>
      <w:r>
        <w:rPr>
          <w:spacing w:val="-1"/>
        </w:rPr>
        <w:t>PromeTheus.</w:t>
      </w:r>
      <w:r>
        <w:t xml:space="preserve"> </w:t>
      </w:r>
      <w:r>
        <w:rPr>
          <w:spacing w:val="-1"/>
        </w:rPr>
        <w:t>Like</w:t>
      </w:r>
      <w:r>
        <w:t xml:space="preserve"> </w:t>
      </w:r>
      <w:r>
        <w:rPr>
          <w:spacing w:val="-1"/>
        </w:rPr>
        <w:t>all</w:t>
      </w:r>
      <w:r>
        <w:rPr>
          <w:spacing w:val="24"/>
        </w:rPr>
        <w:t xml:space="preserve"> </w:t>
      </w:r>
      <w:r>
        <w:rPr>
          <w:spacing w:val="-1"/>
        </w:rPr>
        <w:t>Enlightened Masters,</w:t>
      </w:r>
      <w:r>
        <w:rPr>
          <w:spacing w:val="1"/>
        </w:rPr>
        <w:t xml:space="preserve"> </w:t>
      </w:r>
      <w:r>
        <w:rPr>
          <w:spacing w:val="-1"/>
        </w:rPr>
        <w:t>he steals the</w:t>
      </w:r>
      <w:r>
        <w:t xml:space="preserve"> </w:t>
      </w:r>
      <w:r>
        <w:rPr>
          <w:spacing w:val="-1"/>
        </w:rPr>
        <w:t>fire</w:t>
      </w:r>
      <w:r>
        <w:rPr>
          <w:spacing w:val="1"/>
        </w:rPr>
        <w:t xml:space="preserve"> </w:t>
      </w:r>
      <w:r>
        <w:rPr>
          <w:spacing w:val="-1"/>
        </w:rPr>
        <w:t>from</w:t>
      </w:r>
      <w:r>
        <w:rPr>
          <w:spacing w:val="-2"/>
        </w:rPr>
        <w:t xml:space="preserve"> </w:t>
      </w:r>
      <w:r>
        <w:rPr>
          <w:spacing w:val="-1"/>
        </w:rPr>
        <w:t>heaven and</w:t>
      </w:r>
      <w:r>
        <w:t xml:space="preserve"> </w:t>
      </w:r>
      <w:r>
        <w:rPr>
          <w:spacing w:val="-1"/>
        </w:rPr>
        <w:t>is</w:t>
      </w:r>
      <w:r>
        <w:rPr>
          <w:spacing w:val="28"/>
        </w:rPr>
        <w:t xml:space="preserve"> </w:t>
      </w:r>
      <w:r>
        <w:rPr>
          <w:spacing w:val="-1"/>
        </w:rPr>
        <w:t>condemned</w:t>
      </w:r>
      <w:r>
        <w:rPr>
          <w:spacing w:val="-3"/>
        </w:rPr>
        <w:t xml:space="preserve"> </w:t>
      </w:r>
      <w:r>
        <w:t xml:space="preserve">to </w:t>
      </w:r>
      <w:r>
        <w:rPr>
          <w:spacing w:val="-1"/>
        </w:rPr>
        <w:t>have</w:t>
      </w:r>
      <w:r>
        <w:t xml:space="preserve"> his </w:t>
      </w:r>
      <w:r>
        <w:rPr>
          <w:spacing w:val="-1"/>
        </w:rPr>
        <w:t xml:space="preserve">liver </w:t>
      </w:r>
      <w:r>
        <w:t>eaten</w:t>
      </w:r>
      <w:r>
        <w:rPr>
          <w:spacing w:val="-2"/>
        </w:rPr>
        <w:t xml:space="preserve"> </w:t>
      </w:r>
      <w:r>
        <w:t>each</w:t>
      </w:r>
      <w:r>
        <w:rPr>
          <w:spacing w:val="-1"/>
        </w:rPr>
        <w:t xml:space="preserve"> day</w:t>
      </w:r>
      <w:r>
        <w:rPr>
          <w:spacing w:val="-2"/>
        </w:rPr>
        <w:t xml:space="preserve"> </w:t>
      </w:r>
      <w:r>
        <w:t>by</w:t>
      </w:r>
      <w:r>
        <w:rPr>
          <w:spacing w:val="-2"/>
        </w:rPr>
        <w:t xml:space="preserve"> </w:t>
      </w:r>
      <w:r>
        <w:t xml:space="preserve">another </w:t>
      </w:r>
      <w:r>
        <w:rPr>
          <w:spacing w:val="-1"/>
        </w:rPr>
        <w:t>stud</w:t>
      </w:r>
      <w:r>
        <w:rPr>
          <w:spacing w:val="-1"/>
        </w:rPr>
        <w:t>ent</w:t>
      </w:r>
      <w:r>
        <w:rPr>
          <w:spacing w:val="25"/>
        </w:rPr>
        <w:t xml:space="preserve"> </w:t>
      </w:r>
      <w:r>
        <w:rPr>
          <w:spacing w:val="-1"/>
        </w:rPr>
        <w:t>thief</w:t>
      </w:r>
      <w:r>
        <w:t xml:space="preserve"> </w:t>
      </w:r>
      <w:r>
        <w:rPr>
          <w:spacing w:val="-1"/>
        </w:rPr>
        <w:t xml:space="preserve">like </w:t>
      </w:r>
      <w:r>
        <w:t>an</w:t>
      </w:r>
      <w:r>
        <w:rPr>
          <w:spacing w:val="-2"/>
        </w:rPr>
        <w:t xml:space="preserve"> </w:t>
      </w:r>
      <w:r>
        <w:rPr>
          <w:spacing w:val="-1"/>
        </w:rPr>
        <w:t xml:space="preserve">eagle </w:t>
      </w:r>
      <w:r>
        <w:t>and</w:t>
      </w:r>
      <w:r>
        <w:rPr>
          <w:spacing w:val="-1"/>
        </w:rPr>
        <w:t xml:space="preserve"> every</w:t>
      </w:r>
      <w:r>
        <w:rPr>
          <w:spacing w:val="-2"/>
        </w:rPr>
        <w:t xml:space="preserve"> </w:t>
      </w:r>
      <w:r>
        <w:rPr>
          <w:spacing w:val="-1"/>
        </w:rPr>
        <w:t>night</w:t>
      </w:r>
      <w:r>
        <w:t xml:space="preserve"> </w:t>
      </w:r>
      <w:r>
        <w:rPr>
          <w:spacing w:val="-1"/>
        </w:rPr>
        <w:t>for</w:t>
      </w:r>
      <w:r>
        <w:t xml:space="preserve"> </w:t>
      </w:r>
      <w:r>
        <w:rPr>
          <w:spacing w:val="-1"/>
        </w:rPr>
        <w:t>it</w:t>
      </w:r>
      <w:r>
        <w:rPr>
          <w:spacing w:val="1"/>
        </w:rPr>
        <w:t xml:space="preserve"> </w:t>
      </w:r>
      <w:r>
        <w:t>to</w:t>
      </w:r>
      <w:r>
        <w:rPr>
          <w:spacing w:val="-1"/>
        </w:rPr>
        <w:t xml:space="preserve"> be</w:t>
      </w:r>
      <w:r>
        <w:t xml:space="preserve"> </w:t>
      </w:r>
      <w:r>
        <w:rPr>
          <w:spacing w:val="-1"/>
        </w:rPr>
        <w:t>grown</w:t>
      </w:r>
      <w:r>
        <w:t xml:space="preserve"> </w:t>
      </w:r>
      <w:r>
        <w:rPr>
          <w:spacing w:val="-1"/>
        </w:rPr>
        <w:t>back.</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226"/>
      </w:pPr>
      <w:r>
        <w:rPr>
          <w:spacing w:val="-1"/>
        </w:rPr>
        <w:t>This</w:t>
      </w:r>
      <w:r>
        <w:t xml:space="preserve"> </w:t>
      </w:r>
      <w:r>
        <w:rPr>
          <w:spacing w:val="-1"/>
        </w:rPr>
        <w:t>Fire</w:t>
      </w:r>
      <w:r>
        <w:t xml:space="preserve"> </w:t>
      </w:r>
      <w:r>
        <w:rPr>
          <w:spacing w:val="-1"/>
        </w:rPr>
        <w:t>comes</w:t>
      </w:r>
      <w:r>
        <w:t xml:space="preserve"> </w:t>
      </w:r>
      <w:r>
        <w:rPr>
          <w:spacing w:val="-1"/>
        </w:rPr>
        <w:t>from</w:t>
      </w:r>
      <w:r>
        <w:rPr>
          <w:spacing w:val="-2"/>
        </w:rPr>
        <w:t xml:space="preserve"> </w:t>
      </w:r>
      <w:r>
        <w:rPr>
          <w:spacing w:val="-1"/>
        </w:rPr>
        <w:t>that Fire.</w:t>
      </w:r>
      <w:r>
        <w:t xml:space="preserve"> </w:t>
      </w:r>
      <w:r>
        <w:rPr>
          <w:spacing w:val="-1"/>
        </w:rPr>
        <w:t>But</w:t>
      </w:r>
      <w:r>
        <w:rPr>
          <w:spacing w:val="1"/>
        </w:rPr>
        <w:t xml:space="preserve"> </w:t>
      </w:r>
      <w:r>
        <w:rPr>
          <w:spacing w:val="-1"/>
        </w:rPr>
        <w:t>Fire</w:t>
      </w:r>
      <w:r>
        <w:rPr>
          <w:spacing w:val="1"/>
        </w:rPr>
        <w:t xml:space="preserve"> </w:t>
      </w:r>
      <w:r>
        <w:rPr>
          <w:spacing w:val="-1"/>
        </w:rPr>
        <w:t>still</w:t>
      </w:r>
      <w:r>
        <w:t xml:space="preserve"> </w:t>
      </w:r>
      <w:r>
        <w:rPr>
          <w:spacing w:val="-1"/>
        </w:rPr>
        <w:t>remains.</w:t>
      </w:r>
      <w:r>
        <w:t xml:space="preserve"> - </w:t>
      </w:r>
      <w:r>
        <w:rPr>
          <w:spacing w:val="-1"/>
        </w:rPr>
        <w:t>Mandukya</w:t>
      </w:r>
      <w:r>
        <w:rPr>
          <w:spacing w:val="30"/>
        </w:rPr>
        <w:t xml:space="preserve"> </w:t>
      </w:r>
      <w:r>
        <w:rPr>
          <w:spacing w:val="-1"/>
        </w:rPr>
        <w:t>Upanishad</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pPr>
      <w:r>
        <w:rPr>
          <w:spacing w:val="-1"/>
        </w:rPr>
        <w:t>To</w:t>
      </w:r>
      <w:r>
        <w:t xml:space="preserve"> Catch </w:t>
      </w:r>
      <w:r>
        <w:rPr>
          <w:spacing w:val="-1"/>
        </w:rPr>
        <w:t>Light</w:t>
      </w:r>
      <w:r>
        <w:t xml:space="preserve"> </w:t>
      </w:r>
      <w:r>
        <w:rPr>
          <w:spacing w:val="-1"/>
        </w:rPr>
        <w:t>yourself. To</w:t>
      </w:r>
      <w:r>
        <w:t xml:space="preserve"> </w:t>
      </w:r>
      <w:r>
        <w:rPr>
          <w:spacing w:val="-1"/>
        </w:rPr>
        <w:t>Become Prometheus.</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226"/>
      </w:pPr>
      <w:r>
        <w:rPr>
          <w:spacing w:val="-1"/>
        </w:rPr>
        <w:t>This</w:t>
      </w:r>
      <w:r>
        <w:t xml:space="preserve"> </w:t>
      </w:r>
      <w:r>
        <w:rPr>
          <w:spacing w:val="-1"/>
        </w:rPr>
        <w:t>is</w:t>
      </w:r>
      <w:r>
        <w:rPr>
          <w:spacing w:val="1"/>
        </w:rPr>
        <w:t xml:space="preserve"> </w:t>
      </w:r>
      <w:r>
        <w:rPr>
          <w:spacing w:val="-1"/>
        </w:rPr>
        <w:t>why Energy</w:t>
      </w:r>
      <w:r>
        <w:rPr>
          <w:spacing w:val="-2"/>
        </w:rPr>
        <w:t xml:space="preserve"> </w:t>
      </w:r>
      <w:r>
        <w:rPr>
          <w:spacing w:val="-1"/>
        </w:rPr>
        <w:t>Enhancement</w:t>
      </w:r>
      <w:r>
        <w:t xml:space="preserve"> </w:t>
      </w:r>
      <w:r>
        <w:rPr>
          <w:spacing w:val="-1"/>
        </w:rPr>
        <w:t xml:space="preserve">Techniques are needed </w:t>
      </w:r>
      <w:r>
        <w:t>to</w:t>
      </w:r>
      <w:r>
        <w:rPr>
          <w:spacing w:val="-1"/>
        </w:rPr>
        <w:t xml:space="preserve"> </w:t>
      </w:r>
      <w:r>
        <w:t>Speed</w:t>
      </w:r>
      <w:r>
        <w:rPr>
          <w:spacing w:val="35"/>
        </w:rPr>
        <w:t xml:space="preserve"> </w:t>
      </w:r>
      <w:r>
        <w:rPr>
          <w:spacing w:val="-1"/>
        </w:rPr>
        <w:t>up</w:t>
      </w:r>
      <w:r>
        <w:t xml:space="preserve"> the </w:t>
      </w:r>
      <w:r>
        <w:rPr>
          <w:spacing w:val="-1"/>
        </w:rPr>
        <w:t>Meditative</w:t>
      </w:r>
      <w:r>
        <w:t xml:space="preserve"> </w:t>
      </w:r>
      <w:r>
        <w:rPr>
          <w:spacing w:val="-1"/>
        </w:rPr>
        <w:t>Process.</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226"/>
      </w:pPr>
      <w:r>
        <w:rPr>
          <w:spacing w:val="-2"/>
        </w:rPr>
        <w:t>Swami</w:t>
      </w:r>
      <w:r>
        <w:rPr>
          <w:spacing w:val="-1"/>
        </w:rPr>
        <w:t xml:space="preserve"> Satchidananda</w:t>
      </w:r>
      <w:r>
        <w:rPr>
          <w:spacing w:val="1"/>
        </w:rPr>
        <w:t xml:space="preserve"> </w:t>
      </w:r>
      <w:r>
        <w:t>-</w:t>
      </w:r>
      <w:r>
        <w:rPr>
          <w:spacing w:val="-2"/>
        </w:rPr>
        <w:t xml:space="preserve"> </w:t>
      </w:r>
      <w:r>
        <w:t>E</w:t>
      </w:r>
      <w:r>
        <w:rPr>
          <w:spacing w:val="-1"/>
        </w:rPr>
        <w:t xml:space="preserve"> GO!! Techniques, like those </w:t>
      </w:r>
      <w:r>
        <w:t>of</w:t>
      </w:r>
      <w:r>
        <w:rPr>
          <w:spacing w:val="-1"/>
        </w:rPr>
        <w:t xml:space="preserve"> Energy</w:t>
      </w:r>
      <w:r>
        <w:rPr>
          <w:spacing w:val="51"/>
        </w:rPr>
        <w:t xml:space="preserve"> </w:t>
      </w:r>
      <w:r>
        <w:rPr>
          <w:spacing w:val="-1"/>
        </w:rPr>
        <w:t>Enhancement are also</w:t>
      </w:r>
      <w:r>
        <w:t xml:space="preserve"> </w:t>
      </w:r>
      <w:r>
        <w:rPr>
          <w:spacing w:val="-1"/>
        </w:rPr>
        <w:t>needed.</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pPr>
      <w:r>
        <w:t>As</w:t>
      </w:r>
      <w:r>
        <w:rPr>
          <w:spacing w:val="-2"/>
        </w:rPr>
        <w:t xml:space="preserve"> </w:t>
      </w:r>
      <w:r>
        <w:rPr>
          <w:spacing w:val="-1"/>
        </w:rPr>
        <w:t xml:space="preserve">Hogen said </w:t>
      </w:r>
      <w:r>
        <w:t>to</w:t>
      </w:r>
      <w:r>
        <w:rPr>
          <w:spacing w:val="-1"/>
        </w:rPr>
        <w:t xml:space="preserve"> me, "Meditate </w:t>
      </w:r>
      <w:r>
        <w:t>a</w:t>
      </w:r>
      <w:r>
        <w:rPr>
          <w:spacing w:val="1"/>
        </w:rPr>
        <w:t xml:space="preserve"> </w:t>
      </w:r>
      <w:r>
        <w:rPr>
          <w:spacing w:val="-1"/>
        </w:rPr>
        <w:t>little every</w:t>
      </w:r>
      <w:r>
        <w:rPr>
          <w:spacing w:val="-2"/>
        </w:rPr>
        <w:t xml:space="preserve"> </w:t>
      </w:r>
      <w:r>
        <w:rPr>
          <w:spacing w:val="-1"/>
        </w:rPr>
        <w:t>day!"</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123"/>
      </w:pPr>
      <w:r>
        <w:t>As</w:t>
      </w:r>
      <w:r>
        <w:rPr>
          <w:spacing w:val="-1"/>
        </w:rPr>
        <w:t xml:space="preserve"> Swami</w:t>
      </w:r>
      <w:r>
        <w:t xml:space="preserve"> </w:t>
      </w:r>
      <w:r>
        <w:rPr>
          <w:spacing w:val="-1"/>
        </w:rPr>
        <w:t>Satchidananda</w:t>
      </w:r>
      <w:r>
        <w:t xml:space="preserve"> </w:t>
      </w:r>
      <w:r>
        <w:rPr>
          <w:spacing w:val="-1"/>
        </w:rPr>
        <w:t>said</w:t>
      </w:r>
      <w:r>
        <w:rPr>
          <w:spacing w:val="-2"/>
        </w:rPr>
        <w:t xml:space="preserve"> </w:t>
      </w:r>
      <w:r>
        <w:rPr>
          <w:spacing w:val="-1"/>
        </w:rPr>
        <w:t>to</w:t>
      </w:r>
      <w:r>
        <w:t xml:space="preserve"> </w:t>
      </w:r>
      <w:r>
        <w:rPr>
          <w:spacing w:val="-1"/>
        </w:rPr>
        <w:t>me,</w:t>
      </w:r>
      <w:r>
        <w:t xml:space="preserve"> </w:t>
      </w:r>
      <w:r>
        <w:rPr>
          <w:spacing w:val="-1"/>
        </w:rPr>
        <w:t>"Meditate</w:t>
      </w:r>
      <w:r>
        <w:rPr>
          <w:spacing w:val="-2"/>
        </w:rPr>
        <w:t xml:space="preserve"> </w:t>
      </w:r>
      <w:r>
        <w:rPr>
          <w:spacing w:val="-1"/>
        </w:rPr>
        <w:t>regularly</w:t>
      </w:r>
      <w:r>
        <w:rPr>
          <w:spacing w:val="-2"/>
        </w:rPr>
        <w:t xml:space="preserve"> </w:t>
      </w:r>
      <w:r>
        <w:rPr>
          <w:spacing w:val="-1"/>
        </w:rPr>
        <w:t>for</w:t>
      </w:r>
      <w:r>
        <w:rPr>
          <w:spacing w:val="-2"/>
        </w:rPr>
        <w:t xml:space="preserve"> </w:t>
      </w:r>
      <w:r>
        <w:t>a</w:t>
      </w:r>
      <w:r>
        <w:rPr>
          <w:spacing w:val="1"/>
        </w:rPr>
        <w:t xml:space="preserve"> </w:t>
      </w:r>
      <w:r>
        <w:rPr>
          <w:spacing w:val="-2"/>
        </w:rPr>
        <w:t>while</w:t>
      </w:r>
      <w:r>
        <w:rPr>
          <w:spacing w:val="30"/>
        </w:rPr>
        <w:t xml:space="preserve"> </w:t>
      </w:r>
      <w:r>
        <w:rPr>
          <w:spacing w:val="-1"/>
        </w:rPr>
        <w:t>and</w:t>
      </w:r>
      <w:r>
        <w:rPr>
          <w:spacing w:val="1"/>
        </w:rPr>
        <w:t xml:space="preserve"> </w:t>
      </w:r>
      <w:r>
        <w:rPr>
          <w:spacing w:val="-2"/>
        </w:rPr>
        <w:t>with</w:t>
      </w:r>
      <w:r>
        <w:t xml:space="preserve"> </w:t>
      </w:r>
      <w:r>
        <w:rPr>
          <w:spacing w:val="-1"/>
        </w:rPr>
        <w:t>EnTheosiasm"</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23"/>
      </w:pPr>
      <w:r>
        <w:t xml:space="preserve">As </w:t>
      </w:r>
      <w:r>
        <w:rPr>
          <w:spacing w:val="-1"/>
        </w:rPr>
        <w:t>Vivekananda</w:t>
      </w:r>
      <w:r>
        <w:t xml:space="preserve"> </w:t>
      </w:r>
      <w:r>
        <w:rPr>
          <w:spacing w:val="-1"/>
        </w:rPr>
        <w:t>said, "If</w:t>
      </w:r>
      <w:r>
        <w:t xml:space="preserve"> </w:t>
      </w:r>
      <w:r>
        <w:rPr>
          <w:spacing w:val="-1"/>
        </w:rPr>
        <w:t>one</w:t>
      </w:r>
      <w:r>
        <w:t xml:space="preserve"> </w:t>
      </w:r>
      <w:r>
        <w:rPr>
          <w:spacing w:val="-1"/>
        </w:rPr>
        <w:t>person</w:t>
      </w:r>
      <w:r>
        <w:t xml:space="preserve"> </w:t>
      </w:r>
      <w:r>
        <w:rPr>
          <w:spacing w:val="-1"/>
        </w:rPr>
        <w:t>can become</w:t>
      </w:r>
      <w:r>
        <w:t xml:space="preserve"> </w:t>
      </w:r>
      <w:r>
        <w:rPr>
          <w:spacing w:val="-1"/>
        </w:rPr>
        <w:t xml:space="preserve">Enlightened. If </w:t>
      </w:r>
      <w:r>
        <w:t>you</w:t>
      </w:r>
      <w:r>
        <w:rPr>
          <w:spacing w:val="39"/>
        </w:rPr>
        <w:t xml:space="preserve"> </w:t>
      </w:r>
      <w:r>
        <w:rPr>
          <w:spacing w:val="-1"/>
        </w:rPr>
        <w:t>can</w:t>
      </w:r>
      <w:r>
        <w:rPr>
          <w:spacing w:val="-2"/>
        </w:rPr>
        <w:t xml:space="preserve"> </w:t>
      </w:r>
      <w:r>
        <w:rPr>
          <w:spacing w:val="-1"/>
        </w:rPr>
        <w:t>recognise</w:t>
      </w:r>
      <w:r>
        <w:t xml:space="preserve"> </w:t>
      </w:r>
      <w:r>
        <w:rPr>
          <w:spacing w:val="-1"/>
        </w:rPr>
        <w:t>that even</w:t>
      </w:r>
      <w:r>
        <w:rPr>
          <w:spacing w:val="-2"/>
        </w:rPr>
        <w:t xml:space="preserve"> </w:t>
      </w:r>
      <w:r>
        <w:rPr>
          <w:spacing w:val="-1"/>
        </w:rPr>
        <w:t>one</w:t>
      </w:r>
      <w:r>
        <w:t xml:space="preserve"> </w:t>
      </w:r>
      <w:r>
        <w:rPr>
          <w:spacing w:val="-1"/>
        </w:rPr>
        <w:t>person</w:t>
      </w:r>
      <w:r>
        <w:rPr>
          <w:spacing w:val="-2"/>
        </w:rPr>
        <w:t xml:space="preserve"> </w:t>
      </w:r>
      <w:r>
        <w:rPr>
          <w:spacing w:val="-1"/>
        </w:rPr>
        <w:t>has</w:t>
      </w:r>
      <w:r>
        <w:rPr>
          <w:spacing w:val="-2"/>
        </w:rPr>
        <w:t xml:space="preserve"> </w:t>
      </w:r>
      <w:r>
        <w:rPr>
          <w:spacing w:val="-1"/>
        </w:rPr>
        <w:t>ever</w:t>
      </w:r>
      <w:r>
        <w:rPr>
          <w:spacing w:val="1"/>
        </w:rPr>
        <w:t xml:space="preserve"> </w:t>
      </w:r>
      <w:r>
        <w:rPr>
          <w:spacing w:val="-2"/>
        </w:rPr>
        <w:t>become</w:t>
      </w:r>
      <w:r>
        <w:rPr>
          <w:spacing w:val="1"/>
        </w:rPr>
        <w:t xml:space="preserve"> </w:t>
      </w:r>
      <w:r>
        <w:rPr>
          <w:spacing w:val="-1"/>
        </w:rPr>
        <w:t>Enlightened!!</w:t>
      </w:r>
      <w:r>
        <w:rPr>
          <w:spacing w:val="46"/>
        </w:rPr>
        <w:t xml:space="preserve"> </w:t>
      </w:r>
      <w:r>
        <w:rPr>
          <w:spacing w:val="-1"/>
        </w:rPr>
        <w:t>Then know.</w:t>
      </w:r>
      <w:r>
        <w:rPr>
          <w:spacing w:val="1"/>
        </w:rPr>
        <w:t xml:space="preserve"> </w:t>
      </w:r>
      <w:r>
        <w:rPr>
          <w:spacing w:val="-1"/>
        </w:rPr>
        <w:t>That</w:t>
      </w:r>
      <w:r>
        <w:rPr>
          <w:spacing w:val="2"/>
        </w:rPr>
        <w:t xml:space="preserve"> </w:t>
      </w:r>
      <w:r>
        <w:rPr>
          <w:spacing w:val="-1"/>
        </w:rPr>
        <w:t>YOU</w:t>
      </w:r>
      <w:r>
        <w:t xml:space="preserve"> TOO, can </w:t>
      </w:r>
      <w:r>
        <w:rPr>
          <w:spacing w:val="-1"/>
        </w:rPr>
        <w:t>become</w:t>
      </w:r>
      <w:r>
        <w:t xml:space="preserve"> Enlightened.</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pPr>
      <w:r>
        <w:rPr>
          <w:spacing w:val="-1"/>
        </w:rPr>
        <w:t>IT</w:t>
      </w:r>
      <w:r>
        <w:rPr>
          <w:spacing w:val="-2"/>
        </w:rPr>
        <w:t xml:space="preserve"> </w:t>
      </w:r>
      <w:r>
        <w:rPr>
          <w:spacing w:val="-1"/>
        </w:rPr>
        <w:t>IS</w:t>
      </w:r>
      <w:r>
        <w:t xml:space="preserve"> </w:t>
      </w:r>
      <w:r>
        <w:rPr>
          <w:spacing w:val="-1"/>
        </w:rPr>
        <w:t>YOUR</w:t>
      </w:r>
      <w:r>
        <w:t xml:space="preserve"> </w:t>
      </w:r>
      <w:r>
        <w:rPr>
          <w:spacing w:val="-1"/>
        </w:rPr>
        <w:t>DESTINY!!”</w:t>
      </w:r>
    </w:p>
    <w:p w:rsidR="00EA20B7" w:rsidRDefault="00EA20B7">
      <w:pPr>
        <w:sectPr w:rsidR="00EA20B7">
          <w:pgSz w:w="8640" w:h="12960"/>
          <w:pgMar w:top="960" w:right="940" w:bottom="900" w:left="900" w:header="0" w:footer="712" w:gutter="0"/>
          <w:cols w:space="720"/>
        </w:sectPr>
      </w:pPr>
    </w:p>
    <w:p w:rsidR="00EA20B7" w:rsidRDefault="00877DD6">
      <w:pPr>
        <w:pStyle w:val="Heading2"/>
        <w:ind w:left="186" w:right="165"/>
        <w:jc w:val="center"/>
      </w:pPr>
      <w:r>
        <w:rPr>
          <w:b/>
        </w:rPr>
        <w:lastRenderedPageBreak/>
        <w:t>ENERGY</w:t>
      </w:r>
      <w:r>
        <w:rPr>
          <w:b/>
          <w:spacing w:val="-50"/>
        </w:rPr>
        <w:t xml:space="preserve"> </w:t>
      </w:r>
      <w:r>
        <w:rPr>
          <w:b/>
        </w:rPr>
        <w:t>ENHANCEMENT</w:t>
      </w:r>
      <w:r>
        <w:rPr>
          <w:b/>
          <w:w w:val="99"/>
        </w:rPr>
        <w:t xml:space="preserve"> </w:t>
      </w:r>
      <w:r>
        <w:rPr>
          <w:b/>
        </w:rPr>
        <w:t>ADVANCED</w:t>
      </w:r>
      <w:r>
        <w:rPr>
          <w:b/>
          <w:spacing w:val="-29"/>
        </w:rPr>
        <w:t xml:space="preserve"> </w:t>
      </w:r>
      <w:r>
        <w:rPr>
          <w:b/>
        </w:rPr>
        <w:t>TECHNIQUES</w:t>
      </w:r>
      <w:r>
        <w:rPr>
          <w:b/>
          <w:spacing w:val="-29"/>
        </w:rPr>
        <w:t xml:space="preserve"> </w:t>
      </w:r>
      <w:r>
        <w:rPr>
          <w:b/>
        </w:rPr>
        <w:t>TO</w:t>
      </w:r>
      <w:r>
        <w:rPr>
          <w:b/>
          <w:w w:val="99"/>
        </w:rPr>
        <w:t xml:space="preserve"> </w:t>
      </w:r>
      <w:r>
        <w:rPr>
          <w:b/>
        </w:rPr>
        <w:t>INCREASE</w:t>
      </w:r>
      <w:r>
        <w:rPr>
          <w:b/>
          <w:spacing w:val="-27"/>
        </w:rPr>
        <w:t xml:space="preserve"> </w:t>
      </w:r>
      <w:r>
        <w:rPr>
          <w:b/>
        </w:rPr>
        <w:t>YOUR</w:t>
      </w:r>
      <w:r>
        <w:rPr>
          <w:b/>
          <w:spacing w:val="-26"/>
        </w:rPr>
        <w:t xml:space="preserve"> </w:t>
      </w:r>
      <w:r>
        <w:rPr>
          <w:b/>
        </w:rPr>
        <w:t>SPIRITUAL</w:t>
      </w:r>
      <w:r>
        <w:rPr>
          <w:b/>
          <w:w w:val="99"/>
        </w:rPr>
        <w:t xml:space="preserve"> </w:t>
      </w:r>
      <w:r>
        <w:rPr>
          <w:b/>
        </w:rPr>
        <w:t>ENERGY</w:t>
      </w:r>
      <w:r>
        <w:rPr>
          <w:b/>
          <w:spacing w:val="-18"/>
        </w:rPr>
        <w:t xml:space="preserve"> </w:t>
      </w:r>
      <w:r>
        <w:rPr>
          <w:b/>
        </w:rPr>
        <w:t>AND</w:t>
      </w:r>
      <w:r>
        <w:rPr>
          <w:b/>
          <w:spacing w:val="-18"/>
        </w:rPr>
        <w:t xml:space="preserve"> </w:t>
      </w:r>
      <w:r>
        <w:rPr>
          <w:b/>
        </w:rPr>
        <w:t>SPEED</w:t>
      </w:r>
      <w:r>
        <w:rPr>
          <w:b/>
          <w:spacing w:val="-18"/>
        </w:rPr>
        <w:t xml:space="preserve"> </w:t>
      </w:r>
      <w:r>
        <w:rPr>
          <w:b/>
        </w:rPr>
        <w:t>YOUR</w:t>
      </w:r>
      <w:r>
        <w:rPr>
          <w:b/>
          <w:w w:val="99"/>
        </w:rPr>
        <w:t xml:space="preserve"> </w:t>
      </w:r>
      <w:r>
        <w:rPr>
          <w:b/>
        </w:rPr>
        <w:t>EVOLUTION</w:t>
      </w:r>
      <w:r>
        <w:rPr>
          <w:b/>
          <w:spacing w:val="-30"/>
        </w:rPr>
        <w:t xml:space="preserve"> </w:t>
      </w:r>
      <w:r>
        <w:rPr>
          <w:b/>
        </w:rPr>
        <w:t>TOWARDS</w:t>
      </w:r>
      <w:r>
        <w:rPr>
          <w:b/>
          <w:spacing w:val="-29"/>
        </w:rPr>
        <w:t xml:space="preserve"> </w:t>
      </w:r>
      <w:r>
        <w:rPr>
          <w:b/>
        </w:rPr>
        <w:t>YOUR</w:t>
      </w:r>
      <w:r>
        <w:rPr>
          <w:b/>
          <w:w w:val="99"/>
        </w:rPr>
        <w:t xml:space="preserve"> </w:t>
      </w:r>
      <w:r>
        <w:rPr>
          <w:b/>
        </w:rPr>
        <w:t>ULTIMATE</w:t>
      </w:r>
      <w:r>
        <w:rPr>
          <w:b/>
          <w:spacing w:val="-23"/>
        </w:rPr>
        <w:t xml:space="preserve"> </w:t>
      </w:r>
      <w:r>
        <w:rPr>
          <w:b/>
        </w:rPr>
        <w:t>PEACE</w:t>
      </w:r>
      <w:r>
        <w:rPr>
          <w:b/>
          <w:spacing w:val="-23"/>
        </w:rPr>
        <w:t xml:space="preserve"> </w:t>
      </w:r>
      <w:r>
        <w:rPr>
          <w:b/>
        </w:rPr>
        <w:t>AND</w:t>
      </w:r>
      <w:r>
        <w:rPr>
          <w:b/>
          <w:w w:val="99"/>
        </w:rPr>
        <w:t xml:space="preserve"> </w:t>
      </w:r>
      <w:r>
        <w:rPr>
          <w:b/>
        </w:rPr>
        <w:t>HAPPINESS!!</w:t>
      </w:r>
    </w:p>
    <w:p w:rsidR="00EA20B7" w:rsidRDefault="00877DD6">
      <w:pPr>
        <w:pStyle w:val="Corpodetexto"/>
        <w:spacing w:before="122"/>
        <w:ind w:right="138"/>
      </w:pPr>
      <w:r>
        <w:rPr>
          <w:spacing w:val="-1"/>
        </w:rPr>
        <w:t>The</w:t>
      </w:r>
      <w:r>
        <w:t xml:space="preserve"> </w:t>
      </w:r>
      <w:r>
        <w:rPr>
          <w:spacing w:val="-1"/>
        </w:rPr>
        <w:t xml:space="preserve">Dragon </w:t>
      </w:r>
      <w:r>
        <w:t>or</w:t>
      </w:r>
      <w:r>
        <w:rPr>
          <w:spacing w:val="-2"/>
        </w:rPr>
        <w:t xml:space="preserve"> </w:t>
      </w:r>
      <w:r>
        <w:rPr>
          <w:spacing w:val="-1"/>
        </w:rPr>
        <w:t>the Kundalini</w:t>
      </w:r>
      <w:r>
        <w:rPr>
          <w:spacing w:val="-2"/>
        </w:rPr>
        <w:t xml:space="preserve"> </w:t>
      </w:r>
      <w:r>
        <w:rPr>
          <w:spacing w:val="-1"/>
        </w:rPr>
        <w:t xml:space="preserve">Snake are normal visual expressions </w:t>
      </w:r>
      <w:r>
        <w:t>of</w:t>
      </w:r>
      <w:r>
        <w:rPr>
          <w:spacing w:val="43"/>
        </w:rPr>
        <w:t xml:space="preserve"> </w:t>
      </w:r>
      <w:r>
        <w:rPr>
          <w:spacing w:val="-1"/>
        </w:rPr>
        <w:t>Kundalini</w:t>
      </w:r>
      <w:r>
        <w:t xml:space="preserve"> </w:t>
      </w:r>
      <w:r>
        <w:rPr>
          <w:spacing w:val="-1"/>
        </w:rPr>
        <w:t>Energy.</w:t>
      </w:r>
    </w:p>
    <w:p w:rsidR="00EA20B7" w:rsidRDefault="00EA20B7">
      <w:pPr>
        <w:spacing w:before="1"/>
        <w:rPr>
          <w:rFonts w:ascii="Lucida Sans" w:eastAsia="Lucida Sans" w:hAnsi="Lucida Sans" w:cs="Lucida Sans"/>
          <w:sz w:val="10"/>
          <w:szCs w:val="10"/>
        </w:rPr>
      </w:pPr>
    </w:p>
    <w:p w:rsidR="00EA20B7" w:rsidRDefault="00877DD6">
      <w:pPr>
        <w:spacing w:line="200" w:lineRule="atLeast"/>
        <w:ind w:left="2280"/>
        <w:rPr>
          <w:rFonts w:ascii="Lucida Sans" w:eastAsia="Lucida Sans" w:hAnsi="Lucida Sans" w:cs="Lucida Sans"/>
          <w:sz w:val="20"/>
          <w:szCs w:val="20"/>
        </w:rPr>
      </w:pPr>
      <w:r>
        <w:rPr>
          <w:rFonts w:ascii="Lucida Sans" w:eastAsia="Lucida Sans" w:hAnsi="Lucida Sans" w:cs="Lucida Sans"/>
          <w:noProof/>
          <w:sz w:val="20"/>
          <w:szCs w:val="20"/>
        </w:rPr>
        <w:drawing>
          <wp:inline distT="0" distB="0" distL="0" distR="0">
            <wp:extent cx="1443169" cy="2137410"/>
            <wp:effectExtent l="0" t="0" r="0" b="0"/>
            <wp:docPr id="123" name="image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66.png"/>
                    <pic:cNvPicPr/>
                  </pic:nvPicPr>
                  <pic:blipFill>
                    <a:blip r:embed="rId142" cstate="print"/>
                    <a:stretch>
                      <a:fillRect/>
                    </a:stretch>
                  </pic:blipFill>
                  <pic:spPr>
                    <a:xfrm>
                      <a:off x="0" y="0"/>
                      <a:ext cx="1443169" cy="2137410"/>
                    </a:xfrm>
                    <a:prstGeom prst="rect">
                      <a:avLst/>
                    </a:prstGeom>
                  </pic:spPr>
                </pic:pic>
              </a:graphicData>
            </a:graphic>
          </wp:inline>
        </w:drawing>
      </w:r>
    </w:p>
    <w:p w:rsidR="00EA20B7" w:rsidRDefault="00877DD6">
      <w:pPr>
        <w:pStyle w:val="Corpodetexto"/>
        <w:spacing w:before="132"/>
        <w:ind w:left="107" w:right="306"/>
      </w:pPr>
      <w:r>
        <w:rPr>
          <w:spacing w:val="-1"/>
        </w:rPr>
        <w:t>In</w:t>
      </w:r>
      <w:r>
        <w:t xml:space="preserve"> </w:t>
      </w:r>
      <w:r>
        <w:rPr>
          <w:spacing w:val="-1"/>
        </w:rPr>
        <w:t>meditation</w:t>
      </w:r>
      <w:r>
        <w:rPr>
          <w:spacing w:val="1"/>
        </w:rPr>
        <w:t xml:space="preserve"> </w:t>
      </w:r>
      <w:r>
        <w:rPr>
          <w:spacing w:val="-2"/>
        </w:rPr>
        <w:t>we</w:t>
      </w:r>
      <w:r>
        <w:rPr>
          <w:spacing w:val="1"/>
        </w:rPr>
        <w:t xml:space="preserve"> </w:t>
      </w:r>
      <w:r>
        <w:rPr>
          <w:spacing w:val="-1"/>
        </w:rPr>
        <w:t>can also access</w:t>
      </w:r>
      <w:r>
        <w:rPr>
          <w:spacing w:val="-2"/>
        </w:rPr>
        <w:t xml:space="preserve"> </w:t>
      </w:r>
      <w:r>
        <w:rPr>
          <w:spacing w:val="-1"/>
        </w:rPr>
        <w:t>our ancient</w:t>
      </w:r>
      <w:r>
        <w:t xml:space="preserve"> </w:t>
      </w:r>
      <w:r>
        <w:rPr>
          <w:spacing w:val="-1"/>
        </w:rPr>
        <w:t>memories</w:t>
      </w:r>
      <w:r>
        <w:rPr>
          <w:spacing w:val="-2"/>
        </w:rPr>
        <w:t xml:space="preserve"> </w:t>
      </w:r>
      <w:r>
        <w:t>of</w:t>
      </w:r>
      <w:r>
        <w:rPr>
          <w:spacing w:val="-1"/>
        </w:rPr>
        <w:t xml:space="preserve"> </w:t>
      </w:r>
      <w:r>
        <w:rPr>
          <w:spacing w:val="-3"/>
        </w:rPr>
        <w:t>past</w:t>
      </w:r>
      <w:r>
        <w:rPr>
          <w:spacing w:val="34"/>
        </w:rPr>
        <w:t xml:space="preserve"> </w:t>
      </w:r>
      <w:r>
        <w:t>lives.</w:t>
      </w:r>
      <w:r>
        <w:rPr>
          <w:spacing w:val="-1"/>
        </w:rPr>
        <w:t xml:space="preserve"> One</w:t>
      </w:r>
      <w:r>
        <w:t xml:space="preserve"> of</w:t>
      </w:r>
      <w:r>
        <w:rPr>
          <w:spacing w:val="-2"/>
        </w:rPr>
        <w:t xml:space="preserve"> </w:t>
      </w:r>
      <w:r>
        <w:rPr>
          <w:spacing w:val="-1"/>
        </w:rPr>
        <w:t>my</w:t>
      </w:r>
      <w:r>
        <w:rPr>
          <w:spacing w:val="-2"/>
        </w:rPr>
        <w:t xml:space="preserve"> </w:t>
      </w:r>
      <w:r>
        <w:rPr>
          <w:spacing w:val="-1"/>
        </w:rPr>
        <w:t>teachers, Roshi</w:t>
      </w:r>
      <w:r>
        <w:t xml:space="preserve"> </w:t>
      </w:r>
      <w:r>
        <w:rPr>
          <w:spacing w:val="-1"/>
        </w:rPr>
        <w:t>Hogen</w:t>
      </w:r>
      <w:r>
        <w:t xml:space="preserve"> </w:t>
      </w:r>
      <w:r>
        <w:rPr>
          <w:spacing w:val="-1"/>
        </w:rPr>
        <w:t>from</w:t>
      </w:r>
      <w:r>
        <w:rPr>
          <w:spacing w:val="-2"/>
        </w:rPr>
        <w:t xml:space="preserve"> </w:t>
      </w:r>
      <w:r>
        <w:rPr>
          <w:spacing w:val="-1"/>
        </w:rPr>
        <w:t>Japan,</w:t>
      </w:r>
      <w:r>
        <w:rPr>
          <w:spacing w:val="-2"/>
        </w:rPr>
        <w:t xml:space="preserve"> </w:t>
      </w:r>
      <w:r>
        <w:rPr>
          <w:spacing w:val="-1"/>
        </w:rPr>
        <w:t>teaches</w:t>
      </w:r>
      <w:r>
        <w:rPr>
          <w:spacing w:val="-3"/>
        </w:rPr>
        <w:t xml:space="preserve"> </w:t>
      </w:r>
      <w:r>
        <w:rPr>
          <w:spacing w:val="-1"/>
        </w:rPr>
        <w:t>about</w:t>
      </w:r>
      <w:r>
        <w:rPr>
          <w:spacing w:val="55"/>
        </w:rPr>
        <w:t xml:space="preserve"> </w:t>
      </w:r>
      <w:r>
        <w:rPr>
          <w:spacing w:val="-1"/>
        </w:rPr>
        <w:t>the</w:t>
      </w:r>
      <w:r>
        <w:t xml:space="preserve"> </w:t>
      </w:r>
      <w:r>
        <w:rPr>
          <w:spacing w:val="-1"/>
        </w:rPr>
        <w:t xml:space="preserve">rubbish </w:t>
      </w:r>
      <w:r>
        <w:t>from</w:t>
      </w:r>
      <w:r>
        <w:rPr>
          <w:spacing w:val="-3"/>
        </w:rPr>
        <w:t xml:space="preserve"> </w:t>
      </w:r>
      <w:r>
        <w:rPr>
          <w:spacing w:val="-1"/>
        </w:rPr>
        <w:t xml:space="preserve">the </w:t>
      </w:r>
      <w:r>
        <w:rPr>
          <w:spacing w:val="-2"/>
        </w:rPr>
        <w:t>past</w:t>
      </w:r>
      <w:r>
        <w:rPr>
          <w:spacing w:val="2"/>
        </w:rPr>
        <w:t xml:space="preserve"> </w:t>
      </w:r>
      <w:r>
        <w:rPr>
          <w:spacing w:val="-1"/>
        </w:rPr>
        <w:t>which</w:t>
      </w:r>
      <w:r>
        <w:rPr>
          <w:spacing w:val="1"/>
        </w:rPr>
        <w:t xml:space="preserve"> </w:t>
      </w:r>
      <w:r>
        <w:rPr>
          <w:spacing w:val="-2"/>
        </w:rPr>
        <w:t>we</w:t>
      </w:r>
      <w:r>
        <w:rPr>
          <w:spacing w:val="1"/>
        </w:rPr>
        <w:t xml:space="preserve"> </w:t>
      </w:r>
      <w:r>
        <w:t>access</w:t>
      </w:r>
      <w:r>
        <w:rPr>
          <w:spacing w:val="-2"/>
        </w:rPr>
        <w:t xml:space="preserve"> </w:t>
      </w:r>
      <w:r>
        <w:rPr>
          <w:spacing w:val="-1"/>
        </w:rPr>
        <w:t>on the astral</w:t>
      </w:r>
      <w:r>
        <w:t xml:space="preserve"> </w:t>
      </w:r>
      <w:r>
        <w:rPr>
          <w:spacing w:val="-1"/>
        </w:rPr>
        <w:t>plane</w:t>
      </w:r>
      <w:r>
        <w:rPr>
          <w:spacing w:val="45"/>
        </w:rPr>
        <w:t xml:space="preserve"> </w:t>
      </w:r>
      <w:r>
        <w:rPr>
          <w:spacing w:val="-1"/>
        </w:rPr>
        <w:t>during</w:t>
      </w:r>
      <w:r>
        <w:t xml:space="preserve"> </w:t>
      </w:r>
      <w:r>
        <w:rPr>
          <w:spacing w:val="-1"/>
        </w:rPr>
        <w:t>meditation.</w:t>
      </w:r>
    </w:p>
    <w:p w:rsidR="00EA20B7" w:rsidRDefault="00877DD6">
      <w:pPr>
        <w:pStyle w:val="Corpodetexto"/>
        <w:ind w:left="107" w:right="138"/>
      </w:pPr>
      <w:r>
        <w:rPr>
          <w:spacing w:val="-1"/>
        </w:rPr>
        <w:t>He</w:t>
      </w:r>
      <w:r>
        <w:t xml:space="preserve"> calls</w:t>
      </w:r>
      <w:r>
        <w:rPr>
          <w:spacing w:val="-1"/>
        </w:rPr>
        <w:t xml:space="preserve"> </w:t>
      </w:r>
      <w:r>
        <w:t>this</w:t>
      </w:r>
      <w:r>
        <w:rPr>
          <w:spacing w:val="-1"/>
        </w:rPr>
        <w:t xml:space="preserve"> "Makyo"</w:t>
      </w:r>
      <w:r>
        <w:rPr>
          <w:spacing w:val="-2"/>
        </w:rPr>
        <w:t xml:space="preserve"> </w:t>
      </w:r>
      <w:r>
        <w:t>in</w:t>
      </w:r>
      <w:r>
        <w:rPr>
          <w:spacing w:val="-1"/>
        </w:rPr>
        <w:t xml:space="preserve"> </w:t>
      </w:r>
      <w:r>
        <w:t xml:space="preserve">the </w:t>
      </w:r>
      <w:r>
        <w:rPr>
          <w:spacing w:val="-1"/>
        </w:rPr>
        <w:t>Zen tradition.</w:t>
      </w:r>
      <w:r>
        <w:t xml:space="preserve"> </w:t>
      </w:r>
      <w:r>
        <w:rPr>
          <w:spacing w:val="-2"/>
        </w:rPr>
        <w:t>But</w:t>
      </w:r>
      <w:r>
        <w:rPr>
          <w:spacing w:val="2"/>
        </w:rPr>
        <w:t xml:space="preserve"> </w:t>
      </w:r>
      <w:r>
        <w:t>he</w:t>
      </w:r>
      <w:r>
        <w:rPr>
          <w:spacing w:val="-1"/>
        </w:rPr>
        <w:t xml:space="preserve"> </w:t>
      </w:r>
      <w:r>
        <w:t>teaches</w:t>
      </w:r>
      <w:r>
        <w:rPr>
          <w:spacing w:val="-1"/>
        </w:rPr>
        <w:t xml:space="preserve"> </w:t>
      </w:r>
      <w:r>
        <w:t>that</w:t>
      </w:r>
      <w:r>
        <w:rPr>
          <w:spacing w:val="-1"/>
        </w:rPr>
        <w:t xml:space="preserve"> </w:t>
      </w:r>
      <w:r>
        <w:t>the</w:t>
      </w:r>
      <w:r>
        <w:rPr>
          <w:spacing w:val="25"/>
        </w:rPr>
        <w:t xml:space="preserve"> </w:t>
      </w:r>
      <w:r>
        <w:rPr>
          <w:spacing w:val="-1"/>
        </w:rPr>
        <w:t>experience means</w:t>
      </w:r>
      <w:r>
        <w:t xml:space="preserve"> </w:t>
      </w:r>
      <w:r>
        <w:rPr>
          <w:spacing w:val="-2"/>
        </w:rPr>
        <w:t>something.</w:t>
      </w:r>
      <w:r>
        <w:rPr>
          <w:spacing w:val="-3"/>
        </w:rPr>
        <w:t xml:space="preserve"> </w:t>
      </w:r>
      <w:r>
        <w:t>We</w:t>
      </w:r>
      <w:r>
        <w:rPr>
          <w:spacing w:val="-1"/>
        </w:rPr>
        <w:t xml:space="preserve"> have</w:t>
      </w:r>
      <w:r>
        <w:t xml:space="preserve"> </w:t>
      </w:r>
      <w:r>
        <w:rPr>
          <w:spacing w:val="-1"/>
        </w:rPr>
        <w:t>accessed</w:t>
      </w:r>
      <w:r>
        <w:rPr>
          <w:spacing w:val="-2"/>
        </w:rPr>
        <w:t xml:space="preserve"> </w:t>
      </w:r>
      <w:r>
        <w:t xml:space="preserve">a </w:t>
      </w:r>
      <w:r>
        <w:rPr>
          <w:spacing w:val="-2"/>
        </w:rPr>
        <w:t>deeper</w:t>
      </w:r>
      <w:r>
        <w:t xml:space="preserve"> </w:t>
      </w:r>
      <w:r>
        <w:rPr>
          <w:spacing w:val="-1"/>
        </w:rPr>
        <w:t>level.</w:t>
      </w:r>
    </w:p>
    <w:p w:rsidR="00EA20B7" w:rsidRDefault="00877DD6">
      <w:pPr>
        <w:pStyle w:val="Corpodetexto"/>
        <w:ind w:right="138"/>
      </w:pPr>
      <w:r>
        <w:rPr>
          <w:spacing w:val="-1"/>
        </w:rPr>
        <w:t>When</w:t>
      </w:r>
      <w:r>
        <w:t xml:space="preserve"> I</w:t>
      </w:r>
      <w:r>
        <w:rPr>
          <w:spacing w:val="-1"/>
        </w:rPr>
        <w:t xml:space="preserve"> </w:t>
      </w:r>
      <w:r>
        <w:rPr>
          <w:spacing w:val="-2"/>
        </w:rPr>
        <w:t>came</w:t>
      </w:r>
      <w:r>
        <w:t xml:space="preserve"> </w:t>
      </w:r>
      <w:r>
        <w:rPr>
          <w:spacing w:val="-1"/>
        </w:rPr>
        <w:t>to</w:t>
      </w:r>
      <w:r>
        <w:t xml:space="preserve"> </w:t>
      </w:r>
      <w:r>
        <w:rPr>
          <w:spacing w:val="-1"/>
        </w:rPr>
        <w:t>one of</w:t>
      </w:r>
      <w:r>
        <w:t xml:space="preserve"> </w:t>
      </w:r>
      <w:r>
        <w:rPr>
          <w:spacing w:val="-1"/>
        </w:rPr>
        <w:t>my</w:t>
      </w:r>
      <w:r>
        <w:rPr>
          <w:spacing w:val="-2"/>
        </w:rPr>
        <w:t xml:space="preserve"> </w:t>
      </w:r>
      <w:r>
        <w:rPr>
          <w:spacing w:val="-1"/>
        </w:rPr>
        <w:t>teachers, Roshi,</w:t>
      </w:r>
      <w:r>
        <w:t xml:space="preserve"> Zen</w:t>
      </w:r>
      <w:r>
        <w:rPr>
          <w:spacing w:val="-1"/>
        </w:rPr>
        <w:t xml:space="preserve"> Master Hogen</w:t>
      </w:r>
      <w:r>
        <w:rPr>
          <w:spacing w:val="1"/>
        </w:rPr>
        <w:t xml:space="preserve"> </w:t>
      </w:r>
      <w:r>
        <w:rPr>
          <w:spacing w:val="-1"/>
        </w:rPr>
        <w:t>with</w:t>
      </w:r>
      <w:r>
        <w:rPr>
          <w:spacing w:val="23"/>
        </w:rPr>
        <w:t xml:space="preserve"> </w:t>
      </w:r>
      <w:r>
        <w:rPr>
          <w:spacing w:val="-1"/>
        </w:rPr>
        <w:t>my</w:t>
      </w:r>
      <w:r>
        <w:rPr>
          <w:spacing w:val="-2"/>
        </w:rPr>
        <w:t xml:space="preserve"> </w:t>
      </w:r>
      <w:r>
        <w:rPr>
          <w:spacing w:val="-1"/>
        </w:rPr>
        <w:t>experience</w:t>
      </w:r>
      <w:r>
        <w:t xml:space="preserve"> of</w:t>
      </w:r>
      <w:r>
        <w:rPr>
          <w:spacing w:val="-1"/>
        </w:rPr>
        <w:t xml:space="preserve"> using the</w:t>
      </w:r>
      <w:r>
        <w:t xml:space="preserve"> </w:t>
      </w:r>
      <w:r>
        <w:rPr>
          <w:spacing w:val="-1"/>
        </w:rPr>
        <w:t>Mantra</w:t>
      </w:r>
      <w:r>
        <w:t xml:space="preserve"> </w:t>
      </w:r>
      <w:r>
        <w:rPr>
          <w:spacing w:val="-1"/>
        </w:rPr>
        <w:t>"Who</w:t>
      </w:r>
      <w:r>
        <w:rPr>
          <w:spacing w:val="-2"/>
        </w:rPr>
        <w:t xml:space="preserve"> </w:t>
      </w:r>
      <w:r>
        <w:t>am</w:t>
      </w:r>
      <w:r>
        <w:rPr>
          <w:spacing w:val="-2"/>
        </w:rPr>
        <w:t xml:space="preserve"> </w:t>
      </w:r>
      <w:r>
        <w:rPr>
          <w:spacing w:val="-1"/>
        </w:rPr>
        <w:t>I",</w:t>
      </w:r>
      <w:r>
        <w:t xml:space="preserve"> </w:t>
      </w:r>
      <w:r>
        <w:rPr>
          <w:spacing w:val="-1"/>
        </w:rPr>
        <w:t>The</w:t>
      </w:r>
      <w:r>
        <w:t xml:space="preserve"> </w:t>
      </w:r>
      <w:r>
        <w:rPr>
          <w:spacing w:val="-1"/>
        </w:rPr>
        <w:t xml:space="preserve">Koan </w:t>
      </w:r>
      <w:r>
        <w:t>of</w:t>
      </w:r>
      <w:r>
        <w:rPr>
          <w:spacing w:val="-1"/>
        </w:rPr>
        <w:t xml:space="preserve"> Sage</w:t>
      </w:r>
      <w:r>
        <w:rPr>
          <w:spacing w:val="37"/>
        </w:rPr>
        <w:t xml:space="preserve"> </w:t>
      </w:r>
      <w:r>
        <w:rPr>
          <w:spacing w:val="-1"/>
        </w:rPr>
        <w:t>Ramana</w:t>
      </w:r>
      <w:r>
        <w:t xml:space="preserve"> </w:t>
      </w:r>
      <w:r>
        <w:rPr>
          <w:spacing w:val="-1"/>
        </w:rPr>
        <w:t xml:space="preserve">Maharshi </w:t>
      </w:r>
      <w:r>
        <w:t>of</w:t>
      </w:r>
      <w:r>
        <w:rPr>
          <w:spacing w:val="-1"/>
        </w:rPr>
        <w:t xml:space="preserve"> Tiruvannamalai</w:t>
      </w:r>
      <w:r>
        <w:t xml:space="preserve"> in </w:t>
      </w:r>
      <w:r>
        <w:rPr>
          <w:spacing w:val="-1"/>
        </w:rPr>
        <w:t>South</w:t>
      </w:r>
      <w:r>
        <w:t xml:space="preserve"> </w:t>
      </w:r>
      <w:r>
        <w:rPr>
          <w:spacing w:val="-1"/>
        </w:rPr>
        <w:t xml:space="preserve">India, </w:t>
      </w:r>
      <w:r>
        <w:t>in</w:t>
      </w:r>
      <w:r>
        <w:rPr>
          <w:spacing w:val="-1"/>
        </w:rPr>
        <w:t xml:space="preserve"> </w:t>
      </w:r>
      <w:r>
        <w:t xml:space="preserve">a </w:t>
      </w:r>
      <w:r>
        <w:rPr>
          <w:spacing w:val="-1"/>
        </w:rPr>
        <w:t xml:space="preserve">state </w:t>
      </w:r>
      <w:r>
        <w:t>of</w:t>
      </w:r>
      <w:r>
        <w:rPr>
          <w:spacing w:val="27"/>
        </w:rPr>
        <w:t xml:space="preserve"> </w:t>
      </w:r>
      <w:r>
        <w:rPr>
          <w:spacing w:val="-1"/>
        </w:rPr>
        <w:t>profound</w:t>
      </w:r>
      <w:r>
        <w:t xml:space="preserve"> </w:t>
      </w:r>
      <w:r>
        <w:rPr>
          <w:spacing w:val="-1"/>
        </w:rPr>
        <w:t>meditation.</w:t>
      </w:r>
    </w:p>
    <w:p w:rsidR="00EA20B7" w:rsidRDefault="00EA20B7">
      <w:pPr>
        <w:sectPr w:rsidR="00EA20B7">
          <w:pgSz w:w="8640" w:h="12960"/>
          <w:pgMar w:top="980" w:right="920" w:bottom="900" w:left="900" w:header="0" w:footer="712" w:gutter="0"/>
          <w:cols w:space="720"/>
        </w:sectPr>
      </w:pPr>
    </w:p>
    <w:p w:rsidR="00EA20B7" w:rsidRDefault="00877DD6">
      <w:pPr>
        <w:pStyle w:val="Corpodetexto"/>
        <w:spacing w:before="49"/>
        <w:ind w:right="138"/>
      </w:pPr>
      <w:r>
        <w:rPr>
          <w:spacing w:val="-1"/>
        </w:rPr>
        <w:lastRenderedPageBreak/>
        <w:t>Like</w:t>
      </w:r>
      <w:r>
        <w:t xml:space="preserve"> a</w:t>
      </w:r>
      <w:r>
        <w:rPr>
          <w:spacing w:val="1"/>
        </w:rPr>
        <w:t xml:space="preserve"> </w:t>
      </w:r>
      <w:r>
        <w:rPr>
          <w:spacing w:val="-1"/>
        </w:rPr>
        <w:t>stone</w:t>
      </w:r>
      <w:r>
        <w:rPr>
          <w:spacing w:val="-2"/>
        </w:rPr>
        <w:t xml:space="preserve"> </w:t>
      </w:r>
      <w:r>
        <w:rPr>
          <w:spacing w:val="-1"/>
        </w:rPr>
        <w:t>thrown</w:t>
      </w:r>
      <w:r>
        <w:t xml:space="preserve"> </w:t>
      </w:r>
      <w:r>
        <w:rPr>
          <w:spacing w:val="-1"/>
        </w:rPr>
        <w:t>into</w:t>
      </w:r>
      <w:r>
        <w:rPr>
          <w:spacing w:val="-2"/>
        </w:rPr>
        <w:t xml:space="preserve"> </w:t>
      </w:r>
      <w:r>
        <w:rPr>
          <w:spacing w:val="-1"/>
        </w:rPr>
        <w:t>an</w:t>
      </w:r>
      <w:r>
        <w:rPr>
          <w:spacing w:val="-2"/>
        </w:rPr>
        <w:t xml:space="preserve"> </w:t>
      </w:r>
      <w:r>
        <w:rPr>
          <w:spacing w:val="-1"/>
        </w:rPr>
        <w:t>empty</w:t>
      </w:r>
      <w:r>
        <w:rPr>
          <w:spacing w:val="-2"/>
        </w:rPr>
        <w:t xml:space="preserve"> </w:t>
      </w:r>
      <w:r>
        <w:rPr>
          <w:spacing w:val="-1"/>
        </w:rPr>
        <w:t>pool,</w:t>
      </w:r>
      <w:r>
        <w:rPr>
          <w:spacing w:val="-2"/>
        </w:rPr>
        <w:t xml:space="preserve"> </w:t>
      </w:r>
      <w:r>
        <w:t xml:space="preserve">the </w:t>
      </w:r>
      <w:r>
        <w:rPr>
          <w:spacing w:val="-1"/>
        </w:rPr>
        <w:t>ripples</w:t>
      </w:r>
      <w:r>
        <w:t xml:space="preserve"> </w:t>
      </w:r>
      <w:r>
        <w:rPr>
          <w:spacing w:val="-2"/>
        </w:rPr>
        <w:t>flow.</w:t>
      </w:r>
      <w:r>
        <w:rPr>
          <w:spacing w:val="1"/>
        </w:rPr>
        <w:t xml:space="preserve"> </w:t>
      </w:r>
      <w:r>
        <w:rPr>
          <w:spacing w:val="-1"/>
        </w:rPr>
        <w:t>My</w:t>
      </w:r>
      <w:r>
        <w:rPr>
          <w:spacing w:val="28"/>
        </w:rPr>
        <w:t xml:space="preserve"> </w:t>
      </w:r>
      <w:r>
        <w:rPr>
          <w:spacing w:val="-1"/>
        </w:rPr>
        <w:t>experience</w:t>
      </w:r>
      <w:r>
        <w:rPr>
          <w:spacing w:val="-2"/>
        </w:rPr>
        <w:t xml:space="preserve"> was</w:t>
      </w:r>
      <w:r>
        <w:t xml:space="preserve"> </w:t>
      </w:r>
      <w:r>
        <w:rPr>
          <w:spacing w:val="-1"/>
        </w:rPr>
        <w:t>of</w:t>
      </w:r>
      <w:r>
        <w:t xml:space="preserve"> </w:t>
      </w:r>
      <w:r>
        <w:rPr>
          <w:spacing w:val="-1"/>
        </w:rPr>
        <w:t>accessing</w:t>
      </w:r>
      <w:r>
        <w:t xml:space="preserve"> </w:t>
      </w:r>
      <w:r>
        <w:rPr>
          <w:spacing w:val="-1"/>
        </w:rPr>
        <w:t>all</w:t>
      </w:r>
      <w:r>
        <w:t xml:space="preserve"> </w:t>
      </w:r>
      <w:r>
        <w:rPr>
          <w:spacing w:val="-1"/>
        </w:rPr>
        <w:t>my</w:t>
      </w:r>
      <w:r>
        <w:t xml:space="preserve"> </w:t>
      </w:r>
      <w:r>
        <w:rPr>
          <w:spacing w:val="-1"/>
        </w:rPr>
        <w:t>past</w:t>
      </w:r>
      <w:r>
        <w:t xml:space="preserve"> </w:t>
      </w:r>
      <w:r>
        <w:rPr>
          <w:spacing w:val="-1"/>
        </w:rPr>
        <w:t>lives</w:t>
      </w:r>
      <w:r>
        <w:t xml:space="preserve"> </w:t>
      </w:r>
      <w:r>
        <w:rPr>
          <w:spacing w:val="-1"/>
        </w:rPr>
        <w:t>in</w:t>
      </w:r>
      <w:r>
        <w:rPr>
          <w:spacing w:val="-2"/>
        </w:rPr>
        <w:t xml:space="preserve"> </w:t>
      </w:r>
      <w:r>
        <w:t>a</w:t>
      </w:r>
      <w:r>
        <w:rPr>
          <w:spacing w:val="1"/>
        </w:rPr>
        <w:t xml:space="preserve"> </w:t>
      </w:r>
      <w:r>
        <w:rPr>
          <w:spacing w:val="-1"/>
        </w:rPr>
        <w:t>"Karmasaya"</w:t>
      </w:r>
      <w:r>
        <w:rPr>
          <w:spacing w:val="-2"/>
        </w:rPr>
        <w:t xml:space="preserve"> </w:t>
      </w:r>
      <w:r>
        <w:t>-</w:t>
      </w:r>
      <w:r>
        <w:rPr>
          <w:spacing w:val="-2"/>
        </w:rPr>
        <w:t xml:space="preserve"> </w:t>
      </w:r>
      <w:r>
        <w:t>the</w:t>
      </w:r>
      <w:r>
        <w:rPr>
          <w:spacing w:val="41"/>
        </w:rPr>
        <w:t xml:space="preserve"> </w:t>
      </w:r>
      <w:r>
        <w:rPr>
          <w:spacing w:val="-1"/>
        </w:rPr>
        <w:t>bag</w:t>
      </w:r>
      <w:r>
        <w:t xml:space="preserve"> </w:t>
      </w:r>
      <w:r>
        <w:rPr>
          <w:spacing w:val="-1"/>
        </w:rPr>
        <w:t>of our</w:t>
      </w:r>
      <w:r>
        <w:t xml:space="preserve"> </w:t>
      </w:r>
      <w:r>
        <w:rPr>
          <w:spacing w:val="-1"/>
        </w:rPr>
        <w:t>past</w:t>
      </w:r>
      <w:r>
        <w:t xml:space="preserve"> </w:t>
      </w:r>
      <w:r>
        <w:rPr>
          <w:spacing w:val="-1"/>
        </w:rPr>
        <w:t>lives.</w:t>
      </w:r>
      <w:r>
        <w:t xml:space="preserve"> I</w:t>
      </w:r>
      <w:r>
        <w:rPr>
          <w:spacing w:val="-1"/>
        </w:rPr>
        <w:t xml:space="preserve"> could</w:t>
      </w:r>
      <w:r>
        <w:t xml:space="preserve"> </w:t>
      </w:r>
      <w:r>
        <w:rPr>
          <w:spacing w:val="-1"/>
        </w:rPr>
        <w:t>see</w:t>
      </w:r>
      <w:r>
        <w:t xml:space="preserve"> </w:t>
      </w:r>
      <w:r>
        <w:rPr>
          <w:spacing w:val="-1"/>
        </w:rPr>
        <w:t>all of</w:t>
      </w:r>
      <w:r>
        <w:t xml:space="preserve"> </w:t>
      </w:r>
      <w:r>
        <w:rPr>
          <w:spacing w:val="-1"/>
        </w:rPr>
        <w:t>my</w:t>
      </w:r>
      <w:r>
        <w:rPr>
          <w:spacing w:val="-2"/>
        </w:rPr>
        <w:t xml:space="preserve"> </w:t>
      </w:r>
      <w:r>
        <w:rPr>
          <w:spacing w:val="-1"/>
        </w:rPr>
        <w:t>past</w:t>
      </w:r>
      <w:r>
        <w:rPr>
          <w:spacing w:val="2"/>
        </w:rPr>
        <w:t xml:space="preserve"> </w:t>
      </w:r>
      <w:r>
        <w:rPr>
          <w:spacing w:val="-1"/>
        </w:rPr>
        <w:t>lives. However,</w:t>
      </w:r>
      <w:r>
        <w:t xml:space="preserve"> I</w:t>
      </w:r>
      <w:r>
        <w:rPr>
          <w:spacing w:val="1"/>
        </w:rPr>
        <w:t xml:space="preserve"> </w:t>
      </w:r>
      <w:r>
        <w:rPr>
          <w:spacing w:val="-2"/>
        </w:rPr>
        <w:t>was</w:t>
      </w:r>
      <w:r>
        <w:rPr>
          <w:spacing w:val="27"/>
        </w:rPr>
        <w:t xml:space="preserve"> </w:t>
      </w:r>
      <w:r>
        <w:t xml:space="preserve">not </w:t>
      </w:r>
      <w:r>
        <w:rPr>
          <w:spacing w:val="-1"/>
        </w:rPr>
        <w:t xml:space="preserve">interested </w:t>
      </w:r>
      <w:r>
        <w:t>in</w:t>
      </w:r>
      <w:r>
        <w:rPr>
          <w:spacing w:val="-1"/>
        </w:rPr>
        <w:t xml:space="preserve"> </w:t>
      </w:r>
      <w:r>
        <w:t>this,</w:t>
      </w:r>
      <w:r>
        <w:rPr>
          <w:spacing w:val="-1"/>
        </w:rPr>
        <w:t xml:space="preserve"> </w:t>
      </w:r>
      <w:r>
        <w:t>I</w:t>
      </w:r>
      <w:r>
        <w:rPr>
          <w:spacing w:val="-1"/>
        </w:rPr>
        <w:t xml:space="preserve"> </w:t>
      </w:r>
      <w:r>
        <w:t xml:space="preserve">told </w:t>
      </w:r>
      <w:r>
        <w:rPr>
          <w:spacing w:val="-1"/>
        </w:rPr>
        <w:t xml:space="preserve">him, </w:t>
      </w:r>
      <w:r>
        <w:t xml:space="preserve">and </w:t>
      </w:r>
      <w:r>
        <w:rPr>
          <w:spacing w:val="-1"/>
        </w:rPr>
        <w:t>went</w:t>
      </w:r>
      <w:r>
        <w:t xml:space="preserve"> on </w:t>
      </w:r>
      <w:r>
        <w:rPr>
          <w:spacing w:val="-1"/>
        </w:rPr>
        <w:t>further</w:t>
      </w:r>
      <w:r>
        <w:t xml:space="preserve"> </w:t>
      </w:r>
      <w:r>
        <w:rPr>
          <w:spacing w:val="-1"/>
        </w:rPr>
        <w:t>in</w:t>
      </w:r>
      <w:r>
        <w:t xml:space="preserve"> </w:t>
      </w:r>
      <w:r>
        <w:rPr>
          <w:spacing w:val="-1"/>
        </w:rPr>
        <w:t>my</w:t>
      </w:r>
      <w:r>
        <w:rPr>
          <w:spacing w:val="30"/>
        </w:rPr>
        <w:t xml:space="preserve"> </w:t>
      </w:r>
      <w:r>
        <w:rPr>
          <w:spacing w:val="-1"/>
        </w:rPr>
        <w:t>meditation</w:t>
      </w:r>
      <w:r>
        <w:t xml:space="preserve"> </w:t>
      </w:r>
      <w:r>
        <w:rPr>
          <w:spacing w:val="-1"/>
        </w:rPr>
        <w:t xml:space="preserve">into </w:t>
      </w:r>
      <w:r>
        <w:t xml:space="preserve">the </w:t>
      </w:r>
      <w:r>
        <w:rPr>
          <w:spacing w:val="-1"/>
        </w:rPr>
        <w:t>source.</w:t>
      </w:r>
    </w:p>
    <w:p w:rsidR="00EA20B7" w:rsidRDefault="00877DD6">
      <w:pPr>
        <w:pStyle w:val="Corpodetexto"/>
        <w:ind w:right="182"/>
      </w:pPr>
      <w:r>
        <w:rPr>
          <w:spacing w:val="-1"/>
        </w:rPr>
        <w:t>Zen</w:t>
      </w:r>
      <w:r>
        <w:t xml:space="preserve"> </w:t>
      </w:r>
      <w:r>
        <w:rPr>
          <w:spacing w:val="-1"/>
        </w:rPr>
        <w:t>Master</w:t>
      </w:r>
      <w:r>
        <w:rPr>
          <w:spacing w:val="-2"/>
        </w:rPr>
        <w:t xml:space="preserve"> </w:t>
      </w:r>
      <w:r>
        <w:rPr>
          <w:spacing w:val="-1"/>
        </w:rPr>
        <w:t>Hogen</w:t>
      </w:r>
      <w:r>
        <w:t xml:space="preserve"> </w:t>
      </w:r>
      <w:r>
        <w:rPr>
          <w:spacing w:val="-1"/>
        </w:rPr>
        <w:t>said</w:t>
      </w:r>
      <w:r>
        <w:t xml:space="preserve"> </w:t>
      </w:r>
      <w:r>
        <w:rPr>
          <w:spacing w:val="-1"/>
        </w:rPr>
        <w:t xml:space="preserve">indeed that </w:t>
      </w:r>
      <w:r>
        <w:rPr>
          <w:spacing w:val="-2"/>
        </w:rPr>
        <w:t>we</w:t>
      </w:r>
      <w:r>
        <w:rPr>
          <w:spacing w:val="1"/>
        </w:rPr>
        <w:t xml:space="preserve"> </w:t>
      </w:r>
      <w:r>
        <w:t xml:space="preserve">can </w:t>
      </w:r>
      <w:r>
        <w:rPr>
          <w:spacing w:val="-2"/>
        </w:rPr>
        <w:t>waste</w:t>
      </w:r>
      <w:r>
        <w:t xml:space="preserve"> </w:t>
      </w:r>
      <w:r>
        <w:rPr>
          <w:spacing w:val="-1"/>
        </w:rPr>
        <w:t>hundreds</w:t>
      </w:r>
      <w:r>
        <w:rPr>
          <w:spacing w:val="-3"/>
        </w:rPr>
        <w:t xml:space="preserve"> </w:t>
      </w:r>
      <w:r>
        <w:t>of</w:t>
      </w:r>
      <w:r>
        <w:rPr>
          <w:spacing w:val="-1"/>
        </w:rPr>
        <w:t xml:space="preserve"> years</w:t>
      </w:r>
      <w:r>
        <w:rPr>
          <w:spacing w:val="33"/>
        </w:rPr>
        <w:t xml:space="preserve"> </w:t>
      </w:r>
      <w:r>
        <w:t>on</w:t>
      </w:r>
      <w:r>
        <w:rPr>
          <w:spacing w:val="-1"/>
        </w:rPr>
        <w:t xml:space="preserve"> exploring the Astral</w:t>
      </w:r>
      <w:r>
        <w:rPr>
          <w:spacing w:val="-3"/>
        </w:rPr>
        <w:t xml:space="preserve"> </w:t>
      </w:r>
      <w:r>
        <w:rPr>
          <w:spacing w:val="-1"/>
        </w:rPr>
        <w:t>Plane</w:t>
      </w:r>
      <w:r>
        <w:t xml:space="preserve"> </w:t>
      </w:r>
      <w:r>
        <w:rPr>
          <w:spacing w:val="-1"/>
        </w:rPr>
        <w:t>but</w:t>
      </w:r>
      <w:r>
        <w:t xml:space="preserve"> </w:t>
      </w:r>
      <w:r>
        <w:rPr>
          <w:spacing w:val="-1"/>
        </w:rPr>
        <w:t>the</w:t>
      </w:r>
      <w:r>
        <w:t xml:space="preserve"> </w:t>
      </w:r>
      <w:r>
        <w:rPr>
          <w:spacing w:val="-1"/>
        </w:rPr>
        <w:t>information</w:t>
      </w:r>
      <w:r>
        <w:rPr>
          <w:spacing w:val="1"/>
        </w:rPr>
        <w:t xml:space="preserve"> </w:t>
      </w:r>
      <w:r>
        <w:rPr>
          <w:spacing w:val="-2"/>
        </w:rPr>
        <w:t>we</w:t>
      </w:r>
      <w:r>
        <w:t xml:space="preserve"> </w:t>
      </w:r>
      <w:r>
        <w:rPr>
          <w:spacing w:val="-1"/>
        </w:rPr>
        <w:t>receive</w:t>
      </w:r>
      <w:r>
        <w:t xml:space="preserve"> can</w:t>
      </w:r>
      <w:r>
        <w:rPr>
          <w:spacing w:val="-1"/>
        </w:rPr>
        <w:t xml:space="preserve"> be</w:t>
      </w:r>
      <w:r>
        <w:rPr>
          <w:spacing w:val="57"/>
        </w:rPr>
        <w:t xml:space="preserve"> </w:t>
      </w:r>
      <w:r>
        <w:rPr>
          <w:spacing w:val="-1"/>
        </w:rPr>
        <w:t>meaningless. Usually</w:t>
      </w:r>
      <w:r>
        <w:t xml:space="preserve"> </w:t>
      </w:r>
      <w:r>
        <w:rPr>
          <w:spacing w:val="-1"/>
        </w:rPr>
        <w:t>when</w:t>
      </w:r>
      <w:r>
        <w:t xml:space="preserve"> </w:t>
      </w:r>
      <w:r>
        <w:rPr>
          <w:spacing w:val="-2"/>
        </w:rPr>
        <w:t>we</w:t>
      </w:r>
      <w:r>
        <w:rPr>
          <w:spacing w:val="1"/>
        </w:rPr>
        <w:t xml:space="preserve"> </w:t>
      </w:r>
      <w:r>
        <w:rPr>
          <w:spacing w:val="-1"/>
        </w:rPr>
        <w:t xml:space="preserve">dream </w:t>
      </w:r>
      <w:r>
        <w:rPr>
          <w:spacing w:val="-2"/>
        </w:rPr>
        <w:t>we</w:t>
      </w:r>
      <w:r>
        <w:rPr>
          <w:spacing w:val="1"/>
        </w:rPr>
        <w:t xml:space="preserve"> </w:t>
      </w:r>
      <w:r>
        <w:rPr>
          <w:spacing w:val="-1"/>
        </w:rPr>
        <w:t>access</w:t>
      </w:r>
      <w:r>
        <w:rPr>
          <w:spacing w:val="-3"/>
        </w:rPr>
        <w:t xml:space="preserve"> </w:t>
      </w:r>
      <w:r>
        <w:rPr>
          <w:spacing w:val="-1"/>
        </w:rPr>
        <w:t>the</w:t>
      </w:r>
      <w:r>
        <w:rPr>
          <w:spacing w:val="1"/>
        </w:rPr>
        <w:t xml:space="preserve"> </w:t>
      </w:r>
      <w:r>
        <w:rPr>
          <w:spacing w:val="-1"/>
        </w:rPr>
        <w:t>very</w:t>
      </w:r>
      <w:r>
        <w:rPr>
          <w:spacing w:val="-2"/>
        </w:rPr>
        <w:t xml:space="preserve"> </w:t>
      </w:r>
      <w:r>
        <w:rPr>
          <w:spacing w:val="-1"/>
        </w:rPr>
        <w:t>lower</w:t>
      </w:r>
      <w:r>
        <w:rPr>
          <w:spacing w:val="37"/>
        </w:rPr>
        <w:t xml:space="preserve"> </w:t>
      </w:r>
      <w:r>
        <w:rPr>
          <w:spacing w:val="-1"/>
        </w:rPr>
        <w:t>levels,</w:t>
      </w:r>
      <w:r>
        <w:rPr>
          <w:spacing w:val="-2"/>
        </w:rPr>
        <w:t xml:space="preserve"> </w:t>
      </w:r>
      <w:r>
        <w:rPr>
          <w:spacing w:val="-1"/>
        </w:rPr>
        <w:t>the</w:t>
      </w:r>
      <w:r>
        <w:rPr>
          <w:spacing w:val="1"/>
        </w:rPr>
        <w:t xml:space="preserve"> </w:t>
      </w:r>
      <w:r>
        <w:rPr>
          <w:spacing w:val="-1"/>
        </w:rPr>
        <w:t xml:space="preserve">"Telenovella </w:t>
      </w:r>
      <w:r>
        <w:t>-</w:t>
      </w:r>
      <w:r>
        <w:rPr>
          <w:spacing w:val="-2"/>
        </w:rPr>
        <w:t xml:space="preserve"> </w:t>
      </w:r>
      <w:r>
        <w:rPr>
          <w:spacing w:val="-1"/>
        </w:rPr>
        <w:t>Coronation</w:t>
      </w:r>
      <w:r>
        <w:rPr>
          <w:spacing w:val="-2"/>
        </w:rPr>
        <w:t xml:space="preserve"> </w:t>
      </w:r>
      <w:r>
        <w:rPr>
          <w:spacing w:val="-1"/>
        </w:rPr>
        <w:t>Street"</w:t>
      </w:r>
      <w:r>
        <w:rPr>
          <w:spacing w:val="-3"/>
        </w:rPr>
        <w:t xml:space="preserve"> </w:t>
      </w:r>
      <w:r>
        <w:rPr>
          <w:spacing w:val="-1"/>
        </w:rPr>
        <w:t>the</w:t>
      </w:r>
      <w:r>
        <w:rPr>
          <w:spacing w:val="1"/>
        </w:rPr>
        <w:t xml:space="preserve"> </w:t>
      </w:r>
      <w:r>
        <w:rPr>
          <w:spacing w:val="-1"/>
        </w:rPr>
        <w:t>very</w:t>
      </w:r>
      <w:r>
        <w:rPr>
          <w:spacing w:val="-2"/>
        </w:rPr>
        <w:t xml:space="preserve"> </w:t>
      </w:r>
      <w:r>
        <w:rPr>
          <w:spacing w:val="-1"/>
        </w:rPr>
        <w:t xml:space="preserve">basement </w:t>
      </w:r>
      <w:r>
        <w:t>of</w:t>
      </w:r>
      <w:r>
        <w:rPr>
          <w:spacing w:val="41"/>
        </w:rPr>
        <w:t xml:space="preserve"> </w:t>
      </w:r>
      <w:r>
        <w:rPr>
          <w:spacing w:val="-1"/>
        </w:rPr>
        <w:t>the Astral</w:t>
      </w:r>
      <w:r>
        <w:t xml:space="preserve"> </w:t>
      </w:r>
      <w:r>
        <w:rPr>
          <w:spacing w:val="-1"/>
        </w:rPr>
        <w:t>plane.</w:t>
      </w:r>
    </w:p>
    <w:p w:rsidR="00EA20B7" w:rsidRDefault="00877DD6">
      <w:pPr>
        <w:pStyle w:val="Corpodetexto"/>
      </w:pPr>
      <w:r>
        <w:rPr>
          <w:spacing w:val="-1"/>
        </w:rPr>
        <w:t>We</w:t>
      </w:r>
      <w:r>
        <w:t xml:space="preserve"> </w:t>
      </w:r>
      <w:r>
        <w:rPr>
          <w:spacing w:val="-1"/>
        </w:rPr>
        <w:t>need</w:t>
      </w:r>
      <w:r>
        <w:rPr>
          <w:spacing w:val="-2"/>
        </w:rPr>
        <w:t xml:space="preserve"> </w:t>
      </w:r>
      <w:r>
        <w:rPr>
          <w:spacing w:val="-1"/>
        </w:rPr>
        <w:t>to</w:t>
      </w:r>
      <w:r>
        <w:rPr>
          <w:spacing w:val="-2"/>
        </w:rPr>
        <w:t xml:space="preserve"> </w:t>
      </w:r>
      <w:r>
        <w:rPr>
          <w:spacing w:val="-1"/>
        </w:rPr>
        <w:t>go</w:t>
      </w:r>
      <w:r>
        <w:rPr>
          <w:spacing w:val="-2"/>
        </w:rPr>
        <w:t xml:space="preserve"> </w:t>
      </w:r>
      <w:r>
        <w:rPr>
          <w:spacing w:val="-1"/>
        </w:rPr>
        <w:t>Further.</w:t>
      </w:r>
    </w:p>
    <w:p w:rsidR="00EA20B7" w:rsidRDefault="00EA20B7">
      <w:pPr>
        <w:rPr>
          <w:rFonts w:ascii="Lucida Sans" w:eastAsia="Lucida Sans" w:hAnsi="Lucida Sans" w:cs="Lucida Sans"/>
          <w:sz w:val="10"/>
          <w:szCs w:val="10"/>
        </w:rPr>
      </w:pPr>
    </w:p>
    <w:p w:rsidR="00EA20B7" w:rsidRDefault="00877DD6">
      <w:pPr>
        <w:spacing w:line="200" w:lineRule="atLeast"/>
        <w:ind w:left="1672"/>
        <w:rPr>
          <w:rFonts w:ascii="Lucida Sans" w:eastAsia="Lucida Sans" w:hAnsi="Lucida Sans" w:cs="Lucida Sans"/>
          <w:sz w:val="20"/>
          <w:szCs w:val="20"/>
        </w:rPr>
      </w:pPr>
      <w:r>
        <w:rPr>
          <w:rFonts w:ascii="Lucida Sans" w:eastAsia="Lucida Sans" w:hAnsi="Lucida Sans" w:cs="Lucida Sans"/>
          <w:noProof/>
          <w:sz w:val="20"/>
          <w:szCs w:val="20"/>
        </w:rPr>
        <w:drawing>
          <wp:inline distT="0" distB="0" distL="0" distR="0">
            <wp:extent cx="2233978" cy="3337559"/>
            <wp:effectExtent l="0" t="0" r="0" b="0"/>
            <wp:docPr id="125"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19.jpeg"/>
                    <pic:cNvPicPr/>
                  </pic:nvPicPr>
                  <pic:blipFill>
                    <a:blip r:embed="rId121" cstate="print"/>
                    <a:stretch>
                      <a:fillRect/>
                    </a:stretch>
                  </pic:blipFill>
                  <pic:spPr>
                    <a:xfrm>
                      <a:off x="0" y="0"/>
                      <a:ext cx="2233978" cy="3337559"/>
                    </a:xfrm>
                    <a:prstGeom prst="rect">
                      <a:avLst/>
                    </a:prstGeom>
                  </pic:spPr>
                </pic:pic>
              </a:graphicData>
            </a:graphic>
          </wp:inline>
        </w:drawing>
      </w:r>
    </w:p>
    <w:p w:rsidR="00EA20B7" w:rsidRDefault="00877DD6">
      <w:pPr>
        <w:pStyle w:val="Corpodetexto"/>
        <w:spacing w:before="87"/>
        <w:ind w:right="200"/>
      </w:pPr>
      <w:r>
        <w:t xml:space="preserve">We </w:t>
      </w:r>
      <w:r>
        <w:rPr>
          <w:spacing w:val="-1"/>
        </w:rPr>
        <w:t>forget</w:t>
      </w:r>
      <w:r>
        <w:t xml:space="preserve"> </w:t>
      </w:r>
      <w:r>
        <w:rPr>
          <w:spacing w:val="-2"/>
        </w:rPr>
        <w:t>lower</w:t>
      </w:r>
      <w:r>
        <w:t xml:space="preserve"> </w:t>
      </w:r>
      <w:r>
        <w:rPr>
          <w:spacing w:val="-1"/>
        </w:rPr>
        <w:t>Astral</w:t>
      </w:r>
      <w:r>
        <w:t xml:space="preserve"> </w:t>
      </w:r>
      <w:r>
        <w:rPr>
          <w:spacing w:val="-1"/>
        </w:rPr>
        <w:t>plane experiences</w:t>
      </w:r>
      <w:r>
        <w:t xml:space="preserve"> </w:t>
      </w:r>
      <w:r>
        <w:rPr>
          <w:spacing w:val="-1"/>
        </w:rPr>
        <w:t xml:space="preserve">when </w:t>
      </w:r>
      <w:r>
        <w:rPr>
          <w:spacing w:val="-2"/>
        </w:rPr>
        <w:t>we</w:t>
      </w:r>
      <w:r>
        <w:rPr>
          <w:spacing w:val="1"/>
        </w:rPr>
        <w:t xml:space="preserve"> </w:t>
      </w:r>
      <w:r>
        <w:t>die.</w:t>
      </w:r>
      <w:r>
        <w:rPr>
          <w:spacing w:val="-1"/>
        </w:rPr>
        <w:t xml:space="preserve"> </w:t>
      </w:r>
      <w:r>
        <w:t>We</w:t>
      </w:r>
      <w:r>
        <w:rPr>
          <w:spacing w:val="-1"/>
        </w:rPr>
        <w:t xml:space="preserve"> need</w:t>
      </w:r>
      <w:r>
        <w:rPr>
          <w:spacing w:val="-3"/>
        </w:rPr>
        <w:t xml:space="preserve"> </w:t>
      </w:r>
      <w:r>
        <w:t>to</w:t>
      </w:r>
      <w:r>
        <w:rPr>
          <w:spacing w:val="37"/>
        </w:rPr>
        <w:t xml:space="preserve"> </w:t>
      </w:r>
      <w:r>
        <w:t>go</w:t>
      </w:r>
      <w:r>
        <w:rPr>
          <w:spacing w:val="-1"/>
        </w:rPr>
        <w:t xml:space="preserve"> </w:t>
      </w:r>
      <w:r>
        <w:t xml:space="preserve">on </w:t>
      </w:r>
      <w:r>
        <w:rPr>
          <w:spacing w:val="-1"/>
        </w:rPr>
        <w:t>further</w:t>
      </w:r>
      <w:r>
        <w:t xml:space="preserve"> </w:t>
      </w:r>
      <w:r>
        <w:rPr>
          <w:spacing w:val="-1"/>
        </w:rPr>
        <w:t>into</w:t>
      </w:r>
      <w:r>
        <w:rPr>
          <w:spacing w:val="-2"/>
        </w:rPr>
        <w:t xml:space="preserve"> </w:t>
      </w:r>
      <w:r>
        <w:rPr>
          <w:spacing w:val="-1"/>
        </w:rPr>
        <w:t>the</w:t>
      </w:r>
      <w:r>
        <w:t xml:space="preserve"> </w:t>
      </w:r>
      <w:r>
        <w:rPr>
          <w:spacing w:val="-1"/>
        </w:rPr>
        <w:t xml:space="preserve">Source </w:t>
      </w:r>
      <w:r>
        <w:t>to</w:t>
      </w:r>
      <w:r>
        <w:rPr>
          <w:spacing w:val="-2"/>
        </w:rPr>
        <w:t xml:space="preserve"> </w:t>
      </w:r>
      <w:r>
        <w:rPr>
          <w:spacing w:val="-1"/>
        </w:rPr>
        <w:t>elicit</w:t>
      </w:r>
      <w:r>
        <w:t xml:space="preserve"> a</w:t>
      </w:r>
      <w:r>
        <w:rPr>
          <w:spacing w:val="-1"/>
        </w:rPr>
        <w:t xml:space="preserve"> </w:t>
      </w:r>
      <w:r>
        <w:t>real</w:t>
      </w:r>
      <w:r>
        <w:rPr>
          <w:spacing w:val="-2"/>
        </w:rPr>
        <w:t xml:space="preserve"> </w:t>
      </w:r>
      <w:r>
        <w:rPr>
          <w:spacing w:val="-1"/>
        </w:rPr>
        <w:t>change</w:t>
      </w:r>
      <w:r>
        <w:t xml:space="preserve"> </w:t>
      </w:r>
      <w:r>
        <w:rPr>
          <w:spacing w:val="-1"/>
        </w:rPr>
        <w:t>in the</w:t>
      </w:r>
      <w:r>
        <w:t xml:space="preserve"> </w:t>
      </w:r>
      <w:r>
        <w:rPr>
          <w:spacing w:val="-1"/>
        </w:rPr>
        <w:t>psyche.</w:t>
      </w:r>
      <w:r>
        <w:rPr>
          <w:spacing w:val="47"/>
        </w:rPr>
        <w:t xml:space="preserve"> </w:t>
      </w:r>
      <w:r>
        <w:rPr>
          <w:spacing w:val="-1"/>
        </w:rPr>
        <w:t>To</w:t>
      </w:r>
      <w:r>
        <w:t xml:space="preserve"> </w:t>
      </w:r>
      <w:r>
        <w:rPr>
          <w:spacing w:val="-1"/>
        </w:rPr>
        <w:t>the</w:t>
      </w:r>
      <w:r>
        <w:t xml:space="preserve"> </w:t>
      </w:r>
      <w:r>
        <w:rPr>
          <w:spacing w:val="-1"/>
        </w:rPr>
        <w:t>"</w:t>
      </w:r>
      <w:r>
        <w:rPr>
          <w:spacing w:val="-1"/>
        </w:rPr>
        <w:t xml:space="preserve">Spring </w:t>
      </w:r>
      <w:r>
        <w:t>at</w:t>
      </w:r>
      <w:r>
        <w:rPr>
          <w:spacing w:val="-1"/>
        </w:rPr>
        <w:t xml:space="preserve"> the</w:t>
      </w:r>
      <w:r>
        <w:t xml:space="preserve"> </w:t>
      </w:r>
      <w:r>
        <w:rPr>
          <w:spacing w:val="-1"/>
        </w:rPr>
        <w:t>Top</w:t>
      </w:r>
      <w:r>
        <w:t xml:space="preserve"> of</w:t>
      </w:r>
      <w:r>
        <w:rPr>
          <w:spacing w:val="-1"/>
        </w:rPr>
        <w:t xml:space="preserve"> the</w:t>
      </w:r>
      <w:r>
        <w:t xml:space="preserve"> </w:t>
      </w:r>
      <w:r>
        <w:rPr>
          <w:spacing w:val="-1"/>
        </w:rPr>
        <w:t>Mountain" which</w:t>
      </w:r>
      <w:r>
        <w:t xml:space="preserve"> </w:t>
      </w:r>
      <w:r>
        <w:rPr>
          <w:spacing w:val="-1"/>
        </w:rPr>
        <w:t>Energy</w:t>
      </w:r>
      <w:r>
        <w:rPr>
          <w:spacing w:val="35"/>
        </w:rPr>
        <w:t xml:space="preserve"> </w:t>
      </w:r>
      <w:r>
        <w:rPr>
          <w:spacing w:val="-1"/>
        </w:rPr>
        <w:t>Enhancement teaches</w:t>
      </w:r>
      <w:r>
        <w:t xml:space="preserve"> </w:t>
      </w:r>
      <w:r>
        <w:rPr>
          <w:spacing w:val="-1"/>
        </w:rPr>
        <w:t>in Stage Four</w:t>
      </w:r>
      <w:r>
        <w:rPr>
          <w:spacing w:val="1"/>
        </w:rPr>
        <w:t xml:space="preserve"> </w:t>
      </w:r>
      <w:r>
        <w:rPr>
          <w:spacing w:val="-1"/>
        </w:rPr>
        <w:t>of Energy</w:t>
      </w:r>
      <w:r>
        <w:rPr>
          <w:spacing w:val="-2"/>
        </w:rPr>
        <w:t xml:space="preserve"> </w:t>
      </w:r>
      <w:r>
        <w:rPr>
          <w:spacing w:val="-1"/>
        </w:rPr>
        <w:t>Enhancement.</w:t>
      </w:r>
    </w:p>
    <w:p w:rsidR="00EA20B7" w:rsidRDefault="00877DD6">
      <w:pPr>
        <w:pStyle w:val="Corpodetexto"/>
        <w:ind w:right="200"/>
      </w:pPr>
      <w:r>
        <w:rPr>
          <w:spacing w:val="-1"/>
        </w:rPr>
        <w:t xml:space="preserve">However, </w:t>
      </w:r>
      <w:r>
        <w:t xml:space="preserve">the </w:t>
      </w:r>
      <w:r>
        <w:rPr>
          <w:spacing w:val="-1"/>
        </w:rPr>
        <w:t>experience</w:t>
      </w:r>
      <w:r>
        <w:rPr>
          <w:spacing w:val="1"/>
        </w:rPr>
        <w:t xml:space="preserve"> </w:t>
      </w:r>
      <w:r>
        <w:rPr>
          <w:spacing w:val="-2"/>
        </w:rPr>
        <w:t>means</w:t>
      </w:r>
      <w:r>
        <w:rPr>
          <w:spacing w:val="1"/>
        </w:rPr>
        <w:t xml:space="preserve"> </w:t>
      </w:r>
      <w:r>
        <w:rPr>
          <w:spacing w:val="-2"/>
        </w:rPr>
        <w:t>we</w:t>
      </w:r>
      <w:r>
        <w:t xml:space="preserve"> </w:t>
      </w:r>
      <w:r>
        <w:rPr>
          <w:spacing w:val="-1"/>
        </w:rPr>
        <w:t>have</w:t>
      </w:r>
      <w:r>
        <w:t xml:space="preserve"> </w:t>
      </w:r>
      <w:r>
        <w:rPr>
          <w:spacing w:val="-1"/>
        </w:rPr>
        <w:t>reached</w:t>
      </w:r>
      <w:r>
        <w:t xml:space="preserve"> </w:t>
      </w:r>
      <w:r>
        <w:rPr>
          <w:spacing w:val="-2"/>
        </w:rPr>
        <w:t>something.</w:t>
      </w:r>
      <w:r>
        <w:t xml:space="preserve"> I</w:t>
      </w:r>
      <w:r>
        <w:rPr>
          <w:spacing w:val="33"/>
        </w:rPr>
        <w:t xml:space="preserve"> </w:t>
      </w:r>
      <w:r>
        <w:rPr>
          <w:spacing w:val="-1"/>
        </w:rPr>
        <w:t>remember the experience</w:t>
      </w:r>
      <w:r>
        <w:t xml:space="preserve"> of</w:t>
      </w:r>
      <w:r>
        <w:rPr>
          <w:spacing w:val="-1"/>
        </w:rPr>
        <w:t xml:space="preserve"> seeing</w:t>
      </w:r>
      <w:r>
        <w:t xml:space="preserve"> </w:t>
      </w:r>
      <w:r>
        <w:rPr>
          <w:spacing w:val="-1"/>
        </w:rPr>
        <w:t>Zen Master Hogen’s</w:t>
      </w:r>
      <w:r>
        <w:rPr>
          <w:spacing w:val="-3"/>
        </w:rPr>
        <w:t xml:space="preserve"> </w:t>
      </w:r>
      <w:r>
        <w:rPr>
          <w:spacing w:val="-1"/>
        </w:rPr>
        <w:t>Aura glow</w:t>
      </w:r>
      <w:r>
        <w:rPr>
          <w:spacing w:val="39"/>
        </w:rPr>
        <w:t xml:space="preserve"> </w:t>
      </w:r>
      <w:r>
        <w:rPr>
          <w:spacing w:val="-1"/>
        </w:rPr>
        <w:t>golden</w:t>
      </w:r>
      <w:r>
        <w:rPr>
          <w:spacing w:val="-2"/>
        </w:rPr>
        <w:t xml:space="preserve"> </w:t>
      </w:r>
      <w:r>
        <w:t>and</w:t>
      </w:r>
      <w:r>
        <w:rPr>
          <w:spacing w:val="-3"/>
        </w:rPr>
        <w:t xml:space="preserve"> </w:t>
      </w:r>
      <w:r>
        <w:rPr>
          <w:spacing w:val="-1"/>
        </w:rPr>
        <w:t>expand</w:t>
      </w:r>
      <w:r>
        <w:t xml:space="preserve"> </w:t>
      </w:r>
      <w:r>
        <w:rPr>
          <w:spacing w:val="-1"/>
        </w:rPr>
        <w:t>with energy</w:t>
      </w:r>
      <w:r>
        <w:rPr>
          <w:spacing w:val="-2"/>
        </w:rPr>
        <w:t xml:space="preserve"> </w:t>
      </w:r>
      <w:r>
        <w:t>at</w:t>
      </w:r>
      <w:r>
        <w:rPr>
          <w:spacing w:val="-1"/>
        </w:rPr>
        <w:t xml:space="preserve"> this time. </w:t>
      </w:r>
      <w:r>
        <w:t xml:space="preserve">His </w:t>
      </w:r>
      <w:r>
        <w:rPr>
          <w:spacing w:val="-1"/>
        </w:rPr>
        <w:t>whole</w:t>
      </w:r>
      <w:r>
        <w:t xml:space="preserve"> </w:t>
      </w:r>
      <w:r>
        <w:rPr>
          <w:spacing w:val="-1"/>
        </w:rPr>
        <w:t>body</w:t>
      </w:r>
      <w:r>
        <w:rPr>
          <w:spacing w:val="-2"/>
        </w:rPr>
        <w:t xml:space="preserve"> </w:t>
      </w:r>
      <w:r>
        <w:t>and</w:t>
      </w:r>
      <w:r>
        <w:rPr>
          <w:spacing w:val="39"/>
        </w:rPr>
        <w:t xml:space="preserve"> </w:t>
      </w:r>
      <w:r>
        <w:rPr>
          <w:spacing w:val="-1"/>
        </w:rPr>
        <w:t>around</w:t>
      </w:r>
      <w:r>
        <w:t xml:space="preserve"> </w:t>
      </w:r>
      <w:r>
        <w:rPr>
          <w:spacing w:val="-1"/>
        </w:rPr>
        <w:t>it</w:t>
      </w:r>
      <w:r>
        <w:t xml:space="preserve"> </w:t>
      </w:r>
      <w:r>
        <w:rPr>
          <w:spacing w:val="-1"/>
        </w:rPr>
        <w:t>became</w:t>
      </w:r>
      <w:r>
        <w:rPr>
          <w:spacing w:val="1"/>
        </w:rPr>
        <w:t xml:space="preserve"> </w:t>
      </w:r>
      <w:r>
        <w:rPr>
          <w:spacing w:val="-1"/>
        </w:rPr>
        <w:t xml:space="preserve">surrounded by </w:t>
      </w:r>
      <w:r>
        <w:t>a</w:t>
      </w:r>
      <w:r>
        <w:rPr>
          <w:spacing w:val="-1"/>
        </w:rPr>
        <w:t xml:space="preserve"> beautiful Golden</w:t>
      </w:r>
      <w:r>
        <w:t xml:space="preserve"> </w:t>
      </w:r>
      <w:r>
        <w:rPr>
          <w:spacing w:val="-1"/>
        </w:rPr>
        <w:t>Light.</w:t>
      </w:r>
      <w:r>
        <w:t xml:space="preserve"> </w:t>
      </w:r>
      <w:r>
        <w:rPr>
          <w:spacing w:val="-1"/>
        </w:rPr>
        <w:t>His</w:t>
      </w:r>
      <w:r>
        <w:rPr>
          <w:spacing w:val="40"/>
        </w:rPr>
        <w:t xml:space="preserve"> </w:t>
      </w:r>
      <w:r>
        <w:rPr>
          <w:spacing w:val="-1"/>
        </w:rPr>
        <w:t>higher</w:t>
      </w:r>
      <w:r>
        <w:rPr>
          <w:spacing w:val="1"/>
        </w:rPr>
        <w:t xml:space="preserve"> </w:t>
      </w:r>
      <w:r>
        <w:rPr>
          <w:spacing w:val="-1"/>
        </w:rPr>
        <w:t>self</w:t>
      </w:r>
      <w:r>
        <w:rPr>
          <w:spacing w:val="-2"/>
        </w:rPr>
        <w:t xml:space="preserve"> </w:t>
      </w:r>
      <w:r>
        <w:rPr>
          <w:spacing w:val="-1"/>
        </w:rPr>
        <w:t>was pleased. Another</w:t>
      </w:r>
      <w:r>
        <w:rPr>
          <w:spacing w:val="1"/>
        </w:rPr>
        <w:t xml:space="preserve"> </w:t>
      </w:r>
      <w:r>
        <w:rPr>
          <w:spacing w:val="-1"/>
        </w:rPr>
        <w:t>student</w:t>
      </w:r>
      <w:r>
        <w:t xml:space="preserve"> had</w:t>
      </w:r>
      <w:r>
        <w:rPr>
          <w:spacing w:val="-2"/>
        </w:rPr>
        <w:t xml:space="preserve"> </w:t>
      </w:r>
      <w:r>
        <w:rPr>
          <w:spacing w:val="-1"/>
        </w:rPr>
        <w:t>accessed something</w:t>
      </w:r>
      <w:r>
        <w:rPr>
          <w:spacing w:val="62"/>
        </w:rPr>
        <w:t xml:space="preserve"> </w:t>
      </w:r>
      <w:r>
        <w:rPr>
          <w:spacing w:val="-1"/>
        </w:rPr>
        <w:t>of</w:t>
      </w:r>
      <w:r>
        <w:rPr>
          <w:spacing w:val="-2"/>
        </w:rPr>
        <w:t xml:space="preserve"> </w:t>
      </w:r>
      <w:r>
        <w:rPr>
          <w:spacing w:val="-1"/>
        </w:rPr>
        <w:t>the</w:t>
      </w:r>
      <w:r>
        <w:rPr>
          <w:spacing w:val="1"/>
        </w:rPr>
        <w:t xml:space="preserve"> </w:t>
      </w:r>
      <w:r>
        <w:rPr>
          <w:spacing w:val="-1"/>
        </w:rPr>
        <w:t>beyond.</w:t>
      </w:r>
      <w:r>
        <w:rPr>
          <w:spacing w:val="-2"/>
        </w:rPr>
        <w:t xml:space="preserve"> </w:t>
      </w:r>
      <w:r>
        <w:t xml:space="preserve">Was </w:t>
      </w:r>
      <w:r>
        <w:rPr>
          <w:spacing w:val="-1"/>
        </w:rPr>
        <w:t>moving</w:t>
      </w:r>
      <w:r>
        <w:t xml:space="preserve"> </w:t>
      </w:r>
      <w:r>
        <w:rPr>
          <w:spacing w:val="-1"/>
        </w:rPr>
        <w:t>on.</w:t>
      </w:r>
      <w:r>
        <w:t xml:space="preserve"> </w:t>
      </w:r>
      <w:r>
        <w:rPr>
          <w:spacing w:val="-1"/>
        </w:rPr>
        <w:t>It</w:t>
      </w:r>
      <w:r>
        <w:rPr>
          <w:spacing w:val="1"/>
        </w:rPr>
        <w:t xml:space="preserve"> </w:t>
      </w:r>
      <w:r>
        <w:rPr>
          <w:spacing w:val="-2"/>
        </w:rPr>
        <w:t>was</w:t>
      </w:r>
      <w:r>
        <w:t xml:space="preserve"> </w:t>
      </w:r>
      <w:r>
        <w:rPr>
          <w:spacing w:val="-1"/>
        </w:rPr>
        <w:t>good.</w:t>
      </w:r>
    </w:p>
    <w:p w:rsidR="00EA20B7" w:rsidRDefault="00EA20B7">
      <w:pPr>
        <w:sectPr w:rsidR="00EA20B7">
          <w:pgSz w:w="8640" w:h="12960"/>
          <w:pgMar w:top="960" w:right="920" w:bottom="900" w:left="900" w:header="0" w:footer="712" w:gutter="0"/>
          <w:cols w:space="720"/>
        </w:sectPr>
      </w:pPr>
    </w:p>
    <w:p w:rsidR="00EA20B7" w:rsidRDefault="00877DD6">
      <w:pPr>
        <w:pStyle w:val="Corpodetexto"/>
        <w:spacing w:before="49"/>
      </w:pPr>
      <w:r>
        <w:rPr>
          <w:spacing w:val="-1"/>
        </w:rPr>
        <w:lastRenderedPageBreak/>
        <w:t>But</w:t>
      </w:r>
      <w:r>
        <w:rPr>
          <w:spacing w:val="2"/>
        </w:rPr>
        <w:t xml:space="preserve"> </w:t>
      </w:r>
      <w:r>
        <w:rPr>
          <w:spacing w:val="-1"/>
        </w:rPr>
        <w:t>it</w:t>
      </w:r>
      <w:r>
        <w:rPr>
          <w:spacing w:val="2"/>
        </w:rPr>
        <w:t xml:space="preserve"> </w:t>
      </w:r>
      <w:r>
        <w:t>is</w:t>
      </w:r>
      <w:r>
        <w:rPr>
          <w:spacing w:val="-1"/>
        </w:rPr>
        <w:t xml:space="preserve"> </w:t>
      </w:r>
      <w:r>
        <w:t>not</w:t>
      </w:r>
      <w:r>
        <w:rPr>
          <w:spacing w:val="-1"/>
        </w:rPr>
        <w:t xml:space="preserve"> enough.</w:t>
      </w:r>
    </w:p>
    <w:p w:rsidR="00EA20B7" w:rsidRDefault="00877DD6">
      <w:pPr>
        <w:pStyle w:val="Corpodetexto"/>
        <w:ind w:right="306"/>
      </w:pPr>
      <w:r>
        <w:rPr>
          <w:spacing w:val="-1"/>
        </w:rPr>
        <w:t>We</w:t>
      </w:r>
      <w:r>
        <w:t xml:space="preserve"> </w:t>
      </w:r>
      <w:r>
        <w:rPr>
          <w:spacing w:val="-1"/>
        </w:rPr>
        <w:t>can</w:t>
      </w:r>
      <w:r>
        <w:t xml:space="preserve"> </w:t>
      </w:r>
      <w:r>
        <w:rPr>
          <w:spacing w:val="-1"/>
        </w:rPr>
        <w:t>still</w:t>
      </w:r>
      <w:r>
        <w:rPr>
          <w:spacing w:val="-2"/>
        </w:rPr>
        <w:t xml:space="preserve"> </w:t>
      </w:r>
      <w:r>
        <w:rPr>
          <w:spacing w:val="-1"/>
        </w:rPr>
        <w:t>fall</w:t>
      </w:r>
      <w:r>
        <w:t xml:space="preserve"> </w:t>
      </w:r>
      <w:r>
        <w:rPr>
          <w:spacing w:val="-1"/>
        </w:rPr>
        <w:t>unless</w:t>
      </w:r>
      <w:r>
        <w:t xml:space="preserve"> </w:t>
      </w:r>
      <w:r>
        <w:rPr>
          <w:spacing w:val="-2"/>
        </w:rPr>
        <w:t>we</w:t>
      </w:r>
      <w:r>
        <w:rPr>
          <w:spacing w:val="1"/>
        </w:rPr>
        <w:t xml:space="preserve"> </w:t>
      </w:r>
      <w:r>
        <w:rPr>
          <w:spacing w:val="-1"/>
        </w:rPr>
        <w:t>maintain</w:t>
      </w:r>
      <w:r>
        <w:rPr>
          <w:spacing w:val="-2"/>
        </w:rPr>
        <w:t xml:space="preserve"> our</w:t>
      </w:r>
      <w:r>
        <w:t xml:space="preserve"> </w:t>
      </w:r>
      <w:r>
        <w:rPr>
          <w:spacing w:val="-1"/>
        </w:rPr>
        <w:t>practise</w:t>
      </w:r>
      <w:r>
        <w:t xml:space="preserve"> </w:t>
      </w:r>
      <w:r>
        <w:rPr>
          <w:spacing w:val="-1"/>
        </w:rPr>
        <w:t>towards</w:t>
      </w:r>
      <w:r>
        <w:rPr>
          <w:spacing w:val="-2"/>
        </w:rPr>
        <w:t xml:space="preserve"> </w:t>
      </w:r>
      <w:r>
        <w:rPr>
          <w:spacing w:val="-1"/>
        </w:rPr>
        <w:t>even</w:t>
      </w:r>
      <w:r>
        <w:rPr>
          <w:spacing w:val="26"/>
        </w:rPr>
        <w:t xml:space="preserve"> </w:t>
      </w:r>
      <w:r>
        <w:rPr>
          <w:spacing w:val="-1"/>
        </w:rPr>
        <w:t>higher</w:t>
      </w:r>
      <w:r>
        <w:t xml:space="preserve"> </w:t>
      </w:r>
      <w:r>
        <w:rPr>
          <w:spacing w:val="-1"/>
        </w:rPr>
        <w:t>stages.</w:t>
      </w:r>
      <w:r>
        <w:t xml:space="preserve"> </w:t>
      </w:r>
      <w:r>
        <w:rPr>
          <w:spacing w:val="-1"/>
        </w:rPr>
        <w:t>The</w:t>
      </w:r>
      <w:r>
        <w:t xml:space="preserve"> </w:t>
      </w:r>
      <w:r>
        <w:rPr>
          <w:spacing w:val="-1"/>
        </w:rPr>
        <w:t>higher</w:t>
      </w:r>
      <w:r>
        <w:t xml:space="preserve"> </w:t>
      </w:r>
      <w:r>
        <w:rPr>
          <w:spacing w:val="-2"/>
        </w:rPr>
        <w:t>we</w:t>
      </w:r>
      <w:r>
        <w:rPr>
          <w:spacing w:val="1"/>
        </w:rPr>
        <w:t xml:space="preserve"> </w:t>
      </w:r>
      <w:r>
        <w:rPr>
          <w:spacing w:val="-1"/>
        </w:rPr>
        <w:t>go the further</w:t>
      </w:r>
      <w:r>
        <w:rPr>
          <w:spacing w:val="1"/>
        </w:rPr>
        <w:t xml:space="preserve"> </w:t>
      </w:r>
      <w:r>
        <w:rPr>
          <w:spacing w:val="-2"/>
        </w:rPr>
        <w:t>we</w:t>
      </w:r>
      <w:r>
        <w:rPr>
          <w:spacing w:val="1"/>
        </w:rPr>
        <w:t xml:space="preserve"> </w:t>
      </w:r>
      <w:r>
        <w:rPr>
          <w:spacing w:val="-1"/>
        </w:rPr>
        <w:t>can</w:t>
      </w:r>
      <w:r>
        <w:t xml:space="preserve"> </w:t>
      </w:r>
      <w:r>
        <w:rPr>
          <w:spacing w:val="-1"/>
        </w:rPr>
        <w:t>fall. Unless</w:t>
      </w:r>
      <w:r>
        <w:rPr>
          <w:spacing w:val="1"/>
        </w:rPr>
        <w:t xml:space="preserve"> </w:t>
      </w:r>
      <w:r>
        <w:rPr>
          <w:spacing w:val="-2"/>
        </w:rPr>
        <w:t>we</w:t>
      </w:r>
      <w:r>
        <w:rPr>
          <w:spacing w:val="28"/>
        </w:rPr>
        <w:t xml:space="preserve"> </w:t>
      </w:r>
      <w:r>
        <w:t xml:space="preserve">are </w:t>
      </w:r>
      <w:r>
        <w:rPr>
          <w:spacing w:val="-1"/>
        </w:rPr>
        <w:t xml:space="preserve">Enlightened. </w:t>
      </w:r>
      <w:r>
        <w:t xml:space="preserve">And </w:t>
      </w:r>
      <w:r>
        <w:rPr>
          <w:spacing w:val="-1"/>
        </w:rPr>
        <w:t xml:space="preserve">in </w:t>
      </w:r>
      <w:r>
        <w:t>the</w:t>
      </w:r>
      <w:r>
        <w:rPr>
          <w:spacing w:val="-1"/>
        </w:rPr>
        <w:t xml:space="preserve"> </w:t>
      </w:r>
      <w:r>
        <w:t>end,</w:t>
      </w:r>
      <w:r>
        <w:rPr>
          <w:spacing w:val="-1"/>
        </w:rPr>
        <w:t xml:space="preserve"> Enlightenment</w:t>
      </w:r>
      <w:r>
        <w:t xml:space="preserve"> </w:t>
      </w:r>
      <w:r>
        <w:rPr>
          <w:spacing w:val="-1"/>
        </w:rPr>
        <w:t>is</w:t>
      </w:r>
      <w:r>
        <w:t xml:space="preserve"> not</w:t>
      </w:r>
      <w:r>
        <w:rPr>
          <w:spacing w:val="2"/>
        </w:rPr>
        <w:t xml:space="preserve"> </w:t>
      </w:r>
      <w:r>
        <w:rPr>
          <w:spacing w:val="-1"/>
        </w:rPr>
        <w:t>Enough!!!</w:t>
      </w:r>
    </w:p>
    <w:p w:rsidR="00EA20B7" w:rsidRDefault="00877DD6">
      <w:pPr>
        <w:pStyle w:val="Corpodetexto"/>
        <w:ind w:right="138"/>
      </w:pPr>
      <w:r>
        <w:t>"Energy</w:t>
      </w:r>
      <w:r>
        <w:rPr>
          <w:spacing w:val="-2"/>
        </w:rPr>
        <w:t xml:space="preserve"> </w:t>
      </w:r>
      <w:r>
        <w:rPr>
          <w:spacing w:val="-1"/>
        </w:rPr>
        <w:t>Enhancement teaches</w:t>
      </w:r>
      <w:r>
        <w:rPr>
          <w:spacing w:val="-3"/>
        </w:rPr>
        <w:t xml:space="preserve"> </w:t>
      </w:r>
      <w:r>
        <w:rPr>
          <w:spacing w:val="-1"/>
        </w:rPr>
        <w:t>the techniques</w:t>
      </w:r>
      <w:r>
        <w:rPr>
          <w:spacing w:val="1"/>
        </w:rPr>
        <w:t xml:space="preserve"> </w:t>
      </w:r>
      <w:r>
        <w:rPr>
          <w:spacing w:val="-1"/>
        </w:rPr>
        <w:t xml:space="preserve">which </w:t>
      </w:r>
      <w:r>
        <w:t>can</w:t>
      </w:r>
      <w:r>
        <w:rPr>
          <w:spacing w:val="-2"/>
        </w:rPr>
        <w:t xml:space="preserve"> </w:t>
      </w:r>
      <w:r>
        <w:t>take</w:t>
      </w:r>
      <w:r>
        <w:rPr>
          <w:spacing w:val="-1"/>
        </w:rPr>
        <w:t xml:space="preserve"> us</w:t>
      </w:r>
      <w:r>
        <w:t xml:space="preserve"> all</w:t>
      </w:r>
      <w:r>
        <w:rPr>
          <w:spacing w:val="35"/>
        </w:rPr>
        <w:t xml:space="preserve"> </w:t>
      </w:r>
      <w:r>
        <w:t>the</w:t>
      </w:r>
      <w:r>
        <w:rPr>
          <w:spacing w:val="1"/>
        </w:rPr>
        <w:t xml:space="preserve"> </w:t>
      </w:r>
      <w:r>
        <w:rPr>
          <w:spacing w:val="-1"/>
        </w:rPr>
        <w:t>way."</w:t>
      </w:r>
    </w:p>
    <w:p w:rsidR="00EA20B7" w:rsidRDefault="00EA20B7">
      <w:pPr>
        <w:spacing w:before="3"/>
        <w:rPr>
          <w:rFonts w:ascii="Lucida Sans" w:eastAsia="Lucida Sans" w:hAnsi="Lucida Sans" w:cs="Lucida Sans"/>
          <w:sz w:val="10"/>
          <w:szCs w:val="10"/>
        </w:rPr>
      </w:pPr>
    </w:p>
    <w:p w:rsidR="00EA20B7" w:rsidRDefault="00877DD6">
      <w:pPr>
        <w:spacing w:line="200" w:lineRule="atLeast"/>
        <w:ind w:left="538"/>
        <w:rPr>
          <w:rFonts w:ascii="Lucida Sans" w:eastAsia="Lucida Sans" w:hAnsi="Lucida Sans" w:cs="Lucida Sans"/>
          <w:sz w:val="20"/>
          <w:szCs w:val="20"/>
        </w:rPr>
      </w:pPr>
      <w:r>
        <w:rPr>
          <w:rFonts w:ascii="Lucida Sans" w:eastAsia="Lucida Sans" w:hAnsi="Lucida Sans" w:cs="Lucida Sans"/>
          <w:noProof/>
          <w:sz w:val="20"/>
          <w:szCs w:val="20"/>
        </w:rPr>
        <w:drawing>
          <wp:inline distT="0" distB="0" distL="0" distR="0">
            <wp:extent cx="3584611" cy="2400300"/>
            <wp:effectExtent l="0" t="0" r="0" b="0"/>
            <wp:docPr id="127" name="image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67.jpeg"/>
                    <pic:cNvPicPr/>
                  </pic:nvPicPr>
                  <pic:blipFill>
                    <a:blip r:embed="rId143" cstate="print"/>
                    <a:stretch>
                      <a:fillRect/>
                    </a:stretch>
                  </pic:blipFill>
                  <pic:spPr>
                    <a:xfrm>
                      <a:off x="0" y="0"/>
                      <a:ext cx="3584611" cy="2400300"/>
                    </a:xfrm>
                    <a:prstGeom prst="rect">
                      <a:avLst/>
                    </a:prstGeom>
                  </pic:spPr>
                </pic:pic>
              </a:graphicData>
            </a:graphic>
          </wp:inline>
        </w:drawing>
      </w:r>
    </w:p>
    <w:p w:rsidR="00EA20B7" w:rsidRDefault="00EA20B7">
      <w:pPr>
        <w:spacing w:before="8"/>
        <w:rPr>
          <w:rFonts w:ascii="Lucida Sans" w:eastAsia="Lucida Sans" w:hAnsi="Lucida Sans" w:cs="Lucida Sans"/>
          <w:sz w:val="16"/>
          <w:szCs w:val="16"/>
        </w:rPr>
      </w:pPr>
    </w:p>
    <w:p w:rsidR="00EA20B7" w:rsidRDefault="00877DD6">
      <w:pPr>
        <w:pStyle w:val="Corpodetexto"/>
        <w:spacing w:before="0"/>
        <w:ind w:left="107"/>
        <w:rPr>
          <w:rFonts w:cs="Lucida Sans"/>
        </w:rPr>
      </w:pPr>
      <w:r>
        <w:rPr>
          <w:b/>
          <w:spacing w:val="-1"/>
        </w:rPr>
        <w:t>Qualifications</w:t>
      </w:r>
    </w:p>
    <w:p w:rsidR="00EA20B7" w:rsidRDefault="00877DD6">
      <w:pPr>
        <w:pStyle w:val="Corpodetexto"/>
        <w:spacing w:before="117"/>
        <w:ind w:left="107" w:right="138"/>
        <w:rPr>
          <w:rFonts w:ascii="Arial" w:eastAsia="Arial" w:hAnsi="Arial" w:cs="Arial"/>
        </w:rPr>
      </w:pPr>
      <w:r>
        <w:rPr>
          <w:rFonts w:ascii="Arial"/>
          <w:spacing w:val="-2"/>
        </w:rPr>
        <w:t xml:space="preserve">Satchidanand </w:t>
      </w:r>
      <w:r>
        <w:rPr>
          <w:rFonts w:ascii="Arial"/>
          <w:spacing w:val="-1"/>
        </w:rPr>
        <w:t xml:space="preserve">has </w:t>
      </w:r>
      <w:r>
        <w:rPr>
          <w:rFonts w:ascii="Arial"/>
        </w:rPr>
        <w:t>a</w:t>
      </w:r>
      <w:r>
        <w:rPr>
          <w:rFonts w:ascii="Arial"/>
          <w:spacing w:val="-1"/>
        </w:rPr>
        <w:t xml:space="preserve"> BSc in</w:t>
      </w:r>
      <w:r>
        <w:rPr>
          <w:rFonts w:ascii="Arial"/>
          <w:spacing w:val="-2"/>
        </w:rPr>
        <w:t xml:space="preserve"> </w:t>
      </w:r>
      <w:r>
        <w:rPr>
          <w:rFonts w:ascii="Arial"/>
          <w:spacing w:val="-1"/>
        </w:rPr>
        <w:t xml:space="preserve">Physics, Mathematics and Electronics, is </w:t>
      </w:r>
      <w:r>
        <w:rPr>
          <w:rFonts w:ascii="Arial"/>
          <w:spacing w:val="-2"/>
        </w:rPr>
        <w:t>Reiki</w:t>
      </w:r>
      <w:r>
        <w:rPr>
          <w:rFonts w:ascii="Arial"/>
          <w:spacing w:val="48"/>
        </w:rPr>
        <w:t xml:space="preserve"> </w:t>
      </w:r>
      <w:r>
        <w:rPr>
          <w:rFonts w:ascii="Arial"/>
          <w:spacing w:val="-1"/>
        </w:rPr>
        <w:t>Master, Director of the SOL School of Yoga Teacher</w:t>
      </w:r>
      <w:r>
        <w:rPr>
          <w:rFonts w:ascii="Arial"/>
          <w:spacing w:val="-2"/>
        </w:rPr>
        <w:t xml:space="preserve"> </w:t>
      </w:r>
      <w:r>
        <w:rPr>
          <w:rFonts w:ascii="Arial"/>
          <w:spacing w:val="-1"/>
        </w:rPr>
        <w:t>Training and the SOL</w:t>
      </w:r>
      <w:r>
        <w:rPr>
          <w:rFonts w:ascii="Arial"/>
          <w:spacing w:val="20"/>
        </w:rPr>
        <w:t xml:space="preserve"> </w:t>
      </w:r>
      <w:r>
        <w:rPr>
          <w:rFonts w:ascii="Arial"/>
          <w:spacing w:val="-1"/>
        </w:rPr>
        <w:t>School of Energy Enhancement giving</w:t>
      </w:r>
      <w:r>
        <w:rPr>
          <w:rFonts w:ascii="Arial"/>
          <w:spacing w:val="-2"/>
        </w:rPr>
        <w:t xml:space="preserve"> </w:t>
      </w:r>
      <w:r>
        <w:rPr>
          <w:rFonts w:ascii="Arial"/>
          <w:spacing w:val="-1"/>
        </w:rPr>
        <w:t>Initiations in</w:t>
      </w:r>
      <w:r>
        <w:rPr>
          <w:rFonts w:ascii="Arial"/>
          <w:spacing w:val="-2"/>
        </w:rPr>
        <w:t xml:space="preserve"> </w:t>
      </w:r>
      <w:r>
        <w:rPr>
          <w:rFonts w:ascii="Arial"/>
          <w:spacing w:val="-1"/>
        </w:rPr>
        <w:t>Meditation, Reiki and</w:t>
      </w:r>
      <w:r>
        <w:rPr>
          <w:rFonts w:ascii="Arial"/>
          <w:spacing w:val="29"/>
        </w:rPr>
        <w:t xml:space="preserve"> </w:t>
      </w:r>
      <w:r>
        <w:rPr>
          <w:rFonts w:ascii="Arial"/>
          <w:spacing w:val="-1"/>
        </w:rPr>
        <w:t xml:space="preserve">Energy </w:t>
      </w:r>
      <w:r>
        <w:rPr>
          <w:rFonts w:ascii="Arial"/>
          <w:spacing w:val="-2"/>
        </w:rPr>
        <w:t>Enhancement.</w:t>
      </w:r>
    </w:p>
    <w:p w:rsidR="00EA20B7" w:rsidRDefault="00877DD6">
      <w:pPr>
        <w:pStyle w:val="Corpodetexto"/>
        <w:spacing w:before="123"/>
        <w:ind w:left="107"/>
        <w:rPr>
          <w:rFonts w:cs="Lucida Sans"/>
        </w:rPr>
      </w:pPr>
      <w:r>
        <w:rPr>
          <w:b/>
          <w:spacing w:val="-1"/>
        </w:rPr>
        <w:t>Lectures</w:t>
      </w:r>
    </w:p>
    <w:p w:rsidR="00EA20B7" w:rsidRDefault="00877DD6">
      <w:pPr>
        <w:pStyle w:val="Corpodetexto"/>
        <w:spacing w:before="120"/>
        <w:ind w:left="107" w:right="138"/>
      </w:pPr>
      <w:r>
        <w:rPr>
          <w:spacing w:val="-1"/>
        </w:rPr>
        <w:t xml:space="preserve">Satchidanand has been </w:t>
      </w:r>
      <w:r>
        <w:t>a</w:t>
      </w:r>
      <w:r>
        <w:rPr>
          <w:spacing w:val="1"/>
        </w:rPr>
        <w:t xml:space="preserve"> </w:t>
      </w:r>
      <w:r>
        <w:rPr>
          <w:spacing w:val="-1"/>
        </w:rPr>
        <w:t>Yoga and</w:t>
      </w:r>
      <w:r>
        <w:rPr>
          <w:spacing w:val="-2"/>
        </w:rPr>
        <w:t xml:space="preserve"> </w:t>
      </w:r>
      <w:r>
        <w:rPr>
          <w:spacing w:val="-1"/>
        </w:rPr>
        <w:t>Meditation teacher for</w:t>
      </w:r>
      <w:r>
        <w:rPr>
          <w:spacing w:val="1"/>
        </w:rPr>
        <w:t xml:space="preserve"> </w:t>
      </w:r>
      <w:r>
        <w:rPr>
          <w:spacing w:val="-1"/>
        </w:rPr>
        <w:t>decades,</w:t>
      </w:r>
      <w:r>
        <w:rPr>
          <w:spacing w:val="42"/>
        </w:rPr>
        <w:t xml:space="preserve"> </w:t>
      </w:r>
      <w:r>
        <w:rPr>
          <w:spacing w:val="-1"/>
        </w:rPr>
        <w:t>is</w:t>
      </w:r>
      <w:r>
        <w:t xml:space="preserve"> </w:t>
      </w:r>
      <w:r>
        <w:rPr>
          <w:spacing w:val="-1"/>
        </w:rPr>
        <w:t>an</w:t>
      </w:r>
      <w:r>
        <w:t xml:space="preserve"> </w:t>
      </w:r>
      <w:r>
        <w:rPr>
          <w:spacing w:val="-1"/>
        </w:rPr>
        <w:t>inspired teacher,</w:t>
      </w:r>
      <w:r>
        <w:t xml:space="preserve"> </w:t>
      </w:r>
      <w:r>
        <w:rPr>
          <w:spacing w:val="-1"/>
        </w:rPr>
        <w:t>lecturer,</w:t>
      </w:r>
      <w:r>
        <w:rPr>
          <w:spacing w:val="1"/>
        </w:rPr>
        <w:t xml:space="preserve"> </w:t>
      </w:r>
      <w:r>
        <w:rPr>
          <w:spacing w:val="-1"/>
        </w:rPr>
        <w:t>story</w:t>
      </w:r>
      <w:r>
        <w:rPr>
          <w:spacing w:val="-2"/>
        </w:rPr>
        <w:t xml:space="preserve"> </w:t>
      </w:r>
      <w:r>
        <w:rPr>
          <w:spacing w:val="-1"/>
        </w:rPr>
        <w:t>teller and</w:t>
      </w:r>
      <w:r>
        <w:rPr>
          <w:spacing w:val="1"/>
        </w:rPr>
        <w:t xml:space="preserve"> </w:t>
      </w:r>
      <w:r>
        <w:rPr>
          <w:spacing w:val="-1"/>
        </w:rPr>
        <w:t>workshop leader,</w:t>
      </w:r>
      <w:r>
        <w:rPr>
          <w:spacing w:val="39"/>
        </w:rPr>
        <w:t xml:space="preserve"> </w:t>
      </w:r>
      <w:r>
        <w:rPr>
          <w:spacing w:val="-1"/>
        </w:rPr>
        <w:t>channeling</w:t>
      </w:r>
      <w:r>
        <w:t xml:space="preserve"> </w:t>
      </w:r>
      <w:r>
        <w:rPr>
          <w:spacing w:val="-1"/>
        </w:rPr>
        <w:t>the energy</w:t>
      </w:r>
      <w:r>
        <w:rPr>
          <w:spacing w:val="-2"/>
        </w:rPr>
        <w:t xml:space="preserve"> </w:t>
      </w:r>
      <w:r>
        <w:t>of</w:t>
      </w:r>
      <w:r>
        <w:rPr>
          <w:spacing w:val="-2"/>
        </w:rPr>
        <w:t xml:space="preserve"> </w:t>
      </w:r>
      <w:r>
        <w:rPr>
          <w:spacing w:val="-1"/>
        </w:rPr>
        <w:t>the</w:t>
      </w:r>
      <w:r>
        <w:t xml:space="preserve"> </w:t>
      </w:r>
      <w:r>
        <w:rPr>
          <w:spacing w:val="-2"/>
        </w:rPr>
        <w:t>Soul</w:t>
      </w:r>
      <w:r>
        <w:rPr>
          <w:spacing w:val="-1"/>
        </w:rPr>
        <w:t xml:space="preserve"> and the</w:t>
      </w:r>
      <w:r>
        <w:t xml:space="preserve"> </w:t>
      </w:r>
      <w:r>
        <w:rPr>
          <w:spacing w:val="-1"/>
        </w:rPr>
        <w:t>Monad, Sirius</w:t>
      </w:r>
      <w:r>
        <w:t xml:space="preserve"> </w:t>
      </w:r>
      <w:r>
        <w:rPr>
          <w:spacing w:val="-1"/>
        </w:rPr>
        <w:t>the</w:t>
      </w:r>
      <w:r>
        <w:t xml:space="preserve"> </w:t>
      </w:r>
      <w:r>
        <w:rPr>
          <w:spacing w:val="-1"/>
        </w:rPr>
        <w:t xml:space="preserve">Star </w:t>
      </w:r>
      <w:r>
        <w:t>of</w:t>
      </w:r>
      <w:r>
        <w:rPr>
          <w:spacing w:val="51"/>
        </w:rPr>
        <w:t xml:space="preserve"> </w:t>
      </w:r>
      <w:r>
        <w:rPr>
          <w:spacing w:val="-1"/>
        </w:rPr>
        <w:t>Jesus</w:t>
      </w:r>
      <w:r>
        <w:t xml:space="preserve"> </w:t>
      </w:r>
      <w:r>
        <w:rPr>
          <w:spacing w:val="-1"/>
        </w:rPr>
        <w:t>Christ</w:t>
      </w:r>
      <w:r>
        <w:rPr>
          <w:spacing w:val="-2"/>
        </w:rPr>
        <w:t xml:space="preserve"> </w:t>
      </w:r>
      <w:r>
        <w:rPr>
          <w:spacing w:val="-1"/>
        </w:rPr>
        <w:t>and</w:t>
      </w:r>
      <w:r>
        <w:t xml:space="preserve"> </w:t>
      </w:r>
      <w:r>
        <w:rPr>
          <w:spacing w:val="-2"/>
        </w:rPr>
        <w:t>most</w:t>
      </w:r>
      <w:r>
        <w:rPr>
          <w:spacing w:val="2"/>
        </w:rPr>
        <w:t xml:space="preserve"> </w:t>
      </w:r>
      <w:r>
        <w:rPr>
          <w:spacing w:val="-1"/>
        </w:rPr>
        <w:t>importantly,</w:t>
      </w:r>
      <w:r>
        <w:t xml:space="preserve"> </w:t>
      </w:r>
      <w:r>
        <w:rPr>
          <w:spacing w:val="-1"/>
        </w:rPr>
        <w:t>the</w:t>
      </w:r>
      <w:r>
        <w:t xml:space="preserve"> </w:t>
      </w:r>
      <w:r>
        <w:rPr>
          <w:spacing w:val="-1"/>
        </w:rPr>
        <w:t>Avatar</w:t>
      </w:r>
      <w:r>
        <w:t xml:space="preserve"> </w:t>
      </w:r>
      <w:r>
        <w:rPr>
          <w:spacing w:val="-1"/>
        </w:rPr>
        <w:t>of</w:t>
      </w:r>
      <w:r>
        <w:rPr>
          <w:spacing w:val="-2"/>
        </w:rPr>
        <w:t xml:space="preserve"> </w:t>
      </w:r>
      <w:r>
        <w:rPr>
          <w:spacing w:val="-1"/>
        </w:rPr>
        <w:t>Synthesis</w:t>
      </w:r>
    </w:p>
    <w:p w:rsidR="00EA20B7" w:rsidRDefault="00877DD6">
      <w:pPr>
        <w:pStyle w:val="Corpodetexto"/>
        <w:ind w:left="107" w:right="138"/>
      </w:pPr>
      <w:r>
        <w:rPr>
          <w:spacing w:val="-1"/>
        </w:rPr>
        <w:t>The</w:t>
      </w:r>
      <w:r>
        <w:t xml:space="preserve"> </w:t>
      </w:r>
      <w:r>
        <w:rPr>
          <w:spacing w:val="-1"/>
        </w:rPr>
        <w:t>Avatar of</w:t>
      </w:r>
      <w:r>
        <w:t xml:space="preserve"> </w:t>
      </w:r>
      <w:r>
        <w:rPr>
          <w:spacing w:val="-1"/>
        </w:rPr>
        <w:t>Synthesis</w:t>
      </w:r>
      <w:r>
        <w:t xml:space="preserve"> </w:t>
      </w:r>
      <w:r>
        <w:rPr>
          <w:spacing w:val="-1"/>
        </w:rPr>
        <w:t xml:space="preserve">works </w:t>
      </w:r>
      <w:r>
        <w:rPr>
          <w:spacing w:val="-2"/>
        </w:rPr>
        <w:t>towards</w:t>
      </w:r>
      <w:r>
        <w:rPr>
          <w:spacing w:val="-1"/>
        </w:rPr>
        <w:t xml:space="preserve"> the</w:t>
      </w:r>
      <w:r>
        <w:t xml:space="preserve"> </w:t>
      </w:r>
      <w:r>
        <w:rPr>
          <w:spacing w:val="-1"/>
        </w:rPr>
        <w:t>integration</w:t>
      </w:r>
      <w:r>
        <w:t xml:space="preserve"> </w:t>
      </w:r>
      <w:r>
        <w:rPr>
          <w:spacing w:val="-1"/>
        </w:rPr>
        <w:t xml:space="preserve">of </w:t>
      </w:r>
      <w:r>
        <w:rPr>
          <w:spacing w:val="-2"/>
        </w:rPr>
        <w:t>every</w:t>
      </w:r>
      <w:r>
        <w:rPr>
          <w:spacing w:val="36"/>
        </w:rPr>
        <w:t xml:space="preserve"> </w:t>
      </w:r>
      <w:r>
        <w:rPr>
          <w:spacing w:val="-1"/>
        </w:rPr>
        <w:t>human</w:t>
      </w:r>
      <w:r>
        <w:t xml:space="preserve"> </w:t>
      </w:r>
      <w:r>
        <w:rPr>
          <w:spacing w:val="-1"/>
        </w:rPr>
        <w:t xml:space="preserve">being </w:t>
      </w:r>
      <w:r>
        <w:rPr>
          <w:spacing w:val="-2"/>
        </w:rPr>
        <w:t>towards</w:t>
      </w:r>
      <w:r>
        <w:rPr>
          <w:spacing w:val="-1"/>
        </w:rPr>
        <w:t xml:space="preserve"> one</w:t>
      </w:r>
      <w:r>
        <w:t xml:space="preserve"> </w:t>
      </w:r>
      <w:r>
        <w:rPr>
          <w:spacing w:val="-1"/>
        </w:rPr>
        <w:t>Soul Infused</w:t>
      </w:r>
      <w:r>
        <w:t xml:space="preserve"> </w:t>
      </w:r>
      <w:r>
        <w:rPr>
          <w:spacing w:val="-1"/>
        </w:rPr>
        <w:t>personality, Enlightenment,</w:t>
      </w:r>
      <w:r>
        <w:rPr>
          <w:spacing w:val="37"/>
        </w:rPr>
        <w:t xml:space="preserve"> </w:t>
      </w:r>
      <w:r>
        <w:rPr>
          <w:spacing w:val="-1"/>
        </w:rPr>
        <w:t>rather than the</w:t>
      </w:r>
      <w:r>
        <w:rPr>
          <w:spacing w:val="1"/>
        </w:rPr>
        <w:t xml:space="preserve"> </w:t>
      </w:r>
      <w:r>
        <w:rPr>
          <w:spacing w:val="-1"/>
        </w:rPr>
        <w:t>profusion</w:t>
      </w:r>
      <w:r>
        <w:t xml:space="preserve"> of</w:t>
      </w:r>
      <w:r>
        <w:rPr>
          <w:spacing w:val="-2"/>
        </w:rPr>
        <w:t xml:space="preserve"> </w:t>
      </w:r>
      <w:r>
        <w:rPr>
          <w:spacing w:val="-1"/>
        </w:rPr>
        <w:t>ego based sub-personalities</w:t>
      </w:r>
      <w:r>
        <w:t xml:space="preserve"> </w:t>
      </w:r>
      <w:r>
        <w:rPr>
          <w:spacing w:val="-1"/>
        </w:rPr>
        <w:t>which</w:t>
      </w:r>
      <w:r>
        <w:rPr>
          <w:spacing w:val="47"/>
        </w:rPr>
        <w:t xml:space="preserve"> </w:t>
      </w:r>
      <w:r>
        <w:rPr>
          <w:spacing w:val="-1"/>
        </w:rPr>
        <w:t>control every</w:t>
      </w:r>
      <w:r>
        <w:rPr>
          <w:spacing w:val="-2"/>
        </w:rPr>
        <w:t xml:space="preserve"> </w:t>
      </w:r>
      <w:r>
        <w:rPr>
          <w:spacing w:val="-1"/>
        </w:rPr>
        <w:t>human</w:t>
      </w:r>
      <w:r>
        <w:t xml:space="preserve"> </w:t>
      </w:r>
      <w:r>
        <w:rPr>
          <w:spacing w:val="-1"/>
        </w:rPr>
        <w:t>being</w:t>
      </w:r>
      <w:r>
        <w:t xml:space="preserve"> </w:t>
      </w:r>
      <w:r>
        <w:rPr>
          <w:spacing w:val="-1"/>
        </w:rPr>
        <w:t>on this</w:t>
      </w:r>
      <w:r>
        <w:t xml:space="preserve"> </w:t>
      </w:r>
      <w:r>
        <w:rPr>
          <w:spacing w:val="-1"/>
        </w:rPr>
        <w:t>planet at</w:t>
      </w:r>
      <w:r>
        <w:t xml:space="preserve"> </w:t>
      </w:r>
      <w:r>
        <w:rPr>
          <w:spacing w:val="-1"/>
        </w:rPr>
        <w:t>present</w:t>
      </w:r>
      <w:r>
        <w:rPr>
          <w:spacing w:val="-1"/>
        </w:rPr>
        <w:t>. All</w:t>
      </w:r>
      <w:r>
        <w:t xml:space="preserve"> </w:t>
      </w:r>
      <w:r>
        <w:rPr>
          <w:spacing w:val="-1"/>
        </w:rPr>
        <w:t>human</w:t>
      </w:r>
      <w:r>
        <w:rPr>
          <w:spacing w:val="22"/>
        </w:rPr>
        <w:t xml:space="preserve"> </w:t>
      </w:r>
      <w:r>
        <w:rPr>
          <w:spacing w:val="-1"/>
        </w:rPr>
        <w:t>beings are on the path of</w:t>
      </w:r>
      <w:r>
        <w:t xml:space="preserve"> </w:t>
      </w:r>
      <w:r>
        <w:rPr>
          <w:spacing w:val="-1"/>
        </w:rPr>
        <w:t>enlightenment.</w:t>
      </w:r>
    </w:p>
    <w:p w:rsidR="00EA20B7" w:rsidRDefault="00877DD6">
      <w:pPr>
        <w:pStyle w:val="Corpodetexto"/>
        <w:spacing w:before="120"/>
        <w:ind w:left="107" w:right="306"/>
      </w:pPr>
      <w:r>
        <w:rPr>
          <w:spacing w:val="-1"/>
        </w:rPr>
        <w:t>The</w:t>
      </w:r>
      <w:r>
        <w:t xml:space="preserve"> </w:t>
      </w:r>
      <w:r>
        <w:rPr>
          <w:spacing w:val="-1"/>
        </w:rPr>
        <w:t>Avatar of</w:t>
      </w:r>
      <w:r>
        <w:t xml:space="preserve"> </w:t>
      </w:r>
      <w:r>
        <w:rPr>
          <w:spacing w:val="-1"/>
        </w:rPr>
        <w:t>Synthesis</w:t>
      </w:r>
      <w:r>
        <w:t xml:space="preserve"> </w:t>
      </w:r>
      <w:r>
        <w:rPr>
          <w:spacing w:val="-1"/>
        </w:rPr>
        <w:t xml:space="preserve">works </w:t>
      </w:r>
      <w:r>
        <w:rPr>
          <w:spacing w:val="-2"/>
        </w:rPr>
        <w:t>towards</w:t>
      </w:r>
      <w:r>
        <w:rPr>
          <w:spacing w:val="-1"/>
        </w:rPr>
        <w:t xml:space="preserve"> the Unification</w:t>
      </w:r>
      <w:r>
        <w:t xml:space="preserve"> </w:t>
      </w:r>
      <w:r>
        <w:rPr>
          <w:spacing w:val="-1"/>
        </w:rPr>
        <w:t>of all the</w:t>
      </w:r>
      <w:r>
        <w:rPr>
          <w:spacing w:val="38"/>
        </w:rPr>
        <w:t xml:space="preserve"> </w:t>
      </w:r>
      <w:r>
        <w:rPr>
          <w:spacing w:val="-1"/>
        </w:rPr>
        <w:t>Religions</w:t>
      </w:r>
      <w:r>
        <w:t xml:space="preserve"> </w:t>
      </w:r>
      <w:r>
        <w:rPr>
          <w:spacing w:val="-1"/>
        </w:rPr>
        <w:t>on</w:t>
      </w:r>
      <w:r>
        <w:rPr>
          <w:spacing w:val="-2"/>
        </w:rPr>
        <w:t xml:space="preserve"> </w:t>
      </w:r>
      <w:r>
        <w:rPr>
          <w:spacing w:val="-1"/>
        </w:rPr>
        <w:t>this</w:t>
      </w:r>
      <w:r>
        <w:t xml:space="preserve"> </w:t>
      </w:r>
      <w:r>
        <w:rPr>
          <w:spacing w:val="-1"/>
        </w:rPr>
        <w:t>planet</w:t>
      </w:r>
      <w:r>
        <w:rPr>
          <w:spacing w:val="-2"/>
        </w:rPr>
        <w:t xml:space="preserve"> </w:t>
      </w:r>
      <w:r>
        <w:rPr>
          <w:spacing w:val="-1"/>
        </w:rPr>
        <w:t>starting</w:t>
      </w:r>
      <w:r>
        <w:rPr>
          <w:spacing w:val="2"/>
        </w:rPr>
        <w:t xml:space="preserve"> </w:t>
      </w:r>
      <w:r>
        <w:rPr>
          <w:spacing w:val="-2"/>
        </w:rPr>
        <w:t>with</w:t>
      </w:r>
      <w:r>
        <w:t xml:space="preserve"> </w:t>
      </w:r>
      <w:r>
        <w:rPr>
          <w:spacing w:val="-1"/>
        </w:rPr>
        <w:t>Ecumenism.</w:t>
      </w:r>
      <w:r>
        <w:rPr>
          <w:spacing w:val="-2"/>
        </w:rPr>
        <w:t xml:space="preserve"> </w:t>
      </w:r>
      <w:r>
        <w:t xml:space="preserve">As </w:t>
      </w:r>
      <w:r>
        <w:rPr>
          <w:spacing w:val="-2"/>
        </w:rPr>
        <w:t>Swami</w:t>
      </w:r>
      <w:r>
        <w:rPr>
          <w:spacing w:val="39"/>
        </w:rPr>
        <w:t xml:space="preserve"> </w:t>
      </w:r>
      <w:r>
        <w:rPr>
          <w:spacing w:val="-1"/>
        </w:rPr>
        <w:t>Satchidananda</w:t>
      </w:r>
      <w:r>
        <w:t xml:space="preserve"> </w:t>
      </w:r>
      <w:r>
        <w:rPr>
          <w:spacing w:val="-1"/>
        </w:rPr>
        <w:t>said, "How</w:t>
      </w:r>
      <w:r>
        <w:rPr>
          <w:spacing w:val="-2"/>
        </w:rPr>
        <w:t xml:space="preserve"> </w:t>
      </w:r>
      <w:r>
        <w:t>can</w:t>
      </w:r>
      <w:r>
        <w:rPr>
          <w:spacing w:val="-1"/>
        </w:rPr>
        <w:t xml:space="preserve"> </w:t>
      </w:r>
      <w:r>
        <w:t xml:space="preserve">the </w:t>
      </w:r>
      <w:r>
        <w:rPr>
          <w:spacing w:val="-1"/>
        </w:rPr>
        <w:t>politicians come</w:t>
      </w:r>
      <w:r>
        <w:rPr>
          <w:spacing w:val="1"/>
        </w:rPr>
        <w:t xml:space="preserve"> </w:t>
      </w:r>
      <w:r>
        <w:t>together</w:t>
      </w:r>
      <w:r>
        <w:rPr>
          <w:spacing w:val="-1"/>
        </w:rPr>
        <w:t xml:space="preserve"> when</w:t>
      </w:r>
      <w:r>
        <w:rPr>
          <w:spacing w:val="45"/>
        </w:rPr>
        <w:t xml:space="preserve"> </w:t>
      </w:r>
      <w:r>
        <w:rPr>
          <w:spacing w:val="-1"/>
        </w:rPr>
        <w:t>all</w:t>
      </w:r>
      <w:r>
        <w:rPr>
          <w:spacing w:val="-2"/>
        </w:rPr>
        <w:t xml:space="preserve"> </w:t>
      </w:r>
      <w:r>
        <w:t>of</w:t>
      </w:r>
      <w:r>
        <w:rPr>
          <w:spacing w:val="-2"/>
        </w:rPr>
        <w:t xml:space="preserve"> </w:t>
      </w:r>
      <w:r>
        <w:rPr>
          <w:spacing w:val="-1"/>
        </w:rPr>
        <w:t>the</w:t>
      </w:r>
      <w:r>
        <w:rPr>
          <w:spacing w:val="1"/>
        </w:rPr>
        <w:t xml:space="preserve"> </w:t>
      </w:r>
      <w:r>
        <w:rPr>
          <w:spacing w:val="-1"/>
        </w:rPr>
        <w:t>Religions</w:t>
      </w:r>
      <w:r>
        <w:rPr>
          <w:spacing w:val="-2"/>
        </w:rPr>
        <w:t xml:space="preserve"> </w:t>
      </w:r>
      <w:r>
        <w:rPr>
          <w:spacing w:val="-1"/>
        </w:rPr>
        <w:t>are</w:t>
      </w:r>
      <w:r>
        <w:rPr>
          <w:spacing w:val="1"/>
        </w:rPr>
        <w:t xml:space="preserve"> </w:t>
      </w:r>
      <w:r>
        <w:rPr>
          <w:spacing w:val="-1"/>
        </w:rPr>
        <w:t>fighting</w:t>
      </w:r>
      <w:r>
        <w:t xml:space="preserve"> </w:t>
      </w:r>
      <w:r>
        <w:rPr>
          <w:spacing w:val="-1"/>
        </w:rPr>
        <w:t>each</w:t>
      </w:r>
      <w:r>
        <w:rPr>
          <w:spacing w:val="-2"/>
        </w:rPr>
        <w:t xml:space="preserve"> </w:t>
      </w:r>
      <w:r>
        <w:rPr>
          <w:spacing w:val="-1"/>
        </w:rPr>
        <w:t>other?"</w:t>
      </w:r>
    </w:p>
    <w:p w:rsidR="00EA20B7" w:rsidRDefault="00EA20B7">
      <w:pPr>
        <w:sectPr w:rsidR="00EA20B7">
          <w:pgSz w:w="8640" w:h="12960"/>
          <w:pgMar w:top="960" w:right="920" w:bottom="900" w:left="900" w:header="0" w:footer="712" w:gutter="0"/>
          <w:cols w:space="720"/>
        </w:sectPr>
      </w:pPr>
    </w:p>
    <w:p w:rsidR="00EA20B7" w:rsidRDefault="00877DD6">
      <w:pPr>
        <w:pStyle w:val="Corpodetexto"/>
        <w:spacing w:before="49"/>
        <w:ind w:right="147"/>
      </w:pPr>
      <w:r>
        <w:rPr>
          <w:spacing w:val="-1"/>
        </w:rPr>
        <w:lastRenderedPageBreak/>
        <w:t>The</w:t>
      </w:r>
      <w:r>
        <w:t xml:space="preserve"> Avatar</w:t>
      </w:r>
      <w:r>
        <w:rPr>
          <w:spacing w:val="-1"/>
        </w:rPr>
        <w:t xml:space="preserve"> </w:t>
      </w:r>
      <w:r>
        <w:t xml:space="preserve">of </w:t>
      </w:r>
      <w:r>
        <w:rPr>
          <w:spacing w:val="-1"/>
        </w:rPr>
        <w:t>Synthesis</w:t>
      </w:r>
      <w:r>
        <w:t xml:space="preserve"> </w:t>
      </w:r>
      <w:r>
        <w:rPr>
          <w:spacing w:val="-1"/>
        </w:rPr>
        <w:t xml:space="preserve">works towards </w:t>
      </w:r>
      <w:r>
        <w:t>a</w:t>
      </w:r>
      <w:r>
        <w:rPr>
          <w:spacing w:val="-1"/>
        </w:rPr>
        <w:t xml:space="preserve"> Unified </w:t>
      </w:r>
      <w:r>
        <w:t xml:space="preserve">World </w:t>
      </w:r>
      <w:r>
        <w:rPr>
          <w:spacing w:val="-1"/>
        </w:rPr>
        <w:t>Republic</w:t>
      </w:r>
      <w:r>
        <w:rPr>
          <w:spacing w:val="47"/>
        </w:rPr>
        <w:t xml:space="preserve"> </w:t>
      </w:r>
      <w:r>
        <w:rPr>
          <w:spacing w:val="-1"/>
        </w:rPr>
        <w:t>with one</w:t>
      </w:r>
      <w:r>
        <w:rPr>
          <w:spacing w:val="1"/>
        </w:rPr>
        <w:t xml:space="preserve"> </w:t>
      </w:r>
      <w:r>
        <w:rPr>
          <w:spacing w:val="-1"/>
        </w:rPr>
        <w:t>President</w:t>
      </w:r>
      <w:r>
        <w:t xml:space="preserve"> -</w:t>
      </w:r>
      <w:r>
        <w:rPr>
          <w:spacing w:val="-2"/>
        </w:rPr>
        <w:t xml:space="preserve"> </w:t>
      </w:r>
      <w:r>
        <w:t>a</w:t>
      </w:r>
      <w:r>
        <w:rPr>
          <w:spacing w:val="-1"/>
        </w:rPr>
        <w:t xml:space="preserve"> Unification of all </w:t>
      </w:r>
      <w:r>
        <w:t xml:space="preserve">the </w:t>
      </w:r>
      <w:r>
        <w:rPr>
          <w:spacing w:val="-1"/>
        </w:rPr>
        <w:t xml:space="preserve">countries </w:t>
      </w:r>
      <w:r>
        <w:rPr>
          <w:spacing w:val="-2"/>
        </w:rPr>
        <w:t>towards</w:t>
      </w:r>
      <w:r>
        <w:rPr>
          <w:spacing w:val="-1"/>
        </w:rPr>
        <w:t xml:space="preserve"> One</w:t>
      </w:r>
      <w:r>
        <w:rPr>
          <w:spacing w:val="32"/>
        </w:rPr>
        <w:t xml:space="preserve"> </w:t>
      </w:r>
      <w:r>
        <w:rPr>
          <w:spacing w:val="-1"/>
        </w:rPr>
        <w:t xml:space="preserve">Unified </w:t>
      </w:r>
      <w:r>
        <w:t>and</w:t>
      </w:r>
      <w:r>
        <w:rPr>
          <w:spacing w:val="-1"/>
        </w:rPr>
        <w:t xml:space="preserve"> Harmonious </w:t>
      </w:r>
      <w:r>
        <w:t>World.</w:t>
      </w:r>
    </w:p>
    <w:p w:rsidR="00EA20B7" w:rsidRDefault="00877DD6">
      <w:pPr>
        <w:pStyle w:val="Corpodetexto"/>
        <w:ind w:right="77"/>
      </w:pPr>
      <w:r>
        <w:rPr>
          <w:spacing w:val="-1"/>
        </w:rPr>
        <w:t>Satchidanand</w:t>
      </w:r>
      <w:r>
        <w:t xml:space="preserve"> has </w:t>
      </w:r>
      <w:r>
        <w:rPr>
          <w:spacing w:val="-1"/>
        </w:rPr>
        <w:t>lectured</w:t>
      </w:r>
      <w:r>
        <w:rPr>
          <w:spacing w:val="-2"/>
        </w:rPr>
        <w:t xml:space="preserve"> </w:t>
      </w:r>
      <w:r>
        <w:rPr>
          <w:spacing w:val="-1"/>
        </w:rPr>
        <w:t>before audience</w:t>
      </w:r>
      <w:r>
        <w:rPr>
          <w:spacing w:val="-1"/>
        </w:rPr>
        <w:t>s</w:t>
      </w:r>
      <w:r>
        <w:rPr>
          <w:spacing w:val="-2"/>
        </w:rPr>
        <w:t xml:space="preserve"> </w:t>
      </w:r>
      <w:r>
        <w:t xml:space="preserve">of </w:t>
      </w:r>
      <w:r>
        <w:rPr>
          <w:spacing w:val="-1"/>
        </w:rPr>
        <w:t>Thousands</w:t>
      </w:r>
      <w:r>
        <w:rPr>
          <w:spacing w:val="-3"/>
        </w:rPr>
        <w:t xml:space="preserve"> </w:t>
      </w:r>
      <w:r>
        <w:t>and</w:t>
      </w:r>
      <w:r>
        <w:rPr>
          <w:spacing w:val="-1"/>
        </w:rPr>
        <w:t xml:space="preserve"> </w:t>
      </w:r>
      <w:r>
        <w:t>has</w:t>
      </w:r>
      <w:r>
        <w:rPr>
          <w:spacing w:val="53"/>
        </w:rPr>
        <w:t xml:space="preserve"> </w:t>
      </w:r>
      <w:r>
        <w:rPr>
          <w:spacing w:val="-1"/>
        </w:rPr>
        <w:t>been</w:t>
      </w:r>
      <w:r>
        <w:t xml:space="preserve"> </w:t>
      </w:r>
      <w:r>
        <w:rPr>
          <w:spacing w:val="-1"/>
        </w:rPr>
        <w:t>interviewed</w:t>
      </w:r>
      <w:r>
        <w:t xml:space="preserve"> </w:t>
      </w:r>
      <w:r>
        <w:rPr>
          <w:spacing w:val="-1"/>
        </w:rPr>
        <w:t>on</w:t>
      </w:r>
      <w:r>
        <w:t xml:space="preserve"> </w:t>
      </w:r>
      <w:r>
        <w:rPr>
          <w:spacing w:val="-1"/>
        </w:rPr>
        <w:t>Television</w:t>
      </w:r>
      <w:r>
        <w:t xml:space="preserve"> </w:t>
      </w:r>
      <w:r>
        <w:rPr>
          <w:spacing w:val="-1"/>
        </w:rPr>
        <w:t>many</w:t>
      </w:r>
      <w:r>
        <w:rPr>
          <w:spacing w:val="-2"/>
        </w:rPr>
        <w:t xml:space="preserve"> </w:t>
      </w:r>
      <w:r>
        <w:rPr>
          <w:spacing w:val="-1"/>
        </w:rPr>
        <w:t>times.</w:t>
      </w:r>
      <w:r>
        <w:t xml:space="preserve"> </w:t>
      </w:r>
      <w:r>
        <w:rPr>
          <w:spacing w:val="-1"/>
        </w:rPr>
        <w:t>He has</w:t>
      </w:r>
      <w:r>
        <w:t xml:space="preserve"> </w:t>
      </w:r>
      <w:r>
        <w:rPr>
          <w:spacing w:val="-1"/>
        </w:rPr>
        <w:t xml:space="preserve">been </w:t>
      </w:r>
      <w:r>
        <w:t>a</w:t>
      </w:r>
      <w:r>
        <w:rPr>
          <w:spacing w:val="-1"/>
        </w:rPr>
        <w:t xml:space="preserve"> tour</w:t>
      </w:r>
      <w:r>
        <w:rPr>
          <w:spacing w:val="23"/>
        </w:rPr>
        <w:t xml:space="preserve"> </w:t>
      </w:r>
      <w:r>
        <w:rPr>
          <w:spacing w:val="-1"/>
        </w:rPr>
        <w:t>leader</w:t>
      </w:r>
      <w:r>
        <w:t xml:space="preserve"> </w:t>
      </w:r>
      <w:r>
        <w:rPr>
          <w:spacing w:val="-1"/>
        </w:rPr>
        <w:t>in</w:t>
      </w:r>
      <w:r>
        <w:t xml:space="preserve"> </w:t>
      </w:r>
      <w:r>
        <w:rPr>
          <w:spacing w:val="-1"/>
        </w:rPr>
        <w:t>India</w:t>
      </w:r>
      <w:r>
        <w:t xml:space="preserve"> </w:t>
      </w:r>
      <w:r>
        <w:rPr>
          <w:spacing w:val="-1"/>
        </w:rPr>
        <w:t>for</w:t>
      </w:r>
      <w:r>
        <w:t xml:space="preserve"> </w:t>
      </w:r>
      <w:r>
        <w:rPr>
          <w:spacing w:val="-1"/>
        </w:rPr>
        <w:t>five</w:t>
      </w:r>
      <w:r>
        <w:rPr>
          <w:spacing w:val="1"/>
        </w:rPr>
        <w:t xml:space="preserve"> </w:t>
      </w:r>
      <w:r>
        <w:rPr>
          <w:spacing w:val="-1"/>
        </w:rPr>
        <w:t>years</w:t>
      </w:r>
      <w:r>
        <w:t xml:space="preserve"> </w:t>
      </w:r>
      <w:r>
        <w:rPr>
          <w:spacing w:val="-1"/>
        </w:rPr>
        <w:t>meeting</w:t>
      </w:r>
      <w:r>
        <w:t xml:space="preserve"> </w:t>
      </w:r>
      <w:r>
        <w:rPr>
          <w:spacing w:val="-1"/>
        </w:rPr>
        <w:t>and</w:t>
      </w:r>
      <w:r>
        <w:t xml:space="preserve"> </w:t>
      </w:r>
      <w:r>
        <w:rPr>
          <w:spacing w:val="-1"/>
        </w:rPr>
        <w:t>having</w:t>
      </w:r>
      <w:r>
        <w:t xml:space="preserve"> </w:t>
      </w:r>
      <w:r>
        <w:rPr>
          <w:spacing w:val="-2"/>
        </w:rPr>
        <w:t>psychic</w:t>
      </w:r>
      <w:r>
        <w:rPr>
          <w:spacing w:val="28"/>
        </w:rPr>
        <w:t xml:space="preserve"> </w:t>
      </w:r>
      <w:r>
        <w:rPr>
          <w:spacing w:val="-1"/>
        </w:rPr>
        <w:t>experiences</w:t>
      </w:r>
      <w:r>
        <w:rPr>
          <w:spacing w:val="-3"/>
        </w:rPr>
        <w:t xml:space="preserve"> </w:t>
      </w:r>
      <w:r>
        <w:rPr>
          <w:spacing w:val="-1"/>
        </w:rPr>
        <w:t>with</w:t>
      </w:r>
      <w:r>
        <w:t xml:space="preserve"> </w:t>
      </w:r>
      <w:r>
        <w:rPr>
          <w:spacing w:val="-1"/>
        </w:rPr>
        <w:t>many</w:t>
      </w:r>
      <w:r>
        <w:rPr>
          <w:spacing w:val="-2"/>
        </w:rPr>
        <w:t xml:space="preserve"> </w:t>
      </w:r>
      <w:r>
        <w:rPr>
          <w:spacing w:val="-1"/>
        </w:rPr>
        <w:t>Enlightened</w:t>
      </w:r>
      <w:r>
        <w:rPr>
          <w:spacing w:val="-2"/>
        </w:rPr>
        <w:t xml:space="preserve"> </w:t>
      </w:r>
      <w:r>
        <w:rPr>
          <w:spacing w:val="-1"/>
        </w:rPr>
        <w:t>Masters.</w:t>
      </w:r>
      <w:r>
        <w:t xml:space="preserve"> </w:t>
      </w:r>
      <w:r>
        <w:rPr>
          <w:spacing w:val="-1"/>
        </w:rPr>
        <w:t>He</w:t>
      </w:r>
      <w:r>
        <w:rPr>
          <w:spacing w:val="-2"/>
        </w:rPr>
        <w:t xml:space="preserve"> </w:t>
      </w:r>
      <w:r>
        <w:rPr>
          <w:spacing w:val="-1"/>
        </w:rPr>
        <w:t>is</w:t>
      </w:r>
      <w:r>
        <w:rPr>
          <w:spacing w:val="-2"/>
        </w:rPr>
        <w:t xml:space="preserve"> </w:t>
      </w:r>
      <w:r>
        <w:t xml:space="preserve">the </w:t>
      </w:r>
      <w:r>
        <w:rPr>
          <w:spacing w:val="-1"/>
        </w:rPr>
        <w:t>channel</w:t>
      </w:r>
      <w:r>
        <w:t xml:space="preserve"> </w:t>
      </w:r>
      <w:r>
        <w:rPr>
          <w:spacing w:val="-1"/>
        </w:rPr>
        <w:t>for</w:t>
      </w:r>
      <w:r>
        <w:rPr>
          <w:spacing w:val="23"/>
        </w:rPr>
        <w:t xml:space="preserve"> </w:t>
      </w:r>
      <w:r>
        <w:rPr>
          <w:spacing w:val="-1"/>
        </w:rPr>
        <w:t>the</w:t>
      </w:r>
      <w:r>
        <w:t xml:space="preserve"> </w:t>
      </w:r>
      <w:r>
        <w:rPr>
          <w:spacing w:val="-1"/>
        </w:rPr>
        <w:t>inspired</w:t>
      </w:r>
      <w:r>
        <w:rPr>
          <w:spacing w:val="-2"/>
        </w:rPr>
        <w:t xml:space="preserve"> </w:t>
      </w:r>
      <w:r>
        <w:rPr>
          <w:spacing w:val="-1"/>
        </w:rPr>
        <w:t>writings</w:t>
      </w:r>
      <w:r>
        <w:rPr>
          <w:spacing w:val="-3"/>
        </w:rPr>
        <w:t xml:space="preserve"> </w:t>
      </w:r>
      <w:r>
        <w:rPr>
          <w:spacing w:val="-1"/>
        </w:rPr>
        <w:t>and</w:t>
      </w:r>
      <w:r>
        <w:rPr>
          <w:spacing w:val="-2"/>
        </w:rPr>
        <w:t xml:space="preserve"> </w:t>
      </w:r>
      <w:r>
        <w:rPr>
          <w:spacing w:val="-1"/>
        </w:rPr>
        <w:t>teachings</w:t>
      </w:r>
      <w:r>
        <w:rPr>
          <w:spacing w:val="-2"/>
        </w:rPr>
        <w:t xml:space="preserve"> </w:t>
      </w:r>
      <w:r>
        <w:rPr>
          <w:spacing w:val="-1"/>
        </w:rPr>
        <w:t>of</w:t>
      </w:r>
      <w:r>
        <w:t xml:space="preserve"> </w:t>
      </w:r>
      <w:r>
        <w:rPr>
          <w:spacing w:val="-1"/>
        </w:rPr>
        <w:t>Energy</w:t>
      </w:r>
      <w:r>
        <w:rPr>
          <w:spacing w:val="-2"/>
        </w:rPr>
        <w:t xml:space="preserve"> </w:t>
      </w:r>
      <w:r>
        <w:rPr>
          <w:spacing w:val="-1"/>
        </w:rPr>
        <w:t>Enhancement</w:t>
      </w:r>
      <w:r>
        <w:t xml:space="preserve"> </w:t>
      </w:r>
      <w:r>
        <w:rPr>
          <w:spacing w:val="-1"/>
        </w:rPr>
        <w:t>which</w:t>
      </w:r>
      <w:r>
        <w:rPr>
          <w:spacing w:val="36"/>
        </w:rPr>
        <w:t xml:space="preserve"> </w:t>
      </w:r>
      <w:r>
        <w:t>are</w:t>
      </w:r>
      <w:r>
        <w:rPr>
          <w:spacing w:val="-1"/>
        </w:rPr>
        <w:t xml:space="preserve"> hidden techniques</w:t>
      </w:r>
      <w:r>
        <w:t xml:space="preserve"> used</w:t>
      </w:r>
      <w:r>
        <w:rPr>
          <w:spacing w:val="-1"/>
        </w:rPr>
        <w:t xml:space="preserve"> </w:t>
      </w:r>
      <w:r>
        <w:t>for</w:t>
      </w:r>
      <w:r>
        <w:rPr>
          <w:spacing w:val="-1"/>
        </w:rPr>
        <w:t xml:space="preserve"> </w:t>
      </w:r>
      <w:r>
        <w:t>thousands</w:t>
      </w:r>
      <w:r>
        <w:rPr>
          <w:spacing w:val="-1"/>
        </w:rPr>
        <w:t xml:space="preserve"> </w:t>
      </w:r>
      <w:r>
        <w:t xml:space="preserve">of </w:t>
      </w:r>
      <w:r>
        <w:rPr>
          <w:spacing w:val="-1"/>
        </w:rPr>
        <w:t>years</w:t>
      </w:r>
      <w:r>
        <w:t xml:space="preserve"> -</w:t>
      </w:r>
      <w:r>
        <w:rPr>
          <w:spacing w:val="-2"/>
        </w:rPr>
        <w:t xml:space="preserve"> </w:t>
      </w:r>
      <w:r>
        <w:t xml:space="preserve">200,000 </w:t>
      </w:r>
      <w:r>
        <w:rPr>
          <w:spacing w:val="-1"/>
        </w:rPr>
        <w:t>years</w:t>
      </w:r>
      <w:r>
        <w:rPr>
          <w:spacing w:val="39"/>
        </w:rPr>
        <w:t xml:space="preserve"> </w:t>
      </w:r>
      <w:r>
        <w:rPr>
          <w:spacing w:val="-1"/>
        </w:rPr>
        <w:t>of Advanced</w:t>
      </w:r>
      <w:r>
        <w:rPr>
          <w:spacing w:val="-2"/>
        </w:rPr>
        <w:t xml:space="preserve"> </w:t>
      </w:r>
      <w:r>
        <w:rPr>
          <w:spacing w:val="-1"/>
        </w:rPr>
        <w:t>Spiritual</w:t>
      </w:r>
      <w:r>
        <w:t xml:space="preserve"> </w:t>
      </w:r>
      <w:r>
        <w:rPr>
          <w:spacing w:val="-1"/>
        </w:rPr>
        <w:t>Technology.</w:t>
      </w:r>
    </w:p>
    <w:p w:rsidR="00EA20B7" w:rsidRDefault="00877DD6">
      <w:pPr>
        <w:pStyle w:val="Corpodetexto"/>
        <w:spacing w:before="118"/>
        <w:rPr>
          <w:rFonts w:cs="Lucida Sans"/>
        </w:rPr>
      </w:pPr>
      <w:r>
        <w:rPr>
          <w:b/>
          <w:spacing w:val="-1"/>
        </w:rPr>
        <w:t>Energy</w:t>
      </w:r>
      <w:r>
        <w:rPr>
          <w:b/>
          <w:spacing w:val="-2"/>
        </w:rPr>
        <w:t xml:space="preserve"> </w:t>
      </w:r>
      <w:r>
        <w:rPr>
          <w:b/>
          <w:spacing w:val="-1"/>
        </w:rPr>
        <w:t>Enhancement</w:t>
      </w:r>
    </w:p>
    <w:p w:rsidR="00EA20B7" w:rsidRDefault="00877DD6">
      <w:pPr>
        <w:pStyle w:val="Corpodetexto"/>
        <w:spacing w:before="120"/>
        <w:ind w:right="267"/>
        <w:jc w:val="both"/>
      </w:pPr>
      <w:r>
        <w:rPr>
          <w:spacing w:val="-1"/>
        </w:rPr>
        <w:t>Energy</w:t>
      </w:r>
      <w:r>
        <w:rPr>
          <w:spacing w:val="-2"/>
        </w:rPr>
        <w:t xml:space="preserve"> </w:t>
      </w:r>
      <w:r>
        <w:rPr>
          <w:spacing w:val="-1"/>
        </w:rPr>
        <w:t>Enhancement</w:t>
      </w:r>
      <w:r>
        <w:t xml:space="preserve"> </w:t>
      </w:r>
      <w:r>
        <w:rPr>
          <w:spacing w:val="-1"/>
        </w:rPr>
        <w:t>is</w:t>
      </w:r>
      <w:r>
        <w:rPr>
          <w:spacing w:val="-2"/>
        </w:rPr>
        <w:t xml:space="preserve"> </w:t>
      </w:r>
      <w:r>
        <w:t>a</w:t>
      </w:r>
      <w:r>
        <w:rPr>
          <w:spacing w:val="1"/>
        </w:rPr>
        <w:t xml:space="preserve"> </w:t>
      </w:r>
      <w:r>
        <w:rPr>
          <w:spacing w:val="-1"/>
        </w:rPr>
        <w:t>unique</w:t>
      </w:r>
      <w:r>
        <w:rPr>
          <w:spacing w:val="1"/>
        </w:rPr>
        <w:t xml:space="preserve"> </w:t>
      </w:r>
      <w:r>
        <w:rPr>
          <w:spacing w:val="-1"/>
        </w:rPr>
        <w:t>system</w:t>
      </w:r>
      <w:r>
        <w:rPr>
          <w:spacing w:val="-2"/>
        </w:rPr>
        <w:t xml:space="preserve"> </w:t>
      </w:r>
      <w:r>
        <w:rPr>
          <w:spacing w:val="-1"/>
        </w:rPr>
        <w:t>for</w:t>
      </w:r>
      <w:r>
        <w:rPr>
          <w:spacing w:val="-2"/>
        </w:rPr>
        <w:t xml:space="preserve"> </w:t>
      </w:r>
      <w:r>
        <w:rPr>
          <w:spacing w:val="-1"/>
        </w:rPr>
        <w:t>the</w:t>
      </w:r>
      <w:r>
        <w:rPr>
          <w:spacing w:val="-2"/>
        </w:rPr>
        <w:t xml:space="preserve"> </w:t>
      </w:r>
      <w:r>
        <w:rPr>
          <w:spacing w:val="-1"/>
        </w:rPr>
        <w:t>next</w:t>
      </w:r>
      <w:r>
        <w:rPr>
          <w:spacing w:val="2"/>
        </w:rPr>
        <w:t xml:space="preserve"> </w:t>
      </w:r>
      <w:r>
        <w:rPr>
          <w:spacing w:val="-1"/>
        </w:rPr>
        <w:t>millennium,</w:t>
      </w:r>
      <w:r>
        <w:rPr>
          <w:spacing w:val="34"/>
        </w:rPr>
        <w:t xml:space="preserve"> </w:t>
      </w:r>
      <w:r>
        <w:rPr>
          <w:spacing w:val="-1"/>
        </w:rPr>
        <w:t>the</w:t>
      </w:r>
      <w:r>
        <w:t xml:space="preserve"> </w:t>
      </w:r>
      <w:r>
        <w:rPr>
          <w:spacing w:val="-1"/>
        </w:rPr>
        <w:t>result</w:t>
      </w:r>
      <w:r>
        <w:rPr>
          <w:spacing w:val="1"/>
        </w:rPr>
        <w:t xml:space="preserve"> </w:t>
      </w:r>
      <w:r>
        <w:rPr>
          <w:spacing w:val="-1"/>
        </w:rPr>
        <w:t>of</w:t>
      </w:r>
      <w:r>
        <w:t xml:space="preserve"> </w:t>
      </w:r>
      <w:r>
        <w:rPr>
          <w:spacing w:val="-1"/>
        </w:rPr>
        <w:t>years</w:t>
      </w:r>
      <w:r>
        <w:rPr>
          <w:spacing w:val="-2"/>
        </w:rPr>
        <w:t xml:space="preserve"> </w:t>
      </w:r>
      <w:r>
        <w:rPr>
          <w:spacing w:val="-1"/>
        </w:rPr>
        <w:t>of</w:t>
      </w:r>
      <w:r>
        <w:t xml:space="preserve"> </w:t>
      </w:r>
      <w:r>
        <w:rPr>
          <w:spacing w:val="-1"/>
        </w:rPr>
        <w:t>investigation,</w:t>
      </w:r>
      <w:r>
        <w:t xml:space="preserve"> </w:t>
      </w:r>
      <w:r>
        <w:rPr>
          <w:spacing w:val="-1"/>
        </w:rPr>
        <w:t>direct</w:t>
      </w:r>
      <w:r>
        <w:rPr>
          <w:spacing w:val="-2"/>
        </w:rPr>
        <w:t xml:space="preserve"> </w:t>
      </w:r>
      <w:r>
        <w:rPr>
          <w:spacing w:val="-1"/>
        </w:rPr>
        <w:t>holistic</w:t>
      </w:r>
      <w:r>
        <w:t xml:space="preserve"> </w:t>
      </w:r>
      <w:r>
        <w:rPr>
          <w:spacing w:val="-1"/>
        </w:rPr>
        <w:t>experience</w:t>
      </w:r>
      <w:r>
        <w:rPr>
          <w:spacing w:val="-2"/>
        </w:rPr>
        <w:t xml:space="preserve"> </w:t>
      </w:r>
      <w:r>
        <w:rPr>
          <w:spacing w:val="-1"/>
        </w:rPr>
        <w:t>and</w:t>
      </w:r>
      <w:r>
        <w:rPr>
          <w:spacing w:val="32"/>
        </w:rPr>
        <w:t xml:space="preserve"> </w:t>
      </w:r>
      <w:r>
        <w:rPr>
          <w:spacing w:val="-1"/>
        </w:rPr>
        <w:t>integration</w:t>
      </w:r>
      <w:r>
        <w:t xml:space="preserve"> </w:t>
      </w:r>
      <w:r>
        <w:rPr>
          <w:spacing w:val="-1"/>
        </w:rPr>
        <w:t>from</w:t>
      </w:r>
      <w:r>
        <w:rPr>
          <w:spacing w:val="-2"/>
        </w:rPr>
        <w:t xml:space="preserve"> </w:t>
      </w:r>
      <w:r>
        <w:rPr>
          <w:spacing w:val="-1"/>
        </w:rPr>
        <w:t>many</w:t>
      </w:r>
      <w:r>
        <w:rPr>
          <w:spacing w:val="-2"/>
        </w:rPr>
        <w:t xml:space="preserve"> </w:t>
      </w:r>
      <w:r>
        <w:rPr>
          <w:spacing w:val="-1"/>
        </w:rPr>
        <w:t>sources</w:t>
      </w:r>
      <w:r>
        <w:t xml:space="preserve"> </w:t>
      </w:r>
      <w:r>
        <w:rPr>
          <w:spacing w:val="-2"/>
        </w:rPr>
        <w:t>including</w:t>
      </w:r>
      <w:r>
        <w:rPr>
          <w:spacing w:val="1"/>
        </w:rPr>
        <w:t xml:space="preserve"> </w:t>
      </w:r>
      <w:r>
        <w:rPr>
          <w:spacing w:val="-1"/>
        </w:rPr>
        <w:t>Taoism,</w:t>
      </w:r>
      <w:r>
        <w:t xml:space="preserve"> </w:t>
      </w:r>
      <w:r>
        <w:rPr>
          <w:spacing w:val="-1"/>
        </w:rPr>
        <w:t>Kriyas,</w:t>
      </w:r>
      <w:r>
        <w:t xml:space="preserve"> </w:t>
      </w:r>
      <w:r>
        <w:rPr>
          <w:spacing w:val="-1"/>
        </w:rPr>
        <w:t>alchemy</w:t>
      </w:r>
      <w:r>
        <w:rPr>
          <w:spacing w:val="46"/>
        </w:rPr>
        <w:t xml:space="preserve"> </w:t>
      </w:r>
      <w:r>
        <w:t xml:space="preserve">and </w:t>
      </w:r>
      <w:r>
        <w:rPr>
          <w:spacing w:val="-1"/>
        </w:rPr>
        <w:t xml:space="preserve">meditation. These techniques are </w:t>
      </w:r>
      <w:r>
        <w:t>not</w:t>
      </w:r>
      <w:r>
        <w:rPr>
          <w:spacing w:val="-1"/>
        </w:rPr>
        <w:t xml:space="preserve"> </w:t>
      </w:r>
      <w:r>
        <w:t>generally</w:t>
      </w:r>
      <w:r>
        <w:rPr>
          <w:spacing w:val="-2"/>
        </w:rPr>
        <w:t xml:space="preserve"> </w:t>
      </w:r>
      <w:r>
        <w:rPr>
          <w:spacing w:val="-1"/>
        </w:rPr>
        <w:t>available.</w:t>
      </w:r>
    </w:p>
    <w:p w:rsidR="00EA20B7" w:rsidRDefault="00877DD6">
      <w:pPr>
        <w:pStyle w:val="Corpodetexto"/>
        <w:ind w:right="147" w:firstLine="63"/>
      </w:pPr>
      <w:r>
        <w:rPr>
          <w:spacing w:val="-1"/>
        </w:rPr>
        <w:t xml:space="preserve">Fragments </w:t>
      </w:r>
      <w:r>
        <w:t>of</w:t>
      </w:r>
      <w:r>
        <w:rPr>
          <w:spacing w:val="-1"/>
        </w:rPr>
        <w:t xml:space="preserve"> </w:t>
      </w:r>
      <w:r>
        <w:t xml:space="preserve">the </w:t>
      </w:r>
      <w:r>
        <w:rPr>
          <w:spacing w:val="-1"/>
        </w:rPr>
        <w:t>Energy</w:t>
      </w:r>
      <w:r>
        <w:rPr>
          <w:spacing w:val="-2"/>
        </w:rPr>
        <w:t xml:space="preserve"> </w:t>
      </w:r>
      <w:r>
        <w:rPr>
          <w:spacing w:val="-1"/>
        </w:rPr>
        <w:t>Enhancement</w:t>
      </w:r>
      <w:r>
        <w:t xml:space="preserve"> </w:t>
      </w:r>
      <w:r>
        <w:rPr>
          <w:spacing w:val="-1"/>
        </w:rPr>
        <w:t>system</w:t>
      </w:r>
      <w:r>
        <w:rPr>
          <w:spacing w:val="-2"/>
        </w:rPr>
        <w:t xml:space="preserve"> </w:t>
      </w:r>
      <w:r>
        <w:t>are</w:t>
      </w:r>
      <w:r>
        <w:rPr>
          <w:spacing w:val="-1"/>
        </w:rPr>
        <w:t xml:space="preserve"> available</w:t>
      </w:r>
      <w:r>
        <w:t xml:space="preserve"> by</w:t>
      </w:r>
      <w:r>
        <w:rPr>
          <w:spacing w:val="49"/>
        </w:rPr>
        <w:t xml:space="preserve"> </w:t>
      </w:r>
      <w:r>
        <w:rPr>
          <w:spacing w:val="-1"/>
        </w:rPr>
        <w:t>word</w:t>
      </w:r>
      <w:r>
        <w:t xml:space="preserve"> of </w:t>
      </w:r>
      <w:r>
        <w:rPr>
          <w:spacing w:val="-1"/>
        </w:rPr>
        <w:t>mouth</w:t>
      </w:r>
      <w:r>
        <w:t xml:space="preserve"> </w:t>
      </w:r>
      <w:r>
        <w:rPr>
          <w:spacing w:val="-1"/>
        </w:rPr>
        <w:t>from many</w:t>
      </w:r>
      <w:r>
        <w:rPr>
          <w:spacing w:val="-2"/>
        </w:rPr>
        <w:t xml:space="preserve"> </w:t>
      </w:r>
      <w:r>
        <w:t>different</w:t>
      </w:r>
      <w:r>
        <w:rPr>
          <w:spacing w:val="-1"/>
        </w:rPr>
        <w:t xml:space="preserve"> systems</w:t>
      </w:r>
      <w:r>
        <w:t xml:space="preserve"> </w:t>
      </w:r>
      <w:r>
        <w:rPr>
          <w:spacing w:val="-1"/>
        </w:rPr>
        <w:t>extant</w:t>
      </w:r>
      <w:r>
        <w:rPr>
          <w:spacing w:val="2"/>
        </w:rPr>
        <w:t xml:space="preserve"> </w:t>
      </w:r>
      <w:r>
        <w:rPr>
          <w:spacing w:val="-1"/>
        </w:rPr>
        <w:t>from</w:t>
      </w:r>
      <w:r>
        <w:rPr>
          <w:spacing w:val="-2"/>
        </w:rPr>
        <w:t xml:space="preserve"> </w:t>
      </w:r>
      <w:r>
        <w:t>over</w:t>
      </w:r>
      <w:r>
        <w:rPr>
          <w:spacing w:val="25"/>
        </w:rPr>
        <w:t xml:space="preserve"> </w:t>
      </w:r>
      <w:r>
        <w:rPr>
          <w:spacing w:val="-1"/>
        </w:rPr>
        <w:t>200,000</w:t>
      </w:r>
      <w:r>
        <w:t xml:space="preserve"> </w:t>
      </w:r>
      <w:r>
        <w:rPr>
          <w:spacing w:val="-1"/>
        </w:rPr>
        <w:t xml:space="preserve">years </w:t>
      </w:r>
      <w:r>
        <w:t xml:space="preserve">of </w:t>
      </w:r>
      <w:r>
        <w:rPr>
          <w:spacing w:val="-1"/>
        </w:rPr>
        <w:t>spiritual</w:t>
      </w:r>
      <w:r>
        <w:t xml:space="preserve"> </w:t>
      </w:r>
      <w:r>
        <w:rPr>
          <w:spacing w:val="-1"/>
        </w:rPr>
        <w:t>success, but</w:t>
      </w:r>
      <w:r>
        <w:rPr>
          <w:spacing w:val="2"/>
        </w:rPr>
        <w:t xml:space="preserve"> </w:t>
      </w:r>
      <w:r>
        <w:rPr>
          <w:spacing w:val="-1"/>
        </w:rPr>
        <w:t>it</w:t>
      </w:r>
      <w:r>
        <w:rPr>
          <w:spacing w:val="1"/>
        </w:rPr>
        <w:t xml:space="preserve"> </w:t>
      </w:r>
      <w:r>
        <w:t>can</w:t>
      </w:r>
      <w:r>
        <w:rPr>
          <w:spacing w:val="-1"/>
        </w:rPr>
        <w:t xml:space="preserve"> </w:t>
      </w:r>
      <w:r>
        <w:t xml:space="preserve">take </w:t>
      </w:r>
      <w:r>
        <w:rPr>
          <w:spacing w:val="-1"/>
        </w:rPr>
        <w:t xml:space="preserve">years </w:t>
      </w:r>
      <w:r>
        <w:t>of</w:t>
      </w:r>
      <w:r>
        <w:rPr>
          <w:spacing w:val="49"/>
        </w:rPr>
        <w:t xml:space="preserve"> </w:t>
      </w:r>
      <w:r>
        <w:rPr>
          <w:spacing w:val="-1"/>
        </w:rPr>
        <w:t>investigation,</w:t>
      </w:r>
      <w:r>
        <w:t xml:space="preserve"> a </w:t>
      </w:r>
      <w:r>
        <w:rPr>
          <w:spacing w:val="-1"/>
        </w:rPr>
        <w:t>lifetime,</w:t>
      </w:r>
      <w:r>
        <w:rPr>
          <w:spacing w:val="-2"/>
        </w:rPr>
        <w:t xml:space="preserve"> </w:t>
      </w:r>
      <w:r>
        <w:t xml:space="preserve">to </w:t>
      </w:r>
      <w:r>
        <w:rPr>
          <w:spacing w:val="-1"/>
        </w:rPr>
        <w:t>put</w:t>
      </w:r>
      <w:r>
        <w:t xml:space="preserve"> all</w:t>
      </w:r>
      <w:r>
        <w:rPr>
          <w:spacing w:val="-1"/>
        </w:rPr>
        <w:t xml:space="preserve"> these</w:t>
      </w:r>
      <w:r>
        <w:t xml:space="preserve"> </w:t>
      </w:r>
      <w:r>
        <w:rPr>
          <w:spacing w:val="-1"/>
        </w:rPr>
        <w:t>various</w:t>
      </w:r>
      <w:r>
        <w:rPr>
          <w:spacing w:val="1"/>
        </w:rPr>
        <w:t xml:space="preserve"> </w:t>
      </w:r>
      <w:r>
        <w:t>parts</w:t>
      </w:r>
      <w:r>
        <w:rPr>
          <w:spacing w:val="-1"/>
        </w:rPr>
        <w:t xml:space="preserve"> together</w:t>
      </w:r>
      <w:r>
        <w:t xml:space="preserve"> </w:t>
      </w:r>
      <w:r>
        <w:rPr>
          <w:spacing w:val="-1"/>
        </w:rPr>
        <w:t>in</w:t>
      </w:r>
      <w:r>
        <w:rPr>
          <w:spacing w:val="43"/>
        </w:rPr>
        <w:t xml:space="preserve"> </w:t>
      </w:r>
      <w:r>
        <w:rPr>
          <w:spacing w:val="-1"/>
        </w:rPr>
        <w:t>one</w:t>
      </w:r>
      <w:r>
        <w:t xml:space="preserve"> </w:t>
      </w:r>
      <w:r>
        <w:rPr>
          <w:spacing w:val="-1"/>
        </w:rPr>
        <w:t>integrated system.</w:t>
      </w:r>
    </w:p>
    <w:p w:rsidR="00EA20B7" w:rsidRDefault="00877DD6">
      <w:pPr>
        <w:pStyle w:val="Heading2"/>
        <w:spacing w:before="118"/>
        <w:ind w:left="953" w:right="856"/>
        <w:jc w:val="center"/>
        <w:rPr>
          <w:rFonts w:cs="Lucida Sans"/>
        </w:rPr>
      </w:pPr>
      <w:r>
        <w:t>Higher</w:t>
      </w:r>
      <w:r>
        <w:rPr>
          <w:spacing w:val="-24"/>
        </w:rPr>
        <w:t xml:space="preserve"> </w:t>
      </w:r>
      <w:r>
        <w:t>Energies</w:t>
      </w:r>
      <w:r>
        <w:rPr>
          <w:spacing w:val="-23"/>
        </w:rPr>
        <w:t xml:space="preserve"> </w:t>
      </w:r>
      <w:r>
        <w:t>Available</w:t>
      </w:r>
    </w:p>
    <w:p w:rsidR="00EA20B7" w:rsidRDefault="00877DD6">
      <w:pPr>
        <w:pStyle w:val="Corpodetexto"/>
        <w:spacing w:before="120"/>
        <w:ind w:right="147"/>
      </w:pPr>
      <w:r>
        <w:rPr>
          <w:spacing w:val="-1"/>
        </w:rPr>
        <w:t xml:space="preserve">Satchidanand, through access </w:t>
      </w:r>
      <w:r>
        <w:t>to</w:t>
      </w:r>
      <w:r>
        <w:rPr>
          <w:spacing w:val="-1"/>
        </w:rPr>
        <w:t xml:space="preserve"> the </w:t>
      </w:r>
      <w:r>
        <w:t>higher</w:t>
      </w:r>
      <w:r>
        <w:rPr>
          <w:spacing w:val="-1"/>
        </w:rPr>
        <w:t xml:space="preserve"> energies given </w:t>
      </w:r>
      <w:r>
        <w:t>to him</w:t>
      </w:r>
      <w:r>
        <w:rPr>
          <w:spacing w:val="63"/>
        </w:rPr>
        <w:t xml:space="preserve"> </w:t>
      </w:r>
      <w:r>
        <w:rPr>
          <w:spacing w:val="-1"/>
        </w:rPr>
        <w:t>by</w:t>
      </w:r>
      <w:r>
        <w:rPr>
          <w:spacing w:val="-2"/>
        </w:rPr>
        <w:t xml:space="preserve"> </w:t>
      </w:r>
      <w:r>
        <w:rPr>
          <w:spacing w:val="-1"/>
        </w:rPr>
        <w:t>his</w:t>
      </w:r>
      <w:r>
        <w:rPr>
          <w:spacing w:val="1"/>
        </w:rPr>
        <w:t xml:space="preserve"> </w:t>
      </w:r>
      <w:r>
        <w:rPr>
          <w:spacing w:val="-1"/>
        </w:rPr>
        <w:t>Masters,</w:t>
      </w:r>
      <w:r>
        <w:t xml:space="preserve"> </w:t>
      </w:r>
      <w:r>
        <w:rPr>
          <w:spacing w:val="-1"/>
        </w:rPr>
        <w:t>Through special astrological</w:t>
      </w:r>
      <w:r>
        <w:rPr>
          <w:spacing w:val="-2"/>
        </w:rPr>
        <w:t xml:space="preserve"> </w:t>
      </w:r>
      <w:r>
        <w:rPr>
          <w:spacing w:val="-1"/>
        </w:rPr>
        <w:t>conjuctions</w:t>
      </w:r>
      <w:r>
        <w:t xml:space="preserve"> </w:t>
      </w:r>
      <w:r>
        <w:rPr>
          <w:spacing w:val="-1"/>
        </w:rPr>
        <w:t>present</w:t>
      </w:r>
      <w:r>
        <w:rPr>
          <w:spacing w:val="-2"/>
        </w:rPr>
        <w:t xml:space="preserve"> </w:t>
      </w:r>
      <w:r>
        <w:rPr>
          <w:spacing w:val="-1"/>
        </w:rPr>
        <w:t>at</w:t>
      </w:r>
      <w:r>
        <w:rPr>
          <w:spacing w:val="30"/>
        </w:rPr>
        <w:t xml:space="preserve"> </w:t>
      </w:r>
      <w:r>
        <w:t>birth,</w:t>
      </w:r>
      <w:r>
        <w:rPr>
          <w:spacing w:val="-1"/>
        </w:rPr>
        <w:t xml:space="preserve"> has the capacity</w:t>
      </w:r>
      <w:r>
        <w:rPr>
          <w:spacing w:val="-2"/>
        </w:rPr>
        <w:t xml:space="preserve"> </w:t>
      </w:r>
      <w:r>
        <w:rPr>
          <w:spacing w:val="-1"/>
        </w:rPr>
        <w:t>not</w:t>
      </w:r>
      <w:r>
        <w:t xml:space="preserve"> only</w:t>
      </w:r>
      <w:r>
        <w:rPr>
          <w:spacing w:val="-2"/>
        </w:rPr>
        <w:t xml:space="preserve"> </w:t>
      </w:r>
      <w:r>
        <w:t>to</w:t>
      </w:r>
      <w:r>
        <w:rPr>
          <w:spacing w:val="-1"/>
        </w:rPr>
        <w:t xml:space="preserve"> teach techniques</w:t>
      </w:r>
      <w:r>
        <w:rPr>
          <w:spacing w:val="1"/>
        </w:rPr>
        <w:t xml:space="preserve"> </w:t>
      </w:r>
      <w:r>
        <w:rPr>
          <w:spacing w:val="-1"/>
        </w:rPr>
        <w:t>which</w:t>
      </w:r>
      <w:r>
        <w:t xml:space="preserve"> can</w:t>
      </w:r>
      <w:r>
        <w:rPr>
          <w:spacing w:val="31"/>
        </w:rPr>
        <w:t xml:space="preserve"> </w:t>
      </w:r>
      <w:r>
        <w:t>change</w:t>
      </w:r>
      <w:r>
        <w:rPr>
          <w:spacing w:val="-1"/>
        </w:rPr>
        <w:t xml:space="preserve"> </w:t>
      </w:r>
      <w:r>
        <w:t>the</w:t>
      </w:r>
      <w:r>
        <w:rPr>
          <w:spacing w:val="-1"/>
        </w:rPr>
        <w:t xml:space="preserve"> Evolution </w:t>
      </w:r>
      <w:r>
        <w:t>of</w:t>
      </w:r>
      <w:r>
        <w:rPr>
          <w:spacing w:val="-1"/>
        </w:rPr>
        <w:t xml:space="preserve"> you</w:t>
      </w:r>
      <w:r>
        <w:rPr>
          <w:spacing w:val="-2"/>
        </w:rPr>
        <w:t xml:space="preserve"> </w:t>
      </w:r>
      <w:r>
        <w:t>and</w:t>
      </w:r>
      <w:r>
        <w:rPr>
          <w:spacing w:val="-1"/>
        </w:rPr>
        <w:t xml:space="preserve"> </w:t>
      </w:r>
      <w:r>
        <w:t>of</w:t>
      </w:r>
      <w:r>
        <w:rPr>
          <w:spacing w:val="-2"/>
        </w:rPr>
        <w:t xml:space="preserve"> </w:t>
      </w:r>
      <w:r>
        <w:t xml:space="preserve">the </w:t>
      </w:r>
      <w:r>
        <w:rPr>
          <w:spacing w:val="-1"/>
        </w:rPr>
        <w:t>Earth</w:t>
      </w:r>
      <w:r>
        <w:t xml:space="preserve"> </w:t>
      </w:r>
      <w:r>
        <w:rPr>
          <w:spacing w:val="-1"/>
        </w:rPr>
        <w:t>itself, but</w:t>
      </w:r>
      <w:r>
        <w:rPr>
          <w:spacing w:val="1"/>
        </w:rPr>
        <w:t xml:space="preserve"> </w:t>
      </w:r>
      <w:r>
        <w:t>also</w:t>
      </w:r>
      <w:r>
        <w:rPr>
          <w:spacing w:val="-1"/>
        </w:rPr>
        <w:t xml:space="preserve"> </w:t>
      </w:r>
      <w:r>
        <w:t>has</w:t>
      </w:r>
      <w:r>
        <w:rPr>
          <w:spacing w:val="29"/>
        </w:rPr>
        <w:t xml:space="preserve"> </w:t>
      </w:r>
      <w:r>
        <w:rPr>
          <w:spacing w:val="-1"/>
        </w:rPr>
        <w:t>been given the</w:t>
      </w:r>
      <w:r>
        <w:t xml:space="preserve"> </w:t>
      </w:r>
      <w:r>
        <w:rPr>
          <w:spacing w:val="-1"/>
        </w:rPr>
        <w:t>capacity</w:t>
      </w:r>
      <w:r>
        <w:rPr>
          <w:spacing w:val="-3"/>
        </w:rPr>
        <w:t xml:space="preserve"> </w:t>
      </w:r>
      <w:r>
        <w:rPr>
          <w:spacing w:val="-1"/>
        </w:rPr>
        <w:t>to</w:t>
      </w:r>
      <w:r>
        <w:t xml:space="preserve"> </w:t>
      </w:r>
      <w:r>
        <w:rPr>
          <w:spacing w:val="-1"/>
        </w:rPr>
        <w:t>share these</w:t>
      </w:r>
      <w:r>
        <w:t xml:space="preserve"> </w:t>
      </w:r>
      <w:r>
        <w:rPr>
          <w:spacing w:val="-1"/>
        </w:rPr>
        <w:t>energies</w:t>
      </w:r>
      <w:r>
        <w:t xml:space="preserve"> </w:t>
      </w:r>
      <w:r>
        <w:rPr>
          <w:spacing w:val="-2"/>
        </w:rPr>
        <w:t>with</w:t>
      </w:r>
      <w:r>
        <w:rPr>
          <w:spacing w:val="-1"/>
        </w:rPr>
        <w:t xml:space="preserve"> all</w:t>
      </w:r>
      <w:r>
        <w:t xml:space="preserve"> </w:t>
      </w:r>
      <w:r>
        <w:rPr>
          <w:spacing w:val="-2"/>
        </w:rPr>
        <w:t>who</w:t>
      </w:r>
      <w:r>
        <w:t xml:space="preserve"> </w:t>
      </w:r>
      <w:r>
        <w:rPr>
          <w:spacing w:val="-1"/>
        </w:rPr>
        <w:t>come.</w:t>
      </w:r>
    </w:p>
    <w:p w:rsidR="00EA20B7" w:rsidRDefault="00877DD6">
      <w:pPr>
        <w:pStyle w:val="Corpodetexto"/>
        <w:spacing w:line="289" w:lineRule="auto"/>
        <w:ind w:right="147"/>
      </w:pPr>
      <w:r>
        <w:rPr>
          <w:spacing w:val="-1"/>
        </w:rPr>
        <w:t>On</w:t>
      </w:r>
      <w:r>
        <w:rPr>
          <w:spacing w:val="62"/>
        </w:rPr>
        <w:t xml:space="preserve"> </w:t>
      </w:r>
      <w:r>
        <w:rPr>
          <w:spacing w:val="-1"/>
        </w:rPr>
        <w:t xml:space="preserve">Energy Enhancement Courses, Energy </w:t>
      </w:r>
      <w:r>
        <w:t>and</w:t>
      </w:r>
      <w:r>
        <w:rPr>
          <w:spacing w:val="-1"/>
        </w:rPr>
        <w:t xml:space="preserve"> Kundalini</w:t>
      </w:r>
      <w:r>
        <w:rPr>
          <w:spacing w:val="28"/>
        </w:rPr>
        <w:t xml:space="preserve"> </w:t>
      </w:r>
      <w:r>
        <w:rPr>
          <w:spacing w:val="-1"/>
        </w:rPr>
        <w:t>experiences</w:t>
      </w:r>
      <w:r>
        <w:rPr>
          <w:spacing w:val="-3"/>
        </w:rPr>
        <w:t xml:space="preserve"> </w:t>
      </w:r>
      <w:r>
        <w:rPr>
          <w:spacing w:val="-1"/>
        </w:rPr>
        <w:t xml:space="preserve">occur </w:t>
      </w:r>
      <w:r>
        <w:t>to</w:t>
      </w:r>
      <w:r>
        <w:rPr>
          <w:spacing w:val="-1"/>
        </w:rPr>
        <w:t xml:space="preserve"> </w:t>
      </w:r>
      <w:r>
        <w:t>all</w:t>
      </w:r>
      <w:r>
        <w:rPr>
          <w:spacing w:val="-1"/>
        </w:rPr>
        <w:t xml:space="preserve"> who</w:t>
      </w:r>
      <w:r>
        <w:rPr>
          <w:spacing w:val="1"/>
        </w:rPr>
        <w:t xml:space="preserve"> </w:t>
      </w:r>
      <w:r>
        <w:rPr>
          <w:spacing w:val="-1"/>
        </w:rPr>
        <w:t>work</w:t>
      </w:r>
      <w:r>
        <w:t xml:space="preserve"> </w:t>
      </w:r>
      <w:r>
        <w:rPr>
          <w:spacing w:val="-1"/>
        </w:rPr>
        <w:t>with him.</w:t>
      </w:r>
    </w:p>
    <w:p w:rsidR="00EA20B7" w:rsidRDefault="00877DD6">
      <w:pPr>
        <w:pStyle w:val="Corpodetexto"/>
        <w:spacing w:before="86" w:line="363" w:lineRule="auto"/>
        <w:ind w:left="2102" w:right="2001" w:firstLine="1"/>
        <w:jc w:val="center"/>
      </w:pPr>
      <w:r>
        <w:rPr>
          <w:spacing w:val="-1"/>
        </w:rPr>
        <w:t>"I</w:t>
      </w:r>
      <w:r>
        <w:t xml:space="preserve"> Sing</w:t>
      </w:r>
      <w:r>
        <w:rPr>
          <w:spacing w:val="-1"/>
        </w:rPr>
        <w:t xml:space="preserve"> the</w:t>
      </w:r>
      <w:r>
        <w:t xml:space="preserve"> </w:t>
      </w:r>
      <w:r>
        <w:rPr>
          <w:spacing w:val="-1"/>
        </w:rPr>
        <w:t>Body</w:t>
      </w:r>
      <w:r>
        <w:rPr>
          <w:spacing w:val="-2"/>
        </w:rPr>
        <w:t xml:space="preserve"> </w:t>
      </w:r>
      <w:r>
        <w:t>Electric.</w:t>
      </w:r>
      <w:r>
        <w:rPr>
          <w:spacing w:val="24"/>
        </w:rPr>
        <w:t xml:space="preserve"> </w:t>
      </w:r>
      <w:r>
        <w:rPr>
          <w:spacing w:val="-1"/>
        </w:rPr>
        <w:t>Let</w:t>
      </w:r>
      <w:r>
        <w:rPr>
          <w:spacing w:val="2"/>
        </w:rPr>
        <w:t xml:space="preserve"> </w:t>
      </w:r>
      <w:r>
        <w:rPr>
          <w:spacing w:val="-2"/>
        </w:rPr>
        <w:t xml:space="preserve">my </w:t>
      </w:r>
      <w:r>
        <w:rPr>
          <w:spacing w:val="-1"/>
        </w:rPr>
        <w:t xml:space="preserve">Armies engirth </w:t>
      </w:r>
      <w:r>
        <w:t>thee</w:t>
      </w:r>
    </w:p>
    <w:p w:rsidR="00EA20B7" w:rsidRDefault="00877DD6">
      <w:pPr>
        <w:pStyle w:val="Corpodetexto"/>
        <w:spacing w:before="2"/>
        <w:ind w:left="953" w:right="856"/>
        <w:jc w:val="center"/>
      </w:pPr>
      <w:r>
        <w:rPr>
          <w:spacing w:val="-1"/>
        </w:rPr>
        <w:t>And</w:t>
      </w:r>
      <w:r>
        <w:rPr>
          <w:spacing w:val="-2"/>
        </w:rPr>
        <w:t xml:space="preserve"> </w:t>
      </w:r>
      <w:r>
        <w:rPr>
          <w:spacing w:val="-1"/>
        </w:rPr>
        <w:t>Charge</w:t>
      </w:r>
      <w:r>
        <w:t xml:space="preserve"> </w:t>
      </w:r>
      <w:r>
        <w:rPr>
          <w:spacing w:val="-1"/>
        </w:rPr>
        <w:t>Thee</w:t>
      </w:r>
      <w:r>
        <w:t xml:space="preserve"> </w:t>
      </w:r>
      <w:r>
        <w:rPr>
          <w:spacing w:val="-2"/>
        </w:rPr>
        <w:t>full</w:t>
      </w:r>
      <w:r>
        <w:rPr>
          <w:spacing w:val="1"/>
        </w:rPr>
        <w:t xml:space="preserve"> </w:t>
      </w:r>
      <w:r>
        <w:rPr>
          <w:spacing w:val="-1"/>
        </w:rPr>
        <w:t>with the</w:t>
      </w:r>
      <w:r>
        <w:t xml:space="preserve"> </w:t>
      </w:r>
      <w:r>
        <w:rPr>
          <w:spacing w:val="-1"/>
        </w:rPr>
        <w:t>Charge</w:t>
      </w:r>
      <w:r>
        <w:t xml:space="preserve"> </w:t>
      </w:r>
      <w:r>
        <w:rPr>
          <w:spacing w:val="-1"/>
        </w:rPr>
        <w:t>of</w:t>
      </w:r>
      <w:r>
        <w:rPr>
          <w:spacing w:val="-2"/>
        </w:rPr>
        <w:t xml:space="preserve"> </w:t>
      </w:r>
      <w:r>
        <w:rPr>
          <w:spacing w:val="-1"/>
        </w:rPr>
        <w:t>the</w:t>
      </w:r>
      <w:r>
        <w:t xml:space="preserve"> </w:t>
      </w:r>
      <w:r>
        <w:rPr>
          <w:spacing w:val="-1"/>
        </w:rPr>
        <w:t>Soul."</w:t>
      </w:r>
    </w:p>
    <w:p w:rsidR="00EA20B7" w:rsidRDefault="00877DD6">
      <w:pPr>
        <w:pStyle w:val="Corpodetexto"/>
        <w:tabs>
          <w:tab w:val="left" w:pos="2969"/>
        </w:tabs>
        <w:ind w:left="2609"/>
      </w:pPr>
      <w:r>
        <w:t>-</w:t>
      </w:r>
      <w:r>
        <w:tab/>
        <w:t>by</w:t>
      </w:r>
      <w:r>
        <w:rPr>
          <w:spacing w:val="-3"/>
        </w:rPr>
        <w:t xml:space="preserve"> </w:t>
      </w:r>
      <w:r>
        <w:rPr>
          <w:spacing w:val="-1"/>
        </w:rPr>
        <w:t>Walt</w:t>
      </w:r>
      <w:r>
        <w:rPr>
          <w:spacing w:val="-2"/>
        </w:rPr>
        <w:t xml:space="preserve"> </w:t>
      </w:r>
      <w:r>
        <w:rPr>
          <w:spacing w:val="-1"/>
        </w:rPr>
        <w:t>Whitman</w:t>
      </w:r>
    </w:p>
    <w:p w:rsidR="00EA20B7" w:rsidRDefault="00EA20B7">
      <w:pPr>
        <w:sectPr w:rsidR="00EA20B7">
          <w:pgSz w:w="8640" w:h="12960"/>
          <w:pgMar w:top="960" w:right="1000" w:bottom="900" w:left="900" w:header="0" w:footer="712" w:gutter="0"/>
          <w:cols w:space="720"/>
        </w:sectPr>
      </w:pPr>
    </w:p>
    <w:p w:rsidR="00EA20B7" w:rsidRDefault="00877DD6">
      <w:pPr>
        <w:pStyle w:val="Heading2"/>
        <w:ind w:left="225" w:right="226"/>
        <w:jc w:val="center"/>
      </w:pPr>
      <w:r>
        <w:rPr>
          <w:b/>
        </w:rPr>
        <w:lastRenderedPageBreak/>
        <w:t>Energy</w:t>
      </w:r>
      <w:r>
        <w:rPr>
          <w:b/>
          <w:spacing w:val="-12"/>
        </w:rPr>
        <w:t xml:space="preserve"> </w:t>
      </w:r>
      <w:r>
        <w:rPr>
          <w:b/>
        </w:rPr>
        <w:t>is</w:t>
      </w:r>
      <w:r>
        <w:rPr>
          <w:b/>
          <w:spacing w:val="-12"/>
        </w:rPr>
        <w:t xml:space="preserve"> </w:t>
      </w:r>
      <w:r>
        <w:rPr>
          <w:b/>
        </w:rPr>
        <w:t>All</w:t>
      </w:r>
    </w:p>
    <w:p w:rsidR="00EA20B7" w:rsidRDefault="00877DD6">
      <w:pPr>
        <w:pStyle w:val="Corpodetexto"/>
        <w:spacing w:before="122"/>
        <w:ind w:right="131"/>
      </w:pPr>
      <w:r>
        <w:rPr>
          <w:spacing w:val="-1"/>
        </w:rPr>
        <w:t>Although he</w:t>
      </w:r>
      <w:r>
        <w:t xml:space="preserve"> </w:t>
      </w:r>
      <w:r>
        <w:rPr>
          <w:spacing w:val="-1"/>
        </w:rPr>
        <w:t>lectures and teaches</w:t>
      </w:r>
      <w:r>
        <w:t xml:space="preserve"> </w:t>
      </w:r>
      <w:r>
        <w:rPr>
          <w:spacing w:val="-1"/>
        </w:rPr>
        <w:t>Energy</w:t>
      </w:r>
      <w:r>
        <w:rPr>
          <w:spacing w:val="-2"/>
        </w:rPr>
        <w:t xml:space="preserve"> </w:t>
      </w:r>
      <w:r>
        <w:rPr>
          <w:spacing w:val="-1"/>
        </w:rPr>
        <w:t xml:space="preserve">Enhancement </w:t>
      </w:r>
      <w:r>
        <w:t>all</w:t>
      </w:r>
      <w:r>
        <w:rPr>
          <w:spacing w:val="-1"/>
        </w:rPr>
        <w:t xml:space="preserve"> </w:t>
      </w:r>
      <w:r>
        <w:t>over</w:t>
      </w:r>
      <w:r>
        <w:rPr>
          <w:spacing w:val="-1"/>
        </w:rPr>
        <w:t xml:space="preserve"> the</w:t>
      </w:r>
      <w:r>
        <w:rPr>
          <w:spacing w:val="59"/>
        </w:rPr>
        <w:t xml:space="preserve"> </w:t>
      </w:r>
      <w:r>
        <w:rPr>
          <w:spacing w:val="-1"/>
        </w:rPr>
        <w:t xml:space="preserve">world, </w:t>
      </w:r>
      <w:r>
        <w:t>he</w:t>
      </w:r>
      <w:r>
        <w:rPr>
          <w:spacing w:val="-1"/>
        </w:rPr>
        <w:t xml:space="preserve"> </w:t>
      </w:r>
      <w:r>
        <w:t>places</w:t>
      </w:r>
      <w:r>
        <w:rPr>
          <w:spacing w:val="-1"/>
        </w:rPr>
        <w:t xml:space="preserve"> </w:t>
      </w:r>
      <w:r>
        <w:t>the</w:t>
      </w:r>
      <w:r>
        <w:rPr>
          <w:spacing w:val="-1"/>
        </w:rPr>
        <w:t xml:space="preserve"> greatest emphasis</w:t>
      </w:r>
      <w:r>
        <w:t xml:space="preserve"> on</w:t>
      </w:r>
      <w:r>
        <w:rPr>
          <w:spacing w:val="-1"/>
        </w:rPr>
        <w:t xml:space="preserve"> </w:t>
      </w:r>
      <w:r>
        <w:t>the</w:t>
      </w:r>
      <w:r>
        <w:rPr>
          <w:spacing w:val="-1"/>
        </w:rPr>
        <w:t xml:space="preserve"> teaching </w:t>
      </w:r>
      <w:r>
        <w:t>and</w:t>
      </w:r>
      <w:r>
        <w:rPr>
          <w:spacing w:val="-1"/>
        </w:rPr>
        <w:t xml:space="preserve"> </w:t>
      </w:r>
      <w:r>
        <w:t>the</w:t>
      </w:r>
      <w:r>
        <w:rPr>
          <w:spacing w:val="37"/>
        </w:rPr>
        <w:t xml:space="preserve"> </w:t>
      </w:r>
      <w:r>
        <w:rPr>
          <w:spacing w:val="-1"/>
        </w:rPr>
        <w:t>Energy,</w:t>
      </w:r>
      <w:r>
        <w:t xml:space="preserve"> rather</w:t>
      </w:r>
      <w:r>
        <w:rPr>
          <w:spacing w:val="-1"/>
        </w:rPr>
        <w:t xml:space="preserve"> </w:t>
      </w:r>
      <w:r>
        <w:t>than</w:t>
      </w:r>
      <w:r>
        <w:rPr>
          <w:spacing w:val="-1"/>
        </w:rPr>
        <w:t xml:space="preserve"> the</w:t>
      </w:r>
      <w:r>
        <w:rPr>
          <w:spacing w:val="-2"/>
        </w:rPr>
        <w:t xml:space="preserve"> </w:t>
      </w:r>
      <w:r>
        <w:rPr>
          <w:spacing w:val="-1"/>
        </w:rPr>
        <w:t>channel</w:t>
      </w:r>
      <w:r>
        <w:rPr>
          <w:spacing w:val="-2"/>
        </w:rPr>
        <w:t xml:space="preserve"> </w:t>
      </w:r>
      <w:r>
        <w:rPr>
          <w:spacing w:val="-1"/>
        </w:rPr>
        <w:t>for</w:t>
      </w:r>
      <w:r>
        <w:rPr>
          <w:spacing w:val="-2"/>
        </w:rPr>
        <w:t xml:space="preserve"> </w:t>
      </w:r>
      <w:r>
        <w:rPr>
          <w:spacing w:val="-1"/>
        </w:rPr>
        <w:t>the</w:t>
      </w:r>
      <w:r>
        <w:t xml:space="preserve"> </w:t>
      </w:r>
      <w:r>
        <w:rPr>
          <w:spacing w:val="-1"/>
        </w:rPr>
        <w:t>Energies</w:t>
      </w:r>
      <w:r>
        <w:rPr>
          <w:spacing w:val="-2"/>
        </w:rPr>
        <w:t xml:space="preserve"> </w:t>
      </w:r>
      <w:r>
        <w:rPr>
          <w:spacing w:val="-1"/>
        </w:rPr>
        <w:t>of</w:t>
      </w:r>
      <w:r>
        <w:rPr>
          <w:spacing w:val="-2"/>
        </w:rPr>
        <w:t xml:space="preserve"> </w:t>
      </w:r>
      <w:r>
        <w:rPr>
          <w:spacing w:val="-1"/>
        </w:rPr>
        <w:t>the</w:t>
      </w:r>
      <w:r>
        <w:rPr>
          <w:spacing w:val="-2"/>
        </w:rPr>
        <w:t xml:space="preserve"> </w:t>
      </w:r>
      <w:r>
        <w:rPr>
          <w:spacing w:val="-1"/>
        </w:rPr>
        <w:t>Universe,</w:t>
      </w:r>
      <w:r>
        <w:rPr>
          <w:spacing w:val="-2"/>
        </w:rPr>
        <w:t xml:space="preserve"> </w:t>
      </w:r>
      <w:r>
        <w:rPr>
          <w:spacing w:val="-1"/>
        </w:rPr>
        <w:t>the</w:t>
      </w:r>
      <w:r>
        <w:rPr>
          <w:spacing w:val="38"/>
        </w:rPr>
        <w:t xml:space="preserve"> </w:t>
      </w:r>
      <w:r>
        <w:rPr>
          <w:spacing w:val="-1"/>
        </w:rPr>
        <w:t>Simple</w:t>
      </w:r>
      <w:r>
        <w:t xml:space="preserve"> </w:t>
      </w:r>
      <w:r>
        <w:rPr>
          <w:spacing w:val="-1"/>
        </w:rPr>
        <w:t>Master, Satchidanand.</w:t>
      </w:r>
    </w:p>
    <w:p w:rsidR="00EA20B7" w:rsidRDefault="00EA20B7">
      <w:pPr>
        <w:rPr>
          <w:rFonts w:ascii="Lucida Sans" w:eastAsia="Lucida Sans" w:hAnsi="Lucida Sans" w:cs="Lucida Sans"/>
          <w:sz w:val="20"/>
          <w:szCs w:val="20"/>
        </w:rPr>
      </w:pPr>
    </w:p>
    <w:p w:rsidR="00EA20B7" w:rsidRDefault="00EA20B7">
      <w:pPr>
        <w:spacing w:before="3"/>
        <w:rPr>
          <w:rFonts w:ascii="Lucida Sans" w:eastAsia="Lucida Sans" w:hAnsi="Lucida Sans" w:cs="Lucida Sans"/>
          <w:sz w:val="20"/>
          <w:szCs w:val="20"/>
        </w:rPr>
      </w:pPr>
    </w:p>
    <w:p w:rsidR="00EA20B7" w:rsidRDefault="00877DD6">
      <w:pPr>
        <w:pStyle w:val="Heading2"/>
        <w:spacing w:before="0"/>
        <w:ind w:left="225" w:right="226"/>
        <w:jc w:val="center"/>
      </w:pPr>
      <w:r>
        <w:rPr>
          <w:b/>
        </w:rPr>
        <w:t>Testimonial</w:t>
      </w:r>
      <w:r>
        <w:rPr>
          <w:b/>
          <w:spacing w:val="-21"/>
        </w:rPr>
        <w:t xml:space="preserve"> </w:t>
      </w:r>
      <w:r>
        <w:rPr>
          <w:b/>
        </w:rPr>
        <w:t>by</w:t>
      </w:r>
      <w:r>
        <w:rPr>
          <w:b/>
          <w:spacing w:val="-20"/>
        </w:rPr>
        <w:t xml:space="preserve"> </w:t>
      </w:r>
      <w:r>
        <w:rPr>
          <w:b/>
        </w:rPr>
        <w:t>Arwen</w:t>
      </w:r>
      <w:r>
        <w:rPr>
          <w:b/>
          <w:spacing w:val="-20"/>
        </w:rPr>
        <w:t xml:space="preserve"> </w:t>
      </w:r>
      <w:r>
        <w:rPr>
          <w:b/>
        </w:rPr>
        <w:t>Evenstar</w:t>
      </w:r>
    </w:p>
    <w:p w:rsidR="00EA20B7" w:rsidRDefault="00877DD6">
      <w:pPr>
        <w:pStyle w:val="Corpodetexto"/>
        <w:spacing w:before="122"/>
        <w:ind w:right="131"/>
      </w:pPr>
      <w:r>
        <w:rPr>
          <w:spacing w:val="-1"/>
        </w:rPr>
        <w:t>Arwen</w:t>
      </w:r>
      <w:r>
        <w:t xml:space="preserve"> </w:t>
      </w:r>
      <w:r>
        <w:rPr>
          <w:spacing w:val="-2"/>
        </w:rPr>
        <w:t>Evenstar</w:t>
      </w:r>
      <w:r>
        <w:t xml:space="preserve"> </w:t>
      </w:r>
      <w:r>
        <w:rPr>
          <w:spacing w:val="-1"/>
        </w:rPr>
        <w:t>came</w:t>
      </w:r>
      <w:r>
        <w:t xml:space="preserve"> </w:t>
      </w:r>
      <w:r>
        <w:rPr>
          <w:spacing w:val="-1"/>
        </w:rPr>
        <w:t>to be</w:t>
      </w:r>
      <w:r>
        <w:rPr>
          <w:spacing w:val="1"/>
        </w:rPr>
        <w:t xml:space="preserve"> </w:t>
      </w:r>
      <w:r>
        <w:rPr>
          <w:spacing w:val="-1"/>
        </w:rPr>
        <w:t>with</w:t>
      </w:r>
      <w:r>
        <w:t xml:space="preserve"> </w:t>
      </w:r>
      <w:r>
        <w:rPr>
          <w:spacing w:val="-2"/>
        </w:rPr>
        <w:t>us</w:t>
      </w:r>
      <w:r>
        <w:rPr>
          <w:spacing w:val="1"/>
        </w:rPr>
        <w:t xml:space="preserve"> </w:t>
      </w:r>
      <w:r>
        <w:rPr>
          <w:spacing w:val="-1"/>
        </w:rPr>
        <w:t>for</w:t>
      </w:r>
      <w:r>
        <w:t xml:space="preserve"> 3 </w:t>
      </w:r>
      <w:r>
        <w:rPr>
          <w:spacing w:val="-1"/>
        </w:rPr>
        <w:t>months over the</w:t>
      </w:r>
      <w:r>
        <w:rPr>
          <w:spacing w:val="1"/>
        </w:rPr>
        <w:t xml:space="preserve"> </w:t>
      </w:r>
      <w:r>
        <w:rPr>
          <w:spacing w:val="-2"/>
        </w:rPr>
        <w:t>winter</w:t>
      </w:r>
      <w:r>
        <w:rPr>
          <w:spacing w:val="-1"/>
        </w:rPr>
        <w:t xml:space="preserve"> to</w:t>
      </w:r>
      <w:r>
        <w:rPr>
          <w:spacing w:val="46"/>
        </w:rPr>
        <w:t xml:space="preserve"> </w:t>
      </w:r>
      <w:r>
        <w:rPr>
          <w:spacing w:val="-1"/>
        </w:rPr>
        <w:t>help</w:t>
      </w:r>
      <w:r>
        <w:t xml:space="preserve"> </w:t>
      </w:r>
      <w:r>
        <w:rPr>
          <w:spacing w:val="-2"/>
        </w:rPr>
        <w:t>us</w:t>
      </w:r>
      <w:r>
        <w:rPr>
          <w:spacing w:val="1"/>
        </w:rPr>
        <w:t xml:space="preserve"> </w:t>
      </w:r>
      <w:r>
        <w:rPr>
          <w:spacing w:val="-1"/>
        </w:rPr>
        <w:t xml:space="preserve">with </w:t>
      </w:r>
      <w:r>
        <w:rPr>
          <w:spacing w:val="-2"/>
        </w:rPr>
        <w:t>our</w:t>
      </w:r>
      <w:r>
        <w:rPr>
          <w:spacing w:val="-1"/>
        </w:rPr>
        <w:t xml:space="preserve"> </w:t>
      </w:r>
      <w:r>
        <w:t>Web</w:t>
      </w:r>
      <w:r>
        <w:rPr>
          <w:spacing w:val="-1"/>
        </w:rPr>
        <w:t xml:space="preserve"> Site</w:t>
      </w:r>
      <w:r>
        <w:t xml:space="preserve"> </w:t>
      </w:r>
      <w:r>
        <w:rPr>
          <w:spacing w:val="-1"/>
        </w:rPr>
        <w:t>and to</w:t>
      </w:r>
      <w:r>
        <w:t xml:space="preserve"> </w:t>
      </w:r>
      <w:r>
        <w:rPr>
          <w:spacing w:val="-1"/>
        </w:rPr>
        <w:t>join</w:t>
      </w:r>
      <w:r>
        <w:t xml:space="preserve"> </w:t>
      </w:r>
      <w:r>
        <w:rPr>
          <w:spacing w:val="-1"/>
        </w:rPr>
        <w:t>our</w:t>
      </w:r>
      <w:r>
        <w:t xml:space="preserve"> </w:t>
      </w:r>
      <w:r>
        <w:rPr>
          <w:spacing w:val="-1"/>
        </w:rPr>
        <w:t>Residential</w:t>
      </w:r>
      <w:r>
        <w:t xml:space="preserve"> </w:t>
      </w:r>
      <w:r>
        <w:rPr>
          <w:spacing w:val="-2"/>
        </w:rPr>
        <w:t>Program</w:t>
      </w:r>
      <w:r>
        <w:rPr>
          <w:spacing w:val="-1"/>
        </w:rPr>
        <w:t xml:space="preserve"> </w:t>
      </w:r>
      <w:r>
        <w:t>.</w:t>
      </w:r>
    </w:p>
    <w:p w:rsidR="00EA20B7" w:rsidRDefault="00877DD6">
      <w:pPr>
        <w:pStyle w:val="Corpodetexto"/>
        <w:ind w:right="180"/>
      </w:pPr>
      <w:r>
        <w:rPr>
          <w:spacing w:val="-1"/>
        </w:rPr>
        <w:t>Dearest</w:t>
      </w:r>
      <w:r>
        <w:rPr>
          <w:spacing w:val="1"/>
        </w:rPr>
        <w:t xml:space="preserve"> </w:t>
      </w:r>
      <w:r>
        <w:rPr>
          <w:spacing w:val="-1"/>
        </w:rPr>
        <w:t>Satchi</w:t>
      </w:r>
      <w:r>
        <w:rPr>
          <w:spacing w:val="-2"/>
        </w:rPr>
        <w:t xml:space="preserve"> </w:t>
      </w:r>
      <w:r>
        <w:t>and</w:t>
      </w:r>
      <w:r>
        <w:rPr>
          <w:spacing w:val="-1"/>
        </w:rPr>
        <w:t xml:space="preserve"> Devi, It</w:t>
      </w:r>
      <w:r>
        <w:rPr>
          <w:spacing w:val="2"/>
        </w:rPr>
        <w:t xml:space="preserve"> </w:t>
      </w:r>
      <w:r>
        <w:rPr>
          <w:spacing w:val="-1"/>
        </w:rPr>
        <w:t>has been almost</w:t>
      </w:r>
      <w:r>
        <w:rPr>
          <w:spacing w:val="2"/>
        </w:rPr>
        <w:t xml:space="preserve"> </w:t>
      </w:r>
      <w:r>
        <w:rPr>
          <w:spacing w:val="-1"/>
        </w:rPr>
        <w:t>five</w:t>
      </w:r>
      <w:r>
        <w:rPr>
          <w:spacing w:val="-2"/>
        </w:rPr>
        <w:t xml:space="preserve"> </w:t>
      </w:r>
      <w:r>
        <w:rPr>
          <w:spacing w:val="-1"/>
        </w:rPr>
        <w:t>months</w:t>
      </w:r>
      <w:r>
        <w:t xml:space="preserve"> </w:t>
      </w:r>
      <w:r>
        <w:rPr>
          <w:spacing w:val="-1"/>
        </w:rPr>
        <w:t>since</w:t>
      </w:r>
      <w:r>
        <w:rPr>
          <w:spacing w:val="1"/>
        </w:rPr>
        <w:t xml:space="preserve"> </w:t>
      </w:r>
      <w:r>
        <w:t>I</w:t>
      </w:r>
      <w:r>
        <w:rPr>
          <w:spacing w:val="-1"/>
        </w:rPr>
        <w:t xml:space="preserve"> said</w:t>
      </w:r>
      <w:r>
        <w:rPr>
          <w:spacing w:val="48"/>
        </w:rPr>
        <w:t xml:space="preserve"> </w:t>
      </w:r>
      <w:r>
        <w:rPr>
          <w:spacing w:val="-1"/>
        </w:rPr>
        <w:t>good-bye</w:t>
      </w:r>
      <w:r>
        <w:t xml:space="preserve"> in</w:t>
      </w:r>
      <w:r>
        <w:rPr>
          <w:spacing w:val="-1"/>
        </w:rPr>
        <w:t xml:space="preserve"> </w:t>
      </w:r>
      <w:r>
        <w:t>the</w:t>
      </w:r>
      <w:r>
        <w:rPr>
          <w:spacing w:val="-1"/>
        </w:rPr>
        <w:t xml:space="preserve"> airport</w:t>
      </w:r>
      <w:r>
        <w:t xml:space="preserve"> </w:t>
      </w:r>
      <w:r>
        <w:rPr>
          <w:spacing w:val="-1"/>
        </w:rPr>
        <w:t xml:space="preserve">in </w:t>
      </w:r>
      <w:r>
        <w:t>Crete.</w:t>
      </w:r>
      <w:r>
        <w:rPr>
          <w:spacing w:val="2"/>
        </w:rPr>
        <w:t xml:space="preserve"> </w:t>
      </w:r>
      <w:r>
        <w:rPr>
          <w:spacing w:val="-1"/>
        </w:rPr>
        <w:t xml:space="preserve">There </w:t>
      </w:r>
      <w:r>
        <w:t xml:space="preserve">are </w:t>
      </w:r>
      <w:r>
        <w:rPr>
          <w:spacing w:val="-1"/>
        </w:rPr>
        <w:t>seve</w:t>
      </w:r>
      <w:r>
        <w:rPr>
          <w:spacing w:val="-1"/>
        </w:rPr>
        <w:t>ral</w:t>
      </w:r>
      <w:r>
        <w:t xml:space="preserve"> </w:t>
      </w:r>
      <w:r>
        <w:rPr>
          <w:spacing w:val="-1"/>
        </w:rPr>
        <w:t xml:space="preserve">bits </w:t>
      </w:r>
      <w:r>
        <w:t>of</w:t>
      </w:r>
      <w:r>
        <w:rPr>
          <w:spacing w:val="1"/>
        </w:rPr>
        <w:t xml:space="preserve"> </w:t>
      </w:r>
      <w:r>
        <w:rPr>
          <w:spacing w:val="-1"/>
        </w:rPr>
        <w:t>writing</w:t>
      </w:r>
      <w:r>
        <w:rPr>
          <w:spacing w:val="37"/>
        </w:rPr>
        <w:t xml:space="preserve"> </w:t>
      </w:r>
      <w:r>
        <w:t>that I</w:t>
      </w:r>
      <w:r>
        <w:rPr>
          <w:spacing w:val="-1"/>
        </w:rPr>
        <w:t xml:space="preserve"> </w:t>
      </w:r>
      <w:r>
        <w:rPr>
          <w:spacing w:val="-2"/>
        </w:rPr>
        <w:t>owe</w:t>
      </w:r>
      <w:r>
        <w:rPr>
          <w:spacing w:val="1"/>
        </w:rPr>
        <w:t xml:space="preserve"> </w:t>
      </w:r>
      <w:r>
        <w:t>you</w:t>
      </w:r>
      <w:r>
        <w:rPr>
          <w:spacing w:val="-2"/>
        </w:rPr>
        <w:t xml:space="preserve"> </w:t>
      </w:r>
      <w:r>
        <w:t>and</w:t>
      </w:r>
      <w:r>
        <w:rPr>
          <w:spacing w:val="-1"/>
        </w:rPr>
        <w:t xml:space="preserve"> </w:t>
      </w:r>
      <w:r>
        <w:t>that</w:t>
      </w:r>
      <w:r>
        <w:rPr>
          <w:spacing w:val="-2"/>
        </w:rPr>
        <w:t xml:space="preserve"> </w:t>
      </w:r>
      <w:r>
        <w:rPr>
          <w:spacing w:val="-1"/>
        </w:rPr>
        <w:t>will</w:t>
      </w:r>
      <w:r>
        <w:t xml:space="preserve"> </w:t>
      </w:r>
      <w:r>
        <w:rPr>
          <w:spacing w:val="-1"/>
        </w:rPr>
        <w:t>come</w:t>
      </w:r>
      <w:r>
        <w:rPr>
          <w:spacing w:val="1"/>
        </w:rPr>
        <w:t xml:space="preserve"> </w:t>
      </w:r>
      <w:r>
        <w:rPr>
          <w:spacing w:val="-1"/>
        </w:rPr>
        <w:t>your</w:t>
      </w:r>
      <w:r>
        <w:rPr>
          <w:spacing w:val="2"/>
        </w:rPr>
        <w:t xml:space="preserve"> </w:t>
      </w:r>
      <w:r>
        <w:rPr>
          <w:spacing w:val="-1"/>
        </w:rPr>
        <w:t>way</w:t>
      </w:r>
      <w:r>
        <w:rPr>
          <w:spacing w:val="-2"/>
        </w:rPr>
        <w:t xml:space="preserve"> </w:t>
      </w:r>
      <w:r>
        <w:rPr>
          <w:spacing w:val="-1"/>
        </w:rPr>
        <w:t>eventually.</w:t>
      </w:r>
      <w:r>
        <w:t xml:space="preserve"> I am</w:t>
      </w:r>
      <w:r>
        <w:rPr>
          <w:spacing w:val="-2"/>
        </w:rPr>
        <w:t xml:space="preserve"> </w:t>
      </w:r>
      <w:r>
        <w:t>in</w:t>
      </w:r>
      <w:r>
        <w:rPr>
          <w:spacing w:val="27"/>
        </w:rPr>
        <w:t xml:space="preserve"> </w:t>
      </w:r>
      <w:r>
        <w:rPr>
          <w:spacing w:val="-1"/>
        </w:rPr>
        <w:t>transition</w:t>
      </w:r>
      <w:r>
        <w:t xml:space="preserve"> </w:t>
      </w:r>
      <w:r>
        <w:rPr>
          <w:spacing w:val="-1"/>
        </w:rPr>
        <w:t>between</w:t>
      </w:r>
      <w:r>
        <w:t xml:space="preserve"> </w:t>
      </w:r>
      <w:r>
        <w:rPr>
          <w:spacing w:val="-1"/>
        </w:rPr>
        <w:t>my</w:t>
      </w:r>
      <w:r>
        <w:rPr>
          <w:spacing w:val="-2"/>
        </w:rPr>
        <w:t xml:space="preserve"> </w:t>
      </w:r>
      <w:r>
        <w:rPr>
          <w:spacing w:val="-1"/>
        </w:rPr>
        <w:t>stage</w:t>
      </w:r>
      <w:r>
        <w:t xml:space="preserve"> </w:t>
      </w:r>
      <w:r>
        <w:rPr>
          <w:spacing w:val="-1"/>
        </w:rPr>
        <w:t xml:space="preserve">manager theatre </w:t>
      </w:r>
      <w:r>
        <w:rPr>
          <w:spacing w:val="-2"/>
        </w:rPr>
        <w:t>touring</w:t>
      </w:r>
      <w:r>
        <w:t xml:space="preserve"> </w:t>
      </w:r>
      <w:r>
        <w:rPr>
          <w:spacing w:val="-1"/>
        </w:rPr>
        <w:t>job and</w:t>
      </w:r>
      <w:r>
        <w:t xml:space="preserve"> </w:t>
      </w:r>
      <w:r>
        <w:rPr>
          <w:spacing w:val="-1"/>
        </w:rPr>
        <w:t>my</w:t>
      </w:r>
      <w:r>
        <w:rPr>
          <w:spacing w:val="26"/>
        </w:rPr>
        <w:t xml:space="preserve"> </w:t>
      </w:r>
      <w:r>
        <w:rPr>
          <w:spacing w:val="-1"/>
        </w:rPr>
        <w:t>theatre camp.</w:t>
      </w:r>
      <w:r>
        <w:t xml:space="preserve"> Now</w:t>
      </w:r>
      <w:r>
        <w:rPr>
          <w:spacing w:val="-3"/>
        </w:rPr>
        <w:t xml:space="preserve"> </w:t>
      </w:r>
      <w:r>
        <w:t>that</w:t>
      </w:r>
      <w:r>
        <w:rPr>
          <w:spacing w:val="-1"/>
        </w:rPr>
        <w:t xml:space="preserve"> </w:t>
      </w:r>
      <w:r>
        <w:t>I am</w:t>
      </w:r>
      <w:r>
        <w:rPr>
          <w:spacing w:val="-2"/>
        </w:rPr>
        <w:t xml:space="preserve"> </w:t>
      </w:r>
      <w:r>
        <w:rPr>
          <w:spacing w:val="-1"/>
        </w:rPr>
        <w:t>done</w:t>
      </w:r>
      <w:r>
        <w:rPr>
          <w:spacing w:val="1"/>
        </w:rPr>
        <w:t xml:space="preserve"> </w:t>
      </w:r>
      <w:r>
        <w:rPr>
          <w:spacing w:val="-1"/>
        </w:rPr>
        <w:t>with the tour</w:t>
      </w:r>
      <w:r>
        <w:t xml:space="preserve"> I</w:t>
      </w:r>
      <w:r>
        <w:rPr>
          <w:spacing w:val="-1"/>
        </w:rPr>
        <w:t xml:space="preserve"> have</w:t>
      </w:r>
      <w:r>
        <w:t xml:space="preserve"> had</w:t>
      </w:r>
      <w:r>
        <w:rPr>
          <w:spacing w:val="-1"/>
        </w:rPr>
        <w:t xml:space="preserve"> </w:t>
      </w:r>
      <w:r>
        <w:t>a</w:t>
      </w:r>
      <w:r>
        <w:rPr>
          <w:spacing w:val="-1"/>
        </w:rPr>
        <w:t xml:space="preserve"> </w:t>
      </w:r>
      <w:r>
        <w:t>few</w:t>
      </w:r>
      <w:r>
        <w:rPr>
          <w:spacing w:val="35"/>
        </w:rPr>
        <w:t xml:space="preserve"> </w:t>
      </w:r>
      <w:r>
        <w:rPr>
          <w:spacing w:val="-1"/>
        </w:rPr>
        <w:t xml:space="preserve">minutes </w:t>
      </w:r>
      <w:r>
        <w:t>to</w:t>
      </w:r>
      <w:r>
        <w:rPr>
          <w:spacing w:val="-2"/>
        </w:rPr>
        <w:t xml:space="preserve"> </w:t>
      </w:r>
      <w:r>
        <w:rPr>
          <w:spacing w:val="-1"/>
        </w:rPr>
        <w:t>reflect on</w:t>
      </w:r>
      <w:r>
        <w:rPr>
          <w:spacing w:val="1"/>
        </w:rPr>
        <w:t xml:space="preserve"> </w:t>
      </w:r>
      <w:r>
        <w:rPr>
          <w:spacing w:val="-1"/>
        </w:rPr>
        <w:t>what</w:t>
      </w:r>
      <w:r>
        <w:t xml:space="preserve"> I </w:t>
      </w:r>
      <w:r>
        <w:rPr>
          <w:spacing w:val="-1"/>
        </w:rPr>
        <w:t>brought away</w:t>
      </w:r>
      <w:r>
        <w:t xml:space="preserve"> </w:t>
      </w:r>
      <w:r>
        <w:rPr>
          <w:spacing w:val="-1"/>
        </w:rPr>
        <w:t>with me</w:t>
      </w:r>
      <w:r>
        <w:rPr>
          <w:spacing w:val="1"/>
        </w:rPr>
        <w:t xml:space="preserve"> </w:t>
      </w:r>
      <w:r>
        <w:rPr>
          <w:spacing w:val="-1"/>
        </w:rPr>
        <w:t>from</w:t>
      </w:r>
      <w:r>
        <w:rPr>
          <w:spacing w:val="-2"/>
        </w:rPr>
        <w:t xml:space="preserve"> </w:t>
      </w:r>
      <w:r>
        <w:rPr>
          <w:spacing w:val="-1"/>
        </w:rPr>
        <w:t>Greece.</w:t>
      </w:r>
      <w:r>
        <w:rPr>
          <w:spacing w:val="33"/>
        </w:rPr>
        <w:t xml:space="preserve"> </w:t>
      </w:r>
      <w:r>
        <w:rPr>
          <w:spacing w:val="-1"/>
        </w:rPr>
        <w:t>(Please</w:t>
      </w:r>
      <w:r>
        <w:rPr>
          <w:spacing w:val="1"/>
        </w:rPr>
        <w:t xml:space="preserve"> </w:t>
      </w:r>
      <w:r>
        <w:rPr>
          <w:spacing w:val="-1"/>
        </w:rPr>
        <w:t>feel free</w:t>
      </w:r>
      <w:r>
        <w:t xml:space="preserve"> to </w:t>
      </w:r>
      <w:r>
        <w:rPr>
          <w:spacing w:val="-1"/>
        </w:rPr>
        <w:t>use</w:t>
      </w:r>
      <w:r>
        <w:t xml:space="preserve"> this</w:t>
      </w:r>
      <w:r>
        <w:rPr>
          <w:spacing w:val="-1"/>
        </w:rPr>
        <w:t xml:space="preserve"> </w:t>
      </w:r>
      <w:r>
        <w:t>as</w:t>
      </w:r>
      <w:r>
        <w:rPr>
          <w:spacing w:val="-1"/>
        </w:rPr>
        <w:t xml:space="preserve"> </w:t>
      </w:r>
      <w:r>
        <w:t>a</w:t>
      </w:r>
      <w:r>
        <w:rPr>
          <w:spacing w:val="-1"/>
        </w:rPr>
        <w:t xml:space="preserve"> testimonial.)</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127"/>
      </w:pPr>
      <w:r>
        <w:rPr>
          <w:spacing w:val="-1"/>
        </w:rPr>
        <w:t>When</w:t>
      </w:r>
      <w:r>
        <w:t xml:space="preserve"> I </w:t>
      </w:r>
      <w:r>
        <w:rPr>
          <w:spacing w:val="-1"/>
        </w:rPr>
        <w:t>went</w:t>
      </w:r>
      <w:r>
        <w:t xml:space="preserve"> </w:t>
      </w:r>
      <w:r>
        <w:rPr>
          <w:spacing w:val="-1"/>
        </w:rPr>
        <w:t>looking</w:t>
      </w:r>
      <w:r>
        <w:t xml:space="preserve"> </w:t>
      </w:r>
      <w:r>
        <w:rPr>
          <w:spacing w:val="-1"/>
        </w:rPr>
        <w:t>for</w:t>
      </w:r>
      <w:r>
        <w:rPr>
          <w:spacing w:val="-2"/>
        </w:rPr>
        <w:t xml:space="preserve"> </w:t>
      </w:r>
      <w:r>
        <w:rPr>
          <w:spacing w:val="-1"/>
        </w:rPr>
        <w:t>an</w:t>
      </w:r>
      <w:r>
        <w:t xml:space="preserve"> </w:t>
      </w:r>
      <w:r>
        <w:rPr>
          <w:spacing w:val="-1"/>
        </w:rPr>
        <w:t>intensive</w:t>
      </w:r>
      <w:r>
        <w:rPr>
          <w:spacing w:val="-2"/>
        </w:rPr>
        <w:t xml:space="preserve"> </w:t>
      </w:r>
      <w:r>
        <w:rPr>
          <w:spacing w:val="-1"/>
        </w:rPr>
        <w:t>yoga</w:t>
      </w:r>
      <w:r>
        <w:rPr>
          <w:spacing w:val="1"/>
        </w:rPr>
        <w:t xml:space="preserve"> </w:t>
      </w:r>
      <w:r>
        <w:rPr>
          <w:spacing w:val="-1"/>
        </w:rPr>
        <w:t>or</w:t>
      </w:r>
      <w:r>
        <w:t xml:space="preserve"> </w:t>
      </w:r>
      <w:r>
        <w:rPr>
          <w:spacing w:val="-1"/>
        </w:rPr>
        <w:t>dance</w:t>
      </w:r>
      <w:r>
        <w:t xml:space="preserve"> </w:t>
      </w:r>
      <w:r>
        <w:rPr>
          <w:spacing w:val="-1"/>
        </w:rPr>
        <w:t>training</w:t>
      </w:r>
      <w:r>
        <w:rPr>
          <w:spacing w:val="22"/>
        </w:rPr>
        <w:t xml:space="preserve"> </w:t>
      </w:r>
      <w:r>
        <w:rPr>
          <w:spacing w:val="-1"/>
        </w:rPr>
        <w:t>program</w:t>
      </w:r>
      <w:r>
        <w:rPr>
          <w:spacing w:val="-2"/>
        </w:rPr>
        <w:t xml:space="preserve"> </w:t>
      </w:r>
      <w:r>
        <w:rPr>
          <w:spacing w:val="-1"/>
        </w:rPr>
        <w:t>one</w:t>
      </w:r>
      <w:r>
        <w:rPr>
          <w:spacing w:val="1"/>
        </w:rPr>
        <w:t xml:space="preserve"> </w:t>
      </w:r>
      <w:r>
        <w:rPr>
          <w:spacing w:val="-1"/>
        </w:rPr>
        <w:t>year</w:t>
      </w:r>
      <w:r>
        <w:t xml:space="preserve"> </w:t>
      </w:r>
      <w:r>
        <w:rPr>
          <w:spacing w:val="-1"/>
        </w:rPr>
        <w:t>ago</w:t>
      </w:r>
      <w:r>
        <w:t xml:space="preserve"> I</w:t>
      </w:r>
      <w:r>
        <w:rPr>
          <w:spacing w:val="-3"/>
        </w:rPr>
        <w:t xml:space="preserve"> </w:t>
      </w:r>
      <w:r>
        <w:rPr>
          <w:spacing w:val="-1"/>
        </w:rPr>
        <w:t>hoped</w:t>
      </w:r>
      <w:r>
        <w:rPr>
          <w:spacing w:val="-2"/>
        </w:rPr>
        <w:t xml:space="preserve"> </w:t>
      </w:r>
      <w:r>
        <w:rPr>
          <w:spacing w:val="-1"/>
        </w:rPr>
        <w:t>that</w:t>
      </w:r>
      <w:r>
        <w:t xml:space="preserve"> I </w:t>
      </w:r>
      <w:r>
        <w:rPr>
          <w:spacing w:val="-2"/>
        </w:rPr>
        <w:t>would</w:t>
      </w:r>
      <w:r>
        <w:t xml:space="preserve"> </w:t>
      </w:r>
      <w:r>
        <w:rPr>
          <w:spacing w:val="-1"/>
        </w:rPr>
        <w:t>be</w:t>
      </w:r>
      <w:r>
        <w:t xml:space="preserve"> </w:t>
      </w:r>
      <w:r>
        <w:rPr>
          <w:spacing w:val="-1"/>
        </w:rPr>
        <w:t>able</w:t>
      </w:r>
      <w:r>
        <w:t xml:space="preserve"> </w:t>
      </w:r>
      <w:r>
        <w:rPr>
          <w:spacing w:val="-1"/>
        </w:rPr>
        <w:t>to</w:t>
      </w:r>
      <w:r>
        <w:t xml:space="preserve"> </w:t>
      </w:r>
      <w:r>
        <w:rPr>
          <w:spacing w:val="-1"/>
        </w:rPr>
        <w:t>direct</w:t>
      </w:r>
      <w:r>
        <w:t xml:space="preserve"> </w:t>
      </w:r>
      <w:r>
        <w:rPr>
          <w:spacing w:val="-1"/>
        </w:rPr>
        <w:t>my</w:t>
      </w:r>
      <w:r>
        <w:rPr>
          <w:spacing w:val="-2"/>
        </w:rPr>
        <w:t xml:space="preserve"> </w:t>
      </w:r>
      <w:r>
        <w:rPr>
          <w:spacing w:val="-1"/>
        </w:rPr>
        <w:t>life</w:t>
      </w:r>
      <w:r>
        <w:rPr>
          <w:spacing w:val="34"/>
        </w:rPr>
        <w:t xml:space="preserve"> </w:t>
      </w:r>
      <w:r>
        <w:rPr>
          <w:spacing w:val="-1"/>
        </w:rPr>
        <w:t>down</w:t>
      </w:r>
      <w:r>
        <w:t xml:space="preserve"> a </w:t>
      </w:r>
      <w:r>
        <w:rPr>
          <w:spacing w:val="-1"/>
        </w:rPr>
        <w:t>more positive</w:t>
      </w:r>
      <w:r>
        <w:t xml:space="preserve"> </w:t>
      </w:r>
      <w:r>
        <w:rPr>
          <w:spacing w:val="-1"/>
        </w:rPr>
        <w:t xml:space="preserve">path, learn </w:t>
      </w:r>
      <w:r>
        <w:t>to</w:t>
      </w:r>
      <w:r>
        <w:rPr>
          <w:spacing w:val="-2"/>
        </w:rPr>
        <w:t xml:space="preserve"> </w:t>
      </w:r>
      <w:r>
        <w:rPr>
          <w:spacing w:val="-1"/>
        </w:rPr>
        <w:t>focus</w:t>
      </w:r>
      <w:r>
        <w:t xml:space="preserve"> </w:t>
      </w:r>
      <w:r>
        <w:rPr>
          <w:spacing w:val="-1"/>
        </w:rPr>
        <w:t>my</w:t>
      </w:r>
      <w:r>
        <w:rPr>
          <w:spacing w:val="-2"/>
        </w:rPr>
        <w:t xml:space="preserve"> </w:t>
      </w:r>
      <w:r>
        <w:rPr>
          <w:spacing w:val="-1"/>
        </w:rPr>
        <w:t>emotions</w:t>
      </w:r>
      <w:r>
        <w:t xml:space="preserve"> in</w:t>
      </w:r>
      <w:r>
        <w:rPr>
          <w:spacing w:val="-1"/>
        </w:rPr>
        <w:t xml:space="preserve"> </w:t>
      </w:r>
      <w:r>
        <w:t xml:space="preserve">a </w:t>
      </w:r>
      <w:r>
        <w:rPr>
          <w:spacing w:val="-1"/>
        </w:rPr>
        <w:t>positive</w:t>
      </w:r>
      <w:r>
        <w:rPr>
          <w:spacing w:val="53"/>
        </w:rPr>
        <w:t xml:space="preserve"> </w:t>
      </w:r>
      <w:r>
        <w:rPr>
          <w:spacing w:val="-1"/>
        </w:rPr>
        <w:t xml:space="preserve">way, </w:t>
      </w:r>
      <w:r>
        <w:t>learn</w:t>
      </w:r>
      <w:r>
        <w:rPr>
          <w:spacing w:val="-2"/>
        </w:rPr>
        <w:t xml:space="preserve"> </w:t>
      </w:r>
      <w:r>
        <w:t xml:space="preserve">to </w:t>
      </w:r>
      <w:r>
        <w:rPr>
          <w:spacing w:val="-2"/>
        </w:rPr>
        <w:t>use</w:t>
      </w:r>
      <w:r>
        <w:t xml:space="preserve"> </w:t>
      </w:r>
      <w:r>
        <w:rPr>
          <w:spacing w:val="-1"/>
        </w:rPr>
        <w:t>my</w:t>
      </w:r>
      <w:r>
        <w:rPr>
          <w:spacing w:val="-2"/>
        </w:rPr>
        <w:t xml:space="preserve"> </w:t>
      </w:r>
      <w:r>
        <w:rPr>
          <w:spacing w:val="-1"/>
        </w:rPr>
        <w:t>empathy</w:t>
      </w:r>
      <w:r>
        <w:rPr>
          <w:spacing w:val="-2"/>
        </w:rPr>
        <w:t xml:space="preserve"> </w:t>
      </w:r>
      <w:r>
        <w:t>as</w:t>
      </w:r>
      <w:r>
        <w:rPr>
          <w:spacing w:val="-1"/>
        </w:rPr>
        <w:t xml:space="preserve"> </w:t>
      </w:r>
      <w:r>
        <w:t>a</w:t>
      </w:r>
      <w:r>
        <w:rPr>
          <w:spacing w:val="-1"/>
        </w:rPr>
        <w:t xml:space="preserve"> </w:t>
      </w:r>
      <w:r>
        <w:t>tool</w:t>
      </w:r>
      <w:r>
        <w:rPr>
          <w:spacing w:val="-1"/>
        </w:rPr>
        <w:t xml:space="preserve"> </w:t>
      </w:r>
      <w:r>
        <w:t>and</w:t>
      </w:r>
      <w:r>
        <w:rPr>
          <w:spacing w:val="-1"/>
        </w:rPr>
        <w:t xml:space="preserve"> </w:t>
      </w:r>
      <w:r>
        <w:t>not</w:t>
      </w:r>
      <w:r>
        <w:rPr>
          <w:spacing w:val="-1"/>
        </w:rPr>
        <w:t xml:space="preserve"> </w:t>
      </w:r>
      <w:r>
        <w:t>as</w:t>
      </w:r>
      <w:r>
        <w:rPr>
          <w:spacing w:val="-1"/>
        </w:rPr>
        <w:t xml:space="preserve"> </w:t>
      </w:r>
      <w:r>
        <w:t>a</w:t>
      </w:r>
      <w:r>
        <w:rPr>
          <w:spacing w:val="-1"/>
        </w:rPr>
        <w:t xml:space="preserve"> crutch,</w:t>
      </w:r>
      <w:r>
        <w:t xml:space="preserve"> </w:t>
      </w:r>
      <w:r>
        <w:rPr>
          <w:spacing w:val="-1"/>
        </w:rPr>
        <w:t>improve</w:t>
      </w:r>
      <w:r>
        <w:rPr>
          <w:spacing w:val="26"/>
        </w:rPr>
        <w:t xml:space="preserve"> </w:t>
      </w:r>
      <w:r>
        <w:rPr>
          <w:spacing w:val="-1"/>
        </w:rPr>
        <w:t>my physical</w:t>
      </w:r>
      <w:r>
        <w:rPr>
          <w:spacing w:val="-2"/>
        </w:rPr>
        <w:t xml:space="preserve"> </w:t>
      </w:r>
      <w:r>
        <w:rPr>
          <w:spacing w:val="-1"/>
        </w:rPr>
        <w:t>health,</w:t>
      </w:r>
      <w:r>
        <w:rPr>
          <w:spacing w:val="-2"/>
        </w:rPr>
        <w:t xml:space="preserve"> </w:t>
      </w:r>
      <w:r>
        <w:t>and</w:t>
      </w:r>
      <w:r>
        <w:rPr>
          <w:spacing w:val="-1"/>
        </w:rPr>
        <w:t xml:space="preserve"> refine</w:t>
      </w:r>
      <w:r>
        <w:rPr>
          <w:spacing w:val="1"/>
        </w:rPr>
        <w:t xml:space="preserve"> </w:t>
      </w:r>
      <w:r>
        <w:rPr>
          <w:spacing w:val="-1"/>
        </w:rPr>
        <w:t xml:space="preserve">my </w:t>
      </w:r>
      <w:r>
        <w:t xml:space="preserve">yoga </w:t>
      </w:r>
      <w:r>
        <w:rPr>
          <w:spacing w:val="-1"/>
        </w:rPr>
        <w:t xml:space="preserve">teaching skills. </w:t>
      </w:r>
      <w:r>
        <w:t>I</w:t>
      </w:r>
      <w:r>
        <w:rPr>
          <w:spacing w:val="35"/>
        </w:rPr>
        <w:t xml:space="preserve"> </w:t>
      </w:r>
      <w:r>
        <w:rPr>
          <w:spacing w:val="-2"/>
        </w:rPr>
        <w:t>accomplished</w:t>
      </w:r>
      <w:r>
        <w:t xml:space="preserve"> </w:t>
      </w:r>
      <w:r>
        <w:rPr>
          <w:spacing w:val="-1"/>
        </w:rPr>
        <w:t>all of those</w:t>
      </w:r>
      <w:r>
        <w:t xml:space="preserve"> </w:t>
      </w:r>
      <w:r>
        <w:rPr>
          <w:spacing w:val="-1"/>
        </w:rPr>
        <w:t>things</w:t>
      </w:r>
      <w:r>
        <w:t xml:space="preserve"> </w:t>
      </w:r>
      <w:r>
        <w:rPr>
          <w:spacing w:val="-2"/>
        </w:rPr>
        <w:t>with</w:t>
      </w:r>
      <w:r>
        <w:t xml:space="preserve"> </w:t>
      </w:r>
      <w:r>
        <w:rPr>
          <w:spacing w:val="-1"/>
        </w:rPr>
        <w:t>you! While</w:t>
      </w:r>
      <w:r>
        <w:t xml:space="preserve"> I </w:t>
      </w:r>
      <w:r>
        <w:rPr>
          <w:spacing w:val="-1"/>
        </w:rPr>
        <w:t>feel</w:t>
      </w:r>
      <w:r>
        <w:rPr>
          <w:spacing w:val="-3"/>
        </w:rPr>
        <w:t xml:space="preserve"> </w:t>
      </w:r>
      <w:r>
        <w:t xml:space="preserve">a </w:t>
      </w:r>
      <w:r>
        <w:rPr>
          <w:spacing w:val="-2"/>
        </w:rPr>
        <w:t>little</w:t>
      </w:r>
      <w:r>
        <w:t xml:space="preserve"> </w:t>
      </w:r>
      <w:r>
        <w:rPr>
          <w:spacing w:val="-1"/>
        </w:rPr>
        <w:t>half</w:t>
      </w:r>
      <w:r>
        <w:rPr>
          <w:spacing w:val="60"/>
        </w:rPr>
        <w:t xml:space="preserve"> </w:t>
      </w:r>
      <w:r>
        <w:rPr>
          <w:spacing w:val="-1"/>
        </w:rPr>
        <w:t>baked on</w:t>
      </w:r>
      <w:r>
        <w:t xml:space="preserve"> </w:t>
      </w:r>
      <w:r>
        <w:rPr>
          <w:spacing w:val="-2"/>
        </w:rPr>
        <w:t>some</w:t>
      </w:r>
      <w:r>
        <w:rPr>
          <w:spacing w:val="1"/>
        </w:rPr>
        <w:t xml:space="preserve"> </w:t>
      </w:r>
      <w:r>
        <w:rPr>
          <w:spacing w:val="-1"/>
        </w:rPr>
        <w:t>points</w:t>
      </w:r>
      <w:r>
        <w:t xml:space="preserve"> I</w:t>
      </w:r>
      <w:r>
        <w:rPr>
          <w:spacing w:val="-1"/>
        </w:rPr>
        <w:t xml:space="preserve"> can</w:t>
      </w:r>
      <w:r>
        <w:t xml:space="preserve"> </w:t>
      </w:r>
      <w:r>
        <w:rPr>
          <w:spacing w:val="-1"/>
        </w:rPr>
        <w:t>safely</w:t>
      </w:r>
      <w:r>
        <w:rPr>
          <w:spacing w:val="-2"/>
        </w:rPr>
        <w:t xml:space="preserve"> </w:t>
      </w:r>
      <w:r>
        <w:rPr>
          <w:spacing w:val="-1"/>
        </w:rPr>
        <w:t>say</w:t>
      </w:r>
      <w:r>
        <w:rPr>
          <w:spacing w:val="-3"/>
        </w:rPr>
        <w:t xml:space="preserve"> </w:t>
      </w:r>
      <w:r>
        <w:rPr>
          <w:spacing w:val="-1"/>
        </w:rPr>
        <w:t>that the test</w:t>
      </w:r>
      <w:r>
        <w:rPr>
          <w:spacing w:val="1"/>
        </w:rPr>
        <w:t xml:space="preserve"> </w:t>
      </w:r>
      <w:r>
        <w:rPr>
          <w:spacing w:val="-1"/>
        </w:rPr>
        <w:t>drive</w:t>
      </w:r>
      <w:r>
        <w:t xml:space="preserve"> </w:t>
      </w:r>
      <w:r>
        <w:rPr>
          <w:spacing w:val="-1"/>
        </w:rPr>
        <w:t xml:space="preserve">of </w:t>
      </w:r>
      <w:r>
        <w:t>5</w:t>
      </w:r>
      <w:r>
        <w:rPr>
          <w:spacing w:val="35"/>
        </w:rPr>
        <w:t xml:space="preserve"> </w:t>
      </w:r>
      <w:r>
        <w:rPr>
          <w:spacing w:val="-1"/>
        </w:rPr>
        <w:t xml:space="preserve">months </w:t>
      </w:r>
      <w:r>
        <w:t>on</w:t>
      </w:r>
      <w:r>
        <w:rPr>
          <w:spacing w:val="-2"/>
        </w:rPr>
        <w:t xml:space="preserve"> </w:t>
      </w:r>
      <w:r>
        <w:rPr>
          <w:spacing w:val="-1"/>
        </w:rPr>
        <w:t>the road has</w:t>
      </w:r>
      <w:r>
        <w:rPr>
          <w:spacing w:val="-3"/>
        </w:rPr>
        <w:t xml:space="preserve"> </w:t>
      </w:r>
      <w:r>
        <w:rPr>
          <w:spacing w:val="-1"/>
        </w:rPr>
        <w:t>proved the difference</w:t>
      </w:r>
      <w:r>
        <w:rPr>
          <w:spacing w:val="1"/>
        </w:rPr>
        <w:t xml:space="preserve"> </w:t>
      </w:r>
      <w:r>
        <w:t>in</w:t>
      </w:r>
      <w:r>
        <w:rPr>
          <w:spacing w:val="-1"/>
        </w:rPr>
        <w:t xml:space="preserve"> my</w:t>
      </w:r>
      <w:r>
        <w:rPr>
          <w:spacing w:val="-2"/>
        </w:rPr>
        <w:t xml:space="preserve"> </w:t>
      </w:r>
      <w:r>
        <w:rPr>
          <w:spacing w:val="-1"/>
        </w:rPr>
        <w:t>interaction</w:t>
      </w:r>
      <w:r>
        <w:rPr>
          <w:spacing w:val="65"/>
        </w:rPr>
        <w:t xml:space="preserve"> </w:t>
      </w:r>
      <w:r>
        <w:rPr>
          <w:spacing w:val="-1"/>
        </w:rPr>
        <w:t>with the</w:t>
      </w:r>
      <w:r>
        <w:rPr>
          <w:spacing w:val="1"/>
        </w:rPr>
        <w:t xml:space="preserve"> </w:t>
      </w:r>
      <w:r>
        <w:rPr>
          <w:spacing w:val="-2"/>
        </w:rPr>
        <w:t>world.</w:t>
      </w:r>
      <w:r>
        <w:t xml:space="preserve"> I </w:t>
      </w:r>
      <w:r>
        <w:rPr>
          <w:spacing w:val="-1"/>
        </w:rPr>
        <w:t>can only</w:t>
      </w:r>
      <w:r>
        <w:rPr>
          <w:spacing w:val="-2"/>
        </w:rPr>
        <w:t xml:space="preserve"> </w:t>
      </w:r>
      <w:r>
        <w:rPr>
          <w:spacing w:val="-1"/>
        </w:rPr>
        <w:t>imagine</w:t>
      </w:r>
      <w:r>
        <w:t xml:space="preserve"> </w:t>
      </w:r>
      <w:r>
        <w:rPr>
          <w:spacing w:val="-1"/>
        </w:rPr>
        <w:t>that, had</w:t>
      </w:r>
      <w:r>
        <w:t xml:space="preserve"> I </w:t>
      </w:r>
      <w:r>
        <w:rPr>
          <w:spacing w:val="-1"/>
        </w:rPr>
        <w:t>been able</w:t>
      </w:r>
      <w:r>
        <w:t xml:space="preserve"> </w:t>
      </w:r>
      <w:r>
        <w:rPr>
          <w:spacing w:val="-1"/>
        </w:rPr>
        <w:t>to</w:t>
      </w:r>
      <w:r>
        <w:t xml:space="preserve"> </w:t>
      </w:r>
      <w:r>
        <w:rPr>
          <w:spacing w:val="-2"/>
        </w:rPr>
        <w:t>spend</w:t>
      </w:r>
      <w:r>
        <w:rPr>
          <w:spacing w:val="-1"/>
        </w:rPr>
        <w:t xml:space="preserve"> </w:t>
      </w:r>
      <w:r>
        <w:rPr>
          <w:spacing w:val="38"/>
        </w:rPr>
        <w:t xml:space="preserve"> </w:t>
      </w:r>
      <w:r>
        <w:t>the</w:t>
      </w:r>
      <w:r>
        <w:rPr>
          <w:spacing w:val="-1"/>
        </w:rPr>
        <w:t xml:space="preserve"> entire </w:t>
      </w:r>
      <w:r>
        <w:t>9</w:t>
      </w:r>
      <w:r>
        <w:rPr>
          <w:spacing w:val="-1"/>
        </w:rPr>
        <w:t xml:space="preserve"> months</w:t>
      </w:r>
      <w:r>
        <w:t xml:space="preserve"> </w:t>
      </w:r>
      <w:r>
        <w:rPr>
          <w:spacing w:val="-1"/>
        </w:rPr>
        <w:t>with you</w:t>
      </w:r>
      <w:r>
        <w:rPr>
          <w:spacing w:val="-2"/>
        </w:rPr>
        <w:t xml:space="preserve"> </w:t>
      </w:r>
      <w:r>
        <w:t xml:space="preserve">this </w:t>
      </w:r>
      <w:r>
        <w:rPr>
          <w:spacing w:val="-1"/>
        </w:rPr>
        <w:t>year</w:t>
      </w:r>
      <w:r>
        <w:t xml:space="preserve"> I </w:t>
      </w:r>
      <w:r>
        <w:rPr>
          <w:spacing w:val="-2"/>
        </w:rPr>
        <w:t>would</w:t>
      </w:r>
      <w:r>
        <w:t xml:space="preserve"> feel </w:t>
      </w:r>
      <w:r>
        <w:rPr>
          <w:spacing w:val="-1"/>
        </w:rPr>
        <w:t>even</w:t>
      </w:r>
      <w:r>
        <w:t xml:space="preserve"> </w:t>
      </w:r>
      <w:r>
        <w:rPr>
          <w:spacing w:val="-1"/>
        </w:rPr>
        <w:t xml:space="preserve">more </w:t>
      </w:r>
      <w:r>
        <w:t>solid</w:t>
      </w:r>
      <w:r>
        <w:rPr>
          <w:spacing w:val="35"/>
        </w:rPr>
        <w:t xml:space="preserve"> </w:t>
      </w:r>
      <w:r>
        <w:rPr>
          <w:spacing w:val="-1"/>
        </w:rPr>
        <w:t>in</w:t>
      </w:r>
      <w:r>
        <w:rPr>
          <w:spacing w:val="-2"/>
        </w:rPr>
        <w:t xml:space="preserve"> </w:t>
      </w:r>
      <w:r>
        <w:rPr>
          <w:spacing w:val="-1"/>
        </w:rPr>
        <w:t>the</w:t>
      </w:r>
      <w:r>
        <w:rPr>
          <w:spacing w:val="1"/>
        </w:rPr>
        <w:t xml:space="preserve"> </w:t>
      </w:r>
      <w:r>
        <w:rPr>
          <w:spacing w:val="-1"/>
        </w:rPr>
        <w:t>skills</w:t>
      </w:r>
      <w:r>
        <w:rPr>
          <w:spacing w:val="-2"/>
        </w:rPr>
        <w:t xml:space="preserve"> </w:t>
      </w:r>
      <w:r>
        <w:t>I</w:t>
      </w:r>
      <w:r>
        <w:rPr>
          <w:spacing w:val="-1"/>
        </w:rPr>
        <w:t xml:space="preserve"> have</w:t>
      </w:r>
      <w:r>
        <w:rPr>
          <w:spacing w:val="1"/>
        </w:rPr>
        <w:t xml:space="preserve"> </w:t>
      </w:r>
      <w:r>
        <w:rPr>
          <w:spacing w:val="-1"/>
        </w:rPr>
        <w:t>learned.</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17"/>
      </w:pPr>
      <w:r>
        <w:t xml:space="preserve">When I </w:t>
      </w:r>
      <w:r>
        <w:rPr>
          <w:spacing w:val="-1"/>
        </w:rPr>
        <w:t>decided</w:t>
      </w:r>
      <w:r>
        <w:rPr>
          <w:spacing w:val="-3"/>
        </w:rPr>
        <w:t xml:space="preserve"> </w:t>
      </w:r>
      <w:r>
        <w:t>to fly</w:t>
      </w:r>
      <w:r>
        <w:rPr>
          <w:spacing w:val="-2"/>
        </w:rPr>
        <w:t xml:space="preserve"> </w:t>
      </w:r>
      <w:r>
        <w:t>half</w:t>
      </w:r>
      <w:r>
        <w:rPr>
          <w:spacing w:val="1"/>
        </w:rPr>
        <w:t xml:space="preserve"> </w:t>
      </w:r>
      <w:r>
        <w:rPr>
          <w:spacing w:val="-1"/>
        </w:rPr>
        <w:t>way</w:t>
      </w:r>
      <w:r>
        <w:rPr>
          <w:spacing w:val="-2"/>
        </w:rPr>
        <w:t xml:space="preserve"> </w:t>
      </w:r>
      <w:r>
        <w:rPr>
          <w:spacing w:val="-1"/>
        </w:rPr>
        <w:t xml:space="preserve">around </w:t>
      </w:r>
      <w:r>
        <w:t xml:space="preserve">the </w:t>
      </w:r>
      <w:r>
        <w:rPr>
          <w:spacing w:val="-1"/>
        </w:rPr>
        <w:t>world</w:t>
      </w:r>
      <w:r>
        <w:t xml:space="preserve"> to </w:t>
      </w:r>
      <w:r>
        <w:rPr>
          <w:spacing w:val="-1"/>
        </w:rPr>
        <w:t>study</w:t>
      </w:r>
      <w:r>
        <w:rPr>
          <w:spacing w:val="-2"/>
        </w:rPr>
        <w:t xml:space="preserve"> </w:t>
      </w:r>
      <w:r>
        <w:t>for</w:t>
      </w:r>
      <w:r>
        <w:rPr>
          <w:spacing w:val="-1"/>
        </w:rPr>
        <w:t xml:space="preserve"> </w:t>
      </w:r>
      <w:r>
        <w:t>9</w:t>
      </w:r>
      <w:r>
        <w:rPr>
          <w:spacing w:val="21"/>
        </w:rPr>
        <w:t xml:space="preserve"> </w:t>
      </w:r>
      <w:r>
        <w:rPr>
          <w:spacing w:val="-1"/>
        </w:rPr>
        <w:t>months</w:t>
      </w:r>
      <w:r>
        <w:t xml:space="preserve"> </w:t>
      </w:r>
      <w:r>
        <w:rPr>
          <w:spacing w:val="-1"/>
        </w:rPr>
        <w:t>with people</w:t>
      </w:r>
      <w:r>
        <w:rPr>
          <w:spacing w:val="1"/>
        </w:rPr>
        <w:t xml:space="preserve"> </w:t>
      </w:r>
      <w:r>
        <w:t>I</w:t>
      </w:r>
      <w:r>
        <w:rPr>
          <w:spacing w:val="-1"/>
        </w:rPr>
        <w:t xml:space="preserve"> had never</w:t>
      </w:r>
      <w:r>
        <w:rPr>
          <w:spacing w:val="1"/>
        </w:rPr>
        <w:t xml:space="preserve"> </w:t>
      </w:r>
      <w:r>
        <w:rPr>
          <w:spacing w:val="-2"/>
        </w:rPr>
        <w:t>met</w:t>
      </w:r>
      <w:r>
        <w:rPr>
          <w:spacing w:val="-1"/>
        </w:rPr>
        <w:t xml:space="preserve"> before,</w:t>
      </w:r>
      <w:r>
        <w:rPr>
          <w:spacing w:val="-2"/>
        </w:rPr>
        <w:t xml:space="preserve"> </w:t>
      </w:r>
      <w:r>
        <w:rPr>
          <w:spacing w:val="-1"/>
        </w:rPr>
        <w:t>or even</w:t>
      </w:r>
      <w:r>
        <w:rPr>
          <w:spacing w:val="-2"/>
        </w:rPr>
        <w:t xml:space="preserve"> </w:t>
      </w:r>
      <w:r>
        <w:rPr>
          <w:spacing w:val="-1"/>
        </w:rPr>
        <w:t>talked</w:t>
      </w:r>
      <w:r>
        <w:rPr>
          <w:spacing w:val="-2"/>
        </w:rPr>
        <w:t xml:space="preserve"> </w:t>
      </w:r>
      <w:r>
        <w:rPr>
          <w:spacing w:val="-1"/>
        </w:rPr>
        <w:t xml:space="preserve">to </w:t>
      </w:r>
      <w:r>
        <w:t xml:space="preserve">on </w:t>
      </w:r>
      <w:r>
        <w:rPr>
          <w:spacing w:val="59"/>
        </w:rPr>
        <w:t xml:space="preserve"> </w:t>
      </w:r>
      <w:r>
        <w:rPr>
          <w:spacing w:val="-1"/>
        </w:rPr>
        <w:t>the</w:t>
      </w:r>
      <w:r>
        <w:t xml:space="preserve"> </w:t>
      </w:r>
      <w:r>
        <w:rPr>
          <w:spacing w:val="-1"/>
        </w:rPr>
        <w:t>phone,</w:t>
      </w:r>
      <w:r>
        <w:t xml:space="preserve"> </w:t>
      </w:r>
      <w:r>
        <w:rPr>
          <w:spacing w:val="-1"/>
        </w:rPr>
        <w:t>my</w:t>
      </w:r>
      <w:r>
        <w:t xml:space="preserve"> </w:t>
      </w:r>
      <w:r>
        <w:rPr>
          <w:spacing w:val="-1"/>
        </w:rPr>
        <w:t>friends</w:t>
      </w:r>
      <w:r>
        <w:t xml:space="preserve"> </w:t>
      </w:r>
      <w:r>
        <w:rPr>
          <w:spacing w:val="-1"/>
        </w:rPr>
        <w:t>said</w:t>
      </w:r>
      <w:r>
        <w:t xml:space="preserve"> I </w:t>
      </w:r>
      <w:r>
        <w:rPr>
          <w:spacing w:val="-2"/>
        </w:rPr>
        <w:t>was</w:t>
      </w:r>
      <w:r>
        <w:t xml:space="preserve"> a </w:t>
      </w:r>
      <w:r>
        <w:rPr>
          <w:spacing w:val="-1"/>
        </w:rPr>
        <w:t>little</w:t>
      </w:r>
      <w:r>
        <w:t xml:space="preserve"> </w:t>
      </w:r>
      <w:r>
        <w:rPr>
          <w:spacing w:val="-1"/>
        </w:rPr>
        <w:t>crazy</w:t>
      </w:r>
      <w:r>
        <w:rPr>
          <w:spacing w:val="-2"/>
        </w:rPr>
        <w:t xml:space="preserve"> </w:t>
      </w:r>
      <w:r>
        <w:t>but</w:t>
      </w:r>
      <w:r>
        <w:rPr>
          <w:spacing w:val="-1"/>
        </w:rPr>
        <w:t xml:space="preserve"> encouraged</w:t>
      </w:r>
      <w:r>
        <w:t xml:space="preserve"> </w:t>
      </w:r>
      <w:r>
        <w:rPr>
          <w:spacing w:val="-2"/>
        </w:rPr>
        <w:t>me</w:t>
      </w:r>
      <w:r>
        <w:t xml:space="preserve"> to</w:t>
      </w:r>
      <w:r>
        <w:rPr>
          <w:spacing w:val="25"/>
        </w:rPr>
        <w:t xml:space="preserve"> </w:t>
      </w:r>
      <w:r>
        <w:rPr>
          <w:spacing w:val="-1"/>
        </w:rPr>
        <w:t>follow</w:t>
      </w:r>
      <w:r>
        <w:rPr>
          <w:spacing w:val="-2"/>
        </w:rPr>
        <w:t xml:space="preserve"> </w:t>
      </w:r>
      <w:r>
        <w:rPr>
          <w:spacing w:val="-1"/>
        </w:rPr>
        <w:t>my</w:t>
      </w:r>
      <w:r>
        <w:t xml:space="preserve"> </w:t>
      </w:r>
      <w:r>
        <w:rPr>
          <w:spacing w:val="-1"/>
        </w:rPr>
        <w:t>heart.</w:t>
      </w:r>
      <w:r>
        <w:t xml:space="preserve"> </w:t>
      </w:r>
      <w:r>
        <w:rPr>
          <w:spacing w:val="-1"/>
        </w:rPr>
        <w:t>(Thank</w:t>
      </w:r>
      <w:r>
        <w:t xml:space="preserve"> </w:t>
      </w:r>
      <w:r>
        <w:rPr>
          <w:spacing w:val="-1"/>
        </w:rPr>
        <w:t>goodness</w:t>
      </w:r>
      <w:r>
        <w:t xml:space="preserve"> I</w:t>
      </w:r>
      <w:r>
        <w:rPr>
          <w:spacing w:val="-2"/>
        </w:rPr>
        <w:t xml:space="preserve"> </w:t>
      </w:r>
      <w:r>
        <w:rPr>
          <w:spacing w:val="-1"/>
        </w:rPr>
        <w:t>have open-minded friends</w:t>
      </w:r>
      <w:r>
        <w:rPr>
          <w:spacing w:val="-1"/>
        </w:rPr>
        <w:t>.)</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177"/>
      </w:pPr>
      <w:r>
        <w:rPr>
          <w:spacing w:val="-1"/>
        </w:rPr>
        <w:t>My</w:t>
      </w:r>
      <w:r>
        <w:rPr>
          <w:spacing w:val="-2"/>
        </w:rPr>
        <w:t xml:space="preserve"> </w:t>
      </w:r>
      <w:r>
        <w:rPr>
          <w:spacing w:val="-1"/>
        </w:rPr>
        <w:t>gut</w:t>
      </w:r>
      <w:r>
        <w:rPr>
          <w:spacing w:val="2"/>
        </w:rPr>
        <w:t xml:space="preserve"> </w:t>
      </w:r>
      <w:r>
        <w:rPr>
          <w:spacing w:val="-1"/>
        </w:rPr>
        <w:t xml:space="preserve">instinct </w:t>
      </w:r>
      <w:r>
        <w:t>told</w:t>
      </w:r>
      <w:r>
        <w:rPr>
          <w:spacing w:val="-1"/>
        </w:rPr>
        <w:t xml:space="preserve"> </w:t>
      </w:r>
      <w:r>
        <w:rPr>
          <w:spacing w:val="-2"/>
        </w:rPr>
        <w:t>me</w:t>
      </w:r>
      <w:r>
        <w:rPr>
          <w:spacing w:val="1"/>
        </w:rPr>
        <w:t xml:space="preserve"> </w:t>
      </w:r>
      <w:r>
        <w:rPr>
          <w:spacing w:val="-1"/>
        </w:rPr>
        <w:t>that</w:t>
      </w:r>
      <w:r>
        <w:t xml:space="preserve"> </w:t>
      </w:r>
      <w:r>
        <w:rPr>
          <w:spacing w:val="-1"/>
        </w:rPr>
        <w:t xml:space="preserve">you were </w:t>
      </w:r>
      <w:r>
        <w:t>both</w:t>
      </w:r>
      <w:r>
        <w:rPr>
          <w:spacing w:val="-2"/>
        </w:rPr>
        <w:t xml:space="preserve"> </w:t>
      </w:r>
      <w:r>
        <w:t>good</w:t>
      </w:r>
      <w:r>
        <w:rPr>
          <w:spacing w:val="-1"/>
        </w:rPr>
        <w:t xml:space="preserve"> people </w:t>
      </w:r>
      <w:r>
        <w:t>and</w:t>
      </w:r>
      <w:r>
        <w:rPr>
          <w:spacing w:val="-1"/>
        </w:rPr>
        <w:t xml:space="preserve"> that</w:t>
      </w:r>
      <w:r>
        <w:rPr>
          <w:spacing w:val="35"/>
        </w:rPr>
        <w:t xml:space="preserve"> </w:t>
      </w:r>
      <w:r>
        <w:rPr>
          <w:spacing w:val="-1"/>
        </w:rPr>
        <w:t>you would</w:t>
      </w:r>
      <w:r>
        <w:t xml:space="preserve"> help </w:t>
      </w:r>
      <w:r>
        <w:rPr>
          <w:spacing w:val="-2"/>
        </w:rPr>
        <w:t>me</w:t>
      </w:r>
      <w:r>
        <w:rPr>
          <w:spacing w:val="1"/>
        </w:rPr>
        <w:t xml:space="preserve"> </w:t>
      </w:r>
      <w:r>
        <w:rPr>
          <w:spacing w:val="-1"/>
        </w:rPr>
        <w:t>with my</w:t>
      </w:r>
      <w:r>
        <w:rPr>
          <w:spacing w:val="-2"/>
        </w:rPr>
        <w:t xml:space="preserve"> </w:t>
      </w:r>
      <w:r>
        <w:t>goals.</w:t>
      </w:r>
      <w:r>
        <w:rPr>
          <w:spacing w:val="-1"/>
        </w:rPr>
        <w:t xml:space="preserve"> </w:t>
      </w:r>
      <w:r>
        <w:t>Here is</w:t>
      </w:r>
      <w:r>
        <w:rPr>
          <w:spacing w:val="-2"/>
        </w:rPr>
        <w:t xml:space="preserve"> </w:t>
      </w:r>
      <w:r>
        <w:rPr>
          <w:spacing w:val="-1"/>
        </w:rPr>
        <w:t>my</w:t>
      </w:r>
      <w:r>
        <w:rPr>
          <w:spacing w:val="-2"/>
        </w:rPr>
        <w:t xml:space="preserve"> </w:t>
      </w:r>
      <w:r>
        <w:t>advice</w:t>
      </w:r>
      <w:r>
        <w:rPr>
          <w:spacing w:val="-1"/>
        </w:rPr>
        <w:t xml:space="preserve"> </w:t>
      </w:r>
      <w:r>
        <w:t>to</w:t>
      </w:r>
      <w:r>
        <w:rPr>
          <w:spacing w:val="-1"/>
        </w:rPr>
        <w:t xml:space="preserve"> anyone</w:t>
      </w:r>
      <w:r>
        <w:t xml:space="preserve"> </w:t>
      </w:r>
      <w:r>
        <w:rPr>
          <w:spacing w:val="-2"/>
        </w:rPr>
        <w:t>who</w:t>
      </w:r>
      <w:r>
        <w:rPr>
          <w:spacing w:val="23"/>
        </w:rPr>
        <w:t xml:space="preserve"> </w:t>
      </w:r>
      <w:r>
        <w:t xml:space="preserve">is </w:t>
      </w:r>
      <w:r>
        <w:rPr>
          <w:spacing w:val="-1"/>
        </w:rPr>
        <w:t>unsure</w:t>
      </w:r>
      <w:r>
        <w:rPr>
          <w:spacing w:val="1"/>
        </w:rPr>
        <w:t xml:space="preserve"> </w:t>
      </w:r>
      <w:r>
        <w:t xml:space="preserve">if </w:t>
      </w:r>
      <w:r>
        <w:rPr>
          <w:spacing w:val="-1"/>
        </w:rPr>
        <w:t>it</w:t>
      </w:r>
      <w:r>
        <w:rPr>
          <w:spacing w:val="1"/>
        </w:rPr>
        <w:t xml:space="preserve"> </w:t>
      </w:r>
      <w:r>
        <w:t xml:space="preserve">is </w:t>
      </w:r>
      <w:r>
        <w:rPr>
          <w:spacing w:val="-1"/>
        </w:rPr>
        <w:t>wise</w:t>
      </w:r>
      <w:r>
        <w:t xml:space="preserve"> to </w:t>
      </w:r>
      <w:r>
        <w:rPr>
          <w:spacing w:val="-1"/>
        </w:rPr>
        <w:t>fly</w:t>
      </w:r>
      <w:r>
        <w:rPr>
          <w:spacing w:val="-2"/>
        </w:rPr>
        <w:t xml:space="preserve"> </w:t>
      </w:r>
      <w:r>
        <w:t>half</w:t>
      </w:r>
      <w:r>
        <w:rPr>
          <w:spacing w:val="1"/>
        </w:rPr>
        <w:t xml:space="preserve"> </w:t>
      </w:r>
      <w:r>
        <w:rPr>
          <w:spacing w:val="-2"/>
        </w:rPr>
        <w:t xml:space="preserve">way </w:t>
      </w:r>
      <w:r>
        <w:rPr>
          <w:spacing w:val="-1"/>
        </w:rPr>
        <w:t xml:space="preserve">around </w:t>
      </w:r>
      <w:r>
        <w:t>the</w:t>
      </w:r>
      <w:r>
        <w:rPr>
          <w:spacing w:val="1"/>
        </w:rPr>
        <w:t xml:space="preserve"> </w:t>
      </w:r>
      <w:r>
        <w:rPr>
          <w:spacing w:val="-1"/>
        </w:rPr>
        <w:t xml:space="preserve">world </w:t>
      </w:r>
      <w:r>
        <w:t xml:space="preserve">to </w:t>
      </w:r>
      <w:r>
        <w:rPr>
          <w:spacing w:val="-1"/>
        </w:rPr>
        <w:t>join you:</w:t>
      </w:r>
      <w:r>
        <w:rPr>
          <w:spacing w:val="29"/>
        </w:rPr>
        <w:t xml:space="preserve"> </w:t>
      </w:r>
      <w:r>
        <w:rPr>
          <w:spacing w:val="-1"/>
        </w:rPr>
        <w:t>DO</w:t>
      </w:r>
      <w:r>
        <w:t xml:space="preserve"> </w:t>
      </w:r>
      <w:r>
        <w:rPr>
          <w:spacing w:val="-1"/>
        </w:rPr>
        <w:t>IT!</w:t>
      </w:r>
    </w:p>
    <w:p w:rsidR="00EA20B7" w:rsidRDefault="00EA20B7">
      <w:pPr>
        <w:rPr>
          <w:rFonts w:ascii="Lucida Sans" w:eastAsia="Lucida Sans" w:hAnsi="Lucida Sans" w:cs="Lucida Sans"/>
          <w:sz w:val="20"/>
          <w:szCs w:val="20"/>
        </w:rPr>
      </w:pPr>
    </w:p>
    <w:p w:rsidR="00EA20B7" w:rsidRDefault="00877DD6">
      <w:pPr>
        <w:pStyle w:val="Corpodetexto"/>
        <w:spacing w:before="120"/>
        <w:ind w:right="131"/>
      </w:pPr>
      <w:r>
        <w:rPr>
          <w:spacing w:val="-1"/>
        </w:rPr>
        <w:t>You</w:t>
      </w:r>
      <w:r>
        <w:rPr>
          <w:spacing w:val="-2"/>
        </w:rPr>
        <w:t xml:space="preserve"> </w:t>
      </w:r>
      <w:r>
        <w:rPr>
          <w:spacing w:val="-1"/>
        </w:rPr>
        <w:t>are two</w:t>
      </w:r>
      <w:r>
        <w:t xml:space="preserve"> </w:t>
      </w:r>
      <w:r>
        <w:rPr>
          <w:spacing w:val="-1"/>
        </w:rPr>
        <w:t>of the</w:t>
      </w:r>
      <w:r>
        <w:rPr>
          <w:spacing w:val="1"/>
        </w:rPr>
        <w:t xml:space="preserve"> </w:t>
      </w:r>
      <w:r>
        <w:rPr>
          <w:spacing w:val="-2"/>
        </w:rPr>
        <w:t>most</w:t>
      </w:r>
      <w:r>
        <w:rPr>
          <w:spacing w:val="1"/>
        </w:rPr>
        <w:t xml:space="preserve"> </w:t>
      </w:r>
      <w:r>
        <w:rPr>
          <w:spacing w:val="-2"/>
        </w:rPr>
        <w:t>compassionate</w:t>
      </w:r>
      <w:r>
        <w:rPr>
          <w:spacing w:val="-1"/>
        </w:rPr>
        <w:t xml:space="preserve"> and</w:t>
      </w:r>
      <w:r>
        <w:t xml:space="preserve"> </w:t>
      </w:r>
      <w:r>
        <w:rPr>
          <w:spacing w:val="-1"/>
        </w:rPr>
        <w:t>supportive</w:t>
      </w:r>
      <w:r>
        <w:rPr>
          <w:spacing w:val="1"/>
        </w:rPr>
        <w:t xml:space="preserve"> </w:t>
      </w:r>
      <w:r>
        <w:rPr>
          <w:spacing w:val="-2"/>
        </w:rPr>
        <w:t>people</w:t>
      </w:r>
      <w:r>
        <w:rPr>
          <w:spacing w:val="1"/>
        </w:rPr>
        <w:t xml:space="preserve"> </w:t>
      </w:r>
      <w:r>
        <w:t>I</w:t>
      </w:r>
      <w:r>
        <w:rPr>
          <w:spacing w:val="53"/>
        </w:rPr>
        <w:t xml:space="preserve"> </w:t>
      </w:r>
      <w:r>
        <w:rPr>
          <w:spacing w:val="-1"/>
        </w:rPr>
        <w:t>know.</w:t>
      </w:r>
      <w:r>
        <w:rPr>
          <w:spacing w:val="1"/>
        </w:rPr>
        <w:t xml:space="preserve"> </w:t>
      </w:r>
      <w:r>
        <w:t>You</w:t>
      </w:r>
      <w:r>
        <w:rPr>
          <w:spacing w:val="-2"/>
        </w:rPr>
        <w:t xml:space="preserve"> </w:t>
      </w:r>
      <w:r>
        <w:rPr>
          <w:spacing w:val="-1"/>
        </w:rPr>
        <w:t>challenged me</w:t>
      </w:r>
      <w:r>
        <w:t xml:space="preserve"> </w:t>
      </w:r>
      <w:r>
        <w:rPr>
          <w:spacing w:val="-1"/>
        </w:rPr>
        <w:t>exactly</w:t>
      </w:r>
      <w:r>
        <w:rPr>
          <w:spacing w:val="-3"/>
        </w:rPr>
        <w:t xml:space="preserve"> </w:t>
      </w:r>
      <w:r>
        <w:rPr>
          <w:spacing w:val="-1"/>
        </w:rPr>
        <w:t>the</w:t>
      </w:r>
      <w:r>
        <w:rPr>
          <w:spacing w:val="1"/>
        </w:rPr>
        <w:t xml:space="preserve"> </w:t>
      </w:r>
      <w:r>
        <w:rPr>
          <w:spacing w:val="-2"/>
        </w:rPr>
        <w:t xml:space="preserve">way </w:t>
      </w:r>
      <w:r>
        <w:t>I</w:t>
      </w:r>
      <w:r>
        <w:rPr>
          <w:spacing w:val="1"/>
        </w:rPr>
        <w:t xml:space="preserve"> </w:t>
      </w:r>
      <w:r>
        <w:rPr>
          <w:spacing w:val="-1"/>
        </w:rPr>
        <w:t>needed</w:t>
      </w:r>
      <w:r>
        <w:rPr>
          <w:spacing w:val="-3"/>
        </w:rPr>
        <w:t xml:space="preserve"> </w:t>
      </w:r>
      <w:r>
        <w:t>to</w:t>
      </w:r>
      <w:r>
        <w:rPr>
          <w:spacing w:val="1"/>
        </w:rPr>
        <w:t xml:space="preserve"> </w:t>
      </w:r>
      <w:r>
        <w:rPr>
          <w:spacing w:val="-1"/>
        </w:rPr>
        <w:t>be</w:t>
      </w:r>
    </w:p>
    <w:p w:rsidR="00EA20B7" w:rsidRDefault="00EA20B7">
      <w:pPr>
        <w:sectPr w:rsidR="00EA20B7">
          <w:pgSz w:w="8640" w:h="12960"/>
          <w:pgMar w:top="980" w:right="900" w:bottom="900" w:left="900" w:header="0" w:footer="712" w:gutter="0"/>
          <w:cols w:space="720"/>
        </w:sectPr>
      </w:pPr>
    </w:p>
    <w:p w:rsidR="00EA20B7" w:rsidRDefault="00877DD6">
      <w:pPr>
        <w:pStyle w:val="Corpodetexto"/>
        <w:spacing w:before="49"/>
        <w:ind w:right="203"/>
      </w:pPr>
      <w:r>
        <w:rPr>
          <w:spacing w:val="-1"/>
        </w:rPr>
        <w:lastRenderedPageBreak/>
        <w:t xml:space="preserve">challenged. </w:t>
      </w:r>
      <w:r>
        <w:t xml:space="preserve">When I </w:t>
      </w:r>
      <w:r>
        <w:rPr>
          <w:spacing w:val="-1"/>
        </w:rPr>
        <w:t xml:space="preserve">look </w:t>
      </w:r>
      <w:r>
        <w:t xml:space="preserve">back on </w:t>
      </w:r>
      <w:r>
        <w:rPr>
          <w:spacing w:val="-1"/>
        </w:rPr>
        <w:t>my</w:t>
      </w:r>
      <w:r>
        <w:rPr>
          <w:spacing w:val="-2"/>
        </w:rPr>
        <w:t xml:space="preserve"> </w:t>
      </w:r>
      <w:r>
        <w:rPr>
          <w:spacing w:val="-1"/>
        </w:rPr>
        <w:t>time</w:t>
      </w:r>
      <w:r>
        <w:rPr>
          <w:spacing w:val="1"/>
        </w:rPr>
        <w:t xml:space="preserve"> </w:t>
      </w:r>
      <w:r>
        <w:rPr>
          <w:spacing w:val="-1"/>
        </w:rPr>
        <w:t>with</w:t>
      </w:r>
      <w:r>
        <w:t xml:space="preserve"> </w:t>
      </w:r>
      <w:r>
        <w:rPr>
          <w:spacing w:val="-1"/>
        </w:rPr>
        <w:t>you</w:t>
      </w:r>
      <w:r>
        <w:rPr>
          <w:spacing w:val="-2"/>
        </w:rPr>
        <w:t xml:space="preserve"> </w:t>
      </w:r>
      <w:r>
        <w:t>I often</w:t>
      </w:r>
      <w:r>
        <w:rPr>
          <w:spacing w:val="-1"/>
        </w:rPr>
        <w:t xml:space="preserve"> </w:t>
      </w:r>
      <w:r>
        <w:t>tell</w:t>
      </w:r>
      <w:r>
        <w:rPr>
          <w:spacing w:val="25"/>
        </w:rPr>
        <w:t xml:space="preserve"> </w:t>
      </w:r>
      <w:r>
        <w:rPr>
          <w:spacing w:val="-1"/>
        </w:rPr>
        <w:t>people</w:t>
      </w:r>
      <w:r>
        <w:t xml:space="preserve"> </w:t>
      </w:r>
      <w:r>
        <w:rPr>
          <w:spacing w:val="-1"/>
        </w:rPr>
        <w:t>that</w:t>
      </w:r>
      <w:r>
        <w:t xml:space="preserve"> I</w:t>
      </w:r>
      <w:r>
        <w:rPr>
          <w:spacing w:val="-2"/>
        </w:rPr>
        <w:t xml:space="preserve"> </w:t>
      </w:r>
      <w:r>
        <w:t>flew</w:t>
      </w:r>
      <w:r>
        <w:rPr>
          <w:spacing w:val="-3"/>
        </w:rPr>
        <w:t xml:space="preserve"> </w:t>
      </w:r>
      <w:r>
        <w:t>half</w:t>
      </w:r>
      <w:r>
        <w:rPr>
          <w:spacing w:val="1"/>
        </w:rPr>
        <w:t xml:space="preserve"> </w:t>
      </w:r>
      <w:r>
        <w:rPr>
          <w:spacing w:val="-1"/>
        </w:rPr>
        <w:t>way</w:t>
      </w:r>
      <w:r>
        <w:rPr>
          <w:spacing w:val="-2"/>
        </w:rPr>
        <w:t xml:space="preserve"> </w:t>
      </w:r>
      <w:r>
        <w:rPr>
          <w:spacing w:val="-1"/>
        </w:rPr>
        <w:t>around</w:t>
      </w:r>
      <w:r>
        <w:rPr>
          <w:spacing w:val="-4"/>
        </w:rPr>
        <w:t xml:space="preserve"> </w:t>
      </w:r>
      <w:r>
        <w:t>the</w:t>
      </w:r>
      <w:r>
        <w:rPr>
          <w:spacing w:val="1"/>
        </w:rPr>
        <w:t xml:space="preserve"> </w:t>
      </w:r>
      <w:r>
        <w:rPr>
          <w:spacing w:val="-1"/>
        </w:rPr>
        <w:t>world</w:t>
      </w:r>
      <w:r>
        <w:rPr>
          <w:spacing w:val="-2"/>
        </w:rPr>
        <w:t xml:space="preserve"> </w:t>
      </w:r>
      <w:r>
        <w:t xml:space="preserve">to </w:t>
      </w:r>
      <w:r>
        <w:rPr>
          <w:spacing w:val="-1"/>
        </w:rPr>
        <w:t>be</w:t>
      </w:r>
      <w:r>
        <w:rPr>
          <w:spacing w:val="1"/>
        </w:rPr>
        <w:t xml:space="preserve"> </w:t>
      </w:r>
      <w:r>
        <w:rPr>
          <w:spacing w:val="-1"/>
        </w:rPr>
        <w:t>with</w:t>
      </w:r>
      <w:r>
        <w:t xml:space="preserve"> </w:t>
      </w:r>
      <w:r>
        <w:rPr>
          <w:spacing w:val="-2"/>
        </w:rPr>
        <w:t xml:space="preserve">my </w:t>
      </w:r>
      <w:r>
        <w:rPr>
          <w:spacing w:val="-1"/>
        </w:rPr>
        <w:t>parents.</w:t>
      </w:r>
      <w:r>
        <w:rPr>
          <w:spacing w:val="41"/>
        </w:rPr>
        <w:t xml:space="preserve"> </w:t>
      </w:r>
      <w:r>
        <w:rPr>
          <w:spacing w:val="-1"/>
        </w:rPr>
        <w:t>While</w:t>
      </w:r>
      <w:r>
        <w:rPr>
          <w:spacing w:val="1"/>
        </w:rPr>
        <w:t xml:space="preserve"> </w:t>
      </w:r>
      <w:r>
        <w:t xml:space="preserve">I </w:t>
      </w:r>
      <w:r>
        <w:rPr>
          <w:spacing w:val="-1"/>
        </w:rPr>
        <w:t>mean this</w:t>
      </w:r>
      <w:r>
        <w:t xml:space="preserve"> </w:t>
      </w:r>
      <w:r>
        <w:rPr>
          <w:spacing w:val="-1"/>
        </w:rPr>
        <w:t>factiously</w:t>
      </w:r>
      <w:r>
        <w:rPr>
          <w:spacing w:val="-2"/>
        </w:rPr>
        <w:t xml:space="preserve"> </w:t>
      </w:r>
      <w:r>
        <w:rPr>
          <w:spacing w:val="-1"/>
        </w:rPr>
        <w:t>because</w:t>
      </w:r>
      <w:r>
        <w:t xml:space="preserve"> </w:t>
      </w:r>
      <w:r>
        <w:rPr>
          <w:spacing w:val="-1"/>
        </w:rPr>
        <w:t>of</w:t>
      </w:r>
      <w:r>
        <w:t xml:space="preserve"> </w:t>
      </w:r>
      <w:r>
        <w:rPr>
          <w:spacing w:val="-1"/>
        </w:rPr>
        <w:t>your</w:t>
      </w:r>
      <w:r>
        <w:rPr>
          <w:spacing w:val="1"/>
        </w:rPr>
        <w:t xml:space="preserve"> </w:t>
      </w:r>
      <w:r>
        <w:rPr>
          <w:spacing w:val="-1"/>
        </w:rPr>
        <w:t>similarities</w:t>
      </w:r>
      <w:r>
        <w:rPr>
          <w:spacing w:val="-3"/>
        </w:rPr>
        <w:t xml:space="preserve"> </w:t>
      </w:r>
      <w:r>
        <w:rPr>
          <w:spacing w:val="-1"/>
        </w:rPr>
        <w:t>to my</w:t>
      </w:r>
      <w:r>
        <w:rPr>
          <w:spacing w:val="20"/>
        </w:rPr>
        <w:t xml:space="preserve"> </w:t>
      </w:r>
      <w:r>
        <w:t>parents</w:t>
      </w:r>
      <w:r>
        <w:rPr>
          <w:spacing w:val="-1"/>
        </w:rPr>
        <w:t xml:space="preserve"> </w:t>
      </w:r>
      <w:r>
        <w:t xml:space="preserve">in </w:t>
      </w:r>
      <w:r>
        <w:rPr>
          <w:spacing w:val="-1"/>
        </w:rPr>
        <w:t>your</w:t>
      </w:r>
      <w:r>
        <w:rPr>
          <w:spacing w:val="1"/>
        </w:rPr>
        <w:t xml:space="preserve"> </w:t>
      </w:r>
      <w:r>
        <w:rPr>
          <w:spacing w:val="-1"/>
        </w:rPr>
        <w:t>effect</w:t>
      </w:r>
      <w:r>
        <w:t xml:space="preserve"> on </w:t>
      </w:r>
      <w:r>
        <w:rPr>
          <w:spacing w:val="-2"/>
        </w:rPr>
        <w:t>me</w:t>
      </w:r>
      <w:r>
        <w:rPr>
          <w:spacing w:val="1"/>
        </w:rPr>
        <w:t xml:space="preserve"> </w:t>
      </w:r>
      <w:r>
        <w:t>I</w:t>
      </w:r>
      <w:r>
        <w:rPr>
          <w:spacing w:val="-1"/>
        </w:rPr>
        <w:t xml:space="preserve"> </w:t>
      </w:r>
      <w:r>
        <w:t>also</w:t>
      </w:r>
      <w:r>
        <w:rPr>
          <w:spacing w:val="-1"/>
        </w:rPr>
        <w:t xml:space="preserve"> mean </w:t>
      </w:r>
      <w:r>
        <w:t xml:space="preserve">that </w:t>
      </w:r>
      <w:r>
        <w:rPr>
          <w:spacing w:val="-1"/>
        </w:rPr>
        <w:t>you</w:t>
      </w:r>
      <w:r>
        <w:rPr>
          <w:spacing w:val="-2"/>
        </w:rPr>
        <w:t xml:space="preserve"> </w:t>
      </w:r>
      <w:r>
        <w:rPr>
          <w:spacing w:val="-1"/>
        </w:rPr>
        <w:t xml:space="preserve">stirred </w:t>
      </w:r>
      <w:r>
        <w:t>as</w:t>
      </w:r>
      <w:r>
        <w:rPr>
          <w:spacing w:val="-1"/>
        </w:rPr>
        <w:t xml:space="preserve"> much</w:t>
      </w:r>
      <w:r>
        <w:rPr>
          <w:spacing w:val="31"/>
        </w:rPr>
        <w:t xml:space="preserve"> </w:t>
      </w:r>
      <w:r>
        <w:rPr>
          <w:spacing w:val="-1"/>
        </w:rPr>
        <w:t>change</w:t>
      </w:r>
      <w:r>
        <w:t xml:space="preserve"> </w:t>
      </w:r>
      <w:r>
        <w:rPr>
          <w:spacing w:val="-1"/>
        </w:rPr>
        <w:t>in</w:t>
      </w:r>
      <w:r>
        <w:t xml:space="preserve"> </w:t>
      </w:r>
      <w:r>
        <w:rPr>
          <w:spacing w:val="-1"/>
        </w:rPr>
        <w:t>me</w:t>
      </w:r>
      <w:r>
        <w:t xml:space="preserve"> as</w:t>
      </w:r>
      <w:r>
        <w:rPr>
          <w:spacing w:val="-1"/>
        </w:rPr>
        <w:t xml:space="preserve"> someone </w:t>
      </w:r>
      <w:r>
        <w:t xml:space="preserve">a </w:t>
      </w:r>
      <w:r>
        <w:rPr>
          <w:spacing w:val="-1"/>
        </w:rPr>
        <w:t xml:space="preserve">close </w:t>
      </w:r>
      <w:r>
        <w:t>as</w:t>
      </w:r>
      <w:r>
        <w:rPr>
          <w:spacing w:val="-1"/>
        </w:rPr>
        <w:t xml:space="preserve"> </w:t>
      </w:r>
      <w:r>
        <w:t xml:space="preserve">a </w:t>
      </w:r>
      <w:r>
        <w:rPr>
          <w:spacing w:val="-1"/>
        </w:rPr>
        <w:t>parent</w:t>
      </w:r>
      <w:r>
        <w:rPr>
          <w:spacing w:val="1"/>
        </w:rPr>
        <w:t xml:space="preserve"> </w:t>
      </w:r>
      <w:r>
        <w:rPr>
          <w:spacing w:val="-1"/>
        </w:rPr>
        <w:t>can.</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55"/>
      </w:pPr>
      <w:r>
        <w:rPr>
          <w:spacing w:val="-1"/>
        </w:rPr>
        <w:t>So, back</w:t>
      </w:r>
      <w:r>
        <w:rPr>
          <w:spacing w:val="-2"/>
        </w:rPr>
        <w:t xml:space="preserve"> </w:t>
      </w:r>
      <w:r>
        <w:t>to</w:t>
      </w:r>
      <w:r>
        <w:rPr>
          <w:spacing w:val="-2"/>
        </w:rPr>
        <w:t xml:space="preserve"> </w:t>
      </w:r>
      <w:r>
        <w:rPr>
          <w:spacing w:val="-1"/>
        </w:rPr>
        <w:t>what</w:t>
      </w:r>
      <w:r>
        <w:rPr>
          <w:spacing w:val="2"/>
        </w:rPr>
        <w:t xml:space="preserve"> </w:t>
      </w:r>
      <w:r>
        <w:t>I</w:t>
      </w:r>
      <w:r>
        <w:rPr>
          <w:spacing w:val="-1"/>
        </w:rPr>
        <w:t xml:space="preserve"> walked away</w:t>
      </w:r>
      <w:r>
        <w:t xml:space="preserve"> </w:t>
      </w:r>
      <w:r>
        <w:rPr>
          <w:spacing w:val="-1"/>
        </w:rPr>
        <w:t>with. From</w:t>
      </w:r>
      <w:r>
        <w:rPr>
          <w:spacing w:val="-2"/>
        </w:rPr>
        <w:t xml:space="preserve"> </w:t>
      </w:r>
      <w:r>
        <w:t>3</w:t>
      </w:r>
      <w:r>
        <w:rPr>
          <w:spacing w:val="-1"/>
        </w:rPr>
        <w:t xml:space="preserve"> months </w:t>
      </w:r>
      <w:r>
        <w:t>I</w:t>
      </w:r>
      <w:r>
        <w:rPr>
          <w:spacing w:val="-2"/>
        </w:rPr>
        <w:t xml:space="preserve"> </w:t>
      </w:r>
      <w:r>
        <w:rPr>
          <w:spacing w:val="-1"/>
        </w:rPr>
        <w:t>took</w:t>
      </w:r>
      <w:r>
        <w:rPr>
          <w:spacing w:val="-2"/>
        </w:rPr>
        <w:t xml:space="preserve"> </w:t>
      </w:r>
      <w:r>
        <w:t>a</w:t>
      </w:r>
      <w:r>
        <w:rPr>
          <w:spacing w:val="-1"/>
        </w:rPr>
        <w:t xml:space="preserve"> deeper</w:t>
      </w:r>
      <w:r>
        <w:rPr>
          <w:spacing w:val="34"/>
        </w:rPr>
        <w:t xml:space="preserve"> </w:t>
      </w:r>
      <w:r>
        <w:rPr>
          <w:spacing w:val="-1"/>
        </w:rPr>
        <w:t>understanding</w:t>
      </w:r>
      <w:r>
        <w:t xml:space="preserve"> </w:t>
      </w:r>
      <w:r>
        <w:rPr>
          <w:spacing w:val="-1"/>
        </w:rPr>
        <w:t>of</w:t>
      </w:r>
      <w:r>
        <w:t xml:space="preserve"> </w:t>
      </w:r>
      <w:r>
        <w:rPr>
          <w:spacing w:val="-1"/>
        </w:rPr>
        <w:t>most</w:t>
      </w:r>
      <w:r>
        <w:rPr>
          <w:spacing w:val="-2"/>
        </w:rPr>
        <w:t xml:space="preserve"> </w:t>
      </w:r>
      <w:r>
        <w:rPr>
          <w:spacing w:val="-1"/>
        </w:rPr>
        <w:t>aspects</w:t>
      </w:r>
      <w:r>
        <w:t xml:space="preserve"> </w:t>
      </w:r>
      <w:r>
        <w:rPr>
          <w:spacing w:val="-1"/>
        </w:rPr>
        <w:t>of</w:t>
      </w:r>
      <w:r>
        <w:t xml:space="preserve"> </w:t>
      </w:r>
      <w:r>
        <w:rPr>
          <w:spacing w:val="-1"/>
        </w:rPr>
        <w:t>yoga,</w:t>
      </w:r>
      <w:r>
        <w:rPr>
          <w:spacing w:val="-2"/>
        </w:rPr>
        <w:t xml:space="preserve"> </w:t>
      </w:r>
      <w:r>
        <w:t>the</w:t>
      </w:r>
      <w:r>
        <w:rPr>
          <w:spacing w:val="-2"/>
        </w:rPr>
        <w:t xml:space="preserve"> </w:t>
      </w:r>
      <w:r>
        <w:rPr>
          <w:spacing w:val="-1"/>
        </w:rPr>
        <w:t>knowledge</w:t>
      </w:r>
      <w:r>
        <w:t xml:space="preserve"> </w:t>
      </w:r>
      <w:r>
        <w:rPr>
          <w:spacing w:val="-1"/>
        </w:rPr>
        <w:t>that</w:t>
      </w:r>
      <w:r>
        <w:rPr>
          <w:spacing w:val="-2"/>
        </w:rPr>
        <w:t xml:space="preserve"> </w:t>
      </w:r>
      <w:r>
        <w:t>I can</w:t>
      </w:r>
      <w:r>
        <w:rPr>
          <w:spacing w:val="25"/>
        </w:rPr>
        <w:t xml:space="preserve"> </w:t>
      </w:r>
      <w:r>
        <w:t>now</w:t>
      </w:r>
      <w:r>
        <w:rPr>
          <w:spacing w:val="-3"/>
        </w:rPr>
        <w:t xml:space="preserve"> </w:t>
      </w:r>
      <w:r>
        <w:rPr>
          <w:spacing w:val="-1"/>
        </w:rPr>
        <w:t>offer</w:t>
      </w:r>
      <w:r>
        <w:t xml:space="preserve"> </w:t>
      </w:r>
      <w:r>
        <w:rPr>
          <w:spacing w:val="-2"/>
        </w:rPr>
        <w:t xml:space="preserve">my </w:t>
      </w:r>
      <w:r>
        <w:rPr>
          <w:spacing w:val="-1"/>
        </w:rPr>
        <w:t xml:space="preserve">students </w:t>
      </w:r>
      <w:r>
        <w:t xml:space="preserve">a </w:t>
      </w:r>
      <w:r>
        <w:rPr>
          <w:spacing w:val="-1"/>
        </w:rPr>
        <w:t>greater</w:t>
      </w:r>
      <w:r>
        <w:rPr>
          <w:spacing w:val="-2"/>
        </w:rPr>
        <w:t xml:space="preserve"> </w:t>
      </w:r>
      <w:r>
        <w:rPr>
          <w:spacing w:val="-1"/>
        </w:rPr>
        <w:t xml:space="preserve">range </w:t>
      </w:r>
      <w:r>
        <w:t>of</w:t>
      </w:r>
      <w:r>
        <w:rPr>
          <w:spacing w:val="-2"/>
        </w:rPr>
        <w:t xml:space="preserve"> </w:t>
      </w:r>
      <w:r>
        <w:rPr>
          <w:spacing w:val="-1"/>
        </w:rPr>
        <w:t>exercises</w:t>
      </w:r>
      <w:r>
        <w:rPr>
          <w:spacing w:val="-2"/>
        </w:rPr>
        <w:t xml:space="preserve"> </w:t>
      </w:r>
      <w:r>
        <w:t>and</w:t>
      </w:r>
      <w:r>
        <w:rPr>
          <w:spacing w:val="-1"/>
        </w:rPr>
        <w:t xml:space="preserve"> </w:t>
      </w:r>
      <w:r>
        <w:t xml:space="preserve">a </w:t>
      </w:r>
      <w:r>
        <w:rPr>
          <w:spacing w:val="-1"/>
        </w:rPr>
        <w:t>more</w:t>
      </w:r>
      <w:r>
        <w:rPr>
          <w:spacing w:val="47"/>
        </w:rPr>
        <w:t xml:space="preserve"> </w:t>
      </w:r>
      <w:r>
        <w:rPr>
          <w:spacing w:val="-1"/>
        </w:rPr>
        <w:t>complete</w:t>
      </w:r>
      <w:r>
        <w:t xml:space="preserve"> </w:t>
      </w:r>
      <w:r>
        <w:rPr>
          <w:spacing w:val="-1"/>
        </w:rPr>
        <w:t>picture</w:t>
      </w:r>
      <w:r>
        <w:t xml:space="preserve"> of </w:t>
      </w:r>
      <w:r>
        <w:rPr>
          <w:spacing w:val="-1"/>
        </w:rPr>
        <w:t>yoga.</w:t>
      </w:r>
      <w:r>
        <w:t xml:space="preserve"> </w:t>
      </w:r>
      <w:r>
        <w:rPr>
          <w:spacing w:val="-1"/>
        </w:rPr>
        <w:t>Many</w:t>
      </w:r>
      <w:r>
        <w:rPr>
          <w:spacing w:val="-2"/>
        </w:rPr>
        <w:t xml:space="preserve"> </w:t>
      </w:r>
      <w:r>
        <w:rPr>
          <w:spacing w:val="-1"/>
        </w:rPr>
        <w:t>physical</w:t>
      </w:r>
      <w:r>
        <w:rPr>
          <w:spacing w:val="-3"/>
        </w:rPr>
        <w:t xml:space="preserve"> </w:t>
      </w:r>
      <w:r>
        <w:t>and</w:t>
      </w:r>
      <w:r>
        <w:rPr>
          <w:spacing w:val="-1"/>
        </w:rPr>
        <w:t xml:space="preserve"> spiritual techniques</w:t>
      </w:r>
      <w:r>
        <w:rPr>
          <w:spacing w:val="61"/>
        </w:rPr>
        <w:t xml:space="preserve"> </w:t>
      </w:r>
      <w:r>
        <w:rPr>
          <w:spacing w:val="-1"/>
        </w:rPr>
        <w:t>for</w:t>
      </w:r>
      <w:r>
        <w:t xml:space="preserve"> </w:t>
      </w:r>
      <w:r>
        <w:rPr>
          <w:spacing w:val="-1"/>
        </w:rPr>
        <w:t>keeping</w:t>
      </w:r>
      <w:r>
        <w:t xml:space="preserve"> </w:t>
      </w:r>
      <w:r>
        <w:rPr>
          <w:spacing w:val="-1"/>
        </w:rPr>
        <w:t>my</w:t>
      </w:r>
      <w:r>
        <w:t xml:space="preserve"> </w:t>
      </w:r>
      <w:r>
        <w:rPr>
          <w:spacing w:val="-1"/>
        </w:rPr>
        <w:t>mind, body</w:t>
      </w:r>
      <w:r>
        <w:rPr>
          <w:spacing w:val="-2"/>
        </w:rPr>
        <w:t xml:space="preserve"> </w:t>
      </w:r>
      <w:r>
        <w:t xml:space="preserve">and </w:t>
      </w:r>
      <w:r>
        <w:rPr>
          <w:spacing w:val="-1"/>
        </w:rPr>
        <w:t>spirit</w:t>
      </w:r>
      <w:r>
        <w:rPr>
          <w:spacing w:val="1"/>
        </w:rPr>
        <w:t xml:space="preserve"> </w:t>
      </w:r>
      <w:r>
        <w:rPr>
          <w:spacing w:val="-1"/>
        </w:rPr>
        <w:t>in alignment,</w:t>
      </w:r>
      <w:r>
        <w:rPr>
          <w:spacing w:val="-2"/>
        </w:rPr>
        <w:t xml:space="preserve"> </w:t>
      </w:r>
      <w:r>
        <w:t>a</w:t>
      </w:r>
      <w:r>
        <w:rPr>
          <w:spacing w:val="1"/>
        </w:rPr>
        <w:t xml:space="preserve"> </w:t>
      </w:r>
      <w:r>
        <w:rPr>
          <w:spacing w:val="-1"/>
        </w:rPr>
        <w:t>feel</w:t>
      </w:r>
      <w:r>
        <w:rPr>
          <w:spacing w:val="-2"/>
        </w:rPr>
        <w:t xml:space="preserve"> </w:t>
      </w:r>
      <w:r>
        <w:rPr>
          <w:spacing w:val="-1"/>
        </w:rPr>
        <w:t>for</w:t>
      </w:r>
      <w:r>
        <w:t xml:space="preserve"> </w:t>
      </w:r>
      <w:r>
        <w:rPr>
          <w:spacing w:val="-1"/>
        </w:rPr>
        <w:t>reiki,</w:t>
      </w:r>
      <w:r>
        <w:rPr>
          <w:spacing w:val="50"/>
        </w:rPr>
        <w:t xml:space="preserve"> </w:t>
      </w:r>
      <w:r>
        <w:t xml:space="preserve">and, </w:t>
      </w:r>
      <w:r>
        <w:rPr>
          <w:spacing w:val="-1"/>
        </w:rPr>
        <w:t>most</w:t>
      </w:r>
      <w:r>
        <w:rPr>
          <w:spacing w:val="2"/>
        </w:rPr>
        <w:t xml:space="preserve"> </w:t>
      </w:r>
      <w:r>
        <w:rPr>
          <w:spacing w:val="-1"/>
        </w:rPr>
        <w:t>importantly,</w:t>
      </w:r>
      <w:r>
        <w:rPr>
          <w:spacing w:val="1"/>
        </w:rPr>
        <w:t xml:space="preserve"> </w:t>
      </w:r>
      <w:r>
        <w:t>all</w:t>
      </w:r>
      <w:r>
        <w:rPr>
          <w:spacing w:val="-1"/>
        </w:rPr>
        <w:t xml:space="preserve"> </w:t>
      </w:r>
      <w:r>
        <w:t>of</w:t>
      </w:r>
      <w:r>
        <w:rPr>
          <w:spacing w:val="-1"/>
        </w:rPr>
        <w:t xml:space="preserve"> </w:t>
      </w:r>
      <w:r>
        <w:t xml:space="preserve">the </w:t>
      </w:r>
      <w:r>
        <w:rPr>
          <w:spacing w:val="-1"/>
        </w:rPr>
        <w:t>things</w:t>
      </w:r>
      <w:r>
        <w:t xml:space="preserve"> I</w:t>
      </w:r>
      <w:r>
        <w:rPr>
          <w:spacing w:val="-1"/>
        </w:rPr>
        <w:t xml:space="preserve"> hoped </w:t>
      </w:r>
      <w:r>
        <w:t>I</w:t>
      </w:r>
      <w:r>
        <w:rPr>
          <w:spacing w:val="1"/>
        </w:rPr>
        <w:t xml:space="preserve"> </w:t>
      </w:r>
      <w:r>
        <w:rPr>
          <w:spacing w:val="-2"/>
        </w:rPr>
        <w:t>would</w:t>
      </w:r>
      <w:r>
        <w:t xml:space="preserve"> take</w:t>
      </w:r>
      <w:r>
        <w:rPr>
          <w:spacing w:val="-1"/>
        </w:rPr>
        <w:t xml:space="preserve"> </w:t>
      </w:r>
      <w:r>
        <w:rPr>
          <w:spacing w:val="-2"/>
        </w:rPr>
        <w:t>away.</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203"/>
      </w:pPr>
      <w:r>
        <w:rPr>
          <w:spacing w:val="-1"/>
        </w:rPr>
        <w:t>To</w:t>
      </w:r>
      <w:r>
        <w:t xml:space="preserve"> </w:t>
      </w:r>
      <w:r>
        <w:rPr>
          <w:spacing w:val="-1"/>
        </w:rPr>
        <w:t>begin</w:t>
      </w:r>
      <w:r>
        <w:t xml:space="preserve"> </w:t>
      </w:r>
      <w:r>
        <w:rPr>
          <w:spacing w:val="-1"/>
        </w:rPr>
        <w:t>on</w:t>
      </w:r>
      <w:r>
        <w:t xml:space="preserve"> a</w:t>
      </w:r>
      <w:r>
        <w:rPr>
          <w:spacing w:val="1"/>
        </w:rPr>
        <w:t xml:space="preserve"> </w:t>
      </w:r>
      <w:r>
        <w:rPr>
          <w:spacing w:val="-1"/>
        </w:rPr>
        <w:t>more</w:t>
      </w:r>
      <w:r>
        <w:t xml:space="preserve"> </w:t>
      </w:r>
      <w:r>
        <w:rPr>
          <w:spacing w:val="-1"/>
        </w:rPr>
        <w:t>superficial</w:t>
      </w:r>
      <w:r>
        <w:t xml:space="preserve"> </w:t>
      </w:r>
      <w:r>
        <w:rPr>
          <w:spacing w:val="-1"/>
        </w:rPr>
        <w:t>level,</w:t>
      </w:r>
      <w:r>
        <w:rPr>
          <w:spacing w:val="1"/>
        </w:rPr>
        <w:t xml:space="preserve"> </w:t>
      </w:r>
      <w:r>
        <w:rPr>
          <w:spacing w:val="-1"/>
        </w:rPr>
        <w:t>with</w:t>
      </w:r>
      <w:r>
        <w:t xml:space="preserve"> </w:t>
      </w:r>
      <w:r>
        <w:rPr>
          <w:spacing w:val="-1"/>
        </w:rPr>
        <w:t>yoga</w:t>
      </w:r>
      <w:r>
        <w:t xml:space="preserve"> </w:t>
      </w:r>
      <w:r>
        <w:rPr>
          <w:spacing w:val="-1"/>
        </w:rPr>
        <w:t>and</w:t>
      </w:r>
      <w:r>
        <w:t xml:space="preserve"> </w:t>
      </w:r>
      <w:r>
        <w:rPr>
          <w:spacing w:val="-1"/>
        </w:rPr>
        <w:t>Energy</w:t>
      </w:r>
      <w:r>
        <w:rPr>
          <w:spacing w:val="21"/>
        </w:rPr>
        <w:t xml:space="preserve"> </w:t>
      </w:r>
      <w:r>
        <w:rPr>
          <w:spacing w:val="-1"/>
        </w:rPr>
        <w:t>Enhancement</w:t>
      </w:r>
      <w:r>
        <w:t xml:space="preserve"> </w:t>
      </w:r>
      <w:r>
        <w:rPr>
          <w:spacing w:val="-1"/>
        </w:rPr>
        <w:t>physically</w:t>
      </w:r>
      <w:r>
        <w:rPr>
          <w:spacing w:val="-2"/>
        </w:rPr>
        <w:t xml:space="preserve"> </w:t>
      </w:r>
      <w:r>
        <w:t xml:space="preserve">I </w:t>
      </w:r>
      <w:r>
        <w:rPr>
          <w:spacing w:val="-1"/>
        </w:rPr>
        <w:t>lost</w:t>
      </w:r>
      <w:r>
        <w:t xml:space="preserve"> </w:t>
      </w:r>
      <w:r>
        <w:rPr>
          <w:spacing w:val="-1"/>
        </w:rPr>
        <w:t>some</w:t>
      </w:r>
      <w:r>
        <w:rPr>
          <w:spacing w:val="1"/>
        </w:rPr>
        <w:t xml:space="preserve"> </w:t>
      </w:r>
      <w:r>
        <w:rPr>
          <w:spacing w:val="-1"/>
        </w:rPr>
        <w:t>weight,</w:t>
      </w:r>
      <w:r>
        <w:rPr>
          <w:spacing w:val="-2"/>
        </w:rPr>
        <w:t xml:space="preserve"> </w:t>
      </w:r>
      <w:r>
        <w:rPr>
          <w:spacing w:val="-1"/>
        </w:rPr>
        <w:t>gain</w:t>
      </w:r>
      <w:r>
        <w:rPr>
          <w:spacing w:val="-2"/>
        </w:rPr>
        <w:t xml:space="preserve"> </w:t>
      </w:r>
      <w:r>
        <w:rPr>
          <w:spacing w:val="-1"/>
        </w:rPr>
        <w:t>muscle</w:t>
      </w:r>
      <w:r>
        <w:rPr>
          <w:spacing w:val="1"/>
        </w:rPr>
        <w:t xml:space="preserve"> </w:t>
      </w:r>
      <w:r>
        <w:rPr>
          <w:spacing w:val="-2"/>
        </w:rPr>
        <w:t>mass,</w:t>
      </w:r>
      <w:r>
        <w:rPr>
          <w:spacing w:val="28"/>
        </w:rPr>
        <w:t xml:space="preserve"> </w:t>
      </w:r>
      <w:r>
        <w:rPr>
          <w:spacing w:val="-1"/>
        </w:rPr>
        <w:t>strengthened</w:t>
      </w:r>
      <w:r>
        <w:t xml:space="preserve"> </w:t>
      </w:r>
      <w:r>
        <w:rPr>
          <w:spacing w:val="-1"/>
        </w:rPr>
        <w:t>my</w:t>
      </w:r>
      <w:r>
        <w:rPr>
          <w:spacing w:val="-2"/>
        </w:rPr>
        <w:t xml:space="preserve"> </w:t>
      </w:r>
      <w:r>
        <w:rPr>
          <w:spacing w:val="-1"/>
        </w:rPr>
        <w:t>lungs</w:t>
      </w:r>
      <w:r>
        <w:t xml:space="preserve"> </w:t>
      </w:r>
      <w:r>
        <w:rPr>
          <w:spacing w:val="-1"/>
        </w:rPr>
        <w:t>and</w:t>
      </w:r>
      <w:r>
        <w:t xml:space="preserve"> </w:t>
      </w:r>
      <w:r>
        <w:rPr>
          <w:spacing w:val="-1"/>
        </w:rPr>
        <w:t>straightened</w:t>
      </w:r>
      <w:r>
        <w:t xml:space="preserve"> </w:t>
      </w:r>
      <w:r>
        <w:rPr>
          <w:spacing w:val="-2"/>
        </w:rPr>
        <w:t xml:space="preserve">my </w:t>
      </w:r>
      <w:r>
        <w:rPr>
          <w:spacing w:val="-1"/>
        </w:rPr>
        <w:t>back.</w:t>
      </w:r>
      <w:r>
        <w:t xml:space="preserve"> </w:t>
      </w:r>
      <w:r>
        <w:rPr>
          <w:spacing w:val="-1"/>
        </w:rPr>
        <w:t>These</w:t>
      </w:r>
      <w:r>
        <w:t xml:space="preserve"> </w:t>
      </w:r>
      <w:r>
        <w:rPr>
          <w:spacing w:val="-1"/>
        </w:rPr>
        <w:t>changes</w:t>
      </w:r>
      <w:r>
        <w:rPr>
          <w:spacing w:val="37"/>
        </w:rPr>
        <w:t xml:space="preserve"> </w:t>
      </w:r>
      <w:r>
        <w:rPr>
          <w:spacing w:val="-1"/>
        </w:rPr>
        <w:t>are</w:t>
      </w:r>
      <w:r>
        <w:rPr>
          <w:spacing w:val="1"/>
        </w:rPr>
        <w:t xml:space="preserve"> </w:t>
      </w:r>
      <w:r>
        <w:rPr>
          <w:spacing w:val="-1"/>
        </w:rPr>
        <w:t>still</w:t>
      </w:r>
      <w:r>
        <w:rPr>
          <w:spacing w:val="-2"/>
        </w:rPr>
        <w:t xml:space="preserve"> </w:t>
      </w:r>
      <w:r>
        <w:rPr>
          <w:spacing w:val="-1"/>
        </w:rPr>
        <w:t>evident</w:t>
      </w:r>
      <w:r>
        <w:t xml:space="preserve"> 5 </w:t>
      </w:r>
      <w:r>
        <w:rPr>
          <w:spacing w:val="-1"/>
        </w:rPr>
        <w:t>months</w:t>
      </w:r>
      <w:r>
        <w:t xml:space="preserve"> </w:t>
      </w:r>
      <w:r>
        <w:rPr>
          <w:spacing w:val="-1"/>
        </w:rPr>
        <w:t>later,</w:t>
      </w:r>
      <w:r>
        <w:t xml:space="preserve"> </w:t>
      </w:r>
      <w:r>
        <w:rPr>
          <w:spacing w:val="-1"/>
        </w:rPr>
        <w:t>despite</w:t>
      </w:r>
      <w:r>
        <w:t xml:space="preserve"> </w:t>
      </w:r>
      <w:r>
        <w:rPr>
          <w:spacing w:val="-1"/>
        </w:rPr>
        <w:t>my</w:t>
      </w:r>
      <w:r>
        <w:rPr>
          <w:spacing w:val="-2"/>
        </w:rPr>
        <w:t xml:space="preserve"> </w:t>
      </w:r>
      <w:r>
        <w:rPr>
          <w:spacing w:val="-1"/>
        </w:rPr>
        <w:t>job</w:t>
      </w:r>
      <w:r>
        <w:t xml:space="preserve"> </w:t>
      </w:r>
      <w:r>
        <w:rPr>
          <w:spacing w:val="-1"/>
        </w:rPr>
        <w:t>prohibiting</w:t>
      </w:r>
      <w:r>
        <w:rPr>
          <w:spacing w:val="1"/>
        </w:rPr>
        <w:t xml:space="preserve"> </w:t>
      </w:r>
      <w:r>
        <w:rPr>
          <w:spacing w:val="-2"/>
        </w:rPr>
        <w:t>me</w:t>
      </w:r>
      <w:r>
        <w:rPr>
          <w:spacing w:val="1"/>
        </w:rPr>
        <w:t xml:space="preserve"> </w:t>
      </w:r>
      <w:r>
        <w:rPr>
          <w:spacing w:val="-2"/>
        </w:rPr>
        <w:t>from</w:t>
      </w:r>
      <w:r>
        <w:rPr>
          <w:spacing w:val="32"/>
        </w:rPr>
        <w:t xml:space="preserve"> </w:t>
      </w:r>
      <w:r>
        <w:rPr>
          <w:spacing w:val="-1"/>
        </w:rPr>
        <w:t>eating</w:t>
      </w:r>
      <w:r>
        <w:t xml:space="preserve"> </w:t>
      </w:r>
      <w:r>
        <w:rPr>
          <w:spacing w:val="-1"/>
        </w:rPr>
        <w:t>as</w:t>
      </w:r>
      <w:r>
        <w:rPr>
          <w:spacing w:val="1"/>
        </w:rPr>
        <w:t xml:space="preserve"> </w:t>
      </w:r>
      <w:r>
        <w:rPr>
          <w:spacing w:val="-2"/>
        </w:rPr>
        <w:t>well</w:t>
      </w:r>
      <w:r>
        <w:t xml:space="preserve"> </w:t>
      </w:r>
      <w:r>
        <w:rPr>
          <w:spacing w:val="-1"/>
        </w:rPr>
        <w:t>or</w:t>
      </w:r>
      <w:r>
        <w:rPr>
          <w:spacing w:val="-2"/>
        </w:rPr>
        <w:t xml:space="preserve"> </w:t>
      </w:r>
      <w:r>
        <w:rPr>
          <w:spacing w:val="-1"/>
        </w:rPr>
        <w:t>getting</w:t>
      </w:r>
      <w:r>
        <w:t xml:space="preserve"> as </w:t>
      </w:r>
      <w:r>
        <w:rPr>
          <w:spacing w:val="-2"/>
        </w:rPr>
        <w:t>much</w:t>
      </w:r>
      <w:r>
        <w:t xml:space="preserve"> </w:t>
      </w:r>
      <w:r>
        <w:rPr>
          <w:spacing w:val="-1"/>
        </w:rPr>
        <w:t>movement</w:t>
      </w:r>
      <w:r>
        <w:rPr>
          <w:spacing w:val="-2"/>
        </w:rPr>
        <w:t xml:space="preserve"> </w:t>
      </w:r>
      <w:r>
        <w:t>as I</w:t>
      </w:r>
      <w:r>
        <w:rPr>
          <w:spacing w:val="-2"/>
        </w:rPr>
        <w:t xml:space="preserve"> would</w:t>
      </w:r>
      <w:r>
        <w:t xml:space="preserve"> </w:t>
      </w:r>
      <w:r>
        <w:rPr>
          <w:spacing w:val="-1"/>
        </w:rPr>
        <w:t>like.</w:t>
      </w:r>
      <w:r>
        <w:rPr>
          <w:spacing w:val="-2"/>
        </w:rPr>
        <w:t xml:space="preserve"> </w:t>
      </w:r>
      <w:r>
        <w:rPr>
          <w:spacing w:val="-1"/>
        </w:rPr>
        <w:t>My</w:t>
      </w:r>
      <w:r>
        <w:rPr>
          <w:spacing w:val="38"/>
        </w:rPr>
        <w:t xml:space="preserve"> </w:t>
      </w:r>
      <w:r>
        <w:rPr>
          <w:spacing w:val="-1"/>
        </w:rPr>
        <w:t>friends</w:t>
      </w:r>
      <w:r>
        <w:rPr>
          <w:spacing w:val="-2"/>
        </w:rPr>
        <w:t xml:space="preserve"> </w:t>
      </w:r>
      <w:r>
        <w:rPr>
          <w:spacing w:val="-1"/>
        </w:rPr>
        <w:t>all</w:t>
      </w:r>
      <w:r>
        <w:rPr>
          <w:spacing w:val="-2"/>
        </w:rPr>
        <w:t xml:space="preserve"> </w:t>
      </w:r>
      <w:r>
        <w:rPr>
          <w:spacing w:val="-1"/>
        </w:rPr>
        <w:t>tell</w:t>
      </w:r>
      <w:r>
        <w:rPr>
          <w:spacing w:val="1"/>
        </w:rPr>
        <w:t xml:space="preserve"> </w:t>
      </w:r>
      <w:r>
        <w:rPr>
          <w:spacing w:val="-2"/>
        </w:rPr>
        <w:t>me</w:t>
      </w:r>
      <w:r>
        <w:t xml:space="preserve"> </w:t>
      </w:r>
      <w:r>
        <w:rPr>
          <w:spacing w:val="-1"/>
        </w:rPr>
        <w:t>that</w:t>
      </w:r>
      <w:r>
        <w:t xml:space="preserve"> I</w:t>
      </w:r>
      <w:r>
        <w:rPr>
          <w:spacing w:val="-2"/>
        </w:rPr>
        <w:t xml:space="preserve"> </w:t>
      </w:r>
      <w:r>
        <w:rPr>
          <w:spacing w:val="-1"/>
        </w:rPr>
        <w:t>have</w:t>
      </w:r>
      <w:r>
        <w:t xml:space="preserve"> </w:t>
      </w:r>
      <w:r>
        <w:rPr>
          <w:spacing w:val="-1"/>
        </w:rPr>
        <w:t>bloomed,</w:t>
      </w:r>
      <w:r>
        <w:rPr>
          <w:spacing w:val="-2"/>
        </w:rPr>
        <w:t xml:space="preserve"> </w:t>
      </w:r>
      <w:r>
        <w:rPr>
          <w:spacing w:val="-1"/>
        </w:rPr>
        <w:t>that</w:t>
      </w:r>
      <w:r>
        <w:t xml:space="preserve"> I </w:t>
      </w:r>
      <w:r>
        <w:rPr>
          <w:spacing w:val="-1"/>
        </w:rPr>
        <w:t>seem more</w:t>
      </w:r>
      <w:r>
        <w:t xml:space="preserve"> </w:t>
      </w:r>
      <w:r>
        <w:rPr>
          <w:spacing w:val="-1"/>
        </w:rPr>
        <w:t>confident</w:t>
      </w:r>
      <w:r>
        <w:rPr>
          <w:spacing w:val="28"/>
        </w:rPr>
        <w:t xml:space="preserve"> </w:t>
      </w:r>
      <w:r>
        <w:t>and</w:t>
      </w:r>
      <w:r>
        <w:rPr>
          <w:spacing w:val="-1"/>
        </w:rPr>
        <w:t xml:space="preserve"> </w:t>
      </w:r>
      <w:r>
        <w:t xml:space="preserve">that I </w:t>
      </w:r>
      <w:r>
        <w:rPr>
          <w:spacing w:val="-1"/>
        </w:rPr>
        <w:t>look</w:t>
      </w:r>
      <w:r>
        <w:t xml:space="preserve"> </w:t>
      </w:r>
      <w:r>
        <w:rPr>
          <w:spacing w:val="-1"/>
        </w:rPr>
        <w:t>healthier.</w:t>
      </w:r>
      <w:r>
        <w:t xml:space="preserve"> I feel</w:t>
      </w:r>
      <w:r>
        <w:rPr>
          <w:spacing w:val="-2"/>
        </w:rPr>
        <w:t xml:space="preserve"> </w:t>
      </w:r>
      <w:r>
        <w:rPr>
          <w:spacing w:val="-1"/>
        </w:rPr>
        <w:t xml:space="preserve">healthier </w:t>
      </w:r>
      <w:r>
        <w:t xml:space="preserve">and I </w:t>
      </w:r>
      <w:r>
        <w:rPr>
          <w:spacing w:val="-1"/>
        </w:rPr>
        <w:t>feel</w:t>
      </w:r>
      <w:r>
        <w:rPr>
          <w:spacing w:val="-2"/>
        </w:rPr>
        <w:t xml:space="preserve"> </w:t>
      </w:r>
      <w:r>
        <w:t>good</w:t>
      </w:r>
      <w:r>
        <w:rPr>
          <w:spacing w:val="-1"/>
        </w:rPr>
        <w:t xml:space="preserve"> about </w:t>
      </w:r>
      <w:r>
        <w:t>the</w:t>
      </w:r>
      <w:r>
        <w:rPr>
          <w:spacing w:val="37"/>
        </w:rPr>
        <w:t xml:space="preserve"> </w:t>
      </w:r>
      <w:r>
        <w:rPr>
          <w:spacing w:val="-1"/>
        </w:rPr>
        <w:t>way</w:t>
      </w:r>
      <w:r>
        <w:rPr>
          <w:spacing w:val="-2"/>
        </w:rPr>
        <w:t xml:space="preserve"> </w:t>
      </w:r>
      <w:r>
        <w:rPr>
          <w:spacing w:val="-1"/>
        </w:rPr>
        <w:t>that</w:t>
      </w:r>
      <w:r>
        <w:t xml:space="preserve"> I </w:t>
      </w:r>
      <w:r>
        <w:rPr>
          <w:spacing w:val="-1"/>
        </w:rPr>
        <w:t xml:space="preserve">look. </w:t>
      </w:r>
      <w:r>
        <w:t>I</w:t>
      </w:r>
      <w:r>
        <w:rPr>
          <w:spacing w:val="-1"/>
        </w:rPr>
        <w:t xml:space="preserve"> </w:t>
      </w:r>
      <w:r>
        <w:t>am</w:t>
      </w:r>
      <w:r>
        <w:rPr>
          <w:spacing w:val="-2"/>
        </w:rPr>
        <w:t xml:space="preserve"> </w:t>
      </w:r>
      <w:r>
        <w:rPr>
          <w:spacing w:val="-1"/>
        </w:rPr>
        <w:t xml:space="preserve">not </w:t>
      </w:r>
      <w:r>
        <w:t>in</w:t>
      </w:r>
      <w:r>
        <w:rPr>
          <w:spacing w:val="-1"/>
        </w:rPr>
        <w:t xml:space="preserve"> </w:t>
      </w:r>
      <w:r>
        <w:t>as</w:t>
      </w:r>
      <w:r>
        <w:rPr>
          <w:spacing w:val="-1"/>
        </w:rPr>
        <w:t xml:space="preserve"> good </w:t>
      </w:r>
      <w:r>
        <w:t>of</w:t>
      </w:r>
      <w:r>
        <w:rPr>
          <w:spacing w:val="-1"/>
        </w:rPr>
        <w:t xml:space="preserve"> shape </w:t>
      </w:r>
      <w:r>
        <w:t>as</w:t>
      </w:r>
      <w:r>
        <w:rPr>
          <w:spacing w:val="-1"/>
        </w:rPr>
        <w:t xml:space="preserve"> </w:t>
      </w:r>
      <w:r>
        <w:t>I</w:t>
      </w:r>
      <w:r>
        <w:rPr>
          <w:spacing w:val="1"/>
        </w:rPr>
        <w:t xml:space="preserve"> </w:t>
      </w:r>
      <w:r>
        <w:rPr>
          <w:spacing w:val="-2"/>
        </w:rPr>
        <w:t>was</w:t>
      </w:r>
      <w:r>
        <w:rPr>
          <w:spacing w:val="1"/>
        </w:rPr>
        <w:t xml:space="preserve"> </w:t>
      </w:r>
      <w:r>
        <w:rPr>
          <w:spacing w:val="-1"/>
        </w:rPr>
        <w:t>when</w:t>
      </w:r>
      <w:r>
        <w:t xml:space="preserve"> I</w:t>
      </w:r>
      <w:r>
        <w:rPr>
          <w:spacing w:val="-1"/>
        </w:rPr>
        <w:t xml:space="preserve"> left</w:t>
      </w:r>
      <w:r>
        <w:rPr>
          <w:spacing w:val="35"/>
        </w:rPr>
        <w:t xml:space="preserve"> </w:t>
      </w:r>
      <w:r>
        <w:rPr>
          <w:spacing w:val="-1"/>
        </w:rPr>
        <w:t>you</w:t>
      </w:r>
      <w:r>
        <w:rPr>
          <w:spacing w:val="-2"/>
        </w:rPr>
        <w:t xml:space="preserve"> </w:t>
      </w:r>
      <w:r>
        <w:rPr>
          <w:spacing w:val="-1"/>
        </w:rPr>
        <w:t>but</w:t>
      </w:r>
      <w:r>
        <w:rPr>
          <w:spacing w:val="1"/>
        </w:rPr>
        <w:t xml:space="preserve"> </w:t>
      </w:r>
      <w:r>
        <w:t xml:space="preserve">I </w:t>
      </w:r>
      <w:r>
        <w:rPr>
          <w:spacing w:val="-1"/>
        </w:rPr>
        <w:t>still</w:t>
      </w:r>
      <w:r>
        <w:t xml:space="preserve"> </w:t>
      </w:r>
      <w:r>
        <w:rPr>
          <w:spacing w:val="-1"/>
        </w:rPr>
        <w:t>can feel</w:t>
      </w:r>
      <w:r>
        <w:rPr>
          <w:spacing w:val="-3"/>
        </w:rPr>
        <w:t xml:space="preserve"> </w:t>
      </w:r>
      <w:r>
        <w:t xml:space="preserve">the </w:t>
      </w:r>
      <w:r>
        <w:rPr>
          <w:spacing w:val="-1"/>
        </w:rPr>
        <w:t xml:space="preserve">benefits </w:t>
      </w:r>
      <w:r>
        <w:t>of</w:t>
      </w:r>
      <w:r>
        <w:rPr>
          <w:spacing w:val="-1"/>
        </w:rPr>
        <w:t xml:space="preserve"> my</w:t>
      </w:r>
      <w:r>
        <w:rPr>
          <w:spacing w:val="-2"/>
        </w:rPr>
        <w:t xml:space="preserve"> </w:t>
      </w:r>
      <w:r>
        <w:rPr>
          <w:spacing w:val="-1"/>
        </w:rPr>
        <w:t>time</w:t>
      </w:r>
      <w:r>
        <w:rPr>
          <w:spacing w:val="2"/>
        </w:rPr>
        <w:t xml:space="preserve"> </w:t>
      </w:r>
      <w:r>
        <w:rPr>
          <w:spacing w:val="-1"/>
        </w:rPr>
        <w:t>with</w:t>
      </w:r>
      <w:r>
        <w:rPr>
          <w:spacing w:val="1"/>
        </w:rPr>
        <w:t xml:space="preserve"> </w:t>
      </w:r>
      <w:r>
        <w:rPr>
          <w:spacing w:val="-1"/>
        </w:rPr>
        <w:t>you.</w:t>
      </w:r>
    </w:p>
    <w:p w:rsidR="00EA20B7" w:rsidRDefault="00877DD6">
      <w:pPr>
        <w:pStyle w:val="Corpodetexto"/>
        <w:ind w:right="318"/>
      </w:pPr>
      <w:r>
        <w:rPr>
          <w:spacing w:val="-1"/>
        </w:rPr>
        <w:t xml:space="preserve">Now, </w:t>
      </w:r>
      <w:r>
        <w:t>on</w:t>
      </w:r>
      <w:r>
        <w:rPr>
          <w:spacing w:val="-1"/>
        </w:rPr>
        <w:t xml:space="preserve"> </w:t>
      </w:r>
      <w:r>
        <w:t>a</w:t>
      </w:r>
      <w:r>
        <w:rPr>
          <w:spacing w:val="1"/>
        </w:rPr>
        <w:t xml:space="preserve"> </w:t>
      </w:r>
      <w:r>
        <w:rPr>
          <w:spacing w:val="-1"/>
        </w:rPr>
        <w:t>deeper level,</w:t>
      </w:r>
      <w:r>
        <w:rPr>
          <w:spacing w:val="-2"/>
        </w:rPr>
        <w:t xml:space="preserve"> </w:t>
      </w:r>
      <w:r>
        <w:t>I</w:t>
      </w:r>
      <w:r>
        <w:rPr>
          <w:spacing w:val="-1"/>
        </w:rPr>
        <w:t xml:space="preserve"> have</w:t>
      </w:r>
      <w:r>
        <w:t xml:space="preserve"> </w:t>
      </w:r>
      <w:r>
        <w:rPr>
          <w:spacing w:val="-1"/>
        </w:rPr>
        <w:t>gone</w:t>
      </w:r>
      <w:r>
        <w:rPr>
          <w:spacing w:val="-2"/>
        </w:rPr>
        <w:t xml:space="preserve"> </w:t>
      </w:r>
      <w:r>
        <w:rPr>
          <w:spacing w:val="-1"/>
        </w:rPr>
        <w:t>through</w:t>
      </w:r>
      <w:r>
        <w:t xml:space="preserve"> </w:t>
      </w:r>
      <w:r>
        <w:rPr>
          <w:spacing w:val="-2"/>
        </w:rPr>
        <w:t>some</w:t>
      </w:r>
      <w:r>
        <w:rPr>
          <w:spacing w:val="1"/>
        </w:rPr>
        <w:t xml:space="preserve"> </w:t>
      </w:r>
      <w:r>
        <w:rPr>
          <w:spacing w:val="-1"/>
        </w:rPr>
        <w:t>difficult</w:t>
      </w:r>
      <w:r>
        <w:rPr>
          <w:spacing w:val="1"/>
        </w:rPr>
        <w:t xml:space="preserve"> </w:t>
      </w:r>
      <w:r>
        <w:rPr>
          <w:spacing w:val="-1"/>
        </w:rPr>
        <w:t>times</w:t>
      </w:r>
      <w:r>
        <w:rPr>
          <w:spacing w:val="57"/>
        </w:rPr>
        <w:t xml:space="preserve"> </w:t>
      </w:r>
      <w:r>
        <w:rPr>
          <w:spacing w:val="-1"/>
        </w:rPr>
        <w:t>this</w:t>
      </w:r>
      <w:r>
        <w:t xml:space="preserve"> </w:t>
      </w:r>
      <w:r>
        <w:rPr>
          <w:spacing w:val="-2"/>
        </w:rPr>
        <w:t>spring</w:t>
      </w:r>
      <w:r>
        <w:t xml:space="preserve"> </w:t>
      </w:r>
      <w:r>
        <w:rPr>
          <w:spacing w:val="-1"/>
        </w:rPr>
        <w:t>and</w:t>
      </w:r>
      <w:r>
        <w:t xml:space="preserve"> </w:t>
      </w:r>
      <w:r>
        <w:rPr>
          <w:spacing w:val="-1"/>
        </w:rPr>
        <w:t>found that</w:t>
      </w:r>
      <w:r>
        <w:t xml:space="preserve"> I</w:t>
      </w:r>
      <w:r>
        <w:rPr>
          <w:spacing w:val="-1"/>
        </w:rPr>
        <w:t xml:space="preserve"> am more</w:t>
      </w:r>
      <w:r>
        <w:t xml:space="preserve"> </w:t>
      </w:r>
      <w:r>
        <w:rPr>
          <w:spacing w:val="-1"/>
        </w:rPr>
        <w:t>emotionally</w:t>
      </w:r>
      <w:r>
        <w:rPr>
          <w:spacing w:val="-2"/>
        </w:rPr>
        <w:t xml:space="preserve"> </w:t>
      </w:r>
      <w:r>
        <w:rPr>
          <w:spacing w:val="-1"/>
        </w:rPr>
        <w:t>equipped to</w:t>
      </w:r>
      <w:r>
        <w:rPr>
          <w:spacing w:val="30"/>
        </w:rPr>
        <w:t xml:space="preserve"> </w:t>
      </w:r>
      <w:r>
        <w:rPr>
          <w:spacing w:val="-1"/>
        </w:rPr>
        <w:t>handle</w:t>
      </w:r>
      <w:r>
        <w:t xml:space="preserve"> </w:t>
      </w:r>
      <w:r>
        <w:rPr>
          <w:spacing w:val="-1"/>
        </w:rPr>
        <w:t>them</w:t>
      </w:r>
      <w:r>
        <w:rPr>
          <w:spacing w:val="-4"/>
        </w:rPr>
        <w:t xml:space="preserve"> </w:t>
      </w:r>
      <w:r>
        <w:rPr>
          <w:spacing w:val="-1"/>
        </w:rPr>
        <w:t xml:space="preserve">then ever. </w:t>
      </w:r>
      <w:r>
        <w:t xml:space="preserve">As </w:t>
      </w:r>
      <w:r>
        <w:rPr>
          <w:spacing w:val="-1"/>
        </w:rPr>
        <w:t>you</w:t>
      </w:r>
      <w:r>
        <w:rPr>
          <w:spacing w:val="-2"/>
        </w:rPr>
        <w:t xml:space="preserve"> </w:t>
      </w:r>
      <w:r>
        <w:rPr>
          <w:spacing w:val="-1"/>
        </w:rPr>
        <w:t>know,</w:t>
      </w:r>
      <w:r>
        <w:t xml:space="preserve"> I am</w:t>
      </w:r>
      <w:r>
        <w:rPr>
          <w:spacing w:val="-2"/>
        </w:rPr>
        <w:t xml:space="preserve"> </w:t>
      </w:r>
      <w:r>
        <w:rPr>
          <w:spacing w:val="-1"/>
        </w:rPr>
        <w:t xml:space="preserve">prone </w:t>
      </w:r>
      <w:r>
        <w:t>to</w:t>
      </w:r>
      <w:r>
        <w:rPr>
          <w:spacing w:val="-2"/>
        </w:rPr>
        <w:t xml:space="preserve"> </w:t>
      </w:r>
      <w:r>
        <w:t>tears</w:t>
      </w:r>
      <w:r>
        <w:rPr>
          <w:spacing w:val="-1"/>
        </w:rPr>
        <w:t xml:space="preserve"> and</w:t>
      </w:r>
      <w:r>
        <w:t xml:space="preserve"> </w:t>
      </w:r>
      <w:r>
        <w:rPr>
          <w:spacing w:val="-1"/>
        </w:rPr>
        <w:t>can</w:t>
      </w:r>
      <w:r>
        <w:rPr>
          <w:spacing w:val="43"/>
        </w:rPr>
        <w:t xml:space="preserve"> </w:t>
      </w:r>
      <w:r>
        <w:rPr>
          <w:spacing w:val="-1"/>
        </w:rPr>
        <w:t>let</w:t>
      </w:r>
      <w:r>
        <w:t xml:space="preserve"> </w:t>
      </w:r>
      <w:r>
        <w:rPr>
          <w:spacing w:val="-2"/>
        </w:rPr>
        <w:t>small</w:t>
      </w:r>
      <w:r>
        <w:rPr>
          <w:spacing w:val="-1"/>
        </w:rPr>
        <w:t xml:space="preserve"> things</w:t>
      </w:r>
      <w:r>
        <w:rPr>
          <w:spacing w:val="-2"/>
        </w:rPr>
        <w:t xml:space="preserve"> overwhelm</w:t>
      </w:r>
      <w:r>
        <w:rPr>
          <w:spacing w:val="-1"/>
        </w:rPr>
        <w:t xml:space="preserve"> </w:t>
      </w:r>
      <w:r>
        <w:rPr>
          <w:spacing w:val="-2"/>
        </w:rPr>
        <w:t>me</w:t>
      </w:r>
      <w:r>
        <w:rPr>
          <w:spacing w:val="1"/>
        </w:rPr>
        <w:t xml:space="preserve"> </w:t>
      </w:r>
      <w:r>
        <w:rPr>
          <w:spacing w:val="-1"/>
        </w:rPr>
        <w:t>at times. While</w:t>
      </w:r>
      <w:r>
        <w:rPr>
          <w:spacing w:val="1"/>
        </w:rPr>
        <w:t xml:space="preserve"> </w:t>
      </w:r>
      <w:r>
        <w:t>I</w:t>
      </w:r>
      <w:r>
        <w:rPr>
          <w:spacing w:val="1"/>
        </w:rPr>
        <w:t xml:space="preserve"> </w:t>
      </w:r>
      <w:r>
        <w:rPr>
          <w:spacing w:val="-2"/>
        </w:rPr>
        <w:t>was</w:t>
      </w:r>
      <w:r>
        <w:t xml:space="preserve"> </w:t>
      </w:r>
      <w:r>
        <w:rPr>
          <w:spacing w:val="-1"/>
        </w:rPr>
        <w:t>still</w:t>
      </w:r>
      <w:r>
        <w:t xml:space="preserve"> </w:t>
      </w:r>
      <w:r>
        <w:rPr>
          <w:spacing w:val="-2"/>
        </w:rPr>
        <w:t>studying</w:t>
      </w:r>
      <w:r>
        <w:rPr>
          <w:spacing w:val="68"/>
        </w:rPr>
        <w:t xml:space="preserve"> </w:t>
      </w:r>
      <w:r>
        <w:rPr>
          <w:spacing w:val="-1"/>
        </w:rPr>
        <w:t>with</w:t>
      </w:r>
      <w:r>
        <w:t xml:space="preserve"> </w:t>
      </w:r>
      <w:r>
        <w:rPr>
          <w:spacing w:val="-1"/>
        </w:rPr>
        <w:t>you</w:t>
      </w:r>
      <w:r>
        <w:rPr>
          <w:spacing w:val="-2"/>
        </w:rPr>
        <w:t xml:space="preserve"> </w:t>
      </w:r>
      <w:r>
        <w:t>I knew</w:t>
      </w:r>
      <w:r>
        <w:rPr>
          <w:spacing w:val="-3"/>
        </w:rPr>
        <w:t xml:space="preserve"> </w:t>
      </w:r>
      <w:r>
        <w:rPr>
          <w:spacing w:val="-1"/>
        </w:rPr>
        <w:t>that</w:t>
      </w:r>
      <w:r>
        <w:t xml:space="preserve"> I </w:t>
      </w:r>
      <w:r>
        <w:rPr>
          <w:spacing w:val="-1"/>
        </w:rPr>
        <w:t>was</w:t>
      </w:r>
      <w:r>
        <w:t xml:space="preserve"> </w:t>
      </w:r>
      <w:r>
        <w:rPr>
          <w:spacing w:val="-1"/>
        </w:rPr>
        <w:t>shaking the</w:t>
      </w:r>
      <w:r>
        <w:t xml:space="preserve"> </w:t>
      </w:r>
      <w:r>
        <w:rPr>
          <w:spacing w:val="-1"/>
        </w:rPr>
        <w:t xml:space="preserve">foundation </w:t>
      </w:r>
      <w:r>
        <w:t>of</w:t>
      </w:r>
      <w:r>
        <w:rPr>
          <w:spacing w:val="-1"/>
        </w:rPr>
        <w:t xml:space="preserve"> those</w:t>
      </w:r>
      <w:r>
        <w:rPr>
          <w:spacing w:val="33"/>
        </w:rPr>
        <w:t xml:space="preserve"> </w:t>
      </w:r>
      <w:r>
        <w:rPr>
          <w:spacing w:val="-1"/>
        </w:rPr>
        <w:t>behaviours</w:t>
      </w:r>
      <w:r>
        <w:rPr>
          <w:spacing w:val="-2"/>
        </w:rPr>
        <w:t xml:space="preserve"> </w:t>
      </w:r>
      <w:r>
        <w:rPr>
          <w:spacing w:val="-1"/>
        </w:rPr>
        <w:t>but, since</w:t>
      </w:r>
      <w:r>
        <w:t xml:space="preserve"> </w:t>
      </w:r>
      <w:r>
        <w:rPr>
          <w:spacing w:val="-1"/>
        </w:rPr>
        <w:t>they</w:t>
      </w:r>
      <w:r>
        <w:t xml:space="preserve"> </w:t>
      </w:r>
      <w:r>
        <w:rPr>
          <w:spacing w:val="-1"/>
        </w:rPr>
        <w:t>were</w:t>
      </w:r>
      <w:r>
        <w:t xml:space="preserve"> </w:t>
      </w:r>
      <w:r>
        <w:rPr>
          <w:spacing w:val="-1"/>
        </w:rPr>
        <w:t>rearing</w:t>
      </w:r>
      <w:r>
        <w:rPr>
          <w:spacing w:val="-2"/>
        </w:rPr>
        <w:t xml:space="preserve"> </w:t>
      </w:r>
      <w:r>
        <w:rPr>
          <w:spacing w:val="-1"/>
        </w:rPr>
        <w:t>their</w:t>
      </w:r>
      <w:r>
        <w:rPr>
          <w:spacing w:val="1"/>
        </w:rPr>
        <w:t xml:space="preserve"> </w:t>
      </w:r>
      <w:r>
        <w:rPr>
          <w:spacing w:val="-1"/>
        </w:rPr>
        <w:t>ugly</w:t>
      </w:r>
      <w:r>
        <w:rPr>
          <w:spacing w:val="-2"/>
        </w:rPr>
        <w:t xml:space="preserve"> </w:t>
      </w:r>
      <w:r>
        <w:rPr>
          <w:spacing w:val="-1"/>
        </w:rPr>
        <w:t>heads</w:t>
      </w:r>
      <w:r>
        <w:t xml:space="preserve"> </w:t>
      </w:r>
      <w:r>
        <w:rPr>
          <w:spacing w:val="-1"/>
        </w:rPr>
        <w:t>in the</w:t>
      </w:r>
      <w:r>
        <w:rPr>
          <w:spacing w:val="30"/>
        </w:rPr>
        <w:t xml:space="preserve"> </w:t>
      </w:r>
      <w:r>
        <w:rPr>
          <w:spacing w:val="-1"/>
        </w:rPr>
        <w:t>shaking, they</w:t>
      </w:r>
      <w:r>
        <w:rPr>
          <w:spacing w:val="-2"/>
        </w:rPr>
        <w:t xml:space="preserve"> </w:t>
      </w:r>
      <w:r>
        <w:rPr>
          <w:spacing w:val="-1"/>
        </w:rPr>
        <w:t>didn't</w:t>
      </w:r>
      <w:r>
        <w:rPr>
          <w:spacing w:val="2"/>
        </w:rPr>
        <w:t xml:space="preserve"> </w:t>
      </w:r>
      <w:r>
        <w:t>seem</w:t>
      </w:r>
      <w:r>
        <w:rPr>
          <w:spacing w:val="-2"/>
        </w:rPr>
        <w:t xml:space="preserve"> </w:t>
      </w:r>
      <w:r>
        <w:t xml:space="preserve">to </w:t>
      </w:r>
      <w:r>
        <w:rPr>
          <w:spacing w:val="-1"/>
        </w:rPr>
        <w:t>be</w:t>
      </w:r>
      <w:r>
        <w:t xml:space="preserve"> </w:t>
      </w:r>
      <w:r>
        <w:rPr>
          <w:spacing w:val="-1"/>
        </w:rPr>
        <w:t>vanishing.</w:t>
      </w:r>
    </w:p>
    <w:p w:rsidR="00EA20B7" w:rsidRDefault="00877DD6">
      <w:pPr>
        <w:pStyle w:val="Corpodetexto"/>
        <w:ind w:right="133"/>
      </w:pPr>
      <w:r>
        <w:rPr>
          <w:spacing w:val="-1"/>
        </w:rPr>
        <w:t>They</w:t>
      </w:r>
      <w:r>
        <w:rPr>
          <w:spacing w:val="-2"/>
        </w:rPr>
        <w:t xml:space="preserve"> </w:t>
      </w:r>
      <w:r>
        <w:t xml:space="preserve">are </w:t>
      </w:r>
      <w:r>
        <w:rPr>
          <w:spacing w:val="-1"/>
        </w:rPr>
        <w:t>still</w:t>
      </w:r>
      <w:r>
        <w:rPr>
          <w:spacing w:val="1"/>
        </w:rPr>
        <w:t xml:space="preserve"> </w:t>
      </w:r>
      <w:r>
        <w:rPr>
          <w:spacing w:val="-1"/>
        </w:rPr>
        <w:t>with</w:t>
      </w:r>
      <w:r>
        <w:t xml:space="preserve"> </w:t>
      </w:r>
      <w:r>
        <w:rPr>
          <w:spacing w:val="-2"/>
        </w:rPr>
        <w:t>me</w:t>
      </w:r>
      <w:r>
        <w:rPr>
          <w:spacing w:val="1"/>
        </w:rPr>
        <w:t xml:space="preserve"> </w:t>
      </w:r>
      <w:r>
        <w:rPr>
          <w:spacing w:val="-1"/>
        </w:rPr>
        <w:t>but have</w:t>
      </w:r>
      <w:r>
        <w:t xml:space="preserve"> </w:t>
      </w:r>
      <w:r>
        <w:rPr>
          <w:spacing w:val="-1"/>
        </w:rPr>
        <w:t>diminished</w:t>
      </w:r>
      <w:r>
        <w:t xml:space="preserve"> into </w:t>
      </w:r>
      <w:r>
        <w:rPr>
          <w:spacing w:val="-1"/>
        </w:rPr>
        <w:t xml:space="preserve">something </w:t>
      </w:r>
      <w:r>
        <w:t>that I</w:t>
      </w:r>
      <w:r>
        <w:rPr>
          <w:spacing w:val="-1"/>
        </w:rPr>
        <w:t xml:space="preserve"> </w:t>
      </w:r>
      <w:r>
        <w:t>can</w:t>
      </w:r>
      <w:r>
        <w:rPr>
          <w:spacing w:val="39"/>
        </w:rPr>
        <w:t xml:space="preserve"> </w:t>
      </w:r>
      <w:r>
        <w:t>notice</w:t>
      </w:r>
      <w:r>
        <w:rPr>
          <w:spacing w:val="-1"/>
        </w:rPr>
        <w:t xml:space="preserve"> </w:t>
      </w:r>
      <w:r>
        <w:t>and</w:t>
      </w:r>
      <w:r>
        <w:rPr>
          <w:spacing w:val="-1"/>
        </w:rPr>
        <w:t xml:space="preserve"> deal</w:t>
      </w:r>
      <w:r>
        <w:t xml:space="preserve"> </w:t>
      </w:r>
      <w:r>
        <w:rPr>
          <w:spacing w:val="-1"/>
        </w:rPr>
        <w:t>with</w:t>
      </w:r>
      <w:r>
        <w:t xml:space="preserve"> </w:t>
      </w:r>
      <w:r>
        <w:rPr>
          <w:spacing w:val="-1"/>
        </w:rPr>
        <w:t>well</w:t>
      </w:r>
      <w:r>
        <w:t xml:space="preserve"> </w:t>
      </w:r>
      <w:r>
        <w:rPr>
          <w:spacing w:val="-1"/>
        </w:rPr>
        <w:t>before they</w:t>
      </w:r>
      <w:r>
        <w:rPr>
          <w:spacing w:val="-2"/>
        </w:rPr>
        <w:t xml:space="preserve"> </w:t>
      </w:r>
      <w:r>
        <w:t>get</w:t>
      </w:r>
      <w:r>
        <w:rPr>
          <w:spacing w:val="-1"/>
        </w:rPr>
        <w:t xml:space="preserve"> out</w:t>
      </w:r>
      <w:r>
        <w:t xml:space="preserve"> of</w:t>
      </w:r>
      <w:r>
        <w:rPr>
          <w:spacing w:val="-1"/>
        </w:rPr>
        <w:t xml:space="preserve"> </w:t>
      </w:r>
      <w:r>
        <w:t>control.</w:t>
      </w:r>
      <w:r>
        <w:rPr>
          <w:spacing w:val="-1"/>
        </w:rPr>
        <w:t xml:space="preserve"> During </w:t>
      </w:r>
      <w:r>
        <w:t>this</w:t>
      </w:r>
      <w:r>
        <w:rPr>
          <w:spacing w:val="29"/>
        </w:rPr>
        <w:t xml:space="preserve"> </w:t>
      </w:r>
      <w:r>
        <w:rPr>
          <w:spacing w:val="-1"/>
        </w:rPr>
        <w:t>tour</w:t>
      </w:r>
      <w:r>
        <w:t xml:space="preserve"> I</w:t>
      </w:r>
      <w:r>
        <w:rPr>
          <w:spacing w:val="-1"/>
        </w:rPr>
        <w:t xml:space="preserve"> had </w:t>
      </w:r>
      <w:r>
        <w:t>a</w:t>
      </w:r>
      <w:r>
        <w:rPr>
          <w:spacing w:val="-1"/>
        </w:rPr>
        <w:t xml:space="preserve"> large angry</w:t>
      </w:r>
      <w:r>
        <w:rPr>
          <w:spacing w:val="-2"/>
        </w:rPr>
        <w:t xml:space="preserve"> </w:t>
      </w:r>
      <w:r>
        <w:rPr>
          <w:spacing w:val="-1"/>
        </w:rPr>
        <w:t>man</w:t>
      </w:r>
      <w:r>
        <w:t xml:space="preserve"> </w:t>
      </w:r>
      <w:r>
        <w:rPr>
          <w:spacing w:val="-1"/>
        </w:rPr>
        <w:t xml:space="preserve">scream </w:t>
      </w:r>
      <w:r>
        <w:t xml:space="preserve">in </w:t>
      </w:r>
      <w:r>
        <w:rPr>
          <w:spacing w:val="-1"/>
        </w:rPr>
        <w:t>my</w:t>
      </w:r>
      <w:r>
        <w:rPr>
          <w:spacing w:val="-2"/>
        </w:rPr>
        <w:t xml:space="preserve"> </w:t>
      </w:r>
      <w:r>
        <w:rPr>
          <w:spacing w:val="-1"/>
        </w:rPr>
        <w:t>face,</w:t>
      </w:r>
      <w:r>
        <w:rPr>
          <w:spacing w:val="-2"/>
        </w:rPr>
        <w:t xml:space="preserve"> </w:t>
      </w:r>
      <w:r>
        <w:t xml:space="preserve">a </w:t>
      </w:r>
      <w:r>
        <w:rPr>
          <w:spacing w:val="-1"/>
        </w:rPr>
        <w:t>member of</w:t>
      </w:r>
      <w:r>
        <w:rPr>
          <w:spacing w:val="1"/>
        </w:rPr>
        <w:t xml:space="preserve"> </w:t>
      </w:r>
      <w:r>
        <w:rPr>
          <w:spacing w:val="-1"/>
        </w:rPr>
        <w:t>my</w:t>
      </w:r>
      <w:r>
        <w:rPr>
          <w:spacing w:val="41"/>
        </w:rPr>
        <w:t xml:space="preserve"> </w:t>
      </w:r>
      <w:r>
        <w:rPr>
          <w:spacing w:val="-1"/>
        </w:rPr>
        <w:t>cast tell</w:t>
      </w:r>
      <w:r>
        <w:t xml:space="preserve"> </w:t>
      </w:r>
      <w:r>
        <w:rPr>
          <w:spacing w:val="-2"/>
        </w:rPr>
        <w:t>me</w:t>
      </w:r>
      <w:r>
        <w:t xml:space="preserve"> </w:t>
      </w:r>
      <w:r>
        <w:rPr>
          <w:spacing w:val="-1"/>
        </w:rPr>
        <w:t>that he</w:t>
      </w:r>
      <w:r>
        <w:rPr>
          <w:spacing w:val="1"/>
        </w:rPr>
        <w:t xml:space="preserve"> </w:t>
      </w:r>
      <w:r>
        <w:rPr>
          <w:spacing w:val="-1"/>
        </w:rPr>
        <w:t>didn't</w:t>
      </w:r>
      <w:r>
        <w:t xml:space="preserve"> </w:t>
      </w:r>
      <w:r>
        <w:rPr>
          <w:spacing w:val="-1"/>
        </w:rPr>
        <w:t>feel</w:t>
      </w:r>
      <w:r>
        <w:t xml:space="preserve"> I </w:t>
      </w:r>
      <w:r>
        <w:rPr>
          <w:spacing w:val="-2"/>
        </w:rPr>
        <w:t>was</w:t>
      </w:r>
      <w:r>
        <w:t xml:space="preserve"> </w:t>
      </w:r>
      <w:r>
        <w:rPr>
          <w:spacing w:val="-1"/>
        </w:rPr>
        <w:t>capable</w:t>
      </w:r>
      <w:r>
        <w:t xml:space="preserve"> </w:t>
      </w:r>
      <w:r>
        <w:rPr>
          <w:spacing w:val="-1"/>
        </w:rPr>
        <w:t>of</w:t>
      </w:r>
      <w:r>
        <w:t xml:space="preserve"> </w:t>
      </w:r>
      <w:r>
        <w:rPr>
          <w:spacing w:val="-1"/>
        </w:rPr>
        <w:t>being</w:t>
      </w:r>
      <w:r>
        <w:t xml:space="preserve"> </w:t>
      </w:r>
      <w:r>
        <w:rPr>
          <w:spacing w:val="-1"/>
        </w:rPr>
        <w:t>his boss and</w:t>
      </w:r>
      <w:r>
        <w:rPr>
          <w:spacing w:val="26"/>
        </w:rPr>
        <w:t xml:space="preserve"> </w:t>
      </w:r>
      <w:r>
        <w:rPr>
          <w:spacing w:val="-1"/>
        </w:rPr>
        <w:t>many</w:t>
      </w:r>
      <w:r>
        <w:rPr>
          <w:spacing w:val="-2"/>
        </w:rPr>
        <w:t xml:space="preserve"> </w:t>
      </w:r>
      <w:r>
        <w:t xml:space="preserve">a </w:t>
      </w:r>
      <w:r>
        <w:rPr>
          <w:spacing w:val="-1"/>
        </w:rPr>
        <w:t>little</w:t>
      </w:r>
      <w:r>
        <w:t xml:space="preserve"> </w:t>
      </w:r>
      <w:r>
        <w:rPr>
          <w:spacing w:val="-1"/>
        </w:rPr>
        <w:t xml:space="preserve">frustration </w:t>
      </w:r>
      <w:r>
        <w:t xml:space="preserve">that </w:t>
      </w:r>
      <w:r>
        <w:rPr>
          <w:spacing w:val="-2"/>
        </w:rPr>
        <w:t>would</w:t>
      </w:r>
      <w:r>
        <w:t xml:space="preserve"> </w:t>
      </w:r>
      <w:r>
        <w:rPr>
          <w:spacing w:val="-1"/>
        </w:rPr>
        <w:t>have</w:t>
      </w:r>
      <w:r>
        <w:t xml:space="preserve"> </w:t>
      </w:r>
      <w:r>
        <w:rPr>
          <w:spacing w:val="-1"/>
        </w:rPr>
        <w:t>sent</w:t>
      </w:r>
      <w:r>
        <w:t xml:space="preserve"> </w:t>
      </w:r>
      <w:r>
        <w:rPr>
          <w:spacing w:val="-2"/>
        </w:rPr>
        <w:t>me</w:t>
      </w:r>
      <w:r>
        <w:t xml:space="preserve"> into</w:t>
      </w:r>
      <w:r>
        <w:rPr>
          <w:spacing w:val="-1"/>
        </w:rPr>
        <w:t xml:space="preserve"> </w:t>
      </w:r>
      <w:r>
        <w:t xml:space="preserve">the </w:t>
      </w:r>
      <w:r>
        <w:rPr>
          <w:spacing w:val="-1"/>
        </w:rPr>
        <w:t xml:space="preserve">depths </w:t>
      </w:r>
      <w:r>
        <w:t>of</w:t>
      </w:r>
      <w:r>
        <w:rPr>
          <w:spacing w:val="41"/>
        </w:rPr>
        <w:t xml:space="preserve"> </w:t>
      </w:r>
      <w:r>
        <w:t>a</w:t>
      </w:r>
      <w:r>
        <w:rPr>
          <w:spacing w:val="1"/>
        </w:rPr>
        <w:t xml:space="preserve"> </w:t>
      </w:r>
      <w:r>
        <w:rPr>
          <w:spacing w:val="-1"/>
        </w:rPr>
        <w:t>panic</w:t>
      </w:r>
      <w:r>
        <w:rPr>
          <w:spacing w:val="-2"/>
        </w:rPr>
        <w:t xml:space="preserve"> </w:t>
      </w:r>
      <w:r>
        <w:rPr>
          <w:spacing w:val="-1"/>
        </w:rPr>
        <w:t>attack</w:t>
      </w:r>
      <w:r>
        <w:t xml:space="preserve"> </w:t>
      </w:r>
      <w:r>
        <w:rPr>
          <w:spacing w:val="-1"/>
        </w:rPr>
        <w:t>or other emotional</w:t>
      </w:r>
      <w:r>
        <w:rPr>
          <w:spacing w:val="-2"/>
        </w:rPr>
        <w:t xml:space="preserve"> </w:t>
      </w:r>
      <w:r>
        <w:rPr>
          <w:spacing w:val="-1"/>
        </w:rPr>
        <w:t>tumult</w:t>
      </w:r>
      <w:r>
        <w:rPr>
          <w:spacing w:val="2"/>
        </w:rPr>
        <w:t xml:space="preserve"> </w:t>
      </w:r>
      <w:r>
        <w:rPr>
          <w:spacing w:val="-1"/>
        </w:rPr>
        <w:t>if it</w:t>
      </w:r>
      <w:r>
        <w:rPr>
          <w:spacing w:val="2"/>
        </w:rPr>
        <w:t xml:space="preserve"> </w:t>
      </w:r>
      <w:r>
        <w:t>had</w:t>
      </w:r>
      <w:r>
        <w:rPr>
          <w:spacing w:val="-2"/>
        </w:rPr>
        <w:t xml:space="preserve"> </w:t>
      </w:r>
      <w:r>
        <w:rPr>
          <w:spacing w:val="-1"/>
        </w:rPr>
        <w:t xml:space="preserve">happened </w:t>
      </w:r>
      <w:r>
        <w:t>a</w:t>
      </w:r>
      <w:r>
        <w:rPr>
          <w:spacing w:val="-1"/>
        </w:rPr>
        <w:t xml:space="preserve"> year</w:t>
      </w:r>
      <w:r>
        <w:rPr>
          <w:spacing w:val="35"/>
        </w:rPr>
        <w:t xml:space="preserve"> </w:t>
      </w:r>
      <w:r>
        <w:rPr>
          <w:spacing w:val="-1"/>
        </w:rPr>
        <w:t>ago.</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77"/>
      </w:pPr>
      <w:r>
        <w:rPr>
          <w:spacing w:val="-1"/>
        </w:rPr>
        <w:t>While</w:t>
      </w:r>
      <w:r>
        <w:t xml:space="preserve"> I did</w:t>
      </w:r>
      <w:r>
        <w:rPr>
          <w:spacing w:val="-3"/>
        </w:rPr>
        <w:t xml:space="preserve"> </w:t>
      </w:r>
      <w:r>
        <w:t>go</w:t>
      </w:r>
      <w:r>
        <w:rPr>
          <w:spacing w:val="-1"/>
        </w:rPr>
        <w:t xml:space="preserve"> through </w:t>
      </w:r>
      <w:r>
        <w:t>a</w:t>
      </w:r>
      <w:r>
        <w:rPr>
          <w:spacing w:val="-1"/>
        </w:rPr>
        <w:t xml:space="preserve"> period </w:t>
      </w:r>
      <w:r>
        <w:t xml:space="preserve">of </w:t>
      </w:r>
      <w:r>
        <w:rPr>
          <w:spacing w:val="-1"/>
        </w:rPr>
        <w:t>depression about</w:t>
      </w:r>
      <w:r>
        <w:rPr>
          <w:spacing w:val="1"/>
        </w:rPr>
        <w:t xml:space="preserve"> </w:t>
      </w:r>
      <w:r>
        <w:t xml:space="preserve">a </w:t>
      </w:r>
      <w:r>
        <w:rPr>
          <w:spacing w:val="-1"/>
        </w:rPr>
        <w:t>month</w:t>
      </w:r>
      <w:r>
        <w:t xml:space="preserve"> ago I</w:t>
      </w:r>
      <w:r>
        <w:rPr>
          <w:spacing w:val="41"/>
        </w:rPr>
        <w:t xml:space="preserve"> </w:t>
      </w:r>
      <w:r>
        <w:rPr>
          <w:spacing w:val="-1"/>
        </w:rPr>
        <w:t>also</w:t>
      </w:r>
      <w:r>
        <w:t xml:space="preserve"> </w:t>
      </w:r>
      <w:r>
        <w:rPr>
          <w:spacing w:val="-1"/>
        </w:rPr>
        <w:t>discovered</w:t>
      </w:r>
      <w:r>
        <w:rPr>
          <w:spacing w:val="-2"/>
        </w:rPr>
        <w:t xml:space="preserve"> </w:t>
      </w:r>
      <w:r>
        <w:rPr>
          <w:spacing w:val="-1"/>
        </w:rPr>
        <w:t>that</w:t>
      </w:r>
      <w:r>
        <w:t xml:space="preserve"> I</w:t>
      </w:r>
      <w:r>
        <w:rPr>
          <w:spacing w:val="-2"/>
        </w:rPr>
        <w:t xml:space="preserve"> </w:t>
      </w:r>
      <w:r>
        <w:rPr>
          <w:spacing w:val="-1"/>
        </w:rPr>
        <w:t>truly</w:t>
      </w:r>
      <w:r>
        <w:rPr>
          <w:spacing w:val="-2"/>
        </w:rPr>
        <w:t xml:space="preserve"> </w:t>
      </w:r>
      <w:r>
        <w:rPr>
          <w:spacing w:val="-1"/>
        </w:rPr>
        <w:t>have</w:t>
      </w:r>
      <w:r>
        <w:rPr>
          <w:spacing w:val="1"/>
        </w:rPr>
        <w:t xml:space="preserve"> </w:t>
      </w:r>
      <w:r>
        <w:rPr>
          <w:spacing w:val="-1"/>
        </w:rPr>
        <w:t>the</w:t>
      </w:r>
      <w:r>
        <w:t xml:space="preserve"> </w:t>
      </w:r>
      <w:r>
        <w:rPr>
          <w:spacing w:val="-1"/>
        </w:rPr>
        <w:t>skills</w:t>
      </w:r>
      <w:r>
        <w:rPr>
          <w:spacing w:val="-2"/>
        </w:rPr>
        <w:t xml:space="preserve"> </w:t>
      </w:r>
      <w:r>
        <w:rPr>
          <w:spacing w:val="-1"/>
        </w:rPr>
        <w:t>to</w:t>
      </w:r>
      <w:r>
        <w:rPr>
          <w:spacing w:val="-2"/>
        </w:rPr>
        <w:t xml:space="preserve"> </w:t>
      </w:r>
      <w:r>
        <w:rPr>
          <w:spacing w:val="-1"/>
        </w:rPr>
        <w:t>control</w:t>
      </w:r>
      <w:r>
        <w:t xml:space="preserve"> </w:t>
      </w:r>
      <w:r>
        <w:rPr>
          <w:spacing w:val="-1"/>
        </w:rPr>
        <w:t>my</w:t>
      </w:r>
      <w:r>
        <w:rPr>
          <w:spacing w:val="-2"/>
        </w:rPr>
        <w:t xml:space="preserve"> </w:t>
      </w:r>
      <w:r>
        <w:rPr>
          <w:spacing w:val="-1"/>
        </w:rPr>
        <w:t>own</w:t>
      </w:r>
      <w:r>
        <w:t xml:space="preserve"> </w:t>
      </w:r>
      <w:r>
        <w:rPr>
          <w:spacing w:val="-1"/>
        </w:rPr>
        <w:t>mental</w:t>
      </w:r>
      <w:r>
        <w:rPr>
          <w:spacing w:val="35"/>
        </w:rPr>
        <w:t xml:space="preserve"> </w:t>
      </w:r>
      <w:r>
        <w:rPr>
          <w:spacing w:val="-1"/>
        </w:rPr>
        <w:t>health.</w:t>
      </w:r>
      <w:r>
        <w:rPr>
          <w:spacing w:val="-2"/>
        </w:rPr>
        <w:t xml:space="preserve"> </w:t>
      </w:r>
      <w:r>
        <w:rPr>
          <w:spacing w:val="-1"/>
        </w:rPr>
        <w:t>When the</w:t>
      </w:r>
      <w:r>
        <w:t xml:space="preserve"> </w:t>
      </w:r>
      <w:r>
        <w:rPr>
          <w:spacing w:val="-1"/>
        </w:rPr>
        <w:t>mirror</w:t>
      </w:r>
      <w:r>
        <w:rPr>
          <w:spacing w:val="1"/>
        </w:rPr>
        <w:t xml:space="preserve"> </w:t>
      </w:r>
      <w:r>
        <w:rPr>
          <w:spacing w:val="-2"/>
        </w:rPr>
        <w:t>was</w:t>
      </w:r>
      <w:r>
        <w:t xml:space="preserve"> </w:t>
      </w:r>
      <w:r>
        <w:rPr>
          <w:spacing w:val="-1"/>
        </w:rPr>
        <w:t xml:space="preserve">slammed </w:t>
      </w:r>
      <w:r>
        <w:rPr>
          <w:spacing w:val="-2"/>
        </w:rPr>
        <w:t>up</w:t>
      </w:r>
      <w:r>
        <w:t xml:space="preserve"> to </w:t>
      </w:r>
      <w:r>
        <w:rPr>
          <w:spacing w:val="-1"/>
        </w:rPr>
        <w:t>my</w:t>
      </w:r>
      <w:r>
        <w:t xml:space="preserve"> </w:t>
      </w:r>
      <w:r>
        <w:rPr>
          <w:spacing w:val="-1"/>
        </w:rPr>
        <w:t>face</w:t>
      </w:r>
      <w:r>
        <w:t xml:space="preserve"> to</w:t>
      </w:r>
      <w:r>
        <w:rPr>
          <w:spacing w:val="-1"/>
        </w:rPr>
        <w:t xml:space="preserve"> make</w:t>
      </w:r>
      <w:r>
        <w:t xml:space="preserve"> </w:t>
      </w:r>
      <w:r>
        <w:rPr>
          <w:spacing w:val="-2"/>
        </w:rPr>
        <w:t>me</w:t>
      </w:r>
      <w:r>
        <w:rPr>
          <w:spacing w:val="41"/>
        </w:rPr>
        <w:t xml:space="preserve"> </w:t>
      </w:r>
      <w:r>
        <w:rPr>
          <w:spacing w:val="-1"/>
        </w:rPr>
        <w:t>realize</w:t>
      </w:r>
      <w:r>
        <w:t xml:space="preserve"> </w:t>
      </w:r>
      <w:r>
        <w:rPr>
          <w:spacing w:val="-1"/>
        </w:rPr>
        <w:t>that</w:t>
      </w:r>
      <w:r>
        <w:rPr>
          <w:spacing w:val="-2"/>
        </w:rPr>
        <w:t xml:space="preserve"> </w:t>
      </w:r>
      <w:r>
        <w:t>I</w:t>
      </w:r>
      <w:r>
        <w:rPr>
          <w:spacing w:val="1"/>
        </w:rPr>
        <w:t xml:space="preserve"> </w:t>
      </w:r>
      <w:r>
        <w:rPr>
          <w:spacing w:val="-2"/>
        </w:rPr>
        <w:t>was</w:t>
      </w:r>
      <w:r>
        <w:t xml:space="preserve"> </w:t>
      </w:r>
      <w:r>
        <w:rPr>
          <w:spacing w:val="-1"/>
        </w:rPr>
        <w:t>descending</w:t>
      </w:r>
      <w:r>
        <w:rPr>
          <w:spacing w:val="1"/>
        </w:rPr>
        <w:t xml:space="preserve"> </w:t>
      </w:r>
      <w:r>
        <w:rPr>
          <w:spacing w:val="-1"/>
        </w:rPr>
        <w:t>into</w:t>
      </w:r>
      <w:r>
        <w:rPr>
          <w:spacing w:val="-2"/>
        </w:rPr>
        <w:t xml:space="preserve"> </w:t>
      </w:r>
      <w:r>
        <w:t>an</w:t>
      </w:r>
      <w:r>
        <w:rPr>
          <w:spacing w:val="-1"/>
        </w:rPr>
        <w:t xml:space="preserve"> emotionally</w:t>
      </w:r>
      <w:r>
        <w:rPr>
          <w:spacing w:val="-2"/>
        </w:rPr>
        <w:t xml:space="preserve"> </w:t>
      </w:r>
      <w:r>
        <w:rPr>
          <w:spacing w:val="-1"/>
        </w:rPr>
        <w:t>unhealthy</w:t>
      </w:r>
      <w:r>
        <w:rPr>
          <w:spacing w:val="-2"/>
        </w:rPr>
        <w:t xml:space="preserve"> </w:t>
      </w:r>
      <w:r>
        <w:rPr>
          <w:spacing w:val="-1"/>
        </w:rPr>
        <w:t>space</w:t>
      </w:r>
      <w:r>
        <w:rPr>
          <w:spacing w:val="1"/>
        </w:rPr>
        <w:t xml:space="preserve"> </w:t>
      </w:r>
      <w:r>
        <w:t>I</w:t>
      </w:r>
      <w:r>
        <w:rPr>
          <w:spacing w:val="31"/>
        </w:rPr>
        <w:t xml:space="preserve"> </w:t>
      </w:r>
      <w:r>
        <w:rPr>
          <w:spacing w:val="-1"/>
        </w:rPr>
        <w:t xml:space="preserve">took </w:t>
      </w:r>
      <w:r>
        <w:t>a</w:t>
      </w:r>
      <w:r>
        <w:rPr>
          <w:spacing w:val="1"/>
        </w:rPr>
        <w:t xml:space="preserve"> </w:t>
      </w:r>
      <w:r>
        <w:rPr>
          <w:spacing w:val="-1"/>
        </w:rPr>
        <w:t>step</w:t>
      </w:r>
      <w:r>
        <w:rPr>
          <w:spacing w:val="-2"/>
        </w:rPr>
        <w:t xml:space="preserve"> </w:t>
      </w:r>
      <w:r>
        <w:rPr>
          <w:spacing w:val="-1"/>
        </w:rPr>
        <w:t>back,</w:t>
      </w:r>
      <w:r>
        <w:rPr>
          <w:spacing w:val="-2"/>
        </w:rPr>
        <w:t xml:space="preserve"> </w:t>
      </w:r>
      <w:r>
        <w:rPr>
          <w:spacing w:val="-1"/>
        </w:rPr>
        <w:t>renewed my</w:t>
      </w:r>
      <w:r>
        <w:t xml:space="preserve"> </w:t>
      </w:r>
      <w:r>
        <w:rPr>
          <w:spacing w:val="-1"/>
        </w:rPr>
        <w:t xml:space="preserve">meditation practices, </w:t>
      </w:r>
      <w:r>
        <w:rPr>
          <w:spacing w:val="-2"/>
        </w:rPr>
        <w:t>put</w:t>
      </w:r>
      <w:r>
        <w:rPr>
          <w:spacing w:val="2"/>
        </w:rPr>
        <w:t xml:space="preserve"> </w:t>
      </w:r>
      <w:r>
        <w:rPr>
          <w:spacing w:val="-2"/>
        </w:rPr>
        <w:t>up</w:t>
      </w:r>
      <w:r>
        <w:t xml:space="preserve"> a</w:t>
      </w:r>
      <w:r>
        <w:rPr>
          <w:spacing w:val="-2"/>
        </w:rPr>
        <w:t xml:space="preserve"> </w:t>
      </w:r>
      <w:r>
        <w:rPr>
          <w:spacing w:val="-1"/>
        </w:rPr>
        <w:t>circle</w:t>
      </w:r>
      <w:r>
        <w:rPr>
          <w:spacing w:val="54"/>
        </w:rPr>
        <w:t xml:space="preserve"> </w:t>
      </w:r>
      <w:r>
        <w:rPr>
          <w:spacing w:val="-1"/>
        </w:rPr>
        <w:t>of</w:t>
      </w:r>
      <w:r>
        <w:t xml:space="preserve"> </w:t>
      </w:r>
      <w:r>
        <w:rPr>
          <w:spacing w:val="-1"/>
        </w:rPr>
        <w:t>protection,</w:t>
      </w:r>
      <w:r>
        <w:t xml:space="preserve"> </w:t>
      </w:r>
      <w:r>
        <w:rPr>
          <w:spacing w:val="-1"/>
        </w:rPr>
        <w:t>practiced</w:t>
      </w:r>
      <w:r>
        <w:rPr>
          <w:spacing w:val="-2"/>
        </w:rPr>
        <w:t xml:space="preserve"> </w:t>
      </w:r>
      <w:r>
        <w:rPr>
          <w:spacing w:val="-1"/>
        </w:rPr>
        <w:t>yoga,</w:t>
      </w:r>
      <w:r>
        <w:t xml:space="preserve"> </w:t>
      </w:r>
      <w:r>
        <w:rPr>
          <w:spacing w:val="-1"/>
        </w:rPr>
        <w:t>did</w:t>
      </w:r>
      <w:r>
        <w:t xml:space="preserve"> </w:t>
      </w:r>
      <w:r>
        <w:rPr>
          <w:spacing w:val="-1"/>
        </w:rPr>
        <w:t>self-reiki</w:t>
      </w:r>
      <w:r>
        <w:rPr>
          <w:spacing w:val="-2"/>
        </w:rPr>
        <w:t xml:space="preserve"> </w:t>
      </w:r>
      <w:r>
        <w:t>and</w:t>
      </w:r>
      <w:r>
        <w:rPr>
          <w:spacing w:val="-2"/>
        </w:rPr>
        <w:t xml:space="preserve"> </w:t>
      </w:r>
      <w:r>
        <w:rPr>
          <w:spacing w:val="-1"/>
        </w:rPr>
        <w:t>remembered</w:t>
      </w:r>
      <w:r>
        <w:rPr>
          <w:spacing w:val="-3"/>
        </w:rPr>
        <w:t xml:space="preserve"> </w:t>
      </w:r>
      <w:r>
        <w:rPr>
          <w:spacing w:val="-1"/>
        </w:rPr>
        <w:t>to</w:t>
      </w:r>
      <w:r>
        <w:rPr>
          <w:spacing w:val="26"/>
        </w:rPr>
        <w:t xml:space="preserve"> </w:t>
      </w:r>
      <w:r>
        <w:rPr>
          <w:spacing w:val="-1"/>
        </w:rPr>
        <w:t>breath</w:t>
      </w:r>
      <w:r>
        <w:rPr>
          <w:spacing w:val="-2"/>
        </w:rPr>
        <w:t xml:space="preserve"> </w:t>
      </w:r>
      <w:r>
        <w:rPr>
          <w:spacing w:val="-1"/>
        </w:rPr>
        <w:t>every</w:t>
      </w:r>
      <w:r>
        <w:rPr>
          <w:spacing w:val="-2"/>
        </w:rPr>
        <w:t xml:space="preserve"> </w:t>
      </w:r>
      <w:r>
        <w:rPr>
          <w:spacing w:val="-1"/>
        </w:rPr>
        <w:t>day.</w:t>
      </w:r>
    </w:p>
    <w:p w:rsidR="00EA20B7" w:rsidRDefault="00EA20B7">
      <w:pPr>
        <w:sectPr w:rsidR="00EA20B7">
          <w:pgSz w:w="8640" w:h="12960"/>
          <w:pgMar w:top="960" w:right="900" w:bottom="900" w:left="900" w:header="0" w:footer="712" w:gutter="0"/>
          <w:cols w:space="720"/>
        </w:sectPr>
      </w:pPr>
    </w:p>
    <w:p w:rsidR="00EA20B7" w:rsidRDefault="00877DD6">
      <w:pPr>
        <w:pStyle w:val="Corpodetexto"/>
        <w:spacing w:before="49"/>
        <w:ind w:right="169"/>
      </w:pPr>
      <w:r>
        <w:rPr>
          <w:spacing w:val="-1"/>
        </w:rPr>
        <w:lastRenderedPageBreak/>
        <w:t>Almost</w:t>
      </w:r>
      <w:r>
        <w:rPr>
          <w:spacing w:val="2"/>
        </w:rPr>
        <w:t xml:space="preserve"> </w:t>
      </w:r>
      <w:r>
        <w:rPr>
          <w:spacing w:val="-1"/>
        </w:rPr>
        <w:t>like magic</w:t>
      </w:r>
      <w:r>
        <w:t xml:space="preserve"> I </w:t>
      </w:r>
      <w:r>
        <w:rPr>
          <w:spacing w:val="-2"/>
        </w:rPr>
        <w:t>was</w:t>
      </w:r>
      <w:r>
        <w:t xml:space="preserve"> back</w:t>
      </w:r>
      <w:r>
        <w:rPr>
          <w:spacing w:val="-1"/>
        </w:rPr>
        <w:t xml:space="preserve"> </w:t>
      </w:r>
      <w:r>
        <w:t xml:space="preserve">to </w:t>
      </w:r>
      <w:r>
        <w:rPr>
          <w:spacing w:val="-1"/>
        </w:rPr>
        <w:t>feeling</w:t>
      </w:r>
      <w:r>
        <w:t xml:space="preserve"> </w:t>
      </w:r>
      <w:r>
        <w:rPr>
          <w:spacing w:val="-1"/>
        </w:rPr>
        <w:t xml:space="preserve">healthy, confident </w:t>
      </w:r>
      <w:r>
        <w:t>and</w:t>
      </w:r>
      <w:r>
        <w:rPr>
          <w:spacing w:val="41"/>
        </w:rPr>
        <w:t xml:space="preserve"> </w:t>
      </w:r>
      <w:r>
        <w:rPr>
          <w:spacing w:val="-1"/>
        </w:rPr>
        <w:t>together.</w:t>
      </w:r>
      <w:r>
        <w:t xml:space="preserve"> </w:t>
      </w:r>
      <w:r>
        <w:rPr>
          <w:spacing w:val="-1"/>
        </w:rPr>
        <w:t>The best</w:t>
      </w:r>
      <w:r>
        <w:t xml:space="preserve"> </w:t>
      </w:r>
      <w:r>
        <w:rPr>
          <w:spacing w:val="-1"/>
        </w:rPr>
        <w:t>part</w:t>
      </w:r>
      <w:r>
        <w:t xml:space="preserve"> </w:t>
      </w:r>
      <w:r>
        <w:rPr>
          <w:spacing w:val="-1"/>
        </w:rPr>
        <w:t>about</w:t>
      </w:r>
      <w:r>
        <w:t xml:space="preserve"> this</w:t>
      </w:r>
      <w:r>
        <w:rPr>
          <w:spacing w:val="-3"/>
        </w:rPr>
        <w:t xml:space="preserve"> </w:t>
      </w:r>
      <w:r>
        <w:rPr>
          <w:spacing w:val="-1"/>
        </w:rPr>
        <w:t>experience</w:t>
      </w:r>
      <w:r>
        <w:rPr>
          <w:spacing w:val="1"/>
        </w:rPr>
        <w:t xml:space="preserve"> </w:t>
      </w:r>
      <w:r>
        <w:rPr>
          <w:spacing w:val="-2"/>
        </w:rPr>
        <w:t>was</w:t>
      </w:r>
      <w:r>
        <w:rPr>
          <w:spacing w:val="-1"/>
        </w:rPr>
        <w:t xml:space="preserve"> that</w:t>
      </w:r>
      <w:r>
        <w:rPr>
          <w:spacing w:val="2"/>
        </w:rPr>
        <w:t xml:space="preserve"> </w:t>
      </w:r>
      <w:r>
        <w:rPr>
          <w:spacing w:val="-1"/>
        </w:rPr>
        <w:t>it</w:t>
      </w:r>
      <w:r>
        <w:t xml:space="preserve"> </w:t>
      </w:r>
      <w:r>
        <w:rPr>
          <w:spacing w:val="-1"/>
        </w:rPr>
        <w:t>showed</w:t>
      </w:r>
      <w:r>
        <w:rPr>
          <w:spacing w:val="49"/>
        </w:rPr>
        <w:t xml:space="preserve"> </w:t>
      </w:r>
      <w:r>
        <w:rPr>
          <w:spacing w:val="-2"/>
        </w:rPr>
        <w:t>me</w:t>
      </w:r>
      <w:r>
        <w:rPr>
          <w:spacing w:val="1"/>
        </w:rPr>
        <w:t xml:space="preserve"> </w:t>
      </w:r>
      <w:r>
        <w:t>that</w:t>
      </w:r>
      <w:r>
        <w:rPr>
          <w:spacing w:val="-1"/>
        </w:rPr>
        <w:t xml:space="preserve"> </w:t>
      </w:r>
      <w:r>
        <w:t>the</w:t>
      </w:r>
      <w:r>
        <w:rPr>
          <w:spacing w:val="-1"/>
        </w:rPr>
        <w:t xml:space="preserve"> training</w:t>
      </w:r>
      <w:r>
        <w:t xml:space="preserve"> I</w:t>
      </w:r>
      <w:r>
        <w:rPr>
          <w:spacing w:val="-1"/>
        </w:rPr>
        <w:t xml:space="preserve"> </w:t>
      </w:r>
      <w:r>
        <w:t xml:space="preserve">received </w:t>
      </w:r>
      <w:r>
        <w:rPr>
          <w:spacing w:val="-1"/>
        </w:rPr>
        <w:t>from</w:t>
      </w:r>
      <w:r>
        <w:rPr>
          <w:spacing w:val="-2"/>
        </w:rPr>
        <w:t xml:space="preserve"> </w:t>
      </w:r>
      <w:r>
        <w:rPr>
          <w:spacing w:val="-1"/>
        </w:rPr>
        <w:t>you</w:t>
      </w:r>
      <w:r>
        <w:rPr>
          <w:spacing w:val="-2"/>
        </w:rPr>
        <w:t xml:space="preserve"> </w:t>
      </w:r>
      <w:r>
        <w:t xml:space="preserve">can </w:t>
      </w:r>
      <w:r>
        <w:rPr>
          <w:spacing w:val="-1"/>
        </w:rPr>
        <w:t>both</w:t>
      </w:r>
      <w:r>
        <w:t xml:space="preserve"> </w:t>
      </w:r>
      <w:r>
        <w:rPr>
          <w:spacing w:val="-1"/>
        </w:rPr>
        <w:t>be</w:t>
      </w:r>
      <w:r>
        <w:t xml:space="preserve"> a </w:t>
      </w:r>
      <w:r>
        <w:rPr>
          <w:spacing w:val="-1"/>
        </w:rPr>
        <w:t>preventative</w:t>
      </w:r>
      <w:r>
        <w:rPr>
          <w:spacing w:val="37"/>
        </w:rPr>
        <w:t xml:space="preserve"> </w:t>
      </w:r>
      <w:r>
        <w:rPr>
          <w:spacing w:val="-1"/>
        </w:rPr>
        <w:t xml:space="preserve">and </w:t>
      </w:r>
      <w:r>
        <w:t xml:space="preserve">a </w:t>
      </w:r>
      <w:r>
        <w:rPr>
          <w:spacing w:val="-2"/>
        </w:rPr>
        <w:t>Band-Aid.</w:t>
      </w:r>
      <w:r>
        <w:t xml:space="preserve"> </w:t>
      </w:r>
      <w:r>
        <w:rPr>
          <w:spacing w:val="-1"/>
        </w:rPr>
        <w:t>If</w:t>
      </w:r>
      <w:r>
        <w:t xml:space="preserve"> I</w:t>
      </w:r>
      <w:r>
        <w:rPr>
          <w:spacing w:val="-1"/>
        </w:rPr>
        <w:t xml:space="preserve"> practice</w:t>
      </w:r>
      <w:r>
        <w:t xml:space="preserve"> </w:t>
      </w:r>
      <w:r>
        <w:rPr>
          <w:spacing w:val="-1"/>
        </w:rPr>
        <w:t>regularly</w:t>
      </w:r>
      <w:r>
        <w:rPr>
          <w:spacing w:val="-2"/>
        </w:rPr>
        <w:t xml:space="preserve"> </w:t>
      </w:r>
      <w:r>
        <w:t>I feel</w:t>
      </w:r>
      <w:r>
        <w:rPr>
          <w:spacing w:val="-3"/>
        </w:rPr>
        <w:t xml:space="preserve"> </w:t>
      </w:r>
      <w:r>
        <w:rPr>
          <w:spacing w:val="-1"/>
        </w:rPr>
        <w:t>great.</w:t>
      </w:r>
      <w:r>
        <w:t xml:space="preserve"> </w:t>
      </w:r>
      <w:r>
        <w:rPr>
          <w:spacing w:val="-1"/>
        </w:rPr>
        <w:t>If</w:t>
      </w:r>
      <w:r>
        <w:t xml:space="preserve"> I </w:t>
      </w:r>
      <w:r>
        <w:rPr>
          <w:spacing w:val="-1"/>
        </w:rPr>
        <w:t>don't</w:t>
      </w:r>
      <w:r>
        <w:rPr>
          <w:spacing w:val="2"/>
        </w:rPr>
        <w:t xml:space="preserve"> </w:t>
      </w:r>
      <w:r>
        <w:rPr>
          <w:spacing w:val="-1"/>
        </w:rPr>
        <w:t>make the</w:t>
      </w:r>
      <w:r>
        <w:rPr>
          <w:spacing w:val="36"/>
        </w:rPr>
        <w:t xml:space="preserve"> </w:t>
      </w:r>
      <w:r>
        <w:rPr>
          <w:spacing w:val="-1"/>
        </w:rPr>
        <w:t>time</w:t>
      </w:r>
      <w:r>
        <w:t xml:space="preserve"> to </w:t>
      </w:r>
      <w:r>
        <w:rPr>
          <w:spacing w:val="-1"/>
        </w:rPr>
        <w:t xml:space="preserve">do </w:t>
      </w:r>
      <w:r>
        <w:t>that and I</w:t>
      </w:r>
      <w:r>
        <w:rPr>
          <w:spacing w:val="-2"/>
        </w:rPr>
        <w:t xml:space="preserve"> </w:t>
      </w:r>
      <w:r>
        <w:rPr>
          <w:spacing w:val="-1"/>
        </w:rPr>
        <w:t xml:space="preserve">start </w:t>
      </w:r>
      <w:r>
        <w:t xml:space="preserve">to </w:t>
      </w:r>
      <w:r>
        <w:rPr>
          <w:spacing w:val="-1"/>
        </w:rPr>
        <w:t xml:space="preserve">feel </w:t>
      </w:r>
      <w:r>
        <w:t xml:space="preserve">a </w:t>
      </w:r>
      <w:r>
        <w:rPr>
          <w:spacing w:val="-1"/>
        </w:rPr>
        <w:t>little</w:t>
      </w:r>
      <w:r>
        <w:t xml:space="preserve"> </w:t>
      </w:r>
      <w:r>
        <w:rPr>
          <w:spacing w:val="-1"/>
        </w:rPr>
        <w:t>out</w:t>
      </w:r>
      <w:r>
        <w:t xml:space="preserve"> of </w:t>
      </w:r>
      <w:r>
        <w:rPr>
          <w:spacing w:val="-1"/>
        </w:rPr>
        <w:t>sorts,</w:t>
      </w:r>
      <w:r>
        <w:rPr>
          <w:spacing w:val="-2"/>
        </w:rPr>
        <w:t xml:space="preserve"> </w:t>
      </w:r>
      <w:r>
        <w:t xml:space="preserve">a </w:t>
      </w:r>
      <w:r>
        <w:rPr>
          <w:spacing w:val="-1"/>
        </w:rPr>
        <w:t>short</w:t>
      </w:r>
      <w:r>
        <w:rPr>
          <w:spacing w:val="37"/>
        </w:rPr>
        <w:t xml:space="preserve"> </w:t>
      </w:r>
      <w:r>
        <w:rPr>
          <w:spacing w:val="-1"/>
        </w:rPr>
        <w:t>meditation</w:t>
      </w:r>
      <w:r>
        <w:t xml:space="preserve"> </w:t>
      </w:r>
      <w:r>
        <w:rPr>
          <w:spacing w:val="-1"/>
        </w:rPr>
        <w:t>session</w:t>
      </w:r>
      <w:r>
        <w:t xml:space="preserve"> can</w:t>
      </w:r>
      <w:r>
        <w:rPr>
          <w:spacing w:val="-1"/>
        </w:rPr>
        <w:t xml:space="preserve"> </w:t>
      </w:r>
      <w:r>
        <w:t>generally</w:t>
      </w:r>
      <w:r>
        <w:rPr>
          <w:spacing w:val="-2"/>
        </w:rPr>
        <w:t xml:space="preserve"> </w:t>
      </w:r>
      <w:r>
        <w:rPr>
          <w:spacing w:val="-1"/>
        </w:rPr>
        <w:t xml:space="preserve">put </w:t>
      </w:r>
      <w:r>
        <w:rPr>
          <w:spacing w:val="-2"/>
        </w:rPr>
        <w:t>me</w:t>
      </w:r>
      <w:r>
        <w:rPr>
          <w:spacing w:val="1"/>
        </w:rPr>
        <w:t xml:space="preserve"> </w:t>
      </w:r>
      <w:r>
        <w:rPr>
          <w:spacing w:val="-1"/>
        </w:rPr>
        <w:t>back</w:t>
      </w:r>
      <w:r>
        <w:t xml:space="preserve"> </w:t>
      </w:r>
      <w:r>
        <w:rPr>
          <w:spacing w:val="-1"/>
        </w:rPr>
        <w:t>on the</w:t>
      </w:r>
      <w:r>
        <w:t xml:space="preserve"> </w:t>
      </w:r>
      <w:r>
        <w:rPr>
          <w:spacing w:val="-1"/>
        </w:rPr>
        <w:t>right track.</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46"/>
      </w:pPr>
      <w:r>
        <w:rPr>
          <w:spacing w:val="-1"/>
        </w:rPr>
        <w:t>W</w:t>
      </w:r>
      <w:r>
        <w:rPr>
          <w:spacing w:val="-1"/>
        </w:rPr>
        <w:t>hile</w:t>
      </w:r>
      <w:r>
        <w:rPr>
          <w:spacing w:val="1"/>
        </w:rPr>
        <w:t xml:space="preserve"> </w:t>
      </w:r>
      <w:r>
        <w:t xml:space="preserve">I </w:t>
      </w:r>
      <w:r>
        <w:rPr>
          <w:spacing w:val="-2"/>
        </w:rPr>
        <w:t>would</w:t>
      </w:r>
      <w:r>
        <w:t xml:space="preserve"> </w:t>
      </w:r>
      <w:r>
        <w:rPr>
          <w:spacing w:val="-1"/>
        </w:rPr>
        <w:t>never</w:t>
      </w:r>
      <w:r>
        <w:t xml:space="preserve"> </w:t>
      </w:r>
      <w:r>
        <w:rPr>
          <w:spacing w:val="-2"/>
        </w:rPr>
        <w:t xml:space="preserve">want </w:t>
      </w:r>
      <w:r>
        <w:rPr>
          <w:spacing w:val="-1"/>
        </w:rPr>
        <w:t>to</w:t>
      </w:r>
      <w:r>
        <w:rPr>
          <w:spacing w:val="-2"/>
        </w:rPr>
        <w:t xml:space="preserve"> </w:t>
      </w:r>
      <w:r>
        <w:rPr>
          <w:spacing w:val="-1"/>
        </w:rPr>
        <w:t>trade</w:t>
      </w:r>
      <w:r>
        <w:rPr>
          <w:spacing w:val="1"/>
        </w:rPr>
        <w:t xml:space="preserve"> </w:t>
      </w:r>
      <w:r>
        <w:rPr>
          <w:spacing w:val="-2"/>
        </w:rPr>
        <w:t xml:space="preserve">my </w:t>
      </w:r>
      <w:r>
        <w:rPr>
          <w:spacing w:val="-1"/>
        </w:rPr>
        <w:t>ability</w:t>
      </w:r>
      <w:r>
        <w:rPr>
          <w:spacing w:val="-3"/>
        </w:rPr>
        <w:t xml:space="preserve"> </w:t>
      </w:r>
      <w:r>
        <w:rPr>
          <w:spacing w:val="-1"/>
        </w:rPr>
        <w:t>to</w:t>
      </w:r>
      <w:r>
        <w:rPr>
          <w:spacing w:val="-2"/>
        </w:rPr>
        <w:t xml:space="preserve"> </w:t>
      </w:r>
      <w:r>
        <w:rPr>
          <w:spacing w:val="-1"/>
        </w:rPr>
        <w:t>cry</w:t>
      </w:r>
      <w:r>
        <w:t xml:space="preserve"> </w:t>
      </w:r>
      <w:r>
        <w:rPr>
          <w:spacing w:val="-1"/>
        </w:rPr>
        <w:t>when</w:t>
      </w:r>
      <w:r>
        <w:t xml:space="preserve"> I</w:t>
      </w:r>
      <w:r>
        <w:rPr>
          <w:spacing w:val="-2"/>
        </w:rPr>
        <w:t xml:space="preserve"> </w:t>
      </w:r>
      <w:r>
        <w:rPr>
          <w:spacing w:val="-1"/>
        </w:rPr>
        <w:t>need</w:t>
      </w:r>
      <w:r>
        <w:rPr>
          <w:spacing w:val="-2"/>
        </w:rPr>
        <w:t xml:space="preserve"> </w:t>
      </w:r>
      <w:r>
        <w:rPr>
          <w:spacing w:val="-1"/>
        </w:rPr>
        <w:t>to,</w:t>
      </w:r>
      <w:r>
        <w:t xml:space="preserve"> </w:t>
      </w:r>
      <w:r>
        <w:rPr>
          <w:spacing w:val="-1"/>
        </w:rPr>
        <w:t>it</w:t>
      </w:r>
      <w:r>
        <w:rPr>
          <w:spacing w:val="51"/>
        </w:rPr>
        <w:t xml:space="preserve"> </w:t>
      </w:r>
      <w:r>
        <w:rPr>
          <w:spacing w:val="-1"/>
        </w:rPr>
        <w:t>really</w:t>
      </w:r>
      <w:r>
        <w:rPr>
          <w:spacing w:val="-2"/>
        </w:rPr>
        <w:t xml:space="preserve"> </w:t>
      </w:r>
      <w:r>
        <w:rPr>
          <w:spacing w:val="-1"/>
        </w:rPr>
        <w:t>does do</w:t>
      </w:r>
      <w:r>
        <w:t xml:space="preserve"> </w:t>
      </w:r>
      <w:r>
        <w:rPr>
          <w:spacing w:val="-2"/>
        </w:rPr>
        <w:t>wonders</w:t>
      </w:r>
      <w:r>
        <w:rPr>
          <w:spacing w:val="-1"/>
        </w:rPr>
        <w:t xml:space="preserve"> for</w:t>
      </w:r>
      <w:r>
        <w:t xml:space="preserve"> </w:t>
      </w:r>
      <w:r>
        <w:rPr>
          <w:spacing w:val="-2"/>
        </w:rPr>
        <w:t xml:space="preserve">my </w:t>
      </w:r>
      <w:r>
        <w:rPr>
          <w:spacing w:val="-1"/>
        </w:rPr>
        <w:t>stress</w:t>
      </w:r>
      <w:r>
        <w:t xml:space="preserve"> </w:t>
      </w:r>
      <w:r>
        <w:rPr>
          <w:spacing w:val="-1"/>
        </w:rPr>
        <w:t>relief,</w:t>
      </w:r>
      <w:r>
        <w:t xml:space="preserve"> I</w:t>
      </w:r>
      <w:r>
        <w:rPr>
          <w:spacing w:val="-1"/>
        </w:rPr>
        <w:t xml:space="preserve"> am thrilled</w:t>
      </w:r>
      <w:r>
        <w:rPr>
          <w:spacing w:val="-2"/>
        </w:rPr>
        <w:t xml:space="preserve"> </w:t>
      </w:r>
      <w:r>
        <w:rPr>
          <w:spacing w:val="-1"/>
        </w:rPr>
        <w:t>to</w:t>
      </w:r>
      <w:r>
        <w:rPr>
          <w:spacing w:val="44"/>
        </w:rPr>
        <w:t xml:space="preserve"> </w:t>
      </w:r>
      <w:r>
        <w:rPr>
          <w:spacing w:val="-1"/>
        </w:rPr>
        <w:t>announce</w:t>
      </w:r>
      <w:r>
        <w:t xml:space="preserve"> </w:t>
      </w:r>
      <w:r>
        <w:rPr>
          <w:spacing w:val="-1"/>
        </w:rPr>
        <w:t>that</w:t>
      </w:r>
      <w:r>
        <w:rPr>
          <w:spacing w:val="1"/>
        </w:rPr>
        <w:t xml:space="preserve"> </w:t>
      </w:r>
      <w:r>
        <w:t>I</w:t>
      </w:r>
      <w:r>
        <w:rPr>
          <w:spacing w:val="-2"/>
        </w:rPr>
        <w:t xml:space="preserve"> </w:t>
      </w:r>
      <w:r>
        <w:rPr>
          <w:spacing w:val="-1"/>
        </w:rPr>
        <w:t>haven't</w:t>
      </w:r>
      <w:r>
        <w:rPr>
          <w:spacing w:val="1"/>
        </w:rPr>
        <w:t xml:space="preserve"> </w:t>
      </w:r>
      <w:r>
        <w:rPr>
          <w:spacing w:val="-1"/>
        </w:rPr>
        <w:t>had</w:t>
      </w:r>
      <w:r>
        <w:rPr>
          <w:spacing w:val="-2"/>
        </w:rPr>
        <w:t xml:space="preserve"> </w:t>
      </w:r>
      <w:r>
        <w:t>a</w:t>
      </w:r>
      <w:r>
        <w:rPr>
          <w:spacing w:val="1"/>
        </w:rPr>
        <w:t xml:space="preserve"> </w:t>
      </w:r>
      <w:r>
        <w:rPr>
          <w:spacing w:val="-1"/>
        </w:rPr>
        <w:t>moment</w:t>
      </w:r>
      <w:r>
        <w:rPr>
          <w:spacing w:val="1"/>
        </w:rPr>
        <w:t xml:space="preserve"> </w:t>
      </w:r>
      <w:r>
        <w:t>of</w:t>
      </w:r>
      <w:r>
        <w:rPr>
          <w:spacing w:val="-2"/>
        </w:rPr>
        <w:t xml:space="preserve"> </w:t>
      </w:r>
      <w:r>
        <w:rPr>
          <w:spacing w:val="-1"/>
        </w:rPr>
        <w:t>even</w:t>
      </w:r>
      <w:r>
        <w:rPr>
          <w:spacing w:val="-2"/>
        </w:rPr>
        <w:t xml:space="preserve"> </w:t>
      </w:r>
      <w:r>
        <w:rPr>
          <w:spacing w:val="-1"/>
        </w:rPr>
        <w:t>the</w:t>
      </w:r>
      <w:r>
        <w:rPr>
          <w:spacing w:val="1"/>
        </w:rPr>
        <w:t xml:space="preserve"> </w:t>
      </w:r>
      <w:r>
        <w:rPr>
          <w:spacing w:val="-1"/>
        </w:rPr>
        <w:t>desire</w:t>
      </w:r>
      <w:r>
        <w:t xml:space="preserve"> to</w:t>
      </w:r>
      <w:r>
        <w:rPr>
          <w:spacing w:val="-2"/>
        </w:rPr>
        <w:t xml:space="preserve"> </w:t>
      </w:r>
      <w:r>
        <w:t>cry</w:t>
      </w:r>
      <w:r>
        <w:rPr>
          <w:spacing w:val="-1"/>
        </w:rPr>
        <w:t xml:space="preserve"> for</w:t>
      </w:r>
      <w:r>
        <w:rPr>
          <w:spacing w:val="30"/>
        </w:rPr>
        <w:t xml:space="preserve"> </w:t>
      </w:r>
      <w:r>
        <w:t>3</w:t>
      </w:r>
      <w:r>
        <w:rPr>
          <w:spacing w:val="1"/>
        </w:rPr>
        <w:t xml:space="preserve"> </w:t>
      </w:r>
      <w:r>
        <w:rPr>
          <w:spacing w:val="-1"/>
        </w:rPr>
        <w:t xml:space="preserve">weeks! </w:t>
      </w:r>
      <w:r>
        <w:t>I</w:t>
      </w:r>
      <w:r>
        <w:rPr>
          <w:spacing w:val="-1"/>
        </w:rPr>
        <w:t xml:space="preserve"> have </w:t>
      </w:r>
      <w:r>
        <w:t>to</w:t>
      </w:r>
      <w:r>
        <w:rPr>
          <w:spacing w:val="1"/>
        </w:rPr>
        <w:t xml:space="preserve"> </w:t>
      </w:r>
      <w:r>
        <w:rPr>
          <w:spacing w:val="-1"/>
        </w:rPr>
        <w:t xml:space="preserve">wrap </w:t>
      </w:r>
      <w:r>
        <w:t xml:space="preserve">this </w:t>
      </w:r>
      <w:r>
        <w:rPr>
          <w:spacing w:val="-2"/>
        </w:rPr>
        <w:t>up</w:t>
      </w:r>
      <w:r>
        <w:t xml:space="preserve"> as</w:t>
      </w:r>
      <w:r>
        <w:rPr>
          <w:spacing w:val="-2"/>
        </w:rPr>
        <w:t xml:space="preserve"> </w:t>
      </w:r>
      <w:r>
        <w:rPr>
          <w:spacing w:val="-1"/>
        </w:rPr>
        <w:t>duty</w:t>
      </w:r>
      <w:r>
        <w:rPr>
          <w:spacing w:val="-2"/>
        </w:rPr>
        <w:t xml:space="preserve"> </w:t>
      </w:r>
      <w:r>
        <w:t>calls. I</w:t>
      </w:r>
      <w:r>
        <w:rPr>
          <w:spacing w:val="-1"/>
        </w:rPr>
        <w:t xml:space="preserve"> </w:t>
      </w:r>
      <w:r>
        <w:rPr>
          <w:spacing w:val="-2"/>
        </w:rPr>
        <w:t>just</w:t>
      </w:r>
      <w:r>
        <w:rPr>
          <w:spacing w:val="3"/>
        </w:rPr>
        <w:t xml:space="preserve"> </w:t>
      </w:r>
      <w:r>
        <w:rPr>
          <w:spacing w:val="-1"/>
        </w:rPr>
        <w:t xml:space="preserve">want </w:t>
      </w:r>
      <w:r>
        <w:t>to</w:t>
      </w:r>
      <w:r>
        <w:rPr>
          <w:spacing w:val="30"/>
        </w:rPr>
        <w:t xml:space="preserve"> </w:t>
      </w:r>
      <w:r>
        <w:rPr>
          <w:spacing w:val="-1"/>
        </w:rPr>
        <w:t>emphasize that</w:t>
      </w:r>
      <w:r>
        <w:t xml:space="preserve"> </w:t>
      </w:r>
      <w:r>
        <w:rPr>
          <w:spacing w:val="-2"/>
        </w:rPr>
        <w:t xml:space="preserve">my </w:t>
      </w:r>
      <w:r>
        <w:rPr>
          <w:spacing w:val="-1"/>
        </w:rPr>
        <w:t>goals</w:t>
      </w:r>
      <w:r>
        <w:t xml:space="preserve"> </w:t>
      </w:r>
      <w:r>
        <w:rPr>
          <w:spacing w:val="-1"/>
        </w:rPr>
        <w:t>for my</w:t>
      </w:r>
      <w:r>
        <w:rPr>
          <w:spacing w:val="-2"/>
        </w:rPr>
        <w:t xml:space="preserve"> </w:t>
      </w:r>
      <w:r>
        <w:rPr>
          <w:spacing w:val="-1"/>
        </w:rPr>
        <w:t>training</w:t>
      </w:r>
      <w:r>
        <w:rPr>
          <w:spacing w:val="1"/>
        </w:rPr>
        <w:t xml:space="preserve"> </w:t>
      </w:r>
      <w:r>
        <w:rPr>
          <w:spacing w:val="-2"/>
        </w:rPr>
        <w:t>with</w:t>
      </w:r>
      <w:r>
        <w:t xml:space="preserve"> </w:t>
      </w:r>
      <w:r>
        <w:rPr>
          <w:spacing w:val="-2"/>
        </w:rPr>
        <w:t>your,</w:t>
      </w:r>
      <w:r>
        <w:rPr>
          <w:spacing w:val="-1"/>
        </w:rPr>
        <w:t xml:space="preserve"> despite</w:t>
      </w:r>
      <w:r>
        <w:t xml:space="preserve"> </w:t>
      </w:r>
      <w:r>
        <w:rPr>
          <w:spacing w:val="-1"/>
        </w:rPr>
        <w:t>it</w:t>
      </w:r>
      <w:r>
        <w:t xml:space="preserve"> </w:t>
      </w:r>
      <w:r>
        <w:rPr>
          <w:spacing w:val="-1"/>
        </w:rPr>
        <w:t>being</w:t>
      </w:r>
      <w:r>
        <w:rPr>
          <w:spacing w:val="51"/>
        </w:rPr>
        <w:t xml:space="preserve"> </w:t>
      </w:r>
      <w:r>
        <w:t>shorter</w:t>
      </w:r>
      <w:r>
        <w:rPr>
          <w:spacing w:val="-1"/>
        </w:rPr>
        <w:t xml:space="preserve"> than expected,</w:t>
      </w:r>
      <w:r>
        <w:rPr>
          <w:spacing w:val="-2"/>
        </w:rPr>
        <w:t xml:space="preserve"> </w:t>
      </w:r>
      <w:r>
        <w:rPr>
          <w:spacing w:val="-1"/>
        </w:rPr>
        <w:t>were</w:t>
      </w:r>
      <w:r>
        <w:t xml:space="preserve"> </w:t>
      </w:r>
      <w:r>
        <w:rPr>
          <w:spacing w:val="-1"/>
        </w:rPr>
        <w:t xml:space="preserve">met. </w:t>
      </w:r>
      <w:r>
        <w:t>I</w:t>
      </w:r>
      <w:r>
        <w:rPr>
          <w:spacing w:val="-1"/>
        </w:rPr>
        <w:t xml:space="preserve"> </w:t>
      </w:r>
      <w:r>
        <w:t>know</w:t>
      </w:r>
      <w:r>
        <w:rPr>
          <w:spacing w:val="-3"/>
        </w:rPr>
        <w:t xml:space="preserve"> </w:t>
      </w:r>
      <w:r>
        <w:rPr>
          <w:spacing w:val="-1"/>
        </w:rPr>
        <w:t>that there</w:t>
      </w:r>
      <w:r>
        <w:t xml:space="preserve"> is</w:t>
      </w:r>
      <w:r>
        <w:rPr>
          <w:spacing w:val="-2"/>
        </w:rPr>
        <w:t xml:space="preserve"> </w:t>
      </w:r>
      <w:r>
        <w:rPr>
          <w:spacing w:val="-1"/>
        </w:rPr>
        <w:t>more work</w:t>
      </w:r>
      <w:r>
        <w:t xml:space="preserve"> to</w:t>
      </w:r>
      <w:r>
        <w:rPr>
          <w:spacing w:val="41"/>
        </w:rPr>
        <w:t xml:space="preserve"> </w:t>
      </w:r>
      <w:r>
        <w:rPr>
          <w:spacing w:val="-1"/>
        </w:rPr>
        <w:t>be</w:t>
      </w:r>
      <w:r>
        <w:t xml:space="preserve"> </w:t>
      </w:r>
      <w:r>
        <w:rPr>
          <w:spacing w:val="-1"/>
        </w:rPr>
        <w:t>done</w:t>
      </w:r>
      <w:r>
        <w:rPr>
          <w:spacing w:val="1"/>
        </w:rPr>
        <w:t xml:space="preserve"> </w:t>
      </w:r>
      <w:r>
        <w:rPr>
          <w:spacing w:val="-2"/>
        </w:rPr>
        <w:t>but</w:t>
      </w:r>
      <w:r>
        <w:t xml:space="preserve"> I </w:t>
      </w:r>
      <w:r>
        <w:rPr>
          <w:spacing w:val="-1"/>
        </w:rPr>
        <w:t>am</w:t>
      </w:r>
      <w:r>
        <w:rPr>
          <w:spacing w:val="-4"/>
        </w:rPr>
        <w:t xml:space="preserve"> </w:t>
      </w:r>
      <w:r>
        <w:rPr>
          <w:spacing w:val="-1"/>
        </w:rPr>
        <w:t>thrilled</w:t>
      </w:r>
      <w:r>
        <w:rPr>
          <w:spacing w:val="1"/>
        </w:rPr>
        <w:t xml:space="preserve"> </w:t>
      </w:r>
      <w:r>
        <w:rPr>
          <w:spacing w:val="-1"/>
        </w:rPr>
        <w:t>with the results.</w:t>
      </w:r>
      <w:r>
        <w:t xml:space="preserve"> I</w:t>
      </w:r>
      <w:r>
        <w:rPr>
          <w:spacing w:val="-1"/>
        </w:rPr>
        <w:t xml:space="preserve"> am</w:t>
      </w:r>
      <w:r>
        <w:rPr>
          <w:spacing w:val="-3"/>
        </w:rPr>
        <w:t xml:space="preserve"> </w:t>
      </w:r>
      <w:r>
        <w:rPr>
          <w:spacing w:val="-1"/>
        </w:rPr>
        <w:t>in the</w:t>
      </w:r>
      <w:r>
        <w:rPr>
          <w:spacing w:val="1"/>
        </w:rPr>
        <w:t xml:space="preserve"> </w:t>
      </w:r>
      <w:r>
        <w:rPr>
          <w:spacing w:val="-1"/>
        </w:rPr>
        <w:t>process</w:t>
      </w:r>
      <w:r>
        <w:t xml:space="preserve"> </w:t>
      </w:r>
      <w:r>
        <w:rPr>
          <w:spacing w:val="-1"/>
        </w:rPr>
        <w:t>of</w:t>
      </w:r>
      <w:r>
        <w:rPr>
          <w:spacing w:val="26"/>
        </w:rPr>
        <w:t xml:space="preserve"> </w:t>
      </w:r>
      <w:r>
        <w:rPr>
          <w:spacing w:val="-1"/>
        </w:rPr>
        <w:t xml:space="preserve">putting </w:t>
      </w:r>
      <w:r>
        <w:t>together</w:t>
      </w:r>
      <w:r>
        <w:rPr>
          <w:spacing w:val="-1"/>
        </w:rPr>
        <w:t xml:space="preserve"> </w:t>
      </w:r>
      <w:r>
        <w:t>the</w:t>
      </w:r>
      <w:r>
        <w:rPr>
          <w:spacing w:val="-1"/>
        </w:rPr>
        <w:t xml:space="preserve"> next</w:t>
      </w:r>
      <w:r>
        <w:t xml:space="preserve"> </w:t>
      </w:r>
      <w:r>
        <w:rPr>
          <w:spacing w:val="-1"/>
        </w:rPr>
        <w:t>year</w:t>
      </w:r>
      <w:r>
        <w:t xml:space="preserve"> for </w:t>
      </w:r>
      <w:r>
        <w:rPr>
          <w:spacing w:val="-1"/>
        </w:rPr>
        <w:t>myself.</w:t>
      </w:r>
    </w:p>
    <w:p w:rsidR="00EA20B7" w:rsidRDefault="00877DD6">
      <w:pPr>
        <w:pStyle w:val="Corpodetexto"/>
        <w:ind w:right="138"/>
      </w:pPr>
      <w:r>
        <w:rPr>
          <w:spacing w:val="-1"/>
        </w:rPr>
        <w:t xml:space="preserve">Where </w:t>
      </w:r>
      <w:r>
        <w:rPr>
          <w:spacing w:val="-2"/>
        </w:rPr>
        <w:t>will</w:t>
      </w:r>
      <w:r>
        <w:t xml:space="preserve"> </w:t>
      </w:r>
      <w:r>
        <w:rPr>
          <w:spacing w:val="-1"/>
        </w:rPr>
        <w:t>you be</w:t>
      </w:r>
      <w:r>
        <w:t xml:space="preserve"> </w:t>
      </w:r>
      <w:r>
        <w:rPr>
          <w:spacing w:val="-1"/>
        </w:rPr>
        <w:t>January through</w:t>
      </w:r>
      <w:r>
        <w:t xml:space="preserve"> </w:t>
      </w:r>
      <w:r>
        <w:rPr>
          <w:spacing w:val="-1"/>
        </w:rPr>
        <w:t>May?</w:t>
      </w:r>
      <w:r>
        <w:t xml:space="preserve"> </w:t>
      </w:r>
      <w:r>
        <w:rPr>
          <w:spacing w:val="-1"/>
        </w:rPr>
        <w:t>Much</w:t>
      </w:r>
      <w:r>
        <w:t xml:space="preserve"> </w:t>
      </w:r>
      <w:r>
        <w:rPr>
          <w:spacing w:val="-1"/>
        </w:rPr>
        <w:t xml:space="preserve">love, light </w:t>
      </w:r>
      <w:r>
        <w:t>and</w:t>
      </w:r>
      <w:r>
        <w:rPr>
          <w:spacing w:val="45"/>
        </w:rPr>
        <w:t xml:space="preserve"> </w:t>
      </w:r>
      <w:r>
        <w:rPr>
          <w:spacing w:val="-1"/>
        </w:rPr>
        <w:t>learning, Arwen</w:t>
      </w:r>
    </w:p>
    <w:p w:rsidR="00EA20B7" w:rsidRDefault="00EA20B7">
      <w:pPr>
        <w:rPr>
          <w:rFonts w:ascii="Lucida Sans" w:eastAsia="Lucida Sans" w:hAnsi="Lucida Sans" w:cs="Lucida Sans"/>
          <w:sz w:val="20"/>
          <w:szCs w:val="20"/>
        </w:rPr>
      </w:pPr>
    </w:p>
    <w:p w:rsidR="00EA20B7" w:rsidRDefault="00EA20B7">
      <w:pPr>
        <w:spacing w:before="2"/>
        <w:rPr>
          <w:rFonts w:ascii="Lucida Sans" w:eastAsia="Lucida Sans" w:hAnsi="Lucida Sans" w:cs="Lucida Sans"/>
          <w:sz w:val="20"/>
          <w:szCs w:val="20"/>
        </w:rPr>
      </w:pPr>
    </w:p>
    <w:p w:rsidR="00EA20B7" w:rsidRDefault="00877DD6">
      <w:pPr>
        <w:pStyle w:val="Heading2"/>
        <w:spacing w:before="0"/>
        <w:ind w:left="684"/>
      </w:pPr>
      <w:r>
        <w:rPr>
          <w:b/>
        </w:rPr>
        <w:t>Does</w:t>
      </w:r>
      <w:r>
        <w:rPr>
          <w:b/>
          <w:spacing w:val="-27"/>
        </w:rPr>
        <w:t xml:space="preserve"> </w:t>
      </w:r>
      <w:r>
        <w:rPr>
          <w:b/>
        </w:rPr>
        <w:t>Enlightenment</w:t>
      </w:r>
      <w:r>
        <w:rPr>
          <w:b/>
          <w:spacing w:val="-26"/>
        </w:rPr>
        <w:t xml:space="preserve"> </w:t>
      </w:r>
      <w:r>
        <w:rPr>
          <w:b/>
        </w:rPr>
        <w:t>exist?</w:t>
      </w:r>
    </w:p>
    <w:p w:rsidR="00EA20B7" w:rsidRDefault="00877DD6">
      <w:pPr>
        <w:pStyle w:val="Corpodetexto"/>
        <w:spacing w:before="122"/>
      </w:pPr>
      <w:r>
        <w:rPr>
          <w:spacing w:val="-1"/>
        </w:rPr>
        <w:t>Have there</w:t>
      </w:r>
      <w:r>
        <w:t xml:space="preserve"> </w:t>
      </w:r>
      <w:r>
        <w:rPr>
          <w:spacing w:val="-1"/>
        </w:rPr>
        <w:t>been</w:t>
      </w:r>
      <w:r>
        <w:t xml:space="preserve"> </w:t>
      </w:r>
      <w:r>
        <w:rPr>
          <w:spacing w:val="-1"/>
        </w:rPr>
        <w:t>Enlightened</w:t>
      </w:r>
      <w:r>
        <w:t xml:space="preserve"> </w:t>
      </w:r>
      <w:r>
        <w:rPr>
          <w:spacing w:val="-2"/>
        </w:rPr>
        <w:t>people?</w:t>
      </w:r>
    </w:p>
    <w:p w:rsidR="00EA20B7" w:rsidRDefault="00877DD6">
      <w:pPr>
        <w:pStyle w:val="Corpodetexto"/>
      </w:pPr>
      <w:r>
        <w:rPr>
          <w:spacing w:val="-1"/>
        </w:rPr>
        <w:t>Is</w:t>
      </w:r>
      <w:r>
        <w:rPr>
          <w:spacing w:val="-2"/>
        </w:rPr>
        <w:t xml:space="preserve"> </w:t>
      </w:r>
      <w:r>
        <w:rPr>
          <w:spacing w:val="-1"/>
        </w:rPr>
        <w:t>this</w:t>
      </w:r>
      <w:r>
        <w:t xml:space="preserve"> </w:t>
      </w:r>
      <w:r>
        <w:rPr>
          <w:spacing w:val="-1"/>
        </w:rPr>
        <w:t>person</w:t>
      </w:r>
      <w:r>
        <w:t xml:space="preserve"> </w:t>
      </w:r>
      <w:r>
        <w:rPr>
          <w:spacing w:val="-1"/>
        </w:rPr>
        <w:t>or</w:t>
      </w:r>
      <w:r>
        <w:rPr>
          <w:spacing w:val="-2"/>
        </w:rPr>
        <w:t xml:space="preserve"> </w:t>
      </w:r>
      <w:r>
        <w:rPr>
          <w:spacing w:val="-1"/>
        </w:rPr>
        <w:t>that</w:t>
      </w:r>
      <w:r>
        <w:t xml:space="preserve"> </w:t>
      </w:r>
      <w:r>
        <w:rPr>
          <w:spacing w:val="-1"/>
        </w:rPr>
        <w:t>person</w:t>
      </w:r>
      <w:r>
        <w:t xml:space="preserve"> </w:t>
      </w:r>
      <w:r>
        <w:rPr>
          <w:spacing w:val="-1"/>
        </w:rPr>
        <w:t>Enlightened?</w:t>
      </w:r>
    </w:p>
    <w:p w:rsidR="00EA20B7" w:rsidRDefault="00877DD6">
      <w:pPr>
        <w:pStyle w:val="Corpodetexto"/>
        <w:ind w:right="200"/>
      </w:pPr>
      <w:r>
        <w:rPr>
          <w:spacing w:val="-1"/>
        </w:rPr>
        <w:t>Whether you believe</w:t>
      </w:r>
      <w:r>
        <w:rPr>
          <w:spacing w:val="1"/>
        </w:rPr>
        <w:t xml:space="preserve"> </w:t>
      </w:r>
      <w:r>
        <w:rPr>
          <w:spacing w:val="-1"/>
        </w:rPr>
        <w:t xml:space="preserve">in Enlightenment </w:t>
      </w:r>
      <w:r>
        <w:t>or</w:t>
      </w:r>
      <w:r>
        <w:rPr>
          <w:spacing w:val="-1"/>
        </w:rPr>
        <w:t xml:space="preserve"> not, it</w:t>
      </w:r>
      <w:r>
        <w:t xml:space="preserve"> </w:t>
      </w:r>
      <w:r>
        <w:rPr>
          <w:spacing w:val="-1"/>
        </w:rPr>
        <w:t>is indisputable</w:t>
      </w:r>
      <w:r>
        <w:t xml:space="preserve"> </w:t>
      </w:r>
      <w:r>
        <w:rPr>
          <w:spacing w:val="-1"/>
        </w:rPr>
        <w:t>that</w:t>
      </w:r>
      <w:r>
        <w:rPr>
          <w:spacing w:val="42"/>
        </w:rPr>
        <w:t xml:space="preserve"> </w:t>
      </w:r>
      <w:r>
        <w:t>a</w:t>
      </w:r>
      <w:r>
        <w:rPr>
          <w:spacing w:val="1"/>
        </w:rPr>
        <w:t xml:space="preserve"> </w:t>
      </w:r>
      <w:r>
        <w:rPr>
          <w:spacing w:val="-1"/>
        </w:rPr>
        <w:t>person</w:t>
      </w:r>
      <w:r>
        <w:t xml:space="preserve"> </w:t>
      </w:r>
      <w:r>
        <w:rPr>
          <w:spacing w:val="-1"/>
        </w:rPr>
        <w:t>can</w:t>
      </w:r>
      <w:r>
        <w:t xml:space="preserve"> </w:t>
      </w:r>
      <w:r>
        <w:rPr>
          <w:spacing w:val="-1"/>
        </w:rPr>
        <w:t>change</w:t>
      </w:r>
      <w:r>
        <w:rPr>
          <w:spacing w:val="1"/>
        </w:rPr>
        <w:t xml:space="preserve"> </w:t>
      </w:r>
      <w:r>
        <w:rPr>
          <w:spacing w:val="-1"/>
        </w:rPr>
        <w:t>for</w:t>
      </w:r>
      <w:r>
        <w:rPr>
          <w:spacing w:val="-2"/>
        </w:rPr>
        <w:t xml:space="preserve"> </w:t>
      </w:r>
      <w:r>
        <w:rPr>
          <w:spacing w:val="-1"/>
        </w:rPr>
        <w:t>the</w:t>
      </w:r>
      <w:r>
        <w:rPr>
          <w:spacing w:val="1"/>
        </w:rPr>
        <w:t xml:space="preserve"> </w:t>
      </w:r>
      <w:r>
        <w:rPr>
          <w:spacing w:val="-1"/>
        </w:rPr>
        <w:t>better.</w:t>
      </w:r>
    </w:p>
    <w:p w:rsidR="00EA20B7" w:rsidRDefault="00877DD6">
      <w:pPr>
        <w:pStyle w:val="Corpodetexto"/>
      </w:pPr>
      <w:r>
        <w:t>You</w:t>
      </w:r>
      <w:r>
        <w:rPr>
          <w:spacing w:val="-2"/>
        </w:rPr>
        <w:t xml:space="preserve"> </w:t>
      </w:r>
      <w:r>
        <w:t>or</w:t>
      </w:r>
      <w:r>
        <w:rPr>
          <w:spacing w:val="-1"/>
        </w:rPr>
        <w:t xml:space="preserve"> they</w:t>
      </w:r>
      <w:r>
        <w:rPr>
          <w:spacing w:val="-3"/>
        </w:rPr>
        <w:t xml:space="preserve"> </w:t>
      </w:r>
      <w:r>
        <w:rPr>
          <w:spacing w:val="-1"/>
        </w:rPr>
        <w:t>can</w:t>
      </w:r>
      <w:r>
        <w:t xml:space="preserve"> </w:t>
      </w:r>
      <w:r>
        <w:rPr>
          <w:spacing w:val="-1"/>
        </w:rPr>
        <w:t>Evolve.</w:t>
      </w:r>
    </w:p>
    <w:p w:rsidR="00EA20B7" w:rsidRDefault="00877DD6">
      <w:pPr>
        <w:pStyle w:val="Corpodetexto"/>
        <w:ind w:right="138"/>
      </w:pPr>
      <w:r>
        <w:t xml:space="preserve">Once </w:t>
      </w:r>
      <w:r>
        <w:rPr>
          <w:spacing w:val="-1"/>
        </w:rPr>
        <w:t>You</w:t>
      </w:r>
      <w:r>
        <w:rPr>
          <w:spacing w:val="-2"/>
        </w:rPr>
        <w:t xml:space="preserve"> </w:t>
      </w:r>
      <w:r>
        <w:rPr>
          <w:spacing w:val="-1"/>
        </w:rPr>
        <w:t>Understand</w:t>
      </w:r>
      <w:r>
        <w:t xml:space="preserve"> </w:t>
      </w:r>
      <w:r>
        <w:rPr>
          <w:spacing w:val="-1"/>
        </w:rPr>
        <w:t xml:space="preserve">"The </w:t>
      </w:r>
      <w:r>
        <w:t>Urgency</w:t>
      </w:r>
      <w:r>
        <w:rPr>
          <w:spacing w:val="-2"/>
        </w:rPr>
        <w:t xml:space="preserve"> </w:t>
      </w:r>
      <w:r>
        <w:t>of</w:t>
      </w:r>
      <w:r>
        <w:rPr>
          <w:spacing w:val="-1"/>
        </w:rPr>
        <w:t xml:space="preserve"> </w:t>
      </w:r>
      <w:r>
        <w:t xml:space="preserve">the </w:t>
      </w:r>
      <w:r>
        <w:rPr>
          <w:spacing w:val="-1"/>
        </w:rPr>
        <w:t xml:space="preserve">Situation </w:t>
      </w:r>
      <w:r>
        <w:t>and</w:t>
      </w:r>
      <w:r>
        <w:rPr>
          <w:spacing w:val="-1"/>
        </w:rPr>
        <w:t xml:space="preserve"> </w:t>
      </w:r>
      <w:r>
        <w:t xml:space="preserve">the </w:t>
      </w:r>
      <w:r>
        <w:rPr>
          <w:spacing w:val="-1"/>
        </w:rPr>
        <w:t>Reality</w:t>
      </w:r>
      <w:r>
        <w:rPr>
          <w:spacing w:val="35"/>
        </w:rPr>
        <w:t xml:space="preserve"> </w:t>
      </w:r>
      <w:r>
        <w:t>of</w:t>
      </w:r>
      <w:r>
        <w:rPr>
          <w:spacing w:val="-1"/>
        </w:rPr>
        <w:t xml:space="preserve"> Enlightenment."</w:t>
      </w:r>
      <w:r>
        <w:rPr>
          <w:spacing w:val="-2"/>
        </w:rPr>
        <w:t xml:space="preserve"> </w:t>
      </w:r>
      <w:r>
        <w:rPr>
          <w:spacing w:val="-1"/>
        </w:rPr>
        <w:t>Gautama</w:t>
      </w:r>
      <w:r>
        <w:rPr>
          <w:spacing w:val="1"/>
        </w:rPr>
        <w:t xml:space="preserve"> </w:t>
      </w:r>
      <w:r>
        <w:rPr>
          <w:spacing w:val="-1"/>
        </w:rPr>
        <w:t>Buddha.</w:t>
      </w:r>
    </w:p>
    <w:p w:rsidR="00EA20B7" w:rsidRDefault="00877DD6">
      <w:pPr>
        <w:pStyle w:val="Corpodetexto"/>
        <w:ind w:right="138"/>
      </w:pPr>
      <w:r>
        <w:rPr>
          <w:spacing w:val="-1"/>
        </w:rPr>
        <w:t>It</w:t>
      </w:r>
      <w:r>
        <w:rPr>
          <w:spacing w:val="2"/>
        </w:rPr>
        <w:t xml:space="preserve"> </w:t>
      </w:r>
      <w:r>
        <w:rPr>
          <w:spacing w:val="-1"/>
        </w:rPr>
        <w:t>is</w:t>
      </w:r>
      <w:r>
        <w:t xml:space="preserve"> </w:t>
      </w:r>
      <w:r>
        <w:rPr>
          <w:spacing w:val="-1"/>
        </w:rPr>
        <w:t>indisputable</w:t>
      </w:r>
      <w:r>
        <w:t xml:space="preserve"> </w:t>
      </w:r>
      <w:r>
        <w:rPr>
          <w:spacing w:val="-1"/>
        </w:rPr>
        <w:t xml:space="preserve">that </w:t>
      </w:r>
      <w:r>
        <w:rPr>
          <w:spacing w:val="-2"/>
        </w:rPr>
        <w:t>throughout</w:t>
      </w:r>
      <w:r>
        <w:rPr>
          <w:spacing w:val="3"/>
        </w:rPr>
        <w:t xml:space="preserve"> </w:t>
      </w:r>
      <w:r>
        <w:rPr>
          <w:spacing w:val="-1"/>
        </w:rPr>
        <w:t>history</w:t>
      </w:r>
      <w:r>
        <w:rPr>
          <w:spacing w:val="-2"/>
        </w:rPr>
        <w:t xml:space="preserve"> some</w:t>
      </w:r>
      <w:r>
        <w:rPr>
          <w:spacing w:val="1"/>
        </w:rPr>
        <w:t xml:space="preserve"> </w:t>
      </w:r>
      <w:r>
        <w:rPr>
          <w:spacing w:val="-2"/>
        </w:rPr>
        <w:t>people</w:t>
      </w:r>
      <w:r>
        <w:t xml:space="preserve"> </w:t>
      </w:r>
      <w:r>
        <w:rPr>
          <w:spacing w:val="-1"/>
        </w:rPr>
        <w:t>have</w:t>
      </w:r>
      <w:r>
        <w:rPr>
          <w:spacing w:val="1"/>
        </w:rPr>
        <w:t xml:space="preserve"> </w:t>
      </w:r>
      <w:r>
        <w:rPr>
          <w:spacing w:val="-1"/>
        </w:rPr>
        <w:t>stood</w:t>
      </w:r>
      <w:r>
        <w:rPr>
          <w:spacing w:val="42"/>
        </w:rPr>
        <w:t xml:space="preserve"> </w:t>
      </w:r>
      <w:r>
        <w:rPr>
          <w:spacing w:val="-1"/>
        </w:rPr>
        <w:t>out</w:t>
      </w:r>
      <w:r>
        <w:rPr>
          <w:spacing w:val="2"/>
        </w:rPr>
        <w:t xml:space="preserve"> </w:t>
      </w:r>
      <w:r>
        <w:rPr>
          <w:spacing w:val="-1"/>
        </w:rPr>
        <w:t>from</w:t>
      </w:r>
      <w:r>
        <w:rPr>
          <w:spacing w:val="-4"/>
        </w:rPr>
        <w:t xml:space="preserve"> </w:t>
      </w:r>
      <w:r>
        <w:t>the</w:t>
      </w:r>
      <w:r>
        <w:rPr>
          <w:spacing w:val="-1"/>
        </w:rPr>
        <w:t xml:space="preserve"> crowd, offering hope</w:t>
      </w:r>
      <w:r>
        <w:t xml:space="preserve"> </w:t>
      </w:r>
      <w:r>
        <w:rPr>
          <w:spacing w:val="-1"/>
        </w:rPr>
        <w:t>and</w:t>
      </w:r>
      <w:r>
        <w:rPr>
          <w:spacing w:val="-2"/>
        </w:rPr>
        <w:t xml:space="preserve"> </w:t>
      </w:r>
      <w:r>
        <w:rPr>
          <w:spacing w:val="-1"/>
        </w:rPr>
        <w:t>teaching</w:t>
      </w:r>
      <w:r>
        <w:rPr>
          <w:spacing w:val="-2"/>
        </w:rPr>
        <w:t xml:space="preserve"> </w:t>
      </w:r>
      <w:r>
        <w:rPr>
          <w:spacing w:val="-1"/>
        </w:rPr>
        <w:t>for the betterment</w:t>
      </w:r>
      <w:r>
        <w:rPr>
          <w:spacing w:val="30"/>
        </w:rPr>
        <w:t xml:space="preserve"> </w:t>
      </w:r>
      <w:r>
        <w:rPr>
          <w:spacing w:val="-1"/>
        </w:rPr>
        <w:t>of Mankind.</w:t>
      </w:r>
    </w:p>
    <w:p w:rsidR="00EA20B7" w:rsidRDefault="00877DD6">
      <w:pPr>
        <w:pStyle w:val="Corpodetexto"/>
        <w:spacing w:before="120"/>
        <w:ind w:right="138"/>
      </w:pPr>
      <w:r>
        <w:rPr>
          <w:spacing w:val="-1"/>
        </w:rPr>
        <w:t xml:space="preserve">There </w:t>
      </w:r>
      <w:r>
        <w:t>are</w:t>
      </w:r>
      <w:r>
        <w:rPr>
          <w:spacing w:val="-1"/>
        </w:rPr>
        <w:t xml:space="preserve"> ancient</w:t>
      </w:r>
      <w:r>
        <w:t xml:space="preserve"> </w:t>
      </w:r>
      <w:r>
        <w:rPr>
          <w:spacing w:val="-1"/>
        </w:rPr>
        <w:t xml:space="preserve">myths </w:t>
      </w:r>
      <w:r>
        <w:t xml:space="preserve">and </w:t>
      </w:r>
      <w:r>
        <w:rPr>
          <w:spacing w:val="-1"/>
        </w:rPr>
        <w:t>stories</w:t>
      </w:r>
      <w:r>
        <w:rPr>
          <w:spacing w:val="-2"/>
        </w:rPr>
        <w:t xml:space="preserve"> </w:t>
      </w:r>
      <w:r>
        <w:t xml:space="preserve">of </w:t>
      </w:r>
      <w:r>
        <w:rPr>
          <w:spacing w:val="-1"/>
        </w:rPr>
        <w:t xml:space="preserve">Merlin, </w:t>
      </w:r>
      <w:r>
        <w:t>of</w:t>
      </w:r>
      <w:r>
        <w:rPr>
          <w:spacing w:val="-2"/>
        </w:rPr>
        <w:t xml:space="preserve"> </w:t>
      </w:r>
      <w:r>
        <w:rPr>
          <w:spacing w:val="-1"/>
        </w:rPr>
        <w:t>Jeddai</w:t>
      </w:r>
      <w:r>
        <w:t xml:space="preserve"> </w:t>
      </w:r>
      <w:r>
        <w:rPr>
          <w:spacing w:val="-1"/>
        </w:rPr>
        <w:t xml:space="preserve">Masters, </w:t>
      </w:r>
      <w:r>
        <w:t>of</w:t>
      </w:r>
      <w:r>
        <w:rPr>
          <w:spacing w:val="45"/>
        </w:rPr>
        <w:t xml:space="preserve"> </w:t>
      </w:r>
      <w:r>
        <w:t xml:space="preserve">Zen </w:t>
      </w:r>
      <w:r>
        <w:rPr>
          <w:spacing w:val="-1"/>
        </w:rPr>
        <w:t>Masters</w:t>
      </w:r>
      <w:r>
        <w:t xml:space="preserve"> </w:t>
      </w:r>
      <w:r>
        <w:rPr>
          <w:spacing w:val="-2"/>
        </w:rPr>
        <w:t>who</w:t>
      </w:r>
      <w:r>
        <w:t xml:space="preserve"> </w:t>
      </w:r>
      <w:r>
        <w:rPr>
          <w:spacing w:val="-1"/>
        </w:rPr>
        <w:t>strangely embody this</w:t>
      </w:r>
      <w:r>
        <w:rPr>
          <w:spacing w:val="-2"/>
        </w:rPr>
        <w:t xml:space="preserve"> </w:t>
      </w:r>
      <w:r>
        <w:rPr>
          <w:spacing w:val="-1"/>
        </w:rPr>
        <w:t>Search.</w:t>
      </w:r>
    </w:p>
    <w:p w:rsidR="00EA20B7" w:rsidRDefault="00877DD6">
      <w:pPr>
        <w:pStyle w:val="Corpodetexto"/>
        <w:spacing w:line="363" w:lineRule="auto"/>
        <w:ind w:right="2632"/>
      </w:pPr>
      <w:r>
        <w:rPr>
          <w:spacing w:val="-1"/>
        </w:rPr>
        <w:t>Myself,</w:t>
      </w:r>
      <w:r>
        <w:t xml:space="preserve"> I </w:t>
      </w:r>
      <w:r>
        <w:rPr>
          <w:spacing w:val="-1"/>
        </w:rPr>
        <w:t>prefer</w:t>
      </w:r>
      <w:r>
        <w:rPr>
          <w:spacing w:val="-2"/>
        </w:rPr>
        <w:t xml:space="preserve"> </w:t>
      </w:r>
      <w:r>
        <w:rPr>
          <w:spacing w:val="-1"/>
        </w:rPr>
        <w:t>not</w:t>
      </w:r>
      <w:r>
        <w:rPr>
          <w:spacing w:val="-2"/>
        </w:rPr>
        <w:t xml:space="preserve"> </w:t>
      </w:r>
      <w:r>
        <w:rPr>
          <w:spacing w:val="-1"/>
        </w:rPr>
        <w:t>to</w:t>
      </w:r>
      <w:r>
        <w:t xml:space="preserve"> </w:t>
      </w:r>
      <w:r>
        <w:rPr>
          <w:spacing w:val="-1"/>
        </w:rPr>
        <w:t>believe</w:t>
      </w:r>
      <w:r>
        <w:rPr>
          <w:spacing w:val="1"/>
        </w:rPr>
        <w:t xml:space="preserve"> </w:t>
      </w:r>
      <w:r>
        <w:rPr>
          <w:spacing w:val="-1"/>
        </w:rPr>
        <w:t>in</w:t>
      </w:r>
      <w:r>
        <w:t xml:space="preserve"> </w:t>
      </w:r>
      <w:r>
        <w:rPr>
          <w:spacing w:val="-1"/>
        </w:rPr>
        <w:t>Belief.</w:t>
      </w:r>
      <w:r>
        <w:rPr>
          <w:spacing w:val="20"/>
        </w:rPr>
        <w:t xml:space="preserve"> </w:t>
      </w:r>
      <w:r>
        <w:rPr>
          <w:spacing w:val="-1"/>
        </w:rPr>
        <w:t>Instead</w:t>
      </w:r>
      <w:r>
        <w:rPr>
          <w:spacing w:val="-2"/>
        </w:rPr>
        <w:t xml:space="preserve"> </w:t>
      </w:r>
      <w:r>
        <w:t xml:space="preserve">I </w:t>
      </w:r>
      <w:r>
        <w:rPr>
          <w:spacing w:val="-1"/>
        </w:rPr>
        <w:t>prefer experience.</w:t>
      </w:r>
    </w:p>
    <w:p w:rsidR="00EA20B7" w:rsidRDefault="00877DD6">
      <w:pPr>
        <w:pStyle w:val="Corpodetexto"/>
        <w:spacing w:before="2" w:line="361" w:lineRule="auto"/>
        <w:ind w:right="138"/>
      </w:pPr>
      <w:r>
        <w:t>Not</w:t>
      </w:r>
      <w:r>
        <w:t xml:space="preserve"> to </w:t>
      </w:r>
      <w:r>
        <w:rPr>
          <w:spacing w:val="-1"/>
        </w:rPr>
        <w:t>listen</w:t>
      </w:r>
      <w:r>
        <w:rPr>
          <w:spacing w:val="-2"/>
        </w:rPr>
        <w:t xml:space="preserve"> </w:t>
      </w:r>
      <w:r>
        <w:t>to</w:t>
      </w:r>
      <w:r>
        <w:rPr>
          <w:spacing w:val="-1"/>
        </w:rPr>
        <w:t xml:space="preserve"> the crowd, the</w:t>
      </w:r>
      <w:r>
        <w:rPr>
          <w:spacing w:val="-2"/>
        </w:rPr>
        <w:t xml:space="preserve"> </w:t>
      </w:r>
      <w:r>
        <w:rPr>
          <w:spacing w:val="-1"/>
        </w:rPr>
        <w:t>Mob. But</w:t>
      </w:r>
      <w:r>
        <w:t xml:space="preserve"> to</w:t>
      </w:r>
      <w:r>
        <w:rPr>
          <w:spacing w:val="-1"/>
        </w:rPr>
        <w:t xml:space="preserve"> experience</w:t>
      </w:r>
      <w:r>
        <w:t xml:space="preserve"> for </w:t>
      </w:r>
      <w:r>
        <w:rPr>
          <w:spacing w:val="-1"/>
        </w:rPr>
        <w:t>myself.</w:t>
      </w:r>
      <w:r>
        <w:rPr>
          <w:spacing w:val="49"/>
        </w:rPr>
        <w:t xml:space="preserve"> </w:t>
      </w:r>
      <w:r>
        <w:rPr>
          <w:spacing w:val="-1"/>
        </w:rPr>
        <w:t>This</w:t>
      </w:r>
      <w:r>
        <w:t xml:space="preserve"> </w:t>
      </w:r>
      <w:r>
        <w:rPr>
          <w:spacing w:val="-1"/>
        </w:rPr>
        <w:t>is</w:t>
      </w:r>
      <w:r>
        <w:t xml:space="preserve"> </w:t>
      </w:r>
      <w:r>
        <w:rPr>
          <w:spacing w:val="-1"/>
        </w:rPr>
        <w:t>Empirical Scientific</w:t>
      </w:r>
      <w:r>
        <w:t xml:space="preserve"> </w:t>
      </w:r>
      <w:r>
        <w:rPr>
          <w:spacing w:val="-1"/>
        </w:rPr>
        <w:t>Knowledge.</w:t>
      </w:r>
      <w:r>
        <w:t xml:space="preserve"> </w:t>
      </w:r>
      <w:r>
        <w:rPr>
          <w:spacing w:val="-1"/>
        </w:rPr>
        <w:t>Does</w:t>
      </w:r>
      <w:r>
        <w:t xml:space="preserve"> </w:t>
      </w:r>
      <w:r>
        <w:rPr>
          <w:spacing w:val="-1"/>
        </w:rPr>
        <w:t>it Work?</w:t>
      </w:r>
      <w:r>
        <w:rPr>
          <w:spacing w:val="-2"/>
        </w:rPr>
        <w:t xml:space="preserve"> </w:t>
      </w:r>
      <w:r>
        <w:rPr>
          <w:spacing w:val="-1"/>
        </w:rPr>
        <w:t>Is</w:t>
      </w:r>
      <w:r>
        <w:t xml:space="preserve"> </w:t>
      </w:r>
      <w:r>
        <w:rPr>
          <w:spacing w:val="-1"/>
        </w:rPr>
        <w:t>it</w:t>
      </w:r>
      <w:r>
        <w:rPr>
          <w:spacing w:val="1"/>
        </w:rPr>
        <w:t xml:space="preserve"> </w:t>
      </w:r>
      <w:r>
        <w:rPr>
          <w:spacing w:val="-1"/>
        </w:rPr>
        <w:t>useful?</w:t>
      </w:r>
      <w:r>
        <w:rPr>
          <w:spacing w:val="23"/>
        </w:rPr>
        <w:t xml:space="preserve"> </w:t>
      </w:r>
      <w:r>
        <w:t>How</w:t>
      </w:r>
      <w:r>
        <w:rPr>
          <w:spacing w:val="-3"/>
        </w:rPr>
        <w:t xml:space="preserve"> </w:t>
      </w:r>
      <w:r>
        <w:t xml:space="preserve">does </w:t>
      </w:r>
      <w:r>
        <w:rPr>
          <w:spacing w:val="-1"/>
        </w:rPr>
        <w:t>it Feel?</w:t>
      </w:r>
    </w:p>
    <w:p w:rsidR="00EA20B7" w:rsidRDefault="00EA20B7">
      <w:pPr>
        <w:spacing w:line="361" w:lineRule="auto"/>
        <w:sectPr w:rsidR="00EA20B7">
          <w:pgSz w:w="8640" w:h="12960"/>
          <w:pgMar w:top="960" w:right="920" w:bottom="900" w:left="900" w:header="0" w:footer="712" w:gutter="0"/>
          <w:cols w:space="720"/>
        </w:sectPr>
      </w:pPr>
    </w:p>
    <w:p w:rsidR="00EA20B7" w:rsidRDefault="00877DD6">
      <w:pPr>
        <w:pStyle w:val="Corpodetexto"/>
        <w:spacing w:before="49"/>
        <w:ind w:right="26"/>
      </w:pPr>
      <w:r>
        <w:rPr>
          <w:spacing w:val="-1"/>
        </w:rPr>
        <w:lastRenderedPageBreak/>
        <w:t>Some</w:t>
      </w:r>
      <w:r>
        <w:t xml:space="preserve"> </w:t>
      </w:r>
      <w:r>
        <w:rPr>
          <w:spacing w:val="-1"/>
        </w:rPr>
        <w:t>people devote their</w:t>
      </w:r>
      <w:r>
        <w:t xml:space="preserve"> lives</w:t>
      </w:r>
      <w:r>
        <w:rPr>
          <w:spacing w:val="-3"/>
        </w:rPr>
        <w:t xml:space="preserve"> </w:t>
      </w:r>
      <w:r>
        <w:t>to</w:t>
      </w:r>
      <w:r>
        <w:rPr>
          <w:spacing w:val="-1"/>
        </w:rPr>
        <w:t xml:space="preserve"> this</w:t>
      </w:r>
      <w:r>
        <w:t xml:space="preserve"> </w:t>
      </w:r>
      <w:r>
        <w:rPr>
          <w:spacing w:val="-1"/>
        </w:rPr>
        <w:t>search,</w:t>
      </w:r>
      <w:r>
        <w:rPr>
          <w:spacing w:val="-2"/>
        </w:rPr>
        <w:t xml:space="preserve"> </w:t>
      </w:r>
      <w:r>
        <w:t>to</w:t>
      </w:r>
      <w:r>
        <w:rPr>
          <w:spacing w:val="-1"/>
        </w:rPr>
        <w:t xml:space="preserve"> </w:t>
      </w:r>
      <w:r>
        <w:t>this</w:t>
      </w:r>
      <w:r>
        <w:rPr>
          <w:spacing w:val="-1"/>
        </w:rPr>
        <w:t xml:space="preserve"> change </w:t>
      </w:r>
      <w:r>
        <w:t>for</w:t>
      </w:r>
      <w:r>
        <w:rPr>
          <w:spacing w:val="-1"/>
        </w:rPr>
        <w:t xml:space="preserve"> the</w:t>
      </w:r>
      <w:r>
        <w:rPr>
          <w:spacing w:val="45"/>
        </w:rPr>
        <w:t xml:space="preserve"> </w:t>
      </w:r>
      <w:r>
        <w:rPr>
          <w:spacing w:val="-1"/>
        </w:rPr>
        <w:t>better</w:t>
      </w:r>
      <w:r>
        <w:rPr>
          <w:spacing w:val="-2"/>
        </w:rPr>
        <w:t xml:space="preserve"> </w:t>
      </w:r>
      <w:r>
        <w:t>and</w:t>
      </w:r>
      <w:r>
        <w:rPr>
          <w:spacing w:val="-1"/>
        </w:rPr>
        <w:t xml:space="preserve"> in the process</w:t>
      </w:r>
      <w:r>
        <w:t xml:space="preserve"> </w:t>
      </w:r>
      <w:r>
        <w:rPr>
          <w:spacing w:val="-1"/>
        </w:rPr>
        <w:t>become</w:t>
      </w:r>
      <w:r>
        <w:t xml:space="preserve"> </w:t>
      </w:r>
      <w:r>
        <w:rPr>
          <w:spacing w:val="-1"/>
        </w:rPr>
        <w:t>experts</w:t>
      </w:r>
      <w:r>
        <w:t xml:space="preserve"> </w:t>
      </w:r>
      <w:r>
        <w:rPr>
          <w:spacing w:val="-1"/>
        </w:rPr>
        <w:t>in</w:t>
      </w:r>
      <w:r>
        <w:rPr>
          <w:spacing w:val="-2"/>
        </w:rPr>
        <w:t xml:space="preserve"> </w:t>
      </w:r>
      <w:r>
        <w:rPr>
          <w:spacing w:val="-1"/>
        </w:rPr>
        <w:t>their</w:t>
      </w:r>
      <w:r>
        <w:t xml:space="preserve"> </w:t>
      </w:r>
      <w:r>
        <w:rPr>
          <w:spacing w:val="-1"/>
        </w:rPr>
        <w:t>field.</w:t>
      </w:r>
    </w:p>
    <w:p w:rsidR="00EA20B7" w:rsidRDefault="00877DD6">
      <w:pPr>
        <w:pStyle w:val="Corpodetexto"/>
        <w:spacing w:before="1"/>
      </w:pPr>
      <w:r>
        <w:rPr>
          <w:spacing w:val="-1"/>
        </w:rPr>
        <w:t>Professionals</w:t>
      </w:r>
      <w:r>
        <w:t xml:space="preserve"> in</w:t>
      </w:r>
      <w:r>
        <w:rPr>
          <w:spacing w:val="-1"/>
        </w:rPr>
        <w:t xml:space="preserve"> their chosen line </w:t>
      </w:r>
      <w:r>
        <w:t>of</w:t>
      </w:r>
      <w:r>
        <w:rPr>
          <w:spacing w:val="-1"/>
        </w:rPr>
        <w:t xml:space="preserve"> Work</w:t>
      </w:r>
    </w:p>
    <w:p w:rsidR="00EA20B7" w:rsidRDefault="00877DD6">
      <w:pPr>
        <w:pStyle w:val="Corpodetexto"/>
        <w:ind w:right="184"/>
        <w:jc w:val="both"/>
      </w:pPr>
      <w:r>
        <w:t xml:space="preserve">Devi </w:t>
      </w:r>
      <w:r>
        <w:rPr>
          <w:spacing w:val="-1"/>
        </w:rPr>
        <w:t xml:space="preserve">Dhyani </w:t>
      </w:r>
      <w:r>
        <w:t xml:space="preserve">and </w:t>
      </w:r>
      <w:r>
        <w:rPr>
          <w:spacing w:val="-1"/>
        </w:rPr>
        <w:t>Satchidanand, Directors</w:t>
      </w:r>
      <w:r>
        <w:rPr>
          <w:spacing w:val="-2"/>
        </w:rPr>
        <w:t xml:space="preserve"> </w:t>
      </w:r>
      <w:r>
        <w:t xml:space="preserve">of </w:t>
      </w:r>
      <w:r>
        <w:rPr>
          <w:spacing w:val="-1"/>
        </w:rPr>
        <w:t xml:space="preserve">The Synthesis </w:t>
      </w:r>
      <w:r>
        <w:t>of</w:t>
      </w:r>
      <w:r>
        <w:rPr>
          <w:spacing w:val="-2"/>
        </w:rPr>
        <w:t xml:space="preserve"> </w:t>
      </w:r>
      <w:r>
        <w:rPr>
          <w:spacing w:val="-1"/>
        </w:rPr>
        <w:t>Light,</w:t>
      </w:r>
      <w:r>
        <w:rPr>
          <w:spacing w:val="59"/>
        </w:rPr>
        <w:t xml:space="preserve"> </w:t>
      </w:r>
      <w:r>
        <w:rPr>
          <w:spacing w:val="-1"/>
        </w:rPr>
        <w:t>Teachers</w:t>
      </w:r>
      <w:r>
        <w:rPr>
          <w:spacing w:val="-2"/>
        </w:rPr>
        <w:t xml:space="preserve"> </w:t>
      </w:r>
      <w:r>
        <w:rPr>
          <w:spacing w:val="-1"/>
        </w:rPr>
        <w:t>of</w:t>
      </w:r>
      <w:r>
        <w:rPr>
          <w:spacing w:val="-2"/>
        </w:rPr>
        <w:t xml:space="preserve"> </w:t>
      </w:r>
      <w:r>
        <w:rPr>
          <w:spacing w:val="-1"/>
        </w:rPr>
        <w:t>Energy</w:t>
      </w:r>
      <w:r>
        <w:rPr>
          <w:spacing w:val="-2"/>
        </w:rPr>
        <w:t xml:space="preserve"> </w:t>
      </w:r>
      <w:r>
        <w:rPr>
          <w:spacing w:val="-1"/>
        </w:rPr>
        <w:t>Enhancement</w:t>
      </w:r>
      <w:r>
        <w:rPr>
          <w:spacing w:val="1"/>
        </w:rPr>
        <w:t xml:space="preserve"> </w:t>
      </w:r>
      <w:r>
        <w:t>are</w:t>
      </w:r>
      <w:r>
        <w:rPr>
          <w:spacing w:val="-1"/>
        </w:rPr>
        <w:t xml:space="preserve"> two</w:t>
      </w:r>
      <w:r>
        <w:t xml:space="preserve"> </w:t>
      </w:r>
      <w:r>
        <w:rPr>
          <w:spacing w:val="-1"/>
        </w:rPr>
        <w:t>such</w:t>
      </w:r>
      <w:r>
        <w:rPr>
          <w:spacing w:val="1"/>
        </w:rPr>
        <w:t xml:space="preserve"> </w:t>
      </w:r>
      <w:r>
        <w:rPr>
          <w:spacing w:val="-1"/>
        </w:rPr>
        <w:t>Professionals. They</w:t>
      </w:r>
      <w:r>
        <w:rPr>
          <w:spacing w:val="49"/>
        </w:rPr>
        <w:t xml:space="preserve"> </w:t>
      </w:r>
      <w:r>
        <w:rPr>
          <w:spacing w:val="-1"/>
        </w:rPr>
        <w:t>genuinely want</w:t>
      </w:r>
      <w:r>
        <w:t xml:space="preserve"> to</w:t>
      </w:r>
      <w:r>
        <w:rPr>
          <w:spacing w:val="-1"/>
        </w:rPr>
        <w:t xml:space="preserve"> be</w:t>
      </w:r>
      <w:r>
        <w:t xml:space="preserve"> of</w:t>
      </w:r>
      <w:r>
        <w:rPr>
          <w:spacing w:val="-1"/>
        </w:rPr>
        <w:t xml:space="preserve"> use.</w:t>
      </w:r>
    </w:p>
    <w:p w:rsidR="00EA20B7" w:rsidRDefault="00EA20B7">
      <w:pPr>
        <w:rPr>
          <w:rFonts w:ascii="Lucida Sans" w:eastAsia="Lucida Sans" w:hAnsi="Lucida Sans" w:cs="Lucida Sans"/>
          <w:sz w:val="20"/>
          <w:szCs w:val="20"/>
        </w:rPr>
      </w:pPr>
    </w:p>
    <w:p w:rsidR="00EA20B7" w:rsidRDefault="00EA20B7">
      <w:pPr>
        <w:spacing w:before="3"/>
        <w:rPr>
          <w:rFonts w:ascii="Lucida Sans" w:eastAsia="Lucida Sans" w:hAnsi="Lucida Sans" w:cs="Lucida Sans"/>
          <w:sz w:val="20"/>
          <w:szCs w:val="20"/>
        </w:rPr>
      </w:pPr>
    </w:p>
    <w:p w:rsidR="00EA20B7" w:rsidRDefault="00877DD6">
      <w:pPr>
        <w:pStyle w:val="Heading2"/>
        <w:spacing w:before="0"/>
        <w:ind w:left="2175" w:hanging="1809"/>
      </w:pPr>
      <w:r>
        <w:rPr>
          <w:b/>
        </w:rPr>
        <w:t>Energy</w:t>
      </w:r>
      <w:r>
        <w:rPr>
          <w:b/>
          <w:spacing w:val="-30"/>
        </w:rPr>
        <w:t xml:space="preserve"> </w:t>
      </w:r>
      <w:r>
        <w:rPr>
          <w:b/>
        </w:rPr>
        <w:t>Enhancement</w:t>
      </w:r>
      <w:r>
        <w:rPr>
          <w:b/>
          <w:spacing w:val="-29"/>
        </w:rPr>
        <w:t xml:space="preserve"> </w:t>
      </w:r>
      <w:r>
        <w:rPr>
          <w:b/>
        </w:rPr>
        <w:t>Director</w:t>
      </w:r>
      <w:r>
        <w:rPr>
          <w:b/>
          <w:w w:val="99"/>
        </w:rPr>
        <w:t xml:space="preserve"> </w:t>
      </w:r>
      <w:r>
        <w:rPr>
          <w:b/>
        </w:rPr>
        <w:t>Devi</w:t>
      </w:r>
      <w:r>
        <w:rPr>
          <w:b/>
          <w:spacing w:val="-24"/>
        </w:rPr>
        <w:t xml:space="preserve"> </w:t>
      </w:r>
      <w:r>
        <w:rPr>
          <w:b/>
        </w:rPr>
        <w:t>Dhyani</w:t>
      </w:r>
    </w:p>
    <w:p w:rsidR="00EA20B7" w:rsidRDefault="00EA20B7">
      <w:pPr>
        <w:spacing w:before="1"/>
        <w:rPr>
          <w:rFonts w:ascii="Lucida Sans" w:eastAsia="Lucida Sans" w:hAnsi="Lucida Sans" w:cs="Lucida Sans"/>
          <w:b/>
          <w:bCs/>
          <w:sz w:val="10"/>
          <w:szCs w:val="10"/>
        </w:rPr>
      </w:pPr>
    </w:p>
    <w:p w:rsidR="00EA20B7" w:rsidRDefault="00877DD6">
      <w:pPr>
        <w:spacing w:line="200" w:lineRule="atLeast"/>
        <w:ind w:left="577"/>
        <w:rPr>
          <w:rFonts w:ascii="Lucida Sans" w:eastAsia="Lucida Sans" w:hAnsi="Lucida Sans" w:cs="Lucida Sans"/>
          <w:sz w:val="20"/>
          <w:szCs w:val="20"/>
        </w:rPr>
      </w:pPr>
      <w:r>
        <w:rPr>
          <w:rFonts w:ascii="Lucida Sans" w:eastAsia="Lucida Sans" w:hAnsi="Lucida Sans" w:cs="Lucida Sans"/>
          <w:noProof/>
          <w:sz w:val="20"/>
          <w:szCs w:val="20"/>
        </w:rPr>
        <w:drawing>
          <wp:inline distT="0" distB="0" distL="0" distR="0">
            <wp:extent cx="3600164" cy="2688336"/>
            <wp:effectExtent l="0" t="0" r="0" b="0"/>
            <wp:docPr id="129" name="image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72.jpeg"/>
                    <pic:cNvPicPr/>
                  </pic:nvPicPr>
                  <pic:blipFill>
                    <a:blip r:embed="rId151" cstate="print"/>
                    <a:stretch>
                      <a:fillRect/>
                    </a:stretch>
                  </pic:blipFill>
                  <pic:spPr>
                    <a:xfrm>
                      <a:off x="0" y="0"/>
                      <a:ext cx="3600164" cy="2688336"/>
                    </a:xfrm>
                    <a:prstGeom prst="rect">
                      <a:avLst/>
                    </a:prstGeom>
                  </pic:spPr>
                </pic:pic>
              </a:graphicData>
            </a:graphic>
          </wp:inline>
        </w:drawing>
      </w:r>
    </w:p>
    <w:p w:rsidR="00EA20B7" w:rsidRDefault="00877DD6">
      <w:pPr>
        <w:pStyle w:val="Corpodetexto"/>
        <w:spacing w:before="134"/>
        <w:ind w:right="152"/>
      </w:pPr>
      <w:r>
        <w:t>Energy</w:t>
      </w:r>
      <w:r>
        <w:rPr>
          <w:spacing w:val="-2"/>
        </w:rPr>
        <w:t xml:space="preserve"> </w:t>
      </w:r>
      <w:r>
        <w:rPr>
          <w:spacing w:val="-1"/>
        </w:rPr>
        <w:t xml:space="preserve">Enhancement </w:t>
      </w:r>
      <w:r>
        <w:t xml:space="preserve">Director </w:t>
      </w:r>
      <w:r>
        <w:rPr>
          <w:spacing w:val="-1"/>
        </w:rPr>
        <w:t>Devi</w:t>
      </w:r>
      <w:r>
        <w:t xml:space="preserve"> </w:t>
      </w:r>
      <w:r>
        <w:rPr>
          <w:spacing w:val="-1"/>
        </w:rPr>
        <w:t xml:space="preserve">Dhyani attended </w:t>
      </w:r>
      <w:r>
        <w:t xml:space="preserve">a </w:t>
      </w:r>
      <w:r>
        <w:rPr>
          <w:spacing w:val="-1"/>
        </w:rPr>
        <w:t>Four</w:t>
      </w:r>
      <w:r>
        <w:rPr>
          <w:spacing w:val="1"/>
        </w:rPr>
        <w:t xml:space="preserve"> </w:t>
      </w:r>
      <w:r>
        <w:rPr>
          <w:spacing w:val="-1"/>
        </w:rPr>
        <w:t>Month</w:t>
      </w:r>
      <w:r>
        <w:rPr>
          <w:spacing w:val="51"/>
        </w:rPr>
        <w:t xml:space="preserve"> </w:t>
      </w:r>
      <w:r>
        <w:rPr>
          <w:spacing w:val="-1"/>
        </w:rPr>
        <w:t>Transcendental</w:t>
      </w:r>
      <w:r>
        <w:t xml:space="preserve"> </w:t>
      </w:r>
      <w:r>
        <w:rPr>
          <w:spacing w:val="-1"/>
        </w:rPr>
        <w:t>Meditation</w:t>
      </w:r>
      <w:r>
        <w:t xml:space="preserve"> </w:t>
      </w:r>
      <w:r>
        <w:rPr>
          <w:spacing w:val="-1"/>
        </w:rPr>
        <w:t>Teacher Training</w:t>
      </w:r>
      <w:r>
        <w:t xml:space="preserve"> </w:t>
      </w:r>
      <w:r>
        <w:rPr>
          <w:spacing w:val="-1"/>
        </w:rPr>
        <w:t xml:space="preserve">Course </w:t>
      </w:r>
      <w:r>
        <w:t>and</w:t>
      </w:r>
      <w:r>
        <w:rPr>
          <w:spacing w:val="-1"/>
        </w:rPr>
        <w:t xml:space="preserve"> Siddhi</w:t>
      </w:r>
      <w:r>
        <w:rPr>
          <w:spacing w:val="39"/>
        </w:rPr>
        <w:t xml:space="preserve"> </w:t>
      </w:r>
      <w:r>
        <w:rPr>
          <w:spacing w:val="-1"/>
        </w:rPr>
        <w:t>Course</w:t>
      </w:r>
      <w:r>
        <w:rPr>
          <w:spacing w:val="1"/>
        </w:rPr>
        <w:t xml:space="preserve"> </w:t>
      </w:r>
      <w:r>
        <w:rPr>
          <w:spacing w:val="-1"/>
        </w:rPr>
        <w:t>in</w:t>
      </w:r>
      <w:r>
        <w:t xml:space="preserve"> </w:t>
      </w:r>
      <w:r>
        <w:rPr>
          <w:spacing w:val="-1"/>
        </w:rPr>
        <w:t>1978.</w:t>
      </w:r>
      <w:r>
        <w:rPr>
          <w:spacing w:val="-2"/>
        </w:rPr>
        <w:t xml:space="preserve"> </w:t>
      </w:r>
      <w:r>
        <w:rPr>
          <w:spacing w:val="-1"/>
        </w:rPr>
        <w:t>She</w:t>
      </w:r>
      <w:r>
        <w:t xml:space="preserve"> </w:t>
      </w:r>
      <w:r>
        <w:rPr>
          <w:spacing w:val="-1"/>
        </w:rPr>
        <w:t>initiated</w:t>
      </w:r>
      <w:r>
        <w:rPr>
          <w:spacing w:val="-2"/>
        </w:rPr>
        <w:t xml:space="preserve"> </w:t>
      </w:r>
      <w:r>
        <w:rPr>
          <w:spacing w:val="-1"/>
        </w:rPr>
        <w:t>over 200 students</w:t>
      </w:r>
      <w:r>
        <w:rPr>
          <w:spacing w:val="-2"/>
        </w:rPr>
        <w:t xml:space="preserve"> </w:t>
      </w:r>
      <w:r>
        <w:rPr>
          <w:spacing w:val="-1"/>
        </w:rPr>
        <w:t>in Transcendental</w:t>
      </w:r>
      <w:r>
        <w:rPr>
          <w:spacing w:val="37"/>
        </w:rPr>
        <w:t xml:space="preserve"> </w:t>
      </w:r>
      <w:r>
        <w:rPr>
          <w:spacing w:val="-1"/>
        </w:rPr>
        <w:t>Meditation</w:t>
      </w:r>
      <w:r>
        <w:t xml:space="preserve"> </w:t>
      </w:r>
      <w:r>
        <w:rPr>
          <w:spacing w:val="-1"/>
        </w:rPr>
        <w:t xml:space="preserve">prior </w:t>
      </w:r>
      <w:r>
        <w:t xml:space="preserve">to </w:t>
      </w:r>
      <w:r>
        <w:rPr>
          <w:spacing w:val="-1"/>
        </w:rPr>
        <w:t>Initiating</w:t>
      </w:r>
      <w:r>
        <w:t xml:space="preserve"> in </w:t>
      </w:r>
      <w:r>
        <w:rPr>
          <w:spacing w:val="-1"/>
        </w:rPr>
        <w:t>Energy</w:t>
      </w:r>
      <w:r>
        <w:rPr>
          <w:spacing w:val="-2"/>
        </w:rPr>
        <w:t xml:space="preserve"> </w:t>
      </w:r>
      <w:r>
        <w:rPr>
          <w:spacing w:val="-1"/>
        </w:rPr>
        <w:t xml:space="preserve">Enhancement </w:t>
      </w:r>
      <w:r>
        <w:t>and</w:t>
      </w:r>
      <w:r>
        <w:rPr>
          <w:spacing w:val="-1"/>
        </w:rPr>
        <w:t xml:space="preserve"> being </w:t>
      </w:r>
      <w:r>
        <w:t>the</w:t>
      </w:r>
      <w:r>
        <w:rPr>
          <w:spacing w:val="61"/>
        </w:rPr>
        <w:t xml:space="preserve"> </w:t>
      </w:r>
      <w:r>
        <w:rPr>
          <w:spacing w:val="-1"/>
        </w:rPr>
        <w:t>main</w:t>
      </w:r>
      <w:r>
        <w:t xml:space="preserve"> </w:t>
      </w:r>
      <w:r>
        <w:rPr>
          <w:spacing w:val="-1"/>
        </w:rPr>
        <w:t>initiator</w:t>
      </w:r>
      <w:r>
        <w:rPr>
          <w:spacing w:val="1"/>
        </w:rPr>
        <w:t xml:space="preserve"> </w:t>
      </w:r>
      <w:r>
        <w:rPr>
          <w:spacing w:val="-1"/>
        </w:rPr>
        <w:t>in Energy Enhancement</w:t>
      </w:r>
      <w:r>
        <w:t xml:space="preserve"> </w:t>
      </w:r>
      <w:r>
        <w:rPr>
          <w:spacing w:val="-1"/>
        </w:rPr>
        <w:t>Reiki.</w:t>
      </w:r>
    </w:p>
    <w:p w:rsidR="00EA20B7" w:rsidRDefault="00877DD6">
      <w:pPr>
        <w:pStyle w:val="Corpodetexto"/>
        <w:spacing w:before="120"/>
        <w:ind w:right="152"/>
      </w:pPr>
      <w:r>
        <w:rPr>
          <w:spacing w:val="-1"/>
        </w:rPr>
        <w:t>She</w:t>
      </w:r>
      <w:r>
        <w:rPr>
          <w:spacing w:val="1"/>
        </w:rPr>
        <w:t xml:space="preserve"> </w:t>
      </w:r>
      <w:r>
        <w:rPr>
          <w:spacing w:val="-1"/>
        </w:rPr>
        <w:t>Says the</w:t>
      </w:r>
      <w:r>
        <w:t xml:space="preserve"> </w:t>
      </w:r>
      <w:r>
        <w:rPr>
          <w:spacing w:val="-1"/>
        </w:rPr>
        <w:t>Maharishi</w:t>
      </w:r>
      <w:r>
        <w:rPr>
          <w:spacing w:val="-3"/>
        </w:rPr>
        <w:t xml:space="preserve"> </w:t>
      </w:r>
      <w:r>
        <w:rPr>
          <w:spacing w:val="-1"/>
        </w:rPr>
        <w:t>Mahesh</w:t>
      </w:r>
      <w:r>
        <w:t xml:space="preserve"> </w:t>
      </w:r>
      <w:r>
        <w:rPr>
          <w:spacing w:val="-1"/>
        </w:rPr>
        <w:t>Yogi</w:t>
      </w:r>
      <w:r>
        <w:t xml:space="preserve"> </w:t>
      </w:r>
      <w:r>
        <w:rPr>
          <w:spacing w:val="-1"/>
        </w:rPr>
        <w:t>is</w:t>
      </w:r>
      <w:r>
        <w:t xml:space="preserve"> </w:t>
      </w:r>
      <w:r>
        <w:rPr>
          <w:spacing w:val="-1"/>
        </w:rPr>
        <w:t>one</w:t>
      </w:r>
      <w:r>
        <w:t xml:space="preserve"> </w:t>
      </w:r>
      <w:r>
        <w:rPr>
          <w:spacing w:val="-1"/>
        </w:rPr>
        <w:t>of her heroes</w:t>
      </w:r>
      <w:r>
        <w:t xml:space="preserve"> </w:t>
      </w:r>
      <w:r>
        <w:rPr>
          <w:spacing w:val="-2"/>
        </w:rPr>
        <w:t>but</w:t>
      </w:r>
      <w:r>
        <w:rPr>
          <w:spacing w:val="-1"/>
        </w:rPr>
        <w:t xml:space="preserve"> the</w:t>
      </w:r>
      <w:r>
        <w:rPr>
          <w:spacing w:val="24"/>
        </w:rPr>
        <w:t xml:space="preserve"> </w:t>
      </w:r>
      <w:r>
        <w:rPr>
          <w:spacing w:val="-1"/>
        </w:rPr>
        <w:t>Advanced Techniques of Energy</w:t>
      </w:r>
      <w:r>
        <w:rPr>
          <w:spacing w:val="-2"/>
        </w:rPr>
        <w:t xml:space="preserve"> </w:t>
      </w:r>
      <w:r>
        <w:rPr>
          <w:spacing w:val="-1"/>
        </w:rPr>
        <w:t>Enhancement allows</w:t>
      </w:r>
      <w:r>
        <w:t xml:space="preserve"> </w:t>
      </w:r>
      <w:r>
        <w:rPr>
          <w:spacing w:val="-1"/>
        </w:rPr>
        <w:t>the</w:t>
      </w:r>
      <w:r>
        <w:t xml:space="preserve"> </w:t>
      </w:r>
      <w:r>
        <w:rPr>
          <w:spacing w:val="-1"/>
        </w:rPr>
        <w:t>Easy</w:t>
      </w:r>
      <w:r>
        <w:rPr>
          <w:spacing w:val="-2"/>
        </w:rPr>
        <w:t xml:space="preserve"> </w:t>
      </w:r>
      <w:r>
        <w:t>and</w:t>
      </w:r>
      <w:r>
        <w:rPr>
          <w:spacing w:val="37"/>
        </w:rPr>
        <w:t xml:space="preserve"> </w:t>
      </w:r>
      <w:r>
        <w:rPr>
          <w:spacing w:val="-1"/>
        </w:rPr>
        <w:t>Quick</w:t>
      </w:r>
      <w:r>
        <w:t xml:space="preserve"> </w:t>
      </w:r>
      <w:r>
        <w:rPr>
          <w:spacing w:val="-1"/>
        </w:rPr>
        <w:t xml:space="preserve">removal </w:t>
      </w:r>
      <w:r>
        <w:t>of</w:t>
      </w:r>
      <w:r>
        <w:rPr>
          <w:spacing w:val="-1"/>
        </w:rPr>
        <w:t xml:space="preserve"> tension </w:t>
      </w:r>
      <w:r>
        <w:t>at</w:t>
      </w:r>
      <w:r>
        <w:rPr>
          <w:spacing w:val="-1"/>
        </w:rPr>
        <w:t xml:space="preserve"> the</w:t>
      </w:r>
      <w:r>
        <w:t xml:space="preserve"> </w:t>
      </w:r>
      <w:r>
        <w:rPr>
          <w:spacing w:val="-1"/>
        </w:rPr>
        <w:t>Energy</w:t>
      </w:r>
      <w:r>
        <w:rPr>
          <w:spacing w:val="-2"/>
        </w:rPr>
        <w:t xml:space="preserve"> </w:t>
      </w:r>
      <w:r>
        <w:rPr>
          <w:spacing w:val="-1"/>
        </w:rPr>
        <w:t>Level without the</w:t>
      </w:r>
      <w:r>
        <w:t xml:space="preserve"> </w:t>
      </w:r>
      <w:r>
        <w:rPr>
          <w:spacing w:val="-1"/>
        </w:rPr>
        <w:t>Memory</w:t>
      </w:r>
      <w:r>
        <w:rPr>
          <w:spacing w:val="51"/>
        </w:rPr>
        <w:t xml:space="preserve"> </w:t>
      </w:r>
      <w:r>
        <w:t>Regression</w:t>
      </w:r>
      <w:r>
        <w:rPr>
          <w:spacing w:val="-1"/>
        </w:rPr>
        <w:t xml:space="preserve"> </w:t>
      </w:r>
      <w:r>
        <w:t xml:space="preserve">and </w:t>
      </w:r>
      <w:r>
        <w:rPr>
          <w:spacing w:val="-1"/>
        </w:rPr>
        <w:t>Painful</w:t>
      </w:r>
      <w:r>
        <w:t xml:space="preserve"> </w:t>
      </w:r>
      <w:r>
        <w:rPr>
          <w:spacing w:val="-1"/>
        </w:rPr>
        <w:t xml:space="preserve">Emotional </w:t>
      </w:r>
      <w:r>
        <w:t>Catharsis</w:t>
      </w:r>
      <w:r>
        <w:rPr>
          <w:spacing w:val="-1"/>
        </w:rPr>
        <w:t xml:space="preserve"> associated</w:t>
      </w:r>
      <w:r>
        <w:t xml:space="preserve"> </w:t>
      </w:r>
      <w:r>
        <w:rPr>
          <w:spacing w:val="-1"/>
        </w:rPr>
        <w:t xml:space="preserve">with </w:t>
      </w:r>
      <w:r>
        <w:t>other</w:t>
      </w:r>
      <w:r>
        <w:rPr>
          <w:spacing w:val="29"/>
        </w:rPr>
        <w:t xml:space="preserve"> </w:t>
      </w:r>
      <w:r>
        <w:rPr>
          <w:spacing w:val="-1"/>
        </w:rPr>
        <w:t>courses.</w:t>
      </w:r>
    </w:p>
    <w:p w:rsidR="00EA20B7" w:rsidRDefault="00EA20B7">
      <w:pPr>
        <w:sectPr w:rsidR="00EA20B7">
          <w:pgSz w:w="8640" w:h="12960"/>
          <w:pgMar w:top="960" w:right="960" w:bottom="900" w:left="900" w:header="0" w:footer="712" w:gutter="0"/>
          <w:cols w:space="720"/>
        </w:sectPr>
      </w:pPr>
    </w:p>
    <w:p w:rsidR="00EA20B7" w:rsidRDefault="00877DD6">
      <w:pPr>
        <w:pStyle w:val="Heading2"/>
        <w:ind w:left="115" w:right="114"/>
        <w:jc w:val="center"/>
      </w:pPr>
      <w:r>
        <w:rPr>
          <w:b/>
        </w:rPr>
        <w:lastRenderedPageBreak/>
        <w:t>SATCHIDANAND</w:t>
      </w:r>
      <w:r>
        <w:rPr>
          <w:b/>
          <w:spacing w:val="-22"/>
        </w:rPr>
        <w:t xml:space="preserve"> </w:t>
      </w:r>
      <w:r>
        <w:rPr>
          <w:b/>
        </w:rPr>
        <w:t>ON</w:t>
      </w:r>
      <w:r>
        <w:rPr>
          <w:b/>
          <w:spacing w:val="-22"/>
        </w:rPr>
        <w:t xml:space="preserve"> </w:t>
      </w:r>
      <w:r>
        <w:rPr>
          <w:b/>
        </w:rPr>
        <w:t>THE</w:t>
      </w:r>
      <w:r>
        <w:rPr>
          <w:b/>
          <w:spacing w:val="-22"/>
        </w:rPr>
        <w:t xml:space="preserve"> </w:t>
      </w:r>
      <w:r>
        <w:rPr>
          <w:b/>
        </w:rPr>
        <w:t>LORDS</w:t>
      </w:r>
      <w:r>
        <w:rPr>
          <w:b/>
          <w:w w:val="99"/>
        </w:rPr>
        <w:t xml:space="preserve"> </w:t>
      </w:r>
      <w:r>
        <w:rPr>
          <w:b/>
        </w:rPr>
        <w:t>PRAYER</w:t>
      </w:r>
      <w:r>
        <w:rPr>
          <w:b/>
          <w:spacing w:val="-13"/>
        </w:rPr>
        <w:t xml:space="preserve"> </w:t>
      </w:r>
      <w:r>
        <w:rPr>
          <w:b/>
        </w:rPr>
        <w:t>-</w:t>
      </w:r>
      <w:r>
        <w:rPr>
          <w:b/>
          <w:spacing w:val="-12"/>
        </w:rPr>
        <w:t xml:space="preserve"> </w:t>
      </w:r>
      <w:r>
        <w:rPr>
          <w:b/>
        </w:rPr>
        <w:t>THE</w:t>
      </w:r>
      <w:r>
        <w:rPr>
          <w:b/>
          <w:spacing w:val="-12"/>
        </w:rPr>
        <w:t xml:space="preserve"> </w:t>
      </w:r>
      <w:r>
        <w:rPr>
          <w:b/>
        </w:rPr>
        <w:t>RULES</w:t>
      </w:r>
      <w:r>
        <w:rPr>
          <w:b/>
          <w:spacing w:val="-12"/>
        </w:rPr>
        <w:t xml:space="preserve"> </w:t>
      </w:r>
      <w:r>
        <w:rPr>
          <w:b/>
        </w:rPr>
        <w:t>OF</w:t>
      </w:r>
      <w:r>
        <w:rPr>
          <w:b/>
          <w:spacing w:val="-13"/>
        </w:rPr>
        <w:t xml:space="preserve"> </w:t>
      </w:r>
      <w:r>
        <w:rPr>
          <w:b/>
        </w:rPr>
        <w:t>BEING</w:t>
      </w:r>
      <w:r>
        <w:rPr>
          <w:b/>
          <w:w w:val="99"/>
        </w:rPr>
        <w:t xml:space="preserve"> </w:t>
      </w:r>
      <w:r>
        <w:rPr>
          <w:b/>
        </w:rPr>
        <w:t>WITH</w:t>
      </w:r>
      <w:r>
        <w:rPr>
          <w:b/>
          <w:spacing w:val="-13"/>
        </w:rPr>
        <w:t xml:space="preserve"> </w:t>
      </w:r>
      <w:r>
        <w:rPr>
          <w:b/>
        </w:rPr>
        <w:t>ANY</w:t>
      </w:r>
      <w:r>
        <w:rPr>
          <w:b/>
          <w:spacing w:val="-13"/>
        </w:rPr>
        <w:t xml:space="preserve"> </w:t>
      </w:r>
      <w:r>
        <w:rPr>
          <w:b/>
        </w:rPr>
        <w:t>GURU</w:t>
      </w:r>
      <w:r>
        <w:rPr>
          <w:b/>
          <w:spacing w:val="-13"/>
        </w:rPr>
        <w:t xml:space="preserve"> </w:t>
      </w:r>
      <w:r>
        <w:rPr>
          <w:b/>
        </w:rPr>
        <w:t>FROM</w:t>
      </w:r>
      <w:r>
        <w:rPr>
          <w:b/>
          <w:spacing w:val="-13"/>
        </w:rPr>
        <w:t xml:space="preserve"> </w:t>
      </w:r>
      <w:r>
        <w:rPr>
          <w:b/>
        </w:rPr>
        <w:t>THE</w:t>
      </w:r>
      <w:r>
        <w:rPr>
          <w:b/>
          <w:w w:val="99"/>
        </w:rPr>
        <w:t xml:space="preserve"> </w:t>
      </w:r>
      <w:r>
        <w:rPr>
          <w:b/>
        </w:rPr>
        <w:t>HINDU</w:t>
      </w:r>
      <w:r>
        <w:rPr>
          <w:b/>
          <w:spacing w:val="-25"/>
        </w:rPr>
        <w:t xml:space="preserve"> </w:t>
      </w:r>
      <w:r>
        <w:rPr>
          <w:b/>
        </w:rPr>
        <w:t>SCRIPTURES</w:t>
      </w:r>
      <w:r>
        <w:rPr>
          <w:b/>
          <w:spacing w:val="-24"/>
        </w:rPr>
        <w:t xml:space="preserve"> </w:t>
      </w:r>
      <w:r>
        <w:rPr>
          <w:b/>
        </w:rPr>
        <w:t>FOR</w:t>
      </w:r>
      <w:r>
        <w:rPr>
          <w:b/>
          <w:w w:val="99"/>
        </w:rPr>
        <w:t xml:space="preserve"> </w:t>
      </w:r>
      <w:r>
        <w:rPr>
          <w:b/>
        </w:rPr>
        <w:t>THOUSANDS</w:t>
      </w:r>
      <w:r>
        <w:rPr>
          <w:b/>
          <w:spacing w:val="-14"/>
        </w:rPr>
        <w:t xml:space="preserve"> </w:t>
      </w:r>
      <w:r>
        <w:rPr>
          <w:b/>
        </w:rPr>
        <w:t>OF</w:t>
      </w:r>
      <w:r>
        <w:rPr>
          <w:b/>
          <w:spacing w:val="-14"/>
        </w:rPr>
        <w:t xml:space="preserve"> </w:t>
      </w:r>
      <w:r>
        <w:rPr>
          <w:b/>
        </w:rPr>
        <w:t>YEARS</w:t>
      </w:r>
      <w:r>
        <w:rPr>
          <w:b/>
          <w:spacing w:val="-13"/>
        </w:rPr>
        <w:t xml:space="preserve"> </w:t>
      </w:r>
      <w:r>
        <w:rPr>
          <w:b/>
        </w:rPr>
        <w:t>-</w:t>
      </w:r>
      <w:r>
        <w:rPr>
          <w:b/>
          <w:spacing w:val="-14"/>
        </w:rPr>
        <w:t xml:space="preserve"> </w:t>
      </w:r>
      <w:r>
        <w:rPr>
          <w:b/>
        </w:rPr>
        <w:t>THE</w:t>
      </w:r>
      <w:r>
        <w:rPr>
          <w:b/>
          <w:w w:val="99"/>
        </w:rPr>
        <w:t xml:space="preserve"> </w:t>
      </w:r>
      <w:r>
        <w:rPr>
          <w:b/>
        </w:rPr>
        <w:t>GURU</w:t>
      </w:r>
      <w:r>
        <w:rPr>
          <w:b/>
          <w:spacing w:val="-32"/>
        </w:rPr>
        <w:t xml:space="preserve"> </w:t>
      </w:r>
      <w:r>
        <w:rPr>
          <w:b/>
        </w:rPr>
        <w:t>STUDENT</w:t>
      </w:r>
      <w:r>
        <w:rPr>
          <w:b/>
          <w:spacing w:val="-32"/>
        </w:rPr>
        <w:t xml:space="preserve"> </w:t>
      </w:r>
      <w:r>
        <w:rPr>
          <w:b/>
        </w:rPr>
        <w:t>RELATIONSHIP</w:t>
      </w:r>
    </w:p>
    <w:p w:rsidR="00EA20B7" w:rsidRDefault="00877DD6">
      <w:pPr>
        <w:pStyle w:val="Corpodetexto"/>
        <w:spacing w:before="120"/>
        <w:ind w:right="177"/>
      </w:pPr>
      <w:r>
        <w:rPr>
          <w:spacing w:val="-1"/>
        </w:rPr>
        <w:t>The</w:t>
      </w:r>
      <w:r>
        <w:rPr>
          <w:spacing w:val="1"/>
        </w:rPr>
        <w:t xml:space="preserve"> </w:t>
      </w:r>
      <w:r>
        <w:rPr>
          <w:spacing w:val="-1"/>
        </w:rPr>
        <w:t>difference</w:t>
      </w:r>
      <w:r>
        <w:rPr>
          <w:spacing w:val="1"/>
        </w:rPr>
        <w:t xml:space="preserve"> </w:t>
      </w:r>
      <w:r>
        <w:rPr>
          <w:spacing w:val="-1"/>
        </w:rPr>
        <w:t>between</w:t>
      </w:r>
      <w:r>
        <w:rPr>
          <w:spacing w:val="-2"/>
        </w:rPr>
        <w:t xml:space="preserve"> </w:t>
      </w:r>
      <w:r>
        <w:rPr>
          <w:spacing w:val="-1"/>
        </w:rPr>
        <w:t>an</w:t>
      </w:r>
      <w:r>
        <w:t xml:space="preserve"> </w:t>
      </w:r>
      <w:r>
        <w:rPr>
          <w:spacing w:val="-1"/>
        </w:rPr>
        <w:t>Enlightened</w:t>
      </w:r>
      <w:r>
        <w:rPr>
          <w:spacing w:val="-2"/>
        </w:rPr>
        <w:t xml:space="preserve"> </w:t>
      </w:r>
      <w:r>
        <w:rPr>
          <w:spacing w:val="-1"/>
        </w:rPr>
        <w:t>Master and</w:t>
      </w:r>
      <w:r>
        <w:rPr>
          <w:spacing w:val="-2"/>
        </w:rPr>
        <w:t xml:space="preserve"> </w:t>
      </w:r>
      <w:r>
        <w:t>a</w:t>
      </w:r>
      <w:r>
        <w:rPr>
          <w:spacing w:val="1"/>
        </w:rPr>
        <w:t xml:space="preserve"> </w:t>
      </w:r>
      <w:r>
        <w:rPr>
          <w:spacing w:val="-1"/>
        </w:rPr>
        <w:t>student is</w:t>
      </w:r>
      <w:r>
        <w:rPr>
          <w:spacing w:val="-2"/>
        </w:rPr>
        <w:t xml:space="preserve"> </w:t>
      </w:r>
      <w:r>
        <w:rPr>
          <w:spacing w:val="-1"/>
        </w:rPr>
        <w:t>that</w:t>
      </w:r>
      <w:r>
        <w:rPr>
          <w:spacing w:val="37"/>
        </w:rPr>
        <w:t xml:space="preserve"> </w:t>
      </w:r>
      <w:r>
        <w:t xml:space="preserve">a </w:t>
      </w:r>
      <w:r>
        <w:rPr>
          <w:spacing w:val="-1"/>
        </w:rPr>
        <w:t>master</w:t>
      </w:r>
      <w:r>
        <w:t xml:space="preserve"> </w:t>
      </w:r>
      <w:r>
        <w:rPr>
          <w:spacing w:val="-1"/>
        </w:rPr>
        <w:t>is</w:t>
      </w:r>
      <w:r>
        <w:rPr>
          <w:spacing w:val="-2"/>
        </w:rPr>
        <w:t xml:space="preserve"> </w:t>
      </w:r>
      <w:r>
        <w:rPr>
          <w:spacing w:val="-1"/>
        </w:rPr>
        <w:t>Enlightened.</w:t>
      </w:r>
      <w:r>
        <w:t xml:space="preserve"> </w:t>
      </w:r>
      <w:r>
        <w:rPr>
          <w:spacing w:val="-1"/>
        </w:rPr>
        <w:t>He</w:t>
      </w:r>
      <w:r>
        <w:t xml:space="preserve"> </w:t>
      </w:r>
      <w:r>
        <w:rPr>
          <w:spacing w:val="-1"/>
        </w:rPr>
        <w:t>has</w:t>
      </w:r>
      <w:r>
        <w:rPr>
          <w:spacing w:val="-2"/>
        </w:rPr>
        <w:t xml:space="preserve"> </w:t>
      </w:r>
      <w:r>
        <w:rPr>
          <w:spacing w:val="-1"/>
        </w:rPr>
        <w:t>removed</w:t>
      </w:r>
      <w:r>
        <w:t xml:space="preserve"> </w:t>
      </w:r>
      <w:r>
        <w:rPr>
          <w:spacing w:val="-2"/>
        </w:rPr>
        <w:t>some</w:t>
      </w:r>
      <w:r>
        <w:rPr>
          <w:spacing w:val="1"/>
        </w:rPr>
        <w:t xml:space="preserve"> </w:t>
      </w:r>
      <w:r>
        <w:rPr>
          <w:spacing w:val="-1"/>
        </w:rPr>
        <w:t>of</w:t>
      </w:r>
      <w:r>
        <w:t xml:space="preserve"> </w:t>
      </w:r>
      <w:r>
        <w:rPr>
          <w:spacing w:val="-1"/>
        </w:rPr>
        <w:t>his</w:t>
      </w:r>
      <w:r>
        <w:rPr>
          <w:spacing w:val="-2"/>
        </w:rPr>
        <w:t xml:space="preserve"> </w:t>
      </w:r>
      <w:r>
        <w:rPr>
          <w:spacing w:val="-1"/>
        </w:rPr>
        <w:t>energy</w:t>
      </w:r>
      <w:r>
        <w:rPr>
          <w:spacing w:val="32"/>
        </w:rPr>
        <w:t xml:space="preserve"> </w:t>
      </w:r>
      <w:r>
        <w:rPr>
          <w:spacing w:val="-1"/>
        </w:rPr>
        <w:t>blockages and</w:t>
      </w:r>
      <w:r>
        <w:t xml:space="preserve"> </w:t>
      </w:r>
      <w:r>
        <w:rPr>
          <w:spacing w:val="-2"/>
        </w:rPr>
        <w:t>become</w:t>
      </w:r>
      <w:r>
        <w:t xml:space="preserve"> </w:t>
      </w:r>
      <w:r>
        <w:rPr>
          <w:spacing w:val="-1"/>
        </w:rPr>
        <w:t>confirmed as</w:t>
      </w:r>
      <w:r>
        <w:t xml:space="preserve"> a </w:t>
      </w:r>
      <w:r>
        <w:rPr>
          <w:spacing w:val="-1"/>
        </w:rPr>
        <w:t>Soul</w:t>
      </w:r>
      <w:r>
        <w:t xml:space="preserve"> </w:t>
      </w:r>
      <w:r>
        <w:rPr>
          <w:spacing w:val="-1"/>
        </w:rPr>
        <w:t>Infused being</w:t>
      </w:r>
      <w:r>
        <w:t xml:space="preserve"> </w:t>
      </w:r>
      <w:r>
        <w:rPr>
          <w:spacing w:val="-1"/>
        </w:rPr>
        <w:t>by</w:t>
      </w:r>
      <w:r>
        <w:rPr>
          <w:spacing w:val="-2"/>
        </w:rPr>
        <w:t xml:space="preserve"> </w:t>
      </w:r>
      <w:r>
        <w:rPr>
          <w:spacing w:val="-1"/>
        </w:rPr>
        <w:t>having</w:t>
      </w:r>
      <w:r>
        <w:rPr>
          <w:spacing w:val="26"/>
        </w:rPr>
        <w:t xml:space="preserve"> </w:t>
      </w:r>
      <w:r>
        <w:t>this</w:t>
      </w:r>
      <w:r>
        <w:rPr>
          <w:spacing w:val="-1"/>
        </w:rPr>
        <w:t xml:space="preserve"> connection</w:t>
      </w:r>
      <w:r>
        <w:t xml:space="preserve"> </w:t>
      </w:r>
      <w:r>
        <w:rPr>
          <w:spacing w:val="-1"/>
        </w:rPr>
        <w:t xml:space="preserve">with </w:t>
      </w:r>
      <w:r>
        <w:t>his</w:t>
      </w:r>
      <w:r>
        <w:rPr>
          <w:spacing w:val="-1"/>
        </w:rPr>
        <w:t xml:space="preserve"> Soul, </w:t>
      </w:r>
      <w:r>
        <w:t>one</w:t>
      </w:r>
      <w:r>
        <w:rPr>
          <w:spacing w:val="-1"/>
        </w:rPr>
        <w:t xml:space="preserve"> </w:t>
      </w:r>
      <w:r>
        <w:t>of</w:t>
      </w:r>
      <w:r>
        <w:rPr>
          <w:spacing w:val="-1"/>
        </w:rPr>
        <w:t xml:space="preserve"> the</w:t>
      </w:r>
      <w:r>
        <w:t xml:space="preserve"> </w:t>
      </w:r>
      <w:r>
        <w:rPr>
          <w:spacing w:val="-1"/>
        </w:rPr>
        <w:t>first chakras</w:t>
      </w:r>
      <w:r>
        <w:rPr>
          <w:spacing w:val="-2"/>
        </w:rPr>
        <w:t xml:space="preserve"> </w:t>
      </w:r>
      <w:r>
        <w:rPr>
          <w:spacing w:val="-1"/>
        </w:rPr>
        <w:t>outside the</w:t>
      </w:r>
      <w:r>
        <w:rPr>
          <w:spacing w:val="47"/>
        </w:rPr>
        <w:t xml:space="preserve"> </w:t>
      </w:r>
      <w:r>
        <w:rPr>
          <w:spacing w:val="-1"/>
        </w:rPr>
        <w:t>physical</w:t>
      </w:r>
      <w:r>
        <w:t xml:space="preserve"> </w:t>
      </w:r>
      <w:r>
        <w:rPr>
          <w:spacing w:val="-1"/>
        </w:rPr>
        <w:t>body, above the head</w:t>
      </w:r>
      <w:r>
        <w:t xml:space="preserve"> </w:t>
      </w:r>
      <w:r>
        <w:rPr>
          <w:spacing w:val="-1"/>
        </w:rPr>
        <w:t>fused into</w:t>
      </w:r>
      <w:r>
        <w:t xml:space="preserve"> </w:t>
      </w:r>
      <w:r>
        <w:rPr>
          <w:spacing w:val="-1"/>
        </w:rPr>
        <w:t>place</w:t>
      </w:r>
      <w:r>
        <w:t xml:space="preserve"> </w:t>
      </w:r>
      <w:r>
        <w:rPr>
          <w:spacing w:val="-1"/>
        </w:rPr>
        <w:t>(This</w:t>
      </w:r>
      <w:r>
        <w:t xml:space="preserve"> </w:t>
      </w:r>
      <w:r>
        <w:rPr>
          <w:spacing w:val="-1"/>
        </w:rPr>
        <w:t>process</w:t>
      </w:r>
      <w:r>
        <w:t xml:space="preserve"> </w:t>
      </w:r>
      <w:r>
        <w:rPr>
          <w:spacing w:val="-1"/>
        </w:rPr>
        <w:t>is</w:t>
      </w:r>
      <w:r>
        <w:t xml:space="preserve"> </w:t>
      </w:r>
      <w:r>
        <w:rPr>
          <w:spacing w:val="-1"/>
        </w:rPr>
        <w:t>like</w:t>
      </w:r>
      <w:r>
        <w:rPr>
          <w:spacing w:val="59"/>
        </w:rPr>
        <w:t xml:space="preserve"> </w:t>
      </w:r>
      <w:r>
        <w:rPr>
          <w:spacing w:val="-1"/>
        </w:rPr>
        <w:t>welding)</w:t>
      </w:r>
      <w:r>
        <w:t xml:space="preserve"> </w:t>
      </w:r>
      <w:r>
        <w:rPr>
          <w:spacing w:val="-1"/>
        </w:rPr>
        <w:t>by</w:t>
      </w:r>
      <w:r>
        <w:rPr>
          <w:spacing w:val="-3"/>
        </w:rPr>
        <w:t xml:space="preserve"> </w:t>
      </w:r>
      <w:r>
        <w:rPr>
          <w:spacing w:val="-1"/>
        </w:rPr>
        <w:t>the</w:t>
      </w:r>
      <w:r>
        <w:t xml:space="preserve"> </w:t>
      </w:r>
      <w:r>
        <w:rPr>
          <w:spacing w:val="-1"/>
        </w:rPr>
        <w:t>intense</w:t>
      </w:r>
      <w:r>
        <w:rPr>
          <w:spacing w:val="-2"/>
        </w:rPr>
        <w:t xml:space="preserve"> </w:t>
      </w:r>
      <w:r>
        <w:rPr>
          <w:spacing w:val="-1"/>
        </w:rPr>
        <w:t>energies</w:t>
      </w:r>
      <w:r>
        <w:rPr>
          <w:spacing w:val="-2"/>
        </w:rPr>
        <w:t xml:space="preserve"> </w:t>
      </w:r>
      <w:r>
        <w:rPr>
          <w:spacing w:val="-1"/>
        </w:rPr>
        <w:t>of</w:t>
      </w:r>
      <w:r>
        <w:rPr>
          <w:spacing w:val="-2"/>
        </w:rPr>
        <w:t xml:space="preserve"> </w:t>
      </w:r>
      <w:r>
        <w:rPr>
          <w:spacing w:val="-1"/>
        </w:rPr>
        <w:t>the</w:t>
      </w:r>
      <w:r>
        <w:rPr>
          <w:spacing w:val="1"/>
        </w:rPr>
        <w:t xml:space="preserve"> </w:t>
      </w:r>
      <w:r>
        <w:rPr>
          <w:spacing w:val="-1"/>
        </w:rPr>
        <w:t>Enlightenment</w:t>
      </w:r>
      <w:r>
        <w:rPr>
          <w:spacing w:val="2"/>
        </w:rPr>
        <w:t xml:space="preserve"> </w:t>
      </w:r>
      <w:r>
        <w:rPr>
          <w:spacing w:val="-1"/>
        </w:rPr>
        <w:t>Initiation</w:t>
      </w:r>
      <w:r>
        <w:rPr>
          <w:spacing w:val="22"/>
        </w:rPr>
        <w:t xml:space="preserve"> </w:t>
      </w:r>
      <w:r>
        <w:rPr>
          <w:spacing w:val="-1"/>
        </w:rPr>
        <w:t>given</w:t>
      </w:r>
      <w:r>
        <w:t xml:space="preserve"> </w:t>
      </w:r>
      <w:r>
        <w:rPr>
          <w:spacing w:val="-1"/>
        </w:rPr>
        <w:t>by</w:t>
      </w:r>
      <w:r>
        <w:rPr>
          <w:spacing w:val="-2"/>
        </w:rPr>
        <w:t xml:space="preserve"> </w:t>
      </w:r>
      <w:r>
        <w:rPr>
          <w:spacing w:val="-1"/>
        </w:rPr>
        <w:t>his Master and his Ascended</w:t>
      </w:r>
      <w:r>
        <w:t xml:space="preserve"> </w:t>
      </w:r>
      <w:r>
        <w:rPr>
          <w:spacing w:val="-2"/>
        </w:rPr>
        <w:t>Master.</w:t>
      </w:r>
    </w:p>
    <w:p w:rsidR="00EA20B7" w:rsidRDefault="00877DD6">
      <w:pPr>
        <w:pStyle w:val="Corpodetexto"/>
        <w:ind w:right="203"/>
      </w:pPr>
      <w:r>
        <w:rPr>
          <w:spacing w:val="-1"/>
        </w:rPr>
        <w:t>Gurdjieff</w:t>
      </w:r>
      <w:r>
        <w:t xml:space="preserve"> </w:t>
      </w:r>
      <w:r>
        <w:rPr>
          <w:spacing w:val="-1"/>
        </w:rPr>
        <w:t xml:space="preserve">said </w:t>
      </w:r>
      <w:r>
        <w:t>that he</w:t>
      </w:r>
      <w:r>
        <w:rPr>
          <w:spacing w:val="-1"/>
        </w:rPr>
        <w:t xml:space="preserve"> </w:t>
      </w:r>
      <w:r>
        <w:t>hated</w:t>
      </w:r>
      <w:r>
        <w:rPr>
          <w:spacing w:val="-1"/>
        </w:rPr>
        <w:t xml:space="preserve"> those</w:t>
      </w:r>
      <w:r>
        <w:t xml:space="preserve"> </w:t>
      </w:r>
      <w:r>
        <w:rPr>
          <w:spacing w:val="-1"/>
        </w:rPr>
        <w:t>people</w:t>
      </w:r>
      <w:r>
        <w:t xml:space="preserve"> </w:t>
      </w:r>
      <w:r>
        <w:rPr>
          <w:spacing w:val="-2"/>
        </w:rPr>
        <w:t>who</w:t>
      </w:r>
      <w:r>
        <w:t xml:space="preserve"> did n</w:t>
      </w:r>
      <w:r>
        <w:t>ot</w:t>
      </w:r>
      <w:r>
        <w:rPr>
          <w:spacing w:val="1"/>
        </w:rPr>
        <w:t xml:space="preserve"> </w:t>
      </w:r>
      <w:r>
        <w:rPr>
          <w:spacing w:val="-1"/>
        </w:rPr>
        <w:t xml:space="preserve">want </w:t>
      </w:r>
      <w:r>
        <w:t>to</w:t>
      </w:r>
      <w:r>
        <w:rPr>
          <w:spacing w:val="27"/>
        </w:rPr>
        <w:t xml:space="preserve"> </w:t>
      </w:r>
      <w:r>
        <w:rPr>
          <w:spacing w:val="-1"/>
        </w:rPr>
        <w:t>evolve</w:t>
      </w:r>
      <w:r>
        <w:t xml:space="preserve"> </w:t>
      </w:r>
      <w:r>
        <w:rPr>
          <w:spacing w:val="-1"/>
        </w:rPr>
        <w:t>and said</w:t>
      </w:r>
      <w:r>
        <w:rPr>
          <w:spacing w:val="-2"/>
        </w:rPr>
        <w:t xml:space="preserve"> </w:t>
      </w:r>
      <w:r>
        <w:rPr>
          <w:spacing w:val="-1"/>
        </w:rPr>
        <w:t xml:space="preserve">that </w:t>
      </w:r>
      <w:r>
        <w:t>they</w:t>
      </w:r>
      <w:r>
        <w:rPr>
          <w:spacing w:val="-2"/>
        </w:rPr>
        <w:t xml:space="preserve"> </w:t>
      </w:r>
      <w:r>
        <w:rPr>
          <w:spacing w:val="-1"/>
        </w:rPr>
        <w:t>were, "Shit</w:t>
      </w:r>
      <w:r>
        <w:rPr>
          <w:spacing w:val="1"/>
        </w:rPr>
        <w:t xml:space="preserve"> </w:t>
      </w:r>
      <w:r>
        <w:t>of</w:t>
      </w:r>
      <w:r>
        <w:rPr>
          <w:spacing w:val="-2"/>
        </w:rPr>
        <w:t xml:space="preserve"> </w:t>
      </w:r>
      <w:r>
        <w:t>a</w:t>
      </w:r>
      <w:r>
        <w:rPr>
          <w:spacing w:val="1"/>
        </w:rPr>
        <w:t xml:space="preserve"> </w:t>
      </w:r>
      <w:r>
        <w:rPr>
          <w:spacing w:val="-1"/>
        </w:rPr>
        <w:t>Shit!!</w:t>
      </w:r>
      <w:r>
        <w:t xml:space="preserve"> </w:t>
      </w:r>
      <w:r>
        <w:rPr>
          <w:spacing w:val="-1"/>
        </w:rPr>
        <w:t>Mierde</w:t>
      </w:r>
      <w:r>
        <w:t xml:space="preserve"> </w:t>
      </w:r>
      <w:r>
        <w:rPr>
          <w:spacing w:val="-1"/>
        </w:rPr>
        <w:t>de</w:t>
      </w:r>
      <w:r>
        <w:rPr>
          <w:spacing w:val="1"/>
        </w:rPr>
        <w:t xml:space="preserve"> </w:t>
      </w:r>
      <w:r>
        <w:rPr>
          <w:spacing w:val="-1"/>
        </w:rPr>
        <w:t>la</w:t>
      </w:r>
      <w:r>
        <w:rPr>
          <w:spacing w:val="36"/>
        </w:rPr>
        <w:t xml:space="preserve"> </w:t>
      </w:r>
      <w:r>
        <w:rPr>
          <w:spacing w:val="-1"/>
        </w:rPr>
        <w:t xml:space="preserve">Mierde!!" </w:t>
      </w:r>
      <w:r>
        <w:t xml:space="preserve">Yet </w:t>
      </w:r>
      <w:r>
        <w:rPr>
          <w:spacing w:val="-1"/>
        </w:rPr>
        <w:t>if</w:t>
      </w:r>
      <w:r>
        <w:rPr>
          <w:spacing w:val="-2"/>
        </w:rPr>
        <w:t xml:space="preserve"> </w:t>
      </w:r>
      <w:r>
        <w:rPr>
          <w:spacing w:val="-1"/>
        </w:rPr>
        <w:t>that</w:t>
      </w:r>
      <w:r>
        <w:t xml:space="preserve"> </w:t>
      </w:r>
      <w:r>
        <w:rPr>
          <w:spacing w:val="-1"/>
        </w:rPr>
        <w:t>same</w:t>
      </w:r>
      <w:r>
        <w:t xml:space="preserve"> </w:t>
      </w:r>
      <w:r>
        <w:rPr>
          <w:spacing w:val="-1"/>
        </w:rPr>
        <w:t>person</w:t>
      </w:r>
      <w:r>
        <w:t xml:space="preserve"> </w:t>
      </w:r>
      <w:r>
        <w:rPr>
          <w:spacing w:val="-1"/>
        </w:rPr>
        <w:t>wanted</w:t>
      </w:r>
      <w:r>
        <w:rPr>
          <w:spacing w:val="-3"/>
        </w:rPr>
        <w:t xml:space="preserve"> </w:t>
      </w:r>
      <w:r>
        <w:t xml:space="preserve">to </w:t>
      </w:r>
      <w:r>
        <w:rPr>
          <w:spacing w:val="-1"/>
        </w:rPr>
        <w:t>learn the</w:t>
      </w:r>
      <w:r>
        <w:rPr>
          <w:spacing w:val="1"/>
        </w:rPr>
        <w:t xml:space="preserve"> </w:t>
      </w:r>
      <w:r>
        <w:rPr>
          <w:spacing w:val="-1"/>
        </w:rPr>
        <w:t xml:space="preserve">Techniques </w:t>
      </w:r>
      <w:r>
        <w:t>of</w:t>
      </w:r>
      <w:r>
        <w:rPr>
          <w:spacing w:val="53"/>
        </w:rPr>
        <w:t xml:space="preserve"> </w:t>
      </w:r>
      <w:r>
        <w:rPr>
          <w:spacing w:val="-1"/>
        </w:rPr>
        <w:t>Enlightenment,</w:t>
      </w:r>
      <w:r>
        <w:t xml:space="preserve"> </w:t>
      </w:r>
      <w:r>
        <w:rPr>
          <w:spacing w:val="-1"/>
        </w:rPr>
        <w:t>"That</w:t>
      </w:r>
      <w:r>
        <w:t xml:space="preserve"> </w:t>
      </w:r>
      <w:r>
        <w:rPr>
          <w:spacing w:val="-1"/>
        </w:rPr>
        <w:t>person</w:t>
      </w:r>
      <w:r>
        <w:t xml:space="preserve"> </w:t>
      </w:r>
      <w:r>
        <w:rPr>
          <w:spacing w:val="-1"/>
        </w:rPr>
        <w:t>is</w:t>
      </w:r>
      <w:r>
        <w:t xml:space="preserve"> </w:t>
      </w:r>
      <w:r>
        <w:rPr>
          <w:spacing w:val="-1"/>
        </w:rPr>
        <w:t>my</w:t>
      </w:r>
      <w:r>
        <w:t xml:space="preserve"> </w:t>
      </w:r>
      <w:r>
        <w:rPr>
          <w:spacing w:val="-1"/>
        </w:rPr>
        <w:t>Brother,</w:t>
      </w:r>
      <w:r>
        <w:t xml:space="preserve"> </w:t>
      </w:r>
      <w:r>
        <w:rPr>
          <w:spacing w:val="-1"/>
        </w:rPr>
        <w:t>and</w:t>
      </w:r>
      <w:r>
        <w:t xml:space="preserve"> I</w:t>
      </w:r>
      <w:r>
        <w:rPr>
          <w:spacing w:val="-2"/>
        </w:rPr>
        <w:t xml:space="preserve"> </w:t>
      </w:r>
      <w:r>
        <w:rPr>
          <w:spacing w:val="-1"/>
        </w:rPr>
        <w:t>love</w:t>
      </w:r>
      <w:r>
        <w:t xml:space="preserve"> </w:t>
      </w:r>
      <w:r>
        <w:rPr>
          <w:spacing w:val="-1"/>
        </w:rPr>
        <w:t>him</w:t>
      </w:r>
      <w:r>
        <w:rPr>
          <w:spacing w:val="-2"/>
        </w:rPr>
        <w:t xml:space="preserve"> </w:t>
      </w:r>
      <w:r>
        <w:rPr>
          <w:spacing w:val="-1"/>
        </w:rPr>
        <w:t>very</w:t>
      </w:r>
      <w:r>
        <w:rPr>
          <w:spacing w:val="28"/>
        </w:rPr>
        <w:t xml:space="preserve"> </w:t>
      </w:r>
      <w:r>
        <w:rPr>
          <w:spacing w:val="-1"/>
        </w:rPr>
        <w:t>deeply!” This</w:t>
      </w:r>
      <w:r>
        <w:t xml:space="preserve"> </w:t>
      </w:r>
      <w:r>
        <w:rPr>
          <w:spacing w:val="-1"/>
        </w:rPr>
        <w:t>is</w:t>
      </w:r>
      <w:r>
        <w:rPr>
          <w:spacing w:val="-2"/>
        </w:rPr>
        <w:t xml:space="preserve"> </w:t>
      </w:r>
      <w:r>
        <w:rPr>
          <w:spacing w:val="-1"/>
        </w:rPr>
        <w:t>the</w:t>
      </w:r>
      <w:r>
        <w:t xml:space="preserve"> </w:t>
      </w:r>
      <w:r>
        <w:rPr>
          <w:spacing w:val="-1"/>
        </w:rPr>
        <w:t>only</w:t>
      </w:r>
      <w:r>
        <w:rPr>
          <w:spacing w:val="-3"/>
        </w:rPr>
        <w:t xml:space="preserve"> </w:t>
      </w:r>
      <w:r>
        <w:rPr>
          <w:spacing w:val="-1"/>
        </w:rPr>
        <w:t>thing</w:t>
      </w:r>
      <w:r>
        <w:rPr>
          <w:spacing w:val="1"/>
        </w:rPr>
        <w:t xml:space="preserve"> </w:t>
      </w:r>
      <w:r>
        <w:rPr>
          <w:spacing w:val="-2"/>
        </w:rPr>
        <w:t>which</w:t>
      </w:r>
      <w:r>
        <w:t xml:space="preserve"> </w:t>
      </w:r>
      <w:r>
        <w:rPr>
          <w:spacing w:val="-1"/>
        </w:rPr>
        <w:t>defines</w:t>
      </w:r>
      <w:r>
        <w:rPr>
          <w:spacing w:val="-2"/>
        </w:rPr>
        <w:t xml:space="preserve"> </w:t>
      </w:r>
      <w:r>
        <w:t>a</w:t>
      </w:r>
      <w:r>
        <w:rPr>
          <w:spacing w:val="1"/>
        </w:rPr>
        <w:t xml:space="preserve"> </w:t>
      </w:r>
      <w:r>
        <w:rPr>
          <w:spacing w:val="-1"/>
        </w:rPr>
        <w:t>student.</w:t>
      </w:r>
    </w:p>
    <w:p w:rsidR="00EA20B7" w:rsidRDefault="00877DD6">
      <w:pPr>
        <w:pStyle w:val="Corpodetexto"/>
        <w:ind w:right="203"/>
      </w:pPr>
      <w:r>
        <w:rPr>
          <w:spacing w:val="-1"/>
        </w:rPr>
        <w:t>The</w:t>
      </w:r>
      <w:r>
        <w:t xml:space="preserve"> </w:t>
      </w:r>
      <w:r>
        <w:rPr>
          <w:spacing w:val="-1"/>
        </w:rPr>
        <w:t>Enlightened Guru</w:t>
      </w:r>
      <w:r>
        <w:rPr>
          <w:spacing w:val="-2"/>
        </w:rPr>
        <w:t xml:space="preserve"> </w:t>
      </w:r>
      <w:r>
        <w:t>is</w:t>
      </w:r>
      <w:r>
        <w:rPr>
          <w:spacing w:val="1"/>
        </w:rPr>
        <w:t xml:space="preserve"> </w:t>
      </w:r>
      <w:r>
        <w:rPr>
          <w:spacing w:val="-1"/>
        </w:rPr>
        <w:t>not</w:t>
      </w:r>
      <w:r>
        <w:t xml:space="preserve"> </w:t>
      </w:r>
      <w:r>
        <w:rPr>
          <w:spacing w:val="-1"/>
        </w:rPr>
        <w:t>perfect yet</w:t>
      </w:r>
      <w:r>
        <w:t xml:space="preserve"> </w:t>
      </w:r>
      <w:r>
        <w:rPr>
          <w:spacing w:val="-1"/>
        </w:rPr>
        <w:t>he</w:t>
      </w:r>
      <w:r>
        <w:rPr>
          <w:spacing w:val="1"/>
        </w:rPr>
        <w:t xml:space="preserve"> </w:t>
      </w:r>
      <w:r>
        <w:t xml:space="preserve">is </w:t>
      </w:r>
      <w:r>
        <w:rPr>
          <w:spacing w:val="-1"/>
        </w:rPr>
        <w:t>more</w:t>
      </w:r>
      <w:r>
        <w:t xml:space="preserve"> </w:t>
      </w:r>
      <w:r>
        <w:rPr>
          <w:spacing w:val="-1"/>
        </w:rPr>
        <w:t>perfect than the</w:t>
      </w:r>
      <w:r>
        <w:rPr>
          <w:spacing w:val="51"/>
        </w:rPr>
        <w:t xml:space="preserve"> </w:t>
      </w:r>
      <w:r>
        <w:rPr>
          <w:spacing w:val="-1"/>
        </w:rPr>
        <w:t>student</w:t>
      </w:r>
      <w:r>
        <w:rPr>
          <w:spacing w:val="1"/>
        </w:rPr>
        <w:t xml:space="preserve"> </w:t>
      </w:r>
      <w:r>
        <w:rPr>
          <w:spacing w:val="-2"/>
        </w:rPr>
        <w:t>who</w:t>
      </w:r>
      <w:r>
        <w:rPr>
          <w:spacing w:val="-1"/>
        </w:rPr>
        <w:t xml:space="preserve"> comes</w:t>
      </w:r>
      <w:r>
        <w:rPr>
          <w:spacing w:val="-2"/>
        </w:rPr>
        <w:t xml:space="preserve"> </w:t>
      </w:r>
      <w:r>
        <w:t xml:space="preserve">to </w:t>
      </w:r>
      <w:r>
        <w:rPr>
          <w:spacing w:val="-1"/>
        </w:rPr>
        <w:t xml:space="preserve">learn </w:t>
      </w:r>
      <w:r>
        <w:t>how</w:t>
      </w:r>
      <w:r>
        <w:rPr>
          <w:spacing w:val="-3"/>
        </w:rPr>
        <w:t xml:space="preserve"> </w:t>
      </w:r>
      <w:r>
        <w:t>to</w:t>
      </w:r>
      <w:r>
        <w:rPr>
          <w:spacing w:val="-1"/>
        </w:rPr>
        <w:t xml:space="preserve"> be Enlightened. He has</w:t>
      </w:r>
      <w:r>
        <w:rPr>
          <w:spacing w:val="-2"/>
        </w:rPr>
        <w:t xml:space="preserve"> </w:t>
      </w:r>
      <w:r>
        <w:rPr>
          <w:spacing w:val="-1"/>
        </w:rPr>
        <w:t>Opened</w:t>
      </w:r>
      <w:r>
        <w:rPr>
          <w:spacing w:val="36"/>
        </w:rPr>
        <w:t xml:space="preserve"> </w:t>
      </w:r>
      <w:r>
        <w:rPr>
          <w:spacing w:val="-1"/>
        </w:rPr>
        <w:t>the</w:t>
      </w:r>
      <w:r>
        <w:t xml:space="preserve"> </w:t>
      </w:r>
      <w:r>
        <w:rPr>
          <w:spacing w:val="-1"/>
        </w:rPr>
        <w:t xml:space="preserve">Heart </w:t>
      </w:r>
      <w:r>
        <w:rPr>
          <w:spacing w:val="-2"/>
        </w:rPr>
        <w:t>towards</w:t>
      </w:r>
      <w:r>
        <w:t xml:space="preserve"> </w:t>
      </w:r>
      <w:r>
        <w:rPr>
          <w:spacing w:val="-1"/>
        </w:rPr>
        <w:t>the</w:t>
      </w:r>
      <w:r>
        <w:t xml:space="preserve"> </w:t>
      </w:r>
      <w:r>
        <w:rPr>
          <w:spacing w:val="-1"/>
        </w:rPr>
        <w:t>Soul</w:t>
      </w:r>
      <w:r>
        <w:t xml:space="preserve"> </w:t>
      </w:r>
      <w:r>
        <w:rPr>
          <w:spacing w:val="-1"/>
        </w:rPr>
        <w:t>and thus</w:t>
      </w:r>
      <w:r>
        <w:t xml:space="preserve"> </w:t>
      </w:r>
      <w:r>
        <w:rPr>
          <w:spacing w:val="-1"/>
        </w:rPr>
        <w:t xml:space="preserve">has </w:t>
      </w:r>
      <w:r>
        <w:t>a</w:t>
      </w:r>
      <w:r>
        <w:rPr>
          <w:spacing w:val="-1"/>
        </w:rPr>
        <w:t xml:space="preserve"> </w:t>
      </w:r>
      <w:r>
        <w:rPr>
          <w:spacing w:val="-2"/>
        </w:rPr>
        <w:t>tremendous</w:t>
      </w:r>
      <w:r>
        <w:rPr>
          <w:spacing w:val="-1"/>
        </w:rPr>
        <w:t xml:space="preserve"> </w:t>
      </w:r>
      <w:r>
        <w:t>Will</w:t>
      </w:r>
      <w:r>
        <w:rPr>
          <w:spacing w:val="-1"/>
        </w:rPr>
        <w:t xml:space="preserve"> to</w:t>
      </w:r>
      <w:r>
        <w:t xml:space="preserve"> </w:t>
      </w:r>
      <w:r>
        <w:rPr>
          <w:spacing w:val="-1"/>
        </w:rPr>
        <w:t>help</w:t>
      </w:r>
      <w:r>
        <w:rPr>
          <w:spacing w:val="45"/>
        </w:rPr>
        <w:t xml:space="preserve"> </w:t>
      </w:r>
      <w:r>
        <w:t xml:space="preserve">all </w:t>
      </w:r>
      <w:r>
        <w:rPr>
          <w:spacing w:val="-1"/>
        </w:rPr>
        <w:t>people</w:t>
      </w:r>
      <w:r>
        <w:t xml:space="preserve"> </w:t>
      </w:r>
      <w:r>
        <w:rPr>
          <w:spacing w:val="-1"/>
        </w:rPr>
        <w:t>who come</w:t>
      </w:r>
      <w:r>
        <w:t xml:space="preserve"> to</w:t>
      </w:r>
      <w:r>
        <w:rPr>
          <w:spacing w:val="-1"/>
        </w:rPr>
        <w:t xml:space="preserve"> him.</w:t>
      </w:r>
    </w:p>
    <w:p w:rsidR="00EA20B7" w:rsidRDefault="00877DD6">
      <w:pPr>
        <w:pStyle w:val="Corpodetexto"/>
        <w:ind w:right="131"/>
      </w:pPr>
      <w:r>
        <w:rPr>
          <w:spacing w:val="-1"/>
        </w:rPr>
        <w:t>The</w:t>
      </w:r>
      <w:r>
        <w:t xml:space="preserve"> </w:t>
      </w:r>
      <w:r>
        <w:rPr>
          <w:spacing w:val="-1"/>
        </w:rPr>
        <w:t>Enlightened Guru</w:t>
      </w:r>
      <w:r>
        <w:rPr>
          <w:spacing w:val="-2"/>
        </w:rPr>
        <w:t xml:space="preserve"> </w:t>
      </w:r>
      <w:r>
        <w:t xml:space="preserve">has </w:t>
      </w:r>
      <w:r>
        <w:rPr>
          <w:spacing w:val="-1"/>
        </w:rPr>
        <w:t>unified</w:t>
      </w:r>
      <w:r>
        <w:t xml:space="preserve"> his</w:t>
      </w:r>
      <w:r>
        <w:rPr>
          <w:spacing w:val="-1"/>
        </w:rPr>
        <w:t xml:space="preserve"> Mind</w:t>
      </w:r>
      <w:r>
        <w:t xml:space="preserve"> of </w:t>
      </w:r>
      <w:r>
        <w:rPr>
          <w:spacing w:val="-1"/>
        </w:rPr>
        <w:t>many</w:t>
      </w:r>
      <w:r>
        <w:rPr>
          <w:spacing w:val="-2"/>
        </w:rPr>
        <w:t xml:space="preserve"> </w:t>
      </w:r>
      <w:r>
        <w:t>of</w:t>
      </w:r>
      <w:r>
        <w:rPr>
          <w:spacing w:val="-1"/>
        </w:rPr>
        <w:t xml:space="preserve"> </w:t>
      </w:r>
      <w:r>
        <w:t xml:space="preserve">the </w:t>
      </w:r>
      <w:r>
        <w:rPr>
          <w:spacing w:val="-1"/>
        </w:rPr>
        <w:t>Ego-</w:t>
      </w:r>
      <w:r>
        <w:rPr>
          <w:spacing w:val="39"/>
        </w:rPr>
        <w:t xml:space="preserve"> </w:t>
      </w:r>
      <w:r>
        <w:rPr>
          <w:spacing w:val="-1"/>
        </w:rPr>
        <w:t>based</w:t>
      </w:r>
      <w:r>
        <w:rPr>
          <w:spacing w:val="-2"/>
        </w:rPr>
        <w:t xml:space="preserve"> </w:t>
      </w:r>
      <w:r>
        <w:rPr>
          <w:spacing w:val="-1"/>
        </w:rPr>
        <w:t>Sub-Personalities</w:t>
      </w:r>
      <w:r>
        <w:rPr>
          <w:spacing w:val="-3"/>
        </w:rPr>
        <w:t xml:space="preserve"> </w:t>
      </w:r>
      <w:r>
        <w:rPr>
          <w:spacing w:val="-1"/>
        </w:rPr>
        <w:t>towards</w:t>
      </w:r>
      <w:r>
        <w:t xml:space="preserve"> One </w:t>
      </w:r>
      <w:r>
        <w:rPr>
          <w:spacing w:val="-1"/>
        </w:rPr>
        <w:t>Soul</w:t>
      </w:r>
      <w:r>
        <w:t xml:space="preserve"> </w:t>
      </w:r>
      <w:r>
        <w:rPr>
          <w:spacing w:val="-1"/>
        </w:rPr>
        <w:t>Infused</w:t>
      </w:r>
      <w:r>
        <w:t xml:space="preserve"> </w:t>
      </w:r>
      <w:r>
        <w:rPr>
          <w:spacing w:val="-1"/>
        </w:rPr>
        <w:t>personality</w:t>
      </w:r>
      <w:r>
        <w:rPr>
          <w:spacing w:val="-2"/>
        </w:rPr>
        <w:t xml:space="preserve"> </w:t>
      </w:r>
      <w:r>
        <w:t>and</w:t>
      </w:r>
      <w:r>
        <w:rPr>
          <w:spacing w:val="65"/>
        </w:rPr>
        <w:t xml:space="preserve"> </w:t>
      </w:r>
      <w:r>
        <w:rPr>
          <w:spacing w:val="-1"/>
        </w:rPr>
        <w:t>thus</w:t>
      </w:r>
      <w:r>
        <w:t xml:space="preserve"> is not </w:t>
      </w:r>
      <w:r>
        <w:rPr>
          <w:spacing w:val="-1"/>
        </w:rPr>
        <w:t xml:space="preserve">so controlled </w:t>
      </w:r>
      <w:r>
        <w:t xml:space="preserve">by </w:t>
      </w:r>
      <w:r>
        <w:rPr>
          <w:spacing w:val="-1"/>
        </w:rPr>
        <w:t>Trauma-Formed</w:t>
      </w:r>
      <w:r>
        <w:t xml:space="preserve"> </w:t>
      </w:r>
      <w:r>
        <w:rPr>
          <w:spacing w:val="-1"/>
        </w:rPr>
        <w:t>Inner Children</w:t>
      </w:r>
      <w:r>
        <w:t xml:space="preserve"> </w:t>
      </w:r>
      <w:r>
        <w:rPr>
          <w:spacing w:val="-1"/>
        </w:rPr>
        <w:t>Sub-</w:t>
      </w:r>
      <w:r>
        <w:rPr>
          <w:spacing w:val="45"/>
        </w:rPr>
        <w:t xml:space="preserve"> </w:t>
      </w:r>
      <w:r>
        <w:rPr>
          <w:spacing w:val="-1"/>
        </w:rPr>
        <w:t>Personalities</w:t>
      </w:r>
      <w:r>
        <w:t xml:space="preserve"> </w:t>
      </w:r>
      <w:r>
        <w:rPr>
          <w:spacing w:val="-1"/>
        </w:rPr>
        <w:t>which</w:t>
      </w:r>
      <w:r>
        <w:t xml:space="preserve"> Create</w:t>
      </w:r>
      <w:r>
        <w:rPr>
          <w:spacing w:val="-1"/>
        </w:rPr>
        <w:t xml:space="preserve"> Schizophrenia, Dissociated</w:t>
      </w:r>
      <w:r>
        <w:t xml:space="preserve"> </w:t>
      </w:r>
      <w:r>
        <w:rPr>
          <w:spacing w:val="-1"/>
        </w:rPr>
        <w:t>Identity</w:t>
      </w:r>
      <w:r>
        <w:rPr>
          <w:spacing w:val="67"/>
        </w:rPr>
        <w:t xml:space="preserve"> </w:t>
      </w:r>
      <w:r>
        <w:rPr>
          <w:spacing w:val="-1"/>
        </w:rPr>
        <w:t>Disorder</w:t>
      </w:r>
      <w:r>
        <w:t xml:space="preserve"> -</w:t>
      </w:r>
      <w:r>
        <w:rPr>
          <w:spacing w:val="-2"/>
        </w:rPr>
        <w:t xml:space="preserve"> </w:t>
      </w:r>
      <w:r>
        <w:t xml:space="preserve">DID and </w:t>
      </w:r>
      <w:r>
        <w:rPr>
          <w:spacing w:val="-1"/>
        </w:rPr>
        <w:t>Multiple</w:t>
      </w:r>
      <w:r>
        <w:rPr>
          <w:spacing w:val="1"/>
        </w:rPr>
        <w:t xml:space="preserve"> </w:t>
      </w:r>
      <w:r>
        <w:rPr>
          <w:spacing w:val="-1"/>
        </w:rPr>
        <w:t>Personality</w:t>
      </w:r>
      <w:r>
        <w:rPr>
          <w:spacing w:val="-2"/>
        </w:rPr>
        <w:t xml:space="preserve"> </w:t>
      </w:r>
      <w:r>
        <w:rPr>
          <w:spacing w:val="-1"/>
        </w:rPr>
        <w:t xml:space="preserve">Disorder </w:t>
      </w:r>
      <w:r>
        <w:t>-</w:t>
      </w:r>
      <w:r>
        <w:rPr>
          <w:spacing w:val="-1"/>
        </w:rPr>
        <w:t xml:space="preserve"> MPD</w:t>
      </w:r>
      <w:r>
        <w:rPr>
          <w:spacing w:val="2"/>
        </w:rPr>
        <w:t xml:space="preserve"> </w:t>
      </w:r>
      <w:r>
        <w:rPr>
          <w:spacing w:val="-1"/>
        </w:rPr>
        <w:t>which</w:t>
      </w:r>
      <w:r>
        <w:t xml:space="preserve"> in</w:t>
      </w:r>
      <w:r>
        <w:rPr>
          <w:spacing w:val="43"/>
        </w:rPr>
        <w:t xml:space="preserve"> </w:t>
      </w:r>
      <w:r>
        <w:rPr>
          <w:spacing w:val="-1"/>
        </w:rPr>
        <w:t>different</w:t>
      </w:r>
      <w:r>
        <w:t xml:space="preserve"> </w:t>
      </w:r>
      <w:r>
        <w:rPr>
          <w:spacing w:val="-1"/>
        </w:rPr>
        <w:t>degrees are the norm</w:t>
      </w:r>
      <w:r>
        <w:rPr>
          <w:spacing w:val="-2"/>
        </w:rPr>
        <w:t xml:space="preserve"> </w:t>
      </w:r>
      <w:r>
        <w:t xml:space="preserve">in </w:t>
      </w:r>
      <w:r>
        <w:rPr>
          <w:spacing w:val="-1"/>
        </w:rPr>
        <w:t>Human</w:t>
      </w:r>
      <w:r>
        <w:t xml:space="preserve"> </w:t>
      </w:r>
      <w:r>
        <w:rPr>
          <w:spacing w:val="-1"/>
        </w:rPr>
        <w:t>society</w:t>
      </w:r>
      <w:r>
        <w:rPr>
          <w:spacing w:val="-2"/>
        </w:rPr>
        <w:t xml:space="preserve"> </w:t>
      </w:r>
      <w:r>
        <w:t>and</w:t>
      </w:r>
      <w:r>
        <w:rPr>
          <w:spacing w:val="-1"/>
        </w:rPr>
        <w:t xml:space="preserve"> are the cause</w:t>
      </w:r>
      <w:r>
        <w:rPr>
          <w:spacing w:val="43"/>
        </w:rPr>
        <w:t xml:space="preserve"> </w:t>
      </w:r>
      <w:r>
        <w:t>of</w:t>
      </w:r>
      <w:r>
        <w:rPr>
          <w:spacing w:val="-1"/>
        </w:rPr>
        <w:t xml:space="preserve"> </w:t>
      </w:r>
      <w:r>
        <w:t>all</w:t>
      </w:r>
      <w:r>
        <w:rPr>
          <w:spacing w:val="-1"/>
        </w:rPr>
        <w:t xml:space="preserve"> </w:t>
      </w:r>
      <w:r>
        <w:t xml:space="preserve">the </w:t>
      </w:r>
      <w:r>
        <w:rPr>
          <w:spacing w:val="-1"/>
        </w:rPr>
        <w:t>problems</w:t>
      </w:r>
      <w:r>
        <w:t xml:space="preserve"> on</w:t>
      </w:r>
      <w:r>
        <w:rPr>
          <w:spacing w:val="-1"/>
        </w:rPr>
        <w:t xml:space="preserve"> </w:t>
      </w:r>
      <w:r>
        <w:t xml:space="preserve">this </w:t>
      </w:r>
      <w:r>
        <w:rPr>
          <w:spacing w:val="-1"/>
        </w:rPr>
        <w:t>planet.</w:t>
      </w:r>
    </w:p>
    <w:p w:rsidR="00EA20B7" w:rsidRDefault="00877DD6">
      <w:pPr>
        <w:pStyle w:val="Corpodetexto"/>
        <w:ind w:right="131"/>
      </w:pPr>
      <w:r>
        <w:rPr>
          <w:spacing w:val="-1"/>
        </w:rPr>
        <w:t>The</w:t>
      </w:r>
      <w:r>
        <w:rPr>
          <w:spacing w:val="1"/>
        </w:rPr>
        <w:t xml:space="preserve"> </w:t>
      </w:r>
      <w:r>
        <w:rPr>
          <w:spacing w:val="-1"/>
        </w:rPr>
        <w:t>Enlightened Guru</w:t>
      </w:r>
      <w:r>
        <w:rPr>
          <w:spacing w:val="-2"/>
        </w:rPr>
        <w:t xml:space="preserve"> </w:t>
      </w:r>
      <w:r>
        <w:rPr>
          <w:spacing w:val="-1"/>
        </w:rPr>
        <w:t>has</w:t>
      </w:r>
      <w:r>
        <w:t xml:space="preserve"> </w:t>
      </w:r>
      <w:r>
        <w:rPr>
          <w:spacing w:val="-1"/>
        </w:rPr>
        <w:t>removed</w:t>
      </w:r>
      <w:r>
        <w:rPr>
          <w:spacing w:val="-3"/>
        </w:rPr>
        <w:t xml:space="preserve"> </w:t>
      </w:r>
      <w:r>
        <w:rPr>
          <w:spacing w:val="-1"/>
        </w:rPr>
        <w:t>the</w:t>
      </w:r>
      <w:r>
        <w:rPr>
          <w:spacing w:val="1"/>
        </w:rPr>
        <w:t xml:space="preserve"> </w:t>
      </w:r>
      <w:r>
        <w:rPr>
          <w:spacing w:val="-1"/>
        </w:rPr>
        <w:t>Energy</w:t>
      </w:r>
      <w:r>
        <w:rPr>
          <w:spacing w:val="-2"/>
        </w:rPr>
        <w:t xml:space="preserve"> </w:t>
      </w:r>
      <w:r>
        <w:rPr>
          <w:spacing w:val="-1"/>
        </w:rPr>
        <w:t>Blockages to his</w:t>
      </w:r>
      <w:r>
        <w:rPr>
          <w:spacing w:val="30"/>
        </w:rPr>
        <w:t xml:space="preserve"> </w:t>
      </w:r>
      <w:r>
        <w:rPr>
          <w:spacing w:val="-1"/>
        </w:rPr>
        <w:t>Emotions</w:t>
      </w:r>
      <w:r>
        <w:rPr>
          <w:spacing w:val="-3"/>
        </w:rPr>
        <w:t xml:space="preserve"> </w:t>
      </w:r>
      <w:r>
        <w:rPr>
          <w:spacing w:val="-2"/>
        </w:rPr>
        <w:t>removing</w:t>
      </w:r>
      <w:r>
        <w:rPr>
          <w:spacing w:val="1"/>
        </w:rPr>
        <w:t xml:space="preserve"> </w:t>
      </w:r>
      <w:r>
        <w:rPr>
          <w:spacing w:val="-2"/>
        </w:rPr>
        <w:t>uncontrollable</w:t>
      </w:r>
      <w:r>
        <w:t xml:space="preserve"> </w:t>
      </w:r>
      <w:r>
        <w:rPr>
          <w:spacing w:val="-1"/>
        </w:rPr>
        <w:t>Anger</w:t>
      </w:r>
      <w:r>
        <w:t xml:space="preserve"> </w:t>
      </w:r>
      <w:r>
        <w:rPr>
          <w:spacing w:val="-1"/>
        </w:rPr>
        <w:t>(A</w:t>
      </w:r>
      <w:r>
        <w:t xml:space="preserve"> </w:t>
      </w:r>
      <w:r>
        <w:rPr>
          <w:spacing w:val="-1"/>
        </w:rPr>
        <w:t>Guru</w:t>
      </w:r>
      <w:r>
        <w:rPr>
          <w:spacing w:val="-2"/>
        </w:rPr>
        <w:t xml:space="preserve"> </w:t>
      </w:r>
      <w:r>
        <w:rPr>
          <w:spacing w:val="-1"/>
        </w:rPr>
        <w:t>c</w:t>
      </w:r>
      <w:r>
        <w:rPr>
          <w:spacing w:val="-1"/>
        </w:rPr>
        <w:t>an</w:t>
      </w:r>
      <w:r>
        <w:t xml:space="preserve"> </w:t>
      </w:r>
      <w:r>
        <w:rPr>
          <w:spacing w:val="-1"/>
        </w:rPr>
        <w:t>still</w:t>
      </w:r>
      <w:r>
        <w:t xml:space="preserve"> </w:t>
      </w:r>
      <w:r>
        <w:rPr>
          <w:spacing w:val="-1"/>
        </w:rPr>
        <w:t>use</w:t>
      </w:r>
      <w:r>
        <w:t xml:space="preserve"> </w:t>
      </w:r>
      <w:r>
        <w:rPr>
          <w:spacing w:val="-1"/>
        </w:rPr>
        <w:t>anger</w:t>
      </w:r>
      <w:r>
        <w:rPr>
          <w:spacing w:val="52"/>
        </w:rPr>
        <w:t xml:space="preserve"> </w:t>
      </w:r>
      <w:r>
        <w:t>to</w:t>
      </w:r>
      <w:r>
        <w:rPr>
          <w:spacing w:val="-1"/>
        </w:rPr>
        <w:t xml:space="preserve"> </w:t>
      </w:r>
      <w:r>
        <w:t>attain</w:t>
      </w:r>
      <w:r>
        <w:rPr>
          <w:spacing w:val="-1"/>
        </w:rPr>
        <w:t xml:space="preserve"> </w:t>
      </w:r>
      <w:r>
        <w:t>his</w:t>
      </w:r>
      <w:r>
        <w:rPr>
          <w:spacing w:val="-1"/>
        </w:rPr>
        <w:t xml:space="preserve"> </w:t>
      </w:r>
      <w:r>
        <w:t>ends by</w:t>
      </w:r>
      <w:r>
        <w:rPr>
          <w:spacing w:val="-2"/>
        </w:rPr>
        <w:t xml:space="preserve"> </w:t>
      </w:r>
      <w:r>
        <w:rPr>
          <w:spacing w:val="-1"/>
        </w:rPr>
        <w:t xml:space="preserve">acting </w:t>
      </w:r>
      <w:r>
        <w:t xml:space="preserve">anger) </w:t>
      </w:r>
      <w:r>
        <w:rPr>
          <w:spacing w:val="-1"/>
        </w:rPr>
        <w:t xml:space="preserve">uncontrollable Depression, </w:t>
      </w:r>
      <w:r>
        <w:t>a</w:t>
      </w:r>
      <w:r>
        <w:rPr>
          <w:spacing w:val="43"/>
        </w:rPr>
        <w:t xml:space="preserve"> </w:t>
      </w:r>
      <w:r>
        <w:rPr>
          <w:spacing w:val="-1"/>
        </w:rPr>
        <w:t>need for</w:t>
      </w:r>
      <w:r>
        <w:rPr>
          <w:spacing w:val="-2"/>
        </w:rPr>
        <w:t xml:space="preserve"> </w:t>
      </w:r>
      <w:r>
        <w:rPr>
          <w:spacing w:val="-1"/>
        </w:rPr>
        <w:t xml:space="preserve">the sympathy of others, </w:t>
      </w:r>
      <w:r>
        <w:t>a</w:t>
      </w:r>
      <w:r>
        <w:rPr>
          <w:spacing w:val="-1"/>
        </w:rPr>
        <w:t xml:space="preserve"> need</w:t>
      </w:r>
      <w:r>
        <w:rPr>
          <w:spacing w:val="-2"/>
        </w:rPr>
        <w:t xml:space="preserve"> </w:t>
      </w:r>
      <w:r>
        <w:t>to</w:t>
      </w:r>
      <w:r>
        <w:rPr>
          <w:spacing w:val="-1"/>
        </w:rPr>
        <w:t xml:space="preserve"> give</w:t>
      </w:r>
      <w:r>
        <w:t xml:space="preserve"> </w:t>
      </w:r>
      <w:r>
        <w:rPr>
          <w:spacing w:val="-1"/>
        </w:rPr>
        <w:t>sympathy</w:t>
      </w:r>
      <w:r>
        <w:rPr>
          <w:spacing w:val="-2"/>
        </w:rPr>
        <w:t xml:space="preserve"> </w:t>
      </w:r>
      <w:r>
        <w:t>to</w:t>
      </w:r>
      <w:r>
        <w:rPr>
          <w:spacing w:val="-1"/>
        </w:rPr>
        <w:t xml:space="preserve"> others</w:t>
      </w:r>
      <w:r>
        <w:rPr>
          <w:spacing w:val="49"/>
        </w:rPr>
        <w:t xml:space="preserve"> </w:t>
      </w:r>
      <w:r>
        <w:rPr>
          <w:spacing w:val="-1"/>
        </w:rPr>
        <w:t>to</w:t>
      </w:r>
      <w:r>
        <w:t xml:space="preserve"> </w:t>
      </w:r>
      <w:r>
        <w:rPr>
          <w:spacing w:val="-1"/>
        </w:rPr>
        <w:t>prove</w:t>
      </w:r>
      <w:r>
        <w:rPr>
          <w:spacing w:val="1"/>
        </w:rPr>
        <w:t xml:space="preserve"> </w:t>
      </w:r>
      <w:r>
        <w:rPr>
          <w:spacing w:val="-1"/>
        </w:rPr>
        <w:t>superiority,</w:t>
      </w:r>
      <w:r>
        <w:t xml:space="preserve"> </w:t>
      </w:r>
      <w:r>
        <w:rPr>
          <w:spacing w:val="-1"/>
        </w:rPr>
        <w:t>Fear and</w:t>
      </w:r>
      <w:r>
        <w:t xml:space="preserve"> </w:t>
      </w:r>
      <w:r>
        <w:rPr>
          <w:spacing w:val="-2"/>
        </w:rPr>
        <w:t>Manicism.</w:t>
      </w:r>
      <w:r>
        <w:t xml:space="preserve"> </w:t>
      </w:r>
      <w:r>
        <w:rPr>
          <w:spacing w:val="-1"/>
        </w:rPr>
        <w:t>This</w:t>
      </w:r>
      <w:r>
        <w:t xml:space="preserve"> </w:t>
      </w:r>
      <w:r>
        <w:rPr>
          <w:spacing w:val="-1"/>
        </w:rPr>
        <w:t>also removes the</w:t>
      </w:r>
      <w:r>
        <w:rPr>
          <w:spacing w:val="34"/>
        </w:rPr>
        <w:t xml:space="preserve"> </w:t>
      </w:r>
      <w:r>
        <w:rPr>
          <w:spacing w:val="-1"/>
        </w:rPr>
        <w:t>uncontrollable</w:t>
      </w:r>
      <w:r>
        <w:rPr>
          <w:spacing w:val="1"/>
        </w:rPr>
        <w:t xml:space="preserve"> </w:t>
      </w:r>
      <w:r>
        <w:rPr>
          <w:spacing w:val="-2"/>
        </w:rPr>
        <w:t>Bi-Polar</w:t>
      </w:r>
      <w:r>
        <w:rPr>
          <w:spacing w:val="-1"/>
        </w:rPr>
        <w:t xml:space="preserve"> problems</w:t>
      </w:r>
      <w:r>
        <w:rPr>
          <w:spacing w:val="1"/>
        </w:rPr>
        <w:t xml:space="preserve"> </w:t>
      </w:r>
      <w:r>
        <w:rPr>
          <w:spacing w:val="-1"/>
        </w:rPr>
        <w:t>where</w:t>
      </w:r>
      <w:r>
        <w:t xml:space="preserve"> </w:t>
      </w:r>
      <w:r>
        <w:rPr>
          <w:spacing w:val="-1"/>
        </w:rPr>
        <w:t>the</w:t>
      </w:r>
      <w:r>
        <w:t xml:space="preserve"> </w:t>
      </w:r>
      <w:r>
        <w:rPr>
          <w:spacing w:val="-1"/>
        </w:rPr>
        <w:t>blockages shift from</w:t>
      </w:r>
      <w:r>
        <w:rPr>
          <w:spacing w:val="24"/>
        </w:rPr>
        <w:t xml:space="preserve"> </w:t>
      </w:r>
      <w:r>
        <w:rPr>
          <w:spacing w:val="-1"/>
        </w:rPr>
        <w:t>acupuncture</w:t>
      </w:r>
      <w:r>
        <w:t xml:space="preserve"> </w:t>
      </w:r>
      <w:r>
        <w:rPr>
          <w:spacing w:val="-1"/>
        </w:rPr>
        <w:t>energy</w:t>
      </w:r>
      <w:r>
        <w:rPr>
          <w:spacing w:val="-2"/>
        </w:rPr>
        <w:t xml:space="preserve"> </w:t>
      </w:r>
      <w:r>
        <w:rPr>
          <w:spacing w:val="-1"/>
        </w:rPr>
        <w:t>meridian</w:t>
      </w:r>
      <w:r>
        <w:rPr>
          <w:spacing w:val="-2"/>
        </w:rPr>
        <w:t xml:space="preserve"> </w:t>
      </w:r>
      <w:r>
        <w:t xml:space="preserve">to </w:t>
      </w:r>
      <w:r>
        <w:rPr>
          <w:spacing w:val="-1"/>
        </w:rPr>
        <w:t>meridian creating</w:t>
      </w:r>
      <w:r>
        <w:rPr>
          <w:spacing w:val="1"/>
        </w:rPr>
        <w:t xml:space="preserve"> </w:t>
      </w:r>
      <w:r>
        <w:rPr>
          <w:spacing w:val="-1"/>
        </w:rPr>
        <w:t>for example,</w:t>
      </w:r>
      <w:r>
        <w:rPr>
          <w:spacing w:val="49"/>
        </w:rPr>
        <w:t xml:space="preserve"> </w:t>
      </w:r>
      <w:r>
        <w:rPr>
          <w:spacing w:val="-1"/>
        </w:rPr>
        <w:t>Manic</w:t>
      </w:r>
      <w:r>
        <w:t xml:space="preserve"> -</w:t>
      </w:r>
      <w:r>
        <w:rPr>
          <w:spacing w:val="-2"/>
        </w:rPr>
        <w:t xml:space="preserve"> </w:t>
      </w:r>
      <w:r>
        <w:rPr>
          <w:spacing w:val="-1"/>
        </w:rPr>
        <w:t>Depressives.</w:t>
      </w:r>
    </w:p>
    <w:p w:rsidR="00EA20B7" w:rsidRDefault="00EA20B7">
      <w:pPr>
        <w:sectPr w:rsidR="00EA20B7">
          <w:pgSz w:w="8640" w:h="12960"/>
          <w:pgMar w:top="980" w:right="900" w:bottom="900" w:left="900" w:header="0" w:footer="712" w:gutter="0"/>
          <w:cols w:space="720"/>
        </w:sectPr>
      </w:pPr>
    </w:p>
    <w:p w:rsidR="00EA20B7" w:rsidRDefault="00877DD6">
      <w:pPr>
        <w:pStyle w:val="Corpodetexto"/>
        <w:spacing w:before="49"/>
        <w:ind w:right="138"/>
      </w:pPr>
      <w:r>
        <w:rPr>
          <w:spacing w:val="-1"/>
        </w:rPr>
        <w:lastRenderedPageBreak/>
        <w:t>The</w:t>
      </w:r>
      <w:r>
        <w:rPr>
          <w:spacing w:val="1"/>
        </w:rPr>
        <w:t xml:space="preserve"> </w:t>
      </w:r>
      <w:r>
        <w:rPr>
          <w:spacing w:val="-1"/>
        </w:rPr>
        <w:t>mind</w:t>
      </w:r>
      <w:r>
        <w:t xml:space="preserve"> of</w:t>
      </w:r>
      <w:r>
        <w:rPr>
          <w:spacing w:val="-1"/>
        </w:rPr>
        <w:t xml:space="preserve"> </w:t>
      </w:r>
      <w:r>
        <w:t>the</w:t>
      </w:r>
      <w:r>
        <w:rPr>
          <w:spacing w:val="1"/>
        </w:rPr>
        <w:t xml:space="preserve"> </w:t>
      </w:r>
      <w:r>
        <w:rPr>
          <w:spacing w:val="-1"/>
        </w:rPr>
        <w:t>Guru</w:t>
      </w:r>
      <w:r>
        <w:rPr>
          <w:spacing w:val="-2"/>
        </w:rPr>
        <w:t xml:space="preserve"> </w:t>
      </w:r>
      <w:r>
        <w:t xml:space="preserve">is </w:t>
      </w:r>
      <w:r>
        <w:rPr>
          <w:spacing w:val="-1"/>
        </w:rPr>
        <w:t>powered</w:t>
      </w:r>
      <w:r>
        <w:t xml:space="preserve"> by</w:t>
      </w:r>
      <w:r>
        <w:rPr>
          <w:spacing w:val="-2"/>
        </w:rPr>
        <w:t xml:space="preserve"> </w:t>
      </w:r>
      <w:r>
        <w:rPr>
          <w:spacing w:val="-1"/>
        </w:rPr>
        <w:t xml:space="preserve">Kundalini </w:t>
      </w:r>
      <w:r>
        <w:t>energy</w:t>
      </w:r>
      <w:r>
        <w:rPr>
          <w:spacing w:val="-2"/>
        </w:rPr>
        <w:t xml:space="preserve"> </w:t>
      </w:r>
      <w:r>
        <w:t>and</w:t>
      </w:r>
      <w:r>
        <w:rPr>
          <w:spacing w:val="-1"/>
        </w:rPr>
        <w:t xml:space="preserve"> </w:t>
      </w:r>
      <w:r>
        <w:t>the</w:t>
      </w:r>
      <w:r>
        <w:rPr>
          <w:spacing w:val="-1"/>
        </w:rPr>
        <w:t xml:space="preserve"> Soul</w:t>
      </w:r>
      <w:r>
        <w:rPr>
          <w:spacing w:val="35"/>
        </w:rPr>
        <w:t xml:space="preserve"> </w:t>
      </w:r>
      <w:r>
        <w:rPr>
          <w:spacing w:val="-1"/>
        </w:rPr>
        <w:t>and</w:t>
      </w:r>
      <w:r>
        <w:t xml:space="preserve"> </w:t>
      </w:r>
      <w:r>
        <w:rPr>
          <w:spacing w:val="-1"/>
        </w:rPr>
        <w:t>so</w:t>
      </w:r>
      <w:r>
        <w:t xml:space="preserve"> </w:t>
      </w:r>
      <w:r>
        <w:rPr>
          <w:spacing w:val="-1"/>
        </w:rPr>
        <w:t>is</w:t>
      </w:r>
      <w:r>
        <w:t xml:space="preserve"> </w:t>
      </w:r>
      <w:r>
        <w:rPr>
          <w:spacing w:val="-1"/>
        </w:rPr>
        <w:t>usually</w:t>
      </w:r>
      <w:r>
        <w:rPr>
          <w:spacing w:val="-2"/>
        </w:rPr>
        <w:t xml:space="preserve"> </w:t>
      </w:r>
      <w:r>
        <w:rPr>
          <w:spacing w:val="-1"/>
        </w:rPr>
        <w:t>clear and</w:t>
      </w:r>
      <w:r>
        <w:t xml:space="preserve"> </w:t>
      </w:r>
      <w:r>
        <w:rPr>
          <w:spacing w:val="-1"/>
        </w:rPr>
        <w:t>intelligent</w:t>
      </w:r>
      <w:r>
        <w:t xml:space="preserve"> </w:t>
      </w:r>
      <w:r>
        <w:rPr>
          <w:spacing w:val="-1"/>
        </w:rPr>
        <w:t>but</w:t>
      </w:r>
      <w:r>
        <w:t xml:space="preserve"> </w:t>
      </w:r>
      <w:r>
        <w:rPr>
          <w:spacing w:val="-1"/>
        </w:rPr>
        <w:t>is</w:t>
      </w:r>
      <w:r>
        <w:t xml:space="preserve"> </w:t>
      </w:r>
      <w:r>
        <w:rPr>
          <w:spacing w:val="-1"/>
        </w:rPr>
        <w:t>in no</w:t>
      </w:r>
      <w:r>
        <w:rPr>
          <w:spacing w:val="1"/>
        </w:rPr>
        <w:t xml:space="preserve"> </w:t>
      </w:r>
      <w:r>
        <w:rPr>
          <w:spacing w:val="-2"/>
        </w:rPr>
        <w:t xml:space="preserve">way </w:t>
      </w:r>
      <w:r>
        <w:rPr>
          <w:spacing w:val="-1"/>
        </w:rPr>
        <w:t>different than</w:t>
      </w:r>
      <w:r>
        <w:rPr>
          <w:spacing w:val="28"/>
        </w:rPr>
        <w:t xml:space="preserve"> </w:t>
      </w:r>
      <w:r>
        <w:rPr>
          <w:spacing w:val="-1"/>
        </w:rPr>
        <w:t>the</w:t>
      </w:r>
      <w:r>
        <w:t xml:space="preserve"> </w:t>
      </w:r>
      <w:r>
        <w:rPr>
          <w:spacing w:val="-1"/>
        </w:rPr>
        <w:t>minds</w:t>
      </w:r>
      <w:r>
        <w:t xml:space="preserve"> of</w:t>
      </w:r>
      <w:r>
        <w:rPr>
          <w:spacing w:val="1"/>
        </w:rPr>
        <w:t xml:space="preserve"> </w:t>
      </w:r>
      <w:r>
        <w:rPr>
          <w:spacing w:val="-1"/>
        </w:rPr>
        <w:t>most</w:t>
      </w:r>
      <w:r>
        <w:rPr>
          <w:spacing w:val="1"/>
        </w:rPr>
        <w:t xml:space="preserve"> </w:t>
      </w:r>
      <w:r>
        <w:t>of</w:t>
      </w:r>
      <w:r>
        <w:rPr>
          <w:spacing w:val="-1"/>
        </w:rPr>
        <w:t xml:space="preserve"> his</w:t>
      </w:r>
      <w:r>
        <w:t xml:space="preserve"> </w:t>
      </w:r>
      <w:r>
        <w:rPr>
          <w:spacing w:val="-1"/>
        </w:rPr>
        <w:t>students</w:t>
      </w:r>
      <w:r>
        <w:t xml:space="preserve"> </w:t>
      </w:r>
      <w:r>
        <w:rPr>
          <w:spacing w:val="-1"/>
        </w:rPr>
        <w:t xml:space="preserve">so </w:t>
      </w:r>
      <w:r>
        <w:t>a</w:t>
      </w:r>
      <w:r>
        <w:rPr>
          <w:spacing w:val="1"/>
        </w:rPr>
        <w:t xml:space="preserve"> </w:t>
      </w:r>
      <w:r>
        <w:rPr>
          <w:spacing w:val="-2"/>
        </w:rPr>
        <w:t>lack</w:t>
      </w:r>
      <w:r>
        <w:t xml:space="preserve"> of</w:t>
      </w:r>
      <w:r>
        <w:rPr>
          <w:spacing w:val="-2"/>
        </w:rPr>
        <w:t xml:space="preserve"> </w:t>
      </w:r>
      <w:r>
        <w:rPr>
          <w:spacing w:val="-1"/>
        </w:rPr>
        <w:t>experience</w:t>
      </w:r>
      <w:r>
        <w:t xml:space="preserve"> </w:t>
      </w:r>
      <w:r>
        <w:rPr>
          <w:spacing w:val="-2"/>
        </w:rPr>
        <w:t>can</w:t>
      </w:r>
      <w:r>
        <w:t xml:space="preserve"> </w:t>
      </w:r>
      <w:r>
        <w:rPr>
          <w:spacing w:val="-2"/>
        </w:rPr>
        <w:t>be</w:t>
      </w:r>
      <w:r>
        <w:rPr>
          <w:spacing w:val="23"/>
        </w:rPr>
        <w:t xml:space="preserve"> </w:t>
      </w:r>
      <w:r>
        <w:rPr>
          <w:spacing w:val="-1"/>
        </w:rPr>
        <w:t>pointed out</w:t>
      </w:r>
      <w:r>
        <w:rPr>
          <w:spacing w:val="1"/>
        </w:rPr>
        <w:t xml:space="preserve"> </w:t>
      </w:r>
      <w:r>
        <w:rPr>
          <w:spacing w:val="-1"/>
        </w:rPr>
        <w:t>in them.</w:t>
      </w:r>
      <w:r>
        <w:t xml:space="preserve"> </w:t>
      </w:r>
      <w:r>
        <w:rPr>
          <w:spacing w:val="-1"/>
        </w:rPr>
        <w:t>However,</w:t>
      </w:r>
      <w:r>
        <w:t xml:space="preserve"> </w:t>
      </w:r>
      <w:r>
        <w:rPr>
          <w:spacing w:val="-1"/>
        </w:rPr>
        <w:t>logic is</w:t>
      </w:r>
      <w:r>
        <w:t xml:space="preserve"> </w:t>
      </w:r>
      <w:r>
        <w:rPr>
          <w:spacing w:val="-1"/>
        </w:rPr>
        <w:t>powered by</w:t>
      </w:r>
      <w:r>
        <w:rPr>
          <w:spacing w:val="-2"/>
        </w:rPr>
        <w:t xml:space="preserve"> </w:t>
      </w:r>
      <w:r>
        <w:rPr>
          <w:spacing w:val="-1"/>
        </w:rPr>
        <w:t>the</w:t>
      </w:r>
      <w:r>
        <w:rPr>
          <w:spacing w:val="1"/>
        </w:rPr>
        <w:t xml:space="preserve"> </w:t>
      </w:r>
      <w:r>
        <w:rPr>
          <w:spacing w:val="-1"/>
        </w:rPr>
        <w:t>Soul</w:t>
      </w:r>
      <w:r>
        <w:rPr>
          <w:spacing w:val="1"/>
        </w:rPr>
        <w:t xml:space="preserve"> </w:t>
      </w:r>
      <w:r>
        <w:rPr>
          <w:spacing w:val="-1"/>
        </w:rPr>
        <w:t>but</w:t>
      </w:r>
      <w:r>
        <w:rPr>
          <w:spacing w:val="2"/>
        </w:rPr>
        <w:t xml:space="preserve"> </w:t>
      </w:r>
      <w:r>
        <w:rPr>
          <w:spacing w:val="-1"/>
        </w:rPr>
        <w:t>in</w:t>
      </w:r>
      <w:r>
        <w:rPr>
          <w:spacing w:val="28"/>
        </w:rPr>
        <w:t xml:space="preserve"> </w:t>
      </w:r>
      <w:r>
        <w:t xml:space="preserve">the </w:t>
      </w:r>
      <w:r>
        <w:rPr>
          <w:spacing w:val="-1"/>
        </w:rPr>
        <w:t>students,</w:t>
      </w:r>
      <w:r>
        <w:t xml:space="preserve"> </w:t>
      </w:r>
      <w:r>
        <w:rPr>
          <w:spacing w:val="-1"/>
        </w:rPr>
        <w:t>logic</w:t>
      </w:r>
      <w:r>
        <w:t xml:space="preserve"> is </w:t>
      </w:r>
      <w:r>
        <w:rPr>
          <w:spacing w:val="-1"/>
        </w:rPr>
        <w:t>powered</w:t>
      </w:r>
      <w:r>
        <w:t xml:space="preserve"> by</w:t>
      </w:r>
      <w:r>
        <w:rPr>
          <w:spacing w:val="-2"/>
        </w:rPr>
        <w:t xml:space="preserve"> </w:t>
      </w:r>
      <w:r>
        <w:t xml:space="preserve">Blockages </w:t>
      </w:r>
      <w:r>
        <w:rPr>
          <w:spacing w:val="-1"/>
        </w:rPr>
        <w:t>like Addiction</w:t>
      </w:r>
      <w:r>
        <w:rPr>
          <w:spacing w:val="31"/>
        </w:rPr>
        <w:t xml:space="preserve"> </w:t>
      </w:r>
      <w:r>
        <w:rPr>
          <w:spacing w:val="-1"/>
        </w:rPr>
        <w:t>(Temptation) and</w:t>
      </w:r>
      <w:r>
        <w:t xml:space="preserve"> </w:t>
      </w:r>
      <w:r>
        <w:rPr>
          <w:spacing w:val="-2"/>
        </w:rPr>
        <w:t>wrong</w:t>
      </w:r>
      <w:r>
        <w:t xml:space="preserve"> </w:t>
      </w:r>
      <w:r>
        <w:rPr>
          <w:spacing w:val="-1"/>
        </w:rPr>
        <w:t>path, and</w:t>
      </w:r>
      <w:r>
        <w:rPr>
          <w:spacing w:val="-3"/>
        </w:rPr>
        <w:t xml:space="preserve"> </w:t>
      </w:r>
      <w:r>
        <w:rPr>
          <w:spacing w:val="-1"/>
        </w:rPr>
        <w:t>these</w:t>
      </w:r>
      <w:r>
        <w:t xml:space="preserve"> </w:t>
      </w:r>
      <w:r>
        <w:rPr>
          <w:spacing w:val="-1"/>
        </w:rPr>
        <w:t>faults in</w:t>
      </w:r>
      <w:r>
        <w:t xml:space="preserve"> </w:t>
      </w:r>
      <w:r>
        <w:rPr>
          <w:spacing w:val="-1"/>
        </w:rPr>
        <w:t>Lo</w:t>
      </w:r>
      <w:r>
        <w:rPr>
          <w:spacing w:val="-1"/>
        </w:rPr>
        <w:t>gic are</w:t>
      </w:r>
      <w:r>
        <w:t xml:space="preserve"> </w:t>
      </w:r>
      <w:r>
        <w:rPr>
          <w:spacing w:val="-1"/>
        </w:rPr>
        <w:t>often</w:t>
      </w:r>
      <w:r>
        <w:rPr>
          <w:spacing w:val="34"/>
        </w:rPr>
        <w:t xml:space="preserve"> </w:t>
      </w:r>
      <w:r>
        <w:t>pointed</w:t>
      </w:r>
      <w:r>
        <w:rPr>
          <w:spacing w:val="-1"/>
        </w:rPr>
        <w:t xml:space="preserve"> out</w:t>
      </w:r>
      <w:r>
        <w:rPr>
          <w:spacing w:val="1"/>
        </w:rPr>
        <w:t xml:space="preserve"> </w:t>
      </w:r>
      <w:r>
        <w:t>by</w:t>
      </w:r>
      <w:r>
        <w:rPr>
          <w:spacing w:val="-2"/>
        </w:rPr>
        <w:t xml:space="preserve"> </w:t>
      </w:r>
      <w:r>
        <w:t>the</w:t>
      </w:r>
      <w:r>
        <w:rPr>
          <w:spacing w:val="-1"/>
        </w:rPr>
        <w:t xml:space="preserve"> Guru.</w:t>
      </w:r>
    </w:p>
    <w:p w:rsidR="00EA20B7" w:rsidRDefault="00877DD6">
      <w:pPr>
        <w:pStyle w:val="Corpodetexto"/>
        <w:ind w:right="138"/>
      </w:pPr>
      <w:r>
        <w:rPr>
          <w:spacing w:val="-1"/>
        </w:rPr>
        <w:t>The</w:t>
      </w:r>
      <w:r>
        <w:t xml:space="preserve"> </w:t>
      </w:r>
      <w:r>
        <w:rPr>
          <w:spacing w:val="-1"/>
        </w:rPr>
        <w:t xml:space="preserve">Heart </w:t>
      </w:r>
      <w:r>
        <w:t>of</w:t>
      </w:r>
      <w:r>
        <w:rPr>
          <w:spacing w:val="-1"/>
        </w:rPr>
        <w:t xml:space="preserve"> the</w:t>
      </w:r>
      <w:r>
        <w:t xml:space="preserve"> </w:t>
      </w:r>
      <w:r>
        <w:rPr>
          <w:spacing w:val="-1"/>
        </w:rPr>
        <w:t>Guru</w:t>
      </w:r>
      <w:r>
        <w:rPr>
          <w:spacing w:val="-2"/>
        </w:rPr>
        <w:t xml:space="preserve"> </w:t>
      </w:r>
      <w:r>
        <w:t xml:space="preserve">is </w:t>
      </w:r>
      <w:r>
        <w:rPr>
          <w:spacing w:val="-1"/>
        </w:rPr>
        <w:t xml:space="preserve">unblocked </w:t>
      </w:r>
      <w:r>
        <w:t>and</w:t>
      </w:r>
      <w:r>
        <w:rPr>
          <w:spacing w:val="-1"/>
        </w:rPr>
        <w:t xml:space="preserve"> therefore he</w:t>
      </w:r>
      <w:r>
        <w:t xml:space="preserve"> </w:t>
      </w:r>
      <w:r>
        <w:rPr>
          <w:spacing w:val="-1"/>
        </w:rPr>
        <w:t>has the power</w:t>
      </w:r>
      <w:r>
        <w:rPr>
          <w:spacing w:val="55"/>
        </w:rPr>
        <w:t xml:space="preserve"> </w:t>
      </w:r>
      <w:r>
        <w:t>of Forgiveness</w:t>
      </w:r>
      <w:r>
        <w:rPr>
          <w:spacing w:val="1"/>
        </w:rPr>
        <w:t xml:space="preserve"> </w:t>
      </w:r>
      <w:r>
        <w:rPr>
          <w:spacing w:val="-1"/>
        </w:rPr>
        <w:t>which every</w:t>
      </w:r>
      <w:r>
        <w:rPr>
          <w:spacing w:val="-2"/>
        </w:rPr>
        <w:t xml:space="preserve"> </w:t>
      </w:r>
      <w:r>
        <w:rPr>
          <w:spacing w:val="-1"/>
        </w:rPr>
        <w:t xml:space="preserve">student </w:t>
      </w:r>
      <w:r>
        <w:t>needs</w:t>
      </w:r>
      <w:r>
        <w:rPr>
          <w:spacing w:val="-3"/>
        </w:rPr>
        <w:t xml:space="preserve"> </w:t>
      </w:r>
      <w:r>
        <w:t>to</w:t>
      </w:r>
      <w:r>
        <w:rPr>
          <w:spacing w:val="-1"/>
        </w:rPr>
        <w:t xml:space="preserve"> </w:t>
      </w:r>
      <w:r>
        <w:t xml:space="preserve">create </w:t>
      </w:r>
      <w:r>
        <w:rPr>
          <w:spacing w:val="-1"/>
        </w:rPr>
        <w:t>within</w:t>
      </w:r>
      <w:r>
        <w:rPr>
          <w:spacing w:val="30"/>
        </w:rPr>
        <w:t xml:space="preserve"> </w:t>
      </w:r>
      <w:r>
        <w:rPr>
          <w:spacing w:val="-1"/>
        </w:rPr>
        <w:t>themselves. This</w:t>
      </w:r>
      <w:r>
        <w:t xml:space="preserve"> </w:t>
      </w:r>
      <w:r>
        <w:rPr>
          <w:spacing w:val="-1"/>
        </w:rPr>
        <w:t>is</w:t>
      </w:r>
      <w:r>
        <w:t xml:space="preserve"> </w:t>
      </w:r>
      <w:r>
        <w:rPr>
          <w:spacing w:val="-1"/>
        </w:rPr>
        <w:t>exemplified</w:t>
      </w:r>
      <w:r>
        <w:t xml:space="preserve"> </w:t>
      </w:r>
      <w:r>
        <w:rPr>
          <w:spacing w:val="-1"/>
        </w:rPr>
        <w:t>by</w:t>
      </w:r>
      <w:r>
        <w:rPr>
          <w:spacing w:val="-2"/>
        </w:rPr>
        <w:t xml:space="preserve"> </w:t>
      </w:r>
      <w:r>
        <w:rPr>
          <w:spacing w:val="-1"/>
        </w:rPr>
        <w:t>"Turning</w:t>
      </w:r>
      <w:r>
        <w:t xml:space="preserve"> </w:t>
      </w:r>
      <w:r>
        <w:rPr>
          <w:spacing w:val="-1"/>
        </w:rPr>
        <w:t>the</w:t>
      </w:r>
      <w:r>
        <w:t xml:space="preserve"> </w:t>
      </w:r>
      <w:r>
        <w:rPr>
          <w:spacing w:val="-1"/>
        </w:rPr>
        <w:t>other cheek"</w:t>
      </w:r>
      <w:r>
        <w:rPr>
          <w:spacing w:val="-2"/>
        </w:rPr>
        <w:t xml:space="preserve"> </w:t>
      </w:r>
      <w:r>
        <w:t>the</w:t>
      </w:r>
      <w:r>
        <w:rPr>
          <w:spacing w:val="29"/>
        </w:rPr>
        <w:t xml:space="preserve"> </w:t>
      </w:r>
      <w:r>
        <w:rPr>
          <w:spacing w:val="-1"/>
        </w:rPr>
        <w:t>ability</w:t>
      </w:r>
      <w:r>
        <w:rPr>
          <w:spacing w:val="-3"/>
        </w:rPr>
        <w:t xml:space="preserve"> </w:t>
      </w:r>
      <w:r>
        <w:rPr>
          <w:spacing w:val="-1"/>
        </w:rPr>
        <w:t>to</w:t>
      </w:r>
      <w:r>
        <w:t xml:space="preserve"> </w:t>
      </w:r>
      <w:r>
        <w:rPr>
          <w:spacing w:val="-1"/>
        </w:rPr>
        <w:t>forgive</w:t>
      </w:r>
      <w:r>
        <w:t xml:space="preserve"> </w:t>
      </w:r>
      <w:r>
        <w:rPr>
          <w:spacing w:val="-1"/>
        </w:rPr>
        <w:t>the</w:t>
      </w:r>
      <w:r>
        <w:t xml:space="preserve"> </w:t>
      </w:r>
      <w:r>
        <w:rPr>
          <w:spacing w:val="-2"/>
        </w:rPr>
        <w:t>blows</w:t>
      </w:r>
      <w:r>
        <w:t xml:space="preserve"> </w:t>
      </w:r>
      <w:r>
        <w:rPr>
          <w:spacing w:val="-1"/>
        </w:rPr>
        <w:t>of</w:t>
      </w:r>
      <w:r>
        <w:t xml:space="preserve"> </w:t>
      </w:r>
      <w:r>
        <w:rPr>
          <w:spacing w:val="-1"/>
        </w:rPr>
        <w:t>people</w:t>
      </w:r>
      <w:r>
        <w:t xml:space="preserve"> </w:t>
      </w:r>
      <w:r>
        <w:rPr>
          <w:spacing w:val="-1"/>
        </w:rPr>
        <w:t>and</w:t>
      </w:r>
      <w:r>
        <w:t xml:space="preserve"> </w:t>
      </w:r>
      <w:r>
        <w:rPr>
          <w:spacing w:val="-1"/>
        </w:rPr>
        <w:t>life</w:t>
      </w:r>
      <w:r>
        <w:rPr>
          <w:spacing w:val="1"/>
        </w:rPr>
        <w:t xml:space="preserve"> </w:t>
      </w:r>
      <w:r>
        <w:rPr>
          <w:spacing w:val="-1"/>
        </w:rPr>
        <w:t>immediately.</w:t>
      </w:r>
    </w:p>
    <w:p w:rsidR="00EA20B7" w:rsidRDefault="00877DD6">
      <w:pPr>
        <w:pStyle w:val="Corpodetexto"/>
        <w:ind w:right="138"/>
      </w:pPr>
      <w:r>
        <w:t xml:space="preserve">A </w:t>
      </w:r>
      <w:r>
        <w:rPr>
          <w:spacing w:val="-1"/>
        </w:rPr>
        <w:t>symbol</w:t>
      </w:r>
      <w:r>
        <w:t xml:space="preserve"> of this is</w:t>
      </w:r>
      <w:r>
        <w:rPr>
          <w:spacing w:val="-3"/>
        </w:rPr>
        <w:t xml:space="preserve"> </w:t>
      </w:r>
      <w:r>
        <w:t>the</w:t>
      </w:r>
      <w:r>
        <w:rPr>
          <w:spacing w:val="1"/>
        </w:rPr>
        <w:t xml:space="preserve"> </w:t>
      </w:r>
      <w:r>
        <w:rPr>
          <w:spacing w:val="-1"/>
        </w:rPr>
        <w:t xml:space="preserve">Kyosaku, </w:t>
      </w:r>
      <w:r>
        <w:t>the</w:t>
      </w:r>
      <w:r>
        <w:rPr>
          <w:spacing w:val="-1"/>
        </w:rPr>
        <w:t xml:space="preserve"> stick</w:t>
      </w:r>
      <w:r>
        <w:t xml:space="preserve"> </w:t>
      </w:r>
      <w:r>
        <w:rPr>
          <w:spacing w:val="-1"/>
        </w:rPr>
        <w:t>which</w:t>
      </w:r>
      <w:r>
        <w:t xml:space="preserve"> </w:t>
      </w:r>
      <w:r>
        <w:rPr>
          <w:spacing w:val="-1"/>
        </w:rPr>
        <w:t>every</w:t>
      </w:r>
      <w:r>
        <w:rPr>
          <w:spacing w:val="-2"/>
        </w:rPr>
        <w:t xml:space="preserve"> </w:t>
      </w:r>
      <w:r>
        <w:t xml:space="preserve">Zen </w:t>
      </w:r>
      <w:r>
        <w:rPr>
          <w:spacing w:val="-1"/>
        </w:rPr>
        <w:t>Master</w:t>
      </w:r>
      <w:r>
        <w:rPr>
          <w:spacing w:val="29"/>
        </w:rPr>
        <w:t xml:space="preserve"> </w:t>
      </w:r>
      <w:r>
        <w:rPr>
          <w:spacing w:val="-1"/>
        </w:rPr>
        <w:t xml:space="preserve">uses </w:t>
      </w:r>
      <w:r>
        <w:t>to</w:t>
      </w:r>
      <w:r>
        <w:rPr>
          <w:spacing w:val="-1"/>
        </w:rPr>
        <w:t xml:space="preserve"> beat</w:t>
      </w:r>
      <w:r>
        <w:t xml:space="preserve"> his </w:t>
      </w:r>
      <w:r>
        <w:rPr>
          <w:spacing w:val="-1"/>
        </w:rPr>
        <w:t>students</w:t>
      </w:r>
      <w:r>
        <w:t xml:space="preserve"> in </w:t>
      </w:r>
      <w:r>
        <w:rPr>
          <w:spacing w:val="-1"/>
        </w:rPr>
        <w:t xml:space="preserve">meditation. </w:t>
      </w:r>
      <w:r>
        <w:t>By</w:t>
      </w:r>
      <w:r>
        <w:rPr>
          <w:spacing w:val="-3"/>
        </w:rPr>
        <w:t xml:space="preserve"> </w:t>
      </w:r>
      <w:r>
        <w:rPr>
          <w:spacing w:val="-1"/>
        </w:rPr>
        <w:t xml:space="preserve">tradition </w:t>
      </w:r>
      <w:r>
        <w:t xml:space="preserve">the </w:t>
      </w:r>
      <w:r>
        <w:rPr>
          <w:spacing w:val="-1"/>
        </w:rPr>
        <w:t>students</w:t>
      </w:r>
      <w:r>
        <w:rPr>
          <w:spacing w:val="49"/>
        </w:rPr>
        <w:t xml:space="preserve"> </w:t>
      </w:r>
      <w:r>
        <w:rPr>
          <w:spacing w:val="-2"/>
        </w:rPr>
        <w:t>must</w:t>
      </w:r>
      <w:r>
        <w:rPr>
          <w:spacing w:val="2"/>
        </w:rPr>
        <w:t xml:space="preserve"> </w:t>
      </w:r>
      <w:r>
        <w:rPr>
          <w:spacing w:val="-1"/>
        </w:rPr>
        <w:t>say</w:t>
      </w:r>
      <w:r>
        <w:rPr>
          <w:spacing w:val="-3"/>
        </w:rPr>
        <w:t xml:space="preserve"> </w:t>
      </w:r>
      <w:r>
        <w:rPr>
          <w:spacing w:val="-1"/>
        </w:rPr>
        <w:t>thank</w:t>
      </w:r>
      <w:r>
        <w:rPr>
          <w:spacing w:val="2"/>
        </w:rPr>
        <w:t xml:space="preserve"> </w:t>
      </w:r>
      <w:r>
        <w:rPr>
          <w:spacing w:val="-1"/>
        </w:rPr>
        <w:t>you</w:t>
      </w:r>
      <w:r>
        <w:rPr>
          <w:spacing w:val="-2"/>
        </w:rPr>
        <w:t xml:space="preserve"> </w:t>
      </w:r>
      <w:r>
        <w:rPr>
          <w:spacing w:val="-1"/>
        </w:rPr>
        <w:t>for every</w:t>
      </w:r>
      <w:r>
        <w:rPr>
          <w:spacing w:val="-2"/>
        </w:rPr>
        <w:t xml:space="preserve"> </w:t>
      </w:r>
      <w:r>
        <w:rPr>
          <w:spacing w:val="-1"/>
        </w:rPr>
        <w:t>Kyosaku</w:t>
      </w:r>
      <w:r>
        <w:rPr>
          <w:spacing w:val="-2"/>
        </w:rPr>
        <w:t xml:space="preserve"> blow.</w:t>
      </w:r>
      <w:r>
        <w:t xml:space="preserve"> </w:t>
      </w:r>
      <w:r>
        <w:rPr>
          <w:spacing w:val="-1"/>
        </w:rPr>
        <w:t>Zen</w:t>
      </w:r>
      <w:r>
        <w:t xml:space="preserve"> </w:t>
      </w:r>
      <w:r>
        <w:rPr>
          <w:spacing w:val="-1"/>
        </w:rPr>
        <w:t>Masters</w:t>
      </w:r>
      <w:r>
        <w:t xml:space="preserve"> </w:t>
      </w:r>
      <w:r>
        <w:rPr>
          <w:spacing w:val="-1"/>
        </w:rPr>
        <w:t>symbolize</w:t>
      </w:r>
      <w:r>
        <w:rPr>
          <w:spacing w:val="51"/>
        </w:rPr>
        <w:t xml:space="preserve"> </w:t>
      </w:r>
      <w:r>
        <w:rPr>
          <w:spacing w:val="-1"/>
        </w:rPr>
        <w:t>the</w:t>
      </w:r>
      <w:r>
        <w:t xml:space="preserve"> </w:t>
      </w:r>
      <w:r>
        <w:rPr>
          <w:spacing w:val="-1"/>
        </w:rPr>
        <w:t>blows</w:t>
      </w:r>
      <w:r>
        <w:t xml:space="preserve"> of </w:t>
      </w:r>
      <w:r>
        <w:rPr>
          <w:spacing w:val="-1"/>
        </w:rPr>
        <w:t>life</w:t>
      </w:r>
      <w:r>
        <w:t xml:space="preserve"> by</w:t>
      </w:r>
      <w:r>
        <w:rPr>
          <w:spacing w:val="-2"/>
        </w:rPr>
        <w:t xml:space="preserve"> </w:t>
      </w:r>
      <w:r>
        <w:t>slaps</w:t>
      </w:r>
      <w:r>
        <w:rPr>
          <w:spacing w:val="-2"/>
        </w:rPr>
        <w:t xml:space="preserve"> </w:t>
      </w:r>
      <w:r>
        <w:t>on</w:t>
      </w:r>
      <w:r>
        <w:rPr>
          <w:spacing w:val="-2"/>
        </w:rPr>
        <w:t xml:space="preserve"> </w:t>
      </w:r>
      <w:r>
        <w:rPr>
          <w:spacing w:val="-1"/>
        </w:rPr>
        <w:t>the</w:t>
      </w:r>
      <w:r>
        <w:t xml:space="preserve"> </w:t>
      </w:r>
      <w:r>
        <w:rPr>
          <w:spacing w:val="-1"/>
        </w:rPr>
        <w:t>face,</w:t>
      </w:r>
      <w:r>
        <w:rPr>
          <w:spacing w:val="-2"/>
        </w:rPr>
        <w:t xml:space="preserve"> </w:t>
      </w:r>
      <w:r>
        <w:rPr>
          <w:spacing w:val="-1"/>
        </w:rPr>
        <w:t>the</w:t>
      </w:r>
      <w:r>
        <w:t xml:space="preserve"> </w:t>
      </w:r>
      <w:r>
        <w:rPr>
          <w:spacing w:val="-1"/>
        </w:rPr>
        <w:t>normal</w:t>
      </w:r>
      <w:r>
        <w:t xml:space="preserve"> </w:t>
      </w:r>
      <w:r>
        <w:rPr>
          <w:spacing w:val="-1"/>
        </w:rPr>
        <w:t>life</w:t>
      </w:r>
      <w:r>
        <w:t xml:space="preserve"> of</w:t>
      </w:r>
      <w:r>
        <w:rPr>
          <w:spacing w:val="-2"/>
        </w:rPr>
        <w:t xml:space="preserve"> </w:t>
      </w:r>
      <w:r>
        <w:rPr>
          <w:spacing w:val="-1"/>
        </w:rPr>
        <w:t>the</w:t>
      </w:r>
      <w:r>
        <w:t xml:space="preserve"> </w:t>
      </w:r>
      <w:r>
        <w:rPr>
          <w:spacing w:val="-1"/>
        </w:rPr>
        <w:t>soul</w:t>
      </w:r>
      <w:r>
        <w:rPr>
          <w:spacing w:val="37"/>
        </w:rPr>
        <w:t xml:space="preserve"> </w:t>
      </w:r>
      <w:r>
        <w:rPr>
          <w:spacing w:val="-1"/>
        </w:rPr>
        <w:t>infused</w:t>
      </w:r>
      <w:r>
        <w:t xml:space="preserve"> </w:t>
      </w:r>
      <w:r>
        <w:rPr>
          <w:spacing w:val="-1"/>
        </w:rPr>
        <w:t>being,</w:t>
      </w:r>
      <w:r>
        <w:t xml:space="preserve"> </w:t>
      </w:r>
      <w:r>
        <w:rPr>
          <w:spacing w:val="-1"/>
        </w:rPr>
        <w:t>symbolized</w:t>
      </w:r>
      <w:r>
        <w:t xml:space="preserve"> </w:t>
      </w:r>
      <w:r>
        <w:rPr>
          <w:spacing w:val="-1"/>
        </w:rPr>
        <w:t>by</w:t>
      </w:r>
      <w:r>
        <w:rPr>
          <w:spacing w:val="-2"/>
        </w:rPr>
        <w:t xml:space="preserve"> </w:t>
      </w:r>
      <w:r>
        <w:rPr>
          <w:spacing w:val="-1"/>
        </w:rPr>
        <w:t>the</w:t>
      </w:r>
      <w:r>
        <w:t xml:space="preserve"> </w:t>
      </w:r>
      <w:r>
        <w:rPr>
          <w:spacing w:val="-1"/>
        </w:rPr>
        <w:t>Koan,</w:t>
      </w:r>
      <w:r>
        <w:t xml:space="preserve"> </w:t>
      </w:r>
      <w:r>
        <w:rPr>
          <w:spacing w:val="-1"/>
        </w:rPr>
        <w:t>"What</w:t>
      </w:r>
      <w:r>
        <w:t xml:space="preserve"> </w:t>
      </w:r>
      <w:r>
        <w:rPr>
          <w:spacing w:val="-1"/>
        </w:rPr>
        <w:t>is</w:t>
      </w:r>
      <w:r>
        <w:rPr>
          <w:spacing w:val="-2"/>
        </w:rPr>
        <w:t xml:space="preserve"> </w:t>
      </w:r>
      <w:r>
        <w:rPr>
          <w:spacing w:val="-1"/>
        </w:rPr>
        <w:t>your</w:t>
      </w:r>
      <w:r>
        <w:rPr>
          <w:spacing w:val="1"/>
        </w:rPr>
        <w:t xml:space="preserve"> </w:t>
      </w:r>
      <w:r>
        <w:rPr>
          <w:spacing w:val="-1"/>
        </w:rPr>
        <w:t>face</w:t>
      </w:r>
      <w:r>
        <w:rPr>
          <w:spacing w:val="1"/>
        </w:rPr>
        <w:t xml:space="preserve"> </w:t>
      </w:r>
      <w:r>
        <w:rPr>
          <w:spacing w:val="-1"/>
        </w:rPr>
        <w:t>before</w:t>
      </w:r>
      <w:r>
        <w:rPr>
          <w:spacing w:val="26"/>
        </w:rPr>
        <w:t xml:space="preserve"> </w:t>
      </w:r>
      <w:r>
        <w:rPr>
          <w:spacing w:val="-1"/>
        </w:rPr>
        <w:t>you</w:t>
      </w:r>
      <w:r>
        <w:rPr>
          <w:spacing w:val="-2"/>
        </w:rPr>
        <w:t xml:space="preserve"> </w:t>
      </w:r>
      <w:r>
        <w:rPr>
          <w:spacing w:val="-1"/>
        </w:rPr>
        <w:t>are</w:t>
      </w:r>
      <w:r>
        <w:t xml:space="preserve"> </w:t>
      </w:r>
      <w:r>
        <w:rPr>
          <w:spacing w:val="-2"/>
        </w:rPr>
        <w:t>born?"</w:t>
      </w:r>
    </w:p>
    <w:p w:rsidR="00EA20B7" w:rsidRDefault="00877DD6">
      <w:pPr>
        <w:pStyle w:val="Corpodetexto"/>
        <w:ind w:right="306"/>
      </w:pPr>
      <w:r>
        <w:rPr>
          <w:spacing w:val="-1"/>
        </w:rPr>
        <w:t>And</w:t>
      </w:r>
      <w:r>
        <w:rPr>
          <w:spacing w:val="-2"/>
        </w:rPr>
        <w:t xml:space="preserve"> </w:t>
      </w:r>
      <w:r>
        <w:rPr>
          <w:spacing w:val="-1"/>
        </w:rPr>
        <w:t>the</w:t>
      </w:r>
      <w:r>
        <w:t xml:space="preserve"> </w:t>
      </w:r>
      <w:r>
        <w:rPr>
          <w:spacing w:val="-1"/>
        </w:rPr>
        <w:t>Koan,</w:t>
      </w:r>
      <w:r>
        <w:t xml:space="preserve"> </w:t>
      </w:r>
      <w:r>
        <w:rPr>
          <w:spacing w:val="-1"/>
        </w:rPr>
        <w:t>"What</w:t>
      </w:r>
      <w:r>
        <w:t xml:space="preserve"> </w:t>
      </w:r>
      <w:r>
        <w:rPr>
          <w:spacing w:val="-1"/>
        </w:rPr>
        <w:t>is</w:t>
      </w:r>
      <w:r>
        <w:rPr>
          <w:spacing w:val="-2"/>
        </w:rPr>
        <w:t xml:space="preserve"> </w:t>
      </w:r>
      <w:r>
        <w:rPr>
          <w:spacing w:val="-1"/>
        </w:rPr>
        <w:t>the</w:t>
      </w:r>
      <w:r>
        <w:rPr>
          <w:spacing w:val="1"/>
        </w:rPr>
        <w:t xml:space="preserve"> </w:t>
      </w:r>
      <w:r>
        <w:rPr>
          <w:spacing w:val="-2"/>
        </w:rPr>
        <w:t>Sound</w:t>
      </w:r>
      <w:r>
        <w:t xml:space="preserve"> </w:t>
      </w:r>
      <w:r>
        <w:rPr>
          <w:spacing w:val="-1"/>
        </w:rPr>
        <w:t>of</w:t>
      </w:r>
      <w:r>
        <w:rPr>
          <w:spacing w:val="-2"/>
        </w:rPr>
        <w:t xml:space="preserve"> </w:t>
      </w:r>
      <w:r>
        <w:rPr>
          <w:spacing w:val="-1"/>
        </w:rPr>
        <w:t>One</w:t>
      </w:r>
      <w:r>
        <w:t xml:space="preserve"> </w:t>
      </w:r>
      <w:r>
        <w:rPr>
          <w:spacing w:val="-1"/>
        </w:rPr>
        <w:t>Hand</w:t>
      </w:r>
      <w:r>
        <w:rPr>
          <w:spacing w:val="-2"/>
        </w:rPr>
        <w:t xml:space="preserve"> </w:t>
      </w:r>
      <w:r>
        <w:rPr>
          <w:spacing w:val="-1"/>
        </w:rPr>
        <w:t xml:space="preserve">Clapping?" </w:t>
      </w:r>
      <w:r>
        <w:t>-</w:t>
      </w:r>
      <w:r>
        <w:rPr>
          <w:spacing w:val="33"/>
        </w:rPr>
        <w:t xml:space="preserve"> </w:t>
      </w:r>
      <w:r>
        <w:rPr>
          <w:spacing w:val="-1"/>
        </w:rPr>
        <w:t>Obviously</w:t>
      </w:r>
      <w:r>
        <w:rPr>
          <w:spacing w:val="-2"/>
        </w:rPr>
        <w:t xml:space="preserve"> </w:t>
      </w:r>
      <w:r>
        <w:rPr>
          <w:spacing w:val="-1"/>
        </w:rPr>
        <w:t>one</w:t>
      </w:r>
      <w:r>
        <w:t xml:space="preserve"> </w:t>
      </w:r>
      <w:r>
        <w:rPr>
          <w:spacing w:val="-1"/>
        </w:rPr>
        <w:t>hand slapping</w:t>
      </w:r>
      <w:r>
        <w:rPr>
          <w:spacing w:val="1"/>
        </w:rPr>
        <w:t xml:space="preserve"> </w:t>
      </w:r>
      <w:r>
        <w:rPr>
          <w:spacing w:val="-1"/>
        </w:rPr>
        <w:t>your</w:t>
      </w:r>
      <w:r>
        <w:rPr>
          <w:spacing w:val="1"/>
        </w:rPr>
        <w:t xml:space="preserve"> </w:t>
      </w:r>
      <w:r>
        <w:rPr>
          <w:spacing w:val="-1"/>
        </w:rPr>
        <w:t>face!</w:t>
      </w:r>
      <w:r>
        <w:t xml:space="preserve"> A </w:t>
      </w:r>
      <w:r>
        <w:rPr>
          <w:spacing w:val="-1"/>
        </w:rPr>
        <w:t>Guru knows</w:t>
      </w:r>
      <w:r>
        <w:t xml:space="preserve"> how</w:t>
      </w:r>
      <w:r>
        <w:rPr>
          <w:spacing w:val="-3"/>
        </w:rPr>
        <w:t xml:space="preserve"> </w:t>
      </w:r>
      <w:r>
        <w:rPr>
          <w:spacing w:val="-1"/>
        </w:rPr>
        <w:t>to,</w:t>
      </w:r>
      <w:r>
        <w:t xml:space="preserve"> </w:t>
      </w:r>
      <w:r>
        <w:rPr>
          <w:spacing w:val="-1"/>
        </w:rPr>
        <w:t>in</w:t>
      </w:r>
      <w:r>
        <w:rPr>
          <w:spacing w:val="27"/>
        </w:rPr>
        <w:t xml:space="preserve"> </w:t>
      </w:r>
      <w:r>
        <w:rPr>
          <w:spacing w:val="-1"/>
        </w:rPr>
        <w:t>the</w:t>
      </w:r>
      <w:r>
        <w:rPr>
          <w:spacing w:val="1"/>
        </w:rPr>
        <w:t xml:space="preserve"> </w:t>
      </w:r>
      <w:r>
        <w:rPr>
          <w:spacing w:val="-2"/>
        </w:rPr>
        <w:t>words</w:t>
      </w:r>
      <w:r>
        <w:rPr>
          <w:spacing w:val="-1"/>
        </w:rPr>
        <w:t xml:space="preserve"> of</w:t>
      </w:r>
      <w:r>
        <w:t xml:space="preserve"> </w:t>
      </w:r>
      <w:r>
        <w:rPr>
          <w:spacing w:val="-1"/>
        </w:rPr>
        <w:t>Jesus</w:t>
      </w:r>
      <w:r>
        <w:t xml:space="preserve"> </w:t>
      </w:r>
      <w:r>
        <w:rPr>
          <w:spacing w:val="-1"/>
        </w:rPr>
        <w:t>Christ,</w:t>
      </w:r>
      <w:r>
        <w:rPr>
          <w:spacing w:val="1"/>
        </w:rPr>
        <w:t xml:space="preserve"> </w:t>
      </w:r>
      <w:r>
        <w:rPr>
          <w:spacing w:val="-1"/>
        </w:rPr>
        <w:t xml:space="preserve">"Turn </w:t>
      </w:r>
      <w:r>
        <w:t xml:space="preserve">the </w:t>
      </w:r>
      <w:r>
        <w:rPr>
          <w:spacing w:val="-1"/>
        </w:rPr>
        <w:t>other Cheek!”</w:t>
      </w:r>
    </w:p>
    <w:p w:rsidR="00EA20B7" w:rsidRDefault="00877DD6">
      <w:pPr>
        <w:pStyle w:val="Corpodetexto"/>
        <w:spacing w:before="121"/>
        <w:ind w:right="138"/>
      </w:pPr>
      <w:r>
        <w:rPr>
          <w:spacing w:val="-1"/>
        </w:rPr>
        <w:t>The</w:t>
      </w:r>
      <w:r>
        <w:t xml:space="preserve"> </w:t>
      </w:r>
      <w:r>
        <w:rPr>
          <w:spacing w:val="-1"/>
        </w:rPr>
        <w:t>Mind, emotions and</w:t>
      </w:r>
      <w:r>
        <w:rPr>
          <w:spacing w:val="-2"/>
        </w:rPr>
        <w:t xml:space="preserve"> </w:t>
      </w:r>
      <w:r>
        <w:t>body</w:t>
      </w:r>
      <w:r>
        <w:rPr>
          <w:spacing w:val="-2"/>
        </w:rPr>
        <w:t xml:space="preserve"> </w:t>
      </w:r>
      <w:r>
        <w:t>of</w:t>
      </w:r>
      <w:r>
        <w:rPr>
          <w:spacing w:val="-2"/>
        </w:rPr>
        <w:t xml:space="preserve"> </w:t>
      </w:r>
      <w:r>
        <w:rPr>
          <w:spacing w:val="-1"/>
        </w:rPr>
        <w:t>the</w:t>
      </w:r>
      <w:r>
        <w:t xml:space="preserve"> </w:t>
      </w:r>
      <w:r>
        <w:rPr>
          <w:spacing w:val="-1"/>
        </w:rPr>
        <w:t>Guru</w:t>
      </w:r>
      <w:r>
        <w:rPr>
          <w:spacing w:val="-2"/>
        </w:rPr>
        <w:t xml:space="preserve"> </w:t>
      </w:r>
      <w:r>
        <w:rPr>
          <w:spacing w:val="-1"/>
        </w:rPr>
        <w:t>are essentially</w:t>
      </w:r>
      <w:r>
        <w:rPr>
          <w:spacing w:val="-3"/>
        </w:rPr>
        <w:t xml:space="preserve"> </w:t>
      </w:r>
      <w:r>
        <w:rPr>
          <w:spacing w:val="-1"/>
        </w:rPr>
        <w:t>the</w:t>
      </w:r>
      <w:r>
        <w:t xml:space="preserve"> </w:t>
      </w:r>
      <w:r>
        <w:rPr>
          <w:spacing w:val="-1"/>
        </w:rPr>
        <w:t>same</w:t>
      </w:r>
      <w:r>
        <w:rPr>
          <w:spacing w:val="43"/>
        </w:rPr>
        <w:t xml:space="preserve"> </w:t>
      </w:r>
      <w:r>
        <w:t>as</w:t>
      </w:r>
      <w:r>
        <w:rPr>
          <w:spacing w:val="-1"/>
        </w:rPr>
        <w:t xml:space="preserve"> the</w:t>
      </w:r>
      <w:r>
        <w:t xml:space="preserve"> </w:t>
      </w:r>
      <w:r>
        <w:rPr>
          <w:spacing w:val="-1"/>
        </w:rPr>
        <w:t>students</w:t>
      </w:r>
      <w:r>
        <w:rPr>
          <w:spacing w:val="-3"/>
        </w:rPr>
        <w:t xml:space="preserve"> </w:t>
      </w:r>
      <w:r>
        <w:t xml:space="preserve">and </w:t>
      </w:r>
      <w:r>
        <w:rPr>
          <w:spacing w:val="-2"/>
        </w:rPr>
        <w:t>yet</w:t>
      </w:r>
      <w:r>
        <w:rPr>
          <w:spacing w:val="-1"/>
        </w:rPr>
        <w:t xml:space="preserve"> are</w:t>
      </w:r>
      <w:r>
        <w:rPr>
          <w:spacing w:val="1"/>
        </w:rPr>
        <w:t xml:space="preserve"> </w:t>
      </w:r>
      <w:r>
        <w:rPr>
          <w:spacing w:val="-1"/>
        </w:rPr>
        <w:t>more</w:t>
      </w:r>
      <w:r>
        <w:t xml:space="preserve"> </w:t>
      </w:r>
      <w:r>
        <w:rPr>
          <w:spacing w:val="-1"/>
        </w:rPr>
        <w:t>pure</w:t>
      </w:r>
      <w:r>
        <w:t xml:space="preserve"> as</w:t>
      </w:r>
      <w:r>
        <w:rPr>
          <w:spacing w:val="-1"/>
        </w:rPr>
        <w:t xml:space="preserve"> described</w:t>
      </w:r>
      <w:r>
        <w:rPr>
          <w:spacing w:val="-3"/>
        </w:rPr>
        <w:t xml:space="preserve"> </w:t>
      </w:r>
      <w:r>
        <w:rPr>
          <w:spacing w:val="-1"/>
        </w:rPr>
        <w:t>above.</w:t>
      </w:r>
    </w:p>
    <w:p w:rsidR="00EA20B7" w:rsidRDefault="00877DD6">
      <w:pPr>
        <w:pStyle w:val="Corpodetexto"/>
        <w:spacing w:before="0"/>
        <w:ind w:right="306"/>
      </w:pPr>
      <w:r>
        <w:rPr>
          <w:spacing w:val="-1"/>
        </w:rPr>
        <w:t>However,</w:t>
      </w:r>
      <w:r>
        <w:rPr>
          <w:spacing w:val="-2"/>
        </w:rPr>
        <w:t xml:space="preserve"> </w:t>
      </w:r>
      <w:r>
        <w:t xml:space="preserve">the </w:t>
      </w:r>
      <w:r>
        <w:rPr>
          <w:spacing w:val="-1"/>
        </w:rPr>
        <w:t>main advantage</w:t>
      </w:r>
      <w:r>
        <w:t xml:space="preserve"> of</w:t>
      </w:r>
      <w:r>
        <w:rPr>
          <w:spacing w:val="-1"/>
        </w:rPr>
        <w:t xml:space="preserve"> the Guru</w:t>
      </w:r>
      <w:r>
        <w:rPr>
          <w:spacing w:val="-2"/>
        </w:rPr>
        <w:t xml:space="preserve"> </w:t>
      </w:r>
      <w:r>
        <w:t xml:space="preserve">is his </w:t>
      </w:r>
      <w:r>
        <w:rPr>
          <w:spacing w:val="-1"/>
        </w:rPr>
        <w:t>stronger</w:t>
      </w:r>
      <w:r>
        <w:rPr>
          <w:spacing w:val="41"/>
        </w:rPr>
        <w:t xml:space="preserve"> </w:t>
      </w:r>
      <w:r>
        <w:rPr>
          <w:spacing w:val="-1"/>
        </w:rPr>
        <w:t>connection</w:t>
      </w:r>
      <w:r>
        <w:rPr>
          <w:spacing w:val="-2"/>
        </w:rPr>
        <w:t xml:space="preserve"> </w:t>
      </w:r>
      <w:r>
        <w:rPr>
          <w:spacing w:val="-1"/>
        </w:rPr>
        <w:t>with the</w:t>
      </w:r>
      <w:r>
        <w:t xml:space="preserve"> </w:t>
      </w:r>
      <w:r>
        <w:rPr>
          <w:spacing w:val="-1"/>
        </w:rPr>
        <w:t>Chakras</w:t>
      </w:r>
      <w:r>
        <w:rPr>
          <w:spacing w:val="-3"/>
        </w:rPr>
        <w:t xml:space="preserve"> </w:t>
      </w:r>
      <w:r>
        <w:rPr>
          <w:spacing w:val="-1"/>
        </w:rPr>
        <w:t>ab</w:t>
      </w:r>
      <w:r>
        <w:rPr>
          <w:spacing w:val="-1"/>
        </w:rPr>
        <w:t>ove</w:t>
      </w:r>
      <w:r>
        <w:rPr>
          <w:spacing w:val="-2"/>
        </w:rPr>
        <w:t xml:space="preserve"> </w:t>
      </w:r>
      <w:r>
        <w:rPr>
          <w:spacing w:val="-1"/>
        </w:rPr>
        <w:t>the</w:t>
      </w:r>
      <w:r>
        <w:t xml:space="preserve"> </w:t>
      </w:r>
      <w:r>
        <w:rPr>
          <w:spacing w:val="-1"/>
        </w:rPr>
        <w:t>head</w:t>
      </w:r>
      <w:r>
        <w:rPr>
          <w:spacing w:val="-2"/>
        </w:rPr>
        <w:t xml:space="preserve"> </w:t>
      </w:r>
      <w:r>
        <w:rPr>
          <w:spacing w:val="-1"/>
        </w:rPr>
        <w:t>connecting</w:t>
      </w:r>
      <w:r>
        <w:t xml:space="preserve"> </w:t>
      </w:r>
      <w:r>
        <w:rPr>
          <w:spacing w:val="-1"/>
        </w:rPr>
        <w:t>you with</w:t>
      </w:r>
      <w:r>
        <w:rPr>
          <w:spacing w:val="29"/>
        </w:rPr>
        <w:t xml:space="preserve"> </w:t>
      </w:r>
      <w:r>
        <w:rPr>
          <w:spacing w:val="-1"/>
        </w:rPr>
        <w:t>God.</w:t>
      </w:r>
    </w:p>
    <w:p w:rsidR="00EA20B7" w:rsidRDefault="00877DD6">
      <w:pPr>
        <w:pStyle w:val="Corpodetexto"/>
        <w:ind w:right="200"/>
      </w:pPr>
      <w:r>
        <w:rPr>
          <w:spacing w:val="-1"/>
        </w:rPr>
        <w:t>The</w:t>
      </w:r>
      <w:r>
        <w:rPr>
          <w:spacing w:val="1"/>
        </w:rPr>
        <w:t xml:space="preserve"> </w:t>
      </w:r>
      <w:r>
        <w:rPr>
          <w:spacing w:val="-1"/>
        </w:rPr>
        <w:t>Soul,</w:t>
      </w:r>
      <w:r>
        <w:rPr>
          <w:spacing w:val="1"/>
        </w:rPr>
        <w:t xml:space="preserve"> </w:t>
      </w:r>
      <w:r>
        <w:rPr>
          <w:spacing w:val="-1"/>
        </w:rPr>
        <w:t>The</w:t>
      </w:r>
      <w:r>
        <w:rPr>
          <w:spacing w:val="1"/>
        </w:rPr>
        <w:t xml:space="preserve"> </w:t>
      </w:r>
      <w:r>
        <w:rPr>
          <w:spacing w:val="-1"/>
        </w:rPr>
        <w:t>Monad</w:t>
      </w:r>
      <w:r>
        <w:rPr>
          <w:spacing w:val="-2"/>
        </w:rPr>
        <w:t xml:space="preserve"> </w:t>
      </w:r>
      <w:r>
        <w:rPr>
          <w:spacing w:val="-1"/>
        </w:rPr>
        <w:t>or</w:t>
      </w:r>
      <w:r>
        <w:rPr>
          <w:spacing w:val="-2"/>
        </w:rPr>
        <w:t xml:space="preserve"> </w:t>
      </w:r>
      <w:r>
        <w:rPr>
          <w:spacing w:val="-1"/>
        </w:rPr>
        <w:t>Group</w:t>
      </w:r>
      <w:r>
        <w:t xml:space="preserve"> </w:t>
      </w:r>
      <w:r>
        <w:rPr>
          <w:spacing w:val="-1"/>
        </w:rPr>
        <w:t>of</w:t>
      </w:r>
      <w:r>
        <w:t xml:space="preserve"> </w:t>
      </w:r>
      <w:r>
        <w:rPr>
          <w:spacing w:val="-1"/>
        </w:rPr>
        <w:t>Souls,</w:t>
      </w:r>
      <w:r>
        <w:t xml:space="preserve"> the </w:t>
      </w:r>
      <w:r>
        <w:rPr>
          <w:spacing w:val="-1"/>
        </w:rPr>
        <w:t>Logos</w:t>
      </w:r>
      <w:r>
        <w:t xml:space="preserve"> -</w:t>
      </w:r>
      <w:r>
        <w:rPr>
          <w:spacing w:val="-2"/>
        </w:rPr>
        <w:t xml:space="preserve"> </w:t>
      </w:r>
      <w:r>
        <w:rPr>
          <w:spacing w:val="-1"/>
        </w:rPr>
        <w:t>The</w:t>
      </w:r>
      <w:r>
        <w:t xml:space="preserve"> </w:t>
      </w:r>
      <w:r>
        <w:rPr>
          <w:spacing w:val="-1"/>
        </w:rPr>
        <w:t>group</w:t>
      </w:r>
      <w:r>
        <w:t xml:space="preserve"> </w:t>
      </w:r>
      <w:r>
        <w:rPr>
          <w:spacing w:val="-1"/>
        </w:rPr>
        <w:t>of</w:t>
      </w:r>
      <w:r>
        <w:rPr>
          <w:spacing w:val="22"/>
        </w:rPr>
        <w:t xml:space="preserve"> </w:t>
      </w:r>
      <w:r>
        <w:rPr>
          <w:spacing w:val="-1"/>
        </w:rPr>
        <w:t>all the</w:t>
      </w:r>
      <w:r>
        <w:t xml:space="preserve"> </w:t>
      </w:r>
      <w:r>
        <w:rPr>
          <w:spacing w:val="-1"/>
        </w:rPr>
        <w:t>Monads</w:t>
      </w:r>
      <w:r>
        <w:t xml:space="preserve"> </w:t>
      </w:r>
      <w:r>
        <w:rPr>
          <w:spacing w:val="-1"/>
        </w:rPr>
        <w:t>on this</w:t>
      </w:r>
      <w:r>
        <w:t xml:space="preserve"> </w:t>
      </w:r>
      <w:r>
        <w:rPr>
          <w:spacing w:val="-1"/>
        </w:rPr>
        <w:t>Planet, the</w:t>
      </w:r>
      <w:r>
        <w:t xml:space="preserve"> </w:t>
      </w:r>
      <w:r>
        <w:rPr>
          <w:spacing w:val="-1"/>
        </w:rPr>
        <w:t>Star</w:t>
      </w:r>
      <w:r>
        <w:t xml:space="preserve"> </w:t>
      </w:r>
      <w:r>
        <w:rPr>
          <w:spacing w:val="-2"/>
        </w:rPr>
        <w:t>Sirius</w:t>
      </w:r>
      <w:r>
        <w:rPr>
          <w:spacing w:val="1"/>
        </w:rPr>
        <w:t xml:space="preserve"> </w:t>
      </w:r>
      <w:r>
        <w:rPr>
          <w:spacing w:val="-1"/>
        </w:rPr>
        <w:t>which</w:t>
      </w:r>
      <w:r>
        <w:t xml:space="preserve"> </w:t>
      </w:r>
      <w:r>
        <w:rPr>
          <w:spacing w:val="-1"/>
        </w:rPr>
        <w:t>is the</w:t>
      </w:r>
      <w:r>
        <w:t xml:space="preserve"> </w:t>
      </w:r>
      <w:r>
        <w:rPr>
          <w:spacing w:val="-1"/>
        </w:rPr>
        <w:t>Star of</w:t>
      </w:r>
      <w:r>
        <w:rPr>
          <w:spacing w:val="34"/>
        </w:rPr>
        <w:t xml:space="preserve"> </w:t>
      </w:r>
      <w:r>
        <w:rPr>
          <w:spacing w:val="-1"/>
        </w:rPr>
        <w:t>Jesus</w:t>
      </w:r>
      <w:r>
        <w:t xml:space="preserve"> </w:t>
      </w:r>
      <w:r>
        <w:rPr>
          <w:spacing w:val="-1"/>
        </w:rPr>
        <w:t>Christ,</w:t>
      </w:r>
      <w:r>
        <w:rPr>
          <w:spacing w:val="-2"/>
        </w:rPr>
        <w:t xml:space="preserve"> </w:t>
      </w:r>
      <w:r>
        <w:rPr>
          <w:spacing w:val="-1"/>
        </w:rPr>
        <w:t>and</w:t>
      </w:r>
      <w:r>
        <w:rPr>
          <w:spacing w:val="-2"/>
        </w:rPr>
        <w:t xml:space="preserve"> </w:t>
      </w:r>
      <w:r>
        <w:rPr>
          <w:spacing w:val="-1"/>
        </w:rPr>
        <w:t>the</w:t>
      </w:r>
      <w:r>
        <w:rPr>
          <w:spacing w:val="-2"/>
        </w:rPr>
        <w:t xml:space="preserve"> </w:t>
      </w:r>
      <w:r>
        <w:rPr>
          <w:spacing w:val="-1"/>
        </w:rPr>
        <w:t>Avatar</w:t>
      </w:r>
      <w:r>
        <w:t xml:space="preserve"> </w:t>
      </w:r>
      <w:r>
        <w:rPr>
          <w:spacing w:val="-1"/>
        </w:rPr>
        <w:t>if</w:t>
      </w:r>
      <w:r>
        <w:t xml:space="preserve"> </w:t>
      </w:r>
      <w:r>
        <w:rPr>
          <w:spacing w:val="-1"/>
        </w:rPr>
        <w:t>Synthesis</w:t>
      </w:r>
      <w:r>
        <w:t xml:space="preserve"> </w:t>
      </w:r>
      <w:r>
        <w:rPr>
          <w:spacing w:val="-1"/>
        </w:rPr>
        <w:t>an</w:t>
      </w:r>
      <w:r>
        <w:rPr>
          <w:spacing w:val="-2"/>
        </w:rPr>
        <w:t xml:space="preserve"> </w:t>
      </w:r>
      <w:r>
        <w:rPr>
          <w:spacing w:val="-1"/>
        </w:rPr>
        <w:t>Archangel</w:t>
      </w:r>
      <w:r>
        <w:rPr>
          <w:spacing w:val="1"/>
        </w:rPr>
        <w:t xml:space="preserve"> </w:t>
      </w:r>
      <w:r>
        <w:rPr>
          <w:spacing w:val="-2"/>
        </w:rPr>
        <w:t>which</w:t>
      </w:r>
      <w:r>
        <w:t xml:space="preserve"> </w:t>
      </w:r>
      <w:r>
        <w:rPr>
          <w:spacing w:val="-1"/>
        </w:rPr>
        <w:t>is</w:t>
      </w:r>
      <w:r>
        <w:rPr>
          <w:spacing w:val="37"/>
        </w:rPr>
        <w:t xml:space="preserve"> </w:t>
      </w:r>
      <w:r>
        <w:rPr>
          <w:spacing w:val="-1"/>
        </w:rPr>
        <w:t>currently</w:t>
      </w:r>
      <w:r>
        <w:t xml:space="preserve"> </w:t>
      </w:r>
      <w:r>
        <w:rPr>
          <w:spacing w:val="-1"/>
        </w:rPr>
        <w:t>working through the Ascended Master called the Christ</w:t>
      </w:r>
      <w:r>
        <w:rPr>
          <w:spacing w:val="65"/>
        </w:rPr>
        <w:t xml:space="preserve"> </w:t>
      </w:r>
      <w:r>
        <w:rPr>
          <w:spacing w:val="-1"/>
        </w:rPr>
        <w:t>and</w:t>
      </w:r>
      <w:r>
        <w:rPr>
          <w:spacing w:val="1"/>
        </w:rPr>
        <w:t xml:space="preserve"> </w:t>
      </w:r>
      <w:r>
        <w:rPr>
          <w:spacing w:val="-2"/>
        </w:rPr>
        <w:t>which</w:t>
      </w:r>
      <w:r>
        <w:rPr>
          <w:spacing w:val="-1"/>
        </w:rPr>
        <w:t xml:space="preserve"> has</w:t>
      </w:r>
      <w:r>
        <w:t xml:space="preserve"> </w:t>
      </w:r>
      <w:r>
        <w:rPr>
          <w:spacing w:val="-1"/>
        </w:rPr>
        <w:t>been</w:t>
      </w:r>
      <w:r>
        <w:t xml:space="preserve"> </w:t>
      </w:r>
      <w:r>
        <w:rPr>
          <w:spacing w:val="-1"/>
        </w:rPr>
        <w:t>invited to</w:t>
      </w:r>
      <w:r>
        <w:rPr>
          <w:spacing w:val="1"/>
        </w:rPr>
        <w:t xml:space="preserve"> </w:t>
      </w:r>
      <w:r>
        <w:rPr>
          <w:spacing w:val="-2"/>
        </w:rPr>
        <w:t>work</w:t>
      </w:r>
      <w:r>
        <w:rPr>
          <w:spacing w:val="-1"/>
        </w:rPr>
        <w:t xml:space="preserve"> on this</w:t>
      </w:r>
      <w:r>
        <w:t xml:space="preserve"> </w:t>
      </w:r>
      <w:r>
        <w:rPr>
          <w:spacing w:val="-1"/>
        </w:rPr>
        <w:t>planet</w:t>
      </w:r>
      <w:r>
        <w:t xml:space="preserve"> </w:t>
      </w:r>
      <w:r>
        <w:rPr>
          <w:spacing w:val="-1"/>
        </w:rPr>
        <w:t>by</w:t>
      </w:r>
      <w:r>
        <w:rPr>
          <w:spacing w:val="-3"/>
        </w:rPr>
        <w:t xml:space="preserve"> </w:t>
      </w:r>
      <w:r>
        <w:rPr>
          <w:spacing w:val="-1"/>
        </w:rPr>
        <w:t>the</w:t>
      </w:r>
      <w:r>
        <w:t xml:space="preserve"> </w:t>
      </w:r>
      <w:r>
        <w:rPr>
          <w:spacing w:val="-1"/>
        </w:rPr>
        <w:t>Archangel</w:t>
      </w:r>
      <w:r>
        <w:rPr>
          <w:spacing w:val="41"/>
        </w:rPr>
        <w:t xml:space="preserve"> </w:t>
      </w:r>
      <w:r>
        <w:rPr>
          <w:spacing w:val="-1"/>
        </w:rPr>
        <w:t>in</w:t>
      </w:r>
      <w:r>
        <w:t xml:space="preserve"> </w:t>
      </w:r>
      <w:r>
        <w:rPr>
          <w:spacing w:val="-1"/>
        </w:rPr>
        <w:t>charge</w:t>
      </w:r>
      <w:r>
        <w:t xml:space="preserve"> </w:t>
      </w:r>
      <w:r>
        <w:rPr>
          <w:spacing w:val="-1"/>
        </w:rPr>
        <w:t>of</w:t>
      </w:r>
      <w:r>
        <w:rPr>
          <w:spacing w:val="-2"/>
        </w:rPr>
        <w:t xml:space="preserve"> </w:t>
      </w:r>
      <w:r>
        <w:rPr>
          <w:spacing w:val="-1"/>
        </w:rPr>
        <w:t>this</w:t>
      </w:r>
      <w:r>
        <w:t xml:space="preserve"> </w:t>
      </w:r>
      <w:r>
        <w:rPr>
          <w:spacing w:val="-1"/>
        </w:rPr>
        <w:t>planet</w:t>
      </w:r>
      <w:r>
        <w:rPr>
          <w:spacing w:val="-2"/>
        </w:rPr>
        <w:t xml:space="preserve"> </w:t>
      </w:r>
      <w:r>
        <w:rPr>
          <w:spacing w:val="-1"/>
        </w:rPr>
        <w:t>called the</w:t>
      </w:r>
      <w:r>
        <w:t xml:space="preserve"> </w:t>
      </w:r>
      <w:r>
        <w:rPr>
          <w:spacing w:val="-1"/>
        </w:rPr>
        <w:t>Logos.</w:t>
      </w:r>
    </w:p>
    <w:p w:rsidR="00EA20B7" w:rsidRDefault="00877DD6">
      <w:pPr>
        <w:pStyle w:val="Corpodetexto"/>
        <w:ind w:right="172"/>
      </w:pPr>
      <w:r>
        <w:rPr>
          <w:spacing w:val="-1"/>
        </w:rPr>
        <w:t>These</w:t>
      </w:r>
      <w:r>
        <w:t xml:space="preserve"> </w:t>
      </w:r>
      <w:r>
        <w:rPr>
          <w:spacing w:val="-1"/>
        </w:rPr>
        <w:t>Chakras above the head have</w:t>
      </w:r>
      <w:r>
        <w:t xml:space="preserve"> a</w:t>
      </w:r>
      <w:r>
        <w:rPr>
          <w:spacing w:val="-1"/>
        </w:rPr>
        <w:t xml:space="preserve"> higher</w:t>
      </w:r>
      <w:r>
        <w:rPr>
          <w:spacing w:val="-2"/>
        </w:rPr>
        <w:t xml:space="preserve"> </w:t>
      </w:r>
      <w:r>
        <w:rPr>
          <w:spacing w:val="-1"/>
        </w:rPr>
        <w:t>energy</w:t>
      </w:r>
      <w:r>
        <w:rPr>
          <w:spacing w:val="-3"/>
        </w:rPr>
        <w:t xml:space="preserve"> </w:t>
      </w:r>
      <w:r>
        <w:rPr>
          <w:spacing w:val="-1"/>
        </w:rPr>
        <w:t>than the mind,</w:t>
      </w:r>
      <w:r>
        <w:rPr>
          <w:spacing w:val="51"/>
        </w:rPr>
        <w:t xml:space="preserve"> </w:t>
      </w:r>
      <w:r>
        <w:t>do</w:t>
      </w:r>
      <w:r>
        <w:rPr>
          <w:spacing w:val="-1"/>
        </w:rPr>
        <w:t xml:space="preserve"> </w:t>
      </w:r>
      <w:r>
        <w:t xml:space="preserve">not </w:t>
      </w:r>
      <w:r>
        <w:rPr>
          <w:spacing w:val="-1"/>
        </w:rPr>
        <w:t>work</w:t>
      </w:r>
      <w:r>
        <w:t xml:space="preserve"> </w:t>
      </w:r>
      <w:r>
        <w:rPr>
          <w:spacing w:val="-1"/>
        </w:rPr>
        <w:t>mentally</w:t>
      </w:r>
      <w:r>
        <w:rPr>
          <w:spacing w:val="-2"/>
        </w:rPr>
        <w:t xml:space="preserve"> </w:t>
      </w:r>
      <w:r>
        <w:t xml:space="preserve">but </w:t>
      </w:r>
      <w:r>
        <w:rPr>
          <w:spacing w:val="-1"/>
        </w:rPr>
        <w:t>yet</w:t>
      </w:r>
      <w:r>
        <w:t xml:space="preserve"> </w:t>
      </w:r>
      <w:r>
        <w:rPr>
          <w:spacing w:val="-1"/>
        </w:rPr>
        <w:t xml:space="preserve">power </w:t>
      </w:r>
      <w:r>
        <w:t>all</w:t>
      </w:r>
      <w:r>
        <w:rPr>
          <w:spacing w:val="-1"/>
        </w:rPr>
        <w:t xml:space="preserve"> things</w:t>
      </w:r>
      <w:r>
        <w:t xml:space="preserve"> </w:t>
      </w:r>
      <w:r>
        <w:rPr>
          <w:spacing w:val="-1"/>
        </w:rPr>
        <w:t xml:space="preserve">mental </w:t>
      </w:r>
      <w:r>
        <w:t>both</w:t>
      </w:r>
      <w:r>
        <w:rPr>
          <w:spacing w:val="-1"/>
        </w:rPr>
        <w:t xml:space="preserve"> </w:t>
      </w:r>
      <w:r>
        <w:t>good</w:t>
      </w:r>
      <w:r>
        <w:rPr>
          <w:spacing w:val="27"/>
        </w:rPr>
        <w:t xml:space="preserve"> </w:t>
      </w:r>
      <w:r>
        <w:t xml:space="preserve">and </w:t>
      </w:r>
      <w:r>
        <w:rPr>
          <w:spacing w:val="-1"/>
        </w:rPr>
        <w:t xml:space="preserve">bad. </w:t>
      </w:r>
      <w:r>
        <w:rPr>
          <w:spacing w:val="-2"/>
        </w:rPr>
        <w:t>Thus</w:t>
      </w:r>
      <w:r>
        <w:t xml:space="preserve"> the</w:t>
      </w:r>
      <w:r>
        <w:rPr>
          <w:spacing w:val="-1"/>
        </w:rPr>
        <w:t xml:space="preserve"> energy</w:t>
      </w:r>
      <w:r>
        <w:rPr>
          <w:spacing w:val="-2"/>
        </w:rPr>
        <w:t xml:space="preserve"> </w:t>
      </w:r>
      <w:r>
        <w:t xml:space="preserve">of </w:t>
      </w:r>
      <w:r>
        <w:rPr>
          <w:spacing w:val="-1"/>
        </w:rPr>
        <w:t>the Guru</w:t>
      </w:r>
      <w:r>
        <w:rPr>
          <w:spacing w:val="-2"/>
        </w:rPr>
        <w:t xml:space="preserve"> </w:t>
      </w:r>
      <w:r>
        <w:t>tends</w:t>
      </w:r>
      <w:r>
        <w:rPr>
          <w:spacing w:val="-3"/>
        </w:rPr>
        <w:t xml:space="preserve"> </w:t>
      </w:r>
      <w:r>
        <w:t>to</w:t>
      </w:r>
      <w:r>
        <w:rPr>
          <w:spacing w:val="-1"/>
        </w:rPr>
        <w:t xml:space="preserve"> </w:t>
      </w:r>
      <w:r>
        <w:t>give</w:t>
      </w:r>
      <w:r>
        <w:rPr>
          <w:spacing w:val="-1"/>
        </w:rPr>
        <w:t xml:space="preserve"> experience </w:t>
      </w:r>
      <w:r>
        <w:t>to</w:t>
      </w:r>
      <w:r>
        <w:rPr>
          <w:spacing w:val="35"/>
        </w:rPr>
        <w:t xml:space="preserve"> </w:t>
      </w:r>
      <w:r>
        <w:rPr>
          <w:spacing w:val="-1"/>
        </w:rPr>
        <w:t>the</w:t>
      </w:r>
      <w:r>
        <w:t xml:space="preserve"> </w:t>
      </w:r>
      <w:r>
        <w:rPr>
          <w:spacing w:val="-1"/>
        </w:rPr>
        <w:t>students</w:t>
      </w:r>
      <w:r>
        <w:rPr>
          <w:spacing w:val="-2"/>
        </w:rPr>
        <w:t xml:space="preserve"> </w:t>
      </w:r>
      <w:r>
        <w:t>in</w:t>
      </w:r>
      <w:r>
        <w:rPr>
          <w:spacing w:val="-1"/>
        </w:rPr>
        <w:t xml:space="preserve"> the</w:t>
      </w:r>
      <w:r>
        <w:t xml:space="preserve"> form</w:t>
      </w:r>
      <w:r>
        <w:rPr>
          <w:spacing w:val="-1"/>
        </w:rPr>
        <w:t xml:space="preserve"> </w:t>
      </w:r>
      <w:r>
        <w:t xml:space="preserve">of </w:t>
      </w:r>
      <w:r>
        <w:rPr>
          <w:spacing w:val="-1"/>
        </w:rPr>
        <w:t>small</w:t>
      </w:r>
      <w:r>
        <w:t xml:space="preserve"> </w:t>
      </w:r>
      <w:r>
        <w:rPr>
          <w:spacing w:val="-1"/>
        </w:rPr>
        <w:t>blows.</w:t>
      </w:r>
      <w:r>
        <w:rPr>
          <w:spacing w:val="1"/>
        </w:rPr>
        <w:t xml:space="preserve"> </w:t>
      </w:r>
      <w:r>
        <w:rPr>
          <w:spacing w:val="-1"/>
        </w:rPr>
        <w:t>Thus</w:t>
      </w:r>
      <w:r>
        <w:t xml:space="preserve"> </w:t>
      </w:r>
      <w:r>
        <w:rPr>
          <w:spacing w:val="-1"/>
        </w:rPr>
        <w:t>Gurus</w:t>
      </w:r>
      <w:r>
        <w:t xml:space="preserve"> teach</w:t>
      </w:r>
      <w:r>
        <w:rPr>
          <w:spacing w:val="-1"/>
        </w:rPr>
        <w:t xml:space="preserve"> through</w:t>
      </w:r>
      <w:r>
        <w:rPr>
          <w:spacing w:val="33"/>
        </w:rPr>
        <w:t xml:space="preserve"> </w:t>
      </w:r>
      <w:r>
        <w:rPr>
          <w:spacing w:val="-1"/>
        </w:rPr>
        <w:t>experiences</w:t>
      </w:r>
      <w:r>
        <w:rPr>
          <w:spacing w:val="-3"/>
        </w:rPr>
        <w:t xml:space="preserve"> </w:t>
      </w:r>
      <w:r>
        <w:rPr>
          <w:spacing w:val="-1"/>
        </w:rPr>
        <w:t>which</w:t>
      </w:r>
      <w:r>
        <w:t xml:space="preserve"> </w:t>
      </w:r>
      <w:r>
        <w:rPr>
          <w:spacing w:val="-1"/>
        </w:rPr>
        <w:t>happen</w:t>
      </w:r>
      <w:r>
        <w:t xml:space="preserve"> </w:t>
      </w:r>
      <w:r>
        <w:rPr>
          <w:spacing w:val="-1"/>
        </w:rPr>
        <w:t>quite naturally</w:t>
      </w:r>
      <w:r>
        <w:rPr>
          <w:spacing w:val="-2"/>
        </w:rPr>
        <w:t xml:space="preserve"> </w:t>
      </w:r>
      <w:r>
        <w:rPr>
          <w:spacing w:val="-1"/>
        </w:rPr>
        <w:t>around them</w:t>
      </w:r>
      <w:r>
        <w:rPr>
          <w:spacing w:val="-2"/>
        </w:rPr>
        <w:t xml:space="preserve"> </w:t>
      </w:r>
      <w:r>
        <w:rPr>
          <w:spacing w:val="-1"/>
        </w:rPr>
        <w:t>from</w:t>
      </w:r>
      <w:r>
        <w:rPr>
          <w:spacing w:val="-4"/>
        </w:rPr>
        <w:t xml:space="preserve"> </w:t>
      </w:r>
      <w:r>
        <w:rPr>
          <w:spacing w:val="-1"/>
        </w:rPr>
        <w:t>the</w:t>
      </w:r>
      <w:r>
        <w:rPr>
          <w:spacing w:val="57"/>
        </w:rPr>
        <w:t xml:space="preserve"> </w:t>
      </w:r>
      <w:r>
        <w:rPr>
          <w:spacing w:val="-1"/>
        </w:rPr>
        <w:t>Soul</w:t>
      </w:r>
      <w:r>
        <w:t xml:space="preserve"> and</w:t>
      </w:r>
      <w:r>
        <w:rPr>
          <w:spacing w:val="-1"/>
        </w:rPr>
        <w:t xml:space="preserve"> not</w:t>
      </w:r>
      <w:r>
        <w:t xml:space="preserve"> </w:t>
      </w:r>
      <w:r>
        <w:rPr>
          <w:spacing w:val="-1"/>
        </w:rPr>
        <w:t>consciously</w:t>
      </w:r>
      <w:r>
        <w:t xml:space="preserve"> from</w:t>
      </w:r>
      <w:r>
        <w:rPr>
          <w:spacing w:val="-4"/>
        </w:rPr>
        <w:t xml:space="preserve"> </w:t>
      </w:r>
      <w:r>
        <w:rPr>
          <w:spacing w:val="-1"/>
        </w:rPr>
        <w:t>their mental</w:t>
      </w:r>
      <w:r>
        <w:t xml:space="preserve"> </w:t>
      </w:r>
      <w:r>
        <w:rPr>
          <w:spacing w:val="-1"/>
        </w:rPr>
        <w:t>level.</w:t>
      </w:r>
    </w:p>
    <w:p w:rsidR="00EA20B7" w:rsidRDefault="00877DD6">
      <w:pPr>
        <w:pStyle w:val="Corpodetexto"/>
        <w:spacing w:before="121"/>
        <w:ind w:right="138"/>
      </w:pPr>
      <w:r>
        <w:rPr>
          <w:spacing w:val="-1"/>
        </w:rPr>
        <w:t>As the</w:t>
      </w:r>
      <w:r>
        <w:t xml:space="preserve"> </w:t>
      </w:r>
      <w:r>
        <w:rPr>
          <w:spacing w:val="-1"/>
        </w:rPr>
        <w:t>students</w:t>
      </w:r>
      <w:r>
        <w:rPr>
          <w:spacing w:val="-2"/>
        </w:rPr>
        <w:t xml:space="preserve"> </w:t>
      </w:r>
      <w:r>
        <w:rPr>
          <w:spacing w:val="-1"/>
        </w:rPr>
        <w:t>learn the necessity of</w:t>
      </w:r>
      <w:r>
        <w:rPr>
          <w:spacing w:val="-2"/>
        </w:rPr>
        <w:t xml:space="preserve"> </w:t>
      </w:r>
      <w:r>
        <w:rPr>
          <w:spacing w:val="-1"/>
        </w:rPr>
        <w:t>"Turning</w:t>
      </w:r>
      <w:r>
        <w:t xml:space="preserve"> </w:t>
      </w:r>
      <w:r>
        <w:rPr>
          <w:spacing w:val="-1"/>
        </w:rPr>
        <w:t>the</w:t>
      </w:r>
      <w:r>
        <w:t xml:space="preserve"> </w:t>
      </w:r>
      <w:r>
        <w:rPr>
          <w:spacing w:val="-1"/>
        </w:rPr>
        <w:t>Other Cheek"</w:t>
      </w:r>
      <w:r>
        <w:rPr>
          <w:spacing w:val="-2"/>
        </w:rPr>
        <w:t xml:space="preserve"> </w:t>
      </w:r>
      <w:r>
        <w:rPr>
          <w:spacing w:val="-1"/>
        </w:rPr>
        <w:t>by</w:t>
      </w:r>
      <w:r>
        <w:rPr>
          <w:spacing w:val="32"/>
        </w:rPr>
        <w:t xml:space="preserve"> </w:t>
      </w:r>
      <w:r>
        <w:t>forgiving</w:t>
      </w:r>
      <w:r>
        <w:rPr>
          <w:spacing w:val="-1"/>
        </w:rPr>
        <w:t xml:space="preserve"> </w:t>
      </w:r>
      <w:r>
        <w:t>each</w:t>
      </w:r>
      <w:r>
        <w:rPr>
          <w:spacing w:val="-1"/>
        </w:rPr>
        <w:t xml:space="preserve"> </w:t>
      </w:r>
      <w:r>
        <w:t>blow</w:t>
      </w:r>
      <w:r>
        <w:rPr>
          <w:spacing w:val="-3"/>
        </w:rPr>
        <w:t xml:space="preserve"> </w:t>
      </w:r>
      <w:r>
        <w:t xml:space="preserve">as </w:t>
      </w:r>
      <w:r>
        <w:rPr>
          <w:spacing w:val="-1"/>
        </w:rPr>
        <w:t>it</w:t>
      </w:r>
      <w:r>
        <w:rPr>
          <w:spacing w:val="1"/>
        </w:rPr>
        <w:t xml:space="preserve"> </w:t>
      </w:r>
      <w:r>
        <w:rPr>
          <w:spacing w:val="-1"/>
        </w:rPr>
        <w:t>occurs through</w:t>
      </w:r>
      <w:r>
        <w:rPr>
          <w:spacing w:val="-2"/>
        </w:rPr>
        <w:t xml:space="preserve"> </w:t>
      </w:r>
      <w:r>
        <w:rPr>
          <w:spacing w:val="-1"/>
        </w:rPr>
        <w:t>the</w:t>
      </w:r>
      <w:r>
        <w:t xml:space="preserve"> </w:t>
      </w:r>
      <w:r>
        <w:rPr>
          <w:spacing w:val="-1"/>
        </w:rPr>
        <w:t>Energy</w:t>
      </w:r>
      <w:r>
        <w:rPr>
          <w:spacing w:val="-2"/>
        </w:rPr>
        <w:t xml:space="preserve"> Enhancement</w:t>
      </w:r>
      <w:r>
        <w:rPr>
          <w:spacing w:val="34"/>
        </w:rPr>
        <w:t xml:space="preserve"> </w:t>
      </w:r>
      <w:r>
        <w:rPr>
          <w:spacing w:val="-2"/>
        </w:rPr>
        <w:t>technique</w:t>
      </w:r>
      <w:r>
        <w:rPr>
          <w:spacing w:val="1"/>
        </w:rPr>
        <w:t xml:space="preserve"> </w:t>
      </w:r>
      <w:r>
        <w:t>of</w:t>
      </w:r>
      <w:r>
        <w:rPr>
          <w:spacing w:val="-2"/>
        </w:rPr>
        <w:t xml:space="preserve"> </w:t>
      </w:r>
      <w:r>
        <w:rPr>
          <w:spacing w:val="-1"/>
        </w:rPr>
        <w:t xml:space="preserve">Seven Stepping, so their </w:t>
      </w:r>
      <w:r>
        <w:rPr>
          <w:spacing w:val="-2"/>
        </w:rPr>
        <w:t>heart</w:t>
      </w:r>
      <w:r>
        <w:t xml:space="preserve"> </w:t>
      </w:r>
      <w:r>
        <w:rPr>
          <w:spacing w:val="-1"/>
        </w:rPr>
        <w:t>becomes</w:t>
      </w:r>
      <w:r>
        <w:t xml:space="preserve"> </w:t>
      </w:r>
      <w:r>
        <w:rPr>
          <w:spacing w:val="-1"/>
        </w:rPr>
        <w:t>more</w:t>
      </w:r>
      <w:r>
        <w:rPr>
          <w:spacing w:val="1"/>
        </w:rPr>
        <w:t xml:space="preserve"> </w:t>
      </w:r>
      <w:r>
        <w:rPr>
          <w:spacing w:val="-1"/>
        </w:rPr>
        <w:t>pure</w:t>
      </w:r>
      <w:r>
        <w:t xml:space="preserve"> and</w:t>
      </w:r>
      <w:r>
        <w:rPr>
          <w:spacing w:val="41"/>
        </w:rPr>
        <w:t xml:space="preserve"> </w:t>
      </w:r>
      <w:r>
        <w:t xml:space="preserve">it </w:t>
      </w:r>
      <w:r>
        <w:rPr>
          <w:spacing w:val="-1"/>
        </w:rPr>
        <w:t>becomes unnecessary</w:t>
      </w:r>
      <w:r>
        <w:rPr>
          <w:spacing w:val="-2"/>
        </w:rPr>
        <w:t xml:space="preserve"> </w:t>
      </w:r>
      <w:r>
        <w:t>for</w:t>
      </w:r>
      <w:r>
        <w:rPr>
          <w:spacing w:val="-1"/>
        </w:rPr>
        <w:t xml:space="preserve"> </w:t>
      </w:r>
      <w:r>
        <w:t>the</w:t>
      </w:r>
      <w:r>
        <w:rPr>
          <w:spacing w:val="1"/>
        </w:rPr>
        <w:t xml:space="preserve"> </w:t>
      </w:r>
      <w:r>
        <w:rPr>
          <w:spacing w:val="-1"/>
        </w:rPr>
        <w:t>l</w:t>
      </w:r>
      <w:r>
        <w:rPr>
          <w:spacing w:val="-1"/>
        </w:rPr>
        <w:t>arger</w:t>
      </w:r>
      <w:r>
        <w:t xml:space="preserve"> </w:t>
      </w:r>
      <w:r>
        <w:rPr>
          <w:spacing w:val="-1"/>
        </w:rPr>
        <w:t>blows</w:t>
      </w:r>
      <w:r>
        <w:t xml:space="preserve"> of </w:t>
      </w:r>
      <w:r>
        <w:rPr>
          <w:spacing w:val="-1"/>
        </w:rPr>
        <w:t>Karma</w:t>
      </w:r>
      <w:r>
        <w:t xml:space="preserve"> </w:t>
      </w:r>
      <w:r>
        <w:rPr>
          <w:spacing w:val="-1"/>
        </w:rPr>
        <w:t>correction</w:t>
      </w:r>
      <w:r>
        <w:rPr>
          <w:spacing w:val="47"/>
        </w:rPr>
        <w:t xml:space="preserve"> </w:t>
      </w:r>
      <w:r>
        <w:rPr>
          <w:spacing w:val="-1"/>
        </w:rPr>
        <w:t>and Soul</w:t>
      </w:r>
      <w:r>
        <w:rPr>
          <w:spacing w:val="1"/>
        </w:rPr>
        <w:t xml:space="preserve"> </w:t>
      </w:r>
      <w:r>
        <w:rPr>
          <w:spacing w:val="-1"/>
        </w:rPr>
        <w:t>Path</w:t>
      </w:r>
      <w:r>
        <w:t xml:space="preserve"> </w:t>
      </w:r>
      <w:r>
        <w:rPr>
          <w:spacing w:val="-1"/>
        </w:rPr>
        <w:t>correction.</w:t>
      </w:r>
    </w:p>
    <w:p w:rsidR="00EA20B7" w:rsidRDefault="00EA20B7">
      <w:pPr>
        <w:sectPr w:rsidR="00EA20B7">
          <w:pgSz w:w="8640" w:h="12960"/>
          <w:pgMar w:top="960" w:right="920" w:bottom="900" w:left="900" w:header="0" w:footer="712" w:gutter="0"/>
          <w:cols w:space="720"/>
        </w:sectPr>
      </w:pPr>
    </w:p>
    <w:p w:rsidR="00EA20B7" w:rsidRDefault="00877DD6">
      <w:pPr>
        <w:pStyle w:val="Corpodetexto"/>
        <w:spacing w:before="49"/>
        <w:ind w:right="306"/>
      </w:pPr>
      <w:r>
        <w:rPr>
          <w:spacing w:val="-1"/>
        </w:rPr>
        <w:lastRenderedPageBreak/>
        <w:t>Thus</w:t>
      </w:r>
      <w:r>
        <w:t xml:space="preserve"> the </w:t>
      </w:r>
      <w:r>
        <w:rPr>
          <w:spacing w:val="-1"/>
        </w:rPr>
        <w:t>large</w:t>
      </w:r>
      <w:r>
        <w:t xml:space="preserve"> </w:t>
      </w:r>
      <w:r>
        <w:rPr>
          <w:spacing w:val="-2"/>
        </w:rPr>
        <w:t>blows</w:t>
      </w:r>
      <w:r>
        <w:t xml:space="preserve"> of</w:t>
      </w:r>
      <w:r>
        <w:rPr>
          <w:spacing w:val="-1"/>
        </w:rPr>
        <w:t xml:space="preserve"> correction</w:t>
      </w:r>
      <w:r>
        <w:rPr>
          <w:spacing w:val="-2"/>
        </w:rPr>
        <w:t xml:space="preserve"> </w:t>
      </w:r>
      <w:r>
        <w:rPr>
          <w:spacing w:val="-1"/>
        </w:rPr>
        <w:t xml:space="preserve">given mechanically </w:t>
      </w:r>
      <w:r>
        <w:t>to</w:t>
      </w:r>
      <w:r>
        <w:rPr>
          <w:spacing w:val="-1"/>
        </w:rPr>
        <w:t xml:space="preserve"> everyone</w:t>
      </w:r>
      <w:r>
        <w:rPr>
          <w:spacing w:val="25"/>
        </w:rPr>
        <w:t xml:space="preserve"> </w:t>
      </w:r>
      <w:r>
        <w:t>on</w:t>
      </w:r>
      <w:r>
        <w:rPr>
          <w:spacing w:val="-1"/>
        </w:rPr>
        <w:t xml:space="preserve"> this</w:t>
      </w:r>
      <w:r>
        <w:t xml:space="preserve"> </w:t>
      </w:r>
      <w:r>
        <w:rPr>
          <w:spacing w:val="-1"/>
        </w:rPr>
        <w:t>planet through the</w:t>
      </w:r>
      <w:r>
        <w:t xml:space="preserve"> </w:t>
      </w:r>
      <w:r>
        <w:rPr>
          <w:spacing w:val="-1"/>
        </w:rPr>
        <w:t>Law</w:t>
      </w:r>
      <w:r>
        <w:rPr>
          <w:spacing w:val="-3"/>
        </w:rPr>
        <w:t xml:space="preserve"> </w:t>
      </w:r>
      <w:r>
        <w:t xml:space="preserve">of </w:t>
      </w:r>
      <w:r>
        <w:rPr>
          <w:spacing w:val="-1"/>
        </w:rPr>
        <w:t>Karma,</w:t>
      </w:r>
      <w:r>
        <w:t xml:space="preserve"> </w:t>
      </w:r>
      <w:r>
        <w:rPr>
          <w:spacing w:val="-1"/>
        </w:rPr>
        <w:t>where</w:t>
      </w:r>
      <w:r>
        <w:t xml:space="preserve"> </w:t>
      </w:r>
      <w:r>
        <w:rPr>
          <w:spacing w:val="-1"/>
        </w:rPr>
        <w:t>you</w:t>
      </w:r>
      <w:r>
        <w:rPr>
          <w:spacing w:val="-2"/>
        </w:rPr>
        <w:t xml:space="preserve"> </w:t>
      </w:r>
      <w:r>
        <w:t>get</w:t>
      </w:r>
      <w:r>
        <w:rPr>
          <w:spacing w:val="1"/>
        </w:rPr>
        <w:t xml:space="preserve"> </w:t>
      </w:r>
      <w:r>
        <w:rPr>
          <w:spacing w:val="-1"/>
        </w:rPr>
        <w:t>what</w:t>
      </w:r>
      <w:r>
        <w:t xml:space="preserve"> </w:t>
      </w:r>
      <w:r>
        <w:rPr>
          <w:spacing w:val="-1"/>
        </w:rPr>
        <w:t>you</w:t>
      </w:r>
      <w:r>
        <w:rPr>
          <w:spacing w:val="43"/>
        </w:rPr>
        <w:t xml:space="preserve"> </w:t>
      </w:r>
      <w:r>
        <w:t>have</w:t>
      </w:r>
      <w:r>
        <w:rPr>
          <w:spacing w:val="-1"/>
        </w:rPr>
        <w:t xml:space="preserve"> </w:t>
      </w:r>
      <w:r>
        <w:t>given</w:t>
      </w:r>
      <w:r>
        <w:rPr>
          <w:spacing w:val="-1"/>
        </w:rPr>
        <w:t xml:space="preserve"> </w:t>
      </w:r>
      <w:r>
        <w:t>to</w:t>
      </w:r>
      <w:r>
        <w:rPr>
          <w:spacing w:val="-1"/>
        </w:rPr>
        <w:t xml:space="preserve"> others, </w:t>
      </w:r>
      <w:r>
        <w:t xml:space="preserve">a </w:t>
      </w:r>
      <w:r>
        <w:rPr>
          <w:spacing w:val="-1"/>
        </w:rPr>
        <w:t>just</w:t>
      </w:r>
      <w:r>
        <w:rPr>
          <w:spacing w:val="2"/>
        </w:rPr>
        <w:t xml:space="preserve"> </w:t>
      </w:r>
      <w:r>
        <w:rPr>
          <w:spacing w:val="-1"/>
        </w:rPr>
        <w:t>return</w:t>
      </w:r>
      <w:r>
        <w:t xml:space="preserve"> </w:t>
      </w:r>
      <w:r>
        <w:rPr>
          <w:spacing w:val="-1"/>
        </w:rPr>
        <w:t>for the</w:t>
      </w:r>
      <w:r>
        <w:t xml:space="preserve"> </w:t>
      </w:r>
      <w:r>
        <w:rPr>
          <w:spacing w:val="-1"/>
        </w:rPr>
        <w:t>bad things</w:t>
      </w:r>
      <w:r>
        <w:t xml:space="preserve"> </w:t>
      </w:r>
      <w:r>
        <w:rPr>
          <w:spacing w:val="-1"/>
        </w:rPr>
        <w:t>you</w:t>
      </w:r>
      <w:r>
        <w:rPr>
          <w:spacing w:val="-2"/>
        </w:rPr>
        <w:t xml:space="preserve"> </w:t>
      </w:r>
      <w:r>
        <w:rPr>
          <w:spacing w:val="-1"/>
        </w:rPr>
        <w:t>have</w:t>
      </w:r>
      <w:r>
        <w:rPr>
          <w:spacing w:val="39"/>
        </w:rPr>
        <w:t xml:space="preserve"> </w:t>
      </w:r>
      <w:r>
        <w:t>done.</w:t>
      </w:r>
    </w:p>
    <w:p w:rsidR="00EA20B7" w:rsidRDefault="00877DD6">
      <w:pPr>
        <w:pStyle w:val="Corpodetexto"/>
        <w:ind w:right="138"/>
      </w:pPr>
      <w:r>
        <w:rPr>
          <w:spacing w:val="-1"/>
        </w:rPr>
        <w:t>Further</w:t>
      </w:r>
      <w:r>
        <w:rPr>
          <w:spacing w:val="-2"/>
        </w:rPr>
        <w:t xml:space="preserve"> </w:t>
      </w:r>
      <w:r>
        <w:rPr>
          <w:spacing w:val="-1"/>
        </w:rPr>
        <w:t>than</w:t>
      </w:r>
      <w:r>
        <w:rPr>
          <w:spacing w:val="-2"/>
        </w:rPr>
        <w:t xml:space="preserve"> </w:t>
      </w:r>
      <w:r>
        <w:rPr>
          <w:spacing w:val="-1"/>
        </w:rPr>
        <w:t>that,</w:t>
      </w:r>
      <w:r>
        <w:rPr>
          <w:spacing w:val="-4"/>
        </w:rPr>
        <w:t xml:space="preserve"> </w:t>
      </w:r>
      <w:r>
        <w:t xml:space="preserve">as </w:t>
      </w:r>
      <w:r>
        <w:rPr>
          <w:spacing w:val="-2"/>
        </w:rPr>
        <w:t>we</w:t>
      </w:r>
      <w:r>
        <w:rPr>
          <w:spacing w:val="1"/>
        </w:rPr>
        <w:t xml:space="preserve"> </w:t>
      </w:r>
      <w:r>
        <w:rPr>
          <w:spacing w:val="-1"/>
        </w:rPr>
        <w:t>evolve</w:t>
      </w:r>
      <w:r>
        <w:t xml:space="preserve"> </w:t>
      </w:r>
      <w:r>
        <w:rPr>
          <w:spacing w:val="-1"/>
        </w:rPr>
        <w:t>another</w:t>
      </w:r>
      <w:r>
        <w:t xml:space="preserve"> Law</w:t>
      </w:r>
      <w:r>
        <w:rPr>
          <w:spacing w:val="-3"/>
        </w:rPr>
        <w:t xml:space="preserve"> </w:t>
      </w:r>
      <w:r>
        <w:rPr>
          <w:spacing w:val="-1"/>
        </w:rPr>
        <w:t>like</w:t>
      </w:r>
      <w:r>
        <w:t xml:space="preserve"> </w:t>
      </w:r>
      <w:r>
        <w:rPr>
          <w:spacing w:val="-2"/>
        </w:rPr>
        <w:t>Karma</w:t>
      </w:r>
      <w:r>
        <w:rPr>
          <w:spacing w:val="1"/>
        </w:rPr>
        <w:t xml:space="preserve"> </w:t>
      </w:r>
      <w:r>
        <w:rPr>
          <w:spacing w:val="-1"/>
        </w:rPr>
        <w:t>comes</w:t>
      </w:r>
      <w:r>
        <w:t xml:space="preserve"> </w:t>
      </w:r>
      <w:r>
        <w:rPr>
          <w:spacing w:val="-1"/>
        </w:rPr>
        <w:t>into</w:t>
      </w:r>
      <w:r>
        <w:rPr>
          <w:spacing w:val="34"/>
        </w:rPr>
        <w:t xml:space="preserve"> </w:t>
      </w:r>
      <w:r>
        <w:rPr>
          <w:spacing w:val="-1"/>
        </w:rPr>
        <w:t>play</w:t>
      </w:r>
      <w:r>
        <w:rPr>
          <w:spacing w:val="-2"/>
        </w:rPr>
        <w:t xml:space="preserve"> </w:t>
      </w:r>
      <w:r>
        <w:rPr>
          <w:spacing w:val="-1"/>
        </w:rPr>
        <w:t>called the</w:t>
      </w:r>
      <w:r>
        <w:rPr>
          <w:spacing w:val="1"/>
        </w:rPr>
        <w:t xml:space="preserve"> </w:t>
      </w:r>
      <w:r>
        <w:rPr>
          <w:spacing w:val="-1"/>
        </w:rPr>
        <w:t>Law</w:t>
      </w:r>
      <w:r>
        <w:rPr>
          <w:spacing w:val="-3"/>
        </w:rPr>
        <w:t xml:space="preserve"> </w:t>
      </w:r>
      <w:r>
        <w:rPr>
          <w:spacing w:val="-1"/>
        </w:rPr>
        <w:t>of</w:t>
      </w:r>
      <w:r>
        <w:t xml:space="preserve"> </w:t>
      </w:r>
      <w:r>
        <w:rPr>
          <w:spacing w:val="-1"/>
        </w:rPr>
        <w:t>Soul</w:t>
      </w:r>
      <w:r>
        <w:rPr>
          <w:spacing w:val="1"/>
        </w:rPr>
        <w:t xml:space="preserve"> </w:t>
      </w:r>
      <w:r>
        <w:rPr>
          <w:spacing w:val="-1"/>
        </w:rPr>
        <w:t>Path or</w:t>
      </w:r>
      <w:r>
        <w:t xml:space="preserve"> </w:t>
      </w:r>
      <w:r>
        <w:rPr>
          <w:spacing w:val="-2"/>
        </w:rPr>
        <w:t>Buddhist</w:t>
      </w:r>
      <w:r>
        <w:rPr>
          <w:spacing w:val="2"/>
        </w:rPr>
        <w:t xml:space="preserve"> </w:t>
      </w:r>
      <w:r>
        <w:rPr>
          <w:spacing w:val="-2"/>
        </w:rPr>
        <w:t>Dharma.</w:t>
      </w:r>
      <w:r>
        <w:t xml:space="preserve"> </w:t>
      </w:r>
      <w:r>
        <w:rPr>
          <w:spacing w:val="-1"/>
        </w:rPr>
        <w:t>If</w:t>
      </w:r>
      <w:r>
        <w:t xml:space="preserve"> </w:t>
      </w:r>
      <w:r>
        <w:rPr>
          <w:spacing w:val="-1"/>
        </w:rPr>
        <w:t xml:space="preserve">you </w:t>
      </w:r>
      <w:r>
        <w:rPr>
          <w:spacing w:val="-2"/>
        </w:rPr>
        <w:t>move</w:t>
      </w:r>
      <w:r>
        <w:rPr>
          <w:spacing w:val="48"/>
        </w:rPr>
        <w:t xml:space="preserve"> </w:t>
      </w:r>
      <w:r>
        <w:t>from</w:t>
      </w:r>
      <w:r>
        <w:rPr>
          <w:spacing w:val="-3"/>
        </w:rPr>
        <w:t xml:space="preserve"> </w:t>
      </w:r>
      <w:r>
        <w:rPr>
          <w:spacing w:val="-1"/>
        </w:rPr>
        <w:t>your</w:t>
      </w:r>
      <w:r>
        <w:rPr>
          <w:spacing w:val="1"/>
        </w:rPr>
        <w:t xml:space="preserve"> </w:t>
      </w:r>
      <w:r>
        <w:rPr>
          <w:spacing w:val="-1"/>
        </w:rPr>
        <w:t>soul</w:t>
      </w:r>
      <w:r>
        <w:t xml:space="preserve"> path</w:t>
      </w:r>
      <w:r>
        <w:rPr>
          <w:spacing w:val="-1"/>
        </w:rPr>
        <w:t xml:space="preserve"> then the</w:t>
      </w:r>
      <w:r>
        <w:t xml:space="preserve"> </w:t>
      </w:r>
      <w:r>
        <w:rPr>
          <w:spacing w:val="-1"/>
        </w:rPr>
        <w:t>much needed Blows</w:t>
      </w:r>
      <w:r>
        <w:t xml:space="preserve"> of</w:t>
      </w:r>
      <w:r>
        <w:rPr>
          <w:spacing w:val="-1"/>
        </w:rPr>
        <w:t xml:space="preserve"> Correction</w:t>
      </w:r>
      <w:r>
        <w:rPr>
          <w:spacing w:val="45"/>
        </w:rPr>
        <w:t xml:space="preserve"> </w:t>
      </w:r>
      <w:r>
        <w:rPr>
          <w:spacing w:val="-1"/>
        </w:rPr>
        <w:t>come even</w:t>
      </w:r>
      <w:r>
        <w:t xml:space="preserve"> </w:t>
      </w:r>
      <w:r>
        <w:rPr>
          <w:spacing w:val="-1"/>
        </w:rPr>
        <w:t>faster.</w:t>
      </w:r>
    </w:p>
    <w:p w:rsidR="00EA20B7" w:rsidRDefault="00877DD6">
      <w:pPr>
        <w:pStyle w:val="Corpodetexto"/>
        <w:ind w:right="138"/>
      </w:pPr>
      <w:r>
        <w:rPr>
          <w:spacing w:val="-1"/>
        </w:rPr>
        <w:t>My</w:t>
      </w:r>
      <w:r>
        <w:t xml:space="preserve"> </w:t>
      </w:r>
      <w:r>
        <w:rPr>
          <w:spacing w:val="-1"/>
        </w:rPr>
        <w:t>Master, Swami Satchidananda said,</w:t>
      </w:r>
      <w:r>
        <w:t xml:space="preserve"> </w:t>
      </w:r>
      <w:r>
        <w:rPr>
          <w:spacing w:val="-1"/>
        </w:rPr>
        <w:t>"What</w:t>
      </w:r>
      <w:r>
        <w:t xml:space="preserve"> </w:t>
      </w:r>
      <w:r>
        <w:rPr>
          <w:spacing w:val="-1"/>
        </w:rPr>
        <w:t>is</w:t>
      </w:r>
      <w:r>
        <w:rPr>
          <w:spacing w:val="-2"/>
        </w:rPr>
        <w:t xml:space="preserve"> </w:t>
      </w:r>
      <w:r>
        <w:rPr>
          <w:spacing w:val="-1"/>
        </w:rPr>
        <w:t>the</w:t>
      </w:r>
      <w:r>
        <w:rPr>
          <w:spacing w:val="1"/>
        </w:rPr>
        <w:t xml:space="preserve"> </w:t>
      </w:r>
      <w:r>
        <w:rPr>
          <w:spacing w:val="-1"/>
        </w:rPr>
        <w:t xml:space="preserve">way </w:t>
      </w:r>
      <w:r>
        <w:t>of</w:t>
      </w:r>
      <w:r>
        <w:rPr>
          <w:spacing w:val="-2"/>
        </w:rPr>
        <w:t xml:space="preserve"> </w:t>
      </w:r>
      <w:r>
        <w:rPr>
          <w:spacing w:val="-1"/>
        </w:rPr>
        <w:t>the</w:t>
      </w:r>
      <w:r>
        <w:rPr>
          <w:spacing w:val="35"/>
        </w:rPr>
        <w:t xml:space="preserve"> </w:t>
      </w:r>
      <w:r>
        <w:rPr>
          <w:spacing w:val="-1"/>
        </w:rPr>
        <w:t>World?</w:t>
      </w:r>
      <w:r>
        <w:rPr>
          <w:spacing w:val="-2"/>
        </w:rPr>
        <w:t xml:space="preserve"> </w:t>
      </w:r>
      <w:r>
        <w:rPr>
          <w:spacing w:val="-1"/>
        </w:rPr>
        <w:t>If</w:t>
      </w:r>
      <w:r>
        <w:t xml:space="preserve"> </w:t>
      </w:r>
      <w:r>
        <w:rPr>
          <w:spacing w:val="-1"/>
        </w:rPr>
        <w:t>you</w:t>
      </w:r>
      <w:r>
        <w:t xml:space="preserve"> </w:t>
      </w:r>
      <w:r>
        <w:rPr>
          <w:spacing w:val="-2"/>
        </w:rPr>
        <w:t>want</w:t>
      </w:r>
      <w:r>
        <w:t xml:space="preserve"> </w:t>
      </w:r>
      <w:r>
        <w:rPr>
          <w:spacing w:val="-1"/>
        </w:rPr>
        <w:t>to purify</w:t>
      </w:r>
      <w:r>
        <w:rPr>
          <w:spacing w:val="-2"/>
        </w:rPr>
        <w:t xml:space="preserve"> </w:t>
      </w:r>
      <w:r>
        <w:rPr>
          <w:spacing w:val="-1"/>
        </w:rPr>
        <w:t>Gold</w:t>
      </w:r>
      <w:r>
        <w:t xml:space="preserve"> </w:t>
      </w:r>
      <w:r>
        <w:rPr>
          <w:spacing w:val="-1"/>
        </w:rPr>
        <w:t>Ore</w:t>
      </w:r>
      <w:r>
        <w:rPr>
          <w:spacing w:val="1"/>
        </w:rPr>
        <w:t xml:space="preserve"> </w:t>
      </w:r>
      <w:r>
        <w:rPr>
          <w:spacing w:val="-1"/>
        </w:rPr>
        <w:t>you</w:t>
      </w:r>
      <w:r>
        <w:rPr>
          <w:spacing w:val="-2"/>
        </w:rPr>
        <w:t xml:space="preserve"> </w:t>
      </w:r>
      <w:r>
        <w:rPr>
          <w:spacing w:val="-1"/>
        </w:rPr>
        <w:t>heat</w:t>
      </w:r>
      <w:r>
        <w:t xml:space="preserve"> </w:t>
      </w:r>
      <w:r>
        <w:rPr>
          <w:spacing w:val="-1"/>
        </w:rPr>
        <w:t xml:space="preserve">it in </w:t>
      </w:r>
      <w:r>
        <w:t xml:space="preserve">a </w:t>
      </w:r>
      <w:r>
        <w:rPr>
          <w:spacing w:val="-1"/>
        </w:rPr>
        <w:t>furnace to</w:t>
      </w:r>
      <w:r>
        <w:rPr>
          <w:spacing w:val="36"/>
        </w:rPr>
        <w:t xml:space="preserve"> </w:t>
      </w:r>
      <w:r>
        <w:rPr>
          <w:spacing w:val="-1"/>
        </w:rPr>
        <w:t>1000 Degrees Centigrade,</w:t>
      </w:r>
      <w:r>
        <w:rPr>
          <w:spacing w:val="-2"/>
        </w:rPr>
        <w:t xml:space="preserve"> </w:t>
      </w:r>
      <w:r>
        <w:t>and</w:t>
      </w:r>
      <w:r>
        <w:rPr>
          <w:spacing w:val="-3"/>
        </w:rPr>
        <w:t xml:space="preserve"> </w:t>
      </w:r>
      <w:r>
        <w:rPr>
          <w:spacing w:val="-1"/>
        </w:rPr>
        <w:t>then you</w:t>
      </w:r>
      <w:r>
        <w:rPr>
          <w:spacing w:val="-2"/>
        </w:rPr>
        <w:t xml:space="preserve"> </w:t>
      </w:r>
      <w:r>
        <w:rPr>
          <w:spacing w:val="-1"/>
        </w:rPr>
        <w:t>put</w:t>
      </w:r>
      <w:r>
        <w:t xml:space="preserve"> </w:t>
      </w:r>
      <w:r>
        <w:rPr>
          <w:spacing w:val="-1"/>
        </w:rPr>
        <w:t>it</w:t>
      </w:r>
      <w:r>
        <w:rPr>
          <w:spacing w:val="1"/>
        </w:rPr>
        <w:t xml:space="preserve"> </w:t>
      </w:r>
      <w:r>
        <w:rPr>
          <w:spacing w:val="-1"/>
        </w:rPr>
        <w:t xml:space="preserve">on </w:t>
      </w:r>
      <w:r>
        <w:t>an</w:t>
      </w:r>
      <w:r>
        <w:rPr>
          <w:spacing w:val="-2"/>
        </w:rPr>
        <w:t xml:space="preserve"> </w:t>
      </w:r>
      <w:r>
        <w:rPr>
          <w:spacing w:val="-1"/>
        </w:rPr>
        <w:t xml:space="preserve">anvil </w:t>
      </w:r>
      <w:r>
        <w:t xml:space="preserve">and </w:t>
      </w:r>
      <w:r>
        <w:rPr>
          <w:spacing w:val="-1"/>
        </w:rPr>
        <w:t>beat</w:t>
      </w:r>
      <w:r>
        <w:rPr>
          <w:spacing w:val="47"/>
        </w:rPr>
        <w:t xml:space="preserve"> </w:t>
      </w:r>
      <w:r>
        <w:rPr>
          <w:spacing w:val="-1"/>
        </w:rPr>
        <w:t>the</w:t>
      </w:r>
      <w:r>
        <w:t xml:space="preserve"> crap</w:t>
      </w:r>
      <w:r>
        <w:rPr>
          <w:spacing w:val="-1"/>
        </w:rPr>
        <w:t xml:space="preserve"> out</w:t>
      </w:r>
      <w:r>
        <w:t xml:space="preserve"> of </w:t>
      </w:r>
      <w:r>
        <w:rPr>
          <w:spacing w:val="-1"/>
        </w:rPr>
        <w:t>it!" The</w:t>
      </w:r>
      <w:r>
        <w:t xml:space="preserve"> </w:t>
      </w:r>
      <w:r>
        <w:rPr>
          <w:spacing w:val="-2"/>
        </w:rPr>
        <w:t>Blows</w:t>
      </w:r>
      <w:r>
        <w:t xml:space="preserve"> of</w:t>
      </w:r>
      <w:r>
        <w:rPr>
          <w:spacing w:val="-1"/>
        </w:rPr>
        <w:t xml:space="preserve"> </w:t>
      </w:r>
      <w:r>
        <w:t>the</w:t>
      </w:r>
      <w:r>
        <w:rPr>
          <w:spacing w:val="-1"/>
        </w:rPr>
        <w:t xml:space="preserve"> </w:t>
      </w:r>
      <w:r>
        <w:t>World</w:t>
      </w:r>
      <w:r>
        <w:rPr>
          <w:spacing w:val="-1"/>
        </w:rPr>
        <w:t xml:space="preserve"> </w:t>
      </w:r>
      <w:r>
        <w:t xml:space="preserve">of </w:t>
      </w:r>
      <w:r>
        <w:rPr>
          <w:spacing w:val="-2"/>
        </w:rPr>
        <w:t>Karma</w:t>
      </w:r>
      <w:r>
        <w:t xml:space="preserve"> and</w:t>
      </w:r>
      <w:r>
        <w:rPr>
          <w:spacing w:val="-1"/>
        </w:rPr>
        <w:t xml:space="preserve"> Soul</w:t>
      </w:r>
      <w:r>
        <w:rPr>
          <w:spacing w:val="1"/>
        </w:rPr>
        <w:t xml:space="preserve"> </w:t>
      </w:r>
      <w:r>
        <w:rPr>
          <w:spacing w:val="-1"/>
        </w:rPr>
        <w:t>Path</w:t>
      </w:r>
      <w:r>
        <w:rPr>
          <w:spacing w:val="29"/>
        </w:rPr>
        <w:t xml:space="preserve"> </w:t>
      </w:r>
      <w:r>
        <w:rPr>
          <w:spacing w:val="-1"/>
        </w:rPr>
        <w:t>are</w:t>
      </w:r>
      <w:r>
        <w:rPr>
          <w:spacing w:val="1"/>
        </w:rPr>
        <w:t xml:space="preserve"> </w:t>
      </w:r>
      <w:r>
        <w:rPr>
          <w:spacing w:val="-1"/>
        </w:rPr>
        <w:t>big</w:t>
      </w:r>
      <w:r>
        <w:t xml:space="preserve"> </w:t>
      </w:r>
      <w:r>
        <w:rPr>
          <w:spacing w:val="-1"/>
        </w:rPr>
        <w:t>Blows</w:t>
      </w:r>
      <w:r>
        <w:t xml:space="preserve"> </w:t>
      </w:r>
      <w:r>
        <w:rPr>
          <w:spacing w:val="-1"/>
        </w:rPr>
        <w:t>and</w:t>
      </w:r>
      <w:r>
        <w:rPr>
          <w:spacing w:val="-2"/>
        </w:rPr>
        <w:t xml:space="preserve"> </w:t>
      </w:r>
      <w:r>
        <w:rPr>
          <w:spacing w:val="-1"/>
        </w:rPr>
        <w:t>are</w:t>
      </w:r>
      <w:r>
        <w:rPr>
          <w:spacing w:val="1"/>
        </w:rPr>
        <w:t xml:space="preserve"> </w:t>
      </w:r>
      <w:r>
        <w:rPr>
          <w:spacing w:val="-1"/>
        </w:rPr>
        <w:t>like</w:t>
      </w:r>
      <w:r>
        <w:t xml:space="preserve"> </w:t>
      </w:r>
      <w:r>
        <w:rPr>
          <w:spacing w:val="-1"/>
        </w:rPr>
        <w:t>that!</w:t>
      </w:r>
    </w:p>
    <w:p w:rsidR="00EA20B7" w:rsidRDefault="00877DD6">
      <w:pPr>
        <w:pStyle w:val="Corpodetexto"/>
        <w:spacing w:before="121"/>
        <w:ind w:right="138"/>
      </w:pPr>
      <w:r>
        <w:rPr>
          <w:spacing w:val="-1"/>
        </w:rPr>
        <w:t>To</w:t>
      </w:r>
      <w:r>
        <w:t xml:space="preserve"> </w:t>
      </w:r>
      <w:r>
        <w:rPr>
          <w:spacing w:val="-1"/>
        </w:rPr>
        <w:t>those</w:t>
      </w:r>
      <w:r>
        <w:t xml:space="preserve"> </w:t>
      </w:r>
      <w:r>
        <w:rPr>
          <w:spacing w:val="-1"/>
        </w:rPr>
        <w:t>highly</w:t>
      </w:r>
      <w:r>
        <w:rPr>
          <w:spacing w:val="-2"/>
        </w:rPr>
        <w:t xml:space="preserve"> </w:t>
      </w:r>
      <w:r>
        <w:rPr>
          <w:spacing w:val="-1"/>
        </w:rPr>
        <w:t>evolved souls</w:t>
      </w:r>
      <w:r>
        <w:rPr>
          <w:spacing w:val="1"/>
        </w:rPr>
        <w:t xml:space="preserve"> </w:t>
      </w:r>
      <w:r>
        <w:rPr>
          <w:spacing w:val="-2"/>
        </w:rPr>
        <w:t>who</w:t>
      </w:r>
      <w:r>
        <w:rPr>
          <w:spacing w:val="1"/>
        </w:rPr>
        <w:t xml:space="preserve"> </w:t>
      </w:r>
      <w:r>
        <w:rPr>
          <w:spacing w:val="-1"/>
        </w:rPr>
        <w:t>want</w:t>
      </w:r>
      <w:r>
        <w:rPr>
          <w:spacing w:val="1"/>
        </w:rPr>
        <w:t xml:space="preserve"> </w:t>
      </w:r>
      <w:r>
        <w:rPr>
          <w:spacing w:val="-1"/>
        </w:rPr>
        <w:t>to grow</w:t>
      </w:r>
      <w:r>
        <w:rPr>
          <w:spacing w:val="-2"/>
        </w:rPr>
        <w:t xml:space="preserve"> </w:t>
      </w:r>
      <w:r>
        <w:rPr>
          <w:spacing w:val="-1"/>
        </w:rPr>
        <w:t>in the</w:t>
      </w:r>
      <w:r>
        <w:rPr>
          <w:spacing w:val="1"/>
        </w:rPr>
        <w:t xml:space="preserve"> </w:t>
      </w:r>
      <w:r>
        <w:rPr>
          <w:spacing w:val="-1"/>
        </w:rPr>
        <w:t>Buddhafield</w:t>
      </w:r>
      <w:r>
        <w:rPr>
          <w:spacing w:val="28"/>
        </w:rPr>
        <w:t xml:space="preserve"> </w:t>
      </w:r>
      <w:r>
        <w:rPr>
          <w:spacing w:val="-1"/>
        </w:rPr>
        <w:t xml:space="preserve">of </w:t>
      </w:r>
      <w:r>
        <w:t xml:space="preserve">a </w:t>
      </w:r>
      <w:r>
        <w:rPr>
          <w:spacing w:val="-1"/>
        </w:rPr>
        <w:t>Master there</w:t>
      </w:r>
      <w:r>
        <w:rPr>
          <w:spacing w:val="1"/>
        </w:rPr>
        <w:t xml:space="preserve"> </w:t>
      </w:r>
      <w:r>
        <w:rPr>
          <w:spacing w:val="-1"/>
        </w:rPr>
        <w:t>is the</w:t>
      </w:r>
      <w:r>
        <w:t xml:space="preserve"> </w:t>
      </w:r>
      <w:r>
        <w:rPr>
          <w:spacing w:val="-1"/>
        </w:rPr>
        <w:t>Law</w:t>
      </w:r>
      <w:r>
        <w:rPr>
          <w:spacing w:val="-3"/>
        </w:rPr>
        <w:t xml:space="preserve"> </w:t>
      </w:r>
      <w:r>
        <w:rPr>
          <w:spacing w:val="-1"/>
        </w:rPr>
        <w:t>of</w:t>
      </w:r>
      <w:r>
        <w:rPr>
          <w:spacing w:val="2"/>
        </w:rPr>
        <w:t xml:space="preserve"> </w:t>
      </w:r>
      <w:r>
        <w:rPr>
          <w:spacing w:val="-1"/>
        </w:rPr>
        <w:t>Gratitude</w:t>
      </w:r>
      <w:r>
        <w:t xml:space="preserve"> to</w:t>
      </w:r>
      <w:r>
        <w:rPr>
          <w:spacing w:val="-2"/>
        </w:rPr>
        <w:t xml:space="preserve"> </w:t>
      </w:r>
      <w:r>
        <w:rPr>
          <w:spacing w:val="-1"/>
        </w:rPr>
        <w:t>the</w:t>
      </w:r>
      <w:r>
        <w:t xml:space="preserve"> </w:t>
      </w:r>
      <w:r>
        <w:rPr>
          <w:spacing w:val="-1"/>
        </w:rPr>
        <w:t>Master</w:t>
      </w:r>
      <w:r>
        <w:t xml:space="preserve"> </w:t>
      </w:r>
      <w:r>
        <w:rPr>
          <w:spacing w:val="-1"/>
        </w:rPr>
        <w:t>for</w:t>
      </w:r>
      <w:r>
        <w:t xml:space="preserve"> </w:t>
      </w:r>
      <w:r>
        <w:rPr>
          <w:spacing w:val="-1"/>
        </w:rPr>
        <w:t>all</w:t>
      </w:r>
      <w:r>
        <w:rPr>
          <w:spacing w:val="23"/>
        </w:rPr>
        <w:t xml:space="preserve"> </w:t>
      </w:r>
      <w:r>
        <w:rPr>
          <w:spacing w:val="-1"/>
        </w:rPr>
        <w:t>Initiations</w:t>
      </w:r>
      <w:r>
        <w:rPr>
          <w:spacing w:val="-2"/>
        </w:rPr>
        <w:t xml:space="preserve"> </w:t>
      </w:r>
      <w:r>
        <w:rPr>
          <w:spacing w:val="-1"/>
        </w:rPr>
        <w:t>that</w:t>
      </w:r>
      <w:r>
        <w:rPr>
          <w:spacing w:val="1"/>
        </w:rPr>
        <w:t xml:space="preserve"> </w:t>
      </w:r>
      <w:r>
        <w:rPr>
          <w:spacing w:val="-1"/>
        </w:rPr>
        <w:t>he has</w:t>
      </w:r>
      <w:r>
        <w:rPr>
          <w:spacing w:val="-2"/>
        </w:rPr>
        <w:t xml:space="preserve"> </w:t>
      </w:r>
      <w:r>
        <w:rPr>
          <w:spacing w:val="-1"/>
        </w:rPr>
        <w:t>taught</w:t>
      </w:r>
      <w:r>
        <w:rPr>
          <w:spacing w:val="1"/>
        </w:rPr>
        <w:t xml:space="preserve"> </w:t>
      </w:r>
      <w:r>
        <w:rPr>
          <w:spacing w:val="-1"/>
        </w:rPr>
        <w:t>and</w:t>
      </w:r>
      <w:r>
        <w:rPr>
          <w:spacing w:val="-2"/>
        </w:rPr>
        <w:t xml:space="preserve"> </w:t>
      </w:r>
      <w:r>
        <w:rPr>
          <w:spacing w:val="-1"/>
        </w:rPr>
        <w:t>the</w:t>
      </w:r>
      <w:r>
        <w:rPr>
          <w:spacing w:val="1"/>
        </w:rPr>
        <w:t xml:space="preserve"> </w:t>
      </w:r>
      <w:r>
        <w:rPr>
          <w:spacing w:val="-1"/>
        </w:rPr>
        <w:t>Energy</w:t>
      </w:r>
      <w:r>
        <w:rPr>
          <w:spacing w:val="1"/>
        </w:rPr>
        <w:t xml:space="preserve"> </w:t>
      </w:r>
      <w:r>
        <w:rPr>
          <w:spacing w:val="-1"/>
        </w:rPr>
        <w:t>which</w:t>
      </w:r>
      <w:r>
        <w:rPr>
          <w:spacing w:val="-2"/>
        </w:rPr>
        <w:t xml:space="preserve"> </w:t>
      </w:r>
      <w:r>
        <w:rPr>
          <w:spacing w:val="-1"/>
        </w:rPr>
        <w:t>he</w:t>
      </w:r>
      <w:r>
        <w:t xml:space="preserve"> </w:t>
      </w:r>
      <w:r>
        <w:rPr>
          <w:spacing w:val="-1"/>
        </w:rPr>
        <w:t>has</w:t>
      </w:r>
      <w:r>
        <w:rPr>
          <w:spacing w:val="43"/>
        </w:rPr>
        <w:t xml:space="preserve"> </w:t>
      </w:r>
      <w:r>
        <w:t>channelled</w:t>
      </w:r>
      <w:r>
        <w:rPr>
          <w:spacing w:val="-3"/>
        </w:rPr>
        <w:t xml:space="preserve"> </w:t>
      </w:r>
      <w:r>
        <w:t>to</w:t>
      </w:r>
      <w:r>
        <w:rPr>
          <w:spacing w:val="-1"/>
        </w:rPr>
        <w:t xml:space="preserve"> </w:t>
      </w:r>
      <w:r>
        <w:t>them</w:t>
      </w:r>
      <w:r>
        <w:rPr>
          <w:spacing w:val="-1"/>
        </w:rPr>
        <w:t xml:space="preserve"> which</w:t>
      </w:r>
      <w:r>
        <w:t xml:space="preserve"> is</w:t>
      </w:r>
      <w:r>
        <w:rPr>
          <w:spacing w:val="-1"/>
        </w:rPr>
        <w:t xml:space="preserve"> reall</w:t>
      </w:r>
      <w:r>
        <w:rPr>
          <w:spacing w:val="-1"/>
        </w:rPr>
        <w:t>y,</w:t>
      </w:r>
      <w:r>
        <w:t xml:space="preserve"> </w:t>
      </w:r>
      <w:r>
        <w:rPr>
          <w:spacing w:val="3"/>
        </w:rPr>
        <w:t xml:space="preserve"> </w:t>
      </w:r>
      <w:r>
        <w:rPr>
          <w:spacing w:val="-1"/>
        </w:rPr>
        <w:t>just</w:t>
      </w:r>
      <w:r>
        <w:t xml:space="preserve"> the</w:t>
      </w:r>
      <w:r>
        <w:rPr>
          <w:spacing w:val="-1"/>
        </w:rPr>
        <w:t xml:space="preserve"> Opening </w:t>
      </w:r>
      <w:r>
        <w:t>of</w:t>
      </w:r>
      <w:r>
        <w:rPr>
          <w:spacing w:val="-1"/>
        </w:rPr>
        <w:t xml:space="preserve"> </w:t>
      </w:r>
      <w:r>
        <w:t>the</w:t>
      </w:r>
      <w:r>
        <w:rPr>
          <w:spacing w:val="-1"/>
        </w:rPr>
        <w:t xml:space="preserve"> Heart.</w:t>
      </w:r>
    </w:p>
    <w:p w:rsidR="00EA20B7" w:rsidRDefault="00877DD6">
      <w:pPr>
        <w:pStyle w:val="Corpodetexto"/>
        <w:ind w:right="138"/>
      </w:pPr>
      <w:r>
        <w:rPr>
          <w:spacing w:val="-1"/>
        </w:rPr>
        <w:t>Swami</w:t>
      </w:r>
      <w:r>
        <w:t xml:space="preserve"> </w:t>
      </w:r>
      <w:r>
        <w:rPr>
          <w:spacing w:val="-1"/>
        </w:rPr>
        <w:t>Satchidananda</w:t>
      </w:r>
      <w:r>
        <w:t xml:space="preserve"> </w:t>
      </w:r>
      <w:r>
        <w:rPr>
          <w:spacing w:val="-1"/>
        </w:rPr>
        <w:t>said,</w:t>
      </w:r>
      <w:r>
        <w:t xml:space="preserve"> </w:t>
      </w:r>
      <w:r>
        <w:rPr>
          <w:spacing w:val="-1"/>
        </w:rPr>
        <w:t>"I</w:t>
      </w:r>
      <w:r>
        <w:t xml:space="preserve"> </w:t>
      </w:r>
      <w:r>
        <w:rPr>
          <w:spacing w:val="-1"/>
        </w:rPr>
        <w:t>don't</w:t>
      </w:r>
      <w:r>
        <w:rPr>
          <w:spacing w:val="3"/>
        </w:rPr>
        <w:t xml:space="preserve"> </w:t>
      </w:r>
      <w:r>
        <w:rPr>
          <w:spacing w:val="-1"/>
        </w:rPr>
        <w:t>want</w:t>
      </w:r>
      <w:r>
        <w:t xml:space="preserve"> any</w:t>
      </w:r>
      <w:r>
        <w:rPr>
          <w:spacing w:val="-2"/>
        </w:rPr>
        <w:t xml:space="preserve"> </w:t>
      </w:r>
      <w:r>
        <w:rPr>
          <w:spacing w:val="-1"/>
        </w:rPr>
        <w:t xml:space="preserve">respect </w:t>
      </w:r>
      <w:r>
        <w:t xml:space="preserve">to </w:t>
      </w:r>
      <w:r>
        <w:rPr>
          <w:spacing w:val="-1"/>
        </w:rPr>
        <w:t xml:space="preserve">me, </w:t>
      </w:r>
      <w:r>
        <w:t>yet</w:t>
      </w:r>
      <w:r>
        <w:rPr>
          <w:spacing w:val="35"/>
        </w:rPr>
        <w:t xml:space="preserve"> </w:t>
      </w:r>
      <w:r>
        <w:rPr>
          <w:spacing w:val="-1"/>
        </w:rPr>
        <w:t xml:space="preserve">respect </w:t>
      </w:r>
      <w:r>
        <w:t xml:space="preserve">to </w:t>
      </w:r>
      <w:r>
        <w:rPr>
          <w:spacing w:val="-2"/>
        </w:rPr>
        <w:t>me</w:t>
      </w:r>
      <w:r>
        <w:rPr>
          <w:spacing w:val="1"/>
        </w:rPr>
        <w:t xml:space="preserve"> </w:t>
      </w:r>
      <w:r>
        <w:t>is</w:t>
      </w:r>
      <w:r>
        <w:rPr>
          <w:spacing w:val="-2"/>
        </w:rPr>
        <w:t xml:space="preserve"> </w:t>
      </w:r>
      <w:r>
        <w:rPr>
          <w:spacing w:val="-1"/>
        </w:rPr>
        <w:t xml:space="preserve">respect </w:t>
      </w:r>
      <w:r>
        <w:t>for</w:t>
      </w:r>
      <w:r>
        <w:rPr>
          <w:spacing w:val="-1"/>
        </w:rPr>
        <w:t xml:space="preserve"> the</w:t>
      </w:r>
      <w:r>
        <w:t xml:space="preserve"> </w:t>
      </w:r>
      <w:r>
        <w:rPr>
          <w:spacing w:val="-1"/>
        </w:rPr>
        <w:t xml:space="preserve">Teachings </w:t>
      </w:r>
      <w:r>
        <w:t>and is</w:t>
      </w:r>
      <w:r>
        <w:rPr>
          <w:spacing w:val="-2"/>
        </w:rPr>
        <w:t xml:space="preserve"> </w:t>
      </w:r>
      <w:r>
        <w:rPr>
          <w:spacing w:val="-1"/>
        </w:rPr>
        <w:t>Necessary!"</w:t>
      </w:r>
    </w:p>
    <w:p w:rsidR="00EA20B7" w:rsidRDefault="00877DD6">
      <w:pPr>
        <w:pStyle w:val="Corpodetexto"/>
        <w:ind w:right="127"/>
      </w:pPr>
      <w:r>
        <w:rPr>
          <w:spacing w:val="-1"/>
        </w:rPr>
        <w:t>Enlightened Master Sosan</w:t>
      </w:r>
      <w:r>
        <w:t xml:space="preserve"> </w:t>
      </w:r>
      <w:r>
        <w:rPr>
          <w:spacing w:val="-1"/>
        </w:rPr>
        <w:t>said</w:t>
      </w:r>
      <w:r>
        <w:t xml:space="preserve"> </w:t>
      </w:r>
      <w:r>
        <w:rPr>
          <w:spacing w:val="-1"/>
        </w:rPr>
        <w:t>in</w:t>
      </w:r>
      <w:r>
        <w:t xml:space="preserve"> </w:t>
      </w:r>
      <w:r>
        <w:rPr>
          <w:spacing w:val="-1"/>
        </w:rPr>
        <w:t>Hsin</w:t>
      </w:r>
      <w:r>
        <w:t xml:space="preserve"> </w:t>
      </w:r>
      <w:r>
        <w:rPr>
          <w:spacing w:val="-1"/>
        </w:rPr>
        <w:t>Hsing</w:t>
      </w:r>
      <w:r>
        <w:t xml:space="preserve"> </w:t>
      </w:r>
      <w:r>
        <w:rPr>
          <w:spacing w:val="-2"/>
        </w:rPr>
        <w:t>Min,</w:t>
      </w:r>
      <w:r>
        <w:t xml:space="preserve"> </w:t>
      </w:r>
      <w:r>
        <w:rPr>
          <w:spacing w:val="-1"/>
        </w:rPr>
        <w:t>"One</w:t>
      </w:r>
      <w:r>
        <w:t xml:space="preserve"> </w:t>
      </w:r>
      <w:r>
        <w:rPr>
          <w:spacing w:val="-1"/>
        </w:rPr>
        <w:t>Negative</w:t>
      </w:r>
      <w:r>
        <w:rPr>
          <w:spacing w:val="21"/>
        </w:rPr>
        <w:t xml:space="preserve"> </w:t>
      </w:r>
      <w:r>
        <w:rPr>
          <w:spacing w:val="-1"/>
        </w:rPr>
        <w:t xml:space="preserve">Word </w:t>
      </w:r>
      <w:r>
        <w:t>and</w:t>
      </w:r>
      <w:r>
        <w:rPr>
          <w:spacing w:val="-1"/>
        </w:rPr>
        <w:t xml:space="preserve"> heaven</w:t>
      </w:r>
      <w:r>
        <w:rPr>
          <w:spacing w:val="-2"/>
        </w:rPr>
        <w:t xml:space="preserve"> </w:t>
      </w:r>
      <w:r>
        <w:t>and</w:t>
      </w:r>
      <w:r>
        <w:rPr>
          <w:spacing w:val="-1"/>
        </w:rPr>
        <w:t xml:space="preserve"> Earth are set</w:t>
      </w:r>
      <w:r>
        <w:t xml:space="preserve"> </w:t>
      </w:r>
      <w:r>
        <w:rPr>
          <w:spacing w:val="-1"/>
        </w:rPr>
        <w:t>infinitely</w:t>
      </w:r>
      <w:r>
        <w:rPr>
          <w:spacing w:val="-2"/>
        </w:rPr>
        <w:t xml:space="preserve"> </w:t>
      </w:r>
      <w:r>
        <w:rPr>
          <w:spacing w:val="-1"/>
        </w:rPr>
        <w:t>apart"</w:t>
      </w:r>
      <w:r>
        <w:rPr>
          <w:spacing w:val="-2"/>
        </w:rPr>
        <w:t xml:space="preserve"> </w:t>
      </w:r>
      <w:r>
        <w:t>In</w:t>
      </w:r>
      <w:r>
        <w:rPr>
          <w:spacing w:val="-1"/>
        </w:rPr>
        <w:t xml:space="preserve"> the</w:t>
      </w:r>
      <w:r>
        <w:t xml:space="preserve"> </w:t>
      </w:r>
      <w:r>
        <w:rPr>
          <w:spacing w:val="-1"/>
        </w:rPr>
        <w:t>silence</w:t>
      </w:r>
      <w:r>
        <w:t xml:space="preserve"> of</w:t>
      </w:r>
      <w:r>
        <w:rPr>
          <w:spacing w:val="45"/>
        </w:rPr>
        <w:t xml:space="preserve"> </w:t>
      </w:r>
      <w:r>
        <w:rPr>
          <w:spacing w:val="-1"/>
        </w:rPr>
        <w:t>the</w:t>
      </w:r>
      <w:r>
        <w:t xml:space="preserve"> </w:t>
      </w:r>
      <w:r>
        <w:rPr>
          <w:spacing w:val="-1"/>
        </w:rPr>
        <w:t>Buddhafield</w:t>
      </w:r>
      <w:r>
        <w:t xml:space="preserve"> </w:t>
      </w:r>
      <w:r>
        <w:rPr>
          <w:spacing w:val="-1"/>
        </w:rPr>
        <w:t>when energy</w:t>
      </w:r>
      <w:r>
        <w:rPr>
          <w:spacing w:val="-2"/>
        </w:rPr>
        <w:t xml:space="preserve"> </w:t>
      </w:r>
      <w:r>
        <w:rPr>
          <w:spacing w:val="-1"/>
        </w:rPr>
        <w:t>is</w:t>
      </w:r>
      <w:r>
        <w:t xml:space="preserve"> </w:t>
      </w:r>
      <w:r>
        <w:rPr>
          <w:spacing w:val="-1"/>
        </w:rPr>
        <w:t>being</w:t>
      </w:r>
      <w:r>
        <w:t xml:space="preserve"> </w:t>
      </w:r>
      <w:r>
        <w:rPr>
          <w:spacing w:val="-1"/>
        </w:rPr>
        <w:t>channeled</w:t>
      </w:r>
      <w:r>
        <w:rPr>
          <w:spacing w:val="-2"/>
        </w:rPr>
        <w:t xml:space="preserve"> </w:t>
      </w:r>
      <w:r>
        <w:rPr>
          <w:spacing w:val="-1"/>
        </w:rPr>
        <w:t>to</w:t>
      </w:r>
      <w:r>
        <w:rPr>
          <w:spacing w:val="-2"/>
        </w:rPr>
        <w:t xml:space="preserve"> </w:t>
      </w:r>
      <w:r>
        <w:rPr>
          <w:spacing w:val="-1"/>
        </w:rPr>
        <w:t>the</w:t>
      </w:r>
      <w:r>
        <w:t xml:space="preserve"> </w:t>
      </w:r>
      <w:r>
        <w:rPr>
          <w:spacing w:val="-1"/>
        </w:rPr>
        <w:t>student,</w:t>
      </w:r>
      <w:r>
        <w:rPr>
          <w:spacing w:val="-2"/>
        </w:rPr>
        <w:t xml:space="preserve"> </w:t>
      </w:r>
      <w:r>
        <w:rPr>
          <w:spacing w:val="-1"/>
        </w:rPr>
        <w:t>all</w:t>
      </w:r>
      <w:r>
        <w:rPr>
          <w:spacing w:val="32"/>
        </w:rPr>
        <w:t xml:space="preserve"> </w:t>
      </w:r>
      <w:r>
        <w:t xml:space="preserve">of his </w:t>
      </w:r>
      <w:r>
        <w:rPr>
          <w:spacing w:val="-1"/>
        </w:rPr>
        <w:t>blockages</w:t>
      </w:r>
      <w:r>
        <w:rPr>
          <w:spacing w:val="-2"/>
        </w:rPr>
        <w:t xml:space="preserve"> </w:t>
      </w:r>
      <w:r>
        <w:t>are</w:t>
      </w:r>
      <w:r>
        <w:rPr>
          <w:spacing w:val="-1"/>
        </w:rPr>
        <w:t xml:space="preserve"> going </w:t>
      </w:r>
      <w:r>
        <w:t>to</w:t>
      </w:r>
      <w:r>
        <w:rPr>
          <w:spacing w:val="-1"/>
        </w:rPr>
        <w:t xml:space="preserve"> </w:t>
      </w:r>
      <w:r>
        <w:t xml:space="preserve">get </w:t>
      </w:r>
      <w:r>
        <w:rPr>
          <w:spacing w:val="-1"/>
        </w:rPr>
        <w:t xml:space="preserve">upset </w:t>
      </w:r>
      <w:r>
        <w:t xml:space="preserve">and </w:t>
      </w:r>
      <w:r>
        <w:rPr>
          <w:spacing w:val="-1"/>
        </w:rPr>
        <w:t xml:space="preserve">want </w:t>
      </w:r>
      <w:r>
        <w:t>him</w:t>
      </w:r>
      <w:r>
        <w:rPr>
          <w:spacing w:val="-2"/>
        </w:rPr>
        <w:t xml:space="preserve"> </w:t>
      </w:r>
      <w:r>
        <w:t>to</w:t>
      </w:r>
      <w:r>
        <w:rPr>
          <w:spacing w:val="-1"/>
        </w:rPr>
        <w:t xml:space="preserve"> destroy</w:t>
      </w:r>
      <w:r>
        <w:rPr>
          <w:spacing w:val="-3"/>
        </w:rPr>
        <w:t xml:space="preserve"> </w:t>
      </w:r>
      <w:r>
        <w:t>the</w:t>
      </w:r>
      <w:r>
        <w:rPr>
          <w:spacing w:val="37"/>
        </w:rPr>
        <w:t xml:space="preserve"> </w:t>
      </w:r>
      <w:r>
        <w:t>silence</w:t>
      </w:r>
      <w:r>
        <w:rPr>
          <w:spacing w:val="-1"/>
        </w:rPr>
        <w:t xml:space="preserve"> </w:t>
      </w:r>
      <w:r>
        <w:t>of</w:t>
      </w:r>
      <w:r>
        <w:rPr>
          <w:spacing w:val="-1"/>
        </w:rPr>
        <w:t xml:space="preserve"> </w:t>
      </w:r>
      <w:r>
        <w:t xml:space="preserve">the </w:t>
      </w:r>
      <w:r>
        <w:rPr>
          <w:spacing w:val="-1"/>
        </w:rPr>
        <w:t>moment. The</w:t>
      </w:r>
      <w:r>
        <w:t xml:space="preserve"> </w:t>
      </w:r>
      <w:r>
        <w:rPr>
          <w:spacing w:val="-1"/>
        </w:rPr>
        <w:t>Student</w:t>
      </w:r>
      <w:r>
        <w:t xml:space="preserve"> </w:t>
      </w:r>
      <w:r>
        <w:rPr>
          <w:spacing w:val="-1"/>
        </w:rPr>
        <w:t>must</w:t>
      </w:r>
      <w:r>
        <w:rPr>
          <w:spacing w:val="2"/>
        </w:rPr>
        <w:t xml:space="preserve"> </w:t>
      </w:r>
      <w:r>
        <w:rPr>
          <w:spacing w:val="-1"/>
        </w:rPr>
        <w:t>learn how</w:t>
      </w:r>
      <w:r>
        <w:rPr>
          <w:spacing w:val="-3"/>
        </w:rPr>
        <w:t xml:space="preserve"> </w:t>
      </w:r>
      <w:r>
        <w:rPr>
          <w:spacing w:val="-1"/>
        </w:rPr>
        <w:t>to</w:t>
      </w:r>
      <w:r>
        <w:t xml:space="preserve"> </w:t>
      </w:r>
      <w:r>
        <w:rPr>
          <w:spacing w:val="-2"/>
        </w:rPr>
        <w:t>become</w:t>
      </w:r>
      <w:r>
        <w:rPr>
          <w:spacing w:val="31"/>
        </w:rPr>
        <w:t xml:space="preserve"> </w:t>
      </w:r>
      <w:r>
        <w:rPr>
          <w:spacing w:val="-1"/>
        </w:rPr>
        <w:t>silent</w:t>
      </w:r>
      <w:r>
        <w:t xml:space="preserve"> </w:t>
      </w:r>
      <w:r>
        <w:rPr>
          <w:spacing w:val="-1"/>
        </w:rPr>
        <w:t>in the</w:t>
      </w:r>
      <w:r>
        <w:rPr>
          <w:spacing w:val="-2"/>
        </w:rPr>
        <w:t xml:space="preserve"> </w:t>
      </w:r>
      <w:r>
        <w:rPr>
          <w:spacing w:val="-1"/>
        </w:rPr>
        <w:t>presence</w:t>
      </w:r>
      <w:r>
        <w:rPr>
          <w:spacing w:val="-2"/>
        </w:rPr>
        <w:t xml:space="preserve"> </w:t>
      </w:r>
      <w:r>
        <w:rPr>
          <w:spacing w:val="-1"/>
        </w:rPr>
        <w:t>of</w:t>
      </w:r>
      <w:r>
        <w:t xml:space="preserve"> </w:t>
      </w:r>
      <w:r>
        <w:rPr>
          <w:spacing w:val="-1"/>
        </w:rPr>
        <w:t>the</w:t>
      </w:r>
      <w:r>
        <w:t xml:space="preserve"> </w:t>
      </w:r>
      <w:r>
        <w:rPr>
          <w:spacing w:val="-2"/>
        </w:rPr>
        <w:t>Master.</w:t>
      </w:r>
    </w:p>
    <w:p w:rsidR="00EA20B7" w:rsidRDefault="00877DD6">
      <w:pPr>
        <w:pStyle w:val="Corpodetexto"/>
        <w:ind w:right="171"/>
      </w:pPr>
      <w:r>
        <w:t>Bad</w:t>
      </w:r>
      <w:r>
        <w:rPr>
          <w:spacing w:val="-1"/>
        </w:rPr>
        <w:t xml:space="preserve"> students</w:t>
      </w:r>
      <w:r>
        <w:t xml:space="preserve"> are</w:t>
      </w:r>
      <w:r>
        <w:rPr>
          <w:spacing w:val="-1"/>
        </w:rPr>
        <w:t xml:space="preserve"> not grateful, </w:t>
      </w:r>
      <w:r>
        <w:t>say</w:t>
      </w:r>
      <w:r>
        <w:rPr>
          <w:spacing w:val="-2"/>
        </w:rPr>
        <w:t xml:space="preserve"> </w:t>
      </w:r>
      <w:r>
        <w:t>bad</w:t>
      </w:r>
      <w:r>
        <w:rPr>
          <w:spacing w:val="-1"/>
        </w:rPr>
        <w:t xml:space="preserve"> things about</w:t>
      </w:r>
      <w:r>
        <w:t xml:space="preserve"> </w:t>
      </w:r>
      <w:r>
        <w:rPr>
          <w:spacing w:val="-1"/>
        </w:rPr>
        <w:t>their</w:t>
      </w:r>
      <w:r>
        <w:t xml:space="preserve"> </w:t>
      </w:r>
      <w:r>
        <w:rPr>
          <w:spacing w:val="-1"/>
        </w:rPr>
        <w:t>Master</w:t>
      </w:r>
      <w:r>
        <w:rPr>
          <w:spacing w:val="33"/>
        </w:rPr>
        <w:t xml:space="preserve"> </w:t>
      </w:r>
      <w:r>
        <w:rPr>
          <w:spacing w:val="-1"/>
        </w:rPr>
        <w:t>and</w:t>
      </w:r>
      <w:r>
        <w:t xml:space="preserve"> </w:t>
      </w:r>
      <w:r>
        <w:rPr>
          <w:spacing w:val="-1"/>
        </w:rPr>
        <w:t>have</w:t>
      </w:r>
      <w:r>
        <w:t xml:space="preserve"> </w:t>
      </w:r>
      <w:r>
        <w:rPr>
          <w:spacing w:val="-1"/>
        </w:rPr>
        <w:t>no</w:t>
      </w:r>
      <w:r>
        <w:t xml:space="preserve"> </w:t>
      </w:r>
      <w:r>
        <w:rPr>
          <w:spacing w:val="-1"/>
        </w:rPr>
        <w:t>care</w:t>
      </w:r>
      <w:r>
        <w:rPr>
          <w:spacing w:val="1"/>
        </w:rPr>
        <w:t xml:space="preserve"> </w:t>
      </w:r>
      <w:r>
        <w:rPr>
          <w:spacing w:val="-2"/>
        </w:rPr>
        <w:t xml:space="preserve">which </w:t>
      </w:r>
      <w:r>
        <w:rPr>
          <w:spacing w:val="-1"/>
        </w:rPr>
        <w:t>secrets</w:t>
      </w:r>
      <w:r>
        <w:rPr>
          <w:spacing w:val="-3"/>
        </w:rPr>
        <w:t xml:space="preserve"> </w:t>
      </w:r>
      <w:r>
        <w:rPr>
          <w:spacing w:val="-1"/>
        </w:rPr>
        <w:t>they</w:t>
      </w:r>
      <w:r>
        <w:rPr>
          <w:spacing w:val="-2"/>
        </w:rPr>
        <w:t xml:space="preserve"> </w:t>
      </w:r>
      <w:r>
        <w:rPr>
          <w:spacing w:val="-1"/>
        </w:rPr>
        <w:t>pass</w:t>
      </w:r>
      <w:r>
        <w:rPr>
          <w:spacing w:val="-2"/>
        </w:rPr>
        <w:t xml:space="preserve"> </w:t>
      </w:r>
      <w:r>
        <w:rPr>
          <w:spacing w:val="-1"/>
        </w:rPr>
        <w:t>on</w:t>
      </w:r>
      <w:r>
        <w:rPr>
          <w:spacing w:val="-2"/>
        </w:rPr>
        <w:t xml:space="preserve"> </w:t>
      </w:r>
      <w:r>
        <w:rPr>
          <w:spacing w:val="-1"/>
        </w:rPr>
        <w:t>to</w:t>
      </w:r>
      <w:r>
        <w:rPr>
          <w:spacing w:val="-2"/>
        </w:rPr>
        <w:t xml:space="preserve"> </w:t>
      </w:r>
      <w:r>
        <w:rPr>
          <w:spacing w:val="-1"/>
        </w:rPr>
        <w:t>people</w:t>
      </w:r>
      <w:r>
        <w:t xml:space="preserve"> </w:t>
      </w:r>
      <w:r>
        <w:rPr>
          <w:spacing w:val="-1"/>
        </w:rPr>
        <w:t>not</w:t>
      </w:r>
      <w:r>
        <w:t xml:space="preserve"> </w:t>
      </w:r>
      <w:r>
        <w:rPr>
          <w:spacing w:val="-1"/>
        </w:rPr>
        <w:t>qualified</w:t>
      </w:r>
      <w:r>
        <w:rPr>
          <w:spacing w:val="51"/>
        </w:rPr>
        <w:t xml:space="preserve"> </w:t>
      </w:r>
      <w:r>
        <w:rPr>
          <w:spacing w:val="-1"/>
        </w:rPr>
        <w:t>to</w:t>
      </w:r>
      <w:r>
        <w:rPr>
          <w:spacing w:val="-2"/>
        </w:rPr>
        <w:t xml:space="preserve"> </w:t>
      </w:r>
      <w:r>
        <w:rPr>
          <w:spacing w:val="-1"/>
        </w:rPr>
        <w:t>know</w:t>
      </w:r>
      <w:r>
        <w:rPr>
          <w:spacing w:val="-3"/>
        </w:rPr>
        <w:t xml:space="preserve"> </w:t>
      </w:r>
      <w:r>
        <w:rPr>
          <w:spacing w:val="-1"/>
        </w:rPr>
        <w:t>them.</w:t>
      </w:r>
      <w:r>
        <w:t xml:space="preserve"> </w:t>
      </w:r>
      <w:r>
        <w:rPr>
          <w:spacing w:val="-1"/>
        </w:rPr>
        <w:t>With</w:t>
      </w:r>
      <w:r>
        <w:t xml:space="preserve"> </w:t>
      </w:r>
      <w:r>
        <w:rPr>
          <w:spacing w:val="-1"/>
        </w:rPr>
        <w:t>bad</w:t>
      </w:r>
      <w:r>
        <w:t xml:space="preserve"> </w:t>
      </w:r>
      <w:r>
        <w:rPr>
          <w:spacing w:val="-1"/>
        </w:rPr>
        <w:t>students</w:t>
      </w:r>
      <w:r>
        <w:t xml:space="preserve"> </w:t>
      </w:r>
      <w:r>
        <w:rPr>
          <w:spacing w:val="-1"/>
        </w:rPr>
        <w:t>familiarity</w:t>
      </w:r>
      <w:r>
        <w:rPr>
          <w:spacing w:val="-2"/>
        </w:rPr>
        <w:t xml:space="preserve"> </w:t>
      </w:r>
      <w:r>
        <w:rPr>
          <w:spacing w:val="-1"/>
        </w:rPr>
        <w:t>breeds</w:t>
      </w:r>
      <w:r>
        <w:t xml:space="preserve"> </w:t>
      </w:r>
      <w:r>
        <w:rPr>
          <w:spacing w:val="-1"/>
        </w:rPr>
        <w:t>contempt</w:t>
      </w:r>
      <w:r>
        <w:rPr>
          <w:spacing w:val="1"/>
        </w:rPr>
        <w:t xml:space="preserve"> </w:t>
      </w:r>
      <w:r>
        <w:rPr>
          <w:spacing w:val="-1"/>
        </w:rPr>
        <w:t>and</w:t>
      </w:r>
      <w:r>
        <w:rPr>
          <w:spacing w:val="34"/>
        </w:rPr>
        <w:t xml:space="preserve"> </w:t>
      </w:r>
      <w:r>
        <w:rPr>
          <w:spacing w:val="-1"/>
        </w:rPr>
        <w:t>their Hearts</w:t>
      </w:r>
      <w:r>
        <w:rPr>
          <w:spacing w:val="-3"/>
        </w:rPr>
        <w:t xml:space="preserve"> </w:t>
      </w:r>
      <w:r>
        <w:rPr>
          <w:spacing w:val="-1"/>
        </w:rPr>
        <w:t>grow</w:t>
      </w:r>
      <w:r>
        <w:rPr>
          <w:spacing w:val="-3"/>
        </w:rPr>
        <w:t xml:space="preserve"> </w:t>
      </w:r>
      <w:r>
        <w:rPr>
          <w:spacing w:val="-1"/>
        </w:rPr>
        <w:t>Black and Cold because they</w:t>
      </w:r>
      <w:r>
        <w:rPr>
          <w:spacing w:val="-3"/>
        </w:rPr>
        <w:t xml:space="preserve"> </w:t>
      </w:r>
      <w:r>
        <w:rPr>
          <w:spacing w:val="-1"/>
        </w:rPr>
        <w:t>are not</w:t>
      </w:r>
      <w:r>
        <w:rPr>
          <w:spacing w:val="1"/>
        </w:rPr>
        <w:t xml:space="preserve"> </w:t>
      </w:r>
      <w:r>
        <w:rPr>
          <w:spacing w:val="-1"/>
        </w:rPr>
        <w:t>learning</w:t>
      </w:r>
      <w:r>
        <w:t xml:space="preserve"> to</w:t>
      </w:r>
      <w:r>
        <w:rPr>
          <w:spacing w:val="53"/>
        </w:rPr>
        <w:t xml:space="preserve"> </w:t>
      </w:r>
      <w:r>
        <w:rPr>
          <w:spacing w:val="-1"/>
        </w:rPr>
        <w:t>Forgive,</w:t>
      </w:r>
      <w:r>
        <w:rPr>
          <w:spacing w:val="-2"/>
        </w:rPr>
        <w:t xml:space="preserve"> </w:t>
      </w:r>
      <w:r>
        <w:rPr>
          <w:spacing w:val="-1"/>
        </w:rPr>
        <w:t>through the</w:t>
      </w:r>
      <w:r>
        <w:t xml:space="preserve"> </w:t>
      </w:r>
      <w:r>
        <w:rPr>
          <w:spacing w:val="-1"/>
        </w:rPr>
        <w:t>Seven</w:t>
      </w:r>
      <w:r>
        <w:t xml:space="preserve"> </w:t>
      </w:r>
      <w:r>
        <w:rPr>
          <w:spacing w:val="-1"/>
        </w:rPr>
        <w:t>Step</w:t>
      </w:r>
      <w:r>
        <w:t xml:space="preserve"> </w:t>
      </w:r>
      <w:r>
        <w:rPr>
          <w:spacing w:val="-1"/>
        </w:rPr>
        <w:t>Process,</w:t>
      </w:r>
      <w:r>
        <w:rPr>
          <w:spacing w:val="-2"/>
        </w:rPr>
        <w:t xml:space="preserve"> </w:t>
      </w:r>
      <w:r>
        <w:rPr>
          <w:spacing w:val="-1"/>
        </w:rPr>
        <w:t>every</w:t>
      </w:r>
      <w:r>
        <w:rPr>
          <w:spacing w:val="-2"/>
        </w:rPr>
        <w:t xml:space="preserve"> </w:t>
      </w:r>
      <w:r>
        <w:rPr>
          <w:spacing w:val="-1"/>
        </w:rPr>
        <w:t>blow</w:t>
      </w:r>
      <w:r>
        <w:rPr>
          <w:spacing w:val="-3"/>
        </w:rPr>
        <w:t xml:space="preserve"> </w:t>
      </w:r>
      <w:r>
        <w:rPr>
          <w:spacing w:val="-1"/>
        </w:rPr>
        <w:t>received</w:t>
      </w:r>
      <w:r>
        <w:t xml:space="preserve"> </w:t>
      </w:r>
      <w:r>
        <w:rPr>
          <w:spacing w:val="-1"/>
        </w:rPr>
        <w:t>by</w:t>
      </w:r>
      <w:r>
        <w:rPr>
          <w:spacing w:val="42"/>
        </w:rPr>
        <w:t xml:space="preserve"> </w:t>
      </w:r>
      <w:r>
        <w:rPr>
          <w:spacing w:val="-1"/>
        </w:rPr>
        <w:t>them.</w:t>
      </w:r>
    </w:p>
    <w:p w:rsidR="00EA20B7" w:rsidRDefault="00877DD6">
      <w:pPr>
        <w:pStyle w:val="Corpodetexto"/>
        <w:ind w:right="138"/>
      </w:pPr>
      <w:r>
        <w:rPr>
          <w:spacing w:val="-1"/>
        </w:rPr>
        <w:t xml:space="preserve">Remember, </w:t>
      </w:r>
      <w:r>
        <w:t xml:space="preserve">as </w:t>
      </w:r>
      <w:r>
        <w:rPr>
          <w:spacing w:val="-1"/>
        </w:rPr>
        <w:t xml:space="preserve">Tolkien said, "Evil </w:t>
      </w:r>
      <w:r>
        <w:t>Is"</w:t>
      </w:r>
      <w:r>
        <w:rPr>
          <w:spacing w:val="-2"/>
        </w:rPr>
        <w:t xml:space="preserve"> </w:t>
      </w:r>
      <w:r>
        <w:rPr>
          <w:spacing w:val="-1"/>
        </w:rPr>
        <w:t>and it</w:t>
      </w:r>
      <w:r>
        <w:t xml:space="preserve"> </w:t>
      </w:r>
      <w:r>
        <w:rPr>
          <w:spacing w:val="-1"/>
        </w:rPr>
        <w:t>is</w:t>
      </w:r>
      <w:r>
        <w:rPr>
          <w:spacing w:val="-2"/>
        </w:rPr>
        <w:t xml:space="preserve"> </w:t>
      </w:r>
      <w:r>
        <w:rPr>
          <w:spacing w:val="-1"/>
        </w:rPr>
        <w:t>the</w:t>
      </w:r>
      <w:r>
        <w:t xml:space="preserve"> Ego</w:t>
      </w:r>
      <w:r>
        <w:rPr>
          <w:spacing w:val="-1"/>
        </w:rPr>
        <w:t xml:space="preserve"> Blockages</w:t>
      </w:r>
      <w:r>
        <w:rPr>
          <w:spacing w:val="31"/>
        </w:rPr>
        <w:t xml:space="preserve"> </w:t>
      </w:r>
      <w:r>
        <w:rPr>
          <w:spacing w:val="-1"/>
        </w:rPr>
        <w:t>which</w:t>
      </w:r>
      <w:r>
        <w:t xml:space="preserve"> </w:t>
      </w:r>
      <w:r>
        <w:rPr>
          <w:spacing w:val="-1"/>
        </w:rPr>
        <w:t>psychopathically</w:t>
      </w:r>
      <w:r>
        <w:rPr>
          <w:spacing w:val="-2"/>
        </w:rPr>
        <w:t xml:space="preserve"> </w:t>
      </w:r>
      <w:r>
        <w:rPr>
          <w:spacing w:val="-1"/>
        </w:rPr>
        <w:t>lead</w:t>
      </w:r>
      <w:r>
        <w:t xml:space="preserve"> </w:t>
      </w:r>
      <w:r>
        <w:rPr>
          <w:spacing w:val="-1"/>
        </w:rPr>
        <w:t>us</w:t>
      </w:r>
      <w:r>
        <w:t xml:space="preserve"> </w:t>
      </w:r>
      <w:r>
        <w:rPr>
          <w:spacing w:val="-1"/>
        </w:rPr>
        <w:t>into Temptation using</w:t>
      </w:r>
      <w:r>
        <w:rPr>
          <w:spacing w:val="1"/>
        </w:rPr>
        <w:t xml:space="preserve"> </w:t>
      </w:r>
      <w:r>
        <w:rPr>
          <w:spacing w:val="-2"/>
        </w:rPr>
        <w:t>same</w:t>
      </w:r>
      <w:r>
        <w:rPr>
          <w:spacing w:val="1"/>
        </w:rPr>
        <w:t xml:space="preserve"> </w:t>
      </w:r>
      <w:r>
        <w:rPr>
          <w:spacing w:val="-1"/>
        </w:rPr>
        <w:t>logical</w:t>
      </w:r>
      <w:r>
        <w:rPr>
          <w:spacing w:val="22"/>
        </w:rPr>
        <w:t xml:space="preserve"> </w:t>
      </w:r>
      <w:r>
        <w:rPr>
          <w:spacing w:val="-1"/>
        </w:rPr>
        <w:t>heartle</w:t>
      </w:r>
      <w:r>
        <w:rPr>
          <w:spacing w:val="-1"/>
        </w:rPr>
        <w:t>ss excuses</w:t>
      </w:r>
      <w:r>
        <w:rPr>
          <w:spacing w:val="1"/>
        </w:rPr>
        <w:t xml:space="preserve"> </w:t>
      </w:r>
      <w:r>
        <w:rPr>
          <w:spacing w:val="-2"/>
        </w:rPr>
        <w:t>which</w:t>
      </w:r>
      <w:r>
        <w:t xml:space="preserve"> </w:t>
      </w:r>
      <w:r>
        <w:rPr>
          <w:spacing w:val="-1"/>
        </w:rPr>
        <w:t>created the "Final</w:t>
      </w:r>
      <w:r>
        <w:t xml:space="preserve"> </w:t>
      </w:r>
      <w:r>
        <w:rPr>
          <w:spacing w:val="-1"/>
        </w:rPr>
        <w:t>Solution!"</w:t>
      </w:r>
    </w:p>
    <w:p w:rsidR="00EA20B7" w:rsidRDefault="00877DD6">
      <w:pPr>
        <w:pStyle w:val="Corpodetexto"/>
        <w:ind w:right="138"/>
      </w:pPr>
      <w:r>
        <w:rPr>
          <w:spacing w:val="-1"/>
        </w:rPr>
        <w:t>Many</w:t>
      </w:r>
      <w:r>
        <w:rPr>
          <w:spacing w:val="-2"/>
        </w:rPr>
        <w:t xml:space="preserve"> </w:t>
      </w:r>
      <w:r>
        <w:t>are</w:t>
      </w:r>
      <w:r>
        <w:rPr>
          <w:spacing w:val="-1"/>
        </w:rPr>
        <w:t xml:space="preserve"> the</w:t>
      </w:r>
      <w:r>
        <w:t xml:space="preserve"> </w:t>
      </w:r>
      <w:r>
        <w:rPr>
          <w:spacing w:val="-1"/>
        </w:rPr>
        <w:t>student’s</w:t>
      </w:r>
      <w:r>
        <w:rPr>
          <w:spacing w:val="-3"/>
        </w:rPr>
        <w:t xml:space="preserve"> </w:t>
      </w:r>
      <w:r>
        <w:rPr>
          <w:spacing w:val="-1"/>
        </w:rPr>
        <w:t>blockage</w:t>
      </w:r>
      <w:r>
        <w:t xml:space="preserve"> created </w:t>
      </w:r>
      <w:r>
        <w:rPr>
          <w:spacing w:val="-1"/>
        </w:rPr>
        <w:t xml:space="preserve">psychic </w:t>
      </w:r>
      <w:r>
        <w:t>attacks</w:t>
      </w:r>
      <w:r>
        <w:rPr>
          <w:spacing w:val="-1"/>
        </w:rPr>
        <w:t xml:space="preserve"> </w:t>
      </w:r>
      <w:r>
        <w:t>on</w:t>
      </w:r>
      <w:r>
        <w:rPr>
          <w:spacing w:val="-1"/>
        </w:rPr>
        <w:t xml:space="preserve"> </w:t>
      </w:r>
      <w:r>
        <w:t>the</w:t>
      </w:r>
      <w:r>
        <w:rPr>
          <w:spacing w:val="29"/>
        </w:rPr>
        <w:t xml:space="preserve"> </w:t>
      </w:r>
      <w:r>
        <w:rPr>
          <w:spacing w:val="-1"/>
        </w:rPr>
        <w:t>Master,</w:t>
      </w:r>
      <w:r>
        <w:rPr>
          <w:spacing w:val="1"/>
        </w:rPr>
        <w:t xml:space="preserve"> </w:t>
      </w:r>
      <w:r>
        <w:rPr>
          <w:spacing w:val="-2"/>
        </w:rPr>
        <w:t>which</w:t>
      </w:r>
      <w:r>
        <w:rPr>
          <w:spacing w:val="-1"/>
        </w:rPr>
        <w:t xml:space="preserve"> the</w:t>
      </w:r>
      <w:r>
        <w:rPr>
          <w:spacing w:val="1"/>
        </w:rPr>
        <w:t xml:space="preserve"> </w:t>
      </w:r>
      <w:r>
        <w:rPr>
          <w:spacing w:val="-1"/>
        </w:rPr>
        <w:t>Master</w:t>
      </w:r>
      <w:r>
        <w:rPr>
          <w:spacing w:val="-2"/>
        </w:rPr>
        <w:t xml:space="preserve"> </w:t>
      </w:r>
      <w:r>
        <w:rPr>
          <w:spacing w:val="-1"/>
        </w:rPr>
        <w:t>must</w:t>
      </w:r>
      <w:r>
        <w:rPr>
          <w:spacing w:val="1"/>
        </w:rPr>
        <w:t xml:space="preserve"> </w:t>
      </w:r>
      <w:r>
        <w:rPr>
          <w:spacing w:val="-1"/>
        </w:rPr>
        <w:t>ground to</w:t>
      </w:r>
      <w:r>
        <w:t xml:space="preserve"> </w:t>
      </w:r>
      <w:r>
        <w:rPr>
          <w:spacing w:val="-1"/>
        </w:rPr>
        <w:t>purify</w:t>
      </w:r>
      <w:r>
        <w:rPr>
          <w:spacing w:val="-2"/>
        </w:rPr>
        <w:t xml:space="preserve"> </w:t>
      </w:r>
      <w:r>
        <w:rPr>
          <w:spacing w:val="-1"/>
        </w:rPr>
        <w:t>his</w:t>
      </w:r>
      <w:r>
        <w:t xml:space="preserve"> </w:t>
      </w:r>
      <w:r>
        <w:rPr>
          <w:spacing w:val="-1"/>
        </w:rPr>
        <w:t>Students,</w:t>
      </w:r>
      <w:r>
        <w:rPr>
          <w:spacing w:val="22"/>
        </w:rPr>
        <w:t xml:space="preserve"> </w:t>
      </w:r>
      <w:r>
        <w:rPr>
          <w:spacing w:val="-1"/>
        </w:rPr>
        <w:t>"Forgive</w:t>
      </w:r>
      <w:r>
        <w:t xml:space="preserve"> </w:t>
      </w:r>
      <w:r>
        <w:rPr>
          <w:spacing w:val="-1"/>
        </w:rPr>
        <w:t>them Lord,</w:t>
      </w:r>
      <w:r>
        <w:rPr>
          <w:spacing w:val="-2"/>
        </w:rPr>
        <w:t xml:space="preserve"> </w:t>
      </w:r>
      <w:r>
        <w:rPr>
          <w:spacing w:val="-1"/>
        </w:rPr>
        <w:t xml:space="preserve">they </w:t>
      </w:r>
      <w:r>
        <w:t>know</w:t>
      </w:r>
      <w:r>
        <w:rPr>
          <w:spacing w:val="-3"/>
        </w:rPr>
        <w:t xml:space="preserve"> </w:t>
      </w:r>
      <w:r>
        <w:rPr>
          <w:spacing w:val="-1"/>
        </w:rPr>
        <w:t>not</w:t>
      </w:r>
      <w:r>
        <w:t xml:space="preserve"> </w:t>
      </w:r>
      <w:r>
        <w:rPr>
          <w:spacing w:val="-1"/>
        </w:rPr>
        <w:t>what</w:t>
      </w:r>
      <w:r>
        <w:t xml:space="preserve"> they</w:t>
      </w:r>
      <w:r>
        <w:rPr>
          <w:spacing w:val="-2"/>
        </w:rPr>
        <w:t xml:space="preserve"> do!"</w:t>
      </w:r>
    </w:p>
    <w:p w:rsidR="00EA20B7" w:rsidRDefault="00877DD6">
      <w:pPr>
        <w:pStyle w:val="Corpodetexto"/>
        <w:spacing w:before="121"/>
        <w:ind w:right="200"/>
      </w:pPr>
      <w:r>
        <w:rPr>
          <w:spacing w:val="-1"/>
        </w:rPr>
        <w:t>Good</w:t>
      </w:r>
      <w:r>
        <w:t xml:space="preserve"> </w:t>
      </w:r>
      <w:r>
        <w:rPr>
          <w:spacing w:val="-1"/>
        </w:rPr>
        <w:t>students</w:t>
      </w:r>
      <w:r>
        <w:rPr>
          <w:spacing w:val="-2"/>
        </w:rPr>
        <w:t xml:space="preserve"> </w:t>
      </w:r>
      <w:r>
        <w:rPr>
          <w:spacing w:val="-1"/>
        </w:rPr>
        <w:t>honor their</w:t>
      </w:r>
      <w:r>
        <w:t xml:space="preserve"> </w:t>
      </w:r>
      <w:r>
        <w:rPr>
          <w:spacing w:val="-1"/>
        </w:rPr>
        <w:t xml:space="preserve">Masters </w:t>
      </w:r>
      <w:r>
        <w:t>and</w:t>
      </w:r>
      <w:r>
        <w:rPr>
          <w:spacing w:val="-1"/>
        </w:rPr>
        <w:t xml:space="preserve"> tell</w:t>
      </w:r>
      <w:r>
        <w:rPr>
          <w:spacing w:val="-2"/>
        </w:rPr>
        <w:t xml:space="preserve"> </w:t>
      </w:r>
      <w:r>
        <w:rPr>
          <w:spacing w:val="-1"/>
        </w:rPr>
        <w:t>everyone the good</w:t>
      </w:r>
      <w:r>
        <w:rPr>
          <w:spacing w:val="47"/>
        </w:rPr>
        <w:t xml:space="preserve"> </w:t>
      </w:r>
      <w:r>
        <w:rPr>
          <w:spacing w:val="-1"/>
        </w:rPr>
        <w:t>things about them.</w:t>
      </w:r>
      <w:r>
        <w:t xml:space="preserve"> </w:t>
      </w:r>
      <w:r>
        <w:rPr>
          <w:spacing w:val="-1"/>
        </w:rPr>
        <w:t>Maharishi</w:t>
      </w:r>
      <w:r>
        <w:t xml:space="preserve"> </w:t>
      </w:r>
      <w:r>
        <w:rPr>
          <w:spacing w:val="-1"/>
        </w:rPr>
        <w:t>Mahesh</w:t>
      </w:r>
      <w:r>
        <w:t xml:space="preserve"> </w:t>
      </w:r>
      <w:r>
        <w:rPr>
          <w:spacing w:val="-1"/>
        </w:rPr>
        <w:t>Yogi always honors</w:t>
      </w:r>
      <w:r>
        <w:t xml:space="preserve"> his</w:t>
      </w:r>
      <w:r>
        <w:rPr>
          <w:spacing w:val="43"/>
        </w:rPr>
        <w:t xml:space="preserve"> </w:t>
      </w:r>
      <w:r>
        <w:rPr>
          <w:spacing w:val="-1"/>
        </w:rPr>
        <w:t>Master and</w:t>
      </w:r>
      <w:r>
        <w:rPr>
          <w:spacing w:val="-2"/>
        </w:rPr>
        <w:t xml:space="preserve"> </w:t>
      </w:r>
      <w:r>
        <w:rPr>
          <w:spacing w:val="-1"/>
        </w:rPr>
        <w:t>his</w:t>
      </w:r>
      <w:r>
        <w:rPr>
          <w:spacing w:val="-2"/>
        </w:rPr>
        <w:t xml:space="preserve"> </w:t>
      </w:r>
      <w:r>
        <w:rPr>
          <w:spacing w:val="-1"/>
        </w:rPr>
        <w:t>tradition.</w:t>
      </w:r>
      <w:r>
        <w:t xml:space="preserve"> </w:t>
      </w:r>
      <w:r>
        <w:rPr>
          <w:spacing w:val="-1"/>
        </w:rPr>
        <w:t>My</w:t>
      </w:r>
      <w:r>
        <w:rPr>
          <w:spacing w:val="1"/>
        </w:rPr>
        <w:t xml:space="preserve"> </w:t>
      </w:r>
      <w:r>
        <w:rPr>
          <w:spacing w:val="-1"/>
        </w:rPr>
        <w:t>Master,</w:t>
      </w:r>
      <w:r>
        <w:rPr>
          <w:spacing w:val="-2"/>
        </w:rPr>
        <w:t xml:space="preserve"> </w:t>
      </w:r>
      <w:r>
        <w:rPr>
          <w:spacing w:val="-1"/>
        </w:rPr>
        <w:t>Swami</w:t>
      </w:r>
      <w:r>
        <w:t xml:space="preserve"> </w:t>
      </w:r>
      <w:r>
        <w:rPr>
          <w:spacing w:val="-1"/>
        </w:rPr>
        <w:t>Satchidananda</w:t>
      </w:r>
      <w:r>
        <w:rPr>
          <w:spacing w:val="1"/>
        </w:rPr>
        <w:t xml:space="preserve"> </w:t>
      </w:r>
      <w:r>
        <w:rPr>
          <w:spacing w:val="-1"/>
        </w:rPr>
        <w:t>honored</w:t>
      </w:r>
      <w:r>
        <w:rPr>
          <w:spacing w:val="31"/>
        </w:rPr>
        <w:t xml:space="preserve"> </w:t>
      </w:r>
      <w:r>
        <w:t xml:space="preserve">his </w:t>
      </w:r>
      <w:r>
        <w:rPr>
          <w:spacing w:val="-1"/>
        </w:rPr>
        <w:t>Master</w:t>
      </w:r>
      <w:r>
        <w:t xml:space="preserve"> </w:t>
      </w:r>
      <w:r>
        <w:rPr>
          <w:spacing w:val="-1"/>
        </w:rPr>
        <w:t>Swami</w:t>
      </w:r>
      <w:r>
        <w:t xml:space="preserve"> </w:t>
      </w:r>
      <w:r>
        <w:rPr>
          <w:spacing w:val="-1"/>
        </w:rPr>
        <w:t xml:space="preserve">Sivananda </w:t>
      </w:r>
      <w:r>
        <w:t>of Rishikesh</w:t>
      </w:r>
      <w:r>
        <w:rPr>
          <w:spacing w:val="-1"/>
        </w:rPr>
        <w:t xml:space="preserve"> </w:t>
      </w:r>
      <w:r>
        <w:t>and</w:t>
      </w:r>
      <w:r>
        <w:rPr>
          <w:spacing w:val="-2"/>
        </w:rPr>
        <w:t xml:space="preserve"> </w:t>
      </w:r>
      <w:r>
        <w:rPr>
          <w:spacing w:val="-1"/>
        </w:rPr>
        <w:t>Zen</w:t>
      </w:r>
      <w:r>
        <w:t xml:space="preserve"> </w:t>
      </w:r>
      <w:r>
        <w:rPr>
          <w:spacing w:val="-1"/>
        </w:rPr>
        <w:t xml:space="preserve">Master </w:t>
      </w:r>
      <w:r>
        <w:t>Hogen</w:t>
      </w:r>
    </w:p>
    <w:p w:rsidR="00EA20B7" w:rsidRDefault="00EA20B7">
      <w:pPr>
        <w:sectPr w:rsidR="00EA20B7">
          <w:pgSz w:w="8640" w:h="12960"/>
          <w:pgMar w:top="960" w:right="920" w:bottom="900" w:left="900" w:header="0" w:footer="712" w:gutter="0"/>
          <w:cols w:space="720"/>
        </w:sectPr>
      </w:pPr>
    </w:p>
    <w:p w:rsidR="00EA20B7" w:rsidRDefault="00877DD6">
      <w:pPr>
        <w:pStyle w:val="Corpodetexto"/>
        <w:spacing w:before="49"/>
        <w:ind w:right="138"/>
      </w:pPr>
      <w:r>
        <w:lastRenderedPageBreak/>
        <w:t>Honors</w:t>
      </w:r>
      <w:r>
        <w:rPr>
          <w:spacing w:val="-1"/>
        </w:rPr>
        <w:t xml:space="preserve"> </w:t>
      </w:r>
      <w:r>
        <w:t>his</w:t>
      </w:r>
      <w:r>
        <w:rPr>
          <w:spacing w:val="-1"/>
        </w:rPr>
        <w:t xml:space="preserve"> Master. </w:t>
      </w:r>
      <w:r>
        <w:t>I honor</w:t>
      </w:r>
      <w:r>
        <w:rPr>
          <w:spacing w:val="-1"/>
        </w:rPr>
        <w:t xml:space="preserve"> </w:t>
      </w:r>
      <w:r>
        <w:t>and</w:t>
      </w:r>
      <w:r>
        <w:rPr>
          <w:spacing w:val="-1"/>
        </w:rPr>
        <w:t xml:space="preserve"> give </w:t>
      </w:r>
      <w:r>
        <w:t>thanks</w:t>
      </w:r>
      <w:r>
        <w:rPr>
          <w:spacing w:val="-1"/>
        </w:rPr>
        <w:t xml:space="preserve"> </w:t>
      </w:r>
      <w:r>
        <w:t>to</w:t>
      </w:r>
      <w:r>
        <w:rPr>
          <w:spacing w:val="-1"/>
        </w:rPr>
        <w:t xml:space="preserve"> all</w:t>
      </w:r>
      <w:r>
        <w:rPr>
          <w:spacing w:val="1"/>
        </w:rPr>
        <w:t xml:space="preserve"> </w:t>
      </w:r>
      <w:r>
        <w:rPr>
          <w:spacing w:val="-1"/>
        </w:rPr>
        <w:t>my</w:t>
      </w:r>
      <w:r>
        <w:rPr>
          <w:spacing w:val="-2"/>
        </w:rPr>
        <w:t xml:space="preserve"> </w:t>
      </w:r>
      <w:r>
        <w:rPr>
          <w:spacing w:val="-1"/>
        </w:rPr>
        <w:t>Gurus</w:t>
      </w:r>
      <w:r>
        <w:t xml:space="preserve"> </w:t>
      </w:r>
      <w:r>
        <w:rPr>
          <w:spacing w:val="-1"/>
        </w:rPr>
        <w:t>who</w:t>
      </w:r>
      <w:r>
        <w:rPr>
          <w:spacing w:val="23"/>
        </w:rPr>
        <w:t xml:space="preserve"> </w:t>
      </w:r>
      <w:r>
        <w:rPr>
          <w:spacing w:val="-1"/>
        </w:rPr>
        <w:t>gave</w:t>
      </w:r>
      <w:r>
        <w:rPr>
          <w:spacing w:val="1"/>
        </w:rPr>
        <w:t xml:space="preserve"> </w:t>
      </w:r>
      <w:r>
        <w:rPr>
          <w:spacing w:val="-2"/>
        </w:rPr>
        <w:t>me</w:t>
      </w:r>
      <w:r>
        <w:t xml:space="preserve"> </w:t>
      </w:r>
      <w:r>
        <w:rPr>
          <w:spacing w:val="-1"/>
        </w:rPr>
        <w:t>energy</w:t>
      </w:r>
      <w:r>
        <w:rPr>
          <w:spacing w:val="-2"/>
        </w:rPr>
        <w:t xml:space="preserve"> </w:t>
      </w:r>
      <w:r>
        <w:rPr>
          <w:spacing w:val="-1"/>
        </w:rPr>
        <w:t>even</w:t>
      </w:r>
      <w:r>
        <w:t xml:space="preserve"> </w:t>
      </w:r>
      <w:r>
        <w:rPr>
          <w:spacing w:val="-1"/>
        </w:rPr>
        <w:t>if</w:t>
      </w:r>
      <w:r>
        <w:t xml:space="preserve"> </w:t>
      </w:r>
      <w:r>
        <w:rPr>
          <w:spacing w:val="-1"/>
        </w:rPr>
        <w:t>only</w:t>
      </w:r>
      <w:r>
        <w:rPr>
          <w:spacing w:val="-2"/>
        </w:rPr>
        <w:t xml:space="preserve"> </w:t>
      </w:r>
      <w:r>
        <w:rPr>
          <w:spacing w:val="-1"/>
        </w:rPr>
        <w:t>visiting them</w:t>
      </w:r>
      <w:r>
        <w:rPr>
          <w:spacing w:val="-2"/>
        </w:rPr>
        <w:t xml:space="preserve"> </w:t>
      </w:r>
      <w:r>
        <w:rPr>
          <w:spacing w:val="-1"/>
        </w:rPr>
        <w:t xml:space="preserve">for </w:t>
      </w:r>
      <w:r>
        <w:t xml:space="preserve">a </w:t>
      </w:r>
      <w:r>
        <w:rPr>
          <w:spacing w:val="-1"/>
        </w:rPr>
        <w:t>few</w:t>
      </w:r>
      <w:r>
        <w:rPr>
          <w:spacing w:val="-2"/>
        </w:rPr>
        <w:t xml:space="preserve"> </w:t>
      </w:r>
      <w:r>
        <w:rPr>
          <w:spacing w:val="-1"/>
        </w:rPr>
        <w:t>days</w:t>
      </w:r>
      <w:r>
        <w:rPr>
          <w:spacing w:val="1"/>
        </w:rPr>
        <w:t xml:space="preserve"> </w:t>
      </w:r>
      <w:r>
        <w:t>-</w:t>
      </w:r>
      <w:r>
        <w:rPr>
          <w:spacing w:val="-1"/>
        </w:rPr>
        <w:t xml:space="preserve"> Those</w:t>
      </w:r>
      <w:r>
        <w:rPr>
          <w:spacing w:val="26"/>
        </w:rPr>
        <w:t xml:space="preserve"> </w:t>
      </w:r>
      <w:r>
        <w:rPr>
          <w:spacing w:val="-1"/>
        </w:rPr>
        <w:t>above</w:t>
      </w:r>
      <w:r>
        <w:t xml:space="preserve"> and </w:t>
      </w:r>
      <w:r>
        <w:rPr>
          <w:spacing w:val="-1"/>
        </w:rPr>
        <w:t>Theos</w:t>
      </w:r>
      <w:r>
        <w:t xml:space="preserve"> </w:t>
      </w:r>
      <w:r>
        <w:rPr>
          <w:spacing w:val="-1"/>
        </w:rPr>
        <w:t>Bernard,</w:t>
      </w:r>
      <w:r>
        <w:t xml:space="preserve"> </w:t>
      </w:r>
      <w:r>
        <w:rPr>
          <w:spacing w:val="-1"/>
        </w:rPr>
        <w:t>Gurdjieff,</w:t>
      </w:r>
      <w:r>
        <w:t xml:space="preserve"> </w:t>
      </w:r>
      <w:r>
        <w:rPr>
          <w:spacing w:val="-1"/>
        </w:rPr>
        <w:t>Father</w:t>
      </w:r>
      <w:r>
        <w:rPr>
          <w:spacing w:val="1"/>
        </w:rPr>
        <w:t xml:space="preserve"> </w:t>
      </w:r>
      <w:r>
        <w:rPr>
          <w:spacing w:val="-1"/>
        </w:rPr>
        <w:t>Bede</w:t>
      </w:r>
      <w:r>
        <w:t xml:space="preserve"> </w:t>
      </w:r>
      <w:r>
        <w:rPr>
          <w:spacing w:val="-1"/>
        </w:rPr>
        <w:t>Griffiths,</w:t>
      </w:r>
      <w:r>
        <w:t xml:space="preserve"> </w:t>
      </w:r>
      <w:r>
        <w:rPr>
          <w:spacing w:val="-1"/>
        </w:rPr>
        <w:t>Shri</w:t>
      </w:r>
      <w:r>
        <w:rPr>
          <w:spacing w:val="33"/>
        </w:rPr>
        <w:t xml:space="preserve"> </w:t>
      </w:r>
      <w:r>
        <w:rPr>
          <w:spacing w:val="-1"/>
        </w:rPr>
        <w:t>Yogendra</w:t>
      </w:r>
      <w:r>
        <w:t xml:space="preserve"> of</w:t>
      </w:r>
      <w:r>
        <w:rPr>
          <w:spacing w:val="-2"/>
        </w:rPr>
        <w:t xml:space="preserve"> </w:t>
      </w:r>
      <w:r>
        <w:t>Santa</w:t>
      </w:r>
      <w:r>
        <w:rPr>
          <w:spacing w:val="-1"/>
        </w:rPr>
        <w:t xml:space="preserve"> Cruz,</w:t>
      </w:r>
      <w:r>
        <w:t xml:space="preserve"> </w:t>
      </w:r>
      <w:r>
        <w:rPr>
          <w:spacing w:val="-1"/>
        </w:rPr>
        <w:t xml:space="preserve">Bombay, </w:t>
      </w:r>
      <w:r>
        <w:t xml:space="preserve">and </w:t>
      </w:r>
      <w:r>
        <w:rPr>
          <w:spacing w:val="-1"/>
        </w:rPr>
        <w:t>Osho</w:t>
      </w:r>
      <w:r>
        <w:t xml:space="preserve"> </w:t>
      </w:r>
      <w:r>
        <w:rPr>
          <w:spacing w:val="-2"/>
        </w:rPr>
        <w:t>who</w:t>
      </w:r>
      <w:r>
        <w:t xml:space="preserve"> </w:t>
      </w:r>
      <w:r>
        <w:rPr>
          <w:spacing w:val="-2"/>
        </w:rPr>
        <w:t>was</w:t>
      </w:r>
      <w:r>
        <w:t xml:space="preserve"> only</w:t>
      </w:r>
      <w:r>
        <w:rPr>
          <w:spacing w:val="-2"/>
        </w:rPr>
        <w:t xml:space="preserve"> </w:t>
      </w:r>
      <w:r>
        <w:rPr>
          <w:spacing w:val="-1"/>
        </w:rPr>
        <w:t>visiting</w:t>
      </w:r>
      <w:r>
        <w:rPr>
          <w:spacing w:val="45"/>
        </w:rPr>
        <w:t xml:space="preserve"> </w:t>
      </w:r>
      <w:r>
        <w:rPr>
          <w:spacing w:val="-1"/>
        </w:rPr>
        <w:t>this</w:t>
      </w:r>
      <w:r>
        <w:t xml:space="preserve"> </w:t>
      </w:r>
      <w:r>
        <w:rPr>
          <w:spacing w:val="-2"/>
        </w:rPr>
        <w:t>planet.</w:t>
      </w:r>
    </w:p>
    <w:p w:rsidR="00EA20B7" w:rsidRDefault="00877DD6">
      <w:pPr>
        <w:pStyle w:val="Corpodetexto"/>
        <w:ind w:right="134"/>
      </w:pPr>
      <w:r>
        <w:t>Enlightened</w:t>
      </w:r>
      <w:r>
        <w:rPr>
          <w:spacing w:val="-1"/>
        </w:rPr>
        <w:t xml:space="preserve"> Ma</w:t>
      </w:r>
      <w:r>
        <w:rPr>
          <w:spacing w:val="-1"/>
        </w:rPr>
        <w:t xml:space="preserve">sters </w:t>
      </w:r>
      <w:r>
        <w:t>are</w:t>
      </w:r>
      <w:r>
        <w:rPr>
          <w:spacing w:val="-1"/>
        </w:rPr>
        <w:t xml:space="preserve"> </w:t>
      </w:r>
      <w:r>
        <w:t xml:space="preserve">rare, </w:t>
      </w:r>
      <w:r>
        <w:rPr>
          <w:spacing w:val="-1"/>
        </w:rPr>
        <w:t>yet</w:t>
      </w:r>
      <w:r>
        <w:t xml:space="preserve"> all</w:t>
      </w:r>
      <w:r>
        <w:rPr>
          <w:spacing w:val="-1"/>
        </w:rPr>
        <w:t xml:space="preserve"> </w:t>
      </w:r>
      <w:r>
        <w:t>of</w:t>
      </w:r>
      <w:r>
        <w:rPr>
          <w:spacing w:val="-1"/>
        </w:rPr>
        <w:t xml:space="preserve"> </w:t>
      </w:r>
      <w:r>
        <w:t>them</w:t>
      </w:r>
      <w:r>
        <w:rPr>
          <w:spacing w:val="-1"/>
        </w:rPr>
        <w:t xml:space="preserve"> work through </w:t>
      </w:r>
      <w:r>
        <w:t xml:space="preserve">the </w:t>
      </w:r>
      <w:r>
        <w:rPr>
          <w:spacing w:val="-2"/>
        </w:rPr>
        <w:t>Laws</w:t>
      </w:r>
      <w:r>
        <w:rPr>
          <w:spacing w:val="39"/>
        </w:rPr>
        <w:t xml:space="preserve"> </w:t>
      </w:r>
      <w:r>
        <w:rPr>
          <w:spacing w:val="-1"/>
        </w:rPr>
        <w:t>above.</w:t>
      </w:r>
      <w:r>
        <w:t xml:space="preserve"> </w:t>
      </w:r>
      <w:r>
        <w:rPr>
          <w:spacing w:val="-1"/>
        </w:rPr>
        <w:t xml:space="preserve">They </w:t>
      </w:r>
      <w:r>
        <w:rPr>
          <w:spacing w:val="-2"/>
        </w:rPr>
        <w:t>work</w:t>
      </w:r>
      <w:r>
        <w:rPr>
          <w:spacing w:val="1"/>
        </w:rPr>
        <w:t xml:space="preserve"> </w:t>
      </w:r>
      <w:r>
        <w:rPr>
          <w:spacing w:val="-1"/>
        </w:rPr>
        <w:t>in</w:t>
      </w:r>
      <w:r>
        <w:t xml:space="preserve"> </w:t>
      </w:r>
      <w:r>
        <w:rPr>
          <w:spacing w:val="-1"/>
        </w:rPr>
        <w:t>different</w:t>
      </w:r>
      <w:r>
        <w:rPr>
          <w:spacing w:val="1"/>
        </w:rPr>
        <w:t xml:space="preserve"> </w:t>
      </w:r>
      <w:r>
        <w:rPr>
          <w:spacing w:val="-1"/>
        </w:rPr>
        <w:t>ways,</w:t>
      </w:r>
      <w:r>
        <w:t xml:space="preserve"> </w:t>
      </w:r>
      <w:r>
        <w:rPr>
          <w:spacing w:val="-1"/>
        </w:rPr>
        <w:t>yet</w:t>
      </w:r>
      <w:r>
        <w:t xml:space="preserve"> all</w:t>
      </w:r>
      <w:r>
        <w:rPr>
          <w:spacing w:val="-2"/>
        </w:rPr>
        <w:t xml:space="preserve"> </w:t>
      </w:r>
      <w:r>
        <w:rPr>
          <w:spacing w:val="-1"/>
        </w:rPr>
        <w:t>of</w:t>
      </w:r>
      <w:r>
        <w:rPr>
          <w:spacing w:val="-2"/>
        </w:rPr>
        <w:t xml:space="preserve"> </w:t>
      </w:r>
      <w:r>
        <w:rPr>
          <w:spacing w:val="-1"/>
        </w:rPr>
        <w:t>them</w:t>
      </w:r>
      <w:r>
        <w:t xml:space="preserve"> </w:t>
      </w:r>
      <w:r>
        <w:rPr>
          <w:spacing w:val="-1"/>
        </w:rPr>
        <w:t>work through</w:t>
      </w:r>
      <w:r>
        <w:rPr>
          <w:spacing w:val="35"/>
        </w:rPr>
        <w:t xml:space="preserve"> </w:t>
      </w:r>
      <w:r>
        <w:rPr>
          <w:spacing w:val="-1"/>
        </w:rPr>
        <w:t>the</w:t>
      </w:r>
      <w:r>
        <w:t xml:space="preserve"> </w:t>
      </w:r>
      <w:r>
        <w:rPr>
          <w:spacing w:val="-2"/>
        </w:rPr>
        <w:t>blows</w:t>
      </w:r>
      <w:r>
        <w:t xml:space="preserve"> </w:t>
      </w:r>
      <w:r>
        <w:rPr>
          <w:spacing w:val="-1"/>
        </w:rPr>
        <w:t>of</w:t>
      </w:r>
      <w:r>
        <w:t xml:space="preserve"> </w:t>
      </w:r>
      <w:r>
        <w:rPr>
          <w:spacing w:val="-1"/>
        </w:rPr>
        <w:t>experience to</w:t>
      </w:r>
      <w:r>
        <w:t xml:space="preserve"> </w:t>
      </w:r>
      <w:r>
        <w:rPr>
          <w:spacing w:val="-2"/>
        </w:rPr>
        <w:t xml:space="preserve">purify </w:t>
      </w:r>
      <w:r>
        <w:t xml:space="preserve">the </w:t>
      </w:r>
      <w:r>
        <w:rPr>
          <w:spacing w:val="-1"/>
        </w:rPr>
        <w:t>Hearts</w:t>
      </w:r>
      <w:r>
        <w:rPr>
          <w:spacing w:val="-2"/>
        </w:rPr>
        <w:t xml:space="preserve"> </w:t>
      </w:r>
      <w:r>
        <w:rPr>
          <w:spacing w:val="-1"/>
        </w:rPr>
        <w:t>of each</w:t>
      </w:r>
      <w:r>
        <w:t xml:space="preserve"> </w:t>
      </w:r>
      <w:r>
        <w:rPr>
          <w:spacing w:val="-1"/>
        </w:rPr>
        <w:t>student.</w:t>
      </w:r>
    </w:p>
    <w:p w:rsidR="00EA20B7" w:rsidRDefault="00877DD6">
      <w:pPr>
        <w:pStyle w:val="Corpodetexto"/>
        <w:ind w:right="138"/>
      </w:pPr>
      <w:r>
        <w:rPr>
          <w:spacing w:val="-1"/>
        </w:rPr>
        <w:t>Thus</w:t>
      </w:r>
      <w:r>
        <w:t xml:space="preserve"> </w:t>
      </w:r>
      <w:r>
        <w:rPr>
          <w:spacing w:val="-1"/>
        </w:rPr>
        <w:t>Enlightened</w:t>
      </w:r>
      <w:r>
        <w:t xml:space="preserve"> </w:t>
      </w:r>
      <w:r>
        <w:rPr>
          <w:spacing w:val="-1"/>
        </w:rPr>
        <w:t>Masters</w:t>
      </w:r>
      <w:r>
        <w:t xml:space="preserve"> are</w:t>
      </w:r>
      <w:r>
        <w:rPr>
          <w:spacing w:val="-1"/>
        </w:rPr>
        <w:t xml:space="preserve"> said </w:t>
      </w:r>
      <w:r>
        <w:t>to</w:t>
      </w:r>
      <w:r>
        <w:rPr>
          <w:spacing w:val="-1"/>
        </w:rPr>
        <w:t xml:space="preserve"> be</w:t>
      </w:r>
      <w:r>
        <w:rPr>
          <w:spacing w:val="1"/>
        </w:rPr>
        <w:t xml:space="preserve"> </w:t>
      </w:r>
      <w:r>
        <w:rPr>
          <w:spacing w:val="-1"/>
        </w:rPr>
        <w:t>precious.</w:t>
      </w:r>
      <w:r>
        <w:t xml:space="preserve"> </w:t>
      </w:r>
      <w:r>
        <w:rPr>
          <w:spacing w:val="-1"/>
        </w:rPr>
        <w:t>They</w:t>
      </w:r>
      <w:r>
        <w:rPr>
          <w:spacing w:val="-2"/>
        </w:rPr>
        <w:t xml:space="preserve"> </w:t>
      </w:r>
      <w:r>
        <w:rPr>
          <w:spacing w:val="-1"/>
        </w:rPr>
        <w:t xml:space="preserve">need </w:t>
      </w:r>
      <w:r>
        <w:t>to</w:t>
      </w:r>
      <w:r>
        <w:rPr>
          <w:spacing w:val="-1"/>
        </w:rPr>
        <w:t xml:space="preserve"> be</w:t>
      </w:r>
      <w:r>
        <w:rPr>
          <w:spacing w:val="39"/>
        </w:rPr>
        <w:t xml:space="preserve"> </w:t>
      </w:r>
      <w:r>
        <w:rPr>
          <w:spacing w:val="-1"/>
        </w:rPr>
        <w:t>Respected as</w:t>
      </w:r>
      <w:r>
        <w:t xml:space="preserve"> </w:t>
      </w:r>
      <w:r>
        <w:rPr>
          <w:spacing w:val="-1"/>
        </w:rPr>
        <w:t>much</w:t>
      </w:r>
      <w:r>
        <w:t xml:space="preserve"> </w:t>
      </w:r>
      <w:r>
        <w:rPr>
          <w:spacing w:val="-1"/>
        </w:rPr>
        <w:t>as the</w:t>
      </w:r>
      <w:r>
        <w:rPr>
          <w:spacing w:val="1"/>
        </w:rPr>
        <w:t xml:space="preserve"> </w:t>
      </w:r>
      <w:r>
        <w:rPr>
          <w:spacing w:val="-1"/>
        </w:rPr>
        <w:t>Traditions</w:t>
      </w:r>
      <w:r>
        <w:t xml:space="preserve"> </w:t>
      </w:r>
      <w:r>
        <w:rPr>
          <w:spacing w:val="-1"/>
        </w:rPr>
        <w:t>and</w:t>
      </w:r>
      <w:r>
        <w:t xml:space="preserve"> </w:t>
      </w:r>
      <w:r>
        <w:rPr>
          <w:spacing w:val="-1"/>
        </w:rPr>
        <w:t>Teachings</w:t>
      </w:r>
      <w:r>
        <w:t xml:space="preserve"> </w:t>
      </w:r>
      <w:r>
        <w:rPr>
          <w:spacing w:val="-2"/>
        </w:rPr>
        <w:t>which</w:t>
      </w:r>
      <w:r>
        <w:rPr>
          <w:spacing w:val="-1"/>
        </w:rPr>
        <w:t xml:space="preserve"> they</w:t>
      </w:r>
      <w:r>
        <w:rPr>
          <w:spacing w:val="31"/>
        </w:rPr>
        <w:t xml:space="preserve"> </w:t>
      </w:r>
      <w:r>
        <w:rPr>
          <w:spacing w:val="-1"/>
        </w:rPr>
        <w:t>represent. And</w:t>
      </w:r>
      <w:r>
        <w:t xml:space="preserve"> </w:t>
      </w:r>
      <w:r>
        <w:rPr>
          <w:spacing w:val="-1"/>
        </w:rPr>
        <w:t>when the</w:t>
      </w:r>
      <w:r>
        <w:t xml:space="preserve"> </w:t>
      </w:r>
      <w:r>
        <w:rPr>
          <w:spacing w:val="-1"/>
        </w:rPr>
        <w:t>Masters</w:t>
      </w:r>
      <w:r>
        <w:rPr>
          <w:spacing w:val="-2"/>
        </w:rPr>
        <w:t xml:space="preserve"> </w:t>
      </w:r>
      <w:r>
        <w:rPr>
          <w:spacing w:val="-1"/>
        </w:rPr>
        <w:t>leave</w:t>
      </w:r>
      <w:r>
        <w:t xml:space="preserve"> </w:t>
      </w:r>
      <w:r>
        <w:rPr>
          <w:spacing w:val="-1"/>
        </w:rPr>
        <w:t>this</w:t>
      </w:r>
      <w:r>
        <w:rPr>
          <w:spacing w:val="-2"/>
        </w:rPr>
        <w:t xml:space="preserve"> </w:t>
      </w:r>
      <w:r>
        <w:rPr>
          <w:spacing w:val="-1"/>
        </w:rPr>
        <w:t>Caravanserai</w:t>
      </w:r>
      <w:r>
        <w:t xml:space="preserve"> </w:t>
      </w:r>
      <w:r>
        <w:rPr>
          <w:spacing w:val="-2"/>
        </w:rPr>
        <w:t>which</w:t>
      </w:r>
      <w:r>
        <w:t xml:space="preserve"> </w:t>
      </w:r>
      <w:r>
        <w:rPr>
          <w:spacing w:val="-2"/>
        </w:rPr>
        <w:t>we</w:t>
      </w:r>
      <w:r>
        <w:rPr>
          <w:spacing w:val="25"/>
        </w:rPr>
        <w:t xml:space="preserve"> </w:t>
      </w:r>
      <w:r>
        <w:rPr>
          <w:spacing w:val="-1"/>
        </w:rPr>
        <w:t>call</w:t>
      </w:r>
      <w:r>
        <w:t xml:space="preserve"> </w:t>
      </w:r>
      <w:r>
        <w:rPr>
          <w:spacing w:val="-1"/>
        </w:rPr>
        <w:t>life</w:t>
      </w:r>
      <w:r>
        <w:t xml:space="preserve"> </w:t>
      </w:r>
      <w:r>
        <w:rPr>
          <w:spacing w:val="-1"/>
        </w:rPr>
        <w:t>this</w:t>
      </w:r>
      <w:r>
        <w:rPr>
          <w:spacing w:val="-3"/>
        </w:rPr>
        <w:t xml:space="preserve"> </w:t>
      </w:r>
      <w:r>
        <w:rPr>
          <w:spacing w:val="-1"/>
        </w:rPr>
        <w:t>Planet</w:t>
      </w:r>
      <w:r>
        <w:t xml:space="preserve"> </w:t>
      </w:r>
      <w:r>
        <w:rPr>
          <w:spacing w:val="-1"/>
        </w:rPr>
        <w:t xml:space="preserve">loses </w:t>
      </w:r>
      <w:r>
        <w:t xml:space="preserve">a </w:t>
      </w:r>
      <w:r>
        <w:rPr>
          <w:spacing w:val="-2"/>
        </w:rPr>
        <w:t>Precious</w:t>
      </w:r>
      <w:r>
        <w:t xml:space="preserve"> </w:t>
      </w:r>
      <w:r>
        <w:rPr>
          <w:spacing w:val="-1"/>
        </w:rPr>
        <w:t>Jewel</w:t>
      </w:r>
      <w:r>
        <w:t xml:space="preserve"> </w:t>
      </w:r>
      <w:r>
        <w:rPr>
          <w:spacing w:val="-1"/>
        </w:rPr>
        <w:t>of</w:t>
      </w:r>
      <w:r>
        <w:rPr>
          <w:spacing w:val="1"/>
        </w:rPr>
        <w:t xml:space="preserve"> </w:t>
      </w:r>
      <w:r>
        <w:rPr>
          <w:spacing w:val="-1"/>
        </w:rPr>
        <w:t>Vivification</w:t>
      </w:r>
      <w:r>
        <w:t xml:space="preserve"> -</w:t>
      </w:r>
      <w:r>
        <w:rPr>
          <w:spacing w:val="-1"/>
        </w:rPr>
        <w:t xml:space="preserve"> "The</w:t>
      </w:r>
      <w:r>
        <w:t xml:space="preserve"> </w:t>
      </w:r>
      <w:r>
        <w:rPr>
          <w:spacing w:val="-1"/>
        </w:rPr>
        <w:t>Best</w:t>
      </w:r>
      <w:r>
        <w:rPr>
          <w:spacing w:val="33"/>
        </w:rPr>
        <w:t xml:space="preserve"> </w:t>
      </w:r>
      <w:r>
        <w:rPr>
          <w:spacing w:val="-1"/>
        </w:rPr>
        <w:t>move</w:t>
      </w:r>
      <w:r>
        <w:t xml:space="preserve"> </w:t>
      </w:r>
      <w:r>
        <w:rPr>
          <w:spacing w:val="-1"/>
        </w:rPr>
        <w:t xml:space="preserve">out, So </w:t>
      </w:r>
      <w:r>
        <w:t xml:space="preserve">the </w:t>
      </w:r>
      <w:r>
        <w:rPr>
          <w:spacing w:val="-1"/>
        </w:rPr>
        <w:t>Rest</w:t>
      </w:r>
      <w:r>
        <w:t xml:space="preserve"> </w:t>
      </w:r>
      <w:r>
        <w:rPr>
          <w:spacing w:val="-1"/>
        </w:rPr>
        <w:t>Lose</w:t>
      </w:r>
      <w:r>
        <w:t xml:space="preserve"> </w:t>
      </w:r>
      <w:r>
        <w:rPr>
          <w:spacing w:val="-1"/>
        </w:rPr>
        <w:t>Out!" They</w:t>
      </w:r>
      <w:r>
        <w:rPr>
          <w:spacing w:val="-2"/>
        </w:rPr>
        <w:t xml:space="preserve"> </w:t>
      </w:r>
      <w:r>
        <w:t>need</w:t>
      </w:r>
      <w:r>
        <w:rPr>
          <w:spacing w:val="-3"/>
        </w:rPr>
        <w:t xml:space="preserve"> </w:t>
      </w:r>
      <w:r>
        <w:t xml:space="preserve">to </w:t>
      </w:r>
      <w:r>
        <w:rPr>
          <w:spacing w:val="-1"/>
        </w:rPr>
        <w:t>be</w:t>
      </w:r>
      <w:r>
        <w:rPr>
          <w:spacing w:val="1"/>
        </w:rPr>
        <w:t xml:space="preserve"> </w:t>
      </w:r>
      <w:r>
        <w:rPr>
          <w:spacing w:val="-1"/>
        </w:rPr>
        <w:t>loved</w:t>
      </w:r>
      <w:r>
        <w:t xml:space="preserve"> by</w:t>
      </w:r>
      <w:r>
        <w:rPr>
          <w:spacing w:val="-3"/>
        </w:rPr>
        <w:t xml:space="preserve"> </w:t>
      </w:r>
      <w:r>
        <w:t>their</w:t>
      </w:r>
      <w:r>
        <w:rPr>
          <w:spacing w:val="29"/>
        </w:rPr>
        <w:t xml:space="preserve"> </w:t>
      </w:r>
      <w:r>
        <w:rPr>
          <w:spacing w:val="-1"/>
        </w:rPr>
        <w:t>students</w:t>
      </w:r>
      <w:r>
        <w:t xml:space="preserve"> </w:t>
      </w:r>
      <w:r>
        <w:rPr>
          <w:spacing w:val="-1"/>
        </w:rPr>
        <w:t>who</w:t>
      </w:r>
      <w:r>
        <w:t xml:space="preserve"> </w:t>
      </w:r>
      <w:r>
        <w:rPr>
          <w:spacing w:val="-1"/>
        </w:rPr>
        <w:t>must</w:t>
      </w:r>
      <w:r>
        <w:t xml:space="preserve"> </w:t>
      </w:r>
      <w:r>
        <w:rPr>
          <w:spacing w:val="-1"/>
        </w:rPr>
        <w:t>purify</w:t>
      </w:r>
      <w:r>
        <w:rPr>
          <w:spacing w:val="-2"/>
        </w:rPr>
        <w:t xml:space="preserve"> </w:t>
      </w:r>
      <w:r>
        <w:rPr>
          <w:spacing w:val="-1"/>
        </w:rPr>
        <w:t>their hearts, like all</w:t>
      </w:r>
      <w:r>
        <w:rPr>
          <w:spacing w:val="-2"/>
        </w:rPr>
        <w:t xml:space="preserve"> </w:t>
      </w:r>
      <w:r>
        <w:rPr>
          <w:spacing w:val="-1"/>
        </w:rPr>
        <w:t>the people</w:t>
      </w:r>
      <w:r>
        <w:t xml:space="preserve"> </w:t>
      </w:r>
      <w:r>
        <w:rPr>
          <w:spacing w:val="-1"/>
        </w:rPr>
        <w:t>on this</w:t>
      </w:r>
      <w:r>
        <w:rPr>
          <w:spacing w:val="47"/>
        </w:rPr>
        <w:t xml:space="preserve"> </w:t>
      </w:r>
      <w:r>
        <w:t xml:space="preserve">planet </w:t>
      </w:r>
      <w:r>
        <w:rPr>
          <w:spacing w:val="-2"/>
        </w:rPr>
        <w:t>who</w:t>
      </w:r>
      <w:r>
        <w:rPr>
          <w:spacing w:val="-1"/>
        </w:rPr>
        <w:t xml:space="preserve"> </w:t>
      </w:r>
      <w:r>
        <w:t>are</w:t>
      </w:r>
      <w:r>
        <w:rPr>
          <w:spacing w:val="1"/>
        </w:rPr>
        <w:t xml:space="preserve"> </w:t>
      </w:r>
      <w:r>
        <w:rPr>
          <w:spacing w:val="-1"/>
        </w:rPr>
        <w:t xml:space="preserve">learning </w:t>
      </w:r>
      <w:r>
        <w:t xml:space="preserve">to </w:t>
      </w:r>
      <w:r>
        <w:rPr>
          <w:spacing w:val="-1"/>
        </w:rPr>
        <w:t>say</w:t>
      </w:r>
      <w:r>
        <w:rPr>
          <w:spacing w:val="-2"/>
        </w:rPr>
        <w:t xml:space="preserve"> </w:t>
      </w:r>
      <w:r>
        <w:t xml:space="preserve">thank </w:t>
      </w:r>
      <w:r>
        <w:rPr>
          <w:spacing w:val="-1"/>
        </w:rPr>
        <w:t>you</w:t>
      </w:r>
      <w:r>
        <w:rPr>
          <w:spacing w:val="-2"/>
        </w:rPr>
        <w:t xml:space="preserve"> </w:t>
      </w:r>
      <w:r>
        <w:t>to</w:t>
      </w:r>
      <w:r>
        <w:rPr>
          <w:spacing w:val="-1"/>
        </w:rPr>
        <w:t xml:space="preserve"> </w:t>
      </w:r>
      <w:r>
        <w:t>God</w:t>
      </w:r>
      <w:r>
        <w:rPr>
          <w:spacing w:val="-1"/>
        </w:rPr>
        <w:t xml:space="preserve"> </w:t>
      </w:r>
      <w:r>
        <w:t>for</w:t>
      </w:r>
      <w:r>
        <w:rPr>
          <w:spacing w:val="-1"/>
        </w:rPr>
        <w:t xml:space="preserve"> everything</w:t>
      </w:r>
      <w:r>
        <w:rPr>
          <w:spacing w:val="31"/>
        </w:rPr>
        <w:t xml:space="preserve"> </w:t>
      </w:r>
      <w:r>
        <w:rPr>
          <w:spacing w:val="-1"/>
        </w:rPr>
        <w:t>which</w:t>
      </w:r>
      <w:r>
        <w:t xml:space="preserve"> </w:t>
      </w:r>
      <w:r>
        <w:rPr>
          <w:spacing w:val="-1"/>
        </w:rPr>
        <w:t>happens</w:t>
      </w:r>
      <w:r>
        <w:t xml:space="preserve"> </w:t>
      </w:r>
      <w:r>
        <w:rPr>
          <w:spacing w:val="-1"/>
        </w:rPr>
        <w:t>in</w:t>
      </w:r>
      <w:r>
        <w:rPr>
          <w:spacing w:val="-2"/>
        </w:rPr>
        <w:t xml:space="preserve"> </w:t>
      </w:r>
      <w:r>
        <w:rPr>
          <w:spacing w:val="-1"/>
        </w:rPr>
        <w:t>their</w:t>
      </w:r>
      <w:r>
        <w:rPr>
          <w:spacing w:val="1"/>
        </w:rPr>
        <w:t xml:space="preserve"> </w:t>
      </w:r>
      <w:r>
        <w:rPr>
          <w:spacing w:val="-1"/>
        </w:rPr>
        <w:t>lives.</w:t>
      </w:r>
      <w:r>
        <w:rPr>
          <w:spacing w:val="-2"/>
        </w:rPr>
        <w:t xml:space="preserve"> </w:t>
      </w:r>
      <w:r>
        <w:rPr>
          <w:spacing w:val="-1"/>
        </w:rPr>
        <w:t>One</w:t>
      </w:r>
      <w:r>
        <w:t xml:space="preserve"> </w:t>
      </w:r>
      <w:r>
        <w:rPr>
          <w:spacing w:val="-1"/>
        </w:rPr>
        <w:t>criticism,</w:t>
      </w:r>
      <w:r>
        <w:t xml:space="preserve"> </w:t>
      </w:r>
      <w:r>
        <w:rPr>
          <w:spacing w:val="-1"/>
        </w:rPr>
        <w:t>One</w:t>
      </w:r>
      <w:r>
        <w:t xml:space="preserve"> </w:t>
      </w:r>
      <w:r>
        <w:rPr>
          <w:spacing w:val="-1"/>
        </w:rPr>
        <w:t>word,</w:t>
      </w:r>
      <w:r>
        <w:t xml:space="preserve"> </w:t>
      </w:r>
      <w:r>
        <w:rPr>
          <w:spacing w:val="-1"/>
        </w:rPr>
        <w:t>one</w:t>
      </w:r>
      <w:r>
        <w:rPr>
          <w:spacing w:val="1"/>
        </w:rPr>
        <w:t xml:space="preserve"> </w:t>
      </w:r>
      <w:r>
        <w:rPr>
          <w:spacing w:val="-2"/>
        </w:rPr>
        <w:t>Blockage</w:t>
      </w:r>
      <w:r>
        <w:rPr>
          <w:spacing w:val="40"/>
        </w:rPr>
        <w:t xml:space="preserve"> </w:t>
      </w:r>
      <w:r>
        <w:t xml:space="preserve">and </w:t>
      </w:r>
      <w:r>
        <w:rPr>
          <w:spacing w:val="-1"/>
        </w:rPr>
        <w:t xml:space="preserve">Heaven </w:t>
      </w:r>
      <w:r>
        <w:t xml:space="preserve">and </w:t>
      </w:r>
      <w:r>
        <w:rPr>
          <w:spacing w:val="-1"/>
        </w:rPr>
        <w:t xml:space="preserve">Earth </w:t>
      </w:r>
      <w:r>
        <w:t>are</w:t>
      </w:r>
      <w:r>
        <w:rPr>
          <w:spacing w:val="1"/>
        </w:rPr>
        <w:t xml:space="preserve"> </w:t>
      </w:r>
      <w:r>
        <w:rPr>
          <w:spacing w:val="-1"/>
        </w:rPr>
        <w:t>set Infinitely</w:t>
      </w:r>
      <w:r>
        <w:rPr>
          <w:spacing w:val="-2"/>
        </w:rPr>
        <w:t xml:space="preserve"> </w:t>
      </w:r>
      <w:r>
        <w:t xml:space="preserve">apart. </w:t>
      </w:r>
      <w:r>
        <w:rPr>
          <w:spacing w:val="-1"/>
        </w:rPr>
        <w:t>You</w:t>
      </w:r>
      <w:r>
        <w:t xml:space="preserve"> are</w:t>
      </w:r>
      <w:r>
        <w:rPr>
          <w:spacing w:val="-1"/>
        </w:rPr>
        <w:t xml:space="preserve"> being</w:t>
      </w:r>
      <w:r>
        <w:t xml:space="preserve"> </w:t>
      </w:r>
      <w:r>
        <w:rPr>
          <w:spacing w:val="-1"/>
        </w:rPr>
        <w:t>Tested!</w:t>
      </w:r>
    </w:p>
    <w:p w:rsidR="00EA20B7" w:rsidRDefault="00877DD6">
      <w:pPr>
        <w:pStyle w:val="Corpodetexto"/>
        <w:ind w:right="306"/>
      </w:pPr>
      <w:r>
        <w:rPr>
          <w:spacing w:val="-1"/>
        </w:rPr>
        <w:t>The</w:t>
      </w:r>
      <w:r>
        <w:rPr>
          <w:spacing w:val="1"/>
        </w:rPr>
        <w:t xml:space="preserve"> </w:t>
      </w:r>
      <w:r>
        <w:rPr>
          <w:spacing w:val="-2"/>
        </w:rPr>
        <w:t>minds</w:t>
      </w:r>
      <w:r>
        <w:t xml:space="preserve"> </w:t>
      </w:r>
      <w:r>
        <w:rPr>
          <w:spacing w:val="-1"/>
        </w:rPr>
        <w:t xml:space="preserve">of </w:t>
      </w:r>
      <w:r>
        <w:t xml:space="preserve">the </w:t>
      </w:r>
      <w:r>
        <w:rPr>
          <w:spacing w:val="-1"/>
        </w:rPr>
        <w:t>Master are</w:t>
      </w:r>
      <w:r>
        <w:rPr>
          <w:spacing w:val="1"/>
        </w:rPr>
        <w:t xml:space="preserve"> </w:t>
      </w:r>
      <w:r>
        <w:rPr>
          <w:spacing w:val="-1"/>
        </w:rPr>
        <w:t>usually</w:t>
      </w:r>
      <w:r>
        <w:t xml:space="preserve"> </w:t>
      </w:r>
      <w:r>
        <w:rPr>
          <w:spacing w:val="-1"/>
        </w:rPr>
        <w:t>not</w:t>
      </w:r>
      <w:r>
        <w:t xml:space="preserve"> </w:t>
      </w:r>
      <w:r>
        <w:rPr>
          <w:spacing w:val="-1"/>
        </w:rPr>
        <w:t>involved in the</w:t>
      </w:r>
      <w:r>
        <w:t xml:space="preserve"> </w:t>
      </w:r>
      <w:r>
        <w:rPr>
          <w:spacing w:val="-2"/>
        </w:rPr>
        <w:t>Blows</w:t>
      </w:r>
      <w:r>
        <w:t xml:space="preserve"> </w:t>
      </w:r>
      <w:r>
        <w:rPr>
          <w:spacing w:val="-1"/>
        </w:rPr>
        <w:t>as</w:t>
      </w:r>
      <w:r>
        <w:rPr>
          <w:spacing w:val="36"/>
        </w:rPr>
        <w:t xml:space="preserve"> </w:t>
      </w:r>
      <w:r>
        <w:rPr>
          <w:spacing w:val="-1"/>
        </w:rPr>
        <w:t>they</w:t>
      </w:r>
      <w:r>
        <w:rPr>
          <w:spacing w:val="-2"/>
        </w:rPr>
        <w:t xml:space="preserve"> </w:t>
      </w:r>
      <w:r>
        <w:rPr>
          <w:spacing w:val="-1"/>
        </w:rPr>
        <w:t>come</w:t>
      </w:r>
      <w:r>
        <w:rPr>
          <w:spacing w:val="1"/>
        </w:rPr>
        <w:t xml:space="preserve"> </w:t>
      </w:r>
      <w:r>
        <w:rPr>
          <w:spacing w:val="-2"/>
        </w:rPr>
        <w:t>down</w:t>
      </w:r>
      <w:r>
        <w:t xml:space="preserve"> </w:t>
      </w:r>
      <w:r>
        <w:rPr>
          <w:spacing w:val="-1"/>
        </w:rPr>
        <w:t>from</w:t>
      </w:r>
      <w:r>
        <w:rPr>
          <w:spacing w:val="-4"/>
        </w:rPr>
        <w:t xml:space="preserve"> </w:t>
      </w:r>
      <w:r>
        <w:rPr>
          <w:spacing w:val="-1"/>
        </w:rPr>
        <w:t>the Soul</w:t>
      </w:r>
      <w:r>
        <w:t xml:space="preserve"> </w:t>
      </w:r>
      <w:r>
        <w:rPr>
          <w:spacing w:val="-1"/>
        </w:rPr>
        <w:t xml:space="preserve">Level </w:t>
      </w:r>
      <w:r>
        <w:t>or</w:t>
      </w:r>
      <w:r>
        <w:rPr>
          <w:spacing w:val="-1"/>
        </w:rPr>
        <w:t xml:space="preserve"> higher and the</w:t>
      </w:r>
      <w:r>
        <w:t xml:space="preserve"> </w:t>
      </w:r>
      <w:r>
        <w:rPr>
          <w:spacing w:val="-1"/>
        </w:rPr>
        <w:t>Master</w:t>
      </w:r>
      <w:r>
        <w:rPr>
          <w:spacing w:val="49"/>
        </w:rPr>
        <w:t xml:space="preserve"> </w:t>
      </w:r>
      <w:r>
        <w:rPr>
          <w:spacing w:val="-1"/>
        </w:rPr>
        <w:t>channels the</w:t>
      </w:r>
      <w:r>
        <w:t xml:space="preserve"> </w:t>
      </w:r>
      <w:r>
        <w:rPr>
          <w:spacing w:val="-1"/>
        </w:rPr>
        <w:t>Soul</w:t>
      </w:r>
      <w:r>
        <w:rPr>
          <w:spacing w:val="1"/>
        </w:rPr>
        <w:t xml:space="preserve"> </w:t>
      </w:r>
      <w:r>
        <w:rPr>
          <w:spacing w:val="-2"/>
        </w:rPr>
        <w:t>which</w:t>
      </w:r>
      <w:r>
        <w:rPr>
          <w:spacing w:val="1"/>
        </w:rPr>
        <w:t xml:space="preserve"> </w:t>
      </w:r>
      <w:r>
        <w:rPr>
          <w:spacing w:val="-1"/>
        </w:rPr>
        <w:t>works</w:t>
      </w:r>
      <w:r>
        <w:t xml:space="preserve"> </w:t>
      </w:r>
      <w:r>
        <w:rPr>
          <w:spacing w:val="-1"/>
        </w:rPr>
        <w:t>in</w:t>
      </w:r>
      <w:r>
        <w:t xml:space="preserve"> </w:t>
      </w:r>
      <w:r>
        <w:rPr>
          <w:spacing w:val="-1"/>
        </w:rPr>
        <w:t>Mysterious</w:t>
      </w:r>
      <w:r>
        <w:rPr>
          <w:spacing w:val="1"/>
        </w:rPr>
        <w:t xml:space="preserve"> </w:t>
      </w:r>
      <w:r>
        <w:rPr>
          <w:spacing w:val="-1"/>
        </w:rPr>
        <w:t>ways</w:t>
      </w:r>
      <w:r>
        <w:t xml:space="preserve"> </w:t>
      </w:r>
      <w:r>
        <w:rPr>
          <w:spacing w:val="-1"/>
        </w:rPr>
        <w:t>its</w:t>
      </w:r>
      <w:r>
        <w:t xml:space="preserve"> </w:t>
      </w:r>
      <w:r>
        <w:rPr>
          <w:spacing w:val="-2"/>
        </w:rPr>
        <w:t>wonders</w:t>
      </w:r>
      <w:r>
        <w:rPr>
          <w:spacing w:val="-1"/>
        </w:rPr>
        <w:t xml:space="preserve"> to</w:t>
      </w:r>
      <w:r>
        <w:rPr>
          <w:spacing w:val="36"/>
        </w:rPr>
        <w:t xml:space="preserve"> </w:t>
      </w:r>
      <w:r>
        <w:rPr>
          <w:spacing w:val="-1"/>
        </w:rPr>
        <w:t>perform,</w:t>
      </w:r>
      <w:r>
        <w:t xml:space="preserve"> </w:t>
      </w:r>
      <w:r>
        <w:rPr>
          <w:spacing w:val="-1"/>
        </w:rPr>
        <w:t>yet their</w:t>
      </w:r>
      <w:r>
        <w:rPr>
          <w:spacing w:val="1"/>
        </w:rPr>
        <w:t xml:space="preserve"> </w:t>
      </w:r>
      <w:r>
        <w:rPr>
          <w:spacing w:val="-1"/>
        </w:rPr>
        <w:t xml:space="preserve">words </w:t>
      </w:r>
      <w:r>
        <w:t xml:space="preserve">of </w:t>
      </w:r>
      <w:r>
        <w:rPr>
          <w:spacing w:val="-1"/>
        </w:rPr>
        <w:t>Truth often</w:t>
      </w:r>
      <w:r>
        <w:t xml:space="preserve"> </w:t>
      </w:r>
      <w:r>
        <w:rPr>
          <w:spacing w:val="-1"/>
        </w:rPr>
        <w:t>seem</w:t>
      </w:r>
      <w:r>
        <w:rPr>
          <w:spacing w:val="-2"/>
        </w:rPr>
        <w:t xml:space="preserve"> </w:t>
      </w:r>
      <w:r>
        <w:t>lik</w:t>
      </w:r>
      <w:r>
        <w:t xml:space="preserve">e </w:t>
      </w:r>
      <w:r>
        <w:rPr>
          <w:spacing w:val="-1"/>
        </w:rPr>
        <w:t>blows</w:t>
      </w:r>
      <w:r>
        <w:t xml:space="preserve"> to</w:t>
      </w:r>
      <w:r>
        <w:rPr>
          <w:spacing w:val="-1"/>
        </w:rPr>
        <w:t xml:space="preserve"> the</w:t>
      </w:r>
      <w:r>
        <w:rPr>
          <w:spacing w:val="41"/>
        </w:rPr>
        <w:t xml:space="preserve"> </w:t>
      </w:r>
      <w:r>
        <w:rPr>
          <w:spacing w:val="-1"/>
        </w:rPr>
        <w:t>students.</w:t>
      </w:r>
      <w:r>
        <w:t xml:space="preserve"> </w:t>
      </w:r>
      <w:r>
        <w:rPr>
          <w:spacing w:val="-1"/>
        </w:rPr>
        <w:t>The best</w:t>
      </w:r>
      <w:r>
        <w:rPr>
          <w:spacing w:val="1"/>
        </w:rPr>
        <w:t xml:space="preserve"> </w:t>
      </w:r>
      <w:r>
        <w:rPr>
          <w:spacing w:val="-1"/>
        </w:rPr>
        <w:t>blows</w:t>
      </w:r>
      <w:r>
        <w:t xml:space="preserve"> </w:t>
      </w:r>
      <w:r>
        <w:rPr>
          <w:spacing w:val="-1"/>
        </w:rPr>
        <w:t>just</w:t>
      </w:r>
      <w:r>
        <w:rPr>
          <w:spacing w:val="1"/>
        </w:rPr>
        <w:t xml:space="preserve"> </w:t>
      </w:r>
      <w:r>
        <w:rPr>
          <w:spacing w:val="-1"/>
        </w:rPr>
        <w:t>happen</w:t>
      </w:r>
      <w:r>
        <w:rPr>
          <w:spacing w:val="-2"/>
        </w:rPr>
        <w:t xml:space="preserve"> </w:t>
      </w:r>
      <w:r>
        <w:rPr>
          <w:spacing w:val="-1"/>
        </w:rPr>
        <w:t>through the virtue</w:t>
      </w:r>
      <w:r>
        <w:t xml:space="preserve"> of</w:t>
      </w:r>
      <w:r>
        <w:rPr>
          <w:spacing w:val="-1"/>
        </w:rPr>
        <w:t xml:space="preserve"> the</w:t>
      </w:r>
      <w:r>
        <w:rPr>
          <w:spacing w:val="51"/>
        </w:rPr>
        <w:t xml:space="preserve"> </w:t>
      </w:r>
      <w:r>
        <w:rPr>
          <w:spacing w:val="-1"/>
        </w:rPr>
        <w:t xml:space="preserve">energies </w:t>
      </w:r>
      <w:r>
        <w:t>of</w:t>
      </w:r>
      <w:r>
        <w:rPr>
          <w:spacing w:val="-2"/>
        </w:rPr>
        <w:t xml:space="preserve"> </w:t>
      </w:r>
      <w:r>
        <w:rPr>
          <w:spacing w:val="-1"/>
        </w:rPr>
        <w:t>the chakras above the</w:t>
      </w:r>
      <w:r>
        <w:t xml:space="preserve"> </w:t>
      </w:r>
      <w:r>
        <w:rPr>
          <w:spacing w:val="-1"/>
        </w:rPr>
        <w:t>head and they</w:t>
      </w:r>
      <w:r>
        <w:rPr>
          <w:spacing w:val="-3"/>
        </w:rPr>
        <w:t xml:space="preserve"> </w:t>
      </w:r>
      <w:r>
        <w:rPr>
          <w:spacing w:val="-1"/>
        </w:rPr>
        <w:t>are always</w:t>
      </w:r>
      <w:r>
        <w:t xml:space="preserve"> </w:t>
      </w:r>
      <w:r>
        <w:rPr>
          <w:spacing w:val="-1"/>
        </w:rPr>
        <w:t>blows</w:t>
      </w:r>
      <w:r>
        <w:rPr>
          <w:spacing w:val="43"/>
        </w:rPr>
        <w:t xml:space="preserve"> </w:t>
      </w:r>
      <w:r>
        <w:rPr>
          <w:spacing w:val="-1"/>
        </w:rPr>
        <w:t>of</w:t>
      </w:r>
      <w:r>
        <w:t xml:space="preserve"> </w:t>
      </w:r>
      <w:r>
        <w:rPr>
          <w:spacing w:val="-1"/>
        </w:rPr>
        <w:t>correction.</w:t>
      </w:r>
    </w:p>
    <w:p w:rsidR="00EA20B7" w:rsidRDefault="00877DD6">
      <w:pPr>
        <w:pStyle w:val="Corpodetexto"/>
        <w:ind w:right="138"/>
      </w:pPr>
      <w:r>
        <w:rPr>
          <w:spacing w:val="-1"/>
        </w:rPr>
        <w:t>Enlightenment</w:t>
      </w:r>
      <w:r>
        <w:t xml:space="preserve"> is </w:t>
      </w:r>
      <w:r>
        <w:rPr>
          <w:spacing w:val="-1"/>
        </w:rPr>
        <w:t xml:space="preserve">such </w:t>
      </w:r>
      <w:r>
        <w:t>a</w:t>
      </w:r>
      <w:r>
        <w:rPr>
          <w:spacing w:val="-1"/>
        </w:rPr>
        <w:t xml:space="preserve"> </w:t>
      </w:r>
      <w:r>
        <w:t xml:space="preserve">high </w:t>
      </w:r>
      <w:r>
        <w:rPr>
          <w:spacing w:val="-1"/>
        </w:rPr>
        <w:t>step</w:t>
      </w:r>
      <w:r>
        <w:rPr>
          <w:spacing w:val="-3"/>
        </w:rPr>
        <w:t xml:space="preserve"> </w:t>
      </w:r>
      <w:r>
        <w:rPr>
          <w:spacing w:val="-1"/>
        </w:rPr>
        <w:t>that</w:t>
      </w:r>
      <w:r>
        <w:t xml:space="preserve"> </w:t>
      </w:r>
      <w:r>
        <w:rPr>
          <w:spacing w:val="-1"/>
        </w:rPr>
        <w:t>students contemplate</w:t>
      </w:r>
      <w:r>
        <w:rPr>
          <w:spacing w:val="-3"/>
        </w:rPr>
        <w:t xml:space="preserve"> </w:t>
      </w:r>
      <w:r>
        <w:rPr>
          <w:spacing w:val="-1"/>
        </w:rPr>
        <w:t>their</w:t>
      </w:r>
      <w:r>
        <w:rPr>
          <w:spacing w:val="61"/>
        </w:rPr>
        <w:t xml:space="preserve"> </w:t>
      </w:r>
      <w:r>
        <w:rPr>
          <w:spacing w:val="-1"/>
        </w:rPr>
        <w:t>futility</w:t>
      </w:r>
      <w:r>
        <w:rPr>
          <w:spacing w:val="-2"/>
        </w:rPr>
        <w:t xml:space="preserve"> </w:t>
      </w:r>
      <w:r>
        <w:rPr>
          <w:spacing w:val="-1"/>
        </w:rPr>
        <w:t>in</w:t>
      </w:r>
      <w:r>
        <w:rPr>
          <w:spacing w:val="-2"/>
        </w:rPr>
        <w:t xml:space="preserve"> </w:t>
      </w:r>
      <w:r>
        <w:rPr>
          <w:spacing w:val="-1"/>
        </w:rPr>
        <w:t>attaining</w:t>
      </w:r>
      <w:r>
        <w:rPr>
          <w:spacing w:val="1"/>
        </w:rPr>
        <w:t xml:space="preserve"> </w:t>
      </w:r>
      <w:r>
        <w:rPr>
          <w:spacing w:val="-1"/>
        </w:rPr>
        <w:t>it,</w:t>
      </w:r>
      <w:r>
        <w:t xml:space="preserve"> </w:t>
      </w:r>
      <w:r>
        <w:rPr>
          <w:spacing w:val="-2"/>
        </w:rPr>
        <w:t>but</w:t>
      </w:r>
      <w:r>
        <w:t xml:space="preserve"> </w:t>
      </w:r>
      <w:r>
        <w:rPr>
          <w:spacing w:val="-1"/>
        </w:rPr>
        <w:t>NO!</w:t>
      </w:r>
      <w:r>
        <w:t xml:space="preserve"> </w:t>
      </w:r>
      <w:r>
        <w:rPr>
          <w:spacing w:val="-1"/>
        </w:rPr>
        <w:t>The</w:t>
      </w:r>
      <w:r>
        <w:rPr>
          <w:spacing w:val="1"/>
        </w:rPr>
        <w:t xml:space="preserve"> </w:t>
      </w:r>
      <w:r>
        <w:rPr>
          <w:spacing w:val="-1"/>
        </w:rPr>
        <w:t>Energies</w:t>
      </w:r>
      <w:r>
        <w:rPr>
          <w:spacing w:val="-2"/>
        </w:rPr>
        <w:t xml:space="preserve"> </w:t>
      </w:r>
      <w:r>
        <w:rPr>
          <w:spacing w:val="-1"/>
        </w:rPr>
        <w:t>of</w:t>
      </w:r>
      <w:r>
        <w:rPr>
          <w:spacing w:val="-2"/>
        </w:rPr>
        <w:t xml:space="preserve"> </w:t>
      </w:r>
      <w:r>
        <w:rPr>
          <w:spacing w:val="-1"/>
        </w:rPr>
        <w:t>the</w:t>
      </w:r>
      <w:r>
        <w:rPr>
          <w:spacing w:val="-2"/>
        </w:rPr>
        <w:t xml:space="preserve"> </w:t>
      </w:r>
      <w:r>
        <w:rPr>
          <w:spacing w:val="-1"/>
        </w:rPr>
        <w:t>Universe</w:t>
      </w:r>
      <w:r>
        <w:t xml:space="preserve"> </w:t>
      </w:r>
      <w:r>
        <w:rPr>
          <w:spacing w:val="-1"/>
        </w:rPr>
        <w:t>never</w:t>
      </w:r>
      <w:r>
        <w:rPr>
          <w:spacing w:val="32"/>
        </w:rPr>
        <w:t xml:space="preserve"> </w:t>
      </w:r>
      <w:r>
        <w:rPr>
          <w:spacing w:val="-1"/>
        </w:rPr>
        <w:t>give</w:t>
      </w:r>
      <w:r>
        <w:t xml:space="preserve"> any</w:t>
      </w:r>
      <w:r>
        <w:rPr>
          <w:spacing w:val="-2"/>
        </w:rPr>
        <w:t xml:space="preserve"> </w:t>
      </w:r>
      <w:r>
        <w:rPr>
          <w:spacing w:val="-1"/>
        </w:rPr>
        <w:t>test</w:t>
      </w:r>
      <w:r>
        <w:rPr>
          <w:spacing w:val="1"/>
        </w:rPr>
        <w:t xml:space="preserve"> </w:t>
      </w:r>
      <w:r>
        <w:rPr>
          <w:spacing w:val="-1"/>
        </w:rPr>
        <w:t>which</w:t>
      </w:r>
      <w:r>
        <w:t xml:space="preserve"> is</w:t>
      </w:r>
      <w:r>
        <w:rPr>
          <w:spacing w:val="-1"/>
        </w:rPr>
        <w:t xml:space="preserve"> </w:t>
      </w:r>
      <w:r>
        <w:t>too</w:t>
      </w:r>
      <w:r>
        <w:rPr>
          <w:spacing w:val="-1"/>
        </w:rPr>
        <w:t xml:space="preserve"> arduous.</w:t>
      </w:r>
    </w:p>
    <w:p w:rsidR="00EA20B7" w:rsidRDefault="00877DD6">
      <w:pPr>
        <w:pStyle w:val="Corpodetexto"/>
      </w:pPr>
      <w:r>
        <w:rPr>
          <w:spacing w:val="-1"/>
        </w:rPr>
        <w:t>There is No</w:t>
      </w:r>
      <w:r>
        <w:rPr>
          <w:spacing w:val="-2"/>
        </w:rPr>
        <w:t xml:space="preserve"> </w:t>
      </w:r>
      <w:r>
        <w:rPr>
          <w:spacing w:val="-1"/>
        </w:rPr>
        <w:t>Failure, Only</w:t>
      </w:r>
      <w:r>
        <w:rPr>
          <w:spacing w:val="-2"/>
        </w:rPr>
        <w:t xml:space="preserve"> </w:t>
      </w:r>
      <w:r>
        <w:rPr>
          <w:spacing w:val="-1"/>
        </w:rPr>
        <w:t>Feedback!!</w:t>
      </w:r>
    </w:p>
    <w:p w:rsidR="00EA20B7" w:rsidRDefault="00EA20B7">
      <w:pPr>
        <w:pStyle w:val="Corpodetexto"/>
        <w:ind w:right="216"/>
        <w:jc w:val="both"/>
      </w:pPr>
      <w:r>
        <w:pict>
          <v:shape id="_x0000_s2365" type="#_x0000_t75" style="position:absolute;left:0;text-align:left;margin-left:254.4pt;margin-top:37.65pt;width:98.1pt;height:142.7pt;z-index:-251682816;mso-position-horizontal-relative:page">
            <v:imagedata r:id="rId41" o:title=""/>
            <w10:wrap anchorx="page"/>
          </v:shape>
        </w:pict>
      </w:r>
      <w:r w:rsidR="00877DD6">
        <w:rPr>
          <w:spacing w:val="-1"/>
        </w:rPr>
        <w:t>We</w:t>
      </w:r>
      <w:r w:rsidR="00877DD6">
        <w:t xml:space="preserve"> </w:t>
      </w:r>
      <w:r w:rsidR="00877DD6">
        <w:rPr>
          <w:spacing w:val="-2"/>
        </w:rPr>
        <w:t>must</w:t>
      </w:r>
      <w:r w:rsidR="00877DD6">
        <w:t xml:space="preserve"> </w:t>
      </w:r>
      <w:r w:rsidR="00877DD6">
        <w:rPr>
          <w:spacing w:val="-1"/>
        </w:rPr>
        <w:t>all learn to</w:t>
      </w:r>
      <w:r w:rsidR="00877DD6">
        <w:t xml:space="preserve"> </w:t>
      </w:r>
      <w:r w:rsidR="00877DD6">
        <w:rPr>
          <w:spacing w:val="-1"/>
        </w:rPr>
        <w:t xml:space="preserve">be </w:t>
      </w:r>
      <w:r w:rsidR="00877DD6">
        <w:rPr>
          <w:spacing w:val="-2"/>
        </w:rPr>
        <w:t>Grateful</w:t>
      </w:r>
      <w:r w:rsidR="00877DD6">
        <w:t xml:space="preserve"> </w:t>
      </w:r>
      <w:r w:rsidR="00877DD6">
        <w:rPr>
          <w:spacing w:val="-1"/>
        </w:rPr>
        <w:t>for the</w:t>
      </w:r>
      <w:r w:rsidR="00877DD6">
        <w:t xml:space="preserve"> </w:t>
      </w:r>
      <w:r w:rsidR="00877DD6">
        <w:rPr>
          <w:spacing w:val="-1"/>
        </w:rPr>
        <w:t>Energy</w:t>
      </w:r>
      <w:r w:rsidR="00877DD6">
        <w:rPr>
          <w:spacing w:val="-2"/>
        </w:rPr>
        <w:t xml:space="preserve"> </w:t>
      </w:r>
      <w:r w:rsidR="00877DD6">
        <w:rPr>
          <w:spacing w:val="-1"/>
        </w:rPr>
        <w:t>(Bread) given</w:t>
      </w:r>
      <w:r w:rsidR="00877DD6">
        <w:t xml:space="preserve"> </w:t>
      </w:r>
      <w:r w:rsidR="00877DD6">
        <w:rPr>
          <w:spacing w:val="-1"/>
        </w:rPr>
        <w:t>by</w:t>
      </w:r>
      <w:r w:rsidR="00877DD6">
        <w:rPr>
          <w:spacing w:val="-2"/>
        </w:rPr>
        <w:t xml:space="preserve"> </w:t>
      </w:r>
      <w:r w:rsidR="00877DD6">
        <w:rPr>
          <w:spacing w:val="-1"/>
        </w:rPr>
        <w:t>the</w:t>
      </w:r>
      <w:r w:rsidR="00877DD6">
        <w:rPr>
          <w:spacing w:val="36"/>
        </w:rPr>
        <w:t xml:space="preserve"> </w:t>
      </w:r>
      <w:r w:rsidR="00877DD6">
        <w:rPr>
          <w:spacing w:val="-1"/>
        </w:rPr>
        <w:t>Master and</w:t>
      </w:r>
      <w:r w:rsidR="00877DD6">
        <w:t xml:space="preserve"> </w:t>
      </w:r>
      <w:r w:rsidR="00877DD6">
        <w:rPr>
          <w:spacing w:val="-1"/>
        </w:rPr>
        <w:t>learn to Forgive</w:t>
      </w:r>
      <w:r w:rsidR="00877DD6">
        <w:t xml:space="preserve"> </w:t>
      </w:r>
      <w:r w:rsidR="00877DD6">
        <w:rPr>
          <w:spacing w:val="-1"/>
        </w:rPr>
        <w:t>the</w:t>
      </w:r>
      <w:r w:rsidR="00877DD6">
        <w:t xml:space="preserve"> </w:t>
      </w:r>
      <w:r w:rsidR="00877DD6">
        <w:rPr>
          <w:spacing w:val="-1"/>
        </w:rPr>
        <w:t>Blows</w:t>
      </w:r>
      <w:r w:rsidR="00877DD6">
        <w:t xml:space="preserve"> </w:t>
      </w:r>
      <w:r w:rsidR="00877DD6">
        <w:rPr>
          <w:spacing w:val="-1"/>
        </w:rPr>
        <w:t>(Trespasses) created</w:t>
      </w:r>
      <w:r w:rsidR="00877DD6">
        <w:t xml:space="preserve"> </w:t>
      </w:r>
      <w:r w:rsidR="00877DD6">
        <w:rPr>
          <w:spacing w:val="-1"/>
        </w:rPr>
        <w:t>by</w:t>
      </w:r>
      <w:r w:rsidR="00877DD6">
        <w:rPr>
          <w:spacing w:val="-2"/>
        </w:rPr>
        <w:t xml:space="preserve"> </w:t>
      </w:r>
      <w:r w:rsidR="00877DD6">
        <w:rPr>
          <w:spacing w:val="-1"/>
        </w:rPr>
        <w:t>that</w:t>
      </w:r>
      <w:r w:rsidR="00877DD6">
        <w:rPr>
          <w:spacing w:val="22"/>
        </w:rPr>
        <w:t xml:space="preserve"> </w:t>
      </w:r>
      <w:r w:rsidR="00877DD6">
        <w:rPr>
          <w:spacing w:val="-1"/>
        </w:rPr>
        <w:t>Energy.</w:t>
      </w:r>
    </w:p>
    <w:p w:rsidR="00EA20B7" w:rsidRDefault="00877DD6">
      <w:pPr>
        <w:pStyle w:val="Corpodetexto"/>
        <w:spacing w:line="361" w:lineRule="auto"/>
        <w:ind w:right="3330"/>
      </w:pPr>
      <w:r>
        <w:rPr>
          <w:spacing w:val="-1"/>
        </w:rPr>
        <w:t>Our</w:t>
      </w:r>
      <w:r>
        <w:t xml:space="preserve"> </w:t>
      </w:r>
      <w:r>
        <w:rPr>
          <w:spacing w:val="-1"/>
        </w:rPr>
        <w:t>Father who</w:t>
      </w:r>
      <w:r>
        <w:t xml:space="preserve"> art in</w:t>
      </w:r>
      <w:r>
        <w:rPr>
          <w:spacing w:val="-1"/>
        </w:rPr>
        <w:t xml:space="preserve"> Heaven</w:t>
      </w:r>
      <w:r>
        <w:rPr>
          <w:spacing w:val="21"/>
        </w:rPr>
        <w:t xml:space="preserve"> </w:t>
      </w:r>
      <w:r>
        <w:rPr>
          <w:spacing w:val="-1"/>
        </w:rPr>
        <w:t>Hallowed</w:t>
      </w:r>
      <w:r>
        <w:t xml:space="preserve"> </w:t>
      </w:r>
      <w:r>
        <w:rPr>
          <w:spacing w:val="-1"/>
        </w:rPr>
        <w:t xml:space="preserve">be </w:t>
      </w:r>
      <w:r>
        <w:t>thy</w:t>
      </w:r>
      <w:r>
        <w:rPr>
          <w:spacing w:val="-2"/>
        </w:rPr>
        <w:t xml:space="preserve"> </w:t>
      </w:r>
      <w:r>
        <w:rPr>
          <w:spacing w:val="-1"/>
        </w:rPr>
        <w:t>name</w:t>
      </w:r>
    </w:p>
    <w:p w:rsidR="00EA20B7" w:rsidRDefault="00877DD6">
      <w:pPr>
        <w:pStyle w:val="Corpodetexto"/>
        <w:spacing w:before="5"/>
      </w:pPr>
      <w:r>
        <w:rPr>
          <w:spacing w:val="-1"/>
        </w:rPr>
        <w:t>Thy</w:t>
      </w:r>
      <w:r>
        <w:rPr>
          <w:spacing w:val="-2"/>
        </w:rPr>
        <w:t xml:space="preserve"> </w:t>
      </w:r>
      <w:r>
        <w:rPr>
          <w:spacing w:val="-1"/>
        </w:rPr>
        <w:t>Kingdom</w:t>
      </w:r>
      <w:r>
        <w:rPr>
          <w:spacing w:val="-2"/>
        </w:rPr>
        <w:t xml:space="preserve"> </w:t>
      </w:r>
      <w:r>
        <w:rPr>
          <w:spacing w:val="-1"/>
        </w:rPr>
        <w:t>Come</w:t>
      </w:r>
    </w:p>
    <w:p w:rsidR="00EA20B7" w:rsidRDefault="00877DD6">
      <w:pPr>
        <w:pStyle w:val="Corpodetexto"/>
        <w:ind w:right="2632"/>
      </w:pPr>
      <w:r>
        <w:rPr>
          <w:spacing w:val="-1"/>
        </w:rPr>
        <w:t>Thy</w:t>
      </w:r>
      <w:r>
        <w:rPr>
          <w:spacing w:val="-3"/>
        </w:rPr>
        <w:t xml:space="preserve"> </w:t>
      </w:r>
      <w:r>
        <w:t xml:space="preserve">Will </w:t>
      </w:r>
      <w:r>
        <w:rPr>
          <w:spacing w:val="-1"/>
        </w:rPr>
        <w:t>be</w:t>
      </w:r>
      <w:r>
        <w:t xml:space="preserve"> </w:t>
      </w:r>
      <w:r>
        <w:rPr>
          <w:spacing w:val="-1"/>
        </w:rPr>
        <w:t>done</w:t>
      </w:r>
      <w:r>
        <w:t xml:space="preserve"> </w:t>
      </w:r>
      <w:r>
        <w:rPr>
          <w:spacing w:val="-1"/>
        </w:rPr>
        <w:t>on</w:t>
      </w:r>
      <w:r>
        <w:t xml:space="preserve"> </w:t>
      </w:r>
      <w:r>
        <w:rPr>
          <w:spacing w:val="-1"/>
        </w:rPr>
        <w:t>Earth</w:t>
      </w:r>
      <w:r>
        <w:t xml:space="preserve"> </w:t>
      </w:r>
      <w:r>
        <w:rPr>
          <w:spacing w:val="-1"/>
        </w:rPr>
        <w:t>as</w:t>
      </w:r>
      <w:r>
        <w:t xml:space="preserve"> </w:t>
      </w:r>
      <w:r>
        <w:rPr>
          <w:spacing w:val="-1"/>
        </w:rPr>
        <w:t>it</w:t>
      </w:r>
      <w:r>
        <w:t xml:space="preserve"> </w:t>
      </w:r>
      <w:r>
        <w:rPr>
          <w:spacing w:val="-1"/>
        </w:rPr>
        <w:t>is</w:t>
      </w:r>
      <w:r>
        <w:t xml:space="preserve"> </w:t>
      </w:r>
      <w:r>
        <w:rPr>
          <w:spacing w:val="-1"/>
        </w:rPr>
        <w:t>in</w:t>
      </w:r>
      <w:r>
        <w:rPr>
          <w:spacing w:val="27"/>
        </w:rPr>
        <w:t xml:space="preserve"> </w:t>
      </w:r>
      <w:r>
        <w:rPr>
          <w:spacing w:val="-1"/>
        </w:rPr>
        <w:t>Heaven</w:t>
      </w:r>
    </w:p>
    <w:p w:rsidR="00EA20B7" w:rsidRDefault="00877DD6">
      <w:pPr>
        <w:pStyle w:val="Corpodetexto"/>
        <w:spacing w:line="363" w:lineRule="auto"/>
        <w:ind w:right="3330"/>
      </w:pPr>
      <w:r>
        <w:rPr>
          <w:spacing w:val="-1"/>
        </w:rPr>
        <w:t>Give</w:t>
      </w:r>
      <w:r>
        <w:t xml:space="preserve"> </w:t>
      </w:r>
      <w:r>
        <w:rPr>
          <w:spacing w:val="-2"/>
        </w:rPr>
        <w:t>us</w:t>
      </w:r>
      <w:r>
        <w:t xml:space="preserve"> </w:t>
      </w:r>
      <w:r>
        <w:rPr>
          <w:spacing w:val="-1"/>
        </w:rPr>
        <w:t xml:space="preserve">this </w:t>
      </w:r>
      <w:r>
        <w:t>day</w:t>
      </w:r>
      <w:r>
        <w:rPr>
          <w:spacing w:val="-2"/>
        </w:rPr>
        <w:t xml:space="preserve"> our</w:t>
      </w:r>
      <w:r>
        <w:t xml:space="preserve"> </w:t>
      </w:r>
      <w:r>
        <w:rPr>
          <w:spacing w:val="-1"/>
        </w:rPr>
        <w:t>daily</w:t>
      </w:r>
      <w:r>
        <w:rPr>
          <w:spacing w:val="-2"/>
        </w:rPr>
        <w:t xml:space="preserve"> </w:t>
      </w:r>
      <w:r>
        <w:rPr>
          <w:spacing w:val="-1"/>
        </w:rPr>
        <w:t>Bread</w:t>
      </w:r>
      <w:r>
        <w:rPr>
          <w:spacing w:val="23"/>
        </w:rPr>
        <w:t xml:space="preserve"> </w:t>
      </w:r>
      <w:r>
        <w:rPr>
          <w:spacing w:val="-1"/>
        </w:rPr>
        <w:t>And</w:t>
      </w:r>
      <w:r>
        <w:rPr>
          <w:spacing w:val="-2"/>
        </w:rPr>
        <w:t xml:space="preserve"> </w:t>
      </w:r>
      <w:r>
        <w:rPr>
          <w:spacing w:val="-1"/>
        </w:rPr>
        <w:t>Forgive</w:t>
      </w:r>
      <w:r>
        <w:t xml:space="preserve"> </w:t>
      </w:r>
      <w:r>
        <w:rPr>
          <w:spacing w:val="-1"/>
        </w:rPr>
        <w:t>us</w:t>
      </w:r>
      <w:r>
        <w:t xml:space="preserve"> </w:t>
      </w:r>
      <w:r>
        <w:rPr>
          <w:spacing w:val="-1"/>
        </w:rPr>
        <w:t>our</w:t>
      </w:r>
      <w:r>
        <w:rPr>
          <w:spacing w:val="1"/>
        </w:rPr>
        <w:t xml:space="preserve"> </w:t>
      </w:r>
      <w:r>
        <w:rPr>
          <w:spacing w:val="-1"/>
        </w:rPr>
        <w:t>Trespasses</w:t>
      </w:r>
    </w:p>
    <w:p w:rsidR="00EA20B7" w:rsidRDefault="00877DD6">
      <w:pPr>
        <w:pStyle w:val="Corpodetexto"/>
        <w:spacing w:before="3"/>
      </w:pPr>
      <w:r>
        <w:t xml:space="preserve">As </w:t>
      </w:r>
      <w:r>
        <w:rPr>
          <w:spacing w:val="-2"/>
        </w:rPr>
        <w:t>we</w:t>
      </w:r>
      <w:r>
        <w:rPr>
          <w:spacing w:val="1"/>
        </w:rPr>
        <w:t xml:space="preserve"> </w:t>
      </w:r>
      <w:r>
        <w:rPr>
          <w:spacing w:val="-1"/>
        </w:rPr>
        <w:t>Forgive those</w:t>
      </w:r>
      <w:r>
        <w:t xml:space="preserve"> </w:t>
      </w:r>
      <w:r>
        <w:rPr>
          <w:spacing w:val="-2"/>
        </w:rPr>
        <w:t>who</w:t>
      </w:r>
      <w:r>
        <w:t xml:space="preserve"> </w:t>
      </w:r>
      <w:r>
        <w:rPr>
          <w:spacing w:val="-1"/>
        </w:rPr>
        <w:t>Trespass</w:t>
      </w:r>
    </w:p>
    <w:p w:rsidR="00EA20B7" w:rsidRDefault="00EA20B7">
      <w:pPr>
        <w:sectPr w:rsidR="00EA20B7">
          <w:pgSz w:w="8640" w:h="12960"/>
          <w:pgMar w:top="960" w:right="920" w:bottom="900" w:left="900" w:header="0" w:footer="712" w:gutter="0"/>
          <w:cols w:space="720"/>
        </w:sectPr>
      </w:pPr>
    </w:p>
    <w:p w:rsidR="00EA20B7" w:rsidRDefault="00877DD6">
      <w:pPr>
        <w:pStyle w:val="Corpodetexto"/>
        <w:spacing w:before="49"/>
      </w:pPr>
      <w:r>
        <w:rPr>
          <w:spacing w:val="-1"/>
        </w:rPr>
        <w:lastRenderedPageBreak/>
        <w:t>against</w:t>
      </w:r>
      <w:r>
        <w:t xml:space="preserve"> </w:t>
      </w:r>
      <w:r>
        <w:rPr>
          <w:spacing w:val="-1"/>
        </w:rPr>
        <w:t>us.</w:t>
      </w:r>
    </w:p>
    <w:p w:rsidR="00EA20B7" w:rsidRDefault="00877DD6">
      <w:pPr>
        <w:pStyle w:val="Corpodetexto"/>
        <w:spacing w:line="363" w:lineRule="auto"/>
        <w:ind w:right="3896"/>
      </w:pPr>
      <w:r>
        <w:rPr>
          <w:spacing w:val="-1"/>
        </w:rPr>
        <w:t>Lead us from</w:t>
      </w:r>
      <w:r>
        <w:t xml:space="preserve"> </w:t>
      </w:r>
      <w:r>
        <w:rPr>
          <w:spacing w:val="-1"/>
        </w:rPr>
        <w:t>Temptation</w:t>
      </w:r>
      <w:r>
        <w:rPr>
          <w:spacing w:val="28"/>
        </w:rPr>
        <w:t xml:space="preserve"> </w:t>
      </w:r>
      <w:r>
        <w:rPr>
          <w:spacing w:val="-1"/>
        </w:rPr>
        <w:t>And</w:t>
      </w:r>
      <w:r>
        <w:t xml:space="preserve"> </w:t>
      </w:r>
      <w:r>
        <w:rPr>
          <w:spacing w:val="-1"/>
        </w:rPr>
        <w:t>Deliver us</w:t>
      </w:r>
      <w:r>
        <w:t xml:space="preserve"> from</w:t>
      </w:r>
      <w:r>
        <w:rPr>
          <w:spacing w:val="-3"/>
        </w:rPr>
        <w:t xml:space="preserve"> </w:t>
      </w:r>
      <w:r>
        <w:rPr>
          <w:spacing w:val="-1"/>
        </w:rPr>
        <w:t>Evil</w:t>
      </w:r>
    </w:p>
    <w:p w:rsidR="00EA20B7" w:rsidRDefault="00877DD6">
      <w:pPr>
        <w:pStyle w:val="Corpodetexto"/>
        <w:spacing w:before="3" w:line="361" w:lineRule="auto"/>
        <w:ind w:right="2885"/>
      </w:pPr>
      <w:r>
        <w:t xml:space="preserve">For </w:t>
      </w:r>
      <w:r>
        <w:rPr>
          <w:spacing w:val="-1"/>
        </w:rPr>
        <w:t>Thine</w:t>
      </w:r>
      <w:r>
        <w:rPr>
          <w:spacing w:val="1"/>
        </w:rPr>
        <w:t xml:space="preserve"> </w:t>
      </w:r>
      <w:r>
        <w:t>is</w:t>
      </w:r>
      <w:r>
        <w:rPr>
          <w:spacing w:val="-1"/>
        </w:rPr>
        <w:t xml:space="preserve"> </w:t>
      </w:r>
      <w:r>
        <w:t xml:space="preserve">the </w:t>
      </w:r>
      <w:r>
        <w:rPr>
          <w:spacing w:val="-1"/>
        </w:rPr>
        <w:t>Power</w:t>
      </w:r>
      <w:r>
        <w:t xml:space="preserve"> and</w:t>
      </w:r>
      <w:r>
        <w:rPr>
          <w:spacing w:val="-1"/>
        </w:rPr>
        <w:t xml:space="preserve"> </w:t>
      </w:r>
      <w:r>
        <w:t xml:space="preserve">the </w:t>
      </w:r>
      <w:r>
        <w:rPr>
          <w:spacing w:val="-1"/>
        </w:rPr>
        <w:t>Glory</w:t>
      </w:r>
      <w:r>
        <w:rPr>
          <w:spacing w:val="27"/>
        </w:rPr>
        <w:t xml:space="preserve"> </w:t>
      </w:r>
      <w:r>
        <w:rPr>
          <w:spacing w:val="-1"/>
        </w:rPr>
        <w:t>For</w:t>
      </w:r>
      <w:r>
        <w:rPr>
          <w:spacing w:val="1"/>
        </w:rPr>
        <w:t xml:space="preserve"> </w:t>
      </w:r>
      <w:r>
        <w:rPr>
          <w:spacing w:val="-1"/>
        </w:rPr>
        <w:t>Ever</w:t>
      </w:r>
      <w:r>
        <w:t xml:space="preserve"> </w:t>
      </w:r>
      <w:r>
        <w:rPr>
          <w:spacing w:val="-1"/>
        </w:rPr>
        <w:t>and Ever</w:t>
      </w:r>
    </w:p>
    <w:p w:rsidR="00EA20B7" w:rsidRDefault="00877DD6">
      <w:pPr>
        <w:pStyle w:val="Corpodetexto"/>
        <w:spacing w:before="4"/>
      </w:pPr>
      <w:r>
        <w:t>OM</w:t>
      </w:r>
    </w:p>
    <w:p w:rsidR="00EA20B7" w:rsidRDefault="00877DD6">
      <w:pPr>
        <w:pStyle w:val="Corpodetexto"/>
        <w:spacing w:before="121"/>
        <w:ind w:right="226"/>
      </w:pPr>
      <w:r>
        <w:rPr>
          <w:spacing w:val="-1"/>
        </w:rPr>
        <w:t>These energies</w:t>
      </w:r>
      <w:r>
        <w:rPr>
          <w:spacing w:val="-2"/>
        </w:rPr>
        <w:t xml:space="preserve"> </w:t>
      </w:r>
      <w:r>
        <w:t>can</w:t>
      </w:r>
      <w:r>
        <w:rPr>
          <w:spacing w:val="-1"/>
        </w:rPr>
        <w:t xml:space="preserve"> have</w:t>
      </w:r>
      <w:r>
        <w:t xml:space="preserve"> </w:t>
      </w:r>
      <w:r>
        <w:rPr>
          <w:spacing w:val="-1"/>
        </w:rPr>
        <w:t>great effects</w:t>
      </w:r>
      <w:r>
        <w:t xml:space="preserve"> </w:t>
      </w:r>
      <w:r>
        <w:rPr>
          <w:spacing w:val="-1"/>
        </w:rPr>
        <w:t>on the</w:t>
      </w:r>
      <w:r>
        <w:rPr>
          <w:spacing w:val="1"/>
        </w:rPr>
        <w:t xml:space="preserve"> </w:t>
      </w:r>
      <w:r>
        <w:rPr>
          <w:spacing w:val="-1"/>
        </w:rPr>
        <w:t>student.</w:t>
      </w:r>
      <w:r>
        <w:rPr>
          <w:spacing w:val="1"/>
        </w:rPr>
        <w:t xml:space="preserve"> </w:t>
      </w:r>
      <w:r>
        <w:rPr>
          <w:spacing w:val="-1"/>
        </w:rPr>
        <w:t>The</w:t>
      </w:r>
      <w:r>
        <w:rPr>
          <w:spacing w:val="1"/>
        </w:rPr>
        <w:t xml:space="preserve"> </w:t>
      </w:r>
      <w:r>
        <w:rPr>
          <w:spacing w:val="-1"/>
        </w:rPr>
        <w:t>student</w:t>
      </w:r>
      <w:r>
        <w:rPr>
          <w:spacing w:val="27"/>
        </w:rPr>
        <w:t xml:space="preserve"> </w:t>
      </w:r>
      <w:r>
        <w:rPr>
          <w:spacing w:val="-1"/>
        </w:rPr>
        <w:t>must</w:t>
      </w:r>
      <w:r>
        <w:rPr>
          <w:spacing w:val="2"/>
        </w:rPr>
        <w:t xml:space="preserve"> </w:t>
      </w:r>
      <w:r>
        <w:rPr>
          <w:spacing w:val="-1"/>
        </w:rPr>
        <w:t>understand</w:t>
      </w:r>
      <w:r>
        <w:rPr>
          <w:spacing w:val="-3"/>
        </w:rPr>
        <w:t xml:space="preserve"> </w:t>
      </w:r>
      <w:r>
        <w:t xml:space="preserve">that he is </w:t>
      </w:r>
      <w:r>
        <w:rPr>
          <w:spacing w:val="-1"/>
        </w:rPr>
        <w:t xml:space="preserve">yet, </w:t>
      </w:r>
      <w:r>
        <w:t>only</w:t>
      </w:r>
      <w:r>
        <w:rPr>
          <w:spacing w:val="-2"/>
        </w:rPr>
        <w:t xml:space="preserve"> </w:t>
      </w:r>
      <w:r>
        <w:t>95%</w:t>
      </w:r>
      <w:r>
        <w:rPr>
          <w:spacing w:val="-3"/>
        </w:rPr>
        <w:t xml:space="preserve"> </w:t>
      </w:r>
      <w:r>
        <w:rPr>
          <w:spacing w:val="-1"/>
        </w:rPr>
        <w:t>perfect.</w:t>
      </w:r>
    </w:p>
    <w:p w:rsidR="00EA20B7" w:rsidRDefault="00877DD6">
      <w:pPr>
        <w:pStyle w:val="Corpodetexto"/>
        <w:ind w:right="226"/>
      </w:pPr>
      <w:r>
        <w:t>Any</w:t>
      </w:r>
      <w:r>
        <w:rPr>
          <w:spacing w:val="-2"/>
        </w:rPr>
        <w:t xml:space="preserve"> </w:t>
      </w:r>
      <w:r>
        <w:rPr>
          <w:spacing w:val="-1"/>
        </w:rPr>
        <w:t>negative emotion</w:t>
      </w:r>
      <w:r>
        <w:t xml:space="preserve"> felt by</w:t>
      </w:r>
      <w:r>
        <w:rPr>
          <w:spacing w:val="-3"/>
        </w:rPr>
        <w:t xml:space="preserve"> </w:t>
      </w:r>
      <w:r>
        <w:t xml:space="preserve">the </w:t>
      </w:r>
      <w:r>
        <w:rPr>
          <w:spacing w:val="-1"/>
        </w:rPr>
        <w:t>student</w:t>
      </w:r>
      <w:r>
        <w:t xml:space="preserve"> </w:t>
      </w:r>
      <w:r>
        <w:rPr>
          <w:spacing w:val="-1"/>
        </w:rPr>
        <w:t>shows</w:t>
      </w:r>
      <w:r>
        <w:rPr>
          <w:spacing w:val="1"/>
        </w:rPr>
        <w:t xml:space="preserve"> </w:t>
      </w:r>
      <w:r>
        <w:t>that</w:t>
      </w:r>
      <w:r>
        <w:rPr>
          <w:spacing w:val="-1"/>
        </w:rPr>
        <w:t xml:space="preserve"> </w:t>
      </w:r>
      <w:r>
        <w:t>this</w:t>
      </w:r>
      <w:r>
        <w:rPr>
          <w:spacing w:val="-2"/>
        </w:rPr>
        <w:t xml:space="preserve"> </w:t>
      </w:r>
      <w:r>
        <w:t>is</w:t>
      </w:r>
      <w:r>
        <w:rPr>
          <w:spacing w:val="-1"/>
        </w:rPr>
        <w:t xml:space="preserve"> </w:t>
      </w:r>
      <w:r>
        <w:t>the</w:t>
      </w:r>
      <w:r>
        <w:rPr>
          <w:spacing w:val="27"/>
        </w:rPr>
        <w:t xml:space="preserve"> </w:t>
      </w:r>
      <w:r>
        <w:t>case.</w:t>
      </w:r>
    </w:p>
    <w:p w:rsidR="00EA20B7" w:rsidRDefault="00877DD6">
      <w:pPr>
        <w:pStyle w:val="Corpodetexto"/>
        <w:spacing w:line="361" w:lineRule="auto"/>
        <w:ind w:right="2109"/>
      </w:pPr>
      <w:r>
        <w:rPr>
          <w:spacing w:val="-1"/>
        </w:rPr>
        <w:t>“To</w:t>
      </w:r>
      <w:r>
        <w:t xml:space="preserve"> the </w:t>
      </w:r>
      <w:r>
        <w:rPr>
          <w:spacing w:val="-1"/>
        </w:rPr>
        <w:t>sinful</w:t>
      </w:r>
      <w:r>
        <w:t xml:space="preserve"> </w:t>
      </w:r>
      <w:r>
        <w:rPr>
          <w:spacing w:val="-1"/>
        </w:rPr>
        <w:t>and vicious</w:t>
      </w:r>
      <w:r>
        <w:t xml:space="preserve"> I </w:t>
      </w:r>
      <w:r>
        <w:rPr>
          <w:spacing w:val="-1"/>
        </w:rPr>
        <w:t>appear to</w:t>
      </w:r>
      <w:r>
        <w:t xml:space="preserve"> </w:t>
      </w:r>
      <w:r>
        <w:rPr>
          <w:spacing w:val="-1"/>
        </w:rPr>
        <w:t>be</w:t>
      </w:r>
      <w:r>
        <w:t xml:space="preserve"> </w:t>
      </w:r>
      <w:r>
        <w:rPr>
          <w:spacing w:val="-1"/>
        </w:rPr>
        <w:t>evil.</w:t>
      </w:r>
      <w:r>
        <w:rPr>
          <w:spacing w:val="25"/>
        </w:rPr>
        <w:t xml:space="preserve"> </w:t>
      </w:r>
      <w:r>
        <w:rPr>
          <w:spacing w:val="-1"/>
        </w:rPr>
        <w:t>But</w:t>
      </w:r>
      <w:r>
        <w:t xml:space="preserve"> to</w:t>
      </w:r>
      <w:r>
        <w:rPr>
          <w:spacing w:val="-1"/>
        </w:rPr>
        <w:t xml:space="preserve"> the </w:t>
      </w:r>
      <w:r>
        <w:t>good,</w:t>
      </w:r>
      <w:r>
        <w:rPr>
          <w:spacing w:val="-1"/>
        </w:rPr>
        <w:t xml:space="preserve"> beneficent </w:t>
      </w:r>
      <w:r>
        <w:t>am</w:t>
      </w:r>
      <w:r>
        <w:rPr>
          <w:spacing w:val="-2"/>
        </w:rPr>
        <w:t xml:space="preserve"> </w:t>
      </w:r>
      <w:r>
        <w:t>I.”</w:t>
      </w:r>
    </w:p>
    <w:p w:rsidR="00EA20B7" w:rsidRDefault="00877DD6">
      <w:pPr>
        <w:pStyle w:val="Corpodetexto"/>
        <w:spacing w:before="4"/>
      </w:pPr>
      <w:r>
        <w:rPr>
          <w:spacing w:val="-1"/>
        </w:rPr>
        <w:t>By</w:t>
      </w:r>
      <w:r>
        <w:rPr>
          <w:spacing w:val="1"/>
        </w:rPr>
        <w:t xml:space="preserve"> </w:t>
      </w:r>
      <w:r>
        <w:rPr>
          <w:spacing w:val="-1"/>
        </w:rPr>
        <w:t>Mirza</w:t>
      </w:r>
      <w:r>
        <w:rPr>
          <w:spacing w:val="1"/>
        </w:rPr>
        <w:t xml:space="preserve"> </w:t>
      </w:r>
      <w:r>
        <w:rPr>
          <w:spacing w:val="-1"/>
        </w:rPr>
        <w:t>Khan, Ansari, Sufi.</w:t>
      </w:r>
    </w:p>
    <w:p w:rsidR="00EA20B7" w:rsidRDefault="00EA20B7">
      <w:pPr>
        <w:rPr>
          <w:rFonts w:ascii="Lucida Sans" w:eastAsia="Lucida Sans" w:hAnsi="Lucida Sans" w:cs="Lucida Sans"/>
          <w:sz w:val="20"/>
          <w:szCs w:val="20"/>
        </w:rPr>
      </w:pPr>
    </w:p>
    <w:p w:rsidR="00EA20B7" w:rsidRDefault="00EA20B7">
      <w:pPr>
        <w:spacing w:before="4"/>
        <w:rPr>
          <w:rFonts w:ascii="Lucida Sans" w:eastAsia="Lucida Sans" w:hAnsi="Lucida Sans" w:cs="Lucida Sans"/>
          <w:sz w:val="20"/>
          <w:szCs w:val="20"/>
        </w:rPr>
      </w:pPr>
    </w:p>
    <w:p w:rsidR="00EA20B7" w:rsidRDefault="00877DD6">
      <w:pPr>
        <w:pStyle w:val="Heading2"/>
        <w:spacing w:before="0"/>
        <w:ind w:left="981" w:right="226" w:hanging="720"/>
      </w:pPr>
      <w:r>
        <w:rPr>
          <w:b/>
        </w:rPr>
        <w:t>Only</w:t>
      </w:r>
      <w:r>
        <w:rPr>
          <w:b/>
          <w:spacing w:val="-12"/>
        </w:rPr>
        <w:t xml:space="preserve"> </w:t>
      </w:r>
      <w:r>
        <w:rPr>
          <w:b/>
        </w:rPr>
        <w:t>Dead</w:t>
      </w:r>
      <w:r>
        <w:rPr>
          <w:b/>
          <w:spacing w:val="-11"/>
        </w:rPr>
        <w:t xml:space="preserve"> </w:t>
      </w:r>
      <w:r>
        <w:rPr>
          <w:b/>
        </w:rPr>
        <w:t>Sat</w:t>
      </w:r>
      <w:r>
        <w:rPr>
          <w:b/>
          <w:spacing w:val="-12"/>
        </w:rPr>
        <w:t xml:space="preserve"> </w:t>
      </w:r>
      <w:r>
        <w:rPr>
          <w:b/>
        </w:rPr>
        <w:t>Gurus</w:t>
      </w:r>
      <w:r>
        <w:rPr>
          <w:b/>
          <w:spacing w:val="-11"/>
        </w:rPr>
        <w:t xml:space="preserve"> </w:t>
      </w:r>
      <w:r>
        <w:rPr>
          <w:b/>
        </w:rPr>
        <w:t>and</w:t>
      </w:r>
      <w:r>
        <w:rPr>
          <w:b/>
          <w:spacing w:val="-11"/>
        </w:rPr>
        <w:t xml:space="preserve"> </w:t>
      </w:r>
      <w:r>
        <w:rPr>
          <w:b/>
        </w:rPr>
        <w:t>Dead</w:t>
      </w:r>
      <w:r>
        <w:rPr>
          <w:b/>
          <w:w w:val="99"/>
        </w:rPr>
        <w:t xml:space="preserve"> </w:t>
      </w:r>
      <w:r>
        <w:rPr>
          <w:b/>
        </w:rPr>
        <w:t>Spiritual</w:t>
      </w:r>
      <w:r>
        <w:rPr>
          <w:b/>
          <w:spacing w:val="-15"/>
        </w:rPr>
        <w:t xml:space="preserve"> </w:t>
      </w:r>
      <w:r>
        <w:rPr>
          <w:b/>
        </w:rPr>
        <w:t>Gurus</w:t>
      </w:r>
      <w:r>
        <w:rPr>
          <w:b/>
          <w:spacing w:val="-15"/>
        </w:rPr>
        <w:t xml:space="preserve"> </w:t>
      </w:r>
      <w:r>
        <w:rPr>
          <w:b/>
        </w:rPr>
        <w:t>are</w:t>
      </w:r>
      <w:r>
        <w:rPr>
          <w:b/>
          <w:spacing w:val="-15"/>
        </w:rPr>
        <w:t xml:space="preserve"> </w:t>
      </w:r>
      <w:r>
        <w:rPr>
          <w:b/>
        </w:rPr>
        <w:t>Nice</w:t>
      </w:r>
    </w:p>
    <w:p w:rsidR="00EA20B7" w:rsidRDefault="00877DD6">
      <w:pPr>
        <w:pStyle w:val="Corpodetexto"/>
        <w:spacing w:before="120"/>
        <w:ind w:right="123" w:firstLine="63"/>
      </w:pPr>
      <w:r>
        <w:rPr>
          <w:spacing w:val="-1"/>
        </w:rPr>
        <w:t>Lots</w:t>
      </w:r>
      <w:r>
        <w:rPr>
          <w:spacing w:val="-2"/>
        </w:rPr>
        <w:t xml:space="preserve"> </w:t>
      </w:r>
      <w:r>
        <w:t xml:space="preserve">of </w:t>
      </w:r>
      <w:r>
        <w:rPr>
          <w:spacing w:val="-1"/>
        </w:rPr>
        <w:t>people claim</w:t>
      </w:r>
      <w:r>
        <w:rPr>
          <w:spacing w:val="-2"/>
        </w:rPr>
        <w:t xml:space="preserve"> </w:t>
      </w:r>
      <w:r>
        <w:t>dead</w:t>
      </w:r>
      <w:r>
        <w:rPr>
          <w:spacing w:val="-1"/>
        </w:rPr>
        <w:t xml:space="preserve"> Spiritual</w:t>
      </w:r>
      <w:r>
        <w:rPr>
          <w:spacing w:val="-3"/>
        </w:rPr>
        <w:t xml:space="preserve"> </w:t>
      </w:r>
      <w:r>
        <w:rPr>
          <w:spacing w:val="-1"/>
        </w:rPr>
        <w:t>Gurus</w:t>
      </w:r>
      <w:r>
        <w:t xml:space="preserve"> as</w:t>
      </w:r>
      <w:r>
        <w:rPr>
          <w:spacing w:val="-1"/>
        </w:rPr>
        <w:t xml:space="preserve"> </w:t>
      </w:r>
      <w:r>
        <w:t>their</w:t>
      </w:r>
      <w:r>
        <w:rPr>
          <w:spacing w:val="-1"/>
        </w:rPr>
        <w:t xml:space="preserve"> root </w:t>
      </w:r>
      <w:r>
        <w:t xml:space="preserve">or </w:t>
      </w:r>
      <w:r>
        <w:rPr>
          <w:spacing w:val="-1"/>
        </w:rPr>
        <w:t>Sat</w:t>
      </w:r>
      <w:r>
        <w:t xml:space="preserve"> </w:t>
      </w:r>
      <w:r>
        <w:rPr>
          <w:spacing w:val="-1"/>
        </w:rPr>
        <w:t>Guru.</w:t>
      </w:r>
      <w:r>
        <w:rPr>
          <w:spacing w:val="35"/>
        </w:rPr>
        <w:t xml:space="preserve"> </w:t>
      </w:r>
      <w:r>
        <w:t xml:space="preserve">Sri </w:t>
      </w:r>
      <w:r>
        <w:rPr>
          <w:spacing w:val="-1"/>
        </w:rPr>
        <w:t>Sivananda, Ramana Maharshi, Sri</w:t>
      </w:r>
      <w:r>
        <w:t xml:space="preserve"> </w:t>
      </w:r>
      <w:r>
        <w:rPr>
          <w:spacing w:val="-1"/>
        </w:rPr>
        <w:t>Anandamayi</w:t>
      </w:r>
      <w:r>
        <w:rPr>
          <w:spacing w:val="1"/>
        </w:rPr>
        <w:t xml:space="preserve"> </w:t>
      </w:r>
      <w:r>
        <w:rPr>
          <w:spacing w:val="-1"/>
        </w:rPr>
        <w:t xml:space="preserve">Ma, </w:t>
      </w:r>
      <w:r>
        <w:t>Sri</w:t>
      </w:r>
      <w:r>
        <w:rPr>
          <w:spacing w:val="43"/>
        </w:rPr>
        <w:t xml:space="preserve"> </w:t>
      </w:r>
      <w:r>
        <w:rPr>
          <w:spacing w:val="-1"/>
        </w:rPr>
        <w:t>Ramakrishna, and Neem</w:t>
      </w:r>
      <w:r>
        <w:rPr>
          <w:spacing w:val="-2"/>
        </w:rPr>
        <w:t xml:space="preserve"> </w:t>
      </w:r>
      <w:r>
        <w:rPr>
          <w:spacing w:val="-1"/>
        </w:rPr>
        <w:t>Karoli Baba</w:t>
      </w:r>
      <w:r>
        <w:t xml:space="preserve"> </w:t>
      </w:r>
      <w:r>
        <w:rPr>
          <w:spacing w:val="-1"/>
        </w:rPr>
        <w:t>are</w:t>
      </w:r>
      <w:r>
        <w:rPr>
          <w:spacing w:val="1"/>
        </w:rPr>
        <w:t xml:space="preserve"> </w:t>
      </w:r>
      <w:r>
        <w:rPr>
          <w:spacing w:val="-1"/>
        </w:rPr>
        <w:t>favorites of</w:t>
      </w:r>
      <w:r>
        <w:rPr>
          <w:spacing w:val="-2"/>
        </w:rPr>
        <w:t xml:space="preserve"> </w:t>
      </w:r>
      <w:r>
        <w:rPr>
          <w:spacing w:val="-1"/>
        </w:rPr>
        <w:t>the dead</w:t>
      </w:r>
      <w:r>
        <w:rPr>
          <w:spacing w:val="33"/>
        </w:rPr>
        <w:t xml:space="preserve"> </w:t>
      </w:r>
      <w:r>
        <w:rPr>
          <w:spacing w:val="-1"/>
        </w:rPr>
        <w:t>Spiritual Guru</w:t>
      </w:r>
      <w:r>
        <w:rPr>
          <w:spacing w:val="-2"/>
        </w:rPr>
        <w:t xml:space="preserve"> </w:t>
      </w:r>
      <w:r>
        <w:rPr>
          <w:spacing w:val="-1"/>
        </w:rPr>
        <w:t>disciples. This</w:t>
      </w:r>
      <w:r>
        <w:t xml:space="preserve"> </w:t>
      </w:r>
      <w:r>
        <w:rPr>
          <w:spacing w:val="-1"/>
        </w:rPr>
        <w:t>is</w:t>
      </w:r>
      <w:r>
        <w:t xml:space="preserve"> </w:t>
      </w:r>
      <w:r>
        <w:rPr>
          <w:spacing w:val="-1"/>
        </w:rPr>
        <w:t>somewhat</w:t>
      </w:r>
      <w:r>
        <w:rPr>
          <w:spacing w:val="1"/>
        </w:rPr>
        <w:t xml:space="preserve"> </w:t>
      </w:r>
      <w:r>
        <w:rPr>
          <w:spacing w:val="-1"/>
        </w:rPr>
        <w:t xml:space="preserve">of </w:t>
      </w:r>
      <w:r>
        <w:t>a</w:t>
      </w:r>
      <w:r>
        <w:rPr>
          <w:spacing w:val="-1"/>
        </w:rPr>
        <w:t xml:space="preserve"> tradition,</w:t>
      </w:r>
      <w:r>
        <w:t xml:space="preserve"> </w:t>
      </w:r>
      <w:r>
        <w:rPr>
          <w:spacing w:val="-1"/>
        </w:rPr>
        <w:t>and</w:t>
      </w:r>
      <w:r>
        <w:t xml:space="preserve"> </w:t>
      </w:r>
      <w:r>
        <w:rPr>
          <w:spacing w:val="-1"/>
        </w:rPr>
        <w:t>it</w:t>
      </w:r>
      <w:r>
        <w:rPr>
          <w:spacing w:val="23"/>
        </w:rPr>
        <w:t xml:space="preserve"> </w:t>
      </w:r>
      <w:r>
        <w:rPr>
          <w:spacing w:val="-1"/>
        </w:rPr>
        <w:t>seems</w:t>
      </w:r>
      <w:r>
        <w:rPr>
          <w:spacing w:val="-2"/>
        </w:rPr>
        <w:t xml:space="preserve"> </w:t>
      </w:r>
      <w:r>
        <w:t>to</w:t>
      </w:r>
      <w:r>
        <w:rPr>
          <w:spacing w:val="-1"/>
        </w:rPr>
        <w:t xml:space="preserve"> be</w:t>
      </w:r>
      <w:r>
        <w:t xml:space="preserve"> </w:t>
      </w:r>
      <w:r>
        <w:rPr>
          <w:spacing w:val="-1"/>
        </w:rPr>
        <w:t>even</w:t>
      </w:r>
      <w:r>
        <w:rPr>
          <w:spacing w:val="1"/>
        </w:rPr>
        <w:t xml:space="preserve"> </w:t>
      </w:r>
      <w:r>
        <w:rPr>
          <w:spacing w:val="-1"/>
        </w:rPr>
        <w:t>more</w:t>
      </w:r>
      <w:r>
        <w:t xml:space="preserve"> </w:t>
      </w:r>
      <w:r>
        <w:rPr>
          <w:spacing w:val="-1"/>
        </w:rPr>
        <w:t>prevalent</w:t>
      </w:r>
      <w:r>
        <w:rPr>
          <w:spacing w:val="1"/>
        </w:rPr>
        <w:t xml:space="preserve"> </w:t>
      </w:r>
      <w:r>
        <w:rPr>
          <w:spacing w:val="-1"/>
        </w:rPr>
        <w:t>in India.</w:t>
      </w:r>
    </w:p>
    <w:p w:rsidR="00EA20B7" w:rsidRDefault="00877DD6">
      <w:pPr>
        <w:pStyle w:val="Corpodetexto"/>
        <w:spacing w:before="120"/>
        <w:ind w:right="123"/>
      </w:pPr>
      <w:r>
        <w:rPr>
          <w:spacing w:val="-1"/>
        </w:rPr>
        <w:t>Therefore</w:t>
      </w:r>
      <w:r>
        <w:t xml:space="preserve"> </w:t>
      </w:r>
      <w:r>
        <w:rPr>
          <w:spacing w:val="-1"/>
        </w:rPr>
        <w:t>one</w:t>
      </w:r>
      <w:r>
        <w:rPr>
          <w:spacing w:val="1"/>
        </w:rPr>
        <w:t xml:space="preserve"> </w:t>
      </w:r>
      <w:r>
        <w:rPr>
          <w:spacing w:val="-1"/>
        </w:rPr>
        <w:t>is</w:t>
      </w:r>
      <w:r>
        <w:t xml:space="preserve"> </w:t>
      </w:r>
      <w:r>
        <w:rPr>
          <w:spacing w:val="-1"/>
        </w:rPr>
        <w:t>free</w:t>
      </w:r>
      <w:r>
        <w:t xml:space="preserve"> to</w:t>
      </w:r>
      <w:r>
        <w:rPr>
          <w:spacing w:val="-2"/>
        </w:rPr>
        <w:t xml:space="preserve"> </w:t>
      </w:r>
      <w:r>
        <w:rPr>
          <w:spacing w:val="-1"/>
        </w:rPr>
        <w:t>dream up</w:t>
      </w:r>
      <w:r>
        <w:t xml:space="preserve"> </w:t>
      </w:r>
      <w:r>
        <w:rPr>
          <w:spacing w:val="-1"/>
        </w:rPr>
        <w:t>feel-good</w:t>
      </w:r>
      <w:r>
        <w:t xml:space="preserve"> </w:t>
      </w:r>
      <w:r>
        <w:rPr>
          <w:spacing w:val="-1"/>
        </w:rPr>
        <w:t>fantasies.</w:t>
      </w:r>
      <w:r>
        <w:t xml:space="preserve"> </w:t>
      </w:r>
      <w:r>
        <w:rPr>
          <w:spacing w:val="-1"/>
        </w:rPr>
        <w:t>By</w:t>
      </w:r>
      <w:r>
        <w:rPr>
          <w:spacing w:val="-2"/>
        </w:rPr>
        <w:t xml:space="preserve"> </w:t>
      </w:r>
      <w:r>
        <w:rPr>
          <w:spacing w:val="-1"/>
        </w:rPr>
        <w:t>and</w:t>
      </w:r>
      <w:r>
        <w:t xml:space="preserve"> </w:t>
      </w:r>
      <w:r>
        <w:rPr>
          <w:spacing w:val="-1"/>
        </w:rPr>
        <w:t>large,</w:t>
      </w:r>
      <w:r>
        <w:rPr>
          <w:spacing w:val="35"/>
        </w:rPr>
        <w:t xml:space="preserve"> </w:t>
      </w:r>
      <w:r>
        <w:rPr>
          <w:spacing w:val="-1"/>
        </w:rPr>
        <w:t>people</w:t>
      </w:r>
      <w:r>
        <w:rPr>
          <w:spacing w:val="1"/>
        </w:rPr>
        <w:t xml:space="preserve"> </w:t>
      </w:r>
      <w:r>
        <w:rPr>
          <w:spacing w:val="-1"/>
        </w:rPr>
        <w:t>with dead or absent</w:t>
      </w:r>
      <w:r>
        <w:t xml:space="preserve"> </w:t>
      </w:r>
      <w:r>
        <w:rPr>
          <w:spacing w:val="-1"/>
        </w:rPr>
        <w:t xml:space="preserve">Spiritual </w:t>
      </w:r>
      <w:r>
        <w:rPr>
          <w:spacing w:val="-2"/>
        </w:rPr>
        <w:t>Gurus</w:t>
      </w:r>
      <w:r>
        <w:rPr>
          <w:spacing w:val="-1"/>
        </w:rPr>
        <w:t xml:space="preserve"> are</w:t>
      </w:r>
      <w:r>
        <w:rPr>
          <w:spacing w:val="1"/>
        </w:rPr>
        <w:t xml:space="preserve"> </w:t>
      </w:r>
      <w:r>
        <w:rPr>
          <w:spacing w:val="-1"/>
        </w:rPr>
        <w:t xml:space="preserve">in greater danger </w:t>
      </w:r>
      <w:r>
        <w:t>of</w:t>
      </w:r>
      <w:r>
        <w:rPr>
          <w:spacing w:val="45"/>
        </w:rPr>
        <w:t xml:space="preserve"> </w:t>
      </w:r>
      <w:r>
        <w:rPr>
          <w:spacing w:val="-1"/>
        </w:rPr>
        <w:t>remaining</w:t>
      </w:r>
      <w:r>
        <w:rPr>
          <w:spacing w:val="1"/>
        </w:rPr>
        <w:t xml:space="preserve"> </w:t>
      </w:r>
      <w:r>
        <w:rPr>
          <w:spacing w:val="-1"/>
        </w:rPr>
        <w:t>wrapped</w:t>
      </w:r>
      <w:r>
        <w:t xml:space="preserve"> </w:t>
      </w:r>
      <w:r>
        <w:rPr>
          <w:spacing w:val="-1"/>
        </w:rPr>
        <w:t>up</w:t>
      </w:r>
      <w:r>
        <w:t xml:space="preserve"> in </w:t>
      </w:r>
      <w:r>
        <w:rPr>
          <w:spacing w:val="-1"/>
        </w:rPr>
        <w:t>illusion</w:t>
      </w:r>
      <w:r>
        <w:t xml:space="preserve"> </w:t>
      </w:r>
      <w:r>
        <w:rPr>
          <w:spacing w:val="-1"/>
        </w:rPr>
        <w:t>and</w:t>
      </w:r>
      <w:r>
        <w:t xml:space="preserve"> </w:t>
      </w:r>
      <w:r>
        <w:rPr>
          <w:spacing w:val="-1"/>
        </w:rPr>
        <w:t>delusion</w:t>
      </w:r>
      <w:r>
        <w:rPr>
          <w:spacing w:val="-2"/>
        </w:rPr>
        <w:t xml:space="preserve"> </w:t>
      </w:r>
      <w:r>
        <w:rPr>
          <w:spacing w:val="-1"/>
        </w:rPr>
        <w:t>that</w:t>
      </w:r>
      <w:r>
        <w:rPr>
          <w:spacing w:val="1"/>
        </w:rPr>
        <w:t xml:space="preserve"> </w:t>
      </w:r>
      <w:r>
        <w:rPr>
          <w:spacing w:val="-1"/>
        </w:rPr>
        <w:t>preserves</w:t>
      </w:r>
      <w:r>
        <w:rPr>
          <w:spacing w:val="-2"/>
        </w:rPr>
        <w:t xml:space="preserve"> </w:t>
      </w:r>
      <w:r>
        <w:rPr>
          <w:spacing w:val="-1"/>
        </w:rPr>
        <w:t>the</w:t>
      </w:r>
      <w:r>
        <w:rPr>
          <w:spacing w:val="29"/>
        </w:rPr>
        <w:t xml:space="preserve"> </w:t>
      </w:r>
      <w:r>
        <w:rPr>
          <w:spacing w:val="-1"/>
        </w:rPr>
        <w:t xml:space="preserve">sense </w:t>
      </w:r>
      <w:r>
        <w:t xml:space="preserve">of </w:t>
      </w:r>
      <w:r>
        <w:rPr>
          <w:spacing w:val="-1"/>
        </w:rPr>
        <w:t xml:space="preserve">separation </w:t>
      </w:r>
      <w:r>
        <w:t>and</w:t>
      </w:r>
      <w:r>
        <w:rPr>
          <w:spacing w:val="-3"/>
        </w:rPr>
        <w:t xml:space="preserve"> </w:t>
      </w:r>
      <w:r>
        <w:t xml:space="preserve">feeds </w:t>
      </w:r>
      <w:r>
        <w:rPr>
          <w:spacing w:val="-1"/>
        </w:rPr>
        <w:t>fixation.</w:t>
      </w:r>
    </w:p>
    <w:p w:rsidR="00EA20B7" w:rsidRDefault="00877DD6">
      <w:pPr>
        <w:pStyle w:val="Corpodetexto"/>
        <w:ind w:right="184"/>
      </w:pPr>
      <w:r>
        <w:t>How</w:t>
      </w:r>
      <w:r>
        <w:rPr>
          <w:spacing w:val="-3"/>
        </w:rPr>
        <w:t xml:space="preserve"> </w:t>
      </w:r>
      <w:r>
        <w:t xml:space="preserve">can </w:t>
      </w:r>
      <w:r>
        <w:rPr>
          <w:spacing w:val="-1"/>
        </w:rPr>
        <w:t>you</w:t>
      </w:r>
      <w:r>
        <w:rPr>
          <w:spacing w:val="-2"/>
        </w:rPr>
        <w:t xml:space="preserve"> </w:t>
      </w:r>
      <w:r>
        <w:t>discern if</w:t>
      </w:r>
      <w:r>
        <w:rPr>
          <w:spacing w:val="-1"/>
        </w:rPr>
        <w:t xml:space="preserve"> </w:t>
      </w:r>
      <w:r>
        <w:t xml:space="preserve">this is </w:t>
      </w:r>
      <w:r>
        <w:rPr>
          <w:spacing w:val="-2"/>
        </w:rPr>
        <w:t>your</w:t>
      </w:r>
      <w:r>
        <w:rPr>
          <w:spacing w:val="1"/>
        </w:rPr>
        <w:t xml:space="preserve"> </w:t>
      </w:r>
      <w:r>
        <w:rPr>
          <w:spacing w:val="-1"/>
        </w:rPr>
        <w:t>situation?</w:t>
      </w:r>
      <w:r>
        <w:rPr>
          <w:spacing w:val="-2"/>
        </w:rPr>
        <w:t xml:space="preserve"> </w:t>
      </w:r>
      <w:r>
        <w:t xml:space="preserve">If </w:t>
      </w:r>
      <w:r>
        <w:rPr>
          <w:spacing w:val="-1"/>
        </w:rPr>
        <w:t>your</w:t>
      </w:r>
      <w:r>
        <w:t xml:space="preserve"> dead </w:t>
      </w:r>
      <w:r>
        <w:rPr>
          <w:spacing w:val="-1"/>
        </w:rPr>
        <w:t>Spiritual</w:t>
      </w:r>
      <w:r>
        <w:rPr>
          <w:spacing w:val="35"/>
        </w:rPr>
        <w:t xml:space="preserve"> </w:t>
      </w:r>
      <w:r>
        <w:rPr>
          <w:spacing w:val="-1"/>
        </w:rPr>
        <w:t>Guru</w:t>
      </w:r>
      <w:r>
        <w:rPr>
          <w:spacing w:val="-2"/>
        </w:rPr>
        <w:t xml:space="preserve"> </w:t>
      </w:r>
      <w:r>
        <w:t>or</w:t>
      </w:r>
      <w:r>
        <w:rPr>
          <w:spacing w:val="-1"/>
        </w:rPr>
        <w:t xml:space="preserve"> the Spiritual Guru</w:t>
      </w:r>
      <w:r>
        <w:rPr>
          <w:spacing w:val="-2"/>
        </w:rPr>
        <w:t xml:space="preserve"> </w:t>
      </w:r>
      <w:r>
        <w:t>far</w:t>
      </w:r>
      <w:r>
        <w:rPr>
          <w:spacing w:val="-1"/>
        </w:rPr>
        <w:t xml:space="preserve"> away</w:t>
      </w:r>
      <w:r>
        <w:rPr>
          <w:spacing w:val="-2"/>
        </w:rPr>
        <w:t xml:space="preserve"> </w:t>
      </w:r>
      <w:r>
        <w:rPr>
          <w:spacing w:val="-1"/>
        </w:rPr>
        <w:t>never</w:t>
      </w:r>
      <w:r>
        <w:t xml:space="preserve"> </w:t>
      </w:r>
      <w:r>
        <w:rPr>
          <w:spacing w:val="-1"/>
        </w:rPr>
        <w:t>scares you, confuses</w:t>
      </w:r>
      <w:r>
        <w:t xml:space="preserve"> </w:t>
      </w:r>
      <w:r>
        <w:rPr>
          <w:spacing w:val="-2"/>
        </w:rPr>
        <w:t>you,</w:t>
      </w:r>
      <w:r>
        <w:rPr>
          <w:spacing w:val="53"/>
        </w:rPr>
        <w:t xml:space="preserve"> </w:t>
      </w:r>
      <w:r>
        <w:rPr>
          <w:spacing w:val="-1"/>
        </w:rPr>
        <w:t>pisses</w:t>
      </w:r>
      <w:r>
        <w:t xml:space="preserve"> </w:t>
      </w:r>
      <w:r>
        <w:rPr>
          <w:spacing w:val="-1"/>
        </w:rPr>
        <w:t>you</w:t>
      </w:r>
      <w:r>
        <w:rPr>
          <w:spacing w:val="-2"/>
        </w:rPr>
        <w:t xml:space="preserve"> </w:t>
      </w:r>
      <w:r>
        <w:rPr>
          <w:spacing w:val="-1"/>
        </w:rPr>
        <w:t>off,</w:t>
      </w:r>
      <w:r>
        <w:rPr>
          <w:spacing w:val="1"/>
        </w:rPr>
        <w:t xml:space="preserve"> </w:t>
      </w:r>
      <w:r>
        <w:rPr>
          <w:spacing w:val="-1"/>
        </w:rPr>
        <w:t>makes</w:t>
      </w:r>
      <w:r>
        <w:t xml:space="preserve"> </w:t>
      </w:r>
      <w:r>
        <w:rPr>
          <w:spacing w:val="-1"/>
        </w:rPr>
        <w:t>you</w:t>
      </w:r>
      <w:r>
        <w:rPr>
          <w:spacing w:val="-2"/>
        </w:rPr>
        <w:t xml:space="preserve"> </w:t>
      </w:r>
      <w:r>
        <w:rPr>
          <w:spacing w:val="-1"/>
        </w:rPr>
        <w:t>cry</w:t>
      </w:r>
      <w:r>
        <w:t xml:space="preserve"> </w:t>
      </w:r>
      <w:r>
        <w:rPr>
          <w:spacing w:val="-1"/>
        </w:rPr>
        <w:t>with</w:t>
      </w:r>
      <w:r>
        <w:t xml:space="preserve"> </w:t>
      </w:r>
      <w:r>
        <w:rPr>
          <w:spacing w:val="-1"/>
        </w:rPr>
        <w:t>frustration,</w:t>
      </w:r>
      <w:r>
        <w:t xml:space="preserve"> </w:t>
      </w:r>
      <w:r>
        <w:rPr>
          <w:spacing w:val="-1"/>
        </w:rPr>
        <w:t>or</w:t>
      </w:r>
      <w:r>
        <w:t xml:space="preserve"> </w:t>
      </w:r>
      <w:r>
        <w:rPr>
          <w:spacing w:val="-1"/>
        </w:rPr>
        <w:t>electrifies</w:t>
      </w:r>
      <w:r>
        <w:t xml:space="preserve"> </w:t>
      </w:r>
      <w:r>
        <w:rPr>
          <w:spacing w:val="-1"/>
        </w:rPr>
        <w:t>you</w:t>
      </w:r>
      <w:r>
        <w:rPr>
          <w:spacing w:val="31"/>
        </w:rPr>
        <w:t xml:space="preserve"> </w:t>
      </w:r>
      <w:r>
        <w:rPr>
          <w:spacing w:val="-1"/>
        </w:rPr>
        <w:t>with</w:t>
      </w:r>
      <w:r>
        <w:t xml:space="preserve"> </w:t>
      </w:r>
      <w:r>
        <w:rPr>
          <w:spacing w:val="-1"/>
        </w:rPr>
        <w:t>self-recognition, you</w:t>
      </w:r>
      <w:r>
        <w:rPr>
          <w:spacing w:val="-2"/>
        </w:rPr>
        <w:t xml:space="preserve"> </w:t>
      </w:r>
      <w:r>
        <w:t>are</w:t>
      </w:r>
      <w:r>
        <w:rPr>
          <w:spacing w:val="-1"/>
        </w:rPr>
        <w:t xml:space="preserve"> not</w:t>
      </w:r>
      <w:r>
        <w:t xml:space="preserve"> </w:t>
      </w:r>
      <w:r>
        <w:rPr>
          <w:spacing w:val="-1"/>
        </w:rPr>
        <w:t xml:space="preserve">in </w:t>
      </w:r>
      <w:r>
        <w:t xml:space="preserve">a </w:t>
      </w:r>
      <w:r>
        <w:rPr>
          <w:spacing w:val="-1"/>
        </w:rPr>
        <w:t>Sat Guru</w:t>
      </w:r>
      <w:r>
        <w:rPr>
          <w:spacing w:val="-2"/>
        </w:rPr>
        <w:t xml:space="preserve"> </w:t>
      </w:r>
      <w:r>
        <w:rPr>
          <w:spacing w:val="-1"/>
        </w:rPr>
        <w:t>relationship.</w:t>
      </w:r>
    </w:p>
    <w:p w:rsidR="00EA20B7" w:rsidRDefault="00877DD6">
      <w:pPr>
        <w:pStyle w:val="Corpodetexto"/>
        <w:ind w:right="123"/>
      </w:pPr>
      <w:r>
        <w:rPr>
          <w:spacing w:val="-1"/>
        </w:rPr>
        <w:t>Dead</w:t>
      </w:r>
      <w:r>
        <w:rPr>
          <w:spacing w:val="-2"/>
        </w:rPr>
        <w:t xml:space="preserve"> </w:t>
      </w:r>
      <w:r>
        <w:rPr>
          <w:spacing w:val="-1"/>
        </w:rPr>
        <w:t>or alive, near or</w:t>
      </w:r>
      <w:r>
        <w:t xml:space="preserve"> </w:t>
      </w:r>
      <w:r>
        <w:rPr>
          <w:spacing w:val="-1"/>
        </w:rPr>
        <w:t>f</w:t>
      </w:r>
      <w:r>
        <w:rPr>
          <w:spacing w:val="-1"/>
        </w:rPr>
        <w:t>ar,</w:t>
      </w:r>
      <w:r>
        <w:t xml:space="preserve"> a</w:t>
      </w:r>
      <w:r>
        <w:rPr>
          <w:spacing w:val="-1"/>
        </w:rPr>
        <w:t xml:space="preserve"> </w:t>
      </w:r>
      <w:r>
        <w:rPr>
          <w:spacing w:val="-2"/>
        </w:rPr>
        <w:t>true</w:t>
      </w:r>
      <w:r>
        <w:rPr>
          <w:spacing w:val="3"/>
        </w:rPr>
        <w:t xml:space="preserve"> </w:t>
      </w:r>
      <w:r>
        <w:rPr>
          <w:spacing w:val="-1"/>
        </w:rPr>
        <w:t>Spiritual</w:t>
      </w:r>
      <w:r>
        <w:rPr>
          <w:spacing w:val="-2"/>
        </w:rPr>
        <w:t xml:space="preserve"> Guru </w:t>
      </w:r>
      <w:r>
        <w:rPr>
          <w:spacing w:val="-1"/>
        </w:rPr>
        <w:t>is</w:t>
      </w:r>
      <w:r>
        <w:rPr>
          <w:spacing w:val="1"/>
        </w:rPr>
        <w:t xml:space="preserve"> </w:t>
      </w:r>
      <w:r>
        <w:t>a</w:t>
      </w:r>
      <w:r>
        <w:rPr>
          <w:spacing w:val="1"/>
        </w:rPr>
        <w:t xml:space="preserve"> </w:t>
      </w:r>
      <w:r>
        <w:rPr>
          <w:spacing w:val="-2"/>
        </w:rPr>
        <w:t>mirror</w:t>
      </w:r>
      <w:r>
        <w:rPr>
          <w:spacing w:val="-1"/>
        </w:rPr>
        <w:t xml:space="preserve"> of </w:t>
      </w:r>
      <w:r>
        <w:rPr>
          <w:spacing w:val="-2"/>
        </w:rPr>
        <w:t>Your</w:t>
      </w:r>
      <w:r>
        <w:rPr>
          <w:spacing w:val="57"/>
        </w:rPr>
        <w:t xml:space="preserve"> </w:t>
      </w:r>
      <w:r>
        <w:rPr>
          <w:spacing w:val="-1"/>
        </w:rPr>
        <w:t>egotistical</w:t>
      </w:r>
      <w:r>
        <w:rPr>
          <w:spacing w:val="-2"/>
        </w:rPr>
        <w:t xml:space="preserve"> </w:t>
      </w:r>
      <w:r>
        <w:rPr>
          <w:spacing w:val="-1"/>
        </w:rPr>
        <w:t>self,</w:t>
      </w:r>
      <w:r>
        <w:t xml:space="preserve"> </w:t>
      </w:r>
      <w:r>
        <w:rPr>
          <w:spacing w:val="-1"/>
        </w:rPr>
        <w:t>an</w:t>
      </w:r>
      <w:r>
        <w:t xml:space="preserve"> </w:t>
      </w:r>
      <w:r>
        <w:rPr>
          <w:spacing w:val="-1"/>
        </w:rPr>
        <w:t>unconditional openness</w:t>
      </w:r>
      <w:r>
        <w:t xml:space="preserve"> </w:t>
      </w:r>
      <w:r>
        <w:rPr>
          <w:spacing w:val="-1"/>
        </w:rPr>
        <w:t>in</w:t>
      </w:r>
      <w:r>
        <w:t xml:space="preserve"> </w:t>
      </w:r>
      <w:r>
        <w:rPr>
          <w:spacing w:val="-1"/>
        </w:rPr>
        <w:t>which</w:t>
      </w:r>
      <w:r>
        <w:t xml:space="preserve"> </w:t>
      </w:r>
      <w:r>
        <w:rPr>
          <w:spacing w:val="-1"/>
        </w:rPr>
        <w:t>you</w:t>
      </w:r>
      <w:r>
        <w:rPr>
          <w:spacing w:val="-2"/>
        </w:rPr>
        <w:t xml:space="preserve"> </w:t>
      </w:r>
      <w:r>
        <w:rPr>
          <w:spacing w:val="-1"/>
        </w:rPr>
        <w:t>can</w:t>
      </w:r>
      <w:r>
        <w:t xml:space="preserve"> </w:t>
      </w:r>
      <w:r>
        <w:rPr>
          <w:spacing w:val="-2"/>
        </w:rPr>
        <w:t>clearly,</w:t>
      </w:r>
      <w:r>
        <w:rPr>
          <w:spacing w:val="37"/>
        </w:rPr>
        <w:t xml:space="preserve"> </w:t>
      </w:r>
      <w:r>
        <w:rPr>
          <w:spacing w:val="-1"/>
        </w:rPr>
        <w:t>and terrifyingly,</w:t>
      </w:r>
      <w:r>
        <w:t xml:space="preserve"> </w:t>
      </w:r>
      <w:r>
        <w:rPr>
          <w:spacing w:val="-1"/>
        </w:rPr>
        <w:t>see</w:t>
      </w:r>
      <w:r>
        <w:t xml:space="preserve"> </w:t>
      </w:r>
      <w:r>
        <w:rPr>
          <w:spacing w:val="-1"/>
        </w:rPr>
        <w:t>the degree to</w:t>
      </w:r>
      <w:r>
        <w:t xml:space="preserve"> </w:t>
      </w:r>
      <w:r>
        <w:rPr>
          <w:spacing w:val="-1"/>
        </w:rPr>
        <w:t>which</w:t>
      </w:r>
      <w:r>
        <w:t xml:space="preserve"> </w:t>
      </w:r>
      <w:r>
        <w:rPr>
          <w:spacing w:val="-1"/>
        </w:rPr>
        <w:t>you</w:t>
      </w:r>
      <w:r>
        <w:rPr>
          <w:spacing w:val="-2"/>
        </w:rPr>
        <w:t xml:space="preserve"> </w:t>
      </w:r>
      <w:r>
        <w:rPr>
          <w:spacing w:val="-1"/>
        </w:rPr>
        <w:t>are</w:t>
      </w:r>
      <w:r>
        <w:t xml:space="preserve"> </w:t>
      </w:r>
      <w:r>
        <w:rPr>
          <w:spacing w:val="-1"/>
        </w:rPr>
        <w:t>caught</w:t>
      </w:r>
      <w:r>
        <w:t xml:space="preserve"> </w:t>
      </w:r>
      <w:r>
        <w:rPr>
          <w:spacing w:val="-1"/>
        </w:rPr>
        <w:t>up</w:t>
      </w:r>
      <w:r>
        <w:t xml:space="preserve"> </w:t>
      </w:r>
      <w:r>
        <w:rPr>
          <w:spacing w:val="-1"/>
        </w:rPr>
        <w:t>in the</w:t>
      </w:r>
      <w:r>
        <w:rPr>
          <w:spacing w:val="22"/>
        </w:rPr>
        <w:t xml:space="preserve"> </w:t>
      </w:r>
      <w:r>
        <w:rPr>
          <w:spacing w:val="-1"/>
        </w:rPr>
        <w:t xml:space="preserve">tensions </w:t>
      </w:r>
      <w:r>
        <w:t xml:space="preserve">of </w:t>
      </w:r>
      <w:r>
        <w:rPr>
          <w:spacing w:val="-2"/>
        </w:rPr>
        <w:t>“me,</w:t>
      </w:r>
      <w:r>
        <w:t xml:space="preserve"> </w:t>
      </w:r>
      <w:r>
        <w:rPr>
          <w:spacing w:val="-1"/>
        </w:rPr>
        <w:t>myself</w:t>
      </w:r>
      <w:r>
        <w:t xml:space="preserve"> and I.”</w:t>
      </w:r>
    </w:p>
    <w:p w:rsidR="00EA20B7" w:rsidRDefault="00877DD6">
      <w:pPr>
        <w:pStyle w:val="Corpodetexto"/>
        <w:ind w:right="226"/>
      </w:pPr>
      <w:r>
        <w:t>Even</w:t>
      </w:r>
      <w:r>
        <w:rPr>
          <w:spacing w:val="-1"/>
        </w:rPr>
        <w:t xml:space="preserve"> </w:t>
      </w:r>
      <w:r>
        <w:t>the</w:t>
      </w:r>
      <w:r>
        <w:rPr>
          <w:spacing w:val="-1"/>
        </w:rPr>
        <w:t xml:space="preserve"> open</w:t>
      </w:r>
      <w:r>
        <w:t xml:space="preserve"> flow</w:t>
      </w:r>
      <w:r>
        <w:rPr>
          <w:spacing w:val="-3"/>
        </w:rPr>
        <w:t xml:space="preserve"> </w:t>
      </w:r>
      <w:r>
        <w:t xml:space="preserve">of </w:t>
      </w:r>
      <w:r>
        <w:rPr>
          <w:spacing w:val="-1"/>
        </w:rPr>
        <w:t>compassion through</w:t>
      </w:r>
      <w:r>
        <w:t xml:space="preserve"> </w:t>
      </w:r>
      <w:r>
        <w:rPr>
          <w:spacing w:val="-1"/>
        </w:rPr>
        <w:t>your</w:t>
      </w:r>
      <w:r>
        <w:rPr>
          <w:spacing w:val="1"/>
        </w:rPr>
        <w:t xml:space="preserve"> </w:t>
      </w:r>
      <w:r>
        <w:rPr>
          <w:spacing w:val="-1"/>
        </w:rPr>
        <w:t xml:space="preserve">Spiritual </w:t>
      </w:r>
      <w:r>
        <w:t>Guru</w:t>
      </w:r>
      <w:r>
        <w:rPr>
          <w:spacing w:val="41"/>
        </w:rPr>
        <w:t xml:space="preserve"> </w:t>
      </w:r>
      <w:r>
        <w:rPr>
          <w:spacing w:val="-1"/>
        </w:rPr>
        <w:t>should</w:t>
      </w:r>
      <w:r>
        <w:t xml:space="preserve"> </w:t>
      </w:r>
      <w:r>
        <w:rPr>
          <w:spacing w:val="-1"/>
        </w:rPr>
        <w:t>have</w:t>
      </w:r>
      <w:r>
        <w:t xml:space="preserve"> an</w:t>
      </w:r>
      <w:r>
        <w:rPr>
          <w:spacing w:val="-1"/>
        </w:rPr>
        <w:t xml:space="preserve"> edge</w:t>
      </w:r>
      <w:r>
        <w:t xml:space="preserve"> of</w:t>
      </w:r>
      <w:r>
        <w:rPr>
          <w:spacing w:val="-1"/>
        </w:rPr>
        <w:t xml:space="preserve"> the terrifying.</w:t>
      </w:r>
      <w:r>
        <w:rPr>
          <w:spacing w:val="-2"/>
        </w:rPr>
        <w:t xml:space="preserve"> </w:t>
      </w:r>
      <w:r>
        <w:rPr>
          <w:spacing w:val="-1"/>
        </w:rPr>
        <w:t>Why?</w:t>
      </w:r>
      <w:r>
        <w:rPr>
          <w:spacing w:val="-2"/>
        </w:rPr>
        <w:t xml:space="preserve"> </w:t>
      </w:r>
      <w:r>
        <w:rPr>
          <w:spacing w:val="-1"/>
        </w:rPr>
        <w:t>Because the</w:t>
      </w:r>
      <w:r>
        <w:t xml:space="preserve"> oceanic</w:t>
      </w:r>
    </w:p>
    <w:p w:rsidR="00EA20B7" w:rsidRDefault="00EA20B7">
      <w:pPr>
        <w:sectPr w:rsidR="00EA20B7">
          <w:pgSz w:w="8640" w:h="12960"/>
          <w:pgMar w:top="960" w:right="940" w:bottom="900" w:left="900" w:header="0" w:footer="712" w:gutter="0"/>
          <w:cols w:space="720"/>
        </w:sectPr>
      </w:pPr>
    </w:p>
    <w:p w:rsidR="00EA20B7" w:rsidRDefault="00877DD6">
      <w:pPr>
        <w:pStyle w:val="Corpodetexto"/>
        <w:spacing w:before="49"/>
        <w:ind w:right="123"/>
      </w:pPr>
      <w:r>
        <w:rPr>
          <w:spacing w:val="-1"/>
        </w:rPr>
        <w:lastRenderedPageBreak/>
        <w:t xml:space="preserve">compassion </w:t>
      </w:r>
      <w:r>
        <w:t>of</w:t>
      </w:r>
      <w:r>
        <w:rPr>
          <w:spacing w:val="-1"/>
        </w:rPr>
        <w:t xml:space="preserve"> </w:t>
      </w:r>
      <w:r>
        <w:t xml:space="preserve">a </w:t>
      </w:r>
      <w:r>
        <w:rPr>
          <w:spacing w:val="-1"/>
        </w:rPr>
        <w:t>Sat Guru</w:t>
      </w:r>
      <w:r>
        <w:rPr>
          <w:spacing w:val="-2"/>
        </w:rPr>
        <w:t xml:space="preserve"> </w:t>
      </w:r>
      <w:r>
        <w:rPr>
          <w:spacing w:val="-1"/>
        </w:rPr>
        <w:t>sweeps away</w:t>
      </w:r>
      <w:r>
        <w:rPr>
          <w:spacing w:val="-2"/>
        </w:rPr>
        <w:t xml:space="preserve"> </w:t>
      </w:r>
      <w:r>
        <w:t>all</w:t>
      </w:r>
      <w:r>
        <w:rPr>
          <w:spacing w:val="-1"/>
        </w:rPr>
        <w:t xml:space="preserve"> concept,</w:t>
      </w:r>
      <w:r>
        <w:t xml:space="preserve"> all </w:t>
      </w:r>
      <w:r>
        <w:rPr>
          <w:spacing w:val="-1"/>
        </w:rPr>
        <w:t>safe</w:t>
      </w:r>
      <w:r>
        <w:rPr>
          <w:spacing w:val="1"/>
        </w:rPr>
        <w:t xml:space="preserve"> </w:t>
      </w:r>
      <w:r>
        <w:rPr>
          <w:spacing w:val="-1"/>
        </w:rPr>
        <w:t>bunkers</w:t>
      </w:r>
      <w:r>
        <w:rPr>
          <w:spacing w:val="49"/>
        </w:rPr>
        <w:t xml:space="preserve"> </w:t>
      </w:r>
      <w:r>
        <w:rPr>
          <w:spacing w:val="-1"/>
        </w:rPr>
        <w:t>of self-limiting</w:t>
      </w:r>
      <w:r>
        <w:rPr>
          <w:spacing w:val="1"/>
        </w:rPr>
        <w:t xml:space="preserve"> </w:t>
      </w:r>
      <w:r>
        <w:rPr>
          <w:spacing w:val="-1"/>
        </w:rPr>
        <w:t>ideas.</w:t>
      </w:r>
    </w:p>
    <w:p w:rsidR="00EA20B7" w:rsidRDefault="00877DD6">
      <w:pPr>
        <w:pStyle w:val="Corpodetexto"/>
        <w:spacing w:before="120"/>
        <w:ind w:right="226"/>
      </w:pPr>
      <w:r>
        <w:rPr>
          <w:spacing w:val="-1"/>
        </w:rPr>
        <w:t>The</w:t>
      </w:r>
      <w:r>
        <w:rPr>
          <w:spacing w:val="1"/>
        </w:rPr>
        <w:t xml:space="preserve"> </w:t>
      </w:r>
      <w:r>
        <w:rPr>
          <w:spacing w:val="-1"/>
        </w:rPr>
        <w:t>Sat</w:t>
      </w:r>
      <w:r>
        <w:t xml:space="preserve"> </w:t>
      </w:r>
      <w:r>
        <w:rPr>
          <w:spacing w:val="-2"/>
        </w:rPr>
        <w:t xml:space="preserve">Guru </w:t>
      </w:r>
      <w:r>
        <w:rPr>
          <w:spacing w:val="-1"/>
        </w:rPr>
        <w:t>shows</w:t>
      </w:r>
      <w:r>
        <w:rPr>
          <w:spacing w:val="1"/>
        </w:rPr>
        <w:t xml:space="preserve"> </w:t>
      </w:r>
      <w:r>
        <w:rPr>
          <w:spacing w:val="-2"/>
        </w:rPr>
        <w:t>us</w:t>
      </w:r>
      <w:r>
        <w:rPr>
          <w:spacing w:val="1"/>
        </w:rPr>
        <w:t xml:space="preserve"> </w:t>
      </w:r>
      <w:r>
        <w:rPr>
          <w:spacing w:val="-1"/>
        </w:rPr>
        <w:t>what</w:t>
      </w:r>
      <w:r>
        <w:rPr>
          <w:spacing w:val="2"/>
        </w:rPr>
        <w:t xml:space="preserve"> </w:t>
      </w:r>
      <w:r>
        <w:rPr>
          <w:spacing w:val="-1"/>
        </w:rPr>
        <w:t>is</w:t>
      </w:r>
      <w:r>
        <w:t xml:space="preserve"> </w:t>
      </w:r>
      <w:r>
        <w:rPr>
          <w:spacing w:val="-1"/>
        </w:rPr>
        <w:t>possible</w:t>
      </w:r>
      <w:r>
        <w:rPr>
          <w:spacing w:val="1"/>
        </w:rPr>
        <w:t xml:space="preserve"> </w:t>
      </w:r>
      <w:r>
        <w:rPr>
          <w:spacing w:val="-1"/>
        </w:rPr>
        <w:t>in the</w:t>
      </w:r>
      <w:r>
        <w:t xml:space="preserve"> </w:t>
      </w:r>
      <w:r>
        <w:rPr>
          <w:spacing w:val="-1"/>
        </w:rPr>
        <w:t>context</w:t>
      </w:r>
      <w:r>
        <w:t xml:space="preserve"> </w:t>
      </w:r>
      <w:r>
        <w:rPr>
          <w:spacing w:val="-1"/>
        </w:rPr>
        <w:t xml:space="preserve">of </w:t>
      </w:r>
      <w:r>
        <w:t>a</w:t>
      </w:r>
      <w:r>
        <w:rPr>
          <w:spacing w:val="-1"/>
        </w:rPr>
        <w:t xml:space="preserve"> </w:t>
      </w:r>
      <w:r>
        <w:rPr>
          <w:spacing w:val="-2"/>
        </w:rPr>
        <w:t>human</w:t>
      </w:r>
      <w:r>
        <w:rPr>
          <w:spacing w:val="24"/>
        </w:rPr>
        <w:t xml:space="preserve"> </w:t>
      </w:r>
      <w:r>
        <w:t>life,</w:t>
      </w:r>
      <w:r>
        <w:rPr>
          <w:spacing w:val="-1"/>
        </w:rPr>
        <w:t xml:space="preserve"> </w:t>
      </w:r>
      <w:r>
        <w:t xml:space="preserve">and </w:t>
      </w:r>
      <w:r>
        <w:rPr>
          <w:spacing w:val="-1"/>
        </w:rPr>
        <w:t>it</w:t>
      </w:r>
      <w:r>
        <w:t xml:space="preserve"> is</w:t>
      </w:r>
      <w:r>
        <w:rPr>
          <w:spacing w:val="-2"/>
        </w:rPr>
        <w:t xml:space="preserve"> </w:t>
      </w:r>
      <w:r>
        <w:t xml:space="preserve">so </w:t>
      </w:r>
      <w:r>
        <w:rPr>
          <w:spacing w:val="-1"/>
        </w:rPr>
        <w:t>much</w:t>
      </w:r>
      <w:r>
        <w:t xml:space="preserve"> </w:t>
      </w:r>
      <w:r>
        <w:rPr>
          <w:spacing w:val="-1"/>
        </w:rPr>
        <w:t xml:space="preserve">more </w:t>
      </w:r>
      <w:r>
        <w:t>than</w:t>
      </w:r>
      <w:r>
        <w:rPr>
          <w:spacing w:val="-1"/>
        </w:rPr>
        <w:t xml:space="preserve"> anything</w:t>
      </w:r>
      <w:r>
        <w:t xml:space="preserve"> </w:t>
      </w:r>
      <w:r>
        <w:rPr>
          <w:spacing w:val="-2"/>
        </w:rPr>
        <w:t>we</w:t>
      </w:r>
      <w:r>
        <w:rPr>
          <w:spacing w:val="1"/>
        </w:rPr>
        <w:t xml:space="preserve"> </w:t>
      </w:r>
      <w:r>
        <w:t xml:space="preserve">can </w:t>
      </w:r>
      <w:r>
        <w:rPr>
          <w:spacing w:val="-1"/>
        </w:rPr>
        <w:t>imagine.</w:t>
      </w:r>
    </w:p>
    <w:p w:rsidR="00EA20B7" w:rsidRDefault="00877DD6">
      <w:pPr>
        <w:pStyle w:val="Corpodetexto"/>
        <w:ind w:right="123"/>
      </w:pPr>
      <w:r>
        <w:rPr>
          <w:spacing w:val="-1"/>
        </w:rPr>
        <w:t>The</w:t>
      </w:r>
      <w:r>
        <w:rPr>
          <w:spacing w:val="1"/>
        </w:rPr>
        <w:t xml:space="preserve"> </w:t>
      </w:r>
      <w:r>
        <w:rPr>
          <w:spacing w:val="-1"/>
        </w:rPr>
        <w:t>Sat</w:t>
      </w:r>
      <w:r>
        <w:t xml:space="preserve"> </w:t>
      </w:r>
      <w:r>
        <w:rPr>
          <w:spacing w:val="-1"/>
        </w:rPr>
        <w:t>Guru</w:t>
      </w:r>
      <w:r>
        <w:rPr>
          <w:spacing w:val="-2"/>
        </w:rPr>
        <w:t xml:space="preserve"> </w:t>
      </w:r>
      <w:r>
        <w:rPr>
          <w:spacing w:val="-1"/>
        </w:rPr>
        <w:t>answers our</w:t>
      </w:r>
      <w:r>
        <w:t xml:space="preserve"> </w:t>
      </w:r>
      <w:r>
        <w:rPr>
          <w:spacing w:val="-1"/>
        </w:rPr>
        <w:t>longing</w:t>
      </w:r>
      <w:r>
        <w:t xml:space="preserve"> </w:t>
      </w:r>
      <w:r>
        <w:rPr>
          <w:spacing w:val="-1"/>
        </w:rPr>
        <w:t>so</w:t>
      </w:r>
      <w:r>
        <w:t xml:space="preserve"> </w:t>
      </w:r>
      <w:r>
        <w:rPr>
          <w:spacing w:val="-1"/>
        </w:rPr>
        <w:t>fully,</w:t>
      </w:r>
      <w:r>
        <w:rPr>
          <w:spacing w:val="1"/>
        </w:rPr>
        <w:t xml:space="preserve"> </w:t>
      </w:r>
      <w:r>
        <w:rPr>
          <w:spacing w:val="-2"/>
        </w:rPr>
        <w:t>we</w:t>
      </w:r>
      <w:r>
        <w:rPr>
          <w:spacing w:val="1"/>
        </w:rPr>
        <w:t xml:space="preserve"> </w:t>
      </w:r>
      <w:r>
        <w:rPr>
          <w:spacing w:val="-1"/>
        </w:rPr>
        <w:t>discover the</w:t>
      </w:r>
      <w:r>
        <w:t xml:space="preserve"> </w:t>
      </w:r>
      <w:r>
        <w:rPr>
          <w:spacing w:val="-2"/>
        </w:rPr>
        <w:t>cosmic</w:t>
      </w:r>
      <w:r>
        <w:rPr>
          <w:spacing w:val="30"/>
        </w:rPr>
        <w:t xml:space="preserve"> </w:t>
      </w:r>
      <w:r>
        <w:rPr>
          <w:spacing w:val="-1"/>
        </w:rPr>
        <w:t>nature</w:t>
      </w:r>
      <w:r>
        <w:t xml:space="preserve"> </w:t>
      </w:r>
      <w:r>
        <w:rPr>
          <w:spacing w:val="-1"/>
        </w:rPr>
        <w:t>of</w:t>
      </w:r>
      <w:r>
        <w:rPr>
          <w:spacing w:val="-2"/>
        </w:rPr>
        <w:t xml:space="preserve"> </w:t>
      </w:r>
      <w:r>
        <w:rPr>
          <w:spacing w:val="-1"/>
        </w:rPr>
        <w:t>that</w:t>
      </w:r>
      <w:r>
        <w:t xml:space="preserve"> </w:t>
      </w:r>
      <w:r>
        <w:rPr>
          <w:spacing w:val="-1"/>
        </w:rPr>
        <w:t>longing.</w:t>
      </w:r>
      <w:r>
        <w:rPr>
          <w:spacing w:val="-2"/>
        </w:rPr>
        <w:t xml:space="preserve"> </w:t>
      </w:r>
      <w:r>
        <w:rPr>
          <w:spacing w:val="-1"/>
        </w:rPr>
        <w:t>You might</w:t>
      </w:r>
      <w:r>
        <w:rPr>
          <w:spacing w:val="1"/>
        </w:rPr>
        <w:t xml:space="preserve"> </w:t>
      </w:r>
      <w:r>
        <w:rPr>
          <w:spacing w:val="-1"/>
        </w:rPr>
        <w:t>cry like</w:t>
      </w:r>
      <w:r>
        <w:rPr>
          <w:spacing w:val="-2"/>
        </w:rPr>
        <w:t xml:space="preserve"> </w:t>
      </w:r>
      <w:r>
        <w:t>a</w:t>
      </w:r>
      <w:r>
        <w:rPr>
          <w:spacing w:val="1"/>
        </w:rPr>
        <w:t xml:space="preserve"> </w:t>
      </w:r>
      <w:r>
        <w:rPr>
          <w:spacing w:val="-1"/>
        </w:rPr>
        <w:t>baby</w:t>
      </w:r>
      <w:r>
        <w:t xml:space="preserve"> </w:t>
      </w:r>
      <w:r>
        <w:rPr>
          <w:spacing w:val="-1"/>
        </w:rPr>
        <w:t>upon hearing</w:t>
      </w:r>
      <w:r>
        <w:rPr>
          <w:spacing w:val="30"/>
        </w:rPr>
        <w:t xml:space="preserve"> </w:t>
      </w:r>
      <w:r>
        <w:rPr>
          <w:spacing w:val="-1"/>
        </w:rPr>
        <w:t xml:space="preserve">Reality’s </w:t>
      </w:r>
      <w:r>
        <w:rPr>
          <w:spacing w:val="-2"/>
        </w:rPr>
        <w:t>answer</w:t>
      </w:r>
      <w:r>
        <w:rPr>
          <w:spacing w:val="1"/>
        </w:rPr>
        <w:t xml:space="preserve"> </w:t>
      </w:r>
      <w:r>
        <w:rPr>
          <w:spacing w:val="-1"/>
        </w:rPr>
        <w:t>to</w:t>
      </w:r>
      <w:r>
        <w:t xml:space="preserve"> </w:t>
      </w:r>
      <w:r>
        <w:rPr>
          <w:spacing w:val="-1"/>
        </w:rPr>
        <w:t>its</w:t>
      </w:r>
      <w:r>
        <w:t xml:space="preserve"> </w:t>
      </w:r>
      <w:r>
        <w:rPr>
          <w:spacing w:val="-1"/>
        </w:rPr>
        <w:t>little child,</w:t>
      </w:r>
      <w:r>
        <w:t xml:space="preserve"> </w:t>
      </w:r>
      <w:r>
        <w:rPr>
          <w:spacing w:val="-1"/>
        </w:rPr>
        <w:t>but</w:t>
      </w:r>
      <w:r>
        <w:t xml:space="preserve"> </w:t>
      </w:r>
      <w:r>
        <w:rPr>
          <w:spacing w:val="-1"/>
        </w:rPr>
        <w:t>it</w:t>
      </w:r>
      <w:r>
        <w:rPr>
          <w:spacing w:val="2"/>
        </w:rPr>
        <w:t xml:space="preserve"> </w:t>
      </w:r>
      <w:r>
        <w:rPr>
          <w:spacing w:val="-2"/>
        </w:rPr>
        <w:t>will</w:t>
      </w:r>
      <w:r>
        <w:t xml:space="preserve"> </w:t>
      </w:r>
      <w:r>
        <w:rPr>
          <w:spacing w:val="-1"/>
        </w:rPr>
        <w:t>be</w:t>
      </w:r>
      <w:r>
        <w:t xml:space="preserve"> a</w:t>
      </w:r>
      <w:r>
        <w:rPr>
          <w:spacing w:val="-1"/>
        </w:rPr>
        <w:t xml:space="preserve"> cry</w:t>
      </w:r>
      <w:r>
        <w:rPr>
          <w:spacing w:val="-2"/>
        </w:rPr>
        <w:t xml:space="preserve"> </w:t>
      </w:r>
      <w:r>
        <w:rPr>
          <w:spacing w:val="-1"/>
        </w:rPr>
        <w:t>so</w:t>
      </w:r>
      <w:r>
        <w:t xml:space="preserve"> </w:t>
      </w:r>
      <w:r>
        <w:rPr>
          <w:spacing w:val="-2"/>
        </w:rPr>
        <w:t>simple</w:t>
      </w:r>
      <w:r>
        <w:rPr>
          <w:spacing w:val="1"/>
        </w:rPr>
        <w:t xml:space="preserve"> </w:t>
      </w:r>
      <w:r>
        <w:rPr>
          <w:spacing w:val="-1"/>
        </w:rPr>
        <w:t>and</w:t>
      </w:r>
      <w:r>
        <w:rPr>
          <w:spacing w:val="42"/>
        </w:rPr>
        <w:t xml:space="preserve"> </w:t>
      </w:r>
      <w:r>
        <w:rPr>
          <w:spacing w:val="-1"/>
        </w:rPr>
        <w:t>complex,</w:t>
      </w:r>
      <w:r>
        <w:t xml:space="preserve"> </w:t>
      </w:r>
      <w:r>
        <w:rPr>
          <w:spacing w:val="-1"/>
        </w:rPr>
        <w:t>so</w:t>
      </w:r>
      <w:r>
        <w:t xml:space="preserve"> </w:t>
      </w:r>
      <w:r>
        <w:rPr>
          <w:spacing w:val="-2"/>
        </w:rPr>
        <w:t>complete</w:t>
      </w:r>
      <w:r>
        <w:t xml:space="preserve"> </w:t>
      </w:r>
      <w:r>
        <w:rPr>
          <w:spacing w:val="-1"/>
        </w:rPr>
        <w:t>and</w:t>
      </w:r>
      <w:r>
        <w:t xml:space="preserve"> </w:t>
      </w:r>
      <w:r>
        <w:rPr>
          <w:spacing w:val="-1"/>
        </w:rPr>
        <w:t>inadequate,</w:t>
      </w:r>
      <w:r>
        <w:t xml:space="preserve"> </w:t>
      </w:r>
      <w:r>
        <w:rPr>
          <w:spacing w:val="-1"/>
        </w:rPr>
        <w:t>so</w:t>
      </w:r>
      <w:r>
        <w:t xml:space="preserve"> </w:t>
      </w:r>
      <w:r>
        <w:rPr>
          <w:spacing w:val="-1"/>
        </w:rPr>
        <w:t>full</w:t>
      </w:r>
      <w:r>
        <w:t xml:space="preserve"> </w:t>
      </w:r>
      <w:r>
        <w:rPr>
          <w:spacing w:val="-1"/>
        </w:rPr>
        <w:t>of</w:t>
      </w:r>
      <w:r>
        <w:rPr>
          <w:spacing w:val="1"/>
        </w:rPr>
        <w:t xml:space="preserve"> </w:t>
      </w:r>
      <w:r>
        <w:rPr>
          <w:spacing w:val="-2"/>
        </w:rPr>
        <w:t>wonder,</w:t>
      </w:r>
      <w:r>
        <w:t xml:space="preserve"> </w:t>
      </w:r>
      <w:r>
        <w:rPr>
          <w:spacing w:val="-1"/>
        </w:rPr>
        <w:t>relief,</w:t>
      </w:r>
      <w:r>
        <w:t xml:space="preserve"> </w:t>
      </w:r>
      <w:r>
        <w:rPr>
          <w:spacing w:val="-1"/>
        </w:rPr>
        <w:t>and</w:t>
      </w:r>
      <w:r>
        <w:rPr>
          <w:spacing w:val="52"/>
        </w:rPr>
        <w:t xml:space="preserve"> </w:t>
      </w:r>
      <w:r>
        <w:rPr>
          <w:spacing w:val="-1"/>
        </w:rPr>
        <w:t>despair,</w:t>
      </w:r>
      <w:r>
        <w:t xml:space="preserve"> </w:t>
      </w:r>
      <w:r>
        <w:rPr>
          <w:spacing w:val="-1"/>
        </w:rPr>
        <w:t>so utterly</w:t>
      </w:r>
      <w:r>
        <w:rPr>
          <w:spacing w:val="-2"/>
        </w:rPr>
        <w:t xml:space="preserve"> </w:t>
      </w:r>
      <w:r>
        <w:rPr>
          <w:spacing w:val="-1"/>
        </w:rPr>
        <w:t>paradoxical, there</w:t>
      </w:r>
      <w:r>
        <w:rPr>
          <w:spacing w:val="1"/>
        </w:rPr>
        <w:t xml:space="preserve"> </w:t>
      </w:r>
      <w:r>
        <w:rPr>
          <w:spacing w:val="-2"/>
        </w:rPr>
        <w:t>will</w:t>
      </w:r>
      <w:r>
        <w:t xml:space="preserve"> </w:t>
      </w:r>
      <w:r>
        <w:rPr>
          <w:spacing w:val="-1"/>
        </w:rPr>
        <w:t>be</w:t>
      </w:r>
      <w:r>
        <w:t xml:space="preserve"> </w:t>
      </w:r>
      <w:r>
        <w:rPr>
          <w:spacing w:val="-1"/>
        </w:rPr>
        <w:t>no way</w:t>
      </w:r>
      <w:r>
        <w:rPr>
          <w:spacing w:val="-2"/>
        </w:rPr>
        <w:t xml:space="preserve"> </w:t>
      </w:r>
      <w:r>
        <w:t>to</w:t>
      </w:r>
      <w:r>
        <w:rPr>
          <w:spacing w:val="-1"/>
        </w:rPr>
        <w:t xml:space="preserve"> tell</w:t>
      </w:r>
      <w:r>
        <w:t xml:space="preserve"> </w:t>
      </w:r>
      <w:r>
        <w:rPr>
          <w:spacing w:val="-1"/>
        </w:rPr>
        <w:t>stories</w:t>
      </w:r>
      <w:r>
        <w:rPr>
          <w:spacing w:val="31"/>
        </w:rPr>
        <w:t xml:space="preserve"> </w:t>
      </w:r>
      <w:r>
        <w:rPr>
          <w:spacing w:val="-1"/>
        </w:rPr>
        <w:t>about</w:t>
      </w:r>
      <w:r>
        <w:rPr>
          <w:spacing w:val="2"/>
        </w:rPr>
        <w:t xml:space="preserve"> </w:t>
      </w:r>
      <w:r>
        <w:rPr>
          <w:spacing w:val="-1"/>
        </w:rPr>
        <w:t>it</w:t>
      </w:r>
      <w:r>
        <w:rPr>
          <w:spacing w:val="1"/>
        </w:rPr>
        <w:t xml:space="preserve"> </w:t>
      </w:r>
      <w:r>
        <w:rPr>
          <w:spacing w:val="-2"/>
        </w:rPr>
        <w:t>later</w:t>
      </w:r>
      <w:r>
        <w:t xml:space="preserve"> </w:t>
      </w:r>
      <w:r>
        <w:rPr>
          <w:spacing w:val="-1"/>
        </w:rPr>
        <w:t>on.</w:t>
      </w:r>
    </w:p>
    <w:p w:rsidR="00EA20B7" w:rsidRDefault="00EA20B7">
      <w:pPr>
        <w:spacing w:before="1"/>
        <w:rPr>
          <w:rFonts w:ascii="Lucida Sans" w:eastAsia="Lucida Sans" w:hAnsi="Lucida Sans" w:cs="Lucida Sans"/>
          <w:sz w:val="10"/>
          <w:szCs w:val="10"/>
        </w:rPr>
      </w:pPr>
    </w:p>
    <w:p w:rsidR="00EA20B7" w:rsidRDefault="00877DD6">
      <w:pPr>
        <w:spacing w:line="200" w:lineRule="atLeast"/>
        <w:ind w:left="487"/>
        <w:rPr>
          <w:rFonts w:ascii="Lucida Sans" w:eastAsia="Lucida Sans" w:hAnsi="Lucida Sans" w:cs="Lucida Sans"/>
          <w:sz w:val="20"/>
          <w:szCs w:val="20"/>
        </w:rPr>
      </w:pPr>
      <w:r>
        <w:rPr>
          <w:rFonts w:ascii="Lucida Sans" w:eastAsia="Lucida Sans" w:hAnsi="Lucida Sans" w:cs="Lucida Sans"/>
          <w:noProof/>
          <w:sz w:val="20"/>
          <w:szCs w:val="20"/>
        </w:rPr>
        <w:drawing>
          <wp:inline distT="0" distB="0" distL="0" distR="0">
            <wp:extent cx="3724659" cy="4876800"/>
            <wp:effectExtent l="0" t="0" r="0" b="0"/>
            <wp:docPr id="131" name="image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73.jpeg"/>
                    <pic:cNvPicPr/>
                  </pic:nvPicPr>
                  <pic:blipFill>
                    <a:blip r:embed="rId152" cstate="print"/>
                    <a:stretch>
                      <a:fillRect/>
                    </a:stretch>
                  </pic:blipFill>
                  <pic:spPr>
                    <a:xfrm>
                      <a:off x="0" y="0"/>
                      <a:ext cx="3724659" cy="4876800"/>
                    </a:xfrm>
                    <a:prstGeom prst="rect">
                      <a:avLst/>
                    </a:prstGeom>
                  </pic:spPr>
                </pic:pic>
              </a:graphicData>
            </a:graphic>
          </wp:inline>
        </w:drawing>
      </w:r>
    </w:p>
    <w:p w:rsidR="00EA20B7" w:rsidRDefault="00877DD6">
      <w:pPr>
        <w:pStyle w:val="Heading8"/>
        <w:spacing w:before="119"/>
        <w:ind w:left="2168"/>
      </w:pPr>
      <w:r>
        <w:rPr>
          <w:b/>
          <w:spacing w:val="-1"/>
        </w:rPr>
        <w:t>RAMANA</w:t>
      </w:r>
      <w:r>
        <w:rPr>
          <w:b/>
          <w:spacing w:val="-2"/>
        </w:rPr>
        <w:t xml:space="preserve"> </w:t>
      </w:r>
      <w:r>
        <w:rPr>
          <w:b/>
          <w:spacing w:val="-1"/>
        </w:rPr>
        <w:t>MAHARSHI</w:t>
      </w:r>
    </w:p>
    <w:p w:rsidR="00EA20B7" w:rsidRDefault="00EA20B7">
      <w:pPr>
        <w:sectPr w:rsidR="00EA20B7">
          <w:pgSz w:w="8640" w:h="12960"/>
          <w:pgMar w:top="960" w:right="940" w:bottom="900" w:left="900" w:header="0" w:footer="712" w:gutter="0"/>
          <w:cols w:space="720"/>
        </w:sectPr>
      </w:pPr>
    </w:p>
    <w:p w:rsidR="00EA20B7" w:rsidRDefault="00877DD6">
      <w:pPr>
        <w:pStyle w:val="Corpodetexto"/>
        <w:spacing w:before="49"/>
        <w:ind w:right="138"/>
      </w:pPr>
      <w:r>
        <w:rPr>
          <w:spacing w:val="-1"/>
        </w:rPr>
        <w:lastRenderedPageBreak/>
        <w:t>If,</w:t>
      </w:r>
      <w:r>
        <w:t xml:space="preserve"> </w:t>
      </w:r>
      <w:r>
        <w:rPr>
          <w:spacing w:val="-1"/>
        </w:rPr>
        <w:t>in</w:t>
      </w:r>
      <w:r>
        <w:t xml:space="preserve"> </w:t>
      </w:r>
      <w:r>
        <w:rPr>
          <w:spacing w:val="-1"/>
        </w:rPr>
        <w:t>your</w:t>
      </w:r>
      <w:r>
        <w:rPr>
          <w:spacing w:val="1"/>
        </w:rPr>
        <w:t xml:space="preserve"> </w:t>
      </w:r>
      <w:r>
        <w:rPr>
          <w:spacing w:val="-1"/>
        </w:rPr>
        <w:t>relationship</w:t>
      </w:r>
      <w:r>
        <w:t xml:space="preserve"> </w:t>
      </w:r>
      <w:r>
        <w:rPr>
          <w:spacing w:val="-2"/>
        </w:rPr>
        <w:t>with</w:t>
      </w:r>
      <w:r>
        <w:t xml:space="preserve"> </w:t>
      </w:r>
      <w:r>
        <w:rPr>
          <w:spacing w:val="-2"/>
        </w:rPr>
        <w:t>your</w:t>
      </w:r>
      <w:r>
        <w:rPr>
          <w:spacing w:val="1"/>
        </w:rPr>
        <w:t xml:space="preserve"> </w:t>
      </w:r>
      <w:r>
        <w:rPr>
          <w:spacing w:val="-1"/>
        </w:rPr>
        <w:t>dead</w:t>
      </w:r>
      <w:r>
        <w:t xml:space="preserve"> </w:t>
      </w:r>
      <w:r>
        <w:rPr>
          <w:spacing w:val="-1"/>
        </w:rPr>
        <w:t>Spiritual</w:t>
      </w:r>
      <w:r>
        <w:rPr>
          <w:spacing w:val="-2"/>
        </w:rPr>
        <w:t xml:space="preserve"> </w:t>
      </w:r>
      <w:r>
        <w:rPr>
          <w:spacing w:val="-1"/>
        </w:rPr>
        <w:t>Guru,</w:t>
      </w:r>
      <w:r>
        <w:rPr>
          <w:spacing w:val="1"/>
        </w:rPr>
        <w:t xml:space="preserve"> </w:t>
      </w:r>
      <w:r>
        <w:rPr>
          <w:spacing w:val="-1"/>
        </w:rPr>
        <w:t>you</w:t>
      </w:r>
      <w:r>
        <w:rPr>
          <w:spacing w:val="-2"/>
        </w:rPr>
        <w:t xml:space="preserve"> </w:t>
      </w:r>
      <w:r>
        <w:t xml:space="preserve">are </w:t>
      </w:r>
      <w:r>
        <w:rPr>
          <w:spacing w:val="-1"/>
        </w:rPr>
        <w:t>always</w:t>
      </w:r>
      <w:r>
        <w:rPr>
          <w:spacing w:val="35"/>
        </w:rPr>
        <w:t xml:space="preserve"> </w:t>
      </w:r>
      <w:r>
        <w:rPr>
          <w:spacing w:val="-1"/>
        </w:rPr>
        <w:t xml:space="preserve">in </w:t>
      </w:r>
      <w:r>
        <w:t xml:space="preserve">a </w:t>
      </w:r>
      <w:r>
        <w:rPr>
          <w:spacing w:val="-1"/>
        </w:rPr>
        <w:t>state of nice,</w:t>
      </w:r>
      <w:r>
        <w:t xml:space="preserve"> </w:t>
      </w:r>
      <w:r>
        <w:rPr>
          <w:spacing w:val="-1"/>
        </w:rPr>
        <w:t>comfortable,</w:t>
      </w:r>
      <w:r>
        <w:t xml:space="preserve"> </w:t>
      </w:r>
      <w:r>
        <w:rPr>
          <w:spacing w:val="-1"/>
        </w:rPr>
        <w:t>blissed-out</w:t>
      </w:r>
      <w:r>
        <w:rPr>
          <w:spacing w:val="2"/>
        </w:rPr>
        <w:t xml:space="preserve"> </w:t>
      </w:r>
      <w:r>
        <w:rPr>
          <w:spacing w:val="-2"/>
        </w:rPr>
        <w:t>bhakti,</w:t>
      </w:r>
      <w:r>
        <w:t xml:space="preserve"> </w:t>
      </w:r>
      <w:r>
        <w:rPr>
          <w:spacing w:val="-1"/>
        </w:rPr>
        <w:t>or ordinary</w:t>
      </w:r>
      <w:r>
        <w:rPr>
          <w:spacing w:val="-2"/>
        </w:rPr>
        <w:t xml:space="preserve"> </w:t>
      </w:r>
      <w:r>
        <w:rPr>
          <w:spacing w:val="-1"/>
        </w:rPr>
        <w:t>and</w:t>
      </w:r>
      <w:r>
        <w:rPr>
          <w:spacing w:val="30"/>
        </w:rPr>
        <w:t xml:space="preserve"> </w:t>
      </w:r>
      <w:r>
        <w:rPr>
          <w:spacing w:val="-1"/>
        </w:rPr>
        <w:t>equally</w:t>
      </w:r>
      <w:r>
        <w:rPr>
          <w:spacing w:val="-2"/>
        </w:rPr>
        <w:t xml:space="preserve"> </w:t>
      </w:r>
      <w:r>
        <w:rPr>
          <w:spacing w:val="-1"/>
        </w:rPr>
        <w:t>comfortable</w:t>
      </w:r>
      <w:r>
        <w:t xml:space="preserve"> </w:t>
      </w:r>
      <w:r>
        <w:rPr>
          <w:spacing w:val="-1"/>
        </w:rPr>
        <w:t>rationalization,</w:t>
      </w:r>
      <w:r>
        <w:t xml:space="preserve"> </w:t>
      </w:r>
      <w:r>
        <w:rPr>
          <w:spacing w:val="-1"/>
        </w:rPr>
        <w:t>you can</w:t>
      </w:r>
      <w:r>
        <w:t xml:space="preserve"> </w:t>
      </w:r>
      <w:r>
        <w:rPr>
          <w:spacing w:val="-1"/>
        </w:rPr>
        <w:t>be</w:t>
      </w:r>
      <w:r>
        <w:rPr>
          <w:spacing w:val="1"/>
        </w:rPr>
        <w:t xml:space="preserve"> </w:t>
      </w:r>
      <w:r>
        <w:rPr>
          <w:spacing w:val="-1"/>
        </w:rPr>
        <w:t>sure</w:t>
      </w:r>
      <w:r>
        <w:t xml:space="preserve"> </w:t>
      </w:r>
      <w:r>
        <w:rPr>
          <w:spacing w:val="-1"/>
        </w:rPr>
        <w:t>that</w:t>
      </w:r>
      <w:r>
        <w:t xml:space="preserve"> </w:t>
      </w:r>
      <w:r>
        <w:rPr>
          <w:spacing w:val="-1"/>
        </w:rPr>
        <w:t>fantasy is</w:t>
      </w:r>
      <w:r>
        <w:rPr>
          <w:spacing w:val="29"/>
        </w:rPr>
        <w:t xml:space="preserve"> </w:t>
      </w:r>
      <w:r>
        <w:rPr>
          <w:spacing w:val="-1"/>
        </w:rPr>
        <w:t>still</w:t>
      </w:r>
      <w:r>
        <w:t xml:space="preserve"> at </w:t>
      </w:r>
      <w:r>
        <w:rPr>
          <w:spacing w:val="-1"/>
        </w:rPr>
        <w:t>play.</w:t>
      </w:r>
    </w:p>
    <w:p w:rsidR="00EA20B7" w:rsidRDefault="00877DD6">
      <w:pPr>
        <w:pStyle w:val="Corpodetexto"/>
        <w:ind w:right="306"/>
      </w:pPr>
      <w:r>
        <w:rPr>
          <w:spacing w:val="-1"/>
        </w:rPr>
        <w:t>The</w:t>
      </w:r>
      <w:r>
        <w:t xml:space="preserve"> </w:t>
      </w:r>
      <w:r>
        <w:rPr>
          <w:spacing w:val="-1"/>
        </w:rPr>
        <w:t>Sat</w:t>
      </w:r>
      <w:r>
        <w:t xml:space="preserve"> </w:t>
      </w:r>
      <w:r>
        <w:rPr>
          <w:spacing w:val="-1"/>
        </w:rPr>
        <w:t>Guru</w:t>
      </w:r>
      <w:r>
        <w:rPr>
          <w:spacing w:val="-2"/>
        </w:rPr>
        <w:t xml:space="preserve"> </w:t>
      </w:r>
      <w:r>
        <w:t xml:space="preserve">is </w:t>
      </w:r>
      <w:r>
        <w:rPr>
          <w:spacing w:val="-1"/>
        </w:rPr>
        <w:t>not</w:t>
      </w:r>
      <w:r>
        <w:rPr>
          <w:spacing w:val="1"/>
        </w:rPr>
        <w:t xml:space="preserve"> </w:t>
      </w:r>
      <w:r>
        <w:rPr>
          <w:spacing w:val="-1"/>
        </w:rPr>
        <w:t xml:space="preserve">comfortable </w:t>
      </w:r>
      <w:r>
        <w:t>to</w:t>
      </w:r>
      <w:r>
        <w:rPr>
          <w:spacing w:val="-2"/>
        </w:rPr>
        <w:t xml:space="preserve"> </w:t>
      </w:r>
      <w:r>
        <w:rPr>
          <w:spacing w:val="-1"/>
        </w:rPr>
        <w:t>those</w:t>
      </w:r>
      <w:r>
        <w:rPr>
          <w:spacing w:val="1"/>
        </w:rPr>
        <w:t xml:space="preserve"> </w:t>
      </w:r>
      <w:r>
        <w:rPr>
          <w:spacing w:val="-2"/>
        </w:rPr>
        <w:t>who</w:t>
      </w:r>
      <w:r>
        <w:rPr>
          <w:spacing w:val="-1"/>
        </w:rPr>
        <w:t xml:space="preserve"> </w:t>
      </w:r>
      <w:r>
        <w:t>are</w:t>
      </w:r>
      <w:r>
        <w:rPr>
          <w:spacing w:val="-1"/>
        </w:rPr>
        <w:t xml:space="preserve"> not</w:t>
      </w:r>
      <w:r>
        <w:t xml:space="preserve"> </w:t>
      </w:r>
      <w:r>
        <w:rPr>
          <w:spacing w:val="-1"/>
        </w:rPr>
        <w:t xml:space="preserve">used </w:t>
      </w:r>
      <w:r>
        <w:t>to</w:t>
      </w:r>
      <w:r>
        <w:rPr>
          <w:spacing w:val="-1"/>
        </w:rPr>
        <w:t xml:space="preserve"> the</w:t>
      </w:r>
      <w:r>
        <w:rPr>
          <w:spacing w:val="41"/>
        </w:rPr>
        <w:t xml:space="preserve"> </w:t>
      </w:r>
      <w:r>
        <w:rPr>
          <w:spacing w:val="-2"/>
        </w:rPr>
        <w:t>full</w:t>
      </w:r>
      <w:r>
        <w:t xml:space="preserve"> </w:t>
      </w:r>
      <w:r>
        <w:rPr>
          <w:spacing w:val="-1"/>
        </w:rPr>
        <w:t>flow</w:t>
      </w:r>
      <w:r>
        <w:rPr>
          <w:spacing w:val="-2"/>
        </w:rPr>
        <w:t xml:space="preserve"> </w:t>
      </w:r>
      <w:r>
        <w:rPr>
          <w:spacing w:val="-1"/>
        </w:rPr>
        <w:t>of</w:t>
      </w:r>
      <w:r>
        <w:t xml:space="preserve"> </w:t>
      </w:r>
      <w:r>
        <w:rPr>
          <w:spacing w:val="-1"/>
        </w:rPr>
        <w:t>Reality.</w:t>
      </w:r>
    </w:p>
    <w:p w:rsidR="00EA20B7" w:rsidRDefault="00877DD6">
      <w:pPr>
        <w:pStyle w:val="Corpodetexto"/>
        <w:spacing w:before="120"/>
        <w:ind w:right="198"/>
        <w:jc w:val="both"/>
      </w:pPr>
      <w:r>
        <w:rPr>
          <w:spacing w:val="-1"/>
        </w:rPr>
        <w:t>The</w:t>
      </w:r>
      <w:r>
        <w:t xml:space="preserve"> </w:t>
      </w:r>
      <w:r>
        <w:rPr>
          <w:spacing w:val="-1"/>
        </w:rPr>
        <w:t>Sat</w:t>
      </w:r>
      <w:r>
        <w:t xml:space="preserve"> </w:t>
      </w:r>
      <w:r>
        <w:rPr>
          <w:spacing w:val="-1"/>
        </w:rPr>
        <w:t>Guru’s</w:t>
      </w:r>
      <w:r>
        <w:t xml:space="preserve"> </w:t>
      </w:r>
      <w:r>
        <w:rPr>
          <w:spacing w:val="-1"/>
        </w:rPr>
        <w:t>compassion</w:t>
      </w:r>
      <w:r>
        <w:t xml:space="preserve"> is</w:t>
      </w:r>
      <w:r>
        <w:rPr>
          <w:spacing w:val="-1"/>
        </w:rPr>
        <w:t xml:space="preserve"> </w:t>
      </w:r>
      <w:r>
        <w:t>both</w:t>
      </w:r>
      <w:r>
        <w:rPr>
          <w:spacing w:val="-2"/>
        </w:rPr>
        <w:t xml:space="preserve"> </w:t>
      </w:r>
      <w:r>
        <w:rPr>
          <w:spacing w:val="-1"/>
        </w:rPr>
        <w:t xml:space="preserve">tender </w:t>
      </w:r>
      <w:r>
        <w:t xml:space="preserve">and fierce. </w:t>
      </w:r>
      <w:r>
        <w:rPr>
          <w:spacing w:val="-1"/>
        </w:rPr>
        <w:t>Not knowing</w:t>
      </w:r>
      <w:r>
        <w:rPr>
          <w:spacing w:val="37"/>
        </w:rPr>
        <w:t xml:space="preserve"> </w:t>
      </w:r>
      <w:r>
        <w:rPr>
          <w:spacing w:val="-1"/>
        </w:rPr>
        <w:t>the</w:t>
      </w:r>
      <w:r>
        <w:t xml:space="preserve"> </w:t>
      </w:r>
      <w:r>
        <w:rPr>
          <w:spacing w:val="-1"/>
        </w:rPr>
        <w:t>fierce</w:t>
      </w:r>
      <w:r>
        <w:t xml:space="preserve"> </w:t>
      </w:r>
      <w:r>
        <w:rPr>
          <w:spacing w:val="-1"/>
        </w:rPr>
        <w:t>aspect</w:t>
      </w:r>
      <w:r>
        <w:t xml:space="preserve"> </w:t>
      </w:r>
      <w:r>
        <w:rPr>
          <w:spacing w:val="-1"/>
        </w:rPr>
        <w:t>of</w:t>
      </w:r>
      <w:r>
        <w:rPr>
          <w:spacing w:val="-2"/>
        </w:rPr>
        <w:t xml:space="preserve"> </w:t>
      </w:r>
      <w:r>
        <w:rPr>
          <w:spacing w:val="-1"/>
        </w:rPr>
        <w:t>compassion</w:t>
      </w:r>
      <w:r>
        <w:t xml:space="preserve"> </w:t>
      </w:r>
      <w:r>
        <w:rPr>
          <w:spacing w:val="-1"/>
        </w:rPr>
        <w:t>means,</w:t>
      </w:r>
      <w:r>
        <w:t xml:space="preserve"> </w:t>
      </w:r>
      <w:r>
        <w:rPr>
          <w:spacing w:val="-1"/>
        </w:rPr>
        <w:t>for</w:t>
      </w:r>
      <w:r>
        <w:t xml:space="preserve"> </w:t>
      </w:r>
      <w:r>
        <w:rPr>
          <w:spacing w:val="-1"/>
        </w:rPr>
        <w:t>most</w:t>
      </w:r>
      <w:r>
        <w:t xml:space="preserve"> </w:t>
      </w:r>
      <w:r>
        <w:rPr>
          <w:spacing w:val="-1"/>
        </w:rPr>
        <w:t>of</w:t>
      </w:r>
      <w:r>
        <w:t xml:space="preserve"> </w:t>
      </w:r>
      <w:r>
        <w:rPr>
          <w:spacing w:val="-1"/>
        </w:rPr>
        <w:t>us,</w:t>
      </w:r>
      <w:r>
        <w:t xml:space="preserve"> </w:t>
      </w:r>
      <w:r>
        <w:rPr>
          <w:spacing w:val="-1"/>
        </w:rPr>
        <w:t>that</w:t>
      </w:r>
      <w:r>
        <w:rPr>
          <w:spacing w:val="-2"/>
        </w:rPr>
        <w:t xml:space="preserve"> we</w:t>
      </w:r>
      <w:r>
        <w:rPr>
          <w:spacing w:val="2"/>
        </w:rPr>
        <w:t xml:space="preserve"> </w:t>
      </w:r>
      <w:r>
        <w:rPr>
          <w:spacing w:val="-1"/>
        </w:rPr>
        <w:t>will</w:t>
      </w:r>
      <w:r>
        <w:rPr>
          <w:spacing w:val="22"/>
        </w:rPr>
        <w:t xml:space="preserve"> </w:t>
      </w:r>
      <w:r>
        <w:rPr>
          <w:spacing w:val="-1"/>
        </w:rPr>
        <w:t>not</w:t>
      </w:r>
      <w:r>
        <w:t xml:space="preserve"> find</w:t>
      </w:r>
      <w:r>
        <w:rPr>
          <w:spacing w:val="-3"/>
        </w:rPr>
        <w:t xml:space="preserve"> </w:t>
      </w:r>
      <w:r>
        <w:rPr>
          <w:spacing w:val="-1"/>
        </w:rPr>
        <w:t>the strength</w:t>
      </w:r>
      <w:r>
        <w:rPr>
          <w:spacing w:val="-2"/>
        </w:rPr>
        <w:t xml:space="preserve"> </w:t>
      </w:r>
      <w:r>
        <w:t>to</w:t>
      </w:r>
      <w:r>
        <w:rPr>
          <w:spacing w:val="-1"/>
        </w:rPr>
        <w:t xml:space="preserve"> recognize</w:t>
      </w:r>
      <w:r>
        <w:t xml:space="preserve"> </w:t>
      </w:r>
      <w:r>
        <w:rPr>
          <w:spacing w:val="-1"/>
        </w:rPr>
        <w:t xml:space="preserve">our </w:t>
      </w:r>
      <w:r>
        <w:t>real</w:t>
      </w:r>
      <w:r>
        <w:rPr>
          <w:spacing w:val="-1"/>
        </w:rPr>
        <w:t xml:space="preserve"> condition.</w:t>
      </w:r>
    </w:p>
    <w:p w:rsidR="00EA20B7" w:rsidRDefault="00877DD6">
      <w:pPr>
        <w:pStyle w:val="Corpodetexto"/>
        <w:spacing w:before="120"/>
        <w:ind w:right="138"/>
      </w:pPr>
      <w:r>
        <w:rPr>
          <w:spacing w:val="-1"/>
        </w:rPr>
        <w:t>The</w:t>
      </w:r>
      <w:r>
        <w:t xml:space="preserve"> </w:t>
      </w:r>
      <w:r>
        <w:rPr>
          <w:spacing w:val="-1"/>
        </w:rPr>
        <w:t>Sat</w:t>
      </w:r>
      <w:r>
        <w:t xml:space="preserve"> </w:t>
      </w:r>
      <w:r>
        <w:rPr>
          <w:spacing w:val="-1"/>
        </w:rPr>
        <w:t>Guru’s</w:t>
      </w:r>
      <w:r>
        <w:t xml:space="preserve"> </w:t>
      </w:r>
      <w:r>
        <w:rPr>
          <w:spacing w:val="-1"/>
        </w:rPr>
        <w:t>compassion</w:t>
      </w:r>
      <w:r>
        <w:t xml:space="preserve"> is </w:t>
      </w:r>
      <w:r>
        <w:rPr>
          <w:spacing w:val="-1"/>
        </w:rPr>
        <w:t>utterly</w:t>
      </w:r>
      <w:r>
        <w:rPr>
          <w:spacing w:val="-2"/>
        </w:rPr>
        <w:t xml:space="preserve"> </w:t>
      </w:r>
      <w:r>
        <w:rPr>
          <w:spacing w:val="-1"/>
        </w:rPr>
        <w:t>personal and</w:t>
      </w:r>
      <w:r>
        <w:t xml:space="preserve"> </w:t>
      </w:r>
      <w:r>
        <w:rPr>
          <w:spacing w:val="-1"/>
        </w:rPr>
        <w:t>utterly</w:t>
      </w:r>
      <w:r>
        <w:rPr>
          <w:spacing w:val="47"/>
        </w:rPr>
        <w:t xml:space="preserve"> </w:t>
      </w:r>
      <w:r>
        <w:rPr>
          <w:spacing w:val="-1"/>
        </w:rPr>
        <w:t xml:space="preserve">impersonal. </w:t>
      </w:r>
      <w:r>
        <w:t xml:space="preserve">Not </w:t>
      </w:r>
      <w:r>
        <w:rPr>
          <w:spacing w:val="-1"/>
        </w:rPr>
        <w:t>knowing the</w:t>
      </w:r>
      <w:r>
        <w:t xml:space="preserve"> </w:t>
      </w:r>
      <w:r>
        <w:rPr>
          <w:spacing w:val="-1"/>
        </w:rPr>
        <w:t xml:space="preserve">impersonal aspect </w:t>
      </w:r>
      <w:r>
        <w:t xml:space="preserve">of </w:t>
      </w:r>
      <w:r>
        <w:rPr>
          <w:spacing w:val="-1"/>
        </w:rPr>
        <w:t>compassion</w:t>
      </w:r>
      <w:r>
        <w:rPr>
          <w:spacing w:val="47"/>
        </w:rPr>
        <w:t xml:space="preserve"> </w:t>
      </w:r>
      <w:r>
        <w:rPr>
          <w:spacing w:val="-1"/>
        </w:rPr>
        <w:t>means that</w:t>
      </w:r>
      <w:r>
        <w:rPr>
          <w:spacing w:val="-3"/>
        </w:rPr>
        <w:t xml:space="preserve"> </w:t>
      </w:r>
      <w:r>
        <w:rPr>
          <w:spacing w:val="-2"/>
        </w:rPr>
        <w:t>we</w:t>
      </w:r>
      <w:r>
        <w:rPr>
          <w:spacing w:val="2"/>
        </w:rPr>
        <w:t xml:space="preserve"> </w:t>
      </w:r>
      <w:r>
        <w:rPr>
          <w:spacing w:val="-1"/>
        </w:rPr>
        <w:t>will</w:t>
      </w:r>
      <w:r>
        <w:t xml:space="preserve"> </w:t>
      </w:r>
      <w:r>
        <w:rPr>
          <w:spacing w:val="-1"/>
        </w:rPr>
        <w:t>not</w:t>
      </w:r>
      <w:r>
        <w:t xml:space="preserve"> </w:t>
      </w:r>
      <w:r>
        <w:rPr>
          <w:spacing w:val="-1"/>
        </w:rPr>
        <w:t>open to</w:t>
      </w:r>
      <w:r>
        <w:t xml:space="preserve"> </w:t>
      </w:r>
      <w:r>
        <w:rPr>
          <w:spacing w:val="-1"/>
        </w:rPr>
        <w:t xml:space="preserve">unconditional </w:t>
      </w:r>
      <w:r>
        <w:rPr>
          <w:spacing w:val="-2"/>
        </w:rPr>
        <w:t>compassion.</w:t>
      </w:r>
      <w:r>
        <w:rPr>
          <w:spacing w:val="-1"/>
        </w:rPr>
        <w:t xml:space="preserve"> Our</w:t>
      </w:r>
      <w:r>
        <w:rPr>
          <w:spacing w:val="35"/>
        </w:rPr>
        <w:t xml:space="preserve"> </w:t>
      </w:r>
      <w:r>
        <w:rPr>
          <w:spacing w:val="-1"/>
        </w:rPr>
        <w:t>expression of</w:t>
      </w:r>
      <w:r>
        <w:t xml:space="preserve"> </w:t>
      </w:r>
      <w:r>
        <w:rPr>
          <w:spacing w:val="-2"/>
        </w:rPr>
        <w:t>compassion</w:t>
      </w:r>
      <w:r>
        <w:t xml:space="preserve"> </w:t>
      </w:r>
      <w:r>
        <w:rPr>
          <w:spacing w:val="-2"/>
        </w:rPr>
        <w:t>will</w:t>
      </w:r>
      <w:r>
        <w:t xml:space="preserve"> </w:t>
      </w:r>
      <w:r>
        <w:rPr>
          <w:spacing w:val="-1"/>
        </w:rPr>
        <w:t>remain</w:t>
      </w:r>
      <w:r>
        <w:t xml:space="preserve"> </w:t>
      </w:r>
      <w:r>
        <w:rPr>
          <w:spacing w:val="-1"/>
        </w:rPr>
        <w:t>limited</w:t>
      </w:r>
      <w:r>
        <w:rPr>
          <w:spacing w:val="-3"/>
        </w:rPr>
        <w:t xml:space="preserve"> </w:t>
      </w:r>
      <w:r>
        <w:rPr>
          <w:spacing w:val="-1"/>
        </w:rPr>
        <w:t>and</w:t>
      </w:r>
      <w:r>
        <w:t xml:space="preserve"> </w:t>
      </w:r>
      <w:r>
        <w:rPr>
          <w:spacing w:val="-1"/>
        </w:rPr>
        <w:t>self-motivated.</w:t>
      </w:r>
    </w:p>
    <w:p w:rsidR="00EA20B7" w:rsidRDefault="00877DD6">
      <w:pPr>
        <w:pStyle w:val="Corpodetexto"/>
        <w:spacing w:before="120"/>
        <w:ind w:right="138"/>
      </w:pPr>
      <w:r>
        <w:rPr>
          <w:spacing w:val="-1"/>
        </w:rPr>
        <w:t xml:space="preserve">Discovering </w:t>
      </w:r>
      <w:r>
        <w:t xml:space="preserve">the </w:t>
      </w:r>
      <w:r>
        <w:rPr>
          <w:spacing w:val="-1"/>
        </w:rPr>
        <w:t>Sat</w:t>
      </w:r>
      <w:r>
        <w:t xml:space="preserve"> </w:t>
      </w:r>
      <w:r>
        <w:rPr>
          <w:spacing w:val="-1"/>
        </w:rPr>
        <w:t>Guru,</w:t>
      </w:r>
      <w:r>
        <w:t xml:space="preserve"> </w:t>
      </w:r>
      <w:r>
        <w:rPr>
          <w:spacing w:val="-1"/>
        </w:rPr>
        <w:t>meeting the opportunity</w:t>
      </w:r>
      <w:r>
        <w:rPr>
          <w:spacing w:val="-2"/>
        </w:rPr>
        <w:t xml:space="preserve"> </w:t>
      </w:r>
      <w:r>
        <w:t>of Sat</w:t>
      </w:r>
      <w:r>
        <w:rPr>
          <w:spacing w:val="-1"/>
        </w:rPr>
        <w:t xml:space="preserve"> Guru, </w:t>
      </w:r>
      <w:r>
        <w:t>is</w:t>
      </w:r>
      <w:r>
        <w:rPr>
          <w:spacing w:val="55"/>
        </w:rPr>
        <w:t xml:space="preserve"> </w:t>
      </w:r>
      <w:r>
        <w:rPr>
          <w:spacing w:val="-1"/>
        </w:rPr>
        <w:t xml:space="preserve">discovering </w:t>
      </w:r>
      <w:r>
        <w:t xml:space="preserve">the </w:t>
      </w:r>
      <w:r>
        <w:rPr>
          <w:spacing w:val="-1"/>
        </w:rPr>
        <w:t>ineffable</w:t>
      </w:r>
      <w:r>
        <w:t xml:space="preserve"> </w:t>
      </w:r>
      <w:r>
        <w:rPr>
          <w:spacing w:val="-1"/>
        </w:rPr>
        <w:t xml:space="preserve">something </w:t>
      </w:r>
      <w:r>
        <w:t xml:space="preserve">for </w:t>
      </w:r>
      <w:r>
        <w:rPr>
          <w:spacing w:val="-1"/>
        </w:rPr>
        <w:t>which</w:t>
      </w:r>
      <w:r>
        <w:t xml:space="preserve"> </w:t>
      </w:r>
      <w:r>
        <w:rPr>
          <w:spacing w:val="-1"/>
        </w:rPr>
        <w:t>you</w:t>
      </w:r>
      <w:r>
        <w:rPr>
          <w:spacing w:val="-2"/>
        </w:rPr>
        <w:t xml:space="preserve"> </w:t>
      </w:r>
      <w:r>
        <w:t xml:space="preserve">have </w:t>
      </w:r>
      <w:r>
        <w:rPr>
          <w:spacing w:val="-1"/>
        </w:rPr>
        <w:t>always</w:t>
      </w:r>
      <w:r>
        <w:rPr>
          <w:spacing w:val="49"/>
        </w:rPr>
        <w:t xml:space="preserve"> </w:t>
      </w:r>
      <w:r>
        <w:rPr>
          <w:spacing w:val="-1"/>
        </w:rPr>
        <w:t>longed but</w:t>
      </w:r>
      <w:r>
        <w:rPr>
          <w:spacing w:val="1"/>
        </w:rPr>
        <w:t xml:space="preserve"> </w:t>
      </w:r>
      <w:r>
        <w:rPr>
          <w:spacing w:val="-1"/>
        </w:rPr>
        <w:t>could</w:t>
      </w:r>
      <w:r>
        <w:t xml:space="preserve"> </w:t>
      </w:r>
      <w:r>
        <w:rPr>
          <w:spacing w:val="-1"/>
        </w:rPr>
        <w:t>never name.</w:t>
      </w:r>
    </w:p>
    <w:p w:rsidR="00EA20B7" w:rsidRDefault="00877DD6">
      <w:pPr>
        <w:pStyle w:val="Corpodetexto"/>
        <w:spacing w:before="120"/>
        <w:ind w:right="200"/>
      </w:pPr>
      <w:r>
        <w:t>You</w:t>
      </w:r>
      <w:r>
        <w:rPr>
          <w:spacing w:val="-1"/>
        </w:rPr>
        <w:t xml:space="preserve"> may want </w:t>
      </w:r>
      <w:r>
        <w:t>to</w:t>
      </w:r>
      <w:r>
        <w:rPr>
          <w:spacing w:val="-1"/>
        </w:rPr>
        <w:t xml:space="preserve"> throw</w:t>
      </w:r>
      <w:r>
        <w:rPr>
          <w:spacing w:val="-3"/>
        </w:rPr>
        <w:t xml:space="preserve"> </w:t>
      </w:r>
      <w:r>
        <w:rPr>
          <w:spacing w:val="-1"/>
        </w:rPr>
        <w:t>yourself</w:t>
      </w:r>
      <w:r>
        <w:rPr>
          <w:spacing w:val="-2"/>
        </w:rPr>
        <w:t xml:space="preserve"> </w:t>
      </w:r>
      <w:r>
        <w:rPr>
          <w:spacing w:val="-1"/>
        </w:rPr>
        <w:t>at</w:t>
      </w:r>
      <w:r>
        <w:t xml:space="preserve"> </w:t>
      </w:r>
      <w:r>
        <w:rPr>
          <w:spacing w:val="-1"/>
        </w:rPr>
        <w:t>your</w:t>
      </w:r>
      <w:r>
        <w:rPr>
          <w:spacing w:val="1"/>
        </w:rPr>
        <w:t xml:space="preserve"> </w:t>
      </w:r>
      <w:r>
        <w:rPr>
          <w:spacing w:val="-1"/>
        </w:rPr>
        <w:t>Spiritual</w:t>
      </w:r>
      <w:r>
        <w:rPr>
          <w:spacing w:val="-2"/>
        </w:rPr>
        <w:t xml:space="preserve"> </w:t>
      </w:r>
      <w:r>
        <w:rPr>
          <w:spacing w:val="-1"/>
        </w:rPr>
        <w:t>Guru's</w:t>
      </w:r>
      <w:r>
        <w:t xml:space="preserve"> feet,</w:t>
      </w:r>
      <w:r>
        <w:rPr>
          <w:spacing w:val="-2"/>
        </w:rPr>
        <w:t xml:space="preserve"> </w:t>
      </w:r>
      <w:r>
        <w:rPr>
          <w:spacing w:val="-1"/>
        </w:rPr>
        <w:t>fall</w:t>
      </w:r>
      <w:r>
        <w:rPr>
          <w:spacing w:val="39"/>
        </w:rPr>
        <w:t xml:space="preserve"> </w:t>
      </w:r>
      <w:r>
        <w:t xml:space="preserve">into </w:t>
      </w:r>
      <w:r>
        <w:rPr>
          <w:spacing w:val="-1"/>
        </w:rPr>
        <w:t>your</w:t>
      </w:r>
      <w:r>
        <w:rPr>
          <w:spacing w:val="1"/>
        </w:rPr>
        <w:t xml:space="preserve"> </w:t>
      </w:r>
      <w:r>
        <w:rPr>
          <w:spacing w:val="-1"/>
        </w:rPr>
        <w:t>Spiritual</w:t>
      </w:r>
      <w:r>
        <w:t xml:space="preserve"> </w:t>
      </w:r>
      <w:r>
        <w:rPr>
          <w:spacing w:val="-1"/>
        </w:rPr>
        <w:t>Guru's</w:t>
      </w:r>
      <w:r>
        <w:t xml:space="preserve"> </w:t>
      </w:r>
      <w:r>
        <w:rPr>
          <w:spacing w:val="-1"/>
        </w:rPr>
        <w:t>arms,</w:t>
      </w:r>
      <w:r>
        <w:t xml:space="preserve"> and</w:t>
      </w:r>
      <w:r>
        <w:rPr>
          <w:spacing w:val="-1"/>
        </w:rPr>
        <w:t xml:space="preserve"> run</w:t>
      </w:r>
      <w:r>
        <w:t xml:space="preserve"> </w:t>
      </w:r>
      <w:r>
        <w:rPr>
          <w:spacing w:val="-1"/>
        </w:rPr>
        <w:t>away</w:t>
      </w:r>
      <w:r>
        <w:rPr>
          <w:spacing w:val="-2"/>
        </w:rPr>
        <w:t xml:space="preserve"> </w:t>
      </w:r>
      <w:r>
        <w:t>all at</w:t>
      </w:r>
      <w:r>
        <w:rPr>
          <w:spacing w:val="-1"/>
        </w:rPr>
        <w:t xml:space="preserve"> </w:t>
      </w:r>
      <w:r>
        <w:t xml:space="preserve">the </w:t>
      </w:r>
      <w:r>
        <w:rPr>
          <w:spacing w:val="-2"/>
        </w:rPr>
        <w:t>same</w:t>
      </w:r>
      <w:r>
        <w:rPr>
          <w:spacing w:val="1"/>
        </w:rPr>
        <w:t xml:space="preserve"> </w:t>
      </w:r>
      <w:r>
        <w:rPr>
          <w:spacing w:val="-1"/>
        </w:rPr>
        <w:t>time.</w:t>
      </w:r>
    </w:p>
    <w:p w:rsidR="00EA20B7" w:rsidRDefault="00877DD6">
      <w:pPr>
        <w:pStyle w:val="Corpodetexto"/>
        <w:ind w:right="306"/>
      </w:pPr>
      <w:r>
        <w:rPr>
          <w:spacing w:val="-1"/>
        </w:rPr>
        <w:t>Whatever your</w:t>
      </w:r>
      <w:r>
        <w:rPr>
          <w:spacing w:val="1"/>
        </w:rPr>
        <w:t xml:space="preserve"> </w:t>
      </w:r>
      <w:r>
        <w:rPr>
          <w:spacing w:val="-1"/>
        </w:rPr>
        <w:t>Spiritual Guru</w:t>
      </w:r>
      <w:r>
        <w:rPr>
          <w:spacing w:val="-2"/>
        </w:rPr>
        <w:t xml:space="preserve"> </w:t>
      </w:r>
      <w:r>
        <w:rPr>
          <w:spacing w:val="-1"/>
        </w:rPr>
        <w:t>says</w:t>
      </w:r>
      <w:r>
        <w:t xml:space="preserve"> or </w:t>
      </w:r>
      <w:r>
        <w:rPr>
          <w:spacing w:val="-1"/>
        </w:rPr>
        <w:t>does,</w:t>
      </w:r>
      <w:r>
        <w:rPr>
          <w:spacing w:val="-2"/>
        </w:rPr>
        <w:t xml:space="preserve"> </w:t>
      </w:r>
      <w:r>
        <w:t>and</w:t>
      </w:r>
      <w:r>
        <w:rPr>
          <w:spacing w:val="-3"/>
        </w:rPr>
        <w:t xml:space="preserve"> </w:t>
      </w:r>
      <w:r>
        <w:rPr>
          <w:spacing w:val="-1"/>
        </w:rPr>
        <w:t>whatever</w:t>
      </w:r>
      <w:r>
        <w:t xml:space="preserve"> </w:t>
      </w:r>
      <w:r>
        <w:rPr>
          <w:spacing w:val="-1"/>
        </w:rPr>
        <w:t>your</w:t>
      </w:r>
      <w:r>
        <w:rPr>
          <w:spacing w:val="41"/>
        </w:rPr>
        <w:t xml:space="preserve"> </w:t>
      </w:r>
      <w:r>
        <w:rPr>
          <w:spacing w:val="-1"/>
        </w:rPr>
        <w:t>reaction,</w:t>
      </w:r>
      <w:r>
        <w:rPr>
          <w:spacing w:val="-2"/>
        </w:rPr>
        <w:t xml:space="preserve"> </w:t>
      </w:r>
      <w:r>
        <w:rPr>
          <w:spacing w:val="-1"/>
        </w:rPr>
        <w:t>even</w:t>
      </w:r>
      <w:r>
        <w:rPr>
          <w:spacing w:val="1"/>
        </w:rPr>
        <w:t xml:space="preserve"> </w:t>
      </w:r>
      <w:r>
        <w:rPr>
          <w:spacing w:val="-1"/>
        </w:rPr>
        <w:t>in</w:t>
      </w:r>
      <w:r>
        <w:rPr>
          <w:spacing w:val="-2"/>
        </w:rPr>
        <w:t xml:space="preserve"> </w:t>
      </w:r>
      <w:r>
        <w:rPr>
          <w:spacing w:val="-1"/>
        </w:rPr>
        <w:t>the</w:t>
      </w:r>
      <w:r>
        <w:rPr>
          <w:spacing w:val="1"/>
        </w:rPr>
        <w:t xml:space="preserve"> </w:t>
      </w:r>
      <w:r>
        <w:rPr>
          <w:spacing w:val="-2"/>
        </w:rPr>
        <w:t>midst</w:t>
      </w:r>
      <w:r>
        <w:rPr>
          <w:spacing w:val="-1"/>
        </w:rPr>
        <w:t xml:space="preserve"> </w:t>
      </w:r>
      <w:r>
        <w:t>of</w:t>
      </w:r>
      <w:r>
        <w:rPr>
          <w:spacing w:val="-1"/>
        </w:rPr>
        <w:t xml:space="preserve"> seeming </w:t>
      </w:r>
      <w:r>
        <w:t>to</w:t>
      </w:r>
      <w:r>
        <w:rPr>
          <w:spacing w:val="-1"/>
        </w:rPr>
        <w:t xml:space="preserve"> reject</w:t>
      </w:r>
      <w:r>
        <w:rPr>
          <w:spacing w:val="1"/>
        </w:rPr>
        <w:t xml:space="preserve"> </w:t>
      </w:r>
      <w:r>
        <w:rPr>
          <w:spacing w:val="-1"/>
        </w:rPr>
        <w:t>what</w:t>
      </w:r>
      <w:r>
        <w:rPr>
          <w:spacing w:val="2"/>
        </w:rPr>
        <w:t xml:space="preserve"> </w:t>
      </w:r>
      <w:r>
        <w:rPr>
          <w:spacing w:val="-1"/>
        </w:rPr>
        <w:t>your teacher</w:t>
      </w:r>
      <w:r>
        <w:rPr>
          <w:spacing w:val="35"/>
        </w:rPr>
        <w:t xml:space="preserve"> </w:t>
      </w:r>
      <w:r>
        <w:rPr>
          <w:spacing w:val="-1"/>
        </w:rPr>
        <w:t>is</w:t>
      </w:r>
      <w:r>
        <w:t xml:space="preserve"> </w:t>
      </w:r>
      <w:r>
        <w:rPr>
          <w:spacing w:val="-2"/>
        </w:rPr>
        <w:t>showing</w:t>
      </w:r>
      <w:r>
        <w:rPr>
          <w:spacing w:val="1"/>
        </w:rPr>
        <w:t xml:space="preserve"> </w:t>
      </w:r>
      <w:r>
        <w:rPr>
          <w:spacing w:val="-1"/>
        </w:rPr>
        <w:t>you,</w:t>
      </w:r>
      <w:r>
        <w:t xml:space="preserve"> </w:t>
      </w:r>
      <w:r>
        <w:rPr>
          <w:spacing w:val="-1"/>
        </w:rPr>
        <w:t>you will</w:t>
      </w:r>
      <w:r>
        <w:rPr>
          <w:spacing w:val="1"/>
        </w:rPr>
        <w:t xml:space="preserve"> </w:t>
      </w:r>
      <w:r>
        <w:rPr>
          <w:spacing w:val="-1"/>
        </w:rPr>
        <w:t>know</w:t>
      </w:r>
      <w:r>
        <w:rPr>
          <w:spacing w:val="-2"/>
        </w:rPr>
        <w:t xml:space="preserve"> </w:t>
      </w:r>
      <w:r>
        <w:rPr>
          <w:spacing w:val="-1"/>
        </w:rPr>
        <w:t>without</w:t>
      </w:r>
      <w:r>
        <w:rPr>
          <w:spacing w:val="2"/>
        </w:rPr>
        <w:t xml:space="preserve"> </w:t>
      </w:r>
      <w:r>
        <w:t xml:space="preserve">a </w:t>
      </w:r>
      <w:r>
        <w:rPr>
          <w:spacing w:val="-2"/>
        </w:rPr>
        <w:t>doubt</w:t>
      </w:r>
      <w:r>
        <w:t xml:space="preserve"> </w:t>
      </w:r>
      <w:r>
        <w:rPr>
          <w:spacing w:val="-1"/>
        </w:rPr>
        <w:t>that</w:t>
      </w:r>
      <w:r>
        <w:rPr>
          <w:spacing w:val="2"/>
        </w:rPr>
        <w:t xml:space="preserve"> </w:t>
      </w:r>
      <w:r>
        <w:rPr>
          <w:spacing w:val="-1"/>
        </w:rPr>
        <w:t>you</w:t>
      </w:r>
      <w:r>
        <w:rPr>
          <w:spacing w:val="-2"/>
        </w:rPr>
        <w:t xml:space="preserve"> </w:t>
      </w:r>
      <w:r>
        <w:rPr>
          <w:spacing w:val="-1"/>
        </w:rPr>
        <w:t>are</w:t>
      </w:r>
      <w:r>
        <w:t xml:space="preserve"> </w:t>
      </w:r>
      <w:r>
        <w:rPr>
          <w:spacing w:val="-1"/>
        </w:rPr>
        <w:t>being</w:t>
      </w:r>
      <w:r>
        <w:rPr>
          <w:spacing w:val="47"/>
        </w:rPr>
        <w:t xml:space="preserve"> </w:t>
      </w:r>
      <w:r>
        <w:rPr>
          <w:spacing w:val="-1"/>
        </w:rPr>
        <w:t xml:space="preserve">delivered </w:t>
      </w:r>
      <w:r>
        <w:t>to</w:t>
      </w:r>
      <w:r>
        <w:rPr>
          <w:spacing w:val="-1"/>
        </w:rPr>
        <w:t xml:space="preserve"> </w:t>
      </w:r>
      <w:r>
        <w:t>the</w:t>
      </w:r>
      <w:r>
        <w:rPr>
          <w:spacing w:val="-1"/>
        </w:rPr>
        <w:t xml:space="preserve"> truth </w:t>
      </w:r>
      <w:r>
        <w:t>of</w:t>
      </w:r>
      <w:r>
        <w:rPr>
          <w:spacing w:val="-1"/>
        </w:rPr>
        <w:t xml:space="preserve"> your</w:t>
      </w:r>
      <w:r>
        <w:rPr>
          <w:spacing w:val="1"/>
        </w:rPr>
        <w:t xml:space="preserve"> </w:t>
      </w:r>
      <w:r>
        <w:rPr>
          <w:spacing w:val="-1"/>
        </w:rPr>
        <w:t>situation.</w:t>
      </w:r>
    </w:p>
    <w:p w:rsidR="00EA20B7" w:rsidRDefault="00877DD6">
      <w:pPr>
        <w:pStyle w:val="Corpodetexto"/>
        <w:ind w:right="306"/>
      </w:pPr>
      <w:r>
        <w:rPr>
          <w:spacing w:val="-1"/>
        </w:rPr>
        <w:t>The</w:t>
      </w:r>
      <w:r>
        <w:rPr>
          <w:spacing w:val="1"/>
        </w:rPr>
        <w:t xml:space="preserve"> </w:t>
      </w:r>
      <w:r>
        <w:rPr>
          <w:spacing w:val="-1"/>
        </w:rPr>
        <w:t>Sat</w:t>
      </w:r>
      <w:r>
        <w:t xml:space="preserve"> </w:t>
      </w:r>
      <w:r>
        <w:rPr>
          <w:spacing w:val="-1"/>
        </w:rPr>
        <w:t>Guru</w:t>
      </w:r>
      <w:r>
        <w:rPr>
          <w:spacing w:val="-2"/>
        </w:rPr>
        <w:t xml:space="preserve"> </w:t>
      </w:r>
      <w:r>
        <w:rPr>
          <w:spacing w:val="-1"/>
        </w:rPr>
        <w:t>is</w:t>
      </w:r>
      <w:r>
        <w:t xml:space="preserve"> </w:t>
      </w:r>
      <w:r>
        <w:rPr>
          <w:spacing w:val="-1"/>
        </w:rPr>
        <w:t>an explosion of</w:t>
      </w:r>
      <w:r>
        <w:t xml:space="preserve"> </w:t>
      </w:r>
      <w:r>
        <w:rPr>
          <w:spacing w:val="-1"/>
        </w:rPr>
        <w:t>Reality</w:t>
      </w:r>
      <w:r>
        <w:rPr>
          <w:spacing w:val="-2"/>
        </w:rPr>
        <w:t xml:space="preserve"> </w:t>
      </w:r>
      <w:r>
        <w:rPr>
          <w:spacing w:val="-1"/>
        </w:rPr>
        <w:t>in</w:t>
      </w:r>
      <w:r>
        <w:t xml:space="preserve"> </w:t>
      </w:r>
      <w:r>
        <w:rPr>
          <w:spacing w:val="-1"/>
        </w:rPr>
        <w:t>your</w:t>
      </w:r>
      <w:r>
        <w:rPr>
          <w:spacing w:val="1"/>
        </w:rPr>
        <w:t xml:space="preserve"> </w:t>
      </w:r>
      <w:r>
        <w:rPr>
          <w:spacing w:val="-1"/>
        </w:rPr>
        <w:t>bo</w:t>
      </w:r>
      <w:r>
        <w:rPr>
          <w:spacing w:val="-1"/>
        </w:rPr>
        <w:t>dy,</w:t>
      </w:r>
      <w:r>
        <w:rPr>
          <w:spacing w:val="1"/>
        </w:rPr>
        <w:t xml:space="preserve"> </w:t>
      </w:r>
      <w:r>
        <w:rPr>
          <w:spacing w:val="-1"/>
        </w:rPr>
        <w:t>your</w:t>
      </w:r>
      <w:r>
        <w:rPr>
          <w:spacing w:val="1"/>
        </w:rPr>
        <w:t xml:space="preserve"> </w:t>
      </w:r>
      <w:r>
        <w:rPr>
          <w:spacing w:val="-2"/>
        </w:rPr>
        <w:t>mind,</w:t>
      </w:r>
      <w:r>
        <w:rPr>
          <w:spacing w:val="32"/>
        </w:rPr>
        <w:t xml:space="preserve"> </w:t>
      </w:r>
      <w:r>
        <w:rPr>
          <w:spacing w:val="-1"/>
        </w:rPr>
        <w:t>and</w:t>
      </w:r>
      <w:r>
        <w:t xml:space="preserve"> </w:t>
      </w:r>
      <w:r>
        <w:rPr>
          <w:spacing w:val="-1"/>
        </w:rPr>
        <w:t>your</w:t>
      </w:r>
      <w:r>
        <w:rPr>
          <w:spacing w:val="1"/>
        </w:rPr>
        <w:t xml:space="preserve"> </w:t>
      </w:r>
      <w:r>
        <w:rPr>
          <w:spacing w:val="-1"/>
        </w:rPr>
        <w:t>heart.</w:t>
      </w:r>
    </w:p>
    <w:p w:rsidR="00EA20B7" w:rsidRDefault="00877DD6">
      <w:pPr>
        <w:pStyle w:val="Corpodetexto"/>
        <w:ind w:right="200"/>
      </w:pPr>
      <w:r>
        <w:rPr>
          <w:spacing w:val="-1"/>
        </w:rPr>
        <w:t>This</w:t>
      </w:r>
      <w:r>
        <w:t xml:space="preserve"> </w:t>
      </w:r>
      <w:r>
        <w:rPr>
          <w:spacing w:val="-1"/>
        </w:rPr>
        <w:t>explosion</w:t>
      </w:r>
      <w:r>
        <w:t xml:space="preserve"> </w:t>
      </w:r>
      <w:r>
        <w:rPr>
          <w:spacing w:val="-1"/>
        </w:rPr>
        <w:t>may</w:t>
      </w:r>
      <w:r>
        <w:rPr>
          <w:spacing w:val="-2"/>
        </w:rPr>
        <w:t xml:space="preserve"> </w:t>
      </w:r>
      <w:r>
        <w:rPr>
          <w:spacing w:val="-1"/>
        </w:rPr>
        <w:t>be</w:t>
      </w:r>
      <w:r>
        <w:t xml:space="preserve"> </w:t>
      </w:r>
      <w:r>
        <w:rPr>
          <w:spacing w:val="-1"/>
        </w:rPr>
        <w:t>noisy</w:t>
      </w:r>
      <w:r>
        <w:rPr>
          <w:spacing w:val="-2"/>
        </w:rPr>
        <w:t xml:space="preserve"> </w:t>
      </w:r>
      <w:r>
        <w:t xml:space="preserve">and </w:t>
      </w:r>
      <w:r>
        <w:rPr>
          <w:spacing w:val="-1"/>
        </w:rPr>
        <w:t>dramatic,</w:t>
      </w:r>
      <w:r>
        <w:rPr>
          <w:spacing w:val="-2"/>
        </w:rPr>
        <w:t xml:space="preserve"> </w:t>
      </w:r>
      <w:r>
        <w:rPr>
          <w:spacing w:val="-1"/>
        </w:rPr>
        <w:t>or</w:t>
      </w:r>
      <w:r>
        <w:t xml:space="preserve"> </w:t>
      </w:r>
      <w:r>
        <w:rPr>
          <w:spacing w:val="-1"/>
        </w:rPr>
        <w:t>nearly</w:t>
      </w:r>
      <w:r>
        <w:rPr>
          <w:spacing w:val="-2"/>
        </w:rPr>
        <w:t xml:space="preserve"> </w:t>
      </w:r>
      <w:r>
        <w:rPr>
          <w:spacing w:val="-1"/>
        </w:rPr>
        <w:t>imperceptible.</w:t>
      </w:r>
      <w:r>
        <w:rPr>
          <w:spacing w:val="29"/>
        </w:rPr>
        <w:t xml:space="preserve"> </w:t>
      </w:r>
      <w:r>
        <w:rPr>
          <w:spacing w:val="-2"/>
        </w:rPr>
        <w:t>But</w:t>
      </w:r>
      <w:r>
        <w:rPr>
          <w:spacing w:val="2"/>
        </w:rPr>
        <w:t xml:space="preserve"> </w:t>
      </w:r>
      <w:r>
        <w:rPr>
          <w:spacing w:val="-1"/>
        </w:rPr>
        <w:t>nonetheless,</w:t>
      </w:r>
      <w:r>
        <w:t xml:space="preserve"> </w:t>
      </w:r>
      <w:r>
        <w:rPr>
          <w:spacing w:val="-1"/>
        </w:rPr>
        <w:t>it</w:t>
      </w:r>
      <w:r>
        <w:t xml:space="preserve"> </w:t>
      </w:r>
      <w:r>
        <w:rPr>
          <w:spacing w:val="-1"/>
        </w:rPr>
        <w:t>is</w:t>
      </w:r>
      <w:r>
        <w:rPr>
          <w:spacing w:val="-2"/>
        </w:rPr>
        <w:t xml:space="preserve"> </w:t>
      </w:r>
      <w:r>
        <w:t>a</w:t>
      </w:r>
      <w:r>
        <w:rPr>
          <w:spacing w:val="1"/>
        </w:rPr>
        <w:t xml:space="preserve"> </w:t>
      </w:r>
      <w:r>
        <w:rPr>
          <w:spacing w:val="-1"/>
        </w:rPr>
        <w:t>situation of</w:t>
      </w:r>
      <w:r>
        <w:rPr>
          <w:spacing w:val="-2"/>
        </w:rPr>
        <w:t xml:space="preserve"> enormous</w:t>
      </w:r>
      <w:r>
        <w:t xml:space="preserve"> </w:t>
      </w:r>
      <w:r>
        <w:rPr>
          <w:spacing w:val="-1"/>
        </w:rPr>
        <w:t>dynamism. You</w:t>
      </w:r>
      <w:r>
        <w:rPr>
          <w:spacing w:val="36"/>
        </w:rPr>
        <w:t xml:space="preserve"> </w:t>
      </w:r>
      <w:r>
        <w:rPr>
          <w:spacing w:val="-1"/>
        </w:rPr>
        <w:t>cannot help</w:t>
      </w:r>
      <w:r>
        <w:rPr>
          <w:spacing w:val="-2"/>
        </w:rPr>
        <w:t xml:space="preserve"> </w:t>
      </w:r>
      <w:r>
        <w:rPr>
          <w:spacing w:val="-1"/>
        </w:rPr>
        <w:t>but</w:t>
      </w:r>
      <w:r>
        <w:rPr>
          <w:spacing w:val="2"/>
        </w:rPr>
        <w:t xml:space="preserve"> </w:t>
      </w:r>
      <w:r>
        <w:rPr>
          <w:spacing w:val="-1"/>
        </w:rPr>
        <w:t>be</w:t>
      </w:r>
      <w:r>
        <w:rPr>
          <w:spacing w:val="1"/>
        </w:rPr>
        <w:t xml:space="preserve"> </w:t>
      </w:r>
      <w:r>
        <w:rPr>
          <w:spacing w:val="-1"/>
        </w:rPr>
        <w:t>moved. You</w:t>
      </w:r>
      <w:r>
        <w:rPr>
          <w:spacing w:val="-2"/>
        </w:rPr>
        <w:t xml:space="preserve"> </w:t>
      </w:r>
      <w:r>
        <w:rPr>
          <w:spacing w:val="-1"/>
        </w:rPr>
        <w:t>cannot</w:t>
      </w:r>
      <w:r>
        <w:rPr>
          <w:spacing w:val="1"/>
        </w:rPr>
        <w:t xml:space="preserve"> </w:t>
      </w:r>
      <w:r>
        <w:rPr>
          <w:spacing w:val="-1"/>
        </w:rPr>
        <w:t>help</w:t>
      </w:r>
      <w:r>
        <w:rPr>
          <w:spacing w:val="-2"/>
        </w:rPr>
        <w:t xml:space="preserve"> </w:t>
      </w:r>
      <w:r>
        <w:rPr>
          <w:spacing w:val="-1"/>
        </w:rPr>
        <w:t>but</w:t>
      </w:r>
      <w:r>
        <w:rPr>
          <w:spacing w:val="1"/>
        </w:rPr>
        <w:t xml:space="preserve"> </w:t>
      </w:r>
      <w:r>
        <w:rPr>
          <w:spacing w:val="-1"/>
        </w:rPr>
        <w:t>tremble</w:t>
      </w:r>
      <w:r>
        <w:t xml:space="preserve"> </w:t>
      </w:r>
      <w:r>
        <w:rPr>
          <w:spacing w:val="-1"/>
        </w:rPr>
        <w:t>at times</w:t>
      </w:r>
      <w:r>
        <w:rPr>
          <w:spacing w:val="33"/>
        </w:rPr>
        <w:t xml:space="preserve"> </w:t>
      </w:r>
      <w:r>
        <w:rPr>
          <w:spacing w:val="-1"/>
        </w:rPr>
        <w:t>with</w:t>
      </w:r>
      <w:r>
        <w:t xml:space="preserve"> </w:t>
      </w:r>
      <w:r>
        <w:rPr>
          <w:spacing w:val="-1"/>
        </w:rPr>
        <w:t>both</w:t>
      </w:r>
      <w:r>
        <w:t xml:space="preserve"> </w:t>
      </w:r>
      <w:r>
        <w:rPr>
          <w:spacing w:val="-1"/>
        </w:rPr>
        <w:t>fear and gratitude.</w:t>
      </w:r>
    </w:p>
    <w:p w:rsidR="00EA20B7" w:rsidRDefault="00877DD6">
      <w:pPr>
        <w:pStyle w:val="Corpodetexto"/>
        <w:ind w:right="160"/>
      </w:pPr>
      <w:r>
        <w:t>A</w:t>
      </w:r>
      <w:r>
        <w:rPr>
          <w:spacing w:val="-1"/>
        </w:rPr>
        <w:t xml:space="preserve"> </w:t>
      </w:r>
      <w:r>
        <w:t>teacher is</w:t>
      </w:r>
      <w:r>
        <w:rPr>
          <w:spacing w:val="-3"/>
        </w:rPr>
        <w:t xml:space="preserve"> </w:t>
      </w:r>
      <w:r>
        <w:rPr>
          <w:spacing w:val="-1"/>
        </w:rPr>
        <w:t>chosen after</w:t>
      </w:r>
      <w:r>
        <w:t xml:space="preserve"> </w:t>
      </w:r>
      <w:r>
        <w:rPr>
          <w:spacing w:val="-1"/>
        </w:rPr>
        <w:t>due</w:t>
      </w:r>
      <w:r>
        <w:t xml:space="preserve"> </w:t>
      </w:r>
      <w:r>
        <w:rPr>
          <w:spacing w:val="-1"/>
        </w:rPr>
        <w:t>consideration.</w:t>
      </w:r>
      <w:r>
        <w:t xml:space="preserve"> </w:t>
      </w:r>
      <w:r>
        <w:rPr>
          <w:spacing w:val="-1"/>
        </w:rPr>
        <w:t>You</w:t>
      </w:r>
      <w:r>
        <w:rPr>
          <w:spacing w:val="-2"/>
        </w:rPr>
        <w:t xml:space="preserve"> </w:t>
      </w:r>
      <w:r>
        <w:t>do</w:t>
      </w:r>
      <w:r>
        <w:rPr>
          <w:spacing w:val="-1"/>
        </w:rPr>
        <w:t xml:space="preserve"> </w:t>
      </w:r>
      <w:r>
        <w:t>not</w:t>
      </w:r>
      <w:r>
        <w:rPr>
          <w:spacing w:val="-1"/>
        </w:rPr>
        <w:t xml:space="preserve"> choose</w:t>
      </w:r>
      <w:r>
        <w:t xml:space="preserve"> a</w:t>
      </w:r>
      <w:r>
        <w:rPr>
          <w:spacing w:val="47"/>
        </w:rPr>
        <w:t xml:space="preserve"> </w:t>
      </w:r>
      <w:r>
        <w:t>Sat</w:t>
      </w:r>
      <w:r>
        <w:rPr>
          <w:spacing w:val="-1"/>
        </w:rPr>
        <w:t xml:space="preserve"> Guru.</w:t>
      </w:r>
      <w:r>
        <w:t xml:space="preserve"> Sat </w:t>
      </w:r>
      <w:r>
        <w:rPr>
          <w:spacing w:val="-1"/>
        </w:rPr>
        <w:t>Guru</w:t>
      </w:r>
      <w:r>
        <w:rPr>
          <w:spacing w:val="-2"/>
        </w:rPr>
        <w:t xml:space="preserve"> </w:t>
      </w:r>
      <w:r>
        <w:t>is not a</w:t>
      </w:r>
      <w:r>
        <w:rPr>
          <w:spacing w:val="-1"/>
        </w:rPr>
        <w:t xml:space="preserve"> decision. </w:t>
      </w:r>
      <w:r>
        <w:t>Sat</w:t>
      </w:r>
      <w:r>
        <w:rPr>
          <w:spacing w:val="-1"/>
        </w:rPr>
        <w:t xml:space="preserve"> Guru</w:t>
      </w:r>
      <w:r>
        <w:rPr>
          <w:spacing w:val="-2"/>
        </w:rPr>
        <w:t xml:space="preserve"> </w:t>
      </w:r>
      <w:r>
        <w:t xml:space="preserve">is a </w:t>
      </w:r>
      <w:r>
        <w:rPr>
          <w:spacing w:val="-1"/>
        </w:rPr>
        <w:t>sudden</w:t>
      </w:r>
      <w:r>
        <w:t xml:space="preserve"> </w:t>
      </w:r>
      <w:r>
        <w:rPr>
          <w:spacing w:val="-1"/>
        </w:rPr>
        <w:t>discovery</w:t>
      </w:r>
      <w:r>
        <w:rPr>
          <w:spacing w:val="39"/>
        </w:rPr>
        <w:t xml:space="preserve"> </w:t>
      </w:r>
      <w:r>
        <w:t xml:space="preserve">of </w:t>
      </w:r>
      <w:r>
        <w:rPr>
          <w:spacing w:val="-1"/>
        </w:rPr>
        <w:t>your</w:t>
      </w:r>
      <w:r>
        <w:rPr>
          <w:spacing w:val="1"/>
        </w:rPr>
        <w:t xml:space="preserve"> </w:t>
      </w:r>
      <w:r>
        <w:t>Self. Sat</w:t>
      </w:r>
      <w:r>
        <w:rPr>
          <w:spacing w:val="-1"/>
        </w:rPr>
        <w:t xml:space="preserve"> Guru</w:t>
      </w:r>
      <w:r>
        <w:rPr>
          <w:spacing w:val="-2"/>
        </w:rPr>
        <w:t xml:space="preserve"> </w:t>
      </w:r>
      <w:r>
        <w:t>is</w:t>
      </w:r>
      <w:r>
        <w:rPr>
          <w:spacing w:val="1"/>
        </w:rPr>
        <w:t xml:space="preserve"> </w:t>
      </w:r>
      <w:r>
        <w:t xml:space="preserve">a </w:t>
      </w:r>
      <w:r>
        <w:rPr>
          <w:spacing w:val="-1"/>
        </w:rPr>
        <w:t xml:space="preserve">phenomenon, </w:t>
      </w:r>
      <w:r>
        <w:t xml:space="preserve">a </w:t>
      </w:r>
      <w:r>
        <w:rPr>
          <w:spacing w:val="-1"/>
        </w:rPr>
        <w:t>shift</w:t>
      </w:r>
      <w:r>
        <w:rPr>
          <w:spacing w:val="2"/>
        </w:rPr>
        <w:t xml:space="preserve"> </w:t>
      </w:r>
      <w:r>
        <w:t xml:space="preserve">in </w:t>
      </w:r>
      <w:r>
        <w:rPr>
          <w:spacing w:val="-1"/>
        </w:rPr>
        <w:t>awareness.</w:t>
      </w:r>
    </w:p>
    <w:p w:rsidR="00EA20B7" w:rsidRDefault="00877DD6">
      <w:pPr>
        <w:pStyle w:val="Corpodetexto"/>
        <w:ind w:right="138"/>
      </w:pPr>
      <w:r>
        <w:rPr>
          <w:spacing w:val="-1"/>
        </w:rPr>
        <w:t>The</w:t>
      </w:r>
      <w:r>
        <w:rPr>
          <w:spacing w:val="2"/>
        </w:rPr>
        <w:t xml:space="preserve"> </w:t>
      </w:r>
      <w:r>
        <w:rPr>
          <w:spacing w:val="-2"/>
        </w:rPr>
        <w:t>world</w:t>
      </w:r>
      <w:r>
        <w:t xml:space="preserve"> </w:t>
      </w:r>
      <w:r>
        <w:rPr>
          <w:spacing w:val="-1"/>
        </w:rPr>
        <w:t>presents</w:t>
      </w:r>
      <w:r>
        <w:rPr>
          <w:spacing w:val="-2"/>
        </w:rPr>
        <w:t xml:space="preserve"> us</w:t>
      </w:r>
      <w:r>
        <w:rPr>
          <w:spacing w:val="1"/>
        </w:rPr>
        <w:t xml:space="preserve"> </w:t>
      </w:r>
      <w:r>
        <w:rPr>
          <w:spacing w:val="-1"/>
        </w:rPr>
        <w:t>with</w:t>
      </w:r>
      <w:r>
        <w:t xml:space="preserve"> </w:t>
      </w:r>
      <w:r>
        <w:rPr>
          <w:spacing w:val="-1"/>
        </w:rPr>
        <w:t>infinite</w:t>
      </w:r>
      <w:r>
        <w:t xml:space="preserve"> </w:t>
      </w:r>
      <w:r>
        <w:rPr>
          <w:spacing w:val="-1"/>
        </w:rPr>
        <w:t>possibilities</w:t>
      </w:r>
      <w:r>
        <w:t xml:space="preserve"> </w:t>
      </w:r>
      <w:r>
        <w:rPr>
          <w:spacing w:val="-1"/>
        </w:rPr>
        <w:t>for</w:t>
      </w:r>
      <w:r>
        <w:t xml:space="preserve"> </w:t>
      </w:r>
      <w:r>
        <w:rPr>
          <w:spacing w:val="-1"/>
        </w:rPr>
        <w:t>Self-realization.</w:t>
      </w:r>
      <w:r>
        <w:rPr>
          <w:spacing w:val="36"/>
        </w:rPr>
        <w:t xml:space="preserve"> </w:t>
      </w:r>
      <w:r>
        <w:t xml:space="preserve">So, </w:t>
      </w:r>
      <w:r>
        <w:rPr>
          <w:spacing w:val="-1"/>
        </w:rPr>
        <w:t>why</w:t>
      </w:r>
      <w:r>
        <w:rPr>
          <w:spacing w:val="-2"/>
        </w:rPr>
        <w:t xml:space="preserve"> </w:t>
      </w:r>
      <w:r>
        <w:rPr>
          <w:spacing w:val="-1"/>
        </w:rPr>
        <w:t xml:space="preserve">not </w:t>
      </w:r>
      <w:r>
        <w:t xml:space="preserve">a </w:t>
      </w:r>
      <w:r>
        <w:rPr>
          <w:spacing w:val="-1"/>
        </w:rPr>
        <w:t>dead</w:t>
      </w:r>
      <w:r>
        <w:t xml:space="preserve"> </w:t>
      </w:r>
      <w:r>
        <w:rPr>
          <w:spacing w:val="-1"/>
        </w:rPr>
        <w:t>Spiritual</w:t>
      </w:r>
      <w:r>
        <w:t xml:space="preserve"> </w:t>
      </w:r>
      <w:r>
        <w:rPr>
          <w:spacing w:val="-1"/>
        </w:rPr>
        <w:t xml:space="preserve">Guru, </w:t>
      </w:r>
      <w:r>
        <w:t>or</w:t>
      </w:r>
      <w:r>
        <w:rPr>
          <w:spacing w:val="-1"/>
        </w:rPr>
        <w:t xml:space="preserve"> far-away</w:t>
      </w:r>
      <w:r>
        <w:rPr>
          <w:spacing w:val="-2"/>
        </w:rPr>
        <w:t xml:space="preserve"> </w:t>
      </w:r>
      <w:r>
        <w:rPr>
          <w:spacing w:val="-1"/>
        </w:rPr>
        <w:t>Spiritual</w:t>
      </w:r>
      <w:r>
        <w:t xml:space="preserve"> </w:t>
      </w:r>
      <w:r>
        <w:rPr>
          <w:spacing w:val="-1"/>
        </w:rPr>
        <w:t>Guru?</w:t>
      </w:r>
    </w:p>
    <w:p w:rsidR="00EA20B7" w:rsidRDefault="00877DD6">
      <w:pPr>
        <w:pStyle w:val="Corpodetexto"/>
        <w:spacing w:before="120"/>
        <w:ind w:right="138"/>
      </w:pPr>
      <w:r>
        <w:t>If</w:t>
      </w:r>
      <w:r>
        <w:rPr>
          <w:spacing w:val="-1"/>
        </w:rPr>
        <w:t xml:space="preserve"> </w:t>
      </w:r>
      <w:r>
        <w:t xml:space="preserve">a </w:t>
      </w:r>
      <w:r>
        <w:rPr>
          <w:spacing w:val="-1"/>
        </w:rPr>
        <w:t>student</w:t>
      </w:r>
      <w:r>
        <w:t xml:space="preserve"> </w:t>
      </w:r>
      <w:r>
        <w:rPr>
          <w:spacing w:val="-1"/>
        </w:rPr>
        <w:t>is</w:t>
      </w:r>
      <w:r>
        <w:t xml:space="preserve"> </w:t>
      </w:r>
      <w:r>
        <w:rPr>
          <w:spacing w:val="-1"/>
        </w:rPr>
        <w:t xml:space="preserve">capable </w:t>
      </w:r>
      <w:r>
        <w:t>of</w:t>
      </w:r>
      <w:r>
        <w:rPr>
          <w:spacing w:val="-2"/>
        </w:rPr>
        <w:t xml:space="preserve"> </w:t>
      </w:r>
      <w:r>
        <w:rPr>
          <w:spacing w:val="-1"/>
        </w:rPr>
        <w:t>meeting the ever-present</w:t>
      </w:r>
      <w:r>
        <w:t xml:space="preserve"> </w:t>
      </w:r>
      <w:r>
        <w:rPr>
          <w:spacing w:val="-1"/>
        </w:rPr>
        <w:t xml:space="preserve">phenomenon </w:t>
      </w:r>
      <w:r>
        <w:t>of</w:t>
      </w:r>
      <w:r>
        <w:rPr>
          <w:spacing w:val="23"/>
        </w:rPr>
        <w:t xml:space="preserve"> </w:t>
      </w:r>
      <w:r>
        <w:t>Sat</w:t>
      </w:r>
      <w:r>
        <w:rPr>
          <w:spacing w:val="-1"/>
        </w:rPr>
        <w:t xml:space="preserve"> Guru</w:t>
      </w:r>
      <w:r>
        <w:rPr>
          <w:spacing w:val="-2"/>
        </w:rPr>
        <w:t xml:space="preserve"> </w:t>
      </w:r>
      <w:r>
        <w:t xml:space="preserve">in this </w:t>
      </w:r>
      <w:r>
        <w:rPr>
          <w:spacing w:val="-1"/>
        </w:rPr>
        <w:t>form,</w:t>
      </w:r>
      <w:r>
        <w:rPr>
          <w:spacing w:val="1"/>
        </w:rPr>
        <w:t xml:space="preserve"> </w:t>
      </w:r>
      <w:r>
        <w:rPr>
          <w:spacing w:val="-1"/>
        </w:rPr>
        <w:t>why</w:t>
      </w:r>
      <w:r>
        <w:rPr>
          <w:spacing w:val="-2"/>
        </w:rPr>
        <w:t xml:space="preserve"> </w:t>
      </w:r>
      <w:r>
        <w:t>not?</w:t>
      </w:r>
    </w:p>
    <w:p w:rsidR="00EA20B7" w:rsidRDefault="00877DD6">
      <w:pPr>
        <w:pStyle w:val="Corpodetexto"/>
        <w:ind w:right="779"/>
      </w:pPr>
      <w:r>
        <w:rPr>
          <w:spacing w:val="-1"/>
        </w:rPr>
        <w:t xml:space="preserve">Because </w:t>
      </w:r>
      <w:r>
        <w:t>of</w:t>
      </w:r>
      <w:r>
        <w:rPr>
          <w:spacing w:val="-1"/>
        </w:rPr>
        <w:t xml:space="preserve"> </w:t>
      </w:r>
      <w:r>
        <w:t xml:space="preserve">the </w:t>
      </w:r>
      <w:r>
        <w:rPr>
          <w:spacing w:val="-1"/>
        </w:rPr>
        <w:t xml:space="preserve">split artificial minds </w:t>
      </w:r>
      <w:r>
        <w:t xml:space="preserve">of </w:t>
      </w:r>
      <w:r>
        <w:rPr>
          <w:spacing w:val="-1"/>
        </w:rPr>
        <w:t xml:space="preserve">Negative emotions </w:t>
      </w:r>
      <w:r>
        <w:t>and</w:t>
      </w:r>
      <w:r>
        <w:rPr>
          <w:spacing w:val="55"/>
        </w:rPr>
        <w:t xml:space="preserve"> </w:t>
      </w:r>
      <w:r>
        <w:rPr>
          <w:spacing w:val="-1"/>
        </w:rPr>
        <w:t>selfish</w:t>
      </w:r>
      <w:r>
        <w:rPr>
          <w:spacing w:val="-2"/>
        </w:rPr>
        <w:t xml:space="preserve"> </w:t>
      </w:r>
      <w:r>
        <w:rPr>
          <w:spacing w:val="-1"/>
        </w:rPr>
        <w:t>ego.</w:t>
      </w:r>
    </w:p>
    <w:p w:rsidR="00EA20B7" w:rsidRDefault="00877DD6">
      <w:pPr>
        <w:pStyle w:val="Corpodetexto"/>
        <w:spacing w:before="120"/>
        <w:ind w:right="138"/>
      </w:pPr>
      <w:r>
        <w:rPr>
          <w:spacing w:val="-1"/>
        </w:rPr>
        <w:t>The</w:t>
      </w:r>
      <w:r>
        <w:rPr>
          <w:spacing w:val="1"/>
        </w:rPr>
        <w:t xml:space="preserve"> </w:t>
      </w:r>
      <w:r>
        <w:rPr>
          <w:spacing w:val="-1"/>
        </w:rPr>
        <w:t>Sat</w:t>
      </w:r>
      <w:r>
        <w:t xml:space="preserve"> </w:t>
      </w:r>
      <w:r>
        <w:rPr>
          <w:spacing w:val="-1"/>
        </w:rPr>
        <w:t>Guru "channels</w:t>
      </w:r>
      <w:r>
        <w:rPr>
          <w:spacing w:val="-2"/>
        </w:rPr>
        <w:t xml:space="preserve"> </w:t>
      </w:r>
      <w:r>
        <w:rPr>
          <w:spacing w:val="-1"/>
        </w:rPr>
        <w:t>the</w:t>
      </w:r>
      <w:r>
        <w:t xml:space="preserve"> </w:t>
      </w:r>
      <w:r>
        <w:rPr>
          <w:spacing w:val="-1"/>
        </w:rPr>
        <w:t>incidental</w:t>
      </w:r>
      <w:r>
        <w:rPr>
          <w:spacing w:val="-2"/>
        </w:rPr>
        <w:t xml:space="preserve"> </w:t>
      </w:r>
      <w:r>
        <w:rPr>
          <w:spacing w:val="-1"/>
        </w:rPr>
        <w:t>cause</w:t>
      </w:r>
      <w:r>
        <w:rPr>
          <w:spacing w:val="1"/>
        </w:rPr>
        <w:t xml:space="preserve"> </w:t>
      </w:r>
      <w:r>
        <w:rPr>
          <w:spacing w:val="-1"/>
        </w:rPr>
        <w:t>of</w:t>
      </w:r>
      <w:r>
        <w:rPr>
          <w:spacing w:val="-2"/>
        </w:rPr>
        <w:t xml:space="preserve"> </w:t>
      </w:r>
      <w:r>
        <w:rPr>
          <w:spacing w:val="-1"/>
        </w:rPr>
        <w:t>all</w:t>
      </w:r>
      <w:r>
        <w:t xml:space="preserve"> </w:t>
      </w:r>
      <w:r>
        <w:rPr>
          <w:spacing w:val="-1"/>
        </w:rPr>
        <w:t>evolution,</w:t>
      </w:r>
      <w:r>
        <w:t xml:space="preserve"> </w:t>
      </w:r>
      <w:r>
        <w:rPr>
          <w:spacing w:val="-1"/>
        </w:rPr>
        <w:t>the</w:t>
      </w:r>
      <w:r>
        <w:rPr>
          <w:spacing w:val="34"/>
        </w:rPr>
        <w:t xml:space="preserve"> </w:t>
      </w:r>
      <w:r>
        <w:rPr>
          <w:spacing w:val="-1"/>
        </w:rPr>
        <w:t>energy</w:t>
      </w:r>
      <w:r>
        <w:rPr>
          <w:spacing w:val="-2"/>
        </w:rPr>
        <w:t xml:space="preserve"> </w:t>
      </w:r>
      <w:r>
        <w:rPr>
          <w:spacing w:val="-1"/>
        </w:rPr>
        <w:t>of</w:t>
      </w:r>
      <w:r>
        <w:rPr>
          <w:spacing w:val="-2"/>
        </w:rPr>
        <w:t xml:space="preserve"> </w:t>
      </w:r>
      <w:r>
        <w:rPr>
          <w:spacing w:val="-1"/>
        </w:rPr>
        <w:t>the</w:t>
      </w:r>
      <w:r>
        <w:rPr>
          <w:spacing w:val="1"/>
        </w:rPr>
        <w:t xml:space="preserve"> </w:t>
      </w:r>
      <w:r>
        <w:rPr>
          <w:spacing w:val="-2"/>
        </w:rPr>
        <w:t>soul,</w:t>
      </w:r>
      <w:r>
        <w:rPr>
          <w:spacing w:val="1"/>
        </w:rPr>
        <w:t xml:space="preserve"> </w:t>
      </w:r>
      <w:r>
        <w:rPr>
          <w:spacing w:val="-1"/>
        </w:rPr>
        <w:t>which</w:t>
      </w:r>
      <w:r>
        <w:rPr>
          <w:spacing w:val="-2"/>
        </w:rPr>
        <w:t xml:space="preserve"> </w:t>
      </w:r>
      <w:r>
        <w:rPr>
          <w:spacing w:val="-1"/>
        </w:rPr>
        <w:t>removes</w:t>
      </w:r>
      <w:r>
        <w:rPr>
          <w:spacing w:val="-2"/>
        </w:rPr>
        <w:t xml:space="preserve"> </w:t>
      </w:r>
      <w:r>
        <w:rPr>
          <w:spacing w:val="-1"/>
        </w:rPr>
        <w:t>the</w:t>
      </w:r>
      <w:r>
        <w:rPr>
          <w:spacing w:val="1"/>
        </w:rPr>
        <w:t xml:space="preserve"> </w:t>
      </w:r>
      <w:r>
        <w:rPr>
          <w:spacing w:val="-2"/>
        </w:rPr>
        <w:t>samskaras</w:t>
      </w:r>
      <w:r>
        <w:t xml:space="preserve"> </w:t>
      </w:r>
      <w:r>
        <w:rPr>
          <w:spacing w:val="-1"/>
        </w:rPr>
        <w:t>or</w:t>
      </w:r>
      <w:r>
        <w:rPr>
          <w:spacing w:val="-2"/>
        </w:rPr>
        <w:t xml:space="preserve"> </w:t>
      </w:r>
      <w:r>
        <w:rPr>
          <w:spacing w:val="-1"/>
        </w:rPr>
        <w:t>energy</w:t>
      </w:r>
    </w:p>
    <w:p w:rsidR="00EA20B7" w:rsidRDefault="00EA20B7">
      <w:pPr>
        <w:sectPr w:rsidR="00EA20B7">
          <w:pgSz w:w="8640" w:h="12960"/>
          <w:pgMar w:top="960" w:right="920" w:bottom="900" w:left="900" w:header="0" w:footer="712" w:gutter="0"/>
          <w:cols w:space="720"/>
        </w:sectPr>
      </w:pPr>
    </w:p>
    <w:p w:rsidR="00EA20B7" w:rsidRDefault="00877DD6">
      <w:pPr>
        <w:pStyle w:val="Corpodetexto"/>
        <w:spacing w:before="49"/>
        <w:ind w:right="226"/>
      </w:pPr>
      <w:r>
        <w:rPr>
          <w:spacing w:val="-1"/>
        </w:rPr>
        <w:lastRenderedPageBreak/>
        <w:t>blockages as</w:t>
      </w:r>
      <w:r>
        <w:t xml:space="preserve"> a </w:t>
      </w:r>
      <w:r>
        <w:rPr>
          <w:spacing w:val="-1"/>
        </w:rPr>
        <w:t>farmer removes</w:t>
      </w:r>
      <w:r>
        <w:t xml:space="preserve"> </w:t>
      </w:r>
      <w:r>
        <w:rPr>
          <w:spacing w:val="-1"/>
        </w:rPr>
        <w:t>stones</w:t>
      </w:r>
      <w:r>
        <w:t xml:space="preserve"> </w:t>
      </w:r>
      <w:r>
        <w:rPr>
          <w:spacing w:val="-1"/>
        </w:rPr>
        <w:t>from</w:t>
      </w:r>
      <w:r>
        <w:rPr>
          <w:spacing w:val="-2"/>
        </w:rPr>
        <w:t xml:space="preserve"> </w:t>
      </w:r>
      <w:r>
        <w:rPr>
          <w:spacing w:val="-1"/>
        </w:rPr>
        <w:t>the</w:t>
      </w:r>
      <w:r>
        <w:t xml:space="preserve"> </w:t>
      </w:r>
      <w:r>
        <w:rPr>
          <w:spacing w:val="-1"/>
        </w:rPr>
        <w:t>water course"</w:t>
      </w:r>
      <w:r>
        <w:rPr>
          <w:spacing w:val="-2"/>
        </w:rPr>
        <w:t xml:space="preserve"> </w:t>
      </w:r>
      <w:r>
        <w:t>–</w:t>
      </w:r>
      <w:r>
        <w:rPr>
          <w:spacing w:val="29"/>
        </w:rPr>
        <w:t xml:space="preserve"> </w:t>
      </w:r>
      <w:r>
        <w:rPr>
          <w:spacing w:val="-1"/>
        </w:rPr>
        <w:t>Yoga</w:t>
      </w:r>
      <w:r>
        <w:t xml:space="preserve"> </w:t>
      </w:r>
      <w:r>
        <w:rPr>
          <w:spacing w:val="-1"/>
        </w:rPr>
        <w:t>Sutras</w:t>
      </w:r>
      <w:r>
        <w:rPr>
          <w:spacing w:val="-3"/>
        </w:rPr>
        <w:t xml:space="preserve"> </w:t>
      </w:r>
      <w:r>
        <w:t xml:space="preserve">of </w:t>
      </w:r>
      <w:r>
        <w:rPr>
          <w:spacing w:val="-1"/>
        </w:rPr>
        <w:t>Patanjali 4:3</w:t>
      </w:r>
    </w:p>
    <w:p w:rsidR="00EA20B7" w:rsidRDefault="00877DD6">
      <w:pPr>
        <w:pStyle w:val="Corpodetexto"/>
        <w:spacing w:before="120"/>
        <w:ind w:right="226"/>
      </w:pPr>
      <w:r>
        <w:rPr>
          <w:spacing w:val="-1"/>
        </w:rPr>
        <w:t>The energy</w:t>
      </w:r>
      <w:r>
        <w:rPr>
          <w:spacing w:val="-3"/>
        </w:rPr>
        <w:t xml:space="preserve"> </w:t>
      </w:r>
      <w:r>
        <w:t>of</w:t>
      </w:r>
      <w:r>
        <w:rPr>
          <w:spacing w:val="-2"/>
        </w:rPr>
        <w:t xml:space="preserve"> </w:t>
      </w:r>
      <w:r>
        <w:rPr>
          <w:spacing w:val="-1"/>
        </w:rPr>
        <w:t>the</w:t>
      </w:r>
      <w:r>
        <w:t xml:space="preserve"> </w:t>
      </w:r>
      <w:r>
        <w:rPr>
          <w:spacing w:val="-1"/>
        </w:rPr>
        <w:t>Buddh</w:t>
      </w:r>
      <w:r>
        <w:rPr>
          <w:spacing w:val="-1"/>
        </w:rPr>
        <w:t>afield</w:t>
      </w:r>
      <w:r>
        <w:t xml:space="preserve"> </w:t>
      </w:r>
      <w:r>
        <w:rPr>
          <w:spacing w:val="-1"/>
        </w:rPr>
        <w:t xml:space="preserve">surrounding </w:t>
      </w:r>
      <w:r>
        <w:t xml:space="preserve">a </w:t>
      </w:r>
      <w:r>
        <w:rPr>
          <w:spacing w:val="-1"/>
        </w:rPr>
        <w:t>Sat</w:t>
      </w:r>
      <w:r>
        <w:t xml:space="preserve"> </w:t>
      </w:r>
      <w:r>
        <w:rPr>
          <w:spacing w:val="-1"/>
        </w:rPr>
        <w:t>Guru</w:t>
      </w:r>
      <w:r>
        <w:rPr>
          <w:spacing w:val="-2"/>
        </w:rPr>
        <w:t xml:space="preserve"> </w:t>
      </w:r>
      <w:r>
        <w:rPr>
          <w:spacing w:val="-1"/>
        </w:rPr>
        <w:t>forces all</w:t>
      </w:r>
      <w:r>
        <w:rPr>
          <w:spacing w:val="51"/>
        </w:rPr>
        <w:t xml:space="preserve"> </w:t>
      </w:r>
      <w:r>
        <w:rPr>
          <w:spacing w:val="-2"/>
        </w:rPr>
        <w:t>samskaras</w:t>
      </w:r>
      <w:r>
        <w:rPr>
          <w:spacing w:val="-1"/>
        </w:rPr>
        <w:t xml:space="preserve"> or energy</w:t>
      </w:r>
      <w:r>
        <w:rPr>
          <w:spacing w:val="-2"/>
        </w:rPr>
        <w:t xml:space="preserve"> </w:t>
      </w:r>
      <w:r>
        <w:rPr>
          <w:spacing w:val="-1"/>
        </w:rPr>
        <w:t xml:space="preserve">blockages </w:t>
      </w:r>
      <w:r>
        <w:rPr>
          <w:spacing w:val="-2"/>
        </w:rPr>
        <w:t>out</w:t>
      </w:r>
      <w:r>
        <w:rPr>
          <w:spacing w:val="2"/>
        </w:rPr>
        <w:t xml:space="preserve"> </w:t>
      </w:r>
      <w:r>
        <w:rPr>
          <w:spacing w:val="-1"/>
        </w:rPr>
        <w:t>into the</w:t>
      </w:r>
      <w:r>
        <w:t xml:space="preserve"> </w:t>
      </w:r>
      <w:r>
        <w:rPr>
          <w:spacing w:val="-1"/>
        </w:rPr>
        <w:t>light</w:t>
      </w:r>
      <w:r>
        <w:t xml:space="preserve"> </w:t>
      </w:r>
      <w:r>
        <w:rPr>
          <w:spacing w:val="-1"/>
        </w:rPr>
        <w:t>of</w:t>
      </w:r>
      <w:r>
        <w:t xml:space="preserve"> </w:t>
      </w:r>
      <w:r>
        <w:rPr>
          <w:spacing w:val="-1"/>
        </w:rPr>
        <w:t xml:space="preserve">day, </w:t>
      </w:r>
      <w:r>
        <w:rPr>
          <w:spacing w:val="-2"/>
        </w:rPr>
        <w:t>showing</w:t>
      </w:r>
      <w:r>
        <w:rPr>
          <w:spacing w:val="52"/>
        </w:rPr>
        <w:t xml:space="preserve"> </w:t>
      </w:r>
      <w:r>
        <w:t xml:space="preserve">the </w:t>
      </w:r>
      <w:r>
        <w:rPr>
          <w:spacing w:val="-1"/>
        </w:rPr>
        <w:t xml:space="preserve">student </w:t>
      </w:r>
      <w:r>
        <w:t xml:space="preserve">the </w:t>
      </w:r>
      <w:r>
        <w:rPr>
          <w:spacing w:val="-1"/>
        </w:rPr>
        <w:t>symptoms</w:t>
      </w:r>
      <w:r>
        <w:t xml:space="preserve"> of</w:t>
      </w:r>
      <w:r>
        <w:rPr>
          <w:spacing w:val="-2"/>
        </w:rPr>
        <w:t xml:space="preserve"> </w:t>
      </w:r>
      <w:r>
        <w:t>their</w:t>
      </w:r>
      <w:r>
        <w:rPr>
          <w:spacing w:val="-1"/>
        </w:rPr>
        <w:t xml:space="preserve"> </w:t>
      </w:r>
      <w:r>
        <w:t xml:space="preserve">blockages </w:t>
      </w:r>
      <w:r>
        <w:rPr>
          <w:spacing w:val="-1"/>
        </w:rPr>
        <w:t xml:space="preserve">which cause </w:t>
      </w:r>
      <w:r>
        <w:t>the</w:t>
      </w:r>
      <w:r>
        <w:rPr>
          <w:spacing w:val="25"/>
        </w:rPr>
        <w:t xml:space="preserve"> </w:t>
      </w:r>
      <w:r>
        <w:rPr>
          <w:spacing w:val="-1"/>
        </w:rPr>
        <w:t xml:space="preserve">student </w:t>
      </w:r>
      <w:r>
        <w:t>to</w:t>
      </w:r>
      <w:r>
        <w:rPr>
          <w:spacing w:val="-1"/>
        </w:rPr>
        <w:t xml:space="preserve"> be</w:t>
      </w:r>
      <w:r>
        <w:rPr>
          <w:spacing w:val="1"/>
        </w:rPr>
        <w:t xml:space="preserve"> </w:t>
      </w:r>
      <w:r>
        <w:rPr>
          <w:spacing w:val="-1"/>
        </w:rPr>
        <w:t>separate</w:t>
      </w:r>
      <w:r>
        <w:t xml:space="preserve"> </w:t>
      </w:r>
      <w:r>
        <w:rPr>
          <w:spacing w:val="-1"/>
        </w:rPr>
        <w:t>from</w:t>
      </w:r>
      <w:r>
        <w:rPr>
          <w:spacing w:val="-2"/>
        </w:rPr>
        <w:t xml:space="preserve"> </w:t>
      </w:r>
      <w:r>
        <w:rPr>
          <w:spacing w:val="-1"/>
        </w:rPr>
        <w:t>the original</w:t>
      </w:r>
      <w:r>
        <w:t xml:space="preserve"> </w:t>
      </w:r>
      <w:r>
        <w:rPr>
          <w:spacing w:val="-1"/>
        </w:rPr>
        <w:t>cause the</w:t>
      </w:r>
      <w:r>
        <w:t xml:space="preserve"> </w:t>
      </w:r>
      <w:r>
        <w:rPr>
          <w:spacing w:val="-1"/>
        </w:rPr>
        <w:t>Purusha the</w:t>
      </w:r>
      <w:r>
        <w:rPr>
          <w:spacing w:val="39"/>
        </w:rPr>
        <w:t xml:space="preserve"> </w:t>
      </w:r>
      <w:r>
        <w:rPr>
          <w:spacing w:val="-1"/>
        </w:rPr>
        <w:t xml:space="preserve">Soul, </w:t>
      </w:r>
      <w:r>
        <w:t xml:space="preserve">as </w:t>
      </w:r>
      <w:r>
        <w:rPr>
          <w:spacing w:val="-1"/>
        </w:rPr>
        <w:t>negative</w:t>
      </w:r>
      <w:r>
        <w:rPr>
          <w:spacing w:val="-2"/>
        </w:rPr>
        <w:t xml:space="preserve"> </w:t>
      </w:r>
      <w:r>
        <w:rPr>
          <w:spacing w:val="-1"/>
        </w:rPr>
        <w:t>emotions</w:t>
      </w:r>
      <w:r>
        <w:rPr>
          <w:spacing w:val="-2"/>
        </w:rPr>
        <w:t xml:space="preserve"> </w:t>
      </w:r>
      <w:r>
        <w:rPr>
          <w:spacing w:val="-1"/>
        </w:rPr>
        <w:t>and negative</w:t>
      </w:r>
      <w:r>
        <w:rPr>
          <w:spacing w:val="-2"/>
        </w:rPr>
        <w:t xml:space="preserve"> </w:t>
      </w:r>
      <w:r>
        <w:rPr>
          <w:spacing w:val="-1"/>
        </w:rPr>
        <w:t>thoughts.</w:t>
      </w:r>
    </w:p>
    <w:p w:rsidR="00EA20B7" w:rsidRDefault="00877DD6">
      <w:pPr>
        <w:pStyle w:val="Corpodetexto"/>
        <w:ind w:right="226"/>
      </w:pPr>
      <w:r>
        <w:t>As</w:t>
      </w:r>
      <w:r>
        <w:rPr>
          <w:spacing w:val="-1"/>
        </w:rPr>
        <w:t xml:space="preserve"> </w:t>
      </w:r>
      <w:r>
        <w:t xml:space="preserve">the </w:t>
      </w:r>
      <w:r>
        <w:rPr>
          <w:spacing w:val="-1"/>
        </w:rPr>
        <w:t>Spiritual</w:t>
      </w:r>
      <w:r>
        <w:t xml:space="preserve"> Guru</w:t>
      </w:r>
      <w:r>
        <w:rPr>
          <w:spacing w:val="-2"/>
        </w:rPr>
        <w:t xml:space="preserve"> </w:t>
      </w:r>
      <w:r>
        <w:t>notices</w:t>
      </w:r>
      <w:r>
        <w:rPr>
          <w:spacing w:val="-2"/>
        </w:rPr>
        <w:t xml:space="preserve"> </w:t>
      </w:r>
      <w:r>
        <w:t xml:space="preserve">the </w:t>
      </w:r>
      <w:r>
        <w:rPr>
          <w:spacing w:val="-1"/>
        </w:rPr>
        <w:t>samskara</w:t>
      </w:r>
      <w:r>
        <w:t xml:space="preserve"> or </w:t>
      </w:r>
      <w:r>
        <w:rPr>
          <w:spacing w:val="-1"/>
        </w:rPr>
        <w:t>Energy</w:t>
      </w:r>
      <w:r>
        <w:rPr>
          <w:spacing w:val="-2"/>
        </w:rPr>
        <w:t xml:space="preserve"> </w:t>
      </w:r>
      <w:r>
        <w:rPr>
          <w:spacing w:val="-1"/>
        </w:rPr>
        <w:t>Blockage</w:t>
      </w:r>
      <w:r>
        <w:rPr>
          <w:spacing w:val="29"/>
        </w:rPr>
        <w:t xml:space="preserve"> </w:t>
      </w:r>
      <w:r>
        <w:rPr>
          <w:spacing w:val="-1"/>
        </w:rPr>
        <w:t>caused</w:t>
      </w:r>
      <w:r>
        <w:t xml:space="preserve"> </w:t>
      </w:r>
      <w:r>
        <w:rPr>
          <w:spacing w:val="-1"/>
        </w:rPr>
        <w:t xml:space="preserve">pain </w:t>
      </w:r>
      <w:r>
        <w:t>of</w:t>
      </w:r>
      <w:r>
        <w:rPr>
          <w:spacing w:val="-1"/>
        </w:rPr>
        <w:t xml:space="preserve"> the</w:t>
      </w:r>
      <w:r>
        <w:t xml:space="preserve"> </w:t>
      </w:r>
      <w:r>
        <w:rPr>
          <w:spacing w:val="-1"/>
        </w:rPr>
        <w:t>student</w:t>
      </w:r>
      <w:r>
        <w:t xml:space="preserve"> </w:t>
      </w:r>
      <w:r>
        <w:rPr>
          <w:spacing w:val="-1"/>
        </w:rPr>
        <w:t>he</w:t>
      </w:r>
      <w:r>
        <w:t xml:space="preserve"> </w:t>
      </w:r>
      <w:r>
        <w:rPr>
          <w:spacing w:val="-1"/>
        </w:rPr>
        <w:t>sometimes</w:t>
      </w:r>
      <w:r>
        <w:t xml:space="preserve"> </w:t>
      </w:r>
      <w:r>
        <w:rPr>
          <w:spacing w:val="-1"/>
        </w:rPr>
        <w:t>chooses</w:t>
      </w:r>
      <w:r>
        <w:rPr>
          <w:spacing w:val="-2"/>
        </w:rPr>
        <w:t xml:space="preserve"> </w:t>
      </w:r>
      <w:r>
        <w:t>to</w:t>
      </w:r>
      <w:r>
        <w:rPr>
          <w:spacing w:val="-1"/>
        </w:rPr>
        <w:t xml:space="preserve"> remove the</w:t>
      </w:r>
      <w:r>
        <w:rPr>
          <w:spacing w:val="39"/>
        </w:rPr>
        <w:t xml:space="preserve"> </w:t>
      </w:r>
      <w:r>
        <w:rPr>
          <w:spacing w:val="-1"/>
        </w:rPr>
        <w:t>energy</w:t>
      </w:r>
      <w:r>
        <w:rPr>
          <w:spacing w:val="-2"/>
        </w:rPr>
        <w:t xml:space="preserve"> </w:t>
      </w:r>
      <w:r>
        <w:rPr>
          <w:spacing w:val="-1"/>
        </w:rPr>
        <w:t>blockage through</w:t>
      </w:r>
      <w:r>
        <w:t xml:space="preserve"> </w:t>
      </w:r>
      <w:r>
        <w:rPr>
          <w:spacing w:val="-1"/>
        </w:rPr>
        <w:t>Meditation</w:t>
      </w:r>
      <w:r>
        <w:t xml:space="preserve"> </w:t>
      </w:r>
      <w:r>
        <w:rPr>
          <w:spacing w:val="-1"/>
        </w:rPr>
        <w:t>and</w:t>
      </w:r>
      <w:r>
        <w:t xml:space="preserve"> </w:t>
      </w:r>
      <w:r>
        <w:rPr>
          <w:spacing w:val="-2"/>
        </w:rPr>
        <w:t>Samyama–</w:t>
      </w:r>
      <w:r>
        <w:t xml:space="preserve"> </w:t>
      </w:r>
      <w:r>
        <w:rPr>
          <w:spacing w:val="-1"/>
        </w:rPr>
        <w:t>The</w:t>
      </w:r>
      <w:r>
        <w:rPr>
          <w:spacing w:val="1"/>
        </w:rPr>
        <w:t xml:space="preserve"> </w:t>
      </w:r>
      <w:r>
        <w:rPr>
          <w:spacing w:val="-1"/>
        </w:rPr>
        <w:t>Energy</w:t>
      </w:r>
      <w:r>
        <w:rPr>
          <w:spacing w:val="33"/>
        </w:rPr>
        <w:t xml:space="preserve"> </w:t>
      </w:r>
      <w:r>
        <w:rPr>
          <w:spacing w:val="-1"/>
        </w:rPr>
        <w:t>Enhancement</w:t>
      </w:r>
      <w:r>
        <w:rPr>
          <w:spacing w:val="1"/>
        </w:rPr>
        <w:t xml:space="preserve"> </w:t>
      </w:r>
      <w:r>
        <w:rPr>
          <w:spacing w:val="-1"/>
        </w:rPr>
        <w:t>Seven</w:t>
      </w:r>
      <w:r>
        <w:rPr>
          <w:spacing w:val="1"/>
        </w:rPr>
        <w:t xml:space="preserve"> </w:t>
      </w:r>
      <w:r>
        <w:rPr>
          <w:spacing w:val="-1"/>
        </w:rPr>
        <w:t>Step</w:t>
      </w:r>
      <w:r>
        <w:t xml:space="preserve"> </w:t>
      </w:r>
      <w:r>
        <w:rPr>
          <w:spacing w:val="-1"/>
        </w:rPr>
        <w:t>Process.</w:t>
      </w:r>
    </w:p>
    <w:p w:rsidR="00EA20B7" w:rsidRDefault="00877DD6">
      <w:pPr>
        <w:pStyle w:val="Corpodetexto"/>
        <w:ind w:right="226"/>
      </w:pPr>
      <w:r>
        <w:rPr>
          <w:spacing w:val="-1"/>
        </w:rPr>
        <w:t>Only when the</w:t>
      </w:r>
      <w:r>
        <w:t xml:space="preserve"> </w:t>
      </w:r>
      <w:r>
        <w:rPr>
          <w:spacing w:val="-1"/>
        </w:rPr>
        <w:t>student can</w:t>
      </w:r>
      <w:r>
        <w:t xml:space="preserve"> </w:t>
      </w:r>
      <w:r>
        <w:rPr>
          <w:spacing w:val="-1"/>
        </w:rPr>
        <w:t>stay</w:t>
      </w:r>
      <w:r>
        <w:rPr>
          <w:spacing w:val="-2"/>
        </w:rPr>
        <w:t xml:space="preserve"> </w:t>
      </w:r>
      <w:r>
        <w:rPr>
          <w:spacing w:val="-1"/>
        </w:rPr>
        <w:t>in the presence</w:t>
      </w:r>
      <w:r>
        <w:t xml:space="preserve"> of</w:t>
      </w:r>
      <w:r>
        <w:rPr>
          <w:spacing w:val="-2"/>
        </w:rPr>
        <w:t xml:space="preserve"> </w:t>
      </w:r>
      <w:r>
        <w:rPr>
          <w:spacing w:val="-1"/>
        </w:rPr>
        <w:t>the Spiritual</w:t>
      </w:r>
      <w:r>
        <w:rPr>
          <w:spacing w:val="37"/>
        </w:rPr>
        <w:t xml:space="preserve"> </w:t>
      </w:r>
      <w:r>
        <w:rPr>
          <w:spacing w:val="-1"/>
        </w:rPr>
        <w:t>Guru</w:t>
      </w:r>
      <w:r>
        <w:rPr>
          <w:spacing w:val="-2"/>
        </w:rPr>
        <w:t xml:space="preserve"> </w:t>
      </w:r>
      <w:r>
        <w:t>and</w:t>
      </w:r>
      <w:r>
        <w:rPr>
          <w:spacing w:val="-1"/>
        </w:rPr>
        <w:t xml:space="preserve"> absorb the energy</w:t>
      </w:r>
      <w:r>
        <w:rPr>
          <w:spacing w:val="-2"/>
        </w:rPr>
        <w:t xml:space="preserve"> </w:t>
      </w:r>
      <w:r>
        <w:t>of</w:t>
      </w:r>
      <w:r>
        <w:rPr>
          <w:spacing w:val="-1"/>
        </w:rPr>
        <w:t xml:space="preserve"> the Soul</w:t>
      </w:r>
      <w:r>
        <w:rPr>
          <w:spacing w:val="1"/>
        </w:rPr>
        <w:t xml:space="preserve"> </w:t>
      </w:r>
      <w:r>
        <w:rPr>
          <w:spacing w:val="-1"/>
        </w:rPr>
        <w:t>without</w:t>
      </w:r>
      <w:r>
        <w:rPr>
          <w:spacing w:val="1"/>
        </w:rPr>
        <w:t xml:space="preserve"> </w:t>
      </w:r>
      <w:r>
        <w:t>any</w:t>
      </w:r>
      <w:r>
        <w:rPr>
          <w:spacing w:val="-2"/>
        </w:rPr>
        <w:t xml:space="preserve"> </w:t>
      </w:r>
      <w:r>
        <w:rPr>
          <w:spacing w:val="-1"/>
        </w:rPr>
        <w:t>negative</w:t>
      </w:r>
      <w:r>
        <w:rPr>
          <w:spacing w:val="47"/>
        </w:rPr>
        <w:t xml:space="preserve"> </w:t>
      </w:r>
      <w:r>
        <w:rPr>
          <w:spacing w:val="-1"/>
        </w:rPr>
        <w:t>symptoms</w:t>
      </w:r>
      <w:r>
        <w:t xml:space="preserve"> can</w:t>
      </w:r>
      <w:r>
        <w:rPr>
          <w:spacing w:val="-1"/>
        </w:rPr>
        <w:t xml:space="preserve"> </w:t>
      </w:r>
      <w:r>
        <w:t>the</w:t>
      </w:r>
      <w:r>
        <w:rPr>
          <w:spacing w:val="-1"/>
        </w:rPr>
        <w:t xml:space="preserve"> Student</w:t>
      </w:r>
      <w:r>
        <w:t xml:space="preserve"> </w:t>
      </w:r>
      <w:r>
        <w:rPr>
          <w:spacing w:val="-1"/>
        </w:rPr>
        <w:t>be</w:t>
      </w:r>
      <w:r>
        <w:rPr>
          <w:spacing w:val="1"/>
        </w:rPr>
        <w:t xml:space="preserve"> </w:t>
      </w:r>
      <w:r>
        <w:rPr>
          <w:spacing w:val="-1"/>
        </w:rPr>
        <w:t xml:space="preserve">said </w:t>
      </w:r>
      <w:r>
        <w:t>to</w:t>
      </w:r>
      <w:r>
        <w:rPr>
          <w:spacing w:val="-3"/>
        </w:rPr>
        <w:t xml:space="preserve"> </w:t>
      </w:r>
      <w:r>
        <w:rPr>
          <w:spacing w:val="-1"/>
        </w:rPr>
        <w:t>have</w:t>
      </w:r>
      <w:r>
        <w:t xml:space="preserve"> </w:t>
      </w:r>
      <w:r>
        <w:rPr>
          <w:spacing w:val="-1"/>
        </w:rPr>
        <w:t>reached</w:t>
      </w:r>
      <w:r>
        <w:t xml:space="preserve"> </w:t>
      </w:r>
      <w:r>
        <w:rPr>
          <w:spacing w:val="-1"/>
        </w:rPr>
        <w:t>Enlightenment.</w:t>
      </w:r>
    </w:p>
    <w:p w:rsidR="00EA20B7" w:rsidRDefault="00EA20B7">
      <w:pPr>
        <w:rPr>
          <w:rFonts w:ascii="Lucida Sans" w:eastAsia="Lucida Sans" w:hAnsi="Lucida Sans" w:cs="Lucida Sans"/>
          <w:sz w:val="20"/>
          <w:szCs w:val="20"/>
        </w:rPr>
      </w:pPr>
    </w:p>
    <w:p w:rsidR="00EA20B7" w:rsidRDefault="00EA20B7">
      <w:pPr>
        <w:spacing w:before="2"/>
        <w:rPr>
          <w:rFonts w:ascii="Lucida Sans" w:eastAsia="Lucida Sans" w:hAnsi="Lucida Sans" w:cs="Lucida Sans"/>
          <w:sz w:val="20"/>
          <w:szCs w:val="20"/>
        </w:rPr>
      </w:pPr>
    </w:p>
    <w:p w:rsidR="00EA20B7" w:rsidRDefault="00877DD6">
      <w:pPr>
        <w:ind w:left="2150" w:right="179" w:hanging="1772"/>
        <w:rPr>
          <w:rFonts w:ascii="Lucida Sans" w:eastAsia="Lucida Sans" w:hAnsi="Lucida Sans" w:cs="Lucida Sans"/>
          <w:sz w:val="32"/>
          <w:szCs w:val="32"/>
        </w:rPr>
      </w:pPr>
      <w:r>
        <w:rPr>
          <w:rFonts w:ascii="Lucida Sans"/>
          <w:b/>
          <w:spacing w:val="-1"/>
          <w:sz w:val="32"/>
        </w:rPr>
        <w:t xml:space="preserve">THE GURU STRATEGY </w:t>
      </w:r>
      <w:r>
        <w:rPr>
          <w:rFonts w:ascii="Lucida Sans"/>
          <w:b/>
          <w:sz w:val="32"/>
        </w:rPr>
        <w:t>-</w:t>
      </w:r>
      <w:r>
        <w:rPr>
          <w:rFonts w:ascii="Lucida Sans"/>
          <w:b/>
          <w:spacing w:val="-1"/>
          <w:sz w:val="32"/>
        </w:rPr>
        <w:t xml:space="preserve"> OR THE PATH</w:t>
      </w:r>
      <w:r>
        <w:rPr>
          <w:rFonts w:ascii="Lucida Sans"/>
          <w:b/>
          <w:spacing w:val="25"/>
          <w:sz w:val="32"/>
        </w:rPr>
        <w:t xml:space="preserve"> </w:t>
      </w:r>
      <w:r>
        <w:rPr>
          <w:rFonts w:ascii="Lucida Sans"/>
          <w:b/>
          <w:spacing w:val="-1"/>
          <w:sz w:val="32"/>
        </w:rPr>
        <w:t>OF BLAME, ONE</w:t>
      </w:r>
    </w:p>
    <w:p w:rsidR="00EA20B7" w:rsidRDefault="00877DD6">
      <w:pPr>
        <w:pStyle w:val="Corpodetexto"/>
        <w:spacing w:before="121"/>
        <w:ind w:right="123"/>
      </w:pPr>
      <w:r>
        <w:rPr>
          <w:spacing w:val="-1"/>
        </w:rPr>
        <w:t>For those</w:t>
      </w:r>
      <w:r>
        <w:rPr>
          <w:spacing w:val="2"/>
        </w:rPr>
        <w:t xml:space="preserve"> </w:t>
      </w:r>
      <w:r>
        <w:rPr>
          <w:spacing w:val="-1"/>
        </w:rPr>
        <w:t>who have</w:t>
      </w:r>
      <w:r>
        <w:t xml:space="preserve"> </w:t>
      </w:r>
      <w:r>
        <w:rPr>
          <w:spacing w:val="-1"/>
        </w:rPr>
        <w:t>completed</w:t>
      </w:r>
      <w:r>
        <w:rPr>
          <w:spacing w:val="-3"/>
        </w:rPr>
        <w:t xml:space="preserve"> </w:t>
      </w:r>
      <w:r>
        <w:rPr>
          <w:spacing w:val="-1"/>
        </w:rPr>
        <w:t>the</w:t>
      </w:r>
      <w:r>
        <w:t xml:space="preserve"> </w:t>
      </w:r>
      <w:r>
        <w:rPr>
          <w:spacing w:val="-1"/>
        </w:rPr>
        <w:t>Energy</w:t>
      </w:r>
      <w:r>
        <w:rPr>
          <w:spacing w:val="-2"/>
        </w:rPr>
        <w:t xml:space="preserve"> </w:t>
      </w:r>
      <w:r>
        <w:rPr>
          <w:spacing w:val="-1"/>
        </w:rPr>
        <w:t>Enhancement Course</w:t>
      </w:r>
      <w:r>
        <w:t xml:space="preserve"> </w:t>
      </w:r>
      <w:r>
        <w:rPr>
          <w:spacing w:val="-1"/>
        </w:rPr>
        <w:t>you</w:t>
      </w:r>
      <w:r>
        <w:rPr>
          <w:spacing w:val="47"/>
        </w:rPr>
        <w:t xml:space="preserve"> </w:t>
      </w:r>
      <w:r>
        <w:rPr>
          <w:spacing w:val="-1"/>
        </w:rPr>
        <w:t xml:space="preserve">need </w:t>
      </w:r>
      <w:r>
        <w:t>to</w:t>
      </w:r>
      <w:r>
        <w:rPr>
          <w:spacing w:val="-2"/>
        </w:rPr>
        <w:t xml:space="preserve"> </w:t>
      </w:r>
      <w:r>
        <w:rPr>
          <w:spacing w:val="-1"/>
        </w:rPr>
        <w:t>know</w:t>
      </w:r>
      <w:r>
        <w:rPr>
          <w:spacing w:val="-2"/>
        </w:rPr>
        <w:t xml:space="preserve"> </w:t>
      </w:r>
      <w:r>
        <w:t xml:space="preserve">the </w:t>
      </w:r>
      <w:r>
        <w:rPr>
          <w:spacing w:val="-1"/>
        </w:rPr>
        <w:t>Guru Strategy</w:t>
      </w:r>
      <w:r>
        <w:rPr>
          <w:spacing w:val="-3"/>
        </w:rPr>
        <w:t xml:space="preserve"> </w:t>
      </w:r>
      <w:r>
        <w:rPr>
          <w:spacing w:val="-1"/>
        </w:rPr>
        <w:t xml:space="preserve">above, </w:t>
      </w:r>
      <w:r>
        <w:t>in</w:t>
      </w:r>
      <w:r>
        <w:rPr>
          <w:spacing w:val="-1"/>
        </w:rPr>
        <w:t xml:space="preserve"> order </w:t>
      </w:r>
      <w:r>
        <w:t>to</w:t>
      </w:r>
      <w:r>
        <w:rPr>
          <w:spacing w:val="-1"/>
        </w:rPr>
        <w:t xml:space="preserve"> overcome the</w:t>
      </w:r>
      <w:r>
        <w:rPr>
          <w:spacing w:val="45"/>
        </w:rPr>
        <w:t xml:space="preserve"> </w:t>
      </w:r>
      <w:r>
        <w:rPr>
          <w:spacing w:val="-1"/>
        </w:rPr>
        <w:t xml:space="preserve">effect </w:t>
      </w:r>
      <w:r>
        <w:t>of</w:t>
      </w:r>
      <w:r>
        <w:rPr>
          <w:spacing w:val="-1"/>
        </w:rPr>
        <w:t xml:space="preserve"> </w:t>
      </w:r>
      <w:r>
        <w:t>the blockages</w:t>
      </w:r>
      <w:r>
        <w:rPr>
          <w:spacing w:val="-3"/>
        </w:rPr>
        <w:t xml:space="preserve"> </w:t>
      </w:r>
      <w:r>
        <w:rPr>
          <w:spacing w:val="-1"/>
        </w:rPr>
        <w:t>within.</w:t>
      </w:r>
    </w:p>
    <w:p w:rsidR="00EA20B7" w:rsidRDefault="00877DD6">
      <w:pPr>
        <w:pStyle w:val="Corpodetexto"/>
        <w:ind w:right="347"/>
        <w:jc w:val="both"/>
      </w:pPr>
      <w:r>
        <w:rPr>
          <w:spacing w:val="-1"/>
        </w:rPr>
        <w:t>Remember, the</w:t>
      </w:r>
      <w:r>
        <w:t xml:space="preserve"> </w:t>
      </w:r>
      <w:r>
        <w:rPr>
          <w:spacing w:val="-1"/>
        </w:rPr>
        <w:t>Guru</w:t>
      </w:r>
      <w:r>
        <w:rPr>
          <w:spacing w:val="-2"/>
        </w:rPr>
        <w:t xml:space="preserve"> </w:t>
      </w:r>
      <w:r>
        <w:t>Strategy</w:t>
      </w:r>
      <w:r>
        <w:rPr>
          <w:spacing w:val="-3"/>
        </w:rPr>
        <w:t xml:space="preserve"> </w:t>
      </w:r>
      <w:r>
        <w:rPr>
          <w:spacing w:val="-1"/>
        </w:rPr>
        <w:t>can never</w:t>
      </w:r>
      <w:r>
        <w:t xml:space="preserve"> </w:t>
      </w:r>
      <w:r>
        <w:rPr>
          <w:spacing w:val="-1"/>
        </w:rPr>
        <w:t>work</w:t>
      </w:r>
      <w:r>
        <w:rPr>
          <w:spacing w:val="3"/>
        </w:rPr>
        <w:t xml:space="preserve"> </w:t>
      </w:r>
      <w:r>
        <w:rPr>
          <w:spacing w:val="-2"/>
        </w:rPr>
        <w:t>with</w:t>
      </w:r>
      <w:r>
        <w:rPr>
          <w:spacing w:val="-1"/>
        </w:rPr>
        <w:t xml:space="preserve"> </w:t>
      </w:r>
      <w:r>
        <w:t xml:space="preserve">a </w:t>
      </w:r>
      <w:r>
        <w:rPr>
          <w:spacing w:val="-1"/>
        </w:rPr>
        <w:t>DEAD GURU.</w:t>
      </w:r>
      <w:r>
        <w:rPr>
          <w:spacing w:val="41"/>
        </w:rPr>
        <w:t xml:space="preserve"> </w:t>
      </w:r>
      <w:r>
        <w:rPr>
          <w:spacing w:val="-1"/>
        </w:rPr>
        <w:t>ONLY DEAD</w:t>
      </w:r>
      <w:r>
        <w:rPr>
          <w:spacing w:val="-2"/>
        </w:rPr>
        <w:t xml:space="preserve"> </w:t>
      </w:r>
      <w:r>
        <w:rPr>
          <w:spacing w:val="-1"/>
        </w:rPr>
        <w:t>GURUS</w:t>
      </w:r>
      <w:r>
        <w:rPr>
          <w:spacing w:val="-2"/>
        </w:rPr>
        <w:t xml:space="preserve"> </w:t>
      </w:r>
      <w:r>
        <w:rPr>
          <w:spacing w:val="-1"/>
        </w:rPr>
        <w:t>are</w:t>
      </w:r>
      <w:r>
        <w:rPr>
          <w:spacing w:val="1"/>
        </w:rPr>
        <w:t xml:space="preserve"> </w:t>
      </w:r>
      <w:r>
        <w:rPr>
          <w:spacing w:val="-1"/>
        </w:rPr>
        <w:t>nice, are</w:t>
      </w:r>
      <w:r>
        <w:rPr>
          <w:spacing w:val="1"/>
        </w:rPr>
        <w:t xml:space="preserve"> </w:t>
      </w:r>
      <w:r>
        <w:rPr>
          <w:spacing w:val="-1"/>
        </w:rPr>
        <w:t>safe</w:t>
      </w:r>
      <w:r>
        <w:t xml:space="preserve"> </w:t>
      </w:r>
      <w:r>
        <w:rPr>
          <w:spacing w:val="-1"/>
        </w:rPr>
        <w:t>and</w:t>
      </w:r>
      <w:r>
        <w:rPr>
          <w:spacing w:val="-2"/>
        </w:rPr>
        <w:t xml:space="preserve"> </w:t>
      </w:r>
      <w:r>
        <w:t>can</w:t>
      </w:r>
      <w:r>
        <w:rPr>
          <w:spacing w:val="-2"/>
        </w:rPr>
        <w:t xml:space="preserve"> </w:t>
      </w:r>
      <w:r>
        <w:rPr>
          <w:spacing w:val="-1"/>
        </w:rPr>
        <w:t>never</w:t>
      </w:r>
      <w:r>
        <w:rPr>
          <w:spacing w:val="1"/>
        </w:rPr>
        <w:t xml:space="preserve"> </w:t>
      </w:r>
      <w:r>
        <w:rPr>
          <w:spacing w:val="-1"/>
        </w:rPr>
        <w:t>provoke your</w:t>
      </w:r>
      <w:r>
        <w:rPr>
          <w:spacing w:val="41"/>
        </w:rPr>
        <w:t xml:space="preserve"> </w:t>
      </w:r>
      <w:r>
        <w:t>ego</w:t>
      </w:r>
      <w:r>
        <w:rPr>
          <w:spacing w:val="-1"/>
        </w:rPr>
        <w:t xml:space="preserve"> </w:t>
      </w:r>
      <w:r>
        <w:t>ener</w:t>
      </w:r>
      <w:r>
        <w:t>gy</w:t>
      </w:r>
      <w:r>
        <w:rPr>
          <w:spacing w:val="-2"/>
        </w:rPr>
        <w:t xml:space="preserve"> </w:t>
      </w:r>
      <w:r>
        <w:t xml:space="preserve">blockages </w:t>
      </w:r>
      <w:r>
        <w:rPr>
          <w:spacing w:val="-1"/>
        </w:rPr>
        <w:t>so</w:t>
      </w:r>
      <w:r>
        <w:t xml:space="preserve"> </w:t>
      </w:r>
      <w:r>
        <w:rPr>
          <w:spacing w:val="-1"/>
        </w:rPr>
        <w:t>that</w:t>
      </w:r>
      <w:r>
        <w:t xml:space="preserve"> </w:t>
      </w:r>
      <w:r>
        <w:rPr>
          <w:spacing w:val="-1"/>
        </w:rPr>
        <w:t>you</w:t>
      </w:r>
      <w:r>
        <w:rPr>
          <w:spacing w:val="-2"/>
        </w:rPr>
        <w:t xml:space="preserve"> </w:t>
      </w:r>
      <w:r>
        <w:t xml:space="preserve">can </w:t>
      </w:r>
      <w:r>
        <w:rPr>
          <w:spacing w:val="-1"/>
        </w:rPr>
        <w:t>see them.</w:t>
      </w:r>
    </w:p>
    <w:p w:rsidR="00EA20B7" w:rsidRDefault="00877DD6">
      <w:pPr>
        <w:pStyle w:val="Corpodetexto"/>
        <w:ind w:right="226"/>
      </w:pPr>
      <w:r>
        <w:rPr>
          <w:spacing w:val="-1"/>
        </w:rPr>
        <w:t>Gurus</w:t>
      </w:r>
      <w:r>
        <w:t xml:space="preserve"> can </w:t>
      </w:r>
      <w:r>
        <w:rPr>
          <w:spacing w:val="-1"/>
        </w:rPr>
        <w:t>be</w:t>
      </w:r>
      <w:r>
        <w:t xml:space="preserve"> </w:t>
      </w:r>
      <w:r>
        <w:rPr>
          <w:spacing w:val="-1"/>
        </w:rPr>
        <w:t>Charlatans</w:t>
      </w:r>
      <w:r>
        <w:rPr>
          <w:spacing w:val="-2"/>
        </w:rPr>
        <w:t xml:space="preserve"> </w:t>
      </w:r>
      <w:r>
        <w:rPr>
          <w:spacing w:val="-1"/>
        </w:rPr>
        <w:t xml:space="preserve">or connected </w:t>
      </w:r>
      <w:r>
        <w:t>to</w:t>
      </w:r>
      <w:r>
        <w:rPr>
          <w:spacing w:val="-1"/>
        </w:rPr>
        <w:t xml:space="preserve"> </w:t>
      </w:r>
      <w:r>
        <w:t>an</w:t>
      </w:r>
      <w:r>
        <w:rPr>
          <w:spacing w:val="-2"/>
        </w:rPr>
        <w:t xml:space="preserve"> </w:t>
      </w:r>
      <w:r>
        <w:rPr>
          <w:spacing w:val="-1"/>
        </w:rPr>
        <w:t xml:space="preserve">enduring tradition </w:t>
      </w:r>
      <w:r>
        <w:t>of</w:t>
      </w:r>
      <w:r>
        <w:rPr>
          <w:spacing w:val="47"/>
        </w:rPr>
        <w:t xml:space="preserve"> </w:t>
      </w:r>
      <w:r>
        <w:t>connected</w:t>
      </w:r>
      <w:r>
        <w:rPr>
          <w:spacing w:val="-1"/>
        </w:rPr>
        <w:t xml:space="preserve"> Masters</w:t>
      </w:r>
      <w:r>
        <w:t xml:space="preserve"> </w:t>
      </w:r>
      <w:r>
        <w:rPr>
          <w:spacing w:val="-2"/>
        </w:rPr>
        <w:t>who</w:t>
      </w:r>
      <w:r>
        <w:t xml:space="preserve"> </w:t>
      </w:r>
      <w:r>
        <w:rPr>
          <w:spacing w:val="-1"/>
        </w:rPr>
        <w:t>have</w:t>
      </w:r>
      <w:r>
        <w:rPr>
          <w:spacing w:val="1"/>
        </w:rPr>
        <w:t xml:space="preserve"> </w:t>
      </w:r>
      <w:r>
        <w:rPr>
          <w:spacing w:val="-1"/>
        </w:rPr>
        <w:t xml:space="preserve">passed </w:t>
      </w:r>
      <w:r>
        <w:t>their</w:t>
      </w:r>
      <w:r>
        <w:rPr>
          <w:spacing w:val="-1"/>
        </w:rPr>
        <w:t xml:space="preserve"> energy</w:t>
      </w:r>
      <w:r>
        <w:rPr>
          <w:spacing w:val="-2"/>
        </w:rPr>
        <w:t xml:space="preserve"> </w:t>
      </w:r>
      <w:r>
        <w:rPr>
          <w:spacing w:val="-1"/>
        </w:rPr>
        <w:t>on to the next</w:t>
      </w:r>
      <w:r>
        <w:rPr>
          <w:spacing w:val="37"/>
        </w:rPr>
        <w:t xml:space="preserve"> </w:t>
      </w:r>
      <w:r>
        <w:rPr>
          <w:spacing w:val="-1"/>
        </w:rPr>
        <w:t>Guru</w:t>
      </w:r>
      <w:r>
        <w:rPr>
          <w:spacing w:val="-2"/>
        </w:rPr>
        <w:t xml:space="preserve"> </w:t>
      </w:r>
      <w:r>
        <w:t>in line.</w:t>
      </w:r>
    </w:p>
    <w:p w:rsidR="00EA20B7" w:rsidRDefault="00877DD6">
      <w:pPr>
        <w:pStyle w:val="Corpodetexto"/>
        <w:ind w:right="226"/>
      </w:pPr>
      <w:r>
        <w:rPr>
          <w:spacing w:val="-1"/>
        </w:rPr>
        <w:t>In</w:t>
      </w:r>
      <w:r>
        <w:t xml:space="preserve"> </w:t>
      </w:r>
      <w:r>
        <w:rPr>
          <w:spacing w:val="-1"/>
        </w:rPr>
        <w:t>order to</w:t>
      </w:r>
      <w:r>
        <w:t xml:space="preserve"> </w:t>
      </w:r>
      <w:r>
        <w:rPr>
          <w:spacing w:val="-1"/>
        </w:rPr>
        <w:t>be</w:t>
      </w:r>
      <w:r>
        <w:t xml:space="preserve"> </w:t>
      </w:r>
      <w:r>
        <w:rPr>
          <w:spacing w:val="-1"/>
        </w:rPr>
        <w:t>given the energy</w:t>
      </w:r>
      <w:r>
        <w:rPr>
          <w:spacing w:val="-2"/>
        </w:rPr>
        <w:t xml:space="preserve"> </w:t>
      </w:r>
      <w:r>
        <w:rPr>
          <w:spacing w:val="-1"/>
        </w:rPr>
        <w:t>of enlightenment,</w:t>
      </w:r>
      <w:r>
        <w:t xml:space="preserve"> </w:t>
      </w:r>
      <w:r>
        <w:rPr>
          <w:spacing w:val="-1"/>
        </w:rPr>
        <w:t>first</w:t>
      </w:r>
      <w:r>
        <w:rPr>
          <w:spacing w:val="2"/>
        </w:rPr>
        <w:t xml:space="preserve"> </w:t>
      </w:r>
      <w:r>
        <w:rPr>
          <w:spacing w:val="-1"/>
        </w:rPr>
        <w:t xml:space="preserve">you </w:t>
      </w:r>
      <w:r>
        <w:rPr>
          <w:spacing w:val="-2"/>
        </w:rPr>
        <w:t>must</w:t>
      </w:r>
      <w:r>
        <w:rPr>
          <w:spacing w:val="32"/>
        </w:rPr>
        <w:t xml:space="preserve"> </w:t>
      </w:r>
      <w:r>
        <w:rPr>
          <w:spacing w:val="-1"/>
        </w:rPr>
        <w:t>prove</w:t>
      </w:r>
      <w:r>
        <w:t xml:space="preserve"> </w:t>
      </w:r>
      <w:r>
        <w:rPr>
          <w:spacing w:val="-1"/>
        </w:rPr>
        <w:t>yourself,</w:t>
      </w:r>
      <w:r>
        <w:t xml:space="preserve"> </w:t>
      </w:r>
      <w:r>
        <w:rPr>
          <w:spacing w:val="-1"/>
        </w:rPr>
        <w:t>be</w:t>
      </w:r>
      <w:r>
        <w:rPr>
          <w:spacing w:val="-2"/>
        </w:rPr>
        <w:t xml:space="preserve"> </w:t>
      </w:r>
      <w:r>
        <w:rPr>
          <w:spacing w:val="-1"/>
        </w:rPr>
        <w:t>tested</w:t>
      </w:r>
      <w:r>
        <w:t xml:space="preserve"> </w:t>
      </w:r>
      <w:r>
        <w:rPr>
          <w:spacing w:val="-1"/>
        </w:rPr>
        <w:t>as,</w:t>
      </w:r>
      <w:r>
        <w:t xml:space="preserve"> </w:t>
      </w:r>
      <w:r>
        <w:rPr>
          <w:spacing w:val="62"/>
        </w:rPr>
        <w:t xml:space="preserve"> </w:t>
      </w:r>
      <w:r>
        <w:rPr>
          <w:spacing w:val="-1"/>
        </w:rPr>
        <w:t>non-egotistical</w:t>
      </w:r>
      <w:r>
        <w:rPr>
          <w:spacing w:val="-2"/>
        </w:rPr>
        <w:t xml:space="preserve"> </w:t>
      </w:r>
      <w:r>
        <w:rPr>
          <w:spacing w:val="-1"/>
        </w:rPr>
        <w:t>and</w:t>
      </w:r>
      <w:r>
        <w:rPr>
          <w:spacing w:val="1"/>
        </w:rPr>
        <w:t xml:space="preserve"> </w:t>
      </w:r>
      <w:r>
        <w:rPr>
          <w:spacing w:val="-1"/>
        </w:rPr>
        <w:t xml:space="preserve">with </w:t>
      </w:r>
      <w:r>
        <w:t xml:space="preserve">a </w:t>
      </w:r>
      <w:r>
        <w:rPr>
          <w:spacing w:val="-1"/>
        </w:rPr>
        <w:t>big</w:t>
      </w:r>
      <w:r>
        <w:t xml:space="preserve"> </w:t>
      </w:r>
      <w:r>
        <w:rPr>
          <w:spacing w:val="-1"/>
        </w:rPr>
        <w:t>heart</w:t>
      </w:r>
      <w:r>
        <w:rPr>
          <w:spacing w:val="20"/>
        </w:rPr>
        <w:t xml:space="preserve"> </w:t>
      </w:r>
      <w:r>
        <w:rPr>
          <w:spacing w:val="-1"/>
        </w:rPr>
        <w:t>which</w:t>
      </w:r>
      <w:r>
        <w:rPr>
          <w:spacing w:val="1"/>
        </w:rPr>
        <w:t xml:space="preserve"> </w:t>
      </w:r>
      <w:r>
        <w:rPr>
          <w:spacing w:val="-1"/>
        </w:rPr>
        <w:t>wants</w:t>
      </w:r>
      <w:r>
        <w:rPr>
          <w:spacing w:val="-2"/>
        </w:rPr>
        <w:t xml:space="preserve"> </w:t>
      </w:r>
      <w:r>
        <w:t xml:space="preserve">to </w:t>
      </w:r>
      <w:r>
        <w:rPr>
          <w:spacing w:val="-1"/>
        </w:rPr>
        <w:t>help</w:t>
      </w:r>
      <w:r>
        <w:rPr>
          <w:spacing w:val="-2"/>
        </w:rPr>
        <w:t xml:space="preserve"> </w:t>
      </w:r>
      <w:r>
        <w:rPr>
          <w:spacing w:val="-1"/>
        </w:rPr>
        <w:t>the</w:t>
      </w:r>
      <w:r>
        <w:t xml:space="preserve"> </w:t>
      </w:r>
      <w:r>
        <w:rPr>
          <w:spacing w:val="-1"/>
        </w:rPr>
        <w:t>world.</w:t>
      </w:r>
    </w:p>
    <w:p w:rsidR="00EA20B7" w:rsidRDefault="00877DD6">
      <w:pPr>
        <w:pStyle w:val="Corpodetexto"/>
        <w:ind w:right="226"/>
      </w:pPr>
      <w:r>
        <w:rPr>
          <w:spacing w:val="-1"/>
        </w:rPr>
        <w:t>The</w:t>
      </w:r>
      <w:r>
        <w:rPr>
          <w:spacing w:val="1"/>
        </w:rPr>
        <w:t xml:space="preserve"> </w:t>
      </w:r>
      <w:r>
        <w:rPr>
          <w:spacing w:val="-1"/>
        </w:rPr>
        <w:t>Buddha</w:t>
      </w:r>
      <w:r>
        <w:rPr>
          <w:spacing w:val="-2"/>
        </w:rPr>
        <w:t xml:space="preserve"> </w:t>
      </w:r>
      <w:r>
        <w:rPr>
          <w:spacing w:val="-1"/>
        </w:rPr>
        <w:t>described the</w:t>
      </w:r>
      <w:r>
        <w:t xml:space="preserve"> </w:t>
      </w:r>
      <w:r>
        <w:rPr>
          <w:spacing w:val="-1"/>
        </w:rPr>
        <w:t>passage</w:t>
      </w:r>
      <w:r>
        <w:t xml:space="preserve"> </w:t>
      </w:r>
      <w:r>
        <w:rPr>
          <w:spacing w:val="-1"/>
        </w:rPr>
        <w:t>of</w:t>
      </w:r>
      <w:r>
        <w:t xml:space="preserve"> </w:t>
      </w:r>
      <w:r>
        <w:rPr>
          <w:spacing w:val="-1"/>
        </w:rPr>
        <w:t>energy</w:t>
      </w:r>
      <w:r>
        <w:rPr>
          <w:spacing w:val="-2"/>
        </w:rPr>
        <w:t xml:space="preserve"> </w:t>
      </w:r>
      <w:r>
        <w:rPr>
          <w:spacing w:val="-1"/>
        </w:rPr>
        <w:t>as</w:t>
      </w:r>
      <w:r>
        <w:rPr>
          <w:spacing w:val="-2"/>
        </w:rPr>
        <w:t xml:space="preserve"> </w:t>
      </w:r>
      <w:r>
        <w:t xml:space="preserve">a </w:t>
      </w:r>
      <w:r>
        <w:rPr>
          <w:spacing w:val="-1"/>
        </w:rPr>
        <w:t>connection</w:t>
      </w:r>
      <w:r>
        <w:rPr>
          <w:spacing w:val="-2"/>
        </w:rPr>
        <w:t xml:space="preserve"> </w:t>
      </w:r>
      <w:r>
        <w:rPr>
          <w:spacing w:val="-1"/>
        </w:rPr>
        <w:t>of</w:t>
      </w:r>
      <w:r>
        <w:t xml:space="preserve"> </w:t>
      </w:r>
      <w:r>
        <w:rPr>
          <w:spacing w:val="-1"/>
        </w:rPr>
        <w:t>lit</w:t>
      </w:r>
      <w:r>
        <w:rPr>
          <w:spacing w:val="27"/>
        </w:rPr>
        <w:t xml:space="preserve"> </w:t>
      </w:r>
      <w:r>
        <w:rPr>
          <w:spacing w:val="-1"/>
        </w:rPr>
        <w:t>candles,</w:t>
      </w:r>
      <w:r>
        <w:rPr>
          <w:spacing w:val="-2"/>
        </w:rPr>
        <w:t xml:space="preserve"> </w:t>
      </w:r>
      <w:r>
        <w:rPr>
          <w:spacing w:val="-1"/>
        </w:rPr>
        <w:t>each candle</w:t>
      </w:r>
      <w:r>
        <w:rPr>
          <w:spacing w:val="1"/>
        </w:rPr>
        <w:t xml:space="preserve"> </w:t>
      </w:r>
      <w:r>
        <w:rPr>
          <w:spacing w:val="-1"/>
        </w:rPr>
        <w:t>lighting</w:t>
      </w:r>
      <w:r>
        <w:t xml:space="preserve"> </w:t>
      </w:r>
      <w:r>
        <w:rPr>
          <w:spacing w:val="-1"/>
        </w:rPr>
        <w:t>the next</w:t>
      </w:r>
      <w:r>
        <w:t xml:space="preserve"> </w:t>
      </w:r>
      <w:r>
        <w:rPr>
          <w:spacing w:val="-1"/>
        </w:rPr>
        <w:t>in line.</w:t>
      </w:r>
    </w:p>
    <w:p w:rsidR="00EA20B7" w:rsidRDefault="00877DD6">
      <w:pPr>
        <w:pStyle w:val="Corpodetexto"/>
        <w:spacing w:before="120"/>
        <w:ind w:right="123"/>
      </w:pPr>
      <w:r>
        <w:rPr>
          <w:spacing w:val="-1"/>
        </w:rPr>
        <w:t>As</w:t>
      </w:r>
      <w:r>
        <w:t xml:space="preserve"> </w:t>
      </w:r>
      <w:r>
        <w:rPr>
          <w:spacing w:val="-2"/>
        </w:rPr>
        <w:t>Prometheus</w:t>
      </w:r>
      <w:r>
        <w:t xml:space="preserve"> </w:t>
      </w:r>
      <w:r>
        <w:rPr>
          <w:spacing w:val="-1"/>
        </w:rPr>
        <w:t>took</w:t>
      </w:r>
      <w:r>
        <w:t xml:space="preserve"> </w:t>
      </w:r>
      <w:r>
        <w:rPr>
          <w:spacing w:val="-1"/>
        </w:rPr>
        <w:t>spiritual</w:t>
      </w:r>
      <w:r>
        <w:t xml:space="preserve"> </w:t>
      </w:r>
      <w:r>
        <w:rPr>
          <w:spacing w:val="-1"/>
        </w:rPr>
        <w:t>light</w:t>
      </w:r>
      <w:r>
        <w:t xml:space="preserve"> </w:t>
      </w:r>
      <w:r>
        <w:rPr>
          <w:spacing w:val="-1"/>
        </w:rPr>
        <w:t>and energy</w:t>
      </w:r>
      <w:r>
        <w:rPr>
          <w:spacing w:val="-2"/>
        </w:rPr>
        <w:t xml:space="preserve"> </w:t>
      </w:r>
      <w:r>
        <w:rPr>
          <w:spacing w:val="-1"/>
        </w:rPr>
        <w:t>from</w:t>
      </w:r>
      <w:r>
        <w:rPr>
          <w:spacing w:val="-2"/>
        </w:rPr>
        <w:t xml:space="preserve"> </w:t>
      </w:r>
      <w:r>
        <w:t xml:space="preserve">the </w:t>
      </w:r>
      <w:r>
        <w:rPr>
          <w:spacing w:val="-1"/>
        </w:rPr>
        <w:t>Sun</w:t>
      </w:r>
      <w:r>
        <w:t xml:space="preserve"> </w:t>
      </w:r>
      <w:r>
        <w:rPr>
          <w:spacing w:val="-1"/>
        </w:rPr>
        <w:t>and</w:t>
      </w:r>
      <w:r>
        <w:rPr>
          <w:spacing w:val="44"/>
        </w:rPr>
        <w:t xml:space="preserve"> </w:t>
      </w:r>
      <w:r>
        <w:rPr>
          <w:spacing w:val="-1"/>
        </w:rPr>
        <w:t>brought it</w:t>
      </w:r>
      <w:r>
        <w:t xml:space="preserve"> </w:t>
      </w:r>
      <w:r>
        <w:rPr>
          <w:spacing w:val="-1"/>
        </w:rPr>
        <w:t xml:space="preserve">down </w:t>
      </w:r>
      <w:r>
        <w:t>to</w:t>
      </w:r>
      <w:r>
        <w:rPr>
          <w:spacing w:val="-2"/>
        </w:rPr>
        <w:t xml:space="preserve"> </w:t>
      </w:r>
      <w:r>
        <w:rPr>
          <w:spacing w:val="-1"/>
        </w:rPr>
        <w:t>all human</w:t>
      </w:r>
      <w:r>
        <w:t xml:space="preserve"> </w:t>
      </w:r>
      <w:r>
        <w:rPr>
          <w:spacing w:val="-1"/>
        </w:rPr>
        <w:t>beings, in</w:t>
      </w:r>
      <w:r>
        <w:rPr>
          <w:spacing w:val="-2"/>
        </w:rPr>
        <w:t xml:space="preserve"> </w:t>
      </w:r>
      <w:r>
        <w:t>the</w:t>
      </w:r>
      <w:r>
        <w:rPr>
          <w:spacing w:val="-1"/>
        </w:rPr>
        <w:t xml:space="preserve"> </w:t>
      </w:r>
      <w:r>
        <w:rPr>
          <w:spacing w:val="-2"/>
        </w:rPr>
        <w:t>same</w:t>
      </w:r>
      <w:r>
        <w:rPr>
          <w:spacing w:val="2"/>
        </w:rPr>
        <w:t xml:space="preserve"> </w:t>
      </w:r>
      <w:r>
        <w:rPr>
          <w:spacing w:val="-1"/>
        </w:rPr>
        <w:t>way</w:t>
      </w:r>
      <w:r>
        <w:rPr>
          <w:spacing w:val="-2"/>
        </w:rPr>
        <w:t xml:space="preserve"> </w:t>
      </w:r>
      <w:r>
        <w:rPr>
          <w:spacing w:val="-1"/>
        </w:rPr>
        <w:t>he</w:t>
      </w:r>
      <w:r>
        <w:rPr>
          <w:spacing w:val="-2"/>
        </w:rPr>
        <w:t xml:space="preserve"> </w:t>
      </w:r>
      <w:r>
        <w:rPr>
          <w:spacing w:val="-1"/>
        </w:rPr>
        <w:t>energized</w:t>
      </w:r>
      <w:r>
        <w:rPr>
          <w:spacing w:val="39"/>
        </w:rPr>
        <w:t xml:space="preserve"> </w:t>
      </w:r>
      <w:r>
        <w:rPr>
          <w:spacing w:val="-1"/>
        </w:rPr>
        <w:t>the</w:t>
      </w:r>
      <w:r>
        <w:t xml:space="preserve"> </w:t>
      </w:r>
      <w:r>
        <w:rPr>
          <w:spacing w:val="-1"/>
        </w:rPr>
        <w:t>next</w:t>
      </w:r>
      <w:r>
        <w:rPr>
          <w:spacing w:val="1"/>
        </w:rPr>
        <w:t xml:space="preserve"> </w:t>
      </w:r>
      <w:r>
        <w:t>in</w:t>
      </w:r>
      <w:r>
        <w:rPr>
          <w:spacing w:val="-2"/>
        </w:rPr>
        <w:t xml:space="preserve"> </w:t>
      </w:r>
      <w:r>
        <w:rPr>
          <w:spacing w:val="-1"/>
        </w:rPr>
        <w:t>the</w:t>
      </w:r>
      <w:r>
        <w:t xml:space="preserve"> </w:t>
      </w:r>
      <w:r>
        <w:rPr>
          <w:spacing w:val="-1"/>
        </w:rPr>
        <w:t xml:space="preserve">series </w:t>
      </w:r>
      <w:r>
        <w:t>of</w:t>
      </w:r>
      <w:r>
        <w:rPr>
          <w:spacing w:val="-1"/>
        </w:rPr>
        <w:t xml:space="preserve"> Gurus.</w:t>
      </w:r>
    </w:p>
    <w:p w:rsidR="00EA20B7" w:rsidRDefault="00877DD6">
      <w:pPr>
        <w:pStyle w:val="Corpodetexto"/>
        <w:ind w:right="226"/>
      </w:pPr>
      <w:r>
        <w:rPr>
          <w:spacing w:val="-1"/>
        </w:rPr>
        <w:t>This</w:t>
      </w:r>
      <w:r>
        <w:t xml:space="preserve"> </w:t>
      </w:r>
      <w:r>
        <w:rPr>
          <w:spacing w:val="-2"/>
        </w:rPr>
        <w:t>same</w:t>
      </w:r>
      <w:r>
        <w:t xml:space="preserve"> </w:t>
      </w:r>
      <w:r>
        <w:rPr>
          <w:spacing w:val="-1"/>
        </w:rPr>
        <w:t>tradition</w:t>
      </w:r>
      <w:r>
        <w:t xml:space="preserve"> </w:t>
      </w:r>
      <w:r>
        <w:rPr>
          <w:spacing w:val="-1"/>
        </w:rPr>
        <w:t>is that</w:t>
      </w:r>
      <w:r>
        <w:rPr>
          <w:spacing w:val="1"/>
        </w:rPr>
        <w:t xml:space="preserve"> </w:t>
      </w:r>
      <w:r>
        <w:rPr>
          <w:spacing w:val="-2"/>
        </w:rPr>
        <w:t>which</w:t>
      </w:r>
      <w:r>
        <w:rPr>
          <w:spacing w:val="-1"/>
        </w:rPr>
        <w:t xml:space="preserve"> occurred to</w:t>
      </w:r>
      <w:r>
        <w:t xml:space="preserve"> </w:t>
      </w:r>
      <w:r>
        <w:rPr>
          <w:spacing w:val="-2"/>
        </w:rPr>
        <w:t>me</w:t>
      </w:r>
      <w:r>
        <w:t xml:space="preserve"> </w:t>
      </w:r>
      <w:r>
        <w:rPr>
          <w:spacing w:val="-1"/>
        </w:rPr>
        <w:t>from</w:t>
      </w:r>
      <w:r>
        <w:rPr>
          <w:spacing w:val="-2"/>
        </w:rPr>
        <w:t xml:space="preserve"> </w:t>
      </w:r>
      <w:r>
        <w:rPr>
          <w:spacing w:val="-1"/>
        </w:rPr>
        <w:t>Zen</w:t>
      </w:r>
      <w:r>
        <w:t xml:space="preserve"> </w:t>
      </w:r>
      <w:r>
        <w:rPr>
          <w:spacing w:val="-2"/>
        </w:rPr>
        <w:t>Master</w:t>
      </w:r>
      <w:r>
        <w:rPr>
          <w:spacing w:val="44"/>
        </w:rPr>
        <w:t xml:space="preserve"> </w:t>
      </w:r>
      <w:r>
        <w:rPr>
          <w:spacing w:val="-1"/>
        </w:rPr>
        <w:t>Hogen,</w:t>
      </w:r>
      <w:r>
        <w:t xml:space="preserve"> </w:t>
      </w:r>
      <w:r>
        <w:rPr>
          <w:spacing w:val="-2"/>
        </w:rPr>
        <w:t>Swami</w:t>
      </w:r>
      <w:r>
        <w:t xml:space="preserve"> </w:t>
      </w:r>
      <w:r>
        <w:rPr>
          <w:spacing w:val="-1"/>
        </w:rPr>
        <w:t>Satchidananda,</w:t>
      </w:r>
      <w:r>
        <w:t xml:space="preserve"> </w:t>
      </w:r>
      <w:r>
        <w:rPr>
          <w:spacing w:val="-1"/>
        </w:rPr>
        <w:t>Sri</w:t>
      </w:r>
      <w:r>
        <w:t xml:space="preserve"> </w:t>
      </w:r>
      <w:r>
        <w:rPr>
          <w:spacing w:val="-1"/>
        </w:rPr>
        <w:t>Yogendra</w:t>
      </w:r>
      <w:r>
        <w:t xml:space="preserve"> </w:t>
      </w:r>
      <w:r>
        <w:rPr>
          <w:spacing w:val="-1"/>
        </w:rPr>
        <w:t>of</w:t>
      </w:r>
      <w:r>
        <w:rPr>
          <w:spacing w:val="-2"/>
        </w:rPr>
        <w:t xml:space="preserve"> Bombay,</w:t>
      </w:r>
      <w:r>
        <w:t xml:space="preserve"> </w:t>
      </w:r>
      <w:r>
        <w:rPr>
          <w:spacing w:val="-1"/>
        </w:rPr>
        <w:t>Osho</w:t>
      </w:r>
      <w:r>
        <w:rPr>
          <w:spacing w:val="38"/>
        </w:rPr>
        <w:t xml:space="preserve"> </w:t>
      </w:r>
      <w:r>
        <w:rPr>
          <w:spacing w:val="-1"/>
        </w:rPr>
        <w:t>Rajneesh, and Fath</w:t>
      </w:r>
      <w:r>
        <w:rPr>
          <w:spacing w:val="-1"/>
        </w:rPr>
        <w:t>er</w:t>
      </w:r>
      <w:r>
        <w:t xml:space="preserve"> </w:t>
      </w:r>
      <w:r>
        <w:rPr>
          <w:spacing w:val="-1"/>
        </w:rPr>
        <w:t>Bede</w:t>
      </w:r>
      <w:r>
        <w:t xml:space="preserve"> </w:t>
      </w:r>
      <w:r>
        <w:rPr>
          <w:spacing w:val="-1"/>
        </w:rPr>
        <w:t>Griffiths.</w:t>
      </w:r>
    </w:p>
    <w:p w:rsidR="00EA20B7" w:rsidRDefault="00EA20B7">
      <w:pPr>
        <w:sectPr w:rsidR="00EA20B7">
          <w:pgSz w:w="8640" w:h="12960"/>
          <w:pgMar w:top="960" w:right="940" w:bottom="900" w:left="900" w:header="0" w:footer="712" w:gutter="0"/>
          <w:cols w:space="720"/>
        </w:sectPr>
      </w:pPr>
    </w:p>
    <w:p w:rsidR="00EA20B7" w:rsidRDefault="00877DD6">
      <w:pPr>
        <w:pStyle w:val="Corpodetexto"/>
        <w:spacing w:before="49"/>
        <w:ind w:right="131"/>
      </w:pPr>
      <w:r>
        <w:rPr>
          <w:spacing w:val="-1"/>
        </w:rPr>
        <w:lastRenderedPageBreak/>
        <w:t>When Satchidananda died IN 2002</w:t>
      </w:r>
      <w:r>
        <w:rPr>
          <w:spacing w:val="-2"/>
        </w:rPr>
        <w:t xml:space="preserve"> </w:t>
      </w:r>
      <w:r>
        <w:rPr>
          <w:spacing w:val="-1"/>
        </w:rPr>
        <w:t>he</w:t>
      </w:r>
      <w:r>
        <w:rPr>
          <w:spacing w:val="2"/>
        </w:rPr>
        <w:t xml:space="preserve"> </w:t>
      </w:r>
      <w:r>
        <w:rPr>
          <w:spacing w:val="-1"/>
        </w:rPr>
        <w:t>sent on</w:t>
      </w:r>
      <w:r>
        <w:rPr>
          <w:spacing w:val="-2"/>
        </w:rPr>
        <w:t xml:space="preserve"> </w:t>
      </w:r>
      <w:r>
        <w:t>to</w:t>
      </w:r>
      <w:r>
        <w:rPr>
          <w:spacing w:val="-1"/>
        </w:rPr>
        <w:t xml:space="preserve"> Satchidanand </w:t>
      </w:r>
      <w:r>
        <w:t>a</w:t>
      </w:r>
      <w:r>
        <w:rPr>
          <w:spacing w:val="29"/>
        </w:rPr>
        <w:t xml:space="preserve"> </w:t>
      </w:r>
      <w:r>
        <w:rPr>
          <w:spacing w:val="-1"/>
        </w:rPr>
        <w:t xml:space="preserve">portion </w:t>
      </w:r>
      <w:r>
        <w:t>of</w:t>
      </w:r>
      <w:r>
        <w:rPr>
          <w:spacing w:val="-1"/>
        </w:rPr>
        <w:t xml:space="preserve"> his</w:t>
      </w:r>
      <w:r>
        <w:t xml:space="preserve"> </w:t>
      </w:r>
      <w:r>
        <w:rPr>
          <w:spacing w:val="-1"/>
        </w:rPr>
        <w:t>light every</w:t>
      </w:r>
      <w:r>
        <w:rPr>
          <w:spacing w:val="-2"/>
        </w:rPr>
        <w:t xml:space="preserve"> </w:t>
      </w:r>
      <w:r>
        <w:rPr>
          <w:spacing w:val="-1"/>
        </w:rPr>
        <w:t>night</w:t>
      </w:r>
      <w:r>
        <w:t xml:space="preserve"> </w:t>
      </w:r>
      <w:r>
        <w:rPr>
          <w:spacing w:val="-1"/>
        </w:rPr>
        <w:t>for three nights.</w:t>
      </w:r>
    </w:p>
    <w:p w:rsidR="00EA20B7" w:rsidRDefault="00877DD6">
      <w:pPr>
        <w:pStyle w:val="Corpodetexto"/>
        <w:spacing w:before="120"/>
        <w:ind w:right="203"/>
      </w:pPr>
      <w:r>
        <w:rPr>
          <w:spacing w:val="-1"/>
        </w:rPr>
        <w:t xml:space="preserve">With </w:t>
      </w:r>
      <w:r>
        <w:t>energy</w:t>
      </w:r>
      <w:r>
        <w:rPr>
          <w:spacing w:val="-3"/>
        </w:rPr>
        <w:t xml:space="preserve"> </w:t>
      </w:r>
      <w:r>
        <w:t xml:space="preserve">and </w:t>
      </w:r>
      <w:r>
        <w:rPr>
          <w:spacing w:val="-1"/>
        </w:rPr>
        <w:t>purity</w:t>
      </w:r>
      <w:r>
        <w:rPr>
          <w:spacing w:val="-2"/>
        </w:rPr>
        <w:t xml:space="preserve"> </w:t>
      </w:r>
      <w:r>
        <w:rPr>
          <w:spacing w:val="-1"/>
        </w:rPr>
        <w:t>comes</w:t>
      </w:r>
      <w:r>
        <w:t xml:space="preserve"> </w:t>
      </w:r>
      <w:r>
        <w:rPr>
          <w:spacing w:val="-1"/>
        </w:rPr>
        <w:t>Initiation. Ascended</w:t>
      </w:r>
      <w:r>
        <w:t xml:space="preserve"> </w:t>
      </w:r>
      <w:r>
        <w:rPr>
          <w:spacing w:val="-1"/>
        </w:rPr>
        <w:t>Masters</w:t>
      </w:r>
      <w:r>
        <w:rPr>
          <w:spacing w:val="-2"/>
        </w:rPr>
        <w:t xml:space="preserve"> </w:t>
      </w:r>
      <w:r>
        <w:rPr>
          <w:spacing w:val="-1"/>
        </w:rPr>
        <w:t>have</w:t>
      </w:r>
      <w:r>
        <w:rPr>
          <w:spacing w:val="53"/>
        </w:rPr>
        <w:t xml:space="preserve"> </w:t>
      </w:r>
      <w:r>
        <w:rPr>
          <w:spacing w:val="-1"/>
        </w:rPr>
        <w:t xml:space="preserve">attended </w:t>
      </w:r>
      <w:r>
        <w:rPr>
          <w:spacing w:val="-2"/>
        </w:rPr>
        <w:t>Swami</w:t>
      </w:r>
      <w:r>
        <w:t xml:space="preserve"> </w:t>
      </w:r>
      <w:r>
        <w:rPr>
          <w:spacing w:val="-1"/>
        </w:rPr>
        <w:t>Satchidanand's</w:t>
      </w:r>
      <w:r>
        <w:t xml:space="preserve"> </w:t>
      </w:r>
      <w:r>
        <w:rPr>
          <w:spacing w:val="-1"/>
        </w:rPr>
        <w:t>initiations</w:t>
      </w:r>
      <w:r>
        <w:t xml:space="preserve"> </w:t>
      </w:r>
      <w:r>
        <w:rPr>
          <w:spacing w:val="-2"/>
        </w:rPr>
        <w:t xml:space="preserve">up </w:t>
      </w:r>
      <w:r>
        <w:t>to</w:t>
      </w:r>
      <w:r>
        <w:rPr>
          <w:spacing w:val="-2"/>
        </w:rPr>
        <w:t xml:space="preserve"> </w:t>
      </w:r>
      <w:r>
        <w:rPr>
          <w:spacing w:val="-1"/>
        </w:rPr>
        <w:t>the Fourth</w:t>
      </w:r>
      <w:r>
        <w:rPr>
          <w:spacing w:val="69"/>
        </w:rPr>
        <w:t xml:space="preserve"> </w:t>
      </w:r>
      <w:r>
        <w:rPr>
          <w:spacing w:val="-1"/>
        </w:rPr>
        <w:t>Initiation,</w:t>
      </w:r>
      <w:r>
        <w:t xml:space="preserve"> </w:t>
      </w:r>
      <w:r>
        <w:rPr>
          <w:spacing w:val="-1"/>
        </w:rPr>
        <w:t>Monadic Fusion. HE</w:t>
      </w:r>
      <w:r>
        <w:t xml:space="preserve"> </w:t>
      </w:r>
      <w:r>
        <w:rPr>
          <w:spacing w:val="-1"/>
        </w:rPr>
        <w:t>IS WORKING</w:t>
      </w:r>
      <w:r>
        <w:t xml:space="preserve"> </w:t>
      </w:r>
      <w:r>
        <w:rPr>
          <w:spacing w:val="-1"/>
        </w:rPr>
        <w:t>HARD</w:t>
      </w:r>
      <w:r>
        <w:t xml:space="preserve"> </w:t>
      </w:r>
      <w:r>
        <w:rPr>
          <w:spacing w:val="-1"/>
        </w:rPr>
        <w:t>TO</w:t>
      </w:r>
      <w:r>
        <w:t xml:space="preserve"> </w:t>
      </w:r>
      <w:r>
        <w:rPr>
          <w:spacing w:val="-1"/>
        </w:rPr>
        <w:t>BECOME</w:t>
      </w:r>
      <w:r>
        <w:t xml:space="preserve"> A</w:t>
      </w:r>
      <w:r>
        <w:rPr>
          <w:spacing w:val="27"/>
        </w:rPr>
        <w:t xml:space="preserve"> </w:t>
      </w:r>
      <w:r>
        <w:rPr>
          <w:spacing w:val="-1"/>
        </w:rPr>
        <w:t>WORLD</w:t>
      </w:r>
      <w:r>
        <w:t xml:space="preserve"> </w:t>
      </w:r>
      <w:r>
        <w:rPr>
          <w:spacing w:val="-1"/>
        </w:rPr>
        <w:t>TEACHER</w:t>
      </w:r>
      <w:r>
        <w:rPr>
          <w:spacing w:val="-2"/>
        </w:rPr>
        <w:t xml:space="preserve"> </w:t>
      </w:r>
      <w:r>
        <w:t>AND</w:t>
      </w:r>
      <w:r>
        <w:rPr>
          <w:spacing w:val="-2"/>
        </w:rPr>
        <w:t xml:space="preserve"> </w:t>
      </w:r>
      <w:r>
        <w:t xml:space="preserve">A </w:t>
      </w:r>
      <w:r>
        <w:rPr>
          <w:spacing w:val="-1"/>
        </w:rPr>
        <w:t>FUTURE</w:t>
      </w:r>
      <w:r>
        <w:t xml:space="preserve"> </w:t>
      </w:r>
      <w:r>
        <w:rPr>
          <w:spacing w:val="-1"/>
        </w:rPr>
        <w:t>ASCENDED</w:t>
      </w:r>
      <w:r>
        <w:t xml:space="preserve"> </w:t>
      </w:r>
      <w:r>
        <w:rPr>
          <w:spacing w:val="-1"/>
        </w:rPr>
        <w:t>MASTER</w:t>
      </w:r>
      <w:r>
        <w:rPr>
          <w:spacing w:val="-2"/>
        </w:rPr>
        <w:t xml:space="preserve"> </w:t>
      </w:r>
      <w:r>
        <w:rPr>
          <w:spacing w:val="-1"/>
        </w:rPr>
        <w:t>WITH</w:t>
      </w:r>
      <w:r>
        <w:t xml:space="preserve"> </w:t>
      </w:r>
      <w:r>
        <w:rPr>
          <w:spacing w:val="-1"/>
        </w:rPr>
        <w:t>LOGOIC</w:t>
      </w:r>
      <w:r>
        <w:rPr>
          <w:spacing w:val="26"/>
        </w:rPr>
        <w:t xml:space="preserve"> </w:t>
      </w:r>
      <w:r>
        <w:rPr>
          <w:spacing w:val="-1"/>
        </w:rPr>
        <w:t>INFUSION</w:t>
      </w:r>
      <w:r>
        <w:t xml:space="preserve"> OF </w:t>
      </w:r>
      <w:r>
        <w:rPr>
          <w:spacing w:val="-1"/>
        </w:rPr>
        <w:t>THE</w:t>
      </w:r>
      <w:r>
        <w:t xml:space="preserve"> </w:t>
      </w:r>
      <w:r>
        <w:rPr>
          <w:spacing w:val="-1"/>
        </w:rPr>
        <w:t>FIFTH INITIATION!!</w:t>
      </w:r>
    </w:p>
    <w:p w:rsidR="00EA20B7" w:rsidRDefault="00877DD6">
      <w:pPr>
        <w:pStyle w:val="Corpodetexto"/>
        <w:ind w:right="203"/>
      </w:pPr>
      <w:r>
        <w:rPr>
          <w:spacing w:val="-1"/>
        </w:rPr>
        <w:t>Remember, your</w:t>
      </w:r>
      <w:r>
        <w:rPr>
          <w:spacing w:val="1"/>
        </w:rPr>
        <w:t xml:space="preserve"> </w:t>
      </w:r>
      <w:r>
        <w:t>ego,</w:t>
      </w:r>
      <w:r>
        <w:rPr>
          <w:spacing w:val="-2"/>
        </w:rPr>
        <w:t xml:space="preserve"> </w:t>
      </w:r>
      <w:r>
        <w:rPr>
          <w:spacing w:val="-1"/>
        </w:rPr>
        <w:t xml:space="preserve">the Charlatan, </w:t>
      </w:r>
      <w:r>
        <w:rPr>
          <w:spacing w:val="-2"/>
        </w:rPr>
        <w:t>will</w:t>
      </w:r>
      <w:r>
        <w:t xml:space="preserve"> </w:t>
      </w:r>
      <w:r>
        <w:rPr>
          <w:spacing w:val="-1"/>
        </w:rPr>
        <w:t>never</w:t>
      </w:r>
      <w:r>
        <w:t xml:space="preserve"> </w:t>
      </w:r>
      <w:r>
        <w:rPr>
          <w:spacing w:val="-1"/>
        </w:rPr>
        <w:t>provoke the ego</w:t>
      </w:r>
      <w:r>
        <w:rPr>
          <w:spacing w:val="43"/>
        </w:rPr>
        <w:t xml:space="preserve"> </w:t>
      </w:r>
      <w:r>
        <w:rPr>
          <w:spacing w:val="-1"/>
        </w:rPr>
        <w:t>parts</w:t>
      </w:r>
      <w:r>
        <w:t xml:space="preserve"> </w:t>
      </w:r>
      <w:r>
        <w:rPr>
          <w:spacing w:val="-1"/>
        </w:rPr>
        <w:t>of</w:t>
      </w:r>
      <w:r>
        <w:t xml:space="preserve"> </w:t>
      </w:r>
      <w:r>
        <w:rPr>
          <w:spacing w:val="-1"/>
        </w:rPr>
        <w:t>its</w:t>
      </w:r>
      <w:r>
        <w:t xml:space="preserve"> </w:t>
      </w:r>
      <w:r>
        <w:rPr>
          <w:spacing w:val="-1"/>
        </w:rPr>
        <w:t>students and the ego</w:t>
      </w:r>
      <w:r>
        <w:t xml:space="preserve"> </w:t>
      </w:r>
      <w:r>
        <w:rPr>
          <w:spacing w:val="-1"/>
        </w:rPr>
        <w:t>parts</w:t>
      </w:r>
      <w:r>
        <w:rPr>
          <w:spacing w:val="1"/>
        </w:rPr>
        <w:t xml:space="preserve"> </w:t>
      </w:r>
      <w:r>
        <w:rPr>
          <w:spacing w:val="-2"/>
        </w:rPr>
        <w:t>will</w:t>
      </w:r>
      <w:r>
        <w:t xml:space="preserve"> </w:t>
      </w:r>
      <w:r>
        <w:rPr>
          <w:spacing w:val="-1"/>
        </w:rPr>
        <w:t>love</w:t>
      </w:r>
      <w:r>
        <w:rPr>
          <w:spacing w:val="1"/>
        </w:rPr>
        <w:t xml:space="preserve"> </w:t>
      </w:r>
      <w:r>
        <w:rPr>
          <w:spacing w:val="-1"/>
        </w:rPr>
        <w:t>you</w:t>
      </w:r>
      <w:r>
        <w:rPr>
          <w:spacing w:val="-2"/>
        </w:rPr>
        <w:t xml:space="preserve"> </w:t>
      </w:r>
      <w:r>
        <w:rPr>
          <w:spacing w:val="-1"/>
        </w:rPr>
        <w:t>for</w:t>
      </w:r>
      <w:r>
        <w:t xml:space="preserve"> </w:t>
      </w:r>
      <w:r>
        <w:rPr>
          <w:spacing w:val="-1"/>
        </w:rPr>
        <w:t>it,</w:t>
      </w:r>
      <w:r>
        <w:t xml:space="preserve"> </w:t>
      </w:r>
      <w:r>
        <w:rPr>
          <w:spacing w:val="-1"/>
        </w:rPr>
        <w:t>leave</w:t>
      </w:r>
      <w:r>
        <w:rPr>
          <w:spacing w:val="1"/>
        </w:rPr>
        <w:t xml:space="preserve"> </w:t>
      </w:r>
      <w:r>
        <w:rPr>
          <w:spacing w:val="-1"/>
        </w:rPr>
        <w:t>you</w:t>
      </w:r>
      <w:r>
        <w:rPr>
          <w:spacing w:val="29"/>
        </w:rPr>
        <w:t xml:space="preserve"> </w:t>
      </w:r>
      <w:r>
        <w:rPr>
          <w:spacing w:val="-1"/>
        </w:rPr>
        <w:t>alone</w:t>
      </w:r>
      <w:r>
        <w:t xml:space="preserve"> </w:t>
      </w:r>
      <w:r>
        <w:rPr>
          <w:spacing w:val="-1"/>
        </w:rPr>
        <w:t>and give</w:t>
      </w:r>
      <w:r>
        <w:rPr>
          <w:spacing w:val="1"/>
        </w:rPr>
        <w:t xml:space="preserve"> </w:t>
      </w:r>
      <w:r>
        <w:rPr>
          <w:spacing w:val="-1"/>
        </w:rPr>
        <w:t>you</w:t>
      </w:r>
      <w:r>
        <w:t xml:space="preserve"> </w:t>
      </w:r>
      <w:r>
        <w:rPr>
          <w:spacing w:val="-1"/>
        </w:rPr>
        <w:t>many</w:t>
      </w:r>
      <w:r>
        <w:t xml:space="preserve"> </w:t>
      </w:r>
      <w:r>
        <w:rPr>
          <w:spacing w:val="-1"/>
        </w:rPr>
        <w:t>students.</w:t>
      </w:r>
    </w:p>
    <w:p w:rsidR="00EA20B7" w:rsidRDefault="00877DD6">
      <w:pPr>
        <w:pStyle w:val="Corpodetexto"/>
        <w:ind w:right="131"/>
      </w:pPr>
      <w:r>
        <w:rPr>
          <w:spacing w:val="-1"/>
        </w:rPr>
        <w:t>Remember, your</w:t>
      </w:r>
      <w:r>
        <w:rPr>
          <w:spacing w:val="1"/>
        </w:rPr>
        <w:t xml:space="preserve"> </w:t>
      </w:r>
      <w:r>
        <w:t>ego,</w:t>
      </w:r>
      <w:r>
        <w:rPr>
          <w:spacing w:val="-2"/>
        </w:rPr>
        <w:t xml:space="preserve"> </w:t>
      </w:r>
      <w:r>
        <w:rPr>
          <w:spacing w:val="-1"/>
        </w:rPr>
        <w:t xml:space="preserve">the Charlatan, </w:t>
      </w:r>
      <w:r>
        <w:rPr>
          <w:spacing w:val="-2"/>
        </w:rPr>
        <w:t>will</w:t>
      </w:r>
      <w:r>
        <w:t xml:space="preserve"> </w:t>
      </w:r>
      <w:r>
        <w:rPr>
          <w:spacing w:val="-1"/>
        </w:rPr>
        <w:t>always</w:t>
      </w:r>
      <w:r>
        <w:rPr>
          <w:spacing w:val="2"/>
        </w:rPr>
        <w:t xml:space="preserve"> </w:t>
      </w:r>
      <w:r>
        <w:rPr>
          <w:spacing w:val="-1"/>
        </w:rPr>
        <w:t xml:space="preserve">hate </w:t>
      </w:r>
      <w:r>
        <w:t>and</w:t>
      </w:r>
      <w:r>
        <w:rPr>
          <w:spacing w:val="-2"/>
        </w:rPr>
        <w:t xml:space="preserve"> </w:t>
      </w:r>
      <w:r>
        <w:rPr>
          <w:spacing w:val="-1"/>
        </w:rPr>
        <w:t>compete</w:t>
      </w:r>
      <w:r>
        <w:rPr>
          <w:spacing w:val="37"/>
        </w:rPr>
        <w:t xml:space="preserve"> </w:t>
      </w:r>
      <w:r>
        <w:rPr>
          <w:spacing w:val="-1"/>
        </w:rPr>
        <w:t>with the real Guru, the</w:t>
      </w:r>
      <w:r>
        <w:rPr>
          <w:spacing w:val="1"/>
        </w:rPr>
        <w:t xml:space="preserve"> </w:t>
      </w:r>
      <w:r>
        <w:rPr>
          <w:spacing w:val="-1"/>
        </w:rPr>
        <w:t>Soul!!</w:t>
      </w:r>
    </w:p>
    <w:p w:rsidR="00EA20B7" w:rsidRDefault="00877DD6">
      <w:pPr>
        <w:pStyle w:val="Corpodetexto"/>
      </w:pPr>
      <w:r>
        <w:rPr>
          <w:spacing w:val="-1"/>
        </w:rPr>
        <w:t>The</w:t>
      </w:r>
      <w:r>
        <w:t xml:space="preserve"> real</w:t>
      </w:r>
      <w:r>
        <w:rPr>
          <w:spacing w:val="-2"/>
        </w:rPr>
        <w:t xml:space="preserve"> </w:t>
      </w:r>
      <w:r>
        <w:rPr>
          <w:spacing w:val="-1"/>
        </w:rPr>
        <w:t>Guru</w:t>
      </w:r>
      <w:r>
        <w:rPr>
          <w:spacing w:val="-2"/>
        </w:rPr>
        <w:t xml:space="preserve"> </w:t>
      </w:r>
      <w:r>
        <w:rPr>
          <w:spacing w:val="-1"/>
        </w:rPr>
        <w:t>always</w:t>
      </w:r>
      <w:r>
        <w:t xml:space="preserve"> takes</w:t>
      </w:r>
      <w:r>
        <w:rPr>
          <w:spacing w:val="-1"/>
        </w:rPr>
        <w:t xml:space="preserve"> the</w:t>
      </w:r>
      <w:r>
        <w:t xml:space="preserve"> </w:t>
      </w:r>
      <w:r>
        <w:rPr>
          <w:spacing w:val="-1"/>
        </w:rPr>
        <w:t xml:space="preserve">Path </w:t>
      </w:r>
      <w:r>
        <w:t xml:space="preserve">of </w:t>
      </w:r>
      <w:r>
        <w:rPr>
          <w:spacing w:val="-1"/>
        </w:rPr>
        <w:t>Blame.</w:t>
      </w:r>
    </w:p>
    <w:p w:rsidR="00EA20B7" w:rsidRDefault="00EA20B7">
      <w:pPr>
        <w:rPr>
          <w:rFonts w:ascii="Lucida Sans" w:eastAsia="Lucida Sans" w:hAnsi="Lucida Sans" w:cs="Lucida Sans"/>
          <w:sz w:val="20"/>
          <w:szCs w:val="20"/>
        </w:rPr>
      </w:pPr>
    </w:p>
    <w:p w:rsidR="00EA20B7" w:rsidRDefault="00EA20B7">
      <w:pPr>
        <w:spacing w:before="3"/>
        <w:rPr>
          <w:rFonts w:ascii="Lucida Sans" w:eastAsia="Lucida Sans" w:hAnsi="Lucida Sans" w:cs="Lucida Sans"/>
          <w:sz w:val="20"/>
          <w:szCs w:val="20"/>
        </w:rPr>
      </w:pPr>
    </w:p>
    <w:p w:rsidR="00EA20B7" w:rsidRDefault="00877DD6">
      <w:pPr>
        <w:pStyle w:val="Heading5"/>
        <w:ind w:left="2114" w:right="159" w:hanging="1736"/>
      </w:pPr>
      <w:r>
        <w:rPr>
          <w:b/>
          <w:spacing w:val="-1"/>
        </w:rPr>
        <w:t xml:space="preserve">THE GURU STRATEGY </w:t>
      </w:r>
      <w:r>
        <w:rPr>
          <w:b/>
        </w:rPr>
        <w:t>-</w:t>
      </w:r>
      <w:r>
        <w:rPr>
          <w:b/>
          <w:spacing w:val="-1"/>
        </w:rPr>
        <w:t xml:space="preserve"> </w:t>
      </w:r>
      <w:r>
        <w:rPr>
          <w:b/>
          <w:spacing w:val="-1"/>
        </w:rPr>
        <w:t>OR THE PATH</w:t>
      </w:r>
      <w:r>
        <w:rPr>
          <w:b/>
          <w:spacing w:val="25"/>
        </w:rPr>
        <w:t xml:space="preserve"> </w:t>
      </w:r>
      <w:r>
        <w:rPr>
          <w:b/>
          <w:spacing w:val="-1"/>
        </w:rPr>
        <w:t>OF BLAME, TWO</w:t>
      </w:r>
    </w:p>
    <w:p w:rsidR="00EA20B7" w:rsidRDefault="00877DD6">
      <w:pPr>
        <w:pStyle w:val="Corpodetexto"/>
        <w:spacing w:before="121"/>
        <w:ind w:right="131"/>
      </w:pPr>
      <w:r>
        <w:rPr>
          <w:spacing w:val="-1"/>
        </w:rPr>
        <w:t>The</w:t>
      </w:r>
      <w:r>
        <w:rPr>
          <w:spacing w:val="1"/>
        </w:rPr>
        <w:t xml:space="preserve"> </w:t>
      </w:r>
      <w:r>
        <w:rPr>
          <w:spacing w:val="-1"/>
        </w:rPr>
        <w:t>first</w:t>
      </w:r>
      <w:r>
        <w:rPr>
          <w:spacing w:val="1"/>
        </w:rPr>
        <w:t xml:space="preserve"> </w:t>
      </w:r>
      <w:r>
        <w:rPr>
          <w:spacing w:val="-1"/>
        </w:rPr>
        <w:t xml:space="preserve">parts </w:t>
      </w:r>
      <w:r>
        <w:t>of</w:t>
      </w:r>
      <w:r>
        <w:rPr>
          <w:spacing w:val="-2"/>
        </w:rPr>
        <w:t xml:space="preserve"> </w:t>
      </w:r>
      <w:r>
        <w:rPr>
          <w:spacing w:val="-1"/>
        </w:rPr>
        <w:t>the Guru</w:t>
      </w:r>
      <w:r>
        <w:rPr>
          <w:spacing w:val="-2"/>
        </w:rPr>
        <w:t xml:space="preserve"> </w:t>
      </w:r>
      <w:r>
        <w:rPr>
          <w:spacing w:val="-1"/>
        </w:rPr>
        <w:t>Strategy</w:t>
      </w:r>
      <w:r>
        <w:rPr>
          <w:spacing w:val="-3"/>
        </w:rPr>
        <w:t xml:space="preserve"> </w:t>
      </w:r>
      <w:r>
        <w:rPr>
          <w:spacing w:val="-1"/>
        </w:rPr>
        <w:t>are</w:t>
      </w:r>
      <w:r>
        <w:rPr>
          <w:spacing w:val="1"/>
        </w:rPr>
        <w:t xml:space="preserve"> </w:t>
      </w:r>
      <w:r>
        <w:rPr>
          <w:spacing w:val="-1"/>
        </w:rPr>
        <w:t>weeding out those</w:t>
      </w:r>
      <w:r>
        <w:rPr>
          <w:spacing w:val="1"/>
        </w:rPr>
        <w:t xml:space="preserve"> </w:t>
      </w:r>
      <w:r>
        <w:rPr>
          <w:spacing w:val="-1"/>
        </w:rPr>
        <w:t>who are</w:t>
      </w:r>
      <w:r>
        <w:rPr>
          <w:spacing w:val="39"/>
        </w:rPr>
        <w:t xml:space="preserve"> </w:t>
      </w:r>
      <w:r>
        <w:rPr>
          <w:spacing w:val="-1"/>
        </w:rPr>
        <w:t>too egotistical</w:t>
      </w:r>
      <w:r>
        <w:t xml:space="preserve"> </w:t>
      </w:r>
      <w:r>
        <w:rPr>
          <w:spacing w:val="-1"/>
        </w:rPr>
        <w:t>so that</w:t>
      </w:r>
      <w:r>
        <w:t xml:space="preserve"> </w:t>
      </w:r>
      <w:r>
        <w:rPr>
          <w:spacing w:val="-1"/>
        </w:rPr>
        <w:t>we</w:t>
      </w:r>
      <w:r>
        <w:t xml:space="preserve"> do</w:t>
      </w:r>
      <w:r>
        <w:rPr>
          <w:spacing w:val="-1"/>
        </w:rPr>
        <w:t xml:space="preserve"> not</w:t>
      </w:r>
      <w:r>
        <w:rPr>
          <w:spacing w:val="1"/>
        </w:rPr>
        <w:t xml:space="preserve"> </w:t>
      </w:r>
      <w:r>
        <w:rPr>
          <w:spacing w:val="-2"/>
        </w:rPr>
        <w:t>waste</w:t>
      </w:r>
      <w:r>
        <w:rPr>
          <w:spacing w:val="-1"/>
        </w:rPr>
        <w:t xml:space="preserve"> our time</w:t>
      </w:r>
      <w:r>
        <w:rPr>
          <w:spacing w:val="2"/>
        </w:rPr>
        <w:t xml:space="preserve"> </w:t>
      </w:r>
      <w:r>
        <w:rPr>
          <w:spacing w:val="-1"/>
        </w:rPr>
        <w:t>with them. Some</w:t>
      </w:r>
      <w:r>
        <w:t xml:space="preserve"> of</w:t>
      </w:r>
      <w:r>
        <w:rPr>
          <w:spacing w:val="41"/>
        </w:rPr>
        <w:t xml:space="preserve"> </w:t>
      </w:r>
      <w:r>
        <w:rPr>
          <w:spacing w:val="-1"/>
        </w:rPr>
        <w:t>the</w:t>
      </w:r>
      <w:r>
        <w:t xml:space="preserve"> </w:t>
      </w:r>
      <w:r>
        <w:rPr>
          <w:spacing w:val="-1"/>
        </w:rPr>
        <w:t>many ways</w:t>
      </w:r>
      <w:r>
        <w:t xml:space="preserve"> are </w:t>
      </w:r>
      <w:r>
        <w:rPr>
          <w:spacing w:val="-1"/>
        </w:rPr>
        <w:t>written</w:t>
      </w:r>
      <w:r>
        <w:t xml:space="preserve"> </w:t>
      </w:r>
      <w:r>
        <w:rPr>
          <w:spacing w:val="-1"/>
        </w:rPr>
        <w:t>here</w:t>
      </w:r>
      <w:r>
        <w:t xml:space="preserve"> </w:t>
      </w:r>
      <w:r>
        <w:rPr>
          <w:spacing w:val="-1"/>
        </w:rPr>
        <w:t>but</w:t>
      </w:r>
      <w:r>
        <w:t xml:space="preserve"> </w:t>
      </w:r>
      <w:r>
        <w:rPr>
          <w:spacing w:val="-1"/>
        </w:rPr>
        <w:t>Gurus</w:t>
      </w:r>
      <w:r>
        <w:t xml:space="preserve"> are </w:t>
      </w:r>
      <w:r>
        <w:rPr>
          <w:spacing w:val="-1"/>
        </w:rPr>
        <w:t>very</w:t>
      </w:r>
      <w:r>
        <w:rPr>
          <w:spacing w:val="-2"/>
        </w:rPr>
        <w:t xml:space="preserve"> </w:t>
      </w:r>
      <w:r>
        <w:rPr>
          <w:spacing w:val="-1"/>
        </w:rPr>
        <w:t>inventive!!</w:t>
      </w:r>
    </w:p>
    <w:p w:rsidR="00EA20B7" w:rsidRDefault="00877DD6">
      <w:pPr>
        <w:pStyle w:val="Corpodetexto"/>
        <w:numPr>
          <w:ilvl w:val="0"/>
          <w:numId w:val="2"/>
        </w:numPr>
        <w:tabs>
          <w:tab w:val="left" w:pos="553"/>
        </w:tabs>
        <w:ind w:right="131" w:firstLine="190"/>
      </w:pPr>
      <w:r>
        <w:rPr>
          <w:spacing w:val="-1"/>
        </w:rPr>
        <w:t>The</w:t>
      </w:r>
      <w:r>
        <w:rPr>
          <w:spacing w:val="1"/>
        </w:rPr>
        <w:t xml:space="preserve"> </w:t>
      </w:r>
      <w:r>
        <w:rPr>
          <w:spacing w:val="-1"/>
        </w:rPr>
        <w:t>web</w:t>
      </w:r>
      <w:r>
        <w:t xml:space="preserve"> </w:t>
      </w:r>
      <w:r>
        <w:rPr>
          <w:spacing w:val="-1"/>
        </w:rPr>
        <w:t>site</w:t>
      </w:r>
      <w:r>
        <w:t xml:space="preserve"> is</w:t>
      </w:r>
      <w:r>
        <w:rPr>
          <w:spacing w:val="-1"/>
        </w:rPr>
        <w:t xml:space="preserve"> </w:t>
      </w:r>
      <w:r>
        <w:t>too</w:t>
      </w:r>
      <w:r>
        <w:rPr>
          <w:spacing w:val="-1"/>
        </w:rPr>
        <w:t xml:space="preserve"> colorful</w:t>
      </w:r>
      <w:r>
        <w:t xml:space="preserve"> and</w:t>
      </w:r>
      <w:r>
        <w:rPr>
          <w:spacing w:val="-3"/>
        </w:rPr>
        <w:t xml:space="preserve"> </w:t>
      </w:r>
      <w:r>
        <w:t xml:space="preserve">too </w:t>
      </w:r>
      <w:r>
        <w:rPr>
          <w:spacing w:val="-1"/>
        </w:rPr>
        <w:t>long.</w:t>
      </w:r>
      <w:r>
        <w:t xml:space="preserve"> </w:t>
      </w:r>
      <w:r>
        <w:rPr>
          <w:spacing w:val="-1"/>
        </w:rPr>
        <w:t>Too</w:t>
      </w:r>
      <w:r>
        <w:t xml:space="preserve"> </w:t>
      </w:r>
      <w:r>
        <w:rPr>
          <w:spacing w:val="-1"/>
        </w:rPr>
        <w:t>many</w:t>
      </w:r>
      <w:r>
        <w:rPr>
          <w:spacing w:val="-2"/>
        </w:rPr>
        <w:t xml:space="preserve"> </w:t>
      </w:r>
      <w:r>
        <w:rPr>
          <w:spacing w:val="-1"/>
        </w:rPr>
        <w:t xml:space="preserve">notes!! </w:t>
      </w:r>
      <w:r>
        <w:t>As</w:t>
      </w:r>
      <w:r>
        <w:rPr>
          <w:spacing w:val="35"/>
        </w:rPr>
        <w:t xml:space="preserve"> </w:t>
      </w:r>
      <w:r>
        <w:rPr>
          <w:spacing w:val="-1"/>
        </w:rPr>
        <w:t>they</w:t>
      </w:r>
      <w:r>
        <w:rPr>
          <w:spacing w:val="-2"/>
        </w:rPr>
        <w:t xml:space="preserve"> </w:t>
      </w:r>
      <w:r>
        <w:rPr>
          <w:spacing w:val="-1"/>
        </w:rPr>
        <w:t>said</w:t>
      </w:r>
      <w:r>
        <w:t xml:space="preserve"> of</w:t>
      </w:r>
      <w:r>
        <w:rPr>
          <w:spacing w:val="-2"/>
        </w:rPr>
        <w:t xml:space="preserve"> </w:t>
      </w:r>
      <w:r>
        <w:rPr>
          <w:spacing w:val="-1"/>
        </w:rPr>
        <w:t>Mozart</w:t>
      </w:r>
      <w:r>
        <w:rPr>
          <w:spacing w:val="2"/>
        </w:rPr>
        <w:t xml:space="preserve"> </w:t>
      </w:r>
      <w:r>
        <w:rPr>
          <w:spacing w:val="-1"/>
        </w:rPr>
        <w:t>in the</w:t>
      </w:r>
      <w:r>
        <w:t xml:space="preserve"> </w:t>
      </w:r>
      <w:r>
        <w:rPr>
          <w:spacing w:val="-1"/>
        </w:rPr>
        <w:t>movie,</w:t>
      </w:r>
      <w:r>
        <w:rPr>
          <w:spacing w:val="-2"/>
        </w:rPr>
        <w:t xml:space="preserve"> </w:t>
      </w:r>
      <w:r>
        <w:rPr>
          <w:spacing w:val="-1"/>
        </w:rPr>
        <w:t xml:space="preserve">Amadeus! </w:t>
      </w:r>
      <w:r>
        <w:t>Or</w:t>
      </w:r>
      <w:r>
        <w:rPr>
          <w:spacing w:val="-1"/>
        </w:rPr>
        <w:t xml:space="preserve"> too</w:t>
      </w:r>
      <w:r>
        <w:t xml:space="preserve"> </w:t>
      </w:r>
      <w:r>
        <w:rPr>
          <w:spacing w:val="-1"/>
        </w:rPr>
        <w:t>long</w:t>
      </w:r>
      <w:r>
        <w:t xml:space="preserve"> as</w:t>
      </w:r>
      <w:r>
        <w:rPr>
          <w:spacing w:val="-3"/>
        </w:rPr>
        <w:t xml:space="preserve"> </w:t>
      </w:r>
      <w:r>
        <w:rPr>
          <w:spacing w:val="-1"/>
        </w:rPr>
        <w:t>they</w:t>
      </w:r>
      <w:r>
        <w:rPr>
          <w:spacing w:val="-2"/>
        </w:rPr>
        <w:t xml:space="preserve"> </w:t>
      </w:r>
      <w:r>
        <w:t>said</w:t>
      </w:r>
      <w:r>
        <w:rPr>
          <w:spacing w:val="35"/>
        </w:rPr>
        <w:t xml:space="preserve"> </w:t>
      </w:r>
      <w:r>
        <w:rPr>
          <w:spacing w:val="-1"/>
        </w:rPr>
        <w:t>of</w:t>
      </w:r>
      <w:r>
        <w:rPr>
          <w:spacing w:val="-2"/>
        </w:rPr>
        <w:t xml:space="preserve"> </w:t>
      </w:r>
      <w:r>
        <w:rPr>
          <w:spacing w:val="-1"/>
        </w:rPr>
        <w:t>the</w:t>
      </w:r>
      <w:r>
        <w:rPr>
          <w:spacing w:val="1"/>
        </w:rPr>
        <w:t xml:space="preserve"> </w:t>
      </w:r>
      <w:r>
        <w:rPr>
          <w:spacing w:val="-1"/>
        </w:rPr>
        <w:t>Lord</w:t>
      </w:r>
      <w:r>
        <w:rPr>
          <w:spacing w:val="-2"/>
        </w:rPr>
        <w:t xml:space="preserve"> </w:t>
      </w:r>
      <w:r>
        <w:rPr>
          <w:spacing w:val="-1"/>
        </w:rPr>
        <w:t>of</w:t>
      </w:r>
      <w:r>
        <w:rPr>
          <w:spacing w:val="-2"/>
        </w:rPr>
        <w:t xml:space="preserve"> </w:t>
      </w:r>
      <w:r>
        <w:rPr>
          <w:spacing w:val="-1"/>
        </w:rPr>
        <w:t>the</w:t>
      </w:r>
      <w:r>
        <w:rPr>
          <w:spacing w:val="1"/>
        </w:rPr>
        <w:t xml:space="preserve"> </w:t>
      </w:r>
      <w:r>
        <w:rPr>
          <w:spacing w:val="-1"/>
        </w:rPr>
        <w:t>Rings.</w:t>
      </w:r>
      <w:r>
        <w:t xml:space="preserve"> </w:t>
      </w:r>
      <w:r>
        <w:rPr>
          <w:spacing w:val="-1"/>
        </w:rPr>
        <w:t>Tolkien</w:t>
      </w:r>
      <w:r>
        <w:rPr>
          <w:spacing w:val="-2"/>
        </w:rPr>
        <w:t xml:space="preserve"> </w:t>
      </w:r>
      <w:r>
        <w:rPr>
          <w:spacing w:val="-1"/>
        </w:rPr>
        <w:t>replied</w:t>
      </w:r>
      <w:r>
        <w:rPr>
          <w:spacing w:val="-2"/>
        </w:rPr>
        <w:t xml:space="preserve"> </w:t>
      </w:r>
      <w:r>
        <w:rPr>
          <w:spacing w:val="-1"/>
        </w:rPr>
        <w:t>that</w:t>
      </w:r>
      <w:r>
        <w:rPr>
          <w:spacing w:val="-2"/>
        </w:rPr>
        <w:t xml:space="preserve"> </w:t>
      </w:r>
      <w:r>
        <w:rPr>
          <w:spacing w:val="-1"/>
        </w:rPr>
        <w:t>all</w:t>
      </w:r>
      <w:r>
        <w:rPr>
          <w:spacing w:val="-2"/>
        </w:rPr>
        <w:t xml:space="preserve"> </w:t>
      </w:r>
      <w:r>
        <w:rPr>
          <w:spacing w:val="-1"/>
        </w:rPr>
        <w:t>of</w:t>
      </w:r>
      <w:r>
        <w:t xml:space="preserve"> </w:t>
      </w:r>
      <w:r>
        <w:rPr>
          <w:spacing w:val="-1"/>
        </w:rPr>
        <w:t>his</w:t>
      </w:r>
      <w:r>
        <w:t xml:space="preserve"> </w:t>
      </w:r>
      <w:r>
        <w:rPr>
          <w:spacing w:val="-1"/>
        </w:rPr>
        <w:t>lovers</w:t>
      </w:r>
      <w:r>
        <w:rPr>
          <w:spacing w:val="42"/>
        </w:rPr>
        <w:t xml:space="preserve"> </w:t>
      </w:r>
      <w:r>
        <w:rPr>
          <w:spacing w:val="-1"/>
        </w:rPr>
        <w:t xml:space="preserve">thought the Lord </w:t>
      </w:r>
      <w:r>
        <w:t>of</w:t>
      </w:r>
      <w:r>
        <w:rPr>
          <w:spacing w:val="-1"/>
        </w:rPr>
        <w:t xml:space="preserve"> the Rings</w:t>
      </w:r>
      <w:r>
        <w:t xml:space="preserve"> </w:t>
      </w:r>
      <w:r>
        <w:rPr>
          <w:spacing w:val="-2"/>
        </w:rPr>
        <w:t>was</w:t>
      </w:r>
      <w:r>
        <w:rPr>
          <w:spacing w:val="-1"/>
        </w:rPr>
        <w:t xml:space="preserve"> too</w:t>
      </w:r>
      <w:r>
        <w:t xml:space="preserve"> </w:t>
      </w:r>
      <w:r>
        <w:rPr>
          <w:spacing w:val="-1"/>
        </w:rPr>
        <w:t>short.</w:t>
      </w:r>
    </w:p>
    <w:p w:rsidR="00EA20B7" w:rsidRDefault="00877DD6">
      <w:pPr>
        <w:pStyle w:val="Corpodetexto"/>
        <w:numPr>
          <w:ilvl w:val="0"/>
          <w:numId w:val="2"/>
        </w:numPr>
        <w:tabs>
          <w:tab w:val="left" w:pos="552"/>
        </w:tabs>
        <w:ind w:right="318" w:firstLine="190"/>
      </w:pPr>
      <w:r>
        <w:rPr>
          <w:spacing w:val="-1"/>
        </w:rPr>
        <w:t>The</w:t>
      </w:r>
      <w:r>
        <w:t xml:space="preserve"> </w:t>
      </w:r>
      <w:r>
        <w:rPr>
          <w:spacing w:val="-1"/>
        </w:rPr>
        <w:t>concentration on</w:t>
      </w:r>
      <w:r>
        <w:t xml:space="preserve"> </w:t>
      </w:r>
      <w:r>
        <w:rPr>
          <w:spacing w:val="-1"/>
        </w:rPr>
        <w:t>money</w:t>
      </w:r>
      <w:r>
        <w:rPr>
          <w:spacing w:val="-2"/>
        </w:rPr>
        <w:t xml:space="preserve"> </w:t>
      </w:r>
      <w:r>
        <w:rPr>
          <w:spacing w:val="-1"/>
        </w:rPr>
        <w:t>puts</w:t>
      </w:r>
      <w:r>
        <w:t xml:space="preserve"> off</w:t>
      </w:r>
      <w:r>
        <w:rPr>
          <w:spacing w:val="-1"/>
        </w:rPr>
        <w:t xml:space="preserve"> those who</w:t>
      </w:r>
      <w:r>
        <w:t xml:space="preserve"> are</w:t>
      </w:r>
      <w:r>
        <w:rPr>
          <w:spacing w:val="-1"/>
        </w:rPr>
        <w:t xml:space="preserve"> too</w:t>
      </w:r>
      <w:r>
        <w:rPr>
          <w:spacing w:val="35"/>
        </w:rPr>
        <w:t xml:space="preserve"> </w:t>
      </w:r>
      <w:r>
        <w:t>attached</w:t>
      </w:r>
      <w:r>
        <w:rPr>
          <w:spacing w:val="-1"/>
        </w:rPr>
        <w:t xml:space="preserve"> </w:t>
      </w:r>
      <w:r>
        <w:t>to</w:t>
      </w:r>
      <w:r>
        <w:rPr>
          <w:spacing w:val="-1"/>
        </w:rPr>
        <w:t xml:space="preserve"> money</w:t>
      </w:r>
      <w:r>
        <w:t xml:space="preserve"> </w:t>
      </w:r>
      <w:r>
        <w:rPr>
          <w:spacing w:val="-2"/>
        </w:rPr>
        <w:t>who</w:t>
      </w:r>
      <w:r>
        <w:t xml:space="preserve"> </w:t>
      </w:r>
      <w:r>
        <w:rPr>
          <w:spacing w:val="-1"/>
        </w:rPr>
        <w:t>will</w:t>
      </w:r>
      <w:r>
        <w:t xml:space="preserve"> not</w:t>
      </w:r>
      <w:r>
        <w:rPr>
          <w:spacing w:val="1"/>
        </w:rPr>
        <w:t xml:space="preserve"> </w:t>
      </w:r>
      <w:r>
        <w:rPr>
          <w:spacing w:val="-1"/>
        </w:rPr>
        <w:t xml:space="preserve">spend </w:t>
      </w:r>
      <w:r>
        <w:t>on</w:t>
      </w:r>
      <w:r>
        <w:rPr>
          <w:spacing w:val="-1"/>
        </w:rPr>
        <w:t xml:space="preserve"> anything;</w:t>
      </w:r>
      <w:r>
        <w:rPr>
          <w:spacing w:val="-2"/>
        </w:rPr>
        <w:t xml:space="preserve"> </w:t>
      </w:r>
      <w:r>
        <w:t>or</w:t>
      </w:r>
      <w:r>
        <w:rPr>
          <w:spacing w:val="-1"/>
        </w:rPr>
        <w:t xml:space="preserve"> those</w:t>
      </w:r>
      <w:r>
        <w:rPr>
          <w:spacing w:val="1"/>
        </w:rPr>
        <w:t xml:space="preserve"> </w:t>
      </w:r>
      <w:r>
        <w:rPr>
          <w:spacing w:val="-2"/>
        </w:rPr>
        <w:t>who</w:t>
      </w:r>
      <w:r>
        <w:rPr>
          <w:spacing w:val="37"/>
        </w:rPr>
        <w:t xml:space="preserve"> </w:t>
      </w:r>
      <w:r>
        <w:rPr>
          <w:spacing w:val="-1"/>
        </w:rPr>
        <w:t>are</w:t>
      </w:r>
      <w:r>
        <w:t xml:space="preserve"> </w:t>
      </w:r>
      <w:r>
        <w:rPr>
          <w:spacing w:val="-1"/>
        </w:rPr>
        <w:t>too averse</w:t>
      </w:r>
      <w:r>
        <w:t xml:space="preserve"> to</w:t>
      </w:r>
      <w:r>
        <w:rPr>
          <w:spacing w:val="-1"/>
        </w:rPr>
        <w:t xml:space="preserve"> money;</w:t>
      </w:r>
      <w:r>
        <w:t xml:space="preserve"> </w:t>
      </w:r>
      <w:r>
        <w:rPr>
          <w:spacing w:val="-2"/>
        </w:rPr>
        <w:t>who</w:t>
      </w:r>
      <w:r>
        <w:t xml:space="preserve"> </w:t>
      </w:r>
      <w:r>
        <w:rPr>
          <w:spacing w:val="-1"/>
        </w:rPr>
        <w:t>never have</w:t>
      </w:r>
      <w:r>
        <w:rPr>
          <w:spacing w:val="-2"/>
        </w:rPr>
        <w:t xml:space="preserve"> </w:t>
      </w:r>
      <w:r>
        <w:t>any</w:t>
      </w:r>
      <w:r>
        <w:rPr>
          <w:spacing w:val="-1"/>
        </w:rPr>
        <w:t xml:space="preserve"> and</w:t>
      </w:r>
      <w:r>
        <w:t xml:space="preserve"> </w:t>
      </w:r>
      <w:r>
        <w:rPr>
          <w:spacing w:val="-2"/>
        </w:rPr>
        <w:t>want</w:t>
      </w:r>
      <w:r>
        <w:rPr>
          <w:spacing w:val="1"/>
        </w:rPr>
        <w:t xml:space="preserve"> </w:t>
      </w:r>
      <w:r>
        <w:rPr>
          <w:spacing w:val="-1"/>
        </w:rPr>
        <w:t>everything</w:t>
      </w:r>
      <w:r>
        <w:rPr>
          <w:spacing w:val="40"/>
        </w:rPr>
        <w:t xml:space="preserve"> </w:t>
      </w:r>
      <w:r>
        <w:t xml:space="preserve">for </w:t>
      </w:r>
      <w:r>
        <w:rPr>
          <w:spacing w:val="-1"/>
        </w:rPr>
        <w:t>free.</w:t>
      </w:r>
    </w:p>
    <w:p w:rsidR="00EA20B7" w:rsidRDefault="00877DD6">
      <w:pPr>
        <w:pStyle w:val="Corpodetexto"/>
        <w:numPr>
          <w:ilvl w:val="0"/>
          <w:numId w:val="2"/>
        </w:numPr>
        <w:tabs>
          <w:tab w:val="left" w:pos="552"/>
        </w:tabs>
        <w:ind w:right="274" w:firstLine="190"/>
      </w:pPr>
      <w:r>
        <w:t>All</w:t>
      </w:r>
      <w:r>
        <w:rPr>
          <w:spacing w:val="-1"/>
        </w:rPr>
        <w:t xml:space="preserve"> </w:t>
      </w:r>
      <w:r>
        <w:t>the</w:t>
      </w:r>
      <w:r>
        <w:rPr>
          <w:spacing w:val="-1"/>
        </w:rPr>
        <w:t xml:space="preserve"> </w:t>
      </w:r>
      <w:r>
        <w:t>ego</w:t>
      </w:r>
      <w:r>
        <w:rPr>
          <w:spacing w:val="-1"/>
        </w:rPr>
        <w:t xml:space="preserve"> emotions</w:t>
      </w:r>
      <w:r>
        <w:t xml:space="preserve"> </w:t>
      </w:r>
      <w:r>
        <w:rPr>
          <w:spacing w:val="-1"/>
        </w:rPr>
        <w:t>have</w:t>
      </w:r>
      <w:r>
        <w:t xml:space="preserve"> </w:t>
      </w:r>
      <w:r>
        <w:rPr>
          <w:spacing w:val="-1"/>
        </w:rPr>
        <w:t xml:space="preserve">tried </w:t>
      </w:r>
      <w:r>
        <w:t xml:space="preserve">to </w:t>
      </w:r>
      <w:r>
        <w:rPr>
          <w:spacing w:val="-1"/>
        </w:rPr>
        <w:t>prevent</w:t>
      </w:r>
      <w:r>
        <w:t xml:space="preserve"> </w:t>
      </w:r>
      <w:r>
        <w:rPr>
          <w:spacing w:val="-1"/>
        </w:rPr>
        <w:t>your</w:t>
      </w:r>
      <w:r>
        <w:rPr>
          <w:spacing w:val="1"/>
        </w:rPr>
        <w:t xml:space="preserve"> </w:t>
      </w:r>
      <w:r>
        <w:rPr>
          <w:spacing w:val="-1"/>
        </w:rPr>
        <w:t>course,</w:t>
      </w:r>
      <w:r>
        <w:rPr>
          <w:spacing w:val="-2"/>
        </w:rPr>
        <w:t xml:space="preserve"> </w:t>
      </w:r>
      <w:r>
        <w:t>-</w:t>
      </w:r>
      <w:r>
        <w:rPr>
          <w:spacing w:val="-2"/>
        </w:rPr>
        <w:t xml:space="preserve"> </w:t>
      </w:r>
      <w:r>
        <w:t>Fear,</w:t>
      </w:r>
      <w:r>
        <w:rPr>
          <w:spacing w:val="43"/>
        </w:rPr>
        <w:t xml:space="preserve"> </w:t>
      </w:r>
      <w:r>
        <w:rPr>
          <w:spacing w:val="-1"/>
        </w:rPr>
        <w:t>Depression,</w:t>
      </w:r>
      <w:r>
        <w:rPr>
          <w:spacing w:val="-2"/>
        </w:rPr>
        <w:t xml:space="preserve"> </w:t>
      </w:r>
      <w:r>
        <w:rPr>
          <w:spacing w:val="-1"/>
        </w:rPr>
        <w:t>Anger,</w:t>
      </w:r>
      <w:r>
        <w:t xml:space="preserve"> </w:t>
      </w:r>
      <w:r>
        <w:rPr>
          <w:spacing w:val="-1"/>
        </w:rPr>
        <w:t>Lack</w:t>
      </w:r>
      <w:r>
        <w:rPr>
          <w:spacing w:val="-2"/>
        </w:rPr>
        <w:t xml:space="preserve"> </w:t>
      </w:r>
      <w:r>
        <w:rPr>
          <w:spacing w:val="-1"/>
        </w:rPr>
        <w:t>of</w:t>
      </w:r>
      <w:r>
        <w:t xml:space="preserve"> </w:t>
      </w:r>
      <w:r>
        <w:rPr>
          <w:spacing w:val="-1"/>
        </w:rPr>
        <w:t>Trust, Distraction,</w:t>
      </w:r>
      <w:r>
        <w:t xml:space="preserve"> </w:t>
      </w:r>
      <w:r>
        <w:rPr>
          <w:spacing w:val="-1"/>
        </w:rPr>
        <w:t>Jealousy,</w:t>
      </w:r>
      <w:r>
        <w:t xml:space="preserve"> </w:t>
      </w:r>
      <w:r>
        <w:rPr>
          <w:spacing w:val="-1"/>
        </w:rPr>
        <w:t>Hatred,</w:t>
      </w:r>
      <w:r>
        <w:rPr>
          <w:spacing w:val="20"/>
        </w:rPr>
        <w:t xml:space="preserve"> </w:t>
      </w:r>
      <w:r>
        <w:rPr>
          <w:spacing w:val="-1"/>
        </w:rPr>
        <w:t xml:space="preserve">Needy </w:t>
      </w:r>
      <w:r>
        <w:rPr>
          <w:spacing w:val="-2"/>
        </w:rPr>
        <w:t>Needing</w:t>
      </w:r>
      <w:r>
        <w:t xml:space="preserve"> </w:t>
      </w:r>
      <w:r>
        <w:rPr>
          <w:spacing w:val="-1"/>
        </w:rPr>
        <w:t>Attention, Disappointment.</w:t>
      </w:r>
    </w:p>
    <w:p w:rsidR="00EA20B7" w:rsidRDefault="00877DD6">
      <w:pPr>
        <w:pStyle w:val="Corpodetexto"/>
        <w:numPr>
          <w:ilvl w:val="0"/>
          <w:numId w:val="2"/>
        </w:numPr>
        <w:tabs>
          <w:tab w:val="left" w:pos="552"/>
        </w:tabs>
        <w:ind w:right="131" w:firstLine="190"/>
      </w:pPr>
      <w:r>
        <w:t>All</w:t>
      </w:r>
      <w:r>
        <w:rPr>
          <w:spacing w:val="-1"/>
        </w:rPr>
        <w:t xml:space="preserve"> </w:t>
      </w:r>
      <w:r>
        <w:t>the</w:t>
      </w:r>
      <w:r>
        <w:rPr>
          <w:spacing w:val="-1"/>
        </w:rPr>
        <w:t xml:space="preserve"> </w:t>
      </w:r>
      <w:r>
        <w:t>ego</w:t>
      </w:r>
      <w:r>
        <w:rPr>
          <w:spacing w:val="-1"/>
        </w:rPr>
        <w:t xml:space="preserve"> thoughts</w:t>
      </w:r>
      <w:r>
        <w:t xml:space="preserve"> </w:t>
      </w:r>
      <w:r>
        <w:rPr>
          <w:spacing w:val="-1"/>
        </w:rPr>
        <w:t>have</w:t>
      </w:r>
      <w:r>
        <w:t xml:space="preserve"> </w:t>
      </w:r>
      <w:r>
        <w:rPr>
          <w:spacing w:val="-1"/>
        </w:rPr>
        <w:t xml:space="preserve">tried </w:t>
      </w:r>
      <w:r>
        <w:t xml:space="preserve">to </w:t>
      </w:r>
      <w:r>
        <w:rPr>
          <w:spacing w:val="-1"/>
        </w:rPr>
        <w:t>prevent</w:t>
      </w:r>
      <w:r>
        <w:t xml:space="preserve"> </w:t>
      </w:r>
      <w:r>
        <w:rPr>
          <w:spacing w:val="-1"/>
        </w:rPr>
        <w:t>your</w:t>
      </w:r>
      <w:r>
        <w:rPr>
          <w:spacing w:val="1"/>
        </w:rPr>
        <w:t xml:space="preserve"> </w:t>
      </w:r>
      <w:r>
        <w:rPr>
          <w:spacing w:val="-1"/>
        </w:rPr>
        <w:t>course;</w:t>
      </w:r>
      <w:r>
        <w:rPr>
          <w:spacing w:val="-2"/>
        </w:rPr>
        <w:t xml:space="preserve"> </w:t>
      </w:r>
      <w:r>
        <w:t xml:space="preserve">- </w:t>
      </w:r>
      <w:r>
        <w:rPr>
          <w:spacing w:val="-1"/>
        </w:rPr>
        <w:t>This</w:t>
      </w:r>
      <w:r>
        <w:rPr>
          <w:spacing w:val="45"/>
        </w:rPr>
        <w:t xml:space="preserve"> </w:t>
      </w:r>
      <w:r>
        <w:rPr>
          <w:spacing w:val="-2"/>
        </w:rPr>
        <w:t>course</w:t>
      </w:r>
      <w:r>
        <w:rPr>
          <w:spacing w:val="1"/>
        </w:rPr>
        <w:t xml:space="preserve"> </w:t>
      </w:r>
      <w:r>
        <w:rPr>
          <w:spacing w:val="-1"/>
        </w:rPr>
        <w:t xml:space="preserve">is </w:t>
      </w:r>
      <w:r>
        <w:t>a</w:t>
      </w:r>
      <w:r>
        <w:rPr>
          <w:spacing w:val="-1"/>
        </w:rPr>
        <w:t xml:space="preserve"> trick and</w:t>
      </w:r>
      <w:r>
        <w:t xml:space="preserve"> </w:t>
      </w:r>
      <w:r>
        <w:rPr>
          <w:spacing w:val="-1"/>
        </w:rPr>
        <w:t>will</w:t>
      </w:r>
      <w:r>
        <w:t xml:space="preserve"> </w:t>
      </w:r>
      <w:r>
        <w:rPr>
          <w:spacing w:val="-1"/>
        </w:rPr>
        <w:t>not</w:t>
      </w:r>
      <w:r>
        <w:t xml:space="preserve"> </w:t>
      </w:r>
      <w:r>
        <w:rPr>
          <w:spacing w:val="-1"/>
        </w:rPr>
        <w:t>work.</w:t>
      </w:r>
      <w:r>
        <w:t xml:space="preserve"> </w:t>
      </w:r>
      <w:r>
        <w:rPr>
          <w:spacing w:val="-1"/>
        </w:rPr>
        <w:t>This</w:t>
      </w:r>
      <w:r>
        <w:t xml:space="preserve"> </w:t>
      </w:r>
      <w:r>
        <w:rPr>
          <w:spacing w:val="-2"/>
        </w:rPr>
        <w:t>course</w:t>
      </w:r>
      <w:r>
        <w:rPr>
          <w:spacing w:val="1"/>
        </w:rPr>
        <w:t xml:space="preserve"> </w:t>
      </w:r>
      <w:r>
        <w:rPr>
          <w:spacing w:val="-1"/>
        </w:rPr>
        <w:t>is</w:t>
      </w:r>
      <w:r>
        <w:rPr>
          <w:spacing w:val="-3"/>
        </w:rPr>
        <w:t xml:space="preserve"> </w:t>
      </w:r>
      <w:r>
        <w:rPr>
          <w:spacing w:val="-1"/>
        </w:rPr>
        <w:t>too expensive.</w:t>
      </w:r>
      <w:r>
        <w:rPr>
          <w:spacing w:val="47"/>
        </w:rPr>
        <w:t xml:space="preserve"> </w:t>
      </w:r>
      <w:r>
        <w:rPr>
          <w:spacing w:val="-1"/>
        </w:rPr>
        <w:t>This</w:t>
      </w:r>
      <w:r>
        <w:t xml:space="preserve"> </w:t>
      </w:r>
      <w:r>
        <w:rPr>
          <w:spacing w:val="-1"/>
        </w:rPr>
        <w:t>course</w:t>
      </w:r>
      <w:r>
        <w:t xml:space="preserve"> </w:t>
      </w:r>
      <w:r>
        <w:rPr>
          <w:spacing w:val="-1"/>
        </w:rPr>
        <w:t xml:space="preserve">is </w:t>
      </w:r>
      <w:r>
        <w:t xml:space="preserve">too </w:t>
      </w:r>
      <w:r>
        <w:rPr>
          <w:spacing w:val="-1"/>
        </w:rPr>
        <w:t>much trouble</w:t>
      </w:r>
      <w:r>
        <w:t xml:space="preserve"> </w:t>
      </w:r>
      <w:r>
        <w:rPr>
          <w:spacing w:val="-1"/>
        </w:rPr>
        <w:t>to</w:t>
      </w:r>
      <w:r>
        <w:t xml:space="preserve"> </w:t>
      </w:r>
      <w:r>
        <w:rPr>
          <w:spacing w:val="-1"/>
        </w:rPr>
        <w:t>save</w:t>
      </w:r>
      <w:r>
        <w:rPr>
          <w:spacing w:val="1"/>
        </w:rPr>
        <w:t xml:space="preserve"> </w:t>
      </w:r>
      <w:r>
        <w:rPr>
          <w:spacing w:val="-1"/>
        </w:rPr>
        <w:t>for.</w:t>
      </w:r>
      <w:r>
        <w:t xml:space="preserve"> </w:t>
      </w:r>
      <w:r>
        <w:rPr>
          <w:spacing w:val="-1"/>
        </w:rPr>
        <w:t>This</w:t>
      </w:r>
      <w:r>
        <w:t xml:space="preserve"> </w:t>
      </w:r>
      <w:r>
        <w:rPr>
          <w:spacing w:val="-1"/>
        </w:rPr>
        <w:t>course</w:t>
      </w:r>
      <w:r>
        <w:rPr>
          <w:spacing w:val="1"/>
        </w:rPr>
        <w:t xml:space="preserve"> </w:t>
      </w:r>
      <w:r>
        <w:rPr>
          <w:spacing w:val="-1"/>
        </w:rPr>
        <w:t>is not</w:t>
      </w:r>
      <w:r>
        <w:t xml:space="preserve"> </w:t>
      </w:r>
      <w:r>
        <w:rPr>
          <w:spacing w:val="-2"/>
        </w:rPr>
        <w:t>just</w:t>
      </w:r>
      <w:r>
        <w:rPr>
          <w:spacing w:val="-1"/>
        </w:rPr>
        <w:t xml:space="preserve"> </w:t>
      </w:r>
      <w:r>
        <w:rPr>
          <w:spacing w:val="20"/>
        </w:rPr>
        <w:t xml:space="preserve"> </w:t>
      </w:r>
      <w:r>
        <w:t xml:space="preserve">a </w:t>
      </w:r>
      <w:r>
        <w:rPr>
          <w:spacing w:val="-1"/>
        </w:rPr>
        <w:t>course</w:t>
      </w:r>
      <w:r>
        <w:rPr>
          <w:spacing w:val="1"/>
        </w:rPr>
        <w:t xml:space="preserve"> </w:t>
      </w:r>
      <w:r>
        <w:rPr>
          <w:spacing w:val="-1"/>
        </w:rPr>
        <w:t>where</w:t>
      </w:r>
      <w:r>
        <w:rPr>
          <w:spacing w:val="1"/>
        </w:rPr>
        <w:t xml:space="preserve"> </w:t>
      </w:r>
      <w:r>
        <w:t>I</w:t>
      </w:r>
      <w:r>
        <w:rPr>
          <w:spacing w:val="-1"/>
        </w:rPr>
        <w:t xml:space="preserve"> can hide</w:t>
      </w:r>
      <w:r>
        <w:t xml:space="preserve"> </w:t>
      </w:r>
      <w:r>
        <w:rPr>
          <w:spacing w:val="-1"/>
        </w:rPr>
        <w:t>and</w:t>
      </w:r>
      <w:r>
        <w:rPr>
          <w:spacing w:val="-2"/>
        </w:rPr>
        <w:t xml:space="preserve"> </w:t>
      </w:r>
      <w:r>
        <w:rPr>
          <w:spacing w:val="-1"/>
        </w:rPr>
        <w:t>chase</w:t>
      </w:r>
      <w:r>
        <w:t xml:space="preserve"> sex</w:t>
      </w:r>
      <w:r>
        <w:rPr>
          <w:spacing w:val="-1"/>
        </w:rPr>
        <w:t xml:space="preserve"> in</w:t>
      </w:r>
      <w:r>
        <w:t xml:space="preserve"> </w:t>
      </w:r>
      <w:r>
        <w:rPr>
          <w:spacing w:val="-1"/>
        </w:rPr>
        <w:t>bedroom after</w:t>
      </w:r>
      <w:r>
        <w:rPr>
          <w:spacing w:val="1"/>
        </w:rPr>
        <w:t xml:space="preserve"> </w:t>
      </w:r>
      <w:r>
        <w:rPr>
          <w:spacing w:val="-1"/>
        </w:rPr>
        <w:t>bedroom.</w:t>
      </w:r>
      <w:r>
        <w:rPr>
          <w:spacing w:val="47"/>
        </w:rPr>
        <w:t xml:space="preserve"> </w:t>
      </w:r>
      <w:r>
        <w:t xml:space="preserve">I can </w:t>
      </w:r>
      <w:r>
        <w:rPr>
          <w:spacing w:val="-1"/>
        </w:rPr>
        <w:t>see this</w:t>
      </w:r>
      <w:r>
        <w:t xml:space="preserve"> </w:t>
      </w:r>
      <w:r>
        <w:rPr>
          <w:spacing w:val="-1"/>
        </w:rPr>
        <w:t>fault</w:t>
      </w:r>
      <w:r>
        <w:rPr>
          <w:spacing w:val="2"/>
        </w:rPr>
        <w:t xml:space="preserve"> </w:t>
      </w:r>
      <w:r>
        <w:rPr>
          <w:spacing w:val="-1"/>
        </w:rPr>
        <w:t>in</w:t>
      </w:r>
      <w:r>
        <w:t xml:space="preserve"> </w:t>
      </w:r>
      <w:r>
        <w:rPr>
          <w:spacing w:val="-1"/>
        </w:rPr>
        <w:t>Swami</w:t>
      </w:r>
      <w:r>
        <w:t xml:space="preserve"> Satchidanand </w:t>
      </w:r>
      <w:r>
        <w:rPr>
          <w:spacing w:val="-1"/>
        </w:rPr>
        <w:t>whilst</w:t>
      </w:r>
      <w:r>
        <w:t xml:space="preserve"> </w:t>
      </w:r>
      <w:r>
        <w:rPr>
          <w:spacing w:val="-1"/>
        </w:rPr>
        <w:t xml:space="preserve">forgetting </w:t>
      </w:r>
      <w:r>
        <w:t>the</w:t>
      </w:r>
      <w:r>
        <w:rPr>
          <w:spacing w:val="33"/>
        </w:rPr>
        <w:t xml:space="preserve"> </w:t>
      </w:r>
      <w:r>
        <w:rPr>
          <w:spacing w:val="-1"/>
        </w:rPr>
        <w:t>constancy</w:t>
      </w:r>
      <w:r>
        <w:rPr>
          <w:spacing w:val="-2"/>
        </w:rPr>
        <w:t xml:space="preserve"> </w:t>
      </w:r>
      <w:r>
        <w:t>of</w:t>
      </w:r>
      <w:r>
        <w:rPr>
          <w:spacing w:val="1"/>
        </w:rPr>
        <w:t xml:space="preserve"> </w:t>
      </w:r>
      <w:r>
        <w:rPr>
          <w:spacing w:val="-1"/>
        </w:rPr>
        <w:t>Projection,</w:t>
      </w:r>
      <w:r>
        <w:rPr>
          <w:spacing w:val="-2"/>
        </w:rPr>
        <w:t xml:space="preserve"> </w:t>
      </w:r>
      <w:r>
        <w:rPr>
          <w:spacing w:val="-1"/>
        </w:rPr>
        <w:t>the</w:t>
      </w:r>
      <w:r>
        <w:t xml:space="preserve"> </w:t>
      </w:r>
      <w:r>
        <w:rPr>
          <w:spacing w:val="-1"/>
        </w:rPr>
        <w:t xml:space="preserve">Mirror, </w:t>
      </w:r>
      <w:r>
        <w:t>-</w:t>
      </w:r>
      <w:r>
        <w:rPr>
          <w:spacing w:val="-2"/>
        </w:rPr>
        <w:t xml:space="preserve"> </w:t>
      </w:r>
      <w:r>
        <w:rPr>
          <w:spacing w:val="-1"/>
        </w:rPr>
        <w:t xml:space="preserve">that </w:t>
      </w:r>
      <w:r>
        <w:t>as</w:t>
      </w:r>
      <w:r>
        <w:rPr>
          <w:spacing w:val="-1"/>
        </w:rPr>
        <w:t xml:space="preserve"> one</w:t>
      </w:r>
      <w:r>
        <w:t xml:space="preserve"> </w:t>
      </w:r>
      <w:r>
        <w:rPr>
          <w:spacing w:val="-1"/>
        </w:rPr>
        <w:t>finger</w:t>
      </w:r>
      <w:r>
        <w:t xml:space="preserve"> </w:t>
      </w:r>
      <w:r>
        <w:rPr>
          <w:spacing w:val="-1"/>
        </w:rPr>
        <w:t>points,</w:t>
      </w:r>
      <w:r>
        <w:t xml:space="preserve"> </w:t>
      </w:r>
      <w:r>
        <w:rPr>
          <w:spacing w:val="49"/>
        </w:rPr>
        <w:t xml:space="preserve"> </w:t>
      </w:r>
      <w:r>
        <w:rPr>
          <w:spacing w:val="-1"/>
        </w:rPr>
        <w:t>three</w:t>
      </w:r>
      <w:r>
        <w:t xml:space="preserve"> </w:t>
      </w:r>
      <w:r>
        <w:rPr>
          <w:spacing w:val="-1"/>
        </w:rPr>
        <w:t>fingers</w:t>
      </w:r>
      <w:r>
        <w:t xml:space="preserve"> </w:t>
      </w:r>
      <w:r>
        <w:rPr>
          <w:spacing w:val="-1"/>
        </w:rPr>
        <w:t>are</w:t>
      </w:r>
      <w:r>
        <w:t xml:space="preserve"> </w:t>
      </w:r>
      <w:r>
        <w:rPr>
          <w:spacing w:val="-1"/>
        </w:rPr>
        <w:t>pointing</w:t>
      </w:r>
      <w:r>
        <w:rPr>
          <w:spacing w:val="1"/>
        </w:rPr>
        <w:t xml:space="preserve"> </w:t>
      </w:r>
      <w:r>
        <w:rPr>
          <w:spacing w:val="-1"/>
        </w:rPr>
        <w:t>back</w:t>
      </w:r>
      <w:r>
        <w:rPr>
          <w:spacing w:val="-2"/>
        </w:rPr>
        <w:t xml:space="preserve"> </w:t>
      </w:r>
      <w:r>
        <w:rPr>
          <w:spacing w:val="-1"/>
        </w:rPr>
        <w:t>at</w:t>
      </w:r>
      <w:r>
        <w:rPr>
          <w:spacing w:val="1"/>
        </w:rPr>
        <w:t xml:space="preserve"> </w:t>
      </w:r>
      <w:r>
        <w:rPr>
          <w:spacing w:val="-1"/>
        </w:rPr>
        <w:t>you</w:t>
      </w:r>
      <w:r>
        <w:rPr>
          <w:spacing w:val="-2"/>
        </w:rPr>
        <w:t xml:space="preserve"> </w:t>
      </w:r>
      <w:r>
        <w:t>–</w:t>
      </w:r>
      <w:r>
        <w:rPr>
          <w:spacing w:val="1"/>
        </w:rPr>
        <w:t xml:space="preserve"> </w:t>
      </w:r>
      <w:r>
        <w:rPr>
          <w:spacing w:val="-1"/>
        </w:rPr>
        <w:t>The</w:t>
      </w:r>
      <w:r>
        <w:t xml:space="preserve"> </w:t>
      </w:r>
      <w:r>
        <w:rPr>
          <w:spacing w:val="-1"/>
        </w:rPr>
        <w:t>Sufi</w:t>
      </w:r>
      <w:r>
        <w:rPr>
          <w:spacing w:val="1"/>
        </w:rPr>
        <w:t xml:space="preserve"> </w:t>
      </w:r>
      <w:r>
        <w:rPr>
          <w:spacing w:val="-1"/>
        </w:rPr>
        <w:t>Ma</w:t>
      </w:r>
      <w:r>
        <w:rPr>
          <w:spacing w:val="-1"/>
        </w:rPr>
        <w:t>ster,</w:t>
      </w:r>
      <w:r>
        <w:rPr>
          <w:spacing w:val="-2"/>
        </w:rPr>
        <w:t xml:space="preserve"> </w:t>
      </w:r>
      <w:r>
        <w:rPr>
          <w:spacing w:val="-1"/>
        </w:rPr>
        <w:t>Dhun</w:t>
      </w:r>
      <w:r>
        <w:t xml:space="preserve"> </w:t>
      </w:r>
      <w:r>
        <w:rPr>
          <w:spacing w:val="-2"/>
        </w:rPr>
        <w:t>Nun,</w:t>
      </w:r>
      <w:r>
        <w:rPr>
          <w:spacing w:val="24"/>
        </w:rPr>
        <w:t xml:space="preserve"> </w:t>
      </w:r>
      <w:r>
        <w:rPr>
          <w:spacing w:val="-1"/>
        </w:rPr>
        <w:t>the Egyptian,</w:t>
      </w:r>
      <w:r>
        <w:t xml:space="preserve"> </w:t>
      </w:r>
      <w:r>
        <w:rPr>
          <w:spacing w:val="-2"/>
        </w:rPr>
        <w:t>was</w:t>
      </w:r>
      <w:r>
        <w:rPr>
          <w:spacing w:val="-1"/>
        </w:rPr>
        <w:t xml:space="preserve"> </w:t>
      </w:r>
      <w:r>
        <w:t>an</w:t>
      </w:r>
      <w:r>
        <w:rPr>
          <w:spacing w:val="-1"/>
        </w:rPr>
        <w:t xml:space="preserve"> expert at this</w:t>
      </w:r>
      <w:r>
        <w:rPr>
          <w:spacing w:val="-2"/>
        </w:rPr>
        <w:t xml:space="preserve"> </w:t>
      </w:r>
      <w:r>
        <w:t xml:space="preserve">as </w:t>
      </w:r>
      <w:r>
        <w:rPr>
          <w:spacing w:val="-1"/>
        </w:rPr>
        <w:t>when he</w:t>
      </w:r>
      <w:r>
        <w:t xml:space="preserve"> </w:t>
      </w:r>
      <w:r>
        <w:rPr>
          <w:spacing w:val="-1"/>
        </w:rPr>
        <w:t>pretended</w:t>
      </w:r>
      <w:r>
        <w:rPr>
          <w:spacing w:val="-2"/>
        </w:rPr>
        <w:t xml:space="preserve"> </w:t>
      </w:r>
      <w:r>
        <w:t>to</w:t>
      </w:r>
      <w:r>
        <w:rPr>
          <w:spacing w:val="-2"/>
        </w:rPr>
        <w:t xml:space="preserve"> </w:t>
      </w:r>
      <w:r>
        <w:rPr>
          <w:spacing w:val="-1"/>
        </w:rPr>
        <w:t>be</w:t>
      </w:r>
      <w:r>
        <w:rPr>
          <w:spacing w:val="46"/>
        </w:rPr>
        <w:t xml:space="preserve"> </w:t>
      </w:r>
      <w:r>
        <w:rPr>
          <w:spacing w:val="-1"/>
        </w:rPr>
        <w:t>mad.</w:t>
      </w:r>
    </w:p>
    <w:p w:rsidR="00EA20B7" w:rsidRDefault="00EA20B7">
      <w:pPr>
        <w:sectPr w:rsidR="00EA20B7">
          <w:pgSz w:w="8640" w:h="12960"/>
          <w:pgMar w:top="960" w:right="900" w:bottom="900" w:left="900" w:header="0" w:footer="712" w:gutter="0"/>
          <w:cols w:space="720"/>
        </w:sectPr>
      </w:pPr>
    </w:p>
    <w:p w:rsidR="00EA20B7" w:rsidRDefault="00877DD6">
      <w:pPr>
        <w:pStyle w:val="Heading5"/>
        <w:spacing w:before="27"/>
        <w:ind w:left="1964" w:right="159" w:hanging="1586"/>
      </w:pPr>
      <w:r>
        <w:rPr>
          <w:b/>
          <w:spacing w:val="-1"/>
        </w:rPr>
        <w:lastRenderedPageBreak/>
        <w:t xml:space="preserve">THE GURU STRATEGY </w:t>
      </w:r>
      <w:r>
        <w:rPr>
          <w:b/>
        </w:rPr>
        <w:t>-</w:t>
      </w:r>
      <w:r>
        <w:rPr>
          <w:b/>
          <w:spacing w:val="-1"/>
        </w:rPr>
        <w:t xml:space="preserve"> OR THE PATH</w:t>
      </w:r>
      <w:r>
        <w:rPr>
          <w:b/>
          <w:spacing w:val="25"/>
        </w:rPr>
        <w:t xml:space="preserve"> </w:t>
      </w:r>
      <w:r>
        <w:rPr>
          <w:b/>
          <w:spacing w:val="-1"/>
        </w:rPr>
        <w:t>OF BLAME, THREE</w:t>
      </w:r>
    </w:p>
    <w:p w:rsidR="00EA20B7" w:rsidRDefault="00877DD6">
      <w:pPr>
        <w:pStyle w:val="Corpodetexto"/>
        <w:spacing w:before="121"/>
        <w:ind w:right="131"/>
      </w:pPr>
      <w:r>
        <w:rPr>
          <w:spacing w:val="-1"/>
        </w:rPr>
        <w:t>Having</w:t>
      </w:r>
      <w:r>
        <w:t xml:space="preserve"> </w:t>
      </w:r>
      <w:r>
        <w:rPr>
          <w:spacing w:val="-1"/>
        </w:rPr>
        <w:t>passed</w:t>
      </w:r>
      <w:r>
        <w:rPr>
          <w:spacing w:val="-3"/>
        </w:rPr>
        <w:t xml:space="preserve"> </w:t>
      </w:r>
      <w:r>
        <w:rPr>
          <w:spacing w:val="-1"/>
        </w:rPr>
        <w:t>the</w:t>
      </w:r>
      <w:r>
        <w:t xml:space="preserve"> </w:t>
      </w:r>
      <w:r>
        <w:rPr>
          <w:spacing w:val="-1"/>
        </w:rPr>
        <w:t xml:space="preserve">first test </w:t>
      </w:r>
      <w:r>
        <w:t>and</w:t>
      </w:r>
      <w:r>
        <w:rPr>
          <w:spacing w:val="-1"/>
        </w:rPr>
        <w:t xml:space="preserve"> come on the</w:t>
      </w:r>
      <w:r>
        <w:t xml:space="preserve"> </w:t>
      </w:r>
      <w:r>
        <w:rPr>
          <w:spacing w:val="-1"/>
        </w:rPr>
        <w:t>Energy</w:t>
      </w:r>
      <w:r>
        <w:rPr>
          <w:spacing w:val="-2"/>
        </w:rPr>
        <w:t xml:space="preserve"> </w:t>
      </w:r>
      <w:r>
        <w:rPr>
          <w:spacing w:val="-1"/>
        </w:rPr>
        <w:t>Enhancement</w:t>
      </w:r>
      <w:r>
        <w:rPr>
          <w:spacing w:val="43"/>
        </w:rPr>
        <w:t xml:space="preserve"> </w:t>
      </w:r>
      <w:r>
        <w:rPr>
          <w:spacing w:val="-1"/>
        </w:rPr>
        <w:t>Course</w:t>
      </w:r>
      <w:r>
        <w:rPr>
          <w:spacing w:val="1"/>
        </w:rPr>
        <w:t xml:space="preserve"> </w:t>
      </w:r>
      <w:r>
        <w:rPr>
          <w:spacing w:val="-1"/>
        </w:rPr>
        <w:t>you have</w:t>
      </w:r>
      <w:r>
        <w:t xml:space="preserve"> </w:t>
      </w:r>
      <w:r>
        <w:rPr>
          <w:spacing w:val="-1"/>
        </w:rPr>
        <w:t>proved</w:t>
      </w:r>
      <w:r>
        <w:rPr>
          <w:spacing w:val="-3"/>
        </w:rPr>
        <w:t xml:space="preserve"> </w:t>
      </w:r>
      <w:r>
        <w:rPr>
          <w:spacing w:val="-1"/>
        </w:rPr>
        <w:t>that</w:t>
      </w:r>
      <w:r>
        <w:rPr>
          <w:spacing w:val="1"/>
        </w:rPr>
        <w:t xml:space="preserve"> </w:t>
      </w:r>
      <w:r>
        <w:rPr>
          <w:spacing w:val="-1"/>
        </w:rPr>
        <w:t>your</w:t>
      </w:r>
      <w:r>
        <w:rPr>
          <w:spacing w:val="1"/>
        </w:rPr>
        <w:t xml:space="preserve"> </w:t>
      </w:r>
      <w:r>
        <w:rPr>
          <w:spacing w:val="-1"/>
        </w:rPr>
        <w:t>soul</w:t>
      </w:r>
      <w:r>
        <w:t xml:space="preserve"> </w:t>
      </w:r>
      <w:r>
        <w:rPr>
          <w:spacing w:val="-1"/>
        </w:rPr>
        <w:t>personality is</w:t>
      </w:r>
      <w:r>
        <w:t xml:space="preserve"> </w:t>
      </w:r>
      <w:r>
        <w:rPr>
          <w:spacing w:val="-1"/>
        </w:rPr>
        <w:t>strong.</w:t>
      </w:r>
    </w:p>
    <w:p w:rsidR="00EA20B7" w:rsidRDefault="00877DD6">
      <w:pPr>
        <w:pStyle w:val="Corpodetexto"/>
        <w:spacing w:before="120"/>
        <w:ind w:right="203"/>
      </w:pPr>
      <w:r>
        <w:rPr>
          <w:spacing w:val="-1"/>
        </w:rPr>
        <w:t>Usually</w:t>
      </w:r>
      <w:r>
        <w:rPr>
          <w:spacing w:val="-2"/>
        </w:rPr>
        <w:t xml:space="preserve"> </w:t>
      </w:r>
      <w:r>
        <w:t xml:space="preserve">the </w:t>
      </w:r>
      <w:r>
        <w:rPr>
          <w:spacing w:val="-1"/>
        </w:rPr>
        <w:t>logic of</w:t>
      </w:r>
      <w:r>
        <w:t xml:space="preserve"> </w:t>
      </w:r>
      <w:r>
        <w:rPr>
          <w:spacing w:val="-1"/>
        </w:rPr>
        <w:t>Satchidanand and</w:t>
      </w:r>
      <w:r>
        <w:rPr>
          <w:spacing w:val="1"/>
        </w:rPr>
        <w:t xml:space="preserve"> </w:t>
      </w:r>
      <w:r>
        <w:rPr>
          <w:spacing w:val="-2"/>
        </w:rPr>
        <w:t>work</w:t>
      </w:r>
      <w:r>
        <w:rPr>
          <w:spacing w:val="2"/>
        </w:rPr>
        <w:t xml:space="preserve"> </w:t>
      </w:r>
      <w:r>
        <w:rPr>
          <w:spacing w:val="-1"/>
        </w:rPr>
        <w:t>with Energy</w:t>
      </w:r>
      <w:r>
        <w:rPr>
          <w:spacing w:val="23"/>
        </w:rPr>
        <w:t xml:space="preserve"> </w:t>
      </w:r>
      <w:r>
        <w:rPr>
          <w:spacing w:val="-1"/>
        </w:rPr>
        <w:t>Enhancement can pacify the Inner</w:t>
      </w:r>
      <w:r>
        <w:rPr>
          <w:spacing w:val="1"/>
        </w:rPr>
        <w:t xml:space="preserve"> </w:t>
      </w:r>
      <w:r>
        <w:rPr>
          <w:spacing w:val="-1"/>
        </w:rPr>
        <w:t>Children</w:t>
      </w:r>
      <w:r>
        <w:rPr>
          <w:spacing w:val="-2"/>
        </w:rPr>
        <w:t xml:space="preserve"> </w:t>
      </w:r>
      <w:r>
        <w:t>ego</w:t>
      </w:r>
      <w:r>
        <w:rPr>
          <w:spacing w:val="-1"/>
        </w:rPr>
        <w:t xml:space="preserve"> blockages whilst</w:t>
      </w:r>
      <w:r>
        <w:rPr>
          <w:spacing w:val="2"/>
        </w:rPr>
        <w:t xml:space="preserve"> </w:t>
      </w:r>
      <w:r>
        <w:rPr>
          <w:spacing w:val="-1"/>
        </w:rPr>
        <w:t>on</w:t>
      </w:r>
      <w:r>
        <w:rPr>
          <w:spacing w:val="28"/>
        </w:rPr>
        <w:t xml:space="preserve"> </w:t>
      </w:r>
      <w:r>
        <w:t xml:space="preserve">the </w:t>
      </w:r>
      <w:r>
        <w:rPr>
          <w:spacing w:val="-1"/>
        </w:rPr>
        <w:t>course.</w:t>
      </w:r>
    </w:p>
    <w:p w:rsidR="00EA20B7" w:rsidRDefault="00877DD6">
      <w:pPr>
        <w:pStyle w:val="Corpodetexto"/>
        <w:spacing w:before="120"/>
        <w:ind w:right="131"/>
      </w:pPr>
      <w:r>
        <w:rPr>
          <w:spacing w:val="-1"/>
        </w:rPr>
        <w:t>Everyone</w:t>
      </w:r>
      <w:r>
        <w:rPr>
          <w:spacing w:val="1"/>
        </w:rPr>
        <w:t xml:space="preserve"> </w:t>
      </w:r>
      <w:r>
        <w:rPr>
          <w:spacing w:val="-2"/>
        </w:rPr>
        <w:t>who</w:t>
      </w:r>
      <w:r>
        <w:rPr>
          <w:spacing w:val="-1"/>
        </w:rPr>
        <w:t xml:space="preserve"> comes </w:t>
      </w:r>
      <w:r>
        <w:t>on</w:t>
      </w:r>
      <w:r>
        <w:rPr>
          <w:spacing w:val="-1"/>
        </w:rPr>
        <w:t xml:space="preserve"> </w:t>
      </w:r>
      <w:r>
        <w:t>the Energy</w:t>
      </w:r>
      <w:r>
        <w:rPr>
          <w:spacing w:val="-2"/>
        </w:rPr>
        <w:t xml:space="preserve"> </w:t>
      </w:r>
      <w:r>
        <w:rPr>
          <w:spacing w:val="-1"/>
        </w:rPr>
        <w:t>Enhancement</w:t>
      </w:r>
      <w:r>
        <w:t xml:space="preserve"> </w:t>
      </w:r>
      <w:r>
        <w:rPr>
          <w:spacing w:val="-1"/>
        </w:rPr>
        <w:t>Course</w:t>
      </w:r>
      <w:r>
        <w:t xml:space="preserve"> gets</w:t>
      </w:r>
      <w:r>
        <w:rPr>
          <w:spacing w:val="-2"/>
        </w:rPr>
        <w:t xml:space="preserve"> </w:t>
      </w:r>
      <w:r>
        <w:rPr>
          <w:spacing w:val="-1"/>
        </w:rPr>
        <w:t>some</w:t>
      </w:r>
      <w:r>
        <w:rPr>
          <w:spacing w:val="51"/>
        </w:rPr>
        <w:t xml:space="preserve"> </w:t>
      </w:r>
      <w:r>
        <w:rPr>
          <w:spacing w:val="-1"/>
        </w:rPr>
        <w:t>spiritual</w:t>
      </w:r>
      <w:r>
        <w:rPr>
          <w:spacing w:val="-2"/>
        </w:rPr>
        <w:t xml:space="preserve"> </w:t>
      </w:r>
      <w:r>
        <w:rPr>
          <w:spacing w:val="-1"/>
        </w:rPr>
        <w:t xml:space="preserve">experience </w:t>
      </w:r>
      <w:r>
        <w:t>and</w:t>
      </w:r>
      <w:r>
        <w:rPr>
          <w:spacing w:val="-1"/>
        </w:rPr>
        <w:t xml:space="preserve"> has the experience</w:t>
      </w:r>
      <w:r>
        <w:t xml:space="preserve"> of</w:t>
      </w:r>
      <w:r>
        <w:rPr>
          <w:spacing w:val="-2"/>
        </w:rPr>
        <w:t xml:space="preserve"> </w:t>
      </w:r>
      <w:r>
        <w:rPr>
          <w:spacing w:val="-1"/>
        </w:rPr>
        <w:t>removing</w:t>
      </w:r>
      <w:r>
        <w:rPr>
          <w:spacing w:val="1"/>
        </w:rPr>
        <w:t xml:space="preserve"> </w:t>
      </w:r>
      <w:r>
        <w:rPr>
          <w:spacing w:val="-1"/>
        </w:rPr>
        <w:t>some</w:t>
      </w:r>
      <w:r>
        <w:rPr>
          <w:spacing w:val="33"/>
        </w:rPr>
        <w:t xml:space="preserve"> </w:t>
      </w:r>
      <w:r>
        <w:t>blockages</w:t>
      </w:r>
      <w:r>
        <w:rPr>
          <w:spacing w:val="-1"/>
        </w:rPr>
        <w:t xml:space="preserve"> </w:t>
      </w:r>
      <w:r>
        <w:t>and</w:t>
      </w:r>
      <w:r>
        <w:rPr>
          <w:spacing w:val="-1"/>
        </w:rPr>
        <w:t xml:space="preserve"> </w:t>
      </w:r>
      <w:r>
        <w:t xml:space="preserve">then </w:t>
      </w:r>
      <w:r>
        <w:rPr>
          <w:spacing w:val="-1"/>
        </w:rPr>
        <w:t xml:space="preserve">feels </w:t>
      </w:r>
      <w:r>
        <w:t xml:space="preserve">the </w:t>
      </w:r>
      <w:r>
        <w:rPr>
          <w:spacing w:val="-1"/>
        </w:rPr>
        <w:t xml:space="preserve">benefit </w:t>
      </w:r>
      <w:r>
        <w:t>of</w:t>
      </w:r>
      <w:r>
        <w:rPr>
          <w:spacing w:val="-1"/>
        </w:rPr>
        <w:t xml:space="preserve"> </w:t>
      </w:r>
      <w:r>
        <w:t>that in</w:t>
      </w:r>
      <w:r>
        <w:rPr>
          <w:spacing w:val="-1"/>
        </w:rPr>
        <w:t xml:space="preserve"> their</w:t>
      </w:r>
      <w:r>
        <w:t xml:space="preserve"> </w:t>
      </w:r>
      <w:r>
        <w:rPr>
          <w:spacing w:val="-1"/>
        </w:rPr>
        <w:t>daily</w:t>
      </w:r>
      <w:r>
        <w:rPr>
          <w:spacing w:val="-2"/>
        </w:rPr>
        <w:t xml:space="preserve"> </w:t>
      </w:r>
      <w:r>
        <w:t>lives.</w:t>
      </w:r>
    </w:p>
    <w:p w:rsidR="00EA20B7" w:rsidRDefault="00877DD6">
      <w:pPr>
        <w:pStyle w:val="Corpodetexto"/>
        <w:spacing w:before="0" w:line="235" w:lineRule="exact"/>
      </w:pPr>
      <w:r>
        <w:rPr>
          <w:spacing w:val="-1"/>
        </w:rPr>
        <w:t>However;</w:t>
      </w:r>
      <w:r>
        <w:rPr>
          <w:spacing w:val="-2"/>
        </w:rPr>
        <w:t xml:space="preserve"> </w:t>
      </w:r>
      <w:r>
        <w:rPr>
          <w:spacing w:val="-1"/>
        </w:rPr>
        <w:t>Don't</w:t>
      </w:r>
      <w:r>
        <w:rPr>
          <w:spacing w:val="2"/>
        </w:rPr>
        <w:t xml:space="preserve"> </w:t>
      </w:r>
      <w:r>
        <w:rPr>
          <w:spacing w:val="-1"/>
        </w:rPr>
        <w:t>Stop!!</w:t>
      </w:r>
    </w:p>
    <w:p w:rsidR="00EA20B7" w:rsidRDefault="00877DD6">
      <w:pPr>
        <w:pStyle w:val="Corpodetexto"/>
        <w:spacing w:before="120"/>
        <w:ind w:right="131"/>
      </w:pPr>
      <w:r>
        <w:rPr>
          <w:spacing w:val="-1"/>
        </w:rPr>
        <w:t>After the course the Guru</w:t>
      </w:r>
      <w:r>
        <w:rPr>
          <w:spacing w:val="-2"/>
        </w:rPr>
        <w:t xml:space="preserve"> </w:t>
      </w:r>
      <w:r>
        <w:t>Strategy</w:t>
      </w:r>
      <w:r>
        <w:rPr>
          <w:spacing w:val="-3"/>
        </w:rPr>
        <w:t xml:space="preserve"> </w:t>
      </w:r>
      <w:r>
        <w:rPr>
          <w:spacing w:val="-1"/>
        </w:rPr>
        <w:t>then starts to</w:t>
      </w:r>
      <w:r>
        <w:rPr>
          <w:spacing w:val="1"/>
        </w:rPr>
        <w:t xml:space="preserve"> </w:t>
      </w:r>
      <w:r>
        <w:rPr>
          <w:spacing w:val="-1"/>
        </w:rPr>
        <w:t>work</w:t>
      </w:r>
      <w:r>
        <w:t xml:space="preserve"> </w:t>
      </w:r>
      <w:r>
        <w:rPr>
          <w:spacing w:val="-1"/>
        </w:rPr>
        <w:t>on the</w:t>
      </w:r>
      <w:r>
        <w:t xml:space="preserve"> </w:t>
      </w:r>
      <w:r>
        <w:rPr>
          <w:spacing w:val="-1"/>
        </w:rPr>
        <w:t>Ego</w:t>
      </w:r>
      <w:r>
        <w:rPr>
          <w:spacing w:val="47"/>
        </w:rPr>
        <w:t xml:space="preserve"> </w:t>
      </w:r>
      <w:r>
        <w:t xml:space="preserve">Blockages </w:t>
      </w:r>
      <w:r>
        <w:rPr>
          <w:spacing w:val="-1"/>
        </w:rPr>
        <w:t>within. After being</w:t>
      </w:r>
      <w:r>
        <w:t xml:space="preserve"> </w:t>
      </w:r>
      <w:r>
        <w:rPr>
          <w:spacing w:val="-1"/>
        </w:rPr>
        <w:t>quieted</w:t>
      </w:r>
      <w:r>
        <w:t xml:space="preserve"> on</w:t>
      </w:r>
      <w:r>
        <w:rPr>
          <w:spacing w:val="-1"/>
        </w:rPr>
        <w:t xml:space="preserve"> the course,</w:t>
      </w:r>
      <w:r>
        <w:rPr>
          <w:spacing w:val="-2"/>
        </w:rPr>
        <w:t xml:space="preserve"> </w:t>
      </w:r>
      <w:r>
        <w:rPr>
          <w:spacing w:val="-1"/>
        </w:rPr>
        <w:t>the</w:t>
      </w:r>
      <w:r>
        <w:t xml:space="preserve"> </w:t>
      </w:r>
      <w:r>
        <w:rPr>
          <w:spacing w:val="-1"/>
        </w:rPr>
        <w:t>Ego</w:t>
      </w:r>
      <w:r>
        <w:rPr>
          <w:spacing w:val="41"/>
        </w:rPr>
        <w:t xml:space="preserve"> </w:t>
      </w:r>
      <w:r>
        <w:t>Blo</w:t>
      </w:r>
      <w:r>
        <w:t>ckages</w:t>
      </w:r>
      <w:r>
        <w:rPr>
          <w:spacing w:val="-1"/>
        </w:rPr>
        <w:t xml:space="preserve"> </w:t>
      </w:r>
      <w:r>
        <w:t>now</w:t>
      </w:r>
      <w:r>
        <w:rPr>
          <w:spacing w:val="-3"/>
        </w:rPr>
        <w:t xml:space="preserve"> </w:t>
      </w:r>
      <w:r>
        <w:rPr>
          <w:spacing w:val="-1"/>
        </w:rPr>
        <w:t>think that</w:t>
      </w:r>
      <w:r>
        <w:t xml:space="preserve"> </w:t>
      </w:r>
      <w:r>
        <w:rPr>
          <w:spacing w:val="-1"/>
        </w:rPr>
        <w:t>it</w:t>
      </w:r>
      <w:r>
        <w:t xml:space="preserve"> is</w:t>
      </w:r>
      <w:r>
        <w:rPr>
          <w:spacing w:val="-1"/>
        </w:rPr>
        <w:t xml:space="preserve"> their </w:t>
      </w:r>
      <w:r>
        <w:rPr>
          <w:spacing w:val="-2"/>
        </w:rPr>
        <w:t>time</w:t>
      </w:r>
      <w:r>
        <w:rPr>
          <w:spacing w:val="1"/>
        </w:rPr>
        <w:t xml:space="preserve"> </w:t>
      </w:r>
      <w:r>
        <w:t>and</w:t>
      </w:r>
      <w:r>
        <w:rPr>
          <w:spacing w:val="-3"/>
        </w:rPr>
        <w:t xml:space="preserve"> </w:t>
      </w:r>
      <w:r>
        <w:rPr>
          <w:spacing w:val="-1"/>
        </w:rPr>
        <w:t>they</w:t>
      </w:r>
      <w:r>
        <w:rPr>
          <w:spacing w:val="-2"/>
        </w:rPr>
        <w:t xml:space="preserve"> </w:t>
      </w:r>
      <w:r>
        <w:rPr>
          <w:spacing w:val="-1"/>
        </w:rPr>
        <w:t xml:space="preserve">start </w:t>
      </w:r>
      <w:r>
        <w:t xml:space="preserve">to </w:t>
      </w:r>
      <w:r>
        <w:rPr>
          <w:spacing w:val="-1"/>
        </w:rPr>
        <w:t>work</w:t>
      </w:r>
      <w:r>
        <w:rPr>
          <w:spacing w:val="37"/>
        </w:rPr>
        <w:t xml:space="preserve"> </w:t>
      </w:r>
      <w:r>
        <w:rPr>
          <w:spacing w:val="-1"/>
        </w:rPr>
        <w:t xml:space="preserve">strongly! </w:t>
      </w:r>
      <w:r>
        <w:t>You</w:t>
      </w:r>
      <w:r>
        <w:rPr>
          <w:spacing w:val="-2"/>
        </w:rPr>
        <w:t xml:space="preserve"> </w:t>
      </w:r>
      <w:r>
        <w:t xml:space="preserve">can </w:t>
      </w:r>
      <w:r>
        <w:rPr>
          <w:spacing w:val="-1"/>
        </w:rPr>
        <w:t xml:space="preserve">use this </w:t>
      </w:r>
      <w:r>
        <w:t>to</w:t>
      </w:r>
      <w:r>
        <w:rPr>
          <w:spacing w:val="-1"/>
        </w:rPr>
        <w:t xml:space="preserve"> </w:t>
      </w:r>
      <w:r>
        <w:t>find</w:t>
      </w:r>
      <w:r>
        <w:rPr>
          <w:spacing w:val="-1"/>
        </w:rPr>
        <w:t xml:space="preserve"> them</w:t>
      </w:r>
      <w:r>
        <w:rPr>
          <w:spacing w:val="-2"/>
        </w:rPr>
        <w:t xml:space="preserve"> </w:t>
      </w:r>
      <w:r>
        <w:t>and</w:t>
      </w:r>
      <w:r>
        <w:rPr>
          <w:spacing w:val="-3"/>
        </w:rPr>
        <w:t xml:space="preserve"> </w:t>
      </w:r>
      <w:r>
        <w:t xml:space="preserve">to </w:t>
      </w:r>
      <w:r>
        <w:rPr>
          <w:spacing w:val="-1"/>
        </w:rPr>
        <w:t>seven</w:t>
      </w:r>
      <w:r>
        <w:t xml:space="preserve"> </w:t>
      </w:r>
      <w:r>
        <w:rPr>
          <w:spacing w:val="-1"/>
        </w:rPr>
        <w:t>step them</w:t>
      </w:r>
      <w:r>
        <w:rPr>
          <w:spacing w:val="-2"/>
        </w:rPr>
        <w:t xml:space="preserve"> </w:t>
      </w:r>
      <w:r>
        <w:t>and</w:t>
      </w:r>
      <w:r>
        <w:rPr>
          <w:spacing w:val="33"/>
        </w:rPr>
        <w:t xml:space="preserve"> </w:t>
      </w:r>
      <w:r>
        <w:t>to integrate</w:t>
      </w:r>
      <w:r>
        <w:rPr>
          <w:spacing w:val="-2"/>
        </w:rPr>
        <w:t xml:space="preserve"> </w:t>
      </w:r>
      <w:r>
        <w:rPr>
          <w:spacing w:val="-1"/>
        </w:rPr>
        <w:t>them!!</w:t>
      </w:r>
    </w:p>
    <w:p w:rsidR="00EA20B7" w:rsidRDefault="00877DD6">
      <w:pPr>
        <w:pStyle w:val="Corpodetexto"/>
      </w:pPr>
      <w:r>
        <w:rPr>
          <w:spacing w:val="-1"/>
        </w:rPr>
        <w:t>However</w:t>
      </w:r>
      <w:r>
        <w:t xml:space="preserve"> </w:t>
      </w:r>
      <w:r>
        <w:rPr>
          <w:spacing w:val="-1"/>
        </w:rPr>
        <w:t>if</w:t>
      </w:r>
      <w:r>
        <w:t xml:space="preserve"> </w:t>
      </w:r>
      <w:r>
        <w:rPr>
          <w:spacing w:val="-1"/>
        </w:rPr>
        <w:t>you</w:t>
      </w:r>
      <w:r>
        <w:rPr>
          <w:spacing w:val="-2"/>
        </w:rPr>
        <w:t xml:space="preserve"> </w:t>
      </w:r>
      <w:r>
        <w:rPr>
          <w:spacing w:val="-1"/>
        </w:rPr>
        <w:t>do</w:t>
      </w:r>
      <w:r>
        <w:t xml:space="preserve"> </w:t>
      </w:r>
      <w:r>
        <w:rPr>
          <w:spacing w:val="-1"/>
        </w:rPr>
        <w:t>not,</w:t>
      </w:r>
      <w:r>
        <w:rPr>
          <w:spacing w:val="-2"/>
        </w:rPr>
        <w:t xml:space="preserve"> </w:t>
      </w:r>
      <w:r>
        <w:rPr>
          <w:spacing w:val="-1"/>
        </w:rPr>
        <w:t>then</w:t>
      </w:r>
      <w:r>
        <w:rPr>
          <w:spacing w:val="-2"/>
        </w:rPr>
        <w:t xml:space="preserve"> </w:t>
      </w:r>
      <w:r>
        <w:rPr>
          <w:spacing w:val="-1"/>
        </w:rPr>
        <w:t>the</w:t>
      </w:r>
      <w:r>
        <w:rPr>
          <w:spacing w:val="1"/>
        </w:rPr>
        <w:t xml:space="preserve"> </w:t>
      </w:r>
      <w:r>
        <w:rPr>
          <w:spacing w:val="-1"/>
        </w:rPr>
        <w:t>Ego</w:t>
      </w:r>
      <w:r>
        <w:rPr>
          <w:spacing w:val="-2"/>
        </w:rPr>
        <w:t xml:space="preserve"> </w:t>
      </w:r>
      <w:r>
        <w:rPr>
          <w:spacing w:val="-1"/>
        </w:rPr>
        <w:t>Blockage</w:t>
      </w:r>
      <w:r>
        <w:t xml:space="preserve"> </w:t>
      </w:r>
      <w:r>
        <w:rPr>
          <w:spacing w:val="-1"/>
        </w:rPr>
        <w:t>parts</w:t>
      </w:r>
      <w:r>
        <w:rPr>
          <w:spacing w:val="1"/>
        </w:rPr>
        <w:t xml:space="preserve"> </w:t>
      </w:r>
      <w:r>
        <w:rPr>
          <w:spacing w:val="-2"/>
        </w:rPr>
        <w:t>will</w:t>
      </w:r>
      <w:r>
        <w:rPr>
          <w:spacing w:val="1"/>
        </w:rPr>
        <w:t xml:space="preserve"> </w:t>
      </w:r>
      <w:r>
        <w:rPr>
          <w:spacing w:val="-1"/>
        </w:rPr>
        <w:t>win!!</w:t>
      </w:r>
    </w:p>
    <w:p w:rsidR="00EA20B7" w:rsidRDefault="00877DD6">
      <w:pPr>
        <w:pStyle w:val="Corpodetexto"/>
        <w:ind w:right="203"/>
      </w:pPr>
      <w:r>
        <w:rPr>
          <w:spacing w:val="-1"/>
        </w:rPr>
        <w:t>Many</w:t>
      </w:r>
      <w:r>
        <w:rPr>
          <w:spacing w:val="-2"/>
        </w:rPr>
        <w:t xml:space="preserve"> </w:t>
      </w:r>
      <w:r>
        <w:rPr>
          <w:spacing w:val="-1"/>
        </w:rPr>
        <w:t>students have</w:t>
      </w:r>
      <w:r>
        <w:rPr>
          <w:spacing w:val="1"/>
        </w:rPr>
        <w:t xml:space="preserve"> </w:t>
      </w:r>
      <w:r>
        <w:rPr>
          <w:spacing w:val="-1"/>
        </w:rPr>
        <w:t xml:space="preserve">said </w:t>
      </w:r>
      <w:r>
        <w:t>that if</w:t>
      </w:r>
      <w:r>
        <w:rPr>
          <w:spacing w:val="-1"/>
        </w:rPr>
        <w:t xml:space="preserve"> </w:t>
      </w:r>
      <w:r>
        <w:t xml:space="preserve">they </w:t>
      </w:r>
      <w:r>
        <w:rPr>
          <w:spacing w:val="-1"/>
        </w:rPr>
        <w:t xml:space="preserve">meditated </w:t>
      </w:r>
      <w:r>
        <w:t>for</w:t>
      </w:r>
      <w:r>
        <w:rPr>
          <w:spacing w:val="-1"/>
        </w:rPr>
        <w:t xml:space="preserve"> </w:t>
      </w:r>
      <w:r>
        <w:t>one</w:t>
      </w:r>
      <w:r>
        <w:rPr>
          <w:spacing w:val="-1"/>
        </w:rPr>
        <w:t xml:space="preserve"> hour</w:t>
      </w:r>
      <w:r>
        <w:t xml:space="preserve"> </w:t>
      </w:r>
      <w:r>
        <w:rPr>
          <w:spacing w:val="-1"/>
        </w:rPr>
        <w:t>every</w:t>
      </w:r>
      <w:r>
        <w:rPr>
          <w:spacing w:val="45"/>
        </w:rPr>
        <w:t xml:space="preserve"> </w:t>
      </w:r>
      <w:r>
        <w:t>day</w:t>
      </w:r>
      <w:r>
        <w:rPr>
          <w:spacing w:val="-2"/>
        </w:rPr>
        <w:t xml:space="preserve"> </w:t>
      </w:r>
      <w:r>
        <w:rPr>
          <w:spacing w:val="-1"/>
        </w:rPr>
        <w:t>for</w:t>
      </w:r>
      <w:r>
        <w:rPr>
          <w:spacing w:val="-2"/>
        </w:rPr>
        <w:t xml:space="preserve"> </w:t>
      </w:r>
      <w:r>
        <w:t>a</w:t>
      </w:r>
      <w:r>
        <w:rPr>
          <w:spacing w:val="1"/>
        </w:rPr>
        <w:t xml:space="preserve"> </w:t>
      </w:r>
      <w:r>
        <w:rPr>
          <w:spacing w:val="-1"/>
        </w:rPr>
        <w:t>year after</w:t>
      </w:r>
      <w:r>
        <w:rPr>
          <w:spacing w:val="-2"/>
        </w:rPr>
        <w:t xml:space="preserve"> </w:t>
      </w:r>
      <w:r>
        <w:rPr>
          <w:spacing w:val="-1"/>
        </w:rPr>
        <w:t>the Energy</w:t>
      </w:r>
      <w:r>
        <w:rPr>
          <w:spacing w:val="-2"/>
        </w:rPr>
        <w:t xml:space="preserve"> </w:t>
      </w:r>
      <w:r>
        <w:rPr>
          <w:spacing w:val="-1"/>
        </w:rPr>
        <w:t xml:space="preserve">Enhancement Course </w:t>
      </w:r>
      <w:r>
        <w:t xml:space="preserve">and </w:t>
      </w:r>
      <w:r>
        <w:rPr>
          <w:spacing w:val="-1"/>
        </w:rPr>
        <w:t>went</w:t>
      </w:r>
      <w:r>
        <w:rPr>
          <w:spacing w:val="37"/>
        </w:rPr>
        <w:t xml:space="preserve"> </w:t>
      </w:r>
      <w:r>
        <w:rPr>
          <w:spacing w:val="-1"/>
        </w:rPr>
        <w:t>through every</w:t>
      </w:r>
      <w:r>
        <w:rPr>
          <w:spacing w:val="-2"/>
        </w:rPr>
        <w:t xml:space="preserve"> </w:t>
      </w:r>
      <w:r>
        <w:t>Energy</w:t>
      </w:r>
      <w:r>
        <w:rPr>
          <w:spacing w:val="-2"/>
        </w:rPr>
        <w:t xml:space="preserve"> </w:t>
      </w:r>
      <w:r>
        <w:rPr>
          <w:spacing w:val="-1"/>
        </w:rPr>
        <w:t>Enhancement</w:t>
      </w:r>
      <w:r>
        <w:t xml:space="preserve"> </w:t>
      </w:r>
      <w:r>
        <w:rPr>
          <w:spacing w:val="-1"/>
        </w:rPr>
        <w:t xml:space="preserve">Initiation </w:t>
      </w:r>
      <w:r>
        <w:t>again</w:t>
      </w:r>
      <w:r>
        <w:rPr>
          <w:spacing w:val="-1"/>
        </w:rPr>
        <w:t xml:space="preserve"> </w:t>
      </w:r>
      <w:r>
        <w:t>to</w:t>
      </w:r>
      <w:r>
        <w:rPr>
          <w:spacing w:val="-1"/>
        </w:rPr>
        <w:t xml:space="preserve"> ensure that</w:t>
      </w:r>
      <w:r>
        <w:rPr>
          <w:spacing w:val="41"/>
        </w:rPr>
        <w:t xml:space="preserve"> </w:t>
      </w:r>
      <w:r>
        <w:t>all</w:t>
      </w:r>
      <w:r>
        <w:rPr>
          <w:spacing w:val="-1"/>
        </w:rPr>
        <w:t xml:space="preserve"> the</w:t>
      </w:r>
      <w:r>
        <w:t xml:space="preserve"> blockages</w:t>
      </w:r>
      <w:r>
        <w:rPr>
          <w:spacing w:val="-2"/>
        </w:rPr>
        <w:t xml:space="preserve"> </w:t>
      </w:r>
      <w:r>
        <w:rPr>
          <w:spacing w:val="-1"/>
        </w:rPr>
        <w:t>missed the</w:t>
      </w:r>
      <w:r>
        <w:t xml:space="preserve"> </w:t>
      </w:r>
      <w:r>
        <w:rPr>
          <w:spacing w:val="-1"/>
        </w:rPr>
        <w:t>first time</w:t>
      </w:r>
      <w:r>
        <w:t xml:space="preserve"> </w:t>
      </w:r>
      <w:r>
        <w:rPr>
          <w:spacing w:val="-1"/>
        </w:rPr>
        <w:t>were</w:t>
      </w:r>
      <w:r>
        <w:t xml:space="preserve"> </w:t>
      </w:r>
      <w:r>
        <w:rPr>
          <w:spacing w:val="-1"/>
        </w:rPr>
        <w:t xml:space="preserve">found. </w:t>
      </w:r>
      <w:r>
        <w:t>And</w:t>
      </w:r>
      <w:r>
        <w:rPr>
          <w:spacing w:val="-3"/>
        </w:rPr>
        <w:t xml:space="preserve"> </w:t>
      </w:r>
      <w:r>
        <w:rPr>
          <w:spacing w:val="-1"/>
        </w:rPr>
        <w:t>that they</w:t>
      </w:r>
      <w:r>
        <w:rPr>
          <w:spacing w:val="39"/>
        </w:rPr>
        <w:t xml:space="preserve"> </w:t>
      </w:r>
      <w:r>
        <w:rPr>
          <w:spacing w:val="-1"/>
        </w:rPr>
        <w:t xml:space="preserve">used </w:t>
      </w:r>
      <w:r>
        <w:t xml:space="preserve">the </w:t>
      </w:r>
      <w:r>
        <w:rPr>
          <w:spacing w:val="-1"/>
        </w:rPr>
        <w:t>blows</w:t>
      </w:r>
      <w:r>
        <w:t xml:space="preserve"> of life</w:t>
      </w:r>
      <w:r>
        <w:rPr>
          <w:spacing w:val="-1"/>
        </w:rPr>
        <w:t xml:space="preserve"> </w:t>
      </w:r>
      <w:r>
        <w:t>to</w:t>
      </w:r>
      <w:r>
        <w:rPr>
          <w:spacing w:val="-1"/>
        </w:rPr>
        <w:t xml:space="preserve"> </w:t>
      </w:r>
      <w:r>
        <w:t xml:space="preserve">find </w:t>
      </w:r>
      <w:r>
        <w:rPr>
          <w:spacing w:val="-1"/>
        </w:rPr>
        <w:t xml:space="preserve">desire </w:t>
      </w:r>
      <w:r>
        <w:t>and</w:t>
      </w:r>
      <w:r>
        <w:rPr>
          <w:spacing w:val="-1"/>
        </w:rPr>
        <w:t xml:space="preserve"> aversion which</w:t>
      </w:r>
      <w:r>
        <w:t xml:space="preserve"> </w:t>
      </w:r>
      <w:r>
        <w:rPr>
          <w:spacing w:val="-1"/>
        </w:rPr>
        <w:t>could</w:t>
      </w:r>
      <w:r>
        <w:rPr>
          <w:spacing w:val="1"/>
        </w:rPr>
        <w:t xml:space="preserve"> </w:t>
      </w:r>
      <w:r>
        <w:t>then</w:t>
      </w:r>
      <w:r>
        <w:rPr>
          <w:spacing w:val="43"/>
        </w:rPr>
        <w:t xml:space="preserve"> </w:t>
      </w:r>
      <w:r>
        <w:rPr>
          <w:spacing w:val="-1"/>
        </w:rPr>
        <w:t>be</w:t>
      </w:r>
      <w:r>
        <w:t xml:space="preserve"> </w:t>
      </w:r>
      <w:r>
        <w:rPr>
          <w:spacing w:val="-1"/>
        </w:rPr>
        <w:t>seven</w:t>
      </w:r>
      <w:r>
        <w:t xml:space="preserve"> </w:t>
      </w:r>
      <w:r>
        <w:rPr>
          <w:spacing w:val="-1"/>
        </w:rPr>
        <w:t>stepped. Within</w:t>
      </w:r>
      <w:r>
        <w:t xml:space="preserve"> </w:t>
      </w:r>
      <w:r>
        <w:rPr>
          <w:spacing w:val="-1"/>
        </w:rPr>
        <w:t>ONE</w:t>
      </w:r>
      <w:r>
        <w:t xml:space="preserve"> </w:t>
      </w:r>
      <w:r>
        <w:rPr>
          <w:spacing w:val="-1"/>
        </w:rPr>
        <w:t>YEAR,</w:t>
      </w:r>
      <w:r>
        <w:rPr>
          <w:spacing w:val="-2"/>
        </w:rPr>
        <w:t xml:space="preserve"> </w:t>
      </w:r>
      <w:r>
        <w:rPr>
          <w:spacing w:val="-1"/>
        </w:rPr>
        <w:t>they</w:t>
      </w:r>
      <w:r>
        <w:rPr>
          <w:spacing w:val="-2"/>
        </w:rPr>
        <w:t xml:space="preserve"> </w:t>
      </w:r>
      <w:r>
        <w:rPr>
          <w:spacing w:val="-1"/>
        </w:rPr>
        <w:t>could</w:t>
      </w:r>
      <w:r>
        <w:t xml:space="preserve"> </w:t>
      </w:r>
      <w:r>
        <w:rPr>
          <w:spacing w:val="-2"/>
        </w:rPr>
        <w:t>become</w:t>
      </w:r>
      <w:r>
        <w:rPr>
          <w:spacing w:val="33"/>
        </w:rPr>
        <w:t xml:space="preserve"> </w:t>
      </w:r>
      <w:r>
        <w:rPr>
          <w:spacing w:val="-1"/>
        </w:rPr>
        <w:t>Enlightened.</w:t>
      </w:r>
    </w:p>
    <w:p w:rsidR="00EA20B7" w:rsidRDefault="00877DD6">
      <w:pPr>
        <w:pStyle w:val="Corpodetexto"/>
        <w:ind w:right="131"/>
      </w:pPr>
      <w:r>
        <w:t xml:space="preserve">I </w:t>
      </w:r>
      <w:r>
        <w:rPr>
          <w:spacing w:val="-1"/>
        </w:rPr>
        <w:t>have</w:t>
      </w:r>
      <w:r>
        <w:rPr>
          <w:spacing w:val="1"/>
        </w:rPr>
        <w:t xml:space="preserve"> </w:t>
      </w:r>
      <w:r>
        <w:rPr>
          <w:spacing w:val="-1"/>
        </w:rPr>
        <w:t>videos</w:t>
      </w:r>
      <w:r>
        <w:t xml:space="preserve"> </w:t>
      </w:r>
      <w:r>
        <w:rPr>
          <w:spacing w:val="-1"/>
        </w:rPr>
        <w:t>of</w:t>
      </w:r>
      <w:r>
        <w:t xml:space="preserve"> </w:t>
      </w:r>
      <w:r>
        <w:rPr>
          <w:spacing w:val="-1"/>
        </w:rPr>
        <w:t>Students</w:t>
      </w:r>
      <w:r>
        <w:t xml:space="preserve"> </w:t>
      </w:r>
      <w:r>
        <w:rPr>
          <w:spacing w:val="-1"/>
        </w:rPr>
        <w:t>saying</w:t>
      </w:r>
      <w:r>
        <w:t xml:space="preserve"> </w:t>
      </w:r>
      <w:r>
        <w:rPr>
          <w:spacing w:val="-1"/>
        </w:rPr>
        <w:t>this</w:t>
      </w:r>
      <w:r>
        <w:t xml:space="preserve"> </w:t>
      </w:r>
      <w:r>
        <w:rPr>
          <w:spacing w:val="-2"/>
        </w:rPr>
        <w:t>which</w:t>
      </w:r>
      <w:r>
        <w:t xml:space="preserve"> I</w:t>
      </w:r>
      <w:r>
        <w:rPr>
          <w:spacing w:val="-2"/>
        </w:rPr>
        <w:t xml:space="preserve"> </w:t>
      </w:r>
      <w:r>
        <w:rPr>
          <w:spacing w:val="-1"/>
        </w:rPr>
        <w:t>need</w:t>
      </w:r>
      <w:r>
        <w:rPr>
          <w:spacing w:val="-2"/>
        </w:rPr>
        <w:t xml:space="preserve"> </w:t>
      </w:r>
      <w:r>
        <w:rPr>
          <w:spacing w:val="-1"/>
        </w:rPr>
        <w:t>to</w:t>
      </w:r>
      <w:r>
        <w:t xml:space="preserve"> </w:t>
      </w:r>
      <w:r>
        <w:rPr>
          <w:spacing w:val="-2"/>
        </w:rPr>
        <w:t>make</w:t>
      </w:r>
      <w:r>
        <w:t xml:space="preserve"> </w:t>
      </w:r>
      <w:r>
        <w:rPr>
          <w:spacing w:val="-1"/>
        </w:rPr>
        <w:t>available</w:t>
      </w:r>
      <w:r>
        <w:rPr>
          <w:spacing w:val="41"/>
        </w:rPr>
        <w:t xml:space="preserve"> </w:t>
      </w:r>
      <w:r>
        <w:rPr>
          <w:spacing w:val="-1"/>
        </w:rPr>
        <w:t>here.</w:t>
      </w:r>
    </w:p>
    <w:p w:rsidR="00EA20B7" w:rsidRDefault="00877DD6">
      <w:pPr>
        <w:pStyle w:val="Corpodetexto"/>
        <w:ind w:right="131"/>
      </w:pPr>
      <w:r>
        <w:rPr>
          <w:spacing w:val="-1"/>
        </w:rPr>
        <w:t>By</w:t>
      </w:r>
      <w:r>
        <w:rPr>
          <w:spacing w:val="-2"/>
        </w:rPr>
        <w:t xml:space="preserve"> </w:t>
      </w:r>
      <w:r>
        <w:rPr>
          <w:spacing w:val="-1"/>
        </w:rPr>
        <w:t>being</w:t>
      </w:r>
      <w:r>
        <w:rPr>
          <w:spacing w:val="1"/>
        </w:rPr>
        <w:t xml:space="preserve"> </w:t>
      </w:r>
      <w:r>
        <w:rPr>
          <w:spacing w:val="-1"/>
        </w:rPr>
        <w:t>big,</w:t>
      </w:r>
      <w:r>
        <w:t xml:space="preserve"> </w:t>
      </w:r>
      <w:r>
        <w:rPr>
          <w:spacing w:val="-1"/>
        </w:rPr>
        <w:t>the</w:t>
      </w:r>
      <w:r>
        <w:t xml:space="preserve"> </w:t>
      </w:r>
      <w:r>
        <w:rPr>
          <w:spacing w:val="-1"/>
        </w:rPr>
        <w:t>Guru</w:t>
      </w:r>
      <w:r>
        <w:rPr>
          <w:spacing w:val="-2"/>
        </w:rPr>
        <w:t xml:space="preserve"> </w:t>
      </w:r>
      <w:r>
        <w:rPr>
          <w:spacing w:val="-1"/>
        </w:rPr>
        <w:t>is</w:t>
      </w:r>
      <w:r>
        <w:rPr>
          <w:spacing w:val="1"/>
        </w:rPr>
        <w:t xml:space="preserve"> </w:t>
      </w:r>
      <w:r>
        <w:rPr>
          <w:spacing w:val="-1"/>
        </w:rPr>
        <w:t>against</w:t>
      </w:r>
      <w:r>
        <w:rPr>
          <w:spacing w:val="-2"/>
        </w:rPr>
        <w:t xml:space="preserve"> </w:t>
      </w:r>
      <w:r>
        <w:t>all</w:t>
      </w:r>
      <w:r>
        <w:rPr>
          <w:spacing w:val="-2"/>
        </w:rPr>
        <w:t xml:space="preserve"> </w:t>
      </w:r>
      <w:r>
        <w:t>Ego</w:t>
      </w:r>
      <w:r>
        <w:rPr>
          <w:spacing w:val="-2"/>
        </w:rPr>
        <w:t xml:space="preserve"> </w:t>
      </w:r>
      <w:r>
        <w:t>as</w:t>
      </w:r>
      <w:r>
        <w:rPr>
          <w:spacing w:val="-2"/>
        </w:rPr>
        <w:t xml:space="preserve"> </w:t>
      </w:r>
      <w:r>
        <w:rPr>
          <w:spacing w:val="-1"/>
        </w:rPr>
        <w:t>the</w:t>
      </w:r>
      <w:r>
        <w:t xml:space="preserve"> </w:t>
      </w:r>
      <w:r>
        <w:rPr>
          <w:spacing w:val="-1"/>
        </w:rPr>
        <w:t>Ego</w:t>
      </w:r>
      <w:r>
        <w:t xml:space="preserve"> </w:t>
      </w:r>
      <w:r>
        <w:rPr>
          <w:spacing w:val="-1"/>
        </w:rPr>
        <w:t>Selfish</w:t>
      </w:r>
      <w:r>
        <w:rPr>
          <w:spacing w:val="24"/>
        </w:rPr>
        <w:t xml:space="preserve"> </w:t>
      </w:r>
      <w:r>
        <w:rPr>
          <w:spacing w:val="-1"/>
        </w:rPr>
        <w:t>Competitive</w:t>
      </w:r>
      <w:r>
        <w:t xml:space="preserve"> </w:t>
      </w:r>
      <w:r>
        <w:rPr>
          <w:spacing w:val="-1"/>
        </w:rPr>
        <w:t>Star thinks</w:t>
      </w:r>
      <w:r>
        <w:rPr>
          <w:spacing w:val="-3"/>
        </w:rPr>
        <w:t xml:space="preserve"> </w:t>
      </w:r>
      <w:r>
        <w:t>that</w:t>
      </w:r>
      <w:r>
        <w:rPr>
          <w:spacing w:val="-1"/>
        </w:rPr>
        <w:t xml:space="preserve"> </w:t>
      </w:r>
      <w:r>
        <w:t>the Guru</w:t>
      </w:r>
      <w:r>
        <w:rPr>
          <w:spacing w:val="-2"/>
        </w:rPr>
        <w:t xml:space="preserve"> </w:t>
      </w:r>
      <w:r>
        <w:t xml:space="preserve">is </w:t>
      </w:r>
      <w:r>
        <w:rPr>
          <w:spacing w:val="-1"/>
        </w:rPr>
        <w:t xml:space="preserve">competing </w:t>
      </w:r>
      <w:r>
        <w:t>and</w:t>
      </w:r>
      <w:r>
        <w:rPr>
          <w:spacing w:val="-1"/>
        </w:rPr>
        <w:t xml:space="preserve"> </w:t>
      </w:r>
      <w:r>
        <w:t xml:space="preserve">the </w:t>
      </w:r>
      <w:r>
        <w:rPr>
          <w:spacing w:val="-1"/>
        </w:rPr>
        <w:t>Guru</w:t>
      </w:r>
      <w:r>
        <w:rPr>
          <w:spacing w:val="-2"/>
        </w:rPr>
        <w:t xml:space="preserve"> </w:t>
      </w:r>
      <w:r>
        <w:t>is</w:t>
      </w:r>
      <w:r>
        <w:rPr>
          <w:spacing w:val="41"/>
        </w:rPr>
        <w:t xml:space="preserve"> </w:t>
      </w:r>
      <w:r>
        <w:t xml:space="preserve">too </w:t>
      </w:r>
      <w:r>
        <w:rPr>
          <w:spacing w:val="-1"/>
        </w:rPr>
        <w:t>much</w:t>
      </w:r>
      <w:r>
        <w:t xml:space="preserve"> for</w:t>
      </w:r>
      <w:r>
        <w:rPr>
          <w:spacing w:val="-1"/>
        </w:rPr>
        <w:t xml:space="preserve"> </w:t>
      </w:r>
      <w:r>
        <w:t>any</w:t>
      </w:r>
      <w:r>
        <w:rPr>
          <w:spacing w:val="-2"/>
        </w:rPr>
        <w:t xml:space="preserve"> </w:t>
      </w:r>
      <w:r>
        <w:t xml:space="preserve">EGO </w:t>
      </w:r>
      <w:r>
        <w:rPr>
          <w:spacing w:val="-1"/>
        </w:rPr>
        <w:t>Blockage</w:t>
      </w:r>
      <w:r>
        <w:t xml:space="preserve"> </w:t>
      </w:r>
      <w:r>
        <w:rPr>
          <w:spacing w:val="-1"/>
        </w:rPr>
        <w:t>Part.</w:t>
      </w:r>
    </w:p>
    <w:p w:rsidR="00EA20B7" w:rsidRDefault="00877DD6">
      <w:pPr>
        <w:pStyle w:val="Corpodetexto"/>
        <w:ind w:right="131"/>
      </w:pPr>
      <w:r>
        <w:rPr>
          <w:spacing w:val="-1"/>
        </w:rPr>
        <w:t>The</w:t>
      </w:r>
      <w:r>
        <w:rPr>
          <w:spacing w:val="1"/>
        </w:rPr>
        <w:t xml:space="preserve"> </w:t>
      </w:r>
      <w:r>
        <w:rPr>
          <w:spacing w:val="-1"/>
        </w:rPr>
        <w:t>Guru</w:t>
      </w:r>
      <w:r>
        <w:rPr>
          <w:spacing w:val="-2"/>
        </w:rPr>
        <w:t xml:space="preserve"> </w:t>
      </w:r>
      <w:r>
        <w:rPr>
          <w:spacing w:val="-1"/>
        </w:rPr>
        <w:t>is</w:t>
      </w:r>
      <w:r>
        <w:t xml:space="preserve"> </w:t>
      </w:r>
      <w:r>
        <w:rPr>
          <w:spacing w:val="-1"/>
        </w:rPr>
        <w:t>Enlightened and thus</w:t>
      </w:r>
      <w:r>
        <w:t xml:space="preserve"> </w:t>
      </w:r>
      <w:r>
        <w:rPr>
          <w:spacing w:val="-1"/>
        </w:rPr>
        <w:t>is</w:t>
      </w:r>
      <w:r>
        <w:t xml:space="preserve"> </w:t>
      </w:r>
      <w:r>
        <w:rPr>
          <w:spacing w:val="-1"/>
        </w:rPr>
        <w:t>greater than</w:t>
      </w:r>
      <w:r>
        <w:t xml:space="preserve"> </w:t>
      </w:r>
      <w:r>
        <w:rPr>
          <w:spacing w:val="-1"/>
        </w:rPr>
        <w:t>any</w:t>
      </w:r>
      <w:r>
        <w:rPr>
          <w:spacing w:val="-2"/>
        </w:rPr>
        <w:t xml:space="preserve"> </w:t>
      </w:r>
      <w:r>
        <w:rPr>
          <w:spacing w:val="-1"/>
        </w:rPr>
        <w:t>selfish,</w:t>
      </w:r>
      <w:r>
        <w:rPr>
          <w:spacing w:val="24"/>
        </w:rPr>
        <w:t xml:space="preserve"> </w:t>
      </w:r>
      <w:r>
        <w:rPr>
          <w:spacing w:val="-1"/>
        </w:rPr>
        <w:t xml:space="preserve">competing </w:t>
      </w:r>
      <w:r>
        <w:t>ego.</w:t>
      </w:r>
    </w:p>
    <w:p w:rsidR="00EA20B7" w:rsidRDefault="00877DD6">
      <w:pPr>
        <w:pStyle w:val="Corpodetexto"/>
        <w:spacing w:before="120"/>
        <w:ind w:right="144"/>
      </w:pPr>
      <w:r>
        <w:rPr>
          <w:spacing w:val="-1"/>
        </w:rPr>
        <w:t>The</w:t>
      </w:r>
      <w:r>
        <w:rPr>
          <w:spacing w:val="1"/>
        </w:rPr>
        <w:t xml:space="preserve"> </w:t>
      </w:r>
      <w:r>
        <w:rPr>
          <w:spacing w:val="-1"/>
        </w:rPr>
        <w:t>Guru</w:t>
      </w:r>
      <w:r>
        <w:rPr>
          <w:spacing w:val="-2"/>
        </w:rPr>
        <w:t xml:space="preserve"> </w:t>
      </w:r>
      <w:r>
        <w:t xml:space="preserve">has </w:t>
      </w:r>
      <w:r>
        <w:rPr>
          <w:spacing w:val="-1"/>
        </w:rPr>
        <w:t>much</w:t>
      </w:r>
      <w:r>
        <w:t xml:space="preserve"> </w:t>
      </w:r>
      <w:r>
        <w:rPr>
          <w:spacing w:val="-1"/>
        </w:rPr>
        <w:t>Spiritual</w:t>
      </w:r>
      <w:r>
        <w:t xml:space="preserve"> </w:t>
      </w:r>
      <w:r>
        <w:rPr>
          <w:spacing w:val="-1"/>
        </w:rPr>
        <w:t>Energy,</w:t>
      </w:r>
      <w:r>
        <w:t xml:space="preserve"> not</w:t>
      </w:r>
      <w:r>
        <w:rPr>
          <w:spacing w:val="-1"/>
        </w:rPr>
        <w:t xml:space="preserve"> </w:t>
      </w:r>
      <w:r>
        <w:t>only</w:t>
      </w:r>
      <w:r>
        <w:rPr>
          <w:spacing w:val="-2"/>
        </w:rPr>
        <w:t xml:space="preserve"> </w:t>
      </w:r>
      <w:r>
        <w:t>in</w:t>
      </w:r>
      <w:r>
        <w:rPr>
          <w:spacing w:val="-1"/>
        </w:rPr>
        <w:t xml:space="preserve"> quantity</w:t>
      </w:r>
      <w:r>
        <w:rPr>
          <w:spacing w:val="-2"/>
        </w:rPr>
        <w:t xml:space="preserve"> </w:t>
      </w:r>
      <w:r>
        <w:rPr>
          <w:spacing w:val="-1"/>
        </w:rPr>
        <w:t>but</w:t>
      </w:r>
      <w:r>
        <w:t xml:space="preserve"> </w:t>
      </w:r>
      <w:r>
        <w:rPr>
          <w:spacing w:val="-1"/>
        </w:rPr>
        <w:t>more</w:t>
      </w:r>
      <w:r>
        <w:rPr>
          <w:spacing w:val="33"/>
        </w:rPr>
        <w:t xml:space="preserve"> </w:t>
      </w:r>
      <w:r>
        <w:rPr>
          <w:spacing w:val="-1"/>
        </w:rPr>
        <w:t>in</w:t>
      </w:r>
      <w:r>
        <w:t xml:space="preserve"> </w:t>
      </w:r>
      <w:r>
        <w:rPr>
          <w:spacing w:val="-1"/>
        </w:rPr>
        <w:t>quality</w:t>
      </w:r>
      <w:r>
        <w:rPr>
          <w:spacing w:val="-2"/>
        </w:rPr>
        <w:t xml:space="preserve"> </w:t>
      </w:r>
      <w:r>
        <w:rPr>
          <w:spacing w:val="-1"/>
        </w:rPr>
        <w:t>and</w:t>
      </w:r>
      <w:r>
        <w:t xml:space="preserve"> </w:t>
      </w:r>
      <w:r>
        <w:rPr>
          <w:spacing w:val="-1"/>
        </w:rPr>
        <w:t>height</w:t>
      </w:r>
      <w:r>
        <w:t xml:space="preserve"> </w:t>
      </w:r>
      <w:r>
        <w:rPr>
          <w:spacing w:val="-1"/>
        </w:rPr>
        <w:t>and thus</w:t>
      </w:r>
      <w:r>
        <w:t xml:space="preserve"> </w:t>
      </w:r>
      <w:r>
        <w:rPr>
          <w:spacing w:val="-1"/>
        </w:rPr>
        <w:t>can remove</w:t>
      </w:r>
      <w:r>
        <w:t xml:space="preserve"> </w:t>
      </w:r>
      <w:r>
        <w:rPr>
          <w:spacing w:val="-1"/>
        </w:rPr>
        <w:t>any</w:t>
      </w:r>
      <w:r>
        <w:rPr>
          <w:spacing w:val="-2"/>
        </w:rPr>
        <w:t xml:space="preserve"> </w:t>
      </w:r>
      <w:r>
        <w:rPr>
          <w:spacing w:val="-1"/>
        </w:rPr>
        <w:t>blockage</w:t>
      </w:r>
      <w:r>
        <w:t xml:space="preserve"> </w:t>
      </w:r>
      <w:r>
        <w:rPr>
          <w:spacing w:val="-1"/>
        </w:rPr>
        <w:t>if the</w:t>
      </w:r>
      <w:r>
        <w:rPr>
          <w:spacing w:val="24"/>
        </w:rPr>
        <w:t xml:space="preserve"> </w:t>
      </w:r>
      <w:r>
        <w:rPr>
          <w:spacing w:val="-1"/>
        </w:rPr>
        <w:t>student</w:t>
      </w:r>
      <w:r>
        <w:t xml:space="preserve"> is</w:t>
      </w:r>
      <w:r>
        <w:rPr>
          <w:spacing w:val="-1"/>
        </w:rPr>
        <w:t xml:space="preserve"> humble</w:t>
      </w:r>
      <w:r>
        <w:t xml:space="preserve"> </w:t>
      </w:r>
      <w:r>
        <w:rPr>
          <w:spacing w:val="-1"/>
        </w:rPr>
        <w:t xml:space="preserve">enough </w:t>
      </w:r>
      <w:r>
        <w:t>to</w:t>
      </w:r>
      <w:r>
        <w:rPr>
          <w:spacing w:val="-1"/>
        </w:rPr>
        <w:t xml:space="preserve"> ask</w:t>
      </w:r>
      <w:r>
        <w:t xml:space="preserve"> </w:t>
      </w:r>
      <w:r>
        <w:rPr>
          <w:spacing w:val="-1"/>
        </w:rPr>
        <w:t>in the</w:t>
      </w:r>
      <w:r>
        <w:t xml:space="preserve"> </w:t>
      </w:r>
      <w:r>
        <w:rPr>
          <w:spacing w:val="-1"/>
        </w:rPr>
        <w:t>right</w:t>
      </w:r>
      <w:r>
        <w:rPr>
          <w:spacing w:val="1"/>
        </w:rPr>
        <w:t xml:space="preserve"> </w:t>
      </w:r>
      <w:r>
        <w:rPr>
          <w:spacing w:val="-2"/>
        </w:rPr>
        <w:t>way.</w:t>
      </w:r>
      <w:r>
        <w:t xml:space="preserve"> As </w:t>
      </w:r>
      <w:r>
        <w:rPr>
          <w:spacing w:val="-1"/>
        </w:rPr>
        <w:t>Satchidananda</w:t>
      </w:r>
      <w:r>
        <w:rPr>
          <w:spacing w:val="39"/>
        </w:rPr>
        <w:t xml:space="preserve"> </w:t>
      </w:r>
      <w:r>
        <w:rPr>
          <w:spacing w:val="-1"/>
        </w:rPr>
        <w:t>said, "The</w:t>
      </w:r>
      <w:r>
        <w:rPr>
          <w:spacing w:val="1"/>
        </w:rPr>
        <w:t xml:space="preserve"> </w:t>
      </w:r>
      <w:r>
        <w:rPr>
          <w:spacing w:val="-1"/>
        </w:rPr>
        <w:t>student</w:t>
      </w:r>
      <w:r>
        <w:rPr>
          <w:spacing w:val="2"/>
        </w:rPr>
        <w:t xml:space="preserve"> </w:t>
      </w:r>
      <w:r>
        <w:rPr>
          <w:spacing w:val="-1"/>
        </w:rPr>
        <w:t>must</w:t>
      </w:r>
      <w:r>
        <w:rPr>
          <w:spacing w:val="1"/>
        </w:rPr>
        <w:t xml:space="preserve"> </w:t>
      </w:r>
      <w:r>
        <w:rPr>
          <w:spacing w:val="-1"/>
        </w:rPr>
        <w:t xml:space="preserve">learn </w:t>
      </w:r>
      <w:r>
        <w:t>how</w:t>
      </w:r>
      <w:r>
        <w:rPr>
          <w:spacing w:val="-3"/>
        </w:rPr>
        <w:t xml:space="preserve"> </w:t>
      </w:r>
      <w:r>
        <w:rPr>
          <w:spacing w:val="-1"/>
        </w:rPr>
        <w:t>to ask"</w:t>
      </w:r>
    </w:p>
    <w:p w:rsidR="00EA20B7" w:rsidRDefault="00877DD6">
      <w:pPr>
        <w:pStyle w:val="Corpodetexto"/>
        <w:spacing w:before="120"/>
        <w:ind w:right="318"/>
      </w:pPr>
      <w:r>
        <w:rPr>
          <w:spacing w:val="-1"/>
        </w:rPr>
        <w:t>Therefore, in the same</w:t>
      </w:r>
      <w:r>
        <w:t xml:space="preserve"> </w:t>
      </w:r>
      <w:r>
        <w:rPr>
          <w:spacing w:val="-1"/>
        </w:rPr>
        <w:t>way</w:t>
      </w:r>
      <w:r>
        <w:rPr>
          <w:spacing w:val="-2"/>
        </w:rPr>
        <w:t xml:space="preserve"> </w:t>
      </w:r>
      <w:r>
        <w:rPr>
          <w:spacing w:val="-1"/>
        </w:rPr>
        <w:t>that the</w:t>
      </w:r>
      <w:r>
        <w:rPr>
          <w:spacing w:val="1"/>
        </w:rPr>
        <w:t xml:space="preserve"> </w:t>
      </w:r>
      <w:r>
        <w:rPr>
          <w:spacing w:val="-1"/>
        </w:rPr>
        <w:t>Guru</w:t>
      </w:r>
      <w:r>
        <w:rPr>
          <w:spacing w:val="-2"/>
        </w:rPr>
        <w:t xml:space="preserve"> </w:t>
      </w:r>
      <w:r>
        <w:rPr>
          <w:spacing w:val="-1"/>
        </w:rPr>
        <w:t>puts</w:t>
      </w:r>
      <w:r>
        <w:rPr>
          <w:spacing w:val="1"/>
        </w:rPr>
        <w:t xml:space="preserve"> </w:t>
      </w:r>
      <w:r>
        <w:rPr>
          <w:spacing w:val="-1"/>
        </w:rPr>
        <w:t>off people</w:t>
      </w:r>
      <w:r>
        <w:rPr>
          <w:spacing w:val="1"/>
        </w:rPr>
        <w:t xml:space="preserve"> </w:t>
      </w:r>
      <w:r>
        <w:rPr>
          <w:spacing w:val="-1"/>
        </w:rPr>
        <w:t>from</w:t>
      </w:r>
      <w:r>
        <w:rPr>
          <w:spacing w:val="-2"/>
        </w:rPr>
        <w:t xml:space="preserve"> </w:t>
      </w:r>
      <w:r>
        <w:rPr>
          <w:spacing w:val="-1"/>
        </w:rPr>
        <w:t>the</w:t>
      </w:r>
      <w:r>
        <w:rPr>
          <w:spacing w:val="49"/>
        </w:rPr>
        <w:t xml:space="preserve"> </w:t>
      </w:r>
      <w:r>
        <w:rPr>
          <w:spacing w:val="-1"/>
        </w:rPr>
        <w:t>web</w:t>
      </w:r>
      <w:r>
        <w:t xml:space="preserve"> site,</w:t>
      </w:r>
      <w:r>
        <w:rPr>
          <w:spacing w:val="-1"/>
        </w:rPr>
        <w:t xml:space="preserve"> </w:t>
      </w:r>
      <w:r>
        <w:t>he</w:t>
      </w:r>
      <w:r>
        <w:rPr>
          <w:spacing w:val="-1"/>
        </w:rPr>
        <w:t xml:space="preserve"> </w:t>
      </w:r>
      <w:r>
        <w:t>then</w:t>
      </w:r>
      <w:r>
        <w:rPr>
          <w:spacing w:val="-1"/>
        </w:rPr>
        <w:t xml:space="preserve"> excludes </w:t>
      </w:r>
      <w:r>
        <w:t>all</w:t>
      </w:r>
      <w:r>
        <w:rPr>
          <w:spacing w:val="-1"/>
        </w:rPr>
        <w:t xml:space="preserve"> those who</w:t>
      </w:r>
      <w:r>
        <w:t xml:space="preserve"> fall for</w:t>
      </w:r>
      <w:r>
        <w:rPr>
          <w:spacing w:val="-1"/>
        </w:rPr>
        <w:t xml:space="preserve"> </w:t>
      </w:r>
      <w:r>
        <w:t xml:space="preserve">the </w:t>
      </w:r>
      <w:r>
        <w:rPr>
          <w:spacing w:val="-1"/>
        </w:rPr>
        <w:t>ploys</w:t>
      </w:r>
      <w:r>
        <w:t xml:space="preserve"> of</w:t>
      </w:r>
      <w:r>
        <w:rPr>
          <w:spacing w:val="-1"/>
        </w:rPr>
        <w:t xml:space="preserve"> </w:t>
      </w:r>
      <w:r>
        <w:t>the</w:t>
      </w:r>
      <w:r>
        <w:rPr>
          <w:spacing w:val="23"/>
        </w:rPr>
        <w:t xml:space="preserve"> </w:t>
      </w:r>
      <w:r>
        <w:rPr>
          <w:spacing w:val="-1"/>
        </w:rPr>
        <w:t>ego</w:t>
      </w:r>
      <w:r>
        <w:t xml:space="preserve"> </w:t>
      </w:r>
      <w:r>
        <w:rPr>
          <w:spacing w:val="-2"/>
        </w:rPr>
        <w:t>parts.</w:t>
      </w:r>
    </w:p>
    <w:p w:rsidR="00EA20B7" w:rsidRDefault="00EA20B7">
      <w:pPr>
        <w:sectPr w:rsidR="00EA20B7">
          <w:pgSz w:w="8640" w:h="12960"/>
          <w:pgMar w:top="980" w:right="900" w:bottom="900" w:left="900" w:header="0" w:footer="712" w:gutter="0"/>
          <w:cols w:space="720"/>
        </w:sectPr>
      </w:pPr>
    </w:p>
    <w:p w:rsidR="00EA20B7" w:rsidRDefault="00877DD6">
      <w:pPr>
        <w:pStyle w:val="Corpodetexto"/>
        <w:spacing w:before="49"/>
        <w:ind w:right="131"/>
      </w:pPr>
      <w:r>
        <w:rPr>
          <w:spacing w:val="-1"/>
        </w:rPr>
        <w:lastRenderedPageBreak/>
        <w:t xml:space="preserve">The </w:t>
      </w:r>
      <w:r>
        <w:t>ego</w:t>
      </w:r>
      <w:r>
        <w:rPr>
          <w:spacing w:val="-1"/>
        </w:rPr>
        <w:t xml:space="preserve"> parts </w:t>
      </w:r>
      <w:r>
        <w:t xml:space="preserve">all </w:t>
      </w:r>
      <w:r>
        <w:rPr>
          <w:spacing w:val="-1"/>
        </w:rPr>
        <w:t>hate the Guru</w:t>
      </w:r>
      <w:r>
        <w:rPr>
          <w:spacing w:val="-2"/>
        </w:rPr>
        <w:t xml:space="preserve"> </w:t>
      </w:r>
      <w:r>
        <w:t>as</w:t>
      </w:r>
      <w:r>
        <w:rPr>
          <w:spacing w:val="-1"/>
        </w:rPr>
        <w:t xml:space="preserve"> they</w:t>
      </w:r>
      <w:r>
        <w:rPr>
          <w:spacing w:val="-2"/>
        </w:rPr>
        <w:t xml:space="preserve"> </w:t>
      </w:r>
      <w:r>
        <w:rPr>
          <w:spacing w:val="-1"/>
        </w:rPr>
        <w:t>must</w:t>
      </w:r>
      <w:r>
        <w:t xml:space="preserve"> </w:t>
      </w:r>
      <w:r>
        <w:rPr>
          <w:spacing w:val="-1"/>
        </w:rPr>
        <w:t>always</w:t>
      </w:r>
      <w:r>
        <w:t xml:space="preserve"> </w:t>
      </w:r>
      <w:r>
        <w:rPr>
          <w:spacing w:val="-1"/>
        </w:rPr>
        <w:t>compete</w:t>
      </w:r>
      <w:r>
        <w:t xml:space="preserve"> </w:t>
      </w:r>
      <w:r>
        <w:rPr>
          <w:spacing w:val="-1"/>
        </w:rPr>
        <w:t>with</w:t>
      </w:r>
      <w:r>
        <w:rPr>
          <w:spacing w:val="39"/>
        </w:rPr>
        <w:t xml:space="preserve"> </w:t>
      </w:r>
      <w:r>
        <w:rPr>
          <w:spacing w:val="-1"/>
        </w:rPr>
        <w:t>him.</w:t>
      </w:r>
    </w:p>
    <w:p w:rsidR="00EA20B7" w:rsidRDefault="00877DD6">
      <w:pPr>
        <w:pStyle w:val="Corpodetexto"/>
        <w:spacing w:before="120"/>
        <w:ind w:right="131"/>
      </w:pPr>
      <w:r>
        <w:rPr>
          <w:spacing w:val="-1"/>
        </w:rPr>
        <w:t>We</w:t>
      </w:r>
      <w:r>
        <w:t xml:space="preserve"> </w:t>
      </w:r>
      <w:r>
        <w:rPr>
          <w:spacing w:val="-1"/>
        </w:rPr>
        <w:t>can</w:t>
      </w:r>
      <w:r>
        <w:t xml:space="preserve"> </w:t>
      </w:r>
      <w:r>
        <w:rPr>
          <w:spacing w:val="-1"/>
        </w:rPr>
        <w:t>see this</w:t>
      </w:r>
      <w:r>
        <w:t xml:space="preserve"> </w:t>
      </w:r>
      <w:r>
        <w:rPr>
          <w:spacing w:val="-1"/>
        </w:rPr>
        <w:t>in the</w:t>
      </w:r>
      <w:r>
        <w:t xml:space="preserve"> </w:t>
      </w:r>
      <w:r>
        <w:rPr>
          <w:spacing w:val="-1"/>
        </w:rPr>
        <w:t>life</w:t>
      </w:r>
      <w:r>
        <w:t xml:space="preserve"> </w:t>
      </w:r>
      <w:r>
        <w:rPr>
          <w:spacing w:val="-1"/>
        </w:rPr>
        <w:t>of Jesus</w:t>
      </w:r>
      <w:r>
        <w:t xml:space="preserve"> </w:t>
      </w:r>
      <w:r>
        <w:rPr>
          <w:spacing w:val="-1"/>
        </w:rPr>
        <w:t>Christ</w:t>
      </w:r>
      <w:r>
        <w:t xml:space="preserve"> </w:t>
      </w:r>
      <w:r>
        <w:rPr>
          <w:spacing w:val="-1"/>
        </w:rPr>
        <w:t>where before</w:t>
      </w:r>
      <w:r>
        <w:t xml:space="preserve"> </w:t>
      </w:r>
      <w:r>
        <w:rPr>
          <w:spacing w:val="-1"/>
        </w:rPr>
        <w:t>he</w:t>
      </w:r>
      <w:r>
        <w:rPr>
          <w:spacing w:val="1"/>
        </w:rPr>
        <w:t xml:space="preserve"> </w:t>
      </w:r>
      <w:r>
        <w:rPr>
          <w:spacing w:val="-1"/>
        </w:rPr>
        <w:t>was</w:t>
      </w:r>
      <w:r>
        <w:rPr>
          <w:spacing w:val="31"/>
        </w:rPr>
        <w:t xml:space="preserve"> </w:t>
      </w:r>
      <w:r>
        <w:rPr>
          <w:spacing w:val="-1"/>
        </w:rPr>
        <w:t>crucified, everyone</w:t>
      </w:r>
      <w:r>
        <w:t xml:space="preserve"> </w:t>
      </w:r>
      <w:r>
        <w:rPr>
          <w:spacing w:val="-1"/>
        </w:rPr>
        <w:t>ended</w:t>
      </w:r>
      <w:r>
        <w:t xml:space="preserve"> </w:t>
      </w:r>
      <w:r>
        <w:rPr>
          <w:spacing w:val="-2"/>
        </w:rPr>
        <w:t>up</w:t>
      </w:r>
      <w:r>
        <w:t xml:space="preserve"> </w:t>
      </w:r>
      <w:r>
        <w:rPr>
          <w:spacing w:val="-1"/>
        </w:rPr>
        <w:t>hating</w:t>
      </w:r>
      <w:r>
        <w:t xml:space="preserve"> </w:t>
      </w:r>
      <w:r>
        <w:rPr>
          <w:spacing w:val="-1"/>
        </w:rPr>
        <w:t>him</w:t>
      </w:r>
      <w:r>
        <w:rPr>
          <w:spacing w:val="-2"/>
        </w:rPr>
        <w:t xml:space="preserve"> </w:t>
      </w:r>
      <w:r>
        <w:t xml:space="preserve">and </w:t>
      </w:r>
      <w:r>
        <w:rPr>
          <w:spacing w:val="-1"/>
        </w:rPr>
        <w:t>wanting</w:t>
      </w:r>
      <w:r>
        <w:t xml:space="preserve"> </w:t>
      </w:r>
      <w:r>
        <w:rPr>
          <w:spacing w:val="-1"/>
        </w:rPr>
        <w:t>his</w:t>
      </w:r>
      <w:r>
        <w:t xml:space="preserve"> </w:t>
      </w:r>
      <w:r>
        <w:rPr>
          <w:spacing w:val="-2"/>
        </w:rPr>
        <w:t>death.</w:t>
      </w:r>
    </w:p>
    <w:p w:rsidR="00EA20B7" w:rsidRDefault="00877DD6">
      <w:pPr>
        <w:pStyle w:val="Corpodetexto"/>
        <w:ind w:right="220"/>
      </w:pPr>
      <w:r>
        <w:rPr>
          <w:spacing w:val="-1"/>
        </w:rPr>
        <w:t>This</w:t>
      </w:r>
      <w:r>
        <w:t xml:space="preserve"> </w:t>
      </w:r>
      <w:r>
        <w:rPr>
          <w:spacing w:val="-1"/>
        </w:rPr>
        <w:t>is</w:t>
      </w:r>
      <w:r>
        <w:t xml:space="preserve"> </w:t>
      </w:r>
      <w:r>
        <w:rPr>
          <w:spacing w:val="-1"/>
        </w:rPr>
        <w:t>the</w:t>
      </w:r>
      <w:r>
        <w:rPr>
          <w:spacing w:val="1"/>
        </w:rPr>
        <w:t xml:space="preserve"> </w:t>
      </w:r>
      <w:r>
        <w:rPr>
          <w:spacing w:val="-1"/>
        </w:rPr>
        <w:t>voice</w:t>
      </w:r>
      <w:r>
        <w:t xml:space="preserve"> </w:t>
      </w:r>
      <w:r>
        <w:rPr>
          <w:spacing w:val="-1"/>
        </w:rPr>
        <w:t>of the ego.</w:t>
      </w:r>
      <w:r>
        <w:t xml:space="preserve"> </w:t>
      </w:r>
      <w:r>
        <w:rPr>
          <w:spacing w:val="-1"/>
        </w:rPr>
        <w:t>Do not</w:t>
      </w:r>
      <w:r>
        <w:rPr>
          <w:spacing w:val="2"/>
        </w:rPr>
        <w:t xml:space="preserve"> </w:t>
      </w:r>
      <w:r>
        <w:rPr>
          <w:spacing w:val="-1"/>
        </w:rPr>
        <w:t>listen</w:t>
      </w:r>
      <w:r>
        <w:rPr>
          <w:spacing w:val="-2"/>
        </w:rPr>
        <w:t xml:space="preserve"> </w:t>
      </w:r>
      <w:r>
        <w:rPr>
          <w:spacing w:val="-1"/>
        </w:rPr>
        <w:t>to this….</w:t>
      </w:r>
      <w:r>
        <w:t xml:space="preserve">  </w:t>
      </w:r>
      <w:r>
        <w:rPr>
          <w:spacing w:val="-1"/>
        </w:rPr>
        <w:t>The</w:t>
      </w:r>
      <w:r>
        <w:rPr>
          <w:spacing w:val="1"/>
        </w:rPr>
        <w:t xml:space="preserve"> </w:t>
      </w:r>
      <w:r>
        <w:rPr>
          <w:spacing w:val="-1"/>
        </w:rPr>
        <w:t>only</w:t>
      </w:r>
      <w:r>
        <w:rPr>
          <w:spacing w:val="-2"/>
        </w:rPr>
        <w:t xml:space="preserve"> </w:t>
      </w:r>
      <w:r>
        <w:rPr>
          <w:spacing w:val="-1"/>
        </w:rPr>
        <w:t>safe</w:t>
      </w:r>
      <w:r>
        <w:rPr>
          <w:spacing w:val="29"/>
        </w:rPr>
        <w:t xml:space="preserve"> </w:t>
      </w:r>
      <w:r>
        <w:rPr>
          <w:spacing w:val="-1"/>
        </w:rPr>
        <w:t>Guru</w:t>
      </w:r>
      <w:r>
        <w:rPr>
          <w:spacing w:val="-2"/>
        </w:rPr>
        <w:t xml:space="preserve"> </w:t>
      </w:r>
      <w:r>
        <w:t>is a dead</w:t>
      </w:r>
      <w:r>
        <w:rPr>
          <w:spacing w:val="-1"/>
        </w:rPr>
        <w:t xml:space="preserve"> Guru, </w:t>
      </w:r>
      <w:r>
        <w:t>only</w:t>
      </w:r>
      <w:r>
        <w:rPr>
          <w:spacing w:val="-2"/>
        </w:rPr>
        <w:t xml:space="preserve"> </w:t>
      </w:r>
      <w:r>
        <w:t>then</w:t>
      </w:r>
      <w:r>
        <w:rPr>
          <w:spacing w:val="-1"/>
        </w:rPr>
        <w:t xml:space="preserve"> </w:t>
      </w:r>
      <w:r>
        <w:t xml:space="preserve">can </w:t>
      </w:r>
      <w:r>
        <w:rPr>
          <w:spacing w:val="-1"/>
        </w:rPr>
        <w:t>you</w:t>
      </w:r>
      <w:r>
        <w:rPr>
          <w:spacing w:val="-2"/>
        </w:rPr>
        <w:t xml:space="preserve"> </w:t>
      </w:r>
      <w:r>
        <w:t xml:space="preserve">be </w:t>
      </w:r>
      <w:r>
        <w:rPr>
          <w:spacing w:val="-1"/>
        </w:rPr>
        <w:t>safe. The</w:t>
      </w:r>
      <w:r>
        <w:t xml:space="preserve"> only</w:t>
      </w:r>
      <w:r>
        <w:rPr>
          <w:spacing w:val="-2"/>
        </w:rPr>
        <w:t xml:space="preserve"> </w:t>
      </w:r>
      <w:r>
        <w:rPr>
          <w:spacing w:val="-1"/>
        </w:rPr>
        <w:t>safe Guru</w:t>
      </w:r>
      <w:r>
        <w:rPr>
          <w:spacing w:val="27"/>
        </w:rPr>
        <w:t xml:space="preserve"> </w:t>
      </w:r>
      <w:r>
        <w:rPr>
          <w:spacing w:val="-1"/>
        </w:rPr>
        <w:t>is</w:t>
      </w:r>
      <w:r>
        <w:t xml:space="preserve"> </w:t>
      </w:r>
      <w:r>
        <w:rPr>
          <w:spacing w:val="-1"/>
        </w:rPr>
        <w:t>one</w:t>
      </w:r>
      <w:r>
        <w:t xml:space="preserve"> </w:t>
      </w:r>
      <w:r>
        <w:rPr>
          <w:spacing w:val="-1"/>
        </w:rPr>
        <w:t>you</w:t>
      </w:r>
      <w:r>
        <w:rPr>
          <w:spacing w:val="-2"/>
        </w:rPr>
        <w:t xml:space="preserve"> </w:t>
      </w:r>
      <w:r>
        <w:t xml:space="preserve">do </w:t>
      </w:r>
      <w:r>
        <w:rPr>
          <w:spacing w:val="-1"/>
        </w:rPr>
        <w:t>not</w:t>
      </w:r>
      <w:r>
        <w:t xml:space="preserve"> </w:t>
      </w:r>
      <w:r>
        <w:rPr>
          <w:spacing w:val="-1"/>
        </w:rPr>
        <w:t>visit</w:t>
      </w:r>
      <w:r>
        <w:t xml:space="preserve"> </w:t>
      </w:r>
      <w:r>
        <w:rPr>
          <w:spacing w:val="-1"/>
        </w:rPr>
        <w:t>or email.</w:t>
      </w:r>
      <w:r>
        <w:t xml:space="preserve"> </w:t>
      </w:r>
      <w:r>
        <w:rPr>
          <w:spacing w:val="-1"/>
        </w:rPr>
        <w:t>Then</w:t>
      </w:r>
      <w:r>
        <w:t xml:space="preserve"> </w:t>
      </w:r>
      <w:r>
        <w:rPr>
          <w:spacing w:val="-1"/>
        </w:rPr>
        <w:t>he</w:t>
      </w:r>
      <w:r>
        <w:t xml:space="preserve"> </w:t>
      </w:r>
      <w:r>
        <w:rPr>
          <w:spacing w:val="-1"/>
        </w:rPr>
        <w:t>can not</w:t>
      </w:r>
      <w:r>
        <w:t xml:space="preserve"> </w:t>
      </w:r>
      <w:r>
        <w:rPr>
          <w:spacing w:val="-1"/>
        </w:rPr>
        <w:t xml:space="preserve">point </w:t>
      </w:r>
      <w:r>
        <w:rPr>
          <w:spacing w:val="-2"/>
        </w:rPr>
        <w:t>out</w:t>
      </w:r>
      <w:r>
        <w:t xml:space="preserve"> </w:t>
      </w:r>
      <w:r>
        <w:rPr>
          <w:spacing w:val="-2"/>
        </w:rPr>
        <w:t>the</w:t>
      </w:r>
      <w:r>
        <w:rPr>
          <w:spacing w:val="33"/>
        </w:rPr>
        <w:t xml:space="preserve"> </w:t>
      </w:r>
      <w:r>
        <w:rPr>
          <w:spacing w:val="-1"/>
        </w:rPr>
        <w:t>faults</w:t>
      </w:r>
      <w:r>
        <w:t xml:space="preserve"> </w:t>
      </w:r>
      <w:r>
        <w:rPr>
          <w:spacing w:val="-1"/>
        </w:rPr>
        <w:t>pointing</w:t>
      </w:r>
      <w:r>
        <w:t xml:space="preserve"> </w:t>
      </w:r>
      <w:r>
        <w:rPr>
          <w:spacing w:val="-1"/>
        </w:rPr>
        <w:t>out</w:t>
      </w:r>
      <w:r>
        <w:rPr>
          <w:spacing w:val="2"/>
        </w:rPr>
        <w:t xml:space="preserve"> </w:t>
      </w:r>
      <w:r>
        <w:rPr>
          <w:spacing w:val="-1"/>
        </w:rPr>
        <w:t>your</w:t>
      </w:r>
      <w:r>
        <w:rPr>
          <w:spacing w:val="1"/>
        </w:rPr>
        <w:t xml:space="preserve"> </w:t>
      </w:r>
      <w:r>
        <w:t>Ego</w:t>
      </w:r>
      <w:r>
        <w:rPr>
          <w:spacing w:val="-1"/>
        </w:rPr>
        <w:t xml:space="preserve"> Blockages.</w:t>
      </w:r>
    </w:p>
    <w:p w:rsidR="00EA20B7" w:rsidRDefault="00877DD6">
      <w:pPr>
        <w:pStyle w:val="Corpodetexto"/>
        <w:ind w:right="529"/>
        <w:jc w:val="both"/>
      </w:pPr>
      <w:r>
        <w:rPr>
          <w:spacing w:val="-1"/>
        </w:rPr>
        <w:t>So, use</w:t>
      </w:r>
      <w:r>
        <w:t xml:space="preserve"> </w:t>
      </w:r>
      <w:r>
        <w:rPr>
          <w:spacing w:val="-1"/>
        </w:rPr>
        <w:t>the</w:t>
      </w:r>
      <w:r>
        <w:t xml:space="preserve"> </w:t>
      </w:r>
      <w:r>
        <w:rPr>
          <w:spacing w:val="-1"/>
        </w:rPr>
        <w:t>GURU</w:t>
      </w:r>
      <w:r>
        <w:t xml:space="preserve"> </w:t>
      </w:r>
      <w:r>
        <w:rPr>
          <w:spacing w:val="-1"/>
        </w:rPr>
        <w:t>STRATEGY</w:t>
      </w:r>
      <w:r>
        <w:rPr>
          <w:spacing w:val="-2"/>
        </w:rPr>
        <w:t xml:space="preserve"> </w:t>
      </w:r>
      <w:r>
        <w:t xml:space="preserve">to </w:t>
      </w:r>
      <w:r>
        <w:rPr>
          <w:spacing w:val="-1"/>
        </w:rPr>
        <w:t>find and seven</w:t>
      </w:r>
      <w:r>
        <w:t xml:space="preserve"> </w:t>
      </w:r>
      <w:r>
        <w:rPr>
          <w:spacing w:val="-1"/>
        </w:rPr>
        <w:t>step</w:t>
      </w:r>
      <w:r>
        <w:rPr>
          <w:spacing w:val="-2"/>
        </w:rPr>
        <w:t xml:space="preserve"> </w:t>
      </w:r>
      <w:r>
        <w:rPr>
          <w:spacing w:val="-1"/>
        </w:rPr>
        <w:t>all your</w:t>
      </w:r>
      <w:r>
        <w:rPr>
          <w:spacing w:val="1"/>
        </w:rPr>
        <w:t xml:space="preserve"> </w:t>
      </w:r>
      <w:r>
        <w:rPr>
          <w:spacing w:val="-1"/>
        </w:rPr>
        <w:t>ego</w:t>
      </w:r>
      <w:r>
        <w:rPr>
          <w:spacing w:val="48"/>
        </w:rPr>
        <w:t xml:space="preserve"> </w:t>
      </w:r>
      <w:r>
        <w:rPr>
          <w:spacing w:val="-1"/>
        </w:rPr>
        <w:t>blockages.</w:t>
      </w:r>
      <w:r>
        <w:t xml:space="preserve"> </w:t>
      </w:r>
      <w:r>
        <w:rPr>
          <w:spacing w:val="-1"/>
        </w:rPr>
        <w:t>Seven</w:t>
      </w:r>
      <w:r>
        <w:t xml:space="preserve"> </w:t>
      </w:r>
      <w:r>
        <w:rPr>
          <w:spacing w:val="-1"/>
        </w:rPr>
        <w:t>Step each of the</w:t>
      </w:r>
      <w:r>
        <w:t xml:space="preserve"> </w:t>
      </w:r>
      <w:r>
        <w:rPr>
          <w:spacing w:val="-1"/>
        </w:rPr>
        <w:t>items</w:t>
      </w:r>
      <w:r>
        <w:t xml:space="preserve"> </w:t>
      </w:r>
      <w:r>
        <w:rPr>
          <w:spacing w:val="-1"/>
        </w:rPr>
        <w:t>below</w:t>
      </w:r>
      <w:r>
        <w:rPr>
          <w:spacing w:val="-3"/>
        </w:rPr>
        <w:t xml:space="preserve"> </w:t>
      </w:r>
      <w:r>
        <w:rPr>
          <w:spacing w:val="-1"/>
        </w:rPr>
        <w:t>to</w:t>
      </w:r>
      <w:r>
        <w:t xml:space="preserve"> </w:t>
      </w:r>
      <w:r>
        <w:rPr>
          <w:spacing w:val="-1"/>
        </w:rPr>
        <w:t>help</w:t>
      </w:r>
      <w:r>
        <w:t xml:space="preserve"> </w:t>
      </w:r>
      <w:r>
        <w:rPr>
          <w:spacing w:val="-1"/>
        </w:rPr>
        <w:t>find your</w:t>
      </w:r>
      <w:r>
        <w:rPr>
          <w:spacing w:val="33"/>
        </w:rPr>
        <w:t xml:space="preserve"> </w:t>
      </w:r>
      <w:r>
        <w:t>ego</w:t>
      </w:r>
      <w:r>
        <w:rPr>
          <w:spacing w:val="-1"/>
        </w:rPr>
        <w:t xml:space="preserve"> </w:t>
      </w:r>
      <w:r>
        <w:t xml:space="preserve">and </w:t>
      </w:r>
      <w:r>
        <w:rPr>
          <w:spacing w:val="-1"/>
        </w:rPr>
        <w:t>purify</w:t>
      </w:r>
      <w:r>
        <w:rPr>
          <w:spacing w:val="-2"/>
        </w:rPr>
        <w:t xml:space="preserve"> </w:t>
      </w:r>
      <w:r>
        <w:t>and</w:t>
      </w:r>
      <w:r>
        <w:rPr>
          <w:spacing w:val="-1"/>
        </w:rPr>
        <w:t xml:space="preserve"> integrate</w:t>
      </w:r>
      <w:r>
        <w:t xml:space="preserve"> </w:t>
      </w:r>
      <w:r>
        <w:rPr>
          <w:spacing w:val="-1"/>
        </w:rPr>
        <w:t>it</w:t>
      </w:r>
      <w:r>
        <w:rPr>
          <w:spacing w:val="1"/>
        </w:rPr>
        <w:t xml:space="preserve"> </w:t>
      </w:r>
      <w:r>
        <w:t xml:space="preserve">into </w:t>
      </w:r>
      <w:r>
        <w:rPr>
          <w:spacing w:val="-1"/>
        </w:rPr>
        <w:t>your</w:t>
      </w:r>
      <w:r>
        <w:t xml:space="preserve"> </w:t>
      </w:r>
      <w:r>
        <w:rPr>
          <w:spacing w:val="-1"/>
        </w:rPr>
        <w:t>Soul.</w:t>
      </w:r>
    </w:p>
    <w:p w:rsidR="00EA20B7" w:rsidRDefault="00877DD6">
      <w:pPr>
        <w:pStyle w:val="Corpodetexto"/>
        <w:numPr>
          <w:ilvl w:val="0"/>
          <w:numId w:val="1"/>
        </w:numPr>
        <w:tabs>
          <w:tab w:val="left" w:pos="551"/>
        </w:tabs>
        <w:ind w:right="431" w:firstLine="190"/>
      </w:pPr>
      <w:r>
        <w:rPr>
          <w:spacing w:val="-1"/>
        </w:rPr>
        <w:t>What</w:t>
      </w:r>
      <w:r>
        <w:rPr>
          <w:spacing w:val="1"/>
        </w:rPr>
        <w:t xml:space="preserve"> </w:t>
      </w:r>
      <w:r>
        <w:rPr>
          <w:spacing w:val="-1"/>
        </w:rPr>
        <w:t>is resisting</w:t>
      </w:r>
      <w:r>
        <w:rPr>
          <w:spacing w:val="1"/>
        </w:rPr>
        <w:t xml:space="preserve"> </w:t>
      </w:r>
      <w:r>
        <w:rPr>
          <w:spacing w:val="-2"/>
        </w:rPr>
        <w:t>you</w:t>
      </w:r>
      <w:r>
        <w:t xml:space="preserve"> </w:t>
      </w:r>
      <w:r>
        <w:rPr>
          <w:spacing w:val="-1"/>
        </w:rPr>
        <w:t>meditating</w:t>
      </w:r>
      <w:r>
        <w:t xml:space="preserve"> </w:t>
      </w:r>
      <w:r>
        <w:rPr>
          <w:spacing w:val="-1"/>
        </w:rPr>
        <w:t>every day</w:t>
      </w:r>
      <w:r>
        <w:rPr>
          <w:spacing w:val="-2"/>
        </w:rPr>
        <w:t xml:space="preserve"> </w:t>
      </w:r>
      <w:r>
        <w:rPr>
          <w:spacing w:val="-1"/>
        </w:rPr>
        <w:t xml:space="preserve">and </w:t>
      </w:r>
      <w:r>
        <w:t xml:space="preserve">as </w:t>
      </w:r>
      <w:r>
        <w:rPr>
          <w:spacing w:val="-2"/>
        </w:rPr>
        <w:t>well</w:t>
      </w:r>
      <w:r>
        <w:rPr>
          <w:spacing w:val="-1"/>
        </w:rPr>
        <w:t xml:space="preserve"> </w:t>
      </w:r>
      <w:r>
        <w:t>as</w:t>
      </w:r>
      <w:r>
        <w:rPr>
          <w:spacing w:val="35"/>
        </w:rPr>
        <w:t xml:space="preserve"> </w:t>
      </w:r>
      <w:r>
        <w:rPr>
          <w:spacing w:val="-1"/>
        </w:rPr>
        <w:t>gaining</w:t>
      </w:r>
      <w:r>
        <w:t xml:space="preserve"> </w:t>
      </w:r>
      <w:r>
        <w:rPr>
          <w:spacing w:val="-1"/>
        </w:rPr>
        <w:t>energy</w:t>
      </w:r>
      <w:r>
        <w:rPr>
          <w:spacing w:val="-2"/>
        </w:rPr>
        <w:t xml:space="preserve"> </w:t>
      </w:r>
      <w:r>
        <w:rPr>
          <w:spacing w:val="-1"/>
        </w:rPr>
        <w:t>from</w:t>
      </w:r>
      <w:r>
        <w:rPr>
          <w:spacing w:val="-2"/>
        </w:rPr>
        <w:t xml:space="preserve"> </w:t>
      </w:r>
      <w:r>
        <w:rPr>
          <w:spacing w:val="-1"/>
        </w:rPr>
        <w:t>connecting, doing</w:t>
      </w:r>
      <w:r>
        <w:t xml:space="preserve"> </w:t>
      </w:r>
      <w:r>
        <w:rPr>
          <w:spacing w:val="-1"/>
        </w:rPr>
        <w:t>at</w:t>
      </w:r>
      <w:r>
        <w:rPr>
          <w:spacing w:val="1"/>
        </w:rPr>
        <w:t xml:space="preserve"> </w:t>
      </w:r>
      <w:r>
        <w:rPr>
          <w:spacing w:val="-1"/>
        </w:rPr>
        <w:t>least</w:t>
      </w:r>
      <w:r>
        <w:rPr>
          <w:spacing w:val="1"/>
        </w:rPr>
        <w:t xml:space="preserve"> </w:t>
      </w:r>
      <w:r>
        <w:rPr>
          <w:spacing w:val="-1"/>
        </w:rPr>
        <w:t>one</w:t>
      </w:r>
      <w:r>
        <w:rPr>
          <w:spacing w:val="1"/>
        </w:rPr>
        <w:t xml:space="preserve"> </w:t>
      </w:r>
      <w:r>
        <w:rPr>
          <w:spacing w:val="-1"/>
        </w:rPr>
        <w:t>initiation</w:t>
      </w:r>
      <w:r>
        <w:rPr>
          <w:spacing w:val="-2"/>
        </w:rPr>
        <w:t xml:space="preserve"> </w:t>
      </w:r>
      <w:r>
        <w:rPr>
          <w:spacing w:val="-1"/>
        </w:rPr>
        <w:t>and</w:t>
      </w:r>
      <w:r>
        <w:rPr>
          <w:spacing w:val="57"/>
        </w:rPr>
        <w:t xml:space="preserve"> </w:t>
      </w:r>
      <w:r>
        <w:t xml:space="preserve">finding </w:t>
      </w:r>
      <w:r>
        <w:rPr>
          <w:spacing w:val="-1"/>
        </w:rPr>
        <w:t>some</w:t>
      </w:r>
      <w:r>
        <w:rPr>
          <w:spacing w:val="1"/>
        </w:rPr>
        <w:t xml:space="preserve"> </w:t>
      </w:r>
      <w:r>
        <w:rPr>
          <w:spacing w:val="-1"/>
        </w:rPr>
        <w:t>Ego</w:t>
      </w:r>
      <w:r>
        <w:t xml:space="preserve"> </w:t>
      </w:r>
      <w:r>
        <w:rPr>
          <w:spacing w:val="-1"/>
        </w:rPr>
        <w:t xml:space="preserve">part </w:t>
      </w:r>
      <w:r>
        <w:t xml:space="preserve">to </w:t>
      </w:r>
      <w:r>
        <w:rPr>
          <w:spacing w:val="-1"/>
        </w:rPr>
        <w:t>Ground?</w:t>
      </w:r>
    </w:p>
    <w:p w:rsidR="00EA20B7" w:rsidRDefault="00877DD6">
      <w:pPr>
        <w:pStyle w:val="Corpodetexto"/>
        <w:numPr>
          <w:ilvl w:val="0"/>
          <w:numId w:val="1"/>
        </w:numPr>
        <w:tabs>
          <w:tab w:val="left" w:pos="551"/>
        </w:tabs>
        <w:ind w:right="203" w:firstLine="190"/>
      </w:pPr>
      <w:r>
        <w:rPr>
          <w:spacing w:val="-1"/>
        </w:rPr>
        <w:t>What</w:t>
      </w:r>
      <w:r>
        <w:t xml:space="preserve"> </w:t>
      </w:r>
      <w:r>
        <w:rPr>
          <w:spacing w:val="-1"/>
        </w:rPr>
        <w:t>is</w:t>
      </w:r>
      <w:r>
        <w:rPr>
          <w:spacing w:val="-2"/>
        </w:rPr>
        <w:t xml:space="preserve"> </w:t>
      </w:r>
      <w:r>
        <w:rPr>
          <w:spacing w:val="-1"/>
        </w:rPr>
        <w:t>preventing</w:t>
      </w:r>
      <w:r>
        <w:rPr>
          <w:spacing w:val="1"/>
        </w:rPr>
        <w:t xml:space="preserve"> </w:t>
      </w:r>
      <w:r>
        <w:rPr>
          <w:spacing w:val="-1"/>
        </w:rPr>
        <w:t>you</w:t>
      </w:r>
      <w:r>
        <w:rPr>
          <w:spacing w:val="-2"/>
        </w:rPr>
        <w:t xml:space="preserve"> </w:t>
      </w:r>
      <w:r>
        <w:rPr>
          <w:spacing w:val="-1"/>
        </w:rPr>
        <w:t>quickly</w:t>
      </w:r>
      <w:r>
        <w:rPr>
          <w:spacing w:val="-2"/>
        </w:rPr>
        <w:t xml:space="preserve"> </w:t>
      </w:r>
      <w:r>
        <w:rPr>
          <w:spacing w:val="-1"/>
        </w:rPr>
        <w:t>doing</w:t>
      </w:r>
      <w:r>
        <w:rPr>
          <w:spacing w:val="1"/>
        </w:rPr>
        <w:t xml:space="preserve"> </w:t>
      </w:r>
      <w:r>
        <w:rPr>
          <w:spacing w:val="-2"/>
        </w:rPr>
        <w:t>your</w:t>
      </w:r>
      <w:r>
        <w:rPr>
          <w:spacing w:val="1"/>
        </w:rPr>
        <w:t xml:space="preserve"> </w:t>
      </w:r>
      <w:r>
        <w:rPr>
          <w:spacing w:val="-1"/>
        </w:rPr>
        <w:t>homework,</w:t>
      </w:r>
      <w:r>
        <w:t xml:space="preserve"> </w:t>
      </w:r>
      <w:r>
        <w:rPr>
          <w:spacing w:val="-1"/>
        </w:rPr>
        <w:t>given</w:t>
      </w:r>
      <w:r>
        <w:rPr>
          <w:spacing w:val="-2"/>
        </w:rPr>
        <w:t xml:space="preserve"> </w:t>
      </w:r>
      <w:r>
        <w:rPr>
          <w:spacing w:val="-1"/>
        </w:rPr>
        <w:t>to</w:t>
      </w:r>
      <w:r>
        <w:rPr>
          <w:spacing w:val="36"/>
        </w:rPr>
        <w:t xml:space="preserve"> </w:t>
      </w:r>
      <w:r>
        <w:rPr>
          <w:spacing w:val="-1"/>
        </w:rPr>
        <w:t>you</w:t>
      </w:r>
      <w:r>
        <w:rPr>
          <w:spacing w:val="-2"/>
        </w:rPr>
        <w:t xml:space="preserve"> </w:t>
      </w:r>
      <w:r>
        <w:t>by</w:t>
      </w:r>
      <w:r>
        <w:rPr>
          <w:spacing w:val="-2"/>
        </w:rPr>
        <w:t xml:space="preserve"> </w:t>
      </w:r>
      <w:r>
        <w:rPr>
          <w:spacing w:val="-1"/>
        </w:rPr>
        <w:t>Swami</w:t>
      </w:r>
      <w:r>
        <w:t xml:space="preserve"> Satchidanand </w:t>
      </w:r>
      <w:r>
        <w:rPr>
          <w:spacing w:val="-1"/>
        </w:rPr>
        <w:t xml:space="preserve">in order </w:t>
      </w:r>
      <w:r>
        <w:t>to help</w:t>
      </w:r>
      <w:r>
        <w:rPr>
          <w:spacing w:val="-1"/>
        </w:rPr>
        <w:t xml:space="preserve"> you</w:t>
      </w:r>
      <w:r>
        <w:rPr>
          <w:spacing w:val="-2"/>
        </w:rPr>
        <w:t xml:space="preserve"> </w:t>
      </w:r>
      <w:r>
        <w:rPr>
          <w:spacing w:val="-1"/>
        </w:rPr>
        <w:t>ground</w:t>
      </w:r>
      <w:r>
        <w:t xml:space="preserve"> </w:t>
      </w:r>
      <w:r>
        <w:rPr>
          <w:spacing w:val="-1"/>
        </w:rPr>
        <w:t>your</w:t>
      </w:r>
      <w:r>
        <w:rPr>
          <w:spacing w:val="1"/>
        </w:rPr>
        <w:t xml:space="preserve"> </w:t>
      </w:r>
      <w:r>
        <w:t>ego</w:t>
      </w:r>
      <w:r>
        <w:rPr>
          <w:spacing w:val="21"/>
        </w:rPr>
        <w:t xml:space="preserve"> </w:t>
      </w:r>
      <w:r>
        <w:rPr>
          <w:spacing w:val="-1"/>
        </w:rPr>
        <w:t>parts?</w:t>
      </w:r>
    </w:p>
    <w:p w:rsidR="00EA20B7" w:rsidRDefault="00877DD6">
      <w:pPr>
        <w:pStyle w:val="Corpodetexto"/>
        <w:numPr>
          <w:ilvl w:val="0"/>
          <w:numId w:val="1"/>
        </w:numPr>
        <w:tabs>
          <w:tab w:val="left" w:pos="551"/>
        </w:tabs>
        <w:ind w:right="274" w:firstLine="190"/>
      </w:pPr>
      <w:r>
        <w:rPr>
          <w:spacing w:val="-1"/>
        </w:rPr>
        <w:t>What</w:t>
      </w:r>
      <w:r>
        <w:t xml:space="preserve"> </w:t>
      </w:r>
      <w:r>
        <w:rPr>
          <w:spacing w:val="-1"/>
        </w:rPr>
        <w:t>is</w:t>
      </w:r>
      <w:r>
        <w:rPr>
          <w:spacing w:val="-2"/>
        </w:rPr>
        <w:t xml:space="preserve"> </w:t>
      </w:r>
      <w:r>
        <w:rPr>
          <w:spacing w:val="-1"/>
        </w:rPr>
        <w:t>making</w:t>
      </w:r>
      <w:r>
        <w:t xml:space="preserve"> </w:t>
      </w:r>
      <w:r>
        <w:rPr>
          <w:spacing w:val="-1"/>
        </w:rPr>
        <w:t>you avoid</w:t>
      </w:r>
      <w:r>
        <w:t xml:space="preserve"> </w:t>
      </w:r>
      <w:r>
        <w:rPr>
          <w:spacing w:val="-1"/>
        </w:rPr>
        <w:t>promptly</w:t>
      </w:r>
      <w:r>
        <w:rPr>
          <w:spacing w:val="-3"/>
        </w:rPr>
        <w:t xml:space="preserve"> </w:t>
      </w:r>
      <w:r>
        <w:rPr>
          <w:spacing w:val="-1"/>
        </w:rPr>
        <w:t>emailing</w:t>
      </w:r>
      <w:r>
        <w:rPr>
          <w:spacing w:val="-2"/>
        </w:rPr>
        <w:t xml:space="preserve"> </w:t>
      </w:r>
      <w:r>
        <w:rPr>
          <w:spacing w:val="-1"/>
        </w:rPr>
        <w:t>Swami</w:t>
      </w:r>
      <w:r>
        <w:rPr>
          <w:spacing w:val="25"/>
        </w:rPr>
        <w:t xml:space="preserve"> </w:t>
      </w:r>
      <w:r>
        <w:rPr>
          <w:spacing w:val="-1"/>
        </w:rPr>
        <w:t>Satchidanand</w:t>
      </w:r>
      <w:r>
        <w:rPr>
          <w:spacing w:val="1"/>
        </w:rPr>
        <w:t xml:space="preserve"> </w:t>
      </w:r>
      <w:r>
        <w:rPr>
          <w:spacing w:val="-1"/>
        </w:rPr>
        <w:t>with</w:t>
      </w:r>
      <w:r>
        <w:t xml:space="preserve"> </w:t>
      </w:r>
      <w:r>
        <w:rPr>
          <w:spacing w:val="-2"/>
        </w:rPr>
        <w:t>your</w:t>
      </w:r>
      <w:r>
        <w:rPr>
          <w:spacing w:val="1"/>
        </w:rPr>
        <w:t xml:space="preserve"> </w:t>
      </w:r>
      <w:r>
        <w:t>progress</w:t>
      </w:r>
      <w:r>
        <w:rPr>
          <w:spacing w:val="-1"/>
        </w:rPr>
        <w:t xml:space="preserve"> and</w:t>
      </w:r>
      <w:r>
        <w:t xml:space="preserve"> </w:t>
      </w:r>
      <w:r>
        <w:rPr>
          <w:spacing w:val="-1"/>
        </w:rPr>
        <w:t>your</w:t>
      </w:r>
      <w:r>
        <w:rPr>
          <w:spacing w:val="1"/>
        </w:rPr>
        <w:t xml:space="preserve"> </w:t>
      </w:r>
      <w:r>
        <w:t>need</w:t>
      </w:r>
      <w:r>
        <w:rPr>
          <w:spacing w:val="-1"/>
        </w:rPr>
        <w:t xml:space="preserve"> </w:t>
      </w:r>
      <w:r>
        <w:t>for</w:t>
      </w:r>
      <w:r>
        <w:rPr>
          <w:spacing w:val="-1"/>
        </w:rPr>
        <w:t xml:space="preserve"> </w:t>
      </w:r>
      <w:r>
        <w:t xml:space="preserve">help </w:t>
      </w:r>
      <w:r>
        <w:rPr>
          <w:spacing w:val="-1"/>
        </w:rPr>
        <w:t>in</w:t>
      </w:r>
      <w:r>
        <w:t xml:space="preserve"> </w:t>
      </w:r>
      <w:r>
        <w:rPr>
          <w:spacing w:val="-1"/>
        </w:rPr>
        <w:t>finding</w:t>
      </w:r>
      <w:r>
        <w:rPr>
          <w:spacing w:val="39"/>
        </w:rPr>
        <w:t xml:space="preserve"> </w:t>
      </w:r>
      <w:r>
        <w:t xml:space="preserve">the </w:t>
      </w:r>
      <w:r>
        <w:rPr>
          <w:spacing w:val="-1"/>
        </w:rPr>
        <w:t xml:space="preserve">last </w:t>
      </w:r>
      <w:r>
        <w:t>blockage</w:t>
      </w:r>
      <w:r>
        <w:rPr>
          <w:spacing w:val="-1"/>
        </w:rPr>
        <w:t xml:space="preserve"> </w:t>
      </w:r>
      <w:r>
        <w:t>to</w:t>
      </w:r>
      <w:r>
        <w:rPr>
          <w:spacing w:val="-1"/>
        </w:rPr>
        <w:t xml:space="preserve"> ground?</w:t>
      </w:r>
    </w:p>
    <w:p w:rsidR="00EA20B7" w:rsidRDefault="00877DD6">
      <w:pPr>
        <w:pStyle w:val="Corpodetexto"/>
        <w:numPr>
          <w:ilvl w:val="0"/>
          <w:numId w:val="1"/>
        </w:numPr>
        <w:tabs>
          <w:tab w:val="left" w:pos="551"/>
        </w:tabs>
        <w:spacing w:before="120"/>
        <w:ind w:right="379" w:firstLine="190"/>
      </w:pPr>
      <w:r>
        <w:rPr>
          <w:spacing w:val="-1"/>
        </w:rPr>
        <w:t xml:space="preserve">Use </w:t>
      </w:r>
      <w:r>
        <w:t>any</w:t>
      </w:r>
      <w:r>
        <w:rPr>
          <w:spacing w:val="-2"/>
        </w:rPr>
        <w:t xml:space="preserve"> </w:t>
      </w:r>
      <w:r>
        <w:t>bad</w:t>
      </w:r>
      <w:r>
        <w:rPr>
          <w:spacing w:val="-3"/>
        </w:rPr>
        <w:t xml:space="preserve"> </w:t>
      </w:r>
      <w:r>
        <w:rPr>
          <w:spacing w:val="-1"/>
        </w:rPr>
        <w:t>thoughts towards</w:t>
      </w:r>
      <w:r>
        <w:t xml:space="preserve"> </w:t>
      </w:r>
      <w:r>
        <w:rPr>
          <w:spacing w:val="-1"/>
        </w:rPr>
        <w:t>Energy</w:t>
      </w:r>
      <w:r>
        <w:rPr>
          <w:spacing w:val="-2"/>
        </w:rPr>
        <w:t xml:space="preserve"> </w:t>
      </w:r>
      <w:r>
        <w:rPr>
          <w:spacing w:val="-1"/>
        </w:rPr>
        <w:t xml:space="preserve">Enhancement </w:t>
      </w:r>
      <w:r>
        <w:t xml:space="preserve">to </w:t>
      </w:r>
      <w:r>
        <w:rPr>
          <w:spacing w:val="-1"/>
        </w:rPr>
        <w:t>seven</w:t>
      </w:r>
      <w:r>
        <w:rPr>
          <w:spacing w:val="29"/>
        </w:rPr>
        <w:t xml:space="preserve"> </w:t>
      </w:r>
      <w:r>
        <w:rPr>
          <w:spacing w:val="-1"/>
        </w:rPr>
        <w:t>step them</w:t>
      </w:r>
      <w:r>
        <w:rPr>
          <w:spacing w:val="-2"/>
        </w:rPr>
        <w:t xml:space="preserve"> </w:t>
      </w:r>
      <w:r>
        <w:t>and find</w:t>
      </w:r>
      <w:r>
        <w:rPr>
          <w:spacing w:val="-1"/>
        </w:rPr>
        <w:t xml:space="preserve"> the</w:t>
      </w:r>
      <w:r>
        <w:t xml:space="preserve"> </w:t>
      </w:r>
      <w:r>
        <w:rPr>
          <w:spacing w:val="-1"/>
        </w:rPr>
        <w:t xml:space="preserve">Inner </w:t>
      </w:r>
      <w:r>
        <w:t>children</w:t>
      </w:r>
      <w:r>
        <w:rPr>
          <w:spacing w:val="1"/>
        </w:rPr>
        <w:t xml:space="preserve"> </w:t>
      </w:r>
      <w:r>
        <w:rPr>
          <w:spacing w:val="-2"/>
        </w:rPr>
        <w:t>who</w:t>
      </w:r>
      <w:r>
        <w:t xml:space="preserve"> </w:t>
      </w:r>
      <w:r>
        <w:rPr>
          <w:spacing w:val="-1"/>
        </w:rPr>
        <w:t>started them</w:t>
      </w:r>
      <w:r>
        <w:rPr>
          <w:spacing w:val="-2"/>
        </w:rPr>
        <w:t xml:space="preserve"> </w:t>
      </w:r>
      <w:r>
        <w:t>off.</w:t>
      </w:r>
    </w:p>
    <w:p w:rsidR="00EA20B7" w:rsidRDefault="00877DD6">
      <w:pPr>
        <w:pStyle w:val="Corpodetexto"/>
        <w:numPr>
          <w:ilvl w:val="0"/>
          <w:numId w:val="1"/>
        </w:numPr>
        <w:tabs>
          <w:tab w:val="left" w:pos="551"/>
        </w:tabs>
        <w:ind w:right="238" w:firstLine="190"/>
      </w:pPr>
      <w:r>
        <w:rPr>
          <w:spacing w:val="-1"/>
        </w:rPr>
        <w:t>Use</w:t>
      </w:r>
      <w:r>
        <w:t xml:space="preserve"> </w:t>
      </w:r>
      <w:r>
        <w:rPr>
          <w:spacing w:val="-1"/>
        </w:rPr>
        <w:t>any</w:t>
      </w:r>
      <w:r>
        <w:rPr>
          <w:spacing w:val="-2"/>
        </w:rPr>
        <w:t xml:space="preserve"> </w:t>
      </w:r>
      <w:r>
        <w:rPr>
          <w:spacing w:val="-1"/>
        </w:rPr>
        <w:t>bad or competing thoughts</w:t>
      </w:r>
      <w:r>
        <w:rPr>
          <w:spacing w:val="-3"/>
        </w:rPr>
        <w:t xml:space="preserve"> </w:t>
      </w:r>
      <w:r>
        <w:rPr>
          <w:spacing w:val="-2"/>
        </w:rPr>
        <w:t>towards</w:t>
      </w:r>
      <w:r>
        <w:t xml:space="preserve"> </w:t>
      </w:r>
      <w:r>
        <w:rPr>
          <w:spacing w:val="-2"/>
        </w:rPr>
        <w:t>Swami</w:t>
      </w:r>
      <w:r>
        <w:rPr>
          <w:spacing w:val="32"/>
        </w:rPr>
        <w:t xml:space="preserve"> </w:t>
      </w:r>
      <w:r>
        <w:rPr>
          <w:spacing w:val="-1"/>
        </w:rPr>
        <w:t xml:space="preserve">Satchidanand </w:t>
      </w:r>
      <w:r>
        <w:t xml:space="preserve">to </w:t>
      </w:r>
      <w:r>
        <w:rPr>
          <w:spacing w:val="-1"/>
        </w:rPr>
        <w:t>seven</w:t>
      </w:r>
      <w:r>
        <w:t xml:space="preserve"> </w:t>
      </w:r>
      <w:r>
        <w:rPr>
          <w:spacing w:val="-1"/>
        </w:rPr>
        <w:t xml:space="preserve">step </w:t>
      </w:r>
      <w:r>
        <w:t>them</w:t>
      </w:r>
      <w:r>
        <w:rPr>
          <w:spacing w:val="-3"/>
        </w:rPr>
        <w:t xml:space="preserve"> </w:t>
      </w:r>
      <w:r>
        <w:t>and</w:t>
      </w:r>
      <w:r>
        <w:rPr>
          <w:spacing w:val="-1"/>
        </w:rPr>
        <w:t xml:space="preserve"> find the</w:t>
      </w:r>
      <w:r>
        <w:t xml:space="preserve"> </w:t>
      </w:r>
      <w:r>
        <w:rPr>
          <w:spacing w:val="-1"/>
        </w:rPr>
        <w:t>Inner</w:t>
      </w:r>
      <w:r>
        <w:t xml:space="preserve"> </w:t>
      </w:r>
      <w:r>
        <w:rPr>
          <w:spacing w:val="-1"/>
        </w:rPr>
        <w:t>children</w:t>
      </w:r>
      <w:r>
        <w:t xml:space="preserve"> </w:t>
      </w:r>
      <w:r>
        <w:rPr>
          <w:spacing w:val="-1"/>
        </w:rPr>
        <w:t>or the</w:t>
      </w:r>
      <w:r>
        <w:rPr>
          <w:spacing w:val="36"/>
        </w:rPr>
        <w:t xml:space="preserve"> </w:t>
      </w:r>
      <w:r>
        <w:rPr>
          <w:spacing w:val="-1"/>
        </w:rPr>
        <w:t>psychotic, psychopathic, schizophrenic</w:t>
      </w:r>
      <w:r>
        <w:t xml:space="preserve"> </w:t>
      </w:r>
      <w:r>
        <w:rPr>
          <w:spacing w:val="-1"/>
        </w:rPr>
        <w:t>separated</w:t>
      </w:r>
      <w:r>
        <w:t xml:space="preserve"> </w:t>
      </w:r>
      <w:r>
        <w:rPr>
          <w:spacing w:val="-1"/>
        </w:rPr>
        <w:t>selves</w:t>
      </w:r>
      <w:r>
        <w:t xml:space="preserve"> </w:t>
      </w:r>
      <w:r>
        <w:rPr>
          <w:spacing w:val="-2"/>
        </w:rPr>
        <w:t>who</w:t>
      </w:r>
      <w:r>
        <w:rPr>
          <w:spacing w:val="67"/>
        </w:rPr>
        <w:t xml:space="preserve"> </w:t>
      </w:r>
      <w:r>
        <w:rPr>
          <w:spacing w:val="-1"/>
        </w:rPr>
        <w:t>started</w:t>
      </w:r>
      <w:r>
        <w:rPr>
          <w:spacing w:val="-3"/>
        </w:rPr>
        <w:t xml:space="preserve"> </w:t>
      </w:r>
      <w:r>
        <w:rPr>
          <w:spacing w:val="-1"/>
        </w:rPr>
        <w:t xml:space="preserve">the </w:t>
      </w:r>
      <w:r>
        <w:t>bad</w:t>
      </w:r>
      <w:r>
        <w:rPr>
          <w:spacing w:val="-1"/>
        </w:rPr>
        <w:t xml:space="preserve"> thoughts</w:t>
      </w:r>
      <w:r>
        <w:t xml:space="preserve"> off.</w:t>
      </w:r>
    </w:p>
    <w:p w:rsidR="00EA20B7" w:rsidRDefault="00877DD6">
      <w:pPr>
        <w:pStyle w:val="Corpodetexto"/>
        <w:numPr>
          <w:ilvl w:val="0"/>
          <w:numId w:val="1"/>
        </w:numPr>
        <w:tabs>
          <w:tab w:val="left" w:pos="551"/>
        </w:tabs>
        <w:spacing w:before="120"/>
        <w:ind w:right="203" w:firstLine="190"/>
      </w:pPr>
      <w:r>
        <w:rPr>
          <w:spacing w:val="-1"/>
        </w:rPr>
        <w:t>As all the</w:t>
      </w:r>
      <w:r>
        <w:rPr>
          <w:spacing w:val="1"/>
        </w:rPr>
        <w:t xml:space="preserve"> </w:t>
      </w:r>
      <w:r>
        <w:rPr>
          <w:spacing w:val="-1"/>
        </w:rPr>
        <w:t>parts</w:t>
      </w:r>
      <w:r>
        <w:t xml:space="preserve"> </w:t>
      </w:r>
      <w:r>
        <w:rPr>
          <w:spacing w:val="-1"/>
        </w:rPr>
        <w:t>of</w:t>
      </w:r>
      <w:r>
        <w:t xml:space="preserve"> </w:t>
      </w:r>
      <w:r>
        <w:rPr>
          <w:spacing w:val="-1"/>
        </w:rPr>
        <w:t>your</w:t>
      </w:r>
      <w:r>
        <w:rPr>
          <w:spacing w:val="1"/>
        </w:rPr>
        <w:t xml:space="preserve"> </w:t>
      </w:r>
      <w:r>
        <w:rPr>
          <w:spacing w:val="-1"/>
        </w:rPr>
        <w:t>unconsciousness, the</w:t>
      </w:r>
      <w:r>
        <w:t xml:space="preserve"> </w:t>
      </w:r>
      <w:r>
        <w:rPr>
          <w:spacing w:val="-1"/>
        </w:rPr>
        <w:t>ego</w:t>
      </w:r>
      <w:r>
        <w:t xml:space="preserve"> </w:t>
      </w:r>
      <w:r>
        <w:rPr>
          <w:spacing w:val="-1"/>
        </w:rPr>
        <w:t>parts, hate</w:t>
      </w:r>
      <w:r>
        <w:rPr>
          <w:spacing w:val="28"/>
        </w:rPr>
        <w:t xml:space="preserve"> </w:t>
      </w:r>
      <w:r>
        <w:rPr>
          <w:spacing w:val="-1"/>
        </w:rPr>
        <w:t>Swami</w:t>
      </w:r>
      <w:r>
        <w:t xml:space="preserve"> </w:t>
      </w:r>
      <w:r>
        <w:rPr>
          <w:spacing w:val="-1"/>
        </w:rPr>
        <w:t>Satchidanand</w:t>
      </w:r>
      <w:r>
        <w:t xml:space="preserve"> </w:t>
      </w:r>
      <w:r>
        <w:rPr>
          <w:spacing w:val="-2"/>
        </w:rPr>
        <w:t>who</w:t>
      </w:r>
      <w:r>
        <w:rPr>
          <w:spacing w:val="1"/>
        </w:rPr>
        <w:t xml:space="preserve"> </w:t>
      </w:r>
      <w:r>
        <w:rPr>
          <w:spacing w:val="-2"/>
        </w:rPr>
        <w:t>wants</w:t>
      </w:r>
      <w:r>
        <w:rPr>
          <w:spacing w:val="-1"/>
        </w:rPr>
        <w:t xml:space="preserve"> them</w:t>
      </w:r>
      <w:r>
        <w:rPr>
          <w:spacing w:val="-2"/>
        </w:rPr>
        <w:t xml:space="preserve"> </w:t>
      </w:r>
      <w:r>
        <w:t xml:space="preserve">to </w:t>
      </w:r>
      <w:r>
        <w:rPr>
          <w:spacing w:val="-1"/>
        </w:rPr>
        <w:t>be</w:t>
      </w:r>
      <w:r>
        <w:t xml:space="preserve"> </w:t>
      </w:r>
      <w:r>
        <w:rPr>
          <w:spacing w:val="-1"/>
        </w:rPr>
        <w:t>purified and</w:t>
      </w:r>
      <w:r>
        <w:t xml:space="preserve"> </w:t>
      </w:r>
      <w:r>
        <w:rPr>
          <w:spacing w:val="-1"/>
        </w:rPr>
        <w:t>integrated</w:t>
      </w:r>
      <w:r>
        <w:rPr>
          <w:spacing w:val="30"/>
        </w:rPr>
        <w:t xml:space="preserve"> </w:t>
      </w:r>
      <w:r>
        <w:t>into</w:t>
      </w:r>
      <w:r>
        <w:rPr>
          <w:spacing w:val="-1"/>
        </w:rPr>
        <w:t xml:space="preserve"> </w:t>
      </w:r>
      <w:r>
        <w:t xml:space="preserve">the </w:t>
      </w:r>
      <w:r>
        <w:rPr>
          <w:spacing w:val="-1"/>
        </w:rPr>
        <w:t>soul.</w:t>
      </w:r>
      <w:r>
        <w:t xml:space="preserve"> </w:t>
      </w:r>
      <w:r>
        <w:rPr>
          <w:spacing w:val="-1"/>
        </w:rPr>
        <w:t>Seven</w:t>
      </w:r>
      <w:r>
        <w:t xml:space="preserve"> </w:t>
      </w:r>
      <w:r>
        <w:rPr>
          <w:spacing w:val="-1"/>
        </w:rPr>
        <w:t>step Swami</w:t>
      </w:r>
      <w:r>
        <w:t xml:space="preserve"> </w:t>
      </w:r>
      <w:r>
        <w:rPr>
          <w:spacing w:val="-1"/>
        </w:rPr>
        <w:t xml:space="preserve">Satchidanand </w:t>
      </w:r>
      <w:r>
        <w:t>and</w:t>
      </w:r>
      <w:r>
        <w:rPr>
          <w:spacing w:val="-3"/>
        </w:rPr>
        <w:t xml:space="preserve"> </w:t>
      </w:r>
      <w:r>
        <w:t xml:space="preserve">trace </w:t>
      </w:r>
      <w:r>
        <w:rPr>
          <w:spacing w:val="-1"/>
        </w:rPr>
        <w:t xml:space="preserve">back </w:t>
      </w:r>
      <w:r>
        <w:t>to</w:t>
      </w:r>
      <w:r>
        <w:rPr>
          <w:spacing w:val="-1"/>
        </w:rPr>
        <w:t xml:space="preserve"> </w:t>
      </w:r>
      <w:r>
        <w:t>the</w:t>
      </w:r>
      <w:r>
        <w:rPr>
          <w:spacing w:val="41"/>
        </w:rPr>
        <w:t xml:space="preserve"> </w:t>
      </w:r>
      <w:r>
        <w:t xml:space="preserve">ego </w:t>
      </w:r>
      <w:r>
        <w:rPr>
          <w:spacing w:val="-1"/>
        </w:rPr>
        <w:t>part</w:t>
      </w:r>
      <w:r>
        <w:t xml:space="preserve"> blockages </w:t>
      </w:r>
      <w:r>
        <w:rPr>
          <w:spacing w:val="-2"/>
        </w:rPr>
        <w:t>who</w:t>
      </w:r>
      <w:r>
        <w:rPr>
          <w:spacing w:val="-1"/>
        </w:rPr>
        <w:t xml:space="preserve"> </w:t>
      </w:r>
      <w:r>
        <w:t xml:space="preserve">hate </w:t>
      </w:r>
      <w:r>
        <w:rPr>
          <w:spacing w:val="-1"/>
        </w:rPr>
        <w:t>him.</w:t>
      </w:r>
    </w:p>
    <w:p w:rsidR="00EA20B7" w:rsidRDefault="00877DD6">
      <w:pPr>
        <w:pStyle w:val="Corpodetexto"/>
        <w:spacing w:before="120"/>
        <w:ind w:right="184"/>
      </w:pPr>
      <w:r>
        <w:rPr>
          <w:spacing w:val="-1"/>
        </w:rPr>
        <w:t xml:space="preserve">Remember these </w:t>
      </w:r>
      <w:r>
        <w:t xml:space="preserve">ego </w:t>
      </w:r>
      <w:r>
        <w:rPr>
          <w:spacing w:val="-1"/>
        </w:rPr>
        <w:t xml:space="preserve">part thoughts </w:t>
      </w:r>
      <w:r>
        <w:t>of</w:t>
      </w:r>
      <w:r>
        <w:rPr>
          <w:spacing w:val="-1"/>
        </w:rPr>
        <w:t xml:space="preserve"> competition </w:t>
      </w:r>
      <w:r>
        <w:t>and</w:t>
      </w:r>
      <w:r>
        <w:rPr>
          <w:spacing w:val="-1"/>
        </w:rPr>
        <w:t xml:space="preserve"> hate</w:t>
      </w:r>
      <w:r>
        <w:rPr>
          <w:spacing w:val="27"/>
        </w:rPr>
        <w:t xml:space="preserve"> </w:t>
      </w:r>
      <w:r>
        <w:rPr>
          <w:spacing w:val="-1"/>
        </w:rPr>
        <w:t>towards</w:t>
      </w:r>
      <w:r>
        <w:t xml:space="preserve"> </w:t>
      </w:r>
      <w:r>
        <w:rPr>
          <w:spacing w:val="-1"/>
        </w:rPr>
        <w:t>Satchidanand</w:t>
      </w:r>
      <w:r>
        <w:rPr>
          <w:spacing w:val="-3"/>
        </w:rPr>
        <w:t xml:space="preserve"> </w:t>
      </w:r>
      <w:r>
        <w:t>and Energy</w:t>
      </w:r>
      <w:r>
        <w:rPr>
          <w:spacing w:val="-2"/>
        </w:rPr>
        <w:t xml:space="preserve"> </w:t>
      </w:r>
      <w:r>
        <w:rPr>
          <w:spacing w:val="-1"/>
        </w:rPr>
        <w:t>Enhancement</w:t>
      </w:r>
      <w:r>
        <w:t xml:space="preserve"> are</w:t>
      </w:r>
      <w:r>
        <w:rPr>
          <w:spacing w:val="-1"/>
        </w:rPr>
        <w:t xml:space="preserve"> </w:t>
      </w:r>
      <w:r>
        <w:t xml:space="preserve">at </w:t>
      </w:r>
      <w:r>
        <w:rPr>
          <w:spacing w:val="-1"/>
        </w:rPr>
        <w:t>first</w:t>
      </w:r>
      <w:r>
        <w:rPr>
          <w:spacing w:val="39"/>
        </w:rPr>
        <w:t xml:space="preserve"> </w:t>
      </w:r>
      <w:r>
        <w:rPr>
          <w:spacing w:val="-1"/>
        </w:rPr>
        <w:t>unconscious, but</w:t>
      </w:r>
      <w:r>
        <w:rPr>
          <w:spacing w:val="1"/>
        </w:rPr>
        <w:t xml:space="preserve"> </w:t>
      </w:r>
      <w:r>
        <w:rPr>
          <w:spacing w:val="-1"/>
        </w:rPr>
        <w:t>t</w:t>
      </w:r>
      <w:r>
        <w:rPr>
          <w:spacing w:val="-1"/>
        </w:rPr>
        <w:t>he aim</w:t>
      </w:r>
      <w:r>
        <w:rPr>
          <w:spacing w:val="-2"/>
        </w:rPr>
        <w:t xml:space="preserve"> </w:t>
      </w:r>
      <w:r>
        <w:t xml:space="preserve">of </w:t>
      </w:r>
      <w:r>
        <w:rPr>
          <w:spacing w:val="-1"/>
        </w:rPr>
        <w:t>the</w:t>
      </w:r>
      <w:r>
        <w:t xml:space="preserve"> </w:t>
      </w:r>
      <w:r>
        <w:rPr>
          <w:spacing w:val="-1"/>
        </w:rPr>
        <w:t xml:space="preserve">blockages </w:t>
      </w:r>
      <w:r>
        <w:t>is</w:t>
      </w:r>
      <w:r>
        <w:rPr>
          <w:spacing w:val="-1"/>
        </w:rPr>
        <w:t xml:space="preserve"> </w:t>
      </w:r>
      <w:r>
        <w:t>to</w:t>
      </w:r>
      <w:r>
        <w:rPr>
          <w:spacing w:val="-1"/>
        </w:rPr>
        <w:t xml:space="preserve"> make them</w:t>
      </w:r>
      <w:r>
        <w:rPr>
          <w:spacing w:val="43"/>
        </w:rPr>
        <w:t xml:space="preserve"> </w:t>
      </w:r>
      <w:r>
        <w:rPr>
          <w:spacing w:val="-1"/>
        </w:rPr>
        <w:t>conscious</w:t>
      </w:r>
      <w:r>
        <w:t xml:space="preserve"> and </w:t>
      </w:r>
      <w:r>
        <w:rPr>
          <w:spacing w:val="-1"/>
        </w:rPr>
        <w:t>make</w:t>
      </w:r>
      <w:r>
        <w:t xml:space="preserve"> </w:t>
      </w:r>
      <w:r>
        <w:rPr>
          <w:spacing w:val="-1"/>
        </w:rPr>
        <w:t>you</w:t>
      </w:r>
      <w:r>
        <w:rPr>
          <w:spacing w:val="-2"/>
        </w:rPr>
        <w:t xml:space="preserve"> </w:t>
      </w:r>
      <w:r>
        <w:rPr>
          <w:spacing w:val="-1"/>
        </w:rPr>
        <w:t>act on them</w:t>
      </w:r>
      <w:r>
        <w:rPr>
          <w:spacing w:val="-2"/>
        </w:rPr>
        <w:t xml:space="preserve"> </w:t>
      </w:r>
      <w:r>
        <w:t>by</w:t>
      </w:r>
      <w:r>
        <w:rPr>
          <w:spacing w:val="-2"/>
        </w:rPr>
        <w:t xml:space="preserve"> </w:t>
      </w:r>
      <w:r>
        <w:rPr>
          <w:spacing w:val="-1"/>
        </w:rPr>
        <w:t>not</w:t>
      </w:r>
      <w:r>
        <w:t xml:space="preserve"> </w:t>
      </w:r>
      <w:r>
        <w:rPr>
          <w:spacing w:val="-1"/>
        </w:rPr>
        <w:t>meditating</w:t>
      </w:r>
      <w:r>
        <w:t xml:space="preserve"> or</w:t>
      </w:r>
      <w:r>
        <w:rPr>
          <w:spacing w:val="29"/>
        </w:rPr>
        <w:t xml:space="preserve"> </w:t>
      </w:r>
      <w:r>
        <w:rPr>
          <w:spacing w:val="-1"/>
        </w:rPr>
        <w:t xml:space="preserve">focussing </w:t>
      </w:r>
      <w:r>
        <w:t>on</w:t>
      </w:r>
      <w:r>
        <w:rPr>
          <w:spacing w:val="-1"/>
        </w:rPr>
        <w:t xml:space="preserve"> </w:t>
      </w:r>
      <w:r>
        <w:t xml:space="preserve">an </w:t>
      </w:r>
      <w:r>
        <w:rPr>
          <w:spacing w:val="-1"/>
        </w:rPr>
        <w:t xml:space="preserve">Initiation </w:t>
      </w:r>
      <w:r>
        <w:t xml:space="preserve">to </w:t>
      </w:r>
      <w:r>
        <w:rPr>
          <w:spacing w:val="-1"/>
        </w:rPr>
        <w:t>find</w:t>
      </w:r>
      <w:r>
        <w:t xml:space="preserve"> </w:t>
      </w:r>
      <w:r>
        <w:rPr>
          <w:spacing w:val="-2"/>
        </w:rPr>
        <w:t>some</w:t>
      </w:r>
      <w:r>
        <w:rPr>
          <w:spacing w:val="1"/>
        </w:rPr>
        <w:t xml:space="preserve"> </w:t>
      </w:r>
      <w:r>
        <w:t xml:space="preserve">ego </w:t>
      </w:r>
      <w:r>
        <w:rPr>
          <w:spacing w:val="-1"/>
        </w:rPr>
        <w:t xml:space="preserve">part </w:t>
      </w:r>
      <w:r>
        <w:t>to</w:t>
      </w:r>
      <w:r>
        <w:rPr>
          <w:spacing w:val="-1"/>
        </w:rPr>
        <w:t xml:space="preserve"> ground </w:t>
      </w:r>
      <w:r>
        <w:t>and</w:t>
      </w:r>
      <w:r>
        <w:rPr>
          <w:spacing w:val="-1"/>
        </w:rPr>
        <w:t xml:space="preserve"> thus</w:t>
      </w:r>
      <w:r>
        <w:rPr>
          <w:spacing w:val="51"/>
        </w:rPr>
        <w:t xml:space="preserve"> </w:t>
      </w:r>
      <w:r>
        <w:t>not</w:t>
      </w:r>
      <w:r>
        <w:rPr>
          <w:spacing w:val="-1"/>
        </w:rPr>
        <w:t xml:space="preserve"> </w:t>
      </w:r>
      <w:r>
        <w:t>getting</w:t>
      </w:r>
      <w:r>
        <w:rPr>
          <w:spacing w:val="-1"/>
        </w:rPr>
        <w:t xml:space="preserve"> </w:t>
      </w:r>
      <w:r>
        <w:t>rid of</w:t>
      </w:r>
      <w:r>
        <w:rPr>
          <w:spacing w:val="-1"/>
        </w:rPr>
        <w:t xml:space="preserve"> </w:t>
      </w:r>
      <w:r>
        <w:t>the</w:t>
      </w:r>
      <w:r>
        <w:rPr>
          <w:spacing w:val="-1"/>
        </w:rPr>
        <w:t xml:space="preserve"> ego</w:t>
      </w:r>
      <w:r>
        <w:t xml:space="preserve"> </w:t>
      </w:r>
      <w:r>
        <w:rPr>
          <w:spacing w:val="-1"/>
        </w:rPr>
        <w:t>part</w:t>
      </w:r>
      <w:r>
        <w:t xml:space="preserve"> </w:t>
      </w:r>
      <w:r>
        <w:rPr>
          <w:spacing w:val="-1"/>
        </w:rPr>
        <w:t>blockages.</w:t>
      </w:r>
    </w:p>
    <w:p w:rsidR="00EA20B7" w:rsidRDefault="00877DD6">
      <w:pPr>
        <w:pStyle w:val="Corpodetexto"/>
        <w:numPr>
          <w:ilvl w:val="0"/>
          <w:numId w:val="4"/>
        </w:numPr>
        <w:tabs>
          <w:tab w:val="left" w:pos="363"/>
        </w:tabs>
        <w:ind w:right="131" w:firstLine="0"/>
      </w:pPr>
      <w:r>
        <w:rPr>
          <w:spacing w:val="-1"/>
        </w:rPr>
        <w:t>Do not</w:t>
      </w:r>
      <w:r>
        <w:t xml:space="preserve"> </w:t>
      </w:r>
      <w:r>
        <w:rPr>
          <w:spacing w:val="-1"/>
        </w:rPr>
        <w:t xml:space="preserve">be afraid </w:t>
      </w:r>
      <w:r>
        <w:t>of</w:t>
      </w:r>
      <w:r>
        <w:rPr>
          <w:spacing w:val="1"/>
        </w:rPr>
        <w:t xml:space="preserve"> </w:t>
      </w:r>
      <w:r>
        <w:rPr>
          <w:spacing w:val="-1"/>
        </w:rPr>
        <w:t xml:space="preserve">wanting </w:t>
      </w:r>
      <w:r>
        <w:t>to</w:t>
      </w:r>
      <w:r>
        <w:rPr>
          <w:spacing w:val="-2"/>
        </w:rPr>
        <w:t xml:space="preserve"> </w:t>
      </w:r>
      <w:r>
        <w:rPr>
          <w:spacing w:val="-1"/>
        </w:rPr>
        <w:t>enter</w:t>
      </w:r>
      <w:r>
        <w:t xml:space="preserve"> </w:t>
      </w:r>
      <w:r>
        <w:rPr>
          <w:spacing w:val="-1"/>
        </w:rPr>
        <w:t>into the</w:t>
      </w:r>
      <w:r>
        <w:t xml:space="preserve"> </w:t>
      </w:r>
      <w:r>
        <w:rPr>
          <w:spacing w:val="-1"/>
        </w:rPr>
        <w:t xml:space="preserve">Buddhafield </w:t>
      </w:r>
      <w:r>
        <w:t>again</w:t>
      </w:r>
      <w:r>
        <w:rPr>
          <w:spacing w:val="-1"/>
        </w:rPr>
        <w:t xml:space="preserve"> </w:t>
      </w:r>
      <w:r>
        <w:t>in</w:t>
      </w:r>
      <w:r>
        <w:rPr>
          <w:spacing w:val="41"/>
        </w:rPr>
        <w:t xml:space="preserve"> </w:t>
      </w:r>
      <w:r>
        <w:rPr>
          <w:spacing w:val="-1"/>
        </w:rPr>
        <w:t xml:space="preserve">order </w:t>
      </w:r>
      <w:r>
        <w:t>to</w:t>
      </w:r>
      <w:r>
        <w:rPr>
          <w:spacing w:val="-1"/>
        </w:rPr>
        <w:t xml:space="preserve"> </w:t>
      </w:r>
      <w:r>
        <w:t>chase</w:t>
      </w:r>
      <w:r>
        <w:rPr>
          <w:spacing w:val="-1"/>
        </w:rPr>
        <w:t xml:space="preserve"> out </w:t>
      </w:r>
      <w:r>
        <w:t>the</w:t>
      </w:r>
      <w:r>
        <w:rPr>
          <w:spacing w:val="-1"/>
        </w:rPr>
        <w:t xml:space="preserve"> next</w:t>
      </w:r>
      <w:r>
        <w:rPr>
          <w:spacing w:val="1"/>
        </w:rPr>
        <w:t xml:space="preserve"> </w:t>
      </w:r>
      <w:r>
        <w:rPr>
          <w:spacing w:val="-1"/>
        </w:rPr>
        <w:t>layer</w:t>
      </w:r>
      <w:r>
        <w:t xml:space="preserve"> of</w:t>
      </w:r>
      <w:r>
        <w:rPr>
          <w:spacing w:val="-1"/>
        </w:rPr>
        <w:t xml:space="preserve"> </w:t>
      </w:r>
      <w:r>
        <w:t>blockages.</w:t>
      </w:r>
    </w:p>
    <w:p w:rsidR="00EA20B7" w:rsidRDefault="00877DD6">
      <w:pPr>
        <w:pStyle w:val="Corpodetexto"/>
        <w:numPr>
          <w:ilvl w:val="0"/>
          <w:numId w:val="4"/>
        </w:numPr>
        <w:tabs>
          <w:tab w:val="left" w:pos="361"/>
        </w:tabs>
        <w:ind w:right="131" w:firstLine="0"/>
      </w:pPr>
      <w:r>
        <w:rPr>
          <w:spacing w:val="-1"/>
        </w:rPr>
        <w:t>Understand</w:t>
      </w:r>
      <w:r>
        <w:rPr>
          <w:spacing w:val="-2"/>
        </w:rPr>
        <w:t xml:space="preserve"> </w:t>
      </w:r>
      <w:r>
        <w:rPr>
          <w:spacing w:val="-1"/>
        </w:rPr>
        <w:t>that</w:t>
      </w:r>
      <w:r>
        <w:rPr>
          <w:spacing w:val="1"/>
        </w:rPr>
        <w:t xml:space="preserve"> </w:t>
      </w:r>
      <w:r>
        <w:rPr>
          <w:spacing w:val="-1"/>
        </w:rPr>
        <w:t>by</w:t>
      </w:r>
      <w:r>
        <w:t xml:space="preserve"> </w:t>
      </w:r>
      <w:r>
        <w:rPr>
          <w:spacing w:val="-1"/>
        </w:rPr>
        <w:t>wanting</w:t>
      </w:r>
      <w:r>
        <w:t xml:space="preserve"> to</w:t>
      </w:r>
      <w:r>
        <w:rPr>
          <w:spacing w:val="-1"/>
        </w:rPr>
        <w:t xml:space="preserve"> help Energy Enhancement</w:t>
      </w:r>
      <w:r>
        <w:rPr>
          <w:spacing w:val="1"/>
        </w:rPr>
        <w:t xml:space="preserve"> </w:t>
      </w:r>
      <w:r>
        <w:rPr>
          <w:spacing w:val="-1"/>
        </w:rPr>
        <w:t>in</w:t>
      </w:r>
      <w:r>
        <w:rPr>
          <w:spacing w:val="-2"/>
        </w:rPr>
        <w:t xml:space="preserve"> </w:t>
      </w:r>
      <w:r>
        <w:t>any</w:t>
      </w:r>
      <w:r>
        <w:rPr>
          <w:spacing w:val="37"/>
        </w:rPr>
        <w:t xml:space="preserve"> </w:t>
      </w:r>
      <w:r>
        <w:rPr>
          <w:spacing w:val="-1"/>
        </w:rPr>
        <w:t>way</w:t>
      </w:r>
      <w:r>
        <w:rPr>
          <w:spacing w:val="-2"/>
        </w:rPr>
        <w:t xml:space="preserve"> </w:t>
      </w:r>
      <w:r>
        <w:t xml:space="preserve">is </w:t>
      </w:r>
      <w:r>
        <w:rPr>
          <w:spacing w:val="-1"/>
        </w:rPr>
        <w:t xml:space="preserve">good. The </w:t>
      </w:r>
      <w:r>
        <w:t>aim</w:t>
      </w:r>
      <w:r>
        <w:rPr>
          <w:spacing w:val="-2"/>
        </w:rPr>
        <w:t xml:space="preserve"> </w:t>
      </w:r>
      <w:r>
        <w:t>of</w:t>
      </w:r>
      <w:r>
        <w:rPr>
          <w:spacing w:val="-1"/>
        </w:rPr>
        <w:t xml:space="preserve"> Energy</w:t>
      </w:r>
      <w:r>
        <w:rPr>
          <w:spacing w:val="-2"/>
        </w:rPr>
        <w:t xml:space="preserve"> </w:t>
      </w:r>
      <w:r>
        <w:rPr>
          <w:spacing w:val="-1"/>
        </w:rPr>
        <w:t>Enhancement</w:t>
      </w:r>
      <w:r>
        <w:t xml:space="preserve"> is</w:t>
      </w:r>
      <w:r>
        <w:rPr>
          <w:spacing w:val="-3"/>
        </w:rPr>
        <w:t xml:space="preserve"> </w:t>
      </w:r>
      <w:r>
        <w:t xml:space="preserve">to </w:t>
      </w:r>
      <w:r>
        <w:rPr>
          <w:spacing w:val="-1"/>
        </w:rPr>
        <w:t>help everyone</w:t>
      </w:r>
      <w:r>
        <w:t xml:space="preserve"> </w:t>
      </w:r>
      <w:r>
        <w:rPr>
          <w:spacing w:val="-1"/>
        </w:rPr>
        <w:t>on</w:t>
      </w:r>
    </w:p>
    <w:p w:rsidR="00EA20B7" w:rsidRDefault="00EA20B7">
      <w:pPr>
        <w:sectPr w:rsidR="00EA20B7">
          <w:pgSz w:w="8640" w:h="12960"/>
          <w:pgMar w:top="960" w:right="900" w:bottom="900" w:left="900" w:header="0" w:footer="712" w:gutter="0"/>
          <w:cols w:space="720"/>
        </w:sectPr>
      </w:pPr>
    </w:p>
    <w:p w:rsidR="00EA20B7" w:rsidRDefault="00877DD6">
      <w:pPr>
        <w:pStyle w:val="Corpodetexto"/>
        <w:spacing w:before="49"/>
        <w:ind w:right="131"/>
      </w:pPr>
      <w:r>
        <w:lastRenderedPageBreak/>
        <w:t xml:space="preserve">this </w:t>
      </w:r>
      <w:r>
        <w:rPr>
          <w:spacing w:val="-1"/>
        </w:rPr>
        <w:t xml:space="preserve">planet. </w:t>
      </w:r>
      <w:r>
        <w:t>Any</w:t>
      </w:r>
      <w:r>
        <w:rPr>
          <w:spacing w:val="-2"/>
        </w:rPr>
        <w:t xml:space="preserve"> </w:t>
      </w:r>
      <w:r>
        <w:rPr>
          <w:spacing w:val="-1"/>
        </w:rPr>
        <w:t xml:space="preserve">aversion </w:t>
      </w:r>
      <w:r>
        <w:t>to</w:t>
      </w:r>
      <w:r>
        <w:rPr>
          <w:spacing w:val="-1"/>
        </w:rPr>
        <w:t xml:space="preserve"> this</w:t>
      </w:r>
      <w:r>
        <w:t xml:space="preserve"> </w:t>
      </w:r>
      <w:r>
        <w:rPr>
          <w:spacing w:val="-1"/>
        </w:rPr>
        <w:t>help</w:t>
      </w:r>
      <w:r>
        <w:t xml:space="preserve"> is</w:t>
      </w:r>
      <w:r>
        <w:rPr>
          <w:spacing w:val="-1"/>
        </w:rPr>
        <w:t xml:space="preserve"> the</w:t>
      </w:r>
      <w:r>
        <w:t xml:space="preserve"> </w:t>
      </w:r>
      <w:r>
        <w:rPr>
          <w:spacing w:val="-1"/>
        </w:rPr>
        <w:t>work</w:t>
      </w:r>
      <w:r>
        <w:t xml:space="preserve"> of</w:t>
      </w:r>
      <w:r>
        <w:rPr>
          <w:spacing w:val="-1"/>
        </w:rPr>
        <w:t xml:space="preserve"> the</w:t>
      </w:r>
      <w:r>
        <w:t xml:space="preserve"> </w:t>
      </w:r>
      <w:r>
        <w:rPr>
          <w:spacing w:val="-1"/>
        </w:rPr>
        <w:t>Energy</w:t>
      </w:r>
      <w:r>
        <w:rPr>
          <w:spacing w:val="37"/>
        </w:rPr>
        <w:t xml:space="preserve"> </w:t>
      </w:r>
      <w:r>
        <w:rPr>
          <w:spacing w:val="-1"/>
        </w:rPr>
        <w:t>Blockages.</w:t>
      </w:r>
    </w:p>
    <w:p w:rsidR="00EA20B7" w:rsidRDefault="00877DD6">
      <w:pPr>
        <w:pStyle w:val="Corpodetexto"/>
        <w:numPr>
          <w:ilvl w:val="0"/>
          <w:numId w:val="4"/>
        </w:numPr>
        <w:tabs>
          <w:tab w:val="left" w:pos="362"/>
        </w:tabs>
        <w:spacing w:before="120"/>
        <w:ind w:right="274" w:firstLine="0"/>
      </w:pPr>
      <w:r>
        <w:t xml:space="preserve">By </w:t>
      </w:r>
      <w:r>
        <w:rPr>
          <w:spacing w:val="-1"/>
        </w:rPr>
        <w:t xml:space="preserve">wanting </w:t>
      </w:r>
      <w:r>
        <w:t xml:space="preserve">to </w:t>
      </w:r>
      <w:r>
        <w:rPr>
          <w:spacing w:val="-1"/>
        </w:rPr>
        <w:t>become</w:t>
      </w:r>
      <w:r>
        <w:t xml:space="preserve"> a</w:t>
      </w:r>
      <w:r>
        <w:rPr>
          <w:spacing w:val="-1"/>
        </w:rPr>
        <w:t xml:space="preserve"> properly</w:t>
      </w:r>
      <w:r>
        <w:rPr>
          <w:spacing w:val="-2"/>
        </w:rPr>
        <w:t xml:space="preserve"> </w:t>
      </w:r>
      <w:r>
        <w:rPr>
          <w:spacing w:val="-1"/>
        </w:rPr>
        <w:t xml:space="preserve">certificated </w:t>
      </w:r>
      <w:r>
        <w:t>teacher of Energy</w:t>
      </w:r>
      <w:r>
        <w:rPr>
          <w:spacing w:val="39"/>
        </w:rPr>
        <w:t xml:space="preserve"> </w:t>
      </w:r>
      <w:r>
        <w:rPr>
          <w:spacing w:val="-1"/>
        </w:rPr>
        <w:t>Enhancement</w:t>
      </w:r>
      <w:r>
        <w:t xml:space="preserve"> </w:t>
      </w:r>
      <w:r>
        <w:rPr>
          <w:spacing w:val="-1"/>
        </w:rPr>
        <w:t>using the Guru Energy</w:t>
      </w:r>
      <w:r>
        <w:rPr>
          <w:spacing w:val="-2"/>
        </w:rPr>
        <w:t xml:space="preserve"> </w:t>
      </w:r>
      <w:r>
        <w:rPr>
          <w:spacing w:val="-1"/>
        </w:rPr>
        <w:t>Enhancement</w:t>
      </w:r>
      <w:r>
        <w:t xml:space="preserve"> </w:t>
      </w:r>
      <w:r>
        <w:rPr>
          <w:spacing w:val="-1"/>
        </w:rPr>
        <w:t>Videos</w:t>
      </w:r>
      <w:r>
        <w:rPr>
          <w:spacing w:val="-3"/>
        </w:rPr>
        <w:t xml:space="preserve"> </w:t>
      </w:r>
      <w:r>
        <w:t>to</w:t>
      </w:r>
      <w:r>
        <w:rPr>
          <w:spacing w:val="-2"/>
        </w:rPr>
        <w:t xml:space="preserve"> </w:t>
      </w:r>
      <w:r>
        <w:t>teach</w:t>
      </w:r>
      <w:r>
        <w:rPr>
          <w:spacing w:val="37"/>
        </w:rPr>
        <w:t xml:space="preserve"> </w:t>
      </w:r>
      <w:r>
        <w:rPr>
          <w:spacing w:val="-1"/>
        </w:rPr>
        <w:t>all</w:t>
      </w:r>
      <w:r>
        <w:rPr>
          <w:spacing w:val="-2"/>
        </w:rPr>
        <w:t xml:space="preserve"> </w:t>
      </w:r>
      <w:r>
        <w:rPr>
          <w:spacing w:val="-1"/>
        </w:rPr>
        <w:t>the</w:t>
      </w:r>
      <w:r>
        <w:t xml:space="preserve"> </w:t>
      </w:r>
      <w:r>
        <w:rPr>
          <w:spacing w:val="-1"/>
        </w:rPr>
        <w:t>people</w:t>
      </w:r>
      <w:r>
        <w:t xml:space="preserve"> </w:t>
      </w:r>
      <w:r>
        <w:rPr>
          <w:spacing w:val="-1"/>
        </w:rPr>
        <w:t>on</w:t>
      </w:r>
      <w:r>
        <w:rPr>
          <w:spacing w:val="-2"/>
        </w:rPr>
        <w:t xml:space="preserve"> </w:t>
      </w:r>
      <w:r>
        <w:rPr>
          <w:spacing w:val="-1"/>
        </w:rPr>
        <w:t>this</w:t>
      </w:r>
      <w:r>
        <w:t xml:space="preserve"> </w:t>
      </w:r>
      <w:r>
        <w:rPr>
          <w:spacing w:val="-1"/>
        </w:rPr>
        <w:t>planet</w:t>
      </w:r>
      <w:r>
        <w:rPr>
          <w:spacing w:val="-2"/>
        </w:rPr>
        <w:t xml:space="preserve"> </w:t>
      </w:r>
      <w:r>
        <w:rPr>
          <w:spacing w:val="-1"/>
        </w:rPr>
        <w:t>to</w:t>
      </w:r>
      <w:r>
        <w:rPr>
          <w:spacing w:val="3"/>
        </w:rPr>
        <w:t xml:space="preserve"> </w:t>
      </w:r>
      <w:r>
        <w:rPr>
          <w:spacing w:val="-2"/>
        </w:rPr>
        <w:t>become</w:t>
      </w:r>
      <w:r>
        <w:rPr>
          <w:spacing w:val="1"/>
        </w:rPr>
        <w:t xml:space="preserve"> </w:t>
      </w:r>
      <w:r>
        <w:rPr>
          <w:spacing w:val="-1"/>
        </w:rPr>
        <w:t>enlightened</w:t>
      </w:r>
      <w:r>
        <w:t xml:space="preserve"> </w:t>
      </w:r>
      <w:r>
        <w:rPr>
          <w:spacing w:val="-1"/>
        </w:rPr>
        <w:t>you</w:t>
      </w:r>
      <w:r>
        <w:rPr>
          <w:spacing w:val="-2"/>
        </w:rPr>
        <w:t xml:space="preserve"> </w:t>
      </w:r>
      <w:r>
        <w:rPr>
          <w:spacing w:val="-1"/>
        </w:rPr>
        <w:t>can</w:t>
      </w:r>
      <w:r>
        <w:t xml:space="preserve"> </w:t>
      </w:r>
      <w:r>
        <w:rPr>
          <w:spacing w:val="-1"/>
        </w:rPr>
        <w:t>avoid</w:t>
      </w:r>
      <w:r>
        <w:rPr>
          <w:spacing w:val="40"/>
        </w:rPr>
        <w:t xml:space="preserve"> </w:t>
      </w:r>
      <w:r>
        <w:rPr>
          <w:spacing w:val="-1"/>
        </w:rPr>
        <w:t>using the</w:t>
      </w:r>
      <w:r>
        <w:t xml:space="preserve"> </w:t>
      </w:r>
      <w:r>
        <w:rPr>
          <w:spacing w:val="-1"/>
        </w:rPr>
        <w:t xml:space="preserve">path </w:t>
      </w:r>
      <w:r>
        <w:t xml:space="preserve">of </w:t>
      </w:r>
      <w:r>
        <w:rPr>
          <w:spacing w:val="-1"/>
        </w:rPr>
        <w:t>blame yourse</w:t>
      </w:r>
      <w:r>
        <w:rPr>
          <w:spacing w:val="-1"/>
        </w:rPr>
        <w:t>lf.</w:t>
      </w:r>
    </w:p>
    <w:p w:rsidR="00EA20B7" w:rsidRDefault="00877DD6">
      <w:pPr>
        <w:pStyle w:val="Corpodetexto"/>
        <w:spacing w:before="120"/>
        <w:ind w:right="131"/>
      </w:pPr>
      <w:r>
        <w:rPr>
          <w:spacing w:val="-1"/>
        </w:rPr>
        <w:t>This</w:t>
      </w:r>
      <w:r>
        <w:t xml:space="preserve"> </w:t>
      </w:r>
      <w:r>
        <w:rPr>
          <w:spacing w:val="-1"/>
        </w:rPr>
        <w:t>Guru</w:t>
      </w:r>
      <w:r>
        <w:rPr>
          <w:spacing w:val="-2"/>
        </w:rPr>
        <w:t xml:space="preserve"> </w:t>
      </w:r>
      <w:r>
        <w:t>Strategy</w:t>
      </w:r>
      <w:r>
        <w:rPr>
          <w:spacing w:val="-2"/>
        </w:rPr>
        <w:t xml:space="preserve"> </w:t>
      </w:r>
      <w:r>
        <w:t>is</w:t>
      </w:r>
      <w:r>
        <w:rPr>
          <w:spacing w:val="-1"/>
        </w:rPr>
        <w:t xml:space="preserve"> </w:t>
      </w:r>
      <w:r>
        <w:t>a</w:t>
      </w:r>
      <w:r>
        <w:rPr>
          <w:spacing w:val="-1"/>
        </w:rPr>
        <w:t xml:space="preserve"> </w:t>
      </w:r>
      <w:r>
        <w:t xml:space="preserve">great </w:t>
      </w:r>
      <w:r>
        <w:rPr>
          <w:spacing w:val="-1"/>
        </w:rPr>
        <w:t>strategy</w:t>
      </w:r>
      <w:r>
        <w:rPr>
          <w:spacing w:val="-4"/>
        </w:rPr>
        <w:t xml:space="preserve"> </w:t>
      </w:r>
      <w:r>
        <w:t>to</w:t>
      </w:r>
      <w:r>
        <w:rPr>
          <w:spacing w:val="-1"/>
        </w:rPr>
        <w:t xml:space="preserve"> enable</w:t>
      </w:r>
      <w:r>
        <w:t xml:space="preserve"> </w:t>
      </w:r>
      <w:r>
        <w:rPr>
          <w:spacing w:val="-1"/>
        </w:rPr>
        <w:t>you</w:t>
      </w:r>
      <w:r>
        <w:rPr>
          <w:spacing w:val="-2"/>
        </w:rPr>
        <w:t xml:space="preserve"> </w:t>
      </w:r>
      <w:r>
        <w:t>to find</w:t>
      </w:r>
      <w:r>
        <w:rPr>
          <w:spacing w:val="-2"/>
        </w:rPr>
        <w:t xml:space="preserve"> </w:t>
      </w:r>
      <w:r>
        <w:rPr>
          <w:spacing w:val="-1"/>
        </w:rPr>
        <w:t>your</w:t>
      </w:r>
      <w:r>
        <w:t xml:space="preserve"> ego</w:t>
      </w:r>
      <w:r>
        <w:rPr>
          <w:spacing w:val="27"/>
        </w:rPr>
        <w:t xml:space="preserve"> </w:t>
      </w:r>
      <w:r>
        <w:t>and</w:t>
      </w:r>
      <w:r>
        <w:rPr>
          <w:spacing w:val="-1"/>
        </w:rPr>
        <w:t xml:space="preserve"> everyone</w:t>
      </w:r>
      <w:r>
        <w:t xml:space="preserve"> </w:t>
      </w:r>
      <w:r>
        <w:rPr>
          <w:spacing w:val="-1"/>
        </w:rPr>
        <w:t>else's</w:t>
      </w:r>
      <w:r>
        <w:t xml:space="preserve"> ego!!</w:t>
      </w:r>
    </w:p>
    <w:p w:rsidR="00EA20B7" w:rsidRDefault="00877DD6">
      <w:pPr>
        <w:pStyle w:val="Corpodetexto"/>
        <w:spacing w:line="363" w:lineRule="auto"/>
        <w:ind w:right="3150"/>
      </w:pPr>
      <w:r>
        <w:rPr>
          <w:spacing w:val="-1"/>
        </w:rPr>
        <w:t>Use</w:t>
      </w:r>
      <w:r>
        <w:rPr>
          <w:spacing w:val="1"/>
        </w:rPr>
        <w:t xml:space="preserve"> </w:t>
      </w:r>
      <w:r>
        <w:rPr>
          <w:spacing w:val="-1"/>
        </w:rPr>
        <w:t xml:space="preserve">it </w:t>
      </w:r>
      <w:r>
        <w:t>and</w:t>
      </w:r>
      <w:r>
        <w:rPr>
          <w:spacing w:val="-1"/>
        </w:rPr>
        <w:t xml:space="preserve"> become</w:t>
      </w:r>
      <w:r>
        <w:rPr>
          <w:spacing w:val="1"/>
        </w:rPr>
        <w:t xml:space="preserve"> </w:t>
      </w:r>
      <w:r>
        <w:rPr>
          <w:spacing w:val="-2"/>
        </w:rPr>
        <w:t>Enlightened!!</w:t>
      </w:r>
      <w:r>
        <w:rPr>
          <w:spacing w:val="27"/>
        </w:rPr>
        <w:t xml:space="preserve"> </w:t>
      </w:r>
      <w:r>
        <w:rPr>
          <w:spacing w:val="-1"/>
        </w:rPr>
        <w:t>Make</w:t>
      </w:r>
      <w:r>
        <w:t xml:space="preserve"> </w:t>
      </w:r>
      <w:r>
        <w:rPr>
          <w:spacing w:val="-1"/>
        </w:rPr>
        <w:t>the</w:t>
      </w:r>
      <w:r>
        <w:t xml:space="preserve"> </w:t>
      </w:r>
      <w:r>
        <w:rPr>
          <w:spacing w:val="-2"/>
        </w:rPr>
        <w:t>whole</w:t>
      </w:r>
      <w:r>
        <w:rPr>
          <w:spacing w:val="2"/>
        </w:rPr>
        <w:t xml:space="preserve"> </w:t>
      </w:r>
      <w:r>
        <w:rPr>
          <w:spacing w:val="-2"/>
        </w:rPr>
        <w:t>world</w:t>
      </w:r>
      <w:r>
        <w:t xml:space="preserve"> </w:t>
      </w:r>
      <w:r>
        <w:rPr>
          <w:spacing w:val="-1"/>
        </w:rPr>
        <w:t>Enlightened!!</w:t>
      </w:r>
    </w:p>
    <w:p w:rsidR="00EA20B7" w:rsidRDefault="00EA20B7">
      <w:pPr>
        <w:rPr>
          <w:rFonts w:ascii="Lucida Sans" w:eastAsia="Lucida Sans" w:hAnsi="Lucida Sans" w:cs="Lucida Sans"/>
          <w:sz w:val="20"/>
          <w:szCs w:val="20"/>
        </w:rPr>
      </w:pPr>
    </w:p>
    <w:p w:rsidR="00EA20B7" w:rsidRDefault="00877DD6">
      <w:pPr>
        <w:spacing w:before="120"/>
        <w:ind w:left="219" w:right="159" w:hanging="87"/>
        <w:rPr>
          <w:rFonts w:ascii="Lucida Sans" w:eastAsia="Lucida Sans" w:hAnsi="Lucida Sans" w:cs="Lucida Sans"/>
          <w:sz w:val="34"/>
          <w:szCs w:val="34"/>
        </w:rPr>
      </w:pPr>
      <w:r>
        <w:rPr>
          <w:rFonts w:ascii="Lucida Sans"/>
          <w:b/>
          <w:sz w:val="34"/>
        </w:rPr>
        <w:t>MEDITATION</w:t>
      </w:r>
      <w:r>
        <w:rPr>
          <w:rFonts w:ascii="Lucida Sans"/>
          <w:b/>
          <w:spacing w:val="-33"/>
          <w:sz w:val="34"/>
        </w:rPr>
        <w:t xml:space="preserve"> </w:t>
      </w:r>
      <w:r>
        <w:rPr>
          <w:rFonts w:ascii="Lucida Sans"/>
          <w:b/>
          <w:sz w:val="34"/>
        </w:rPr>
        <w:t>ENERGY</w:t>
      </w:r>
      <w:r>
        <w:rPr>
          <w:rFonts w:ascii="Lucida Sans"/>
          <w:b/>
          <w:spacing w:val="-33"/>
          <w:sz w:val="34"/>
        </w:rPr>
        <w:t xml:space="preserve"> </w:t>
      </w:r>
      <w:r>
        <w:rPr>
          <w:rFonts w:ascii="Lucida Sans"/>
          <w:b/>
          <w:sz w:val="34"/>
        </w:rPr>
        <w:t>ENHANCEMENT</w:t>
      </w:r>
      <w:r>
        <w:rPr>
          <w:rFonts w:ascii="Lucida Sans"/>
          <w:b/>
          <w:w w:val="99"/>
          <w:sz w:val="34"/>
        </w:rPr>
        <w:t xml:space="preserve"> </w:t>
      </w:r>
      <w:r>
        <w:rPr>
          <w:rFonts w:ascii="Lucida Sans"/>
          <w:b/>
          <w:sz w:val="34"/>
        </w:rPr>
        <w:t>AND</w:t>
      </w:r>
      <w:r>
        <w:rPr>
          <w:rFonts w:ascii="Lucida Sans"/>
          <w:b/>
          <w:spacing w:val="-16"/>
          <w:sz w:val="34"/>
        </w:rPr>
        <w:t xml:space="preserve"> </w:t>
      </w:r>
      <w:r>
        <w:rPr>
          <w:rFonts w:ascii="Lucida Sans"/>
          <w:b/>
          <w:sz w:val="34"/>
        </w:rPr>
        <w:t>THE</w:t>
      </w:r>
      <w:r>
        <w:rPr>
          <w:rFonts w:ascii="Lucida Sans"/>
          <w:b/>
          <w:spacing w:val="-16"/>
          <w:sz w:val="34"/>
        </w:rPr>
        <w:t xml:space="preserve"> </w:t>
      </w:r>
      <w:r>
        <w:rPr>
          <w:rFonts w:ascii="Lucida Sans"/>
          <w:b/>
          <w:sz w:val="34"/>
        </w:rPr>
        <w:t>SELFISH</w:t>
      </w:r>
      <w:r>
        <w:rPr>
          <w:rFonts w:ascii="Lucida Sans"/>
          <w:b/>
          <w:spacing w:val="-16"/>
          <w:sz w:val="34"/>
        </w:rPr>
        <w:t xml:space="preserve"> </w:t>
      </w:r>
      <w:r>
        <w:rPr>
          <w:rFonts w:ascii="Lucida Sans"/>
          <w:b/>
          <w:sz w:val="34"/>
        </w:rPr>
        <w:t>COMPETITIVE</w:t>
      </w:r>
      <w:r>
        <w:rPr>
          <w:rFonts w:ascii="Lucida Sans"/>
          <w:b/>
          <w:spacing w:val="-16"/>
          <w:sz w:val="34"/>
        </w:rPr>
        <w:t xml:space="preserve"> </w:t>
      </w:r>
      <w:r>
        <w:rPr>
          <w:rFonts w:ascii="Lucida Sans"/>
          <w:b/>
          <w:sz w:val="34"/>
        </w:rPr>
        <w:t>EGO</w:t>
      </w:r>
    </w:p>
    <w:p w:rsidR="00EA20B7" w:rsidRDefault="00877DD6">
      <w:pPr>
        <w:pStyle w:val="Corpodetexto"/>
        <w:spacing w:before="122"/>
        <w:ind w:right="142"/>
      </w:pPr>
      <w:r>
        <w:rPr>
          <w:spacing w:val="-1"/>
        </w:rPr>
        <w:t>EXISTENCE</w:t>
      </w:r>
      <w:r>
        <w:t xml:space="preserve"> is </w:t>
      </w:r>
      <w:r>
        <w:rPr>
          <w:spacing w:val="-1"/>
        </w:rPr>
        <w:t>in continuous</w:t>
      </w:r>
      <w:r>
        <w:t xml:space="preserve"> </w:t>
      </w:r>
      <w:r>
        <w:rPr>
          <w:spacing w:val="-1"/>
        </w:rPr>
        <w:t>celebration, except man.</w:t>
      </w:r>
      <w:r>
        <w:t xml:space="preserve"> </w:t>
      </w:r>
      <w:r>
        <w:rPr>
          <w:spacing w:val="-1"/>
        </w:rPr>
        <w:t>Existence</w:t>
      </w:r>
      <w:r>
        <w:t xml:space="preserve"> </w:t>
      </w:r>
      <w:r>
        <w:rPr>
          <w:spacing w:val="-1"/>
        </w:rPr>
        <w:t xml:space="preserve">is </w:t>
      </w:r>
      <w:r>
        <w:t>a</w:t>
      </w:r>
      <w:r>
        <w:rPr>
          <w:spacing w:val="21"/>
        </w:rPr>
        <w:t xml:space="preserve"> </w:t>
      </w:r>
      <w:r>
        <w:rPr>
          <w:spacing w:val="-1"/>
        </w:rPr>
        <w:t xml:space="preserve">carnival, </w:t>
      </w:r>
      <w:r>
        <w:t>an</w:t>
      </w:r>
      <w:r>
        <w:rPr>
          <w:spacing w:val="-1"/>
        </w:rPr>
        <w:t xml:space="preserve"> </w:t>
      </w:r>
      <w:r>
        <w:t>orgy</w:t>
      </w:r>
      <w:r>
        <w:rPr>
          <w:spacing w:val="-2"/>
        </w:rPr>
        <w:t xml:space="preserve"> </w:t>
      </w:r>
      <w:r>
        <w:t>of</w:t>
      </w:r>
      <w:r>
        <w:rPr>
          <w:spacing w:val="-1"/>
        </w:rPr>
        <w:t xml:space="preserve"> joy, except</w:t>
      </w:r>
      <w:r>
        <w:rPr>
          <w:spacing w:val="1"/>
        </w:rPr>
        <w:t xml:space="preserve"> </w:t>
      </w:r>
      <w:r>
        <w:rPr>
          <w:spacing w:val="-1"/>
        </w:rPr>
        <w:t>man. Man</w:t>
      </w:r>
      <w:r>
        <w:t xml:space="preserve"> has </w:t>
      </w:r>
      <w:r>
        <w:rPr>
          <w:spacing w:val="-1"/>
        </w:rPr>
        <w:t>fallen</w:t>
      </w:r>
      <w:r>
        <w:t xml:space="preserve"> </w:t>
      </w:r>
      <w:r>
        <w:rPr>
          <w:spacing w:val="-2"/>
        </w:rPr>
        <w:t>out</w:t>
      </w:r>
      <w:r>
        <w:rPr>
          <w:spacing w:val="1"/>
        </w:rPr>
        <w:t xml:space="preserve"> </w:t>
      </w:r>
      <w:r>
        <w:t>of</w:t>
      </w:r>
      <w:r>
        <w:rPr>
          <w:spacing w:val="-1"/>
        </w:rPr>
        <w:t xml:space="preserve"> </w:t>
      </w:r>
      <w:r>
        <w:t>this</w:t>
      </w:r>
      <w:r>
        <w:rPr>
          <w:spacing w:val="31"/>
        </w:rPr>
        <w:t xml:space="preserve"> </w:t>
      </w:r>
      <w:r>
        <w:rPr>
          <w:spacing w:val="-2"/>
        </w:rPr>
        <w:t>tremendous</w:t>
      </w:r>
      <w:r>
        <w:t xml:space="preserve"> </w:t>
      </w:r>
      <w:r>
        <w:rPr>
          <w:spacing w:val="-1"/>
        </w:rPr>
        <w:t>celebration that goes on</w:t>
      </w:r>
      <w:r>
        <w:t xml:space="preserve"> </w:t>
      </w:r>
      <w:r>
        <w:rPr>
          <w:spacing w:val="-1"/>
        </w:rPr>
        <w:t>and on.</w:t>
      </w:r>
      <w:r>
        <w:t xml:space="preserve"> </w:t>
      </w:r>
      <w:r>
        <w:rPr>
          <w:spacing w:val="-1"/>
        </w:rPr>
        <w:t>Man</w:t>
      </w:r>
      <w:r>
        <w:t xml:space="preserve"> </w:t>
      </w:r>
      <w:r>
        <w:rPr>
          <w:spacing w:val="-1"/>
        </w:rPr>
        <w:t>is no</w:t>
      </w:r>
      <w:r>
        <w:t xml:space="preserve"> </w:t>
      </w:r>
      <w:r>
        <w:rPr>
          <w:spacing w:val="-1"/>
        </w:rPr>
        <w:t>more</w:t>
      </w:r>
      <w:r>
        <w:t xml:space="preserve"> a</w:t>
      </w:r>
      <w:r>
        <w:rPr>
          <w:spacing w:val="-1"/>
        </w:rPr>
        <w:t xml:space="preserve"> part</w:t>
      </w:r>
      <w:r>
        <w:rPr>
          <w:spacing w:val="44"/>
        </w:rPr>
        <w:t xml:space="preserve"> </w:t>
      </w:r>
      <w:r>
        <w:t xml:space="preserve">of </w:t>
      </w:r>
      <w:r>
        <w:rPr>
          <w:spacing w:val="-1"/>
        </w:rPr>
        <w:t>it, man</w:t>
      </w:r>
      <w:r>
        <w:t xml:space="preserve"> </w:t>
      </w:r>
      <w:r>
        <w:rPr>
          <w:spacing w:val="-1"/>
        </w:rPr>
        <w:t>stands aloof, alienated</w:t>
      </w:r>
      <w:r>
        <w:t xml:space="preserve"> </w:t>
      </w:r>
      <w:r>
        <w:rPr>
          <w:spacing w:val="-1"/>
        </w:rPr>
        <w:t>--</w:t>
      </w:r>
      <w:r>
        <w:rPr>
          <w:spacing w:val="-2"/>
        </w:rPr>
        <w:t xml:space="preserve"> </w:t>
      </w:r>
      <w:r>
        <w:t>it is</w:t>
      </w:r>
      <w:r>
        <w:rPr>
          <w:spacing w:val="-1"/>
        </w:rPr>
        <w:t xml:space="preserve"> </w:t>
      </w:r>
      <w:r>
        <w:t xml:space="preserve">as if </w:t>
      </w:r>
      <w:r>
        <w:rPr>
          <w:spacing w:val="-2"/>
        </w:rPr>
        <w:t>man</w:t>
      </w:r>
      <w:r>
        <w:t xml:space="preserve"> has</w:t>
      </w:r>
      <w:r>
        <w:rPr>
          <w:spacing w:val="-2"/>
        </w:rPr>
        <w:t xml:space="preserve"> </w:t>
      </w:r>
      <w:r>
        <w:rPr>
          <w:spacing w:val="-1"/>
        </w:rPr>
        <w:t>lost the roots</w:t>
      </w:r>
      <w:r>
        <w:rPr>
          <w:spacing w:val="55"/>
        </w:rPr>
        <w:t xml:space="preserve"> </w:t>
      </w:r>
      <w:r>
        <w:rPr>
          <w:spacing w:val="-1"/>
        </w:rPr>
        <w:t>he</w:t>
      </w:r>
      <w:r>
        <w:rPr>
          <w:spacing w:val="1"/>
        </w:rPr>
        <w:t xml:space="preserve"> </w:t>
      </w:r>
      <w:r>
        <w:rPr>
          <w:spacing w:val="-1"/>
        </w:rPr>
        <w:t>should</w:t>
      </w:r>
      <w:r>
        <w:t xml:space="preserve"> </w:t>
      </w:r>
      <w:r>
        <w:rPr>
          <w:spacing w:val="-1"/>
        </w:rPr>
        <w:t>have</w:t>
      </w:r>
      <w:r>
        <w:rPr>
          <w:spacing w:val="1"/>
        </w:rPr>
        <w:t xml:space="preserve"> </w:t>
      </w:r>
      <w:r>
        <w:rPr>
          <w:spacing w:val="-1"/>
        </w:rPr>
        <w:t>in existence.</w:t>
      </w:r>
      <w:r>
        <w:t xml:space="preserve"> </w:t>
      </w:r>
      <w:r>
        <w:rPr>
          <w:spacing w:val="-1"/>
        </w:rPr>
        <w:t>Man</w:t>
      </w:r>
      <w:r>
        <w:t xml:space="preserve"> </w:t>
      </w:r>
      <w:r>
        <w:rPr>
          <w:spacing w:val="-1"/>
        </w:rPr>
        <w:t xml:space="preserve">is </w:t>
      </w:r>
      <w:r>
        <w:t>a</w:t>
      </w:r>
      <w:r>
        <w:rPr>
          <w:spacing w:val="-1"/>
        </w:rPr>
        <w:t xml:space="preserve"> tree</w:t>
      </w:r>
      <w:r>
        <w:t xml:space="preserve"> </w:t>
      </w:r>
      <w:r>
        <w:rPr>
          <w:spacing w:val="-2"/>
        </w:rPr>
        <w:t>which</w:t>
      </w:r>
      <w:r>
        <w:t xml:space="preserve"> </w:t>
      </w:r>
      <w:r>
        <w:rPr>
          <w:spacing w:val="-1"/>
        </w:rPr>
        <w:t>is</w:t>
      </w:r>
      <w:r>
        <w:t xml:space="preserve"> </w:t>
      </w:r>
      <w:r>
        <w:rPr>
          <w:spacing w:val="-1"/>
        </w:rPr>
        <w:t>dying,</w:t>
      </w:r>
      <w:r>
        <w:t xml:space="preserve"> </w:t>
      </w:r>
      <w:r>
        <w:rPr>
          <w:spacing w:val="-1"/>
        </w:rPr>
        <w:t>drying,</w:t>
      </w:r>
      <w:r>
        <w:rPr>
          <w:spacing w:val="29"/>
        </w:rPr>
        <w:t xml:space="preserve"> </w:t>
      </w:r>
      <w:r>
        <w:t xml:space="preserve">no </w:t>
      </w:r>
      <w:r>
        <w:rPr>
          <w:spacing w:val="-1"/>
        </w:rPr>
        <w:t>longer</w:t>
      </w:r>
      <w:r>
        <w:rPr>
          <w:spacing w:val="-2"/>
        </w:rPr>
        <w:t xml:space="preserve"> </w:t>
      </w:r>
      <w:r>
        <w:rPr>
          <w:spacing w:val="-1"/>
        </w:rPr>
        <w:t>alive.</w:t>
      </w:r>
      <w:r>
        <w:rPr>
          <w:spacing w:val="-2"/>
        </w:rPr>
        <w:t xml:space="preserve"> </w:t>
      </w:r>
      <w:r>
        <w:rPr>
          <w:spacing w:val="-1"/>
        </w:rPr>
        <w:t>Birds don't</w:t>
      </w:r>
      <w:r>
        <w:rPr>
          <w:spacing w:val="2"/>
        </w:rPr>
        <w:t xml:space="preserve"> </w:t>
      </w:r>
      <w:r>
        <w:rPr>
          <w:spacing w:val="-1"/>
        </w:rPr>
        <w:t>come</w:t>
      </w:r>
      <w:r>
        <w:t xml:space="preserve"> to it,</w:t>
      </w:r>
      <w:r>
        <w:rPr>
          <w:spacing w:val="-2"/>
        </w:rPr>
        <w:t xml:space="preserve"> </w:t>
      </w:r>
      <w:r>
        <w:rPr>
          <w:spacing w:val="-1"/>
        </w:rPr>
        <w:t>clouds don't</w:t>
      </w:r>
      <w:r>
        <w:rPr>
          <w:spacing w:val="2"/>
        </w:rPr>
        <w:t xml:space="preserve"> </w:t>
      </w:r>
      <w:r>
        <w:rPr>
          <w:spacing w:val="-1"/>
        </w:rPr>
        <w:t>sing</w:t>
      </w:r>
      <w:r>
        <w:t xml:space="preserve"> to</w:t>
      </w:r>
      <w:r>
        <w:rPr>
          <w:spacing w:val="-1"/>
        </w:rPr>
        <w:t xml:space="preserve"> it,</w:t>
      </w:r>
      <w:r>
        <w:t xml:space="preserve"> </w:t>
      </w:r>
      <w:r>
        <w:rPr>
          <w:spacing w:val="-1"/>
        </w:rPr>
        <w:t>winds</w:t>
      </w:r>
      <w:r>
        <w:rPr>
          <w:spacing w:val="28"/>
        </w:rPr>
        <w:t xml:space="preserve"> </w:t>
      </w:r>
      <w:r>
        <w:rPr>
          <w:spacing w:val="-1"/>
        </w:rPr>
        <w:t>don't</w:t>
      </w:r>
      <w:r>
        <w:rPr>
          <w:spacing w:val="2"/>
        </w:rPr>
        <w:t xml:space="preserve"> </w:t>
      </w:r>
      <w:r>
        <w:rPr>
          <w:spacing w:val="-1"/>
        </w:rPr>
        <w:t>dance around</w:t>
      </w:r>
      <w:r>
        <w:t xml:space="preserve"> </w:t>
      </w:r>
      <w:r>
        <w:rPr>
          <w:spacing w:val="-1"/>
        </w:rPr>
        <w:t>it.</w:t>
      </w:r>
    </w:p>
    <w:p w:rsidR="00EA20B7" w:rsidRDefault="00877DD6">
      <w:pPr>
        <w:pStyle w:val="Corpodetexto"/>
        <w:spacing w:before="120"/>
        <w:ind w:right="318"/>
      </w:pPr>
      <w:r>
        <w:rPr>
          <w:spacing w:val="-1"/>
        </w:rPr>
        <w:t>What</w:t>
      </w:r>
      <w:r>
        <w:t xml:space="preserve"> has</w:t>
      </w:r>
      <w:r>
        <w:rPr>
          <w:spacing w:val="-1"/>
        </w:rPr>
        <w:t xml:space="preserve"> happened</w:t>
      </w:r>
      <w:r>
        <w:rPr>
          <w:spacing w:val="-2"/>
        </w:rPr>
        <w:t xml:space="preserve"> </w:t>
      </w:r>
      <w:r>
        <w:t>to</w:t>
      </w:r>
      <w:r>
        <w:rPr>
          <w:spacing w:val="-2"/>
        </w:rPr>
        <w:t xml:space="preserve"> </w:t>
      </w:r>
      <w:r>
        <w:rPr>
          <w:spacing w:val="-1"/>
        </w:rPr>
        <w:t>man and</w:t>
      </w:r>
      <w:r>
        <w:rPr>
          <w:spacing w:val="-2"/>
        </w:rPr>
        <w:t xml:space="preserve"> </w:t>
      </w:r>
      <w:r>
        <w:rPr>
          <w:spacing w:val="-1"/>
        </w:rPr>
        <w:t xml:space="preserve">how? </w:t>
      </w:r>
      <w:r>
        <w:t>Why</w:t>
      </w:r>
      <w:r>
        <w:rPr>
          <w:spacing w:val="-1"/>
        </w:rPr>
        <w:t xml:space="preserve"> is</w:t>
      </w:r>
      <w:r>
        <w:rPr>
          <w:spacing w:val="1"/>
        </w:rPr>
        <w:t xml:space="preserve"> </w:t>
      </w:r>
      <w:r>
        <w:rPr>
          <w:spacing w:val="-1"/>
        </w:rPr>
        <w:t>man in</w:t>
      </w:r>
      <w:r>
        <w:rPr>
          <w:spacing w:val="-2"/>
        </w:rPr>
        <w:t xml:space="preserve"> </w:t>
      </w:r>
      <w:r>
        <w:rPr>
          <w:spacing w:val="-1"/>
        </w:rPr>
        <w:t xml:space="preserve">such </w:t>
      </w:r>
      <w:r>
        <w:t>a</w:t>
      </w:r>
      <w:r>
        <w:rPr>
          <w:spacing w:val="-1"/>
        </w:rPr>
        <w:t xml:space="preserve"> hell?</w:t>
      </w:r>
      <w:r>
        <w:rPr>
          <w:spacing w:val="30"/>
        </w:rPr>
        <w:t xml:space="preserve"> </w:t>
      </w:r>
      <w:r>
        <w:t>Why</w:t>
      </w:r>
      <w:r>
        <w:rPr>
          <w:spacing w:val="-2"/>
        </w:rPr>
        <w:t xml:space="preserve"> </w:t>
      </w:r>
      <w:r>
        <w:rPr>
          <w:spacing w:val="-1"/>
        </w:rPr>
        <w:t>is</w:t>
      </w:r>
      <w:r>
        <w:t xml:space="preserve"> </w:t>
      </w:r>
      <w:r>
        <w:rPr>
          <w:spacing w:val="-1"/>
        </w:rPr>
        <w:t xml:space="preserve">man </w:t>
      </w:r>
      <w:r>
        <w:rPr>
          <w:spacing w:val="-2"/>
        </w:rPr>
        <w:t>always</w:t>
      </w:r>
      <w:r>
        <w:t xml:space="preserve"> </w:t>
      </w:r>
      <w:r>
        <w:rPr>
          <w:spacing w:val="-1"/>
        </w:rPr>
        <w:t>in</w:t>
      </w:r>
      <w:r>
        <w:t xml:space="preserve"> </w:t>
      </w:r>
      <w:r>
        <w:rPr>
          <w:spacing w:val="-1"/>
        </w:rPr>
        <w:t xml:space="preserve">such </w:t>
      </w:r>
      <w:r>
        <w:t xml:space="preserve">a </w:t>
      </w:r>
      <w:r>
        <w:rPr>
          <w:spacing w:val="-1"/>
        </w:rPr>
        <w:t>mess? There</w:t>
      </w:r>
      <w:r>
        <w:t xml:space="preserve"> </w:t>
      </w:r>
      <w:r>
        <w:rPr>
          <w:spacing w:val="-1"/>
        </w:rPr>
        <w:t>must</w:t>
      </w:r>
      <w:r>
        <w:rPr>
          <w:spacing w:val="1"/>
        </w:rPr>
        <w:t xml:space="preserve"> </w:t>
      </w:r>
      <w:r>
        <w:rPr>
          <w:spacing w:val="-1"/>
        </w:rPr>
        <w:t>be</w:t>
      </w:r>
      <w:r>
        <w:t xml:space="preserve"> </w:t>
      </w:r>
      <w:r>
        <w:rPr>
          <w:spacing w:val="-2"/>
        </w:rPr>
        <w:t>something</w:t>
      </w:r>
      <w:r>
        <w:rPr>
          <w:spacing w:val="1"/>
        </w:rPr>
        <w:t xml:space="preserve"> </w:t>
      </w:r>
      <w:r>
        <w:rPr>
          <w:spacing w:val="-2"/>
        </w:rPr>
        <w:t>very</w:t>
      </w:r>
      <w:r>
        <w:rPr>
          <w:spacing w:val="46"/>
        </w:rPr>
        <w:t xml:space="preserve"> </w:t>
      </w:r>
      <w:r>
        <w:rPr>
          <w:spacing w:val="-1"/>
        </w:rPr>
        <w:t>fundamentally wrong.</w:t>
      </w:r>
    </w:p>
    <w:p w:rsidR="00EA20B7" w:rsidRDefault="00877DD6">
      <w:pPr>
        <w:pStyle w:val="Corpodetexto"/>
        <w:ind w:right="131"/>
      </w:pPr>
      <w:r>
        <w:rPr>
          <w:spacing w:val="-1"/>
        </w:rPr>
        <w:t>Spirituality</w:t>
      </w:r>
      <w:r>
        <w:rPr>
          <w:spacing w:val="-2"/>
        </w:rPr>
        <w:t xml:space="preserve"> </w:t>
      </w:r>
      <w:r>
        <w:rPr>
          <w:spacing w:val="-1"/>
        </w:rPr>
        <w:t>is</w:t>
      </w:r>
      <w:r>
        <w:t xml:space="preserve"> a </w:t>
      </w:r>
      <w:r>
        <w:rPr>
          <w:spacing w:val="-1"/>
        </w:rPr>
        <w:t>science which</w:t>
      </w:r>
      <w:r>
        <w:rPr>
          <w:spacing w:val="1"/>
        </w:rPr>
        <w:t xml:space="preserve"> </w:t>
      </w:r>
      <w:r>
        <w:rPr>
          <w:spacing w:val="-1"/>
        </w:rPr>
        <w:t>works. Which</w:t>
      </w:r>
      <w:r>
        <w:t xml:space="preserve"> </w:t>
      </w:r>
      <w:r>
        <w:rPr>
          <w:spacing w:val="-1"/>
        </w:rPr>
        <w:t>has</w:t>
      </w:r>
      <w:r>
        <w:rPr>
          <w:spacing w:val="-3"/>
        </w:rPr>
        <w:t xml:space="preserve"> </w:t>
      </w:r>
      <w:r>
        <w:rPr>
          <w:spacing w:val="-1"/>
        </w:rPr>
        <w:t>deep</w:t>
      </w:r>
      <w:r>
        <w:t xml:space="preserve"> </w:t>
      </w:r>
      <w:r>
        <w:rPr>
          <w:spacing w:val="-2"/>
        </w:rPr>
        <w:t>improving</w:t>
      </w:r>
      <w:r>
        <w:rPr>
          <w:spacing w:val="32"/>
        </w:rPr>
        <w:t xml:space="preserve"> </w:t>
      </w:r>
      <w:r>
        <w:rPr>
          <w:spacing w:val="-1"/>
        </w:rPr>
        <w:t xml:space="preserve">effects </w:t>
      </w:r>
      <w:r>
        <w:t xml:space="preserve">on </w:t>
      </w:r>
      <w:r>
        <w:rPr>
          <w:spacing w:val="-1"/>
        </w:rPr>
        <w:t>You.</w:t>
      </w:r>
      <w:r>
        <w:t xml:space="preserve"> It is not</w:t>
      </w:r>
      <w:r>
        <w:rPr>
          <w:spacing w:val="-1"/>
        </w:rPr>
        <w:t xml:space="preserve"> just</w:t>
      </w:r>
      <w:r>
        <w:rPr>
          <w:spacing w:val="2"/>
        </w:rPr>
        <w:t xml:space="preserve"> </w:t>
      </w:r>
      <w:r>
        <w:rPr>
          <w:spacing w:val="-1"/>
        </w:rPr>
        <w:t>wishy</w:t>
      </w:r>
      <w:r>
        <w:t xml:space="preserve"> </w:t>
      </w:r>
      <w:r>
        <w:rPr>
          <w:spacing w:val="-1"/>
        </w:rPr>
        <w:t>washy hopes</w:t>
      </w:r>
      <w:r>
        <w:rPr>
          <w:spacing w:val="-3"/>
        </w:rPr>
        <w:t xml:space="preserve"> </w:t>
      </w:r>
      <w:r>
        <w:t xml:space="preserve">and </w:t>
      </w:r>
      <w:r>
        <w:rPr>
          <w:spacing w:val="-1"/>
        </w:rPr>
        <w:t>yearnings.</w:t>
      </w:r>
    </w:p>
    <w:p w:rsidR="00EA20B7" w:rsidRDefault="00877DD6">
      <w:pPr>
        <w:pStyle w:val="Corpodetexto"/>
        <w:ind w:right="160"/>
      </w:pPr>
      <w:r>
        <w:t xml:space="preserve">And </w:t>
      </w:r>
      <w:r>
        <w:rPr>
          <w:spacing w:val="-1"/>
        </w:rPr>
        <w:t>what</w:t>
      </w:r>
      <w:r>
        <w:rPr>
          <w:spacing w:val="1"/>
        </w:rPr>
        <w:t xml:space="preserve"> </w:t>
      </w:r>
      <w:r>
        <w:t>has Energy</w:t>
      </w:r>
      <w:r>
        <w:rPr>
          <w:spacing w:val="-2"/>
        </w:rPr>
        <w:t xml:space="preserve"> </w:t>
      </w:r>
      <w:r>
        <w:rPr>
          <w:spacing w:val="-1"/>
        </w:rPr>
        <w:t xml:space="preserve">Enhancement </w:t>
      </w:r>
      <w:r>
        <w:t>got</w:t>
      </w:r>
      <w:r>
        <w:rPr>
          <w:spacing w:val="-1"/>
        </w:rPr>
        <w:t xml:space="preserve"> </w:t>
      </w:r>
      <w:r>
        <w:t xml:space="preserve">to </w:t>
      </w:r>
      <w:r>
        <w:rPr>
          <w:spacing w:val="-1"/>
        </w:rPr>
        <w:t>do</w:t>
      </w:r>
      <w:r>
        <w:t xml:space="preserve"> </w:t>
      </w:r>
      <w:r>
        <w:rPr>
          <w:spacing w:val="-1"/>
        </w:rPr>
        <w:t>with</w:t>
      </w:r>
      <w:r>
        <w:t xml:space="preserve"> all</w:t>
      </w:r>
      <w:r>
        <w:rPr>
          <w:spacing w:val="-1"/>
        </w:rPr>
        <w:t xml:space="preserve"> this. </w:t>
      </w:r>
      <w:r>
        <w:t>How</w:t>
      </w:r>
      <w:r>
        <w:rPr>
          <w:spacing w:val="-3"/>
        </w:rPr>
        <w:t xml:space="preserve"> </w:t>
      </w:r>
      <w:r>
        <w:t>can</w:t>
      </w:r>
      <w:r>
        <w:rPr>
          <w:spacing w:val="23"/>
        </w:rPr>
        <w:t xml:space="preserve"> </w:t>
      </w:r>
      <w:r>
        <w:t>it help</w:t>
      </w:r>
      <w:r>
        <w:rPr>
          <w:spacing w:val="-3"/>
        </w:rPr>
        <w:t xml:space="preserve"> </w:t>
      </w:r>
      <w:r>
        <w:t xml:space="preserve">to </w:t>
      </w:r>
      <w:r>
        <w:rPr>
          <w:spacing w:val="-1"/>
        </w:rPr>
        <w:t xml:space="preserve">perfect </w:t>
      </w:r>
      <w:r>
        <w:t xml:space="preserve">the </w:t>
      </w:r>
      <w:r>
        <w:rPr>
          <w:spacing w:val="-1"/>
        </w:rPr>
        <w:t>"Unregenerate man"</w:t>
      </w:r>
      <w:r>
        <w:rPr>
          <w:spacing w:val="-2"/>
        </w:rPr>
        <w:t xml:space="preserve"> </w:t>
      </w:r>
      <w:r>
        <w:t xml:space="preserve">the </w:t>
      </w:r>
      <w:r>
        <w:rPr>
          <w:spacing w:val="-1"/>
        </w:rPr>
        <w:t>man</w:t>
      </w:r>
      <w:r>
        <w:rPr>
          <w:spacing w:val="1"/>
        </w:rPr>
        <w:t xml:space="preserve"> </w:t>
      </w:r>
      <w:r>
        <w:rPr>
          <w:spacing w:val="-2"/>
        </w:rPr>
        <w:t>who</w:t>
      </w:r>
      <w:r>
        <w:t xml:space="preserve"> has</w:t>
      </w:r>
      <w:r>
        <w:rPr>
          <w:spacing w:val="-3"/>
        </w:rPr>
        <w:t xml:space="preserve"> </w:t>
      </w:r>
      <w:r>
        <w:t xml:space="preserve">a </w:t>
      </w:r>
      <w:r>
        <w:rPr>
          <w:spacing w:val="-1"/>
        </w:rPr>
        <w:t>selfish</w:t>
      </w:r>
      <w:r>
        <w:rPr>
          <w:spacing w:val="49"/>
        </w:rPr>
        <w:t xml:space="preserve"> </w:t>
      </w:r>
      <w:r>
        <w:rPr>
          <w:spacing w:val="-1"/>
        </w:rPr>
        <w:t>competitive</w:t>
      </w:r>
      <w:r>
        <w:t xml:space="preserve"> ego. </w:t>
      </w:r>
      <w:r>
        <w:rPr>
          <w:spacing w:val="-1"/>
        </w:rPr>
        <w:t>That</w:t>
      </w:r>
      <w:r>
        <w:rPr>
          <w:spacing w:val="1"/>
        </w:rPr>
        <w:t xml:space="preserve"> </w:t>
      </w:r>
      <w:r>
        <w:rPr>
          <w:spacing w:val="-1"/>
        </w:rPr>
        <w:t>ego</w:t>
      </w:r>
      <w:r>
        <w:rPr>
          <w:spacing w:val="1"/>
        </w:rPr>
        <w:t xml:space="preserve"> </w:t>
      </w:r>
      <w:r>
        <w:rPr>
          <w:spacing w:val="-1"/>
        </w:rPr>
        <w:t>which</w:t>
      </w:r>
      <w:r>
        <w:t xml:space="preserve"> is</w:t>
      </w:r>
      <w:r>
        <w:rPr>
          <w:spacing w:val="-1"/>
        </w:rPr>
        <w:t xml:space="preserve"> treasured over</w:t>
      </w:r>
      <w:r>
        <w:t xml:space="preserve"> </w:t>
      </w:r>
      <w:r>
        <w:rPr>
          <w:spacing w:val="-1"/>
        </w:rPr>
        <w:t>many</w:t>
      </w:r>
      <w:r>
        <w:rPr>
          <w:spacing w:val="-2"/>
        </w:rPr>
        <w:t xml:space="preserve"> </w:t>
      </w:r>
      <w:r>
        <w:rPr>
          <w:spacing w:val="-1"/>
        </w:rPr>
        <w:t>lifetimes</w:t>
      </w:r>
      <w:r>
        <w:rPr>
          <w:spacing w:val="43"/>
        </w:rPr>
        <w:t xml:space="preserve"> </w:t>
      </w:r>
      <w:r>
        <w:rPr>
          <w:spacing w:val="-1"/>
        </w:rPr>
        <w:t>and</w:t>
      </w:r>
      <w:r>
        <w:t xml:space="preserve"> </w:t>
      </w:r>
      <w:r>
        <w:rPr>
          <w:spacing w:val="-1"/>
        </w:rPr>
        <w:t xml:space="preserve">yet </w:t>
      </w:r>
      <w:r>
        <w:rPr>
          <w:spacing w:val="-2"/>
        </w:rPr>
        <w:t>always</w:t>
      </w:r>
      <w:r>
        <w:t xml:space="preserve"> ends </w:t>
      </w:r>
      <w:r>
        <w:rPr>
          <w:spacing w:val="-1"/>
        </w:rPr>
        <w:t>in</w:t>
      </w:r>
      <w:r>
        <w:t xml:space="preserve"> </w:t>
      </w:r>
      <w:r>
        <w:rPr>
          <w:spacing w:val="-1"/>
        </w:rPr>
        <w:t xml:space="preserve">pain. </w:t>
      </w:r>
      <w:r>
        <w:t>Why</w:t>
      </w:r>
      <w:r>
        <w:rPr>
          <w:spacing w:val="-2"/>
        </w:rPr>
        <w:t xml:space="preserve"> </w:t>
      </w:r>
      <w:r>
        <w:rPr>
          <w:spacing w:val="-1"/>
        </w:rPr>
        <w:t>is man</w:t>
      </w:r>
      <w:r>
        <w:t xml:space="preserve"> </w:t>
      </w:r>
      <w:r>
        <w:rPr>
          <w:spacing w:val="-1"/>
        </w:rPr>
        <w:t>in</w:t>
      </w:r>
      <w:r>
        <w:t xml:space="preserve"> </w:t>
      </w:r>
      <w:r>
        <w:rPr>
          <w:spacing w:val="-1"/>
        </w:rPr>
        <w:t>such</w:t>
      </w:r>
      <w:r>
        <w:t xml:space="preserve"> a</w:t>
      </w:r>
      <w:r>
        <w:rPr>
          <w:spacing w:val="-1"/>
        </w:rPr>
        <w:t xml:space="preserve"> hell?</w:t>
      </w:r>
      <w:r>
        <w:rPr>
          <w:spacing w:val="-3"/>
        </w:rPr>
        <w:t xml:space="preserve"> </w:t>
      </w:r>
      <w:r>
        <w:t>Well,</w:t>
      </w:r>
      <w:r>
        <w:rPr>
          <w:spacing w:val="-1"/>
        </w:rPr>
        <w:t xml:space="preserve"> this</w:t>
      </w:r>
      <w:r>
        <w:t xml:space="preserve"> </w:t>
      </w:r>
      <w:r>
        <w:rPr>
          <w:spacing w:val="-1"/>
        </w:rPr>
        <w:t>is</w:t>
      </w:r>
      <w:r>
        <w:rPr>
          <w:spacing w:val="26"/>
        </w:rPr>
        <w:t xml:space="preserve"> </w:t>
      </w:r>
      <w:r>
        <w:rPr>
          <w:spacing w:val="-1"/>
        </w:rPr>
        <w:t>the answer.</w:t>
      </w:r>
    </w:p>
    <w:p w:rsidR="00EA20B7" w:rsidRDefault="00877DD6">
      <w:pPr>
        <w:pStyle w:val="Corpodetexto"/>
        <w:ind w:right="175"/>
      </w:pPr>
      <w:r>
        <w:rPr>
          <w:spacing w:val="-1"/>
        </w:rPr>
        <w:t>We are</w:t>
      </w:r>
      <w:r>
        <w:t xml:space="preserve"> </w:t>
      </w:r>
      <w:r>
        <w:rPr>
          <w:spacing w:val="-1"/>
        </w:rPr>
        <w:t>only</w:t>
      </w:r>
      <w:r>
        <w:rPr>
          <w:spacing w:val="-2"/>
        </w:rPr>
        <w:t xml:space="preserve"> </w:t>
      </w:r>
      <w:r>
        <w:rPr>
          <w:spacing w:val="-1"/>
        </w:rPr>
        <w:t>allowed to</w:t>
      </w:r>
      <w:r>
        <w:t xml:space="preserve"> </w:t>
      </w:r>
      <w:r>
        <w:rPr>
          <w:spacing w:val="-1"/>
        </w:rPr>
        <w:t>have</w:t>
      </w:r>
      <w:r>
        <w:rPr>
          <w:spacing w:val="1"/>
        </w:rPr>
        <w:t xml:space="preserve"> </w:t>
      </w:r>
      <w:r>
        <w:rPr>
          <w:spacing w:val="-1"/>
        </w:rPr>
        <w:t>free</w:t>
      </w:r>
      <w:r>
        <w:t xml:space="preserve"> </w:t>
      </w:r>
      <w:r>
        <w:rPr>
          <w:spacing w:val="-1"/>
        </w:rPr>
        <w:t>choice</w:t>
      </w:r>
      <w:r>
        <w:rPr>
          <w:spacing w:val="1"/>
        </w:rPr>
        <w:t xml:space="preserve"> </w:t>
      </w:r>
      <w:r>
        <w:rPr>
          <w:spacing w:val="-1"/>
        </w:rPr>
        <w:t>so</w:t>
      </w:r>
      <w:r>
        <w:rPr>
          <w:spacing w:val="2"/>
        </w:rPr>
        <w:t xml:space="preserve"> </w:t>
      </w:r>
      <w:r>
        <w:rPr>
          <w:spacing w:val="-2"/>
        </w:rPr>
        <w:t>we</w:t>
      </w:r>
      <w:r>
        <w:rPr>
          <w:spacing w:val="1"/>
        </w:rPr>
        <w:t xml:space="preserve"> </w:t>
      </w:r>
      <w:r>
        <w:rPr>
          <w:spacing w:val="-1"/>
        </w:rPr>
        <w:t>can</w:t>
      </w:r>
      <w:r>
        <w:t xml:space="preserve"> </w:t>
      </w:r>
      <w:r>
        <w:rPr>
          <w:spacing w:val="-1"/>
        </w:rPr>
        <w:t>learn</w:t>
      </w:r>
      <w:r>
        <w:t xml:space="preserve"> </w:t>
      </w:r>
      <w:r>
        <w:rPr>
          <w:spacing w:val="-2"/>
        </w:rPr>
        <w:t>we</w:t>
      </w:r>
      <w:r>
        <w:rPr>
          <w:spacing w:val="1"/>
        </w:rPr>
        <w:t xml:space="preserve"> </w:t>
      </w:r>
      <w:r>
        <w:rPr>
          <w:spacing w:val="-1"/>
        </w:rPr>
        <w:t>only</w:t>
      </w:r>
      <w:r>
        <w:rPr>
          <w:spacing w:val="-2"/>
        </w:rPr>
        <w:t xml:space="preserve"> </w:t>
      </w:r>
      <w:r>
        <w:rPr>
          <w:spacing w:val="-1"/>
        </w:rPr>
        <w:t>can</w:t>
      </w:r>
      <w:r>
        <w:rPr>
          <w:spacing w:val="27"/>
        </w:rPr>
        <w:t xml:space="preserve"> </w:t>
      </w:r>
      <w:r>
        <w:rPr>
          <w:spacing w:val="-1"/>
        </w:rPr>
        <w:t>have</w:t>
      </w:r>
      <w:r>
        <w:t xml:space="preserve"> </w:t>
      </w:r>
      <w:r>
        <w:rPr>
          <w:spacing w:val="-1"/>
        </w:rPr>
        <w:t>one choice,</w:t>
      </w:r>
      <w:r>
        <w:rPr>
          <w:spacing w:val="-2"/>
        </w:rPr>
        <w:t xml:space="preserve"> </w:t>
      </w:r>
      <w:r>
        <w:t xml:space="preserve">to </w:t>
      </w:r>
      <w:r>
        <w:rPr>
          <w:spacing w:val="-1"/>
        </w:rPr>
        <w:t xml:space="preserve">do the right thing!! </w:t>
      </w:r>
      <w:r>
        <w:t>Any</w:t>
      </w:r>
      <w:r>
        <w:rPr>
          <w:spacing w:val="-2"/>
        </w:rPr>
        <w:t xml:space="preserve"> </w:t>
      </w:r>
      <w:r>
        <w:rPr>
          <w:spacing w:val="-1"/>
        </w:rPr>
        <w:t>other choice</w:t>
      </w:r>
      <w:r>
        <w:t xml:space="preserve"> </w:t>
      </w:r>
      <w:r>
        <w:rPr>
          <w:spacing w:val="-1"/>
        </w:rPr>
        <w:t>brings</w:t>
      </w:r>
      <w:r>
        <w:rPr>
          <w:spacing w:val="43"/>
        </w:rPr>
        <w:t xml:space="preserve"> </w:t>
      </w:r>
      <w:r>
        <w:rPr>
          <w:spacing w:val="-1"/>
        </w:rPr>
        <w:t>pain</w:t>
      </w:r>
      <w:r>
        <w:rPr>
          <w:spacing w:val="-2"/>
        </w:rPr>
        <w:t xml:space="preserve"> </w:t>
      </w:r>
      <w:r>
        <w:t xml:space="preserve">and </w:t>
      </w:r>
      <w:r>
        <w:rPr>
          <w:spacing w:val="-1"/>
        </w:rPr>
        <w:t>it</w:t>
      </w:r>
      <w:r>
        <w:rPr>
          <w:spacing w:val="1"/>
        </w:rPr>
        <w:t xml:space="preserve"> </w:t>
      </w:r>
      <w:r>
        <w:rPr>
          <w:spacing w:val="-1"/>
        </w:rPr>
        <w:t>takes</w:t>
      </w:r>
      <w:r>
        <w:t xml:space="preserve"> </w:t>
      </w:r>
      <w:r>
        <w:rPr>
          <w:spacing w:val="-1"/>
        </w:rPr>
        <w:t>many</w:t>
      </w:r>
      <w:r>
        <w:rPr>
          <w:spacing w:val="-2"/>
        </w:rPr>
        <w:t xml:space="preserve"> </w:t>
      </w:r>
      <w:r>
        <w:rPr>
          <w:spacing w:val="-1"/>
        </w:rPr>
        <w:t>lifetimes to</w:t>
      </w:r>
      <w:r>
        <w:t xml:space="preserve"> </w:t>
      </w:r>
      <w:r>
        <w:rPr>
          <w:spacing w:val="-1"/>
        </w:rPr>
        <w:t>learn</w:t>
      </w:r>
      <w:r>
        <w:rPr>
          <w:spacing w:val="-2"/>
        </w:rPr>
        <w:t xml:space="preserve"> </w:t>
      </w:r>
      <w:r>
        <w:rPr>
          <w:spacing w:val="-1"/>
        </w:rPr>
        <w:t>this</w:t>
      </w:r>
      <w:r>
        <w:rPr>
          <w:spacing w:val="-2"/>
        </w:rPr>
        <w:t xml:space="preserve"> </w:t>
      </w:r>
      <w:r>
        <w:rPr>
          <w:spacing w:val="-1"/>
        </w:rPr>
        <w:t>through</w:t>
      </w:r>
      <w:r>
        <w:t xml:space="preserve"> </w:t>
      </w:r>
      <w:r>
        <w:rPr>
          <w:spacing w:val="-1"/>
        </w:rPr>
        <w:t>dire,</w:t>
      </w:r>
      <w:r>
        <w:t xml:space="preserve"> </w:t>
      </w:r>
      <w:r>
        <w:rPr>
          <w:spacing w:val="-1"/>
        </w:rPr>
        <w:t>painful</w:t>
      </w:r>
      <w:r>
        <w:rPr>
          <w:spacing w:val="27"/>
        </w:rPr>
        <w:t xml:space="preserve"> </w:t>
      </w:r>
      <w:r>
        <w:rPr>
          <w:spacing w:val="-1"/>
        </w:rPr>
        <w:t xml:space="preserve">experience. </w:t>
      </w:r>
      <w:r>
        <w:t>And</w:t>
      </w:r>
      <w:r>
        <w:rPr>
          <w:spacing w:val="-1"/>
        </w:rPr>
        <w:t xml:space="preserve"> </w:t>
      </w:r>
      <w:r>
        <w:t>to</w:t>
      </w:r>
      <w:r>
        <w:rPr>
          <w:spacing w:val="-1"/>
        </w:rPr>
        <w:t xml:space="preserve"> make that one right</w:t>
      </w:r>
      <w:r>
        <w:t xml:space="preserve"> </w:t>
      </w:r>
      <w:r>
        <w:rPr>
          <w:spacing w:val="-1"/>
        </w:rPr>
        <w:t>choice</w:t>
      </w:r>
      <w:r>
        <w:rPr>
          <w:spacing w:val="1"/>
        </w:rPr>
        <w:t xml:space="preserve"> </w:t>
      </w:r>
      <w:r>
        <w:rPr>
          <w:spacing w:val="-1"/>
        </w:rPr>
        <w:t>we</w:t>
      </w:r>
      <w:r>
        <w:rPr>
          <w:spacing w:val="1"/>
        </w:rPr>
        <w:t xml:space="preserve"> </w:t>
      </w:r>
      <w:r>
        <w:rPr>
          <w:spacing w:val="-1"/>
        </w:rPr>
        <w:t>must</w:t>
      </w:r>
      <w:r>
        <w:rPr>
          <w:spacing w:val="1"/>
        </w:rPr>
        <w:t xml:space="preserve"> </w:t>
      </w:r>
      <w:r>
        <w:rPr>
          <w:spacing w:val="-1"/>
        </w:rPr>
        <w:t>have the</w:t>
      </w:r>
      <w:r>
        <w:rPr>
          <w:spacing w:val="35"/>
        </w:rPr>
        <w:t xml:space="preserve"> </w:t>
      </w:r>
      <w:r>
        <w:rPr>
          <w:spacing w:val="-1"/>
        </w:rPr>
        <w:t>start of one enlightened personality.</w:t>
      </w:r>
    </w:p>
    <w:p w:rsidR="00EA20B7" w:rsidRDefault="00877DD6">
      <w:pPr>
        <w:pStyle w:val="Corpodetexto"/>
        <w:ind w:right="168"/>
      </w:pPr>
      <w:r>
        <w:rPr>
          <w:spacing w:val="-1"/>
        </w:rPr>
        <w:t>They</w:t>
      </w:r>
      <w:r>
        <w:rPr>
          <w:spacing w:val="-2"/>
        </w:rPr>
        <w:t xml:space="preserve"> </w:t>
      </w:r>
      <w:r>
        <w:t>say</w:t>
      </w:r>
      <w:r>
        <w:rPr>
          <w:spacing w:val="-2"/>
        </w:rPr>
        <w:t xml:space="preserve"> </w:t>
      </w:r>
      <w:r>
        <w:t xml:space="preserve">that </w:t>
      </w:r>
      <w:r>
        <w:rPr>
          <w:spacing w:val="-1"/>
        </w:rPr>
        <w:t>spiritual</w:t>
      </w:r>
      <w:r>
        <w:rPr>
          <w:spacing w:val="1"/>
        </w:rPr>
        <w:t xml:space="preserve"> </w:t>
      </w:r>
      <w:r>
        <w:rPr>
          <w:spacing w:val="-1"/>
        </w:rPr>
        <w:t>work</w:t>
      </w:r>
      <w:r>
        <w:t xml:space="preserve"> </w:t>
      </w:r>
      <w:r>
        <w:rPr>
          <w:spacing w:val="-1"/>
        </w:rPr>
        <w:t xml:space="preserve">integrates </w:t>
      </w:r>
      <w:r>
        <w:t>the</w:t>
      </w:r>
      <w:r>
        <w:rPr>
          <w:spacing w:val="-1"/>
        </w:rPr>
        <w:t xml:space="preserve"> human</w:t>
      </w:r>
      <w:r>
        <w:t xml:space="preserve"> </w:t>
      </w:r>
      <w:r>
        <w:rPr>
          <w:spacing w:val="-1"/>
        </w:rPr>
        <w:t xml:space="preserve">being </w:t>
      </w:r>
      <w:r>
        <w:t>and</w:t>
      </w:r>
      <w:r>
        <w:rPr>
          <w:spacing w:val="-3"/>
        </w:rPr>
        <w:t xml:space="preserve"> </w:t>
      </w:r>
      <w:r>
        <w:t>as</w:t>
      </w:r>
      <w:r>
        <w:rPr>
          <w:spacing w:val="-1"/>
        </w:rPr>
        <w:t xml:space="preserve"> </w:t>
      </w:r>
      <w:r>
        <w:t>this</w:t>
      </w:r>
      <w:r>
        <w:rPr>
          <w:spacing w:val="45"/>
        </w:rPr>
        <w:t xml:space="preserve"> </w:t>
      </w:r>
      <w:r>
        <w:t xml:space="preserve">integrative </w:t>
      </w:r>
      <w:r>
        <w:rPr>
          <w:spacing w:val="-1"/>
        </w:rPr>
        <w:t>process</w:t>
      </w:r>
      <w:r>
        <w:rPr>
          <w:spacing w:val="-2"/>
        </w:rPr>
        <w:t xml:space="preserve"> </w:t>
      </w:r>
      <w:r>
        <w:rPr>
          <w:spacing w:val="-1"/>
        </w:rPr>
        <w:t xml:space="preserve">continues </w:t>
      </w:r>
      <w:r>
        <w:t>then</w:t>
      </w:r>
      <w:r>
        <w:rPr>
          <w:spacing w:val="-2"/>
        </w:rPr>
        <w:t xml:space="preserve"> </w:t>
      </w:r>
      <w:r>
        <w:t>the</w:t>
      </w:r>
      <w:r>
        <w:rPr>
          <w:spacing w:val="-1"/>
        </w:rPr>
        <w:t xml:space="preserve"> person</w:t>
      </w:r>
      <w:r>
        <w:t xml:space="preserve"> </w:t>
      </w:r>
      <w:r>
        <w:rPr>
          <w:spacing w:val="-1"/>
        </w:rPr>
        <w:t>becomes</w:t>
      </w:r>
      <w:r>
        <w:t xml:space="preserve"> </w:t>
      </w:r>
      <w:r>
        <w:rPr>
          <w:spacing w:val="-1"/>
        </w:rPr>
        <w:t>stronger</w:t>
      </w:r>
      <w:r>
        <w:rPr>
          <w:spacing w:val="49"/>
        </w:rPr>
        <w:t xml:space="preserve"> </w:t>
      </w:r>
      <w:r>
        <w:t xml:space="preserve">and </w:t>
      </w:r>
      <w:r>
        <w:rPr>
          <w:spacing w:val="-1"/>
        </w:rPr>
        <w:t>more</w:t>
      </w:r>
      <w:r>
        <w:rPr>
          <w:spacing w:val="1"/>
        </w:rPr>
        <w:t xml:space="preserve"> </w:t>
      </w:r>
      <w:r>
        <w:rPr>
          <w:spacing w:val="-1"/>
        </w:rPr>
        <w:t xml:space="preserve">joyous, </w:t>
      </w:r>
      <w:r>
        <w:t>and</w:t>
      </w:r>
      <w:r>
        <w:rPr>
          <w:spacing w:val="-2"/>
        </w:rPr>
        <w:t xml:space="preserve"> </w:t>
      </w:r>
      <w:r>
        <w:rPr>
          <w:spacing w:val="-1"/>
        </w:rPr>
        <w:t>moves away</w:t>
      </w:r>
      <w:r>
        <w:rPr>
          <w:spacing w:val="-2"/>
        </w:rPr>
        <w:t xml:space="preserve"> </w:t>
      </w:r>
      <w:r>
        <w:rPr>
          <w:spacing w:val="-1"/>
        </w:rPr>
        <w:t>from</w:t>
      </w:r>
      <w:r>
        <w:rPr>
          <w:spacing w:val="-2"/>
        </w:rPr>
        <w:t xml:space="preserve"> </w:t>
      </w:r>
      <w:r>
        <w:rPr>
          <w:spacing w:val="-1"/>
        </w:rPr>
        <w:t>the</w:t>
      </w:r>
      <w:r>
        <w:t xml:space="preserve"> </w:t>
      </w:r>
      <w:r>
        <w:rPr>
          <w:spacing w:val="-1"/>
        </w:rPr>
        <w:t>phrase, "Mankind</w:t>
      </w:r>
    </w:p>
    <w:p w:rsidR="00EA20B7" w:rsidRDefault="00EA20B7">
      <w:pPr>
        <w:sectPr w:rsidR="00EA20B7">
          <w:pgSz w:w="8640" w:h="12960"/>
          <w:pgMar w:top="960" w:right="900" w:bottom="900" w:left="900" w:header="0" w:footer="712" w:gutter="0"/>
          <w:cols w:space="720"/>
        </w:sectPr>
      </w:pPr>
    </w:p>
    <w:p w:rsidR="00EA20B7" w:rsidRDefault="00877DD6">
      <w:pPr>
        <w:pStyle w:val="Corpodetexto"/>
        <w:spacing w:before="49"/>
        <w:ind w:right="131"/>
      </w:pPr>
      <w:r>
        <w:rPr>
          <w:spacing w:val="-1"/>
        </w:rPr>
        <w:lastRenderedPageBreak/>
        <w:t>sleeps</w:t>
      </w:r>
      <w:r>
        <w:rPr>
          <w:spacing w:val="-2"/>
        </w:rPr>
        <w:t xml:space="preserve"> </w:t>
      </w:r>
      <w:r>
        <w:rPr>
          <w:spacing w:val="-1"/>
        </w:rPr>
        <w:t xml:space="preserve">in </w:t>
      </w:r>
      <w:r>
        <w:t>a</w:t>
      </w:r>
      <w:r>
        <w:rPr>
          <w:spacing w:val="-1"/>
        </w:rPr>
        <w:t xml:space="preserve"> nightmare</w:t>
      </w:r>
      <w:r>
        <w:t xml:space="preserve"> </w:t>
      </w:r>
      <w:r>
        <w:rPr>
          <w:spacing w:val="-1"/>
        </w:rPr>
        <w:t>of unfulfillment."</w:t>
      </w:r>
      <w:r>
        <w:rPr>
          <w:spacing w:val="-2"/>
        </w:rPr>
        <w:t xml:space="preserve"> </w:t>
      </w:r>
      <w:r>
        <w:rPr>
          <w:spacing w:val="-1"/>
        </w:rPr>
        <w:t>eventually</w:t>
      </w:r>
      <w:r>
        <w:rPr>
          <w:spacing w:val="-2"/>
        </w:rPr>
        <w:t xml:space="preserve"> </w:t>
      </w:r>
      <w:r>
        <w:rPr>
          <w:spacing w:val="-1"/>
        </w:rPr>
        <w:t>he</w:t>
      </w:r>
      <w:r>
        <w:rPr>
          <w:spacing w:val="1"/>
        </w:rPr>
        <w:t xml:space="preserve"> </w:t>
      </w:r>
      <w:r>
        <w:rPr>
          <w:spacing w:val="-1"/>
        </w:rPr>
        <w:t>bec</w:t>
      </w:r>
      <w:r>
        <w:rPr>
          <w:spacing w:val="-1"/>
        </w:rPr>
        <w:t>omes</w:t>
      </w:r>
      <w:r>
        <w:rPr>
          <w:spacing w:val="31"/>
        </w:rPr>
        <w:t xml:space="preserve"> </w:t>
      </w:r>
      <w:r>
        <w:rPr>
          <w:spacing w:val="-1"/>
        </w:rPr>
        <w:t>enlightened,</w:t>
      </w:r>
      <w:r>
        <w:t xml:space="preserve"> </w:t>
      </w:r>
      <w:r>
        <w:rPr>
          <w:spacing w:val="-1"/>
        </w:rPr>
        <w:t>described as</w:t>
      </w:r>
      <w:r>
        <w:t xml:space="preserve"> a </w:t>
      </w:r>
      <w:r>
        <w:rPr>
          <w:spacing w:val="-1"/>
        </w:rPr>
        <w:t>quantum</w:t>
      </w:r>
      <w:r>
        <w:t xml:space="preserve"> </w:t>
      </w:r>
      <w:r>
        <w:rPr>
          <w:spacing w:val="-1"/>
        </w:rPr>
        <w:t>leap of consciousness above</w:t>
      </w:r>
      <w:r>
        <w:rPr>
          <w:spacing w:val="30"/>
        </w:rPr>
        <w:t xml:space="preserve"> </w:t>
      </w:r>
      <w:r>
        <w:rPr>
          <w:spacing w:val="-1"/>
        </w:rPr>
        <w:t>the</w:t>
      </w:r>
      <w:r>
        <w:t xml:space="preserve"> </w:t>
      </w:r>
      <w:r>
        <w:rPr>
          <w:spacing w:val="-1"/>
        </w:rPr>
        <w:t>normal</w:t>
      </w:r>
      <w:r>
        <w:t xml:space="preserve"> </w:t>
      </w:r>
      <w:r>
        <w:rPr>
          <w:spacing w:val="-1"/>
        </w:rPr>
        <w:t>person.</w:t>
      </w:r>
    </w:p>
    <w:p w:rsidR="00EA20B7" w:rsidRDefault="00877DD6">
      <w:pPr>
        <w:pStyle w:val="Corpodetexto"/>
        <w:ind w:right="252"/>
      </w:pPr>
      <w:r>
        <w:t>Well,</w:t>
      </w:r>
      <w:r>
        <w:rPr>
          <w:spacing w:val="-1"/>
        </w:rPr>
        <w:t xml:space="preserve"> Energy</w:t>
      </w:r>
      <w:r>
        <w:rPr>
          <w:spacing w:val="-2"/>
        </w:rPr>
        <w:t xml:space="preserve"> </w:t>
      </w:r>
      <w:r>
        <w:rPr>
          <w:spacing w:val="-1"/>
        </w:rPr>
        <w:t>Enhancement</w:t>
      </w:r>
      <w:r>
        <w:t xml:space="preserve"> </w:t>
      </w:r>
      <w:r>
        <w:rPr>
          <w:spacing w:val="-1"/>
        </w:rPr>
        <w:t>can give</w:t>
      </w:r>
      <w:r>
        <w:rPr>
          <w:spacing w:val="1"/>
        </w:rPr>
        <w:t xml:space="preserve"> </w:t>
      </w:r>
      <w:r>
        <w:rPr>
          <w:spacing w:val="-1"/>
        </w:rPr>
        <w:t>you more energy</w:t>
      </w:r>
      <w:r>
        <w:rPr>
          <w:spacing w:val="-2"/>
        </w:rPr>
        <w:t xml:space="preserve"> </w:t>
      </w:r>
      <w:r>
        <w:t>by</w:t>
      </w:r>
      <w:r>
        <w:rPr>
          <w:spacing w:val="-2"/>
        </w:rPr>
        <w:t xml:space="preserve"> </w:t>
      </w:r>
      <w:r>
        <w:rPr>
          <w:spacing w:val="-1"/>
        </w:rPr>
        <w:t>plugging</w:t>
      </w:r>
      <w:r>
        <w:rPr>
          <w:spacing w:val="41"/>
        </w:rPr>
        <w:t xml:space="preserve"> </w:t>
      </w:r>
      <w:r>
        <w:rPr>
          <w:spacing w:val="-1"/>
        </w:rPr>
        <w:t>you</w:t>
      </w:r>
      <w:r>
        <w:rPr>
          <w:spacing w:val="-2"/>
        </w:rPr>
        <w:t xml:space="preserve"> </w:t>
      </w:r>
      <w:r>
        <w:t>into</w:t>
      </w:r>
      <w:r>
        <w:rPr>
          <w:spacing w:val="-1"/>
        </w:rPr>
        <w:t xml:space="preserve"> higher</w:t>
      </w:r>
      <w:r>
        <w:t xml:space="preserve"> </w:t>
      </w:r>
      <w:r>
        <w:rPr>
          <w:spacing w:val="-1"/>
        </w:rPr>
        <w:t xml:space="preserve">sources </w:t>
      </w:r>
      <w:r>
        <w:t xml:space="preserve">of </w:t>
      </w:r>
      <w:r>
        <w:rPr>
          <w:spacing w:val="-1"/>
        </w:rPr>
        <w:t>soul</w:t>
      </w:r>
      <w:r>
        <w:t xml:space="preserve"> energy</w:t>
      </w:r>
      <w:r>
        <w:rPr>
          <w:spacing w:val="-2"/>
        </w:rPr>
        <w:t xml:space="preserve"> </w:t>
      </w:r>
      <w:r>
        <w:t>and</w:t>
      </w:r>
      <w:r>
        <w:rPr>
          <w:spacing w:val="-1"/>
        </w:rPr>
        <w:t xml:space="preserve"> </w:t>
      </w:r>
      <w:r>
        <w:t>this</w:t>
      </w:r>
      <w:r>
        <w:rPr>
          <w:spacing w:val="-2"/>
        </w:rPr>
        <w:t xml:space="preserve"> </w:t>
      </w:r>
      <w:r>
        <w:t xml:space="preserve">in </w:t>
      </w:r>
      <w:r>
        <w:rPr>
          <w:spacing w:val="-1"/>
        </w:rPr>
        <w:t>itself</w:t>
      </w:r>
      <w:r>
        <w:t xml:space="preserve"> is</w:t>
      </w:r>
      <w:r>
        <w:rPr>
          <w:spacing w:val="-1"/>
        </w:rPr>
        <w:t xml:space="preserve"> enough</w:t>
      </w:r>
      <w:r>
        <w:rPr>
          <w:spacing w:val="37"/>
        </w:rPr>
        <w:t xml:space="preserve"> </w:t>
      </w:r>
      <w:r>
        <w:t xml:space="preserve">to </w:t>
      </w:r>
      <w:r>
        <w:rPr>
          <w:spacing w:val="-1"/>
        </w:rPr>
        <w:t>speed</w:t>
      </w:r>
      <w:r>
        <w:t xml:space="preserve"> </w:t>
      </w:r>
      <w:r>
        <w:rPr>
          <w:spacing w:val="-1"/>
        </w:rPr>
        <w:t>up</w:t>
      </w:r>
      <w:r>
        <w:t xml:space="preserve"> the </w:t>
      </w:r>
      <w:r>
        <w:rPr>
          <w:spacing w:val="-1"/>
        </w:rPr>
        <w:t xml:space="preserve">process </w:t>
      </w:r>
      <w:r>
        <w:t>of</w:t>
      </w:r>
      <w:r>
        <w:rPr>
          <w:spacing w:val="-1"/>
        </w:rPr>
        <w:t xml:space="preserve"> enlightenment.</w:t>
      </w:r>
      <w:r>
        <w:t xml:space="preserve"> </w:t>
      </w:r>
      <w:r>
        <w:rPr>
          <w:spacing w:val="-2"/>
        </w:rPr>
        <w:t>But</w:t>
      </w:r>
      <w:r>
        <w:rPr>
          <w:spacing w:val="2"/>
        </w:rPr>
        <w:t xml:space="preserve"> </w:t>
      </w:r>
      <w:r>
        <w:rPr>
          <w:spacing w:val="-1"/>
        </w:rPr>
        <w:t xml:space="preserve">more </w:t>
      </w:r>
      <w:r>
        <w:t>than</w:t>
      </w:r>
      <w:r>
        <w:rPr>
          <w:spacing w:val="-1"/>
        </w:rPr>
        <w:t xml:space="preserve"> this</w:t>
      </w:r>
      <w:r>
        <w:t xml:space="preserve"> </w:t>
      </w:r>
      <w:r>
        <w:rPr>
          <w:spacing w:val="-1"/>
        </w:rPr>
        <w:t>it</w:t>
      </w:r>
      <w:r>
        <w:rPr>
          <w:spacing w:val="45"/>
        </w:rPr>
        <w:t xml:space="preserve"> </w:t>
      </w:r>
      <w:r>
        <w:rPr>
          <w:spacing w:val="-1"/>
        </w:rPr>
        <w:t>shows</w:t>
      </w:r>
      <w:r>
        <w:t xml:space="preserve"> </w:t>
      </w:r>
      <w:r>
        <w:rPr>
          <w:spacing w:val="-1"/>
        </w:rPr>
        <w:t>ancient</w:t>
      </w:r>
      <w:r>
        <w:t xml:space="preserve"> and</w:t>
      </w:r>
      <w:r>
        <w:rPr>
          <w:spacing w:val="-1"/>
        </w:rPr>
        <w:t xml:space="preserve"> effective</w:t>
      </w:r>
      <w:r>
        <w:rPr>
          <w:spacing w:val="1"/>
        </w:rPr>
        <w:t xml:space="preserve"> </w:t>
      </w:r>
      <w:r>
        <w:rPr>
          <w:spacing w:val="-2"/>
        </w:rPr>
        <w:t>ways</w:t>
      </w:r>
      <w:r>
        <w:t xml:space="preserve"> of </w:t>
      </w:r>
      <w:r>
        <w:rPr>
          <w:spacing w:val="-1"/>
        </w:rPr>
        <w:t xml:space="preserve">removing </w:t>
      </w:r>
      <w:r>
        <w:t>energy</w:t>
      </w:r>
      <w:r>
        <w:rPr>
          <w:spacing w:val="-2"/>
        </w:rPr>
        <w:t xml:space="preserve"> </w:t>
      </w:r>
      <w:r>
        <w:rPr>
          <w:spacing w:val="-1"/>
        </w:rPr>
        <w:t>blockages</w:t>
      </w:r>
      <w:r>
        <w:rPr>
          <w:spacing w:val="59"/>
        </w:rPr>
        <w:t xml:space="preserve"> </w:t>
      </w:r>
      <w:r>
        <w:rPr>
          <w:spacing w:val="-1"/>
        </w:rPr>
        <w:t>from</w:t>
      </w:r>
      <w:r>
        <w:rPr>
          <w:spacing w:val="-3"/>
        </w:rPr>
        <w:t xml:space="preserve"> </w:t>
      </w:r>
      <w:r>
        <w:rPr>
          <w:spacing w:val="-1"/>
        </w:rPr>
        <w:t>those hidden deep</w:t>
      </w:r>
      <w:r>
        <w:t xml:space="preserve"> </w:t>
      </w:r>
      <w:r>
        <w:rPr>
          <w:spacing w:val="-1"/>
        </w:rPr>
        <w:t>within</w:t>
      </w:r>
      <w:r>
        <w:rPr>
          <w:spacing w:val="-2"/>
        </w:rPr>
        <w:t xml:space="preserve"> </w:t>
      </w:r>
      <w:r>
        <w:rPr>
          <w:spacing w:val="-1"/>
        </w:rPr>
        <w:t>the</w:t>
      </w:r>
      <w:r>
        <w:t xml:space="preserve"> </w:t>
      </w:r>
      <w:r>
        <w:rPr>
          <w:spacing w:val="-1"/>
        </w:rPr>
        <w:t>body which</w:t>
      </w:r>
      <w:r>
        <w:t xml:space="preserve"> </w:t>
      </w:r>
      <w:r>
        <w:rPr>
          <w:spacing w:val="-1"/>
        </w:rPr>
        <w:t>cause all</w:t>
      </w:r>
      <w:r>
        <w:rPr>
          <w:spacing w:val="-2"/>
        </w:rPr>
        <w:t xml:space="preserve"> </w:t>
      </w:r>
      <w:r>
        <w:rPr>
          <w:spacing w:val="-1"/>
        </w:rPr>
        <w:t>aches and</w:t>
      </w:r>
      <w:r>
        <w:rPr>
          <w:spacing w:val="47"/>
        </w:rPr>
        <w:t xml:space="preserve"> </w:t>
      </w:r>
      <w:r>
        <w:rPr>
          <w:spacing w:val="-1"/>
        </w:rPr>
        <w:t>pains</w:t>
      </w:r>
      <w:r>
        <w:rPr>
          <w:spacing w:val="-2"/>
        </w:rPr>
        <w:t xml:space="preserve"> </w:t>
      </w:r>
      <w:r>
        <w:t>and</w:t>
      </w:r>
      <w:r>
        <w:rPr>
          <w:spacing w:val="-2"/>
        </w:rPr>
        <w:t xml:space="preserve"> </w:t>
      </w:r>
      <w:r>
        <w:rPr>
          <w:spacing w:val="-1"/>
        </w:rPr>
        <w:t>the</w:t>
      </w:r>
      <w:r>
        <w:t xml:space="preserve"> </w:t>
      </w:r>
      <w:r>
        <w:rPr>
          <w:spacing w:val="-1"/>
        </w:rPr>
        <w:t>diseases</w:t>
      </w:r>
      <w:r>
        <w:t xml:space="preserve"> </w:t>
      </w:r>
      <w:r>
        <w:rPr>
          <w:spacing w:val="-1"/>
        </w:rPr>
        <w:t>which</w:t>
      </w:r>
      <w:r>
        <w:rPr>
          <w:spacing w:val="-2"/>
        </w:rPr>
        <w:t xml:space="preserve"> </w:t>
      </w:r>
      <w:r>
        <w:rPr>
          <w:spacing w:val="-1"/>
        </w:rPr>
        <w:t>kill</w:t>
      </w:r>
      <w:r>
        <w:t xml:space="preserve"> </w:t>
      </w:r>
      <w:r>
        <w:rPr>
          <w:spacing w:val="-1"/>
        </w:rPr>
        <w:t>us,</w:t>
      </w:r>
      <w:r>
        <w:rPr>
          <w:spacing w:val="1"/>
        </w:rPr>
        <w:t xml:space="preserve"> </w:t>
      </w:r>
      <w:r>
        <w:rPr>
          <w:spacing w:val="-1"/>
        </w:rPr>
        <w:t>to</w:t>
      </w:r>
      <w:r>
        <w:t xml:space="preserve"> </w:t>
      </w:r>
      <w:r>
        <w:rPr>
          <w:spacing w:val="-1"/>
        </w:rPr>
        <w:t>higher</w:t>
      </w:r>
      <w:r>
        <w:rPr>
          <w:spacing w:val="1"/>
        </w:rPr>
        <w:t xml:space="preserve"> </w:t>
      </w:r>
      <w:r>
        <w:rPr>
          <w:spacing w:val="-1"/>
        </w:rPr>
        <w:t>blockages</w:t>
      </w:r>
      <w:r>
        <w:t xml:space="preserve"> </w:t>
      </w:r>
      <w:r>
        <w:rPr>
          <w:spacing w:val="-1"/>
        </w:rPr>
        <w:t>like</w:t>
      </w:r>
      <w:r>
        <w:t xml:space="preserve"> </w:t>
      </w:r>
      <w:r>
        <w:rPr>
          <w:spacing w:val="-1"/>
        </w:rPr>
        <w:t>Inner</w:t>
      </w:r>
      <w:r>
        <w:rPr>
          <w:spacing w:val="29"/>
        </w:rPr>
        <w:t xml:space="preserve"> </w:t>
      </w:r>
      <w:r>
        <w:rPr>
          <w:spacing w:val="-1"/>
        </w:rPr>
        <w:t>Children</w:t>
      </w:r>
      <w:r>
        <w:rPr>
          <w:spacing w:val="-2"/>
        </w:rPr>
        <w:t xml:space="preserve"> </w:t>
      </w:r>
      <w:r>
        <w:t xml:space="preserve">and </w:t>
      </w:r>
      <w:r>
        <w:rPr>
          <w:spacing w:val="-1"/>
        </w:rPr>
        <w:t>Selfish</w:t>
      </w:r>
      <w:r>
        <w:t xml:space="preserve"> </w:t>
      </w:r>
      <w:r>
        <w:rPr>
          <w:spacing w:val="-1"/>
        </w:rPr>
        <w:t>Strategies.</w:t>
      </w:r>
    </w:p>
    <w:p w:rsidR="00EA20B7" w:rsidRDefault="00877DD6">
      <w:pPr>
        <w:pStyle w:val="Corpodetexto"/>
        <w:ind w:right="131"/>
      </w:pPr>
      <w:r>
        <w:rPr>
          <w:spacing w:val="-1"/>
        </w:rPr>
        <w:t>Most</w:t>
      </w:r>
      <w:r>
        <w:rPr>
          <w:spacing w:val="2"/>
        </w:rPr>
        <w:t xml:space="preserve"> </w:t>
      </w:r>
      <w:r>
        <w:rPr>
          <w:spacing w:val="-1"/>
        </w:rPr>
        <w:t>psychological</w:t>
      </w:r>
      <w:r>
        <w:t xml:space="preserve"> </w:t>
      </w:r>
      <w:r>
        <w:rPr>
          <w:spacing w:val="-1"/>
        </w:rPr>
        <w:t>literature</w:t>
      </w:r>
      <w:r>
        <w:rPr>
          <w:spacing w:val="1"/>
        </w:rPr>
        <w:t xml:space="preserve"> </w:t>
      </w:r>
      <w:r>
        <w:rPr>
          <w:spacing w:val="-1"/>
        </w:rPr>
        <w:t>is</w:t>
      </w:r>
      <w:r>
        <w:rPr>
          <w:spacing w:val="-2"/>
        </w:rPr>
        <w:t xml:space="preserve"> </w:t>
      </w:r>
      <w:r>
        <w:rPr>
          <w:spacing w:val="-1"/>
        </w:rPr>
        <w:t>consonant</w:t>
      </w:r>
      <w:r>
        <w:t xml:space="preserve"> </w:t>
      </w:r>
      <w:r>
        <w:rPr>
          <w:spacing w:val="-1"/>
        </w:rPr>
        <w:t>of</w:t>
      </w:r>
      <w:r>
        <w:rPr>
          <w:spacing w:val="-2"/>
        </w:rPr>
        <w:t xml:space="preserve"> </w:t>
      </w:r>
      <w:r>
        <w:rPr>
          <w:spacing w:val="-1"/>
        </w:rPr>
        <w:t>the</w:t>
      </w:r>
      <w:r>
        <w:t xml:space="preserve"> </w:t>
      </w:r>
      <w:r>
        <w:rPr>
          <w:spacing w:val="-1"/>
        </w:rPr>
        <w:t>fact</w:t>
      </w:r>
      <w:r>
        <w:rPr>
          <w:spacing w:val="-2"/>
        </w:rPr>
        <w:t xml:space="preserve"> </w:t>
      </w:r>
      <w:r>
        <w:rPr>
          <w:spacing w:val="-1"/>
        </w:rPr>
        <w:t>that</w:t>
      </w:r>
      <w:r>
        <w:t xml:space="preserve"> </w:t>
      </w:r>
      <w:r>
        <w:rPr>
          <w:spacing w:val="-1"/>
        </w:rPr>
        <w:t>most</w:t>
      </w:r>
      <w:r>
        <w:rPr>
          <w:spacing w:val="30"/>
        </w:rPr>
        <w:t xml:space="preserve"> </w:t>
      </w:r>
      <w:r>
        <w:rPr>
          <w:spacing w:val="-1"/>
        </w:rPr>
        <w:t>human</w:t>
      </w:r>
      <w:r>
        <w:t xml:space="preserve"> </w:t>
      </w:r>
      <w:r>
        <w:rPr>
          <w:spacing w:val="-1"/>
        </w:rPr>
        <w:t>beings</w:t>
      </w:r>
      <w:r>
        <w:rPr>
          <w:spacing w:val="-2"/>
        </w:rPr>
        <w:t xml:space="preserve"> </w:t>
      </w:r>
      <w:r>
        <w:rPr>
          <w:spacing w:val="-1"/>
        </w:rPr>
        <w:t>have</w:t>
      </w:r>
      <w:r>
        <w:rPr>
          <w:spacing w:val="1"/>
        </w:rPr>
        <w:t xml:space="preserve"> </w:t>
      </w:r>
      <w:r>
        <w:rPr>
          <w:spacing w:val="-1"/>
        </w:rPr>
        <w:t>several</w:t>
      </w:r>
      <w:r>
        <w:t xml:space="preserve"> </w:t>
      </w:r>
      <w:r>
        <w:rPr>
          <w:spacing w:val="-1"/>
        </w:rPr>
        <w:t>personalities</w:t>
      </w:r>
      <w:r>
        <w:t xml:space="preserve"> </w:t>
      </w:r>
      <w:r>
        <w:rPr>
          <w:spacing w:val="-1"/>
        </w:rPr>
        <w:t>or</w:t>
      </w:r>
      <w:r>
        <w:t xml:space="preserve"> </w:t>
      </w:r>
      <w:r>
        <w:rPr>
          <w:spacing w:val="-1"/>
        </w:rPr>
        <w:t>sub-personalities</w:t>
      </w:r>
      <w:r>
        <w:rPr>
          <w:spacing w:val="1"/>
        </w:rPr>
        <w:t xml:space="preserve"> </w:t>
      </w:r>
      <w:r>
        <w:rPr>
          <w:spacing w:val="-2"/>
        </w:rPr>
        <w:t>which</w:t>
      </w:r>
      <w:r>
        <w:rPr>
          <w:spacing w:val="36"/>
        </w:rPr>
        <w:t xml:space="preserve"> </w:t>
      </w:r>
      <w:r>
        <w:rPr>
          <w:spacing w:val="-1"/>
        </w:rPr>
        <w:t>come</w:t>
      </w:r>
      <w:r>
        <w:t xml:space="preserve"> into</w:t>
      </w:r>
      <w:r>
        <w:rPr>
          <w:spacing w:val="-1"/>
        </w:rPr>
        <w:t xml:space="preserve"> </w:t>
      </w:r>
      <w:r>
        <w:t>and</w:t>
      </w:r>
      <w:r>
        <w:rPr>
          <w:spacing w:val="-1"/>
        </w:rPr>
        <w:t xml:space="preserve"> out</w:t>
      </w:r>
      <w:r>
        <w:rPr>
          <w:spacing w:val="1"/>
        </w:rPr>
        <w:t xml:space="preserve"> </w:t>
      </w:r>
      <w:r>
        <w:t xml:space="preserve">of </w:t>
      </w:r>
      <w:r>
        <w:rPr>
          <w:spacing w:val="-1"/>
        </w:rPr>
        <w:t>consciousness</w:t>
      </w:r>
      <w:r>
        <w:rPr>
          <w:spacing w:val="-2"/>
        </w:rPr>
        <w:t xml:space="preserve"> </w:t>
      </w:r>
      <w:r>
        <w:rPr>
          <w:spacing w:val="-1"/>
        </w:rPr>
        <w:t>without</w:t>
      </w:r>
      <w:r>
        <w:rPr>
          <w:spacing w:val="2"/>
        </w:rPr>
        <w:t xml:space="preserve"> </w:t>
      </w:r>
      <w:r>
        <w:rPr>
          <w:spacing w:val="-1"/>
        </w:rPr>
        <w:t>being</w:t>
      </w:r>
      <w:r>
        <w:t xml:space="preserve"> </w:t>
      </w:r>
      <w:r>
        <w:rPr>
          <w:spacing w:val="-1"/>
        </w:rPr>
        <w:t>noticed.</w:t>
      </w:r>
    </w:p>
    <w:p w:rsidR="00EA20B7" w:rsidRDefault="00877DD6">
      <w:pPr>
        <w:pStyle w:val="Corpodetexto"/>
        <w:spacing w:before="120"/>
        <w:ind w:right="203"/>
      </w:pPr>
      <w:r>
        <w:t>As</w:t>
      </w:r>
      <w:r>
        <w:rPr>
          <w:spacing w:val="-2"/>
        </w:rPr>
        <w:t xml:space="preserve"> </w:t>
      </w:r>
      <w:r>
        <w:rPr>
          <w:spacing w:val="-1"/>
        </w:rPr>
        <w:t>Gurdjieff said, and</w:t>
      </w:r>
      <w:r>
        <w:rPr>
          <w:spacing w:val="-2"/>
        </w:rPr>
        <w:t xml:space="preserve"> </w:t>
      </w:r>
      <w:r>
        <w:rPr>
          <w:spacing w:val="-1"/>
        </w:rPr>
        <w:t>he</w:t>
      </w:r>
      <w:r>
        <w:rPr>
          <w:spacing w:val="1"/>
        </w:rPr>
        <w:t xml:space="preserve"> </w:t>
      </w:r>
      <w:r>
        <w:rPr>
          <w:spacing w:val="-2"/>
        </w:rPr>
        <w:t xml:space="preserve">was </w:t>
      </w:r>
      <w:r>
        <w:rPr>
          <w:spacing w:val="-1"/>
        </w:rPr>
        <w:t>teaching</w:t>
      </w:r>
      <w:r>
        <w:t xml:space="preserve"> </w:t>
      </w:r>
      <w:r>
        <w:rPr>
          <w:spacing w:val="-1"/>
        </w:rPr>
        <w:t>this</w:t>
      </w:r>
      <w:r>
        <w:rPr>
          <w:spacing w:val="-2"/>
        </w:rPr>
        <w:t xml:space="preserve"> </w:t>
      </w:r>
      <w:r>
        <w:rPr>
          <w:spacing w:val="-1"/>
        </w:rPr>
        <w:t>knowledge, "The</w:t>
      </w:r>
      <w:r>
        <w:rPr>
          <w:spacing w:val="1"/>
        </w:rPr>
        <w:t xml:space="preserve"> </w:t>
      </w:r>
      <w:r>
        <w:rPr>
          <w:spacing w:val="-1"/>
        </w:rPr>
        <w:t>person</w:t>
      </w:r>
      <w:r>
        <w:rPr>
          <w:spacing w:val="46"/>
        </w:rPr>
        <w:t xml:space="preserve"> </w:t>
      </w:r>
      <w:r>
        <w:rPr>
          <w:spacing w:val="-1"/>
        </w:rPr>
        <w:t>who</w:t>
      </w:r>
      <w:r>
        <w:t xml:space="preserve"> </w:t>
      </w:r>
      <w:r>
        <w:rPr>
          <w:spacing w:val="-1"/>
        </w:rPr>
        <w:t>swears he</w:t>
      </w:r>
      <w:r>
        <w:rPr>
          <w:spacing w:val="1"/>
        </w:rPr>
        <w:t xml:space="preserve"> </w:t>
      </w:r>
      <w:r>
        <w:rPr>
          <w:spacing w:val="-1"/>
        </w:rPr>
        <w:t>will</w:t>
      </w:r>
      <w:r>
        <w:t xml:space="preserve"> </w:t>
      </w:r>
      <w:r>
        <w:rPr>
          <w:spacing w:val="-1"/>
        </w:rPr>
        <w:t>get</w:t>
      </w:r>
      <w:r>
        <w:rPr>
          <w:spacing w:val="2"/>
        </w:rPr>
        <w:t xml:space="preserve"> </w:t>
      </w:r>
      <w:r>
        <w:rPr>
          <w:spacing w:val="-1"/>
        </w:rPr>
        <w:t>up early</w:t>
      </w:r>
      <w:r>
        <w:rPr>
          <w:spacing w:val="-2"/>
        </w:rPr>
        <w:t xml:space="preserve"> </w:t>
      </w:r>
      <w:r>
        <w:rPr>
          <w:spacing w:val="-1"/>
        </w:rPr>
        <w:t>in the</w:t>
      </w:r>
      <w:r>
        <w:rPr>
          <w:spacing w:val="1"/>
        </w:rPr>
        <w:t xml:space="preserve"> </w:t>
      </w:r>
      <w:r>
        <w:rPr>
          <w:spacing w:val="-1"/>
        </w:rPr>
        <w:t>morning to</w:t>
      </w:r>
      <w:r>
        <w:t xml:space="preserve"> </w:t>
      </w:r>
      <w:r>
        <w:rPr>
          <w:spacing w:val="-1"/>
        </w:rPr>
        <w:t>meditate</w:t>
      </w:r>
      <w:r>
        <w:t xml:space="preserve"> </w:t>
      </w:r>
      <w:r>
        <w:rPr>
          <w:spacing w:val="-1"/>
        </w:rPr>
        <w:t>is</w:t>
      </w:r>
      <w:r>
        <w:t xml:space="preserve"> </w:t>
      </w:r>
      <w:r>
        <w:rPr>
          <w:spacing w:val="-1"/>
        </w:rPr>
        <w:t>not</w:t>
      </w:r>
      <w:r>
        <w:rPr>
          <w:spacing w:val="22"/>
        </w:rPr>
        <w:t xml:space="preserve"> </w:t>
      </w:r>
      <w:r>
        <w:t xml:space="preserve">the </w:t>
      </w:r>
      <w:r>
        <w:rPr>
          <w:spacing w:val="-2"/>
        </w:rPr>
        <w:t>same</w:t>
      </w:r>
      <w:r>
        <w:rPr>
          <w:spacing w:val="1"/>
        </w:rPr>
        <w:t xml:space="preserve"> </w:t>
      </w:r>
      <w:r>
        <w:rPr>
          <w:spacing w:val="-1"/>
        </w:rPr>
        <w:t>person</w:t>
      </w:r>
      <w:r>
        <w:t xml:space="preserve"> </w:t>
      </w:r>
      <w:r>
        <w:rPr>
          <w:spacing w:val="-2"/>
        </w:rPr>
        <w:t>who</w:t>
      </w:r>
      <w:r>
        <w:rPr>
          <w:spacing w:val="-1"/>
        </w:rPr>
        <w:t xml:space="preserve"> throws</w:t>
      </w:r>
      <w:r>
        <w:t xml:space="preserve"> his</w:t>
      </w:r>
      <w:r>
        <w:rPr>
          <w:spacing w:val="-1"/>
        </w:rPr>
        <w:t xml:space="preserve"> alarm</w:t>
      </w:r>
      <w:r>
        <w:rPr>
          <w:spacing w:val="-2"/>
        </w:rPr>
        <w:t xml:space="preserve"> </w:t>
      </w:r>
      <w:r>
        <w:t>clock</w:t>
      </w:r>
      <w:r>
        <w:rPr>
          <w:spacing w:val="-1"/>
        </w:rPr>
        <w:t xml:space="preserve"> out</w:t>
      </w:r>
      <w:r>
        <w:t xml:space="preserve"> of</w:t>
      </w:r>
      <w:r>
        <w:rPr>
          <w:spacing w:val="-1"/>
        </w:rPr>
        <w:t xml:space="preserve"> </w:t>
      </w:r>
      <w:r>
        <w:t>the</w:t>
      </w:r>
      <w:r>
        <w:rPr>
          <w:spacing w:val="1"/>
        </w:rPr>
        <w:t xml:space="preserve"> </w:t>
      </w:r>
      <w:r>
        <w:rPr>
          <w:spacing w:val="-1"/>
        </w:rPr>
        <w:t>window!"</w:t>
      </w:r>
    </w:p>
    <w:p w:rsidR="00EA20B7" w:rsidRDefault="00877DD6">
      <w:pPr>
        <w:pStyle w:val="Corpodetexto"/>
        <w:spacing w:before="120"/>
        <w:ind w:right="110"/>
      </w:pPr>
      <w:r>
        <w:rPr>
          <w:spacing w:val="-2"/>
        </w:rPr>
        <w:t>Because</w:t>
      </w:r>
      <w:r>
        <w:t xml:space="preserve"> </w:t>
      </w:r>
      <w:r>
        <w:rPr>
          <w:spacing w:val="-1"/>
        </w:rPr>
        <w:t>of this</w:t>
      </w:r>
      <w:r>
        <w:t xml:space="preserve"> </w:t>
      </w:r>
      <w:r>
        <w:rPr>
          <w:spacing w:val="-1"/>
        </w:rPr>
        <w:t>multitude</w:t>
      </w:r>
      <w:r>
        <w:t xml:space="preserve"> </w:t>
      </w:r>
      <w:r>
        <w:rPr>
          <w:spacing w:val="-1"/>
        </w:rPr>
        <w:t>of</w:t>
      </w:r>
      <w:r>
        <w:t xml:space="preserve"> </w:t>
      </w:r>
      <w:r>
        <w:rPr>
          <w:spacing w:val="-1"/>
        </w:rPr>
        <w:t>sub-personalities</w:t>
      </w:r>
      <w:r>
        <w:t xml:space="preserve"> </w:t>
      </w:r>
      <w:r>
        <w:rPr>
          <w:spacing w:val="-1"/>
        </w:rPr>
        <w:t>it becomes</w:t>
      </w:r>
      <w:r>
        <w:t xml:space="preserve"> </w:t>
      </w:r>
      <w:r>
        <w:rPr>
          <w:spacing w:val="27"/>
        </w:rPr>
        <w:t xml:space="preserve"> </w:t>
      </w:r>
      <w:r>
        <w:rPr>
          <w:spacing w:val="-2"/>
        </w:rPr>
        <w:t>impossible</w:t>
      </w:r>
      <w:r>
        <w:t xml:space="preserve"> </w:t>
      </w:r>
      <w:r>
        <w:rPr>
          <w:spacing w:val="-1"/>
        </w:rPr>
        <w:t>to</w:t>
      </w:r>
      <w:r>
        <w:t xml:space="preserve"> </w:t>
      </w:r>
      <w:r>
        <w:rPr>
          <w:spacing w:val="-2"/>
        </w:rPr>
        <w:t>make</w:t>
      </w:r>
      <w:r>
        <w:t xml:space="preserve"> a </w:t>
      </w:r>
      <w:r>
        <w:rPr>
          <w:spacing w:val="-2"/>
        </w:rPr>
        <w:t>promise</w:t>
      </w:r>
      <w:r>
        <w:rPr>
          <w:spacing w:val="1"/>
        </w:rPr>
        <w:t xml:space="preserve"> </w:t>
      </w:r>
      <w:r>
        <w:rPr>
          <w:spacing w:val="-1"/>
        </w:rPr>
        <w:t>because</w:t>
      </w:r>
      <w:r>
        <w:rPr>
          <w:spacing w:val="1"/>
        </w:rPr>
        <w:t xml:space="preserve"> </w:t>
      </w:r>
      <w:r>
        <w:rPr>
          <w:spacing w:val="-2"/>
        </w:rPr>
        <w:t>we</w:t>
      </w:r>
      <w:r>
        <w:rPr>
          <w:spacing w:val="1"/>
        </w:rPr>
        <w:t xml:space="preserve"> </w:t>
      </w:r>
      <w:r>
        <w:rPr>
          <w:spacing w:val="-1"/>
        </w:rPr>
        <w:t>are a</w:t>
      </w:r>
      <w:r>
        <w:rPr>
          <w:spacing w:val="-1"/>
        </w:rPr>
        <w:t>ll</w:t>
      </w:r>
      <w:r>
        <w:t xml:space="preserve"> </w:t>
      </w:r>
      <w:r>
        <w:rPr>
          <w:spacing w:val="-1"/>
        </w:rPr>
        <w:t>changing</w:t>
      </w:r>
      <w:r>
        <w:t xml:space="preserve"> </w:t>
      </w:r>
      <w:r>
        <w:rPr>
          <w:spacing w:val="-1"/>
        </w:rPr>
        <w:t>our</w:t>
      </w:r>
      <w:r>
        <w:rPr>
          <w:spacing w:val="51"/>
        </w:rPr>
        <w:t xml:space="preserve"> </w:t>
      </w:r>
      <w:r>
        <w:rPr>
          <w:spacing w:val="-1"/>
        </w:rPr>
        <w:t>minds</w:t>
      </w:r>
      <w:r>
        <w:t xml:space="preserve"> all</w:t>
      </w:r>
      <w:r>
        <w:rPr>
          <w:spacing w:val="-1"/>
        </w:rPr>
        <w:t xml:space="preserve"> </w:t>
      </w:r>
      <w:r>
        <w:t>the</w:t>
      </w:r>
      <w:r>
        <w:rPr>
          <w:spacing w:val="-1"/>
        </w:rPr>
        <w:t xml:space="preserve"> time. </w:t>
      </w:r>
      <w:r>
        <w:t>And</w:t>
      </w:r>
      <w:r>
        <w:rPr>
          <w:spacing w:val="-1"/>
        </w:rPr>
        <w:t xml:space="preserve"> </w:t>
      </w:r>
      <w:r>
        <w:t xml:space="preserve">not </w:t>
      </w:r>
      <w:r>
        <w:rPr>
          <w:spacing w:val="-1"/>
        </w:rPr>
        <w:t xml:space="preserve">in </w:t>
      </w:r>
      <w:r>
        <w:t>the</w:t>
      </w:r>
      <w:r>
        <w:rPr>
          <w:spacing w:val="-1"/>
        </w:rPr>
        <w:t xml:space="preserve"> normal</w:t>
      </w:r>
      <w:r>
        <w:t xml:space="preserve"> </w:t>
      </w:r>
      <w:r>
        <w:rPr>
          <w:spacing w:val="-1"/>
        </w:rPr>
        <w:t>sense.</w:t>
      </w:r>
      <w:r>
        <w:t xml:space="preserve"> In</w:t>
      </w:r>
      <w:r>
        <w:rPr>
          <w:spacing w:val="-1"/>
        </w:rPr>
        <w:t xml:space="preserve"> </w:t>
      </w:r>
      <w:r>
        <w:t>the</w:t>
      </w:r>
      <w:r>
        <w:rPr>
          <w:spacing w:val="-1"/>
        </w:rPr>
        <w:t xml:space="preserve"> comedy</w:t>
      </w:r>
      <w:r>
        <w:rPr>
          <w:spacing w:val="23"/>
        </w:rPr>
        <w:t xml:space="preserve"> </w:t>
      </w:r>
      <w:r>
        <w:rPr>
          <w:spacing w:val="-1"/>
        </w:rPr>
        <w:t>group</w:t>
      </w:r>
      <w:r>
        <w:rPr>
          <w:spacing w:val="1"/>
        </w:rPr>
        <w:t xml:space="preserve"> </w:t>
      </w:r>
      <w:r>
        <w:rPr>
          <w:spacing w:val="-1"/>
        </w:rPr>
        <w:t>"Monty</w:t>
      </w:r>
      <w:r>
        <w:t xml:space="preserve"> </w:t>
      </w:r>
      <w:r>
        <w:rPr>
          <w:spacing w:val="-1"/>
        </w:rPr>
        <w:t>Python"</w:t>
      </w:r>
      <w:r>
        <w:rPr>
          <w:spacing w:val="-3"/>
        </w:rPr>
        <w:t xml:space="preserve"> </w:t>
      </w:r>
      <w:r>
        <w:t xml:space="preserve">there </w:t>
      </w:r>
      <w:r>
        <w:rPr>
          <w:spacing w:val="-2"/>
        </w:rPr>
        <w:t>was</w:t>
      </w:r>
      <w:r>
        <w:t xml:space="preserve"> a</w:t>
      </w:r>
      <w:r>
        <w:rPr>
          <w:spacing w:val="-2"/>
        </w:rPr>
        <w:t xml:space="preserve"> </w:t>
      </w:r>
      <w:r>
        <w:rPr>
          <w:spacing w:val="-1"/>
        </w:rPr>
        <w:t>sketch</w:t>
      </w:r>
      <w:r>
        <w:t xml:space="preserve"> </w:t>
      </w:r>
      <w:r>
        <w:rPr>
          <w:spacing w:val="-1"/>
        </w:rPr>
        <w:t xml:space="preserve">where </w:t>
      </w:r>
      <w:r>
        <w:t xml:space="preserve">the </w:t>
      </w:r>
      <w:r>
        <w:rPr>
          <w:spacing w:val="-1"/>
        </w:rPr>
        <w:t>protagonists</w:t>
      </w:r>
      <w:r>
        <w:rPr>
          <w:spacing w:val="51"/>
        </w:rPr>
        <w:t xml:space="preserve"> </w:t>
      </w:r>
      <w:r>
        <w:rPr>
          <w:spacing w:val="-1"/>
        </w:rPr>
        <w:t>were</w:t>
      </w:r>
      <w:r>
        <w:t xml:space="preserve"> </w:t>
      </w:r>
      <w:r>
        <w:rPr>
          <w:spacing w:val="-1"/>
        </w:rPr>
        <w:t>talking</w:t>
      </w:r>
      <w:r>
        <w:t xml:space="preserve"> </w:t>
      </w:r>
      <w:r>
        <w:rPr>
          <w:spacing w:val="-1"/>
        </w:rPr>
        <w:t>about</w:t>
      </w:r>
      <w:r>
        <w:t xml:space="preserve"> </w:t>
      </w:r>
      <w:r>
        <w:rPr>
          <w:spacing w:val="-1"/>
        </w:rPr>
        <w:t>going</w:t>
      </w:r>
      <w:r>
        <w:t xml:space="preserve"> </w:t>
      </w:r>
      <w:r>
        <w:rPr>
          <w:spacing w:val="-2"/>
        </w:rPr>
        <w:t>down</w:t>
      </w:r>
      <w:r>
        <w:t xml:space="preserve"> to</w:t>
      </w:r>
      <w:r>
        <w:rPr>
          <w:spacing w:val="-1"/>
        </w:rPr>
        <w:t xml:space="preserve"> </w:t>
      </w:r>
      <w:r>
        <w:t>a</w:t>
      </w:r>
      <w:r>
        <w:rPr>
          <w:spacing w:val="-1"/>
        </w:rPr>
        <w:t xml:space="preserve"> </w:t>
      </w:r>
      <w:r>
        <w:t>shop,</w:t>
      </w:r>
      <w:r>
        <w:rPr>
          <w:spacing w:val="-1"/>
        </w:rPr>
        <w:t xml:space="preserve"> Woolworths, </w:t>
      </w:r>
      <w:r>
        <w:t xml:space="preserve">to </w:t>
      </w:r>
      <w:r>
        <w:rPr>
          <w:spacing w:val="-1"/>
        </w:rPr>
        <w:t>buy</w:t>
      </w:r>
      <w:r>
        <w:rPr>
          <w:spacing w:val="-2"/>
        </w:rPr>
        <w:t xml:space="preserve"> </w:t>
      </w:r>
      <w:r>
        <w:t>a new</w:t>
      </w:r>
      <w:r>
        <w:rPr>
          <w:spacing w:val="41"/>
        </w:rPr>
        <w:t xml:space="preserve"> </w:t>
      </w:r>
      <w:r>
        <w:t>mind,</w:t>
      </w:r>
      <w:r>
        <w:rPr>
          <w:spacing w:val="1"/>
        </w:rPr>
        <w:t xml:space="preserve"> </w:t>
      </w:r>
      <w:r>
        <w:rPr>
          <w:spacing w:val="-1"/>
        </w:rPr>
        <w:t>"Only</w:t>
      </w:r>
      <w:r>
        <w:t xml:space="preserve"> a </w:t>
      </w:r>
      <w:r>
        <w:rPr>
          <w:spacing w:val="-1"/>
        </w:rPr>
        <w:t>pound!"</w:t>
      </w:r>
      <w:r>
        <w:rPr>
          <w:spacing w:val="-2"/>
        </w:rPr>
        <w:t xml:space="preserve"> </w:t>
      </w:r>
      <w:r>
        <w:t xml:space="preserve">and </w:t>
      </w:r>
      <w:r>
        <w:rPr>
          <w:spacing w:val="-1"/>
        </w:rPr>
        <w:t>special</w:t>
      </w:r>
      <w:r>
        <w:t xml:space="preserve"> offers</w:t>
      </w:r>
      <w:r>
        <w:rPr>
          <w:spacing w:val="-1"/>
        </w:rPr>
        <w:t xml:space="preserve"> </w:t>
      </w:r>
      <w:r>
        <w:t xml:space="preserve">on </w:t>
      </w:r>
      <w:r>
        <w:rPr>
          <w:spacing w:val="-1"/>
        </w:rPr>
        <w:t xml:space="preserve">different </w:t>
      </w:r>
      <w:r>
        <w:t>types</w:t>
      </w:r>
      <w:r>
        <w:rPr>
          <w:spacing w:val="-3"/>
        </w:rPr>
        <w:t xml:space="preserve"> </w:t>
      </w:r>
      <w:r>
        <w:t xml:space="preserve">of </w:t>
      </w:r>
      <w:r>
        <w:rPr>
          <w:spacing w:val="-1"/>
        </w:rPr>
        <w:t>mind.</w:t>
      </w:r>
      <w:r>
        <w:rPr>
          <w:spacing w:val="37"/>
        </w:rPr>
        <w:t xml:space="preserve"> </w:t>
      </w:r>
      <w:r>
        <w:rPr>
          <w:spacing w:val="-1"/>
        </w:rPr>
        <w:t xml:space="preserve">"Oooh, </w:t>
      </w:r>
      <w:r>
        <w:t xml:space="preserve">I </w:t>
      </w:r>
      <w:r>
        <w:rPr>
          <w:spacing w:val="-1"/>
        </w:rPr>
        <w:t>want</w:t>
      </w:r>
      <w:r>
        <w:t xml:space="preserve"> </w:t>
      </w:r>
      <w:r>
        <w:rPr>
          <w:spacing w:val="-1"/>
        </w:rPr>
        <w:t>an</w:t>
      </w:r>
      <w:r>
        <w:t xml:space="preserve"> </w:t>
      </w:r>
      <w:r>
        <w:rPr>
          <w:spacing w:val="-1"/>
        </w:rPr>
        <w:t>Einstein!"</w:t>
      </w:r>
    </w:p>
    <w:p w:rsidR="00EA20B7" w:rsidRDefault="00877DD6">
      <w:pPr>
        <w:pStyle w:val="Corpodetexto"/>
        <w:spacing w:before="120"/>
        <w:ind w:right="131"/>
      </w:pPr>
      <w:r>
        <w:t>When</w:t>
      </w:r>
      <w:r>
        <w:rPr>
          <w:spacing w:val="-1"/>
        </w:rPr>
        <w:t xml:space="preserve"> you change</w:t>
      </w:r>
      <w:r>
        <w:t xml:space="preserve"> </w:t>
      </w:r>
      <w:r>
        <w:rPr>
          <w:spacing w:val="-1"/>
        </w:rPr>
        <w:t>your</w:t>
      </w:r>
      <w:r>
        <w:rPr>
          <w:spacing w:val="1"/>
        </w:rPr>
        <w:t xml:space="preserve"> </w:t>
      </w:r>
      <w:r>
        <w:rPr>
          <w:spacing w:val="-1"/>
        </w:rPr>
        <w:t>mind</w:t>
      </w:r>
      <w:r>
        <w:t xml:space="preserve"> </w:t>
      </w:r>
      <w:r>
        <w:rPr>
          <w:spacing w:val="-1"/>
        </w:rPr>
        <w:t xml:space="preserve">you </w:t>
      </w:r>
      <w:r>
        <w:t xml:space="preserve">put </w:t>
      </w:r>
      <w:r>
        <w:rPr>
          <w:spacing w:val="-1"/>
        </w:rPr>
        <w:t>in</w:t>
      </w:r>
      <w:r>
        <w:rPr>
          <w:spacing w:val="-3"/>
        </w:rPr>
        <w:t xml:space="preserve"> </w:t>
      </w:r>
      <w:r>
        <w:t>a</w:t>
      </w:r>
      <w:r>
        <w:rPr>
          <w:spacing w:val="1"/>
        </w:rPr>
        <w:t xml:space="preserve"> </w:t>
      </w:r>
      <w:r>
        <w:rPr>
          <w:spacing w:val="-1"/>
        </w:rPr>
        <w:t>new</w:t>
      </w:r>
      <w:r>
        <w:rPr>
          <w:spacing w:val="-2"/>
        </w:rPr>
        <w:t xml:space="preserve"> </w:t>
      </w:r>
      <w:r>
        <w:rPr>
          <w:spacing w:val="-1"/>
        </w:rPr>
        <w:t xml:space="preserve">mind, </w:t>
      </w:r>
      <w:r>
        <w:t>a</w:t>
      </w:r>
      <w:r>
        <w:rPr>
          <w:spacing w:val="-1"/>
        </w:rPr>
        <w:t xml:space="preserve"> new</w:t>
      </w:r>
      <w:r>
        <w:rPr>
          <w:spacing w:val="-3"/>
        </w:rPr>
        <w:t xml:space="preserve"> </w:t>
      </w:r>
      <w:r>
        <w:t>sub-</w:t>
      </w:r>
      <w:r>
        <w:rPr>
          <w:spacing w:val="21"/>
        </w:rPr>
        <w:t xml:space="preserve"> </w:t>
      </w:r>
      <w:r>
        <w:rPr>
          <w:spacing w:val="-1"/>
        </w:rPr>
        <w:t>personality.</w:t>
      </w:r>
    </w:p>
    <w:p w:rsidR="00EA20B7" w:rsidRDefault="00877DD6">
      <w:pPr>
        <w:pStyle w:val="Corpodetexto"/>
        <w:ind w:right="131"/>
      </w:pPr>
      <w:r>
        <w:rPr>
          <w:spacing w:val="-1"/>
        </w:rPr>
        <w:t xml:space="preserve">Each </w:t>
      </w:r>
      <w:r>
        <w:t>of</w:t>
      </w:r>
      <w:r>
        <w:rPr>
          <w:spacing w:val="-2"/>
        </w:rPr>
        <w:t xml:space="preserve"> </w:t>
      </w:r>
      <w:r>
        <w:rPr>
          <w:spacing w:val="-1"/>
        </w:rPr>
        <w:t>these</w:t>
      </w:r>
      <w:r>
        <w:rPr>
          <w:spacing w:val="1"/>
        </w:rPr>
        <w:t xml:space="preserve"> </w:t>
      </w:r>
      <w:r>
        <w:rPr>
          <w:spacing w:val="-1"/>
        </w:rPr>
        <w:t>sub-personalities</w:t>
      </w:r>
      <w:r>
        <w:rPr>
          <w:spacing w:val="-2"/>
        </w:rPr>
        <w:t xml:space="preserve"> </w:t>
      </w:r>
      <w:r>
        <w:rPr>
          <w:spacing w:val="-1"/>
        </w:rPr>
        <w:t>thinks</w:t>
      </w:r>
      <w:r>
        <w:rPr>
          <w:spacing w:val="-2"/>
        </w:rPr>
        <w:t xml:space="preserve"> </w:t>
      </w:r>
      <w:r>
        <w:t>of</w:t>
      </w:r>
      <w:r>
        <w:rPr>
          <w:spacing w:val="-1"/>
        </w:rPr>
        <w:t xml:space="preserve"> itself</w:t>
      </w:r>
      <w:r>
        <w:rPr>
          <w:spacing w:val="-2"/>
        </w:rPr>
        <w:t xml:space="preserve"> </w:t>
      </w:r>
      <w:r>
        <w:rPr>
          <w:spacing w:val="-1"/>
        </w:rPr>
        <w:t>as real</w:t>
      </w:r>
      <w:r>
        <w:rPr>
          <w:spacing w:val="-2"/>
        </w:rPr>
        <w:t xml:space="preserve"> </w:t>
      </w:r>
      <w:r>
        <w:rPr>
          <w:spacing w:val="-1"/>
        </w:rPr>
        <w:t>and</w:t>
      </w:r>
      <w:r>
        <w:rPr>
          <w:spacing w:val="-2"/>
        </w:rPr>
        <w:t xml:space="preserve"> </w:t>
      </w:r>
      <w:r>
        <w:rPr>
          <w:spacing w:val="-1"/>
        </w:rPr>
        <w:t>the</w:t>
      </w:r>
      <w:r>
        <w:t xml:space="preserve"> </w:t>
      </w:r>
      <w:r>
        <w:rPr>
          <w:spacing w:val="-1"/>
        </w:rPr>
        <w:t>only</w:t>
      </w:r>
      <w:r>
        <w:rPr>
          <w:spacing w:val="58"/>
        </w:rPr>
        <w:t xml:space="preserve"> </w:t>
      </w:r>
      <w:r>
        <w:t>one;</w:t>
      </w:r>
      <w:r>
        <w:rPr>
          <w:spacing w:val="-2"/>
        </w:rPr>
        <w:t xml:space="preserve"> </w:t>
      </w:r>
      <w:r>
        <w:t>and</w:t>
      </w:r>
      <w:r>
        <w:rPr>
          <w:spacing w:val="1"/>
        </w:rPr>
        <w:t xml:space="preserve"> </w:t>
      </w:r>
      <w:r>
        <w:rPr>
          <w:spacing w:val="-2"/>
        </w:rPr>
        <w:t>will</w:t>
      </w:r>
      <w:r>
        <w:t xml:space="preserve"> fight</w:t>
      </w:r>
      <w:r>
        <w:rPr>
          <w:spacing w:val="-1"/>
        </w:rPr>
        <w:t xml:space="preserve"> </w:t>
      </w:r>
      <w:r>
        <w:t>to</w:t>
      </w:r>
      <w:r>
        <w:rPr>
          <w:spacing w:val="-1"/>
        </w:rPr>
        <w:t xml:space="preserve"> remain</w:t>
      </w:r>
      <w:r>
        <w:t xml:space="preserve"> </w:t>
      </w:r>
      <w:r>
        <w:rPr>
          <w:spacing w:val="-1"/>
        </w:rPr>
        <w:t xml:space="preserve">alive, </w:t>
      </w:r>
      <w:r>
        <w:t>yet,</w:t>
      </w:r>
      <w:r>
        <w:rPr>
          <w:spacing w:val="-1"/>
        </w:rPr>
        <w:t xml:space="preserve"> "There</w:t>
      </w:r>
      <w:r>
        <w:t xml:space="preserve"> can only</w:t>
      </w:r>
      <w:r>
        <w:rPr>
          <w:spacing w:val="-2"/>
        </w:rPr>
        <w:t xml:space="preserve"> </w:t>
      </w:r>
      <w:r>
        <w:t xml:space="preserve">be </w:t>
      </w:r>
      <w:r>
        <w:rPr>
          <w:spacing w:val="-1"/>
        </w:rPr>
        <w:t>One!"</w:t>
      </w:r>
    </w:p>
    <w:p w:rsidR="00EA20B7" w:rsidRDefault="00877DD6">
      <w:pPr>
        <w:pStyle w:val="Corpodetexto"/>
        <w:ind w:right="131"/>
      </w:pPr>
      <w:r>
        <w:rPr>
          <w:spacing w:val="-1"/>
        </w:rPr>
        <w:t>And this</w:t>
      </w:r>
      <w:r>
        <w:t xml:space="preserve"> </w:t>
      </w:r>
      <w:r>
        <w:rPr>
          <w:spacing w:val="-1"/>
        </w:rPr>
        <w:t>is why</w:t>
      </w:r>
      <w:r>
        <w:t xml:space="preserve"> </w:t>
      </w:r>
      <w:r>
        <w:rPr>
          <w:spacing w:val="-1"/>
        </w:rPr>
        <w:t>most</w:t>
      </w:r>
      <w:r>
        <w:rPr>
          <w:spacing w:val="2"/>
        </w:rPr>
        <w:t xml:space="preserve"> </w:t>
      </w:r>
      <w:r>
        <w:rPr>
          <w:spacing w:val="-2"/>
        </w:rPr>
        <w:t>spiritual</w:t>
      </w:r>
      <w:r>
        <w:t xml:space="preserve"> </w:t>
      </w:r>
      <w:r>
        <w:rPr>
          <w:spacing w:val="-1"/>
        </w:rPr>
        <w:t>paths eventually</w:t>
      </w:r>
      <w:r>
        <w:rPr>
          <w:spacing w:val="-2"/>
        </w:rPr>
        <w:t xml:space="preserve"> recognize</w:t>
      </w:r>
      <w:r>
        <w:t xml:space="preserve"> </w:t>
      </w:r>
      <w:r>
        <w:rPr>
          <w:spacing w:val="-1"/>
        </w:rPr>
        <w:t>the</w:t>
      </w:r>
      <w:r>
        <w:rPr>
          <w:spacing w:val="52"/>
        </w:rPr>
        <w:t xml:space="preserve"> </w:t>
      </w:r>
      <w:r>
        <w:rPr>
          <w:spacing w:val="-1"/>
        </w:rPr>
        <w:t>necessity of</w:t>
      </w:r>
      <w:r>
        <w:rPr>
          <w:spacing w:val="-2"/>
        </w:rPr>
        <w:t xml:space="preserve"> </w:t>
      </w:r>
      <w:r>
        <w:rPr>
          <w:spacing w:val="-1"/>
        </w:rPr>
        <w:t>making</w:t>
      </w:r>
      <w:r>
        <w:rPr>
          <w:spacing w:val="-2"/>
        </w:rPr>
        <w:t xml:space="preserve"> </w:t>
      </w:r>
      <w:r>
        <w:t>a</w:t>
      </w:r>
      <w:r>
        <w:rPr>
          <w:spacing w:val="1"/>
        </w:rPr>
        <w:t xml:space="preserve"> </w:t>
      </w:r>
      <w:r>
        <w:rPr>
          <w:spacing w:val="-1"/>
        </w:rPr>
        <w:t>decision</w:t>
      </w:r>
      <w:r>
        <w:rPr>
          <w:spacing w:val="-2"/>
        </w:rPr>
        <w:t xml:space="preserve"> </w:t>
      </w:r>
      <w:r>
        <w:t xml:space="preserve">to </w:t>
      </w:r>
      <w:r>
        <w:rPr>
          <w:spacing w:val="-1"/>
        </w:rPr>
        <w:t>become</w:t>
      </w:r>
      <w:r>
        <w:t xml:space="preserve"> </w:t>
      </w:r>
      <w:r>
        <w:rPr>
          <w:spacing w:val="-1"/>
        </w:rPr>
        <w:t>enlightened.</w:t>
      </w:r>
      <w:r>
        <w:rPr>
          <w:spacing w:val="-2"/>
        </w:rPr>
        <w:t xml:space="preserve"> </w:t>
      </w:r>
      <w:r>
        <w:t>A</w:t>
      </w:r>
      <w:r>
        <w:rPr>
          <w:spacing w:val="29"/>
        </w:rPr>
        <w:t xml:space="preserve"> </w:t>
      </w:r>
      <w:r>
        <w:rPr>
          <w:spacing w:val="-1"/>
        </w:rPr>
        <w:t>commitment towards the</w:t>
      </w:r>
      <w:r>
        <w:t xml:space="preserve"> </w:t>
      </w:r>
      <w:r>
        <w:rPr>
          <w:spacing w:val="-1"/>
        </w:rPr>
        <w:t>light.</w:t>
      </w:r>
      <w:r>
        <w:t xml:space="preserve"> </w:t>
      </w:r>
      <w:r>
        <w:rPr>
          <w:spacing w:val="-1"/>
        </w:rPr>
        <w:t>Thus</w:t>
      </w:r>
      <w:r>
        <w:t xml:space="preserve"> </w:t>
      </w:r>
      <w:r>
        <w:rPr>
          <w:spacing w:val="-1"/>
        </w:rPr>
        <w:t>the</w:t>
      </w:r>
      <w:r>
        <w:t xml:space="preserve"> </w:t>
      </w:r>
      <w:r>
        <w:rPr>
          <w:spacing w:val="-1"/>
        </w:rPr>
        <w:t xml:space="preserve">becoming </w:t>
      </w:r>
      <w:r>
        <w:t xml:space="preserve">a </w:t>
      </w:r>
      <w:r>
        <w:rPr>
          <w:spacing w:val="-1"/>
        </w:rPr>
        <w:t>monk. The</w:t>
      </w:r>
      <w:r>
        <w:rPr>
          <w:spacing w:val="33"/>
        </w:rPr>
        <w:t xml:space="preserve"> </w:t>
      </w:r>
      <w:r>
        <w:rPr>
          <w:spacing w:val="-1"/>
        </w:rPr>
        <w:t xml:space="preserve">commitment </w:t>
      </w:r>
      <w:r>
        <w:t>to</w:t>
      </w:r>
      <w:r>
        <w:rPr>
          <w:spacing w:val="-1"/>
        </w:rPr>
        <w:t xml:space="preserve"> </w:t>
      </w:r>
      <w:r>
        <w:t>the</w:t>
      </w:r>
      <w:r>
        <w:rPr>
          <w:spacing w:val="-1"/>
        </w:rPr>
        <w:t xml:space="preserve"> Guru.</w:t>
      </w:r>
      <w:r>
        <w:t xml:space="preserve"> In</w:t>
      </w:r>
      <w:r>
        <w:rPr>
          <w:spacing w:val="-1"/>
        </w:rPr>
        <w:t xml:space="preserve"> the</w:t>
      </w:r>
      <w:r>
        <w:rPr>
          <w:spacing w:val="1"/>
        </w:rPr>
        <w:t xml:space="preserve"> </w:t>
      </w:r>
      <w:r>
        <w:rPr>
          <w:spacing w:val="-1"/>
        </w:rPr>
        <w:t>Psychological</w:t>
      </w:r>
      <w:r>
        <w:t xml:space="preserve"> </w:t>
      </w:r>
      <w:r>
        <w:rPr>
          <w:spacing w:val="-1"/>
        </w:rPr>
        <w:t>Hoffman</w:t>
      </w:r>
      <w:r>
        <w:t xml:space="preserve"> </w:t>
      </w:r>
      <w:r>
        <w:rPr>
          <w:spacing w:val="-1"/>
        </w:rPr>
        <w:t>Process</w:t>
      </w:r>
      <w:r>
        <w:rPr>
          <w:spacing w:val="53"/>
        </w:rPr>
        <w:t xml:space="preserve"> </w:t>
      </w:r>
      <w:r>
        <w:rPr>
          <w:spacing w:val="-1"/>
        </w:rPr>
        <w:t>which</w:t>
      </w:r>
      <w:r>
        <w:t xml:space="preserve"> </w:t>
      </w:r>
      <w:r>
        <w:rPr>
          <w:spacing w:val="-1"/>
        </w:rPr>
        <w:t>deals with</w:t>
      </w:r>
      <w:r>
        <w:t xml:space="preserve"> </w:t>
      </w:r>
      <w:r>
        <w:rPr>
          <w:spacing w:val="-1"/>
        </w:rPr>
        <w:t>inner children</w:t>
      </w:r>
      <w:r>
        <w:t xml:space="preserve"> </w:t>
      </w:r>
      <w:r>
        <w:rPr>
          <w:spacing w:val="-1"/>
        </w:rPr>
        <w:t xml:space="preserve">in </w:t>
      </w:r>
      <w:r>
        <w:t>a</w:t>
      </w:r>
      <w:r>
        <w:rPr>
          <w:spacing w:val="-1"/>
        </w:rPr>
        <w:t xml:space="preserve"> much</w:t>
      </w:r>
      <w:r>
        <w:t xml:space="preserve"> </w:t>
      </w:r>
      <w:r>
        <w:rPr>
          <w:spacing w:val="-1"/>
        </w:rPr>
        <w:t>lower and</w:t>
      </w:r>
      <w:r>
        <w:t xml:space="preserve"> </w:t>
      </w:r>
      <w:r>
        <w:rPr>
          <w:spacing w:val="-1"/>
        </w:rPr>
        <w:t>not</w:t>
      </w:r>
      <w:r>
        <w:t xml:space="preserve"> </w:t>
      </w:r>
      <w:r>
        <w:rPr>
          <w:spacing w:val="-1"/>
        </w:rPr>
        <w:t>so effective</w:t>
      </w:r>
      <w:r>
        <w:rPr>
          <w:spacing w:val="25"/>
        </w:rPr>
        <w:t xml:space="preserve"> </w:t>
      </w:r>
      <w:r>
        <w:rPr>
          <w:spacing w:val="-1"/>
        </w:rPr>
        <w:t>way</w:t>
      </w:r>
      <w:r>
        <w:rPr>
          <w:spacing w:val="-2"/>
        </w:rPr>
        <w:t xml:space="preserve"> </w:t>
      </w:r>
      <w:r>
        <w:t>as</w:t>
      </w:r>
      <w:r>
        <w:rPr>
          <w:spacing w:val="2"/>
        </w:rPr>
        <w:t xml:space="preserve"> </w:t>
      </w:r>
      <w:r>
        <w:rPr>
          <w:spacing w:val="-2"/>
        </w:rPr>
        <w:t>we</w:t>
      </w:r>
      <w:r>
        <w:rPr>
          <w:spacing w:val="1"/>
        </w:rPr>
        <w:t xml:space="preserve"> </w:t>
      </w:r>
      <w:r>
        <w:t xml:space="preserve">do </w:t>
      </w:r>
      <w:r>
        <w:rPr>
          <w:spacing w:val="-1"/>
        </w:rPr>
        <w:t>in Energy</w:t>
      </w:r>
      <w:r>
        <w:rPr>
          <w:spacing w:val="-2"/>
        </w:rPr>
        <w:t xml:space="preserve"> </w:t>
      </w:r>
      <w:r>
        <w:rPr>
          <w:spacing w:val="-1"/>
        </w:rPr>
        <w:t>Enhancement,</w:t>
      </w:r>
      <w:r>
        <w:rPr>
          <w:spacing w:val="-2"/>
        </w:rPr>
        <w:t xml:space="preserve"> </w:t>
      </w:r>
      <w:r>
        <w:rPr>
          <w:spacing w:val="-1"/>
        </w:rPr>
        <w:t>they</w:t>
      </w:r>
      <w:r>
        <w:rPr>
          <w:spacing w:val="-2"/>
        </w:rPr>
        <w:t xml:space="preserve"> </w:t>
      </w:r>
      <w:r>
        <w:rPr>
          <w:spacing w:val="-1"/>
        </w:rPr>
        <w:t>sign</w:t>
      </w:r>
      <w:r>
        <w:rPr>
          <w:spacing w:val="-2"/>
        </w:rPr>
        <w:t xml:space="preserve"> </w:t>
      </w:r>
      <w:r>
        <w:t>a</w:t>
      </w:r>
      <w:r>
        <w:rPr>
          <w:spacing w:val="-1"/>
        </w:rPr>
        <w:t xml:space="preserve"> contract to</w:t>
      </w:r>
      <w:r>
        <w:t xml:space="preserve"> </w:t>
      </w:r>
      <w:r>
        <w:rPr>
          <w:spacing w:val="-1"/>
        </w:rPr>
        <w:t>stay</w:t>
      </w:r>
      <w:r>
        <w:rPr>
          <w:spacing w:val="41"/>
        </w:rPr>
        <w:t xml:space="preserve"> </w:t>
      </w:r>
      <w:r>
        <w:rPr>
          <w:spacing w:val="-1"/>
        </w:rPr>
        <w:t xml:space="preserve">through </w:t>
      </w:r>
      <w:r>
        <w:t>the</w:t>
      </w:r>
      <w:r>
        <w:rPr>
          <w:spacing w:val="-1"/>
        </w:rPr>
        <w:t xml:space="preserve"> </w:t>
      </w:r>
      <w:r>
        <w:t>process</w:t>
      </w:r>
      <w:r>
        <w:rPr>
          <w:spacing w:val="-3"/>
        </w:rPr>
        <w:t xml:space="preserve"> </w:t>
      </w:r>
      <w:r>
        <w:t>and</w:t>
      </w:r>
      <w:r>
        <w:rPr>
          <w:spacing w:val="-1"/>
        </w:rPr>
        <w:t xml:space="preserve"> </w:t>
      </w:r>
      <w:r>
        <w:t xml:space="preserve">do </w:t>
      </w:r>
      <w:r>
        <w:rPr>
          <w:spacing w:val="-1"/>
        </w:rPr>
        <w:t>what</w:t>
      </w:r>
      <w:r>
        <w:t xml:space="preserve"> the</w:t>
      </w:r>
      <w:r>
        <w:rPr>
          <w:spacing w:val="-1"/>
        </w:rPr>
        <w:t xml:space="preserve"> psychologists </w:t>
      </w:r>
      <w:r>
        <w:t>tell</w:t>
      </w:r>
      <w:r>
        <w:rPr>
          <w:spacing w:val="-1"/>
        </w:rPr>
        <w:t xml:space="preserve"> </w:t>
      </w:r>
      <w:r>
        <w:t>them</w:t>
      </w:r>
      <w:r>
        <w:rPr>
          <w:spacing w:val="-2"/>
        </w:rPr>
        <w:t xml:space="preserve"> </w:t>
      </w:r>
      <w:r>
        <w:t>to.</w:t>
      </w:r>
    </w:p>
    <w:p w:rsidR="00EA20B7" w:rsidRDefault="00877DD6">
      <w:pPr>
        <w:pStyle w:val="Corpodetexto"/>
        <w:ind w:right="131"/>
      </w:pPr>
      <w:r>
        <w:rPr>
          <w:spacing w:val="-1"/>
        </w:rPr>
        <w:t>These</w:t>
      </w:r>
      <w:r>
        <w:t xml:space="preserve"> </w:t>
      </w:r>
      <w:r>
        <w:rPr>
          <w:spacing w:val="-1"/>
        </w:rPr>
        <w:t>commitments are necessary</w:t>
      </w:r>
      <w:r>
        <w:rPr>
          <w:spacing w:val="-2"/>
        </w:rPr>
        <w:t xml:space="preserve"> </w:t>
      </w:r>
      <w:r>
        <w:rPr>
          <w:spacing w:val="-1"/>
        </w:rPr>
        <w:t>because the Inner Children</w:t>
      </w:r>
      <w:r>
        <w:t xml:space="preserve"> </w:t>
      </w:r>
      <w:r>
        <w:rPr>
          <w:spacing w:val="-1"/>
        </w:rPr>
        <w:t>Sub</w:t>
      </w:r>
      <w:r>
        <w:rPr>
          <w:spacing w:val="39"/>
        </w:rPr>
        <w:t xml:space="preserve"> </w:t>
      </w:r>
      <w:r>
        <w:rPr>
          <w:spacing w:val="-1"/>
        </w:rPr>
        <w:t>p</w:t>
      </w:r>
      <w:r>
        <w:rPr>
          <w:spacing w:val="-1"/>
        </w:rPr>
        <w:t xml:space="preserve">ersonalities </w:t>
      </w:r>
      <w:r>
        <w:t>tend</w:t>
      </w:r>
      <w:r>
        <w:rPr>
          <w:spacing w:val="-1"/>
        </w:rPr>
        <w:t xml:space="preserve"> </w:t>
      </w:r>
      <w:r>
        <w:t xml:space="preserve">to </w:t>
      </w:r>
      <w:r>
        <w:rPr>
          <w:spacing w:val="-1"/>
        </w:rPr>
        <w:t>be</w:t>
      </w:r>
      <w:r>
        <w:t xml:space="preserve"> </w:t>
      </w:r>
      <w:r>
        <w:rPr>
          <w:spacing w:val="-1"/>
        </w:rPr>
        <w:t xml:space="preserve">emotional </w:t>
      </w:r>
      <w:r>
        <w:t>and</w:t>
      </w:r>
      <w:r>
        <w:rPr>
          <w:spacing w:val="-1"/>
        </w:rPr>
        <w:t xml:space="preserve"> </w:t>
      </w:r>
      <w:r>
        <w:t xml:space="preserve">not </w:t>
      </w:r>
      <w:r>
        <w:rPr>
          <w:spacing w:val="-1"/>
        </w:rPr>
        <w:t>intellectual.</w:t>
      </w:r>
      <w:r>
        <w:t xml:space="preserve"> </w:t>
      </w:r>
      <w:r>
        <w:rPr>
          <w:spacing w:val="-1"/>
        </w:rPr>
        <w:t>They</w:t>
      </w:r>
      <w:r>
        <w:rPr>
          <w:spacing w:val="-2"/>
        </w:rPr>
        <w:t xml:space="preserve"> </w:t>
      </w:r>
      <w:r>
        <w:t>can</w:t>
      </w:r>
      <w:r>
        <w:rPr>
          <w:spacing w:val="49"/>
        </w:rPr>
        <w:t xml:space="preserve"> </w:t>
      </w:r>
      <w:r>
        <w:rPr>
          <w:spacing w:val="-1"/>
        </w:rPr>
        <w:t>press</w:t>
      </w:r>
      <w:r>
        <w:t xml:space="preserve"> </w:t>
      </w:r>
      <w:r>
        <w:rPr>
          <w:spacing w:val="-2"/>
        </w:rPr>
        <w:t>your</w:t>
      </w:r>
      <w:r>
        <w:rPr>
          <w:spacing w:val="-1"/>
        </w:rPr>
        <w:t xml:space="preserve"> emotional</w:t>
      </w:r>
      <w:r>
        <w:t xml:space="preserve"> </w:t>
      </w:r>
      <w:r>
        <w:rPr>
          <w:spacing w:val="-1"/>
        </w:rPr>
        <w:t>buttons.</w:t>
      </w:r>
      <w:r>
        <w:t xml:space="preserve"> </w:t>
      </w:r>
      <w:r>
        <w:rPr>
          <w:spacing w:val="-1"/>
        </w:rPr>
        <w:t>They</w:t>
      </w:r>
      <w:r>
        <w:rPr>
          <w:spacing w:val="-3"/>
        </w:rPr>
        <w:t xml:space="preserve"> </w:t>
      </w:r>
      <w:r>
        <w:rPr>
          <w:spacing w:val="-1"/>
        </w:rPr>
        <w:t>can</w:t>
      </w:r>
      <w:r>
        <w:rPr>
          <w:spacing w:val="-2"/>
        </w:rPr>
        <w:t xml:space="preserve"> </w:t>
      </w:r>
      <w:r>
        <w:rPr>
          <w:spacing w:val="-1"/>
        </w:rPr>
        <w:t>change</w:t>
      </w:r>
      <w:r>
        <w:rPr>
          <w:spacing w:val="-2"/>
        </w:rPr>
        <w:t xml:space="preserve"> </w:t>
      </w:r>
      <w:r>
        <w:rPr>
          <w:spacing w:val="-1"/>
        </w:rPr>
        <w:t>your</w:t>
      </w:r>
      <w:r>
        <w:rPr>
          <w:spacing w:val="1"/>
        </w:rPr>
        <w:t xml:space="preserve"> </w:t>
      </w:r>
      <w:r>
        <w:rPr>
          <w:spacing w:val="-1"/>
        </w:rPr>
        <w:t>mind.</w:t>
      </w:r>
    </w:p>
    <w:p w:rsidR="00EA20B7" w:rsidRDefault="00877DD6">
      <w:pPr>
        <w:pStyle w:val="Corpodetexto"/>
        <w:spacing w:before="120"/>
        <w:ind w:right="131"/>
      </w:pPr>
      <w:r>
        <w:rPr>
          <w:spacing w:val="-1"/>
        </w:rPr>
        <w:t>It</w:t>
      </w:r>
      <w:r>
        <w:rPr>
          <w:spacing w:val="2"/>
        </w:rPr>
        <w:t xml:space="preserve"> </w:t>
      </w:r>
      <w:r>
        <w:rPr>
          <w:spacing w:val="-1"/>
        </w:rPr>
        <w:t>is good</w:t>
      </w:r>
      <w:r>
        <w:rPr>
          <w:spacing w:val="-3"/>
        </w:rPr>
        <w:t xml:space="preserve"> </w:t>
      </w:r>
      <w:r>
        <w:rPr>
          <w:spacing w:val="-1"/>
        </w:rPr>
        <w:t>to</w:t>
      </w:r>
      <w:r>
        <w:t xml:space="preserve"> </w:t>
      </w:r>
      <w:r>
        <w:rPr>
          <w:spacing w:val="-1"/>
        </w:rPr>
        <w:t>notice</w:t>
      </w:r>
      <w:r>
        <w:rPr>
          <w:spacing w:val="1"/>
        </w:rPr>
        <w:t xml:space="preserve"> </w:t>
      </w:r>
      <w:r>
        <w:rPr>
          <w:spacing w:val="-1"/>
        </w:rPr>
        <w:t>your</w:t>
      </w:r>
      <w:r>
        <w:rPr>
          <w:spacing w:val="1"/>
        </w:rPr>
        <w:t xml:space="preserve"> </w:t>
      </w:r>
      <w:r>
        <w:rPr>
          <w:spacing w:val="-1"/>
        </w:rPr>
        <w:t>own</w:t>
      </w:r>
      <w:r>
        <w:t xml:space="preserve"> </w:t>
      </w:r>
      <w:r>
        <w:rPr>
          <w:spacing w:val="-1"/>
        </w:rPr>
        <w:t>negative</w:t>
      </w:r>
      <w:r>
        <w:t xml:space="preserve"> </w:t>
      </w:r>
      <w:r>
        <w:rPr>
          <w:spacing w:val="-1"/>
        </w:rPr>
        <w:t xml:space="preserve">emotions, </w:t>
      </w:r>
      <w:r>
        <w:t>-</w:t>
      </w:r>
      <w:r>
        <w:rPr>
          <w:spacing w:val="-2"/>
        </w:rPr>
        <w:t xml:space="preserve"> </w:t>
      </w:r>
      <w:r>
        <w:rPr>
          <w:spacing w:val="-1"/>
        </w:rPr>
        <w:t>anger,</w:t>
      </w:r>
      <w:r>
        <w:t xml:space="preserve"> </w:t>
      </w:r>
      <w:r>
        <w:rPr>
          <w:spacing w:val="-1"/>
        </w:rPr>
        <w:t>sadness,</w:t>
      </w:r>
      <w:r>
        <w:rPr>
          <w:spacing w:val="20"/>
        </w:rPr>
        <w:t xml:space="preserve"> </w:t>
      </w:r>
      <w:r>
        <w:rPr>
          <w:spacing w:val="-1"/>
        </w:rPr>
        <w:t>depression,</w:t>
      </w:r>
      <w:r>
        <w:rPr>
          <w:spacing w:val="-2"/>
        </w:rPr>
        <w:t xml:space="preserve"> </w:t>
      </w:r>
      <w:r>
        <w:rPr>
          <w:spacing w:val="-1"/>
        </w:rPr>
        <w:t>fear</w:t>
      </w:r>
      <w:r>
        <w:rPr>
          <w:spacing w:val="-2"/>
        </w:rPr>
        <w:t xml:space="preserve"> </w:t>
      </w:r>
      <w:r>
        <w:rPr>
          <w:spacing w:val="-1"/>
        </w:rPr>
        <w:t>etc</w:t>
      </w:r>
      <w:r>
        <w:rPr>
          <w:spacing w:val="-2"/>
        </w:rPr>
        <w:t xml:space="preserve"> </w:t>
      </w:r>
      <w:r>
        <w:t>as</w:t>
      </w:r>
      <w:r>
        <w:rPr>
          <w:spacing w:val="-1"/>
        </w:rPr>
        <w:t xml:space="preserve"> these</w:t>
      </w:r>
      <w:r>
        <w:rPr>
          <w:spacing w:val="1"/>
        </w:rPr>
        <w:t xml:space="preserve"> </w:t>
      </w:r>
      <w:r>
        <w:rPr>
          <w:spacing w:val="-1"/>
        </w:rPr>
        <w:t>show</w:t>
      </w:r>
      <w:r>
        <w:rPr>
          <w:spacing w:val="-2"/>
        </w:rPr>
        <w:t xml:space="preserve"> </w:t>
      </w:r>
      <w:r>
        <w:rPr>
          <w:spacing w:val="-1"/>
        </w:rPr>
        <w:t xml:space="preserve">you </w:t>
      </w:r>
      <w:r>
        <w:rPr>
          <w:spacing w:val="-2"/>
        </w:rPr>
        <w:t>your</w:t>
      </w:r>
      <w:r>
        <w:rPr>
          <w:spacing w:val="1"/>
        </w:rPr>
        <w:t xml:space="preserve"> </w:t>
      </w:r>
      <w:r>
        <w:rPr>
          <w:spacing w:val="-1"/>
        </w:rPr>
        <w:t>own</w:t>
      </w:r>
      <w:r>
        <w:rPr>
          <w:spacing w:val="1"/>
        </w:rPr>
        <w:t xml:space="preserve"> </w:t>
      </w:r>
      <w:r>
        <w:rPr>
          <w:spacing w:val="-1"/>
        </w:rPr>
        <w:t>inability</w:t>
      </w:r>
      <w:r>
        <w:rPr>
          <w:spacing w:val="-3"/>
        </w:rPr>
        <w:t xml:space="preserve"> </w:t>
      </w:r>
      <w:r>
        <w:t>to</w:t>
      </w:r>
      <w:r>
        <w:rPr>
          <w:spacing w:val="-2"/>
        </w:rPr>
        <w:t xml:space="preserve"> </w:t>
      </w:r>
      <w:r>
        <w:rPr>
          <w:spacing w:val="-1"/>
        </w:rPr>
        <w:t>control</w:t>
      </w:r>
      <w:r>
        <w:rPr>
          <w:spacing w:val="34"/>
        </w:rPr>
        <w:t xml:space="preserve"> </w:t>
      </w:r>
      <w:r>
        <w:rPr>
          <w:spacing w:val="-1"/>
        </w:rPr>
        <w:t>your</w:t>
      </w:r>
      <w:r>
        <w:rPr>
          <w:spacing w:val="1"/>
        </w:rPr>
        <w:t xml:space="preserve"> </w:t>
      </w:r>
      <w:r>
        <w:rPr>
          <w:spacing w:val="-1"/>
        </w:rPr>
        <w:t>mess</w:t>
      </w:r>
      <w:r>
        <w:t xml:space="preserve"> </w:t>
      </w:r>
      <w:r>
        <w:rPr>
          <w:spacing w:val="-1"/>
        </w:rPr>
        <w:t>of</w:t>
      </w:r>
      <w:r>
        <w:rPr>
          <w:spacing w:val="1"/>
        </w:rPr>
        <w:t xml:space="preserve"> </w:t>
      </w:r>
      <w:r>
        <w:rPr>
          <w:spacing w:val="-1"/>
        </w:rPr>
        <w:t>Psychic</w:t>
      </w:r>
      <w:r>
        <w:t xml:space="preserve"> </w:t>
      </w:r>
      <w:r>
        <w:rPr>
          <w:spacing w:val="-1"/>
        </w:rPr>
        <w:t>Sub</w:t>
      </w:r>
      <w:r>
        <w:t xml:space="preserve"> </w:t>
      </w:r>
      <w:r>
        <w:rPr>
          <w:spacing w:val="-1"/>
        </w:rPr>
        <w:t>personalities.</w:t>
      </w:r>
      <w:r>
        <w:t xml:space="preserve"> </w:t>
      </w:r>
      <w:r>
        <w:rPr>
          <w:spacing w:val="-1"/>
        </w:rPr>
        <w:t>To</w:t>
      </w:r>
      <w:r>
        <w:t xml:space="preserve"> </w:t>
      </w:r>
      <w:r>
        <w:rPr>
          <w:spacing w:val="-1"/>
        </w:rPr>
        <w:t>notice</w:t>
      </w:r>
      <w:r>
        <w:t xml:space="preserve"> </w:t>
      </w:r>
      <w:r>
        <w:rPr>
          <w:spacing w:val="-1"/>
        </w:rPr>
        <w:t>the negative</w:t>
      </w:r>
      <w:r>
        <w:rPr>
          <w:spacing w:val="21"/>
        </w:rPr>
        <w:t xml:space="preserve"> </w:t>
      </w:r>
      <w:r>
        <w:rPr>
          <w:spacing w:val="-1"/>
        </w:rPr>
        <w:t>emotions and</w:t>
      </w:r>
      <w:r>
        <w:t xml:space="preserve"> </w:t>
      </w:r>
      <w:r>
        <w:rPr>
          <w:spacing w:val="-1"/>
        </w:rPr>
        <w:t>strategies which</w:t>
      </w:r>
      <w:r>
        <w:t xml:space="preserve"> </w:t>
      </w:r>
      <w:r>
        <w:rPr>
          <w:spacing w:val="-1"/>
        </w:rPr>
        <w:t>you</w:t>
      </w:r>
      <w:r>
        <w:rPr>
          <w:spacing w:val="-2"/>
        </w:rPr>
        <w:t xml:space="preserve"> </w:t>
      </w:r>
      <w:r>
        <w:t>and</w:t>
      </w:r>
      <w:r>
        <w:rPr>
          <w:spacing w:val="-1"/>
        </w:rPr>
        <w:t xml:space="preserve"> other</w:t>
      </w:r>
      <w:r>
        <w:t xml:space="preserve"> </w:t>
      </w:r>
      <w:r>
        <w:rPr>
          <w:spacing w:val="-1"/>
        </w:rPr>
        <w:t>people</w:t>
      </w:r>
      <w:r>
        <w:rPr>
          <w:spacing w:val="1"/>
        </w:rPr>
        <w:t xml:space="preserve"> </w:t>
      </w:r>
      <w:r>
        <w:rPr>
          <w:spacing w:val="-2"/>
        </w:rPr>
        <w:t>use</w:t>
      </w:r>
      <w:r>
        <w:rPr>
          <w:spacing w:val="-1"/>
        </w:rPr>
        <w:t xml:space="preserve"> and</w:t>
      </w:r>
      <w:r>
        <w:t xml:space="preserve"> </w:t>
      </w:r>
      <w:r>
        <w:rPr>
          <w:spacing w:val="-1"/>
        </w:rPr>
        <w:t>are</w:t>
      </w:r>
    </w:p>
    <w:p w:rsidR="00EA20B7" w:rsidRDefault="00EA20B7">
      <w:pPr>
        <w:sectPr w:rsidR="00EA20B7">
          <w:pgSz w:w="8640" w:h="12960"/>
          <w:pgMar w:top="960" w:right="900" w:bottom="900" w:left="900" w:header="0" w:footer="712" w:gutter="0"/>
          <w:cols w:space="720"/>
        </w:sectPr>
      </w:pPr>
    </w:p>
    <w:p w:rsidR="00EA20B7" w:rsidRDefault="00877DD6">
      <w:pPr>
        <w:pStyle w:val="Corpodetexto"/>
        <w:spacing w:before="49"/>
        <w:ind w:right="226"/>
      </w:pPr>
      <w:r>
        <w:rPr>
          <w:spacing w:val="-1"/>
        </w:rPr>
        <w:lastRenderedPageBreak/>
        <w:t>used</w:t>
      </w:r>
      <w:r>
        <w:t xml:space="preserve"> </w:t>
      </w:r>
      <w:r>
        <w:rPr>
          <w:spacing w:val="-1"/>
        </w:rPr>
        <w:t>by.</w:t>
      </w:r>
      <w:r>
        <w:t xml:space="preserve"> Just</w:t>
      </w:r>
      <w:r>
        <w:rPr>
          <w:spacing w:val="-1"/>
        </w:rPr>
        <w:t xml:space="preserve"> to</w:t>
      </w:r>
      <w:r>
        <w:rPr>
          <w:spacing w:val="-2"/>
        </w:rPr>
        <w:t xml:space="preserve"> </w:t>
      </w:r>
      <w:r>
        <w:rPr>
          <w:spacing w:val="-1"/>
        </w:rPr>
        <w:t>show</w:t>
      </w:r>
      <w:r>
        <w:rPr>
          <w:spacing w:val="-3"/>
        </w:rPr>
        <w:t xml:space="preserve"> </w:t>
      </w:r>
      <w:r>
        <w:rPr>
          <w:spacing w:val="-1"/>
        </w:rPr>
        <w:t>you</w:t>
      </w:r>
      <w:r>
        <w:t xml:space="preserve"> </w:t>
      </w:r>
      <w:r>
        <w:rPr>
          <w:spacing w:val="-2"/>
        </w:rPr>
        <w:t>what</w:t>
      </w:r>
      <w:r>
        <w:rPr>
          <w:spacing w:val="2"/>
        </w:rPr>
        <w:t xml:space="preserve"> </w:t>
      </w:r>
      <w:r>
        <w:rPr>
          <w:spacing w:val="-1"/>
        </w:rPr>
        <w:t>needs</w:t>
      </w:r>
      <w:r>
        <w:rPr>
          <w:spacing w:val="-2"/>
        </w:rPr>
        <w:t xml:space="preserve"> </w:t>
      </w:r>
      <w:r>
        <w:rPr>
          <w:spacing w:val="-1"/>
        </w:rPr>
        <w:t>to</w:t>
      </w:r>
      <w:r>
        <w:rPr>
          <w:spacing w:val="-2"/>
        </w:rPr>
        <w:t xml:space="preserve"> </w:t>
      </w:r>
      <w:r>
        <w:rPr>
          <w:spacing w:val="-1"/>
        </w:rPr>
        <w:t>change.</w:t>
      </w:r>
      <w:r>
        <w:t xml:space="preserve"> </w:t>
      </w:r>
      <w:r>
        <w:rPr>
          <w:spacing w:val="-1"/>
        </w:rPr>
        <w:t>That</w:t>
      </w:r>
      <w:r>
        <w:rPr>
          <w:spacing w:val="2"/>
        </w:rPr>
        <w:t xml:space="preserve"> </w:t>
      </w:r>
      <w:r>
        <w:rPr>
          <w:spacing w:val="-1"/>
        </w:rPr>
        <w:t>you</w:t>
      </w:r>
      <w:r>
        <w:rPr>
          <w:spacing w:val="-2"/>
        </w:rPr>
        <w:t xml:space="preserve"> </w:t>
      </w:r>
      <w:r>
        <w:rPr>
          <w:spacing w:val="-1"/>
        </w:rPr>
        <w:t>are</w:t>
      </w:r>
      <w:r>
        <w:t xml:space="preserve"> </w:t>
      </w:r>
      <w:r>
        <w:rPr>
          <w:spacing w:val="-1"/>
        </w:rPr>
        <w:t>not</w:t>
      </w:r>
      <w:r>
        <w:rPr>
          <w:spacing w:val="36"/>
        </w:rPr>
        <w:t xml:space="preserve"> </w:t>
      </w:r>
      <w:r>
        <w:rPr>
          <w:spacing w:val="-1"/>
        </w:rPr>
        <w:t>yet</w:t>
      </w:r>
      <w:r>
        <w:rPr>
          <w:spacing w:val="2"/>
        </w:rPr>
        <w:t xml:space="preserve"> </w:t>
      </w:r>
      <w:r>
        <w:rPr>
          <w:spacing w:val="-1"/>
        </w:rPr>
        <w:t>in charge.</w:t>
      </w:r>
    </w:p>
    <w:p w:rsidR="00EA20B7" w:rsidRDefault="00877DD6">
      <w:pPr>
        <w:pStyle w:val="Corpodetexto"/>
        <w:spacing w:before="120"/>
        <w:ind w:right="136" w:firstLine="63"/>
      </w:pPr>
      <w:r>
        <w:rPr>
          <w:spacing w:val="-1"/>
        </w:rPr>
        <w:t>And this is the</w:t>
      </w:r>
      <w:r>
        <w:t xml:space="preserve"> </w:t>
      </w:r>
      <w:r>
        <w:rPr>
          <w:spacing w:val="-1"/>
        </w:rPr>
        <w:t>meaning</w:t>
      </w:r>
      <w:r>
        <w:t xml:space="preserve"> </w:t>
      </w:r>
      <w:r>
        <w:rPr>
          <w:spacing w:val="-1"/>
        </w:rPr>
        <w:t>of</w:t>
      </w:r>
      <w:r>
        <w:t xml:space="preserve"> </w:t>
      </w:r>
      <w:r>
        <w:rPr>
          <w:spacing w:val="-1"/>
        </w:rPr>
        <w:t>Enlightenment.</w:t>
      </w:r>
      <w:r>
        <w:t xml:space="preserve"> </w:t>
      </w:r>
      <w:r>
        <w:rPr>
          <w:spacing w:val="-1"/>
        </w:rPr>
        <w:t>These</w:t>
      </w:r>
      <w:r>
        <w:t xml:space="preserve"> </w:t>
      </w:r>
      <w:r>
        <w:rPr>
          <w:spacing w:val="-1"/>
        </w:rPr>
        <w:t>blockage</w:t>
      </w:r>
      <w:r>
        <w:t xml:space="preserve"> </w:t>
      </w:r>
      <w:r>
        <w:rPr>
          <w:spacing w:val="-2"/>
        </w:rPr>
        <w:t>sub</w:t>
      </w:r>
      <w:r>
        <w:rPr>
          <w:spacing w:val="27"/>
        </w:rPr>
        <w:t xml:space="preserve"> </w:t>
      </w:r>
      <w:r>
        <w:rPr>
          <w:spacing w:val="-1"/>
        </w:rPr>
        <w:t>personalities</w:t>
      </w:r>
      <w:r>
        <w:t xml:space="preserve"> get </w:t>
      </w:r>
      <w:r>
        <w:rPr>
          <w:spacing w:val="-1"/>
        </w:rPr>
        <w:t>in the way</w:t>
      </w:r>
      <w:r>
        <w:rPr>
          <w:spacing w:val="-2"/>
        </w:rPr>
        <w:t xml:space="preserve"> </w:t>
      </w:r>
      <w:r>
        <w:t xml:space="preserve">of </w:t>
      </w:r>
      <w:r>
        <w:rPr>
          <w:spacing w:val="-1"/>
        </w:rPr>
        <w:t>the Universal</w:t>
      </w:r>
      <w:r>
        <w:t xml:space="preserve"> </w:t>
      </w:r>
      <w:r>
        <w:rPr>
          <w:spacing w:val="-1"/>
        </w:rPr>
        <w:t>Energy</w:t>
      </w:r>
      <w:r>
        <w:rPr>
          <w:spacing w:val="-2"/>
        </w:rPr>
        <w:t xml:space="preserve"> </w:t>
      </w:r>
      <w:r>
        <w:rPr>
          <w:spacing w:val="-1"/>
        </w:rPr>
        <w:t>Flow.</w:t>
      </w:r>
      <w:r>
        <w:rPr>
          <w:spacing w:val="1"/>
        </w:rPr>
        <w:t xml:space="preserve"> </w:t>
      </w:r>
      <w:r>
        <w:rPr>
          <w:spacing w:val="-1"/>
        </w:rPr>
        <w:t>They</w:t>
      </w:r>
      <w:r>
        <w:rPr>
          <w:spacing w:val="-2"/>
        </w:rPr>
        <w:t xml:space="preserve"> </w:t>
      </w:r>
      <w:r>
        <w:rPr>
          <w:spacing w:val="-1"/>
        </w:rPr>
        <w:t>stop</w:t>
      </w:r>
      <w:r>
        <w:rPr>
          <w:spacing w:val="49"/>
        </w:rPr>
        <w:t xml:space="preserve"> </w:t>
      </w:r>
      <w:r>
        <w:t>the light</w:t>
      </w:r>
      <w:r>
        <w:rPr>
          <w:spacing w:val="-1"/>
        </w:rPr>
        <w:t xml:space="preserve"> </w:t>
      </w:r>
      <w:r>
        <w:t>of</w:t>
      </w:r>
      <w:r>
        <w:rPr>
          <w:spacing w:val="-1"/>
        </w:rPr>
        <w:t xml:space="preserve"> </w:t>
      </w:r>
      <w:r>
        <w:t xml:space="preserve">the </w:t>
      </w:r>
      <w:r>
        <w:rPr>
          <w:spacing w:val="-1"/>
        </w:rPr>
        <w:t>soul.</w:t>
      </w:r>
      <w:r>
        <w:rPr>
          <w:spacing w:val="1"/>
        </w:rPr>
        <w:t xml:space="preserve"> </w:t>
      </w:r>
      <w:r>
        <w:rPr>
          <w:spacing w:val="-1"/>
        </w:rPr>
        <w:t>They</w:t>
      </w:r>
      <w:r>
        <w:rPr>
          <w:spacing w:val="-2"/>
        </w:rPr>
        <w:t xml:space="preserve"> </w:t>
      </w:r>
      <w:r>
        <w:t>are</w:t>
      </w:r>
      <w:r>
        <w:rPr>
          <w:spacing w:val="-1"/>
        </w:rPr>
        <w:t xml:space="preserve"> </w:t>
      </w:r>
      <w:r>
        <w:t>a</w:t>
      </w:r>
      <w:r>
        <w:rPr>
          <w:spacing w:val="-1"/>
        </w:rPr>
        <w:t xml:space="preserve"> </w:t>
      </w:r>
      <w:r>
        <w:t xml:space="preserve">resistance </w:t>
      </w:r>
      <w:r>
        <w:rPr>
          <w:spacing w:val="-1"/>
        </w:rPr>
        <w:t xml:space="preserve">in </w:t>
      </w:r>
      <w:r>
        <w:t>the</w:t>
      </w:r>
      <w:r>
        <w:rPr>
          <w:spacing w:val="-1"/>
        </w:rPr>
        <w:t xml:space="preserve"> Psychic</w:t>
      </w:r>
      <w:r>
        <w:t xml:space="preserve"> </w:t>
      </w:r>
      <w:r>
        <w:rPr>
          <w:spacing w:val="-1"/>
        </w:rPr>
        <w:t>Circuitry.</w:t>
      </w:r>
      <w:r>
        <w:rPr>
          <w:spacing w:val="25"/>
        </w:rPr>
        <w:t xml:space="preserve"> </w:t>
      </w:r>
      <w:r>
        <w:t>As</w:t>
      </w:r>
      <w:r>
        <w:rPr>
          <w:spacing w:val="-1"/>
        </w:rPr>
        <w:t xml:space="preserve"> these</w:t>
      </w:r>
      <w:r>
        <w:t xml:space="preserve"> </w:t>
      </w:r>
      <w:r>
        <w:rPr>
          <w:spacing w:val="-1"/>
        </w:rPr>
        <w:t>blockages</w:t>
      </w:r>
      <w:r>
        <w:rPr>
          <w:spacing w:val="-2"/>
        </w:rPr>
        <w:t xml:space="preserve"> </w:t>
      </w:r>
      <w:r>
        <w:rPr>
          <w:spacing w:val="-1"/>
        </w:rPr>
        <w:t>sub</w:t>
      </w:r>
      <w:r>
        <w:t xml:space="preserve"> </w:t>
      </w:r>
      <w:r>
        <w:rPr>
          <w:spacing w:val="-1"/>
        </w:rPr>
        <w:t>personalities</w:t>
      </w:r>
      <w:r>
        <w:t xml:space="preserve"> </w:t>
      </w:r>
      <w:r>
        <w:rPr>
          <w:spacing w:val="-1"/>
        </w:rPr>
        <w:t>are removed</w:t>
      </w:r>
      <w:r>
        <w:rPr>
          <w:spacing w:val="-2"/>
        </w:rPr>
        <w:t xml:space="preserve"> </w:t>
      </w:r>
      <w:r>
        <w:t>by</w:t>
      </w:r>
      <w:r>
        <w:rPr>
          <w:spacing w:val="-2"/>
        </w:rPr>
        <w:t xml:space="preserve"> </w:t>
      </w:r>
      <w:r>
        <w:rPr>
          <w:spacing w:val="-1"/>
        </w:rPr>
        <w:t>the advanced</w:t>
      </w:r>
      <w:r>
        <w:rPr>
          <w:spacing w:val="41"/>
        </w:rPr>
        <w:t xml:space="preserve"> </w:t>
      </w:r>
      <w:r>
        <w:rPr>
          <w:spacing w:val="-1"/>
        </w:rPr>
        <w:t xml:space="preserve">techniques </w:t>
      </w:r>
      <w:r>
        <w:t xml:space="preserve">of </w:t>
      </w:r>
      <w:r>
        <w:rPr>
          <w:spacing w:val="-1"/>
        </w:rPr>
        <w:t>Energy</w:t>
      </w:r>
      <w:r>
        <w:rPr>
          <w:spacing w:val="-2"/>
        </w:rPr>
        <w:t xml:space="preserve"> </w:t>
      </w:r>
      <w:r>
        <w:rPr>
          <w:spacing w:val="-1"/>
        </w:rPr>
        <w:t xml:space="preserve">Enhancement </w:t>
      </w:r>
      <w:r>
        <w:t xml:space="preserve">so </w:t>
      </w:r>
      <w:r>
        <w:rPr>
          <w:spacing w:val="-2"/>
        </w:rPr>
        <w:t>we</w:t>
      </w:r>
      <w:r>
        <w:rPr>
          <w:spacing w:val="1"/>
        </w:rPr>
        <w:t xml:space="preserve"> </w:t>
      </w:r>
      <w:r>
        <w:t xml:space="preserve">get </w:t>
      </w:r>
      <w:r>
        <w:rPr>
          <w:spacing w:val="-1"/>
        </w:rPr>
        <w:t>more</w:t>
      </w:r>
      <w:r>
        <w:t xml:space="preserve"> </w:t>
      </w:r>
      <w:r>
        <w:rPr>
          <w:spacing w:val="-1"/>
        </w:rPr>
        <w:t>light and</w:t>
      </w:r>
      <w:r>
        <w:rPr>
          <w:spacing w:val="41"/>
        </w:rPr>
        <w:t xml:space="preserve"> </w:t>
      </w:r>
      <w:r>
        <w:rPr>
          <w:spacing w:val="-1"/>
        </w:rPr>
        <w:t>Energy.</w:t>
      </w:r>
      <w:r>
        <w:rPr>
          <w:spacing w:val="-2"/>
        </w:rPr>
        <w:t xml:space="preserve"> </w:t>
      </w:r>
      <w:r>
        <w:t>We</w:t>
      </w:r>
      <w:r>
        <w:rPr>
          <w:spacing w:val="-3"/>
        </w:rPr>
        <w:t xml:space="preserve"> </w:t>
      </w:r>
      <w:r>
        <w:rPr>
          <w:spacing w:val="-1"/>
        </w:rPr>
        <w:t>move</w:t>
      </w:r>
      <w:r>
        <w:t xml:space="preserve"> </w:t>
      </w:r>
      <w:r>
        <w:rPr>
          <w:spacing w:val="-1"/>
        </w:rPr>
        <w:t>towards having</w:t>
      </w:r>
      <w:r>
        <w:t xml:space="preserve"> </w:t>
      </w:r>
      <w:r>
        <w:rPr>
          <w:spacing w:val="-1"/>
        </w:rPr>
        <w:t>only one</w:t>
      </w:r>
      <w:r>
        <w:rPr>
          <w:spacing w:val="1"/>
        </w:rPr>
        <w:t xml:space="preserve"> </w:t>
      </w:r>
      <w:r>
        <w:rPr>
          <w:spacing w:val="-1"/>
        </w:rPr>
        <w:t>personality.</w:t>
      </w:r>
      <w:r>
        <w:rPr>
          <w:spacing w:val="-2"/>
        </w:rPr>
        <w:t xml:space="preserve"> </w:t>
      </w:r>
      <w:r>
        <w:t>A</w:t>
      </w:r>
      <w:r>
        <w:rPr>
          <w:spacing w:val="1"/>
        </w:rPr>
        <w:t xml:space="preserve"> </w:t>
      </w:r>
      <w:r>
        <w:rPr>
          <w:spacing w:val="-1"/>
        </w:rPr>
        <w:t>very</w:t>
      </w:r>
      <w:r>
        <w:rPr>
          <w:spacing w:val="33"/>
        </w:rPr>
        <w:t xml:space="preserve"> </w:t>
      </w:r>
      <w:r>
        <w:rPr>
          <w:spacing w:val="-1"/>
        </w:rPr>
        <w:t>strong</w:t>
      </w:r>
      <w:r>
        <w:rPr>
          <w:spacing w:val="1"/>
        </w:rPr>
        <w:t xml:space="preserve"> </w:t>
      </w:r>
      <w:r>
        <w:rPr>
          <w:spacing w:val="-1"/>
        </w:rPr>
        <w:t>soul</w:t>
      </w:r>
      <w:r>
        <w:rPr>
          <w:spacing w:val="1"/>
        </w:rPr>
        <w:t xml:space="preserve"> </w:t>
      </w:r>
      <w:r>
        <w:rPr>
          <w:spacing w:val="-1"/>
        </w:rPr>
        <w:t>personality</w:t>
      </w:r>
      <w:r>
        <w:rPr>
          <w:spacing w:val="-2"/>
        </w:rPr>
        <w:t xml:space="preserve"> </w:t>
      </w:r>
      <w:r>
        <w:rPr>
          <w:spacing w:val="-1"/>
        </w:rPr>
        <w:t>which has</w:t>
      </w:r>
      <w:r>
        <w:rPr>
          <w:spacing w:val="-2"/>
        </w:rPr>
        <w:t xml:space="preserve"> </w:t>
      </w:r>
      <w:r>
        <w:rPr>
          <w:spacing w:val="-1"/>
        </w:rPr>
        <w:t>removed all</w:t>
      </w:r>
      <w:r>
        <w:rPr>
          <w:spacing w:val="-2"/>
        </w:rPr>
        <w:t xml:space="preserve"> </w:t>
      </w:r>
      <w:r>
        <w:rPr>
          <w:spacing w:val="-1"/>
        </w:rPr>
        <w:t>the</w:t>
      </w:r>
      <w:r>
        <w:t xml:space="preserve"> </w:t>
      </w:r>
      <w:r>
        <w:rPr>
          <w:spacing w:val="-1"/>
        </w:rPr>
        <w:t>other blockage</w:t>
      </w:r>
      <w:r>
        <w:rPr>
          <w:spacing w:val="38"/>
        </w:rPr>
        <w:t xml:space="preserve"> </w:t>
      </w:r>
      <w:r>
        <w:rPr>
          <w:spacing w:val="-1"/>
        </w:rPr>
        <w:t>sub-personalities</w:t>
      </w:r>
      <w:r>
        <w:rPr>
          <w:spacing w:val="-3"/>
        </w:rPr>
        <w:t xml:space="preserve"> </w:t>
      </w:r>
      <w:r>
        <w:t>and</w:t>
      </w:r>
      <w:r>
        <w:rPr>
          <w:spacing w:val="-2"/>
        </w:rPr>
        <w:t xml:space="preserve"> </w:t>
      </w:r>
      <w:r>
        <w:rPr>
          <w:spacing w:val="-1"/>
        </w:rPr>
        <w:t>absorbed</w:t>
      </w:r>
      <w:r>
        <w:rPr>
          <w:spacing w:val="-2"/>
        </w:rPr>
        <w:t xml:space="preserve"> </w:t>
      </w:r>
      <w:r>
        <w:rPr>
          <w:spacing w:val="-1"/>
        </w:rPr>
        <w:t>them into</w:t>
      </w:r>
      <w:r>
        <w:t xml:space="preserve"> </w:t>
      </w:r>
      <w:r>
        <w:rPr>
          <w:spacing w:val="-1"/>
        </w:rPr>
        <w:t>one</w:t>
      </w:r>
      <w:r>
        <w:t xml:space="preserve"> </w:t>
      </w:r>
      <w:r>
        <w:rPr>
          <w:spacing w:val="-1"/>
        </w:rPr>
        <w:t>greater,</w:t>
      </w:r>
      <w:r>
        <w:rPr>
          <w:spacing w:val="-2"/>
        </w:rPr>
        <w:t xml:space="preserve"> </w:t>
      </w:r>
      <w:r>
        <w:rPr>
          <w:spacing w:val="-1"/>
        </w:rPr>
        <w:t>talented</w:t>
      </w:r>
      <w:r>
        <w:rPr>
          <w:spacing w:val="33"/>
        </w:rPr>
        <w:t xml:space="preserve"> </w:t>
      </w:r>
      <w:r>
        <w:rPr>
          <w:spacing w:val="-1"/>
        </w:rPr>
        <w:t>whole.</w:t>
      </w:r>
    </w:p>
    <w:p w:rsidR="00EA20B7" w:rsidRDefault="00877DD6">
      <w:pPr>
        <w:pStyle w:val="Corpodetexto"/>
        <w:ind w:right="123"/>
      </w:pPr>
      <w:r>
        <w:rPr>
          <w:spacing w:val="-1"/>
        </w:rPr>
        <w:t>For</w:t>
      </w:r>
      <w:r>
        <w:rPr>
          <w:spacing w:val="-2"/>
        </w:rPr>
        <w:t xml:space="preserve"> </w:t>
      </w:r>
      <w:r>
        <w:rPr>
          <w:spacing w:val="-1"/>
        </w:rPr>
        <w:t>hundreds</w:t>
      </w:r>
      <w:r>
        <w:t xml:space="preserve"> </w:t>
      </w:r>
      <w:r>
        <w:rPr>
          <w:spacing w:val="-1"/>
        </w:rPr>
        <w:t>of</w:t>
      </w:r>
      <w:r>
        <w:t xml:space="preserve"> </w:t>
      </w:r>
      <w:r>
        <w:rPr>
          <w:spacing w:val="-1"/>
        </w:rPr>
        <w:t>l</w:t>
      </w:r>
      <w:r>
        <w:rPr>
          <w:spacing w:val="-1"/>
        </w:rPr>
        <w:t>ifetimes</w:t>
      </w:r>
      <w:r>
        <w:rPr>
          <w:spacing w:val="-2"/>
        </w:rPr>
        <w:t xml:space="preserve"> </w:t>
      </w:r>
      <w:r>
        <w:rPr>
          <w:spacing w:val="-1"/>
        </w:rPr>
        <w:t>the</w:t>
      </w:r>
      <w:r>
        <w:t xml:space="preserve"> </w:t>
      </w:r>
      <w:r>
        <w:rPr>
          <w:spacing w:val="-1"/>
        </w:rPr>
        <w:t>entity</w:t>
      </w:r>
      <w:r>
        <w:rPr>
          <w:spacing w:val="-2"/>
        </w:rPr>
        <w:t xml:space="preserve"> </w:t>
      </w:r>
      <w:r>
        <w:rPr>
          <w:spacing w:val="-1"/>
        </w:rPr>
        <w:t>blockage</w:t>
      </w:r>
      <w:r>
        <w:t xml:space="preserve"> </w:t>
      </w:r>
      <w:r>
        <w:rPr>
          <w:spacing w:val="-1"/>
        </w:rPr>
        <w:t>sub</w:t>
      </w:r>
      <w:r>
        <w:t xml:space="preserve"> </w:t>
      </w:r>
      <w:r>
        <w:rPr>
          <w:spacing w:val="-1"/>
        </w:rPr>
        <w:t>personalities play</w:t>
      </w:r>
      <w:r>
        <w:rPr>
          <w:spacing w:val="35"/>
        </w:rPr>
        <w:t xml:space="preserve"> </w:t>
      </w:r>
      <w:r>
        <w:rPr>
          <w:spacing w:val="-1"/>
        </w:rPr>
        <w:t>within</w:t>
      </w:r>
      <w:r>
        <w:t xml:space="preserve"> </w:t>
      </w:r>
      <w:r>
        <w:rPr>
          <w:spacing w:val="-1"/>
        </w:rPr>
        <w:t>you.</w:t>
      </w:r>
      <w:r>
        <w:t xml:space="preserve"> </w:t>
      </w:r>
      <w:r>
        <w:rPr>
          <w:spacing w:val="-1"/>
        </w:rPr>
        <w:t>And</w:t>
      </w:r>
      <w:r>
        <w:t xml:space="preserve"> </w:t>
      </w:r>
      <w:r>
        <w:rPr>
          <w:spacing w:val="-1"/>
        </w:rPr>
        <w:t>you gain experience</w:t>
      </w:r>
      <w:r>
        <w:t xml:space="preserve"> of</w:t>
      </w:r>
      <w:r>
        <w:rPr>
          <w:spacing w:val="-2"/>
        </w:rPr>
        <w:t xml:space="preserve"> </w:t>
      </w:r>
      <w:r>
        <w:rPr>
          <w:spacing w:val="-1"/>
        </w:rPr>
        <w:t>the</w:t>
      </w:r>
      <w:r>
        <w:rPr>
          <w:spacing w:val="1"/>
        </w:rPr>
        <w:t xml:space="preserve"> </w:t>
      </w:r>
      <w:r>
        <w:rPr>
          <w:spacing w:val="-2"/>
        </w:rPr>
        <w:t>world</w:t>
      </w:r>
      <w:r>
        <w:t xml:space="preserve"> </w:t>
      </w:r>
      <w:r>
        <w:rPr>
          <w:spacing w:val="-1"/>
        </w:rPr>
        <w:t>and</w:t>
      </w:r>
      <w:r>
        <w:t xml:space="preserve"> </w:t>
      </w:r>
      <w:r>
        <w:rPr>
          <w:spacing w:val="-2"/>
        </w:rPr>
        <w:t>what</w:t>
      </w:r>
      <w:r>
        <w:rPr>
          <w:spacing w:val="1"/>
        </w:rPr>
        <w:t xml:space="preserve"> </w:t>
      </w:r>
      <w:r>
        <w:rPr>
          <w:spacing w:val="-1"/>
        </w:rPr>
        <w:t>works</w:t>
      </w:r>
      <w:r>
        <w:rPr>
          <w:spacing w:val="51"/>
        </w:rPr>
        <w:t xml:space="preserve"> </w:t>
      </w:r>
      <w:r>
        <w:rPr>
          <w:spacing w:val="-1"/>
        </w:rPr>
        <w:t>and</w:t>
      </w:r>
      <w:r>
        <w:rPr>
          <w:spacing w:val="1"/>
        </w:rPr>
        <w:t xml:space="preserve"> </w:t>
      </w:r>
      <w:r>
        <w:rPr>
          <w:spacing w:val="-2"/>
        </w:rPr>
        <w:t>what</w:t>
      </w:r>
      <w:r>
        <w:t xml:space="preserve"> </w:t>
      </w:r>
      <w:r>
        <w:rPr>
          <w:spacing w:val="-1"/>
        </w:rPr>
        <w:t>doesn't</w:t>
      </w:r>
      <w:r>
        <w:rPr>
          <w:spacing w:val="3"/>
        </w:rPr>
        <w:t xml:space="preserve"> </w:t>
      </w:r>
      <w:r>
        <w:rPr>
          <w:spacing w:val="-1"/>
        </w:rPr>
        <w:t>work.</w:t>
      </w:r>
      <w:r>
        <w:rPr>
          <w:spacing w:val="-2"/>
        </w:rPr>
        <w:t xml:space="preserve"> </w:t>
      </w:r>
      <w:r>
        <w:rPr>
          <w:spacing w:val="-1"/>
        </w:rPr>
        <w:t>This</w:t>
      </w:r>
      <w:r>
        <w:t xml:space="preserve"> </w:t>
      </w:r>
      <w:r>
        <w:rPr>
          <w:spacing w:val="-1"/>
        </w:rPr>
        <w:t>knowledge</w:t>
      </w:r>
      <w:r>
        <w:t xml:space="preserve"> </w:t>
      </w:r>
      <w:r>
        <w:rPr>
          <w:spacing w:val="-1"/>
        </w:rPr>
        <w:t>is</w:t>
      </w:r>
      <w:r>
        <w:t xml:space="preserve"> </w:t>
      </w:r>
      <w:r>
        <w:rPr>
          <w:spacing w:val="-1"/>
        </w:rPr>
        <w:t>basic</w:t>
      </w:r>
      <w:r>
        <w:rPr>
          <w:spacing w:val="-2"/>
        </w:rPr>
        <w:t xml:space="preserve"> </w:t>
      </w:r>
      <w:r>
        <w:rPr>
          <w:spacing w:val="-1"/>
        </w:rPr>
        <w:t>spiritual</w:t>
      </w:r>
      <w:r>
        <w:rPr>
          <w:spacing w:val="-2"/>
        </w:rPr>
        <w:t xml:space="preserve"> </w:t>
      </w:r>
      <w:r>
        <w:rPr>
          <w:spacing w:val="-1"/>
        </w:rPr>
        <w:t>theory.</w:t>
      </w:r>
    </w:p>
    <w:p w:rsidR="00EA20B7" w:rsidRDefault="00877DD6">
      <w:pPr>
        <w:pStyle w:val="Corpodetexto"/>
        <w:spacing w:before="0"/>
        <w:ind w:right="123"/>
      </w:pPr>
      <w:r>
        <w:rPr>
          <w:spacing w:val="-1"/>
        </w:rPr>
        <w:t>Quickly,</w:t>
      </w:r>
      <w:r>
        <w:rPr>
          <w:spacing w:val="1"/>
        </w:rPr>
        <w:t xml:space="preserve"> </w:t>
      </w:r>
      <w:r>
        <w:rPr>
          <w:spacing w:val="-1"/>
        </w:rPr>
        <w:t>"Be</w:t>
      </w:r>
      <w:r>
        <w:t xml:space="preserve"> </w:t>
      </w:r>
      <w:r>
        <w:rPr>
          <w:spacing w:val="-1"/>
        </w:rPr>
        <w:t>Good and</w:t>
      </w:r>
      <w:r>
        <w:t xml:space="preserve"> </w:t>
      </w:r>
      <w:r>
        <w:rPr>
          <w:spacing w:val="-1"/>
        </w:rPr>
        <w:t>Do</w:t>
      </w:r>
      <w:r>
        <w:t xml:space="preserve"> </w:t>
      </w:r>
      <w:r>
        <w:rPr>
          <w:spacing w:val="-1"/>
        </w:rPr>
        <w:t>Good."</w:t>
      </w:r>
      <w:r>
        <w:rPr>
          <w:spacing w:val="-2"/>
        </w:rPr>
        <w:t xml:space="preserve"> </w:t>
      </w:r>
      <w:r>
        <w:rPr>
          <w:spacing w:val="-1"/>
        </w:rPr>
        <w:t>You</w:t>
      </w:r>
      <w:r>
        <w:rPr>
          <w:spacing w:val="-2"/>
        </w:rPr>
        <w:t xml:space="preserve"> </w:t>
      </w:r>
      <w:r>
        <w:rPr>
          <w:spacing w:val="-1"/>
        </w:rPr>
        <w:t>learn that</w:t>
      </w:r>
      <w:r>
        <w:rPr>
          <w:spacing w:val="-3"/>
        </w:rPr>
        <w:t xml:space="preserve"> </w:t>
      </w:r>
      <w:r>
        <w:rPr>
          <w:spacing w:val="-1"/>
        </w:rPr>
        <w:t>anything</w:t>
      </w:r>
      <w:r>
        <w:t xml:space="preserve"> </w:t>
      </w:r>
      <w:r>
        <w:rPr>
          <w:spacing w:val="-1"/>
        </w:rPr>
        <w:t>else</w:t>
      </w:r>
      <w:r>
        <w:rPr>
          <w:spacing w:val="1"/>
        </w:rPr>
        <w:t xml:space="preserve"> </w:t>
      </w:r>
      <w:r>
        <w:rPr>
          <w:spacing w:val="-2"/>
        </w:rPr>
        <w:t>leads</w:t>
      </w:r>
      <w:r>
        <w:rPr>
          <w:spacing w:val="31"/>
        </w:rPr>
        <w:t xml:space="preserve"> </w:t>
      </w:r>
      <w:r>
        <w:t xml:space="preserve">to </w:t>
      </w:r>
      <w:r>
        <w:rPr>
          <w:spacing w:val="-1"/>
        </w:rPr>
        <w:t>pain.</w:t>
      </w:r>
    </w:p>
    <w:p w:rsidR="00EA20B7" w:rsidRDefault="00877DD6">
      <w:pPr>
        <w:pStyle w:val="Corpodetexto"/>
        <w:spacing w:before="120"/>
        <w:ind w:right="226"/>
      </w:pPr>
      <w:r>
        <w:rPr>
          <w:spacing w:val="-1"/>
        </w:rPr>
        <w:t>The</w:t>
      </w:r>
      <w:r>
        <w:t xml:space="preserve"> </w:t>
      </w:r>
      <w:r>
        <w:rPr>
          <w:spacing w:val="-1"/>
        </w:rPr>
        <w:t>soul</w:t>
      </w:r>
      <w:r>
        <w:t xml:space="preserve"> is not </w:t>
      </w:r>
      <w:r>
        <w:rPr>
          <w:spacing w:val="-1"/>
        </w:rPr>
        <w:t xml:space="preserve">interested </w:t>
      </w:r>
      <w:r>
        <w:t>in</w:t>
      </w:r>
      <w:r>
        <w:rPr>
          <w:spacing w:val="-1"/>
        </w:rPr>
        <w:t xml:space="preserve"> </w:t>
      </w:r>
      <w:r>
        <w:t xml:space="preserve">this </w:t>
      </w:r>
      <w:r>
        <w:rPr>
          <w:spacing w:val="-1"/>
        </w:rPr>
        <w:t xml:space="preserve">work </w:t>
      </w:r>
      <w:r>
        <w:t xml:space="preserve">and </w:t>
      </w:r>
      <w:r>
        <w:rPr>
          <w:spacing w:val="-1"/>
        </w:rPr>
        <w:t xml:space="preserve">lets </w:t>
      </w:r>
      <w:r>
        <w:t>the children</w:t>
      </w:r>
      <w:r>
        <w:rPr>
          <w:spacing w:val="-1"/>
        </w:rPr>
        <w:t xml:space="preserve"> </w:t>
      </w:r>
      <w:r>
        <w:t>play</w:t>
      </w:r>
      <w:r>
        <w:rPr>
          <w:spacing w:val="21"/>
        </w:rPr>
        <w:t xml:space="preserve"> </w:t>
      </w:r>
      <w:r>
        <w:rPr>
          <w:spacing w:val="-1"/>
        </w:rPr>
        <w:t>but,</w:t>
      </w:r>
      <w:r>
        <w:t xml:space="preserve"> </w:t>
      </w:r>
      <w:r>
        <w:rPr>
          <w:spacing w:val="-1"/>
        </w:rPr>
        <w:t xml:space="preserve">when </w:t>
      </w:r>
      <w:r>
        <w:t>a</w:t>
      </w:r>
      <w:r>
        <w:rPr>
          <w:spacing w:val="-1"/>
        </w:rPr>
        <w:t xml:space="preserve"> certain evolution has</w:t>
      </w:r>
      <w:r>
        <w:t xml:space="preserve"> </w:t>
      </w:r>
      <w:r>
        <w:rPr>
          <w:spacing w:val="-2"/>
        </w:rPr>
        <w:t>been</w:t>
      </w:r>
      <w:r>
        <w:rPr>
          <w:spacing w:val="-1"/>
        </w:rPr>
        <w:t xml:space="preserve"> achieved,</w:t>
      </w:r>
      <w:r>
        <w:rPr>
          <w:spacing w:val="-2"/>
        </w:rPr>
        <w:t xml:space="preserve"> </w:t>
      </w:r>
      <w:r>
        <w:rPr>
          <w:spacing w:val="-1"/>
        </w:rPr>
        <w:t>the</w:t>
      </w:r>
      <w:r>
        <w:t xml:space="preserve"> </w:t>
      </w:r>
      <w:r>
        <w:rPr>
          <w:spacing w:val="-1"/>
        </w:rPr>
        <w:t>soul</w:t>
      </w:r>
      <w:r>
        <w:t xml:space="preserve"> </w:t>
      </w:r>
      <w:r>
        <w:rPr>
          <w:spacing w:val="-1"/>
        </w:rPr>
        <w:t>decides</w:t>
      </w:r>
      <w:r>
        <w:rPr>
          <w:spacing w:val="47"/>
        </w:rPr>
        <w:t xml:space="preserve"> </w:t>
      </w:r>
      <w:r>
        <w:rPr>
          <w:spacing w:val="-1"/>
        </w:rPr>
        <w:t>to</w:t>
      </w:r>
      <w:r>
        <w:t xml:space="preserve"> </w:t>
      </w:r>
      <w:r>
        <w:rPr>
          <w:spacing w:val="-2"/>
        </w:rPr>
        <w:t>make</w:t>
      </w:r>
      <w:r>
        <w:rPr>
          <w:spacing w:val="-1"/>
        </w:rPr>
        <w:t xml:space="preserve"> contact. Over</w:t>
      </w:r>
      <w:r>
        <w:t xml:space="preserve"> </w:t>
      </w:r>
      <w:r>
        <w:rPr>
          <w:spacing w:val="-1"/>
        </w:rPr>
        <w:t>several</w:t>
      </w:r>
      <w:r>
        <w:rPr>
          <w:spacing w:val="1"/>
        </w:rPr>
        <w:t xml:space="preserve"> </w:t>
      </w:r>
      <w:r>
        <w:rPr>
          <w:spacing w:val="-1"/>
        </w:rPr>
        <w:t>lifetimes the</w:t>
      </w:r>
      <w:r>
        <w:t xml:space="preserve"> </w:t>
      </w:r>
      <w:r>
        <w:rPr>
          <w:spacing w:val="-2"/>
        </w:rPr>
        <w:t>soul</w:t>
      </w:r>
      <w:r>
        <w:rPr>
          <w:spacing w:val="1"/>
        </w:rPr>
        <w:t xml:space="preserve"> </w:t>
      </w:r>
      <w:r>
        <w:rPr>
          <w:spacing w:val="-1"/>
        </w:rPr>
        <w:t>personality</w:t>
      </w:r>
      <w:r>
        <w:rPr>
          <w:spacing w:val="33"/>
        </w:rPr>
        <w:t xml:space="preserve"> </w:t>
      </w:r>
      <w:r>
        <w:rPr>
          <w:spacing w:val="-1"/>
        </w:rPr>
        <w:t>becomes more</w:t>
      </w:r>
      <w:r>
        <w:rPr>
          <w:spacing w:val="-2"/>
        </w:rPr>
        <w:t xml:space="preserve"> </w:t>
      </w:r>
      <w:r>
        <w:t>and</w:t>
      </w:r>
      <w:r>
        <w:rPr>
          <w:spacing w:val="-1"/>
        </w:rPr>
        <w:t xml:space="preserve"> more</w:t>
      </w:r>
      <w:r>
        <w:rPr>
          <w:spacing w:val="1"/>
        </w:rPr>
        <w:t xml:space="preserve"> </w:t>
      </w:r>
      <w:r>
        <w:rPr>
          <w:spacing w:val="-1"/>
        </w:rPr>
        <w:t>strong,</w:t>
      </w:r>
      <w:r>
        <w:rPr>
          <w:spacing w:val="-2"/>
        </w:rPr>
        <w:t xml:space="preserve"> </w:t>
      </w:r>
      <w:r>
        <w:rPr>
          <w:spacing w:val="-1"/>
        </w:rPr>
        <w:t xml:space="preserve">eventually </w:t>
      </w:r>
      <w:r>
        <w:rPr>
          <w:spacing w:val="-2"/>
        </w:rPr>
        <w:t>becoming</w:t>
      </w:r>
      <w:r>
        <w:t xml:space="preserve"> </w:t>
      </w:r>
      <w:r>
        <w:rPr>
          <w:spacing w:val="-1"/>
        </w:rPr>
        <w:t>the</w:t>
      </w:r>
      <w:r>
        <w:rPr>
          <w:spacing w:val="34"/>
        </w:rPr>
        <w:t xml:space="preserve"> </w:t>
      </w:r>
      <w:r>
        <w:rPr>
          <w:spacing w:val="-1"/>
        </w:rPr>
        <w:t>enlightened personality</w:t>
      </w:r>
      <w:r>
        <w:rPr>
          <w:spacing w:val="-3"/>
        </w:rPr>
        <w:t xml:space="preserve"> </w:t>
      </w:r>
      <w:r>
        <w:rPr>
          <w:spacing w:val="-1"/>
        </w:rPr>
        <w:t xml:space="preserve">which </w:t>
      </w:r>
      <w:r>
        <w:rPr>
          <w:spacing w:val="-2"/>
        </w:rPr>
        <w:t>throws</w:t>
      </w:r>
      <w:r>
        <w:t xml:space="preserve"> </w:t>
      </w:r>
      <w:r>
        <w:rPr>
          <w:spacing w:val="-2"/>
        </w:rPr>
        <w:t>out</w:t>
      </w:r>
      <w:r>
        <w:t xml:space="preserve"> </w:t>
      </w:r>
      <w:r>
        <w:rPr>
          <w:spacing w:val="-1"/>
        </w:rPr>
        <w:t>all the rest.</w:t>
      </w:r>
      <w:r>
        <w:t xml:space="preserve"> </w:t>
      </w:r>
      <w:r>
        <w:rPr>
          <w:spacing w:val="-1"/>
        </w:rPr>
        <w:t>This</w:t>
      </w:r>
      <w:r>
        <w:t xml:space="preserve"> </w:t>
      </w:r>
      <w:r>
        <w:rPr>
          <w:spacing w:val="-1"/>
        </w:rPr>
        <w:t>is the</w:t>
      </w:r>
      <w:r>
        <w:rPr>
          <w:spacing w:val="32"/>
        </w:rPr>
        <w:t xml:space="preserve"> </w:t>
      </w:r>
      <w:r>
        <w:rPr>
          <w:spacing w:val="-1"/>
        </w:rPr>
        <w:t>spiritual</w:t>
      </w:r>
      <w:r>
        <w:t xml:space="preserve"> </w:t>
      </w:r>
      <w:r>
        <w:rPr>
          <w:spacing w:val="-1"/>
        </w:rPr>
        <w:t>meaning</w:t>
      </w:r>
      <w:r>
        <w:t xml:space="preserve"> </w:t>
      </w:r>
      <w:r>
        <w:rPr>
          <w:spacing w:val="-1"/>
        </w:rPr>
        <w:t>of</w:t>
      </w:r>
      <w:r>
        <w:rPr>
          <w:spacing w:val="-2"/>
        </w:rPr>
        <w:t xml:space="preserve"> </w:t>
      </w:r>
      <w:r>
        <w:rPr>
          <w:spacing w:val="-1"/>
        </w:rPr>
        <w:t>the</w:t>
      </w:r>
      <w:r>
        <w:t xml:space="preserve"> </w:t>
      </w:r>
      <w:r>
        <w:rPr>
          <w:spacing w:val="-1"/>
        </w:rPr>
        <w:t>Cuckoo.</w:t>
      </w:r>
    </w:p>
    <w:p w:rsidR="00EA20B7" w:rsidRDefault="00877DD6">
      <w:pPr>
        <w:pStyle w:val="Corpodetexto"/>
        <w:ind w:right="226"/>
      </w:pPr>
      <w:r>
        <w:rPr>
          <w:spacing w:val="-1"/>
        </w:rPr>
        <w:t>There</w:t>
      </w:r>
      <w:r>
        <w:t xml:space="preserve"> is</w:t>
      </w:r>
      <w:r>
        <w:rPr>
          <w:spacing w:val="-1"/>
        </w:rPr>
        <w:t xml:space="preserve"> </w:t>
      </w:r>
      <w:r>
        <w:t xml:space="preserve">an </w:t>
      </w:r>
      <w:r>
        <w:rPr>
          <w:spacing w:val="-1"/>
        </w:rPr>
        <w:t>interesting</w:t>
      </w:r>
      <w:r>
        <w:t xml:space="preserve"> </w:t>
      </w:r>
      <w:r>
        <w:rPr>
          <w:spacing w:val="-1"/>
        </w:rPr>
        <w:t>story</w:t>
      </w:r>
      <w:r>
        <w:rPr>
          <w:spacing w:val="-2"/>
        </w:rPr>
        <w:t xml:space="preserve"> </w:t>
      </w:r>
      <w:r>
        <w:t>from</w:t>
      </w:r>
      <w:r>
        <w:rPr>
          <w:spacing w:val="-3"/>
        </w:rPr>
        <w:t xml:space="preserve"> </w:t>
      </w:r>
      <w:r>
        <w:t xml:space="preserve">the </w:t>
      </w:r>
      <w:r>
        <w:rPr>
          <w:spacing w:val="-1"/>
        </w:rPr>
        <w:t>enlightened</w:t>
      </w:r>
      <w:r>
        <w:rPr>
          <w:spacing w:val="-2"/>
        </w:rPr>
        <w:t xml:space="preserve"> </w:t>
      </w:r>
      <w:r>
        <w:rPr>
          <w:spacing w:val="-1"/>
        </w:rPr>
        <w:t>Master</w:t>
      </w:r>
      <w:r>
        <w:t xml:space="preserve"> </w:t>
      </w:r>
      <w:r>
        <w:rPr>
          <w:spacing w:val="-1"/>
        </w:rPr>
        <w:t>Daskalos</w:t>
      </w:r>
      <w:r>
        <w:rPr>
          <w:spacing w:val="53"/>
        </w:rPr>
        <w:t xml:space="preserve"> </w:t>
      </w:r>
      <w:r>
        <w:t>from</w:t>
      </w:r>
      <w:r>
        <w:rPr>
          <w:spacing w:val="-2"/>
        </w:rPr>
        <w:t xml:space="preserve"> </w:t>
      </w:r>
      <w:r>
        <w:rPr>
          <w:spacing w:val="-1"/>
        </w:rPr>
        <w:t>Cyprus.</w:t>
      </w:r>
    </w:p>
    <w:p w:rsidR="00EA20B7" w:rsidRDefault="00877DD6">
      <w:pPr>
        <w:pStyle w:val="Corpodetexto"/>
        <w:ind w:right="226"/>
      </w:pPr>
      <w:r>
        <w:rPr>
          <w:spacing w:val="-1"/>
        </w:rPr>
        <w:t>When</w:t>
      </w:r>
      <w:r>
        <w:rPr>
          <w:spacing w:val="-2"/>
        </w:rPr>
        <w:t xml:space="preserve"> </w:t>
      </w:r>
      <w:r>
        <w:rPr>
          <w:spacing w:val="-1"/>
        </w:rPr>
        <w:t>he</w:t>
      </w:r>
      <w:r>
        <w:rPr>
          <w:spacing w:val="1"/>
        </w:rPr>
        <w:t xml:space="preserve"> </w:t>
      </w:r>
      <w:r>
        <w:rPr>
          <w:spacing w:val="-2"/>
        </w:rPr>
        <w:t>was</w:t>
      </w:r>
      <w:r>
        <w:rPr>
          <w:spacing w:val="-1"/>
        </w:rPr>
        <w:t xml:space="preserve"> young</w:t>
      </w:r>
      <w:r>
        <w:t xml:space="preserve"> </w:t>
      </w:r>
      <w:r>
        <w:rPr>
          <w:spacing w:val="-1"/>
        </w:rPr>
        <w:t>and inexperienced he</w:t>
      </w:r>
      <w:r>
        <w:t xml:space="preserve"> </w:t>
      </w:r>
      <w:r>
        <w:rPr>
          <w:spacing w:val="-2"/>
        </w:rPr>
        <w:t>was</w:t>
      </w:r>
      <w:r>
        <w:rPr>
          <w:spacing w:val="-1"/>
        </w:rPr>
        <w:t xml:space="preserve"> asked by </w:t>
      </w:r>
      <w:r>
        <w:t>a</w:t>
      </w:r>
      <w:r>
        <w:rPr>
          <w:spacing w:val="-1"/>
        </w:rPr>
        <w:t xml:space="preserve"> Greek</w:t>
      </w:r>
      <w:r>
        <w:rPr>
          <w:spacing w:val="56"/>
        </w:rPr>
        <w:t xml:space="preserve"> </w:t>
      </w:r>
      <w:r>
        <w:rPr>
          <w:spacing w:val="-1"/>
        </w:rPr>
        <w:t>Millionaire</w:t>
      </w:r>
      <w:r>
        <w:t xml:space="preserve"> </w:t>
      </w:r>
      <w:r>
        <w:rPr>
          <w:spacing w:val="-1"/>
        </w:rPr>
        <w:t xml:space="preserve">to </w:t>
      </w:r>
      <w:r>
        <w:rPr>
          <w:spacing w:val="-2"/>
        </w:rPr>
        <w:t>c</w:t>
      </w:r>
      <w:r>
        <w:rPr>
          <w:spacing w:val="-2"/>
        </w:rPr>
        <w:t>ome</w:t>
      </w:r>
      <w:r>
        <w:t xml:space="preserve"> </w:t>
      </w:r>
      <w:r>
        <w:rPr>
          <w:spacing w:val="-1"/>
        </w:rPr>
        <w:t>and heal</w:t>
      </w:r>
      <w:r>
        <w:t xml:space="preserve"> </w:t>
      </w:r>
      <w:r>
        <w:rPr>
          <w:spacing w:val="-1"/>
        </w:rPr>
        <w:t>his son.</w:t>
      </w:r>
      <w:r>
        <w:t xml:space="preserve"> </w:t>
      </w:r>
      <w:r>
        <w:rPr>
          <w:spacing w:val="-1"/>
        </w:rPr>
        <w:t>His</w:t>
      </w:r>
      <w:r>
        <w:t xml:space="preserve"> </w:t>
      </w:r>
      <w:r>
        <w:rPr>
          <w:spacing w:val="-1"/>
        </w:rPr>
        <w:t>son</w:t>
      </w:r>
      <w:r>
        <w:t xml:space="preserve"> </w:t>
      </w:r>
      <w:r>
        <w:rPr>
          <w:spacing w:val="-2"/>
        </w:rPr>
        <w:t>was</w:t>
      </w:r>
      <w:r>
        <w:t xml:space="preserve"> a</w:t>
      </w:r>
      <w:r>
        <w:rPr>
          <w:spacing w:val="-1"/>
        </w:rPr>
        <w:t xml:space="preserve"> </w:t>
      </w:r>
      <w:r>
        <w:rPr>
          <w:spacing w:val="-2"/>
        </w:rPr>
        <w:t>homosexual,</w:t>
      </w:r>
      <w:r>
        <w:rPr>
          <w:spacing w:val="44"/>
        </w:rPr>
        <w:t xml:space="preserve"> </w:t>
      </w:r>
      <w:r>
        <w:rPr>
          <w:spacing w:val="-1"/>
        </w:rPr>
        <w:t>drug</w:t>
      </w:r>
      <w:r>
        <w:t xml:space="preserve"> </w:t>
      </w:r>
      <w:r>
        <w:rPr>
          <w:spacing w:val="-1"/>
        </w:rPr>
        <w:t>addict and gambler.</w:t>
      </w:r>
      <w:r>
        <w:t xml:space="preserve"> </w:t>
      </w:r>
      <w:r>
        <w:rPr>
          <w:spacing w:val="-1"/>
        </w:rPr>
        <w:t>So</w:t>
      </w:r>
      <w:r>
        <w:t xml:space="preserve"> </w:t>
      </w:r>
      <w:r>
        <w:rPr>
          <w:spacing w:val="-1"/>
        </w:rPr>
        <w:t>Daskalos</w:t>
      </w:r>
      <w:r>
        <w:t xml:space="preserve"> </w:t>
      </w:r>
      <w:r>
        <w:rPr>
          <w:spacing w:val="-1"/>
        </w:rPr>
        <w:t>comes</w:t>
      </w:r>
      <w:r>
        <w:t xml:space="preserve"> </w:t>
      </w:r>
      <w:r>
        <w:rPr>
          <w:spacing w:val="-1"/>
        </w:rPr>
        <w:t>in,</w:t>
      </w:r>
      <w:r>
        <w:t xml:space="preserve"> </w:t>
      </w:r>
      <w:r>
        <w:rPr>
          <w:spacing w:val="-1"/>
        </w:rPr>
        <w:t>full</w:t>
      </w:r>
      <w:r>
        <w:t xml:space="preserve"> </w:t>
      </w:r>
      <w:r>
        <w:rPr>
          <w:spacing w:val="-1"/>
        </w:rPr>
        <w:t>of</w:t>
      </w:r>
      <w:r>
        <w:t xml:space="preserve"> </w:t>
      </w:r>
      <w:r>
        <w:rPr>
          <w:spacing w:val="-1"/>
        </w:rPr>
        <w:t>power,</w:t>
      </w:r>
      <w:r>
        <w:t xml:space="preserve"> </w:t>
      </w:r>
      <w:r>
        <w:rPr>
          <w:spacing w:val="-1"/>
        </w:rPr>
        <w:t>and</w:t>
      </w:r>
      <w:r>
        <w:rPr>
          <w:spacing w:val="24"/>
        </w:rPr>
        <w:t xml:space="preserve"> </w:t>
      </w:r>
      <w:r>
        <w:rPr>
          <w:spacing w:val="-1"/>
        </w:rPr>
        <w:t>removes</w:t>
      </w:r>
      <w:r>
        <w:rPr>
          <w:spacing w:val="-2"/>
        </w:rPr>
        <w:t xml:space="preserve"> </w:t>
      </w:r>
      <w:r>
        <w:rPr>
          <w:spacing w:val="-1"/>
        </w:rPr>
        <w:t>the</w:t>
      </w:r>
      <w:r>
        <w:rPr>
          <w:spacing w:val="-2"/>
        </w:rPr>
        <w:t xml:space="preserve"> </w:t>
      </w:r>
      <w:r>
        <w:rPr>
          <w:spacing w:val="-1"/>
        </w:rPr>
        <w:t>three</w:t>
      </w:r>
      <w:r>
        <w:rPr>
          <w:spacing w:val="-2"/>
        </w:rPr>
        <w:t xml:space="preserve"> </w:t>
      </w:r>
      <w:r>
        <w:rPr>
          <w:spacing w:val="-1"/>
        </w:rPr>
        <w:t>evil</w:t>
      </w:r>
      <w:r>
        <w:t xml:space="preserve"> </w:t>
      </w:r>
      <w:r>
        <w:rPr>
          <w:spacing w:val="-1"/>
        </w:rPr>
        <w:t>sub-personalities,</w:t>
      </w:r>
      <w:r>
        <w:t xml:space="preserve"> </w:t>
      </w:r>
      <w:r>
        <w:rPr>
          <w:spacing w:val="-1"/>
        </w:rPr>
        <w:t>and</w:t>
      </w:r>
      <w:r>
        <w:t xml:space="preserve"> </w:t>
      </w:r>
      <w:r>
        <w:rPr>
          <w:spacing w:val="-1"/>
        </w:rPr>
        <w:t>very</w:t>
      </w:r>
      <w:r>
        <w:rPr>
          <w:spacing w:val="-2"/>
        </w:rPr>
        <w:t xml:space="preserve"> </w:t>
      </w:r>
      <w:r>
        <w:rPr>
          <w:spacing w:val="-1"/>
        </w:rPr>
        <w:t>happy</w:t>
      </w:r>
      <w:r>
        <w:rPr>
          <w:spacing w:val="-2"/>
        </w:rPr>
        <w:t xml:space="preserve"> </w:t>
      </w:r>
      <w:r>
        <w:rPr>
          <w:spacing w:val="-1"/>
        </w:rPr>
        <w:t>he</w:t>
      </w:r>
      <w:r>
        <w:t xml:space="preserve"> </w:t>
      </w:r>
      <w:r>
        <w:rPr>
          <w:spacing w:val="-1"/>
        </w:rPr>
        <w:t>goes</w:t>
      </w:r>
      <w:r>
        <w:rPr>
          <w:spacing w:val="49"/>
        </w:rPr>
        <w:t xml:space="preserve"> </w:t>
      </w:r>
      <w:r>
        <w:rPr>
          <w:spacing w:val="-1"/>
        </w:rPr>
        <w:t>away.</w:t>
      </w:r>
    </w:p>
    <w:p w:rsidR="00EA20B7" w:rsidRDefault="00877DD6">
      <w:pPr>
        <w:pStyle w:val="Corpodetexto"/>
        <w:ind w:right="123"/>
      </w:pPr>
      <w:r>
        <w:rPr>
          <w:spacing w:val="-1"/>
        </w:rPr>
        <w:t>Three</w:t>
      </w:r>
      <w:r>
        <w:t xml:space="preserve"> </w:t>
      </w:r>
      <w:r>
        <w:rPr>
          <w:spacing w:val="-1"/>
        </w:rPr>
        <w:t>days</w:t>
      </w:r>
      <w:r>
        <w:t xml:space="preserve"> later</w:t>
      </w:r>
      <w:r>
        <w:rPr>
          <w:spacing w:val="-1"/>
        </w:rPr>
        <w:t xml:space="preserve"> </w:t>
      </w:r>
      <w:r>
        <w:t>the father</w:t>
      </w:r>
      <w:r>
        <w:rPr>
          <w:spacing w:val="-1"/>
        </w:rPr>
        <w:t xml:space="preserve"> </w:t>
      </w:r>
      <w:r>
        <w:t>rings</w:t>
      </w:r>
      <w:r>
        <w:rPr>
          <w:spacing w:val="-1"/>
        </w:rPr>
        <w:t xml:space="preserve"> again</w:t>
      </w:r>
      <w:r>
        <w:rPr>
          <w:spacing w:val="-2"/>
        </w:rPr>
        <w:t xml:space="preserve"> </w:t>
      </w:r>
      <w:r>
        <w:t>and</w:t>
      </w:r>
      <w:r>
        <w:rPr>
          <w:spacing w:val="-2"/>
        </w:rPr>
        <w:t xml:space="preserve"> </w:t>
      </w:r>
      <w:r>
        <w:rPr>
          <w:spacing w:val="-1"/>
        </w:rPr>
        <w:t>says</w:t>
      </w:r>
      <w:r>
        <w:rPr>
          <w:spacing w:val="-2"/>
        </w:rPr>
        <w:t xml:space="preserve"> </w:t>
      </w:r>
      <w:r>
        <w:t xml:space="preserve">that his </w:t>
      </w:r>
      <w:r>
        <w:rPr>
          <w:spacing w:val="-1"/>
        </w:rPr>
        <w:t>son</w:t>
      </w:r>
      <w:r>
        <w:t xml:space="preserve"> </w:t>
      </w:r>
      <w:r>
        <w:rPr>
          <w:spacing w:val="-1"/>
        </w:rPr>
        <w:t>is</w:t>
      </w:r>
      <w:r>
        <w:t xml:space="preserve"> </w:t>
      </w:r>
      <w:r>
        <w:rPr>
          <w:spacing w:val="-1"/>
        </w:rPr>
        <w:t>just</w:t>
      </w:r>
      <w:r>
        <w:rPr>
          <w:spacing w:val="23"/>
        </w:rPr>
        <w:t xml:space="preserve"> </w:t>
      </w:r>
      <w:r>
        <w:rPr>
          <w:spacing w:val="-1"/>
        </w:rPr>
        <w:t>lying</w:t>
      </w:r>
      <w:r>
        <w:t xml:space="preserve"> on</w:t>
      </w:r>
      <w:r>
        <w:rPr>
          <w:spacing w:val="-1"/>
        </w:rPr>
        <w:t xml:space="preserve"> </w:t>
      </w:r>
      <w:r>
        <w:t>the</w:t>
      </w:r>
      <w:r>
        <w:rPr>
          <w:spacing w:val="-1"/>
        </w:rPr>
        <w:t xml:space="preserve"> </w:t>
      </w:r>
      <w:r>
        <w:t xml:space="preserve">bed </w:t>
      </w:r>
      <w:r>
        <w:rPr>
          <w:spacing w:val="-1"/>
        </w:rPr>
        <w:t xml:space="preserve">with </w:t>
      </w:r>
      <w:r>
        <w:t>drool</w:t>
      </w:r>
      <w:r>
        <w:rPr>
          <w:spacing w:val="-1"/>
        </w:rPr>
        <w:t xml:space="preserve"> coming out</w:t>
      </w:r>
      <w:r>
        <w:rPr>
          <w:spacing w:val="1"/>
        </w:rPr>
        <w:t xml:space="preserve"> </w:t>
      </w:r>
      <w:r>
        <w:t>of</w:t>
      </w:r>
      <w:r>
        <w:rPr>
          <w:spacing w:val="-1"/>
        </w:rPr>
        <w:t xml:space="preserve"> </w:t>
      </w:r>
      <w:r>
        <w:t xml:space="preserve">the </w:t>
      </w:r>
      <w:r>
        <w:rPr>
          <w:spacing w:val="-1"/>
        </w:rPr>
        <w:t xml:space="preserve">sides </w:t>
      </w:r>
      <w:r>
        <w:t>of</w:t>
      </w:r>
      <w:r>
        <w:rPr>
          <w:spacing w:val="-1"/>
        </w:rPr>
        <w:t xml:space="preserve"> </w:t>
      </w:r>
      <w:r>
        <w:t xml:space="preserve">his </w:t>
      </w:r>
      <w:r>
        <w:rPr>
          <w:spacing w:val="-1"/>
        </w:rPr>
        <w:t>mouth.</w:t>
      </w:r>
      <w:r>
        <w:rPr>
          <w:spacing w:val="25"/>
        </w:rPr>
        <w:t xml:space="preserve"> </w:t>
      </w:r>
      <w:r>
        <w:rPr>
          <w:spacing w:val="-1"/>
        </w:rPr>
        <w:t xml:space="preserve">Daskalos </w:t>
      </w:r>
      <w:r>
        <w:t>realizes</w:t>
      </w:r>
      <w:r>
        <w:rPr>
          <w:spacing w:val="-3"/>
        </w:rPr>
        <w:t xml:space="preserve"> </w:t>
      </w:r>
      <w:r>
        <w:t>that</w:t>
      </w:r>
      <w:r>
        <w:rPr>
          <w:spacing w:val="-1"/>
        </w:rPr>
        <w:t xml:space="preserve"> </w:t>
      </w:r>
      <w:r>
        <w:t>this son</w:t>
      </w:r>
      <w:r>
        <w:rPr>
          <w:spacing w:val="-1"/>
        </w:rPr>
        <w:t xml:space="preserve"> </w:t>
      </w:r>
      <w:r>
        <w:t>has</w:t>
      </w:r>
      <w:r>
        <w:rPr>
          <w:spacing w:val="-1"/>
        </w:rPr>
        <w:t xml:space="preserve"> not</w:t>
      </w:r>
      <w:r>
        <w:t xml:space="preserve"> </w:t>
      </w:r>
      <w:r>
        <w:rPr>
          <w:spacing w:val="-1"/>
        </w:rPr>
        <w:t>yet</w:t>
      </w:r>
      <w:r>
        <w:t xml:space="preserve"> </w:t>
      </w:r>
      <w:r>
        <w:rPr>
          <w:spacing w:val="-1"/>
        </w:rPr>
        <w:t>been</w:t>
      </w:r>
      <w:r>
        <w:t xml:space="preserve"> contacted</w:t>
      </w:r>
      <w:r>
        <w:rPr>
          <w:spacing w:val="-2"/>
        </w:rPr>
        <w:t xml:space="preserve"> </w:t>
      </w:r>
      <w:r>
        <w:rPr>
          <w:spacing w:val="-1"/>
        </w:rPr>
        <w:t>by</w:t>
      </w:r>
      <w:r>
        <w:rPr>
          <w:spacing w:val="-2"/>
        </w:rPr>
        <w:t xml:space="preserve"> </w:t>
      </w:r>
      <w:r>
        <w:t>his</w:t>
      </w:r>
      <w:r>
        <w:rPr>
          <w:spacing w:val="21"/>
        </w:rPr>
        <w:t xml:space="preserve"> </w:t>
      </w:r>
      <w:r>
        <w:rPr>
          <w:spacing w:val="-1"/>
        </w:rPr>
        <w:t xml:space="preserve">soul. </w:t>
      </w:r>
      <w:r>
        <w:t xml:space="preserve">As </w:t>
      </w:r>
      <w:r>
        <w:rPr>
          <w:spacing w:val="-1"/>
        </w:rPr>
        <w:t>yet he</w:t>
      </w:r>
      <w:r>
        <w:t xml:space="preserve"> has</w:t>
      </w:r>
      <w:r>
        <w:rPr>
          <w:spacing w:val="-1"/>
        </w:rPr>
        <w:t xml:space="preserve"> no</w:t>
      </w:r>
      <w:r>
        <w:t xml:space="preserve"> </w:t>
      </w:r>
      <w:r>
        <w:rPr>
          <w:spacing w:val="-1"/>
        </w:rPr>
        <w:t xml:space="preserve">soul!! So </w:t>
      </w:r>
      <w:r>
        <w:t>the</w:t>
      </w:r>
      <w:r>
        <w:rPr>
          <w:spacing w:val="-2"/>
        </w:rPr>
        <w:t xml:space="preserve"> </w:t>
      </w:r>
      <w:r>
        <w:rPr>
          <w:spacing w:val="-1"/>
        </w:rPr>
        <w:t>only</w:t>
      </w:r>
      <w:r>
        <w:rPr>
          <w:spacing w:val="-2"/>
        </w:rPr>
        <w:t xml:space="preserve"> </w:t>
      </w:r>
      <w:r>
        <w:rPr>
          <w:spacing w:val="-1"/>
        </w:rPr>
        <w:t>thing</w:t>
      </w:r>
      <w:r>
        <w:t xml:space="preserve"> </w:t>
      </w:r>
      <w:r>
        <w:rPr>
          <w:spacing w:val="-1"/>
        </w:rPr>
        <w:t>he</w:t>
      </w:r>
      <w:r>
        <w:t xml:space="preserve"> </w:t>
      </w:r>
      <w:r>
        <w:rPr>
          <w:spacing w:val="-1"/>
        </w:rPr>
        <w:t>can do</w:t>
      </w:r>
      <w:r>
        <w:t xml:space="preserve"> </w:t>
      </w:r>
      <w:r>
        <w:rPr>
          <w:spacing w:val="-1"/>
        </w:rPr>
        <w:t>is</w:t>
      </w:r>
      <w:r>
        <w:rPr>
          <w:spacing w:val="-2"/>
        </w:rPr>
        <w:t xml:space="preserve"> put</w:t>
      </w:r>
      <w:r>
        <w:rPr>
          <w:spacing w:val="2"/>
        </w:rPr>
        <w:t xml:space="preserve"> </w:t>
      </w:r>
      <w:r>
        <w:rPr>
          <w:spacing w:val="-1"/>
        </w:rPr>
        <w:t>back</w:t>
      </w:r>
      <w:r>
        <w:rPr>
          <w:spacing w:val="42"/>
        </w:rPr>
        <w:t xml:space="preserve"> </w:t>
      </w:r>
      <w:r>
        <w:t>one of</w:t>
      </w:r>
      <w:r>
        <w:rPr>
          <w:spacing w:val="-1"/>
        </w:rPr>
        <w:t xml:space="preserve"> </w:t>
      </w:r>
      <w:r>
        <w:t xml:space="preserve">the </w:t>
      </w:r>
      <w:r>
        <w:rPr>
          <w:spacing w:val="-1"/>
        </w:rPr>
        <w:t>previous</w:t>
      </w:r>
      <w:r>
        <w:t xml:space="preserve"> </w:t>
      </w:r>
      <w:r>
        <w:rPr>
          <w:spacing w:val="-1"/>
        </w:rPr>
        <w:t>sub</w:t>
      </w:r>
      <w:r>
        <w:rPr>
          <w:spacing w:val="1"/>
        </w:rPr>
        <w:t xml:space="preserve"> </w:t>
      </w:r>
      <w:r>
        <w:rPr>
          <w:spacing w:val="-1"/>
        </w:rPr>
        <w:t>personalities.</w:t>
      </w:r>
    </w:p>
    <w:p w:rsidR="00EA20B7" w:rsidRDefault="00877DD6">
      <w:pPr>
        <w:pStyle w:val="Corpodetexto"/>
        <w:ind w:right="226"/>
      </w:pPr>
      <w:r>
        <w:rPr>
          <w:spacing w:val="-1"/>
        </w:rPr>
        <w:t>He</w:t>
      </w:r>
      <w:r>
        <w:rPr>
          <w:spacing w:val="1"/>
        </w:rPr>
        <w:t xml:space="preserve"> </w:t>
      </w:r>
      <w:r>
        <w:rPr>
          <w:spacing w:val="-1"/>
        </w:rPr>
        <w:t>decided</w:t>
      </w:r>
      <w:r>
        <w:rPr>
          <w:spacing w:val="-2"/>
        </w:rPr>
        <w:t xml:space="preserve"> </w:t>
      </w:r>
      <w:r>
        <w:t>on</w:t>
      </w:r>
      <w:r>
        <w:rPr>
          <w:spacing w:val="-1"/>
        </w:rPr>
        <w:t xml:space="preserve"> Homosexuality </w:t>
      </w:r>
      <w:r>
        <w:t xml:space="preserve">as </w:t>
      </w:r>
      <w:r>
        <w:rPr>
          <w:spacing w:val="-1"/>
        </w:rPr>
        <w:t>being</w:t>
      </w:r>
      <w:r>
        <w:t xml:space="preserve"> </w:t>
      </w:r>
      <w:r>
        <w:rPr>
          <w:spacing w:val="-1"/>
        </w:rPr>
        <w:t>the least</w:t>
      </w:r>
      <w:r>
        <w:rPr>
          <w:spacing w:val="1"/>
        </w:rPr>
        <w:t xml:space="preserve"> </w:t>
      </w:r>
      <w:r>
        <w:t>of</w:t>
      </w:r>
      <w:r>
        <w:rPr>
          <w:spacing w:val="-2"/>
        </w:rPr>
        <w:t xml:space="preserve"> </w:t>
      </w:r>
      <w:r>
        <w:rPr>
          <w:spacing w:val="-1"/>
        </w:rPr>
        <w:t>the</w:t>
      </w:r>
      <w:r>
        <w:t xml:space="preserve"> </w:t>
      </w:r>
      <w:r>
        <w:rPr>
          <w:spacing w:val="-1"/>
        </w:rPr>
        <w:t>three</w:t>
      </w:r>
      <w:r>
        <w:rPr>
          <w:spacing w:val="-2"/>
        </w:rPr>
        <w:t xml:space="preserve"> </w:t>
      </w:r>
      <w:r>
        <w:rPr>
          <w:spacing w:val="-1"/>
        </w:rPr>
        <w:t>evils</w:t>
      </w:r>
      <w:r>
        <w:rPr>
          <w:spacing w:val="50"/>
        </w:rPr>
        <w:t xml:space="preserve"> </w:t>
      </w:r>
      <w:r>
        <w:rPr>
          <w:spacing w:val="-1"/>
        </w:rPr>
        <w:t>and</w:t>
      </w:r>
      <w:r>
        <w:t xml:space="preserve"> </w:t>
      </w:r>
      <w:r>
        <w:rPr>
          <w:spacing w:val="-1"/>
        </w:rPr>
        <w:t>puts</w:t>
      </w:r>
      <w:r>
        <w:rPr>
          <w:spacing w:val="-2"/>
        </w:rPr>
        <w:t xml:space="preserve"> </w:t>
      </w:r>
      <w:r>
        <w:rPr>
          <w:spacing w:val="-1"/>
        </w:rPr>
        <w:t>it</w:t>
      </w:r>
      <w:r>
        <w:t xml:space="preserve"> </w:t>
      </w:r>
      <w:r>
        <w:rPr>
          <w:spacing w:val="-1"/>
        </w:rPr>
        <w:t>back.</w:t>
      </w:r>
      <w:r>
        <w:t xml:space="preserve"> </w:t>
      </w:r>
      <w:r>
        <w:rPr>
          <w:spacing w:val="-1"/>
        </w:rPr>
        <w:t>The</w:t>
      </w:r>
      <w:r>
        <w:rPr>
          <w:spacing w:val="1"/>
        </w:rPr>
        <w:t xml:space="preserve"> </w:t>
      </w:r>
      <w:r>
        <w:rPr>
          <w:spacing w:val="-1"/>
        </w:rPr>
        <w:t>son</w:t>
      </w:r>
      <w:r>
        <w:rPr>
          <w:spacing w:val="-2"/>
        </w:rPr>
        <w:t xml:space="preserve"> </w:t>
      </w:r>
      <w:r>
        <w:rPr>
          <w:spacing w:val="-1"/>
        </w:rPr>
        <w:t>bought</w:t>
      </w:r>
      <w:r>
        <w:rPr>
          <w:spacing w:val="-2"/>
        </w:rPr>
        <w:t xml:space="preserve"> </w:t>
      </w:r>
      <w:r>
        <w:t xml:space="preserve">a </w:t>
      </w:r>
      <w:r>
        <w:rPr>
          <w:spacing w:val="-1"/>
        </w:rPr>
        <w:t>villa</w:t>
      </w:r>
      <w:r>
        <w:t xml:space="preserve"> and </w:t>
      </w:r>
      <w:r>
        <w:rPr>
          <w:spacing w:val="-1"/>
        </w:rPr>
        <w:t>filled</w:t>
      </w:r>
      <w:r>
        <w:t xml:space="preserve"> </w:t>
      </w:r>
      <w:r>
        <w:rPr>
          <w:spacing w:val="-1"/>
        </w:rPr>
        <w:t>it</w:t>
      </w:r>
      <w:r>
        <w:rPr>
          <w:spacing w:val="2"/>
        </w:rPr>
        <w:t xml:space="preserve"> </w:t>
      </w:r>
      <w:r>
        <w:rPr>
          <w:spacing w:val="-1"/>
        </w:rPr>
        <w:t>with art</w:t>
      </w:r>
      <w:r>
        <w:rPr>
          <w:spacing w:val="29"/>
        </w:rPr>
        <w:t xml:space="preserve"> </w:t>
      </w:r>
      <w:r>
        <w:rPr>
          <w:spacing w:val="-1"/>
        </w:rPr>
        <w:t>treasures,</w:t>
      </w:r>
      <w:r>
        <w:t xml:space="preserve"> </w:t>
      </w:r>
      <w:r>
        <w:rPr>
          <w:spacing w:val="-1"/>
        </w:rPr>
        <w:t>learnt how</w:t>
      </w:r>
      <w:r>
        <w:rPr>
          <w:spacing w:val="-3"/>
        </w:rPr>
        <w:t xml:space="preserve"> </w:t>
      </w:r>
      <w:r>
        <w:rPr>
          <w:spacing w:val="-1"/>
        </w:rPr>
        <w:t>to paint and</w:t>
      </w:r>
      <w:r>
        <w:t xml:space="preserve"> </w:t>
      </w:r>
      <w:r>
        <w:rPr>
          <w:spacing w:val="-1"/>
        </w:rPr>
        <w:t>play</w:t>
      </w:r>
      <w:r>
        <w:rPr>
          <w:spacing w:val="-3"/>
        </w:rPr>
        <w:t xml:space="preserve"> </w:t>
      </w:r>
      <w:r>
        <w:t xml:space="preserve">the </w:t>
      </w:r>
      <w:r>
        <w:rPr>
          <w:spacing w:val="-1"/>
        </w:rPr>
        <w:t>piano</w:t>
      </w:r>
      <w:r>
        <w:t xml:space="preserve"> </w:t>
      </w:r>
      <w:r>
        <w:rPr>
          <w:spacing w:val="-1"/>
        </w:rPr>
        <w:t>gave</w:t>
      </w:r>
      <w:r>
        <w:t xml:space="preserve"> </w:t>
      </w:r>
      <w:r>
        <w:rPr>
          <w:spacing w:val="-1"/>
        </w:rPr>
        <w:t>parties,</w:t>
      </w:r>
      <w:r>
        <w:t xml:space="preserve"> </w:t>
      </w:r>
      <w:r>
        <w:rPr>
          <w:spacing w:val="-1"/>
        </w:rPr>
        <w:t>had</w:t>
      </w:r>
      <w:r>
        <w:rPr>
          <w:spacing w:val="26"/>
        </w:rPr>
        <w:t xml:space="preserve"> </w:t>
      </w:r>
      <w:r>
        <w:rPr>
          <w:spacing w:val="-1"/>
        </w:rPr>
        <w:t>lots of</w:t>
      </w:r>
      <w:r>
        <w:t xml:space="preserve"> </w:t>
      </w:r>
      <w:r>
        <w:rPr>
          <w:spacing w:val="-2"/>
        </w:rPr>
        <w:t>beautiful</w:t>
      </w:r>
      <w:r>
        <w:t xml:space="preserve"> </w:t>
      </w:r>
      <w:r>
        <w:rPr>
          <w:spacing w:val="-1"/>
        </w:rPr>
        <w:t>boyfriends</w:t>
      </w:r>
      <w:r>
        <w:t xml:space="preserve"> </w:t>
      </w:r>
      <w:r>
        <w:rPr>
          <w:spacing w:val="-1"/>
        </w:rPr>
        <w:t>and</w:t>
      </w:r>
      <w:r>
        <w:t xml:space="preserve"> </w:t>
      </w:r>
      <w:r>
        <w:rPr>
          <w:spacing w:val="-2"/>
        </w:rPr>
        <w:t>was</w:t>
      </w:r>
      <w:r>
        <w:t xml:space="preserve"> </w:t>
      </w:r>
      <w:r>
        <w:rPr>
          <w:spacing w:val="-1"/>
        </w:rPr>
        <w:t>indeed</w:t>
      </w:r>
      <w:r>
        <w:t xml:space="preserve"> </w:t>
      </w:r>
      <w:r>
        <w:rPr>
          <w:spacing w:val="-1"/>
        </w:rPr>
        <w:t>very</w:t>
      </w:r>
      <w:r>
        <w:rPr>
          <w:spacing w:val="-2"/>
        </w:rPr>
        <w:t xml:space="preserve"> </w:t>
      </w:r>
      <w:r>
        <w:rPr>
          <w:spacing w:val="-1"/>
        </w:rPr>
        <w:t>happy</w:t>
      </w:r>
      <w:r>
        <w:t xml:space="preserve"> </w:t>
      </w:r>
      <w:r>
        <w:rPr>
          <w:spacing w:val="-2"/>
        </w:rPr>
        <w:t>with</w:t>
      </w:r>
      <w:r>
        <w:rPr>
          <w:spacing w:val="-1"/>
        </w:rPr>
        <w:t xml:space="preserve"> his</w:t>
      </w:r>
      <w:r>
        <w:t xml:space="preserve"> </w:t>
      </w:r>
      <w:r>
        <w:rPr>
          <w:spacing w:val="-1"/>
        </w:rPr>
        <w:t>life</w:t>
      </w:r>
      <w:r>
        <w:rPr>
          <w:spacing w:val="42"/>
        </w:rPr>
        <w:t xml:space="preserve"> </w:t>
      </w:r>
      <w:r>
        <w:rPr>
          <w:spacing w:val="-1"/>
        </w:rPr>
        <w:t>and growth.</w:t>
      </w:r>
    </w:p>
    <w:p w:rsidR="00EA20B7" w:rsidRDefault="00877DD6">
      <w:pPr>
        <w:pStyle w:val="Corpodetexto"/>
        <w:ind w:right="184"/>
      </w:pPr>
      <w:r>
        <w:t>I</w:t>
      </w:r>
      <w:r>
        <w:rPr>
          <w:spacing w:val="1"/>
        </w:rPr>
        <w:t xml:space="preserve"> </w:t>
      </w:r>
      <w:r>
        <w:rPr>
          <w:spacing w:val="-2"/>
        </w:rPr>
        <w:t>want</w:t>
      </w:r>
      <w:r>
        <w:rPr>
          <w:spacing w:val="2"/>
        </w:rPr>
        <w:t xml:space="preserve"> </w:t>
      </w:r>
      <w:r>
        <w:rPr>
          <w:spacing w:val="-1"/>
        </w:rPr>
        <w:t>you</w:t>
      </w:r>
      <w:r>
        <w:rPr>
          <w:spacing w:val="-2"/>
        </w:rPr>
        <w:t xml:space="preserve"> </w:t>
      </w:r>
      <w:r>
        <w:rPr>
          <w:spacing w:val="-1"/>
        </w:rPr>
        <w:t>to</w:t>
      </w:r>
      <w:r>
        <w:t xml:space="preserve"> </w:t>
      </w:r>
      <w:r>
        <w:rPr>
          <w:spacing w:val="-1"/>
        </w:rPr>
        <w:t>understand</w:t>
      </w:r>
      <w:r>
        <w:t xml:space="preserve"> </w:t>
      </w:r>
      <w:r>
        <w:rPr>
          <w:spacing w:val="-1"/>
        </w:rPr>
        <w:t>not</w:t>
      </w:r>
      <w:r>
        <w:t xml:space="preserve"> </w:t>
      </w:r>
      <w:r>
        <w:rPr>
          <w:spacing w:val="-1"/>
        </w:rPr>
        <w:t>just</w:t>
      </w:r>
      <w:r>
        <w:t xml:space="preserve"> </w:t>
      </w:r>
      <w:r>
        <w:rPr>
          <w:spacing w:val="-1"/>
        </w:rPr>
        <w:t>about</w:t>
      </w:r>
      <w:r>
        <w:t xml:space="preserve"> </w:t>
      </w:r>
      <w:r>
        <w:rPr>
          <w:spacing w:val="-1"/>
        </w:rPr>
        <w:t>the</w:t>
      </w:r>
      <w:r>
        <w:t xml:space="preserve"> </w:t>
      </w:r>
      <w:r>
        <w:rPr>
          <w:spacing w:val="-1"/>
        </w:rPr>
        <w:t>soul</w:t>
      </w:r>
      <w:r>
        <w:t xml:space="preserve"> </w:t>
      </w:r>
      <w:r>
        <w:rPr>
          <w:spacing w:val="-1"/>
        </w:rPr>
        <w:t>contact</w:t>
      </w:r>
      <w:r>
        <w:rPr>
          <w:spacing w:val="-2"/>
        </w:rPr>
        <w:t xml:space="preserve"> </w:t>
      </w:r>
      <w:r>
        <w:rPr>
          <w:spacing w:val="-1"/>
        </w:rPr>
        <w:t>in</w:t>
      </w:r>
      <w:r>
        <w:t xml:space="preserve"> </w:t>
      </w:r>
      <w:r>
        <w:rPr>
          <w:spacing w:val="-1"/>
        </w:rPr>
        <w:t>evolved</w:t>
      </w:r>
      <w:r>
        <w:rPr>
          <w:spacing w:val="26"/>
        </w:rPr>
        <w:t xml:space="preserve"> </w:t>
      </w:r>
      <w:r>
        <w:rPr>
          <w:spacing w:val="-1"/>
        </w:rPr>
        <w:t>people,</w:t>
      </w:r>
      <w:r>
        <w:t xml:space="preserve"> </w:t>
      </w:r>
      <w:r>
        <w:rPr>
          <w:spacing w:val="-1"/>
        </w:rPr>
        <w:t>but</w:t>
      </w:r>
      <w:r>
        <w:rPr>
          <w:spacing w:val="1"/>
        </w:rPr>
        <w:t xml:space="preserve"> </w:t>
      </w:r>
      <w:r>
        <w:rPr>
          <w:spacing w:val="-1"/>
        </w:rPr>
        <w:t>also</w:t>
      </w:r>
      <w:r>
        <w:rPr>
          <w:spacing w:val="-2"/>
        </w:rPr>
        <w:t xml:space="preserve"> about</w:t>
      </w:r>
      <w:r>
        <w:rPr>
          <w:spacing w:val="1"/>
        </w:rPr>
        <w:t xml:space="preserve"> </w:t>
      </w:r>
      <w:r>
        <w:rPr>
          <w:spacing w:val="-1"/>
        </w:rPr>
        <w:t>the</w:t>
      </w:r>
      <w:r>
        <w:rPr>
          <w:spacing w:val="1"/>
        </w:rPr>
        <w:t xml:space="preserve"> </w:t>
      </w:r>
      <w:r>
        <w:rPr>
          <w:spacing w:val="-1"/>
        </w:rPr>
        <w:t>fact</w:t>
      </w:r>
      <w:r>
        <w:rPr>
          <w:spacing w:val="-2"/>
        </w:rPr>
        <w:t xml:space="preserve"> </w:t>
      </w:r>
      <w:r>
        <w:rPr>
          <w:spacing w:val="-1"/>
        </w:rPr>
        <w:t>that</w:t>
      </w:r>
      <w:r>
        <w:rPr>
          <w:spacing w:val="-2"/>
        </w:rPr>
        <w:t xml:space="preserve"> </w:t>
      </w:r>
      <w:r>
        <w:rPr>
          <w:spacing w:val="-1"/>
        </w:rPr>
        <w:t>because</w:t>
      </w:r>
      <w:r>
        <w:rPr>
          <w:spacing w:val="1"/>
        </w:rPr>
        <w:t xml:space="preserve"> </w:t>
      </w:r>
      <w:r>
        <w:rPr>
          <w:spacing w:val="-1"/>
        </w:rPr>
        <w:t>Daskalos</w:t>
      </w:r>
      <w:r>
        <w:rPr>
          <w:spacing w:val="-2"/>
        </w:rPr>
        <w:t xml:space="preserve"> </w:t>
      </w:r>
      <w:r>
        <w:rPr>
          <w:spacing w:val="-1"/>
        </w:rPr>
        <w:t>had</w:t>
      </w:r>
      <w:r>
        <w:rPr>
          <w:spacing w:val="-2"/>
        </w:rPr>
        <w:t xml:space="preserve"> </w:t>
      </w:r>
      <w:r>
        <w:rPr>
          <w:spacing w:val="-1"/>
        </w:rPr>
        <w:t>the</w:t>
      </w:r>
      <w:r>
        <w:rPr>
          <w:spacing w:val="32"/>
        </w:rPr>
        <w:t xml:space="preserve"> </w:t>
      </w:r>
      <w:r>
        <w:rPr>
          <w:spacing w:val="-1"/>
        </w:rPr>
        <w:t>ability</w:t>
      </w:r>
      <w:r>
        <w:rPr>
          <w:spacing w:val="-3"/>
        </w:rPr>
        <w:t xml:space="preserve"> </w:t>
      </w:r>
      <w:r>
        <w:rPr>
          <w:spacing w:val="-1"/>
        </w:rPr>
        <w:t>to</w:t>
      </w:r>
      <w:r>
        <w:t xml:space="preserve"> </w:t>
      </w:r>
      <w:r>
        <w:rPr>
          <w:spacing w:val="-2"/>
        </w:rPr>
        <w:t>become</w:t>
      </w:r>
      <w:r>
        <w:t xml:space="preserve"> </w:t>
      </w:r>
      <w:r>
        <w:rPr>
          <w:spacing w:val="-1"/>
        </w:rPr>
        <w:t>enlightened and</w:t>
      </w:r>
      <w:r>
        <w:t xml:space="preserve"> </w:t>
      </w:r>
      <w:r>
        <w:rPr>
          <w:spacing w:val="-1"/>
        </w:rPr>
        <w:t>heal his own</w:t>
      </w:r>
      <w:r>
        <w:t xml:space="preserve"> </w:t>
      </w:r>
      <w:r>
        <w:rPr>
          <w:spacing w:val="-1"/>
        </w:rPr>
        <w:t>sub</w:t>
      </w:r>
      <w:r>
        <w:t xml:space="preserve"> </w:t>
      </w:r>
      <w:r>
        <w:rPr>
          <w:spacing w:val="-1"/>
        </w:rPr>
        <w:t>personalities,</w:t>
      </w:r>
    </w:p>
    <w:p w:rsidR="00EA20B7" w:rsidRDefault="00EA20B7">
      <w:pPr>
        <w:sectPr w:rsidR="00EA20B7">
          <w:pgSz w:w="8640" w:h="12960"/>
          <w:pgMar w:top="960" w:right="940" w:bottom="900" w:left="900" w:header="0" w:footer="712" w:gutter="0"/>
          <w:cols w:space="720"/>
        </w:sectPr>
      </w:pPr>
    </w:p>
    <w:p w:rsidR="00EA20B7" w:rsidRDefault="00877DD6">
      <w:pPr>
        <w:pStyle w:val="Corpodetexto"/>
        <w:spacing w:before="49"/>
        <w:ind w:right="138"/>
      </w:pPr>
      <w:r>
        <w:lastRenderedPageBreak/>
        <w:t>from</w:t>
      </w:r>
      <w:r>
        <w:rPr>
          <w:spacing w:val="-2"/>
        </w:rPr>
        <w:t xml:space="preserve"> </w:t>
      </w:r>
      <w:r>
        <w:t>this</w:t>
      </w:r>
      <w:r>
        <w:rPr>
          <w:spacing w:val="-1"/>
        </w:rPr>
        <w:t xml:space="preserve"> </w:t>
      </w:r>
      <w:r>
        <w:t xml:space="preserve">he </w:t>
      </w:r>
      <w:r>
        <w:rPr>
          <w:spacing w:val="-1"/>
        </w:rPr>
        <w:t xml:space="preserve">also </w:t>
      </w:r>
      <w:r>
        <w:t>had</w:t>
      </w:r>
      <w:r>
        <w:rPr>
          <w:spacing w:val="-1"/>
        </w:rPr>
        <w:t xml:space="preserve"> </w:t>
      </w:r>
      <w:r>
        <w:t>the</w:t>
      </w:r>
      <w:r>
        <w:rPr>
          <w:spacing w:val="-1"/>
        </w:rPr>
        <w:t xml:space="preserve"> ability</w:t>
      </w:r>
      <w:r>
        <w:rPr>
          <w:spacing w:val="-3"/>
        </w:rPr>
        <w:t xml:space="preserve"> </w:t>
      </w:r>
      <w:r>
        <w:t>to</w:t>
      </w:r>
      <w:r>
        <w:rPr>
          <w:spacing w:val="-1"/>
        </w:rPr>
        <w:t xml:space="preserve"> </w:t>
      </w:r>
      <w:r>
        <w:t>heal</w:t>
      </w:r>
      <w:r>
        <w:rPr>
          <w:spacing w:val="-1"/>
        </w:rPr>
        <w:t xml:space="preserve"> </w:t>
      </w:r>
      <w:r>
        <w:t xml:space="preserve">the </w:t>
      </w:r>
      <w:r>
        <w:rPr>
          <w:spacing w:val="-1"/>
        </w:rPr>
        <w:t>sub</w:t>
      </w:r>
      <w:r>
        <w:t xml:space="preserve"> </w:t>
      </w:r>
      <w:r>
        <w:rPr>
          <w:spacing w:val="-1"/>
        </w:rPr>
        <w:t>personalities</w:t>
      </w:r>
      <w:r>
        <w:t xml:space="preserve"> of</w:t>
      </w:r>
      <w:r>
        <w:rPr>
          <w:spacing w:val="31"/>
        </w:rPr>
        <w:t xml:space="preserve"> </w:t>
      </w:r>
      <w:r>
        <w:rPr>
          <w:spacing w:val="-1"/>
        </w:rPr>
        <w:t>other</w:t>
      </w:r>
      <w:r>
        <w:t xml:space="preserve"> </w:t>
      </w:r>
      <w:r>
        <w:rPr>
          <w:spacing w:val="-1"/>
        </w:rPr>
        <w:t>people,</w:t>
      </w:r>
      <w:r>
        <w:rPr>
          <w:spacing w:val="-2"/>
        </w:rPr>
        <w:t xml:space="preserve"> </w:t>
      </w:r>
      <w:r>
        <w:rPr>
          <w:spacing w:val="-1"/>
        </w:rPr>
        <w:t>even you!!</w:t>
      </w:r>
    </w:p>
    <w:p w:rsidR="00EA20B7" w:rsidRDefault="00877DD6">
      <w:pPr>
        <w:pStyle w:val="Corpodetexto"/>
        <w:spacing w:before="120"/>
        <w:ind w:right="144"/>
      </w:pPr>
      <w:r>
        <w:rPr>
          <w:spacing w:val="-1"/>
        </w:rPr>
        <w:t>And the</w:t>
      </w:r>
      <w:r>
        <w:t xml:space="preserve"> </w:t>
      </w:r>
      <w:r>
        <w:rPr>
          <w:spacing w:val="-1"/>
        </w:rPr>
        <w:t>sub-personalities</w:t>
      </w:r>
      <w:r>
        <w:t xml:space="preserve"> </w:t>
      </w:r>
      <w:r>
        <w:rPr>
          <w:spacing w:val="-1"/>
        </w:rPr>
        <w:t>he</w:t>
      </w:r>
      <w:r>
        <w:t xml:space="preserve"> </w:t>
      </w:r>
      <w:r>
        <w:rPr>
          <w:spacing w:val="-2"/>
        </w:rPr>
        <w:t>absorbs</w:t>
      </w:r>
      <w:r>
        <w:t xml:space="preserve"> </w:t>
      </w:r>
      <w:r>
        <w:rPr>
          <w:spacing w:val="-1"/>
        </w:rPr>
        <w:t>and</w:t>
      </w:r>
      <w:r>
        <w:t xml:space="preserve"> </w:t>
      </w:r>
      <w:r>
        <w:rPr>
          <w:spacing w:val="-2"/>
        </w:rPr>
        <w:t>purifies</w:t>
      </w:r>
      <w:r>
        <w:t xml:space="preserve"> </w:t>
      </w:r>
      <w:r>
        <w:rPr>
          <w:spacing w:val="-1"/>
        </w:rPr>
        <w:t>from</w:t>
      </w:r>
      <w:r>
        <w:rPr>
          <w:spacing w:val="-2"/>
        </w:rPr>
        <w:t xml:space="preserve"> </w:t>
      </w:r>
      <w:r>
        <w:rPr>
          <w:spacing w:val="-1"/>
        </w:rPr>
        <w:t>others</w:t>
      </w:r>
      <w:r>
        <w:t xml:space="preserve"> </w:t>
      </w:r>
      <w:r>
        <w:rPr>
          <w:spacing w:val="-1"/>
        </w:rPr>
        <w:t>he</w:t>
      </w:r>
      <w:r>
        <w:rPr>
          <w:spacing w:val="40"/>
        </w:rPr>
        <w:t xml:space="preserve"> </w:t>
      </w:r>
      <w:r>
        <w:rPr>
          <w:spacing w:val="-1"/>
        </w:rPr>
        <w:t>integrates</w:t>
      </w:r>
      <w:r>
        <w:t xml:space="preserve"> </w:t>
      </w:r>
      <w:r>
        <w:rPr>
          <w:spacing w:val="-1"/>
        </w:rPr>
        <w:t>into</w:t>
      </w:r>
      <w:r>
        <w:t xml:space="preserve"> </w:t>
      </w:r>
      <w:r>
        <w:rPr>
          <w:spacing w:val="-1"/>
        </w:rPr>
        <w:t>his own</w:t>
      </w:r>
      <w:r>
        <w:t xml:space="preserve"> </w:t>
      </w:r>
      <w:r>
        <w:rPr>
          <w:spacing w:val="-1"/>
        </w:rPr>
        <w:t>soul,</w:t>
      </w:r>
      <w:r>
        <w:rPr>
          <w:spacing w:val="1"/>
        </w:rPr>
        <w:t xml:space="preserve"> </w:t>
      </w:r>
      <w:r>
        <w:rPr>
          <w:spacing w:val="-1"/>
        </w:rPr>
        <w:t>making</w:t>
      </w:r>
      <w:r>
        <w:t xml:space="preserve"> </w:t>
      </w:r>
      <w:r>
        <w:rPr>
          <w:spacing w:val="-1"/>
        </w:rPr>
        <w:t>it</w:t>
      </w:r>
      <w:r>
        <w:t xml:space="preserve"> </w:t>
      </w:r>
      <w:r>
        <w:rPr>
          <w:spacing w:val="-1"/>
        </w:rPr>
        <w:t>bigger,</w:t>
      </w:r>
      <w:r>
        <w:t xml:space="preserve"> </w:t>
      </w:r>
      <w:r>
        <w:rPr>
          <w:spacing w:val="-1"/>
        </w:rPr>
        <w:t>greater and even</w:t>
      </w:r>
      <w:r>
        <w:rPr>
          <w:spacing w:val="27"/>
        </w:rPr>
        <w:t xml:space="preserve"> </w:t>
      </w:r>
      <w:r>
        <w:rPr>
          <w:spacing w:val="-1"/>
        </w:rPr>
        <w:t>more talented.</w:t>
      </w:r>
      <w:r>
        <w:t xml:space="preserve"> </w:t>
      </w:r>
      <w:r>
        <w:rPr>
          <w:spacing w:val="-1"/>
        </w:rPr>
        <w:t>Once</w:t>
      </w:r>
      <w:r>
        <w:t xml:space="preserve"> </w:t>
      </w:r>
      <w:r>
        <w:rPr>
          <w:spacing w:val="-1"/>
        </w:rPr>
        <w:t>you</w:t>
      </w:r>
      <w:r>
        <w:rPr>
          <w:spacing w:val="-2"/>
        </w:rPr>
        <w:t xml:space="preserve"> </w:t>
      </w:r>
      <w:r>
        <w:t xml:space="preserve">have </w:t>
      </w:r>
      <w:r>
        <w:rPr>
          <w:spacing w:val="-1"/>
        </w:rPr>
        <w:t>mined</w:t>
      </w:r>
      <w:r>
        <w:t xml:space="preserve"> </w:t>
      </w:r>
      <w:r>
        <w:rPr>
          <w:spacing w:val="-1"/>
        </w:rPr>
        <w:t>your</w:t>
      </w:r>
      <w:r>
        <w:rPr>
          <w:spacing w:val="1"/>
        </w:rPr>
        <w:t xml:space="preserve"> </w:t>
      </w:r>
      <w:r>
        <w:rPr>
          <w:spacing w:val="-2"/>
        </w:rPr>
        <w:t>own</w:t>
      </w:r>
      <w:r>
        <w:t xml:space="preserve"> </w:t>
      </w:r>
      <w:r>
        <w:rPr>
          <w:spacing w:val="-1"/>
        </w:rPr>
        <w:t>store</w:t>
      </w:r>
      <w:r>
        <w:t xml:space="preserve"> of</w:t>
      </w:r>
      <w:r>
        <w:rPr>
          <w:spacing w:val="-1"/>
        </w:rPr>
        <w:t xml:space="preserve"> talent</w:t>
      </w:r>
      <w:r>
        <w:rPr>
          <w:spacing w:val="-1"/>
        </w:rPr>
        <w:t>ed</w:t>
      </w:r>
      <w:r>
        <w:rPr>
          <w:spacing w:val="37"/>
        </w:rPr>
        <w:t xml:space="preserve"> </w:t>
      </w:r>
      <w:r>
        <w:rPr>
          <w:spacing w:val="-1"/>
        </w:rPr>
        <w:t>Sub-Personalities</w:t>
      </w:r>
      <w:r>
        <w:rPr>
          <w:spacing w:val="-2"/>
        </w:rPr>
        <w:t xml:space="preserve"> </w:t>
      </w:r>
      <w:r>
        <w:rPr>
          <w:spacing w:val="-1"/>
        </w:rPr>
        <w:t>in</w:t>
      </w:r>
      <w:r>
        <w:t xml:space="preserve"> </w:t>
      </w:r>
      <w:r>
        <w:rPr>
          <w:spacing w:val="-2"/>
        </w:rPr>
        <w:t>becoming</w:t>
      </w:r>
      <w:r>
        <w:t xml:space="preserve"> </w:t>
      </w:r>
      <w:r>
        <w:rPr>
          <w:spacing w:val="1"/>
        </w:rPr>
        <w:t xml:space="preserve"> </w:t>
      </w:r>
      <w:r>
        <w:rPr>
          <w:spacing w:val="-1"/>
        </w:rPr>
        <w:t>Soul</w:t>
      </w:r>
      <w:r>
        <w:t xml:space="preserve"> </w:t>
      </w:r>
      <w:r>
        <w:rPr>
          <w:spacing w:val="-1"/>
        </w:rPr>
        <w:t>Infused</w:t>
      </w:r>
      <w:r>
        <w:t xml:space="preserve"> </w:t>
      </w:r>
      <w:r>
        <w:rPr>
          <w:spacing w:val="-1"/>
        </w:rPr>
        <w:t>and Enlightened,</w:t>
      </w:r>
      <w:r>
        <w:t xml:space="preserve"> </w:t>
      </w:r>
      <w:r>
        <w:rPr>
          <w:spacing w:val="-1"/>
        </w:rPr>
        <w:t>so</w:t>
      </w:r>
      <w:r>
        <w:rPr>
          <w:spacing w:val="36"/>
        </w:rPr>
        <w:t xml:space="preserve"> </w:t>
      </w:r>
      <w:r>
        <w:rPr>
          <w:spacing w:val="-1"/>
        </w:rPr>
        <w:t>you continue</w:t>
      </w:r>
      <w:r>
        <w:t xml:space="preserve"> </w:t>
      </w:r>
      <w:r>
        <w:rPr>
          <w:spacing w:val="-1"/>
        </w:rPr>
        <w:t>by</w:t>
      </w:r>
      <w:r>
        <w:rPr>
          <w:spacing w:val="-2"/>
        </w:rPr>
        <w:t xml:space="preserve"> </w:t>
      </w:r>
      <w:r>
        <w:rPr>
          <w:spacing w:val="-1"/>
        </w:rPr>
        <w:t>absorbing</w:t>
      </w:r>
      <w:r>
        <w:t xml:space="preserve"> </w:t>
      </w:r>
      <w:r>
        <w:rPr>
          <w:spacing w:val="-1"/>
        </w:rPr>
        <w:t>the</w:t>
      </w:r>
      <w:r>
        <w:t xml:space="preserve"> </w:t>
      </w:r>
      <w:r>
        <w:rPr>
          <w:spacing w:val="-1"/>
        </w:rPr>
        <w:t>Sub-Personalities</w:t>
      </w:r>
      <w:r>
        <w:rPr>
          <w:spacing w:val="-2"/>
        </w:rPr>
        <w:t xml:space="preserve"> </w:t>
      </w:r>
      <w:r>
        <w:t>of</w:t>
      </w:r>
      <w:r>
        <w:rPr>
          <w:spacing w:val="-1"/>
        </w:rPr>
        <w:t xml:space="preserve"> others </w:t>
      </w:r>
      <w:r>
        <w:rPr>
          <w:spacing w:val="-2"/>
        </w:rPr>
        <w:t>in</w:t>
      </w:r>
      <w:r>
        <w:rPr>
          <w:spacing w:val="29"/>
        </w:rPr>
        <w:t xml:space="preserve"> </w:t>
      </w:r>
      <w:r>
        <w:rPr>
          <w:spacing w:val="-2"/>
        </w:rPr>
        <w:t>becoming</w:t>
      </w:r>
      <w:r>
        <w:t xml:space="preserve"> a</w:t>
      </w:r>
      <w:r>
        <w:rPr>
          <w:spacing w:val="-1"/>
        </w:rPr>
        <w:t xml:space="preserve"> Monad</w:t>
      </w:r>
      <w:r>
        <w:t xml:space="preserve"> </w:t>
      </w:r>
      <w:r>
        <w:rPr>
          <w:spacing w:val="-1"/>
        </w:rPr>
        <w:t>Infused Super</w:t>
      </w:r>
      <w:r>
        <w:t xml:space="preserve"> </w:t>
      </w:r>
      <w:r>
        <w:rPr>
          <w:spacing w:val="-1"/>
        </w:rPr>
        <w:t>Enlightened</w:t>
      </w:r>
      <w:r>
        <w:t xml:space="preserve"> </w:t>
      </w:r>
      <w:r>
        <w:rPr>
          <w:spacing w:val="-1"/>
        </w:rPr>
        <w:t>Person</w:t>
      </w:r>
      <w:r>
        <w:t xml:space="preserve"> </w:t>
      </w:r>
      <w:r>
        <w:rPr>
          <w:spacing w:val="-1"/>
        </w:rPr>
        <w:t>and then</w:t>
      </w:r>
      <w:r>
        <w:t xml:space="preserve"> </w:t>
      </w:r>
      <w:r>
        <w:rPr>
          <w:spacing w:val="-1"/>
        </w:rPr>
        <w:t>you</w:t>
      </w:r>
      <w:r>
        <w:rPr>
          <w:spacing w:val="37"/>
        </w:rPr>
        <w:t xml:space="preserve"> </w:t>
      </w:r>
      <w:r>
        <w:rPr>
          <w:spacing w:val="-1"/>
        </w:rPr>
        <w:t>take and use</w:t>
      </w:r>
      <w:r>
        <w:t xml:space="preserve"> </w:t>
      </w:r>
      <w:r>
        <w:rPr>
          <w:spacing w:val="-1"/>
        </w:rPr>
        <w:t>the spare</w:t>
      </w:r>
      <w:r>
        <w:t xml:space="preserve"> </w:t>
      </w:r>
      <w:r>
        <w:rPr>
          <w:spacing w:val="-1"/>
        </w:rPr>
        <w:t xml:space="preserve">parts </w:t>
      </w:r>
      <w:r>
        <w:t>of</w:t>
      </w:r>
      <w:r>
        <w:rPr>
          <w:spacing w:val="-2"/>
        </w:rPr>
        <w:t xml:space="preserve"> </w:t>
      </w:r>
      <w:r>
        <w:rPr>
          <w:spacing w:val="-1"/>
        </w:rPr>
        <w:t>others, like</w:t>
      </w:r>
      <w:r>
        <w:rPr>
          <w:spacing w:val="1"/>
        </w:rPr>
        <w:t xml:space="preserve"> </w:t>
      </w:r>
      <w:r>
        <w:rPr>
          <w:spacing w:val="-1"/>
        </w:rPr>
        <w:t>BM's, in becoming</w:t>
      </w:r>
      <w:r>
        <w:t xml:space="preserve"> a</w:t>
      </w:r>
      <w:r>
        <w:rPr>
          <w:spacing w:val="39"/>
        </w:rPr>
        <w:t xml:space="preserve"> </w:t>
      </w:r>
      <w:r>
        <w:rPr>
          <w:spacing w:val="-1"/>
        </w:rPr>
        <w:t>World</w:t>
      </w:r>
      <w:r>
        <w:t xml:space="preserve"> </w:t>
      </w:r>
      <w:r>
        <w:rPr>
          <w:spacing w:val="-1"/>
        </w:rPr>
        <w:t>Teacher,</w:t>
      </w:r>
      <w:r>
        <w:t xml:space="preserve"> a </w:t>
      </w:r>
      <w:r>
        <w:rPr>
          <w:spacing w:val="-1"/>
        </w:rPr>
        <w:t>Logos</w:t>
      </w:r>
      <w:r>
        <w:rPr>
          <w:spacing w:val="-2"/>
        </w:rPr>
        <w:t xml:space="preserve"> </w:t>
      </w:r>
      <w:r>
        <w:rPr>
          <w:spacing w:val="-1"/>
        </w:rPr>
        <w:t>Infused</w:t>
      </w:r>
      <w:r>
        <w:rPr>
          <w:spacing w:val="1"/>
        </w:rPr>
        <w:t xml:space="preserve"> </w:t>
      </w:r>
      <w:r>
        <w:rPr>
          <w:spacing w:val="-1"/>
        </w:rPr>
        <w:t>Personality</w:t>
      </w:r>
      <w:r>
        <w:rPr>
          <w:spacing w:val="-3"/>
        </w:rPr>
        <w:t xml:space="preserve"> </w:t>
      </w:r>
      <w:r>
        <w:rPr>
          <w:spacing w:val="-1"/>
        </w:rPr>
        <w:t>and</w:t>
      </w:r>
      <w:r>
        <w:rPr>
          <w:spacing w:val="-2"/>
        </w:rPr>
        <w:t xml:space="preserve"> </w:t>
      </w:r>
      <w:r>
        <w:rPr>
          <w:spacing w:val="-1"/>
        </w:rPr>
        <w:t>future</w:t>
      </w:r>
      <w:r>
        <w:t xml:space="preserve"> </w:t>
      </w:r>
      <w:r>
        <w:rPr>
          <w:spacing w:val="-1"/>
        </w:rPr>
        <w:t>Ascended</w:t>
      </w:r>
      <w:r>
        <w:rPr>
          <w:spacing w:val="33"/>
        </w:rPr>
        <w:t xml:space="preserve"> </w:t>
      </w:r>
      <w:r>
        <w:rPr>
          <w:spacing w:val="-1"/>
        </w:rPr>
        <w:t>Master..</w:t>
      </w:r>
    </w:p>
    <w:p w:rsidR="00EA20B7" w:rsidRDefault="00877DD6">
      <w:pPr>
        <w:pStyle w:val="Corpodetexto"/>
        <w:ind w:right="138"/>
      </w:pPr>
      <w:r>
        <w:rPr>
          <w:spacing w:val="-1"/>
        </w:rPr>
        <w:t>This</w:t>
      </w:r>
      <w:r>
        <w:t xml:space="preserve"> </w:t>
      </w:r>
      <w:r>
        <w:rPr>
          <w:spacing w:val="-1"/>
        </w:rPr>
        <w:t>is</w:t>
      </w:r>
      <w:r>
        <w:t xml:space="preserve"> </w:t>
      </w:r>
      <w:r>
        <w:rPr>
          <w:spacing w:val="-1"/>
        </w:rPr>
        <w:t>the</w:t>
      </w:r>
      <w:r>
        <w:t xml:space="preserve"> </w:t>
      </w:r>
      <w:r>
        <w:rPr>
          <w:spacing w:val="-1"/>
        </w:rPr>
        <w:t>nature</w:t>
      </w:r>
      <w:r>
        <w:t xml:space="preserve"> </w:t>
      </w:r>
      <w:r>
        <w:rPr>
          <w:spacing w:val="-1"/>
        </w:rPr>
        <w:t>of</w:t>
      </w:r>
      <w:r>
        <w:t xml:space="preserve"> </w:t>
      </w:r>
      <w:r>
        <w:rPr>
          <w:spacing w:val="-1"/>
        </w:rPr>
        <w:t>people</w:t>
      </w:r>
      <w:r>
        <w:rPr>
          <w:spacing w:val="1"/>
        </w:rPr>
        <w:t xml:space="preserve"> </w:t>
      </w:r>
      <w:r>
        <w:rPr>
          <w:spacing w:val="-2"/>
        </w:rPr>
        <w:t>who</w:t>
      </w:r>
      <w:r>
        <w:t xml:space="preserve"> </w:t>
      </w:r>
      <w:r>
        <w:rPr>
          <w:spacing w:val="-1"/>
        </w:rPr>
        <w:t>have</w:t>
      </w:r>
      <w:r>
        <w:t xml:space="preserve"> </w:t>
      </w:r>
      <w:r>
        <w:rPr>
          <w:spacing w:val="-1"/>
        </w:rPr>
        <w:t>been</w:t>
      </w:r>
      <w:r>
        <w:rPr>
          <w:spacing w:val="-2"/>
        </w:rPr>
        <w:t xml:space="preserve"> </w:t>
      </w:r>
      <w:r>
        <w:rPr>
          <w:spacing w:val="-1"/>
        </w:rPr>
        <w:t>through</w:t>
      </w:r>
      <w:r>
        <w:rPr>
          <w:spacing w:val="-2"/>
        </w:rPr>
        <w:t xml:space="preserve"> </w:t>
      </w:r>
      <w:r>
        <w:rPr>
          <w:spacing w:val="-1"/>
        </w:rPr>
        <w:t>the</w:t>
      </w:r>
      <w:r>
        <w:rPr>
          <w:spacing w:val="1"/>
        </w:rPr>
        <w:t xml:space="preserve"> </w:t>
      </w:r>
      <w:r>
        <w:rPr>
          <w:spacing w:val="-1"/>
        </w:rPr>
        <w:t>Energy</w:t>
      </w:r>
      <w:r>
        <w:rPr>
          <w:spacing w:val="39"/>
        </w:rPr>
        <w:t xml:space="preserve"> </w:t>
      </w:r>
      <w:r>
        <w:rPr>
          <w:spacing w:val="-1"/>
        </w:rPr>
        <w:t>Enhancement</w:t>
      </w:r>
      <w:r>
        <w:t xml:space="preserve"> </w:t>
      </w:r>
      <w:r>
        <w:rPr>
          <w:spacing w:val="-1"/>
        </w:rPr>
        <w:t>Process. That they</w:t>
      </w:r>
      <w:r>
        <w:rPr>
          <w:spacing w:val="-3"/>
        </w:rPr>
        <w:t xml:space="preserve"> </w:t>
      </w:r>
      <w:r>
        <w:rPr>
          <w:spacing w:val="-1"/>
        </w:rPr>
        <w:t>have</w:t>
      </w:r>
      <w:r>
        <w:t xml:space="preserve"> </w:t>
      </w:r>
      <w:r>
        <w:rPr>
          <w:spacing w:val="-1"/>
        </w:rPr>
        <w:t>these</w:t>
      </w:r>
      <w:r>
        <w:t xml:space="preserve"> </w:t>
      </w:r>
      <w:r>
        <w:rPr>
          <w:spacing w:val="-1"/>
        </w:rPr>
        <w:t>Psychic</w:t>
      </w:r>
      <w:r>
        <w:t xml:space="preserve"> </w:t>
      </w:r>
      <w:r>
        <w:rPr>
          <w:spacing w:val="-1"/>
        </w:rPr>
        <w:t>Powers which</w:t>
      </w:r>
      <w:r>
        <w:rPr>
          <w:spacing w:val="43"/>
        </w:rPr>
        <w:t xml:space="preserve"> </w:t>
      </w:r>
      <w:r>
        <w:t>are</w:t>
      </w:r>
      <w:r>
        <w:rPr>
          <w:spacing w:val="-1"/>
        </w:rPr>
        <w:t xml:space="preserve"> </w:t>
      </w:r>
      <w:r>
        <w:t xml:space="preserve">the </w:t>
      </w:r>
      <w:r>
        <w:rPr>
          <w:spacing w:val="-1"/>
        </w:rPr>
        <w:t xml:space="preserve">birthright </w:t>
      </w:r>
      <w:r>
        <w:t>of</w:t>
      </w:r>
      <w:r>
        <w:rPr>
          <w:spacing w:val="-1"/>
        </w:rPr>
        <w:t xml:space="preserve"> every</w:t>
      </w:r>
      <w:r>
        <w:rPr>
          <w:spacing w:val="-2"/>
        </w:rPr>
        <w:t xml:space="preserve"> </w:t>
      </w:r>
      <w:r>
        <w:rPr>
          <w:spacing w:val="-1"/>
        </w:rPr>
        <w:t>soul.</w:t>
      </w:r>
      <w:r>
        <w:t xml:space="preserve"> And</w:t>
      </w:r>
      <w:r>
        <w:rPr>
          <w:spacing w:val="-3"/>
        </w:rPr>
        <w:t xml:space="preserve"> </w:t>
      </w:r>
      <w:r>
        <w:t>this</w:t>
      </w:r>
      <w:r>
        <w:rPr>
          <w:spacing w:val="1"/>
        </w:rPr>
        <w:t xml:space="preserve"> </w:t>
      </w:r>
      <w:r>
        <w:rPr>
          <w:spacing w:val="-2"/>
        </w:rPr>
        <w:t>we</w:t>
      </w:r>
      <w:r>
        <w:t xml:space="preserve"> teach in Energy</w:t>
      </w:r>
      <w:r>
        <w:rPr>
          <w:spacing w:val="27"/>
        </w:rPr>
        <w:t xml:space="preserve"> </w:t>
      </w:r>
      <w:r>
        <w:rPr>
          <w:spacing w:val="-1"/>
        </w:rPr>
        <w:t>Enhancement</w:t>
      </w:r>
      <w:r>
        <w:rPr>
          <w:spacing w:val="1"/>
        </w:rPr>
        <w:t xml:space="preserve"> </w:t>
      </w:r>
      <w:r>
        <w:rPr>
          <w:spacing w:val="-1"/>
        </w:rPr>
        <w:t>Level Three!!!</w:t>
      </w:r>
    </w:p>
    <w:p w:rsidR="00EA20B7" w:rsidRDefault="00877DD6">
      <w:pPr>
        <w:pStyle w:val="Corpodetexto"/>
        <w:ind w:right="138"/>
      </w:pPr>
      <w:r>
        <w:rPr>
          <w:spacing w:val="-1"/>
        </w:rPr>
        <w:t>And</w:t>
      </w:r>
      <w:r>
        <w:rPr>
          <w:spacing w:val="-2"/>
        </w:rPr>
        <w:t xml:space="preserve"> </w:t>
      </w:r>
      <w:r>
        <w:rPr>
          <w:spacing w:val="-1"/>
        </w:rPr>
        <w:t>this</w:t>
      </w:r>
      <w:r>
        <w:t xml:space="preserve"> </w:t>
      </w:r>
      <w:r>
        <w:rPr>
          <w:spacing w:val="-1"/>
        </w:rPr>
        <w:t>is</w:t>
      </w:r>
      <w:r>
        <w:rPr>
          <w:spacing w:val="-2"/>
        </w:rPr>
        <w:t xml:space="preserve"> </w:t>
      </w:r>
      <w:r>
        <w:rPr>
          <w:spacing w:val="-1"/>
        </w:rPr>
        <w:t>the</w:t>
      </w:r>
      <w:r>
        <w:t xml:space="preserve"> </w:t>
      </w:r>
      <w:r>
        <w:rPr>
          <w:spacing w:val="-1"/>
        </w:rPr>
        <w:t>nature</w:t>
      </w:r>
      <w:r>
        <w:t xml:space="preserve"> </w:t>
      </w:r>
      <w:r>
        <w:rPr>
          <w:spacing w:val="-1"/>
        </w:rPr>
        <w:t>of</w:t>
      </w:r>
      <w:r>
        <w:t xml:space="preserve"> </w:t>
      </w:r>
      <w:r>
        <w:rPr>
          <w:spacing w:val="-1"/>
        </w:rPr>
        <w:t>your</w:t>
      </w:r>
      <w:r>
        <w:rPr>
          <w:spacing w:val="1"/>
        </w:rPr>
        <w:t xml:space="preserve"> </w:t>
      </w:r>
      <w:r>
        <w:rPr>
          <w:spacing w:val="-1"/>
        </w:rPr>
        <w:t>Energy Enhancement Teachers. Their</w:t>
      </w:r>
      <w:r>
        <w:rPr>
          <w:spacing w:val="35"/>
        </w:rPr>
        <w:t xml:space="preserve"> </w:t>
      </w:r>
      <w:r>
        <w:t>aim</w:t>
      </w:r>
      <w:r>
        <w:rPr>
          <w:spacing w:val="-2"/>
        </w:rPr>
        <w:t xml:space="preserve"> </w:t>
      </w:r>
      <w:r>
        <w:t>is to</w:t>
      </w:r>
      <w:r>
        <w:rPr>
          <w:spacing w:val="-1"/>
        </w:rPr>
        <w:t xml:space="preserve"> help</w:t>
      </w:r>
      <w:r>
        <w:t xml:space="preserve"> </w:t>
      </w:r>
      <w:r>
        <w:rPr>
          <w:spacing w:val="-1"/>
        </w:rPr>
        <w:t>your</w:t>
      </w:r>
      <w:r>
        <w:rPr>
          <w:spacing w:val="1"/>
        </w:rPr>
        <w:t xml:space="preserve"> </w:t>
      </w:r>
      <w:r>
        <w:rPr>
          <w:spacing w:val="-1"/>
        </w:rPr>
        <w:t>process.</w:t>
      </w:r>
    </w:p>
    <w:p w:rsidR="00EA20B7" w:rsidRDefault="00877DD6">
      <w:pPr>
        <w:pStyle w:val="Corpodetexto"/>
        <w:ind w:right="138"/>
      </w:pPr>
      <w:r>
        <w:rPr>
          <w:spacing w:val="-1"/>
        </w:rPr>
        <w:t>This</w:t>
      </w:r>
      <w:r>
        <w:t xml:space="preserve"> </w:t>
      </w:r>
      <w:r>
        <w:rPr>
          <w:spacing w:val="-1"/>
        </w:rPr>
        <w:t>is</w:t>
      </w:r>
      <w:r>
        <w:rPr>
          <w:spacing w:val="1"/>
        </w:rPr>
        <w:t xml:space="preserve"> </w:t>
      </w:r>
      <w:r>
        <w:rPr>
          <w:spacing w:val="-1"/>
        </w:rPr>
        <w:t>why</w:t>
      </w:r>
      <w:r>
        <w:t xml:space="preserve"> </w:t>
      </w:r>
      <w:r>
        <w:rPr>
          <w:spacing w:val="-1"/>
        </w:rPr>
        <w:t>Gautama</w:t>
      </w:r>
      <w:r>
        <w:rPr>
          <w:spacing w:val="1"/>
        </w:rPr>
        <w:t xml:space="preserve"> </w:t>
      </w:r>
      <w:r>
        <w:rPr>
          <w:spacing w:val="-1"/>
        </w:rPr>
        <w:t>Buddha</w:t>
      </w:r>
      <w:r>
        <w:rPr>
          <w:spacing w:val="1"/>
        </w:rPr>
        <w:t xml:space="preserve"> </w:t>
      </w:r>
      <w:r>
        <w:rPr>
          <w:spacing w:val="-1"/>
        </w:rPr>
        <w:t>said</w:t>
      </w:r>
      <w:r>
        <w:rPr>
          <w:spacing w:val="-2"/>
        </w:rPr>
        <w:t xml:space="preserve"> </w:t>
      </w:r>
      <w:r>
        <w:rPr>
          <w:spacing w:val="-1"/>
        </w:rPr>
        <w:t>that</w:t>
      </w:r>
      <w:r>
        <w:t xml:space="preserve"> </w:t>
      </w:r>
      <w:r>
        <w:rPr>
          <w:spacing w:val="-1"/>
        </w:rPr>
        <w:t>he</w:t>
      </w:r>
      <w:r>
        <w:rPr>
          <w:spacing w:val="1"/>
        </w:rPr>
        <w:t xml:space="preserve"> </w:t>
      </w:r>
      <w:r>
        <w:rPr>
          <w:spacing w:val="-2"/>
        </w:rPr>
        <w:t>was</w:t>
      </w:r>
      <w:r>
        <w:t xml:space="preserve"> </w:t>
      </w:r>
      <w:r>
        <w:rPr>
          <w:spacing w:val="-1"/>
        </w:rPr>
        <w:t>here</w:t>
      </w:r>
      <w:r>
        <w:t xml:space="preserve"> </w:t>
      </w:r>
      <w:r>
        <w:rPr>
          <w:spacing w:val="-1"/>
        </w:rPr>
        <w:t>only</w:t>
      </w:r>
      <w:r>
        <w:rPr>
          <w:spacing w:val="-2"/>
        </w:rPr>
        <w:t xml:space="preserve"> </w:t>
      </w:r>
      <w:r>
        <w:rPr>
          <w:spacing w:val="-1"/>
        </w:rPr>
        <w:t>for</w:t>
      </w:r>
      <w:r>
        <w:t xml:space="preserve"> </w:t>
      </w:r>
      <w:r>
        <w:rPr>
          <w:spacing w:val="-1"/>
        </w:rPr>
        <w:t>one</w:t>
      </w:r>
      <w:r>
        <w:rPr>
          <w:spacing w:val="26"/>
        </w:rPr>
        <w:t xml:space="preserve"> </w:t>
      </w:r>
      <w:r>
        <w:rPr>
          <w:spacing w:val="-1"/>
        </w:rPr>
        <w:t xml:space="preserve">person </w:t>
      </w:r>
      <w:r>
        <w:t>in</w:t>
      </w:r>
      <w:r>
        <w:rPr>
          <w:spacing w:val="-1"/>
        </w:rPr>
        <w:t xml:space="preserve"> </w:t>
      </w:r>
      <w:r>
        <w:t>a</w:t>
      </w:r>
      <w:r>
        <w:rPr>
          <w:spacing w:val="-1"/>
        </w:rPr>
        <w:t xml:space="preserve"> thousand. </w:t>
      </w:r>
      <w:r>
        <w:t>For</w:t>
      </w:r>
      <w:r>
        <w:rPr>
          <w:spacing w:val="-1"/>
        </w:rPr>
        <w:t xml:space="preserve"> those people</w:t>
      </w:r>
      <w:r>
        <w:t xml:space="preserve"> </w:t>
      </w:r>
      <w:r>
        <w:rPr>
          <w:spacing w:val="-2"/>
        </w:rPr>
        <w:t>who</w:t>
      </w:r>
      <w:r>
        <w:rPr>
          <w:spacing w:val="1"/>
        </w:rPr>
        <w:t xml:space="preserve"> </w:t>
      </w:r>
      <w:r>
        <w:rPr>
          <w:spacing w:val="-1"/>
        </w:rPr>
        <w:t>were</w:t>
      </w:r>
      <w:r>
        <w:t xml:space="preserve"> </w:t>
      </w:r>
      <w:r>
        <w:rPr>
          <w:spacing w:val="-1"/>
        </w:rPr>
        <w:t>working</w:t>
      </w:r>
      <w:r>
        <w:rPr>
          <w:spacing w:val="1"/>
        </w:rPr>
        <w:t xml:space="preserve"> </w:t>
      </w:r>
      <w:r>
        <w:rPr>
          <w:spacing w:val="-1"/>
        </w:rPr>
        <w:t>with the</w:t>
      </w:r>
      <w:r>
        <w:rPr>
          <w:spacing w:val="47"/>
        </w:rPr>
        <w:t xml:space="preserve"> </w:t>
      </w:r>
      <w:r>
        <w:rPr>
          <w:spacing w:val="-1"/>
        </w:rPr>
        <w:t>soul.</w:t>
      </w:r>
      <w:r>
        <w:rPr>
          <w:spacing w:val="1"/>
        </w:rPr>
        <w:t xml:space="preserve"> </w:t>
      </w:r>
      <w:r>
        <w:rPr>
          <w:spacing w:val="-1"/>
        </w:rPr>
        <w:t>Those people just</w:t>
      </w:r>
      <w:r>
        <w:t xml:space="preserve"> on</w:t>
      </w:r>
      <w:r>
        <w:rPr>
          <w:spacing w:val="-1"/>
        </w:rPr>
        <w:t xml:space="preserve"> </w:t>
      </w:r>
      <w:r>
        <w:t xml:space="preserve">the </w:t>
      </w:r>
      <w:r>
        <w:rPr>
          <w:spacing w:val="-1"/>
        </w:rPr>
        <w:t>verge</w:t>
      </w:r>
      <w:r>
        <w:t xml:space="preserve"> of</w:t>
      </w:r>
      <w:r>
        <w:rPr>
          <w:spacing w:val="-1"/>
        </w:rPr>
        <w:t xml:space="preserve"> enlightenment.</w:t>
      </w:r>
    </w:p>
    <w:p w:rsidR="00EA20B7" w:rsidRDefault="00877DD6">
      <w:pPr>
        <w:pStyle w:val="Corpodetexto"/>
        <w:spacing w:before="120"/>
        <w:ind w:right="101"/>
      </w:pPr>
      <w:r>
        <w:rPr>
          <w:spacing w:val="-1"/>
        </w:rPr>
        <w:t>Such</w:t>
      </w:r>
      <w:r>
        <w:t xml:space="preserve"> </w:t>
      </w:r>
      <w:r>
        <w:rPr>
          <w:spacing w:val="-1"/>
        </w:rPr>
        <w:t>high</w:t>
      </w:r>
      <w:r>
        <w:rPr>
          <w:spacing w:val="-2"/>
        </w:rPr>
        <w:t xml:space="preserve"> </w:t>
      </w:r>
      <w:r>
        <w:rPr>
          <w:spacing w:val="-1"/>
        </w:rPr>
        <w:t xml:space="preserve">techniques </w:t>
      </w:r>
      <w:r>
        <w:t>as</w:t>
      </w:r>
      <w:r>
        <w:rPr>
          <w:spacing w:val="-1"/>
        </w:rPr>
        <w:t xml:space="preserve"> </w:t>
      </w:r>
      <w:r>
        <w:t>Energy</w:t>
      </w:r>
      <w:r>
        <w:rPr>
          <w:spacing w:val="-2"/>
        </w:rPr>
        <w:t xml:space="preserve"> </w:t>
      </w:r>
      <w:r>
        <w:rPr>
          <w:spacing w:val="-1"/>
        </w:rPr>
        <w:t>Enhancement</w:t>
      </w:r>
      <w:r>
        <w:t xml:space="preserve"> </w:t>
      </w:r>
      <w:r>
        <w:rPr>
          <w:spacing w:val="-1"/>
        </w:rPr>
        <w:t>first</w:t>
      </w:r>
      <w:r>
        <w:t xml:space="preserve"> </w:t>
      </w:r>
      <w:r>
        <w:rPr>
          <w:spacing w:val="-1"/>
        </w:rPr>
        <w:t>put</w:t>
      </w:r>
      <w:r>
        <w:t xml:space="preserve"> </w:t>
      </w:r>
      <w:r>
        <w:rPr>
          <w:spacing w:val="-1"/>
        </w:rPr>
        <w:t>you</w:t>
      </w:r>
      <w:r>
        <w:rPr>
          <w:spacing w:val="-2"/>
        </w:rPr>
        <w:t xml:space="preserve"> </w:t>
      </w:r>
      <w:r>
        <w:t xml:space="preserve">in </w:t>
      </w:r>
      <w:r>
        <w:rPr>
          <w:spacing w:val="-1"/>
        </w:rPr>
        <w:t>touch</w:t>
      </w:r>
      <w:r>
        <w:rPr>
          <w:spacing w:val="43"/>
        </w:rPr>
        <w:t xml:space="preserve"> </w:t>
      </w:r>
      <w:r>
        <w:rPr>
          <w:spacing w:val="-1"/>
        </w:rPr>
        <w:t>with</w:t>
      </w:r>
      <w:r>
        <w:t xml:space="preserve"> </w:t>
      </w:r>
      <w:r>
        <w:rPr>
          <w:spacing w:val="-1"/>
        </w:rPr>
        <w:t>your</w:t>
      </w:r>
      <w:r>
        <w:rPr>
          <w:spacing w:val="1"/>
        </w:rPr>
        <w:t xml:space="preserve"> </w:t>
      </w:r>
      <w:r>
        <w:t xml:space="preserve">Soul. </w:t>
      </w:r>
      <w:r>
        <w:rPr>
          <w:spacing w:val="-1"/>
        </w:rPr>
        <w:t>This</w:t>
      </w:r>
      <w:r>
        <w:t xml:space="preserve"> is the</w:t>
      </w:r>
      <w:r>
        <w:rPr>
          <w:spacing w:val="-1"/>
        </w:rPr>
        <w:t xml:space="preserve"> purpose </w:t>
      </w:r>
      <w:r>
        <w:t>of Energy</w:t>
      </w:r>
      <w:r>
        <w:rPr>
          <w:spacing w:val="-2"/>
        </w:rPr>
        <w:t xml:space="preserve"> </w:t>
      </w:r>
      <w:r>
        <w:rPr>
          <w:spacing w:val="-1"/>
        </w:rPr>
        <w:t>Enhancement</w:t>
      </w:r>
      <w:r>
        <w:t xml:space="preserve"> </w:t>
      </w:r>
      <w:r>
        <w:rPr>
          <w:spacing w:val="-1"/>
        </w:rPr>
        <w:t>Level</w:t>
      </w:r>
      <w:r>
        <w:rPr>
          <w:spacing w:val="27"/>
        </w:rPr>
        <w:t xml:space="preserve"> </w:t>
      </w:r>
      <w:r>
        <w:rPr>
          <w:spacing w:val="-1"/>
        </w:rPr>
        <w:t>One.</w:t>
      </w:r>
    </w:p>
    <w:p w:rsidR="00EA20B7" w:rsidRDefault="00877DD6">
      <w:pPr>
        <w:pStyle w:val="Corpodetexto"/>
        <w:spacing w:before="120"/>
        <w:ind w:right="138"/>
      </w:pPr>
      <w:r>
        <w:rPr>
          <w:spacing w:val="-1"/>
        </w:rPr>
        <w:t>Only</w:t>
      </w:r>
      <w:r>
        <w:rPr>
          <w:spacing w:val="-2"/>
        </w:rPr>
        <w:t xml:space="preserve"> </w:t>
      </w:r>
      <w:r>
        <w:rPr>
          <w:spacing w:val="-1"/>
        </w:rPr>
        <w:t xml:space="preserve">Levels </w:t>
      </w:r>
      <w:r>
        <w:rPr>
          <w:spacing w:val="-2"/>
        </w:rPr>
        <w:t>Two</w:t>
      </w:r>
      <w:r>
        <w:t xml:space="preserve"> </w:t>
      </w:r>
      <w:r>
        <w:rPr>
          <w:spacing w:val="-1"/>
        </w:rPr>
        <w:t>and</w:t>
      </w:r>
      <w:r>
        <w:t xml:space="preserve"> </w:t>
      </w:r>
      <w:r>
        <w:rPr>
          <w:spacing w:val="-1"/>
        </w:rPr>
        <w:t>Three</w:t>
      </w:r>
      <w:r>
        <w:t xml:space="preserve"> </w:t>
      </w:r>
      <w:r>
        <w:rPr>
          <w:spacing w:val="-1"/>
        </w:rPr>
        <w:t>start to</w:t>
      </w:r>
      <w:r>
        <w:rPr>
          <w:spacing w:val="1"/>
        </w:rPr>
        <w:t xml:space="preserve"> </w:t>
      </w:r>
      <w:r>
        <w:rPr>
          <w:spacing w:val="-1"/>
        </w:rPr>
        <w:t>work</w:t>
      </w:r>
      <w:r>
        <w:t xml:space="preserve"> </w:t>
      </w:r>
      <w:r>
        <w:rPr>
          <w:spacing w:val="-1"/>
        </w:rPr>
        <w:t>with</w:t>
      </w:r>
      <w:r>
        <w:t xml:space="preserve"> </w:t>
      </w:r>
      <w:r>
        <w:rPr>
          <w:spacing w:val="-1"/>
        </w:rPr>
        <w:t>Energy</w:t>
      </w:r>
      <w:r>
        <w:rPr>
          <w:spacing w:val="-2"/>
        </w:rPr>
        <w:t xml:space="preserve"> </w:t>
      </w:r>
      <w:r>
        <w:rPr>
          <w:spacing w:val="-1"/>
        </w:rPr>
        <w:t>Bloc</w:t>
      </w:r>
      <w:r>
        <w:rPr>
          <w:spacing w:val="-1"/>
        </w:rPr>
        <w:t>kages</w:t>
      </w:r>
      <w:r>
        <w:t xml:space="preserve"> </w:t>
      </w:r>
      <w:r>
        <w:rPr>
          <w:spacing w:val="-1"/>
        </w:rPr>
        <w:t>in</w:t>
      </w:r>
      <w:r>
        <w:rPr>
          <w:spacing w:val="35"/>
        </w:rPr>
        <w:t xml:space="preserve"> </w:t>
      </w:r>
      <w:r>
        <w:rPr>
          <w:spacing w:val="-1"/>
        </w:rPr>
        <w:t>the</w:t>
      </w:r>
      <w:r>
        <w:t xml:space="preserve"> </w:t>
      </w:r>
      <w:r>
        <w:rPr>
          <w:spacing w:val="-1"/>
        </w:rPr>
        <w:t>body,</w:t>
      </w:r>
      <w:r>
        <w:rPr>
          <w:spacing w:val="-2"/>
        </w:rPr>
        <w:t xml:space="preserve"> </w:t>
      </w:r>
      <w:r>
        <w:t xml:space="preserve">the </w:t>
      </w:r>
      <w:r>
        <w:rPr>
          <w:spacing w:val="-1"/>
        </w:rPr>
        <w:t>chakras</w:t>
      </w:r>
      <w:r>
        <w:rPr>
          <w:spacing w:val="-2"/>
        </w:rPr>
        <w:t xml:space="preserve"> </w:t>
      </w:r>
      <w:r>
        <w:rPr>
          <w:spacing w:val="-1"/>
        </w:rPr>
        <w:t>and</w:t>
      </w:r>
      <w:r>
        <w:rPr>
          <w:spacing w:val="-2"/>
        </w:rPr>
        <w:t xml:space="preserve"> </w:t>
      </w:r>
      <w:r>
        <w:rPr>
          <w:spacing w:val="-1"/>
        </w:rPr>
        <w:t>then</w:t>
      </w:r>
      <w:r>
        <w:rPr>
          <w:spacing w:val="-2"/>
        </w:rPr>
        <w:t xml:space="preserve"> </w:t>
      </w:r>
      <w:r>
        <w:rPr>
          <w:spacing w:val="-1"/>
        </w:rPr>
        <w:t>the</w:t>
      </w:r>
      <w:r>
        <w:rPr>
          <w:spacing w:val="1"/>
        </w:rPr>
        <w:t xml:space="preserve"> </w:t>
      </w:r>
      <w:r>
        <w:rPr>
          <w:spacing w:val="-1"/>
        </w:rPr>
        <w:t>Inner</w:t>
      </w:r>
      <w:r>
        <w:rPr>
          <w:spacing w:val="-2"/>
        </w:rPr>
        <w:t xml:space="preserve"> </w:t>
      </w:r>
      <w:r>
        <w:rPr>
          <w:spacing w:val="-1"/>
        </w:rPr>
        <w:t>Children</w:t>
      </w:r>
      <w:r>
        <w:rPr>
          <w:spacing w:val="-2"/>
        </w:rPr>
        <w:t xml:space="preserve"> </w:t>
      </w:r>
      <w:r>
        <w:t xml:space="preserve">and </w:t>
      </w:r>
      <w:r>
        <w:rPr>
          <w:spacing w:val="-1"/>
        </w:rPr>
        <w:t>Selfish</w:t>
      </w:r>
      <w:r>
        <w:rPr>
          <w:spacing w:val="24"/>
        </w:rPr>
        <w:t xml:space="preserve"> </w:t>
      </w:r>
      <w:r>
        <w:rPr>
          <w:spacing w:val="-1"/>
        </w:rPr>
        <w:t>Strategies.</w:t>
      </w:r>
    </w:p>
    <w:p w:rsidR="00EA20B7" w:rsidRDefault="00877DD6">
      <w:pPr>
        <w:pStyle w:val="Corpodetexto"/>
        <w:spacing w:before="120"/>
        <w:ind w:right="101"/>
      </w:pPr>
      <w:r>
        <w:t xml:space="preserve">Yet </w:t>
      </w:r>
      <w:r>
        <w:rPr>
          <w:spacing w:val="-1"/>
        </w:rPr>
        <w:t>many</w:t>
      </w:r>
      <w:r>
        <w:rPr>
          <w:spacing w:val="-2"/>
        </w:rPr>
        <w:t xml:space="preserve"> </w:t>
      </w:r>
      <w:r>
        <w:rPr>
          <w:spacing w:val="-1"/>
        </w:rPr>
        <w:t>people</w:t>
      </w:r>
      <w:r>
        <w:t xml:space="preserve"> look</w:t>
      </w:r>
      <w:r>
        <w:rPr>
          <w:spacing w:val="-1"/>
        </w:rPr>
        <w:t xml:space="preserve"> </w:t>
      </w:r>
      <w:r>
        <w:t>only</w:t>
      </w:r>
      <w:r>
        <w:rPr>
          <w:spacing w:val="-2"/>
        </w:rPr>
        <w:t xml:space="preserve"> </w:t>
      </w:r>
      <w:r>
        <w:t>at</w:t>
      </w:r>
      <w:r>
        <w:rPr>
          <w:spacing w:val="1"/>
        </w:rPr>
        <w:t xml:space="preserve"> </w:t>
      </w:r>
      <w:r>
        <w:t xml:space="preserve">the </w:t>
      </w:r>
      <w:r>
        <w:rPr>
          <w:spacing w:val="-1"/>
        </w:rPr>
        <w:t xml:space="preserve">mountain </w:t>
      </w:r>
      <w:r>
        <w:t>they</w:t>
      </w:r>
      <w:r>
        <w:rPr>
          <w:spacing w:val="-3"/>
        </w:rPr>
        <w:t xml:space="preserve"> </w:t>
      </w:r>
      <w:r>
        <w:t>have</w:t>
      </w:r>
      <w:r>
        <w:rPr>
          <w:spacing w:val="-1"/>
        </w:rPr>
        <w:t xml:space="preserve"> </w:t>
      </w:r>
      <w:r>
        <w:t>to</w:t>
      </w:r>
      <w:r>
        <w:rPr>
          <w:spacing w:val="-1"/>
        </w:rPr>
        <w:t xml:space="preserve"> climb.</w:t>
      </w:r>
      <w:r>
        <w:t xml:space="preserve"> </w:t>
      </w:r>
      <w:r>
        <w:rPr>
          <w:spacing w:val="-1"/>
        </w:rPr>
        <w:t>Like</w:t>
      </w:r>
      <w:r>
        <w:rPr>
          <w:spacing w:val="21"/>
        </w:rPr>
        <w:t xml:space="preserve"> </w:t>
      </w:r>
      <w:r>
        <w:rPr>
          <w:spacing w:val="-1"/>
        </w:rPr>
        <w:t>most</w:t>
      </w:r>
      <w:r>
        <w:t xml:space="preserve"> </w:t>
      </w:r>
      <w:r>
        <w:rPr>
          <w:spacing w:val="-1"/>
        </w:rPr>
        <w:t>negative</w:t>
      </w:r>
      <w:r>
        <w:t xml:space="preserve"> </w:t>
      </w:r>
      <w:r>
        <w:rPr>
          <w:spacing w:val="-1"/>
        </w:rPr>
        <w:t>emotions</w:t>
      </w:r>
      <w:r>
        <w:rPr>
          <w:spacing w:val="-3"/>
        </w:rPr>
        <w:t xml:space="preserve"> </w:t>
      </w:r>
      <w:r>
        <w:rPr>
          <w:spacing w:val="-1"/>
        </w:rPr>
        <w:t>this</w:t>
      </w:r>
      <w:r>
        <w:t xml:space="preserve"> </w:t>
      </w:r>
      <w:r>
        <w:rPr>
          <w:spacing w:val="-1"/>
        </w:rPr>
        <w:t>is</w:t>
      </w:r>
      <w:r>
        <w:t xml:space="preserve"> </w:t>
      </w:r>
      <w:r>
        <w:rPr>
          <w:spacing w:val="-1"/>
        </w:rPr>
        <w:t>simply</w:t>
      </w:r>
      <w:r>
        <w:rPr>
          <w:spacing w:val="-2"/>
        </w:rPr>
        <w:t xml:space="preserve"> </w:t>
      </w:r>
      <w:r>
        <w:t xml:space="preserve">a </w:t>
      </w:r>
      <w:r>
        <w:rPr>
          <w:spacing w:val="-1"/>
        </w:rPr>
        <w:t>button</w:t>
      </w:r>
      <w:r>
        <w:rPr>
          <w:spacing w:val="-2"/>
        </w:rPr>
        <w:t xml:space="preserve"> </w:t>
      </w:r>
      <w:r>
        <w:rPr>
          <w:spacing w:val="-1"/>
        </w:rPr>
        <w:t>which</w:t>
      </w:r>
      <w:r>
        <w:t xml:space="preserve"> </w:t>
      </w:r>
      <w:r>
        <w:rPr>
          <w:spacing w:val="-1"/>
        </w:rPr>
        <w:t>has</w:t>
      </w:r>
      <w:r>
        <w:t xml:space="preserve"> </w:t>
      </w:r>
      <w:r>
        <w:rPr>
          <w:spacing w:val="-1"/>
        </w:rPr>
        <w:t>been</w:t>
      </w:r>
      <w:r>
        <w:rPr>
          <w:spacing w:val="20"/>
        </w:rPr>
        <w:t xml:space="preserve"> </w:t>
      </w:r>
      <w:r>
        <w:rPr>
          <w:spacing w:val="-1"/>
        </w:rPr>
        <w:t>pushed</w:t>
      </w:r>
      <w:r>
        <w:t xml:space="preserve"> by</w:t>
      </w:r>
      <w:r>
        <w:rPr>
          <w:spacing w:val="-2"/>
        </w:rPr>
        <w:t xml:space="preserve"> </w:t>
      </w:r>
      <w:r>
        <w:t>one of</w:t>
      </w:r>
      <w:r>
        <w:rPr>
          <w:spacing w:val="-1"/>
        </w:rPr>
        <w:t xml:space="preserve"> </w:t>
      </w:r>
      <w:r>
        <w:t>the</w:t>
      </w:r>
      <w:r>
        <w:rPr>
          <w:spacing w:val="1"/>
        </w:rPr>
        <w:t xml:space="preserve"> </w:t>
      </w:r>
      <w:r>
        <w:rPr>
          <w:spacing w:val="-1"/>
        </w:rPr>
        <w:t>Sub-Personalities</w:t>
      </w:r>
      <w:r>
        <w:t xml:space="preserve"> </w:t>
      </w:r>
      <w:r>
        <w:rPr>
          <w:spacing w:val="-1"/>
        </w:rPr>
        <w:t>within</w:t>
      </w:r>
      <w:r>
        <w:t xml:space="preserve"> </w:t>
      </w:r>
      <w:r>
        <w:rPr>
          <w:spacing w:val="-1"/>
        </w:rPr>
        <w:t>you.</w:t>
      </w:r>
      <w:r>
        <w:t xml:space="preserve"> In </w:t>
      </w:r>
      <w:r>
        <w:rPr>
          <w:spacing w:val="-1"/>
        </w:rPr>
        <w:t xml:space="preserve">order </w:t>
      </w:r>
      <w:r>
        <w:t xml:space="preserve">to </w:t>
      </w:r>
      <w:r>
        <w:rPr>
          <w:spacing w:val="-1"/>
        </w:rPr>
        <w:t>stop</w:t>
      </w:r>
      <w:r>
        <w:rPr>
          <w:spacing w:val="43"/>
        </w:rPr>
        <w:t xml:space="preserve"> </w:t>
      </w:r>
      <w:r>
        <w:rPr>
          <w:spacing w:val="-1"/>
        </w:rPr>
        <w:t>you moving forward and absorbing</w:t>
      </w:r>
      <w:r>
        <w:t xml:space="preserve"> </w:t>
      </w:r>
      <w:r>
        <w:rPr>
          <w:spacing w:val="-1"/>
        </w:rPr>
        <w:t>him</w:t>
      </w:r>
      <w:r>
        <w:rPr>
          <w:spacing w:val="-2"/>
        </w:rPr>
        <w:t xml:space="preserve"> </w:t>
      </w:r>
      <w:r>
        <w:rPr>
          <w:spacing w:val="-1"/>
        </w:rPr>
        <w:t>back</w:t>
      </w:r>
      <w:r>
        <w:t xml:space="preserve"> </w:t>
      </w:r>
      <w:r>
        <w:rPr>
          <w:spacing w:val="-1"/>
        </w:rPr>
        <w:t>into</w:t>
      </w:r>
      <w:r>
        <w:rPr>
          <w:spacing w:val="-2"/>
        </w:rPr>
        <w:t xml:space="preserve"> </w:t>
      </w:r>
      <w:r>
        <w:rPr>
          <w:spacing w:val="-1"/>
        </w:rPr>
        <w:t>your</w:t>
      </w:r>
      <w:r>
        <w:rPr>
          <w:spacing w:val="1"/>
        </w:rPr>
        <w:t xml:space="preserve"> </w:t>
      </w:r>
      <w:r>
        <w:rPr>
          <w:spacing w:val="-1"/>
        </w:rPr>
        <w:t>central</w:t>
      </w:r>
      <w:r>
        <w:rPr>
          <w:spacing w:val="-2"/>
        </w:rPr>
        <w:t xml:space="preserve"> </w:t>
      </w:r>
      <w:r>
        <w:rPr>
          <w:spacing w:val="-1"/>
        </w:rPr>
        <w:t>soul</w:t>
      </w:r>
      <w:r>
        <w:rPr>
          <w:spacing w:val="53"/>
        </w:rPr>
        <w:t xml:space="preserve"> </w:t>
      </w:r>
      <w:r>
        <w:rPr>
          <w:spacing w:val="-1"/>
        </w:rPr>
        <w:t>stem.</w:t>
      </w:r>
    </w:p>
    <w:p w:rsidR="00EA20B7" w:rsidRDefault="00877DD6">
      <w:pPr>
        <w:pStyle w:val="Corpodetexto"/>
        <w:ind w:right="237"/>
        <w:jc w:val="both"/>
      </w:pPr>
      <w:r>
        <w:rPr>
          <w:spacing w:val="-1"/>
        </w:rPr>
        <w:t>The</w:t>
      </w:r>
      <w:r>
        <w:rPr>
          <w:spacing w:val="1"/>
        </w:rPr>
        <w:t xml:space="preserve"> </w:t>
      </w:r>
      <w:r>
        <w:rPr>
          <w:spacing w:val="-1"/>
        </w:rPr>
        <w:t>Energy Enhancement</w:t>
      </w:r>
      <w:r>
        <w:t xml:space="preserve"> </w:t>
      </w:r>
      <w:r>
        <w:rPr>
          <w:spacing w:val="-1"/>
        </w:rPr>
        <w:t>Process is</w:t>
      </w:r>
      <w:r>
        <w:rPr>
          <w:spacing w:val="-2"/>
        </w:rPr>
        <w:t xml:space="preserve"> </w:t>
      </w:r>
      <w:r>
        <w:rPr>
          <w:spacing w:val="-1"/>
        </w:rPr>
        <w:t>simple</w:t>
      </w:r>
      <w:r>
        <w:t xml:space="preserve"> and</w:t>
      </w:r>
      <w:r>
        <w:rPr>
          <w:spacing w:val="-2"/>
        </w:rPr>
        <w:t xml:space="preserve"> </w:t>
      </w:r>
      <w:r>
        <w:rPr>
          <w:spacing w:val="-1"/>
        </w:rPr>
        <w:t>easy.</w:t>
      </w:r>
      <w:r>
        <w:rPr>
          <w:spacing w:val="-2"/>
        </w:rPr>
        <w:t xml:space="preserve"> </w:t>
      </w:r>
      <w:r>
        <w:t>All</w:t>
      </w:r>
      <w:r>
        <w:rPr>
          <w:spacing w:val="-1"/>
        </w:rPr>
        <w:t xml:space="preserve"> you have</w:t>
      </w:r>
      <w:r>
        <w:rPr>
          <w:spacing w:val="40"/>
        </w:rPr>
        <w:t xml:space="preserve"> </w:t>
      </w:r>
      <w:r>
        <w:t>to</w:t>
      </w:r>
      <w:r>
        <w:rPr>
          <w:spacing w:val="-1"/>
        </w:rPr>
        <w:t xml:space="preserve"> make</w:t>
      </w:r>
      <w:r>
        <w:t xml:space="preserve"> </w:t>
      </w:r>
      <w:r>
        <w:rPr>
          <w:spacing w:val="-1"/>
        </w:rPr>
        <w:t>before</w:t>
      </w:r>
      <w:r>
        <w:t xml:space="preserve"> </w:t>
      </w:r>
      <w:r>
        <w:rPr>
          <w:spacing w:val="-1"/>
        </w:rPr>
        <w:t>you</w:t>
      </w:r>
      <w:r>
        <w:rPr>
          <w:spacing w:val="-2"/>
        </w:rPr>
        <w:t xml:space="preserve"> </w:t>
      </w:r>
      <w:r>
        <w:rPr>
          <w:spacing w:val="-1"/>
        </w:rPr>
        <w:t>come</w:t>
      </w:r>
      <w:r>
        <w:t xml:space="preserve"> is</w:t>
      </w:r>
      <w:r>
        <w:rPr>
          <w:spacing w:val="-3"/>
        </w:rPr>
        <w:t xml:space="preserve"> </w:t>
      </w:r>
      <w:r>
        <w:t xml:space="preserve">a </w:t>
      </w:r>
      <w:r>
        <w:rPr>
          <w:spacing w:val="-1"/>
        </w:rPr>
        <w:t>decision,</w:t>
      </w:r>
      <w:r>
        <w:rPr>
          <w:spacing w:val="-2"/>
        </w:rPr>
        <w:t xml:space="preserve"> </w:t>
      </w:r>
      <w:r>
        <w:t>a</w:t>
      </w:r>
      <w:r>
        <w:rPr>
          <w:spacing w:val="-1"/>
        </w:rPr>
        <w:t xml:space="preserve"> continuous</w:t>
      </w:r>
      <w:r>
        <w:t xml:space="preserve"> </w:t>
      </w:r>
      <w:r>
        <w:rPr>
          <w:spacing w:val="-1"/>
        </w:rPr>
        <w:t>commitment</w:t>
      </w:r>
      <w:r>
        <w:rPr>
          <w:spacing w:val="43"/>
        </w:rPr>
        <w:t xml:space="preserve"> </w:t>
      </w:r>
      <w:r>
        <w:rPr>
          <w:spacing w:val="-1"/>
        </w:rPr>
        <w:t>towards</w:t>
      </w:r>
      <w:r>
        <w:t xml:space="preserve"> </w:t>
      </w:r>
      <w:r>
        <w:rPr>
          <w:spacing w:val="-1"/>
        </w:rPr>
        <w:t>your own</w:t>
      </w:r>
      <w:r>
        <w:t xml:space="preserve"> </w:t>
      </w:r>
      <w:r>
        <w:rPr>
          <w:spacing w:val="-1"/>
        </w:rPr>
        <w:t>enlightenment.</w:t>
      </w:r>
    </w:p>
    <w:p w:rsidR="00EA20B7" w:rsidRDefault="00877DD6">
      <w:pPr>
        <w:pStyle w:val="Corpodetexto"/>
        <w:ind w:right="138"/>
      </w:pPr>
      <w:r>
        <w:rPr>
          <w:spacing w:val="-1"/>
        </w:rPr>
        <w:t>Satchidanand</w:t>
      </w:r>
      <w:r>
        <w:t xml:space="preserve"> </w:t>
      </w:r>
      <w:r>
        <w:rPr>
          <w:spacing w:val="-1"/>
        </w:rPr>
        <w:t>and</w:t>
      </w:r>
      <w:r>
        <w:t xml:space="preserve"> </w:t>
      </w:r>
      <w:r>
        <w:rPr>
          <w:spacing w:val="-1"/>
        </w:rPr>
        <w:t>Devi</w:t>
      </w:r>
      <w:r>
        <w:rPr>
          <w:spacing w:val="-2"/>
        </w:rPr>
        <w:t xml:space="preserve"> </w:t>
      </w:r>
      <w:r>
        <w:rPr>
          <w:spacing w:val="-1"/>
        </w:rPr>
        <w:t>Dhyani</w:t>
      </w:r>
      <w:r>
        <w:rPr>
          <w:spacing w:val="-2"/>
        </w:rPr>
        <w:t xml:space="preserve"> </w:t>
      </w:r>
      <w:r>
        <w:rPr>
          <w:spacing w:val="-1"/>
        </w:rPr>
        <w:t>are</w:t>
      </w:r>
      <w:r>
        <w:rPr>
          <w:spacing w:val="2"/>
        </w:rPr>
        <w:t xml:space="preserve"> </w:t>
      </w:r>
      <w:r>
        <w:rPr>
          <w:spacing w:val="-1"/>
        </w:rPr>
        <w:t>there</w:t>
      </w:r>
      <w:r>
        <w:t xml:space="preserve"> </w:t>
      </w:r>
      <w:r>
        <w:rPr>
          <w:spacing w:val="-1"/>
        </w:rPr>
        <w:t>to</w:t>
      </w:r>
      <w:r>
        <w:t xml:space="preserve"> </w:t>
      </w:r>
      <w:r>
        <w:rPr>
          <w:spacing w:val="-1"/>
        </w:rPr>
        <w:t>facilitate</w:t>
      </w:r>
      <w:r>
        <w:t xml:space="preserve"> </w:t>
      </w:r>
      <w:r>
        <w:rPr>
          <w:spacing w:val="-1"/>
        </w:rPr>
        <w:t>your</w:t>
      </w:r>
      <w:r>
        <w:rPr>
          <w:spacing w:val="1"/>
        </w:rPr>
        <w:t xml:space="preserve"> </w:t>
      </w:r>
      <w:r>
        <w:rPr>
          <w:spacing w:val="-1"/>
        </w:rPr>
        <w:t>progress</w:t>
      </w:r>
      <w:r>
        <w:rPr>
          <w:spacing w:val="24"/>
        </w:rPr>
        <w:t xml:space="preserve"> </w:t>
      </w:r>
      <w:r>
        <w:rPr>
          <w:spacing w:val="-1"/>
        </w:rPr>
        <w:t>because</w:t>
      </w:r>
      <w:r>
        <w:t xml:space="preserve"> </w:t>
      </w:r>
      <w:r>
        <w:rPr>
          <w:spacing w:val="-1"/>
        </w:rPr>
        <w:t>everything</w:t>
      </w:r>
      <w:r>
        <w:t xml:space="preserve"> </w:t>
      </w:r>
      <w:r>
        <w:rPr>
          <w:spacing w:val="-1"/>
        </w:rPr>
        <w:t>is</w:t>
      </w:r>
      <w:r>
        <w:t xml:space="preserve"> </w:t>
      </w:r>
      <w:r>
        <w:rPr>
          <w:spacing w:val="-1"/>
        </w:rPr>
        <w:t>your</w:t>
      </w:r>
      <w:r>
        <w:rPr>
          <w:spacing w:val="1"/>
        </w:rPr>
        <w:t xml:space="preserve"> </w:t>
      </w:r>
      <w:r>
        <w:rPr>
          <w:spacing w:val="-1"/>
        </w:rPr>
        <w:t>choice,</w:t>
      </w:r>
      <w:r>
        <w:t xml:space="preserve"> </w:t>
      </w:r>
      <w:r>
        <w:rPr>
          <w:spacing w:val="-1"/>
        </w:rPr>
        <w:t>just</w:t>
      </w:r>
      <w:r>
        <w:t xml:space="preserve"> </w:t>
      </w:r>
      <w:r>
        <w:rPr>
          <w:spacing w:val="-1"/>
        </w:rPr>
        <w:t>read</w:t>
      </w:r>
      <w:r>
        <w:rPr>
          <w:spacing w:val="-2"/>
        </w:rPr>
        <w:t xml:space="preserve"> </w:t>
      </w:r>
      <w:r>
        <w:rPr>
          <w:spacing w:val="-1"/>
        </w:rPr>
        <w:t>the</w:t>
      </w:r>
      <w:r>
        <w:rPr>
          <w:spacing w:val="-2"/>
        </w:rPr>
        <w:t xml:space="preserve"> </w:t>
      </w:r>
      <w:r>
        <w:rPr>
          <w:spacing w:val="-1"/>
        </w:rPr>
        <w:t>testimonials</w:t>
      </w:r>
      <w:r>
        <w:rPr>
          <w:spacing w:val="-2"/>
        </w:rPr>
        <w:t xml:space="preserve"> </w:t>
      </w:r>
      <w:r>
        <w:rPr>
          <w:spacing w:val="-1"/>
        </w:rPr>
        <w:t>from</w:t>
      </w:r>
      <w:r>
        <w:rPr>
          <w:spacing w:val="28"/>
        </w:rPr>
        <w:t xml:space="preserve"> </w:t>
      </w:r>
      <w:r>
        <w:rPr>
          <w:spacing w:val="-1"/>
        </w:rPr>
        <w:t>many</w:t>
      </w:r>
      <w:r>
        <w:rPr>
          <w:spacing w:val="-2"/>
        </w:rPr>
        <w:t xml:space="preserve"> </w:t>
      </w:r>
      <w:r>
        <w:t>happy</w:t>
      </w:r>
      <w:r>
        <w:rPr>
          <w:spacing w:val="-2"/>
        </w:rPr>
        <w:t xml:space="preserve"> </w:t>
      </w:r>
      <w:r>
        <w:rPr>
          <w:spacing w:val="-1"/>
        </w:rPr>
        <w:t>students. They</w:t>
      </w:r>
      <w:r>
        <w:rPr>
          <w:spacing w:val="-2"/>
        </w:rPr>
        <w:t xml:space="preserve"> </w:t>
      </w:r>
      <w:r>
        <w:rPr>
          <w:spacing w:val="-1"/>
        </w:rPr>
        <w:t>have the</w:t>
      </w:r>
      <w:r>
        <w:t xml:space="preserve"> </w:t>
      </w:r>
      <w:r>
        <w:rPr>
          <w:spacing w:val="-1"/>
        </w:rPr>
        <w:t>capacity</w:t>
      </w:r>
      <w:r>
        <w:rPr>
          <w:spacing w:val="-3"/>
        </w:rPr>
        <w:t xml:space="preserve"> </w:t>
      </w:r>
      <w:r>
        <w:t>to</w:t>
      </w:r>
      <w:r>
        <w:rPr>
          <w:spacing w:val="-1"/>
        </w:rPr>
        <w:t xml:space="preserve"> point out</w:t>
      </w:r>
      <w:r>
        <w:t xml:space="preserve"> </w:t>
      </w:r>
      <w:r>
        <w:rPr>
          <w:spacing w:val="-1"/>
        </w:rPr>
        <w:t>and</w:t>
      </w:r>
      <w:r>
        <w:rPr>
          <w:spacing w:val="43"/>
        </w:rPr>
        <w:t xml:space="preserve"> </w:t>
      </w:r>
      <w:r>
        <w:rPr>
          <w:spacing w:val="-1"/>
        </w:rPr>
        <w:t>absorb even</w:t>
      </w:r>
      <w:r>
        <w:rPr>
          <w:spacing w:val="-2"/>
        </w:rPr>
        <w:t xml:space="preserve"> </w:t>
      </w:r>
      <w:r>
        <w:rPr>
          <w:spacing w:val="-1"/>
        </w:rPr>
        <w:t>the</w:t>
      </w:r>
      <w:r>
        <w:t xml:space="preserve"> </w:t>
      </w:r>
      <w:r>
        <w:rPr>
          <w:spacing w:val="-1"/>
        </w:rPr>
        <w:t>deepest</w:t>
      </w:r>
      <w:r>
        <w:t xml:space="preserve"> </w:t>
      </w:r>
      <w:r>
        <w:rPr>
          <w:spacing w:val="-1"/>
        </w:rPr>
        <w:t xml:space="preserve">blockages: because </w:t>
      </w:r>
      <w:r>
        <w:t>of</w:t>
      </w:r>
      <w:r>
        <w:rPr>
          <w:spacing w:val="-2"/>
        </w:rPr>
        <w:t xml:space="preserve"> </w:t>
      </w:r>
      <w:r>
        <w:rPr>
          <w:spacing w:val="-1"/>
        </w:rPr>
        <w:t>that, only</w:t>
      </w:r>
      <w:r>
        <w:rPr>
          <w:spacing w:val="-3"/>
        </w:rPr>
        <w:t xml:space="preserve"> </w:t>
      </w:r>
      <w:r>
        <w:rPr>
          <w:spacing w:val="-1"/>
        </w:rPr>
        <w:t>the</w:t>
      </w:r>
      <w:r>
        <w:rPr>
          <w:spacing w:val="49"/>
        </w:rPr>
        <w:t xml:space="preserve"> </w:t>
      </w:r>
      <w:r>
        <w:rPr>
          <w:spacing w:val="-1"/>
        </w:rPr>
        <w:t>students</w:t>
      </w:r>
      <w:r>
        <w:t xml:space="preserve"> </w:t>
      </w:r>
      <w:r>
        <w:rPr>
          <w:spacing w:val="-1"/>
        </w:rPr>
        <w:t>with the deepest</w:t>
      </w:r>
      <w:r>
        <w:rPr>
          <w:spacing w:val="2"/>
        </w:rPr>
        <w:t xml:space="preserve"> </w:t>
      </w:r>
      <w:r>
        <w:rPr>
          <w:spacing w:val="-1"/>
        </w:rPr>
        <w:t>blockages</w:t>
      </w:r>
      <w:r>
        <w:rPr>
          <w:spacing w:val="-2"/>
        </w:rPr>
        <w:t xml:space="preserve"> </w:t>
      </w:r>
      <w:r>
        <w:rPr>
          <w:spacing w:val="-1"/>
        </w:rPr>
        <w:t>come</w:t>
      </w:r>
      <w:r>
        <w:t xml:space="preserve"> to </w:t>
      </w:r>
      <w:r>
        <w:rPr>
          <w:spacing w:val="-1"/>
        </w:rPr>
        <w:t>see them.</w:t>
      </w:r>
    </w:p>
    <w:p w:rsidR="00EA20B7" w:rsidRDefault="00877DD6">
      <w:pPr>
        <w:pStyle w:val="Corpodetexto"/>
        <w:ind w:right="138"/>
      </w:pPr>
      <w:r>
        <w:rPr>
          <w:spacing w:val="-1"/>
        </w:rPr>
        <w:t>This</w:t>
      </w:r>
      <w:r>
        <w:t xml:space="preserve"> </w:t>
      </w:r>
      <w:r>
        <w:rPr>
          <w:spacing w:val="-1"/>
        </w:rPr>
        <w:t>sub-personality</w:t>
      </w:r>
      <w:r>
        <w:rPr>
          <w:spacing w:val="-3"/>
        </w:rPr>
        <w:t xml:space="preserve"> </w:t>
      </w:r>
      <w:r>
        <w:rPr>
          <w:spacing w:val="-1"/>
        </w:rPr>
        <w:t xml:space="preserve">knowledge </w:t>
      </w:r>
      <w:r>
        <w:t>has</w:t>
      </w:r>
      <w:r>
        <w:rPr>
          <w:spacing w:val="-1"/>
        </w:rPr>
        <w:t xml:space="preserve"> </w:t>
      </w:r>
      <w:r>
        <w:t>been</w:t>
      </w:r>
      <w:r>
        <w:rPr>
          <w:spacing w:val="-1"/>
        </w:rPr>
        <w:t xml:space="preserve"> known</w:t>
      </w:r>
      <w:r>
        <w:rPr>
          <w:spacing w:val="1"/>
        </w:rPr>
        <w:t xml:space="preserve"> </w:t>
      </w:r>
      <w:r>
        <w:t>for</w:t>
      </w:r>
      <w:r>
        <w:rPr>
          <w:spacing w:val="-1"/>
        </w:rPr>
        <w:t xml:space="preserve"> </w:t>
      </w:r>
      <w:r>
        <w:t xml:space="preserve">at </w:t>
      </w:r>
      <w:r>
        <w:rPr>
          <w:spacing w:val="-1"/>
        </w:rPr>
        <w:t>least</w:t>
      </w:r>
      <w:r>
        <w:rPr>
          <w:spacing w:val="1"/>
        </w:rPr>
        <w:t xml:space="preserve"> </w:t>
      </w:r>
      <w:r>
        <w:t>5000</w:t>
      </w:r>
      <w:r>
        <w:rPr>
          <w:spacing w:val="39"/>
        </w:rPr>
        <w:t xml:space="preserve"> </w:t>
      </w:r>
      <w:r>
        <w:rPr>
          <w:spacing w:val="-1"/>
        </w:rPr>
        <w:t xml:space="preserve">years </w:t>
      </w:r>
      <w:r>
        <w:t xml:space="preserve">as </w:t>
      </w:r>
      <w:r>
        <w:rPr>
          <w:spacing w:val="-1"/>
        </w:rPr>
        <w:t>it</w:t>
      </w:r>
      <w:r>
        <w:t xml:space="preserve"> is</w:t>
      </w:r>
      <w:r>
        <w:rPr>
          <w:spacing w:val="-3"/>
        </w:rPr>
        <w:t xml:space="preserve"> </w:t>
      </w:r>
      <w:r>
        <w:t>the</w:t>
      </w:r>
      <w:r>
        <w:rPr>
          <w:spacing w:val="1"/>
        </w:rPr>
        <w:t xml:space="preserve"> </w:t>
      </w:r>
      <w:r>
        <w:rPr>
          <w:spacing w:val="-1"/>
        </w:rPr>
        <w:t xml:space="preserve">basis </w:t>
      </w:r>
      <w:r>
        <w:t>of</w:t>
      </w:r>
      <w:r>
        <w:rPr>
          <w:spacing w:val="-2"/>
        </w:rPr>
        <w:t xml:space="preserve"> </w:t>
      </w:r>
      <w:r>
        <w:rPr>
          <w:spacing w:val="-1"/>
        </w:rPr>
        <w:t xml:space="preserve">enlightenment. </w:t>
      </w:r>
      <w:r>
        <w:t xml:space="preserve">And </w:t>
      </w:r>
      <w:r>
        <w:rPr>
          <w:spacing w:val="-1"/>
        </w:rPr>
        <w:t>people</w:t>
      </w:r>
      <w:r>
        <w:t xml:space="preserve"> have </w:t>
      </w:r>
      <w:r>
        <w:rPr>
          <w:spacing w:val="-1"/>
        </w:rPr>
        <w:t>been</w:t>
      </w:r>
    </w:p>
    <w:p w:rsidR="00EA20B7" w:rsidRDefault="00EA20B7">
      <w:pPr>
        <w:sectPr w:rsidR="00EA20B7">
          <w:pgSz w:w="8640" w:h="12960"/>
          <w:pgMar w:top="960" w:right="980" w:bottom="900" w:left="900" w:header="0" w:footer="712" w:gutter="0"/>
          <w:cols w:space="720"/>
        </w:sectPr>
      </w:pPr>
    </w:p>
    <w:p w:rsidR="00EA20B7" w:rsidRDefault="00877DD6">
      <w:pPr>
        <w:pStyle w:val="Corpodetexto"/>
        <w:spacing w:before="49"/>
        <w:ind w:right="112"/>
      </w:pPr>
      <w:r>
        <w:rPr>
          <w:spacing w:val="-1"/>
        </w:rPr>
        <w:lastRenderedPageBreak/>
        <w:t xml:space="preserve">becoming </w:t>
      </w:r>
      <w:r>
        <w:t>enlightened for</w:t>
      </w:r>
      <w:r>
        <w:rPr>
          <w:spacing w:val="-1"/>
        </w:rPr>
        <w:t xml:space="preserve"> thousands</w:t>
      </w:r>
      <w:r>
        <w:t xml:space="preserve"> of </w:t>
      </w:r>
      <w:r>
        <w:rPr>
          <w:spacing w:val="-1"/>
        </w:rPr>
        <w:t>yea</w:t>
      </w:r>
      <w:r>
        <w:rPr>
          <w:spacing w:val="-1"/>
        </w:rPr>
        <w:t>rs.</w:t>
      </w:r>
      <w:r>
        <w:t xml:space="preserve"> </w:t>
      </w:r>
      <w:r>
        <w:rPr>
          <w:spacing w:val="-1"/>
        </w:rPr>
        <w:t>These</w:t>
      </w:r>
      <w:r>
        <w:rPr>
          <w:spacing w:val="1"/>
        </w:rPr>
        <w:t xml:space="preserve"> </w:t>
      </w:r>
      <w:r>
        <w:rPr>
          <w:spacing w:val="-1"/>
        </w:rPr>
        <w:t>sub</w:t>
      </w:r>
      <w:r>
        <w:rPr>
          <w:spacing w:val="27"/>
        </w:rPr>
        <w:t xml:space="preserve"> </w:t>
      </w:r>
      <w:r>
        <w:rPr>
          <w:spacing w:val="-2"/>
        </w:rPr>
        <w:t>personalities</w:t>
      </w:r>
      <w:r>
        <w:t xml:space="preserve"> </w:t>
      </w:r>
      <w:r>
        <w:rPr>
          <w:spacing w:val="-1"/>
        </w:rPr>
        <w:t>are</w:t>
      </w:r>
      <w:r>
        <w:t xml:space="preserve"> </w:t>
      </w:r>
      <w:r>
        <w:rPr>
          <w:spacing w:val="-1"/>
        </w:rPr>
        <w:t>the</w:t>
      </w:r>
      <w:r>
        <w:t xml:space="preserve"> </w:t>
      </w:r>
      <w:r>
        <w:rPr>
          <w:spacing w:val="-1"/>
        </w:rPr>
        <w:t>Nafs</w:t>
      </w:r>
      <w:r>
        <w:t xml:space="preserve"> </w:t>
      </w:r>
      <w:r>
        <w:rPr>
          <w:spacing w:val="-1"/>
        </w:rPr>
        <w:t>of the</w:t>
      </w:r>
      <w:r>
        <w:t xml:space="preserve"> </w:t>
      </w:r>
      <w:r>
        <w:rPr>
          <w:spacing w:val="-1"/>
        </w:rPr>
        <w:t>Sufis</w:t>
      </w:r>
      <w:r>
        <w:t xml:space="preserve"> </w:t>
      </w:r>
      <w:r>
        <w:rPr>
          <w:spacing w:val="-1"/>
        </w:rPr>
        <w:t>and Gurdjieff</w:t>
      </w:r>
      <w:r>
        <w:rPr>
          <w:spacing w:val="1"/>
        </w:rPr>
        <w:t xml:space="preserve"> </w:t>
      </w:r>
      <w:r>
        <w:rPr>
          <w:spacing w:val="-2"/>
        </w:rPr>
        <w:t>was</w:t>
      </w:r>
      <w:r>
        <w:rPr>
          <w:spacing w:val="-1"/>
        </w:rPr>
        <w:t xml:space="preserve"> </w:t>
      </w:r>
      <w:r>
        <w:t xml:space="preserve">a </w:t>
      </w:r>
      <w:r>
        <w:rPr>
          <w:spacing w:val="-2"/>
        </w:rPr>
        <w:t>Sufi</w:t>
      </w:r>
      <w:r>
        <w:rPr>
          <w:spacing w:val="48"/>
        </w:rPr>
        <w:t xml:space="preserve"> </w:t>
      </w:r>
      <w:r>
        <w:rPr>
          <w:spacing w:val="-1"/>
        </w:rPr>
        <w:t>Master,</w:t>
      </w:r>
      <w:r>
        <w:rPr>
          <w:spacing w:val="-2"/>
        </w:rPr>
        <w:t xml:space="preserve"> </w:t>
      </w:r>
      <w:r>
        <w:t>and</w:t>
      </w:r>
      <w:r>
        <w:rPr>
          <w:spacing w:val="-3"/>
        </w:rPr>
        <w:t xml:space="preserve"> </w:t>
      </w:r>
      <w:r>
        <w:t>here is</w:t>
      </w:r>
      <w:r>
        <w:rPr>
          <w:spacing w:val="-1"/>
        </w:rPr>
        <w:t xml:space="preserve"> </w:t>
      </w:r>
      <w:r>
        <w:t xml:space="preserve">a </w:t>
      </w:r>
      <w:r>
        <w:rPr>
          <w:spacing w:val="-1"/>
        </w:rPr>
        <w:t>quote</w:t>
      </w:r>
      <w:r>
        <w:t xml:space="preserve"> from</w:t>
      </w:r>
      <w:r>
        <w:rPr>
          <w:spacing w:val="-2"/>
        </w:rPr>
        <w:t xml:space="preserve"> </w:t>
      </w:r>
      <w:r>
        <w:t>one</w:t>
      </w:r>
      <w:r>
        <w:rPr>
          <w:spacing w:val="-1"/>
        </w:rPr>
        <w:t xml:space="preserve"> </w:t>
      </w:r>
      <w:r>
        <w:t>of</w:t>
      </w:r>
      <w:r>
        <w:rPr>
          <w:spacing w:val="-1"/>
        </w:rPr>
        <w:t xml:space="preserve"> </w:t>
      </w:r>
      <w:r>
        <w:t xml:space="preserve">the </w:t>
      </w:r>
      <w:r>
        <w:rPr>
          <w:spacing w:val="-1"/>
        </w:rPr>
        <w:t>source</w:t>
      </w:r>
      <w:r>
        <w:t xml:space="preserve"> </w:t>
      </w:r>
      <w:r>
        <w:rPr>
          <w:spacing w:val="-1"/>
        </w:rPr>
        <w:t xml:space="preserve">books </w:t>
      </w:r>
      <w:r>
        <w:t xml:space="preserve">of </w:t>
      </w:r>
      <w:r>
        <w:rPr>
          <w:spacing w:val="-1"/>
        </w:rPr>
        <w:t>ancient</w:t>
      </w:r>
      <w:r>
        <w:rPr>
          <w:spacing w:val="39"/>
        </w:rPr>
        <w:t xml:space="preserve"> </w:t>
      </w:r>
      <w:r>
        <w:rPr>
          <w:spacing w:val="-1"/>
        </w:rPr>
        <w:t xml:space="preserve">knowledge </w:t>
      </w:r>
      <w:r>
        <w:t>on</w:t>
      </w:r>
      <w:r>
        <w:rPr>
          <w:spacing w:val="-1"/>
        </w:rPr>
        <w:t xml:space="preserve"> this</w:t>
      </w:r>
      <w:r>
        <w:t xml:space="preserve"> </w:t>
      </w:r>
      <w:r>
        <w:rPr>
          <w:spacing w:val="-1"/>
        </w:rPr>
        <w:t>Energy</w:t>
      </w:r>
      <w:r>
        <w:rPr>
          <w:spacing w:val="-2"/>
        </w:rPr>
        <w:t xml:space="preserve"> </w:t>
      </w:r>
      <w:r>
        <w:rPr>
          <w:spacing w:val="-1"/>
        </w:rPr>
        <w:t>Enhancement</w:t>
      </w:r>
      <w:r>
        <w:t xml:space="preserve"> </w:t>
      </w:r>
      <w:r>
        <w:rPr>
          <w:spacing w:val="-1"/>
        </w:rPr>
        <w:t>process….</w:t>
      </w:r>
    </w:p>
    <w:p w:rsidR="00EA20B7" w:rsidRDefault="00877DD6">
      <w:pPr>
        <w:pStyle w:val="Corpodetexto"/>
        <w:ind w:right="318"/>
      </w:pPr>
      <w:r>
        <w:rPr>
          <w:spacing w:val="-1"/>
        </w:rPr>
        <w:t>Excerpt</w:t>
      </w:r>
      <w:r>
        <w:t xml:space="preserve"> </w:t>
      </w:r>
      <w:r>
        <w:rPr>
          <w:spacing w:val="-1"/>
        </w:rPr>
        <w:t>from</w:t>
      </w:r>
      <w:r>
        <w:rPr>
          <w:spacing w:val="-2"/>
        </w:rPr>
        <w:t xml:space="preserve"> </w:t>
      </w:r>
      <w:r>
        <w:t xml:space="preserve">the </w:t>
      </w:r>
      <w:r>
        <w:rPr>
          <w:spacing w:val="-1"/>
        </w:rPr>
        <w:t>Yoga Sutras</w:t>
      </w:r>
      <w:r>
        <w:rPr>
          <w:spacing w:val="-2"/>
        </w:rPr>
        <w:t xml:space="preserve"> </w:t>
      </w:r>
      <w:r>
        <w:t xml:space="preserve">of </w:t>
      </w:r>
      <w:r>
        <w:rPr>
          <w:spacing w:val="-1"/>
        </w:rPr>
        <w:t xml:space="preserve">Patanjali, </w:t>
      </w:r>
      <w:r>
        <w:t>-</w:t>
      </w:r>
      <w:r>
        <w:rPr>
          <w:spacing w:val="-2"/>
        </w:rPr>
        <w:t xml:space="preserve"> </w:t>
      </w:r>
      <w:r>
        <w:rPr>
          <w:spacing w:val="-1"/>
        </w:rPr>
        <w:t>Source</w:t>
      </w:r>
      <w:r>
        <w:t xml:space="preserve"> </w:t>
      </w:r>
      <w:r>
        <w:rPr>
          <w:spacing w:val="-1"/>
        </w:rPr>
        <w:t xml:space="preserve">Book </w:t>
      </w:r>
      <w:r>
        <w:t xml:space="preserve">of </w:t>
      </w:r>
      <w:r>
        <w:rPr>
          <w:spacing w:val="-1"/>
        </w:rPr>
        <w:t>Raja</w:t>
      </w:r>
      <w:r>
        <w:rPr>
          <w:spacing w:val="53"/>
        </w:rPr>
        <w:t xml:space="preserve"> </w:t>
      </w:r>
      <w:r>
        <w:rPr>
          <w:spacing w:val="-1"/>
        </w:rPr>
        <w:t>Yoga</w:t>
      </w:r>
      <w:r>
        <w:rPr>
          <w:spacing w:val="1"/>
        </w:rPr>
        <w:t xml:space="preserve"> </w:t>
      </w:r>
      <w:r>
        <w:t>-</w:t>
      </w:r>
      <w:r>
        <w:rPr>
          <w:spacing w:val="-1"/>
        </w:rPr>
        <w:t xml:space="preserve"> Book</w:t>
      </w:r>
      <w:r>
        <w:t xml:space="preserve"> </w:t>
      </w:r>
      <w:r>
        <w:rPr>
          <w:spacing w:val="-1"/>
        </w:rPr>
        <w:t>Four, Kaivalya</w:t>
      </w:r>
      <w:r>
        <w:rPr>
          <w:spacing w:val="2"/>
        </w:rPr>
        <w:t xml:space="preserve"> </w:t>
      </w:r>
      <w:r>
        <w:rPr>
          <w:spacing w:val="-1"/>
        </w:rPr>
        <w:t>Pada</w:t>
      </w:r>
      <w:r>
        <w:rPr>
          <w:spacing w:val="1"/>
        </w:rPr>
        <w:t xml:space="preserve"> </w:t>
      </w:r>
      <w:r>
        <w:t>-</w:t>
      </w:r>
      <w:r>
        <w:rPr>
          <w:spacing w:val="-2"/>
        </w:rPr>
        <w:t xml:space="preserve"> </w:t>
      </w:r>
      <w:r>
        <w:rPr>
          <w:spacing w:val="-1"/>
        </w:rPr>
        <w:t>the</w:t>
      </w:r>
      <w:r>
        <w:rPr>
          <w:spacing w:val="1"/>
        </w:rPr>
        <w:t xml:space="preserve"> </w:t>
      </w:r>
      <w:r>
        <w:rPr>
          <w:spacing w:val="-1"/>
        </w:rPr>
        <w:t>Portion on Absoluteness,</w:t>
      </w:r>
      <w:r>
        <w:rPr>
          <w:spacing w:val="26"/>
        </w:rPr>
        <w:t xml:space="preserve"> </w:t>
      </w:r>
      <w:r>
        <w:rPr>
          <w:spacing w:val="-1"/>
        </w:rPr>
        <w:t>Sutras</w:t>
      </w:r>
      <w:r>
        <w:rPr>
          <w:spacing w:val="-2"/>
        </w:rPr>
        <w:t xml:space="preserve"> </w:t>
      </w:r>
      <w:r>
        <w:rPr>
          <w:spacing w:val="-1"/>
        </w:rPr>
        <w:t>4-6</w:t>
      </w:r>
    </w:p>
    <w:p w:rsidR="00EA20B7" w:rsidRDefault="00877DD6">
      <w:pPr>
        <w:pStyle w:val="Corpodetexto"/>
        <w:ind w:right="131"/>
      </w:pPr>
      <w:r>
        <w:rPr>
          <w:spacing w:val="-1"/>
        </w:rPr>
        <w:t>Yoga</w:t>
      </w:r>
      <w:r>
        <w:t xml:space="preserve"> </w:t>
      </w:r>
      <w:r>
        <w:rPr>
          <w:spacing w:val="-1"/>
        </w:rPr>
        <w:t>Sutras</w:t>
      </w:r>
      <w:r>
        <w:rPr>
          <w:spacing w:val="-3"/>
        </w:rPr>
        <w:t xml:space="preserve"> </w:t>
      </w:r>
      <w:r>
        <w:rPr>
          <w:spacing w:val="-1"/>
        </w:rPr>
        <w:t>of</w:t>
      </w:r>
      <w:r>
        <w:rPr>
          <w:spacing w:val="1"/>
        </w:rPr>
        <w:t xml:space="preserve"> </w:t>
      </w:r>
      <w:r>
        <w:rPr>
          <w:spacing w:val="-2"/>
        </w:rPr>
        <w:t>Patanjali,</w:t>
      </w:r>
      <w:r>
        <w:t xml:space="preserve"> </w:t>
      </w:r>
      <w:r>
        <w:rPr>
          <w:spacing w:val="-1"/>
        </w:rPr>
        <w:t>Book Four,</w:t>
      </w:r>
      <w:r>
        <w:t xml:space="preserve"> </w:t>
      </w:r>
      <w:r>
        <w:rPr>
          <w:spacing w:val="-1"/>
        </w:rPr>
        <w:t>Kaivalya</w:t>
      </w:r>
      <w:r>
        <w:rPr>
          <w:spacing w:val="1"/>
        </w:rPr>
        <w:t xml:space="preserve"> </w:t>
      </w:r>
      <w:r>
        <w:rPr>
          <w:spacing w:val="-1"/>
        </w:rPr>
        <w:t>Pada</w:t>
      </w:r>
      <w:r>
        <w:rPr>
          <w:spacing w:val="1"/>
        </w:rPr>
        <w:t xml:space="preserve"> </w:t>
      </w:r>
      <w:r>
        <w:t>-</w:t>
      </w:r>
      <w:r>
        <w:rPr>
          <w:spacing w:val="-3"/>
        </w:rPr>
        <w:t xml:space="preserve"> </w:t>
      </w:r>
      <w:r>
        <w:rPr>
          <w:spacing w:val="-1"/>
        </w:rPr>
        <w:t>the</w:t>
      </w:r>
      <w:r>
        <w:rPr>
          <w:spacing w:val="1"/>
        </w:rPr>
        <w:t xml:space="preserve"> </w:t>
      </w:r>
      <w:r>
        <w:rPr>
          <w:spacing w:val="-1"/>
        </w:rPr>
        <w:t>Portion on</w:t>
      </w:r>
      <w:r>
        <w:rPr>
          <w:spacing w:val="37"/>
        </w:rPr>
        <w:t xml:space="preserve"> </w:t>
      </w:r>
      <w:r>
        <w:rPr>
          <w:spacing w:val="-1"/>
        </w:rPr>
        <w:t>Absoluteness, Sutra</w:t>
      </w:r>
      <w:r>
        <w:t xml:space="preserve"> 4.</w:t>
      </w:r>
    </w:p>
    <w:p w:rsidR="00EA20B7" w:rsidRDefault="00877DD6">
      <w:pPr>
        <w:pStyle w:val="Corpodetexto"/>
        <w:spacing w:before="120"/>
        <w:ind w:right="131"/>
      </w:pPr>
      <w:r>
        <w:rPr>
          <w:spacing w:val="-1"/>
        </w:rPr>
        <w:t>The</w:t>
      </w:r>
      <w:r>
        <w:rPr>
          <w:spacing w:val="1"/>
        </w:rPr>
        <w:t xml:space="preserve"> </w:t>
      </w:r>
      <w:r>
        <w:rPr>
          <w:spacing w:val="-1"/>
        </w:rPr>
        <w:t>Buddhafield and</w:t>
      </w:r>
      <w:r>
        <w:t xml:space="preserve"> </w:t>
      </w:r>
      <w:r>
        <w:rPr>
          <w:spacing w:val="-1"/>
        </w:rPr>
        <w:t>Soul</w:t>
      </w:r>
      <w:r>
        <w:t xml:space="preserve"> </w:t>
      </w:r>
      <w:r>
        <w:rPr>
          <w:spacing w:val="-1"/>
        </w:rPr>
        <w:t>flow</w:t>
      </w:r>
      <w:r>
        <w:rPr>
          <w:spacing w:val="-3"/>
        </w:rPr>
        <w:t xml:space="preserve"> </w:t>
      </w:r>
      <w:r>
        <w:rPr>
          <w:spacing w:val="-1"/>
        </w:rPr>
        <w:t>of</w:t>
      </w:r>
      <w:r>
        <w:t xml:space="preserve"> </w:t>
      </w:r>
      <w:r>
        <w:rPr>
          <w:spacing w:val="-1"/>
        </w:rPr>
        <w:t>Energy</w:t>
      </w:r>
      <w:r>
        <w:rPr>
          <w:spacing w:val="-2"/>
        </w:rPr>
        <w:t xml:space="preserve"> </w:t>
      </w:r>
      <w:r>
        <w:rPr>
          <w:spacing w:val="-1"/>
        </w:rPr>
        <w:t>in</w:t>
      </w:r>
      <w:r>
        <w:t xml:space="preserve"> </w:t>
      </w:r>
      <w:r>
        <w:rPr>
          <w:spacing w:val="-1"/>
        </w:rPr>
        <w:t>Meditation</w:t>
      </w:r>
      <w:r>
        <w:t xml:space="preserve"> </w:t>
      </w:r>
      <w:r>
        <w:rPr>
          <w:spacing w:val="-1"/>
        </w:rPr>
        <w:t>Energy</w:t>
      </w:r>
      <w:r>
        <w:rPr>
          <w:spacing w:val="31"/>
        </w:rPr>
        <w:t xml:space="preserve"> </w:t>
      </w:r>
      <w:r>
        <w:rPr>
          <w:spacing w:val="-1"/>
        </w:rPr>
        <w:t>Enhancement</w:t>
      </w:r>
      <w:r>
        <w:rPr>
          <w:spacing w:val="1"/>
        </w:rPr>
        <w:t xml:space="preserve"> </w:t>
      </w:r>
      <w:r>
        <w:rPr>
          <w:spacing w:val="-1"/>
        </w:rPr>
        <w:t>does not</w:t>
      </w:r>
      <w:r>
        <w:rPr>
          <w:spacing w:val="1"/>
        </w:rPr>
        <w:t xml:space="preserve"> </w:t>
      </w:r>
      <w:r>
        <w:rPr>
          <w:spacing w:val="-1"/>
        </w:rPr>
        <w:t>directly</w:t>
      </w:r>
      <w:r>
        <w:rPr>
          <w:spacing w:val="-2"/>
        </w:rPr>
        <w:t xml:space="preserve"> </w:t>
      </w:r>
      <w:r>
        <w:rPr>
          <w:spacing w:val="-1"/>
        </w:rPr>
        <w:t>cause</w:t>
      </w:r>
      <w:r>
        <w:rPr>
          <w:spacing w:val="1"/>
        </w:rPr>
        <w:t xml:space="preserve"> </w:t>
      </w:r>
      <w:r>
        <w:rPr>
          <w:spacing w:val="-1"/>
        </w:rPr>
        <w:t>natural</w:t>
      </w:r>
      <w:r>
        <w:rPr>
          <w:spacing w:val="-2"/>
        </w:rPr>
        <w:t xml:space="preserve"> </w:t>
      </w:r>
      <w:r>
        <w:rPr>
          <w:spacing w:val="-1"/>
        </w:rPr>
        <w:t>evolution;</w:t>
      </w:r>
      <w:r>
        <w:rPr>
          <w:spacing w:val="-2"/>
        </w:rPr>
        <w:t xml:space="preserve"> </w:t>
      </w:r>
      <w:r>
        <w:rPr>
          <w:spacing w:val="-1"/>
        </w:rPr>
        <w:t>it</w:t>
      </w:r>
      <w:r>
        <w:t xml:space="preserve"> </w:t>
      </w:r>
      <w:r>
        <w:rPr>
          <w:spacing w:val="-1"/>
        </w:rPr>
        <w:t>just</w:t>
      </w:r>
      <w:r>
        <w:rPr>
          <w:spacing w:val="47"/>
        </w:rPr>
        <w:t xml:space="preserve"> </w:t>
      </w:r>
      <w:r>
        <w:rPr>
          <w:spacing w:val="-1"/>
        </w:rPr>
        <w:t>removes the obstacles, the</w:t>
      </w:r>
      <w:r>
        <w:rPr>
          <w:spacing w:val="1"/>
        </w:rPr>
        <w:t xml:space="preserve"> </w:t>
      </w:r>
      <w:r>
        <w:rPr>
          <w:spacing w:val="-1"/>
        </w:rPr>
        <w:t>Energy Blockages and sub-personalities,</w:t>
      </w:r>
      <w:r>
        <w:rPr>
          <w:spacing w:val="28"/>
        </w:rPr>
        <w:t xml:space="preserve"> </w:t>
      </w:r>
      <w:r>
        <w:t>as</w:t>
      </w:r>
      <w:r>
        <w:rPr>
          <w:spacing w:val="-1"/>
        </w:rPr>
        <w:t xml:space="preserve"> </w:t>
      </w:r>
      <w:r>
        <w:t xml:space="preserve">a </w:t>
      </w:r>
      <w:r>
        <w:rPr>
          <w:spacing w:val="-1"/>
        </w:rPr>
        <w:t xml:space="preserve">farmer (removes the obstacles </w:t>
      </w:r>
      <w:r>
        <w:t>in</w:t>
      </w:r>
      <w:r>
        <w:rPr>
          <w:spacing w:val="-1"/>
        </w:rPr>
        <w:t xml:space="preserve"> </w:t>
      </w:r>
      <w:r>
        <w:t xml:space="preserve">a </w:t>
      </w:r>
      <w:r>
        <w:rPr>
          <w:spacing w:val="-1"/>
        </w:rPr>
        <w:t xml:space="preserve">water course running </w:t>
      </w:r>
      <w:r>
        <w:t>in his</w:t>
      </w:r>
      <w:r>
        <w:rPr>
          <w:spacing w:val="37"/>
        </w:rPr>
        <w:t xml:space="preserve"> </w:t>
      </w:r>
      <w:r>
        <w:rPr>
          <w:spacing w:val="-1"/>
        </w:rPr>
        <w:t>field).</w:t>
      </w:r>
    </w:p>
    <w:p w:rsidR="00EA20B7" w:rsidRDefault="00877DD6">
      <w:pPr>
        <w:pStyle w:val="Corpodetexto"/>
        <w:ind w:right="131"/>
      </w:pPr>
      <w:r>
        <w:rPr>
          <w:spacing w:val="-1"/>
        </w:rPr>
        <w:t>Yoga</w:t>
      </w:r>
      <w:r>
        <w:t xml:space="preserve"> </w:t>
      </w:r>
      <w:r>
        <w:rPr>
          <w:spacing w:val="-1"/>
        </w:rPr>
        <w:t>Sutras</w:t>
      </w:r>
      <w:r>
        <w:rPr>
          <w:spacing w:val="-3"/>
        </w:rPr>
        <w:t xml:space="preserve"> </w:t>
      </w:r>
      <w:r>
        <w:rPr>
          <w:spacing w:val="-1"/>
        </w:rPr>
        <w:t>of</w:t>
      </w:r>
      <w:r>
        <w:rPr>
          <w:spacing w:val="1"/>
        </w:rPr>
        <w:t xml:space="preserve"> </w:t>
      </w:r>
      <w:r>
        <w:rPr>
          <w:spacing w:val="-2"/>
        </w:rPr>
        <w:t>Patanjali,</w:t>
      </w:r>
      <w:r>
        <w:t xml:space="preserve"> </w:t>
      </w:r>
      <w:r>
        <w:rPr>
          <w:spacing w:val="-1"/>
        </w:rPr>
        <w:t>Book Four,</w:t>
      </w:r>
      <w:r>
        <w:rPr>
          <w:spacing w:val="1"/>
        </w:rPr>
        <w:t xml:space="preserve"> </w:t>
      </w:r>
      <w:r>
        <w:rPr>
          <w:spacing w:val="-2"/>
        </w:rPr>
        <w:t>Kaivalya</w:t>
      </w:r>
      <w:r>
        <w:rPr>
          <w:spacing w:val="1"/>
        </w:rPr>
        <w:t xml:space="preserve"> </w:t>
      </w:r>
      <w:r>
        <w:rPr>
          <w:spacing w:val="-1"/>
        </w:rPr>
        <w:t>Pada-</w:t>
      </w:r>
      <w:r>
        <w:rPr>
          <w:spacing w:val="-3"/>
        </w:rPr>
        <w:t xml:space="preserve"> </w:t>
      </w:r>
      <w:r>
        <w:t xml:space="preserve">the </w:t>
      </w:r>
      <w:r>
        <w:rPr>
          <w:spacing w:val="-1"/>
        </w:rPr>
        <w:t>Portion</w:t>
      </w:r>
      <w:r>
        <w:t xml:space="preserve"> </w:t>
      </w:r>
      <w:r>
        <w:rPr>
          <w:spacing w:val="-1"/>
        </w:rPr>
        <w:t>on</w:t>
      </w:r>
      <w:r>
        <w:rPr>
          <w:spacing w:val="42"/>
        </w:rPr>
        <w:t xml:space="preserve"> </w:t>
      </w:r>
      <w:r>
        <w:rPr>
          <w:spacing w:val="-1"/>
        </w:rPr>
        <w:t>Abso</w:t>
      </w:r>
      <w:r>
        <w:rPr>
          <w:spacing w:val="-1"/>
        </w:rPr>
        <w:t>luteness, Sutra</w:t>
      </w:r>
      <w:r>
        <w:t xml:space="preserve"> 5</w:t>
      </w:r>
    </w:p>
    <w:p w:rsidR="00EA20B7" w:rsidRDefault="00877DD6">
      <w:pPr>
        <w:pStyle w:val="Corpodetexto"/>
        <w:spacing w:before="120"/>
        <w:ind w:right="318"/>
      </w:pPr>
      <w:r>
        <w:t>A</w:t>
      </w:r>
      <w:r>
        <w:rPr>
          <w:spacing w:val="1"/>
        </w:rPr>
        <w:t xml:space="preserve"> </w:t>
      </w:r>
      <w:r>
        <w:rPr>
          <w:spacing w:val="-2"/>
        </w:rPr>
        <w:t>Yogi's</w:t>
      </w:r>
      <w:r>
        <w:t xml:space="preserve"> </w:t>
      </w:r>
      <w:r>
        <w:rPr>
          <w:spacing w:val="-1"/>
        </w:rPr>
        <w:t>egoity</w:t>
      </w:r>
      <w:r>
        <w:rPr>
          <w:spacing w:val="-3"/>
        </w:rPr>
        <w:t xml:space="preserve"> </w:t>
      </w:r>
      <w:r>
        <w:rPr>
          <w:spacing w:val="-1"/>
        </w:rPr>
        <w:t>alone</w:t>
      </w:r>
      <w:r>
        <w:rPr>
          <w:spacing w:val="1"/>
        </w:rPr>
        <w:t xml:space="preserve"> </w:t>
      </w:r>
      <w:r>
        <w:rPr>
          <w:spacing w:val="-1"/>
        </w:rPr>
        <w:t>is</w:t>
      </w:r>
      <w:r>
        <w:rPr>
          <w:spacing w:val="-2"/>
        </w:rPr>
        <w:t xml:space="preserve"> </w:t>
      </w:r>
      <w:r>
        <w:rPr>
          <w:spacing w:val="-1"/>
        </w:rPr>
        <w:t>the</w:t>
      </w:r>
      <w:r>
        <w:t xml:space="preserve"> </w:t>
      </w:r>
      <w:r>
        <w:rPr>
          <w:spacing w:val="-1"/>
        </w:rPr>
        <w:t>cause</w:t>
      </w:r>
      <w:r>
        <w:rPr>
          <w:spacing w:val="1"/>
        </w:rPr>
        <w:t xml:space="preserve"> </w:t>
      </w:r>
      <w:r>
        <w:t>of</w:t>
      </w:r>
      <w:r>
        <w:rPr>
          <w:spacing w:val="-2"/>
        </w:rPr>
        <w:t xml:space="preserve"> </w:t>
      </w:r>
      <w:r>
        <w:rPr>
          <w:spacing w:val="-1"/>
        </w:rPr>
        <w:t>(other</w:t>
      </w:r>
      <w:r>
        <w:t xml:space="preserve"> </w:t>
      </w:r>
      <w:r>
        <w:rPr>
          <w:spacing w:val="-1"/>
        </w:rPr>
        <w:t>artificially)</w:t>
      </w:r>
      <w:r>
        <w:rPr>
          <w:spacing w:val="1"/>
        </w:rPr>
        <w:t xml:space="preserve"> </w:t>
      </w:r>
      <w:r>
        <w:rPr>
          <w:spacing w:val="-1"/>
        </w:rPr>
        <w:t>created</w:t>
      </w:r>
      <w:r>
        <w:rPr>
          <w:spacing w:val="41"/>
        </w:rPr>
        <w:t xml:space="preserve"> </w:t>
      </w:r>
      <w:r>
        <w:rPr>
          <w:spacing w:val="-1"/>
        </w:rPr>
        <w:t>minds.</w:t>
      </w:r>
    </w:p>
    <w:p w:rsidR="00EA20B7" w:rsidRDefault="00877DD6">
      <w:pPr>
        <w:pStyle w:val="Corpodetexto"/>
        <w:ind w:right="175"/>
      </w:pPr>
      <w:r>
        <w:rPr>
          <w:spacing w:val="-1"/>
        </w:rPr>
        <w:t>When</w:t>
      </w:r>
      <w:r>
        <w:t xml:space="preserve"> </w:t>
      </w:r>
      <w:r>
        <w:rPr>
          <w:spacing w:val="-1"/>
        </w:rPr>
        <w:t>something</w:t>
      </w:r>
      <w:r>
        <w:rPr>
          <w:spacing w:val="1"/>
        </w:rPr>
        <w:t xml:space="preserve"> </w:t>
      </w:r>
      <w:r>
        <w:rPr>
          <w:spacing w:val="-1"/>
        </w:rPr>
        <w:t>bad</w:t>
      </w:r>
      <w:r>
        <w:t xml:space="preserve"> </w:t>
      </w:r>
      <w:r>
        <w:rPr>
          <w:spacing w:val="-1"/>
        </w:rPr>
        <w:t>happens,</w:t>
      </w:r>
      <w:r>
        <w:t xml:space="preserve"> </w:t>
      </w:r>
      <w:r>
        <w:rPr>
          <w:spacing w:val="-1"/>
        </w:rPr>
        <w:t>particularly when</w:t>
      </w:r>
      <w:r>
        <w:t xml:space="preserve"> </w:t>
      </w:r>
      <w:r>
        <w:rPr>
          <w:spacing w:val="-2"/>
        </w:rPr>
        <w:t>we</w:t>
      </w:r>
      <w:r>
        <w:rPr>
          <w:spacing w:val="1"/>
        </w:rPr>
        <w:t xml:space="preserve"> </w:t>
      </w:r>
      <w:r>
        <w:rPr>
          <w:spacing w:val="-1"/>
        </w:rPr>
        <w:t>are</w:t>
      </w:r>
      <w:r>
        <w:t xml:space="preserve"> </w:t>
      </w:r>
      <w:r>
        <w:rPr>
          <w:spacing w:val="-1"/>
        </w:rPr>
        <w:t>children,</w:t>
      </w:r>
      <w:r>
        <w:rPr>
          <w:spacing w:val="20"/>
        </w:rPr>
        <w:t xml:space="preserve"> </w:t>
      </w:r>
      <w:r>
        <w:rPr>
          <w:spacing w:val="-1"/>
        </w:rPr>
        <w:t>the trauma</w:t>
      </w:r>
      <w:r>
        <w:rPr>
          <w:spacing w:val="1"/>
        </w:rPr>
        <w:t xml:space="preserve"> </w:t>
      </w:r>
      <w:r>
        <w:rPr>
          <w:spacing w:val="-1"/>
        </w:rPr>
        <w:t xml:space="preserve">causes the </w:t>
      </w:r>
      <w:r>
        <w:t xml:space="preserve">ego </w:t>
      </w:r>
      <w:r>
        <w:rPr>
          <w:spacing w:val="-1"/>
        </w:rPr>
        <w:t xml:space="preserve">mind </w:t>
      </w:r>
      <w:r>
        <w:t>to</w:t>
      </w:r>
      <w:r>
        <w:rPr>
          <w:spacing w:val="-1"/>
        </w:rPr>
        <w:t xml:space="preserve"> split </w:t>
      </w:r>
      <w:r>
        <w:t>and</w:t>
      </w:r>
      <w:r>
        <w:rPr>
          <w:spacing w:val="-3"/>
        </w:rPr>
        <w:t xml:space="preserve"> </w:t>
      </w:r>
      <w:r>
        <w:t xml:space="preserve">a </w:t>
      </w:r>
      <w:r>
        <w:rPr>
          <w:spacing w:val="-1"/>
        </w:rPr>
        <w:t>sub-personality</w:t>
      </w:r>
      <w:r>
        <w:rPr>
          <w:spacing w:val="-2"/>
        </w:rPr>
        <w:t xml:space="preserve"> </w:t>
      </w:r>
      <w:r>
        <w:t>inner</w:t>
      </w:r>
      <w:r>
        <w:rPr>
          <w:spacing w:val="37"/>
        </w:rPr>
        <w:t xml:space="preserve"> </w:t>
      </w:r>
      <w:r>
        <w:rPr>
          <w:spacing w:val="-1"/>
        </w:rPr>
        <w:t>child</w:t>
      </w:r>
      <w:r>
        <w:t xml:space="preserve"> </w:t>
      </w:r>
      <w:r>
        <w:rPr>
          <w:spacing w:val="-1"/>
        </w:rPr>
        <w:t>is created</w:t>
      </w:r>
      <w:r>
        <w:t xml:space="preserve"> </w:t>
      </w:r>
      <w:r>
        <w:rPr>
          <w:spacing w:val="-2"/>
        </w:rPr>
        <w:t>which</w:t>
      </w:r>
      <w:r>
        <w:rPr>
          <w:spacing w:val="-1"/>
        </w:rPr>
        <w:t xml:space="preserve"> egotistically,</w:t>
      </w:r>
      <w:r>
        <w:rPr>
          <w:spacing w:val="1"/>
        </w:rPr>
        <w:t xml:space="preserve"> </w:t>
      </w:r>
      <w:r>
        <w:rPr>
          <w:spacing w:val="-1"/>
        </w:rPr>
        <w:t>selfishly</w:t>
      </w:r>
      <w:r>
        <w:rPr>
          <w:spacing w:val="-2"/>
        </w:rPr>
        <w:t xml:space="preserve"> </w:t>
      </w:r>
      <w:r>
        <w:rPr>
          <w:spacing w:val="-1"/>
        </w:rPr>
        <w:t>uses</w:t>
      </w:r>
      <w:r>
        <w:t xml:space="preserve"> </w:t>
      </w:r>
      <w:r>
        <w:rPr>
          <w:spacing w:val="-1"/>
        </w:rPr>
        <w:t>all the</w:t>
      </w:r>
      <w:r>
        <w:t xml:space="preserve"> </w:t>
      </w:r>
      <w:r>
        <w:rPr>
          <w:spacing w:val="-1"/>
        </w:rPr>
        <w:t>strategies</w:t>
      </w:r>
      <w:r>
        <w:rPr>
          <w:spacing w:val="35"/>
        </w:rPr>
        <w:t xml:space="preserve"> </w:t>
      </w:r>
      <w:r>
        <w:t>to</w:t>
      </w:r>
      <w:r>
        <w:rPr>
          <w:spacing w:val="-1"/>
        </w:rPr>
        <w:t xml:space="preserve"> GET</w:t>
      </w:r>
      <w:r>
        <w:rPr>
          <w:spacing w:val="-3"/>
        </w:rPr>
        <w:t xml:space="preserve"> </w:t>
      </w:r>
      <w:r>
        <w:rPr>
          <w:spacing w:val="-1"/>
        </w:rPr>
        <w:t>WHAT</w:t>
      </w:r>
      <w:r>
        <w:rPr>
          <w:spacing w:val="-2"/>
        </w:rPr>
        <w:t xml:space="preserve"> </w:t>
      </w:r>
      <w:r>
        <w:t>IT</w:t>
      </w:r>
      <w:r>
        <w:rPr>
          <w:spacing w:val="-2"/>
        </w:rPr>
        <w:t xml:space="preserve"> </w:t>
      </w:r>
      <w:r>
        <w:rPr>
          <w:spacing w:val="-1"/>
        </w:rPr>
        <w:t>WANTS!!</w:t>
      </w:r>
    </w:p>
    <w:p w:rsidR="00EA20B7" w:rsidRDefault="00877DD6">
      <w:pPr>
        <w:pStyle w:val="Corpodetexto"/>
        <w:ind w:right="131"/>
      </w:pPr>
      <w:r>
        <w:t>We</w:t>
      </w:r>
      <w:r>
        <w:rPr>
          <w:spacing w:val="-1"/>
        </w:rPr>
        <w:t xml:space="preserve"> </w:t>
      </w:r>
      <w:r>
        <w:t>teach</w:t>
      </w:r>
      <w:r>
        <w:rPr>
          <w:spacing w:val="-1"/>
        </w:rPr>
        <w:t xml:space="preserve"> </w:t>
      </w:r>
      <w:r>
        <w:t>how</w:t>
      </w:r>
      <w:r>
        <w:rPr>
          <w:spacing w:val="-2"/>
        </w:rPr>
        <w:t xml:space="preserve"> </w:t>
      </w:r>
      <w:r>
        <w:t>to</w:t>
      </w:r>
      <w:r>
        <w:rPr>
          <w:spacing w:val="-1"/>
        </w:rPr>
        <w:t xml:space="preserve"> </w:t>
      </w:r>
      <w:r>
        <w:t>heal</w:t>
      </w:r>
      <w:r>
        <w:rPr>
          <w:spacing w:val="-1"/>
        </w:rPr>
        <w:t xml:space="preserve"> these</w:t>
      </w:r>
      <w:r>
        <w:t xml:space="preserve"> </w:t>
      </w:r>
      <w:r>
        <w:rPr>
          <w:spacing w:val="-1"/>
        </w:rPr>
        <w:t xml:space="preserve">selfish </w:t>
      </w:r>
      <w:r>
        <w:t xml:space="preserve">ego </w:t>
      </w:r>
      <w:r>
        <w:rPr>
          <w:spacing w:val="-1"/>
        </w:rPr>
        <w:t>minds</w:t>
      </w:r>
      <w:r>
        <w:t xml:space="preserve"> by </w:t>
      </w:r>
      <w:r>
        <w:rPr>
          <w:spacing w:val="-1"/>
        </w:rPr>
        <w:t xml:space="preserve">grounding </w:t>
      </w:r>
      <w:r>
        <w:t>their</w:t>
      </w:r>
      <w:r>
        <w:rPr>
          <w:spacing w:val="37"/>
        </w:rPr>
        <w:t xml:space="preserve"> </w:t>
      </w:r>
      <w:r>
        <w:rPr>
          <w:spacing w:val="-1"/>
        </w:rPr>
        <w:t>initial</w:t>
      </w:r>
      <w:r>
        <w:t xml:space="preserve"> </w:t>
      </w:r>
      <w:r>
        <w:rPr>
          <w:spacing w:val="-1"/>
        </w:rPr>
        <w:t>pain</w:t>
      </w:r>
      <w:r>
        <w:rPr>
          <w:spacing w:val="-2"/>
        </w:rPr>
        <w:t xml:space="preserve"> </w:t>
      </w:r>
      <w:r>
        <w:rPr>
          <w:spacing w:val="-1"/>
        </w:rPr>
        <w:t>cause</w:t>
      </w:r>
      <w:r>
        <w:t xml:space="preserve"> </w:t>
      </w:r>
      <w:r>
        <w:rPr>
          <w:spacing w:val="-1"/>
        </w:rPr>
        <w:t>and</w:t>
      </w:r>
      <w:r>
        <w:rPr>
          <w:spacing w:val="-2"/>
        </w:rPr>
        <w:t xml:space="preserve"> </w:t>
      </w:r>
      <w:r>
        <w:rPr>
          <w:spacing w:val="-1"/>
        </w:rPr>
        <w:t>then</w:t>
      </w:r>
      <w:r>
        <w:rPr>
          <w:spacing w:val="-2"/>
        </w:rPr>
        <w:t xml:space="preserve"> </w:t>
      </w:r>
      <w:r>
        <w:rPr>
          <w:spacing w:val="-1"/>
        </w:rPr>
        <w:t>absorb</w:t>
      </w:r>
      <w:r>
        <w:rPr>
          <w:spacing w:val="2"/>
        </w:rPr>
        <w:t xml:space="preserve"> </w:t>
      </w:r>
      <w:r>
        <w:rPr>
          <w:spacing w:val="-1"/>
        </w:rPr>
        <w:t>them</w:t>
      </w:r>
      <w:r>
        <w:rPr>
          <w:spacing w:val="-3"/>
        </w:rPr>
        <w:t xml:space="preserve"> </w:t>
      </w:r>
      <w:r>
        <w:rPr>
          <w:spacing w:val="-1"/>
        </w:rPr>
        <w:t>back</w:t>
      </w:r>
      <w:r>
        <w:t xml:space="preserve"> </w:t>
      </w:r>
      <w:r>
        <w:rPr>
          <w:spacing w:val="-1"/>
        </w:rPr>
        <w:t>into</w:t>
      </w:r>
      <w:r>
        <w:rPr>
          <w:spacing w:val="-2"/>
        </w:rPr>
        <w:t xml:space="preserve"> </w:t>
      </w:r>
      <w:r>
        <w:rPr>
          <w:spacing w:val="-1"/>
        </w:rPr>
        <w:t>the</w:t>
      </w:r>
      <w:r>
        <w:rPr>
          <w:spacing w:val="-2"/>
        </w:rPr>
        <w:t xml:space="preserve"> </w:t>
      </w:r>
      <w:r>
        <w:rPr>
          <w:spacing w:val="-1"/>
        </w:rPr>
        <w:t>central</w:t>
      </w:r>
      <w:r>
        <w:t xml:space="preserve"> </w:t>
      </w:r>
      <w:r>
        <w:rPr>
          <w:spacing w:val="-1"/>
        </w:rPr>
        <w:t>soul</w:t>
      </w:r>
      <w:r>
        <w:rPr>
          <w:spacing w:val="33"/>
        </w:rPr>
        <w:t xml:space="preserve"> </w:t>
      </w:r>
      <w:r>
        <w:rPr>
          <w:spacing w:val="-1"/>
        </w:rPr>
        <w:t>stem.</w:t>
      </w:r>
      <w:r>
        <w:rPr>
          <w:spacing w:val="1"/>
        </w:rPr>
        <w:t xml:space="preserve"> </w:t>
      </w:r>
      <w:r>
        <w:rPr>
          <w:spacing w:val="-1"/>
        </w:rPr>
        <w:t>There can only</w:t>
      </w:r>
      <w:r>
        <w:rPr>
          <w:spacing w:val="-2"/>
        </w:rPr>
        <w:t xml:space="preserve"> </w:t>
      </w:r>
      <w:r>
        <w:t>be</w:t>
      </w:r>
      <w:r>
        <w:rPr>
          <w:spacing w:val="-1"/>
        </w:rPr>
        <w:t xml:space="preserve"> One!!!</w:t>
      </w:r>
    </w:p>
    <w:p w:rsidR="00EA20B7" w:rsidRDefault="00877DD6">
      <w:pPr>
        <w:pStyle w:val="Corpodetexto"/>
        <w:ind w:right="131"/>
      </w:pPr>
      <w:r>
        <w:rPr>
          <w:spacing w:val="-1"/>
        </w:rPr>
        <w:t>Yoga</w:t>
      </w:r>
      <w:r>
        <w:t xml:space="preserve"> </w:t>
      </w:r>
      <w:r>
        <w:rPr>
          <w:spacing w:val="-1"/>
        </w:rPr>
        <w:t>Sutras</w:t>
      </w:r>
      <w:r>
        <w:rPr>
          <w:spacing w:val="-3"/>
        </w:rPr>
        <w:t xml:space="preserve"> </w:t>
      </w:r>
      <w:r>
        <w:rPr>
          <w:spacing w:val="-1"/>
        </w:rPr>
        <w:t>of</w:t>
      </w:r>
      <w:r>
        <w:rPr>
          <w:spacing w:val="1"/>
        </w:rPr>
        <w:t xml:space="preserve"> </w:t>
      </w:r>
      <w:r>
        <w:rPr>
          <w:spacing w:val="-2"/>
        </w:rPr>
        <w:t>Patanjali,</w:t>
      </w:r>
      <w:r>
        <w:t xml:space="preserve"> </w:t>
      </w:r>
      <w:r>
        <w:rPr>
          <w:spacing w:val="-1"/>
        </w:rPr>
        <w:t>Book Four,</w:t>
      </w:r>
      <w:r>
        <w:rPr>
          <w:spacing w:val="1"/>
        </w:rPr>
        <w:t xml:space="preserve"> </w:t>
      </w:r>
      <w:r>
        <w:rPr>
          <w:spacing w:val="-2"/>
        </w:rPr>
        <w:t>Kaivalya</w:t>
      </w:r>
      <w:r>
        <w:rPr>
          <w:spacing w:val="1"/>
        </w:rPr>
        <w:t xml:space="preserve"> </w:t>
      </w:r>
      <w:r>
        <w:rPr>
          <w:spacing w:val="-1"/>
        </w:rPr>
        <w:t>Pada-</w:t>
      </w:r>
      <w:r>
        <w:rPr>
          <w:spacing w:val="-3"/>
        </w:rPr>
        <w:t xml:space="preserve"> </w:t>
      </w:r>
      <w:r>
        <w:t xml:space="preserve">the </w:t>
      </w:r>
      <w:r>
        <w:rPr>
          <w:spacing w:val="-1"/>
        </w:rPr>
        <w:t>Portion</w:t>
      </w:r>
      <w:r>
        <w:t xml:space="preserve"> </w:t>
      </w:r>
      <w:r>
        <w:rPr>
          <w:spacing w:val="-1"/>
        </w:rPr>
        <w:t>on</w:t>
      </w:r>
      <w:r>
        <w:rPr>
          <w:spacing w:val="42"/>
        </w:rPr>
        <w:t xml:space="preserve"> </w:t>
      </w:r>
      <w:r>
        <w:rPr>
          <w:spacing w:val="-1"/>
        </w:rPr>
        <w:t>Absoluteness, Sutra</w:t>
      </w:r>
      <w:r>
        <w:t xml:space="preserve"> 6.</w:t>
      </w:r>
    </w:p>
    <w:p w:rsidR="00EA20B7" w:rsidRDefault="00877DD6">
      <w:pPr>
        <w:pStyle w:val="Corpodetexto"/>
        <w:ind w:right="131"/>
      </w:pPr>
      <w:r>
        <w:rPr>
          <w:spacing w:val="-1"/>
        </w:rPr>
        <w:t>Although the</w:t>
      </w:r>
      <w:r>
        <w:t xml:space="preserve"> </w:t>
      </w:r>
      <w:r>
        <w:rPr>
          <w:spacing w:val="-1"/>
        </w:rPr>
        <w:t>functions</w:t>
      </w:r>
      <w:r>
        <w:t xml:space="preserve"> </w:t>
      </w:r>
      <w:r>
        <w:rPr>
          <w:spacing w:val="-1"/>
        </w:rPr>
        <w:t>in the</w:t>
      </w:r>
      <w:r>
        <w:t xml:space="preserve"> </w:t>
      </w:r>
      <w:r>
        <w:rPr>
          <w:spacing w:val="-1"/>
        </w:rPr>
        <w:t>many</w:t>
      </w:r>
      <w:r>
        <w:rPr>
          <w:spacing w:val="-3"/>
        </w:rPr>
        <w:t xml:space="preserve"> </w:t>
      </w:r>
      <w:r>
        <w:t>created</w:t>
      </w:r>
      <w:r>
        <w:rPr>
          <w:spacing w:val="-1"/>
        </w:rPr>
        <w:t xml:space="preserve"> minds</w:t>
      </w:r>
      <w:r>
        <w:t xml:space="preserve"> </w:t>
      </w:r>
      <w:r>
        <w:rPr>
          <w:spacing w:val="-1"/>
        </w:rPr>
        <w:t>may</w:t>
      </w:r>
      <w:r>
        <w:rPr>
          <w:spacing w:val="-2"/>
        </w:rPr>
        <w:t xml:space="preserve"> </w:t>
      </w:r>
      <w:r>
        <w:t>differ,</w:t>
      </w:r>
      <w:r>
        <w:rPr>
          <w:spacing w:val="-2"/>
        </w:rPr>
        <w:t xml:space="preserve"> </w:t>
      </w:r>
      <w:r>
        <w:rPr>
          <w:spacing w:val="-1"/>
        </w:rPr>
        <w:t>the</w:t>
      </w:r>
      <w:r>
        <w:rPr>
          <w:spacing w:val="31"/>
        </w:rPr>
        <w:t xml:space="preserve"> </w:t>
      </w:r>
      <w:r>
        <w:rPr>
          <w:spacing w:val="-1"/>
        </w:rPr>
        <w:t>original</w:t>
      </w:r>
      <w:r>
        <w:t xml:space="preserve"> </w:t>
      </w:r>
      <w:r>
        <w:rPr>
          <w:spacing w:val="-1"/>
        </w:rPr>
        <w:t>mind-stuff</w:t>
      </w:r>
      <w:r>
        <w:t xml:space="preserve"> of </w:t>
      </w:r>
      <w:r>
        <w:rPr>
          <w:spacing w:val="-1"/>
        </w:rPr>
        <w:t>the Yogi,</w:t>
      </w:r>
      <w:r>
        <w:rPr>
          <w:spacing w:val="-2"/>
        </w:rPr>
        <w:t xml:space="preserve"> </w:t>
      </w:r>
      <w:r>
        <w:rPr>
          <w:spacing w:val="-1"/>
        </w:rPr>
        <w:t xml:space="preserve">the Soul, </w:t>
      </w:r>
      <w:r>
        <w:t xml:space="preserve">is </w:t>
      </w:r>
      <w:r>
        <w:rPr>
          <w:spacing w:val="-1"/>
        </w:rPr>
        <w:t>the</w:t>
      </w:r>
      <w:r>
        <w:t xml:space="preserve"> </w:t>
      </w:r>
      <w:r>
        <w:rPr>
          <w:spacing w:val="-1"/>
        </w:rPr>
        <w:t xml:space="preserve">director </w:t>
      </w:r>
      <w:r>
        <w:t>of</w:t>
      </w:r>
      <w:r>
        <w:rPr>
          <w:spacing w:val="-1"/>
        </w:rPr>
        <w:t xml:space="preserve"> them</w:t>
      </w:r>
      <w:r>
        <w:rPr>
          <w:spacing w:val="-2"/>
        </w:rPr>
        <w:t xml:space="preserve"> </w:t>
      </w:r>
      <w:r>
        <w:t>all.</w:t>
      </w:r>
    </w:p>
    <w:p w:rsidR="00EA20B7" w:rsidRDefault="00877DD6">
      <w:pPr>
        <w:pStyle w:val="Corpodetexto"/>
        <w:ind w:right="318"/>
      </w:pPr>
      <w:r>
        <w:rPr>
          <w:spacing w:val="-1"/>
        </w:rPr>
        <w:t>This</w:t>
      </w:r>
      <w:r>
        <w:t xml:space="preserve"> </w:t>
      </w:r>
      <w:r>
        <w:rPr>
          <w:spacing w:val="-1"/>
        </w:rPr>
        <w:t>finding</w:t>
      </w:r>
      <w:r>
        <w:t xml:space="preserve"> </w:t>
      </w:r>
      <w:r>
        <w:rPr>
          <w:spacing w:val="-1"/>
        </w:rPr>
        <w:t>the</w:t>
      </w:r>
      <w:r>
        <w:t xml:space="preserve"> </w:t>
      </w:r>
      <w:r>
        <w:rPr>
          <w:spacing w:val="-1"/>
        </w:rPr>
        <w:t>director</w:t>
      </w:r>
      <w:r>
        <w:rPr>
          <w:spacing w:val="-2"/>
        </w:rPr>
        <w:t xml:space="preserve"> </w:t>
      </w:r>
      <w:r>
        <w:rPr>
          <w:spacing w:val="-1"/>
        </w:rPr>
        <w:t>or</w:t>
      </w:r>
      <w:r>
        <w:rPr>
          <w:spacing w:val="-2"/>
        </w:rPr>
        <w:t xml:space="preserve"> </w:t>
      </w:r>
      <w:r>
        <w:rPr>
          <w:spacing w:val="-1"/>
        </w:rPr>
        <w:t>the</w:t>
      </w:r>
      <w:r>
        <w:rPr>
          <w:spacing w:val="1"/>
        </w:rPr>
        <w:t xml:space="preserve"> </w:t>
      </w:r>
      <w:r>
        <w:rPr>
          <w:spacing w:val="-1"/>
        </w:rPr>
        <w:t>soul</w:t>
      </w:r>
      <w:r>
        <w:t xml:space="preserve"> </w:t>
      </w:r>
      <w:r>
        <w:rPr>
          <w:spacing w:val="-1"/>
        </w:rPr>
        <w:t>personality</w:t>
      </w:r>
      <w:r>
        <w:rPr>
          <w:spacing w:val="-2"/>
        </w:rPr>
        <w:t xml:space="preserve"> </w:t>
      </w:r>
      <w:r>
        <w:rPr>
          <w:spacing w:val="-1"/>
        </w:rPr>
        <w:t>is</w:t>
      </w:r>
      <w:r>
        <w:t xml:space="preserve"> </w:t>
      </w:r>
      <w:r>
        <w:rPr>
          <w:spacing w:val="-2"/>
        </w:rPr>
        <w:t>one</w:t>
      </w:r>
      <w:r>
        <w:t xml:space="preserve"> </w:t>
      </w:r>
      <w:r>
        <w:rPr>
          <w:spacing w:val="-1"/>
        </w:rPr>
        <w:t>of</w:t>
      </w:r>
      <w:r>
        <w:rPr>
          <w:spacing w:val="-2"/>
        </w:rPr>
        <w:t xml:space="preserve"> </w:t>
      </w:r>
      <w:r>
        <w:rPr>
          <w:spacing w:val="-1"/>
        </w:rPr>
        <w:t>the</w:t>
      </w:r>
      <w:r>
        <w:t xml:space="preserve"> </w:t>
      </w:r>
      <w:r>
        <w:rPr>
          <w:spacing w:val="-1"/>
        </w:rPr>
        <w:t>aims</w:t>
      </w:r>
      <w:r>
        <w:rPr>
          <w:spacing w:val="35"/>
        </w:rPr>
        <w:t xml:space="preserve"> </w:t>
      </w:r>
      <w:r>
        <w:t>of</w:t>
      </w:r>
      <w:r>
        <w:rPr>
          <w:spacing w:val="-1"/>
        </w:rPr>
        <w:t xml:space="preserve"> Enlightenment.</w:t>
      </w:r>
      <w:r>
        <w:t xml:space="preserve"> As </w:t>
      </w:r>
      <w:r>
        <w:rPr>
          <w:spacing w:val="-2"/>
        </w:rPr>
        <w:t>we</w:t>
      </w:r>
      <w:r>
        <w:rPr>
          <w:spacing w:val="1"/>
        </w:rPr>
        <w:t xml:space="preserve"> </w:t>
      </w:r>
      <w:r>
        <w:rPr>
          <w:spacing w:val="-1"/>
        </w:rPr>
        <w:t>evolve</w:t>
      </w:r>
      <w:r>
        <w:rPr>
          <w:spacing w:val="1"/>
        </w:rPr>
        <w:t xml:space="preserve"> </w:t>
      </w:r>
      <w:r>
        <w:rPr>
          <w:spacing w:val="-2"/>
        </w:rPr>
        <w:t>we</w:t>
      </w:r>
      <w:r>
        <w:rPr>
          <w:spacing w:val="1"/>
        </w:rPr>
        <w:t xml:space="preserve"> </w:t>
      </w:r>
      <w:r>
        <w:rPr>
          <w:spacing w:val="-1"/>
        </w:rPr>
        <w:t>naturally</w:t>
      </w:r>
      <w:r>
        <w:rPr>
          <w:spacing w:val="-2"/>
        </w:rPr>
        <w:t xml:space="preserve"> </w:t>
      </w:r>
      <w:r>
        <w:rPr>
          <w:spacing w:val="-1"/>
        </w:rPr>
        <w:t>create</w:t>
      </w:r>
      <w:r>
        <w:t xml:space="preserve"> </w:t>
      </w:r>
      <w:r>
        <w:rPr>
          <w:spacing w:val="-1"/>
        </w:rPr>
        <w:t>strong</w:t>
      </w:r>
      <w:r>
        <w:rPr>
          <w:spacing w:val="1"/>
        </w:rPr>
        <w:t xml:space="preserve"> </w:t>
      </w:r>
      <w:r>
        <w:rPr>
          <w:spacing w:val="-1"/>
        </w:rPr>
        <w:t>sub</w:t>
      </w:r>
      <w:r>
        <w:rPr>
          <w:spacing w:val="29"/>
        </w:rPr>
        <w:t xml:space="preserve"> </w:t>
      </w:r>
      <w:r>
        <w:rPr>
          <w:spacing w:val="-1"/>
        </w:rPr>
        <w:t>personalities in our</w:t>
      </w:r>
      <w:r>
        <w:rPr>
          <w:spacing w:val="1"/>
        </w:rPr>
        <w:t xml:space="preserve"> </w:t>
      </w:r>
      <w:r>
        <w:rPr>
          <w:spacing w:val="-1"/>
        </w:rPr>
        <w:t>minds.</w:t>
      </w:r>
      <w:r>
        <w:t xml:space="preserve"> </w:t>
      </w:r>
      <w:r>
        <w:rPr>
          <w:spacing w:val="-1"/>
        </w:rPr>
        <w:t>Eventually</w:t>
      </w:r>
      <w:r>
        <w:t xml:space="preserve"> </w:t>
      </w:r>
      <w:r>
        <w:rPr>
          <w:spacing w:val="-2"/>
        </w:rPr>
        <w:t>we</w:t>
      </w:r>
      <w:r>
        <w:rPr>
          <w:spacing w:val="1"/>
        </w:rPr>
        <w:t xml:space="preserve"> </w:t>
      </w:r>
      <w:r>
        <w:rPr>
          <w:spacing w:val="-1"/>
        </w:rPr>
        <w:t>have</w:t>
      </w:r>
      <w:r>
        <w:t xml:space="preserve"> to</w:t>
      </w:r>
      <w:r>
        <w:rPr>
          <w:spacing w:val="-1"/>
        </w:rPr>
        <w:t xml:space="preserve"> integrate them</w:t>
      </w:r>
      <w:r>
        <w:rPr>
          <w:spacing w:val="43"/>
        </w:rPr>
        <w:t xml:space="preserve"> </w:t>
      </w:r>
      <w:r>
        <w:rPr>
          <w:spacing w:val="-1"/>
        </w:rPr>
        <w:t>back</w:t>
      </w:r>
      <w:r>
        <w:t xml:space="preserve"> </w:t>
      </w:r>
      <w:r>
        <w:rPr>
          <w:spacing w:val="-1"/>
        </w:rPr>
        <w:t>into the</w:t>
      </w:r>
      <w:r>
        <w:t xml:space="preserve"> </w:t>
      </w:r>
      <w:r>
        <w:rPr>
          <w:spacing w:val="-1"/>
        </w:rPr>
        <w:t>even</w:t>
      </w:r>
      <w:r>
        <w:t xml:space="preserve"> </w:t>
      </w:r>
      <w:r>
        <w:rPr>
          <w:spacing w:val="-1"/>
        </w:rPr>
        <w:t>stronger</w:t>
      </w:r>
      <w:r>
        <w:t xml:space="preserve"> </w:t>
      </w:r>
      <w:r>
        <w:rPr>
          <w:spacing w:val="-1"/>
        </w:rPr>
        <w:t>director, the</w:t>
      </w:r>
      <w:r>
        <w:rPr>
          <w:spacing w:val="1"/>
        </w:rPr>
        <w:t xml:space="preserve"> </w:t>
      </w:r>
      <w:r>
        <w:rPr>
          <w:spacing w:val="-1"/>
        </w:rPr>
        <w:t>soul light</w:t>
      </w:r>
      <w:r>
        <w:rPr>
          <w:spacing w:val="1"/>
        </w:rPr>
        <w:t xml:space="preserve"> </w:t>
      </w:r>
      <w:r>
        <w:rPr>
          <w:spacing w:val="-2"/>
        </w:rPr>
        <w:t>which</w:t>
      </w:r>
      <w:r>
        <w:t xml:space="preserve"> </w:t>
      </w:r>
      <w:r>
        <w:rPr>
          <w:spacing w:val="-1"/>
        </w:rPr>
        <w:t>is higher</w:t>
      </w:r>
      <w:r>
        <w:rPr>
          <w:spacing w:val="30"/>
        </w:rPr>
        <w:t xml:space="preserve"> </w:t>
      </w:r>
      <w:r>
        <w:t>than</w:t>
      </w:r>
      <w:r>
        <w:rPr>
          <w:spacing w:val="-1"/>
        </w:rPr>
        <w:t xml:space="preserve"> </w:t>
      </w:r>
      <w:r>
        <w:t xml:space="preserve">the </w:t>
      </w:r>
      <w:r>
        <w:rPr>
          <w:spacing w:val="-1"/>
        </w:rPr>
        <w:t>mind.</w:t>
      </w:r>
    </w:p>
    <w:p w:rsidR="00EA20B7" w:rsidRDefault="00877DD6">
      <w:pPr>
        <w:pStyle w:val="Corpodetexto"/>
        <w:ind w:right="178"/>
      </w:pPr>
      <w:r>
        <w:rPr>
          <w:spacing w:val="-1"/>
        </w:rPr>
        <w:t>However, many</w:t>
      </w:r>
      <w:r>
        <w:rPr>
          <w:spacing w:val="-2"/>
        </w:rPr>
        <w:t xml:space="preserve"> </w:t>
      </w:r>
      <w:r>
        <w:rPr>
          <w:spacing w:val="-1"/>
        </w:rPr>
        <w:t>people</w:t>
      </w:r>
      <w:r>
        <w:t xml:space="preserve"> </w:t>
      </w:r>
      <w:r>
        <w:rPr>
          <w:spacing w:val="-1"/>
        </w:rPr>
        <w:t>so</w:t>
      </w:r>
      <w:r>
        <w:t xml:space="preserve"> </w:t>
      </w:r>
      <w:r>
        <w:rPr>
          <w:spacing w:val="-1"/>
        </w:rPr>
        <w:t>far</w:t>
      </w:r>
      <w:r>
        <w:t xml:space="preserve"> </w:t>
      </w:r>
      <w:r>
        <w:rPr>
          <w:spacing w:val="-1"/>
        </w:rPr>
        <w:t xml:space="preserve">have </w:t>
      </w:r>
      <w:r>
        <w:t xml:space="preserve">not </w:t>
      </w:r>
      <w:r>
        <w:rPr>
          <w:spacing w:val="-2"/>
        </w:rPr>
        <w:t>met</w:t>
      </w:r>
      <w:r>
        <w:t xml:space="preserve"> the </w:t>
      </w:r>
      <w:r>
        <w:rPr>
          <w:spacing w:val="-1"/>
        </w:rPr>
        <w:t xml:space="preserve">director </w:t>
      </w:r>
      <w:r>
        <w:t>and</w:t>
      </w:r>
      <w:r>
        <w:rPr>
          <w:spacing w:val="-3"/>
        </w:rPr>
        <w:t xml:space="preserve"> </w:t>
      </w:r>
      <w:r>
        <w:t>are</w:t>
      </w:r>
      <w:r>
        <w:rPr>
          <w:spacing w:val="39"/>
        </w:rPr>
        <w:t xml:space="preserve"> </w:t>
      </w:r>
      <w:r>
        <w:rPr>
          <w:spacing w:val="-1"/>
        </w:rPr>
        <w:t>evolving</w:t>
      </w:r>
      <w:r>
        <w:t xml:space="preserve"> </w:t>
      </w:r>
      <w:r>
        <w:rPr>
          <w:spacing w:val="-1"/>
        </w:rPr>
        <w:t>through</w:t>
      </w:r>
      <w:r>
        <w:rPr>
          <w:spacing w:val="-2"/>
        </w:rPr>
        <w:t xml:space="preserve"> </w:t>
      </w:r>
      <w:r>
        <w:rPr>
          <w:spacing w:val="-1"/>
        </w:rPr>
        <w:t>the sub personalities. Basically</w:t>
      </w:r>
      <w:r>
        <w:rPr>
          <w:spacing w:val="-2"/>
        </w:rPr>
        <w:t xml:space="preserve"> </w:t>
      </w:r>
      <w:r>
        <w:rPr>
          <w:spacing w:val="-1"/>
        </w:rPr>
        <w:t>if you</w:t>
      </w:r>
      <w:r>
        <w:rPr>
          <w:spacing w:val="-2"/>
        </w:rPr>
        <w:t xml:space="preserve"> </w:t>
      </w:r>
      <w:r>
        <w:rPr>
          <w:spacing w:val="-1"/>
        </w:rPr>
        <w:t>follow</w:t>
      </w:r>
      <w:r>
        <w:rPr>
          <w:spacing w:val="-2"/>
        </w:rPr>
        <w:t xml:space="preserve"> </w:t>
      </w:r>
      <w:r>
        <w:rPr>
          <w:spacing w:val="-1"/>
        </w:rPr>
        <w:t>the</w:t>
      </w:r>
      <w:r>
        <w:rPr>
          <w:spacing w:val="42"/>
        </w:rPr>
        <w:t xml:space="preserve"> </w:t>
      </w:r>
      <w:r>
        <w:t>lead</w:t>
      </w:r>
      <w:r>
        <w:rPr>
          <w:spacing w:val="-1"/>
        </w:rPr>
        <w:t xml:space="preserve"> </w:t>
      </w:r>
      <w:r>
        <w:t>of</w:t>
      </w:r>
      <w:r>
        <w:rPr>
          <w:spacing w:val="-2"/>
        </w:rPr>
        <w:t xml:space="preserve"> </w:t>
      </w:r>
      <w:r>
        <w:t xml:space="preserve">a </w:t>
      </w:r>
      <w:r>
        <w:rPr>
          <w:spacing w:val="-1"/>
        </w:rPr>
        <w:t>sub-personality</w:t>
      </w:r>
      <w:r>
        <w:rPr>
          <w:spacing w:val="-2"/>
        </w:rPr>
        <w:t xml:space="preserve"> </w:t>
      </w:r>
      <w:r>
        <w:t>it</w:t>
      </w:r>
      <w:r>
        <w:rPr>
          <w:spacing w:val="1"/>
        </w:rPr>
        <w:t xml:space="preserve"> </w:t>
      </w:r>
      <w:r>
        <w:rPr>
          <w:spacing w:val="-1"/>
        </w:rPr>
        <w:t>always</w:t>
      </w:r>
      <w:r>
        <w:t xml:space="preserve"> </w:t>
      </w:r>
      <w:r>
        <w:rPr>
          <w:spacing w:val="-1"/>
        </w:rPr>
        <w:t>goes</w:t>
      </w:r>
      <w:r>
        <w:t xml:space="preserve"> </w:t>
      </w:r>
      <w:r>
        <w:rPr>
          <w:spacing w:val="-1"/>
        </w:rPr>
        <w:t>wrong. The</w:t>
      </w:r>
      <w:r>
        <w:t xml:space="preserve"> </w:t>
      </w:r>
      <w:r>
        <w:rPr>
          <w:spacing w:val="-1"/>
        </w:rPr>
        <w:t>right</w:t>
      </w:r>
      <w:r>
        <w:t xml:space="preserve"> </w:t>
      </w:r>
      <w:r>
        <w:rPr>
          <w:spacing w:val="-1"/>
        </w:rPr>
        <w:t>choice</w:t>
      </w:r>
      <w:r>
        <w:t xml:space="preserve"> </w:t>
      </w:r>
      <w:r>
        <w:rPr>
          <w:spacing w:val="-1"/>
        </w:rPr>
        <w:t>can</w:t>
      </w:r>
      <w:r>
        <w:rPr>
          <w:spacing w:val="35"/>
        </w:rPr>
        <w:t xml:space="preserve"> </w:t>
      </w:r>
      <w:r>
        <w:t>only</w:t>
      </w:r>
      <w:r>
        <w:rPr>
          <w:spacing w:val="-2"/>
        </w:rPr>
        <w:t xml:space="preserve"> </w:t>
      </w:r>
      <w:r>
        <w:rPr>
          <w:spacing w:val="-1"/>
        </w:rPr>
        <w:t>come</w:t>
      </w:r>
      <w:r>
        <w:t xml:space="preserve"> </w:t>
      </w:r>
      <w:r>
        <w:rPr>
          <w:spacing w:val="-1"/>
        </w:rPr>
        <w:t>from</w:t>
      </w:r>
      <w:r>
        <w:rPr>
          <w:spacing w:val="-2"/>
        </w:rPr>
        <w:t xml:space="preserve"> </w:t>
      </w:r>
      <w:r>
        <w:t xml:space="preserve">the </w:t>
      </w:r>
      <w:r>
        <w:rPr>
          <w:spacing w:val="-1"/>
        </w:rPr>
        <w:t>Soul</w:t>
      </w:r>
      <w:r>
        <w:rPr>
          <w:spacing w:val="1"/>
        </w:rPr>
        <w:t xml:space="preserve"> </w:t>
      </w:r>
      <w:r>
        <w:t>and</w:t>
      </w:r>
      <w:r>
        <w:rPr>
          <w:spacing w:val="-1"/>
        </w:rPr>
        <w:t xml:space="preserve"> above </w:t>
      </w:r>
      <w:r>
        <w:t xml:space="preserve">as </w:t>
      </w:r>
      <w:r>
        <w:rPr>
          <w:spacing w:val="-1"/>
        </w:rPr>
        <w:t xml:space="preserve">anything </w:t>
      </w:r>
      <w:r>
        <w:t>else</w:t>
      </w:r>
      <w:r>
        <w:rPr>
          <w:spacing w:val="-1"/>
        </w:rPr>
        <w:t xml:space="preserve"> comes</w:t>
      </w:r>
      <w:r>
        <w:t xml:space="preserve"> from</w:t>
      </w:r>
      <w:r>
        <w:rPr>
          <w:spacing w:val="29"/>
        </w:rPr>
        <w:t xml:space="preserve"> </w:t>
      </w:r>
      <w:r>
        <w:rPr>
          <w:spacing w:val="-1"/>
        </w:rPr>
        <w:t>the</w:t>
      </w:r>
      <w:r>
        <w:t xml:space="preserve"> </w:t>
      </w:r>
      <w:r>
        <w:rPr>
          <w:spacing w:val="-1"/>
        </w:rPr>
        <w:t>selfish</w:t>
      </w:r>
      <w:r>
        <w:rPr>
          <w:spacing w:val="-2"/>
        </w:rPr>
        <w:t xml:space="preserve"> </w:t>
      </w:r>
      <w:r>
        <w:rPr>
          <w:spacing w:val="-1"/>
        </w:rPr>
        <w:t>competitive</w:t>
      </w:r>
      <w:r>
        <w:t xml:space="preserve"> </w:t>
      </w:r>
      <w:r>
        <w:rPr>
          <w:spacing w:val="-1"/>
        </w:rPr>
        <w:t>ego.</w:t>
      </w:r>
      <w:r>
        <w:t xml:space="preserve"> </w:t>
      </w:r>
      <w:r>
        <w:rPr>
          <w:spacing w:val="-1"/>
        </w:rPr>
        <w:t>"We</w:t>
      </w:r>
      <w:r>
        <w:rPr>
          <w:spacing w:val="-2"/>
        </w:rPr>
        <w:t xml:space="preserve"> </w:t>
      </w:r>
      <w:r>
        <w:rPr>
          <w:spacing w:val="-1"/>
        </w:rPr>
        <w:t>are</w:t>
      </w:r>
      <w:r>
        <w:t xml:space="preserve"> </w:t>
      </w:r>
      <w:r>
        <w:rPr>
          <w:spacing w:val="-1"/>
        </w:rPr>
        <w:t>here</w:t>
      </w:r>
      <w:r>
        <w:t xml:space="preserve"> </w:t>
      </w:r>
      <w:r>
        <w:rPr>
          <w:spacing w:val="-1"/>
        </w:rPr>
        <w:t>to</w:t>
      </w:r>
      <w:r>
        <w:t xml:space="preserve"> </w:t>
      </w:r>
      <w:r>
        <w:rPr>
          <w:spacing w:val="-1"/>
        </w:rPr>
        <w:t>learn</w:t>
      </w:r>
      <w:r>
        <w:rPr>
          <w:spacing w:val="-2"/>
        </w:rPr>
        <w:t xml:space="preserve"> </w:t>
      </w:r>
      <w:r>
        <w:rPr>
          <w:spacing w:val="-1"/>
        </w:rPr>
        <w:t>that</w:t>
      </w:r>
      <w:r>
        <w:t xml:space="preserve"> </w:t>
      </w:r>
      <w:r>
        <w:rPr>
          <w:spacing w:val="-2"/>
        </w:rPr>
        <w:t>we</w:t>
      </w:r>
      <w:r>
        <w:rPr>
          <w:spacing w:val="1"/>
        </w:rPr>
        <w:t xml:space="preserve"> </w:t>
      </w:r>
      <w:r>
        <w:rPr>
          <w:spacing w:val="-1"/>
        </w:rPr>
        <w:t>have</w:t>
      </w:r>
      <w:r>
        <w:t xml:space="preserve"> </w:t>
      </w:r>
      <w:r>
        <w:rPr>
          <w:spacing w:val="-1"/>
        </w:rPr>
        <w:t>the</w:t>
      </w:r>
      <w:r>
        <w:rPr>
          <w:spacing w:val="24"/>
        </w:rPr>
        <w:t xml:space="preserve"> </w:t>
      </w:r>
      <w:r>
        <w:rPr>
          <w:spacing w:val="-1"/>
        </w:rPr>
        <w:t>free</w:t>
      </w:r>
      <w:r>
        <w:rPr>
          <w:spacing w:val="1"/>
        </w:rPr>
        <w:t xml:space="preserve"> </w:t>
      </w:r>
      <w:r>
        <w:rPr>
          <w:spacing w:val="-2"/>
        </w:rPr>
        <w:t>will</w:t>
      </w:r>
      <w:r>
        <w:t xml:space="preserve"> </w:t>
      </w:r>
      <w:r>
        <w:rPr>
          <w:spacing w:val="-1"/>
        </w:rPr>
        <w:t>only</w:t>
      </w:r>
      <w:r>
        <w:rPr>
          <w:spacing w:val="-2"/>
        </w:rPr>
        <w:t xml:space="preserve"> </w:t>
      </w:r>
      <w:r>
        <w:t>to</w:t>
      </w:r>
      <w:r>
        <w:rPr>
          <w:spacing w:val="-1"/>
        </w:rPr>
        <w:t xml:space="preserve"> </w:t>
      </w:r>
      <w:r>
        <w:rPr>
          <w:spacing w:val="-2"/>
        </w:rPr>
        <w:t>make</w:t>
      </w:r>
      <w:r>
        <w:t xml:space="preserve"> </w:t>
      </w:r>
      <w:r>
        <w:rPr>
          <w:spacing w:val="-1"/>
        </w:rPr>
        <w:t>the</w:t>
      </w:r>
      <w:r>
        <w:t xml:space="preserve"> </w:t>
      </w:r>
      <w:r>
        <w:rPr>
          <w:spacing w:val="-1"/>
        </w:rPr>
        <w:t>right</w:t>
      </w:r>
      <w:r>
        <w:t xml:space="preserve"> </w:t>
      </w:r>
      <w:r>
        <w:rPr>
          <w:spacing w:val="-1"/>
        </w:rPr>
        <w:t>choice!"</w:t>
      </w:r>
    </w:p>
    <w:p w:rsidR="00EA20B7" w:rsidRDefault="00EA20B7">
      <w:pPr>
        <w:sectPr w:rsidR="00EA20B7">
          <w:pgSz w:w="8640" w:h="12960"/>
          <w:pgMar w:top="960" w:right="900" w:bottom="900" w:left="900" w:header="0" w:footer="712" w:gutter="0"/>
          <w:cols w:space="720"/>
        </w:sectPr>
      </w:pPr>
    </w:p>
    <w:p w:rsidR="00EA20B7" w:rsidRDefault="00877DD6">
      <w:pPr>
        <w:pStyle w:val="Corpodetexto"/>
        <w:spacing w:before="49"/>
        <w:ind w:right="306"/>
      </w:pPr>
      <w:r>
        <w:rPr>
          <w:spacing w:val="-1"/>
        </w:rPr>
        <w:lastRenderedPageBreak/>
        <w:t>Thus</w:t>
      </w:r>
      <w:r>
        <w:t xml:space="preserve"> </w:t>
      </w:r>
      <w:r>
        <w:rPr>
          <w:spacing w:val="-1"/>
        </w:rPr>
        <w:t>Gautama</w:t>
      </w:r>
      <w:r>
        <w:rPr>
          <w:spacing w:val="1"/>
        </w:rPr>
        <w:t xml:space="preserve"> </w:t>
      </w:r>
      <w:r>
        <w:rPr>
          <w:spacing w:val="-1"/>
        </w:rPr>
        <w:t>Buddha</w:t>
      </w:r>
      <w:r>
        <w:t xml:space="preserve"> </w:t>
      </w:r>
      <w:r>
        <w:rPr>
          <w:spacing w:val="-1"/>
        </w:rPr>
        <w:t>said</w:t>
      </w:r>
      <w:r>
        <w:rPr>
          <w:spacing w:val="-2"/>
        </w:rPr>
        <w:t xml:space="preserve"> </w:t>
      </w:r>
      <w:r>
        <w:rPr>
          <w:spacing w:val="-1"/>
        </w:rPr>
        <w:t>he</w:t>
      </w:r>
      <w:r>
        <w:rPr>
          <w:spacing w:val="1"/>
        </w:rPr>
        <w:t xml:space="preserve"> </w:t>
      </w:r>
      <w:r>
        <w:rPr>
          <w:spacing w:val="-1"/>
        </w:rPr>
        <w:t>was</w:t>
      </w:r>
      <w:r>
        <w:t xml:space="preserve"> </w:t>
      </w:r>
      <w:r>
        <w:rPr>
          <w:spacing w:val="-1"/>
        </w:rPr>
        <w:t>there</w:t>
      </w:r>
      <w:r>
        <w:t xml:space="preserve"> </w:t>
      </w:r>
      <w:r>
        <w:rPr>
          <w:spacing w:val="-1"/>
        </w:rPr>
        <w:t>only</w:t>
      </w:r>
      <w:r>
        <w:rPr>
          <w:spacing w:val="-2"/>
        </w:rPr>
        <w:t xml:space="preserve"> </w:t>
      </w:r>
      <w:r>
        <w:rPr>
          <w:spacing w:val="-1"/>
        </w:rPr>
        <w:t>for</w:t>
      </w:r>
      <w:r>
        <w:rPr>
          <w:spacing w:val="-2"/>
        </w:rPr>
        <w:t xml:space="preserve"> </w:t>
      </w:r>
      <w:r>
        <w:rPr>
          <w:spacing w:val="-1"/>
        </w:rPr>
        <w:t>those</w:t>
      </w:r>
      <w:r>
        <w:rPr>
          <w:spacing w:val="1"/>
        </w:rPr>
        <w:t xml:space="preserve"> </w:t>
      </w:r>
      <w:r>
        <w:t>few</w:t>
      </w:r>
      <w:r>
        <w:rPr>
          <w:spacing w:val="-1"/>
        </w:rPr>
        <w:t xml:space="preserve"> </w:t>
      </w:r>
      <w:r>
        <w:rPr>
          <w:spacing w:val="-2"/>
        </w:rPr>
        <w:t>who</w:t>
      </w:r>
      <w:r>
        <w:rPr>
          <w:spacing w:val="37"/>
        </w:rPr>
        <w:t xml:space="preserve"> </w:t>
      </w:r>
      <w:r>
        <w:rPr>
          <w:spacing w:val="-1"/>
        </w:rPr>
        <w:t>had</w:t>
      </w:r>
      <w:r>
        <w:rPr>
          <w:spacing w:val="-2"/>
        </w:rPr>
        <w:t xml:space="preserve"> </w:t>
      </w:r>
      <w:r>
        <w:rPr>
          <w:spacing w:val="-1"/>
        </w:rPr>
        <w:t>the</w:t>
      </w:r>
      <w:r>
        <w:t xml:space="preserve"> </w:t>
      </w:r>
      <w:r>
        <w:rPr>
          <w:spacing w:val="-1"/>
        </w:rPr>
        <w:t>possibility</w:t>
      </w:r>
      <w:r>
        <w:rPr>
          <w:spacing w:val="-2"/>
        </w:rPr>
        <w:t xml:space="preserve"> </w:t>
      </w:r>
      <w:r>
        <w:rPr>
          <w:spacing w:val="-1"/>
        </w:rPr>
        <w:t>of</w:t>
      </w:r>
      <w:r>
        <w:rPr>
          <w:spacing w:val="-2"/>
        </w:rPr>
        <w:t xml:space="preserve"> </w:t>
      </w:r>
      <w:r>
        <w:rPr>
          <w:spacing w:val="-1"/>
        </w:rPr>
        <w:t>change.</w:t>
      </w:r>
    </w:p>
    <w:p w:rsidR="00EA20B7" w:rsidRDefault="00877DD6">
      <w:pPr>
        <w:pStyle w:val="Corpodetexto"/>
        <w:spacing w:before="120"/>
      </w:pPr>
      <w:r>
        <w:rPr>
          <w:spacing w:val="-1"/>
        </w:rPr>
        <w:t xml:space="preserve">In Energy Enhancement </w:t>
      </w:r>
      <w:r>
        <w:rPr>
          <w:spacing w:val="-2"/>
        </w:rPr>
        <w:t>we</w:t>
      </w:r>
      <w:r>
        <w:rPr>
          <w:spacing w:val="1"/>
        </w:rPr>
        <w:t xml:space="preserve"> </w:t>
      </w:r>
      <w:r>
        <w:rPr>
          <w:spacing w:val="-1"/>
        </w:rPr>
        <w:t>ask</w:t>
      </w:r>
      <w:r>
        <w:t xml:space="preserve"> </w:t>
      </w:r>
      <w:r>
        <w:rPr>
          <w:spacing w:val="-1"/>
        </w:rPr>
        <w:t>the Zen Koan, "Who is in</w:t>
      </w:r>
      <w:r>
        <w:rPr>
          <w:spacing w:val="-2"/>
        </w:rPr>
        <w:t xml:space="preserve"> </w:t>
      </w:r>
      <w:r>
        <w:rPr>
          <w:spacing w:val="-1"/>
        </w:rPr>
        <w:t>charge??"</w:t>
      </w:r>
    </w:p>
    <w:p w:rsidR="00EA20B7" w:rsidRDefault="00877DD6">
      <w:pPr>
        <w:pStyle w:val="Corpodetexto"/>
        <w:ind w:right="138"/>
      </w:pPr>
      <w:r>
        <w:rPr>
          <w:spacing w:val="-1"/>
        </w:rPr>
        <w:t xml:space="preserve">Finding </w:t>
      </w:r>
      <w:r>
        <w:t>the</w:t>
      </w:r>
      <w:r>
        <w:rPr>
          <w:spacing w:val="-1"/>
        </w:rPr>
        <w:t xml:space="preserve"> answer </w:t>
      </w:r>
      <w:r>
        <w:t>to</w:t>
      </w:r>
      <w:r>
        <w:rPr>
          <w:spacing w:val="-1"/>
        </w:rPr>
        <w:t xml:space="preserve"> </w:t>
      </w:r>
      <w:r>
        <w:t>this is</w:t>
      </w:r>
      <w:r>
        <w:rPr>
          <w:spacing w:val="-1"/>
        </w:rPr>
        <w:t xml:space="preserve"> the</w:t>
      </w:r>
      <w:r>
        <w:rPr>
          <w:spacing w:val="-2"/>
        </w:rPr>
        <w:t xml:space="preserve"> </w:t>
      </w:r>
      <w:r>
        <w:rPr>
          <w:spacing w:val="-1"/>
        </w:rPr>
        <w:t>search</w:t>
      </w:r>
      <w:r>
        <w:t xml:space="preserve"> </w:t>
      </w:r>
      <w:r>
        <w:rPr>
          <w:spacing w:val="-1"/>
        </w:rPr>
        <w:t>for enlightenment</w:t>
      </w:r>
      <w:r>
        <w:t xml:space="preserve"> </w:t>
      </w:r>
      <w:r>
        <w:rPr>
          <w:spacing w:val="-1"/>
        </w:rPr>
        <w:t xml:space="preserve">itself </w:t>
      </w:r>
      <w:r>
        <w:t>and</w:t>
      </w:r>
      <w:r>
        <w:rPr>
          <w:spacing w:val="51"/>
        </w:rPr>
        <w:t xml:space="preserve"> </w:t>
      </w:r>
      <w:r>
        <w:rPr>
          <w:spacing w:val="-1"/>
        </w:rPr>
        <w:t>Energy</w:t>
      </w:r>
      <w:r>
        <w:rPr>
          <w:spacing w:val="-2"/>
        </w:rPr>
        <w:t xml:space="preserve"> </w:t>
      </w:r>
      <w:r>
        <w:rPr>
          <w:spacing w:val="-1"/>
        </w:rPr>
        <w:t>Enhancement</w:t>
      </w:r>
      <w:r>
        <w:rPr>
          <w:spacing w:val="-2"/>
        </w:rPr>
        <w:t xml:space="preserve"> </w:t>
      </w:r>
      <w:r>
        <w:rPr>
          <w:spacing w:val="-1"/>
        </w:rPr>
        <w:t>has</w:t>
      </w:r>
      <w:r>
        <w:rPr>
          <w:spacing w:val="-2"/>
        </w:rPr>
        <w:t xml:space="preserve"> </w:t>
      </w:r>
      <w:r>
        <w:rPr>
          <w:spacing w:val="-1"/>
        </w:rPr>
        <w:t>the</w:t>
      </w:r>
      <w:r>
        <w:t xml:space="preserve"> </w:t>
      </w:r>
      <w:r>
        <w:rPr>
          <w:spacing w:val="-1"/>
        </w:rPr>
        <w:t>knowledge</w:t>
      </w:r>
      <w:r>
        <w:rPr>
          <w:spacing w:val="-2"/>
        </w:rPr>
        <w:t xml:space="preserve"> </w:t>
      </w:r>
      <w:r>
        <w:t xml:space="preserve">and </w:t>
      </w:r>
      <w:r>
        <w:rPr>
          <w:spacing w:val="-1"/>
        </w:rPr>
        <w:t>ability</w:t>
      </w:r>
      <w:r>
        <w:rPr>
          <w:spacing w:val="-3"/>
        </w:rPr>
        <w:t xml:space="preserve"> </w:t>
      </w:r>
      <w:r>
        <w:rPr>
          <w:spacing w:val="-1"/>
        </w:rPr>
        <w:t>to</w:t>
      </w:r>
      <w:r>
        <w:rPr>
          <w:spacing w:val="-2"/>
        </w:rPr>
        <w:t xml:space="preserve"> </w:t>
      </w:r>
      <w:r>
        <w:rPr>
          <w:spacing w:val="-1"/>
        </w:rPr>
        <w:t>help</w:t>
      </w:r>
      <w:r>
        <w:t xml:space="preserve"> </w:t>
      </w:r>
      <w:r>
        <w:rPr>
          <w:spacing w:val="-1"/>
        </w:rPr>
        <w:t>YOU!!!</w:t>
      </w:r>
    </w:p>
    <w:p w:rsidR="00EA20B7" w:rsidRDefault="00877DD6">
      <w:pPr>
        <w:pStyle w:val="Corpodetexto"/>
        <w:ind w:right="138"/>
      </w:pPr>
      <w:r>
        <w:rPr>
          <w:spacing w:val="-1"/>
        </w:rPr>
        <w:t xml:space="preserve">Come </w:t>
      </w:r>
      <w:r>
        <w:t>this</w:t>
      </w:r>
      <w:r>
        <w:rPr>
          <w:spacing w:val="-2"/>
        </w:rPr>
        <w:t xml:space="preserve"> </w:t>
      </w:r>
      <w:r>
        <w:rPr>
          <w:spacing w:val="-1"/>
        </w:rPr>
        <w:t>summer</w:t>
      </w:r>
      <w:r>
        <w:t xml:space="preserve"> </w:t>
      </w:r>
      <w:r>
        <w:rPr>
          <w:spacing w:val="-1"/>
        </w:rPr>
        <w:t>for</w:t>
      </w:r>
      <w:r>
        <w:t xml:space="preserve"> </w:t>
      </w:r>
      <w:r>
        <w:rPr>
          <w:spacing w:val="-1"/>
        </w:rPr>
        <w:t>your</w:t>
      </w:r>
      <w:r>
        <w:rPr>
          <w:spacing w:val="1"/>
        </w:rPr>
        <w:t xml:space="preserve"> </w:t>
      </w:r>
      <w:r>
        <w:rPr>
          <w:spacing w:val="-1"/>
        </w:rPr>
        <w:t>Energy</w:t>
      </w:r>
      <w:r>
        <w:rPr>
          <w:spacing w:val="-2"/>
        </w:rPr>
        <w:t xml:space="preserve"> </w:t>
      </w:r>
      <w:r>
        <w:rPr>
          <w:spacing w:val="-1"/>
        </w:rPr>
        <w:t>Enhancement</w:t>
      </w:r>
      <w:r>
        <w:t xml:space="preserve"> </w:t>
      </w:r>
      <w:r>
        <w:rPr>
          <w:spacing w:val="-1"/>
        </w:rPr>
        <w:t>Course</w:t>
      </w:r>
      <w:r>
        <w:t xml:space="preserve"> </w:t>
      </w:r>
      <w:r>
        <w:rPr>
          <w:spacing w:val="-1"/>
        </w:rPr>
        <w:t>in</w:t>
      </w:r>
      <w:r>
        <w:t xml:space="preserve"> </w:t>
      </w:r>
      <w:r>
        <w:rPr>
          <w:spacing w:val="-1"/>
        </w:rPr>
        <w:t>Sunny</w:t>
      </w:r>
      <w:r>
        <w:rPr>
          <w:spacing w:val="27"/>
        </w:rPr>
        <w:t xml:space="preserve"> </w:t>
      </w:r>
      <w:r>
        <w:rPr>
          <w:spacing w:val="-1"/>
        </w:rPr>
        <w:t>Spain!!!</w:t>
      </w:r>
    </w:p>
    <w:p w:rsidR="00EA20B7" w:rsidRDefault="00EA20B7">
      <w:pPr>
        <w:rPr>
          <w:rFonts w:ascii="Lucida Sans" w:eastAsia="Lucida Sans" w:hAnsi="Lucida Sans" w:cs="Lucida Sans"/>
          <w:sz w:val="20"/>
          <w:szCs w:val="20"/>
        </w:rPr>
      </w:pPr>
    </w:p>
    <w:p w:rsidR="00EA20B7" w:rsidRDefault="00EA20B7">
      <w:pPr>
        <w:spacing w:before="4"/>
        <w:rPr>
          <w:rFonts w:ascii="Lucida Sans" w:eastAsia="Lucida Sans" w:hAnsi="Lucida Sans" w:cs="Lucida Sans"/>
          <w:sz w:val="20"/>
          <w:szCs w:val="20"/>
        </w:rPr>
      </w:pPr>
    </w:p>
    <w:p w:rsidR="00EA20B7" w:rsidRDefault="00877DD6">
      <w:pPr>
        <w:pStyle w:val="Corpodetexto"/>
        <w:spacing w:before="0"/>
        <w:ind w:left="247" w:right="225"/>
        <w:jc w:val="center"/>
      </w:pPr>
      <w:r>
        <w:t>SINCE 1993</w:t>
      </w:r>
      <w:r>
        <w:rPr>
          <w:spacing w:val="-1"/>
        </w:rPr>
        <w:t xml:space="preserve"> </w:t>
      </w:r>
      <w:r>
        <w:t>-</w:t>
      </w:r>
      <w:r>
        <w:rPr>
          <w:spacing w:val="-2"/>
        </w:rPr>
        <w:t xml:space="preserve"> </w:t>
      </w:r>
      <w:r>
        <w:rPr>
          <w:spacing w:val="-1"/>
        </w:rPr>
        <w:t>FIFTEEN</w:t>
      </w:r>
      <w:r>
        <w:t xml:space="preserve"> YEARS</w:t>
      </w:r>
      <w:r>
        <w:rPr>
          <w:spacing w:val="-1"/>
        </w:rPr>
        <w:t xml:space="preserve"> </w:t>
      </w:r>
      <w:r>
        <w:t xml:space="preserve">OF </w:t>
      </w:r>
      <w:r>
        <w:rPr>
          <w:spacing w:val="-1"/>
        </w:rPr>
        <w:t>FANTASTIC</w:t>
      </w:r>
      <w:r>
        <w:t xml:space="preserve"> COURSE </w:t>
      </w:r>
      <w:r>
        <w:rPr>
          <w:spacing w:val="-1"/>
        </w:rPr>
        <w:t>REPORTS</w:t>
      </w:r>
    </w:p>
    <w:p w:rsidR="00EA20B7" w:rsidRDefault="00EA20B7">
      <w:pPr>
        <w:rPr>
          <w:rFonts w:ascii="Lucida Sans" w:eastAsia="Lucida Sans" w:hAnsi="Lucida Sans" w:cs="Lucida Sans"/>
          <w:sz w:val="20"/>
          <w:szCs w:val="20"/>
        </w:rPr>
      </w:pPr>
    </w:p>
    <w:p w:rsidR="00EA20B7" w:rsidRDefault="00EA20B7">
      <w:pPr>
        <w:spacing w:before="4"/>
        <w:rPr>
          <w:rFonts w:ascii="Lucida Sans" w:eastAsia="Lucida Sans" w:hAnsi="Lucida Sans" w:cs="Lucida Sans"/>
          <w:sz w:val="20"/>
          <w:szCs w:val="20"/>
        </w:rPr>
      </w:pPr>
    </w:p>
    <w:p w:rsidR="00EA20B7" w:rsidRDefault="00877DD6">
      <w:pPr>
        <w:pStyle w:val="Heading5"/>
        <w:ind w:left="186" w:right="166"/>
        <w:jc w:val="center"/>
      </w:pPr>
      <w:r>
        <w:rPr>
          <w:b/>
          <w:bCs/>
          <w:spacing w:val="-1"/>
        </w:rPr>
        <w:t xml:space="preserve">LIZABETA’S RETURN </w:t>
      </w:r>
      <w:r>
        <w:rPr>
          <w:b/>
          <w:bCs/>
        </w:rPr>
        <w:t>-</w:t>
      </w:r>
      <w:r>
        <w:rPr>
          <w:b/>
          <w:bCs/>
          <w:spacing w:val="-1"/>
        </w:rPr>
        <w:t xml:space="preserve"> SHE CAME TO</w:t>
      </w:r>
      <w:r>
        <w:rPr>
          <w:b/>
          <w:bCs/>
          <w:spacing w:val="24"/>
        </w:rPr>
        <w:t xml:space="preserve"> </w:t>
      </w:r>
      <w:r>
        <w:rPr>
          <w:b/>
          <w:bCs/>
          <w:spacing w:val="-1"/>
        </w:rPr>
        <w:t>VISIT US FOR AN AFTERNOON AND</w:t>
      </w:r>
      <w:r>
        <w:rPr>
          <w:b/>
          <w:bCs/>
          <w:spacing w:val="25"/>
        </w:rPr>
        <w:t xml:space="preserve"> </w:t>
      </w:r>
      <w:r>
        <w:rPr>
          <w:b/>
          <w:bCs/>
          <w:spacing w:val="-1"/>
        </w:rPr>
        <w:t>ASKED FOR ADVICE</w:t>
      </w:r>
    </w:p>
    <w:p w:rsidR="00EA20B7" w:rsidRDefault="00877DD6">
      <w:pPr>
        <w:pStyle w:val="Corpodetexto"/>
        <w:spacing w:before="121"/>
        <w:ind w:right="138"/>
      </w:pPr>
      <w:r>
        <w:rPr>
          <w:spacing w:val="-1"/>
        </w:rPr>
        <w:t>AFTER HER FIRST COURSE</w:t>
      </w:r>
      <w:r>
        <w:rPr>
          <w:spacing w:val="-2"/>
        </w:rPr>
        <w:t xml:space="preserve"> </w:t>
      </w:r>
      <w:r>
        <w:rPr>
          <w:spacing w:val="-1"/>
        </w:rPr>
        <w:t xml:space="preserve">WITH </w:t>
      </w:r>
      <w:r>
        <w:t xml:space="preserve">US </w:t>
      </w:r>
      <w:r>
        <w:rPr>
          <w:spacing w:val="-1"/>
        </w:rPr>
        <w:t>LISABET TOOK</w:t>
      </w:r>
      <w:r>
        <w:t xml:space="preserve"> </w:t>
      </w:r>
      <w:r>
        <w:rPr>
          <w:spacing w:val="-2"/>
        </w:rPr>
        <w:t>YOGA</w:t>
      </w:r>
      <w:r>
        <w:rPr>
          <w:spacing w:val="1"/>
        </w:rPr>
        <w:t xml:space="preserve"> </w:t>
      </w:r>
      <w:r>
        <w:rPr>
          <w:spacing w:val="-2"/>
        </w:rPr>
        <w:t>TEACHER</w:t>
      </w:r>
      <w:r>
        <w:rPr>
          <w:spacing w:val="41"/>
        </w:rPr>
        <w:t xml:space="preserve"> </w:t>
      </w:r>
      <w:r>
        <w:rPr>
          <w:spacing w:val="-1"/>
        </w:rPr>
        <w:t>TRAINING</w:t>
      </w:r>
      <w:r>
        <w:rPr>
          <w:spacing w:val="-2"/>
        </w:rPr>
        <w:t xml:space="preserve"> </w:t>
      </w:r>
      <w:r>
        <w:rPr>
          <w:spacing w:val="-1"/>
        </w:rPr>
        <w:t>AND</w:t>
      </w:r>
      <w:r>
        <w:t xml:space="preserve"> </w:t>
      </w:r>
      <w:r>
        <w:rPr>
          <w:spacing w:val="-1"/>
        </w:rPr>
        <w:t>ALSO</w:t>
      </w:r>
      <w:r>
        <w:t xml:space="preserve"> </w:t>
      </w:r>
      <w:r>
        <w:rPr>
          <w:spacing w:val="-1"/>
        </w:rPr>
        <w:t>TOOK</w:t>
      </w:r>
      <w:r>
        <w:t xml:space="preserve"> </w:t>
      </w:r>
      <w:r>
        <w:rPr>
          <w:spacing w:val="-1"/>
        </w:rPr>
        <w:t>ENERGY</w:t>
      </w:r>
      <w:r>
        <w:rPr>
          <w:spacing w:val="-2"/>
        </w:rPr>
        <w:t xml:space="preserve"> </w:t>
      </w:r>
      <w:r>
        <w:rPr>
          <w:spacing w:val="-1"/>
        </w:rPr>
        <w:t>ENHANCEMENT</w:t>
      </w:r>
      <w:r>
        <w:rPr>
          <w:spacing w:val="-2"/>
        </w:rPr>
        <w:t xml:space="preserve"> </w:t>
      </w:r>
      <w:r>
        <w:rPr>
          <w:spacing w:val="-1"/>
        </w:rPr>
        <w:t>REIKI</w:t>
      </w:r>
      <w:r>
        <w:rPr>
          <w:spacing w:val="1"/>
        </w:rPr>
        <w:t xml:space="preserve"> </w:t>
      </w:r>
      <w:r>
        <w:rPr>
          <w:spacing w:val="-2"/>
        </w:rPr>
        <w:t>MASTERY</w:t>
      </w:r>
    </w:p>
    <w:p w:rsidR="00EA20B7" w:rsidRDefault="00877DD6">
      <w:pPr>
        <w:pStyle w:val="Corpodetexto"/>
        <w:spacing w:before="120"/>
        <w:ind w:left="247" w:right="226"/>
        <w:jc w:val="center"/>
      </w:pPr>
      <w:r>
        <w:rPr>
          <w:spacing w:val="-1"/>
        </w:rPr>
        <w:t>THE RETURN...</w:t>
      </w:r>
    </w:p>
    <w:p w:rsidR="00EA20B7" w:rsidRDefault="00EA20B7">
      <w:pPr>
        <w:spacing w:before="9"/>
        <w:rPr>
          <w:rFonts w:ascii="Lucida Sans" w:eastAsia="Lucida Sans" w:hAnsi="Lucida Sans" w:cs="Lucida Sans"/>
          <w:sz w:val="19"/>
          <w:szCs w:val="19"/>
        </w:rPr>
      </w:pPr>
    </w:p>
    <w:p w:rsidR="00EA20B7" w:rsidRDefault="00877DD6">
      <w:pPr>
        <w:spacing w:line="200" w:lineRule="atLeast"/>
        <w:ind w:left="140"/>
        <w:rPr>
          <w:rFonts w:ascii="Lucida Sans" w:eastAsia="Lucida Sans" w:hAnsi="Lucida Sans" w:cs="Lucida Sans"/>
          <w:sz w:val="20"/>
          <w:szCs w:val="20"/>
        </w:rPr>
      </w:pPr>
      <w:r>
        <w:rPr>
          <w:rFonts w:ascii="Lucida Sans" w:eastAsia="Lucida Sans" w:hAnsi="Lucida Sans" w:cs="Lucida Sans"/>
          <w:noProof/>
          <w:sz w:val="20"/>
          <w:szCs w:val="20"/>
        </w:rPr>
        <w:drawing>
          <wp:inline distT="0" distB="0" distL="0" distR="0">
            <wp:extent cx="4165279" cy="1351597"/>
            <wp:effectExtent l="0" t="0" r="0" b="0"/>
            <wp:docPr id="133" name="image7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74.jpeg"/>
                    <pic:cNvPicPr/>
                  </pic:nvPicPr>
                  <pic:blipFill>
                    <a:blip r:embed="rId153" cstate="print"/>
                    <a:stretch>
                      <a:fillRect/>
                    </a:stretch>
                  </pic:blipFill>
                  <pic:spPr>
                    <a:xfrm>
                      <a:off x="0" y="0"/>
                      <a:ext cx="4165279" cy="1351597"/>
                    </a:xfrm>
                    <a:prstGeom prst="rect">
                      <a:avLst/>
                    </a:prstGeom>
                  </pic:spPr>
                </pic:pic>
              </a:graphicData>
            </a:graphic>
          </wp:inline>
        </w:drawing>
      </w:r>
    </w:p>
    <w:p w:rsidR="00EA20B7" w:rsidRDefault="00877DD6">
      <w:pPr>
        <w:pStyle w:val="Corpodetexto"/>
        <w:spacing w:before="122"/>
        <w:ind w:right="112"/>
      </w:pPr>
      <w:r>
        <w:rPr>
          <w:spacing w:val="-1"/>
        </w:rPr>
        <w:t>Pic</w:t>
      </w:r>
      <w:r>
        <w:rPr>
          <w:spacing w:val="-1"/>
        </w:rPr>
        <w:t>ture</w:t>
      </w:r>
      <w:r>
        <w:rPr>
          <w:spacing w:val="1"/>
        </w:rPr>
        <w:t xml:space="preserve"> </w:t>
      </w:r>
      <w:r>
        <w:rPr>
          <w:spacing w:val="-1"/>
        </w:rPr>
        <w:t>from September 2006</w:t>
      </w:r>
      <w:r>
        <w:t xml:space="preserve"> </w:t>
      </w:r>
      <w:r>
        <w:rPr>
          <w:spacing w:val="-1"/>
        </w:rPr>
        <w:t>when Lis</w:t>
      </w:r>
      <w:r>
        <w:t xml:space="preserve"> </w:t>
      </w:r>
      <w:r>
        <w:rPr>
          <w:spacing w:val="-1"/>
        </w:rPr>
        <w:t xml:space="preserve">came </w:t>
      </w:r>
      <w:r>
        <w:t>to</w:t>
      </w:r>
      <w:r>
        <w:rPr>
          <w:spacing w:val="-1"/>
        </w:rPr>
        <w:t xml:space="preserve"> visit and ask for</w:t>
      </w:r>
      <w:r>
        <w:t xml:space="preserve"> </w:t>
      </w:r>
      <w:r>
        <w:rPr>
          <w:spacing w:val="-1"/>
        </w:rPr>
        <w:t>our</w:t>
      </w:r>
      <w:r>
        <w:rPr>
          <w:spacing w:val="37"/>
        </w:rPr>
        <w:t xml:space="preserve"> </w:t>
      </w:r>
      <w:r>
        <w:rPr>
          <w:spacing w:val="-1"/>
        </w:rPr>
        <w:t>help</w:t>
      </w:r>
      <w:r>
        <w:t xml:space="preserve"> </w:t>
      </w:r>
      <w:r>
        <w:rPr>
          <w:spacing w:val="-1"/>
        </w:rPr>
        <w:t>with</w:t>
      </w:r>
      <w:r>
        <w:t xml:space="preserve"> </w:t>
      </w:r>
      <w:r>
        <w:rPr>
          <w:spacing w:val="-2"/>
        </w:rPr>
        <w:t>some</w:t>
      </w:r>
      <w:r>
        <w:rPr>
          <w:spacing w:val="1"/>
        </w:rPr>
        <w:t xml:space="preserve"> </w:t>
      </w:r>
      <w:r>
        <w:rPr>
          <w:spacing w:val="-1"/>
        </w:rPr>
        <w:t>Inner Children</w:t>
      </w:r>
      <w:r>
        <w:t xml:space="preserve"> </w:t>
      </w:r>
      <w:r>
        <w:rPr>
          <w:spacing w:val="-2"/>
        </w:rPr>
        <w:t>coming</w:t>
      </w:r>
      <w:r>
        <w:rPr>
          <w:spacing w:val="1"/>
        </w:rPr>
        <w:t xml:space="preserve"> </w:t>
      </w:r>
      <w:r>
        <w:rPr>
          <w:spacing w:val="-1"/>
        </w:rPr>
        <w:t>from</w:t>
      </w:r>
      <w:r>
        <w:rPr>
          <w:spacing w:val="-2"/>
        </w:rPr>
        <w:t xml:space="preserve"> </w:t>
      </w:r>
      <w:r>
        <w:rPr>
          <w:spacing w:val="-1"/>
        </w:rPr>
        <w:t>past</w:t>
      </w:r>
      <w:r>
        <w:rPr>
          <w:spacing w:val="1"/>
        </w:rPr>
        <w:t xml:space="preserve"> </w:t>
      </w:r>
      <w:r>
        <w:rPr>
          <w:spacing w:val="-1"/>
        </w:rPr>
        <w:t>lifetimes.</w:t>
      </w:r>
      <w:r>
        <w:rPr>
          <w:spacing w:val="-3"/>
        </w:rPr>
        <w:t xml:space="preserve"> </w:t>
      </w:r>
      <w:r>
        <w:rPr>
          <w:spacing w:val="-1"/>
        </w:rPr>
        <w:t>We</w:t>
      </w:r>
      <w:r>
        <w:t xml:space="preserve"> </w:t>
      </w:r>
      <w:r>
        <w:rPr>
          <w:spacing w:val="-1"/>
        </w:rPr>
        <w:t>had</w:t>
      </w:r>
      <w:r>
        <w:rPr>
          <w:spacing w:val="36"/>
        </w:rPr>
        <w:t xml:space="preserve"> </w:t>
      </w:r>
      <w:r>
        <w:rPr>
          <w:spacing w:val="-1"/>
        </w:rPr>
        <w:t>pizza</w:t>
      </w:r>
      <w:r>
        <w:rPr>
          <w:spacing w:val="1"/>
        </w:rPr>
        <w:t xml:space="preserve"> </w:t>
      </w:r>
      <w:r>
        <w:t>on</w:t>
      </w:r>
      <w:r>
        <w:rPr>
          <w:spacing w:val="-2"/>
        </w:rPr>
        <w:t xml:space="preserve"> </w:t>
      </w:r>
      <w:r>
        <w:rPr>
          <w:spacing w:val="-1"/>
        </w:rPr>
        <w:t>the</w:t>
      </w:r>
      <w:r>
        <w:t xml:space="preserve"> </w:t>
      </w:r>
      <w:r>
        <w:rPr>
          <w:spacing w:val="-1"/>
        </w:rPr>
        <w:t xml:space="preserve">beach and </w:t>
      </w:r>
      <w:r>
        <w:t xml:space="preserve">a </w:t>
      </w:r>
      <w:r>
        <w:rPr>
          <w:spacing w:val="-1"/>
        </w:rPr>
        <w:t>wonderful</w:t>
      </w:r>
      <w:r>
        <w:rPr>
          <w:spacing w:val="1"/>
        </w:rPr>
        <w:t xml:space="preserve"> </w:t>
      </w:r>
      <w:r>
        <w:rPr>
          <w:spacing w:val="-1"/>
        </w:rPr>
        <w:t>afternoon.</w:t>
      </w:r>
    </w:p>
    <w:p w:rsidR="00EA20B7" w:rsidRDefault="00877DD6">
      <w:pPr>
        <w:pStyle w:val="Corpodetexto"/>
        <w:ind w:right="138"/>
      </w:pPr>
      <w:r>
        <w:rPr>
          <w:spacing w:val="-1"/>
        </w:rPr>
        <w:t xml:space="preserve">After </w:t>
      </w:r>
      <w:r>
        <w:t>the EE</w:t>
      </w:r>
      <w:r>
        <w:rPr>
          <w:spacing w:val="-1"/>
        </w:rPr>
        <w:t xml:space="preserve"> course </w:t>
      </w:r>
      <w:r>
        <w:t xml:space="preserve">3 </w:t>
      </w:r>
      <w:r>
        <w:rPr>
          <w:spacing w:val="-1"/>
        </w:rPr>
        <w:t>years</w:t>
      </w:r>
      <w:r>
        <w:rPr>
          <w:spacing w:val="-2"/>
        </w:rPr>
        <w:t xml:space="preserve"> </w:t>
      </w:r>
      <w:r>
        <w:t>ago I</w:t>
      </w:r>
      <w:r>
        <w:rPr>
          <w:spacing w:val="-1"/>
        </w:rPr>
        <w:t xml:space="preserve"> kept</w:t>
      </w:r>
      <w:r>
        <w:t xml:space="preserve"> doing</w:t>
      </w:r>
      <w:r>
        <w:rPr>
          <w:spacing w:val="-1"/>
        </w:rPr>
        <w:t xml:space="preserve"> </w:t>
      </w:r>
      <w:r>
        <w:t>the</w:t>
      </w:r>
      <w:r>
        <w:rPr>
          <w:spacing w:val="-1"/>
        </w:rPr>
        <w:t xml:space="preserve"> meditation</w:t>
      </w:r>
      <w:r>
        <w:rPr>
          <w:spacing w:val="35"/>
        </w:rPr>
        <w:t xml:space="preserve"> </w:t>
      </w:r>
      <w:r>
        <w:rPr>
          <w:spacing w:val="-1"/>
        </w:rPr>
        <w:t>exercises</w:t>
      </w:r>
      <w:r>
        <w:t xml:space="preserve"> I</w:t>
      </w:r>
      <w:r>
        <w:rPr>
          <w:spacing w:val="-2"/>
        </w:rPr>
        <w:t xml:space="preserve"> </w:t>
      </w:r>
      <w:r>
        <w:rPr>
          <w:spacing w:val="-1"/>
        </w:rPr>
        <w:t>had</w:t>
      </w:r>
      <w:r>
        <w:t xml:space="preserve"> </w:t>
      </w:r>
      <w:r>
        <w:rPr>
          <w:spacing w:val="-1"/>
        </w:rPr>
        <w:t>learnt</w:t>
      </w:r>
      <w:r>
        <w:rPr>
          <w:spacing w:val="-2"/>
        </w:rPr>
        <w:t xml:space="preserve"> </w:t>
      </w:r>
      <w:r>
        <w:rPr>
          <w:spacing w:val="-1"/>
        </w:rPr>
        <w:t>there.</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38"/>
      </w:pPr>
      <w:r>
        <w:t>I am</w:t>
      </w:r>
      <w:r>
        <w:rPr>
          <w:spacing w:val="-2"/>
        </w:rPr>
        <w:t xml:space="preserve"> </w:t>
      </w:r>
      <w:r>
        <w:rPr>
          <w:spacing w:val="-1"/>
        </w:rPr>
        <w:t>normally</w:t>
      </w:r>
      <w:r>
        <w:rPr>
          <w:spacing w:val="-2"/>
        </w:rPr>
        <w:t xml:space="preserve"> </w:t>
      </w:r>
      <w:r>
        <w:t>a</w:t>
      </w:r>
      <w:r>
        <w:rPr>
          <w:spacing w:val="1"/>
        </w:rPr>
        <w:t xml:space="preserve"> </w:t>
      </w:r>
      <w:r>
        <w:rPr>
          <w:spacing w:val="-1"/>
        </w:rPr>
        <w:t>happy</w:t>
      </w:r>
      <w:r>
        <w:rPr>
          <w:spacing w:val="-2"/>
        </w:rPr>
        <w:t xml:space="preserve"> </w:t>
      </w:r>
      <w:r>
        <w:rPr>
          <w:spacing w:val="-1"/>
        </w:rPr>
        <w:t>person,</w:t>
      </w:r>
      <w:r>
        <w:rPr>
          <w:spacing w:val="-2"/>
        </w:rPr>
        <w:t xml:space="preserve"> </w:t>
      </w:r>
      <w:r>
        <w:rPr>
          <w:spacing w:val="-1"/>
        </w:rPr>
        <w:t>except</w:t>
      </w:r>
      <w:r>
        <w:rPr>
          <w:spacing w:val="2"/>
        </w:rPr>
        <w:t xml:space="preserve"> </w:t>
      </w:r>
      <w:r>
        <w:rPr>
          <w:spacing w:val="-1"/>
        </w:rPr>
        <w:t>from</w:t>
      </w:r>
      <w:r>
        <w:rPr>
          <w:spacing w:val="-4"/>
        </w:rPr>
        <w:t xml:space="preserve"> </w:t>
      </w:r>
      <w:r>
        <w:t>this</w:t>
      </w:r>
      <w:r>
        <w:rPr>
          <w:spacing w:val="-2"/>
        </w:rPr>
        <w:t xml:space="preserve"> </w:t>
      </w:r>
      <w:r>
        <w:rPr>
          <w:spacing w:val="-1"/>
        </w:rPr>
        <w:t>deep</w:t>
      </w:r>
      <w:r>
        <w:t xml:space="preserve"> </w:t>
      </w:r>
      <w:r>
        <w:rPr>
          <w:spacing w:val="-1"/>
        </w:rPr>
        <w:t>life</w:t>
      </w:r>
      <w:r>
        <w:t xml:space="preserve"> </w:t>
      </w:r>
      <w:r>
        <w:rPr>
          <w:spacing w:val="-2"/>
        </w:rPr>
        <w:t>crisis</w:t>
      </w:r>
      <w:r>
        <w:rPr>
          <w:spacing w:val="28"/>
        </w:rPr>
        <w:t xml:space="preserve"> </w:t>
      </w:r>
      <w:r>
        <w:rPr>
          <w:spacing w:val="-1"/>
        </w:rPr>
        <w:t>coming</w:t>
      </w:r>
      <w:r>
        <w:t xml:space="preserve"> </w:t>
      </w:r>
      <w:r>
        <w:rPr>
          <w:spacing w:val="-1"/>
        </w:rPr>
        <w:t>sometime</w:t>
      </w:r>
      <w:r>
        <w:rPr>
          <w:spacing w:val="2"/>
        </w:rPr>
        <w:t xml:space="preserve"> </w:t>
      </w:r>
      <w:r>
        <w:rPr>
          <w:spacing w:val="-2"/>
        </w:rPr>
        <w:t>without</w:t>
      </w:r>
      <w:r>
        <w:rPr>
          <w:spacing w:val="3"/>
        </w:rPr>
        <w:t xml:space="preserve"> </w:t>
      </w:r>
      <w:r>
        <w:rPr>
          <w:spacing w:val="-1"/>
        </w:rPr>
        <w:t>warning-</w:t>
      </w:r>
      <w:r>
        <w:rPr>
          <w:spacing w:val="-2"/>
        </w:rPr>
        <w:t xml:space="preserve"> </w:t>
      </w:r>
      <w:r>
        <w:rPr>
          <w:spacing w:val="-1"/>
        </w:rPr>
        <w:t>always</w:t>
      </w:r>
      <w:r>
        <w:rPr>
          <w:spacing w:val="2"/>
        </w:rPr>
        <w:t xml:space="preserve"> </w:t>
      </w:r>
      <w:r>
        <w:rPr>
          <w:spacing w:val="-1"/>
        </w:rPr>
        <w:t xml:space="preserve">with </w:t>
      </w:r>
      <w:r>
        <w:t xml:space="preserve">an </w:t>
      </w:r>
      <w:r>
        <w:rPr>
          <w:spacing w:val="-1"/>
        </w:rPr>
        <w:t>overtaking</w:t>
      </w:r>
      <w:r>
        <w:rPr>
          <w:spacing w:val="37"/>
        </w:rPr>
        <w:t xml:space="preserve"> </w:t>
      </w:r>
      <w:r>
        <w:rPr>
          <w:spacing w:val="-1"/>
        </w:rPr>
        <w:t xml:space="preserve">feeling </w:t>
      </w:r>
      <w:r>
        <w:t>of</w:t>
      </w:r>
      <w:r>
        <w:rPr>
          <w:spacing w:val="-1"/>
        </w:rPr>
        <w:t xml:space="preserve"> There</w:t>
      </w:r>
      <w:r>
        <w:rPr>
          <w:spacing w:val="1"/>
        </w:rPr>
        <w:t xml:space="preserve"> </w:t>
      </w:r>
      <w:r>
        <w:rPr>
          <w:spacing w:val="-1"/>
        </w:rPr>
        <w:t>Is No</w:t>
      </w:r>
      <w:r>
        <w:t xml:space="preserve"> </w:t>
      </w:r>
      <w:r>
        <w:rPr>
          <w:spacing w:val="-1"/>
        </w:rPr>
        <w:t>Meaning With My</w:t>
      </w:r>
      <w:r>
        <w:t xml:space="preserve"> </w:t>
      </w:r>
      <w:r>
        <w:rPr>
          <w:spacing w:val="-1"/>
        </w:rPr>
        <w:t>Life.</w:t>
      </w:r>
    </w:p>
    <w:p w:rsidR="00EA20B7" w:rsidRDefault="00EA20B7">
      <w:pPr>
        <w:rPr>
          <w:rFonts w:ascii="Lucida Sans" w:eastAsia="Lucida Sans" w:hAnsi="Lucida Sans" w:cs="Lucida Sans"/>
          <w:sz w:val="20"/>
          <w:szCs w:val="20"/>
        </w:rPr>
      </w:pPr>
    </w:p>
    <w:p w:rsidR="00EA20B7" w:rsidRDefault="00877DD6">
      <w:pPr>
        <w:pStyle w:val="Corpodetexto"/>
        <w:spacing w:before="120"/>
        <w:ind w:right="306"/>
      </w:pPr>
      <w:r>
        <w:rPr>
          <w:spacing w:val="-1"/>
        </w:rPr>
        <w:t>My</w:t>
      </w:r>
      <w:r>
        <w:rPr>
          <w:spacing w:val="-2"/>
        </w:rPr>
        <w:t xml:space="preserve"> </w:t>
      </w:r>
      <w:r>
        <w:rPr>
          <w:spacing w:val="-1"/>
        </w:rPr>
        <w:t>experiences, after</w:t>
      </w:r>
      <w:r>
        <w:t xml:space="preserve"> </w:t>
      </w:r>
      <w:r>
        <w:rPr>
          <w:spacing w:val="-1"/>
        </w:rPr>
        <w:t>Satchi’s</w:t>
      </w:r>
      <w:r>
        <w:t xml:space="preserve"> </w:t>
      </w:r>
      <w:r>
        <w:rPr>
          <w:spacing w:val="-1"/>
        </w:rPr>
        <w:t>suggestion that</w:t>
      </w:r>
      <w:r>
        <w:t xml:space="preserve"> I </w:t>
      </w:r>
      <w:r>
        <w:rPr>
          <w:spacing w:val="-1"/>
        </w:rPr>
        <w:t>look</w:t>
      </w:r>
      <w:r>
        <w:t xml:space="preserve"> </w:t>
      </w:r>
      <w:r>
        <w:rPr>
          <w:spacing w:val="-1"/>
        </w:rPr>
        <w:t>in the past</w:t>
      </w:r>
      <w:r>
        <w:rPr>
          <w:spacing w:val="61"/>
        </w:rPr>
        <w:t xml:space="preserve"> </w:t>
      </w:r>
      <w:r>
        <w:rPr>
          <w:spacing w:val="-1"/>
        </w:rPr>
        <w:t>lifes</w:t>
      </w:r>
      <w:r>
        <w:t xml:space="preserve"> </w:t>
      </w:r>
      <w:r>
        <w:rPr>
          <w:spacing w:val="-1"/>
        </w:rPr>
        <w:t>for the reason to</w:t>
      </w:r>
      <w:r>
        <w:t xml:space="preserve"> </w:t>
      </w:r>
      <w:r>
        <w:rPr>
          <w:spacing w:val="-1"/>
        </w:rPr>
        <w:t>my</w:t>
      </w:r>
      <w:r>
        <w:rPr>
          <w:spacing w:val="-2"/>
        </w:rPr>
        <w:t xml:space="preserve"> </w:t>
      </w:r>
      <w:r>
        <w:rPr>
          <w:spacing w:val="-1"/>
        </w:rPr>
        <w:t>depressions,</w:t>
      </w:r>
      <w:r>
        <w:rPr>
          <w:spacing w:val="1"/>
        </w:rPr>
        <w:t xml:space="preserve"> </w:t>
      </w:r>
      <w:r>
        <w:rPr>
          <w:spacing w:val="-2"/>
        </w:rPr>
        <w:t>was</w:t>
      </w:r>
      <w:r>
        <w:t xml:space="preserve"> </w:t>
      </w:r>
      <w:r>
        <w:rPr>
          <w:spacing w:val="-1"/>
        </w:rPr>
        <w:t>as</w:t>
      </w:r>
      <w:r>
        <w:t xml:space="preserve"> </w:t>
      </w:r>
      <w:r>
        <w:rPr>
          <w:spacing w:val="-1"/>
        </w:rPr>
        <w:t>follow:</w:t>
      </w:r>
    </w:p>
    <w:p w:rsidR="00EA20B7" w:rsidRDefault="00EA20B7">
      <w:pPr>
        <w:sectPr w:rsidR="00EA20B7">
          <w:pgSz w:w="8640" w:h="12960"/>
          <w:pgMar w:top="960" w:right="920" w:bottom="900" w:left="900" w:header="0" w:footer="712" w:gutter="0"/>
          <w:cols w:space="720"/>
        </w:sectPr>
      </w:pPr>
    </w:p>
    <w:p w:rsidR="00EA20B7" w:rsidRDefault="00877DD6">
      <w:pPr>
        <w:pStyle w:val="Corpodetexto"/>
        <w:spacing w:before="49"/>
        <w:ind w:right="238"/>
      </w:pPr>
      <w:r>
        <w:lastRenderedPageBreak/>
        <w:t>I</w:t>
      </w:r>
      <w:r>
        <w:rPr>
          <w:spacing w:val="1"/>
        </w:rPr>
        <w:t xml:space="preserve"> </w:t>
      </w:r>
      <w:r>
        <w:rPr>
          <w:spacing w:val="-1"/>
        </w:rPr>
        <w:t>went</w:t>
      </w:r>
      <w:r>
        <w:t xml:space="preserve"> </w:t>
      </w:r>
      <w:r>
        <w:rPr>
          <w:spacing w:val="-1"/>
        </w:rPr>
        <w:t xml:space="preserve">back to </w:t>
      </w:r>
      <w:r>
        <w:t xml:space="preserve">a </w:t>
      </w:r>
      <w:r>
        <w:rPr>
          <w:spacing w:val="-1"/>
        </w:rPr>
        <w:t>past</w:t>
      </w:r>
      <w:r>
        <w:t xml:space="preserve"> </w:t>
      </w:r>
      <w:r>
        <w:rPr>
          <w:spacing w:val="-1"/>
        </w:rPr>
        <w:t>life,</w:t>
      </w:r>
      <w:r>
        <w:t xml:space="preserve"> </w:t>
      </w:r>
      <w:r>
        <w:rPr>
          <w:spacing w:val="-1"/>
        </w:rPr>
        <w:t xml:space="preserve">and got </w:t>
      </w:r>
      <w:r>
        <w:t xml:space="preserve">a </w:t>
      </w:r>
      <w:r>
        <w:rPr>
          <w:spacing w:val="-1"/>
        </w:rPr>
        <w:t>very</w:t>
      </w:r>
      <w:r>
        <w:rPr>
          <w:spacing w:val="-2"/>
        </w:rPr>
        <w:t xml:space="preserve"> </w:t>
      </w:r>
      <w:r>
        <w:rPr>
          <w:spacing w:val="-1"/>
        </w:rPr>
        <w:t>clear</w:t>
      </w:r>
      <w:r>
        <w:t xml:space="preserve"> </w:t>
      </w:r>
      <w:r>
        <w:rPr>
          <w:spacing w:val="-1"/>
        </w:rPr>
        <w:t xml:space="preserve">picture of </w:t>
      </w:r>
      <w:r>
        <w:t xml:space="preserve">a </w:t>
      </w:r>
      <w:r>
        <w:rPr>
          <w:spacing w:val="-2"/>
        </w:rPr>
        <w:t>woman</w:t>
      </w:r>
      <w:r>
        <w:rPr>
          <w:spacing w:val="37"/>
        </w:rPr>
        <w:t xml:space="preserve"> </w:t>
      </w:r>
      <w:r>
        <w:rPr>
          <w:spacing w:val="-1"/>
        </w:rPr>
        <w:t>sitting</w:t>
      </w:r>
      <w:r>
        <w:rPr>
          <w:spacing w:val="1"/>
        </w:rPr>
        <w:t xml:space="preserve"> </w:t>
      </w:r>
      <w:r>
        <w:rPr>
          <w:spacing w:val="-1"/>
        </w:rPr>
        <w:t>in</w:t>
      </w:r>
      <w:r>
        <w:rPr>
          <w:spacing w:val="-2"/>
        </w:rPr>
        <w:t xml:space="preserve"> </w:t>
      </w:r>
      <w:r>
        <w:t>a</w:t>
      </w:r>
      <w:r>
        <w:rPr>
          <w:spacing w:val="1"/>
        </w:rPr>
        <w:t xml:space="preserve"> </w:t>
      </w:r>
      <w:r>
        <w:rPr>
          <w:spacing w:val="-1"/>
        </w:rPr>
        <w:t>dark,</w:t>
      </w:r>
      <w:r>
        <w:rPr>
          <w:spacing w:val="-2"/>
        </w:rPr>
        <w:t xml:space="preserve"> </w:t>
      </w:r>
      <w:r>
        <w:rPr>
          <w:spacing w:val="-1"/>
        </w:rPr>
        <w:t>cold,</w:t>
      </w:r>
      <w:r>
        <w:t xml:space="preserve"> </w:t>
      </w:r>
      <w:r>
        <w:rPr>
          <w:spacing w:val="-1"/>
        </w:rPr>
        <w:t>cavelike</w:t>
      </w:r>
      <w:r>
        <w:t xml:space="preserve"> </w:t>
      </w:r>
      <w:r>
        <w:rPr>
          <w:spacing w:val="-1"/>
        </w:rPr>
        <w:t>cell</w:t>
      </w:r>
      <w:r>
        <w:rPr>
          <w:spacing w:val="-2"/>
        </w:rPr>
        <w:t xml:space="preserve"> </w:t>
      </w:r>
      <w:r>
        <w:rPr>
          <w:spacing w:val="-1"/>
        </w:rPr>
        <w:t>chained</w:t>
      </w:r>
      <w:r>
        <w:t xml:space="preserve"> </w:t>
      </w:r>
      <w:r>
        <w:rPr>
          <w:spacing w:val="-1"/>
        </w:rPr>
        <w:t>up.</w:t>
      </w:r>
      <w:r>
        <w:rPr>
          <w:spacing w:val="-2"/>
        </w:rPr>
        <w:t xml:space="preserve"> </w:t>
      </w:r>
      <w:r>
        <w:rPr>
          <w:spacing w:val="-1"/>
        </w:rPr>
        <w:t>Me.</w:t>
      </w:r>
      <w:r>
        <w:t xml:space="preserve"> </w:t>
      </w:r>
      <w:r>
        <w:rPr>
          <w:spacing w:val="-1"/>
        </w:rPr>
        <w:t>I´ve</w:t>
      </w:r>
      <w:r>
        <w:rPr>
          <w:spacing w:val="1"/>
        </w:rPr>
        <w:t xml:space="preserve"> </w:t>
      </w:r>
      <w:r>
        <w:rPr>
          <w:spacing w:val="-1"/>
        </w:rPr>
        <w:t>been</w:t>
      </w:r>
      <w:r>
        <w:rPr>
          <w:spacing w:val="34"/>
        </w:rPr>
        <w:t xml:space="preserve"> </w:t>
      </w:r>
      <w:r>
        <w:rPr>
          <w:spacing w:val="-1"/>
        </w:rPr>
        <w:t>sitting</w:t>
      </w:r>
      <w:r>
        <w:t xml:space="preserve"> </w:t>
      </w:r>
      <w:r>
        <w:rPr>
          <w:spacing w:val="-1"/>
        </w:rPr>
        <w:t>there</w:t>
      </w:r>
      <w:r>
        <w:t xml:space="preserve"> </w:t>
      </w:r>
      <w:r>
        <w:rPr>
          <w:spacing w:val="-1"/>
        </w:rPr>
        <w:t>for</w:t>
      </w:r>
      <w:r>
        <w:t xml:space="preserve"> </w:t>
      </w:r>
      <w:r>
        <w:rPr>
          <w:spacing w:val="-1"/>
        </w:rPr>
        <w:t>years,</w:t>
      </w:r>
      <w:r>
        <w:t xml:space="preserve"> </w:t>
      </w:r>
      <w:r>
        <w:rPr>
          <w:spacing w:val="-1"/>
        </w:rPr>
        <w:t>every</w:t>
      </w:r>
      <w:r>
        <w:rPr>
          <w:spacing w:val="-2"/>
        </w:rPr>
        <w:t xml:space="preserve"> </w:t>
      </w:r>
      <w:r>
        <w:rPr>
          <w:spacing w:val="-1"/>
        </w:rPr>
        <w:t>day being</w:t>
      </w:r>
      <w:r>
        <w:t xml:space="preserve"> </w:t>
      </w:r>
      <w:r>
        <w:rPr>
          <w:spacing w:val="-1"/>
        </w:rPr>
        <w:t>the</w:t>
      </w:r>
      <w:r>
        <w:t xml:space="preserve"> </w:t>
      </w:r>
      <w:r>
        <w:rPr>
          <w:spacing w:val="-2"/>
        </w:rPr>
        <w:t>same</w:t>
      </w:r>
      <w:r>
        <w:rPr>
          <w:spacing w:val="1"/>
        </w:rPr>
        <w:t xml:space="preserve"> </w:t>
      </w:r>
      <w:r>
        <w:rPr>
          <w:spacing w:val="-1"/>
        </w:rPr>
        <w:t>and</w:t>
      </w:r>
      <w:r>
        <w:t xml:space="preserve"> </w:t>
      </w:r>
      <w:r>
        <w:rPr>
          <w:spacing w:val="-1"/>
        </w:rPr>
        <w:t xml:space="preserve">with </w:t>
      </w:r>
      <w:r>
        <w:t>a</w:t>
      </w:r>
      <w:r>
        <w:rPr>
          <w:spacing w:val="-1"/>
        </w:rPr>
        <w:t xml:space="preserve"> strong</w:t>
      </w:r>
      <w:r>
        <w:rPr>
          <w:spacing w:val="24"/>
        </w:rPr>
        <w:t xml:space="preserve"> </w:t>
      </w:r>
      <w:r>
        <w:rPr>
          <w:spacing w:val="-1"/>
        </w:rPr>
        <w:t>despair and an</w:t>
      </w:r>
      <w:r>
        <w:t xml:space="preserve"> </w:t>
      </w:r>
      <w:r>
        <w:rPr>
          <w:spacing w:val="-1"/>
        </w:rPr>
        <w:t>overwhelming</w:t>
      </w:r>
      <w:r>
        <w:rPr>
          <w:spacing w:val="1"/>
        </w:rPr>
        <w:t xml:space="preserve"> </w:t>
      </w:r>
      <w:r>
        <w:rPr>
          <w:spacing w:val="-1"/>
        </w:rPr>
        <w:t>feeling</w:t>
      </w:r>
      <w:r>
        <w:t xml:space="preserve"> </w:t>
      </w:r>
      <w:r>
        <w:rPr>
          <w:spacing w:val="-1"/>
        </w:rPr>
        <w:t>of;</w:t>
      </w:r>
      <w:r>
        <w:rPr>
          <w:spacing w:val="-2"/>
        </w:rPr>
        <w:t xml:space="preserve"> </w:t>
      </w:r>
      <w:r>
        <w:rPr>
          <w:spacing w:val="-1"/>
        </w:rPr>
        <w:t>really</w:t>
      </w:r>
      <w:r>
        <w:rPr>
          <w:spacing w:val="-3"/>
        </w:rPr>
        <w:t xml:space="preserve"> </w:t>
      </w:r>
      <w:r>
        <w:rPr>
          <w:spacing w:val="-1"/>
        </w:rPr>
        <w:t>there</w:t>
      </w:r>
      <w:r>
        <w:rPr>
          <w:spacing w:val="1"/>
        </w:rPr>
        <w:t xml:space="preserve"> </w:t>
      </w:r>
      <w:r>
        <w:rPr>
          <w:spacing w:val="-1"/>
        </w:rPr>
        <w:t>is</w:t>
      </w:r>
      <w:r>
        <w:rPr>
          <w:spacing w:val="-2"/>
        </w:rPr>
        <w:t xml:space="preserve"> </w:t>
      </w:r>
      <w:r>
        <w:rPr>
          <w:spacing w:val="-1"/>
        </w:rPr>
        <w:t>no</w:t>
      </w:r>
      <w:r>
        <w:t xml:space="preserve"> </w:t>
      </w:r>
      <w:r>
        <w:rPr>
          <w:spacing w:val="-2"/>
        </w:rPr>
        <w:t>meaning</w:t>
      </w:r>
      <w:r>
        <w:rPr>
          <w:spacing w:val="40"/>
        </w:rPr>
        <w:t xml:space="preserve"> </w:t>
      </w:r>
      <w:r>
        <w:rPr>
          <w:spacing w:val="-1"/>
        </w:rPr>
        <w:t>with</w:t>
      </w:r>
      <w:r>
        <w:t xml:space="preserve"> </w:t>
      </w:r>
      <w:r>
        <w:rPr>
          <w:spacing w:val="-1"/>
        </w:rPr>
        <w:t>my</w:t>
      </w:r>
      <w:r>
        <w:rPr>
          <w:spacing w:val="-2"/>
        </w:rPr>
        <w:t xml:space="preserve"> </w:t>
      </w:r>
      <w:r>
        <w:t>life...</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31"/>
      </w:pPr>
      <w:r>
        <w:t xml:space="preserve">I </w:t>
      </w:r>
      <w:r>
        <w:rPr>
          <w:spacing w:val="-1"/>
        </w:rPr>
        <w:t>healed that past</w:t>
      </w:r>
      <w:r>
        <w:rPr>
          <w:spacing w:val="1"/>
        </w:rPr>
        <w:t xml:space="preserve"> </w:t>
      </w:r>
      <w:r>
        <w:rPr>
          <w:spacing w:val="-1"/>
        </w:rPr>
        <w:t>life</w:t>
      </w:r>
      <w:r>
        <w:t xml:space="preserve"> </w:t>
      </w:r>
      <w:r>
        <w:rPr>
          <w:spacing w:val="-1"/>
        </w:rPr>
        <w:t>using the</w:t>
      </w:r>
      <w:r>
        <w:t xml:space="preserve"> </w:t>
      </w:r>
      <w:r>
        <w:rPr>
          <w:spacing w:val="-1"/>
        </w:rPr>
        <w:t>Energy</w:t>
      </w:r>
      <w:r>
        <w:rPr>
          <w:spacing w:val="-2"/>
        </w:rPr>
        <w:t xml:space="preserve"> </w:t>
      </w:r>
      <w:r>
        <w:rPr>
          <w:spacing w:val="-1"/>
        </w:rPr>
        <w:t>Enhancement</w:t>
      </w:r>
      <w:r>
        <w:t xml:space="preserve"> </w:t>
      </w:r>
      <w:r>
        <w:rPr>
          <w:spacing w:val="-1"/>
        </w:rPr>
        <w:t>Seven Step</w:t>
      </w:r>
      <w:r>
        <w:rPr>
          <w:spacing w:val="33"/>
        </w:rPr>
        <w:t xml:space="preserve"> </w:t>
      </w:r>
      <w:r>
        <w:rPr>
          <w:spacing w:val="-1"/>
        </w:rPr>
        <w:t>Process of</w:t>
      </w:r>
      <w:r>
        <w:t xml:space="preserve"> </w:t>
      </w:r>
      <w:r>
        <w:rPr>
          <w:spacing w:val="-1"/>
        </w:rPr>
        <w:t xml:space="preserve">Level </w:t>
      </w:r>
      <w:r>
        <w:t>2</w:t>
      </w:r>
      <w:r>
        <w:rPr>
          <w:spacing w:val="-1"/>
        </w:rPr>
        <w:t xml:space="preserve"> and</w:t>
      </w:r>
      <w:r>
        <w:t xml:space="preserve"> </w:t>
      </w:r>
      <w:r>
        <w:rPr>
          <w:spacing w:val="-1"/>
        </w:rPr>
        <w:t>felt</w:t>
      </w:r>
      <w:r>
        <w:rPr>
          <w:spacing w:val="1"/>
        </w:rPr>
        <w:t xml:space="preserve"> </w:t>
      </w:r>
      <w:r>
        <w:rPr>
          <w:spacing w:val="-1"/>
        </w:rPr>
        <w:t>much</w:t>
      </w:r>
      <w:r>
        <w:t xml:space="preserve"> </w:t>
      </w:r>
      <w:r>
        <w:rPr>
          <w:spacing w:val="-1"/>
        </w:rPr>
        <w:t>better-</w:t>
      </w:r>
      <w:r>
        <w:rPr>
          <w:spacing w:val="-2"/>
        </w:rPr>
        <w:t xml:space="preserve"> </w:t>
      </w:r>
      <w:r>
        <w:rPr>
          <w:spacing w:val="-1"/>
        </w:rPr>
        <w:t>but</w:t>
      </w:r>
      <w:r>
        <w:rPr>
          <w:spacing w:val="2"/>
        </w:rPr>
        <w:t xml:space="preserve"> </w:t>
      </w:r>
      <w:r>
        <w:rPr>
          <w:spacing w:val="-1"/>
        </w:rPr>
        <w:t>still, there</w:t>
      </w:r>
      <w:r>
        <w:rPr>
          <w:spacing w:val="1"/>
        </w:rPr>
        <w:t xml:space="preserve"> </w:t>
      </w:r>
      <w:r>
        <w:rPr>
          <w:spacing w:val="-2"/>
        </w:rPr>
        <w:t>was</w:t>
      </w:r>
      <w:r>
        <w:rPr>
          <w:spacing w:val="33"/>
        </w:rPr>
        <w:t xml:space="preserve"> </w:t>
      </w:r>
      <w:r>
        <w:rPr>
          <w:spacing w:val="-1"/>
        </w:rPr>
        <w:t>something</w:t>
      </w:r>
      <w:r>
        <w:t xml:space="preserve"> </w:t>
      </w:r>
      <w:r>
        <w:rPr>
          <w:spacing w:val="-1"/>
        </w:rPr>
        <w:t>more...</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77"/>
      </w:pPr>
      <w:r>
        <w:rPr>
          <w:spacing w:val="-1"/>
        </w:rPr>
        <w:t>In</w:t>
      </w:r>
      <w:r>
        <w:rPr>
          <w:spacing w:val="-2"/>
        </w:rPr>
        <w:t xml:space="preserve"> </w:t>
      </w:r>
      <w:r>
        <w:rPr>
          <w:spacing w:val="-1"/>
        </w:rPr>
        <w:t>to</w:t>
      </w:r>
      <w:r>
        <w:rPr>
          <w:spacing w:val="-2"/>
        </w:rPr>
        <w:t xml:space="preserve"> </w:t>
      </w:r>
      <w:r>
        <w:rPr>
          <w:spacing w:val="-1"/>
        </w:rPr>
        <w:t>another</w:t>
      </w:r>
      <w:r>
        <w:t xml:space="preserve"> </w:t>
      </w:r>
      <w:r>
        <w:rPr>
          <w:spacing w:val="-1"/>
        </w:rPr>
        <w:t>past</w:t>
      </w:r>
      <w:r>
        <w:rPr>
          <w:spacing w:val="1"/>
        </w:rPr>
        <w:t xml:space="preserve"> </w:t>
      </w:r>
      <w:r>
        <w:rPr>
          <w:spacing w:val="-1"/>
        </w:rPr>
        <w:t>life,</w:t>
      </w:r>
      <w:r>
        <w:rPr>
          <w:spacing w:val="-2"/>
        </w:rPr>
        <w:t xml:space="preserve"> </w:t>
      </w:r>
      <w:r>
        <w:rPr>
          <w:spacing w:val="-1"/>
        </w:rPr>
        <w:t>this</w:t>
      </w:r>
      <w:r>
        <w:rPr>
          <w:spacing w:val="-2"/>
        </w:rPr>
        <w:t xml:space="preserve"> </w:t>
      </w:r>
      <w:r>
        <w:rPr>
          <w:spacing w:val="-1"/>
        </w:rPr>
        <w:t>time</w:t>
      </w:r>
      <w:r>
        <w:rPr>
          <w:spacing w:val="5"/>
        </w:rPr>
        <w:t xml:space="preserve"> </w:t>
      </w:r>
      <w:r>
        <w:t xml:space="preserve">I </w:t>
      </w:r>
      <w:r>
        <w:rPr>
          <w:spacing w:val="-1"/>
        </w:rPr>
        <w:t>was</w:t>
      </w:r>
      <w:r>
        <w:t xml:space="preserve"> </w:t>
      </w:r>
      <w:r>
        <w:rPr>
          <w:spacing w:val="-1"/>
        </w:rPr>
        <w:t>another</w:t>
      </w:r>
      <w:r>
        <w:t xml:space="preserve"> </w:t>
      </w:r>
      <w:r>
        <w:rPr>
          <w:spacing w:val="-1"/>
        </w:rPr>
        <w:t>woman,</w:t>
      </w:r>
      <w:r>
        <w:t xml:space="preserve"> </w:t>
      </w:r>
      <w:r>
        <w:rPr>
          <w:spacing w:val="-1"/>
        </w:rPr>
        <w:t>in</w:t>
      </w:r>
      <w:r>
        <w:rPr>
          <w:spacing w:val="-2"/>
        </w:rPr>
        <w:t xml:space="preserve"> </w:t>
      </w:r>
      <w:r>
        <w:rPr>
          <w:spacing w:val="-1"/>
        </w:rPr>
        <w:t>America</w:t>
      </w:r>
      <w:r>
        <w:rPr>
          <w:spacing w:val="24"/>
        </w:rPr>
        <w:t xml:space="preserve"> </w:t>
      </w:r>
      <w:r>
        <w:rPr>
          <w:spacing w:val="-1"/>
        </w:rPr>
        <w:t>during</w:t>
      </w:r>
      <w:r>
        <w:t xml:space="preserve"> </w:t>
      </w:r>
      <w:r>
        <w:rPr>
          <w:spacing w:val="-1"/>
        </w:rPr>
        <w:t>the</w:t>
      </w:r>
      <w:r>
        <w:rPr>
          <w:spacing w:val="-2"/>
        </w:rPr>
        <w:t xml:space="preserve"> </w:t>
      </w:r>
      <w:r>
        <w:rPr>
          <w:spacing w:val="-1"/>
        </w:rPr>
        <w:t>Wild</w:t>
      </w:r>
      <w:r>
        <w:rPr>
          <w:spacing w:val="-3"/>
        </w:rPr>
        <w:t xml:space="preserve"> </w:t>
      </w:r>
      <w:r>
        <w:rPr>
          <w:spacing w:val="-1"/>
        </w:rPr>
        <w:t>West</w:t>
      </w:r>
      <w:r>
        <w:rPr>
          <w:spacing w:val="-2"/>
        </w:rPr>
        <w:t xml:space="preserve"> </w:t>
      </w:r>
      <w:r>
        <w:rPr>
          <w:spacing w:val="-1"/>
        </w:rPr>
        <w:t>time.</w:t>
      </w:r>
      <w:r>
        <w:t xml:space="preserve"> </w:t>
      </w:r>
      <w:r>
        <w:rPr>
          <w:spacing w:val="-2"/>
        </w:rPr>
        <w:t>Me</w:t>
      </w:r>
      <w:r>
        <w:rPr>
          <w:spacing w:val="1"/>
        </w:rPr>
        <w:t xml:space="preserve"> </w:t>
      </w:r>
      <w:r>
        <w:rPr>
          <w:spacing w:val="-1"/>
        </w:rPr>
        <w:t>and</w:t>
      </w:r>
      <w:r>
        <w:rPr>
          <w:spacing w:val="-2"/>
        </w:rPr>
        <w:t xml:space="preserve"> </w:t>
      </w:r>
      <w:r>
        <w:rPr>
          <w:spacing w:val="-1"/>
        </w:rPr>
        <w:t>my</w:t>
      </w:r>
      <w:r>
        <w:rPr>
          <w:spacing w:val="-2"/>
        </w:rPr>
        <w:t xml:space="preserve"> </w:t>
      </w:r>
      <w:r>
        <w:rPr>
          <w:spacing w:val="-1"/>
        </w:rPr>
        <w:t>husband</w:t>
      </w:r>
      <w:r>
        <w:t xml:space="preserve"> </w:t>
      </w:r>
      <w:r>
        <w:rPr>
          <w:spacing w:val="-1"/>
        </w:rPr>
        <w:t>lived</w:t>
      </w:r>
      <w:r>
        <w:rPr>
          <w:spacing w:val="-2"/>
        </w:rPr>
        <w:t xml:space="preserve"> </w:t>
      </w:r>
      <w:r>
        <w:rPr>
          <w:spacing w:val="-1"/>
        </w:rPr>
        <w:t>on</w:t>
      </w:r>
      <w:r>
        <w:rPr>
          <w:spacing w:val="-2"/>
        </w:rPr>
        <w:t xml:space="preserve"> </w:t>
      </w:r>
      <w:r>
        <w:t>a</w:t>
      </w:r>
      <w:r>
        <w:rPr>
          <w:spacing w:val="1"/>
        </w:rPr>
        <w:t xml:space="preserve"> </w:t>
      </w:r>
      <w:r>
        <w:rPr>
          <w:spacing w:val="-1"/>
        </w:rPr>
        <w:t>farm</w:t>
      </w:r>
      <w:r>
        <w:rPr>
          <w:spacing w:val="-2"/>
        </w:rPr>
        <w:t xml:space="preserve"> </w:t>
      </w:r>
      <w:r>
        <w:rPr>
          <w:spacing w:val="-1"/>
        </w:rPr>
        <w:t>far</w:t>
      </w:r>
      <w:r>
        <w:rPr>
          <w:spacing w:val="49"/>
        </w:rPr>
        <w:t xml:space="preserve"> </w:t>
      </w:r>
      <w:r>
        <w:rPr>
          <w:spacing w:val="-1"/>
        </w:rPr>
        <w:t>away</w:t>
      </w:r>
      <w:r>
        <w:rPr>
          <w:spacing w:val="-2"/>
        </w:rPr>
        <w:t xml:space="preserve"> </w:t>
      </w:r>
      <w:r>
        <w:rPr>
          <w:spacing w:val="-1"/>
        </w:rPr>
        <w:t>out</w:t>
      </w:r>
      <w:r>
        <w:rPr>
          <w:spacing w:val="2"/>
        </w:rPr>
        <w:t xml:space="preserve"> </w:t>
      </w:r>
      <w:r>
        <w:rPr>
          <w:spacing w:val="-1"/>
        </w:rPr>
        <w:t>in the dry country side, no neighbors, no real</w:t>
      </w:r>
      <w:r>
        <w:rPr>
          <w:spacing w:val="-2"/>
        </w:rPr>
        <w:t xml:space="preserve"> </w:t>
      </w:r>
      <w:r>
        <w:rPr>
          <w:spacing w:val="-1"/>
        </w:rPr>
        <w:t>road</w:t>
      </w:r>
      <w:r>
        <w:rPr>
          <w:spacing w:val="-3"/>
        </w:rPr>
        <w:t xml:space="preserve"> </w:t>
      </w:r>
      <w:r>
        <w:rPr>
          <w:spacing w:val="-1"/>
        </w:rPr>
        <w:t>out</w:t>
      </w:r>
      <w:r>
        <w:rPr>
          <w:spacing w:val="1"/>
        </w:rPr>
        <w:t xml:space="preserve"> </w:t>
      </w:r>
      <w:r>
        <w:t>to</w:t>
      </w:r>
      <w:r>
        <w:rPr>
          <w:spacing w:val="63"/>
        </w:rPr>
        <w:t xml:space="preserve"> </w:t>
      </w:r>
      <w:r>
        <w:rPr>
          <w:spacing w:val="-1"/>
        </w:rPr>
        <w:t>the</w:t>
      </w:r>
      <w:r>
        <w:t xml:space="preserve"> </w:t>
      </w:r>
      <w:r>
        <w:rPr>
          <w:spacing w:val="-1"/>
        </w:rPr>
        <w:t>farm,</w:t>
      </w:r>
      <w:r>
        <w:t xml:space="preserve"> </w:t>
      </w:r>
      <w:r>
        <w:rPr>
          <w:spacing w:val="-1"/>
        </w:rPr>
        <w:t>so</w:t>
      </w:r>
      <w:r>
        <w:t xml:space="preserve"> </w:t>
      </w:r>
      <w:r>
        <w:rPr>
          <w:spacing w:val="-1"/>
        </w:rPr>
        <w:t>nobody</w:t>
      </w:r>
      <w:r>
        <w:rPr>
          <w:spacing w:val="-2"/>
        </w:rPr>
        <w:t xml:space="preserve"> </w:t>
      </w:r>
      <w:r>
        <w:rPr>
          <w:spacing w:val="-1"/>
        </w:rPr>
        <w:t>passing</w:t>
      </w:r>
      <w:r>
        <w:rPr>
          <w:spacing w:val="1"/>
        </w:rPr>
        <w:t xml:space="preserve"> </w:t>
      </w:r>
      <w:r>
        <w:rPr>
          <w:spacing w:val="-1"/>
        </w:rPr>
        <w:t>by.</w:t>
      </w:r>
      <w:r>
        <w:t xml:space="preserve"> </w:t>
      </w:r>
      <w:r>
        <w:rPr>
          <w:spacing w:val="-1"/>
        </w:rPr>
        <w:t>It</w:t>
      </w:r>
      <w:r>
        <w:rPr>
          <w:spacing w:val="2"/>
        </w:rPr>
        <w:t xml:space="preserve"> </w:t>
      </w:r>
      <w:r>
        <w:rPr>
          <w:spacing w:val="-1"/>
        </w:rPr>
        <w:t>was</w:t>
      </w:r>
      <w:r>
        <w:rPr>
          <w:spacing w:val="-2"/>
        </w:rPr>
        <w:t xml:space="preserve"> </w:t>
      </w:r>
      <w:r>
        <w:t xml:space="preserve">a </w:t>
      </w:r>
      <w:r>
        <w:rPr>
          <w:spacing w:val="-1"/>
        </w:rPr>
        <w:t>lonely</w:t>
      </w:r>
      <w:r>
        <w:rPr>
          <w:spacing w:val="-2"/>
        </w:rPr>
        <w:t xml:space="preserve"> </w:t>
      </w:r>
      <w:r>
        <w:rPr>
          <w:spacing w:val="-1"/>
        </w:rPr>
        <w:t>life,</w:t>
      </w:r>
      <w:r>
        <w:t xml:space="preserve"> </w:t>
      </w:r>
      <w:r>
        <w:rPr>
          <w:spacing w:val="-1"/>
        </w:rPr>
        <w:t>no</w:t>
      </w:r>
      <w:r>
        <w:rPr>
          <w:spacing w:val="-2"/>
        </w:rPr>
        <w:t xml:space="preserve"> </w:t>
      </w:r>
      <w:r>
        <w:rPr>
          <w:spacing w:val="-1"/>
        </w:rPr>
        <w:t>children,</w:t>
      </w:r>
      <w:r>
        <w:t xml:space="preserve"> </w:t>
      </w:r>
      <w:r>
        <w:rPr>
          <w:spacing w:val="-1"/>
        </w:rPr>
        <w:t>my</w:t>
      </w:r>
      <w:r>
        <w:rPr>
          <w:spacing w:val="32"/>
        </w:rPr>
        <w:t xml:space="preserve"> </w:t>
      </w:r>
      <w:r>
        <w:rPr>
          <w:spacing w:val="-1"/>
        </w:rPr>
        <w:t>husband and</w:t>
      </w:r>
      <w:r>
        <w:t xml:space="preserve"> I </w:t>
      </w:r>
      <w:r>
        <w:rPr>
          <w:spacing w:val="-2"/>
        </w:rPr>
        <w:t>didn´t</w:t>
      </w:r>
      <w:r>
        <w:rPr>
          <w:spacing w:val="2"/>
        </w:rPr>
        <w:t xml:space="preserve"> </w:t>
      </w:r>
      <w:r>
        <w:rPr>
          <w:spacing w:val="-1"/>
        </w:rPr>
        <w:t>speak</w:t>
      </w:r>
      <w:r>
        <w:t xml:space="preserve"> </w:t>
      </w:r>
      <w:r>
        <w:rPr>
          <w:spacing w:val="-1"/>
        </w:rPr>
        <w:t>much. Every</w:t>
      </w:r>
      <w:r>
        <w:rPr>
          <w:spacing w:val="-2"/>
        </w:rPr>
        <w:t xml:space="preserve"> </w:t>
      </w:r>
      <w:r>
        <w:rPr>
          <w:spacing w:val="-1"/>
        </w:rPr>
        <w:t>day</w:t>
      </w:r>
      <w:r>
        <w:rPr>
          <w:spacing w:val="-2"/>
        </w:rPr>
        <w:t xml:space="preserve"> </w:t>
      </w:r>
      <w:r>
        <w:rPr>
          <w:spacing w:val="-1"/>
        </w:rPr>
        <w:t>the</w:t>
      </w:r>
      <w:r>
        <w:rPr>
          <w:spacing w:val="1"/>
        </w:rPr>
        <w:t xml:space="preserve"> </w:t>
      </w:r>
      <w:r>
        <w:rPr>
          <w:spacing w:val="-1"/>
        </w:rPr>
        <w:t>same-</w:t>
      </w:r>
      <w:r>
        <w:rPr>
          <w:spacing w:val="-2"/>
        </w:rPr>
        <w:t xml:space="preserve"> </w:t>
      </w:r>
      <w:r>
        <w:t>I</w:t>
      </w:r>
      <w:r>
        <w:rPr>
          <w:spacing w:val="1"/>
        </w:rPr>
        <w:t xml:space="preserve"> </w:t>
      </w:r>
      <w:r>
        <w:rPr>
          <w:spacing w:val="-2"/>
        </w:rPr>
        <w:t>was</w:t>
      </w:r>
      <w:r>
        <w:t xml:space="preserve"> </w:t>
      </w:r>
      <w:r>
        <w:rPr>
          <w:spacing w:val="-1"/>
        </w:rPr>
        <w:t>filled</w:t>
      </w:r>
      <w:r>
        <w:rPr>
          <w:spacing w:val="33"/>
        </w:rPr>
        <w:t xml:space="preserve"> </w:t>
      </w:r>
      <w:r>
        <w:rPr>
          <w:spacing w:val="-1"/>
        </w:rPr>
        <w:t>of</w:t>
      </w:r>
      <w:r>
        <w:rPr>
          <w:spacing w:val="-2"/>
        </w:rPr>
        <w:t xml:space="preserve"> </w:t>
      </w:r>
      <w:r>
        <w:rPr>
          <w:spacing w:val="-1"/>
        </w:rPr>
        <w:t>the</w:t>
      </w:r>
      <w:r>
        <w:rPr>
          <w:spacing w:val="1"/>
        </w:rPr>
        <w:t xml:space="preserve"> </w:t>
      </w:r>
      <w:r>
        <w:rPr>
          <w:spacing w:val="-1"/>
        </w:rPr>
        <w:t>feeling-;</w:t>
      </w:r>
      <w:r>
        <w:rPr>
          <w:spacing w:val="-2"/>
        </w:rPr>
        <w:t xml:space="preserve"> </w:t>
      </w:r>
      <w:r>
        <w:rPr>
          <w:spacing w:val="-1"/>
        </w:rPr>
        <w:t>really</w:t>
      </w:r>
      <w:r>
        <w:rPr>
          <w:spacing w:val="-3"/>
        </w:rPr>
        <w:t xml:space="preserve"> </w:t>
      </w:r>
      <w:r>
        <w:rPr>
          <w:spacing w:val="-1"/>
        </w:rPr>
        <w:t>there</w:t>
      </w:r>
      <w:r>
        <w:rPr>
          <w:spacing w:val="1"/>
        </w:rPr>
        <w:t xml:space="preserve"> </w:t>
      </w:r>
      <w:r>
        <w:rPr>
          <w:spacing w:val="-1"/>
        </w:rPr>
        <w:t>is</w:t>
      </w:r>
      <w:r>
        <w:rPr>
          <w:spacing w:val="-2"/>
        </w:rPr>
        <w:t xml:space="preserve"> </w:t>
      </w:r>
      <w:r>
        <w:rPr>
          <w:spacing w:val="-1"/>
        </w:rPr>
        <w:t>no</w:t>
      </w:r>
      <w:r>
        <w:t xml:space="preserve"> </w:t>
      </w:r>
      <w:r>
        <w:rPr>
          <w:spacing w:val="-1"/>
        </w:rPr>
        <w:t>meaning</w:t>
      </w:r>
      <w:r>
        <w:rPr>
          <w:spacing w:val="1"/>
        </w:rPr>
        <w:t xml:space="preserve"> </w:t>
      </w:r>
      <w:r>
        <w:rPr>
          <w:spacing w:val="-1"/>
        </w:rPr>
        <w:t>with</w:t>
      </w:r>
      <w:r>
        <w:t xml:space="preserve"> </w:t>
      </w:r>
      <w:r>
        <w:rPr>
          <w:spacing w:val="-2"/>
        </w:rPr>
        <w:t xml:space="preserve">my </w:t>
      </w:r>
      <w:r>
        <w:rPr>
          <w:spacing w:val="-1"/>
        </w:rPr>
        <w:t>life...</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12"/>
      </w:pPr>
      <w:r>
        <w:t>Do I</w:t>
      </w:r>
      <w:r>
        <w:rPr>
          <w:spacing w:val="-1"/>
        </w:rPr>
        <w:t xml:space="preserve"> </w:t>
      </w:r>
      <w:r>
        <w:t>need</w:t>
      </w:r>
      <w:r>
        <w:rPr>
          <w:spacing w:val="-3"/>
        </w:rPr>
        <w:t xml:space="preserve"> </w:t>
      </w:r>
      <w:r>
        <w:t>to</w:t>
      </w:r>
      <w:r>
        <w:rPr>
          <w:spacing w:val="-1"/>
        </w:rPr>
        <w:t xml:space="preserve"> </w:t>
      </w:r>
      <w:r>
        <w:t xml:space="preserve">tell </w:t>
      </w:r>
      <w:r>
        <w:rPr>
          <w:spacing w:val="-1"/>
        </w:rPr>
        <w:t>you</w:t>
      </w:r>
      <w:r>
        <w:rPr>
          <w:spacing w:val="-2"/>
        </w:rPr>
        <w:t xml:space="preserve"> </w:t>
      </w:r>
      <w:r>
        <w:t>that since</w:t>
      </w:r>
      <w:r>
        <w:rPr>
          <w:spacing w:val="-1"/>
        </w:rPr>
        <w:t xml:space="preserve"> </w:t>
      </w:r>
      <w:r>
        <w:t>then I</w:t>
      </w:r>
      <w:r>
        <w:rPr>
          <w:spacing w:val="-1"/>
        </w:rPr>
        <w:t xml:space="preserve"> haven’t</w:t>
      </w:r>
      <w:r>
        <w:rPr>
          <w:spacing w:val="1"/>
        </w:rPr>
        <w:t xml:space="preserve"> </w:t>
      </w:r>
      <w:r>
        <w:t>had</w:t>
      </w:r>
      <w:r>
        <w:rPr>
          <w:spacing w:val="-1"/>
        </w:rPr>
        <w:t xml:space="preserve"> </w:t>
      </w:r>
      <w:r>
        <w:t xml:space="preserve">any </w:t>
      </w:r>
      <w:r>
        <w:rPr>
          <w:spacing w:val="-1"/>
        </w:rPr>
        <w:t xml:space="preserve">more </w:t>
      </w:r>
      <w:r>
        <w:t>of</w:t>
      </w:r>
      <w:r>
        <w:rPr>
          <w:spacing w:val="-3"/>
        </w:rPr>
        <w:t xml:space="preserve"> </w:t>
      </w:r>
      <w:r>
        <w:rPr>
          <w:spacing w:val="-1"/>
        </w:rPr>
        <w:t>those</w:t>
      </w:r>
      <w:r>
        <w:rPr>
          <w:spacing w:val="30"/>
        </w:rPr>
        <w:t xml:space="preserve"> </w:t>
      </w:r>
      <w:r>
        <w:rPr>
          <w:spacing w:val="-1"/>
        </w:rPr>
        <w:t>depressions...!</w:t>
      </w:r>
    </w:p>
    <w:p w:rsidR="00EA20B7" w:rsidRDefault="00EA20B7">
      <w:pPr>
        <w:rPr>
          <w:rFonts w:ascii="Lucida Sans" w:eastAsia="Lucida Sans" w:hAnsi="Lucida Sans" w:cs="Lucida Sans"/>
          <w:sz w:val="20"/>
          <w:szCs w:val="20"/>
        </w:rPr>
      </w:pPr>
    </w:p>
    <w:p w:rsidR="00EA20B7" w:rsidRDefault="00EA20B7">
      <w:pPr>
        <w:spacing w:before="3"/>
        <w:rPr>
          <w:rFonts w:ascii="Lucida Sans" w:eastAsia="Lucida Sans" w:hAnsi="Lucida Sans" w:cs="Lucida Sans"/>
          <w:sz w:val="20"/>
          <w:szCs w:val="20"/>
        </w:rPr>
      </w:pPr>
    </w:p>
    <w:p w:rsidR="00EA20B7" w:rsidRDefault="00877DD6">
      <w:pPr>
        <w:spacing w:line="200" w:lineRule="atLeast"/>
        <w:ind w:left="460"/>
        <w:rPr>
          <w:rFonts w:ascii="Lucida Sans" w:eastAsia="Lucida Sans" w:hAnsi="Lucida Sans" w:cs="Lucida Sans"/>
          <w:sz w:val="20"/>
          <w:szCs w:val="20"/>
        </w:rPr>
      </w:pPr>
      <w:r>
        <w:rPr>
          <w:rFonts w:ascii="Lucida Sans" w:eastAsia="Lucida Sans" w:hAnsi="Lucida Sans" w:cs="Lucida Sans"/>
          <w:noProof/>
          <w:sz w:val="20"/>
          <w:szCs w:val="20"/>
        </w:rPr>
        <w:drawing>
          <wp:inline distT="0" distB="0" distL="0" distR="0">
            <wp:extent cx="3709142" cy="2781490"/>
            <wp:effectExtent l="0" t="0" r="0" b="0"/>
            <wp:docPr id="135" name="image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75.png"/>
                    <pic:cNvPicPr/>
                  </pic:nvPicPr>
                  <pic:blipFill>
                    <a:blip r:embed="rId154" cstate="print"/>
                    <a:stretch>
                      <a:fillRect/>
                    </a:stretch>
                  </pic:blipFill>
                  <pic:spPr>
                    <a:xfrm>
                      <a:off x="0" y="0"/>
                      <a:ext cx="3709142" cy="2781490"/>
                    </a:xfrm>
                    <a:prstGeom prst="rect">
                      <a:avLst/>
                    </a:prstGeom>
                  </pic:spPr>
                </pic:pic>
              </a:graphicData>
            </a:graphic>
          </wp:inline>
        </w:drawing>
      </w:r>
    </w:p>
    <w:p w:rsidR="00EA20B7" w:rsidRDefault="00EA20B7">
      <w:pPr>
        <w:spacing w:line="200" w:lineRule="atLeast"/>
        <w:rPr>
          <w:rFonts w:ascii="Lucida Sans" w:eastAsia="Lucida Sans" w:hAnsi="Lucida Sans" w:cs="Lucida Sans"/>
          <w:sz w:val="20"/>
          <w:szCs w:val="20"/>
        </w:rPr>
        <w:sectPr w:rsidR="00EA20B7">
          <w:pgSz w:w="8640" w:h="12960"/>
          <w:pgMar w:top="960" w:right="900" w:bottom="900" w:left="900" w:header="0" w:footer="712" w:gutter="0"/>
          <w:cols w:space="720"/>
        </w:sectPr>
      </w:pPr>
    </w:p>
    <w:p w:rsidR="00EA20B7" w:rsidRDefault="00EA20B7">
      <w:pPr>
        <w:pStyle w:val="Heading2"/>
        <w:spacing w:before="87"/>
        <w:ind w:left="1292" w:right="131"/>
      </w:pPr>
      <w:r>
        <w:lastRenderedPageBreak/>
        <w:pict>
          <v:shape id="_x0000_s2364" type="#_x0000_t75" style="position:absolute;left:0;text-align:left;margin-left:50.4pt;margin-top:4.35pt;width:59.3pt;height:69.7pt;z-index:-251681792;mso-position-horizontal-relative:page">
            <v:imagedata r:id="rId155" o:title=""/>
            <w10:wrap anchorx="page"/>
          </v:shape>
        </w:pict>
      </w:r>
      <w:r w:rsidR="00877DD6">
        <w:rPr>
          <w:b/>
        </w:rPr>
        <w:t>ENERGY</w:t>
      </w:r>
      <w:r w:rsidR="00877DD6">
        <w:rPr>
          <w:b/>
          <w:spacing w:val="-50"/>
        </w:rPr>
        <w:t xml:space="preserve"> </w:t>
      </w:r>
      <w:r w:rsidR="00877DD6">
        <w:rPr>
          <w:b/>
        </w:rPr>
        <w:t>ENHANCEMENT</w:t>
      </w:r>
      <w:r w:rsidR="00877DD6">
        <w:rPr>
          <w:b/>
          <w:w w:val="99"/>
        </w:rPr>
        <w:t xml:space="preserve"> </w:t>
      </w:r>
      <w:r w:rsidR="00877DD6">
        <w:rPr>
          <w:b/>
        </w:rPr>
        <w:t>WITH</w:t>
      </w:r>
      <w:r w:rsidR="00877DD6">
        <w:rPr>
          <w:b/>
          <w:spacing w:val="-16"/>
        </w:rPr>
        <w:t xml:space="preserve"> </w:t>
      </w:r>
      <w:r w:rsidR="00877DD6">
        <w:rPr>
          <w:b/>
        </w:rPr>
        <w:t>LISABET</w:t>
      </w:r>
      <w:r w:rsidR="00877DD6">
        <w:rPr>
          <w:b/>
          <w:spacing w:val="-16"/>
        </w:rPr>
        <w:t xml:space="preserve"> </w:t>
      </w:r>
      <w:r w:rsidR="00877DD6">
        <w:rPr>
          <w:b/>
        </w:rPr>
        <w:t>FROM</w:t>
      </w:r>
      <w:r w:rsidR="00877DD6">
        <w:rPr>
          <w:b/>
          <w:spacing w:val="-16"/>
        </w:rPr>
        <w:t xml:space="preserve"> </w:t>
      </w:r>
      <w:r w:rsidR="00877DD6">
        <w:rPr>
          <w:b/>
        </w:rPr>
        <w:t>THE</w:t>
      </w:r>
      <w:r w:rsidR="00877DD6">
        <w:rPr>
          <w:b/>
          <w:w w:val="99"/>
        </w:rPr>
        <w:t xml:space="preserve"> </w:t>
      </w:r>
      <w:r w:rsidR="00877DD6">
        <w:rPr>
          <w:b/>
        </w:rPr>
        <w:t>2003</w:t>
      </w:r>
      <w:r w:rsidR="00877DD6">
        <w:rPr>
          <w:b/>
          <w:spacing w:val="-27"/>
        </w:rPr>
        <w:t xml:space="preserve"> </w:t>
      </w:r>
      <w:r w:rsidR="00877DD6">
        <w:rPr>
          <w:b/>
        </w:rPr>
        <w:t>SEPTEMBER</w:t>
      </w:r>
      <w:r w:rsidR="00877DD6">
        <w:rPr>
          <w:b/>
          <w:spacing w:val="-26"/>
        </w:rPr>
        <w:t xml:space="preserve"> </w:t>
      </w:r>
      <w:r w:rsidR="00877DD6">
        <w:rPr>
          <w:b/>
        </w:rPr>
        <w:t>COURSE</w:t>
      </w:r>
    </w:p>
    <w:p w:rsidR="00EA20B7" w:rsidRDefault="00EA20B7">
      <w:pPr>
        <w:spacing w:before="3"/>
        <w:rPr>
          <w:rFonts w:ascii="Lucida Sans" w:eastAsia="Lucida Sans" w:hAnsi="Lucida Sans" w:cs="Lucida Sans"/>
          <w:b/>
          <w:bCs/>
          <w:sz w:val="10"/>
          <w:szCs w:val="10"/>
        </w:rPr>
      </w:pPr>
    </w:p>
    <w:p w:rsidR="00EA20B7" w:rsidRDefault="00877DD6">
      <w:pPr>
        <w:spacing w:line="200" w:lineRule="atLeast"/>
        <w:ind w:left="848"/>
        <w:rPr>
          <w:rFonts w:ascii="Lucida Sans" w:eastAsia="Lucida Sans" w:hAnsi="Lucida Sans" w:cs="Lucida Sans"/>
          <w:sz w:val="20"/>
          <w:szCs w:val="20"/>
        </w:rPr>
      </w:pPr>
      <w:r>
        <w:rPr>
          <w:rFonts w:ascii="Lucida Sans" w:eastAsia="Lucida Sans" w:hAnsi="Lucida Sans" w:cs="Lucida Sans"/>
          <w:noProof/>
          <w:sz w:val="20"/>
          <w:szCs w:val="20"/>
        </w:rPr>
        <w:drawing>
          <wp:inline distT="0" distB="0" distL="0" distR="0">
            <wp:extent cx="3240872" cy="4876800"/>
            <wp:effectExtent l="0" t="0" r="0" b="0"/>
            <wp:docPr id="137" name="image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77.jpeg"/>
                    <pic:cNvPicPr/>
                  </pic:nvPicPr>
                  <pic:blipFill>
                    <a:blip r:embed="rId156" cstate="print"/>
                    <a:stretch>
                      <a:fillRect/>
                    </a:stretch>
                  </pic:blipFill>
                  <pic:spPr>
                    <a:xfrm>
                      <a:off x="0" y="0"/>
                      <a:ext cx="3240872" cy="4876800"/>
                    </a:xfrm>
                    <a:prstGeom prst="rect">
                      <a:avLst/>
                    </a:prstGeom>
                  </pic:spPr>
                </pic:pic>
              </a:graphicData>
            </a:graphic>
          </wp:inline>
        </w:drawing>
      </w:r>
    </w:p>
    <w:p w:rsidR="00EA20B7" w:rsidRDefault="00877DD6">
      <w:pPr>
        <w:pStyle w:val="Corpodetexto"/>
        <w:spacing w:before="181"/>
        <w:ind w:right="131" w:firstLine="14"/>
        <w:rPr>
          <w:rFonts w:cs="Lucida Sans"/>
        </w:rPr>
      </w:pPr>
      <w:r>
        <w:rPr>
          <w:b/>
          <w:spacing w:val="-1"/>
        </w:rPr>
        <w:t>Picture</w:t>
      </w:r>
      <w:r>
        <w:rPr>
          <w:b/>
        </w:rPr>
        <w:t xml:space="preserve"> </w:t>
      </w:r>
      <w:r>
        <w:rPr>
          <w:b/>
          <w:spacing w:val="-1"/>
        </w:rPr>
        <w:t>from September</w:t>
      </w:r>
      <w:r>
        <w:rPr>
          <w:b/>
          <w:spacing w:val="-2"/>
        </w:rPr>
        <w:t xml:space="preserve"> </w:t>
      </w:r>
      <w:r>
        <w:rPr>
          <w:b/>
          <w:spacing w:val="-1"/>
        </w:rPr>
        <w:t>2006</w:t>
      </w:r>
      <w:r>
        <w:rPr>
          <w:b/>
        </w:rPr>
        <w:t xml:space="preserve"> </w:t>
      </w:r>
      <w:r>
        <w:rPr>
          <w:b/>
          <w:spacing w:val="-1"/>
        </w:rPr>
        <w:t>when</w:t>
      </w:r>
      <w:r>
        <w:rPr>
          <w:b/>
        </w:rPr>
        <w:t xml:space="preserve"> </w:t>
      </w:r>
      <w:r>
        <w:rPr>
          <w:b/>
          <w:spacing w:val="-1"/>
        </w:rPr>
        <w:t>Lis came</w:t>
      </w:r>
      <w:r>
        <w:rPr>
          <w:b/>
          <w:spacing w:val="-2"/>
        </w:rPr>
        <w:t xml:space="preserve"> </w:t>
      </w:r>
      <w:r>
        <w:rPr>
          <w:b/>
        </w:rPr>
        <w:t xml:space="preserve">to </w:t>
      </w:r>
      <w:r>
        <w:rPr>
          <w:b/>
          <w:spacing w:val="-2"/>
        </w:rPr>
        <w:t>visit</w:t>
      </w:r>
      <w:r>
        <w:rPr>
          <w:b/>
          <w:spacing w:val="1"/>
        </w:rPr>
        <w:t xml:space="preserve"> </w:t>
      </w:r>
      <w:r>
        <w:rPr>
          <w:b/>
          <w:spacing w:val="-1"/>
        </w:rPr>
        <w:t>and</w:t>
      </w:r>
      <w:r>
        <w:rPr>
          <w:b/>
          <w:spacing w:val="-2"/>
        </w:rPr>
        <w:t xml:space="preserve"> </w:t>
      </w:r>
      <w:r>
        <w:rPr>
          <w:b/>
          <w:spacing w:val="-1"/>
        </w:rPr>
        <w:t>ask</w:t>
      </w:r>
      <w:r>
        <w:rPr>
          <w:b/>
        </w:rPr>
        <w:t xml:space="preserve"> for</w:t>
      </w:r>
      <w:r>
        <w:rPr>
          <w:b/>
          <w:spacing w:val="45"/>
        </w:rPr>
        <w:t xml:space="preserve"> </w:t>
      </w:r>
      <w:r>
        <w:rPr>
          <w:b/>
          <w:spacing w:val="-1"/>
        </w:rPr>
        <w:t>our</w:t>
      </w:r>
      <w:r>
        <w:rPr>
          <w:b/>
          <w:spacing w:val="-2"/>
        </w:rPr>
        <w:t xml:space="preserve"> </w:t>
      </w:r>
      <w:r>
        <w:rPr>
          <w:b/>
          <w:spacing w:val="-1"/>
        </w:rPr>
        <w:t>help with some Inner</w:t>
      </w:r>
      <w:r>
        <w:rPr>
          <w:b/>
          <w:spacing w:val="-2"/>
        </w:rPr>
        <w:t xml:space="preserve"> </w:t>
      </w:r>
      <w:r>
        <w:rPr>
          <w:b/>
          <w:spacing w:val="-1"/>
        </w:rPr>
        <w:t>Children</w:t>
      </w:r>
      <w:r>
        <w:rPr>
          <w:b/>
        </w:rPr>
        <w:t xml:space="preserve"> </w:t>
      </w:r>
      <w:r>
        <w:rPr>
          <w:b/>
          <w:spacing w:val="-1"/>
        </w:rPr>
        <w:t>coming from</w:t>
      </w:r>
      <w:r>
        <w:rPr>
          <w:b/>
        </w:rPr>
        <w:t xml:space="preserve"> </w:t>
      </w:r>
      <w:r>
        <w:rPr>
          <w:b/>
          <w:spacing w:val="-1"/>
        </w:rPr>
        <w:t>past</w:t>
      </w:r>
      <w:r>
        <w:rPr>
          <w:b/>
          <w:spacing w:val="1"/>
        </w:rPr>
        <w:t xml:space="preserve"> </w:t>
      </w:r>
      <w:r>
        <w:rPr>
          <w:b/>
          <w:spacing w:val="-1"/>
        </w:rPr>
        <w:t>lifetimes.</w:t>
      </w:r>
    </w:p>
    <w:p w:rsidR="00EA20B7" w:rsidRDefault="00877DD6">
      <w:pPr>
        <w:pStyle w:val="Corpodetexto"/>
        <w:spacing w:before="122"/>
        <w:ind w:right="318"/>
      </w:pPr>
      <w:r>
        <w:rPr>
          <w:spacing w:val="-1"/>
        </w:rPr>
        <w:t>Well,</w:t>
      </w:r>
      <w:r>
        <w:t xml:space="preserve"> </w:t>
      </w:r>
      <w:r>
        <w:rPr>
          <w:spacing w:val="-1"/>
        </w:rPr>
        <w:t>in</w:t>
      </w:r>
      <w:r>
        <w:rPr>
          <w:spacing w:val="-2"/>
        </w:rPr>
        <w:t xml:space="preserve"> </w:t>
      </w:r>
      <w:r>
        <w:rPr>
          <w:spacing w:val="-1"/>
        </w:rPr>
        <w:t>the</w:t>
      </w:r>
      <w:r>
        <w:rPr>
          <w:spacing w:val="-2"/>
        </w:rPr>
        <w:t xml:space="preserve"> </w:t>
      </w:r>
      <w:r>
        <w:rPr>
          <w:spacing w:val="-1"/>
        </w:rPr>
        <w:t>middle</w:t>
      </w:r>
      <w:r>
        <w:rPr>
          <w:spacing w:val="1"/>
        </w:rPr>
        <w:t xml:space="preserve"> </w:t>
      </w:r>
      <w:r>
        <w:rPr>
          <w:spacing w:val="-1"/>
        </w:rPr>
        <w:t>of</w:t>
      </w:r>
      <w:r>
        <w:rPr>
          <w:spacing w:val="-2"/>
        </w:rPr>
        <w:t xml:space="preserve"> </w:t>
      </w:r>
      <w:r>
        <w:t>a</w:t>
      </w:r>
      <w:r>
        <w:rPr>
          <w:spacing w:val="-2"/>
        </w:rPr>
        <w:t xml:space="preserve"> </w:t>
      </w:r>
      <w:r>
        <w:rPr>
          <w:spacing w:val="-1"/>
        </w:rPr>
        <w:t>Three</w:t>
      </w:r>
      <w:r>
        <w:t xml:space="preserve"> </w:t>
      </w:r>
      <w:r>
        <w:rPr>
          <w:spacing w:val="-1"/>
        </w:rPr>
        <w:t>Level</w:t>
      </w:r>
      <w:r>
        <w:rPr>
          <w:spacing w:val="-2"/>
        </w:rPr>
        <w:t xml:space="preserve"> </w:t>
      </w:r>
      <w:r>
        <w:rPr>
          <w:spacing w:val="-1"/>
        </w:rPr>
        <w:t>Energy</w:t>
      </w:r>
      <w:r>
        <w:rPr>
          <w:spacing w:val="-2"/>
        </w:rPr>
        <w:t xml:space="preserve"> </w:t>
      </w:r>
      <w:r>
        <w:rPr>
          <w:spacing w:val="-1"/>
        </w:rPr>
        <w:t>Enhancement</w:t>
      </w:r>
      <w:r>
        <w:rPr>
          <w:spacing w:val="-2"/>
        </w:rPr>
        <w:t xml:space="preserve"> Course</w:t>
      </w:r>
      <w:r>
        <w:rPr>
          <w:spacing w:val="42"/>
        </w:rPr>
        <w:t xml:space="preserve"> </w:t>
      </w:r>
      <w:r>
        <w:rPr>
          <w:spacing w:val="-1"/>
        </w:rPr>
        <w:t>and</w:t>
      </w:r>
      <w:r>
        <w:t xml:space="preserve"> </w:t>
      </w:r>
      <w:r>
        <w:rPr>
          <w:spacing w:val="-1"/>
        </w:rPr>
        <w:t>Energy</w:t>
      </w:r>
      <w:r>
        <w:rPr>
          <w:spacing w:val="-2"/>
        </w:rPr>
        <w:t xml:space="preserve"> </w:t>
      </w:r>
      <w:r>
        <w:rPr>
          <w:spacing w:val="-1"/>
        </w:rPr>
        <w:t>Enhancement</w:t>
      </w:r>
      <w:r>
        <w:t xml:space="preserve"> </w:t>
      </w:r>
      <w:r>
        <w:rPr>
          <w:spacing w:val="-1"/>
        </w:rPr>
        <w:t>Yoga</w:t>
      </w:r>
      <w:r>
        <w:rPr>
          <w:spacing w:val="1"/>
        </w:rPr>
        <w:t xml:space="preserve"> </w:t>
      </w:r>
      <w:r>
        <w:rPr>
          <w:spacing w:val="-1"/>
        </w:rPr>
        <w:t>Teacher</w:t>
      </w:r>
      <w:r>
        <w:rPr>
          <w:spacing w:val="1"/>
        </w:rPr>
        <w:t xml:space="preserve"> </w:t>
      </w:r>
      <w:r>
        <w:rPr>
          <w:spacing w:val="-1"/>
        </w:rPr>
        <w:t>Training</w:t>
      </w:r>
      <w:r>
        <w:t xml:space="preserve"> </w:t>
      </w:r>
      <w:r>
        <w:rPr>
          <w:spacing w:val="-1"/>
        </w:rPr>
        <w:t>Course</w:t>
      </w:r>
      <w:r>
        <w:rPr>
          <w:spacing w:val="1"/>
        </w:rPr>
        <w:t xml:space="preserve"> </w:t>
      </w:r>
      <w:r>
        <w:rPr>
          <w:spacing w:val="-2"/>
        </w:rPr>
        <w:t>we</w:t>
      </w:r>
      <w:r>
        <w:rPr>
          <w:spacing w:val="1"/>
        </w:rPr>
        <w:t xml:space="preserve"> </w:t>
      </w:r>
      <w:r>
        <w:rPr>
          <w:spacing w:val="-1"/>
        </w:rPr>
        <w:t>had</w:t>
      </w:r>
      <w:r>
        <w:rPr>
          <w:spacing w:val="31"/>
        </w:rPr>
        <w:t xml:space="preserve"> </w:t>
      </w:r>
      <w:r>
        <w:rPr>
          <w:spacing w:val="-1"/>
        </w:rPr>
        <w:t>some</w:t>
      </w:r>
      <w:r>
        <w:t xml:space="preserve"> </w:t>
      </w:r>
      <w:r>
        <w:rPr>
          <w:spacing w:val="-1"/>
        </w:rPr>
        <w:t>experiences</w:t>
      </w:r>
      <w:r>
        <w:rPr>
          <w:spacing w:val="1"/>
        </w:rPr>
        <w:t xml:space="preserve"> </w:t>
      </w:r>
      <w:r>
        <w:rPr>
          <w:spacing w:val="-1"/>
        </w:rPr>
        <w:t>with Lisabeta</w:t>
      </w:r>
      <w:r>
        <w:t xml:space="preserve"> </w:t>
      </w:r>
      <w:r>
        <w:rPr>
          <w:spacing w:val="-1"/>
        </w:rPr>
        <w:t>from</w:t>
      </w:r>
      <w:r>
        <w:rPr>
          <w:spacing w:val="-2"/>
        </w:rPr>
        <w:t xml:space="preserve"> </w:t>
      </w:r>
      <w:r>
        <w:rPr>
          <w:spacing w:val="-1"/>
        </w:rPr>
        <w:t>Sweden.</w:t>
      </w:r>
      <w:r>
        <w:t xml:space="preserve"> She</w:t>
      </w:r>
      <w:r>
        <w:rPr>
          <w:spacing w:val="1"/>
        </w:rPr>
        <w:t xml:space="preserve"> </w:t>
      </w:r>
      <w:r>
        <w:t>is</w:t>
      </w:r>
      <w:r>
        <w:rPr>
          <w:spacing w:val="-3"/>
        </w:rPr>
        <w:t xml:space="preserve"> </w:t>
      </w:r>
      <w:r>
        <w:t xml:space="preserve">an </w:t>
      </w:r>
      <w:r>
        <w:rPr>
          <w:spacing w:val="-1"/>
        </w:rPr>
        <w:t>incipient</w:t>
      </w:r>
      <w:r>
        <w:rPr>
          <w:spacing w:val="47"/>
        </w:rPr>
        <w:t xml:space="preserve"> </w:t>
      </w:r>
      <w:r>
        <w:rPr>
          <w:spacing w:val="-1"/>
        </w:rPr>
        <w:t>Priestess</w:t>
      </w:r>
      <w:r>
        <w:rPr>
          <w:spacing w:val="1"/>
        </w:rPr>
        <w:t xml:space="preserve"> </w:t>
      </w:r>
      <w:r>
        <w:rPr>
          <w:spacing w:val="-2"/>
        </w:rPr>
        <w:t>with</w:t>
      </w:r>
      <w:r>
        <w:t xml:space="preserve"> </w:t>
      </w:r>
      <w:r>
        <w:rPr>
          <w:spacing w:val="-1"/>
        </w:rPr>
        <w:t xml:space="preserve">psychic </w:t>
      </w:r>
      <w:r>
        <w:t>energy</w:t>
      </w:r>
      <w:r>
        <w:rPr>
          <w:spacing w:val="-2"/>
        </w:rPr>
        <w:t xml:space="preserve"> </w:t>
      </w:r>
      <w:r>
        <w:rPr>
          <w:spacing w:val="-1"/>
        </w:rPr>
        <w:t>gifts</w:t>
      </w:r>
      <w:r>
        <w:rPr>
          <w:spacing w:val="1"/>
        </w:rPr>
        <w:t xml:space="preserve"> </w:t>
      </w:r>
      <w:r>
        <w:rPr>
          <w:spacing w:val="-1"/>
        </w:rPr>
        <w:t xml:space="preserve">which </w:t>
      </w:r>
      <w:r>
        <w:t xml:space="preserve">can </w:t>
      </w:r>
      <w:r>
        <w:rPr>
          <w:spacing w:val="-1"/>
        </w:rPr>
        <w:t>be amazing</w:t>
      </w:r>
      <w:r>
        <w:t xml:space="preserve"> </w:t>
      </w:r>
      <w:r>
        <w:rPr>
          <w:spacing w:val="-1"/>
        </w:rPr>
        <w:t>until</w:t>
      </w:r>
    </w:p>
    <w:p w:rsidR="00EA20B7" w:rsidRDefault="00EA20B7">
      <w:pPr>
        <w:sectPr w:rsidR="00EA20B7">
          <w:pgSz w:w="8640" w:h="12960"/>
          <w:pgMar w:top="920" w:right="900" w:bottom="900" w:left="900" w:header="0" w:footer="712" w:gutter="0"/>
          <w:cols w:space="720"/>
        </w:sectPr>
      </w:pPr>
    </w:p>
    <w:p w:rsidR="00EA20B7" w:rsidRDefault="00877DD6">
      <w:pPr>
        <w:pStyle w:val="Corpodetexto"/>
        <w:spacing w:before="49"/>
      </w:pPr>
      <w:r>
        <w:rPr>
          <w:spacing w:val="-1"/>
        </w:rPr>
        <w:lastRenderedPageBreak/>
        <w:t>training</w:t>
      </w:r>
      <w:r>
        <w:t xml:space="preserve"> </w:t>
      </w:r>
      <w:r>
        <w:rPr>
          <w:spacing w:val="-1"/>
        </w:rPr>
        <w:t>makes them</w:t>
      </w:r>
      <w:r>
        <w:rPr>
          <w:spacing w:val="-2"/>
        </w:rPr>
        <w:t xml:space="preserve"> </w:t>
      </w:r>
      <w:r>
        <w:rPr>
          <w:spacing w:val="-1"/>
        </w:rPr>
        <w:t>useful.</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31"/>
      </w:pPr>
      <w:r>
        <w:rPr>
          <w:spacing w:val="-1"/>
        </w:rPr>
        <w:t>Lisabeta has been</w:t>
      </w:r>
      <w:r>
        <w:rPr>
          <w:spacing w:val="-2"/>
        </w:rPr>
        <w:t xml:space="preserve"> </w:t>
      </w:r>
      <w:r>
        <w:t xml:space="preserve">to </w:t>
      </w:r>
      <w:r>
        <w:rPr>
          <w:spacing w:val="-1"/>
        </w:rPr>
        <w:t>Peru</w:t>
      </w:r>
      <w:r>
        <w:rPr>
          <w:spacing w:val="-2"/>
        </w:rPr>
        <w:t xml:space="preserve"> </w:t>
      </w:r>
      <w:r>
        <w:rPr>
          <w:spacing w:val="-1"/>
        </w:rPr>
        <w:t>for</w:t>
      </w:r>
      <w:r>
        <w:t xml:space="preserve"> </w:t>
      </w:r>
      <w:r>
        <w:rPr>
          <w:spacing w:val="-1"/>
        </w:rPr>
        <w:t>Training</w:t>
      </w:r>
      <w:r>
        <w:rPr>
          <w:spacing w:val="1"/>
        </w:rPr>
        <w:t xml:space="preserve"> </w:t>
      </w:r>
      <w:r>
        <w:rPr>
          <w:spacing w:val="-2"/>
        </w:rPr>
        <w:t>with</w:t>
      </w:r>
      <w:r>
        <w:rPr>
          <w:spacing w:val="-1"/>
        </w:rPr>
        <w:t xml:space="preserve"> </w:t>
      </w:r>
      <w:r>
        <w:t>a</w:t>
      </w:r>
      <w:r>
        <w:rPr>
          <w:spacing w:val="-1"/>
        </w:rPr>
        <w:t xml:space="preserve"> Shaman</w:t>
      </w:r>
      <w:r>
        <w:t xml:space="preserve"> on</w:t>
      </w:r>
      <w:r>
        <w:rPr>
          <w:spacing w:val="-2"/>
        </w:rPr>
        <w:t xml:space="preserve"> </w:t>
      </w:r>
      <w:r>
        <w:rPr>
          <w:spacing w:val="-1"/>
        </w:rPr>
        <w:t>the</w:t>
      </w:r>
      <w:r>
        <w:t xml:space="preserve"> </w:t>
      </w:r>
      <w:r>
        <w:rPr>
          <w:spacing w:val="-1"/>
        </w:rPr>
        <w:t>Inca</w:t>
      </w:r>
      <w:r>
        <w:rPr>
          <w:spacing w:val="51"/>
        </w:rPr>
        <w:t xml:space="preserve"> </w:t>
      </w:r>
      <w:r>
        <w:rPr>
          <w:spacing w:val="-1"/>
        </w:rPr>
        <w:t>Trail.</w:t>
      </w:r>
    </w:p>
    <w:p w:rsidR="00EA20B7" w:rsidRDefault="00877DD6">
      <w:pPr>
        <w:pStyle w:val="Corpodetexto"/>
        <w:ind w:right="131"/>
      </w:pPr>
      <w:r>
        <w:rPr>
          <w:spacing w:val="-1"/>
        </w:rPr>
        <w:t>Yesterday</w:t>
      </w:r>
      <w:r>
        <w:rPr>
          <w:spacing w:val="-2"/>
        </w:rPr>
        <w:t xml:space="preserve"> </w:t>
      </w:r>
      <w:r>
        <w:rPr>
          <w:spacing w:val="-1"/>
        </w:rPr>
        <w:t xml:space="preserve">she had </w:t>
      </w:r>
      <w:r>
        <w:t xml:space="preserve">a </w:t>
      </w:r>
      <w:r>
        <w:rPr>
          <w:spacing w:val="-1"/>
        </w:rPr>
        <w:t>wonderful experience after</w:t>
      </w:r>
      <w:r>
        <w:rPr>
          <w:spacing w:val="-2"/>
        </w:rPr>
        <w:t xml:space="preserve"> </w:t>
      </w:r>
      <w:r>
        <w:rPr>
          <w:spacing w:val="-1"/>
        </w:rPr>
        <w:t>the</w:t>
      </w:r>
      <w:r>
        <w:t xml:space="preserve"> </w:t>
      </w:r>
      <w:r>
        <w:rPr>
          <w:spacing w:val="-1"/>
        </w:rPr>
        <w:t>Yoga</w:t>
      </w:r>
      <w:r>
        <w:t xml:space="preserve"> </w:t>
      </w:r>
      <w:r>
        <w:rPr>
          <w:spacing w:val="-1"/>
        </w:rPr>
        <w:t xml:space="preserve">session. </w:t>
      </w:r>
      <w:r>
        <w:t>I</w:t>
      </w:r>
      <w:r>
        <w:rPr>
          <w:spacing w:val="51"/>
        </w:rPr>
        <w:t xml:space="preserve"> </w:t>
      </w:r>
      <w:r>
        <w:rPr>
          <w:spacing w:val="-2"/>
        </w:rPr>
        <w:t>was</w:t>
      </w:r>
      <w:r>
        <w:t xml:space="preserve"> </w:t>
      </w:r>
      <w:r>
        <w:rPr>
          <w:spacing w:val="-1"/>
        </w:rPr>
        <w:t>playing</w:t>
      </w:r>
      <w:r>
        <w:t xml:space="preserve"> the </w:t>
      </w:r>
      <w:r>
        <w:rPr>
          <w:spacing w:val="-1"/>
        </w:rPr>
        <w:t>Gyuto</w:t>
      </w:r>
      <w:r>
        <w:t xml:space="preserve"> </w:t>
      </w:r>
      <w:r>
        <w:rPr>
          <w:spacing w:val="-1"/>
        </w:rPr>
        <w:t>Monks</w:t>
      </w:r>
      <w:r>
        <w:t xml:space="preserve"> </w:t>
      </w:r>
      <w:r>
        <w:rPr>
          <w:spacing w:val="-1"/>
        </w:rPr>
        <w:t>from</w:t>
      </w:r>
      <w:r>
        <w:rPr>
          <w:spacing w:val="-2"/>
        </w:rPr>
        <w:t xml:space="preserve"> </w:t>
      </w:r>
      <w:r>
        <w:t xml:space="preserve">Tibet </w:t>
      </w:r>
      <w:r>
        <w:rPr>
          <w:spacing w:val="-1"/>
        </w:rPr>
        <w:t>whose job</w:t>
      </w:r>
      <w:r>
        <w:t xml:space="preserve"> </w:t>
      </w:r>
      <w:r>
        <w:rPr>
          <w:spacing w:val="-1"/>
        </w:rPr>
        <w:t>it</w:t>
      </w:r>
      <w:r>
        <w:rPr>
          <w:spacing w:val="1"/>
        </w:rPr>
        <w:t xml:space="preserve"> </w:t>
      </w:r>
      <w:r>
        <w:t>is</w:t>
      </w:r>
      <w:r>
        <w:rPr>
          <w:spacing w:val="-1"/>
        </w:rPr>
        <w:t xml:space="preserve"> </w:t>
      </w:r>
      <w:r>
        <w:t xml:space="preserve">to </w:t>
      </w:r>
      <w:r>
        <w:rPr>
          <w:spacing w:val="-1"/>
        </w:rPr>
        <w:t xml:space="preserve">use </w:t>
      </w:r>
      <w:r>
        <w:t>their</w:t>
      </w:r>
      <w:r>
        <w:rPr>
          <w:spacing w:val="33"/>
        </w:rPr>
        <w:t xml:space="preserve"> </w:t>
      </w:r>
      <w:r>
        <w:rPr>
          <w:spacing w:val="-1"/>
        </w:rPr>
        <w:t>Chanting</w:t>
      </w:r>
      <w:r>
        <w:t xml:space="preserve"> of</w:t>
      </w:r>
      <w:r>
        <w:rPr>
          <w:spacing w:val="-2"/>
        </w:rPr>
        <w:t xml:space="preserve"> </w:t>
      </w:r>
      <w:r>
        <w:rPr>
          <w:spacing w:val="-1"/>
        </w:rPr>
        <w:t xml:space="preserve">Prayers </w:t>
      </w:r>
      <w:r>
        <w:t>and</w:t>
      </w:r>
      <w:r>
        <w:rPr>
          <w:spacing w:val="-3"/>
        </w:rPr>
        <w:t xml:space="preserve"> </w:t>
      </w:r>
      <w:r>
        <w:rPr>
          <w:spacing w:val="-1"/>
        </w:rPr>
        <w:t>Mantras</w:t>
      </w:r>
      <w:r>
        <w:rPr>
          <w:spacing w:val="-3"/>
        </w:rPr>
        <w:t xml:space="preserve"> </w:t>
      </w:r>
      <w:r>
        <w:t>to</w:t>
      </w:r>
      <w:r>
        <w:rPr>
          <w:spacing w:val="-1"/>
        </w:rPr>
        <w:t xml:space="preserve"> expel</w:t>
      </w:r>
      <w:r>
        <w:rPr>
          <w:spacing w:val="-2"/>
        </w:rPr>
        <w:t xml:space="preserve"> </w:t>
      </w:r>
      <w:r>
        <w:rPr>
          <w:spacing w:val="-1"/>
        </w:rPr>
        <w:t>and exorcise</w:t>
      </w:r>
      <w:r>
        <w:t xml:space="preserve"> </w:t>
      </w:r>
      <w:r>
        <w:rPr>
          <w:spacing w:val="-1"/>
        </w:rPr>
        <w:t>entities and</w:t>
      </w:r>
      <w:r>
        <w:rPr>
          <w:spacing w:val="41"/>
        </w:rPr>
        <w:t xml:space="preserve"> </w:t>
      </w:r>
      <w:r>
        <w:rPr>
          <w:spacing w:val="-1"/>
        </w:rPr>
        <w:t>negative</w:t>
      </w:r>
      <w:r>
        <w:t xml:space="preserve"> </w:t>
      </w:r>
      <w:r>
        <w:rPr>
          <w:spacing w:val="-1"/>
        </w:rPr>
        <w:t>ene</w:t>
      </w:r>
      <w:r>
        <w:rPr>
          <w:spacing w:val="-1"/>
        </w:rPr>
        <w:t>rgies</w:t>
      </w:r>
      <w:r>
        <w:t xml:space="preserve"> </w:t>
      </w:r>
      <w:r>
        <w:rPr>
          <w:spacing w:val="-1"/>
        </w:rPr>
        <w:t>from</w:t>
      </w:r>
      <w:r>
        <w:rPr>
          <w:spacing w:val="-2"/>
        </w:rPr>
        <w:t xml:space="preserve"> </w:t>
      </w:r>
      <w:r>
        <w:rPr>
          <w:spacing w:val="-1"/>
        </w:rPr>
        <w:t>the</w:t>
      </w:r>
      <w:r>
        <w:t xml:space="preserve"> </w:t>
      </w:r>
      <w:r>
        <w:rPr>
          <w:spacing w:val="-2"/>
        </w:rPr>
        <w:t>surroundings.</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220"/>
      </w:pPr>
      <w:r>
        <w:rPr>
          <w:spacing w:val="-1"/>
        </w:rPr>
        <w:t>The</w:t>
      </w:r>
      <w:r>
        <w:rPr>
          <w:spacing w:val="1"/>
        </w:rPr>
        <w:t xml:space="preserve"> </w:t>
      </w:r>
      <w:r>
        <w:rPr>
          <w:spacing w:val="-1"/>
        </w:rPr>
        <w:t>recording</w:t>
      </w:r>
      <w:r>
        <w:rPr>
          <w:spacing w:val="1"/>
        </w:rPr>
        <w:t xml:space="preserve"> </w:t>
      </w:r>
      <w:r>
        <w:rPr>
          <w:spacing w:val="-2"/>
        </w:rPr>
        <w:t>was</w:t>
      </w:r>
      <w:r>
        <w:t xml:space="preserve"> </w:t>
      </w:r>
      <w:r>
        <w:rPr>
          <w:spacing w:val="-1"/>
        </w:rPr>
        <w:t>made</w:t>
      </w:r>
      <w:r>
        <w:rPr>
          <w:spacing w:val="1"/>
        </w:rPr>
        <w:t xml:space="preserve"> </w:t>
      </w:r>
      <w:r>
        <w:rPr>
          <w:spacing w:val="-1"/>
        </w:rPr>
        <w:t>in</w:t>
      </w:r>
      <w:r>
        <w:t xml:space="preserve"> </w:t>
      </w:r>
      <w:r>
        <w:rPr>
          <w:spacing w:val="-1"/>
        </w:rPr>
        <w:t xml:space="preserve">Saint </w:t>
      </w:r>
      <w:r>
        <w:t>John</w:t>
      </w:r>
      <w:r>
        <w:rPr>
          <w:spacing w:val="-1"/>
        </w:rPr>
        <w:t xml:space="preserve"> the</w:t>
      </w:r>
      <w:r>
        <w:t xml:space="preserve"> </w:t>
      </w:r>
      <w:r>
        <w:rPr>
          <w:spacing w:val="-1"/>
        </w:rPr>
        <w:t>Divines</w:t>
      </w:r>
      <w:r>
        <w:rPr>
          <w:spacing w:val="-2"/>
        </w:rPr>
        <w:t xml:space="preserve"> </w:t>
      </w:r>
      <w:r>
        <w:rPr>
          <w:spacing w:val="-1"/>
        </w:rPr>
        <w:t>Cathedral in</w:t>
      </w:r>
      <w:r>
        <w:t xml:space="preserve"> New</w:t>
      </w:r>
      <w:r>
        <w:rPr>
          <w:spacing w:val="41"/>
        </w:rPr>
        <w:t xml:space="preserve"> </w:t>
      </w:r>
      <w:r>
        <w:rPr>
          <w:spacing w:val="-1"/>
        </w:rPr>
        <w:t>York</w:t>
      </w:r>
      <w:r>
        <w:rPr>
          <w:spacing w:val="2"/>
        </w:rPr>
        <w:t xml:space="preserve"> </w:t>
      </w:r>
      <w:r>
        <w:rPr>
          <w:spacing w:val="-1"/>
        </w:rPr>
        <w:t>in the presence of</w:t>
      </w:r>
      <w:r>
        <w:t xml:space="preserve"> </w:t>
      </w:r>
      <w:r>
        <w:rPr>
          <w:spacing w:val="-1"/>
        </w:rPr>
        <w:t>the</w:t>
      </w:r>
      <w:r>
        <w:t xml:space="preserve"> </w:t>
      </w:r>
      <w:r>
        <w:rPr>
          <w:spacing w:val="-1"/>
        </w:rPr>
        <w:t>Dalai</w:t>
      </w:r>
      <w:r>
        <w:t xml:space="preserve"> </w:t>
      </w:r>
      <w:r>
        <w:rPr>
          <w:spacing w:val="-2"/>
        </w:rPr>
        <w:t>Lama.</w:t>
      </w:r>
      <w:r>
        <w:t xml:space="preserve"> </w:t>
      </w:r>
      <w:r>
        <w:rPr>
          <w:spacing w:val="-1"/>
        </w:rPr>
        <w:t>The</w:t>
      </w:r>
      <w:r>
        <w:rPr>
          <w:spacing w:val="1"/>
        </w:rPr>
        <w:t xml:space="preserve"> </w:t>
      </w:r>
      <w:r>
        <w:rPr>
          <w:spacing w:val="-1"/>
        </w:rPr>
        <w:t>beautiful</w:t>
      </w:r>
      <w:r>
        <w:t xml:space="preserve"> </w:t>
      </w:r>
      <w:r>
        <w:rPr>
          <w:spacing w:val="-1"/>
        </w:rPr>
        <w:t>Digital</w:t>
      </w:r>
      <w:r>
        <w:rPr>
          <w:spacing w:val="26"/>
        </w:rPr>
        <w:t xml:space="preserve"> </w:t>
      </w:r>
      <w:r>
        <w:rPr>
          <w:spacing w:val="-1"/>
        </w:rPr>
        <w:t>Recording</w:t>
      </w:r>
      <w:r>
        <w:rPr>
          <w:spacing w:val="1"/>
        </w:rPr>
        <w:t xml:space="preserve"> </w:t>
      </w:r>
      <w:r>
        <w:rPr>
          <w:spacing w:val="-1"/>
        </w:rPr>
        <w:t>was</w:t>
      </w:r>
      <w:r>
        <w:t xml:space="preserve"> </w:t>
      </w:r>
      <w:r>
        <w:rPr>
          <w:spacing w:val="-1"/>
        </w:rPr>
        <w:t>paid for and organized</w:t>
      </w:r>
      <w:r>
        <w:t xml:space="preserve"> </w:t>
      </w:r>
      <w:r>
        <w:rPr>
          <w:spacing w:val="-1"/>
        </w:rPr>
        <w:t>by</w:t>
      </w:r>
      <w:r>
        <w:rPr>
          <w:spacing w:val="-2"/>
        </w:rPr>
        <w:t xml:space="preserve"> </w:t>
      </w:r>
      <w:r>
        <w:rPr>
          <w:spacing w:val="-1"/>
        </w:rPr>
        <w:t>Richard Gere</w:t>
      </w:r>
      <w:r>
        <w:t xml:space="preserve"> </w:t>
      </w:r>
      <w:r>
        <w:rPr>
          <w:spacing w:val="-1"/>
        </w:rPr>
        <w:t>the actor</w:t>
      </w:r>
      <w:r>
        <w:rPr>
          <w:spacing w:val="24"/>
        </w:rPr>
        <w:t xml:space="preserve"> </w:t>
      </w:r>
      <w:r>
        <w:t xml:space="preserve">and </w:t>
      </w:r>
      <w:r>
        <w:rPr>
          <w:spacing w:val="-1"/>
        </w:rPr>
        <w:t>Mickey</w:t>
      </w:r>
      <w:r>
        <w:rPr>
          <w:spacing w:val="-3"/>
        </w:rPr>
        <w:t xml:space="preserve"> </w:t>
      </w:r>
      <w:r>
        <w:t>Hart,</w:t>
      </w:r>
      <w:r>
        <w:rPr>
          <w:spacing w:val="-2"/>
        </w:rPr>
        <w:t xml:space="preserve"> </w:t>
      </w:r>
      <w:r>
        <w:rPr>
          <w:spacing w:val="-1"/>
        </w:rPr>
        <w:t>the</w:t>
      </w:r>
      <w:r>
        <w:t xml:space="preserve"> </w:t>
      </w:r>
      <w:r>
        <w:rPr>
          <w:spacing w:val="-1"/>
        </w:rPr>
        <w:t>drummer</w:t>
      </w:r>
      <w:r>
        <w:t xml:space="preserve"> </w:t>
      </w:r>
      <w:r>
        <w:rPr>
          <w:spacing w:val="-1"/>
        </w:rPr>
        <w:t>from</w:t>
      </w:r>
      <w:r>
        <w:rPr>
          <w:spacing w:val="-2"/>
        </w:rPr>
        <w:t xml:space="preserve"> </w:t>
      </w:r>
      <w:r>
        <w:rPr>
          <w:spacing w:val="-1"/>
        </w:rPr>
        <w:t>the</w:t>
      </w:r>
      <w:r>
        <w:t xml:space="preserve"> </w:t>
      </w:r>
      <w:r>
        <w:rPr>
          <w:spacing w:val="-1"/>
        </w:rPr>
        <w:t>Grateful</w:t>
      </w:r>
      <w:r>
        <w:rPr>
          <w:spacing w:val="1"/>
        </w:rPr>
        <w:t xml:space="preserve"> </w:t>
      </w:r>
      <w:r>
        <w:rPr>
          <w:spacing w:val="-1"/>
        </w:rPr>
        <w:t>Dead.</w:t>
      </w:r>
      <w:r>
        <w:t xml:space="preserve"> </w:t>
      </w:r>
      <w:r>
        <w:rPr>
          <w:spacing w:val="-1"/>
        </w:rPr>
        <w:t>The disk</w:t>
      </w:r>
      <w:r>
        <w:rPr>
          <w:spacing w:val="2"/>
        </w:rPr>
        <w:t xml:space="preserve"> </w:t>
      </w:r>
      <w:r>
        <w:t>is</w:t>
      </w:r>
      <w:r>
        <w:rPr>
          <w:spacing w:val="37"/>
        </w:rPr>
        <w:t xml:space="preserve"> </w:t>
      </w:r>
      <w:r>
        <w:rPr>
          <w:spacing w:val="-1"/>
        </w:rPr>
        <w:t>available</w:t>
      </w:r>
      <w:r>
        <w:t xml:space="preserve"> on</w:t>
      </w:r>
      <w:r>
        <w:rPr>
          <w:spacing w:val="-1"/>
        </w:rPr>
        <w:t xml:space="preserve"> rykodisk.</w:t>
      </w:r>
    </w:p>
    <w:p w:rsidR="00EA20B7" w:rsidRDefault="00EA20B7">
      <w:pPr>
        <w:spacing w:before="11"/>
        <w:rPr>
          <w:rFonts w:ascii="Lucida Sans" w:eastAsia="Lucida Sans" w:hAnsi="Lucida Sans" w:cs="Lucida Sans"/>
          <w:sz w:val="9"/>
          <w:szCs w:val="9"/>
        </w:rPr>
      </w:pPr>
    </w:p>
    <w:p w:rsidR="00EA20B7" w:rsidRDefault="00877DD6">
      <w:pPr>
        <w:spacing w:line="200" w:lineRule="atLeast"/>
        <w:ind w:left="1540"/>
        <w:rPr>
          <w:rFonts w:ascii="Lucida Sans" w:eastAsia="Lucida Sans" w:hAnsi="Lucida Sans" w:cs="Lucida Sans"/>
          <w:sz w:val="20"/>
          <w:szCs w:val="20"/>
        </w:rPr>
      </w:pPr>
      <w:r>
        <w:rPr>
          <w:rFonts w:ascii="Lucida Sans" w:eastAsia="Lucida Sans" w:hAnsi="Lucida Sans" w:cs="Lucida Sans"/>
          <w:noProof/>
          <w:sz w:val="20"/>
          <w:szCs w:val="20"/>
        </w:rPr>
        <w:drawing>
          <wp:inline distT="0" distB="0" distL="0" distR="0">
            <wp:extent cx="2405879" cy="3608832"/>
            <wp:effectExtent l="0" t="0" r="0" b="0"/>
            <wp:docPr id="139" name="image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78.jpeg"/>
                    <pic:cNvPicPr/>
                  </pic:nvPicPr>
                  <pic:blipFill>
                    <a:blip r:embed="rId157" cstate="print"/>
                    <a:stretch>
                      <a:fillRect/>
                    </a:stretch>
                  </pic:blipFill>
                  <pic:spPr>
                    <a:xfrm>
                      <a:off x="0" y="0"/>
                      <a:ext cx="2405879" cy="3608832"/>
                    </a:xfrm>
                    <a:prstGeom prst="rect">
                      <a:avLst/>
                    </a:prstGeom>
                  </pic:spPr>
                </pic:pic>
              </a:graphicData>
            </a:graphic>
          </wp:inline>
        </w:drawing>
      </w:r>
    </w:p>
    <w:p w:rsidR="00EA20B7" w:rsidRDefault="00877DD6">
      <w:pPr>
        <w:pStyle w:val="Corpodetexto"/>
        <w:spacing w:before="75"/>
        <w:ind w:left="204" w:right="131" w:hanging="82"/>
        <w:rPr>
          <w:rFonts w:cs="Lucida Sans"/>
        </w:rPr>
      </w:pPr>
      <w:r>
        <w:rPr>
          <w:b/>
          <w:spacing w:val="-1"/>
        </w:rPr>
        <w:t>Picture</w:t>
      </w:r>
      <w:r>
        <w:rPr>
          <w:b/>
        </w:rPr>
        <w:t xml:space="preserve"> </w:t>
      </w:r>
      <w:r>
        <w:rPr>
          <w:b/>
          <w:spacing w:val="-1"/>
        </w:rPr>
        <w:t>from September</w:t>
      </w:r>
      <w:r>
        <w:rPr>
          <w:b/>
          <w:spacing w:val="-2"/>
        </w:rPr>
        <w:t xml:space="preserve"> </w:t>
      </w:r>
      <w:r>
        <w:rPr>
          <w:b/>
          <w:spacing w:val="-1"/>
        </w:rPr>
        <w:t>2006</w:t>
      </w:r>
      <w:r>
        <w:rPr>
          <w:b/>
        </w:rPr>
        <w:t xml:space="preserve"> </w:t>
      </w:r>
      <w:r>
        <w:rPr>
          <w:b/>
          <w:spacing w:val="-1"/>
        </w:rPr>
        <w:t>when</w:t>
      </w:r>
      <w:r>
        <w:rPr>
          <w:b/>
        </w:rPr>
        <w:t xml:space="preserve"> </w:t>
      </w:r>
      <w:r>
        <w:rPr>
          <w:b/>
          <w:spacing w:val="-1"/>
        </w:rPr>
        <w:t>Lis came</w:t>
      </w:r>
      <w:r>
        <w:rPr>
          <w:b/>
          <w:spacing w:val="-2"/>
        </w:rPr>
        <w:t xml:space="preserve"> </w:t>
      </w:r>
      <w:r>
        <w:rPr>
          <w:b/>
        </w:rPr>
        <w:t xml:space="preserve">to </w:t>
      </w:r>
      <w:r>
        <w:rPr>
          <w:b/>
          <w:spacing w:val="-2"/>
        </w:rPr>
        <w:t>visit</w:t>
      </w:r>
      <w:r>
        <w:rPr>
          <w:b/>
          <w:spacing w:val="1"/>
        </w:rPr>
        <w:t xml:space="preserve"> </w:t>
      </w:r>
      <w:r>
        <w:rPr>
          <w:b/>
          <w:spacing w:val="-1"/>
        </w:rPr>
        <w:t>and</w:t>
      </w:r>
      <w:r>
        <w:rPr>
          <w:b/>
          <w:spacing w:val="-2"/>
        </w:rPr>
        <w:t xml:space="preserve"> </w:t>
      </w:r>
      <w:r>
        <w:rPr>
          <w:b/>
          <w:spacing w:val="-1"/>
        </w:rPr>
        <w:t>ask</w:t>
      </w:r>
      <w:r>
        <w:rPr>
          <w:b/>
        </w:rPr>
        <w:t xml:space="preserve"> for</w:t>
      </w:r>
      <w:r>
        <w:rPr>
          <w:b/>
          <w:spacing w:val="45"/>
        </w:rPr>
        <w:t xml:space="preserve"> </w:t>
      </w:r>
      <w:r>
        <w:rPr>
          <w:b/>
          <w:spacing w:val="-1"/>
        </w:rPr>
        <w:t>our</w:t>
      </w:r>
      <w:r>
        <w:rPr>
          <w:b/>
          <w:spacing w:val="-2"/>
        </w:rPr>
        <w:t xml:space="preserve"> </w:t>
      </w:r>
      <w:r>
        <w:rPr>
          <w:b/>
          <w:spacing w:val="-1"/>
        </w:rPr>
        <w:t>help with some Inner</w:t>
      </w:r>
      <w:r>
        <w:rPr>
          <w:b/>
          <w:spacing w:val="-2"/>
        </w:rPr>
        <w:t xml:space="preserve"> </w:t>
      </w:r>
      <w:r>
        <w:rPr>
          <w:b/>
          <w:spacing w:val="-1"/>
        </w:rPr>
        <w:t>Children</w:t>
      </w:r>
      <w:r>
        <w:rPr>
          <w:b/>
        </w:rPr>
        <w:t xml:space="preserve"> </w:t>
      </w:r>
      <w:r>
        <w:rPr>
          <w:b/>
          <w:spacing w:val="-1"/>
        </w:rPr>
        <w:t>coming from</w:t>
      </w:r>
      <w:r>
        <w:rPr>
          <w:b/>
        </w:rPr>
        <w:t xml:space="preserve"> </w:t>
      </w:r>
      <w:r>
        <w:rPr>
          <w:b/>
          <w:spacing w:val="-1"/>
        </w:rPr>
        <w:t>past</w:t>
      </w:r>
      <w:r>
        <w:rPr>
          <w:b/>
          <w:spacing w:val="1"/>
        </w:rPr>
        <w:t xml:space="preserve"> </w:t>
      </w:r>
      <w:r>
        <w:rPr>
          <w:b/>
          <w:spacing w:val="-1"/>
        </w:rPr>
        <w:t>lifetimes.</w:t>
      </w:r>
    </w:p>
    <w:p w:rsidR="00EA20B7" w:rsidRDefault="00877DD6">
      <w:pPr>
        <w:pStyle w:val="Corpodetexto"/>
        <w:spacing w:before="0" w:line="235" w:lineRule="exact"/>
        <w:ind w:left="113" w:right="114"/>
        <w:jc w:val="center"/>
        <w:rPr>
          <w:rFonts w:cs="Lucida Sans"/>
        </w:rPr>
      </w:pPr>
      <w:r>
        <w:rPr>
          <w:b/>
          <w:spacing w:val="-1"/>
        </w:rPr>
        <w:t>We had pizza on</w:t>
      </w:r>
      <w:r>
        <w:rPr>
          <w:b/>
          <w:spacing w:val="-2"/>
        </w:rPr>
        <w:t xml:space="preserve"> </w:t>
      </w:r>
      <w:r>
        <w:rPr>
          <w:b/>
          <w:spacing w:val="-1"/>
        </w:rPr>
        <w:t>the beach</w:t>
      </w:r>
      <w:r>
        <w:rPr>
          <w:b/>
          <w:spacing w:val="-2"/>
        </w:rPr>
        <w:t xml:space="preserve"> </w:t>
      </w:r>
      <w:r>
        <w:rPr>
          <w:b/>
          <w:spacing w:val="-1"/>
        </w:rPr>
        <w:t xml:space="preserve">and </w:t>
      </w:r>
      <w:r>
        <w:rPr>
          <w:b/>
        </w:rPr>
        <w:t>a</w:t>
      </w:r>
      <w:r>
        <w:rPr>
          <w:b/>
          <w:spacing w:val="-1"/>
        </w:rPr>
        <w:t xml:space="preserve"> wonderful</w:t>
      </w:r>
      <w:r>
        <w:rPr>
          <w:b/>
          <w:spacing w:val="-2"/>
        </w:rPr>
        <w:t xml:space="preserve"> </w:t>
      </w:r>
      <w:r>
        <w:rPr>
          <w:b/>
          <w:spacing w:val="-1"/>
        </w:rPr>
        <w:t>afternoon.</w:t>
      </w:r>
    </w:p>
    <w:p w:rsidR="00EA20B7" w:rsidRDefault="00877DD6">
      <w:pPr>
        <w:pStyle w:val="Corpodetexto"/>
        <w:spacing w:before="122"/>
        <w:ind w:right="131"/>
      </w:pPr>
      <w:r>
        <w:rPr>
          <w:spacing w:val="-1"/>
        </w:rPr>
        <w:t>It</w:t>
      </w:r>
      <w:r>
        <w:rPr>
          <w:spacing w:val="2"/>
        </w:rPr>
        <w:t xml:space="preserve"> </w:t>
      </w:r>
      <w:r>
        <w:t xml:space="preserve">is </w:t>
      </w:r>
      <w:r>
        <w:rPr>
          <w:spacing w:val="-1"/>
        </w:rPr>
        <w:t>interesting that there</w:t>
      </w:r>
      <w:r>
        <w:t xml:space="preserve"> </w:t>
      </w:r>
      <w:r>
        <w:rPr>
          <w:spacing w:val="-1"/>
        </w:rPr>
        <w:t>in the</w:t>
      </w:r>
      <w:r>
        <w:t xml:space="preserve"> </w:t>
      </w:r>
      <w:r>
        <w:rPr>
          <w:spacing w:val="-1"/>
        </w:rPr>
        <w:t>Cathedral talked</w:t>
      </w:r>
      <w:r>
        <w:t xml:space="preserve"> </w:t>
      </w:r>
      <w:r>
        <w:rPr>
          <w:spacing w:val="-1"/>
        </w:rPr>
        <w:t>my</w:t>
      </w:r>
      <w:r>
        <w:rPr>
          <w:spacing w:val="-2"/>
        </w:rPr>
        <w:t xml:space="preserve"> </w:t>
      </w:r>
      <w:r>
        <w:rPr>
          <w:spacing w:val="-1"/>
        </w:rPr>
        <w:t>teacher</w:t>
      </w:r>
      <w:r>
        <w:t xml:space="preserve"> </w:t>
      </w:r>
      <w:r>
        <w:rPr>
          <w:spacing w:val="-1"/>
        </w:rPr>
        <w:t>Swami</w:t>
      </w:r>
      <w:r>
        <w:rPr>
          <w:spacing w:val="55"/>
        </w:rPr>
        <w:t xml:space="preserve"> </w:t>
      </w:r>
      <w:r>
        <w:rPr>
          <w:spacing w:val="-1"/>
        </w:rPr>
        <w:t xml:space="preserve">Satchidananda </w:t>
      </w:r>
      <w:r>
        <w:t xml:space="preserve">on </w:t>
      </w:r>
      <w:r>
        <w:rPr>
          <w:spacing w:val="-1"/>
        </w:rPr>
        <w:t>many</w:t>
      </w:r>
      <w:r>
        <w:rPr>
          <w:spacing w:val="-2"/>
        </w:rPr>
        <w:t xml:space="preserve"> </w:t>
      </w:r>
      <w:r>
        <w:rPr>
          <w:spacing w:val="-1"/>
        </w:rPr>
        <w:t>occasions. He</w:t>
      </w:r>
      <w:r>
        <w:rPr>
          <w:spacing w:val="1"/>
        </w:rPr>
        <w:t xml:space="preserve"> </w:t>
      </w:r>
      <w:r>
        <w:rPr>
          <w:spacing w:val="-2"/>
        </w:rPr>
        <w:t>was</w:t>
      </w:r>
      <w:r>
        <w:t xml:space="preserve"> </w:t>
      </w:r>
      <w:r>
        <w:rPr>
          <w:spacing w:val="-1"/>
        </w:rPr>
        <w:t xml:space="preserve">invited </w:t>
      </w:r>
      <w:r>
        <w:t>to</w:t>
      </w:r>
      <w:r>
        <w:rPr>
          <w:spacing w:val="-1"/>
        </w:rPr>
        <w:t xml:space="preserve"> talk there</w:t>
      </w:r>
      <w:r>
        <w:rPr>
          <w:spacing w:val="67"/>
        </w:rPr>
        <w:t xml:space="preserve"> </w:t>
      </w:r>
      <w:r>
        <w:rPr>
          <w:spacing w:val="-1"/>
        </w:rPr>
        <w:t>because</w:t>
      </w:r>
      <w:r>
        <w:t xml:space="preserve"> </w:t>
      </w:r>
      <w:r>
        <w:rPr>
          <w:spacing w:val="-1"/>
        </w:rPr>
        <w:t xml:space="preserve">he </w:t>
      </w:r>
      <w:r>
        <w:t xml:space="preserve">so </w:t>
      </w:r>
      <w:r>
        <w:rPr>
          <w:spacing w:val="-1"/>
        </w:rPr>
        <w:t xml:space="preserve">impressed the rector </w:t>
      </w:r>
      <w:r>
        <w:t>of</w:t>
      </w:r>
      <w:r>
        <w:rPr>
          <w:spacing w:val="-2"/>
        </w:rPr>
        <w:t xml:space="preserve"> </w:t>
      </w:r>
      <w:r>
        <w:rPr>
          <w:spacing w:val="-1"/>
        </w:rPr>
        <w:t>the Cathedral</w:t>
      </w:r>
      <w:r>
        <w:t xml:space="preserve"> </w:t>
      </w:r>
      <w:r>
        <w:rPr>
          <w:spacing w:val="-1"/>
        </w:rPr>
        <w:t>with</w:t>
      </w:r>
      <w:r>
        <w:t xml:space="preserve"> his</w:t>
      </w:r>
    </w:p>
    <w:p w:rsidR="00EA20B7" w:rsidRDefault="00EA20B7">
      <w:pPr>
        <w:sectPr w:rsidR="00EA20B7">
          <w:pgSz w:w="8640" w:h="12960"/>
          <w:pgMar w:top="960" w:right="900" w:bottom="900" w:left="900" w:header="0" w:footer="712" w:gutter="0"/>
          <w:cols w:space="720"/>
        </w:sectPr>
      </w:pPr>
    </w:p>
    <w:p w:rsidR="00EA20B7" w:rsidRDefault="00877DD6">
      <w:pPr>
        <w:pStyle w:val="Corpodetexto"/>
        <w:spacing w:before="49"/>
        <w:ind w:right="131"/>
      </w:pPr>
      <w:r>
        <w:rPr>
          <w:spacing w:val="-1"/>
        </w:rPr>
        <w:lastRenderedPageBreak/>
        <w:t>presence</w:t>
      </w:r>
      <w:r>
        <w:rPr>
          <w:spacing w:val="-2"/>
        </w:rPr>
        <w:t xml:space="preserve"> </w:t>
      </w:r>
      <w:r>
        <w:rPr>
          <w:spacing w:val="-1"/>
        </w:rPr>
        <w:t>and</w:t>
      </w:r>
      <w:r>
        <w:t xml:space="preserve"> </w:t>
      </w:r>
      <w:r>
        <w:rPr>
          <w:spacing w:val="-1"/>
        </w:rPr>
        <w:t>Energy</w:t>
      </w:r>
      <w:r>
        <w:rPr>
          <w:spacing w:val="-2"/>
        </w:rPr>
        <w:t xml:space="preserve"> </w:t>
      </w:r>
      <w:r>
        <w:rPr>
          <w:spacing w:val="-1"/>
        </w:rPr>
        <w:t>of</w:t>
      </w:r>
      <w:r>
        <w:t xml:space="preserve"> </w:t>
      </w:r>
      <w:r>
        <w:rPr>
          <w:spacing w:val="-1"/>
        </w:rPr>
        <w:t>Enlightenment</w:t>
      </w:r>
      <w:r>
        <w:t xml:space="preserve"> </w:t>
      </w:r>
      <w:r>
        <w:rPr>
          <w:spacing w:val="-1"/>
        </w:rPr>
        <w:t>but</w:t>
      </w:r>
      <w:r>
        <w:rPr>
          <w:spacing w:val="1"/>
        </w:rPr>
        <w:t xml:space="preserve"> </w:t>
      </w:r>
      <w:r>
        <w:rPr>
          <w:spacing w:val="-1"/>
        </w:rPr>
        <w:t>also because</w:t>
      </w:r>
      <w:r>
        <w:rPr>
          <w:spacing w:val="1"/>
        </w:rPr>
        <w:t xml:space="preserve"> </w:t>
      </w:r>
      <w:r>
        <w:rPr>
          <w:spacing w:val="-1"/>
        </w:rPr>
        <w:t>he</w:t>
      </w:r>
      <w:r>
        <w:rPr>
          <w:spacing w:val="-2"/>
        </w:rPr>
        <w:t xml:space="preserve"> </w:t>
      </w:r>
      <w:r>
        <w:rPr>
          <w:spacing w:val="-1"/>
        </w:rPr>
        <w:t>received</w:t>
      </w:r>
      <w:r>
        <w:rPr>
          <w:spacing w:val="26"/>
        </w:rPr>
        <w:t xml:space="preserve"> </w:t>
      </w:r>
      <w:r>
        <w:rPr>
          <w:spacing w:val="-1"/>
        </w:rPr>
        <w:t>the</w:t>
      </w:r>
      <w:r>
        <w:rPr>
          <w:spacing w:val="1"/>
        </w:rPr>
        <w:t xml:space="preserve"> </w:t>
      </w:r>
      <w:r>
        <w:rPr>
          <w:spacing w:val="-1"/>
        </w:rPr>
        <w:t>Martin</w:t>
      </w:r>
      <w:r>
        <w:t xml:space="preserve"> </w:t>
      </w:r>
      <w:r>
        <w:rPr>
          <w:spacing w:val="-1"/>
        </w:rPr>
        <w:t>Buber award for</w:t>
      </w:r>
      <w:r>
        <w:rPr>
          <w:spacing w:val="-2"/>
        </w:rPr>
        <w:t xml:space="preserve"> </w:t>
      </w:r>
      <w:r>
        <w:rPr>
          <w:spacing w:val="-1"/>
        </w:rPr>
        <w:t>World Peace</w:t>
      </w:r>
      <w:r>
        <w:rPr>
          <w:spacing w:val="1"/>
        </w:rPr>
        <w:t xml:space="preserve"> </w:t>
      </w:r>
      <w:r>
        <w:rPr>
          <w:spacing w:val="-2"/>
        </w:rPr>
        <w:t>due</w:t>
      </w:r>
      <w:r>
        <w:rPr>
          <w:spacing w:val="-1"/>
        </w:rPr>
        <w:t xml:space="preserve"> </w:t>
      </w:r>
      <w:r>
        <w:t>to</w:t>
      </w:r>
      <w:r>
        <w:rPr>
          <w:spacing w:val="-1"/>
        </w:rPr>
        <w:t xml:space="preserve"> his</w:t>
      </w:r>
      <w:r>
        <w:t xml:space="preserve"> </w:t>
      </w:r>
      <w:r>
        <w:rPr>
          <w:spacing w:val="-1"/>
        </w:rPr>
        <w:t>efforts</w:t>
      </w:r>
      <w:r>
        <w:t xml:space="preserve"> </w:t>
      </w:r>
      <w:r>
        <w:rPr>
          <w:spacing w:val="-1"/>
        </w:rPr>
        <w:t>in the</w:t>
      </w:r>
      <w:r>
        <w:rPr>
          <w:spacing w:val="35"/>
        </w:rPr>
        <w:t xml:space="preserve"> </w:t>
      </w:r>
      <w:r>
        <w:rPr>
          <w:spacing w:val="-1"/>
        </w:rPr>
        <w:t>Ecumenical</w:t>
      </w:r>
      <w:r>
        <w:rPr>
          <w:spacing w:val="-2"/>
        </w:rPr>
        <w:t xml:space="preserve"> </w:t>
      </w:r>
      <w:r>
        <w:rPr>
          <w:spacing w:val="-1"/>
        </w:rPr>
        <w:t>field.</w:t>
      </w:r>
    </w:p>
    <w:p w:rsidR="00EA20B7" w:rsidRDefault="00877DD6">
      <w:pPr>
        <w:pStyle w:val="Corpodetexto"/>
        <w:spacing w:before="0"/>
        <w:ind w:right="131"/>
      </w:pPr>
      <w:r>
        <w:t>How</w:t>
      </w:r>
      <w:r>
        <w:rPr>
          <w:spacing w:val="-3"/>
        </w:rPr>
        <w:t xml:space="preserve"> </w:t>
      </w:r>
      <w:r>
        <w:t>can</w:t>
      </w:r>
      <w:r>
        <w:rPr>
          <w:spacing w:val="-1"/>
        </w:rPr>
        <w:t xml:space="preserve"> this </w:t>
      </w:r>
      <w:r>
        <w:t>World</w:t>
      </w:r>
      <w:r>
        <w:rPr>
          <w:spacing w:val="-1"/>
        </w:rPr>
        <w:t xml:space="preserve"> come</w:t>
      </w:r>
      <w:r>
        <w:t xml:space="preserve"> </w:t>
      </w:r>
      <w:r>
        <w:rPr>
          <w:spacing w:val="-1"/>
        </w:rPr>
        <w:t xml:space="preserve">together </w:t>
      </w:r>
      <w:r>
        <w:t>as</w:t>
      </w:r>
      <w:r>
        <w:rPr>
          <w:spacing w:val="-1"/>
        </w:rPr>
        <w:t xml:space="preserve"> </w:t>
      </w:r>
      <w:r>
        <w:t>One,</w:t>
      </w:r>
      <w:r>
        <w:rPr>
          <w:spacing w:val="-1"/>
        </w:rPr>
        <w:t xml:space="preserve"> </w:t>
      </w:r>
      <w:r>
        <w:t xml:space="preserve">in </w:t>
      </w:r>
      <w:r>
        <w:rPr>
          <w:spacing w:val="-1"/>
        </w:rPr>
        <w:t xml:space="preserve">Peace </w:t>
      </w:r>
      <w:r>
        <w:t xml:space="preserve">and </w:t>
      </w:r>
      <w:r>
        <w:rPr>
          <w:spacing w:val="-1"/>
        </w:rPr>
        <w:t xml:space="preserve">Harmony, </w:t>
      </w:r>
      <w:r>
        <w:t>if</w:t>
      </w:r>
      <w:r>
        <w:rPr>
          <w:spacing w:val="33"/>
        </w:rPr>
        <w:t xml:space="preserve"> </w:t>
      </w:r>
      <w:r>
        <w:rPr>
          <w:spacing w:val="-1"/>
        </w:rPr>
        <w:t>the</w:t>
      </w:r>
      <w:r>
        <w:t xml:space="preserve"> </w:t>
      </w:r>
      <w:r>
        <w:rPr>
          <w:spacing w:val="-1"/>
        </w:rPr>
        <w:t>Religions</w:t>
      </w:r>
      <w:r>
        <w:t xml:space="preserve"> </w:t>
      </w:r>
      <w:r>
        <w:rPr>
          <w:spacing w:val="-1"/>
        </w:rPr>
        <w:t>of</w:t>
      </w:r>
      <w:r>
        <w:rPr>
          <w:spacing w:val="-2"/>
        </w:rPr>
        <w:t xml:space="preserve"> </w:t>
      </w:r>
      <w:r>
        <w:rPr>
          <w:spacing w:val="-1"/>
        </w:rPr>
        <w:t>this</w:t>
      </w:r>
      <w:r>
        <w:t xml:space="preserve"> </w:t>
      </w:r>
      <w:r>
        <w:rPr>
          <w:spacing w:val="-2"/>
        </w:rPr>
        <w:t>world</w:t>
      </w:r>
      <w:r>
        <w:t xml:space="preserve"> </w:t>
      </w:r>
      <w:r>
        <w:rPr>
          <w:spacing w:val="-1"/>
        </w:rPr>
        <w:t>are</w:t>
      </w:r>
      <w:r>
        <w:rPr>
          <w:spacing w:val="1"/>
        </w:rPr>
        <w:t xml:space="preserve"> </w:t>
      </w:r>
      <w:r>
        <w:rPr>
          <w:spacing w:val="-1"/>
        </w:rPr>
        <w:t>still</w:t>
      </w:r>
      <w:r>
        <w:t xml:space="preserve"> </w:t>
      </w:r>
      <w:r>
        <w:rPr>
          <w:spacing w:val="-1"/>
        </w:rPr>
        <w:t>fighting</w:t>
      </w:r>
      <w:r>
        <w:t xml:space="preserve"> </w:t>
      </w:r>
      <w:r>
        <w:rPr>
          <w:spacing w:val="-1"/>
        </w:rPr>
        <w:t>one</w:t>
      </w:r>
      <w:r>
        <w:rPr>
          <w:spacing w:val="-2"/>
        </w:rPr>
        <w:t xml:space="preserve"> </w:t>
      </w:r>
      <w:r>
        <w:rPr>
          <w:spacing w:val="-1"/>
        </w:rPr>
        <w:t>another?</w:t>
      </w:r>
    </w:p>
    <w:p w:rsidR="00EA20B7" w:rsidRDefault="00877DD6">
      <w:pPr>
        <w:pStyle w:val="Corpodetexto"/>
      </w:pPr>
      <w:r>
        <w:rPr>
          <w:spacing w:val="-1"/>
        </w:rPr>
        <w:t>The</w:t>
      </w:r>
      <w:r>
        <w:t xml:space="preserve"> </w:t>
      </w:r>
      <w:r>
        <w:rPr>
          <w:spacing w:val="-1"/>
        </w:rPr>
        <w:t>Truth</w:t>
      </w:r>
      <w:r>
        <w:t xml:space="preserve"> </w:t>
      </w:r>
      <w:r>
        <w:rPr>
          <w:spacing w:val="-1"/>
        </w:rPr>
        <w:t>is</w:t>
      </w:r>
      <w:r>
        <w:rPr>
          <w:spacing w:val="-2"/>
        </w:rPr>
        <w:t xml:space="preserve"> </w:t>
      </w:r>
      <w:r>
        <w:rPr>
          <w:spacing w:val="-1"/>
        </w:rPr>
        <w:t>One,</w:t>
      </w:r>
      <w:r>
        <w:rPr>
          <w:spacing w:val="-2"/>
        </w:rPr>
        <w:t xml:space="preserve"> </w:t>
      </w:r>
      <w:r>
        <w:rPr>
          <w:spacing w:val="-1"/>
        </w:rPr>
        <w:t>He</w:t>
      </w:r>
      <w:r>
        <w:rPr>
          <w:spacing w:val="1"/>
        </w:rPr>
        <w:t xml:space="preserve"> </w:t>
      </w:r>
      <w:r>
        <w:rPr>
          <w:spacing w:val="-1"/>
        </w:rPr>
        <w:t>said,</w:t>
      </w:r>
      <w:r>
        <w:t xml:space="preserve"> </w:t>
      </w:r>
      <w:r>
        <w:rPr>
          <w:spacing w:val="-1"/>
        </w:rPr>
        <w:t>The</w:t>
      </w:r>
      <w:r>
        <w:t xml:space="preserve"> </w:t>
      </w:r>
      <w:r>
        <w:rPr>
          <w:spacing w:val="-1"/>
        </w:rPr>
        <w:t>Paths</w:t>
      </w:r>
      <w:r>
        <w:rPr>
          <w:spacing w:val="-2"/>
        </w:rPr>
        <w:t xml:space="preserve"> </w:t>
      </w:r>
      <w:r>
        <w:rPr>
          <w:spacing w:val="-1"/>
        </w:rPr>
        <w:t>are</w:t>
      </w:r>
      <w:r>
        <w:t xml:space="preserve"> </w:t>
      </w:r>
      <w:r>
        <w:rPr>
          <w:spacing w:val="-1"/>
        </w:rPr>
        <w:t>many.</w:t>
      </w:r>
    </w:p>
    <w:p w:rsidR="00EA20B7" w:rsidRDefault="00877DD6">
      <w:pPr>
        <w:pStyle w:val="Corpodetexto"/>
        <w:spacing w:before="120"/>
        <w:ind w:right="131"/>
      </w:pPr>
      <w:r>
        <w:t xml:space="preserve">We </w:t>
      </w:r>
      <w:r>
        <w:rPr>
          <w:spacing w:val="-2"/>
        </w:rPr>
        <w:t>use</w:t>
      </w:r>
      <w:r>
        <w:rPr>
          <w:spacing w:val="-1"/>
        </w:rPr>
        <w:t xml:space="preserve"> the energy</w:t>
      </w:r>
      <w:r>
        <w:rPr>
          <w:spacing w:val="-2"/>
        </w:rPr>
        <w:t xml:space="preserve"> </w:t>
      </w:r>
      <w:r>
        <w:t>of</w:t>
      </w:r>
      <w:r>
        <w:rPr>
          <w:spacing w:val="-2"/>
        </w:rPr>
        <w:t xml:space="preserve"> </w:t>
      </w:r>
      <w:r>
        <w:rPr>
          <w:spacing w:val="-1"/>
        </w:rPr>
        <w:t>the Gyuto</w:t>
      </w:r>
      <w:r>
        <w:t xml:space="preserve"> </w:t>
      </w:r>
      <w:r>
        <w:rPr>
          <w:spacing w:val="-1"/>
        </w:rPr>
        <w:t>Monks</w:t>
      </w:r>
      <w:r>
        <w:rPr>
          <w:spacing w:val="2"/>
        </w:rPr>
        <w:t xml:space="preserve"> </w:t>
      </w:r>
      <w:r>
        <w:rPr>
          <w:spacing w:val="-2"/>
        </w:rPr>
        <w:t>whose</w:t>
      </w:r>
      <w:r>
        <w:rPr>
          <w:spacing w:val="-1"/>
        </w:rPr>
        <w:t xml:space="preserve"> heartfelt</w:t>
      </w:r>
      <w:r>
        <w:t xml:space="preserve"> </w:t>
      </w:r>
      <w:r>
        <w:rPr>
          <w:spacing w:val="-1"/>
        </w:rPr>
        <w:t>prayer,</w:t>
      </w:r>
      <w:r>
        <w:rPr>
          <w:spacing w:val="43"/>
        </w:rPr>
        <w:t xml:space="preserve"> </w:t>
      </w:r>
      <w:r>
        <w:rPr>
          <w:spacing w:val="-1"/>
        </w:rPr>
        <w:t>Negative</w:t>
      </w:r>
      <w:r>
        <w:t xml:space="preserve"> </w:t>
      </w:r>
      <w:r>
        <w:rPr>
          <w:spacing w:val="-1"/>
        </w:rPr>
        <w:t>Thoughtforms,</w:t>
      </w:r>
      <w:r>
        <w:t xml:space="preserve"> </w:t>
      </w:r>
      <w:r>
        <w:rPr>
          <w:spacing w:val="-1"/>
        </w:rPr>
        <w:t>entities</w:t>
      </w:r>
      <w:r>
        <w:t xml:space="preserve"> </w:t>
      </w:r>
      <w:r>
        <w:rPr>
          <w:spacing w:val="-1"/>
        </w:rPr>
        <w:t>and</w:t>
      </w:r>
      <w:r>
        <w:rPr>
          <w:spacing w:val="-2"/>
        </w:rPr>
        <w:t xml:space="preserve"> human</w:t>
      </w:r>
      <w:r>
        <w:t xml:space="preserve"> </w:t>
      </w:r>
      <w:r>
        <w:rPr>
          <w:spacing w:val="-1"/>
        </w:rPr>
        <w:t>delusions are endless,</w:t>
      </w:r>
      <w:r>
        <w:rPr>
          <w:spacing w:val="36"/>
        </w:rPr>
        <w:t xml:space="preserve"> </w:t>
      </w:r>
      <w:r>
        <w:rPr>
          <w:spacing w:val="-2"/>
        </w:rPr>
        <w:t>we</w:t>
      </w:r>
      <w:r>
        <w:rPr>
          <w:spacing w:val="1"/>
        </w:rPr>
        <w:t xml:space="preserve"> </w:t>
      </w:r>
      <w:r>
        <w:t>vow</w:t>
      </w:r>
      <w:r>
        <w:rPr>
          <w:spacing w:val="-2"/>
        </w:rPr>
        <w:t xml:space="preserve"> </w:t>
      </w:r>
      <w:r>
        <w:t>to</w:t>
      </w:r>
      <w:r>
        <w:rPr>
          <w:spacing w:val="-1"/>
        </w:rPr>
        <w:t xml:space="preserve"> </w:t>
      </w:r>
      <w:r>
        <w:t>end</w:t>
      </w:r>
      <w:r>
        <w:rPr>
          <w:spacing w:val="-1"/>
        </w:rPr>
        <w:t xml:space="preserve"> </w:t>
      </w:r>
      <w:r>
        <w:t>them</w:t>
      </w:r>
      <w:r>
        <w:rPr>
          <w:spacing w:val="-2"/>
        </w:rPr>
        <w:t xml:space="preserve"> </w:t>
      </w:r>
      <w:r>
        <w:rPr>
          <w:spacing w:val="-1"/>
        </w:rPr>
        <w:t>all!!</w:t>
      </w:r>
      <w:r>
        <w:t xml:space="preserve"> and </w:t>
      </w:r>
      <w:r>
        <w:rPr>
          <w:spacing w:val="-1"/>
        </w:rPr>
        <w:t xml:space="preserve">so </w:t>
      </w:r>
      <w:r>
        <w:t>they</w:t>
      </w:r>
      <w:r>
        <w:rPr>
          <w:spacing w:val="-2"/>
        </w:rPr>
        <w:t xml:space="preserve"> </w:t>
      </w:r>
      <w:r>
        <w:rPr>
          <w:spacing w:val="-1"/>
        </w:rPr>
        <w:t>stay</w:t>
      </w:r>
      <w:r>
        <w:rPr>
          <w:spacing w:val="-2"/>
        </w:rPr>
        <w:t xml:space="preserve"> </w:t>
      </w:r>
      <w:r>
        <w:t>on</w:t>
      </w:r>
      <w:r>
        <w:rPr>
          <w:spacing w:val="-1"/>
        </w:rPr>
        <w:t xml:space="preserve"> </w:t>
      </w:r>
      <w:r>
        <w:t>this</w:t>
      </w:r>
      <w:r>
        <w:rPr>
          <w:spacing w:val="-1"/>
        </w:rPr>
        <w:t xml:space="preserve"> </w:t>
      </w:r>
      <w:r>
        <w:t>planet from</w:t>
      </w:r>
      <w:r>
        <w:rPr>
          <w:spacing w:val="27"/>
        </w:rPr>
        <w:t xml:space="preserve"> </w:t>
      </w:r>
      <w:r>
        <w:rPr>
          <w:spacing w:val="-1"/>
        </w:rPr>
        <w:t>lifetime</w:t>
      </w:r>
      <w:r>
        <w:t xml:space="preserve"> </w:t>
      </w:r>
      <w:r>
        <w:rPr>
          <w:spacing w:val="-1"/>
        </w:rPr>
        <w:t>to</w:t>
      </w:r>
      <w:r>
        <w:t xml:space="preserve"> </w:t>
      </w:r>
      <w:r>
        <w:rPr>
          <w:spacing w:val="-1"/>
        </w:rPr>
        <w:t>lifetime,</w:t>
      </w:r>
      <w:r>
        <w:t xml:space="preserve"> </w:t>
      </w:r>
      <w:r>
        <w:rPr>
          <w:spacing w:val="-1"/>
        </w:rPr>
        <w:t>dedicated</w:t>
      </w:r>
      <w:r>
        <w:rPr>
          <w:spacing w:val="-2"/>
        </w:rPr>
        <w:t xml:space="preserve"> </w:t>
      </w:r>
      <w:r>
        <w:rPr>
          <w:spacing w:val="-1"/>
        </w:rPr>
        <w:t>to</w:t>
      </w:r>
      <w:r>
        <w:rPr>
          <w:spacing w:val="1"/>
        </w:rPr>
        <w:t xml:space="preserve"> </w:t>
      </w:r>
      <w:r>
        <w:rPr>
          <w:spacing w:val="-1"/>
        </w:rPr>
        <w:t>the</w:t>
      </w:r>
      <w:r>
        <w:rPr>
          <w:spacing w:val="-2"/>
        </w:rPr>
        <w:t xml:space="preserve"> </w:t>
      </w:r>
      <w:r>
        <w:rPr>
          <w:spacing w:val="-1"/>
        </w:rPr>
        <w:t>Enl</w:t>
      </w:r>
      <w:r>
        <w:rPr>
          <w:spacing w:val="-1"/>
        </w:rPr>
        <w:t>ightenment</w:t>
      </w:r>
      <w:r>
        <w:t xml:space="preserve"> </w:t>
      </w:r>
      <w:r>
        <w:rPr>
          <w:spacing w:val="-1"/>
        </w:rPr>
        <w:t>of</w:t>
      </w:r>
      <w:r>
        <w:rPr>
          <w:spacing w:val="-2"/>
        </w:rPr>
        <w:t xml:space="preserve"> </w:t>
      </w:r>
      <w:r>
        <w:t xml:space="preserve">all </w:t>
      </w:r>
      <w:r>
        <w:rPr>
          <w:spacing w:val="-1"/>
        </w:rPr>
        <w:t>beings.</w:t>
      </w:r>
    </w:p>
    <w:p w:rsidR="00EA20B7" w:rsidRDefault="00877DD6">
      <w:pPr>
        <w:pStyle w:val="Corpodetexto"/>
        <w:spacing w:before="0"/>
        <w:ind w:right="131"/>
      </w:pPr>
      <w:r>
        <w:t xml:space="preserve">We </w:t>
      </w:r>
      <w:r>
        <w:rPr>
          <w:spacing w:val="-1"/>
        </w:rPr>
        <w:t>use their chanting</w:t>
      </w:r>
      <w:r>
        <w:t xml:space="preserve"> to</w:t>
      </w:r>
      <w:r>
        <w:rPr>
          <w:spacing w:val="-2"/>
        </w:rPr>
        <w:t xml:space="preserve"> </w:t>
      </w:r>
      <w:r>
        <w:rPr>
          <w:spacing w:val="-1"/>
        </w:rPr>
        <w:t>clear the</w:t>
      </w:r>
      <w:r>
        <w:t xml:space="preserve"> </w:t>
      </w:r>
      <w:r>
        <w:rPr>
          <w:spacing w:val="-1"/>
        </w:rPr>
        <w:t>negative energies released</w:t>
      </w:r>
      <w:r>
        <w:rPr>
          <w:spacing w:val="-3"/>
        </w:rPr>
        <w:t xml:space="preserve"> </w:t>
      </w:r>
      <w:r>
        <w:rPr>
          <w:spacing w:val="-1"/>
        </w:rPr>
        <w:t>from</w:t>
      </w:r>
      <w:r>
        <w:rPr>
          <w:spacing w:val="55"/>
        </w:rPr>
        <w:t xml:space="preserve"> </w:t>
      </w:r>
      <w:r>
        <w:rPr>
          <w:spacing w:val="-1"/>
        </w:rPr>
        <w:t>the energy</w:t>
      </w:r>
      <w:r>
        <w:rPr>
          <w:spacing w:val="-2"/>
        </w:rPr>
        <w:t xml:space="preserve"> </w:t>
      </w:r>
      <w:r>
        <w:rPr>
          <w:spacing w:val="-1"/>
        </w:rPr>
        <w:t xml:space="preserve">bodies </w:t>
      </w:r>
      <w:r>
        <w:t>of</w:t>
      </w:r>
      <w:r>
        <w:rPr>
          <w:spacing w:val="-1"/>
        </w:rPr>
        <w:t xml:space="preserve"> our clients through the</w:t>
      </w:r>
      <w:r>
        <w:t xml:space="preserve"> </w:t>
      </w:r>
      <w:r>
        <w:rPr>
          <w:spacing w:val="-1"/>
        </w:rPr>
        <w:t>Energy</w:t>
      </w:r>
      <w:r>
        <w:rPr>
          <w:spacing w:val="-2"/>
        </w:rPr>
        <w:t xml:space="preserve"> </w:t>
      </w:r>
      <w:r>
        <w:rPr>
          <w:spacing w:val="-1"/>
        </w:rPr>
        <w:t>Enhancement</w:t>
      </w:r>
      <w:r>
        <w:rPr>
          <w:spacing w:val="45"/>
        </w:rPr>
        <w:t xml:space="preserve"> </w:t>
      </w:r>
      <w:r>
        <w:rPr>
          <w:spacing w:val="-1"/>
        </w:rPr>
        <w:t>purification process.</w:t>
      </w:r>
    </w:p>
    <w:p w:rsidR="00EA20B7" w:rsidRDefault="00877DD6">
      <w:pPr>
        <w:pStyle w:val="Corpodetexto"/>
        <w:spacing w:before="120"/>
        <w:ind w:right="131"/>
      </w:pPr>
      <w:r>
        <w:t>So</w:t>
      </w:r>
      <w:r>
        <w:rPr>
          <w:spacing w:val="-1"/>
        </w:rPr>
        <w:t xml:space="preserve"> after the yoga</w:t>
      </w:r>
      <w:r>
        <w:rPr>
          <w:spacing w:val="2"/>
        </w:rPr>
        <w:t xml:space="preserve"> </w:t>
      </w:r>
      <w:r>
        <w:rPr>
          <w:spacing w:val="-2"/>
        </w:rPr>
        <w:t>we</w:t>
      </w:r>
      <w:r>
        <w:rPr>
          <w:spacing w:val="2"/>
        </w:rPr>
        <w:t xml:space="preserve"> </w:t>
      </w:r>
      <w:r>
        <w:rPr>
          <w:spacing w:val="-1"/>
        </w:rPr>
        <w:t>were</w:t>
      </w:r>
      <w:r>
        <w:t xml:space="preserve"> </w:t>
      </w:r>
      <w:r>
        <w:rPr>
          <w:spacing w:val="-1"/>
        </w:rPr>
        <w:t>meditating</w:t>
      </w:r>
      <w:r>
        <w:rPr>
          <w:spacing w:val="1"/>
        </w:rPr>
        <w:t xml:space="preserve"> </w:t>
      </w:r>
      <w:r>
        <w:rPr>
          <w:spacing w:val="-1"/>
        </w:rPr>
        <w:t>with the</w:t>
      </w:r>
      <w:r>
        <w:t xml:space="preserve"> </w:t>
      </w:r>
      <w:r>
        <w:rPr>
          <w:spacing w:val="-1"/>
        </w:rPr>
        <w:t xml:space="preserve">chanting </w:t>
      </w:r>
      <w:r>
        <w:t>of</w:t>
      </w:r>
      <w:r>
        <w:rPr>
          <w:spacing w:val="-1"/>
        </w:rPr>
        <w:t xml:space="preserve"> these</w:t>
      </w:r>
      <w:r>
        <w:rPr>
          <w:spacing w:val="37"/>
        </w:rPr>
        <w:t xml:space="preserve"> </w:t>
      </w:r>
      <w:r>
        <w:rPr>
          <w:spacing w:val="-1"/>
        </w:rPr>
        <w:t>monks</w:t>
      </w:r>
      <w:r>
        <w:rPr>
          <w:spacing w:val="-2"/>
        </w:rPr>
        <w:t xml:space="preserve"> </w:t>
      </w:r>
      <w:r>
        <w:t>in</w:t>
      </w:r>
      <w:r>
        <w:rPr>
          <w:spacing w:val="-1"/>
        </w:rPr>
        <w:t xml:space="preserve"> the background</w:t>
      </w:r>
      <w:r>
        <w:t xml:space="preserve"> and</w:t>
      </w:r>
      <w:r>
        <w:rPr>
          <w:spacing w:val="-1"/>
        </w:rPr>
        <w:t xml:space="preserve"> the</w:t>
      </w:r>
      <w:r>
        <w:t xml:space="preserve"> </w:t>
      </w:r>
      <w:r>
        <w:rPr>
          <w:spacing w:val="-1"/>
        </w:rPr>
        <w:t>Energy</w:t>
      </w:r>
      <w:r>
        <w:rPr>
          <w:spacing w:val="-2"/>
        </w:rPr>
        <w:t xml:space="preserve"> </w:t>
      </w:r>
      <w:r>
        <w:rPr>
          <w:spacing w:val="-1"/>
        </w:rPr>
        <w:t>Enhancement techniques</w:t>
      </w:r>
      <w:r>
        <w:rPr>
          <w:spacing w:val="61"/>
        </w:rPr>
        <w:t xml:space="preserve"> </w:t>
      </w:r>
      <w:r>
        <w:t>in</w:t>
      </w:r>
      <w:r>
        <w:rPr>
          <w:spacing w:val="-1"/>
        </w:rPr>
        <w:t xml:space="preserve"> </w:t>
      </w:r>
      <w:r>
        <w:t>the</w:t>
      </w:r>
      <w:r>
        <w:rPr>
          <w:spacing w:val="1"/>
        </w:rPr>
        <w:t xml:space="preserve"> </w:t>
      </w:r>
      <w:r>
        <w:rPr>
          <w:spacing w:val="-1"/>
        </w:rPr>
        <w:t>foreground.</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66"/>
      </w:pPr>
      <w:r>
        <w:rPr>
          <w:spacing w:val="-1"/>
        </w:rPr>
        <w:t>Lisabet reported that</w:t>
      </w:r>
      <w:r>
        <w:t xml:space="preserve"> </w:t>
      </w:r>
      <w:r>
        <w:rPr>
          <w:spacing w:val="-1"/>
        </w:rPr>
        <w:t>she</w:t>
      </w:r>
      <w:r>
        <w:rPr>
          <w:spacing w:val="1"/>
        </w:rPr>
        <w:t xml:space="preserve"> </w:t>
      </w:r>
      <w:r>
        <w:rPr>
          <w:spacing w:val="-1"/>
        </w:rPr>
        <w:t>felt the energies coalescing</w:t>
      </w:r>
      <w:r>
        <w:rPr>
          <w:spacing w:val="1"/>
        </w:rPr>
        <w:t xml:space="preserve"> </w:t>
      </w:r>
      <w:r>
        <w:rPr>
          <w:spacing w:val="-1"/>
        </w:rPr>
        <w:t xml:space="preserve">in her </w:t>
      </w:r>
      <w:r>
        <w:rPr>
          <w:spacing w:val="-2"/>
        </w:rPr>
        <w:t>Solar</w:t>
      </w:r>
      <w:r>
        <w:rPr>
          <w:spacing w:val="32"/>
        </w:rPr>
        <w:t xml:space="preserve"> </w:t>
      </w:r>
      <w:r>
        <w:rPr>
          <w:spacing w:val="-1"/>
        </w:rPr>
        <w:t>Plexus</w:t>
      </w:r>
      <w:r>
        <w:t xml:space="preserve"> </w:t>
      </w:r>
      <w:r>
        <w:rPr>
          <w:spacing w:val="-1"/>
        </w:rPr>
        <w:t>going round</w:t>
      </w:r>
      <w:r>
        <w:t xml:space="preserve"> and</w:t>
      </w:r>
      <w:r>
        <w:rPr>
          <w:spacing w:val="-1"/>
        </w:rPr>
        <w:t xml:space="preserve"> around, and then</w:t>
      </w:r>
      <w:r>
        <w:rPr>
          <w:spacing w:val="-2"/>
        </w:rPr>
        <w:t xml:space="preserve"> </w:t>
      </w:r>
      <w:r>
        <w:rPr>
          <w:spacing w:val="-1"/>
        </w:rPr>
        <w:t>they</w:t>
      </w:r>
      <w:r>
        <w:rPr>
          <w:spacing w:val="-2"/>
        </w:rPr>
        <w:t xml:space="preserve"> </w:t>
      </w:r>
      <w:r>
        <w:rPr>
          <w:spacing w:val="-1"/>
        </w:rPr>
        <w:t>shot</w:t>
      </w:r>
      <w:r>
        <w:rPr>
          <w:spacing w:val="1"/>
        </w:rPr>
        <w:t xml:space="preserve"> </w:t>
      </w:r>
      <w:r>
        <w:rPr>
          <w:spacing w:val="-2"/>
        </w:rPr>
        <w:t>down</w:t>
      </w:r>
      <w:r>
        <w:t xml:space="preserve"> </w:t>
      </w:r>
      <w:r>
        <w:rPr>
          <w:spacing w:val="-1"/>
        </w:rPr>
        <w:t xml:space="preserve">into </w:t>
      </w:r>
      <w:r>
        <w:t>a</w:t>
      </w:r>
      <w:r>
        <w:rPr>
          <w:spacing w:val="53"/>
        </w:rPr>
        <w:t xml:space="preserve"> </w:t>
      </w:r>
      <w:r>
        <w:rPr>
          <w:spacing w:val="-1"/>
        </w:rPr>
        <w:t>blockage</w:t>
      </w:r>
      <w:r>
        <w:t xml:space="preserve"> </w:t>
      </w:r>
      <w:r>
        <w:rPr>
          <w:spacing w:val="-1"/>
        </w:rPr>
        <w:t>she</w:t>
      </w:r>
      <w:r>
        <w:t xml:space="preserve"> </w:t>
      </w:r>
      <w:r>
        <w:rPr>
          <w:spacing w:val="-1"/>
        </w:rPr>
        <w:t>felt</w:t>
      </w:r>
      <w:r>
        <w:rPr>
          <w:spacing w:val="1"/>
        </w:rPr>
        <w:t xml:space="preserve"> </w:t>
      </w:r>
      <w:r>
        <w:rPr>
          <w:spacing w:val="-1"/>
        </w:rPr>
        <w:t>for the first time</w:t>
      </w:r>
      <w:r>
        <w:rPr>
          <w:spacing w:val="1"/>
        </w:rPr>
        <w:t xml:space="preserve"> </w:t>
      </w:r>
      <w:r>
        <w:t>in</w:t>
      </w:r>
      <w:r>
        <w:rPr>
          <w:spacing w:val="-1"/>
        </w:rPr>
        <w:t xml:space="preserve"> her Abdominal</w:t>
      </w:r>
      <w:r>
        <w:t xml:space="preserve"> </w:t>
      </w:r>
      <w:r>
        <w:rPr>
          <w:spacing w:val="-1"/>
        </w:rPr>
        <w:t>Chakra.</w:t>
      </w:r>
      <w:r>
        <w:rPr>
          <w:spacing w:val="-2"/>
        </w:rPr>
        <w:t xml:space="preserve"> </w:t>
      </w:r>
      <w:r>
        <w:rPr>
          <w:spacing w:val="-1"/>
        </w:rPr>
        <w:t>Then</w:t>
      </w:r>
      <w:r>
        <w:rPr>
          <w:spacing w:val="53"/>
        </w:rPr>
        <w:t xml:space="preserve"> </w:t>
      </w:r>
      <w:r>
        <w:rPr>
          <w:spacing w:val="-1"/>
        </w:rPr>
        <w:t>the</w:t>
      </w:r>
      <w:r>
        <w:t xml:space="preserve"> </w:t>
      </w:r>
      <w:r>
        <w:rPr>
          <w:spacing w:val="-1"/>
        </w:rPr>
        <w:t>Kundalini</w:t>
      </w:r>
      <w:r>
        <w:t xml:space="preserve"> </w:t>
      </w:r>
      <w:r>
        <w:rPr>
          <w:spacing w:val="-1"/>
        </w:rPr>
        <w:t>Energy</w:t>
      </w:r>
      <w:r>
        <w:rPr>
          <w:spacing w:val="-2"/>
        </w:rPr>
        <w:t xml:space="preserve"> </w:t>
      </w:r>
      <w:r>
        <w:rPr>
          <w:spacing w:val="-1"/>
        </w:rPr>
        <w:t xml:space="preserve">started </w:t>
      </w:r>
      <w:r>
        <w:t>to</w:t>
      </w:r>
      <w:r>
        <w:rPr>
          <w:spacing w:val="-1"/>
        </w:rPr>
        <w:t xml:space="preserve"> travel</w:t>
      </w:r>
      <w:r>
        <w:t xml:space="preserve"> </w:t>
      </w:r>
      <w:r>
        <w:rPr>
          <w:spacing w:val="-1"/>
        </w:rPr>
        <w:t>powerfully</w:t>
      </w:r>
      <w:r>
        <w:rPr>
          <w:spacing w:val="-2"/>
        </w:rPr>
        <w:t xml:space="preserve"> </w:t>
      </w:r>
      <w:r>
        <w:t xml:space="preserve">all </w:t>
      </w:r>
      <w:r>
        <w:rPr>
          <w:spacing w:val="-1"/>
        </w:rPr>
        <w:t>around her</w:t>
      </w:r>
      <w:r>
        <w:rPr>
          <w:spacing w:val="53"/>
        </w:rPr>
        <w:t xml:space="preserve"> </w:t>
      </w:r>
      <w:r>
        <w:t>body</w:t>
      </w:r>
      <w:r>
        <w:rPr>
          <w:spacing w:val="-2"/>
        </w:rPr>
        <w:t xml:space="preserve"> </w:t>
      </w:r>
      <w:r>
        <w:rPr>
          <w:spacing w:val="-1"/>
        </w:rPr>
        <w:t>up</w:t>
      </w:r>
      <w:r>
        <w:t xml:space="preserve"> into</w:t>
      </w:r>
      <w:r>
        <w:rPr>
          <w:spacing w:val="-1"/>
        </w:rPr>
        <w:t xml:space="preserve"> </w:t>
      </w:r>
      <w:r>
        <w:t>the center</w:t>
      </w:r>
      <w:r>
        <w:rPr>
          <w:spacing w:val="-2"/>
        </w:rPr>
        <w:t xml:space="preserve"> </w:t>
      </w:r>
      <w:r>
        <w:t>of</w:t>
      </w:r>
      <w:r>
        <w:rPr>
          <w:spacing w:val="-1"/>
        </w:rPr>
        <w:t xml:space="preserve"> </w:t>
      </w:r>
      <w:r>
        <w:t>the</w:t>
      </w:r>
      <w:r>
        <w:rPr>
          <w:spacing w:val="-1"/>
        </w:rPr>
        <w:t xml:space="preserve"> Universe</w:t>
      </w:r>
      <w:r>
        <w:t xml:space="preserve"> and </w:t>
      </w:r>
      <w:r>
        <w:rPr>
          <w:spacing w:val="-2"/>
        </w:rPr>
        <w:t>down</w:t>
      </w:r>
      <w:r>
        <w:t xml:space="preserve"> into</w:t>
      </w:r>
      <w:r>
        <w:rPr>
          <w:spacing w:val="-1"/>
        </w:rPr>
        <w:t xml:space="preserve"> </w:t>
      </w:r>
      <w:r>
        <w:t>the</w:t>
      </w:r>
      <w:r>
        <w:rPr>
          <w:spacing w:val="-1"/>
        </w:rPr>
        <w:t xml:space="preserve"> </w:t>
      </w:r>
      <w:r>
        <w:t>center</w:t>
      </w:r>
      <w:r>
        <w:rPr>
          <w:spacing w:val="-1"/>
        </w:rPr>
        <w:t xml:space="preserve"> </w:t>
      </w:r>
      <w:r>
        <w:t>of</w:t>
      </w:r>
      <w:r>
        <w:rPr>
          <w:spacing w:val="21"/>
        </w:rPr>
        <w:t xml:space="preserve"> </w:t>
      </w:r>
      <w:r>
        <w:rPr>
          <w:spacing w:val="-1"/>
        </w:rPr>
        <w:t>the</w:t>
      </w:r>
      <w:r>
        <w:t xml:space="preserve"> </w:t>
      </w:r>
      <w:r>
        <w:rPr>
          <w:spacing w:val="-1"/>
        </w:rPr>
        <w:t>Earth.</w:t>
      </w:r>
    </w:p>
    <w:p w:rsidR="00EA20B7" w:rsidRDefault="00877DD6">
      <w:pPr>
        <w:pStyle w:val="Corpodetexto"/>
        <w:spacing w:before="120"/>
        <w:ind w:right="131"/>
      </w:pPr>
      <w:r>
        <w:rPr>
          <w:spacing w:val="-1"/>
        </w:rPr>
        <w:t>She</w:t>
      </w:r>
      <w:r>
        <w:rPr>
          <w:spacing w:val="1"/>
        </w:rPr>
        <w:t xml:space="preserve"> </w:t>
      </w:r>
      <w:r>
        <w:rPr>
          <w:spacing w:val="-1"/>
        </w:rPr>
        <w:t>felt goose</w:t>
      </w:r>
      <w:r>
        <w:t xml:space="preserve"> </w:t>
      </w:r>
      <w:r>
        <w:rPr>
          <w:spacing w:val="-1"/>
        </w:rPr>
        <w:t>pimples</w:t>
      </w:r>
      <w:r>
        <w:t xml:space="preserve"> </w:t>
      </w:r>
      <w:r>
        <w:rPr>
          <w:spacing w:val="-1"/>
        </w:rPr>
        <w:t>all</w:t>
      </w:r>
      <w:r>
        <w:t xml:space="preserve"> </w:t>
      </w:r>
      <w:r>
        <w:rPr>
          <w:spacing w:val="-1"/>
        </w:rPr>
        <w:t>over</w:t>
      </w:r>
      <w:r>
        <w:t xml:space="preserve"> </w:t>
      </w:r>
      <w:r>
        <w:rPr>
          <w:spacing w:val="-1"/>
        </w:rPr>
        <w:t>her</w:t>
      </w:r>
      <w:r>
        <w:t xml:space="preserve"> </w:t>
      </w:r>
      <w:r>
        <w:rPr>
          <w:spacing w:val="-1"/>
        </w:rPr>
        <w:t>skin.</w:t>
      </w:r>
      <w:r>
        <w:t xml:space="preserve"> </w:t>
      </w:r>
      <w:r>
        <w:rPr>
          <w:spacing w:val="-1"/>
        </w:rPr>
        <w:t>The</w:t>
      </w:r>
      <w:r>
        <w:t xml:space="preserve"> </w:t>
      </w:r>
      <w:r>
        <w:rPr>
          <w:spacing w:val="-1"/>
        </w:rPr>
        <w:t>energy was</w:t>
      </w:r>
      <w:r>
        <w:t xml:space="preserve"> </w:t>
      </w:r>
      <w:r>
        <w:rPr>
          <w:spacing w:val="-2"/>
        </w:rPr>
        <w:t>coursing</w:t>
      </w:r>
      <w:r>
        <w:rPr>
          <w:spacing w:val="40"/>
        </w:rPr>
        <w:t xml:space="preserve"> </w:t>
      </w:r>
      <w:r>
        <w:t>and</w:t>
      </w:r>
      <w:r>
        <w:rPr>
          <w:spacing w:val="-1"/>
        </w:rPr>
        <w:t xml:space="preserve"> rushing throug</w:t>
      </w:r>
      <w:r>
        <w:rPr>
          <w:spacing w:val="-1"/>
        </w:rPr>
        <w:t xml:space="preserve">h her </w:t>
      </w:r>
      <w:r>
        <w:t>body</w:t>
      </w:r>
      <w:r>
        <w:rPr>
          <w:spacing w:val="-2"/>
        </w:rPr>
        <w:t xml:space="preserve"> </w:t>
      </w:r>
      <w:r>
        <w:t xml:space="preserve">in </w:t>
      </w:r>
      <w:r>
        <w:rPr>
          <w:spacing w:val="-1"/>
        </w:rPr>
        <w:t>very</w:t>
      </w:r>
      <w:r>
        <w:rPr>
          <w:spacing w:val="-2"/>
        </w:rPr>
        <w:t xml:space="preserve"> </w:t>
      </w:r>
      <w:r>
        <w:rPr>
          <w:spacing w:val="-1"/>
        </w:rPr>
        <w:t>strong</w:t>
      </w:r>
      <w:r>
        <w:rPr>
          <w:spacing w:val="1"/>
        </w:rPr>
        <w:t xml:space="preserve"> </w:t>
      </w:r>
      <w:r>
        <w:rPr>
          <w:spacing w:val="-1"/>
        </w:rPr>
        <w:t>waves</w:t>
      </w:r>
      <w:r>
        <w:t xml:space="preserve"> </w:t>
      </w:r>
      <w:r>
        <w:rPr>
          <w:spacing w:val="-1"/>
        </w:rPr>
        <w:t xml:space="preserve">for </w:t>
      </w:r>
      <w:r>
        <w:t xml:space="preserve">at </w:t>
      </w:r>
      <w:r>
        <w:rPr>
          <w:spacing w:val="-1"/>
        </w:rPr>
        <w:t>least</w:t>
      </w:r>
      <w:r>
        <w:t xml:space="preserve"> 30</w:t>
      </w:r>
      <w:r>
        <w:rPr>
          <w:spacing w:val="31"/>
        </w:rPr>
        <w:t xml:space="preserve"> </w:t>
      </w:r>
      <w:r>
        <w:rPr>
          <w:spacing w:val="-1"/>
        </w:rPr>
        <w:t>minutes and</w:t>
      </w:r>
      <w:r>
        <w:t xml:space="preserve"> </w:t>
      </w:r>
      <w:r>
        <w:rPr>
          <w:spacing w:val="-1"/>
        </w:rPr>
        <w:t>when</w:t>
      </w:r>
      <w:r>
        <w:t xml:space="preserve"> </w:t>
      </w:r>
      <w:r>
        <w:rPr>
          <w:spacing w:val="-1"/>
        </w:rPr>
        <w:t>it</w:t>
      </w:r>
      <w:r>
        <w:t xml:space="preserve"> </w:t>
      </w:r>
      <w:r>
        <w:rPr>
          <w:spacing w:val="-2"/>
        </w:rPr>
        <w:t>was</w:t>
      </w:r>
      <w:r>
        <w:rPr>
          <w:spacing w:val="-1"/>
        </w:rPr>
        <w:t xml:space="preserve"> time</w:t>
      </w:r>
      <w:r>
        <w:rPr>
          <w:spacing w:val="1"/>
        </w:rPr>
        <w:t xml:space="preserve"> </w:t>
      </w:r>
      <w:r>
        <w:rPr>
          <w:spacing w:val="-1"/>
        </w:rPr>
        <w:t>for</w:t>
      </w:r>
      <w:r>
        <w:t xml:space="preserve"> </w:t>
      </w:r>
      <w:r>
        <w:rPr>
          <w:spacing w:val="-2"/>
        </w:rPr>
        <w:t>lunch</w:t>
      </w:r>
      <w:r>
        <w:rPr>
          <w:spacing w:val="-1"/>
        </w:rPr>
        <w:t xml:space="preserve"> she</w:t>
      </w:r>
      <w:r>
        <w:t xml:space="preserve"> </w:t>
      </w:r>
      <w:r>
        <w:rPr>
          <w:spacing w:val="-1"/>
        </w:rPr>
        <w:t>did</w:t>
      </w:r>
      <w:r>
        <w:t xml:space="preserve"> </w:t>
      </w:r>
      <w:r>
        <w:rPr>
          <w:spacing w:val="-1"/>
        </w:rPr>
        <w:t>not</w:t>
      </w:r>
      <w:r>
        <w:rPr>
          <w:spacing w:val="1"/>
        </w:rPr>
        <w:t xml:space="preserve"> </w:t>
      </w:r>
      <w:r>
        <w:rPr>
          <w:spacing w:val="-2"/>
        </w:rPr>
        <w:t>want</w:t>
      </w:r>
      <w:r>
        <w:rPr>
          <w:spacing w:val="-1"/>
        </w:rPr>
        <w:t xml:space="preserve"> to </w:t>
      </w:r>
      <w:r>
        <w:rPr>
          <w:spacing w:val="-2"/>
        </w:rPr>
        <w:t>come</w:t>
      </w:r>
      <w:r>
        <w:rPr>
          <w:spacing w:val="47"/>
        </w:rPr>
        <w:t xml:space="preserve"> </w:t>
      </w:r>
      <w:r>
        <w:rPr>
          <w:spacing w:val="-1"/>
        </w:rPr>
        <w:t>out</w:t>
      </w:r>
      <w:r>
        <w:t xml:space="preserve"> of </w:t>
      </w:r>
      <w:r>
        <w:rPr>
          <w:spacing w:val="-1"/>
        </w:rPr>
        <w:t xml:space="preserve">it, </w:t>
      </w:r>
      <w:r>
        <w:t xml:space="preserve">she </w:t>
      </w:r>
      <w:r>
        <w:rPr>
          <w:spacing w:val="-2"/>
        </w:rPr>
        <w:t>was</w:t>
      </w:r>
      <w:r>
        <w:t xml:space="preserve"> </w:t>
      </w:r>
      <w:r>
        <w:rPr>
          <w:spacing w:val="-1"/>
        </w:rPr>
        <w:t>laying</w:t>
      </w:r>
      <w:r>
        <w:t xml:space="preserve"> on her </w:t>
      </w:r>
      <w:r>
        <w:rPr>
          <w:spacing w:val="-1"/>
        </w:rPr>
        <w:t>back</w:t>
      </w:r>
      <w:r>
        <w:t xml:space="preserve"> and</w:t>
      </w:r>
      <w:r>
        <w:rPr>
          <w:spacing w:val="-1"/>
        </w:rPr>
        <w:t xml:space="preserve"> couldn´t</w:t>
      </w:r>
      <w:r>
        <w:rPr>
          <w:spacing w:val="2"/>
        </w:rPr>
        <w:t xml:space="preserve"> </w:t>
      </w:r>
      <w:r>
        <w:rPr>
          <w:spacing w:val="-1"/>
        </w:rPr>
        <w:t>stop</w:t>
      </w:r>
      <w:r>
        <w:t xml:space="preserve"> </w:t>
      </w:r>
      <w:r>
        <w:rPr>
          <w:spacing w:val="-1"/>
        </w:rPr>
        <w:t xml:space="preserve">laughing </w:t>
      </w:r>
      <w:r>
        <w:t>of</w:t>
      </w:r>
      <w:r>
        <w:rPr>
          <w:spacing w:val="35"/>
        </w:rPr>
        <w:t xml:space="preserve"> </w:t>
      </w:r>
      <w:r>
        <w:rPr>
          <w:spacing w:val="-1"/>
        </w:rPr>
        <w:t>happiness!</w:t>
      </w:r>
    </w:p>
    <w:p w:rsidR="00EA20B7" w:rsidRDefault="00877DD6">
      <w:pPr>
        <w:pStyle w:val="Corpodetexto"/>
        <w:ind w:right="131"/>
      </w:pPr>
      <w:r>
        <w:rPr>
          <w:spacing w:val="-1"/>
        </w:rPr>
        <w:t>Usually</w:t>
      </w:r>
      <w:r>
        <w:rPr>
          <w:spacing w:val="-2"/>
        </w:rPr>
        <w:t xml:space="preserve"> </w:t>
      </w:r>
      <w:r>
        <w:rPr>
          <w:spacing w:val="-1"/>
        </w:rPr>
        <w:t>such</w:t>
      </w:r>
      <w:r>
        <w:t xml:space="preserve"> </w:t>
      </w:r>
      <w:r>
        <w:rPr>
          <w:spacing w:val="-1"/>
        </w:rPr>
        <w:t>Kundalini experiences</w:t>
      </w:r>
      <w:r>
        <w:rPr>
          <w:spacing w:val="-2"/>
        </w:rPr>
        <w:t xml:space="preserve"> </w:t>
      </w:r>
      <w:r>
        <w:rPr>
          <w:spacing w:val="-1"/>
        </w:rPr>
        <w:t>are</w:t>
      </w:r>
      <w:r>
        <w:t xml:space="preserve"> </w:t>
      </w:r>
      <w:r>
        <w:rPr>
          <w:spacing w:val="-1"/>
        </w:rPr>
        <w:t>just</w:t>
      </w:r>
      <w:r>
        <w:t xml:space="preserve"> </w:t>
      </w:r>
      <w:r>
        <w:rPr>
          <w:spacing w:val="-1"/>
        </w:rPr>
        <w:t>adjuncts</w:t>
      </w:r>
      <w:r>
        <w:rPr>
          <w:spacing w:val="-3"/>
        </w:rPr>
        <w:t xml:space="preserve"> </w:t>
      </w:r>
      <w:r>
        <w:rPr>
          <w:spacing w:val="-1"/>
        </w:rPr>
        <w:t>to the</w:t>
      </w:r>
      <w:r>
        <w:t xml:space="preserve"> </w:t>
      </w:r>
      <w:r>
        <w:rPr>
          <w:spacing w:val="-1"/>
        </w:rPr>
        <w:t>process</w:t>
      </w:r>
      <w:r>
        <w:rPr>
          <w:spacing w:val="26"/>
        </w:rPr>
        <w:t xml:space="preserve"> </w:t>
      </w:r>
      <w:r>
        <w:rPr>
          <w:spacing w:val="-1"/>
        </w:rPr>
        <w:t>of</w:t>
      </w:r>
      <w:r>
        <w:t xml:space="preserve"> </w:t>
      </w:r>
      <w:r>
        <w:rPr>
          <w:spacing w:val="-1"/>
        </w:rPr>
        <w:t>clearing</w:t>
      </w:r>
      <w:r>
        <w:rPr>
          <w:spacing w:val="-2"/>
        </w:rPr>
        <w:t xml:space="preserve"> </w:t>
      </w:r>
      <w:r>
        <w:rPr>
          <w:spacing w:val="-1"/>
        </w:rPr>
        <w:t>energy</w:t>
      </w:r>
      <w:r>
        <w:rPr>
          <w:spacing w:val="-2"/>
        </w:rPr>
        <w:t xml:space="preserve"> </w:t>
      </w:r>
      <w:r>
        <w:rPr>
          <w:spacing w:val="-1"/>
        </w:rPr>
        <w:t>blockages.</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318"/>
      </w:pPr>
      <w:r>
        <w:rPr>
          <w:spacing w:val="-1"/>
        </w:rPr>
        <w:t>Said</w:t>
      </w:r>
      <w:r>
        <w:rPr>
          <w:spacing w:val="-2"/>
        </w:rPr>
        <w:t xml:space="preserve"> </w:t>
      </w:r>
      <w:r>
        <w:rPr>
          <w:spacing w:val="-1"/>
        </w:rPr>
        <w:t>Sufi</w:t>
      </w:r>
      <w:r>
        <w:rPr>
          <w:spacing w:val="1"/>
        </w:rPr>
        <w:t xml:space="preserve"> </w:t>
      </w:r>
      <w:r>
        <w:rPr>
          <w:spacing w:val="-1"/>
        </w:rPr>
        <w:t>Master</w:t>
      </w:r>
      <w:r>
        <w:t xml:space="preserve"> </w:t>
      </w:r>
      <w:r>
        <w:rPr>
          <w:spacing w:val="-1"/>
        </w:rPr>
        <w:t>Saadi,</w:t>
      </w:r>
      <w:r>
        <w:rPr>
          <w:spacing w:val="-2"/>
        </w:rPr>
        <w:t xml:space="preserve"> </w:t>
      </w:r>
      <w:r>
        <w:rPr>
          <w:spacing w:val="-1"/>
        </w:rPr>
        <w:t>When</w:t>
      </w:r>
      <w:r>
        <w:rPr>
          <w:spacing w:val="-2"/>
        </w:rPr>
        <w:t xml:space="preserve"> </w:t>
      </w:r>
      <w:r>
        <w:rPr>
          <w:spacing w:val="-1"/>
        </w:rPr>
        <w:t>the</w:t>
      </w:r>
      <w:r>
        <w:rPr>
          <w:spacing w:val="1"/>
        </w:rPr>
        <w:t xml:space="preserve"> </w:t>
      </w:r>
      <w:r>
        <w:rPr>
          <w:spacing w:val="-1"/>
        </w:rPr>
        <w:t>energy</w:t>
      </w:r>
      <w:r>
        <w:rPr>
          <w:spacing w:val="-2"/>
        </w:rPr>
        <w:t xml:space="preserve"> </w:t>
      </w:r>
      <w:r>
        <w:rPr>
          <w:spacing w:val="-1"/>
        </w:rPr>
        <w:t>is</w:t>
      </w:r>
      <w:r>
        <w:t xml:space="preserve"> </w:t>
      </w:r>
      <w:r>
        <w:rPr>
          <w:spacing w:val="-1"/>
        </w:rPr>
        <w:t>flowing</w:t>
      </w:r>
      <w:r>
        <w:t xml:space="preserve"> </w:t>
      </w:r>
      <w:r>
        <w:rPr>
          <w:spacing w:val="-1"/>
        </w:rPr>
        <w:t>correctly,</w:t>
      </w:r>
      <w:r>
        <w:t xml:space="preserve"> </w:t>
      </w:r>
      <w:r>
        <w:rPr>
          <w:spacing w:val="-1"/>
        </w:rPr>
        <w:t>there</w:t>
      </w:r>
      <w:r>
        <w:rPr>
          <w:spacing w:val="37"/>
        </w:rPr>
        <w:t xml:space="preserve"> </w:t>
      </w:r>
      <w:r>
        <w:rPr>
          <w:spacing w:val="-1"/>
        </w:rPr>
        <w:t>is</w:t>
      </w:r>
      <w:r>
        <w:t xml:space="preserve"> no</w:t>
      </w:r>
      <w:r>
        <w:rPr>
          <w:spacing w:val="-1"/>
        </w:rPr>
        <w:t xml:space="preserve"> movement!</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31"/>
      </w:pPr>
      <w:r>
        <w:rPr>
          <w:spacing w:val="-1"/>
        </w:rPr>
        <w:t>And</w:t>
      </w:r>
      <w:r>
        <w:rPr>
          <w:spacing w:val="-2"/>
        </w:rPr>
        <w:t xml:space="preserve"> </w:t>
      </w:r>
      <w:r>
        <w:rPr>
          <w:spacing w:val="-1"/>
        </w:rPr>
        <w:t>these</w:t>
      </w:r>
      <w:r>
        <w:t xml:space="preserve"> </w:t>
      </w:r>
      <w:r>
        <w:rPr>
          <w:spacing w:val="-1"/>
        </w:rPr>
        <w:t>powerful sensations</w:t>
      </w:r>
      <w:r>
        <w:rPr>
          <w:spacing w:val="-2"/>
        </w:rPr>
        <w:t xml:space="preserve"> </w:t>
      </w:r>
      <w:r>
        <w:rPr>
          <w:spacing w:val="-1"/>
        </w:rPr>
        <w:t>are</w:t>
      </w:r>
      <w:r>
        <w:rPr>
          <w:spacing w:val="1"/>
        </w:rPr>
        <w:t xml:space="preserve"> </w:t>
      </w:r>
      <w:r>
        <w:rPr>
          <w:spacing w:val="-2"/>
        </w:rPr>
        <w:t>just</w:t>
      </w:r>
      <w:r>
        <w:rPr>
          <w:spacing w:val="2"/>
        </w:rPr>
        <w:t xml:space="preserve"> </w:t>
      </w:r>
      <w:r>
        <w:rPr>
          <w:spacing w:val="-1"/>
        </w:rPr>
        <w:t>Kundalini</w:t>
      </w:r>
      <w:r>
        <w:t xml:space="preserve"> </w:t>
      </w:r>
      <w:r>
        <w:rPr>
          <w:spacing w:val="-1"/>
        </w:rPr>
        <w:t>energy</w:t>
      </w:r>
      <w:r>
        <w:rPr>
          <w:spacing w:val="-2"/>
        </w:rPr>
        <w:t xml:space="preserve"> flowing</w:t>
      </w:r>
      <w:r>
        <w:rPr>
          <w:spacing w:val="40"/>
        </w:rPr>
        <w:t xml:space="preserve"> </w:t>
      </w:r>
      <w:r>
        <w:rPr>
          <w:spacing w:val="-1"/>
        </w:rPr>
        <w:t>through</w:t>
      </w:r>
      <w:r>
        <w:rPr>
          <w:spacing w:val="-2"/>
        </w:rPr>
        <w:t xml:space="preserve"> </w:t>
      </w:r>
      <w:r>
        <w:t xml:space="preserve">a </w:t>
      </w:r>
      <w:r>
        <w:rPr>
          <w:spacing w:val="-1"/>
        </w:rPr>
        <w:t>blockage resistance</w:t>
      </w:r>
      <w:r>
        <w:t xml:space="preserve"> </w:t>
      </w:r>
      <w:r>
        <w:rPr>
          <w:spacing w:val="-1"/>
        </w:rPr>
        <w:t>as</w:t>
      </w:r>
      <w:r>
        <w:rPr>
          <w:spacing w:val="-3"/>
        </w:rPr>
        <w:t xml:space="preserve"> </w:t>
      </w:r>
      <w:r>
        <w:t xml:space="preserve">the </w:t>
      </w:r>
      <w:r>
        <w:rPr>
          <w:spacing w:val="-1"/>
        </w:rPr>
        <w:t>blockage</w:t>
      </w:r>
      <w:r>
        <w:t xml:space="preserve"> </w:t>
      </w:r>
      <w:r>
        <w:rPr>
          <w:spacing w:val="-1"/>
        </w:rPr>
        <w:t>is</w:t>
      </w:r>
      <w:r>
        <w:rPr>
          <w:spacing w:val="-3"/>
        </w:rPr>
        <w:t xml:space="preserve"> </w:t>
      </w:r>
      <w:r>
        <w:rPr>
          <w:spacing w:val="-1"/>
        </w:rPr>
        <w:t>in the</w:t>
      </w:r>
      <w:r>
        <w:t xml:space="preserve"> </w:t>
      </w:r>
      <w:r>
        <w:rPr>
          <w:spacing w:val="-2"/>
        </w:rPr>
        <w:t>process</w:t>
      </w:r>
      <w:r>
        <w:t xml:space="preserve"> </w:t>
      </w:r>
      <w:r>
        <w:rPr>
          <w:spacing w:val="-1"/>
        </w:rPr>
        <w:t>of</w:t>
      </w:r>
      <w:r>
        <w:rPr>
          <w:spacing w:val="34"/>
        </w:rPr>
        <w:t xml:space="preserve"> </w:t>
      </w:r>
      <w:r>
        <w:rPr>
          <w:spacing w:val="-1"/>
        </w:rPr>
        <w:t>being</w:t>
      </w:r>
      <w:r>
        <w:t xml:space="preserve"> </w:t>
      </w:r>
      <w:r>
        <w:rPr>
          <w:spacing w:val="-1"/>
        </w:rPr>
        <w:t>removed.</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318"/>
      </w:pPr>
      <w:r>
        <w:rPr>
          <w:spacing w:val="-1"/>
        </w:rPr>
        <w:t>We tend</w:t>
      </w:r>
      <w:r>
        <w:rPr>
          <w:spacing w:val="-3"/>
        </w:rPr>
        <w:t xml:space="preserve"> </w:t>
      </w:r>
      <w:r>
        <w:rPr>
          <w:spacing w:val="-1"/>
        </w:rPr>
        <w:t>to remove</w:t>
      </w:r>
      <w:r>
        <w:rPr>
          <w:spacing w:val="1"/>
        </w:rPr>
        <w:t xml:space="preserve"> </w:t>
      </w:r>
      <w:r>
        <w:rPr>
          <w:spacing w:val="-1"/>
        </w:rPr>
        <w:t>Energy</w:t>
      </w:r>
      <w:r>
        <w:rPr>
          <w:spacing w:val="-2"/>
        </w:rPr>
        <w:t xml:space="preserve"> </w:t>
      </w:r>
      <w:r>
        <w:rPr>
          <w:spacing w:val="-1"/>
        </w:rPr>
        <w:t>Blockages</w:t>
      </w:r>
      <w:r>
        <w:t xml:space="preserve"> </w:t>
      </w:r>
      <w:r>
        <w:rPr>
          <w:spacing w:val="-1"/>
        </w:rPr>
        <w:t>in</w:t>
      </w:r>
      <w:r>
        <w:t xml:space="preserve"> </w:t>
      </w:r>
      <w:r>
        <w:rPr>
          <w:spacing w:val="-1"/>
        </w:rPr>
        <w:t>waves. At</w:t>
      </w:r>
      <w:r>
        <w:t xml:space="preserve"> </w:t>
      </w:r>
      <w:r>
        <w:rPr>
          <w:spacing w:val="-1"/>
        </w:rPr>
        <w:t>first</w:t>
      </w:r>
      <w:r>
        <w:t xml:space="preserve"> </w:t>
      </w:r>
      <w:r>
        <w:rPr>
          <w:spacing w:val="-2"/>
        </w:rPr>
        <w:t>we</w:t>
      </w:r>
      <w:r>
        <w:rPr>
          <w:spacing w:val="1"/>
        </w:rPr>
        <w:t xml:space="preserve"> </w:t>
      </w:r>
      <w:r>
        <w:rPr>
          <w:spacing w:val="-1"/>
        </w:rPr>
        <w:t>remove</w:t>
      </w:r>
      <w:r>
        <w:rPr>
          <w:spacing w:val="24"/>
        </w:rPr>
        <w:t xml:space="preserve"> </w:t>
      </w:r>
      <w:r>
        <w:t>all</w:t>
      </w:r>
      <w:r>
        <w:rPr>
          <w:spacing w:val="-1"/>
        </w:rPr>
        <w:t xml:space="preserve"> </w:t>
      </w:r>
      <w:r>
        <w:t>the</w:t>
      </w:r>
      <w:r>
        <w:rPr>
          <w:spacing w:val="-1"/>
        </w:rPr>
        <w:t xml:space="preserve"> </w:t>
      </w:r>
      <w:r>
        <w:t>easy</w:t>
      </w:r>
      <w:r>
        <w:rPr>
          <w:spacing w:val="-2"/>
        </w:rPr>
        <w:t xml:space="preserve"> </w:t>
      </w:r>
      <w:r>
        <w:t>blockages</w:t>
      </w:r>
      <w:r>
        <w:rPr>
          <w:spacing w:val="-1"/>
        </w:rPr>
        <w:t xml:space="preserve"> </w:t>
      </w:r>
      <w:r>
        <w:t>and</w:t>
      </w:r>
      <w:r>
        <w:rPr>
          <w:spacing w:val="-1"/>
        </w:rPr>
        <w:t xml:space="preserve"> </w:t>
      </w:r>
      <w:r>
        <w:t>then as</w:t>
      </w:r>
      <w:r>
        <w:rPr>
          <w:spacing w:val="-1"/>
        </w:rPr>
        <w:t xml:space="preserve"> </w:t>
      </w:r>
      <w:r>
        <w:rPr>
          <w:spacing w:val="-2"/>
        </w:rPr>
        <w:t>we</w:t>
      </w:r>
      <w:r>
        <w:rPr>
          <w:spacing w:val="1"/>
        </w:rPr>
        <w:t xml:space="preserve"> </w:t>
      </w:r>
      <w:r>
        <w:t xml:space="preserve">go </w:t>
      </w:r>
      <w:r>
        <w:rPr>
          <w:spacing w:val="-2"/>
        </w:rPr>
        <w:t>deeper</w:t>
      </w:r>
      <w:r>
        <w:rPr>
          <w:spacing w:val="1"/>
        </w:rPr>
        <w:t xml:space="preserve"> </w:t>
      </w:r>
      <w:r>
        <w:t>into Energy</w:t>
      </w:r>
      <w:r>
        <w:rPr>
          <w:spacing w:val="26"/>
        </w:rPr>
        <w:t xml:space="preserve"> </w:t>
      </w:r>
      <w:r>
        <w:rPr>
          <w:spacing w:val="-1"/>
        </w:rPr>
        <w:t>Enhancement</w:t>
      </w:r>
      <w:r>
        <w:rPr>
          <w:spacing w:val="1"/>
        </w:rPr>
        <w:t xml:space="preserve"> </w:t>
      </w:r>
      <w:r>
        <w:rPr>
          <w:spacing w:val="-2"/>
        </w:rPr>
        <w:t>we</w:t>
      </w:r>
      <w:r>
        <w:rPr>
          <w:spacing w:val="1"/>
        </w:rPr>
        <w:t xml:space="preserve"> </w:t>
      </w:r>
      <w:r>
        <w:rPr>
          <w:spacing w:val="-1"/>
        </w:rPr>
        <w:t>raise</w:t>
      </w:r>
      <w:r>
        <w:t xml:space="preserve"> </w:t>
      </w:r>
      <w:r>
        <w:rPr>
          <w:spacing w:val="-1"/>
        </w:rPr>
        <w:t>our</w:t>
      </w:r>
      <w:r>
        <w:rPr>
          <w:spacing w:val="1"/>
        </w:rPr>
        <w:t xml:space="preserve"> </w:t>
      </w:r>
      <w:r>
        <w:rPr>
          <w:spacing w:val="-1"/>
        </w:rPr>
        <w:t>energies</w:t>
      </w:r>
      <w:r>
        <w:rPr>
          <w:spacing w:val="-3"/>
        </w:rPr>
        <w:t xml:space="preserve"> </w:t>
      </w:r>
      <w:r>
        <w:rPr>
          <w:spacing w:val="-1"/>
        </w:rPr>
        <w:t>higher and</w:t>
      </w:r>
      <w:r>
        <w:t xml:space="preserve"> </w:t>
      </w:r>
      <w:r>
        <w:rPr>
          <w:spacing w:val="-1"/>
        </w:rPr>
        <w:t>stronger,</w:t>
      </w:r>
      <w:r>
        <w:t xml:space="preserve"> </w:t>
      </w:r>
      <w:r>
        <w:rPr>
          <w:spacing w:val="-2"/>
        </w:rPr>
        <w:t>deeper</w:t>
      </w:r>
      <w:r>
        <w:rPr>
          <w:spacing w:val="26"/>
        </w:rPr>
        <w:t xml:space="preserve"> </w:t>
      </w:r>
      <w:r>
        <w:rPr>
          <w:spacing w:val="-1"/>
        </w:rPr>
        <w:t>blockages</w:t>
      </w:r>
      <w:r>
        <w:t xml:space="preserve"> </w:t>
      </w:r>
      <w:r>
        <w:rPr>
          <w:spacing w:val="-2"/>
        </w:rPr>
        <w:t>become</w:t>
      </w:r>
      <w:r>
        <w:t xml:space="preserve"> </w:t>
      </w:r>
      <w:r>
        <w:rPr>
          <w:spacing w:val="-1"/>
        </w:rPr>
        <w:t>candidates</w:t>
      </w:r>
      <w:r>
        <w:t xml:space="preserve"> </w:t>
      </w:r>
      <w:r>
        <w:rPr>
          <w:spacing w:val="-1"/>
        </w:rPr>
        <w:t>for</w:t>
      </w:r>
      <w:r>
        <w:rPr>
          <w:spacing w:val="-2"/>
        </w:rPr>
        <w:t xml:space="preserve"> </w:t>
      </w:r>
      <w:r>
        <w:rPr>
          <w:spacing w:val="-1"/>
        </w:rPr>
        <w:t>expulsion.</w:t>
      </w:r>
      <w:r>
        <w:t xml:space="preserve"> </w:t>
      </w:r>
      <w:r>
        <w:rPr>
          <w:spacing w:val="-1"/>
        </w:rPr>
        <w:t>Like</w:t>
      </w:r>
      <w:r>
        <w:t xml:space="preserve"> </w:t>
      </w:r>
      <w:r>
        <w:rPr>
          <w:spacing w:val="-1"/>
        </w:rPr>
        <w:t>the</w:t>
      </w:r>
      <w:r>
        <w:t xml:space="preserve"> </w:t>
      </w:r>
      <w:r>
        <w:rPr>
          <w:spacing w:val="-1"/>
        </w:rPr>
        <w:t>layers</w:t>
      </w:r>
      <w:r>
        <w:rPr>
          <w:spacing w:val="-2"/>
        </w:rPr>
        <w:t xml:space="preserve"> </w:t>
      </w:r>
      <w:r>
        <w:rPr>
          <w:spacing w:val="-1"/>
        </w:rPr>
        <w:t>of</w:t>
      </w:r>
      <w:r>
        <w:rPr>
          <w:spacing w:val="-2"/>
        </w:rPr>
        <w:t xml:space="preserve"> </w:t>
      </w:r>
      <w:r>
        <w:t>an</w:t>
      </w:r>
      <w:r>
        <w:rPr>
          <w:spacing w:val="35"/>
        </w:rPr>
        <w:t xml:space="preserve"> </w:t>
      </w:r>
      <w:r>
        <w:rPr>
          <w:spacing w:val="-1"/>
        </w:rPr>
        <w:t>onion</w:t>
      </w:r>
      <w:r>
        <w:t xml:space="preserve"> </w:t>
      </w:r>
      <w:r>
        <w:rPr>
          <w:spacing w:val="-2"/>
        </w:rPr>
        <w:t>we</w:t>
      </w:r>
      <w:r>
        <w:t xml:space="preserve"> expel</w:t>
      </w:r>
      <w:r>
        <w:rPr>
          <w:spacing w:val="-1"/>
        </w:rPr>
        <w:t xml:space="preserve"> all</w:t>
      </w:r>
      <w:r>
        <w:t xml:space="preserve"> </w:t>
      </w:r>
      <w:r>
        <w:rPr>
          <w:spacing w:val="-1"/>
        </w:rPr>
        <w:t>blockages.</w:t>
      </w:r>
      <w:r>
        <w:t xml:space="preserve"> </w:t>
      </w:r>
      <w:r>
        <w:rPr>
          <w:spacing w:val="-1"/>
        </w:rPr>
        <w:t>The</w:t>
      </w:r>
      <w:r>
        <w:rPr>
          <w:spacing w:val="1"/>
        </w:rPr>
        <w:t xml:space="preserve"> </w:t>
      </w:r>
      <w:r>
        <w:rPr>
          <w:spacing w:val="-1"/>
        </w:rPr>
        <w:t>more</w:t>
      </w:r>
      <w:r>
        <w:t xml:space="preserve"> </w:t>
      </w:r>
      <w:r>
        <w:rPr>
          <w:spacing w:val="-1"/>
        </w:rPr>
        <w:t>powerful</w:t>
      </w:r>
      <w:r>
        <w:t xml:space="preserve"> </w:t>
      </w:r>
      <w:r>
        <w:rPr>
          <w:spacing w:val="-1"/>
        </w:rPr>
        <w:t>blockages hide</w:t>
      </w:r>
    </w:p>
    <w:p w:rsidR="00EA20B7" w:rsidRDefault="00EA20B7">
      <w:pPr>
        <w:sectPr w:rsidR="00EA20B7">
          <w:pgSz w:w="8640" w:h="12960"/>
          <w:pgMar w:top="960" w:right="900" w:bottom="900" w:left="900" w:header="0" w:footer="712" w:gutter="0"/>
          <w:cols w:space="720"/>
        </w:sectPr>
      </w:pPr>
    </w:p>
    <w:p w:rsidR="00EA20B7" w:rsidRDefault="00877DD6">
      <w:pPr>
        <w:pStyle w:val="Corpodetexto"/>
        <w:spacing w:before="49"/>
        <w:ind w:right="138"/>
      </w:pPr>
      <w:r>
        <w:rPr>
          <w:spacing w:val="-1"/>
        </w:rPr>
        <w:lastRenderedPageBreak/>
        <w:t>until</w:t>
      </w:r>
      <w:r>
        <w:t xml:space="preserve"> </w:t>
      </w:r>
      <w:r>
        <w:rPr>
          <w:spacing w:val="-1"/>
        </w:rPr>
        <w:t>sufficient energy</w:t>
      </w:r>
      <w:r>
        <w:rPr>
          <w:spacing w:val="-2"/>
        </w:rPr>
        <w:t xml:space="preserve"> </w:t>
      </w:r>
      <w:r>
        <w:t>is</w:t>
      </w:r>
      <w:r>
        <w:rPr>
          <w:spacing w:val="-1"/>
        </w:rPr>
        <w:t xml:space="preserve"> there </w:t>
      </w:r>
      <w:r>
        <w:t>to</w:t>
      </w:r>
      <w:r>
        <w:rPr>
          <w:spacing w:val="-1"/>
        </w:rPr>
        <w:t xml:space="preserve"> remove</w:t>
      </w:r>
      <w:r>
        <w:t xml:space="preserve"> </w:t>
      </w:r>
      <w:r>
        <w:rPr>
          <w:spacing w:val="-1"/>
        </w:rPr>
        <w:t>them.</w:t>
      </w:r>
      <w:r>
        <w:t xml:space="preserve"> </w:t>
      </w:r>
      <w:r>
        <w:rPr>
          <w:spacing w:val="-1"/>
        </w:rPr>
        <w:t>The</w:t>
      </w:r>
      <w:r>
        <w:t xml:space="preserve"> </w:t>
      </w:r>
      <w:r>
        <w:rPr>
          <w:spacing w:val="-1"/>
        </w:rPr>
        <w:t xml:space="preserve">last </w:t>
      </w:r>
      <w:r>
        <w:t>and</w:t>
      </w:r>
      <w:r>
        <w:rPr>
          <w:spacing w:val="-3"/>
        </w:rPr>
        <w:t xml:space="preserve"> </w:t>
      </w:r>
      <w:r>
        <w:rPr>
          <w:spacing w:val="-1"/>
        </w:rPr>
        <w:t>most</w:t>
      </w:r>
      <w:r>
        <w:rPr>
          <w:spacing w:val="51"/>
        </w:rPr>
        <w:t xml:space="preserve"> </w:t>
      </w:r>
      <w:r>
        <w:rPr>
          <w:spacing w:val="-1"/>
        </w:rPr>
        <w:t>powerful</w:t>
      </w:r>
      <w:r>
        <w:t xml:space="preserve"> </w:t>
      </w:r>
      <w:r>
        <w:rPr>
          <w:spacing w:val="-1"/>
        </w:rPr>
        <w:t>blockage</w:t>
      </w:r>
      <w:r>
        <w:t xml:space="preserve"> </w:t>
      </w:r>
      <w:r>
        <w:rPr>
          <w:spacing w:val="-1"/>
        </w:rPr>
        <w:t>is removed</w:t>
      </w:r>
      <w:r>
        <w:t xml:space="preserve"> </w:t>
      </w:r>
      <w:r>
        <w:rPr>
          <w:spacing w:val="-1"/>
        </w:rPr>
        <w:t>just</w:t>
      </w:r>
      <w:r>
        <w:rPr>
          <w:spacing w:val="1"/>
        </w:rPr>
        <w:t xml:space="preserve"> </w:t>
      </w:r>
      <w:r>
        <w:rPr>
          <w:spacing w:val="-1"/>
        </w:rPr>
        <w:t>before enlightenment. And that</w:t>
      </w:r>
      <w:r>
        <w:rPr>
          <w:spacing w:val="29"/>
        </w:rPr>
        <w:t xml:space="preserve"> </w:t>
      </w:r>
      <w:r>
        <w:rPr>
          <w:spacing w:val="-1"/>
        </w:rPr>
        <w:t>one is</w:t>
      </w:r>
      <w:r>
        <w:rPr>
          <w:spacing w:val="-2"/>
        </w:rPr>
        <w:t xml:space="preserve"> </w:t>
      </w:r>
      <w:r>
        <w:t>a</w:t>
      </w:r>
      <w:r>
        <w:rPr>
          <w:spacing w:val="1"/>
        </w:rPr>
        <w:t xml:space="preserve"> </w:t>
      </w:r>
      <w:r>
        <w:rPr>
          <w:spacing w:val="-1"/>
        </w:rPr>
        <w:t>Doozy!!</w:t>
      </w:r>
    </w:p>
    <w:p w:rsidR="00EA20B7" w:rsidRDefault="00877DD6">
      <w:pPr>
        <w:pStyle w:val="Corpodetexto"/>
        <w:ind w:right="138"/>
      </w:pPr>
      <w:r>
        <w:t xml:space="preserve">And </w:t>
      </w:r>
      <w:r>
        <w:rPr>
          <w:spacing w:val="-1"/>
        </w:rPr>
        <w:t>when</w:t>
      </w:r>
      <w:r>
        <w:t xml:space="preserve"> </w:t>
      </w:r>
      <w:r>
        <w:rPr>
          <w:spacing w:val="-2"/>
        </w:rPr>
        <w:t>we</w:t>
      </w:r>
      <w:r>
        <w:t xml:space="preserve"> </w:t>
      </w:r>
      <w:r>
        <w:rPr>
          <w:spacing w:val="-1"/>
        </w:rPr>
        <w:t>g</w:t>
      </w:r>
      <w:r>
        <w:rPr>
          <w:spacing w:val="-1"/>
        </w:rPr>
        <w:t>ain energy</w:t>
      </w:r>
      <w:r>
        <w:rPr>
          <w:spacing w:val="-2"/>
        </w:rPr>
        <w:t xml:space="preserve"> </w:t>
      </w:r>
      <w:r>
        <w:rPr>
          <w:spacing w:val="-1"/>
        </w:rPr>
        <w:t>enough</w:t>
      </w:r>
      <w:r>
        <w:t xml:space="preserve"> </w:t>
      </w:r>
      <w:r>
        <w:rPr>
          <w:spacing w:val="-1"/>
        </w:rPr>
        <w:t>Energy</w:t>
      </w:r>
      <w:r>
        <w:rPr>
          <w:spacing w:val="-2"/>
        </w:rPr>
        <w:t xml:space="preserve"> </w:t>
      </w:r>
      <w:r>
        <w:rPr>
          <w:spacing w:val="-1"/>
        </w:rPr>
        <w:t>Enhancement</w:t>
      </w:r>
      <w:r>
        <w:t xml:space="preserve"> </w:t>
      </w:r>
      <w:r>
        <w:rPr>
          <w:spacing w:val="-1"/>
        </w:rPr>
        <w:t>Energy,</w:t>
      </w:r>
      <w:r>
        <w:t xml:space="preserve"> </w:t>
      </w:r>
      <w:r>
        <w:rPr>
          <w:spacing w:val="-1"/>
        </w:rPr>
        <w:t>up</w:t>
      </w:r>
      <w:r>
        <w:rPr>
          <w:spacing w:val="35"/>
        </w:rPr>
        <w:t xml:space="preserve"> </w:t>
      </w:r>
      <w:r>
        <w:rPr>
          <w:spacing w:val="-1"/>
        </w:rPr>
        <w:t>pop</w:t>
      </w:r>
      <w:r>
        <w:rPr>
          <w:spacing w:val="-2"/>
        </w:rPr>
        <w:t xml:space="preserve"> </w:t>
      </w:r>
      <w:r>
        <w:rPr>
          <w:spacing w:val="-1"/>
        </w:rPr>
        <w:t>the</w:t>
      </w:r>
      <w:r>
        <w:t xml:space="preserve"> </w:t>
      </w:r>
      <w:r>
        <w:rPr>
          <w:spacing w:val="-1"/>
        </w:rPr>
        <w:t>blockages.</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line="361" w:lineRule="auto"/>
        <w:ind w:right="779"/>
      </w:pPr>
      <w:r>
        <w:t xml:space="preserve">And </w:t>
      </w:r>
      <w:r>
        <w:rPr>
          <w:spacing w:val="-1"/>
        </w:rPr>
        <w:t>when</w:t>
      </w:r>
      <w:r>
        <w:t xml:space="preserve"> </w:t>
      </w:r>
      <w:r>
        <w:rPr>
          <w:spacing w:val="-1"/>
        </w:rPr>
        <w:t>you</w:t>
      </w:r>
      <w:r>
        <w:rPr>
          <w:spacing w:val="-2"/>
        </w:rPr>
        <w:t xml:space="preserve"> </w:t>
      </w:r>
      <w:r>
        <w:rPr>
          <w:spacing w:val="-1"/>
        </w:rPr>
        <w:t>feel</w:t>
      </w:r>
      <w:r>
        <w:rPr>
          <w:spacing w:val="-3"/>
        </w:rPr>
        <w:t xml:space="preserve"> </w:t>
      </w:r>
      <w:r>
        <w:rPr>
          <w:spacing w:val="-1"/>
        </w:rPr>
        <w:t>them, that</w:t>
      </w:r>
      <w:r>
        <w:t xml:space="preserve"> is</w:t>
      </w:r>
      <w:r>
        <w:rPr>
          <w:spacing w:val="2"/>
        </w:rPr>
        <w:t xml:space="preserve"> </w:t>
      </w:r>
      <w:r>
        <w:rPr>
          <w:spacing w:val="-1"/>
        </w:rPr>
        <w:t>when</w:t>
      </w:r>
      <w:r>
        <w:rPr>
          <w:spacing w:val="2"/>
        </w:rPr>
        <w:t xml:space="preserve"> </w:t>
      </w:r>
      <w:r>
        <w:rPr>
          <w:spacing w:val="-2"/>
        </w:rPr>
        <w:t>we</w:t>
      </w:r>
      <w:r>
        <w:rPr>
          <w:spacing w:val="1"/>
        </w:rPr>
        <w:t xml:space="preserve"> </w:t>
      </w:r>
      <w:r>
        <w:rPr>
          <w:spacing w:val="-1"/>
        </w:rPr>
        <w:t>can heal them!!</w:t>
      </w:r>
      <w:r>
        <w:rPr>
          <w:spacing w:val="29"/>
        </w:rPr>
        <w:t xml:space="preserve"> </w:t>
      </w:r>
      <w:r>
        <w:rPr>
          <w:spacing w:val="-1"/>
        </w:rPr>
        <w:t>When</w:t>
      </w:r>
      <w:r>
        <w:t xml:space="preserve"> </w:t>
      </w:r>
      <w:r>
        <w:rPr>
          <w:spacing w:val="-1"/>
        </w:rPr>
        <w:t>you</w:t>
      </w:r>
      <w:r>
        <w:rPr>
          <w:spacing w:val="-2"/>
        </w:rPr>
        <w:t xml:space="preserve"> </w:t>
      </w:r>
      <w:r>
        <w:rPr>
          <w:spacing w:val="-1"/>
        </w:rPr>
        <w:t>see</w:t>
      </w:r>
      <w:r>
        <w:t xml:space="preserve"> </w:t>
      </w:r>
      <w:r>
        <w:rPr>
          <w:spacing w:val="-1"/>
        </w:rPr>
        <w:t>them,</w:t>
      </w:r>
      <w:r>
        <w:t xml:space="preserve"> </w:t>
      </w:r>
      <w:r>
        <w:rPr>
          <w:spacing w:val="-1"/>
        </w:rPr>
        <w:t>you can</w:t>
      </w:r>
      <w:r>
        <w:t xml:space="preserve"> </w:t>
      </w:r>
      <w:r>
        <w:rPr>
          <w:spacing w:val="-1"/>
        </w:rPr>
        <w:t>free them!</w:t>
      </w:r>
    </w:p>
    <w:p w:rsidR="00EA20B7" w:rsidRDefault="00877DD6">
      <w:pPr>
        <w:pStyle w:val="Corpodetexto"/>
        <w:spacing w:before="120"/>
        <w:ind w:right="138"/>
      </w:pPr>
      <w:r>
        <w:rPr>
          <w:spacing w:val="-1"/>
        </w:rPr>
        <w:t>So,</w:t>
      </w:r>
      <w:r>
        <w:rPr>
          <w:spacing w:val="-2"/>
        </w:rPr>
        <w:t xml:space="preserve"> </w:t>
      </w:r>
      <w:r>
        <w:rPr>
          <w:spacing w:val="-1"/>
        </w:rPr>
        <w:t>the</w:t>
      </w:r>
      <w:r>
        <w:t xml:space="preserve"> </w:t>
      </w:r>
      <w:r>
        <w:rPr>
          <w:spacing w:val="-1"/>
        </w:rPr>
        <w:t>next</w:t>
      </w:r>
      <w:r>
        <w:rPr>
          <w:spacing w:val="1"/>
        </w:rPr>
        <w:t xml:space="preserve"> </w:t>
      </w:r>
      <w:r>
        <w:rPr>
          <w:spacing w:val="-1"/>
        </w:rPr>
        <w:t>day</w:t>
      </w:r>
      <w:r>
        <w:rPr>
          <w:spacing w:val="-2"/>
        </w:rPr>
        <w:t xml:space="preserve"> </w:t>
      </w:r>
      <w:r>
        <w:t>this</w:t>
      </w:r>
      <w:r>
        <w:rPr>
          <w:spacing w:val="-2"/>
        </w:rPr>
        <w:t xml:space="preserve"> </w:t>
      </w:r>
      <w:r>
        <w:rPr>
          <w:spacing w:val="-1"/>
        </w:rPr>
        <w:t>abdominal blockage</w:t>
      </w:r>
      <w:r>
        <w:rPr>
          <w:spacing w:val="-2"/>
        </w:rPr>
        <w:t xml:space="preserve"> </w:t>
      </w:r>
      <w:r>
        <w:rPr>
          <w:spacing w:val="-1"/>
        </w:rPr>
        <w:t>came</w:t>
      </w:r>
      <w:r>
        <w:t xml:space="preserve"> to</w:t>
      </w:r>
      <w:r>
        <w:rPr>
          <w:spacing w:val="-1"/>
        </w:rPr>
        <w:t xml:space="preserve"> the presence</w:t>
      </w:r>
      <w:r>
        <w:t xml:space="preserve"> of</w:t>
      </w:r>
      <w:r>
        <w:rPr>
          <w:spacing w:val="39"/>
        </w:rPr>
        <w:t xml:space="preserve"> </w:t>
      </w:r>
      <w:r>
        <w:rPr>
          <w:spacing w:val="-1"/>
        </w:rPr>
        <w:t>our</w:t>
      </w:r>
      <w:r>
        <w:t xml:space="preserve"> </w:t>
      </w:r>
      <w:r>
        <w:rPr>
          <w:spacing w:val="-2"/>
        </w:rPr>
        <w:t>minds</w:t>
      </w:r>
      <w:r>
        <w:t xml:space="preserve"> </w:t>
      </w:r>
      <w:r>
        <w:rPr>
          <w:spacing w:val="-1"/>
        </w:rPr>
        <w:t>by</w:t>
      </w:r>
      <w:r>
        <w:rPr>
          <w:spacing w:val="-2"/>
        </w:rPr>
        <w:t xml:space="preserve"> </w:t>
      </w:r>
      <w:r>
        <w:rPr>
          <w:spacing w:val="-1"/>
        </w:rPr>
        <w:t>creating</w:t>
      </w:r>
      <w:r>
        <w:t xml:space="preserve"> </w:t>
      </w:r>
      <w:r>
        <w:rPr>
          <w:spacing w:val="-1"/>
        </w:rPr>
        <w:t>all</w:t>
      </w:r>
      <w:r>
        <w:t xml:space="preserve"> </w:t>
      </w:r>
      <w:r>
        <w:rPr>
          <w:spacing w:val="-1"/>
        </w:rPr>
        <w:t>sorts of negative energies and thoughts.</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117"/>
      </w:pPr>
      <w:r>
        <w:rPr>
          <w:spacing w:val="-1"/>
        </w:rPr>
        <w:t>Abdominal</w:t>
      </w:r>
      <w:r>
        <w:rPr>
          <w:spacing w:val="-2"/>
        </w:rPr>
        <w:t xml:space="preserve"> </w:t>
      </w:r>
      <w:r>
        <w:rPr>
          <w:spacing w:val="-1"/>
        </w:rPr>
        <w:t>blockages</w:t>
      </w:r>
      <w:r>
        <w:rPr>
          <w:spacing w:val="-2"/>
        </w:rPr>
        <w:t xml:space="preserve"> </w:t>
      </w:r>
      <w:r>
        <w:rPr>
          <w:spacing w:val="-1"/>
        </w:rPr>
        <w:t>are</w:t>
      </w:r>
      <w:r>
        <w:t xml:space="preserve"> </w:t>
      </w:r>
      <w:r>
        <w:rPr>
          <w:spacing w:val="-1"/>
        </w:rPr>
        <w:t>caused</w:t>
      </w:r>
      <w:r>
        <w:t xml:space="preserve"> </w:t>
      </w:r>
      <w:r>
        <w:rPr>
          <w:spacing w:val="-1"/>
        </w:rPr>
        <w:t>by</w:t>
      </w:r>
      <w:r>
        <w:rPr>
          <w:spacing w:val="-2"/>
        </w:rPr>
        <w:t xml:space="preserve"> </w:t>
      </w:r>
      <w:r>
        <w:rPr>
          <w:spacing w:val="-1"/>
        </w:rPr>
        <w:t>disappointment</w:t>
      </w:r>
      <w:r>
        <w:rPr>
          <w:spacing w:val="2"/>
        </w:rPr>
        <w:t xml:space="preserve"> </w:t>
      </w:r>
      <w:r>
        <w:rPr>
          <w:spacing w:val="-1"/>
        </w:rPr>
        <w:t>in relationships</w:t>
      </w:r>
      <w:r>
        <w:rPr>
          <w:spacing w:val="29"/>
        </w:rPr>
        <w:t xml:space="preserve"> </w:t>
      </w:r>
      <w:r>
        <w:rPr>
          <w:spacing w:val="-1"/>
        </w:rPr>
        <w:t>in this and</w:t>
      </w:r>
      <w:r>
        <w:t xml:space="preserve"> </w:t>
      </w:r>
      <w:r>
        <w:rPr>
          <w:spacing w:val="-1"/>
        </w:rPr>
        <w:t>past</w:t>
      </w:r>
      <w:r>
        <w:t xml:space="preserve"> </w:t>
      </w:r>
      <w:r>
        <w:rPr>
          <w:spacing w:val="-1"/>
        </w:rPr>
        <w:t>lifetimes.</w:t>
      </w:r>
      <w:r>
        <w:t xml:space="preserve"> </w:t>
      </w:r>
      <w:r>
        <w:rPr>
          <w:spacing w:val="-1"/>
        </w:rPr>
        <w:t>They</w:t>
      </w:r>
      <w:r>
        <w:rPr>
          <w:spacing w:val="-3"/>
        </w:rPr>
        <w:t xml:space="preserve"> </w:t>
      </w:r>
      <w:r>
        <w:rPr>
          <w:spacing w:val="-1"/>
        </w:rPr>
        <w:t>travel</w:t>
      </w:r>
      <w:r>
        <w:t xml:space="preserve"> </w:t>
      </w:r>
      <w:r>
        <w:rPr>
          <w:spacing w:val="-1"/>
        </w:rPr>
        <w:t>with</w:t>
      </w:r>
      <w:r>
        <w:t xml:space="preserve"> </w:t>
      </w:r>
      <w:r>
        <w:rPr>
          <w:spacing w:val="-1"/>
        </w:rPr>
        <w:t>us</w:t>
      </w:r>
      <w:r>
        <w:t xml:space="preserve"> </w:t>
      </w:r>
      <w:r>
        <w:rPr>
          <w:spacing w:val="-1"/>
        </w:rPr>
        <w:t>from lifetime</w:t>
      </w:r>
      <w:r>
        <w:t xml:space="preserve"> </w:t>
      </w:r>
      <w:r>
        <w:rPr>
          <w:spacing w:val="3"/>
        </w:rPr>
        <w:t xml:space="preserve">            </w:t>
      </w:r>
      <w:r>
        <w:rPr>
          <w:spacing w:val="-1"/>
        </w:rPr>
        <w:t>to</w:t>
      </w:r>
      <w:r>
        <w:t xml:space="preserve"> </w:t>
      </w:r>
      <w:r>
        <w:rPr>
          <w:spacing w:val="-1"/>
        </w:rPr>
        <w:t>lifetime</w:t>
      </w:r>
      <w:r>
        <w:rPr>
          <w:spacing w:val="1"/>
        </w:rPr>
        <w:t xml:space="preserve"> </w:t>
      </w:r>
      <w:r>
        <w:rPr>
          <w:spacing w:val="-1"/>
        </w:rPr>
        <w:t>until</w:t>
      </w:r>
      <w:r>
        <w:rPr>
          <w:spacing w:val="-2"/>
        </w:rPr>
        <w:t xml:space="preserve"> we</w:t>
      </w:r>
      <w:r>
        <w:rPr>
          <w:spacing w:val="1"/>
        </w:rPr>
        <w:t xml:space="preserve"> </w:t>
      </w:r>
      <w:r>
        <w:rPr>
          <w:spacing w:val="-1"/>
        </w:rPr>
        <w:t>learn</w:t>
      </w:r>
      <w:r>
        <w:t xml:space="preserve"> </w:t>
      </w:r>
      <w:r>
        <w:rPr>
          <w:spacing w:val="-1"/>
        </w:rPr>
        <w:t>how</w:t>
      </w:r>
      <w:r>
        <w:rPr>
          <w:spacing w:val="-2"/>
        </w:rPr>
        <w:t xml:space="preserve"> </w:t>
      </w:r>
      <w:r>
        <w:t>to</w:t>
      </w:r>
      <w:r>
        <w:rPr>
          <w:spacing w:val="-1"/>
        </w:rPr>
        <w:t xml:space="preserve"> heal</w:t>
      </w:r>
      <w:r>
        <w:rPr>
          <w:spacing w:val="-2"/>
        </w:rPr>
        <w:t xml:space="preserve"> </w:t>
      </w:r>
      <w:r>
        <w:rPr>
          <w:spacing w:val="-1"/>
        </w:rPr>
        <w:t>them,</w:t>
      </w:r>
      <w:r>
        <w:rPr>
          <w:spacing w:val="1"/>
        </w:rPr>
        <w:t xml:space="preserve"> </w:t>
      </w:r>
      <w:r>
        <w:rPr>
          <w:spacing w:val="-1"/>
        </w:rPr>
        <w:t>They</w:t>
      </w:r>
      <w:r>
        <w:rPr>
          <w:spacing w:val="-2"/>
        </w:rPr>
        <w:t xml:space="preserve"> </w:t>
      </w:r>
      <w:r>
        <w:rPr>
          <w:spacing w:val="-1"/>
        </w:rPr>
        <w:t>draw</w:t>
      </w:r>
      <w:r>
        <w:t xml:space="preserve"> </w:t>
      </w:r>
      <w:r>
        <w:rPr>
          <w:spacing w:val="3"/>
        </w:rPr>
        <w:t xml:space="preserve">           </w:t>
      </w:r>
      <w:r>
        <w:rPr>
          <w:spacing w:val="-1"/>
        </w:rPr>
        <w:t>similar experiences</w:t>
      </w:r>
      <w:r>
        <w:rPr>
          <w:spacing w:val="-2"/>
        </w:rPr>
        <w:t xml:space="preserve"> </w:t>
      </w:r>
      <w:r>
        <w:rPr>
          <w:spacing w:val="-1"/>
        </w:rPr>
        <w:t>to</w:t>
      </w:r>
      <w:r>
        <w:t xml:space="preserve"> </w:t>
      </w:r>
      <w:r>
        <w:rPr>
          <w:spacing w:val="-1"/>
        </w:rPr>
        <w:t>you until the negative</w:t>
      </w:r>
      <w:r>
        <w:t xml:space="preserve"> </w:t>
      </w:r>
      <w:r>
        <w:rPr>
          <w:spacing w:val="-1"/>
        </w:rPr>
        <w:t>energy</w:t>
      </w:r>
      <w:r>
        <w:rPr>
          <w:spacing w:val="-2"/>
        </w:rPr>
        <w:t xml:space="preserve"> </w:t>
      </w:r>
      <w:r>
        <w:rPr>
          <w:spacing w:val="-1"/>
        </w:rPr>
        <w:t>of the blockage</w:t>
      </w:r>
      <w:r>
        <w:rPr>
          <w:spacing w:val="38"/>
        </w:rPr>
        <w:t xml:space="preserve"> </w:t>
      </w:r>
      <w:r>
        <w:rPr>
          <w:spacing w:val="-1"/>
        </w:rPr>
        <w:t>becomes</w:t>
      </w:r>
      <w:r>
        <w:t xml:space="preserve"> </w:t>
      </w:r>
      <w:r>
        <w:rPr>
          <w:spacing w:val="-1"/>
        </w:rPr>
        <w:t>insupportable.</w:t>
      </w:r>
    </w:p>
    <w:p w:rsidR="00EA20B7" w:rsidRDefault="00877DD6">
      <w:pPr>
        <w:pStyle w:val="Corpodetexto"/>
      </w:pPr>
      <w:r>
        <w:rPr>
          <w:spacing w:val="-1"/>
        </w:rPr>
        <w:t>To</w:t>
      </w:r>
      <w:r>
        <w:t xml:space="preserve"> </w:t>
      </w:r>
      <w:r>
        <w:rPr>
          <w:spacing w:val="-1"/>
        </w:rPr>
        <w:t>those that have, more</w:t>
      </w:r>
      <w:r>
        <w:rPr>
          <w:spacing w:val="1"/>
        </w:rPr>
        <w:t xml:space="preserve"> </w:t>
      </w:r>
      <w:r>
        <w:rPr>
          <w:spacing w:val="-2"/>
        </w:rPr>
        <w:t>will</w:t>
      </w:r>
      <w:r>
        <w:t xml:space="preserve"> be</w:t>
      </w:r>
      <w:r>
        <w:rPr>
          <w:spacing w:val="-1"/>
        </w:rPr>
        <w:t xml:space="preserve"> given.</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200"/>
      </w:pPr>
      <w:r>
        <w:t>Until</w:t>
      </w:r>
      <w:r>
        <w:rPr>
          <w:spacing w:val="-1"/>
        </w:rPr>
        <w:t xml:space="preserve"> </w:t>
      </w:r>
      <w:r>
        <w:t xml:space="preserve">the </w:t>
      </w:r>
      <w:r>
        <w:rPr>
          <w:spacing w:val="-1"/>
        </w:rPr>
        <w:t>blockages</w:t>
      </w:r>
      <w:r>
        <w:rPr>
          <w:spacing w:val="-3"/>
        </w:rPr>
        <w:t xml:space="preserve"> </w:t>
      </w:r>
      <w:r>
        <w:t>are</w:t>
      </w:r>
      <w:r>
        <w:rPr>
          <w:spacing w:val="-1"/>
        </w:rPr>
        <w:t xml:space="preserve"> removed</w:t>
      </w:r>
      <w:r>
        <w:rPr>
          <w:spacing w:val="-2"/>
        </w:rPr>
        <w:t xml:space="preserve"> </w:t>
      </w:r>
      <w:r>
        <w:rPr>
          <w:spacing w:val="-1"/>
        </w:rPr>
        <w:t xml:space="preserve">through evolution </w:t>
      </w:r>
      <w:r>
        <w:t>and</w:t>
      </w:r>
      <w:r>
        <w:rPr>
          <w:spacing w:val="-1"/>
        </w:rPr>
        <w:t xml:space="preserve"> </w:t>
      </w:r>
      <w:r>
        <w:t>training.</w:t>
      </w:r>
      <w:r>
        <w:rPr>
          <w:spacing w:val="43"/>
        </w:rPr>
        <w:t xml:space="preserve"> </w:t>
      </w:r>
      <w:r>
        <w:rPr>
          <w:spacing w:val="-1"/>
        </w:rPr>
        <w:t>And</w:t>
      </w:r>
      <w:r>
        <w:rPr>
          <w:spacing w:val="-2"/>
        </w:rPr>
        <w:t xml:space="preserve"> </w:t>
      </w:r>
      <w:r>
        <w:rPr>
          <w:spacing w:val="-1"/>
        </w:rPr>
        <w:t>eventually</w:t>
      </w:r>
      <w:r>
        <w:rPr>
          <w:spacing w:val="-2"/>
        </w:rPr>
        <w:t xml:space="preserve"> </w:t>
      </w:r>
      <w:r>
        <w:rPr>
          <w:spacing w:val="-1"/>
        </w:rPr>
        <w:t>these</w:t>
      </w:r>
      <w:r>
        <w:t xml:space="preserve"> </w:t>
      </w:r>
      <w:r>
        <w:rPr>
          <w:spacing w:val="-1"/>
        </w:rPr>
        <w:t>blockages</w:t>
      </w:r>
      <w:r>
        <w:rPr>
          <w:spacing w:val="-2"/>
        </w:rPr>
        <w:t xml:space="preserve"> become</w:t>
      </w:r>
      <w:r>
        <w:rPr>
          <w:spacing w:val="1"/>
        </w:rPr>
        <w:t xml:space="preserve"> </w:t>
      </w:r>
      <w:r>
        <w:t>a</w:t>
      </w:r>
      <w:r>
        <w:rPr>
          <w:spacing w:val="1"/>
        </w:rPr>
        <w:t xml:space="preserve"> </w:t>
      </w:r>
      <w:r>
        <w:rPr>
          <w:spacing w:val="-2"/>
        </w:rPr>
        <w:t xml:space="preserve">matter </w:t>
      </w:r>
      <w:r>
        <w:rPr>
          <w:spacing w:val="-1"/>
        </w:rPr>
        <w:t>of</w:t>
      </w:r>
      <w:r>
        <w:t xml:space="preserve"> </w:t>
      </w:r>
      <w:r>
        <w:rPr>
          <w:spacing w:val="-1"/>
        </w:rPr>
        <w:t>life</w:t>
      </w:r>
      <w:r>
        <w:rPr>
          <w:spacing w:val="-2"/>
        </w:rPr>
        <w:t xml:space="preserve"> </w:t>
      </w:r>
      <w:r>
        <w:t>and</w:t>
      </w:r>
      <w:r>
        <w:rPr>
          <w:spacing w:val="-2"/>
        </w:rPr>
        <w:t xml:space="preserve"> </w:t>
      </w:r>
      <w:r>
        <w:rPr>
          <w:spacing w:val="-1"/>
        </w:rPr>
        <w:t>death.</w:t>
      </w:r>
    </w:p>
    <w:p w:rsidR="00EA20B7" w:rsidRDefault="00877DD6">
      <w:pPr>
        <w:pStyle w:val="Corpodetexto"/>
        <w:spacing w:line="480" w:lineRule="auto"/>
        <w:ind w:right="1290"/>
      </w:pPr>
      <w:r>
        <w:t>Until,</w:t>
      </w:r>
      <w:r>
        <w:rPr>
          <w:spacing w:val="-1"/>
        </w:rPr>
        <w:t xml:space="preserve"> To</w:t>
      </w:r>
      <w:r>
        <w:t xml:space="preserve"> those</w:t>
      </w:r>
      <w:r>
        <w:rPr>
          <w:spacing w:val="-1"/>
        </w:rPr>
        <w:t xml:space="preserve"> </w:t>
      </w:r>
      <w:r>
        <w:t>that</w:t>
      </w:r>
      <w:r>
        <w:rPr>
          <w:spacing w:val="-1"/>
        </w:rPr>
        <w:t xml:space="preserve"> have</w:t>
      </w:r>
      <w:r>
        <w:t xml:space="preserve"> not,</w:t>
      </w:r>
      <w:r>
        <w:rPr>
          <w:spacing w:val="-3"/>
        </w:rPr>
        <w:t xml:space="preserve"> </w:t>
      </w:r>
      <w:r>
        <w:rPr>
          <w:spacing w:val="-1"/>
        </w:rPr>
        <w:t>it</w:t>
      </w:r>
      <w:r>
        <w:rPr>
          <w:spacing w:val="2"/>
        </w:rPr>
        <w:t xml:space="preserve"> </w:t>
      </w:r>
      <w:r>
        <w:rPr>
          <w:spacing w:val="-2"/>
        </w:rPr>
        <w:t>will</w:t>
      </w:r>
      <w:r>
        <w:t xml:space="preserve"> all be</w:t>
      </w:r>
      <w:r>
        <w:rPr>
          <w:spacing w:val="-1"/>
        </w:rPr>
        <w:t xml:space="preserve"> taken away!</w:t>
      </w:r>
      <w:r>
        <w:rPr>
          <w:spacing w:val="23"/>
        </w:rPr>
        <w:t xml:space="preserve"> </w:t>
      </w:r>
      <w:r>
        <w:t xml:space="preserve">All </w:t>
      </w:r>
      <w:r>
        <w:rPr>
          <w:spacing w:val="-1"/>
        </w:rPr>
        <w:t>your</w:t>
      </w:r>
      <w:r>
        <w:rPr>
          <w:spacing w:val="1"/>
        </w:rPr>
        <w:t xml:space="preserve"> </w:t>
      </w:r>
      <w:r>
        <w:rPr>
          <w:spacing w:val="-1"/>
        </w:rPr>
        <w:t>blockages</w:t>
      </w:r>
      <w:r>
        <w:rPr>
          <w:spacing w:val="-2"/>
        </w:rPr>
        <w:t xml:space="preserve"> </w:t>
      </w:r>
      <w:r>
        <w:rPr>
          <w:spacing w:val="-1"/>
        </w:rPr>
        <w:t>are</w:t>
      </w:r>
      <w:r>
        <w:t xml:space="preserve"> </w:t>
      </w:r>
      <w:r>
        <w:rPr>
          <w:spacing w:val="-1"/>
        </w:rPr>
        <w:t>removed.</w:t>
      </w:r>
    </w:p>
    <w:p w:rsidR="00EA20B7" w:rsidRDefault="00877DD6">
      <w:pPr>
        <w:pStyle w:val="Corpodetexto"/>
        <w:spacing w:before="6"/>
        <w:ind w:right="306"/>
      </w:pPr>
      <w:r>
        <w:rPr>
          <w:spacing w:val="-1"/>
        </w:rPr>
        <w:t>Blockageless</w:t>
      </w:r>
      <w:r>
        <w:t xml:space="preserve"> </w:t>
      </w:r>
      <w:r>
        <w:rPr>
          <w:spacing w:val="-1"/>
        </w:rPr>
        <w:t>you become</w:t>
      </w:r>
      <w:r>
        <w:rPr>
          <w:spacing w:val="1"/>
        </w:rPr>
        <w:t xml:space="preserve"> </w:t>
      </w:r>
      <w:r>
        <w:t>a</w:t>
      </w:r>
      <w:r>
        <w:rPr>
          <w:spacing w:val="1"/>
        </w:rPr>
        <w:t xml:space="preserve"> </w:t>
      </w:r>
      <w:r>
        <w:rPr>
          <w:spacing w:val="-1"/>
        </w:rPr>
        <w:t>serious</w:t>
      </w:r>
      <w:r>
        <w:t xml:space="preserve"> </w:t>
      </w:r>
      <w:r>
        <w:rPr>
          <w:spacing w:val="-1"/>
        </w:rPr>
        <w:t>candidate</w:t>
      </w:r>
      <w:r>
        <w:rPr>
          <w:spacing w:val="-3"/>
        </w:rPr>
        <w:t xml:space="preserve"> </w:t>
      </w:r>
      <w:r>
        <w:rPr>
          <w:spacing w:val="-1"/>
        </w:rPr>
        <w:t>for the</w:t>
      </w:r>
      <w:r>
        <w:t xml:space="preserve"> </w:t>
      </w:r>
      <w:r>
        <w:rPr>
          <w:spacing w:val="-2"/>
        </w:rPr>
        <w:t>Third</w:t>
      </w:r>
      <w:r>
        <w:rPr>
          <w:spacing w:val="31"/>
        </w:rPr>
        <w:t xml:space="preserve"> </w:t>
      </w:r>
      <w:r>
        <w:rPr>
          <w:spacing w:val="-1"/>
        </w:rPr>
        <w:t>Initiation</w:t>
      </w:r>
      <w:r>
        <w:t xml:space="preserve"> of</w:t>
      </w:r>
      <w:r>
        <w:rPr>
          <w:spacing w:val="-2"/>
        </w:rPr>
        <w:t xml:space="preserve"> </w:t>
      </w:r>
      <w:r>
        <w:rPr>
          <w:spacing w:val="-1"/>
        </w:rPr>
        <w:t>Enlightenment.</w:t>
      </w:r>
      <w:r>
        <w:t xml:space="preserve"> </w:t>
      </w:r>
      <w:r>
        <w:rPr>
          <w:spacing w:val="-1"/>
        </w:rPr>
        <w:t>You get energized</w:t>
      </w:r>
      <w:r>
        <w:rPr>
          <w:spacing w:val="-2"/>
        </w:rPr>
        <w:t xml:space="preserve"> </w:t>
      </w:r>
      <w:r>
        <w:rPr>
          <w:spacing w:val="-1"/>
        </w:rPr>
        <w:t>through</w:t>
      </w:r>
      <w:r>
        <w:t xml:space="preserve"> </w:t>
      </w:r>
      <w:r>
        <w:rPr>
          <w:spacing w:val="-1"/>
        </w:rPr>
        <w:t>Initiation</w:t>
      </w:r>
      <w:r>
        <w:rPr>
          <w:spacing w:val="27"/>
        </w:rPr>
        <w:t xml:space="preserve"> </w:t>
      </w:r>
      <w:r>
        <w:t>and</w:t>
      </w:r>
      <w:r>
        <w:rPr>
          <w:spacing w:val="-1"/>
        </w:rPr>
        <w:t xml:space="preserve"> </w:t>
      </w:r>
      <w:r>
        <w:t xml:space="preserve">then </w:t>
      </w:r>
      <w:r>
        <w:rPr>
          <w:spacing w:val="-1"/>
        </w:rPr>
        <w:t>become</w:t>
      </w:r>
      <w:r>
        <w:t xml:space="preserve"> </w:t>
      </w:r>
      <w:r>
        <w:rPr>
          <w:spacing w:val="-1"/>
        </w:rPr>
        <w:t>Enlightened.</w:t>
      </w:r>
      <w:r>
        <w:t xml:space="preserve"> </w:t>
      </w:r>
      <w:r>
        <w:rPr>
          <w:spacing w:val="-1"/>
        </w:rPr>
        <w:t>This</w:t>
      </w:r>
      <w:r>
        <w:t xml:space="preserve"> </w:t>
      </w:r>
      <w:r>
        <w:rPr>
          <w:spacing w:val="-1"/>
        </w:rPr>
        <w:t>i</w:t>
      </w:r>
      <w:r>
        <w:rPr>
          <w:spacing w:val="-1"/>
        </w:rPr>
        <w:t>s the</w:t>
      </w:r>
      <w:r>
        <w:t xml:space="preserve"> </w:t>
      </w:r>
      <w:r>
        <w:rPr>
          <w:spacing w:val="-1"/>
        </w:rPr>
        <w:t>Energy</w:t>
      </w:r>
      <w:r>
        <w:rPr>
          <w:spacing w:val="-2"/>
        </w:rPr>
        <w:t xml:space="preserve"> Enhancement</w:t>
      </w:r>
      <w:r>
        <w:rPr>
          <w:spacing w:val="44"/>
        </w:rPr>
        <w:t xml:space="preserve"> </w:t>
      </w:r>
      <w:r>
        <w:rPr>
          <w:spacing w:val="-1"/>
        </w:rPr>
        <w:t>process.</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38"/>
      </w:pPr>
      <w:r>
        <w:t>Not only</w:t>
      </w:r>
      <w:r>
        <w:rPr>
          <w:spacing w:val="-2"/>
        </w:rPr>
        <w:t xml:space="preserve"> </w:t>
      </w:r>
      <w:r>
        <w:rPr>
          <w:spacing w:val="-1"/>
        </w:rPr>
        <w:t xml:space="preserve">through </w:t>
      </w:r>
      <w:r>
        <w:t xml:space="preserve">the </w:t>
      </w:r>
      <w:r>
        <w:rPr>
          <w:spacing w:val="-1"/>
        </w:rPr>
        <w:t>first</w:t>
      </w:r>
      <w:r>
        <w:rPr>
          <w:spacing w:val="2"/>
        </w:rPr>
        <w:t xml:space="preserve"> </w:t>
      </w:r>
      <w:r>
        <w:rPr>
          <w:spacing w:val="-1"/>
        </w:rPr>
        <w:t xml:space="preserve">initiation </w:t>
      </w:r>
      <w:r>
        <w:t xml:space="preserve">of </w:t>
      </w:r>
      <w:r>
        <w:rPr>
          <w:spacing w:val="-1"/>
        </w:rPr>
        <w:t xml:space="preserve">Opening </w:t>
      </w:r>
      <w:r>
        <w:t>the</w:t>
      </w:r>
      <w:r>
        <w:rPr>
          <w:spacing w:val="-2"/>
        </w:rPr>
        <w:t xml:space="preserve"> </w:t>
      </w:r>
      <w:r>
        <w:rPr>
          <w:spacing w:val="-1"/>
        </w:rPr>
        <w:t>Heart.</w:t>
      </w:r>
      <w:r>
        <w:t xml:space="preserve"> </w:t>
      </w:r>
      <w:r>
        <w:rPr>
          <w:spacing w:val="-1"/>
        </w:rPr>
        <w:t>Or</w:t>
      </w:r>
      <w:r>
        <w:rPr>
          <w:spacing w:val="-2"/>
        </w:rPr>
        <w:t xml:space="preserve"> </w:t>
      </w:r>
      <w:r>
        <w:rPr>
          <w:spacing w:val="-1"/>
        </w:rPr>
        <w:t>the</w:t>
      </w:r>
      <w:r>
        <w:rPr>
          <w:spacing w:val="38"/>
        </w:rPr>
        <w:t xml:space="preserve"> </w:t>
      </w:r>
      <w:r>
        <w:rPr>
          <w:spacing w:val="-1"/>
        </w:rPr>
        <w:t>Second</w:t>
      </w:r>
      <w:r>
        <w:rPr>
          <w:spacing w:val="-2"/>
        </w:rPr>
        <w:t xml:space="preserve"> </w:t>
      </w:r>
      <w:r>
        <w:rPr>
          <w:spacing w:val="-1"/>
        </w:rPr>
        <w:t xml:space="preserve">Initiation </w:t>
      </w:r>
      <w:r>
        <w:t>of</w:t>
      </w:r>
      <w:r>
        <w:rPr>
          <w:spacing w:val="-2"/>
        </w:rPr>
        <w:t xml:space="preserve"> </w:t>
      </w:r>
      <w:r>
        <w:rPr>
          <w:spacing w:val="-1"/>
        </w:rPr>
        <w:t>the</w:t>
      </w:r>
      <w:r>
        <w:t xml:space="preserve"> </w:t>
      </w:r>
      <w:r>
        <w:rPr>
          <w:spacing w:val="-1"/>
        </w:rPr>
        <w:t xml:space="preserve">Mastery </w:t>
      </w:r>
      <w:r>
        <w:t>of</w:t>
      </w:r>
      <w:r>
        <w:rPr>
          <w:spacing w:val="-1"/>
        </w:rPr>
        <w:t xml:space="preserve"> Relationships and</w:t>
      </w:r>
      <w:r>
        <w:rPr>
          <w:spacing w:val="-2"/>
        </w:rPr>
        <w:t xml:space="preserve"> </w:t>
      </w:r>
      <w:r>
        <w:rPr>
          <w:spacing w:val="-1"/>
        </w:rPr>
        <w:t>the</w:t>
      </w:r>
      <w:r>
        <w:t xml:space="preserve"> </w:t>
      </w:r>
      <w:r>
        <w:rPr>
          <w:spacing w:val="-1"/>
        </w:rPr>
        <w:t>Third</w:t>
      </w:r>
      <w:r>
        <w:rPr>
          <w:spacing w:val="39"/>
        </w:rPr>
        <w:t xml:space="preserve"> </w:t>
      </w:r>
      <w:r>
        <w:rPr>
          <w:spacing w:val="-1"/>
        </w:rPr>
        <w:t>Initiation</w:t>
      </w:r>
      <w:r>
        <w:t xml:space="preserve"> of</w:t>
      </w:r>
      <w:r>
        <w:rPr>
          <w:spacing w:val="-2"/>
        </w:rPr>
        <w:t xml:space="preserve"> </w:t>
      </w:r>
      <w:r>
        <w:rPr>
          <w:spacing w:val="-1"/>
        </w:rPr>
        <w:t>Enlightenment</w:t>
      </w:r>
      <w:r>
        <w:t xml:space="preserve"> </w:t>
      </w:r>
      <w:r>
        <w:rPr>
          <w:spacing w:val="-1"/>
        </w:rPr>
        <w:t>itself, becoming</w:t>
      </w:r>
      <w:r>
        <w:t xml:space="preserve"> a</w:t>
      </w:r>
      <w:r>
        <w:rPr>
          <w:spacing w:val="1"/>
        </w:rPr>
        <w:t xml:space="preserve"> </w:t>
      </w:r>
      <w:r>
        <w:rPr>
          <w:spacing w:val="-1"/>
        </w:rPr>
        <w:t>Soul Infused</w:t>
      </w:r>
      <w:r>
        <w:rPr>
          <w:spacing w:val="57"/>
        </w:rPr>
        <w:t xml:space="preserve"> </w:t>
      </w:r>
      <w:r>
        <w:rPr>
          <w:spacing w:val="-1"/>
        </w:rPr>
        <w:t xml:space="preserve">Personality. </w:t>
      </w:r>
      <w:r>
        <w:rPr>
          <w:spacing w:val="-2"/>
        </w:rPr>
        <w:t>But</w:t>
      </w:r>
      <w:r>
        <w:t xml:space="preserve"> </w:t>
      </w:r>
      <w:r>
        <w:rPr>
          <w:spacing w:val="-1"/>
        </w:rPr>
        <w:t>also</w:t>
      </w:r>
      <w:r>
        <w:t xml:space="preserve"> </w:t>
      </w:r>
      <w:r>
        <w:rPr>
          <w:spacing w:val="-1"/>
        </w:rPr>
        <w:t>further</w:t>
      </w:r>
      <w:r>
        <w:rPr>
          <w:spacing w:val="1"/>
        </w:rPr>
        <w:t xml:space="preserve"> </w:t>
      </w:r>
      <w:r>
        <w:rPr>
          <w:spacing w:val="-1"/>
        </w:rPr>
        <w:t>initiations</w:t>
      </w:r>
      <w:r>
        <w:rPr>
          <w:spacing w:val="-2"/>
        </w:rPr>
        <w:t xml:space="preserve"> </w:t>
      </w:r>
      <w:r>
        <w:t>of</w:t>
      </w:r>
      <w:r>
        <w:rPr>
          <w:spacing w:val="-2"/>
        </w:rPr>
        <w:t xml:space="preserve"> </w:t>
      </w:r>
      <w:r>
        <w:rPr>
          <w:spacing w:val="-1"/>
        </w:rPr>
        <w:t>the</w:t>
      </w:r>
      <w:r>
        <w:t xml:space="preserve"> </w:t>
      </w:r>
      <w:r>
        <w:rPr>
          <w:spacing w:val="-1"/>
        </w:rPr>
        <w:t>Fourth</w:t>
      </w:r>
      <w:r>
        <w:t xml:space="preserve"> </w:t>
      </w:r>
      <w:r>
        <w:rPr>
          <w:spacing w:val="-1"/>
        </w:rPr>
        <w:t>Initiation,</w:t>
      </w:r>
      <w:r>
        <w:rPr>
          <w:spacing w:val="61"/>
        </w:rPr>
        <w:t xml:space="preserve"> </w:t>
      </w:r>
      <w:r>
        <w:rPr>
          <w:spacing w:val="-2"/>
        </w:rPr>
        <w:t>becoming</w:t>
      </w:r>
      <w:r>
        <w:t xml:space="preserve"> a </w:t>
      </w:r>
      <w:r>
        <w:rPr>
          <w:spacing w:val="-1"/>
        </w:rPr>
        <w:t>Monad</w:t>
      </w:r>
      <w:r>
        <w:t xml:space="preserve"> </w:t>
      </w:r>
      <w:r>
        <w:rPr>
          <w:spacing w:val="-1"/>
        </w:rPr>
        <w:t>Infused</w:t>
      </w:r>
      <w:r>
        <w:t xml:space="preserve"> </w:t>
      </w:r>
      <w:r>
        <w:rPr>
          <w:spacing w:val="-1"/>
        </w:rPr>
        <w:t>Personality. And</w:t>
      </w:r>
      <w:r>
        <w:t xml:space="preserve"> </w:t>
      </w:r>
      <w:r>
        <w:rPr>
          <w:spacing w:val="-1"/>
        </w:rPr>
        <w:t>more!!</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138"/>
      </w:pPr>
      <w:r>
        <w:rPr>
          <w:spacing w:val="-1"/>
        </w:rPr>
        <w:t>Enlightenment</w:t>
      </w:r>
      <w:r>
        <w:t xml:space="preserve"> is only</w:t>
      </w:r>
      <w:r>
        <w:rPr>
          <w:spacing w:val="-3"/>
        </w:rPr>
        <w:t xml:space="preserve"> </w:t>
      </w:r>
      <w:r>
        <w:t xml:space="preserve">the </w:t>
      </w:r>
      <w:r>
        <w:rPr>
          <w:spacing w:val="-1"/>
        </w:rPr>
        <w:t>first</w:t>
      </w:r>
      <w:r>
        <w:t xml:space="preserve"> </w:t>
      </w:r>
      <w:r>
        <w:rPr>
          <w:spacing w:val="-1"/>
        </w:rPr>
        <w:t xml:space="preserve">Dan. </w:t>
      </w:r>
      <w:r>
        <w:t>You</w:t>
      </w:r>
      <w:r>
        <w:rPr>
          <w:spacing w:val="-2"/>
        </w:rPr>
        <w:t xml:space="preserve"> </w:t>
      </w:r>
      <w:r>
        <w:t xml:space="preserve">then </w:t>
      </w:r>
      <w:r>
        <w:rPr>
          <w:spacing w:val="-1"/>
        </w:rPr>
        <w:t>become</w:t>
      </w:r>
      <w:r>
        <w:t xml:space="preserve"> </w:t>
      </w:r>
      <w:r>
        <w:rPr>
          <w:spacing w:val="-1"/>
        </w:rPr>
        <w:t xml:space="preserve">fit </w:t>
      </w:r>
      <w:r>
        <w:t xml:space="preserve">to </w:t>
      </w:r>
      <w:r>
        <w:rPr>
          <w:spacing w:val="-1"/>
        </w:rPr>
        <w:t>learn</w:t>
      </w:r>
      <w:r>
        <w:t xml:space="preserve"> by</w:t>
      </w:r>
      <w:r>
        <w:rPr>
          <w:spacing w:val="33"/>
        </w:rPr>
        <w:t xml:space="preserve"> </w:t>
      </w:r>
      <w:r>
        <w:rPr>
          <w:spacing w:val="-1"/>
        </w:rPr>
        <w:t>yourself.</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138"/>
      </w:pPr>
      <w:r>
        <w:rPr>
          <w:spacing w:val="-1"/>
        </w:rPr>
        <w:t>This</w:t>
      </w:r>
      <w:r>
        <w:t xml:space="preserve"> is </w:t>
      </w:r>
      <w:r>
        <w:rPr>
          <w:spacing w:val="-1"/>
        </w:rPr>
        <w:t>the</w:t>
      </w:r>
      <w:r>
        <w:t xml:space="preserve"> </w:t>
      </w:r>
      <w:r>
        <w:rPr>
          <w:spacing w:val="-1"/>
        </w:rPr>
        <w:t>Energy</w:t>
      </w:r>
      <w:r>
        <w:rPr>
          <w:spacing w:val="-2"/>
        </w:rPr>
        <w:t xml:space="preserve"> </w:t>
      </w:r>
      <w:r>
        <w:rPr>
          <w:spacing w:val="-1"/>
        </w:rPr>
        <w:t>Enhancement</w:t>
      </w:r>
      <w:r>
        <w:rPr>
          <w:spacing w:val="1"/>
        </w:rPr>
        <w:t xml:space="preserve"> </w:t>
      </w:r>
      <w:r>
        <w:rPr>
          <w:spacing w:val="-1"/>
        </w:rPr>
        <w:t xml:space="preserve">Process </w:t>
      </w:r>
      <w:r>
        <w:t>of</w:t>
      </w:r>
      <w:r>
        <w:rPr>
          <w:spacing w:val="-1"/>
        </w:rPr>
        <w:t xml:space="preserve"> progressive</w:t>
      </w:r>
      <w:r>
        <w:rPr>
          <w:spacing w:val="1"/>
        </w:rPr>
        <w:t xml:space="preserve"> </w:t>
      </w:r>
      <w:r>
        <w:rPr>
          <w:spacing w:val="-1"/>
        </w:rPr>
        <w:t>blockage</w:t>
      </w:r>
      <w:r>
        <w:rPr>
          <w:spacing w:val="39"/>
        </w:rPr>
        <w:t xml:space="preserve"> </w:t>
      </w:r>
      <w:r>
        <w:rPr>
          <w:spacing w:val="-1"/>
        </w:rPr>
        <w:t>removal</w:t>
      </w:r>
      <w:r>
        <w:rPr>
          <w:spacing w:val="-2"/>
        </w:rPr>
        <w:t xml:space="preserve"> </w:t>
      </w:r>
      <w:r>
        <w:t>and</w:t>
      </w:r>
      <w:r>
        <w:rPr>
          <w:spacing w:val="-1"/>
        </w:rPr>
        <w:t xml:space="preserve"> Initiation.</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138"/>
      </w:pPr>
      <w:r>
        <w:rPr>
          <w:spacing w:val="-1"/>
        </w:rPr>
        <w:t>We</w:t>
      </w:r>
      <w:r>
        <w:t xml:space="preserve"> </w:t>
      </w:r>
      <w:r>
        <w:rPr>
          <w:spacing w:val="-1"/>
        </w:rPr>
        <w:t>meditated</w:t>
      </w:r>
      <w:r>
        <w:rPr>
          <w:spacing w:val="-2"/>
        </w:rPr>
        <w:t xml:space="preserve"> </w:t>
      </w:r>
      <w:r>
        <w:rPr>
          <w:spacing w:val="-1"/>
        </w:rPr>
        <w:t>the</w:t>
      </w:r>
      <w:r>
        <w:t xml:space="preserve"> </w:t>
      </w:r>
      <w:r>
        <w:rPr>
          <w:spacing w:val="-1"/>
        </w:rPr>
        <w:t>next</w:t>
      </w:r>
      <w:r>
        <w:rPr>
          <w:spacing w:val="1"/>
        </w:rPr>
        <w:t xml:space="preserve"> </w:t>
      </w:r>
      <w:r>
        <w:rPr>
          <w:spacing w:val="-1"/>
        </w:rPr>
        <w:t>day</w:t>
      </w:r>
      <w:r>
        <w:rPr>
          <w:spacing w:val="-2"/>
        </w:rPr>
        <w:t xml:space="preserve"> </w:t>
      </w:r>
      <w:r>
        <w:rPr>
          <w:spacing w:val="-1"/>
        </w:rPr>
        <w:t>and</w:t>
      </w:r>
      <w:r>
        <w:t xml:space="preserve"> I </w:t>
      </w:r>
      <w:r>
        <w:rPr>
          <w:spacing w:val="-1"/>
        </w:rPr>
        <w:t xml:space="preserve">felt </w:t>
      </w:r>
      <w:r>
        <w:t>a</w:t>
      </w:r>
      <w:r>
        <w:rPr>
          <w:spacing w:val="1"/>
        </w:rPr>
        <w:t xml:space="preserve"> </w:t>
      </w:r>
      <w:r>
        <w:rPr>
          <w:spacing w:val="-1"/>
        </w:rPr>
        <w:t>painful</w:t>
      </w:r>
      <w:r>
        <w:rPr>
          <w:spacing w:val="1"/>
        </w:rPr>
        <w:t xml:space="preserve"> </w:t>
      </w:r>
      <w:r>
        <w:rPr>
          <w:spacing w:val="-2"/>
        </w:rPr>
        <w:t>Vitriolic</w:t>
      </w:r>
      <w:r>
        <w:t xml:space="preserve"> </w:t>
      </w:r>
      <w:r>
        <w:rPr>
          <w:spacing w:val="-1"/>
        </w:rPr>
        <w:t>ball</w:t>
      </w:r>
      <w:r>
        <w:t xml:space="preserve"> </w:t>
      </w:r>
      <w:r>
        <w:rPr>
          <w:spacing w:val="-1"/>
        </w:rPr>
        <w:t>of</w:t>
      </w:r>
      <w:r>
        <w:rPr>
          <w:spacing w:val="-2"/>
        </w:rPr>
        <w:t xml:space="preserve"> </w:t>
      </w:r>
      <w:r>
        <w:rPr>
          <w:spacing w:val="-1"/>
        </w:rPr>
        <w:t>fire</w:t>
      </w:r>
      <w:r>
        <w:rPr>
          <w:spacing w:val="1"/>
        </w:rPr>
        <w:t xml:space="preserve"> </w:t>
      </w:r>
      <w:r>
        <w:rPr>
          <w:spacing w:val="-1"/>
        </w:rPr>
        <w:t>in</w:t>
      </w:r>
      <w:r>
        <w:rPr>
          <w:spacing w:val="42"/>
        </w:rPr>
        <w:t xml:space="preserve"> </w:t>
      </w:r>
      <w:r>
        <w:t>my</w:t>
      </w:r>
      <w:r>
        <w:rPr>
          <w:spacing w:val="-2"/>
        </w:rPr>
        <w:t xml:space="preserve"> </w:t>
      </w:r>
      <w:r>
        <w:rPr>
          <w:spacing w:val="-1"/>
        </w:rPr>
        <w:t>belly.</w:t>
      </w:r>
      <w:r>
        <w:t xml:space="preserve"> I</w:t>
      </w:r>
      <w:r>
        <w:rPr>
          <w:spacing w:val="1"/>
        </w:rPr>
        <w:t xml:space="preserve"> </w:t>
      </w:r>
      <w:r>
        <w:rPr>
          <w:spacing w:val="-1"/>
        </w:rPr>
        <w:t>was</w:t>
      </w:r>
      <w:r>
        <w:t xml:space="preserve"> </w:t>
      </w:r>
      <w:r>
        <w:rPr>
          <w:spacing w:val="-1"/>
        </w:rPr>
        <w:t xml:space="preserve">feeling </w:t>
      </w:r>
      <w:r>
        <w:t>the</w:t>
      </w:r>
      <w:r>
        <w:rPr>
          <w:spacing w:val="1"/>
        </w:rPr>
        <w:t xml:space="preserve"> </w:t>
      </w:r>
      <w:r>
        <w:rPr>
          <w:spacing w:val="-1"/>
        </w:rPr>
        <w:t>Energy</w:t>
      </w:r>
      <w:r>
        <w:rPr>
          <w:spacing w:val="-2"/>
        </w:rPr>
        <w:t xml:space="preserve"> </w:t>
      </w:r>
      <w:r>
        <w:t xml:space="preserve">Blockage of </w:t>
      </w:r>
      <w:r>
        <w:rPr>
          <w:spacing w:val="-1"/>
        </w:rPr>
        <w:t>Lisabet</w:t>
      </w:r>
      <w:r>
        <w:t xml:space="preserve"> </w:t>
      </w:r>
      <w:r>
        <w:rPr>
          <w:spacing w:val="-1"/>
        </w:rPr>
        <w:t xml:space="preserve">which </w:t>
      </w:r>
      <w:r>
        <w:rPr>
          <w:spacing w:val="-2"/>
        </w:rPr>
        <w:t>was</w:t>
      </w:r>
    </w:p>
    <w:p w:rsidR="00EA20B7" w:rsidRDefault="00EA20B7">
      <w:pPr>
        <w:sectPr w:rsidR="00EA20B7">
          <w:pgSz w:w="8640" w:h="12960"/>
          <w:pgMar w:top="960" w:right="920" w:bottom="900" w:left="900" w:header="0" w:footer="712" w:gutter="0"/>
          <w:cols w:space="720"/>
        </w:sectPr>
      </w:pPr>
    </w:p>
    <w:p w:rsidR="00EA20B7" w:rsidRDefault="00877DD6">
      <w:pPr>
        <w:pStyle w:val="Corpodetexto"/>
        <w:spacing w:before="49"/>
        <w:ind w:right="131"/>
      </w:pPr>
      <w:r>
        <w:rPr>
          <w:spacing w:val="-1"/>
        </w:rPr>
        <w:lastRenderedPageBreak/>
        <w:t>just</w:t>
      </w:r>
      <w:r>
        <w:rPr>
          <w:spacing w:val="3"/>
        </w:rPr>
        <w:t xml:space="preserve"> </w:t>
      </w:r>
      <w:r>
        <w:rPr>
          <w:spacing w:val="-1"/>
        </w:rPr>
        <w:t>waiting</w:t>
      </w:r>
      <w:r>
        <w:rPr>
          <w:spacing w:val="-2"/>
        </w:rPr>
        <w:t xml:space="preserve"> </w:t>
      </w:r>
      <w:r>
        <w:rPr>
          <w:spacing w:val="-1"/>
        </w:rPr>
        <w:t>for time, place</w:t>
      </w:r>
      <w:r>
        <w:t xml:space="preserve"> </w:t>
      </w:r>
      <w:r>
        <w:rPr>
          <w:spacing w:val="-1"/>
        </w:rPr>
        <w:t>and</w:t>
      </w:r>
      <w:r>
        <w:rPr>
          <w:spacing w:val="-2"/>
        </w:rPr>
        <w:t xml:space="preserve"> </w:t>
      </w:r>
      <w:r>
        <w:rPr>
          <w:spacing w:val="-1"/>
        </w:rPr>
        <w:t>energy</w:t>
      </w:r>
      <w:r>
        <w:rPr>
          <w:spacing w:val="-2"/>
        </w:rPr>
        <w:t xml:space="preserve"> </w:t>
      </w:r>
      <w:r>
        <w:rPr>
          <w:spacing w:val="-1"/>
        </w:rPr>
        <w:t>for it</w:t>
      </w:r>
      <w:r>
        <w:t xml:space="preserve"> to</w:t>
      </w:r>
      <w:r>
        <w:rPr>
          <w:spacing w:val="-1"/>
        </w:rPr>
        <w:t xml:space="preserve"> become</w:t>
      </w:r>
      <w:r>
        <w:t xml:space="preserve"> </w:t>
      </w:r>
      <w:r>
        <w:rPr>
          <w:spacing w:val="-1"/>
        </w:rPr>
        <w:t>available</w:t>
      </w:r>
      <w:r>
        <w:rPr>
          <w:spacing w:val="1"/>
        </w:rPr>
        <w:t xml:space="preserve"> </w:t>
      </w:r>
      <w:r>
        <w:rPr>
          <w:spacing w:val="-1"/>
        </w:rPr>
        <w:t>for</w:t>
      </w:r>
      <w:r>
        <w:rPr>
          <w:spacing w:val="37"/>
        </w:rPr>
        <w:t xml:space="preserve"> </w:t>
      </w:r>
      <w:r>
        <w:rPr>
          <w:spacing w:val="-1"/>
        </w:rPr>
        <w:t>removal.</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318"/>
      </w:pPr>
      <w:r>
        <w:rPr>
          <w:spacing w:val="-1"/>
        </w:rPr>
        <w:t>And</w:t>
      </w:r>
      <w:r>
        <w:t xml:space="preserve"> </w:t>
      </w:r>
      <w:r>
        <w:rPr>
          <w:spacing w:val="-2"/>
        </w:rPr>
        <w:t>Lisabet</w:t>
      </w:r>
      <w:r>
        <w:rPr>
          <w:spacing w:val="-1"/>
        </w:rPr>
        <w:t xml:space="preserve"> </w:t>
      </w:r>
      <w:r>
        <w:rPr>
          <w:spacing w:val="-2"/>
        </w:rPr>
        <w:t>became</w:t>
      </w:r>
      <w:r>
        <w:rPr>
          <w:spacing w:val="1"/>
        </w:rPr>
        <w:t xml:space="preserve"> </w:t>
      </w:r>
      <w:r>
        <w:rPr>
          <w:spacing w:val="-1"/>
        </w:rPr>
        <w:t>so tired and</w:t>
      </w:r>
      <w:r>
        <w:t xml:space="preserve"> </w:t>
      </w:r>
      <w:r>
        <w:rPr>
          <w:spacing w:val="-1"/>
        </w:rPr>
        <w:t>painful</w:t>
      </w:r>
      <w:r>
        <w:t xml:space="preserve"> </w:t>
      </w:r>
      <w:r>
        <w:rPr>
          <w:spacing w:val="-1"/>
        </w:rPr>
        <w:t>she</w:t>
      </w:r>
      <w:r>
        <w:rPr>
          <w:spacing w:val="1"/>
        </w:rPr>
        <w:t xml:space="preserve"> </w:t>
      </w:r>
      <w:r>
        <w:rPr>
          <w:spacing w:val="-1"/>
        </w:rPr>
        <w:t>lay</w:t>
      </w:r>
      <w:r>
        <w:rPr>
          <w:spacing w:val="-2"/>
        </w:rPr>
        <w:t xml:space="preserve"> </w:t>
      </w:r>
      <w:r>
        <w:rPr>
          <w:spacing w:val="-1"/>
        </w:rPr>
        <w:t>on her</w:t>
      </w:r>
      <w:r>
        <w:t xml:space="preserve"> </w:t>
      </w:r>
      <w:r>
        <w:rPr>
          <w:spacing w:val="-1"/>
        </w:rPr>
        <w:t>side</w:t>
      </w:r>
      <w:r>
        <w:t xml:space="preserve"> </w:t>
      </w:r>
      <w:r>
        <w:rPr>
          <w:spacing w:val="-1"/>
        </w:rPr>
        <w:t xml:space="preserve">in </w:t>
      </w:r>
      <w:r>
        <w:t>a</w:t>
      </w:r>
      <w:r>
        <w:rPr>
          <w:spacing w:val="45"/>
        </w:rPr>
        <w:t xml:space="preserve"> </w:t>
      </w:r>
      <w:r>
        <w:t>Fetal</w:t>
      </w:r>
      <w:r>
        <w:rPr>
          <w:spacing w:val="-2"/>
        </w:rPr>
        <w:t xml:space="preserve"> </w:t>
      </w:r>
      <w:r>
        <w:rPr>
          <w:spacing w:val="-1"/>
        </w:rPr>
        <w:t>position.</w:t>
      </w:r>
    </w:p>
    <w:p w:rsidR="00EA20B7" w:rsidRDefault="00877DD6">
      <w:pPr>
        <w:pStyle w:val="Corpodetexto"/>
        <w:ind w:right="131"/>
      </w:pPr>
      <w:r>
        <w:t>As</w:t>
      </w:r>
      <w:r>
        <w:rPr>
          <w:spacing w:val="-1"/>
        </w:rPr>
        <w:t xml:space="preserve"> our</w:t>
      </w:r>
      <w:r>
        <w:t xml:space="preserve"> </w:t>
      </w:r>
      <w:r>
        <w:rPr>
          <w:spacing w:val="-1"/>
        </w:rPr>
        <w:t>other</w:t>
      </w:r>
      <w:r>
        <w:t xml:space="preserve"> </w:t>
      </w:r>
      <w:r>
        <w:rPr>
          <w:spacing w:val="-1"/>
        </w:rPr>
        <w:t xml:space="preserve">student </w:t>
      </w:r>
      <w:r>
        <w:t>and</w:t>
      </w:r>
      <w:r>
        <w:rPr>
          <w:spacing w:val="-2"/>
        </w:rPr>
        <w:t xml:space="preserve"> </w:t>
      </w:r>
      <w:r>
        <w:t xml:space="preserve">I </w:t>
      </w:r>
      <w:r>
        <w:rPr>
          <w:spacing w:val="-1"/>
        </w:rPr>
        <w:t>continued</w:t>
      </w:r>
      <w:r>
        <w:rPr>
          <w:spacing w:val="-3"/>
        </w:rPr>
        <w:t xml:space="preserve"> </w:t>
      </w:r>
      <w:r>
        <w:t>to</w:t>
      </w:r>
      <w:r>
        <w:rPr>
          <w:spacing w:val="-1"/>
        </w:rPr>
        <w:t xml:space="preserve"> meditate </w:t>
      </w:r>
      <w:r>
        <w:rPr>
          <w:spacing w:val="-2"/>
        </w:rPr>
        <w:t>we</w:t>
      </w:r>
      <w:r>
        <w:rPr>
          <w:spacing w:val="2"/>
        </w:rPr>
        <w:t xml:space="preserve"> </w:t>
      </w:r>
      <w:r>
        <w:rPr>
          <w:spacing w:val="-1"/>
        </w:rPr>
        <w:t>used</w:t>
      </w:r>
      <w:r>
        <w:t xml:space="preserve"> </w:t>
      </w:r>
      <w:r>
        <w:rPr>
          <w:spacing w:val="-1"/>
        </w:rPr>
        <w:t>Second</w:t>
      </w:r>
      <w:r>
        <w:rPr>
          <w:spacing w:val="45"/>
        </w:rPr>
        <w:t xml:space="preserve"> </w:t>
      </w:r>
      <w:r>
        <w:rPr>
          <w:spacing w:val="-1"/>
        </w:rPr>
        <w:t>Level</w:t>
      </w:r>
      <w:r>
        <w:t xml:space="preserve"> </w:t>
      </w:r>
      <w:r>
        <w:rPr>
          <w:spacing w:val="-1"/>
        </w:rPr>
        <w:t>Energy</w:t>
      </w:r>
      <w:r>
        <w:rPr>
          <w:spacing w:val="-2"/>
        </w:rPr>
        <w:t xml:space="preserve"> </w:t>
      </w:r>
      <w:r>
        <w:rPr>
          <w:spacing w:val="-1"/>
        </w:rPr>
        <w:t xml:space="preserve">Enhancement techniques </w:t>
      </w:r>
      <w:r>
        <w:t xml:space="preserve">to </w:t>
      </w:r>
      <w:r>
        <w:rPr>
          <w:spacing w:val="-1"/>
        </w:rPr>
        <w:t>Ground</w:t>
      </w:r>
      <w:r>
        <w:t xml:space="preserve"> and</w:t>
      </w:r>
      <w:r>
        <w:rPr>
          <w:spacing w:val="-1"/>
        </w:rPr>
        <w:t xml:space="preserve"> remove</w:t>
      </w:r>
      <w:r>
        <w:rPr>
          <w:spacing w:val="57"/>
        </w:rPr>
        <w:t xml:space="preserve"> </w:t>
      </w:r>
      <w:r>
        <w:rPr>
          <w:spacing w:val="-1"/>
        </w:rPr>
        <w:t>Lisabeta’s</w:t>
      </w:r>
      <w:r>
        <w:rPr>
          <w:spacing w:val="-2"/>
        </w:rPr>
        <w:t xml:space="preserve"> </w:t>
      </w:r>
      <w:r>
        <w:rPr>
          <w:spacing w:val="-1"/>
        </w:rPr>
        <w:t>Abdominal</w:t>
      </w:r>
      <w:r>
        <w:t xml:space="preserve"> </w:t>
      </w:r>
      <w:r>
        <w:rPr>
          <w:spacing w:val="-1"/>
        </w:rPr>
        <w:t>Energy</w:t>
      </w:r>
      <w:r>
        <w:rPr>
          <w:spacing w:val="-2"/>
        </w:rPr>
        <w:t xml:space="preserve"> </w:t>
      </w:r>
      <w:r>
        <w:rPr>
          <w:spacing w:val="-1"/>
        </w:rPr>
        <w:t>Blockage.</w:t>
      </w:r>
      <w:r>
        <w:t xml:space="preserve"> </w:t>
      </w:r>
      <w:r>
        <w:rPr>
          <w:spacing w:val="-1"/>
        </w:rPr>
        <w:t>She</w:t>
      </w:r>
      <w:r>
        <w:t xml:space="preserve"> </w:t>
      </w:r>
      <w:r>
        <w:rPr>
          <w:spacing w:val="-1"/>
        </w:rPr>
        <w:t>actually</w:t>
      </w:r>
      <w:r>
        <w:rPr>
          <w:spacing w:val="-2"/>
        </w:rPr>
        <w:t xml:space="preserve"> </w:t>
      </w:r>
      <w:r>
        <w:t>saw</w:t>
      </w:r>
      <w:r>
        <w:rPr>
          <w:spacing w:val="-3"/>
        </w:rPr>
        <w:t xml:space="preserve"> </w:t>
      </w:r>
      <w:r>
        <w:t>an</w:t>
      </w:r>
      <w:r>
        <w:rPr>
          <w:spacing w:val="-1"/>
        </w:rPr>
        <w:t xml:space="preserve"> angel</w:t>
      </w:r>
      <w:r>
        <w:t xml:space="preserve"> </w:t>
      </w:r>
      <w:r>
        <w:rPr>
          <w:spacing w:val="-1"/>
        </w:rPr>
        <w:t>in</w:t>
      </w:r>
      <w:r>
        <w:rPr>
          <w:spacing w:val="26"/>
        </w:rPr>
        <w:t xml:space="preserve"> </w:t>
      </w:r>
      <w:r>
        <w:rPr>
          <w:spacing w:val="-1"/>
        </w:rPr>
        <w:t>her</w:t>
      </w:r>
      <w:r>
        <w:rPr>
          <w:spacing w:val="1"/>
        </w:rPr>
        <w:t xml:space="preserve"> </w:t>
      </w:r>
      <w:r>
        <w:rPr>
          <w:spacing w:val="-2"/>
        </w:rPr>
        <w:t>mind</w:t>
      </w:r>
      <w:r>
        <w:rPr>
          <w:spacing w:val="-1"/>
        </w:rPr>
        <w:t xml:space="preserve"> coming</w:t>
      </w:r>
      <w:r>
        <w:t xml:space="preserve"> to</w:t>
      </w:r>
      <w:r>
        <w:rPr>
          <w:spacing w:val="-1"/>
        </w:rPr>
        <w:t xml:space="preserve"> help her remove</w:t>
      </w:r>
      <w:r>
        <w:t xml:space="preserve"> </w:t>
      </w:r>
      <w:r>
        <w:rPr>
          <w:spacing w:val="-1"/>
        </w:rPr>
        <w:t>the strong anger</w:t>
      </w:r>
      <w:r>
        <w:rPr>
          <w:spacing w:val="1"/>
        </w:rPr>
        <w:t xml:space="preserve"> </w:t>
      </w:r>
      <w:r>
        <w:rPr>
          <w:spacing w:val="-1"/>
        </w:rPr>
        <w:t>she</w:t>
      </w:r>
      <w:r>
        <w:rPr>
          <w:spacing w:val="1"/>
        </w:rPr>
        <w:t xml:space="preserve"> </w:t>
      </w:r>
      <w:r>
        <w:t>felt,</w:t>
      </w:r>
      <w:r>
        <w:rPr>
          <w:spacing w:val="-1"/>
        </w:rPr>
        <w:t xml:space="preserve"> so</w:t>
      </w:r>
      <w:r>
        <w:rPr>
          <w:spacing w:val="36"/>
        </w:rPr>
        <w:t xml:space="preserve"> </w:t>
      </w:r>
      <w:r>
        <w:rPr>
          <w:spacing w:val="-1"/>
        </w:rPr>
        <w:t>she</w:t>
      </w:r>
      <w:r>
        <w:rPr>
          <w:spacing w:val="1"/>
        </w:rPr>
        <w:t xml:space="preserve"> </w:t>
      </w:r>
      <w:r>
        <w:rPr>
          <w:spacing w:val="-2"/>
        </w:rPr>
        <w:t>was</w:t>
      </w:r>
      <w:r>
        <w:t xml:space="preserve"> </w:t>
      </w:r>
      <w:r>
        <w:rPr>
          <w:spacing w:val="-1"/>
        </w:rPr>
        <w:t>delighted</w:t>
      </w:r>
      <w:r>
        <w:rPr>
          <w:spacing w:val="1"/>
        </w:rPr>
        <w:t xml:space="preserve"> </w:t>
      </w:r>
      <w:r>
        <w:rPr>
          <w:spacing w:val="-2"/>
        </w:rPr>
        <w:t xml:space="preserve">when </w:t>
      </w:r>
      <w:r>
        <w:rPr>
          <w:spacing w:val="-1"/>
        </w:rPr>
        <w:t>she</w:t>
      </w:r>
      <w:r>
        <w:rPr>
          <w:spacing w:val="1"/>
        </w:rPr>
        <w:t xml:space="preserve"> </w:t>
      </w:r>
      <w:r>
        <w:rPr>
          <w:spacing w:val="-2"/>
        </w:rPr>
        <w:t>found out</w:t>
      </w:r>
      <w:r>
        <w:t xml:space="preserve"> </w:t>
      </w:r>
      <w:r>
        <w:rPr>
          <w:spacing w:val="-1"/>
        </w:rPr>
        <w:t>that</w:t>
      </w:r>
      <w:r>
        <w:rPr>
          <w:spacing w:val="-2"/>
        </w:rPr>
        <w:t xml:space="preserve"> </w:t>
      </w:r>
      <w:r>
        <w:rPr>
          <w:spacing w:val="-1"/>
        </w:rPr>
        <w:t>the</w:t>
      </w:r>
      <w:r>
        <w:rPr>
          <w:spacing w:val="1"/>
        </w:rPr>
        <w:t xml:space="preserve"> </w:t>
      </w:r>
      <w:r>
        <w:rPr>
          <w:spacing w:val="-1"/>
        </w:rPr>
        <w:t xml:space="preserve">"angel" </w:t>
      </w:r>
      <w:r>
        <w:rPr>
          <w:spacing w:val="-2"/>
        </w:rPr>
        <w:t>was</w:t>
      </w:r>
      <w:r>
        <w:t xml:space="preserve"> </w:t>
      </w:r>
      <w:r>
        <w:rPr>
          <w:spacing w:val="-1"/>
        </w:rPr>
        <w:t>Satchi.</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131"/>
      </w:pPr>
      <w:r>
        <w:t>A</w:t>
      </w:r>
      <w:r>
        <w:rPr>
          <w:spacing w:val="-1"/>
        </w:rPr>
        <w:t xml:space="preserve"> good training</w:t>
      </w:r>
      <w:r>
        <w:t xml:space="preserve"> </w:t>
      </w:r>
      <w:r>
        <w:rPr>
          <w:spacing w:val="-1"/>
        </w:rPr>
        <w:t>for our</w:t>
      </w:r>
      <w:r>
        <w:t xml:space="preserve"> </w:t>
      </w:r>
      <w:r>
        <w:rPr>
          <w:spacing w:val="-1"/>
        </w:rPr>
        <w:t>other</w:t>
      </w:r>
      <w:r>
        <w:t xml:space="preserve"> </w:t>
      </w:r>
      <w:r>
        <w:rPr>
          <w:spacing w:val="-1"/>
        </w:rPr>
        <w:t>student</w:t>
      </w:r>
      <w:r>
        <w:t xml:space="preserve"> as</w:t>
      </w:r>
      <w:r>
        <w:rPr>
          <w:spacing w:val="-3"/>
        </w:rPr>
        <w:t xml:space="preserve"> </w:t>
      </w:r>
      <w:r>
        <w:t>all</w:t>
      </w:r>
      <w:r>
        <w:rPr>
          <w:spacing w:val="-1"/>
        </w:rPr>
        <w:t xml:space="preserve"> teaching</w:t>
      </w:r>
      <w:r>
        <w:t xml:space="preserve"> </w:t>
      </w:r>
      <w:r>
        <w:rPr>
          <w:spacing w:val="-1"/>
        </w:rPr>
        <w:t>comes through</w:t>
      </w:r>
      <w:r>
        <w:rPr>
          <w:spacing w:val="51"/>
        </w:rPr>
        <w:t xml:space="preserve"> </w:t>
      </w:r>
      <w:r>
        <w:rPr>
          <w:spacing w:val="-1"/>
        </w:rPr>
        <w:t>psychic experiences</w:t>
      </w:r>
      <w:r>
        <w:rPr>
          <w:spacing w:val="-2"/>
        </w:rPr>
        <w:t xml:space="preserve"> </w:t>
      </w:r>
      <w:r>
        <w:rPr>
          <w:spacing w:val="-1"/>
        </w:rPr>
        <w:t>like this</w:t>
      </w:r>
      <w:r>
        <w:t xml:space="preserve"> </w:t>
      </w:r>
      <w:r>
        <w:rPr>
          <w:spacing w:val="-1"/>
        </w:rPr>
        <w:t>on the course.</w:t>
      </w:r>
      <w:r>
        <w:t xml:space="preserve"> </w:t>
      </w:r>
      <w:r>
        <w:rPr>
          <w:spacing w:val="-1"/>
        </w:rPr>
        <w:t>Things just</w:t>
      </w:r>
      <w:r>
        <w:t xml:space="preserve"> </w:t>
      </w:r>
      <w:r>
        <w:rPr>
          <w:spacing w:val="-1"/>
        </w:rPr>
        <w:t>hap</w:t>
      </w:r>
      <w:r>
        <w:rPr>
          <w:spacing w:val="-1"/>
        </w:rPr>
        <w:t>pen and</w:t>
      </w:r>
      <w:r>
        <w:rPr>
          <w:spacing w:val="28"/>
        </w:rPr>
        <w:t xml:space="preserve"> </w:t>
      </w:r>
      <w:r>
        <w:rPr>
          <w:spacing w:val="-1"/>
        </w:rPr>
        <w:t xml:space="preserve">through the experience </w:t>
      </w:r>
      <w:r>
        <w:t>of</w:t>
      </w:r>
      <w:r>
        <w:rPr>
          <w:spacing w:val="-1"/>
        </w:rPr>
        <w:t xml:space="preserve"> doing, </w:t>
      </w:r>
      <w:r>
        <w:rPr>
          <w:spacing w:val="-2"/>
        </w:rPr>
        <w:t>because</w:t>
      </w:r>
      <w:r>
        <w:rPr>
          <w:spacing w:val="-1"/>
        </w:rPr>
        <w:t xml:space="preserve"> </w:t>
      </w:r>
      <w:r>
        <w:t>as</w:t>
      </w:r>
      <w:r>
        <w:rPr>
          <w:spacing w:val="2"/>
        </w:rPr>
        <w:t xml:space="preserve"> </w:t>
      </w:r>
      <w:r>
        <w:rPr>
          <w:spacing w:val="-2"/>
        </w:rPr>
        <w:t>we</w:t>
      </w:r>
      <w:r>
        <w:t xml:space="preserve"> </w:t>
      </w:r>
      <w:r>
        <w:rPr>
          <w:spacing w:val="-1"/>
        </w:rPr>
        <w:t>are</w:t>
      </w:r>
      <w:r>
        <w:t xml:space="preserve"> </w:t>
      </w:r>
      <w:r>
        <w:rPr>
          <w:spacing w:val="-2"/>
        </w:rPr>
        <w:t>just</w:t>
      </w:r>
      <w:r>
        <w:t xml:space="preserve"> </w:t>
      </w:r>
      <w:r>
        <w:rPr>
          <w:spacing w:val="-1"/>
        </w:rPr>
        <w:t>reminding</w:t>
      </w:r>
      <w:r>
        <w:rPr>
          <w:spacing w:val="53"/>
        </w:rPr>
        <w:t xml:space="preserve"> </w:t>
      </w:r>
      <w:r>
        <w:rPr>
          <w:spacing w:val="-1"/>
        </w:rPr>
        <w:t>you</w:t>
      </w:r>
      <w:r>
        <w:rPr>
          <w:spacing w:val="-2"/>
        </w:rPr>
        <w:t xml:space="preserve"> </w:t>
      </w:r>
      <w:r>
        <w:t xml:space="preserve">of </w:t>
      </w:r>
      <w:r>
        <w:rPr>
          <w:spacing w:val="-2"/>
        </w:rPr>
        <w:t>what</w:t>
      </w:r>
      <w:r>
        <w:t xml:space="preserve"> </w:t>
      </w:r>
      <w:r>
        <w:rPr>
          <w:spacing w:val="-1"/>
        </w:rPr>
        <w:t>you</w:t>
      </w:r>
      <w:r>
        <w:rPr>
          <w:spacing w:val="-2"/>
        </w:rPr>
        <w:t xml:space="preserve"> </w:t>
      </w:r>
      <w:r>
        <w:rPr>
          <w:spacing w:val="-1"/>
        </w:rPr>
        <w:t>already</w:t>
      </w:r>
      <w:r>
        <w:rPr>
          <w:spacing w:val="-2"/>
        </w:rPr>
        <w:t xml:space="preserve"> </w:t>
      </w:r>
      <w:r>
        <w:rPr>
          <w:spacing w:val="-1"/>
        </w:rPr>
        <w:t>know,</w:t>
      </w:r>
      <w:r>
        <w:t xml:space="preserve"> </w:t>
      </w:r>
      <w:r>
        <w:rPr>
          <w:spacing w:val="-1"/>
        </w:rPr>
        <w:t>you</w:t>
      </w:r>
      <w:r>
        <w:rPr>
          <w:spacing w:val="-2"/>
        </w:rPr>
        <w:t xml:space="preserve"> </w:t>
      </w:r>
      <w:r>
        <w:rPr>
          <w:spacing w:val="-1"/>
        </w:rPr>
        <w:t>Grow.</w:t>
      </w:r>
    </w:p>
    <w:p w:rsidR="00EA20B7" w:rsidRDefault="00EA20B7">
      <w:pPr>
        <w:rPr>
          <w:rFonts w:ascii="Lucida Sans" w:eastAsia="Lucida Sans" w:hAnsi="Lucida Sans" w:cs="Lucida Sans"/>
          <w:sz w:val="10"/>
          <w:szCs w:val="10"/>
        </w:rPr>
      </w:pPr>
    </w:p>
    <w:p w:rsidR="00EA20B7" w:rsidRDefault="00877DD6">
      <w:pPr>
        <w:spacing w:line="200" w:lineRule="atLeast"/>
        <w:ind w:left="202"/>
        <w:rPr>
          <w:rFonts w:ascii="Lucida Sans" w:eastAsia="Lucida Sans" w:hAnsi="Lucida Sans" w:cs="Lucida Sans"/>
          <w:sz w:val="20"/>
          <w:szCs w:val="20"/>
        </w:rPr>
      </w:pPr>
      <w:r>
        <w:rPr>
          <w:rFonts w:ascii="Lucida Sans" w:eastAsia="Lucida Sans" w:hAnsi="Lucida Sans" w:cs="Lucida Sans"/>
          <w:noProof/>
          <w:sz w:val="20"/>
          <w:szCs w:val="20"/>
        </w:rPr>
        <w:drawing>
          <wp:inline distT="0" distB="0" distL="0" distR="0">
            <wp:extent cx="4049626" cy="1320164"/>
            <wp:effectExtent l="0" t="0" r="0" b="0"/>
            <wp:docPr id="141" name="image7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74.jpeg"/>
                    <pic:cNvPicPr/>
                  </pic:nvPicPr>
                  <pic:blipFill>
                    <a:blip r:embed="rId153" cstate="print"/>
                    <a:stretch>
                      <a:fillRect/>
                    </a:stretch>
                  </pic:blipFill>
                  <pic:spPr>
                    <a:xfrm>
                      <a:off x="0" y="0"/>
                      <a:ext cx="4049626" cy="1320164"/>
                    </a:xfrm>
                    <a:prstGeom prst="rect">
                      <a:avLst/>
                    </a:prstGeom>
                  </pic:spPr>
                </pic:pic>
              </a:graphicData>
            </a:graphic>
          </wp:inline>
        </w:drawing>
      </w:r>
    </w:p>
    <w:p w:rsidR="00EA20B7" w:rsidRDefault="00877DD6">
      <w:pPr>
        <w:pStyle w:val="Corpodetexto"/>
        <w:spacing w:before="139"/>
        <w:ind w:left="203" w:right="159" w:hanging="82"/>
        <w:rPr>
          <w:rFonts w:cs="Lucida Sans"/>
        </w:rPr>
      </w:pPr>
      <w:r>
        <w:rPr>
          <w:b/>
          <w:spacing w:val="-1"/>
        </w:rPr>
        <w:t>Picture</w:t>
      </w:r>
      <w:r>
        <w:rPr>
          <w:b/>
        </w:rPr>
        <w:t xml:space="preserve"> </w:t>
      </w:r>
      <w:r>
        <w:rPr>
          <w:b/>
          <w:spacing w:val="-1"/>
        </w:rPr>
        <w:t>from September</w:t>
      </w:r>
      <w:r>
        <w:rPr>
          <w:b/>
          <w:spacing w:val="-2"/>
        </w:rPr>
        <w:t xml:space="preserve"> </w:t>
      </w:r>
      <w:r>
        <w:rPr>
          <w:b/>
          <w:spacing w:val="-1"/>
        </w:rPr>
        <w:t>2006</w:t>
      </w:r>
      <w:r>
        <w:rPr>
          <w:b/>
        </w:rPr>
        <w:t xml:space="preserve"> </w:t>
      </w:r>
      <w:r>
        <w:rPr>
          <w:b/>
          <w:spacing w:val="-1"/>
        </w:rPr>
        <w:t>when</w:t>
      </w:r>
      <w:r>
        <w:rPr>
          <w:b/>
        </w:rPr>
        <w:t xml:space="preserve"> </w:t>
      </w:r>
      <w:r>
        <w:rPr>
          <w:b/>
          <w:spacing w:val="-1"/>
        </w:rPr>
        <w:t>Lis came</w:t>
      </w:r>
      <w:r>
        <w:rPr>
          <w:b/>
          <w:spacing w:val="-2"/>
        </w:rPr>
        <w:t xml:space="preserve"> </w:t>
      </w:r>
      <w:r>
        <w:rPr>
          <w:b/>
        </w:rPr>
        <w:t xml:space="preserve">to </w:t>
      </w:r>
      <w:r>
        <w:rPr>
          <w:b/>
          <w:spacing w:val="-2"/>
        </w:rPr>
        <w:t>visit</w:t>
      </w:r>
      <w:r>
        <w:rPr>
          <w:b/>
          <w:spacing w:val="1"/>
        </w:rPr>
        <w:t xml:space="preserve"> </w:t>
      </w:r>
      <w:r>
        <w:rPr>
          <w:b/>
          <w:spacing w:val="-1"/>
        </w:rPr>
        <w:t>and</w:t>
      </w:r>
      <w:r>
        <w:rPr>
          <w:b/>
          <w:spacing w:val="-2"/>
        </w:rPr>
        <w:t xml:space="preserve"> </w:t>
      </w:r>
      <w:r>
        <w:rPr>
          <w:b/>
          <w:spacing w:val="-1"/>
        </w:rPr>
        <w:t>ask</w:t>
      </w:r>
      <w:r>
        <w:rPr>
          <w:b/>
        </w:rPr>
        <w:t xml:space="preserve"> for</w:t>
      </w:r>
      <w:r>
        <w:rPr>
          <w:b/>
          <w:spacing w:val="45"/>
        </w:rPr>
        <w:t xml:space="preserve"> </w:t>
      </w:r>
      <w:r>
        <w:rPr>
          <w:b/>
          <w:spacing w:val="-1"/>
        </w:rPr>
        <w:t>our</w:t>
      </w:r>
      <w:r>
        <w:rPr>
          <w:b/>
          <w:spacing w:val="-2"/>
        </w:rPr>
        <w:t xml:space="preserve"> </w:t>
      </w:r>
      <w:r>
        <w:rPr>
          <w:b/>
          <w:spacing w:val="-1"/>
        </w:rPr>
        <w:t>help with some Inner</w:t>
      </w:r>
      <w:r>
        <w:rPr>
          <w:b/>
          <w:spacing w:val="-2"/>
        </w:rPr>
        <w:t xml:space="preserve"> </w:t>
      </w:r>
      <w:r>
        <w:rPr>
          <w:b/>
          <w:spacing w:val="-1"/>
        </w:rPr>
        <w:t>Children</w:t>
      </w:r>
      <w:r>
        <w:rPr>
          <w:b/>
        </w:rPr>
        <w:t xml:space="preserve"> </w:t>
      </w:r>
      <w:r>
        <w:rPr>
          <w:b/>
          <w:spacing w:val="-1"/>
        </w:rPr>
        <w:t>coming from</w:t>
      </w:r>
      <w:r>
        <w:rPr>
          <w:b/>
        </w:rPr>
        <w:t xml:space="preserve"> </w:t>
      </w:r>
      <w:r>
        <w:rPr>
          <w:b/>
          <w:spacing w:val="-1"/>
        </w:rPr>
        <w:t>past</w:t>
      </w:r>
      <w:r>
        <w:rPr>
          <w:b/>
          <w:spacing w:val="1"/>
        </w:rPr>
        <w:t xml:space="preserve"> </w:t>
      </w:r>
      <w:r>
        <w:rPr>
          <w:b/>
          <w:spacing w:val="-1"/>
        </w:rPr>
        <w:t>lifetimes.</w:t>
      </w:r>
    </w:p>
    <w:p w:rsidR="00EA20B7" w:rsidRDefault="00877DD6">
      <w:pPr>
        <w:pStyle w:val="Corpodetexto"/>
        <w:spacing w:before="0" w:line="235" w:lineRule="exact"/>
        <w:ind w:left="107" w:right="252" w:firstLine="508"/>
        <w:rPr>
          <w:rFonts w:cs="Lucida Sans"/>
        </w:rPr>
      </w:pPr>
      <w:r>
        <w:rPr>
          <w:b/>
          <w:spacing w:val="-1"/>
        </w:rPr>
        <w:t>We had pizza on</w:t>
      </w:r>
      <w:r>
        <w:rPr>
          <w:b/>
          <w:spacing w:val="-2"/>
        </w:rPr>
        <w:t xml:space="preserve"> </w:t>
      </w:r>
      <w:r>
        <w:rPr>
          <w:b/>
          <w:spacing w:val="-1"/>
        </w:rPr>
        <w:t>the beach</w:t>
      </w:r>
      <w:r>
        <w:rPr>
          <w:b/>
          <w:spacing w:val="-2"/>
        </w:rPr>
        <w:t xml:space="preserve"> </w:t>
      </w:r>
      <w:r>
        <w:rPr>
          <w:b/>
          <w:spacing w:val="-1"/>
        </w:rPr>
        <w:t xml:space="preserve">and </w:t>
      </w:r>
      <w:r>
        <w:rPr>
          <w:b/>
        </w:rPr>
        <w:t>a</w:t>
      </w:r>
      <w:r>
        <w:rPr>
          <w:b/>
          <w:spacing w:val="-1"/>
        </w:rPr>
        <w:t xml:space="preserve"> wonderful</w:t>
      </w:r>
      <w:r>
        <w:rPr>
          <w:b/>
          <w:spacing w:val="-2"/>
        </w:rPr>
        <w:t xml:space="preserve"> </w:t>
      </w:r>
      <w:r>
        <w:rPr>
          <w:b/>
          <w:spacing w:val="-1"/>
        </w:rPr>
        <w:t>afternoon.</w:t>
      </w:r>
    </w:p>
    <w:p w:rsidR="00EA20B7" w:rsidRDefault="00877DD6">
      <w:pPr>
        <w:pStyle w:val="Corpodetexto"/>
        <w:spacing w:before="120"/>
        <w:ind w:left="107" w:right="159"/>
      </w:pPr>
      <w:r>
        <w:rPr>
          <w:spacing w:val="-1"/>
        </w:rPr>
        <w:t>Eventually</w:t>
      </w:r>
      <w:r>
        <w:rPr>
          <w:spacing w:val="-2"/>
        </w:rPr>
        <w:t xml:space="preserve"> </w:t>
      </w:r>
      <w:r>
        <w:rPr>
          <w:spacing w:val="-1"/>
        </w:rPr>
        <w:t>on the</w:t>
      </w:r>
      <w:r>
        <w:t xml:space="preserve"> </w:t>
      </w:r>
      <w:r>
        <w:rPr>
          <w:spacing w:val="-1"/>
        </w:rPr>
        <w:t>Energy</w:t>
      </w:r>
      <w:r>
        <w:rPr>
          <w:spacing w:val="-2"/>
        </w:rPr>
        <w:t xml:space="preserve"> </w:t>
      </w:r>
      <w:r>
        <w:rPr>
          <w:spacing w:val="-1"/>
        </w:rPr>
        <w:t>Enhancement</w:t>
      </w:r>
      <w:r>
        <w:t xml:space="preserve"> </w:t>
      </w:r>
      <w:r>
        <w:rPr>
          <w:spacing w:val="-1"/>
        </w:rPr>
        <w:t>Course</w:t>
      </w:r>
      <w:r>
        <w:rPr>
          <w:spacing w:val="2"/>
        </w:rPr>
        <w:t xml:space="preserve"> </w:t>
      </w:r>
      <w:r>
        <w:rPr>
          <w:spacing w:val="-1"/>
        </w:rPr>
        <w:t>we</w:t>
      </w:r>
      <w:r>
        <w:rPr>
          <w:spacing w:val="1"/>
        </w:rPr>
        <w:t xml:space="preserve"> </w:t>
      </w:r>
      <w:r>
        <w:rPr>
          <w:spacing w:val="-1"/>
        </w:rPr>
        <w:t>move</w:t>
      </w:r>
      <w:r>
        <w:t xml:space="preserve"> </w:t>
      </w:r>
      <w:r>
        <w:rPr>
          <w:spacing w:val="-1"/>
        </w:rPr>
        <w:t>on</w:t>
      </w:r>
      <w:r>
        <w:t xml:space="preserve"> </w:t>
      </w:r>
      <w:r>
        <w:rPr>
          <w:spacing w:val="-1"/>
        </w:rPr>
        <w:t>into</w:t>
      </w:r>
      <w:r>
        <w:rPr>
          <w:spacing w:val="33"/>
        </w:rPr>
        <w:t xml:space="preserve"> </w:t>
      </w:r>
      <w:r>
        <w:rPr>
          <w:spacing w:val="-2"/>
        </w:rPr>
        <w:t>enlightenment</w:t>
      </w:r>
      <w:r>
        <w:rPr>
          <w:spacing w:val="-1"/>
        </w:rPr>
        <w:t xml:space="preserve"> experiences</w:t>
      </w:r>
      <w:r>
        <w:t xml:space="preserve"> </w:t>
      </w:r>
      <w:r>
        <w:rPr>
          <w:spacing w:val="-1"/>
        </w:rPr>
        <w:t>like</w:t>
      </w:r>
      <w:r>
        <w:t xml:space="preserve"> </w:t>
      </w:r>
      <w:r>
        <w:rPr>
          <w:spacing w:val="-2"/>
        </w:rPr>
        <w:t>Lisabeta</w:t>
      </w:r>
      <w:r>
        <w:t xml:space="preserve"> </w:t>
      </w:r>
      <w:r>
        <w:rPr>
          <w:spacing w:val="-1"/>
        </w:rPr>
        <w:t>from</w:t>
      </w:r>
      <w:r>
        <w:rPr>
          <w:spacing w:val="-2"/>
        </w:rPr>
        <w:t xml:space="preserve"> </w:t>
      </w:r>
      <w:r>
        <w:rPr>
          <w:spacing w:val="-1"/>
        </w:rPr>
        <w:t>Sweden.</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left="107" w:right="166"/>
      </w:pPr>
      <w:r>
        <w:rPr>
          <w:spacing w:val="-1"/>
        </w:rPr>
        <w:t>In</w:t>
      </w:r>
      <w:r>
        <w:t xml:space="preserve"> </w:t>
      </w:r>
      <w:r>
        <w:rPr>
          <w:spacing w:val="-1"/>
        </w:rPr>
        <w:t>one</w:t>
      </w:r>
      <w:r>
        <w:t xml:space="preserve"> </w:t>
      </w:r>
      <w:r>
        <w:rPr>
          <w:spacing w:val="-1"/>
        </w:rPr>
        <w:t>of the</w:t>
      </w:r>
      <w:r>
        <w:rPr>
          <w:spacing w:val="1"/>
        </w:rPr>
        <w:t xml:space="preserve"> </w:t>
      </w:r>
      <w:r>
        <w:rPr>
          <w:spacing w:val="-1"/>
        </w:rPr>
        <w:t>last</w:t>
      </w:r>
      <w:r>
        <w:t xml:space="preserve"> </w:t>
      </w:r>
      <w:r>
        <w:rPr>
          <w:spacing w:val="-1"/>
        </w:rPr>
        <w:t>mailing</w:t>
      </w:r>
      <w:r>
        <w:rPr>
          <w:spacing w:val="1"/>
        </w:rPr>
        <w:t xml:space="preserve"> </w:t>
      </w:r>
      <w:r>
        <w:rPr>
          <w:spacing w:val="-1"/>
        </w:rPr>
        <w:t>list</w:t>
      </w:r>
      <w:r>
        <w:t xml:space="preserve"> </w:t>
      </w:r>
      <w:r>
        <w:rPr>
          <w:spacing w:val="-1"/>
        </w:rPr>
        <w:t>broadcasts</w:t>
      </w:r>
      <w:r>
        <w:t xml:space="preserve"> I</w:t>
      </w:r>
      <w:r>
        <w:rPr>
          <w:spacing w:val="-1"/>
        </w:rPr>
        <w:t xml:space="preserve"> told</w:t>
      </w:r>
      <w:r>
        <w:t xml:space="preserve"> </w:t>
      </w:r>
      <w:r>
        <w:rPr>
          <w:spacing w:val="-1"/>
        </w:rPr>
        <w:t>of</w:t>
      </w:r>
      <w:r>
        <w:rPr>
          <w:spacing w:val="-2"/>
        </w:rPr>
        <w:t xml:space="preserve"> </w:t>
      </w:r>
      <w:r>
        <w:rPr>
          <w:spacing w:val="-1"/>
        </w:rPr>
        <w:t>Lisabeta's</w:t>
      </w:r>
      <w:r>
        <w:t xml:space="preserve"> </w:t>
      </w:r>
      <w:r>
        <w:rPr>
          <w:spacing w:val="-1"/>
        </w:rPr>
        <w:t>process</w:t>
      </w:r>
      <w:r>
        <w:rPr>
          <w:spacing w:val="34"/>
        </w:rPr>
        <w:t xml:space="preserve"> </w:t>
      </w:r>
      <w:r>
        <w:rPr>
          <w:spacing w:val="-1"/>
        </w:rPr>
        <w:t>for getting rid</w:t>
      </w:r>
      <w:r>
        <w:t xml:space="preserve"> </w:t>
      </w:r>
      <w:r>
        <w:rPr>
          <w:spacing w:val="-1"/>
        </w:rPr>
        <w:t>of</w:t>
      </w:r>
      <w:r>
        <w:t xml:space="preserve"> </w:t>
      </w:r>
      <w:r>
        <w:rPr>
          <w:spacing w:val="-1"/>
        </w:rPr>
        <w:t>one</w:t>
      </w:r>
      <w:r>
        <w:t xml:space="preserve"> </w:t>
      </w:r>
      <w:r>
        <w:rPr>
          <w:spacing w:val="-1"/>
        </w:rPr>
        <w:t>of her energy</w:t>
      </w:r>
      <w:r>
        <w:rPr>
          <w:spacing w:val="-2"/>
        </w:rPr>
        <w:t xml:space="preserve"> </w:t>
      </w:r>
      <w:r>
        <w:rPr>
          <w:spacing w:val="-1"/>
        </w:rPr>
        <w:t>blockages. Usually</w:t>
      </w:r>
      <w:r>
        <w:rPr>
          <w:spacing w:val="-2"/>
        </w:rPr>
        <w:t xml:space="preserve"> </w:t>
      </w:r>
      <w:r>
        <w:rPr>
          <w:spacing w:val="-1"/>
        </w:rPr>
        <w:t>the</w:t>
      </w:r>
      <w:r>
        <w:rPr>
          <w:spacing w:val="1"/>
        </w:rPr>
        <w:t xml:space="preserve"> </w:t>
      </w:r>
      <w:r>
        <w:rPr>
          <w:spacing w:val="-1"/>
        </w:rPr>
        <w:t>first</w:t>
      </w:r>
      <w:r>
        <w:rPr>
          <w:spacing w:val="25"/>
        </w:rPr>
        <w:t xml:space="preserve"> </w:t>
      </w:r>
      <w:r>
        <w:rPr>
          <w:spacing w:val="-1"/>
        </w:rPr>
        <w:t>energy</w:t>
      </w:r>
      <w:r>
        <w:rPr>
          <w:spacing w:val="-2"/>
        </w:rPr>
        <w:t xml:space="preserve"> </w:t>
      </w:r>
      <w:r>
        <w:rPr>
          <w:spacing w:val="-1"/>
        </w:rPr>
        <w:t xml:space="preserve">blockages </w:t>
      </w:r>
      <w:r>
        <w:t>on</w:t>
      </w:r>
      <w:r>
        <w:rPr>
          <w:spacing w:val="-2"/>
        </w:rPr>
        <w:t xml:space="preserve"> </w:t>
      </w:r>
      <w:r>
        <w:rPr>
          <w:spacing w:val="-1"/>
        </w:rPr>
        <w:t>the energy</w:t>
      </w:r>
      <w:r>
        <w:rPr>
          <w:spacing w:val="-3"/>
        </w:rPr>
        <w:t xml:space="preserve"> </w:t>
      </w:r>
      <w:r>
        <w:rPr>
          <w:spacing w:val="-1"/>
        </w:rPr>
        <w:t>enhancement course are the</w:t>
      </w:r>
      <w:r>
        <w:rPr>
          <w:spacing w:val="47"/>
        </w:rPr>
        <w:t xml:space="preserve"> </w:t>
      </w:r>
      <w:r>
        <w:rPr>
          <w:spacing w:val="-1"/>
        </w:rPr>
        <w:t>easiest.</w:t>
      </w:r>
      <w:r>
        <w:t xml:space="preserve"> </w:t>
      </w:r>
      <w:r>
        <w:rPr>
          <w:spacing w:val="-1"/>
        </w:rPr>
        <w:t>The</w:t>
      </w:r>
      <w:r>
        <w:t xml:space="preserve"> one</w:t>
      </w:r>
      <w:r>
        <w:rPr>
          <w:spacing w:val="1"/>
        </w:rPr>
        <w:t xml:space="preserve"> </w:t>
      </w:r>
      <w:r>
        <w:rPr>
          <w:spacing w:val="-2"/>
        </w:rPr>
        <w:t>we</w:t>
      </w:r>
      <w:r>
        <w:rPr>
          <w:spacing w:val="1"/>
        </w:rPr>
        <w:t xml:space="preserve"> </w:t>
      </w:r>
      <w:r>
        <w:rPr>
          <w:spacing w:val="-1"/>
        </w:rPr>
        <w:t>described</w:t>
      </w:r>
      <w:r>
        <w:t xml:space="preserve"> </w:t>
      </w:r>
      <w:r>
        <w:rPr>
          <w:spacing w:val="-1"/>
        </w:rPr>
        <w:t xml:space="preserve">last </w:t>
      </w:r>
      <w:r>
        <w:rPr>
          <w:spacing w:val="-2"/>
        </w:rPr>
        <w:t>time</w:t>
      </w:r>
      <w:r>
        <w:rPr>
          <w:spacing w:val="2"/>
        </w:rPr>
        <w:t xml:space="preserve"> </w:t>
      </w:r>
      <w:r>
        <w:rPr>
          <w:spacing w:val="-2"/>
        </w:rPr>
        <w:t>was</w:t>
      </w:r>
      <w:r>
        <w:t xml:space="preserve"> heavy</w:t>
      </w:r>
      <w:r>
        <w:rPr>
          <w:spacing w:val="-2"/>
        </w:rPr>
        <w:t xml:space="preserve"> </w:t>
      </w:r>
      <w:r>
        <w:rPr>
          <w:spacing w:val="-1"/>
        </w:rPr>
        <w:t>but</w:t>
      </w:r>
      <w:r>
        <w:rPr>
          <w:spacing w:val="2"/>
        </w:rPr>
        <w:t xml:space="preserve"> </w:t>
      </w:r>
      <w:r>
        <w:rPr>
          <w:spacing w:val="-1"/>
        </w:rPr>
        <w:t>manageable,</w:t>
      </w:r>
      <w:r>
        <w:rPr>
          <w:spacing w:val="45"/>
        </w:rPr>
        <w:t xml:space="preserve"> </w:t>
      </w:r>
      <w:r>
        <w:t>and</w:t>
      </w:r>
      <w:r>
        <w:rPr>
          <w:spacing w:val="-1"/>
        </w:rPr>
        <w:t xml:space="preserve"> came</w:t>
      </w:r>
      <w:r>
        <w:t xml:space="preserve"> </w:t>
      </w:r>
      <w:r>
        <w:rPr>
          <w:spacing w:val="-1"/>
        </w:rPr>
        <w:t>towards</w:t>
      </w:r>
      <w:r>
        <w:t xml:space="preserve"> </w:t>
      </w:r>
      <w:r>
        <w:rPr>
          <w:spacing w:val="-1"/>
        </w:rPr>
        <w:t xml:space="preserve">the end </w:t>
      </w:r>
      <w:r>
        <w:t>of</w:t>
      </w:r>
      <w:r>
        <w:rPr>
          <w:spacing w:val="-1"/>
        </w:rPr>
        <w:t xml:space="preserve"> the course after</w:t>
      </w:r>
      <w:r>
        <w:t xml:space="preserve"> </w:t>
      </w:r>
      <w:r>
        <w:rPr>
          <w:spacing w:val="-1"/>
        </w:rPr>
        <w:t>many</w:t>
      </w:r>
      <w:r>
        <w:rPr>
          <w:spacing w:val="-2"/>
        </w:rPr>
        <w:t xml:space="preserve"> </w:t>
      </w:r>
      <w:r>
        <w:rPr>
          <w:spacing w:val="-1"/>
        </w:rPr>
        <w:t>similar</w:t>
      </w:r>
      <w:r>
        <w:rPr>
          <w:spacing w:val="35"/>
        </w:rPr>
        <w:t xml:space="preserve"> </w:t>
      </w:r>
      <w:r>
        <w:rPr>
          <w:spacing w:val="-1"/>
        </w:rPr>
        <w:t>experiences,</w:t>
      </w:r>
      <w:r>
        <w:rPr>
          <w:spacing w:val="-2"/>
        </w:rPr>
        <w:t xml:space="preserve"> </w:t>
      </w:r>
      <w:r>
        <w:rPr>
          <w:spacing w:val="-1"/>
        </w:rPr>
        <w:t>particularly</w:t>
      </w:r>
      <w:r>
        <w:rPr>
          <w:spacing w:val="-2"/>
        </w:rPr>
        <w:t xml:space="preserve"> </w:t>
      </w:r>
      <w:r>
        <w:rPr>
          <w:spacing w:val="-1"/>
        </w:rPr>
        <w:t>when</w:t>
      </w:r>
      <w:r>
        <w:t xml:space="preserve"> </w:t>
      </w:r>
      <w:r>
        <w:rPr>
          <w:spacing w:val="-1"/>
        </w:rPr>
        <w:t>you</w:t>
      </w:r>
      <w:r>
        <w:rPr>
          <w:spacing w:val="-2"/>
        </w:rPr>
        <w:t xml:space="preserve"> </w:t>
      </w:r>
      <w:r>
        <w:rPr>
          <w:spacing w:val="-1"/>
        </w:rPr>
        <w:t>see</w:t>
      </w:r>
      <w:r>
        <w:rPr>
          <w:spacing w:val="1"/>
        </w:rPr>
        <w:t xml:space="preserve"> </w:t>
      </w:r>
      <w:r>
        <w:rPr>
          <w:spacing w:val="-2"/>
        </w:rPr>
        <w:t>what</w:t>
      </w:r>
      <w:r>
        <w:t xml:space="preserve"> </w:t>
      </w:r>
      <w:r>
        <w:rPr>
          <w:spacing w:val="-1"/>
        </w:rPr>
        <w:t>this</w:t>
      </w:r>
      <w:r>
        <w:rPr>
          <w:spacing w:val="-2"/>
        </w:rPr>
        <w:t xml:space="preserve"> </w:t>
      </w:r>
      <w:r>
        <w:rPr>
          <w:spacing w:val="-1"/>
        </w:rPr>
        <w:t>blockage</w:t>
      </w:r>
      <w:r>
        <w:rPr>
          <w:spacing w:val="-2"/>
        </w:rPr>
        <w:t xml:space="preserve"> </w:t>
      </w:r>
      <w:r>
        <w:rPr>
          <w:spacing w:val="-1"/>
        </w:rPr>
        <w:t>removal</w:t>
      </w:r>
      <w:r>
        <w:rPr>
          <w:spacing w:val="31"/>
        </w:rPr>
        <w:t xml:space="preserve"> </w:t>
      </w:r>
      <w:r>
        <w:t>led</w:t>
      </w:r>
      <w:r>
        <w:rPr>
          <w:spacing w:val="-1"/>
        </w:rPr>
        <w:t xml:space="preserve"> </w:t>
      </w:r>
      <w:r>
        <w:t>to...</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left="107" w:right="159"/>
      </w:pPr>
      <w:r>
        <w:rPr>
          <w:spacing w:val="-1"/>
        </w:rPr>
        <w:t>On the</w:t>
      </w:r>
      <w:r>
        <w:t xml:space="preserve"> </w:t>
      </w:r>
      <w:r>
        <w:rPr>
          <w:spacing w:val="-1"/>
        </w:rPr>
        <w:t>last day</w:t>
      </w:r>
      <w:r>
        <w:rPr>
          <w:spacing w:val="-2"/>
        </w:rPr>
        <w:t xml:space="preserve"> </w:t>
      </w:r>
      <w:r>
        <w:rPr>
          <w:spacing w:val="-1"/>
        </w:rPr>
        <w:t>of</w:t>
      </w:r>
      <w:r>
        <w:t xml:space="preserve"> </w:t>
      </w:r>
      <w:r>
        <w:rPr>
          <w:spacing w:val="-1"/>
        </w:rPr>
        <w:t>her</w:t>
      </w:r>
      <w:r>
        <w:t xml:space="preserve"> </w:t>
      </w:r>
      <w:r>
        <w:rPr>
          <w:spacing w:val="-1"/>
        </w:rPr>
        <w:t xml:space="preserve">course, after </w:t>
      </w:r>
      <w:r>
        <w:t>4</w:t>
      </w:r>
      <w:r>
        <w:rPr>
          <w:spacing w:val="1"/>
        </w:rPr>
        <w:t xml:space="preserve"> </w:t>
      </w:r>
      <w:r>
        <w:rPr>
          <w:spacing w:val="-1"/>
        </w:rPr>
        <w:t>weeks</w:t>
      </w:r>
      <w:r>
        <w:rPr>
          <w:spacing w:val="-2"/>
        </w:rPr>
        <w:t xml:space="preserve"> </w:t>
      </w:r>
      <w:r>
        <w:rPr>
          <w:spacing w:val="-1"/>
        </w:rPr>
        <w:t>of</w:t>
      </w:r>
      <w:r>
        <w:t xml:space="preserve"> </w:t>
      </w:r>
      <w:r>
        <w:rPr>
          <w:spacing w:val="-1"/>
        </w:rPr>
        <w:t>Energy</w:t>
      </w:r>
      <w:r>
        <w:rPr>
          <w:spacing w:val="-2"/>
        </w:rPr>
        <w:t xml:space="preserve"> </w:t>
      </w:r>
      <w:r>
        <w:rPr>
          <w:spacing w:val="-1"/>
        </w:rPr>
        <w:t>Enhancement</w:t>
      </w:r>
      <w:r>
        <w:rPr>
          <w:spacing w:val="22"/>
        </w:rPr>
        <w:t xml:space="preserve"> </w:t>
      </w:r>
      <w:r>
        <w:t>blockage</w:t>
      </w:r>
      <w:r>
        <w:rPr>
          <w:spacing w:val="-1"/>
        </w:rPr>
        <w:t xml:space="preserve"> removal,</w:t>
      </w:r>
      <w:r>
        <w:rPr>
          <w:spacing w:val="1"/>
        </w:rPr>
        <w:t xml:space="preserve"> </w:t>
      </w:r>
      <w:r>
        <w:rPr>
          <w:spacing w:val="-1"/>
        </w:rPr>
        <w:t>Lisabeta</w:t>
      </w:r>
      <w:r>
        <w:t xml:space="preserve"> </w:t>
      </w:r>
      <w:r>
        <w:rPr>
          <w:spacing w:val="-2"/>
        </w:rPr>
        <w:t>was</w:t>
      </w:r>
      <w:r>
        <w:t xml:space="preserve"> getting</w:t>
      </w:r>
      <w:r>
        <w:rPr>
          <w:spacing w:val="-1"/>
        </w:rPr>
        <w:t xml:space="preserve"> </w:t>
      </w:r>
      <w:r>
        <w:t>ready</w:t>
      </w:r>
      <w:r>
        <w:rPr>
          <w:spacing w:val="-2"/>
        </w:rPr>
        <w:t xml:space="preserve"> </w:t>
      </w:r>
      <w:r>
        <w:t>for</w:t>
      </w:r>
      <w:r>
        <w:rPr>
          <w:spacing w:val="-1"/>
        </w:rPr>
        <w:t xml:space="preserve"> </w:t>
      </w:r>
      <w:r>
        <w:t xml:space="preserve">her </w:t>
      </w:r>
      <w:r>
        <w:rPr>
          <w:spacing w:val="-1"/>
        </w:rPr>
        <w:t>Yoga</w:t>
      </w:r>
      <w:r>
        <w:t xml:space="preserve"> </w:t>
      </w:r>
      <w:r>
        <w:rPr>
          <w:spacing w:val="-1"/>
        </w:rPr>
        <w:t>Teacher</w:t>
      </w:r>
      <w:r>
        <w:rPr>
          <w:spacing w:val="37"/>
        </w:rPr>
        <w:t xml:space="preserve"> </w:t>
      </w:r>
      <w:r>
        <w:rPr>
          <w:spacing w:val="-1"/>
        </w:rPr>
        <w:t>Training tryout. She</w:t>
      </w:r>
      <w:r>
        <w:rPr>
          <w:spacing w:val="1"/>
        </w:rPr>
        <w:t xml:space="preserve"> </w:t>
      </w:r>
      <w:r>
        <w:rPr>
          <w:spacing w:val="-2"/>
        </w:rPr>
        <w:t>was</w:t>
      </w:r>
      <w:r>
        <w:t xml:space="preserve"> </w:t>
      </w:r>
      <w:r>
        <w:rPr>
          <w:spacing w:val="-1"/>
        </w:rPr>
        <w:t xml:space="preserve">going to </w:t>
      </w:r>
      <w:r>
        <w:t xml:space="preserve">give </w:t>
      </w:r>
      <w:r>
        <w:rPr>
          <w:spacing w:val="-1"/>
        </w:rPr>
        <w:t>another</w:t>
      </w:r>
      <w:r>
        <w:t xml:space="preserve"> </w:t>
      </w:r>
      <w:r>
        <w:rPr>
          <w:spacing w:val="-1"/>
        </w:rPr>
        <w:t>lesson</w:t>
      </w:r>
      <w:r>
        <w:t xml:space="preserve"> </w:t>
      </w:r>
      <w:r>
        <w:rPr>
          <w:spacing w:val="-1"/>
        </w:rPr>
        <w:t>in</w:t>
      </w:r>
      <w:r>
        <w:t xml:space="preserve"> </w:t>
      </w:r>
      <w:r>
        <w:rPr>
          <w:spacing w:val="-1"/>
        </w:rPr>
        <w:t>Yoga to</w:t>
      </w:r>
      <w:r>
        <w:t xml:space="preserve"> </w:t>
      </w:r>
      <w:r>
        <w:rPr>
          <w:spacing w:val="-2"/>
        </w:rPr>
        <w:t>us.</w:t>
      </w:r>
    </w:p>
    <w:p w:rsidR="00EA20B7" w:rsidRDefault="00877DD6">
      <w:pPr>
        <w:pStyle w:val="Corpodetexto"/>
        <w:ind w:left="107" w:right="217"/>
      </w:pPr>
      <w:r>
        <w:t>Well</w:t>
      </w:r>
      <w:r>
        <w:rPr>
          <w:spacing w:val="-1"/>
        </w:rPr>
        <w:t xml:space="preserve"> </w:t>
      </w:r>
      <w:r>
        <w:t>as</w:t>
      </w:r>
      <w:r>
        <w:rPr>
          <w:spacing w:val="-2"/>
        </w:rPr>
        <w:t xml:space="preserve"> </w:t>
      </w:r>
      <w:r>
        <w:t>she</w:t>
      </w:r>
      <w:r>
        <w:rPr>
          <w:spacing w:val="-1"/>
        </w:rPr>
        <w:t xml:space="preserve"> </w:t>
      </w:r>
      <w:r>
        <w:rPr>
          <w:spacing w:val="-2"/>
        </w:rPr>
        <w:t>was</w:t>
      </w:r>
      <w:r>
        <w:t xml:space="preserve"> </w:t>
      </w:r>
      <w:r>
        <w:rPr>
          <w:spacing w:val="-1"/>
        </w:rPr>
        <w:t>preparing</w:t>
      </w:r>
      <w:r>
        <w:t xml:space="preserve"> </w:t>
      </w:r>
      <w:r>
        <w:rPr>
          <w:spacing w:val="-1"/>
        </w:rPr>
        <w:t>she</w:t>
      </w:r>
      <w:r>
        <w:rPr>
          <w:spacing w:val="1"/>
        </w:rPr>
        <w:t xml:space="preserve"> </w:t>
      </w:r>
      <w:r>
        <w:rPr>
          <w:spacing w:val="-1"/>
        </w:rPr>
        <w:t>decided</w:t>
      </w:r>
      <w:r>
        <w:rPr>
          <w:spacing w:val="-3"/>
        </w:rPr>
        <w:t xml:space="preserve"> </w:t>
      </w:r>
      <w:r>
        <w:t xml:space="preserve">to </w:t>
      </w:r>
      <w:r>
        <w:rPr>
          <w:spacing w:val="-1"/>
        </w:rPr>
        <w:t xml:space="preserve">do </w:t>
      </w:r>
      <w:r>
        <w:t>a</w:t>
      </w:r>
      <w:r>
        <w:rPr>
          <w:spacing w:val="-1"/>
        </w:rPr>
        <w:t xml:space="preserve"> little</w:t>
      </w:r>
      <w:r>
        <w:rPr>
          <w:spacing w:val="1"/>
        </w:rPr>
        <w:t xml:space="preserve"> </w:t>
      </w:r>
      <w:r>
        <w:rPr>
          <w:spacing w:val="-1"/>
        </w:rPr>
        <w:t xml:space="preserve">meditation </w:t>
      </w:r>
      <w:r>
        <w:t>and</w:t>
      </w:r>
      <w:r>
        <w:rPr>
          <w:spacing w:val="45"/>
        </w:rPr>
        <w:t xml:space="preserve"> </w:t>
      </w:r>
      <w:r>
        <w:rPr>
          <w:spacing w:val="-1"/>
        </w:rPr>
        <w:t>when</w:t>
      </w:r>
      <w:r>
        <w:t xml:space="preserve"> </w:t>
      </w:r>
      <w:r>
        <w:rPr>
          <w:spacing w:val="-1"/>
        </w:rPr>
        <w:t>she</w:t>
      </w:r>
      <w:r>
        <w:rPr>
          <w:spacing w:val="1"/>
        </w:rPr>
        <w:t xml:space="preserve"> </w:t>
      </w:r>
      <w:r>
        <w:rPr>
          <w:spacing w:val="-1"/>
        </w:rPr>
        <w:t>sat, she</w:t>
      </w:r>
      <w:r>
        <w:t xml:space="preserve"> </w:t>
      </w:r>
      <w:r>
        <w:rPr>
          <w:spacing w:val="-1"/>
        </w:rPr>
        <w:t>just</w:t>
      </w:r>
      <w:r>
        <w:rPr>
          <w:spacing w:val="2"/>
        </w:rPr>
        <w:t xml:space="preserve"> </w:t>
      </w:r>
      <w:r>
        <w:rPr>
          <w:spacing w:val="-1"/>
        </w:rPr>
        <w:t xml:space="preserve">felt all this energy </w:t>
      </w:r>
      <w:r>
        <w:rPr>
          <w:spacing w:val="-2"/>
        </w:rPr>
        <w:t>which</w:t>
      </w:r>
      <w:r>
        <w:rPr>
          <w:spacing w:val="-1"/>
        </w:rPr>
        <w:t xml:space="preserve"> made</w:t>
      </w:r>
      <w:r>
        <w:rPr>
          <w:spacing w:val="1"/>
        </w:rPr>
        <w:t xml:space="preserve"> </w:t>
      </w:r>
      <w:r>
        <w:rPr>
          <w:spacing w:val="-1"/>
        </w:rPr>
        <w:t>her</w:t>
      </w:r>
      <w:r>
        <w:rPr>
          <w:spacing w:val="1"/>
        </w:rPr>
        <w:t xml:space="preserve"> </w:t>
      </w:r>
      <w:r>
        <w:rPr>
          <w:spacing w:val="-1"/>
        </w:rPr>
        <w:t>want</w:t>
      </w:r>
      <w:r>
        <w:t xml:space="preserve"> </w:t>
      </w:r>
      <w:r>
        <w:rPr>
          <w:spacing w:val="-1"/>
        </w:rPr>
        <w:t>to</w:t>
      </w:r>
      <w:r>
        <w:rPr>
          <w:spacing w:val="32"/>
        </w:rPr>
        <w:t xml:space="preserve"> </w:t>
      </w:r>
      <w:r>
        <w:rPr>
          <w:spacing w:val="-1"/>
        </w:rPr>
        <w:t>sit</w:t>
      </w:r>
      <w:r>
        <w:t xml:space="preserve"> even</w:t>
      </w:r>
      <w:r>
        <w:rPr>
          <w:spacing w:val="-1"/>
        </w:rPr>
        <w:t xml:space="preserve"> more.</w:t>
      </w:r>
    </w:p>
    <w:p w:rsidR="00EA20B7" w:rsidRDefault="00EA20B7">
      <w:pPr>
        <w:sectPr w:rsidR="00EA20B7">
          <w:pgSz w:w="8640" w:h="12960"/>
          <w:pgMar w:top="960" w:right="900" w:bottom="900" w:left="900" w:header="0" w:footer="712" w:gutter="0"/>
          <w:cols w:space="720"/>
        </w:sectPr>
      </w:pPr>
    </w:p>
    <w:p w:rsidR="00EA20B7" w:rsidRDefault="00877DD6">
      <w:pPr>
        <w:pStyle w:val="Corpodetexto"/>
        <w:spacing w:before="49"/>
        <w:ind w:right="203"/>
      </w:pPr>
      <w:r>
        <w:rPr>
          <w:spacing w:val="-1"/>
        </w:rPr>
        <w:lastRenderedPageBreak/>
        <w:t>She</w:t>
      </w:r>
      <w:r>
        <w:t xml:space="preserve"> </w:t>
      </w:r>
      <w:r>
        <w:rPr>
          <w:spacing w:val="-1"/>
        </w:rPr>
        <w:t>felt</w:t>
      </w:r>
      <w:r>
        <w:t xml:space="preserve"> </w:t>
      </w:r>
      <w:r>
        <w:rPr>
          <w:spacing w:val="-1"/>
        </w:rPr>
        <w:t>herself ascending higher and</w:t>
      </w:r>
      <w:r>
        <w:t xml:space="preserve"> </w:t>
      </w:r>
      <w:r>
        <w:rPr>
          <w:spacing w:val="-1"/>
        </w:rPr>
        <w:t>higher</w:t>
      </w:r>
      <w:r>
        <w:t xml:space="preserve"> </w:t>
      </w:r>
      <w:r>
        <w:rPr>
          <w:spacing w:val="-1"/>
        </w:rPr>
        <w:t>like</w:t>
      </w:r>
      <w:r>
        <w:t xml:space="preserve"> </w:t>
      </w:r>
      <w:r>
        <w:rPr>
          <w:spacing w:val="-1"/>
        </w:rPr>
        <w:t>her head</w:t>
      </w:r>
      <w:r>
        <w:t xml:space="preserve"> </w:t>
      </w:r>
      <w:r>
        <w:rPr>
          <w:spacing w:val="-1"/>
        </w:rPr>
        <w:t>was</w:t>
      </w:r>
      <w:r>
        <w:rPr>
          <w:spacing w:val="49"/>
        </w:rPr>
        <w:t xml:space="preserve"> </w:t>
      </w:r>
      <w:r>
        <w:rPr>
          <w:spacing w:val="-1"/>
        </w:rPr>
        <w:t>going</w:t>
      </w:r>
      <w:r>
        <w:rPr>
          <w:spacing w:val="1"/>
        </w:rPr>
        <w:t xml:space="preserve"> </w:t>
      </w:r>
      <w:r>
        <w:rPr>
          <w:spacing w:val="-1"/>
        </w:rPr>
        <w:t>up</w:t>
      </w:r>
      <w:r>
        <w:t xml:space="preserve"> </w:t>
      </w:r>
      <w:r>
        <w:rPr>
          <w:spacing w:val="-1"/>
        </w:rPr>
        <w:t>into</w:t>
      </w:r>
      <w:r>
        <w:rPr>
          <w:spacing w:val="-1"/>
        </w:rPr>
        <w:t xml:space="preserve"> the</w:t>
      </w:r>
      <w:r>
        <w:t xml:space="preserve"> </w:t>
      </w:r>
      <w:r>
        <w:rPr>
          <w:spacing w:val="-1"/>
        </w:rPr>
        <w:t>center</w:t>
      </w:r>
      <w:r>
        <w:rPr>
          <w:spacing w:val="-2"/>
        </w:rPr>
        <w:t xml:space="preserve"> </w:t>
      </w:r>
      <w:r>
        <w:rPr>
          <w:spacing w:val="-1"/>
        </w:rPr>
        <w:t>of the</w:t>
      </w:r>
      <w:r>
        <w:t xml:space="preserve"> </w:t>
      </w:r>
      <w:r>
        <w:rPr>
          <w:spacing w:val="-1"/>
        </w:rPr>
        <w:t>universe</w:t>
      </w:r>
      <w:r>
        <w:t xml:space="preserve"> </w:t>
      </w:r>
      <w:r>
        <w:rPr>
          <w:spacing w:val="-1"/>
        </w:rPr>
        <w:t>and</w:t>
      </w:r>
      <w:r>
        <w:t xml:space="preserve"> </w:t>
      </w:r>
      <w:r>
        <w:rPr>
          <w:spacing w:val="-1"/>
        </w:rPr>
        <w:t>she</w:t>
      </w:r>
      <w:r>
        <w:t xml:space="preserve"> </w:t>
      </w:r>
      <w:r>
        <w:rPr>
          <w:spacing w:val="-2"/>
        </w:rPr>
        <w:t>was</w:t>
      </w:r>
      <w:r>
        <w:t xml:space="preserve"> </w:t>
      </w:r>
      <w:r>
        <w:rPr>
          <w:spacing w:val="-1"/>
        </w:rPr>
        <w:t>breaking</w:t>
      </w:r>
      <w:r>
        <w:rPr>
          <w:spacing w:val="27"/>
        </w:rPr>
        <w:t xml:space="preserve"> </w:t>
      </w:r>
      <w:r>
        <w:rPr>
          <w:spacing w:val="-1"/>
        </w:rPr>
        <w:t xml:space="preserve">through </w:t>
      </w:r>
      <w:r>
        <w:t>one</w:t>
      </w:r>
      <w:r>
        <w:rPr>
          <w:spacing w:val="-1"/>
        </w:rPr>
        <w:t xml:space="preserve"> </w:t>
      </w:r>
      <w:r>
        <w:t>of her old</w:t>
      </w:r>
      <w:r>
        <w:rPr>
          <w:spacing w:val="-1"/>
        </w:rPr>
        <w:t xml:space="preserve"> barriers, like </w:t>
      </w:r>
      <w:r>
        <w:t>her head</w:t>
      </w:r>
      <w:r>
        <w:rPr>
          <w:spacing w:val="1"/>
        </w:rPr>
        <w:t xml:space="preserve"> </w:t>
      </w:r>
      <w:r>
        <w:rPr>
          <w:spacing w:val="-2"/>
        </w:rPr>
        <w:t>was</w:t>
      </w:r>
      <w:r>
        <w:t xml:space="preserve"> </w:t>
      </w:r>
      <w:r>
        <w:rPr>
          <w:spacing w:val="-1"/>
        </w:rPr>
        <w:t>pushing through</w:t>
      </w:r>
      <w:r>
        <w:rPr>
          <w:spacing w:val="43"/>
        </w:rPr>
        <w:t xml:space="preserve"> </w:t>
      </w:r>
      <w:r>
        <w:t>the</w:t>
      </w:r>
      <w:r>
        <w:rPr>
          <w:spacing w:val="-1"/>
        </w:rPr>
        <w:t xml:space="preserve"> </w:t>
      </w:r>
      <w:r>
        <w:t>top</w:t>
      </w:r>
      <w:r>
        <w:rPr>
          <w:spacing w:val="-1"/>
        </w:rPr>
        <w:t xml:space="preserve"> </w:t>
      </w:r>
      <w:r>
        <w:t>of</w:t>
      </w:r>
      <w:r>
        <w:rPr>
          <w:spacing w:val="-1"/>
        </w:rPr>
        <w:t xml:space="preserve"> </w:t>
      </w:r>
      <w:r>
        <w:t>an</w:t>
      </w:r>
      <w:r>
        <w:rPr>
          <w:spacing w:val="-1"/>
        </w:rPr>
        <w:t xml:space="preserve"> </w:t>
      </w:r>
      <w:r>
        <w:t>egg.</w:t>
      </w:r>
    </w:p>
    <w:p w:rsidR="00EA20B7" w:rsidRDefault="00877DD6">
      <w:pPr>
        <w:pStyle w:val="Corpodetexto"/>
        <w:spacing w:before="0"/>
        <w:ind w:right="131"/>
      </w:pPr>
      <w:r>
        <w:t xml:space="preserve">As </w:t>
      </w:r>
      <w:r>
        <w:rPr>
          <w:spacing w:val="-1"/>
        </w:rPr>
        <w:t>she</w:t>
      </w:r>
      <w:r>
        <w:t xml:space="preserve"> </w:t>
      </w:r>
      <w:r>
        <w:rPr>
          <w:spacing w:val="-1"/>
        </w:rPr>
        <w:t>broke through</w:t>
      </w:r>
      <w:r>
        <w:rPr>
          <w:spacing w:val="-2"/>
        </w:rPr>
        <w:t xml:space="preserve"> </w:t>
      </w:r>
      <w:r>
        <w:rPr>
          <w:spacing w:val="-1"/>
        </w:rPr>
        <w:t>this</w:t>
      </w:r>
      <w:r>
        <w:t xml:space="preserve"> </w:t>
      </w:r>
      <w:r>
        <w:rPr>
          <w:spacing w:val="-1"/>
        </w:rPr>
        <w:t>barrier, she</w:t>
      </w:r>
      <w:r>
        <w:t xml:space="preserve"> </w:t>
      </w:r>
      <w:r>
        <w:rPr>
          <w:spacing w:val="-1"/>
        </w:rPr>
        <w:t>felt</w:t>
      </w:r>
      <w:r>
        <w:rPr>
          <w:spacing w:val="1"/>
        </w:rPr>
        <w:t xml:space="preserve"> </w:t>
      </w:r>
      <w:r>
        <w:rPr>
          <w:spacing w:val="-1"/>
        </w:rPr>
        <w:t>fingers</w:t>
      </w:r>
      <w:r>
        <w:t xml:space="preserve"> </w:t>
      </w:r>
      <w:r>
        <w:rPr>
          <w:spacing w:val="-1"/>
        </w:rPr>
        <w:t>brushing</w:t>
      </w:r>
      <w:r>
        <w:t xml:space="preserve"> </w:t>
      </w:r>
      <w:r>
        <w:rPr>
          <w:spacing w:val="-1"/>
        </w:rPr>
        <w:t>through</w:t>
      </w:r>
      <w:r>
        <w:rPr>
          <w:spacing w:val="53"/>
        </w:rPr>
        <w:t xml:space="preserve"> </w:t>
      </w:r>
      <w:r>
        <w:rPr>
          <w:spacing w:val="-1"/>
        </w:rPr>
        <w:t>her</w:t>
      </w:r>
      <w:r>
        <w:t xml:space="preserve"> </w:t>
      </w:r>
      <w:r>
        <w:rPr>
          <w:spacing w:val="-1"/>
        </w:rPr>
        <w:t>hair</w:t>
      </w:r>
      <w:r>
        <w:rPr>
          <w:spacing w:val="1"/>
        </w:rPr>
        <w:t xml:space="preserve"> </w:t>
      </w:r>
      <w:r>
        <w:rPr>
          <w:spacing w:val="-2"/>
        </w:rPr>
        <w:t>with</w:t>
      </w:r>
      <w:r>
        <w:rPr>
          <w:spacing w:val="-1"/>
        </w:rPr>
        <w:t xml:space="preserve"> </w:t>
      </w:r>
      <w:r>
        <w:t xml:space="preserve">a </w:t>
      </w:r>
      <w:r>
        <w:rPr>
          <w:spacing w:val="-1"/>
        </w:rPr>
        <w:t>sweet</w:t>
      </w:r>
      <w:r>
        <w:t xml:space="preserve"> </w:t>
      </w:r>
      <w:r>
        <w:rPr>
          <w:spacing w:val="-1"/>
        </w:rPr>
        <w:t>indescribable energy</w:t>
      </w:r>
      <w:r>
        <w:rPr>
          <w:spacing w:val="-2"/>
        </w:rPr>
        <w:t xml:space="preserve"> </w:t>
      </w:r>
      <w:r>
        <w:rPr>
          <w:spacing w:val="-1"/>
        </w:rPr>
        <w:t>for</w:t>
      </w:r>
      <w:r>
        <w:t xml:space="preserve"> </w:t>
      </w:r>
      <w:r>
        <w:rPr>
          <w:spacing w:val="-2"/>
        </w:rPr>
        <w:t>what</w:t>
      </w:r>
      <w:r>
        <w:rPr>
          <w:spacing w:val="1"/>
        </w:rPr>
        <w:t xml:space="preserve"> </w:t>
      </w:r>
      <w:r>
        <w:rPr>
          <w:spacing w:val="-1"/>
        </w:rPr>
        <w:t xml:space="preserve">seemed like </w:t>
      </w:r>
      <w:r>
        <w:t>a</w:t>
      </w:r>
      <w:r>
        <w:rPr>
          <w:spacing w:val="41"/>
        </w:rPr>
        <w:t xml:space="preserve"> </w:t>
      </w:r>
      <w:r>
        <w:rPr>
          <w:spacing w:val="-1"/>
        </w:rPr>
        <w:t xml:space="preserve">long time. </w:t>
      </w:r>
      <w:r>
        <w:t xml:space="preserve">Well, </w:t>
      </w:r>
      <w:r>
        <w:rPr>
          <w:spacing w:val="-2"/>
        </w:rPr>
        <w:t>we</w:t>
      </w:r>
      <w:r>
        <w:rPr>
          <w:spacing w:val="2"/>
        </w:rPr>
        <w:t xml:space="preserve"> </w:t>
      </w:r>
      <w:r>
        <w:rPr>
          <w:spacing w:val="-1"/>
        </w:rPr>
        <w:t xml:space="preserve">were trying </w:t>
      </w:r>
      <w:r>
        <w:t>to</w:t>
      </w:r>
      <w:r>
        <w:rPr>
          <w:spacing w:val="-1"/>
        </w:rPr>
        <w:t xml:space="preserve"> </w:t>
      </w:r>
      <w:r>
        <w:t xml:space="preserve">get </w:t>
      </w:r>
      <w:r>
        <w:rPr>
          <w:spacing w:val="-1"/>
        </w:rPr>
        <w:t xml:space="preserve">her </w:t>
      </w:r>
      <w:r>
        <w:t xml:space="preserve">to </w:t>
      </w:r>
      <w:r>
        <w:rPr>
          <w:spacing w:val="-1"/>
        </w:rPr>
        <w:t>come</w:t>
      </w:r>
      <w:r>
        <w:t xml:space="preserve"> to</w:t>
      </w:r>
      <w:r>
        <w:rPr>
          <w:spacing w:val="-1"/>
        </w:rPr>
        <w:t xml:space="preserve"> the</w:t>
      </w:r>
      <w:r>
        <w:t xml:space="preserve"> </w:t>
      </w:r>
      <w:r>
        <w:rPr>
          <w:spacing w:val="-1"/>
        </w:rPr>
        <w:t>yoga class.</w:t>
      </w:r>
      <w:r>
        <w:rPr>
          <w:spacing w:val="41"/>
        </w:rPr>
        <w:t xml:space="preserve"> </w:t>
      </w:r>
      <w:r>
        <w:rPr>
          <w:spacing w:val="-1"/>
        </w:rPr>
        <w:t>Talking to her and telling</w:t>
      </w:r>
      <w:r>
        <w:t xml:space="preserve"> </w:t>
      </w:r>
      <w:r>
        <w:rPr>
          <w:spacing w:val="-1"/>
        </w:rPr>
        <w:t>her to</w:t>
      </w:r>
      <w:r>
        <w:t xml:space="preserve"> </w:t>
      </w:r>
      <w:r>
        <w:rPr>
          <w:spacing w:val="-2"/>
        </w:rPr>
        <w:t>come</w:t>
      </w:r>
      <w:r>
        <w:rPr>
          <w:spacing w:val="1"/>
        </w:rPr>
        <w:t xml:space="preserve"> </w:t>
      </w:r>
      <w:r>
        <w:rPr>
          <w:spacing w:val="-1"/>
        </w:rPr>
        <w:t>out</w:t>
      </w:r>
      <w:r>
        <w:rPr>
          <w:spacing w:val="1"/>
        </w:rPr>
        <w:t xml:space="preserve"> </w:t>
      </w:r>
      <w:r>
        <w:rPr>
          <w:spacing w:val="-1"/>
        </w:rPr>
        <w:t>of</w:t>
      </w:r>
      <w:r>
        <w:t xml:space="preserve"> </w:t>
      </w:r>
      <w:r>
        <w:rPr>
          <w:spacing w:val="-1"/>
        </w:rPr>
        <w:t>it.</w:t>
      </w:r>
      <w:r>
        <w:t xml:space="preserve"> </w:t>
      </w:r>
      <w:r>
        <w:rPr>
          <w:spacing w:val="-1"/>
        </w:rPr>
        <w:t>But</w:t>
      </w:r>
      <w:r>
        <w:rPr>
          <w:spacing w:val="2"/>
        </w:rPr>
        <w:t xml:space="preserve"> </w:t>
      </w:r>
      <w:r>
        <w:rPr>
          <w:spacing w:val="-1"/>
        </w:rPr>
        <w:t>she</w:t>
      </w:r>
      <w:r>
        <w:t xml:space="preserve"> </w:t>
      </w:r>
      <w:r>
        <w:rPr>
          <w:spacing w:val="-1"/>
        </w:rPr>
        <w:t>could</w:t>
      </w:r>
      <w:r>
        <w:t xml:space="preserve"> </w:t>
      </w:r>
      <w:r>
        <w:rPr>
          <w:spacing w:val="-1"/>
        </w:rPr>
        <w:t>not</w:t>
      </w:r>
      <w:r>
        <w:rPr>
          <w:spacing w:val="30"/>
        </w:rPr>
        <w:t xml:space="preserve"> </w:t>
      </w:r>
      <w:r>
        <w:rPr>
          <w:spacing w:val="-1"/>
        </w:rPr>
        <w:t>hear</w:t>
      </w:r>
      <w:r>
        <w:t xml:space="preserve"> </w:t>
      </w:r>
      <w:r>
        <w:rPr>
          <w:spacing w:val="-2"/>
        </w:rPr>
        <w:t>us,</w:t>
      </w:r>
      <w:r>
        <w:t xml:space="preserve"> </w:t>
      </w:r>
      <w:r>
        <w:rPr>
          <w:spacing w:val="-1"/>
        </w:rPr>
        <w:t>she</w:t>
      </w:r>
      <w:r>
        <w:t xml:space="preserve"> </w:t>
      </w:r>
      <w:r>
        <w:rPr>
          <w:spacing w:val="-1"/>
        </w:rPr>
        <w:t>did</w:t>
      </w:r>
      <w:r>
        <w:t xml:space="preserve"> </w:t>
      </w:r>
      <w:r>
        <w:rPr>
          <w:spacing w:val="-1"/>
        </w:rPr>
        <w:t>not</w:t>
      </w:r>
      <w:r>
        <w:rPr>
          <w:spacing w:val="1"/>
        </w:rPr>
        <w:t xml:space="preserve"> </w:t>
      </w:r>
      <w:r>
        <w:rPr>
          <w:spacing w:val="-2"/>
        </w:rPr>
        <w:t xml:space="preserve">want </w:t>
      </w:r>
      <w:r>
        <w:rPr>
          <w:spacing w:val="-1"/>
        </w:rPr>
        <w:t>to.</w:t>
      </w:r>
      <w:r>
        <w:t xml:space="preserve"> </w:t>
      </w:r>
      <w:r>
        <w:rPr>
          <w:spacing w:val="-1"/>
        </w:rPr>
        <w:t>She</w:t>
      </w:r>
      <w:r>
        <w:rPr>
          <w:spacing w:val="1"/>
        </w:rPr>
        <w:t xml:space="preserve"> </w:t>
      </w:r>
      <w:r>
        <w:rPr>
          <w:spacing w:val="-2"/>
        </w:rPr>
        <w:t>was</w:t>
      </w:r>
      <w:r>
        <w:t xml:space="preserve"> </w:t>
      </w:r>
      <w:r>
        <w:rPr>
          <w:spacing w:val="-1"/>
        </w:rPr>
        <w:t>in</w:t>
      </w:r>
      <w:r>
        <w:t xml:space="preserve"> </w:t>
      </w:r>
      <w:r>
        <w:rPr>
          <w:spacing w:val="-1"/>
        </w:rPr>
        <w:t>bliss.</w:t>
      </w:r>
      <w:r>
        <w:rPr>
          <w:spacing w:val="-2"/>
        </w:rPr>
        <w:t xml:space="preserve"> </w:t>
      </w:r>
      <w:r>
        <w:rPr>
          <w:spacing w:val="-1"/>
        </w:rPr>
        <w:t>Gentle</w:t>
      </w:r>
      <w:r>
        <w:t xml:space="preserve"> </w:t>
      </w:r>
      <w:r>
        <w:rPr>
          <w:spacing w:val="-1"/>
        </w:rPr>
        <w:t>fingers</w:t>
      </w:r>
      <w:r>
        <w:rPr>
          <w:spacing w:val="43"/>
        </w:rPr>
        <w:t xml:space="preserve"> </w:t>
      </w:r>
      <w:r>
        <w:rPr>
          <w:spacing w:val="-1"/>
        </w:rPr>
        <w:t>brushing</w:t>
      </w:r>
      <w:r>
        <w:rPr>
          <w:spacing w:val="1"/>
        </w:rPr>
        <w:t xml:space="preserve"> </w:t>
      </w:r>
      <w:r>
        <w:rPr>
          <w:spacing w:val="-1"/>
        </w:rPr>
        <w:t>slowly</w:t>
      </w:r>
      <w:r>
        <w:rPr>
          <w:spacing w:val="-2"/>
        </w:rPr>
        <w:t xml:space="preserve"> </w:t>
      </w:r>
      <w:r>
        <w:rPr>
          <w:spacing w:val="-1"/>
        </w:rPr>
        <w:t>through</w:t>
      </w:r>
      <w:r>
        <w:rPr>
          <w:spacing w:val="-2"/>
        </w:rPr>
        <w:t xml:space="preserve"> </w:t>
      </w:r>
      <w:r>
        <w:rPr>
          <w:spacing w:val="-1"/>
        </w:rPr>
        <w:t>her</w:t>
      </w:r>
      <w:r>
        <w:rPr>
          <w:spacing w:val="1"/>
        </w:rPr>
        <w:t xml:space="preserve"> </w:t>
      </w:r>
      <w:r>
        <w:rPr>
          <w:spacing w:val="-1"/>
        </w:rPr>
        <w:t>hair.</w:t>
      </w:r>
    </w:p>
    <w:p w:rsidR="00EA20B7" w:rsidRDefault="00877DD6">
      <w:pPr>
        <w:pStyle w:val="Corpodetexto"/>
      </w:pPr>
      <w:r>
        <w:rPr>
          <w:spacing w:val="-1"/>
        </w:rPr>
        <w:t>She</w:t>
      </w:r>
      <w:r>
        <w:rPr>
          <w:spacing w:val="1"/>
        </w:rPr>
        <w:t xml:space="preserve"> </w:t>
      </w:r>
      <w:r>
        <w:rPr>
          <w:spacing w:val="-1"/>
        </w:rPr>
        <w:t>stayed</w:t>
      </w:r>
      <w:r>
        <w:t xml:space="preserve"> </w:t>
      </w:r>
      <w:r>
        <w:rPr>
          <w:spacing w:val="-1"/>
        </w:rPr>
        <w:t xml:space="preserve">in </w:t>
      </w:r>
      <w:r>
        <w:t xml:space="preserve">this </w:t>
      </w:r>
      <w:r>
        <w:rPr>
          <w:spacing w:val="-1"/>
        </w:rPr>
        <w:t>state</w:t>
      </w:r>
      <w:r>
        <w:t xml:space="preserve"> </w:t>
      </w:r>
      <w:r>
        <w:rPr>
          <w:spacing w:val="-1"/>
        </w:rPr>
        <w:t>for</w:t>
      </w:r>
      <w:r>
        <w:rPr>
          <w:spacing w:val="-2"/>
        </w:rPr>
        <w:t xml:space="preserve"> </w:t>
      </w:r>
      <w:r>
        <w:rPr>
          <w:spacing w:val="-1"/>
        </w:rPr>
        <w:t>two</w:t>
      </w:r>
      <w:r>
        <w:rPr>
          <w:spacing w:val="1"/>
        </w:rPr>
        <w:t xml:space="preserve"> </w:t>
      </w:r>
      <w:r>
        <w:t>hours</w:t>
      </w:r>
      <w:r>
        <w:rPr>
          <w:spacing w:val="1"/>
        </w:rPr>
        <w:t xml:space="preserve"> </w:t>
      </w:r>
      <w:r>
        <w:rPr>
          <w:spacing w:val="-1"/>
        </w:rPr>
        <w:t>without</w:t>
      </w:r>
      <w:r>
        <w:rPr>
          <w:spacing w:val="1"/>
        </w:rPr>
        <w:t xml:space="preserve"> </w:t>
      </w:r>
      <w:r>
        <w:rPr>
          <w:spacing w:val="-1"/>
        </w:rPr>
        <w:t>moving!</w:t>
      </w:r>
    </w:p>
    <w:p w:rsidR="00EA20B7" w:rsidRDefault="00877DD6">
      <w:pPr>
        <w:pStyle w:val="Corpodetexto"/>
        <w:ind w:right="131"/>
      </w:pPr>
      <w:r>
        <w:rPr>
          <w:spacing w:val="-1"/>
        </w:rPr>
        <w:t>Please</w:t>
      </w:r>
      <w:r>
        <w:t xml:space="preserve"> </w:t>
      </w:r>
      <w:r>
        <w:rPr>
          <w:spacing w:val="-1"/>
        </w:rPr>
        <w:t>remember that</w:t>
      </w:r>
      <w:r>
        <w:t xml:space="preserve"> </w:t>
      </w:r>
      <w:r>
        <w:rPr>
          <w:spacing w:val="-1"/>
        </w:rPr>
        <w:t>Lisabeta</w:t>
      </w:r>
      <w:r>
        <w:rPr>
          <w:spacing w:val="-2"/>
        </w:rPr>
        <w:t xml:space="preserve"> </w:t>
      </w:r>
      <w:r>
        <w:rPr>
          <w:spacing w:val="-1"/>
        </w:rPr>
        <w:t>had</w:t>
      </w:r>
      <w:r>
        <w:rPr>
          <w:spacing w:val="-2"/>
        </w:rPr>
        <w:t xml:space="preserve"> </w:t>
      </w:r>
      <w:r>
        <w:rPr>
          <w:spacing w:val="-1"/>
        </w:rPr>
        <w:t>done</w:t>
      </w:r>
      <w:r>
        <w:t xml:space="preserve"> </w:t>
      </w:r>
      <w:r>
        <w:rPr>
          <w:spacing w:val="-1"/>
        </w:rPr>
        <w:t>meditation</w:t>
      </w:r>
      <w:r>
        <w:t xml:space="preserve"> </w:t>
      </w:r>
      <w:r>
        <w:rPr>
          <w:spacing w:val="-1"/>
        </w:rPr>
        <w:t>before coming</w:t>
      </w:r>
      <w:r>
        <w:rPr>
          <w:spacing w:val="43"/>
        </w:rPr>
        <w:t xml:space="preserve"> </w:t>
      </w:r>
      <w:r>
        <w:rPr>
          <w:spacing w:val="-1"/>
        </w:rPr>
        <w:t>on the</w:t>
      </w:r>
      <w:r>
        <w:t xml:space="preserve"> </w:t>
      </w:r>
      <w:r>
        <w:rPr>
          <w:spacing w:val="-1"/>
        </w:rPr>
        <w:t>Energy</w:t>
      </w:r>
      <w:r>
        <w:rPr>
          <w:spacing w:val="-2"/>
        </w:rPr>
        <w:t xml:space="preserve"> </w:t>
      </w:r>
      <w:r>
        <w:rPr>
          <w:spacing w:val="-1"/>
        </w:rPr>
        <w:t>Enhancement</w:t>
      </w:r>
      <w:r>
        <w:rPr>
          <w:spacing w:val="1"/>
        </w:rPr>
        <w:t xml:space="preserve"> </w:t>
      </w:r>
      <w:r>
        <w:rPr>
          <w:spacing w:val="-2"/>
        </w:rPr>
        <w:t>course</w:t>
      </w:r>
      <w:r>
        <w:t xml:space="preserve"> </w:t>
      </w:r>
      <w:r>
        <w:rPr>
          <w:spacing w:val="-1"/>
        </w:rPr>
        <w:t>but</w:t>
      </w:r>
      <w:r>
        <w:rPr>
          <w:spacing w:val="2"/>
        </w:rPr>
        <w:t xml:space="preserve"> </w:t>
      </w:r>
      <w:r>
        <w:rPr>
          <w:spacing w:val="-1"/>
        </w:rPr>
        <w:t>never</w:t>
      </w:r>
      <w:r>
        <w:t xml:space="preserve"> </w:t>
      </w:r>
      <w:r>
        <w:rPr>
          <w:spacing w:val="-1"/>
        </w:rPr>
        <w:t>been able</w:t>
      </w:r>
      <w:r>
        <w:t xml:space="preserve"> </w:t>
      </w:r>
      <w:r>
        <w:rPr>
          <w:spacing w:val="-1"/>
        </w:rPr>
        <w:t>to sit</w:t>
      </w:r>
      <w:r>
        <w:rPr>
          <w:spacing w:val="2"/>
        </w:rPr>
        <w:t xml:space="preserve"> </w:t>
      </w:r>
      <w:r>
        <w:rPr>
          <w:spacing w:val="-1"/>
        </w:rPr>
        <w:t>for</w:t>
      </w:r>
      <w:r>
        <w:rPr>
          <w:spacing w:val="28"/>
        </w:rPr>
        <w:t xml:space="preserve"> </w:t>
      </w:r>
      <w:r>
        <w:rPr>
          <w:spacing w:val="-1"/>
        </w:rPr>
        <w:t xml:space="preserve">more </w:t>
      </w:r>
      <w:r>
        <w:t>than</w:t>
      </w:r>
      <w:r>
        <w:rPr>
          <w:spacing w:val="-1"/>
        </w:rPr>
        <w:t xml:space="preserve"> </w:t>
      </w:r>
      <w:r>
        <w:t xml:space="preserve">45 </w:t>
      </w:r>
      <w:r>
        <w:rPr>
          <w:spacing w:val="-1"/>
        </w:rPr>
        <w:t xml:space="preserve">min, </w:t>
      </w:r>
      <w:r>
        <w:t xml:space="preserve">and </w:t>
      </w:r>
      <w:r>
        <w:rPr>
          <w:spacing w:val="-2"/>
        </w:rPr>
        <w:t>Swami</w:t>
      </w:r>
      <w:r>
        <w:t xml:space="preserve"> </w:t>
      </w:r>
      <w:r>
        <w:rPr>
          <w:spacing w:val="-1"/>
        </w:rPr>
        <w:t>Sivananda</w:t>
      </w:r>
      <w:r>
        <w:t xml:space="preserve"> </w:t>
      </w:r>
      <w:r>
        <w:rPr>
          <w:spacing w:val="-1"/>
        </w:rPr>
        <w:t xml:space="preserve">used </w:t>
      </w:r>
      <w:r>
        <w:t>to</w:t>
      </w:r>
      <w:r>
        <w:rPr>
          <w:spacing w:val="-1"/>
        </w:rPr>
        <w:t xml:space="preserve"> say, </w:t>
      </w:r>
      <w:r>
        <w:t>if</w:t>
      </w:r>
      <w:r>
        <w:rPr>
          <w:spacing w:val="1"/>
        </w:rPr>
        <w:t xml:space="preserve"> </w:t>
      </w:r>
      <w:r>
        <w:rPr>
          <w:spacing w:val="-1"/>
        </w:rPr>
        <w:t>you</w:t>
      </w:r>
      <w:r>
        <w:rPr>
          <w:spacing w:val="-2"/>
        </w:rPr>
        <w:t xml:space="preserve"> </w:t>
      </w:r>
      <w:r>
        <w:t xml:space="preserve">can </w:t>
      </w:r>
      <w:r>
        <w:rPr>
          <w:spacing w:val="-1"/>
        </w:rPr>
        <w:t>sit</w:t>
      </w:r>
      <w:r>
        <w:rPr>
          <w:spacing w:val="37"/>
        </w:rPr>
        <w:t xml:space="preserve"> </w:t>
      </w:r>
      <w:r>
        <w:rPr>
          <w:spacing w:val="-1"/>
        </w:rPr>
        <w:t>still</w:t>
      </w:r>
      <w:r>
        <w:rPr>
          <w:spacing w:val="1"/>
        </w:rPr>
        <w:t xml:space="preserve"> </w:t>
      </w:r>
      <w:r>
        <w:rPr>
          <w:spacing w:val="-2"/>
        </w:rPr>
        <w:t>without</w:t>
      </w:r>
      <w:r>
        <w:t xml:space="preserve"> </w:t>
      </w:r>
      <w:r>
        <w:rPr>
          <w:spacing w:val="-1"/>
        </w:rPr>
        <w:t>moving</w:t>
      </w:r>
      <w:r>
        <w:rPr>
          <w:spacing w:val="1"/>
        </w:rPr>
        <w:t xml:space="preserve"> </w:t>
      </w:r>
      <w:r>
        <w:rPr>
          <w:spacing w:val="-1"/>
        </w:rPr>
        <w:t>for</w:t>
      </w:r>
      <w:r>
        <w:rPr>
          <w:spacing w:val="-2"/>
        </w:rPr>
        <w:t xml:space="preserve"> </w:t>
      </w:r>
      <w:r>
        <w:rPr>
          <w:spacing w:val="-1"/>
        </w:rPr>
        <w:t>three</w:t>
      </w:r>
      <w:r>
        <w:rPr>
          <w:spacing w:val="-2"/>
        </w:rPr>
        <w:t xml:space="preserve"> hours,</w:t>
      </w:r>
      <w:r>
        <w:t xml:space="preserve"> </w:t>
      </w:r>
      <w:r>
        <w:rPr>
          <w:spacing w:val="-1"/>
        </w:rPr>
        <w:t>the</w:t>
      </w:r>
      <w:r>
        <w:t xml:space="preserve"> </w:t>
      </w:r>
      <w:r>
        <w:rPr>
          <w:spacing w:val="-1"/>
        </w:rPr>
        <w:t>chances</w:t>
      </w:r>
      <w:r>
        <w:rPr>
          <w:spacing w:val="-2"/>
        </w:rPr>
        <w:t xml:space="preserve"> </w:t>
      </w:r>
      <w:r>
        <w:rPr>
          <w:spacing w:val="-1"/>
        </w:rPr>
        <w:t>are</w:t>
      </w:r>
      <w:r>
        <w:t xml:space="preserve"> </w:t>
      </w:r>
      <w:r>
        <w:rPr>
          <w:spacing w:val="-1"/>
        </w:rPr>
        <w:t>that</w:t>
      </w:r>
      <w:r>
        <w:t xml:space="preserve"> </w:t>
      </w:r>
      <w:r>
        <w:rPr>
          <w:spacing w:val="-1"/>
        </w:rPr>
        <w:t>you</w:t>
      </w:r>
      <w:r>
        <w:t xml:space="preserve"> </w:t>
      </w:r>
      <w:r>
        <w:rPr>
          <w:spacing w:val="-1"/>
        </w:rPr>
        <w:t>are</w:t>
      </w:r>
      <w:r>
        <w:rPr>
          <w:spacing w:val="44"/>
        </w:rPr>
        <w:t xml:space="preserve"> </w:t>
      </w:r>
      <w:r>
        <w:rPr>
          <w:spacing w:val="-1"/>
        </w:rPr>
        <w:t>enlightened.</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217"/>
      </w:pPr>
      <w:r>
        <w:rPr>
          <w:spacing w:val="-1"/>
        </w:rPr>
        <w:t>Well,</w:t>
      </w:r>
      <w:r>
        <w:t xml:space="preserve"> </w:t>
      </w:r>
      <w:r>
        <w:rPr>
          <w:spacing w:val="-1"/>
        </w:rPr>
        <w:t>perhaps</w:t>
      </w:r>
      <w:r>
        <w:t xml:space="preserve"> </w:t>
      </w:r>
      <w:r>
        <w:rPr>
          <w:spacing w:val="-1"/>
        </w:rPr>
        <w:t>Lisabeta</w:t>
      </w:r>
      <w:r>
        <w:rPr>
          <w:spacing w:val="1"/>
        </w:rPr>
        <w:t xml:space="preserve"> </w:t>
      </w:r>
      <w:r>
        <w:rPr>
          <w:spacing w:val="-1"/>
        </w:rPr>
        <w:t>is</w:t>
      </w:r>
      <w:r>
        <w:rPr>
          <w:spacing w:val="-2"/>
        </w:rPr>
        <w:t xml:space="preserve"> </w:t>
      </w:r>
      <w:r>
        <w:rPr>
          <w:spacing w:val="-1"/>
        </w:rPr>
        <w:t>not</w:t>
      </w:r>
      <w:r>
        <w:rPr>
          <w:spacing w:val="-2"/>
        </w:rPr>
        <w:t xml:space="preserve"> </w:t>
      </w:r>
      <w:r>
        <w:rPr>
          <w:spacing w:val="-1"/>
        </w:rPr>
        <w:t>enlightened,</w:t>
      </w:r>
      <w:r>
        <w:t xml:space="preserve"> </w:t>
      </w:r>
      <w:r>
        <w:rPr>
          <w:spacing w:val="-1"/>
        </w:rPr>
        <w:t>but</w:t>
      </w:r>
      <w:r>
        <w:rPr>
          <w:spacing w:val="2"/>
        </w:rPr>
        <w:t xml:space="preserve"> </w:t>
      </w:r>
      <w:r>
        <w:rPr>
          <w:spacing w:val="-1"/>
        </w:rPr>
        <w:t>if</w:t>
      </w:r>
      <w:r>
        <w:rPr>
          <w:spacing w:val="-2"/>
        </w:rPr>
        <w:t xml:space="preserve"> </w:t>
      </w:r>
      <w:r>
        <w:rPr>
          <w:spacing w:val="-1"/>
        </w:rPr>
        <w:t>you</w:t>
      </w:r>
      <w:r>
        <w:rPr>
          <w:spacing w:val="-2"/>
        </w:rPr>
        <w:t xml:space="preserve"> </w:t>
      </w:r>
      <w:r>
        <w:rPr>
          <w:spacing w:val="-1"/>
        </w:rPr>
        <w:t>see</w:t>
      </w:r>
      <w:r>
        <w:t xml:space="preserve"> </w:t>
      </w:r>
      <w:r>
        <w:rPr>
          <w:spacing w:val="-1"/>
        </w:rPr>
        <w:t>her</w:t>
      </w:r>
      <w:r>
        <w:rPr>
          <w:spacing w:val="-2"/>
        </w:rPr>
        <w:t xml:space="preserve"> </w:t>
      </w:r>
      <w:r>
        <w:rPr>
          <w:spacing w:val="-1"/>
        </w:rPr>
        <w:t>now</w:t>
      </w:r>
      <w:r>
        <w:rPr>
          <w:spacing w:val="-3"/>
        </w:rPr>
        <w:t xml:space="preserve"> </w:t>
      </w:r>
      <w:r>
        <w:t>as</w:t>
      </w:r>
      <w:r>
        <w:rPr>
          <w:spacing w:val="43"/>
        </w:rPr>
        <w:t xml:space="preserve"> </w:t>
      </w:r>
      <w:r>
        <w:rPr>
          <w:spacing w:val="-2"/>
        </w:rPr>
        <w:t>we</w:t>
      </w:r>
      <w:r>
        <w:rPr>
          <w:spacing w:val="1"/>
        </w:rPr>
        <w:t xml:space="preserve"> </w:t>
      </w:r>
      <w:r>
        <w:rPr>
          <w:spacing w:val="-1"/>
        </w:rPr>
        <w:t>did</w:t>
      </w:r>
      <w:r>
        <w:rPr>
          <w:spacing w:val="1"/>
        </w:rPr>
        <w:t xml:space="preserve"> </w:t>
      </w:r>
      <w:r>
        <w:rPr>
          <w:spacing w:val="-1"/>
        </w:rPr>
        <w:t>when</w:t>
      </w:r>
      <w:r>
        <w:t xml:space="preserve"> </w:t>
      </w:r>
      <w:r>
        <w:rPr>
          <w:spacing w:val="-2"/>
        </w:rPr>
        <w:t>we</w:t>
      </w:r>
      <w:r>
        <w:rPr>
          <w:spacing w:val="1"/>
        </w:rPr>
        <w:t xml:space="preserve"> </w:t>
      </w:r>
      <w:r>
        <w:rPr>
          <w:spacing w:val="-1"/>
        </w:rPr>
        <w:t>met again,</w:t>
      </w:r>
      <w:r>
        <w:t xml:space="preserve"> </w:t>
      </w:r>
      <w:r>
        <w:rPr>
          <w:spacing w:val="-1"/>
        </w:rPr>
        <w:t>last</w:t>
      </w:r>
      <w:r>
        <w:rPr>
          <w:spacing w:val="2"/>
        </w:rPr>
        <w:t xml:space="preserve"> </w:t>
      </w:r>
      <w:r>
        <w:rPr>
          <w:spacing w:val="-2"/>
        </w:rPr>
        <w:t>week,</w:t>
      </w:r>
      <w:r>
        <w:t xml:space="preserve"> </w:t>
      </w:r>
      <w:r>
        <w:rPr>
          <w:spacing w:val="-1"/>
        </w:rPr>
        <w:t>one</w:t>
      </w:r>
      <w:r>
        <w:rPr>
          <w:spacing w:val="1"/>
        </w:rPr>
        <w:t xml:space="preserve"> </w:t>
      </w:r>
      <w:r>
        <w:rPr>
          <w:spacing w:val="-1"/>
        </w:rPr>
        <w:t>year after</w:t>
      </w:r>
      <w:r>
        <w:t xml:space="preserve"> </w:t>
      </w:r>
      <w:r>
        <w:rPr>
          <w:spacing w:val="-1"/>
        </w:rPr>
        <w:t>her</w:t>
      </w:r>
      <w:r>
        <w:t xml:space="preserve"> </w:t>
      </w:r>
      <w:r>
        <w:rPr>
          <w:spacing w:val="-2"/>
        </w:rPr>
        <w:t>course</w:t>
      </w:r>
      <w:r>
        <w:rPr>
          <w:spacing w:val="34"/>
        </w:rPr>
        <w:t xml:space="preserve"> </w:t>
      </w:r>
      <w:r>
        <w:rPr>
          <w:spacing w:val="-1"/>
        </w:rPr>
        <w:t>with</w:t>
      </w:r>
      <w:r>
        <w:t xml:space="preserve"> </w:t>
      </w:r>
      <w:r>
        <w:rPr>
          <w:spacing w:val="-2"/>
        </w:rPr>
        <w:t>us,</w:t>
      </w:r>
      <w:r>
        <w:rPr>
          <w:spacing w:val="1"/>
        </w:rPr>
        <w:t xml:space="preserve"> </w:t>
      </w:r>
      <w:r>
        <w:t>you</w:t>
      </w:r>
      <w:r>
        <w:rPr>
          <w:spacing w:val="1"/>
        </w:rPr>
        <w:t xml:space="preserve"> </w:t>
      </w:r>
      <w:r>
        <w:rPr>
          <w:spacing w:val="-2"/>
        </w:rPr>
        <w:t>would</w:t>
      </w:r>
      <w:r>
        <w:rPr>
          <w:spacing w:val="-1"/>
        </w:rPr>
        <w:t xml:space="preserve"> definitely see</w:t>
      </w:r>
      <w:r>
        <w:t xml:space="preserve"> </w:t>
      </w:r>
      <w:r>
        <w:rPr>
          <w:spacing w:val="-1"/>
        </w:rPr>
        <w:t>an</w:t>
      </w:r>
      <w:r>
        <w:rPr>
          <w:spacing w:val="-2"/>
        </w:rPr>
        <w:t xml:space="preserve"> </w:t>
      </w:r>
      <w:r>
        <w:rPr>
          <w:spacing w:val="-1"/>
        </w:rPr>
        <w:t>energy glow</w:t>
      </w:r>
      <w:r>
        <w:rPr>
          <w:spacing w:val="-2"/>
        </w:rPr>
        <w:t xml:space="preserve"> </w:t>
      </w:r>
      <w:r>
        <w:rPr>
          <w:spacing w:val="-1"/>
        </w:rPr>
        <w:t>around her. She</w:t>
      </w:r>
      <w:r>
        <w:rPr>
          <w:spacing w:val="42"/>
        </w:rPr>
        <w:t xml:space="preserve"> </w:t>
      </w:r>
      <w:r>
        <w:rPr>
          <w:spacing w:val="-1"/>
        </w:rPr>
        <w:t>looks</w:t>
      </w:r>
      <w:r>
        <w:t xml:space="preserve"> </w:t>
      </w:r>
      <w:r>
        <w:rPr>
          <w:spacing w:val="-2"/>
        </w:rPr>
        <w:t>just</w:t>
      </w:r>
      <w:r>
        <w:t xml:space="preserve"> </w:t>
      </w:r>
      <w:r>
        <w:rPr>
          <w:spacing w:val="-1"/>
        </w:rPr>
        <w:t>glowing</w:t>
      </w:r>
      <w:r>
        <w:rPr>
          <w:spacing w:val="1"/>
        </w:rPr>
        <w:t xml:space="preserve"> </w:t>
      </w:r>
      <w:r>
        <w:rPr>
          <w:spacing w:val="-1"/>
        </w:rPr>
        <w:t>with energy,</w:t>
      </w:r>
      <w:r>
        <w:t xml:space="preserve"> </w:t>
      </w:r>
      <w:r>
        <w:rPr>
          <w:spacing w:val="-1"/>
        </w:rPr>
        <w:t>relaxed and</w:t>
      </w:r>
      <w:r>
        <w:t xml:space="preserve"> </w:t>
      </w:r>
      <w:r>
        <w:rPr>
          <w:spacing w:val="-2"/>
        </w:rPr>
        <w:t>wonderful.</w:t>
      </w:r>
      <w:r>
        <w:t xml:space="preserve"> A</w:t>
      </w:r>
      <w:r>
        <w:rPr>
          <w:spacing w:val="1"/>
        </w:rPr>
        <w:t xml:space="preserve"> </w:t>
      </w:r>
      <w:r>
        <w:rPr>
          <w:spacing w:val="-1"/>
        </w:rPr>
        <w:t>big</w:t>
      </w:r>
      <w:r>
        <w:rPr>
          <w:spacing w:val="1"/>
        </w:rPr>
        <w:t xml:space="preserve"> </w:t>
      </w:r>
      <w:r>
        <w:rPr>
          <w:spacing w:val="-2"/>
        </w:rPr>
        <w:t>smile</w:t>
      </w:r>
      <w:r>
        <w:rPr>
          <w:spacing w:val="50"/>
        </w:rPr>
        <w:t xml:space="preserve"> </w:t>
      </w:r>
      <w:r>
        <w:rPr>
          <w:spacing w:val="-1"/>
        </w:rPr>
        <w:t>all</w:t>
      </w:r>
      <w:r>
        <w:rPr>
          <w:spacing w:val="-2"/>
        </w:rPr>
        <w:t xml:space="preserve"> </w:t>
      </w:r>
      <w:r>
        <w:rPr>
          <w:spacing w:val="-1"/>
        </w:rPr>
        <w:t>over her</w:t>
      </w:r>
      <w:r>
        <w:rPr>
          <w:spacing w:val="1"/>
        </w:rPr>
        <w:t xml:space="preserve"> </w:t>
      </w:r>
      <w:r>
        <w:rPr>
          <w:spacing w:val="-1"/>
        </w:rPr>
        <w:t>face!</w:t>
      </w:r>
    </w:p>
    <w:p w:rsidR="00EA20B7" w:rsidRDefault="00EA20B7">
      <w:pPr>
        <w:rPr>
          <w:rFonts w:ascii="Lucida Sans" w:eastAsia="Lucida Sans" w:hAnsi="Lucida Sans" w:cs="Lucida Sans"/>
          <w:sz w:val="20"/>
          <w:szCs w:val="20"/>
        </w:rPr>
      </w:pPr>
    </w:p>
    <w:p w:rsidR="00EA20B7" w:rsidRDefault="00E5367B">
      <w:pPr>
        <w:spacing w:before="2"/>
        <w:rPr>
          <w:rFonts w:ascii="Lucida Sans" w:eastAsia="Lucida Sans" w:hAnsi="Lucida Sans" w:cs="Lucida Sans"/>
          <w:sz w:val="20"/>
          <w:szCs w:val="20"/>
        </w:rPr>
      </w:pPr>
      <w:r>
        <w:rPr>
          <w:rFonts w:ascii="Lucida Sans" w:eastAsia="Lucida Sans" w:hAnsi="Lucida Sans" w:cs="Lucida Sans"/>
          <w:sz w:val="20"/>
          <w:szCs w:val="20"/>
        </w:rPr>
        <w:lastRenderedPageBreak/>
        <w:pict>
          <v:shape id="_x0000_i1095" type="#_x0000_t75" style="width:341.55pt;height:523.3pt">
            <v:imagedata r:id="rId55" o:title="falls advert 4"/>
          </v:shape>
        </w:pict>
      </w:r>
    </w:p>
    <w:p w:rsidR="00E5367B" w:rsidRPr="00042B0E" w:rsidRDefault="00E5367B" w:rsidP="00E5367B">
      <w:pPr>
        <w:pStyle w:val="NormalWeb"/>
        <w:spacing w:before="120" w:after="120"/>
        <w:jc w:val="center"/>
      </w:pPr>
      <w:r>
        <w:rPr>
          <w:noProof/>
          <w:lang w:val="en-US" w:eastAsia="en-US"/>
        </w:rPr>
        <w:lastRenderedPageBreak/>
        <w:drawing>
          <wp:inline distT="0" distB="0" distL="0" distR="0">
            <wp:extent cx="3344406" cy="5118410"/>
            <wp:effectExtent l="19050" t="0" r="8394" b="0"/>
            <wp:docPr id="12" name="Imagem 99" descr="YOGA SUTR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YOGA SUTRAS"/>
                    <pic:cNvPicPr>
                      <a:picLocks noChangeAspect="1" noChangeArrowheads="1"/>
                    </pic:cNvPicPr>
                  </pic:nvPicPr>
                  <pic:blipFill>
                    <a:blip r:embed="rId158" cstate="print"/>
                    <a:srcRect/>
                    <a:stretch>
                      <a:fillRect/>
                    </a:stretch>
                  </pic:blipFill>
                  <pic:spPr bwMode="auto">
                    <a:xfrm>
                      <a:off x="0" y="0"/>
                      <a:ext cx="3348794" cy="5125126"/>
                    </a:xfrm>
                    <a:prstGeom prst="rect">
                      <a:avLst/>
                    </a:prstGeom>
                    <a:noFill/>
                    <a:ln w="9525">
                      <a:noFill/>
                      <a:miter lim="800000"/>
                      <a:headEnd/>
                      <a:tailEnd/>
                    </a:ln>
                  </pic:spPr>
                </pic:pic>
              </a:graphicData>
            </a:graphic>
          </wp:inline>
        </w:drawing>
      </w:r>
    </w:p>
    <w:p w:rsidR="00E5367B" w:rsidRPr="000723D0" w:rsidRDefault="00E5367B" w:rsidP="00E5367B">
      <w:pPr>
        <w:pStyle w:val="NormalWeb"/>
        <w:spacing w:before="120" w:after="120"/>
        <w:jc w:val="center"/>
        <w:rPr>
          <w:rFonts w:ascii="Lucida Sans" w:hAnsi="Lucida Sans"/>
          <w:sz w:val="32"/>
          <w:szCs w:val="32"/>
        </w:rPr>
      </w:pPr>
      <w:r w:rsidRPr="000723D0">
        <w:rPr>
          <w:rFonts w:ascii="Lucida Sans" w:hAnsi="Lucida Sans"/>
          <w:sz w:val="32"/>
          <w:szCs w:val="32"/>
        </w:rPr>
        <w:t xml:space="preserve">THE YOGA SUTRAS OF PATANJALI BY SWAMI SATCHIDANAND - </w:t>
      </w:r>
      <w:r>
        <w:rPr>
          <w:rFonts w:ascii="Lucida Sans" w:hAnsi="Lucida Sans"/>
          <w:sz w:val="32"/>
          <w:szCs w:val="32"/>
        </w:rPr>
        <w:t>DOWNLOAD</w:t>
      </w:r>
      <w:r w:rsidRPr="000723D0">
        <w:rPr>
          <w:rFonts w:ascii="Lucida Sans" w:hAnsi="Lucida Sans"/>
          <w:sz w:val="32"/>
          <w:szCs w:val="32"/>
        </w:rPr>
        <w:t xml:space="preserve"> HERE</w:t>
      </w:r>
      <w:r>
        <w:rPr>
          <w:rFonts w:ascii="Lucida Sans" w:hAnsi="Lucida Sans"/>
          <w:sz w:val="32"/>
          <w:szCs w:val="32"/>
        </w:rPr>
        <w:t>..</w:t>
      </w:r>
    </w:p>
    <w:p w:rsidR="00E5367B" w:rsidRPr="00A0646E" w:rsidRDefault="00E5367B" w:rsidP="00E5367B">
      <w:pPr>
        <w:pStyle w:val="NormalWeb"/>
        <w:spacing w:before="120" w:after="120"/>
        <w:jc w:val="center"/>
        <w:rPr>
          <w:rFonts w:ascii="Lucida Sans" w:hAnsi="Lucida Sans"/>
          <w:sz w:val="32"/>
          <w:szCs w:val="32"/>
        </w:rPr>
      </w:pPr>
      <w:hyperlink r:id="rId159" w:history="1">
        <w:r w:rsidRPr="00A0646E">
          <w:rPr>
            <w:rStyle w:val="Hyperlink"/>
            <w:rFonts w:ascii="Lucida Sans" w:hAnsi="Lucida Sans"/>
            <w:sz w:val="32"/>
            <w:szCs w:val="32"/>
          </w:rPr>
          <w:t>http://www.energyenhancement.org/Sacred-Energy/yoga-sutras-of-patan</w:t>
        </w:r>
        <w:r w:rsidRPr="00A0646E">
          <w:rPr>
            <w:rStyle w:val="Hyperlink"/>
            <w:rFonts w:ascii="Lucida Sans" w:hAnsi="Lucida Sans"/>
            <w:sz w:val="32"/>
            <w:szCs w:val="32"/>
          </w:rPr>
          <w:t>j</w:t>
        </w:r>
        <w:r w:rsidRPr="00A0646E">
          <w:rPr>
            <w:rStyle w:val="Hyperlink"/>
            <w:rFonts w:ascii="Lucida Sans" w:hAnsi="Lucida Sans"/>
            <w:sz w:val="32"/>
            <w:szCs w:val="32"/>
          </w:rPr>
          <w:t>ali-book/Energy-Enhancement-Yoga-Sutras-of-Patanjali.pdf</w:t>
        </w:r>
      </w:hyperlink>
    </w:p>
    <w:p w:rsidR="00EA20B7" w:rsidRDefault="00877DD6">
      <w:pPr>
        <w:pStyle w:val="Heading2"/>
        <w:spacing w:before="0"/>
        <w:ind w:left="116" w:right="114"/>
        <w:jc w:val="center"/>
      </w:pPr>
      <w:r>
        <w:rPr>
          <w:b/>
        </w:rPr>
        <w:lastRenderedPageBreak/>
        <w:t>SATCHIDANAND</w:t>
      </w:r>
      <w:r>
        <w:rPr>
          <w:b/>
          <w:spacing w:val="-28"/>
        </w:rPr>
        <w:t xml:space="preserve"> </w:t>
      </w:r>
      <w:r>
        <w:rPr>
          <w:b/>
        </w:rPr>
        <w:t>AND</w:t>
      </w:r>
      <w:r>
        <w:rPr>
          <w:b/>
          <w:spacing w:val="-28"/>
        </w:rPr>
        <w:t xml:space="preserve"> </w:t>
      </w:r>
      <w:r>
        <w:rPr>
          <w:b/>
        </w:rPr>
        <w:t>INNER</w:t>
      </w:r>
      <w:r>
        <w:rPr>
          <w:b/>
          <w:w w:val="99"/>
        </w:rPr>
        <w:t xml:space="preserve"> </w:t>
      </w:r>
      <w:r>
        <w:rPr>
          <w:b/>
        </w:rPr>
        <w:t>CHILDREN</w:t>
      </w:r>
    </w:p>
    <w:p w:rsidR="00EA20B7" w:rsidRDefault="00877DD6">
      <w:pPr>
        <w:pStyle w:val="Corpodetexto"/>
        <w:spacing w:before="122"/>
        <w:ind w:right="203"/>
      </w:pPr>
      <w:r>
        <w:t>We</w:t>
      </w:r>
      <w:r>
        <w:rPr>
          <w:spacing w:val="-1"/>
        </w:rPr>
        <w:t xml:space="preserve"> are talking about</w:t>
      </w:r>
      <w:r>
        <w:t xml:space="preserve"> </w:t>
      </w:r>
      <w:r>
        <w:rPr>
          <w:spacing w:val="-1"/>
        </w:rPr>
        <w:t>Energy</w:t>
      </w:r>
      <w:r>
        <w:rPr>
          <w:spacing w:val="-2"/>
        </w:rPr>
        <w:t xml:space="preserve"> </w:t>
      </w:r>
      <w:r>
        <w:rPr>
          <w:spacing w:val="-1"/>
        </w:rPr>
        <w:t>Enhancement</w:t>
      </w:r>
      <w:r>
        <w:t xml:space="preserve"> </w:t>
      </w:r>
      <w:r>
        <w:rPr>
          <w:spacing w:val="-1"/>
        </w:rPr>
        <w:t>Level</w:t>
      </w:r>
      <w:r>
        <w:rPr>
          <w:spacing w:val="-2"/>
        </w:rPr>
        <w:t xml:space="preserve"> Two</w:t>
      </w:r>
      <w:r>
        <w:rPr>
          <w:spacing w:val="2"/>
        </w:rPr>
        <w:t xml:space="preserve"> </w:t>
      </w:r>
      <w:r>
        <w:rPr>
          <w:spacing w:val="-1"/>
        </w:rPr>
        <w:t>when</w:t>
      </w:r>
      <w:r>
        <w:t xml:space="preserve"> </w:t>
      </w:r>
      <w:r>
        <w:rPr>
          <w:spacing w:val="-2"/>
        </w:rPr>
        <w:t>we</w:t>
      </w:r>
      <w:r>
        <w:rPr>
          <w:spacing w:val="1"/>
        </w:rPr>
        <w:t xml:space="preserve"> </w:t>
      </w:r>
      <w:r>
        <w:rPr>
          <w:spacing w:val="-2"/>
        </w:rPr>
        <w:t>work</w:t>
      </w:r>
      <w:r>
        <w:rPr>
          <w:spacing w:val="41"/>
        </w:rPr>
        <w:t xml:space="preserve"> </w:t>
      </w:r>
      <w:r>
        <w:t>on</w:t>
      </w:r>
      <w:r>
        <w:rPr>
          <w:spacing w:val="-1"/>
        </w:rPr>
        <w:t xml:space="preserve"> </w:t>
      </w:r>
      <w:r>
        <w:t xml:space="preserve">the </w:t>
      </w:r>
      <w:r>
        <w:rPr>
          <w:spacing w:val="-1"/>
        </w:rPr>
        <w:t xml:space="preserve">parts </w:t>
      </w:r>
      <w:r>
        <w:t>of</w:t>
      </w:r>
      <w:r>
        <w:rPr>
          <w:spacing w:val="-1"/>
        </w:rPr>
        <w:t xml:space="preserve"> </w:t>
      </w:r>
      <w:r>
        <w:t xml:space="preserve">the </w:t>
      </w:r>
      <w:r>
        <w:rPr>
          <w:spacing w:val="-1"/>
        </w:rPr>
        <w:t>mind</w:t>
      </w:r>
      <w:r>
        <w:rPr>
          <w:spacing w:val="1"/>
        </w:rPr>
        <w:t xml:space="preserve"> </w:t>
      </w:r>
      <w:r>
        <w:rPr>
          <w:spacing w:val="-1"/>
        </w:rPr>
        <w:t>which</w:t>
      </w:r>
      <w:r>
        <w:t xml:space="preserve"> </w:t>
      </w:r>
      <w:r>
        <w:rPr>
          <w:spacing w:val="-1"/>
        </w:rPr>
        <w:t>split</w:t>
      </w:r>
      <w:r>
        <w:rPr>
          <w:spacing w:val="1"/>
        </w:rPr>
        <w:t xml:space="preserve"> </w:t>
      </w:r>
      <w:r>
        <w:t>off</w:t>
      </w:r>
      <w:r>
        <w:rPr>
          <w:spacing w:val="1"/>
        </w:rPr>
        <w:t xml:space="preserve"> </w:t>
      </w:r>
      <w:r>
        <w:rPr>
          <w:spacing w:val="-1"/>
        </w:rPr>
        <w:t xml:space="preserve">when something </w:t>
      </w:r>
      <w:r>
        <w:t>terrible</w:t>
      </w:r>
      <w:r>
        <w:rPr>
          <w:spacing w:val="29"/>
        </w:rPr>
        <w:t xml:space="preserve"> </w:t>
      </w:r>
      <w:r>
        <w:rPr>
          <w:spacing w:val="-1"/>
        </w:rPr>
        <w:t>happens,</w:t>
      </w:r>
      <w:r>
        <w:t xml:space="preserve"> </w:t>
      </w:r>
      <w:r>
        <w:rPr>
          <w:spacing w:val="-1"/>
        </w:rPr>
        <w:t>like</w:t>
      </w:r>
      <w:r>
        <w:rPr>
          <w:spacing w:val="1"/>
        </w:rPr>
        <w:t xml:space="preserve"> </w:t>
      </w:r>
      <w:r>
        <w:rPr>
          <w:spacing w:val="-1"/>
        </w:rPr>
        <w:t>your</w:t>
      </w:r>
      <w:r>
        <w:rPr>
          <w:spacing w:val="1"/>
        </w:rPr>
        <w:t xml:space="preserve"> </w:t>
      </w:r>
      <w:r>
        <w:rPr>
          <w:spacing w:val="-1"/>
        </w:rPr>
        <w:t>mother and</w:t>
      </w:r>
      <w:r>
        <w:t xml:space="preserve"> </w:t>
      </w:r>
      <w:r>
        <w:rPr>
          <w:spacing w:val="-1"/>
        </w:rPr>
        <w:t>father</w:t>
      </w:r>
      <w:r>
        <w:t xml:space="preserve"> </w:t>
      </w:r>
      <w:r>
        <w:rPr>
          <w:spacing w:val="-1"/>
        </w:rPr>
        <w:t>leaving</w:t>
      </w:r>
      <w:r>
        <w:rPr>
          <w:spacing w:val="1"/>
        </w:rPr>
        <w:t xml:space="preserve"> </w:t>
      </w:r>
      <w:r>
        <w:rPr>
          <w:spacing w:val="-1"/>
        </w:rPr>
        <w:t>you</w:t>
      </w:r>
      <w:r>
        <w:rPr>
          <w:spacing w:val="-2"/>
        </w:rPr>
        <w:t xml:space="preserve"> </w:t>
      </w:r>
      <w:r>
        <w:rPr>
          <w:spacing w:val="-1"/>
        </w:rPr>
        <w:t>or</w:t>
      </w:r>
      <w:r>
        <w:t xml:space="preserve"> </w:t>
      </w:r>
      <w:r>
        <w:rPr>
          <w:spacing w:val="-1"/>
        </w:rPr>
        <w:t>dying</w:t>
      </w:r>
      <w:r>
        <w:rPr>
          <w:spacing w:val="1"/>
        </w:rPr>
        <w:t xml:space="preserve"> </w:t>
      </w:r>
      <w:r>
        <w:rPr>
          <w:spacing w:val="-1"/>
        </w:rPr>
        <w:t>when</w:t>
      </w:r>
      <w:r>
        <w:rPr>
          <w:spacing w:val="30"/>
        </w:rPr>
        <w:t xml:space="preserve"> </w:t>
      </w:r>
      <w:r>
        <w:rPr>
          <w:spacing w:val="-1"/>
        </w:rPr>
        <w:t xml:space="preserve">you </w:t>
      </w:r>
      <w:r>
        <w:t xml:space="preserve">are </w:t>
      </w:r>
      <w:r>
        <w:rPr>
          <w:spacing w:val="-2"/>
        </w:rPr>
        <w:t>young</w:t>
      </w:r>
      <w:r>
        <w:t xml:space="preserve"> or</w:t>
      </w:r>
      <w:r>
        <w:rPr>
          <w:spacing w:val="-1"/>
        </w:rPr>
        <w:t xml:space="preserve"> if you</w:t>
      </w:r>
      <w:r>
        <w:t xml:space="preserve"> </w:t>
      </w:r>
      <w:r>
        <w:rPr>
          <w:spacing w:val="-1"/>
        </w:rPr>
        <w:t>get attacked</w:t>
      </w:r>
      <w:r>
        <w:rPr>
          <w:spacing w:val="-2"/>
        </w:rPr>
        <w:t xml:space="preserve"> </w:t>
      </w:r>
      <w:r>
        <w:rPr>
          <w:spacing w:val="-1"/>
        </w:rPr>
        <w:t>or abused.</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131"/>
      </w:pPr>
      <w:r>
        <w:rPr>
          <w:spacing w:val="-1"/>
        </w:rPr>
        <w:t>These</w:t>
      </w:r>
      <w:r>
        <w:rPr>
          <w:spacing w:val="1"/>
        </w:rPr>
        <w:t xml:space="preserve"> </w:t>
      </w:r>
      <w:r>
        <w:rPr>
          <w:spacing w:val="-1"/>
        </w:rPr>
        <w:t>"Inner</w:t>
      </w:r>
      <w:r>
        <w:t xml:space="preserve"> </w:t>
      </w:r>
      <w:r>
        <w:rPr>
          <w:spacing w:val="-1"/>
        </w:rPr>
        <w:t>Children" which</w:t>
      </w:r>
      <w:r>
        <w:t xml:space="preserve"> </w:t>
      </w:r>
      <w:r>
        <w:rPr>
          <w:spacing w:val="-1"/>
        </w:rPr>
        <w:t>split</w:t>
      </w:r>
      <w:r>
        <w:t xml:space="preserve"> </w:t>
      </w:r>
      <w:r>
        <w:rPr>
          <w:spacing w:val="-1"/>
        </w:rPr>
        <w:t>off</w:t>
      </w:r>
      <w:r>
        <w:rPr>
          <w:spacing w:val="-2"/>
        </w:rPr>
        <w:t xml:space="preserve"> </w:t>
      </w:r>
      <w:r>
        <w:rPr>
          <w:spacing w:val="-1"/>
        </w:rPr>
        <w:t>from</w:t>
      </w:r>
      <w:r>
        <w:rPr>
          <w:spacing w:val="-4"/>
        </w:rPr>
        <w:t xml:space="preserve"> </w:t>
      </w:r>
      <w:r>
        <w:t xml:space="preserve">the </w:t>
      </w:r>
      <w:r>
        <w:rPr>
          <w:spacing w:val="-1"/>
        </w:rPr>
        <w:t>central</w:t>
      </w:r>
      <w:r>
        <w:t xml:space="preserve"> </w:t>
      </w:r>
      <w:r>
        <w:rPr>
          <w:spacing w:val="-1"/>
        </w:rPr>
        <w:t>stem</w:t>
      </w:r>
      <w:r>
        <w:rPr>
          <w:spacing w:val="-3"/>
        </w:rPr>
        <w:t xml:space="preserve"> </w:t>
      </w:r>
      <w:r>
        <w:rPr>
          <w:spacing w:val="-1"/>
        </w:rPr>
        <w:t xml:space="preserve">of </w:t>
      </w:r>
      <w:r>
        <w:t>the</w:t>
      </w:r>
      <w:r>
        <w:rPr>
          <w:spacing w:val="23"/>
        </w:rPr>
        <w:t xml:space="preserve"> </w:t>
      </w:r>
      <w:r>
        <w:rPr>
          <w:spacing w:val="-1"/>
        </w:rPr>
        <w:t>personality</w:t>
      </w:r>
      <w:r>
        <w:rPr>
          <w:spacing w:val="-2"/>
        </w:rPr>
        <w:t xml:space="preserve"> </w:t>
      </w:r>
      <w:r>
        <w:rPr>
          <w:spacing w:val="-1"/>
        </w:rPr>
        <w:t>need</w:t>
      </w:r>
      <w:r>
        <w:rPr>
          <w:spacing w:val="-2"/>
        </w:rPr>
        <w:t xml:space="preserve"> </w:t>
      </w:r>
      <w:r>
        <w:t>to</w:t>
      </w:r>
      <w:r>
        <w:rPr>
          <w:spacing w:val="-1"/>
        </w:rPr>
        <w:t xml:space="preserve"> have</w:t>
      </w:r>
      <w:r>
        <w:t xml:space="preserve"> </w:t>
      </w:r>
      <w:r>
        <w:rPr>
          <w:spacing w:val="-1"/>
        </w:rPr>
        <w:t>their pain</w:t>
      </w:r>
      <w:r>
        <w:rPr>
          <w:spacing w:val="-2"/>
        </w:rPr>
        <w:t xml:space="preserve"> </w:t>
      </w:r>
      <w:r>
        <w:rPr>
          <w:spacing w:val="-1"/>
        </w:rPr>
        <w:t>and negative</w:t>
      </w:r>
      <w:r>
        <w:t xml:space="preserve"> </w:t>
      </w:r>
      <w:r>
        <w:rPr>
          <w:spacing w:val="-1"/>
        </w:rPr>
        <w:t>energy grounded</w:t>
      </w:r>
      <w:r>
        <w:rPr>
          <w:spacing w:val="43"/>
        </w:rPr>
        <w:t xml:space="preserve"> </w:t>
      </w:r>
      <w:r>
        <w:t>an</w:t>
      </w:r>
      <w:r>
        <w:t xml:space="preserve">d </w:t>
      </w:r>
      <w:r>
        <w:rPr>
          <w:spacing w:val="-1"/>
        </w:rPr>
        <w:t xml:space="preserve">healed, </w:t>
      </w:r>
      <w:r>
        <w:t>and</w:t>
      </w:r>
      <w:r>
        <w:rPr>
          <w:spacing w:val="-1"/>
        </w:rPr>
        <w:t xml:space="preserve"> they</w:t>
      </w:r>
      <w:r>
        <w:rPr>
          <w:spacing w:val="-2"/>
        </w:rPr>
        <w:t xml:space="preserve"> </w:t>
      </w:r>
      <w:r>
        <w:rPr>
          <w:spacing w:val="-1"/>
        </w:rPr>
        <w:t>need</w:t>
      </w:r>
      <w:r>
        <w:rPr>
          <w:spacing w:val="-3"/>
        </w:rPr>
        <w:t xml:space="preserve"> </w:t>
      </w:r>
      <w:r>
        <w:t xml:space="preserve">to </w:t>
      </w:r>
      <w:r>
        <w:rPr>
          <w:spacing w:val="-1"/>
        </w:rPr>
        <w:t>be</w:t>
      </w:r>
      <w:r>
        <w:t xml:space="preserve"> </w:t>
      </w:r>
      <w:r>
        <w:rPr>
          <w:spacing w:val="-1"/>
        </w:rPr>
        <w:t>brought</w:t>
      </w:r>
      <w:r>
        <w:rPr>
          <w:spacing w:val="2"/>
        </w:rPr>
        <w:t xml:space="preserve"> </w:t>
      </w:r>
      <w:r>
        <w:rPr>
          <w:spacing w:val="-1"/>
        </w:rPr>
        <w:t>back</w:t>
      </w:r>
      <w:r>
        <w:t xml:space="preserve"> </w:t>
      </w:r>
      <w:r>
        <w:rPr>
          <w:spacing w:val="-1"/>
        </w:rPr>
        <w:t>into</w:t>
      </w:r>
      <w:r>
        <w:rPr>
          <w:spacing w:val="-2"/>
        </w:rPr>
        <w:t xml:space="preserve"> </w:t>
      </w:r>
      <w:r>
        <w:rPr>
          <w:spacing w:val="-1"/>
        </w:rPr>
        <w:t>the central</w:t>
      </w:r>
      <w:r>
        <w:t xml:space="preserve"> </w:t>
      </w:r>
      <w:r>
        <w:rPr>
          <w:spacing w:val="-1"/>
        </w:rPr>
        <w:t>stem</w:t>
      </w:r>
      <w:r>
        <w:rPr>
          <w:spacing w:val="41"/>
        </w:rPr>
        <w:t xml:space="preserve"> </w:t>
      </w:r>
      <w:r>
        <w:t>of</w:t>
      </w:r>
      <w:r>
        <w:rPr>
          <w:spacing w:val="-2"/>
        </w:rPr>
        <w:t xml:space="preserve"> </w:t>
      </w:r>
      <w:r>
        <w:rPr>
          <w:spacing w:val="-1"/>
        </w:rPr>
        <w:t>the</w:t>
      </w:r>
      <w:r>
        <w:rPr>
          <w:spacing w:val="1"/>
        </w:rPr>
        <w:t xml:space="preserve"> </w:t>
      </w:r>
      <w:r>
        <w:rPr>
          <w:spacing w:val="-1"/>
        </w:rPr>
        <w:t>soul.</w:t>
      </w:r>
      <w:r>
        <w:t xml:space="preserve"> </w:t>
      </w:r>
      <w:r>
        <w:rPr>
          <w:spacing w:val="-1"/>
        </w:rPr>
        <w:t>Soul Retrieval.</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pPr>
      <w:r>
        <w:rPr>
          <w:spacing w:val="-1"/>
        </w:rPr>
        <w:t>There</w:t>
      </w:r>
      <w:r>
        <w:t xml:space="preserve"> </w:t>
      </w:r>
      <w:r>
        <w:rPr>
          <w:spacing w:val="-1"/>
        </w:rPr>
        <w:t>can</w:t>
      </w:r>
      <w:r>
        <w:rPr>
          <w:spacing w:val="-2"/>
        </w:rPr>
        <w:t xml:space="preserve"> </w:t>
      </w:r>
      <w:r>
        <w:rPr>
          <w:spacing w:val="-1"/>
        </w:rPr>
        <w:t>only</w:t>
      </w:r>
      <w:r>
        <w:rPr>
          <w:spacing w:val="-2"/>
        </w:rPr>
        <w:t xml:space="preserve"> </w:t>
      </w:r>
      <w:r>
        <w:rPr>
          <w:spacing w:val="-1"/>
        </w:rPr>
        <w:t>be</w:t>
      </w:r>
      <w:r>
        <w:t xml:space="preserve"> </w:t>
      </w:r>
      <w:r>
        <w:rPr>
          <w:spacing w:val="-1"/>
        </w:rPr>
        <w:t>one.</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pPr>
      <w:r>
        <w:rPr>
          <w:spacing w:val="-1"/>
        </w:rPr>
        <w:t>And</w:t>
      </w:r>
      <w:r>
        <w:rPr>
          <w:spacing w:val="-2"/>
        </w:rPr>
        <w:t xml:space="preserve"> </w:t>
      </w:r>
      <w:r>
        <w:rPr>
          <w:spacing w:val="-1"/>
        </w:rPr>
        <w:t>that</w:t>
      </w:r>
      <w:r>
        <w:t xml:space="preserve"> </w:t>
      </w:r>
      <w:r>
        <w:rPr>
          <w:spacing w:val="-1"/>
        </w:rPr>
        <w:t>is</w:t>
      </w:r>
      <w:r>
        <w:rPr>
          <w:spacing w:val="-2"/>
        </w:rPr>
        <w:t xml:space="preserve"> </w:t>
      </w:r>
      <w:r>
        <w:rPr>
          <w:spacing w:val="-1"/>
        </w:rPr>
        <w:t>the</w:t>
      </w:r>
      <w:r>
        <w:rPr>
          <w:spacing w:val="1"/>
        </w:rPr>
        <w:t xml:space="preserve"> </w:t>
      </w:r>
      <w:r>
        <w:rPr>
          <w:spacing w:val="-1"/>
        </w:rPr>
        <w:t>Soul</w:t>
      </w:r>
      <w:r>
        <w:t xml:space="preserve"> </w:t>
      </w:r>
      <w:r>
        <w:rPr>
          <w:spacing w:val="-1"/>
        </w:rPr>
        <w:t>Infused</w:t>
      </w:r>
      <w:r>
        <w:rPr>
          <w:spacing w:val="-2"/>
        </w:rPr>
        <w:t xml:space="preserve"> </w:t>
      </w:r>
      <w:r>
        <w:rPr>
          <w:spacing w:val="-1"/>
        </w:rPr>
        <w:t>personality.</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31"/>
      </w:pPr>
      <w:r>
        <w:rPr>
          <w:spacing w:val="-1"/>
        </w:rPr>
        <w:t>The</w:t>
      </w:r>
      <w:r>
        <w:t xml:space="preserve"> act </w:t>
      </w:r>
      <w:r>
        <w:rPr>
          <w:spacing w:val="-1"/>
        </w:rPr>
        <w:t>is</w:t>
      </w:r>
      <w:r>
        <w:t xml:space="preserve"> </w:t>
      </w:r>
      <w:r>
        <w:rPr>
          <w:spacing w:val="-1"/>
        </w:rPr>
        <w:t>very</w:t>
      </w:r>
      <w:r>
        <w:rPr>
          <w:spacing w:val="-2"/>
        </w:rPr>
        <w:t xml:space="preserve"> </w:t>
      </w:r>
      <w:r>
        <w:rPr>
          <w:spacing w:val="-1"/>
        </w:rPr>
        <w:t>similar</w:t>
      </w:r>
      <w:r>
        <w:t xml:space="preserve"> </w:t>
      </w:r>
      <w:r>
        <w:rPr>
          <w:spacing w:val="-1"/>
        </w:rPr>
        <w:t>in action to the</w:t>
      </w:r>
      <w:r>
        <w:t xml:space="preserve"> </w:t>
      </w:r>
      <w:r>
        <w:rPr>
          <w:spacing w:val="-1"/>
        </w:rPr>
        <w:t>Shamanistic</w:t>
      </w:r>
      <w:r>
        <w:t xml:space="preserve"> </w:t>
      </w:r>
      <w:r>
        <w:rPr>
          <w:spacing w:val="-1"/>
        </w:rPr>
        <w:t>"Soul</w:t>
      </w:r>
      <w:r>
        <w:t xml:space="preserve"> </w:t>
      </w:r>
      <w:r>
        <w:rPr>
          <w:spacing w:val="-1"/>
        </w:rPr>
        <w:t>Retrieval"</w:t>
      </w:r>
      <w:r>
        <w:rPr>
          <w:spacing w:val="32"/>
        </w:rPr>
        <w:t xml:space="preserve"> </w:t>
      </w:r>
      <w:r>
        <w:rPr>
          <w:spacing w:val="-1"/>
        </w:rPr>
        <w:t>where the</w:t>
      </w:r>
      <w:r>
        <w:t xml:space="preserve"> </w:t>
      </w:r>
      <w:r>
        <w:rPr>
          <w:spacing w:val="-1"/>
        </w:rPr>
        <w:t xml:space="preserve">Shaman acts </w:t>
      </w:r>
      <w:r>
        <w:t>to</w:t>
      </w:r>
      <w:r>
        <w:rPr>
          <w:spacing w:val="-1"/>
        </w:rPr>
        <w:t xml:space="preserve"> heal </w:t>
      </w:r>
      <w:r>
        <w:t>and</w:t>
      </w:r>
      <w:r>
        <w:rPr>
          <w:spacing w:val="-1"/>
        </w:rPr>
        <w:t xml:space="preserve"> bring</w:t>
      </w:r>
      <w:r>
        <w:t xml:space="preserve"> </w:t>
      </w:r>
      <w:r>
        <w:rPr>
          <w:spacing w:val="-1"/>
        </w:rPr>
        <w:t>back the</w:t>
      </w:r>
      <w:r>
        <w:t xml:space="preserve"> </w:t>
      </w:r>
      <w:r>
        <w:rPr>
          <w:spacing w:val="-1"/>
        </w:rPr>
        <w:t>split</w:t>
      </w:r>
      <w:r>
        <w:t xml:space="preserve"> </w:t>
      </w:r>
      <w:r>
        <w:rPr>
          <w:spacing w:val="-1"/>
        </w:rPr>
        <w:t>off</w:t>
      </w:r>
      <w:r>
        <w:rPr>
          <w:spacing w:val="-2"/>
        </w:rPr>
        <w:t xml:space="preserve"> </w:t>
      </w:r>
      <w:r>
        <w:rPr>
          <w:spacing w:val="-1"/>
        </w:rPr>
        <w:t>parts</w:t>
      </w:r>
      <w:r>
        <w:t xml:space="preserve"> of</w:t>
      </w:r>
    </w:p>
    <w:p w:rsidR="00EA20B7" w:rsidRDefault="00EA20B7">
      <w:pPr>
        <w:sectPr w:rsidR="00EA20B7">
          <w:pgSz w:w="8640" w:h="12960"/>
          <w:pgMar w:top="960" w:right="900" w:bottom="900" w:left="900" w:header="0" w:footer="712" w:gutter="0"/>
          <w:cols w:space="720"/>
        </w:sectPr>
      </w:pPr>
    </w:p>
    <w:p w:rsidR="00EA20B7" w:rsidRDefault="00877DD6">
      <w:pPr>
        <w:pStyle w:val="Corpodetexto"/>
        <w:spacing w:before="49"/>
      </w:pPr>
      <w:r>
        <w:rPr>
          <w:spacing w:val="-1"/>
        </w:rPr>
        <w:lastRenderedPageBreak/>
        <w:t>the</w:t>
      </w:r>
      <w:r>
        <w:t xml:space="preserve"> </w:t>
      </w:r>
      <w:r>
        <w:rPr>
          <w:spacing w:val="-1"/>
        </w:rPr>
        <w:t xml:space="preserve">Soul </w:t>
      </w:r>
      <w:r>
        <w:t>to</w:t>
      </w:r>
      <w:r>
        <w:rPr>
          <w:spacing w:val="-2"/>
        </w:rPr>
        <w:t xml:space="preserve"> </w:t>
      </w:r>
      <w:r>
        <w:rPr>
          <w:spacing w:val="-1"/>
        </w:rPr>
        <w:t>the</w:t>
      </w:r>
      <w:r>
        <w:t xml:space="preserve"> </w:t>
      </w:r>
      <w:r>
        <w:rPr>
          <w:spacing w:val="-1"/>
        </w:rPr>
        <w:t>sound</w:t>
      </w:r>
      <w:r>
        <w:t xml:space="preserve"> of</w:t>
      </w:r>
      <w:r>
        <w:rPr>
          <w:spacing w:val="-1"/>
        </w:rPr>
        <w:t xml:space="preserve"> </w:t>
      </w:r>
      <w:r>
        <w:t xml:space="preserve">a </w:t>
      </w:r>
      <w:r>
        <w:rPr>
          <w:spacing w:val="-2"/>
        </w:rPr>
        <w:t>Drum.</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31"/>
      </w:pPr>
      <w:r>
        <w:rPr>
          <w:spacing w:val="-1"/>
        </w:rPr>
        <w:t>The</w:t>
      </w:r>
      <w:r>
        <w:t xml:space="preserve"> </w:t>
      </w:r>
      <w:r>
        <w:rPr>
          <w:spacing w:val="-1"/>
        </w:rPr>
        <w:t>difference</w:t>
      </w:r>
      <w:r>
        <w:t xml:space="preserve"> is</w:t>
      </w:r>
      <w:r>
        <w:rPr>
          <w:spacing w:val="-1"/>
        </w:rPr>
        <w:t xml:space="preserve"> that</w:t>
      </w:r>
      <w:r>
        <w:t xml:space="preserve"> </w:t>
      </w:r>
      <w:r>
        <w:rPr>
          <w:spacing w:val="-1"/>
        </w:rPr>
        <w:t>in Energy</w:t>
      </w:r>
      <w:r>
        <w:rPr>
          <w:spacing w:val="-2"/>
        </w:rPr>
        <w:t xml:space="preserve"> </w:t>
      </w:r>
      <w:r>
        <w:rPr>
          <w:spacing w:val="-1"/>
        </w:rPr>
        <w:t>Enhancement</w:t>
      </w:r>
      <w:r>
        <w:t xml:space="preserve"> </w:t>
      </w:r>
      <w:r>
        <w:rPr>
          <w:spacing w:val="-2"/>
        </w:rPr>
        <w:t>we</w:t>
      </w:r>
      <w:r>
        <w:rPr>
          <w:spacing w:val="1"/>
        </w:rPr>
        <w:t xml:space="preserve"> </w:t>
      </w:r>
      <w:r>
        <w:rPr>
          <w:spacing w:val="-1"/>
        </w:rPr>
        <w:t>teach</w:t>
      </w:r>
      <w:r>
        <w:t xml:space="preserve"> </w:t>
      </w:r>
      <w:r>
        <w:rPr>
          <w:spacing w:val="-1"/>
        </w:rPr>
        <w:t>you</w:t>
      </w:r>
      <w:r>
        <w:rPr>
          <w:spacing w:val="-2"/>
        </w:rPr>
        <w:t xml:space="preserve"> </w:t>
      </w:r>
      <w:r>
        <w:t>how</w:t>
      </w:r>
      <w:r>
        <w:rPr>
          <w:spacing w:val="-3"/>
        </w:rPr>
        <w:t xml:space="preserve"> </w:t>
      </w:r>
      <w:r>
        <w:t>to</w:t>
      </w:r>
      <w:r>
        <w:rPr>
          <w:spacing w:val="39"/>
        </w:rPr>
        <w:t xml:space="preserve"> </w:t>
      </w:r>
      <w:r>
        <w:rPr>
          <w:spacing w:val="-1"/>
        </w:rPr>
        <w:t>do</w:t>
      </w:r>
      <w:r>
        <w:t xml:space="preserve"> </w:t>
      </w:r>
      <w:r>
        <w:rPr>
          <w:spacing w:val="-1"/>
        </w:rPr>
        <w:t>it</w:t>
      </w:r>
      <w:r>
        <w:rPr>
          <w:spacing w:val="1"/>
        </w:rPr>
        <w:t xml:space="preserve"> </w:t>
      </w:r>
      <w:r>
        <w:rPr>
          <w:spacing w:val="-1"/>
        </w:rPr>
        <w:t>for</w:t>
      </w:r>
      <w:r>
        <w:t xml:space="preserve"> </w:t>
      </w:r>
      <w:r>
        <w:rPr>
          <w:spacing w:val="-1"/>
        </w:rPr>
        <w:t>yourselves.</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131"/>
      </w:pPr>
      <w:r>
        <w:rPr>
          <w:spacing w:val="-1"/>
        </w:rPr>
        <w:t>You don't</w:t>
      </w:r>
      <w:r>
        <w:t xml:space="preserve"> </w:t>
      </w:r>
      <w:r>
        <w:rPr>
          <w:spacing w:val="-1"/>
        </w:rPr>
        <w:t xml:space="preserve">always </w:t>
      </w:r>
      <w:r>
        <w:t xml:space="preserve">have </w:t>
      </w:r>
      <w:r>
        <w:rPr>
          <w:spacing w:val="-1"/>
        </w:rPr>
        <w:t>to</w:t>
      </w:r>
      <w:r>
        <w:t xml:space="preserve"> </w:t>
      </w:r>
      <w:r>
        <w:rPr>
          <w:spacing w:val="-1"/>
        </w:rPr>
        <w:t>be</w:t>
      </w:r>
      <w:r>
        <w:t xml:space="preserve"> </w:t>
      </w:r>
      <w:r>
        <w:rPr>
          <w:spacing w:val="-1"/>
        </w:rPr>
        <w:t xml:space="preserve">depending on </w:t>
      </w:r>
      <w:r>
        <w:t xml:space="preserve">a </w:t>
      </w:r>
      <w:r>
        <w:rPr>
          <w:spacing w:val="-1"/>
        </w:rPr>
        <w:t xml:space="preserve">Doctor </w:t>
      </w:r>
      <w:r>
        <w:t>or</w:t>
      </w:r>
      <w:r>
        <w:rPr>
          <w:spacing w:val="-1"/>
        </w:rPr>
        <w:t xml:space="preserve"> Shaman</w:t>
      </w:r>
      <w:r>
        <w:t xml:space="preserve"> </w:t>
      </w:r>
      <w:r>
        <w:rPr>
          <w:spacing w:val="-1"/>
        </w:rPr>
        <w:t>and</w:t>
      </w:r>
      <w:r>
        <w:rPr>
          <w:spacing w:val="43"/>
        </w:rPr>
        <w:t xml:space="preserve"> </w:t>
      </w:r>
      <w:r>
        <w:rPr>
          <w:spacing w:val="-1"/>
        </w:rPr>
        <w:t>paying their fees. Yet</w:t>
      </w:r>
      <w:r>
        <w:rPr>
          <w:spacing w:val="2"/>
        </w:rPr>
        <w:t xml:space="preserve"> </w:t>
      </w:r>
      <w:r>
        <w:rPr>
          <w:spacing w:val="-2"/>
        </w:rPr>
        <w:t>we</w:t>
      </w:r>
      <w:r>
        <w:t xml:space="preserve"> </w:t>
      </w:r>
      <w:r>
        <w:rPr>
          <w:spacing w:val="-1"/>
        </w:rPr>
        <w:t>are always</w:t>
      </w:r>
      <w:r>
        <w:t xml:space="preserve"> </w:t>
      </w:r>
      <w:r>
        <w:rPr>
          <w:spacing w:val="-1"/>
        </w:rPr>
        <w:t>here</w:t>
      </w:r>
      <w:r>
        <w:rPr>
          <w:spacing w:val="1"/>
        </w:rPr>
        <w:t xml:space="preserve"> </w:t>
      </w:r>
      <w:r>
        <w:rPr>
          <w:spacing w:val="-1"/>
        </w:rPr>
        <w:t>for</w:t>
      </w:r>
      <w:r>
        <w:t xml:space="preserve"> </w:t>
      </w:r>
      <w:r>
        <w:rPr>
          <w:spacing w:val="-2"/>
        </w:rPr>
        <w:t>you.</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131"/>
      </w:pPr>
      <w:r>
        <w:rPr>
          <w:spacing w:val="-1"/>
        </w:rPr>
        <w:t xml:space="preserve">There </w:t>
      </w:r>
      <w:r>
        <w:t>are</w:t>
      </w:r>
      <w:r>
        <w:rPr>
          <w:spacing w:val="-1"/>
        </w:rPr>
        <w:t xml:space="preserve"> </w:t>
      </w:r>
      <w:r>
        <w:t>energy</w:t>
      </w:r>
      <w:r>
        <w:rPr>
          <w:spacing w:val="-2"/>
        </w:rPr>
        <w:t xml:space="preserve"> </w:t>
      </w:r>
      <w:r>
        <w:t>centers</w:t>
      </w:r>
      <w:r>
        <w:rPr>
          <w:spacing w:val="-2"/>
        </w:rPr>
        <w:t xml:space="preserve"> </w:t>
      </w:r>
      <w:r>
        <w:rPr>
          <w:spacing w:val="-1"/>
        </w:rPr>
        <w:t xml:space="preserve">higher </w:t>
      </w:r>
      <w:r>
        <w:t>than</w:t>
      </w:r>
      <w:r>
        <w:rPr>
          <w:spacing w:val="-2"/>
        </w:rPr>
        <w:t xml:space="preserve"> </w:t>
      </w:r>
      <w:r>
        <w:t xml:space="preserve">the </w:t>
      </w:r>
      <w:r>
        <w:rPr>
          <w:spacing w:val="-1"/>
        </w:rPr>
        <w:t>Soul</w:t>
      </w:r>
      <w:r>
        <w:t xml:space="preserve"> on</w:t>
      </w:r>
      <w:r>
        <w:rPr>
          <w:spacing w:val="-1"/>
        </w:rPr>
        <w:t xml:space="preserve"> </w:t>
      </w:r>
      <w:r>
        <w:t>the</w:t>
      </w:r>
      <w:r>
        <w:rPr>
          <w:spacing w:val="1"/>
        </w:rPr>
        <w:t xml:space="preserve"> </w:t>
      </w:r>
      <w:r>
        <w:rPr>
          <w:spacing w:val="-2"/>
        </w:rPr>
        <w:t xml:space="preserve">way </w:t>
      </w:r>
      <w:r>
        <w:t>to</w:t>
      </w:r>
      <w:r>
        <w:rPr>
          <w:spacing w:val="-1"/>
        </w:rPr>
        <w:t xml:space="preserve"> </w:t>
      </w:r>
      <w:r>
        <w:t>the</w:t>
      </w:r>
      <w:r>
        <w:rPr>
          <w:spacing w:val="30"/>
        </w:rPr>
        <w:t xml:space="preserve"> </w:t>
      </w:r>
      <w:r>
        <w:rPr>
          <w:spacing w:val="-1"/>
        </w:rPr>
        <w:t xml:space="preserve">"Spring </w:t>
      </w:r>
      <w:r>
        <w:t>at</w:t>
      </w:r>
      <w:r>
        <w:rPr>
          <w:spacing w:val="-1"/>
        </w:rPr>
        <w:t xml:space="preserve"> the top </w:t>
      </w:r>
      <w:r>
        <w:t>of</w:t>
      </w:r>
      <w:r>
        <w:rPr>
          <w:spacing w:val="-1"/>
        </w:rPr>
        <w:t xml:space="preserve"> the Mountain".</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318"/>
      </w:pPr>
      <w:r>
        <w:rPr>
          <w:spacing w:val="-1"/>
        </w:rPr>
        <w:t>One,</w:t>
      </w:r>
      <w:r>
        <w:rPr>
          <w:spacing w:val="-2"/>
        </w:rPr>
        <w:t xml:space="preserve"> </w:t>
      </w:r>
      <w:r>
        <w:rPr>
          <w:spacing w:val="-1"/>
        </w:rPr>
        <w:t>the</w:t>
      </w:r>
      <w:r>
        <w:t xml:space="preserve"> </w:t>
      </w:r>
      <w:r>
        <w:rPr>
          <w:spacing w:val="-2"/>
        </w:rPr>
        <w:t>Group</w:t>
      </w:r>
      <w:r>
        <w:t xml:space="preserve"> </w:t>
      </w:r>
      <w:r>
        <w:rPr>
          <w:spacing w:val="-2"/>
        </w:rPr>
        <w:t>Soul</w:t>
      </w:r>
      <w:r>
        <w:t xml:space="preserve"> </w:t>
      </w:r>
      <w:r>
        <w:rPr>
          <w:spacing w:val="-1"/>
        </w:rPr>
        <w:t>is</w:t>
      </w:r>
      <w:r>
        <w:rPr>
          <w:spacing w:val="1"/>
        </w:rPr>
        <w:t xml:space="preserve"> </w:t>
      </w:r>
      <w:r>
        <w:rPr>
          <w:spacing w:val="-1"/>
        </w:rPr>
        <w:t>called</w:t>
      </w:r>
      <w:r>
        <w:rPr>
          <w:spacing w:val="-2"/>
        </w:rPr>
        <w:t xml:space="preserve"> </w:t>
      </w:r>
      <w:r>
        <w:rPr>
          <w:spacing w:val="-1"/>
        </w:rPr>
        <w:t>the</w:t>
      </w:r>
      <w:r>
        <w:rPr>
          <w:spacing w:val="1"/>
        </w:rPr>
        <w:t xml:space="preserve"> </w:t>
      </w:r>
      <w:r>
        <w:rPr>
          <w:spacing w:val="-1"/>
        </w:rPr>
        <w:t>Monad</w:t>
      </w:r>
      <w:r>
        <w:t xml:space="preserve"> </w:t>
      </w:r>
      <w:r>
        <w:rPr>
          <w:spacing w:val="-1"/>
        </w:rPr>
        <w:t>and</w:t>
      </w:r>
      <w:r>
        <w:rPr>
          <w:spacing w:val="-2"/>
        </w:rPr>
        <w:t xml:space="preserve"> </w:t>
      </w:r>
      <w:r>
        <w:rPr>
          <w:spacing w:val="-1"/>
        </w:rPr>
        <w:t>consists</w:t>
      </w:r>
      <w:r>
        <w:rPr>
          <w:spacing w:val="-2"/>
        </w:rPr>
        <w:t xml:space="preserve"> </w:t>
      </w:r>
      <w:r>
        <w:rPr>
          <w:spacing w:val="-1"/>
        </w:rPr>
        <w:t>of</w:t>
      </w:r>
      <w:r>
        <w:rPr>
          <w:spacing w:val="-2"/>
        </w:rPr>
        <w:t xml:space="preserve"> </w:t>
      </w:r>
      <w:r>
        <w:rPr>
          <w:spacing w:val="-1"/>
        </w:rPr>
        <w:t>all</w:t>
      </w:r>
      <w:r>
        <w:rPr>
          <w:spacing w:val="-2"/>
        </w:rPr>
        <w:t xml:space="preserve"> </w:t>
      </w:r>
      <w:r>
        <w:rPr>
          <w:spacing w:val="-1"/>
        </w:rPr>
        <w:t>the</w:t>
      </w:r>
      <w:r>
        <w:rPr>
          <w:spacing w:val="44"/>
        </w:rPr>
        <w:t xml:space="preserve"> </w:t>
      </w:r>
      <w:r>
        <w:rPr>
          <w:spacing w:val="-1"/>
        </w:rPr>
        <w:t>souls</w:t>
      </w:r>
      <w:r>
        <w:t xml:space="preserve"> </w:t>
      </w:r>
      <w:r>
        <w:rPr>
          <w:spacing w:val="-1"/>
        </w:rPr>
        <w:t>on this</w:t>
      </w:r>
      <w:r>
        <w:t xml:space="preserve"> </w:t>
      </w:r>
      <w:r>
        <w:rPr>
          <w:spacing w:val="-1"/>
        </w:rPr>
        <w:t>planet</w:t>
      </w:r>
      <w:r>
        <w:rPr>
          <w:spacing w:val="1"/>
        </w:rPr>
        <w:t xml:space="preserve"> </w:t>
      </w:r>
      <w:r>
        <w:rPr>
          <w:spacing w:val="-2"/>
        </w:rPr>
        <w:t>which</w:t>
      </w:r>
      <w:r>
        <w:rPr>
          <w:spacing w:val="-1"/>
        </w:rPr>
        <w:t xml:space="preserve"> </w:t>
      </w:r>
      <w:r>
        <w:rPr>
          <w:spacing w:val="-2"/>
        </w:rPr>
        <w:t>comprise</w:t>
      </w:r>
      <w:r>
        <w:rPr>
          <w:spacing w:val="-1"/>
        </w:rPr>
        <w:t xml:space="preserve"> the</w:t>
      </w:r>
      <w:r>
        <w:t xml:space="preserve"> </w:t>
      </w:r>
      <w:r>
        <w:rPr>
          <w:spacing w:val="-1"/>
        </w:rPr>
        <w:t>group</w:t>
      </w:r>
      <w:r>
        <w:t xml:space="preserve"> </w:t>
      </w:r>
      <w:r>
        <w:rPr>
          <w:spacing w:val="-1"/>
        </w:rPr>
        <w:t>and the</w:t>
      </w:r>
      <w:r>
        <w:t xml:space="preserve"> </w:t>
      </w:r>
      <w:r>
        <w:rPr>
          <w:spacing w:val="-1"/>
        </w:rPr>
        <w:t>reflections</w:t>
      </w:r>
      <w:r>
        <w:rPr>
          <w:spacing w:val="36"/>
        </w:rPr>
        <w:t xml:space="preserve"> </w:t>
      </w:r>
      <w:r>
        <w:t>of</w:t>
      </w:r>
      <w:r>
        <w:rPr>
          <w:spacing w:val="-1"/>
        </w:rPr>
        <w:t xml:space="preserve"> those</w:t>
      </w:r>
      <w:r>
        <w:t xml:space="preserve"> </w:t>
      </w:r>
      <w:r>
        <w:rPr>
          <w:spacing w:val="-1"/>
        </w:rPr>
        <w:t>souls.</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131"/>
      </w:pPr>
      <w:r>
        <w:rPr>
          <w:spacing w:val="-1"/>
        </w:rPr>
        <w:t>As</w:t>
      </w:r>
      <w:r>
        <w:t xml:space="preserve"> I </w:t>
      </w:r>
      <w:r>
        <w:rPr>
          <w:spacing w:val="-1"/>
        </w:rPr>
        <w:t>often</w:t>
      </w:r>
      <w:r>
        <w:t xml:space="preserve"> </w:t>
      </w:r>
      <w:r>
        <w:rPr>
          <w:spacing w:val="-1"/>
        </w:rPr>
        <w:t>say,</w:t>
      </w:r>
      <w:r>
        <w:t xml:space="preserve"> </w:t>
      </w:r>
      <w:r>
        <w:rPr>
          <w:spacing w:val="-1"/>
        </w:rPr>
        <w:t>Enlightenment</w:t>
      </w:r>
      <w:r>
        <w:rPr>
          <w:spacing w:val="2"/>
        </w:rPr>
        <w:t xml:space="preserve"> </w:t>
      </w:r>
      <w:r>
        <w:rPr>
          <w:spacing w:val="-1"/>
        </w:rPr>
        <w:t>is only</w:t>
      </w:r>
      <w:r>
        <w:rPr>
          <w:spacing w:val="-3"/>
        </w:rPr>
        <w:t xml:space="preserve"> </w:t>
      </w:r>
      <w:r>
        <w:rPr>
          <w:spacing w:val="-1"/>
        </w:rPr>
        <w:t>the</w:t>
      </w:r>
      <w:r>
        <w:t xml:space="preserve"> </w:t>
      </w:r>
      <w:r>
        <w:rPr>
          <w:spacing w:val="-1"/>
        </w:rPr>
        <w:t>First</w:t>
      </w:r>
      <w:r>
        <w:t xml:space="preserve"> </w:t>
      </w:r>
      <w:r>
        <w:rPr>
          <w:spacing w:val="-1"/>
        </w:rPr>
        <w:t>Dan.</w:t>
      </w:r>
      <w:r>
        <w:t xml:space="preserve"> </w:t>
      </w:r>
      <w:r>
        <w:rPr>
          <w:spacing w:val="-1"/>
        </w:rPr>
        <w:t>That</w:t>
      </w:r>
      <w:r>
        <w:t xml:space="preserve"> </w:t>
      </w:r>
      <w:r>
        <w:rPr>
          <w:spacing w:val="-1"/>
        </w:rPr>
        <w:t>is</w:t>
      </w:r>
      <w:r>
        <w:t xml:space="preserve"> </w:t>
      </w:r>
      <w:r>
        <w:rPr>
          <w:spacing w:val="-1"/>
        </w:rPr>
        <w:t>when you</w:t>
      </w:r>
      <w:r>
        <w:rPr>
          <w:spacing w:val="27"/>
        </w:rPr>
        <w:t xml:space="preserve"> </w:t>
      </w:r>
      <w:r>
        <w:rPr>
          <w:spacing w:val="-2"/>
        </w:rPr>
        <w:t>become</w:t>
      </w:r>
      <w:r>
        <w:rPr>
          <w:spacing w:val="1"/>
        </w:rPr>
        <w:t xml:space="preserve"> </w:t>
      </w:r>
      <w:r>
        <w:t xml:space="preserve">a </w:t>
      </w:r>
      <w:r>
        <w:rPr>
          <w:spacing w:val="-2"/>
        </w:rPr>
        <w:t>Soul</w:t>
      </w:r>
      <w:r>
        <w:t xml:space="preserve"> </w:t>
      </w:r>
      <w:r>
        <w:rPr>
          <w:spacing w:val="-1"/>
        </w:rPr>
        <w:t>Infused personality,</w:t>
      </w:r>
      <w:r>
        <w:t xml:space="preserve"> </w:t>
      </w:r>
      <w:r>
        <w:rPr>
          <w:spacing w:val="-1"/>
        </w:rPr>
        <w:t>when</w:t>
      </w:r>
      <w:r>
        <w:t xml:space="preserve"> </w:t>
      </w:r>
      <w:r>
        <w:rPr>
          <w:spacing w:val="-1"/>
        </w:rPr>
        <w:t>you</w:t>
      </w:r>
      <w:r>
        <w:rPr>
          <w:spacing w:val="-2"/>
        </w:rPr>
        <w:t xml:space="preserve"> </w:t>
      </w:r>
      <w:r>
        <w:rPr>
          <w:spacing w:val="-1"/>
        </w:rPr>
        <w:t>have</w:t>
      </w:r>
      <w:r>
        <w:t xml:space="preserve"> </w:t>
      </w:r>
      <w:r>
        <w:rPr>
          <w:spacing w:val="-1"/>
        </w:rPr>
        <w:t>to</w:t>
      </w:r>
      <w:r>
        <w:t xml:space="preserve"> </w:t>
      </w:r>
      <w:r>
        <w:rPr>
          <w:spacing w:val="-1"/>
        </w:rPr>
        <w:t>integrate all</w:t>
      </w:r>
      <w:r>
        <w:rPr>
          <w:spacing w:val="28"/>
        </w:rPr>
        <w:t xml:space="preserve"> </w:t>
      </w:r>
      <w:r>
        <w:rPr>
          <w:spacing w:val="-1"/>
        </w:rPr>
        <w:t>the</w:t>
      </w:r>
      <w:r>
        <w:t xml:space="preserve"> </w:t>
      </w:r>
      <w:r>
        <w:rPr>
          <w:spacing w:val="-1"/>
        </w:rPr>
        <w:t>sub-personalities</w:t>
      </w:r>
      <w:r>
        <w:rPr>
          <w:spacing w:val="-2"/>
        </w:rPr>
        <w:t xml:space="preserve"> </w:t>
      </w:r>
      <w:r>
        <w:rPr>
          <w:spacing w:val="-1"/>
        </w:rPr>
        <w:t>back</w:t>
      </w:r>
      <w:r>
        <w:t xml:space="preserve"> </w:t>
      </w:r>
      <w:r>
        <w:rPr>
          <w:spacing w:val="-1"/>
        </w:rPr>
        <w:t>into</w:t>
      </w:r>
      <w:r>
        <w:rPr>
          <w:spacing w:val="-2"/>
        </w:rPr>
        <w:t xml:space="preserve"> </w:t>
      </w:r>
      <w:r>
        <w:rPr>
          <w:spacing w:val="-1"/>
        </w:rPr>
        <w:t>the Soul Central</w:t>
      </w:r>
      <w:r>
        <w:rPr>
          <w:spacing w:val="-2"/>
        </w:rPr>
        <w:t xml:space="preserve"> Stem,</w:t>
      </w:r>
      <w:r>
        <w:t xml:space="preserve"> </w:t>
      </w:r>
      <w:r>
        <w:rPr>
          <w:spacing w:val="-1"/>
        </w:rPr>
        <w:t>yet</w:t>
      </w:r>
      <w:r>
        <w:t xml:space="preserve"> </w:t>
      </w:r>
      <w:r>
        <w:rPr>
          <w:spacing w:val="-1"/>
        </w:rPr>
        <w:t>the next</w:t>
      </w:r>
      <w:r>
        <w:rPr>
          <w:spacing w:val="67"/>
        </w:rPr>
        <w:t xml:space="preserve"> </w:t>
      </w:r>
      <w:r>
        <w:rPr>
          <w:spacing w:val="-1"/>
        </w:rPr>
        <w:t>Initiation</w:t>
      </w:r>
      <w:r>
        <w:t xml:space="preserve"> </w:t>
      </w:r>
      <w:r>
        <w:rPr>
          <w:spacing w:val="-1"/>
        </w:rPr>
        <w:t>or Dan</w:t>
      </w:r>
      <w:r>
        <w:t xml:space="preserve"> </w:t>
      </w:r>
      <w:r>
        <w:rPr>
          <w:spacing w:val="-1"/>
        </w:rPr>
        <w:t>is</w:t>
      </w:r>
      <w:r>
        <w:t xml:space="preserve"> </w:t>
      </w:r>
      <w:r>
        <w:rPr>
          <w:spacing w:val="-1"/>
        </w:rPr>
        <w:t>where</w:t>
      </w:r>
      <w:r>
        <w:rPr>
          <w:spacing w:val="1"/>
        </w:rPr>
        <w:t xml:space="preserve"> </w:t>
      </w:r>
      <w:r>
        <w:rPr>
          <w:spacing w:val="-1"/>
        </w:rPr>
        <w:t>you</w:t>
      </w:r>
      <w:r>
        <w:rPr>
          <w:spacing w:val="-2"/>
        </w:rPr>
        <w:t xml:space="preserve"> become</w:t>
      </w:r>
      <w:r>
        <w:rPr>
          <w:spacing w:val="1"/>
        </w:rPr>
        <w:t xml:space="preserve"> </w:t>
      </w:r>
      <w:r>
        <w:t xml:space="preserve">a </w:t>
      </w:r>
      <w:r>
        <w:rPr>
          <w:spacing w:val="-1"/>
        </w:rPr>
        <w:t>Monad infused</w:t>
      </w:r>
      <w:r>
        <w:rPr>
          <w:spacing w:val="1"/>
        </w:rPr>
        <w:t xml:space="preserve"> </w:t>
      </w:r>
      <w:r>
        <w:rPr>
          <w:spacing w:val="-1"/>
        </w:rPr>
        <w:t>Personality.</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60"/>
      </w:pPr>
      <w:r>
        <w:t xml:space="preserve">In </w:t>
      </w:r>
      <w:r>
        <w:rPr>
          <w:spacing w:val="-1"/>
        </w:rPr>
        <w:t xml:space="preserve">order </w:t>
      </w:r>
      <w:r>
        <w:t xml:space="preserve">to </w:t>
      </w:r>
      <w:r>
        <w:rPr>
          <w:spacing w:val="-1"/>
        </w:rPr>
        <w:t>become</w:t>
      </w:r>
      <w:r>
        <w:t xml:space="preserve"> a </w:t>
      </w:r>
      <w:r>
        <w:rPr>
          <w:spacing w:val="-1"/>
        </w:rPr>
        <w:t>Monad</w:t>
      </w:r>
      <w:r>
        <w:t xml:space="preserve"> </w:t>
      </w:r>
      <w:r>
        <w:rPr>
          <w:spacing w:val="-1"/>
        </w:rPr>
        <w:t>Infused Personality,</w:t>
      </w:r>
      <w:r>
        <w:t xml:space="preserve"> </w:t>
      </w:r>
      <w:r>
        <w:rPr>
          <w:spacing w:val="-1"/>
        </w:rPr>
        <w:t>similarly</w:t>
      </w:r>
      <w:r>
        <w:rPr>
          <w:spacing w:val="-2"/>
        </w:rPr>
        <w:t xml:space="preserve"> </w:t>
      </w:r>
      <w:r>
        <w:t>to</w:t>
      </w:r>
      <w:r>
        <w:rPr>
          <w:spacing w:val="-1"/>
        </w:rPr>
        <w:t xml:space="preserve"> </w:t>
      </w:r>
      <w:r>
        <w:t>the</w:t>
      </w:r>
      <w:r>
        <w:rPr>
          <w:spacing w:val="49"/>
        </w:rPr>
        <w:t xml:space="preserve"> </w:t>
      </w:r>
      <w:r>
        <w:rPr>
          <w:spacing w:val="-1"/>
        </w:rPr>
        <w:t>Soul</w:t>
      </w:r>
      <w:r>
        <w:t xml:space="preserve"> </w:t>
      </w:r>
      <w:r>
        <w:rPr>
          <w:spacing w:val="-1"/>
        </w:rPr>
        <w:t>infused</w:t>
      </w:r>
      <w:r>
        <w:t xml:space="preserve"> </w:t>
      </w:r>
      <w:r>
        <w:rPr>
          <w:spacing w:val="-1"/>
        </w:rPr>
        <w:t>Personality,</w:t>
      </w:r>
      <w:r>
        <w:t xml:space="preserve"> </w:t>
      </w:r>
      <w:r>
        <w:rPr>
          <w:spacing w:val="-1"/>
        </w:rPr>
        <w:t>where</w:t>
      </w:r>
      <w:r>
        <w:t xml:space="preserve"> </w:t>
      </w:r>
      <w:r>
        <w:rPr>
          <w:spacing w:val="-1"/>
        </w:rPr>
        <w:t xml:space="preserve">you have </w:t>
      </w:r>
      <w:r>
        <w:t>to</w:t>
      </w:r>
      <w:r>
        <w:rPr>
          <w:spacing w:val="-1"/>
        </w:rPr>
        <w:t xml:space="preserve"> heal</w:t>
      </w:r>
      <w:r>
        <w:rPr>
          <w:spacing w:val="-2"/>
        </w:rPr>
        <w:t xml:space="preserve"> </w:t>
      </w:r>
      <w:r>
        <w:t>and</w:t>
      </w:r>
      <w:r>
        <w:rPr>
          <w:spacing w:val="-1"/>
        </w:rPr>
        <w:t xml:space="preserve"> take</w:t>
      </w:r>
      <w:r>
        <w:t xml:space="preserve"> </w:t>
      </w:r>
      <w:r>
        <w:rPr>
          <w:spacing w:val="-1"/>
        </w:rPr>
        <w:t>back</w:t>
      </w:r>
      <w:r>
        <w:t xml:space="preserve"> all</w:t>
      </w:r>
      <w:r>
        <w:rPr>
          <w:spacing w:val="43"/>
        </w:rPr>
        <w:t xml:space="preserve"> </w:t>
      </w:r>
      <w:r>
        <w:rPr>
          <w:spacing w:val="-1"/>
        </w:rPr>
        <w:t>those</w:t>
      </w:r>
      <w:r>
        <w:rPr>
          <w:spacing w:val="1"/>
        </w:rPr>
        <w:t xml:space="preserve"> </w:t>
      </w:r>
      <w:r>
        <w:rPr>
          <w:spacing w:val="-1"/>
        </w:rPr>
        <w:t>painful</w:t>
      </w:r>
      <w:r>
        <w:t xml:space="preserve"> </w:t>
      </w:r>
      <w:r>
        <w:rPr>
          <w:spacing w:val="-1"/>
        </w:rPr>
        <w:t>sub</w:t>
      </w:r>
      <w:r>
        <w:t xml:space="preserve"> </w:t>
      </w:r>
      <w:r>
        <w:rPr>
          <w:spacing w:val="-1"/>
        </w:rPr>
        <w:t>personalities or</w:t>
      </w:r>
      <w:r>
        <w:rPr>
          <w:spacing w:val="1"/>
        </w:rPr>
        <w:t xml:space="preserve"> </w:t>
      </w:r>
      <w:r>
        <w:rPr>
          <w:spacing w:val="-1"/>
        </w:rPr>
        <w:t>Inner Children,</w:t>
      </w:r>
      <w:r>
        <w:t xml:space="preserve"> </w:t>
      </w:r>
      <w:r>
        <w:rPr>
          <w:spacing w:val="-2"/>
        </w:rPr>
        <w:t>we</w:t>
      </w:r>
      <w:r>
        <w:rPr>
          <w:spacing w:val="1"/>
        </w:rPr>
        <w:t xml:space="preserve"> </w:t>
      </w:r>
      <w:r>
        <w:rPr>
          <w:spacing w:val="-1"/>
        </w:rPr>
        <w:t>instead, at this</w:t>
      </w:r>
      <w:r>
        <w:rPr>
          <w:spacing w:val="22"/>
        </w:rPr>
        <w:t xml:space="preserve"> </w:t>
      </w:r>
      <w:r>
        <w:rPr>
          <w:spacing w:val="-1"/>
        </w:rPr>
        <w:t>stage,</w:t>
      </w:r>
      <w:r>
        <w:t xml:space="preserve"> </w:t>
      </w:r>
      <w:r>
        <w:rPr>
          <w:spacing w:val="-1"/>
        </w:rPr>
        <w:t>have</w:t>
      </w:r>
      <w:r>
        <w:t xml:space="preserve"> </w:t>
      </w:r>
      <w:r>
        <w:rPr>
          <w:spacing w:val="-1"/>
        </w:rPr>
        <w:t>to</w:t>
      </w:r>
      <w:r>
        <w:t xml:space="preserve"> </w:t>
      </w:r>
      <w:r>
        <w:rPr>
          <w:spacing w:val="-1"/>
        </w:rPr>
        <w:t>heal</w:t>
      </w:r>
      <w:r>
        <w:rPr>
          <w:spacing w:val="-2"/>
        </w:rPr>
        <w:t xml:space="preserve"> </w:t>
      </w:r>
      <w:r>
        <w:rPr>
          <w:spacing w:val="-1"/>
        </w:rPr>
        <w:t>all</w:t>
      </w:r>
      <w:r>
        <w:t xml:space="preserve"> </w:t>
      </w:r>
      <w:r>
        <w:rPr>
          <w:spacing w:val="-1"/>
        </w:rPr>
        <w:t>members</w:t>
      </w:r>
      <w:r>
        <w:rPr>
          <w:spacing w:val="-2"/>
        </w:rPr>
        <w:t xml:space="preserve"> </w:t>
      </w:r>
      <w:r>
        <w:rPr>
          <w:spacing w:val="-1"/>
        </w:rPr>
        <w:t>of</w:t>
      </w:r>
      <w:r>
        <w:t xml:space="preserve"> </w:t>
      </w:r>
      <w:r>
        <w:rPr>
          <w:spacing w:val="-2"/>
        </w:rPr>
        <w:t>our</w:t>
      </w:r>
      <w:r>
        <w:rPr>
          <w:spacing w:val="1"/>
        </w:rPr>
        <w:t xml:space="preserve"> </w:t>
      </w:r>
      <w:r>
        <w:rPr>
          <w:spacing w:val="-2"/>
        </w:rPr>
        <w:t>Soul</w:t>
      </w:r>
      <w:r>
        <w:t xml:space="preserve"> </w:t>
      </w:r>
      <w:r>
        <w:rPr>
          <w:spacing w:val="-2"/>
        </w:rPr>
        <w:t>Group.</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line="480" w:lineRule="auto"/>
        <w:ind w:right="3150"/>
      </w:pPr>
      <w:r>
        <w:rPr>
          <w:spacing w:val="-1"/>
        </w:rPr>
        <w:t>We have</w:t>
      </w:r>
      <w:r>
        <w:rPr>
          <w:spacing w:val="-2"/>
        </w:rPr>
        <w:t xml:space="preserve"> </w:t>
      </w:r>
      <w:r>
        <w:t>to</w:t>
      </w:r>
      <w:r>
        <w:rPr>
          <w:spacing w:val="-1"/>
        </w:rPr>
        <w:t xml:space="preserve"> make</w:t>
      </w:r>
      <w:r>
        <w:t xml:space="preserve"> them</w:t>
      </w:r>
      <w:r>
        <w:rPr>
          <w:spacing w:val="-2"/>
        </w:rPr>
        <w:t xml:space="preserve"> </w:t>
      </w:r>
      <w:r>
        <w:rPr>
          <w:spacing w:val="-1"/>
        </w:rPr>
        <w:t>Enlightened!!</w:t>
      </w:r>
      <w:r>
        <w:rPr>
          <w:spacing w:val="28"/>
        </w:rPr>
        <w:t xml:space="preserve"> </w:t>
      </w:r>
      <w:r>
        <w:rPr>
          <w:spacing w:val="-1"/>
        </w:rPr>
        <w:t>THIS</w:t>
      </w:r>
      <w:r>
        <w:t xml:space="preserve"> IS </w:t>
      </w:r>
      <w:r>
        <w:rPr>
          <w:spacing w:val="-1"/>
        </w:rPr>
        <w:t>The</w:t>
      </w:r>
      <w:r>
        <w:t xml:space="preserve"> force</w:t>
      </w:r>
      <w:r>
        <w:rPr>
          <w:spacing w:val="1"/>
        </w:rPr>
        <w:t xml:space="preserve"> </w:t>
      </w:r>
      <w:r>
        <w:rPr>
          <w:spacing w:val="-1"/>
        </w:rPr>
        <w:t xml:space="preserve">behind </w:t>
      </w:r>
      <w:r>
        <w:t>a</w:t>
      </w:r>
      <w:r>
        <w:rPr>
          <w:spacing w:val="-1"/>
        </w:rPr>
        <w:t xml:space="preserve"> Guru!!</w:t>
      </w:r>
    </w:p>
    <w:p w:rsidR="00EA20B7" w:rsidRDefault="00877DD6">
      <w:pPr>
        <w:pStyle w:val="Corpodetexto"/>
        <w:spacing w:before="6"/>
        <w:ind w:right="118"/>
      </w:pPr>
      <w:r>
        <w:rPr>
          <w:spacing w:val="-1"/>
        </w:rPr>
        <w:t>This</w:t>
      </w:r>
      <w:r>
        <w:t xml:space="preserve"> </w:t>
      </w:r>
      <w:r>
        <w:rPr>
          <w:spacing w:val="-1"/>
        </w:rPr>
        <w:t>act</w:t>
      </w:r>
      <w:r>
        <w:t xml:space="preserve"> </w:t>
      </w:r>
      <w:r>
        <w:rPr>
          <w:spacing w:val="-1"/>
        </w:rPr>
        <w:t>becomes</w:t>
      </w:r>
      <w:r>
        <w:t xml:space="preserve"> </w:t>
      </w:r>
      <w:r>
        <w:rPr>
          <w:spacing w:val="-1"/>
        </w:rPr>
        <w:t>more</w:t>
      </w:r>
      <w:r>
        <w:t xml:space="preserve"> </w:t>
      </w:r>
      <w:r>
        <w:rPr>
          <w:spacing w:val="-1"/>
        </w:rPr>
        <w:t>important than</w:t>
      </w:r>
      <w:r>
        <w:t xml:space="preserve"> life</w:t>
      </w:r>
      <w:r>
        <w:rPr>
          <w:spacing w:val="-1"/>
        </w:rPr>
        <w:t xml:space="preserve"> </w:t>
      </w:r>
      <w:r>
        <w:t>and</w:t>
      </w:r>
      <w:r>
        <w:rPr>
          <w:spacing w:val="-1"/>
        </w:rPr>
        <w:t xml:space="preserve"> death,</w:t>
      </w:r>
      <w:r>
        <w:rPr>
          <w:spacing w:val="-2"/>
        </w:rPr>
        <w:t xml:space="preserve"> </w:t>
      </w:r>
      <w:r>
        <w:t xml:space="preserve">as </w:t>
      </w:r>
      <w:r>
        <w:rPr>
          <w:spacing w:val="-2"/>
        </w:rPr>
        <w:t>we</w:t>
      </w:r>
      <w:r>
        <w:t xml:space="preserve"> </w:t>
      </w:r>
      <w:r>
        <w:rPr>
          <w:spacing w:val="-1"/>
        </w:rPr>
        <w:t>activate</w:t>
      </w:r>
      <w:r>
        <w:rPr>
          <w:spacing w:val="40"/>
        </w:rPr>
        <w:t xml:space="preserve"> </w:t>
      </w:r>
      <w:r>
        <w:rPr>
          <w:spacing w:val="-1"/>
        </w:rPr>
        <w:t xml:space="preserve">the archetype </w:t>
      </w:r>
      <w:r>
        <w:t>of</w:t>
      </w:r>
      <w:r>
        <w:rPr>
          <w:spacing w:val="-3"/>
        </w:rPr>
        <w:t xml:space="preserve"> </w:t>
      </w:r>
      <w:r>
        <w:rPr>
          <w:spacing w:val="-1"/>
        </w:rPr>
        <w:t>the</w:t>
      </w:r>
      <w:r>
        <w:t xml:space="preserve"> </w:t>
      </w:r>
      <w:r>
        <w:rPr>
          <w:spacing w:val="-1"/>
        </w:rPr>
        <w:t>Boddhisattva,</w:t>
      </w:r>
      <w:r>
        <w:t xml:space="preserve"> </w:t>
      </w:r>
      <w:r>
        <w:rPr>
          <w:spacing w:val="-2"/>
        </w:rPr>
        <w:t>who</w:t>
      </w:r>
      <w:r>
        <w:t xml:space="preserve"> </w:t>
      </w:r>
      <w:r>
        <w:rPr>
          <w:spacing w:val="-1"/>
        </w:rPr>
        <w:t>promises that</w:t>
      </w:r>
      <w:r>
        <w:rPr>
          <w:spacing w:val="1"/>
        </w:rPr>
        <w:t xml:space="preserve"> </w:t>
      </w:r>
      <w:r>
        <w:rPr>
          <w:spacing w:val="-1"/>
        </w:rPr>
        <w:t>when</w:t>
      </w:r>
      <w:r>
        <w:t xml:space="preserve"> </w:t>
      </w:r>
      <w:r>
        <w:rPr>
          <w:spacing w:val="5"/>
        </w:rPr>
        <w:t xml:space="preserve">          </w:t>
      </w:r>
      <w:r>
        <w:rPr>
          <w:spacing w:val="-1"/>
        </w:rPr>
        <w:t>he</w:t>
      </w:r>
      <w:r>
        <w:rPr>
          <w:spacing w:val="1"/>
        </w:rPr>
        <w:t xml:space="preserve"> </w:t>
      </w:r>
      <w:r>
        <w:rPr>
          <w:spacing w:val="-1"/>
        </w:rPr>
        <w:t>becomes</w:t>
      </w:r>
      <w:r>
        <w:t xml:space="preserve"> </w:t>
      </w:r>
      <w:r>
        <w:rPr>
          <w:spacing w:val="-1"/>
        </w:rPr>
        <w:t>enlightened</w:t>
      </w:r>
      <w:r>
        <w:rPr>
          <w:spacing w:val="-2"/>
        </w:rPr>
        <w:t xml:space="preserve"> </w:t>
      </w:r>
      <w:r>
        <w:rPr>
          <w:spacing w:val="-1"/>
        </w:rPr>
        <w:t>he</w:t>
      </w:r>
      <w:r>
        <w:rPr>
          <w:spacing w:val="1"/>
        </w:rPr>
        <w:t xml:space="preserve"> </w:t>
      </w:r>
      <w:r>
        <w:rPr>
          <w:spacing w:val="-2"/>
        </w:rPr>
        <w:t>will</w:t>
      </w:r>
      <w:r>
        <w:t xml:space="preserve"> </w:t>
      </w:r>
      <w:r>
        <w:rPr>
          <w:spacing w:val="-1"/>
        </w:rPr>
        <w:t>not</w:t>
      </w:r>
      <w:r>
        <w:rPr>
          <w:spacing w:val="2"/>
        </w:rPr>
        <w:t xml:space="preserve"> </w:t>
      </w:r>
      <w:r>
        <w:rPr>
          <w:spacing w:val="-1"/>
        </w:rPr>
        <w:t>leave</w:t>
      </w:r>
      <w:r>
        <w:t xml:space="preserve"> </w:t>
      </w:r>
      <w:r>
        <w:rPr>
          <w:spacing w:val="-1"/>
        </w:rPr>
        <w:t>this planet.</w:t>
      </w:r>
      <w:r>
        <w:t xml:space="preserve"> </w:t>
      </w:r>
      <w:r>
        <w:rPr>
          <w:spacing w:val="-1"/>
        </w:rPr>
        <w:t>Instead</w:t>
      </w:r>
      <w:r>
        <w:rPr>
          <w:spacing w:val="-2"/>
        </w:rPr>
        <w:t xml:space="preserve"> </w:t>
      </w:r>
      <w:r>
        <w:rPr>
          <w:spacing w:val="-1"/>
        </w:rPr>
        <w:t>he</w:t>
      </w:r>
      <w:r>
        <w:rPr>
          <w:spacing w:val="1"/>
        </w:rPr>
        <w:t xml:space="preserve"> </w:t>
      </w:r>
      <w:r>
        <w:rPr>
          <w:spacing w:val="-2"/>
        </w:rPr>
        <w:t>will</w:t>
      </w:r>
      <w:r>
        <w:rPr>
          <w:spacing w:val="30"/>
        </w:rPr>
        <w:t xml:space="preserve"> </w:t>
      </w:r>
      <w:r>
        <w:rPr>
          <w:spacing w:val="-1"/>
        </w:rPr>
        <w:t>wait</w:t>
      </w:r>
      <w:r>
        <w:rPr>
          <w:spacing w:val="2"/>
        </w:rPr>
        <w:t xml:space="preserve"> </w:t>
      </w:r>
      <w:r>
        <w:rPr>
          <w:spacing w:val="-1"/>
        </w:rPr>
        <w:t>until</w:t>
      </w:r>
      <w:r>
        <w:rPr>
          <w:spacing w:val="-2"/>
        </w:rPr>
        <w:t xml:space="preserve"> </w:t>
      </w:r>
      <w:r>
        <w:t>all</w:t>
      </w:r>
      <w:r>
        <w:rPr>
          <w:spacing w:val="-3"/>
        </w:rPr>
        <w:t xml:space="preserve"> </w:t>
      </w:r>
      <w:r>
        <w:rPr>
          <w:spacing w:val="-1"/>
        </w:rPr>
        <w:t>the</w:t>
      </w:r>
      <w:r>
        <w:rPr>
          <w:spacing w:val="1"/>
        </w:rPr>
        <w:t xml:space="preserve"> </w:t>
      </w:r>
      <w:r>
        <w:rPr>
          <w:spacing w:val="-1"/>
        </w:rPr>
        <w:t>people</w:t>
      </w:r>
      <w:r>
        <w:t xml:space="preserve"> </w:t>
      </w:r>
      <w:r>
        <w:rPr>
          <w:spacing w:val="-1"/>
        </w:rPr>
        <w:t>on</w:t>
      </w:r>
      <w:r>
        <w:rPr>
          <w:spacing w:val="-2"/>
        </w:rPr>
        <w:t xml:space="preserve"> </w:t>
      </w:r>
      <w:r>
        <w:rPr>
          <w:spacing w:val="-1"/>
        </w:rPr>
        <w:t>this</w:t>
      </w:r>
      <w:r>
        <w:rPr>
          <w:spacing w:val="2"/>
        </w:rPr>
        <w:t xml:space="preserve"> </w:t>
      </w:r>
      <w:r>
        <w:rPr>
          <w:spacing w:val="-1"/>
        </w:rPr>
        <w:t>planet</w:t>
      </w:r>
      <w:r>
        <w:rPr>
          <w:spacing w:val="-2"/>
        </w:rPr>
        <w:t xml:space="preserve"> </w:t>
      </w:r>
      <w:r>
        <w:rPr>
          <w:spacing w:val="-1"/>
        </w:rPr>
        <w:t>have</w:t>
      </w:r>
      <w:r>
        <w:rPr>
          <w:spacing w:val="1"/>
        </w:rPr>
        <w:t xml:space="preserve"> </w:t>
      </w:r>
      <w:r>
        <w:rPr>
          <w:spacing w:val="-2"/>
        </w:rPr>
        <w:t>become</w:t>
      </w:r>
      <w:r>
        <w:rPr>
          <w:spacing w:val="1"/>
        </w:rPr>
        <w:t xml:space="preserve"> </w:t>
      </w:r>
      <w:r>
        <w:rPr>
          <w:spacing w:val="-1"/>
        </w:rPr>
        <w:t>gone</w:t>
      </w:r>
      <w:r>
        <w:t xml:space="preserve"> </w:t>
      </w:r>
      <w:r>
        <w:rPr>
          <w:spacing w:val="-1"/>
        </w:rPr>
        <w:t>on</w:t>
      </w:r>
      <w:r>
        <w:rPr>
          <w:spacing w:val="-2"/>
        </w:rPr>
        <w:t xml:space="preserve"> </w:t>
      </w:r>
      <w:r>
        <w:rPr>
          <w:spacing w:val="-1"/>
        </w:rPr>
        <w:t>into</w:t>
      </w:r>
      <w:r>
        <w:rPr>
          <w:spacing w:val="32"/>
        </w:rPr>
        <w:t xml:space="preserve"> </w:t>
      </w:r>
      <w:r>
        <w:rPr>
          <w:spacing w:val="-1"/>
        </w:rPr>
        <w:t>existence</w:t>
      </w:r>
      <w:r>
        <w:t xml:space="preserve"> </w:t>
      </w:r>
      <w:r>
        <w:rPr>
          <w:spacing w:val="-1"/>
        </w:rPr>
        <w:t>before</w:t>
      </w:r>
      <w:r>
        <w:t xml:space="preserve"> </w:t>
      </w:r>
      <w:r>
        <w:rPr>
          <w:spacing w:val="-1"/>
        </w:rPr>
        <w:t>him.</w:t>
      </w:r>
    </w:p>
    <w:p w:rsidR="00EA20B7" w:rsidRDefault="00EA20B7">
      <w:pPr>
        <w:sectPr w:rsidR="00EA20B7">
          <w:pgSz w:w="8640" w:h="12960"/>
          <w:pgMar w:top="960" w:right="900" w:bottom="900" w:left="900" w:header="0" w:footer="712" w:gutter="0"/>
          <w:cols w:space="720"/>
        </w:sectPr>
      </w:pPr>
    </w:p>
    <w:p w:rsidR="00EA20B7" w:rsidRDefault="00877DD6">
      <w:pPr>
        <w:pStyle w:val="Heading2"/>
        <w:ind w:left="176"/>
        <w:jc w:val="center"/>
        <w:rPr>
          <w:rFonts w:cs="Lucida Sans"/>
        </w:rPr>
      </w:pPr>
      <w:r>
        <w:lastRenderedPageBreak/>
        <w:t>Honey</w:t>
      </w:r>
      <w:r>
        <w:rPr>
          <w:spacing w:val="-17"/>
        </w:rPr>
        <w:t xml:space="preserve"> </w:t>
      </w:r>
      <w:r>
        <w:t>Kalaria</w:t>
      </w:r>
      <w:r>
        <w:rPr>
          <w:spacing w:val="-17"/>
        </w:rPr>
        <w:t xml:space="preserve"> </w:t>
      </w:r>
      <w:r>
        <w:t>in</w:t>
      </w:r>
      <w:r>
        <w:rPr>
          <w:spacing w:val="-17"/>
        </w:rPr>
        <w:t xml:space="preserve"> </w:t>
      </w:r>
      <w:r>
        <w:t>Argentina</w:t>
      </w:r>
    </w:p>
    <w:p w:rsidR="00EA20B7" w:rsidRDefault="00EA20B7">
      <w:pPr>
        <w:spacing w:before="2"/>
        <w:rPr>
          <w:rFonts w:ascii="Lucida Sans" w:eastAsia="Lucida Sans" w:hAnsi="Lucida Sans" w:cs="Lucida Sans"/>
          <w:sz w:val="10"/>
          <w:szCs w:val="10"/>
        </w:rPr>
      </w:pPr>
    </w:p>
    <w:p w:rsidR="00EA20B7" w:rsidRDefault="00877DD6">
      <w:pPr>
        <w:spacing w:line="200" w:lineRule="atLeast"/>
        <w:ind w:left="781"/>
        <w:rPr>
          <w:rFonts w:ascii="Lucida Sans" w:eastAsia="Lucida Sans" w:hAnsi="Lucida Sans" w:cs="Lucida Sans"/>
          <w:sz w:val="20"/>
          <w:szCs w:val="20"/>
        </w:rPr>
      </w:pPr>
      <w:r>
        <w:rPr>
          <w:rFonts w:ascii="Lucida Sans" w:eastAsia="Lucida Sans" w:hAnsi="Lucida Sans" w:cs="Lucida Sans"/>
          <w:noProof/>
          <w:sz w:val="20"/>
          <w:szCs w:val="20"/>
        </w:rPr>
        <w:drawing>
          <wp:inline distT="0" distB="0" distL="0" distR="0">
            <wp:extent cx="3365612" cy="4469130"/>
            <wp:effectExtent l="0" t="0" r="0" b="0"/>
            <wp:docPr id="143" name="image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79.jpeg"/>
                    <pic:cNvPicPr/>
                  </pic:nvPicPr>
                  <pic:blipFill>
                    <a:blip r:embed="rId160" cstate="print"/>
                    <a:stretch>
                      <a:fillRect/>
                    </a:stretch>
                  </pic:blipFill>
                  <pic:spPr>
                    <a:xfrm>
                      <a:off x="0" y="0"/>
                      <a:ext cx="3365612" cy="4469130"/>
                    </a:xfrm>
                    <a:prstGeom prst="rect">
                      <a:avLst/>
                    </a:prstGeom>
                  </pic:spPr>
                </pic:pic>
              </a:graphicData>
            </a:graphic>
          </wp:inline>
        </w:drawing>
      </w:r>
    </w:p>
    <w:p w:rsidR="00EA20B7" w:rsidRDefault="00877DD6">
      <w:pPr>
        <w:pStyle w:val="Corpodetexto"/>
        <w:spacing w:before="90"/>
        <w:ind w:left="287" w:right="107" w:hanging="5"/>
        <w:jc w:val="center"/>
        <w:rPr>
          <w:rFonts w:cs="Lucida Sans"/>
        </w:rPr>
      </w:pPr>
      <w:r>
        <w:rPr>
          <w:b/>
          <w:spacing w:val="-1"/>
        </w:rPr>
        <w:t>HONEY,</w:t>
      </w:r>
      <w:r>
        <w:rPr>
          <w:b/>
          <w:spacing w:val="-4"/>
        </w:rPr>
        <w:t xml:space="preserve"> </w:t>
      </w:r>
      <w:r>
        <w:rPr>
          <w:b/>
          <w:spacing w:val="-1"/>
        </w:rPr>
        <w:t>SATCHI AND NATWARLAL,</w:t>
      </w:r>
      <w:r>
        <w:rPr>
          <w:b/>
          <w:spacing w:val="-2"/>
        </w:rPr>
        <w:t xml:space="preserve"> </w:t>
      </w:r>
      <w:r>
        <w:rPr>
          <w:b/>
          <w:spacing w:val="-1"/>
        </w:rPr>
        <w:t>HONEYS</w:t>
      </w:r>
      <w:r>
        <w:rPr>
          <w:b/>
        </w:rPr>
        <w:t xml:space="preserve"> </w:t>
      </w:r>
      <w:r>
        <w:rPr>
          <w:b/>
          <w:spacing w:val="-1"/>
        </w:rPr>
        <w:t>FATHER,</w:t>
      </w:r>
      <w:r>
        <w:rPr>
          <w:b/>
          <w:spacing w:val="-2"/>
        </w:rPr>
        <w:t xml:space="preserve"> </w:t>
      </w:r>
      <w:r>
        <w:rPr>
          <w:b/>
          <w:spacing w:val="-1"/>
        </w:rPr>
        <w:t>AT THE</w:t>
      </w:r>
      <w:r>
        <w:rPr>
          <w:b/>
          <w:spacing w:val="41"/>
        </w:rPr>
        <w:t xml:space="preserve"> </w:t>
      </w:r>
      <w:r>
        <w:rPr>
          <w:b/>
          <w:spacing w:val="-1"/>
        </w:rPr>
        <w:t>ANTAHKARANA MONUMENT FROM THE</w:t>
      </w:r>
      <w:r>
        <w:rPr>
          <w:b/>
          <w:spacing w:val="1"/>
        </w:rPr>
        <w:t xml:space="preserve"> </w:t>
      </w:r>
      <w:r>
        <w:rPr>
          <w:b/>
          <w:spacing w:val="-1"/>
        </w:rPr>
        <w:t>JAN 2005 COURSE</w:t>
      </w:r>
      <w:r>
        <w:rPr>
          <w:b/>
          <w:spacing w:val="1"/>
        </w:rPr>
        <w:t xml:space="preserve"> </w:t>
      </w:r>
      <w:r>
        <w:rPr>
          <w:b/>
          <w:spacing w:val="-1"/>
        </w:rPr>
        <w:t>IN</w:t>
      </w:r>
      <w:r>
        <w:rPr>
          <w:b/>
          <w:spacing w:val="26"/>
        </w:rPr>
        <w:t xml:space="preserve"> </w:t>
      </w:r>
      <w:r>
        <w:rPr>
          <w:b/>
          <w:spacing w:val="-1"/>
        </w:rPr>
        <w:t>ARGENTINA</w:t>
      </w:r>
    </w:p>
    <w:p w:rsidR="00EA20B7" w:rsidRDefault="00EA20B7">
      <w:pPr>
        <w:rPr>
          <w:rFonts w:ascii="Lucida Sans" w:eastAsia="Lucida Sans" w:hAnsi="Lucida Sans" w:cs="Lucida Sans"/>
          <w:b/>
          <w:bCs/>
          <w:sz w:val="20"/>
          <w:szCs w:val="20"/>
        </w:rPr>
      </w:pPr>
    </w:p>
    <w:p w:rsidR="00EA20B7" w:rsidRDefault="00EA20B7">
      <w:pPr>
        <w:spacing w:before="5"/>
        <w:rPr>
          <w:rFonts w:ascii="Lucida Sans" w:eastAsia="Lucida Sans" w:hAnsi="Lucida Sans" w:cs="Lucida Sans"/>
          <w:b/>
          <w:bCs/>
          <w:sz w:val="20"/>
          <w:szCs w:val="20"/>
        </w:rPr>
      </w:pPr>
    </w:p>
    <w:p w:rsidR="00EA20B7" w:rsidRDefault="00877DD6">
      <w:pPr>
        <w:pStyle w:val="Corpodetexto"/>
        <w:spacing w:before="0"/>
        <w:ind w:left="107" w:right="11"/>
      </w:pPr>
      <w:r>
        <w:rPr>
          <w:spacing w:val="-1"/>
        </w:rPr>
        <w:t>During the Meditation</w:t>
      </w:r>
      <w:r>
        <w:t xml:space="preserve"> </w:t>
      </w:r>
      <w:r>
        <w:rPr>
          <w:spacing w:val="-1"/>
        </w:rPr>
        <w:t>Retreat Honey</w:t>
      </w:r>
      <w:r>
        <w:rPr>
          <w:spacing w:val="-2"/>
        </w:rPr>
        <w:t xml:space="preserve"> </w:t>
      </w:r>
      <w:r>
        <w:rPr>
          <w:spacing w:val="-1"/>
        </w:rPr>
        <w:t>Kalaria had the</w:t>
      </w:r>
      <w:r>
        <w:t xml:space="preserve"> </w:t>
      </w:r>
      <w:r>
        <w:rPr>
          <w:spacing w:val="-1"/>
        </w:rPr>
        <w:t>following</w:t>
      </w:r>
      <w:r>
        <w:rPr>
          <w:spacing w:val="59"/>
        </w:rPr>
        <w:t xml:space="preserve"> </w:t>
      </w:r>
      <w:r>
        <w:rPr>
          <w:spacing w:val="-1"/>
        </w:rPr>
        <w:t>experiences:</w:t>
      </w:r>
    </w:p>
    <w:p w:rsidR="00EA20B7" w:rsidRDefault="00EA20B7">
      <w:pPr>
        <w:spacing w:before="11"/>
        <w:rPr>
          <w:rFonts w:ascii="Lucida Sans" w:eastAsia="Lucida Sans" w:hAnsi="Lucida Sans" w:cs="Lucida Sans"/>
          <w:sz w:val="9"/>
          <w:szCs w:val="9"/>
        </w:rPr>
      </w:pPr>
    </w:p>
    <w:p w:rsidR="00EA20B7" w:rsidRDefault="00877DD6">
      <w:pPr>
        <w:spacing w:line="200" w:lineRule="atLeast"/>
        <w:ind w:left="600"/>
        <w:rPr>
          <w:rFonts w:ascii="Lucida Sans" w:eastAsia="Lucida Sans" w:hAnsi="Lucida Sans" w:cs="Lucida Sans"/>
          <w:sz w:val="20"/>
          <w:szCs w:val="20"/>
        </w:rPr>
      </w:pPr>
      <w:r>
        <w:rPr>
          <w:rFonts w:ascii="Lucida Sans" w:eastAsia="Lucida Sans" w:hAnsi="Lucida Sans" w:cs="Lucida Sans"/>
          <w:noProof/>
          <w:sz w:val="20"/>
          <w:szCs w:val="20"/>
        </w:rPr>
        <w:drawing>
          <wp:inline distT="0" distB="0" distL="0" distR="0">
            <wp:extent cx="3579839" cy="866775"/>
            <wp:effectExtent l="0" t="0" r="0" b="0"/>
            <wp:docPr id="145" name="image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80.png"/>
                    <pic:cNvPicPr/>
                  </pic:nvPicPr>
                  <pic:blipFill>
                    <a:blip r:embed="rId161" cstate="print"/>
                    <a:stretch>
                      <a:fillRect/>
                    </a:stretch>
                  </pic:blipFill>
                  <pic:spPr>
                    <a:xfrm>
                      <a:off x="0" y="0"/>
                      <a:ext cx="3579839" cy="866775"/>
                    </a:xfrm>
                    <a:prstGeom prst="rect">
                      <a:avLst/>
                    </a:prstGeom>
                  </pic:spPr>
                </pic:pic>
              </a:graphicData>
            </a:graphic>
          </wp:inline>
        </w:drawing>
      </w:r>
    </w:p>
    <w:p w:rsidR="00EA20B7" w:rsidRDefault="00EA20B7">
      <w:pPr>
        <w:spacing w:line="200" w:lineRule="atLeast"/>
        <w:rPr>
          <w:rFonts w:ascii="Lucida Sans" w:eastAsia="Lucida Sans" w:hAnsi="Lucida Sans" w:cs="Lucida Sans"/>
          <w:sz w:val="20"/>
          <w:szCs w:val="20"/>
        </w:rPr>
        <w:sectPr w:rsidR="00EA20B7">
          <w:pgSz w:w="8640" w:h="12960"/>
          <w:pgMar w:top="980" w:right="1080" w:bottom="900" w:left="900" w:header="0" w:footer="712" w:gutter="0"/>
          <w:cols w:space="720"/>
        </w:sectPr>
      </w:pPr>
    </w:p>
    <w:p w:rsidR="00EA20B7" w:rsidRDefault="00877DD6">
      <w:pPr>
        <w:pStyle w:val="Corpodetexto"/>
        <w:spacing w:before="49"/>
        <w:ind w:right="123"/>
      </w:pPr>
      <w:r>
        <w:rPr>
          <w:spacing w:val="-1"/>
        </w:rPr>
        <w:lastRenderedPageBreak/>
        <w:t>Honey</w:t>
      </w:r>
      <w:r>
        <w:rPr>
          <w:spacing w:val="-2"/>
        </w:rPr>
        <w:t xml:space="preserve"> </w:t>
      </w:r>
      <w:r>
        <w:rPr>
          <w:spacing w:val="-1"/>
        </w:rPr>
        <w:t>Kalaria</w:t>
      </w:r>
      <w:r>
        <w:rPr>
          <w:spacing w:val="1"/>
        </w:rPr>
        <w:t xml:space="preserve"> </w:t>
      </w:r>
      <w:r>
        <w:rPr>
          <w:spacing w:val="-1"/>
        </w:rPr>
        <w:t>is</w:t>
      </w:r>
      <w:r>
        <w:rPr>
          <w:spacing w:val="-2"/>
        </w:rPr>
        <w:t xml:space="preserve"> </w:t>
      </w:r>
      <w:r>
        <w:rPr>
          <w:spacing w:val="-1"/>
        </w:rPr>
        <w:t>an</w:t>
      </w:r>
      <w:r>
        <w:t xml:space="preserve"> </w:t>
      </w:r>
      <w:r>
        <w:rPr>
          <w:spacing w:val="-1"/>
        </w:rPr>
        <w:t>incredibly</w:t>
      </w:r>
      <w:r>
        <w:rPr>
          <w:spacing w:val="-2"/>
        </w:rPr>
        <w:t xml:space="preserve"> </w:t>
      </w:r>
      <w:r>
        <w:rPr>
          <w:spacing w:val="-1"/>
        </w:rPr>
        <w:t>beautiful</w:t>
      </w:r>
      <w:r>
        <w:rPr>
          <w:spacing w:val="1"/>
        </w:rPr>
        <w:t xml:space="preserve"> </w:t>
      </w:r>
      <w:r>
        <w:rPr>
          <w:spacing w:val="-2"/>
        </w:rPr>
        <w:t>woman,</w:t>
      </w:r>
      <w:r>
        <w:t xml:space="preserve"> </w:t>
      </w:r>
      <w:r>
        <w:rPr>
          <w:spacing w:val="-1"/>
        </w:rPr>
        <w:t>Film</w:t>
      </w:r>
      <w:r>
        <w:rPr>
          <w:spacing w:val="-2"/>
        </w:rPr>
        <w:t xml:space="preserve"> </w:t>
      </w:r>
      <w:r>
        <w:rPr>
          <w:spacing w:val="-1"/>
        </w:rPr>
        <w:t>star,</w:t>
      </w:r>
      <w:r>
        <w:rPr>
          <w:spacing w:val="32"/>
        </w:rPr>
        <w:t xml:space="preserve"> </w:t>
      </w:r>
      <w:r>
        <w:rPr>
          <w:spacing w:val="-1"/>
        </w:rPr>
        <w:t>Choreographer,</w:t>
      </w:r>
      <w:r>
        <w:t xml:space="preserve"> </w:t>
      </w:r>
      <w:r>
        <w:rPr>
          <w:spacing w:val="-1"/>
        </w:rPr>
        <w:t>Businesswoman</w:t>
      </w:r>
      <w:r>
        <w:rPr>
          <w:spacing w:val="1"/>
        </w:rPr>
        <w:t xml:space="preserve"> </w:t>
      </w:r>
      <w:r>
        <w:rPr>
          <w:spacing w:val="-2"/>
        </w:rPr>
        <w:t>who</w:t>
      </w:r>
      <w:r>
        <w:rPr>
          <w:spacing w:val="-1"/>
        </w:rPr>
        <w:t xml:space="preserve"> </w:t>
      </w:r>
      <w:r>
        <w:rPr>
          <w:spacing w:val="-2"/>
        </w:rPr>
        <w:t>runs</w:t>
      </w:r>
      <w:r>
        <w:t xml:space="preserve"> </w:t>
      </w:r>
      <w:r>
        <w:rPr>
          <w:spacing w:val="-1"/>
        </w:rPr>
        <w:t>Diva Entertainments</w:t>
      </w:r>
      <w:r>
        <w:rPr>
          <w:spacing w:val="-3"/>
        </w:rPr>
        <w:t xml:space="preserve"> </w:t>
      </w:r>
      <w:r>
        <w:rPr>
          <w:spacing w:val="-1"/>
        </w:rPr>
        <w:t>and</w:t>
      </w:r>
      <w:r>
        <w:rPr>
          <w:spacing w:val="52"/>
        </w:rPr>
        <w:t xml:space="preserve"> </w:t>
      </w:r>
      <w:r>
        <w:rPr>
          <w:spacing w:val="-1"/>
        </w:rPr>
        <w:t>has</w:t>
      </w:r>
      <w:r>
        <w:t xml:space="preserve"> </w:t>
      </w:r>
      <w:r>
        <w:rPr>
          <w:spacing w:val="-1"/>
        </w:rPr>
        <w:t>been</w:t>
      </w:r>
      <w:r>
        <w:t xml:space="preserve"> </w:t>
      </w:r>
      <w:r>
        <w:rPr>
          <w:spacing w:val="-1"/>
        </w:rPr>
        <w:t>presented</w:t>
      </w:r>
      <w:r>
        <w:t xml:space="preserve"> </w:t>
      </w:r>
      <w:r>
        <w:rPr>
          <w:spacing w:val="-1"/>
        </w:rPr>
        <w:t xml:space="preserve">with </w:t>
      </w:r>
      <w:r>
        <w:t xml:space="preserve">a </w:t>
      </w:r>
      <w:r>
        <w:rPr>
          <w:spacing w:val="-1"/>
        </w:rPr>
        <w:t>Doctorate</w:t>
      </w:r>
      <w:r>
        <w:rPr>
          <w:spacing w:val="1"/>
        </w:rPr>
        <w:t xml:space="preserve"> </w:t>
      </w:r>
      <w:r>
        <w:rPr>
          <w:spacing w:val="-1"/>
        </w:rPr>
        <w:t>in the Arts</w:t>
      </w:r>
      <w:r>
        <w:rPr>
          <w:spacing w:val="-2"/>
        </w:rPr>
        <w:t xml:space="preserve"> </w:t>
      </w:r>
      <w:r>
        <w:rPr>
          <w:spacing w:val="-1"/>
        </w:rPr>
        <w:t>from</w:t>
      </w:r>
      <w:r>
        <w:rPr>
          <w:spacing w:val="-2"/>
        </w:rPr>
        <w:t xml:space="preserve"> </w:t>
      </w:r>
      <w:r>
        <w:rPr>
          <w:spacing w:val="-1"/>
        </w:rPr>
        <w:t>London</w:t>
      </w:r>
      <w:r>
        <w:rPr>
          <w:spacing w:val="28"/>
        </w:rPr>
        <w:t xml:space="preserve"> </w:t>
      </w:r>
      <w:r>
        <w:rPr>
          <w:spacing w:val="-1"/>
        </w:rPr>
        <w:t>University</w:t>
      </w:r>
      <w:r>
        <w:rPr>
          <w:spacing w:val="-2"/>
        </w:rPr>
        <w:t xml:space="preserve"> </w:t>
      </w:r>
      <w:r>
        <w:rPr>
          <w:spacing w:val="-1"/>
        </w:rPr>
        <w:t>in</w:t>
      </w:r>
      <w:r>
        <w:t xml:space="preserve"> </w:t>
      </w:r>
      <w:r>
        <w:rPr>
          <w:spacing w:val="-1"/>
        </w:rPr>
        <w:t>recognition</w:t>
      </w:r>
      <w:r>
        <w:t xml:space="preserve"> </w:t>
      </w:r>
      <w:r>
        <w:rPr>
          <w:spacing w:val="-1"/>
        </w:rPr>
        <w:t>of</w:t>
      </w:r>
      <w:r>
        <w:t xml:space="preserve"> </w:t>
      </w:r>
      <w:r>
        <w:rPr>
          <w:spacing w:val="-1"/>
        </w:rPr>
        <w:t>her</w:t>
      </w:r>
      <w:r>
        <w:t xml:space="preserve"> </w:t>
      </w:r>
      <w:r>
        <w:rPr>
          <w:spacing w:val="-1"/>
        </w:rPr>
        <w:t>services.</w:t>
      </w:r>
    </w:p>
    <w:p w:rsidR="00EA20B7" w:rsidRDefault="00877DD6">
      <w:pPr>
        <w:pStyle w:val="Corpodetexto"/>
        <w:ind w:right="226"/>
      </w:pPr>
      <w:r>
        <w:rPr>
          <w:spacing w:val="-1"/>
        </w:rPr>
        <w:t xml:space="preserve">Here </w:t>
      </w:r>
      <w:r>
        <w:t>I</w:t>
      </w:r>
      <w:r>
        <w:rPr>
          <w:spacing w:val="-2"/>
        </w:rPr>
        <w:t xml:space="preserve"> </w:t>
      </w:r>
      <w:r>
        <w:t>am</w:t>
      </w:r>
      <w:r>
        <w:rPr>
          <w:spacing w:val="-2"/>
        </w:rPr>
        <w:t xml:space="preserve"> </w:t>
      </w:r>
      <w:r>
        <w:rPr>
          <w:spacing w:val="-1"/>
        </w:rPr>
        <w:t>today, sitting</w:t>
      </w:r>
      <w:r>
        <w:t xml:space="preserve"> </w:t>
      </w:r>
      <w:r>
        <w:rPr>
          <w:spacing w:val="-1"/>
        </w:rPr>
        <w:t>down, putting</w:t>
      </w:r>
      <w:r>
        <w:rPr>
          <w:spacing w:val="1"/>
        </w:rPr>
        <w:t xml:space="preserve"> </w:t>
      </w:r>
      <w:r>
        <w:rPr>
          <w:spacing w:val="-1"/>
        </w:rPr>
        <w:t>pen</w:t>
      </w:r>
      <w:r>
        <w:t xml:space="preserve"> </w:t>
      </w:r>
      <w:r>
        <w:rPr>
          <w:spacing w:val="-1"/>
        </w:rPr>
        <w:t>down</w:t>
      </w:r>
      <w:r>
        <w:t xml:space="preserve"> </w:t>
      </w:r>
      <w:r>
        <w:rPr>
          <w:spacing w:val="-1"/>
        </w:rPr>
        <w:t>on</w:t>
      </w:r>
      <w:r>
        <w:t xml:space="preserve"> </w:t>
      </w:r>
      <w:r>
        <w:rPr>
          <w:spacing w:val="-1"/>
        </w:rPr>
        <w:t>paper</w:t>
      </w:r>
      <w:r>
        <w:rPr>
          <w:spacing w:val="-2"/>
        </w:rPr>
        <w:t xml:space="preserve"> </w:t>
      </w:r>
      <w:r>
        <w:rPr>
          <w:spacing w:val="-1"/>
        </w:rPr>
        <w:t>whilst</w:t>
      </w:r>
      <w:r>
        <w:rPr>
          <w:spacing w:val="42"/>
        </w:rPr>
        <w:t xml:space="preserve"> </w:t>
      </w:r>
      <w:r>
        <w:rPr>
          <w:spacing w:val="-1"/>
        </w:rPr>
        <w:t>gathering</w:t>
      </w:r>
      <w:r>
        <w:t xml:space="preserve"> </w:t>
      </w:r>
      <w:r>
        <w:rPr>
          <w:spacing w:val="-1"/>
        </w:rPr>
        <w:t>my</w:t>
      </w:r>
      <w:r>
        <w:rPr>
          <w:spacing w:val="-2"/>
        </w:rPr>
        <w:t xml:space="preserve"> </w:t>
      </w:r>
      <w:r>
        <w:rPr>
          <w:spacing w:val="-1"/>
        </w:rPr>
        <w:t>thoughts</w:t>
      </w:r>
      <w:r>
        <w:rPr>
          <w:spacing w:val="-1"/>
        </w:rPr>
        <w:t xml:space="preserve"> on the amazing</w:t>
      </w:r>
      <w:r>
        <w:t xml:space="preserve"> </w:t>
      </w:r>
      <w:r>
        <w:rPr>
          <w:spacing w:val="-1"/>
        </w:rPr>
        <w:t>Energy</w:t>
      </w:r>
      <w:r>
        <w:rPr>
          <w:spacing w:val="-2"/>
        </w:rPr>
        <w:t xml:space="preserve"> </w:t>
      </w:r>
      <w:r>
        <w:rPr>
          <w:spacing w:val="-1"/>
        </w:rPr>
        <w:t>Enhancement</w:t>
      </w:r>
      <w:r>
        <w:rPr>
          <w:spacing w:val="37"/>
        </w:rPr>
        <w:t xml:space="preserve"> </w:t>
      </w:r>
      <w:r>
        <w:rPr>
          <w:spacing w:val="-1"/>
        </w:rPr>
        <w:t xml:space="preserve">Course </w:t>
      </w:r>
      <w:r>
        <w:t>that</w:t>
      </w:r>
      <w:r>
        <w:rPr>
          <w:spacing w:val="-1"/>
        </w:rPr>
        <w:t xml:space="preserve"> </w:t>
      </w:r>
      <w:r>
        <w:t>I am</w:t>
      </w:r>
      <w:r>
        <w:rPr>
          <w:spacing w:val="-3"/>
        </w:rPr>
        <w:t xml:space="preserve"> </w:t>
      </w:r>
      <w:r>
        <w:rPr>
          <w:spacing w:val="-1"/>
        </w:rPr>
        <w:t>currently</w:t>
      </w:r>
      <w:r>
        <w:rPr>
          <w:spacing w:val="-2"/>
        </w:rPr>
        <w:t xml:space="preserve"> </w:t>
      </w:r>
      <w:r>
        <w:t>on.</w:t>
      </w:r>
    </w:p>
    <w:p w:rsidR="00EA20B7" w:rsidRDefault="00877DD6">
      <w:pPr>
        <w:pStyle w:val="Corpodetexto"/>
        <w:ind w:right="184"/>
      </w:pPr>
      <w:r>
        <w:rPr>
          <w:spacing w:val="-1"/>
        </w:rPr>
        <w:t>Where</w:t>
      </w:r>
      <w:r>
        <w:t xml:space="preserve"> </w:t>
      </w:r>
      <w:r>
        <w:rPr>
          <w:spacing w:val="-1"/>
        </w:rPr>
        <w:t>do</w:t>
      </w:r>
      <w:r>
        <w:t xml:space="preserve"> I</w:t>
      </w:r>
      <w:r>
        <w:rPr>
          <w:spacing w:val="-1"/>
        </w:rPr>
        <w:t xml:space="preserve"> begin?</w:t>
      </w:r>
      <w:r>
        <w:rPr>
          <w:spacing w:val="-2"/>
        </w:rPr>
        <w:t xml:space="preserve"> </w:t>
      </w:r>
      <w:r>
        <w:rPr>
          <w:spacing w:val="-1"/>
        </w:rPr>
        <w:t xml:space="preserve">Firstly, </w:t>
      </w:r>
      <w:r>
        <w:t xml:space="preserve">I </w:t>
      </w:r>
      <w:r>
        <w:rPr>
          <w:spacing w:val="-1"/>
        </w:rPr>
        <w:t>felt</w:t>
      </w:r>
      <w:r>
        <w:rPr>
          <w:spacing w:val="1"/>
        </w:rPr>
        <w:t xml:space="preserve"> </w:t>
      </w:r>
      <w:r>
        <w:rPr>
          <w:spacing w:val="-1"/>
        </w:rPr>
        <w:t>it</w:t>
      </w:r>
      <w:r>
        <w:rPr>
          <w:spacing w:val="2"/>
        </w:rPr>
        <w:t xml:space="preserve"> </w:t>
      </w:r>
      <w:r>
        <w:rPr>
          <w:spacing w:val="-2"/>
        </w:rPr>
        <w:t>would</w:t>
      </w:r>
      <w:r>
        <w:t xml:space="preserve"> </w:t>
      </w:r>
      <w:r>
        <w:rPr>
          <w:spacing w:val="-1"/>
        </w:rPr>
        <w:t>be</w:t>
      </w:r>
      <w:r>
        <w:t xml:space="preserve"> </w:t>
      </w:r>
      <w:r>
        <w:rPr>
          <w:spacing w:val="-1"/>
        </w:rPr>
        <w:t xml:space="preserve">great </w:t>
      </w:r>
      <w:r>
        <w:t xml:space="preserve">to </w:t>
      </w:r>
      <w:r>
        <w:rPr>
          <w:spacing w:val="-2"/>
        </w:rPr>
        <w:t>share</w:t>
      </w:r>
      <w:r>
        <w:t xml:space="preserve"> </w:t>
      </w:r>
      <w:r>
        <w:rPr>
          <w:spacing w:val="-2"/>
        </w:rPr>
        <w:t>my</w:t>
      </w:r>
      <w:r>
        <w:rPr>
          <w:spacing w:val="35"/>
        </w:rPr>
        <w:t xml:space="preserve"> </w:t>
      </w:r>
      <w:r>
        <w:rPr>
          <w:spacing w:val="-1"/>
        </w:rPr>
        <w:t>experiences</w:t>
      </w:r>
      <w:r>
        <w:rPr>
          <w:spacing w:val="-3"/>
        </w:rPr>
        <w:t xml:space="preserve"> </w:t>
      </w:r>
      <w:r>
        <w:t>of</w:t>
      </w:r>
      <w:r>
        <w:rPr>
          <w:spacing w:val="-2"/>
        </w:rPr>
        <w:t xml:space="preserve"> </w:t>
      </w:r>
      <w:r>
        <w:rPr>
          <w:spacing w:val="-1"/>
        </w:rPr>
        <w:t>the</w:t>
      </w:r>
      <w:r>
        <w:t xml:space="preserve"> </w:t>
      </w:r>
      <w:r>
        <w:rPr>
          <w:spacing w:val="-1"/>
        </w:rPr>
        <w:t>Energy</w:t>
      </w:r>
      <w:r>
        <w:rPr>
          <w:spacing w:val="-2"/>
        </w:rPr>
        <w:t xml:space="preserve"> </w:t>
      </w:r>
      <w:r>
        <w:rPr>
          <w:spacing w:val="-1"/>
        </w:rPr>
        <w:t>Enhancement</w:t>
      </w:r>
      <w:r>
        <w:t xml:space="preserve"> </w:t>
      </w:r>
      <w:r>
        <w:rPr>
          <w:spacing w:val="-1"/>
        </w:rPr>
        <w:t>course with other</w:t>
      </w:r>
      <w:r>
        <w:t xml:space="preserve"> </w:t>
      </w:r>
      <w:r>
        <w:rPr>
          <w:spacing w:val="-1"/>
        </w:rPr>
        <w:t>like-</w:t>
      </w:r>
      <w:r>
        <w:rPr>
          <w:spacing w:val="37"/>
        </w:rPr>
        <w:t xml:space="preserve"> </w:t>
      </w:r>
      <w:r>
        <w:rPr>
          <w:spacing w:val="-1"/>
        </w:rPr>
        <w:t>minded</w:t>
      </w:r>
      <w:r>
        <w:rPr>
          <w:spacing w:val="-2"/>
        </w:rPr>
        <w:t xml:space="preserve"> </w:t>
      </w:r>
      <w:r>
        <w:rPr>
          <w:spacing w:val="-1"/>
        </w:rPr>
        <w:t>people.</w:t>
      </w:r>
      <w:r>
        <w:t xml:space="preserve"> </w:t>
      </w:r>
      <w:r>
        <w:rPr>
          <w:spacing w:val="-1"/>
        </w:rPr>
        <w:t>The</w:t>
      </w:r>
      <w:r>
        <w:rPr>
          <w:spacing w:val="1"/>
        </w:rPr>
        <w:t xml:space="preserve"> </w:t>
      </w:r>
      <w:r>
        <w:rPr>
          <w:spacing w:val="-1"/>
        </w:rPr>
        <w:t>following</w:t>
      </w:r>
      <w:r>
        <w:rPr>
          <w:spacing w:val="1"/>
        </w:rPr>
        <w:t xml:space="preserve"> </w:t>
      </w:r>
      <w:r>
        <w:rPr>
          <w:spacing w:val="-1"/>
        </w:rPr>
        <w:t>information</w:t>
      </w:r>
      <w:r>
        <w:t xml:space="preserve"> </w:t>
      </w:r>
      <w:r>
        <w:rPr>
          <w:spacing w:val="-1"/>
        </w:rPr>
        <w:t>is</w:t>
      </w:r>
      <w:r>
        <w:t xml:space="preserve"> </w:t>
      </w:r>
      <w:r>
        <w:rPr>
          <w:spacing w:val="-1"/>
        </w:rPr>
        <w:t>for</w:t>
      </w:r>
      <w:r>
        <w:rPr>
          <w:spacing w:val="-2"/>
        </w:rPr>
        <w:t xml:space="preserve"> </w:t>
      </w:r>
      <w:r>
        <w:rPr>
          <w:spacing w:val="-1"/>
        </w:rPr>
        <w:t>those</w:t>
      </w:r>
      <w:r>
        <w:rPr>
          <w:spacing w:val="1"/>
        </w:rPr>
        <w:t xml:space="preserve"> </w:t>
      </w:r>
      <w:r>
        <w:rPr>
          <w:spacing w:val="-1"/>
        </w:rPr>
        <w:t>interested</w:t>
      </w:r>
      <w:r>
        <w:t xml:space="preserve"> </w:t>
      </w:r>
      <w:r>
        <w:rPr>
          <w:spacing w:val="-1"/>
        </w:rPr>
        <w:t>in</w:t>
      </w:r>
      <w:r>
        <w:rPr>
          <w:spacing w:val="29"/>
        </w:rPr>
        <w:t xml:space="preserve"> </w:t>
      </w:r>
      <w:r>
        <w:rPr>
          <w:spacing w:val="-1"/>
        </w:rPr>
        <w:t>growing</w:t>
      </w:r>
      <w:r>
        <w:rPr>
          <w:spacing w:val="1"/>
        </w:rPr>
        <w:t xml:space="preserve"> </w:t>
      </w:r>
      <w:r>
        <w:rPr>
          <w:spacing w:val="-1"/>
        </w:rPr>
        <w:t>spiritually,</w:t>
      </w:r>
      <w:r>
        <w:t xml:space="preserve"> </w:t>
      </w:r>
      <w:r>
        <w:rPr>
          <w:spacing w:val="-1"/>
        </w:rPr>
        <w:t>and wanting this</w:t>
      </w:r>
      <w:r>
        <w:t xml:space="preserve"> </w:t>
      </w:r>
      <w:r>
        <w:rPr>
          <w:spacing w:val="-2"/>
        </w:rPr>
        <w:t>world</w:t>
      </w:r>
      <w:r>
        <w:rPr>
          <w:spacing w:val="-1"/>
        </w:rPr>
        <w:t xml:space="preserve"> to</w:t>
      </w:r>
      <w:r>
        <w:t xml:space="preserve"> </w:t>
      </w:r>
      <w:r>
        <w:rPr>
          <w:spacing w:val="-2"/>
        </w:rPr>
        <w:t>become</w:t>
      </w:r>
      <w:r>
        <w:t xml:space="preserve"> a </w:t>
      </w:r>
      <w:r>
        <w:rPr>
          <w:spacing w:val="-1"/>
        </w:rPr>
        <w:t>better</w:t>
      </w:r>
      <w:r>
        <w:rPr>
          <w:spacing w:val="26"/>
        </w:rPr>
        <w:t xml:space="preserve"> </w:t>
      </w:r>
      <w:r>
        <w:rPr>
          <w:spacing w:val="-1"/>
        </w:rPr>
        <w:t>place</w:t>
      </w:r>
      <w:r>
        <w:t xml:space="preserve"> -</w:t>
      </w:r>
      <w:r>
        <w:rPr>
          <w:spacing w:val="-2"/>
        </w:rPr>
        <w:t xml:space="preserve"> </w:t>
      </w:r>
      <w:r>
        <w:rPr>
          <w:spacing w:val="-1"/>
        </w:rPr>
        <w:t>starting</w:t>
      </w:r>
      <w:r>
        <w:rPr>
          <w:spacing w:val="1"/>
        </w:rPr>
        <w:t xml:space="preserve"> </w:t>
      </w:r>
      <w:r>
        <w:rPr>
          <w:spacing w:val="-1"/>
        </w:rPr>
        <w:t>from</w:t>
      </w:r>
      <w:r>
        <w:rPr>
          <w:spacing w:val="-2"/>
        </w:rPr>
        <w:t xml:space="preserve"> </w:t>
      </w:r>
      <w:r>
        <w:rPr>
          <w:spacing w:val="-1"/>
        </w:rPr>
        <w:t>improving themselves!</w:t>
      </w:r>
    </w:p>
    <w:p w:rsidR="00EA20B7" w:rsidRDefault="00877DD6">
      <w:pPr>
        <w:pStyle w:val="Corpodetexto"/>
        <w:ind w:right="226"/>
      </w:pPr>
      <w:r>
        <w:rPr>
          <w:spacing w:val="-1"/>
        </w:rPr>
        <w:t>My</w:t>
      </w:r>
      <w:r>
        <w:rPr>
          <w:spacing w:val="-2"/>
        </w:rPr>
        <w:t xml:space="preserve"> </w:t>
      </w:r>
      <w:r>
        <w:rPr>
          <w:spacing w:val="-1"/>
        </w:rPr>
        <w:t>name</w:t>
      </w:r>
      <w:r>
        <w:rPr>
          <w:spacing w:val="1"/>
        </w:rPr>
        <w:t xml:space="preserve"> </w:t>
      </w:r>
      <w:r>
        <w:rPr>
          <w:spacing w:val="-1"/>
        </w:rPr>
        <w:t>is</w:t>
      </w:r>
      <w:r>
        <w:t xml:space="preserve"> </w:t>
      </w:r>
      <w:r>
        <w:rPr>
          <w:spacing w:val="-1"/>
        </w:rPr>
        <w:t>Honey</w:t>
      </w:r>
      <w:r>
        <w:rPr>
          <w:spacing w:val="-2"/>
        </w:rPr>
        <w:t xml:space="preserve"> </w:t>
      </w:r>
      <w:r>
        <w:rPr>
          <w:spacing w:val="-1"/>
        </w:rPr>
        <w:t>Kalaria</w:t>
      </w:r>
      <w:r>
        <w:rPr>
          <w:spacing w:val="1"/>
        </w:rPr>
        <w:t xml:space="preserve"> </w:t>
      </w:r>
      <w:r>
        <w:rPr>
          <w:spacing w:val="-1"/>
        </w:rPr>
        <w:t>(www.honeykalaria.com).</w:t>
      </w:r>
      <w:r>
        <w:rPr>
          <w:spacing w:val="63"/>
        </w:rPr>
        <w:t xml:space="preserve"> </w:t>
      </w:r>
      <w:r>
        <w:t xml:space="preserve">I </w:t>
      </w:r>
      <w:r>
        <w:rPr>
          <w:spacing w:val="-1"/>
        </w:rPr>
        <w:t>live</w:t>
      </w:r>
      <w:r>
        <w:rPr>
          <w:spacing w:val="1"/>
        </w:rPr>
        <w:t xml:space="preserve"> </w:t>
      </w:r>
      <w:r>
        <w:rPr>
          <w:spacing w:val="-1"/>
        </w:rPr>
        <w:t>in</w:t>
      </w:r>
      <w:r>
        <w:rPr>
          <w:spacing w:val="28"/>
        </w:rPr>
        <w:t xml:space="preserve"> </w:t>
      </w:r>
      <w:r>
        <w:rPr>
          <w:spacing w:val="-1"/>
        </w:rPr>
        <w:t>London,</w:t>
      </w:r>
      <w:r>
        <w:rPr>
          <w:spacing w:val="-2"/>
        </w:rPr>
        <w:t xml:space="preserve"> </w:t>
      </w:r>
      <w:r>
        <w:t>UK</w:t>
      </w:r>
      <w:r>
        <w:rPr>
          <w:spacing w:val="-1"/>
        </w:rPr>
        <w:t xml:space="preserve"> </w:t>
      </w:r>
      <w:r>
        <w:t>and</w:t>
      </w:r>
      <w:r>
        <w:rPr>
          <w:spacing w:val="-1"/>
        </w:rPr>
        <w:t xml:space="preserve"> </w:t>
      </w:r>
      <w:r>
        <w:t>am</w:t>
      </w:r>
      <w:r>
        <w:rPr>
          <w:spacing w:val="-3"/>
        </w:rPr>
        <w:t xml:space="preserve"> </w:t>
      </w:r>
      <w:r>
        <w:t xml:space="preserve">a </w:t>
      </w:r>
      <w:r>
        <w:rPr>
          <w:spacing w:val="-1"/>
        </w:rPr>
        <w:t xml:space="preserve">dancer, choreographer </w:t>
      </w:r>
      <w:r>
        <w:t>and</w:t>
      </w:r>
      <w:r>
        <w:rPr>
          <w:spacing w:val="-2"/>
        </w:rPr>
        <w:t xml:space="preserve"> </w:t>
      </w:r>
      <w:r>
        <w:t>an</w:t>
      </w:r>
      <w:r>
        <w:rPr>
          <w:spacing w:val="-1"/>
        </w:rPr>
        <w:t xml:space="preserve"> actress</w:t>
      </w:r>
      <w:r>
        <w:rPr>
          <w:spacing w:val="43"/>
        </w:rPr>
        <w:t xml:space="preserve"> </w:t>
      </w:r>
      <w:r>
        <w:rPr>
          <w:spacing w:val="-1"/>
        </w:rPr>
        <w:t xml:space="preserve">specializing </w:t>
      </w:r>
      <w:r>
        <w:t>in</w:t>
      </w:r>
      <w:r>
        <w:rPr>
          <w:spacing w:val="-1"/>
        </w:rPr>
        <w:t xml:space="preserve"> </w:t>
      </w:r>
      <w:r>
        <w:t>the</w:t>
      </w:r>
      <w:r>
        <w:rPr>
          <w:spacing w:val="1"/>
        </w:rPr>
        <w:t xml:space="preserve"> </w:t>
      </w:r>
      <w:r>
        <w:rPr>
          <w:spacing w:val="-1"/>
        </w:rPr>
        <w:t xml:space="preserve">world </w:t>
      </w:r>
      <w:r>
        <w:t xml:space="preserve">of </w:t>
      </w:r>
      <w:r>
        <w:rPr>
          <w:spacing w:val="-1"/>
        </w:rPr>
        <w:t>Bollywood</w:t>
      </w:r>
      <w:r>
        <w:t xml:space="preserve"> </w:t>
      </w:r>
      <w:r>
        <w:rPr>
          <w:spacing w:val="-1"/>
        </w:rPr>
        <w:t>(the</w:t>
      </w:r>
      <w:r>
        <w:t xml:space="preserve"> </w:t>
      </w:r>
      <w:r>
        <w:rPr>
          <w:spacing w:val="-1"/>
        </w:rPr>
        <w:t>Indian</w:t>
      </w:r>
      <w:r>
        <w:t xml:space="preserve"> Film</w:t>
      </w:r>
      <w:r>
        <w:rPr>
          <w:spacing w:val="-2"/>
        </w:rPr>
        <w:t xml:space="preserve"> </w:t>
      </w:r>
      <w:r>
        <w:rPr>
          <w:spacing w:val="-1"/>
        </w:rPr>
        <w:t>Industry).</w:t>
      </w:r>
      <w:r>
        <w:t xml:space="preserve"> I</w:t>
      </w:r>
      <w:r>
        <w:rPr>
          <w:spacing w:val="59"/>
        </w:rPr>
        <w:t xml:space="preserve"> </w:t>
      </w:r>
      <w:r>
        <w:rPr>
          <w:spacing w:val="-1"/>
        </w:rPr>
        <w:t>run</w:t>
      </w:r>
      <w:r>
        <w:t xml:space="preserve"> </w:t>
      </w:r>
      <w:r>
        <w:rPr>
          <w:spacing w:val="-1"/>
        </w:rPr>
        <w:t>Honeys</w:t>
      </w:r>
      <w:r>
        <w:t xml:space="preserve"> Dance</w:t>
      </w:r>
      <w:r>
        <w:rPr>
          <w:spacing w:val="-1"/>
        </w:rPr>
        <w:t xml:space="preserve"> Academy, </w:t>
      </w:r>
      <w:r>
        <w:t xml:space="preserve">the </w:t>
      </w:r>
      <w:r>
        <w:rPr>
          <w:spacing w:val="-1"/>
        </w:rPr>
        <w:t>largest</w:t>
      </w:r>
      <w:r>
        <w:t xml:space="preserve"> </w:t>
      </w:r>
      <w:r>
        <w:rPr>
          <w:spacing w:val="-1"/>
        </w:rPr>
        <w:t>British Asian Dance</w:t>
      </w:r>
      <w:r>
        <w:rPr>
          <w:spacing w:val="35"/>
        </w:rPr>
        <w:t xml:space="preserve"> </w:t>
      </w:r>
      <w:r>
        <w:rPr>
          <w:spacing w:val="-1"/>
        </w:rPr>
        <w:t>academy</w:t>
      </w:r>
      <w:r>
        <w:t xml:space="preserve"> </w:t>
      </w:r>
      <w:r>
        <w:rPr>
          <w:spacing w:val="-1"/>
        </w:rPr>
        <w:t>in</w:t>
      </w:r>
      <w:r>
        <w:t xml:space="preserve"> </w:t>
      </w:r>
      <w:r>
        <w:rPr>
          <w:spacing w:val="-1"/>
        </w:rPr>
        <w:t>the</w:t>
      </w:r>
      <w:r>
        <w:rPr>
          <w:spacing w:val="-2"/>
        </w:rPr>
        <w:t xml:space="preserve"> </w:t>
      </w:r>
      <w:r>
        <w:t>UK,</w:t>
      </w:r>
      <w:r>
        <w:rPr>
          <w:spacing w:val="-2"/>
        </w:rPr>
        <w:t xml:space="preserve"> </w:t>
      </w:r>
      <w:r>
        <w:rPr>
          <w:spacing w:val="-1"/>
        </w:rPr>
        <w:t>running</w:t>
      </w:r>
      <w:r>
        <w:t xml:space="preserve"> </w:t>
      </w:r>
      <w:r>
        <w:rPr>
          <w:spacing w:val="-1"/>
        </w:rPr>
        <w:t>14</w:t>
      </w:r>
      <w:r>
        <w:t xml:space="preserve"> </w:t>
      </w:r>
      <w:r>
        <w:rPr>
          <w:spacing w:val="-1"/>
        </w:rPr>
        <w:t>schools</w:t>
      </w:r>
      <w:r>
        <w:rPr>
          <w:spacing w:val="-2"/>
        </w:rPr>
        <w:t xml:space="preserve"> </w:t>
      </w:r>
      <w:r>
        <w:rPr>
          <w:spacing w:val="-1"/>
        </w:rPr>
        <w:t>throughout</w:t>
      </w:r>
      <w:r>
        <w:rPr>
          <w:spacing w:val="2"/>
        </w:rPr>
        <w:t xml:space="preserve"> </w:t>
      </w:r>
      <w:r>
        <w:rPr>
          <w:spacing w:val="-1"/>
        </w:rPr>
        <w:t>London</w:t>
      </w:r>
      <w:r>
        <w:rPr>
          <w:spacing w:val="-2"/>
        </w:rPr>
        <w:t xml:space="preserve"> </w:t>
      </w:r>
      <w:r>
        <w:rPr>
          <w:spacing w:val="-1"/>
        </w:rPr>
        <w:t>and</w:t>
      </w:r>
      <w:r>
        <w:rPr>
          <w:spacing w:val="30"/>
        </w:rPr>
        <w:t xml:space="preserve"> </w:t>
      </w:r>
      <w:r>
        <w:rPr>
          <w:spacing w:val="-1"/>
        </w:rPr>
        <w:t>teaching</w:t>
      </w:r>
      <w:r>
        <w:t xml:space="preserve"> </w:t>
      </w:r>
      <w:r>
        <w:rPr>
          <w:spacing w:val="-2"/>
        </w:rPr>
        <w:t>bollywood</w:t>
      </w:r>
      <w:r>
        <w:t xml:space="preserve"> </w:t>
      </w:r>
      <w:r>
        <w:rPr>
          <w:spacing w:val="-1"/>
        </w:rPr>
        <w:t>dance,</w:t>
      </w:r>
      <w:r>
        <w:t xml:space="preserve"> </w:t>
      </w:r>
      <w:r>
        <w:rPr>
          <w:spacing w:val="-1"/>
        </w:rPr>
        <w:t>bhangra</w:t>
      </w:r>
      <w:r>
        <w:rPr>
          <w:spacing w:val="-2"/>
        </w:rPr>
        <w:t xml:space="preserve"> </w:t>
      </w:r>
      <w:r>
        <w:rPr>
          <w:spacing w:val="-1"/>
        </w:rPr>
        <w:t>and</w:t>
      </w:r>
      <w:r>
        <w:rPr>
          <w:spacing w:val="-2"/>
        </w:rPr>
        <w:t xml:space="preserve"> </w:t>
      </w:r>
      <w:r>
        <w:rPr>
          <w:spacing w:val="-1"/>
        </w:rPr>
        <w:t>acting</w:t>
      </w:r>
      <w:r>
        <w:rPr>
          <w:spacing w:val="29"/>
        </w:rPr>
        <w:t xml:space="preserve"> </w:t>
      </w:r>
      <w:r>
        <w:rPr>
          <w:spacing w:val="-1"/>
        </w:rPr>
        <w:t>(www.honeysdanceacademy.com).</w:t>
      </w:r>
      <w:r>
        <w:t xml:space="preserve"> I </w:t>
      </w:r>
      <w:r>
        <w:rPr>
          <w:spacing w:val="-1"/>
        </w:rPr>
        <w:t>also</w:t>
      </w:r>
      <w:r>
        <w:rPr>
          <w:spacing w:val="-2"/>
        </w:rPr>
        <w:t xml:space="preserve"> </w:t>
      </w:r>
      <w:r>
        <w:rPr>
          <w:spacing w:val="-1"/>
        </w:rPr>
        <w:t>run</w:t>
      </w:r>
      <w:r>
        <w:t xml:space="preserve"> </w:t>
      </w:r>
      <w:r>
        <w:rPr>
          <w:spacing w:val="-1"/>
        </w:rPr>
        <w:t>Diva</w:t>
      </w:r>
      <w:r>
        <w:rPr>
          <w:spacing w:val="1"/>
        </w:rPr>
        <w:t xml:space="preserve"> </w:t>
      </w:r>
      <w:r>
        <w:rPr>
          <w:spacing w:val="-1"/>
        </w:rPr>
        <w:t>Enterta</w:t>
      </w:r>
      <w:r>
        <w:rPr>
          <w:spacing w:val="-1"/>
        </w:rPr>
        <w:t>inments,</w:t>
      </w:r>
      <w:r>
        <w:rPr>
          <w:spacing w:val="26"/>
        </w:rPr>
        <w:t xml:space="preserve"> </w:t>
      </w:r>
      <w:r>
        <w:rPr>
          <w:spacing w:val="-1"/>
        </w:rPr>
        <w:t>which</w:t>
      </w:r>
      <w:r>
        <w:t xml:space="preserve"> </w:t>
      </w:r>
      <w:r>
        <w:rPr>
          <w:spacing w:val="-1"/>
        </w:rPr>
        <w:t>is</w:t>
      </w:r>
      <w:r>
        <w:rPr>
          <w:spacing w:val="-2"/>
        </w:rPr>
        <w:t xml:space="preserve"> </w:t>
      </w:r>
      <w:r>
        <w:t>an</w:t>
      </w:r>
      <w:r>
        <w:rPr>
          <w:spacing w:val="-1"/>
        </w:rPr>
        <w:t xml:space="preserve"> agency</w:t>
      </w:r>
      <w:r>
        <w:rPr>
          <w:spacing w:val="-2"/>
        </w:rPr>
        <w:t xml:space="preserve"> </w:t>
      </w:r>
      <w:r>
        <w:rPr>
          <w:spacing w:val="-1"/>
        </w:rPr>
        <w:t>specializing</w:t>
      </w:r>
      <w:r>
        <w:t xml:space="preserve"> </w:t>
      </w:r>
      <w:r>
        <w:rPr>
          <w:spacing w:val="-1"/>
        </w:rPr>
        <w:t>in</w:t>
      </w:r>
      <w:r>
        <w:t xml:space="preserve"> </w:t>
      </w:r>
      <w:r>
        <w:rPr>
          <w:spacing w:val="-1"/>
        </w:rPr>
        <w:t>providing</w:t>
      </w:r>
      <w:r>
        <w:t xml:space="preserve"> </w:t>
      </w:r>
      <w:r>
        <w:rPr>
          <w:spacing w:val="-1"/>
        </w:rPr>
        <w:t>Asian</w:t>
      </w:r>
      <w:r>
        <w:rPr>
          <w:spacing w:val="-2"/>
        </w:rPr>
        <w:t xml:space="preserve"> </w:t>
      </w:r>
      <w:r>
        <w:rPr>
          <w:spacing w:val="-1"/>
        </w:rPr>
        <w:t>artists</w:t>
      </w:r>
      <w:r>
        <w:t xml:space="preserve"> </w:t>
      </w:r>
      <w:r>
        <w:rPr>
          <w:spacing w:val="-1"/>
        </w:rPr>
        <w:t>for</w:t>
      </w:r>
      <w:r>
        <w:rPr>
          <w:spacing w:val="20"/>
        </w:rPr>
        <w:t xml:space="preserve"> </w:t>
      </w:r>
      <w:r>
        <w:rPr>
          <w:spacing w:val="-1"/>
        </w:rPr>
        <w:t>television,</w:t>
      </w:r>
      <w:r>
        <w:t xml:space="preserve"> </w:t>
      </w:r>
      <w:r>
        <w:rPr>
          <w:spacing w:val="-2"/>
        </w:rPr>
        <w:t>films</w:t>
      </w:r>
      <w:r>
        <w:t xml:space="preserve"> </w:t>
      </w:r>
      <w:r>
        <w:rPr>
          <w:spacing w:val="-1"/>
        </w:rPr>
        <w:t>and</w:t>
      </w:r>
      <w:r>
        <w:t xml:space="preserve"> </w:t>
      </w:r>
      <w:r>
        <w:rPr>
          <w:spacing w:val="-1"/>
        </w:rPr>
        <w:t>stage</w:t>
      </w:r>
      <w:r>
        <w:t xml:space="preserve"> </w:t>
      </w:r>
      <w:r>
        <w:rPr>
          <w:spacing w:val="-1"/>
        </w:rPr>
        <w:t>shows</w:t>
      </w:r>
      <w:r>
        <w:t xml:space="preserve"> </w:t>
      </w:r>
      <w:r>
        <w:rPr>
          <w:spacing w:val="-2"/>
        </w:rPr>
        <w:t>(www.divaentertainments.com).</w:t>
      </w:r>
    </w:p>
    <w:p w:rsidR="00EA20B7" w:rsidRDefault="00877DD6">
      <w:pPr>
        <w:pStyle w:val="Corpodetexto"/>
        <w:ind w:right="123"/>
      </w:pPr>
      <w:r>
        <w:rPr>
          <w:spacing w:val="-1"/>
        </w:rPr>
        <w:t>Although</w:t>
      </w:r>
      <w:r>
        <w:t xml:space="preserve"> </w:t>
      </w:r>
      <w:r>
        <w:rPr>
          <w:spacing w:val="-1"/>
        </w:rPr>
        <w:t>involved</w:t>
      </w:r>
      <w:r>
        <w:t xml:space="preserve"> </w:t>
      </w:r>
      <w:r>
        <w:rPr>
          <w:spacing w:val="-1"/>
        </w:rPr>
        <w:t>in the</w:t>
      </w:r>
      <w:r>
        <w:t xml:space="preserve"> </w:t>
      </w:r>
      <w:r>
        <w:rPr>
          <w:spacing w:val="-1"/>
        </w:rPr>
        <w:t>world</w:t>
      </w:r>
      <w:r>
        <w:t xml:space="preserve"> of</w:t>
      </w:r>
      <w:r>
        <w:rPr>
          <w:spacing w:val="-2"/>
        </w:rPr>
        <w:t xml:space="preserve"> </w:t>
      </w:r>
      <w:r>
        <w:rPr>
          <w:spacing w:val="-1"/>
        </w:rPr>
        <w:t>glitz</w:t>
      </w:r>
      <w:r>
        <w:rPr>
          <w:spacing w:val="-2"/>
        </w:rPr>
        <w:t xml:space="preserve"> </w:t>
      </w:r>
      <w:r>
        <w:t>and</w:t>
      </w:r>
      <w:r>
        <w:rPr>
          <w:spacing w:val="-1"/>
        </w:rPr>
        <w:t xml:space="preserve"> glamour, </w:t>
      </w:r>
      <w:r>
        <w:t xml:space="preserve">I </w:t>
      </w:r>
      <w:r>
        <w:rPr>
          <w:spacing w:val="-1"/>
        </w:rPr>
        <w:t>have always</w:t>
      </w:r>
      <w:r>
        <w:rPr>
          <w:spacing w:val="33"/>
        </w:rPr>
        <w:t xml:space="preserve"> </w:t>
      </w:r>
      <w:r>
        <w:rPr>
          <w:spacing w:val="-1"/>
        </w:rPr>
        <w:t>been</w:t>
      </w:r>
      <w:r>
        <w:t xml:space="preserve"> </w:t>
      </w:r>
      <w:r>
        <w:rPr>
          <w:spacing w:val="-1"/>
        </w:rPr>
        <w:t>interested</w:t>
      </w:r>
      <w:r>
        <w:t xml:space="preserve"> </w:t>
      </w:r>
      <w:r>
        <w:rPr>
          <w:spacing w:val="-1"/>
        </w:rPr>
        <w:t>in</w:t>
      </w:r>
      <w:r>
        <w:t xml:space="preserve"> </w:t>
      </w:r>
      <w:r>
        <w:rPr>
          <w:spacing w:val="-1"/>
        </w:rPr>
        <w:t>Yoga,</w:t>
      </w:r>
      <w:r>
        <w:t xml:space="preserve"> </w:t>
      </w:r>
      <w:r>
        <w:rPr>
          <w:spacing w:val="-1"/>
        </w:rPr>
        <w:t xml:space="preserve">meditation and </w:t>
      </w:r>
      <w:r>
        <w:rPr>
          <w:spacing w:val="-2"/>
        </w:rPr>
        <w:t>growing</w:t>
      </w:r>
      <w:r>
        <w:rPr>
          <w:spacing w:val="1"/>
        </w:rPr>
        <w:t xml:space="preserve"> </w:t>
      </w:r>
      <w:r>
        <w:rPr>
          <w:spacing w:val="-1"/>
        </w:rPr>
        <w:t>spiritually.</w:t>
      </w:r>
      <w:r>
        <w:t xml:space="preserve"> I</w:t>
      </w:r>
      <w:r>
        <w:rPr>
          <w:spacing w:val="25"/>
        </w:rPr>
        <w:t xml:space="preserve"> </w:t>
      </w:r>
      <w:r>
        <w:rPr>
          <w:spacing w:val="-1"/>
        </w:rPr>
        <w:t>respect</w:t>
      </w:r>
      <w:r>
        <w:rPr>
          <w:spacing w:val="-2"/>
        </w:rPr>
        <w:t xml:space="preserve"> </w:t>
      </w:r>
      <w:r>
        <w:rPr>
          <w:spacing w:val="-1"/>
        </w:rPr>
        <w:t>all</w:t>
      </w:r>
      <w:r>
        <w:rPr>
          <w:spacing w:val="-2"/>
        </w:rPr>
        <w:t xml:space="preserve"> </w:t>
      </w:r>
      <w:r>
        <w:rPr>
          <w:spacing w:val="-1"/>
        </w:rPr>
        <w:t>religions</w:t>
      </w:r>
      <w:r>
        <w:rPr>
          <w:spacing w:val="-2"/>
        </w:rPr>
        <w:t xml:space="preserve"> </w:t>
      </w:r>
      <w:r>
        <w:rPr>
          <w:spacing w:val="-1"/>
        </w:rPr>
        <w:t>and</w:t>
      </w:r>
      <w:r>
        <w:t xml:space="preserve"> </w:t>
      </w:r>
      <w:r>
        <w:rPr>
          <w:spacing w:val="-1"/>
        </w:rPr>
        <w:t>faiths,</w:t>
      </w:r>
      <w:r>
        <w:rPr>
          <w:spacing w:val="-2"/>
        </w:rPr>
        <w:t xml:space="preserve"> </w:t>
      </w:r>
      <w:r>
        <w:t>as I</w:t>
      </w:r>
      <w:r>
        <w:rPr>
          <w:spacing w:val="-2"/>
        </w:rPr>
        <w:t xml:space="preserve"> </w:t>
      </w:r>
      <w:r>
        <w:rPr>
          <w:spacing w:val="-1"/>
        </w:rPr>
        <w:t>believe</w:t>
      </w:r>
      <w:r>
        <w:t xml:space="preserve"> </w:t>
      </w:r>
      <w:r>
        <w:rPr>
          <w:spacing w:val="-1"/>
        </w:rPr>
        <w:t>they</w:t>
      </w:r>
      <w:r>
        <w:rPr>
          <w:spacing w:val="-3"/>
        </w:rPr>
        <w:t xml:space="preserve"> </w:t>
      </w:r>
      <w:r>
        <w:rPr>
          <w:spacing w:val="-1"/>
        </w:rPr>
        <w:t>can</w:t>
      </w:r>
      <w:r>
        <w:rPr>
          <w:spacing w:val="-2"/>
        </w:rPr>
        <w:t xml:space="preserve"> </w:t>
      </w:r>
      <w:r>
        <w:rPr>
          <w:spacing w:val="-1"/>
        </w:rPr>
        <w:t>all</w:t>
      </w:r>
      <w:r>
        <w:t xml:space="preserve"> </w:t>
      </w:r>
      <w:r>
        <w:rPr>
          <w:spacing w:val="-1"/>
        </w:rPr>
        <w:t>be</w:t>
      </w:r>
      <w:r>
        <w:t xml:space="preserve"> used</w:t>
      </w:r>
      <w:r>
        <w:rPr>
          <w:spacing w:val="-1"/>
        </w:rPr>
        <w:t xml:space="preserve"> as</w:t>
      </w:r>
      <w:r>
        <w:rPr>
          <w:spacing w:val="-2"/>
        </w:rPr>
        <w:t xml:space="preserve"> </w:t>
      </w:r>
      <w:r>
        <w:t>a</w:t>
      </w:r>
      <w:r>
        <w:rPr>
          <w:spacing w:val="49"/>
        </w:rPr>
        <w:t xml:space="preserve"> </w:t>
      </w:r>
      <w:r>
        <w:rPr>
          <w:spacing w:val="-1"/>
        </w:rPr>
        <w:t>ladder to</w:t>
      </w:r>
      <w:r>
        <w:t xml:space="preserve"> </w:t>
      </w:r>
      <w:r>
        <w:rPr>
          <w:spacing w:val="-2"/>
        </w:rPr>
        <w:t>climb</w:t>
      </w:r>
      <w:r>
        <w:rPr>
          <w:spacing w:val="1"/>
        </w:rPr>
        <w:t xml:space="preserve"> </w:t>
      </w:r>
      <w:r>
        <w:rPr>
          <w:spacing w:val="-1"/>
        </w:rPr>
        <w:t>up</w:t>
      </w:r>
      <w:r>
        <w:t xml:space="preserve"> </w:t>
      </w:r>
      <w:r>
        <w:rPr>
          <w:spacing w:val="-1"/>
        </w:rPr>
        <w:t>to God.</w:t>
      </w:r>
      <w:r>
        <w:t xml:space="preserve"> </w:t>
      </w:r>
      <w:r>
        <w:rPr>
          <w:spacing w:val="-1"/>
        </w:rPr>
        <w:t>Personally,</w:t>
      </w:r>
      <w:r>
        <w:t xml:space="preserve"> </w:t>
      </w:r>
      <w:r>
        <w:rPr>
          <w:spacing w:val="-1"/>
        </w:rPr>
        <w:t>although</w:t>
      </w:r>
      <w:r>
        <w:t xml:space="preserve"> I am</w:t>
      </w:r>
      <w:r>
        <w:rPr>
          <w:spacing w:val="-3"/>
        </w:rPr>
        <w:t xml:space="preserve"> </w:t>
      </w:r>
      <w:r>
        <w:t>from</w:t>
      </w:r>
      <w:r>
        <w:rPr>
          <w:spacing w:val="-3"/>
        </w:rPr>
        <w:t xml:space="preserve"> </w:t>
      </w:r>
      <w:r>
        <w:t>a</w:t>
      </w:r>
      <w:r>
        <w:rPr>
          <w:spacing w:val="-1"/>
        </w:rPr>
        <w:t xml:space="preserve"> </w:t>
      </w:r>
      <w:r>
        <w:t>Hindu</w:t>
      </w:r>
      <w:r>
        <w:rPr>
          <w:spacing w:val="35"/>
        </w:rPr>
        <w:t xml:space="preserve"> </w:t>
      </w:r>
      <w:r>
        <w:rPr>
          <w:spacing w:val="-1"/>
        </w:rPr>
        <w:t>background,</w:t>
      </w:r>
      <w:r>
        <w:t xml:space="preserve"> I am</w:t>
      </w:r>
      <w:r>
        <w:rPr>
          <w:spacing w:val="-2"/>
        </w:rPr>
        <w:t xml:space="preserve"> </w:t>
      </w:r>
      <w:r>
        <w:t xml:space="preserve">a </w:t>
      </w:r>
      <w:r>
        <w:rPr>
          <w:spacing w:val="-1"/>
        </w:rPr>
        <w:t xml:space="preserve">firm follower </w:t>
      </w:r>
      <w:r>
        <w:t>of</w:t>
      </w:r>
      <w:r>
        <w:rPr>
          <w:spacing w:val="-1"/>
        </w:rPr>
        <w:t xml:space="preserve"> </w:t>
      </w:r>
      <w:r>
        <w:t>the</w:t>
      </w:r>
      <w:r>
        <w:rPr>
          <w:spacing w:val="1"/>
        </w:rPr>
        <w:t xml:space="preserve"> </w:t>
      </w:r>
      <w:r>
        <w:rPr>
          <w:spacing w:val="-1"/>
        </w:rPr>
        <w:t xml:space="preserve">Religion </w:t>
      </w:r>
      <w:r>
        <w:t xml:space="preserve">of </w:t>
      </w:r>
      <w:r>
        <w:rPr>
          <w:spacing w:val="-1"/>
        </w:rPr>
        <w:t>Humanity.</w:t>
      </w:r>
      <w:r>
        <w:t xml:space="preserve"> For</w:t>
      </w:r>
      <w:r>
        <w:rPr>
          <w:spacing w:val="51"/>
        </w:rPr>
        <w:t xml:space="preserve"> </w:t>
      </w:r>
      <w:r>
        <w:rPr>
          <w:spacing w:val="-1"/>
        </w:rPr>
        <w:t>me,</w:t>
      </w:r>
      <w:r>
        <w:rPr>
          <w:spacing w:val="-2"/>
        </w:rPr>
        <w:t xml:space="preserve"> </w:t>
      </w:r>
      <w:r>
        <w:t xml:space="preserve">this </w:t>
      </w:r>
      <w:r>
        <w:rPr>
          <w:spacing w:val="-1"/>
        </w:rPr>
        <w:t>means</w:t>
      </w:r>
      <w:r>
        <w:rPr>
          <w:spacing w:val="-2"/>
        </w:rPr>
        <w:t xml:space="preserve"> </w:t>
      </w:r>
      <w:r>
        <w:rPr>
          <w:spacing w:val="-1"/>
        </w:rPr>
        <w:t>trying</w:t>
      </w:r>
      <w:r>
        <w:t xml:space="preserve"> </w:t>
      </w:r>
      <w:r>
        <w:rPr>
          <w:spacing w:val="-1"/>
        </w:rPr>
        <w:t>to</w:t>
      </w:r>
      <w:r>
        <w:t xml:space="preserve"> </w:t>
      </w:r>
      <w:r>
        <w:rPr>
          <w:spacing w:val="-1"/>
        </w:rPr>
        <w:t>make</w:t>
      </w:r>
      <w:r>
        <w:t xml:space="preserve"> a </w:t>
      </w:r>
      <w:r>
        <w:rPr>
          <w:spacing w:val="-1"/>
        </w:rPr>
        <w:t>difference</w:t>
      </w:r>
      <w:r>
        <w:t xml:space="preserve"> to</w:t>
      </w:r>
      <w:r>
        <w:rPr>
          <w:spacing w:val="-2"/>
        </w:rPr>
        <w:t xml:space="preserve"> </w:t>
      </w:r>
      <w:r>
        <w:rPr>
          <w:spacing w:val="-1"/>
        </w:rPr>
        <w:t>the</w:t>
      </w:r>
      <w:r>
        <w:rPr>
          <w:spacing w:val="1"/>
        </w:rPr>
        <w:t xml:space="preserve"> </w:t>
      </w:r>
      <w:r>
        <w:rPr>
          <w:spacing w:val="-1"/>
        </w:rPr>
        <w:t>people</w:t>
      </w:r>
      <w:r>
        <w:t xml:space="preserve"> </w:t>
      </w:r>
      <w:r>
        <w:rPr>
          <w:spacing w:val="-1"/>
        </w:rPr>
        <w:t>around</w:t>
      </w:r>
      <w:r>
        <w:rPr>
          <w:spacing w:val="21"/>
        </w:rPr>
        <w:t xml:space="preserve"> </w:t>
      </w:r>
      <w:r>
        <w:rPr>
          <w:spacing w:val="-1"/>
        </w:rPr>
        <w:t>you</w:t>
      </w:r>
      <w:r>
        <w:rPr>
          <w:spacing w:val="-2"/>
        </w:rPr>
        <w:t xml:space="preserve"> </w:t>
      </w:r>
      <w:r>
        <w:rPr>
          <w:spacing w:val="-1"/>
        </w:rPr>
        <w:t>every</w:t>
      </w:r>
      <w:r>
        <w:rPr>
          <w:spacing w:val="-2"/>
        </w:rPr>
        <w:t xml:space="preserve"> </w:t>
      </w:r>
      <w:r>
        <w:rPr>
          <w:spacing w:val="-1"/>
        </w:rPr>
        <w:t>single</w:t>
      </w:r>
      <w:r>
        <w:rPr>
          <w:spacing w:val="1"/>
        </w:rPr>
        <w:t xml:space="preserve"> </w:t>
      </w:r>
      <w:r>
        <w:rPr>
          <w:spacing w:val="-1"/>
        </w:rPr>
        <w:t>day,</w:t>
      </w:r>
      <w:r>
        <w:rPr>
          <w:spacing w:val="-2"/>
        </w:rPr>
        <w:t xml:space="preserve"> </w:t>
      </w:r>
      <w:r>
        <w:rPr>
          <w:spacing w:val="-1"/>
        </w:rPr>
        <w:t>trying</w:t>
      </w:r>
      <w:r>
        <w:rPr>
          <w:spacing w:val="-2"/>
        </w:rPr>
        <w:t xml:space="preserve"> </w:t>
      </w:r>
      <w:r>
        <w:t xml:space="preserve">to </w:t>
      </w:r>
      <w:r>
        <w:rPr>
          <w:spacing w:val="-1"/>
        </w:rPr>
        <w:t>follow</w:t>
      </w:r>
      <w:r>
        <w:rPr>
          <w:spacing w:val="-2"/>
        </w:rPr>
        <w:t xml:space="preserve"> </w:t>
      </w:r>
      <w:r>
        <w:t xml:space="preserve">a </w:t>
      </w:r>
      <w:r>
        <w:rPr>
          <w:spacing w:val="-1"/>
        </w:rPr>
        <w:t>righteous</w:t>
      </w:r>
      <w:r>
        <w:t xml:space="preserve"> </w:t>
      </w:r>
      <w:r>
        <w:rPr>
          <w:spacing w:val="-1"/>
        </w:rPr>
        <w:t>path</w:t>
      </w:r>
      <w:r>
        <w:rPr>
          <w:spacing w:val="-2"/>
        </w:rPr>
        <w:t xml:space="preserve"> </w:t>
      </w:r>
      <w:r>
        <w:t>every</w:t>
      </w:r>
      <w:r>
        <w:rPr>
          <w:spacing w:val="-2"/>
        </w:rPr>
        <w:t xml:space="preserve"> single</w:t>
      </w:r>
      <w:r>
        <w:rPr>
          <w:spacing w:val="37"/>
        </w:rPr>
        <w:t xml:space="preserve"> </w:t>
      </w:r>
      <w:r>
        <w:rPr>
          <w:spacing w:val="-1"/>
        </w:rPr>
        <w:t>day</w:t>
      </w:r>
      <w:r>
        <w:rPr>
          <w:spacing w:val="-2"/>
        </w:rPr>
        <w:t xml:space="preserve"> </w:t>
      </w:r>
      <w:r>
        <w:rPr>
          <w:spacing w:val="-1"/>
        </w:rPr>
        <w:t>and</w:t>
      </w:r>
      <w:r>
        <w:t xml:space="preserve"> </w:t>
      </w:r>
      <w:r>
        <w:rPr>
          <w:spacing w:val="-1"/>
        </w:rPr>
        <w:t>making</w:t>
      </w:r>
      <w:r>
        <w:t xml:space="preserve"> a </w:t>
      </w:r>
      <w:r>
        <w:rPr>
          <w:spacing w:val="-1"/>
        </w:rPr>
        <w:t>difference to the world</w:t>
      </w:r>
      <w:r>
        <w:t xml:space="preserve"> </w:t>
      </w:r>
      <w:r>
        <w:rPr>
          <w:spacing w:val="-1"/>
        </w:rPr>
        <w:t>every</w:t>
      </w:r>
      <w:r>
        <w:rPr>
          <w:spacing w:val="-2"/>
        </w:rPr>
        <w:t xml:space="preserve"> </w:t>
      </w:r>
      <w:r>
        <w:rPr>
          <w:spacing w:val="-1"/>
        </w:rPr>
        <w:t>single</w:t>
      </w:r>
      <w:r>
        <w:t xml:space="preserve"> </w:t>
      </w:r>
      <w:r>
        <w:rPr>
          <w:spacing w:val="-1"/>
        </w:rPr>
        <w:t>day.</w:t>
      </w:r>
      <w:r>
        <w:t xml:space="preserve"> </w:t>
      </w:r>
      <w:r>
        <w:rPr>
          <w:spacing w:val="-1"/>
        </w:rPr>
        <w:t>This</w:t>
      </w:r>
      <w:r>
        <w:t xml:space="preserve"> I</w:t>
      </w:r>
      <w:r>
        <w:rPr>
          <w:spacing w:val="25"/>
        </w:rPr>
        <w:t xml:space="preserve"> </w:t>
      </w:r>
      <w:r>
        <w:rPr>
          <w:spacing w:val="-1"/>
        </w:rPr>
        <w:t>believe</w:t>
      </w:r>
      <w:r>
        <w:rPr>
          <w:spacing w:val="1"/>
        </w:rPr>
        <w:t xml:space="preserve"> </w:t>
      </w:r>
      <w:r>
        <w:rPr>
          <w:spacing w:val="-1"/>
        </w:rPr>
        <w:t>should</w:t>
      </w:r>
      <w:r>
        <w:t xml:space="preserve"> </w:t>
      </w:r>
      <w:r>
        <w:rPr>
          <w:spacing w:val="-1"/>
        </w:rPr>
        <w:t>be</w:t>
      </w:r>
      <w:r>
        <w:t xml:space="preserve"> </w:t>
      </w:r>
      <w:r>
        <w:rPr>
          <w:spacing w:val="-1"/>
        </w:rPr>
        <w:t>done</w:t>
      </w:r>
      <w:r>
        <w:t xml:space="preserve"> </w:t>
      </w:r>
      <w:r>
        <w:rPr>
          <w:spacing w:val="-1"/>
        </w:rPr>
        <w:t>through</w:t>
      </w:r>
      <w:r>
        <w:t xml:space="preserve"> </w:t>
      </w:r>
      <w:r>
        <w:rPr>
          <w:spacing w:val="-1"/>
        </w:rPr>
        <w:t>your</w:t>
      </w:r>
      <w:r>
        <w:rPr>
          <w:spacing w:val="2"/>
        </w:rPr>
        <w:t xml:space="preserve"> </w:t>
      </w:r>
      <w:r>
        <w:rPr>
          <w:spacing w:val="-1"/>
        </w:rPr>
        <w:t>work,</w:t>
      </w:r>
      <w:r>
        <w:t xml:space="preserve"> </w:t>
      </w:r>
      <w:r>
        <w:rPr>
          <w:spacing w:val="-1"/>
        </w:rPr>
        <w:t>actions,</w:t>
      </w:r>
      <w:r>
        <w:rPr>
          <w:spacing w:val="1"/>
        </w:rPr>
        <w:t xml:space="preserve"> </w:t>
      </w:r>
      <w:r>
        <w:rPr>
          <w:spacing w:val="-2"/>
        </w:rPr>
        <w:t xml:space="preserve">words </w:t>
      </w:r>
      <w:r>
        <w:rPr>
          <w:spacing w:val="-1"/>
        </w:rPr>
        <w:t>and</w:t>
      </w:r>
      <w:r>
        <w:rPr>
          <w:spacing w:val="26"/>
        </w:rPr>
        <w:t xml:space="preserve"> </w:t>
      </w:r>
      <w:r>
        <w:t xml:space="preserve">deeds, </w:t>
      </w:r>
      <w:r>
        <w:rPr>
          <w:spacing w:val="-1"/>
        </w:rPr>
        <w:t xml:space="preserve">instead </w:t>
      </w:r>
      <w:r>
        <w:t xml:space="preserve">of </w:t>
      </w:r>
      <w:r>
        <w:rPr>
          <w:spacing w:val="-1"/>
        </w:rPr>
        <w:t xml:space="preserve">following rituals </w:t>
      </w:r>
      <w:r>
        <w:t xml:space="preserve">and </w:t>
      </w:r>
      <w:r>
        <w:rPr>
          <w:spacing w:val="-1"/>
        </w:rPr>
        <w:t>customs,</w:t>
      </w:r>
      <w:r>
        <w:rPr>
          <w:spacing w:val="1"/>
        </w:rPr>
        <w:t xml:space="preserve"> </w:t>
      </w:r>
      <w:r>
        <w:rPr>
          <w:spacing w:val="-1"/>
        </w:rPr>
        <w:t>although rituals</w:t>
      </w:r>
      <w:r>
        <w:t xml:space="preserve"> do</w:t>
      </w:r>
      <w:r>
        <w:rPr>
          <w:spacing w:val="47"/>
        </w:rPr>
        <w:t xml:space="preserve"> </w:t>
      </w:r>
      <w:r>
        <w:t xml:space="preserve">help </w:t>
      </w:r>
      <w:r>
        <w:rPr>
          <w:spacing w:val="-1"/>
        </w:rPr>
        <w:t>people focus</w:t>
      </w:r>
      <w:r>
        <w:t xml:space="preserve"> on</w:t>
      </w:r>
      <w:r>
        <w:rPr>
          <w:spacing w:val="-1"/>
        </w:rPr>
        <w:t xml:space="preserve"> </w:t>
      </w:r>
      <w:r>
        <w:t>the</w:t>
      </w:r>
      <w:r>
        <w:rPr>
          <w:spacing w:val="-1"/>
        </w:rPr>
        <w:t xml:space="preserve"> religious</w:t>
      </w:r>
      <w:r>
        <w:rPr>
          <w:spacing w:val="1"/>
        </w:rPr>
        <w:t xml:space="preserve"> </w:t>
      </w:r>
      <w:r>
        <w:rPr>
          <w:spacing w:val="-1"/>
        </w:rPr>
        <w:t xml:space="preserve">work </w:t>
      </w:r>
      <w:r>
        <w:t>at</w:t>
      </w:r>
      <w:r>
        <w:rPr>
          <w:spacing w:val="-1"/>
        </w:rPr>
        <w:t xml:space="preserve"> hand.</w:t>
      </w:r>
    </w:p>
    <w:p w:rsidR="00EA20B7" w:rsidRDefault="00EA20B7">
      <w:pPr>
        <w:sectPr w:rsidR="00EA20B7">
          <w:pgSz w:w="8640" w:h="12960"/>
          <w:pgMar w:top="960" w:right="940" w:bottom="900" w:left="900" w:header="0" w:footer="712" w:gutter="0"/>
          <w:cols w:space="720"/>
        </w:sectPr>
      </w:pPr>
    </w:p>
    <w:p w:rsidR="00EA20B7" w:rsidRDefault="00EA20B7">
      <w:pPr>
        <w:spacing w:before="4"/>
        <w:rPr>
          <w:rFonts w:ascii="Lucida Sans" w:eastAsia="Lucida Sans" w:hAnsi="Lucida Sans" w:cs="Lucida Sans"/>
          <w:sz w:val="7"/>
          <w:szCs w:val="7"/>
        </w:rPr>
      </w:pPr>
    </w:p>
    <w:p w:rsidR="00EA20B7" w:rsidRDefault="00877DD6">
      <w:pPr>
        <w:spacing w:line="200" w:lineRule="atLeast"/>
        <w:ind w:left="493"/>
        <w:rPr>
          <w:rFonts w:ascii="Lucida Sans" w:eastAsia="Lucida Sans" w:hAnsi="Lucida Sans" w:cs="Lucida Sans"/>
          <w:sz w:val="20"/>
          <w:szCs w:val="20"/>
        </w:rPr>
      </w:pPr>
      <w:r>
        <w:rPr>
          <w:rFonts w:ascii="Lucida Sans" w:eastAsia="Lucida Sans" w:hAnsi="Lucida Sans" w:cs="Lucida Sans"/>
          <w:noProof/>
          <w:sz w:val="20"/>
          <w:szCs w:val="20"/>
        </w:rPr>
        <w:drawing>
          <wp:inline distT="0" distB="0" distL="0" distR="0">
            <wp:extent cx="3663698" cy="5506878"/>
            <wp:effectExtent l="0" t="0" r="0" b="0"/>
            <wp:docPr id="147" name="image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81.jpeg"/>
                    <pic:cNvPicPr/>
                  </pic:nvPicPr>
                  <pic:blipFill>
                    <a:blip r:embed="rId162" cstate="print"/>
                    <a:stretch>
                      <a:fillRect/>
                    </a:stretch>
                  </pic:blipFill>
                  <pic:spPr>
                    <a:xfrm>
                      <a:off x="0" y="0"/>
                      <a:ext cx="3663698" cy="5506878"/>
                    </a:xfrm>
                    <a:prstGeom prst="rect">
                      <a:avLst/>
                    </a:prstGeom>
                  </pic:spPr>
                </pic:pic>
              </a:graphicData>
            </a:graphic>
          </wp:inline>
        </w:drawing>
      </w:r>
    </w:p>
    <w:p w:rsidR="00EA20B7" w:rsidRDefault="00EA20B7">
      <w:pPr>
        <w:spacing w:before="5"/>
        <w:rPr>
          <w:rFonts w:ascii="Lucida Sans" w:eastAsia="Lucida Sans" w:hAnsi="Lucida Sans" w:cs="Lucida Sans"/>
          <w:sz w:val="15"/>
          <w:szCs w:val="15"/>
        </w:rPr>
      </w:pPr>
    </w:p>
    <w:p w:rsidR="00EA20B7" w:rsidRDefault="00877DD6">
      <w:pPr>
        <w:pStyle w:val="Corpodetexto"/>
        <w:spacing w:before="69"/>
        <w:ind w:left="107"/>
        <w:rPr>
          <w:rFonts w:cs="Lucida Sans"/>
        </w:rPr>
      </w:pPr>
      <w:r>
        <w:rPr>
          <w:b/>
          <w:spacing w:val="-1"/>
        </w:rPr>
        <w:t>INTEREST IN SPIRITUALITY</w:t>
      </w:r>
    </w:p>
    <w:p w:rsidR="00EA20B7" w:rsidRDefault="00877DD6">
      <w:pPr>
        <w:pStyle w:val="Corpodetexto"/>
        <w:spacing w:before="120"/>
        <w:ind w:left="107" w:right="112"/>
      </w:pPr>
      <w:r>
        <w:rPr>
          <w:spacing w:val="-1"/>
        </w:rPr>
        <w:t>My</w:t>
      </w:r>
      <w:r>
        <w:t xml:space="preserve"> </w:t>
      </w:r>
      <w:r>
        <w:rPr>
          <w:spacing w:val="-1"/>
        </w:rPr>
        <w:t>interest</w:t>
      </w:r>
      <w:r>
        <w:rPr>
          <w:spacing w:val="1"/>
        </w:rPr>
        <w:t xml:space="preserve"> </w:t>
      </w:r>
      <w:r>
        <w:rPr>
          <w:spacing w:val="-1"/>
        </w:rPr>
        <w:t>in</w:t>
      </w:r>
      <w:r>
        <w:t xml:space="preserve"> </w:t>
      </w:r>
      <w:r>
        <w:rPr>
          <w:spacing w:val="-1"/>
        </w:rPr>
        <w:t>spirituality has</w:t>
      </w:r>
      <w:r>
        <w:t xml:space="preserve"> </w:t>
      </w:r>
      <w:r>
        <w:rPr>
          <w:spacing w:val="-1"/>
        </w:rPr>
        <w:t>been there</w:t>
      </w:r>
      <w:r>
        <w:rPr>
          <w:spacing w:val="1"/>
        </w:rPr>
        <w:t xml:space="preserve"> </w:t>
      </w:r>
      <w:r>
        <w:rPr>
          <w:spacing w:val="-1"/>
        </w:rPr>
        <w:t>since</w:t>
      </w:r>
      <w:r>
        <w:t xml:space="preserve"> </w:t>
      </w:r>
      <w:r>
        <w:rPr>
          <w:spacing w:val="-1"/>
        </w:rPr>
        <w:t>childhood.</w:t>
      </w:r>
      <w:r>
        <w:t xml:space="preserve"> </w:t>
      </w:r>
      <w:r>
        <w:rPr>
          <w:spacing w:val="-2"/>
        </w:rPr>
        <w:t>My</w:t>
      </w:r>
      <w:r>
        <w:rPr>
          <w:spacing w:val="25"/>
        </w:rPr>
        <w:t xml:space="preserve"> </w:t>
      </w:r>
      <w:r>
        <w:rPr>
          <w:spacing w:val="-1"/>
        </w:rPr>
        <w:t>Mother</w:t>
      </w:r>
      <w:r>
        <w:t xml:space="preserve"> </w:t>
      </w:r>
      <w:r>
        <w:rPr>
          <w:spacing w:val="-1"/>
        </w:rPr>
        <w:t>used</w:t>
      </w:r>
      <w:r>
        <w:rPr>
          <w:spacing w:val="-2"/>
        </w:rPr>
        <w:t xml:space="preserve"> </w:t>
      </w:r>
      <w:r>
        <w:rPr>
          <w:spacing w:val="-1"/>
        </w:rPr>
        <w:t>to advise</w:t>
      </w:r>
      <w:r>
        <w:rPr>
          <w:spacing w:val="1"/>
        </w:rPr>
        <w:t xml:space="preserve"> </w:t>
      </w:r>
      <w:r>
        <w:rPr>
          <w:spacing w:val="-1"/>
        </w:rPr>
        <w:t>me</w:t>
      </w:r>
      <w:r>
        <w:t xml:space="preserve"> </w:t>
      </w:r>
      <w:r>
        <w:rPr>
          <w:spacing w:val="-1"/>
        </w:rPr>
        <w:t>on</w:t>
      </w:r>
      <w:r>
        <w:t xml:space="preserve"> </w:t>
      </w:r>
      <w:r>
        <w:rPr>
          <w:spacing w:val="-1"/>
        </w:rPr>
        <w:t>how</w:t>
      </w:r>
      <w:r>
        <w:rPr>
          <w:spacing w:val="-3"/>
        </w:rPr>
        <w:t xml:space="preserve"> </w:t>
      </w:r>
      <w:r>
        <w:t xml:space="preserve">I </w:t>
      </w:r>
      <w:r>
        <w:rPr>
          <w:spacing w:val="-2"/>
        </w:rPr>
        <w:t>should</w:t>
      </w:r>
      <w:r>
        <w:t xml:space="preserve"> </w:t>
      </w:r>
      <w:r>
        <w:rPr>
          <w:spacing w:val="-1"/>
        </w:rPr>
        <w:t>pray</w:t>
      </w:r>
      <w:r>
        <w:rPr>
          <w:spacing w:val="-2"/>
        </w:rPr>
        <w:t xml:space="preserve"> </w:t>
      </w:r>
      <w:r>
        <w:rPr>
          <w:spacing w:val="-1"/>
        </w:rPr>
        <w:t>every</w:t>
      </w:r>
      <w:r>
        <w:rPr>
          <w:spacing w:val="-2"/>
        </w:rPr>
        <w:t xml:space="preserve"> </w:t>
      </w:r>
      <w:r>
        <w:rPr>
          <w:spacing w:val="-1"/>
        </w:rPr>
        <w:t>night</w:t>
      </w:r>
      <w:r>
        <w:t xml:space="preserve"> </w:t>
      </w:r>
      <w:r>
        <w:rPr>
          <w:spacing w:val="-1"/>
        </w:rPr>
        <w:t>before</w:t>
      </w:r>
      <w:r>
        <w:rPr>
          <w:spacing w:val="32"/>
        </w:rPr>
        <w:t xml:space="preserve"> </w:t>
      </w:r>
      <w:r>
        <w:rPr>
          <w:spacing w:val="-1"/>
        </w:rPr>
        <w:t>going</w:t>
      </w:r>
      <w:r>
        <w:t xml:space="preserve"> </w:t>
      </w:r>
      <w:r>
        <w:rPr>
          <w:spacing w:val="-1"/>
        </w:rPr>
        <w:t>to</w:t>
      </w:r>
      <w:r>
        <w:t xml:space="preserve"> </w:t>
      </w:r>
      <w:r>
        <w:rPr>
          <w:spacing w:val="-1"/>
        </w:rPr>
        <w:t>sleep</w:t>
      </w:r>
      <w:r>
        <w:rPr>
          <w:spacing w:val="-2"/>
        </w:rPr>
        <w:t xml:space="preserve"> </w:t>
      </w:r>
      <w:r>
        <w:rPr>
          <w:spacing w:val="-1"/>
        </w:rPr>
        <w:t>so God could</w:t>
      </w:r>
      <w:r>
        <w:t xml:space="preserve"> </w:t>
      </w:r>
      <w:r>
        <w:rPr>
          <w:spacing w:val="-1"/>
        </w:rPr>
        <w:t>look</w:t>
      </w:r>
      <w:r>
        <w:rPr>
          <w:spacing w:val="3"/>
        </w:rPr>
        <w:t xml:space="preserve"> </w:t>
      </w:r>
      <w:r>
        <w:rPr>
          <w:spacing w:val="-1"/>
        </w:rPr>
        <w:t>after</w:t>
      </w:r>
      <w:r>
        <w:t xml:space="preserve"> </w:t>
      </w:r>
      <w:r>
        <w:rPr>
          <w:spacing w:val="-1"/>
        </w:rPr>
        <w:t>me.</w:t>
      </w:r>
      <w:r>
        <w:t xml:space="preserve"> </w:t>
      </w:r>
      <w:r>
        <w:rPr>
          <w:spacing w:val="-1"/>
        </w:rPr>
        <w:t>So,</w:t>
      </w:r>
      <w:r>
        <w:t xml:space="preserve"> </w:t>
      </w:r>
      <w:r>
        <w:rPr>
          <w:spacing w:val="-1"/>
        </w:rPr>
        <w:t>from</w:t>
      </w:r>
      <w:r>
        <w:rPr>
          <w:spacing w:val="-4"/>
        </w:rPr>
        <w:t xml:space="preserve"> </w:t>
      </w:r>
      <w:r>
        <w:t>the</w:t>
      </w:r>
      <w:r>
        <w:rPr>
          <w:spacing w:val="-1"/>
        </w:rPr>
        <w:t xml:space="preserve"> age</w:t>
      </w:r>
      <w:r>
        <w:t xml:space="preserve"> </w:t>
      </w:r>
      <w:r>
        <w:rPr>
          <w:spacing w:val="-1"/>
        </w:rPr>
        <w:t>of 2-3</w:t>
      </w:r>
      <w:r>
        <w:rPr>
          <w:spacing w:val="25"/>
        </w:rPr>
        <w:t xml:space="preserve"> </w:t>
      </w:r>
      <w:r>
        <w:rPr>
          <w:spacing w:val="-1"/>
        </w:rPr>
        <w:t xml:space="preserve">years, </w:t>
      </w:r>
      <w:r>
        <w:t xml:space="preserve">I </w:t>
      </w:r>
      <w:r>
        <w:rPr>
          <w:spacing w:val="-1"/>
        </w:rPr>
        <w:t>have</w:t>
      </w:r>
      <w:r>
        <w:t xml:space="preserve"> </w:t>
      </w:r>
      <w:r>
        <w:rPr>
          <w:spacing w:val="-1"/>
        </w:rPr>
        <w:t>prayed</w:t>
      </w:r>
      <w:r>
        <w:rPr>
          <w:spacing w:val="-3"/>
        </w:rPr>
        <w:t xml:space="preserve"> </w:t>
      </w:r>
      <w:r>
        <w:rPr>
          <w:spacing w:val="-1"/>
        </w:rPr>
        <w:t>almost every</w:t>
      </w:r>
      <w:r>
        <w:rPr>
          <w:spacing w:val="-2"/>
        </w:rPr>
        <w:t xml:space="preserve"> </w:t>
      </w:r>
      <w:r>
        <w:rPr>
          <w:spacing w:val="-1"/>
        </w:rPr>
        <w:t>night,</w:t>
      </w:r>
      <w:r>
        <w:rPr>
          <w:spacing w:val="-2"/>
        </w:rPr>
        <w:t xml:space="preserve"> </w:t>
      </w:r>
      <w:r>
        <w:rPr>
          <w:spacing w:val="-1"/>
        </w:rPr>
        <w:t>except when</w:t>
      </w:r>
      <w:r>
        <w:t xml:space="preserve"> I </w:t>
      </w:r>
      <w:r>
        <w:rPr>
          <w:spacing w:val="-1"/>
        </w:rPr>
        <w:t>went</w:t>
      </w:r>
      <w:r>
        <w:rPr>
          <w:spacing w:val="35"/>
        </w:rPr>
        <w:t xml:space="preserve"> </w:t>
      </w:r>
      <w:r>
        <w:rPr>
          <w:spacing w:val="-1"/>
        </w:rPr>
        <w:t xml:space="preserve">through </w:t>
      </w:r>
      <w:r>
        <w:t>a</w:t>
      </w:r>
      <w:r>
        <w:rPr>
          <w:spacing w:val="1"/>
        </w:rPr>
        <w:t xml:space="preserve"> </w:t>
      </w:r>
      <w:r>
        <w:rPr>
          <w:spacing w:val="-1"/>
        </w:rPr>
        <w:t xml:space="preserve">period </w:t>
      </w:r>
      <w:r>
        <w:t>of</w:t>
      </w:r>
      <w:r>
        <w:rPr>
          <w:spacing w:val="-2"/>
        </w:rPr>
        <w:t xml:space="preserve"> </w:t>
      </w:r>
      <w:r>
        <w:rPr>
          <w:spacing w:val="-1"/>
        </w:rPr>
        <w:t>becoming</w:t>
      </w:r>
      <w:r>
        <w:t xml:space="preserve"> an</w:t>
      </w:r>
      <w:r>
        <w:rPr>
          <w:spacing w:val="-2"/>
        </w:rPr>
        <w:t xml:space="preserve"> </w:t>
      </w:r>
      <w:r>
        <w:rPr>
          <w:spacing w:val="-1"/>
        </w:rPr>
        <w:t>atheist. Yes,</w:t>
      </w:r>
      <w:r>
        <w:rPr>
          <w:spacing w:val="-2"/>
        </w:rPr>
        <w:t xml:space="preserve"> </w:t>
      </w:r>
      <w:r>
        <w:rPr>
          <w:spacing w:val="-1"/>
        </w:rPr>
        <w:t>an atheist!</w:t>
      </w:r>
    </w:p>
    <w:p w:rsidR="00EA20B7" w:rsidRDefault="00EA20B7">
      <w:pPr>
        <w:sectPr w:rsidR="00EA20B7">
          <w:pgSz w:w="8640" w:h="12960"/>
          <w:pgMar w:top="920" w:right="1060" w:bottom="900" w:left="900" w:header="0" w:footer="712" w:gutter="0"/>
          <w:cols w:space="720"/>
        </w:sectPr>
      </w:pPr>
    </w:p>
    <w:p w:rsidR="00EA20B7" w:rsidRDefault="00877DD6">
      <w:pPr>
        <w:pStyle w:val="Corpodetexto"/>
        <w:spacing w:before="49"/>
        <w:ind w:right="126"/>
      </w:pPr>
      <w:r>
        <w:rPr>
          <w:spacing w:val="-1"/>
        </w:rPr>
        <w:lastRenderedPageBreak/>
        <w:t>My</w:t>
      </w:r>
      <w:r>
        <w:rPr>
          <w:spacing w:val="-2"/>
        </w:rPr>
        <w:t xml:space="preserve"> </w:t>
      </w:r>
      <w:r>
        <w:rPr>
          <w:spacing w:val="-1"/>
        </w:rPr>
        <w:t xml:space="preserve">knowledge </w:t>
      </w:r>
      <w:r>
        <w:t xml:space="preserve">of </w:t>
      </w:r>
      <w:r>
        <w:rPr>
          <w:spacing w:val="-1"/>
        </w:rPr>
        <w:t>spirituality</w:t>
      </w:r>
      <w:r>
        <w:rPr>
          <w:spacing w:val="-2"/>
        </w:rPr>
        <w:t xml:space="preserve"> </w:t>
      </w:r>
      <w:r>
        <w:rPr>
          <w:spacing w:val="-1"/>
        </w:rPr>
        <w:t>came</w:t>
      </w:r>
      <w:r>
        <w:rPr>
          <w:spacing w:val="1"/>
        </w:rPr>
        <w:t xml:space="preserve"> </w:t>
      </w:r>
      <w:r>
        <w:t>from</w:t>
      </w:r>
      <w:r>
        <w:rPr>
          <w:spacing w:val="-2"/>
        </w:rPr>
        <w:t xml:space="preserve"> </w:t>
      </w:r>
      <w:r>
        <w:t>a lot</w:t>
      </w:r>
      <w:r>
        <w:rPr>
          <w:spacing w:val="-1"/>
        </w:rPr>
        <w:t xml:space="preserve"> </w:t>
      </w:r>
      <w:r>
        <w:t>of</w:t>
      </w:r>
      <w:r>
        <w:rPr>
          <w:spacing w:val="-1"/>
        </w:rPr>
        <w:t xml:space="preserve"> </w:t>
      </w:r>
      <w:r>
        <w:t xml:space="preserve">different </w:t>
      </w:r>
      <w:r>
        <w:rPr>
          <w:spacing w:val="-1"/>
        </w:rPr>
        <w:t xml:space="preserve">sources </w:t>
      </w:r>
      <w:r>
        <w:t>–</w:t>
      </w:r>
      <w:r>
        <w:rPr>
          <w:spacing w:val="33"/>
        </w:rPr>
        <w:t xml:space="preserve"> </w:t>
      </w:r>
      <w:r>
        <w:rPr>
          <w:spacing w:val="-1"/>
        </w:rPr>
        <w:t>from</w:t>
      </w:r>
      <w:r>
        <w:rPr>
          <w:spacing w:val="-2"/>
        </w:rPr>
        <w:t xml:space="preserve"> </w:t>
      </w:r>
      <w:r>
        <w:t>a</w:t>
      </w:r>
      <w:r>
        <w:rPr>
          <w:spacing w:val="1"/>
        </w:rPr>
        <w:t xml:space="preserve"> </w:t>
      </w:r>
      <w:r>
        <w:rPr>
          <w:spacing w:val="-1"/>
        </w:rPr>
        <w:t>young</w:t>
      </w:r>
      <w:r>
        <w:t xml:space="preserve"> </w:t>
      </w:r>
      <w:r>
        <w:rPr>
          <w:spacing w:val="-1"/>
        </w:rPr>
        <w:t>age</w:t>
      </w:r>
      <w:r>
        <w:t xml:space="preserve"> I </w:t>
      </w:r>
      <w:r>
        <w:rPr>
          <w:spacing w:val="-1"/>
        </w:rPr>
        <w:t>used</w:t>
      </w:r>
      <w:r>
        <w:rPr>
          <w:spacing w:val="-3"/>
        </w:rPr>
        <w:t xml:space="preserve"> </w:t>
      </w:r>
      <w:r>
        <w:t>to</w:t>
      </w:r>
      <w:r>
        <w:rPr>
          <w:spacing w:val="-1"/>
        </w:rPr>
        <w:t xml:space="preserve"> get</w:t>
      </w:r>
      <w:r>
        <w:rPr>
          <w:spacing w:val="1"/>
        </w:rPr>
        <w:t xml:space="preserve"> </w:t>
      </w:r>
      <w:r>
        <w:rPr>
          <w:spacing w:val="-1"/>
        </w:rPr>
        <w:t>involved</w:t>
      </w:r>
      <w:r>
        <w:t xml:space="preserve"> </w:t>
      </w:r>
      <w:r>
        <w:rPr>
          <w:spacing w:val="-1"/>
        </w:rPr>
        <w:t xml:space="preserve">in </w:t>
      </w:r>
      <w:r>
        <w:t>a</w:t>
      </w:r>
      <w:r>
        <w:rPr>
          <w:spacing w:val="1"/>
        </w:rPr>
        <w:t xml:space="preserve"> </w:t>
      </w:r>
      <w:r>
        <w:rPr>
          <w:spacing w:val="-2"/>
        </w:rPr>
        <w:t>lot</w:t>
      </w:r>
      <w:r>
        <w:rPr>
          <w:spacing w:val="-1"/>
        </w:rPr>
        <w:t xml:space="preserve"> </w:t>
      </w:r>
      <w:r>
        <w:t>of</w:t>
      </w:r>
      <w:r>
        <w:rPr>
          <w:spacing w:val="-1"/>
        </w:rPr>
        <w:t xml:space="preserve"> Hindu</w:t>
      </w:r>
      <w:r>
        <w:rPr>
          <w:spacing w:val="27"/>
        </w:rPr>
        <w:t xml:space="preserve"> </w:t>
      </w:r>
      <w:r>
        <w:rPr>
          <w:spacing w:val="-1"/>
        </w:rPr>
        <w:t>ceremonies,</w:t>
      </w:r>
      <w:r>
        <w:rPr>
          <w:spacing w:val="-2"/>
        </w:rPr>
        <w:t xml:space="preserve"> </w:t>
      </w:r>
      <w:r>
        <w:rPr>
          <w:spacing w:val="-1"/>
        </w:rPr>
        <w:t xml:space="preserve">around </w:t>
      </w:r>
      <w:r>
        <w:t>the</w:t>
      </w:r>
      <w:r>
        <w:rPr>
          <w:spacing w:val="-1"/>
        </w:rPr>
        <w:t xml:space="preserve"> age</w:t>
      </w:r>
      <w:r>
        <w:t xml:space="preserve"> </w:t>
      </w:r>
      <w:r>
        <w:rPr>
          <w:spacing w:val="-1"/>
        </w:rPr>
        <w:t>of 13years</w:t>
      </w:r>
      <w:r>
        <w:t xml:space="preserve"> I</w:t>
      </w:r>
      <w:r>
        <w:rPr>
          <w:spacing w:val="-1"/>
        </w:rPr>
        <w:t xml:space="preserve"> attended</w:t>
      </w:r>
      <w:r>
        <w:t xml:space="preserve"> </w:t>
      </w:r>
      <w:r>
        <w:rPr>
          <w:spacing w:val="-1"/>
        </w:rPr>
        <w:t>Bible</w:t>
      </w:r>
      <w:r>
        <w:t xml:space="preserve"> </w:t>
      </w:r>
      <w:r>
        <w:rPr>
          <w:spacing w:val="-1"/>
        </w:rPr>
        <w:t>study</w:t>
      </w:r>
      <w:r>
        <w:rPr>
          <w:spacing w:val="29"/>
        </w:rPr>
        <w:t xml:space="preserve"> </w:t>
      </w:r>
      <w:r>
        <w:rPr>
          <w:spacing w:val="-1"/>
        </w:rPr>
        <w:t>classes and by</w:t>
      </w:r>
      <w:r>
        <w:rPr>
          <w:spacing w:val="-2"/>
        </w:rPr>
        <w:t xml:space="preserve"> </w:t>
      </w:r>
      <w:r>
        <w:rPr>
          <w:spacing w:val="-1"/>
        </w:rPr>
        <w:t>the</w:t>
      </w:r>
      <w:r>
        <w:t xml:space="preserve"> </w:t>
      </w:r>
      <w:r>
        <w:rPr>
          <w:spacing w:val="-1"/>
        </w:rPr>
        <w:t>age</w:t>
      </w:r>
      <w:r>
        <w:t xml:space="preserve"> </w:t>
      </w:r>
      <w:r>
        <w:rPr>
          <w:spacing w:val="-1"/>
        </w:rPr>
        <w:t>of</w:t>
      </w:r>
      <w:r>
        <w:t xml:space="preserve"> </w:t>
      </w:r>
      <w:r>
        <w:rPr>
          <w:spacing w:val="-1"/>
        </w:rPr>
        <w:t>18,</w:t>
      </w:r>
      <w:r>
        <w:t xml:space="preserve"> I</w:t>
      </w:r>
      <w:r>
        <w:rPr>
          <w:spacing w:val="-1"/>
        </w:rPr>
        <w:t xml:space="preserve"> had attended </w:t>
      </w:r>
      <w:r>
        <w:rPr>
          <w:spacing w:val="-2"/>
        </w:rPr>
        <w:t>numerous</w:t>
      </w:r>
      <w:r>
        <w:t xml:space="preserve"> </w:t>
      </w:r>
      <w:r>
        <w:rPr>
          <w:spacing w:val="-1"/>
        </w:rPr>
        <w:t>seminars,</w:t>
      </w:r>
      <w:r>
        <w:rPr>
          <w:spacing w:val="38"/>
        </w:rPr>
        <w:t xml:space="preserve"> </w:t>
      </w:r>
      <w:r>
        <w:rPr>
          <w:spacing w:val="-1"/>
        </w:rPr>
        <w:t xml:space="preserve">workshops </w:t>
      </w:r>
      <w:r>
        <w:t>and</w:t>
      </w:r>
      <w:r>
        <w:rPr>
          <w:spacing w:val="-1"/>
        </w:rPr>
        <w:t xml:space="preserve"> courses </w:t>
      </w:r>
      <w:r>
        <w:t xml:space="preserve">on </w:t>
      </w:r>
      <w:r>
        <w:rPr>
          <w:spacing w:val="-1"/>
        </w:rPr>
        <w:t xml:space="preserve">meditation </w:t>
      </w:r>
      <w:r>
        <w:t>and</w:t>
      </w:r>
      <w:r>
        <w:rPr>
          <w:spacing w:val="-1"/>
        </w:rPr>
        <w:t xml:space="preserve"> </w:t>
      </w:r>
      <w:r>
        <w:t>had</w:t>
      </w:r>
      <w:r>
        <w:rPr>
          <w:spacing w:val="-1"/>
        </w:rPr>
        <w:t xml:space="preserve"> </w:t>
      </w:r>
      <w:r>
        <w:t xml:space="preserve">read </w:t>
      </w:r>
      <w:r>
        <w:rPr>
          <w:spacing w:val="-1"/>
        </w:rPr>
        <w:t>many</w:t>
      </w:r>
      <w:r>
        <w:rPr>
          <w:spacing w:val="-2"/>
        </w:rPr>
        <w:t xml:space="preserve"> </w:t>
      </w:r>
      <w:r>
        <w:rPr>
          <w:spacing w:val="-1"/>
        </w:rPr>
        <w:t xml:space="preserve">books </w:t>
      </w:r>
      <w:r>
        <w:t>on</w:t>
      </w:r>
      <w:r>
        <w:rPr>
          <w:spacing w:val="39"/>
        </w:rPr>
        <w:t xml:space="preserve"> </w:t>
      </w:r>
      <w:r>
        <w:rPr>
          <w:spacing w:val="-1"/>
        </w:rPr>
        <w:t>related</w:t>
      </w:r>
      <w:r>
        <w:t xml:space="preserve"> </w:t>
      </w:r>
      <w:r>
        <w:rPr>
          <w:spacing w:val="-1"/>
        </w:rPr>
        <w:t>subjects.</w:t>
      </w:r>
      <w:r>
        <w:t xml:space="preserve"> </w:t>
      </w:r>
      <w:r>
        <w:rPr>
          <w:spacing w:val="-1"/>
        </w:rPr>
        <w:t>In</w:t>
      </w:r>
      <w:r>
        <w:t xml:space="preserve"> </w:t>
      </w:r>
      <w:r>
        <w:rPr>
          <w:spacing w:val="-1"/>
        </w:rPr>
        <w:t>my</w:t>
      </w:r>
      <w:r>
        <w:rPr>
          <w:spacing w:val="-2"/>
        </w:rPr>
        <w:t xml:space="preserve"> </w:t>
      </w:r>
      <w:r>
        <w:rPr>
          <w:spacing w:val="-1"/>
        </w:rPr>
        <w:t>late</w:t>
      </w:r>
      <w:r>
        <w:rPr>
          <w:spacing w:val="-2"/>
        </w:rPr>
        <w:t xml:space="preserve"> </w:t>
      </w:r>
      <w:r>
        <w:rPr>
          <w:spacing w:val="-1"/>
        </w:rPr>
        <w:t>teens</w:t>
      </w:r>
      <w:r>
        <w:t xml:space="preserve"> I </w:t>
      </w:r>
      <w:r>
        <w:rPr>
          <w:spacing w:val="-1"/>
        </w:rPr>
        <w:t>lost</w:t>
      </w:r>
      <w:r>
        <w:t xml:space="preserve"> </w:t>
      </w:r>
      <w:r>
        <w:rPr>
          <w:spacing w:val="-1"/>
        </w:rPr>
        <w:t>my</w:t>
      </w:r>
      <w:r>
        <w:rPr>
          <w:spacing w:val="-2"/>
        </w:rPr>
        <w:t xml:space="preserve"> </w:t>
      </w:r>
      <w:r>
        <w:rPr>
          <w:spacing w:val="-1"/>
        </w:rPr>
        <w:t>sister</w:t>
      </w:r>
      <w:r>
        <w:t xml:space="preserve"> </w:t>
      </w:r>
      <w:r>
        <w:rPr>
          <w:spacing w:val="-1"/>
        </w:rPr>
        <w:t>in</w:t>
      </w:r>
      <w:r>
        <w:rPr>
          <w:spacing w:val="-2"/>
        </w:rPr>
        <w:t xml:space="preserve"> </w:t>
      </w:r>
      <w:r>
        <w:t xml:space="preserve">a </w:t>
      </w:r>
      <w:r>
        <w:rPr>
          <w:spacing w:val="-1"/>
        </w:rPr>
        <w:t xml:space="preserve">tragic </w:t>
      </w:r>
      <w:r>
        <w:t>car</w:t>
      </w:r>
      <w:r>
        <w:rPr>
          <w:spacing w:val="23"/>
        </w:rPr>
        <w:t xml:space="preserve"> </w:t>
      </w:r>
      <w:r>
        <w:rPr>
          <w:spacing w:val="-1"/>
        </w:rPr>
        <w:t>accident.</w:t>
      </w:r>
      <w:r>
        <w:t xml:space="preserve"> I </w:t>
      </w:r>
      <w:r>
        <w:rPr>
          <w:spacing w:val="-1"/>
        </w:rPr>
        <w:t>was</w:t>
      </w:r>
      <w:r>
        <w:t xml:space="preserve"> </w:t>
      </w:r>
      <w:r>
        <w:rPr>
          <w:spacing w:val="-1"/>
        </w:rPr>
        <w:t>shocked and</w:t>
      </w:r>
      <w:r>
        <w:t xml:space="preserve"> </w:t>
      </w:r>
      <w:r>
        <w:rPr>
          <w:spacing w:val="-1"/>
        </w:rPr>
        <w:t>felt</w:t>
      </w:r>
      <w:r>
        <w:rPr>
          <w:spacing w:val="1"/>
        </w:rPr>
        <w:t xml:space="preserve"> </w:t>
      </w:r>
      <w:r>
        <w:rPr>
          <w:spacing w:val="-1"/>
        </w:rPr>
        <w:t>abandoned</w:t>
      </w:r>
      <w:r>
        <w:t xml:space="preserve"> </w:t>
      </w:r>
      <w:r>
        <w:rPr>
          <w:spacing w:val="-1"/>
        </w:rPr>
        <w:t>by</w:t>
      </w:r>
      <w:r>
        <w:rPr>
          <w:spacing w:val="-3"/>
        </w:rPr>
        <w:t xml:space="preserve"> </w:t>
      </w:r>
      <w:r>
        <w:rPr>
          <w:spacing w:val="-1"/>
        </w:rPr>
        <w:t>God due</w:t>
      </w:r>
      <w:r>
        <w:t xml:space="preserve"> </w:t>
      </w:r>
      <w:r>
        <w:rPr>
          <w:spacing w:val="-1"/>
        </w:rPr>
        <w:t xml:space="preserve">to </w:t>
      </w:r>
      <w:r>
        <w:rPr>
          <w:spacing w:val="-2"/>
        </w:rPr>
        <w:t>what</w:t>
      </w:r>
      <w:r>
        <w:rPr>
          <w:spacing w:val="-1"/>
        </w:rPr>
        <w:t xml:space="preserve"> had</w:t>
      </w:r>
      <w:r>
        <w:rPr>
          <w:spacing w:val="23"/>
        </w:rPr>
        <w:t xml:space="preserve"> </w:t>
      </w:r>
      <w:r>
        <w:rPr>
          <w:spacing w:val="-1"/>
        </w:rPr>
        <w:t>happened, and</w:t>
      </w:r>
      <w:r>
        <w:rPr>
          <w:spacing w:val="-2"/>
        </w:rPr>
        <w:t xml:space="preserve"> </w:t>
      </w:r>
      <w:r>
        <w:rPr>
          <w:spacing w:val="-1"/>
        </w:rPr>
        <w:t>it</w:t>
      </w:r>
      <w:r>
        <w:rPr>
          <w:spacing w:val="2"/>
        </w:rPr>
        <w:t xml:space="preserve"> </w:t>
      </w:r>
      <w:r>
        <w:rPr>
          <w:spacing w:val="-1"/>
        </w:rPr>
        <w:t>was then that</w:t>
      </w:r>
      <w:r>
        <w:rPr>
          <w:spacing w:val="-3"/>
        </w:rPr>
        <w:t xml:space="preserve"> </w:t>
      </w:r>
      <w:r>
        <w:t xml:space="preserve">I </w:t>
      </w:r>
      <w:r>
        <w:rPr>
          <w:spacing w:val="-1"/>
        </w:rPr>
        <w:t>became</w:t>
      </w:r>
      <w:r>
        <w:t xml:space="preserve"> </w:t>
      </w:r>
      <w:r>
        <w:rPr>
          <w:spacing w:val="-1"/>
        </w:rPr>
        <w:t>an</w:t>
      </w:r>
      <w:r>
        <w:t xml:space="preserve"> </w:t>
      </w:r>
      <w:r>
        <w:rPr>
          <w:spacing w:val="-1"/>
        </w:rPr>
        <w:t>atheist</w:t>
      </w:r>
      <w:r>
        <w:t xml:space="preserve"> </w:t>
      </w:r>
      <w:r>
        <w:rPr>
          <w:spacing w:val="-1"/>
        </w:rPr>
        <w:t xml:space="preserve">for </w:t>
      </w:r>
      <w:r>
        <w:t xml:space="preserve">a </w:t>
      </w:r>
      <w:r>
        <w:rPr>
          <w:spacing w:val="-1"/>
        </w:rPr>
        <w:t xml:space="preserve">number </w:t>
      </w:r>
      <w:r>
        <w:rPr>
          <w:spacing w:val="13"/>
        </w:rPr>
        <w:t xml:space="preserve">  </w:t>
      </w:r>
      <w:r>
        <w:t>of</w:t>
      </w:r>
      <w:r>
        <w:rPr>
          <w:spacing w:val="-1"/>
        </w:rPr>
        <w:t xml:space="preserve"> years. Luckily,</w:t>
      </w:r>
      <w:r>
        <w:t xml:space="preserve"> </w:t>
      </w:r>
      <w:r>
        <w:rPr>
          <w:spacing w:val="-1"/>
        </w:rPr>
        <w:t>with passing</w:t>
      </w:r>
      <w:r>
        <w:t xml:space="preserve"> of</w:t>
      </w:r>
      <w:r>
        <w:rPr>
          <w:spacing w:val="-2"/>
        </w:rPr>
        <w:t xml:space="preserve"> </w:t>
      </w:r>
      <w:r>
        <w:rPr>
          <w:spacing w:val="-1"/>
        </w:rPr>
        <w:t>time</w:t>
      </w:r>
      <w:r>
        <w:rPr>
          <w:spacing w:val="1"/>
        </w:rPr>
        <w:t xml:space="preserve"> </w:t>
      </w:r>
      <w:r>
        <w:t>I</w:t>
      </w:r>
      <w:r>
        <w:rPr>
          <w:spacing w:val="-1"/>
        </w:rPr>
        <w:t xml:space="preserve"> healed</w:t>
      </w:r>
      <w:r>
        <w:rPr>
          <w:spacing w:val="-2"/>
        </w:rPr>
        <w:t xml:space="preserve"> </w:t>
      </w:r>
      <w:r>
        <w:rPr>
          <w:spacing w:val="-1"/>
        </w:rPr>
        <w:t>and became</w:t>
      </w:r>
      <w:r>
        <w:t xml:space="preserve"> </w:t>
      </w:r>
      <w:r>
        <w:rPr>
          <w:spacing w:val="10"/>
        </w:rPr>
        <w:t xml:space="preserve">    </w:t>
      </w:r>
      <w:r>
        <w:rPr>
          <w:spacing w:val="-1"/>
        </w:rPr>
        <w:t>strong</w:t>
      </w:r>
      <w:r>
        <w:t xml:space="preserve"> </w:t>
      </w:r>
      <w:r>
        <w:rPr>
          <w:spacing w:val="-1"/>
        </w:rPr>
        <w:t>again.</w:t>
      </w:r>
      <w:r>
        <w:t xml:space="preserve"> I</w:t>
      </w:r>
      <w:r>
        <w:rPr>
          <w:spacing w:val="-1"/>
        </w:rPr>
        <w:t xml:space="preserve"> couldn't</w:t>
      </w:r>
      <w:r>
        <w:rPr>
          <w:spacing w:val="2"/>
        </w:rPr>
        <w:t xml:space="preserve"> </w:t>
      </w:r>
      <w:r>
        <w:t>keep</w:t>
      </w:r>
      <w:r>
        <w:rPr>
          <w:spacing w:val="-3"/>
        </w:rPr>
        <w:t xml:space="preserve"> </w:t>
      </w:r>
      <w:r>
        <w:rPr>
          <w:spacing w:val="-1"/>
        </w:rPr>
        <w:t>away</w:t>
      </w:r>
      <w:r>
        <w:rPr>
          <w:spacing w:val="-2"/>
        </w:rPr>
        <w:t xml:space="preserve"> </w:t>
      </w:r>
      <w:r>
        <w:rPr>
          <w:spacing w:val="-1"/>
        </w:rPr>
        <w:t>from my thirst</w:t>
      </w:r>
      <w:r>
        <w:t xml:space="preserve"> </w:t>
      </w:r>
      <w:r>
        <w:rPr>
          <w:spacing w:val="-1"/>
        </w:rPr>
        <w:t>for</w:t>
      </w:r>
      <w:r>
        <w:rPr>
          <w:spacing w:val="1"/>
        </w:rPr>
        <w:t xml:space="preserve"> </w:t>
      </w:r>
      <w:r>
        <w:rPr>
          <w:spacing w:val="-1"/>
        </w:rPr>
        <w:t>spiritual</w:t>
      </w:r>
      <w:r>
        <w:rPr>
          <w:spacing w:val="44"/>
        </w:rPr>
        <w:t xml:space="preserve"> </w:t>
      </w:r>
      <w:r>
        <w:rPr>
          <w:spacing w:val="-1"/>
        </w:rPr>
        <w:t>knowledge,</w:t>
      </w:r>
      <w:r>
        <w:t xml:space="preserve"> </w:t>
      </w:r>
      <w:r>
        <w:rPr>
          <w:spacing w:val="-1"/>
        </w:rPr>
        <w:t>and</w:t>
      </w:r>
      <w:r>
        <w:t xml:space="preserve"> </w:t>
      </w:r>
      <w:r>
        <w:rPr>
          <w:spacing w:val="-1"/>
        </w:rPr>
        <w:t xml:space="preserve">so after </w:t>
      </w:r>
      <w:r>
        <w:t xml:space="preserve">a </w:t>
      </w:r>
      <w:r>
        <w:rPr>
          <w:spacing w:val="-1"/>
        </w:rPr>
        <w:t>few</w:t>
      </w:r>
      <w:r>
        <w:rPr>
          <w:spacing w:val="-2"/>
        </w:rPr>
        <w:t xml:space="preserve"> </w:t>
      </w:r>
      <w:r>
        <w:rPr>
          <w:spacing w:val="-1"/>
        </w:rPr>
        <w:t>years,</w:t>
      </w:r>
      <w:r>
        <w:t xml:space="preserve"> I </w:t>
      </w:r>
      <w:r>
        <w:rPr>
          <w:spacing w:val="-1"/>
        </w:rPr>
        <w:t>began</w:t>
      </w:r>
      <w:r>
        <w:t xml:space="preserve"> </w:t>
      </w:r>
      <w:r>
        <w:rPr>
          <w:spacing w:val="-1"/>
        </w:rPr>
        <w:t>learning</w:t>
      </w:r>
      <w:r>
        <w:t xml:space="preserve"> </w:t>
      </w:r>
      <w:r>
        <w:rPr>
          <w:spacing w:val="-2"/>
        </w:rPr>
        <w:t>about</w:t>
      </w:r>
      <w:r>
        <w:rPr>
          <w:spacing w:val="25"/>
        </w:rPr>
        <w:t xml:space="preserve"> </w:t>
      </w:r>
      <w:r>
        <w:rPr>
          <w:spacing w:val="-1"/>
        </w:rPr>
        <w:t>different</w:t>
      </w:r>
      <w:r>
        <w:t xml:space="preserve"> </w:t>
      </w:r>
      <w:r>
        <w:rPr>
          <w:spacing w:val="-1"/>
        </w:rPr>
        <w:t>faiths again.</w:t>
      </w:r>
      <w:r>
        <w:t xml:space="preserve"> I </w:t>
      </w:r>
      <w:r>
        <w:rPr>
          <w:spacing w:val="-1"/>
        </w:rPr>
        <w:t>studied</w:t>
      </w:r>
      <w:r>
        <w:rPr>
          <w:spacing w:val="-3"/>
        </w:rPr>
        <w:t xml:space="preserve"> </w:t>
      </w:r>
      <w:r>
        <w:rPr>
          <w:spacing w:val="-1"/>
        </w:rPr>
        <w:t>about</w:t>
      </w:r>
      <w:r>
        <w:t xml:space="preserve"> </w:t>
      </w:r>
      <w:r>
        <w:rPr>
          <w:spacing w:val="-1"/>
        </w:rPr>
        <w:t>Buddhism,</w:t>
      </w:r>
      <w:r>
        <w:rPr>
          <w:spacing w:val="1"/>
        </w:rPr>
        <w:t xml:space="preserve"> </w:t>
      </w:r>
      <w:r>
        <w:rPr>
          <w:spacing w:val="-1"/>
        </w:rPr>
        <w:t>Hinduism,</w:t>
      </w:r>
      <w:r>
        <w:t xml:space="preserve"> </w:t>
      </w:r>
      <w:r>
        <w:rPr>
          <w:spacing w:val="-1"/>
        </w:rPr>
        <w:t>Islam</w:t>
      </w:r>
      <w:r>
        <w:rPr>
          <w:spacing w:val="24"/>
        </w:rPr>
        <w:t xml:space="preserve"> </w:t>
      </w:r>
      <w:r>
        <w:t>and</w:t>
      </w:r>
      <w:r>
        <w:rPr>
          <w:spacing w:val="-1"/>
        </w:rPr>
        <w:t xml:space="preserve"> Christianity</w:t>
      </w:r>
      <w:r>
        <w:rPr>
          <w:spacing w:val="-2"/>
        </w:rPr>
        <w:t xml:space="preserve"> </w:t>
      </w:r>
      <w:r>
        <w:t>and</w:t>
      </w:r>
      <w:r>
        <w:rPr>
          <w:spacing w:val="-1"/>
        </w:rPr>
        <w:t xml:space="preserve"> </w:t>
      </w:r>
      <w:r>
        <w:t>read</w:t>
      </w:r>
      <w:r>
        <w:rPr>
          <w:spacing w:val="-1"/>
        </w:rPr>
        <w:t xml:space="preserve"> extensively</w:t>
      </w:r>
      <w:r>
        <w:rPr>
          <w:spacing w:val="-2"/>
        </w:rPr>
        <w:t xml:space="preserve"> </w:t>
      </w:r>
      <w:r>
        <w:rPr>
          <w:spacing w:val="-1"/>
        </w:rPr>
        <w:t>about</w:t>
      </w:r>
      <w:r>
        <w:rPr>
          <w:spacing w:val="2"/>
        </w:rPr>
        <w:t xml:space="preserve"> </w:t>
      </w:r>
      <w:r>
        <w:rPr>
          <w:spacing w:val="-1"/>
        </w:rPr>
        <w:t>Mysticism</w:t>
      </w:r>
      <w:r>
        <w:rPr>
          <w:spacing w:val="-2"/>
        </w:rPr>
        <w:t xml:space="preserve"> </w:t>
      </w:r>
      <w:r>
        <w:t>and</w:t>
      </w:r>
      <w:r>
        <w:rPr>
          <w:spacing w:val="-1"/>
        </w:rPr>
        <w:t xml:space="preserve"> Eastern</w:t>
      </w:r>
      <w:r>
        <w:rPr>
          <w:spacing w:val="55"/>
        </w:rPr>
        <w:t xml:space="preserve"> </w:t>
      </w:r>
      <w:r>
        <w:rPr>
          <w:spacing w:val="-1"/>
        </w:rPr>
        <w:t>Philosophy.</w:t>
      </w:r>
      <w:r>
        <w:rPr>
          <w:spacing w:val="-2"/>
        </w:rPr>
        <w:t xml:space="preserve"> </w:t>
      </w:r>
      <w:r>
        <w:rPr>
          <w:spacing w:val="-1"/>
        </w:rPr>
        <w:t>It</w:t>
      </w:r>
      <w:r>
        <w:rPr>
          <w:spacing w:val="2"/>
        </w:rPr>
        <w:t xml:space="preserve"> </w:t>
      </w:r>
      <w:r>
        <w:rPr>
          <w:spacing w:val="-1"/>
        </w:rPr>
        <w:t>seemed</w:t>
      </w:r>
      <w:r>
        <w:t xml:space="preserve"> </w:t>
      </w:r>
      <w:r>
        <w:rPr>
          <w:spacing w:val="-1"/>
        </w:rPr>
        <w:t>like</w:t>
      </w:r>
      <w:r>
        <w:rPr>
          <w:spacing w:val="-2"/>
        </w:rPr>
        <w:t xml:space="preserve"> </w:t>
      </w:r>
      <w:r>
        <w:rPr>
          <w:spacing w:val="-1"/>
        </w:rPr>
        <w:t>God</w:t>
      </w:r>
      <w:r>
        <w:rPr>
          <w:spacing w:val="-2"/>
        </w:rPr>
        <w:t xml:space="preserve"> </w:t>
      </w:r>
      <w:r>
        <w:rPr>
          <w:spacing w:val="-1"/>
        </w:rPr>
        <w:t>kept</w:t>
      </w:r>
      <w:r>
        <w:rPr>
          <w:spacing w:val="-2"/>
        </w:rPr>
        <w:t xml:space="preserve"> </w:t>
      </w:r>
      <w:r>
        <w:rPr>
          <w:spacing w:val="-1"/>
        </w:rPr>
        <w:t>testing</w:t>
      </w:r>
      <w:r>
        <w:t xml:space="preserve"> </w:t>
      </w:r>
      <w:r>
        <w:rPr>
          <w:spacing w:val="-2"/>
        </w:rPr>
        <w:t>me</w:t>
      </w:r>
      <w:r>
        <w:rPr>
          <w:spacing w:val="1"/>
        </w:rPr>
        <w:t xml:space="preserve"> </w:t>
      </w:r>
      <w:r>
        <w:rPr>
          <w:spacing w:val="-1"/>
        </w:rPr>
        <w:t>along</w:t>
      </w:r>
      <w:r>
        <w:rPr>
          <w:spacing w:val="1"/>
        </w:rPr>
        <w:t xml:space="preserve"> </w:t>
      </w:r>
      <w:r>
        <w:rPr>
          <w:spacing w:val="-2"/>
        </w:rPr>
        <w:t xml:space="preserve">my </w:t>
      </w:r>
      <w:r>
        <w:rPr>
          <w:spacing w:val="-1"/>
        </w:rPr>
        <w:t>path</w:t>
      </w:r>
      <w:r>
        <w:rPr>
          <w:spacing w:val="30"/>
        </w:rPr>
        <w:t xml:space="preserve"> </w:t>
      </w:r>
      <w:r>
        <w:rPr>
          <w:spacing w:val="-1"/>
        </w:rPr>
        <w:t>through</w:t>
      </w:r>
      <w:r>
        <w:t xml:space="preserve"> </w:t>
      </w:r>
      <w:r>
        <w:rPr>
          <w:spacing w:val="-1"/>
        </w:rPr>
        <w:t>different experiences,</w:t>
      </w:r>
      <w:r>
        <w:t xml:space="preserve"> </w:t>
      </w:r>
      <w:r>
        <w:rPr>
          <w:spacing w:val="-1"/>
        </w:rPr>
        <w:t>and teaching</w:t>
      </w:r>
      <w:r>
        <w:rPr>
          <w:spacing w:val="1"/>
        </w:rPr>
        <w:t xml:space="preserve"> </w:t>
      </w:r>
      <w:r>
        <w:rPr>
          <w:spacing w:val="-2"/>
        </w:rPr>
        <w:t>me</w:t>
      </w:r>
      <w:r>
        <w:t xml:space="preserve"> </w:t>
      </w:r>
      <w:r>
        <w:rPr>
          <w:spacing w:val="-1"/>
        </w:rPr>
        <w:t>lessons</w:t>
      </w:r>
      <w:r>
        <w:rPr>
          <w:spacing w:val="-3"/>
        </w:rPr>
        <w:t xml:space="preserve"> </w:t>
      </w:r>
      <w:r>
        <w:rPr>
          <w:spacing w:val="-1"/>
        </w:rPr>
        <w:t>to help</w:t>
      </w:r>
      <w:r>
        <w:t xml:space="preserve"> </w:t>
      </w:r>
      <w:r>
        <w:rPr>
          <w:spacing w:val="-2"/>
        </w:rPr>
        <w:t>me</w:t>
      </w:r>
      <w:r>
        <w:rPr>
          <w:spacing w:val="27"/>
        </w:rPr>
        <w:t xml:space="preserve"> </w:t>
      </w:r>
      <w:r>
        <w:rPr>
          <w:spacing w:val="-1"/>
        </w:rPr>
        <w:t>acquire</w:t>
      </w:r>
      <w:r>
        <w:rPr>
          <w:spacing w:val="1"/>
        </w:rPr>
        <w:t xml:space="preserve"> </w:t>
      </w:r>
      <w:r>
        <w:rPr>
          <w:spacing w:val="-1"/>
        </w:rPr>
        <w:t>more</w:t>
      </w:r>
      <w:r>
        <w:rPr>
          <w:spacing w:val="1"/>
        </w:rPr>
        <w:t xml:space="preserve"> </w:t>
      </w:r>
      <w:r>
        <w:rPr>
          <w:spacing w:val="-1"/>
        </w:rPr>
        <w:t>wisdom</w:t>
      </w:r>
      <w:r>
        <w:rPr>
          <w:spacing w:val="-2"/>
        </w:rPr>
        <w:t xml:space="preserve"> </w:t>
      </w:r>
      <w:r>
        <w:t xml:space="preserve">and </w:t>
      </w:r>
      <w:r>
        <w:rPr>
          <w:spacing w:val="-1"/>
        </w:rPr>
        <w:t>understanding,</w:t>
      </w:r>
      <w:r>
        <w:t xml:space="preserve"> </w:t>
      </w:r>
      <w:r>
        <w:rPr>
          <w:spacing w:val="-1"/>
        </w:rPr>
        <w:t>but</w:t>
      </w:r>
      <w:r>
        <w:rPr>
          <w:spacing w:val="2"/>
        </w:rPr>
        <w:t xml:space="preserve"> </w:t>
      </w:r>
      <w:r>
        <w:t>never</w:t>
      </w:r>
      <w:r>
        <w:rPr>
          <w:spacing w:val="-1"/>
        </w:rPr>
        <w:t xml:space="preserve"> allowing</w:t>
      </w:r>
      <w:r>
        <w:t xml:space="preserve"> </w:t>
      </w:r>
      <w:r>
        <w:rPr>
          <w:spacing w:val="-2"/>
        </w:rPr>
        <w:t>me</w:t>
      </w:r>
      <w:r>
        <w:t xml:space="preserve"> to</w:t>
      </w:r>
      <w:r>
        <w:rPr>
          <w:spacing w:val="45"/>
        </w:rPr>
        <w:t xml:space="preserve"> </w:t>
      </w:r>
      <w:r>
        <w:rPr>
          <w:spacing w:val="-1"/>
        </w:rPr>
        <w:t>lose</w:t>
      </w:r>
      <w:r>
        <w:t xml:space="preserve"> </w:t>
      </w:r>
      <w:r>
        <w:rPr>
          <w:spacing w:val="-2"/>
        </w:rPr>
        <w:t>complete</w:t>
      </w:r>
      <w:r>
        <w:t xml:space="preserve"> </w:t>
      </w:r>
      <w:r>
        <w:rPr>
          <w:spacing w:val="-1"/>
        </w:rPr>
        <w:t>faith.</w:t>
      </w:r>
    </w:p>
    <w:p w:rsidR="00EA20B7" w:rsidRDefault="00877DD6">
      <w:pPr>
        <w:pStyle w:val="Corpodetexto"/>
        <w:spacing w:before="118"/>
        <w:rPr>
          <w:rFonts w:cs="Lucida Sans"/>
        </w:rPr>
      </w:pPr>
      <w:r>
        <w:rPr>
          <w:b/>
          <w:spacing w:val="-1"/>
        </w:rPr>
        <w:t>MEETING WITH THE</w:t>
      </w:r>
      <w:r>
        <w:rPr>
          <w:b/>
          <w:spacing w:val="1"/>
        </w:rPr>
        <w:t xml:space="preserve"> </w:t>
      </w:r>
      <w:r>
        <w:rPr>
          <w:b/>
          <w:spacing w:val="-1"/>
        </w:rPr>
        <w:t>GURU</w:t>
      </w:r>
    </w:p>
    <w:p w:rsidR="00EA20B7" w:rsidRDefault="00877DD6">
      <w:pPr>
        <w:pStyle w:val="Corpodetexto"/>
        <w:spacing w:before="120"/>
        <w:ind w:right="306"/>
      </w:pPr>
      <w:r>
        <w:rPr>
          <w:spacing w:val="-1"/>
        </w:rPr>
        <w:t>In the</w:t>
      </w:r>
      <w:r>
        <w:rPr>
          <w:spacing w:val="1"/>
        </w:rPr>
        <w:t xml:space="preserve"> </w:t>
      </w:r>
      <w:r>
        <w:rPr>
          <w:spacing w:val="-2"/>
        </w:rPr>
        <w:t>year</w:t>
      </w:r>
      <w:r>
        <w:t xml:space="preserve"> </w:t>
      </w:r>
      <w:r>
        <w:rPr>
          <w:spacing w:val="-1"/>
        </w:rPr>
        <w:t>2000</w:t>
      </w:r>
      <w:r>
        <w:t xml:space="preserve"> I </w:t>
      </w:r>
      <w:r>
        <w:rPr>
          <w:spacing w:val="-2"/>
        </w:rPr>
        <w:t>was</w:t>
      </w:r>
      <w:r>
        <w:t xml:space="preserve"> </w:t>
      </w:r>
      <w:r>
        <w:rPr>
          <w:spacing w:val="-1"/>
        </w:rPr>
        <w:t>blessed</w:t>
      </w:r>
      <w:r>
        <w:rPr>
          <w:spacing w:val="-3"/>
        </w:rPr>
        <w:t xml:space="preserve"> </w:t>
      </w:r>
      <w:r>
        <w:rPr>
          <w:spacing w:val="-1"/>
        </w:rPr>
        <w:t>to</w:t>
      </w:r>
      <w:r>
        <w:t xml:space="preserve"> </w:t>
      </w:r>
      <w:r>
        <w:rPr>
          <w:spacing w:val="-2"/>
        </w:rPr>
        <w:t>meet</w:t>
      </w:r>
      <w:r>
        <w:t xml:space="preserve"> </w:t>
      </w:r>
      <w:r>
        <w:rPr>
          <w:spacing w:val="-1"/>
        </w:rPr>
        <w:t>my</w:t>
      </w:r>
      <w:r>
        <w:rPr>
          <w:spacing w:val="-2"/>
        </w:rPr>
        <w:t xml:space="preserve"> </w:t>
      </w:r>
      <w:r>
        <w:rPr>
          <w:spacing w:val="-1"/>
        </w:rPr>
        <w:t xml:space="preserve">Guru </w:t>
      </w:r>
      <w:r>
        <w:t xml:space="preserve">- </w:t>
      </w:r>
      <w:r>
        <w:rPr>
          <w:spacing w:val="-1"/>
        </w:rPr>
        <w:t>My</w:t>
      </w:r>
      <w:r>
        <w:rPr>
          <w:spacing w:val="-2"/>
        </w:rPr>
        <w:t xml:space="preserve"> </w:t>
      </w:r>
      <w:r>
        <w:rPr>
          <w:spacing w:val="-1"/>
        </w:rPr>
        <w:t>spiritual</w:t>
      </w:r>
      <w:r>
        <w:rPr>
          <w:spacing w:val="47"/>
        </w:rPr>
        <w:t xml:space="preserve"> </w:t>
      </w:r>
      <w:r>
        <w:rPr>
          <w:spacing w:val="-1"/>
        </w:rPr>
        <w:t>growth</w:t>
      </w:r>
      <w:r>
        <w:rPr>
          <w:spacing w:val="-2"/>
        </w:rPr>
        <w:t xml:space="preserve"> </w:t>
      </w:r>
      <w:r>
        <w:rPr>
          <w:spacing w:val="-1"/>
        </w:rPr>
        <w:t>accelerated</w:t>
      </w:r>
      <w:r>
        <w:t xml:space="preserve"> </w:t>
      </w:r>
      <w:r>
        <w:rPr>
          <w:spacing w:val="-1"/>
        </w:rPr>
        <w:t>in</w:t>
      </w:r>
      <w:r>
        <w:rPr>
          <w:spacing w:val="-2"/>
        </w:rPr>
        <w:t xml:space="preserve"> </w:t>
      </w:r>
      <w:r>
        <w:rPr>
          <w:spacing w:val="-1"/>
        </w:rPr>
        <w:t>the</w:t>
      </w:r>
      <w:r>
        <w:t xml:space="preserve"> </w:t>
      </w:r>
      <w:r>
        <w:rPr>
          <w:spacing w:val="-1"/>
        </w:rPr>
        <w:t>next</w:t>
      </w:r>
      <w:r>
        <w:t xml:space="preserve"> few</w:t>
      </w:r>
      <w:r>
        <w:rPr>
          <w:spacing w:val="-3"/>
        </w:rPr>
        <w:t xml:space="preserve"> </w:t>
      </w:r>
      <w:r>
        <w:rPr>
          <w:spacing w:val="-1"/>
        </w:rPr>
        <w:t>years</w:t>
      </w:r>
      <w:r>
        <w:t xml:space="preserve"> </w:t>
      </w:r>
      <w:r>
        <w:rPr>
          <w:spacing w:val="-1"/>
        </w:rPr>
        <w:t>with Guruji's</w:t>
      </w:r>
      <w:r>
        <w:t xml:space="preserve"> </w:t>
      </w:r>
      <w:r>
        <w:rPr>
          <w:spacing w:val="-1"/>
        </w:rPr>
        <w:t>blessings,</w:t>
      </w:r>
      <w:r>
        <w:rPr>
          <w:spacing w:val="28"/>
        </w:rPr>
        <w:t xml:space="preserve"> </w:t>
      </w:r>
      <w:r>
        <w:rPr>
          <w:spacing w:val="-1"/>
        </w:rPr>
        <w:t>and</w:t>
      </w:r>
      <w:r>
        <w:rPr>
          <w:spacing w:val="-2"/>
        </w:rPr>
        <w:t xml:space="preserve"> </w:t>
      </w:r>
      <w:r>
        <w:t>to</w:t>
      </w:r>
      <w:r>
        <w:rPr>
          <w:spacing w:val="-1"/>
        </w:rPr>
        <w:t xml:space="preserve"> help</w:t>
      </w:r>
      <w:r>
        <w:rPr>
          <w:spacing w:val="-2"/>
        </w:rPr>
        <w:t xml:space="preserve"> me</w:t>
      </w:r>
      <w:r>
        <w:rPr>
          <w:spacing w:val="1"/>
        </w:rPr>
        <w:t xml:space="preserve"> </w:t>
      </w:r>
      <w:r>
        <w:rPr>
          <w:spacing w:val="-1"/>
        </w:rPr>
        <w:t>grow</w:t>
      </w:r>
      <w:r>
        <w:rPr>
          <w:spacing w:val="-3"/>
        </w:rPr>
        <w:t xml:space="preserve"> </w:t>
      </w:r>
      <w:r>
        <w:rPr>
          <w:spacing w:val="-1"/>
        </w:rPr>
        <w:t xml:space="preserve">further, </w:t>
      </w:r>
      <w:r>
        <w:t>I</w:t>
      </w:r>
      <w:r>
        <w:rPr>
          <w:spacing w:val="-1"/>
        </w:rPr>
        <w:t xml:space="preserve"> feel</w:t>
      </w:r>
      <w:r>
        <w:rPr>
          <w:spacing w:val="-2"/>
        </w:rPr>
        <w:t xml:space="preserve"> </w:t>
      </w:r>
      <w:r>
        <w:rPr>
          <w:spacing w:val="-1"/>
        </w:rPr>
        <w:t>he</w:t>
      </w:r>
      <w:r>
        <w:t xml:space="preserve"> </w:t>
      </w:r>
      <w:r>
        <w:rPr>
          <w:spacing w:val="-1"/>
        </w:rPr>
        <w:t xml:space="preserve">guided </w:t>
      </w:r>
      <w:r>
        <w:rPr>
          <w:spacing w:val="-2"/>
        </w:rPr>
        <w:t>me</w:t>
      </w:r>
      <w:r>
        <w:t xml:space="preserve"> to</w:t>
      </w:r>
      <w:r>
        <w:rPr>
          <w:spacing w:val="-1"/>
        </w:rPr>
        <w:t xml:space="preserve"> enrol</w:t>
      </w:r>
      <w:r>
        <w:rPr>
          <w:spacing w:val="-2"/>
        </w:rPr>
        <w:t xml:space="preserve"> </w:t>
      </w:r>
      <w:r>
        <w:rPr>
          <w:spacing w:val="-1"/>
        </w:rPr>
        <w:t>on</w:t>
      </w:r>
      <w:r>
        <w:rPr>
          <w:spacing w:val="-2"/>
        </w:rPr>
        <w:t xml:space="preserve"> </w:t>
      </w:r>
      <w:r>
        <w:rPr>
          <w:spacing w:val="-1"/>
        </w:rPr>
        <w:t>the</w:t>
      </w:r>
      <w:r>
        <w:rPr>
          <w:spacing w:val="51"/>
        </w:rPr>
        <w:t xml:space="preserve"> </w:t>
      </w:r>
      <w:r>
        <w:rPr>
          <w:spacing w:val="-1"/>
        </w:rPr>
        <w:t>Energy</w:t>
      </w:r>
      <w:r>
        <w:rPr>
          <w:spacing w:val="-2"/>
        </w:rPr>
        <w:t xml:space="preserve"> </w:t>
      </w:r>
      <w:r>
        <w:rPr>
          <w:spacing w:val="-1"/>
        </w:rPr>
        <w:t>Enhancement Course.</w:t>
      </w:r>
      <w:r>
        <w:t xml:space="preserve"> I </w:t>
      </w:r>
      <w:r>
        <w:rPr>
          <w:spacing w:val="-1"/>
        </w:rPr>
        <w:t>felt</w:t>
      </w:r>
      <w:r>
        <w:t xml:space="preserve"> </w:t>
      </w:r>
      <w:r>
        <w:rPr>
          <w:spacing w:val="-1"/>
        </w:rPr>
        <w:t>strangely</w:t>
      </w:r>
      <w:r>
        <w:rPr>
          <w:spacing w:val="-2"/>
        </w:rPr>
        <w:t xml:space="preserve"> </w:t>
      </w:r>
      <w:r>
        <w:rPr>
          <w:spacing w:val="-1"/>
        </w:rPr>
        <w:t>drawn</w:t>
      </w:r>
      <w:r>
        <w:t xml:space="preserve"> </w:t>
      </w:r>
      <w:r>
        <w:rPr>
          <w:spacing w:val="-1"/>
        </w:rPr>
        <w:t>towards the</w:t>
      </w:r>
      <w:r>
        <w:rPr>
          <w:spacing w:val="39"/>
        </w:rPr>
        <w:t xml:space="preserve"> </w:t>
      </w:r>
      <w:r>
        <w:rPr>
          <w:spacing w:val="-1"/>
        </w:rPr>
        <w:t>Energy</w:t>
      </w:r>
      <w:r>
        <w:rPr>
          <w:spacing w:val="-2"/>
        </w:rPr>
        <w:t xml:space="preserve"> </w:t>
      </w:r>
      <w:r>
        <w:rPr>
          <w:spacing w:val="-1"/>
        </w:rPr>
        <w:t>Enhancement Course</w:t>
      </w:r>
      <w:r>
        <w:rPr>
          <w:spacing w:val="2"/>
        </w:rPr>
        <w:t xml:space="preserve"> </w:t>
      </w:r>
      <w:r>
        <w:rPr>
          <w:spacing w:val="-1"/>
        </w:rPr>
        <w:t>when</w:t>
      </w:r>
      <w:r>
        <w:t xml:space="preserve"> I</w:t>
      </w:r>
      <w:r>
        <w:rPr>
          <w:spacing w:val="-1"/>
        </w:rPr>
        <w:t xml:space="preserve"> stumbled</w:t>
      </w:r>
      <w:r>
        <w:t xml:space="preserve"> </w:t>
      </w:r>
      <w:r>
        <w:rPr>
          <w:spacing w:val="-1"/>
        </w:rPr>
        <w:t>upon</w:t>
      </w:r>
      <w:r>
        <w:t xml:space="preserve"> </w:t>
      </w:r>
      <w:r>
        <w:rPr>
          <w:spacing w:val="-1"/>
        </w:rPr>
        <w:t>it through</w:t>
      </w:r>
      <w:r>
        <w:t xml:space="preserve"> </w:t>
      </w:r>
      <w:r>
        <w:rPr>
          <w:spacing w:val="-1"/>
        </w:rPr>
        <w:t>my</w:t>
      </w:r>
      <w:r>
        <w:rPr>
          <w:spacing w:val="35"/>
        </w:rPr>
        <w:t xml:space="preserve"> </w:t>
      </w:r>
      <w:r>
        <w:t xml:space="preserve">internet </w:t>
      </w:r>
      <w:r>
        <w:rPr>
          <w:spacing w:val="-1"/>
        </w:rPr>
        <w:t xml:space="preserve">research, </w:t>
      </w:r>
      <w:r>
        <w:t>a</w:t>
      </w:r>
      <w:r>
        <w:rPr>
          <w:spacing w:val="1"/>
        </w:rPr>
        <w:t xml:space="preserve"> </w:t>
      </w:r>
      <w:r>
        <w:rPr>
          <w:spacing w:val="-1"/>
        </w:rPr>
        <w:t>week</w:t>
      </w:r>
      <w:r>
        <w:t xml:space="preserve"> or</w:t>
      </w:r>
      <w:r>
        <w:rPr>
          <w:spacing w:val="-1"/>
        </w:rPr>
        <w:t xml:space="preserve"> two</w:t>
      </w:r>
      <w:r>
        <w:rPr>
          <w:spacing w:val="1"/>
        </w:rPr>
        <w:t xml:space="preserve"> </w:t>
      </w:r>
      <w:r>
        <w:rPr>
          <w:spacing w:val="-1"/>
        </w:rPr>
        <w:t>after</w:t>
      </w:r>
      <w:r>
        <w:t xml:space="preserve"> I</w:t>
      </w:r>
      <w:r>
        <w:rPr>
          <w:spacing w:val="-1"/>
        </w:rPr>
        <w:t xml:space="preserve"> </w:t>
      </w:r>
      <w:r>
        <w:t>had</w:t>
      </w:r>
      <w:r>
        <w:rPr>
          <w:spacing w:val="-1"/>
        </w:rPr>
        <w:t xml:space="preserve"> returned</w:t>
      </w:r>
      <w:r>
        <w:t xml:space="preserve"> from</w:t>
      </w:r>
      <w:r>
        <w:rPr>
          <w:spacing w:val="-1"/>
        </w:rPr>
        <w:t xml:space="preserve"> “Guru</w:t>
      </w:r>
      <w:r>
        <w:rPr>
          <w:spacing w:val="41"/>
        </w:rPr>
        <w:t xml:space="preserve"> </w:t>
      </w:r>
      <w:r>
        <w:rPr>
          <w:spacing w:val="-1"/>
        </w:rPr>
        <w:t>Purnima”,</w:t>
      </w:r>
      <w:r>
        <w:t xml:space="preserve"> a </w:t>
      </w:r>
      <w:r>
        <w:rPr>
          <w:spacing w:val="-1"/>
        </w:rPr>
        <w:t>special</w:t>
      </w:r>
      <w:r>
        <w:t xml:space="preserve"> </w:t>
      </w:r>
      <w:r>
        <w:rPr>
          <w:spacing w:val="-1"/>
        </w:rPr>
        <w:t>spiritual</w:t>
      </w:r>
      <w:r>
        <w:rPr>
          <w:spacing w:val="-2"/>
        </w:rPr>
        <w:t xml:space="preserve"> </w:t>
      </w:r>
      <w:r>
        <w:rPr>
          <w:spacing w:val="-1"/>
        </w:rPr>
        <w:t>event that</w:t>
      </w:r>
      <w:r>
        <w:t xml:space="preserve"> I</w:t>
      </w:r>
      <w:r>
        <w:rPr>
          <w:spacing w:val="-1"/>
        </w:rPr>
        <w:t xml:space="preserve"> celebrated</w:t>
      </w:r>
      <w:r>
        <w:rPr>
          <w:spacing w:val="-2"/>
        </w:rPr>
        <w:t xml:space="preserve"> </w:t>
      </w:r>
      <w:r>
        <w:rPr>
          <w:spacing w:val="-1"/>
        </w:rPr>
        <w:t>in</w:t>
      </w:r>
      <w:r>
        <w:t xml:space="preserve"> </w:t>
      </w:r>
      <w:r>
        <w:rPr>
          <w:spacing w:val="-1"/>
        </w:rPr>
        <w:t>India</w:t>
      </w:r>
      <w:r>
        <w:rPr>
          <w:spacing w:val="1"/>
        </w:rPr>
        <w:t xml:space="preserve"> </w:t>
      </w:r>
      <w:r>
        <w:rPr>
          <w:spacing w:val="-1"/>
        </w:rPr>
        <w:t>in July</w:t>
      </w:r>
      <w:r>
        <w:rPr>
          <w:spacing w:val="32"/>
        </w:rPr>
        <w:t xml:space="preserve"> </w:t>
      </w:r>
      <w:r>
        <w:rPr>
          <w:spacing w:val="-1"/>
        </w:rPr>
        <w:t>2004.</w:t>
      </w:r>
    </w:p>
    <w:p w:rsidR="00EA20B7" w:rsidRDefault="00877DD6">
      <w:pPr>
        <w:pStyle w:val="Corpodetexto"/>
        <w:spacing w:before="120"/>
        <w:ind w:right="306"/>
      </w:pPr>
      <w:r>
        <w:t>Since</w:t>
      </w:r>
      <w:r>
        <w:rPr>
          <w:spacing w:val="-1"/>
        </w:rPr>
        <w:t xml:space="preserve"> </w:t>
      </w:r>
      <w:r>
        <w:t>then I</w:t>
      </w:r>
      <w:r>
        <w:rPr>
          <w:spacing w:val="-1"/>
        </w:rPr>
        <w:t xml:space="preserve"> </w:t>
      </w:r>
      <w:r>
        <w:t xml:space="preserve">have </w:t>
      </w:r>
      <w:r>
        <w:rPr>
          <w:spacing w:val="-1"/>
        </w:rPr>
        <w:t>started</w:t>
      </w:r>
      <w:r>
        <w:rPr>
          <w:spacing w:val="-2"/>
        </w:rPr>
        <w:t xml:space="preserve"> </w:t>
      </w:r>
      <w:r>
        <w:rPr>
          <w:spacing w:val="-1"/>
        </w:rPr>
        <w:t>up</w:t>
      </w:r>
      <w:r>
        <w:t xml:space="preserve"> a </w:t>
      </w:r>
      <w:r>
        <w:rPr>
          <w:spacing w:val="-1"/>
        </w:rPr>
        <w:t xml:space="preserve">meditation </w:t>
      </w:r>
      <w:r>
        <w:t>centre</w:t>
      </w:r>
      <w:r>
        <w:rPr>
          <w:spacing w:val="-1"/>
        </w:rPr>
        <w:t xml:space="preserve"> where</w:t>
      </w:r>
      <w:r>
        <w:t xml:space="preserve"> </w:t>
      </w:r>
      <w:r>
        <w:rPr>
          <w:spacing w:val="-1"/>
        </w:rPr>
        <w:t>meditation</w:t>
      </w:r>
      <w:r>
        <w:rPr>
          <w:spacing w:val="33"/>
        </w:rPr>
        <w:t xml:space="preserve"> </w:t>
      </w:r>
      <w:r>
        <w:rPr>
          <w:spacing w:val="-1"/>
        </w:rPr>
        <w:t>is</w:t>
      </w:r>
      <w:r>
        <w:rPr>
          <w:spacing w:val="-2"/>
        </w:rPr>
        <w:t xml:space="preserve"> </w:t>
      </w:r>
      <w:r>
        <w:rPr>
          <w:spacing w:val="-1"/>
        </w:rPr>
        <w:t>taught</w:t>
      </w:r>
      <w:r>
        <w:t xml:space="preserve"> </w:t>
      </w:r>
      <w:r>
        <w:rPr>
          <w:spacing w:val="-1"/>
        </w:rPr>
        <w:t>for</w:t>
      </w:r>
      <w:r>
        <w:t xml:space="preserve"> </w:t>
      </w:r>
      <w:r>
        <w:rPr>
          <w:spacing w:val="-1"/>
        </w:rPr>
        <w:t>free</w:t>
      </w:r>
      <w:r>
        <w:rPr>
          <w:spacing w:val="1"/>
        </w:rPr>
        <w:t xml:space="preserve"> </w:t>
      </w:r>
      <w:r>
        <w:rPr>
          <w:spacing w:val="-1"/>
        </w:rPr>
        <w:t>within</w:t>
      </w:r>
      <w:r>
        <w:rPr>
          <w:spacing w:val="-2"/>
        </w:rPr>
        <w:t xml:space="preserve"> </w:t>
      </w:r>
      <w:r>
        <w:rPr>
          <w:spacing w:val="-1"/>
        </w:rPr>
        <w:t>easy</w:t>
      </w:r>
      <w:r>
        <w:rPr>
          <w:spacing w:val="-3"/>
        </w:rPr>
        <w:t xml:space="preserve"> </w:t>
      </w:r>
      <w:r>
        <w:rPr>
          <w:spacing w:val="-1"/>
        </w:rPr>
        <w:t>traveling</w:t>
      </w:r>
      <w:r>
        <w:rPr>
          <w:spacing w:val="1"/>
        </w:rPr>
        <w:t xml:space="preserve"> </w:t>
      </w:r>
      <w:r>
        <w:rPr>
          <w:spacing w:val="-1"/>
        </w:rPr>
        <w:t>distance</w:t>
      </w:r>
      <w:r>
        <w:t xml:space="preserve"> </w:t>
      </w:r>
      <w:r>
        <w:rPr>
          <w:spacing w:val="-1"/>
        </w:rPr>
        <w:t>of</w:t>
      </w:r>
      <w:r>
        <w:t xml:space="preserve"> </w:t>
      </w:r>
      <w:r>
        <w:rPr>
          <w:spacing w:val="-1"/>
        </w:rPr>
        <w:t>London.</w:t>
      </w:r>
    </w:p>
    <w:p w:rsidR="00EA20B7" w:rsidRDefault="00877DD6">
      <w:pPr>
        <w:pStyle w:val="Corpodetexto"/>
        <w:spacing w:before="118"/>
        <w:rPr>
          <w:rFonts w:cs="Lucida Sans"/>
        </w:rPr>
      </w:pPr>
      <w:r>
        <w:rPr>
          <w:b/>
          <w:spacing w:val="-1"/>
        </w:rPr>
        <w:t>THE ENERGY</w:t>
      </w:r>
      <w:r>
        <w:rPr>
          <w:b/>
          <w:spacing w:val="-3"/>
        </w:rPr>
        <w:t xml:space="preserve"> </w:t>
      </w:r>
      <w:r>
        <w:rPr>
          <w:b/>
          <w:spacing w:val="-1"/>
        </w:rPr>
        <w:t xml:space="preserve">ENHANCEMENT </w:t>
      </w:r>
      <w:r>
        <w:rPr>
          <w:b/>
          <w:spacing w:val="-2"/>
        </w:rPr>
        <w:t>COURSE</w:t>
      </w:r>
    </w:p>
    <w:p w:rsidR="00EA20B7" w:rsidRDefault="00877DD6">
      <w:pPr>
        <w:pStyle w:val="Corpodetexto"/>
        <w:spacing w:before="120"/>
        <w:ind w:right="138"/>
      </w:pPr>
      <w:r>
        <w:t>A</w:t>
      </w:r>
      <w:r>
        <w:rPr>
          <w:spacing w:val="-1"/>
        </w:rPr>
        <w:t xml:space="preserve"> </w:t>
      </w:r>
      <w:r>
        <w:t>t</w:t>
      </w:r>
      <w:r>
        <w:rPr>
          <w:spacing w:val="-1"/>
        </w:rPr>
        <w:t xml:space="preserve"> the</w:t>
      </w:r>
      <w:r>
        <w:t xml:space="preserve"> </w:t>
      </w:r>
      <w:r>
        <w:rPr>
          <w:spacing w:val="-1"/>
        </w:rPr>
        <w:t>East</w:t>
      </w:r>
      <w:r>
        <w:t xml:space="preserve"> </w:t>
      </w:r>
      <w:r>
        <w:rPr>
          <w:spacing w:val="-1"/>
        </w:rPr>
        <w:t>London</w:t>
      </w:r>
      <w:r>
        <w:t xml:space="preserve"> </w:t>
      </w:r>
      <w:r>
        <w:rPr>
          <w:spacing w:val="-1"/>
        </w:rPr>
        <w:t xml:space="preserve">Meditation centre, </w:t>
      </w:r>
      <w:r>
        <w:t>I</w:t>
      </w:r>
      <w:r>
        <w:rPr>
          <w:spacing w:val="-1"/>
        </w:rPr>
        <w:t xml:space="preserve"> thought </w:t>
      </w:r>
      <w:r>
        <w:t>I</w:t>
      </w:r>
      <w:r>
        <w:rPr>
          <w:spacing w:val="1"/>
        </w:rPr>
        <w:t xml:space="preserve"> </w:t>
      </w:r>
      <w:r>
        <w:rPr>
          <w:spacing w:val="-2"/>
        </w:rPr>
        <w:t>would</w:t>
      </w:r>
      <w:r>
        <w:t xml:space="preserve"> inform</w:t>
      </w:r>
      <w:r>
        <w:rPr>
          <w:spacing w:val="45"/>
        </w:rPr>
        <w:t xml:space="preserve"> </w:t>
      </w:r>
      <w:r>
        <w:rPr>
          <w:spacing w:val="-1"/>
        </w:rPr>
        <w:t>everyone</w:t>
      </w:r>
      <w:r>
        <w:t xml:space="preserve"> of</w:t>
      </w:r>
      <w:r>
        <w:rPr>
          <w:spacing w:val="-2"/>
        </w:rPr>
        <w:t xml:space="preserve"> </w:t>
      </w:r>
      <w:r>
        <w:t>this</w:t>
      </w:r>
      <w:r>
        <w:rPr>
          <w:spacing w:val="-1"/>
        </w:rPr>
        <w:t xml:space="preserve"> opportunity.</w:t>
      </w:r>
      <w:r>
        <w:t xml:space="preserve"> </w:t>
      </w:r>
      <w:r>
        <w:rPr>
          <w:spacing w:val="-1"/>
        </w:rPr>
        <w:t>There</w:t>
      </w:r>
      <w:r>
        <w:t xml:space="preserve"> </w:t>
      </w:r>
      <w:r>
        <w:rPr>
          <w:spacing w:val="-1"/>
        </w:rPr>
        <w:t xml:space="preserve">seemed </w:t>
      </w:r>
      <w:r>
        <w:t>to</w:t>
      </w:r>
      <w:r>
        <w:rPr>
          <w:spacing w:val="-1"/>
        </w:rPr>
        <w:t xml:space="preserve"> be</w:t>
      </w:r>
      <w:r>
        <w:t xml:space="preserve"> a </w:t>
      </w:r>
      <w:r>
        <w:rPr>
          <w:spacing w:val="-1"/>
        </w:rPr>
        <w:t xml:space="preserve">lot </w:t>
      </w:r>
      <w:r>
        <w:t>of</w:t>
      </w:r>
      <w:r>
        <w:rPr>
          <w:spacing w:val="-1"/>
        </w:rPr>
        <w:t xml:space="preserve"> personal</w:t>
      </w:r>
      <w:r>
        <w:rPr>
          <w:spacing w:val="23"/>
        </w:rPr>
        <w:t xml:space="preserve"> </w:t>
      </w:r>
      <w:r>
        <w:rPr>
          <w:spacing w:val="-1"/>
        </w:rPr>
        <w:t>commitments coming</w:t>
      </w:r>
      <w:r>
        <w:t xml:space="preserve"> </w:t>
      </w:r>
      <w:r>
        <w:rPr>
          <w:spacing w:val="-1"/>
        </w:rPr>
        <w:t>in</w:t>
      </w:r>
      <w:r>
        <w:rPr>
          <w:spacing w:val="-2"/>
        </w:rPr>
        <w:t xml:space="preserve"> </w:t>
      </w:r>
      <w:r>
        <w:rPr>
          <w:spacing w:val="-1"/>
        </w:rPr>
        <w:t>the</w:t>
      </w:r>
      <w:r>
        <w:t xml:space="preserve"> </w:t>
      </w:r>
      <w:r>
        <w:rPr>
          <w:spacing w:val="-1"/>
        </w:rPr>
        <w:t>way</w:t>
      </w:r>
      <w:r>
        <w:rPr>
          <w:spacing w:val="-2"/>
        </w:rPr>
        <w:t xml:space="preserve"> </w:t>
      </w:r>
      <w:r>
        <w:rPr>
          <w:spacing w:val="-1"/>
        </w:rPr>
        <w:t>and</w:t>
      </w:r>
      <w:r>
        <w:t xml:space="preserve"> </w:t>
      </w:r>
      <w:r>
        <w:rPr>
          <w:spacing w:val="-1"/>
        </w:rPr>
        <w:t xml:space="preserve">resistance </w:t>
      </w:r>
      <w:r>
        <w:t>to</w:t>
      </w:r>
      <w:r>
        <w:rPr>
          <w:spacing w:val="-1"/>
        </w:rPr>
        <w:t xml:space="preserve"> the</w:t>
      </w:r>
      <w:r>
        <w:t xml:space="preserve"> </w:t>
      </w:r>
      <w:r>
        <w:rPr>
          <w:spacing w:val="-1"/>
        </w:rPr>
        <w:t>Energy</w:t>
      </w:r>
      <w:r>
        <w:rPr>
          <w:spacing w:val="45"/>
        </w:rPr>
        <w:t xml:space="preserve"> </w:t>
      </w:r>
      <w:r>
        <w:rPr>
          <w:spacing w:val="-1"/>
        </w:rPr>
        <w:t>Enhancement Course</w:t>
      </w:r>
      <w:r>
        <w:t xml:space="preserve"> by</w:t>
      </w:r>
      <w:r>
        <w:rPr>
          <w:spacing w:val="-2"/>
        </w:rPr>
        <w:t xml:space="preserve"> </w:t>
      </w:r>
      <w:r>
        <w:rPr>
          <w:spacing w:val="-1"/>
        </w:rPr>
        <w:t>everyone</w:t>
      </w:r>
      <w:r>
        <w:t xml:space="preserve"> </w:t>
      </w:r>
      <w:r>
        <w:rPr>
          <w:spacing w:val="-1"/>
        </w:rPr>
        <w:t>except</w:t>
      </w:r>
      <w:r>
        <w:t xml:space="preserve"> </w:t>
      </w:r>
      <w:r>
        <w:rPr>
          <w:spacing w:val="-1"/>
        </w:rPr>
        <w:t>one</w:t>
      </w:r>
      <w:r>
        <w:t xml:space="preserve"> </w:t>
      </w:r>
      <w:r>
        <w:rPr>
          <w:spacing w:val="-1"/>
        </w:rPr>
        <w:t>friend and</w:t>
      </w:r>
      <w:r>
        <w:t xml:space="preserve"> </w:t>
      </w:r>
      <w:r>
        <w:rPr>
          <w:spacing w:val="-1"/>
        </w:rPr>
        <w:t>my</w:t>
      </w:r>
      <w:r>
        <w:rPr>
          <w:spacing w:val="-2"/>
        </w:rPr>
        <w:t xml:space="preserve"> </w:t>
      </w:r>
      <w:r>
        <w:rPr>
          <w:spacing w:val="-1"/>
        </w:rPr>
        <w:t>father</w:t>
      </w:r>
      <w:r>
        <w:rPr>
          <w:spacing w:val="37"/>
        </w:rPr>
        <w:t xml:space="preserve"> </w:t>
      </w:r>
      <w:r>
        <w:rPr>
          <w:spacing w:val="-1"/>
        </w:rPr>
        <w:t>who</w:t>
      </w:r>
      <w:r>
        <w:t xml:space="preserve"> agreed</w:t>
      </w:r>
      <w:r>
        <w:rPr>
          <w:spacing w:val="-3"/>
        </w:rPr>
        <w:t xml:space="preserve"> </w:t>
      </w:r>
      <w:r>
        <w:t>to</w:t>
      </w:r>
      <w:r>
        <w:rPr>
          <w:spacing w:val="-1"/>
        </w:rPr>
        <w:t xml:space="preserve"> join</w:t>
      </w:r>
      <w:r>
        <w:t xml:space="preserve"> </w:t>
      </w:r>
      <w:r>
        <w:rPr>
          <w:spacing w:val="-1"/>
        </w:rPr>
        <w:t>me.</w:t>
      </w:r>
      <w:r>
        <w:t xml:space="preserve"> </w:t>
      </w:r>
      <w:r>
        <w:rPr>
          <w:spacing w:val="-1"/>
        </w:rPr>
        <w:t>So</w:t>
      </w:r>
      <w:r>
        <w:rPr>
          <w:spacing w:val="2"/>
        </w:rPr>
        <w:t xml:space="preserve"> </w:t>
      </w:r>
      <w:r>
        <w:rPr>
          <w:spacing w:val="-1"/>
        </w:rPr>
        <w:t>without</w:t>
      </w:r>
      <w:r>
        <w:rPr>
          <w:spacing w:val="2"/>
        </w:rPr>
        <w:t xml:space="preserve"> </w:t>
      </w:r>
      <w:r>
        <w:rPr>
          <w:spacing w:val="-1"/>
        </w:rPr>
        <w:t>wasting</w:t>
      </w:r>
      <w:r>
        <w:t xml:space="preserve"> </w:t>
      </w:r>
      <w:r>
        <w:rPr>
          <w:spacing w:val="-1"/>
        </w:rPr>
        <w:t>much</w:t>
      </w:r>
      <w:r>
        <w:rPr>
          <w:spacing w:val="-2"/>
        </w:rPr>
        <w:t xml:space="preserve"> </w:t>
      </w:r>
      <w:r>
        <w:rPr>
          <w:spacing w:val="-1"/>
        </w:rPr>
        <w:t>time,</w:t>
      </w:r>
      <w:r>
        <w:rPr>
          <w:spacing w:val="-2"/>
        </w:rPr>
        <w:t xml:space="preserve"> </w:t>
      </w:r>
      <w:r>
        <w:t xml:space="preserve">the </w:t>
      </w:r>
      <w:r>
        <w:rPr>
          <w:spacing w:val="-1"/>
        </w:rPr>
        <w:t>course</w:t>
      </w:r>
      <w:r>
        <w:rPr>
          <w:spacing w:val="29"/>
        </w:rPr>
        <w:t xml:space="preserve"> </w:t>
      </w:r>
      <w:r>
        <w:rPr>
          <w:spacing w:val="-2"/>
        </w:rPr>
        <w:t>was</w:t>
      </w:r>
      <w:r>
        <w:t xml:space="preserve"> booked</w:t>
      </w:r>
      <w:r>
        <w:rPr>
          <w:spacing w:val="-1"/>
        </w:rPr>
        <w:t xml:space="preserve"> </w:t>
      </w:r>
      <w:r>
        <w:t>for</w:t>
      </w:r>
      <w:r>
        <w:rPr>
          <w:spacing w:val="-1"/>
        </w:rPr>
        <w:t xml:space="preserve"> </w:t>
      </w:r>
      <w:r>
        <w:t>the</w:t>
      </w:r>
      <w:r>
        <w:rPr>
          <w:spacing w:val="-1"/>
        </w:rPr>
        <w:t xml:space="preserve"> </w:t>
      </w:r>
      <w:r>
        <w:t xml:space="preserve">three of </w:t>
      </w:r>
      <w:r>
        <w:rPr>
          <w:spacing w:val="-2"/>
        </w:rPr>
        <w:t>us.</w:t>
      </w:r>
      <w:r>
        <w:t xml:space="preserve"> </w:t>
      </w:r>
      <w:r>
        <w:rPr>
          <w:spacing w:val="-1"/>
        </w:rPr>
        <w:t>The</w:t>
      </w:r>
      <w:r>
        <w:rPr>
          <w:spacing w:val="1"/>
        </w:rPr>
        <w:t xml:space="preserve"> </w:t>
      </w:r>
      <w:r>
        <w:rPr>
          <w:spacing w:val="-1"/>
        </w:rPr>
        <w:t>course</w:t>
      </w:r>
      <w:r>
        <w:rPr>
          <w:spacing w:val="1"/>
        </w:rPr>
        <w:t xml:space="preserve"> </w:t>
      </w:r>
      <w:r>
        <w:rPr>
          <w:spacing w:val="-2"/>
        </w:rPr>
        <w:t>was</w:t>
      </w:r>
      <w:r>
        <w:t xml:space="preserve"> </w:t>
      </w:r>
      <w:r>
        <w:rPr>
          <w:spacing w:val="-1"/>
        </w:rPr>
        <w:t>run</w:t>
      </w:r>
      <w:r>
        <w:t xml:space="preserve"> by</w:t>
      </w:r>
      <w:r>
        <w:rPr>
          <w:spacing w:val="-2"/>
        </w:rPr>
        <w:t xml:space="preserve"> </w:t>
      </w:r>
      <w:r>
        <w:rPr>
          <w:spacing w:val="-1"/>
        </w:rPr>
        <w:t>Satchiji,</w:t>
      </w:r>
      <w:r>
        <w:t xml:space="preserve"> a</w:t>
      </w:r>
      <w:r>
        <w:rPr>
          <w:spacing w:val="37"/>
        </w:rPr>
        <w:t xml:space="preserve"> </w:t>
      </w:r>
      <w:r>
        <w:rPr>
          <w:spacing w:val="-1"/>
        </w:rPr>
        <w:t>modern</w:t>
      </w:r>
      <w:r>
        <w:t xml:space="preserve"> </w:t>
      </w:r>
      <w:r>
        <w:rPr>
          <w:spacing w:val="-1"/>
        </w:rPr>
        <w:t>day</w:t>
      </w:r>
      <w:r>
        <w:rPr>
          <w:spacing w:val="-2"/>
        </w:rPr>
        <w:t xml:space="preserve"> </w:t>
      </w:r>
      <w:r>
        <w:rPr>
          <w:spacing w:val="-1"/>
        </w:rPr>
        <w:t>Guru,</w:t>
      </w:r>
      <w:r>
        <w:t xml:space="preserve"> </w:t>
      </w:r>
      <w:r>
        <w:rPr>
          <w:spacing w:val="-1"/>
        </w:rPr>
        <w:t>and assisted</w:t>
      </w:r>
      <w:r>
        <w:t xml:space="preserve"> </w:t>
      </w:r>
      <w:r>
        <w:rPr>
          <w:spacing w:val="-1"/>
        </w:rPr>
        <w:t>by</w:t>
      </w:r>
      <w:r>
        <w:rPr>
          <w:spacing w:val="-2"/>
        </w:rPr>
        <w:t xml:space="preserve"> </w:t>
      </w:r>
      <w:r>
        <w:rPr>
          <w:spacing w:val="-1"/>
        </w:rPr>
        <w:t>Devi,</w:t>
      </w:r>
      <w:r>
        <w:t xml:space="preserve"> a</w:t>
      </w:r>
      <w:r>
        <w:rPr>
          <w:spacing w:val="-1"/>
        </w:rPr>
        <w:t xml:space="preserve"> chakra</w:t>
      </w:r>
      <w:r>
        <w:t xml:space="preserve"> </w:t>
      </w:r>
      <w:r>
        <w:rPr>
          <w:spacing w:val="-1"/>
        </w:rPr>
        <w:t>clearing</w:t>
      </w:r>
      <w:r>
        <w:rPr>
          <w:spacing w:val="1"/>
        </w:rPr>
        <w:t xml:space="preserve"> </w:t>
      </w:r>
      <w:r>
        <w:rPr>
          <w:spacing w:val="-1"/>
        </w:rPr>
        <w:t>sacred</w:t>
      </w:r>
      <w:r>
        <w:rPr>
          <w:spacing w:val="25"/>
        </w:rPr>
        <w:t xml:space="preserve"> </w:t>
      </w:r>
      <w:r>
        <w:rPr>
          <w:spacing w:val="-1"/>
        </w:rPr>
        <w:t>dance expert and</w:t>
      </w:r>
      <w:r>
        <w:t xml:space="preserve"> </w:t>
      </w:r>
      <w:r>
        <w:rPr>
          <w:spacing w:val="-1"/>
        </w:rPr>
        <w:t xml:space="preserve">Reiki </w:t>
      </w:r>
      <w:r>
        <w:rPr>
          <w:spacing w:val="-2"/>
        </w:rPr>
        <w:t>Master.</w:t>
      </w:r>
    </w:p>
    <w:p w:rsidR="00EA20B7" w:rsidRDefault="00877DD6">
      <w:pPr>
        <w:pStyle w:val="Corpodetexto"/>
        <w:spacing w:before="120"/>
        <w:ind w:right="138"/>
      </w:pPr>
      <w:r>
        <w:rPr>
          <w:spacing w:val="-1"/>
        </w:rPr>
        <w:t>Once</w:t>
      </w:r>
      <w:r>
        <w:t xml:space="preserve"> on</w:t>
      </w:r>
      <w:r>
        <w:rPr>
          <w:spacing w:val="-2"/>
        </w:rPr>
        <w:t xml:space="preserve"> </w:t>
      </w:r>
      <w:r>
        <w:rPr>
          <w:spacing w:val="-1"/>
        </w:rPr>
        <w:t>the</w:t>
      </w:r>
      <w:r>
        <w:t xml:space="preserve"> </w:t>
      </w:r>
      <w:r>
        <w:rPr>
          <w:spacing w:val="-1"/>
        </w:rPr>
        <w:t>course, my</w:t>
      </w:r>
      <w:r>
        <w:t xml:space="preserve"> </w:t>
      </w:r>
      <w:r>
        <w:rPr>
          <w:spacing w:val="-1"/>
        </w:rPr>
        <w:t>exciting adventurous</w:t>
      </w:r>
      <w:r>
        <w:t xml:space="preserve"> </w:t>
      </w:r>
      <w:r>
        <w:rPr>
          <w:spacing w:val="-1"/>
        </w:rPr>
        <w:t>journey began! In</w:t>
      </w:r>
      <w:r>
        <w:t xml:space="preserve"> </w:t>
      </w:r>
      <w:r>
        <w:rPr>
          <w:spacing w:val="-2"/>
        </w:rPr>
        <w:t>my</w:t>
      </w:r>
      <w:r>
        <w:rPr>
          <w:spacing w:val="31"/>
        </w:rPr>
        <w:t xml:space="preserve"> </w:t>
      </w:r>
      <w:r>
        <w:rPr>
          <w:spacing w:val="-1"/>
        </w:rPr>
        <w:t>life</w:t>
      </w:r>
      <w:r>
        <w:rPr>
          <w:spacing w:val="1"/>
        </w:rPr>
        <w:t xml:space="preserve"> </w:t>
      </w:r>
      <w:r>
        <w:t>I</w:t>
      </w:r>
      <w:r>
        <w:rPr>
          <w:spacing w:val="-1"/>
        </w:rPr>
        <w:t xml:space="preserve"> have</w:t>
      </w:r>
      <w:r>
        <w:t xml:space="preserve"> </w:t>
      </w:r>
      <w:r>
        <w:rPr>
          <w:spacing w:val="-1"/>
        </w:rPr>
        <w:t>done</w:t>
      </w:r>
      <w:r>
        <w:t xml:space="preserve"> </w:t>
      </w:r>
      <w:r>
        <w:rPr>
          <w:spacing w:val="-1"/>
        </w:rPr>
        <w:t>hundreds</w:t>
      </w:r>
      <w:r>
        <w:t xml:space="preserve"> </w:t>
      </w:r>
      <w:r>
        <w:rPr>
          <w:spacing w:val="-1"/>
        </w:rPr>
        <w:t xml:space="preserve">of </w:t>
      </w:r>
      <w:r>
        <w:rPr>
          <w:spacing w:val="-2"/>
        </w:rPr>
        <w:t>courses</w:t>
      </w:r>
      <w:r>
        <w:t xml:space="preserve"> </w:t>
      </w:r>
      <w:r>
        <w:rPr>
          <w:spacing w:val="-1"/>
        </w:rPr>
        <w:t>but</w:t>
      </w:r>
      <w:r>
        <w:rPr>
          <w:spacing w:val="1"/>
        </w:rPr>
        <w:t xml:space="preserve"> </w:t>
      </w:r>
      <w:r>
        <w:rPr>
          <w:spacing w:val="-1"/>
        </w:rPr>
        <w:t>the</w:t>
      </w:r>
      <w:r>
        <w:t xml:space="preserve"> </w:t>
      </w:r>
      <w:r>
        <w:rPr>
          <w:spacing w:val="-1"/>
        </w:rPr>
        <w:t>Energy</w:t>
      </w:r>
      <w:r>
        <w:rPr>
          <w:spacing w:val="-2"/>
        </w:rPr>
        <w:t xml:space="preserve"> </w:t>
      </w:r>
      <w:r>
        <w:rPr>
          <w:spacing w:val="-1"/>
        </w:rPr>
        <w:t>Enhancement</w:t>
      </w:r>
      <w:r>
        <w:rPr>
          <w:spacing w:val="32"/>
        </w:rPr>
        <w:t xml:space="preserve"> </w:t>
      </w:r>
      <w:r>
        <w:rPr>
          <w:spacing w:val="-1"/>
        </w:rPr>
        <w:t>Course</w:t>
      </w:r>
      <w:r>
        <w:t xml:space="preserve"> I </w:t>
      </w:r>
      <w:r>
        <w:rPr>
          <w:spacing w:val="-1"/>
        </w:rPr>
        <w:t xml:space="preserve">found </w:t>
      </w:r>
      <w:r>
        <w:t xml:space="preserve">to </w:t>
      </w:r>
      <w:r>
        <w:rPr>
          <w:spacing w:val="-1"/>
        </w:rPr>
        <w:t>be</w:t>
      </w:r>
      <w:r>
        <w:t xml:space="preserve"> </w:t>
      </w:r>
      <w:r>
        <w:rPr>
          <w:spacing w:val="-1"/>
        </w:rPr>
        <w:t>completely</w:t>
      </w:r>
      <w:r>
        <w:rPr>
          <w:spacing w:val="-3"/>
        </w:rPr>
        <w:t xml:space="preserve"> </w:t>
      </w:r>
      <w:r>
        <w:t>different.</w:t>
      </w:r>
      <w:r>
        <w:rPr>
          <w:spacing w:val="-1"/>
        </w:rPr>
        <w:t xml:space="preserve"> Firstly, </w:t>
      </w:r>
      <w:r>
        <w:t>the</w:t>
      </w:r>
      <w:r>
        <w:rPr>
          <w:spacing w:val="-1"/>
        </w:rPr>
        <w:t xml:space="preserve"> </w:t>
      </w:r>
      <w:r>
        <w:t>contents</w:t>
      </w:r>
      <w:r>
        <w:rPr>
          <w:spacing w:val="-1"/>
        </w:rPr>
        <w:t xml:space="preserve"> </w:t>
      </w:r>
      <w:r>
        <w:t>and</w:t>
      </w:r>
      <w:r>
        <w:rPr>
          <w:spacing w:val="35"/>
        </w:rPr>
        <w:t xml:space="preserve"> </w:t>
      </w:r>
      <w:r>
        <w:t>the</w:t>
      </w:r>
      <w:r>
        <w:rPr>
          <w:spacing w:val="-1"/>
        </w:rPr>
        <w:t xml:space="preserve"> </w:t>
      </w:r>
      <w:r>
        <w:t xml:space="preserve">teachings </w:t>
      </w:r>
      <w:r>
        <w:rPr>
          <w:spacing w:val="-1"/>
        </w:rPr>
        <w:t>seem</w:t>
      </w:r>
      <w:r>
        <w:rPr>
          <w:spacing w:val="-3"/>
        </w:rPr>
        <w:t xml:space="preserve"> </w:t>
      </w:r>
      <w:r>
        <w:t xml:space="preserve">to </w:t>
      </w:r>
      <w:r>
        <w:rPr>
          <w:spacing w:val="-1"/>
        </w:rPr>
        <w:t>be</w:t>
      </w:r>
      <w:r>
        <w:rPr>
          <w:spacing w:val="1"/>
        </w:rPr>
        <w:t xml:space="preserve"> </w:t>
      </w:r>
      <w:r>
        <w:rPr>
          <w:spacing w:val="-1"/>
        </w:rPr>
        <w:t>inspired</w:t>
      </w:r>
      <w:r>
        <w:t xml:space="preserve"> </w:t>
      </w:r>
      <w:r>
        <w:rPr>
          <w:spacing w:val="-1"/>
        </w:rPr>
        <w:t>by</w:t>
      </w:r>
      <w:r>
        <w:rPr>
          <w:spacing w:val="-2"/>
        </w:rPr>
        <w:t xml:space="preserve"> </w:t>
      </w:r>
      <w:r>
        <w:t xml:space="preserve">higher </w:t>
      </w:r>
      <w:r>
        <w:rPr>
          <w:spacing w:val="-1"/>
        </w:rPr>
        <w:t xml:space="preserve">forces </w:t>
      </w:r>
      <w:r>
        <w:t>and</w:t>
      </w:r>
      <w:r>
        <w:rPr>
          <w:spacing w:val="-1"/>
        </w:rPr>
        <w:t xml:space="preserve"> </w:t>
      </w:r>
      <w:r>
        <w:t>had</w:t>
      </w:r>
      <w:r>
        <w:rPr>
          <w:spacing w:val="-1"/>
        </w:rPr>
        <w:t xml:space="preserve"> </w:t>
      </w:r>
      <w:r>
        <w:t xml:space="preserve">a </w:t>
      </w:r>
      <w:r>
        <w:rPr>
          <w:spacing w:val="-1"/>
        </w:rPr>
        <w:t>deep</w:t>
      </w:r>
      <w:r>
        <w:rPr>
          <w:spacing w:val="29"/>
        </w:rPr>
        <w:t xml:space="preserve"> </w:t>
      </w:r>
      <w:r>
        <w:rPr>
          <w:spacing w:val="-1"/>
        </w:rPr>
        <w:t>base</w:t>
      </w:r>
      <w:r>
        <w:t xml:space="preserve"> </w:t>
      </w:r>
      <w:r>
        <w:rPr>
          <w:spacing w:val="-1"/>
        </w:rPr>
        <w:t>in</w:t>
      </w:r>
      <w:r>
        <w:t xml:space="preserve"> </w:t>
      </w:r>
      <w:r>
        <w:rPr>
          <w:spacing w:val="-1"/>
        </w:rPr>
        <w:t>spirituality.</w:t>
      </w:r>
    </w:p>
    <w:p w:rsidR="00EA20B7" w:rsidRDefault="00EA20B7">
      <w:pPr>
        <w:sectPr w:rsidR="00EA20B7">
          <w:pgSz w:w="8640" w:h="12960"/>
          <w:pgMar w:top="960" w:right="920" w:bottom="900" w:left="900" w:header="0" w:footer="712" w:gutter="0"/>
          <w:cols w:space="720"/>
        </w:sectPr>
      </w:pPr>
    </w:p>
    <w:p w:rsidR="00EA20B7" w:rsidRDefault="00877DD6">
      <w:pPr>
        <w:pStyle w:val="Corpodetexto"/>
        <w:spacing w:before="48"/>
        <w:rPr>
          <w:rFonts w:cs="Lucida Sans"/>
        </w:rPr>
      </w:pPr>
      <w:r>
        <w:rPr>
          <w:b/>
          <w:spacing w:val="-1"/>
        </w:rPr>
        <w:lastRenderedPageBreak/>
        <w:t>DIRECT</w:t>
      </w:r>
      <w:r>
        <w:rPr>
          <w:b/>
          <w:spacing w:val="-3"/>
        </w:rPr>
        <w:t xml:space="preserve"> </w:t>
      </w:r>
      <w:r>
        <w:rPr>
          <w:b/>
          <w:spacing w:val="-1"/>
        </w:rPr>
        <w:t>EXPERIENCE</w:t>
      </w:r>
      <w:r>
        <w:rPr>
          <w:b/>
          <w:spacing w:val="3"/>
        </w:rPr>
        <w:t xml:space="preserve"> </w:t>
      </w:r>
      <w:r>
        <w:rPr>
          <w:b/>
          <w:spacing w:val="-1"/>
        </w:rPr>
        <w:t>OF</w:t>
      </w:r>
      <w:r>
        <w:rPr>
          <w:b/>
          <w:spacing w:val="-2"/>
        </w:rPr>
        <w:t xml:space="preserve"> </w:t>
      </w:r>
      <w:r>
        <w:rPr>
          <w:b/>
          <w:spacing w:val="-1"/>
        </w:rPr>
        <w:t>INFINITE</w:t>
      </w:r>
      <w:r>
        <w:rPr>
          <w:b/>
        </w:rPr>
        <w:t xml:space="preserve"> </w:t>
      </w:r>
      <w:r>
        <w:rPr>
          <w:b/>
          <w:spacing w:val="-1"/>
        </w:rPr>
        <w:t>ENERGY</w:t>
      </w:r>
    </w:p>
    <w:p w:rsidR="00EA20B7" w:rsidRDefault="00877DD6">
      <w:pPr>
        <w:pStyle w:val="Corpodetexto"/>
        <w:spacing w:before="120"/>
        <w:ind w:right="126"/>
      </w:pPr>
      <w:r>
        <w:rPr>
          <w:spacing w:val="-1"/>
        </w:rPr>
        <w:t>Also, you</w:t>
      </w:r>
      <w:r>
        <w:rPr>
          <w:spacing w:val="-2"/>
        </w:rPr>
        <w:t xml:space="preserve"> </w:t>
      </w:r>
      <w:r>
        <w:rPr>
          <w:spacing w:val="-1"/>
        </w:rPr>
        <w:t>don't</w:t>
      </w:r>
      <w:r>
        <w:rPr>
          <w:spacing w:val="1"/>
        </w:rPr>
        <w:t xml:space="preserve"> </w:t>
      </w:r>
      <w:r>
        <w:rPr>
          <w:spacing w:val="-1"/>
        </w:rPr>
        <w:t>just</w:t>
      </w:r>
      <w:r>
        <w:rPr>
          <w:spacing w:val="2"/>
        </w:rPr>
        <w:t xml:space="preserve"> </w:t>
      </w:r>
      <w:r>
        <w:rPr>
          <w:spacing w:val="-1"/>
        </w:rPr>
        <w:t>learn about</w:t>
      </w:r>
      <w:r>
        <w:rPr>
          <w:spacing w:val="1"/>
        </w:rPr>
        <w:t xml:space="preserve"> </w:t>
      </w:r>
      <w:r>
        <w:rPr>
          <w:spacing w:val="-1"/>
        </w:rPr>
        <w:t xml:space="preserve">ideas, </w:t>
      </w:r>
      <w:r>
        <w:t>concepts</w:t>
      </w:r>
      <w:r>
        <w:rPr>
          <w:spacing w:val="-2"/>
        </w:rPr>
        <w:t xml:space="preserve"> </w:t>
      </w:r>
      <w:r>
        <w:rPr>
          <w:spacing w:val="-1"/>
        </w:rPr>
        <w:t>and</w:t>
      </w:r>
      <w:r>
        <w:rPr>
          <w:spacing w:val="-2"/>
        </w:rPr>
        <w:t xml:space="preserve"> </w:t>
      </w:r>
      <w:r>
        <w:rPr>
          <w:spacing w:val="-1"/>
        </w:rPr>
        <w:t>theory, but</w:t>
      </w:r>
      <w:r>
        <w:rPr>
          <w:spacing w:val="43"/>
        </w:rPr>
        <w:t xml:space="preserve"> </w:t>
      </w:r>
      <w:r>
        <w:rPr>
          <w:spacing w:val="-1"/>
        </w:rPr>
        <w:t>also</w:t>
      </w:r>
      <w:r>
        <w:t xml:space="preserve"> </w:t>
      </w:r>
      <w:r>
        <w:rPr>
          <w:spacing w:val="-1"/>
        </w:rPr>
        <w:t xml:space="preserve">learn </w:t>
      </w:r>
      <w:r>
        <w:rPr>
          <w:spacing w:val="-2"/>
        </w:rPr>
        <w:t>through</w:t>
      </w:r>
      <w:r>
        <w:t xml:space="preserve"> </w:t>
      </w:r>
      <w:r>
        <w:rPr>
          <w:spacing w:val="-1"/>
        </w:rPr>
        <w:t>direct</w:t>
      </w:r>
      <w:r>
        <w:t xml:space="preserve"> </w:t>
      </w:r>
      <w:r>
        <w:rPr>
          <w:spacing w:val="-1"/>
        </w:rPr>
        <w:t>experiences</w:t>
      </w:r>
      <w:r>
        <w:t xml:space="preserve"> </w:t>
      </w:r>
      <w:r>
        <w:rPr>
          <w:spacing w:val="-2"/>
        </w:rPr>
        <w:t>whilst</w:t>
      </w:r>
      <w:r>
        <w:rPr>
          <w:spacing w:val="2"/>
        </w:rPr>
        <w:t xml:space="preserve"> </w:t>
      </w:r>
      <w:r>
        <w:rPr>
          <w:spacing w:val="-1"/>
        </w:rPr>
        <w:t>doing</w:t>
      </w:r>
      <w:r>
        <w:t xml:space="preserve"> </w:t>
      </w:r>
      <w:r>
        <w:rPr>
          <w:spacing w:val="-1"/>
        </w:rPr>
        <w:t xml:space="preserve">the exercises. </w:t>
      </w:r>
      <w:r>
        <w:t>As</w:t>
      </w:r>
      <w:r>
        <w:rPr>
          <w:spacing w:val="47"/>
        </w:rPr>
        <w:t xml:space="preserve"> </w:t>
      </w:r>
      <w:r>
        <w:rPr>
          <w:spacing w:val="-1"/>
        </w:rPr>
        <w:t>you</w:t>
      </w:r>
      <w:r>
        <w:rPr>
          <w:spacing w:val="-2"/>
        </w:rPr>
        <w:t xml:space="preserve"> </w:t>
      </w:r>
      <w:r>
        <w:rPr>
          <w:spacing w:val="-1"/>
        </w:rPr>
        <w:t>progress</w:t>
      </w:r>
      <w:r>
        <w:rPr>
          <w:spacing w:val="-2"/>
        </w:rPr>
        <w:t xml:space="preserve"> </w:t>
      </w:r>
      <w:r>
        <w:rPr>
          <w:spacing w:val="-1"/>
        </w:rPr>
        <w:t>through the</w:t>
      </w:r>
      <w:r>
        <w:t xml:space="preserve"> </w:t>
      </w:r>
      <w:r>
        <w:rPr>
          <w:spacing w:val="-1"/>
        </w:rPr>
        <w:t>course,</w:t>
      </w:r>
      <w:r>
        <w:rPr>
          <w:spacing w:val="-3"/>
        </w:rPr>
        <w:t xml:space="preserve"> </w:t>
      </w:r>
      <w:r>
        <w:rPr>
          <w:spacing w:val="-1"/>
        </w:rPr>
        <w:t>the</w:t>
      </w:r>
      <w:r>
        <w:t xml:space="preserve"> </w:t>
      </w:r>
      <w:r>
        <w:rPr>
          <w:spacing w:val="-1"/>
        </w:rPr>
        <w:t>powerful</w:t>
      </w:r>
      <w:r>
        <w:t xml:space="preserve"> and</w:t>
      </w:r>
      <w:r>
        <w:rPr>
          <w:spacing w:val="-2"/>
        </w:rPr>
        <w:t xml:space="preserve"> </w:t>
      </w:r>
      <w:r>
        <w:rPr>
          <w:spacing w:val="-1"/>
        </w:rPr>
        <w:t>effective</w:t>
      </w:r>
      <w:r>
        <w:rPr>
          <w:spacing w:val="35"/>
        </w:rPr>
        <w:t xml:space="preserve"> </w:t>
      </w:r>
      <w:r>
        <w:rPr>
          <w:spacing w:val="-1"/>
        </w:rPr>
        <w:t xml:space="preserve">techniques </w:t>
      </w:r>
      <w:r>
        <w:t>are</w:t>
      </w:r>
      <w:r>
        <w:rPr>
          <w:spacing w:val="-1"/>
        </w:rPr>
        <w:t xml:space="preserve"> taught</w:t>
      </w:r>
      <w:r>
        <w:t xml:space="preserve"> </w:t>
      </w:r>
      <w:r>
        <w:rPr>
          <w:spacing w:val="-1"/>
        </w:rPr>
        <w:t>step</w:t>
      </w:r>
      <w:r>
        <w:t xml:space="preserve"> by</w:t>
      </w:r>
      <w:r>
        <w:rPr>
          <w:spacing w:val="-2"/>
        </w:rPr>
        <w:t xml:space="preserve"> </w:t>
      </w:r>
      <w:r>
        <w:rPr>
          <w:spacing w:val="-1"/>
        </w:rPr>
        <w:t>step,</w:t>
      </w:r>
      <w:r>
        <w:rPr>
          <w:spacing w:val="-2"/>
        </w:rPr>
        <w:t xml:space="preserve"> </w:t>
      </w:r>
      <w:r>
        <w:t>so</w:t>
      </w:r>
      <w:r>
        <w:rPr>
          <w:spacing w:val="-1"/>
        </w:rPr>
        <w:t xml:space="preserve"> </w:t>
      </w:r>
      <w:r>
        <w:t>that</w:t>
      </w:r>
      <w:r>
        <w:rPr>
          <w:spacing w:val="-1"/>
        </w:rPr>
        <w:t xml:space="preserve"> </w:t>
      </w:r>
      <w:r>
        <w:t>at</w:t>
      </w:r>
      <w:r>
        <w:rPr>
          <w:spacing w:val="-1"/>
        </w:rPr>
        <w:t xml:space="preserve"> </w:t>
      </w:r>
      <w:r>
        <w:t xml:space="preserve">each </w:t>
      </w:r>
      <w:r>
        <w:rPr>
          <w:spacing w:val="-1"/>
        </w:rPr>
        <w:t>initiation you</w:t>
      </w:r>
      <w:r>
        <w:rPr>
          <w:spacing w:val="45"/>
        </w:rPr>
        <w:t xml:space="preserve"> </w:t>
      </w:r>
      <w:r>
        <w:t xml:space="preserve">can </w:t>
      </w:r>
      <w:r>
        <w:rPr>
          <w:spacing w:val="-1"/>
        </w:rPr>
        <w:t>work</w:t>
      </w:r>
      <w:r>
        <w:t xml:space="preserve"> </w:t>
      </w:r>
      <w:r>
        <w:rPr>
          <w:spacing w:val="-1"/>
        </w:rPr>
        <w:t>thoroughly</w:t>
      </w:r>
      <w:r>
        <w:rPr>
          <w:spacing w:val="-2"/>
        </w:rPr>
        <w:t xml:space="preserve"> </w:t>
      </w:r>
      <w:r>
        <w:t xml:space="preserve">and </w:t>
      </w:r>
      <w:r>
        <w:rPr>
          <w:spacing w:val="-1"/>
        </w:rPr>
        <w:t xml:space="preserve">obtain </w:t>
      </w:r>
      <w:r>
        <w:t>a firm</w:t>
      </w:r>
      <w:r>
        <w:rPr>
          <w:spacing w:val="-1"/>
        </w:rPr>
        <w:t xml:space="preserve"> understanding.</w:t>
      </w:r>
    </w:p>
    <w:p w:rsidR="00EA20B7" w:rsidRDefault="00877DD6">
      <w:pPr>
        <w:pStyle w:val="Corpodetexto"/>
        <w:spacing w:before="120"/>
        <w:ind w:right="200"/>
      </w:pPr>
      <w:r>
        <w:rPr>
          <w:spacing w:val="-1"/>
        </w:rPr>
        <w:t>The</w:t>
      </w:r>
      <w:r>
        <w:rPr>
          <w:spacing w:val="1"/>
        </w:rPr>
        <w:t xml:space="preserve"> </w:t>
      </w:r>
      <w:r>
        <w:rPr>
          <w:spacing w:val="-1"/>
        </w:rPr>
        <w:t>Energy Enhancement Course</w:t>
      </w:r>
      <w:r>
        <w:rPr>
          <w:spacing w:val="1"/>
        </w:rPr>
        <w:t xml:space="preserve"> </w:t>
      </w:r>
      <w:r>
        <w:rPr>
          <w:spacing w:val="-1"/>
        </w:rPr>
        <w:t>involved learning</w:t>
      </w:r>
      <w:r>
        <w:rPr>
          <w:spacing w:val="1"/>
        </w:rPr>
        <w:t xml:space="preserve"> </w:t>
      </w:r>
      <w:r>
        <w:rPr>
          <w:spacing w:val="-1"/>
        </w:rPr>
        <w:t>how</w:t>
      </w:r>
      <w:r>
        <w:rPr>
          <w:spacing w:val="-3"/>
        </w:rPr>
        <w:t xml:space="preserve"> </w:t>
      </w:r>
      <w:r>
        <w:t>to</w:t>
      </w:r>
      <w:r>
        <w:rPr>
          <w:spacing w:val="-1"/>
        </w:rPr>
        <w:t xml:space="preserve"> connect</w:t>
      </w:r>
      <w:r>
        <w:rPr>
          <w:spacing w:val="42"/>
        </w:rPr>
        <w:t xml:space="preserve"> </w:t>
      </w:r>
      <w:r>
        <w:rPr>
          <w:spacing w:val="-1"/>
        </w:rPr>
        <w:t>with the</w:t>
      </w:r>
      <w:r>
        <w:rPr>
          <w:spacing w:val="-2"/>
        </w:rPr>
        <w:t xml:space="preserve"> </w:t>
      </w:r>
      <w:r>
        <w:rPr>
          <w:spacing w:val="-1"/>
        </w:rPr>
        <w:t>Universal</w:t>
      </w:r>
      <w:r>
        <w:t xml:space="preserve"> </w:t>
      </w:r>
      <w:r>
        <w:rPr>
          <w:spacing w:val="-1"/>
        </w:rPr>
        <w:t>Energy</w:t>
      </w:r>
      <w:r>
        <w:t xml:space="preserve"> , </w:t>
      </w:r>
      <w:r>
        <w:rPr>
          <w:spacing w:val="-2"/>
        </w:rPr>
        <w:t>some</w:t>
      </w:r>
      <w:r>
        <w:rPr>
          <w:spacing w:val="2"/>
        </w:rPr>
        <w:t xml:space="preserve"> </w:t>
      </w:r>
      <w:r>
        <w:rPr>
          <w:spacing w:val="-1"/>
        </w:rPr>
        <w:t>would</w:t>
      </w:r>
      <w:r>
        <w:t xml:space="preserve"> </w:t>
      </w:r>
      <w:r>
        <w:rPr>
          <w:spacing w:val="-1"/>
        </w:rPr>
        <w:t>call</w:t>
      </w:r>
      <w:r>
        <w:t xml:space="preserve"> </w:t>
      </w:r>
      <w:r>
        <w:rPr>
          <w:spacing w:val="-1"/>
        </w:rPr>
        <w:t>it the</w:t>
      </w:r>
      <w:r>
        <w:rPr>
          <w:spacing w:val="1"/>
        </w:rPr>
        <w:t xml:space="preserve"> </w:t>
      </w:r>
      <w:r>
        <w:rPr>
          <w:spacing w:val="-1"/>
        </w:rPr>
        <w:t>Life</w:t>
      </w:r>
      <w:r>
        <w:t xml:space="preserve"> </w:t>
      </w:r>
      <w:r>
        <w:rPr>
          <w:spacing w:val="-1"/>
        </w:rPr>
        <w:t>Force,</w:t>
      </w:r>
      <w:r>
        <w:rPr>
          <w:spacing w:val="31"/>
        </w:rPr>
        <w:t xml:space="preserve"> </w:t>
      </w:r>
      <w:r>
        <w:rPr>
          <w:spacing w:val="-1"/>
        </w:rPr>
        <w:t>Spiritual</w:t>
      </w:r>
      <w:r>
        <w:t xml:space="preserve"> </w:t>
      </w:r>
      <w:r>
        <w:rPr>
          <w:spacing w:val="-1"/>
        </w:rPr>
        <w:t>Energy</w:t>
      </w:r>
      <w:r>
        <w:rPr>
          <w:spacing w:val="-2"/>
        </w:rPr>
        <w:t xml:space="preserve"> </w:t>
      </w:r>
      <w:r>
        <w:rPr>
          <w:spacing w:val="-1"/>
        </w:rPr>
        <w:t>or</w:t>
      </w:r>
      <w:r>
        <w:rPr>
          <w:spacing w:val="1"/>
        </w:rPr>
        <w:t xml:space="preserve"> </w:t>
      </w:r>
      <w:r>
        <w:rPr>
          <w:spacing w:val="-1"/>
        </w:rPr>
        <w:t>God</w:t>
      </w:r>
      <w:r>
        <w:t xml:space="preserve"> ,</w:t>
      </w:r>
      <w:r>
        <w:rPr>
          <w:spacing w:val="-2"/>
        </w:rPr>
        <w:t xml:space="preserve"> </w:t>
      </w:r>
      <w:r>
        <w:rPr>
          <w:spacing w:val="-1"/>
        </w:rPr>
        <w:t>and</w:t>
      </w:r>
      <w:r>
        <w:t xml:space="preserve"> </w:t>
      </w:r>
      <w:r>
        <w:rPr>
          <w:spacing w:val="-1"/>
        </w:rPr>
        <w:t>being</w:t>
      </w:r>
      <w:r>
        <w:t xml:space="preserve"> </w:t>
      </w:r>
      <w:r>
        <w:rPr>
          <w:spacing w:val="-1"/>
        </w:rPr>
        <w:t>able</w:t>
      </w:r>
      <w:r>
        <w:t xml:space="preserve"> </w:t>
      </w:r>
      <w:r>
        <w:rPr>
          <w:spacing w:val="-1"/>
        </w:rPr>
        <w:t>to</w:t>
      </w:r>
      <w:r>
        <w:rPr>
          <w:spacing w:val="-2"/>
        </w:rPr>
        <w:t xml:space="preserve"> </w:t>
      </w:r>
      <w:r>
        <w:rPr>
          <w:spacing w:val="-1"/>
        </w:rPr>
        <w:t>tap</w:t>
      </w:r>
      <w:r>
        <w:t xml:space="preserve"> </w:t>
      </w:r>
      <w:r>
        <w:rPr>
          <w:spacing w:val="-1"/>
        </w:rPr>
        <w:t>into</w:t>
      </w:r>
      <w:r>
        <w:rPr>
          <w:spacing w:val="-2"/>
        </w:rPr>
        <w:t xml:space="preserve"> </w:t>
      </w:r>
      <w:r>
        <w:rPr>
          <w:spacing w:val="-1"/>
        </w:rPr>
        <w:t>this</w:t>
      </w:r>
      <w:r>
        <w:t xml:space="preserve"> </w:t>
      </w:r>
      <w:r>
        <w:rPr>
          <w:spacing w:val="-1"/>
        </w:rPr>
        <w:t>powerful</w:t>
      </w:r>
      <w:r>
        <w:rPr>
          <w:spacing w:val="37"/>
        </w:rPr>
        <w:t xml:space="preserve"> </w:t>
      </w:r>
      <w:r>
        <w:rPr>
          <w:spacing w:val="-1"/>
        </w:rPr>
        <w:t>energy.</w:t>
      </w:r>
    </w:p>
    <w:p w:rsidR="00EA20B7" w:rsidRDefault="00877DD6">
      <w:pPr>
        <w:pStyle w:val="Corpodetexto"/>
        <w:ind w:right="138" w:firstLine="63"/>
      </w:pPr>
      <w:r>
        <w:rPr>
          <w:spacing w:val="-1"/>
        </w:rPr>
        <w:t>By having</w:t>
      </w:r>
      <w:r>
        <w:rPr>
          <w:spacing w:val="-2"/>
        </w:rPr>
        <w:t xml:space="preserve"> </w:t>
      </w:r>
      <w:r>
        <w:t xml:space="preserve">a </w:t>
      </w:r>
      <w:r>
        <w:rPr>
          <w:spacing w:val="-1"/>
        </w:rPr>
        <w:t>direct</w:t>
      </w:r>
      <w:r>
        <w:t xml:space="preserve"> </w:t>
      </w:r>
      <w:r>
        <w:rPr>
          <w:spacing w:val="-1"/>
        </w:rPr>
        <w:t>connection</w:t>
      </w:r>
      <w:r>
        <w:rPr>
          <w:spacing w:val="1"/>
        </w:rPr>
        <w:t xml:space="preserve"> </w:t>
      </w:r>
      <w:r>
        <w:rPr>
          <w:spacing w:val="-1"/>
        </w:rPr>
        <w:t>with</w:t>
      </w:r>
      <w:r>
        <w:rPr>
          <w:spacing w:val="-2"/>
        </w:rPr>
        <w:t xml:space="preserve"> </w:t>
      </w:r>
      <w:r>
        <w:rPr>
          <w:spacing w:val="-1"/>
        </w:rPr>
        <w:t>the</w:t>
      </w:r>
      <w:r>
        <w:rPr>
          <w:spacing w:val="1"/>
        </w:rPr>
        <w:t xml:space="preserve"> </w:t>
      </w:r>
      <w:r>
        <w:rPr>
          <w:spacing w:val="-1"/>
        </w:rPr>
        <w:t xml:space="preserve">Infinite Energy </w:t>
      </w:r>
      <w:r>
        <w:t>you</w:t>
      </w:r>
      <w:r>
        <w:rPr>
          <w:spacing w:val="-2"/>
        </w:rPr>
        <w:t xml:space="preserve"> </w:t>
      </w:r>
      <w:r>
        <w:rPr>
          <w:spacing w:val="-1"/>
        </w:rPr>
        <w:t>begin</w:t>
      </w:r>
      <w:r>
        <w:rPr>
          <w:spacing w:val="34"/>
        </w:rPr>
        <w:t xml:space="preserve"> </w:t>
      </w:r>
      <w:r>
        <w:rPr>
          <w:spacing w:val="-1"/>
        </w:rPr>
        <w:t>clearing</w:t>
      </w:r>
      <w:r>
        <w:t xml:space="preserve"> </w:t>
      </w:r>
      <w:r>
        <w:rPr>
          <w:spacing w:val="-1"/>
        </w:rPr>
        <w:t>and activating</w:t>
      </w:r>
      <w:r>
        <w:rPr>
          <w:spacing w:val="1"/>
        </w:rPr>
        <w:t xml:space="preserve"> </w:t>
      </w:r>
      <w:r>
        <w:rPr>
          <w:spacing w:val="-1"/>
        </w:rPr>
        <w:t>your</w:t>
      </w:r>
      <w:r>
        <w:rPr>
          <w:spacing w:val="1"/>
        </w:rPr>
        <w:t xml:space="preserve"> </w:t>
      </w:r>
      <w:r>
        <w:rPr>
          <w:spacing w:val="-1"/>
        </w:rPr>
        <w:t>chakras</w:t>
      </w:r>
      <w:r>
        <w:rPr>
          <w:spacing w:val="-2"/>
        </w:rPr>
        <w:t xml:space="preserve"> </w:t>
      </w:r>
      <w:r>
        <w:t>or</w:t>
      </w:r>
      <w:r>
        <w:rPr>
          <w:spacing w:val="-2"/>
        </w:rPr>
        <w:t xml:space="preserve"> </w:t>
      </w:r>
      <w:r>
        <w:rPr>
          <w:spacing w:val="-1"/>
        </w:rPr>
        <w:t>the</w:t>
      </w:r>
      <w:r>
        <w:rPr>
          <w:spacing w:val="1"/>
        </w:rPr>
        <w:t xml:space="preserve"> </w:t>
      </w:r>
      <w:r>
        <w:rPr>
          <w:spacing w:val="-1"/>
        </w:rPr>
        <w:t>seven power</w:t>
      </w:r>
      <w:r>
        <w:rPr>
          <w:spacing w:val="1"/>
        </w:rPr>
        <w:t xml:space="preserve"> </w:t>
      </w:r>
      <w:r>
        <w:rPr>
          <w:spacing w:val="-1"/>
        </w:rPr>
        <w:t>centres in</w:t>
      </w:r>
      <w:r>
        <w:rPr>
          <w:spacing w:val="42"/>
        </w:rPr>
        <w:t xml:space="preserve"> </w:t>
      </w:r>
      <w:r>
        <w:rPr>
          <w:spacing w:val="-1"/>
        </w:rPr>
        <w:t>your</w:t>
      </w:r>
      <w:r>
        <w:rPr>
          <w:spacing w:val="1"/>
        </w:rPr>
        <w:t xml:space="preserve"> </w:t>
      </w:r>
      <w:r>
        <w:t>body</w:t>
      </w:r>
      <w:r>
        <w:rPr>
          <w:spacing w:val="-2"/>
        </w:rPr>
        <w:t xml:space="preserve"> </w:t>
      </w:r>
      <w:r>
        <w:t>and</w:t>
      </w:r>
      <w:r>
        <w:rPr>
          <w:spacing w:val="-1"/>
        </w:rPr>
        <w:t xml:space="preserve"> those</w:t>
      </w:r>
      <w:r>
        <w:t xml:space="preserve"> chakras</w:t>
      </w:r>
      <w:r>
        <w:rPr>
          <w:spacing w:val="-3"/>
        </w:rPr>
        <w:t xml:space="preserve"> </w:t>
      </w:r>
      <w:r>
        <w:rPr>
          <w:spacing w:val="-1"/>
        </w:rPr>
        <w:t>above</w:t>
      </w:r>
      <w:r>
        <w:t xml:space="preserve"> the </w:t>
      </w:r>
      <w:r>
        <w:rPr>
          <w:spacing w:val="-1"/>
        </w:rPr>
        <w:t xml:space="preserve">physical </w:t>
      </w:r>
      <w:r>
        <w:t>ones</w:t>
      </w:r>
      <w:r>
        <w:rPr>
          <w:spacing w:val="-2"/>
        </w:rPr>
        <w:t xml:space="preserve"> </w:t>
      </w:r>
      <w:r>
        <w:t xml:space="preserve">, and </w:t>
      </w:r>
      <w:r>
        <w:rPr>
          <w:spacing w:val="-1"/>
        </w:rPr>
        <w:t>start</w:t>
      </w:r>
      <w:r>
        <w:rPr>
          <w:spacing w:val="33"/>
        </w:rPr>
        <w:t xml:space="preserve"> </w:t>
      </w:r>
      <w:r>
        <w:rPr>
          <w:spacing w:val="-1"/>
        </w:rPr>
        <w:t xml:space="preserve">removing </w:t>
      </w:r>
      <w:r>
        <w:t xml:space="preserve">blockages </w:t>
      </w:r>
      <w:r>
        <w:rPr>
          <w:spacing w:val="-1"/>
        </w:rPr>
        <w:t>from your</w:t>
      </w:r>
      <w:r>
        <w:rPr>
          <w:spacing w:val="1"/>
        </w:rPr>
        <w:t xml:space="preserve"> </w:t>
      </w:r>
      <w:r>
        <w:rPr>
          <w:spacing w:val="-1"/>
        </w:rPr>
        <w:t>physical</w:t>
      </w:r>
      <w:r>
        <w:rPr>
          <w:spacing w:val="-2"/>
        </w:rPr>
        <w:t xml:space="preserve"> </w:t>
      </w:r>
      <w:r>
        <w:t xml:space="preserve">and </w:t>
      </w:r>
      <w:r>
        <w:rPr>
          <w:spacing w:val="-2"/>
        </w:rPr>
        <w:t>your</w:t>
      </w:r>
      <w:r>
        <w:rPr>
          <w:spacing w:val="1"/>
        </w:rPr>
        <w:t xml:space="preserve"> </w:t>
      </w:r>
      <w:r>
        <w:rPr>
          <w:spacing w:val="-1"/>
        </w:rPr>
        <w:t>psychic</w:t>
      </w:r>
      <w:r>
        <w:t xml:space="preserve"> </w:t>
      </w:r>
      <w:r>
        <w:rPr>
          <w:spacing w:val="-1"/>
        </w:rPr>
        <w:t>bodies</w:t>
      </w:r>
      <w:r>
        <w:rPr>
          <w:spacing w:val="47"/>
        </w:rPr>
        <w:t xml:space="preserve"> </w:t>
      </w:r>
      <w:r>
        <w:rPr>
          <w:spacing w:val="-1"/>
        </w:rPr>
        <w:t>(aura).</w:t>
      </w:r>
    </w:p>
    <w:p w:rsidR="00EA20B7" w:rsidRDefault="00877DD6">
      <w:pPr>
        <w:pStyle w:val="Corpodetexto"/>
        <w:ind w:right="138"/>
      </w:pPr>
      <w:r>
        <w:rPr>
          <w:spacing w:val="-1"/>
        </w:rPr>
        <w:t>These</w:t>
      </w:r>
      <w:r>
        <w:rPr>
          <w:spacing w:val="1"/>
        </w:rPr>
        <w:t xml:space="preserve"> </w:t>
      </w:r>
      <w:r>
        <w:rPr>
          <w:spacing w:val="-1"/>
        </w:rPr>
        <w:t>blockages</w:t>
      </w:r>
      <w:r>
        <w:rPr>
          <w:spacing w:val="-2"/>
        </w:rPr>
        <w:t xml:space="preserve"> </w:t>
      </w:r>
      <w:r>
        <w:rPr>
          <w:spacing w:val="-1"/>
        </w:rPr>
        <w:t>normally</w:t>
      </w:r>
      <w:r>
        <w:rPr>
          <w:spacing w:val="-2"/>
        </w:rPr>
        <w:t xml:space="preserve"> </w:t>
      </w:r>
      <w:r>
        <w:rPr>
          <w:spacing w:val="-1"/>
        </w:rPr>
        <w:t>prevent</w:t>
      </w:r>
      <w:r>
        <w:t xml:space="preserve"> </w:t>
      </w:r>
      <w:r>
        <w:rPr>
          <w:spacing w:val="-1"/>
        </w:rPr>
        <w:t>people</w:t>
      </w:r>
      <w:r>
        <w:rPr>
          <w:spacing w:val="1"/>
        </w:rPr>
        <w:t xml:space="preserve"> </w:t>
      </w:r>
      <w:r>
        <w:rPr>
          <w:spacing w:val="-1"/>
        </w:rPr>
        <w:t>from</w:t>
      </w:r>
      <w:r>
        <w:rPr>
          <w:spacing w:val="-2"/>
        </w:rPr>
        <w:t xml:space="preserve"> </w:t>
      </w:r>
      <w:r>
        <w:rPr>
          <w:spacing w:val="-1"/>
        </w:rPr>
        <w:t>grow</w:t>
      </w:r>
      <w:r>
        <w:rPr>
          <w:spacing w:val="-1"/>
        </w:rPr>
        <w:t>ing</w:t>
      </w:r>
      <w:r>
        <w:rPr>
          <w:spacing w:val="1"/>
        </w:rPr>
        <w:t xml:space="preserve"> </w:t>
      </w:r>
      <w:r>
        <w:rPr>
          <w:spacing w:val="-1"/>
        </w:rPr>
        <w:t>spiritually</w:t>
      </w:r>
      <w:r>
        <w:rPr>
          <w:spacing w:val="29"/>
        </w:rPr>
        <w:t xml:space="preserve"> </w:t>
      </w:r>
      <w:r>
        <w:rPr>
          <w:spacing w:val="-1"/>
        </w:rPr>
        <w:t>and</w:t>
      </w:r>
      <w:r>
        <w:t xml:space="preserve"> </w:t>
      </w:r>
      <w:r>
        <w:rPr>
          <w:spacing w:val="-1"/>
        </w:rPr>
        <w:t>living</w:t>
      </w:r>
      <w:r>
        <w:t xml:space="preserve"> a </w:t>
      </w:r>
      <w:r>
        <w:rPr>
          <w:spacing w:val="-1"/>
        </w:rPr>
        <w:t>more</w:t>
      </w:r>
      <w:r>
        <w:t xml:space="preserve"> </w:t>
      </w:r>
      <w:r>
        <w:rPr>
          <w:spacing w:val="-2"/>
        </w:rPr>
        <w:t>harmonious</w:t>
      </w:r>
      <w:r>
        <w:t xml:space="preserve"> and </w:t>
      </w:r>
      <w:r>
        <w:rPr>
          <w:spacing w:val="-1"/>
        </w:rPr>
        <w:t>peaceful</w:t>
      </w:r>
      <w:r>
        <w:t xml:space="preserve"> </w:t>
      </w:r>
      <w:r>
        <w:rPr>
          <w:spacing w:val="-1"/>
        </w:rPr>
        <w:t>life.</w:t>
      </w:r>
    </w:p>
    <w:p w:rsidR="00EA20B7" w:rsidRDefault="00877DD6">
      <w:pPr>
        <w:pStyle w:val="Corpodetexto"/>
        <w:ind w:right="138"/>
      </w:pPr>
      <w:r>
        <w:rPr>
          <w:spacing w:val="-1"/>
        </w:rPr>
        <w:t>The</w:t>
      </w:r>
      <w:r>
        <w:rPr>
          <w:spacing w:val="1"/>
        </w:rPr>
        <w:t xml:space="preserve"> </w:t>
      </w:r>
      <w:r>
        <w:rPr>
          <w:spacing w:val="-1"/>
        </w:rPr>
        <w:t>Energy Enhancement Course</w:t>
      </w:r>
      <w:r>
        <w:t xml:space="preserve"> </w:t>
      </w:r>
      <w:r>
        <w:rPr>
          <w:spacing w:val="-1"/>
        </w:rPr>
        <w:t xml:space="preserve">has helped </w:t>
      </w:r>
      <w:r>
        <w:rPr>
          <w:spacing w:val="-2"/>
        </w:rPr>
        <w:t>me</w:t>
      </w:r>
      <w:r>
        <w:t xml:space="preserve"> </w:t>
      </w:r>
      <w:r>
        <w:rPr>
          <w:spacing w:val="-1"/>
        </w:rPr>
        <w:t>to</w:t>
      </w:r>
      <w:r>
        <w:t xml:space="preserve"> </w:t>
      </w:r>
      <w:r>
        <w:rPr>
          <w:spacing w:val="-1"/>
        </w:rPr>
        <w:t>strengthen</w:t>
      </w:r>
      <w:r>
        <w:rPr>
          <w:spacing w:val="46"/>
        </w:rPr>
        <w:t xml:space="preserve"> </w:t>
      </w:r>
      <w:r>
        <w:rPr>
          <w:spacing w:val="-1"/>
        </w:rPr>
        <w:t>physically,</w:t>
      </w:r>
      <w:r>
        <w:t xml:space="preserve"> </w:t>
      </w:r>
      <w:r>
        <w:rPr>
          <w:spacing w:val="-1"/>
        </w:rPr>
        <w:t>emotionally,</w:t>
      </w:r>
      <w:r>
        <w:rPr>
          <w:spacing w:val="1"/>
        </w:rPr>
        <w:t xml:space="preserve"> </w:t>
      </w:r>
      <w:r>
        <w:rPr>
          <w:spacing w:val="-1"/>
        </w:rPr>
        <w:t>mentally</w:t>
      </w:r>
      <w:r>
        <w:rPr>
          <w:spacing w:val="-2"/>
        </w:rPr>
        <w:t xml:space="preserve"> </w:t>
      </w:r>
      <w:r>
        <w:rPr>
          <w:spacing w:val="-1"/>
        </w:rPr>
        <w:t>and</w:t>
      </w:r>
      <w:r>
        <w:t xml:space="preserve"> </w:t>
      </w:r>
      <w:r>
        <w:rPr>
          <w:spacing w:val="-1"/>
        </w:rPr>
        <w:t>spiritually</w:t>
      </w:r>
      <w:r>
        <w:rPr>
          <w:spacing w:val="-2"/>
        </w:rPr>
        <w:t xml:space="preserve"> </w:t>
      </w:r>
      <w:r>
        <w:rPr>
          <w:spacing w:val="-1"/>
        </w:rPr>
        <w:t>whilst</w:t>
      </w:r>
      <w:r>
        <w:rPr>
          <w:spacing w:val="2"/>
        </w:rPr>
        <w:t xml:space="preserve"> </w:t>
      </w:r>
      <w:r>
        <w:rPr>
          <w:spacing w:val="-1"/>
        </w:rPr>
        <w:t>building</w:t>
      </w:r>
      <w:r>
        <w:rPr>
          <w:spacing w:val="1"/>
        </w:rPr>
        <w:t xml:space="preserve"> </w:t>
      </w:r>
      <w:r>
        <w:rPr>
          <w:spacing w:val="-1"/>
        </w:rPr>
        <w:t>my</w:t>
      </w:r>
      <w:r>
        <w:rPr>
          <w:spacing w:val="20"/>
        </w:rPr>
        <w:t xml:space="preserve"> </w:t>
      </w:r>
      <w:r>
        <w:rPr>
          <w:spacing w:val="-1"/>
        </w:rPr>
        <w:t>psychic</w:t>
      </w:r>
      <w:r>
        <w:t xml:space="preserve"> </w:t>
      </w:r>
      <w:r>
        <w:rPr>
          <w:spacing w:val="-1"/>
        </w:rPr>
        <w:t>muscles to encourage</w:t>
      </w:r>
      <w:r>
        <w:t xml:space="preserve"> </w:t>
      </w:r>
      <w:r>
        <w:rPr>
          <w:spacing w:val="-1"/>
        </w:rPr>
        <w:t>stronger</w:t>
      </w:r>
      <w:r>
        <w:t xml:space="preserve"> </w:t>
      </w:r>
      <w:r>
        <w:rPr>
          <w:spacing w:val="-1"/>
        </w:rPr>
        <w:t>intuitive</w:t>
      </w:r>
      <w:r>
        <w:t xml:space="preserve"> </w:t>
      </w:r>
      <w:r>
        <w:rPr>
          <w:spacing w:val="-1"/>
        </w:rPr>
        <w:t>skills to</w:t>
      </w:r>
      <w:r>
        <w:t xml:space="preserve"> </w:t>
      </w:r>
      <w:r>
        <w:rPr>
          <w:spacing w:val="-1"/>
        </w:rPr>
        <w:t>develop.</w:t>
      </w:r>
    </w:p>
    <w:p w:rsidR="00EA20B7" w:rsidRDefault="00877DD6">
      <w:pPr>
        <w:pStyle w:val="Corpodetexto"/>
        <w:rPr>
          <w:rFonts w:cs="Lucida Sans"/>
        </w:rPr>
      </w:pPr>
      <w:r>
        <w:rPr>
          <w:b/>
          <w:spacing w:val="-1"/>
        </w:rPr>
        <w:t>THE</w:t>
      </w:r>
      <w:r>
        <w:rPr>
          <w:b/>
        </w:rPr>
        <w:t xml:space="preserve"> SEVEN</w:t>
      </w:r>
      <w:r>
        <w:rPr>
          <w:b/>
          <w:spacing w:val="-4"/>
        </w:rPr>
        <w:t xml:space="preserve"> </w:t>
      </w:r>
      <w:r>
        <w:rPr>
          <w:b/>
          <w:spacing w:val="-1"/>
        </w:rPr>
        <w:t>CHAKRA</w:t>
      </w:r>
      <w:r>
        <w:rPr>
          <w:b/>
          <w:spacing w:val="-2"/>
        </w:rPr>
        <w:t xml:space="preserve"> </w:t>
      </w:r>
      <w:r>
        <w:rPr>
          <w:b/>
          <w:spacing w:val="-1"/>
        </w:rPr>
        <w:t>SUPER COMPUTER YOU</w:t>
      </w:r>
    </w:p>
    <w:p w:rsidR="00EA20B7" w:rsidRDefault="00877DD6">
      <w:pPr>
        <w:pStyle w:val="Corpodetexto"/>
        <w:spacing w:before="120"/>
        <w:ind w:right="138"/>
      </w:pPr>
      <w:r>
        <w:t>I</w:t>
      </w:r>
      <w:r>
        <w:rPr>
          <w:spacing w:val="1"/>
        </w:rPr>
        <w:t xml:space="preserve"> </w:t>
      </w:r>
      <w:r>
        <w:rPr>
          <w:spacing w:val="-2"/>
        </w:rPr>
        <w:t xml:space="preserve">was </w:t>
      </w:r>
      <w:r>
        <w:t>told</w:t>
      </w:r>
      <w:r>
        <w:rPr>
          <w:spacing w:val="-3"/>
        </w:rPr>
        <w:t xml:space="preserve"> </w:t>
      </w:r>
      <w:r>
        <w:rPr>
          <w:spacing w:val="-1"/>
        </w:rPr>
        <w:t>that</w:t>
      </w:r>
      <w:r>
        <w:rPr>
          <w:spacing w:val="-2"/>
        </w:rPr>
        <w:t xml:space="preserve"> </w:t>
      </w:r>
      <w:r>
        <w:rPr>
          <w:spacing w:val="-1"/>
        </w:rPr>
        <w:t>each</w:t>
      </w:r>
      <w:r>
        <w:rPr>
          <w:spacing w:val="-2"/>
        </w:rPr>
        <w:t xml:space="preserve"> </w:t>
      </w:r>
      <w:r>
        <w:rPr>
          <w:spacing w:val="-1"/>
        </w:rPr>
        <w:t>of</w:t>
      </w:r>
      <w:r>
        <w:rPr>
          <w:spacing w:val="-2"/>
        </w:rPr>
        <w:t xml:space="preserve"> </w:t>
      </w:r>
      <w:r>
        <w:rPr>
          <w:spacing w:val="-1"/>
        </w:rPr>
        <w:t>our</w:t>
      </w:r>
      <w:r>
        <w:t xml:space="preserve"> </w:t>
      </w:r>
      <w:r>
        <w:rPr>
          <w:spacing w:val="-1"/>
        </w:rPr>
        <w:t>seven</w:t>
      </w:r>
      <w:r>
        <w:t xml:space="preserve"> </w:t>
      </w:r>
      <w:r>
        <w:rPr>
          <w:spacing w:val="-1"/>
        </w:rPr>
        <w:t>chakras</w:t>
      </w:r>
      <w:r>
        <w:t xml:space="preserve"> </w:t>
      </w:r>
      <w:r>
        <w:rPr>
          <w:spacing w:val="-1"/>
        </w:rPr>
        <w:t>within our</w:t>
      </w:r>
      <w:r>
        <w:t xml:space="preserve"> </w:t>
      </w:r>
      <w:r>
        <w:rPr>
          <w:spacing w:val="-1"/>
        </w:rPr>
        <w:t>bodies and</w:t>
      </w:r>
      <w:r>
        <w:rPr>
          <w:spacing w:val="-2"/>
        </w:rPr>
        <w:t xml:space="preserve"> </w:t>
      </w:r>
      <w:r>
        <w:rPr>
          <w:spacing w:val="-1"/>
        </w:rPr>
        <w:t>the</w:t>
      </w:r>
      <w:r>
        <w:rPr>
          <w:spacing w:val="26"/>
        </w:rPr>
        <w:t xml:space="preserve"> </w:t>
      </w:r>
      <w:r>
        <w:rPr>
          <w:spacing w:val="-1"/>
        </w:rPr>
        <w:t>chakras above the</w:t>
      </w:r>
      <w:r>
        <w:t xml:space="preserve"> </w:t>
      </w:r>
      <w:r>
        <w:rPr>
          <w:spacing w:val="-1"/>
        </w:rPr>
        <w:t>crown</w:t>
      </w:r>
      <w:r>
        <w:t xml:space="preserve"> </w:t>
      </w:r>
      <w:r>
        <w:rPr>
          <w:spacing w:val="-1"/>
        </w:rPr>
        <w:t>chakra</w:t>
      </w:r>
      <w:r>
        <w:t xml:space="preserve"> </w:t>
      </w:r>
      <w:r>
        <w:rPr>
          <w:spacing w:val="-1"/>
        </w:rPr>
        <w:t>should</w:t>
      </w:r>
      <w:r>
        <w:t xml:space="preserve"> be </w:t>
      </w:r>
      <w:r>
        <w:rPr>
          <w:spacing w:val="-1"/>
        </w:rPr>
        <w:t xml:space="preserve">seen </w:t>
      </w:r>
      <w:r>
        <w:t>as</w:t>
      </w:r>
      <w:r>
        <w:rPr>
          <w:spacing w:val="-1"/>
        </w:rPr>
        <w:t xml:space="preserve"> </w:t>
      </w:r>
      <w:r>
        <w:t xml:space="preserve">a </w:t>
      </w:r>
      <w:r>
        <w:rPr>
          <w:spacing w:val="-1"/>
        </w:rPr>
        <w:t>separate</w:t>
      </w:r>
      <w:r>
        <w:t xml:space="preserve"> </w:t>
      </w:r>
      <w:r>
        <w:rPr>
          <w:spacing w:val="-1"/>
        </w:rPr>
        <w:t>mind</w:t>
      </w:r>
    </w:p>
    <w:p w:rsidR="00EA20B7" w:rsidRDefault="00877DD6">
      <w:pPr>
        <w:pStyle w:val="Corpodetexto"/>
        <w:numPr>
          <w:ilvl w:val="0"/>
          <w:numId w:val="6"/>
        </w:numPr>
        <w:tabs>
          <w:tab w:val="left" w:pos="235"/>
        </w:tabs>
        <w:spacing w:before="1"/>
        <w:ind w:right="112" w:firstLine="0"/>
      </w:pPr>
      <w:r>
        <w:t>brain</w:t>
      </w:r>
      <w:r>
        <w:rPr>
          <w:spacing w:val="-1"/>
        </w:rPr>
        <w:t xml:space="preserve"> like one </w:t>
      </w:r>
      <w:r>
        <w:t>of</w:t>
      </w:r>
      <w:r>
        <w:rPr>
          <w:spacing w:val="-2"/>
        </w:rPr>
        <w:t xml:space="preserve"> </w:t>
      </w:r>
      <w:r>
        <w:rPr>
          <w:spacing w:val="-1"/>
        </w:rPr>
        <w:t>the</w:t>
      </w:r>
      <w:r>
        <w:t xml:space="preserve"> </w:t>
      </w:r>
      <w:r>
        <w:rPr>
          <w:spacing w:val="-1"/>
        </w:rPr>
        <w:t>processors</w:t>
      </w:r>
      <w:r>
        <w:t xml:space="preserve"> </w:t>
      </w:r>
      <w:r>
        <w:rPr>
          <w:spacing w:val="-1"/>
        </w:rPr>
        <w:t xml:space="preserve">in </w:t>
      </w:r>
      <w:r>
        <w:t xml:space="preserve">a </w:t>
      </w:r>
      <w:r>
        <w:rPr>
          <w:spacing w:val="-1"/>
        </w:rPr>
        <w:t>parallel</w:t>
      </w:r>
      <w:r>
        <w:t xml:space="preserve"> </w:t>
      </w:r>
      <w:r>
        <w:rPr>
          <w:spacing w:val="-1"/>
        </w:rPr>
        <w:t>processing</w:t>
      </w:r>
      <w:r>
        <w:t xml:space="preserve"> </w:t>
      </w:r>
      <w:r>
        <w:rPr>
          <w:spacing w:val="-1"/>
        </w:rPr>
        <w:t>computer.</w:t>
      </w:r>
      <w:r>
        <w:rPr>
          <w:spacing w:val="29"/>
        </w:rPr>
        <w:t xml:space="preserve"> </w:t>
      </w:r>
      <w:r>
        <w:rPr>
          <w:spacing w:val="-1"/>
        </w:rPr>
        <w:t>All</w:t>
      </w:r>
      <w:r>
        <w:rPr>
          <w:spacing w:val="-2"/>
        </w:rPr>
        <w:t xml:space="preserve"> </w:t>
      </w:r>
      <w:r>
        <w:rPr>
          <w:spacing w:val="-1"/>
        </w:rPr>
        <w:t>the</w:t>
      </w:r>
      <w:r>
        <w:t xml:space="preserve"> </w:t>
      </w:r>
      <w:r>
        <w:rPr>
          <w:spacing w:val="-1"/>
        </w:rPr>
        <w:t>Super Computers</w:t>
      </w:r>
      <w:r>
        <w:rPr>
          <w:spacing w:val="-3"/>
        </w:rPr>
        <w:t xml:space="preserve"> </w:t>
      </w:r>
      <w:r>
        <w:rPr>
          <w:spacing w:val="-1"/>
        </w:rPr>
        <w:t>these</w:t>
      </w:r>
      <w:r>
        <w:t xml:space="preserve"> </w:t>
      </w:r>
      <w:r>
        <w:rPr>
          <w:spacing w:val="-1"/>
        </w:rPr>
        <w:t>days</w:t>
      </w:r>
      <w:r>
        <w:t xml:space="preserve"> </w:t>
      </w:r>
      <w:r>
        <w:rPr>
          <w:spacing w:val="-1"/>
        </w:rPr>
        <w:t>are</w:t>
      </w:r>
      <w:r>
        <w:rPr>
          <w:spacing w:val="1"/>
        </w:rPr>
        <w:t xml:space="preserve"> </w:t>
      </w:r>
      <w:r>
        <w:rPr>
          <w:spacing w:val="-1"/>
        </w:rPr>
        <w:t>parallel</w:t>
      </w:r>
      <w:r>
        <w:rPr>
          <w:spacing w:val="-2"/>
        </w:rPr>
        <w:t xml:space="preserve"> </w:t>
      </w:r>
      <w:r>
        <w:rPr>
          <w:spacing w:val="-1"/>
        </w:rPr>
        <w:t>processing</w:t>
      </w:r>
      <w:r>
        <w:rPr>
          <w:spacing w:val="41"/>
        </w:rPr>
        <w:t xml:space="preserve"> </w:t>
      </w:r>
      <w:r>
        <w:rPr>
          <w:spacing w:val="-1"/>
        </w:rPr>
        <w:t>computers. The</w:t>
      </w:r>
      <w:r>
        <w:rPr>
          <w:spacing w:val="1"/>
        </w:rPr>
        <w:t xml:space="preserve"> </w:t>
      </w:r>
      <w:r>
        <w:rPr>
          <w:spacing w:val="-1"/>
        </w:rPr>
        <w:t xml:space="preserve">integration of </w:t>
      </w:r>
      <w:r>
        <w:t>all</w:t>
      </w:r>
      <w:r>
        <w:rPr>
          <w:spacing w:val="-1"/>
        </w:rPr>
        <w:t xml:space="preserve"> the</w:t>
      </w:r>
      <w:r>
        <w:t xml:space="preserve"> </w:t>
      </w:r>
      <w:r>
        <w:rPr>
          <w:spacing w:val="-1"/>
        </w:rPr>
        <w:t>processor chakras</w:t>
      </w:r>
      <w:r>
        <w:t xml:space="preserve"> </w:t>
      </w:r>
      <w:r>
        <w:rPr>
          <w:spacing w:val="-1"/>
        </w:rPr>
        <w:t>produces</w:t>
      </w:r>
      <w:r>
        <w:rPr>
          <w:spacing w:val="29"/>
        </w:rPr>
        <w:t xml:space="preserve"> </w:t>
      </w:r>
      <w:r>
        <w:rPr>
          <w:spacing w:val="-1"/>
        </w:rPr>
        <w:t>the</w:t>
      </w:r>
      <w:r>
        <w:t xml:space="preserve"> </w:t>
      </w:r>
      <w:r>
        <w:rPr>
          <w:spacing w:val="-1"/>
        </w:rPr>
        <w:t>super computer</w:t>
      </w:r>
      <w:r>
        <w:rPr>
          <w:spacing w:val="1"/>
        </w:rPr>
        <w:t xml:space="preserve"> </w:t>
      </w:r>
      <w:r>
        <w:rPr>
          <w:spacing w:val="-1"/>
        </w:rPr>
        <w:t>you.</w:t>
      </w:r>
      <w:r>
        <w:rPr>
          <w:spacing w:val="63"/>
        </w:rPr>
        <w:t xml:space="preserve"> </w:t>
      </w:r>
      <w:r>
        <w:t xml:space="preserve">We </w:t>
      </w:r>
      <w:r>
        <w:rPr>
          <w:spacing w:val="-1"/>
        </w:rPr>
        <w:t>use</w:t>
      </w:r>
      <w:r>
        <w:t xml:space="preserve"> </w:t>
      </w:r>
      <w:r>
        <w:rPr>
          <w:spacing w:val="-1"/>
        </w:rPr>
        <w:t>only</w:t>
      </w:r>
      <w:r>
        <w:rPr>
          <w:spacing w:val="-2"/>
        </w:rPr>
        <w:t xml:space="preserve"> </w:t>
      </w:r>
      <w:r>
        <w:rPr>
          <w:spacing w:val="-1"/>
        </w:rPr>
        <w:t>one</w:t>
      </w:r>
      <w:r>
        <w:rPr>
          <w:spacing w:val="1"/>
        </w:rPr>
        <w:t xml:space="preserve"> </w:t>
      </w:r>
      <w:r>
        <w:rPr>
          <w:spacing w:val="-1"/>
        </w:rPr>
        <w:t xml:space="preserve">brain </w:t>
      </w:r>
      <w:r>
        <w:t>or</w:t>
      </w:r>
      <w:r>
        <w:rPr>
          <w:spacing w:val="-1"/>
        </w:rPr>
        <w:t xml:space="preserve"> </w:t>
      </w:r>
      <w:r>
        <w:rPr>
          <w:spacing w:val="-2"/>
        </w:rPr>
        <w:t>processor</w:t>
      </w:r>
      <w:r>
        <w:rPr>
          <w:spacing w:val="-1"/>
        </w:rPr>
        <w:t xml:space="preserve"> and</w:t>
      </w:r>
      <w:r>
        <w:rPr>
          <w:spacing w:val="39"/>
        </w:rPr>
        <w:t xml:space="preserve"> </w:t>
      </w:r>
      <w:r>
        <w:t xml:space="preserve">the </w:t>
      </w:r>
      <w:r>
        <w:rPr>
          <w:spacing w:val="-1"/>
        </w:rPr>
        <w:t>idea</w:t>
      </w:r>
      <w:r>
        <w:t xml:space="preserve"> is</w:t>
      </w:r>
      <w:r>
        <w:rPr>
          <w:spacing w:val="-1"/>
        </w:rPr>
        <w:t xml:space="preserve"> </w:t>
      </w:r>
      <w:r>
        <w:t>to</w:t>
      </w:r>
      <w:r>
        <w:rPr>
          <w:spacing w:val="-1"/>
        </w:rPr>
        <w:t xml:space="preserve"> activate </w:t>
      </w:r>
      <w:r>
        <w:t>the</w:t>
      </w:r>
      <w:r>
        <w:rPr>
          <w:spacing w:val="-1"/>
        </w:rPr>
        <w:t xml:space="preserve"> </w:t>
      </w:r>
      <w:r>
        <w:t xml:space="preserve">other </w:t>
      </w:r>
      <w:r>
        <w:rPr>
          <w:spacing w:val="-1"/>
        </w:rPr>
        <w:t>chakra</w:t>
      </w:r>
      <w:r>
        <w:t xml:space="preserve"> </w:t>
      </w:r>
      <w:r>
        <w:rPr>
          <w:spacing w:val="-1"/>
        </w:rPr>
        <w:t xml:space="preserve">brains </w:t>
      </w:r>
      <w:r>
        <w:t>or</w:t>
      </w:r>
      <w:r>
        <w:rPr>
          <w:spacing w:val="-1"/>
        </w:rPr>
        <w:t xml:space="preserve"> processors </w:t>
      </w:r>
      <w:r>
        <w:t xml:space="preserve">to </w:t>
      </w:r>
      <w:r>
        <w:rPr>
          <w:spacing w:val="-1"/>
        </w:rPr>
        <w:t>build</w:t>
      </w:r>
      <w:r>
        <w:rPr>
          <w:spacing w:val="53"/>
        </w:rPr>
        <w:t xml:space="preserve"> </w:t>
      </w:r>
      <w:r>
        <w:rPr>
          <w:spacing w:val="-1"/>
        </w:rPr>
        <w:t>your</w:t>
      </w:r>
      <w:r>
        <w:rPr>
          <w:spacing w:val="1"/>
        </w:rPr>
        <w:t xml:space="preserve"> </w:t>
      </w:r>
      <w:r>
        <w:rPr>
          <w:spacing w:val="-1"/>
        </w:rPr>
        <w:t>creativity,</w:t>
      </w:r>
      <w:r>
        <w:t xml:space="preserve"> </w:t>
      </w:r>
      <w:r>
        <w:rPr>
          <w:spacing w:val="-1"/>
        </w:rPr>
        <w:t>intellect,</w:t>
      </w:r>
      <w:r>
        <w:rPr>
          <w:spacing w:val="-2"/>
        </w:rPr>
        <w:t xml:space="preserve"> </w:t>
      </w:r>
      <w:r>
        <w:rPr>
          <w:spacing w:val="-1"/>
        </w:rPr>
        <w:t>wisdom</w:t>
      </w:r>
      <w:r>
        <w:rPr>
          <w:spacing w:val="-2"/>
        </w:rPr>
        <w:t xml:space="preserve"> </w:t>
      </w:r>
      <w:r>
        <w:t xml:space="preserve">and </w:t>
      </w:r>
      <w:r>
        <w:rPr>
          <w:spacing w:val="-2"/>
        </w:rPr>
        <w:t>genius</w:t>
      </w:r>
      <w:r>
        <w:t xml:space="preserve"> </w:t>
      </w:r>
      <w:r>
        <w:rPr>
          <w:spacing w:val="-1"/>
        </w:rPr>
        <w:t>abilities.</w:t>
      </w:r>
    </w:p>
    <w:p w:rsidR="00EA20B7" w:rsidRDefault="00877DD6">
      <w:pPr>
        <w:pStyle w:val="Corpodetexto"/>
        <w:ind w:right="306"/>
      </w:pPr>
      <w:r>
        <w:rPr>
          <w:spacing w:val="-1"/>
        </w:rPr>
        <w:t>This</w:t>
      </w:r>
      <w:r>
        <w:rPr>
          <w:spacing w:val="1"/>
        </w:rPr>
        <w:t xml:space="preserve"> </w:t>
      </w:r>
      <w:r>
        <w:rPr>
          <w:spacing w:val="-1"/>
        </w:rPr>
        <w:t>will</w:t>
      </w:r>
      <w:r>
        <w:t xml:space="preserve"> </w:t>
      </w:r>
      <w:r>
        <w:rPr>
          <w:spacing w:val="-1"/>
        </w:rPr>
        <w:t>lead</w:t>
      </w:r>
      <w:r>
        <w:t xml:space="preserve"> </w:t>
      </w:r>
      <w:r>
        <w:rPr>
          <w:spacing w:val="-1"/>
        </w:rPr>
        <w:t>you</w:t>
      </w:r>
      <w:r>
        <w:rPr>
          <w:spacing w:val="-2"/>
        </w:rPr>
        <w:t xml:space="preserve"> </w:t>
      </w:r>
      <w:r>
        <w:rPr>
          <w:spacing w:val="-1"/>
        </w:rPr>
        <w:t>to</w:t>
      </w:r>
      <w:r>
        <w:t xml:space="preserve"> </w:t>
      </w:r>
      <w:r>
        <w:rPr>
          <w:spacing w:val="-2"/>
        </w:rPr>
        <w:t>become</w:t>
      </w:r>
      <w:r>
        <w:rPr>
          <w:spacing w:val="1"/>
        </w:rPr>
        <w:t xml:space="preserve"> </w:t>
      </w:r>
      <w:r>
        <w:rPr>
          <w:spacing w:val="-1"/>
        </w:rPr>
        <w:t>happier</w:t>
      </w:r>
      <w:r>
        <w:t xml:space="preserve"> </w:t>
      </w:r>
      <w:r>
        <w:rPr>
          <w:spacing w:val="-1"/>
        </w:rPr>
        <w:t xml:space="preserve">and </w:t>
      </w:r>
      <w:r>
        <w:rPr>
          <w:spacing w:val="-2"/>
        </w:rPr>
        <w:t>healthier,</w:t>
      </w:r>
      <w:r>
        <w:rPr>
          <w:spacing w:val="-1"/>
        </w:rPr>
        <w:t xml:space="preserve"> enjoy</w:t>
      </w:r>
      <w:r>
        <w:rPr>
          <w:spacing w:val="-2"/>
        </w:rPr>
        <w:t xml:space="preserve"> </w:t>
      </w:r>
      <w:r>
        <w:rPr>
          <w:spacing w:val="-1"/>
        </w:rPr>
        <w:t>being</w:t>
      </w:r>
      <w:r>
        <w:t xml:space="preserve"> a</w:t>
      </w:r>
      <w:r>
        <w:rPr>
          <w:spacing w:val="53"/>
        </w:rPr>
        <w:t xml:space="preserve"> </w:t>
      </w:r>
      <w:r>
        <w:rPr>
          <w:spacing w:val="-1"/>
        </w:rPr>
        <w:t>more</w:t>
      </w:r>
      <w:r>
        <w:t xml:space="preserve"> </w:t>
      </w:r>
      <w:r>
        <w:rPr>
          <w:spacing w:val="-1"/>
        </w:rPr>
        <w:t>emotionally</w:t>
      </w:r>
      <w:r>
        <w:rPr>
          <w:spacing w:val="-2"/>
        </w:rPr>
        <w:t xml:space="preserve"> </w:t>
      </w:r>
      <w:r>
        <w:rPr>
          <w:spacing w:val="-1"/>
        </w:rPr>
        <w:t>and</w:t>
      </w:r>
      <w:r>
        <w:rPr>
          <w:spacing w:val="-2"/>
        </w:rPr>
        <w:t xml:space="preserve"> </w:t>
      </w:r>
      <w:r>
        <w:rPr>
          <w:spacing w:val="-1"/>
        </w:rPr>
        <w:t>mentally</w:t>
      </w:r>
      <w:r>
        <w:rPr>
          <w:spacing w:val="-2"/>
        </w:rPr>
        <w:t xml:space="preserve"> </w:t>
      </w:r>
      <w:r>
        <w:rPr>
          <w:spacing w:val="-1"/>
        </w:rPr>
        <w:t>balanced person</w:t>
      </w:r>
      <w:r>
        <w:rPr>
          <w:spacing w:val="-2"/>
        </w:rPr>
        <w:t xml:space="preserve"> </w:t>
      </w:r>
      <w:r>
        <w:t>and</w:t>
      </w:r>
      <w:r>
        <w:rPr>
          <w:spacing w:val="-1"/>
        </w:rPr>
        <w:t xml:space="preserve"> </w:t>
      </w:r>
      <w:r>
        <w:rPr>
          <w:spacing w:val="-2"/>
        </w:rPr>
        <w:t>become</w:t>
      </w:r>
      <w:r>
        <w:rPr>
          <w:spacing w:val="1"/>
        </w:rPr>
        <w:t xml:space="preserve"> </w:t>
      </w:r>
      <w:r>
        <w:t>a</w:t>
      </w:r>
      <w:r>
        <w:rPr>
          <w:spacing w:val="39"/>
        </w:rPr>
        <w:t xml:space="preserve"> </w:t>
      </w:r>
      <w:r>
        <w:rPr>
          <w:spacing w:val="-1"/>
        </w:rPr>
        <w:t>more</w:t>
      </w:r>
      <w:r>
        <w:rPr>
          <w:spacing w:val="1"/>
        </w:rPr>
        <w:t xml:space="preserve"> </w:t>
      </w:r>
      <w:r>
        <w:rPr>
          <w:spacing w:val="-2"/>
        </w:rPr>
        <w:t>blockage</w:t>
      </w:r>
      <w:r>
        <w:rPr>
          <w:spacing w:val="1"/>
        </w:rPr>
        <w:t xml:space="preserve"> </w:t>
      </w:r>
      <w:r>
        <w:rPr>
          <w:spacing w:val="-1"/>
        </w:rPr>
        <w:t>free</w:t>
      </w:r>
      <w:r>
        <w:t xml:space="preserve"> </w:t>
      </w:r>
      <w:r>
        <w:rPr>
          <w:spacing w:val="-1"/>
        </w:rPr>
        <w:t>(free</w:t>
      </w:r>
      <w:r>
        <w:t xml:space="preserve"> </w:t>
      </w:r>
      <w:r>
        <w:rPr>
          <w:spacing w:val="-1"/>
        </w:rPr>
        <w:t>of</w:t>
      </w:r>
      <w:r>
        <w:t xml:space="preserve"> </w:t>
      </w:r>
      <w:r>
        <w:rPr>
          <w:spacing w:val="-2"/>
        </w:rPr>
        <w:t>negative</w:t>
      </w:r>
      <w:r>
        <w:t xml:space="preserve"> </w:t>
      </w:r>
      <w:r>
        <w:rPr>
          <w:spacing w:val="-1"/>
        </w:rPr>
        <w:t>emotions)</w:t>
      </w:r>
      <w:r>
        <w:t xml:space="preserve"> </w:t>
      </w:r>
      <w:r>
        <w:rPr>
          <w:spacing w:val="-1"/>
        </w:rPr>
        <w:t>human</w:t>
      </w:r>
      <w:r>
        <w:t xml:space="preserve"> </w:t>
      </w:r>
      <w:r>
        <w:rPr>
          <w:spacing w:val="-1"/>
        </w:rPr>
        <w:t>being.</w:t>
      </w:r>
      <w:r>
        <w:t xml:space="preserve"> </w:t>
      </w:r>
      <w:r>
        <w:rPr>
          <w:spacing w:val="-1"/>
        </w:rPr>
        <w:t>The</w:t>
      </w:r>
      <w:r>
        <w:rPr>
          <w:spacing w:val="45"/>
        </w:rPr>
        <w:t xml:space="preserve"> </w:t>
      </w:r>
      <w:r>
        <w:rPr>
          <w:spacing w:val="-1"/>
        </w:rPr>
        <w:t>idea</w:t>
      </w:r>
      <w:r>
        <w:rPr>
          <w:spacing w:val="1"/>
        </w:rPr>
        <w:t xml:space="preserve"> </w:t>
      </w:r>
      <w:r>
        <w:rPr>
          <w:spacing w:val="-1"/>
        </w:rPr>
        <w:t>is</w:t>
      </w:r>
      <w:r>
        <w:rPr>
          <w:spacing w:val="-2"/>
        </w:rPr>
        <w:t xml:space="preserve"> </w:t>
      </w:r>
      <w:r>
        <w:rPr>
          <w:spacing w:val="-1"/>
        </w:rPr>
        <w:t>to</w:t>
      </w:r>
      <w:r>
        <w:rPr>
          <w:spacing w:val="-2"/>
        </w:rPr>
        <w:t xml:space="preserve"> </w:t>
      </w:r>
      <w:r>
        <w:rPr>
          <w:spacing w:val="-1"/>
        </w:rPr>
        <w:t>have</w:t>
      </w:r>
      <w:r>
        <w:t xml:space="preserve"> a</w:t>
      </w:r>
      <w:r>
        <w:rPr>
          <w:spacing w:val="1"/>
        </w:rPr>
        <w:t xml:space="preserve"> </w:t>
      </w:r>
      <w:r>
        <w:rPr>
          <w:spacing w:val="-1"/>
        </w:rPr>
        <w:t>purpose</w:t>
      </w:r>
      <w:r>
        <w:rPr>
          <w:spacing w:val="1"/>
        </w:rPr>
        <w:t xml:space="preserve"> </w:t>
      </w:r>
      <w:r>
        <w:rPr>
          <w:spacing w:val="-1"/>
        </w:rPr>
        <w:t>in</w:t>
      </w:r>
      <w:r>
        <w:t xml:space="preserve"> </w:t>
      </w:r>
      <w:r>
        <w:rPr>
          <w:spacing w:val="-1"/>
        </w:rPr>
        <w:t>life</w:t>
      </w:r>
      <w:r>
        <w:t xml:space="preserve"> </w:t>
      </w:r>
      <w:r>
        <w:rPr>
          <w:spacing w:val="-1"/>
        </w:rPr>
        <w:t>to</w:t>
      </w:r>
      <w:r>
        <w:rPr>
          <w:spacing w:val="-2"/>
        </w:rPr>
        <w:t xml:space="preserve"> </w:t>
      </w:r>
      <w:r>
        <w:rPr>
          <w:spacing w:val="-1"/>
        </w:rPr>
        <w:t>make</w:t>
      </w:r>
      <w:r>
        <w:t xml:space="preserve"> </w:t>
      </w:r>
      <w:r>
        <w:rPr>
          <w:spacing w:val="-1"/>
        </w:rPr>
        <w:t>this</w:t>
      </w:r>
      <w:r>
        <w:rPr>
          <w:spacing w:val="1"/>
        </w:rPr>
        <w:t xml:space="preserve"> </w:t>
      </w:r>
      <w:r>
        <w:rPr>
          <w:spacing w:val="-1"/>
        </w:rPr>
        <w:t>world</w:t>
      </w:r>
      <w:r>
        <w:rPr>
          <w:spacing w:val="-2"/>
        </w:rPr>
        <w:t xml:space="preserve"> </w:t>
      </w:r>
      <w:r>
        <w:t>a</w:t>
      </w:r>
      <w:r>
        <w:rPr>
          <w:spacing w:val="1"/>
        </w:rPr>
        <w:t xml:space="preserve"> </w:t>
      </w:r>
      <w:r>
        <w:rPr>
          <w:spacing w:val="-1"/>
        </w:rPr>
        <w:t>better,</w:t>
      </w:r>
      <w:r>
        <w:rPr>
          <w:spacing w:val="1"/>
        </w:rPr>
        <w:t xml:space="preserve"> </w:t>
      </w:r>
      <w:r>
        <w:rPr>
          <w:spacing w:val="-2"/>
        </w:rPr>
        <w:t>more</w:t>
      </w:r>
      <w:r>
        <w:rPr>
          <w:spacing w:val="20"/>
        </w:rPr>
        <w:t xml:space="preserve"> </w:t>
      </w:r>
      <w:r>
        <w:rPr>
          <w:spacing w:val="-1"/>
        </w:rPr>
        <w:t>peaceful</w:t>
      </w:r>
      <w:r>
        <w:t xml:space="preserve"> </w:t>
      </w:r>
      <w:r>
        <w:rPr>
          <w:spacing w:val="-1"/>
        </w:rPr>
        <w:t>and</w:t>
      </w:r>
      <w:r>
        <w:t xml:space="preserve"> </w:t>
      </w:r>
      <w:r>
        <w:rPr>
          <w:spacing w:val="-1"/>
        </w:rPr>
        <w:t>spiritual</w:t>
      </w:r>
      <w:r>
        <w:t xml:space="preserve"> </w:t>
      </w:r>
      <w:r>
        <w:rPr>
          <w:spacing w:val="-1"/>
        </w:rPr>
        <w:t>place,</w:t>
      </w:r>
      <w:r>
        <w:t xml:space="preserve"> </w:t>
      </w:r>
      <w:r>
        <w:rPr>
          <w:spacing w:val="-1"/>
        </w:rPr>
        <w:t>starting</w:t>
      </w:r>
      <w:r>
        <w:rPr>
          <w:spacing w:val="1"/>
        </w:rPr>
        <w:t xml:space="preserve"> </w:t>
      </w:r>
      <w:r>
        <w:rPr>
          <w:spacing w:val="-1"/>
        </w:rPr>
        <w:t>from working</w:t>
      </w:r>
      <w:r>
        <w:t xml:space="preserve"> </w:t>
      </w:r>
      <w:r>
        <w:rPr>
          <w:spacing w:val="-1"/>
        </w:rPr>
        <w:t>on</w:t>
      </w:r>
      <w:r>
        <w:t xml:space="preserve"> </w:t>
      </w:r>
      <w:r>
        <w:rPr>
          <w:spacing w:val="-1"/>
        </w:rPr>
        <w:t>yourself</w:t>
      </w:r>
      <w:r>
        <w:rPr>
          <w:spacing w:val="-2"/>
        </w:rPr>
        <w:t xml:space="preserve"> </w:t>
      </w:r>
      <w:r>
        <w:rPr>
          <w:spacing w:val="-1"/>
        </w:rPr>
        <w:t>as</w:t>
      </w:r>
      <w:r>
        <w:rPr>
          <w:spacing w:val="26"/>
        </w:rPr>
        <w:t xml:space="preserve"> </w:t>
      </w:r>
      <w:r>
        <w:rPr>
          <w:spacing w:val="-1"/>
        </w:rPr>
        <w:t>mentioned</w:t>
      </w:r>
      <w:r>
        <w:rPr>
          <w:spacing w:val="-2"/>
        </w:rPr>
        <w:t xml:space="preserve"> </w:t>
      </w:r>
      <w:r>
        <w:rPr>
          <w:spacing w:val="-1"/>
        </w:rPr>
        <w:t>before.</w:t>
      </w:r>
    </w:p>
    <w:p w:rsidR="00EA20B7" w:rsidRDefault="00877DD6">
      <w:pPr>
        <w:pStyle w:val="Corpodetexto"/>
        <w:ind w:right="250"/>
      </w:pPr>
      <w:r>
        <w:rPr>
          <w:spacing w:val="-1"/>
        </w:rPr>
        <w:t>The</w:t>
      </w:r>
      <w:r>
        <w:rPr>
          <w:spacing w:val="1"/>
        </w:rPr>
        <w:t xml:space="preserve"> </w:t>
      </w:r>
      <w:r>
        <w:rPr>
          <w:spacing w:val="-1"/>
        </w:rPr>
        <w:t>Energy</w:t>
      </w:r>
      <w:r>
        <w:rPr>
          <w:spacing w:val="-2"/>
        </w:rPr>
        <w:t xml:space="preserve"> </w:t>
      </w:r>
      <w:r>
        <w:rPr>
          <w:spacing w:val="-1"/>
        </w:rPr>
        <w:t>Enhancement</w:t>
      </w:r>
      <w:r>
        <w:t xml:space="preserve"> </w:t>
      </w:r>
      <w:r>
        <w:rPr>
          <w:spacing w:val="-1"/>
        </w:rPr>
        <w:t xml:space="preserve">Course offers </w:t>
      </w:r>
      <w:r>
        <w:t>a</w:t>
      </w:r>
      <w:r>
        <w:rPr>
          <w:spacing w:val="1"/>
        </w:rPr>
        <w:t xml:space="preserve"> </w:t>
      </w:r>
      <w:r>
        <w:rPr>
          <w:spacing w:val="-2"/>
        </w:rPr>
        <w:t>wide</w:t>
      </w:r>
      <w:r>
        <w:rPr>
          <w:spacing w:val="1"/>
        </w:rPr>
        <w:t xml:space="preserve"> </w:t>
      </w:r>
      <w:r>
        <w:rPr>
          <w:spacing w:val="-1"/>
        </w:rPr>
        <w:t xml:space="preserve">range </w:t>
      </w:r>
      <w:r>
        <w:t>of</w:t>
      </w:r>
      <w:r>
        <w:rPr>
          <w:spacing w:val="-2"/>
        </w:rPr>
        <w:t xml:space="preserve"> </w:t>
      </w:r>
      <w:r>
        <w:rPr>
          <w:spacing w:val="-1"/>
        </w:rPr>
        <w:t>theoretical</w:t>
      </w:r>
      <w:r>
        <w:rPr>
          <w:spacing w:val="41"/>
        </w:rPr>
        <w:t xml:space="preserve"> </w:t>
      </w:r>
      <w:r>
        <w:rPr>
          <w:spacing w:val="-1"/>
        </w:rPr>
        <w:t>knowledge gathered from</w:t>
      </w:r>
      <w:r>
        <w:rPr>
          <w:spacing w:val="-2"/>
        </w:rPr>
        <w:t xml:space="preserve"> </w:t>
      </w:r>
      <w:r>
        <w:rPr>
          <w:spacing w:val="-1"/>
        </w:rPr>
        <w:t>the</w:t>
      </w:r>
      <w:r>
        <w:t xml:space="preserve"> </w:t>
      </w:r>
      <w:r>
        <w:rPr>
          <w:spacing w:val="-2"/>
        </w:rPr>
        <w:t>most</w:t>
      </w:r>
      <w:r>
        <w:rPr>
          <w:spacing w:val="1"/>
        </w:rPr>
        <w:t xml:space="preserve"> </w:t>
      </w:r>
      <w:r>
        <w:rPr>
          <w:spacing w:val="-1"/>
        </w:rPr>
        <w:t>powerful</w:t>
      </w:r>
      <w:r>
        <w:t xml:space="preserve"> </w:t>
      </w:r>
      <w:r>
        <w:rPr>
          <w:spacing w:val="-1"/>
        </w:rPr>
        <w:t>spiritual</w:t>
      </w:r>
      <w:r>
        <w:rPr>
          <w:spacing w:val="-2"/>
        </w:rPr>
        <w:t xml:space="preserve"> </w:t>
      </w:r>
      <w:r>
        <w:rPr>
          <w:spacing w:val="-1"/>
        </w:rPr>
        <w:t>teachers and</w:t>
      </w:r>
      <w:r>
        <w:rPr>
          <w:spacing w:val="49"/>
        </w:rPr>
        <w:t xml:space="preserve"> </w:t>
      </w:r>
      <w:r>
        <w:rPr>
          <w:spacing w:val="-1"/>
        </w:rPr>
        <w:t>sources</w:t>
      </w:r>
      <w:r>
        <w:t xml:space="preserve"> </w:t>
      </w:r>
      <w:r>
        <w:rPr>
          <w:spacing w:val="-1"/>
        </w:rPr>
        <w:t>in the</w:t>
      </w:r>
      <w:r>
        <w:rPr>
          <w:spacing w:val="1"/>
        </w:rPr>
        <w:t xml:space="preserve"> </w:t>
      </w:r>
      <w:r>
        <w:rPr>
          <w:spacing w:val="-2"/>
        </w:rPr>
        <w:t>world.</w:t>
      </w:r>
      <w:r>
        <w:t xml:space="preserve"> I </w:t>
      </w:r>
      <w:r>
        <w:rPr>
          <w:spacing w:val="-1"/>
        </w:rPr>
        <w:t>have</w:t>
      </w:r>
      <w:r>
        <w:t xml:space="preserve"> had</w:t>
      </w:r>
      <w:r>
        <w:rPr>
          <w:spacing w:val="-2"/>
        </w:rPr>
        <w:t xml:space="preserve"> </w:t>
      </w:r>
      <w:r>
        <w:rPr>
          <w:spacing w:val="-1"/>
        </w:rPr>
        <w:t>the</w:t>
      </w:r>
      <w:r>
        <w:rPr>
          <w:spacing w:val="-2"/>
        </w:rPr>
        <w:t xml:space="preserve"> </w:t>
      </w:r>
      <w:r>
        <w:rPr>
          <w:spacing w:val="-1"/>
        </w:rPr>
        <w:t>opportunity</w:t>
      </w:r>
      <w:r>
        <w:rPr>
          <w:spacing w:val="-3"/>
        </w:rPr>
        <w:t xml:space="preserve"> </w:t>
      </w:r>
      <w:r>
        <w:rPr>
          <w:spacing w:val="-1"/>
        </w:rPr>
        <w:t>to</w:t>
      </w:r>
      <w:r>
        <w:rPr>
          <w:spacing w:val="-2"/>
        </w:rPr>
        <w:t xml:space="preserve"> </w:t>
      </w:r>
      <w:r>
        <w:rPr>
          <w:spacing w:val="-1"/>
        </w:rPr>
        <w:t>absorb</w:t>
      </w:r>
      <w:r>
        <w:rPr>
          <w:spacing w:val="32"/>
        </w:rPr>
        <w:t xml:space="preserve"> </w:t>
      </w:r>
      <w:r>
        <w:rPr>
          <w:spacing w:val="-1"/>
        </w:rPr>
        <w:t>teachings</w:t>
      </w:r>
      <w:r>
        <w:t xml:space="preserve"> </w:t>
      </w:r>
      <w:r>
        <w:rPr>
          <w:spacing w:val="-1"/>
        </w:rPr>
        <w:t xml:space="preserve">from </w:t>
      </w:r>
      <w:r>
        <w:rPr>
          <w:spacing w:val="-2"/>
        </w:rPr>
        <w:t>world</w:t>
      </w:r>
      <w:r>
        <w:t xml:space="preserve"> </w:t>
      </w:r>
      <w:r>
        <w:rPr>
          <w:spacing w:val="-1"/>
        </w:rPr>
        <w:t>renowned</w:t>
      </w:r>
      <w:r>
        <w:t xml:space="preserve"> </w:t>
      </w:r>
      <w:r>
        <w:rPr>
          <w:spacing w:val="-1"/>
        </w:rPr>
        <w:t>Guru's,</w:t>
      </w:r>
      <w:r>
        <w:t xml:space="preserve"> </w:t>
      </w:r>
      <w:r>
        <w:rPr>
          <w:spacing w:val="-1"/>
        </w:rPr>
        <w:t>Religions</w:t>
      </w:r>
      <w:r>
        <w:t xml:space="preserve"> </w:t>
      </w:r>
      <w:r>
        <w:rPr>
          <w:spacing w:val="-1"/>
        </w:rPr>
        <w:t xml:space="preserve">and topics </w:t>
      </w:r>
      <w:r>
        <w:rPr>
          <w:spacing w:val="-2"/>
        </w:rPr>
        <w:t>such</w:t>
      </w:r>
      <w:r>
        <w:rPr>
          <w:spacing w:val="32"/>
        </w:rPr>
        <w:t xml:space="preserve"> </w:t>
      </w:r>
      <w:r>
        <w:t>as</w:t>
      </w:r>
      <w:r>
        <w:rPr>
          <w:spacing w:val="-1"/>
        </w:rPr>
        <w:t xml:space="preserve"> Satchidananda, Maharishi</w:t>
      </w:r>
      <w:r>
        <w:t xml:space="preserve"> </w:t>
      </w:r>
      <w:r>
        <w:rPr>
          <w:spacing w:val="-1"/>
        </w:rPr>
        <w:t xml:space="preserve">Mahesh </w:t>
      </w:r>
      <w:r>
        <w:t>Yogi,</w:t>
      </w:r>
      <w:r>
        <w:rPr>
          <w:spacing w:val="-1"/>
        </w:rPr>
        <w:t xml:space="preserve"> </w:t>
      </w:r>
      <w:r>
        <w:t>Sai</w:t>
      </w:r>
      <w:r>
        <w:rPr>
          <w:spacing w:val="-2"/>
        </w:rPr>
        <w:t xml:space="preserve"> </w:t>
      </w:r>
      <w:r>
        <w:rPr>
          <w:spacing w:val="-1"/>
        </w:rPr>
        <w:t>Baba, Gurdjieff,</w:t>
      </w:r>
      <w:r>
        <w:rPr>
          <w:spacing w:val="57"/>
        </w:rPr>
        <w:t xml:space="preserve"> </w:t>
      </w:r>
      <w:r>
        <w:rPr>
          <w:spacing w:val="-1"/>
        </w:rPr>
        <w:t>Bhagavad</w:t>
      </w:r>
      <w:r>
        <w:t xml:space="preserve"> </w:t>
      </w:r>
      <w:r>
        <w:rPr>
          <w:spacing w:val="-1"/>
        </w:rPr>
        <w:t>Gita,</w:t>
      </w:r>
      <w:r>
        <w:t xml:space="preserve"> </w:t>
      </w:r>
      <w:r>
        <w:rPr>
          <w:spacing w:val="-1"/>
        </w:rPr>
        <w:t>The</w:t>
      </w:r>
      <w:r>
        <w:t xml:space="preserve"> </w:t>
      </w:r>
      <w:r>
        <w:rPr>
          <w:spacing w:val="-1"/>
        </w:rPr>
        <w:t>Bible,</w:t>
      </w:r>
      <w:r>
        <w:t xml:space="preserve"> </w:t>
      </w:r>
      <w:r>
        <w:rPr>
          <w:spacing w:val="-1"/>
        </w:rPr>
        <w:t>Zen</w:t>
      </w:r>
      <w:r>
        <w:t xml:space="preserve"> </w:t>
      </w:r>
      <w:r>
        <w:rPr>
          <w:spacing w:val="-1"/>
        </w:rPr>
        <w:t>Buddhis</w:t>
      </w:r>
      <w:r>
        <w:t xml:space="preserve"> m</w:t>
      </w:r>
      <w:r>
        <w:rPr>
          <w:spacing w:val="-1"/>
        </w:rPr>
        <w:t xml:space="preserve"> </w:t>
      </w:r>
      <w:r>
        <w:t xml:space="preserve">, </w:t>
      </w:r>
      <w:r>
        <w:rPr>
          <w:spacing w:val="-1"/>
        </w:rPr>
        <w:t>Sufism,</w:t>
      </w:r>
      <w:r>
        <w:rPr>
          <w:spacing w:val="1"/>
        </w:rPr>
        <w:t xml:space="preserve"> </w:t>
      </w:r>
      <w:r>
        <w:rPr>
          <w:spacing w:val="-1"/>
        </w:rPr>
        <w:t>Mantras,</w:t>
      </w:r>
      <w:r>
        <w:t xml:space="preserve"> </w:t>
      </w:r>
      <w:r>
        <w:rPr>
          <w:spacing w:val="-1"/>
        </w:rPr>
        <w:t>The</w:t>
      </w:r>
    </w:p>
    <w:p w:rsidR="00EA20B7" w:rsidRDefault="00EA20B7">
      <w:pPr>
        <w:sectPr w:rsidR="00EA20B7">
          <w:pgSz w:w="8640" w:h="12960"/>
          <w:pgMar w:top="960" w:right="920" w:bottom="900" w:left="900" w:header="0" w:footer="712" w:gutter="0"/>
          <w:cols w:space="720"/>
        </w:sectPr>
      </w:pPr>
    </w:p>
    <w:p w:rsidR="00EA20B7" w:rsidRDefault="00877DD6">
      <w:pPr>
        <w:pStyle w:val="Corpodetexto"/>
        <w:spacing w:before="49"/>
        <w:ind w:right="138"/>
      </w:pPr>
      <w:r>
        <w:lastRenderedPageBreak/>
        <w:t xml:space="preserve">Yoga </w:t>
      </w:r>
      <w:r>
        <w:rPr>
          <w:spacing w:val="-1"/>
        </w:rPr>
        <w:t>Sutras</w:t>
      </w:r>
      <w:r>
        <w:rPr>
          <w:spacing w:val="-3"/>
        </w:rPr>
        <w:t xml:space="preserve"> </w:t>
      </w:r>
      <w:r>
        <w:t>of</w:t>
      </w:r>
      <w:r>
        <w:rPr>
          <w:spacing w:val="1"/>
        </w:rPr>
        <w:t xml:space="preserve"> </w:t>
      </w:r>
      <w:r>
        <w:rPr>
          <w:spacing w:val="-1"/>
        </w:rPr>
        <w:t>Patanjali,</w:t>
      </w:r>
      <w:r>
        <w:t xml:space="preserve"> </w:t>
      </w:r>
      <w:r>
        <w:rPr>
          <w:spacing w:val="-1"/>
        </w:rPr>
        <w:t>powerful</w:t>
      </w:r>
      <w:r>
        <w:rPr>
          <w:spacing w:val="1"/>
        </w:rPr>
        <w:t xml:space="preserve"> </w:t>
      </w:r>
      <w:r>
        <w:rPr>
          <w:spacing w:val="-1"/>
        </w:rPr>
        <w:t>meditations,</w:t>
      </w:r>
      <w:r>
        <w:t xml:space="preserve"> </w:t>
      </w:r>
      <w:r>
        <w:rPr>
          <w:spacing w:val="-1"/>
        </w:rPr>
        <w:t>Free</w:t>
      </w:r>
      <w:r>
        <w:t xml:space="preserve"> </w:t>
      </w:r>
      <w:r>
        <w:rPr>
          <w:spacing w:val="-1"/>
        </w:rPr>
        <w:t>Reiki</w:t>
      </w:r>
      <w:r>
        <w:t xml:space="preserve"> </w:t>
      </w:r>
      <w:r>
        <w:rPr>
          <w:spacing w:val="-2"/>
        </w:rPr>
        <w:t>Mastery</w:t>
      </w:r>
      <w:r>
        <w:rPr>
          <w:spacing w:val="28"/>
        </w:rPr>
        <w:t xml:space="preserve"> </w:t>
      </w:r>
      <w:r>
        <w:t xml:space="preserve">and </w:t>
      </w:r>
      <w:r>
        <w:rPr>
          <w:spacing w:val="-1"/>
        </w:rPr>
        <w:t>much, much</w:t>
      </w:r>
      <w:r>
        <w:rPr>
          <w:spacing w:val="1"/>
        </w:rPr>
        <w:t xml:space="preserve"> </w:t>
      </w:r>
      <w:r>
        <w:rPr>
          <w:spacing w:val="-1"/>
        </w:rPr>
        <w:t xml:space="preserve">more. </w:t>
      </w:r>
      <w:r>
        <w:t xml:space="preserve">I </w:t>
      </w:r>
      <w:r>
        <w:rPr>
          <w:spacing w:val="-1"/>
        </w:rPr>
        <w:t>also</w:t>
      </w:r>
      <w:r>
        <w:t xml:space="preserve"> </w:t>
      </w:r>
      <w:r>
        <w:rPr>
          <w:spacing w:val="-1"/>
        </w:rPr>
        <w:t xml:space="preserve">learnt techniques </w:t>
      </w:r>
      <w:r>
        <w:t xml:space="preserve">that </w:t>
      </w:r>
      <w:r>
        <w:rPr>
          <w:spacing w:val="-1"/>
        </w:rPr>
        <w:t>include</w:t>
      </w:r>
      <w:r>
        <w:rPr>
          <w:spacing w:val="39"/>
        </w:rPr>
        <w:t xml:space="preserve"> </w:t>
      </w:r>
      <w:r>
        <w:rPr>
          <w:spacing w:val="-1"/>
        </w:rPr>
        <w:t>visualization,</w:t>
      </w:r>
      <w:r>
        <w:t xml:space="preserve"> </w:t>
      </w:r>
      <w:r>
        <w:rPr>
          <w:spacing w:val="-1"/>
        </w:rPr>
        <w:t>psychology</w:t>
      </w:r>
      <w:r>
        <w:rPr>
          <w:spacing w:val="-2"/>
        </w:rPr>
        <w:t xml:space="preserve"> </w:t>
      </w:r>
      <w:r>
        <w:rPr>
          <w:spacing w:val="-1"/>
        </w:rPr>
        <w:t>and</w:t>
      </w:r>
      <w:r>
        <w:t xml:space="preserve"> </w:t>
      </w:r>
      <w:r>
        <w:rPr>
          <w:spacing w:val="-1"/>
        </w:rPr>
        <w:t>powerful</w:t>
      </w:r>
      <w:r>
        <w:t xml:space="preserve"> </w:t>
      </w:r>
      <w:r>
        <w:rPr>
          <w:spacing w:val="-1"/>
        </w:rPr>
        <w:t>spiritual</w:t>
      </w:r>
      <w:r>
        <w:t xml:space="preserve"> </w:t>
      </w:r>
      <w:r>
        <w:rPr>
          <w:spacing w:val="-1"/>
        </w:rPr>
        <w:t>practices</w:t>
      </w:r>
      <w:r>
        <w:rPr>
          <w:spacing w:val="-2"/>
        </w:rPr>
        <w:t xml:space="preserve"> </w:t>
      </w:r>
      <w:r>
        <w:rPr>
          <w:spacing w:val="-1"/>
        </w:rPr>
        <w:t>together</w:t>
      </w:r>
      <w:r>
        <w:rPr>
          <w:spacing w:val="28"/>
        </w:rPr>
        <w:t xml:space="preserve"> </w:t>
      </w:r>
      <w:r>
        <w:rPr>
          <w:spacing w:val="-1"/>
        </w:rPr>
        <w:t>with</w:t>
      </w:r>
      <w:r>
        <w:t xml:space="preserve"> </w:t>
      </w:r>
      <w:r>
        <w:rPr>
          <w:spacing w:val="-1"/>
        </w:rPr>
        <w:t>studying</w:t>
      </w:r>
      <w:r>
        <w:rPr>
          <w:spacing w:val="1"/>
        </w:rPr>
        <w:t xml:space="preserve"> </w:t>
      </w:r>
      <w:r>
        <w:rPr>
          <w:spacing w:val="-2"/>
        </w:rPr>
        <w:t>films</w:t>
      </w:r>
      <w:r>
        <w:rPr>
          <w:spacing w:val="1"/>
        </w:rPr>
        <w:t xml:space="preserve"> </w:t>
      </w:r>
      <w:r>
        <w:rPr>
          <w:spacing w:val="-1"/>
        </w:rPr>
        <w:t>with spiritual</w:t>
      </w:r>
      <w:r>
        <w:t xml:space="preserve"> </w:t>
      </w:r>
      <w:r>
        <w:rPr>
          <w:spacing w:val="-1"/>
        </w:rPr>
        <w:t>messages.</w:t>
      </w:r>
      <w:r>
        <w:t xml:space="preserve"> </w:t>
      </w:r>
      <w:r>
        <w:rPr>
          <w:spacing w:val="-1"/>
        </w:rPr>
        <w:t>This</w:t>
      </w:r>
      <w:r>
        <w:t xml:space="preserve"> </w:t>
      </w:r>
      <w:r>
        <w:rPr>
          <w:spacing w:val="-1"/>
        </w:rPr>
        <w:t>combination</w:t>
      </w:r>
      <w:r>
        <w:t xml:space="preserve"> </w:t>
      </w:r>
      <w:r>
        <w:rPr>
          <w:spacing w:val="-1"/>
        </w:rPr>
        <w:t>has</w:t>
      </w:r>
      <w:r>
        <w:rPr>
          <w:spacing w:val="26"/>
        </w:rPr>
        <w:t xml:space="preserve"> </w:t>
      </w:r>
      <w:r>
        <w:rPr>
          <w:spacing w:val="-1"/>
        </w:rPr>
        <w:t>resulted</w:t>
      </w:r>
      <w:r>
        <w:rPr>
          <w:spacing w:val="-2"/>
        </w:rPr>
        <w:t xml:space="preserve"> </w:t>
      </w:r>
      <w:r>
        <w:rPr>
          <w:spacing w:val="-1"/>
        </w:rPr>
        <w:t>in</w:t>
      </w:r>
      <w:r>
        <w:rPr>
          <w:spacing w:val="-2"/>
        </w:rPr>
        <w:t xml:space="preserve"> </w:t>
      </w:r>
      <w:r>
        <w:rPr>
          <w:spacing w:val="-1"/>
        </w:rPr>
        <w:t>giving</w:t>
      </w:r>
      <w:r>
        <w:t xml:space="preserve"> </w:t>
      </w:r>
      <w:r>
        <w:rPr>
          <w:spacing w:val="-1"/>
        </w:rPr>
        <w:t>each</w:t>
      </w:r>
      <w:r>
        <w:t xml:space="preserve"> </w:t>
      </w:r>
      <w:r>
        <w:rPr>
          <w:spacing w:val="-1"/>
        </w:rPr>
        <w:t>student</w:t>
      </w:r>
      <w:r>
        <w:rPr>
          <w:spacing w:val="2"/>
        </w:rPr>
        <w:t xml:space="preserve"> </w:t>
      </w:r>
      <w:r>
        <w:rPr>
          <w:spacing w:val="-1"/>
        </w:rPr>
        <w:t>on</w:t>
      </w:r>
      <w:r>
        <w:rPr>
          <w:spacing w:val="-2"/>
        </w:rPr>
        <w:t xml:space="preserve"> </w:t>
      </w:r>
      <w:r>
        <w:rPr>
          <w:spacing w:val="-1"/>
        </w:rPr>
        <w:t>the</w:t>
      </w:r>
      <w:r>
        <w:t xml:space="preserve"> </w:t>
      </w:r>
      <w:r>
        <w:rPr>
          <w:spacing w:val="-1"/>
        </w:rPr>
        <w:t xml:space="preserve">course, </w:t>
      </w:r>
      <w:r>
        <w:rPr>
          <w:spacing w:val="-2"/>
        </w:rPr>
        <w:t>including</w:t>
      </w:r>
      <w:r>
        <w:rPr>
          <w:spacing w:val="1"/>
        </w:rPr>
        <w:t xml:space="preserve"> </w:t>
      </w:r>
      <w:r>
        <w:rPr>
          <w:spacing w:val="-1"/>
        </w:rPr>
        <w:t>myself,</w:t>
      </w:r>
      <w:r>
        <w:t xml:space="preserve"> a</w:t>
      </w:r>
      <w:r>
        <w:rPr>
          <w:spacing w:val="49"/>
        </w:rPr>
        <w:t xml:space="preserve"> </w:t>
      </w:r>
      <w:r>
        <w:rPr>
          <w:spacing w:val="-1"/>
        </w:rPr>
        <w:t>“fast</w:t>
      </w:r>
      <w:r>
        <w:rPr>
          <w:spacing w:val="1"/>
        </w:rPr>
        <w:t xml:space="preserve"> </w:t>
      </w:r>
      <w:r>
        <w:rPr>
          <w:spacing w:val="-1"/>
        </w:rPr>
        <w:t>track”</w:t>
      </w:r>
      <w:r>
        <w:rPr>
          <w:spacing w:val="-2"/>
        </w:rPr>
        <w:t xml:space="preserve"> </w:t>
      </w:r>
      <w:r>
        <w:rPr>
          <w:spacing w:val="-1"/>
        </w:rPr>
        <w:t>spiritual growth</w:t>
      </w:r>
      <w:r>
        <w:t xml:space="preserve"> </w:t>
      </w:r>
      <w:r>
        <w:rPr>
          <w:spacing w:val="-1"/>
        </w:rPr>
        <w:t>boost by</w:t>
      </w:r>
      <w:r>
        <w:rPr>
          <w:spacing w:val="-2"/>
        </w:rPr>
        <w:t xml:space="preserve"> </w:t>
      </w:r>
      <w:r>
        <w:rPr>
          <w:spacing w:val="-1"/>
        </w:rPr>
        <w:t>expanding</w:t>
      </w:r>
      <w:r>
        <w:t xml:space="preserve"> </w:t>
      </w:r>
      <w:r>
        <w:rPr>
          <w:spacing w:val="-1"/>
        </w:rPr>
        <w:t>our awareness</w:t>
      </w:r>
      <w:r>
        <w:rPr>
          <w:spacing w:val="20"/>
        </w:rPr>
        <w:t xml:space="preserve"> </w:t>
      </w:r>
      <w:r>
        <w:rPr>
          <w:spacing w:val="-1"/>
        </w:rPr>
        <w:t>levels</w:t>
      </w:r>
      <w:r>
        <w:rPr>
          <w:spacing w:val="-2"/>
        </w:rPr>
        <w:t xml:space="preserve"> </w:t>
      </w:r>
      <w:r>
        <w:rPr>
          <w:spacing w:val="-1"/>
        </w:rPr>
        <w:t>and</w:t>
      </w:r>
      <w:r>
        <w:t xml:space="preserve"> </w:t>
      </w:r>
      <w:r>
        <w:rPr>
          <w:spacing w:val="-1"/>
        </w:rPr>
        <w:t>sharpening</w:t>
      </w:r>
      <w:r>
        <w:t xml:space="preserve"> </w:t>
      </w:r>
      <w:r>
        <w:rPr>
          <w:spacing w:val="-1"/>
        </w:rPr>
        <w:t>our</w:t>
      </w:r>
      <w:r>
        <w:t xml:space="preserve"> </w:t>
      </w:r>
      <w:r>
        <w:rPr>
          <w:spacing w:val="-1"/>
        </w:rPr>
        <w:t>intuitive</w:t>
      </w:r>
      <w:r>
        <w:rPr>
          <w:spacing w:val="-2"/>
        </w:rPr>
        <w:t xml:space="preserve"> </w:t>
      </w:r>
      <w:r>
        <w:rPr>
          <w:spacing w:val="-1"/>
        </w:rPr>
        <w:t>powers.</w:t>
      </w:r>
    </w:p>
    <w:p w:rsidR="00EA20B7" w:rsidRDefault="00877DD6">
      <w:pPr>
        <w:pStyle w:val="Corpodetexto"/>
        <w:spacing w:before="118"/>
        <w:ind w:right="779"/>
        <w:rPr>
          <w:rFonts w:cs="Lucida Sans"/>
        </w:rPr>
      </w:pPr>
      <w:r>
        <w:rPr>
          <w:b/>
          <w:spacing w:val="-1"/>
        </w:rPr>
        <w:t>AMAZING</w:t>
      </w:r>
      <w:r>
        <w:rPr>
          <w:b/>
          <w:spacing w:val="-2"/>
        </w:rPr>
        <w:t xml:space="preserve"> </w:t>
      </w:r>
      <w:r>
        <w:rPr>
          <w:b/>
          <w:spacing w:val="-1"/>
        </w:rPr>
        <w:t>EXPERIENCES</w:t>
      </w:r>
      <w:r>
        <w:rPr>
          <w:b/>
        </w:rPr>
        <w:t xml:space="preserve"> </w:t>
      </w:r>
      <w:r>
        <w:rPr>
          <w:b/>
          <w:spacing w:val="-1"/>
        </w:rPr>
        <w:t>ON THE ENERGY</w:t>
      </w:r>
      <w:r>
        <w:rPr>
          <w:b/>
          <w:spacing w:val="-4"/>
        </w:rPr>
        <w:t xml:space="preserve"> </w:t>
      </w:r>
      <w:r>
        <w:rPr>
          <w:b/>
          <w:spacing w:val="-1"/>
        </w:rPr>
        <w:t>ENHANCEMENT</w:t>
      </w:r>
      <w:r>
        <w:rPr>
          <w:b/>
          <w:spacing w:val="43"/>
        </w:rPr>
        <w:t xml:space="preserve"> </w:t>
      </w:r>
      <w:r>
        <w:rPr>
          <w:b/>
          <w:spacing w:val="-1"/>
        </w:rPr>
        <w:t>COURSE</w:t>
      </w:r>
    </w:p>
    <w:p w:rsidR="00EA20B7" w:rsidRDefault="00877DD6">
      <w:pPr>
        <w:pStyle w:val="Corpodetexto"/>
        <w:spacing w:before="122"/>
        <w:ind w:right="138"/>
      </w:pPr>
      <w:r>
        <w:t xml:space="preserve">I </w:t>
      </w:r>
      <w:r>
        <w:rPr>
          <w:spacing w:val="-1"/>
        </w:rPr>
        <w:t>must</w:t>
      </w:r>
      <w:r>
        <w:t xml:space="preserve"> </w:t>
      </w:r>
      <w:r>
        <w:rPr>
          <w:spacing w:val="-1"/>
        </w:rPr>
        <w:t xml:space="preserve">admit </w:t>
      </w:r>
      <w:r>
        <w:t xml:space="preserve">that </w:t>
      </w:r>
      <w:r>
        <w:rPr>
          <w:spacing w:val="-1"/>
        </w:rPr>
        <w:t xml:space="preserve">when </w:t>
      </w:r>
      <w:r>
        <w:t>I</w:t>
      </w:r>
      <w:r>
        <w:rPr>
          <w:spacing w:val="-1"/>
        </w:rPr>
        <w:t xml:space="preserve"> started </w:t>
      </w:r>
      <w:r>
        <w:t xml:space="preserve">I </w:t>
      </w:r>
      <w:r>
        <w:rPr>
          <w:spacing w:val="-1"/>
        </w:rPr>
        <w:t>wasn't</w:t>
      </w:r>
      <w:r>
        <w:t xml:space="preserve"> exactly</w:t>
      </w:r>
      <w:r>
        <w:rPr>
          <w:spacing w:val="-3"/>
        </w:rPr>
        <w:t xml:space="preserve"> </w:t>
      </w:r>
      <w:r>
        <w:rPr>
          <w:spacing w:val="-1"/>
        </w:rPr>
        <w:t>sure</w:t>
      </w:r>
      <w:r>
        <w:rPr>
          <w:spacing w:val="1"/>
        </w:rPr>
        <w:t xml:space="preserve"> </w:t>
      </w:r>
      <w:r>
        <w:rPr>
          <w:spacing w:val="-1"/>
        </w:rPr>
        <w:t xml:space="preserve">where </w:t>
      </w:r>
      <w:r>
        <w:t>all</w:t>
      </w:r>
      <w:r>
        <w:rPr>
          <w:spacing w:val="-1"/>
        </w:rPr>
        <w:t xml:space="preserve"> the</w:t>
      </w:r>
      <w:r>
        <w:rPr>
          <w:spacing w:val="25"/>
        </w:rPr>
        <w:t xml:space="preserve"> </w:t>
      </w:r>
      <w:r>
        <w:rPr>
          <w:spacing w:val="-1"/>
        </w:rPr>
        <w:t>exercises</w:t>
      </w:r>
      <w:r>
        <w:rPr>
          <w:spacing w:val="1"/>
        </w:rPr>
        <w:t xml:space="preserve"> </w:t>
      </w:r>
      <w:r>
        <w:rPr>
          <w:spacing w:val="-1"/>
        </w:rPr>
        <w:t>were</w:t>
      </w:r>
      <w:r>
        <w:t xml:space="preserve"> </w:t>
      </w:r>
      <w:r>
        <w:rPr>
          <w:spacing w:val="-1"/>
        </w:rPr>
        <w:t>going to</w:t>
      </w:r>
      <w:r>
        <w:t xml:space="preserve"> </w:t>
      </w:r>
      <w:r>
        <w:rPr>
          <w:spacing w:val="-1"/>
        </w:rPr>
        <w:t>be</w:t>
      </w:r>
      <w:r>
        <w:rPr>
          <w:spacing w:val="1"/>
        </w:rPr>
        <w:t xml:space="preserve"> </w:t>
      </w:r>
      <w:r>
        <w:rPr>
          <w:spacing w:val="-1"/>
        </w:rPr>
        <w:t>leading to,</w:t>
      </w:r>
      <w:r>
        <w:t xml:space="preserve"> </w:t>
      </w:r>
      <w:r>
        <w:rPr>
          <w:spacing w:val="-1"/>
        </w:rPr>
        <w:t>but</w:t>
      </w:r>
      <w:r>
        <w:rPr>
          <w:spacing w:val="1"/>
        </w:rPr>
        <w:t xml:space="preserve"> </w:t>
      </w:r>
      <w:r>
        <w:rPr>
          <w:spacing w:val="-1"/>
        </w:rPr>
        <w:t>then</w:t>
      </w:r>
      <w:r>
        <w:t xml:space="preserve"> I</w:t>
      </w:r>
      <w:r>
        <w:rPr>
          <w:spacing w:val="-1"/>
        </w:rPr>
        <w:t xml:space="preserve"> began to have</w:t>
      </w:r>
      <w:r>
        <w:rPr>
          <w:spacing w:val="28"/>
        </w:rPr>
        <w:t xml:space="preserve"> </w:t>
      </w:r>
      <w:r>
        <w:rPr>
          <w:spacing w:val="-1"/>
        </w:rPr>
        <w:t>profound experiences.</w:t>
      </w:r>
    </w:p>
    <w:p w:rsidR="00EA20B7" w:rsidRDefault="00877DD6">
      <w:pPr>
        <w:pStyle w:val="Corpodetexto"/>
        <w:ind w:right="200"/>
      </w:pPr>
      <w:r>
        <w:rPr>
          <w:spacing w:val="-1"/>
        </w:rPr>
        <w:t>There are</w:t>
      </w:r>
      <w:r>
        <w:t xml:space="preserve"> </w:t>
      </w:r>
      <w:r>
        <w:rPr>
          <w:spacing w:val="-2"/>
        </w:rPr>
        <w:t>just</w:t>
      </w:r>
      <w:r>
        <w:t xml:space="preserve"> </w:t>
      </w:r>
      <w:r>
        <w:rPr>
          <w:spacing w:val="-1"/>
        </w:rPr>
        <w:t>too</w:t>
      </w:r>
      <w:r>
        <w:t xml:space="preserve"> </w:t>
      </w:r>
      <w:r>
        <w:rPr>
          <w:spacing w:val="-1"/>
        </w:rPr>
        <w:t>many</w:t>
      </w:r>
      <w:r>
        <w:rPr>
          <w:spacing w:val="-2"/>
        </w:rPr>
        <w:t xml:space="preserve"> </w:t>
      </w:r>
      <w:r>
        <w:t>to</w:t>
      </w:r>
      <w:r>
        <w:rPr>
          <w:spacing w:val="-1"/>
        </w:rPr>
        <w:t xml:space="preserve"> share </w:t>
      </w:r>
      <w:r>
        <w:t>and</w:t>
      </w:r>
      <w:r>
        <w:rPr>
          <w:spacing w:val="-1"/>
        </w:rPr>
        <w:t xml:space="preserve"> perhaps one </w:t>
      </w:r>
      <w:r>
        <w:t>day</w:t>
      </w:r>
      <w:r>
        <w:rPr>
          <w:spacing w:val="-2"/>
        </w:rPr>
        <w:t xml:space="preserve"> </w:t>
      </w:r>
      <w:r>
        <w:t xml:space="preserve">I </w:t>
      </w:r>
      <w:r>
        <w:rPr>
          <w:spacing w:val="-1"/>
        </w:rPr>
        <w:t>may</w:t>
      </w:r>
      <w:r>
        <w:t xml:space="preserve"> </w:t>
      </w:r>
      <w:r>
        <w:rPr>
          <w:spacing w:val="-1"/>
        </w:rPr>
        <w:t>even</w:t>
      </w:r>
      <w:r>
        <w:rPr>
          <w:spacing w:val="43"/>
        </w:rPr>
        <w:t xml:space="preserve"> </w:t>
      </w:r>
      <w:r>
        <w:rPr>
          <w:spacing w:val="-1"/>
        </w:rPr>
        <w:t xml:space="preserve">write </w:t>
      </w:r>
      <w:r>
        <w:t>a</w:t>
      </w:r>
      <w:r>
        <w:rPr>
          <w:spacing w:val="-1"/>
        </w:rPr>
        <w:t xml:space="preserve"> book</w:t>
      </w:r>
      <w:r>
        <w:t xml:space="preserve"> on</w:t>
      </w:r>
      <w:r>
        <w:rPr>
          <w:spacing w:val="-2"/>
        </w:rPr>
        <w:t xml:space="preserve"> </w:t>
      </w:r>
      <w:r>
        <w:rPr>
          <w:spacing w:val="-1"/>
        </w:rPr>
        <w:t>the amazing journey</w:t>
      </w:r>
      <w:r>
        <w:rPr>
          <w:spacing w:val="-2"/>
        </w:rPr>
        <w:t xml:space="preserve"> </w:t>
      </w:r>
      <w:r>
        <w:rPr>
          <w:spacing w:val="-1"/>
        </w:rPr>
        <w:t>that</w:t>
      </w:r>
      <w:r>
        <w:rPr>
          <w:spacing w:val="1"/>
        </w:rPr>
        <w:t xml:space="preserve"> </w:t>
      </w:r>
      <w:r>
        <w:t>I</w:t>
      </w:r>
      <w:r>
        <w:rPr>
          <w:spacing w:val="-1"/>
        </w:rPr>
        <w:t xml:space="preserve"> have</w:t>
      </w:r>
      <w:r>
        <w:t xml:space="preserve"> </w:t>
      </w:r>
      <w:r>
        <w:rPr>
          <w:spacing w:val="-1"/>
        </w:rPr>
        <w:t>been through</w:t>
      </w:r>
      <w:r>
        <w:rPr>
          <w:spacing w:val="37"/>
        </w:rPr>
        <w:t xml:space="preserve"> </w:t>
      </w:r>
      <w:r>
        <w:rPr>
          <w:spacing w:val="-1"/>
        </w:rPr>
        <w:t>whilst</w:t>
      </w:r>
      <w:r>
        <w:rPr>
          <w:spacing w:val="1"/>
        </w:rPr>
        <w:t xml:space="preserve"> </w:t>
      </w:r>
      <w:r>
        <w:rPr>
          <w:spacing w:val="-1"/>
        </w:rPr>
        <w:t>on the</w:t>
      </w:r>
      <w:r>
        <w:rPr>
          <w:spacing w:val="1"/>
        </w:rPr>
        <w:t xml:space="preserve"> </w:t>
      </w:r>
      <w:r>
        <w:rPr>
          <w:spacing w:val="-1"/>
        </w:rPr>
        <w:t>Energy</w:t>
      </w:r>
      <w:r>
        <w:rPr>
          <w:spacing w:val="-2"/>
        </w:rPr>
        <w:t xml:space="preserve"> </w:t>
      </w:r>
      <w:r>
        <w:rPr>
          <w:spacing w:val="-1"/>
        </w:rPr>
        <w:t>Enhancement</w:t>
      </w:r>
      <w:r>
        <w:t xml:space="preserve"> </w:t>
      </w:r>
      <w:r>
        <w:rPr>
          <w:spacing w:val="-1"/>
        </w:rPr>
        <w:t>Course.</w:t>
      </w:r>
      <w:r>
        <w:rPr>
          <w:spacing w:val="1"/>
        </w:rPr>
        <w:t xml:space="preserve"> </w:t>
      </w:r>
      <w:r>
        <w:rPr>
          <w:spacing w:val="-2"/>
        </w:rPr>
        <w:t>My</w:t>
      </w:r>
      <w:r>
        <w:t xml:space="preserve"> </w:t>
      </w:r>
      <w:r>
        <w:rPr>
          <w:spacing w:val="-1"/>
        </w:rPr>
        <w:t>experiences</w:t>
      </w:r>
      <w:r>
        <w:rPr>
          <w:spacing w:val="-3"/>
        </w:rPr>
        <w:t xml:space="preserve"> </w:t>
      </w:r>
      <w:r>
        <w:rPr>
          <w:spacing w:val="-1"/>
        </w:rPr>
        <w:t>include</w:t>
      </w:r>
      <w:r>
        <w:rPr>
          <w:spacing w:val="39"/>
        </w:rPr>
        <w:t xml:space="preserve"> </w:t>
      </w:r>
      <w:r>
        <w:rPr>
          <w:spacing w:val="-1"/>
        </w:rPr>
        <w:t>having</w:t>
      </w:r>
      <w:r>
        <w:rPr>
          <w:spacing w:val="1"/>
        </w:rPr>
        <w:t xml:space="preserve"> </w:t>
      </w:r>
      <w:r>
        <w:rPr>
          <w:spacing w:val="-1"/>
        </w:rPr>
        <w:t>visions,</w:t>
      </w:r>
      <w:r>
        <w:t xml:space="preserve"> </w:t>
      </w:r>
      <w:r>
        <w:rPr>
          <w:spacing w:val="-1"/>
        </w:rPr>
        <w:t>being</w:t>
      </w:r>
      <w:r>
        <w:t xml:space="preserve"> </w:t>
      </w:r>
      <w:r>
        <w:rPr>
          <w:spacing w:val="-1"/>
        </w:rPr>
        <w:t>healed</w:t>
      </w:r>
      <w:r>
        <w:t xml:space="preserve"> </w:t>
      </w:r>
      <w:r>
        <w:rPr>
          <w:spacing w:val="-1"/>
        </w:rPr>
        <w:t>physically,</w:t>
      </w:r>
      <w:r>
        <w:t xml:space="preserve"> </w:t>
      </w:r>
      <w:r>
        <w:rPr>
          <w:spacing w:val="-1"/>
        </w:rPr>
        <w:t>receiving</w:t>
      </w:r>
      <w:r>
        <w:t xml:space="preserve"> </w:t>
      </w:r>
      <w:r>
        <w:rPr>
          <w:spacing w:val="-1"/>
        </w:rPr>
        <w:t>excellent</w:t>
      </w:r>
      <w:r>
        <w:rPr>
          <w:spacing w:val="35"/>
        </w:rPr>
        <w:t xml:space="preserve"> </w:t>
      </w:r>
      <w:r>
        <w:rPr>
          <w:spacing w:val="-1"/>
        </w:rPr>
        <w:t>guidance</w:t>
      </w:r>
      <w:r>
        <w:t xml:space="preserve"> </w:t>
      </w:r>
      <w:r>
        <w:rPr>
          <w:spacing w:val="-1"/>
        </w:rPr>
        <w:t>and</w:t>
      </w:r>
      <w:r>
        <w:t xml:space="preserve"> </w:t>
      </w:r>
      <w:r>
        <w:rPr>
          <w:spacing w:val="-1"/>
        </w:rPr>
        <w:t>deep</w:t>
      </w:r>
      <w:r>
        <w:t xml:space="preserve"> </w:t>
      </w:r>
      <w:r>
        <w:rPr>
          <w:spacing w:val="-1"/>
        </w:rPr>
        <w:t>insights</w:t>
      </w:r>
      <w:r>
        <w:rPr>
          <w:spacing w:val="-2"/>
        </w:rPr>
        <w:t xml:space="preserve"> </w:t>
      </w:r>
      <w:r>
        <w:rPr>
          <w:spacing w:val="-1"/>
        </w:rPr>
        <w:t>from</w:t>
      </w:r>
      <w:r>
        <w:rPr>
          <w:spacing w:val="-3"/>
        </w:rPr>
        <w:t xml:space="preserve"> </w:t>
      </w:r>
      <w:r>
        <w:rPr>
          <w:spacing w:val="-1"/>
        </w:rPr>
        <w:t>the</w:t>
      </w:r>
      <w:r>
        <w:t xml:space="preserve"> </w:t>
      </w:r>
      <w:r>
        <w:rPr>
          <w:spacing w:val="-1"/>
        </w:rPr>
        <w:t>Spirit of</w:t>
      </w:r>
      <w:r>
        <w:t xml:space="preserve"> </w:t>
      </w:r>
      <w:r>
        <w:rPr>
          <w:spacing w:val="-1"/>
        </w:rPr>
        <w:t>God,</w:t>
      </w:r>
      <w:r>
        <w:t xml:space="preserve"> </w:t>
      </w:r>
      <w:r>
        <w:rPr>
          <w:spacing w:val="-1"/>
        </w:rPr>
        <w:t>finding</w:t>
      </w:r>
      <w:r>
        <w:t xml:space="preserve"> </w:t>
      </w:r>
      <w:r>
        <w:rPr>
          <w:spacing w:val="-2"/>
        </w:rPr>
        <w:t>hidden</w:t>
      </w:r>
      <w:r>
        <w:rPr>
          <w:spacing w:val="38"/>
        </w:rPr>
        <w:t xml:space="preserve"> </w:t>
      </w:r>
      <w:r>
        <w:rPr>
          <w:spacing w:val="-1"/>
        </w:rPr>
        <w:t xml:space="preserve">inner children, sub-personalities </w:t>
      </w:r>
      <w:r>
        <w:t>and</w:t>
      </w:r>
      <w:r>
        <w:rPr>
          <w:spacing w:val="-1"/>
        </w:rPr>
        <w:t xml:space="preserve"> strategies</w:t>
      </w:r>
      <w:r>
        <w:rPr>
          <w:spacing w:val="-3"/>
        </w:rPr>
        <w:t xml:space="preserve"> </w:t>
      </w:r>
      <w:r>
        <w:rPr>
          <w:spacing w:val="-1"/>
        </w:rPr>
        <w:t>that</w:t>
      </w:r>
      <w:r>
        <w:t xml:space="preserve"> I </w:t>
      </w:r>
      <w:r>
        <w:rPr>
          <w:spacing w:val="-1"/>
        </w:rPr>
        <w:t xml:space="preserve">use </w:t>
      </w:r>
      <w:r>
        <w:t>to</w:t>
      </w:r>
      <w:r>
        <w:rPr>
          <w:spacing w:val="-1"/>
        </w:rPr>
        <w:t xml:space="preserve"> behave</w:t>
      </w:r>
      <w:r>
        <w:rPr>
          <w:spacing w:val="59"/>
        </w:rPr>
        <w:t xml:space="preserve"> </w:t>
      </w:r>
      <w:r>
        <w:t>in</w:t>
      </w:r>
      <w:r>
        <w:rPr>
          <w:spacing w:val="-1"/>
        </w:rPr>
        <w:t xml:space="preserve"> </w:t>
      </w:r>
      <w:r>
        <w:t>a</w:t>
      </w:r>
      <w:r>
        <w:rPr>
          <w:spacing w:val="-1"/>
        </w:rPr>
        <w:t xml:space="preserve"> certain way</w:t>
      </w:r>
      <w:r>
        <w:rPr>
          <w:spacing w:val="-2"/>
        </w:rPr>
        <w:t xml:space="preserve"> </w:t>
      </w:r>
      <w:r>
        <w:t xml:space="preserve">and </w:t>
      </w:r>
      <w:r>
        <w:rPr>
          <w:spacing w:val="-1"/>
        </w:rPr>
        <w:t>justify</w:t>
      </w:r>
      <w:r>
        <w:t xml:space="preserve"> </w:t>
      </w:r>
      <w:r>
        <w:rPr>
          <w:spacing w:val="-1"/>
        </w:rPr>
        <w:t>my</w:t>
      </w:r>
      <w:r>
        <w:rPr>
          <w:spacing w:val="-2"/>
        </w:rPr>
        <w:t xml:space="preserve"> </w:t>
      </w:r>
      <w:r>
        <w:rPr>
          <w:spacing w:val="-1"/>
        </w:rPr>
        <w:t>actions and then finding</w:t>
      </w:r>
      <w:r>
        <w:t xml:space="preserve"> </w:t>
      </w:r>
      <w:r>
        <w:rPr>
          <w:spacing w:val="-1"/>
        </w:rPr>
        <w:t>my</w:t>
      </w:r>
      <w:r>
        <w:rPr>
          <w:spacing w:val="-2"/>
        </w:rPr>
        <w:t xml:space="preserve"> </w:t>
      </w:r>
      <w:r>
        <w:rPr>
          <w:spacing w:val="-1"/>
        </w:rPr>
        <w:t>400</w:t>
      </w:r>
      <w:r>
        <w:rPr>
          <w:spacing w:val="51"/>
        </w:rPr>
        <w:t xml:space="preserve"> </w:t>
      </w:r>
      <w:r>
        <w:rPr>
          <w:spacing w:val="-1"/>
        </w:rPr>
        <w:t>year old</w:t>
      </w:r>
      <w:r>
        <w:rPr>
          <w:spacing w:val="-2"/>
        </w:rPr>
        <w:t xml:space="preserve"> </w:t>
      </w:r>
      <w:r>
        <w:rPr>
          <w:spacing w:val="-1"/>
        </w:rPr>
        <w:t>husband!!</w:t>
      </w:r>
      <w:r>
        <w:t xml:space="preserve"> </w:t>
      </w:r>
      <w:r>
        <w:rPr>
          <w:spacing w:val="-1"/>
        </w:rPr>
        <w:t>The</w:t>
      </w:r>
      <w:r>
        <w:rPr>
          <w:spacing w:val="1"/>
        </w:rPr>
        <w:t xml:space="preserve"> </w:t>
      </w:r>
      <w:r>
        <w:rPr>
          <w:spacing w:val="-1"/>
        </w:rPr>
        <w:t>list</w:t>
      </w:r>
      <w:r>
        <w:rPr>
          <w:spacing w:val="2"/>
        </w:rPr>
        <w:t xml:space="preserve"> </w:t>
      </w:r>
      <w:r>
        <w:rPr>
          <w:spacing w:val="-1"/>
        </w:rPr>
        <w:t>just</w:t>
      </w:r>
      <w:r>
        <w:rPr>
          <w:spacing w:val="1"/>
        </w:rPr>
        <w:t xml:space="preserve"> </w:t>
      </w:r>
      <w:r>
        <w:rPr>
          <w:spacing w:val="-1"/>
        </w:rPr>
        <w:t>goes</w:t>
      </w:r>
      <w:r>
        <w:rPr>
          <w:spacing w:val="-2"/>
        </w:rPr>
        <w:t xml:space="preserve"> </w:t>
      </w:r>
      <w:r>
        <w:t>on.</w:t>
      </w:r>
    </w:p>
    <w:p w:rsidR="00EA20B7" w:rsidRDefault="00877DD6">
      <w:pPr>
        <w:pStyle w:val="Corpodetexto"/>
        <w:rPr>
          <w:rFonts w:cs="Lucida Sans"/>
        </w:rPr>
      </w:pPr>
      <w:r>
        <w:rPr>
          <w:b/>
          <w:spacing w:val="-1"/>
        </w:rPr>
        <w:t xml:space="preserve">PAST </w:t>
      </w:r>
      <w:r>
        <w:rPr>
          <w:b/>
          <w:spacing w:val="-2"/>
        </w:rPr>
        <w:t>LIFE</w:t>
      </w:r>
      <w:r>
        <w:rPr>
          <w:b/>
        </w:rPr>
        <w:t xml:space="preserve"> </w:t>
      </w:r>
      <w:r>
        <w:rPr>
          <w:b/>
          <w:spacing w:val="-1"/>
        </w:rPr>
        <w:t>EXPERIENCES</w:t>
      </w:r>
    </w:p>
    <w:p w:rsidR="00EA20B7" w:rsidRDefault="00877DD6">
      <w:pPr>
        <w:pStyle w:val="Corpodetexto"/>
        <w:spacing w:before="120"/>
        <w:ind w:right="138"/>
      </w:pPr>
      <w:r>
        <w:rPr>
          <w:spacing w:val="-1"/>
        </w:rPr>
        <w:t>One</w:t>
      </w:r>
      <w:r>
        <w:t xml:space="preserve"> </w:t>
      </w:r>
      <w:r>
        <w:rPr>
          <w:spacing w:val="-1"/>
        </w:rPr>
        <w:t>of the experiences</w:t>
      </w:r>
      <w:r>
        <w:t xml:space="preserve"> I </w:t>
      </w:r>
      <w:r>
        <w:rPr>
          <w:spacing w:val="-2"/>
        </w:rPr>
        <w:t>would</w:t>
      </w:r>
      <w:r>
        <w:t xml:space="preserve"> </w:t>
      </w:r>
      <w:r>
        <w:rPr>
          <w:spacing w:val="-1"/>
        </w:rPr>
        <w:t>like</w:t>
      </w:r>
      <w:r>
        <w:t xml:space="preserve"> </w:t>
      </w:r>
      <w:r>
        <w:rPr>
          <w:spacing w:val="-1"/>
        </w:rPr>
        <w:t>to</w:t>
      </w:r>
      <w:r>
        <w:t xml:space="preserve"> </w:t>
      </w:r>
      <w:r>
        <w:rPr>
          <w:spacing w:val="-1"/>
        </w:rPr>
        <w:t>share</w:t>
      </w:r>
      <w:r>
        <w:rPr>
          <w:spacing w:val="1"/>
        </w:rPr>
        <w:t xml:space="preserve"> </w:t>
      </w:r>
      <w:r>
        <w:rPr>
          <w:spacing w:val="-1"/>
        </w:rPr>
        <w:t>with</w:t>
      </w:r>
      <w:r>
        <w:rPr>
          <w:spacing w:val="-2"/>
        </w:rPr>
        <w:t xml:space="preserve"> </w:t>
      </w:r>
      <w:r>
        <w:rPr>
          <w:spacing w:val="-1"/>
        </w:rPr>
        <w:t>those</w:t>
      </w:r>
      <w:r>
        <w:rPr>
          <w:spacing w:val="1"/>
        </w:rPr>
        <w:t xml:space="preserve"> </w:t>
      </w:r>
      <w:r>
        <w:rPr>
          <w:spacing w:val="-2"/>
        </w:rPr>
        <w:t>wh</w:t>
      </w:r>
      <w:r>
        <w:rPr>
          <w:spacing w:val="-2"/>
        </w:rPr>
        <w:t>o</w:t>
      </w:r>
      <w:r>
        <w:rPr>
          <w:spacing w:val="-1"/>
        </w:rPr>
        <w:t xml:space="preserve"> believe</w:t>
      </w:r>
      <w:r>
        <w:rPr>
          <w:spacing w:val="37"/>
        </w:rPr>
        <w:t xml:space="preserve"> </w:t>
      </w:r>
      <w:r>
        <w:rPr>
          <w:spacing w:val="-1"/>
        </w:rPr>
        <w:t>in</w:t>
      </w:r>
      <w:r>
        <w:t xml:space="preserve"> </w:t>
      </w:r>
      <w:r>
        <w:rPr>
          <w:spacing w:val="-1"/>
        </w:rPr>
        <w:t>re-incarnation</w:t>
      </w:r>
      <w:r>
        <w:t xml:space="preserve"> </w:t>
      </w:r>
      <w:r>
        <w:rPr>
          <w:spacing w:val="-1"/>
        </w:rPr>
        <w:t>is</w:t>
      </w:r>
      <w:r>
        <w:rPr>
          <w:spacing w:val="-2"/>
        </w:rPr>
        <w:t xml:space="preserve"> </w:t>
      </w:r>
      <w:r>
        <w:rPr>
          <w:spacing w:val="-1"/>
        </w:rPr>
        <w:t>that</w:t>
      </w:r>
      <w:r>
        <w:t xml:space="preserve"> </w:t>
      </w:r>
      <w:r>
        <w:rPr>
          <w:spacing w:val="-1"/>
        </w:rPr>
        <w:t>in</w:t>
      </w:r>
      <w:r>
        <w:t xml:space="preserve"> </w:t>
      </w:r>
      <w:r>
        <w:rPr>
          <w:spacing w:val="-1"/>
        </w:rPr>
        <w:t>one</w:t>
      </w:r>
      <w:r>
        <w:t xml:space="preserve"> </w:t>
      </w:r>
      <w:r>
        <w:rPr>
          <w:spacing w:val="-1"/>
        </w:rPr>
        <w:t>of</w:t>
      </w:r>
      <w:r>
        <w:rPr>
          <w:spacing w:val="-2"/>
        </w:rPr>
        <w:t xml:space="preserve"> </w:t>
      </w:r>
      <w:r>
        <w:rPr>
          <w:spacing w:val="-1"/>
        </w:rPr>
        <w:t>the</w:t>
      </w:r>
      <w:r>
        <w:t xml:space="preserve"> </w:t>
      </w:r>
      <w:r>
        <w:rPr>
          <w:spacing w:val="-1"/>
        </w:rPr>
        <w:t>exercises,</w:t>
      </w:r>
      <w:r>
        <w:t xml:space="preserve"> I</w:t>
      </w:r>
      <w:r>
        <w:rPr>
          <w:spacing w:val="-2"/>
        </w:rPr>
        <w:t xml:space="preserve"> was</w:t>
      </w:r>
      <w:r>
        <w:t xml:space="preserve"> </w:t>
      </w:r>
      <w:r>
        <w:rPr>
          <w:spacing w:val="-1"/>
        </w:rPr>
        <w:t>blessed</w:t>
      </w:r>
      <w:r>
        <w:rPr>
          <w:spacing w:val="-3"/>
        </w:rPr>
        <w:t xml:space="preserve"> </w:t>
      </w:r>
      <w:r>
        <w:rPr>
          <w:spacing w:val="-1"/>
        </w:rPr>
        <w:t>to</w:t>
      </w:r>
      <w:r>
        <w:t xml:space="preserve"> </w:t>
      </w:r>
      <w:r>
        <w:rPr>
          <w:spacing w:val="-1"/>
        </w:rPr>
        <w:t>see</w:t>
      </w:r>
      <w:r>
        <w:rPr>
          <w:spacing w:val="41"/>
        </w:rPr>
        <w:t xml:space="preserve"> </w:t>
      </w:r>
      <w:r>
        <w:rPr>
          <w:spacing w:val="-1"/>
        </w:rPr>
        <w:t>some</w:t>
      </w:r>
      <w:r>
        <w:rPr>
          <w:spacing w:val="1"/>
        </w:rPr>
        <w:t xml:space="preserve"> </w:t>
      </w:r>
      <w:r>
        <w:t>of my</w:t>
      </w:r>
      <w:r>
        <w:rPr>
          <w:spacing w:val="-2"/>
        </w:rPr>
        <w:t xml:space="preserve"> </w:t>
      </w:r>
      <w:r>
        <w:rPr>
          <w:spacing w:val="-1"/>
        </w:rPr>
        <w:t>past</w:t>
      </w:r>
      <w:r>
        <w:rPr>
          <w:spacing w:val="1"/>
        </w:rPr>
        <w:t xml:space="preserve"> </w:t>
      </w:r>
      <w:r>
        <w:rPr>
          <w:spacing w:val="-1"/>
        </w:rPr>
        <w:t>lives.</w:t>
      </w:r>
      <w:r>
        <w:t xml:space="preserve"> I</w:t>
      </w:r>
      <w:r>
        <w:rPr>
          <w:spacing w:val="-1"/>
        </w:rPr>
        <w:t xml:space="preserve"> </w:t>
      </w:r>
      <w:r>
        <w:rPr>
          <w:spacing w:val="-2"/>
        </w:rPr>
        <w:t>was</w:t>
      </w:r>
      <w:r>
        <w:t xml:space="preserve"> </w:t>
      </w:r>
      <w:r>
        <w:rPr>
          <w:spacing w:val="-1"/>
        </w:rPr>
        <w:t xml:space="preserve">astounded </w:t>
      </w:r>
      <w:r>
        <w:t xml:space="preserve">by </w:t>
      </w:r>
      <w:r>
        <w:rPr>
          <w:spacing w:val="-1"/>
        </w:rPr>
        <w:t>what</w:t>
      </w:r>
      <w:r>
        <w:rPr>
          <w:spacing w:val="2"/>
        </w:rPr>
        <w:t xml:space="preserve"> </w:t>
      </w:r>
      <w:r>
        <w:t>I</w:t>
      </w:r>
      <w:r>
        <w:rPr>
          <w:spacing w:val="-1"/>
        </w:rPr>
        <w:t xml:space="preserve"> saw, </w:t>
      </w:r>
      <w:r>
        <w:t xml:space="preserve">the </w:t>
      </w:r>
      <w:r>
        <w:rPr>
          <w:spacing w:val="-1"/>
        </w:rPr>
        <w:t>clarity</w:t>
      </w:r>
      <w:r>
        <w:rPr>
          <w:spacing w:val="-2"/>
        </w:rPr>
        <w:t xml:space="preserve"> </w:t>
      </w:r>
      <w:r>
        <w:t>of</w:t>
      </w:r>
      <w:r>
        <w:rPr>
          <w:spacing w:val="49"/>
        </w:rPr>
        <w:t xml:space="preserve"> </w:t>
      </w:r>
      <w:r>
        <w:t>the visions</w:t>
      </w:r>
      <w:r>
        <w:rPr>
          <w:spacing w:val="-3"/>
        </w:rPr>
        <w:t xml:space="preserve"> </w:t>
      </w:r>
      <w:r>
        <w:t xml:space="preserve">and </w:t>
      </w:r>
      <w:r>
        <w:rPr>
          <w:spacing w:val="-1"/>
        </w:rPr>
        <w:t>with actual</w:t>
      </w:r>
      <w:r>
        <w:t xml:space="preserve"> </w:t>
      </w:r>
      <w:r>
        <w:rPr>
          <w:spacing w:val="-1"/>
        </w:rPr>
        <w:t>dates</w:t>
      </w:r>
      <w:r>
        <w:t xml:space="preserve"> </w:t>
      </w:r>
      <w:r>
        <w:rPr>
          <w:spacing w:val="-1"/>
        </w:rPr>
        <w:t>being revealed.</w:t>
      </w:r>
      <w:r>
        <w:rPr>
          <w:spacing w:val="-2"/>
        </w:rPr>
        <w:t xml:space="preserve"> </w:t>
      </w:r>
      <w:r>
        <w:t xml:space="preserve">What I </w:t>
      </w:r>
      <w:r>
        <w:rPr>
          <w:spacing w:val="-1"/>
        </w:rPr>
        <w:t>learnt</w:t>
      </w:r>
      <w:r>
        <w:t xml:space="preserve"> </w:t>
      </w:r>
      <w:r>
        <w:rPr>
          <w:spacing w:val="-2"/>
        </w:rPr>
        <w:t>was</w:t>
      </w:r>
      <w:r>
        <w:rPr>
          <w:spacing w:val="31"/>
        </w:rPr>
        <w:t xml:space="preserve"> </w:t>
      </w:r>
      <w:r>
        <w:t xml:space="preserve">that </w:t>
      </w:r>
      <w:r>
        <w:rPr>
          <w:spacing w:val="-2"/>
        </w:rPr>
        <w:t>we</w:t>
      </w:r>
      <w:r>
        <w:rPr>
          <w:spacing w:val="1"/>
        </w:rPr>
        <w:t xml:space="preserve"> </w:t>
      </w:r>
      <w:r>
        <w:rPr>
          <w:spacing w:val="-1"/>
        </w:rPr>
        <w:t>came</w:t>
      </w:r>
      <w:r>
        <w:rPr>
          <w:spacing w:val="1"/>
        </w:rPr>
        <w:t xml:space="preserve"> </w:t>
      </w:r>
      <w:r>
        <w:rPr>
          <w:spacing w:val="-1"/>
        </w:rPr>
        <w:t xml:space="preserve">into </w:t>
      </w:r>
      <w:r>
        <w:t>this</w:t>
      </w:r>
      <w:r>
        <w:rPr>
          <w:spacing w:val="-1"/>
        </w:rPr>
        <w:t xml:space="preserve"> </w:t>
      </w:r>
      <w:r>
        <w:t>life</w:t>
      </w:r>
      <w:r>
        <w:rPr>
          <w:spacing w:val="-1"/>
        </w:rPr>
        <w:t xml:space="preserve"> </w:t>
      </w:r>
      <w:r>
        <w:t>to</w:t>
      </w:r>
      <w:r>
        <w:rPr>
          <w:spacing w:val="-1"/>
        </w:rPr>
        <w:t xml:space="preserve"> learn</w:t>
      </w:r>
      <w:r>
        <w:t xml:space="preserve"> </w:t>
      </w:r>
      <w:r>
        <w:rPr>
          <w:spacing w:val="-1"/>
        </w:rPr>
        <w:t>various</w:t>
      </w:r>
      <w:r>
        <w:t xml:space="preserve"> </w:t>
      </w:r>
      <w:r>
        <w:rPr>
          <w:spacing w:val="-1"/>
        </w:rPr>
        <w:t xml:space="preserve">lessons </w:t>
      </w:r>
      <w:r>
        <w:t>or</w:t>
      </w:r>
      <w:r>
        <w:rPr>
          <w:spacing w:val="-1"/>
        </w:rPr>
        <w:t xml:space="preserve"> </w:t>
      </w:r>
      <w:r>
        <w:t>to</w:t>
      </w:r>
      <w:r>
        <w:rPr>
          <w:spacing w:val="-1"/>
        </w:rPr>
        <w:t xml:space="preserve"> complete</w:t>
      </w:r>
      <w:r>
        <w:rPr>
          <w:spacing w:val="37"/>
        </w:rPr>
        <w:t xml:space="preserve"> </w:t>
      </w:r>
      <w:r>
        <w:rPr>
          <w:spacing w:val="-1"/>
        </w:rPr>
        <w:t>certain</w:t>
      </w:r>
      <w:r>
        <w:rPr>
          <w:spacing w:val="-2"/>
        </w:rPr>
        <w:t xml:space="preserve"> </w:t>
      </w:r>
      <w:r>
        <w:rPr>
          <w:spacing w:val="-1"/>
        </w:rPr>
        <w:t>outstanding</w:t>
      </w:r>
      <w:r>
        <w:rPr>
          <w:spacing w:val="1"/>
        </w:rPr>
        <w:t xml:space="preserve"> </w:t>
      </w:r>
      <w:r>
        <w:rPr>
          <w:spacing w:val="-1"/>
        </w:rPr>
        <w:t>desires.</w:t>
      </w:r>
      <w:r>
        <w:t xml:space="preserve"> </w:t>
      </w:r>
      <w:r>
        <w:rPr>
          <w:spacing w:val="-1"/>
        </w:rPr>
        <w:t>It</w:t>
      </w:r>
      <w:r>
        <w:t xml:space="preserve"> </w:t>
      </w:r>
      <w:r>
        <w:rPr>
          <w:spacing w:val="-1"/>
        </w:rPr>
        <w:t>is</w:t>
      </w:r>
      <w:r>
        <w:t xml:space="preserve"> </w:t>
      </w:r>
      <w:r>
        <w:rPr>
          <w:spacing w:val="-1"/>
        </w:rPr>
        <w:t>so</w:t>
      </w:r>
      <w:r>
        <w:t xml:space="preserve"> </w:t>
      </w:r>
      <w:r>
        <w:rPr>
          <w:spacing w:val="-2"/>
        </w:rPr>
        <w:t>important</w:t>
      </w:r>
      <w:r>
        <w:rPr>
          <w:spacing w:val="-1"/>
        </w:rPr>
        <w:t xml:space="preserve"> to be</w:t>
      </w:r>
      <w:r>
        <w:t xml:space="preserve"> </w:t>
      </w:r>
      <w:r>
        <w:rPr>
          <w:spacing w:val="-1"/>
        </w:rPr>
        <w:t>careful</w:t>
      </w:r>
      <w:r>
        <w:rPr>
          <w:spacing w:val="1"/>
        </w:rPr>
        <w:t xml:space="preserve"> </w:t>
      </w:r>
      <w:r>
        <w:rPr>
          <w:spacing w:val="-1"/>
        </w:rPr>
        <w:t>with</w:t>
      </w:r>
      <w:r>
        <w:rPr>
          <w:spacing w:val="40"/>
        </w:rPr>
        <w:t xml:space="preserve"> </w:t>
      </w:r>
      <w:r>
        <w:rPr>
          <w:spacing w:val="-1"/>
        </w:rPr>
        <w:t>what</w:t>
      </w:r>
      <w:r>
        <w:rPr>
          <w:spacing w:val="2"/>
        </w:rPr>
        <w:t xml:space="preserve"> </w:t>
      </w:r>
      <w:r>
        <w:rPr>
          <w:spacing w:val="-1"/>
        </w:rPr>
        <w:t>you</w:t>
      </w:r>
      <w:r>
        <w:t xml:space="preserve"> </w:t>
      </w:r>
      <w:r>
        <w:rPr>
          <w:spacing w:val="-1"/>
        </w:rPr>
        <w:t>wish</w:t>
      </w:r>
      <w:r>
        <w:t xml:space="preserve"> </w:t>
      </w:r>
      <w:r>
        <w:rPr>
          <w:spacing w:val="-1"/>
        </w:rPr>
        <w:t>for</w:t>
      </w:r>
      <w:r>
        <w:rPr>
          <w:spacing w:val="1"/>
        </w:rPr>
        <w:t xml:space="preserve"> </w:t>
      </w:r>
      <w:r>
        <w:rPr>
          <w:spacing w:val="-1"/>
        </w:rPr>
        <w:t>in this</w:t>
      </w:r>
      <w:r>
        <w:t xml:space="preserve"> </w:t>
      </w:r>
      <w:r>
        <w:rPr>
          <w:spacing w:val="-1"/>
        </w:rPr>
        <w:t>life.</w:t>
      </w:r>
    </w:p>
    <w:p w:rsidR="00EA20B7" w:rsidRDefault="00877DD6">
      <w:pPr>
        <w:pStyle w:val="Corpodetexto"/>
        <w:spacing w:before="118" w:line="361" w:lineRule="auto"/>
        <w:ind w:right="3330"/>
        <w:rPr>
          <w:rFonts w:cs="Lucida Sans"/>
        </w:rPr>
      </w:pPr>
      <w:r>
        <w:rPr>
          <w:b/>
          <w:spacing w:val="-1"/>
        </w:rPr>
        <w:t xml:space="preserve">These were </w:t>
      </w:r>
      <w:r>
        <w:rPr>
          <w:b/>
        </w:rPr>
        <w:t>the</w:t>
      </w:r>
      <w:r>
        <w:rPr>
          <w:b/>
          <w:spacing w:val="-1"/>
        </w:rPr>
        <w:t xml:space="preserve"> past</w:t>
      </w:r>
      <w:r>
        <w:rPr>
          <w:b/>
          <w:spacing w:val="1"/>
        </w:rPr>
        <w:t xml:space="preserve"> </w:t>
      </w:r>
      <w:r>
        <w:rPr>
          <w:b/>
        </w:rPr>
        <w:t>lives</w:t>
      </w:r>
      <w:r>
        <w:rPr>
          <w:b/>
          <w:spacing w:val="-3"/>
        </w:rPr>
        <w:t xml:space="preserve"> </w:t>
      </w:r>
      <w:r>
        <w:rPr>
          <w:b/>
        </w:rPr>
        <w:t xml:space="preserve">I </w:t>
      </w:r>
      <w:r>
        <w:rPr>
          <w:b/>
          <w:spacing w:val="-1"/>
        </w:rPr>
        <w:t>saw:</w:t>
      </w:r>
      <w:r>
        <w:rPr>
          <w:b/>
          <w:spacing w:val="30"/>
        </w:rPr>
        <w:t xml:space="preserve"> </w:t>
      </w:r>
      <w:r>
        <w:rPr>
          <w:b/>
          <w:spacing w:val="-1"/>
        </w:rPr>
        <w:t xml:space="preserve">PAST </w:t>
      </w:r>
      <w:r>
        <w:rPr>
          <w:b/>
          <w:spacing w:val="-2"/>
        </w:rPr>
        <w:t>LIFE</w:t>
      </w:r>
      <w:r>
        <w:rPr>
          <w:b/>
          <w:spacing w:val="3"/>
        </w:rPr>
        <w:t xml:space="preserve"> </w:t>
      </w:r>
      <w:r>
        <w:rPr>
          <w:b/>
          <w:spacing w:val="-1"/>
        </w:rPr>
        <w:t>IN LONDON</w:t>
      </w:r>
    </w:p>
    <w:p w:rsidR="00EA20B7" w:rsidRDefault="00877DD6">
      <w:pPr>
        <w:pStyle w:val="Corpodetexto"/>
        <w:spacing w:before="7"/>
        <w:ind w:right="138"/>
      </w:pPr>
      <w:r>
        <w:rPr>
          <w:rFonts w:cs="Lucida Sans"/>
          <w:b/>
          <w:bCs/>
          <w:spacing w:val="-1"/>
        </w:rPr>
        <w:t>1308</w:t>
      </w:r>
      <w:r>
        <w:rPr>
          <w:rFonts w:cs="Lucida Sans"/>
          <w:b/>
          <w:bCs/>
          <w:spacing w:val="-2"/>
        </w:rPr>
        <w:t xml:space="preserve"> </w:t>
      </w:r>
      <w:r>
        <w:t xml:space="preserve">– I </w:t>
      </w:r>
      <w:r>
        <w:rPr>
          <w:spacing w:val="-2"/>
        </w:rPr>
        <w:t>was</w:t>
      </w:r>
      <w:r>
        <w:t xml:space="preserve"> a</w:t>
      </w:r>
      <w:r>
        <w:rPr>
          <w:spacing w:val="-1"/>
        </w:rPr>
        <w:t xml:space="preserve"> high</w:t>
      </w:r>
      <w:r>
        <w:t xml:space="preserve"> </w:t>
      </w:r>
      <w:r>
        <w:rPr>
          <w:spacing w:val="-1"/>
        </w:rPr>
        <w:t>society</w:t>
      </w:r>
      <w:r>
        <w:rPr>
          <w:spacing w:val="-2"/>
        </w:rPr>
        <w:t xml:space="preserve"> </w:t>
      </w:r>
      <w:r>
        <w:rPr>
          <w:spacing w:val="-1"/>
        </w:rPr>
        <w:t>male</w:t>
      </w:r>
      <w:r>
        <w:t xml:space="preserve"> </w:t>
      </w:r>
      <w:r>
        <w:rPr>
          <w:spacing w:val="-1"/>
        </w:rPr>
        <w:t>teacher</w:t>
      </w:r>
      <w:r>
        <w:t xml:space="preserve"> / </w:t>
      </w:r>
      <w:r>
        <w:rPr>
          <w:spacing w:val="-1"/>
        </w:rPr>
        <w:t>lecturer</w:t>
      </w:r>
      <w:r>
        <w:rPr>
          <w:spacing w:val="1"/>
        </w:rPr>
        <w:t xml:space="preserve"> </w:t>
      </w:r>
      <w:r>
        <w:rPr>
          <w:spacing w:val="-2"/>
        </w:rPr>
        <w:t>who</w:t>
      </w:r>
      <w:r>
        <w:t xml:space="preserve"> </w:t>
      </w:r>
      <w:r>
        <w:rPr>
          <w:spacing w:val="-1"/>
        </w:rPr>
        <w:t>gave</w:t>
      </w:r>
      <w:r>
        <w:t xml:space="preserve"> </w:t>
      </w:r>
      <w:r>
        <w:rPr>
          <w:spacing w:val="-1"/>
        </w:rPr>
        <w:t>talks</w:t>
      </w:r>
      <w:r>
        <w:rPr>
          <w:spacing w:val="59"/>
        </w:rPr>
        <w:t xml:space="preserve"> </w:t>
      </w:r>
      <w:r>
        <w:rPr>
          <w:spacing w:val="-1"/>
        </w:rPr>
        <w:t>about</w:t>
      </w:r>
      <w:r>
        <w:t xml:space="preserve"> </w:t>
      </w:r>
      <w:r>
        <w:rPr>
          <w:spacing w:val="-2"/>
        </w:rPr>
        <w:t xml:space="preserve">my </w:t>
      </w:r>
      <w:r>
        <w:t xml:space="preserve">research </w:t>
      </w:r>
      <w:r>
        <w:rPr>
          <w:spacing w:val="-1"/>
        </w:rPr>
        <w:t>into stars, astrology</w:t>
      </w:r>
      <w:r>
        <w:rPr>
          <w:spacing w:val="-2"/>
        </w:rPr>
        <w:t xml:space="preserve"> </w:t>
      </w:r>
      <w:r>
        <w:rPr>
          <w:spacing w:val="-1"/>
        </w:rPr>
        <w:t>and</w:t>
      </w:r>
      <w:r>
        <w:t xml:space="preserve"> </w:t>
      </w:r>
      <w:r>
        <w:rPr>
          <w:spacing w:val="-1"/>
        </w:rPr>
        <w:t>philosophy.</w:t>
      </w:r>
      <w:r>
        <w:t xml:space="preserve"> I</w:t>
      </w:r>
      <w:r>
        <w:rPr>
          <w:spacing w:val="-1"/>
        </w:rPr>
        <w:t xml:space="preserve"> taught</w:t>
      </w:r>
      <w:r>
        <w:rPr>
          <w:spacing w:val="47"/>
        </w:rPr>
        <w:t xml:space="preserve"> </w:t>
      </w:r>
      <w:r>
        <w:rPr>
          <w:spacing w:val="-1"/>
        </w:rPr>
        <w:t>large</w:t>
      </w:r>
      <w:r>
        <w:t xml:space="preserve"> </w:t>
      </w:r>
      <w:r>
        <w:rPr>
          <w:spacing w:val="-1"/>
        </w:rPr>
        <w:t>groups</w:t>
      </w:r>
      <w:r>
        <w:t xml:space="preserve"> </w:t>
      </w:r>
      <w:r>
        <w:rPr>
          <w:spacing w:val="-1"/>
        </w:rPr>
        <w:t>of</w:t>
      </w:r>
      <w:r>
        <w:t xml:space="preserve"> </w:t>
      </w:r>
      <w:r>
        <w:rPr>
          <w:spacing w:val="-1"/>
        </w:rPr>
        <w:t>people,</w:t>
      </w:r>
      <w:r>
        <w:t xml:space="preserve"> </w:t>
      </w:r>
      <w:r>
        <w:rPr>
          <w:spacing w:val="-2"/>
        </w:rPr>
        <w:t>was</w:t>
      </w:r>
      <w:r>
        <w:t xml:space="preserve"> </w:t>
      </w:r>
      <w:r>
        <w:rPr>
          <w:spacing w:val="-1"/>
        </w:rPr>
        <w:t>involved</w:t>
      </w:r>
      <w:r>
        <w:t xml:space="preserve"> </w:t>
      </w:r>
      <w:r>
        <w:rPr>
          <w:spacing w:val="-1"/>
        </w:rPr>
        <w:t>in</w:t>
      </w:r>
      <w:r>
        <w:t xml:space="preserve"> </w:t>
      </w:r>
      <w:r>
        <w:rPr>
          <w:spacing w:val="-2"/>
        </w:rPr>
        <w:t>discussion</w:t>
      </w:r>
      <w:r>
        <w:rPr>
          <w:spacing w:val="-1"/>
        </w:rPr>
        <w:t xml:space="preserve"> and</w:t>
      </w:r>
      <w:r>
        <w:t xml:space="preserve"> </w:t>
      </w:r>
      <w:r>
        <w:rPr>
          <w:spacing w:val="-1"/>
        </w:rPr>
        <w:t>debate</w:t>
      </w:r>
      <w:r>
        <w:rPr>
          <w:spacing w:val="44"/>
        </w:rPr>
        <w:t xml:space="preserve"> </w:t>
      </w:r>
      <w:r>
        <w:rPr>
          <w:spacing w:val="-2"/>
        </w:rPr>
        <w:t>groups</w:t>
      </w:r>
      <w:r>
        <w:t xml:space="preserve"> and</w:t>
      </w:r>
      <w:r>
        <w:rPr>
          <w:spacing w:val="-2"/>
        </w:rPr>
        <w:t xml:space="preserve"> </w:t>
      </w:r>
      <w:r>
        <w:rPr>
          <w:spacing w:val="-1"/>
        </w:rPr>
        <w:t>was</w:t>
      </w:r>
      <w:r>
        <w:rPr>
          <w:spacing w:val="2"/>
        </w:rPr>
        <w:t xml:space="preserve"> </w:t>
      </w:r>
      <w:r>
        <w:rPr>
          <w:spacing w:val="-1"/>
        </w:rPr>
        <w:t>well</w:t>
      </w:r>
      <w:r>
        <w:t xml:space="preserve"> </w:t>
      </w:r>
      <w:r>
        <w:rPr>
          <w:spacing w:val="-1"/>
        </w:rPr>
        <w:t>respected</w:t>
      </w:r>
      <w:r>
        <w:t xml:space="preserve"> </w:t>
      </w:r>
      <w:r>
        <w:rPr>
          <w:spacing w:val="-1"/>
        </w:rPr>
        <w:t>in</w:t>
      </w:r>
      <w:r>
        <w:rPr>
          <w:spacing w:val="-2"/>
        </w:rPr>
        <w:t xml:space="preserve"> </w:t>
      </w:r>
      <w:r>
        <w:rPr>
          <w:spacing w:val="-1"/>
        </w:rPr>
        <w:t>the</w:t>
      </w:r>
      <w:r>
        <w:t xml:space="preserve"> </w:t>
      </w:r>
      <w:r>
        <w:rPr>
          <w:spacing w:val="-1"/>
        </w:rPr>
        <w:t>area</w:t>
      </w:r>
      <w:r>
        <w:t xml:space="preserve"> </w:t>
      </w:r>
      <w:r>
        <w:rPr>
          <w:spacing w:val="-1"/>
        </w:rPr>
        <w:t>of</w:t>
      </w:r>
      <w:r>
        <w:t xml:space="preserve"> </w:t>
      </w:r>
      <w:r>
        <w:rPr>
          <w:spacing w:val="-2"/>
        </w:rPr>
        <w:t>my</w:t>
      </w:r>
      <w:r>
        <w:rPr>
          <w:spacing w:val="1"/>
        </w:rPr>
        <w:t xml:space="preserve"> </w:t>
      </w:r>
      <w:r>
        <w:rPr>
          <w:spacing w:val="-1"/>
        </w:rPr>
        <w:t>work.</w:t>
      </w:r>
      <w:r>
        <w:t xml:space="preserve"> I </w:t>
      </w:r>
      <w:r>
        <w:rPr>
          <w:spacing w:val="-1"/>
        </w:rPr>
        <w:t>was</w:t>
      </w:r>
      <w:r>
        <w:rPr>
          <w:spacing w:val="-2"/>
        </w:rPr>
        <w:t xml:space="preserve"> </w:t>
      </w:r>
      <w:r>
        <w:rPr>
          <w:spacing w:val="-1"/>
        </w:rPr>
        <w:t>also</w:t>
      </w:r>
      <w:r>
        <w:rPr>
          <w:spacing w:val="-2"/>
        </w:rPr>
        <w:t xml:space="preserve"> </w:t>
      </w:r>
      <w:r>
        <w:t>a</w:t>
      </w:r>
      <w:r>
        <w:rPr>
          <w:spacing w:val="29"/>
        </w:rPr>
        <w:t xml:space="preserve"> </w:t>
      </w:r>
      <w:r>
        <w:rPr>
          <w:spacing w:val="-1"/>
        </w:rPr>
        <w:t>womanizer and</w:t>
      </w:r>
      <w:r>
        <w:t xml:space="preserve"> </w:t>
      </w:r>
      <w:r>
        <w:rPr>
          <w:spacing w:val="-1"/>
        </w:rPr>
        <w:t>drunkard</w:t>
      </w:r>
      <w:r>
        <w:t xml:space="preserve"> </w:t>
      </w:r>
      <w:r>
        <w:rPr>
          <w:spacing w:val="-1"/>
        </w:rPr>
        <w:t>and</w:t>
      </w:r>
      <w:r>
        <w:t xml:space="preserve"> </w:t>
      </w:r>
      <w:r>
        <w:rPr>
          <w:spacing w:val="-1"/>
        </w:rPr>
        <w:t>died</w:t>
      </w:r>
      <w:r>
        <w:rPr>
          <w:spacing w:val="-3"/>
        </w:rPr>
        <w:t xml:space="preserve"> </w:t>
      </w:r>
      <w:r>
        <w:rPr>
          <w:spacing w:val="-1"/>
        </w:rPr>
        <w:t xml:space="preserve">at </w:t>
      </w:r>
      <w:r>
        <w:t xml:space="preserve">a </w:t>
      </w:r>
      <w:r>
        <w:rPr>
          <w:spacing w:val="-1"/>
        </w:rPr>
        <w:t>young</w:t>
      </w:r>
      <w:r>
        <w:t xml:space="preserve"> </w:t>
      </w:r>
      <w:r>
        <w:rPr>
          <w:spacing w:val="-1"/>
        </w:rPr>
        <w:t>age</w:t>
      </w:r>
      <w:r>
        <w:rPr>
          <w:spacing w:val="1"/>
        </w:rPr>
        <w:t xml:space="preserve"> </w:t>
      </w:r>
      <w:r>
        <w:rPr>
          <w:spacing w:val="-1"/>
        </w:rPr>
        <w:t>in</w:t>
      </w:r>
      <w:r>
        <w:t xml:space="preserve"> </w:t>
      </w:r>
      <w:r>
        <w:rPr>
          <w:spacing w:val="-1"/>
        </w:rPr>
        <w:t>my</w:t>
      </w:r>
      <w:r>
        <w:t xml:space="preserve"> </w:t>
      </w:r>
      <w:r>
        <w:rPr>
          <w:spacing w:val="-2"/>
        </w:rPr>
        <w:t>mid</w:t>
      </w:r>
      <w:r>
        <w:rPr>
          <w:spacing w:val="1"/>
        </w:rPr>
        <w:t xml:space="preserve"> </w:t>
      </w:r>
      <w:r>
        <w:rPr>
          <w:spacing w:val="-1"/>
        </w:rPr>
        <w:t>30's.</w:t>
      </w:r>
      <w:r>
        <w:t xml:space="preserve"> I</w:t>
      </w:r>
      <w:r>
        <w:rPr>
          <w:spacing w:val="27"/>
        </w:rPr>
        <w:t xml:space="preserve"> </w:t>
      </w:r>
      <w:r>
        <w:rPr>
          <w:spacing w:val="-1"/>
        </w:rPr>
        <w:t xml:space="preserve">tried </w:t>
      </w:r>
      <w:r>
        <w:t>to</w:t>
      </w:r>
      <w:r>
        <w:rPr>
          <w:spacing w:val="-1"/>
        </w:rPr>
        <w:t xml:space="preserve"> </w:t>
      </w:r>
      <w:r>
        <w:t>get</w:t>
      </w:r>
      <w:r>
        <w:rPr>
          <w:spacing w:val="-2"/>
        </w:rPr>
        <w:t xml:space="preserve"> </w:t>
      </w:r>
      <w:r>
        <w:rPr>
          <w:spacing w:val="-1"/>
        </w:rPr>
        <w:t>my</w:t>
      </w:r>
      <w:r>
        <w:rPr>
          <w:spacing w:val="-2"/>
        </w:rPr>
        <w:t xml:space="preserve"> </w:t>
      </w:r>
      <w:r>
        <w:rPr>
          <w:spacing w:val="-1"/>
        </w:rPr>
        <w:t>name</w:t>
      </w:r>
      <w:r>
        <w:t xml:space="preserve"> </w:t>
      </w:r>
      <w:r>
        <w:rPr>
          <w:spacing w:val="-1"/>
        </w:rPr>
        <w:t>and</w:t>
      </w:r>
      <w:r>
        <w:t xml:space="preserve"> </w:t>
      </w:r>
      <w:r>
        <w:rPr>
          <w:spacing w:val="-1"/>
        </w:rPr>
        <w:t>got the</w:t>
      </w:r>
      <w:r>
        <w:t xml:space="preserve"> </w:t>
      </w:r>
      <w:r>
        <w:rPr>
          <w:spacing w:val="-2"/>
        </w:rPr>
        <w:t>name</w:t>
      </w:r>
      <w:r>
        <w:rPr>
          <w:spacing w:val="2"/>
        </w:rPr>
        <w:t xml:space="preserve"> </w:t>
      </w:r>
      <w:r>
        <w:rPr>
          <w:spacing w:val="-1"/>
        </w:rPr>
        <w:t>Martin or</w:t>
      </w:r>
      <w:r>
        <w:rPr>
          <w:spacing w:val="1"/>
        </w:rPr>
        <w:t xml:space="preserve"> </w:t>
      </w:r>
      <w:r>
        <w:rPr>
          <w:spacing w:val="-1"/>
        </w:rPr>
        <w:t>Matthew</w:t>
      </w:r>
      <w:r>
        <w:rPr>
          <w:spacing w:val="-3"/>
        </w:rPr>
        <w:t xml:space="preserve"> </w:t>
      </w:r>
      <w:r>
        <w:t>and</w:t>
      </w:r>
      <w:r>
        <w:rPr>
          <w:spacing w:val="41"/>
        </w:rPr>
        <w:t xml:space="preserve"> </w:t>
      </w:r>
      <w:r>
        <w:rPr>
          <w:spacing w:val="-1"/>
        </w:rPr>
        <w:t>second name</w:t>
      </w:r>
      <w:r>
        <w:rPr>
          <w:spacing w:val="1"/>
        </w:rPr>
        <w:t xml:space="preserve"> </w:t>
      </w:r>
      <w:r>
        <w:rPr>
          <w:spacing w:val="-2"/>
        </w:rPr>
        <w:t>was</w:t>
      </w:r>
      <w:r>
        <w:t xml:space="preserve"> </w:t>
      </w:r>
      <w:r>
        <w:rPr>
          <w:spacing w:val="-2"/>
        </w:rPr>
        <w:t>something</w:t>
      </w:r>
      <w:r>
        <w:rPr>
          <w:spacing w:val="1"/>
        </w:rPr>
        <w:t xml:space="preserve"> </w:t>
      </w:r>
      <w:r>
        <w:rPr>
          <w:spacing w:val="-1"/>
        </w:rPr>
        <w:t>like</w:t>
      </w:r>
      <w:r>
        <w:t xml:space="preserve"> </w:t>
      </w:r>
      <w:r>
        <w:rPr>
          <w:spacing w:val="-1"/>
        </w:rPr>
        <w:t>Hayward</w:t>
      </w:r>
      <w:r>
        <w:t xml:space="preserve"> </w:t>
      </w:r>
      <w:r>
        <w:rPr>
          <w:spacing w:val="-1"/>
        </w:rPr>
        <w:t xml:space="preserve">or </w:t>
      </w:r>
      <w:r>
        <w:rPr>
          <w:spacing w:val="-2"/>
        </w:rPr>
        <w:t>Haywood.</w:t>
      </w:r>
    </w:p>
    <w:p w:rsidR="00EA20B7" w:rsidRDefault="00877DD6">
      <w:pPr>
        <w:pStyle w:val="Corpodetexto"/>
        <w:spacing w:before="120"/>
        <w:ind w:right="306"/>
      </w:pPr>
      <w:r>
        <w:rPr>
          <w:b/>
          <w:spacing w:val="-1"/>
        </w:rPr>
        <w:t>CURRENT PERSONALITY TRAITS</w:t>
      </w:r>
      <w:r>
        <w:rPr>
          <w:spacing w:val="-1"/>
        </w:rPr>
        <w:t xml:space="preserve">: </w:t>
      </w:r>
      <w:r>
        <w:t>I</w:t>
      </w:r>
      <w:r>
        <w:rPr>
          <w:spacing w:val="-2"/>
        </w:rPr>
        <w:t xml:space="preserve"> </w:t>
      </w:r>
      <w:r>
        <w:t>am</w:t>
      </w:r>
      <w:r>
        <w:rPr>
          <w:spacing w:val="-2"/>
        </w:rPr>
        <w:t xml:space="preserve"> </w:t>
      </w:r>
      <w:r>
        <w:t>a</w:t>
      </w:r>
      <w:r>
        <w:rPr>
          <w:spacing w:val="1"/>
        </w:rPr>
        <w:t xml:space="preserve"> </w:t>
      </w:r>
      <w:r>
        <w:rPr>
          <w:spacing w:val="-1"/>
        </w:rPr>
        <w:t>strong</w:t>
      </w:r>
      <w:r>
        <w:t xml:space="preserve"> </w:t>
      </w:r>
      <w:r>
        <w:rPr>
          <w:spacing w:val="-1"/>
        </w:rPr>
        <w:t>communicator,</w:t>
      </w:r>
      <w:r>
        <w:rPr>
          <w:spacing w:val="45"/>
        </w:rPr>
        <w:t xml:space="preserve"> </w:t>
      </w:r>
      <w:r>
        <w:rPr>
          <w:spacing w:val="-1"/>
        </w:rPr>
        <w:t>enjoy</w:t>
      </w:r>
      <w:r>
        <w:rPr>
          <w:spacing w:val="-3"/>
        </w:rPr>
        <w:t xml:space="preserve"> </w:t>
      </w:r>
      <w:r>
        <w:rPr>
          <w:spacing w:val="-1"/>
        </w:rPr>
        <w:t>teaching</w:t>
      </w:r>
      <w:r>
        <w:t xml:space="preserve"> as I</w:t>
      </w:r>
      <w:r>
        <w:rPr>
          <w:spacing w:val="-1"/>
        </w:rPr>
        <w:t xml:space="preserve"> </w:t>
      </w:r>
      <w:r>
        <w:t>am</w:t>
      </w:r>
      <w:r>
        <w:rPr>
          <w:spacing w:val="-2"/>
        </w:rPr>
        <w:t xml:space="preserve"> </w:t>
      </w:r>
      <w:r>
        <w:rPr>
          <w:spacing w:val="-1"/>
        </w:rPr>
        <w:t>presently</w:t>
      </w:r>
      <w:r>
        <w:rPr>
          <w:spacing w:val="-2"/>
        </w:rPr>
        <w:t xml:space="preserve"> </w:t>
      </w:r>
      <w:r>
        <w:t xml:space="preserve">a </w:t>
      </w:r>
      <w:r>
        <w:rPr>
          <w:spacing w:val="-1"/>
        </w:rPr>
        <w:t>dance teacher, give</w:t>
      </w:r>
      <w:r>
        <w:t xml:space="preserve"> </w:t>
      </w:r>
      <w:r>
        <w:rPr>
          <w:spacing w:val="-1"/>
        </w:rPr>
        <w:t>lectures</w:t>
      </w:r>
      <w:r>
        <w:t xml:space="preserve"> </w:t>
      </w:r>
      <w:r>
        <w:rPr>
          <w:spacing w:val="-1"/>
        </w:rPr>
        <w:t>in</w:t>
      </w:r>
      <w:r>
        <w:rPr>
          <w:spacing w:val="57"/>
        </w:rPr>
        <w:t xml:space="preserve"> </w:t>
      </w:r>
      <w:r>
        <w:rPr>
          <w:spacing w:val="-1"/>
        </w:rPr>
        <w:t xml:space="preserve">business </w:t>
      </w:r>
      <w:r>
        <w:t xml:space="preserve">and </w:t>
      </w:r>
      <w:r>
        <w:rPr>
          <w:spacing w:val="-1"/>
        </w:rPr>
        <w:t>success,</w:t>
      </w:r>
      <w:r>
        <w:t xml:space="preserve"> </w:t>
      </w:r>
      <w:r>
        <w:rPr>
          <w:spacing w:val="-1"/>
        </w:rPr>
        <w:t xml:space="preserve">interested </w:t>
      </w:r>
      <w:r>
        <w:t>in</w:t>
      </w:r>
      <w:r>
        <w:rPr>
          <w:spacing w:val="-1"/>
        </w:rPr>
        <w:t xml:space="preserve"> Astrology</w:t>
      </w:r>
      <w:r>
        <w:rPr>
          <w:spacing w:val="-2"/>
        </w:rPr>
        <w:t xml:space="preserve"> </w:t>
      </w:r>
      <w:r>
        <w:t xml:space="preserve">and </w:t>
      </w:r>
      <w:r>
        <w:rPr>
          <w:spacing w:val="-1"/>
        </w:rPr>
        <w:t>philosophy,</w:t>
      </w:r>
      <w:r>
        <w:t xml:space="preserve"> a</w:t>
      </w:r>
      <w:r>
        <w:rPr>
          <w:spacing w:val="61"/>
        </w:rPr>
        <w:t xml:space="preserve"> </w:t>
      </w:r>
      <w:r>
        <w:rPr>
          <w:spacing w:val="-1"/>
        </w:rPr>
        <w:t xml:space="preserve">non alcoholic and </w:t>
      </w:r>
      <w:r>
        <w:t>am</w:t>
      </w:r>
      <w:r>
        <w:rPr>
          <w:spacing w:val="-3"/>
        </w:rPr>
        <w:t xml:space="preserve"> </w:t>
      </w:r>
      <w:r>
        <w:t xml:space="preserve">a </w:t>
      </w:r>
      <w:r>
        <w:rPr>
          <w:spacing w:val="-1"/>
        </w:rPr>
        <w:t>leader</w:t>
      </w:r>
      <w:r>
        <w:t xml:space="preserve"> </w:t>
      </w:r>
      <w:r>
        <w:rPr>
          <w:spacing w:val="-1"/>
        </w:rPr>
        <w:t>in</w:t>
      </w:r>
      <w:r>
        <w:t xml:space="preserve"> </w:t>
      </w:r>
      <w:r>
        <w:rPr>
          <w:spacing w:val="-1"/>
        </w:rPr>
        <w:t>my</w:t>
      </w:r>
      <w:r>
        <w:rPr>
          <w:spacing w:val="-2"/>
        </w:rPr>
        <w:t xml:space="preserve"> </w:t>
      </w:r>
      <w:r>
        <w:rPr>
          <w:spacing w:val="-1"/>
        </w:rPr>
        <w:t xml:space="preserve">field </w:t>
      </w:r>
      <w:r>
        <w:t xml:space="preserve">of </w:t>
      </w:r>
      <w:r>
        <w:rPr>
          <w:spacing w:val="-1"/>
        </w:rPr>
        <w:t>work.</w:t>
      </w:r>
    </w:p>
    <w:p w:rsidR="00EA20B7" w:rsidRDefault="00EA20B7">
      <w:pPr>
        <w:sectPr w:rsidR="00EA20B7">
          <w:pgSz w:w="8640" w:h="12960"/>
          <w:pgMar w:top="960" w:right="920" w:bottom="900" w:left="900" w:header="0" w:footer="712" w:gutter="0"/>
          <w:cols w:space="720"/>
        </w:sectPr>
      </w:pPr>
    </w:p>
    <w:p w:rsidR="00EA20B7" w:rsidRDefault="00877DD6">
      <w:pPr>
        <w:pStyle w:val="Corpodetexto"/>
        <w:spacing w:before="48"/>
        <w:rPr>
          <w:rFonts w:cs="Lucida Sans"/>
        </w:rPr>
      </w:pPr>
      <w:r>
        <w:rPr>
          <w:b/>
          <w:spacing w:val="-1"/>
        </w:rPr>
        <w:lastRenderedPageBreak/>
        <w:t xml:space="preserve">PAST </w:t>
      </w:r>
      <w:r>
        <w:rPr>
          <w:b/>
          <w:spacing w:val="-2"/>
        </w:rPr>
        <w:t>LIFE</w:t>
      </w:r>
      <w:r>
        <w:rPr>
          <w:b/>
          <w:spacing w:val="2"/>
        </w:rPr>
        <w:t xml:space="preserve"> </w:t>
      </w:r>
      <w:r>
        <w:rPr>
          <w:b/>
          <w:spacing w:val="-1"/>
        </w:rPr>
        <w:t>IN INDIA</w:t>
      </w:r>
    </w:p>
    <w:p w:rsidR="00EA20B7" w:rsidRDefault="00877DD6">
      <w:pPr>
        <w:pStyle w:val="Corpodetexto"/>
        <w:ind w:right="138"/>
        <w:rPr>
          <w:rFonts w:cs="Lucida Sans"/>
        </w:rPr>
      </w:pPr>
      <w:r>
        <w:rPr>
          <w:rFonts w:cs="Lucida Sans"/>
          <w:b/>
          <w:bCs/>
          <w:spacing w:val="-1"/>
        </w:rPr>
        <w:t xml:space="preserve">1412 </w:t>
      </w:r>
      <w:r>
        <w:rPr>
          <w:rFonts w:cs="Lucida Sans"/>
          <w:b/>
          <w:bCs/>
        </w:rPr>
        <w:t>–</w:t>
      </w:r>
      <w:r>
        <w:rPr>
          <w:rFonts w:cs="Lucida Sans"/>
          <w:b/>
          <w:bCs/>
          <w:spacing w:val="-3"/>
        </w:rPr>
        <w:t xml:space="preserve"> </w:t>
      </w:r>
      <w:r>
        <w:rPr>
          <w:rFonts w:cs="Lucida Sans"/>
          <w:b/>
          <w:bCs/>
          <w:spacing w:val="-1"/>
        </w:rPr>
        <w:t>In</w:t>
      </w:r>
      <w:r>
        <w:rPr>
          <w:rFonts w:cs="Lucida Sans"/>
          <w:b/>
          <w:bCs/>
          <w:spacing w:val="-2"/>
        </w:rPr>
        <w:t xml:space="preserve"> </w:t>
      </w:r>
      <w:r>
        <w:rPr>
          <w:rFonts w:cs="Lucida Sans"/>
          <w:b/>
          <w:bCs/>
        </w:rPr>
        <w:t xml:space="preserve">my </w:t>
      </w:r>
      <w:r>
        <w:rPr>
          <w:rFonts w:cs="Lucida Sans"/>
          <w:b/>
          <w:bCs/>
          <w:spacing w:val="-1"/>
        </w:rPr>
        <w:t>next</w:t>
      </w:r>
      <w:r>
        <w:rPr>
          <w:rFonts w:cs="Lucida Sans"/>
          <w:b/>
          <w:bCs/>
          <w:spacing w:val="1"/>
        </w:rPr>
        <w:t xml:space="preserve"> </w:t>
      </w:r>
      <w:r>
        <w:rPr>
          <w:rFonts w:cs="Lucida Sans"/>
          <w:b/>
          <w:bCs/>
          <w:spacing w:val="-1"/>
        </w:rPr>
        <w:t xml:space="preserve">life </w:t>
      </w:r>
      <w:r>
        <w:rPr>
          <w:rFonts w:cs="Lucida Sans"/>
          <w:b/>
          <w:bCs/>
        </w:rPr>
        <w:t>I</w:t>
      </w:r>
      <w:r>
        <w:rPr>
          <w:rFonts w:cs="Lucida Sans"/>
          <w:b/>
          <w:bCs/>
          <w:spacing w:val="-1"/>
        </w:rPr>
        <w:t xml:space="preserve"> </w:t>
      </w:r>
      <w:r>
        <w:rPr>
          <w:rFonts w:cs="Lucida Sans"/>
          <w:b/>
          <w:bCs/>
        </w:rPr>
        <w:t>was</w:t>
      </w:r>
      <w:r>
        <w:rPr>
          <w:rFonts w:cs="Lucida Sans"/>
          <w:b/>
          <w:bCs/>
          <w:spacing w:val="-3"/>
        </w:rPr>
        <w:t xml:space="preserve"> </w:t>
      </w:r>
      <w:r>
        <w:rPr>
          <w:rFonts w:cs="Lucida Sans"/>
          <w:b/>
          <w:bCs/>
          <w:spacing w:val="-1"/>
        </w:rPr>
        <w:t>again living in high society</w:t>
      </w:r>
      <w:r>
        <w:rPr>
          <w:rFonts w:cs="Lucida Sans"/>
          <w:b/>
          <w:bCs/>
          <w:spacing w:val="1"/>
        </w:rPr>
        <w:t xml:space="preserve"> </w:t>
      </w:r>
      <w:r>
        <w:rPr>
          <w:rFonts w:cs="Lucida Sans"/>
          <w:b/>
          <w:bCs/>
        </w:rPr>
        <w:t>–</w:t>
      </w:r>
      <w:r>
        <w:rPr>
          <w:rFonts w:cs="Lucida Sans"/>
          <w:b/>
          <w:bCs/>
          <w:spacing w:val="-3"/>
        </w:rPr>
        <w:t xml:space="preserve"> </w:t>
      </w:r>
      <w:r>
        <w:rPr>
          <w:rFonts w:cs="Lucida Sans"/>
          <w:b/>
          <w:bCs/>
          <w:spacing w:val="-1"/>
        </w:rPr>
        <w:t>it</w:t>
      </w:r>
      <w:r>
        <w:rPr>
          <w:rFonts w:cs="Lucida Sans"/>
          <w:b/>
          <w:bCs/>
          <w:spacing w:val="-2"/>
        </w:rPr>
        <w:t xml:space="preserve"> </w:t>
      </w:r>
      <w:r>
        <w:rPr>
          <w:rFonts w:cs="Lucida Sans"/>
          <w:b/>
          <w:bCs/>
          <w:spacing w:val="-1"/>
        </w:rPr>
        <w:t>must</w:t>
      </w:r>
      <w:r>
        <w:rPr>
          <w:rFonts w:cs="Lucida Sans"/>
          <w:b/>
          <w:bCs/>
          <w:spacing w:val="29"/>
        </w:rPr>
        <w:t xml:space="preserve"> </w:t>
      </w:r>
      <w:r>
        <w:rPr>
          <w:rFonts w:cs="Lucida Sans"/>
          <w:b/>
          <w:bCs/>
          <w:spacing w:val="-1"/>
        </w:rPr>
        <w:t xml:space="preserve">have become </w:t>
      </w:r>
      <w:r>
        <w:rPr>
          <w:rFonts w:cs="Lucida Sans"/>
          <w:b/>
          <w:bCs/>
        </w:rPr>
        <w:t xml:space="preserve">a </w:t>
      </w:r>
      <w:r>
        <w:rPr>
          <w:rFonts w:cs="Lucida Sans"/>
          <w:b/>
          <w:bCs/>
          <w:spacing w:val="-1"/>
        </w:rPr>
        <w:t>habit</w:t>
      </w:r>
      <w:r>
        <w:rPr>
          <w:rFonts w:cs="Lucida Sans"/>
          <w:b/>
          <w:bCs/>
        </w:rPr>
        <w:t xml:space="preserve"> </w:t>
      </w:r>
      <w:r>
        <w:rPr>
          <w:rFonts w:cs="Lucida Sans"/>
          <w:b/>
          <w:bCs/>
          <w:spacing w:val="-1"/>
        </w:rPr>
        <w:t>to</w:t>
      </w:r>
      <w:r>
        <w:rPr>
          <w:rFonts w:cs="Lucida Sans"/>
          <w:b/>
          <w:bCs/>
          <w:spacing w:val="-2"/>
        </w:rPr>
        <w:t xml:space="preserve"> </w:t>
      </w:r>
      <w:r>
        <w:rPr>
          <w:rFonts w:cs="Lucida Sans"/>
          <w:b/>
          <w:bCs/>
          <w:spacing w:val="-1"/>
        </w:rPr>
        <w:t>be born into</w:t>
      </w:r>
      <w:r>
        <w:rPr>
          <w:rFonts w:cs="Lucida Sans"/>
          <w:b/>
          <w:bCs/>
        </w:rPr>
        <w:t xml:space="preserve"> </w:t>
      </w:r>
      <w:r>
        <w:rPr>
          <w:rFonts w:cs="Lucida Sans"/>
          <w:b/>
          <w:bCs/>
          <w:spacing w:val="-1"/>
        </w:rPr>
        <w:t xml:space="preserve">such </w:t>
      </w:r>
      <w:r>
        <w:rPr>
          <w:rFonts w:cs="Lucida Sans"/>
          <w:b/>
          <w:bCs/>
        </w:rPr>
        <w:t xml:space="preserve">an </w:t>
      </w:r>
      <w:r>
        <w:rPr>
          <w:rFonts w:cs="Lucida Sans"/>
          <w:b/>
          <w:bCs/>
          <w:spacing w:val="-1"/>
        </w:rPr>
        <w:t>environment.</w:t>
      </w:r>
    </w:p>
    <w:p w:rsidR="00EA20B7" w:rsidRDefault="00877DD6">
      <w:pPr>
        <w:pStyle w:val="Corpodetexto"/>
        <w:spacing w:before="1"/>
        <w:ind w:right="138"/>
      </w:pPr>
      <w:r>
        <w:t xml:space="preserve">I </w:t>
      </w:r>
      <w:r>
        <w:rPr>
          <w:spacing w:val="-1"/>
        </w:rPr>
        <w:t xml:space="preserve">used </w:t>
      </w:r>
      <w:r>
        <w:t xml:space="preserve">to </w:t>
      </w:r>
      <w:r>
        <w:rPr>
          <w:spacing w:val="-1"/>
        </w:rPr>
        <w:t>be</w:t>
      </w:r>
      <w:r>
        <w:t xml:space="preserve"> a</w:t>
      </w:r>
      <w:r>
        <w:rPr>
          <w:spacing w:val="-1"/>
        </w:rPr>
        <w:t xml:space="preserve"> right</w:t>
      </w:r>
      <w:r>
        <w:rPr>
          <w:spacing w:val="1"/>
        </w:rPr>
        <w:t xml:space="preserve"> </w:t>
      </w:r>
      <w:r>
        <w:t>hand</w:t>
      </w:r>
      <w:r>
        <w:rPr>
          <w:spacing w:val="-1"/>
        </w:rPr>
        <w:t xml:space="preserve"> assistant </w:t>
      </w:r>
      <w:r>
        <w:t>to</w:t>
      </w:r>
      <w:r>
        <w:rPr>
          <w:spacing w:val="-3"/>
        </w:rPr>
        <w:t xml:space="preserve"> </w:t>
      </w:r>
      <w:r>
        <w:t xml:space="preserve">the </w:t>
      </w:r>
      <w:r>
        <w:rPr>
          <w:spacing w:val="-1"/>
        </w:rPr>
        <w:t>Princess</w:t>
      </w:r>
      <w:r>
        <w:t xml:space="preserve"> of</w:t>
      </w:r>
      <w:r>
        <w:rPr>
          <w:spacing w:val="-1"/>
        </w:rPr>
        <w:t xml:space="preserve"> Jaipur </w:t>
      </w:r>
      <w:r>
        <w:t xml:space="preserve">and </w:t>
      </w:r>
      <w:r>
        <w:rPr>
          <w:spacing w:val="-2"/>
        </w:rPr>
        <w:t>was</w:t>
      </w:r>
      <w:r>
        <w:rPr>
          <w:spacing w:val="41"/>
        </w:rPr>
        <w:t xml:space="preserve"> </w:t>
      </w:r>
      <w:r>
        <w:rPr>
          <w:spacing w:val="-1"/>
        </w:rPr>
        <w:t>accustomed to</w:t>
      </w:r>
      <w:r>
        <w:t xml:space="preserve"> </w:t>
      </w:r>
      <w:r>
        <w:rPr>
          <w:spacing w:val="-1"/>
        </w:rPr>
        <w:t>living</w:t>
      </w:r>
      <w:r>
        <w:t xml:space="preserve"> </w:t>
      </w:r>
      <w:r>
        <w:rPr>
          <w:spacing w:val="-1"/>
        </w:rPr>
        <w:t>in</w:t>
      </w:r>
      <w:r>
        <w:t xml:space="preserve"> </w:t>
      </w:r>
      <w:r>
        <w:rPr>
          <w:spacing w:val="-2"/>
        </w:rPr>
        <w:t xml:space="preserve">luxury </w:t>
      </w:r>
      <w:r>
        <w:rPr>
          <w:spacing w:val="-1"/>
        </w:rPr>
        <w:t>in</w:t>
      </w:r>
      <w:r>
        <w:t xml:space="preserve"> a </w:t>
      </w:r>
      <w:r>
        <w:rPr>
          <w:spacing w:val="-1"/>
        </w:rPr>
        <w:t>grand</w:t>
      </w:r>
      <w:r>
        <w:t xml:space="preserve"> </w:t>
      </w:r>
      <w:r>
        <w:rPr>
          <w:spacing w:val="-1"/>
        </w:rPr>
        <w:t>palace.</w:t>
      </w:r>
      <w:r>
        <w:t xml:space="preserve"> </w:t>
      </w:r>
      <w:r>
        <w:rPr>
          <w:spacing w:val="-1"/>
        </w:rPr>
        <w:t>The</w:t>
      </w:r>
      <w:r>
        <w:rPr>
          <w:spacing w:val="1"/>
        </w:rPr>
        <w:t xml:space="preserve"> </w:t>
      </w:r>
      <w:r>
        <w:rPr>
          <w:spacing w:val="-1"/>
        </w:rPr>
        <w:t>princess</w:t>
      </w:r>
      <w:r>
        <w:t xml:space="preserve"> </w:t>
      </w:r>
      <w:r>
        <w:rPr>
          <w:spacing w:val="-1"/>
        </w:rPr>
        <w:t>and</w:t>
      </w:r>
      <w:r>
        <w:t xml:space="preserve"> I</w:t>
      </w:r>
      <w:r>
        <w:rPr>
          <w:spacing w:val="41"/>
        </w:rPr>
        <w:t xml:space="preserve"> </w:t>
      </w:r>
      <w:r>
        <w:rPr>
          <w:spacing w:val="-1"/>
        </w:rPr>
        <w:t xml:space="preserve">used </w:t>
      </w:r>
      <w:r>
        <w:t>to</w:t>
      </w:r>
      <w:r>
        <w:rPr>
          <w:spacing w:val="-2"/>
        </w:rPr>
        <w:t xml:space="preserve"> </w:t>
      </w:r>
      <w:r>
        <w:rPr>
          <w:spacing w:val="-1"/>
        </w:rPr>
        <w:t>take dance</w:t>
      </w:r>
      <w:r>
        <w:t xml:space="preserve"> </w:t>
      </w:r>
      <w:r>
        <w:rPr>
          <w:spacing w:val="-1"/>
        </w:rPr>
        <w:t>classes</w:t>
      </w:r>
      <w:r>
        <w:t xml:space="preserve"> </w:t>
      </w:r>
      <w:r>
        <w:rPr>
          <w:spacing w:val="-2"/>
        </w:rPr>
        <w:t>with</w:t>
      </w:r>
      <w:r>
        <w:rPr>
          <w:spacing w:val="-1"/>
        </w:rPr>
        <w:t xml:space="preserve"> </w:t>
      </w:r>
      <w:r>
        <w:t xml:space="preserve">a </w:t>
      </w:r>
      <w:r>
        <w:rPr>
          <w:spacing w:val="-1"/>
        </w:rPr>
        <w:t>dance</w:t>
      </w:r>
      <w:r>
        <w:t xml:space="preserve"> </w:t>
      </w:r>
      <w:r>
        <w:rPr>
          <w:spacing w:val="-1"/>
        </w:rPr>
        <w:t>Guru</w:t>
      </w:r>
      <w:r>
        <w:rPr>
          <w:spacing w:val="-2"/>
        </w:rPr>
        <w:t xml:space="preserve"> </w:t>
      </w:r>
      <w:r>
        <w:rPr>
          <w:spacing w:val="-1"/>
        </w:rPr>
        <w:t>and then</w:t>
      </w:r>
      <w:r>
        <w:t xml:space="preserve"> </w:t>
      </w:r>
      <w:r>
        <w:rPr>
          <w:spacing w:val="-2"/>
        </w:rPr>
        <w:t>we</w:t>
      </w:r>
      <w:r>
        <w:rPr>
          <w:spacing w:val="2"/>
        </w:rPr>
        <w:t xml:space="preserve"> </w:t>
      </w:r>
      <w:r>
        <w:rPr>
          <w:spacing w:val="-1"/>
        </w:rPr>
        <w:t>would</w:t>
      </w:r>
      <w:r>
        <w:rPr>
          <w:spacing w:val="45"/>
        </w:rPr>
        <w:t xml:space="preserve"> </w:t>
      </w:r>
      <w:r>
        <w:rPr>
          <w:spacing w:val="-1"/>
        </w:rPr>
        <w:t>both have</w:t>
      </w:r>
      <w:r>
        <w:rPr>
          <w:spacing w:val="1"/>
        </w:rPr>
        <w:t xml:space="preserve"> </w:t>
      </w:r>
      <w:r>
        <w:rPr>
          <w:spacing w:val="-1"/>
        </w:rPr>
        <w:t xml:space="preserve">fun </w:t>
      </w:r>
      <w:r>
        <w:t>and</w:t>
      </w:r>
      <w:r>
        <w:rPr>
          <w:spacing w:val="-2"/>
        </w:rPr>
        <w:t xml:space="preserve"> </w:t>
      </w:r>
      <w:r>
        <w:rPr>
          <w:spacing w:val="-1"/>
        </w:rPr>
        <w:t>practice together. My</w:t>
      </w:r>
      <w:r>
        <w:rPr>
          <w:spacing w:val="-2"/>
        </w:rPr>
        <w:t xml:space="preserve"> </w:t>
      </w:r>
      <w:r>
        <w:rPr>
          <w:spacing w:val="-1"/>
        </w:rPr>
        <w:t xml:space="preserve">Father </w:t>
      </w:r>
      <w:r>
        <w:rPr>
          <w:spacing w:val="-2"/>
        </w:rPr>
        <w:t>was</w:t>
      </w:r>
      <w:r>
        <w:t xml:space="preserve"> a </w:t>
      </w:r>
      <w:r>
        <w:rPr>
          <w:spacing w:val="-1"/>
        </w:rPr>
        <w:t>farmer</w:t>
      </w:r>
      <w:r>
        <w:rPr>
          <w:spacing w:val="55"/>
        </w:rPr>
        <w:t xml:space="preserve"> </w:t>
      </w:r>
      <w:r>
        <w:t>providing food</w:t>
      </w:r>
      <w:r>
        <w:rPr>
          <w:spacing w:val="-1"/>
        </w:rPr>
        <w:t xml:space="preserve"> </w:t>
      </w:r>
      <w:r>
        <w:t xml:space="preserve">and </w:t>
      </w:r>
      <w:r>
        <w:rPr>
          <w:spacing w:val="-1"/>
        </w:rPr>
        <w:t xml:space="preserve">fruits </w:t>
      </w:r>
      <w:r>
        <w:t>to</w:t>
      </w:r>
      <w:r>
        <w:rPr>
          <w:spacing w:val="-1"/>
        </w:rPr>
        <w:t xml:space="preserve"> </w:t>
      </w:r>
      <w:r>
        <w:t xml:space="preserve">the </w:t>
      </w:r>
      <w:r>
        <w:rPr>
          <w:spacing w:val="-1"/>
        </w:rPr>
        <w:t xml:space="preserve">King. </w:t>
      </w:r>
      <w:r>
        <w:t>I</w:t>
      </w:r>
      <w:r>
        <w:rPr>
          <w:spacing w:val="-1"/>
        </w:rPr>
        <w:t xml:space="preserve"> </w:t>
      </w:r>
      <w:r>
        <w:t xml:space="preserve">got </w:t>
      </w:r>
      <w:r>
        <w:rPr>
          <w:spacing w:val="-1"/>
        </w:rPr>
        <w:t xml:space="preserve">used </w:t>
      </w:r>
      <w:r>
        <w:t>to organizing</w:t>
      </w:r>
      <w:r>
        <w:rPr>
          <w:spacing w:val="-1"/>
        </w:rPr>
        <w:t xml:space="preserve"> </w:t>
      </w:r>
      <w:r>
        <w:t>all</w:t>
      </w:r>
      <w:r>
        <w:rPr>
          <w:spacing w:val="26"/>
        </w:rPr>
        <w:t xml:space="preserve"> </w:t>
      </w:r>
      <w:r>
        <w:t xml:space="preserve">the </w:t>
      </w:r>
      <w:r>
        <w:rPr>
          <w:spacing w:val="-1"/>
        </w:rPr>
        <w:t xml:space="preserve">important </w:t>
      </w:r>
      <w:r>
        <w:t>things</w:t>
      </w:r>
      <w:r>
        <w:rPr>
          <w:spacing w:val="-1"/>
        </w:rPr>
        <w:t xml:space="preserve"> </w:t>
      </w:r>
      <w:r>
        <w:t>for</w:t>
      </w:r>
      <w:r>
        <w:rPr>
          <w:spacing w:val="-1"/>
        </w:rPr>
        <w:t xml:space="preserve"> </w:t>
      </w:r>
      <w:r>
        <w:t xml:space="preserve">the </w:t>
      </w:r>
      <w:r>
        <w:rPr>
          <w:spacing w:val="-1"/>
        </w:rPr>
        <w:t>princess.</w:t>
      </w:r>
      <w:r>
        <w:t xml:space="preserve"> I</w:t>
      </w:r>
      <w:r>
        <w:rPr>
          <w:spacing w:val="-1"/>
        </w:rPr>
        <w:t xml:space="preserve"> even </w:t>
      </w:r>
      <w:r>
        <w:t>regularly</w:t>
      </w:r>
      <w:r>
        <w:rPr>
          <w:spacing w:val="-2"/>
        </w:rPr>
        <w:t xml:space="preserve"> </w:t>
      </w:r>
      <w:r>
        <w:rPr>
          <w:spacing w:val="-1"/>
        </w:rPr>
        <w:t>prayed</w:t>
      </w:r>
      <w:r>
        <w:t xml:space="preserve"> and</w:t>
      </w:r>
      <w:r>
        <w:rPr>
          <w:spacing w:val="31"/>
        </w:rPr>
        <w:t xml:space="preserve"> </w:t>
      </w:r>
      <w:r>
        <w:rPr>
          <w:spacing w:val="-1"/>
        </w:rPr>
        <w:t>danced</w:t>
      </w:r>
      <w:r>
        <w:t xml:space="preserve"> </w:t>
      </w:r>
      <w:r>
        <w:rPr>
          <w:spacing w:val="-1"/>
        </w:rPr>
        <w:t>in</w:t>
      </w:r>
      <w:r>
        <w:rPr>
          <w:spacing w:val="-2"/>
        </w:rPr>
        <w:t xml:space="preserve"> </w:t>
      </w:r>
      <w:r>
        <w:rPr>
          <w:spacing w:val="-1"/>
        </w:rPr>
        <w:t>the</w:t>
      </w:r>
      <w:r>
        <w:rPr>
          <w:spacing w:val="1"/>
        </w:rPr>
        <w:t xml:space="preserve"> </w:t>
      </w:r>
      <w:r>
        <w:rPr>
          <w:spacing w:val="-1"/>
        </w:rPr>
        <w:t>Temple</w:t>
      </w:r>
      <w:r>
        <w:rPr>
          <w:spacing w:val="1"/>
        </w:rPr>
        <w:t xml:space="preserve"> </w:t>
      </w:r>
      <w:r>
        <w:rPr>
          <w:spacing w:val="-1"/>
        </w:rPr>
        <w:t>for</w:t>
      </w:r>
      <w:r>
        <w:t xml:space="preserve"> </w:t>
      </w:r>
      <w:r>
        <w:rPr>
          <w:spacing w:val="-1"/>
        </w:rPr>
        <w:t>Religious</w:t>
      </w:r>
      <w:r>
        <w:t xml:space="preserve"> </w:t>
      </w:r>
      <w:r>
        <w:rPr>
          <w:spacing w:val="-1"/>
        </w:rPr>
        <w:t>celebrations</w:t>
      </w:r>
      <w:r>
        <w:rPr>
          <w:spacing w:val="-2"/>
        </w:rPr>
        <w:t xml:space="preserve"> </w:t>
      </w:r>
      <w:r>
        <w:rPr>
          <w:spacing w:val="-1"/>
        </w:rPr>
        <w:t>with the</w:t>
      </w:r>
      <w:r>
        <w:rPr>
          <w:spacing w:val="1"/>
        </w:rPr>
        <w:t xml:space="preserve"> </w:t>
      </w:r>
      <w:r>
        <w:rPr>
          <w:spacing w:val="-2"/>
        </w:rPr>
        <w:t>women.</w:t>
      </w:r>
    </w:p>
    <w:p w:rsidR="00EA20B7" w:rsidRDefault="00877DD6">
      <w:pPr>
        <w:pStyle w:val="Corpodetexto"/>
        <w:spacing w:before="0"/>
        <w:ind w:right="138"/>
      </w:pPr>
      <w:r>
        <w:rPr>
          <w:spacing w:val="-1"/>
        </w:rPr>
        <w:t>There</w:t>
      </w:r>
      <w:r>
        <w:rPr>
          <w:spacing w:val="2"/>
        </w:rPr>
        <w:t xml:space="preserve"> </w:t>
      </w:r>
      <w:r>
        <w:rPr>
          <w:spacing w:val="-2"/>
        </w:rPr>
        <w:t>was</w:t>
      </w:r>
      <w:r>
        <w:t xml:space="preserve"> an </w:t>
      </w:r>
      <w:r>
        <w:rPr>
          <w:spacing w:val="-1"/>
        </w:rPr>
        <w:t>incident</w:t>
      </w:r>
      <w:r>
        <w:rPr>
          <w:spacing w:val="2"/>
        </w:rPr>
        <w:t xml:space="preserve"> </w:t>
      </w:r>
      <w:r>
        <w:rPr>
          <w:spacing w:val="-1"/>
        </w:rPr>
        <w:t xml:space="preserve">where </w:t>
      </w:r>
      <w:r>
        <w:t xml:space="preserve">a </w:t>
      </w:r>
      <w:r>
        <w:rPr>
          <w:spacing w:val="-1"/>
        </w:rPr>
        <w:t>Prince</w:t>
      </w:r>
      <w:r>
        <w:t xml:space="preserve"> </w:t>
      </w:r>
      <w:r>
        <w:rPr>
          <w:spacing w:val="-1"/>
        </w:rPr>
        <w:t>had come</w:t>
      </w:r>
      <w:r>
        <w:rPr>
          <w:spacing w:val="1"/>
        </w:rPr>
        <w:t xml:space="preserve"> </w:t>
      </w:r>
      <w:r>
        <w:t>to</w:t>
      </w:r>
      <w:r>
        <w:rPr>
          <w:spacing w:val="-2"/>
        </w:rPr>
        <w:t xml:space="preserve"> </w:t>
      </w:r>
      <w:r>
        <w:rPr>
          <w:spacing w:val="-1"/>
        </w:rPr>
        <w:t>ask</w:t>
      </w:r>
      <w:r>
        <w:t xml:space="preserve"> </w:t>
      </w:r>
      <w:r>
        <w:rPr>
          <w:spacing w:val="-1"/>
        </w:rPr>
        <w:t>for the hand</w:t>
      </w:r>
      <w:r>
        <w:rPr>
          <w:spacing w:val="31"/>
        </w:rPr>
        <w:t xml:space="preserve"> </w:t>
      </w:r>
      <w:r>
        <w:rPr>
          <w:spacing w:val="-1"/>
        </w:rPr>
        <w:t>in</w:t>
      </w:r>
      <w:r>
        <w:t xml:space="preserve"> </w:t>
      </w:r>
      <w:r>
        <w:rPr>
          <w:spacing w:val="-1"/>
        </w:rPr>
        <w:t>marriage of the</w:t>
      </w:r>
      <w:r>
        <w:rPr>
          <w:spacing w:val="1"/>
        </w:rPr>
        <w:t xml:space="preserve"> </w:t>
      </w:r>
      <w:r>
        <w:rPr>
          <w:spacing w:val="-1"/>
        </w:rPr>
        <w:t>Princess</w:t>
      </w:r>
      <w:r>
        <w:t xml:space="preserve"> </w:t>
      </w:r>
      <w:r>
        <w:rPr>
          <w:spacing w:val="-1"/>
        </w:rPr>
        <w:t>but</w:t>
      </w:r>
      <w:r>
        <w:t xml:space="preserve"> </w:t>
      </w:r>
      <w:r>
        <w:rPr>
          <w:spacing w:val="-1"/>
        </w:rPr>
        <w:t>ended</w:t>
      </w:r>
      <w:r>
        <w:t xml:space="preserve"> </w:t>
      </w:r>
      <w:r>
        <w:rPr>
          <w:spacing w:val="-1"/>
        </w:rPr>
        <w:t>up</w:t>
      </w:r>
      <w:r>
        <w:t xml:space="preserve"> </w:t>
      </w:r>
      <w:r>
        <w:rPr>
          <w:spacing w:val="-1"/>
        </w:rPr>
        <w:t>falling</w:t>
      </w:r>
      <w:r>
        <w:t xml:space="preserve"> </w:t>
      </w:r>
      <w:r>
        <w:rPr>
          <w:spacing w:val="-1"/>
        </w:rPr>
        <w:t>in</w:t>
      </w:r>
      <w:r>
        <w:t xml:space="preserve"> </w:t>
      </w:r>
      <w:r>
        <w:rPr>
          <w:spacing w:val="-1"/>
        </w:rPr>
        <w:t>love</w:t>
      </w:r>
      <w:r>
        <w:rPr>
          <w:spacing w:val="1"/>
        </w:rPr>
        <w:t xml:space="preserve"> </w:t>
      </w:r>
      <w:r>
        <w:rPr>
          <w:spacing w:val="-1"/>
        </w:rPr>
        <w:t>with me.</w:t>
      </w:r>
    </w:p>
    <w:p w:rsidR="00EA20B7" w:rsidRDefault="00877DD6">
      <w:pPr>
        <w:pStyle w:val="Corpodetexto"/>
        <w:spacing w:before="0"/>
        <w:ind w:right="138"/>
      </w:pPr>
      <w:r>
        <w:t>From</w:t>
      </w:r>
      <w:r>
        <w:rPr>
          <w:spacing w:val="-2"/>
        </w:rPr>
        <w:t xml:space="preserve"> </w:t>
      </w:r>
      <w:r>
        <w:rPr>
          <w:spacing w:val="-1"/>
        </w:rPr>
        <w:t xml:space="preserve">that </w:t>
      </w:r>
      <w:r>
        <w:t>a</w:t>
      </w:r>
      <w:r>
        <w:rPr>
          <w:spacing w:val="-1"/>
        </w:rPr>
        <w:t xml:space="preserve"> </w:t>
      </w:r>
      <w:r>
        <w:t>lot of</w:t>
      </w:r>
      <w:r>
        <w:rPr>
          <w:spacing w:val="-1"/>
        </w:rPr>
        <w:t xml:space="preserve"> challenges </w:t>
      </w:r>
      <w:r>
        <w:t xml:space="preserve">and </w:t>
      </w:r>
      <w:r>
        <w:rPr>
          <w:spacing w:val="-1"/>
        </w:rPr>
        <w:t>problems</w:t>
      </w:r>
      <w:r>
        <w:rPr>
          <w:spacing w:val="1"/>
        </w:rPr>
        <w:t xml:space="preserve"> </w:t>
      </w:r>
      <w:r>
        <w:rPr>
          <w:spacing w:val="-1"/>
        </w:rPr>
        <w:t xml:space="preserve">were </w:t>
      </w:r>
      <w:r>
        <w:t xml:space="preserve">created </w:t>
      </w:r>
      <w:r>
        <w:rPr>
          <w:spacing w:val="-1"/>
        </w:rPr>
        <w:t>for</w:t>
      </w:r>
      <w:r>
        <w:rPr>
          <w:spacing w:val="21"/>
        </w:rPr>
        <w:t xml:space="preserve"> </w:t>
      </w:r>
      <w:r>
        <w:rPr>
          <w:spacing w:val="-1"/>
        </w:rPr>
        <w:t>everyone</w:t>
      </w:r>
      <w:r>
        <w:t xml:space="preserve"> </w:t>
      </w:r>
      <w:r>
        <w:rPr>
          <w:spacing w:val="-1"/>
        </w:rPr>
        <w:t>concerned.</w:t>
      </w:r>
    </w:p>
    <w:p w:rsidR="00EA20B7" w:rsidRDefault="00877DD6">
      <w:pPr>
        <w:pStyle w:val="Corpodetexto"/>
        <w:ind w:right="138"/>
      </w:pPr>
      <w:r>
        <w:rPr>
          <w:b/>
          <w:spacing w:val="-1"/>
        </w:rPr>
        <w:t>CURRENT PERSONALITY TRAITS</w:t>
      </w:r>
      <w:r>
        <w:rPr>
          <w:spacing w:val="-1"/>
        </w:rPr>
        <w:t xml:space="preserve">: </w:t>
      </w:r>
      <w:r>
        <w:t>I</w:t>
      </w:r>
      <w:r>
        <w:rPr>
          <w:spacing w:val="-2"/>
        </w:rPr>
        <w:t xml:space="preserve"> </w:t>
      </w:r>
      <w:r>
        <w:rPr>
          <w:spacing w:val="-1"/>
        </w:rPr>
        <w:t>have developed skills</w:t>
      </w:r>
      <w:r>
        <w:rPr>
          <w:spacing w:val="-2"/>
        </w:rPr>
        <w:t xml:space="preserve"> </w:t>
      </w:r>
      <w:r>
        <w:rPr>
          <w:spacing w:val="-1"/>
        </w:rPr>
        <w:t>to</w:t>
      </w:r>
      <w:r>
        <w:rPr>
          <w:spacing w:val="46"/>
        </w:rPr>
        <w:t xml:space="preserve"> </w:t>
      </w:r>
      <w:r>
        <w:rPr>
          <w:spacing w:val="-1"/>
        </w:rPr>
        <w:t>delegate</w:t>
      </w:r>
      <w:r>
        <w:rPr>
          <w:spacing w:val="-2"/>
        </w:rPr>
        <w:t xml:space="preserve"> </w:t>
      </w:r>
      <w:r>
        <w:rPr>
          <w:spacing w:val="-1"/>
        </w:rPr>
        <w:t>and</w:t>
      </w:r>
      <w:r>
        <w:t xml:space="preserve"> </w:t>
      </w:r>
      <w:r>
        <w:rPr>
          <w:spacing w:val="-1"/>
        </w:rPr>
        <w:t>organize</w:t>
      </w:r>
      <w:r>
        <w:rPr>
          <w:spacing w:val="1"/>
        </w:rPr>
        <w:t xml:space="preserve"> </w:t>
      </w:r>
      <w:r>
        <w:rPr>
          <w:spacing w:val="-1"/>
        </w:rPr>
        <w:t>projects,</w:t>
      </w:r>
      <w:r>
        <w:rPr>
          <w:spacing w:val="-2"/>
        </w:rPr>
        <w:t xml:space="preserve"> </w:t>
      </w:r>
      <w:r>
        <w:rPr>
          <w:spacing w:val="-1"/>
        </w:rPr>
        <w:t>run</w:t>
      </w:r>
      <w:r>
        <w:t xml:space="preserve"> </w:t>
      </w:r>
      <w:r>
        <w:rPr>
          <w:spacing w:val="-1"/>
        </w:rPr>
        <w:t>my</w:t>
      </w:r>
      <w:r>
        <w:rPr>
          <w:spacing w:val="-2"/>
        </w:rPr>
        <w:t xml:space="preserve"> </w:t>
      </w:r>
      <w:r>
        <w:rPr>
          <w:spacing w:val="-1"/>
        </w:rPr>
        <w:t>entertainment</w:t>
      </w:r>
      <w:r>
        <w:rPr>
          <w:spacing w:val="2"/>
        </w:rPr>
        <w:t xml:space="preserve"> </w:t>
      </w:r>
      <w:r>
        <w:rPr>
          <w:spacing w:val="-2"/>
        </w:rPr>
        <w:t>business</w:t>
      </w:r>
      <w:r>
        <w:rPr>
          <w:spacing w:val="42"/>
        </w:rPr>
        <w:t xml:space="preserve"> </w:t>
      </w:r>
      <w:r>
        <w:rPr>
          <w:spacing w:val="-1"/>
        </w:rPr>
        <w:t>empire</w:t>
      </w:r>
      <w:r>
        <w:t xml:space="preserve"> </w:t>
      </w:r>
      <w:r>
        <w:rPr>
          <w:spacing w:val="-1"/>
        </w:rPr>
        <w:t>successfully,</w:t>
      </w:r>
      <w:r>
        <w:t xml:space="preserve"> </w:t>
      </w:r>
      <w:r>
        <w:rPr>
          <w:spacing w:val="-1"/>
        </w:rPr>
        <w:t xml:space="preserve">enjoy </w:t>
      </w:r>
      <w:r>
        <w:rPr>
          <w:spacing w:val="-2"/>
        </w:rPr>
        <w:t>wearing</w:t>
      </w:r>
      <w:r>
        <w:t xml:space="preserve"> </w:t>
      </w:r>
      <w:r>
        <w:rPr>
          <w:spacing w:val="-1"/>
        </w:rPr>
        <w:t>beautiful</w:t>
      </w:r>
      <w:r>
        <w:t xml:space="preserve"> </w:t>
      </w:r>
      <w:r>
        <w:rPr>
          <w:spacing w:val="-1"/>
        </w:rPr>
        <w:t>Indian</w:t>
      </w:r>
      <w:r>
        <w:t xml:space="preserve"> </w:t>
      </w:r>
      <w:r>
        <w:rPr>
          <w:spacing w:val="-1"/>
        </w:rPr>
        <w:t>costumes</w:t>
      </w:r>
      <w:r>
        <w:rPr>
          <w:spacing w:val="-2"/>
        </w:rPr>
        <w:t xml:space="preserve"> </w:t>
      </w:r>
      <w:r>
        <w:rPr>
          <w:spacing w:val="-1"/>
        </w:rPr>
        <w:t>and</w:t>
      </w:r>
      <w:r>
        <w:rPr>
          <w:spacing w:val="32"/>
        </w:rPr>
        <w:t xml:space="preserve"> </w:t>
      </w:r>
      <w:r>
        <w:rPr>
          <w:spacing w:val="-1"/>
        </w:rPr>
        <w:t>garments, always</w:t>
      </w:r>
      <w:r>
        <w:t xml:space="preserve"> </w:t>
      </w:r>
      <w:r>
        <w:rPr>
          <w:spacing w:val="-1"/>
        </w:rPr>
        <w:t>thought</w:t>
      </w:r>
      <w:r>
        <w:t xml:space="preserve"> I </w:t>
      </w:r>
      <w:r>
        <w:rPr>
          <w:spacing w:val="-1"/>
        </w:rPr>
        <w:t xml:space="preserve">deserve </w:t>
      </w:r>
      <w:r>
        <w:t>to</w:t>
      </w:r>
      <w:r>
        <w:rPr>
          <w:spacing w:val="-1"/>
        </w:rPr>
        <w:t xml:space="preserve"> be</w:t>
      </w:r>
      <w:r>
        <w:t xml:space="preserve"> </w:t>
      </w:r>
      <w:r>
        <w:rPr>
          <w:spacing w:val="-1"/>
        </w:rPr>
        <w:t>treated</w:t>
      </w:r>
      <w:r>
        <w:t xml:space="preserve"> as</w:t>
      </w:r>
      <w:r>
        <w:rPr>
          <w:spacing w:val="-3"/>
        </w:rPr>
        <w:t xml:space="preserve"> </w:t>
      </w:r>
      <w:r>
        <w:t xml:space="preserve">a </w:t>
      </w:r>
      <w:r>
        <w:rPr>
          <w:spacing w:val="-1"/>
        </w:rPr>
        <w:t>Princess,</w:t>
      </w:r>
      <w:r>
        <w:rPr>
          <w:spacing w:val="41"/>
        </w:rPr>
        <w:t xml:space="preserve"> </w:t>
      </w:r>
      <w:r>
        <w:rPr>
          <w:spacing w:val="-1"/>
        </w:rPr>
        <w:t>perform</w:t>
      </w:r>
      <w:r>
        <w:rPr>
          <w:spacing w:val="-2"/>
        </w:rPr>
        <w:t xml:space="preserve"> </w:t>
      </w:r>
      <w:r>
        <w:rPr>
          <w:spacing w:val="-1"/>
        </w:rPr>
        <w:t>dance</w:t>
      </w:r>
      <w:r>
        <w:rPr>
          <w:spacing w:val="1"/>
        </w:rPr>
        <w:t xml:space="preserve"> </w:t>
      </w:r>
      <w:r>
        <w:rPr>
          <w:spacing w:val="-1"/>
        </w:rPr>
        <w:t>professionally,</w:t>
      </w:r>
      <w:r>
        <w:t xml:space="preserve"> </w:t>
      </w:r>
      <w:r>
        <w:rPr>
          <w:spacing w:val="-1"/>
        </w:rPr>
        <w:t>appreciate</w:t>
      </w:r>
      <w:r>
        <w:rPr>
          <w:spacing w:val="-2"/>
        </w:rPr>
        <w:t xml:space="preserve"> </w:t>
      </w:r>
      <w:r>
        <w:rPr>
          <w:spacing w:val="-1"/>
        </w:rPr>
        <w:t>historical</w:t>
      </w:r>
      <w:r>
        <w:t xml:space="preserve"> </w:t>
      </w:r>
      <w:r>
        <w:rPr>
          <w:spacing w:val="-1"/>
        </w:rPr>
        <w:t>buildings</w:t>
      </w:r>
      <w:r>
        <w:t xml:space="preserve"> </w:t>
      </w:r>
      <w:r>
        <w:rPr>
          <w:spacing w:val="-1"/>
        </w:rPr>
        <w:t>and</w:t>
      </w:r>
      <w:r>
        <w:rPr>
          <w:spacing w:val="27"/>
        </w:rPr>
        <w:t xml:space="preserve"> </w:t>
      </w:r>
      <w:r>
        <w:rPr>
          <w:spacing w:val="-1"/>
        </w:rPr>
        <w:t>palaces.</w:t>
      </w:r>
    </w:p>
    <w:p w:rsidR="00EA20B7" w:rsidRDefault="00877DD6">
      <w:pPr>
        <w:pStyle w:val="Corpodetexto"/>
        <w:rPr>
          <w:rFonts w:cs="Lucida Sans"/>
        </w:rPr>
      </w:pPr>
      <w:r>
        <w:rPr>
          <w:b/>
          <w:spacing w:val="-1"/>
        </w:rPr>
        <w:t xml:space="preserve">PAST </w:t>
      </w:r>
      <w:r>
        <w:rPr>
          <w:b/>
          <w:spacing w:val="-2"/>
        </w:rPr>
        <w:t>LIFE</w:t>
      </w:r>
      <w:r>
        <w:rPr>
          <w:b/>
          <w:spacing w:val="3"/>
        </w:rPr>
        <w:t xml:space="preserve"> </w:t>
      </w:r>
      <w:r>
        <w:rPr>
          <w:b/>
          <w:spacing w:val="-1"/>
        </w:rPr>
        <w:t>IN NORWAY</w:t>
      </w:r>
    </w:p>
    <w:p w:rsidR="00EA20B7" w:rsidRDefault="00877DD6">
      <w:pPr>
        <w:pStyle w:val="Corpodetexto"/>
        <w:ind w:right="105"/>
      </w:pPr>
      <w:r>
        <w:rPr>
          <w:rFonts w:cs="Lucida Sans"/>
          <w:b/>
          <w:bCs/>
          <w:spacing w:val="-1"/>
        </w:rPr>
        <w:t xml:space="preserve">1638 </w:t>
      </w:r>
      <w:r>
        <w:rPr>
          <w:rFonts w:cs="Lucida Sans"/>
          <w:b/>
          <w:bCs/>
        </w:rPr>
        <w:t>–</w:t>
      </w:r>
      <w:r>
        <w:rPr>
          <w:rFonts w:cs="Lucida Sans"/>
          <w:b/>
          <w:bCs/>
          <w:spacing w:val="-1"/>
        </w:rPr>
        <w:t xml:space="preserve"> It</w:t>
      </w:r>
      <w:r>
        <w:rPr>
          <w:rFonts w:cs="Lucida Sans"/>
          <w:b/>
          <w:bCs/>
          <w:spacing w:val="1"/>
        </w:rPr>
        <w:t xml:space="preserve"> </w:t>
      </w:r>
      <w:r>
        <w:rPr>
          <w:rFonts w:cs="Lucida Sans"/>
          <w:b/>
          <w:bCs/>
          <w:spacing w:val="-1"/>
        </w:rPr>
        <w:t>seems</w:t>
      </w:r>
      <w:r>
        <w:rPr>
          <w:rFonts w:cs="Lucida Sans"/>
          <w:b/>
          <w:bCs/>
          <w:spacing w:val="-3"/>
        </w:rPr>
        <w:t xml:space="preserve"> </w:t>
      </w:r>
      <w:r>
        <w:rPr>
          <w:rFonts w:cs="Lucida Sans"/>
          <w:b/>
          <w:bCs/>
          <w:spacing w:val="-1"/>
        </w:rPr>
        <w:t xml:space="preserve">that </w:t>
      </w:r>
      <w:r>
        <w:rPr>
          <w:rFonts w:cs="Lucida Sans"/>
          <w:b/>
          <w:bCs/>
        </w:rPr>
        <w:t>I</w:t>
      </w:r>
      <w:r>
        <w:rPr>
          <w:rFonts w:cs="Lucida Sans"/>
          <w:b/>
          <w:bCs/>
          <w:spacing w:val="-1"/>
        </w:rPr>
        <w:t xml:space="preserve"> </w:t>
      </w:r>
      <w:r>
        <w:rPr>
          <w:rFonts w:cs="Lucida Sans"/>
          <w:b/>
          <w:bCs/>
        </w:rPr>
        <w:t>had</w:t>
      </w:r>
      <w:r>
        <w:rPr>
          <w:rFonts w:cs="Lucida Sans"/>
          <w:b/>
          <w:bCs/>
          <w:spacing w:val="-3"/>
        </w:rPr>
        <w:t xml:space="preserve"> </w:t>
      </w:r>
      <w:r>
        <w:rPr>
          <w:rFonts w:cs="Lucida Sans"/>
          <w:b/>
          <w:bCs/>
        </w:rPr>
        <w:t>taken</w:t>
      </w:r>
      <w:r>
        <w:rPr>
          <w:rFonts w:cs="Lucida Sans"/>
          <w:b/>
          <w:bCs/>
          <w:spacing w:val="-2"/>
        </w:rPr>
        <w:t xml:space="preserve"> </w:t>
      </w:r>
      <w:r>
        <w:rPr>
          <w:rFonts w:cs="Lucida Sans"/>
          <w:b/>
          <w:bCs/>
          <w:spacing w:val="-1"/>
        </w:rPr>
        <w:t>away someone else's</w:t>
      </w:r>
      <w:r>
        <w:rPr>
          <w:rFonts w:cs="Lucida Sans"/>
          <w:b/>
          <w:bCs/>
          <w:spacing w:val="-3"/>
        </w:rPr>
        <w:t xml:space="preserve"> </w:t>
      </w:r>
      <w:r>
        <w:rPr>
          <w:rFonts w:cs="Lucida Sans"/>
          <w:b/>
          <w:bCs/>
          <w:spacing w:val="-1"/>
        </w:rPr>
        <w:t>potential</w:t>
      </w:r>
      <w:r>
        <w:rPr>
          <w:rFonts w:cs="Lucida Sans"/>
          <w:b/>
          <w:bCs/>
          <w:spacing w:val="39"/>
        </w:rPr>
        <w:t xml:space="preserve"> </w:t>
      </w:r>
      <w:r>
        <w:rPr>
          <w:rFonts w:cs="Lucida Sans"/>
          <w:b/>
          <w:bCs/>
          <w:spacing w:val="-1"/>
        </w:rPr>
        <w:t>marriage partner,</w:t>
      </w:r>
      <w:r>
        <w:rPr>
          <w:rFonts w:cs="Lucida Sans"/>
          <w:b/>
          <w:bCs/>
        </w:rPr>
        <w:t xml:space="preserve"> </w:t>
      </w:r>
      <w:r>
        <w:rPr>
          <w:rFonts w:cs="Lucida Sans"/>
          <w:b/>
          <w:bCs/>
          <w:spacing w:val="-1"/>
        </w:rPr>
        <w:t>so</w:t>
      </w:r>
      <w:r>
        <w:rPr>
          <w:rFonts w:cs="Lucida Sans"/>
          <w:b/>
          <w:bCs/>
        </w:rPr>
        <w:t xml:space="preserve"> in</w:t>
      </w:r>
      <w:r>
        <w:rPr>
          <w:rFonts w:cs="Lucida Sans"/>
          <w:b/>
          <w:bCs/>
          <w:spacing w:val="-2"/>
        </w:rPr>
        <w:t xml:space="preserve"> </w:t>
      </w:r>
      <w:r>
        <w:rPr>
          <w:rFonts w:cs="Lucida Sans"/>
          <w:b/>
          <w:bCs/>
        </w:rPr>
        <w:t xml:space="preserve">my </w:t>
      </w:r>
      <w:r>
        <w:rPr>
          <w:rFonts w:cs="Lucida Sans"/>
          <w:b/>
          <w:bCs/>
          <w:spacing w:val="-1"/>
        </w:rPr>
        <w:t>next</w:t>
      </w:r>
      <w:r>
        <w:rPr>
          <w:rFonts w:cs="Lucida Sans"/>
          <w:b/>
          <w:bCs/>
          <w:spacing w:val="1"/>
        </w:rPr>
        <w:t xml:space="preserve"> </w:t>
      </w:r>
      <w:r>
        <w:rPr>
          <w:rFonts w:cs="Lucida Sans"/>
          <w:b/>
          <w:bCs/>
          <w:spacing w:val="-1"/>
        </w:rPr>
        <w:t>life</w:t>
      </w:r>
      <w:r>
        <w:rPr>
          <w:rFonts w:cs="Lucida Sans"/>
          <w:b/>
          <w:bCs/>
          <w:spacing w:val="-2"/>
        </w:rPr>
        <w:t xml:space="preserve"> </w:t>
      </w:r>
      <w:r>
        <w:rPr>
          <w:rFonts w:cs="Lucida Sans"/>
          <w:b/>
          <w:bCs/>
        </w:rPr>
        <w:t>a</w:t>
      </w:r>
      <w:r>
        <w:rPr>
          <w:rFonts w:cs="Lucida Sans"/>
          <w:b/>
          <w:bCs/>
          <w:spacing w:val="-1"/>
        </w:rPr>
        <w:t xml:space="preserve"> partner</w:t>
      </w:r>
      <w:r>
        <w:rPr>
          <w:rFonts w:cs="Lucida Sans"/>
          <w:b/>
          <w:bCs/>
          <w:spacing w:val="-2"/>
        </w:rPr>
        <w:t xml:space="preserve"> </w:t>
      </w:r>
      <w:r>
        <w:rPr>
          <w:rFonts w:cs="Lucida Sans"/>
          <w:b/>
          <w:bCs/>
        </w:rPr>
        <w:t>was</w:t>
      </w:r>
      <w:r>
        <w:rPr>
          <w:rFonts w:cs="Lucida Sans"/>
          <w:b/>
          <w:bCs/>
          <w:spacing w:val="-2"/>
        </w:rPr>
        <w:t xml:space="preserve"> </w:t>
      </w:r>
      <w:r>
        <w:rPr>
          <w:rFonts w:cs="Lucida Sans"/>
          <w:b/>
          <w:bCs/>
        </w:rPr>
        <w:t>not</w:t>
      </w:r>
      <w:r>
        <w:rPr>
          <w:rFonts w:cs="Lucida Sans"/>
          <w:b/>
          <w:bCs/>
          <w:spacing w:val="1"/>
        </w:rPr>
        <w:t xml:space="preserve"> </w:t>
      </w:r>
      <w:r>
        <w:rPr>
          <w:rFonts w:cs="Lucida Sans"/>
          <w:b/>
          <w:bCs/>
          <w:spacing w:val="-1"/>
        </w:rPr>
        <w:t xml:space="preserve">written </w:t>
      </w:r>
      <w:r>
        <w:rPr>
          <w:rFonts w:cs="Lucida Sans"/>
          <w:b/>
          <w:bCs/>
        </w:rPr>
        <w:t>in</w:t>
      </w:r>
      <w:r>
        <w:rPr>
          <w:rFonts w:cs="Lucida Sans"/>
          <w:b/>
          <w:bCs/>
          <w:spacing w:val="37"/>
        </w:rPr>
        <w:t xml:space="preserve"> </w:t>
      </w:r>
      <w:r>
        <w:rPr>
          <w:rFonts w:cs="Lucida Sans"/>
          <w:b/>
          <w:bCs/>
          <w:spacing w:val="-1"/>
        </w:rPr>
        <w:t>my destiny.</w:t>
      </w:r>
      <w:r>
        <w:rPr>
          <w:rFonts w:cs="Lucida Sans"/>
          <w:b/>
          <w:bCs/>
          <w:spacing w:val="-3"/>
        </w:rPr>
        <w:t xml:space="preserve"> </w:t>
      </w:r>
      <w:r>
        <w:t>I</w:t>
      </w:r>
      <w:r>
        <w:rPr>
          <w:spacing w:val="1"/>
        </w:rPr>
        <w:t xml:space="preserve"> </w:t>
      </w:r>
      <w:r>
        <w:rPr>
          <w:spacing w:val="-2"/>
        </w:rPr>
        <w:t>was</w:t>
      </w:r>
      <w:r>
        <w:t xml:space="preserve"> a </w:t>
      </w:r>
      <w:r>
        <w:rPr>
          <w:spacing w:val="-1"/>
        </w:rPr>
        <w:t xml:space="preserve">popular </w:t>
      </w:r>
      <w:r>
        <w:t>happy</w:t>
      </w:r>
      <w:r>
        <w:rPr>
          <w:spacing w:val="-2"/>
        </w:rPr>
        <w:t xml:space="preserve"> </w:t>
      </w:r>
      <w:r>
        <w:t xml:space="preserve">go </w:t>
      </w:r>
      <w:r>
        <w:rPr>
          <w:spacing w:val="-1"/>
        </w:rPr>
        <w:t>lucky</w:t>
      </w:r>
      <w:r>
        <w:rPr>
          <w:spacing w:val="-2"/>
        </w:rPr>
        <w:t xml:space="preserve"> </w:t>
      </w:r>
      <w:r>
        <w:rPr>
          <w:spacing w:val="-1"/>
        </w:rPr>
        <w:t xml:space="preserve">Norwegian girl </w:t>
      </w:r>
      <w:r>
        <w:t xml:space="preserve">born </w:t>
      </w:r>
      <w:r>
        <w:rPr>
          <w:spacing w:val="-1"/>
        </w:rPr>
        <w:t>in</w:t>
      </w:r>
      <w:r>
        <w:rPr>
          <w:spacing w:val="47"/>
        </w:rPr>
        <w:t xml:space="preserve"> </w:t>
      </w:r>
      <w:r>
        <w:t>a</w:t>
      </w:r>
      <w:r>
        <w:rPr>
          <w:spacing w:val="1"/>
        </w:rPr>
        <w:t xml:space="preserve"> </w:t>
      </w:r>
      <w:r>
        <w:rPr>
          <w:spacing w:val="-1"/>
        </w:rPr>
        <w:t>poor</w:t>
      </w:r>
      <w:r>
        <w:t xml:space="preserve"> </w:t>
      </w:r>
      <w:r>
        <w:rPr>
          <w:spacing w:val="-1"/>
        </w:rPr>
        <w:t>family.</w:t>
      </w:r>
      <w:r>
        <w:t xml:space="preserve"> I saw</w:t>
      </w:r>
      <w:r>
        <w:rPr>
          <w:spacing w:val="-2"/>
        </w:rPr>
        <w:t xml:space="preserve"> </w:t>
      </w:r>
      <w:r>
        <w:rPr>
          <w:spacing w:val="-1"/>
        </w:rPr>
        <w:t>my</w:t>
      </w:r>
      <w:r>
        <w:t xml:space="preserve"> </w:t>
      </w:r>
      <w:r>
        <w:rPr>
          <w:spacing w:val="-1"/>
        </w:rPr>
        <w:t>house</w:t>
      </w:r>
      <w:r>
        <w:rPr>
          <w:spacing w:val="1"/>
        </w:rPr>
        <w:t xml:space="preserve"> </w:t>
      </w:r>
      <w:r>
        <w:rPr>
          <w:spacing w:val="-1"/>
        </w:rPr>
        <w:t>based</w:t>
      </w:r>
      <w:r>
        <w:t xml:space="preserve"> </w:t>
      </w:r>
      <w:r>
        <w:rPr>
          <w:spacing w:val="-1"/>
        </w:rPr>
        <w:t>on</w:t>
      </w:r>
      <w:r>
        <w:rPr>
          <w:spacing w:val="-2"/>
        </w:rPr>
        <w:t xml:space="preserve"> </w:t>
      </w:r>
      <w:r>
        <w:rPr>
          <w:spacing w:val="-1"/>
        </w:rPr>
        <w:t>top</w:t>
      </w:r>
      <w:r>
        <w:rPr>
          <w:spacing w:val="-2"/>
        </w:rPr>
        <w:t xml:space="preserve"> </w:t>
      </w:r>
      <w:r>
        <w:rPr>
          <w:spacing w:val="-1"/>
        </w:rPr>
        <w:t>of</w:t>
      </w:r>
      <w:r>
        <w:rPr>
          <w:spacing w:val="-2"/>
        </w:rPr>
        <w:t xml:space="preserve"> </w:t>
      </w:r>
      <w:r>
        <w:t xml:space="preserve">a </w:t>
      </w:r>
      <w:r>
        <w:rPr>
          <w:spacing w:val="-1"/>
        </w:rPr>
        <w:t>hill</w:t>
      </w:r>
      <w:r>
        <w:rPr>
          <w:spacing w:val="1"/>
        </w:rPr>
        <w:t xml:space="preserve"> </w:t>
      </w:r>
      <w:r>
        <w:rPr>
          <w:spacing w:val="-1"/>
        </w:rPr>
        <w:t>with</w:t>
      </w:r>
      <w:r>
        <w:rPr>
          <w:spacing w:val="30"/>
        </w:rPr>
        <w:t xml:space="preserve"> </w:t>
      </w:r>
      <w:r>
        <w:rPr>
          <w:spacing w:val="-1"/>
        </w:rPr>
        <w:t xml:space="preserve">countryside </w:t>
      </w:r>
      <w:r>
        <w:t>to</w:t>
      </w:r>
      <w:r>
        <w:rPr>
          <w:spacing w:val="-1"/>
        </w:rPr>
        <w:t xml:space="preserve"> be</w:t>
      </w:r>
      <w:r>
        <w:rPr>
          <w:spacing w:val="1"/>
        </w:rPr>
        <w:t xml:space="preserve"> </w:t>
      </w:r>
      <w:r>
        <w:rPr>
          <w:spacing w:val="-1"/>
        </w:rPr>
        <w:t>seen all around,</w:t>
      </w:r>
      <w:r>
        <w:rPr>
          <w:spacing w:val="-2"/>
        </w:rPr>
        <w:t xml:space="preserve"> </w:t>
      </w:r>
      <w:r>
        <w:rPr>
          <w:spacing w:val="-1"/>
        </w:rPr>
        <w:t>the</w:t>
      </w:r>
      <w:r>
        <w:t xml:space="preserve"> </w:t>
      </w:r>
      <w:r>
        <w:rPr>
          <w:spacing w:val="-1"/>
        </w:rPr>
        <w:t>market</w:t>
      </w:r>
      <w:r>
        <w:t xml:space="preserve"> </w:t>
      </w:r>
      <w:r>
        <w:rPr>
          <w:spacing w:val="-1"/>
        </w:rPr>
        <w:t>place</w:t>
      </w:r>
      <w:r>
        <w:t xml:space="preserve"> </w:t>
      </w:r>
      <w:r>
        <w:rPr>
          <w:spacing w:val="-1"/>
        </w:rPr>
        <w:t>where</w:t>
      </w:r>
      <w:r>
        <w:t xml:space="preserve"> I</w:t>
      </w:r>
      <w:r>
        <w:rPr>
          <w:spacing w:val="1"/>
        </w:rPr>
        <w:t xml:space="preserve"> </w:t>
      </w:r>
      <w:r>
        <w:rPr>
          <w:spacing w:val="-1"/>
        </w:rPr>
        <w:t>would</w:t>
      </w:r>
      <w:r>
        <w:rPr>
          <w:spacing w:val="37"/>
        </w:rPr>
        <w:t xml:space="preserve"> </w:t>
      </w:r>
      <w:r>
        <w:t>go</w:t>
      </w:r>
      <w:r>
        <w:rPr>
          <w:spacing w:val="-1"/>
        </w:rPr>
        <w:t xml:space="preserve"> </w:t>
      </w:r>
      <w:r>
        <w:t>to buy</w:t>
      </w:r>
      <w:r>
        <w:rPr>
          <w:spacing w:val="-2"/>
        </w:rPr>
        <w:t xml:space="preserve"> </w:t>
      </w:r>
      <w:r>
        <w:rPr>
          <w:spacing w:val="-1"/>
        </w:rPr>
        <w:t xml:space="preserve">vegetables </w:t>
      </w:r>
      <w:r>
        <w:t xml:space="preserve">and </w:t>
      </w:r>
      <w:r>
        <w:rPr>
          <w:spacing w:val="-1"/>
        </w:rPr>
        <w:t>many</w:t>
      </w:r>
      <w:r>
        <w:rPr>
          <w:spacing w:val="-2"/>
        </w:rPr>
        <w:t xml:space="preserve"> </w:t>
      </w:r>
      <w:r>
        <w:rPr>
          <w:spacing w:val="-1"/>
        </w:rPr>
        <w:t>other</w:t>
      </w:r>
      <w:r>
        <w:t xml:space="preserve"> </w:t>
      </w:r>
      <w:r>
        <w:rPr>
          <w:spacing w:val="-1"/>
        </w:rPr>
        <w:t>details.</w:t>
      </w:r>
      <w:r>
        <w:t xml:space="preserve"> </w:t>
      </w:r>
      <w:r>
        <w:rPr>
          <w:spacing w:val="-2"/>
        </w:rPr>
        <w:t>My</w:t>
      </w:r>
      <w:r>
        <w:rPr>
          <w:spacing w:val="-1"/>
        </w:rPr>
        <w:t xml:space="preserve"> mother</w:t>
      </w:r>
      <w:r>
        <w:t xml:space="preserve"> had</w:t>
      </w:r>
      <w:r>
        <w:rPr>
          <w:spacing w:val="47"/>
        </w:rPr>
        <w:t xml:space="preserve"> </w:t>
      </w:r>
      <w:r>
        <w:rPr>
          <w:spacing w:val="-1"/>
        </w:rPr>
        <w:t>passed</w:t>
      </w:r>
      <w:r>
        <w:rPr>
          <w:spacing w:val="-3"/>
        </w:rPr>
        <w:t xml:space="preserve"> </w:t>
      </w:r>
      <w:r>
        <w:rPr>
          <w:spacing w:val="-1"/>
        </w:rPr>
        <w:t>away</w:t>
      </w:r>
      <w:r>
        <w:t xml:space="preserve"> </w:t>
      </w:r>
      <w:r>
        <w:rPr>
          <w:spacing w:val="-1"/>
        </w:rPr>
        <w:t>and</w:t>
      </w:r>
      <w:r>
        <w:t xml:space="preserve"> </w:t>
      </w:r>
      <w:r>
        <w:rPr>
          <w:spacing w:val="-1"/>
        </w:rPr>
        <w:t>so</w:t>
      </w:r>
      <w:r>
        <w:t xml:space="preserve"> </w:t>
      </w:r>
      <w:r>
        <w:rPr>
          <w:spacing w:val="-1"/>
        </w:rPr>
        <w:t>being</w:t>
      </w:r>
      <w:r>
        <w:t xml:space="preserve"> </w:t>
      </w:r>
      <w:r>
        <w:rPr>
          <w:spacing w:val="-1"/>
        </w:rPr>
        <w:t>the only</w:t>
      </w:r>
      <w:r>
        <w:rPr>
          <w:spacing w:val="-2"/>
        </w:rPr>
        <w:t xml:space="preserve"> </w:t>
      </w:r>
      <w:r>
        <w:rPr>
          <w:spacing w:val="-1"/>
        </w:rPr>
        <w:t>child,</w:t>
      </w:r>
      <w:r>
        <w:t xml:space="preserve"> I </w:t>
      </w:r>
      <w:r>
        <w:rPr>
          <w:spacing w:val="-1"/>
        </w:rPr>
        <w:t>used to</w:t>
      </w:r>
      <w:r>
        <w:t xml:space="preserve"> </w:t>
      </w:r>
      <w:r>
        <w:rPr>
          <w:spacing w:val="-1"/>
        </w:rPr>
        <w:t>look after my</w:t>
      </w:r>
      <w:r>
        <w:rPr>
          <w:spacing w:val="-2"/>
        </w:rPr>
        <w:t xml:space="preserve"> </w:t>
      </w:r>
      <w:r>
        <w:rPr>
          <w:spacing w:val="-1"/>
        </w:rPr>
        <w:t>old</w:t>
      </w:r>
      <w:r>
        <w:rPr>
          <w:spacing w:val="26"/>
        </w:rPr>
        <w:t xml:space="preserve"> </w:t>
      </w:r>
      <w:r>
        <w:t>and</w:t>
      </w:r>
      <w:r>
        <w:rPr>
          <w:spacing w:val="1"/>
        </w:rPr>
        <w:t xml:space="preserve"> </w:t>
      </w:r>
      <w:r>
        <w:rPr>
          <w:spacing w:val="-1"/>
        </w:rPr>
        <w:t>weak</w:t>
      </w:r>
      <w:r>
        <w:rPr>
          <w:spacing w:val="1"/>
        </w:rPr>
        <w:t xml:space="preserve"> </w:t>
      </w:r>
      <w:r>
        <w:rPr>
          <w:spacing w:val="-1"/>
        </w:rPr>
        <w:t xml:space="preserve">father. </w:t>
      </w:r>
      <w:r>
        <w:t>I</w:t>
      </w:r>
      <w:r>
        <w:rPr>
          <w:spacing w:val="-1"/>
        </w:rPr>
        <w:t xml:space="preserve"> always</w:t>
      </w:r>
      <w:r>
        <w:t xml:space="preserve"> </w:t>
      </w:r>
      <w:r>
        <w:rPr>
          <w:spacing w:val="-1"/>
        </w:rPr>
        <w:t xml:space="preserve">felt </w:t>
      </w:r>
      <w:r>
        <w:t>that</w:t>
      </w:r>
      <w:r>
        <w:rPr>
          <w:spacing w:val="-1"/>
        </w:rPr>
        <w:t xml:space="preserve"> </w:t>
      </w:r>
      <w:r>
        <w:t xml:space="preserve">to </w:t>
      </w:r>
      <w:r>
        <w:rPr>
          <w:spacing w:val="-1"/>
        </w:rPr>
        <w:t>be</w:t>
      </w:r>
      <w:r>
        <w:t xml:space="preserve"> a</w:t>
      </w:r>
      <w:r>
        <w:rPr>
          <w:spacing w:val="-1"/>
        </w:rPr>
        <w:t xml:space="preserve"> </w:t>
      </w:r>
      <w:r>
        <w:t>good</w:t>
      </w:r>
      <w:r>
        <w:rPr>
          <w:spacing w:val="-2"/>
        </w:rPr>
        <w:t xml:space="preserve"> </w:t>
      </w:r>
      <w:r>
        <w:rPr>
          <w:spacing w:val="-1"/>
        </w:rPr>
        <w:t>daughter</w:t>
      </w:r>
      <w:r>
        <w:t xml:space="preserve"> I</w:t>
      </w:r>
      <w:r>
        <w:rPr>
          <w:spacing w:val="-1"/>
        </w:rPr>
        <w:t xml:space="preserve"> </w:t>
      </w:r>
      <w:r>
        <w:t>ha</w:t>
      </w:r>
      <w:r>
        <w:t>d</w:t>
      </w:r>
      <w:r>
        <w:rPr>
          <w:spacing w:val="-1"/>
        </w:rPr>
        <w:t xml:space="preserve"> </w:t>
      </w:r>
      <w:r>
        <w:t>to</w:t>
      </w:r>
      <w:r>
        <w:rPr>
          <w:spacing w:val="27"/>
        </w:rPr>
        <w:t xml:space="preserve"> </w:t>
      </w:r>
      <w:r>
        <w:rPr>
          <w:spacing w:val="-2"/>
        </w:rPr>
        <w:t>support</w:t>
      </w:r>
      <w:r>
        <w:rPr>
          <w:spacing w:val="2"/>
        </w:rPr>
        <w:t xml:space="preserve"> </w:t>
      </w:r>
      <w:r>
        <w:rPr>
          <w:spacing w:val="-2"/>
        </w:rPr>
        <w:t>my</w:t>
      </w:r>
      <w:r>
        <w:t xml:space="preserve"> </w:t>
      </w:r>
      <w:r>
        <w:rPr>
          <w:spacing w:val="-1"/>
        </w:rPr>
        <w:t>family,</w:t>
      </w:r>
      <w:r>
        <w:t xml:space="preserve"> </w:t>
      </w:r>
      <w:r>
        <w:rPr>
          <w:spacing w:val="-1"/>
        </w:rPr>
        <w:t>otherwise</w:t>
      </w:r>
      <w:r>
        <w:rPr>
          <w:spacing w:val="1"/>
        </w:rPr>
        <w:t xml:space="preserve"> </w:t>
      </w:r>
      <w:r>
        <w:t xml:space="preserve">I </w:t>
      </w:r>
      <w:r>
        <w:rPr>
          <w:spacing w:val="-1"/>
        </w:rPr>
        <w:t>felt guilty</w:t>
      </w:r>
      <w:r>
        <w:rPr>
          <w:spacing w:val="-2"/>
        </w:rPr>
        <w:t xml:space="preserve"> </w:t>
      </w:r>
      <w:r>
        <w:rPr>
          <w:spacing w:val="-1"/>
        </w:rPr>
        <w:t>for</w:t>
      </w:r>
      <w:r>
        <w:t xml:space="preserve"> </w:t>
      </w:r>
      <w:r>
        <w:rPr>
          <w:spacing w:val="-1"/>
        </w:rPr>
        <w:t>not</w:t>
      </w:r>
      <w:r>
        <w:rPr>
          <w:spacing w:val="-2"/>
        </w:rPr>
        <w:t xml:space="preserve"> </w:t>
      </w:r>
      <w:r>
        <w:rPr>
          <w:spacing w:val="-1"/>
        </w:rPr>
        <w:t>being</w:t>
      </w:r>
      <w:r>
        <w:t xml:space="preserve"> </w:t>
      </w:r>
      <w:r>
        <w:rPr>
          <w:spacing w:val="-1"/>
        </w:rPr>
        <w:t>there</w:t>
      </w:r>
      <w:r>
        <w:rPr>
          <w:spacing w:val="-2"/>
        </w:rPr>
        <w:t xml:space="preserve"> </w:t>
      </w:r>
      <w:r>
        <w:rPr>
          <w:spacing w:val="-1"/>
        </w:rPr>
        <w:t>for</w:t>
      </w:r>
      <w:r>
        <w:rPr>
          <w:spacing w:val="34"/>
        </w:rPr>
        <w:t xml:space="preserve"> </w:t>
      </w:r>
      <w:r>
        <w:rPr>
          <w:spacing w:val="-1"/>
        </w:rPr>
        <w:t>them.</w:t>
      </w:r>
      <w:r>
        <w:t xml:space="preserve"> As</w:t>
      </w:r>
      <w:r>
        <w:rPr>
          <w:spacing w:val="-3"/>
        </w:rPr>
        <w:t xml:space="preserve"> </w:t>
      </w:r>
      <w:r>
        <w:t xml:space="preserve">a </w:t>
      </w:r>
      <w:r>
        <w:rPr>
          <w:spacing w:val="-1"/>
        </w:rPr>
        <w:t>result,</w:t>
      </w:r>
      <w:r>
        <w:t xml:space="preserve"> I</w:t>
      </w:r>
      <w:r>
        <w:rPr>
          <w:spacing w:val="-2"/>
        </w:rPr>
        <w:t xml:space="preserve"> </w:t>
      </w:r>
      <w:r>
        <w:rPr>
          <w:spacing w:val="-1"/>
        </w:rPr>
        <w:t>never</w:t>
      </w:r>
      <w:r>
        <w:t xml:space="preserve"> </w:t>
      </w:r>
      <w:r>
        <w:rPr>
          <w:spacing w:val="-1"/>
        </w:rPr>
        <w:t>married</w:t>
      </w:r>
      <w:r>
        <w:t xml:space="preserve"> </w:t>
      </w:r>
      <w:r>
        <w:rPr>
          <w:spacing w:val="-2"/>
        </w:rPr>
        <w:t xml:space="preserve">my </w:t>
      </w:r>
      <w:r>
        <w:rPr>
          <w:spacing w:val="-1"/>
        </w:rPr>
        <w:t>lover</w:t>
      </w:r>
      <w:r>
        <w:rPr>
          <w:spacing w:val="-2"/>
        </w:rPr>
        <w:t xml:space="preserve"> </w:t>
      </w:r>
      <w:r>
        <w:t>and</w:t>
      </w:r>
      <w:r>
        <w:rPr>
          <w:spacing w:val="-3"/>
        </w:rPr>
        <w:t xml:space="preserve"> </w:t>
      </w:r>
      <w:r>
        <w:rPr>
          <w:spacing w:val="-1"/>
        </w:rPr>
        <w:t>suppressed</w:t>
      </w:r>
      <w:r>
        <w:rPr>
          <w:spacing w:val="-2"/>
        </w:rPr>
        <w:t xml:space="preserve"> </w:t>
      </w:r>
      <w:r>
        <w:t xml:space="preserve">all </w:t>
      </w:r>
      <w:r>
        <w:rPr>
          <w:spacing w:val="-1"/>
        </w:rPr>
        <w:t>my</w:t>
      </w:r>
      <w:r>
        <w:rPr>
          <w:spacing w:val="32"/>
        </w:rPr>
        <w:t xml:space="preserve"> </w:t>
      </w:r>
      <w:r>
        <w:rPr>
          <w:spacing w:val="-1"/>
        </w:rPr>
        <w:t>wants</w:t>
      </w:r>
      <w:r>
        <w:rPr>
          <w:spacing w:val="-2"/>
        </w:rPr>
        <w:t xml:space="preserve"> </w:t>
      </w:r>
      <w:r>
        <w:rPr>
          <w:spacing w:val="-1"/>
        </w:rPr>
        <w:t xml:space="preserve">and desires. </w:t>
      </w:r>
      <w:r>
        <w:t>I</w:t>
      </w:r>
      <w:r>
        <w:rPr>
          <w:spacing w:val="-1"/>
        </w:rPr>
        <w:t xml:space="preserve"> lived</w:t>
      </w:r>
      <w:r>
        <w:rPr>
          <w:spacing w:val="-2"/>
        </w:rPr>
        <w:t xml:space="preserve"> </w:t>
      </w:r>
      <w:r>
        <w:rPr>
          <w:spacing w:val="-1"/>
        </w:rPr>
        <w:t>the</w:t>
      </w:r>
      <w:r>
        <w:t xml:space="preserve"> </w:t>
      </w:r>
      <w:r>
        <w:rPr>
          <w:spacing w:val="-1"/>
        </w:rPr>
        <w:t>rest</w:t>
      </w:r>
      <w:r>
        <w:rPr>
          <w:spacing w:val="-2"/>
        </w:rPr>
        <w:t xml:space="preserve"> </w:t>
      </w:r>
      <w:r>
        <w:rPr>
          <w:spacing w:val="-1"/>
        </w:rPr>
        <w:t>of my</w:t>
      </w:r>
      <w:r>
        <w:rPr>
          <w:spacing w:val="-2"/>
        </w:rPr>
        <w:t xml:space="preserve"> </w:t>
      </w:r>
      <w:r>
        <w:rPr>
          <w:spacing w:val="-1"/>
        </w:rPr>
        <w:t>life</w:t>
      </w:r>
      <w:r>
        <w:t xml:space="preserve"> as</w:t>
      </w:r>
      <w:r>
        <w:rPr>
          <w:spacing w:val="-1"/>
        </w:rPr>
        <w:t xml:space="preserve"> </w:t>
      </w:r>
      <w:r>
        <w:t>a</w:t>
      </w:r>
      <w:r>
        <w:rPr>
          <w:spacing w:val="-1"/>
        </w:rPr>
        <w:t xml:space="preserve"> spinster.</w:t>
      </w:r>
    </w:p>
    <w:p w:rsidR="00EA20B7" w:rsidRDefault="00877DD6">
      <w:pPr>
        <w:pStyle w:val="Corpodetexto"/>
        <w:ind w:right="200"/>
      </w:pPr>
      <w:r>
        <w:rPr>
          <w:b/>
          <w:spacing w:val="-1"/>
        </w:rPr>
        <w:t xml:space="preserve">CURRENT PERSONALITY TRAITS: </w:t>
      </w:r>
      <w:r>
        <w:rPr>
          <w:spacing w:val="-1"/>
        </w:rPr>
        <w:t>Find</w:t>
      </w:r>
      <w:r>
        <w:t xml:space="preserve"> </w:t>
      </w:r>
      <w:r>
        <w:rPr>
          <w:spacing w:val="-1"/>
        </w:rPr>
        <w:t>it</w:t>
      </w:r>
      <w:r>
        <w:t xml:space="preserve"> </w:t>
      </w:r>
      <w:r>
        <w:rPr>
          <w:spacing w:val="-1"/>
        </w:rPr>
        <w:t xml:space="preserve">difficult </w:t>
      </w:r>
      <w:r>
        <w:t>to</w:t>
      </w:r>
      <w:r>
        <w:rPr>
          <w:spacing w:val="-1"/>
        </w:rPr>
        <w:t xml:space="preserve"> </w:t>
      </w:r>
      <w:r>
        <w:t>break</w:t>
      </w:r>
      <w:r>
        <w:rPr>
          <w:spacing w:val="-1"/>
        </w:rPr>
        <w:t xml:space="preserve"> away</w:t>
      </w:r>
      <w:r>
        <w:rPr>
          <w:spacing w:val="43"/>
        </w:rPr>
        <w:t xml:space="preserve"> </w:t>
      </w:r>
      <w:r>
        <w:rPr>
          <w:spacing w:val="-1"/>
        </w:rPr>
        <w:t>from my</w:t>
      </w:r>
      <w:r>
        <w:rPr>
          <w:spacing w:val="-2"/>
        </w:rPr>
        <w:t xml:space="preserve"> </w:t>
      </w:r>
      <w:r>
        <w:rPr>
          <w:spacing w:val="-1"/>
        </w:rPr>
        <w:t>family,</w:t>
      </w:r>
      <w:r>
        <w:t xml:space="preserve"> and</w:t>
      </w:r>
      <w:r>
        <w:rPr>
          <w:spacing w:val="-2"/>
        </w:rPr>
        <w:t xml:space="preserve"> </w:t>
      </w:r>
      <w:r>
        <w:rPr>
          <w:spacing w:val="-1"/>
        </w:rPr>
        <w:t>am</w:t>
      </w:r>
      <w:r>
        <w:rPr>
          <w:spacing w:val="-2"/>
        </w:rPr>
        <w:t xml:space="preserve"> </w:t>
      </w:r>
      <w:r>
        <w:rPr>
          <w:spacing w:val="-1"/>
        </w:rPr>
        <w:t>presently</w:t>
      </w:r>
      <w:r>
        <w:rPr>
          <w:spacing w:val="-2"/>
        </w:rPr>
        <w:t xml:space="preserve"> </w:t>
      </w:r>
      <w:r>
        <w:rPr>
          <w:spacing w:val="-1"/>
        </w:rPr>
        <w:t>quite</w:t>
      </w:r>
      <w:r>
        <w:t xml:space="preserve"> </w:t>
      </w:r>
      <w:r>
        <w:rPr>
          <w:spacing w:val="-1"/>
        </w:rPr>
        <w:t>happy</w:t>
      </w:r>
      <w:r>
        <w:rPr>
          <w:spacing w:val="-3"/>
        </w:rPr>
        <w:t xml:space="preserve"> </w:t>
      </w:r>
      <w:r>
        <w:rPr>
          <w:spacing w:val="-1"/>
        </w:rPr>
        <w:t>to</w:t>
      </w:r>
      <w:r>
        <w:t xml:space="preserve"> </w:t>
      </w:r>
      <w:r>
        <w:rPr>
          <w:spacing w:val="-1"/>
        </w:rPr>
        <w:t>be</w:t>
      </w:r>
      <w:r>
        <w:rPr>
          <w:spacing w:val="1"/>
        </w:rPr>
        <w:t xml:space="preserve"> </w:t>
      </w:r>
      <w:r>
        <w:rPr>
          <w:spacing w:val="-1"/>
        </w:rPr>
        <w:t>single</w:t>
      </w:r>
      <w:r>
        <w:t xml:space="preserve"> </w:t>
      </w:r>
      <w:r>
        <w:rPr>
          <w:spacing w:val="-1"/>
        </w:rPr>
        <w:t>and</w:t>
      </w:r>
      <w:r>
        <w:rPr>
          <w:spacing w:val="34"/>
        </w:rPr>
        <w:t xml:space="preserve"> </w:t>
      </w:r>
      <w:r>
        <w:t xml:space="preserve">living </w:t>
      </w:r>
      <w:r>
        <w:rPr>
          <w:spacing w:val="-1"/>
        </w:rPr>
        <w:t>with them.</w:t>
      </w:r>
      <w:r>
        <w:t xml:space="preserve"> I am</w:t>
      </w:r>
      <w:r>
        <w:rPr>
          <w:spacing w:val="-2"/>
        </w:rPr>
        <w:t xml:space="preserve"> </w:t>
      </w:r>
      <w:r>
        <w:t>also</w:t>
      </w:r>
      <w:r>
        <w:rPr>
          <w:spacing w:val="-1"/>
        </w:rPr>
        <w:t xml:space="preserve"> </w:t>
      </w:r>
      <w:r>
        <w:t>attracted</w:t>
      </w:r>
      <w:r>
        <w:rPr>
          <w:spacing w:val="-4"/>
        </w:rPr>
        <w:t xml:space="preserve"> </w:t>
      </w:r>
      <w:r>
        <w:t xml:space="preserve">to </w:t>
      </w:r>
      <w:r>
        <w:rPr>
          <w:spacing w:val="-1"/>
        </w:rPr>
        <w:t>European</w:t>
      </w:r>
      <w:r>
        <w:t xml:space="preserve"> </w:t>
      </w:r>
      <w:r>
        <w:rPr>
          <w:spacing w:val="-1"/>
        </w:rPr>
        <w:t>men, enjoy</w:t>
      </w:r>
      <w:r>
        <w:rPr>
          <w:spacing w:val="-2"/>
        </w:rPr>
        <w:t xml:space="preserve"> </w:t>
      </w:r>
      <w:r>
        <w:t>the</w:t>
      </w:r>
      <w:r>
        <w:rPr>
          <w:spacing w:val="29"/>
        </w:rPr>
        <w:t xml:space="preserve"> </w:t>
      </w:r>
      <w:r>
        <w:rPr>
          <w:spacing w:val="-1"/>
        </w:rPr>
        <w:t>countryside,</w:t>
      </w:r>
      <w:r>
        <w:t xml:space="preserve"> </w:t>
      </w:r>
      <w:r>
        <w:rPr>
          <w:spacing w:val="-1"/>
        </w:rPr>
        <w:t>love</w:t>
      </w:r>
      <w:r>
        <w:rPr>
          <w:spacing w:val="1"/>
        </w:rPr>
        <w:t xml:space="preserve"> </w:t>
      </w:r>
      <w:r>
        <w:rPr>
          <w:spacing w:val="-1"/>
        </w:rPr>
        <w:t>nature and get great</w:t>
      </w:r>
      <w:r>
        <w:t xml:space="preserve"> </w:t>
      </w:r>
      <w:r>
        <w:rPr>
          <w:spacing w:val="-2"/>
        </w:rPr>
        <w:t>pleasure</w:t>
      </w:r>
      <w:r>
        <w:rPr>
          <w:spacing w:val="1"/>
        </w:rPr>
        <w:t xml:space="preserve"> </w:t>
      </w:r>
      <w:r>
        <w:rPr>
          <w:spacing w:val="-1"/>
        </w:rPr>
        <w:t>in</w:t>
      </w:r>
      <w:r>
        <w:t xml:space="preserve"> </w:t>
      </w:r>
      <w:r>
        <w:rPr>
          <w:spacing w:val="-1"/>
        </w:rPr>
        <w:t>spending time</w:t>
      </w:r>
      <w:r>
        <w:rPr>
          <w:spacing w:val="1"/>
        </w:rPr>
        <w:t xml:space="preserve"> </w:t>
      </w:r>
      <w:r>
        <w:rPr>
          <w:spacing w:val="-1"/>
        </w:rPr>
        <w:t>at</w:t>
      </w:r>
      <w:r>
        <w:rPr>
          <w:spacing w:val="26"/>
        </w:rPr>
        <w:t xml:space="preserve"> </w:t>
      </w:r>
      <w:r>
        <w:rPr>
          <w:spacing w:val="-1"/>
        </w:rPr>
        <w:t>home</w:t>
      </w:r>
      <w:r>
        <w:t xml:space="preserve"> </w:t>
      </w:r>
      <w:r>
        <w:rPr>
          <w:spacing w:val="-1"/>
        </w:rPr>
        <w:t>(whenever time</w:t>
      </w:r>
      <w:r>
        <w:t xml:space="preserve"> </w:t>
      </w:r>
      <w:r>
        <w:rPr>
          <w:spacing w:val="-1"/>
        </w:rPr>
        <w:t>permits</w:t>
      </w:r>
      <w:r>
        <w:t xml:space="preserve"> </w:t>
      </w:r>
      <w:r>
        <w:rPr>
          <w:spacing w:val="-1"/>
        </w:rPr>
        <w:t>from</w:t>
      </w:r>
      <w:r>
        <w:rPr>
          <w:spacing w:val="-2"/>
        </w:rPr>
        <w:t xml:space="preserve"> </w:t>
      </w:r>
      <w:r>
        <w:rPr>
          <w:spacing w:val="-1"/>
        </w:rPr>
        <w:t>my</w:t>
      </w:r>
      <w:r>
        <w:rPr>
          <w:spacing w:val="-2"/>
        </w:rPr>
        <w:t xml:space="preserve"> </w:t>
      </w:r>
      <w:r>
        <w:t>busy</w:t>
      </w:r>
      <w:r>
        <w:rPr>
          <w:spacing w:val="-2"/>
        </w:rPr>
        <w:t xml:space="preserve"> </w:t>
      </w:r>
      <w:r>
        <w:rPr>
          <w:spacing w:val="-1"/>
        </w:rPr>
        <w:t>schedule).</w:t>
      </w:r>
      <w:r>
        <w:t xml:space="preserve"> I</w:t>
      </w:r>
      <w:r>
        <w:rPr>
          <w:spacing w:val="-1"/>
        </w:rPr>
        <w:t xml:space="preserve"> </w:t>
      </w:r>
      <w:r>
        <w:t>am</w:t>
      </w:r>
      <w:r>
        <w:rPr>
          <w:spacing w:val="35"/>
        </w:rPr>
        <w:t xml:space="preserve"> </w:t>
      </w:r>
      <w:r>
        <w:rPr>
          <w:spacing w:val="-2"/>
        </w:rPr>
        <w:t>comfortable</w:t>
      </w:r>
      <w:r>
        <w:t xml:space="preserve"> </w:t>
      </w:r>
      <w:r>
        <w:rPr>
          <w:spacing w:val="-1"/>
        </w:rPr>
        <w:t>living</w:t>
      </w:r>
      <w:r>
        <w:rPr>
          <w:spacing w:val="1"/>
        </w:rPr>
        <w:t xml:space="preserve"> </w:t>
      </w:r>
      <w:r>
        <w:rPr>
          <w:spacing w:val="-1"/>
        </w:rPr>
        <w:t>in extravagance</w:t>
      </w:r>
      <w:r>
        <w:t xml:space="preserve"> </w:t>
      </w:r>
      <w:r>
        <w:rPr>
          <w:spacing w:val="-1"/>
        </w:rPr>
        <w:t>as</w:t>
      </w:r>
      <w:r>
        <w:t xml:space="preserve"> I </w:t>
      </w:r>
      <w:r>
        <w:rPr>
          <w:spacing w:val="-1"/>
        </w:rPr>
        <w:t>did</w:t>
      </w:r>
      <w:r>
        <w:t xml:space="preserve"> </w:t>
      </w:r>
      <w:r>
        <w:rPr>
          <w:spacing w:val="-1"/>
        </w:rPr>
        <w:t>in</w:t>
      </w:r>
      <w:r>
        <w:rPr>
          <w:spacing w:val="-2"/>
        </w:rPr>
        <w:t xml:space="preserve"> </w:t>
      </w:r>
      <w:r>
        <w:rPr>
          <w:spacing w:val="-1"/>
        </w:rPr>
        <w:t>the</w:t>
      </w:r>
      <w:r>
        <w:t xml:space="preserve"> </w:t>
      </w:r>
      <w:r>
        <w:rPr>
          <w:spacing w:val="-1"/>
        </w:rPr>
        <w:t>Jaipur</w:t>
      </w:r>
      <w:r>
        <w:t xml:space="preserve"> </w:t>
      </w:r>
      <w:r>
        <w:rPr>
          <w:spacing w:val="-1"/>
        </w:rPr>
        <w:t>Palace</w:t>
      </w:r>
      <w:r>
        <w:t xml:space="preserve"> </w:t>
      </w:r>
      <w:r>
        <w:rPr>
          <w:spacing w:val="-1"/>
        </w:rPr>
        <w:t>and</w:t>
      </w:r>
      <w:r>
        <w:rPr>
          <w:spacing w:val="44"/>
        </w:rPr>
        <w:t xml:space="preserve"> </w:t>
      </w:r>
      <w:r>
        <w:rPr>
          <w:spacing w:val="-1"/>
        </w:rPr>
        <w:t>yet</w:t>
      </w:r>
      <w:r>
        <w:rPr>
          <w:spacing w:val="2"/>
        </w:rPr>
        <w:t xml:space="preserve"> </w:t>
      </w:r>
      <w:r>
        <w:t>I</w:t>
      </w:r>
      <w:r>
        <w:rPr>
          <w:spacing w:val="-2"/>
        </w:rPr>
        <w:t xml:space="preserve"> </w:t>
      </w:r>
      <w:r>
        <w:t>can</w:t>
      </w:r>
      <w:r>
        <w:rPr>
          <w:spacing w:val="-1"/>
        </w:rPr>
        <w:t xml:space="preserve"> be</w:t>
      </w:r>
      <w:r>
        <w:t xml:space="preserve"> </w:t>
      </w:r>
      <w:r>
        <w:rPr>
          <w:spacing w:val="-1"/>
        </w:rPr>
        <w:t>equally satisfied living</w:t>
      </w:r>
      <w:r>
        <w:rPr>
          <w:spacing w:val="1"/>
        </w:rPr>
        <w:t xml:space="preserve"> </w:t>
      </w:r>
      <w:r>
        <w:rPr>
          <w:spacing w:val="-1"/>
        </w:rPr>
        <w:t>in simple</w:t>
      </w:r>
      <w:r>
        <w:t xml:space="preserve"> </w:t>
      </w:r>
      <w:r>
        <w:rPr>
          <w:spacing w:val="-1"/>
        </w:rPr>
        <w:t>accommodation</w:t>
      </w:r>
      <w:r>
        <w:rPr>
          <w:spacing w:val="-2"/>
        </w:rPr>
        <w:t xml:space="preserve"> </w:t>
      </w:r>
      <w:r>
        <w:t>as I</w:t>
      </w:r>
      <w:r>
        <w:rPr>
          <w:spacing w:val="37"/>
        </w:rPr>
        <w:t xml:space="preserve"> </w:t>
      </w:r>
      <w:r>
        <w:rPr>
          <w:spacing w:val="-1"/>
        </w:rPr>
        <w:t>did here.</w:t>
      </w:r>
    </w:p>
    <w:p w:rsidR="00EA20B7" w:rsidRDefault="00EA20B7">
      <w:pPr>
        <w:sectPr w:rsidR="00EA20B7">
          <w:pgSz w:w="8640" w:h="12960"/>
          <w:pgMar w:top="960" w:right="920" w:bottom="900" w:left="900" w:header="0" w:footer="712" w:gutter="0"/>
          <w:cols w:space="720"/>
        </w:sectPr>
      </w:pPr>
    </w:p>
    <w:p w:rsidR="00EA20B7" w:rsidRDefault="00877DD6">
      <w:pPr>
        <w:pStyle w:val="Corpodetexto"/>
        <w:spacing w:before="48"/>
        <w:rPr>
          <w:rFonts w:cs="Lucida Sans"/>
        </w:rPr>
      </w:pPr>
      <w:r>
        <w:rPr>
          <w:b/>
          <w:spacing w:val="-1"/>
        </w:rPr>
        <w:lastRenderedPageBreak/>
        <w:t xml:space="preserve">PAST </w:t>
      </w:r>
      <w:r>
        <w:rPr>
          <w:b/>
          <w:spacing w:val="-2"/>
        </w:rPr>
        <w:t>LIFE</w:t>
      </w:r>
      <w:r>
        <w:rPr>
          <w:b/>
          <w:spacing w:val="2"/>
        </w:rPr>
        <w:t xml:space="preserve"> </w:t>
      </w:r>
      <w:r>
        <w:rPr>
          <w:b/>
          <w:spacing w:val="-1"/>
        </w:rPr>
        <w:t>IN ARABIA</w:t>
      </w:r>
    </w:p>
    <w:p w:rsidR="00EA20B7" w:rsidRDefault="00877DD6">
      <w:pPr>
        <w:pStyle w:val="Corpodetexto"/>
        <w:ind w:right="158"/>
      </w:pPr>
      <w:r>
        <w:rPr>
          <w:rFonts w:cs="Lucida Sans"/>
          <w:b/>
          <w:bCs/>
        </w:rPr>
        <w:t>1705</w:t>
      </w:r>
      <w:r>
        <w:rPr>
          <w:rFonts w:cs="Lucida Sans"/>
          <w:b/>
          <w:bCs/>
          <w:spacing w:val="-1"/>
        </w:rPr>
        <w:t xml:space="preserve"> </w:t>
      </w:r>
      <w:r>
        <w:rPr>
          <w:rFonts w:cs="Lucida Sans"/>
          <w:b/>
          <w:bCs/>
        </w:rPr>
        <w:t>–</w:t>
      </w:r>
      <w:r>
        <w:rPr>
          <w:rFonts w:cs="Lucida Sans"/>
          <w:b/>
          <w:bCs/>
          <w:spacing w:val="-1"/>
        </w:rPr>
        <w:t xml:space="preserve"> Perhaps</w:t>
      </w:r>
      <w:r>
        <w:rPr>
          <w:rFonts w:cs="Lucida Sans"/>
          <w:b/>
          <w:bCs/>
          <w:spacing w:val="-3"/>
        </w:rPr>
        <w:t xml:space="preserve"> </w:t>
      </w:r>
      <w:r>
        <w:rPr>
          <w:rFonts w:cs="Lucida Sans"/>
          <w:b/>
          <w:bCs/>
        </w:rPr>
        <w:t>I</w:t>
      </w:r>
      <w:r>
        <w:rPr>
          <w:rFonts w:cs="Lucida Sans"/>
          <w:b/>
          <w:bCs/>
          <w:spacing w:val="-1"/>
        </w:rPr>
        <w:t xml:space="preserve"> </w:t>
      </w:r>
      <w:r>
        <w:rPr>
          <w:rFonts w:cs="Lucida Sans"/>
          <w:b/>
          <w:bCs/>
        </w:rPr>
        <w:t>was so</w:t>
      </w:r>
      <w:r>
        <w:rPr>
          <w:rFonts w:cs="Lucida Sans"/>
          <w:b/>
          <w:bCs/>
          <w:spacing w:val="-1"/>
        </w:rPr>
        <w:t xml:space="preserve"> heart</w:t>
      </w:r>
      <w:r>
        <w:rPr>
          <w:rFonts w:cs="Lucida Sans"/>
          <w:b/>
          <w:bCs/>
          <w:spacing w:val="1"/>
        </w:rPr>
        <w:t xml:space="preserve"> </w:t>
      </w:r>
      <w:r>
        <w:rPr>
          <w:rFonts w:cs="Lucida Sans"/>
          <w:b/>
          <w:bCs/>
          <w:spacing w:val="-1"/>
        </w:rPr>
        <w:t>broken</w:t>
      </w:r>
      <w:r>
        <w:rPr>
          <w:rFonts w:cs="Lucida Sans"/>
          <w:b/>
          <w:bCs/>
          <w:spacing w:val="-2"/>
        </w:rPr>
        <w:t xml:space="preserve"> </w:t>
      </w:r>
      <w:r>
        <w:rPr>
          <w:rFonts w:cs="Lucida Sans"/>
          <w:b/>
          <w:bCs/>
        </w:rPr>
        <w:t>that</w:t>
      </w:r>
      <w:r>
        <w:rPr>
          <w:rFonts w:cs="Lucida Sans"/>
          <w:b/>
          <w:bCs/>
          <w:spacing w:val="1"/>
        </w:rPr>
        <w:t xml:space="preserve"> </w:t>
      </w:r>
      <w:r>
        <w:rPr>
          <w:rFonts w:cs="Lucida Sans"/>
          <w:b/>
          <w:bCs/>
        </w:rPr>
        <w:t>I</w:t>
      </w:r>
      <w:r>
        <w:rPr>
          <w:rFonts w:cs="Lucida Sans"/>
          <w:b/>
          <w:bCs/>
          <w:spacing w:val="-2"/>
        </w:rPr>
        <w:t xml:space="preserve"> </w:t>
      </w:r>
      <w:r>
        <w:rPr>
          <w:rFonts w:cs="Lucida Sans"/>
          <w:b/>
          <w:bCs/>
          <w:spacing w:val="-1"/>
        </w:rPr>
        <w:t>must</w:t>
      </w:r>
      <w:r>
        <w:rPr>
          <w:rFonts w:cs="Lucida Sans"/>
          <w:b/>
          <w:bCs/>
          <w:spacing w:val="1"/>
        </w:rPr>
        <w:t xml:space="preserve"> </w:t>
      </w:r>
      <w:r>
        <w:rPr>
          <w:rFonts w:cs="Lucida Sans"/>
          <w:b/>
          <w:bCs/>
        </w:rPr>
        <w:t>have</w:t>
      </w:r>
      <w:r>
        <w:rPr>
          <w:rFonts w:cs="Lucida Sans"/>
          <w:b/>
          <w:bCs/>
          <w:spacing w:val="-2"/>
        </w:rPr>
        <w:t xml:space="preserve"> </w:t>
      </w:r>
      <w:r>
        <w:rPr>
          <w:rFonts w:cs="Lucida Sans"/>
          <w:b/>
          <w:bCs/>
        </w:rPr>
        <w:t>been</w:t>
      </w:r>
      <w:r>
        <w:rPr>
          <w:rFonts w:cs="Lucida Sans"/>
          <w:b/>
          <w:bCs/>
          <w:spacing w:val="21"/>
        </w:rPr>
        <w:t xml:space="preserve"> </w:t>
      </w:r>
      <w:r>
        <w:rPr>
          <w:rFonts w:cs="Lucida Sans"/>
          <w:b/>
          <w:bCs/>
          <w:spacing w:val="-1"/>
        </w:rPr>
        <w:t>wishing to experience what</w:t>
      </w:r>
      <w:r>
        <w:rPr>
          <w:rFonts w:cs="Lucida Sans"/>
          <w:b/>
          <w:bCs/>
          <w:spacing w:val="1"/>
        </w:rPr>
        <w:t xml:space="preserve"> </w:t>
      </w:r>
      <w:r>
        <w:rPr>
          <w:rFonts w:cs="Lucida Sans"/>
          <w:b/>
          <w:bCs/>
          <w:spacing w:val="-1"/>
        </w:rPr>
        <w:t>it</w:t>
      </w:r>
      <w:r>
        <w:rPr>
          <w:rFonts w:cs="Lucida Sans"/>
          <w:b/>
          <w:bCs/>
          <w:spacing w:val="1"/>
        </w:rPr>
        <w:t xml:space="preserve"> </w:t>
      </w:r>
      <w:r>
        <w:rPr>
          <w:rFonts w:cs="Lucida Sans"/>
          <w:b/>
          <w:bCs/>
          <w:spacing w:val="-1"/>
        </w:rPr>
        <w:t>would have been like being</w:t>
      </w:r>
      <w:r>
        <w:rPr>
          <w:rFonts w:cs="Lucida Sans"/>
          <w:b/>
          <w:bCs/>
          <w:spacing w:val="20"/>
        </w:rPr>
        <w:t xml:space="preserve"> </w:t>
      </w:r>
      <w:r>
        <w:rPr>
          <w:rFonts w:cs="Lucida Sans"/>
          <w:b/>
          <w:bCs/>
          <w:spacing w:val="-1"/>
        </w:rPr>
        <w:t xml:space="preserve">married </w:t>
      </w:r>
      <w:r>
        <w:rPr>
          <w:rFonts w:cs="Lucida Sans"/>
          <w:b/>
          <w:bCs/>
        </w:rPr>
        <w:t>or</w:t>
      </w:r>
      <w:r>
        <w:rPr>
          <w:rFonts w:cs="Lucida Sans"/>
          <w:b/>
          <w:bCs/>
          <w:spacing w:val="-1"/>
        </w:rPr>
        <w:t xml:space="preserve"> having</w:t>
      </w:r>
      <w:r>
        <w:rPr>
          <w:rFonts w:cs="Lucida Sans"/>
          <w:b/>
          <w:bCs/>
          <w:spacing w:val="-2"/>
        </w:rPr>
        <w:t xml:space="preserve"> </w:t>
      </w:r>
      <w:r>
        <w:rPr>
          <w:rFonts w:cs="Lucida Sans"/>
          <w:b/>
          <w:bCs/>
          <w:spacing w:val="-1"/>
        </w:rPr>
        <w:t>men in</w:t>
      </w:r>
      <w:r>
        <w:rPr>
          <w:rFonts w:cs="Lucida Sans"/>
          <w:b/>
          <w:bCs/>
          <w:spacing w:val="-2"/>
        </w:rPr>
        <w:t xml:space="preserve"> </w:t>
      </w:r>
      <w:r>
        <w:rPr>
          <w:rFonts w:cs="Lucida Sans"/>
          <w:b/>
          <w:bCs/>
        </w:rPr>
        <w:t xml:space="preserve">my </w:t>
      </w:r>
      <w:r>
        <w:rPr>
          <w:rFonts w:cs="Lucida Sans"/>
          <w:b/>
          <w:bCs/>
          <w:spacing w:val="-1"/>
        </w:rPr>
        <w:t xml:space="preserve">life. </w:t>
      </w:r>
      <w:r>
        <w:t xml:space="preserve">So </w:t>
      </w:r>
      <w:r>
        <w:rPr>
          <w:spacing w:val="-1"/>
        </w:rPr>
        <w:t>in</w:t>
      </w:r>
      <w:r>
        <w:t xml:space="preserve"> </w:t>
      </w:r>
      <w:r>
        <w:rPr>
          <w:spacing w:val="-1"/>
        </w:rPr>
        <w:t>my</w:t>
      </w:r>
      <w:r>
        <w:rPr>
          <w:spacing w:val="-2"/>
        </w:rPr>
        <w:t xml:space="preserve"> </w:t>
      </w:r>
      <w:r>
        <w:t>next life,</w:t>
      </w:r>
      <w:r>
        <w:rPr>
          <w:spacing w:val="-1"/>
        </w:rPr>
        <w:t xml:space="preserve"> </w:t>
      </w:r>
      <w:r>
        <w:t xml:space="preserve">I </w:t>
      </w:r>
      <w:r>
        <w:rPr>
          <w:spacing w:val="-2"/>
        </w:rPr>
        <w:t>was</w:t>
      </w:r>
      <w:r>
        <w:t xml:space="preserve"> born</w:t>
      </w:r>
      <w:r>
        <w:rPr>
          <w:spacing w:val="-1"/>
        </w:rPr>
        <w:t xml:space="preserve"> </w:t>
      </w:r>
      <w:r>
        <w:t>as</w:t>
      </w:r>
      <w:r>
        <w:rPr>
          <w:spacing w:val="25"/>
        </w:rPr>
        <w:t xml:space="preserve"> </w:t>
      </w:r>
      <w:r>
        <w:t>an</w:t>
      </w:r>
      <w:r>
        <w:rPr>
          <w:spacing w:val="-1"/>
        </w:rPr>
        <w:t xml:space="preserve"> Arabian dancer, dancing</w:t>
      </w:r>
      <w:r>
        <w:t xml:space="preserve"> </w:t>
      </w:r>
      <w:r>
        <w:rPr>
          <w:spacing w:val="-1"/>
        </w:rPr>
        <w:t>for the rich</w:t>
      </w:r>
      <w:r>
        <w:t xml:space="preserve"> </w:t>
      </w:r>
      <w:r>
        <w:rPr>
          <w:spacing w:val="-1"/>
        </w:rPr>
        <w:t>Sheikh</w:t>
      </w:r>
      <w:r>
        <w:t xml:space="preserve"> </w:t>
      </w:r>
      <w:r>
        <w:rPr>
          <w:spacing w:val="-1"/>
        </w:rPr>
        <w:t>in the desert.</w:t>
      </w:r>
      <w:r>
        <w:t xml:space="preserve"> I </w:t>
      </w:r>
      <w:r>
        <w:rPr>
          <w:spacing w:val="-1"/>
        </w:rPr>
        <w:t>used</w:t>
      </w:r>
      <w:r>
        <w:rPr>
          <w:spacing w:val="51"/>
        </w:rPr>
        <w:t xml:space="preserve"> </w:t>
      </w:r>
      <w:r>
        <w:t xml:space="preserve">to look </w:t>
      </w:r>
      <w:r>
        <w:rPr>
          <w:spacing w:val="-1"/>
        </w:rPr>
        <w:t>after</w:t>
      </w:r>
      <w:r>
        <w:rPr>
          <w:spacing w:val="-2"/>
        </w:rPr>
        <w:t xml:space="preserve"> </w:t>
      </w:r>
      <w:r>
        <w:t xml:space="preserve">and </w:t>
      </w:r>
      <w:r>
        <w:rPr>
          <w:spacing w:val="-1"/>
        </w:rPr>
        <w:t>be</w:t>
      </w:r>
      <w:r>
        <w:t xml:space="preserve"> of </w:t>
      </w:r>
      <w:r>
        <w:rPr>
          <w:spacing w:val="-1"/>
        </w:rPr>
        <w:t xml:space="preserve">service </w:t>
      </w:r>
      <w:r>
        <w:t>to</w:t>
      </w:r>
      <w:r>
        <w:rPr>
          <w:spacing w:val="-1"/>
        </w:rPr>
        <w:t xml:space="preserve"> the male guests</w:t>
      </w:r>
      <w:r>
        <w:t xml:space="preserve"> of</w:t>
      </w:r>
      <w:r>
        <w:rPr>
          <w:spacing w:val="-1"/>
        </w:rPr>
        <w:t xml:space="preserve"> the</w:t>
      </w:r>
      <w:r>
        <w:t xml:space="preserve"> </w:t>
      </w:r>
      <w:r>
        <w:rPr>
          <w:spacing w:val="-1"/>
        </w:rPr>
        <w:t>King,</w:t>
      </w:r>
      <w:r>
        <w:rPr>
          <w:spacing w:val="-2"/>
        </w:rPr>
        <w:t xml:space="preserve"> </w:t>
      </w:r>
      <w:r>
        <w:t>and</w:t>
      </w:r>
      <w:r>
        <w:rPr>
          <w:spacing w:val="37"/>
        </w:rPr>
        <w:t xml:space="preserve"> </w:t>
      </w:r>
      <w:r>
        <w:rPr>
          <w:spacing w:val="-1"/>
        </w:rPr>
        <w:t>possess</w:t>
      </w:r>
      <w:r>
        <w:rPr>
          <w:spacing w:val="-2"/>
        </w:rPr>
        <w:t xml:space="preserve"> </w:t>
      </w:r>
      <w:r>
        <w:rPr>
          <w:spacing w:val="-1"/>
        </w:rPr>
        <w:t>excellent</w:t>
      </w:r>
      <w:r>
        <w:rPr>
          <w:spacing w:val="1"/>
        </w:rPr>
        <w:t xml:space="preserve"> </w:t>
      </w:r>
      <w:r>
        <w:rPr>
          <w:spacing w:val="-1"/>
        </w:rPr>
        <w:t>communication</w:t>
      </w:r>
      <w:r>
        <w:t xml:space="preserve"> </w:t>
      </w:r>
      <w:r>
        <w:rPr>
          <w:spacing w:val="-1"/>
        </w:rPr>
        <w:t>skills</w:t>
      </w:r>
      <w:r>
        <w:t xml:space="preserve"> and</w:t>
      </w:r>
      <w:r>
        <w:rPr>
          <w:spacing w:val="-2"/>
        </w:rPr>
        <w:t xml:space="preserve"> </w:t>
      </w:r>
      <w:r>
        <w:rPr>
          <w:spacing w:val="-1"/>
        </w:rPr>
        <w:t>etiquette.</w:t>
      </w:r>
      <w:r>
        <w:t xml:space="preserve"> I </w:t>
      </w:r>
      <w:r>
        <w:rPr>
          <w:spacing w:val="-2"/>
        </w:rPr>
        <w:t>was</w:t>
      </w:r>
      <w:r>
        <w:t xml:space="preserve"> </w:t>
      </w:r>
      <w:r>
        <w:rPr>
          <w:spacing w:val="-1"/>
        </w:rPr>
        <w:t>born</w:t>
      </w:r>
      <w:r>
        <w:rPr>
          <w:spacing w:val="-2"/>
        </w:rPr>
        <w:t xml:space="preserve"> </w:t>
      </w:r>
      <w:r>
        <w:rPr>
          <w:spacing w:val="-1"/>
        </w:rPr>
        <w:t>to</w:t>
      </w:r>
      <w:r>
        <w:rPr>
          <w:spacing w:val="34"/>
        </w:rPr>
        <w:t xml:space="preserve"> </w:t>
      </w:r>
      <w:r>
        <w:t xml:space="preserve">a </w:t>
      </w:r>
      <w:r>
        <w:rPr>
          <w:spacing w:val="-1"/>
        </w:rPr>
        <w:t>beautiful</w:t>
      </w:r>
      <w:r>
        <w:t xml:space="preserve"> </w:t>
      </w:r>
      <w:r>
        <w:rPr>
          <w:spacing w:val="-1"/>
        </w:rPr>
        <w:t>single</w:t>
      </w:r>
      <w:r>
        <w:t xml:space="preserve"> </w:t>
      </w:r>
      <w:r>
        <w:rPr>
          <w:spacing w:val="-1"/>
        </w:rPr>
        <w:t>Mother</w:t>
      </w:r>
      <w:r>
        <w:t xml:space="preserve"> and </w:t>
      </w:r>
      <w:r>
        <w:rPr>
          <w:spacing w:val="-2"/>
        </w:rPr>
        <w:t>was</w:t>
      </w:r>
      <w:r>
        <w:rPr>
          <w:spacing w:val="-1"/>
        </w:rPr>
        <w:t xml:space="preserve"> </w:t>
      </w:r>
      <w:r>
        <w:t>trained</w:t>
      </w:r>
      <w:r>
        <w:rPr>
          <w:spacing w:val="-1"/>
        </w:rPr>
        <w:t xml:space="preserve"> </w:t>
      </w:r>
      <w:r>
        <w:t>to</w:t>
      </w:r>
      <w:r>
        <w:rPr>
          <w:spacing w:val="-1"/>
        </w:rPr>
        <w:t xml:space="preserve"> dance</w:t>
      </w:r>
      <w:r>
        <w:t xml:space="preserve"> at</w:t>
      </w:r>
      <w:r>
        <w:rPr>
          <w:spacing w:val="-1"/>
        </w:rPr>
        <w:t xml:space="preserve"> </w:t>
      </w:r>
      <w:r>
        <w:t>a very</w:t>
      </w:r>
      <w:r>
        <w:rPr>
          <w:spacing w:val="-2"/>
        </w:rPr>
        <w:t xml:space="preserve"> </w:t>
      </w:r>
      <w:r>
        <w:rPr>
          <w:spacing w:val="-1"/>
        </w:rPr>
        <w:t>young</w:t>
      </w:r>
      <w:r>
        <w:rPr>
          <w:spacing w:val="35"/>
        </w:rPr>
        <w:t xml:space="preserve"> </w:t>
      </w:r>
      <w:r>
        <w:rPr>
          <w:spacing w:val="-1"/>
        </w:rPr>
        <w:t>age.</w:t>
      </w:r>
      <w:r>
        <w:rPr>
          <w:spacing w:val="-2"/>
        </w:rPr>
        <w:t xml:space="preserve"> </w:t>
      </w:r>
      <w:r>
        <w:rPr>
          <w:spacing w:val="-1"/>
        </w:rPr>
        <w:t>After</w:t>
      </w:r>
      <w:r>
        <w:t xml:space="preserve"> I </w:t>
      </w:r>
      <w:r>
        <w:rPr>
          <w:spacing w:val="-1"/>
        </w:rPr>
        <w:t>reached</w:t>
      </w:r>
      <w:r>
        <w:rPr>
          <w:spacing w:val="-2"/>
        </w:rPr>
        <w:t xml:space="preserve"> </w:t>
      </w:r>
      <w:r>
        <w:t>a</w:t>
      </w:r>
      <w:r>
        <w:rPr>
          <w:spacing w:val="1"/>
        </w:rPr>
        <w:t xml:space="preserve"> </w:t>
      </w:r>
      <w:r>
        <w:rPr>
          <w:spacing w:val="-1"/>
        </w:rPr>
        <w:t>particular age,</w:t>
      </w:r>
      <w:r>
        <w:rPr>
          <w:spacing w:val="-2"/>
        </w:rPr>
        <w:t xml:space="preserve"> </w:t>
      </w:r>
      <w:r>
        <w:t>I</w:t>
      </w:r>
      <w:r>
        <w:rPr>
          <w:spacing w:val="1"/>
        </w:rPr>
        <w:t xml:space="preserve"> </w:t>
      </w:r>
      <w:r>
        <w:rPr>
          <w:spacing w:val="-2"/>
        </w:rPr>
        <w:t>was</w:t>
      </w:r>
      <w:r>
        <w:t xml:space="preserve"> </w:t>
      </w:r>
      <w:r>
        <w:rPr>
          <w:spacing w:val="-1"/>
        </w:rPr>
        <w:t>sold/given</w:t>
      </w:r>
      <w:r>
        <w:rPr>
          <w:spacing w:val="-2"/>
        </w:rPr>
        <w:t xml:space="preserve"> </w:t>
      </w:r>
      <w:r>
        <w:rPr>
          <w:spacing w:val="-1"/>
        </w:rPr>
        <w:t>away.</w:t>
      </w:r>
      <w:r>
        <w:t xml:space="preserve"> </w:t>
      </w:r>
      <w:r>
        <w:rPr>
          <w:spacing w:val="-1"/>
        </w:rPr>
        <w:t xml:space="preserve">Luckily </w:t>
      </w:r>
      <w:r>
        <w:rPr>
          <w:spacing w:val="36"/>
        </w:rPr>
        <w:t xml:space="preserve"> </w:t>
      </w:r>
      <w:r>
        <w:t xml:space="preserve">I </w:t>
      </w:r>
      <w:r>
        <w:rPr>
          <w:spacing w:val="-1"/>
        </w:rPr>
        <w:t xml:space="preserve">had </w:t>
      </w:r>
      <w:r>
        <w:t xml:space="preserve">a </w:t>
      </w:r>
      <w:r>
        <w:rPr>
          <w:spacing w:val="-1"/>
        </w:rPr>
        <w:t>lot</w:t>
      </w:r>
      <w:r>
        <w:t xml:space="preserve"> </w:t>
      </w:r>
      <w:r>
        <w:rPr>
          <w:spacing w:val="-1"/>
        </w:rPr>
        <w:t>of</w:t>
      </w:r>
      <w:r>
        <w:t xml:space="preserve"> </w:t>
      </w:r>
      <w:r>
        <w:rPr>
          <w:spacing w:val="-1"/>
        </w:rPr>
        <w:t>faith</w:t>
      </w:r>
      <w:r>
        <w:t xml:space="preserve"> </w:t>
      </w:r>
      <w:r>
        <w:rPr>
          <w:spacing w:val="-1"/>
        </w:rPr>
        <w:t>in</w:t>
      </w:r>
      <w:r>
        <w:t xml:space="preserve"> </w:t>
      </w:r>
      <w:r>
        <w:rPr>
          <w:spacing w:val="-1"/>
        </w:rPr>
        <w:t>God to</w:t>
      </w:r>
      <w:r>
        <w:t xml:space="preserve"> </w:t>
      </w:r>
      <w:r>
        <w:rPr>
          <w:spacing w:val="-2"/>
        </w:rPr>
        <w:t>make</w:t>
      </w:r>
      <w:r>
        <w:t xml:space="preserve"> </w:t>
      </w:r>
      <w:r>
        <w:rPr>
          <w:spacing w:val="-1"/>
        </w:rPr>
        <w:t>things</w:t>
      </w:r>
      <w:r>
        <w:t xml:space="preserve"> </w:t>
      </w:r>
      <w:r>
        <w:rPr>
          <w:spacing w:val="-1"/>
        </w:rPr>
        <w:t>better</w:t>
      </w:r>
      <w:r>
        <w:rPr>
          <w:spacing w:val="-2"/>
        </w:rPr>
        <w:t xml:space="preserve"> </w:t>
      </w:r>
      <w:r>
        <w:rPr>
          <w:spacing w:val="-1"/>
        </w:rPr>
        <w:t>and constantly</w:t>
      </w:r>
      <w:r>
        <w:rPr>
          <w:spacing w:val="26"/>
        </w:rPr>
        <w:t xml:space="preserve"> </w:t>
      </w:r>
      <w:r>
        <w:rPr>
          <w:spacing w:val="-1"/>
        </w:rPr>
        <w:t xml:space="preserve">prayed </w:t>
      </w:r>
      <w:r>
        <w:t>to</w:t>
      </w:r>
      <w:r>
        <w:rPr>
          <w:spacing w:val="-2"/>
        </w:rPr>
        <w:t xml:space="preserve"> </w:t>
      </w:r>
      <w:r>
        <w:rPr>
          <w:spacing w:val="-1"/>
        </w:rPr>
        <w:t>give</w:t>
      </w:r>
      <w:r>
        <w:t xml:space="preserve"> </w:t>
      </w:r>
      <w:r>
        <w:rPr>
          <w:spacing w:val="-2"/>
        </w:rPr>
        <w:t>me</w:t>
      </w:r>
      <w:r>
        <w:rPr>
          <w:spacing w:val="1"/>
        </w:rPr>
        <w:t xml:space="preserve"> </w:t>
      </w:r>
      <w:r>
        <w:rPr>
          <w:spacing w:val="-1"/>
        </w:rPr>
        <w:t>strength</w:t>
      </w:r>
      <w:r>
        <w:rPr>
          <w:spacing w:val="-2"/>
        </w:rPr>
        <w:t xml:space="preserve"> </w:t>
      </w:r>
      <w:r>
        <w:t>and</w:t>
      </w:r>
      <w:r>
        <w:rPr>
          <w:spacing w:val="-1"/>
        </w:rPr>
        <w:t xml:space="preserve"> take </w:t>
      </w:r>
      <w:r>
        <w:rPr>
          <w:spacing w:val="-2"/>
        </w:rPr>
        <w:t>me</w:t>
      </w:r>
      <w:r>
        <w:rPr>
          <w:spacing w:val="1"/>
        </w:rPr>
        <w:t xml:space="preserve"> </w:t>
      </w:r>
      <w:r>
        <w:rPr>
          <w:spacing w:val="-1"/>
        </w:rPr>
        <w:t>away</w:t>
      </w:r>
      <w:r>
        <w:rPr>
          <w:spacing w:val="-2"/>
        </w:rPr>
        <w:t xml:space="preserve"> </w:t>
      </w:r>
      <w:r>
        <w:t>from</w:t>
      </w:r>
      <w:r>
        <w:rPr>
          <w:spacing w:val="-2"/>
        </w:rPr>
        <w:t xml:space="preserve"> </w:t>
      </w:r>
      <w:r>
        <w:rPr>
          <w:spacing w:val="-1"/>
        </w:rPr>
        <w:t>the</w:t>
      </w:r>
      <w:r>
        <w:t xml:space="preserve"> </w:t>
      </w:r>
      <w:r>
        <w:rPr>
          <w:spacing w:val="-1"/>
        </w:rPr>
        <w:t xml:space="preserve">lifestyle </w:t>
      </w:r>
      <w:r>
        <w:t>that</w:t>
      </w:r>
      <w:r>
        <w:rPr>
          <w:spacing w:val="47"/>
        </w:rPr>
        <w:t xml:space="preserve"> </w:t>
      </w:r>
      <w:r>
        <w:t>I</w:t>
      </w:r>
      <w:r>
        <w:rPr>
          <w:spacing w:val="1"/>
        </w:rPr>
        <w:t xml:space="preserve"> </w:t>
      </w:r>
      <w:r>
        <w:rPr>
          <w:spacing w:val="-2"/>
        </w:rPr>
        <w:t>was</w:t>
      </w:r>
      <w:r>
        <w:t xml:space="preserve"> </w:t>
      </w:r>
      <w:r>
        <w:rPr>
          <w:spacing w:val="-1"/>
        </w:rPr>
        <w:t>in.</w:t>
      </w:r>
    </w:p>
    <w:p w:rsidR="00EA20B7" w:rsidRDefault="00877DD6">
      <w:pPr>
        <w:pStyle w:val="Corpodetexto"/>
        <w:ind w:right="238"/>
      </w:pPr>
      <w:r>
        <w:rPr>
          <w:b/>
          <w:spacing w:val="-1"/>
        </w:rPr>
        <w:t>CURRENT PERSONALITY TRAITS:</w:t>
      </w:r>
      <w:r>
        <w:rPr>
          <w:b/>
        </w:rPr>
        <w:t xml:space="preserve"> </w:t>
      </w:r>
      <w:r>
        <w:rPr>
          <w:spacing w:val="-1"/>
        </w:rPr>
        <w:t>Learnt that</w:t>
      </w:r>
      <w:r>
        <w:t xml:space="preserve"> </w:t>
      </w:r>
      <w:r>
        <w:rPr>
          <w:spacing w:val="-1"/>
        </w:rPr>
        <w:t>it is</w:t>
      </w:r>
      <w:r>
        <w:t xml:space="preserve"> </w:t>
      </w:r>
      <w:r>
        <w:rPr>
          <w:spacing w:val="-2"/>
        </w:rPr>
        <w:t>important</w:t>
      </w:r>
      <w:r>
        <w:rPr>
          <w:spacing w:val="-1"/>
        </w:rPr>
        <w:t xml:space="preserve"> to</w:t>
      </w:r>
      <w:r>
        <w:rPr>
          <w:spacing w:val="42"/>
        </w:rPr>
        <w:t xml:space="preserve"> </w:t>
      </w:r>
      <w:r>
        <w:rPr>
          <w:spacing w:val="-1"/>
        </w:rPr>
        <w:t xml:space="preserve">establish </w:t>
      </w:r>
      <w:r>
        <w:t xml:space="preserve">a </w:t>
      </w:r>
      <w:r>
        <w:rPr>
          <w:spacing w:val="-1"/>
        </w:rPr>
        <w:t xml:space="preserve">long </w:t>
      </w:r>
      <w:r>
        <w:t>term</w:t>
      </w:r>
      <w:r>
        <w:rPr>
          <w:spacing w:val="-2"/>
        </w:rPr>
        <w:t xml:space="preserve"> </w:t>
      </w:r>
      <w:r>
        <w:rPr>
          <w:spacing w:val="-1"/>
        </w:rPr>
        <w:t>personal relationship</w:t>
      </w:r>
      <w:r>
        <w:t xml:space="preserve"> </w:t>
      </w:r>
      <w:r>
        <w:rPr>
          <w:spacing w:val="-1"/>
        </w:rPr>
        <w:t>packed full</w:t>
      </w:r>
      <w:r>
        <w:t xml:space="preserve"> of </w:t>
      </w:r>
      <w:r>
        <w:rPr>
          <w:spacing w:val="-1"/>
        </w:rPr>
        <w:t>variety</w:t>
      </w:r>
      <w:r>
        <w:rPr>
          <w:spacing w:val="61"/>
        </w:rPr>
        <w:t xml:space="preserve"> </w:t>
      </w:r>
      <w:r>
        <w:t>and</w:t>
      </w:r>
      <w:r>
        <w:rPr>
          <w:spacing w:val="-1"/>
        </w:rPr>
        <w:t xml:space="preserve"> consider </w:t>
      </w:r>
      <w:r>
        <w:t xml:space="preserve">one </w:t>
      </w:r>
      <w:r>
        <w:rPr>
          <w:spacing w:val="-1"/>
        </w:rPr>
        <w:t xml:space="preserve">night </w:t>
      </w:r>
      <w:r>
        <w:rPr>
          <w:spacing w:val="-1"/>
        </w:rPr>
        <w:t>stands</w:t>
      </w:r>
      <w:r>
        <w:rPr>
          <w:spacing w:val="-3"/>
        </w:rPr>
        <w:t xml:space="preserve"> </w:t>
      </w:r>
      <w:r>
        <w:t>as</w:t>
      </w:r>
      <w:r>
        <w:rPr>
          <w:spacing w:val="-1"/>
        </w:rPr>
        <w:t xml:space="preserve"> complete</w:t>
      </w:r>
      <w:r>
        <w:rPr>
          <w:spacing w:val="1"/>
        </w:rPr>
        <w:t xml:space="preserve"> </w:t>
      </w:r>
      <w:r>
        <w:rPr>
          <w:spacing w:val="-2"/>
        </w:rPr>
        <w:t>waste</w:t>
      </w:r>
      <w:r>
        <w:rPr>
          <w:spacing w:val="-1"/>
        </w:rPr>
        <w:t xml:space="preserve"> </w:t>
      </w:r>
      <w:r>
        <w:t>of</w:t>
      </w:r>
      <w:r>
        <w:rPr>
          <w:spacing w:val="-1"/>
        </w:rPr>
        <w:t xml:space="preserve"> time, blessed</w:t>
      </w:r>
      <w:r>
        <w:rPr>
          <w:spacing w:val="57"/>
        </w:rPr>
        <w:t xml:space="preserve"> </w:t>
      </w:r>
      <w:r>
        <w:rPr>
          <w:spacing w:val="-1"/>
        </w:rPr>
        <w:t>with</w:t>
      </w:r>
      <w:r>
        <w:t xml:space="preserve"> </w:t>
      </w:r>
      <w:r>
        <w:rPr>
          <w:spacing w:val="-1"/>
        </w:rPr>
        <w:t>natural</w:t>
      </w:r>
      <w:r>
        <w:rPr>
          <w:spacing w:val="-3"/>
        </w:rPr>
        <w:t xml:space="preserve"> </w:t>
      </w:r>
      <w:r>
        <w:rPr>
          <w:spacing w:val="-1"/>
        </w:rPr>
        <w:t>dancing</w:t>
      </w:r>
      <w:r>
        <w:t xml:space="preserve"> </w:t>
      </w:r>
      <w:r>
        <w:rPr>
          <w:spacing w:val="-1"/>
        </w:rPr>
        <w:t>talent</w:t>
      </w:r>
      <w:r>
        <w:t xml:space="preserve"> </w:t>
      </w:r>
      <w:r>
        <w:rPr>
          <w:spacing w:val="-1"/>
        </w:rPr>
        <w:t>from</w:t>
      </w:r>
      <w:r>
        <w:rPr>
          <w:spacing w:val="-2"/>
        </w:rPr>
        <w:t xml:space="preserve"> </w:t>
      </w:r>
      <w:r>
        <w:rPr>
          <w:spacing w:val="-1"/>
        </w:rPr>
        <w:t>birth</w:t>
      </w:r>
      <w:r>
        <w:t xml:space="preserve"> </w:t>
      </w:r>
      <w:r>
        <w:rPr>
          <w:spacing w:val="-1"/>
        </w:rPr>
        <w:t>(the</w:t>
      </w:r>
      <w:r>
        <w:rPr>
          <w:spacing w:val="1"/>
        </w:rPr>
        <w:t xml:space="preserve"> </w:t>
      </w:r>
      <w:r>
        <w:rPr>
          <w:spacing w:val="-1"/>
        </w:rPr>
        <w:t>skills</w:t>
      </w:r>
      <w:r>
        <w:rPr>
          <w:spacing w:val="-2"/>
        </w:rPr>
        <w:t xml:space="preserve"> </w:t>
      </w:r>
      <w:r>
        <w:rPr>
          <w:spacing w:val="-1"/>
        </w:rPr>
        <w:t>have</w:t>
      </w:r>
      <w:r>
        <w:t xml:space="preserve"> </w:t>
      </w:r>
      <w:r>
        <w:rPr>
          <w:spacing w:val="-1"/>
        </w:rPr>
        <w:t>developed</w:t>
      </w:r>
      <w:r>
        <w:rPr>
          <w:spacing w:val="31"/>
        </w:rPr>
        <w:t xml:space="preserve"> </w:t>
      </w:r>
      <w:r>
        <w:rPr>
          <w:spacing w:val="-1"/>
        </w:rPr>
        <w:t>over</w:t>
      </w:r>
      <w:r>
        <w:t xml:space="preserve"> </w:t>
      </w:r>
      <w:r>
        <w:rPr>
          <w:spacing w:val="-1"/>
        </w:rPr>
        <w:t>many</w:t>
      </w:r>
      <w:r>
        <w:rPr>
          <w:spacing w:val="-2"/>
        </w:rPr>
        <w:t xml:space="preserve"> </w:t>
      </w:r>
      <w:r>
        <w:rPr>
          <w:spacing w:val="-1"/>
        </w:rPr>
        <w:t>lifetimes),</w:t>
      </w:r>
      <w:r>
        <w:t xml:space="preserve"> I</w:t>
      </w:r>
      <w:r>
        <w:rPr>
          <w:spacing w:val="-2"/>
        </w:rPr>
        <w:t xml:space="preserve"> </w:t>
      </w:r>
      <w:r>
        <w:rPr>
          <w:spacing w:val="-1"/>
        </w:rPr>
        <w:t>adore</w:t>
      </w:r>
      <w:r>
        <w:t xml:space="preserve"> </w:t>
      </w:r>
      <w:r>
        <w:rPr>
          <w:spacing w:val="-1"/>
        </w:rPr>
        <w:t>Arabic</w:t>
      </w:r>
      <w:r>
        <w:rPr>
          <w:spacing w:val="-2"/>
        </w:rPr>
        <w:t xml:space="preserve"> </w:t>
      </w:r>
      <w:r>
        <w:rPr>
          <w:spacing w:val="-1"/>
        </w:rPr>
        <w:t>music</w:t>
      </w:r>
      <w:r>
        <w:t xml:space="preserve"> and </w:t>
      </w:r>
      <w:r>
        <w:rPr>
          <w:spacing w:val="-1"/>
        </w:rPr>
        <w:t>consider</w:t>
      </w:r>
      <w:r>
        <w:rPr>
          <w:spacing w:val="1"/>
        </w:rPr>
        <w:t xml:space="preserve"> </w:t>
      </w:r>
      <w:r>
        <w:rPr>
          <w:spacing w:val="-1"/>
        </w:rPr>
        <w:t>belly</w:t>
      </w:r>
      <w:r>
        <w:rPr>
          <w:spacing w:val="27"/>
        </w:rPr>
        <w:t xml:space="preserve"> </w:t>
      </w:r>
      <w:r>
        <w:rPr>
          <w:spacing w:val="-1"/>
        </w:rPr>
        <w:t xml:space="preserve">dancing </w:t>
      </w:r>
      <w:r>
        <w:t>to</w:t>
      </w:r>
      <w:r>
        <w:rPr>
          <w:spacing w:val="-1"/>
        </w:rPr>
        <w:t xml:space="preserve"> be</w:t>
      </w:r>
      <w:r>
        <w:t xml:space="preserve"> </w:t>
      </w:r>
      <w:r>
        <w:rPr>
          <w:spacing w:val="-1"/>
        </w:rPr>
        <w:t xml:space="preserve">one </w:t>
      </w:r>
      <w:r>
        <w:t xml:space="preserve">of </w:t>
      </w:r>
      <w:r>
        <w:rPr>
          <w:spacing w:val="-1"/>
        </w:rPr>
        <w:t>my</w:t>
      </w:r>
      <w:r>
        <w:t xml:space="preserve"> </w:t>
      </w:r>
      <w:r>
        <w:rPr>
          <w:spacing w:val="-1"/>
        </w:rPr>
        <w:t>favorite</w:t>
      </w:r>
      <w:r>
        <w:t xml:space="preserve"> </w:t>
      </w:r>
      <w:r>
        <w:rPr>
          <w:spacing w:val="-1"/>
        </w:rPr>
        <w:t>dance</w:t>
      </w:r>
      <w:r>
        <w:t xml:space="preserve"> </w:t>
      </w:r>
      <w:r>
        <w:rPr>
          <w:spacing w:val="-1"/>
        </w:rPr>
        <w:t xml:space="preserve">forms, </w:t>
      </w:r>
      <w:r>
        <w:t>I am</w:t>
      </w:r>
      <w:r>
        <w:rPr>
          <w:spacing w:val="-1"/>
        </w:rPr>
        <w:t xml:space="preserve"> </w:t>
      </w:r>
      <w:r>
        <w:t>very</w:t>
      </w:r>
      <w:r>
        <w:rPr>
          <w:spacing w:val="-2"/>
        </w:rPr>
        <w:t xml:space="preserve"> </w:t>
      </w:r>
      <w:r>
        <w:rPr>
          <w:spacing w:val="-1"/>
        </w:rPr>
        <w:t xml:space="preserve">spiritual, </w:t>
      </w:r>
      <w:r>
        <w:t>I</w:t>
      </w:r>
      <w:r>
        <w:rPr>
          <w:spacing w:val="39"/>
        </w:rPr>
        <w:t xml:space="preserve"> </w:t>
      </w:r>
      <w:r>
        <w:rPr>
          <w:spacing w:val="-1"/>
        </w:rPr>
        <w:t>enjoy</w:t>
      </w:r>
      <w:r>
        <w:t xml:space="preserve"> </w:t>
      </w:r>
      <w:r>
        <w:rPr>
          <w:spacing w:val="-1"/>
        </w:rPr>
        <w:t xml:space="preserve">water </w:t>
      </w:r>
      <w:r>
        <w:rPr>
          <w:spacing w:val="-2"/>
        </w:rPr>
        <w:t>around</w:t>
      </w:r>
      <w:r>
        <w:t xml:space="preserve"> </w:t>
      </w:r>
      <w:r>
        <w:rPr>
          <w:spacing w:val="-2"/>
        </w:rPr>
        <w:t>me</w:t>
      </w:r>
      <w:r>
        <w:rPr>
          <w:spacing w:val="1"/>
        </w:rPr>
        <w:t xml:space="preserve"> </w:t>
      </w:r>
      <w:r>
        <w:rPr>
          <w:spacing w:val="-1"/>
        </w:rPr>
        <w:t>(probably</w:t>
      </w:r>
      <w:r>
        <w:rPr>
          <w:spacing w:val="-2"/>
        </w:rPr>
        <w:t xml:space="preserve"> </w:t>
      </w:r>
      <w:r>
        <w:rPr>
          <w:spacing w:val="-1"/>
        </w:rPr>
        <w:t>because</w:t>
      </w:r>
      <w:r>
        <w:rPr>
          <w:spacing w:val="1"/>
        </w:rPr>
        <w:t xml:space="preserve"> </w:t>
      </w:r>
      <w:r>
        <w:rPr>
          <w:spacing w:val="-1"/>
        </w:rPr>
        <w:t>it</w:t>
      </w:r>
      <w:r>
        <w:rPr>
          <w:spacing w:val="2"/>
        </w:rPr>
        <w:t xml:space="preserve"> </w:t>
      </w:r>
      <w:r>
        <w:rPr>
          <w:spacing w:val="-1"/>
        </w:rPr>
        <w:t>was</w:t>
      </w:r>
      <w:r>
        <w:t xml:space="preserve"> </w:t>
      </w:r>
      <w:r>
        <w:rPr>
          <w:spacing w:val="-1"/>
        </w:rPr>
        <w:t>rare</w:t>
      </w:r>
      <w:r>
        <w:t xml:space="preserve"> </w:t>
      </w:r>
      <w:r>
        <w:rPr>
          <w:spacing w:val="-1"/>
        </w:rPr>
        <w:t>to</w:t>
      </w:r>
      <w:r>
        <w:t xml:space="preserve"> </w:t>
      </w:r>
      <w:r>
        <w:rPr>
          <w:spacing w:val="-1"/>
        </w:rPr>
        <w:t>see</w:t>
      </w:r>
      <w:r>
        <w:t xml:space="preserve"> </w:t>
      </w:r>
      <w:r>
        <w:rPr>
          <w:spacing w:val="-1"/>
        </w:rPr>
        <w:t>water</w:t>
      </w:r>
      <w:r>
        <w:rPr>
          <w:spacing w:val="31"/>
        </w:rPr>
        <w:t xml:space="preserve"> </w:t>
      </w:r>
      <w:r>
        <w:rPr>
          <w:spacing w:val="-1"/>
        </w:rPr>
        <w:t>in</w:t>
      </w:r>
      <w:r>
        <w:rPr>
          <w:spacing w:val="-2"/>
        </w:rPr>
        <w:t xml:space="preserve"> </w:t>
      </w:r>
      <w:r>
        <w:rPr>
          <w:spacing w:val="-1"/>
        </w:rPr>
        <w:t>the</w:t>
      </w:r>
      <w:r>
        <w:rPr>
          <w:spacing w:val="1"/>
        </w:rPr>
        <w:t xml:space="preserve"> </w:t>
      </w:r>
      <w:r>
        <w:rPr>
          <w:spacing w:val="-1"/>
        </w:rPr>
        <w:t>desert)</w:t>
      </w:r>
      <w:r>
        <w:t xml:space="preserve"> </w:t>
      </w:r>
      <w:r>
        <w:rPr>
          <w:spacing w:val="-1"/>
        </w:rPr>
        <w:t>and</w:t>
      </w:r>
      <w:r>
        <w:rPr>
          <w:spacing w:val="-2"/>
        </w:rPr>
        <w:t xml:space="preserve"> </w:t>
      </w:r>
      <w:r>
        <w:rPr>
          <w:spacing w:val="-1"/>
        </w:rPr>
        <w:t>have</w:t>
      </w:r>
      <w:r>
        <w:rPr>
          <w:spacing w:val="-2"/>
        </w:rPr>
        <w:t xml:space="preserve"> </w:t>
      </w:r>
      <w:r>
        <w:rPr>
          <w:spacing w:val="-1"/>
        </w:rPr>
        <w:t>an</w:t>
      </w:r>
      <w:r>
        <w:rPr>
          <w:spacing w:val="-2"/>
        </w:rPr>
        <w:t xml:space="preserve"> </w:t>
      </w:r>
      <w:r>
        <w:rPr>
          <w:spacing w:val="-1"/>
        </w:rPr>
        <w:t>aquarium</w:t>
      </w:r>
      <w:r>
        <w:rPr>
          <w:spacing w:val="2"/>
        </w:rPr>
        <w:t xml:space="preserve"> </w:t>
      </w:r>
      <w:r>
        <w:rPr>
          <w:spacing w:val="-1"/>
        </w:rPr>
        <w:t>in</w:t>
      </w:r>
      <w:r>
        <w:t xml:space="preserve"> </w:t>
      </w:r>
      <w:r>
        <w:rPr>
          <w:spacing w:val="-1"/>
        </w:rPr>
        <w:t>my</w:t>
      </w:r>
      <w:r>
        <w:rPr>
          <w:spacing w:val="-2"/>
        </w:rPr>
        <w:t xml:space="preserve"> </w:t>
      </w:r>
      <w:r>
        <w:rPr>
          <w:spacing w:val="-1"/>
        </w:rPr>
        <w:t>home</w:t>
      </w:r>
      <w:r>
        <w:rPr>
          <w:spacing w:val="1"/>
        </w:rPr>
        <w:t xml:space="preserve"> </w:t>
      </w:r>
      <w:r>
        <w:rPr>
          <w:spacing w:val="-1"/>
        </w:rPr>
        <w:t>and</w:t>
      </w:r>
      <w:r>
        <w:rPr>
          <w:spacing w:val="-2"/>
        </w:rPr>
        <w:t xml:space="preserve"> </w:t>
      </w:r>
      <w:r>
        <w:t>a</w:t>
      </w:r>
      <w:r>
        <w:rPr>
          <w:spacing w:val="1"/>
        </w:rPr>
        <w:t xml:space="preserve"> </w:t>
      </w:r>
      <w:r>
        <w:rPr>
          <w:spacing w:val="-1"/>
        </w:rPr>
        <w:t>pond</w:t>
      </w:r>
      <w:r>
        <w:rPr>
          <w:spacing w:val="-2"/>
        </w:rPr>
        <w:t xml:space="preserve"> </w:t>
      </w:r>
      <w:r>
        <w:rPr>
          <w:spacing w:val="-1"/>
        </w:rPr>
        <w:t xml:space="preserve">with </w:t>
      </w:r>
      <w:r>
        <w:t>a</w:t>
      </w:r>
      <w:r>
        <w:rPr>
          <w:spacing w:val="29"/>
        </w:rPr>
        <w:t xml:space="preserve"> </w:t>
      </w:r>
      <w:r>
        <w:rPr>
          <w:spacing w:val="-1"/>
        </w:rPr>
        <w:t>waterfall</w:t>
      </w:r>
      <w:r>
        <w:t xml:space="preserve"> </w:t>
      </w:r>
      <w:r>
        <w:rPr>
          <w:spacing w:val="-1"/>
        </w:rPr>
        <w:t>in</w:t>
      </w:r>
      <w:r>
        <w:rPr>
          <w:spacing w:val="-2"/>
        </w:rPr>
        <w:t xml:space="preserve"> </w:t>
      </w:r>
      <w:r>
        <w:rPr>
          <w:spacing w:val="-1"/>
        </w:rPr>
        <w:t>my</w:t>
      </w:r>
      <w:r>
        <w:rPr>
          <w:spacing w:val="-2"/>
        </w:rPr>
        <w:t xml:space="preserve"> </w:t>
      </w:r>
      <w:r>
        <w:rPr>
          <w:spacing w:val="-1"/>
        </w:rPr>
        <w:t>garden.</w:t>
      </w:r>
      <w:r>
        <w:t xml:space="preserve"> I </w:t>
      </w:r>
      <w:r>
        <w:rPr>
          <w:spacing w:val="-1"/>
        </w:rPr>
        <w:t>also</w:t>
      </w:r>
      <w:r>
        <w:rPr>
          <w:spacing w:val="-2"/>
        </w:rPr>
        <w:t xml:space="preserve"> </w:t>
      </w:r>
      <w:r>
        <w:rPr>
          <w:spacing w:val="-1"/>
        </w:rPr>
        <w:t>tend</w:t>
      </w:r>
      <w:r>
        <w:rPr>
          <w:spacing w:val="-2"/>
        </w:rPr>
        <w:t xml:space="preserve"> </w:t>
      </w:r>
      <w:r>
        <w:rPr>
          <w:spacing w:val="-1"/>
        </w:rPr>
        <w:t>to</w:t>
      </w:r>
      <w:r>
        <w:t xml:space="preserve"> </w:t>
      </w:r>
      <w:r>
        <w:rPr>
          <w:spacing w:val="-1"/>
        </w:rPr>
        <w:t>get</w:t>
      </w:r>
      <w:r>
        <w:rPr>
          <w:spacing w:val="-2"/>
        </w:rPr>
        <w:t xml:space="preserve"> </w:t>
      </w:r>
      <w:r>
        <w:rPr>
          <w:spacing w:val="-1"/>
        </w:rPr>
        <w:t>along</w:t>
      </w:r>
      <w:r>
        <w:t xml:space="preserve"> </w:t>
      </w:r>
      <w:r>
        <w:rPr>
          <w:spacing w:val="-1"/>
        </w:rPr>
        <w:t>very</w:t>
      </w:r>
      <w:r>
        <w:t xml:space="preserve"> </w:t>
      </w:r>
      <w:r>
        <w:rPr>
          <w:spacing w:val="-1"/>
        </w:rPr>
        <w:t>well</w:t>
      </w:r>
      <w:r>
        <w:rPr>
          <w:spacing w:val="1"/>
        </w:rPr>
        <w:t xml:space="preserve"> </w:t>
      </w:r>
      <w:r>
        <w:rPr>
          <w:spacing w:val="-1"/>
        </w:rPr>
        <w:t xml:space="preserve">with </w:t>
      </w:r>
      <w:r>
        <w:rPr>
          <w:spacing w:val="-2"/>
        </w:rPr>
        <w:t>male</w:t>
      </w:r>
      <w:r>
        <w:rPr>
          <w:spacing w:val="38"/>
        </w:rPr>
        <w:t xml:space="preserve"> </w:t>
      </w:r>
      <w:r>
        <w:rPr>
          <w:spacing w:val="-1"/>
        </w:rPr>
        <w:t xml:space="preserve">friends and business </w:t>
      </w:r>
      <w:r>
        <w:rPr>
          <w:spacing w:val="-2"/>
        </w:rPr>
        <w:t>associates.</w:t>
      </w:r>
    </w:p>
    <w:p w:rsidR="00EA20B7" w:rsidRDefault="00877DD6">
      <w:pPr>
        <w:pStyle w:val="Corpodetexto"/>
        <w:spacing w:before="118"/>
        <w:rPr>
          <w:rFonts w:cs="Lucida Sans"/>
        </w:rPr>
      </w:pPr>
      <w:r>
        <w:rPr>
          <w:b/>
          <w:spacing w:val="-1"/>
        </w:rPr>
        <w:t xml:space="preserve">PAST </w:t>
      </w:r>
      <w:r>
        <w:rPr>
          <w:b/>
          <w:spacing w:val="-2"/>
        </w:rPr>
        <w:t>LIFE</w:t>
      </w:r>
      <w:r>
        <w:rPr>
          <w:b/>
          <w:spacing w:val="2"/>
        </w:rPr>
        <w:t xml:space="preserve"> </w:t>
      </w:r>
      <w:r>
        <w:rPr>
          <w:b/>
          <w:spacing w:val="-1"/>
        </w:rPr>
        <w:t xml:space="preserve">IN </w:t>
      </w:r>
      <w:r>
        <w:rPr>
          <w:b/>
        </w:rPr>
        <w:t>TIBET</w:t>
      </w:r>
    </w:p>
    <w:p w:rsidR="00EA20B7" w:rsidRDefault="00877DD6">
      <w:pPr>
        <w:pStyle w:val="Corpodetexto"/>
        <w:spacing w:before="120"/>
        <w:ind w:right="119"/>
      </w:pPr>
      <w:r>
        <w:rPr>
          <w:rFonts w:cs="Lucida Sans"/>
          <w:b/>
          <w:bCs/>
        </w:rPr>
        <w:t>1893</w:t>
      </w:r>
      <w:r>
        <w:rPr>
          <w:rFonts w:cs="Lucida Sans"/>
          <w:b/>
          <w:bCs/>
          <w:spacing w:val="-1"/>
        </w:rPr>
        <w:t xml:space="preserve"> </w:t>
      </w:r>
      <w:r>
        <w:rPr>
          <w:rFonts w:cs="Lucida Sans"/>
          <w:b/>
          <w:bCs/>
        </w:rPr>
        <w:t>–</w:t>
      </w:r>
      <w:r>
        <w:rPr>
          <w:rFonts w:cs="Lucida Sans"/>
          <w:b/>
          <w:bCs/>
          <w:spacing w:val="-3"/>
        </w:rPr>
        <w:t xml:space="preserve"> </w:t>
      </w:r>
      <w:r>
        <w:rPr>
          <w:rFonts w:cs="Lucida Sans"/>
          <w:b/>
          <w:bCs/>
        </w:rPr>
        <w:t>God</w:t>
      </w:r>
      <w:r>
        <w:rPr>
          <w:rFonts w:cs="Lucida Sans"/>
          <w:b/>
          <w:bCs/>
          <w:spacing w:val="-1"/>
        </w:rPr>
        <w:t xml:space="preserve"> always</w:t>
      </w:r>
      <w:r>
        <w:rPr>
          <w:rFonts w:cs="Lucida Sans"/>
          <w:b/>
          <w:bCs/>
          <w:spacing w:val="-2"/>
        </w:rPr>
        <w:t xml:space="preserve"> </w:t>
      </w:r>
      <w:r>
        <w:rPr>
          <w:rFonts w:cs="Lucida Sans"/>
          <w:b/>
          <w:bCs/>
          <w:spacing w:val="-1"/>
        </w:rPr>
        <w:t>answers prayers</w:t>
      </w:r>
      <w:r>
        <w:rPr>
          <w:rFonts w:cs="Lucida Sans"/>
          <w:b/>
          <w:bCs/>
          <w:spacing w:val="-2"/>
        </w:rPr>
        <w:t xml:space="preserve"> </w:t>
      </w:r>
      <w:r>
        <w:rPr>
          <w:rFonts w:cs="Lucida Sans"/>
          <w:b/>
          <w:bCs/>
          <w:spacing w:val="-1"/>
        </w:rPr>
        <w:t>from</w:t>
      </w:r>
      <w:r>
        <w:rPr>
          <w:rFonts w:cs="Lucida Sans"/>
          <w:b/>
          <w:bCs/>
          <w:spacing w:val="1"/>
        </w:rPr>
        <w:t xml:space="preserve"> </w:t>
      </w:r>
      <w:r>
        <w:rPr>
          <w:rFonts w:cs="Lucida Sans"/>
          <w:b/>
          <w:bCs/>
        </w:rPr>
        <w:t>the</w:t>
      </w:r>
      <w:r>
        <w:rPr>
          <w:rFonts w:cs="Lucida Sans"/>
          <w:b/>
          <w:bCs/>
          <w:spacing w:val="-2"/>
        </w:rPr>
        <w:t xml:space="preserve"> </w:t>
      </w:r>
      <w:r>
        <w:rPr>
          <w:rFonts w:cs="Lucida Sans"/>
          <w:b/>
          <w:bCs/>
          <w:spacing w:val="-1"/>
        </w:rPr>
        <w:t>heart.</w:t>
      </w:r>
      <w:r>
        <w:rPr>
          <w:rFonts w:cs="Lucida Sans"/>
          <w:b/>
          <w:bCs/>
          <w:spacing w:val="-2"/>
        </w:rPr>
        <w:t xml:space="preserve"> </w:t>
      </w:r>
      <w:r>
        <w:rPr>
          <w:rFonts w:cs="Lucida Sans"/>
          <w:b/>
          <w:bCs/>
          <w:spacing w:val="-1"/>
        </w:rPr>
        <w:t>Wishing</w:t>
      </w:r>
      <w:r>
        <w:rPr>
          <w:rFonts w:cs="Lucida Sans"/>
          <w:b/>
          <w:bCs/>
          <w:spacing w:val="-2"/>
        </w:rPr>
        <w:t xml:space="preserve"> </w:t>
      </w:r>
      <w:r>
        <w:rPr>
          <w:rFonts w:cs="Lucida Sans"/>
          <w:b/>
          <w:bCs/>
        </w:rPr>
        <w:t>to</w:t>
      </w:r>
      <w:r>
        <w:rPr>
          <w:rFonts w:cs="Lucida Sans"/>
          <w:b/>
          <w:bCs/>
          <w:spacing w:val="43"/>
        </w:rPr>
        <w:t xml:space="preserve"> </w:t>
      </w:r>
      <w:r>
        <w:rPr>
          <w:rFonts w:cs="Lucida Sans"/>
          <w:b/>
          <w:bCs/>
          <w:spacing w:val="-1"/>
        </w:rPr>
        <w:t>follow spirituality</w:t>
      </w:r>
      <w:r>
        <w:rPr>
          <w:rFonts w:cs="Lucida Sans"/>
          <w:b/>
          <w:bCs/>
          <w:spacing w:val="-2"/>
        </w:rPr>
        <w:t xml:space="preserve"> </w:t>
      </w:r>
      <w:r>
        <w:rPr>
          <w:rFonts w:cs="Lucida Sans"/>
          <w:b/>
          <w:bCs/>
        </w:rPr>
        <w:t>and</w:t>
      </w:r>
      <w:r>
        <w:rPr>
          <w:rFonts w:cs="Lucida Sans"/>
          <w:b/>
          <w:bCs/>
          <w:spacing w:val="-2"/>
        </w:rPr>
        <w:t xml:space="preserve"> </w:t>
      </w:r>
      <w:r>
        <w:rPr>
          <w:rFonts w:cs="Lucida Sans"/>
          <w:b/>
          <w:bCs/>
          <w:spacing w:val="-1"/>
        </w:rPr>
        <w:t>living away from</w:t>
      </w:r>
      <w:r>
        <w:rPr>
          <w:rFonts w:cs="Lucida Sans"/>
          <w:b/>
          <w:bCs/>
        </w:rPr>
        <w:t xml:space="preserve"> </w:t>
      </w:r>
      <w:r>
        <w:rPr>
          <w:rFonts w:cs="Lucida Sans"/>
          <w:b/>
          <w:bCs/>
          <w:spacing w:val="-1"/>
        </w:rPr>
        <w:t>women serving</w:t>
      </w:r>
      <w:r>
        <w:rPr>
          <w:rFonts w:cs="Lucida Sans"/>
          <w:b/>
          <w:bCs/>
        </w:rPr>
        <w:t xml:space="preserve"> men</w:t>
      </w:r>
      <w:r>
        <w:rPr>
          <w:rFonts w:cs="Lucida Sans"/>
          <w:b/>
          <w:bCs/>
          <w:spacing w:val="1"/>
        </w:rPr>
        <w:t xml:space="preserve"> </w:t>
      </w:r>
      <w:r>
        <w:rPr>
          <w:spacing w:val="-1"/>
        </w:rPr>
        <w:t>led</w:t>
      </w:r>
      <w:r>
        <w:rPr>
          <w:spacing w:val="27"/>
        </w:rPr>
        <w:t xml:space="preserve"> </w:t>
      </w:r>
      <w:r>
        <w:rPr>
          <w:spacing w:val="-2"/>
        </w:rPr>
        <w:t>me</w:t>
      </w:r>
      <w:r>
        <w:rPr>
          <w:spacing w:val="1"/>
        </w:rPr>
        <w:t xml:space="preserve"> </w:t>
      </w:r>
      <w:r>
        <w:rPr>
          <w:spacing w:val="-1"/>
        </w:rPr>
        <w:t>to</w:t>
      </w:r>
      <w:r>
        <w:t xml:space="preserve"> </w:t>
      </w:r>
      <w:r>
        <w:rPr>
          <w:spacing w:val="-2"/>
        </w:rPr>
        <w:t>become</w:t>
      </w:r>
      <w:r>
        <w:rPr>
          <w:spacing w:val="1"/>
        </w:rPr>
        <w:t xml:space="preserve"> </w:t>
      </w:r>
      <w:r>
        <w:t>a</w:t>
      </w:r>
      <w:r>
        <w:rPr>
          <w:spacing w:val="-1"/>
        </w:rPr>
        <w:t xml:space="preserve"> 11</w:t>
      </w:r>
      <w:r>
        <w:t xml:space="preserve"> </w:t>
      </w:r>
      <w:r>
        <w:rPr>
          <w:spacing w:val="-1"/>
        </w:rPr>
        <w:t>year old</w:t>
      </w:r>
      <w:r>
        <w:t xml:space="preserve"> </w:t>
      </w:r>
      <w:r>
        <w:rPr>
          <w:spacing w:val="-1"/>
        </w:rPr>
        <w:t>Tibetan</w:t>
      </w:r>
      <w:r>
        <w:t xml:space="preserve"> </w:t>
      </w:r>
      <w:r>
        <w:rPr>
          <w:spacing w:val="-1"/>
        </w:rPr>
        <w:t>boy</w:t>
      </w:r>
      <w:r>
        <w:rPr>
          <w:spacing w:val="-2"/>
        </w:rPr>
        <w:t xml:space="preserve"> </w:t>
      </w:r>
      <w:r>
        <w:rPr>
          <w:spacing w:val="-1"/>
        </w:rPr>
        <w:t>living</w:t>
      </w:r>
      <w:r>
        <w:t xml:space="preserve"> </w:t>
      </w:r>
      <w:r>
        <w:rPr>
          <w:spacing w:val="-1"/>
        </w:rPr>
        <w:t xml:space="preserve">in </w:t>
      </w:r>
      <w:r>
        <w:t xml:space="preserve">a </w:t>
      </w:r>
      <w:r>
        <w:rPr>
          <w:spacing w:val="-2"/>
        </w:rPr>
        <w:t>Buddhist</w:t>
      </w:r>
      <w:r>
        <w:rPr>
          <w:spacing w:val="38"/>
        </w:rPr>
        <w:t xml:space="preserve"> </w:t>
      </w:r>
      <w:r>
        <w:rPr>
          <w:spacing w:val="-2"/>
        </w:rPr>
        <w:t>Monastery.</w:t>
      </w:r>
      <w:r>
        <w:t xml:space="preserve"> </w:t>
      </w:r>
      <w:r>
        <w:rPr>
          <w:spacing w:val="-1"/>
        </w:rPr>
        <w:t>It</w:t>
      </w:r>
      <w:r>
        <w:t xml:space="preserve"> </w:t>
      </w:r>
      <w:r>
        <w:rPr>
          <w:spacing w:val="-1"/>
        </w:rPr>
        <w:t>involved</w:t>
      </w:r>
      <w:r>
        <w:t xml:space="preserve"> </w:t>
      </w:r>
      <w:r>
        <w:rPr>
          <w:spacing w:val="-1"/>
        </w:rPr>
        <w:t>simple</w:t>
      </w:r>
      <w:r>
        <w:rPr>
          <w:spacing w:val="1"/>
        </w:rPr>
        <w:t xml:space="preserve"> </w:t>
      </w:r>
      <w:r>
        <w:rPr>
          <w:spacing w:val="-1"/>
        </w:rPr>
        <w:t>living,</w:t>
      </w:r>
      <w:r>
        <w:t xml:space="preserve"> </w:t>
      </w:r>
      <w:r>
        <w:rPr>
          <w:spacing w:val="-1"/>
        </w:rPr>
        <w:t>regular</w:t>
      </w:r>
      <w:r>
        <w:t xml:space="preserve"> </w:t>
      </w:r>
      <w:r>
        <w:rPr>
          <w:spacing w:val="-1"/>
        </w:rPr>
        <w:t>meditation and</w:t>
      </w:r>
      <w:r>
        <w:rPr>
          <w:spacing w:val="30"/>
        </w:rPr>
        <w:t xml:space="preserve"> </w:t>
      </w:r>
      <w:r>
        <w:rPr>
          <w:spacing w:val="-1"/>
        </w:rPr>
        <w:t xml:space="preserve">following </w:t>
      </w:r>
      <w:r>
        <w:t>a</w:t>
      </w:r>
      <w:r>
        <w:rPr>
          <w:spacing w:val="-1"/>
        </w:rPr>
        <w:t xml:space="preserve"> chaste</w:t>
      </w:r>
      <w:r>
        <w:t xml:space="preserve"> </w:t>
      </w:r>
      <w:r>
        <w:rPr>
          <w:spacing w:val="-1"/>
        </w:rPr>
        <w:t>life. The training</w:t>
      </w:r>
      <w:r>
        <w:t xml:space="preserve"> </w:t>
      </w:r>
      <w:r>
        <w:rPr>
          <w:spacing w:val="-1"/>
        </w:rPr>
        <w:t>helped</w:t>
      </w:r>
      <w:r>
        <w:t xml:space="preserve"> </w:t>
      </w:r>
      <w:r>
        <w:rPr>
          <w:spacing w:val="-2"/>
        </w:rPr>
        <w:t>me</w:t>
      </w:r>
      <w:r>
        <w:t xml:space="preserve"> </w:t>
      </w:r>
      <w:r>
        <w:rPr>
          <w:spacing w:val="-1"/>
        </w:rPr>
        <w:t>to</w:t>
      </w:r>
      <w:r>
        <w:t xml:space="preserve"> </w:t>
      </w:r>
      <w:r>
        <w:rPr>
          <w:spacing w:val="-1"/>
        </w:rPr>
        <w:t>become extremely</w:t>
      </w:r>
      <w:r>
        <w:rPr>
          <w:spacing w:val="49"/>
        </w:rPr>
        <w:t xml:space="preserve"> </w:t>
      </w:r>
      <w:r>
        <w:rPr>
          <w:spacing w:val="-1"/>
        </w:rPr>
        <w:t>disciplined and</w:t>
      </w:r>
      <w:r>
        <w:t xml:space="preserve"> I</w:t>
      </w:r>
      <w:r>
        <w:rPr>
          <w:spacing w:val="-1"/>
        </w:rPr>
        <w:t xml:space="preserve"> gained</w:t>
      </w:r>
      <w:r>
        <w:rPr>
          <w:spacing w:val="-2"/>
        </w:rPr>
        <w:t xml:space="preserve"> </w:t>
      </w:r>
      <w:r>
        <w:t xml:space="preserve">a </w:t>
      </w:r>
      <w:r>
        <w:rPr>
          <w:spacing w:val="-1"/>
        </w:rPr>
        <w:t>lot</w:t>
      </w:r>
      <w:r>
        <w:t xml:space="preserve"> </w:t>
      </w:r>
      <w:r>
        <w:rPr>
          <w:spacing w:val="-1"/>
        </w:rPr>
        <w:t>of</w:t>
      </w:r>
      <w:r>
        <w:t xml:space="preserve"> </w:t>
      </w:r>
      <w:r>
        <w:rPr>
          <w:spacing w:val="-2"/>
        </w:rPr>
        <w:t xml:space="preserve">my </w:t>
      </w:r>
      <w:r>
        <w:rPr>
          <w:spacing w:val="-1"/>
        </w:rPr>
        <w:t>spiritual knowledge</w:t>
      </w:r>
      <w:r>
        <w:t xml:space="preserve"> </w:t>
      </w:r>
      <w:r>
        <w:rPr>
          <w:spacing w:val="-1"/>
        </w:rPr>
        <w:t>and intuitive</w:t>
      </w:r>
      <w:r>
        <w:rPr>
          <w:spacing w:val="34"/>
        </w:rPr>
        <w:t xml:space="preserve"> </w:t>
      </w:r>
      <w:r>
        <w:rPr>
          <w:spacing w:val="-1"/>
        </w:rPr>
        <w:t>powers</w:t>
      </w:r>
      <w:r>
        <w:rPr>
          <w:spacing w:val="-2"/>
        </w:rPr>
        <w:t xml:space="preserve"> </w:t>
      </w:r>
      <w:r>
        <w:rPr>
          <w:spacing w:val="-1"/>
        </w:rPr>
        <w:t>through</w:t>
      </w:r>
      <w:r>
        <w:rPr>
          <w:spacing w:val="-2"/>
        </w:rPr>
        <w:t xml:space="preserve"> </w:t>
      </w:r>
      <w:r>
        <w:rPr>
          <w:spacing w:val="-1"/>
        </w:rPr>
        <w:t>this</w:t>
      </w:r>
      <w:r>
        <w:t xml:space="preserve"> </w:t>
      </w:r>
      <w:r>
        <w:rPr>
          <w:spacing w:val="-1"/>
        </w:rPr>
        <w:t>lifetime.</w:t>
      </w:r>
      <w:r>
        <w:t xml:space="preserve"> I had</w:t>
      </w:r>
      <w:r>
        <w:rPr>
          <w:spacing w:val="-2"/>
        </w:rPr>
        <w:t xml:space="preserve"> </w:t>
      </w:r>
      <w:r>
        <w:t xml:space="preserve">a </w:t>
      </w:r>
      <w:r>
        <w:rPr>
          <w:spacing w:val="-1"/>
        </w:rPr>
        <w:t>wise</w:t>
      </w:r>
      <w:r>
        <w:rPr>
          <w:spacing w:val="1"/>
        </w:rPr>
        <w:t xml:space="preserve"> </w:t>
      </w:r>
      <w:r>
        <w:rPr>
          <w:spacing w:val="-2"/>
        </w:rPr>
        <w:t>Buddhist</w:t>
      </w:r>
      <w:r>
        <w:rPr>
          <w:spacing w:val="2"/>
        </w:rPr>
        <w:t xml:space="preserve"> </w:t>
      </w:r>
      <w:r>
        <w:rPr>
          <w:spacing w:val="-1"/>
        </w:rPr>
        <w:t xml:space="preserve">Master, </w:t>
      </w:r>
      <w:r>
        <w:rPr>
          <w:spacing w:val="3"/>
        </w:rPr>
        <w:t xml:space="preserve">        </w:t>
      </w:r>
      <w:r>
        <w:rPr>
          <w:spacing w:val="-1"/>
        </w:rPr>
        <w:t>who</w:t>
      </w:r>
      <w:r>
        <w:t xml:space="preserve"> I </w:t>
      </w:r>
      <w:r>
        <w:rPr>
          <w:spacing w:val="-1"/>
        </w:rPr>
        <w:t>feel</w:t>
      </w:r>
      <w:r>
        <w:t xml:space="preserve"> </w:t>
      </w:r>
      <w:r>
        <w:rPr>
          <w:spacing w:val="-1"/>
        </w:rPr>
        <w:t>may</w:t>
      </w:r>
      <w:r>
        <w:rPr>
          <w:spacing w:val="-2"/>
        </w:rPr>
        <w:t xml:space="preserve"> </w:t>
      </w:r>
      <w:r>
        <w:rPr>
          <w:spacing w:val="-1"/>
        </w:rPr>
        <w:t>still</w:t>
      </w:r>
      <w:r>
        <w:t xml:space="preserve"> </w:t>
      </w:r>
      <w:r>
        <w:rPr>
          <w:spacing w:val="-1"/>
        </w:rPr>
        <w:t>be</w:t>
      </w:r>
      <w:r>
        <w:t xml:space="preserve"> </w:t>
      </w:r>
      <w:r>
        <w:rPr>
          <w:spacing w:val="-1"/>
        </w:rPr>
        <w:t>guiding</w:t>
      </w:r>
      <w:r>
        <w:rPr>
          <w:spacing w:val="1"/>
        </w:rPr>
        <w:t xml:space="preserve"> </w:t>
      </w:r>
      <w:r>
        <w:rPr>
          <w:spacing w:val="-2"/>
        </w:rPr>
        <w:t>me</w:t>
      </w:r>
      <w:r>
        <w:t xml:space="preserve"> </w:t>
      </w:r>
      <w:r>
        <w:rPr>
          <w:spacing w:val="-1"/>
        </w:rPr>
        <w:t>to</w:t>
      </w:r>
      <w:r>
        <w:t xml:space="preserve"> </w:t>
      </w:r>
      <w:r>
        <w:rPr>
          <w:spacing w:val="-1"/>
        </w:rPr>
        <w:t>stay</w:t>
      </w:r>
      <w:r>
        <w:rPr>
          <w:spacing w:val="-2"/>
        </w:rPr>
        <w:t xml:space="preserve"> </w:t>
      </w:r>
      <w:r>
        <w:rPr>
          <w:spacing w:val="-1"/>
        </w:rPr>
        <w:t>on</w:t>
      </w:r>
      <w:r>
        <w:rPr>
          <w:spacing w:val="-2"/>
        </w:rPr>
        <w:t xml:space="preserve"> </w:t>
      </w:r>
      <w:r>
        <w:rPr>
          <w:spacing w:val="-1"/>
        </w:rPr>
        <w:t>the</w:t>
      </w:r>
      <w:r>
        <w:t xml:space="preserve"> </w:t>
      </w:r>
      <w:r>
        <w:rPr>
          <w:spacing w:val="-1"/>
        </w:rPr>
        <w:t>path</w:t>
      </w:r>
      <w:r>
        <w:rPr>
          <w:spacing w:val="-2"/>
        </w:rPr>
        <w:t xml:space="preserve"> </w:t>
      </w:r>
      <w:r>
        <w:rPr>
          <w:spacing w:val="-1"/>
        </w:rPr>
        <w:t>of</w:t>
      </w:r>
      <w:r>
        <w:t xml:space="preserve"> </w:t>
      </w:r>
      <w:r>
        <w:rPr>
          <w:spacing w:val="-1"/>
        </w:rPr>
        <w:t>spirituality.</w:t>
      </w:r>
      <w:r>
        <w:rPr>
          <w:spacing w:val="37"/>
        </w:rPr>
        <w:t xml:space="preserve"> </w:t>
      </w:r>
      <w:r>
        <w:rPr>
          <w:spacing w:val="-1"/>
        </w:rPr>
        <w:t>He</w:t>
      </w:r>
      <w:r>
        <w:rPr>
          <w:spacing w:val="1"/>
        </w:rPr>
        <w:t xml:space="preserve"> </w:t>
      </w:r>
      <w:r>
        <w:rPr>
          <w:spacing w:val="-1"/>
        </w:rPr>
        <w:t xml:space="preserve">used </w:t>
      </w:r>
      <w:r>
        <w:t>to</w:t>
      </w:r>
      <w:r>
        <w:rPr>
          <w:spacing w:val="-1"/>
        </w:rPr>
        <w:t xml:space="preserve"> always</w:t>
      </w:r>
      <w:r>
        <w:t xml:space="preserve"> </w:t>
      </w:r>
      <w:r>
        <w:rPr>
          <w:spacing w:val="-1"/>
        </w:rPr>
        <w:t>say:</w:t>
      </w:r>
      <w:r>
        <w:t xml:space="preserve"> “You</w:t>
      </w:r>
      <w:r>
        <w:rPr>
          <w:spacing w:val="-2"/>
        </w:rPr>
        <w:t xml:space="preserve"> </w:t>
      </w:r>
      <w:r>
        <w:rPr>
          <w:spacing w:val="-1"/>
        </w:rPr>
        <w:t>ask</w:t>
      </w:r>
      <w:r>
        <w:t xml:space="preserve"> too</w:t>
      </w:r>
      <w:r>
        <w:rPr>
          <w:spacing w:val="-1"/>
        </w:rPr>
        <w:t xml:space="preserve"> many</w:t>
      </w:r>
      <w:r>
        <w:rPr>
          <w:spacing w:val="-2"/>
        </w:rPr>
        <w:t xml:space="preserve"> </w:t>
      </w:r>
      <w:r>
        <w:rPr>
          <w:spacing w:val="-1"/>
        </w:rPr>
        <w:t>questions!”</w:t>
      </w:r>
    </w:p>
    <w:p w:rsidR="00EA20B7" w:rsidRDefault="00877DD6">
      <w:pPr>
        <w:pStyle w:val="Corpodetexto"/>
        <w:ind w:right="203"/>
      </w:pPr>
      <w:r>
        <w:rPr>
          <w:b/>
          <w:spacing w:val="-1"/>
        </w:rPr>
        <w:t>CURRENT PERSONALITY TRAITS:</w:t>
      </w:r>
      <w:r>
        <w:rPr>
          <w:b/>
        </w:rPr>
        <w:t xml:space="preserve"> </w:t>
      </w:r>
      <w:r>
        <w:rPr>
          <w:b/>
          <w:spacing w:val="60"/>
        </w:rPr>
        <w:t xml:space="preserve"> </w:t>
      </w:r>
      <w:r>
        <w:t>I am</w:t>
      </w:r>
      <w:r>
        <w:rPr>
          <w:spacing w:val="-3"/>
        </w:rPr>
        <w:t xml:space="preserve"> </w:t>
      </w:r>
      <w:r>
        <w:rPr>
          <w:spacing w:val="-1"/>
        </w:rPr>
        <w:t>always</w:t>
      </w:r>
      <w:r>
        <w:rPr>
          <w:spacing w:val="1"/>
        </w:rPr>
        <w:t xml:space="preserve"> </w:t>
      </w:r>
      <w:r>
        <w:rPr>
          <w:spacing w:val="-1"/>
        </w:rPr>
        <w:t>asking</w:t>
      </w:r>
      <w:r>
        <w:rPr>
          <w:spacing w:val="1"/>
        </w:rPr>
        <w:t xml:space="preserve"> </w:t>
      </w:r>
      <w:r>
        <w:rPr>
          <w:spacing w:val="-1"/>
        </w:rPr>
        <w:t>questions</w:t>
      </w:r>
      <w:r>
        <w:t xml:space="preserve"> -</w:t>
      </w:r>
      <w:r>
        <w:rPr>
          <w:spacing w:val="25"/>
        </w:rPr>
        <w:t xml:space="preserve"> </w:t>
      </w:r>
      <w:r>
        <w:t xml:space="preserve">as </w:t>
      </w:r>
      <w:r>
        <w:rPr>
          <w:spacing w:val="-1"/>
        </w:rPr>
        <w:t>I'm</w:t>
      </w:r>
      <w:r>
        <w:rPr>
          <w:spacing w:val="-2"/>
        </w:rPr>
        <w:t xml:space="preserve"> </w:t>
      </w:r>
      <w:r>
        <w:rPr>
          <w:spacing w:val="-1"/>
        </w:rPr>
        <w:t xml:space="preserve">sure </w:t>
      </w:r>
      <w:r>
        <w:t>all</w:t>
      </w:r>
      <w:r>
        <w:rPr>
          <w:spacing w:val="1"/>
        </w:rPr>
        <w:t xml:space="preserve"> </w:t>
      </w:r>
      <w:r>
        <w:rPr>
          <w:spacing w:val="-1"/>
        </w:rPr>
        <w:t>my</w:t>
      </w:r>
      <w:r>
        <w:rPr>
          <w:spacing w:val="-2"/>
        </w:rPr>
        <w:t xml:space="preserve"> </w:t>
      </w:r>
      <w:r>
        <w:rPr>
          <w:spacing w:val="-1"/>
        </w:rPr>
        <w:t>present</w:t>
      </w:r>
      <w:r>
        <w:t xml:space="preserve"> </w:t>
      </w:r>
      <w:r>
        <w:rPr>
          <w:spacing w:val="-2"/>
        </w:rPr>
        <w:t>Gurus</w:t>
      </w:r>
      <w:r>
        <w:t xml:space="preserve"> and</w:t>
      </w:r>
      <w:r>
        <w:rPr>
          <w:spacing w:val="-3"/>
        </w:rPr>
        <w:t xml:space="preserve"> </w:t>
      </w:r>
      <w:r>
        <w:rPr>
          <w:spacing w:val="-1"/>
        </w:rPr>
        <w:t>teachers</w:t>
      </w:r>
      <w:r>
        <w:t xml:space="preserve"> </w:t>
      </w:r>
      <w:r>
        <w:rPr>
          <w:spacing w:val="-1"/>
        </w:rPr>
        <w:t>would</w:t>
      </w:r>
      <w:r>
        <w:t xml:space="preserve"> agree!</w:t>
      </w:r>
      <w:r>
        <w:rPr>
          <w:spacing w:val="-1"/>
        </w:rPr>
        <w:t xml:space="preserve"> I'm</w:t>
      </w:r>
      <w:r>
        <w:rPr>
          <w:spacing w:val="33"/>
        </w:rPr>
        <w:t xml:space="preserve"> </w:t>
      </w:r>
      <w:r>
        <w:rPr>
          <w:spacing w:val="-1"/>
        </w:rPr>
        <w:t>extremely</w:t>
      </w:r>
      <w:r>
        <w:rPr>
          <w:spacing w:val="-2"/>
        </w:rPr>
        <w:t xml:space="preserve"> </w:t>
      </w:r>
      <w:r>
        <w:rPr>
          <w:spacing w:val="-1"/>
        </w:rPr>
        <w:t>interested</w:t>
      </w:r>
      <w:r>
        <w:t xml:space="preserve"> </w:t>
      </w:r>
      <w:r>
        <w:rPr>
          <w:spacing w:val="-1"/>
        </w:rPr>
        <w:t>in</w:t>
      </w:r>
      <w:r>
        <w:t xml:space="preserve"> </w:t>
      </w:r>
      <w:r>
        <w:rPr>
          <w:spacing w:val="-1"/>
        </w:rPr>
        <w:t>spirituality</w:t>
      </w:r>
      <w:r>
        <w:rPr>
          <w:spacing w:val="-2"/>
        </w:rPr>
        <w:t xml:space="preserve"> </w:t>
      </w:r>
      <w:r>
        <w:rPr>
          <w:spacing w:val="-1"/>
        </w:rPr>
        <w:t>and</w:t>
      </w:r>
      <w:r>
        <w:t xml:space="preserve"> </w:t>
      </w:r>
      <w:r>
        <w:rPr>
          <w:spacing w:val="-1"/>
        </w:rPr>
        <w:t xml:space="preserve">feel </w:t>
      </w:r>
      <w:r>
        <w:rPr>
          <w:spacing w:val="-2"/>
        </w:rPr>
        <w:t>drawn</w:t>
      </w:r>
      <w:r>
        <w:rPr>
          <w:spacing w:val="-1"/>
        </w:rPr>
        <w:t xml:space="preserve"> to that area.</w:t>
      </w:r>
      <w:r>
        <w:t xml:space="preserve"> I</w:t>
      </w:r>
      <w:r>
        <w:rPr>
          <w:spacing w:val="35"/>
        </w:rPr>
        <w:t xml:space="preserve"> </w:t>
      </w:r>
      <w:r>
        <w:rPr>
          <w:spacing w:val="-1"/>
        </w:rPr>
        <w:t>have</w:t>
      </w:r>
      <w:r>
        <w:t xml:space="preserve"> now</w:t>
      </w:r>
      <w:r>
        <w:rPr>
          <w:spacing w:val="-3"/>
        </w:rPr>
        <w:t xml:space="preserve"> </w:t>
      </w:r>
      <w:r>
        <w:rPr>
          <w:spacing w:val="-1"/>
        </w:rPr>
        <w:t>chosen</w:t>
      </w:r>
      <w:r>
        <w:rPr>
          <w:spacing w:val="-2"/>
        </w:rPr>
        <w:t xml:space="preserve"> </w:t>
      </w:r>
      <w:r>
        <w:rPr>
          <w:spacing w:val="-1"/>
        </w:rPr>
        <w:t>to</w:t>
      </w:r>
      <w:r>
        <w:t xml:space="preserve"> </w:t>
      </w:r>
      <w:r>
        <w:rPr>
          <w:spacing w:val="-2"/>
        </w:rPr>
        <w:t>wait</w:t>
      </w:r>
      <w:r>
        <w:t xml:space="preserve"> </w:t>
      </w:r>
      <w:r>
        <w:rPr>
          <w:spacing w:val="-1"/>
        </w:rPr>
        <w:t>for</w:t>
      </w:r>
      <w:r>
        <w:rPr>
          <w:spacing w:val="-2"/>
        </w:rPr>
        <w:t xml:space="preserve"> </w:t>
      </w:r>
      <w:r>
        <w:t>a</w:t>
      </w:r>
      <w:r>
        <w:rPr>
          <w:spacing w:val="1"/>
        </w:rPr>
        <w:t xml:space="preserve"> </w:t>
      </w:r>
      <w:r>
        <w:rPr>
          <w:spacing w:val="-1"/>
        </w:rPr>
        <w:t>lifetime</w:t>
      </w:r>
      <w:r>
        <w:t xml:space="preserve"> </w:t>
      </w:r>
      <w:r>
        <w:rPr>
          <w:spacing w:val="-1"/>
        </w:rPr>
        <w:t>partner</w:t>
      </w:r>
      <w:r>
        <w:rPr>
          <w:spacing w:val="-2"/>
        </w:rPr>
        <w:t xml:space="preserve"> </w:t>
      </w:r>
      <w:r>
        <w:rPr>
          <w:spacing w:val="-1"/>
        </w:rPr>
        <w:t>to</w:t>
      </w:r>
      <w:r>
        <w:rPr>
          <w:spacing w:val="-2"/>
        </w:rPr>
        <w:t xml:space="preserve"> </w:t>
      </w:r>
      <w:r>
        <w:rPr>
          <w:spacing w:val="-1"/>
        </w:rPr>
        <w:t>enjoy</w:t>
      </w:r>
      <w:r>
        <w:rPr>
          <w:spacing w:val="-2"/>
        </w:rPr>
        <w:t xml:space="preserve"> </w:t>
      </w:r>
      <w:r>
        <w:t>a</w:t>
      </w:r>
      <w:r>
        <w:rPr>
          <w:spacing w:val="1"/>
        </w:rPr>
        <w:t xml:space="preserve"> </w:t>
      </w:r>
      <w:r>
        <w:rPr>
          <w:spacing w:val="-1"/>
        </w:rPr>
        <w:t>sacred</w:t>
      </w:r>
      <w:r>
        <w:rPr>
          <w:spacing w:val="33"/>
        </w:rPr>
        <w:t xml:space="preserve"> </w:t>
      </w:r>
      <w:r>
        <w:rPr>
          <w:spacing w:val="-1"/>
        </w:rPr>
        <w:t>physical</w:t>
      </w:r>
      <w:r>
        <w:rPr>
          <w:spacing w:val="-2"/>
        </w:rPr>
        <w:t xml:space="preserve"> </w:t>
      </w:r>
      <w:r>
        <w:rPr>
          <w:spacing w:val="-1"/>
        </w:rPr>
        <w:t>relationship</w:t>
      </w:r>
      <w:r>
        <w:t xml:space="preserve"> </w:t>
      </w:r>
      <w:r>
        <w:rPr>
          <w:spacing w:val="-2"/>
        </w:rPr>
        <w:t xml:space="preserve">with </w:t>
      </w:r>
      <w:r>
        <w:t>and I</w:t>
      </w:r>
      <w:r>
        <w:rPr>
          <w:spacing w:val="3"/>
        </w:rPr>
        <w:t xml:space="preserve"> </w:t>
      </w:r>
      <w:r>
        <w:rPr>
          <w:spacing w:val="-1"/>
        </w:rPr>
        <w:t>felt an</w:t>
      </w:r>
      <w:r>
        <w:t xml:space="preserve"> </w:t>
      </w:r>
      <w:r>
        <w:rPr>
          <w:spacing w:val="-1"/>
        </w:rPr>
        <w:t>urge</w:t>
      </w:r>
      <w:r>
        <w:rPr>
          <w:spacing w:val="-2"/>
        </w:rPr>
        <w:t xml:space="preserve"> </w:t>
      </w:r>
      <w:r>
        <w:rPr>
          <w:spacing w:val="-1"/>
        </w:rPr>
        <w:t>to</w:t>
      </w:r>
      <w:r>
        <w:t xml:space="preserve"> </w:t>
      </w:r>
      <w:r>
        <w:rPr>
          <w:spacing w:val="-1"/>
        </w:rPr>
        <w:t>study</w:t>
      </w:r>
      <w:r>
        <w:rPr>
          <w:spacing w:val="-2"/>
        </w:rPr>
        <w:t xml:space="preserve"> </w:t>
      </w:r>
      <w:r>
        <w:rPr>
          <w:spacing w:val="-1"/>
        </w:rPr>
        <w:t>Buddhism.</w:t>
      </w:r>
    </w:p>
    <w:p w:rsidR="00EA20B7" w:rsidRDefault="00877DD6">
      <w:pPr>
        <w:pStyle w:val="Corpodetexto"/>
        <w:rPr>
          <w:rFonts w:cs="Lucida Sans"/>
        </w:rPr>
      </w:pPr>
      <w:r>
        <w:rPr>
          <w:b/>
          <w:spacing w:val="-1"/>
        </w:rPr>
        <w:t xml:space="preserve">PAST </w:t>
      </w:r>
      <w:r>
        <w:rPr>
          <w:b/>
          <w:spacing w:val="-2"/>
        </w:rPr>
        <w:t>LIFE</w:t>
      </w:r>
      <w:r>
        <w:rPr>
          <w:b/>
          <w:spacing w:val="2"/>
        </w:rPr>
        <w:t xml:space="preserve"> </w:t>
      </w:r>
      <w:r>
        <w:rPr>
          <w:b/>
          <w:spacing w:val="-1"/>
        </w:rPr>
        <w:t>IN TURKEY</w:t>
      </w:r>
    </w:p>
    <w:p w:rsidR="00EA20B7" w:rsidRDefault="00877DD6">
      <w:pPr>
        <w:pStyle w:val="Corpodetexto"/>
        <w:spacing w:before="120"/>
        <w:ind w:right="318"/>
      </w:pPr>
      <w:r>
        <w:t xml:space="preserve">Satchiji </w:t>
      </w:r>
      <w:r>
        <w:rPr>
          <w:spacing w:val="-1"/>
        </w:rPr>
        <w:t>suggested</w:t>
      </w:r>
      <w:r>
        <w:t xml:space="preserve"> I</w:t>
      </w:r>
      <w:r>
        <w:rPr>
          <w:spacing w:val="-3"/>
        </w:rPr>
        <w:t xml:space="preserve"> </w:t>
      </w:r>
      <w:r>
        <w:t>go</w:t>
      </w:r>
      <w:r>
        <w:rPr>
          <w:spacing w:val="-1"/>
        </w:rPr>
        <w:t xml:space="preserve"> through </w:t>
      </w:r>
      <w:r>
        <w:t xml:space="preserve">an </w:t>
      </w:r>
      <w:r>
        <w:rPr>
          <w:spacing w:val="-1"/>
        </w:rPr>
        <w:t>Energy</w:t>
      </w:r>
      <w:r>
        <w:rPr>
          <w:spacing w:val="-2"/>
        </w:rPr>
        <w:t xml:space="preserve"> </w:t>
      </w:r>
      <w:r>
        <w:rPr>
          <w:spacing w:val="-1"/>
        </w:rPr>
        <w:t>Enhancement</w:t>
      </w:r>
      <w:r>
        <w:t xml:space="preserve"> </w:t>
      </w:r>
      <w:r>
        <w:rPr>
          <w:spacing w:val="-1"/>
        </w:rPr>
        <w:t xml:space="preserve">past </w:t>
      </w:r>
      <w:r>
        <w:t>life</w:t>
      </w:r>
      <w:r>
        <w:rPr>
          <w:spacing w:val="31"/>
        </w:rPr>
        <w:t xml:space="preserve"> </w:t>
      </w:r>
      <w:r>
        <w:rPr>
          <w:spacing w:val="-1"/>
        </w:rPr>
        <w:t xml:space="preserve">regression exercise </w:t>
      </w:r>
      <w:r>
        <w:t xml:space="preserve">to </w:t>
      </w:r>
      <w:r>
        <w:rPr>
          <w:spacing w:val="-1"/>
        </w:rPr>
        <w:t>find out</w:t>
      </w:r>
      <w:r>
        <w:rPr>
          <w:spacing w:val="2"/>
        </w:rPr>
        <w:t xml:space="preserve"> </w:t>
      </w:r>
      <w:r>
        <w:t xml:space="preserve">if I </w:t>
      </w:r>
      <w:r>
        <w:rPr>
          <w:spacing w:val="-1"/>
        </w:rPr>
        <w:t>previously</w:t>
      </w:r>
      <w:r>
        <w:rPr>
          <w:spacing w:val="-2"/>
        </w:rPr>
        <w:t xml:space="preserve"> </w:t>
      </w:r>
      <w:r>
        <w:t>knew</w:t>
      </w:r>
      <w:r>
        <w:rPr>
          <w:spacing w:val="-2"/>
        </w:rPr>
        <w:t xml:space="preserve"> </w:t>
      </w:r>
      <w:r>
        <w:t>one</w:t>
      </w:r>
      <w:r>
        <w:rPr>
          <w:spacing w:val="-1"/>
        </w:rPr>
        <w:t xml:space="preserve"> </w:t>
      </w:r>
      <w:r>
        <w:t>of</w:t>
      </w:r>
      <w:r>
        <w:rPr>
          <w:spacing w:val="-1"/>
        </w:rPr>
        <w:t xml:space="preserve"> </w:t>
      </w:r>
      <w:r>
        <w:t>the</w:t>
      </w:r>
      <w:r>
        <w:rPr>
          <w:spacing w:val="35"/>
        </w:rPr>
        <w:t xml:space="preserve"> </w:t>
      </w:r>
      <w:r>
        <w:rPr>
          <w:spacing w:val="-1"/>
        </w:rPr>
        <w:t xml:space="preserve">students </w:t>
      </w:r>
      <w:r>
        <w:t>on</w:t>
      </w:r>
      <w:r>
        <w:rPr>
          <w:spacing w:val="-2"/>
        </w:rPr>
        <w:t xml:space="preserve"> </w:t>
      </w:r>
      <w:r>
        <w:rPr>
          <w:spacing w:val="-1"/>
        </w:rPr>
        <w:t>the</w:t>
      </w:r>
      <w:r>
        <w:t xml:space="preserve"> </w:t>
      </w:r>
      <w:r>
        <w:rPr>
          <w:spacing w:val="-1"/>
        </w:rPr>
        <w:t>Energy</w:t>
      </w:r>
      <w:r>
        <w:rPr>
          <w:spacing w:val="-2"/>
        </w:rPr>
        <w:t xml:space="preserve"> </w:t>
      </w:r>
      <w:r>
        <w:rPr>
          <w:spacing w:val="-1"/>
        </w:rPr>
        <w:t>Enhancement</w:t>
      </w:r>
      <w:r>
        <w:t xml:space="preserve"> </w:t>
      </w:r>
      <w:r>
        <w:rPr>
          <w:spacing w:val="-1"/>
        </w:rPr>
        <w:t>course</w:t>
      </w:r>
      <w:r>
        <w:t xml:space="preserve"> </w:t>
      </w:r>
      <w:r>
        <w:rPr>
          <w:spacing w:val="-1"/>
        </w:rPr>
        <w:t>called Ramya. Ramya</w:t>
      </w:r>
      <w:r>
        <w:rPr>
          <w:spacing w:val="38"/>
        </w:rPr>
        <w:t xml:space="preserve"> </w:t>
      </w:r>
      <w:r>
        <w:rPr>
          <w:spacing w:val="-1"/>
        </w:rPr>
        <w:t>is</w:t>
      </w:r>
      <w:r>
        <w:t xml:space="preserve"> </w:t>
      </w:r>
      <w:r>
        <w:rPr>
          <w:spacing w:val="-1"/>
        </w:rPr>
        <w:t>half</w:t>
      </w:r>
      <w:r>
        <w:t xml:space="preserve"> </w:t>
      </w:r>
      <w:r>
        <w:rPr>
          <w:spacing w:val="-1"/>
        </w:rPr>
        <w:t>Italian</w:t>
      </w:r>
      <w:r>
        <w:rPr>
          <w:spacing w:val="-2"/>
        </w:rPr>
        <w:t xml:space="preserve"> </w:t>
      </w:r>
      <w:r>
        <w:t xml:space="preserve">and </w:t>
      </w:r>
      <w:r>
        <w:rPr>
          <w:spacing w:val="-1"/>
        </w:rPr>
        <w:t>half</w:t>
      </w:r>
      <w:r>
        <w:t xml:space="preserve"> </w:t>
      </w:r>
      <w:r>
        <w:rPr>
          <w:spacing w:val="-1"/>
        </w:rPr>
        <w:t>Spanish,</w:t>
      </w:r>
      <w:r>
        <w:rPr>
          <w:spacing w:val="-2"/>
        </w:rPr>
        <w:t xml:space="preserve"> </w:t>
      </w:r>
      <w:r>
        <w:t>a</w:t>
      </w:r>
      <w:r>
        <w:rPr>
          <w:spacing w:val="1"/>
        </w:rPr>
        <w:t xml:space="preserve"> </w:t>
      </w:r>
      <w:r>
        <w:rPr>
          <w:spacing w:val="-1"/>
        </w:rPr>
        <w:t>Hare</w:t>
      </w:r>
      <w:r>
        <w:rPr>
          <w:spacing w:val="1"/>
        </w:rPr>
        <w:t xml:space="preserve"> </w:t>
      </w:r>
      <w:r>
        <w:rPr>
          <w:spacing w:val="-2"/>
        </w:rPr>
        <w:t>Rama</w:t>
      </w:r>
      <w:r>
        <w:rPr>
          <w:spacing w:val="1"/>
        </w:rPr>
        <w:t xml:space="preserve"> </w:t>
      </w:r>
      <w:r>
        <w:rPr>
          <w:spacing w:val="-1"/>
        </w:rPr>
        <w:t>Hare</w:t>
      </w:r>
      <w:r>
        <w:t xml:space="preserve"> </w:t>
      </w:r>
      <w:r>
        <w:rPr>
          <w:spacing w:val="-1"/>
        </w:rPr>
        <w:t>Krishna</w:t>
      </w:r>
      <w:r>
        <w:t xml:space="preserve"> </w:t>
      </w:r>
      <w:r>
        <w:rPr>
          <w:spacing w:val="-1"/>
        </w:rPr>
        <w:t>devotee</w:t>
      </w:r>
    </w:p>
    <w:p w:rsidR="00EA20B7" w:rsidRDefault="00EA20B7">
      <w:pPr>
        <w:sectPr w:rsidR="00EA20B7">
          <w:pgSz w:w="8640" w:h="12960"/>
          <w:pgMar w:top="960" w:right="900" w:bottom="900" w:left="900" w:header="0" w:footer="712" w:gutter="0"/>
          <w:cols w:space="720"/>
        </w:sectPr>
      </w:pPr>
    </w:p>
    <w:p w:rsidR="00EA20B7" w:rsidRDefault="00877DD6">
      <w:pPr>
        <w:pStyle w:val="Corpodetexto"/>
        <w:spacing w:before="49"/>
        <w:ind w:right="131"/>
      </w:pPr>
      <w:r>
        <w:lastRenderedPageBreak/>
        <w:t>and is</w:t>
      </w:r>
      <w:r>
        <w:rPr>
          <w:spacing w:val="-1"/>
        </w:rPr>
        <w:t xml:space="preserve"> </w:t>
      </w:r>
      <w:r>
        <w:t xml:space="preserve">a </w:t>
      </w:r>
      <w:r>
        <w:rPr>
          <w:spacing w:val="-1"/>
        </w:rPr>
        <w:t>Radio</w:t>
      </w:r>
      <w:r>
        <w:t xml:space="preserve"> </w:t>
      </w:r>
      <w:r>
        <w:rPr>
          <w:spacing w:val="-1"/>
        </w:rPr>
        <w:t>presenter</w:t>
      </w:r>
      <w:r>
        <w:t xml:space="preserve"> for</w:t>
      </w:r>
      <w:r>
        <w:rPr>
          <w:spacing w:val="-1"/>
        </w:rPr>
        <w:t xml:space="preserve"> </w:t>
      </w:r>
      <w:r>
        <w:t xml:space="preserve">a </w:t>
      </w:r>
      <w:r>
        <w:rPr>
          <w:spacing w:val="-1"/>
        </w:rPr>
        <w:t>spiritual</w:t>
      </w:r>
      <w:r>
        <w:t xml:space="preserve"> </w:t>
      </w:r>
      <w:r>
        <w:rPr>
          <w:spacing w:val="-1"/>
        </w:rPr>
        <w:t>program</w:t>
      </w:r>
      <w:r>
        <w:rPr>
          <w:spacing w:val="-4"/>
        </w:rPr>
        <w:t xml:space="preserve"> </w:t>
      </w:r>
      <w:r>
        <w:t>that</w:t>
      </w:r>
      <w:r>
        <w:rPr>
          <w:spacing w:val="2"/>
        </w:rPr>
        <w:t xml:space="preserve"> </w:t>
      </w:r>
      <w:r>
        <w:rPr>
          <w:spacing w:val="-2"/>
        </w:rPr>
        <w:t>was</w:t>
      </w:r>
      <w:r>
        <w:t xml:space="preserve"> </w:t>
      </w:r>
      <w:r>
        <w:rPr>
          <w:spacing w:val="-1"/>
        </w:rPr>
        <w:t xml:space="preserve">voted </w:t>
      </w:r>
      <w:r>
        <w:t>the</w:t>
      </w:r>
      <w:r>
        <w:rPr>
          <w:spacing w:val="33"/>
        </w:rPr>
        <w:t xml:space="preserve"> </w:t>
      </w:r>
      <w:r>
        <w:rPr>
          <w:spacing w:val="-1"/>
        </w:rPr>
        <w:t>best</w:t>
      </w:r>
      <w:r>
        <w:t xml:space="preserve"> </w:t>
      </w:r>
      <w:r>
        <w:rPr>
          <w:spacing w:val="-1"/>
        </w:rPr>
        <w:t>Radio</w:t>
      </w:r>
      <w:r>
        <w:t xml:space="preserve"> </w:t>
      </w:r>
      <w:r>
        <w:rPr>
          <w:spacing w:val="-1"/>
        </w:rPr>
        <w:t>Program</w:t>
      </w:r>
      <w:r>
        <w:rPr>
          <w:spacing w:val="-2"/>
        </w:rPr>
        <w:t xml:space="preserve"> </w:t>
      </w:r>
      <w:r>
        <w:rPr>
          <w:spacing w:val="-1"/>
        </w:rPr>
        <w:t>in</w:t>
      </w:r>
      <w:r>
        <w:rPr>
          <w:spacing w:val="-2"/>
        </w:rPr>
        <w:t xml:space="preserve"> </w:t>
      </w:r>
      <w:r>
        <w:rPr>
          <w:spacing w:val="-1"/>
        </w:rPr>
        <w:t>Argentina</w:t>
      </w:r>
      <w:r>
        <w:t xml:space="preserve"> </w:t>
      </w:r>
      <w:r>
        <w:rPr>
          <w:spacing w:val="-1"/>
        </w:rPr>
        <w:t>and</w:t>
      </w:r>
      <w:r>
        <w:t xml:space="preserve"> </w:t>
      </w:r>
      <w:r>
        <w:rPr>
          <w:spacing w:val="-1"/>
        </w:rPr>
        <w:t>received</w:t>
      </w:r>
      <w:r>
        <w:t xml:space="preserve"> </w:t>
      </w:r>
      <w:r>
        <w:rPr>
          <w:spacing w:val="-1"/>
        </w:rPr>
        <w:t>The</w:t>
      </w:r>
      <w:r>
        <w:t xml:space="preserve"> </w:t>
      </w:r>
      <w:r>
        <w:rPr>
          <w:spacing w:val="-1"/>
        </w:rPr>
        <w:t>Golden</w:t>
      </w:r>
      <w:r>
        <w:t xml:space="preserve"> </w:t>
      </w:r>
      <w:r>
        <w:rPr>
          <w:spacing w:val="-1"/>
        </w:rPr>
        <w:t>Seagull</w:t>
      </w:r>
      <w:r>
        <w:rPr>
          <w:spacing w:val="34"/>
        </w:rPr>
        <w:t xml:space="preserve"> </w:t>
      </w:r>
      <w:r>
        <w:rPr>
          <w:spacing w:val="-1"/>
        </w:rPr>
        <w:t>award.</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131"/>
      </w:pPr>
      <w:r>
        <w:t>I</w:t>
      </w:r>
      <w:r>
        <w:rPr>
          <w:spacing w:val="1"/>
        </w:rPr>
        <w:t xml:space="preserve"> </w:t>
      </w:r>
      <w:r>
        <w:rPr>
          <w:spacing w:val="-2"/>
        </w:rPr>
        <w:t>was</w:t>
      </w:r>
      <w:r>
        <w:t xml:space="preserve"> </w:t>
      </w:r>
      <w:r>
        <w:rPr>
          <w:spacing w:val="-1"/>
        </w:rPr>
        <w:t>feeling</w:t>
      </w:r>
      <w:r>
        <w:t xml:space="preserve"> </w:t>
      </w:r>
      <w:r>
        <w:rPr>
          <w:spacing w:val="-1"/>
        </w:rPr>
        <w:t>his</w:t>
      </w:r>
      <w:r>
        <w:t xml:space="preserve"> </w:t>
      </w:r>
      <w:r>
        <w:rPr>
          <w:spacing w:val="-2"/>
        </w:rPr>
        <w:t>magnetic</w:t>
      </w:r>
      <w:r>
        <w:rPr>
          <w:spacing w:val="-1"/>
        </w:rPr>
        <w:t xml:space="preserve"> energy</w:t>
      </w:r>
      <w:r>
        <w:rPr>
          <w:spacing w:val="-2"/>
        </w:rPr>
        <w:t xml:space="preserve"> </w:t>
      </w:r>
      <w:r>
        <w:rPr>
          <w:spacing w:val="-1"/>
        </w:rPr>
        <w:t>from</w:t>
      </w:r>
      <w:r>
        <w:rPr>
          <w:spacing w:val="-3"/>
        </w:rPr>
        <w:t xml:space="preserve"> </w:t>
      </w:r>
      <w:r>
        <w:t>the</w:t>
      </w:r>
      <w:r>
        <w:rPr>
          <w:spacing w:val="1"/>
        </w:rPr>
        <w:t xml:space="preserve"> </w:t>
      </w:r>
      <w:r>
        <w:rPr>
          <w:spacing w:val="-1"/>
        </w:rPr>
        <w:t>start</w:t>
      </w:r>
      <w:r>
        <w:rPr>
          <w:spacing w:val="-3"/>
        </w:rPr>
        <w:t xml:space="preserve"> </w:t>
      </w:r>
      <w:r>
        <w:rPr>
          <w:spacing w:val="-1"/>
        </w:rPr>
        <w:t>of the</w:t>
      </w:r>
      <w:r>
        <w:t xml:space="preserve"> </w:t>
      </w:r>
      <w:r>
        <w:rPr>
          <w:spacing w:val="-1"/>
        </w:rPr>
        <w:t>course</w:t>
      </w:r>
      <w:r>
        <w:t xml:space="preserve"> </w:t>
      </w:r>
      <w:r>
        <w:rPr>
          <w:spacing w:val="-1"/>
        </w:rPr>
        <w:t>and</w:t>
      </w:r>
      <w:r>
        <w:rPr>
          <w:spacing w:val="40"/>
        </w:rPr>
        <w:t xml:space="preserve"> </w:t>
      </w:r>
      <w:r>
        <w:rPr>
          <w:spacing w:val="-1"/>
        </w:rPr>
        <w:t>became</w:t>
      </w:r>
      <w:r>
        <w:t xml:space="preserve"> </w:t>
      </w:r>
      <w:r>
        <w:rPr>
          <w:spacing w:val="-2"/>
        </w:rPr>
        <w:t>curious</w:t>
      </w:r>
      <w:r>
        <w:t xml:space="preserve"> as</w:t>
      </w:r>
      <w:r>
        <w:rPr>
          <w:spacing w:val="-1"/>
        </w:rPr>
        <w:t xml:space="preserve"> </w:t>
      </w:r>
      <w:r>
        <w:t xml:space="preserve">to </w:t>
      </w:r>
      <w:r>
        <w:rPr>
          <w:spacing w:val="-1"/>
        </w:rPr>
        <w:t>why</w:t>
      </w:r>
      <w:r>
        <w:rPr>
          <w:spacing w:val="-2"/>
        </w:rPr>
        <w:t xml:space="preserve"> </w:t>
      </w:r>
      <w:r>
        <w:t xml:space="preserve">– I </w:t>
      </w:r>
      <w:r>
        <w:rPr>
          <w:spacing w:val="-1"/>
        </w:rPr>
        <w:t>have</w:t>
      </w:r>
      <w:r>
        <w:t xml:space="preserve"> </w:t>
      </w:r>
      <w:r>
        <w:rPr>
          <w:spacing w:val="-1"/>
        </w:rPr>
        <w:t>never</w:t>
      </w:r>
      <w:r>
        <w:t xml:space="preserve"> </w:t>
      </w:r>
      <w:r>
        <w:rPr>
          <w:spacing w:val="-1"/>
        </w:rPr>
        <w:t xml:space="preserve">felt </w:t>
      </w:r>
      <w:r>
        <w:t>this</w:t>
      </w:r>
      <w:r>
        <w:rPr>
          <w:spacing w:val="-1"/>
        </w:rPr>
        <w:t xml:space="preserve"> type</w:t>
      </w:r>
      <w:r>
        <w:t xml:space="preserve"> of </w:t>
      </w:r>
      <w:r>
        <w:rPr>
          <w:spacing w:val="-1"/>
        </w:rPr>
        <w:t>intense</w:t>
      </w:r>
      <w:r>
        <w:rPr>
          <w:spacing w:val="35"/>
        </w:rPr>
        <w:t xml:space="preserve"> </w:t>
      </w:r>
      <w:r>
        <w:rPr>
          <w:spacing w:val="-1"/>
        </w:rPr>
        <w:t>connection!</w:t>
      </w:r>
      <w:r>
        <w:t xml:space="preserve"> I </w:t>
      </w:r>
      <w:r>
        <w:rPr>
          <w:spacing w:val="-1"/>
        </w:rPr>
        <w:t>felt that</w:t>
      </w:r>
      <w:r>
        <w:t xml:space="preserve"> I</w:t>
      </w:r>
      <w:r>
        <w:rPr>
          <w:spacing w:val="-2"/>
        </w:rPr>
        <w:t xml:space="preserve"> </w:t>
      </w:r>
      <w:r>
        <w:t>knew</w:t>
      </w:r>
      <w:r>
        <w:rPr>
          <w:spacing w:val="-3"/>
        </w:rPr>
        <w:t xml:space="preserve"> </w:t>
      </w:r>
      <w:r>
        <w:rPr>
          <w:spacing w:val="-1"/>
        </w:rPr>
        <w:t>him</w:t>
      </w:r>
      <w:r>
        <w:rPr>
          <w:spacing w:val="-2"/>
        </w:rPr>
        <w:t xml:space="preserve"> </w:t>
      </w:r>
      <w:r>
        <w:rPr>
          <w:spacing w:val="-1"/>
        </w:rPr>
        <w:t>and</w:t>
      </w:r>
      <w:r>
        <w:t xml:space="preserve"> </w:t>
      </w:r>
      <w:r>
        <w:rPr>
          <w:spacing w:val="-1"/>
        </w:rPr>
        <w:t>Ramya</w:t>
      </w:r>
      <w:r>
        <w:rPr>
          <w:spacing w:val="1"/>
        </w:rPr>
        <w:t xml:space="preserve"> </w:t>
      </w:r>
      <w:r>
        <w:rPr>
          <w:spacing w:val="-1"/>
        </w:rPr>
        <w:t>also</w:t>
      </w:r>
      <w:r>
        <w:t xml:space="preserve"> </w:t>
      </w:r>
      <w:r>
        <w:rPr>
          <w:spacing w:val="-1"/>
        </w:rPr>
        <w:t>felt that</w:t>
      </w:r>
      <w:r>
        <w:rPr>
          <w:spacing w:val="1"/>
        </w:rPr>
        <w:t xml:space="preserve"> </w:t>
      </w:r>
      <w:r>
        <w:rPr>
          <w:spacing w:val="-2"/>
        </w:rPr>
        <w:t>we</w:t>
      </w:r>
      <w:r>
        <w:t xml:space="preserve"> </w:t>
      </w:r>
      <w:r>
        <w:rPr>
          <w:spacing w:val="-1"/>
        </w:rPr>
        <w:t>had</w:t>
      </w:r>
      <w:r>
        <w:rPr>
          <w:spacing w:val="33"/>
        </w:rPr>
        <w:t xml:space="preserve"> </w:t>
      </w:r>
      <w:r>
        <w:rPr>
          <w:spacing w:val="-1"/>
        </w:rPr>
        <w:t>met</w:t>
      </w:r>
      <w:r>
        <w:t xml:space="preserve"> </w:t>
      </w:r>
      <w:r>
        <w:rPr>
          <w:spacing w:val="-1"/>
        </w:rPr>
        <w:t>before</w:t>
      </w:r>
      <w:r>
        <w:t xml:space="preserve"> </w:t>
      </w:r>
      <w:r>
        <w:rPr>
          <w:spacing w:val="-1"/>
        </w:rPr>
        <w:t>and had</w:t>
      </w:r>
      <w:r>
        <w:rPr>
          <w:spacing w:val="-2"/>
        </w:rPr>
        <w:t xml:space="preserve"> </w:t>
      </w:r>
      <w:r>
        <w:t>a</w:t>
      </w:r>
      <w:r>
        <w:rPr>
          <w:spacing w:val="1"/>
        </w:rPr>
        <w:t xml:space="preserve"> </w:t>
      </w:r>
      <w:r>
        <w:rPr>
          <w:spacing w:val="-1"/>
        </w:rPr>
        <w:t>very strong</w:t>
      </w:r>
      <w:r>
        <w:t xml:space="preserve"> </w:t>
      </w:r>
      <w:r>
        <w:rPr>
          <w:spacing w:val="-1"/>
        </w:rPr>
        <w:t xml:space="preserve">connection of </w:t>
      </w:r>
      <w:r>
        <w:rPr>
          <w:spacing w:val="-2"/>
        </w:rPr>
        <w:t>some</w:t>
      </w:r>
      <w:r>
        <w:rPr>
          <w:spacing w:val="1"/>
        </w:rPr>
        <w:t xml:space="preserve"> </w:t>
      </w:r>
      <w:r>
        <w:rPr>
          <w:spacing w:val="-1"/>
        </w:rPr>
        <w:t>sort.</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30"/>
      </w:pPr>
      <w:r>
        <w:rPr>
          <w:spacing w:val="-1"/>
        </w:rPr>
        <w:t>1611</w:t>
      </w:r>
      <w:r>
        <w:t xml:space="preserve"> </w:t>
      </w:r>
      <w:r>
        <w:rPr>
          <w:spacing w:val="-1"/>
        </w:rPr>
        <w:t>During</w:t>
      </w:r>
      <w:r>
        <w:t xml:space="preserve"> </w:t>
      </w:r>
      <w:r>
        <w:rPr>
          <w:spacing w:val="-1"/>
        </w:rPr>
        <w:t>the</w:t>
      </w:r>
      <w:r>
        <w:rPr>
          <w:spacing w:val="-2"/>
        </w:rPr>
        <w:t xml:space="preserve"> </w:t>
      </w:r>
      <w:r>
        <w:rPr>
          <w:spacing w:val="-1"/>
        </w:rPr>
        <w:t>exercise</w:t>
      </w:r>
      <w:r>
        <w:rPr>
          <w:spacing w:val="1"/>
        </w:rPr>
        <w:t xml:space="preserve"> </w:t>
      </w:r>
      <w:r>
        <w:t xml:space="preserve">I </w:t>
      </w:r>
      <w:r>
        <w:rPr>
          <w:spacing w:val="-1"/>
        </w:rPr>
        <w:t>found</w:t>
      </w:r>
      <w:r>
        <w:t xml:space="preserve"> </w:t>
      </w:r>
      <w:r>
        <w:rPr>
          <w:spacing w:val="-1"/>
        </w:rPr>
        <w:t>myself</w:t>
      </w:r>
      <w:r>
        <w:t xml:space="preserve"> </w:t>
      </w:r>
      <w:r>
        <w:rPr>
          <w:spacing w:val="-1"/>
        </w:rPr>
        <w:t>on</w:t>
      </w:r>
      <w:r>
        <w:rPr>
          <w:spacing w:val="-2"/>
        </w:rPr>
        <w:t xml:space="preserve"> </w:t>
      </w:r>
      <w:r>
        <w:t xml:space="preserve">a </w:t>
      </w:r>
      <w:r>
        <w:rPr>
          <w:spacing w:val="-1"/>
        </w:rPr>
        <w:t>battlefield</w:t>
      </w:r>
      <w:r>
        <w:rPr>
          <w:spacing w:val="-2"/>
        </w:rPr>
        <w:t xml:space="preserve"> </w:t>
      </w:r>
      <w:r>
        <w:t>/</w:t>
      </w:r>
      <w:r>
        <w:rPr>
          <w:spacing w:val="-2"/>
        </w:rPr>
        <w:t xml:space="preserve"> </w:t>
      </w:r>
      <w:r>
        <w:rPr>
          <w:spacing w:val="-1"/>
        </w:rPr>
        <w:t>town</w:t>
      </w:r>
      <w:r>
        <w:t xml:space="preserve"> </w:t>
      </w:r>
      <w:r>
        <w:rPr>
          <w:spacing w:val="-1"/>
        </w:rPr>
        <w:t>in</w:t>
      </w:r>
      <w:r>
        <w:rPr>
          <w:spacing w:val="20"/>
        </w:rPr>
        <w:t xml:space="preserve"> </w:t>
      </w:r>
      <w:r>
        <w:rPr>
          <w:spacing w:val="-1"/>
        </w:rPr>
        <w:t>Turkey.</w:t>
      </w:r>
      <w:r>
        <w:t xml:space="preserve"> I</w:t>
      </w:r>
      <w:r>
        <w:rPr>
          <w:spacing w:val="1"/>
        </w:rPr>
        <w:t xml:space="preserve"> </w:t>
      </w:r>
      <w:r>
        <w:rPr>
          <w:spacing w:val="-2"/>
        </w:rPr>
        <w:t>was</w:t>
      </w:r>
      <w:r>
        <w:t xml:space="preserve"> </w:t>
      </w:r>
      <w:r>
        <w:rPr>
          <w:spacing w:val="-1"/>
        </w:rPr>
        <w:t>crying</w:t>
      </w:r>
      <w:r>
        <w:t xml:space="preserve"> </w:t>
      </w:r>
      <w:r>
        <w:rPr>
          <w:spacing w:val="-1"/>
        </w:rPr>
        <w:t>and</w:t>
      </w:r>
      <w:r>
        <w:rPr>
          <w:spacing w:val="-2"/>
        </w:rPr>
        <w:t xml:space="preserve"> </w:t>
      </w:r>
      <w:r>
        <w:rPr>
          <w:spacing w:val="-1"/>
        </w:rPr>
        <w:t>leaning</w:t>
      </w:r>
      <w:r>
        <w:t xml:space="preserve"> </w:t>
      </w:r>
      <w:r>
        <w:rPr>
          <w:spacing w:val="-1"/>
        </w:rPr>
        <w:t>over</w:t>
      </w:r>
      <w:r>
        <w:t xml:space="preserve"> </w:t>
      </w:r>
      <w:r>
        <w:rPr>
          <w:spacing w:val="-1"/>
        </w:rPr>
        <w:t>Ramya's</w:t>
      </w:r>
      <w:r>
        <w:t xml:space="preserve"> body</w:t>
      </w:r>
      <w:r>
        <w:rPr>
          <w:spacing w:val="-3"/>
        </w:rPr>
        <w:t xml:space="preserve"> </w:t>
      </w:r>
      <w:r>
        <w:rPr>
          <w:spacing w:val="-1"/>
        </w:rPr>
        <w:t>that</w:t>
      </w:r>
      <w:r>
        <w:t xml:space="preserve"> </w:t>
      </w:r>
      <w:r>
        <w:rPr>
          <w:spacing w:val="-2"/>
        </w:rPr>
        <w:t>was</w:t>
      </w:r>
      <w:r>
        <w:rPr>
          <w:spacing w:val="27"/>
        </w:rPr>
        <w:t xml:space="preserve"> </w:t>
      </w:r>
      <w:r>
        <w:rPr>
          <w:spacing w:val="-1"/>
        </w:rPr>
        <w:t>covered</w:t>
      </w:r>
      <w:r>
        <w:t xml:space="preserve"> </w:t>
      </w:r>
      <w:r>
        <w:rPr>
          <w:spacing w:val="-1"/>
        </w:rPr>
        <w:t>in</w:t>
      </w:r>
      <w:r>
        <w:t xml:space="preserve"> </w:t>
      </w:r>
      <w:r>
        <w:rPr>
          <w:spacing w:val="-1"/>
        </w:rPr>
        <w:t xml:space="preserve">blood </w:t>
      </w:r>
      <w:r>
        <w:t>as</w:t>
      </w:r>
      <w:r>
        <w:rPr>
          <w:spacing w:val="-2"/>
        </w:rPr>
        <w:t xml:space="preserve"> </w:t>
      </w:r>
      <w:r>
        <w:t xml:space="preserve">he </w:t>
      </w:r>
      <w:r>
        <w:rPr>
          <w:spacing w:val="-1"/>
        </w:rPr>
        <w:t>lay</w:t>
      </w:r>
      <w:r>
        <w:rPr>
          <w:spacing w:val="-2"/>
        </w:rPr>
        <w:t xml:space="preserve"> </w:t>
      </w:r>
      <w:r>
        <w:rPr>
          <w:spacing w:val="-1"/>
        </w:rPr>
        <w:t>dying</w:t>
      </w:r>
      <w:r>
        <w:t xml:space="preserve"> in front</w:t>
      </w:r>
      <w:r>
        <w:rPr>
          <w:spacing w:val="-1"/>
        </w:rPr>
        <w:t xml:space="preserve"> </w:t>
      </w:r>
      <w:r>
        <w:t xml:space="preserve">of </w:t>
      </w:r>
      <w:r>
        <w:rPr>
          <w:spacing w:val="-1"/>
        </w:rPr>
        <w:t xml:space="preserve">me! </w:t>
      </w:r>
      <w:r>
        <w:t>Scenes</w:t>
      </w:r>
      <w:r>
        <w:rPr>
          <w:spacing w:val="-1"/>
        </w:rPr>
        <w:t xml:space="preserve"> </w:t>
      </w:r>
      <w:r>
        <w:t xml:space="preserve">of </w:t>
      </w:r>
      <w:r>
        <w:rPr>
          <w:spacing w:val="-1"/>
        </w:rPr>
        <w:t xml:space="preserve">death </w:t>
      </w:r>
      <w:r>
        <w:t>and</w:t>
      </w:r>
      <w:r>
        <w:rPr>
          <w:spacing w:val="31"/>
        </w:rPr>
        <w:t xml:space="preserve"> </w:t>
      </w:r>
      <w:r>
        <w:rPr>
          <w:spacing w:val="-1"/>
        </w:rPr>
        <w:t>destruction were</w:t>
      </w:r>
      <w:r>
        <w:t xml:space="preserve"> all</w:t>
      </w:r>
      <w:r>
        <w:rPr>
          <w:spacing w:val="-1"/>
        </w:rPr>
        <w:t xml:space="preserve"> around</w:t>
      </w:r>
      <w:r>
        <w:rPr>
          <w:spacing w:val="1"/>
        </w:rPr>
        <w:t xml:space="preserve"> </w:t>
      </w:r>
      <w:r>
        <w:rPr>
          <w:spacing w:val="-1"/>
        </w:rPr>
        <w:t>me.</w:t>
      </w:r>
      <w:r>
        <w:t xml:space="preserve"> I </w:t>
      </w:r>
      <w:r>
        <w:rPr>
          <w:spacing w:val="-1"/>
        </w:rPr>
        <w:t>had</w:t>
      </w:r>
      <w:r>
        <w:t xml:space="preserve"> a </w:t>
      </w:r>
      <w:r>
        <w:rPr>
          <w:spacing w:val="-1"/>
        </w:rPr>
        <w:t>young</w:t>
      </w:r>
      <w:r>
        <w:rPr>
          <w:spacing w:val="1"/>
        </w:rPr>
        <w:t xml:space="preserve"> </w:t>
      </w:r>
      <w:r>
        <w:rPr>
          <w:spacing w:val="-1"/>
        </w:rPr>
        <w:t>child</w:t>
      </w:r>
      <w:r>
        <w:t xml:space="preserve"> </w:t>
      </w:r>
      <w:r>
        <w:rPr>
          <w:spacing w:val="-1"/>
        </w:rPr>
        <w:t>in</w:t>
      </w:r>
      <w:r>
        <w:t xml:space="preserve"> </w:t>
      </w:r>
      <w:r>
        <w:rPr>
          <w:spacing w:val="-2"/>
        </w:rPr>
        <w:t xml:space="preserve">my </w:t>
      </w:r>
      <w:r>
        <w:rPr>
          <w:spacing w:val="-1"/>
        </w:rPr>
        <w:t xml:space="preserve">left </w:t>
      </w:r>
      <w:r>
        <w:t>arm</w:t>
      </w:r>
      <w:r>
        <w:rPr>
          <w:spacing w:val="27"/>
        </w:rPr>
        <w:t xml:space="preserve"> </w:t>
      </w:r>
      <w:r>
        <w:rPr>
          <w:spacing w:val="-1"/>
        </w:rPr>
        <w:t>and</w:t>
      </w:r>
      <w:r>
        <w:t xml:space="preserve"> I </w:t>
      </w:r>
      <w:r>
        <w:rPr>
          <w:spacing w:val="-1"/>
        </w:rPr>
        <w:t>was</w:t>
      </w:r>
      <w:r>
        <w:t xml:space="preserve"> </w:t>
      </w:r>
      <w:r>
        <w:rPr>
          <w:spacing w:val="-1"/>
        </w:rPr>
        <w:t>pregnant.</w:t>
      </w:r>
      <w:r>
        <w:t xml:space="preserve"> I</w:t>
      </w:r>
      <w:r>
        <w:rPr>
          <w:spacing w:val="1"/>
        </w:rPr>
        <w:t xml:space="preserve"> </w:t>
      </w:r>
      <w:r>
        <w:rPr>
          <w:spacing w:val="-1"/>
        </w:rPr>
        <w:t>was</w:t>
      </w:r>
      <w:r>
        <w:t xml:space="preserve"> </w:t>
      </w:r>
      <w:r>
        <w:rPr>
          <w:spacing w:val="-1"/>
        </w:rPr>
        <w:t>so</w:t>
      </w:r>
      <w:r>
        <w:t xml:space="preserve"> </w:t>
      </w:r>
      <w:r>
        <w:rPr>
          <w:spacing w:val="-1"/>
        </w:rPr>
        <w:t>much</w:t>
      </w:r>
      <w:r>
        <w:t xml:space="preserve"> </w:t>
      </w:r>
      <w:r>
        <w:rPr>
          <w:spacing w:val="-1"/>
        </w:rPr>
        <w:t>in</w:t>
      </w:r>
      <w:r>
        <w:rPr>
          <w:spacing w:val="1"/>
        </w:rPr>
        <w:t xml:space="preserve"> </w:t>
      </w:r>
      <w:r>
        <w:rPr>
          <w:spacing w:val="-1"/>
        </w:rPr>
        <w:t>love</w:t>
      </w:r>
      <w:r>
        <w:rPr>
          <w:spacing w:val="1"/>
        </w:rPr>
        <w:t xml:space="preserve"> </w:t>
      </w:r>
      <w:r>
        <w:rPr>
          <w:spacing w:val="-1"/>
        </w:rPr>
        <w:t>with my</w:t>
      </w:r>
      <w:r>
        <w:rPr>
          <w:spacing w:val="-2"/>
        </w:rPr>
        <w:t xml:space="preserve"> </w:t>
      </w:r>
      <w:r>
        <w:rPr>
          <w:spacing w:val="-1"/>
        </w:rPr>
        <w:t>husband and</w:t>
      </w:r>
      <w:r>
        <w:t xml:space="preserve"> </w:t>
      </w:r>
      <w:r>
        <w:rPr>
          <w:spacing w:val="-1"/>
        </w:rPr>
        <w:t>felt</w:t>
      </w:r>
      <w:r>
        <w:rPr>
          <w:spacing w:val="29"/>
        </w:rPr>
        <w:t xml:space="preserve"> </w:t>
      </w:r>
      <w:r>
        <w:rPr>
          <w:spacing w:val="-1"/>
        </w:rPr>
        <w:t>heart broken</w:t>
      </w:r>
      <w:r>
        <w:t xml:space="preserve"> </w:t>
      </w:r>
      <w:r>
        <w:rPr>
          <w:spacing w:val="-1"/>
        </w:rPr>
        <w:t>seeing</w:t>
      </w:r>
      <w:r>
        <w:rPr>
          <w:spacing w:val="1"/>
        </w:rPr>
        <w:t xml:space="preserve"> </w:t>
      </w:r>
      <w:r>
        <w:rPr>
          <w:spacing w:val="-1"/>
        </w:rPr>
        <w:t>him</w:t>
      </w:r>
      <w:r>
        <w:rPr>
          <w:spacing w:val="-2"/>
        </w:rPr>
        <w:t xml:space="preserve"> </w:t>
      </w:r>
      <w:r>
        <w:rPr>
          <w:spacing w:val="-1"/>
        </w:rPr>
        <w:t>suffer</w:t>
      </w:r>
      <w:r>
        <w:t xml:space="preserve"> </w:t>
      </w:r>
      <w:r>
        <w:rPr>
          <w:spacing w:val="-1"/>
        </w:rPr>
        <w:t>during</w:t>
      </w:r>
      <w:r>
        <w:t xml:space="preserve"> </w:t>
      </w:r>
      <w:r>
        <w:rPr>
          <w:spacing w:val="-1"/>
        </w:rPr>
        <w:t>his</w:t>
      </w:r>
      <w:r>
        <w:t xml:space="preserve"> </w:t>
      </w:r>
      <w:r>
        <w:rPr>
          <w:spacing w:val="-1"/>
        </w:rPr>
        <w:t>last moments of</w:t>
      </w:r>
      <w:r>
        <w:t xml:space="preserve"> </w:t>
      </w:r>
      <w:r>
        <w:rPr>
          <w:spacing w:val="-1"/>
        </w:rPr>
        <w:t>life.</w:t>
      </w:r>
      <w:r>
        <w:t xml:space="preserve"> I</w:t>
      </w:r>
      <w:r>
        <w:rPr>
          <w:spacing w:val="33"/>
        </w:rPr>
        <w:t xml:space="preserve"> </w:t>
      </w:r>
      <w:r>
        <w:rPr>
          <w:spacing w:val="-1"/>
        </w:rPr>
        <w:t>must</w:t>
      </w:r>
      <w:r>
        <w:t xml:space="preserve"> </w:t>
      </w:r>
      <w:r>
        <w:rPr>
          <w:spacing w:val="-1"/>
        </w:rPr>
        <w:t>have</w:t>
      </w:r>
      <w:r>
        <w:rPr>
          <w:spacing w:val="-2"/>
        </w:rPr>
        <w:t xml:space="preserve"> </w:t>
      </w:r>
      <w:r>
        <w:rPr>
          <w:spacing w:val="-1"/>
        </w:rPr>
        <w:t>made</w:t>
      </w:r>
      <w:r>
        <w:t xml:space="preserve"> a</w:t>
      </w:r>
      <w:r>
        <w:rPr>
          <w:spacing w:val="1"/>
        </w:rPr>
        <w:t xml:space="preserve"> </w:t>
      </w:r>
      <w:r>
        <w:rPr>
          <w:spacing w:val="-1"/>
        </w:rPr>
        <w:t>vow</w:t>
      </w:r>
      <w:r>
        <w:rPr>
          <w:spacing w:val="-2"/>
        </w:rPr>
        <w:t xml:space="preserve"> </w:t>
      </w:r>
      <w:r>
        <w:t>to</w:t>
      </w:r>
      <w:r>
        <w:rPr>
          <w:spacing w:val="-1"/>
        </w:rPr>
        <w:t xml:space="preserve"> meet again in</w:t>
      </w:r>
      <w:r>
        <w:rPr>
          <w:spacing w:val="-2"/>
        </w:rPr>
        <w:t xml:space="preserve"> </w:t>
      </w:r>
      <w:r>
        <w:rPr>
          <w:spacing w:val="-1"/>
        </w:rPr>
        <w:t>our</w:t>
      </w:r>
      <w:r>
        <w:rPr>
          <w:spacing w:val="1"/>
        </w:rPr>
        <w:t xml:space="preserve"> </w:t>
      </w:r>
      <w:r>
        <w:rPr>
          <w:spacing w:val="-1"/>
        </w:rPr>
        <w:t>next</w:t>
      </w:r>
      <w:r>
        <w:t xml:space="preserve"> </w:t>
      </w:r>
      <w:r>
        <w:rPr>
          <w:spacing w:val="-1"/>
        </w:rPr>
        <w:t>life so</w:t>
      </w:r>
      <w:r>
        <w:rPr>
          <w:spacing w:val="1"/>
        </w:rPr>
        <w:t xml:space="preserve"> </w:t>
      </w:r>
      <w:r>
        <w:rPr>
          <w:spacing w:val="-2"/>
        </w:rPr>
        <w:t>we</w:t>
      </w:r>
      <w:r>
        <w:rPr>
          <w:spacing w:val="1"/>
        </w:rPr>
        <w:t xml:space="preserve"> </w:t>
      </w:r>
      <w:r>
        <w:rPr>
          <w:spacing w:val="-1"/>
        </w:rPr>
        <w:t>can be</w:t>
      </w:r>
      <w:r>
        <w:rPr>
          <w:spacing w:val="34"/>
        </w:rPr>
        <w:t xml:space="preserve"> </w:t>
      </w:r>
      <w:r>
        <w:t>together</w:t>
      </w:r>
      <w:r>
        <w:rPr>
          <w:spacing w:val="-1"/>
        </w:rPr>
        <w:t xml:space="preserve"> </w:t>
      </w:r>
      <w:r>
        <w:t xml:space="preserve">once </w:t>
      </w:r>
      <w:r>
        <w:rPr>
          <w:spacing w:val="-1"/>
        </w:rPr>
        <w:t>more.</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177"/>
      </w:pPr>
      <w:r>
        <w:rPr>
          <w:b/>
          <w:spacing w:val="-1"/>
        </w:rPr>
        <w:t>CURRENT PERSONALITY TRAITS:</w:t>
      </w:r>
      <w:r>
        <w:rPr>
          <w:b/>
        </w:rPr>
        <w:t xml:space="preserve"> </w:t>
      </w:r>
      <w:r>
        <w:t>I</w:t>
      </w:r>
      <w:r>
        <w:rPr>
          <w:spacing w:val="-3"/>
        </w:rPr>
        <w:t xml:space="preserve"> </w:t>
      </w:r>
      <w:r>
        <w:t>noticed how</w:t>
      </w:r>
      <w:r>
        <w:rPr>
          <w:spacing w:val="-3"/>
        </w:rPr>
        <w:t xml:space="preserve"> </w:t>
      </w:r>
      <w:r>
        <w:rPr>
          <w:spacing w:val="-1"/>
        </w:rPr>
        <w:t>throughout</w:t>
      </w:r>
      <w:r>
        <w:t xml:space="preserve"> </w:t>
      </w:r>
      <w:r>
        <w:rPr>
          <w:spacing w:val="-1"/>
        </w:rPr>
        <w:t>my</w:t>
      </w:r>
      <w:r>
        <w:rPr>
          <w:spacing w:val="33"/>
        </w:rPr>
        <w:t xml:space="preserve"> </w:t>
      </w:r>
      <w:r>
        <w:t>lives I</w:t>
      </w:r>
      <w:r>
        <w:rPr>
          <w:spacing w:val="-1"/>
        </w:rPr>
        <w:t xml:space="preserve"> </w:t>
      </w:r>
      <w:r>
        <w:t>had</w:t>
      </w:r>
      <w:r>
        <w:rPr>
          <w:spacing w:val="-1"/>
        </w:rPr>
        <w:t xml:space="preserve"> never </w:t>
      </w:r>
      <w:r>
        <w:t xml:space="preserve">got </w:t>
      </w:r>
      <w:r>
        <w:rPr>
          <w:spacing w:val="-1"/>
        </w:rPr>
        <w:t xml:space="preserve">married </w:t>
      </w:r>
      <w:r>
        <w:t>and</w:t>
      </w:r>
      <w:r>
        <w:rPr>
          <w:spacing w:val="-1"/>
        </w:rPr>
        <w:t xml:space="preserve"> even today</w:t>
      </w:r>
      <w:r>
        <w:rPr>
          <w:spacing w:val="-2"/>
        </w:rPr>
        <w:t xml:space="preserve"> </w:t>
      </w:r>
      <w:r>
        <w:t>I</w:t>
      </w:r>
      <w:r>
        <w:rPr>
          <w:spacing w:val="-1"/>
        </w:rPr>
        <w:t xml:space="preserve"> remain</w:t>
      </w:r>
      <w:r>
        <w:t xml:space="preserve"> </w:t>
      </w:r>
      <w:r>
        <w:rPr>
          <w:spacing w:val="-1"/>
        </w:rPr>
        <w:t>single</w:t>
      </w:r>
      <w:r>
        <w:t xml:space="preserve"> as I</w:t>
      </w:r>
      <w:r>
        <w:rPr>
          <w:spacing w:val="-1"/>
        </w:rPr>
        <w:t xml:space="preserve"> </w:t>
      </w:r>
      <w:r>
        <w:t>am</w:t>
      </w:r>
      <w:r>
        <w:rPr>
          <w:spacing w:val="45"/>
        </w:rPr>
        <w:t xml:space="preserve"> </w:t>
      </w:r>
      <w:r>
        <w:t xml:space="preserve">so </w:t>
      </w:r>
      <w:r>
        <w:rPr>
          <w:spacing w:val="-1"/>
        </w:rPr>
        <w:t xml:space="preserve">dedicated </w:t>
      </w:r>
      <w:r>
        <w:t xml:space="preserve">to </w:t>
      </w:r>
      <w:r>
        <w:rPr>
          <w:spacing w:val="-1"/>
        </w:rPr>
        <w:t>my</w:t>
      </w:r>
      <w:r>
        <w:t xml:space="preserve"> </w:t>
      </w:r>
      <w:r>
        <w:rPr>
          <w:spacing w:val="-1"/>
        </w:rPr>
        <w:t>work.</w:t>
      </w:r>
      <w:r>
        <w:t xml:space="preserve"> </w:t>
      </w:r>
      <w:r>
        <w:rPr>
          <w:spacing w:val="-2"/>
        </w:rPr>
        <w:t>Ramya</w:t>
      </w:r>
      <w:r>
        <w:t xml:space="preserve"> and I had</w:t>
      </w:r>
      <w:r>
        <w:rPr>
          <w:spacing w:val="-3"/>
        </w:rPr>
        <w:t xml:space="preserve"> </w:t>
      </w:r>
      <w:r>
        <w:t xml:space="preserve">to </w:t>
      </w:r>
      <w:r>
        <w:rPr>
          <w:spacing w:val="-1"/>
        </w:rPr>
        <w:t xml:space="preserve">both ground </w:t>
      </w:r>
      <w:r>
        <w:t>this</w:t>
      </w:r>
      <w:r>
        <w:rPr>
          <w:spacing w:val="29"/>
        </w:rPr>
        <w:t xml:space="preserve"> </w:t>
      </w:r>
      <w:r>
        <w:rPr>
          <w:spacing w:val="-1"/>
        </w:rPr>
        <w:t>karmic</w:t>
      </w:r>
      <w:r>
        <w:t xml:space="preserve"> </w:t>
      </w:r>
      <w:r>
        <w:rPr>
          <w:spacing w:val="-1"/>
        </w:rPr>
        <w:t>relationship</w:t>
      </w:r>
      <w:r>
        <w:t xml:space="preserve"> </w:t>
      </w:r>
      <w:r>
        <w:rPr>
          <w:spacing w:val="-1"/>
        </w:rPr>
        <w:t>using</w:t>
      </w:r>
      <w:r>
        <w:t xml:space="preserve"> </w:t>
      </w:r>
      <w:r>
        <w:rPr>
          <w:spacing w:val="-1"/>
        </w:rPr>
        <w:t>Energy</w:t>
      </w:r>
      <w:r>
        <w:rPr>
          <w:spacing w:val="-2"/>
        </w:rPr>
        <w:t xml:space="preserve"> </w:t>
      </w:r>
      <w:r>
        <w:rPr>
          <w:spacing w:val="-1"/>
        </w:rPr>
        <w:t>Enhancement techniques</w:t>
      </w:r>
      <w:r>
        <w:t xml:space="preserve"> </w:t>
      </w:r>
      <w:r>
        <w:rPr>
          <w:spacing w:val="-1"/>
        </w:rPr>
        <w:t xml:space="preserve">so </w:t>
      </w:r>
      <w:r>
        <w:t>that</w:t>
      </w:r>
      <w:r>
        <w:rPr>
          <w:spacing w:val="63"/>
        </w:rPr>
        <w:t xml:space="preserve"> </w:t>
      </w:r>
      <w:r>
        <w:rPr>
          <w:spacing w:val="-2"/>
        </w:rPr>
        <w:t>we</w:t>
      </w:r>
      <w:r>
        <w:rPr>
          <w:spacing w:val="1"/>
        </w:rPr>
        <w:t xml:space="preserve"> </w:t>
      </w:r>
      <w:r>
        <w:rPr>
          <w:spacing w:val="-1"/>
        </w:rPr>
        <w:t>could</w:t>
      </w:r>
      <w:r>
        <w:t xml:space="preserve"> </w:t>
      </w:r>
      <w:r>
        <w:rPr>
          <w:spacing w:val="-1"/>
        </w:rPr>
        <w:t>now</w:t>
      </w:r>
      <w:r>
        <w:rPr>
          <w:spacing w:val="-2"/>
        </w:rPr>
        <w:t xml:space="preserve"> </w:t>
      </w:r>
      <w:r>
        <w:rPr>
          <w:spacing w:val="-1"/>
        </w:rPr>
        <w:t>be</w:t>
      </w:r>
      <w:r>
        <w:rPr>
          <w:spacing w:val="1"/>
        </w:rPr>
        <w:t xml:space="preserve"> </w:t>
      </w:r>
      <w:r>
        <w:rPr>
          <w:spacing w:val="-1"/>
        </w:rPr>
        <w:t>free</w:t>
      </w:r>
      <w:r>
        <w:t xml:space="preserve"> </w:t>
      </w:r>
      <w:r>
        <w:rPr>
          <w:spacing w:val="-1"/>
        </w:rPr>
        <w:t>to move</w:t>
      </w:r>
      <w:r>
        <w:rPr>
          <w:spacing w:val="1"/>
        </w:rPr>
        <w:t xml:space="preserve"> </w:t>
      </w:r>
      <w:r>
        <w:rPr>
          <w:spacing w:val="-1"/>
        </w:rPr>
        <w:t>on.</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238"/>
      </w:pPr>
      <w:r>
        <w:rPr>
          <w:spacing w:val="-1"/>
        </w:rPr>
        <w:t>From</w:t>
      </w:r>
      <w:r>
        <w:rPr>
          <w:spacing w:val="-2"/>
        </w:rPr>
        <w:t xml:space="preserve"> </w:t>
      </w:r>
      <w:r>
        <w:rPr>
          <w:spacing w:val="-1"/>
        </w:rPr>
        <w:t>the</w:t>
      </w:r>
      <w:r>
        <w:t xml:space="preserve"> </w:t>
      </w:r>
      <w:r>
        <w:rPr>
          <w:spacing w:val="-1"/>
        </w:rPr>
        <w:t>Energy</w:t>
      </w:r>
      <w:r>
        <w:rPr>
          <w:spacing w:val="-2"/>
        </w:rPr>
        <w:t xml:space="preserve"> </w:t>
      </w:r>
      <w:r>
        <w:rPr>
          <w:spacing w:val="-1"/>
        </w:rPr>
        <w:t>Enhancement Course</w:t>
      </w:r>
      <w:r>
        <w:t xml:space="preserve"> I</w:t>
      </w:r>
      <w:r>
        <w:rPr>
          <w:spacing w:val="-1"/>
        </w:rPr>
        <w:t xml:space="preserve"> have</w:t>
      </w:r>
      <w:r>
        <w:t xml:space="preserve"> </w:t>
      </w:r>
      <w:r>
        <w:rPr>
          <w:spacing w:val="-1"/>
        </w:rPr>
        <w:t>just realized that</w:t>
      </w:r>
      <w:r>
        <w:t xml:space="preserve"> </w:t>
      </w:r>
      <w:r>
        <w:rPr>
          <w:spacing w:val="-1"/>
        </w:rPr>
        <w:t>my</w:t>
      </w:r>
      <w:r>
        <w:rPr>
          <w:spacing w:val="47"/>
        </w:rPr>
        <w:t xml:space="preserve"> </w:t>
      </w:r>
      <w:r>
        <w:rPr>
          <w:spacing w:val="-1"/>
        </w:rPr>
        <w:t>past</w:t>
      </w:r>
      <w:r>
        <w:t xml:space="preserve"> </w:t>
      </w:r>
      <w:r>
        <w:rPr>
          <w:spacing w:val="-1"/>
        </w:rPr>
        <w:t>lives</w:t>
      </w:r>
      <w:r>
        <w:t xml:space="preserve"> </w:t>
      </w:r>
      <w:r>
        <w:rPr>
          <w:spacing w:val="-1"/>
        </w:rPr>
        <w:t>have</w:t>
      </w:r>
      <w:r>
        <w:t xml:space="preserve"> </w:t>
      </w:r>
      <w:r>
        <w:rPr>
          <w:spacing w:val="-1"/>
        </w:rPr>
        <w:t>also</w:t>
      </w:r>
      <w:r>
        <w:rPr>
          <w:spacing w:val="-2"/>
        </w:rPr>
        <w:t xml:space="preserve"> </w:t>
      </w:r>
      <w:r>
        <w:rPr>
          <w:spacing w:val="-1"/>
        </w:rPr>
        <w:t>enabled</w:t>
      </w:r>
      <w:r>
        <w:t xml:space="preserve"> </w:t>
      </w:r>
      <w:r>
        <w:rPr>
          <w:spacing w:val="-2"/>
        </w:rPr>
        <w:t>me</w:t>
      </w:r>
      <w:r>
        <w:t xml:space="preserve"> </w:t>
      </w:r>
      <w:r>
        <w:rPr>
          <w:spacing w:val="-1"/>
        </w:rPr>
        <w:t>to</w:t>
      </w:r>
      <w:r>
        <w:t xml:space="preserve"> </w:t>
      </w:r>
      <w:r>
        <w:rPr>
          <w:spacing w:val="-1"/>
        </w:rPr>
        <w:t>develop</w:t>
      </w:r>
      <w:r>
        <w:rPr>
          <w:spacing w:val="-2"/>
        </w:rPr>
        <w:t xml:space="preserve"> </w:t>
      </w:r>
      <w:r>
        <w:t>an</w:t>
      </w:r>
      <w:r>
        <w:rPr>
          <w:spacing w:val="-1"/>
        </w:rPr>
        <w:t xml:space="preserve"> interest</w:t>
      </w:r>
      <w:r>
        <w:t xml:space="preserve"> </w:t>
      </w:r>
      <w:r>
        <w:rPr>
          <w:spacing w:val="-1"/>
        </w:rPr>
        <w:t>in</w:t>
      </w:r>
      <w:r>
        <w:t xml:space="preserve"> </w:t>
      </w:r>
      <w:r>
        <w:rPr>
          <w:spacing w:val="-1"/>
        </w:rPr>
        <w:t>different</w:t>
      </w:r>
      <w:r>
        <w:rPr>
          <w:spacing w:val="40"/>
        </w:rPr>
        <w:t xml:space="preserve"> </w:t>
      </w:r>
      <w:r>
        <w:rPr>
          <w:spacing w:val="-1"/>
        </w:rPr>
        <w:t>religions</w:t>
      </w:r>
      <w:r>
        <w:rPr>
          <w:spacing w:val="-2"/>
        </w:rPr>
        <w:t xml:space="preserve"> </w:t>
      </w:r>
      <w:r>
        <w:rPr>
          <w:spacing w:val="-1"/>
        </w:rPr>
        <w:t>and</w:t>
      </w:r>
      <w:r>
        <w:t xml:space="preserve"> </w:t>
      </w:r>
      <w:r>
        <w:rPr>
          <w:spacing w:val="-1"/>
        </w:rPr>
        <w:t>faiths.</w:t>
      </w:r>
      <w:r>
        <w:t xml:space="preserve"> </w:t>
      </w:r>
      <w:r>
        <w:rPr>
          <w:spacing w:val="-1"/>
        </w:rPr>
        <w:t>From my</w:t>
      </w:r>
      <w:r>
        <w:t xml:space="preserve"> </w:t>
      </w:r>
      <w:r>
        <w:rPr>
          <w:spacing w:val="-1"/>
        </w:rPr>
        <w:t>life</w:t>
      </w:r>
      <w:r>
        <w:rPr>
          <w:spacing w:val="1"/>
        </w:rPr>
        <w:t xml:space="preserve"> </w:t>
      </w:r>
      <w:r>
        <w:rPr>
          <w:spacing w:val="-1"/>
        </w:rPr>
        <w:t>in</w:t>
      </w:r>
      <w:r>
        <w:rPr>
          <w:spacing w:val="-2"/>
        </w:rPr>
        <w:t xml:space="preserve"> </w:t>
      </w:r>
      <w:r>
        <w:rPr>
          <w:spacing w:val="-1"/>
        </w:rPr>
        <w:t>Jaipur,</w:t>
      </w:r>
      <w:r>
        <w:t xml:space="preserve"> I </w:t>
      </w:r>
      <w:r>
        <w:rPr>
          <w:spacing w:val="-1"/>
        </w:rPr>
        <w:t>followed</w:t>
      </w:r>
      <w:r>
        <w:t xml:space="preserve"> </w:t>
      </w:r>
      <w:r>
        <w:rPr>
          <w:spacing w:val="-1"/>
        </w:rPr>
        <w:t>Hinduism;</w:t>
      </w:r>
      <w:r>
        <w:rPr>
          <w:spacing w:val="-2"/>
        </w:rPr>
        <w:t xml:space="preserve"> </w:t>
      </w:r>
      <w:r>
        <w:t>as</w:t>
      </w:r>
      <w:r>
        <w:rPr>
          <w:spacing w:val="33"/>
        </w:rPr>
        <w:t xml:space="preserve"> </w:t>
      </w:r>
      <w:r>
        <w:t>a</w:t>
      </w:r>
      <w:r>
        <w:rPr>
          <w:spacing w:val="1"/>
        </w:rPr>
        <w:t xml:space="preserve"> </w:t>
      </w:r>
      <w:r>
        <w:rPr>
          <w:spacing w:val="-1"/>
        </w:rPr>
        <w:t>British</w:t>
      </w:r>
      <w:r>
        <w:t xml:space="preserve"> </w:t>
      </w:r>
      <w:r>
        <w:rPr>
          <w:spacing w:val="-1"/>
        </w:rPr>
        <w:t>lecturer or</w:t>
      </w:r>
      <w:r>
        <w:rPr>
          <w:spacing w:val="1"/>
        </w:rPr>
        <w:t xml:space="preserve"> </w:t>
      </w:r>
      <w:r>
        <w:rPr>
          <w:spacing w:val="-1"/>
        </w:rPr>
        <w:t>Norwegian, perhaps</w:t>
      </w:r>
      <w:r>
        <w:rPr>
          <w:spacing w:val="-2"/>
        </w:rPr>
        <w:t xml:space="preserve"> </w:t>
      </w:r>
      <w:r>
        <w:rPr>
          <w:spacing w:val="-1"/>
        </w:rPr>
        <w:t>Christianity; from</w:t>
      </w:r>
      <w:r>
        <w:rPr>
          <w:spacing w:val="-3"/>
        </w:rPr>
        <w:t xml:space="preserve"> </w:t>
      </w:r>
      <w:r>
        <w:rPr>
          <w:spacing w:val="-1"/>
        </w:rPr>
        <w:t>the</w:t>
      </w:r>
      <w:r>
        <w:rPr>
          <w:spacing w:val="1"/>
        </w:rPr>
        <w:t xml:space="preserve"> </w:t>
      </w:r>
      <w:r>
        <w:rPr>
          <w:spacing w:val="-2"/>
        </w:rPr>
        <w:t>life</w:t>
      </w:r>
      <w:r>
        <w:rPr>
          <w:spacing w:val="23"/>
        </w:rPr>
        <w:t xml:space="preserve"> </w:t>
      </w:r>
      <w:r>
        <w:t>as</w:t>
      </w:r>
      <w:r>
        <w:rPr>
          <w:spacing w:val="-2"/>
        </w:rPr>
        <w:t xml:space="preserve"> </w:t>
      </w:r>
      <w:r>
        <w:rPr>
          <w:spacing w:val="-1"/>
        </w:rPr>
        <w:t>an</w:t>
      </w:r>
      <w:r>
        <w:rPr>
          <w:spacing w:val="-2"/>
        </w:rPr>
        <w:t xml:space="preserve"> </w:t>
      </w:r>
      <w:r>
        <w:rPr>
          <w:spacing w:val="-1"/>
        </w:rPr>
        <w:t>Arabic</w:t>
      </w:r>
      <w:r>
        <w:t xml:space="preserve"> </w:t>
      </w:r>
      <w:r>
        <w:rPr>
          <w:spacing w:val="-1"/>
        </w:rPr>
        <w:t>dancer</w:t>
      </w:r>
      <w:r>
        <w:t xml:space="preserve"> </w:t>
      </w:r>
      <w:r>
        <w:rPr>
          <w:spacing w:val="-2"/>
        </w:rPr>
        <w:t xml:space="preserve">Islam/Sufism </w:t>
      </w:r>
      <w:r>
        <w:t xml:space="preserve">and </w:t>
      </w:r>
      <w:r>
        <w:rPr>
          <w:spacing w:val="-1"/>
        </w:rPr>
        <w:t>from</w:t>
      </w:r>
      <w:r>
        <w:rPr>
          <w:spacing w:val="-2"/>
        </w:rPr>
        <w:t xml:space="preserve"> </w:t>
      </w:r>
      <w:r>
        <w:t>a</w:t>
      </w:r>
      <w:r>
        <w:rPr>
          <w:spacing w:val="1"/>
        </w:rPr>
        <w:t xml:space="preserve"> </w:t>
      </w:r>
      <w:r>
        <w:rPr>
          <w:spacing w:val="-2"/>
        </w:rPr>
        <w:t>Buddhist</w:t>
      </w:r>
      <w:r>
        <w:rPr>
          <w:spacing w:val="2"/>
        </w:rPr>
        <w:t xml:space="preserve"> </w:t>
      </w:r>
      <w:r>
        <w:rPr>
          <w:spacing w:val="-1"/>
        </w:rPr>
        <w:t>monk,</w:t>
      </w:r>
      <w:r>
        <w:rPr>
          <w:spacing w:val="55"/>
        </w:rPr>
        <w:t xml:space="preserve"> </w:t>
      </w:r>
      <w:r>
        <w:rPr>
          <w:spacing w:val="-1"/>
        </w:rPr>
        <w:t>Buddhism</w:t>
      </w:r>
      <w:r>
        <w:rPr>
          <w:spacing w:val="-2"/>
        </w:rPr>
        <w:t xml:space="preserve"> </w:t>
      </w:r>
      <w:r>
        <w:t xml:space="preserve">and </w:t>
      </w:r>
      <w:r>
        <w:rPr>
          <w:spacing w:val="-1"/>
        </w:rPr>
        <w:t>meditation.</w:t>
      </w:r>
    </w:p>
    <w:p w:rsidR="00EA20B7" w:rsidRDefault="00877DD6">
      <w:pPr>
        <w:pStyle w:val="Corpodetexto"/>
        <w:ind w:right="131"/>
        <w:rPr>
          <w:rFonts w:cs="Lucida Sans"/>
        </w:rPr>
      </w:pPr>
      <w:r>
        <w:rPr>
          <w:b/>
          <w:spacing w:val="-1"/>
        </w:rPr>
        <w:t>THE</w:t>
      </w:r>
      <w:r>
        <w:rPr>
          <w:b/>
          <w:spacing w:val="1"/>
        </w:rPr>
        <w:t xml:space="preserve"> </w:t>
      </w:r>
      <w:r>
        <w:rPr>
          <w:b/>
          <w:spacing w:val="-2"/>
        </w:rPr>
        <w:t>MYSTERY</w:t>
      </w:r>
      <w:r>
        <w:rPr>
          <w:b/>
          <w:spacing w:val="-1"/>
        </w:rPr>
        <w:t xml:space="preserve"> OF</w:t>
      </w:r>
      <w:r>
        <w:rPr>
          <w:b/>
        </w:rPr>
        <w:t xml:space="preserve"> </w:t>
      </w:r>
      <w:r>
        <w:rPr>
          <w:b/>
          <w:spacing w:val="-1"/>
        </w:rPr>
        <w:t>KARMA AND THE</w:t>
      </w:r>
      <w:r>
        <w:rPr>
          <w:b/>
        </w:rPr>
        <w:t xml:space="preserve"> </w:t>
      </w:r>
      <w:r>
        <w:rPr>
          <w:b/>
          <w:spacing w:val="-1"/>
        </w:rPr>
        <w:t>GROUNDING OF NEGATIVE</w:t>
      </w:r>
      <w:r>
        <w:rPr>
          <w:b/>
          <w:spacing w:val="30"/>
        </w:rPr>
        <w:t xml:space="preserve"> </w:t>
      </w:r>
      <w:r>
        <w:rPr>
          <w:b/>
          <w:spacing w:val="-1"/>
        </w:rPr>
        <w:t>ENERGIES</w:t>
      </w:r>
    </w:p>
    <w:p w:rsidR="00EA20B7" w:rsidRDefault="00877DD6">
      <w:pPr>
        <w:pStyle w:val="Corpodetexto"/>
        <w:spacing w:before="120"/>
        <w:ind w:right="186"/>
      </w:pPr>
      <w:r>
        <w:t xml:space="preserve">I </w:t>
      </w:r>
      <w:r>
        <w:rPr>
          <w:spacing w:val="-1"/>
        </w:rPr>
        <w:t>understood</w:t>
      </w:r>
      <w:r>
        <w:t xml:space="preserve"> how</w:t>
      </w:r>
      <w:r>
        <w:rPr>
          <w:spacing w:val="-3"/>
        </w:rPr>
        <w:t xml:space="preserve"> </w:t>
      </w:r>
      <w:r>
        <w:rPr>
          <w:spacing w:val="-1"/>
        </w:rPr>
        <w:t>lifetime</w:t>
      </w:r>
      <w:r>
        <w:rPr>
          <w:spacing w:val="1"/>
        </w:rPr>
        <w:t xml:space="preserve"> </w:t>
      </w:r>
      <w:r>
        <w:rPr>
          <w:spacing w:val="-1"/>
        </w:rPr>
        <w:t>lessons and experiences</w:t>
      </w:r>
      <w:r>
        <w:rPr>
          <w:spacing w:val="-3"/>
        </w:rPr>
        <w:t xml:space="preserve"> </w:t>
      </w:r>
      <w:r>
        <w:rPr>
          <w:spacing w:val="-1"/>
        </w:rPr>
        <w:t>actually</w:t>
      </w:r>
      <w:r>
        <w:rPr>
          <w:spacing w:val="-2"/>
        </w:rPr>
        <w:t xml:space="preserve"> </w:t>
      </w:r>
      <w:r>
        <w:rPr>
          <w:spacing w:val="-1"/>
        </w:rPr>
        <w:t>develop</w:t>
      </w:r>
      <w:r>
        <w:rPr>
          <w:spacing w:val="31"/>
        </w:rPr>
        <w:t xml:space="preserve"> </w:t>
      </w:r>
      <w:r>
        <w:rPr>
          <w:spacing w:val="-1"/>
        </w:rPr>
        <w:t>your</w:t>
      </w:r>
      <w:r>
        <w:rPr>
          <w:spacing w:val="1"/>
        </w:rPr>
        <w:t xml:space="preserve"> </w:t>
      </w:r>
      <w:r>
        <w:rPr>
          <w:spacing w:val="-1"/>
        </w:rPr>
        <w:t>soul</w:t>
      </w:r>
      <w:r>
        <w:t xml:space="preserve"> and </w:t>
      </w:r>
      <w:r>
        <w:rPr>
          <w:spacing w:val="-1"/>
        </w:rPr>
        <w:t>past</w:t>
      </w:r>
      <w:r>
        <w:t xml:space="preserve"> </w:t>
      </w:r>
      <w:r>
        <w:rPr>
          <w:spacing w:val="-1"/>
        </w:rPr>
        <w:t>life</w:t>
      </w:r>
      <w:r>
        <w:rPr>
          <w:spacing w:val="1"/>
        </w:rPr>
        <w:t xml:space="preserve"> </w:t>
      </w:r>
      <w:r>
        <w:rPr>
          <w:spacing w:val="-1"/>
        </w:rPr>
        <w:t xml:space="preserve">impressions remain </w:t>
      </w:r>
      <w:r>
        <w:t xml:space="preserve">on </w:t>
      </w:r>
      <w:r>
        <w:rPr>
          <w:spacing w:val="-1"/>
        </w:rPr>
        <w:t>your</w:t>
      </w:r>
      <w:r>
        <w:rPr>
          <w:spacing w:val="1"/>
        </w:rPr>
        <w:t xml:space="preserve"> </w:t>
      </w:r>
      <w:r>
        <w:rPr>
          <w:spacing w:val="-1"/>
        </w:rPr>
        <w:t>psychic bodies.</w:t>
      </w:r>
      <w:r>
        <w:rPr>
          <w:spacing w:val="59"/>
        </w:rPr>
        <w:t xml:space="preserve"> </w:t>
      </w:r>
      <w:r>
        <w:rPr>
          <w:spacing w:val="-1"/>
        </w:rPr>
        <w:t>Once</w:t>
      </w:r>
      <w:r>
        <w:t xml:space="preserve"> </w:t>
      </w:r>
      <w:r>
        <w:rPr>
          <w:spacing w:val="-1"/>
        </w:rPr>
        <w:t>certain</w:t>
      </w:r>
      <w:r>
        <w:t xml:space="preserve"> </w:t>
      </w:r>
      <w:r>
        <w:rPr>
          <w:spacing w:val="-1"/>
        </w:rPr>
        <w:t>negative</w:t>
      </w:r>
      <w:r>
        <w:rPr>
          <w:spacing w:val="-2"/>
        </w:rPr>
        <w:t xml:space="preserve"> </w:t>
      </w:r>
      <w:r>
        <w:rPr>
          <w:spacing w:val="-1"/>
        </w:rPr>
        <w:t>karmas</w:t>
      </w:r>
      <w:r>
        <w:t xml:space="preserve"> </w:t>
      </w:r>
      <w:r>
        <w:rPr>
          <w:spacing w:val="-1"/>
        </w:rPr>
        <w:t>are</w:t>
      </w:r>
      <w:r>
        <w:t xml:space="preserve"> </w:t>
      </w:r>
      <w:r>
        <w:rPr>
          <w:spacing w:val="-2"/>
        </w:rPr>
        <w:t>found,</w:t>
      </w:r>
      <w:r>
        <w:t xml:space="preserve"> they</w:t>
      </w:r>
      <w:r>
        <w:rPr>
          <w:spacing w:val="-2"/>
        </w:rPr>
        <w:t xml:space="preserve"> </w:t>
      </w:r>
      <w:r>
        <w:rPr>
          <w:spacing w:val="-1"/>
        </w:rPr>
        <w:t>need</w:t>
      </w:r>
      <w:r>
        <w:rPr>
          <w:spacing w:val="-2"/>
        </w:rPr>
        <w:t xml:space="preserve"> </w:t>
      </w:r>
      <w:r>
        <w:rPr>
          <w:spacing w:val="-1"/>
        </w:rPr>
        <w:t>to</w:t>
      </w:r>
      <w:r>
        <w:t xml:space="preserve"> </w:t>
      </w:r>
      <w:r>
        <w:rPr>
          <w:spacing w:val="-1"/>
        </w:rPr>
        <w:t>be</w:t>
      </w:r>
      <w:r>
        <w:rPr>
          <w:spacing w:val="-2"/>
        </w:rPr>
        <w:t xml:space="preserve"> </w:t>
      </w:r>
      <w:r>
        <w:rPr>
          <w:spacing w:val="-1"/>
        </w:rPr>
        <w:t>grounded</w:t>
      </w:r>
      <w:r>
        <w:rPr>
          <w:spacing w:val="37"/>
        </w:rPr>
        <w:t xml:space="preserve"> </w:t>
      </w:r>
      <w:r>
        <w:t>so</w:t>
      </w:r>
      <w:r>
        <w:rPr>
          <w:spacing w:val="-1"/>
        </w:rPr>
        <w:t xml:space="preserve"> that they</w:t>
      </w:r>
      <w:r>
        <w:rPr>
          <w:spacing w:val="-3"/>
        </w:rPr>
        <w:t xml:space="preserve"> </w:t>
      </w:r>
      <w:r>
        <w:t>do</w:t>
      </w:r>
      <w:r>
        <w:rPr>
          <w:spacing w:val="-1"/>
        </w:rPr>
        <w:t xml:space="preserve"> </w:t>
      </w:r>
      <w:r>
        <w:t>not</w:t>
      </w:r>
      <w:r>
        <w:rPr>
          <w:spacing w:val="-1"/>
        </w:rPr>
        <w:t xml:space="preserve"> affect</w:t>
      </w:r>
      <w:r>
        <w:t xml:space="preserve"> </w:t>
      </w:r>
      <w:r>
        <w:rPr>
          <w:spacing w:val="-2"/>
        </w:rPr>
        <w:t>your</w:t>
      </w:r>
      <w:r>
        <w:rPr>
          <w:spacing w:val="1"/>
        </w:rPr>
        <w:t xml:space="preserve"> </w:t>
      </w:r>
      <w:r>
        <w:rPr>
          <w:spacing w:val="-1"/>
        </w:rPr>
        <w:t>current</w:t>
      </w:r>
      <w:r>
        <w:t xml:space="preserve"> life </w:t>
      </w:r>
      <w:r>
        <w:rPr>
          <w:spacing w:val="-1"/>
        </w:rPr>
        <w:t>situations.</w:t>
      </w:r>
      <w:r>
        <w:t xml:space="preserve"> I </w:t>
      </w:r>
      <w:r>
        <w:rPr>
          <w:spacing w:val="-1"/>
        </w:rPr>
        <w:t>found</w:t>
      </w:r>
      <w:r>
        <w:rPr>
          <w:spacing w:val="-3"/>
        </w:rPr>
        <w:t xml:space="preserve"> </w:t>
      </w:r>
      <w:r>
        <w:t>this</w:t>
      </w:r>
      <w:r>
        <w:rPr>
          <w:spacing w:val="45"/>
        </w:rPr>
        <w:t xml:space="preserve"> </w:t>
      </w:r>
      <w:r>
        <w:t>insi</w:t>
      </w:r>
      <w:r>
        <w:t>ght</w:t>
      </w:r>
      <w:r>
        <w:rPr>
          <w:spacing w:val="-1"/>
        </w:rPr>
        <w:t xml:space="preserve"> </w:t>
      </w:r>
      <w:r>
        <w:t>to</w:t>
      </w:r>
      <w:r>
        <w:rPr>
          <w:spacing w:val="-1"/>
        </w:rPr>
        <w:t xml:space="preserve"> be</w:t>
      </w:r>
      <w:r>
        <w:t xml:space="preserve"> </w:t>
      </w:r>
      <w:r>
        <w:rPr>
          <w:spacing w:val="-1"/>
        </w:rPr>
        <w:t>such</w:t>
      </w:r>
      <w:r>
        <w:t xml:space="preserve"> an</w:t>
      </w:r>
      <w:r>
        <w:rPr>
          <w:spacing w:val="-1"/>
        </w:rPr>
        <w:t xml:space="preserve"> eye</w:t>
      </w:r>
      <w:r>
        <w:t xml:space="preserve"> </w:t>
      </w:r>
      <w:r>
        <w:rPr>
          <w:spacing w:val="-1"/>
        </w:rPr>
        <w:t>opener,</w:t>
      </w:r>
      <w:r>
        <w:t xml:space="preserve"> </w:t>
      </w:r>
      <w:r>
        <w:rPr>
          <w:spacing w:val="-1"/>
        </w:rPr>
        <w:t>especially when</w:t>
      </w:r>
      <w:r>
        <w:t xml:space="preserve"> </w:t>
      </w:r>
      <w:r>
        <w:rPr>
          <w:spacing w:val="-1"/>
        </w:rPr>
        <w:t>meeting</w:t>
      </w:r>
      <w:r>
        <w:t xml:space="preserve"> </w:t>
      </w:r>
      <w:r>
        <w:rPr>
          <w:spacing w:val="-2"/>
        </w:rPr>
        <w:t>my</w:t>
      </w:r>
      <w:r>
        <w:rPr>
          <w:spacing w:val="-1"/>
        </w:rPr>
        <w:t xml:space="preserve"> </w:t>
      </w:r>
      <w:r>
        <w:t>400</w:t>
      </w:r>
      <w:r>
        <w:rPr>
          <w:spacing w:val="33"/>
        </w:rPr>
        <w:t xml:space="preserve"> </w:t>
      </w:r>
      <w:r>
        <w:rPr>
          <w:spacing w:val="-1"/>
        </w:rPr>
        <w:t>year old</w:t>
      </w:r>
      <w:r>
        <w:t xml:space="preserve"> </w:t>
      </w:r>
      <w:r>
        <w:rPr>
          <w:spacing w:val="-1"/>
        </w:rPr>
        <w:t>past</w:t>
      </w:r>
      <w:r>
        <w:rPr>
          <w:spacing w:val="1"/>
        </w:rPr>
        <w:t xml:space="preserve"> </w:t>
      </w:r>
      <w:r>
        <w:rPr>
          <w:spacing w:val="-1"/>
        </w:rPr>
        <w:t>life</w:t>
      </w:r>
      <w:r>
        <w:t xml:space="preserve"> </w:t>
      </w:r>
      <w:r>
        <w:rPr>
          <w:spacing w:val="-1"/>
        </w:rPr>
        <w:t>husband</w:t>
      </w:r>
      <w:r>
        <w:t xml:space="preserve"> </w:t>
      </w:r>
      <w:r>
        <w:rPr>
          <w:spacing w:val="-1"/>
        </w:rPr>
        <w:t>from Turkey!</w:t>
      </w:r>
      <w:r>
        <w:t xml:space="preserve"> I </w:t>
      </w:r>
      <w:r>
        <w:rPr>
          <w:spacing w:val="-1"/>
        </w:rPr>
        <w:t>couldn't</w:t>
      </w:r>
      <w:r>
        <w:t xml:space="preserve"> </w:t>
      </w:r>
      <w:r>
        <w:rPr>
          <w:spacing w:val="-1"/>
        </w:rPr>
        <w:t>believe</w:t>
      </w:r>
      <w:r>
        <w:t xml:space="preserve"> </w:t>
      </w:r>
      <w:r>
        <w:rPr>
          <w:spacing w:val="-1"/>
        </w:rPr>
        <w:t>that</w:t>
      </w:r>
      <w:r>
        <w:t xml:space="preserve"> </w:t>
      </w:r>
      <w:r>
        <w:rPr>
          <w:spacing w:val="-1"/>
        </w:rPr>
        <w:t>from</w:t>
      </w:r>
      <w:r>
        <w:rPr>
          <w:spacing w:val="20"/>
        </w:rPr>
        <w:t xml:space="preserve"> </w:t>
      </w:r>
      <w:r>
        <w:rPr>
          <w:spacing w:val="-1"/>
        </w:rPr>
        <w:t>all the</w:t>
      </w:r>
      <w:r>
        <w:t xml:space="preserve"> </w:t>
      </w:r>
      <w:r>
        <w:rPr>
          <w:spacing w:val="-1"/>
        </w:rPr>
        <w:t>places</w:t>
      </w:r>
      <w:r>
        <w:t xml:space="preserve"> </w:t>
      </w:r>
      <w:r>
        <w:rPr>
          <w:spacing w:val="-1"/>
        </w:rPr>
        <w:t>in the</w:t>
      </w:r>
      <w:r>
        <w:rPr>
          <w:spacing w:val="1"/>
        </w:rPr>
        <w:t xml:space="preserve"> </w:t>
      </w:r>
      <w:r>
        <w:rPr>
          <w:spacing w:val="-2"/>
        </w:rPr>
        <w:t>world</w:t>
      </w:r>
      <w:r>
        <w:rPr>
          <w:spacing w:val="-1"/>
        </w:rPr>
        <w:t xml:space="preserve"> that</w:t>
      </w:r>
      <w:r>
        <w:t xml:space="preserve"> I </w:t>
      </w:r>
      <w:r>
        <w:rPr>
          <w:spacing w:val="-1"/>
        </w:rPr>
        <w:t>can travel to,</w:t>
      </w:r>
      <w:r>
        <w:t xml:space="preserve"> I</w:t>
      </w:r>
      <w:r>
        <w:rPr>
          <w:spacing w:val="-1"/>
        </w:rPr>
        <w:t xml:space="preserve"> ended</w:t>
      </w:r>
      <w:r>
        <w:t xml:space="preserve"> </w:t>
      </w:r>
      <w:r>
        <w:rPr>
          <w:spacing w:val="-1"/>
        </w:rPr>
        <w:t>up</w:t>
      </w:r>
      <w:r>
        <w:t xml:space="preserve"> </w:t>
      </w:r>
      <w:r>
        <w:rPr>
          <w:spacing w:val="-1"/>
        </w:rPr>
        <w:t>being</w:t>
      </w:r>
      <w:r>
        <w:rPr>
          <w:spacing w:val="37"/>
        </w:rPr>
        <w:t xml:space="preserve"> </w:t>
      </w:r>
      <w:r>
        <w:rPr>
          <w:spacing w:val="-1"/>
        </w:rPr>
        <w:t xml:space="preserve">drawn </w:t>
      </w:r>
      <w:r>
        <w:t>to</w:t>
      </w:r>
      <w:r>
        <w:rPr>
          <w:spacing w:val="-1"/>
        </w:rPr>
        <w:t xml:space="preserve"> Argentina, doing </w:t>
      </w:r>
      <w:r>
        <w:t xml:space="preserve">a </w:t>
      </w:r>
      <w:r>
        <w:rPr>
          <w:spacing w:val="-1"/>
        </w:rPr>
        <w:t>meditation course,</w:t>
      </w:r>
      <w:r>
        <w:rPr>
          <w:spacing w:val="-2"/>
        </w:rPr>
        <w:t xml:space="preserve"> </w:t>
      </w:r>
      <w:r>
        <w:rPr>
          <w:spacing w:val="-1"/>
        </w:rPr>
        <w:t>meeting</w:t>
      </w:r>
      <w:r>
        <w:rPr>
          <w:spacing w:val="1"/>
        </w:rPr>
        <w:t xml:space="preserve"> </w:t>
      </w:r>
      <w:r>
        <w:rPr>
          <w:spacing w:val="-2"/>
        </w:rPr>
        <w:t>Ramya</w:t>
      </w:r>
      <w:r>
        <w:t xml:space="preserve"> and</w:t>
      </w:r>
      <w:r>
        <w:rPr>
          <w:spacing w:val="45"/>
        </w:rPr>
        <w:t xml:space="preserve"> </w:t>
      </w:r>
      <w:r>
        <w:rPr>
          <w:spacing w:val="-1"/>
        </w:rPr>
        <w:t>completing</w:t>
      </w:r>
      <w:r>
        <w:t xml:space="preserve"> a</w:t>
      </w:r>
      <w:r>
        <w:rPr>
          <w:spacing w:val="1"/>
        </w:rPr>
        <w:t xml:space="preserve"> </w:t>
      </w:r>
      <w:r>
        <w:rPr>
          <w:spacing w:val="-2"/>
        </w:rPr>
        <w:t>Karmic</w:t>
      </w:r>
      <w:r>
        <w:t xml:space="preserve"> </w:t>
      </w:r>
      <w:r>
        <w:rPr>
          <w:spacing w:val="-1"/>
        </w:rPr>
        <w:t>relationship</w:t>
      </w:r>
      <w:r>
        <w:t xml:space="preserve"> </w:t>
      </w:r>
      <w:r>
        <w:rPr>
          <w:spacing w:val="-2"/>
        </w:rPr>
        <w:t>promise</w:t>
      </w:r>
      <w:r>
        <w:t xml:space="preserve"> </w:t>
      </w:r>
      <w:r>
        <w:rPr>
          <w:spacing w:val="-1"/>
        </w:rPr>
        <w:t>that</w:t>
      </w:r>
      <w:r>
        <w:rPr>
          <w:spacing w:val="2"/>
        </w:rPr>
        <w:t xml:space="preserve"> </w:t>
      </w:r>
      <w:r>
        <w:t>I</w:t>
      </w:r>
      <w:r>
        <w:rPr>
          <w:spacing w:val="-3"/>
        </w:rPr>
        <w:t xml:space="preserve"> </w:t>
      </w:r>
      <w:r>
        <w:t xml:space="preserve">had </w:t>
      </w:r>
      <w:r>
        <w:rPr>
          <w:spacing w:val="-1"/>
        </w:rPr>
        <w:t>made</w:t>
      </w:r>
      <w:r>
        <w:rPr>
          <w:spacing w:val="1"/>
        </w:rPr>
        <w:t xml:space="preserve"> </w:t>
      </w:r>
      <w:r>
        <w:rPr>
          <w:spacing w:val="-1"/>
        </w:rPr>
        <w:t>400</w:t>
      </w:r>
      <w:r>
        <w:rPr>
          <w:spacing w:val="30"/>
        </w:rPr>
        <w:t xml:space="preserve"> </w:t>
      </w:r>
      <w:r>
        <w:rPr>
          <w:spacing w:val="-1"/>
        </w:rPr>
        <w:t>years ago.</w:t>
      </w:r>
    </w:p>
    <w:p w:rsidR="00EA20B7" w:rsidRDefault="00EA20B7">
      <w:pPr>
        <w:sectPr w:rsidR="00EA20B7">
          <w:pgSz w:w="8640" w:h="12960"/>
          <w:pgMar w:top="960" w:right="900" w:bottom="900" w:left="900" w:header="0" w:footer="712" w:gutter="0"/>
          <w:cols w:space="720"/>
        </w:sectPr>
      </w:pPr>
    </w:p>
    <w:p w:rsidR="00EA20B7" w:rsidRDefault="00877DD6">
      <w:pPr>
        <w:pStyle w:val="Corpodetexto"/>
        <w:spacing w:before="48"/>
        <w:rPr>
          <w:rFonts w:cs="Lucida Sans"/>
        </w:rPr>
      </w:pPr>
      <w:r>
        <w:rPr>
          <w:b/>
          <w:spacing w:val="-1"/>
        </w:rPr>
        <w:lastRenderedPageBreak/>
        <w:t>CHANGE</w:t>
      </w:r>
      <w:r>
        <w:rPr>
          <w:b/>
          <w:spacing w:val="1"/>
        </w:rPr>
        <w:t xml:space="preserve"> </w:t>
      </w:r>
      <w:r>
        <w:rPr>
          <w:b/>
          <w:spacing w:val="-1"/>
        </w:rPr>
        <w:t>YOUR</w:t>
      </w:r>
      <w:r>
        <w:rPr>
          <w:b/>
        </w:rPr>
        <w:t xml:space="preserve"> </w:t>
      </w:r>
      <w:r>
        <w:rPr>
          <w:b/>
          <w:spacing w:val="-2"/>
        </w:rPr>
        <w:t>LIFE</w:t>
      </w:r>
    </w:p>
    <w:p w:rsidR="00EA20B7" w:rsidRDefault="00877DD6">
      <w:pPr>
        <w:pStyle w:val="Corpodetexto"/>
        <w:spacing w:before="120"/>
        <w:ind w:right="131"/>
      </w:pPr>
      <w:r>
        <w:rPr>
          <w:spacing w:val="-1"/>
        </w:rPr>
        <w:t>There</w:t>
      </w:r>
      <w:r>
        <w:rPr>
          <w:spacing w:val="2"/>
        </w:rPr>
        <w:t xml:space="preserve"> </w:t>
      </w:r>
      <w:r>
        <w:rPr>
          <w:spacing w:val="-1"/>
        </w:rPr>
        <w:t>were many</w:t>
      </w:r>
      <w:r>
        <w:rPr>
          <w:spacing w:val="-2"/>
        </w:rPr>
        <w:t xml:space="preserve"> </w:t>
      </w:r>
      <w:r>
        <w:rPr>
          <w:spacing w:val="-1"/>
        </w:rPr>
        <w:t>other outstanding</w:t>
      </w:r>
      <w:r>
        <w:t xml:space="preserve"> </w:t>
      </w:r>
      <w:r>
        <w:rPr>
          <w:spacing w:val="-1"/>
        </w:rPr>
        <w:t>experiences</w:t>
      </w:r>
      <w:r>
        <w:rPr>
          <w:spacing w:val="-2"/>
        </w:rPr>
        <w:t xml:space="preserve"> </w:t>
      </w:r>
      <w:r>
        <w:t>by</w:t>
      </w:r>
      <w:r>
        <w:rPr>
          <w:spacing w:val="-2"/>
        </w:rPr>
        <w:t xml:space="preserve"> </w:t>
      </w:r>
      <w:r>
        <w:rPr>
          <w:spacing w:val="-1"/>
        </w:rPr>
        <w:t>the other</w:t>
      </w:r>
      <w:r>
        <w:t xml:space="preserve"> </w:t>
      </w:r>
      <w:r>
        <w:rPr>
          <w:spacing w:val="-1"/>
        </w:rPr>
        <w:t>dozen</w:t>
      </w:r>
      <w:r>
        <w:rPr>
          <w:spacing w:val="37"/>
        </w:rPr>
        <w:t xml:space="preserve"> </w:t>
      </w:r>
      <w:r>
        <w:rPr>
          <w:spacing w:val="-1"/>
        </w:rPr>
        <w:t>or</w:t>
      </w:r>
      <w:r>
        <w:t xml:space="preserve"> </w:t>
      </w:r>
      <w:r>
        <w:rPr>
          <w:spacing w:val="-1"/>
        </w:rPr>
        <w:t>so</w:t>
      </w:r>
      <w:r>
        <w:t xml:space="preserve"> </w:t>
      </w:r>
      <w:r>
        <w:rPr>
          <w:spacing w:val="-1"/>
        </w:rPr>
        <w:t>members</w:t>
      </w:r>
      <w:r>
        <w:rPr>
          <w:spacing w:val="-2"/>
        </w:rPr>
        <w:t xml:space="preserve"> </w:t>
      </w:r>
      <w:r>
        <w:rPr>
          <w:spacing w:val="-1"/>
        </w:rPr>
        <w:t>that</w:t>
      </w:r>
      <w:r>
        <w:t xml:space="preserve"> </w:t>
      </w:r>
      <w:r>
        <w:rPr>
          <w:spacing w:val="-1"/>
        </w:rPr>
        <w:t>were</w:t>
      </w:r>
      <w:r>
        <w:t xml:space="preserve"> </w:t>
      </w:r>
      <w:r>
        <w:rPr>
          <w:spacing w:val="-1"/>
        </w:rPr>
        <w:t>on</w:t>
      </w:r>
      <w:r>
        <w:rPr>
          <w:spacing w:val="-2"/>
        </w:rPr>
        <w:t xml:space="preserve"> </w:t>
      </w:r>
      <w:r>
        <w:rPr>
          <w:spacing w:val="-1"/>
        </w:rPr>
        <w:t>the</w:t>
      </w:r>
      <w:r>
        <w:t xml:space="preserve"> </w:t>
      </w:r>
      <w:r>
        <w:rPr>
          <w:spacing w:val="-1"/>
        </w:rPr>
        <w:t>course:</w:t>
      </w:r>
    </w:p>
    <w:p w:rsidR="00EA20B7" w:rsidRDefault="00EA20B7">
      <w:pPr>
        <w:spacing w:before="11"/>
        <w:rPr>
          <w:rFonts w:ascii="Lucida Sans" w:eastAsia="Lucida Sans" w:hAnsi="Lucida Sans" w:cs="Lucida Sans"/>
          <w:sz w:val="9"/>
          <w:szCs w:val="9"/>
        </w:rPr>
      </w:pPr>
    </w:p>
    <w:p w:rsidR="00EA20B7" w:rsidRDefault="00877DD6">
      <w:pPr>
        <w:spacing w:line="200" w:lineRule="atLeast"/>
        <w:ind w:left="178"/>
        <w:rPr>
          <w:rFonts w:ascii="Lucida Sans" w:eastAsia="Lucida Sans" w:hAnsi="Lucida Sans" w:cs="Lucida Sans"/>
          <w:sz w:val="20"/>
          <w:szCs w:val="20"/>
        </w:rPr>
      </w:pPr>
      <w:r>
        <w:rPr>
          <w:rFonts w:ascii="Lucida Sans" w:eastAsia="Lucida Sans" w:hAnsi="Lucida Sans" w:cs="Lucida Sans"/>
          <w:noProof/>
          <w:sz w:val="20"/>
          <w:szCs w:val="20"/>
        </w:rPr>
        <w:drawing>
          <wp:inline distT="0" distB="0" distL="0" distR="0">
            <wp:extent cx="4059304" cy="3094481"/>
            <wp:effectExtent l="0" t="0" r="0" b="0"/>
            <wp:docPr id="149" name="image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82.jpeg"/>
                    <pic:cNvPicPr/>
                  </pic:nvPicPr>
                  <pic:blipFill>
                    <a:blip r:embed="rId163" cstate="print"/>
                    <a:stretch>
                      <a:fillRect/>
                    </a:stretch>
                  </pic:blipFill>
                  <pic:spPr>
                    <a:xfrm>
                      <a:off x="0" y="0"/>
                      <a:ext cx="4059304" cy="3094481"/>
                    </a:xfrm>
                    <a:prstGeom prst="rect">
                      <a:avLst/>
                    </a:prstGeom>
                  </pic:spPr>
                </pic:pic>
              </a:graphicData>
            </a:graphic>
          </wp:inline>
        </w:drawing>
      </w:r>
    </w:p>
    <w:p w:rsidR="00EA20B7" w:rsidRDefault="00EA20B7">
      <w:pPr>
        <w:spacing w:before="5"/>
        <w:rPr>
          <w:rFonts w:ascii="Lucida Sans" w:eastAsia="Lucida Sans" w:hAnsi="Lucida Sans" w:cs="Lucida Sans"/>
          <w:sz w:val="16"/>
          <w:szCs w:val="16"/>
        </w:rPr>
      </w:pPr>
    </w:p>
    <w:p w:rsidR="00EA20B7" w:rsidRDefault="00877DD6">
      <w:pPr>
        <w:pStyle w:val="Corpodetexto"/>
        <w:spacing w:before="0"/>
        <w:ind w:left="115" w:right="114"/>
        <w:jc w:val="center"/>
        <w:rPr>
          <w:rFonts w:cs="Lucida Sans"/>
        </w:rPr>
      </w:pPr>
      <w:r>
        <w:rPr>
          <w:b/>
          <w:spacing w:val="-1"/>
        </w:rPr>
        <w:t>DEVI,</w:t>
      </w:r>
      <w:r>
        <w:rPr>
          <w:b/>
          <w:spacing w:val="-2"/>
        </w:rPr>
        <w:t xml:space="preserve"> </w:t>
      </w:r>
      <w:r>
        <w:rPr>
          <w:b/>
          <w:spacing w:val="-1"/>
        </w:rPr>
        <w:t>VANESSA,</w:t>
      </w:r>
      <w:r>
        <w:rPr>
          <w:b/>
          <w:spacing w:val="-2"/>
        </w:rPr>
        <w:t xml:space="preserve"> </w:t>
      </w:r>
      <w:r>
        <w:rPr>
          <w:b/>
          <w:spacing w:val="-1"/>
        </w:rPr>
        <w:t>DHIREN,</w:t>
      </w:r>
      <w:r>
        <w:rPr>
          <w:b/>
          <w:spacing w:val="-2"/>
        </w:rPr>
        <w:t xml:space="preserve"> </w:t>
      </w:r>
      <w:r>
        <w:rPr>
          <w:b/>
          <w:spacing w:val="-1"/>
        </w:rPr>
        <w:t>RAMIA,</w:t>
      </w:r>
      <w:r>
        <w:rPr>
          <w:b/>
          <w:spacing w:val="-2"/>
        </w:rPr>
        <w:t xml:space="preserve"> </w:t>
      </w:r>
      <w:r>
        <w:rPr>
          <w:b/>
          <w:spacing w:val="-1"/>
        </w:rPr>
        <w:t>HONEY,</w:t>
      </w:r>
      <w:r>
        <w:rPr>
          <w:b/>
          <w:spacing w:val="-2"/>
        </w:rPr>
        <w:t xml:space="preserve"> </w:t>
      </w:r>
      <w:r>
        <w:rPr>
          <w:b/>
          <w:spacing w:val="-1"/>
        </w:rPr>
        <w:t>FEDERICO,</w:t>
      </w:r>
      <w:r>
        <w:rPr>
          <w:b/>
          <w:spacing w:val="-2"/>
        </w:rPr>
        <w:t xml:space="preserve"> </w:t>
      </w:r>
      <w:r>
        <w:rPr>
          <w:b/>
          <w:spacing w:val="-1"/>
        </w:rPr>
        <w:t>SIVANANDA,</w:t>
      </w:r>
      <w:r>
        <w:rPr>
          <w:b/>
          <w:spacing w:val="20"/>
        </w:rPr>
        <w:t xml:space="preserve"> </w:t>
      </w:r>
      <w:r>
        <w:rPr>
          <w:b/>
          <w:spacing w:val="-1"/>
        </w:rPr>
        <w:t>DAVID,</w:t>
      </w:r>
      <w:r>
        <w:rPr>
          <w:b/>
          <w:spacing w:val="-2"/>
        </w:rPr>
        <w:t xml:space="preserve"> </w:t>
      </w:r>
      <w:r>
        <w:rPr>
          <w:b/>
          <w:spacing w:val="-1"/>
        </w:rPr>
        <w:t>SHAKTIANANDA,</w:t>
      </w:r>
      <w:r>
        <w:rPr>
          <w:b/>
          <w:spacing w:val="-2"/>
        </w:rPr>
        <w:t xml:space="preserve"> </w:t>
      </w:r>
      <w:r>
        <w:rPr>
          <w:b/>
          <w:spacing w:val="-1"/>
        </w:rPr>
        <w:t>SANTHAN, NATWARLAL,</w:t>
      </w:r>
      <w:r>
        <w:rPr>
          <w:b/>
          <w:spacing w:val="-2"/>
        </w:rPr>
        <w:t xml:space="preserve"> </w:t>
      </w:r>
      <w:r>
        <w:rPr>
          <w:b/>
          <w:spacing w:val="-1"/>
        </w:rPr>
        <w:t>HONEY, DEVI</w:t>
      </w:r>
      <w:r>
        <w:rPr>
          <w:b/>
          <w:spacing w:val="30"/>
        </w:rPr>
        <w:t xml:space="preserve"> </w:t>
      </w:r>
      <w:r>
        <w:rPr>
          <w:b/>
          <w:spacing w:val="-1"/>
        </w:rPr>
        <w:t>AND</w:t>
      </w:r>
      <w:r>
        <w:rPr>
          <w:b/>
          <w:spacing w:val="-2"/>
        </w:rPr>
        <w:t xml:space="preserve"> </w:t>
      </w:r>
      <w:r>
        <w:rPr>
          <w:b/>
          <w:spacing w:val="-1"/>
        </w:rPr>
        <w:t>SATCHI, ABOVE.</w:t>
      </w:r>
    </w:p>
    <w:p w:rsidR="00EA20B7" w:rsidRDefault="00877DD6">
      <w:pPr>
        <w:pStyle w:val="Corpodetexto"/>
        <w:spacing w:before="120"/>
        <w:ind w:left="107" w:right="318"/>
      </w:pPr>
      <w:r>
        <w:rPr>
          <w:spacing w:val="-1"/>
        </w:rPr>
        <w:t>These</w:t>
      </w:r>
      <w:r>
        <w:rPr>
          <w:spacing w:val="1"/>
        </w:rPr>
        <w:t xml:space="preserve"> </w:t>
      </w:r>
      <w:r>
        <w:rPr>
          <w:spacing w:val="-1"/>
        </w:rPr>
        <w:t>people</w:t>
      </w:r>
      <w:r>
        <w:t xml:space="preserve"> </w:t>
      </w:r>
      <w:r>
        <w:rPr>
          <w:spacing w:val="-1"/>
        </w:rPr>
        <w:t>came</w:t>
      </w:r>
      <w:r>
        <w:rPr>
          <w:spacing w:val="1"/>
        </w:rPr>
        <w:t xml:space="preserve"> </w:t>
      </w:r>
      <w:r>
        <w:rPr>
          <w:spacing w:val="-1"/>
        </w:rPr>
        <w:t>from</w:t>
      </w:r>
      <w:r>
        <w:t xml:space="preserve"> all </w:t>
      </w:r>
      <w:r>
        <w:rPr>
          <w:spacing w:val="-1"/>
        </w:rPr>
        <w:t>faiths</w:t>
      </w:r>
      <w:r>
        <w:rPr>
          <w:spacing w:val="-2"/>
        </w:rPr>
        <w:t xml:space="preserve"> </w:t>
      </w:r>
      <w:r>
        <w:t>–</w:t>
      </w:r>
      <w:r>
        <w:rPr>
          <w:spacing w:val="-2"/>
        </w:rPr>
        <w:t xml:space="preserve"> </w:t>
      </w:r>
      <w:r>
        <w:t xml:space="preserve">Sai </w:t>
      </w:r>
      <w:r>
        <w:rPr>
          <w:spacing w:val="-1"/>
        </w:rPr>
        <w:t>Baba</w:t>
      </w:r>
      <w:r>
        <w:t xml:space="preserve"> </w:t>
      </w:r>
      <w:r>
        <w:rPr>
          <w:spacing w:val="-1"/>
        </w:rPr>
        <w:t>followers,</w:t>
      </w:r>
      <w:r>
        <w:t xml:space="preserve"> </w:t>
      </w:r>
      <w:r>
        <w:rPr>
          <w:spacing w:val="-2"/>
        </w:rPr>
        <w:t>Catholics,</w:t>
      </w:r>
      <w:r>
        <w:rPr>
          <w:spacing w:val="36"/>
        </w:rPr>
        <w:t xml:space="preserve"> </w:t>
      </w:r>
      <w:r>
        <w:rPr>
          <w:spacing w:val="-1"/>
        </w:rPr>
        <w:t>Buddhists, Krishna</w:t>
      </w:r>
      <w:r>
        <w:t xml:space="preserve"> </w:t>
      </w:r>
      <w:r>
        <w:rPr>
          <w:spacing w:val="-1"/>
        </w:rPr>
        <w:t>devotees</w:t>
      </w:r>
      <w:r>
        <w:rPr>
          <w:spacing w:val="-3"/>
        </w:rPr>
        <w:t xml:space="preserve"> </w:t>
      </w:r>
      <w:r>
        <w:t>etc.</w:t>
      </w:r>
      <w:r>
        <w:rPr>
          <w:spacing w:val="-1"/>
        </w:rPr>
        <w:t xml:space="preserve"> Shaktiananda gave</w:t>
      </w:r>
      <w:r>
        <w:rPr>
          <w:spacing w:val="1"/>
        </w:rPr>
        <w:t xml:space="preserve"> </w:t>
      </w:r>
      <w:r>
        <w:rPr>
          <w:spacing w:val="-1"/>
        </w:rPr>
        <w:t xml:space="preserve">birth </w:t>
      </w:r>
      <w:r>
        <w:t>to</w:t>
      </w:r>
      <w:r>
        <w:rPr>
          <w:spacing w:val="-1"/>
        </w:rPr>
        <w:t xml:space="preserve"> two</w:t>
      </w:r>
      <w:r>
        <w:rPr>
          <w:spacing w:val="59"/>
        </w:rPr>
        <w:t xml:space="preserve"> </w:t>
      </w:r>
      <w:r>
        <w:rPr>
          <w:spacing w:val="-1"/>
        </w:rPr>
        <w:t>babies</w:t>
      </w:r>
      <w:r>
        <w:rPr>
          <w:spacing w:val="-2"/>
        </w:rPr>
        <w:t xml:space="preserve"> </w:t>
      </w:r>
      <w:r>
        <w:t xml:space="preserve">2 </w:t>
      </w:r>
      <w:r>
        <w:rPr>
          <w:spacing w:val="-1"/>
        </w:rPr>
        <w:t>months after the</w:t>
      </w:r>
      <w:r>
        <w:t xml:space="preserve"> </w:t>
      </w:r>
      <w:r>
        <w:rPr>
          <w:spacing w:val="-1"/>
        </w:rPr>
        <w:t>course!</w:t>
      </w:r>
      <w:r>
        <w:t xml:space="preserve"> </w:t>
      </w:r>
      <w:r>
        <w:rPr>
          <w:spacing w:val="-1"/>
        </w:rPr>
        <w:t xml:space="preserve">It </w:t>
      </w:r>
      <w:r>
        <w:rPr>
          <w:spacing w:val="-2"/>
        </w:rPr>
        <w:t>was</w:t>
      </w:r>
      <w:r>
        <w:t xml:space="preserve"> </w:t>
      </w:r>
      <w:r>
        <w:rPr>
          <w:spacing w:val="-1"/>
        </w:rPr>
        <w:t>fantastic</w:t>
      </w:r>
      <w:r>
        <w:rPr>
          <w:spacing w:val="-2"/>
        </w:rPr>
        <w:t xml:space="preserve"> </w:t>
      </w:r>
      <w:r>
        <w:rPr>
          <w:spacing w:val="-1"/>
        </w:rPr>
        <w:t>to see</w:t>
      </w:r>
      <w:r>
        <w:rPr>
          <w:spacing w:val="1"/>
        </w:rPr>
        <w:t xml:space="preserve"> </w:t>
      </w:r>
      <w:r>
        <w:rPr>
          <w:spacing w:val="-1"/>
        </w:rPr>
        <w:t>insights</w:t>
      </w:r>
      <w:r>
        <w:rPr>
          <w:spacing w:val="27"/>
        </w:rPr>
        <w:t xml:space="preserve"> </w:t>
      </w:r>
      <w:r>
        <w:rPr>
          <w:spacing w:val="-1"/>
        </w:rPr>
        <w:t>into the</w:t>
      </w:r>
      <w:r>
        <w:rPr>
          <w:spacing w:val="1"/>
        </w:rPr>
        <w:t xml:space="preserve"> </w:t>
      </w:r>
      <w:r>
        <w:rPr>
          <w:spacing w:val="-2"/>
        </w:rPr>
        <w:t>world</w:t>
      </w:r>
      <w:r>
        <w:t xml:space="preserve"> </w:t>
      </w:r>
      <w:r>
        <w:rPr>
          <w:spacing w:val="-1"/>
        </w:rPr>
        <w:t>of</w:t>
      </w:r>
      <w:r>
        <w:t xml:space="preserve"> </w:t>
      </w:r>
      <w:r>
        <w:rPr>
          <w:spacing w:val="-1"/>
        </w:rPr>
        <w:t>spirituality</w:t>
      </w:r>
      <w:r>
        <w:rPr>
          <w:spacing w:val="-2"/>
        </w:rPr>
        <w:t xml:space="preserve"> </w:t>
      </w:r>
      <w:r>
        <w:rPr>
          <w:spacing w:val="-1"/>
        </w:rPr>
        <w:t>and how</w:t>
      </w:r>
      <w:r>
        <w:rPr>
          <w:spacing w:val="-2"/>
        </w:rPr>
        <w:t xml:space="preserve"> </w:t>
      </w:r>
      <w:r>
        <w:t xml:space="preserve">the </w:t>
      </w:r>
      <w:r>
        <w:rPr>
          <w:spacing w:val="-1"/>
        </w:rPr>
        <w:t>Energy</w:t>
      </w:r>
      <w:r>
        <w:rPr>
          <w:spacing w:val="-2"/>
        </w:rPr>
        <w:t xml:space="preserve"> </w:t>
      </w:r>
      <w:r>
        <w:rPr>
          <w:spacing w:val="-1"/>
        </w:rPr>
        <w:t>Enhancement</w:t>
      </w:r>
      <w:r>
        <w:rPr>
          <w:spacing w:val="26"/>
        </w:rPr>
        <w:t xml:space="preserve"> </w:t>
      </w:r>
      <w:r>
        <w:rPr>
          <w:spacing w:val="-1"/>
        </w:rPr>
        <w:t>techniques were creating</w:t>
      </w:r>
      <w:r>
        <w:t xml:space="preserve"> </w:t>
      </w:r>
      <w:r>
        <w:rPr>
          <w:spacing w:val="-1"/>
        </w:rPr>
        <w:t>profound</w:t>
      </w:r>
      <w:r>
        <w:rPr>
          <w:spacing w:val="-2"/>
        </w:rPr>
        <w:t xml:space="preserve"> </w:t>
      </w:r>
      <w:r>
        <w:t xml:space="preserve">changes </w:t>
      </w:r>
      <w:r>
        <w:rPr>
          <w:spacing w:val="-1"/>
        </w:rPr>
        <w:t>in people's</w:t>
      </w:r>
      <w:r>
        <w:t xml:space="preserve"> lives.</w:t>
      </w:r>
    </w:p>
    <w:p w:rsidR="00EA20B7" w:rsidRDefault="00877DD6">
      <w:pPr>
        <w:pStyle w:val="Corpodetexto"/>
        <w:ind w:left="107" w:right="131"/>
      </w:pPr>
      <w:r>
        <w:rPr>
          <w:spacing w:val="-1"/>
        </w:rPr>
        <w:t>In addition,</w:t>
      </w:r>
      <w:r>
        <w:t xml:space="preserve"> I </w:t>
      </w:r>
      <w:r>
        <w:rPr>
          <w:spacing w:val="-1"/>
        </w:rPr>
        <w:t>also</w:t>
      </w:r>
      <w:r>
        <w:t xml:space="preserve"> </w:t>
      </w:r>
      <w:r>
        <w:rPr>
          <w:spacing w:val="-1"/>
        </w:rPr>
        <w:t>learned</w:t>
      </w:r>
      <w:r>
        <w:t xml:space="preserve"> how</w:t>
      </w:r>
      <w:r>
        <w:rPr>
          <w:spacing w:val="-3"/>
        </w:rPr>
        <w:t xml:space="preserve"> </w:t>
      </w:r>
      <w:r>
        <w:rPr>
          <w:spacing w:val="-1"/>
        </w:rPr>
        <w:t>to</w:t>
      </w:r>
      <w:r>
        <w:t xml:space="preserve"> </w:t>
      </w:r>
      <w:r>
        <w:rPr>
          <w:spacing w:val="-1"/>
        </w:rPr>
        <w:t>use</w:t>
      </w:r>
      <w:r>
        <w:t xml:space="preserve"> </w:t>
      </w:r>
      <w:r>
        <w:rPr>
          <w:spacing w:val="-1"/>
        </w:rPr>
        <w:t>the</w:t>
      </w:r>
      <w:r>
        <w:t xml:space="preserve"> </w:t>
      </w:r>
      <w:r>
        <w:rPr>
          <w:spacing w:val="-1"/>
        </w:rPr>
        <w:t>Energy</w:t>
      </w:r>
      <w:r>
        <w:rPr>
          <w:spacing w:val="-2"/>
        </w:rPr>
        <w:t xml:space="preserve"> </w:t>
      </w:r>
      <w:r>
        <w:rPr>
          <w:spacing w:val="-1"/>
        </w:rPr>
        <w:t>Enhancement</w:t>
      </w:r>
      <w:r>
        <w:rPr>
          <w:spacing w:val="28"/>
        </w:rPr>
        <w:t xml:space="preserve"> </w:t>
      </w:r>
      <w:r>
        <w:rPr>
          <w:spacing w:val="-1"/>
        </w:rPr>
        <w:t xml:space="preserve">techniques </w:t>
      </w:r>
      <w:r>
        <w:t xml:space="preserve">to </w:t>
      </w:r>
      <w:r>
        <w:rPr>
          <w:spacing w:val="-1"/>
        </w:rPr>
        <w:t>help</w:t>
      </w:r>
      <w:r>
        <w:t xml:space="preserve"> </w:t>
      </w:r>
      <w:r>
        <w:rPr>
          <w:spacing w:val="-2"/>
        </w:rPr>
        <w:t>me</w:t>
      </w:r>
      <w:r>
        <w:t xml:space="preserve"> </w:t>
      </w:r>
      <w:r>
        <w:rPr>
          <w:spacing w:val="-1"/>
        </w:rPr>
        <w:t xml:space="preserve">ground these </w:t>
      </w:r>
      <w:r>
        <w:t xml:space="preserve">negative </w:t>
      </w:r>
      <w:r>
        <w:rPr>
          <w:spacing w:val="-1"/>
        </w:rPr>
        <w:t>blockages</w:t>
      </w:r>
      <w:r>
        <w:t xml:space="preserve"> </w:t>
      </w:r>
      <w:r>
        <w:rPr>
          <w:spacing w:val="-1"/>
        </w:rPr>
        <w:t xml:space="preserve">so </w:t>
      </w:r>
      <w:r>
        <w:t>they</w:t>
      </w:r>
      <w:r>
        <w:rPr>
          <w:spacing w:val="47"/>
        </w:rPr>
        <w:t xml:space="preserve"> </w:t>
      </w:r>
      <w:r>
        <w:rPr>
          <w:spacing w:val="-1"/>
        </w:rPr>
        <w:t>would</w:t>
      </w:r>
      <w:r>
        <w:t xml:space="preserve"> </w:t>
      </w:r>
      <w:r>
        <w:rPr>
          <w:spacing w:val="-1"/>
        </w:rPr>
        <w:t>never</w:t>
      </w:r>
      <w:r>
        <w:t xml:space="preserve"> </w:t>
      </w:r>
      <w:r>
        <w:rPr>
          <w:spacing w:val="-1"/>
        </w:rPr>
        <w:t>affect</w:t>
      </w:r>
      <w:r>
        <w:rPr>
          <w:spacing w:val="1"/>
        </w:rPr>
        <w:t xml:space="preserve"> </w:t>
      </w:r>
      <w:r>
        <w:rPr>
          <w:spacing w:val="-2"/>
        </w:rPr>
        <w:t>me</w:t>
      </w:r>
      <w:r>
        <w:t xml:space="preserve"> </w:t>
      </w:r>
      <w:r>
        <w:rPr>
          <w:spacing w:val="-1"/>
        </w:rPr>
        <w:t>again.</w:t>
      </w:r>
      <w:r>
        <w:rPr>
          <w:spacing w:val="-2"/>
        </w:rPr>
        <w:t xml:space="preserve"> </w:t>
      </w:r>
      <w:r>
        <w:rPr>
          <w:spacing w:val="-1"/>
        </w:rPr>
        <w:t>Of</w:t>
      </w:r>
      <w:r>
        <w:t xml:space="preserve"> </w:t>
      </w:r>
      <w:r>
        <w:rPr>
          <w:spacing w:val="-1"/>
        </w:rPr>
        <w:t>course</w:t>
      </w:r>
      <w:r>
        <w:t xml:space="preserve"> </w:t>
      </w:r>
      <w:r>
        <w:rPr>
          <w:spacing w:val="-1"/>
        </w:rPr>
        <w:t>complete</w:t>
      </w:r>
      <w:r>
        <w:rPr>
          <w:spacing w:val="1"/>
        </w:rPr>
        <w:t xml:space="preserve"> </w:t>
      </w:r>
      <w:r>
        <w:rPr>
          <w:spacing w:val="-1"/>
        </w:rPr>
        <w:t>freedom</w:t>
      </w:r>
      <w:r>
        <w:rPr>
          <w:spacing w:val="-2"/>
        </w:rPr>
        <w:t xml:space="preserve"> </w:t>
      </w:r>
      <w:r>
        <w:rPr>
          <w:spacing w:val="-1"/>
        </w:rPr>
        <w:t>can</w:t>
      </w:r>
      <w:r>
        <w:t xml:space="preserve"> </w:t>
      </w:r>
      <w:r>
        <w:rPr>
          <w:spacing w:val="-1"/>
        </w:rPr>
        <w:t>only</w:t>
      </w:r>
      <w:r>
        <w:rPr>
          <w:spacing w:val="34"/>
        </w:rPr>
        <w:t xml:space="preserve"> </w:t>
      </w:r>
      <w:r>
        <w:rPr>
          <w:spacing w:val="-2"/>
        </w:rPr>
        <w:t>come</w:t>
      </w:r>
      <w:r>
        <w:t xml:space="preserve"> </w:t>
      </w:r>
      <w:r>
        <w:rPr>
          <w:spacing w:val="-1"/>
        </w:rPr>
        <w:t>after</w:t>
      </w:r>
      <w:r>
        <w:rPr>
          <w:spacing w:val="-2"/>
        </w:rPr>
        <w:t xml:space="preserve"> </w:t>
      </w:r>
      <w:r>
        <w:t xml:space="preserve">a </w:t>
      </w:r>
      <w:r>
        <w:rPr>
          <w:spacing w:val="-1"/>
        </w:rPr>
        <w:t>maintenance</w:t>
      </w:r>
      <w:r>
        <w:t xml:space="preserve"> </w:t>
      </w:r>
      <w:r>
        <w:rPr>
          <w:spacing w:val="-1"/>
        </w:rPr>
        <w:t>program</w:t>
      </w:r>
      <w:r>
        <w:rPr>
          <w:spacing w:val="-2"/>
        </w:rPr>
        <w:t xml:space="preserve"> </w:t>
      </w:r>
      <w:r>
        <w:rPr>
          <w:spacing w:val="-1"/>
        </w:rPr>
        <w:t>has</w:t>
      </w:r>
      <w:r>
        <w:t xml:space="preserve"> </w:t>
      </w:r>
      <w:r>
        <w:rPr>
          <w:spacing w:val="-2"/>
        </w:rPr>
        <w:t>been</w:t>
      </w:r>
      <w:r>
        <w:t xml:space="preserve"> </w:t>
      </w:r>
      <w:r>
        <w:rPr>
          <w:spacing w:val="-1"/>
        </w:rPr>
        <w:t>followed.</w:t>
      </w:r>
    </w:p>
    <w:p w:rsidR="00EA20B7" w:rsidRDefault="00877DD6">
      <w:pPr>
        <w:pStyle w:val="Corpodetexto"/>
        <w:ind w:left="107"/>
      </w:pPr>
      <w:r>
        <w:rPr>
          <w:spacing w:val="-1"/>
        </w:rPr>
        <w:t>CHALLENGES</w:t>
      </w:r>
      <w:r>
        <w:t xml:space="preserve"> ON</w:t>
      </w:r>
      <w:r>
        <w:rPr>
          <w:spacing w:val="-1"/>
        </w:rPr>
        <w:t xml:space="preserve"> THE COURSE</w:t>
      </w:r>
    </w:p>
    <w:p w:rsidR="00EA20B7" w:rsidRDefault="00877DD6">
      <w:pPr>
        <w:pStyle w:val="Corpodetexto"/>
        <w:ind w:left="107" w:right="123"/>
      </w:pPr>
      <w:r>
        <w:t xml:space="preserve">I </w:t>
      </w:r>
      <w:r>
        <w:rPr>
          <w:spacing w:val="-1"/>
        </w:rPr>
        <w:t xml:space="preserve">continue </w:t>
      </w:r>
      <w:r>
        <w:t>to say</w:t>
      </w:r>
      <w:r>
        <w:rPr>
          <w:spacing w:val="-2"/>
        </w:rPr>
        <w:t xml:space="preserve"> </w:t>
      </w:r>
      <w:r>
        <w:rPr>
          <w:spacing w:val="-1"/>
        </w:rPr>
        <w:t xml:space="preserve">Thank </w:t>
      </w:r>
      <w:r>
        <w:t>You</w:t>
      </w:r>
      <w:r>
        <w:rPr>
          <w:spacing w:val="-2"/>
        </w:rPr>
        <w:t xml:space="preserve"> </w:t>
      </w:r>
      <w:r>
        <w:t>to</w:t>
      </w:r>
      <w:r>
        <w:rPr>
          <w:spacing w:val="-1"/>
        </w:rPr>
        <w:t xml:space="preserve"> </w:t>
      </w:r>
      <w:r>
        <w:t>God</w:t>
      </w:r>
      <w:r>
        <w:rPr>
          <w:spacing w:val="-1"/>
        </w:rPr>
        <w:t xml:space="preserve"> </w:t>
      </w:r>
      <w:r>
        <w:t xml:space="preserve">for </w:t>
      </w:r>
      <w:r>
        <w:rPr>
          <w:spacing w:val="-1"/>
        </w:rPr>
        <w:t xml:space="preserve">blessing </w:t>
      </w:r>
      <w:r>
        <w:rPr>
          <w:spacing w:val="-2"/>
        </w:rPr>
        <w:t>me</w:t>
      </w:r>
      <w:r>
        <w:rPr>
          <w:spacing w:val="1"/>
        </w:rPr>
        <w:t xml:space="preserve"> </w:t>
      </w:r>
      <w:r>
        <w:t xml:space="preserve">to </w:t>
      </w:r>
      <w:r>
        <w:rPr>
          <w:spacing w:val="-1"/>
        </w:rPr>
        <w:t xml:space="preserve">be </w:t>
      </w:r>
      <w:r>
        <w:t>on</w:t>
      </w:r>
      <w:r>
        <w:rPr>
          <w:spacing w:val="-1"/>
        </w:rPr>
        <w:t xml:space="preserve"> </w:t>
      </w:r>
      <w:r>
        <w:t>this</w:t>
      </w:r>
      <w:r>
        <w:rPr>
          <w:spacing w:val="33"/>
        </w:rPr>
        <w:t xml:space="preserve"> </w:t>
      </w:r>
      <w:r>
        <w:rPr>
          <w:spacing w:val="-1"/>
        </w:rPr>
        <w:t>course.</w:t>
      </w:r>
      <w:r>
        <w:t xml:space="preserve"> I</w:t>
      </w:r>
      <w:r>
        <w:rPr>
          <w:spacing w:val="-3"/>
        </w:rPr>
        <w:t xml:space="preserve"> </w:t>
      </w:r>
      <w:r>
        <w:rPr>
          <w:spacing w:val="-1"/>
        </w:rPr>
        <w:t>think</w:t>
      </w:r>
      <w:r>
        <w:rPr>
          <w:spacing w:val="2"/>
        </w:rPr>
        <w:t xml:space="preserve"> </w:t>
      </w:r>
      <w:r>
        <w:rPr>
          <w:spacing w:val="-1"/>
        </w:rPr>
        <w:t>you</w:t>
      </w:r>
      <w:r>
        <w:rPr>
          <w:spacing w:val="-2"/>
        </w:rPr>
        <w:t xml:space="preserve"> </w:t>
      </w:r>
      <w:r>
        <w:rPr>
          <w:spacing w:val="-1"/>
        </w:rPr>
        <w:t>need</w:t>
      </w:r>
      <w:r>
        <w:rPr>
          <w:spacing w:val="-3"/>
        </w:rPr>
        <w:t xml:space="preserve"> </w:t>
      </w:r>
      <w:r>
        <w:t xml:space="preserve">to </w:t>
      </w:r>
      <w:r>
        <w:rPr>
          <w:spacing w:val="-1"/>
        </w:rPr>
        <w:t>be</w:t>
      </w:r>
      <w:r>
        <w:t xml:space="preserve"> </w:t>
      </w:r>
      <w:r>
        <w:rPr>
          <w:spacing w:val="-1"/>
        </w:rPr>
        <w:t>extremely</w:t>
      </w:r>
      <w:r>
        <w:rPr>
          <w:spacing w:val="-2"/>
        </w:rPr>
        <w:t xml:space="preserve"> </w:t>
      </w:r>
      <w:r>
        <w:rPr>
          <w:spacing w:val="-1"/>
        </w:rPr>
        <w:t>lucky</w:t>
      </w:r>
      <w:r>
        <w:rPr>
          <w:spacing w:val="-3"/>
        </w:rPr>
        <w:t xml:space="preserve"> </w:t>
      </w:r>
      <w:r>
        <w:t xml:space="preserve">to </w:t>
      </w:r>
      <w:r>
        <w:rPr>
          <w:spacing w:val="-1"/>
        </w:rPr>
        <w:t>be</w:t>
      </w:r>
      <w:r>
        <w:t xml:space="preserve"> </w:t>
      </w:r>
      <w:r>
        <w:rPr>
          <w:spacing w:val="-1"/>
        </w:rPr>
        <w:t xml:space="preserve">able </w:t>
      </w:r>
      <w:r>
        <w:t>to</w:t>
      </w:r>
      <w:r>
        <w:rPr>
          <w:spacing w:val="-1"/>
        </w:rPr>
        <w:t xml:space="preserve"> </w:t>
      </w:r>
      <w:r>
        <w:t>receive</w:t>
      </w:r>
      <w:r>
        <w:rPr>
          <w:spacing w:val="29"/>
        </w:rPr>
        <w:t xml:space="preserve"> </w:t>
      </w:r>
      <w:r>
        <w:rPr>
          <w:spacing w:val="-2"/>
        </w:rPr>
        <w:t>such</w:t>
      </w:r>
      <w:r>
        <w:t xml:space="preserve"> </w:t>
      </w:r>
      <w:r>
        <w:rPr>
          <w:spacing w:val="-1"/>
        </w:rPr>
        <w:t>spiritual knowledge</w:t>
      </w:r>
      <w:r>
        <w:t xml:space="preserve"> </w:t>
      </w:r>
      <w:r>
        <w:rPr>
          <w:spacing w:val="-1"/>
        </w:rPr>
        <w:t>and teachings.</w:t>
      </w:r>
      <w:r>
        <w:rPr>
          <w:spacing w:val="-3"/>
        </w:rPr>
        <w:t xml:space="preserve"> </w:t>
      </w:r>
      <w:r>
        <w:rPr>
          <w:spacing w:val="-1"/>
        </w:rPr>
        <w:t xml:space="preserve">When </w:t>
      </w:r>
      <w:r>
        <w:rPr>
          <w:spacing w:val="-2"/>
        </w:rPr>
        <w:t>trying</w:t>
      </w:r>
      <w:r>
        <w:rPr>
          <w:spacing w:val="-1"/>
        </w:rPr>
        <w:t xml:space="preserve"> to</w:t>
      </w:r>
      <w:r>
        <w:t xml:space="preserve"> </w:t>
      </w:r>
      <w:r>
        <w:rPr>
          <w:spacing w:val="-1"/>
        </w:rPr>
        <w:t xml:space="preserve">do </w:t>
      </w:r>
      <w:r>
        <w:rPr>
          <w:spacing w:val="-2"/>
        </w:rPr>
        <w:t>God's</w:t>
      </w:r>
      <w:r>
        <w:rPr>
          <w:spacing w:val="35"/>
        </w:rPr>
        <w:t xml:space="preserve"> </w:t>
      </w:r>
      <w:r>
        <w:rPr>
          <w:spacing w:val="-1"/>
        </w:rPr>
        <w:t>work, you</w:t>
      </w:r>
      <w:r>
        <w:rPr>
          <w:spacing w:val="-2"/>
        </w:rPr>
        <w:t xml:space="preserve"> </w:t>
      </w:r>
      <w:r>
        <w:rPr>
          <w:spacing w:val="-1"/>
        </w:rPr>
        <w:t>always</w:t>
      </w:r>
      <w:r>
        <w:t xml:space="preserve"> attract</w:t>
      </w:r>
      <w:r>
        <w:rPr>
          <w:spacing w:val="-1"/>
        </w:rPr>
        <w:t xml:space="preserve"> </w:t>
      </w:r>
      <w:r>
        <w:t xml:space="preserve">dark </w:t>
      </w:r>
      <w:r>
        <w:rPr>
          <w:spacing w:val="-1"/>
        </w:rPr>
        <w:t xml:space="preserve">forces </w:t>
      </w:r>
      <w:r>
        <w:t>to</w:t>
      </w:r>
      <w:r>
        <w:rPr>
          <w:spacing w:val="-1"/>
        </w:rPr>
        <w:t xml:space="preserve"> </w:t>
      </w:r>
      <w:r>
        <w:t xml:space="preserve">keep </w:t>
      </w:r>
      <w:r>
        <w:rPr>
          <w:spacing w:val="-1"/>
        </w:rPr>
        <w:t>you away</w:t>
      </w:r>
      <w:r>
        <w:rPr>
          <w:spacing w:val="-2"/>
        </w:rPr>
        <w:t xml:space="preserve"> </w:t>
      </w:r>
      <w:r>
        <w:t xml:space="preserve">from </w:t>
      </w:r>
      <w:r>
        <w:rPr>
          <w:spacing w:val="31"/>
        </w:rPr>
        <w:t xml:space="preserve"> </w:t>
      </w:r>
      <w:r>
        <w:rPr>
          <w:spacing w:val="-1"/>
        </w:rPr>
        <w:t>growing</w:t>
      </w:r>
      <w:r>
        <w:rPr>
          <w:spacing w:val="1"/>
        </w:rPr>
        <w:t xml:space="preserve"> </w:t>
      </w:r>
      <w:r>
        <w:rPr>
          <w:spacing w:val="-1"/>
        </w:rPr>
        <w:t>spiritually,</w:t>
      </w:r>
      <w:r>
        <w:t xml:space="preserve"> and</w:t>
      </w:r>
      <w:r>
        <w:rPr>
          <w:spacing w:val="-2"/>
        </w:rPr>
        <w:t xml:space="preserve"> </w:t>
      </w:r>
      <w:r>
        <w:rPr>
          <w:spacing w:val="-1"/>
        </w:rPr>
        <w:t>there</w:t>
      </w:r>
      <w:r>
        <w:rPr>
          <w:spacing w:val="1"/>
        </w:rPr>
        <w:t xml:space="preserve"> </w:t>
      </w:r>
      <w:r>
        <w:rPr>
          <w:spacing w:val="-1"/>
        </w:rPr>
        <w:t>were</w:t>
      </w:r>
      <w:r>
        <w:rPr>
          <w:spacing w:val="1"/>
        </w:rPr>
        <w:t xml:space="preserve"> </w:t>
      </w:r>
      <w:r>
        <w:rPr>
          <w:spacing w:val="-1"/>
        </w:rPr>
        <w:t>many</w:t>
      </w:r>
      <w:r>
        <w:rPr>
          <w:spacing w:val="-2"/>
        </w:rPr>
        <w:t xml:space="preserve"> </w:t>
      </w:r>
      <w:r>
        <w:rPr>
          <w:spacing w:val="-1"/>
        </w:rPr>
        <w:t>challenges</w:t>
      </w:r>
      <w:r>
        <w:rPr>
          <w:spacing w:val="-2"/>
        </w:rPr>
        <w:t xml:space="preserve"> </w:t>
      </w:r>
      <w:r>
        <w:rPr>
          <w:spacing w:val="-1"/>
        </w:rPr>
        <w:t>experienced</w:t>
      </w:r>
      <w:r>
        <w:t xml:space="preserve"> </w:t>
      </w:r>
      <w:r>
        <w:rPr>
          <w:spacing w:val="-1"/>
        </w:rPr>
        <w:t>by</w:t>
      </w:r>
    </w:p>
    <w:p w:rsidR="00EA20B7" w:rsidRDefault="00EA20B7">
      <w:pPr>
        <w:sectPr w:rsidR="00EA20B7">
          <w:pgSz w:w="8640" w:h="12960"/>
          <w:pgMar w:top="960" w:right="900" w:bottom="900" w:left="900" w:header="0" w:footer="712" w:gutter="0"/>
          <w:cols w:space="720"/>
        </w:sectPr>
      </w:pPr>
    </w:p>
    <w:p w:rsidR="00EA20B7" w:rsidRDefault="00877DD6">
      <w:pPr>
        <w:pStyle w:val="Corpodetexto"/>
        <w:spacing w:before="49"/>
        <w:ind w:right="181"/>
      </w:pPr>
      <w:r>
        <w:rPr>
          <w:spacing w:val="-1"/>
        </w:rPr>
        <w:lastRenderedPageBreak/>
        <w:t>my</w:t>
      </w:r>
      <w:r>
        <w:t xml:space="preserve"> </w:t>
      </w:r>
      <w:r>
        <w:rPr>
          <w:spacing w:val="-1"/>
        </w:rPr>
        <w:t>fellow</w:t>
      </w:r>
      <w:r>
        <w:rPr>
          <w:spacing w:val="-3"/>
        </w:rPr>
        <w:t xml:space="preserve"> </w:t>
      </w:r>
      <w:r>
        <w:rPr>
          <w:spacing w:val="-1"/>
        </w:rPr>
        <w:t>students and</w:t>
      </w:r>
      <w:r>
        <w:rPr>
          <w:spacing w:val="1"/>
        </w:rPr>
        <w:t xml:space="preserve"> </w:t>
      </w:r>
      <w:r>
        <w:t>I</w:t>
      </w:r>
      <w:r>
        <w:rPr>
          <w:spacing w:val="-3"/>
        </w:rPr>
        <w:t xml:space="preserve"> </w:t>
      </w:r>
      <w:r>
        <w:rPr>
          <w:spacing w:val="-1"/>
        </w:rPr>
        <w:t xml:space="preserve">trying </w:t>
      </w:r>
      <w:r>
        <w:t>to</w:t>
      </w:r>
      <w:r>
        <w:rPr>
          <w:spacing w:val="-1"/>
        </w:rPr>
        <w:t xml:space="preserve"> prevent</w:t>
      </w:r>
      <w:r>
        <w:rPr>
          <w:spacing w:val="1"/>
        </w:rPr>
        <w:t xml:space="preserve"> </w:t>
      </w:r>
      <w:r>
        <w:rPr>
          <w:spacing w:val="-1"/>
        </w:rPr>
        <w:t>us</w:t>
      </w:r>
      <w:r>
        <w:t xml:space="preserve"> </w:t>
      </w:r>
      <w:r>
        <w:rPr>
          <w:spacing w:val="-1"/>
        </w:rPr>
        <w:t>from</w:t>
      </w:r>
      <w:r>
        <w:rPr>
          <w:spacing w:val="-2"/>
        </w:rPr>
        <w:t xml:space="preserve"> </w:t>
      </w:r>
      <w:r>
        <w:rPr>
          <w:spacing w:val="-1"/>
        </w:rPr>
        <w:t>growing. These</w:t>
      </w:r>
      <w:r>
        <w:rPr>
          <w:spacing w:val="43"/>
        </w:rPr>
        <w:t xml:space="preserve"> </w:t>
      </w:r>
      <w:r>
        <w:rPr>
          <w:spacing w:val="-1"/>
        </w:rPr>
        <w:t>would be</w:t>
      </w:r>
      <w:r>
        <w:rPr>
          <w:spacing w:val="1"/>
        </w:rPr>
        <w:t xml:space="preserve"> </w:t>
      </w:r>
      <w:r>
        <w:rPr>
          <w:spacing w:val="-1"/>
        </w:rPr>
        <w:t>in the form</w:t>
      </w:r>
      <w:r>
        <w:rPr>
          <w:spacing w:val="-2"/>
        </w:rPr>
        <w:t xml:space="preserve"> </w:t>
      </w:r>
      <w:r>
        <w:t>of</w:t>
      </w:r>
      <w:r>
        <w:rPr>
          <w:spacing w:val="-1"/>
        </w:rPr>
        <w:t xml:space="preserve"> negative</w:t>
      </w:r>
      <w:r>
        <w:t xml:space="preserve"> </w:t>
      </w:r>
      <w:r>
        <w:rPr>
          <w:spacing w:val="-1"/>
        </w:rPr>
        <w:t>thoughts, distractions, feeling lazy</w:t>
      </w:r>
      <w:r>
        <w:rPr>
          <w:spacing w:val="60"/>
        </w:rPr>
        <w:t xml:space="preserve"> </w:t>
      </w:r>
      <w:r>
        <w:t xml:space="preserve">and </w:t>
      </w:r>
      <w:r>
        <w:rPr>
          <w:spacing w:val="-1"/>
        </w:rPr>
        <w:t>sleepy, right though</w:t>
      </w:r>
      <w:r>
        <w:rPr>
          <w:spacing w:val="-2"/>
        </w:rPr>
        <w:t xml:space="preserve"> </w:t>
      </w:r>
      <w:r>
        <w:t xml:space="preserve">to </w:t>
      </w:r>
      <w:r>
        <w:rPr>
          <w:spacing w:val="-1"/>
        </w:rPr>
        <w:t>people having</w:t>
      </w:r>
      <w:r>
        <w:t xml:space="preserve"> to</w:t>
      </w:r>
      <w:r>
        <w:rPr>
          <w:spacing w:val="-1"/>
        </w:rPr>
        <w:t xml:space="preserve"> leave half</w:t>
      </w:r>
      <w:r>
        <w:rPr>
          <w:spacing w:val="2"/>
        </w:rPr>
        <w:t xml:space="preserve"> </w:t>
      </w:r>
      <w:r>
        <w:rPr>
          <w:spacing w:val="-2"/>
        </w:rPr>
        <w:t xml:space="preserve">way </w:t>
      </w:r>
      <w:r>
        <w:rPr>
          <w:spacing w:val="-1"/>
        </w:rPr>
        <w:t>through</w:t>
      </w:r>
      <w:r>
        <w:rPr>
          <w:spacing w:val="47"/>
        </w:rPr>
        <w:t xml:space="preserve"> </w:t>
      </w:r>
      <w:r>
        <w:t xml:space="preserve">the </w:t>
      </w:r>
      <w:r>
        <w:rPr>
          <w:spacing w:val="-1"/>
        </w:rPr>
        <w:t>course.</w:t>
      </w:r>
    </w:p>
    <w:p w:rsidR="00EA20B7" w:rsidRDefault="00877DD6">
      <w:pPr>
        <w:pStyle w:val="Corpodetexto"/>
        <w:ind w:right="181"/>
      </w:pPr>
      <w:r>
        <w:t>Satchiji</w:t>
      </w:r>
      <w:r>
        <w:rPr>
          <w:spacing w:val="-1"/>
        </w:rPr>
        <w:t xml:space="preserve"> </w:t>
      </w:r>
      <w:r>
        <w:t>and</w:t>
      </w:r>
      <w:r>
        <w:rPr>
          <w:spacing w:val="-1"/>
        </w:rPr>
        <w:t xml:space="preserve"> </w:t>
      </w:r>
      <w:r>
        <w:t>Devi</w:t>
      </w:r>
      <w:r>
        <w:rPr>
          <w:spacing w:val="-1"/>
        </w:rPr>
        <w:t xml:space="preserve"> </w:t>
      </w:r>
      <w:r>
        <w:t>had</w:t>
      </w:r>
      <w:r>
        <w:rPr>
          <w:spacing w:val="-1"/>
        </w:rPr>
        <w:t xml:space="preserve"> already warned</w:t>
      </w:r>
      <w:r>
        <w:rPr>
          <w:spacing w:val="-2"/>
        </w:rPr>
        <w:t xml:space="preserve"> </w:t>
      </w:r>
      <w:r>
        <w:rPr>
          <w:spacing w:val="-1"/>
        </w:rPr>
        <w:t>us in</w:t>
      </w:r>
      <w:r>
        <w:t xml:space="preserve"> </w:t>
      </w:r>
      <w:r>
        <w:rPr>
          <w:spacing w:val="-1"/>
        </w:rPr>
        <w:t>the beginning that</w:t>
      </w:r>
      <w:r>
        <w:t xml:space="preserve"> </w:t>
      </w:r>
      <w:r>
        <w:rPr>
          <w:spacing w:val="-1"/>
        </w:rPr>
        <w:t>if</w:t>
      </w:r>
      <w:r>
        <w:t xml:space="preserve"> </w:t>
      </w:r>
      <w:r>
        <w:rPr>
          <w:spacing w:val="-1"/>
        </w:rPr>
        <w:t>you</w:t>
      </w:r>
      <w:r>
        <w:rPr>
          <w:spacing w:val="29"/>
        </w:rPr>
        <w:t xml:space="preserve"> </w:t>
      </w:r>
      <w:r>
        <w:rPr>
          <w:spacing w:val="-1"/>
        </w:rPr>
        <w:t>are</w:t>
      </w:r>
      <w:r>
        <w:t xml:space="preserve"> </w:t>
      </w:r>
      <w:r>
        <w:rPr>
          <w:spacing w:val="-1"/>
        </w:rPr>
        <w:t>not</w:t>
      </w:r>
      <w:r>
        <w:t xml:space="preserve"> </w:t>
      </w:r>
      <w:r>
        <w:rPr>
          <w:spacing w:val="-1"/>
        </w:rPr>
        <w:t>vigilant</w:t>
      </w:r>
      <w:r>
        <w:t xml:space="preserve"> </w:t>
      </w:r>
      <w:r>
        <w:rPr>
          <w:spacing w:val="-1"/>
        </w:rPr>
        <w:t>then</w:t>
      </w:r>
      <w:r>
        <w:t xml:space="preserve"> </w:t>
      </w:r>
      <w:r>
        <w:rPr>
          <w:spacing w:val="-2"/>
        </w:rPr>
        <w:t>some</w:t>
      </w:r>
      <w:r>
        <w:rPr>
          <w:spacing w:val="1"/>
        </w:rPr>
        <w:t xml:space="preserve"> </w:t>
      </w:r>
      <w:r>
        <w:rPr>
          <w:spacing w:val="-1"/>
        </w:rPr>
        <w:t>of</w:t>
      </w:r>
      <w:r>
        <w:t xml:space="preserve"> </w:t>
      </w:r>
      <w:r>
        <w:rPr>
          <w:spacing w:val="-1"/>
        </w:rPr>
        <w:t>you</w:t>
      </w:r>
      <w:r>
        <w:t xml:space="preserve"> </w:t>
      </w:r>
      <w:r>
        <w:rPr>
          <w:spacing w:val="-1"/>
        </w:rPr>
        <w:t>will</w:t>
      </w:r>
      <w:r>
        <w:t xml:space="preserve"> </w:t>
      </w:r>
      <w:r>
        <w:rPr>
          <w:spacing w:val="-1"/>
        </w:rPr>
        <w:t>not</w:t>
      </w:r>
      <w:r>
        <w:t xml:space="preserve"> </w:t>
      </w:r>
      <w:r>
        <w:rPr>
          <w:spacing w:val="-1"/>
        </w:rPr>
        <w:t>be</w:t>
      </w:r>
      <w:r>
        <w:t xml:space="preserve"> </w:t>
      </w:r>
      <w:r>
        <w:rPr>
          <w:spacing w:val="-1"/>
        </w:rPr>
        <w:t>able</w:t>
      </w:r>
      <w:r>
        <w:t xml:space="preserve"> </w:t>
      </w:r>
      <w:r>
        <w:rPr>
          <w:spacing w:val="-1"/>
        </w:rPr>
        <w:t>to</w:t>
      </w:r>
      <w:r>
        <w:rPr>
          <w:spacing w:val="-2"/>
        </w:rPr>
        <w:t xml:space="preserve"> complete</w:t>
      </w:r>
      <w:r>
        <w:t xml:space="preserve"> </w:t>
      </w:r>
      <w:r>
        <w:rPr>
          <w:spacing w:val="-1"/>
        </w:rPr>
        <w:t>the</w:t>
      </w:r>
      <w:r>
        <w:rPr>
          <w:spacing w:val="44"/>
        </w:rPr>
        <w:t xml:space="preserve"> </w:t>
      </w:r>
      <w:r>
        <w:rPr>
          <w:spacing w:val="-1"/>
        </w:rPr>
        <w:t>course,</w:t>
      </w:r>
      <w:r>
        <w:t xml:space="preserve"> </w:t>
      </w:r>
      <w:r>
        <w:rPr>
          <w:spacing w:val="-1"/>
        </w:rPr>
        <w:t xml:space="preserve">and </w:t>
      </w:r>
      <w:r>
        <w:t xml:space="preserve">I </w:t>
      </w:r>
      <w:r>
        <w:rPr>
          <w:spacing w:val="-1"/>
        </w:rPr>
        <w:t xml:space="preserve">had </w:t>
      </w:r>
      <w:r>
        <w:t xml:space="preserve">a </w:t>
      </w:r>
      <w:r>
        <w:rPr>
          <w:spacing w:val="-1"/>
        </w:rPr>
        <w:t>direct experience</w:t>
      </w:r>
      <w:r>
        <w:t xml:space="preserve"> </w:t>
      </w:r>
      <w:r>
        <w:rPr>
          <w:spacing w:val="-1"/>
        </w:rPr>
        <w:t>of that.</w:t>
      </w:r>
      <w:r>
        <w:t xml:space="preserve"> </w:t>
      </w:r>
      <w:r>
        <w:rPr>
          <w:spacing w:val="-2"/>
        </w:rPr>
        <w:t>My</w:t>
      </w:r>
      <w:r>
        <w:t xml:space="preserve"> </w:t>
      </w:r>
      <w:r>
        <w:rPr>
          <w:spacing w:val="-1"/>
        </w:rPr>
        <w:t>father</w:t>
      </w:r>
      <w:r>
        <w:t xml:space="preserve"> </w:t>
      </w:r>
      <w:r>
        <w:rPr>
          <w:spacing w:val="-2"/>
        </w:rPr>
        <w:t>was</w:t>
      </w:r>
      <w:r>
        <w:t xml:space="preserve"> </w:t>
      </w:r>
      <w:r>
        <w:rPr>
          <w:spacing w:val="-1"/>
        </w:rPr>
        <w:t>one</w:t>
      </w:r>
      <w:r>
        <w:t xml:space="preserve"> </w:t>
      </w:r>
      <w:r>
        <w:rPr>
          <w:spacing w:val="-1"/>
        </w:rPr>
        <w:t>of</w:t>
      </w:r>
      <w:r>
        <w:rPr>
          <w:spacing w:val="26"/>
        </w:rPr>
        <w:t xml:space="preserve"> </w:t>
      </w:r>
      <w:r>
        <w:t xml:space="preserve">the </w:t>
      </w:r>
      <w:r>
        <w:rPr>
          <w:spacing w:val="-1"/>
        </w:rPr>
        <w:t xml:space="preserve">people enrolled </w:t>
      </w:r>
      <w:r>
        <w:t>on</w:t>
      </w:r>
      <w:r>
        <w:rPr>
          <w:spacing w:val="-1"/>
        </w:rPr>
        <w:t xml:space="preserve"> </w:t>
      </w:r>
      <w:r>
        <w:t>the</w:t>
      </w:r>
      <w:r>
        <w:rPr>
          <w:spacing w:val="-1"/>
        </w:rPr>
        <w:t xml:space="preserve"> </w:t>
      </w:r>
      <w:r>
        <w:t xml:space="preserve">1 </w:t>
      </w:r>
      <w:r>
        <w:rPr>
          <w:spacing w:val="-1"/>
        </w:rPr>
        <w:t>month</w:t>
      </w:r>
      <w:r>
        <w:rPr>
          <w:spacing w:val="-3"/>
        </w:rPr>
        <w:t xml:space="preserve"> </w:t>
      </w:r>
      <w:r>
        <w:rPr>
          <w:spacing w:val="-1"/>
        </w:rPr>
        <w:t>course</w:t>
      </w:r>
      <w:r>
        <w:t xml:space="preserve"> in</w:t>
      </w:r>
      <w:r>
        <w:rPr>
          <w:spacing w:val="-1"/>
        </w:rPr>
        <w:t xml:space="preserve"> Argentina</w:t>
      </w:r>
      <w:r>
        <w:t xml:space="preserve"> </w:t>
      </w:r>
      <w:r>
        <w:rPr>
          <w:spacing w:val="-2"/>
        </w:rPr>
        <w:t>who</w:t>
      </w:r>
      <w:r>
        <w:t xml:space="preserve"> had</w:t>
      </w:r>
      <w:r>
        <w:rPr>
          <w:spacing w:val="-1"/>
        </w:rPr>
        <w:t xml:space="preserve"> </w:t>
      </w:r>
      <w:r>
        <w:t>to</w:t>
      </w:r>
      <w:r>
        <w:rPr>
          <w:spacing w:val="43"/>
        </w:rPr>
        <w:t xml:space="preserve"> </w:t>
      </w:r>
      <w:r>
        <w:rPr>
          <w:spacing w:val="-1"/>
        </w:rPr>
        <w:t>leave half</w:t>
      </w:r>
      <w:r>
        <w:rPr>
          <w:spacing w:val="1"/>
        </w:rPr>
        <w:t xml:space="preserve"> </w:t>
      </w:r>
      <w:r>
        <w:rPr>
          <w:spacing w:val="-1"/>
        </w:rPr>
        <w:t>way</w:t>
      </w:r>
      <w:r>
        <w:rPr>
          <w:spacing w:val="-2"/>
        </w:rPr>
        <w:t xml:space="preserve"> </w:t>
      </w:r>
      <w:r>
        <w:rPr>
          <w:spacing w:val="-1"/>
        </w:rPr>
        <w:t xml:space="preserve">due </w:t>
      </w:r>
      <w:r>
        <w:t>to</w:t>
      </w:r>
      <w:r>
        <w:rPr>
          <w:spacing w:val="-1"/>
        </w:rPr>
        <w:t xml:space="preserve"> the death </w:t>
      </w:r>
      <w:r>
        <w:t>of</w:t>
      </w:r>
      <w:r>
        <w:rPr>
          <w:spacing w:val="-2"/>
        </w:rPr>
        <w:t xml:space="preserve"> </w:t>
      </w:r>
      <w:r>
        <w:rPr>
          <w:spacing w:val="-1"/>
        </w:rPr>
        <w:t>my</w:t>
      </w:r>
      <w:r>
        <w:t xml:space="preserve"> </w:t>
      </w:r>
      <w:r>
        <w:rPr>
          <w:spacing w:val="-1"/>
        </w:rPr>
        <w:t>uncle</w:t>
      </w:r>
      <w:r>
        <w:rPr>
          <w:spacing w:val="1"/>
        </w:rPr>
        <w:t xml:space="preserve"> </w:t>
      </w:r>
      <w:r>
        <w:rPr>
          <w:spacing w:val="-1"/>
        </w:rPr>
        <w:t>(his</w:t>
      </w:r>
      <w:r>
        <w:t xml:space="preserve"> </w:t>
      </w:r>
      <w:r>
        <w:rPr>
          <w:spacing w:val="-1"/>
        </w:rPr>
        <w:t>older</w:t>
      </w:r>
      <w:r>
        <w:rPr>
          <w:spacing w:val="1"/>
        </w:rPr>
        <w:t xml:space="preserve"> </w:t>
      </w:r>
      <w:r>
        <w:rPr>
          <w:spacing w:val="-1"/>
        </w:rPr>
        <w:t>brother).</w:t>
      </w:r>
      <w:r>
        <w:rPr>
          <w:spacing w:val="1"/>
        </w:rPr>
        <w:t xml:space="preserve"> </w:t>
      </w:r>
      <w:r>
        <w:rPr>
          <w:spacing w:val="-1"/>
        </w:rPr>
        <w:t>He</w:t>
      </w:r>
      <w:r>
        <w:rPr>
          <w:spacing w:val="31"/>
        </w:rPr>
        <w:t xml:space="preserve"> </w:t>
      </w:r>
      <w:r>
        <w:t>had</w:t>
      </w:r>
      <w:r>
        <w:rPr>
          <w:spacing w:val="-1"/>
        </w:rPr>
        <w:t xml:space="preserve"> </w:t>
      </w:r>
      <w:r>
        <w:t xml:space="preserve">to </w:t>
      </w:r>
      <w:r>
        <w:rPr>
          <w:spacing w:val="-1"/>
        </w:rPr>
        <w:t>immediately</w:t>
      </w:r>
      <w:r>
        <w:rPr>
          <w:spacing w:val="-2"/>
        </w:rPr>
        <w:t xml:space="preserve"> </w:t>
      </w:r>
      <w:r>
        <w:t>fly</w:t>
      </w:r>
      <w:r>
        <w:rPr>
          <w:spacing w:val="-2"/>
        </w:rPr>
        <w:t xml:space="preserve"> </w:t>
      </w:r>
      <w:r>
        <w:t xml:space="preserve">back to </w:t>
      </w:r>
      <w:r>
        <w:rPr>
          <w:spacing w:val="-1"/>
        </w:rPr>
        <w:t xml:space="preserve">London after </w:t>
      </w:r>
      <w:r>
        <w:t>hearing</w:t>
      </w:r>
      <w:r>
        <w:rPr>
          <w:spacing w:val="-1"/>
        </w:rPr>
        <w:t xml:space="preserve"> </w:t>
      </w:r>
      <w:r>
        <w:t xml:space="preserve">the </w:t>
      </w:r>
      <w:r>
        <w:rPr>
          <w:spacing w:val="-1"/>
        </w:rPr>
        <w:t>sad</w:t>
      </w:r>
      <w:r>
        <w:rPr>
          <w:spacing w:val="-3"/>
        </w:rPr>
        <w:t xml:space="preserve"> </w:t>
      </w:r>
      <w:r>
        <w:rPr>
          <w:spacing w:val="-1"/>
        </w:rPr>
        <w:t>news.</w:t>
      </w:r>
    </w:p>
    <w:p w:rsidR="00EA20B7" w:rsidRDefault="00877DD6">
      <w:pPr>
        <w:pStyle w:val="Corpodetexto"/>
        <w:spacing w:before="118"/>
        <w:rPr>
          <w:rFonts w:cs="Lucida Sans"/>
        </w:rPr>
      </w:pPr>
      <w:r>
        <w:rPr>
          <w:b/>
          <w:spacing w:val="-1"/>
        </w:rPr>
        <w:t>THE</w:t>
      </w:r>
      <w:r>
        <w:rPr>
          <w:b/>
          <w:spacing w:val="1"/>
        </w:rPr>
        <w:t xml:space="preserve"> </w:t>
      </w:r>
      <w:r>
        <w:rPr>
          <w:b/>
          <w:spacing w:val="-1"/>
        </w:rPr>
        <w:t>KARMA CLEARING PROCESS</w:t>
      </w:r>
    </w:p>
    <w:p w:rsidR="00EA20B7" w:rsidRDefault="00877DD6">
      <w:pPr>
        <w:pStyle w:val="Corpodetexto"/>
        <w:spacing w:before="120"/>
        <w:ind w:right="181"/>
      </w:pPr>
      <w:r>
        <w:t>Deep</w:t>
      </w:r>
      <w:r>
        <w:rPr>
          <w:spacing w:val="-1"/>
        </w:rPr>
        <w:t xml:space="preserve"> rooted</w:t>
      </w:r>
      <w:r>
        <w:rPr>
          <w:spacing w:val="-2"/>
        </w:rPr>
        <w:t xml:space="preserve"> </w:t>
      </w:r>
      <w:r>
        <w:rPr>
          <w:spacing w:val="-1"/>
        </w:rPr>
        <w:t>issues</w:t>
      </w:r>
      <w:r>
        <w:rPr>
          <w:spacing w:val="1"/>
        </w:rPr>
        <w:t xml:space="preserve"> </w:t>
      </w:r>
      <w:r>
        <w:rPr>
          <w:spacing w:val="-1"/>
        </w:rPr>
        <w:t>would</w:t>
      </w:r>
      <w:r>
        <w:t xml:space="preserve"> </w:t>
      </w:r>
      <w:r>
        <w:rPr>
          <w:spacing w:val="-1"/>
        </w:rPr>
        <w:t>surface</w:t>
      </w:r>
      <w:r>
        <w:t xml:space="preserve"> </w:t>
      </w:r>
      <w:r>
        <w:rPr>
          <w:spacing w:val="-1"/>
        </w:rPr>
        <w:t>and</w:t>
      </w:r>
      <w:r>
        <w:t xml:space="preserve"> as</w:t>
      </w:r>
      <w:r>
        <w:rPr>
          <w:spacing w:val="-2"/>
        </w:rPr>
        <w:t xml:space="preserve"> </w:t>
      </w:r>
      <w:r>
        <w:rPr>
          <w:spacing w:val="-1"/>
        </w:rPr>
        <w:t xml:space="preserve">soon </w:t>
      </w:r>
      <w:r>
        <w:t>as</w:t>
      </w:r>
      <w:r>
        <w:rPr>
          <w:spacing w:val="-3"/>
        </w:rPr>
        <w:t xml:space="preserve"> </w:t>
      </w:r>
      <w:r>
        <w:rPr>
          <w:spacing w:val="-1"/>
        </w:rPr>
        <w:t>they were</w:t>
      </w:r>
      <w:r>
        <w:t xml:space="preserve"> </w:t>
      </w:r>
      <w:r>
        <w:rPr>
          <w:spacing w:val="-1"/>
        </w:rPr>
        <w:t>dealt</w:t>
      </w:r>
      <w:r>
        <w:rPr>
          <w:spacing w:val="41"/>
        </w:rPr>
        <w:t xml:space="preserve"> </w:t>
      </w:r>
      <w:r>
        <w:rPr>
          <w:spacing w:val="-1"/>
        </w:rPr>
        <w:t>with, even</w:t>
      </w:r>
      <w:r>
        <w:t xml:space="preserve"> </w:t>
      </w:r>
      <w:r>
        <w:rPr>
          <w:spacing w:val="-1"/>
        </w:rPr>
        <w:t>deeper</w:t>
      </w:r>
      <w:r>
        <w:t xml:space="preserve"> </w:t>
      </w:r>
      <w:r>
        <w:rPr>
          <w:spacing w:val="-1"/>
        </w:rPr>
        <w:t>issues</w:t>
      </w:r>
      <w:r>
        <w:rPr>
          <w:spacing w:val="2"/>
        </w:rPr>
        <w:t xml:space="preserve"> </w:t>
      </w:r>
      <w:r>
        <w:rPr>
          <w:spacing w:val="-2"/>
        </w:rPr>
        <w:t>would</w:t>
      </w:r>
      <w:r>
        <w:t xml:space="preserve"> </w:t>
      </w:r>
      <w:r>
        <w:rPr>
          <w:spacing w:val="-1"/>
        </w:rPr>
        <w:t>emerge that</w:t>
      </w:r>
      <w:r>
        <w:rPr>
          <w:spacing w:val="1"/>
        </w:rPr>
        <w:t xml:space="preserve"> </w:t>
      </w:r>
      <w:r>
        <w:rPr>
          <w:spacing w:val="-2"/>
        </w:rPr>
        <w:t>we</w:t>
      </w:r>
      <w:r>
        <w:t xml:space="preserve"> </w:t>
      </w:r>
      <w:r>
        <w:rPr>
          <w:spacing w:val="-1"/>
        </w:rPr>
        <w:t>would</w:t>
      </w:r>
      <w:r>
        <w:t xml:space="preserve"> </w:t>
      </w:r>
      <w:r>
        <w:rPr>
          <w:spacing w:val="-1"/>
        </w:rPr>
        <w:t xml:space="preserve">have </w:t>
      </w:r>
      <w:r>
        <w:t>to</w:t>
      </w:r>
      <w:r>
        <w:rPr>
          <w:spacing w:val="-1"/>
        </w:rPr>
        <w:t xml:space="preserve"> deal</w:t>
      </w:r>
      <w:r>
        <w:rPr>
          <w:spacing w:val="43"/>
        </w:rPr>
        <w:t xml:space="preserve"> </w:t>
      </w:r>
      <w:r>
        <w:rPr>
          <w:spacing w:val="-1"/>
        </w:rPr>
        <w:t>with.</w:t>
      </w:r>
      <w:r>
        <w:t xml:space="preserve"> </w:t>
      </w:r>
      <w:r>
        <w:rPr>
          <w:spacing w:val="-1"/>
        </w:rPr>
        <w:t>It</w:t>
      </w:r>
      <w:r>
        <w:rPr>
          <w:spacing w:val="1"/>
        </w:rPr>
        <w:t xml:space="preserve"> </w:t>
      </w:r>
      <w:r>
        <w:rPr>
          <w:spacing w:val="-2"/>
        </w:rPr>
        <w:t>was</w:t>
      </w:r>
      <w:r>
        <w:t xml:space="preserve"> </w:t>
      </w:r>
      <w:r>
        <w:rPr>
          <w:spacing w:val="-1"/>
        </w:rPr>
        <w:t>like</w:t>
      </w:r>
      <w:r>
        <w:t xml:space="preserve"> </w:t>
      </w:r>
      <w:r>
        <w:rPr>
          <w:spacing w:val="-1"/>
        </w:rPr>
        <w:t>peeling</w:t>
      </w:r>
      <w:r>
        <w:t xml:space="preserve"> </w:t>
      </w:r>
      <w:r>
        <w:rPr>
          <w:spacing w:val="-1"/>
        </w:rPr>
        <w:t>layers of an onion to go deeper</w:t>
      </w:r>
      <w:r>
        <w:rPr>
          <w:spacing w:val="-2"/>
        </w:rPr>
        <w:t xml:space="preserve"> </w:t>
      </w:r>
      <w:r>
        <w:rPr>
          <w:spacing w:val="-1"/>
        </w:rPr>
        <w:t>and</w:t>
      </w:r>
      <w:r>
        <w:rPr>
          <w:spacing w:val="-3"/>
        </w:rPr>
        <w:t xml:space="preserve"> </w:t>
      </w:r>
      <w:r>
        <w:rPr>
          <w:spacing w:val="-1"/>
        </w:rPr>
        <w:t>deeper</w:t>
      </w:r>
      <w:r>
        <w:rPr>
          <w:spacing w:val="33"/>
        </w:rPr>
        <w:t xml:space="preserve"> </w:t>
      </w:r>
      <w:r>
        <w:t>into</w:t>
      </w:r>
      <w:r>
        <w:rPr>
          <w:spacing w:val="-1"/>
        </w:rPr>
        <w:t xml:space="preserve"> our</w:t>
      </w:r>
      <w:r>
        <w:t xml:space="preserve"> core</w:t>
      </w:r>
      <w:r>
        <w:rPr>
          <w:spacing w:val="-1"/>
        </w:rPr>
        <w:t xml:space="preserve"> being </w:t>
      </w:r>
      <w:r>
        <w:t xml:space="preserve">to </w:t>
      </w:r>
      <w:r>
        <w:rPr>
          <w:spacing w:val="-1"/>
        </w:rPr>
        <w:t>understand who</w:t>
      </w:r>
      <w:r>
        <w:t xml:space="preserve"> </w:t>
      </w:r>
      <w:r>
        <w:rPr>
          <w:spacing w:val="-2"/>
        </w:rPr>
        <w:t>we</w:t>
      </w:r>
      <w:r>
        <w:rPr>
          <w:spacing w:val="1"/>
        </w:rPr>
        <w:t xml:space="preserve"> </w:t>
      </w:r>
      <w:r>
        <w:t>are</w:t>
      </w:r>
      <w:r>
        <w:rPr>
          <w:spacing w:val="-1"/>
        </w:rPr>
        <w:t xml:space="preserve"> </w:t>
      </w:r>
      <w:r>
        <w:t xml:space="preserve">and </w:t>
      </w:r>
      <w:r>
        <w:rPr>
          <w:spacing w:val="-1"/>
        </w:rPr>
        <w:t>what</w:t>
      </w:r>
      <w:r>
        <w:rPr>
          <w:spacing w:val="1"/>
        </w:rPr>
        <w:t xml:space="preserve"> </w:t>
      </w:r>
      <w:r>
        <w:rPr>
          <w:spacing w:val="-1"/>
        </w:rPr>
        <w:t>kind</w:t>
      </w:r>
      <w:r>
        <w:t xml:space="preserve"> of</w:t>
      </w:r>
      <w:r>
        <w:rPr>
          <w:spacing w:val="25"/>
        </w:rPr>
        <w:t xml:space="preserve"> </w:t>
      </w:r>
      <w:r>
        <w:rPr>
          <w:spacing w:val="-1"/>
        </w:rPr>
        <w:t>personality</w:t>
      </w:r>
      <w:r>
        <w:rPr>
          <w:spacing w:val="-3"/>
        </w:rPr>
        <w:t xml:space="preserve"> </w:t>
      </w:r>
      <w:r>
        <w:rPr>
          <w:spacing w:val="-1"/>
        </w:rPr>
        <w:t>traits</w:t>
      </w:r>
      <w:r>
        <w:t xml:space="preserve"> </w:t>
      </w:r>
      <w:r>
        <w:rPr>
          <w:spacing w:val="-2"/>
        </w:rPr>
        <w:t>we</w:t>
      </w:r>
      <w:r>
        <w:rPr>
          <w:spacing w:val="1"/>
        </w:rPr>
        <w:t xml:space="preserve"> </w:t>
      </w:r>
      <w:r>
        <w:rPr>
          <w:spacing w:val="-1"/>
        </w:rPr>
        <w:t>have</w:t>
      </w:r>
      <w:r>
        <w:t xml:space="preserve"> </w:t>
      </w:r>
      <w:r>
        <w:rPr>
          <w:spacing w:val="-1"/>
        </w:rPr>
        <w:t>adopted, consciously</w:t>
      </w:r>
      <w:r>
        <w:rPr>
          <w:spacing w:val="-2"/>
        </w:rPr>
        <w:t xml:space="preserve"> </w:t>
      </w:r>
      <w:r>
        <w:t xml:space="preserve">and </w:t>
      </w:r>
      <w:r>
        <w:rPr>
          <w:spacing w:val="-1"/>
        </w:rPr>
        <w:t>sub-consciously</w:t>
      </w:r>
      <w:r>
        <w:rPr>
          <w:spacing w:val="59"/>
        </w:rPr>
        <w:t xml:space="preserve"> </w:t>
      </w:r>
      <w:r>
        <w:t xml:space="preserve">to </w:t>
      </w:r>
      <w:r>
        <w:rPr>
          <w:spacing w:val="-1"/>
        </w:rPr>
        <w:t>deal</w:t>
      </w:r>
      <w:r>
        <w:rPr>
          <w:spacing w:val="1"/>
        </w:rPr>
        <w:t xml:space="preserve"> </w:t>
      </w:r>
      <w:r>
        <w:rPr>
          <w:spacing w:val="-2"/>
        </w:rPr>
        <w:t>with</w:t>
      </w:r>
      <w:r>
        <w:rPr>
          <w:spacing w:val="-1"/>
        </w:rPr>
        <w:t xml:space="preserve"> </w:t>
      </w:r>
      <w:r>
        <w:t xml:space="preserve">the </w:t>
      </w:r>
      <w:r>
        <w:rPr>
          <w:spacing w:val="-1"/>
        </w:rPr>
        <w:t>issues</w:t>
      </w:r>
      <w:r>
        <w:t xml:space="preserve"> of</w:t>
      </w:r>
      <w:r>
        <w:rPr>
          <w:spacing w:val="-1"/>
        </w:rPr>
        <w:t xml:space="preserve"> </w:t>
      </w:r>
      <w:r>
        <w:t xml:space="preserve">this </w:t>
      </w:r>
      <w:r>
        <w:rPr>
          <w:spacing w:val="-1"/>
        </w:rPr>
        <w:t xml:space="preserve">world. </w:t>
      </w:r>
      <w:r>
        <w:t xml:space="preserve">I </w:t>
      </w:r>
      <w:r>
        <w:rPr>
          <w:spacing w:val="-1"/>
        </w:rPr>
        <w:t>understood</w:t>
      </w:r>
      <w:r>
        <w:t xml:space="preserve"> </w:t>
      </w:r>
      <w:r>
        <w:rPr>
          <w:spacing w:val="-1"/>
        </w:rPr>
        <w:t>clearly</w:t>
      </w:r>
      <w:r>
        <w:rPr>
          <w:spacing w:val="-2"/>
        </w:rPr>
        <w:t xml:space="preserve"> </w:t>
      </w:r>
      <w:r>
        <w:t>how</w:t>
      </w:r>
      <w:r>
        <w:rPr>
          <w:spacing w:val="-2"/>
        </w:rPr>
        <w:t xml:space="preserve"> </w:t>
      </w:r>
      <w:r>
        <w:rPr>
          <w:spacing w:val="-1"/>
        </w:rPr>
        <w:t>these</w:t>
      </w:r>
      <w:r>
        <w:rPr>
          <w:spacing w:val="49"/>
        </w:rPr>
        <w:t xml:space="preserve"> </w:t>
      </w:r>
      <w:r>
        <w:rPr>
          <w:spacing w:val="-1"/>
        </w:rPr>
        <w:t>beliefs,</w:t>
      </w:r>
      <w:r>
        <w:t xml:space="preserve"> </w:t>
      </w:r>
      <w:r>
        <w:rPr>
          <w:spacing w:val="-1"/>
        </w:rPr>
        <w:t>conditioning</w:t>
      </w:r>
      <w:r>
        <w:t xml:space="preserve"> </w:t>
      </w:r>
      <w:r>
        <w:rPr>
          <w:spacing w:val="-1"/>
        </w:rPr>
        <w:t>and</w:t>
      </w:r>
      <w:r>
        <w:t xml:space="preserve"> </w:t>
      </w:r>
      <w:r>
        <w:rPr>
          <w:spacing w:val="-1"/>
        </w:rPr>
        <w:t>past</w:t>
      </w:r>
      <w:r>
        <w:t xml:space="preserve"> </w:t>
      </w:r>
      <w:r>
        <w:rPr>
          <w:spacing w:val="-1"/>
        </w:rPr>
        <w:t>life</w:t>
      </w:r>
      <w:r>
        <w:rPr>
          <w:spacing w:val="1"/>
        </w:rPr>
        <w:t xml:space="preserve"> </w:t>
      </w:r>
      <w:r>
        <w:rPr>
          <w:spacing w:val="-1"/>
        </w:rPr>
        <w:t>impressions</w:t>
      </w:r>
      <w:r>
        <w:rPr>
          <w:spacing w:val="-2"/>
        </w:rPr>
        <w:t xml:space="preserve"> </w:t>
      </w:r>
      <w:r>
        <w:rPr>
          <w:spacing w:val="-1"/>
        </w:rPr>
        <w:t>were</w:t>
      </w:r>
      <w:r>
        <w:t xml:space="preserve"> </w:t>
      </w:r>
      <w:r>
        <w:rPr>
          <w:spacing w:val="-1"/>
        </w:rPr>
        <w:t>affecting</w:t>
      </w:r>
      <w:r>
        <w:t xml:space="preserve"> </w:t>
      </w:r>
      <w:r>
        <w:rPr>
          <w:spacing w:val="-1"/>
        </w:rPr>
        <w:t>all</w:t>
      </w:r>
      <w:r>
        <w:rPr>
          <w:spacing w:val="24"/>
        </w:rPr>
        <w:t xml:space="preserve"> </w:t>
      </w:r>
      <w:r>
        <w:t>areas</w:t>
      </w:r>
      <w:r>
        <w:rPr>
          <w:spacing w:val="-1"/>
        </w:rPr>
        <w:t xml:space="preserve"> </w:t>
      </w:r>
      <w:r>
        <w:t xml:space="preserve">of </w:t>
      </w:r>
      <w:r>
        <w:rPr>
          <w:spacing w:val="-1"/>
        </w:rPr>
        <w:t>our</w:t>
      </w:r>
      <w:r>
        <w:t xml:space="preserve"> life.</w:t>
      </w:r>
    </w:p>
    <w:p w:rsidR="00EA20B7" w:rsidRDefault="00EA20B7">
      <w:pPr>
        <w:rPr>
          <w:rFonts w:ascii="Lucida Sans" w:eastAsia="Lucida Sans" w:hAnsi="Lucida Sans" w:cs="Lucida Sans"/>
          <w:sz w:val="10"/>
          <w:szCs w:val="10"/>
        </w:rPr>
      </w:pPr>
    </w:p>
    <w:p w:rsidR="00EA20B7" w:rsidRDefault="00877DD6">
      <w:pPr>
        <w:spacing w:line="200" w:lineRule="atLeast"/>
        <w:ind w:left="108"/>
        <w:rPr>
          <w:rFonts w:ascii="Lucida Sans" w:eastAsia="Lucida Sans" w:hAnsi="Lucida Sans" w:cs="Lucida Sans"/>
          <w:sz w:val="20"/>
          <w:szCs w:val="20"/>
        </w:rPr>
      </w:pPr>
      <w:r>
        <w:rPr>
          <w:rFonts w:ascii="Lucida Sans" w:eastAsia="Lucida Sans" w:hAnsi="Lucida Sans" w:cs="Lucida Sans"/>
          <w:noProof/>
          <w:sz w:val="20"/>
          <w:szCs w:val="20"/>
        </w:rPr>
        <w:drawing>
          <wp:inline distT="0" distB="0" distL="0" distR="0">
            <wp:extent cx="4158783" cy="3150584"/>
            <wp:effectExtent l="0" t="0" r="0" b="0"/>
            <wp:docPr id="151" name="image8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83.jpeg"/>
                    <pic:cNvPicPr/>
                  </pic:nvPicPr>
                  <pic:blipFill>
                    <a:blip r:embed="rId164" cstate="print"/>
                    <a:stretch>
                      <a:fillRect/>
                    </a:stretch>
                  </pic:blipFill>
                  <pic:spPr>
                    <a:xfrm>
                      <a:off x="0" y="0"/>
                      <a:ext cx="4158783" cy="3150584"/>
                    </a:xfrm>
                    <a:prstGeom prst="rect">
                      <a:avLst/>
                    </a:prstGeom>
                  </pic:spPr>
                </pic:pic>
              </a:graphicData>
            </a:graphic>
          </wp:inline>
        </w:drawing>
      </w:r>
    </w:p>
    <w:p w:rsidR="00EA20B7" w:rsidRDefault="00EA20B7">
      <w:pPr>
        <w:spacing w:line="200" w:lineRule="atLeast"/>
        <w:rPr>
          <w:rFonts w:ascii="Lucida Sans" w:eastAsia="Lucida Sans" w:hAnsi="Lucida Sans" w:cs="Lucida Sans"/>
          <w:sz w:val="20"/>
          <w:szCs w:val="20"/>
        </w:rPr>
        <w:sectPr w:rsidR="00EA20B7">
          <w:pgSz w:w="8640" w:h="12960"/>
          <w:pgMar w:top="960" w:right="860" w:bottom="900" w:left="900" w:header="0" w:footer="712" w:gutter="0"/>
          <w:cols w:space="720"/>
        </w:sectPr>
      </w:pPr>
    </w:p>
    <w:p w:rsidR="00EA20B7" w:rsidRDefault="00EA20B7">
      <w:pPr>
        <w:spacing w:before="6"/>
        <w:rPr>
          <w:rFonts w:ascii="Lucida Sans" w:eastAsia="Lucida Sans" w:hAnsi="Lucida Sans" w:cs="Lucida Sans"/>
          <w:sz w:val="7"/>
          <w:szCs w:val="7"/>
        </w:rPr>
      </w:pPr>
    </w:p>
    <w:p w:rsidR="00EA20B7" w:rsidRDefault="00877DD6">
      <w:pPr>
        <w:spacing w:line="200" w:lineRule="atLeast"/>
        <w:ind w:left="180"/>
        <w:rPr>
          <w:rFonts w:ascii="Lucida Sans" w:eastAsia="Lucida Sans" w:hAnsi="Lucida Sans" w:cs="Lucida Sans"/>
          <w:sz w:val="20"/>
          <w:szCs w:val="20"/>
        </w:rPr>
      </w:pPr>
      <w:r>
        <w:rPr>
          <w:rFonts w:ascii="Lucida Sans" w:eastAsia="Lucida Sans" w:hAnsi="Lucida Sans" w:cs="Lucida Sans"/>
          <w:noProof/>
          <w:sz w:val="20"/>
          <w:szCs w:val="20"/>
        </w:rPr>
        <w:drawing>
          <wp:inline distT="0" distB="0" distL="0" distR="0">
            <wp:extent cx="4104242" cy="2071116"/>
            <wp:effectExtent l="0" t="0" r="0" b="0"/>
            <wp:docPr id="153" name="image8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84.jpeg"/>
                    <pic:cNvPicPr/>
                  </pic:nvPicPr>
                  <pic:blipFill>
                    <a:blip r:embed="rId165" cstate="print"/>
                    <a:stretch>
                      <a:fillRect/>
                    </a:stretch>
                  </pic:blipFill>
                  <pic:spPr>
                    <a:xfrm>
                      <a:off x="0" y="0"/>
                      <a:ext cx="4104242" cy="2071116"/>
                    </a:xfrm>
                    <a:prstGeom prst="rect">
                      <a:avLst/>
                    </a:prstGeom>
                  </pic:spPr>
                </pic:pic>
              </a:graphicData>
            </a:graphic>
          </wp:inline>
        </w:drawing>
      </w:r>
    </w:p>
    <w:p w:rsidR="00EA20B7" w:rsidRDefault="00877DD6">
      <w:pPr>
        <w:pStyle w:val="Corpodetexto"/>
        <w:spacing w:before="129"/>
        <w:ind w:left="107" w:right="111"/>
      </w:pPr>
      <w:r>
        <w:rPr>
          <w:spacing w:val="-1"/>
        </w:rPr>
        <w:t>One</w:t>
      </w:r>
      <w:r>
        <w:t xml:space="preserve"> </w:t>
      </w:r>
      <w:r>
        <w:rPr>
          <w:spacing w:val="-1"/>
        </w:rPr>
        <w:t>other</w:t>
      </w:r>
      <w:r>
        <w:t xml:space="preserve"> </w:t>
      </w:r>
      <w:r>
        <w:rPr>
          <w:spacing w:val="-2"/>
        </w:rPr>
        <w:t>Buddhist</w:t>
      </w:r>
      <w:r>
        <w:rPr>
          <w:spacing w:val="2"/>
        </w:rPr>
        <w:t xml:space="preserve"> </w:t>
      </w:r>
      <w:r>
        <w:rPr>
          <w:spacing w:val="-1"/>
        </w:rPr>
        <w:t>student</w:t>
      </w:r>
      <w:r>
        <w:t xml:space="preserve"> </w:t>
      </w:r>
      <w:r>
        <w:rPr>
          <w:spacing w:val="-1"/>
        </w:rPr>
        <w:t>on the</w:t>
      </w:r>
      <w:r>
        <w:t xml:space="preserve"> </w:t>
      </w:r>
      <w:r>
        <w:rPr>
          <w:spacing w:val="-1"/>
        </w:rPr>
        <w:t>course</w:t>
      </w:r>
      <w:r>
        <w:rPr>
          <w:spacing w:val="1"/>
        </w:rPr>
        <w:t xml:space="preserve"> </w:t>
      </w:r>
      <w:r>
        <w:rPr>
          <w:spacing w:val="-1"/>
        </w:rPr>
        <w:t>left</w:t>
      </w:r>
      <w:r>
        <w:rPr>
          <w:spacing w:val="1"/>
        </w:rPr>
        <w:t xml:space="preserve"> </w:t>
      </w:r>
      <w:r>
        <w:rPr>
          <w:spacing w:val="-2"/>
        </w:rPr>
        <w:t>suddenly,</w:t>
      </w:r>
      <w:r>
        <w:t xml:space="preserve"> </w:t>
      </w:r>
      <w:r>
        <w:rPr>
          <w:spacing w:val="-1"/>
        </w:rPr>
        <w:t>perhaps</w:t>
      </w:r>
      <w:r>
        <w:rPr>
          <w:spacing w:val="44"/>
        </w:rPr>
        <w:t xml:space="preserve"> </w:t>
      </w:r>
      <w:r>
        <w:rPr>
          <w:spacing w:val="-1"/>
        </w:rPr>
        <w:t>because</w:t>
      </w:r>
      <w:r>
        <w:rPr>
          <w:spacing w:val="1"/>
        </w:rPr>
        <w:t xml:space="preserve"> </w:t>
      </w:r>
      <w:r>
        <w:rPr>
          <w:spacing w:val="-1"/>
        </w:rPr>
        <w:t>Satchiji</w:t>
      </w:r>
      <w:r>
        <w:rPr>
          <w:spacing w:val="-2"/>
        </w:rPr>
        <w:t xml:space="preserve"> </w:t>
      </w:r>
      <w:r>
        <w:rPr>
          <w:spacing w:val="-1"/>
        </w:rPr>
        <w:t>had said</w:t>
      </w:r>
      <w:r>
        <w:rPr>
          <w:spacing w:val="-2"/>
        </w:rPr>
        <w:t xml:space="preserve"> </w:t>
      </w:r>
      <w:r>
        <w:rPr>
          <w:spacing w:val="-1"/>
        </w:rPr>
        <w:t>that</w:t>
      </w:r>
      <w:r>
        <w:t xml:space="preserve"> </w:t>
      </w:r>
      <w:r>
        <w:rPr>
          <w:spacing w:val="-1"/>
        </w:rPr>
        <w:t>he</w:t>
      </w:r>
      <w:r>
        <w:rPr>
          <w:spacing w:val="1"/>
        </w:rPr>
        <w:t xml:space="preserve"> </w:t>
      </w:r>
      <w:r>
        <w:rPr>
          <w:spacing w:val="-1"/>
        </w:rPr>
        <w:t>may have</w:t>
      </w:r>
      <w:r>
        <w:rPr>
          <w:spacing w:val="1"/>
        </w:rPr>
        <w:t xml:space="preserve"> </w:t>
      </w:r>
      <w:r>
        <w:rPr>
          <w:spacing w:val="-1"/>
        </w:rPr>
        <w:t>been</w:t>
      </w:r>
      <w:r>
        <w:rPr>
          <w:spacing w:val="-2"/>
        </w:rPr>
        <w:t xml:space="preserve"> </w:t>
      </w:r>
      <w:r>
        <w:t>a</w:t>
      </w:r>
      <w:r>
        <w:rPr>
          <w:spacing w:val="1"/>
        </w:rPr>
        <w:t xml:space="preserve"> </w:t>
      </w:r>
      <w:r>
        <w:rPr>
          <w:spacing w:val="-1"/>
        </w:rPr>
        <w:t>Black</w:t>
      </w:r>
      <w:r>
        <w:rPr>
          <w:spacing w:val="1"/>
        </w:rPr>
        <w:t xml:space="preserve"> </w:t>
      </w:r>
      <w:r>
        <w:rPr>
          <w:spacing w:val="-1"/>
        </w:rPr>
        <w:t>Magician in</w:t>
      </w:r>
      <w:r>
        <w:rPr>
          <w:spacing w:val="26"/>
        </w:rPr>
        <w:t xml:space="preserve"> </w:t>
      </w:r>
      <w:r>
        <w:t>one of</w:t>
      </w:r>
      <w:r>
        <w:rPr>
          <w:spacing w:val="-1"/>
        </w:rPr>
        <w:t xml:space="preserve"> </w:t>
      </w:r>
      <w:r>
        <w:t xml:space="preserve">his </w:t>
      </w:r>
      <w:r>
        <w:rPr>
          <w:spacing w:val="-1"/>
        </w:rPr>
        <w:t>past</w:t>
      </w:r>
      <w:r>
        <w:t xml:space="preserve"> lives. </w:t>
      </w:r>
      <w:r>
        <w:rPr>
          <w:spacing w:val="-1"/>
        </w:rPr>
        <w:t xml:space="preserve">None </w:t>
      </w:r>
      <w:r>
        <w:t xml:space="preserve">of </w:t>
      </w:r>
      <w:r>
        <w:rPr>
          <w:spacing w:val="-2"/>
        </w:rPr>
        <w:t>us</w:t>
      </w:r>
      <w:r>
        <w:t xml:space="preserve"> are</w:t>
      </w:r>
      <w:r>
        <w:rPr>
          <w:spacing w:val="-1"/>
        </w:rPr>
        <w:t xml:space="preserve"> sure</w:t>
      </w:r>
      <w:r>
        <w:rPr>
          <w:spacing w:val="1"/>
        </w:rPr>
        <w:t xml:space="preserve"> </w:t>
      </w:r>
      <w:r>
        <w:rPr>
          <w:spacing w:val="-2"/>
        </w:rPr>
        <w:t xml:space="preserve">why </w:t>
      </w:r>
      <w:r>
        <w:t>he</w:t>
      </w:r>
      <w:r>
        <w:rPr>
          <w:spacing w:val="-1"/>
        </w:rPr>
        <w:t xml:space="preserve"> left</w:t>
      </w:r>
      <w:r>
        <w:t xml:space="preserve"> </w:t>
      </w:r>
      <w:r>
        <w:rPr>
          <w:spacing w:val="-1"/>
        </w:rPr>
        <w:t>but</w:t>
      </w:r>
      <w:r>
        <w:t xml:space="preserve"> he</w:t>
      </w:r>
      <w:r>
        <w:rPr>
          <w:spacing w:val="-1"/>
        </w:rPr>
        <w:t xml:space="preserve"> </w:t>
      </w:r>
      <w:r>
        <w:rPr>
          <w:spacing w:val="-2"/>
        </w:rPr>
        <w:t>just</w:t>
      </w:r>
      <w:r>
        <w:rPr>
          <w:spacing w:val="21"/>
        </w:rPr>
        <w:t xml:space="preserve"> </w:t>
      </w:r>
      <w:r>
        <w:rPr>
          <w:spacing w:val="-1"/>
        </w:rPr>
        <w:t>called</w:t>
      </w:r>
      <w:r>
        <w:t xml:space="preserve"> </w:t>
      </w:r>
      <w:r>
        <w:rPr>
          <w:spacing w:val="-1"/>
        </w:rPr>
        <w:t>Devi</w:t>
      </w:r>
      <w:r>
        <w:rPr>
          <w:spacing w:val="-2"/>
        </w:rPr>
        <w:t xml:space="preserve"> </w:t>
      </w:r>
      <w:r>
        <w:rPr>
          <w:spacing w:val="-1"/>
        </w:rPr>
        <w:t>and</w:t>
      </w:r>
      <w:r>
        <w:t xml:space="preserve"> </w:t>
      </w:r>
      <w:r>
        <w:rPr>
          <w:spacing w:val="-1"/>
        </w:rPr>
        <w:t>said</w:t>
      </w:r>
      <w:r>
        <w:rPr>
          <w:spacing w:val="-2"/>
        </w:rPr>
        <w:t xml:space="preserve"> </w:t>
      </w:r>
      <w:r>
        <w:rPr>
          <w:spacing w:val="-1"/>
        </w:rPr>
        <w:t>that</w:t>
      </w:r>
      <w:r>
        <w:rPr>
          <w:spacing w:val="-2"/>
        </w:rPr>
        <w:t xml:space="preserve"> </w:t>
      </w:r>
      <w:r>
        <w:rPr>
          <w:spacing w:val="-1"/>
        </w:rPr>
        <w:t>he</w:t>
      </w:r>
      <w:r>
        <w:t xml:space="preserve"> had </w:t>
      </w:r>
      <w:r>
        <w:rPr>
          <w:spacing w:val="-1"/>
        </w:rPr>
        <w:t>decided</w:t>
      </w:r>
      <w:r>
        <w:rPr>
          <w:spacing w:val="-3"/>
        </w:rPr>
        <w:t xml:space="preserve"> </w:t>
      </w:r>
      <w:r>
        <w:rPr>
          <w:spacing w:val="-1"/>
        </w:rPr>
        <w:t>to</w:t>
      </w:r>
      <w:r>
        <w:t xml:space="preserve"> </w:t>
      </w:r>
      <w:r>
        <w:rPr>
          <w:spacing w:val="-1"/>
        </w:rPr>
        <w:t>leave.</w:t>
      </w:r>
      <w:r>
        <w:t xml:space="preserve"> </w:t>
      </w:r>
      <w:r>
        <w:rPr>
          <w:spacing w:val="-1"/>
        </w:rPr>
        <w:t>It</w:t>
      </w:r>
      <w:r>
        <w:t xml:space="preserve"> </w:t>
      </w:r>
      <w:r>
        <w:rPr>
          <w:spacing w:val="-2"/>
        </w:rPr>
        <w:t>could</w:t>
      </w:r>
      <w:r>
        <w:t xml:space="preserve"> </w:t>
      </w:r>
      <w:r>
        <w:rPr>
          <w:spacing w:val="-1"/>
        </w:rPr>
        <w:t>have</w:t>
      </w:r>
      <w:r>
        <w:rPr>
          <w:spacing w:val="36"/>
        </w:rPr>
        <w:t xml:space="preserve"> </w:t>
      </w:r>
      <w:r>
        <w:t>been</w:t>
      </w:r>
      <w:r>
        <w:rPr>
          <w:spacing w:val="-1"/>
        </w:rPr>
        <w:t xml:space="preserve"> </w:t>
      </w:r>
      <w:r>
        <w:t>the</w:t>
      </w:r>
      <w:r>
        <w:rPr>
          <w:spacing w:val="-1"/>
        </w:rPr>
        <w:t xml:space="preserve"> </w:t>
      </w:r>
      <w:r>
        <w:t>ego</w:t>
      </w:r>
      <w:r>
        <w:rPr>
          <w:spacing w:val="-1"/>
        </w:rPr>
        <w:t xml:space="preserve"> coming</w:t>
      </w:r>
      <w:r>
        <w:t xml:space="preserve"> </w:t>
      </w:r>
      <w:r>
        <w:rPr>
          <w:spacing w:val="-1"/>
        </w:rPr>
        <w:t xml:space="preserve">in </w:t>
      </w:r>
      <w:r>
        <w:t>the</w:t>
      </w:r>
      <w:r>
        <w:rPr>
          <w:spacing w:val="1"/>
        </w:rPr>
        <w:t xml:space="preserve"> </w:t>
      </w:r>
      <w:r>
        <w:rPr>
          <w:spacing w:val="-2"/>
        </w:rPr>
        <w:t xml:space="preserve">way </w:t>
      </w:r>
      <w:r>
        <w:t>and</w:t>
      </w:r>
      <w:r>
        <w:rPr>
          <w:spacing w:val="-2"/>
        </w:rPr>
        <w:t xml:space="preserve"> </w:t>
      </w:r>
      <w:r>
        <w:rPr>
          <w:spacing w:val="-1"/>
        </w:rPr>
        <w:t>stopping</w:t>
      </w:r>
      <w:r>
        <w:t xml:space="preserve"> </w:t>
      </w:r>
      <w:r>
        <w:rPr>
          <w:spacing w:val="-1"/>
        </w:rPr>
        <w:t>him</w:t>
      </w:r>
      <w:r>
        <w:rPr>
          <w:spacing w:val="-3"/>
        </w:rPr>
        <w:t xml:space="preserve"> </w:t>
      </w:r>
      <w:r>
        <w:rPr>
          <w:spacing w:val="-1"/>
        </w:rPr>
        <w:t>progressing.</w:t>
      </w:r>
      <w:r>
        <w:t xml:space="preserve"> </w:t>
      </w:r>
      <w:r>
        <w:rPr>
          <w:spacing w:val="-1"/>
        </w:rPr>
        <w:t>The</w:t>
      </w:r>
      <w:r>
        <w:rPr>
          <w:spacing w:val="47"/>
        </w:rPr>
        <w:t xml:space="preserve"> </w:t>
      </w:r>
      <w:r>
        <w:rPr>
          <w:spacing w:val="-1"/>
        </w:rPr>
        <w:t>unusual thing</w:t>
      </w:r>
      <w:r>
        <w:rPr>
          <w:spacing w:val="1"/>
        </w:rPr>
        <w:t xml:space="preserve"> </w:t>
      </w:r>
      <w:r>
        <w:rPr>
          <w:spacing w:val="-2"/>
        </w:rPr>
        <w:t xml:space="preserve">was </w:t>
      </w:r>
      <w:r>
        <w:rPr>
          <w:spacing w:val="-1"/>
        </w:rPr>
        <w:t>that</w:t>
      </w:r>
      <w:r>
        <w:t xml:space="preserve"> </w:t>
      </w:r>
      <w:r>
        <w:rPr>
          <w:spacing w:val="-1"/>
        </w:rPr>
        <w:t>whilst</w:t>
      </w:r>
      <w:r>
        <w:t xml:space="preserve"> a</w:t>
      </w:r>
      <w:r>
        <w:rPr>
          <w:spacing w:val="-1"/>
        </w:rPr>
        <w:t xml:space="preserve"> group</w:t>
      </w:r>
      <w:r>
        <w:t xml:space="preserve"> of</w:t>
      </w:r>
      <w:r>
        <w:rPr>
          <w:spacing w:val="-1"/>
        </w:rPr>
        <w:t xml:space="preserve"> us</w:t>
      </w:r>
      <w:r>
        <w:rPr>
          <w:spacing w:val="1"/>
        </w:rPr>
        <w:t xml:space="preserve"> </w:t>
      </w:r>
      <w:r>
        <w:rPr>
          <w:spacing w:val="-1"/>
        </w:rPr>
        <w:t>were talking</w:t>
      </w:r>
      <w:r>
        <w:t xml:space="preserve"> </w:t>
      </w:r>
      <w:r>
        <w:rPr>
          <w:spacing w:val="-1"/>
        </w:rPr>
        <w:t>and</w:t>
      </w:r>
      <w:r>
        <w:rPr>
          <w:spacing w:val="33"/>
        </w:rPr>
        <w:t xml:space="preserve"> </w:t>
      </w:r>
      <w:r>
        <w:rPr>
          <w:spacing w:val="-1"/>
        </w:rPr>
        <w:t>laughing,</w:t>
      </w:r>
      <w:r>
        <w:rPr>
          <w:spacing w:val="-2"/>
        </w:rPr>
        <w:t xml:space="preserve"> </w:t>
      </w:r>
      <w:r>
        <w:t>a</w:t>
      </w:r>
      <w:r>
        <w:rPr>
          <w:spacing w:val="-1"/>
        </w:rPr>
        <w:t xml:space="preserve"> statue</w:t>
      </w:r>
      <w:r>
        <w:t xml:space="preserve"> of </w:t>
      </w:r>
      <w:r>
        <w:rPr>
          <w:spacing w:val="-1"/>
        </w:rPr>
        <w:t>Buddha</w:t>
      </w:r>
      <w:r>
        <w:t xml:space="preserve"> </w:t>
      </w:r>
      <w:r>
        <w:rPr>
          <w:spacing w:val="-1"/>
        </w:rPr>
        <w:t>sitting</w:t>
      </w:r>
      <w:r>
        <w:t xml:space="preserve"> on</w:t>
      </w:r>
      <w:r>
        <w:rPr>
          <w:spacing w:val="-2"/>
        </w:rPr>
        <w:t xml:space="preserve"> </w:t>
      </w:r>
      <w:r>
        <w:t>a</w:t>
      </w:r>
      <w:r>
        <w:rPr>
          <w:spacing w:val="-1"/>
        </w:rPr>
        <w:t xml:space="preserve"> corner table </w:t>
      </w:r>
      <w:r>
        <w:t xml:space="preserve">got </w:t>
      </w:r>
      <w:r>
        <w:rPr>
          <w:spacing w:val="-1"/>
        </w:rPr>
        <w:t>hit</w:t>
      </w:r>
      <w:r>
        <w:t xml:space="preserve"> by</w:t>
      </w:r>
      <w:r>
        <w:rPr>
          <w:spacing w:val="41"/>
        </w:rPr>
        <w:t xml:space="preserve"> </w:t>
      </w:r>
      <w:r>
        <w:rPr>
          <w:spacing w:val="-1"/>
        </w:rPr>
        <w:t>accident.</w:t>
      </w:r>
      <w:r>
        <w:rPr>
          <w:spacing w:val="-3"/>
        </w:rPr>
        <w:t xml:space="preserve"> </w:t>
      </w:r>
      <w:r>
        <w:t>We</w:t>
      </w:r>
      <w:r>
        <w:rPr>
          <w:spacing w:val="-1"/>
        </w:rPr>
        <w:t xml:space="preserve"> </w:t>
      </w:r>
      <w:r>
        <w:rPr>
          <w:spacing w:val="-2"/>
        </w:rPr>
        <w:t>couldn't</w:t>
      </w:r>
      <w:r>
        <w:rPr>
          <w:spacing w:val="2"/>
        </w:rPr>
        <w:t xml:space="preserve"> </w:t>
      </w:r>
      <w:r>
        <w:rPr>
          <w:spacing w:val="-2"/>
        </w:rPr>
        <w:t>understand</w:t>
      </w:r>
      <w:r>
        <w:rPr>
          <w:spacing w:val="-1"/>
        </w:rPr>
        <w:t xml:space="preserve"> how</w:t>
      </w:r>
      <w:r>
        <w:rPr>
          <w:spacing w:val="-2"/>
        </w:rPr>
        <w:t xml:space="preserve"> </w:t>
      </w:r>
      <w:r>
        <w:t xml:space="preserve">the </w:t>
      </w:r>
      <w:r>
        <w:rPr>
          <w:spacing w:val="-1"/>
        </w:rPr>
        <w:t>head</w:t>
      </w:r>
      <w:r>
        <w:rPr>
          <w:spacing w:val="-3"/>
        </w:rPr>
        <w:t xml:space="preserve"> </w:t>
      </w:r>
      <w:r>
        <w:rPr>
          <w:spacing w:val="-1"/>
        </w:rPr>
        <w:t>of the</w:t>
      </w:r>
      <w:r>
        <w:rPr>
          <w:spacing w:val="1"/>
        </w:rPr>
        <w:t xml:space="preserve"> </w:t>
      </w:r>
      <w:r>
        <w:rPr>
          <w:spacing w:val="-2"/>
        </w:rPr>
        <w:t>Buddha</w:t>
      </w:r>
      <w:r>
        <w:rPr>
          <w:spacing w:val="-1"/>
        </w:rPr>
        <w:t xml:space="preserve"> got</w:t>
      </w:r>
      <w:r>
        <w:rPr>
          <w:spacing w:val="52"/>
        </w:rPr>
        <w:t xml:space="preserve"> </w:t>
      </w:r>
      <w:r>
        <w:rPr>
          <w:spacing w:val="-2"/>
        </w:rPr>
        <w:t>cut</w:t>
      </w:r>
      <w:r>
        <w:t xml:space="preserve"> </w:t>
      </w:r>
      <w:r>
        <w:rPr>
          <w:spacing w:val="-1"/>
        </w:rPr>
        <w:t>across</w:t>
      </w:r>
      <w:r>
        <w:rPr>
          <w:spacing w:val="-3"/>
        </w:rPr>
        <w:t xml:space="preserve"> </w:t>
      </w:r>
      <w:r>
        <w:rPr>
          <w:spacing w:val="-1"/>
        </w:rPr>
        <w:t>the</w:t>
      </w:r>
      <w:r>
        <w:t xml:space="preserve"> </w:t>
      </w:r>
      <w:r>
        <w:rPr>
          <w:spacing w:val="-1"/>
        </w:rPr>
        <w:t>neck</w:t>
      </w:r>
      <w:r>
        <w:t xml:space="preserve"> </w:t>
      </w:r>
      <w:r>
        <w:rPr>
          <w:spacing w:val="-1"/>
        </w:rPr>
        <w:t xml:space="preserve">in </w:t>
      </w:r>
      <w:r>
        <w:t xml:space="preserve">a </w:t>
      </w:r>
      <w:r>
        <w:rPr>
          <w:spacing w:val="-1"/>
        </w:rPr>
        <w:t>straight</w:t>
      </w:r>
      <w:r>
        <w:t xml:space="preserve"> </w:t>
      </w:r>
      <w:r>
        <w:rPr>
          <w:spacing w:val="-1"/>
        </w:rPr>
        <w:t>line</w:t>
      </w:r>
      <w:r>
        <w:t xml:space="preserve"> </w:t>
      </w:r>
      <w:r>
        <w:rPr>
          <w:spacing w:val="-1"/>
        </w:rPr>
        <w:t>and</w:t>
      </w:r>
      <w:r>
        <w:t xml:space="preserve"> </w:t>
      </w:r>
      <w:r>
        <w:rPr>
          <w:spacing w:val="-1"/>
        </w:rPr>
        <w:t>fell</w:t>
      </w:r>
      <w:r>
        <w:rPr>
          <w:spacing w:val="-2"/>
        </w:rPr>
        <w:t xml:space="preserve"> </w:t>
      </w:r>
      <w:r>
        <w:rPr>
          <w:spacing w:val="-1"/>
        </w:rPr>
        <w:t>on</w:t>
      </w:r>
      <w:r>
        <w:rPr>
          <w:spacing w:val="-2"/>
        </w:rPr>
        <w:t xml:space="preserve"> </w:t>
      </w:r>
      <w:r>
        <w:rPr>
          <w:spacing w:val="-1"/>
        </w:rPr>
        <w:t>the</w:t>
      </w:r>
      <w:r>
        <w:t xml:space="preserve"> </w:t>
      </w:r>
      <w:r>
        <w:rPr>
          <w:spacing w:val="-1"/>
        </w:rPr>
        <w:t>floor</w:t>
      </w:r>
      <w:r>
        <w:rPr>
          <w:spacing w:val="1"/>
        </w:rPr>
        <w:t xml:space="preserve"> </w:t>
      </w:r>
      <w:r>
        <w:rPr>
          <w:spacing w:val="-2"/>
        </w:rPr>
        <w:t xml:space="preserve">whilst </w:t>
      </w:r>
      <w:r>
        <w:rPr>
          <w:spacing w:val="-1"/>
        </w:rPr>
        <w:t>the</w:t>
      </w:r>
      <w:r>
        <w:rPr>
          <w:spacing w:val="46"/>
        </w:rPr>
        <w:t xml:space="preserve"> </w:t>
      </w:r>
      <w:r>
        <w:rPr>
          <w:spacing w:val="-1"/>
        </w:rPr>
        <w:t>body</w:t>
      </w:r>
      <w:r>
        <w:rPr>
          <w:spacing w:val="-2"/>
        </w:rPr>
        <w:t xml:space="preserve"> </w:t>
      </w:r>
      <w:r>
        <w:rPr>
          <w:spacing w:val="-1"/>
        </w:rPr>
        <w:t>of</w:t>
      </w:r>
      <w:r>
        <w:rPr>
          <w:spacing w:val="-2"/>
        </w:rPr>
        <w:t xml:space="preserve"> </w:t>
      </w:r>
      <w:r>
        <w:rPr>
          <w:spacing w:val="-1"/>
        </w:rPr>
        <w:t>the</w:t>
      </w:r>
      <w:r>
        <w:t xml:space="preserve"> </w:t>
      </w:r>
      <w:r>
        <w:rPr>
          <w:spacing w:val="-1"/>
        </w:rPr>
        <w:t>Buddha</w:t>
      </w:r>
      <w:r>
        <w:rPr>
          <w:spacing w:val="-2"/>
        </w:rPr>
        <w:t xml:space="preserve"> </w:t>
      </w:r>
      <w:r>
        <w:rPr>
          <w:spacing w:val="-1"/>
        </w:rPr>
        <w:t>remained</w:t>
      </w:r>
      <w:r>
        <w:rPr>
          <w:spacing w:val="-2"/>
        </w:rPr>
        <w:t xml:space="preserve"> </w:t>
      </w:r>
      <w:r>
        <w:rPr>
          <w:spacing w:val="-1"/>
        </w:rPr>
        <w:t>on</w:t>
      </w:r>
      <w:r>
        <w:rPr>
          <w:spacing w:val="-2"/>
        </w:rPr>
        <w:t xml:space="preserve"> </w:t>
      </w:r>
      <w:r>
        <w:rPr>
          <w:spacing w:val="-1"/>
        </w:rPr>
        <w:t>the</w:t>
      </w:r>
      <w:r>
        <w:rPr>
          <w:spacing w:val="-2"/>
        </w:rPr>
        <w:t xml:space="preserve"> </w:t>
      </w:r>
      <w:r>
        <w:rPr>
          <w:spacing w:val="-1"/>
        </w:rPr>
        <w:t>table</w:t>
      </w:r>
      <w:r>
        <w:rPr>
          <w:spacing w:val="1"/>
        </w:rPr>
        <w:t xml:space="preserve"> </w:t>
      </w:r>
      <w:r>
        <w:rPr>
          <w:spacing w:val="-2"/>
        </w:rPr>
        <w:t>without</w:t>
      </w:r>
      <w:r>
        <w:rPr>
          <w:spacing w:val="2"/>
        </w:rPr>
        <w:t xml:space="preserve"> </w:t>
      </w:r>
      <w:r>
        <w:rPr>
          <w:spacing w:val="-1"/>
        </w:rPr>
        <w:t>moving</w:t>
      </w:r>
      <w:r>
        <w:t xml:space="preserve"> </w:t>
      </w:r>
      <w:r>
        <w:rPr>
          <w:spacing w:val="-1"/>
        </w:rPr>
        <w:t>an</w:t>
      </w:r>
      <w:r>
        <w:t xml:space="preserve"> </w:t>
      </w:r>
      <w:r>
        <w:rPr>
          <w:spacing w:val="-1"/>
        </w:rPr>
        <w:t>inch.</w:t>
      </w:r>
      <w:r>
        <w:rPr>
          <w:spacing w:val="30"/>
        </w:rPr>
        <w:t xml:space="preserve"> </w:t>
      </w:r>
      <w:r>
        <w:rPr>
          <w:spacing w:val="-1"/>
        </w:rPr>
        <w:t>Later</w:t>
      </w:r>
      <w:r>
        <w:t xml:space="preserve"> </w:t>
      </w:r>
      <w:r>
        <w:rPr>
          <w:spacing w:val="-2"/>
        </w:rPr>
        <w:t>we</w:t>
      </w:r>
      <w:r>
        <w:rPr>
          <w:spacing w:val="2"/>
        </w:rPr>
        <w:t xml:space="preserve"> </w:t>
      </w:r>
      <w:r>
        <w:rPr>
          <w:spacing w:val="-1"/>
        </w:rPr>
        <w:t>were</w:t>
      </w:r>
      <w:r>
        <w:t xml:space="preserve"> </w:t>
      </w:r>
      <w:r>
        <w:rPr>
          <w:spacing w:val="-1"/>
        </w:rPr>
        <w:t xml:space="preserve">informed </w:t>
      </w:r>
      <w:r>
        <w:t>by</w:t>
      </w:r>
      <w:r>
        <w:rPr>
          <w:spacing w:val="-2"/>
        </w:rPr>
        <w:t xml:space="preserve"> </w:t>
      </w:r>
      <w:r>
        <w:rPr>
          <w:spacing w:val="-1"/>
        </w:rPr>
        <w:t xml:space="preserve">Satchiji </w:t>
      </w:r>
      <w:r>
        <w:t xml:space="preserve">and </w:t>
      </w:r>
      <w:r>
        <w:rPr>
          <w:spacing w:val="-1"/>
        </w:rPr>
        <w:t xml:space="preserve">Devi </w:t>
      </w:r>
      <w:r>
        <w:t>that</w:t>
      </w:r>
      <w:r>
        <w:rPr>
          <w:spacing w:val="-1"/>
        </w:rPr>
        <w:t xml:space="preserve"> </w:t>
      </w:r>
      <w:r>
        <w:t>this</w:t>
      </w:r>
      <w:r>
        <w:rPr>
          <w:spacing w:val="1"/>
        </w:rPr>
        <w:t xml:space="preserve"> </w:t>
      </w:r>
      <w:r>
        <w:rPr>
          <w:spacing w:val="-2"/>
        </w:rPr>
        <w:t>was</w:t>
      </w:r>
      <w:r>
        <w:t xml:space="preserve"> a </w:t>
      </w:r>
      <w:r>
        <w:rPr>
          <w:spacing w:val="-1"/>
        </w:rPr>
        <w:t>sign</w:t>
      </w:r>
      <w:r>
        <w:rPr>
          <w:spacing w:val="37"/>
        </w:rPr>
        <w:t xml:space="preserve"> </w:t>
      </w:r>
      <w:r>
        <w:rPr>
          <w:spacing w:val="-1"/>
        </w:rPr>
        <w:t>from</w:t>
      </w:r>
      <w:r>
        <w:rPr>
          <w:spacing w:val="-2"/>
        </w:rPr>
        <w:t xml:space="preserve"> </w:t>
      </w:r>
      <w:r>
        <w:rPr>
          <w:spacing w:val="-1"/>
        </w:rPr>
        <w:t>the dark</w:t>
      </w:r>
      <w:r>
        <w:t xml:space="preserve"> </w:t>
      </w:r>
      <w:r>
        <w:rPr>
          <w:spacing w:val="-1"/>
        </w:rPr>
        <w:t>forces</w:t>
      </w:r>
      <w:r>
        <w:t xml:space="preserve"> </w:t>
      </w:r>
      <w:r>
        <w:rPr>
          <w:spacing w:val="-1"/>
        </w:rPr>
        <w:t>implying:</w:t>
      </w:r>
      <w:r>
        <w:t xml:space="preserve"> </w:t>
      </w:r>
      <w:r>
        <w:rPr>
          <w:spacing w:val="-1"/>
        </w:rPr>
        <w:t>“We have</w:t>
      </w:r>
      <w:r>
        <w:rPr>
          <w:spacing w:val="1"/>
        </w:rPr>
        <w:t xml:space="preserve"> </w:t>
      </w:r>
      <w:r>
        <w:rPr>
          <w:spacing w:val="-2"/>
        </w:rPr>
        <w:t>won</w:t>
      </w:r>
      <w:r>
        <w:t xml:space="preserve"> and</w:t>
      </w:r>
      <w:r>
        <w:rPr>
          <w:spacing w:val="-1"/>
        </w:rPr>
        <w:t xml:space="preserve"> have</w:t>
      </w:r>
      <w:r>
        <w:t xml:space="preserve"> taken</w:t>
      </w:r>
      <w:r>
        <w:rPr>
          <w:spacing w:val="-2"/>
        </w:rPr>
        <w:t xml:space="preserve"> </w:t>
      </w:r>
      <w:r>
        <w:rPr>
          <w:spacing w:val="-1"/>
        </w:rPr>
        <w:t>the</w:t>
      </w:r>
      <w:r>
        <w:rPr>
          <w:spacing w:val="41"/>
        </w:rPr>
        <w:t xml:space="preserve"> </w:t>
      </w:r>
      <w:r>
        <w:rPr>
          <w:spacing w:val="-1"/>
        </w:rPr>
        <w:t>Buddhist</w:t>
      </w:r>
      <w:r>
        <w:rPr>
          <w:spacing w:val="2"/>
        </w:rPr>
        <w:t xml:space="preserve"> </w:t>
      </w:r>
      <w:r>
        <w:rPr>
          <w:spacing w:val="-1"/>
        </w:rPr>
        <w:t>student away”.</w:t>
      </w:r>
    </w:p>
    <w:p w:rsidR="00EA20B7" w:rsidRDefault="00877DD6">
      <w:pPr>
        <w:pStyle w:val="Corpodetexto"/>
        <w:ind w:left="107" w:right="143"/>
      </w:pPr>
      <w:r>
        <w:t>As I</w:t>
      </w:r>
      <w:r>
        <w:rPr>
          <w:spacing w:val="-3"/>
        </w:rPr>
        <w:t xml:space="preserve"> </w:t>
      </w:r>
      <w:r>
        <w:t xml:space="preserve">take </w:t>
      </w:r>
      <w:r>
        <w:rPr>
          <w:spacing w:val="-1"/>
        </w:rPr>
        <w:t>in depth</w:t>
      </w:r>
      <w:r>
        <w:t xml:space="preserve"> notes,</w:t>
      </w:r>
      <w:r>
        <w:rPr>
          <w:spacing w:val="-1"/>
        </w:rPr>
        <w:t xml:space="preserve"> </w:t>
      </w:r>
      <w:r>
        <w:t xml:space="preserve">a </w:t>
      </w:r>
      <w:r>
        <w:rPr>
          <w:spacing w:val="-1"/>
        </w:rPr>
        <w:t>local</w:t>
      </w:r>
      <w:r>
        <w:t xml:space="preserve"> </w:t>
      </w:r>
      <w:r>
        <w:rPr>
          <w:spacing w:val="-1"/>
        </w:rPr>
        <w:t>student</w:t>
      </w:r>
      <w:r>
        <w:rPr>
          <w:spacing w:val="1"/>
        </w:rPr>
        <w:t xml:space="preserve"> </w:t>
      </w:r>
      <w:r>
        <w:rPr>
          <w:spacing w:val="-2"/>
        </w:rPr>
        <w:t>who</w:t>
      </w:r>
      <w:r>
        <w:rPr>
          <w:spacing w:val="1"/>
        </w:rPr>
        <w:t xml:space="preserve"> </w:t>
      </w:r>
      <w:r>
        <w:rPr>
          <w:spacing w:val="-1"/>
        </w:rPr>
        <w:t xml:space="preserve">works </w:t>
      </w:r>
      <w:r>
        <w:t>as</w:t>
      </w:r>
      <w:r>
        <w:rPr>
          <w:spacing w:val="-1"/>
        </w:rPr>
        <w:t xml:space="preserve"> </w:t>
      </w:r>
      <w:r>
        <w:t>a</w:t>
      </w:r>
      <w:r>
        <w:rPr>
          <w:spacing w:val="-1"/>
        </w:rPr>
        <w:t xml:space="preserve"> radio</w:t>
      </w:r>
      <w:r>
        <w:rPr>
          <w:spacing w:val="31"/>
        </w:rPr>
        <w:t xml:space="preserve"> </w:t>
      </w:r>
      <w:r>
        <w:rPr>
          <w:spacing w:val="-1"/>
        </w:rPr>
        <w:t>presenter,</w:t>
      </w:r>
      <w:r>
        <w:t xml:space="preserve"> </w:t>
      </w:r>
      <w:r>
        <w:rPr>
          <w:spacing w:val="-1"/>
        </w:rPr>
        <w:t>Ramia,</w:t>
      </w:r>
      <w:r>
        <w:t xml:space="preserve"> I</w:t>
      </w:r>
      <w:r>
        <w:rPr>
          <w:spacing w:val="-1"/>
        </w:rPr>
        <w:t xml:space="preserve"> talk</w:t>
      </w:r>
      <w:r>
        <w:t xml:space="preserve"> </w:t>
      </w:r>
      <w:r>
        <w:rPr>
          <w:spacing w:val="-1"/>
        </w:rPr>
        <w:t>about</w:t>
      </w:r>
      <w:r>
        <w:t xml:space="preserve"> him </w:t>
      </w:r>
      <w:r>
        <w:rPr>
          <w:spacing w:val="-1"/>
        </w:rPr>
        <w:t>more</w:t>
      </w:r>
      <w:r>
        <w:rPr>
          <w:spacing w:val="1"/>
        </w:rPr>
        <w:t xml:space="preserve"> </w:t>
      </w:r>
      <w:r>
        <w:rPr>
          <w:spacing w:val="-1"/>
        </w:rPr>
        <w:t>later, requested</w:t>
      </w:r>
      <w:r>
        <w:t xml:space="preserve"> if I</w:t>
      </w:r>
      <w:r>
        <w:rPr>
          <w:spacing w:val="-2"/>
        </w:rPr>
        <w:t xml:space="preserve"> </w:t>
      </w:r>
      <w:r>
        <w:rPr>
          <w:spacing w:val="-1"/>
        </w:rPr>
        <w:t>could</w:t>
      </w:r>
      <w:r>
        <w:rPr>
          <w:spacing w:val="49"/>
        </w:rPr>
        <w:t xml:space="preserve"> </w:t>
      </w:r>
      <w:r>
        <w:t>go</w:t>
      </w:r>
      <w:r>
        <w:rPr>
          <w:spacing w:val="-1"/>
        </w:rPr>
        <w:t xml:space="preserve"> through </w:t>
      </w:r>
      <w:r>
        <w:t>all</w:t>
      </w:r>
      <w:r>
        <w:rPr>
          <w:spacing w:val="-1"/>
        </w:rPr>
        <w:t xml:space="preserve"> </w:t>
      </w:r>
      <w:r>
        <w:t>the notes</w:t>
      </w:r>
      <w:r>
        <w:rPr>
          <w:spacing w:val="-2"/>
        </w:rPr>
        <w:t xml:space="preserve"> </w:t>
      </w:r>
      <w:r>
        <w:t>and</w:t>
      </w:r>
      <w:r>
        <w:rPr>
          <w:spacing w:val="-1"/>
        </w:rPr>
        <w:t xml:space="preserve"> exercises</w:t>
      </w:r>
      <w:r>
        <w:t xml:space="preserve"> </w:t>
      </w:r>
      <w:r>
        <w:rPr>
          <w:spacing w:val="-1"/>
        </w:rPr>
        <w:t>with him.</w:t>
      </w:r>
      <w:r>
        <w:rPr>
          <w:spacing w:val="1"/>
        </w:rPr>
        <w:t xml:space="preserve"> </w:t>
      </w:r>
      <w:r>
        <w:rPr>
          <w:spacing w:val="-1"/>
        </w:rPr>
        <w:t>Twice</w:t>
      </w:r>
      <w:r>
        <w:t xml:space="preserve"> </w:t>
      </w:r>
      <w:r>
        <w:rPr>
          <w:spacing w:val="-2"/>
        </w:rPr>
        <w:t>we</w:t>
      </w:r>
      <w:r>
        <w:rPr>
          <w:spacing w:val="1"/>
        </w:rPr>
        <w:t xml:space="preserve"> </w:t>
      </w:r>
      <w:r>
        <w:t>arranged</w:t>
      </w:r>
      <w:r>
        <w:rPr>
          <w:spacing w:val="31"/>
        </w:rPr>
        <w:t xml:space="preserve"> </w:t>
      </w:r>
      <w:r>
        <w:t xml:space="preserve">to </w:t>
      </w:r>
      <w:r>
        <w:rPr>
          <w:spacing w:val="-1"/>
        </w:rPr>
        <w:t>meet</w:t>
      </w:r>
      <w:r>
        <w:t xml:space="preserve"> </w:t>
      </w:r>
      <w:r>
        <w:rPr>
          <w:spacing w:val="-2"/>
        </w:rPr>
        <w:t>but</w:t>
      </w:r>
      <w:r>
        <w:t xml:space="preserve"> each</w:t>
      </w:r>
      <w:r>
        <w:rPr>
          <w:spacing w:val="-1"/>
        </w:rPr>
        <w:t xml:space="preserve"> time</w:t>
      </w:r>
      <w:r>
        <w:rPr>
          <w:spacing w:val="1"/>
        </w:rPr>
        <w:t xml:space="preserve"> </w:t>
      </w:r>
      <w:r>
        <w:t>he</w:t>
      </w:r>
      <w:r>
        <w:rPr>
          <w:spacing w:val="1"/>
        </w:rPr>
        <w:t xml:space="preserve"> </w:t>
      </w:r>
      <w:r>
        <w:rPr>
          <w:spacing w:val="-1"/>
        </w:rPr>
        <w:t>failed</w:t>
      </w:r>
      <w:r>
        <w:rPr>
          <w:spacing w:val="-2"/>
        </w:rPr>
        <w:t xml:space="preserve"> </w:t>
      </w:r>
      <w:r>
        <w:t xml:space="preserve">to </w:t>
      </w:r>
      <w:r>
        <w:rPr>
          <w:spacing w:val="-1"/>
        </w:rPr>
        <w:t>turn</w:t>
      </w:r>
      <w:r>
        <w:t xml:space="preserve"> </w:t>
      </w:r>
      <w:r>
        <w:rPr>
          <w:spacing w:val="-1"/>
        </w:rPr>
        <w:t>up.</w:t>
      </w:r>
      <w:r>
        <w:rPr>
          <w:spacing w:val="1"/>
        </w:rPr>
        <w:t xml:space="preserve"> </w:t>
      </w:r>
      <w:r>
        <w:rPr>
          <w:spacing w:val="-1"/>
        </w:rPr>
        <w:t>The first</w:t>
      </w:r>
      <w:r>
        <w:t xml:space="preserve"> </w:t>
      </w:r>
      <w:r>
        <w:rPr>
          <w:spacing w:val="-1"/>
        </w:rPr>
        <w:t>time</w:t>
      </w:r>
      <w:r>
        <w:rPr>
          <w:spacing w:val="1"/>
        </w:rPr>
        <w:t xml:space="preserve"> </w:t>
      </w:r>
      <w:r>
        <w:t xml:space="preserve">he </w:t>
      </w:r>
      <w:r>
        <w:rPr>
          <w:spacing w:val="-1"/>
        </w:rPr>
        <w:t>lost</w:t>
      </w:r>
      <w:r>
        <w:t xml:space="preserve"> his</w:t>
      </w:r>
      <w:r>
        <w:rPr>
          <w:spacing w:val="37"/>
        </w:rPr>
        <w:t xml:space="preserve"> </w:t>
      </w:r>
      <w:r>
        <w:rPr>
          <w:spacing w:val="-1"/>
        </w:rPr>
        <w:t>keys</w:t>
      </w:r>
      <w:r>
        <w:rPr>
          <w:spacing w:val="-2"/>
        </w:rPr>
        <w:t xml:space="preserve"> </w:t>
      </w:r>
      <w:r>
        <w:rPr>
          <w:spacing w:val="-1"/>
        </w:rPr>
        <w:t>and</w:t>
      </w:r>
      <w:r>
        <w:rPr>
          <w:spacing w:val="-2"/>
        </w:rPr>
        <w:t xml:space="preserve"> </w:t>
      </w:r>
      <w:r>
        <w:rPr>
          <w:spacing w:val="-1"/>
        </w:rPr>
        <w:t>couldn't</w:t>
      </w:r>
      <w:r>
        <w:rPr>
          <w:spacing w:val="2"/>
        </w:rPr>
        <w:t xml:space="preserve"> </w:t>
      </w:r>
      <w:r>
        <w:rPr>
          <w:spacing w:val="-1"/>
        </w:rPr>
        <w:t>get</w:t>
      </w:r>
      <w:r>
        <w:rPr>
          <w:spacing w:val="-2"/>
        </w:rPr>
        <w:t xml:space="preserve"> out</w:t>
      </w:r>
      <w:r>
        <w:rPr>
          <w:spacing w:val="2"/>
        </w:rPr>
        <w:t xml:space="preserve"> </w:t>
      </w:r>
      <w:r>
        <w:rPr>
          <w:spacing w:val="-1"/>
        </w:rPr>
        <w:t>of</w:t>
      </w:r>
      <w:r>
        <w:rPr>
          <w:spacing w:val="-2"/>
        </w:rPr>
        <w:t xml:space="preserve"> </w:t>
      </w:r>
      <w:r>
        <w:rPr>
          <w:spacing w:val="-1"/>
        </w:rPr>
        <w:t>his</w:t>
      </w:r>
      <w:r>
        <w:t xml:space="preserve"> </w:t>
      </w:r>
      <w:r>
        <w:rPr>
          <w:spacing w:val="-1"/>
        </w:rPr>
        <w:t>house.</w:t>
      </w:r>
      <w:r>
        <w:t xml:space="preserve"> </w:t>
      </w:r>
      <w:r>
        <w:rPr>
          <w:spacing w:val="-1"/>
        </w:rPr>
        <w:t>The</w:t>
      </w:r>
      <w:r>
        <w:rPr>
          <w:spacing w:val="1"/>
        </w:rPr>
        <w:t xml:space="preserve"> </w:t>
      </w:r>
      <w:r>
        <w:rPr>
          <w:spacing w:val="-1"/>
        </w:rPr>
        <w:t>second</w:t>
      </w:r>
      <w:r>
        <w:rPr>
          <w:spacing w:val="-2"/>
        </w:rPr>
        <w:t xml:space="preserve"> </w:t>
      </w:r>
      <w:r>
        <w:rPr>
          <w:spacing w:val="-1"/>
        </w:rPr>
        <w:t>time</w:t>
      </w:r>
      <w:r>
        <w:rPr>
          <w:spacing w:val="1"/>
        </w:rPr>
        <w:t xml:space="preserve"> </w:t>
      </w:r>
      <w:r>
        <w:rPr>
          <w:spacing w:val="-1"/>
        </w:rPr>
        <w:t>he</w:t>
      </w:r>
      <w:r>
        <w:t xml:space="preserve"> </w:t>
      </w:r>
      <w:r>
        <w:rPr>
          <w:spacing w:val="-1"/>
        </w:rPr>
        <w:t>said</w:t>
      </w:r>
      <w:r>
        <w:rPr>
          <w:spacing w:val="30"/>
        </w:rPr>
        <w:t xml:space="preserve"> </w:t>
      </w:r>
      <w:r>
        <w:t>that</w:t>
      </w:r>
      <w:r>
        <w:rPr>
          <w:spacing w:val="-1"/>
        </w:rPr>
        <w:t xml:space="preserve"> </w:t>
      </w:r>
      <w:r>
        <w:t>he had</w:t>
      </w:r>
      <w:r>
        <w:rPr>
          <w:spacing w:val="-1"/>
        </w:rPr>
        <w:t xml:space="preserve"> simply</w:t>
      </w:r>
      <w:r>
        <w:rPr>
          <w:spacing w:val="-2"/>
        </w:rPr>
        <w:t xml:space="preserve"> </w:t>
      </w:r>
      <w:r>
        <w:t>forgot.</w:t>
      </w:r>
      <w:r>
        <w:rPr>
          <w:spacing w:val="-1"/>
        </w:rPr>
        <w:t xml:space="preserve"> Again </w:t>
      </w:r>
      <w:r>
        <w:t>and</w:t>
      </w:r>
      <w:r>
        <w:rPr>
          <w:spacing w:val="-1"/>
        </w:rPr>
        <w:t xml:space="preserve"> again</w:t>
      </w:r>
      <w:r>
        <w:t xml:space="preserve"> I </w:t>
      </w:r>
      <w:r>
        <w:rPr>
          <w:spacing w:val="-1"/>
        </w:rPr>
        <w:t>saw</w:t>
      </w:r>
      <w:r>
        <w:rPr>
          <w:spacing w:val="-2"/>
        </w:rPr>
        <w:t xml:space="preserve"> </w:t>
      </w:r>
      <w:r>
        <w:rPr>
          <w:spacing w:val="-1"/>
        </w:rPr>
        <w:t>these</w:t>
      </w:r>
      <w:r>
        <w:t xml:space="preserve"> </w:t>
      </w:r>
      <w:r>
        <w:rPr>
          <w:spacing w:val="-1"/>
        </w:rPr>
        <w:t>powerful</w:t>
      </w:r>
      <w:r>
        <w:rPr>
          <w:spacing w:val="33"/>
        </w:rPr>
        <w:t xml:space="preserve"> </w:t>
      </w:r>
      <w:r>
        <w:rPr>
          <w:spacing w:val="-1"/>
        </w:rPr>
        <w:t>blockages,</w:t>
      </w:r>
      <w:r>
        <w:t xml:space="preserve"> </w:t>
      </w:r>
      <w:r>
        <w:rPr>
          <w:spacing w:val="-1"/>
        </w:rPr>
        <w:t>distractions</w:t>
      </w:r>
      <w:r>
        <w:rPr>
          <w:spacing w:val="-2"/>
        </w:rPr>
        <w:t xml:space="preserve"> </w:t>
      </w:r>
      <w:r>
        <w:rPr>
          <w:spacing w:val="-1"/>
        </w:rPr>
        <w:t>and</w:t>
      </w:r>
      <w:r>
        <w:t xml:space="preserve"> </w:t>
      </w:r>
      <w:r>
        <w:rPr>
          <w:spacing w:val="-1"/>
        </w:rPr>
        <w:t>situations</w:t>
      </w:r>
      <w:r>
        <w:t xml:space="preserve"> </w:t>
      </w:r>
      <w:r>
        <w:rPr>
          <w:spacing w:val="-2"/>
        </w:rPr>
        <w:t>occurring</w:t>
      </w:r>
      <w:r>
        <w:t xml:space="preserve"> </w:t>
      </w:r>
      <w:r>
        <w:rPr>
          <w:spacing w:val="-1"/>
        </w:rPr>
        <w:t>preventing</w:t>
      </w:r>
      <w:r>
        <w:t xml:space="preserve"> </w:t>
      </w:r>
      <w:r>
        <w:rPr>
          <w:spacing w:val="-1"/>
        </w:rPr>
        <w:t>people</w:t>
      </w:r>
      <w:r>
        <w:rPr>
          <w:spacing w:val="35"/>
        </w:rPr>
        <w:t xml:space="preserve"> </w:t>
      </w:r>
      <w:r>
        <w:rPr>
          <w:spacing w:val="-1"/>
        </w:rPr>
        <w:t>from</w:t>
      </w:r>
      <w:r>
        <w:rPr>
          <w:spacing w:val="-3"/>
        </w:rPr>
        <w:t xml:space="preserve"> </w:t>
      </w:r>
      <w:r>
        <w:rPr>
          <w:spacing w:val="-1"/>
        </w:rPr>
        <w:t>progressing</w:t>
      </w:r>
      <w:r>
        <w:rPr>
          <w:spacing w:val="1"/>
        </w:rPr>
        <w:t xml:space="preserve"> </w:t>
      </w:r>
      <w:r>
        <w:rPr>
          <w:spacing w:val="-1"/>
        </w:rPr>
        <w:t>on</w:t>
      </w:r>
      <w:r>
        <w:rPr>
          <w:spacing w:val="-2"/>
        </w:rPr>
        <w:t xml:space="preserve"> </w:t>
      </w:r>
      <w:r>
        <w:rPr>
          <w:spacing w:val="-1"/>
        </w:rPr>
        <w:t>the</w:t>
      </w:r>
      <w:r>
        <w:t xml:space="preserve"> </w:t>
      </w:r>
      <w:r>
        <w:rPr>
          <w:spacing w:val="-1"/>
        </w:rPr>
        <w:t>course.</w:t>
      </w:r>
    </w:p>
    <w:p w:rsidR="00EA20B7" w:rsidRDefault="00877DD6">
      <w:pPr>
        <w:pStyle w:val="Corpodetexto"/>
        <w:ind w:left="107" w:right="306"/>
      </w:pPr>
      <w:r>
        <w:rPr>
          <w:spacing w:val="-1"/>
        </w:rPr>
        <w:t>It's</w:t>
      </w:r>
      <w:r>
        <w:t xml:space="preserve"> </w:t>
      </w:r>
      <w:r>
        <w:rPr>
          <w:spacing w:val="-1"/>
        </w:rPr>
        <w:t xml:space="preserve">astounding </w:t>
      </w:r>
      <w:r>
        <w:t>to</w:t>
      </w:r>
      <w:r>
        <w:rPr>
          <w:spacing w:val="-1"/>
        </w:rPr>
        <w:t xml:space="preserve"> see </w:t>
      </w:r>
      <w:r>
        <w:t>how</w:t>
      </w:r>
      <w:r>
        <w:rPr>
          <w:spacing w:val="-2"/>
        </w:rPr>
        <w:t xml:space="preserve"> </w:t>
      </w:r>
      <w:r>
        <w:rPr>
          <w:spacing w:val="-1"/>
        </w:rPr>
        <w:t>the</w:t>
      </w:r>
      <w:r>
        <w:t xml:space="preserve"> Energy</w:t>
      </w:r>
      <w:r>
        <w:rPr>
          <w:spacing w:val="-2"/>
        </w:rPr>
        <w:t xml:space="preserve"> </w:t>
      </w:r>
      <w:r>
        <w:rPr>
          <w:spacing w:val="-1"/>
        </w:rPr>
        <w:t>Enhancement</w:t>
      </w:r>
      <w:r>
        <w:rPr>
          <w:spacing w:val="1"/>
        </w:rPr>
        <w:t xml:space="preserve"> </w:t>
      </w:r>
      <w:r>
        <w:rPr>
          <w:spacing w:val="-1"/>
        </w:rPr>
        <w:t>web</w:t>
      </w:r>
      <w:r>
        <w:t xml:space="preserve"> </w:t>
      </w:r>
      <w:r>
        <w:rPr>
          <w:spacing w:val="-1"/>
        </w:rPr>
        <w:t>site</w:t>
      </w:r>
      <w:r>
        <w:rPr>
          <w:spacing w:val="43"/>
        </w:rPr>
        <w:t xml:space="preserve"> </w:t>
      </w:r>
      <w:r>
        <w:rPr>
          <w:spacing w:val="-1"/>
        </w:rPr>
        <w:t>cur</w:t>
      </w:r>
      <w:r>
        <w:rPr>
          <w:spacing w:val="-1"/>
        </w:rPr>
        <w:t>rently</w:t>
      </w:r>
      <w:r>
        <w:rPr>
          <w:spacing w:val="-2"/>
        </w:rPr>
        <w:t xml:space="preserve"> </w:t>
      </w:r>
      <w:r>
        <w:t>gets</w:t>
      </w:r>
      <w:r>
        <w:rPr>
          <w:spacing w:val="-1"/>
        </w:rPr>
        <w:t xml:space="preserve"> </w:t>
      </w:r>
      <w:r>
        <w:t xml:space="preserve">over </w:t>
      </w:r>
      <w:r>
        <w:rPr>
          <w:spacing w:val="-1"/>
        </w:rPr>
        <w:t>150,000 hits</w:t>
      </w:r>
      <w:r>
        <w:rPr>
          <w:spacing w:val="-2"/>
        </w:rPr>
        <w:t xml:space="preserve"> </w:t>
      </w:r>
      <w:r>
        <w:rPr>
          <w:spacing w:val="-1"/>
        </w:rPr>
        <w:t>per</w:t>
      </w:r>
      <w:r>
        <w:t xml:space="preserve"> </w:t>
      </w:r>
      <w:r>
        <w:rPr>
          <w:spacing w:val="-1"/>
        </w:rPr>
        <w:t xml:space="preserve">year </w:t>
      </w:r>
      <w:r>
        <w:t xml:space="preserve">and </w:t>
      </w:r>
      <w:r>
        <w:rPr>
          <w:spacing w:val="-1"/>
        </w:rPr>
        <w:t>from</w:t>
      </w:r>
      <w:r>
        <w:rPr>
          <w:spacing w:val="-3"/>
        </w:rPr>
        <w:t xml:space="preserve"> </w:t>
      </w:r>
      <w:r>
        <w:rPr>
          <w:spacing w:val="-1"/>
        </w:rPr>
        <w:t>those</w:t>
      </w:r>
      <w:r>
        <w:t xml:space="preserve"> only</w:t>
      </w:r>
      <w:r>
        <w:rPr>
          <w:spacing w:val="-2"/>
        </w:rPr>
        <w:t xml:space="preserve"> </w:t>
      </w:r>
      <w:r>
        <w:t>a</w:t>
      </w:r>
      <w:r>
        <w:rPr>
          <w:spacing w:val="45"/>
        </w:rPr>
        <w:t xml:space="preserve"> </w:t>
      </w:r>
      <w:r>
        <w:rPr>
          <w:spacing w:val="-1"/>
        </w:rPr>
        <w:t xml:space="preserve">dozen </w:t>
      </w:r>
      <w:r>
        <w:t>of</w:t>
      </w:r>
      <w:r>
        <w:rPr>
          <w:spacing w:val="-1"/>
        </w:rPr>
        <w:t xml:space="preserve"> us were</w:t>
      </w:r>
      <w:r>
        <w:t xml:space="preserve"> </w:t>
      </w:r>
      <w:r>
        <w:rPr>
          <w:spacing w:val="-1"/>
        </w:rPr>
        <w:t>able</w:t>
      </w:r>
      <w:r>
        <w:t xml:space="preserve"> to</w:t>
      </w:r>
      <w:r>
        <w:rPr>
          <w:spacing w:val="-2"/>
        </w:rPr>
        <w:t xml:space="preserve"> </w:t>
      </w:r>
      <w:r>
        <w:rPr>
          <w:spacing w:val="-1"/>
        </w:rPr>
        <w:t>make</w:t>
      </w:r>
      <w:r>
        <w:t xml:space="preserve"> </w:t>
      </w:r>
      <w:r>
        <w:rPr>
          <w:spacing w:val="-1"/>
        </w:rPr>
        <w:t>it</w:t>
      </w:r>
      <w:r>
        <w:t xml:space="preserve"> to</w:t>
      </w:r>
      <w:r>
        <w:rPr>
          <w:spacing w:val="-2"/>
        </w:rPr>
        <w:t xml:space="preserve"> </w:t>
      </w:r>
      <w:r>
        <w:rPr>
          <w:spacing w:val="-1"/>
        </w:rPr>
        <w:t>the</w:t>
      </w:r>
      <w:r>
        <w:t xml:space="preserve"> </w:t>
      </w:r>
      <w:r>
        <w:rPr>
          <w:spacing w:val="-1"/>
        </w:rPr>
        <w:t>course, and</w:t>
      </w:r>
      <w:r>
        <w:rPr>
          <w:spacing w:val="-2"/>
        </w:rPr>
        <w:t xml:space="preserve"> </w:t>
      </w:r>
      <w:r>
        <w:rPr>
          <w:spacing w:val="-1"/>
        </w:rPr>
        <w:t>even</w:t>
      </w:r>
      <w:r>
        <w:t xml:space="preserve"> </w:t>
      </w:r>
      <w:r>
        <w:rPr>
          <w:spacing w:val="-1"/>
        </w:rPr>
        <w:t>from</w:t>
      </w:r>
      <w:r>
        <w:rPr>
          <w:spacing w:val="38"/>
        </w:rPr>
        <w:t xml:space="preserve"> </w:t>
      </w:r>
      <w:r>
        <w:rPr>
          <w:spacing w:val="-1"/>
        </w:rPr>
        <w:t>these,</w:t>
      </w:r>
      <w:r>
        <w:rPr>
          <w:spacing w:val="-2"/>
        </w:rPr>
        <w:t xml:space="preserve"> </w:t>
      </w:r>
      <w:r>
        <w:rPr>
          <w:spacing w:val="-1"/>
        </w:rPr>
        <w:t>the two</w:t>
      </w:r>
      <w:r>
        <w:t xml:space="preserve"> </w:t>
      </w:r>
      <w:r>
        <w:rPr>
          <w:spacing w:val="-1"/>
        </w:rPr>
        <w:t>previously</w:t>
      </w:r>
      <w:r>
        <w:t xml:space="preserve"> </w:t>
      </w:r>
      <w:r>
        <w:rPr>
          <w:spacing w:val="-1"/>
        </w:rPr>
        <w:t>mentioned students</w:t>
      </w:r>
      <w:r>
        <w:t xml:space="preserve"> </w:t>
      </w:r>
      <w:r>
        <w:rPr>
          <w:spacing w:val="-1"/>
        </w:rPr>
        <w:t>were</w:t>
      </w:r>
      <w:r>
        <w:t xml:space="preserve"> </w:t>
      </w:r>
      <w:r>
        <w:rPr>
          <w:spacing w:val="-1"/>
        </w:rPr>
        <w:t xml:space="preserve">unable </w:t>
      </w:r>
      <w:r>
        <w:t>to</w:t>
      </w:r>
      <w:r>
        <w:rPr>
          <w:spacing w:val="49"/>
        </w:rPr>
        <w:t xml:space="preserve"> </w:t>
      </w:r>
      <w:r>
        <w:rPr>
          <w:spacing w:val="-1"/>
        </w:rPr>
        <w:t>complete the course.</w:t>
      </w:r>
    </w:p>
    <w:p w:rsidR="00EA20B7" w:rsidRDefault="00877DD6">
      <w:pPr>
        <w:pStyle w:val="Corpodetexto"/>
        <w:ind w:left="107" w:right="138"/>
        <w:rPr>
          <w:rFonts w:cs="Lucida Sans"/>
        </w:rPr>
      </w:pPr>
      <w:r>
        <w:rPr>
          <w:b/>
          <w:spacing w:val="-1"/>
        </w:rPr>
        <w:t>ENERGY</w:t>
      </w:r>
      <w:r>
        <w:rPr>
          <w:b/>
          <w:spacing w:val="-3"/>
        </w:rPr>
        <w:t xml:space="preserve"> </w:t>
      </w:r>
      <w:r>
        <w:rPr>
          <w:b/>
          <w:spacing w:val="-1"/>
        </w:rPr>
        <w:t>ENHANCEMENT,</w:t>
      </w:r>
      <w:r>
        <w:rPr>
          <w:b/>
          <w:spacing w:val="-2"/>
        </w:rPr>
        <w:t xml:space="preserve"> </w:t>
      </w:r>
      <w:r>
        <w:rPr>
          <w:b/>
          <w:spacing w:val="-1"/>
        </w:rPr>
        <w:t>THE</w:t>
      </w:r>
      <w:r>
        <w:rPr>
          <w:b/>
          <w:spacing w:val="1"/>
        </w:rPr>
        <w:t xml:space="preserve"> </w:t>
      </w:r>
      <w:r>
        <w:rPr>
          <w:b/>
          <w:spacing w:val="-1"/>
        </w:rPr>
        <w:t>MOST ADVANCED MEDITATION</w:t>
      </w:r>
      <w:r>
        <w:rPr>
          <w:b/>
          <w:spacing w:val="24"/>
        </w:rPr>
        <w:t xml:space="preserve"> </w:t>
      </w:r>
      <w:r>
        <w:rPr>
          <w:b/>
          <w:spacing w:val="-1"/>
        </w:rPr>
        <w:t>COURSE</w:t>
      </w:r>
      <w:r>
        <w:rPr>
          <w:b/>
        </w:rPr>
        <w:t xml:space="preserve"> </w:t>
      </w:r>
      <w:r>
        <w:rPr>
          <w:b/>
          <w:spacing w:val="-1"/>
        </w:rPr>
        <w:t>IN THE</w:t>
      </w:r>
      <w:r>
        <w:rPr>
          <w:b/>
          <w:spacing w:val="1"/>
        </w:rPr>
        <w:t xml:space="preserve"> </w:t>
      </w:r>
      <w:r>
        <w:rPr>
          <w:b/>
          <w:spacing w:val="-2"/>
        </w:rPr>
        <w:t>WORLD</w:t>
      </w:r>
    </w:p>
    <w:p w:rsidR="00EA20B7" w:rsidRDefault="00877DD6">
      <w:pPr>
        <w:pStyle w:val="Corpodetexto"/>
        <w:spacing w:before="120"/>
        <w:ind w:left="107" w:right="138"/>
      </w:pPr>
      <w:r>
        <w:rPr>
          <w:spacing w:val="-1"/>
        </w:rPr>
        <w:t>Energy</w:t>
      </w:r>
      <w:r>
        <w:rPr>
          <w:spacing w:val="-2"/>
        </w:rPr>
        <w:t xml:space="preserve"> </w:t>
      </w:r>
      <w:r>
        <w:rPr>
          <w:spacing w:val="-1"/>
        </w:rPr>
        <w:t>Enhancement Course</w:t>
      </w:r>
      <w:r>
        <w:t xml:space="preserve"> </w:t>
      </w:r>
      <w:r>
        <w:rPr>
          <w:spacing w:val="-1"/>
        </w:rPr>
        <w:t>has</w:t>
      </w:r>
      <w:r>
        <w:rPr>
          <w:spacing w:val="-2"/>
        </w:rPr>
        <w:t xml:space="preserve"> </w:t>
      </w:r>
      <w:r>
        <w:rPr>
          <w:spacing w:val="-1"/>
        </w:rPr>
        <w:t>been</w:t>
      </w:r>
      <w:r>
        <w:t xml:space="preserve"> </w:t>
      </w:r>
      <w:r>
        <w:rPr>
          <w:spacing w:val="-1"/>
        </w:rPr>
        <w:t>described</w:t>
      </w:r>
      <w:r>
        <w:t xml:space="preserve"> as</w:t>
      </w:r>
      <w:r>
        <w:rPr>
          <w:spacing w:val="-3"/>
        </w:rPr>
        <w:t xml:space="preserve"> </w:t>
      </w:r>
      <w:r>
        <w:rPr>
          <w:spacing w:val="-1"/>
        </w:rPr>
        <w:t>the</w:t>
      </w:r>
      <w:r>
        <w:t xml:space="preserve"> </w:t>
      </w:r>
      <w:r>
        <w:rPr>
          <w:spacing w:val="-2"/>
        </w:rPr>
        <w:t>“most</w:t>
      </w:r>
      <w:r>
        <w:rPr>
          <w:spacing w:val="43"/>
        </w:rPr>
        <w:t xml:space="preserve"> </w:t>
      </w:r>
      <w:r>
        <w:rPr>
          <w:spacing w:val="-1"/>
        </w:rPr>
        <w:t>advanced</w:t>
      </w:r>
      <w:r>
        <w:t xml:space="preserve"> </w:t>
      </w:r>
      <w:r>
        <w:rPr>
          <w:spacing w:val="-1"/>
        </w:rPr>
        <w:t>meditation</w:t>
      </w:r>
      <w:r>
        <w:t xml:space="preserve"> </w:t>
      </w:r>
      <w:r>
        <w:rPr>
          <w:spacing w:val="-1"/>
        </w:rPr>
        <w:t>course</w:t>
      </w:r>
      <w:r>
        <w:t xml:space="preserve"> in</w:t>
      </w:r>
      <w:r>
        <w:rPr>
          <w:spacing w:val="-1"/>
        </w:rPr>
        <w:t xml:space="preserve"> </w:t>
      </w:r>
      <w:r>
        <w:t>the</w:t>
      </w:r>
      <w:r>
        <w:rPr>
          <w:spacing w:val="-2"/>
        </w:rPr>
        <w:t xml:space="preserve"> </w:t>
      </w:r>
      <w:r>
        <w:rPr>
          <w:spacing w:val="-1"/>
        </w:rPr>
        <w:t>world”</w:t>
      </w:r>
      <w:r>
        <w:rPr>
          <w:spacing w:val="-2"/>
        </w:rPr>
        <w:t xml:space="preserve"> </w:t>
      </w:r>
      <w:r>
        <w:t>and I</w:t>
      </w:r>
      <w:r>
        <w:rPr>
          <w:spacing w:val="-1"/>
        </w:rPr>
        <w:t xml:space="preserve"> </w:t>
      </w:r>
      <w:r>
        <w:t>totally</w:t>
      </w:r>
      <w:r>
        <w:rPr>
          <w:spacing w:val="-2"/>
        </w:rPr>
        <w:t xml:space="preserve"> </w:t>
      </w:r>
      <w:r>
        <w:t xml:space="preserve">agree. </w:t>
      </w:r>
      <w:r>
        <w:rPr>
          <w:spacing w:val="-1"/>
        </w:rPr>
        <w:t>It</w:t>
      </w:r>
      <w:r>
        <w:rPr>
          <w:spacing w:val="2"/>
        </w:rPr>
        <w:t xml:space="preserve"> </w:t>
      </w:r>
      <w:r>
        <w:t>is</w:t>
      </w:r>
    </w:p>
    <w:p w:rsidR="00EA20B7" w:rsidRDefault="00EA20B7">
      <w:pPr>
        <w:sectPr w:rsidR="00EA20B7">
          <w:pgSz w:w="8640" w:h="12960"/>
          <w:pgMar w:top="920" w:right="920" w:bottom="900" w:left="900" w:header="0" w:footer="712" w:gutter="0"/>
          <w:cols w:space="720"/>
        </w:sectPr>
      </w:pPr>
    </w:p>
    <w:p w:rsidR="00EA20B7" w:rsidRDefault="00877DD6">
      <w:pPr>
        <w:pStyle w:val="Corpodetexto"/>
        <w:spacing w:before="49"/>
        <w:ind w:right="203"/>
      </w:pPr>
      <w:r>
        <w:rPr>
          <w:spacing w:val="-1"/>
        </w:rPr>
        <w:lastRenderedPageBreak/>
        <w:t>thorough,</w:t>
      </w:r>
      <w:r>
        <w:rPr>
          <w:spacing w:val="-2"/>
        </w:rPr>
        <w:t xml:space="preserve"> </w:t>
      </w:r>
      <w:r>
        <w:rPr>
          <w:spacing w:val="-1"/>
        </w:rPr>
        <w:t>the techniques</w:t>
      </w:r>
      <w:r>
        <w:t xml:space="preserve"> </w:t>
      </w:r>
      <w:r>
        <w:rPr>
          <w:spacing w:val="-1"/>
        </w:rPr>
        <w:t>are</w:t>
      </w:r>
      <w:r>
        <w:t xml:space="preserve"> </w:t>
      </w:r>
      <w:r>
        <w:rPr>
          <w:spacing w:val="-1"/>
        </w:rPr>
        <w:t>effective,</w:t>
      </w:r>
      <w:r>
        <w:rPr>
          <w:spacing w:val="-2"/>
        </w:rPr>
        <w:t xml:space="preserve"> </w:t>
      </w:r>
      <w:r>
        <w:rPr>
          <w:spacing w:val="-1"/>
        </w:rPr>
        <w:t>the knowledge hugely</w:t>
      </w:r>
      <w:r>
        <w:rPr>
          <w:spacing w:val="51"/>
        </w:rPr>
        <w:t xml:space="preserve"> </w:t>
      </w:r>
      <w:r>
        <w:rPr>
          <w:spacing w:val="-1"/>
        </w:rPr>
        <w:t>expands</w:t>
      </w:r>
      <w:r>
        <w:t xml:space="preserve"> </w:t>
      </w:r>
      <w:r>
        <w:rPr>
          <w:spacing w:val="-2"/>
        </w:rPr>
        <w:t>your</w:t>
      </w:r>
      <w:r>
        <w:rPr>
          <w:spacing w:val="1"/>
        </w:rPr>
        <w:t xml:space="preserve"> </w:t>
      </w:r>
      <w:r>
        <w:rPr>
          <w:spacing w:val="-1"/>
        </w:rPr>
        <w:t>awareness</w:t>
      </w:r>
      <w:r>
        <w:t xml:space="preserve"> </w:t>
      </w:r>
      <w:r>
        <w:rPr>
          <w:spacing w:val="-1"/>
        </w:rPr>
        <w:t>levels,</w:t>
      </w:r>
      <w:r>
        <w:t xml:space="preserve"> </w:t>
      </w:r>
      <w:r>
        <w:rPr>
          <w:spacing w:val="-1"/>
        </w:rPr>
        <w:t>your</w:t>
      </w:r>
      <w:r>
        <w:t xml:space="preserve"> </w:t>
      </w:r>
      <w:r>
        <w:rPr>
          <w:spacing w:val="-1"/>
        </w:rPr>
        <w:t>intuition</w:t>
      </w:r>
      <w:r>
        <w:rPr>
          <w:spacing w:val="-2"/>
        </w:rPr>
        <w:t xml:space="preserve"> </w:t>
      </w:r>
      <w:r>
        <w:rPr>
          <w:spacing w:val="-1"/>
        </w:rPr>
        <w:t>and</w:t>
      </w:r>
      <w:r>
        <w:t xml:space="preserve"> </w:t>
      </w:r>
      <w:r>
        <w:rPr>
          <w:spacing w:val="-1"/>
        </w:rPr>
        <w:t>perceptive</w:t>
      </w:r>
      <w:r>
        <w:rPr>
          <w:spacing w:val="45"/>
        </w:rPr>
        <w:t xml:space="preserve"> </w:t>
      </w:r>
      <w:r>
        <w:rPr>
          <w:spacing w:val="-1"/>
        </w:rPr>
        <w:t>powers increase tremendously,</w:t>
      </w:r>
      <w:r>
        <w:t xml:space="preserve"> </w:t>
      </w:r>
      <w:r>
        <w:rPr>
          <w:spacing w:val="-1"/>
        </w:rPr>
        <w:t>you feel greatly</w:t>
      </w:r>
      <w:r>
        <w:rPr>
          <w:spacing w:val="-2"/>
        </w:rPr>
        <w:t xml:space="preserve"> </w:t>
      </w:r>
      <w:r>
        <w:rPr>
          <w:spacing w:val="-1"/>
        </w:rPr>
        <w:t>energized</w:t>
      </w:r>
      <w:r>
        <w:t xml:space="preserve"> </w:t>
      </w:r>
      <w:r>
        <w:rPr>
          <w:spacing w:val="-1"/>
        </w:rPr>
        <w:t>with the</w:t>
      </w:r>
      <w:r>
        <w:rPr>
          <w:spacing w:val="30"/>
        </w:rPr>
        <w:t xml:space="preserve"> </w:t>
      </w:r>
      <w:r>
        <w:rPr>
          <w:spacing w:val="-1"/>
        </w:rPr>
        <w:t>meditative</w:t>
      </w:r>
      <w:r>
        <w:t xml:space="preserve"> </w:t>
      </w:r>
      <w:r>
        <w:rPr>
          <w:spacing w:val="-1"/>
        </w:rPr>
        <w:t xml:space="preserve">practices </w:t>
      </w:r>
      <w:r>
        <w:t>and</w:t>
      </w:r>
      <w:r>
        <w:rPr>
          <w:spacing w:val="-3"/>
        </w:rPr>
        <w:t xml:space="preserve"> </w:t>
      </w:r>
      <w:r>
        <w:rPr>
          <w:spacing w:val="-1"/>
        </w:rPr>
        <w:t>the course has</w:t>
      </w:r>
      <w:r>
        <w:t xml:space="preserve"> </w:t>
      </w:r>
      <w:r>
        <w:rPr>
          <w:spacing w:val="-1"/>
        </w:rPr>
        <w:t>brought</w:t>
      </w:r>
      <w:r>
        <w:t xml:space="preserve"> </w:t>
      </w:r>
      <w:r>
        <w:rPr>
          <w:spacing w:val="-1"/>
        </w:rPr>
        <w:t>profound</w:t>
      </w:r>
      <w:r>
        <w:t xml:space="preserve"> </w:t>
      </w:r>
      <w:r>
        <w:rPr>
          <w:spacing w:val="-1"/>
        </w:rPr>
        <w:t>changes</w:t>
      </w:r>
      <w:r>
        <w:rPr>
          <w:spacing w:val="57"/>
        </w:rPr>
        <w:t xml:space="preserve"> </w:t>
      </w:r>
      <w:r>
        <w:rPr>
          <w:spacing w:val="-1"/>
        </w:rPr>
        <w:t>in</w:t>
      </w:r>
      <w:r>
        <w:t xml:space="preserve"> </w:t>
      </w:r>
      <w:r>
        <w:rPr>
          <w:spacing w:val="-1"/>
        </w:rPr>
        <w:t>my</w:t>
      </w:r>
      <w:r>
        <w:rPr>
          <w:spacing w:val="-2"/>
        </w:rPr>
        <w:t xml:space="preserve"> </w:t>
      </w:r>
      <w:r>
        <w:rPr>
          <w:spacing w:val="-1"/>
        </w:rPr>
        <w:t>behavior</w:t>
      </w:r>
      <w:r>
        <w:t xml:space="preserve"> </w:t>
      </w:r>
      <w:r>
        <w:rPr>
          <w:spacing w:val="-1"/>
        </w:rPr>
        <w:t>and</w:t>
      </w:r>
      <w:r>
        <w:t xml:space="preserve"> </w:t>
      </w:r>
      <w:r>
        <w:rPr>
          <w:spacing w:val="-1"/>
        </w:rPr>
        <w:t>in the</w:t>
      </w:r>
      <w:r>
        <w:rPr>
          <w:spacing w:val="1"/>
        </w:rPr>
        <w:t xml:space="preserve"> </w:t>
      </w:r>
      <w:r>
        <w:rPr>
          <w:spacing w:val="-2"/>
        </w:rPr>
        <w:t xml:space="preserve">way </w:t>
      </w:r>
      <w:r>
        <w:t xml:space="preserve">I </w:t>
      </w:r>
      <w:r>
        <w:rPr>
          <w:spacing w:val="-1"/>
        </w:rPr>
        <w:t>see</w:t>
      </w:r>
      <w:r>
        <w:t xml:space="preserve"> </w:t>
      </w:r>
      <w:r>
        <w:rPr>
          <w:spacing w:val="-1"/>
        </w:rPr>
        <w:t>things.</w:t>
      </w:r>
    </w:p>
    <w:p w:rsidR="00EA20B7" w:rsidRDefault="00877DD6">
      <w:pPr>
        <w:pStyle w:val="Corpodetexto"/>
        <w:spacing w:before="118"/>
        <w:rPr>
          <w:rFonts w:cs="Lucida Sans"/>
        </w:rPr>
      </w:pPr>
      <w:r>
        <w:rPr>
          <w:b/>
          <w:spacing w:val="-1"/>
        </w:rPr>
        <w:t>BENEFITS</w:t>
      </w:r>
      <w:r>
        <w:rPr>
          <w:b/>
          <w:spacing w:val="1"/>
        </w:rPr>
        <w:t xml:space="preserve"> </w:t>
      </w:r>
      <w:r>
        <w:rPr>
          <w:b/>
          <w:spacing w:val="-1"/>
        </w:rPr>
        <w:t>OF</w:t>
      </w:r>
      <w:r>
        <w:rPr>
          <w:b/>
          <w:spacing w:val="-2"/>
        </w:rPr>
        <w:t xml:space="preserve"> </w:t>
      </w:r>
      <w:r>
        <w:rPr>
          <w:b/>
          <w:spacing w:val="-1"/>
        </w:rPr>
        <w:t>THE</w:t>
      </w:r>
      <w:r>
        <w:rPr>
          <w:b/>
        </w:rPr>
        <w:t xml:space="preserve"> </w:t>
      </w:r>
      <w:r>
        <w:rPr>
          <w:b/>
          <w:spacing w:val="-1"/>
        </w:rPr>
        <w:t>ENERGY</w:t>
      </w:r>
      <w:r>
        <w:rPr>
          <w:b/>
          <w:spacing w:val="-3"/>
        </w:rPr>
        <w:t xml:space="preserve"> </w:t>
      </w:r>
      <w:r>
        <w:rPr>
          <w:b/>
          <w:spacing w:val="-1"/>
        </w:rPr>
        <w:t>ENHANCEMENT</w:t>
      </w:r>
      <w:r>
        <w:rPr>
          <w:b/>
          <w:spacing w:val="-2"/>
        </w:rPr>
        <w:t xml:space="preserve"> </w:t>
      </w:r>
      <w:r>
        <w:rPr>
          <w:b/>
          <w:spacing w:val="-1"/>
        </w:rPr>
        <w:t>COURSE</w:t>
      </w:r>
    </w:p>
    <w:p w:rsidR="00EA20B7" w:rsidRDefault="00877DD6">
      <w:pPr>
        <w:pStyle w:val="Corpodetexto"/>
        <w:spacing w:before="122"/>
        <w:ind w:right="155"/>
      </w:pPr>
      <w:r>
        <w:rPr>
          <w:spacing w:val="-1"/>
        </w:rPr>
        <w:t xml:space="preserve">There </w:t>
      </w:r>
      <w:r>
        <w:t xml:space="preserve">are </w:t>
      </w:r>
      <w:r>
        <w:rPr>
          <w:spacing w:val="-1"/>
        </w:rPr>
        <w:t>many</w:t>
      </w:r>
      <w:r>
        <w:rPr>
          <w:spacing w:val="-2"/>
        </w:rPr>
        <w:t xml:space="preserve"> </w:t>
      </w:r>
      <w:r>
        <w:rPr>
          <w:spacing w:val="-1"/>
        </w:rPr>
        <w:t>souls</w:t>
      </w:r>
      <w:r>
        <w:t xml:space="preserve"> on</w:t>
      </w:r>
      <w:r>
        <w:rPr>
          <w:spacing w:val="-1"/>
        </w:rPr>
        <w:t xml:space="preserve"> </w:t>
      </w:r>
      <w:r>
        <w:t>this</w:t>
      </w:r>
      <w:r>
        <w:rPr>
          <w:spacing w:val="-1"/>
        </w:rPr>
        <w:t xml:space="preserve"> </w:t>
      </w:r>
      <w:r>
        <w:t>earth</w:t>
      </w:r>
      <w:r>
        <w:rPr>
          <w:spacing w:val="2"/>
        </w:rPr>
        <w:t xml:space="preserve"> </w:t>
      </w:r>
      <w:r>
        <w:rPr>
          <w:spacing w:val="-1"/>
        </w:rPr>
        <w:t>(whatever</w:t>
      </w:r>
      <w:r>
        <w:t xml:space="preserve"> </w:t>
      </w:r>
      <w:r>
        <w:rPr>
          <w:spacing w:val="-1"/>
        </w:rPr>
        <w:t>faith</w:t>
      </w:r>
      <w:r>
        <w:t xml:space="preserve"> or </w:t>
      </w:r>
      <w:r>
        <w:rPr>
          <w:spacing w:val="-1"/>
        </w:rPr>
        <w:t>belief</w:t>
      </w:r>
      <w:r>
        <w:rPr>
          <w:spacing w:val="-2"/>
        </w:rPr>
        <w:t xml:space="preserve"> </w:t>
      </w:r>
      <w:r>
        <w:rPr>
          <w:spacing w:val="-1"/>
        </w:rPr>
        <w:t>systems</w:t>
      </w:r>
      <w:r>
        <w:rPr>
          <w:spacing w:val="43"/>
        </w:rPr>
        <w:t xml:space="preserve"> </w:t>
      </w:r>
      <w:r>
        <w:t>they</w:t>
      </w:r>
      <w:r>
        <w:rPr>
          <w:spacing w:val="-2"/>
        </w:rPr>
        <w:t xml:space="preserve"> </w:t>
      </w:r>
      <w:r>
        <w:rPr>
          <w:spacing w:val="-1"/>
        </w:rPr>
        <w:t>come</w:t>
      </w:r>
      <w:r>
        <w:rPr>
          <w:spacing w:val="1"/>
        </w:rPr>
        <w:t xml:space="preserve"> </w:t>
      </w:r>
      <w:r>
        <w:rPr>
          <w:spacing w:val="-1"/>
        </w:rPr>
        <w:t>from)</w:t>
      </w:r>
      <w:r>
        <w:rPr>
          <w:spacing w:val="1"/>
        </w:rPr>
        <w:t xml:space="preserve"> </w:t>
      </w:r>
      <w:r>
        <w:rPr>
          <w:spacing w:val="-2"/>
        </w:rPr>
        <w:t>who</w:t>
      </w:r>
      <w:r>
        <w:t xml:space="preserve"> could </w:t>
      </w:r>
      <w:r>
        <w:rPr>
          <w:spacing w:val="-1"/>
        </w:rPr>
        <w:t>hugely</w:t>
      </w:r>
      <w:r>
        <w:rPr>
          <w:spacing w:val="-2"/>
        </w:rPr>
        <w:t xml:space="preserve"> </w:t>
      </w:r>
      <w:r>
        <w:rPr>
          <w:spacing w:val="-1"/>
        </w:rPr>
        <w:t>benefit</w:t>
      </w:r>
      <w:r>
        <w:rPr>
          <w:spacing w:val="2"/>
        </w:rPr>
        <w:t xml:space="preserve"> </w:t>
      </w:r>
      <w:r>
        <w:rPr>
          <w:spacing w:val="-1"/>
        </w:rPr>
        <w:t>from</w:t>
      </w:r>
      <w:r>
        <w:rPr>
          <w:spacing w:val="-2"/>
        </w:rPr>
        <w:t xml:space="preserve"> </w:t>
      </w:r>
      <w:r>
        <w:t xml:space="preserve">this </w:t>
      </w:r>
      <w:r>
        <w:rPr>
          <w:spacing w:val="-1"/>
        </w:rPr>
        <w:t>unique</w:t>
      </w:r>
      <w:r>
        <w:t xml:space="preserve"> </w:t>
      </w:r>
      <w:r>
        <w:rPr>
          <w:spacing w:val="-1"/>
        </w:rPr>
        <w:t>course.</w:t>
      </w:r>
      <w:r>
        <w:rPr>
          <w:spacing w:val="45"/>
        </w:rPr>
        <w:t xml:space="preserve"> </w:t>
      </w:r>
      <w:r>
        <w:rPr>
          <w:spacing w:val="-1"/>
        </w:rPr>
        <w:t>The</w:t>
      </w:r>
      <w:r>
        <w:rPr>
          <w:spacing w:val="1"/>
        </w:rPr>
        <w:t xml:space="preserve"> </w:t>
      </w:r>
      <w:r>
        <w:rPr>
          <w:spacing w:val="-1"/>
        </w:rPr>
        <w:t>powerful</w:t>
      </w:r>
      <w:r>
        <w:t xml:space="preserve"> </w:t>
      </w:r>
      <w:r>
        <w:rPr>
          <w:spacing w:val="-1"/>
        </w:rPr>
        <w:t>energy</w:t>
      </w:r>
      <w:r>
        <w:rPr>
          <w:spacing w:val="-3"/>
        </w:rPr>
        <w:t xml:space="preserve"> </w:t>
      </w:r>
      <w:r>
        <w:rPr>
          <w:spacing w:val="-1"/>
        </w:rPr>
        <w:t>that</w:t>
      </w:r>
      <w:r>
        <w:rPr>
          <w:spacing w:val="-2"/>
        </w:rPr>
        <w:t xml:space="preserve"> </w:t>
      </w:r>
      <w:r>
        <w:rPr>
          <w:spacing w:val="-1"/>
        </w:rPr>
        <w:t>they</w:t>
      </w:r>
      <w:r>
        <w:rPr>
          <w:spacing w:val="-2"/>
        </w:rPr>
        <w:t xml:space="preserve"> </w:t>
      </w:r>
      <w:r>
        <w:rPr>
          <w:spacing w:val="-1"/>
        </w:rPr>
        <w:t>receive</w:t>
      </w:r>
      <w:r>
        <w:t xml:space="preserve"> </w:t>
      </w:r>
      <w:r>
        <w:rPr>
          <w:spacing w:val="-1"/>
        </w:rPr>
        <w:t>can</w:t>
      </w:r>
      <w:r>
        <w:t xml:space="preserve"> </w:t>
      </w:r>
      <w:r>
        <w:rPr>
          <w:spacing w:val="-1"/>
        </w:rPr>
        <w:t>be</w:t>
      </w:r>
      <w:r>
        <w:rPr>
          <w:spacing w:val="1"/>
        </w:rPr>
        <w:t xml:space="preserve"> </w:t>
      </w:r>
      <w:r>
        <w:rPr>
          <w:spacing w:val="-1"/>
        </w:rPr>
        <w:t>used</w:t>
      </w:r>
      <w:r>
        <w:rPr>
          <w:spacing w:val="-3"/>
        </w:rPr>
        <w:t xml:space="preserve"> </w:t>
      </w:r>
      <w:r>
        <w:rPr>
          <w:spacing w:val="-1"/>
        </w:rPr>
        <w:t>to</w:t>
      </w:r>
      <w:r>
        <w:t xml:space="preserve"> </w:t>
      </w:r>
      <w:r>
        <w:rPr>
          <w:spacing w:val="-1"/>
        </w:rPr>
        <w:t>help</w:t>
      </w:r>
      <w:r>
        <w:rPr>
          <w:spacing w:val="38"/>
        </w:rPr>
        <w:t xml:space="preserve"> </w:t>
      </w:r>
      <w:r>
        <w:rPr>
          <w:spacing w:val="-1"/>
        </w:rPr>
        <w:t>themselves</w:t>
      </w:r>
      <w:r>
        <w:rPr>
          <w:spacing w:val="-2"/>
        </w:rPr>
        <w:t xml:space="preserve"> </w:t>
      </w:r>
      <w:r>
        <w:rPr>
          <w:spacing w:val="-1"/>
        </w:rPr>
        <w:t>and</w:t>
      </w:r>
      <w:r>
        <w:t xml:space="preserve"> </w:t>
      </w:r>
      <w:r>
        <w:rPr>
          <w:spacing w:val="-1"/>
        </w:rPr>
        <w:t>mankind,</w:t>
      </w:r>
      <w:r>
        <w:rPr>
          <w:spacing w:val="1"/>
        </w:rPr>
        <w:t xml:space="preserve"> </w:t>
      </w:r>
      <w:r>
        <w:rPr>
          <w:spacing w:val="-1"/>
        </w:rPr>
        <w:t>making</w:t>
      </w:r>
      <w:r>
        <w:t xml:space="preserve"> </w:t>
      </w:r>
      <w:r>
        <w:rPr>
          <w:spacing w:val="-1"/>
        </w:rPr>
        <w:t>this</w:t>
      </w:r>
      <w:r>
        <w:rPr>
          <w:spacing w:val="1"/>
        </w:rPr>
        <w:t xml:space="preserve"> </w:t>
      </w:r>
      <w:r>
        <w:rPr>
          <w:spacing w:val="-2"/>
        </w:rPr>
        <w:t xml:space="preserve">world </w:t>
      </w:r>
      <w:r>
        <w:t xml:space="preserve">a </w:t>
      </w:r>
      <w:r>
        <w:rPr>
          <w:spacing w:val="-1"/>
        </w:rPr>
        <w:t>better</w:t>
      </w:r>
      <w:r>
        <w:t xml:space="preserve"> </w:t>
      </w:r>
      <w:r>
        <w:rPr>
          <w:spacing w:val="-1"/>
        </w:rPr>
        <w:t>place.</w:t>
      </w:r>
      <w:r>
        <w:t xml:space="preserve"> </w:t>
      </w:r>
      <w:r>
        <w:rPr>
          <w:spacing w:val="-1"/>
        </w:rPr>
        <w:t>The</w:t>
      </w:r>
      <w:r>
        <w:rPr>
          <w:spacing w:val="31"/>
        </w:rPr>
        <w:t xml:space="preserve"> </w:t>
      </w:r>
      <w:r>
        <w:rPr>
          <w:spacing w:val="-1"/>
        </w:rPr>
        <w:t>energy</w:t>
      </w:r>
      <w:r>
        <w:rPr>
          <w:spacing w:val="-2"/>
        </w:rPr>
        <w:t xml:space="preserve"> </w:t>
      </w:r>
      <w:r>
        <w:rPr>
          <w:spacing w:val="-1"/>
        </w:rPr>
        <w:t>allows</w:t>
      </w:r>
      <w:r>
        <w:t xml:space="preserve"> </w:t>
      </w:r>
      <w:r>
        <w:rPr>
          <w:spacing w:val="-1"/>
        </w:rPr>
        <w:t xml:space="preserve">you </w:t>
      </w:r>
      <w:r>
        <w:t>to</w:t>
      </w:r>
      <w:r>
        <w:rPr>
          <w:spacing w:val="-1"/>
        </w:rPr>
        <w:t xml:space="preserve"> heal yourself</w:t>
      </w:r>
      <w:r>
        <w:rPr>
          <w:spacing w:val="-3"/>
        </w:rPr>
        <w:t xml:space="preserve"> </w:t>
      </w:r>
      <w:r>
        <w:rPr>
          <w:spacing w:val="-1"/>
        </w:rPr>
        <w:t>and</w:t>
      </w:r>
      <w:r>
        <w:t xml:space="preserve"> </w:t>
      </w:r>
      <w:r>
        <w:rPr>
          <w:spacing w:val="-1"/>
        </w:rPr>
        <w:t>others,</w:t>
      </w:r>
      <w:r>
        <w:rPr>
          <w:spacing w:val="-3"/>
        </w:rPr>
        <w:t xml:space="preserve"> </w:t>
      </w:r>
      <w:r>
        <w:rPr>
          <w:spacing w:val="-1"/>
        </w:rPr>
        <w:t>enables</w:t>
      </w:r>
      <w:r>
        <w:t xml:space="preserve"> </w:t>
      </w:r>
      <w:r>
        <w:rPr>
          <w:spacing w:val="-1"/>
        </w:rPr>
        <w:t xml:space="preserve">you </w:t>
      </w:r>
      <w:r>
        <w:t>to</w:t>
      </w:r>
      <w:r>
        <w:rPr>
          <w:spacing w:val="45"/>
        </w:rPr>
        <w:t xml:space="preserve"> </w:t>
      </w:r>
      <w:r>
        <w:rPr>
          <w:spacing w:val="-1"/>
        </w:rPr>
        <w:t>master relationships,</w:t>
      </w:r>
      <w:r>
        <w:t xml:space="preserve"> </w:t>
      </w:r>
      <w:r>
        <w:rPr>
          <w:spacing w:val="-1"/>
        </w:rPr>
        <w:t>removes</w:t>
      </w:r>
      <w:r>
        <w:t xml:space="preserve"> bad</w:t>
      </w:r>
      <w:r>
        <w:rPr>
          <w:spacing w:val="-1"/>
        </w:rPr>
        <w:t xml:space="preserve"> luck</w:t>
      </w:r>
      <w:r>
        <w:t xml:space="preserve"> and</w:t>
      </w:r>
      <w:r>
        <w:rPr>
          <w:spacing w:val="-1"/>
        </w:rPr>
        <w:t xml:space="preserve"> obstacles</w:t>
      </w:r>
      <w:r>
        <w:rPr>
          <w:spacing w:val="-2"/>
        </w:rPr>
        <w:t xml:space="preserve"> </w:t>
      </w:r>
      <w:r>
        <w:t>from</w:t>
      </w:r>
      <w:r>
        <w:rPr>
          <w:spacing w:val="-1"/>
        </w:rPr>
        <w:t xml:space="preserve"> your</w:t>
      </w:r>
      <w:r>
        <w:rPr>
          <w:spacing w:val="47"/>
        </w:rPr>
        <w:t xml:space="preserve"> </w:t>
      </w:r>
      <w:r>
        <w:rPr>
          <w:spacing w:val="-1"/>
        </w:rPr>
        <w:t>life,</w:t>
      </w:r>
      <w:r>
        <w:t xml:space="preserve"> </w:t>
      </w:r>
      <w:r>
        <w:rPr>
          <w:spacing w:val="-1"/>
        </w:rPr>
        <w:t>assists you</w:t>
      </w:r>
      <w:r>
        <w:rPr>
          <w:spacing w:val="-2"/>
        </w:rPr>
        <w:t xml:space="preserve"> </w:t>
      </w:r>
      <w:r>
        <w:rPr>
          <w:spacing w:val="-1"/>
        </w:rPr>
        <w:t>to</w:t>
      </w:r>
      <w:r>
        <w:t xml:space="preserve"> </w:t>
      </w:r>
      <w:r>
        <w:rPr>
          <w:spacing w:val="-2"/>
        </w:rPr>
        <w:t>become</w:t>
      </w:r>
      <w:r>
        <w:rPr>
          <w:spacing w:val="1"/>
        </w:rPr>
        <w:t xml:space="preserve"> </w:t>
      </w:r>
      <w:r>
        <w:t xml:space="preserve">a </w:t>
      </w:r>
      <w:r>
        <w:rPr>
          <w:spacing w:val="-1"/>
        </w:rPr>
        <w:t>more</w:t>
      </w:r>
      <w:r>
        <w:rPr>
          <w:spacing w:val="1"/>
        </w:rPr>
        <w:t xml:space="preserve"> </w:t>
      </w:r>
      <w:r>
        <w:rPr>
          <w:spacing w:val="-1"/>
        </w:rPr>
        <w:t>soul infused personality,</w:t>
      </w:r>
      <w:r>
        <w:t xml:space="preserve"> </w:t>
      </w:r>
      <w:r>
        <w:rPr>
          <w:spacing w:val="-1"/>
        </w:rPr>
        <w:t>works</w:t>
      </w:r>
      <w:r>
        <w:rPr>
          <w:spacing w:val="31"/>
        </w:rPr>
        <w:t xml:space="preserve"> </w:t>
      </w:r>
      <w:r>
        <w:rPr>
          <w:spacing w:val="-1"/>
        </w:rPr>
        <w:t>towards</w:t>
      </w:r>
      <w:r>
        <w:rPr>
          <w:spacing w:val="-2"/>
        </w:rPr>
        <w:t xml:space="preserve"> </w:t>
      </w:r>
      <w:r>
        <w:rPr>
          <w:spacing w:val="-1"/>
        </w:rPr>
        <w:t>removing</w:t>
      </w:r>
      <w:r>
        <w:t xml:space="preserve"> </w:t>
      </w:r>
      <w:r>
        <w:rPr>
          <w:spacing w:val="-1"/>
        </w:rPr>
        <w:t>the</w:t>
      </w:r>
      <w:r>
        <w:t xml:space="preserve"> </w:t>
      </w:r>
      <w:r>
        <w:rPr>
          <w:spacing w:val="-1"/>
        </w:rPr>
        <w:t>Ego,</w:t>
      </w:r>
      <w:r>
        <w:t xml:space="preserve"> </w:t>
      </w:r>
      <w:r>
        <w:rPr>
          <w:spacing w:val="-1"/>
        </w:rPr>
        <w:t>your</w:t>
      </w:r>
      <w:r>
        <w:rPr>
          <w:spacing w:val="1"/>
        </w:rPr>
        <w:t xml:space="preserve"> </w:t>
      </w:r>
      <w:r>
        <w:rPr>
          <w:spacing w:val="-1"/>
        </w:rPr>
        <w:t>meditation</w:t>
      </w:r>
      <w:r>
        <w:rPr>
          <w:spacing w:val="1"/>
        </w:rPr>
        <w:t xml:space="preserve"> </w:t>
      </w:r>
      <w:r>
        <w:rPr>
          <w:spacing w:val="-2"/>
        </w:rPr>
        <w:t>will</w:t>
      </w:r>
      <w:r>
        <w:t xml:space="preserve"> </w:t>
      </w:r>
      <w:r>
        <w:rPr>
          <w:spacing w:val="-1"/>
        </w:rPr>
        <w:t>become</w:t>
      </w:r>
      <w:r>
        <w:rPr>
          <w:spacing w:val="1"/>
        </w:rPr>
        <w:t xml:space="preserve"> </w:t>
      </w:r>
      <w:r>
        <w:rPr>
          <w:spacing w:val="-1"/>
        </w:rPr>
        <w:t>deeper</w:t>
      </w:r>
      <w:r>
        <w:t xml:space="preserve"> </w:t>
      </w:r>
      <w:r>
        <w:rPr>
          <w:spacing w:val="-1"/>
        </w:rPr>
        <w:t>and</w:t>
      </w:r>
      <w:r>
        <w:rPr>
          <w:spacing w:val="22"/>
        </w:rPr>
        <w:t xml:space="preserve"> </w:t>
      </w:r>
      <w:r>
        <w:rPr>
          <w:spacing w:val="-1"/>
        </w:rPr>
        <w:t>your</w:t>
      </w:r>
      <w:r>
        <w:rPr>
          <w:spacing w:val="1"/>
        </w:rPr>
        <w:t xml:space="preserve"> </w:t>
      </w:r>
      <w:r>
        <w:rPr>
          <w:spacing w:val="-1"/>
        </w:rPr>
        <w:t>c</w:t>
      </w:r>
      <w:r>
        <w:rPr>
          <w:spacing w:val="-1"/>
        </w:rPr>
        <w:t>oncentration</w:t>
      </w:r>
      <w:r>
        <w:t xml:space="preserve"> </w:t>
      </w:r>
      <w:r>
        <w:rPr>
          <w:spacing w:val="-1"/>
        </w:rPr>
        <w:t>levels</w:t>
      </w:r>
      <w:r>
        <w:rPr>
          <w:spacing w:val="1"/>
        </w:rPr>
        <w:t xml:space="preserve"> </w:t>
      </w:r>
      <w:r>
        <w:rPr>
          <w:spacing w:val="-2"/>
        </w:rPr>
        <w:t>will</w:t>
      </w:r>
      <w:r>
        <w:t xml:space="preserve"> </w:t>
      </w:r>
      <w:r>
        <w:rPr>
          <w:spacing w:val="-1"/>
        </w:rPr>
        <w:t>increase</w:t>
      </w:r>
      <w:r>
        <w:rPr>
          <w:spacing w:val="1"/>
        </w:rPr>
        <w:t xml:space="preserve"> </w:t>
      </w:r>
      <w:r>
        <w:rPr>
          <w:spacing w:val="-2"/>
        </w:rPr>
        <w:t>(great</w:t>
      </w:r>
      <w:r>
        <w:t xml:space="preserve"> </w:t>
      </w:r>
      <w:r>
        <w:rPr>
          <w:spacing w:val="-1"/>
        </w:rPr>
        <w:t>for exams</w:t>
      </w:r>
      <w:r>
        <w:t xml:space="preserve"> or</w:t>
      </w:r>
      <w:r>
        <w:rPr>
          <w:spacing w:val="-1"/>
        </w:rPr>
        <w:t xml:space="preserve"> </w:t>
      </w:r>
      <w:r>
        <w:rPr>
          <w:spacing w:val="-2"/>
        </w:rPr>
        <w:t>bringing</w:t>
      </w:r>
      <w:r>
        <w:rPr>
          <w:spacing w:val="45"/>
        </w:rPr>
        <w:t xml:space="preserve"> </w:t>
      </w:r>
      <w:r>
        <w:rPr>
          <w:spacing w:val="-1"/>
        </w:rPr>
        <w:t>out</w:t>
      </w:r>
      <w:r>
        <w:rPr>
          <w:spacing w:val="1"/>
        </w:rPr>
        <w:t xml:space="preserve"> </w:t>
      </w:r>
      <w:r>
        <w:rPr>
          <w:spacing w:val="-1"/>
        </w:rPr>
        <w:t>the genius</w:t>
      </w:r>
      <w:r>
        <w:t xml:space="preserve"> </w:t>
      </w:r>
      <w:r>
        <w:rPr>
          <w:spacing w:val="-1"/>
        </w:rPr>
        <w:t>in</w:t>
      </w:r>
      <w:r>
        <w:rPr>
          <w:spacing w:val="1"/>
        </w:rPr>
        <w:t xml:space="preserve"> </w:t>
      </w:r>
      <w:r>
        <w:rPr>
          <w:spacing w:val="-1"/>
        </w:rPr>
        <w:t>you)</w:t>
      </w:r>
      <w:r>
        <w:rPr>
          <w:spacing w:val="1"/>
        </w:rPr>
        <w:t xml:space="preserve"> </w:t>
      </w:r>
      <w:r>
        <w:rPr>
          <w:spacing w:val="-1"/>
        </w:rPr>
        <w:t>ensuring that</w:t>
      </w:r>
      <w:r>
        <w:t xml:space="preserve"> </w:t>
      </w:r>
      <w:r>
        <w:rPr>
          <w:spacing w:val="-1"/>
        </w:rPr>
        <w:t>all areas of your</w:t>
      </w:r>
      <w:r>
        <w:rPr>
          <w:spacing w:val="1"/>
        </w:rPr>
        <w:t xml:space="preserve"> </w:t>
      </w:r>
      <w:r>
        <w:rPr>
          <w:spacing w:val="-1"/>
        </w:rPr>
        <w:t>life</w:t>
      </w:r>
      <w:r>
        <w:t xml:space="preserve"> </w:t>
      </w:r>
      <w:r>
        <w:rPr>
          <w:spacing w:val="-1"/>
        </w:rPr>
        <w:t>gets</w:t>
      </w:r>
      <w:r>
        <w:rPr>
          <w:spacing w:val="28"/>
        </w:rPr>
        <w:t xml:space="preserve"> </w:t>
      </w:r>
      <w:r>
        <w:rPr>
          <w:spacing w:val="-1"/>
        </w:rPr>
        <w:t xml:space="preserve">touched </w:t>
      </w:r>
      <w:r>
        <w:t>by</w:t>
      </w:r>
      <w:r>
        <w:rPr>
          <w:spacing w:val="-3"/>
        </w:rPr>
        <w:t xml:space="preserve"> </w:t>
      </w:r>
      <w:r>
        <w:rPr>
          <w:spacing w:val="-1"/>
        </w:rPr>
        <w:t>the</w:t>
      </w:r>
      <w:r>
        <w:t xml:space="preserve"> </w:t>
      </w:r>
      <w:r>
        <w:rPr>
          <w:spacing w:val="-1"/>
        </w:rPr>
        <w:t>spirit</w:t>
      </w:r>
      <w:r>
        <w:t xml:space="preserve"> of</w:t>
      </w:r>
      <w:r>
        <w:rPr>
          <w:spacing w:val="-1"/>
        </w:rPr>
        <w:t xml:space="preserve"> God.</w:t>
      </w:r>
      <w:r>
        <w:rPr>
          <w:spacing w:val="62"/>
        </w:rPr>
        <w:t xml:space="preserve"> </w:t>
      </w:r>
      <w:r>
        <w:t>As</w:t>
      </w:r>
      <w:r>
        <w:rPr>
          <w:spacing w:val="-1"/>
        </w:rPr>
        <w:t xml:space="preserve"> Satchiji</w:t>
      </w:r>
      <w:r>
        <w:t xml:space="preserve"> </w:t>
      </w:r>
      <w:r>
        <w:rPr>
          <w:spacing w:val="-1"/>
        </w:rPr>
        <w:t>says</w:t>
      </w:r>
      <w:r>
        <w:t xml:space="preserve"> </w:t>
      </w:r>
      <w:r>
        <w:rPr>
          <w:spacing w:val="-1"/>
        </w:rPr>
        <w:t>"Energy</w:t>
      </w:r>
      <w:r>
        <w:t xml:space="preserve"> </w:t>
      </w:r>
      <w:r>
        <w:rPr>
          <w:spacing w:val="35"/>
        </w:rPr>
        <w:t xml:space="preserve"> </w:t>
      </w:r>
      <w:r>
        <w:rPr>
          <w:spacing w:val="-1"/>
        </w:rPr>
        <w:t>Enhancement, The</w:t>
      </w:r>
      <w:r>
        <w:rPr>
          <w:spacing w:val="1"/>
        </w:rPr>
        <w:t xml:space="preserve"> </w:t>
      </w:r>
      <w:r>
        <w:rPr>
          <w:spacing w:val="-1"/>
        </w:rPr>
        <w:t>Core</w:t>
      </w:r>
      <w:r>
        <w:t xml:space="preserve"> </w:t>
      </w:r>
      <w:r>
        <w:rPr>
          <w:spacing w:val="-1"/>
        </w:rPr>
        <w:t>Energy</w:t>
      </w:r>
      <w:r>
        <w:rPr>
          <w:spacing w:val="-2"/>
        </w:rPr>
        <w:t xml:space="preserve"> </w:t>
      </w:r>
      <w:r>
        <w:rPr>
          <w:spacing w:val="-1"/>
        </w:rPr>
        <w:t>Techniques, is</w:t>
      </w:r>
      <w:r>
        <w:rPr>
          <w:spacing w:val="-2"/>
        </w:rPr>
        <w:t xml:space="preserve"> </w:t>
      </w:r>
      <w:r>
        <w:rPr>
          <w:spacing w:val="-1"/>
        </w:rPr>
        <w:t>the</w:t>
      </w:r>
      <w:r>
        <w:rPr>
          <w:spacing w:val="1"/>
        </w:rPr>
        <w:t xml:space="preserve"> </w:t>
      </w:r>
      <w:r>
        <w:rPr>
          <w:spacing w:val="-2"/>
        </w:rPr>
        <w:t>Most</w:t>
      </w:r>
      <w:r>
        <w:t xml:space="preserve"> </w:t>
      </w:r>
      <w:r>
        <w:rPr>
          <w:spacing w:val="-1"/>
        </w:rPr>
        <w:t>Advanced</w:t>
      </w:r>
      <w:r>
        <w:rPr>
          <w:spacing w:val="49"/>
        </w:rPr>
        <w:t xml:space="preserve"> </w:t>
      </w:r>
      <w:r>
        <w:rPr>
          <w:spacing w:val="-1"/>
        </w:rPr>
        <w:t>Meditation Course</w:t>
      </w:r>
      <w:r>
        <w:rPr>
          <w:spacing w:val="1"/>
        </w:rPr>
        <w:t xml:space="preserve"> </w:t>
      </w:r>
      <w:r>
        <w:rPr>
          <w:spacing w:val="-1"/>
        </w:rPr>
        <w:t xml:space="preserve">in </w:t>
      </w:r>
      <w:r>
        <w:t>the</w:t>
      </w:r>
      <w:r>
        <w:rPr>
          <w:spacing w:val="-1"/>
        </w:rPr>
        <w:t xml:space="preserve"> </w:t>
      </w:r>
      <w:r>
        <w:t xml:space="preserve">World </w:t>
      </w:r>
      <w:r>
        <w:rPr>
          <w:spacing w:val="-1"/>
        </w:rPr>
        <w:t>which</w:t>
      </w:r>
      <w:r>
        <w:t xml:space="preserve"> </w:t>
      </w:r>
      <w:r>
        <w:rPr>
          <w:spacing w:val="-1"/>
        </w:rPr>
        <w:t>will</w:t>
      </w:r>
      <w:r>
        <w:t xml:space="preserve"> </w:t>
      </w:r>
      <w:r>
        <w:rPr>
          <w:spacing w:val="-1"/>
        </w:rPr>
        <w:t xml:space="preserve">accelerate </w:t>
      </w:r>
      <w:r>
        <w:t>any</w:t>
      </w:r>
      <w:r>
        <w:rPr>
          <w:spacing w:val="-2"/>
        </w:rPr>
        <w:t xml:space="preserve"> </w:t>
      </w:r>
      <w:r>
        <w:t>other</w:t>
      </w:r>
      <w:r>
        <w:rPr>
          <w:spacing w:val="41"/>
        </w:rPr>
        <w:t xml:space="preserve"> </w:t>
      </w:r>
      <w:r>
        <w:rPr>
          <w:spacing w:val="-1"/>
        </w:rPr>
        <w:t>course</w:t>
      </w:r>
      <w:r>
        <w:t xml:space="preserve"> </w:t>
      </w:r>
      <w:r>
        <w:rPr>
          <w:spacing w:val="-1"/>
        </w:rPr>
        <w:t>or</w:t>
      </w:r>
      <w:r>
        <w:rPr>
          <w:spacing w:val="1"/>
        </w:rPr>
        <w:t xml:space="preserve"> </w:t>
      </w:r>
      <w:r>
        <w:rPr>
          <w:spacing w:val="-1"/>
        </w:rPr>
        <w:t>Technique</w:t>
      </w:r>
      <w:r>
        <w:rPr>
          <w:spacing w:val="1"/>
        </w:rPr>
        <w:t xml:space="preserve"> </w:t>
      </w:r>
      <w:r>
        <w:rPr>
          <w:spacing w:val="-1"/>
        </w:rPr>
        <w:t>you care</w:t>
      </w:r>
      <w:r>
        <w:t xml:space="preserve"> to</w:t>
      </w:r>
      <w:r>
        <w:rPr>
          <w:spacing w:val="-1"/>
        </w:rPr>
        <w:t xml:space="preserve"> use," </w:t>
      </w:r>
      <w:r>
        <w:t xml:space="preserve">and </w:t>
      </w:r>
      <w:r>
        <w:rPr>
          <w:spacing w:val="-1"/>
        </w:rPr>
        <w:t>“anything</w:t>
      </w:r>
      <w:r>
        <w:t xml:space="preserve"> </w:t>
      </w:r>
      <w:r>
        <w:rPr>
          <w:spacing w:val="-1"/>
        </w:rPr>
        <w:t xml:space="preserve">you do </w:t>
      </w:r>
      <w:r>
        <w:t>to</w:t>
      </w:r>
      <w:r>
        <w:rPr>
          <w:spacing w:val="23"/>
        </w:rPr>
        <w:t xml:space="preserve"> </w:t>
      </w:r>
      <w:r>
        <w:rPr>
          <w:spacing w:val="-1"/>
        </w:rPr>
        <w:t>benefit</w:t>
      </w:r>
      <w:r>
        <w:t xml:space="preserve"> </w:t>
      </w:r>
      <w:r>
        <w:rPr>
          <w:spacing w:val="-1"/>
        </w:rPr>
        <w:t>others</w:t>
      </w:r>
      <w:r>
        <w:t xml:space="preserve"> </w:t>
      </w:r>
      <w:r>
        <w:rPr>
          <w:spacing w:val="-2"/>
        </w:rPr>
        <w:t>will</w:t>
      </w:r>
      <w:r>
        <w:t xml:space="preserve"> </w:t>
      </w:r>
      <w:r>
        <w:rPr>
          <w:spacing w:val="-1"/>
        </w:rPr>
        <w:t>automatically</w:t>
      </w:r>
      <w:r>
        <w:rPr>
          <w:spacing w:val="-2"/>
        </w:rPr>
        <w:t xml:space="preserve"> </w:t>
      </w:r>
      <w:r>
        <w:rPr>
          <w:spacing w:val="-1"/>
        </w:rPr>
        <w:t>get</w:t>
      </w:r>
      <w:r>
        <w:t xml:space="preserve"> </w:t>
      </w:r>
      <w:r>
        <w:rPr>
          <w:spacing w:val="-1"/>
        </w:rPr>
        <w:t>support</w:t>
      </w:r>
      <w:r>
        <w:t xml:space="preserve"> </w:t>
      </w:r>
      <w:r>
        <w:rPr>
          <w:spacing w:val="-1"/>
        </w:rPr>
        <w:t>from</w:t>
      </w:r>
      <w:r>
        <w:rPr>
          <w:spacing w:val="-2"/>
        </w:rPr>
        <w:t xml:space="preserve"> </w:t>
      </w:r>
      <w:r>
        <w:rPr>
          <w:spacing w:val="-1"/>
        </w:rPr>
        <w:t>spiritual</w:t>
      </w:r>
      <w:r>
        <w:t xml:space="preserve"> </w:t>
      </w:r>
      <w:r>
        <w:rPr>
          <w:spacing w:val="-1"/>
        </w:rPr>
        <w:t>energy,</w:t>
      </w:r>
      <w:r>
        <w:rPr>
          <w:spacing w:val="41"/>
        </w:rPr>
        <w:t xml:space="preserve"> </w:t>
      </w:r>
      <w:r>
        <w:rPr>
          <w:spacing w:val="-1"/>
        </w:rPr>
        <w:t>allowing</w:t>
      </w:r>
      <w:r>
        <w:t xml:space="preserve"> </w:t>
      </w:r>
      <w:r>
        <w:rPr>
          <w:spacing w:val="-1"/>
        </w:rPr>
        <w:t>your</w:t>
      </w:r>
      <w:r>
        <w:rPr>
          <w:spacing w:val="1"/>
        </w:rPr>
        <w:t xml:space="preserve"> </w:t>
      </w:r>
      <w:r>
        <w:rPr>
          <w:spacing w:val="-1"/>
        </w:rPr>
        <w:t>work</w:t>
      </w:r>
      <w:r>
        <w:t xml:space="preserve"> to</w:t>
      </w:r>
      <w:r>
        <w:rPr>
          <w:spacing w:val="-1"/>
        </w:rPr>
        <w:t xml:space="preserve"> become</w:t>
      </w:r>
      <w:r>
        <w:t xml:space="preserve"> </w:t>
      </w:r>
      <w:r>
        <w:rPr>
          <w:spacing w:val="-1"/>
        </w:rPr>
        <w:t>more successful”</w:t>
      </w:r>
      <w:r>
        <w:rPr>
          <w:spacing w:val="-2"/>
        </w:rPr>
        <w:t xml:space="preserve"> </w:t>
      </w:r>
      <w:r>
        <w:t>.</w:t>
      </w:r>
    </w:p>
    <w:p w:rsidR="00EA20B7" w:rsidRDefault="00877DD6">
      <w:pPr>
        <w:pStyle w:val="Corpodetexto"/>
        <w:ind w:right="274"/>
      </w:pPr>
      <w:r>
        <w:rPr>
          <w:spacing w:val="-1"/>
        </w:rPr>
        <w:t>Both Satchiji</w:t>
      </w:r>
      <w:r>
        <w:rPr>
          <w:spacing w:val="-2"/>
        </w:rPr>
        <w:t xml:space="preserve"> </w:t>
      </w:r>
      <w:r>
        <w:rPr>
          <w:spacing w:val="-1"/>
        </w:rPr>
        <w:t>and</w:t>
      </w:r>
      <w:r>
        <w:t xml:space="preserve"> </w:t>
      </w:r>
      <w:r>
        <w:rPr>
          <w:spacing w:val="-1"/>
        </w:rPr>
        <w:t>Devi are</w:t>
      </w:r>
      <w:r>
        <w:t xml:space="preserve"> </w:t>
      </w:r>
      <w:r>
        <w:rPr>
          <w:spacing w:val="-1"/>
        </w:rPr>
        <w:t>beautiful</w:t>
      </w:r>
      <w:r>
        <w:t xml:space="preserve"> </w:t>
      </w:r>
      <w:r>
        <w:rPr>
          <w:spacing w:val="-1"/>
        </w:rPr>
        <w:t>and</w:t>
      </w:r>
      <w:r>
        <w:t xml:space="preserve"> </w:t>
      </w:r>
      <w:r>
        <w:rPr>
          <w:spacing w:val="-2"/>
        </w:rPr>
        <w:t>inspiring</w:t>
      </w:r>
      <w:r>
        <w:t xml:space="preserve"> </w:t>
      </w:r>
      <w:r>
        <w:rPr>
          <w:spacing w:val="-2"/>
        </w:rPr>
        <w:t>souls,</w:t>
      </w:r>
      <w:r>
        <w:rPr>
          <w:spacing w:val="42"/>
        </w:rPr>
        <w:t xml:space="preserve"> </w:t>
      </w:r>
      <w:r>
        <w:rPr>
          <w:spacing w:val="-1"/>
        </w:rPr>
        <w:t>passionately</w:t>
      </w:r>
      <w:r>
        <w:rPr>
          <w:spacing w:val="-2"/>
        </w:rPr>
        <w:t xml:space="preserve"> </w:t>
      </w:r>
      <w:r>
        <w:rPr>
          <w:spacing w:val="-1"/>
        </w:rPr>
        <w:t>committed to</w:t>
      </w:r>
      <w:r>
        <w:t xml:space="preserve"> </w:t>
      </w:r>
      <w:r>
        <w:rPr>
          <w:spacing w:val="-1"/>
        </w:rPr>
        <w:t>helping</w:t>
      </w:r>
      <w:r>
        <w:rPr>
          <w:spacing w:val="1"/>
        </w:rPr>
        <w:t xml:space="preserve"> </w:t>
      </w:r>
      <w:r>
        <w:rPr>
          <w:spacing w:val="-1"/>
        </w:rPr>
        <w:t>people</w:t>
      </w:r>
      <w:r>
        <w:t xml:space="preserve"> </w:t>
      </w:r>
      <w:r>
        <w:rPr>
          <w:spacing w:val="-1"/>
        </w:rPr>
        <w:t>grow</w:t>
      </w:r>
      <w:r>
        <w:rPr>
          <w:spacing w:val="-2"/>
        </w:rPr>
        <w:t xml:space="preserve"> </w:t>
      </w:r>
      <w:r>
        <w:rPr>
          <w:spacing w:val="-1"/>
        </w:rPr>
        <w:t>spiritually</w:t>
      </w:r>
      <w:r>
        <w:rPr>
          <w:spacing w:val="-2"/>
        </w:rPr>
        <w:t xml:space="preserve"> </w:t>
      </w:r>
      <w:r>
        <w:rPr>
          <w:spacing w:val="-1"/>
        </w:rPr>
        <w:t>and</w:t>
      </w:r>
      <w:r>
        <w:rPr>
          <w:spacing w:val="29"/>
        </w:rPr>
        <w:t xml:space="preserve"> </w:t>
      </w:r>
      <w:r>
        <w:rPr>
          <w:spacing w:val="-1"/>
        </w:rPr>
        <w:t>accelerating</w:t>
      </w:r>
      <w:r>
        <w:t xml:space="preserve"> </w:t>
      </w:r>
      <w:r>
        <w:rPr>
          <w:spacing w:val="-1"/>
        </w:rPr>
        <w:t>each</w:t>
      </w:r>
      <w:r>
        <w:t xml:space="preserve"> </w:t>
      </w:r>
      <w:r>
        <w:rPr>
          <w:spacing w:val="-1"/>
        </w:rPr>
        <w:t>student’s</w:t>
      </w:r>
      <w:r>
        <w:t xml:space="preserve"> </w:t>
      </w:r>
      <w:r>
        <w:rPr>
          <w:spacing w:val="-1"/>
        </w:rPr>
        <w:t>progress</w:t>
      </w:r>
      <w:r>
        <w:rPr>
          <w:spacing w:val="-2"/>
        </w:rPr>
        <w:t xml:space="preserve"> </w:t>
      </w:r>
      <w:r>
        <w:rPr>
          <w:spacing w:val="-1"/>
        </w:rPr>
        <w:t>towards enlightenment.</w:t>
      </w:r>
      <w:r>
        <w:t xml:space="preserve"> </w:t>
      </w:r>
      <w:r>
        <w:rPr>
          <w:spacing w:val="-1"/>
        </w:rPr>
        <w:t>They</w:t>
      </w:r>
      <w:r>
        <w:rPr>
          <w:spacing w:val="31"/>
        </w:rPr>
        <w:t xml:space="preserve"> </w:t>
      </w:r>
      <w:r>
        <w:rPr>
          <w:spacing w:val="-1"/>
        </w:rPr>
        <w:t>allow</w:t>
      </w:r>
      <w:r>
        <w:rPr>
          <w:spacing w:val="-3"/>
        </w:rPr>
        <w:t xml:space="preserve"> </w:t>
      </w:r>
      <w:r>
        <w:t xml:space="preserve">the </w:t>
      </w:r>
      <w:r>
        <w:rPr>
          <w:spacing w:val="-1"/>
        </w:rPr>
        <w:t>students to</w:t>
      </w:r>
      <w:r>
        <w:rPr>
          <w:spacing w:val="-2"/>
        </w:rPr>
        <w:t xml:space="preserve"> </w:t>
      </w:r>
      <w:r>
        <w:rPr>
          <w:spacing w:val="-1"/>
        </w:rPr>
        <w:t>grow</w:t>
      </w:r>
      <w:r>
        <w:rPr>
          <w:spacing w:val="-3"/>
        </w:rPr>
        <w:t xml:space="preserve"> </w:t>
      </w:r>
      <w:r>
        <w:rPr>
          <w:spacing w:val="-1"/>
        </w:rPr>
        <w:t>at</w:t>
      </w:r>
      <w:r>
        <w:rPr>
          <w:spacing w:val="1"/>
        </w:rPr>
        <w:t xml:space="preserve"> </w:t>
      </w:r>
      <w:r>
        <w:rPr>
          <w:spacing w:val="-1"/>
        </w:rPr>
        <w:t>their</w:t>
      </w:r>
      <w:r>
        <w:t xml:space="preserve"> </w:t>
      </w:r>
      <w:r>
        <w:rPr>
          <w:spacing w:val="-2"/>
        </w:rPr>
        <w:t>own</w:t>
      </w:r>
      <w:r>
        <w:t xml:space="preserve"> </w:t>
      </w:r>
      <w:r>
        <w:rPr>
          <w:spacing w:val="-1"/>
        </w:rPr>
        <w:t>pace,</w:t>
      </w:r>
      <w:r>
        <w:rPr>
          <w:spacing w:val="1"/>
        </w:rPr>
        <w:t xml:space="preserve"> </w:t>
      </w:r>
      <w:r>
        <w:rPr>
          <w:spacing w:val="-2"/>
        </w:rPr>
        <w:t>whilst</w:t>
      </w:r>
      <w:r>
        <w:t xml:space="preserve"> </w:t>
      </w:r>
      <w:r>
        <w:rPr>
          <w:spacing w:val="-1"/>
        </w:rPr>
        <w:t>passing</w:t>
      </w:r>
      <w:r>
        <w:rPr>
          <w:spacing w:val="-2"/>
        </w:rPr>
        <w:t xml:space="preserve"> </w:t>
      </w:r>
      <w:r>
        <w:rPr>
          <w:spacing w:val="-1"/>
        </w:rPr>
        <w:t>on</w:t>
      </w:r>
      <w:r>
        <w:rPr>
          <w:spacing w:val="50"/>
        </w:rPr>
        <w:t xml:space="preserve"> </w:t>
      </w:r>
      <w:r>
        <w:rPr>
          <w:spacing w:val="-1"/>
        </w:rPr>
        <w:t>profound knowledge an</w:t>
      </w:r>
      <w:r>
        <w:rPr>
          <w:spacing w:val="-1"/>
        </w:rPr>
        <w:t>d techniques</w:t>
      </w:r>
      <w:r>
        <w:t xml:space="preserve"> </w:t>
      </w:r>
      <w:r>
        <w:rPr>
          <w:spacing w:val="-1"/>
        </w:rPr>
        <w:t xml:space="preserve">in </w:t>
      </w:r>
      <w:r>
        <w:t xml:space="preserve">a </w:t>
      </w:r>
      <w:r>
        <w:rPr>
          <w:spacing w:val="-1"/>
        </w:rPr>
        <w:t>light</w:t>
      </w:r>
      <w:r>
        <w:rPr>
          <w:spacing w:val="1"/>
        </w:rPr>
        <w:t xml:space="preserve"> </w:t>
      </w:r>
      <w:r>
        <w:rPr>
          <w:spacing w:val="-1"/>
        </w:rPr>
        <w:t>hearted and</w:t>
      </w:r>
      <w:r>
        <w:t xml:space="preserve"> </w:t>
      </w:r>
      <w:r>
        <w:rPr>
          <w:spacing w:val="-2"/>
        </w:rPr>
        <w:t>joyful</w:t>
      </w:r>
      <w:r>
        <w:rPr>
          <w:spacing w:val="23"/>
        </w:rPr>
        <w:t xml:space="preserve"> </w:t>
      </w:r>
      <w:r>
        <w:rPr>
          <w:spacing w:val="-1"/>
        </w:rPr>
        <w:t>manner.</w:t>
      </w:r>
      <w:r>
        <w:t xml:space="preserve"> </w:t>
      </w:r>
      <w:r>
        <w:rPr>
          <w:spacing w:val="-1"/>
        </w:rPr>
        <w:t>Both</w:t>
      </w:r>
      <w:r>
        <w:t xml:space="preserve"> of</w:t>
      </w:r>
      <w:r>
        <w:rPr>
          <w:spacing w:val="-1"/>
        </w:rPr>
        <w:t xml:space="preserve"> </w:t>
      </w:r>
      <w:r>
        <w:t>them</w:t>
      </w:r>
      <w:r>
        <w:rPr>
          <w:spacing w:val="-2"/>
        </w:rPr>
        <w:t xml:space="preserve"> </w:t>
      </w:r>
      <w:r>
        <w:rPr>
          <w:spacing w:val="-1"/>
        </w:rPr>
        <w:t>have</w:t>
      </w:r>
      <w:r>
        <w:t xml:space="preserve"> </w:t>
      </w:r>
      <w:r>
        <w:rPr>
          <w:spacing w:val="-1"/>
        </w:rPr>
        <w:t>extensive knowledge,</w:t>
      </w:r>
      <w:r>
        <w:t xml:space="preserve"> </w:t>
      </w:r>
      <w:r>
        <w:rPr>
          <w:spacing w:val="-1"/>
        </w:rPr>
        <w:t>possess</w:t>
      </w:r>
      <w:r>
        <w:t xml:space="preserve"> </w:t>
      </w:r>
      <w:r>
        <w:rPr>
          <w:spacing w:val="-1"/>
        </w:rPr>
        <w:t>strong</w:t>
      </w:r>
      <w:r>
        <w:rPr>
          <w:spacing w:val="57"/>
        </w:rPr>
        <w:t xml:space="preserve"> </w:t>
      </w:r>
      <w:r>
        <w:rPr>
          <w:spacing w:val="-1"/>
        </w:rPr>
        <w:t>perceptive powers and bathe people</w:t>
      </w:r>
      <w:r>
        <w:t xml:space="preserve"> </w:t>
      </w:r>
      <w:r>
        <w:rPr>
          <w:spacing w:val="-1"/>
        </w:rPr>
        <w:t>around them in the</w:t>
      </w:r>
      <w:r>
        <w:rPr>
          <w:spacing w:val="1"/>
        </w:rPr>
        <w:t xml:space="preserve"> </w:t>
      </w:r>
      <w:r>
        <w:rPr>
          <w:spacing w:val="-1"/>
        </w:rPr>
        <w:t>strong</w:t>
      </w:r>
      <w:r>
        <w:rPr>
          <w:spacing w:val="50"/>
        </w:rPr>
        <w:t xml:space="preserve"> </w:t>
      </w:r>
      <w:r>
        <w:rPr>
          <w:spacing w:val="-1"/>
        </w:rPr>
        <w:t xml:space="preserve">Buddhafield </w:t>
      </w:r>
      <w:r>
        <w:t>of</w:t>
      </w:r>
      <w:r>
        <w:rPr>
          <w:spacing w:val="-1"/>
        </w:rPr>
        <w:t xml:space="preserve"> energy</w:t>
      </w:r>
      <w:r>
        <w:rPr>
          <w:spacing w:val="-3"/>
        </w:rPr>
        <w:t xml:space="preserve"> </w:t>
      </w:r>
      <w:r>
        <w:rPr>
          <w:spacing w:val="-1"/>
        </w:rPr>
        <w:t>that</w:t>
      </w:r>
      <w:r>
        <w:t xml:space="preserve"> </w:t>
      </w:r>
      <w:r>
        <w:rPr>
          <w:spacing w:val="-1"/>
        </w:rPr>
        <w:t>surrounds them.</w:t>
      </w:r>
      <w:r>
        <w:rPr>
          <w:spacing w:val="1"/>
        </w:rPr>
        <w:t xml:space="preserve"> </w:t>
      </w:r>
      <w:r>
        <w:rPr>
          <w:spacing w:val="-1"/>
        </w:rPr>
        <w:t>They</w:t>
      </w:r>
      <w:r>
        <w:rPr>
          <w:spacing w:val="-2"/>
        </w:rPr>
        <w:t xml:space="preserve"> </w:t>
      </w:r>
      <w:r>
        <w:rPr>
          <w:spacing w:val="-1"/>
        </w:rPr>
        <w:t>have</w:t>
      </w:r>
      <w:r>
        <w:t xml:space="preserve"> </w:t>
      </w:r>
      <w:r>
        <w:rPr>
          <w:spacing w:val="-1"/>
        </w:rPr>
        <w:t>both made</w:t>
      </w:r>
      <w:r>
        <w:rPr>
          <w:spacing w:val="53"/>
        </w:rPr>
        <w:t xml:space="preserve"> </w:t>
      </w:r>
      <w:r>
        <w:rPr>
          <w:spacing w:val="-1"/>
        </w:rPr>
        <w:t>my</w:t>
      </w:r>
      <w:r>
        <w:rPr>
          <w:spacing w:val="-2"/>
        </w:rPr>
        <w:t xml:space="preserve"> </w:t>
      </w:r>
      <w:r>
        <w:t>stay</w:t>
      </w:r>
      <w:r>
        <w:rPr>
          <w:spacing w:val="-2"/>
        </w:rPr>
        <w:t xml:space="preserve"> </w:t>
      </w:r>
      <w:r>
        <w:rPr>
          <w:spacing w:val="-1"/>
        </w:rPr>
        <w:t xml:space="preserve">in Argentina </w:t>
      </w:r>
      <w:r>
        <w:t xml:space="preserve">a </w:t>
      </w:r>
      <w:r>
        <w:rPr>
          <w:spacing w:val="-1"/>
        </w:rPr>
        <w:t>delightful and</w:t>
      </w:r>
      <w:r>
        <w:t xml:space="preserve"> a </w:t>
      </w:r>
      <w:r>
        <w:rPr>
          <w:spacing w:val="-1"/>
        </w:rPr>
        <w:t>memorable one.</w:t>
      </w:r>
    </w:p>
    <w:p w:rsidR="00EA20B7" w:rsidRDefault="00877DD6">
      <w:pPr>
        <w:pStyle w:val="Corpodetexto"/>
        <w:ind w:right="318"/>
      </w:pPr>
      <w:r>
        <w:t xml:space="preserve">As I </w:t>
      </w:r>
      <w:r>
        <w:rPr>
          <w:spacing w:val="-1"/>
        </w:rPr>
        <w:t>realized</w:t>
      </w:r>
      <w:r>
        <w:rPr>
          <w:spacing w:val="-2"/>
        </w:rPr>
        <w:t xml:space="preserve"> </w:t>
      </w:r>
      <w:r>
        <w:rPr>
          <w:spacing w:val="-1"/>
        </w:rPr>
        <w:t>how</w:t>
      </w:r>
      <w:r>
        <w:rPr>
          <w:spacing w:val="-2"/>
        </w:rPr>
        <w:t xml:space="preserve"> </w:t>
      </w:r>
      <w:r>
        <w:rPr>
          <w:spacing w:val="-1"/>
        </w:rPr>
        <w:t>wonderful</w:t>
      </w:r>
      <w:r>
        <w:t xml:space="preserve"> and </w:t>
      </w:r>
      <w:r>
        <w:rPr>
          <w:spacing w:val="-1"/>
        </w:rPr>
        <w:t>life</w:t>
      </w:r>
      <w:r>
        <w:t xml:space="preserve"> </w:t>
      </w:r>
      <w:r>
        <w:rPr>
          <w:spacing w:val="-2"/>
        </w:rPr>
        <w:t>transforming</w:t>
      </w:r>
      <w:r>
        <w:t xml:space="preserve"> </w:t>
      </w:r>
      <w:r>
        <w:rPr>
          <w:spacing w:val="-1"/>
        </w:rPr>
        <w:t>this</w:t>
      </w:r>
      <w:r>
        <w:rPr>
          <w:spacing w:val="-2"/>
        </w:rPr>
        <w:t xml:space="preserve"> </w:t>
      </w:r>
      <w:r>
        <w:rPr>
          <w:spacing w:val="-1"/>
        </w:rPr>
        <w:t>course</w:t>
      </w:r>
      <w:r>
        <w:rPr>
          <w:spacing w:val="1"/>
        </w:rPr>
        <w:t xml:space="preserve"> </w:t>
      </w:r>
      <w:r>
        <w:rPr>
          <w:spacing w:val="-1"/>
        </w:rPr>
        <w:t>is,</w:t>
      </w:r>
      <w:r>
        <w:t xml:space="preserve"> I</w:t>
      </w:r>
      <w:r>
        <w:rPr>
          <w:spacing w:val="41"/>
        </w:rPr>
        <w:t xml:space="preserve"> </w:t>
      </w:r>
      <w:r>
        <w:rPr>
          <w:spacing w:val="-1"/>
        </w:rPr>
        <w:t>got</w:t>
      </w:r>
      <w:r>
        <w:t xml:space="preserve"> </w:t>
      </w:r>
      <w:r>
        <w:rPr>
          <w:spacing w:val="-1"/>
        </w:rPr>
        <w:t>inspired</w:t>
      </w:r>
      <w:r>
        <w:rPr>
          <w:spacing w:val="-3"/>
        </w:rPr>
        <w:t xml:space="preserve"> </w:t>
      </w:r>
      <w:r>
        <w:t xml:space="preserve">to </w:t>
      </w:r>
      <w:r>
        <w:rPr>
          <w:spacing w:val="-1"/>
        </w:rPr>
        <w:t>make this</w:t>
      </w:r>
      <w:r>
        <w:t xml:space="preserve"> </w:t>
      </w:r>
      <w:r>
        <w:rPr>
          <w:spacing w:val="-1"/>
        </w:rPr>
        <w:t xml:space="preserve">course available </w:t>
      </w:r>
      <w:r>
        <w:t>to</w:t>
      </w:r>
      <w:r>
        <w:rPr>
          <w:spacing w:val="-1"/>
        </w:rPr>
        <w:t xml:space="preserve"> others</w:t>
      </w:r>
      <w:r>
        <w:t xml:space="preserve"> </w:t>
      </w:r>
      <w:r>
        <w:rPr>
          <w:spacing w:val="-1"/>
        </w:rPr>
        <w:t>in</w:t>
      </w:r>
      <w:r>
        <w:t xml:space="preserve"> </w:t>
      </w:r>
      <w:r>
        <w:rPr>
          <w:spacing w:val="-1"/>
        </w:rPr>
        <w:t>London.</w:t>
      </w:r>
    </w:p>
    <w:p w:rsidR="00EA20B7" w:rsidRDefault="00877DD6">
      <w:pPr>
        <w:pStyle w:val="Corpodetexto"/>
        <w:spacing w:before="120"/>
        <w:ind w:right="169"/>
      </w:pPr>
      <w:r>
        <w:rPr>
          <w:spacing w:val="-1"/>
        </w:rPr>
        <w:t>There</w:t>
      </w:r>
      <w:r>
        <w:rPr>
          <w:spacing w:val="1"/>
        </w:rPr>
        <w:t xml:space="preserve"> </w:t>
      </w:r>
      <w:r>
        <w:rPr>
          <w:spacing w:val="-2"/>
        </w:rPr>
        <w:t>will</w:t>
      </w:r>
      <w:r>
        <w:t xml:space="preserve"> be a </w:t>
      </w:r>
      <w:r>
        <w:rPr>
          <w:spacing w:val="-2"/>
        </w:rPr>
        <w:t>small</w:t>
      </w:r>
      <w:r>
        <w:t xml:space="preserve"> </w:t>
      </w:r>
      <w:r>
        <w:rPr>
          <w:spacing w:val="-1"/>
        </w:rPr>
        <w:t>group</w:t>
      </w:r>
      <w:r>
        <w:t xml:space="preserve"> </w:t>
      </w:r>
      <w:r>
        <w:rPr>
          <w:spacing w:val="-1"/>
        </w:rPr>
        <w:t>of</w:t>
      </w:r>
      <w:r>
        <w:t xml:space="preserve"> </w:t>
      </w:r>
      <w:r>
        <w:rPr>
          <w:spacing w:val="-1"/>
        </w:rPr>
        <w:t>people</w:t>
      </w:r>
      <w:r>
        <w:rPr>
          <w:spacing w:val="1"/>
        </w:rPr>
        <w:t xml:space="preserve"> </w:t>
      </w:r>
      <w:r>
        <w:rPr>
          <w:spacing w:val="-2"/>
        </w:rPr>
        <w:t>who</w:t>
      </w:r>
      <w:r>
        <w:rPr>
          <w:spacing w:val="1"/>
        </w:rPr>
        <w:t xml:space="preserve"> </w:t>
      </w:r>
      <w:r>
        <w:rPr>
          <w:spacing w:val="-2"/>
        </w:rPr>
        <w:t>will</w:t>
      </w:r>
      <w:r>
        <w:t xml:space="preserve"> </w:t>
      </w:r>
      <w:r>
        <w:rPr>
          <w:spacing w:val="-1"/>
        </w:rPr>
        <w:t>be</w:t>
      </w:r>
      <w:r>
        <w:t xml:space="preserve"> </w:t>
      </w:r>
      <w:r>
        <w:rPr>
          <w:spacing w:val="-1"/>
        </w:rPr>
        <w:t xml:space="preserve">able to </w:t>
      </w:r>
      <w:r>
        <w:rPr>
          <w:spacing w:val="-2"/>
        </w:rPr>
        <w:t>take</w:t>
      </w:r>
      <w:r>
        <w:rPr>
          <w:spacing w:val="42"/>
        </w:rPr>
        <w:t xml:space="preserve"> </w:t>
      </w:r>
      <w:r>
        <w:rPr>
          <w:spacing w:val="-1"/>
        </w:rPr>
        <w:t>advantage</w:t>
      </w:r>
      <w:r>
        <w:rPr>
          <w:spacing w:val="-2"/>
        </w:rPr>
        <w:t xml:space="preserve"> </w:t>
      </w:r>
      <w:r>
        <w:rPr>
          <w:spacing w:val="-1"/>
        </w:rPr>
        <w:t>of</w:t>
      </w:r>
      <w:r>
        <w:rPr>
          <w:spacing w:val="-2"/>
        </w:rPr>
        <w:t xml:space="preserve"> </w:t>
      </w:r>
      <w:r>
        <w:t xml:space="preserve">this </w:t>
      </w:r>
      <w:r>
        <w:rPr>
          <w:spacing w:val="-1"/>
        </w:rPr>
        <w:t>“revolutionary</w:t>
      </w:r>
      <w:r>
        <w:rPr>
          <w:spacing w:val="-2"/>
        </w:rPr>
        <w:t xml:space="preserve"> </w:t>
      </w:r>
      <w:r>
        <w:rPr>
          <w:spacing w:val="-1"/>
        </w:rPr>
        <w:t>meditative</w:t>
      </w:r>
      <w:r>
        <w:rPr>
          <w:spacing w:val="1"/>
        </w:rPr>
        <w:t xml:space="preserve"> </w:t>
      </w:r>
      <w:r>
        <w:rPr>
          <w:spacing w:val="-1"/>
        </w:rPr>
        <w:t>program”</w:t>
      </w:r>
      <w:r>
        <w:t xml:space="preserve"> </w:t>
      </w:r>
      <w:r>
        <w:rPr>
          <w:spacing w:val="-1"/>
        </w:rPr>
        <w:t>in</w:t>
      </w:r>
      <w:r>
        <w:t xml:space="preserve"> </w:t>
      </w:r>
      <w:r>
        <w:rPr>
          <w:spacing w:val="-1"/>
        </w:rPr>
        <w:t>London</w:t>
      </w:r>
      <w:r>
        <w:rPr>
          <w:spacing w:val="-2"/>
        </w:rPr>
        <w:t xml:space="preserve"> </w:t>
      </w:r>
      <w:r>
        <w:rPr>
          <w:spacing w:val="-1"/>
        </w:rPr>
        <w:t>and</w:t>
      </w:r>
      <w:r>
        <w:rPr>
          <w:spacing w:val="22"/>
        </w:rPr>
        <w:t xml:space="preserve"> </w:t>
      </w:r>
      <w:r>
        <w:t>be honored</w:t>
      </w:r>
      <w:r>
        <w:rPr>
          <w:spacing w:val="-1"/>
        </w:rPr>
        <w:t xml:space="preserve"> </w:t>
      </w:r>
      <w:r>
        <w:t xml:space="preserve">to </w:t>
      </w:r>
      <w:r>
        <w:rPr>
          <w:spacing w:val="-1"/>
        </w:rPr>
        <w:t>learn</w:t>
      </w:r>
      <w:r>
        <w:t xml:space="preserve"> </w:t>
      </w:r>
      <w:r>
        <w:rPr>
          <w:spacing w:val="-1"/>
        </w:rPr>
        <w:t>personally</w:t>
      </w:r>
      <w:r>
        <w:rPr>
          <w:spacing w:val="-2"/>
        </w:rPr>
        <w:t xml:space="preserve"> </w:t>
      </w:r>
      <w:r>
        <w:t>from</w:t>
      </w:r>
      <w:r>
        <w:rPr>
          <w:spacing w:val="-4"/>
        </w:rPr>
        <w:t xml:space="preserve"> </w:t>
      </w:r>
      <w:r>
        <w:t xml:space="preserve">the </w:t>
      </w:r>
      <w:r>
        <w:rPr>
          <w:spacing w:val="-1"/>
        </w:rPr>
        <w:t>Great</w:t>
      </w:r>
      <w:r>
        <w:t xml:space="preserve"> </w:t>
      </w:r>
      <w:r>
        <w:rPr>
          <w:spacing w:val="-1"/>
        </w:rPr>
        <w:t>Master,</w:t>
      </w:r>
      <w:r>
        <w:rPr>
          <w:spacing w:val="33"/>
        </w:rPr>
        <w:t xml:space="preserve"> </w:t>
      </w:r>
      <w:r>
        <w:rPr>
          <w:spacing w:val="-2"/>
        </w:rPr>
        <w:t>Satchidanand.</w:t>
      </w:r>
    </w:p>
    <w:p w:rsidR="00EA20B7" w:rsidRDefault="00EA20B7">
      <w:pPr>
        <w:rPr>
          <w:rFonts w:ascii="Lucida Sans" w:eastAsia="Lucida Sans" w:hAnsi="Lucida Sans" w:cs="Lucida Sans"/>
          <w:sz w:val="10"/>
          <w:szCs w:val="10"/>
        </w:rPr>
      </w:pPr>
    </w:p>
    <w:p w:rsidR="00EA20B7" w:rsidRDefault="00EA20B7">
      <w:pPr>
        <w:spacing w:line="200" w:lineRule="atLeast"/>
        <w:ind w:left="112"/>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2352" style="width:330.8pt;height:58.9pt;mso-position-horizontal-relative:char;mso-position-vertical-relative:line" coordsize="6616,1178">
            <v:group id="_x0000_s2362" style="position:absolute;left:48;width:6519;height:236" coordorigin="48" coordsize="6519,236">
              <v:shape id="_x0000_s2363" style="position:absolute;left:48;width:6519;height:236" coordorigin="48" coordsize="6519,236" path="m48,235r6518,l6566,,48,r,235xe" fillcolor="black" stroked="f">
                <v:path arrowok="t"/>
              </v:shape>
            </v:group>
            <v:group id="_x0000_s2360" style="position:absolute;left:143;top:235;width:6328;height:236" coordorigin="143,235" coordsize="6328,236">
              <v:shape id="_x0000_s2361" style="position:absolute;left:143;top:235;width:6328;height:236" coordorigin="143,235" coordsize="6328,236" path="m143,470r6327,l6470,235r-6327,l143,470xe" fillcolor="black" stroked="f">
                <v:path arrowok="t"/>
              </v:shape>
            </v:group>
            <v:group id="_x0000_s2358" style="position:absolute;top:470;width:6615;height:237" coordorigin=",470" coordsize="6615,237">
              <v:shape id="_x0000_s2359" style="position:absolute;top:470;width:6615;height:237" coordorigin=",470" coordsize="6615,237" path="m,707r6614,l6614,470,,470,,707xe" fillcolor="black" stroked="f">
                <v:path arrowok="t"/>
              </v:shape>
            </v:group>
            <v:group id="_x0000_s2356" style="position:absolute;left:138;top:707;width:6339;height:236" coordorigin="138,707" coordsize="6339,236">
              <v:shape id="_x0000_s2357" style="position:absolute;left:138;top:707;width:6339;height:236" coordorigin="138,707" coordsize="6339,236" path="m138,942r6338,l6476,707r-6338,l138,942xe" fillcolor="black" stroked="f">
                <v:path arrowok="t"/>
              </v:shape>
            </v:group>
            <v:group id="_x0000_s2353" style="position:absolute;left:937;top:942;width:4740;height:236" coordorigin="937,942" coordsize="4740,236">
              <v:shape id="_x0000_s2355" style="position:absolute;left:937;top:942;width:4740;height:236" coordorigin="937,942" coordsize="4740,236" path="m937,1177r4740,l5677,942r-4740,l937,1177xe" fillcolor="black" stroked="f">
                <v:path arrowok="t"/>
              </v:shape>
              <v:shapetype id="_x0000_t202" coordsize="21600,21600" o:spt="202" path="m,l,21600r21600,l21600,xe">
                <v:stroke joinstyle="miter"/>
                <v:path gradientshapeok="t" o:connecttype="rect"/>
              </v:shapetype>
              <v:shape id="_x0000_s2354" type="#_x0000_t202" style="position:absolute;width:6616;height:1178" filled="f" stroked="f">
                <v:textbox inset="0,0,0,0">
                  <w:txbxContent>
                    <w:p w:rsidR="00EA20B7" w:rsidRDefault="00877DD6">
                      <w:pPr>
                        <w:ind w:hanging="3"/>
                        <w:jc w:val="center"/>
                        <w:rPr>
                          <w:rFonts w:ascii="Lucida Sans" w:eastAsia="Lucida Sans" w:hAnsi="Lucida Sans" w:cs="Lucida Sans"/>
                          <w:sz w:val="20"/>
                          <w:szCs w:val="20"/>
                        </w:rPr>
                      </w:pPr>
                      <w:r>
                        <w:rPr>
                          <w:rFonts w:ascii="Lucida Sans" w:hAnsi="Lucida Sans"/>
                          <w:b/>
                          <w:color w:val="FFFFFF"/>
                          <w:spacing w:val="-1"/>
                          <w:sz w:val="20"/>
                        </w:rPr>
                        <w:t>Trust</w:t>
                      </w:r>
                      <w:r>
                        <w:rPr>
                          <w:rFonts w:ascii="Lucida Sans" w:hAnsi="Lucida Sans"/>
                          <w:b/>
                          <w:color w:val="FFFFFF"/>
                          <w:sz w:val="20"/>
                        </w:rPr>
                        <w:t xml:space="preserve"> me,</w:t>
                      </w:r>
                      <w:r>
                        <w:rPr>
                          <w:rFonts w:ascii="Lucida Sans" w:hAnsi="Lucida Sans"/>
                          <w:b/>
                          <w:color w:val="FFFFFF"/>
                          <w:spacing w:val="-2"/>
                          <w:sz w:val="20"/>
                        </w:rPr>
                        <w:t xml:space="preserve"> </w:t>
                      </w:r>
                      <w:r>
                        <w:rPr>
                          <w:rFonts w:ascii="Lucida Sans" w:hAnsi="Lucida Sans"/>
                          <w:b/>
                          <w:color w:val="FFFFFF"/>
                          <w:sz w:val="20"/>
                        </w:rPr>
                        <w:t>the</w:t>
                      </w:r>
                      <w:r>
                        <w:rPr>
                          <w:rFonts w:ascii="Lucida Sans" w:hAnsi="Lucida Sans"/>
                          <w:b/>
                          <w:color w:val="FFFFFF"/>
                          <w:spacing w:val="-1"/>
                          <w:sz w:val="20"/>
                        </w:rPr>
                        <w:t xml:space="preserve"> course </w:t>
                      </w:r>
                      <w:r>
                        <w:rPr>
                          <w:rFonts w:ascii="Lucida Sans" w:hAnsi="Lucida Sans"/>
                          <w:b/>
                          <w:color w:val="FFFFFF"/>
                          <w:sz w:val="20"/>
                        </w:rPr>
                        <w:t>is</w:t>
                      </w:r>
                      <w:r>
                        <w:rPr>
                          <w:rFonts w:ascii="Lucida Sans" w:hAnsi="Lucida Sans"/>
                          <w:b/>
                          <w:color w:val="FFFFFF"/>
                          <w:spacing w:val="-1"/>
                          <w:sz w:val="20"/>
                        </w:rPr>
                        <w:t xml:space="preserve"> priceless</w:t>
                      </w:r>
                      <w:r>
                        <w:rPr>
                          <w:rFonts w:ascii="Lucida Sans" w:hAnsi="Lucida Sans"/>
                          <w:b/>
                          <w:color w:val="FFFFFF"/>
                          <w:spacing w:val="1"/>
                          <w:sz w:val="20"/>
                        </w:rPr>
                        <w:t xml:space="preserve"> </w:t>
                      </w:r>
                      <w:r>
                        <w:rPr>
                          <w:rFonts w:ascii="Lucida Sans" w:hAnsi="Lucida Sans"/>
                          <w:b/>
                          <w:color w:val="FFFFFF"/>
                          <w:sz w:val="20"/>
                        </w:rPr>
                        <w:t>and</w:t>
                      </w:r>
                      <w:r>
                        <w:rPr>
                          <w:rFonts w:ascii="Lucida Sans" w:hAnsi="Lucida Sans"/>
                          <w:b/>
                          <w:color w:val="FFFFFF"/>
                          <w:spacing w:val="-1"/>
                          <w:sz w:val="20"/>
                        </w:rPr>
                        <w:t xml:space="preserve"> </w:t>
                      </w:r>
                      <w:r>
                        <w:rPr>
                          <w:rFonts w:ascii="Lucida Sans" w:hAnsi="Lucida Sans"/>
                          <w:b/>
                          <w:color w:val="FFFFFF"/>
                          <w:sz w:val="20"/>
                        </w:rPr>
                        <w:t>even</w:t>
                      </w:r>
                      <w:r>
                        <w:rPr>
                          <w:rFonts w:ascii="Lucida Sans" w:hAnsi="Lucida Sans"/>
                          <w:b/>
                          <w:color w:val="FFFFFF"/>
                          <w:spacing w:val="-1"/>
                          <w:sz w:val="20"/>
                        </w:rPr>
                        <w:t xml:space="preserve"> paying</w:t>
                      </w:r>
                      <w:r>
                        <w:rPr>
                          <w:rFonts w:ascii="Lucida Sans" w:hAnsi="Lucida Sans"/>
                          <w:b/>
                          <w:color w:val="FFFFFF"/>
                          <w:spacing w:val="-2"/>
                          <w:sz w:val="20"/>
                        </w:rPr>
                        <w:t xml:space="preserve"> </w:t>
                      </w:r>
                      <w:r>
                        <w:rPr>
                          <w:rFonts w:ascii="Lucida Sans" w:hAnsi="Lucida Sans"/>
                          <w:b/>
                          <w:color w:val="FFFFFF"/>
                          <w:spacing w:val="-1"/>
                          <w:sz w:val="20"/>
                        </w:rPr>
                        <w:t>£10,000 each</w:t>
                      </w:r>
                      <w:r>
                        <w:rPr>
                          <w:rFonts w:ascii="Lucida Sans" w:hAnsi="Lucida Sans"/>
                          <w:b/>
                          <w:color w:val="FFFFFF"/>
                          <w:spacing w:val="39"/>
                          <w:sz w:val="20"/>
                        </w:rPr>
                        <w:t xml:space="preserve"> </w:t>
                      </w:r>
                      <w:r>
                        <w:rPr>
                          <w:rFonts w:ascii="Lucida Sans" w:hAnsi="Lucida Sans"/>
                          <w:b/>
                          <w:color w:val="FFFFFF"/>
                          <w:spacing w:val="-1"/>
                          <w:sz w:val="20"/>
                        </w:rPr>
                        <w:t xml:space="preserve">would have been </w:t>
                      </w:r>
                      <w:r>
                        <w:rPr>
                          <w:rFonts w:ascii="Lucida Sans" w:hAnsi="Lucida Sans"/>
                          <w:b/>
                          <w:color w:val="FFFFFF"/>
                          <w:sz w:val="20"/>
                        </w:rPr>
                        <w:t xml:space="preserve">a </w:t>
                      </w:r>
                      <w:r>
                        <w:rPr>
                          <w:rFonts w:ascii="Lucida Sans" w:hAnsi="Lucida Sans"/>
                          <w:b/>
                          <w:color w:val="FFFFFF"/>
                          <w:spacing w:val="-1"/>
                          <w:sz w:val="20"/>
                        </w:rPr>
                        <w:t>bargain!</w:t>
                      </w:r>
                      <w:r>
                        <w:rPr>
                          <w:rFonts w:ascii="Lucida Sans" w:hAnsi="Lucida Sans"/>
                          <w:b/>
                          <w:color w:val="FFFFFF"/>
                          <w:sz w:val="20"/>
                        </w:rPr>
                        <w:t xml:space="preserve"> </w:t>
                      </w:r>
                      <w:r>
                        <w:rPr>
                          <w:rFonts w:ascii="Lucida Sans" w:hAnsi="Lucida Sans"/>
                          <w:b/>
                          <w:color w:val="FFFFFF"/>
                          <w:spacing w:val="-1"/>
                          <w:sz w:val="20"/>
                        </w:rPr>
                        <w:t>Why</w:t>
                      </w:r>
                      <w:r>
                        <w:rPr>
                          <w:rFonts w:ascii="Lucida Sans" w:hAnsi="Lucida Sans"/>
                          <w:b/>
                          <w:color w:val="FFFFFF"/>
                          <w:sz w:val="20"/>
                        </w:rPr>
                        <w:t xml:space="preserve"> </w:t>
                      </w:r>
                      <w:r>
                        <w:rPr>
                          <w:rFonts w:ascii="Lucida Sans" w:hAnsi="Lucida Sans"/>
                          <w:b/>
                          <w:color w:val="FFFFFF"/>
                          <w:spacing w:val="-1"/>
                          <w:sz w:val="20"/>
                        </w:rPr>
                        <w:t>should</w:t>
                      </w:r>
                      <w:r>
                        <w:rPr>
                          <w:rFonts w:ascii="Lucida Sans" w:hAnsi="Lucida Sans"/>
                          <w:b/>
                          <w:color w:val="FFFFFF"/>
                          <w:spacing w:val="-2"/>
                          <w:sz w:val="20"/>
                        </w:rPr>
                        <w:t xml:space="preserve"> </w:t>
                      </w:r>
                      <w:r>
                        <w:rPr>
                          <w:rFonts w:ascii="Lucida Sans" w:hAnsi="Lucida Sans"/>
                          <w:b/>
                          <w:color w:val="FFFFFF"/>
                          <w:sz w:val="20"/>
                        </w:rPr>
                        <w:t>you</w:t>
                      </w:r>
                      <w:r>
                        <w:rPr>
                          <w:rFonts w:ascii="Lucida Sans" w:hAnsi="Lucida Sans"/>
                          <w:b/>
                          <w:color w:val="FFFFFF"/>
                          <w:spacing w:val="-1"/>
                          <w:sz w:val="20"/>
                        </w:rPr>
                        <w:t xml:space="preserve"> not</w:t>
                      </w:r>
                      <w:r>
                        <w:rPr>
                          <w:rFonts w:ascii="Lucida Sans" w:hAnsi="Lucida Sans"/>
                          <w:b/>
                          <w:color w:val="FFFFFF"/>
                          <w:spacing w:val="1"/>
                          <w:sz w:val="20"/>
                        </w:rPr>
                        <w:t xml:space="preserve"> </w:t>
                      </w:r>
                      <w:r>
                        <w:rPr>
                          <w:rFonts w:ascii="Lucida Sans" w:hAnsi="Lucida Sans"/>
                          <w:b/>
                          <w:color w:val="FFFFFF"/>
                          <w:spacing w:val="-1"/>
                          <w:sz w:val="20"/>
                        </w:rPr>
                        <w:t>give</w:t>
                      </w:r>
                      <w:r>
                        <w:rPr>
                          <w:rFonts w:ascii="Lucida Sans" w:hAnsi="Lucida Sans"/>
                          <w:b/>
                          <w:color w:val="FFFFFF"/>
                          <w:spacing w:val="-2"/>
                          <w:sz w:val="20"/>
                        </w:rPr>
                        <w:t xml:space="preserve"> </w:t>
                      </w:r>
                      <w:r>
                        <w:rPr>
                          <w:rFonts w:ascii="Lucida Sans" w:hAnsi="Lucida Sans"/>
                          <w:b/>
                          <w:color w:val="FFFFFF"/>
                          <w:spacing w:val="-1"/>
                          <w:sz w:val="20"/>
                        </w:rPr>
                        <w:t>yourself</w:t>
                      </w:r>
                      <w:r>
                        <w:rPr>
                          <w:rFonts w:ascii="Lucida Sans" w:hAnsi="Lucida Sans"/>
                          <w:b/>
                          <w:color w:val="FFFFFF"/>
                          <w:spacing w:val="30"/>
                          <w:sz w:val="20"/>
                        </w:rPr>
                        <w:t xml:space="preserve"> </w:t>
                      </w:r>
                      <w:r>
                        <w:rPr>
                          <w:rFonts w:ascii="Lucida Sans" w:hAnsi="Lucida Sans"/>
                          <w:b/>
                          <w:color w:val="FFFFFF"/>
                          <w:spacing w:val="-1"/>
                          <w:sz w:val="20"/>
                        </w:rPr>
                        <w:t>the</w:t>
                      </w:r>
                      <w:r>
                        <w:rPr>
                          <w:rFonts w:ascii="Lucida Sans" w:hAnsi="Lucida Sans"/>
                          <w:b/>
                          <w:color w:val="FFFFFF"/>
                          <w:spacing w:val="-2"/>
                          <w:sz w:val="20"/>
                        </w:rPr>
                        <w:t xml:space="preserve"> </w:t>
                      </w:r>
                      <w:r>
                        <w:rPr>
                          <w:rFonts w:ascii="Lucida Sans" w:hAnsi="Lucida Sans"/>
                          <w:b/>
                          <w:color w:val="FFFFFF"/>
                          <w:spacing w:val="-1"/>
                          <w:sz w:val="20"/>
                        </w:rPr>
                        <w:t>opportunity</w:t>
                      </w:r>
                      <w:r>
                        <w:rPr>
                          <w:rFonts w:ascii="Lucida Sans" w:hAnsi="Lucida Sans"/>
                          <w:b/>
                          <w:color w:val="FFFFFF"/>
                          <w:sz w:val="20"/>
                        </w:rPr>
                        <w:t xml:space="preserve"> </w:t>
                      </w:r>
                      <w:r>
                        <w:rPr>
                          <w:rFonts w:ascii="Lucida Sans" w:hAnsi="Lucida Sans"/>
                          <w:b/>
                          <w:color w:val="FFFFFF"/>
                          <w:spacing w:val="-1"/>
                          <w:sz w:val="20"/>
                        </w:rPr>
                        <w:t>to do</w:t>
                      </w:r>
                      <w:r>
                        <w:rPr>
                          <w:rFonts w:ascii="Lucida Sans" w:hAnsi="Lucida Sans"/>
                          <w:b/>
                          <w:color w:val="FFFFFF"/>
                          <w:spacing w:val="-2"/>
                          <w:sz w:val="20"/>
                        </w:rPr>
                        <w:t xml:space="preserve"> </w:t>
                      </w:r>
                      <w:r>
                        <w:rPr>
                          <w:rFonts w:ascii="Lucida Sans" w:hAnsi="Lucida Sans"/>
                          <w:b/>
                          <w:color w:val="FFFFFF"/>
                          <w:sz w:val="20"/>
                        </w:rPr>
                        <w:t>a</w:t>
                      </w:r>
                      <w:r>
                        <w:rPr>
                          <w:rFonts w:ascii="Lucida Sans" w:hAnsi="Lucida Sans"/>
                          <w:b/>
                          <w:color w:val="FFFFFF"/>
                          <w:spacing w:val="-1"/>
                          <w:sz w:val="20"/>
                        </w:rPr>
                        <w:t xml:space="preserve"> fast</w:t>
                      </w:r>
                      <w:r>
                        <w:rPr>
                          <w:rFonts w:ascii="Lucida Sans" w:hAnsi="Lucida Sans"/>
                          <w:b/>
                          <w:color w:val="FFFFFF"/>
                          <w:sz w:val="20"/>
                        </w:rPr>
                        <w:t xml:space="preserve"> </w:t>
                      </w:r>
                      <w:r>
                        <w:rPr>
                          <w:rFonts w:ascii="Lucida Sans" w:hAnsi="Lucida Sans"/>
                          <w:b/>
                          <w:color w:val="FFFFFF"/>
                          <w:spacing w:val="-1"/>
                          <w:sz w:val="20"/>
                        </w:rPr>
                        <w:t>track</w:t>
                      </w:r>
                      <w:r>
                        <w:rPr>
                          <w:rFonts w:ascii="Lucida Sans" w:hAnsi="Lucida Sans"/>
                          <w:b/>
                          <w:color w:val="FFFFFF"/>
                          <w:spacing w:val="-2"/>
                          <w:sz w:val="20"/>
                        </w:rPr>
                        <w:t xml:space="preserve"> </w:t>
                      </w:r>
                      <w:r>
                        <w:rPr>
                          <w:rFonts w:ascii="Lucida Sans" w:hAnsi="Lucida Sans"/>
                          <w:b/>
                          <w:color w:val="FFFFFF"/>
                          <w:spacing w:val="-1"/>
                          <w:sz w:val="20"/>
                        </w:rPr>
                        <w:t>program</w:t>
                      </w:r>
                      <w:r>
                        <w:rPr>
                          <w:rFonts w:ascii="Lucida Sans" w:hAnsi="Lucida Sans"/>
                          <w:b/>
                          <w:color w:val="FFFFFF"/>
                          <w:sz w:val="20"/>
                        </w:rPr>
                        <w:t xml:space="preserve"> </w:t>
                      </w:r>
                      <w:r>
                        <w:rPr>
                          <w:rFonts w:ascii="Lucida Sans" w:hAnsi="Lucida Sans"/>
                          <w:b/>
                          <w:color w:val="FFFFFF"/>
                          <w:spacing w:val="-1"/>
                          <w:sz w:val="20"/>
                        </w:rPr>
                        <w:t>that</w:t>
                      </w:r>
                      <w:r>
                        <w:rPr>
                          <w:rFonts w:ascii="Lucida Sans" w:hAnsi="Lucida Sans"/>
                          <w:b/>
                          <w:color w:val="FFFFFF"/>
                          <w:spacing w:val="1"/>
                          <w:sz w:val="20"/>
                        </w:rPr>
                        <w:t xml:space="preserve"> </w:t>
                      </w:r>
                      <w:r>
                        <w:rPr>
                          <w:rFonts w:ascii="Lucida Sans" w:hAnsi="Lucida Sans"/>
                          <w:b/>
                          <w:color w:val="FFFFFF"/>
                          <w:spacing w:val="-1"/>
                          <w:sz w:val="20"/>
                        </w:rPr>
                        <w:t>will</w:t>
                      </w:r>
                      <w:r>
                        <w:rPr>
                          <w:rFonts w:ascii="Lucida Sans" w:hAnsi="Lucida Sans"/>
                          <w:b/>
                          <w:color w:val="FFFFFF"/>
                          <w:spacing w:val="-2"/>
                          <w:sz w:val="20"/>
                        </w:rPr>
                        <w:t xml:space="preserve"> </w:t>
                      </w:r>
                      <w:r>
                        <w:rPr>
                          <w:rFonts w:ascii="Lucida Sans" w:hAnsi="Lucida Sans"/>
                          <w:b/>
                          <w:color w:val="FFFFFF"/>
                          <w:spacing w:val="-1"/>
                          <w:sz w:val="20"/>
                        </w:rPr>
                        <w:t>allow</w:t>
                      </w:r>
                      <w:r>
                        <w:rPr>
                          <w:rFonts w:ascii="Lucida Sans" w:hAnsi="Lucida Sans"/>
                          <w:b/>
                          <w:color w:val="FFFFFF"/>
                          <w:spacing w:val="-2"/>
                          <w:sz w:val="20"/>
                        </w:rPr>
                        <w:t xml:space="preserve"> </w:t>
                      </w:r>
                      <w:r>
                        <w:rPr>
                          <w:rFonts w:ascii="Lucida Sans" w:hAnsi="Lucida Sans"/>
                          <w:b/>
                          <w:color w:val="FFFFFF"/>
                          <w:sz w:val="20"/>
                        </w:rPr>
                        <w:t>you</w:t>
                      </w:r>
                      <w:r>
                        <w:rPr>
                          <w:rFonts w:ascii="Lucida Sans" w:hAnsi="Lucida Sans"/>
                          <w:b/>
                          <w:color w:val="FFFFFF"/>
                          <w:spacing w:val="-2"/>
                          <w:sz w:val="20"/>
                        </w:rPr>
                        <w:t xml:space="preserve"> </w:t>
                      </w:r>
                      <w:r>
                        <w:rPr>
                          <w:rFonts w:ascii="Lucida Sans" w:hAnsi="Lucida Sans"/>
                          <w:b/>
                          <w:color w:val="FFFFFF"/>
                          <w:spacing w:val="-1"/>
                          <w:sz w:val="20"/>
                        </w:rPr>
                        <w:t>to</w:t>
                      </w:r>
                      <w:r>
                        <w:rPr>
                          <w:rFonts w:ascii="Lucida Sans" w:hAnsi="Lucida Sans"/>
                          <w:b/>
                          <w:color w:val="FFFFFF"/>
                          <w:spacing w:val="30"/>
                          <w:sz w:val="20"/>
                        </w:rPr>
                        <w:t xml:space="preserve"> </w:t>
                      </w:r>
                      <w:r>
                        <w:rPr>
                          <w:rFonts w:ascii="Lucida Sans" w:hAnsi="Lucida Sans"/>
                          <w:b/>
                          <w:color w:val="FFFFFF"/>
                          <w:spacing w:val="-1"/>
                          <w:sz w:val="20"/>
                        </w:rPr>
                        <w:t>achieve</w:t>
                      </w:r>
                      <w:r>
                        <w:rPr>
                          <w:rFonts w:ascii="Lucida Sans" w:hAnsi="Lucida Sans"/>
                          <w:b/>
                          <w:color w:val="FFFFFF"/>
                          <w:spacing w:val="-2"/>
                          <w:sz w:val="20"/>
                        </w:rPr>
                        <w:t xml:space="preserve"> </w:t>
                      </w:r>
                      <w:r>
                        <w:rPr>
                          <w:rFonts w:ascii="Lucida Sans" w:hAnsi="Lucida Sans"/>
                          <w:b/>
                          <w:color w:val="FFFFFF"/>
                          <w:sz w:val="20"/>
                        </w:rPr>
                        <w:t>the</w:t>
                      </w:r>
                      <w:r>
                        <w:rPr>
                          <w:rFonts w:ascii="Lucida Sans" w:hAnsi="Lucida Sans"/>
                          <w:b/>
                          <w:color w:val="FFFFFF"/>
                          <w:spacing w:val="-2"/>
                          <w:sz w:val="20"/>
                        </w:rPr>
                        <w:t xml:space="preserve"> </w:t>
                      </w:r>
                      <w:r>
                        <w:rPr>
                          <w:rFonts w:ascii="Lucida Sans" w:hAnsi="Lucida Sans"/>
                          <w:b/>
                          <w:color w:val="FFFFFF"/>
                          <w:spacing w:val="-1"/>
                          <w:sz w:val="20"/>
                        </w:rPr>
                        <w:t>same results</w:t>
                      </w:r>
                      <w:r>
                        <w:rPr>
                          <w:rFonts w:ascii="Lucida Sans" w:hAnsi="Lucida Sans"/>
                          <w:b/>
                          <w:color w:val="FFFFFF"/>
                          <w:spacing w:val="-3"/>
                          <w:sz w:val="20"/>
                        </w:rPr>
                        <w:t xml:space="preserve"> </w:t>
                      </w:r>
                      <w:r>
                        <w:rPr>
                          <w:rFonts w:ascii="Lucida Sans" w:hAnsi="Lucida Sans"/>
                          <w:b/>
                          <w:color w:val="FFFFFF"/>
                          <w:sz w:val="20"/>
                        </w:rPr>
                        <w:t>in</w:t>
                      </w:r>
                      <w:r>
                        <w:rPr>
                          <w:rFonts w:ascii="Lucida Sans" w:hAnsi="Lucida Sans"/>
                          <w:b/>
                          <w:color w:val="FFFFFF"/>
                          <w:spacing w:val="-1"/>
                          <w:sz w:val="20"/>
                        </w:rPr>
                        <w:t xml:space="preserve"> </w:t>
                      </w:r>
                      <w:r>
                        <w:rPr>
                          <w:rFonts w:ascii="Lucida Sans" w:hAnsi="Lucida Sans"/>
                          <w:b/>
                          <w:color w:val="FFFFFF"/>
                          <w:sz w:val="20"/>
                        </w:rPr>
                        <w:t>a</w:t>
                      </w:r>
                      <w:r>
                        <w:rPr>
                          <w:rFonts w:ascii="Lucida Sans" w:hAnsi="Lucida Sans"/>
                          <w:b/>
                          <w:color w:val="FFFFFF"/>
                          <w:spacing w:val="-2"/>
                          <w:sz w:val="20"/>
                        </w:rPr>
                        <w:t xml:space="preserve"> </w:t>
                      </w:r>
                      <w:r>
                        <w:rPr>
                          <w:rFonts w:ascii="Lucida Sans" w:hAnsi="Lucida Sans"/>
                          <w:b/>
                          <w:color w:val="FFFFFF"/>
                          <w:spacing w:val="-1"/>
                          <w:sz w:val="20"/>
                        </w:rPr>
                        <w:t xml:space="preserve">year, </w:t>
                      </w:r>
                      <w:r>
                        <w:rPr>
                          <w:rFonts w:ascii="Lucida Sans" w:hAnsi="Lucida Sans"/>
                          <w:b/>
                          <w:color w:val="FFFFFF"/>
                          <w:sz w:val="20"/>
                        </w:rPr>
                        <w:t>that</w:t>
                      </w:r>
                      <w:r>
                        <w:rPr>
                          <w:rFonts w:ascii="Lucida Sans" w:hAnsi="Lucida Sans"/>
                          <w:b/>
                          <w:color w:val="FFFFFF"/>
                          <w:spacing w:val="1"/>
                          <w:sz w:val="20"/>
                        </w:rPr>
                        <w:t xml:space="preserve"> </w:t>
                      </w:r>
                      <w:r>
                        <w:rPr>
                          <w:rFonts w:ascii="Lucida Sans" w:hAnsi="Lucida Sans"/>
                          <w:b/>
                          <w:color w:val="FFFFFF"/>
                          <w:spacing w:val="-1"/>
                          <w:sz w:val="20"/>
                        </w:rPr>
                        <w:t>would</w:t>
                      </w:r>
                      <w:r>
                        <w:rPr>
                          <w:rFonts w:ascii="Lucida Sans" w:hAnsi="Lucida Sans"/>
                          <w:b/>
                          <w:color w:val="FFFFFF"/>
                          <w:spacing w:val="-3"/>
                          <w:sz w:val="20"/>
                        </w:rPr>
                        <w:t xml:space="preserve"> </w:t>
                      </w:r>
                      <w:r>
                        <w:rPr>
                          <w:rFonts w:ascii="Lucida Sans" w:hAnsi="Lucida Sans"/>
                          <w:b/>
                          <w:color w:val="FFFFFF"/>
                          <w:spacing w:val="-1"/>
                          <w:sz w:val="20"/>
                        </w:rPr>
                        <w:t>have</w:t>
                      </w:r>
                      <w:r>
                        <w:rPr>
                          <w:rFonts w:ascii="Lucida Sans" w:hAnsi="Lucida Sans"/>
                          <w:b/>
                          <w:color w:val="FFFFFF"/>
                          <w:spacing w:val="-2"/>
                          <w:sz w:val="20"/>
                        </w:rPr>
                        <w:t xml:space="preserve"> </w:t>
                      </w:r>
                      <w:r>
                        <w:rPr>
                          <w:rFonts w:ascii="Lucida Sans" w:hAnsi="Lucida Sans"/>
                          <w:b/>
                          <w:color w:val="FFFFFF"/>
                          <w:spacing w:val="-1"/>
                          <w:sz w:val="20"/>
                        </w:rPr>
                        <w:t>taken</w:t>
                      </w:r>
                      <w:r>
                        <w:rPr>
                          <w:rFonts w:ascii="Lucida Sans" w:hAnsi="Lucida Sans"/>
                          <w:b/>
                          <w:color w:val="FFFFFF"/>
                          <w:spacing w:val="-2"/>
                          <w:sz w:val="20"/>
                        </w:rPr>
                        <w:t xml:space="preserve"> </w:t>
                      </w:r>
                      <w:r>
                        <w:rPr>
                          <w:rFonts w:ascii="Lucida Sans" w:hAnsi="Lucida Sans"/>
                          <w:b/>
                          <w:color w:val="FFFFFF"/>
                          <w:sz w:val="20"/>
                        </w:rPr>
                        <w:t>you</w:t>
                      </w:r>
                      <w:r>
                        <w:rPr>
                          <w:rFonts w:ascii="Lucida Sans" w:hAnsi="Lucida Sans"/>
                          <w:b/>
                          <w:color w:val="FFFFFF"/>
                          <w:spacing w:val="49"/>
                          <w:sz w:val="20"/>
                        </w:rPr>
                        <w:t xml:space="preserve"> </w:t>
                      </w:r>
                      <w:r>
                        <w:rPr>
                          <w:rFonts w:ascii="Lucida Sans" w:hAnsi="Lucida Sans"/>
                          <w:b/>
                          <w:color w:val="FFFFFF"/>
                          <w:sz w:val="20"/>
                        </w:rPr>
                        <w:t>over</w:t>
                      </w:r>
                      <w:r>
                        <w:rPr>
                          <w:rFonts w:ascii="Lucida Sans" w:hAnsi="Lucida Sans"/>
                          <w:b/>
                          <w:color w:val="FFFFFF"/>
                          <w:spacing w:val="-2"/>
                          <w:sz w:val="20"/>
                        </w:rPr>
                        <w:t xml:space="preserve"> </w:t>
                      </w:r>
                      <w:r>
                        <w:rPr>
                          <w:rFonts w:ascii="Lucida Sans" w:hAnsi="Lucida Sans"/>
                          <w:b/>
                          <w:color w:val="FFFFFF"/>
                          <w:sz w:val="20"/>
                        </w:rPr>
                        <w:t>20</w:t>
                      </w:r>
                      <w:r>
                        <w:rPr>
                          <w:rFonts w:ascii="Lucida Sans" w:hAnsi="Lucida Sans"/>
                          <w:b/>
                          <w:color w:val="FFFFFF"/>
                          <w:spacing w:val="-2"/>
                          <w:sz w:val="20"/>
                        </w:rPr>
                        <w:t xml:space="preserve"> </w:t>
                      </w:r>
                      <w:r>
                        <w:rPr>
                          <w:rFonts w:ascii="Lucida Sans" w:hAnsi="Lucida Sans"/>
                          <w:b/>
                          <w:color w:val="FFFFFF"/>
                          <w:spacing w:val="-1"/>
                          <w:sz w:val="20"/>
                        </w:rPr>
                        <w:t>years</w:t>
                      </w:r>
                      <w:r>
                        <w:rPr>
                          <w:rFonts w:ascii="Lucida Sans" w:hAnsi="Lucida Sans"/>
                          <w:b/>
                          <w:color w:val="FFFFFF"/>
                          <w:spacing w:val="-3"/>
                          <w:sz w:val="20"/>
                        </w:rPr>
                        <w:t xml:space="preserve"> </w:t>
                      </w:r>
                      <w:r>
                        <w:rPr>
                          <w:rFonts w:ascii="Lucida Sans" w:hAnsi="Lucida Sans"/>
                          <w:b/>
                          <w:color w:val="FFFFFF"/>
                          <w:sz w:val="20"/>
                        </w:rPr>
                        <w:t xml:space="preserve">to </w:t>
                      </w:r>
                      <w:r>
                        <w:rPr>
                          <w:rFonts w:ascii="Lucida Sans" w:hAnsi="Lucida Sans"/>
                          <w:b/>
                          <w:color w:val="FFFFFF"/>
                          <w:spacing w:val="-1"/>
                          <w:sz w:val="20"/>
                        </w:rPr>
                        <w:t xml:space="preserve">obtain </w:t>
                      </w:r>
                      <w:r>
                        <w:rPr>
                          <w:rFonts w:ascii="Lucida Sans" w:hAnsi="Lucida Sans"/>
                          <w:b/>
                          <w:color w:val="FFFFFF"/>
                          <w:sz w:val="20"/>
                        </w:rPr>
                        <w:t>with</w:t>
                      </w:r>
                      <w:r>
                        <w:rPr>
                          <w:rFonts w:ascii="Lucida Sans" w:hAnsi="Lucida Sans"/>
                          <w:b/>
                          <w:color w:val="FFFFFF"/>
                          <w:spacing w:val="-2"/>
                          <w:sz w:val="20"/>
                        </w:rPr>
                        <w:t xml:space="preserve"> </w:t>
                      </w:r>
                      <w:r>
                        <w:rPr>
                          <w:rFonts w:ascii="Lucida Sans" w:hAnsi="Lucida Sans"/>
                          <w:b/>
                          <w:color w:val="FFFFFF"/>
                          <w:sz w:val="20"/>
                        </w:rPr>
                        <w:t>any</w:t>
                      </w:r>
                      <w:r>
                        <w:rPr>
                          <w:rFonts w:ascii="Lucida Sans" w:hAnsi="Lucida Sans"/>
                          <w:b/>
                          <w:color w:val="FFFFFF"/>
                          <w:spacing w:val="-1"/>
                          <w:sz w:val="20"/>
                        </w:rPr>
                        <w:t xml:space="preserve"> </w:t>
                      </w:r>
                      <w:r>
                        <w:rPr>
                          <w:rFonts w:ascii="Lucida Sans" w:hAnsi="Lucida Sans"/>
                          <w:b/>
                          <w:color w:val="FFFFFF"/>
                          <w:sz w:val="20"/>
                        </w:rPr>
                        <w:t>other</w:t>
                      </w:r>
                      <w:r>
                        <w:rPr>
                          <w:rFonts w:ascii="Lucida Sans" w:hAnsi="Lucida Sans"/>
                          <w:b/>
                          <w:color w:val="FFFFFF"/>
                          <w:spacing w:val="-2"/>
                          <w:sz w:val="20"/>
                        </w:rPr>
                        <w:t xml:space="preserve"> </w:t>
                      </w:r>
                      <w:r>
                        <w:rPr>
                          <w:rFonts w:ascii="Lucida Sans" w:hAnsi="Lucida Sans"/>
                          <w:b/>
                          <w:color w:val="FFFFFF"/>
                          <w:spacing w:val="-1"/>
                          <w:sz w:val="20"/>
                        </w:rPr>
                        <w:t>course.</w:t>
                      </w:r>
                    </w:p>
                  </w:txbxContent>
                </v:textbox>
              </v:shape>
            </v:group>
            <w10:wrap type="none"/>
            <w10:anchorlock/>
          </v:group>
        </w:pict>
      </w:r>
    </w:p>
    <w:p w:rsidR="00EA20B7" w:rsidRDefault="00EA20B7">
      <w:pPr>
        <w:spacing w:line="200" w:lineRule="atLeast"/>
        <w:rPr>
          <w:rFonts w:ascii="Lucida Sans" w:eastAsia="Lucida Sans" w:hAnsi="Lucida Sans" w:cs="Lucida Sans"/>
          <w:sz w:val="20"/>
          <w:szCs w:val="20"/>
        </w:rPr>
        <w:sectPr w:rsidR="00EA20B7">
          <w:pgSz w:w="8640" w:h="12960"/>
          <w:pgMar w:top="960" w:right="900" w:bottom="900" w:left="900" w:header="0" w:footer="712" w:gutter="0"/>
          <w:cols w:space="720"/>
        </w:sectPr>
      </w:pPr>
    </w:p>
    <w:p w:rsidR="00EA20B7" w:rsidRDefault="00877DD6">
      <w:pPr>
        <w:pStyle w:val="Heading2"/>
        <w:ind w:left="249" w:right="209" w:firstLine="1"/>
        <w:jc w:val="center"/>
        <w:rPr>
          <w:rFonts w:cs="Lucida Sans"/>
        </w:rPr>
      </w:pPr>
      <w:r>
        <w:lastRenderedPageBreak/>
        <w:t>WHAT</w:t>
      </w:r>
      <w:r>
        <w:rPr>
          <w:spacing w:val="-14"/>
        </w:rPr>
        <w:t xml:space="preserve"> </w:t>
      </w:r>
      <w:r>
        <w:t>DON</w:t>
      </w:r>
      <w:r>
        <w:rPr>
          <w:spacing w:val="-14"/>
        </w:rPr>
        <w:t xml:space="preserve"> </w:t>
      </w:r>
      <w:r>
        <w:t>MINIHANE</w:t>
      </w:r>
      <w:r>
        <w:rPr>
          <w:spacing w:val="-14"/>
        </w:rPr>
        <w:t xml:space="preserve"> </w:t>
      </w:r>
      <w:r>
        <w:t>SAYS</w:t>
      </w:r>
      <w:r>
        <w:rPr>
          <w:spacing w:val="-14"/>
        </w:rPr>
        <w:t xml:space="preserve"> </w:t>
      </w:r>
      <w:r>
        <w:t>OF</w:t>
      </w:r>
      <w:r>
        <w:rPr>
          <w:w w:val="99"/>
        </w:rPr>
        <w:t xml:space="preserve"> </w:t>
      </w:r>
      <w:r>
        <w:t>HIS</w:t>
      </w:r>
      <w:r>
        <w:rPr>
          <w:spacing w:val="-32"/>
        </w:rPr>
        <w:t xml:space="preserve"> </w:t>
      </w:r>
      <w:r>
        <w:t>MEDITATIONAL</w:t>
      </w:r>
      <w:r>
        <w:rPr>
          <w:spacing w:val="-31"/>
        </w:rPr>
        <w:t xml:space="preserve"> </w:t>
      </w:r>
      <w:r>
        <w:t>EXPERIENCES</w:t>
      </w:r>
      <w:r>
        <w:rPr>
          <w:w w:val="99"/>
        </w:rPr>
        <w:t xml:space="preserve"> </w:t>
      </w:r>
      <w:r>
        <w:t>ON</w:t>
      </w:r>
      <w:r>
        <w:rPr>
          <w:spacing w:val="-16"/>
        </w:rPr>
        <w:t xml:space="preserve"> </w:t>
      </w:r>
      <w:r>
        <w:t>THE</w:t>
      </w:r>
      <w:r>
        <w:rPr>
          <w:spacing w:val="-15"/>
        </w:rPr>
        <w:t xml:space="preserve"> </w:t>
      </w:r>
      <w:r>
        <w:t>JANUARY</w:t>
      </w:r>
      <w:r>
        <w:rPr>
          <w:spacing w:val="-15"/>
        </w:rPr>
        <w:t xml:space="preserve"> </w:t>
      </w:r>
      <w:r>
        <w:t>2007</w:t>
      </w:r>
      <w:r>
        <w:rPr>
          <w:spacing w:val="-15"/>
        </w:rPr>
        <w:t xml:space="preserve"> </w:t>
      </w:r>
      <w:r>
        <w:t>COURSE</w:t>
      </w:r>
    </w:p>
    <w:p w:rsidR="00EA20B7" w:rsidRDefault="00EA20B7">
      <w:pPr>
        <w:spacing w:before="3"/>
        <w:rPr>
          <w:rFonts w:ascii="Lucida Sans" w:eastAsia="Lucida Sans" w:hAnsi="Lucida Sans" w:cs="Lucida Sans"/>
          <w:sz w:val="10"/>
          <w:szCs w:val="10"/>
        </w:rPr>
      </w:pPr>
    </w:p>
    <w:p w:rsidR="00EA20B7" w:rsidRDefault="00877DD6">
      <w:pPr>
        <w:spacing w:line="200" w:lineRule="atLeast"/>
        <w:ind w:left="194"/>
        <w:rPr>
          <w:rFonts w:ascii="Lucida Sans" w:eastAsia="Lucida Sans" w:hAnsi="Lucida Sans" w:cs="Lucida Sans"/>
          <w:sz w:val="20"/>
          <w:szCs w:val="20"/>
        </w:rPr>
      </w:pPr>
      <w:r>
        <w:rPr>
          <w:rFonts w:ascii="Lucida Sans" w:eastAsia="Lucida Sans" w:hAnsi="Lucida Sans" w:cs="Lucida Sans"/>
          <w:noProof/>
          <w:sz w:val="20"/>
          <w:szCs w:val="20"/>
        </w:rPr>
        <w:drawing>
          <wp:inline distT="0" distB="0" distL="0" distR="0">
            <wp:extent cx="4107473" cy="3072383"/>
            <wp:effectExtent l="0" t="0" r="0" b="0"/>
            <wp:docPr id="155" name="image8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85.jpeg"/>
                    <pic:cNvPicPr/>
                  </pic:nvPicPr>
                  <pic:blipFill>
                    <a:blip r:embed="rId166" cstate="print"/>
                    <a:stretch>
                      <a:fillRect/>
                    </a:stretch>
                  </pic:blipFill>
                  <pic:spPr>
                    <a:xfrm>
                      <a:off x="0" y="0"/>
                      <a:ext cx="4107473" cy="3072383"/>
                    </a:xfrm>
                    <a:prstGeom prst="rect">
                      <a:avLst/>
                    </a:prstGeom>
                  </pic:spPr>
                </pic:pic>
              </a:graphicData>
            </a:graphic>
          </wp:inline>
        </w:drawing>
      </w:r>
    </w:p>
    <w:p w:rsidR="00EA20B7" w:rsidRDefault="00877DD6">
      <w:pPr>
        <w:pStyle w:val="Corpodetexto"/>
        <w:spacing w:before="108"/>
        <w:ind w:left="215" w:right="176"/>
        <w:jc w:val="center"/>
        <w:rPr>
          <w:rFonts w:cs="Lucida Sans"/>
        </w:rPr>
      </w:pPr>
      <w:r>
        <w:rPr>
          <w:b/>
          <w:spacing w:val="-1"/>
        </w:rPr>
        <w:t xml:space="preserve">DON MEDITATING AFTER </w:t>
      </w:r>
      <w:r>
        <w:rPr>
          <w:b/>
        </w:rPr>
        <w:t>A</w:t>
      </w:r>
      <w:r>
        <w:rPr>
          <w:b/>
          <w:spacing w:val="-1"/>
        </w:rPr>
        <w:t xml:space="preserve"> FEW DAYS</w:t>
      </w:r>
      <w:r>
        <w:rPr>
          <w:b/>
          <w:spacing w:val="1"/>
        </w:rPr>
        <w:t xml:space="preserve"> </w:t>
      </w:r>
      <w:r>
        <w:rPr>
          <w:b/>
          <w:spacing w:val="-1"/>
        </w:rPr>
        <w:t>ON THE</w:t>
      </w:r>
      <w:r>
        <w:rPr>
          <w:b/>
        </w:rPr>
        <w:t xml:space="preserve"> </w:t>
      </w:r>
      <w:r>
        <w:rPr>
          <w:b/>
          <w:spacing w:val="-1"/>
        </w:rPr>
        <w:t>COURSE</w:t>
      </w:r>
      <w:r>
        <w:rPr>
          <w:b/>
          <w:spacing w:val="1"/>
        </w:rPr>
        <w:t xml:space="preserve"> </w:t>
      </w:r>
      <w:r>
        <w:rPr>
          <w:b/>
        </w:rPr>
        <w:t>-</w:t>
      </w:r>
    </w:p>
    <w:p w:rsidR="00EA20B7" w:rsidRDefault="00877DD6">
      <w:pPr>
        <w:pStyle w:val="Corpodetexto"/>
        <w:ind w:left="283" w:right="241"/>
        <w:jc w:val="center"/>
        <w:rPr>
          <w:rFonts w:cs="Lucida Sans"/>
        </w:rPr>
      </w:pPr>
      <w:r>
        <w:rPr>
          <w:b/>
          <w:spacing w:val="-1"/>
        </w:rPr>
        <w:t>STUDENT FROM</w:t>
      </w:r>
      <w:r>
        <w:rPr>
          <w:b/>
        </w:rPr>
        <w:t xml:space="preserve"> </w:t>
      </w:r>
      <w:r>
        <w:rPr>
          <w:b/>
          <w:spacing w:val="-1"/>
        </w:rPr>
        <w:t>THE</w:t>
      </w:r>
      <w:r>
        <w:rPr>
          <w:b/>
        </w:rPr>
        <w:t xml:space="preserve"> </w:t>
      </w:r>
      <w:r>
        <w:rPr>
          <w:b/>
          <w:spacing w:val="-1"/>
        </w:rPr>
        <w:t>2007</w:t>
      </w:r>
      <w:r>
        <w:rPr>
          <w:b/>
        </w:rPr>
        <w:t xml:space="preserve"> </w:t>
      </w:r>
      <w:r>
        <w:rPr>
          <w:b/>
          <w:spacing w:val="-1"/>
        </w:rPr>
        <w:t>JANUARY</w:t>
      </w:r>
      <w:r>
        <w:rPr>
          <w:b/>
          <w:spacing w:val="-3"/>
        </w:rPr>
        <w:t xml:space="preserve"> </w:t>
      </w:r>
      <w:r>
        <w:rPr>
          <w:b/>
          <w:spacing w:val="-1"/>
        </w:rPr>
        <w:t>ENERGY</w:t>
      </w:r>
      <w:r>
        <w:rPr>
          <w:b/>
          <w:spacing w:val="-3"/>
        </w:rPr>
        <w:t xml:space="preserve"> </w:t>
      </w:r>
      <w:r>
        <w:rPr>
          <w:b/>
          <w:spacing w:val="-1"/>
        </w:rPr>
        <w:t>ENHANCEMENT</w:t>
      </w:r>
      <w:r>
        <w:rPr>
          <w:b/>
          <w:spacing w:val="29"/>
        </w:rPr>
        <w:t xml:space="preserve"> </w:t>
      </w:r>
      <w:r>
        <w:rPr>
          <w:b/>
          <w:spacing w:val="-1"/>
        </w:rPr>
        <w:t>COURSE</w:t>
      </w:r>
    </w:p>
    <w:p w:rsidR="00EA20B7" w:rsidRDefault="00877DD6">
      <w:pPr>
        <w:pStyle w:val="Corpodetexto"/>
        <w:ind w:left="107"/>
        <w:rPr>
          <w:rFonts w:cs="Lucida Sans"/>
        </w:rPr>
      </w:pPr>
      <w:r>
        <w:rPr>
          <w:b/>
          <w:spacing w:val="-2"/>
        </w:rPr>
        <w:t>ME</w:t>
      </w:r>
    </w:p>
    <w:p w:rsidR="00EA20B7" w:rsidRDefault="00877DD6">
      <w:pPr>
        <w:pStyle w:val="Corpodetexto"/>
        <w:spacing w:before="120"/>
        <w:ind w:left="107" w:right="184"/>
      </w:pPr>
      <w:r>
        <w:rPr>
          <w:spacing w:val="-1"/>
        </w:rPr>
        <w:t>My</w:t>
      </w:r>
      <w:r>
        <w:rPr>
          <w:spacing w:val="-2"/>
        </w:rPr>
        <w:t xml:space="preserve"> name</w:t>
      </w:r>
      <w:r>
        <w:rPr>
          <w:spacing w:val="1"/>
        </w:rPr>
        <w:t xml:space="preserve"> </w:t>
      </w:r>
      <w:r>
        <w:rPr>
          <w:spacing w:val="-1"/>
        </w:rPr>
        <w:t>Is</w:t>
      </w:r>
      <w:r>
        <w:t xml:space="preserve"> </w:t>
      </w:r>
      <w:r>
        <w:rPr>
          <w:spacing w:val="-1"/>
        </w:rPr>
        <w:t>Don</w:t>
      </w:r>
      <w:r>
        <w:t xml:space="preserve"> </w:t>
      </w:r>
      <w:r>
        <w:rPr>
          <w:spacing w:val="-2"/>
        </w:rPr>
        <w:t>Minihane</w:t>
      </w:r>
      <w:r>
        <w:t xml:space="preserve"> </w:t>
      </w:r>
      <w:r>
        <w:rPr>
          <w:spacing w:val="-1"/>
        </w:rPr>
        <w:t>and</w:t>
      </w:r>
      <w:r>
        <w:t xml:space="preserve"> I </w:t>
      </w:r>
      <w:r>
        <w:rPr>
          <w:spacing w:val="-1"/>
        </w:rPr>
        <w:t>live</w:t>
      </w:r>
      <w:r>
        <w:t xml:space="preserve"> </w:t>
      </w:r>
      <w:r>
        <w:rPr>
          <w:spacing w:val="-1"/>
        </w:rPr>
        <w:t>in</w:t>
      </w:r>
      <w:r>
        <w:t xml:space="preserve"> </w:t>
      </w:r>
      <w:r>
        <w:rPr>
          <w:spacing w:val="-1"/>
        </w:rPr>
        <w:t>South</w:t>
      </w:r>
      <w:r>
        <w:t xml:space="preserve"> </w:t>
      </w:r>
      <w:r>
        <w:rPr>
          <w:spacing w:val="-2"/>
        </w:rPr>
        <w:t>East</w:t>
      </w:r>
      <w:r>
        <w:rPr>
          <w:spacing w:val="2"/>
        </w:rPr>
        <w:t xml:space="preserve"> </w:t>
      </w:r>
      <w:r>
        <w:rPr>
          <w:spacing w:val="-1"/>
        </w:rPr>
        <w:t>Kent</w:t>
      </w:r>
      <w:r>
        <w:t xml:space="preserve"> </w:t>
      </w:r>
      <w:r>
        <w:rPr>
          <w:spacing w:val="-1"/>
        </w:rPr>
        <w:t>England and</w:t>
      </w:r>
      <w:r>
        <w:rPr>
          <w:spacing w:val="42"/>
        </w:rPr>
        <w:t xml:space="preserve"> </w:t>
      </w:r>
      <w:r>
        <w:t>I</w:t>
      </w:r>
      <w:r>
        <w:rPr>
          <w:spacing w:val="1"/>
        </w:rPr>
        <w:t xml:space="preserve"> </w:t>
      </w:r>
      <w:r>
        <w:rPr>
          <w:spacing w:val="-2"/>
        </w:rPr>
        <w:t>want</w:t>
      </w:r>
      <w:r>
        <w:t xml:space="preserve"> to</w:t>
      </w:r>
      <w:r>
        <w:rPr>
          <w:spacing w:val="-1"/>
        </w:rPr>
        <w:t xml:space="preserve"> share</w:t>
      </w:r>
      <w:r>
        <w:rPr>
          <w:spacing w:val="1"/>
        </w:rPr>
        <w:t xml:space="preserve"> </w:t>
      </w:r>
      <w:r>
        <w:rPr>
          <w:spacing w:val="-1"/>
        </w:rPr>
        <w:t>with</w:t>
      </w:r>
      <w:r>
        <w:t xml:space="preserve"> </w:t>
      </w:r>
      <w:r>
        <w:rPr>
          <w:spacing w:val="-1"/>
        </w:rPr>
        <w:t>you</w:t>
      </w:r>
      <w:r>
        <w:rPr>
          <w:spacing w:val="-2"/>
        </w:rPr>
        <w:t xml:space="preserve"> </w:t>
      </w:r>
      <w:r>
        <w:rPr>
          <w:spacing w:val="-1"/>
        </w:rPr>
        <w:t>the</w:t>
      </w:r>
      <w:r>
        <w:t xml:space="preserve"> </w:t>
      </w:r>
      <w:r>
        <w:rPr>
          <w:spacing w:val="-1"/>
        </w:rPr>
        <w:t xml:space="preserve">experiences </w:t>
      </w:r>
      <w:r>
        <w:t>I</w:t>
      </w:r>
      <w:r>
        <w:rPr>
          <w:spacing w:val="-1"/>
        </w:rPr>
        <w:t xml:space="preserve"> have</w:t>
      </w:r>
      <w:r>
        <w:rPr>
          <w:spacing w:val="-2"/>
        </w:rPr>
        <w:t xml:space="preserve"> </w:t>
      </w:r>
      <w:r>
        <w:rPr>
          <w:spacing w:val="-1"/>
        </w:rPr>
        <w:t>had</w:t>
      </w:r>
      <w:r>
        <w:rPr>
          <w:spacing w:val="-2"/>
        </w:rPr>
        <w:t xml:space="preserve"> </w:t>
      </w:r>
      <w:r>
        <w:rPr>
          <w:spacing w:val="-1"/>
        </w:rPr>
        <w:t>on</w:t>
      </w:r>
      <w:r>
        <w:rPr>
          <w:spacing w:val="-2"/>
        </w:rPr>
        <w:t xml:space="preserve"> </w:t>
      </w:r>
      <w:r>
        <w:rPr>
          <w:spacing w:val="-1"/>
        </w:rPr>
        <w:t xml:space="preserve">the </w:t>
      </w:r>
      <w:r>
        <w:t>E</w:t>
      </w:r>
      <w:r>
        <w:rPr>
          <w:spacing w:val="-2"/>
        </w:rPr>
        <w:t xml:space="preserve"> </w:t>
      </w:r>
      <w:r>
        <w:t>E</w:t>
      </w:r>
      <w:r>
        <w:rPr>
          <w:spacing w:val="41"/>
        </w:rPr>
        <w:t xml:space="preserve"> </w:t>
      </w:r>
      <w:r>
        <w:rPr>
          <w:spacing w:val="-1"/>
        </w:rPr>
        <w:t xml:space="preserve">course </w:t>
      </w:r>
      <w:r>
        <w:t>here</w:t>
      </w:r>
      <w:r>
        <w:rPr>
          <w:spacing w:val="-1"/>
        </w:rPr>
        <w:t xml:space="preserve"> </w:t>
      </w:r>
      <w:r>
        <w:t xml:space="preserve">in </w:t>
      </w:r>
      <w:r>
        <w:rPr>
          <w:spacing w:val="-1"/>
        </w:rPr>
        <w:t>Rosario Argentina</w:t>
      </w:r>
      <w:r>
        <w:rPr>
          <w:spacing w:val="1"/>
        </w:rPr>
        <w:t xml:space="preserve"> </w:t>
      </w:r>
      <w:r>
        <w:rPr>
          <w:spacing w:val="-2"/>
        </w:rPr>
        <w:t>with</w:t>
      </w:r>
      <w:r>
        <w:t xml:space="preserve"> </w:t>
      </w:r>
      <w:r>
        <w:rPr>
          <w:spacing w:val="-1"/>
        </w:rPr>
        <w:t xml:space="preserve">Satchi </w:t>
      </w:r>
      <w:r>
        <w:t>and</w:t>
      </w:r>
      <w:r>
        <w:rPr>
          <w:spacing w:val="-1"/>
        </w:rPr>
        <w:t xml:space="preserve"> Devi</w:t>
      </w:r>
      <w:r>
        <w:t xml:space="preserve"> on</w:t>
      </w:r>
      <w:r>
        <w:rPr>
          <w:spacing w:val="-1"/>
        </w:rPr>
        <w:t xml:space="preserve"> </w:t>
      </w:r>
      <w:r>
        <w:t xml:space="preserve">the </w:t>
      </w:r>
      <w:r>
        <w:rPr>
          <w:spacing w:val="-1"/>
        </w:rPr>
        <w:t>four</w:t>
      </w:r>
      <w:r>
        <w:rPr>
          <w:spacing w:val="51"/>
        </w:rPr>
        <w:t xml:space="preserve"> </w:t>
      </w:r>
      <w:r>
        <w:rPr>
          <w:spacing w:val="-1"/>
        </w:rPr>
        <w:t>week</w:t>
      </w:r>
      <w:r>
        <w:t xml:space="preserve"> </w:t>
      </w:r>
      <w:r>
        <w:rPr>
          <w:spacing w:val="-1"/>
        </w:rPr>
        <w:t>course</w:t>
      </w:r>
      <w:r>
        <w:rPr>
          <w:spacing w:val="1"/>
        </w:rPr>
        <w:t xml:space="preserve"> </w:t>
      </w:r>
      <w:r>
        <w:rPr>
          <w:spacing w:val="-1"/>
        </w:rPr>
        <w:t>which</w:t>
      </w:r>
      <w:r>
        <w:t xml:space="preserve"> I </w:t>
      </w:r>
      <w:r>
        <w:rPr>
          <w:spacing w:val="-1"/>
        </w:rPr>
        <w:t xml:space="preserve">started </w:t>
      </w:r>
      <w:r>
        <w:t>on</w:t>
      </w:r>
      <w:r>
        <w:rPr>
          <w:spacing w:val="-2"/>
        </w:rPr>
        <w:t xml:space="preserve"> </w:t>
      </w:r>
      <w:r>
        <w:rPr>
          <w:spacing w:val="-1"/>
        </w:rPr>
        <w:t>the 7-1-07.</w:t>
      </w:r>
    </w:p>
    <w:p w:rsidR="00EA20B7" w:rsidRDefault="00877DD6">
      <w:pPr>
        <w:pStyle w:val="Corpodetexto"/>
        <w:ind w:left="107" w:right="107"/>
      </w:pPr>
      <w:r>
        <w:t>I need</w:t>
      </w:r>
      <w:r>
        <w:rPr>
          <w:spacing w:val="-1"/>
        </w:rPr>
        <w:t xml:space="preserve"> </w:t>
      </w:r>
      <w:r>
        <w:t xml:space="preserve">to </w:t>
      </w:r>
      <w:r>
        <w:rPr>
          <w:spacing w:val="-1"/>
        </w:rPr>
        <w:t xml:space="preserve">make </w:t>
      </w:r>
      <w:r>
        <w:t>this</w:t>
      </w:r>
      <w:r>
        <w:rPr>
          <w:spacing w:val="-1"/>
        </w:rPr>
        <w:t xml:space="preserve"> clear</w:t>
      </w:r>
      <w:r>
        <w:t xml:space="preserve"> from</w:t>
      </w:r>
      <w:r>
        <w:rPr>
          <w:spacing w:val="-4"/>
        </w:rPr>
        <w:t xml:space="preserve"> </w:t>
      </w:r>
      <w:r>
        <w:t xml:space="preserve">the </w:t>
      </w:r>
      <w:r>
        <w:rPr>
          <w:spacing w:val="-1"/>
        </w:rPr>
        <w:t>outset.</w:t>
      </w:r>
      <w:r>
        <w:t xml:space="preserve"> I</w:t>
      </w:r>
      <w:r>
        <w:rPr>
          <w:spacing w:val="-1"/>
        </w:rPr>
        <w:t xml:space="preserve"> have</w:t>
      </w:r>
      <w:r>
        <w:t xml:space="preserve"> no </w:t>
      </w:r>
      <w:r>
        <w:rPr>
          <w:spacing w:val="-1"/>
        </w:rPr>
        <w:t>vested</w:t>
      </w:r>
      <w:r>
        <w:rPr>
          <w:spacing w:val="-2"/>
        </w:rPr>
        <w:t xml:space="preserve"> </w:t>
      </w:r>
      <w:r>
        <w:rPr>
          <w:spacing w:val="-1"/>
        </w:rPr>
        <w:t>interest</w:t>
      </w:r>
      <w:r>
        <w:rPr>
          <w:spacing w:val="41"/>
        </w:rPr>
        <w:t xml:space="preserve"> </w:t>
      </w:r>
      <w:r>
        <w:t>in</w:t>
      </w:r>
      <w:r>
        <w:rPr>
          <w:spacing w:val="-1"/>
        </w:rPr>
        <w:t xml:space="preserve"> </w:t>
      </w:r>
      <w:r>
        <w:t>giving</w:t>
      </w:r>
      <w:r>
        <w:rPr>
          <w:spacing w:val="-1"/>
        </w:rPr>
        <w:t xml:space="preserve"> this testament </w:t>
      </w:r>
      <w:r>
        <w:t>nor</w:t>
      </w:r>
      <w:r>
        <w:rPr>
          <w:spacing w:val="-1"/>
        </w:rPr>
        <w:t xml:space="preserve"> have</w:t>
      </w:r>
      <w:r>
        <w:rPr>
          <w:spacing w:val="1"/>
        </w:rPr>
        <w:t xml:space="preserve"> </w:t>
      </w:r>
      <w:r>
        <w:t xml:space="preserve">I </w:t>
      </w:r>
      <w:r>
        <w:rPr>
          <w:spacing w:val="-1"/>
        </w:rPr>
        <w:t>been</w:t>
      </w:r>
      <w:r>
        <w:t xml:space="preserve"> </w:t>
      </w:r>
      <w:r>
        <w:rPr>
          <w:spacing w:val="-1"/>
        </w:rPr>
        <w:t>badgered</w:t>
      </w:r>
      <w:r>
        <w:t xml:space="preserve"> into </w:t>
      </w:r>
      <w:r>
        <w:rPr>
          <w:spacing w:val="-1"/>
        </w:rPr>
        <w:t xml:space="preserve">writing </w:t>
      </w:r>
      <w:r>
        <w:t>this</w:t>
      </w:r>
      <w:r>
        <w:rPr>
          <w:spacing w:val="29"/>
        </w:rPr>
        <w:t xml:space="preserve"> </w:t>
      </w:r>
      <w:r>
        <w:t>nor</w:t>
      </w:r>
      <w:r>
        <w:rPr>
          <w:spacing w:val="-1"/>
        </w:rPr>
        <w:t xml:space="preserve"> have</w:t>
      </w:r>
      <w:r>
        <w:rPr>
          <w:spacing w:val="1"/>
        </w:rPr>
        <w:t xml:space="preserve"> </w:t>
      </w:r>
      <w:r>
        <w:t>I</w:t>
      </w:r>
      <w:r>
        <w:rPr>
          <w:spacing w:val="-1"/>
        </w:rPr>
        <w:t xml:space="preserve"> </w:t>
      </w:r>
      <w:r>
        <w:t>received</w:t>
      </w:r>
      <w:r>
        <w:rPr>
          <w:spacing w:val="-1"/>
        </w:rPr>
        <w:t xml:space="preserve"> </w:t>
      </w:r>
      <w:r>
        <w:t>any</w:t>
      </w:r>
      <w:r>
        <w:rPr>
          <w:spacing w:val="-2"/>
        </w:rPr>
        <w:t xml:space="preserve"> </w:t>
      </w:r>
      <w:r>
        <w:rPr>
          <w:spacing w:val="-1"/>
        </w:rPr>
        <w:t>payment</w:t>
      </w:r>
      <w:r>
        <w:t xml:space="preserve"> for </w:t>
      </w:r>
      <w:r>
        <w:rPr>
          <w:spacing w:val="-1"/>
        </w:rPr>
        <w:t>it.</w:t>
      </w:r>
      <w:r>
        <w:t xml:space="preserve"> I</w:t>
      </w:r>
      <w:r>
        <w:rPr>
          <w:spacing w:val="-1"/>
        </w:rPr>
        <w:t xml:space="preserve"> </w:t>
      </w:r>
      <w:r>
        <w:t>am</w:t>
      </w:r>
      <w:r>
        <w:rPr>
          <w:spacing w:val="-2"/>
        </w:rPr>
        <w:t xml:space="preserve"> </w:t>
      </w:r>
      <w:r>
        <w:t>doing this</w:t>
      </w:r>
      <w:r>
        <w:rPr>
          <w:spacing w:val="-1"/>
        </w:rPr>
        <w:t xml:space="preserve"> because</w:t>
      </w:r>
      <w:r>
        <w:rPr>
          <w:spacing w:val="1"/>
        </w:rPr>
        <w:t xml:space="preserve"> </w:t>
      </w:r>
      <w:r>
        <w:t>I</w:t>
      </w:r>
      <w:r>
        <w:rPr>
          <w:spacing w:val="-3"/>
        </w:rPr>
        <w:t xml:space="preserve"> </w:t>
      </w:r>
      <w:r>
        <w:t>am</w:t>
      </w:r>
      <w:r>
        <w:rPr>
          <w:spacing w:val="23"/>
        </w:rPr>
        <w:t xml:space="preserve"> </w:t>
      </w:r>
      <w:r>
        <w:rPr>
          <w:spacing w:val="-1"/>
        </w:rPr>
        <w:t xml:space="preserve">aware </w:t>
      </w:r>
      <w:r>
        <w:t>that</w:t>
      </w:r>
      <w:r>
        <w:rPr>
          <w:spacing w:val="-1"/>
        </w:rPr>
        <w:t xml:space="preserve"> those</w:t>
      </w:r>
      <w:r>
        <w:t xml:space="preserve"> of </w:t>
      </w:r>
      <w:r>
        <w:rPr>
          <w:spacing w:val="-1"/>
        </w:rPr>
        <w:t>you</w:t>
      </w:r>
      <w:r>
        <w:rPr>
          <w:spacing w:val="-2"/>
        </w:rPr>
        <w:t xml:space="preserve"> </w:t>
      </w:r>
      <w:r>
        <w:t>that</w:t>
      </w:r>
      <w:r>
        <w:rPr>
          <w:spacing w:val="-1"/>
        </w:rPr>
        <w:t xml:space="preserve"> </w:t>
      </w:r>
      <w:r>
        <w:t>take</w:t>
      </w:r>
      <w:r>
        <w:rPr>
          <w:spacing w:val="-1"/>
        </w:rPr>
        <w:t xml:space="preserve"> the</w:t>
      </w:r>
      <w:r>
        <w:t xml:space="preserve"> </w:t>
      </w:r>
      <w:r>
        <w:rPr>
          <w:spacing w:val="-1"/>
        </w:rPr>
        <w:t>time</w:t>
      </w:r>
      <w:r>
        <w:t xml:space="preserve"> to</w:t>
      </w:r>
      <w:r>
        <w:rPr>
          <w:spacing w:val="-1"/>
        </w:rPr>
        <w:t xml:space="preserve"> </w:t>
      </w:r>
      <w:r>
        <w:t>read</w:t>
      </w:r>
      <w:r>
        <w:rPr>
          <w:spacing w:val="-1"/>
        </w:rPr>
        <w:t xml:space="preserve"> </w:t>
      </w:r>
      <w:r>
        <w:t xml:space="preserve">this </w:t>
      </w:r>
      <w:r>
        <w:rPr>
          <w:spacing w:val="-1"/>
        </w:rPr>
        <w:t>will</w:t>
      </w:r>
      <w:r>
        <w:rPr>
          <w:spacing w:val="27"/>
        </w:rPr>
        <w:t xml:space="preserve"> </w:t>
      </w:r>
      <w:r>
        <w:rPr>
          <w:spacing w:val="-1"/>
        </w:rPr>
        <w:t>instinctively</w:t>
      </w:r>
      <w:r>
        <w:rPr>
          <w:spacing w:val="-2"/>
        </w:rPr>
        <w:t xml:space="preserve"> </w:t>
      </w:r>
      <w:r>
        <w:rPr>
          <w:spacing w:val="-1"/>
        </w:rPr>
        <w:t>know</w:t>
      </w:r>
      <w:r>
        <w:rPr>
          <w:spacing w:val="-3"/>
        </w:rPr>
        <w:t xml:space="preserve"> </w:t>
      </w:r>
      <w:r>
        <w:rPr>
          <w:spacing w:val="-1"/>
        </w:rPr>
        <w:t>the</w:t>
      </w:r>
      <w:r>
        <w:t xml:space="preserve"> </w:t>
      </w:r>
      <w:r>
        <w:rPr>
          <w:spacing w:val="-1"/>
        </w:rPr>
        <w:t>truths</w:t>
      </w:r>
      <w:r>
        <w:t xml:space="preserve"> </w:t>
      </w:r>
      <w:r>
        <w:rPr>
          <w:spacing w:val="-2"/>
        </w:rPr>
        <w:t>written</w:t>
      </w:r>
      <w:r>
        <w:rPr>
          <w:spacing w:val="1"/>
        </w:rPr>
        <w:t xml:space="preserve"> </w:t>
      </w:r>
      <w:r>
        <w:rPr>
          <w:spacing w:val="-1"/>
        </w:rPr>
        <w:t>within</w:t>
      </w:r>
      <w:r>
        <w:t xml:space="preserve"> </w:t>
      </w:r>
      <w:r>
        <w:rPr>
          <w:spacing w:val="-1"/>
        </w:rPr>
        <w:t>it.</w:t>
      </w:r>
      <w:r>
        <w:t xml:space="preserve"> I </w:t>
      </w:r>
      <w:r>
        <w:rPr>
          <w:spacing w:val="-1"/>
        </w:rPr>
        <w:t>do</w:t>
      </w:r>
      <w:r>
        <w:t xml:space="preserve"> </w:t>
      </w:r>
      <w:r>
        <w:rPr>
          <w:spacing w:val="-1"/>
        </w:rPr>
        <w:t>not</w:t>
      </w:r>
      <w:r>
        <w:t xml:space="preserve"> </w:t>
      </w:r>
      <w:r>
        <w:rPr>
          <w:spacing w:val="-1"/>
        </w:rPr>
        <w:t>like</w:t>
      </w:r>
      <w:r>
        <w:t xml:space="preserve"> </w:t>
      </w:r>
      <w:r>
        <w:rPr>
          <w:spacing w:val="-1"/>
        </w:rPr>
        <w:t>bullshit</w:t>
      </w:r>
      <w:r>
        <w:rPr>
          <w:spacing w:val="38"/>
        </w:rPr>
        <w:t xml:space="preserve"> </w:t>
      </w:r>
      <w:r>
        <w:t>nor</w:t>
      </w:r>
      <w:r>
        <w:rPr>
          <w:spacing w:val="-1"/>
        </w:rPr>
        <w:t xml:space="preserve"> have</w:t>
      </w:r>
      <w:r>
        <w:rPr>
          <w:spacing w:val="1"/>
        </w:rPr>
        <w:t xml:space="preserve"> </w:t>
      </w:r>
      <w:r>
        <w:t>I</w:t>
      </w:r>
      <w:r>
        <w:rPr>
          <w:spacing w:val="-1"/>
        </w:rPr>
        <w:t xml:space="preserve"> </w:t>
      </w:r>
      <w:r>
        <w:t>any</w:t>
      </w:r>
      <w:r>
        <w:rPr>
          <w:spacing w:val="-2"/>
        </w:rPr>
        <w:t xml:space="preserve"> </w:t>
      </w:r>
      <w:r>
        <w:rPr>
          <w:spacing w:val="-1"/>
        </w:rPr>
        <w:t xml:space="preserve">desire </w:t>
      </w:r>
      <w:r>
        <w:t>to</w:t>
      </w:r>
      <w:r>
        <w:rPr>
          <w:spacing w:val="-1"/>
        </w:rPr>
        <w:t xml:space="preserve"> </w:t>
      </w:r>
      <w:r>
        <w:t>add</w:t>
      </w:r>
      <w:r>
        <w:rPr>
          <w:spacing w:val="-1"/>
        </w:rPr>
        <w:t xml:space="preserve"> </w:t>
      </w:r>
      <w:r>
        <w:t>to</w:t>
      </w:r>
      <w:r>
        <w:rPr>
          <w:spacing w:val="-2"/>
        </w:rPr>
        <w:t xml:space="preserve"> </w:t>
      </w:r>
      <w:r>
        <w:t>the</w:t>
      </w:r>
      <w:r>
        <w:rPr>
          <w:spacing w:val="-1"/>
        </w:rPr>
        <w:t xml:space="preserve"> </w:t>
      </w:r>
      <w:r>
        <w:t>already</w:t>
      </w:r>
      <w:r>
        <w:rPr>
          <w:spacing w:val="-2"/>
        </w:rPr>
        <w:t xml:space="preserve"> </w:t>
      </w:r>
      <w:r>
        <w:rPr>
          <w:spacing w:val="-1"/>
        </w:rPr>
        <w:t>gigantic</w:t>
      </w:r>
      <w:r>
        <w:t xml:space="preserve"> </w:t>
      </w:r>
      <w:r>
        <w:rPr>
          <w:spacing w:val="-1"/>
        </w:rPr>
        <w:t>mountain</w:t>
      </w:r>
      <w:r>
        <w:t xml:space="preserve"> of</w:t>
      </w:r>
      <w:r>
        <w:rPr>
          <w:spacing w:val="25"/>
        </w:rPr>
        <w:t xml:space="preserve"> </w:t>
      </w:r>
      <w:r>
        <w:rPr>
          <w:spacing w:val="-1"/>
        </w:rPr>
        <w:t>bullshit</w:t>
      </w:r>
      <w:r>
        <w:rPr>
          <w:spacing w:val="-2"/>
        </w:rPr>
        <w:t xml:space="preserve"> </w:t>
      </w:r>
      <w:r>
        <w:rPr>
          <w:spacing w:val="-1"/>
        </w:rPr>
        <w:t>that</w:t>
      </w:r>
      <w:r>
        <w:rPr>
          <w:spacing w:val="1"/>
        </w:rPr>
        <w:t xml:space="preserve"> </w:t>
      </w:r>
      <w:r>
        <w:rPr>
          <w:spacing w:val="-2"/>
        </w:rPr>
        <w:t>we</w:t>
      </w:r>
      <w:r>
        <w:rPr>
          <w:spacing w:val="1"/>
        </w:rPr>
        <w:t xml:space="preserve"> </w:t>
      </w:r>
      <w:r>
        <w:rPr>
          <w:spacing w:val="-1"/>
        </w:rPr>
        <w:t>are</w:t>
      </w:r>
      <w:r>
        <w:t xml:space="preserve"> </w:t>
      </w:r>
      <w:r>
        <w:rPr>
          <w:spacing w:val="-1"/>
        </w:rPr>
        <w:t>expected</w:t>
      </w:r>
      <w:r>
        <w:rPr>
          <w:spacing w:val="-2"/>
        </w:rPr>
        <w:t xml:space="preserve"> </w:t>
      </w:r>
      <w:r>
        <w:rPr>
          <w:spacing w:val="-1"/>
        </w:rPr>
        <w:t>to</w:t>
      </w:r>
      <w:r>
        <w:t xml:space="preserve"> </w:t>
      </w:r>
      <w:r>
        <w:rPr>
          <w:spacing w:val="-1"/>
        </w:rPr>
        <w:t>swallow</w:t>
      </w:r>
      <w:r>
        <w:rPr>
          <w:spacing w:val="-3"/>
        </w:rPr>
        <w:t xml:space="preserve"> </w:t>
      </w:r>
      <w:r>
        <w:rPr>
          <w:spacing w:val="-1"/>
        </w:rPr>
        <w:t>on</w:t>
      </w:r>
      <w:r>
        <w:rPr>
          <w:spacing w:val="-2"/>
        </w:rPr>
        <w:t xml:space="preserve"> </w:t>
      </w:r>
      <w:r>
        <w:t xml:space="preserve">a </w:t>
      </w:r>
      <w:r>
        <w:rPr>
          <w:spacing w:val="-1"/>
        </w:rPr>
        <w:t>regular</w:t>
      </w:r>
      <w:r>
        <w:t xml:space="preserve"> </w:t>
      </w:r>
      <w:r>
        <w:rPr>
          <w:spacing w:val="-1"/>
        </w:rPr>
        <w:t>basis</w:t>
      </w:r>
      <w:r>
        <w:t xml:space="preserve"> </w:t>
      </w:r>
      <w:r>
        <w:rPr>
          <w:spacing w:val="-1"/>
        </w:rPr>
        <w:t>from</w:t>
      </w:r>
      <w:r>
        <w:rPr>
          <w:spacing w:val="-2"/>
        </w:rPr>
        <w:t xml:space="preserve"> </w:t>
      </w:r>
      <w:r>
        <w:rPr>
          <w:spacing w:val="-1"/>
        </w:rPr>
        <w:t>so</w:t>
      </w:r>
      <w:r>
        <w:rPr>
          <w:spacing w:val="38"/>
        </w:rPr>
        <w:t xml:space="preserve"> </w:t>
      </w:r>
      <w:r>
        <w:rPr>
          <w:spacing w:val="-1"/>
        </w:rPr>
        <w:t xml:space="preserve">called experts </w:t>
      </w:r>
      <w:r>
        <w:t xml:space="preserve">and </w:t>
      </w:r>
      <w:r>
        <w:rPr>
          <w:spacing w:val="-1"/>
        </w:rPr>
        <w:t xml:space="preserve">masters </w:t>
      </w:r>
      <w:r>
        <w:t>on</w:t>
      </w:r>
      <w:r>
        <w:rPr>
          <w:spacing w:val="-2"/>
        </w:rPr>
        <w:t xml:space="preserve"> </w:t>
      </w:r>
      <w:r>
        <w:rPr>
          <w:spacing w:val="-1"/>
        </w:rPr>
        <w:t>these</w:t>
      </w:r>
      <w:r>
        <w:t xml:space="preserve"> </w:t>
      </w:r>
      <w:r>
        <w:rPr>
          <w:spacing w:val="-1"/>
        </w:rPr>
        <w:t>matters</w:t>
      </w:r>
      <w:r>
        <w:t xml:space="preserve"> </w:t>
      </w:r>
      <w:r>
        <w:rPr>
          <w:spacing w:val="-1"/>
        </w:rPr>
        <w:t>like</w:t>
      </w:r>
      <w:r>
        <w:rPr>
          <w:spacing w:val="-3"/>
        </w:rPr>
        <w:t xml:space="preserve"> </w:t>
      </w:r>
      <w:r>
        <w:rPr>
          <w:spacing w:val="-1"/>
        </w:rPr>
        <w:t>the ones</w:t>
      </w:r>
      <w:r>
        <w:rPr>
          <w:spacing w:val="-3"/>
        </w:rPr>
        <w:t xml:space="preserve"> </w:t>
      </w:r>
      <w:r>
        <w:t xml:space="preserve">all </w:t>
      </w:r>
      <w:r>
        <w:rPr>
          <w:spacing w:val="-1"/>
        </w:rPr>
        <w:t>over</w:t>
      </w:r>
    </w:p>
    <w:p w:rsidR="00EA20B7" w:rsidRDefault="00EA20B7">
      <w:pPr>
        <w:sectPr w:rsidR="00EA20B7">
          <w:pgSz w:w="8640" w:h="12960"/>
          <w:pgMar w:top="980" w:right="940" w:bottom="900" w:left="900" w:header="0" w:footer="712" w:gutter="0"/>
          <w:cols w:space="720"/>
        </w:sectPr>
      </w:pPr>
    </w:p>
    <w:p w:rsidR="00EA20B7" w:rsidRDefault="00877DD6">
      <w:pPr>
        <w:pStyle w:val="Corpodetexto"/>
        <w:spacing w:before="49"/>
        <w:ind w:right="318"/>
      </w:pPr>
      <w:r>
        <w:rPr>
          <w:spacing w:val="-1"/>
        </w:rPr>
        <w:lastRenderedPageBreak/>
        <w:t>the</w:t>
      </w:r>
      <w:r>
        <w:t xml:space="preserve"> </w:t>
      </w:r>
      <w:r>
        <w:rPr>
          <w:spacing w:val="-1"/>
        </w:rPr>
        <w:t>place giving</w:t>
      </w:r>
      <w:r>
        <w:rPr>
          <w:spacing w:val="1"/>
        </w:rPr>
        <w:t xml:space="preserve"> </w:t>
      </w:r>
      <w:r>
        <w:t>Reiki</w:t>
      </w:r>
      <w:r>
        <w:rPr>
          <w:spacing w:val="-1"/>
        </w:rPr>
        <w:t xml:space="preserve"> initiations in one</w:t>
      </w:r>
      <w:r>
        <w:t xml:space="preserve"> </w:t>
      </w:r>
      <w:r>
        <w:rPr>
          <w:spacing w:val="-1"/>
        </w:rPr>
        <w:t>go and masters in</w:t>
      </w:r>
      <w:r>
        <w:rPr>
          <w:spacing w:val="-2"/>
        </w:rPr>
        <w:t xml:space="preserve"> </w:t>
      </w:r>
      <w:r>
        <w:t>a</w:t>
      </w:r>
      <w:r>
        <w:rPr>
          <w:spacing w:val="1"/>
        </w:rPr>
        <w:t xml:space="preserve"> </w:t>
      </w:r>
      <w:r>
        <w:t>few</w:t>
      </w:r>
      <w:r>
        <w:rPr>
          <w:spacing w:val="41"/>
        </w:rPr>
        <w:t xml:space="preserve"> </w:t>
      </w:r>
      <w:r>
        <w:rPr>
          <w:spacing w:val="-1"/>
        </w:rPr>
        <w:t>days.</w:t>
      </w:r>
    </w:p>
    <w:p w:rsidR="00EA20B7" w:rsidRDefault="00877DD6">
      <w:pPr>
        <w:pStyle w:val="Corpodetexto"/>
        <w:spacing w:before="120"/>
        <w:ind w:right="203"/>
      </w:pPr>
      <w:r>
        <w:rPr>
          <w:spacing w:val="-1"/>
        </w:rPr>
        <w:t>If you consider carefully</w:t>
      </w:r>
      <w:r>
        <w:rPr>
          <w:spacing w:val="-2"/>
        </w:rPr>
        <w:t xml:space="preserve"> </w:t>
      </w:r>
      <w:r>
        <w:rPr>
          <w:spacing w:val="-1"/>
        </w:rPr>
        <w:t>that Dr</w:t>
      </w:r>
      <w:r>
        <w:rPr>
          <w:spacing w:val="-2"/>
        </w:rPr>
        <w:t xml:space="preserve"> </w:t>
      </w:r>
      <w:r>
        <w:rPr>
          <w:spacing w:val="-1"/>
        </w:rPr>
        <w:t>Usui</w:t>
      </w:r>
      <w:r>
        <w:rPr>
          <w:spacing w:val="1"/>
        </w:rPr>
        <w:t xml:space="preserve"> </w:t>
      </w:r>
      <w:r>
        <w:rPr>
          <w:spacing w:val="-2"/>
        </w:rPr>
        <w:t>was</w:t>
      </w:r>
      <w:r>
        <w:t xml:space="preserve"> a</w:t>
      </w:r>
      <w:r>
        <w:rPr>
          <w:spacing w:val="1"/>
        </w:rPr>
        <w:t xml:space="preserve"> </w:t>
      </w:r>
      <w:r>
        <w:rPr>
          <w:spacing w:val="-2"/>
        </w:rPr>
        <w:t>devout</w:t>
      </w:r>
      <w:r>
        <w:rPr>
          <w:spacing w:val="2"/>
        </w:rPr>
        <w:t xml:space="preserve"> </w:t>
      </w:r>
      <w:r>
        <w:rPr>
          <w:spacing w:val="-1"/>
        </w:rPr>
        <w:t>Buddhist</w:t>
      </w:r>
      <w:r>
        <w:rPr>
          <w:spacing w:val="45"/>
        </w:rPr>
        <w:t xml:space="preserve"> </w:t>
      </w:r>
      <w:r>
        <w:rPr>
          <w:spacing w:val="-1"/>
        </w:rPr>
        <w:t>dedicated to</w:t>
      </w:r>
      <w:r>
        <w:t xml:space="preserve"> </w:t>
      </w:r>
      <w:r>
        <w:rPr>
          <w:spacing w:val="-1"/>
        </w:rPr>
        <w:t>meditation,</w:t>
      </w:r>
      <w:r>
        <w:t xml:space="preserve"> </w:t>
      </w:r>
      <w:r>
        <w:rPr>
          <w:spacing w:val="-1"/>
        </w:rPr>
        <w:t>learning</w:t>
      </w:r>
      <w:r>
        <w:t xml:space="preserve"> </w:t>
      </w:r>
      <w:r>
        <w:rPr>
          <w:spacing w:val="-1"/>
        </w:rPr>
        <w:t>and teaching</w:t>
      </w:r>
      <w:r>
        <w:t xml:space="preserve"> </w:t>
      </w:r>
      <w:r>
        <w:rPr>
          <w:spacing w:val="-1"/>
        </w:rPr>
        <w:t>and</w:t>
      </w:r>
      <w:r>
        <w:t xml:space="preserve"> </w:t>
      </w:r>
      <w:r>
        <w:rPr>
          <w:spacing w:val="-1"/>
        </w:rPr>
        <w:t>spent</w:t>
      </w:r>
      <w:r>
        <w:t xml:space="preserve"> </w:t>
      </w:r>
      <w:r>
        <w:rPr>
          <w:spacing w:val="-2"/>
        </w:rPr>
        <w:t>some</w:t>
      </w:r>
      <w:r>
        <w:rPr>
          <w:spacing w:val="1"/>
        </w:rPr>
        <w:t xml:space="preserve"> </w:t>
      </w:r>
      <w:r>
        <w:rPr>
          <w:spacing w:val="-1"/>
        </w:rPr>
        <w:t>21</w:t>
      </w:r>
      <w:r>
        <w:rPr>
          <w:spacing w:val="20"/>
        </w:rPr>
        <w:t xml:space="preserve"> </w:t>
      </w:r>
      <w:r>
        <w:rPr>
          <w:spacing w:val="-1"/>
        </w:rPr>
        <w:t>years</w:t>
      </w:r>
      <w:r>
        <w:t xml:space="preserve"> </w:t>
      </w:r>
      <w:r>
        <w:rPr>
          <w:spacing w:val="-1"/>
        </w:rPr>
        <w:t xml:space="preserve">in </w:t>
      </w:r>
      <w:r>
        <w:t>a</w:t>
      </w:r>
      <w:r>
        <w:rPr>
          <w:spacing w:val="1"/>
        </w:rPr>
        <w:t xml:space="preserve"> </w:t>
      </w:r>
      <w:r>
        <w:rPr>
          <w:spacing w:val="-1"/>
        </w:rPr>
        <w:t>Zen</w:t>
      </w:r>
      <w:r>
        <w:t xml:space="preserve"> </w:t>
      </w:r>
      <w:r>
        <w:rPr>
          <w:spacing w:val="-2"/>
        </w:rPr>
        <w:t>Buddhist</w:t>
      </w:r>
      <w:r>
        <w:t xml:space="preserve"> </w:t>
      </w:r>
      <w:r>
        <w:rPr>
          <w:spacing w:val="-1"/>
        </w:rPr>
        <w:t>Monastery,</w:t>
      </w:r>
      <w:r>
        <w:rPr>
          <w:spacing w:val="-2"/>
        </w:rPr>
        <w:t xml:space="preserve"> </w:t>
      </w:r>
      <w:r>
        <w:rPr>
          <w:spacing w:val="-1"/>
        </w:rPr>
        <w:t>meditating every</w:t>
      </w:r>
      <w:r>
        <w:rPr>
          <w:spacing w:val="-2"/>
        </w:rPr>
        <w:t xml:space="preserve"> </w:t>
      </w:r>
      <w:r>
        <w:rPr>
          <w:spacing w:val="-1"/>
        </w:rPr>
        <w:t>day</w:t>
      </w:r>
      <w:r>
        <w:t xml:space="preserve"> </w:t>
      </w:r>
      <w:r>
        <w:rPr>
          <w:spacing w:val="-1"/>
        </w:rPr>
        <w:t>with the</w:t>
      </w:r>
      <w:r>
        <w:rPr>
          <w:spacing w:val="26"/>
        </w:rPr>
        <w:t xml:space="preserve"> </w:t>
      </w:r>
      <w:r>
        <w:rPr>
          <w:spacing w:val="-1"/>
        </w:rPr>
        <w:t xml:space="preserve">Monks, </w:t>
      </w:r>
      <w:r>
        <w:t>in</w:t>
      </w:r>
      <w:r>
        <w:rPr>
          <w:spacing w:val="-1"/>
        </w:rPr>
        <w:t xml:space="preserve"> pursuit</w:t>
      </w:r>
      <w:r>
        <w:rPr>
          <w:spacing w:val="2"/>
        </w:rPr>
        <w:t xml:space="preserve"> </w:t>
      </w:r>
      <w:r>
        <w:t>of</w:t>
      </w:r>
      <w:r>
        <w:rPr>
          <w:spacing w:val="-1"/>
        </w:rPr>
        <w:t xml:space="preserve"> </w:t>
      </w:r>
      <w:r>
        <w:t>the</w:t>
      </w:r>
      <w:r>
        <w:rPr>
          <w:spacing w:val="-3"/>
        </w:rPr>
        <w:t xml:space="preserve"> </w:t>
      </w:r>
      <w:r>
        <w:rPr>
          <w:spacing w:val="-1"/>
        </w:rPr>
        <w:t>truth</w:t>
      </w:r>
      <w:r>
        <w:t xml:space="preserve"> </w:t>
      </w:r>
      <w:r>
        <w:rPr>
          <w:spacing w:val="-1"/>
        </w:rPr>
        <w:t xml:space="preserve">before </w:t>
      </w:r>
      <w:r>
        <w:t>he</w:t>
      </w:r>
      <w:r>
        <w:rPr>
          <w:spacing w:val="-1"/>
        </w:rPr>
        <w:t xml:space="preserve"> rediscovered</w:t>
      </w:r>
      <w:r>
        <w:t xml:space="preserve"> </w:t>
      </w:r>
      <w:r>
        <w:rPr>
          <w:spacing w:val="-1"/>
        </w:rPr>
        <w:t>Reiki,</w:t>
      </w:r>
      <w:r>
        <w:rPr>
          <w:spacing w:val="-2"/>
        </w:rPr>
        <w:t xml:space="preserve"> </w:t>
      </w:r>
      <w:r>
        <w:t>then</w:t>
      </w:r>
      <w:r>
        <w:rPr>
          <w:spacing w:val="53"/>
        </w:rPr>
        <w:t xml:space="preserve"> </w:t>
      </w:r>
      <w:r>
        <w:rPr>
          <w:spacing w:val="-1"/>
        </w:rPr>
        <w:t>you</w:t>
      </w:r>
      <w:r>
        <w:rPr>
          <w:spacing w:val="-2"/>
        </w:rPr>
        <w:t xml:space="preserve"> </w:t>
      </w:r>
      <w:r>
        <w:rPr>
          <w:spacing w:val="-1"/>
        </w:rPr>
        <w:t>know</w:t>
      </w:r>
      <w:r>
        <w:rPr>
          <w:spacing w:val="-3"/>
        </w:rPr>
        <w:t xml:space="preserve"> </w:t>
      </w:r>
      <w:r>
        <w:rPr>
          <w:spacing w:val="-1"/>
        </w:rPr>
        <w:t>that there</w:t>
      </w:r>
      <w:r>
        <w:t xml:space="preserve"> </w:t>
      </w:r>
      <w:r>
        <w:rPr>
          <w:spacing w:val="-1"/>
        </w:rPr>
        <w:t xml:space="preserve">is </w:t>
      </w:r>
      <w:r>
        <w:t>a</w:t>
      </w:r>
      <w:r>
        <w:rPr>
          <w:spacing w:val="-1"/>
        </w:rPr>
        <w:t xml:space="preserve"> lot</w:t>
      </w:r>
      <w:r>
        <w:rPr>
          <w:spacing w:val="1"/>
        </w:rPr>
        <w:t xml:space="preserve"> </w:t>
      </w:r>
      <w:r>
        <w:rPr>
          <w:spacing w:val="-1"/>
        </w:rPr>
        <w:t>of</w:t>
      </w:r>
      <w:r>
        <w:t xml:space="preserve"> </w:t>
      </w:r>
      <w:r>
        <w:rPr>
          <w:spacing w:val="-1"/>
        </w:rPr>
        <w:t>bullshit going</w:t>
      </w:r>
      <w:r>
        <w:t xml:space="preserve"> </w:t>
      </w:r>
      <w:r>
        <w:rPr>
          <w:spacing w:val="-1"/>
        </w:rPr>
        <w:t>on and these</w:t>
      </w:r>
      <w:r>
        <w:t xml:space="preserve"> </w:t>
      </w:r>
      <w:r>
        <w:rPr>
          <w:spacing w:val="-1"/>
        </w:rPr>
        <w:t>people</w:t>
      </w:r>
      <w:r>
        <w:rPr>
          <w:spacing w:val="31"/>
        </w:rPr>
        <w:t xml:space="preserve"> </w:t>
      </w:r>
      <w:r>
        <w:t xml:space="preserve">are </w:t>
      </w:r>
      <w:r>
        <w:rPr>
          <w:spacing w:val="-1"/>
        </w:rPr>
        <w:t>doing terrible</w:t>
      </w:r>
      <w:r>
        <w:t xml:space="preserve"> </w:t>
      </w:r>
      <w:r>
        <w:rPr>
          <w:spacing w:val="-1"/>
        </w:rPr>
        <w:t xml:space="preserve">damage </w:t>
      </w:r>
      <w:r>
        <w:t>to</w:t>
      </w:r>
      <w:r>
        <w:rPr>
          <w:spacing w:val="-1"/>
        </w:rPr>
        <w:t xml:space="preserve"> </w:t>
      </w:r>
      <w:r>
        <w:t>the</w:t>
      </w:r>
      <w:r>
        <w:rPr>
          <w:spacing w:val="-1"/>
        </w:rPr>
        <w:t xml:space="preserve"> beauty</w:t>
      </w:r>
      <w:r>
        <w:rPr>
          <w:spacing w:val="-2"/>
        </w:rPr>
        <w:t xml:space="preserve"> </w:t>
      </w:r>
      <w:r>
        <w:t>and</w:t>
      </w:r>
      <w:r>
        <w:rPr>
          <w:spacing w:val="-1"/>
        </w:rPr>
        <w:t xml:space="preserve"> </w:t>
      </w:r>
      <w:r>
        <w:t>the</w:t>
      </w:r>
      <w:r>
        <w:rPr>
          <w:spacing w:val="-1"/>
        </w:rPr>
        <w:t xml:space="preserve"> dedication </w:t>
      </w:r>
      <w:r>
        <w:t>of</w:t>
      </w:r>
      <w:r>
        <w:rPr>
          <w:spacing w:val="-1"/>
        </w:rPr>
        <w:t xml:space="preserve"> </w:t>
      </w:r>
      <w:r>
        <w:t>a</w:t>
      </w:r>
      <w:r>
        <w:rPr>
          <w:spacing w:val="43"/>
        </w:rPr>
        <w:t xml:space="preserve"> </w:t>
      </w:r>
      <w:r>
        <w:rPr>
          <w:spacing w:val="-1"/>
        </w:rPr>
        <w:t>master</w:t>
      </w:r>
      <w:r>
        <w:t xml:space="preserve"> </w:t>
      </w:r>
      <w:r>
        <w:rPr>
          <w:spacing w:val="-1"/>
        </w:rPr>
        <w:t xml:space="preserve">like </w:t>
      </w:r>
      <w:r>
        <w:t>Dr</w:t>
      </w:r>
      <w:r>
        <w:rPr>
          <w:spacing w:val="-1"/>
        </w:rPr>
        <w:t xml:space="preserve"> Usui.</w:t>
      </w:r>
    </w:p>
    <w:p w:rsidR="00EA20B7" w:rsidRDefault="00877DD6">
      <w:pPr>
        <w:pStyle w:val="Corpodetexto"/>
        <w:spacing w:before="120"/>
      </w:pPr>
      <w:r>
        <w:rPr>
          <w:spacing w:val="-1"/>
        </w:rPr>
        <w:t>If</w:t>
      </w:r>
      <w:r>
        <w:rPr>
          <w:spacing w:val="-2"/>
        </w:rPr>
        <w:t xml:space="preserve"> </w:t>
      </w:r>
      <w:r>
        <w:rPr>
          <w:spacing w:val="-1"/>
        </w:rPr>
        <w:t>that</w:t>
      </w:r>
      <w:r>
        <w:t xml:space="preserve"> </w:t>
      </w:r>
      <w:r>
        <w:rPr>
          <w:spacing w:val="-1"/>
        </w:rPr>
        <w:t>strikes</w:t>
      </w:r>
      <w:r>
        <w:t xml:space="preserve"> a </w:t>
      </w:r>
      <w:r>
        <w:rPr>
          <w:spacing w:val="-1"/>
        </w:rPr>
        <w:t>chord</w:t>
      </w:r>
      <w:r>
        <w:t xml:space="preserve"> </w:t>
      </w:r>
      <w:r>
        <w:rPr>
          <w:spacing w:val="-1"/>
        </w:rPr>
        <w:t>please</w:t>
      </w:r>
      <w:r>
        <w:t xml:space="preserve"> </w:t>
      </w:r>
      <w:r>
        <w:rPr>
          <w:spacing w:val="-1"/>
        </w:rPr>
        <w:t>read</w:t>
      </w:r>
      <w:r>
        <w:t xml:space="preserve"> </w:t>
      </w:r>
      <w:r>
        <w:rPr>
          <w:spacing w:val="-1"/>
        </w:rPr>
        <w:t>on.</w:t>
      </w:r>
    </w:p>
    <w:p w:rsidR="00EA20B7" w:rsidRDefault="00877DD6">
      <w:pPr>
        <w:pStyle w:val="Corpodetexto"/>
        <w:ind w:right="131"/>
      </w:pPr>
      <w:r>
        <w:rPr>
          <w:spacing w:val="-1"/>
        </w:rPr>
        <w:t xml:space="preserve">First </w:t>
      </w:r>
      <w:r>
        <w:t xml:space="preserve">a </w:t>
      </w:r>
      <w:r>
        <w:rPr>
          <w:spacing w:val="-1"/>
        </w:rPr>
        <w:t>little background</w:t>
      </w:r>
      <w:r>
        <w:t xml:space="preserve"> on </w:t>
      </w:r>
      <w:r>
        <w:rPr>
          <w:spacing w:val="-2"/>
        </w:rPr>
        <w:t>me</w:t>
      </w:r>
      <w:r>
        <w:t xml:space="preserve"> to</w:t>
      </w:r>
      <w:r>
        <w:rPr>
          <w:spacing w:val="-2"/>
        </w:rPr>
        <w:t xml:space="preserve"> </w:t>
      </w:r>
      <w:r>
        <w:t xml:space="preserve">give </w:t>
      </w:r>
      <w:r>
        <w:rPr>
          <w:spacing w:val="-1"/>
        </w:rPr>
        <w:t>you</w:t>
      </w:r>
      <w:r>
        <w:rPr>
          <w:spacing w:val="-2"/>
        </w:rPr>
        <w:t xml:space="preserve"> </w:t>
      </w:r>
      <w:r>
        <w:t>an</w:t>
      </w:r>
      <w:r>
        <w:rPr>
          <w:spacing w:val="-1"/>
        </w:rPr>
        <w:t xml:space="preserve"> idea </w:t>
      </w:r>
      <w:r>
        <w:t>as</w:t>
      </w:r>
      <w:r>
        <w:rPr>
          <w:spacing w:val="-3"/>
        </w:rPr>
        <w:t xml:space="preserve"> </w:t>
      </w:r>
      <w:r>
        <w:t xml:space="preserve">to </w:t>
      </w:r>
      <w:r>
        <w:rPr>
          <w:spacing w:val="-1"/>
        </w:rPr>
        <w:t>where</w:t>
      </w:r>
      <w:r>
        <w:t xml:space="preserve"> I</w:t>
      </w:r>
      <w:r>
        <w:rPr>
          <w:spacing w:val="-3"/>
        </w:rPr>
        <w:t xml:space="preserve"> </w:t>
      </w:r>
      <w:r>
        <w:t>am</w:t>
      </w:r>
      <w:r>
        <w:rPr>
          <w:spacing w:val="37"/>
        </w:rPr>
        <w:t xml:space="preserve"> </w:t>
      </w:r>
      <w:r>
        <w:rPr>
          <w:spacing w:val="-1"/>
        </w:rPr>
        <w:t>coming</w:t>
      </w:r>
      <w:r>
        <w:t xml:space="preserve"> </w:t>
      </w:r>
      <w:r>
        <w:rPr>
          <w:spacing w:val="-1"/>
        </w:rPr>
        <w:t>from</w:t>
      </w:r>
      <w:r>
        <w:rPr>
          <w:spacing w:val="-2"/>
        </w:rPr>
        <w:t xml:space="preserve"> </w:t>
      </w:r>
      <w:r>
        <w:t>and</w:t>
      </w:r>
      <w:r>
        <w:rPr>
          <w:spacing w:val="1"/>
        </w:rPr>
        <w:t xml:space="preserve"> </w:t>
      </w:r>
      <w:r>
        <w:rPr>
          <w:spacing w:val="-2"/>
        </w:rPr>
        <w:t xml:space="preserve">why </w:t>
      </w:r>
      <w:r>
        <w:t>I am</w:t>
      </w:r>
      <w:r>
        <w:rPr>
          <w:spacing w:val="-2"/>
        </w:rPr>
        <w:t xml:space="preserve"> </w:t>
      </w:r>
      <w:r>
        <w:t>here in</w:t>
      </w:r>
      <w:r>
        <w:rPr>
          <w:spacing w:val="-1"/>
        </w:rPr>
        <w:t xml:space="preserve"> </w:t>
      </w:r>
      <w:r>
        <w:t xml:space="preserve">the </w:t>
      </w:r>
      <w:r>
        <w:rPr>
          <w:spacing w:val="-1"/>
        </w:rPr>
        <w:t>first</w:t>
      </w:r>
      <w:r>
        <w:t xml:space="preserve"> </w:t>
      </w:r>
      <w:r>
        <w:rPr>
          <w:spacing w:val="-1"/>
        </w:rPr>
        <w:t>place.</w:t>
      </w:r>
      <w:r>
        <w:t xml:space="preserve"> I</w:t>
      </w:r>
      <w:r>
        <w:rPr>
          <w:spacing w:val="-1"/>
        </w:rPr>
        <w:t xml:space="preserve"> </w:t>
      </w:r>
      <w:r>
        <w:t>am</w:t>
      </w:r>
      <w:r>
        <w:rPr>
          <w:spacing w:val="-2"/>
        </w:rPr>
        <w:t xml:space="preserve"> </w:t>
      </w:r>
      <w:r>
        <w:t xml:space="preserve">46 </w:t>
      </w:r>
      <w:r>
        <w:rPr>
          <w:spacing w:val="-1"/>
        </w:rPr>
        <w:t xml:space="preserve">years </w:t>
      </w:r>
      <w:r>
        <w:t>old</w:t>
      </w:r>
      <w:r>
        <w:rPr>
          <w:spacing w:val="37"/>
        </w:rPr>
        <w:t xml:space="preserve"> </w:t>
      </w:r>
      <w:r>
        <w:rPr>
          <w:spacing w:val="-1"/>
        </w:rPr>
        <w:t>married</w:t>
      </w:r>
      <w:r>
        <w:t xml:space="preserve"> </w:t>
      </w:r>
      <w:r>
        <w:rPr>
          <w:spacing w:val="-1"/>
        </w:rPr>
        <w:t>for</w:t>
      </w:r>
      <w:r>
        <w:rPr>
          <w:spacing w:val="-2"/>
        </w:rPr>
        <w:t xml:space="preserve"> </w:t>
      </w:r>
      <w:r>
        <w:rPr>
          <w:spacing w:val="-1"/>
        </w:rPr>
        <w:t>25</w:t>
      </w:r>
      <w:r>
        <w:t xml:space="preserve"> </w:t>
      </w:r>
      <w:r>
        <w:rPr>
          <w:spacing w:val="-1"/>
        </w:rPr>
        <w:t>years</w:t>
      </w:r>
      <w:r>
        <w:rPr>
          <w:spacing w:val="1"/>
        </w:rPr>
        <w:t xml:space="preserve"> </w:t>
      </w:r>
      <w:r>
        <w:rPr>
          <w:spacing w:val="-2"/>
        </w:rPr>
        <w:t xml:space="preserve">with </w:t>
      </w:r>
      <w:r>
        <w:rPr>
          <w:spacing w:val="-1"/>
        </w:rPr>
        <w:t>two</w:t>
      </w:r>
      <w:r>
        <w:t xml:space="preserve"> </w:t>
      </w:r>
      <w:r>
        <w:rPr>
          <w:spacing w:val="-1"/>
        </w:rPr>
        <w:t>grown</w:t>
      </w:r>
      <w:r>
        <w:t xml:space="preserve"> </w:t>
      </w:r>
      <w:r>
        <w:rPr>
          <w:spacing w:val="-1"/>
        </w:rPr>
        <w:t>children</w:t>
      </w:r>
      <w:r>
        <w:rPr>
          <w:spacing w:val="-2"/>
        </w:rPr>
        <w:t xml:space="preserve"> </w:t>
      </w:r>
      <w:r>
        <w:rPr>
          <w:spacing w:val="-1"/>
        </w:rPr>
        <w:t>and</w:t>
      </w:r>
      <w:r>
        <w:t xml:space="preserve"> </w:t>
      </w:r>
      <w:r>
        <w:rPr>
          <w:spacing w:val="-1"/>
        </w:rPr>
        <w:t>have</w:t>
      </w:r>
      <w:r>
        <w:t xml:space="preserve"> </w:t>
      </w:r>
      <w:r>
        <w:rPr>
          <w:spacing w:val="-1"/>
        </w:rPr>
        <w:t>recently</w:t>
      </w:r>
      <w:r>
        <w:rPr>
          <w:spacing w:val="24"/>
        </w:rPr>
        <w:t xml:space="preserve"> </w:t>
      </w:r>
      <w:r>
        <w:rPr>
          <w:spacing w:val="-1"/>
        </w:rPr>
        <w:t>become</w:t>
      </w:r>
      <w:r>
        <w:rPr>
          <w:spacing w:val="1"/>
        </w:rPr>
        <w:t xml:space="preserve"> </w:t>
      </w:r>
      <w:r>
        <w:t>a</w:t>
      </w:r>
      <w:r>
        <w:rPr>
          <w:spacing w:val="-1"/>
        </w:rPr>
        <w:t xml:space="preserve"> </w:t>
      </w:r>
      <w:r>
        <w:t>grandfather</w:t>
      </w:r>
      <w:r>
        <w:rPr>
          <w:spacing w:val="-1"/>
        </w:rPr>
        <w:t xml:space="preserve"> </w:t>
      </w:r>
      <w:r>
        <w:t>to a</w:t>
      </w:r>
      <w:r>
        <w:rPr>
          <w:spacing w:val="-1"/>
        </w:rPr>
        <w:t xml:space="preserve"> beautiful</w:t>
      </w:r>
      <w:r>
        <w:rPr>
          <w:spacing w:val="1"/>
        </w:rPr>
        <w:t xml:space="preserve"> </w:t>
      </w:r>
      <w:r>
        <w:rPr>
          <w:spacing w:val="-1"/>
        </w:rPr>
        <w:t>boy.</w:t>
      </w:r>
    </w:p>
    <w:p w:rsidR="00EA20B7" w:rsidRDefault="00877DD6">
      <w:pPr>
        <w:pStyle w:val="Corpodetexto"/>
        <w:ind w:right="147"/>
      </w:pPr>
      <w:r>
        <w:t xml:space="preserve">I </w:t>
      </w:r>
      <w:r>
        <w:rPr>
          <w:spacing w:val="-1"/>
        </w:rPr>
        <w:t>have</w:t>
      </w:r>
      <w:r>
        <w:t xml:space="preserve"> </w:t>
      </w:r>
      <w:r>
        <w:rPr>
          <w:spacing w:val="-1"/>
        </w:rPr>
        <w:t>had</w:t>
      </w:r>
      <w:r>
        <w:rPr>
          <w:spacing w:val="-2"/>
        </w:rPr>
        <w:t xml:space="preserve"> </w:t>
      </w:r>
      <w:r>
        <w:rPr>
          <w:spacing w:val="-1"/>
        </w:rPr>
        <w:t>an</w:t>
      </w:r>
      <w:r>
        <w:t xml:space="preserve"> </w:t>
      </w:r>
      <w:r>
        <w:rPr>
          <w:spacing w:val="-1"/>
        </w:rPr>
        <w:t>interest</w:t>
      </w:r>
      <w:r>
        <w:t xml:space="preserve"> </w:t>
      </w:r>
      <w:r>
        <w:rPr>
          <w:spacing w:val="-1"/>
        </w:rPr>
        <w:t>in</w:t>
      </w:r>
      <w:r>
        <w:t xml:space="preserve"> </w:t>
      </w:r>
      <w:r>
        <w:rPr>
          <w:spacing w:val="-1"/>
        </w:rPr>
        <w:t>martial</w:t>
      </w:r>
      <w:r>
        <w:rPr>
          <w:spacing w:val="-2"/>
        </w:rPr>
        <w:t xml:space="preserve"> </w:t>
      </w:r>
      <w:r>
        <w:rPr>
          <w:spacing w:val="-1"/>
        </w:rPr>
        <w:t>arts</w:t>
      </w:r>
      <w:r>
        <w:rPr>
          <w:spacing w:val="-2"/>
        </w:rPr>
        <w:t xml:space="preserve"> </w:t>
      </w:r>
      <w:r>
        <w:rPr>
          <w:spacing w:val="-1"/>
        </w:rPr>
        <w:t>since</w:t>
      </w:r>
      <w:r>
        <w:t xml:space="preserve"> I </w:t>
      </w:r>
      <w:r>
        <w:rPr>
          <w:spacing w:val="-2"/>
        </w:rPr>
        <w:t>was</w:t>
      </w:r>
      <w:r>
        <w:t xml:space="preserve"> a</w:t>
      </w:r>
      <w:r>
        <w:rPr>
          <w:spacing w:val="1"/>
        </w:rPr>
        <w:t xml:space="preserve"> </w:t>
      </w:r>
      <w:r>
        <w:rPr>
          <w:spacing w:val="-1"/>
        </w:rPr>
        <w:t>very</w:t>
      </w:r>
      <w:r>
        <w:rPr>
          <w:spacing w:val="-2"/>
        </w:rPr>
        <w:t xml:space="preserve"> </w:t>
      </w:r>
      <w:r>
        <w:rPr>
          <w:spacing w:val="-1"/>
        </w:rPr>
        <w:t>young</w:t>
      </w:r>
      <w:r>
        <w:rPr>
          <w:spacing w:val="1"/>
        </w:rPr>
        <w:t xml:space="preserve"> </w:t>
      </w:r>
      <w:r>
        <w:rPr>
          <w:spacing w:val="-1"/>
        </w:rPr>
        <w:t>lad</w:t>
      </w:r>
      <w:r>
        <w:rPr>
          <w:spacing w:val="29"/>
        </w:rPr>
        <w:t xml:space="preserve"> </w:t>
      </w:r>
      <w:r>
        <w:rPr>
          <w:spacing w:val="-1"/>
        </w:rPr>
        <w:t>and</w:t>
      </w:r>
      <w:r>
        <w:t xml:space="preserve"> </w:t>
      </w:r>
      <w:r>
        <w:rPr>
          <w:spacing w:val="-1"/>
        </w:rPr>
        <w:t>have</w:t>
      </w:r>
      <w:r>
        <w:t xml:space="preserve"> </w:t>
      </w:r>
      <w:r>
        <w:rPr>
          <w:spacing w:val="-1"/>
        </w:rPr>
        <w:t>indulged</w:t>
      </w:r>
      <w:r>
        <w:t xml:space="preserve"> </w:t>
      </w:r>
      <w:r>
        <w:rPr>
          <w:spacing w:val="-1"/>
        </w:rPr>
        <w:t>in</w:t>
      </w:r>
      <w:r>
        <w:t xml:space="preserve"> </w:t>
      </w:r>
      <w:r>
        <w:rPr>
          <w:spacing w:val="-1"/>
        </w:rPr>
        <w:t>several</w:t>
      </w:r>
      <w:r>
        <w:t xml:space="preserve"> </w:t>
      </w:r>
      <w:r>
        <w:rPr>
          <w:spacing w:val="-1"/>
        </w:rPr>
        <w:t>different</w:t>
      </w:r>
      <w:r>
        <w:t xml:space="preserve"> </w:t>
      </w:r>
      <w:r>
        <w:rPr>
          <w:spacing w:val="-1"/>
        </w:rPr>
        <w:t>styles</w:t>
      </w:r>
      <w:r>
        <w:rPr>
          <w:spacing w:val="-2"/>
        </w:rPr>
        <w:t xml:space="preserve"> </w:t>
      </w:r>
      <w:r>
        <w:rPr>
          <w:spacing w:val="-1"/>
        </w:rPr>
        <w:t>over</w:t>
      </w:r>
      <w:r>
        <w:t xml:space="preserve"> </w:t>
      </w:r>
      <w:r>
        <w:rPr>
          <w:spacing w:val="-1"/>
        </w:rPr>
        <w:t>many</w:t>
      </w:r>
      <w:r>
        <w:rPr>
          <w:spacing w:val="-2"/>
        </w:rPr>
        <w:t xml:space="preserve"> </w:t>
      </w:r>
      <w:r>
        <w:rPr>
          <w:spacing w:val="-1"/>
        </w:rPr>
        <w:t>years.</w:t>
      </w:r>
      <w:r>
        <w:t xml:space="preserve"> I </w:t>
      </w:r>
      <w:r>
        <w:rPr>
          <w:spacing w:val="25"/>
        </w:rPr>
        <w:t xml:space="preserve"> </w:t>
      </w:r>
      <w:r>
        <w:rPr>
          <w:spacing w:val="-1"/>
        </w:rPr>
        <w:t>have</w:t>
      </w:r>
      <w:r>
        <w:rPr>
          <w:spacing w:val="-2"/>
        </w:rPr>
        <w:t xml:space="preserve"> </w:t>
      </w:r>
      <w:r>
        <w:rPr>
          <w:spacing w:val="-1"/>
        </w:rPr>
        <w:t>also</w:t>
      </w:r>
      <w:r>
        <w:rPr>
          <w:spacing w:val="-2"/>
        </w:rPr>
        <w:t xml:space="preserve"> </w:t>
      </w:r>
      <w:r>
        <w:rPr>
          <w:spacing w:val="-1"/>
        </w:rPr>
        <w:t>had an</w:t>
      </w:r>
      <w:r>
        <w:rPr>
          <w:spacing w:val="-2"/>
        </w:rPr>
        <w:t xml:space="preserve"> </w:t>
      </w:r>
      <w:r>
        <w:rPr>
          <w:spacing w:val="-1"/>
        </w:rPr>
        <w:t>on</w:t>
      </w:r>
      <w:r>
        <w:rPr>
          <w:spacing w:val="-2"/>
        </w:rPr>
        <w:t xml:space="preserve"> </w:t>
      </w:r>
      <w:r>
        <w:t>and</w:t>
      </w:r>
      <w:r>
        <w:rPr>
          <w:spacing w:val="-2"/>
        </w:rPr>
        <w:t xml:space="preserve"> </w:t>
      </w:r>
      <w:r>
        <w:rPr>
          <w:spacing w:val="-1"/>
        </w:rPr>
        <w:t>off interest</w:t>
      </w:r>
      <w:r>
        <w:rPr>
          <w:spacing w:val="4"/>
        </w:rPr>
        <w:t xml:space="preserve"> </w:t>
      </w:r>
      <w:r>
        <w:rPr>
          <w:spacing w:val="-1"/>
        </w:rPr>
        <w:t>in</w:t>
      </w:r>
      <w:r>
        <w:rPr>
          <w:spacing w:val="-2"/>
        </w:rPr>
        <w:t xml:space="preserve"> </w:t>
      </w:r>
      <w:r>
        <w:t>Chi</w:t>
      </w:r>
      <w:r>
        <w:rPr>
          <w:spacing w:val="-1"/>
        </w:rPr>
        <w:t xml:space="preserve"> Kung</w:t>
      </w:r>
      <w:r>
        <w:t xml:space="preserve"> </w:t>
      </w:r>
      <w:r>
        <w:rPr>
          <w:spacing w:val="-1"/>
        </w:rPr>
        <w:t>and have practiced</w:t>
      </w:r>
      <w:r>
        <w:rPr>
          <w:spacing w:val="39"/>
        </w:rPr>
        <w:t xml:space="preserve"> </w:t>
      </w:r>
      <w:r>
        <w:rPr>
          <w:spacing w:val="-1"/>
        </w:rPr>
        <w:t xml:space="preserve">the </w:t>
      </w:r>
      <w:r>
        <w:t>art</w:t>
      </w:r>
      <w:r>
        <w:rPr>
          <w:spacing w:val="-1"/>
        </w:rPr>
        <w:t xml:space="preserve"> </w:t>
      </w:r>
      <w:r>
        <w:t>of</w:t>
      </w:r>
      <w:r>
        <w:rPr>
          <w:spacing w:val="-1"/>
        </w:rPr>
        <w:t xml:space="preserve"> chi</w:t>
      </w:r>
      <w:r>
        <w:t xml:space="preserve"> </w:t>
      </w:r>
      <w:r>
        <w:rPr>
          <w:spacing w:val="-1"/>
        </w:rPr>
        <w:t xml:space="preserve">breathing </w:t>
      </w:r>
      <w:r>
        <w:t>now</w:t>
      </w:r>
      <w:r>
        <w:rPr>
          <w:spacing w:val="-3"/>
        </w:rPr>
        <w:t xml:space="preserve"> </w:t>
      </w:r>
      <w:r>
        <w:t xml:space="preserve">for a </w:t>
      </w:r>
      <w:r>
        <w:rPr>
          <w:spacing w:val="-2"/>
        </w:rPr>
        <w:t>number</w:t>
      </w:r>
      <w:r>
        <w:t xml:space="preserve"> of </w:t>
      </w:r>
      <w:r>
        <w:rPr>
          <w:spacing w:val="-1"/>
        </w:rPr>
        <w:t>years</w:t>
      </w:r>
      <w:r>
        <w:t xml:space="preserve"> </w:t>
      </w:r>
      <w:r>
        <w:rPr>
          <w:spacing w:val="-2"/>
        </w:rPr>
        <w:t>without</w:t>
      </w:r>
      <w:r>
        <w:t xml:space="preserve"> </w:t>
      </w:r>
      <w:r>
        <w:rPr>
          <w:spacing w:val="-2"/>
        </w:rPr>
        <w:t>much</w:t>
      </w:r>
      <w:r>
        <w:rPr>
          <w:spacing w:val="53"/>
        </w:rPr>
        <w:t xml:space="preserve"> </w:t>
      </w:r>
      <w:r>
        <w:rPr>
          <w:spacing w:val="-1"/>
        </w:rPr>
        <w:t>success</w:t>
      </w:r>
      <w:r>
        <w:t xml:space="preserve"> </w:t>
      </w:r>
      <w:r>
        <w:rPr>
          <w:spacing w:val="-1"/>
        </w:rPr>
        <w:t>in the</w:t>
      </w:r>
      <w:r>
        <w:rPr>
          <w:spacing w:val="1"/>
        </w:rPr>
        <w:t xml:space="preserve"> </w:t>
      </w:r>
      <w:r>
        <w:rPr>
          <w:spacing w:val="-1"/>
        </w:rPr>
        <w:t>movement</w:t>
      </w:r>
      <w:r>
        <w:t xml:space="preserve"> </w:t>
      </w:r>
      <w:r>
        <w:rPr>
          <w:spacing w:val="-1"/>
        </w:rPr>
        <w:t>of energy</w:t>
      </w:r>
      <w:r>
        <w:rPr>
          <w:spacing w:val="-3"/>
        </w:rPr>
        <w:t xml:space="preserve"> </w:t>
      </w:r>
      <w:r>
        <w:rPr>
          <w:spacing w:val="-1"/>
        </w:rPr>
        <w:t>throughout</w:t>
      </w:r>
      <w:r>
        <w:rPr>
          <w:spacing w:val="1"/>
        </w:rPr>
        <w:t xml:space="preserve"> </w:t>
      </w:r>
      <w:r>
        <w:rPr>
          <w:spacing w:val="-1"/>
        </w:rPr>
        <w:t>the</w:t>
      </w:r>
      <w:r>
        <w:t xml:space="preserve"> </w:t>
      </w:r>
      <w:r>
        <w:rPr>
          <w:spacing w:val="-1"/>
        </w:rPr>
        <w:t>body</w:t>
      </w:r>
      <w:r>
        <w:rPr>
          <w:spacing w:val="-2"/>
        </w:rPr>
        <w:t xml:space="preserve"> </w:t>
      </w:r>
      <w:r>
        <w:rPr>
          <w:spacing w:val="-1"/>
        </w:rPr>
        <w:t>system.</w:t>
      </w:r>
    </w:p>
    <w:p w:rsidR="00EA20B7" w:rsidRDefault="00877DD6">
      <w:pPr>
        <w:pStyle w:val="Corpodetexto"/>
        <w:ind w:right="150"/>
      </w:pPr>
      <w:r>
        <w:t xml:space="preserve">I </w:t>
      </w:r>
      <w:r>
        <w:rPr>
          <w:spacing w:val="-1"/>
        </w:rPr>
        <w:t xml:space="preserve">also have </w:t>
      </w:r>
      <w:r>
        <w:t xml:space="preserve">an </w:t>
      </w:r>
      <w:r>
        <w:rPr>
          <w:spacing w:val="-1"/>
        </w:rPr>
        <w:t>interest</w:t>
      </w:r>
      <w:r>
        <w:t xml:space="preserve"> in</w:t>
      </w:r>
      <w:r>
        <w:rPr>
          <w:spacing w:val="-1"/>
        </w:rPr>
        <w:t xml:space="preserve"> Reiki</w:t>
      </w:r>
      <w:r>
        <w:rPr>
          <w:spacing w:val="-3"/>
        </w:rPr>
        <w:t xml:space="preserve"> </w:t>
      </w:r>
      <w:r>
        <w:t>and</w:t>
      </w:r>
      <w:r>
        <w:rPr>
          <w:spacing w:val="-1"/>
        </w:rPr>
        <w:t xml:space="preserve"> have</w:t>
      </w:r>
      <w:r>
        <w:t xml:space="preserve"> </w:t>
      </w:r>
      <w:r>
        <w:rPr>
          <w:spacing w:val="-1"/>
        </w:rPr>
        <w:t>already</w:t>
      </w:r>
      <w:r>
        <w:rPr>
          <w:spacing w:val="-2"/>
        </w:rPr>
        <w:t xml:space="preserve"> </w:t>
      </w:r>
      <w:r>
        <w:t>been</w:t>
      </w:r>
      <w:r>
        <w:rPr>
          <w:spacing w:val="-1"/>
        </w:rPr>
        <w:t xml:space="preserve"> attuned</w:t>
      </w:r>
      <w:r>
        <w:t xml:space="preserve"> in</w:t>
      </w:r>
      <w:r>
        <w:rPr>
          <w:spacing w:val="45"/>
        </w:rPr>
        <w:t xml:space="preserve"> </w:t>
      </w:r>
      <w:r>
        <w:rPr>
          <w:spacing w:val="-1"/>
        </w:rPr>
        <w:t>level one and two</w:t>
      </w:r>
      <w:r>
        <w:t xml:space="preserve"> </w:t>
      </w:r>
      <w:r>
        <w:rPr>
          <w:spacing w:val="-1"/>
        </w:rPr>
        <w:t xml:space="preserve">in </w:t>
      </w:r>
      <w:r>
        <w:t>the</w:t>
      </w:r>
      <w:r>
        <w:rPr>
          <w:spacing w:val="-1"/>
        </w:rPr>
        <w:t xml:space="preserve"> Usui</w:t>
      </w:r>
      <w:r>
        <w:t xml:space="preserve"> Reiki</w:t>
      </w:r>
      <w:r>
        <w:rPr>
          <w:spacing w:val="-2"/>
        </w:rPr>
        <w:t xml:space="preserve"> </w:t>
      </w:r>
      <w:r>
        <w:rPr>
          <w:spacing w:val="-1"/>
        </w:rPr>
        <w:t>system</w:t>
      </w:r>
      <w:r>
        <w:rPr>
          <w:spacing w:val="-3"/>
        </w:rPr>
        <w:t xml:space="preserve"> </w:t>
      </w:r>
      <w:r>
        <w:rPr>
          <w:spacing w:val="-1"/>
        </w:rPr>
        <w:t>in</w:t>
      </w:r>
      <w:r>
        <w:t xml:space="preserve"> </w:t>
      </w:r>
      <w:r>
        <w:rPr>
          <w:spacing w:val="-1"/>
        </w:rPr>
        <w:t>England</w:t>
      </w:r>
      <w:r>
        <w:t xml:space="preserve"> </w:t>
      </w:r>
      <w:r>
        <w:rPr>
          <w:spacing w:val="-1"/>
        </w:rPr>
        <w:t>by</w:t>
      </w:r>
      <w:r>
        <w:rPr>
          <w:spacing w:val="-2"/>
        </w:rPr>
        <w:t xml:space="preserve"> </w:t>
      </w:r>
      <w:r>
        <w:t>a</w:t>
      </w:r>
      <w:r>
        <w:rPr>
          <w:spacing w:val="-1"/>
        </w:rPr>
        <w:t xml:space="preserve"> decent</w:t>
      </w:r>
      <w:r>
        <w:rPr>
          <w:spacing w:val="32"/>
        </w:rPr>
        <w:t xml:space="preserve"> </w:t>
      </w:r>
      <w:r>
        <w:rPr>
          <w:spacing w:val="-1"/>
        </w:rPr>
        <w:t>honest and</w:t>
      </w:r>
      <w:r>
        <w:rPr>
          <w:spacing w:val="-2"/>
        </w:rPr>
        <w:t xml:space="preserve"> </w:t>
      </w:r>
      <w:r>
        <w:rPr>
          <w:spacing w:val="-1"/>
        </w:rPr>
        <w:t>spiritual</w:t>
      </w:r>
      <w:r>
        <w:t xml:space="preserve"> </w:t>
      </w:r>
      <w:r>
        <w:rPr>
          <w:spacing w:val="-1"/>
        </w:rPr>
        <w:t>Reiki</w:t>
      </w:r>
      <w:r>
        <w:rPr>
          <w:spacing w:val="-2"/>
        </w:rPr>
        <w:t xml:space="preserve"> </w:t>
      </w:r>
      <w:r>
        <w:rPr>
          <w:spacing w:val="-1"/>
        </w:rPr>
        <w:t>master</w:t>
      </w:r>
      <w:r>
        <w:t xml:space="preserve"> </w:t>
      </w:r>
      <w:r>
        <w:rPr>
          <w:spacing w:val="-1"/>
        </w:rPr>
        <w:t>seven</w:t>
      </w:r>
      <w:r>
        <w:t xml:space="preserve"> </w:t>
      </w:r>
      <w:r>
        <w:rPr>
          <w:spacing w:val="-1"/>
        </w:rPr>
        <w:t>years</w:t>
      </w:r>
      <w:r>
        <w:rPr>
          <w:spacing w:val="-2"/>
        </w:rPr>
        <w:t xml:space="preserve"> </w:t>
      </w:r>
      <w:r>
        <w:rPr>
          <w:spacing w:val="-1"/>
        </w:rPr>
        <w:t>ago.</w:t>
      </w:r>
      <w:r>
        <w:t xml:space="preserve"> I</w:t>
      </w:r>
      <w:r>
        <w:rPr>
          <w:spacing w:val="-2"/>
        </w:rPr>
        <w:t xml:space="preserve"> </w:t>
      </w:r>
      <w:r>
        <w:rPr>
          <w:spacing w:val="-1"/>
        </w:rPr>
        <w:t>practice</w:t>
      </w:r>
      <w:r>
        <w:t xml:space="preserve"> </w:t>
      </w:r>
      <w:r>
        <w:rPr>
          <w:spacing w:val="-1"/>
        </w:rPr>
        <w:t>on</w:t>
      </w:r>
      <w:r>
        <w:rPr>
          <w:spacing w:val="28"/>
        </w:rPr>
        <w:t xml:space="preserve"> </w:t>
      </w:r>
      <w:r>
        <w:rPr>
          <w:spacing w:val="-1"/>
        </w:rPr>
        <w:t xml:space="preserve">friends </w:t>
      </w:r>
      <w:r>
        <w:t>and</w:t>
      </w:r>
      <w:r>
        <w:rPr>
          <w:spacing w:val="-1"/>
        </w:rPr>
        <w:t xml:space="preserve"> family</w:t>
      </w:r>
      <w:r>
        <w:rPr>
          <w:spacing w:val="-2"/>
        </w:rPr>
        <w:t xml:space="preserve"> </w:t>
      </w:r>
      <w:r>
        <w:t xml:space="preserve">and </w:t>
      </w:r>
      <w:r>
        <w:rPr>
          <w:spacing w:val="-1"/>
        </w:rPr>
        <w:t>on anyone that asks</w:t>
      </w:r>
      <w:r>
        <w:t xml:space="preserve"> </w:t>
      </w:r>
      <w:r>
        <w:rPr>
          <w:spacing w:val="-2"/>
        </w:rPr>
        <w:t>me</w:t>
      </w:r>
      <w:r>
        <w:rPr>
          <w:spacing w:val="1"/>
        </w:rPr>
        <w:t xml:space="preserve"> </w:t>
      </w:r>
      <w:r>
        <w:t>for</w:t>
      </w:r>
      <w:r>
        <w:rPr>
          <w:spacing w:val="-1"/>
        </w:rPr>
        <w:t xml:space="preserve"> </w:t>
      </w:r>
      <w:r>
        <w:t>a</w:t>
      </w:r>
      <w:r>
        <w:rPr>
          <w:spacing w:val="-1"/>
        </w:rPr>
        <w:t xml:space="preserve"> treatment.</w:t>
      </w:r>
      <w:r>
        <w:t xml:space="preserve"> I</w:t>
      </w:r>
      <w:r>
        <w:rPr>
          <w:spacing w:val="47"/>
        </w:rPr>
        <w:t xml:space="preserve"> </w:t>
      </w:r>
      <w:r>
        <w:rPr>
          <w:spacing w:val="-1"/>
        </w:rPr>
        <w:t xml:space="preserve">have </w:t>
      </w:r>
      <w:r>
        <w:t>had</w:t>
      </w:r>
      <w:r>
        <w:rPr>
          <w:spacing w:val="-1"/>
        </w:rPr>
        <w:t xml:space="preserve"> </w:t>
      </w:r>
      <w:r>
        <w:rPr>
          <w:spacing w:val="-2"/>
        </w:rPr>
        <w:t>some</w:t>
      </w:r>
      <w:r>
        <w:rPr>
          <w:spacing w:val="2"/>
        </w:rPr>
        <w:t xml:space="preserve"> </w:t>
      </w:r>
      <w:r>
        <w:rPr>
          <w:spacing w:val="-2"/>
        </w:rPr>
        <w:t>wonderful</w:t>
      </w:r>
      <w:r>
        <w:rPr>
          <w:spacing w:val="-1"/>
        </w:rPr>
        <w:t xml:space="preserve"> </w:t>
      </w:r>
      <w:r>
        <w:t>and</w:t>
      </w:r>
      <w:r>
        <w:rPr>
          <w:spacing w:val="-1"/>
        </w:rPr>
        <w:t xml:space="preserve"> humbling</w:t>
      </w:r>
      <w:r>
        <w:rPr>
          <w:spacing w:val="-2"/>
        </w:rPr>
        <w:t xml:space="preserve"> </w:t>
      </w:r>
      <w:r>
        <w:rPr>
          <w:spacing w:val="-1"/>
        </w:rPr>
        <w:t>experiences</w:t>
      </w:r>
      <w:r>
        <w:rPr>
          <w:spacing w:val="1"/>
        </w:rPr>
        <w:t xml:space="preserve"> </w:t>
      </w:r>
      <w:r>
        <w:rPr>
          <w:spacing w:val="-2"/>
        </w:rPr>
        <w:t>while</w:t>
      </w:r>
      <w:r>
        <w:t xml:space="preserve"> </w:t>
      </w:r>
      <w:r>
        <w:rPr>
          <w:spacing w:val="-1"/>
        </w:rPr>
        <w:t>doing</w:t>
      </w:r>
      <w:r>
        <w:rPr>
          <w:spacing w:val="48"/>
        </w:rPr>
        <w:t xml:space="preserve"> </w:t>
      </w:r>
      <w:r>
        <w:rPr>
          <w:spacing w:val="-1"/>
        </w:rPr>
        <w:t>Reiki however</w:t>
      </w:r>
      <w:r>
        <w:t xml:space="preserve"> I</w:t>
      </w:r>
      <w:r>
        <w:rPr>
          <w:spacing w:val="-1"/>
        </w:rPr>
        <w:t xml:space="preserve"> </w:t>
      </w:r>
      <w:r>
        <w:t>do</w:t>
      </w:r>
      <w:r>
        <w:rPr>
          <w:spacing w:val="-1"/>
        </w:rPr>
        <w:t xml:space="preserve"> not ask</w:t>
      </w:r>
      <w:r>
        <w:rPr>
          <w:spacing w:val="1"/>
        </w:rPr>
        <w:t xml:space="preserve"> </w:t>
      </w:r>
      <w:r>
        <w:t>for</w:t>
      </w:r>
      <w:r>
        <w:rPr>
          <w:spacing w:val="-1"/>
        </w:rPr>
        <w:t xml:space="preserve"> </w:t>
      </w:r>
      <w:r>
        <w:t xml:space="preserve">or </w:t>
      </w:r>
      <w:r>
        <w:rPr>
          <w:spacing w:val="-1"/>
        </w:rPr>
        <w:t>make</w:t>
      </w:r>
      <w:r>
        <w:t xml:space="preserve"> </w:t>
      </w:r>
      <w:r>
        <w:rPr>
          <w:spacing w:val="-1"/>
        </w:rPr>
        <w:t>money</w:t>
      </w:r>
      <w:r>
        <w:rPr>
          <w:spacing w:val="-2"/>
        </w:rPr>
        <w:t xml:space="preserve"> </w:t>
      </w:r>
      <w:r>
        <w:t>from</w:t>
      </w:r>
      <w:r>
        <w:rPr>
          <w:spacing w:val="-2"/>
        </w:rPr>
        <w:t xml:space="preserve"> </w:t>
      </w:r>
      <w:r>
        <w:rPr>
          <w:spacing w:val="-1"/>
        </w:rPr>
        <w:t>the treatments</w:t>
      </w:r>
      <w:r>
        <w:t xml:space="preserve"> I</w:t>
      </w:r>
      <w:r>
        <w:rPr>
          <w:spacing w:val="43"/>
        </w:rPr>
        <w:t xml:space="preserve"> </w:t>
      </w:r>
      <w:r>
        <w:rPr>
          <w:spacing w:val="-1"/>
        </w:rPr>
        <w:t>give.</w:t>
      </w:r>
      <w:r>
        <w:t xml:space="preserve"> I</w:t>
      </w:r>
      <w:r>
        <w:rPr>
          <w:spacing w:val="-2"/>
        </w:rPr>
        <w:t xml:space="preserve"> </w:t>
      </w:r>
      <w:r>
        <w:rPr>
          <w:spacing w:val="-1"/>
        </w:rPr>
        <w:t>have</w:t>
      </w:r>
      <w:r>
        <w:t xml:space="preserve"> a</w:t>
      </w:r>
      <w:r>
        <w:rPr>
          <w:spacing w:val="1"/>
        </w:rPr>
        <w:t xml:space="preserve"> </w:t>
      </w:r>
      <w:r>
        <w:rPr>
          <w:spacing w:val="-1"/>
        </w:rPr>
        <w:t>small</w:t>
      </w:r>
      <w:r>
        <w:t xml:space="preserve"> </w:t>
      </w:r>
      <w:r>
        <w:rPr>
          <w:spacing w:val="-1"/>
        </w:rPr>
        <w:t>business</w:t>
      </w:r>
      <w:r>
        <w:rPr>
          <w:spacing w:val="-2"/>
        </w:rPr>
        <w:t xml:space="preserve"> </w:t>
      </w:r>
      <w:r>
        <w:rPr>
          <w:spacing w:val="-1"/>
        </w:rPr>
        <w:t>that</w:t>
      </w:r>
      <w:r>
        <w:t xml:space="preserve"> </w:t>
      </w:r>
      <w:r>
        <w:rPr>
          <w:spacing w:val="-2"/>
        </w:rPr>
        <w:t>makes</w:t>
      </w:r>
      <w:r>
        <w:t xml:space="preserve"> </w:t>
      </w:r>
      <w:r>
        <w:rPr>
          <w:spacing w:val="-2"/>
        </w:rPr>
        <w:t>me</w:t>
      </w:r>
      <w:r>
        <w:rPr>
          <w:spacing w:val="1"/>
        </w:rPr>
        <w:t xml:space="preserve"> </w:t>
      </w:r>
      <w:r>
        <w:rPr>
          <w:spacing w:val="-1"/>
        </w:rPr>
        <w:t>my money.</w:t>
      </w:r>
    </w:p>
    <w:p w:rsidR="00EA20B7" w:rsidRDefault="00877DD6">
      <w:pPr>
        <w:pStyle w:val="Corpodetexto"/>
        <w:rPr>
          <w:rFonts w:cs="Lucida Sans"/>
        </w:rPr>
      </w:pPr>
      <w:r>
        <w:rPr>
          <w:b/>
          <w:spacing w:val="-1"/>
        </w:rPr>
        <w:t>My</w:t>
      </w:r>
      <w:r>
        <w:rPr>
          <w:b/>
          <w:spacing w:val="1"/>
        </w:rPr>
        <w:t xml:space="preserve"> </w:t>
      </w:r>
      <w:r>
        <w:rPr>
          <w:b/>
          <w:spacing w:val="-1"/>
        </w:rPr>
        <w:t>Life</w:t>
      </w:r>
    </w:p>
    <w:p w:rsidR="00EA20B7" w:rsidRDefault="00877DD6">
      <w:pPr>
        <w:pStyle w:val="Corpodetexto"/>
        <w:spacing w:before="120"/>
        <w:ind w:right="156"/>
      </w:pPr>
      <w:r>
        <w:t xml:space="preserve">I </w:t>
      </w:r>
      <w:r>
        <w:rPr>
          <w:spacing w:val="-1"/>
        </w:rPr>
        <w:t>have</w:t>
      </w:r>
      <w:r>
        <w:t xml:space="preserve"> </w:t>
      </w:r>
      <w:r>
        <w:rPr>
          <w:spacing w:val="-1"/>
        </w:rPr>
        <w:t>also</w:t>
      </w:r>
      <w:r>
        <w:t xml:space="preserve"> </w:t>
      </w:r>
      <w:r>
        <w:rPr>
          <w:spacing w:val="-1"/>
        </w:rPr>
        <w:t>had</w:t>
      </w:r>
      <w:r>
        <w:t xml:space="preserve"> </w:t>
      </w:r>
      <w:r>
        <w:rPr>
          <w:spacing w:val="-1"/>
        </w:rPr>
        <w:t>several</w:t>
      </w:r>
      <w:r>
        <w:rPr>
          <w:spacing w:val="-2"/>
        </w:rPr>
        <w:t xml:space="preserve"> </w:t>
      </w:r>
      <w:r>
        <w:rPr>
          <w:spacing w:val="-1"/>
        </w:rPr>
        <w:t>experiences</w:t>
      </w:r>
      <w:r>
        <w:t xml:space="preserve"> </w:t>
      </w:r>
      <w:r>
        <w:rPr>
          <w:spacing w:val="-1"/>
        </w:rPr>
        <w:t>in</w:t>
      </w:r>
      <w:r>
        <w:t xml:space="preserve"> </w:t>
      </w:r>
      <w:r>
        <w:rPr>
          <w:spacing w:val="-1"/>
        </w:rPr>
        <w:t>my</w:t>
      </w:r>
      <w:r>
        <w:rPr>
          <w:spacing w:val="-2"/>
        </w:rPr>
        <w:t xml:space="preserve"> </w:t>
      </w:r>
      <w:r>
        <w:rPr>
          <w:spacing w:val="-1"/>
        </w:rPr>
        <w:t>life</w:t>
      </w:r>
      <w:r>
        <w:t xml:space="preserve"> </w:t>
      </w:r>
      <w:r>
        <w:rPr>
          <w:spacing w:val="-1"/>
        </w:rPr>
        <w:t>that</w:t>
      </w:r>
      <w:r>
        <w:rPr>
          <w:spacing w:val="-2"/>
        </w:rPr>
        <w:t xml:space="preserve"> </w:t>
      </w:r>
      <w:r>
        <w:rPr>
          <w:spacing w:val="-1"/>
        </w:rPr>
        <w:t>are</w:t>
      </w:r>
      <w:r>
        <w:t xml:space="preserve"> </w:t>
      </w:r>
      <w:r>
        <w:rPr>
          <w:spacing w:val="-1"/>
        </w:rPr>
        <w:t>not</w:t>
      </w:r>
      <w:r>
        <w:rPr>
          <w:spacing w:val="-2"/>
        </w:rPr>
        <w:t xml:space="preserve"> </w:t>
      </w:r>
      <w:r>
        <w:rPr>
          <w:spacing w:val="-1"/>
        </w:rPr>
        <w:t>common</w:t>
      </w:r>
      <w:r>
        <w:rPr>
          <w:spacing w:val="36"/>
        </w:rPr>
        <w:t xml:space="preserve"> </w:t>
      </w:r>
      <w:r>
        <w:rPr>
          <w:spacing w:val="-1"/>
        </w:rPr>
        <w:t>to</w:t>
      </w:r>
      <w:r>
        <w:t xml:space="preserve"> </w:t>
      </w:r>
      <w:r>
        <w:rPr>
          <w:spacing w:val="-1"/>
        </w:rPr>
        <w:t>most</w:t>
      </w:r>
      <w:r>
        <w:t xml:space="preserve"> </w:t>
      </w:r>
      <w:r>
        <w:rPr>
          <w:spacing w:val="-1"/>
        </w:rPr>
        <w:t>people</w:t>
      </w:r>
      <w:r>
        <w:rPr>
          <w:spacing w:val="1"/>
        </w:rPr>
        <w:t xml:space="preserve"> </w:t>
      </w:r>
      <w:r>
        <w:rPr>
          <w:spacing w:val="-2"/>
        </w:rPr>
        <w:t>which</w:t>
      </w:r>
      <w:r>
        <w:t xml:space="preserve"> </w:t>
      </w:r>
      <w:r>
        <w:rPr>
          <w:spacing w:val="-1"/>
        </w:rPr>
        <w:t>defied explanation throughout</w:t>
      </w:r>
      <w:r>
        <w:rPr>
          <w:spacing w:val="2"/>
        </w:rPr>
        <w:t xml:space="preserve"> </w:t>
      </w:r>
      <w:r>
        <w:rPr>
          <w:spacing w:val="-1"/>
        </w:rPr>
        <w:t>my</w:t>
      </w:r>
      <w:r>
        <w:rPr>
          <w:spacing w:val="-2"/>
        </w:rPr>
        <w:t xml:space="preserve"> </w:t>
      </w:r>
      <w:r>
        <w:rPr>
          <w:spacing w:val="-1"/>
        </w:rPr>
        <w:t>life</w:t>
      </w:r>
      <w:r>
        <w:rPr>
          <w:spacing w:val="1"/>
        </w:rPr>
        <w:t xml:space="preserve"> </w:t>
      </w:r>
      <w:r>
        <w:rPr>
          <w:spacing w:val="-1"/>
        </w:rPr>
        <w:t>and no</w:t>
      </w:r>
      <w:r>
        <w:rPr>
          <w:spacing w:val="38"/>
        </w:rPr>
        <w:t xml:space="preserve"> </w:t>
      </w:r>
      <w:r>
        <w:rPr>
          <w:spacing w:val="-1"/>
        </w:rPr>
        <w:t>matter</w:t>
      </w:r>
      <w:r>
        <w:t xml:space="preserve"> </w:t>
      </w:r>
      <w:r>
        <w:rPr>
          <w:spacing w:val="-2"/>
        </w:rPr>
        <w:t>who</w:t>
      </w:r>
      <w:r>
        <w:t xml:space="preserve"> I </w:t>
      </w:r>
      <w:r>
        <w:rPr>
          <w:spacing w:val="-1"/>
        </w:rPr>
        <w:t>asked about these experiences</w:t>
      </w:r>
      <w:r>
        <w:t xml:space="preserve"> I </w:t>
      </w:r>
      <w:r>
        <w:rPr>
          <w:spacing w:val="-2"/>
        </w:rPr>
        <w:t>was</w:t>
      </w:r>
      <w:r>
        <w:t xml:space="preserve"> </w:t>
      </w:r>
      <w:r>
        <w:rPr>
          <w:spacing w:val="-1"/>
        </w:rPr>
        <w:t>never</w:t>
      </w:r>
      <w:r>
        <w:t xml:space="preserve"> </w:t>
      </w:r>
      <w:r>
        <w:rPr>
          <w:spacing w:val="-1"/>
        </w:rPr>
        <w:t>supplied</w:t>
      </w:r>
      <w:r>
        <w:rPr>
          <w:spacing w:val="61"/>
        </w:rPr>
        <w:t xml:space="preserve"> </w:t>
      </w:r>
      <w:r>
        <w:rPr>
          <w:spacing w:val="-1"/>
        </w:rPr>
        <w:t xml:space="preserve">with </w:t>
      </w:r>
      <w:r>
        <w:t xml:space="preserve">a </w:t>
      </w:r>
      <w:r>
        <w:rPr>
          <w:spacing w:val="-1"/>
        </w:rPr>
        <w:t>satisfactory</w:t>
      </w:r>
      <w:r>
        <w:rPr>
          <w:spacing w:val="-2"/>
        </w:rPr>
        <w:t xml:space="preserve"> </w:t>
      </w:r>
      <w:r>
        <w:rPr>
          <w:spacing w:val="-1"/>
        </w:rPr>
        <w:t xml:space="preserve">answer </w:t>
      </w:r>
      <w:r>
        <w:t>to</w:t>
      </w:r>
      <w:r>
        <w:rPr>
          <w:spacing w:val="-2"/>
        </w:rPr>
        <w:t xml:space="preserve"> </w:t>
      </w:r>
      <w:r>
        <w:t>any</w:t>
      </w:r>
      <w:r>
        <w:rPr>
          <w:spacing w:val="-2"/>
        </w:rPr>
        <w:t xml:space="preserve"> </w:t>
      </w:r>
      <w:r>
        <w:t>of</w:t>
      </w:r>
      <w:r>
        <w:rPr>
          <w:spacing w:val="-1"/>
        </w:rPr>
        <w:t xml:space="preserve"> </w:t>
      </w:r>
      <w:r>
        <w:t>it</w:t>
      </w:r>
      <w:r>
        <w:rPr>
          <w:spacing w:val="-1"/>
        </w:rPr>
        <w:t xml:space="preserve"> that</w:t>
      </w:r>
      <w:r>
        <w:t xml:space="preserve"> </w:t>
      </w:r>
      <w:r>
        <w:rPr>
          <w:spacing w:val="-2"/>
        </w:rPr>
        <w:t>made</w:t>
      </w:r>
      <w:r>
        <w:t xml:space="preserve"> </w:t>
      </w:r>
      <w:r>
        <w:rPr>
          <w:spacing w:val="-1"/>
        </w:rPr>
        <w:t xml:space="preserve">sense </w:t>
      </w:r>
      <w:r>
        <w:t>to</w:t>
      </w:r>
      <w:r>
        <w:rPr>
          <w:spacing w:val="-1"/>
        </w:rPr>
        <w:t xml:space="preserve"> me. These</w:t>
      </w:r>
      <w:r>
        <w:rPr>
          <w:spacing w:val="51"/>
        </w:rPr>
        <w:t xml:space="preserve"> </w:t>
      </w:r>
      <w:r>
        <w:rPr>
          <w:spacing w:val="-1"/>
        </w:rPr>
        <w:t>experiences</w:t>
      </w:r>
      <w:r>
        <w:rPr>
          <w:spacing w:val="-3"/>
        </w:rPr>
        <w:t xml:space="preserve"> </w:t>
      </w:r>
      <w:r>
        <w:rPr>
          <w:spacing w:val="-1"/>
        </w:rPr>
        <w:t>were</w:t>
      </w:r>
      <w:r>
        <w:t xml:space="preserve"> </w:t>
      </w:r>
      <w:r>
        <w:rPr>
          <w:spacing w:val="-1"/>
        </w:rPr>
        <w:t xml:space="preserve">of </w:t>
      </w:r>
      <w:r>
        <w:t xml:space="preserve">a </w:t>
      </w:r>
      <w:r>
        <w:rPr>
          <w:spacing w:val="-1"/>
        </w:rPr>
        <w:t>very</w:t>
      </w:r>
      <w:r>
        <w:rPr>
          <w:spacing w:val="-2"/>
        </w:rPr>
        <w:t xml:space="preserve"> </w:t>
      </w:r>
      <w:r>
        <w:rPr>
          <w:spacing w:val="-1"/>
        </w:rPr>
        <w:t>frightening and</w:t>
      </w:r>
      <w:r>
        <w:t xml:space="preserve"> </w:t>
      </w:r>
      <w:r>
        <w:rPr>
          <w:spacing w:val="-1"/>
        </w:rPr>
        <w:t>disturbing</w:t>
      </w:r>
      <w:r>
        <w:t xml:space="preserve"> </w:t>
      </w:r>
      <w:r>
        <w:rPr>
          <w:spacing w:val="-1"/>
        </w:rPr>
        <w:t>nature and</w:t>
      </w:r>
      <w:r>
        <w:rPr>
          <w:spacing w:val="26"/>
        </w:rPr>
        <w:t xml:space="preserve"> </w:t>
      </w:r>
      <w:r>
        <w:rPr>
          <w:spacing w:val="-1"/>
        </w:rPr>
        <w:t>not</w:t>
      </w:r>
      <w:r>
        <w:rPr>
          <w:spacing w:val="-2"/>
        </w:rPr>
        <w:t xml:space="preserve"> </w:t>
      </w:r>
      <w:r>
        <w:rPr>
          <w:spacing w:val="-1"/>
        </w:rPr>
        <w:t>of</w:t>
      </w:r>
      <w:r>
        <w:rPr>
          <w:spacing w:val="-2"/>
        </w:rPr>
        <w:t xml:space="preserve"> </w:t>
      </w:r>
      <w:r>
        <w:rPr>
          <w:spacing w:val="-1"/>
        </w:rPr>
        <w:t>this</w:t>
      </w:r>
      <w:r>
        <w:t xml:space="preserve"> </w:t>
      </w:r>
      <w:r>
        <w:rPr>
          <w:spacing w:val="-1"/>
        </w:rPr>
        <w:t>world.</w:t>
      </w:r>
      <w:r>
        <w:rPr>
          <w:spacing w:val="-2"/>
        </w:rPr>
        <w:t xml:space="preserve"> </w:t>
      </w:r>
      <w:r>
        <w:rPr>
          <w:spacing w:val="-1"/>
        </w:rPr>
        <w:t>At</w:t>
      </w:r>
      <w:r>
        <w:rPr>
          <w:spacing w:val="-2"/>
        </w:rPr>
        <w:t xml:space="preserve"> </w:t>
      </w:r>
      <w:r>
        <w:rPr>
          <w:spacing w:val="-1"/>
        </w:rPr>
        <w:t>this</w:t>
      </w:r>
      <w:r>
        <w:rPr>
          <w:spacing w:val="-2"/>
        </w:rPr>
        <w:t xml:space="preserve"> </w:t>
      </w:r>
      <w:r>
        <w:rPr>
          <w:spacing w:val="-1"/>
        </w:rPr>
        <w:t>point</w:t>
      </w:r>
      <w:r>
        <w:rPr>
          <w:spacing w:val="-2"/>
        </w:rPr>
        <w:t xml:space="preserve"> </w:t>
      </w:r>
      <w:r>
        <w:rPr>
          <w:spacing w:val="-1"/>
        </w:rPr>
        <w:t>all</w:t>
      </w:r>
      <w:r>
        <w:rPr>
          <w:spacing w:val="2"/>
        </w:rPr>
        <w:t xml:space="preserve"> </w:t>
      </w:r>
      <w:r>
        <w:t>I</w:t>
      </w:r>
      <w:r>
        <w:rPr>
          <w:spacing w:val="-2"/>
        </w:rPr>
        <w:t xml:space="preserve"> </w:t>
      </w:r>
      <w:r>
        <w:rPr>
          <w:spacing w:val="-1"/>
        </w:rPr>
        <w:t>am</w:t>
      </w:r>
      <w:r>
        <w:t xml:space="preserve"> </w:t>
      </w:r>
      <w:r>
        <w:rPr>
          <w:spacing w:val="-2"/>
        </w:rPr>
        <w:t>willing</w:t>
      </w:r>
      <w:r>
        <w:t xml:space="preserve"> </w:t>
      </w:r>
      <w:r>
        <w:rPr>
          <w:spacing w:val="-1"/>
        </w:rPr>
        <w:t>to</w:t>
      </w:r>
      <w:r>
        <w:rPr>
          <w:spacing w:val="-2"/>
        </w:rPr>
        <w:t xml:space="preserve"> </w:t>
      </w:r>
      <w:r>
        <w:rPr>
          <w:spacing w:val="-1"/>
        </w:rPr>
        <w:t>say</w:t>
      </w:r>
      <w:r>
        <w:rPr>
          <w:spacing w:val="-2"/>
        </w:rPr>
        <w:t xml:space="preserve"> </w:t>
      </w:r>
      <w:r>
        <w:rPr>
          <w:spacing w:val="-1"/>
        </w:rPr>
        <w:t>is</w:t>
      </w:r>
      <w:r>
        <w:rPr>
          <w:spacing w:val="-2"/>
        </w:rPr>
        <w:t xml:space="preserve"> </w:t>
      </w:r>
      <w:r>
        <w:rPr>
          <w:spacing w:val="-1"/>
        </w:rPr>
        <w:t>that</w:t>
      </w:r>
      <w:r>
        <w:t xml:space="preserve"> </w:t>
      </w:r>
      <w:r>
        <w:rPr>
          <w:spacing w:val="-1"/>
        </w:rPr>
        <w:t>the</w:t>
      </w:r>
      <w:r>
        <w:rPr>
          <w:spacing w:val="1"/>
        </w:rPr>
        <w:t xml:space="preserve"> </w:t>
      </w:r>
      <w:r>
        <w:rPr>
          <w:spacing w:val="-1"/>
        </w:rPr>
        <w:t>level</w:t>
      </w:r>
      <w:r>
        <w:rPr>
          <w:spacing w:val="49"/>
        </w:rPr>
        <w:t xml:space="preserve"> </w:t>
      </w:r>
      <w:r>
        <w:rPr>
          <w:spacing w:val="-1"/>
        </w:rPr>
        <w:t>of</w:t>
      </w:r>
      <w:r>
        <w:t xml:space="preserve"> </w:t>
      </w:r>
      <w:r>
        <w:rPr>
          <w:spacing w:val="-1"/>
        </w:rPr>
        <w:t>fear</w:t>
      </w:r>
      <w:r>
        <w:t xml:space="preserve"> I</w:t>
      </w:r>
      <w:r>
        <w:rPr>
          <w:spacing w:val="-2"/>
        </w:rPr>
        <w:t xml:space="preserve"> </w:t>
      </w:r>
      <w:r>
        <w:rPr>
          <w:spacing w:val="-1"/>
        </w:rPr>
        <w:t>experienced</w:t>
      </w:r>
      <w:r>
        <w:rPr>
          <w:spacing w:val="1"/>
        </w:rPr>
        <w:t xml:space="preserve"> </w:t>
      </w:r>
      <w:r>
        <w:rPr>
          <w:spacing w:val="-2"/>
        </w:rPr>
        <w:t>was</w:t>
      </w:r>
      <w:r>
        <w:t xml:space="preserve"> </w:t>
      </w:r>
      <w:r>
        <w:rPr>
          <w:spacing w:val="-1"/>
        </w:rPr>
        <w:t>light</w:t>
      </w:r>
      <w:r>
        <w:t xml:space="preserve"> </w:t>
      </w:r>
      <w:r>
        <w:rPr>
          <w:spacing w:val="-1"/>
        </w:rPr>
        <w:t>years</w:t>
      </w:r>
      <w:r>
        <w:t xml:space="preserve"> </w:t>
      </w:r>
      <w:r>
        <w:rPr>
          <w:spacing w:val="-1"/>
        </w:rPr>
        <w:t>beyond</w:t>
      </w:r>
      <w:r>
        <w:rPr>
          <w:spacing w:val="-2"/>
        </w:rPr>
        <w:t xml:space="preserve"> </w:t>
      </w:r>
      <w:r>
        <w:rPr>
          <w:spacing w:val="-1"/>
        </w:rPr>
        <w:t>the</w:t>
      </w:r>
      <w:r>
        <w:rPr>
          <w:spacing w:val="-2"/>
        </w:rPr>
        <w:t xml:space="preserve"> </w:t>
      </w:r>
      <w:r>
        <w:rPr>
          <w:spacing w:val="-1"/>
        </w:rPr>
        <w:t>fear</w:t>
      </w:r>
      <w:r>
        <w:rPr>
          <w:spacing w:val="-2"/>
        </w:rPr>
        <w:t xml:space="preserve"> </w:t>
      </w:r>
      <w:r>
        <w:rPr>
          <w:spacing w:val="-1"/>
        </w:rPr>
        <w:t>of</w:t>
      </w:r>
      <w:r>
        <w:t xml:space="preserve"> </w:t>
      </w:r>
      <w:r>
        <w:rPr>
          <w:spacing w:val="-1"/>
        </w:rPr>
        <w:t xml:space="preserve">loosing </w:t>
      </w:r>
      <w:r>
        <w:rPr>
          <w:spacing w:val="38"/>
        </w:rPr>
        <w:t xml:space="preserve"> </w:t>
      </w:r>
      <w:r>
        <w:rPr>
          <w:spacing w:val="-1"/>
        </w:rPr>
        <w:t>your</w:t>
      </w:r>
      <w:r>
        <w:rPr>
          <w:spacing w:val="1"/>
        </w:rPr>
        <w:t xml:space="preserve"> </w:t>
      </w:r>
      <w:r>
        <w:rPr>
          <w:spacing w:val="-1"/>
        </w:rPr>
        <w:t>physical</w:t>
      </w:r>
      <w:r>
        <w:t xml:space="preserve"> </w:t>
      </w:r>
      <w:r>
        <w:rPr>
          <w:spacing w:val="-1"/>
        </w:rPr>
        <w:t>life</w:t>
      </w:r>
      <w:r>
        <w:rPr>
          <w:spacing w:val="1"/>
        </w:rPr>
        <w:t xml:space="preserve"> </w:t>
      </w:r>
      <w:r>
        <w:rPr>
          <w:spacing w:val="-1"/>
        </w:rPr>
        <w:t>here</w:t>
      </w:r>
      <w:r>
        <w:t xml:space="preserve"> </w:t>
      </w:r>
      <w:r>
        <w:rPr>
          <w:spacing w:val="-1"/>
        </w:rPr>
        <w:t>on this</w:t>
      </w:r>
      <w:r>
        <w:t xml:space="preserve"> </w:t>
      </w:r>
      <w:r>
        <w:rPr>
          <w:spacing w:val="-1"/>
        </w:rPr>
        <w:t>plane. These</w:t>
      </w:r>
      <w:r>
        <w:t xml:space="preserve"> </w:t>
      </w:r>
      <w:r>
        <w:rPr>
          <w:spacing w:val="-1"/>
        </w:rPr>
        <w:t>attacks</w:t>
      </w:r>
      <w:r>
        <w:t xml:space="preserve"> </w:t>
      </w:r>
      <w:r>
        <w:rPr>
          <w:spacing w:val="-1"/>
        </w:rPr>
        <w:t>began</w:t>
      </w:r>
      <w:r>
        <w:t xml:space="preserve"> </w:t>
      </w:r>
      <w:r>
        <w:rPr>
          <w:spacing w:val="-1"/>
        </w:rPr>
        <w:t>when</w:t>
      </w:r>
      <w:r>
        <w:t xml:space="preserve"> I</w:t>
      </w:r>
      <w:r>
        <w:rPr>
          <w:spacing w:val="29"/>
        </w:rPr>
        <w:t xml:space="preserve"> </w:t>
      </w:r>
      <w:r>
        <w:rPr>
          <w:spacing w:val="-2"/>
        </w:rPr>
        <w:t>was</w:t>
      </w:r>
      <w:r>
        <w:t xml:space="preserve"> a very</w:t>
      </w:r>
      <w:r>
        <w:rPr>
          <w:spacing w:val="-2"/>
        </w:rPr>
        <w:t xml:space="preserve"> </w:t>
      </w:r>
      <w:r>
        <w:rPr>
          <w:spacing w:val="-1"/>
        </w:rPr>
        <w:t>small</w:t>
      </w:r>
      <w:r>
        <w:t xml:space="preserve"> child and</w:t>
      </w:r>
      <w:r>
        <w:rPr>
          <w:spacing w:val="-1"/>
        </w:rPr>
        <w:t xml:space="preserve"> continued</w:t>
      </w:r>
      <w:r>
        <w:t xml:space="preserve"> into </w:t>
      </w:r>
      <w:r>
        <w:rPr>
          <w:spacing w:val="-2"/>
        </w:rPr>
        <w:t xml:space="preserve">my </w:t>
      </w:r>
      <w:r>
        <w:t>adult</w:t>
      </w:r>
      <w:r>
        <w:rPr>
          <w:spacing w:val="2"/>
        </w:rPr>
        <w:t xml:space="preserve"> </w:t>
      </w:r>
      <w:r>
        <w:rPr>
          <w:spacing w:val="-1"/>
        </w:rPr>
        <w:t>life</w:t>
      </w:r>
      <w:r>
        <w:t xml:space="preserve"> and</w:t>
      </w:r>
      <w:r>
        <w:rPr>
          <w:spacing w:val="-1"/>
        </w:rPr>
        <w:t xml:space="preserve"> those</w:t>
      </w:r>
      <w:r>
        <w:rPr>
          <w:spacing w:val="33"/>
        </w:rPr>
        <w:t xml:space="preserve"> </w:t>
      </w:r>
      <w:r>
        <w:rPr>
          <w:spacing w:val="-1"/>
        </w:rPr>
        <w:t xml:space="preserve">closest </w:t>
      </w:r>
      <w:r>
        <w:t>to</w:t>
      </w:r>
      <w:r>
        <w:rPr>
          <w:spacing w:val="-1"/>
        </w:rPr>
        <w:t xml:space="preserve"> me</w:t>
      </w:r>
      <w:r>
        <w:rPr>
          <w:spacing w:val="1"/>
        </w:rPr>
        <w:t xml:space="preserve"> </w:t>
      </w:r>
      <w:r>
        <w:rPr>
          <w:spacing w:val="-1"/>
        </w:rPr>
        <w:t>were also targeted. You</w:t>
      </w:r>
      <w:r>
        <w:rPr>
          <w:spacing w:val="-2"/>
        </w:rPr>
        <w:t xml:space="preserve"> </w:t>
      </w:r>
      <w:r>
        <w:t xml:space="preserve">can </w:t>
      </w:r>
      <w:r>
        <w:rPr>
          <w:spacing w:val="-1"/>
        </w:rPr>
        <w:t>believe</w:t>
      </w:r>
      <w:r>
        <w:t xml:space="preserve"> </w:t>
      </w:r>
      <w:r>
        <w:rPr>
          <w:spacing w:val="-2"/>
        </w:rPr>
        <w:t>me</w:t>
      </w:r>
      <w:r>
        <w:rPr>
          <w:spacing w:val="1"/>
        </w:rPr>
        <w:t xml:space="preserve"> </w:t>
      </w:r>
      <w:r>
        <w:rPr>
          <w:spacing w:val="-1"/>
        </w:rPr>
        <w:t>when</w:t>
      </w:r>
      <w:r>
        <w:t xml:space="preserve"> I</w:t>
      </w:r>
      <w:r>
        <w:rPr>
          <w:spacing w:val="-3"/>
        </w:rPr>
        <w:t xml:space="preserve"> </w:t>
      </w:r>
      <w:r>
        <w:t xml:space="preserve">tell </w:t>
      </w:r>
      <w:r>
        <w:rPr>
          <w:spacing w:val="39"/>
        </w:rPr>
        <w:t xml:space="preserve"> </w:t>
      </w:r>
      <w:r>
        <w:rPr>
          <w:spacing w:val="-1"/>
        </w:rPr>
        <w:t>you</w:t>
      </w:r>
      <w:r>
        <w:rPr>
          <w:spacing w:val="-2"/>
        </w:rPr>
        <w:t xml:space="preserve"> </w:t>
      </w:r>
      <w:r>
        <w:t xml:space="preserve">that I </w:t>
      </w:r>
      <w:r>
        <w:rPr>
          <w:spacing w:val="-1"/>
        </w:rPr>
        <w:t>do</w:t>
      </w:r>
      <w:r>
        <w:t xml:space="preserve"> not </w:t>
      </w:r>
      <w:r>
        <w:rPr>
          <w:spacing w:val="-1"/>
        </w:rPr>
        <w:t xml:space="preserve">frighten </w:t>
      </w:r>
      <w:r>
        <w:t>easily</w:t>
      </w:r>
      <w:r>
        <w:rPr>
          <w:spacing w:val="-2"/>
        </w:rPr>
        <w:t xml:space="preserve"> </w:t>
      </w:r>
      <w:r>
        <w:t>and</w:t>
      </w:r>
      <w:r>
        <w:rPr>
          <w:spacing w:val="-3"/>
        </w:rPr>
        <w:t xml:space="preserve"> </w:t>
      </w:r>
      <w:r>
        <w:t>am</w:t>
      </w:r>
      <w:r>
        <w:rPr>
          <w:spacing w:val="-1"/>
        </w:rPr>
        <w:t xml:space="preserve"> made</w:t>
      </w:r>
      <w:r>
        <w:t xml:space="preserve"> of</w:t>
      </w:r>
      <w:r>
        <w:rPr>
          <w:spacing w:val="-1"/>
        </w:rPr>
        <w:t xml:space="preserve"> sturdy</w:t>
      </w:r>
      <w:r>
        <w:rPr>
          <w:spacing w:val="-2"/>
        </w:rPr>
        <w:t xml:space="preserve"> </w:t>
      </w:r>
      <w:r>
        <w:rPr>
          <w:spacing w:val="-1"/>
        </w:rPr>
        <w:t>stuff</w:t>
      </w:r>
      <w:r>
        <w:rPr>
          <w:spacing w:val="1"/>
        </w:rPr>
        <w:t xml:space="preserve"> </w:t>
      </w:r>
      <w:r>
        <w:t>and</w:t>
      </w:r>
      <w:r>
        <w:rPr>
          <w:spacing w:val="29"/>
        </w:rPr>
        <w:t xml:space="preserve"> </w:t>
      </w:r>
      <w:r>
        <w:rPr>
          <w:spacing w:val="-1"/>
        </w:rPr>
        <w:t>have</w:t>
      </w:r>
      <w:r>
        <w:t xml:space="preserve"> </w:t>
      </w:r>
      <w:r>
        <w:rPr>
          <w:spacing w:val="-1"/>
        </w:rPr>
        <w:t>survived</w:t>
      </w:r>
      <w:r>
        <w:t xml:space="preserve"> </w:t>
      </w:r>
      <w:r>
        <w:rPr>
          <w:spacing w:val="-2"/>
        </w:rPr>
        <w:t>against</w:t>
      </w:r>
      <w:r>
        <w:t xml:space="preserve"> </w:t>
      </w:r>
      <w:r>
        <w:rPr>
          <w:spacing w:val="-1"/>
        </w:rPr>
        <w:t>incredible</w:t>
      </w:r>
      <w:r>
        <w:rPr>
          <w:spacing w:val="1"/>
        </w:rPr>
        <w:t xml:space="preserve"> </w:t>
      </w:r>
      <w:r>
        <w:rPr>
          <w:spacing w:val="-1"/>
        </w:rPr>
        <w:t>odds</w:t>
      </w:r>
      <w:r>
        <w:rPr>
          <w:spacing w:val="1"/>
        </w:rPr>
        <w:t xml:space="preserve"> </w:t>
      </w:r>
      <w:r>
        <w:rPr>
          <w:spacing w:val="-1"/>
        </w:rPr>
        <w:t>with</w:t>
      </w:r>
      <w:r>
        <w:t xml:space="preserve"> </w:t>
      </w:r>
      <w:r>
        <w:rPr>
          <w:spacing w:val="-2"/>
        </w:rPr>
        <w:t xml:space="preserve">my </w:t>
      </w:r>
      <w:r>
        <w:rPr>
          <w:spacing w:val="-1"/>
        </w:rPr>
        <w:t>physical and mental</w:t>
      </w:r>
      <w:r>
        <w:rPr>
          <w:spacing w:val="26"/>
        </w:rPr>
        <w:t xml:space="preserve"> </w:t>
      </w:r>
      <w:r>
        <w:rPr>
          <w:spacing w:val="-1"/>
        </w:rPr>
        <w:t>abilities</w:t>
      </w:r>
      <w:r>
        <w:t xml:space="preserve"> </w:t>
      </w:r>
      <w:r>
        <w:rPr>
          <w:spacing w:val="-1"/>
        </w:rPr>
        <w:t>intact.</w:t>
      </w:r>
      <w:r>
        <w:t xml:space="preserve"> I</w:t>
      </w:r>
      <w:r>
        <w:rPr>
          <w:spacing w:val="-1"/>
        </w:rPr>
        <w:t xml:space="preserve"> </w:t>
      </w:r>
      <w:r>
        <w:t xml:space="preserve">can </w:t>
      </w:r>
      <w:r>
        <w:rPr>
          <w:spacing w:val="-1"/>
        </w:rPr>
        <w:t>assure</w:t>
      </w:r>
      <w:r>
        <w:t xml:space="preserve"> </w:t>
      </w:r>
      <w:r>
        <w:rPr>
          <w:spacing w:val="-1"/>
        </w:rPr>
        <w:t>you</w:t>
      </w:r>
      <w:r>
        <w:rPr>
          <w:spacing w:val="-2"/>
        </w:rPr>
        <w:t xml:space="preserve"> </w:t>
      </w:r>
      <w:r>
        <w:t>that</w:t>
      </w:r>
      <w:r>
        <w:rPr>
          <w:spacing w:val="-1"/>
        </w:rPr>
        <w:t xml:space="preserve"> </w:t>
      </w:r>
      <w:r>
        <w:t xml:space="preserve">there is </w:t>
      </w:r>
      <w:r>
        <w:rPr>
          <w:spacing w:val="-1"/>
        </w:rPr>
        <w:t xml:space="preserve">far more </w:t>
      </w:r>
      <w:r>
        <w:t>to</w:t>
      </w:r>
      <w:r>
        <w:rPr>
          <w:spacing w:val="-1"/>
        </w:rPr>
        <w:t xml:space="preserve"> </w:t>
      </w:r>
      <w:r>
        <w:t>this</w:t>
      </w:r>
      <w:r>
        <w:rPr>
          <w:spacing w:val="25"/>
        </w:rPr>
        <w:t xml:space="preserve"> </w:t>
      </w:r>
      <w:r>
        <w:rPr>
          <w:spacing w:val="-1"/>
        </w:rPr>
        <w:t xml:space="preserve">existence than even </w:t>
      </w:r>
      <w:r>
        <w:t xml:space="preserve">I </w:t>
      </w:r>
      <w:r>
        <w:rPr>
          <w:spacing w:val="-1"/>
        </w:rPr>
        <w:t>suspected and</w:t>
      </w:r>
      <w:r>
        <w:rPr>
          <w:spacing w:val="-3"/>
        </w:rPr>
        <w:t xml:space="preserve"> </w:t>
      </w:r>
      <w:r>
        <w:rPr>
          <w:spacing w:val="-1"/>
        </w:rPr>
        <w:t>this</w:t>
      </w:r>
      <w:r>
        <w:t xml:space="preserve"> </w:t>
      </w:r>
      <w:r>
        <w:rPr>
          <w:spacing w:val="-1"/>
        </w:rPr>
        <w:t>physical life experience</w:t>
      </w:r>
      <w:r>
        <w:rPr>
          <w:spacing w:val="51"/>
        </w:rPr>
        <w:t xml:space="preserve"> </w:t>
      </w:r>
      <w:r>
        <w:rPr>
          <w:spacing w:val="-1"/>
        </w:rPr>
        <w:t>here</w:t>
      </w:r>
      <w:r>
        <w:t xml:space="preserve"> is</w:t>
      </w:r>
      <w:r>
        <w:rPr>
          <w:spacing w:val="-1"/>
        </w:rPr>
        <w:t xml:space="preserve"> </w:t>
      </w:r>
      <w:r>
        <w:t>only</w:t>
      </w:r>
      <w:r>
        <w:rPr>
          <w:spacing w:val="-2"/>
        </w:rPr>
        <w:t xml:space="preserve"> </w:t>
      </w:r>
      <w:r>
        <w:rPr>
          <w:spacing w:val="-1"/>
        </w:rPr>
        <w:t xml:space="preserve">the </w:t>
      </w:r>
      <w:r>
        <w:t>tip</w:t>
      </w:r>
      <w:r>
        <w:rPr>
          <w:spacing w:val="-1"/>
        </w:rPr>
        <w:t xml:space="preserve"> </w:t>
      </w:r>
      <w:r>
        <w:t>of</w:t>
      </w:r>
      <w:r>
        <w:rPr>
          <w:spacing w:val="-1"/>
        </w:rPr>
        <w:t xml:space="preserve"> the</w:t>
      </w:r>
      <w:r>
        <w:t xml:space="preserve"> </w:t>
      </w:r>
      <w:r>
        <w:rPr>
          <w:spacing w:val="-1"/>
        </w:rPr>
        <w:t>iceberg a</w:t>
      </w:r>
      <w:r>
        <w:rPr>
          <w:spacing w:val="-1"/>
        </w:rPr>
        <w:t>nd the rest</w:t>
      </w:r>
      <w:r>
        <w:t xml:space="preserve"> is</w:t>
      </w:r>
      <w:r>
        <w:rPr>
          <w:spacing w:val="-1"/>
        </w:rPr>
        <w:t xml:space="preserve"> the</w:t>
      </w:r>
      <w:r>
        <w:t xml:space="preserve"> </w:t>
      </w:r>
      <w:r>
        <w:rPr>
          <w:spacing w:val="-1"/>
        </w:rPr>
        <w:t>best kept</w:t>
      </w:r>
    </w:p>
    <w:p w:rsidR="00EA20B7" w:rsidRDefault="00EA20B7">
      <w:pPr>
        <w:sectPr w:rsidR="00EA20B7">
          <w:pgSz w:w="8640" w:h="12960"/>
          <w:pgMar w:top="960" w:right="900" w:bottom="900" w:left="900" w:header="0" w:footer="712" w:gutter="0"/>
          <w:cols w:space="720"/>
        </w:sectPr>
      </w:pPr>
    </w:p>
    <w:p w:rsidR="00EA20B7" w:rsidRDefault="00877DD6">
      <w:pPr>
        <w:pStyle w:val="Corpodetexto"/>
        <w:spacing w:before="49"/>
        <w:ind w:right="274"/>
      </w:pPr>
      <w:r>
        <w:rPr>
          <w:spacing w:val="-1"/>
        </w:rPr>
        <w:lastRenderedPageBreak/>
        <w:t>secret</w:t>
      </w:r>
      <w:r>
        <w:t xml:space="preserve"> </w:t>
      </w:r>
      <w:r>
        <w:rPr>
          <w:spacing w:val="-1"/>
        </w:rPr>
        <w:t>in the entire</w:t>
      </w:r>
      <w:r>
        <w:t xml:space="preserve"> </w:t>
      </w:r>
      <w:r>
        <w:rPr>
          <w:spacing w:val="-1"/>
        </w:rPr>
        <w:t>universe</w:t>
      </w:r>
      <w:r>
        <w:rPr>
          <w:spacing w:val="1"/>
        </w:rPr>
        <w:t xml:space="preserve"> </w:t>
      </w:r>
      <w:r>
        <w:rPr>
          <w:spacing w:val="-2"/>
        </w:rPr>
        <w:t>while</w:t>
      </w:r>
      <w:r>
        <w:rPr>
          <w:spacing w:val="1"/>
        </w:rPr>
        <w:t xml:space="preserve"> </w:t>
      </w:r>
      <w:r>
        <w:rPr>
          <w:spacing w:val="-1"/>
        </w:rPr>
        <w:t>at the</w:t>
      </w:r>
      <w:r>
        <w:t xml:space="preserve"> </w:t>
      </w:r>
      <w:r>
        <w:rPr>
          <w:spacing w:val="-2"/>
        </w:rPr>
        <w:t>same</w:t>
      </w:r>
      <w:r>
        <w:t xml:space="preserve"> </w:t>
      </w:r>
      <w:r>
        <w:rPr>
          <w:spacing w:val="-1"/>
        </w:rPr>
        <w:t>time</w:t>
      </w:r>
      <w:r>
        <w:rPr>
          <w:spacing w:val="1"/>
        </w:rPr>
        <w:t xml:space="preserve"> </w:t>
      </w:r>
      <w:r>
        <w:rPr>
          <w:spacing w:val="-2"/>
        </w:rPr>
        <w:t>common</w:t>
      </w:r>
      <w:r>
        <w:rPr>
          <w:spacing w:val="36"/>
        </w:rPr>
        <w:t xml:space="preserve"> </w:t>
      </w:r>
      <w:r>
        <w:rPr>
          <w:spacing w:val="-1"/>
        </w:rPr>
        <w:t>knowledge</w:t>
      </w:r>
      <w:r>
        <w:t xml:space="preserve"> </w:t>
      </w:r>
      <w:r>
        <w:rPr>
          <w:spacing w:val="-1"/>
        </w:rPr>
        <w:t>to those</w:t>
      </w:r>
      <w:r>
        <w:rPr>
          <w:spacing w:val="1"/>
        </w:rPr>
        <w:t xml:space="preserve"> </w:t>
      </w:r>
      <w:r>
        <w:rPr>
          <w:spacing w:val="-2"/>
        </w:rPr>
        <w:t>who</w:t>
      </w:r>
      <w:r>
        <w:t xml:space="preserve"> </w:t>
      </w:r>
      <w:r>
        <w:rPr>
          <w:spacing w:val="-1"/>
        </w:rPr>
        <w:t>are</w:t>
      </w:r>
      <w:r>
        <w:rPr>
          <w:spacing w:val="1"/>
        </w:rPr>
        <w:t xml:space="preserve"> </w:t>
      </w:r>
      <w:r>
        <w:rPr>
          <w:spacing w:val="-1"/>
        </w:rPr>
        <w:t xml:space="preserve">in the </w:t>
      </w:r>
      <w:r>
        <w:rPr>
          <w:spacing w:val="-2"/>
        </w:rPr>
        <w:t>know.</w:t>
      </w:r>
      <w:r>
        <w:t xml:space="preserve"> </w:t>
      </w:r>
      <w:r>
        <w:rPr>
          <w:spacing w:val="-1"/>
        </w:rPr>
        <w:t>It</w:t>
      </w:r>
      <w:r>
        <w:rPr>
          <w:spacing w:val="2"/>
        </w:rPr>
        <w:t xml:space="preserve"> </w:t>
      </w:r>
      <w:r>
        <w:rPr>
          <w:spacing w:val="-2"/>
        </w:rPr>
        <w:t>was</w:t>
      </w:r>
      <w:r>
        <w:t xml:space="preserve"> </w:t>
      </w:r>
      <w:r>
        <w:rPr>
          <w:spacing w:val="-1"/>
        </w:rPr>
        <w:t>while</w:t>
      </w:r>
      <w:r>
        <w:rPr>
          <w:spacing w:val="1"/>
        </w:rPr>
        <w:t xml:space="preserve"> </w:t>
      </w:r>
      <w:r>
        <w:rPr>
          <w:spacing w:val="-1"/>
        </w:rPr>
        <w:t>searching</w:t>
      </w:r>
      <w:r>
        <w:t xml:space="preserve"> </w:t>
      </w:r>
      <w:r>
        <w:rPr>
          <w:spacing w:val="-1"/>
        </w:rPr>
        <w:t>for</w:t>
      </w:r>
      <w:r>
        <w:rPr>
          <w:spacing w:val="28"/>
        </w:rPr>
        <w:t xml:space="preserve"> </w:t>
      </w:r>
      <w:r>
        <w:rPr>
          <w:spacing w:val="-1"/>
        </w:rPr>
        <w:t>the</w:t>
      </w:r>
      <w:r>
        <w:rPr>
          <w:spacing w:val="-2"/>
        </w:rPr>
        <w:t xml:space="preserve"> </w:t>
      </w:r>
      <w:r>
        <w:rPr>
          <w:spacing w:val="-1"/>
        </w:rPr>
        <w:t>answers</w:t>
      </w:r>
      <w:r>
        <w:rPr>
          <w:spacing w:val="-2"/>
        </w:rPr>
        <w:t xml:space="preserve"> </w:t>
      </w:r>
      <w:r>
        <w:rPr>
          <w:spacing w:val="-1"/>
        </w:rPr>
        <w:t>to</w:t>
      </w:r>
      <w:r>
        <w:t xml:space="preserve"> </w:t>
      </w:r>
      <w:r>
        <w:rPr>
          <w:spacing w:val="-1"/>
        </w:rPr>
        <w:t>my many difficult</w:t>
      </w:r>
      <w:r>
        <w:t xml:space="preserve"> </w:t>
      </w:r>
      <w:r>
        <w:rPr>
          <w:spacing w:val="-1"/>
        </w:rPr>
        <w:t>and</w:t>
      </w:r>
      <w:r>
        <w:rPr>
          <w:spacing w:val="-2"/>
        </w:rPr>
        <w:t xml:space="preserve"> </w:t>
      </w:r>
      <w:r>
        <w:rPr>
          <w:spacing w:val="-1"/>
        </w:rPr>
        <w:t>seemingly</w:t>
      </w:r>
      <w:r>
        <w:rPr>
          <w:spacing w:val="-2"/>
        </w:rPr>
        <w:t xml:space="preserve"> </w:t>
      </w:r>
      <w:r>
        <w:rPr>
          <w:spacing w:val="-1"/>
        </w:rPr>
        <w:t>crazy</w:t>
      </w:r>
      <w:r>
        <w:rPr>
          <w:spacing w:val="-2"/>
        </w:rPr>
        <w:t xml:space="preserve"> </w:t>
      </w:r>
      <w:r>
        <w:rPr>
          <w:spacing w:val="-1"/>
        </w:rPr>
        <w:t>questions</w:t>
      </w:r>
      <w:r>
        <w:rPr>
          <w:spacing w:val="42"/>
        </w:rPr>
        <w:t xml:space="preserve"> </w:t>
      </w:r>
      <w:r>
        <w:t>that I</w:t>
      </w:r>
      <w:r>
        <w:rPr>
          <w:spacing w:val="-1"/>
        </w:rPr>
        <w:t xml:space="preserve"> came</w:t>
      </w:r>
      <w:r>
        <w:t xml:space="preserve"> </w:t>
      </w:r>
      <w:r>
        <w:rPr>
          <w:spacing w:val="-1"/>
        </w:rPr>
        <w:t>upon</w:t>
      </w:r>
      <w:r>
        <w:t xml:space="preserve"> Satchi</w:t>
      </w:r>
      <w:r>
        <w:rPr>
          <w:spacing w:val="-1"/>
        </w:rPr>
        <w:t xml:space="preserve"> </w:t>
      </w:r>
      <w:r>
        <w:t xml:space="preserve">and </w:t>
      </w:r>
      <w:r>
        <w:rPr>
          <w:spacing w:val="-1"/>
        </w:rPr>
        <w:t>Devi.</w:t>
      </w:r>
    </w:p>
    <w:p w:rsidR="00EA20B7" w:rsidRDefault="00877DD6">
      <w:pPr>
        <w:pStyle w:val="Corpodetexto"/>
        <w:spacing w:before="118"/>
        <w:rPr>
          <w:rFonts w:cs="Lucida Sans"/>
        </w:rPr>
      </w:pPr>
      <w:r>
        <w:rPr>
          <w:b/>
          <w:spacing w:val="-1"/>
        </w:rPr>
        <w:t>SATCHIDANAND AND</w:t>
      </w:r>
      <w:r>
        <w:rPr>
          <w:b/>
          <w:spacing w:val="-2"/>
        </w:rPr>
        <w:t xml:space="preserve"> </w:t>
      </w:r>
      <w:r>
        <w:rPr>
          <w:b/>
          <w:spacing w:val="-1"/>
        </w:rPr>
        <w:t>ENERGY</w:t>
      </w:r>
      <w:r>
        <w:rPr>
          <w:b/>
          <w:spacing w:val="-3"/>
        </w:rPr>
        <w:t xml:space="preserve"> </w:t>
      </w:r>
      <w:r>
        <w:rPr>
          <w:b/>
          <w:spacing w:val="-1"/>
        </w:rPr>
        <w:t>ENHANCEMENT</w:t>
      </w:r>
    </w:p>
    <w:p w:rsidR="00EA20B7" w:rsidRDefault="00877DD6">
      <w:pPr>
        <w:pStyle w:val="Corpodetexto"/>
        <w:spacing w:before="120"/>
        <w:ind w:right="274"/>
      </w:pPr>
      <w:r>
        <w:t xml:space="preserve">I </w:t>
      </w:r>
      <w:r>
        <w:rPr>
          <w:spacing w:val="-1"/>
        </w:rPr>
        <w:t>first</w:t>
      </w:r>
      <w:r>
        <w:t xml:space="preserve"> </w:t>
      </w:r>
      <w:r>
        <w:rPr>
          <w:spacing w:val="-1"/>
        </w:rPr>
        <w:t>contacted</w:t>
      </w:r>
      <w:r>
        <w:t xml:space="preserve"> </w:t>
      </w:r>
      <w:r>
        <w:rPr>
          <w:spacing w:val="-1"/>
        </w:rPr>
        <w:t>Satchi just</w:t>
      </w:r>
      <w:r>
        <w:rPr>
          <w:spacing w:val="1"/>
        </w:rPr>
        <w:t xml:space="preserve"> </w:t>
      </w:r>
      <w:r>
        <w:rPr>
          <w:spacing w:val="-1"/>
        </w:rPr>
        <w:t>over</w:t>
      </w:r>
      <w:r>
        <w:t xml:space="preserve"> </w:t>
      </w:r>
      <w:r>
        <w:rPr>
          <w:spacing w:val="-1"/>
        </w:rPr>
        <w:t>one</w:t>
      </w:r>
      <w:r>
        <w:t xml:space="preserve"> </w:t>
      </w:r>
      <w:r>
        <w:rPr>
          <w:spacing w:val="-1"/>
        </w:rPr>
        <w:t>year ago and</w:t>
      </w:r>
      <w:r>
        <w:t xml:space="preserve"> </w:t>
      </w:r>
      <w:r>
        <w:rPr>
          <w:spacing w:val="-1"/>
        </w:rPr>
        <w:t>hit</w:t>
      </w:r>
      <w:r>
        <w:t xml:space="preserve"> </w:t>
      </w:r>
      <w:r>
        <w:rPr>
          <w:spacing w:val="-1"/>
        </w:rPr>
        <w:t>him</w:t>
      </w:r>
      <w:r>
        <w:rPr>
          <w:spacing w:val="27"/>
        </w:rPr>
        <w:t xml:space="preserve"> </w:t>
      </w:r>
      <w:r>
        <w:rPr>
          <w:spacing w:val="-1"/>
        </w:rPr>
        <w:t xml:space="preserve">immediately with </w:t>
      </w:r>
      <w:r>
        <w:t>a</w:t>
      </w:r>
      <w:r>
        <w:rPr>
          <w:spacing w:val="-1"/>
        </w:rPr>
        <w:t xml:space="preserve"> big</w:t>
      </w:r>
      <w:r>
        <w:t xml:space="preserve"> </w:t>
      </w:r>
      <w:r>
        <w:rPr>
          <w:spacing w:val="-1"/>
        </w:rPr>
        <w:t xml:space="preserve">question that </w:t>
      </w:r>
      <w:r>
        <w:t>I</w:t>
      </w:r>
      <w:r>
        <w:rPr>
          <w:spacing w:val="-1"/>
        </w:rPr>
        <w:t xml:space="preserve"> </w:t>
      </w:r>
      <w:r>
        <w:t>knew</w:t>
      </w:r>
      <w:r>
        <w:rPr>
          <w:spacing w:val="-2"/>
        </w:rPr>
        <w:t xml:space="preserve"> </w:t>
      </w:r>
      <w:r>
        <w:rPr>
          <w:spacing w:val="-1"/>
        </w:rPr>
        <w:t xml:space="preserve">would either get </w:t>
      </w:r>
      <w:r>
        <w:t>a</w:t>
      </w:r>
      <w:r>
        <w:rPr>
          <w:spacing w:val="-1"/>
        </w:rPr>
        <w:t xml:space="preserve"> real</w:t>
      </w:r>
      <w:r>
        <w:rPr>
          <w:spacing w:val="22"/>
        </w:rPr>
        <w:t xml:space="preserve"> </w:t>
      </w:r>
      <w:r>
        <w:rPr>
          <w:spacing w:val="-1"/>
        </w:rPr>
        <w:t>answer</w:t>
      </w:r>
      <w:r>
        <w:rPr>
          <w:spacing w:val="-2"/>
        </w:rPr>
        <w:t xml:space="preserve"> </w:t>
      </w:r>
      <w:r>
        <w:rPr>
          <w:spacing w:val="-1"/>
        </w:rPr>
        <w:t>or</w:t>
      </w:r>
      <w:r>
        <w:rPr>
          <w:spacing w:val="-2"/>
        </w:rPr>
        <w:t xml:space="preserve"> </w:t>
      </w:r>
      <w:r>
        <w:t xml:space="preserve">a </w:t>
      </w:r>
      <w:r>
        <w:rPr>
          <w:spacing w:val="-1"/>
        </w:rPr>
        <w:t>load</w:t>
      </w:r>
      <w:r>
        <w:t xml:space="preserve"> </w:t>
      </w:r>
      <w:r>
        <w:rPr>
          <w:spacing w:val="-1"/>
        </w:rPr>
        <w:t>of</w:t>
      </w:r>
      <w:r>
        <w:t xml:space="preserve"> </w:t>
      </w:r>
      <w:r>
        <w:rPr>
          <w:spacing w:val="-1"/>
        </w:rPr>
        <w:t>waffle</w:t>
      </w:r>
      <w:r>
        <w:t xml:space="preserve"> </w:t>
      </w:r>
      <w:r>
        <w:rPr>
          <w:spacing w:val="-1"/>
        </w:rPr>
        <w:t>or</w:t>
      </w:r>
      <w:r>
        <w:t xml:space="preserve"> </w:t>
      </w:r>
      <w:r>
        <w:rPr>
          <w:spacing w:val="-2"/>
        </w:rPr>
        <w:t>bull</w:t>
      </w:r>
      <w:r>
        <w:t xml:space="preserve"> shit </w:t>
      </w:r>
      <w:r>
        <w:rPr>
          <w:spacing w:val="-1"/>
        </w:rPr>
        <w:t>like</w:t>
      </w:r>
      <w:r>
        <w:rPr>
          <w:spacing w:val="-2"/>
        </w:rPr>
        <w:t xml:space="preserve"> </w:t>
      </w:r>
      <w:r>
        <w:t xml:space="preserve">all </w:t>
      </w:r>
      <w:r>
        <w:rPr>
          <w:spacing w:val="-1"/>
        </w:rPr>
        <w:t>my</w:t>
      </w:r>
      <w:r>
        <w:t xml:space="preserve"> </w:t>
      </w:r>
      <w:r>
        <w:rPr>
          <w:spacing w:val="-1"/>
        </w:rPr>
        <w:t>previous</w:t>
      </w:r>
      <w:r>
        <w:t xml:space="preserve"> </w:t>
      </w:r>
      <w:r>
        <w:rPr>
          <w:spacing w:val="-1"/>
        </w:rPr>
        <w:t>attempts</w:t>
      </w:r>
      <w:r>
        <w:rPr>
          <w:spacing w:val="27"/>
        </w:rPr>
        <w:t xml:space="preserve"> </w:t>
      </w:r>
      <w:r>
        <w:rPr>
          <w:spacing w:val="-1"/>
        </w:rPr>
        <w:t>over</w:t>
      </w:r>
      <w:r>
        <w:rPr>
          <w:spacing w:val="-2"/>
        </w:rPr>
        <w:t xml:space="preserve"> </w:t>
      </w:r>
      <w:r>
        <w:rPr>
          <w:spacing w:val="-1"/>
        </w:rPr>
        <w:t>the</w:t>
      </w:r>
      <w:r>
        <w:t xml:space="preserve"> </w:t>
      </w:r>
      <w:r>
        <w:rPr>
          <w:spacing w:val="-1"/>
        </w:rPr>
        <w:t>years or</w:t>
      </w:r>
      <w:r>
        <w:rPr>
          <w:spacing w:val="1"/>
        </w:rPr>
        <w:t xml:space="preserve"> </w:t>
      </w:r>
      <w:r>
        <w:rPr>
          <w:spacing w:val="-1"/>
        </w:rPr>
        <w:t>no reply</w:t>
      </w:r>
      <w:r>
        <w:rPr>
          <w:spacing w:val="-2"/>
        </w:rPr>
        <w:t xml:space="preserve"> </w:t>
      </w:r>
      <w:r>
        <w:t>at</w:t>
      </w:r>
      <w:r>
        <w:rPr>
          <w:spacing w:val="1"/>
        </w:rPr>
        <w:t xml:space="preserve"> </w:t>
      </w:r>
      <w:r>
        <w:t>all</w:t>
      </w:r>
      <w:r>
        <w:rPr>
          <w:spacing w:val="-1"/>
        </w:rPr>
        <w:t xml:space="preserve"> </w:t>
      </w:r>
      <w:r>
        <w:t>as</w:t>
      </w:r>
      <w:r>
        <w:rPr>
          <w:spacing w:val="-1"/>
        </w:rPr>
        <w:t xml:space="preserve"> they</w:t>
      </w:r>
      <w:r>
        <w:rPr>
          <w:spacing w:val="-2"/>
        </w:rPr>
        <w:t xml:space="preserve"> </w:t>
      </w:r>
      <w:r>
        <w:t>dived</w:t>
      </w:r>
      <w:r>
        <w:rPr>
          <w:spacing w:val="-1"/>
        </w:rPr>
        <w:t xml:space="preserve"> for cover.</w:t>
      </w:r>
      <w:r>
        <w:t xml:space="preserve"> I</w:t>
      </w:r>
      <w:r>
        <w:rPr>
          <w:spacing w:val="-1"/>
        </w:rPr>
        <w:t xml:space="preserve"> had</w:t>
      </w:r>
      <w:r>
        <w:rPr>
          <w:spacing w:val="-3"/>
        </w:rPr>
        <w:t xml:space="preserve"> </w:t>
      </w:r>
      <w:r>
        <w:t>by</w:t>
      </w:r>
      <w:r>
        <w:rPr>
          <w:spacing w:val="43"/>
        </w:rPr>
        <w:t xml:space="preserve"> </w:t>
      </w:r>
      <w:r>
        <w:rPr>
          <w:spacing w:val="-1"/>
        </w:rPr>
        <w:t>now</w:t>
      </w:r>
      <w:r>
        <w:rPr>
          <w:spacing w:val="-3"/>
        </w:rPr>
        <w:t xml:space="preserve"> </w:t>
      </w:r>
      <w:r>
        <w:rPr>
          <w:spacing w:val="-1"/>
        </w:rPr>
        <w:t>got</w:t>
      </w:r>
      <w:r>
        <w:t xml:space="preserve"> </w:t>
      </w:r>
      <w:r>
        <w:rPr>
          <w:spacing w:val="-2"/>
        </w:rPr>
        <w:t>most</w:t>
      </w:r>
      <w:r>
        <w:t xml:space="preserve"> </w:t>
      </w:r>
      <w:r>
        <w:rPr>
          <w:spacing w:val="-1"/>
        </w:rPr>
        <w:t>of the</w:t>
      </w:r>
      <w:r>
        <w:rPr>
          <w:spacing w:val="1"/>
        </w:rPr>
        <w:t xml:space="preserve"> </w:t>
      </w:r>
      <w:r>
        <w:rPr>
          <w:spacing w:val="-2"/>
        </w:rPr>
        <w:t>bullshit</w:t>
      </w:r>
      <w:r>
        <w:t xml:space="preserve"> </w:t>
      </w:r>
      <w:r>
        <w:rPr>
          <w:spacing w:val="-1"/>
        </w:rPr>
        <w:t>answers</w:t>
      </w:r>
      <w:r>
        <w:t xml:space="preserve"> </w:t>
      </w:r>
      <w:r>
        <w:rPr>
          <w:spacing w:val="-1"/>
        </w:rPr>
        <w:t>you</w:t>
      </w:r>
      <w:r>
        <w:rPr>
          <w:spacing w:val="-2"/>
        </w:rPr>
        <w:t xml:space="preserve"> could</w:t>
      </w:r>
      <w:r>
        <w:t xml:space="preserve"> </w:t>
      </w:r>
      <w:r>
        <w:rPr>
          <w:spacing w:val="-1"/>
        </w:rPr>
        <w:t>possibly</w:t>
      </w:r>
      <w:r>
        <w:rPr>
          <w:spacing w:val="-2"/>
        </w:rPr>
        <w:t xml:space="preserve"> </w:t>
      </w:r>
      <w:r>
        <w:rPr>
          <w:spacing w:val="-1"/>
        </w:rPr>
        <w:t>get</w:t>
      </w:r>
      <w:r>
        <w:t xml:space="preserve"> </w:t>
      </w:r>
      <w:r>
        <w:rPr>
          <w:spacing w:val="-1"/>
        </w:rPr>
        <w:t>so</w:t>
      </w:r>
      <w:r>
        <w:t xml:space="preserve"> I</w:t>
      </w:r>
      <w:r>
        <w:rPr>
          <w:spacing w:val="45"/>
        </w:rPr>
        <w:t xml:space="preserve"> </w:t>
      </w:r>
      <w:r>
        <w:rPr>
          <w:spacing w:val="-1"/>
        </w:rPr>
        <w:t>became</w:t>
      </w:r>
      <w:r>
        <w:t xml:space="preserve"> </w:t>
      </w:r>
      <w:r>
        <w:rPr>
          <w:spacing w:val="-1"/>
        </w:rPr>
        <w:t>expert</w:t>
      </w:r>
      <w:r>
        <w:t xml:space="preserve"> </w:t>
      </w:r>
      <w:r>
        <w:rPr>
          <w:spacing w:val="-1"/>
        </w:rPr>
        <w:t>in</w:t>
      </w:r>
      <w:r>
        <w:t xml:space="preserve"> </w:t>
      </w:r>
      <w:r>
        <w:rPr>
          <w:spacing w:val="-1"/>
        </w:rPr>
        <w:t>smelling</w:t>
      </w:r>
      <w:r>
        <w:rPr>
          <w:spacing w:val="1"/>
        </w:rPr>
        <w:t xml:space="preserve"> </w:t>
      </w:r>
      <w:r>
        <w:rPr>
          <w:spacing w:val="-1"/>
        </w:rPr>
        <w:t>shit</w:t>
      </w:r>
      <w:r>
        <w:rPr>
          <w:spacing w:val="1"/>
        </w:rPr>
        <w:t xml:space="preserve"> </w:t>
      </w:r>
      <w:r>
        <w:rPr>
          <w:spacing w:val="-1"/>
        </w:rPr>
        <w:t>at</w:t>
      </w:r>
      <w:r>
        <w:rPr>
          <w:spacing w:val="-2"/>
        </w:rPr>
        <w:t xml:space="preserve"> </w:t>
      </w:r>
      <w:r>
        <w:rPr>
          <w:spacing w:val="-1"/>
        </w:rPr>
        <w:t>every</w:t>
      </w:r>
      <w:r>
        <w:rPr>
          <w:spacing w:val="-2"/>
        </w:rPr>
        <w:t xml:space="preserve"> </w:t>
      </w:r>
      <w:r>
        <w:rPr>
          <w:spacing w:val="-1"/>
        </w:rPr>
        <w:t>corner</w:t>
      </w:r>
      <w:r>
        <w:rPr>
          <w:spacing w:val="-2"/>
        </w:rPr>
        <w:t xml:space="preserve"> </w:t>
      </w:r>
      <w:r>
        <w:rPr>
          <w:spacing w:val="-1"/>
        </w:rPr>
        <w:t>and</w:t>
      </w:r>
      <w:r>
        <w:rPr>
          <w:spacing w:val="-2"/>
        </w:rPr>
        <w:t xml:space="preserve"> </w:t>
      </w:r>
      <w:r>
        <w:rPr>
          <w:spacing w:val="-1"/>
        </w:rPr>
        <w:t>knew</w:t>
      </w:r>
      <w:r>
        <w:rPr>
          <w:spacing w:val="-3"/>
        </w:rPr>
        <w:t xml:space="preserve"> </w:t>
      </w:r>
      <w:r>
        <w:rPr>
          <w:spacing w:val="-1"/>
        </w:rPr>
        <w:t>exactly</w:t>
      </w:r>
      <w:r>
        <w:rPr>
          <w:spacing w:val="34"/>
        </w:rPr>
        <w:t xml:space="preserve"> </w:t>
      </w:r>
      <w:r>
        <w:rPr>
          <w:spacing w:val="-1"/>
        </w:rPr>
        <w:t>what</w:t>
      </w:r>
      <w:r>
        <w:t xml:space="preserve"> to</w:t>
      </w:r>
      <w:r>
        <w:rPr>
          <w:spacing w:val="-1"/>
        </w:rPr>
        <w:t xml:space="preserve"> ask</w:t>
      </w:r>
      <w:r>
        <w:t xml:space="preserve"> to</w:t>
      </w:r>
      <w:r>
        <w:rPr>
          <w:spacing w:val="-1"/>
        </w:rPr>
        <w:t xml:space="preserve"> eliminate </w:t>
      </w:r>
      <w:r>
        <w:t xml:space="preserve">the </w:t>
      </w:r>
      <w:r>
        <w:rPr>
          <w:spacing w:val="-1"/>
        </w:rPr>
        <w:t xml:space="preserve">idiots </w:t>
      </w:r>
      <w:r>
        <w:t xml:space="preserve">and </w:t>
      </w:r>
      <w:r>
        <w:rPr>
          <w:spacing w:val="-1"/>
        </w:rPr>
        <w:t>charlatans</w:t>
      </w:r>
      <w:r>
        <w:rPr>
          <w:spacing w:val="-2"/>
        </w:rPr>
        <w:t xml:space="preserve"> </w:t>
      </w:r>
      <w:r>
        <w:t>of</w:t>
      </w:r>
      <w:r>
        <w:rPr>
          <w:spacing w:val="-1"/>
        </w:rPr>
        <w:t xml:space="preserve"> </w:t>
      </w:r>
      <w:r>
        <w:t xml:space="preserve">this </w:t>
      </w:r>
      <w:r>
        <w:rPr>
          <w:spacing w:val="-1"/>
        </w:rPr>
        <w:t xml:space="preserve">world. </w:t>
      </w:r>
      <w:r>
        <w:t>At</w:t>
      </w:r>
      <w:r>
        <w:rPr>
          <w:spacing w:val="47"/>
        </w:rPr>
        <w:t xml:space="preserve"> </w:t>
      </w:r>
      <w:r>
        <w:t xml:space="preserve">this </w:t>
      </w:r>
      <w:r>
        <w:rPr>
          <w:spacing w:val="-1"/>
        </w:rPr>
        <w:t>point</w:t>
      </w:r>
      <w:r>
        <w:t xml:space="preserve"> I</w:t>
      </w:r>
      <w:r>
        <w:rPr>
          <w:spacing w:val="-3"/>
        </w:rPr>
        <w:t xml:space="preserve"> </w:t>
      </w:r>
      <w:r>
        <w:rPr>
          <w:spacing w:val="-1"/>
        </w:rPr>
        <w:t>was</w:t>
      </w:r>
      <w:r>
        <w:t xml:space="preserve"> </w:t>
      </w:r>
      <w:r>
        <w:rPr>
          <w:spacing w:val="-1"/>
        </w:rPr>
        <w:t>expecting</w:t>
      </w:r>
      <w:r>
        <w:t xml:space="preserve"> </w:t>
      </w:r>
      <w:r>
        <w:rPr>
          <w:spacing w:val="-1"/>
        </w:rPr>
        <w:t xml:space="preserve">more </w:t>
      </w:r>
      <w:r>
        <w:t>of</w:t>
      </w:r>
      <w:r>
        <w:rPr>
          <w:spacing w:val="-1"/>
        </w:rPr>
        <w:t xml:space="preserve"> the</w:t>
      </w:r>
      <w:r>
        <w:t xml:space="preserve"> </w:t>
      </w:r>
      <w:r>
        <w:rPr>
          <w:spacing w:val="-1"/>
        </w:rPr>
        <w:t>same.</w:t>
      </w:r>
    </w:p>
    <w:p w:rsidR="00EA20B7" w:rsidRDefault="00EA20B7">
      <w:pPr>
        <w:spacing w:before="1"/>
        <w:rPr>
          <w:rFonts w:ascii="Lucida Sans" w:eastAsia="Lucida Sans" w:hAnsi="Lucida Sans" w:cs="Lucida Sans"/>
          <w:sz w:val="10"/>
          <w:szCs w:val="10"/>
        </w:rPr>
      </w:pPr>
    </w:p>
    <w:p w:rsidR="00EA20B7" w:rsidRDefault="00877DD6">
      <w:pPr>
        <w:spacing w:line="200" w:lineRule="atLeast"/>
        <w:ind w:left="108"/>
        <w:rPr>
          <w:rFonts w:ascii="Lucida Sans" w:eastAsia="Lucida Sans" w:hAnsi="Lucida Sans" w:cs="Lucida Sans"/>
          <w:sz w:val="20"/>
          <w:szCs w:val="20"/>
        </w:rPr>
      </w:pPr>
      <w:r>
        <w:rPr>
          <w:rFonts w:ascii="Lucida Sans" w:eastAsia="Lucida Sans" w:hAnsi="Lucida Sans" w:cs="Lucida Sans"/>
          <w:noProof/>
          <w:sz w:val="20"/>
          <w:szCs w:val="20"/>
        </w:rPr>
        <w:drawing>
          <wp:inline distT="0" distB="0" distL="0" distR="0">
            <wp:extent cx="4290569" cy="3218688"/>
            <wp:effectExtent l="0" t="0" r="0" b="0"/>
            <wp:docPr id="157" name="image8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86.jpeg"/>
                    <pic:cNvPicPr/>
                  </pic:nvPicPr>
                  <pic:blipFill>
                    <a:blip r:embed="rId167" cstate="print"/>
                    <a:stretch>
                      <a:fillRect/>
                    </a:stretch>
                  </pic:blipFill>
                  <pic:spPr>
                    <a:xfrm>
                      <a:off x="0" y="0"/>
                      <a:ext cx="4290569" cy="3218688"/>
                    </a:xfrm>
                    <a:prstGeom prst="rect">
                      <a:avLst/>
                    </a:prstGeom>
                  </pic:spPr>
                </pic:pic>
              </a:graphicData>
            </a:graphic>
          </wp:inline>
        </w:drawing>
      </w:r>
    </w:p>
    <w:p w:rsidR="00EA20B7" w:rsidRDefault="00877DD6">
      <w:pPr>
        <w:pStyle w:val="Corpodetexto"/>
        <w:spacing w:before="62"/>
        <w:ind w:left="122" w:right="184"/>
        <w:jc w:val="center"/>
        <w:rPr>
          <w:rFonts w:cs="Lucida Sans"/>
        </w:rPr>
      </w:pPr>
      <w:r>
        <w:rPr>
          <w:b/>
          <w:spacing w:val="-1"/>
        </w:rPr>
        <w:t>THE</w:t>
      </w:r>
      <w:r>
        <w:rPr>
          <w:b/>
          <w:spacing w:val="1"/>
        </w:rPr>
        <w:t xml:space="preserve"> </w:t>
      </w:r>
      <w:r>
        <w:rPr>
          <w:b/>
        </w:rPr>
        <w:t>GUY</w:t>
      </w:r>
      <w:r>
        <w:rPr>
          <w:b/>
          <w:spacing w:val="-1"/>
        </w:rPr>
        <w:t xml:space="preserve"> ON THE</w:t>
      </w:r>
      <w:r>
        <w:rPr>
          <w:b/>
          <w:spacing w:val="2"/>
        </w:rPr>
        <w:t xml:space="preserve"> </w:t>
      </w:r>
      <w:r>
        <w:rPr>
          <w:b/>
          <w:spacing w:val="-1"/>
        </w:rPr>
        <w:t>TOP</w:t>
      </w:r>
      <w:r>
        <w:rPr>
          <w:b/>
          <w:spacing w:val="-2"/>
        </w:rPr>
        <w:t xml:space="preserve"> </w:t>
      </w:r>
      <w:r>
        <w:rPr>
          <w:b/>
        </w:rPr>
        <w:t>LEFT</w:t>
      </w:r>
      <w:r>
        <w:rPr>
          <w:b/>
          <w:spacing w:val="-1"/>
        </w:rPr>
        <w:t xml:space="preserve"> IS</w:t>
      </w:r>
      <w:r>
        <w:rPr>
          <w:b/>
          <w:spacing w:val="1"/>
        </w:rPr>
        <w:t xml:space="preserve"> </w:t>
      </w:r>
      <w:r>
        <w:rPr>
          <w:b/>
          <w:spacing w:val="-1"/>
        </w:rPr>
        <w:t>DON... HE</w:t>
      </w:r>
      <w:r>
        <w:rPr>
          <w:b/>
          <w:spacing w:val="2"/>
        </w:rPr>
        <w:t xml:space="preserve"> </w:t>
      </w:r>
      <w:r>
        <w:rPr>
          <w:b/>
          <w:spacing w:val="-1"/>
        </w:rPr>
        <w:t>CAME</w:t>
      </w:r>
      <w:r>
        <w:rPr>
          <w:b/>
          <w:spacing w:val="1"/>
        </w:rPr>
        <w:t xml:space="preserve"> </w:t>
      </w:r>
      <w:r>
        <w:rPr>
          <w:b/>
          <w:spacing w:val="-1"/>
        </w:rPr>
        <w:t>FOR</w:t>
      </w:r>
      <w:r>
        <w:rPr>
          <w:b/>
        </w:rPr>
        <w:t xml:space="preserve"> </w:t>
      </w:r>
      <w:r>
        <w:rPr>
          <w:b/>
          <w:spacing w:val="-1"/>
        </w:rPr>
        <w:t>THE</w:t>
      </w:r>
      <w:r>
        <w:rPr>
          <w:b/>
        </w:rPr>
        <w:t xml:space="preserve"> </w:t>
      </w:r>
      <w:r>
        <w:rPr>
          <w:b/>
          <w:spacing w:val="-1"/>
        </w:rPr>
        <w:t>COURSE</w:t>
      </w:r>
      <w:r>
        <w:rPr>
          <w:b/>
          <w:spacing w:val="24"/>
        </w:rPr>
        <w:t xml:space="preserve"> </w:t>
      </w:r>
      <w:r>
        <w:rPr>
          <w:b/>
          <w:spacing w:val="-1"/>
        </w:rPr>
        <w:t>AGAIN IN</w:t>
      </w:r>
      <w:r>
        <w:rPr>
          <w:b/>
          <w:spacing w:val="-2"/>
        </w:rPr>
        <w:t xml:space="preserve"> </w:t>
      </w:r>
      <w:r>
        <w:rPr>
          <w:b/>
          <w:spacing w:val="-1"/>
        </w:rPr>
        <w:t>SEPTEMBER</w:t>
      </w:r>
      <w:r>
        <w:rPr>
          <w:b/>
          <w:spacing w:val="-2"/>
        </w:rPr>
        <w:t xml:space="preserve"> </w:t>
      </w:r>
      <w:r>
        <w:rPr>
          <w:b/>
          <w:spacing w:val="-1"/>
        </w:rPr>
        <w:t>2007</w:t>
      </w:r>
      <w:r>
        <w:rPr>
          <w:b/>
          <w:spacing w:val="-2"/>
        </w:rPr>
        <w:t xml:space="preserve"> </w:t>
      </w:r>
      <w:r>
        <w:rPr>
          <w:b/>
          <w:spacing w:val="-1"/>
        </w:rPr>
        <w:t>SPAIN</w:t>
      </w:r>
      <w:r>
        <w:rPr>
          <w:b/>
          <w:spacing w:val="-2"/>
        </w:rPr>
        <w:t xml:space="preserve"> </w:t>
      </w:r>
      <w:r>
        <w:rPr>
          <w:b/>
          <w:spacing w:val="-1"/>
        </w:rPr>
        <w:t>AFTER COMING ON THE</w:t>
      </w:r>
      <w:r>
        <w:rPr>
          <w:b/>
          <w:spacing w:val="33"/>
        </w:rPr>
        <w:t xml:space="preserve"> </w:t>
      </w:r>
      <w:r>
        <w:rPr>
          <w:b/>
          <w:spacing w:val="-1"/>
        </w:rPr>
        <w:t>JANUARY 2007 COURSE</w:t>
      </w:r>
      <w:r>
        <w:rPr>
          <w:b/>
          <w:spacing w:val="1"/>
        </w:rPr>
        <w:t xml:space="preserve"> </w:t>
      </w:r>
      <w:r>
        <w:rPr>
          <w:b/>
          <w:spacing w:val="-1"/>
        </w:rPr>
        <w:t>IN ARGENTINA</w:t>
      </w:r>
    </w:p>
    <w:p w:rsidR="00EA20B7" w:rsidRDefault="00877DD6">
      <w:pPr>
        <w:pStyle w:val="Corpodetexto"/>
        <w:spacing w:before="122"/>
        <w:ind w:right="274"/>
      </w:pPr>
      <w:r>
        <w:t xml:space="preserve">Satchi </w:t>
      </w:r>
      <w:r>
        <w:rPr>
          <w:spacing w:val="-1"/>
        </w:rPr>
        <w:t>wrote</w:t>
      </w:r>
      <w:r>
        <w:t xml:space="preserve"> back</w:t>
      </w:r>
      <w:r>
        <w:rPr>
          <w:spacing w:val="-1"/>
        </w:rPr>
        <w:t xml:space="preserve"> </w:t>
      </w:r>
      <w:r>
        <w:t xml:space="preserve">to </w:t>
      </w:r>
      <w:r>
        <w:rPr>
          <w:spacing w:val="-2"/>
        </w:rPr>
        <w:t>me</w:t>
      </w:r>
      <w:r>
        <w:t xml:space="preserve"> and</w:t>
      </w:r>
      <w:r>
        <w:rPr>
          <w:spacing w:val="-1"/>
        </w:rPr>
        <w:t xml:space="preserve"> the answer</w:t>
      </w:r>
      <w:r>
        <w:t xml:space="preserve"> </w:t>
      </w:r>
      <w:r>
        <w:rPr>
          <w:spacing w:val="-1"/>
        </w:rPr>
        <w:t>he</w:t>
      </w:r>
      <w:r>
        <w:t xml:space="preserve"> </w:t>
      </w:r>
      <w:r>
        <w:rPr>
          <w:spacing w:val="-1"/>
        </w:rPr>
        <w:t xml:space="preserve">gave </w:t>
      </w:r>
      <w:r>
        <w:rPr>
          <w:spacing w:val="-2"/>
        </w:rPr>
        <w:t>me</w:t>
      </w:r>
      <w:r>
        <w:rPr>
          <w:spacing w:val="2"/>
        </w:rPr>
        <w:t xml:space="preserve"> </w:t>
      </w:r>
      <w:r>
        <w:rPr>
          <w:spacing w:val="-2"/>
        </w:rPr>
        <w:t>was</w:t>
      </w:r>
      <w:r>
        <w:t xml:space="preserve"> </w:t>
      </w:r>
      <w:r>
        <w:rPr>
          <w:spacing w:val="-1"/>
        </w:rPr>
        <w:t>the first</w:t>
      </w:r>
      <w:r>
        <w:rPr>
          <w:spacing w:val="31"/>
        </w:rPr>
        <w:t xml:space="preserve"> </w:t>
      </w:r>
      <w:r>
        <w:rPr>
          <w:spacing w:val="-1"/>
        </w:rPr>
        <w:t>real and tangible</w:t>
      </w:r>
      <w:r>
        <w:t xml:space="preserve"> </w:t>
      </w:r>
      <w:r>
        <w:rPr>
          <w:spacing w:val="-1"/>
        </w:rPr>
        <w:t>result</w:t>
      </w:r>
      <w:r>
        <w:t xml:space="preserve"> I</w:t>
      </w:r>
      <w:r>
        <w:rPr>
          <w:spacing w:val="-1"/>
        </w:rPr>
        <w:t xml:space="preserve"> got</w:t>
      </w:r>
      <w:r>
        <w:t xml:space="preserve"> </w:t>
      </w:r>
      <w:r>
        <w:rPr>
          <w:spacing w:val="-1"/>
        </w:rPr>
        <w:t>in</w:t>
      </w:r>
      <w:r>
        <w:t xml:space="preserve"> </w:t>
      </w:r>
      <w:r>
        <w:rPr>
          <w:spacing w:val="-1"/>
        </w:rPr>
        <w:t>over 35</w:t>
      </w:r>
      <w:r>
        <w:t xml:space="preserve"> </w:t>
      </w:r>
      <w:r>
        <w:rPr>
          <w:spacing w:val="-1"/>
        </w:rPr>
        <w:t>years of searching.</w:t>
      </w:r>
      <w:r>
        <w:t xml:space="preserve"> I</w:t>
      </w:r>
      <w:r>
        <w:rPr>
          <w:spacing w:val="-1"/>
        </w:rPr>
        <w:t xml:space="preserve"> </w:t>
      </w:r>
      <w:r>
        <w:rPr>
          <w:spacing w:val="-2"/>
        </w:rPr>
        <w:t>was</w:t>
      </w:r>
      <w:r>
        <w:t xml:space="preserve"> </w:t>
      </w:r>
      <w:r>
        <w:rPr>
          <w:spacing w:val="-1"/>
        </w:rPr>
        <w:t>so</w:t>
      </w:r>
      <w:r>
        <w:rPr>
          <w:spacing w:val="28"/>
        </w:rPr>
        <w:t xml:space="preserve"> </w:t>
      </w:r>
      <w:r>
        <w:t>shocked</w:t>
      </w:r>
      <w:r>
        <w:rPr>
          <w:spacing w:val="-1"/>
        </w:rPr>
        <w:t xml:space="preserve"> that</w:t>
      </w:r>
      <w:r>
        <w:t xml:space="preserve"> </w:t>
      </w:r>
      <w:r>
        <w:rPr>
          <w:spacing w:val="-1"/>
        </w:rPr>
        <w:t xml:space="preserve">it </w:t>
      </w:r>
      <w:r>
        <w:t>took</w:t>
      </w:r>
      <w:r>
        <w:rPr>
          <w:spacing w:val="1"/>
        </w:rPr>
        <w:t xml:space="preserve"> </w:t>
      </w:r>
      <w:r>
        <w:rPr>
          <w:spacing w:val="-2"/>
        </w:rPr>
        <w:t>me</w:t>
      </w:r>
      <w:r>
        <w:t xml:space="preserve"> a </w:t>
      </w:r>
      <w:r>
        <w:rPr>
          <w:spacing w:val="-1"/>
        </w:rPr>
        <w:t>long</w:t>
      </w:r>
      <w:r>
        <w:rPr>
          <w:spacing w:val="-2"/>
        </w:rPr>
        <w:t xml:space="preserve"> </w:t>
      </w:r>
      <w:r>
        <w:rPr>
          <w:spacing w:val="-1"/>
        </w:rPr>
        <w:t>time</w:t>
      </w:r>
      <w:r>
        <w:t xml:space="preserve"> to</w:t>
      </w:r>
      <w:r>
        <w:rPr>
          <w:spacing w:val="-1"/>
        </w:rPr>
        <w:t xml:space="preserve"> assimilate the answer </w:t>
      </w:r>
      <w:r>
        <w:t>as</w:t>
      </w:r>
      <w:r>
        <w:rPr>
          <w:spacing w:val="-1"/>
        </w:rPr>
        <w:t xml:space="preserve"> the</w:t>
      </w:r>
      <w:r>
        <w:rPr>
          <w:spacing w:val="39"/>
        </w:rPr>
        <w:t xml:space="preserve"> </w:t>
      </w:r>
      <w:r>
        <w:rPr>
          <w:spacing w:val="-1"/>
        </w:rPr>
        <w:t>implications</w:t>
      </w:r>
      <w:r>
        <w:rPr>
          <w:spacing w:val="1"/>
        </w:rPr>
        <w:t xml:space="preserve"> </w:t>
      </w:r>
      <w:r>
        <w:rPr>
          <w:spacing w:val="-1"/>
        </w:rPr>
        <w:t>were</w:t>
      </w:r>
      <w:r>
        <w:rPr>
          <w:spacing w:val="1"/>
        </w:rPr>
        <w:t xml:space="preserve"> </w:t>
      </w:r>
      <w:r>
        <w:rPr>
          <w:spacing w:val="-1"/>
        </w:rPr>
        <w:t>so</w:t>
      </w:r>
      <w:r>
        <w:t xml:space="preserve"> </w:t>
      </w:r>
      <w:r>
        <w:rPr>
          <w:spacing w:val="-1"/>
        </w:rPr>
        <w:t>profound</w:t>
      </w:r>
      <w:r>
        <w:t xml:space="preserve"> </w:t>
      </w:r>
      <w:r>
        <w:rPr>
          <w:spacing w:val="-1"/>
        </w:rPr>
        <w:t>it</w:t>
      </w:r>
      <w:r>
        <w:rPr>
          <w:spacing w:val="1"/>
        </w:rPr>
        <w:t xml:space="preserve"> </w:t>
      </w:r>
      <w:r>
        <w:rPr>
          <w:spacing w:val="-1"/>
        </w:rPr>
        <w:t>shook</w:t>
      </w:r>
      <w:r>
        <w:rPr>
          <w:spacing w:val="1"/>
        </w:rPr>
        <w:t xml:space="preserve"> </w:t>
      </w:r>
      <w:r>
        <w:rPr>
          <w:spacing w:val="-2"/>
        </w:rPr>
        <w:t>me</w:t>
      </w:r>
      <w:r>
        <w:t xml:space="preserve"> to</w:t>
      </w:r>
      <w:r>
        <w:rPr>
          <w:spacing w:val="-2"/>
        </w:rPr>
        <w:t xml:space="preserve"> </w:t>
      </w:r>
      <w:r>
        <w:rPr>
          <w:spacing w:val="-1"/>
        </w:rPr>
        <w:t>the</w:t>
      </w:r>
      <w:r>
        <w:rPr>
          <w:spacing w:val="1"/>
        </w:rPr>
        <w:t xml:space="preserve"> </w:t>
      </w:r>
      <w:r>
        <w:rPr>
          <w:spacing w:val="-1"/>
        </w:rPr>
        <w:t>very</w:t>
      </w:r>
      <w:r>
        <w:rPr>
          <w:spacing w:val="-2"/>
        </w:rPr>
        <w:t xml:space="preserve"> </w:t>
      </w:r>
      <w:r>
        <w:rPr>
          <w:spacing w:val="-1"/>
        </w:rPr>
        <w:t>foundations</w:t>
      </w:r>
      <w:r>
        <w:rPr>
          <w:spacing w:val="24"/>
        </w:rPr>
        <w:t xml:space="preserve"> </w:t>
      </w:r>
      <w:r>
        <w:t>of</w:t>
      </w:r>
      <w:r>
        <w:rPr>
          <w:spacing w:val="-1"/>
        </w:rPr>
        <w:t xml:space="preserve"> my</w:t>
      </w:r>
      <w:r>
        <w:rPr>
          <w:spacing w:val="-2"/>
        </w:rPr>
        <w:t xml:space="preserve"> </w:t>
      </w:r>
      <w:r>
        <w:rPr>
          <w:spacing w:val="-1"/>
        </w:rPr>
        <w:t xml:space="preserve">existence </w:t>
      </w:r>
      <w:r>
        <w:t>and</w:t>
      </w:r>
      <w:r>
        <w:rPr>
          <w:spacing w:val="-1"/>
        </w:rPr>
        <w:t xml:space="preserve"> </w:t>
      </w:r>
      <w:r>
        <w:t>I</w:t>
      </w:r>
      <w:r>
        <w:rPr>
          <w:spacing w:val="-1"/>
        </w:rPr>
        <w:t xml:space="preserve"> knew</w:t>
      </w:r>
      <w:r>
        <w:rPr>
          <w:spacing w:val="-3"/>
        </w:rPr>
        <w:t xml:space="preserve"> </w:t>
      </w:r>
      <w:r>
        <w:rPr>
          <w:spacing w:val="-1"/>
        </w:rPr>
        <w:t>for the</w:t>
      </w:r>
      <w:r>
        <w:t xml:space="preserve"> </w:t>
      </w:r>
      <w:r>
        <w:rPr>
          <w:spacing w:val="-1"/>
        </w:rPr>
        <w:t>first time</w:t>
      </w:r>
      <w:r>
        <w:rPr>
          <w:spacing w:val="1"/>
        </w:rPr>
        <w:t xml:space="preserve"> </w:t>
      </w:r>
      <w:r>
        <w:t>in</w:t>
      </w:r>
      <w:r>
        <w:rPr>
          <w:spacing w:val="-2"/>
        </w:rPr>
        <w:t xml:space="preserve"> </w:t>
      </w:r>
      <w:r>
        <w:rPr>
          <w:spacing w:val="-1"/>
        </w:rPr>
        <w:t>my</w:t>
      </w:r>
      <w:r>
        <w:t xml:space="preserve"> </w:t>
      </w:r>
      <w:r>
        <w:rPr>
          <w:spacing w:val="-1"/>
        </w:rPr>
        <w:t>life that what</w:t>
      </w:r>
      <w:r>
        <w:t xml:space="preserve"> I</w:t>
      </w:r>
      <w:r>
        <w:rPr>
          <w:spacing w:val="41"/>
        </w:rPr>
        <w:t xml:space="preserve"> </w:t>
      </w:r>
      <w:r>
        <w:rPr>
          <w:spacing w:val="-2"/>
        </w:rPr>
        <w:t>was</w:t>
      </w:r>
      <w:r>
        <w:rPr>
          <w:spacing w:val="-1"/>
        </w:rPr>
        <w:t xml:space="preserve"> experiencing</w:t>
      </w:r>
      <w:r>
        <w:rPr>
          <w:spacing w:val="1"/>
        </w:rPr>
        <w:t xml:space="preserve"> </w:t>
      </w:r>
      <w:r>
        <w:rPr>
          <w:spacing w:val="-2"/>
        </w:rPr>
        <w:t>was</w:t>
      </w:r>
      <w:r>
        <w:rPr>
          <w:spacing w:val="-1"/>
        </w:rPr>
        <w:t xml:space="preserve"> real</w:t>
      </w:r>
      <w:r>
        <w:rPr>
          <w:spacing w:val="-2"/>
        </w:rPr>
        <w:t xml:space="preserve"> </w:t>
      </w:r>
      <w:r>
        <w:t>as</w:t>
      </w:r>
      <w:r>
        <w:rPr>
          <w:spacing w:val="-1"/>
        </w:rPr>
        <w:t xml:space="preserve"> he</w:t>
      </w:r>
      <w:r>
        <w:rPr>
          <w:spacing w:val="1"/>
        </w:rPr>
        <w:t xml:space="preserve"> </w:t>
      </w:r>
      <w:r>
        <w:rPr>
          <w:spacing w:val="-1"/>
        </w:rPr>
        <w:t>described in detail</w:t>
      </w:r>
      <w:r>
        <w:t xml:space="preserve"> </w:t>
      </w:r>
      <w:r>
        <w:rPr>
          <w:spacing w:val="-2"/>
        </w:rPr>
        <w:t>what</w:t>
      </w:r>
      <w:r>
        <w:rPr>
          <w:spacing w:val="1"/>
        </w:rPr>
        <w:t xml:space="preserve"> </w:t>
      </w:r>
      <w:r>
        <w:t>I</w:t>
      </w:r>
      <w:r>
        <w:rPr>
          <w:spacing w:val="-2"/>
        </w:rPr>
        <w:t xml:space="preserve"> </w:t>
      </w:r>
      <w:r>
        <w:rPr>
          <w:spacing w:val="-1"/>
        </w:rPr>
        <w:t>knew,</w:t>
      </w:r>
    </w:p>
    <w:p w:rsidR="00EA20B7" w:rsidRDefault="00EA20B7">
      <w:pPr>
        <w:sectPr w:rsidR="00EA20B7">
          <w:pgSz w:w="8640" w:h="12960"/>
          <w:pgMar w:top="960" w:right="840" w:bottom="900" w:left="900" w:header="0" w:footer="712" w:gutter="0"/>
          <w:cols w:space="720"/>
        </w:sectPr>
      </w:pPr>
    </w:p>
    <w:p w:rsidR="00EA20B7" w:rsidRDefault="00877DD6">
      <w:pPr>
        <w:pStyle w:val="Corpodetexto"/>
        <w:spacing w:before="49"/>
        <w:ind w:right="138"/>
      </w:pPr>
      <w:r>
        <w:rPr>
          <w:spacing w:val="-1"/>
        </w:rPr>
        <w:lastRenderedPageBreak/>
        <w:t>citing</w:t>
      </w:r>
      <w:r>
        <w:rPr>
          <w:spacing w:val="1"/>
        </w:rPr>
        <w:t xml:space="preserve"> </w:t>
      </w:r>
      <w:r>
        <w:rPr>
          <w:spacing w:val="-1"/>
        </w:rPr>
        <w:t>his own</w:t>
      </w:r>
      <w:r>
        <w:t xml:space="preserve"> </w:t>
      </w:r>
      <w:r>
        <w:rPr>
          <w:spacing w:val="-1"/>
        </w:rPr>
        <w:t xml:space="preserve">experiences </w:t>
      </w:r>
      <w:r>
        <w:t>as</w:t>
      </w:r>
      <w:r>
        <w:rPr>
          <w:spacing w:val="-1"/>
        </w:rPr>
        <w:t xml:space="preserve"> example. It</w:t>
      </w:r>
      <w:r>
        <w:rPr>
          <w:spacing w:val="2"/>
        </w:rPr>
        <w:t xml:space="preserve"> </w:t>
      </w:r>
      <w:r>
        <w:rPr>
          <w:spacing w:val="-2"/>
        </w:rPr>
        <w:t>would</w:t>
      </w:r>
      <w:r>
        <w:t xml:space="preserve"> </w:t>
      </w:r>
      <w:r>
        <w:rPr>
          <w:spacing w:val="-1"/>
        </w:rPr>
        <w:t>appear</w:t>
      </w:r>
      <w:r>
        <w:rPr>
          <w:spacing w:val="-2"/>
        </w:rPr>
        <w:t xml:space="preserve"> </w:t>
      </w:r>
      <w:r>
        <w:rPr>
          <w:spacing w:val="-1"/>
        </w:rPr>
        <w:t>that</w:t>
      </w:r>
      <w:r>
        <w:rPr>
          <w:spacing w:val="1"/>
        </w:rPr>
        <w:t xml:space="preserve"> </w:t>
      </w:r>
      <w:r>
        <w:t xml:space="preserve">I </w:t>
      </w:r>
      <w:r>
        <w:rPr>
          <w:spacing w:val="-1"/>
        </w:rPr>
        <w:t>had</w:t>
      </w:r>
      <w:r>
        <w:rPr>
          <w:spacing w:val="43"/>
        </w:rPr>
        <w:t xml:space="preserve"> </w:t>
      </w:r>
      <w:r>
        <w:rPr>
          <w:spacing w:val="-1"/>
        </w:rPr>
        <w:t>found</w:t>
      </w:r>
      <w:r>
        <w:t xml:space="preserve"> </w:t>
      </w:r>
      <w:r>
        <w:rPr>
          <w:spacing w:val="-1"/>
        </w:rPr>
        <w:t>someone</w:t>
      </w:r>
      <w:r>
        <w:rPr>
          <w:spacing w:val="1"/>
        </w:rPr>
        <w:t xml:space="preserve"> </w:t>
      </w:r>
      <w:r>
        <w:rPr>
          <w:spacing w:val="-2"/>
        </w:rPr>
        <w:t>who</w:t>
      </w:r>
      <w:r>
        <w:t xml:space="preserve"> </w:t>
      </w:r>
      <w:r>
        <w:rPr>
          <w:spacing w:val="-1"/>
        </w:rPr>
        <w:t>really</w:t>
      </w:r>
      <w:r>
        <w:rPr>
          <w:spacing w:val="-2"/>
        </w:rPr>
        <w:t xml:space="preserve"> </w:t>
      </w:r>
      <w:r>
        <w:t>knew</w:t>
      </w:r>
      <w:r>
        <w:rPr>
          <w:spacing w:val="-2"/>
        </w:rPr>
        <w:t xml:space="preserve"> </w:t>
      </w:r>
      <w:r>
        <w:rPr>
          <w:spacing w:val="-1"/>
        </w:rPr>
        <w:t>what they were talking about.</w:t>
      </w:r>
    </w:p>
    <w:p w:rsidR="00EA20B7" w:rsidRDefault="00877DD6">
      <w:pPr>
        <w:pStyle w:val="Corpodetexto"/>
        <w:spacing w:before="120"/>
        <w:ind w:right="182"/>
      </w:pPr>
      <w:r>
        <w:rPr>
          <w:spacing w:val="-1"/>
        </w:rPr>
        <w:t>Over the</w:t>
      </w:r>
      <w:r>
        <w:t xml:space="preserve"> </w:t>
      </w:r>
      <w:r>
        <w:rPr>
          <w:spacing w:val="-2"/>
        </w:rPr>
        <w:t>foll</w:t>
      </w:r>
      <w:r>
        <w:rPr>
          <w:spacing w:val="-2"/>
        </w:rPr>
        <w:t>owing</w:t>
      </w:r>
      <w:r>
        <w:t xml:space="preserve"> </w:t>
      </w:r>
      <w:r>
        <w:rPr>
          <w:spacing w:val="-1"/>
        </w:rPr>
        <w:t>months</w:t>
      </w:r>
      <w:r>
        <w:t xml:space="preserve"> I</w:t>
      </w:r>
      <w:r>
        <w:rPr>
          <w:spacing w:val="-1"/>
        </w:rPr>
        <w:t xml:space="preserve"> tested him</w:t>
      </w:r>
      <w:r>
        <w:rPr>
          <w:spacing w:val="-2"/>
        </w:rPr>
        <w:t xml:space="preserve"> </w:t>
      </w:r>
      <w:r>
        <w:rPr>
          <w:spacing w:val="-1"/>
        </w:rPr>
        <w:t>again</w:t>
      </w:r>
      <w:r>
        <w:t xml:space="preserve"> </w:t>
      </w:r>
      <w:r>
        <w:rPr>
          <w:spacing w:val="-1"/>
        </w:rPr>
        <w:t>with</w:t>
      </w:r>
      <w:r>
        <w:t xml:space="preserve"> </w:t>
      </w:r>
      <w:r>
        <w:rPr>
          <w:spacing w:val="-1"/>
        </w:rPr>
        <w:t>yet</w:t>
      </w:r>
      <w:r>
        <w:t xml:space="preserve"> </w:t>
      </w:r>
      <w:r>
        <w:rPr>
          <w:spacing w:val="-1"/>
        </w:rPr>
        <w:t>more</w:t>
      </w:r>
      <w:r>
        <w:t xml:space="preserve"> </w:t>
      </w:r>
      <w:r>
        <w:rPr>
          <w:spacing w:val="-1"/>
        </w:rPr>
        <w:t>of</w:t>
      </w:r>
      <w:r>
        <w:t xml:space="preserve"> </w:t>
      </w:r>
      <w:r>
        <w:rPr>
          <w:spacing w:val="-1"/>
        </w:rPr>
        <w:t>my</w:t>
      </w:r>
      <w:r>
        <w:rPr>
          <w:spacing w:val="26"/>
        </w:rPr>
        <w:t xml:space="preserve"> </w:t>
      </w:r>
      <w:r>
        <w:rPr>
          <w:spacing w:val="-1"/>
        </w:rPr>
        <w:t>questions and got</w:t>
      </w:r>
      <w:r>
        <w:t xml:space="preserve"> a</w:t>
      </w:r>
      <w:r>
        <w:rPr>
          <w:spacing w:val="1"/>
        </w:rPr>
        <w:t xml:space="preserve"> </w:t>
      </w:r>
      <w:r>
        <w:rPr>
          <w:spacing w:val="-1"/>
        </w:rPr>
        <w:t>proper</w:t>
      </w:r>
      <w:r>
        <w:t xml:space="preserve"> </w:t>
      </w:r>
      <w:r>
        <w:rPr>
          <w:spacing w:val="-1"/>
        </w:rPr>
        <w:t>answer</w:t>
      </w:r>
      <w:r>
        <w:rPr>
          <w:spacing w:val="-2"/>
        </w:rPr>
        <w:t xml:space="preserve"> </w:t>
      </w:r>
      <w:r>
        <w:rPr>
          <w:spacing w:val="-1"/>
        </w:rPr>
        <w:t>every</w:t>
      </w:r>
      <w:r>
        <w:rPr>
          <w:spacing w:val="-3"/>
        </w:rPr>
        <w:t xml:space="preserve"> </w:t>
      </w:r>
      <w:r>
        <w:rPr>
          <w:spacing w:val="-1"/>
        </w:rPr>
        <w:t>time, answers that</w:t>
      </w:r>
      <w:r>
        <w:rPr>
          <w:spacing w:val="1"/>
        </w:rPr>
        <w:t xml:space="preserve"> </w:t>
      </w:r>
      <w:r>
        <w:rPr>
          <w:spacing w:val="-1"/>
        </w:rPr>
        <w:t>you</w:t>
      </w:r>
      <w:r>
        <w:rPr>
          <w:spacing w:val="51"/>
        </w:rPr>
        <w:t xml:space="preserve"> </w:t>
      </w:r>
      <w:r>
        <w:rPr>
          <w:spacing w:val="-1"/>
        </w:rPr>
        <w:t>instinctively</w:t>
      </w:r>
      <w:r>
        <w:rPr>
          <w:spacing w:val="-2"/>
        </w:rPr>
        <w:t xml:space="preserve"> </w:t>
      </w:r>
      <w:r>
        <w:t>know</w:t>
      </w:r>
      <w:r>
        <w:rPr>
          <w:spacing w:val="-3"/>
        </w:rPr>
        <w:t xml:space="preserve"> </w:t>
      </w:r>
      <w:r>
        <w:t xml:space="preserve">to </w:t>
      </w:r>
      <w:r>
        <w:rPr>
          <w:spacing w:val="-1"/>
        </w:rPr>
        <w:t xml:space="preserve">be true </w:t>
      </w:r>
      <w:r>
        <w:t>and</w:t>
      </w:r>
      <w:r>
        <w:rPr>
          <w:spacing w:val="-2"/>
        </w:rPr>
        <w:t xml:space="preserve"> </w:t>
      </w:r>
      <w:r>
        <w:t xml:space="preserve">correct. </w:t>
      </w:r>
      <w:r>
        <w:rPr>
          <w:spacing w:val="-1"/>
        </w:rPr>
        <w:t>Bit</w:t>
      </w:r>
      <w:r>
        <w:t xml:space="preserve"> by</w:t>
      </w:r>
      <w:r>
        <w:rPr>
          <w:spacing w:val="-2"/>
        </w:rPr>
        <w:t xml:space="preserve"> </w:t>
      </w:r>
      <w:r>
        <w:t xml:space="preserve">bit </w:t>
      </w:r>
      <w:r>
        <w:rPr>
          <w:spacing w:val="-1"/>
        </w:rPr>
        <w:t>my</w:t>
      </w:r>
      <w:r>
        <w:rPr>
          <w:spacing w:val="-2"/>
        </w:rPr>
        <w:t xml:space="preserve"> </w:t>
      </w:r>
      <w:r>
        <w:t xml:space="preserve">life </w:t>
      </w:r>
      <w:r>
        <w:rPr>
          <w:spacing w:val="-1"/>
        </w:rPr>
        <w:t xml:space="preserve">began </w:t>
      </w:r>
      <w:r>
        <w:t>to</w:t>
      </w:r>
      <w:r>
        <w:rPr>
          <w:spacing w:val="35"/>
        </w:rPr>
        <w:t xml:space="preserve"> </w:t>
      </w:r>
      <w:r>
        <w:rPr>
          <w:spacing w:val="-1"/>
        </w:rPr>
        <w:t>make</w:t>
      </w:r>
      <w:r>
        <w:rPr>
          <w:spacing w:val="1"/>
        </w:rPr>
        <w:t xml:space="preserve"> </w:t>
      </w:r>
      <w:r>
        <w:rPr>
          <w:spacing w:val="-1"/>
        </w:rPr>
        <w:t xml:space="preserve">sense </w:t>
      </w:r>
      <w:r>
        <w:t>and</w:t>
      </w:r>
      <w:r>
        <w:rPr>
          <w:spacing w:val="-1"/>
        </w:rPr>
        <w:t xml:space="preserve"> </w:t>
      </w:r>
      <w:r>
        <w:t xml:space="preserve">the </w:t>
      </w:r>
      <w:r>
        <w:rPr>
          <w:spacing w:val="-1"/>
        </w:rPr>
        <w:t>reasons</w:t>
      </w:r>
      <w:r>
        <w:rPr>
          <w:spacing w:val="-2"/>
        </w:rPr>
        <w:t xml:space="preserve"> </w:t>
      </w:r>
      <w:r>
        <w:t xml:space="preserve">for </w:t>
      </w:r>
      <w:r>
        <w:rPr>
          <w:spacing w:val="-1"/>
        </w:rPr>
        <w:t>my</w:t>
      </w:r>
      <w:r>
        <w:rPr>
          <w:spacing w:val="-2"/>
        </w:rPr>
        <w:t xml:space="preserve"> </w:t>
      </w:r>
      <w:r>
        <w:t xml:space="preserve">rather </w:t>
      </w:r>
      <w:r>
        <w:rPr>
          <w:spacing w:val="-1"/>
        </w:rPr>
        <w:t>unique</w:t>
      </w:r>
      <w:r>
        <w:t xml:space="preserve"> </w:t>
      </w:r>
      <w:r>
        <w:rPr>
          <w:spacing w:val="-1"/>
        </w:rPr>
        <w:t>experiences</w:t>
      </w:r>
      <w:r>
        <w:rPr>
          <w:spacing w:val="41"/>
        </w:rPr>
        <w:t xml:space="preserve"> </w:t>
      </w:r>
      <w:r>
        <w:rPr>
          <w:spacing w:val="-1"/>
        </w:rPr>
        <w:t>became</w:t>
      </w:r>
      <w:r>
        <w:t xml:space="preserve"> </w:t>
      </w:r>
      <w:r>
        <w:rPr>
          <w:spacing w:val="-1"/>
        </w:rPr>
        <w:t xml:space="preserve">clear </w:t>
      </w:r>
      <w:r>
        <w:t xml:space="preserve">to </w:t>
      </w:r>
      <w:r>
        <w:rPr>
          <w:spacing w:val="-1"/>
        </w:rPr>
        <w:t>me.</w:t>
      </w:r>
      <w:r>
        <w:t xml:space="preserve"> I </w:t>
      </w:r>
      <w:r>
        <w:rPr>
          <w:spacing w:val="-1"/>
        </w:rPr>
        <w:t xml:space="preserve">began </w:t>
      </w:r>
      <w:r>
        <w:t xml:space="preserve">to </w:t>
      </w:r>
      <w:r>
        <w:rPr>
          <w:spacing w:val="-1"/>
        </w:rPr>
        <w:t>understand this</w:t>
      </w:r>
      <w:r>
        <w:t xml:space="preserve"> life</w:t>
      </w:r>
      <w:r>
        <w:rPr>
          <w:spacing w:val="-1"/>
        </w:rPr>
        <w:t xml:space="preserve"> </w:t>
      </w:r>
      <w:r>
        <w:t xml:space="preserve">of </w:t>
      </w:r>
      <w:r>
        <w:rPr>
          <w:spacing w:val="-1"/>
        </w:rPr>
        <w:t xml:space="preserve">mine </w:t>
      </w:r>
      <w:r>
        <w:t>and</w:t>
      </w:r>
      <w:r>
        <w:rPr>
          <w:spacing w:val="29"/>
        </w:rPr>
        <w:t xml:space="preserve"> </w:t>
      </w:r>
      <w:r>
        <w:rPr>
          <w:spacing w:val="-1"/>
        </w:rPr>
        <w:t>resolved</w:t>
      </w:r>
      <w:r>
        <w:rPr>
          <w:spacing w:val="-3"/>
        </w:rPr>
        <w:t xml:space="preserve"> </w:t>
      </w:r>
      <w:r>
        <w:t>to</w:t>
      </w:r>
      <w:r>
        <w:rPr>
          <w:spacing w:val="-1"/>
        </w:rPr>
        <w:t xml:space="preserve"> </w:t>
      </w:r>
      <w:r>
        <w:t>go</w:t>
      </w:r>
      <w:r>
        <w:rPr>
          <w:spacing w:val="-1"/>
        </w:rPr>
        <w:t xml:space="preserve"> </w:t>
      </w:r>
      <w:r>
        <w:t xml:space="preserve">and </w:t>
      </w:r>
      <w:r>
        <w:rPr>
          <w:spacing w:val="-1"/>
        </w:rPr>
        <w:t>see this</w:t>
      </w:r>
      <w:r>
        <w:t xml:space="preserve"> </w:t>
      </w:r>
      <w:r>
        <w:rPr>
          <w:spacing w:val="-1"/>
        </w:rPr>
        <w:t xml:space="preserve">man and </w:t>
      </w:r>
      <w:r>
        <w:t>his</w:t>
      </w:r>
      <w:r>
        <w:rPr>
          <w:spacing w:val="-1"/>
        </w:rPr>
        <w:t xml:space="preserve"> amazing</w:t>
      </w:r>
      <w:r>
        <w:t xml:space="preserve"> </w:t>
      </w:r>
      <w:r>
        <w:rPr>
          <w:spacing w:val="-2"/>
        </w:rPr>
        <w:t>wife</w:t>
      </w:r>
      <w:r>
        <w:rPr>
          <w:spacing w:val="1"/>
        </w:rPr>
        <w:t xml:space="preserve"> </w:t>
      </w:r>
      <w:r>
        <w:rPr>
          <w:spacing w:val="-1"/>
        </w:rPr>
        <w:t>Devi</w:t>
      </w:r>
      <w:r>
        <w:rPr>
          <w:spacing w:val="-2"/>
        </w:rPr>
        <w:t xml:space="preserve"> </w:t>
      </w:r>
      <w:r>
        <w:rPr>
          <w:spacing w:val="-1"/>
        </w:rPr>
        <w:t>to</w:t>
      </w:r>
      <w:r>
        <w:rPr>
          <w:spacing w:val="39"/>
        </w:rPr>
        <w:t xml:space="preserve"> </w:t>
      </w:r>
      <w:r>
        <w:rPr>
          <w:spacing w:val="-1"/>
        </w:rPr>
        <w:t>undergo the Energy</w:t>
      </w:r>
      <w:r>
        <w:rPr>
          <w:spacing w:val="-2"/>
        </w:rPr>
        <w:t xml:space="preserve"> </w:t>
      </w:r>
      <w:r>
        <w:rPr>
          <w:spacing w:val="-1"/>
        </w:rPr>
        <w:t>Enhancement course that</w:t>
      </w:r>
      <w:r>
        <w:t xml:space="preserve"> </w:t>
      </w:r>
      <w:r>
        <w:rPr>
          <w:spacing w:val="-1"/>
        </w:rPr>
        <w:t>you</w:t>
      </w:r>
      <w:r>
        <w:rPr>
          <w:spacing w:val="-2"/>
        </w:rPr>
        <w:t xml:space="preserve"> </w:t>
      </w:r>
      <w:r>
        <w:rPr>
          <w:spacing w:val="-1"/>
        </w:rPr>
        <w:t>are</w:t>
      </w:r>
      <w:r>
        <w:t xml:space="preserve"> </w:t>
      </w:r>
      <w:r>
        <w:rPr>
          <w:spacing w:val="-1"/>
        </w:rPr>
        <w:t xml:space="preserve">looking </w:t>
      </w:r>
      <w:r>
        <w:t>at so</w:t>
      </w:r>
      <w:r>
        <w:rPr>
          <w:spacing w:val="39"/>
        </w:rPr>
        <w:t xml:space="preserve"> </w:t>
      </w:r>
      <w:r>
        <w:t xml:space="preserve">I </w:t>
      </w:r>
      <w:r>
        <w:rPr>
          <w:spacing w:val="-1"/>
        </w:rPr>
        <w:t>flew</w:t>
      </w:r>
      <w:r>
        <w:rPr>
          <w:spacing w:val="-3"/>
        </w:rPr>
        <w:t xml:space="preserve"> </w:t>
      </w:r>
      <w:r>
        <w:rPr>
          <w:spacing w:val="-1"/>
        </w:rPr>
        <w:t>half</w:t>
      </w:r>
      <w:r>
        <w:rPr>
          <w:spacing w:val="1"/>
        </w:rPr>
        <w:t xml:space="preserve"> </w:t>
      </w:r>
      <w:r>
        <w:rPr>
          <w:spacing w:val="-1"/>
        </w:rPr>
        <w:t>way</w:t>
      </w:r>
      <w:r>
        <w:rPr>
          <w:spacing w:val="-2"/>
        </w:rPr>
        <w:t xml:space="preserve"> </w:t>
      </w:r>
      <w:r>
        <w:rPr>
          <w:spacing w:val="-1"/>
        </w:rPr>
        <w:t>around the</w:t>
      </w:r>
      <w:r>
        <w:rPr>
          <w:spacing w:val="1"/>
        </w:rPr>
        <w:t xml:space="preserve"> </w:t>
      </w:r>
      <w:r>
        <w:rPr>
          <w:spacing w:val="-2"/>
        </w:rPr>
        <w:t>world</w:t>
      </w:r>
      <w:r>
        <w:rPr>
          <w:spacing w:val="-1"/>
        </w:rPr>
        <w:t xml:space="preserve"> </w:t>
      </w:r>
      <w:r>
        <w:t>to</w:t>
      </w:r>
      <w:r>
        <w:rPr>
          <w:spacing w:val="-2"/>
        </w:rPr>
        <w:t xml:space="preserve"> </w:t>
      </w:r>
      <w:r>
        <w:rPr>
          <w:spacing w:val="-1"/>
        </w:rPr>
        <w:t xml:space="preserve">spend </w:t>
      </w:r>
      <w:r>
        <w:t xml:space="preserve">a </w:t>
      </w:r>
      <w:r>
        <w:rPr>
          <w:spacing w:val="-2"/>
        </w:rPr>
        <w:t>month</w:t>
      </w:r>
      <w:r>
        <w:t xml:space="preserve"> </w:t>
      </w:r>
      <w:r>
        <w:rPr>
          <w:spacing w:val="-1"/>
        </w:rPr>
        <w:t>in the</w:t>
      </w:r>
      <w:r>
        <w:t xml:space="preserve"> </w:t>
      </w:r>
      <w:r>
        <w:rPr>
          <w:spacing w:val="-2"/>
        </w:rPr>
        <w:t>home</w:t>
      </w:r>
      <w:r>
        <w:rPr>
          <w:spacing w:val="1"/>
        </w:rPr>
        <w:t xml:space="preserve"> </w:t>
      </w:r>
      <w:r>
        <w:rPr>
          <w:spacing w:val="-1"/>
        </w:rPr>
        <w:t>of</w:t>
      </w:r>
      <w:r>
        <w:rPr>
          <w:spacing w:val="40"/>
        </w:rPr>
        <w:t xml:space="preserve"> </w:t>
      </w:r>
      <w:r>
        <w:rPr>
          <w:spacing w:val="-1"/>
        </w:rPr>
        <w:t>these</w:t>
      </w:r>
      <w:r>
        <w:t xml:space="preserve"> </w:t>
      </w:r>
      <w:r>
        <w:rPr>
          <w:spacing w:val="-1"/>
        </w:rPr>
        <w:t>very</w:t>
      </w:r>
      <w:r>
        <w:rPr>
          <w:spacing w:val="-2"/>
        </w:rPr>
        <w:t xml:space="preserve"> </w:t>
      </w:r>
      <w:r>
        <w:rPr>
          <w:spacing w:val="-1"/>
        </w:rPr>
        <w:t>special</w:t>
      </w:r>
      <w:r>
        <w:t xml:space="preserve"> </w:t>
      </w:r>
      <w:r>
        <w:rPr>
          <w:spacing w:val="-1"/>
        </w:rPr>
        <w:t>people</w:t>
      </w:r>
      <w:r>
        <w:rPr>
          <w:spacing w:val="1"/>
        </w:rPr>
        <w:t xml:space="preserve"> </w:t>
      </w:r>
      <w:r>
        <w:rPr>
          <w:spacing w:val="-1"/>
        </w:rPr>
        <w:t>who</w:t>
      </w:r>
      <w:r>
        <w:rPr>
          <w:spacing w:val="1"/>
        </w:rPr>
        <w:t xml:space="preserve"> </w:t>
      </w:r>
      <w:r>
        <w:rPr>
          <w:spacing w:val="-1"/>
        </w:rPr>
        <w:t>welcomed</w:t>
      </w:r>
      <w:r>
        <w:rPr>
          <w:spacing w:val="1"/>
        </w:rPr>
        <w:t xml:space="preserve"> </w:t>
      </w:r>
      <w:r>
        <w:rPr>
          <w:spacing w:val="-2"/>
        </w:rPr>
        <w:t>me</w:t>
      </w:r>
      <w:r>
        <w:rPr>
          <w:spacing w:val="2"/>
        </w:rPr>
        <w:t xml:space="preserve"> </w:t>
      </w:r>
      <w:r>
        <w:rPr>
          <w:spacing w:val="-1"/>
        </w:rPr>
        <w:t>with</w:t>
      </w:r>
      <w:r>
        <w:t xml:space="preserve"> </w:t>
      </w:r>
      <w:r>
        <w:rPr>
          <w:spacing w:val="-1"/>
        </w:rPr>
        <w:t>open</w:t>
      </w:r>
      <w:r>
        <w:rPr>
          <w:spacing w:val="-2"/>
        </w:rPr>
        <w:t xml:space="preserve"> </w:t>
      </w:r>
      <w:r>
        <w:rPr>
          <w:spacing w:val="-1"/>
        </w:rPr>
        <w:t>arms</w:t>
      </w:r>
      <w:r>
        <w:t xml:space="preserve"> and</w:t>
      </w:r>
      <w:r>
        <w:rPr>
          <w:spacing w:val="29"/>
        </w:rPr>
        <w:t xml:space="preserve"> </w:t>
      </w:r>
      <w:r>
        <w:rPr>
          <w:spacing w:val="-1"/>
        </w:rPr>
        <w:t>much</w:t>
      </w:r>
      <w:r>
        <w:rPr>
          <w:spacing w:val="1"/>
        </w:rPr>
        <w:t xml:space="preserve"> </w:t>
      </w:r>
      <w:r>
        <w:rPr>
          <w:spacing w:val="-1"/>
        </w:rPr>
        <w:t>warmth even</w:t>
      </w:r>
      <w:r>
        <w:rPr>
          <w:spacing w:val="-2"/>
        </w:rPr>
        <w:t xml:space="preserve"> </w:t>
      </w:r>
      <w:r>
        <w:rPr>
          <w:spacing w:val="-1"/>
        </w:rPr>
        <w:t>though</w:t>
      </w:r>
      <w:r>
        <w:t xml:space="preserve"> I</w:t>
      </w:r>
      <w:r>
        <w:rPr>
          <w:spacing w:val="-1"/>
        </w:rPr>
        <w:t xml:space="preserve"> </w:t>
      </w:r>
      <w:r>
        <w:t>arrived</w:t>
      </w:r>
      <w:r>
        <w:rPr>
          <w:spacing w:val="-1"/>
        </w:rPr>
        <w:t xml:space="preserve"> </w:t>
      </w:r>
      <w:r>
        <w:t>at</w:t>
      </w:r>
      <w:r>
        <w:rPr>
          <w:spacing w:val="-1"/>
        </w:rPr>
        <w:t xml:space="preserve"> their</w:t>
      </w:r>
      <w:r>
        <w:t xml:space="preserve"> </w:t>
      </w:r>
      <w:r>
        <w:rPr>
          <w:spacing w:val="-1"/>
        </w:rPr>
        <w:t>door</w:t>
      </w:r>
      <w:r>
        <w:t xml:space="preserve"> at</w:t>
      </w:r>
      <w:r>
        <w:rPr>
          <w:spacing w:val="-1"/>
        </w:rPr>
        <w:t xml:space="preserve"> 3am</w:t>
      </w:r>
      <w:r>
        <w:rPr>
          <w:spacing w:val="-2"/>
        </w:rPr>
        <w:t xml:space="preserve"> </w:t>
      </w:r>
      <w:r>
        <w:t>in</w:t>
      </w:r>
      <w:r>
        <w:rPr>
          <w:spacing w:val="-1"/>
        </w:rPr>
        <w:t xml:space="preserve"> the</w:t>
      </w:r>
      <w:r>
        <w:rPr>
          <w:spacing w:val="29"/>
        </w:rPr>
        <w:t xml:space="preserve"> </w:t>
      </w:r>
      <w:r>
        <w:rPr>
          <w:spacing w:val="-1"/>
        </w:rPr>
        <w:t>morning.</w:t>
      </w:r>
    </w:p>
    <w:p w:rsidR="00EA20B7" w:rsidRDefault="00877DD6">
      <w:pPr>
        <w:pStyle w:val="Corpodetexto"/>
        <w:rPr>
          <w:rFonts w:cs="Lucida Sans"/>
        </w:rPr>
      </w:pPr>
      <w:r>
        <w:rPr>
          <w:b/>
          <w:spacing w:val="-1"/>
        </w:rPr>
        <w:t>MY</w:t>
      </w:r>
      <w:r>
        <w:rPr>
          <w:b/>
          <w:spacing w:val="-2"/>
        </w:rPr>
        <w:t xml:space="preserve"> </w:t>
      </w:r>
      <w:r>
        <w:rPr>
          <w:b/>
          <w:spacing w:val="-1"/>
        </w:rPr>
        <w:t>ENERGY</w:t>
      </w:r>
      <w:r>
        <w:rPr>
          <w:b/>
          <w:spacing w:val="-4"/>
        </w:rPr>
        <w:t xml:space="preserve"> </w:t>
      </w:r>
      <w:r>
        <w:rPr>
          <w:b/>
          <w:spacing w:val="-1"/>
        </w:rPr>
        <w:t>ENHANCEMENT COURSE</w:t>
      </w:r>
      <w:r>
        <w:rPr>
          <w:b/>
          <w:spacing w:val="1"/>
        </w:rPr>
        <w:t xml:space="preserve"> </w:t>
      </w:r>
      <w:r>
        <w:rPr>
          <w:b/>
          <w:spacing w:val="-1"/>
        </w:rPr>
        <w:t>IN ARGENTINA JAN</w:t>
      </w:r>
      <w:r>
        <w:rPr>
          <w:b/>
          <w:spacing w:val="-2"/>
        </w:rPr>
        <w:t xml:space="preserve"> </w:t>
      </w:r>
      <w:r>
        <w:rPr>
          <w:b/>
          <w:spacing w:val="-1"/>
        </w:rPr>
        <w:t>2007</w:t>
      </w:r>
    </w:p>
    <w:p w:rsidR="00EA20B7" w:rsidRDefault="00877DD6">
      <w:pPr>
        <w:pStyle w:val="Corpodetexto"/>
        <w:spacing w:before="120"/>
      </w:pPr>
      <w:r>
        <w:t>Now</w:t>
      </w:r>
      <w:r>
        <w:rPr>
          <w:spacing w:val="-3"/>
        </w:rPr>
        <w:t xml:space="preserve"> </w:t>
      </w:r>
      <w:r>
        <w:t>for</w:t>
      </w:r>
      <w:r>
        <w:rPr>
          <w:spacing w:val="1"/>
        </w:rPr>
        <w:t xml:space="preserve"> </w:t>
      </w:r>
      <w:r>
        <w:rPr>
          <w:spacing w:val="-1"/>
        </w:rPr>
        <w:t>what happened</w:t>
      </w:r>
      <w:r>
        <w:t xml:space="preserve"> </w:t>
      </w:r>
      <w:r>
        <w:rPr>
          <w:spacing w:val="-1"/>
        </w:rPr>
        <w:t>in</w:t>
      </w:r>
      <w:r>
        <w:t xml:space="preserve"> </w:t>
      </w:r>
      <w:r>
        <w:rPr>
          <w:spacing w:val="-1"/>
        </w:rPr>
        <w:t>my</w:t>
      </w:r>
      <w:r>
        <w:rPr>
          <w:spacing w:val="-2"/>
        </w:rPr>
        <w:t xml:space="preserve"> </w:t>
      </w:r>
      <w:r>
        <w:rPr>
          <w:spacing w:val="-1"/>
        </w:rPr>
        <w:t>first</w:t>
      </w:r>
      <w:r>
        <w:rPr>
          <w:spacing w:val="3"/>
        </w:rPr>
        <w:t xml:space="preserve"> </w:t>
      </w:r>
      <w:r>
        <w:rPr>
          <w:spacing w:val="-1"/>
        </w:rPr>
        <w:t>weeks here</w:t>
      </w:r>
      <w:r>
        <w:t xml:space="preserve"> </w:t>
      </w:r>
      <w:r>
        <w:rPr>
          <w:spacing w:val="-1"/>
        </w:rPr>
        <w:t>in Rosario.</w:t>
      </w:r>
    </w:p>
    <w:p w:rsidR="00EA20B7" w:rsidRDefault="00877DD6">
      <w:pPr>
        <w:pStyle w:val="Corpodetexto"/>
        <w:ind w:right="174"/>
      </w:pPr>
      <w:r>
        <w:t>On</w:t>
      </w:r>
      <w:r>
        <w:rPr>
          <w:spacing w:val="-1"/>
        </w:rPr>
        <w:t xml:space="preserve"> the</w:t>
      </w:r>
      <w:r>
        <w:t xml:space="preserve"> </w:t>
      </w:r>
      <w:r>
        <w:rPr>
          <w:spacing w:val="-1"/>
        </w:rPr>
        <w:t xml:space="preserve">first </w:t>
      </w:r>
      <w:r>
        <w:t>day</w:t>
      </w:r>
      <w:r>
        <w:rPr>
          <w:spacing w:val="-2"/>
        </w:rPr>
        <w:t xml:space="preserve"> </w:t>
      </w:r>
      <w:r>
        <w:t>of</w:t>
      </w:r>
      <w:r>
        <w:rPr>
          <w:spacing w:val="-1"/>
        </w:rPr>
        <w:t xml:space="preserve"> the</w:t>
      </w:r>
      <w:r>
        <w:t xml:space="preserve"> </w:t>
      </w:r>
      <w:r>
        <w:rPr>
          <w:spacing w:val="-1"/>
        </w:rPr>
        <w:t>course</w:t>
      </w:r>
      <w:r>
        <w:t xml:space="preserve"> I </w:t>
      </w:r>
      <w:r>
        <w:rPr>
          <w:spacing w:val="-1"/>
        </w:rPr>
        <w:t>worked</w:t>
      </w:r>
      <w:r>
        <w:t xml:space="preserve"> </w:t>
      </w:r>
      <w:r>
        <w:rPr>
          <w:spacing w:val="-1"/>
        </w:rPr>
        <w:t>with Devi</w:t>
      </w:r>
      <w:r>
        <w:t xml:space="preserve"> and </w:t>
      </w:r>
      <w:r>
        <w:rPr>
          <w:spacing w:val="-2"/>
        </w:rPr>
        <w:t>we</w:t>
      </w:r>
      <w:r>
        <w:rPr>
          <w:spacing w:val="1"/>
        </w:rPr>
        <w:t xml:space="preserve"> </w:t>
      </w:r>
      <w:r>
        <w:t xml:space="preserve">did </w:t>
      </w:r>
      <w:r>
        <w:rPr>
          <w:spacing w:val="-1"/>
        </w:rPr>
        <w:t>some</w:t>
      </w:r>
      <w:r>
        <w:rPr>
          <w:spacing w:val="33"/>
        </w:rPr>
        <w:t xml:space="preserve"> </w:t>
      </w:r>
      <w:r>
        <w:rPr>
          <w:spacing w:val="-1"/>
        </w:rPr>
        <w:t>grounding</w:t>
      </w:r>
      <w:r>
        <w:t xml:space="preserve"> </w:t>
      </w:r>
      <w:r>
        <w:rPr>
          <w:spacing w:val="-1"/>
        </w:rPr>
        <w:t xml:space="preserve">of </w:t>
      </w:r>
      <w:r>
        <w:t xml:space="preserve">the </w:t>
      </w:r>
      <w:r>
        <w:rPr>
          <w:spacing w:val="-1"/>
        </w:rPr>
        <w:t>negative</w:t>
      </w:r>
      <w:r>
        <w:t xml:space="preserve"> </w:t>
      </w:r>
      <w:r>
        <w:rPr>
          <w:spacing w:val="-1"/>
        </w:rPr>
        <w:t>energies</w:t>
      </w:r>
      <w:r>
        <w:t xml:space="preserve"> </w:t>
      </w:r>
      <w:r>
        <w:rPr>
          <w:spacing w:val="-1"/>
        </w:rPr>
        <w:t>within</w:t>
      </w:r>
      <w:r>
        <w:t xml:space="preserve"> </w:t>
      </w:r>
      <w:r>
        <w:rPr>
          <w:spacing w:val="-2"/>
        </w:rPr>
        <w:t>me</w:t>
      </w:r>
      <w:r>
        <w:t xml:space="preserve"> </w:t>
      </w:r>
      <w:r>
        <w:rPr>
          <w:spacing w:val="-1"/>
        </w:rPr>
        <w:t>and</w:t>
      </w:r>
      <w:r>
        <w:rPr>
          <w:spacing w:val="-2"/>
        </w:rPr>
        <w:t xml:space="preserve"> </w:t>
      </w:r>
      <w:r>
        <w:rPr>
          <w:spacing w:val="-1"/>
        </w:rPr>
        <w:t>as</w:t>
      </w:r>
      <w:r>
        <w:t xml:space="preserve"> </w:t>
      </w:r>
      <w:r>
        <w:rPr>
          <w:spacing w:val="-2"/>
        </w:rPr>
        <w:t>we</w:t>
      </w:r>
      <w:r>
        <w:rPr>
          <w:spacing w:val="1"/>
        </w:rPr>
        <w:t xml:space="preserve"> </w:t>
      </w:r>
      <w:r>
        <w:rPr>
          <w:spacing w:val="-1"/>
        </w:rPr>
        <w:t>rotated</w:t>
      </w:r>
      <w:r>
        <w:rPr>
          <w:spacing w:val="23"/>
        </w:rPr>
        <w:t xml:space="preserve"> </w:t>
      </w:r>
      <w:r>
        <w:rPr>
          <w:spacing w:val="-1"/>
        </w:rPr>
        <w:t>anticlockwise</w:t>
      </w:r>
      <w:r>
        <w:rPr>
          <w:spacing w:val="1"/>
        </w:rPr>
        <w:t xml:space="preserve"> </w:t>
      </w:r>
      <w:r>
        <w:t>I</w:t>
      </w:r>
      <w:r>
        <w:rPr>
          <w:spacing w:val="-2"/>
        </w:rPr>
        <w:t xml:space="preserve"> </w:t>
      </w:r>
      <w:r>
        <w:rPr>
          <w:spacing w:val="-1"/>
        </w:rPr>
        <w:t>noticed</w:t>
      </w:r>
      <w:r>
        <w:rPr>
          <w:spacing w:val="-3"/>
        </w:rPr>
        <w:t xml:space="preserve"> </w:t>
      </w:r>
      <w:r>
        <w:rPr>
          <w:spacing w:val="-1"/>
        </w:rPr>
        <w:t>the</w:t>
      </w:r>
      <w:r>
        <w:t xml:space="preserve"> </w:t>
      </w:r>
      <w:r>
        <w:rPr>
          <w:spacing w:val="-1"/>
        </w:rPr>
        <w:t>energy</w:t>
      </w:r>
      <w:r>
        <w:rPr>
          <w:spacing w:val="-2"/>
        </w:rPr>
        <w:t xml:space="preserve"> </w:t>
      </w:r>
      <w:r>
        <w:rPr>
          <w:spacing w:val="-1"/>
        </w:rPr>
        <w:t>in the</w:t>
      </w:r>
      <w:r>
        <w:t xml:space="preserve"> </w:t>
      </w:r>
      <w:r>
        <w:rPr>
          <w:spacing w:val="-1"/>
        </w:rPr>
        <w:t xml:space="preserve">room </w:t>
      </w:r>
      <w:r>
        <w:t>was</w:t>
      </w:r>
      <w:r>
        <w:rPr>
          <w:spacing w:val="-2"/>
        </w:rPr>
        <w:t xml:space="preserve"> </w:t>
      </w:r>
      <w:r>
        <w:rPr>
          <w:spacing w:val="-1"/>
        </w:rPr>
        <w:t>changing</w:t>
      </w:r>
      <w:r>
        <w:rPr>
          <w:spacing w:val="-2"/>
        </w:rPr>
        <w:t xml:space="preserve"> </w:t>
      </w:r>
      <w:r>
        <w:rPr>
          <w:spacing w:val="-1"/>
        </w:rPr>
        <w:t>and</w:t>
      </w:r>
      <w:r>
        <w:rPr>
          <w:spacing w:val="43"/>
        </w:rPr>
        <w:t xml:space="preserve"> </w:t>
      </w:r>
      <w:r>
        <w:rPr>
          <w:spacing w:val="-1"/>
        </w:rPr>
        <w:t xml:space="preserve">within </w:t>
      </w:r>
      <w:r>
        <w:t>a few</w:t>
      </w:r>
      <w:r>
        <w:rPr>
          <w:spacing w:val="-2"/>
        </w:rPr>
        <w:t xml:space="preserve"> </w:t>
      </w:r>
      <w:r>
        <w:rPr>
          <w:spacing w:val="-1"/>
        </w:rPr>
        <w:t>minutes</w:t>
      </w:r>
      <w:r>
        <w:rPr>
          <w:spacing w:val="-2"/>
        </w:rPr>
        <w:t xml:space="preserve"> </w:t>
      </w:r>
      <w:r>
        <w:rPr>
          <w:spacing w:val="-1"/>
        </w:rPr>
        <w:t>it began to rain energy</w:t>
      </w:r>
      <w:r>
        <w:rPr>
          <w:spacing w:val="-2"/>
        </w:rPr>
        <w:t xml:space="preserve"> </w:t>
      </w:r>
      <w:r>
        <w:rPr>
          <w:spacing w:val="-1"/>
        </w:rPr>
        <w:t>all over us.</w:t>
      </w:r>
      <w:r>
        <w:t xml:space="preserve"> I </w:t>
      </w:r>
      <w:r>
        <w:rPr>
          <w:spacing w:val="-1"/>
        </w:rPr>
        <w:t>had this</w:t>
      </w:r>
      <w:r>
        <w:rPr>
          <w:spacing w:val="32"/>
        </w:rPr>
        <w:t xml:space="preserve"> </w:t>
      </w:r>
      <w:r>
        <w:rPr>
          <w:spacing w:val="-1"/>
        </w:rPr>
        <w:t>experience</w:t>
      </w:r>
      <w:r>
        <w:rPr>
          <w:spacing w:val="-2"/>
        </w:rPr>
        <w:t xml:space="preserve"> </w:t>
      </w:r>
      <w:r>
        <w:rPr>
          <w:spacing w:val="-1"/>
        </w:rPr>
        <w:t>be</w:t>
      </w:r>
      <w:r>
        <w:rPr>
          <w:spacing w:val="-1"/>
        </w:rPr>
        <w:t>fore</w:t>
      </w:r>
      <w:r>
        <w:rPr>
          <w:spacing w:val="1"/>
        </w:rPr>
        <w:t xml:space="preserve"> </w:t>
      </w:r>
      <w:r>
        <w:rPr>
          <w:spacing w:val="-2"/>
        </w:rPr>
        <w:t>while</w:t>
      </w:r>
      <w:r>
        <w:t xml:space="preserve"> </w:t>
      </w:r>
      <w:r>
        <w:rPr>
          <w:spacing w:val="-1"/>
        </w:rPr>
        <w:t>doing</w:t>
      </w:r>
      <w:r>
        <w:rPr>
          <w:spacing w:val="-2"/>
        </w:rPr>
        <w:t xml:space="preserve"> </w:t>
      </w:r>
      <w:r>
        <w:t>a</w:t>
      </w:r>
      <w:r>
        <w:rPr>
          <w:spacing w:val="1"/>
        </w:rPr>
        <w:t xml:space="preserve"> </w:t>
      </w:r>
      <w:r>
        <w:rPr>
          <w:spacing w:val="-1"/>
        </w:rPr>
        <w:t>Reiki</w:t>
      </w:r>
      <w:r>
        <w:rPr>
          <w:spacing w:val="-2"/>
        </w:rPr>
        <w:t xml:space="preserve"> </w:t>
      </w:r>
      <w:r>
        <w:rPr>
          <w:spacing w:val="-1"/>
        </w:rPr>
        <w:t>session</w:t>
      </w:r>
      <w:r>
        <w:t xml:space="preserve"> </w:t>
      </w:r>
      <w:r>
        <w:rPr>
          <w:spacing w:val="-1"/>
        </w:rPr>
        <w:t>but</w:t>
      </w:r>
      <w:r>
        <w:rPr>
          <w:spacing w:val="2"/>
        </w:rPr>
        <w:t xml:space="preserve"> </w:t>
      </w:r>
      <w:r>
        <w:rPr>
          <w:spacing w:val="-1"/>
        </w:rPr>
        <w:t>nothing</w:t>
      </w:r>
      <w:r>
        <w:t xml:space="preserve"> </w:t>
      </w:r>
      <w:r>
        <w:rPr>
          <w:spacing w:val="-1"/>
        </w:rPr>
        <w:t>like</w:t>
      </w:r>
      <w:r>
        <w:rPr>
          <w:spacing w:val="-2"/>
        </w:rPr>
        <w:t xml:space="preserve"> </w:t>
      </w:r>
      <w:r>
        <w:rPr>
          <w:spacing w:val="-1"/>
        </w:rPr>
        <w:t>this;</w:t>
      </w:r>
      <w:r>
        <w:rPr>
          <w:spacing w:val="34"/>
        </w:rPr>
        <w:t xml:space="preserve"> </w:t>
      </w:r>
      <w:r>
        <w:rPr>
          <w:spacing w:val="-1"/>
        </w:rPr>
        <w:t>this</w:t>
      </w:r>
      <w:r>
        <w:t xml:space="preserve"> </w:t>
      </w:r>
      <w:r>
        <w:rPr>
          <w:spacing w:val="-1"/>
        </w:rPr>
        <w:t>was</w:t>
      </w:r>
      <w:r>
        <w:t xml:space="preserve"> </w:t>
      </w:r>
      <w:r>
        <w:rPr>
          <w:spacing w:val="-1"/>
        </w:rPr>
        <w:t>like</w:t>
      </w:r>
      <w:r>
        <w:t xml:space="preserve"> </w:t>
      </w:r>
      <w:r>
        <w:rPr>
          <w:spacing w:val="-1"/>
        </w:rPr>
        <w:t>an</w:t>
      </w:r>
      <w:r>
        <w:rPr>
          <w:spacing w:val="-2"/>
        </w:rPr>
        <w:t xml:space="preserve"> </w:t>
      </w:r>
      <w:r>
        <w:rPr>
          <w:spacing w:val="-1"/>
        </w:rPr>
        <w:t>energy storm</w:t>
      </w:r>
      <w:r>
        <w:rPr>
          <w:spacing w:val="-2"/>
        </w:rPr>
        <w:t xml:space="preserve"> </w:t>
      </w:r>
      <w:r>
        <w:rPr>
          <w:spacing w:val="-1"/>
        </w:rPr>
        <w:t>in</w:t>
      </w:r>
      <w:r>
        <w:t xml:space="preserve"> </w:t>
      </w:r>
      <w:r>
        <w:rPr>
          <w:spacing w:val="-1"/>
        </w:rPr>
        <w:t>the</w:t>
      </w:r>
      <w:r>
        <w:t xml:space="preserve"> </w:t>
      </w:r>
      <w:r>
        <w:rPr>
          <w:spacing w:val="-1"/>
        </w:rPr>
        <w:t>room,</w:t>
      </w:r>
      <w:r>
        <w:t xml:space="preserve"> </w:t>
      </w:r>
      <w:r>
        <w:rPr>
          <w:spacing w:val="-1"/>
        </w:rPr>
        <w:t>absolutely</w:t>
      </w:r>
      <w:r>
        <w:rPr>
          <w:spacing w:val="-2"/>
        </w:rPr>
        <w:t xml:space="preserve"> </w:t>
      </w:r>
      <w:r>
        <w:rPr>
          <w:spacing w:val="-1"/>
        </w:rPr>
        <w:t>amazing.</w:t>
      </w:r>
      <w:r>
        <w:rPr>
          <w:spacing w:val="1"/>
        </w:rPr>
        <w:t xml:space="preserve"> </w:t>
      </w:r>
      <w:r>
        <w:rPr>
          <w:spacing w:val="-1"/>
        </w:rPr>
        <w:t>Day</w:t>
      </w:r>
      <w:r>
        <w:rPr>
          <w:spacing w:val="33"/>
        </w:rPr>
        <w:t xml:space="preserve"> </w:t>
      </w:r>
      <w:r>
        <w:t>one</w:t>
      </w:r>
      <w:r>
        <w:rPr>
          <w:spacing w:val="1"/>
        </w:rPr>
        <w:t xml:space="preserve"> </w:t>
      </w:r>
      <w:r>
        <w:rPr>
          <w:spacing w:val="-2"/>
        </w:rPr>
        <w:t>was</w:t>
      </w:r>
      <w:r>
        <w:t xml:space="preserve"> off</w:t>
      </w:r>
      <w:r>
        <w:rPr>
          <w:spacing w:val="-1"/>
        </w:rPr>
        <w:t xml:space="preserve"> </w:t>
      </w:r>
      <w:r>
        <w:t>to</w:t>
      </w:r>
      <w:r>
        <w:rPr>
          <w:spacing w:val="-1"/>
        </w:rPr>
        <w:t xml:space="preserve"> </w:t>
      </w:r>
      <w:r>
        <w:t xml:space="preserve">a </w:t>
      </w:r>
      <w:r>
        <w:rPr>
          <w:spacing w:val="-1"/>
        </w:rPr>
        <w:t>flying</w:t>
      </w:r>
      <w:r>
        <w:t xml:space="preserve"> </w:t>
      </w:r>
      <w:r>
        <w:rPr>
          <w:spacing w:val="-1"/>
        </w:rPr>
        <w:t>start, literally.</w:t>
      </w:r>
      <w:r>
        <w:t xml:space="preserve"> </w:t>
      </w:r>
      <w:r>
        <w:rPr>
          <w:spacing w:val="-1"/>
        </w:rPr>
        <w:t>That</w:t>
      </w:r>
      <w:r>
        <w:rPr>
          <w:spacing w:val="1"/>
        </w:rPr>
        <w:t xml:space="preserve"> </w:t>
      </w:r>
      <w:r>
        <w:rPr>
          <w:spacing w:val="-1"/>
        </w:rPr>
        <w:t>evening Satchi</w:t>
      </w:r>
      <w:r>
        <w:rPr>
          <w:spacing w:val="-2"/>
        </w:rPr>
        <w:t xml:space="preserve"> </w:t>
      </w:r>
      <w:r>
        <w:rPr>
          <w:spacing w:val="-1"/>
        </w:rPr>
        <w:t xml:space="preserve">began </w:t>
      </w:r>
      <w:r>
        <w:t>the</w:t>
      </w:r>
      <w:r>
        <w:rPr>
          <w:spacing w:val="53"/>
        </w:rPr>
        <w:t xml:space="preserve"> </w:t>
      </w:r>
      <w:r>
        <w:rPr>
          <w:spacing w:val="-1"/>
        </w:rPr>
        <w:t>first</w:t>
      </w:r>
      <w:r>
        <w:rPr>
          <w:spacing w:val="1"/>
        </w:rPr>
        <w:t xml:space="preserve"> </w:t>
      </w:r>
      <w:r>
        <w:rPr>
          <w:spacing w:val="-1"/>
        </w:rPr>
        <w:t>initiation</w:t>
      </w:r>
      <w:r>
        <w:t xml:space="preserve"> </w:t>
      </w:r>
      <w:r>
        <w:rPr>
          <w:spacing w:val="-1"/>
        </w:rPr>
        <w:t>in</w:t>
      </w:r>
      <w:r>
        <w:t xml:space="preserve"> </w:t>
      </w:r>
      <w:r>
        <w:rPr>
          <w:spacing w:val="-1"/>
        </w:rPr>
        <w:t>EE</w:t>
      </w:r>
      <w:r>
        <w:rPr>
          <w:spacing w:val="-3"/>
        </w:rPr>
        <w:t xml:space="preserve"> </w:t>
      </w:r>
      <w:r>
        <w:rPr>
          <w:spacing w:val="-1"/>
        </w:rPr>
        <w:t>and</w:t>
      </w:r>
      <w:r>
        <w:rPr>
          <w:spacing w:val="-2"/>
        </w:rPr>
        <w:t xml:space="preserve"> </w:t>
      </w:r>
      <w:r>
        <w:rPr>
          <w:spacing w:val="-1"/>
        </w:rPr>
        <w:t>showed</w:t>
      </w:r>
      <w:r>
        <w:t xml:space="preserve"> </w:t>
      </w:r>
      <w:r>
        <w:rPr>
          <w:spacing w:val="-2"/>
        </w:rPr>
        <w:t>me</w:t>
      </w:r>
      <w:r>
        <w:rPr>
          <w:spacing w:val="1"/>
        </w:rPr>
        <w:t xml:space="preserve"> </w:t>
      </w:r>
      <w:r>
        <w:t>how</w:t>
      </w:r>
      <w:r>
        <w:rPr>
          <w:spacing w:val="-3"/>
        </w:rPr>
        <w:t xml:space="preserve"> </w:t>
      </w:r>
      <w:r>
        <w:t>to</w:t>
      </w:r>
      <w:r>
        <w:rPr>
          <w:spacing w:val="-1"/>
        </w:rPr>
        <w:t xml:space="preserve"> sit</w:t>
      </w:r>
      <w:r>
        <w:t xml:space="preserve"> </w:t>
      </w:r>
      <w:r>
        <w:rPr>
          <w:spacing w:val="-1"/>
        </w:rPr>
        <w:t>correctly</w:t>
      </w:r>
      <w:r>
        <w:rPr>
          <w:spacing w:val="-2"/>
        </w:rPr>
        <w:t xml:space="preserve"> </w:t>
      </w:r>
      <w:r>
        <w:t>and</w:t>
      </w:r>
      <w:r>
        <w:rPr>
          <w:spacing w:val="27"/>
        </w:rPr>
        <w:t xml:space="preserve"> </w:t>
      </w:r>
      <w:r>
        <w:rPr>
          <w:spacing w:val="-1"/>
        </w:rPr>
        <w:t>explained</w:t>
      </w:r>
      <w:r>
        <w:t xml:space="preserve"> </w:t>
      </w:r>
      <w:r>
        <w:rPr>
          <w:spacing w:val="-2"/>
        </w:rPr>
        <w:t>why,</w:t>
      </w:r>
      <w:r>
        <w:rPr>
          <w:spacing w:val="-1"/>
        </w:rPr>
        <w:t xml:space="preserve"> aligning</w:t>
      </w:r>
      <w:r>
        <w:t xml:space="preserve"> </w:t>
      </w:r>
      <w:r>
        <w:rPr>
          <w:spacing w:val="-2"/>
        </w:rPr>
        <w:t>me</w:t>
      </w:r>
      <w:r>
        <w:rPr>
          <w:spacing w:val="2"/>
        </w:rPr>
        <w:t xml:space="preserve"> </w:t>
      </w:r>
      <w:r>
        <w:rPr>
          <w:spacing w:val="-1"/>
        </w:rPr>
        <w:t>with</w:t>
      </w:r>
      <w:r>
        <w:rPr>
          <w:spacing w:val="-2"/>
        </w:rPr>
        <w:t xml:space="preserve"> </w:t>
      </w:r>
      <w:r>
        <w:rPr>
          <w:spacing w:val="-1"/>
        </w:rPr>
        <w:t>the energies</w:t>
      </w:r>
      <w:r>
        <w:rPr>
          <w:spacing w:val="-2"/>
        </w:rPr>
        <w:t xml:space="preserve"> </w:t>
      </w:r>
      <w:r>
        <w:t>of</w:t>
      </w:r>
      <w:r>
        <w:rPr>
          <w:spacing w:val="-2"/>
        </w:rPr>
        <w:t xml:space="preserve"> </w:t>
      </w:r>
      <w:r>
        <w:rPr>
          <w:spacing w:val="-1"/>
        </w:rPr>
        <w:t>this</w:t>
      </w:r>
      <w:r>
        <w:t xml:space="preserve"> </w:t>
      </w:r>
      <w:r>
        <w:rPr>
          <w:spacing w:val="-2"/>
        </w:rPr>
        <w:t>beautiful</w:t>
      </w:r>
      <w:r>
        <w:rPr>
          <w:spacing w:val="55"/>
        </w:rPr>
        <w:t xml:space="preserve"> </w:t>
      </w:r>
      <w:r>
        <w:t xml:space="preserve">planet </w:t>
      </w:r>
      <w:r>
        <w:rPr>
          <w:spacing w:val="-2"/>
        </w:rPr>
        <w:t>we</w:t>
      </w:r>
      <w:r>
        <w:rPr>
          <w:spacing w:val="1"/>
        </w:rPr>
        <w:t xml:space="preserve"> </w:t>
      </w:r>
      <w:r>
        <w:rPr>
          <w:spacing w:val="-1"/>
        </w:rPr>
        <w:t>inhabit. The</w:t>
      </w:r>
      <w:r>
        <w:t xml:space="preserve"> </w:t>
      </w:r>
      <w:r>
        <w:rPr>
          <w:spacing w:val="-1"/>
        </w:rPr>
        <w:t>experience</w:t>
      </w:r>
      <w:r>
        <w:rPr>
          <w:spacing w:val="1"/>
        </w:rPr>
        <w:t xml:space="preserve"> </w:t>
      </w:r>
      <w:r>
        <w:rPr>
          <w:spacing w:val="-1"/>
        </w:rPr>
        <w:t>was</w:t>
      </w:r>
      <w:r>
        <w:t xml:space="preserve"> </w:t>
      </w:r>
      <w:r>
        <w:rPr>
          <w:spacing w:val="-1"/>
        </w:rPr>
        <w:t>profound</w:t>
      </w:r>
      <w:r>
        <w:t xml:space="preserve"> and I </w:t>
      </w:r>
      <w:r>
        <w:rPr>
          <w:spacing w:val="-1"/>
        </w:rPr>
        <w:t>understood</w:t>
      </w:r>
      <w:r>
        <w:rPr>
          <w:spacing w:val="43"/>
        </w:rPr>
        <w:t xml:space="preserve"> </w:t>
      </w:r>
      <w:r>
        <w:rPr>
          <w:spacing w:val="-1"/>
        </w:rPr>
        <w:t>for the</w:t>
      </w:r>
      <w:r>
        <w:t xml:space="preserve"> </w:t>
      </w:r>
      <w:r>
        <w:rPr>
          <w:spacing w:val="-1"/>
        </w:rPr>
        <w:t>first time</w:t>
      </w:r>
      <w:r>
        <w:rPr>
          <w:spacing w:val="1"/>
        </w:rPr>
        <w:t xml:space="preserve"> </w:t>
      </w:r>
      <w:r>
        <w:rPr>
          <w:spacing w:val="-1"/>
        </w:rPr>
        <w:t>where</w:t>
      </w:r>
      <w:r>
        <w:t xml:space="preserve"> I </w:t>
      </w:r>
      <w:r>
        <w:rPr>
          <w:spacing w:val="-2"/>
        </w:rPr>
        <w:t>was</w:t>
      </w:r>
      <w:r>
        <w:t xml:space="preserve"> </w:t>
      </w:r>
      <w:r>
        <w:rPr>
          <w:spacing w:val="-1"/>
        </w:rPr>
        <w:t>and</w:t>
      </w:r>
      <w:r>
        <w:t xml:space="preserve"> </w:t>
      </w:r>
      <w:r>
        <w:rPr>
          <w:spacing w:val="-1"/>
        </w:rPr>
        <w:t>more</w:t>
      </w:r>
      <w:r>
        <w:rPr>
          <w:spacing w:val="1"/>
        </w:rPr>
        <w:t xml:space="preserve"> </w:t>
      </w:r>
      <w:r>
        <w:rPr>
          <w:spacing w:val="-2"/>
        </w:rPr>
        <w:t>importantly</w:t>
      </w:r>
      <w:r>
        <w:t xml:space="preserve"> </w:t>
      </w:r>
      <w:r>
        <w:rPr>
          <w:spacing w:val="-1"/>
        </w:rPr>
        <w:t>why</w:t>
      </w:r>
      <w:r>
        <w:rPr>
          <w:spacing w:val="-2"/>
        </w:rPr>
        <w:t xml:space="preserve"> </w:t>
      </w:r>
      <w:r>
        <w:t>I</w:t>
      </w:r>
      <w:r>
        <w:rPr>
          <w:spacing w:val="1"/>
        </w:rPr>
        <w:t xml:space="preserve"> </w:t>
      </w:r>
      <w:r>
        <w:rPr>
          <w:spacing w:val="-2"/>
        </w:rPr>
        <w:t>was</w:t>
      </w:r>
      <w:r>
        <w:rPr>
          <w:spacing w:val="1"/>
        </w:rPr>
        <w:t xml:space="preserve"> </w:t>
      </w:r>
      <w:r>
        <w:rPr>
          <w:spacing w:val="-1"/>
        </w:rPr>
        <w:t>here.</w:t>
      </w:r>
    </w:p>
    <w:p w:rsidR="00EA20B7" w:rsidRDefault="00877DD6">
      <w:pPr>
        <w:pStyle w:val="Corpodetexto"/>
        <w:spacing w:before="120"/>
        <w:ind w:right="121"/>
      </w:pPr>
      <w:r>
        <w:t>At</w:t>
      </w:r>
      <w:r>
        <w:rPr>
          <w:spacing w:val="-1"/>
        </w:rPr>
        <w:t xml:space="preserve"> the</w:t>
      </w:r>
      <w:r>
        <w:t xml:space="preserve"> </w:t>
      </w:r>
      <w:r>
        <w:rPr>
          <w:spacing w:val="-1"/>
        </w:rPr>
        <w:t xml:space="preserve">point </w:t>
      </w:r>
      <w:r>
        <w:t>of</w:t>
      </w:r>
      <w:r>
        <w:rPr>
          <w:spacing w:val="1"/>
        </w:rPr>
        <w:t xml:space="preserve"> </w:t>
      </w:r>
      <w:r>
        <w:rPr>
          <w:spacing w:val="-1"/>
        </w:rPr>
        <w:t>writing this</w:t>
      </w:r>
      <w:r>
        <w:t xml:space="preserve"> I am</w:t>
      </w:r>
      <w:r>
        <w:rPr>
          <w:spacing w:val="-2"/>
        </w:rPr>
        <w:t xml:space="preserve"> </w:t>
      </w:r>
      <w:r>
        <w:t>now</w:t>
      </w:r>
      <w:r>
        <w:rPr>
          <w:spacing w:val="-3"/>
        </w:rPr>
        <w:t xml:space="preserve"> </w:t>
      </w:r>
      <w:r>
        <w:t>in</w:t>
      </w:r>
      <w:r>
        <w:rPr>
          <w:spacing w:val="-1"/>
        </w:rPr>
        <w:t xml:space="preserve"> the second</w:t>
      </w:r>
      <w:r>
        <w:t xml:space="preserve"> </w:t>
      </w:r>
      <w:r>
        <w:rPr>
          <w:spacing w:val="-1"/>
        </w:rPr>
        <w:t xml:space="preserve">week </w:t>
      </w:r>
      <w:r>
        <w:t>of</w:t>
      </w:r>
      <w:r>
        <w:rPr>
          <w:spacing w:val="-2"/>
        </w:rPr>
        <w:t xml:space="preserve"> </w:t>
      </w:r>
      <w:r>
        <w:rPr>
          <w:spacing w:val="-1"/>
        </w:rPr>
        <w:t>the</w:t>
      </w:r>
      <w:r>
        <w:rPr>
          <w:spacing w:val="35"/>
        </w:rPr>
        <w:t xml:space="preserve"> </w:t>
      </w:r>
      <w:r>
        <w:rPr>
          <w:spacing w:val="-1"/>
        </w:rPr>
        <w:t>course</w:t>
      </w:r>
      <w:r>
        <w:rPr>
          <w:spacing w:val="1"/>
        </w:rPr>
        <w:t xml:space="preserve"> </w:t>
      </w:r>
      <w:r>
        <w:rPr>
          <w:spacing w:val="-1"/>
        </w:rPr>
        <w:t>with two</w:t>
      </w:r>
      <w:r>
        <w:t xml:space="preserve"> and</w:t>
      </w:r>
      <w:r>
        <w:rPr>
          <w:spacing w:val="-1"/>
        </w:rPr>
        <w:t xml:space="preserve"> </w:t>
      </w:r>
      <w:r>
        <w:t>a</w:t>
      </w:r>
      <w:r>
        <w:rPr>
          <w:spacing w:val="-1"/>
        </w:rPr>
        <w:t xml:space="preserve"> </w:t>
      </w:r>
      <w:r>
        <w:t>half</w:t>
      </w:r>
      <w:r>
        <w:rPr>
          <w:spacing w:val="1"/>
        </w:rPr>
        <w:t xml:space="preserve"> </w:t>
      </w:r>
      <w:r>
        <w:rPr>
          <w:spacing w:val="-1"/>
        </w:rPr>
        <w:t xml:space="preserve">weeks still </w:t>
      </w:r>
      <w:r>
        <w:t>to</w:t>
      </w:r>
      <w:r>
        <w:rPr>
          <w:spacing w:val="-1"/>
        </w:rPr>
        <w:t xml:space="preserve"> </w:t>
      </w:r>
      <w:r>
        <w:t xml:space="preserve">go. I </w:t>
      </w:r>
      <w:r>
        <w:rPr>
          <w:spacing w:val="-1"/>
        </w:rPr>
        <w:t>feel</w:t>
      </w:r>
      <w:r>
        <w:t xml:space="preserve"> </w:t>
      </w:r>
      <w:r>
        <w:rPr>
          <w:spacing w:val="-1"/>
        </w:rPr>
        <w:t>like</w:t>
      </w:r>
      <w:r>
        <w:t xml:space="preserve"> I</w:t>
      </w:r>
      <w:r>
        <w:rPr>
          <w:spacing w:val="-1"/>
        </w:rPr>
        <w:t xml:space="preserve"> </w:t>
      </w:r>
      <w:r>
        <w:t>am</w:t>
      </w:r>
      <w:r>
        <w:rPr>
          <w:spacing w:val="-2"/>
        </w:rPr>
        <w:t xml:space="preserve"> </w:t>
      </w:r>
      <w:r>
        <w:t>in</w:t>
      </w:r>
      <w:r>
        <w:rPr>
          <w:spacing w:val="-1"/>
        </w:rPr>
        <w:t xml:space="preserve"> </w:t>
      </w:r>
      <w:r>
        <w:t>a</w:t>
      </w:r>
      <w:r>
        <w:rPr>
          <w:spacing w:val="-1"/>
        </w:rPr>
        <w:t xml:space="preserve"> time</w:t>
      </w:r>
      <w:r>
        <w:rPr>
          <w:spacing w:val="25"/>
        </w:rPr>
        <w:t xml:space="preserve"> </w:t>
      </w:r>
      <w:r>
        <w:rPr>
          <w:spacing w:val="-1"/>
        </w:rPr>
        <w:t>warp</w:t>
      </w:r>
      <w:r>
        <w:t xml:space="preserve"> </w:t>
      </w:r>
      <w:r>
        <w:rPr>
          <w:spacing w:val="-1"/>
        </w:rPr>
        <w:t>so</w:t>
      </w:r>
      <w:r>
        <w:t xml:space="preserve"> </w:t>
      </w:r>
      <w:r>
        <w:rPr>
          <w:spacing w:val="-1"/>
        </w:rPr>
        <w:t>much</w:t>
      </w:r>
      <w:r>
        <w:rPr>
          <w:spacing w:val="-2"/>
        </w:rPr>
        <w:t xml:space="preserve"> </w:t>
      </w:r>
      <w:r>
        <w:t>has</w:t>
      </w:r>
      <w:r>
        <w:rPr>
          <w:spacing w:val="-2"/>
        </w:rPr>
        <w:t xml:space="preserve"> </w:t>
      </w:r>
      <w:r>
        <w:rPr>
          <w:spacing w:val="-1"/>
        </w:rPr>
        <w:t>happened.</w:t>
      </w:r>
      <w:r>
        <w:t xml:space="preserve"> </w:t>
      </w:r>
      <w:r>
        <w:rPr>
          <w:spacing w:val="-1"/>
        </w:rPr>
        <w:t>On</w:t>
      </w:r>
      <w:r>
        <w:t xml:space="preserve"> </w:t>
      </w:r>
      <w:r>
        <w:rPr>
          <w:spacing w:val="-1"/>
        </w:rPr>
        <w:t>day</w:t>
      </w:r>
      <w:r>
        <w:rPr>
          <w:spacing w:val="-2"/>
        </w:rPr>
        <w:t xml:space="preserve"> </w:t>
      </w:r>
      <w:r>
        <w:rPr>
          <w:spacing w:val="-1"/>
        </w:rPr>
        <w:t>four</w:t>
      </w:r>
      <w:r>
        <w:rPr>
          <w:spacing w:val="1"/>
        </w:rPr>
        <w:t xml:space="preserve"> </w:t>
      </w:r>
      <w:r>
        <w:rPr>
          <w:spacing w:val="-1"/>
        </w:rPr>
        <w:t>of</w:t>
      </w:r>
      <w:r>
        <w:rPr>
          <w:spacing w:val="-2"/>
        </w:rPr>
        <w:t xml:space="preserve"> </w:t>
      </w:r>
      <w:r>
        <w:rPr>
          <w:spacing w:val="-1"/>
        </w:rPr>
        <w:t>the</w:t>
      </w:r>
      <w:r>
        <w:t xml:space="preserve"> </w:t>
      </w:r>
      <w:r>
        <w:rPr>
          <w:spacing w:val="-2"/>
        </w:rPr>
        <w:t>course</w:t>
      </w:r>
      <w:r>
        <w:rPr>
          <w:spacing w:val="1"/>
        </w:rPr>
        <w:t xml:space="preserve"> </w:t>
      </w:r>
      <w:r>
        <w:t xml:space="preserve">I </w:t>
      </w:r>
      <w:r>
        <w:rPr>
          <w:spacing w:val="-1"/>
        </w:rPr>
        <w:t>was</w:t>
      </w:r>
      <w:r>
        <w:t xml:space="preserve"> </w:t>
      </w:r>
      <w:r>
        <w:rPr>
          <w:spacing w:val="-1"/>
        </w:rPr>
        <w:t>sitting</w:t>
      </w:r>
      <w:r>
        <w:rPr>
          <w:spacing w:val="37"/>
        </w:rPr>
        <w:t xml:space="preserve"> </w:t>
      </w:r>
      <w:r>
        <w:rPr>
          <w:spacing w:val="-1"/>
        </w:rPr>
        <w:t>meditating</w:t>
      </w:r>
      <w:r>
        <w:t xml:space="preserve"> </w:t>
      </w:r>
      <w:r>
        <w:rPr>
          <w:spacing w:val="-1"/>
        </w:rPr>
        <w:t xml:space="preserve">trying </w:t>
      </w:r>
      <w:r>
        <w:t xml:space="preserve">to </w:t>
      </w:r>
      <w:r>
        <w:rPr>
          <w:spacing w:val="-1"/>
        </w:rPr>
        <w:t>circulate the energy</w:t>
      </w:r>
      <w:r>
        <w:rPr>
          <w:spacing w:val="-2"/>
        </w:rPr>
        <w:t xml:space="preserve"> </w:t>
      </w:r>
      <w:r>
        <w:rPr>
          <w:spacing w:val="-1"/>
        </w:rPr>
        <w:t>up the</w:t>
      </w:r>
      <w:r>
        <w:t xml:space="preserve"> </w:t>
      </w:r>
      <w:r>
        <w:rPr>
          <w:spacing w:val="-1"/>
        </w:rPr>
        <w:t xml:space="preserve">spine </w:t>
      </w:r>
      <w:r>
        <w:t xml:space="preserve">and </w:t>
      </w:r>
      <w:r>
        <w:rPr>
          <w:spacing w:val="-1"/>
        </w:rPr>
        <w:t xml:space="preserve">over </w:t>
      </w:r>
      <w:r>
        <w:rPr>
          <w:spacing w:val="18"/>
        </w:rPr>
        <w:t xml:space="preserve">   </w:t>
      </w:r>
      <w:r>
        <w:t>the</w:t>
      </w:r>
      <w:r>
        <w:rPr>
          <w:spacing w:val="-1"/>
        </w:rPr>
        <w:t xml:space="preserve"> </w:t>
      </w:r>
      <w:r>
        <w:t xml:space="preserve">head and </w:t>
      </w:r>
      <w:r>
        <w:rPr>
          <w:spacing w:val="-2"/>
        </w:rPr>
        <w:t>down</w:t>
      </w:r>
      <w:r>
        <w:rPr>
          <w:spacing w:val="2"/>
        </w:rPr>
        <w:t xml:space="preserve"> </w:t>
      </w:r>
      <w:r>
        <w:t>the front</w:t>
      </w:r>
      <w:r>
        <w:rPr>
          <w:spacing w:val="-1"/>
        </w:rPr>
        <w:t xml:space="preserve"> when</w:t>
      </w:r>
      <w:r>
        <w:t xml:space="preserve"> I </w:t>
      </w:r>
      <w:r>
        <w:rPr>
          <w:spacing w:val="-1"/>
        </w:rPr>
        <w:t xml:space="preserve">started </w:t>
      </w:r>
      <w:r>
        <w:t>to vibrate</w:t>
      </w:r>
      <w:r>
        <w:rPr>
          <w:spacing w:val="-1"/>
        </w:rPr>
        <w:t xml:space="preserve"> </w:t>
      </w:r>
      <w:r>
        <w:t>at a</w:t>
      </w:r>
      <w:r>
        <w:rPr>
          <w:spacing w:val="29"/>
        </w:rPr>
        <w:t xml:space="preserve"> </w:t>
      </w:r>
      <w:r>
        <w:rPr>
          <w:spacing w:val="-2"/>
        </w:rPr>
        <w:t>tremendous</w:t>
      </w:r>
      <w:r>
        <w:rPr>
          <w:spacing w:val="-1"/>
        </w:rPr>
        <w:t xml:space="preserve"> pace. </w:t>
      </w:r>
      <w:r>
        <w:t>I</w:t>
      </w:r>
      <w:r>
        <w:rPr>
          <w:spacing w:val="-1"/>
        </w:rPr>
        <w:t xml:space="preserve"> honestly</w:t>
      </w:r>
      <w:r>
        <w:rPr>
          <w:spacing w:val="-3"/>
        </w:rPr>
        <w:t xml:space="preserve"> </w:t>
      </w:r>
      <w:r>
        <w:rPr>
          <w:spacing w:val="-1"/>
        </w:rPr>
        <w:t>thought,</w:t>
      </w:r>
      <w:r>
        <w:rPr>
          <w:spacing w:val="-2"/>
        </w:rPr>
        <w:t xml:space="preserve"> </w:t>
      </w:r>
      <w:r>
        <w:rPr>
          <w:spacing w:val="-1"/>
        </w:rPr>
        <w:t>any</w:t>
      </w:r>
      <w:r>
        <w:t xml:space="preserve"> </w:t>
      </w:r>
      <w:r>
        <w:rPr>
          <w:spacing w:val="-2"/>
        </w:rPr>
        <w:t>minute</w:t>
      </w:r>
      <w:r>
        <w:t xml:space="preserve"> now</w:t>
      </w:r>
      <w:r>
        <w:rPr>
          <w:spacing w:val="-3"/>
        </w:rPr>
        <w:t xml:space="preserve"> </w:t>
      </w:r>
      <w:r>
        <w:t>and</w:t>
      </w:r>
      <w:r>
        <w:rPr>
          <w:spacing w:val="-1"/>
        </w:rPr>
        <w:t xml:space="preserve"> </w:t>
      </w:r>
      <w:r>
        <w:t>I</w:t>
      </w:r>
      <w:r>
        <w:rPr>
          <w:spacing w:val="-2"/>
        </w:rPr>
        <w:t xml:space="preserve"> </w:t>
      </w:r>
      <w:r>
        <w:t>am</w:t>
      </w:r>
      <w:r>
        <w:rPr>
          <w:spacing w:val="51"/>
        </w:rPr>
        <w:t xml:space="preserve"> </w:t>
      </w:r>
      <w:r>
        <w:rPr>
          <w:spacing w:val="-1"/>
        </w:rPr>
        <w:t>going</w:t>
      </w:r>
      <w:r>
        <w:t xml:space="preserve"> </w:t>
      </w:r>
      <w:r>
        <w:rPr>
          <w:spacing w:val="-1"/>
        </w:rPr>
        <w:t>to</w:t>
      </w:r>
      <w:r>
        <w:rPr>
          <w:spacing w:val="-2"/>
        </w:rPr>
        <w:t xml:space="preserve"> </w:t>
      </w:r>
      <w:r>
        <w:rPr>
          <w:spacing w:val="-1"/>
        </w:rPr>
        <w:t>take</w:t>
      </w:r>
      <w:r>
        <w:t xml:space="preserve"> </w:t>
      </w:r>
      <w:r>
        <w:rPr>
          <w:spacing w:val="-1"/>
        </w:rPr>
        <w:t>off</w:t>
      </w:r>
      <w:r>
        <w:rPr>
          <w:spacing w:val="-2"/>
        </w:rPr>
        <w:t xml:space="preserve"> </w:t>
      </w:r>
      <w:r>
        <w:rPr>
          <w:spacing w:val="-1"/>
        </w:rPr>
        <w:t>across</w:t>
      </w:r>
      <w:r>
        <w:rPr>
          <w:spacing w:val="-2"/>
        </w:rPr>
        <w:t xml:space="preserve"> </w:t>
      </w:r>
      <w:r>
        <w:rPr>
          <w:spacing w:val="-1"/>
        </w:rPr>
        <w:t>the</w:t>
      </w:r>
      <w:r>
        <w:t xml:space="preserve"> </w:t>
      </w:r>
      <w:r>
        <w:rPr>
          <w:spacing w:val="-1"/>
        </w:rPr>
        <w:t>floor</w:t>
      </w:r>
      <w:r>
        <w:rPr>
          <w:spacing w:val="3"/>
        </w:rPr>
        <w:t xml:space="preserve"> </w:t>
      </w:r>
      <w:r>
        <w:rPr>
          <w:spacing w:val="-1"/>
        </w:rPr>
        <w:t>or shoot</w:t>
      </w:r>
      <w:r>
        <w:t xml:space="preserve"> </w:t>
      </w:r>
      <w:r>
        <w:rPr>
          <w:spacing w:val="-1"/>
        </w:rPr>
        <w:t>up</w:t>
      </w:r>
      <w:r>
        <w:t xml:space="preserve"> </w:t>
      </w:r>
      <w:r>
        <w:rPr>
          <w:spacing w:val="-1"/>
        </w:rPr>
        <w:t>into</w:t>
      </w:r>
      <w:r>
        <w:rPr>
          <w:spacing w:val="-2"/>
        </w:rPr>
        <w:t xml:space="preserve"> </w:t>
      </w:r>
      <w:r>
        <w:rPr>
          <w:spacing w:val="-1"/>
        </w:rPr>
        <w:t>the</w:t>
      </w:r>
      <w:r>
        <w:t xml:space="preserve"> </w:t>
      </w:r>
      <w:r>
        <w:rPr>
          <w:spacing w:val="-1"/>
        </w:rPr>
        <w:t>ceiling</w:t>
      </w:r>
      <w:r>
        <w:t xml:space="preserve"> </w:t>
      </w:r>
      <w:r>
        <w:rPr>
          <w:spacing w:val="-2"/>
        </w:rPr>
        <w:t>such</w:t>
      </w:r>
      <w:r>
        <w:rPr>
          <w:spacing w:val="36"/>
        </w:rPr>
        <w:t xml:space="preserve"> </w:t>
      </w:r>
      <w:r>
        <w:rPr>
          <w:spacing w:val="-2"/>
        </w:rPr>
        <w:t>was</w:t>
      </w:r>
      <w:r>
        <w:t xml:space="preserve"> the </w:t>
      </w:r>
      <w:r>
        <w:rPr>
          <w:spacing w:val="-1"/>
        </w:rPr>
        <w:t xml:space="preserve">force </w:t>
      </w:r>
      <w:r>
        <w:t>of</w:t>
      </w:r>
      <w:r>
        <w:rPr>
          <w:spacing w:val="-1"/>
        </w:rPr>
        <w:t xml:space="preserve"> the energy</w:t>
      </w:r>
      <w:r>
        <w:rPr>
          <w:spacing w:val="-3"/>
        </w:rPr>
        <w:t xml:space="preserve"> </w:t>
      </w:r>
      <w:r>
        <w:rPr>
          <w:spacing w:val="-1"/>
        </w:rPr>
        <w:t xml:space="preserve">trying </w:t>
      </w:r>
      <w:r>
        <w:t>to</w:t>
      </w:r>
      <w:r>
        <w:rPr>
          <w:spacing w:val="-2"/>
        </w:rPr>
        <w:t xml:space="preserve"> </w:t>
      </w:r>
      <w:r>
        <w:t>get</w:t>
      </w:r>
      <w:r>
        <w:rPr>
          <w:spacing w:val="-1"/>
        </w:rPr>
        <w:t xml:space="preserve"> through</w:t>
      </w:r>
      <w:r>
        <w:rPr>
          <w:spacing w:val="-2"/>
        </w:rPr>
        <w:t xml:space="preserve"> </w:t>
      </w:r>
      <w:r>
        <w:rPr>
          <w:spacing w:val="-1"/>
        </w:rPr>
        <w:t>the</w:t>
      </w:r>
      <w:r>
        <w:t xml:space="preserve"> </w:t>
      </w:r>
      <w:r>
        <w:rPr>
          <w:spacing w:val="-1"/>
        </w:rPr>
        <w:t>blockages</w:t>
      </w:r>
      <w:r>
        <w:t xml:space="preserve"> </w:t>
      </w:r>
      <w:r>
        <w:rPr>
          <w:spacing w:val="-1"/>
        </w:rPr>
        <w:t>in</w:t>
      </w:r>
      <w:r>
        <w:rPr>
          <w:spacing w:val="51"/>
        </w:rPr>
        <w:t xml:space="preserve"> </w:t>
      </w:r>
      <w:r>
        <w:rPr>
          <w:spacing w:val="-1"/>
        </w:rPr>
        <w:t>my</w:t>
      </w:r>
      <w:r>
        <w:rPr>
          <w:spacing w:val="-2"/>
        </w:rPr>
        <w:t xml:space="preserve"> </w:t>
      </w:r>
      <w:r>
        <w:t xml:space="preserve">spine. I </w:t>
      </w:r>
      <w:r>
        <w:rPr>
          <w:spacing w:val="-1"/>
        </w:rPr>
        <w:t>started</w:t>
      </w:r>
      <w:r>
        <w:rPr>
          <w:spacing w:val="-3"/>
        </w:rPr>
        <w:t xml:space="preserve"> </w:t>
      </w:r>
      <w:r>
        <w:t>to</w:t>
      </w:r>
      <w:r>
        <w:rPr>
          <w:spacing w:val="-1"/>
        </w:rPr>
        <w:t xml:space="preserve"> experiment</w:t>
      </w:r>
      <w:r>
        <w:t xml:space="preserve"> </w:t>
      </w:r>
      <w:r>
        <w:rPr>
          <w:spacing w:val="-1"/>
        </w:rPr>
        <w:t xml:space="preserve">with </w:t>
      </w:r>
      <w:r>
        <w:t>this,</w:t>
      </w:r>
      <w:r>
        <w:rPr>
          <w:spacing w:val="-1"/>
        </w:rPr>
        <w:t xml:space="preserve"> </w:t>
      </w:r>
      <w:r>
        <w:t>lean</w:t>
      </w:r>
      <w:r>
        <w:rPr>
          <w:spacing w:val="-1"/>
        </w:rPr>
        <w:t xml:space="preserve"> ever</w:t>
      </w:r>
      <w:r>
        <w:t xml:space="preserve"> </w:t>
      </w:r>
      <w:r>
        <w:rPr>
          <w:spacing w:val="-1"/>
        </w:rPr>
        <w:t>so</w:t>
      </w:r>
      <w:r>
        <w:t xml:space="preserve"> </w:t>
      </w:r>
      <w:r>
        <w:rPr>
          <w:spacing w:val="-1"/>
        </w:rPr>
        <w:t>slightly</w:t>
      </w:r>
      <w:r>
        <w:rPr>
          <w:spacing w:val="43"/>
        </w:rPr>
        <w:t xml:space="preserve"> </w:t>
      </w:r>
      <w:r>
        <w:rPr>
          <w:spacing w:val="-2"/>
        </w:rPr>
        <w:t>forward,</w:t>
      </w:r>
      <w:r>
        <w:t xml:space="preserve"> </w:t>
      </w:r>
      <w:r>
        <w:rPr>
          <w:spacing w:val="-1"/>
        </w:rPr>
        <w:t>vibration</w:t>
      </w:r>
      <w:r>
        <w:t xml:space="preserve"> </w:t>
      </w:r>
      <w:r>
        <w:rPr>
          <w:spacing w:val="-1"/>
        </w:rPr>
        <w:t>stops,</w:t>
      </w:r>
      <w:r>
        <w:t xml:space="preserve"> </w:t>
      </w:r>
      <w:r>
        <w:rPr>
          <w:spacing w:val="-1"/>
        </w:rPr>
        <w:t>get back</w:t>
      </w:r>
      <w:r>
        <w:t xml:space="preserve"> </w:t>
      </w:r>
      <w:r>
        <w:rPr>
          <w:spacing w:val="-1"/>
        </w:rPr>
        <w:t>into right angle</w:t>
      </w:r>
      <w:r>
        <w:t xml:space="preserve"> </w:t>
      </w:r>
      <w:r>
        <w:rPr>
          <w:spacing w:val="-2"/>
        </w:rPr>
        <w:t xml:space="preserve">with </w:t>
      </w:r>
      <w:r>
        <w:t>the</w:t>
      </w:r>
      <w:r>
        <w:rPr>
          <w:spacing w:val="-1"/>
        </w:rPr>
        <w:t xml:space="preserve"> ground,</w:t>
      </w:r>
      <w:r>
        <w:rPr>
          <w:spacing w:val="55"/>
        </w:rPr>
        <w:t xml:space="preserve"> </w:t>
      </w:r>
      <w:r>
        <w:rPr>
          <w:spacing w:val="-1"/>
        </w:rPr>
        <w:t>vibration</w:t>
      </w:r>
      <w:r>
        <w:t xml:space="preserve"> </w:t>
      </w:r>
      <w:r>
        <w:rPr>
          <w:spacing w:val="-1"/>
        </w:rPr>
        <w:t>starts again.</w:t>
      </w:r>
      <w:r>
        <w:t xml:space="preserve"> I</w:t>
      </w:r>
      <w:r>
        <w:rPr>
          <w:spacing w:val="-1"/>
        </w:rPr>
        <w:t xml:space="preserve"> was</w:t>
      </w:r>
      <w:r>
        <w:t xml:space="preserve"> </w:t>
      </w:r>
      <w:r>
        <w:rPr>
          <w:spacing w:val="-1"/>
        </w:rPr>
        <w:t>vibrating</w:t>
      </w:r>
      <w:r>
        <w:rPr>
          <w:spacing w:val="1"/>
        </w:rPr>
        <w:t xml:space="preserve"> </w:t>
      </w:r>
      <w:r>
        <w:rPr>
          <w:spacing w:val="-1"/>
        </w:rPr>
        <w:t xml:space="preserve">like </w:t>
      </w:r>
      <w:r>
        <w:t>a</w:t>
      </w:r>
      <w:r>
        <w:rPr>
          <w:spacing w:val="1"/>
        </w:rPr>
        <w:t xml:space="preserve"> </w:t>
      </w:r>
      <w:r>
        <w:rPr>
          <w:spacing w:val="-1"/>
        </w:rPr>
        <w:t>pneumatic</w:t>
      </w:r>
      <w:r>
        <w:t xml:space="preserve"> </w:t>
      </w:r>
      <w:r>
        <w:rPr>
          <w:spacing w:val="-1"/>
        </w:rPr>
        <w:t>drill,</w:t>
      </w:r>
      <w:r>
        <w:t xml:space="preserve"> </w:t>
      </w:r>
      <w:r>
        <w:rPr>
          <w:spacing w:val="-1"/>
        </w:rPr>
        <w:t>lean</w:t>
      </w:r>
      <w:r>
        <w:rPr>
          <w:spacing w:val="28"/>
        </w:rPr>
        <w:t xml:space="preserve"> </w:t>
      </w:r>
      <w:r>
        <w:rPr>
          <w:spacing w:val="-2"/>
        </w:rPr>
        <w:t>forward</w:t>
      </w:r>
      <w:r>
        <w:t xml:space="preserve"> </w:t>
      </w:r>
      <w:r>
        <w:rPr>
          <w:spacing w:val="-1"/>
        </w:rPr>
        <w:t>it</w:t>
      </w:r>
      <w:r>
        <w:t xml:space="preserve"> </w:t>
      </w:r>
      <w:r>
        <w:rPr>
          <w:spacing w:val="-1"/>
        </w:rPr>
        <w:t>stops get</w:t>
      </w:r>
      <w:r>
        <w:t xml:space="preserve"> </w:t>
      </w:r>
      <w:r>
        <w:rPr>
          <w:spacing w:val="-1"/>
        </w:rPr>
        <w:t>in the</w:t>
      </w:r>
      <w:r>
        <w:rPr>
          <w:spacing w:val="1"/>
        </w:rPr>
        <w:t xml:space="preserve"> </w:t>
      </w:r>
      <w:r>
        <w:rPr>
          <w:spacing w:val="-2"/>
        </w:rPr>
        <w:t>upright</w:t>
      </w:r>
      <w:r>
        <w:t xml:space="preserve"> </w:t>
      </w:r>
      <w:r>
        <w:rPr>
          <w:spacing w:val="-1"/>
        </w:rPr>
        <w:t>position off</w:t>
      </w:r>
      <w:r>
        <w:rPr>
          <w:spacing w:val="1"/>
        </w:rPr>
        <w:t xml:space="preserve"> </w:t>
      </w:r>
      <w:r>
        <w:rPr>
          <w:spacing w:val="-2"/>
        </w:rPr>
        <w:t>we</w:t>
      </w:r>
      <w:r>
        <w:t xml:space="preserve"> </w:t>
      </w:r>
      <w:r>
        <w:rPr>
          <w:spacing w:val="-1"/>
        </w:rPr>
        <w:t>go again.</w:t>
      </w:r>
      <w:r>
        <w:t xml:space="preserve"> I</w:t>
      </w:r>
      <w:r>
        <w:rPr>
          <w:spacing w:val="-1"/>
        </w:rPr>
        <w:t xml:space="preserve"> had</w:t>
      </w:r>
      <w:r>
        <w:rPr>
          <w:spacing w:val="36"/>
        </w:rPr>
        <w:t xml:space="preserve"> </w:t>
      </w:r>
      <w:r>
        <w:rPr>
          <w:spacing w:val="-1"/>
        </w:rPr>
        <w:t>read about this</w:t>
      </w:r>
      <w:r>
        <w:t xml:space="preserve"> </w:t>
      </w:r>
      <w:r>
        <w:rPr>
          <w:spacing w:val="-1"/>
        </w:rPr>
        <w:t>in</w:t>
      </w:r>
      <w:r>
        <w:t xml:space="preserve"> </w:t>
      </w:r>
      <w:r>
        <w:rPr>
          <w:spacing w:val="-1"/>
        </w:rPr>
        <w:t>boo</w:t>
      </w:r>
      <w:r>
        <w:rPr>
          <w:spacing w:val="-1"/>
        </w:rPr>
        <w:t xml:space="preserve">ks </w:t>
      </w:r>
      <w:r>
        <w:t xml:space="preserve">by </w:t>
      </w:r>
      <w:r>
        <w:rPr>
          <w:spacing w:val="-1"/>
        </w:rPr>
        <w:t>Mantak Chia</w:t>
      </w:r>
      <w:r>
        <w:rPr>
          <w:spacing w:val="1"/>
        </w:rPr>
        <w:t xml:space="preserve"> </w:t>
      </w:r>
      <w:r>
        <w:rPr>
          <w:spacing w:val="-1"/>
        </w:rPr>
        <w:t>in the</w:t>
      </w:r>
      <w:r>
        <w:rPr>
          <w:spacing w:val="-2"/>
        </w:rPr>
        <w:t xml:space="preserve"> </w:t>
      </w:r>
      <w:r>
        <w:rPr>
          <w:spacing w:val="-1"/>
        </w:rPr>
        <w:t>teaching</w:t>
      </w:r>
      <w:r>
        <w:t xml:space="preserve"> of</w:t>
      </w:r>
      <w:r>
        <w:rPr>
          <w:spacing w:val="-1"/>
        </w:rPr>
        <w:t xml:space="preserve"> Chi</w:t>
      </w:r>
      <w:r>
        <w:rPr>
          <w:spacing w:val="43"/>
        </w:rPr>
        <w:t xml:space="preserve"> </w:t>
      </w:r>
      <w:r>
        <w:rPr>
          <w:spacing w:val="-1"/>
        </w:rPr>
        <w:t>Gung</w:t>
      </w:r>
      <w:r>
        <w:t xml:space="preserve"> </w:t>
      </w:r>
      <w:r>
        <w:rPr>
          <w:spacing w:val="-1"/>
        </w:rPr>
        <w:t>but</w:t>
      </w:r>
      <w:r>
        <w:rPr>
          <w:spacing w:val="1"/>
        </w:rPr>
        <w:t xml:space="preserve"> </w:t>
      </w:r>
      <w:r>
        <w:rPr>
          <w:spacing w:val="-1"/>
        </w:rPr>
        <w:t xml:space="preserve">was never able </w:t>
      </w:r>
      <w:r>
        <w:t>to</w:t>
      </w:r>
      <w:r>
        <w:rPr>
          <w:spacing w:val="-1"/>
        </w:rPr>
        <w:t xml:space="preserve"> </w:t>
      </w:r>
      <w:r>
        <w:t>get</w:t>
      </w:r>
      <w:r>
        <w:rPr>
          <w:spacing w:val="-1"/>
        </w:rPr>
        <w:t xml:space="preserve"> anywhere</w:t>
      </w:r>
      <w:r>
        <w:t xml:space="preserve"> and</w:t>
      </w:r>
      <w:r>
        <w:rPr>
          <w:spacing w:val="-1"/>
        </w:rPr>
        <w:t xml:space="preserve"> here</w:t>
      </w:r>
      <w:r>
        <w:t xml:space="preserve"> I</w:t>
      </w:r>
      <w:r>
        <w:rPr>
          <w:spacing w:val="-3"/>
        </w:rPr>
        <w:t xml:space="preserve"> </w:t>
      </w:r>
      <w:r>
        <w:t>am</w:t>
      </w:r>
      <w:r>
        <w:rPr>
          <w:spacing w:val="-2"/>
        </w:rPr>
        <w:t xml:space="preserve"> </w:t>
      </w:r>
      <w:r>
        <w:t>in day</w:t>
      </w:r>
      <w:r>
        <w:rPr>
          <w:spacing w:val="-2"/>
        </w:rPr>
        <w:t xml:space="preserve"> </w:t>
      </w:r>
      <w:r>
        <w:rPr>
          <w:spacing w:val="-1"/>
        </w:rPr>
        <w:t>four</w:t>
      </w:r>
      <w:r>
        <w:rPr>
          <w:spacing w:val="23"/>
        </w:rPr>
        <w:t xml:space="preserve"> </w:t>
      </w:r>
      <w:r>
        <w:rPr>
          <w:spacing w:val="-1"/>
        </w:rPr>
        <w:t>vibrating</w:t>
      </w:r>
      <w:r>
        <w:t xml:space="preserve"> </w:t>
      </w:r>
      <w:r>
        <w:rPr>
          <w:spacing w:val="-1"/>
        </w:rPr>
        <w:t>like</w:t>
      </w:r>
      <w:r>
        <w:t xml:space="preserve"> a </w:t>
      </w:r>
      <w:r>
        <w:rPr>
          <w:spacing w:val="-1"/>
        </w:rPr>
        <w:t>Kundalini</w:t>
      </w:r>
      <w:r>
        <w:t xml:space="preserve"> </w:t>
      </w:r>
      <w:r>
        <w:rPr>
          <w:spacing w:val="-1"/>
        </w:rPr>
        <w:t>flying</w:t>
      </w:r>
      <w:r>
        <w:rPr>
          <w:spacing w:val="1"/>
        </w:rPr>
        <w:t xml:space="preserve"> </w:t>
      </w:r>
      <w:r>
        <w:rPr>
          <w:spacing w:val="-1"/>
        </w:rPr>
        <w:t>yogi,</w:t>
      </w:r>
      <w:r>
        <w:t xml:space="preserve"> </w:t>
      </w:r>
      <w:r>
        <w:rPr>
          <w:spacing w:val="-1"/>
        </w:rPr>
        <w:t>far</w:t>
      </w:r>
      <w:r>
        <w:rPr>
          <w:spacing w:val="-2"/>
        </w:rPr>
        <w:t xml:space="preserve"> </w:t>
      </w:r>
      <w:r>
        <w:rPr>
          <w:spacing w:val="-1"/>
        </w:rPr>
        <w:t>out.</w:t>
      </w:r>
      <w:r>
        <w:t xml:space="preserve"> I </w:t>
      </w:r>
      <w:r>
        <w:rPr>
          <w:spacing w:val="-1"/>
        </w:rPr>
        <w:t>feel like</w:t>
      </w:r>
      <w:r>
        <w:t xml:space="preserve"> I</w:t>
      </w:r>
      <w:r>
        <w:rPr>
          <w:spacing w:val="-2"/>
        </w:rPr>
        <w:t xml:space="preserve"> </w:t>
      </w:r>
      <w:r>
        <w:rPr>
          <w:spacing w:val="-1"/>
        </w:rPr>
        <w:t>have</w:t>
      </w:r>
      <w:r>
        <w:t xml:space="preserve"> </w:t>
      </w:r>
      <w:r>
        <w:rPr>
          <w:spacing w:val="-1"/>
        </w:rPr>
        <w:t>been</w:t>
      </w:r>
      <w:r>
        <w:rPr>
          <w:spacing w:val="29"/>
        </w:rPr>
        <w:t xml:space="preserve"> </w:t>
      </w:r>
      <w:r>
        <w:rPr>
          <w:spacing w:val="-1"/>
        </w:rPr>
        <w:t>living</w:t>
      </w:r>
      <w:r>
        <w:rPr>
          <w:spacing w:val="1"/>
        </w:rPr>
        <w:t xml:space="preserve"> </w:t>
      </w:r>
      <w:r>
        <w:rPr>
          <w:spacing w:val="-1"/>
        </w:rPr>
        <w:t>in</w:t>
      </w:r>
      <w:r>
        <w:t xml:space="preserve"> </w:t>
      </w:r>
      <w:r>
        <w:rPr>
          <w:spacing w:val="-1"/>
        </w:rPr>
        <w:t>ignorance</w:t>
      </w:r>
      <w:r>
        <w:rPr>
          <w:spacing w:val="1"/>
        </w:rPr>
        <w:t xml:space="preserve"> </w:t>
      </w:r>
      <w:r>
        <w:rPr>
          <w:spacing w:val="-1"/>
        </w:rPr>
        <w:t>my</w:t>
      </w:r>
      <w:r>
        <w:t xml:space="preserve"> </w:t>
      </w:r>
      <w:r>
        <w:rPr>
          <w:spacing w:val="-1"/>
        </w:rPr>
        <w:t>whole</w:t>
      </w:r>
      <w:r>
        <w:rPr>
          <w:spacing w:val="1"/>
        </w:rPr>
        <w:t xml:space="preserve"> </w:t>
      </w:r>
      <w:r>
        <w:rPr>
          <w:spacing w:val="-1"/>
        </w:rPr>
        <w:t>life.</w:t>
      </w:r>
      <w:r>
        <w:t xml:space="preserve"> </w:t>
      </w:r>
      <w:r>
        <w:rPr>
          <w:spacing w:val="-2"/>
        </w:rPr>
        <w:t>The</w:t>
      </w:r>
      <w:r>
        <w:t xml:space="preserve"> </w:t>
      </w:r>
      <w:r>
        <w:rPr>
          <w:spacing w:val="-1"/>
        </w:rPr>
        <w:t>blockage</w:t>
      </w:r>
      <w:r>
        <w:t xml:space="preserve"> </w:t>
      </w:r>
      <w:r>
        <w:rPr>
          <w:spacing w:val="-1"/>
        </w:rPr>
        <w:t>in</w:t>
      </w:r>
      <w:r>
        <w:t xml:space="preserve"> </w:t>
      </w:r>
      <w:r>
        <w:rPr>
          <w:spacing w:val="-1"/>
        </w:rPr>
        <w:t>my</w:t>
      </w:r>
      <w:r>
        <w:rPr>
          <w:spacing w:val="-2"/>
        </w:rPr>
        <w:t xml:space="preserve"> </w:t>
      </w:r>
      <w:r>
        <w:rPr>
          <w:spacing w:val="-1"/>
        </w:rPr>
        <w:t>spine</w:t>
      </w:r>
      <w:r>
        <w:t xml:space="preserve"> </w:t>
      </w:r>
      <w:r>
        <w:rPr>
          <w:spacing w:val="-1"/>
        </w:rPr>
        <w:t>was</w:t>
      </w:r>
      <w:r>
        <w:rPr>
          <w:spacing w:val="25"/>
        </w:rPr>
        <w:t xml:space="preserve"> </w:t>
      </w:r>
      <w:r>
        <w:rPr>
          <w:spacing w:val="-1"/>
        </w:rPr>
        <w:t>very</w:t>
      </w:r>
      <w:r>
        <w:rPr>
          <w:spacing w:val="-2"/>
        </w:rPr>
        <w:t xml:space="preserve"> </w:t>
      </w:r>
      <w:r>
        <w:rPr>
          <w:spacing w:val="-1"/>
        </w:rPr>
        <w:t>strong</w:t>
      </w:r>
      <w:r>
        <w:t xml:space="preserve"> </w:t>
      </w:r>
      <w:r>
        <w:rPr>
          <w:spacing w:val="-1"/>
        </w:rPr>
        <w:t>and</w:t>
      </w:r>
      <w:r>
        <w:t xml:space="preserve"> </w:t>
      </w:r>
      <w:r>
        <w:rPr>
          <w:spacing w:val="-1"/>
        </w:rPr>
        <w:t>Satchi</w:t>
      </w:r>
      <w:r>
        <w:t xml:space="preserve"> </w:t>
      </w:r>
      <w:r>
        <w:rPr>
          <w:spacing w:val="-1"/>
        </w:rPr>
        <w:t>said</w:t>
      </w:r>
      <w:r>
        <w:t xml:space="preserve"> </w:t>
      </w:r>
      <w:r>
        <w:rPr>
          <w:spacing w:val="-1"/>
        </w:rPr>
        <w:t>don’t</w:t>
      </w:r>
      <w:r>
        <w:rPr>
          <w:spacing w:val="1"/>
        </w:rPr>
        <w:t xml:space="preserve"> </w:t>
      </w:r>
      <w:r>
        <w:rPr>
          <w:spacing w:val="-2"/>
        </w:rPr>
        <w:t>worry</w:t>
      </w:r>
      <w:r>
        <w:rPr>
          <w:spacing w:val="-1"/>
        </w:rPr>
        <w:t xml:space="preserve"> </w:t>
      </w:r>
      <w:r>
        <w:rPr>
          <w:spacing w:val="-2"/>
        </w:rPr>
        <w:t>we</w:t>
      </w:r>
      <w:r>
        <w:rPr>
          <w:spacing w:val="2"/>
        </w:rPr>
        <w:t xml:space="preserve"> </w:t>
      </w:r>
      <w:r>
        <w:rPr>
          <w:spacing w:val="-2"/>
        </w:rPr>
        <w:t>will</w:t>
      </w:r>
      <w:r>
        <w:t xml:space="preserve"> soon</w:t>
      </w:r>
      <w:r>
        <w:rPr>
          <w:spacing w:val="-2"/>
        </w:rPr>
        <w:t xml:space="preserve"> </w:t>
      </w:r>
      <w:r>
        <w:rPr>
          <w:spacing w:val="-1"/>
        </w:rPr>
        <w:t>get</w:t>
      </w:r>
      <w:r>
        <w:rPr>
          <w:spacing w:val="-2"/>
        </w:rPr>
        <w:t xml:space="preserve"> </w:t>
      </w:r>
      <w:r>
        <w:rPr>
          <w:spacing w:val="-1"/>
        </w:rPr>
        <w:t>rid</w:t>
      </w:r>
      <w:r>
        <w:rPr>
          <w:spacing w:val="-2"/>
        </w:rPr>
        <w:t xml:space="preserve"> </w:t>
      </w:r>
      <w:r>
        <w:rPr>
          <w:spacing w:val="-1"/>
        </w:rPr>
        <w:t>of</w:t>
      </w:r>
      <w:r>
        <w:rPr>
          <w:spacing w:val="-2"/>
        </w:rPr>
        <w:t xml:space="preserve"> </w:t>
      </w:r>
      <w:r>
        <w:rPr>
          <w:spacing w:val="-1"/>
        </w:rPr>
        <w:t>that</w:t>
      </w:r>
    </w:p>
    <w:p w:rsidR="00EA20B7" w:rsidRDefault="00EA20B7">
      <w:pPr>
        <w:sectPr w:rsidR="00EA20B7">
          <w:pgSz w:w="8640" w:h="12960"/>
          <w:pgMar w:top="960" w:right="920" w:bottom="900" w:left="900" w:header="0" w:footer="712" w:gutter="0"/>
          <w:cols w:space="720"/>
        </w:sectPr>
      </w:pPr>
    </w:p>
    <w:p w:rsidR="00EA20B7" w:rsidRDefault="00877DD6">
      <w:pPr>
        <w:pStyle w:val="Corpodetexto"/>
        <w:spacing w:before="49"/>
        <w:ind w:right="133"/>
      </w:pPr>
      <w:r>
        <w:rPr>
          <w:spacing w:val="-1"/>
        </w:rPr>
        <w:lastRenderedPageBreak/>
        <w:t>and</w:t>
      </w:r>
      <w:r>
        <w:t xml:space="preserve"> </w:t>
      </w:r>
      <w:r>
        <w:rPr>
          <w:spacing w:val="-1"/>
        </w:rPr>
        <w:t>you</w:t>
      </w:r>
      <w:r>
        <w:rPr>
          <w:spacing w:val="-2"/>
        </w:rPr>
        <w:t xml:space="preserve"> </w:t>
      </w:r>
      <w:r>
        <w:rPr>
          <w:spacing w:val="-1"/>
        </w:rPr>
        <w:t>know</w:t>
      </w:r>
      <w:r>
        <w:t xml:space="preserve"> </w:t>
      </w:r>
      <w:r>
        <w:rPr>
          <w:spacing w:val="-1"/>
        </w:rPr>
        <w:t>what?</w:t>
      </w:r>
      <w:r>
        <w:rPr>
          <w:spacing w:val="-2"/>
        </w:rPr>
        <w:t xml:space="preserve"> </w:t>
      </w:r>
      <w:r>
        <w:t xml:space="preserve">I </w:t>
      </w:r>
      <w:r>
        <w:rPr>
          <w:spacing w:val="-1"/>
        </w:rPr>
        <w:t>have</w:t>
      </w:r>
      <w:r>
        <w:t xml:space="preserve"> </w:t>
      </w:r>
      <w:r>
        <w:rPr>
          <w:spacing w:val="-1"/>
        </w:rPr>
        <w:t>no</w:t>
      </w:r>
      <w:r>
        <w:t xml:space="preserve"> </w:t>
      </w:r>
      <w:r>
        <w:rPr>
          <w:spacing w:val="-1"/>
        </w:rPr>
        <w:t>reason</w:t>
      </w:r>
      <w:r>
        <w:rPr>
          <w:spacing w:val="-2"/>
        </w:rPr>
        <w:t xml:space="preserve"> </w:t>
      </w:r>
      <w:r>
        <w:rPr>
          <w:spacing w:val="-1"/>
        </w:rPr>
        <w:t>to</w:t>
      </w:r>
      <w:r>
        <w:rPr>
          <w:spacing w:val="-2"/>
        </w:rPr>
        <w:t xml:space="preserve"> </w:t>
      </w:r>
      <w:r>
        <w:rPr>
          <w:spacing w:val="-1"/>
        </w:rPr>
        <w:t>doubt</w:t>
      </w:r>
      <w:r>
        <w:t xml:space="preserve"> </w:t>
      </w:r>
      <w:r>
        <w:rPr>
          <w:spacing w:val="-2"/>
        </w:rPr>
        <w:t>him.</w:t>
      </w:r>
      <w:r>
        <w:t xml:space="preserve"> </w:t>
      </w:r>
      <w:r>
        <w:rPr>
          <w:spacing w:val="-1"/>
        </w:rPr>
        <w:t>He</w:t>
      </w:r>
      <w:r>
        <w:t xml:space="preserve"> </w:t>
      </w:r>
      <w:r>
        <w:rPr>
          <w:spacing w:val="-1"/>
        </w:rPr>
        <w:t>said</w:t>
      </w:r>
      <w:r>
        <w:rPr>
          <w:spacing w:val="-2"/>
        </w:rPr>
        <w:t xml:space="preserve"> </w:t>
      </w:r>
      <w:r>
        <w:rPr>
          <w:spacing w:val="-1"/>
        </w:rPr>
        <w:t>that</w:t>
      </w:r>
      <w:r>
        <w:rPr>
          <w:spacing w:val="32"/>
        </w:rPr>
        <w:t xml:space="preserve"> </w:t>
      </w:r>
      <w:r>
        <w:rPr>
          <w:spacing w:val="-1"/>
        </w:rPr>
        <w:t>will</w:t>
      </w:r>
      <w:r>
        <w:t xml:space="preserve"> </w:t>
      </w:r>
      <w:r>
        <w:rPr>
          <w:spacing w:val="-1"/>
        </w:rPr>
        <w:t>be</w:t>
      </w:r>
      <w:r>
        <w:rPr>
          <w:spacing w:val="1"/>
        </w:rPr>
        <w:t xml:space="preserve"> </w:t>
      </w:r>
      <w:r>
        <w:rPr>
          <w:spacing w:val="-1"/>
        </w:rPr>
        <w:t>number</w:t>
      </w:r>
      <w:r>
        <w:rPr>
          <w:spacing w:val="-2"/>
        </w:rPr>
        <w:t xml:space="preserve"> </w:t>
      </w:r>
      <w:r>
        <w:rPr>
          <w:spacing w:val="-1"/>
        </w:rPr>
        <w:t>one</w:t>
      </w:r>
      <w:r>
        <w:t xml:space="preserve"> </w:t>
      </w:r>
      <w:r>
        <w:rPr>
          <w:spacing w:val="-1"/>
        </w:rPr>
        <w:t>of</w:t>
      </w:r>
      <w:r>
        <w:rPr>
          <w:spacing w:val="-2"/>
        </w:rPr>
        <w:t xml:space="preserve"> </w:t>
      </w:r>
      <w:r>
        <w:rPr>
          <w:spacing w:val="-1"/>
        </w:rPr>
        <w:t>many</w:t>
      </w:r>
      <w:r>
        <w:rPr>
          <w:spacing w:val="-2"/>
        </w:rPr>
        <w:t xml:space="preserve"> </w:t>
      </w:r>
      <w:r>
        <w:rPr>
          <w:spacing w:val="-1"/>
        </w:rPr>
        <w:t>blockages</w:t>
      </w:r>
      <w:r>
        <w:rPr>
          <w:spacing w:val="-2"/>
        </w:rPr>
        <w:t xml:space="preserve"> </w:t>
      </w:r>
      <w:r>
        <w:rPr>
          <w:spacing w:val="-1"/>
        </w:rPr>
        <w:t>implanted</w:t>
      </w:r>
      <w:r>
        <w:t xml:space="preserve"> </w:t>
      </w:r>
      <w:r>
        <w:rPr>
          <w:spacing w:val="-1"/>
        </w:rPr>
        <w:t>in</w:t>
      </w:r>
      <w:r>
        <w:t xml:space="preserve"> </w:t>
      </w:r>
      <w:r>
        <w:rPr>
          <w:spacing w:val="-2"/>
        </w:rPr>
        <w:t xml:space="preserve">my </w:t>
      </w:r>
      <w:r>
        <w:rPr>
          <w:spacing w:val="-1"/>
        </w:rPr>
        <w:t>energy</w:t>
      </w:r>
      <w:r>
        <w:rPr>
          <w:spacing w:val="39"/>
        </w:rPr>
        <w:t xml:space="preserve"> </w:t>
      </w:r>
      <w:r>
        <w:rPr>
          <w:spacing w:val="-1"/>
        </w:rPr>
        <w:t>body</w:t>
      </w:r>
      <w:r>
        <w:rPr>
          <w:spacing w:val="-2"/>
        </w:rPr>
        <w:t xml:space="preserve"> </w:t>
      </w:r>
      <w:r>
        <w:rPr>
          <w:spacing w:val="-1"/>
        </w:rPr>
        <w:t>over many</w:t>
      </w:r>
      <w:r>
        <w:rPr>
          <w:spacing w:val="-2"/>
        </w:rPr>
        <w:t xml:space="preserve"> </w:t>
      </w:r>
      <w:r>
        <w:rPr>
          <w:spacing w:val="-1"/>
        </w:rPr>
        <w:t>lifetimes.</w:t>
      </w:r>
      <w:r>
        <w:t xml:space="preserve"> </w:t>
      </w:r>
      <w:r>
        <w:rPr>
          <w:spacing w:val="-1"/>
        </w:rPr>
        <w:t>There</w:t>
      </w:r>
      <w:r>
        <w:rPr>
          <w:spacing w:val="1"/>
        </w:rPr>
        <w:t xml:space="preserve"> </w:t>
      </w:r>
      <w:r>
        <w:rPr>
          <w:spacing w:val="-1"/>
        </w:rPr>
        <w:t>is</w:t>
      </w:r>
      <w:r>
        <w:rPr>
          <w:spacing w:val="-2"/>
        </w:rPr>
        <w:t xml:space="preserve"> </w:t>
      </w:r>
      <w:r>
        <w:rPr>
          <w:spacing w:val="-1"/>
        </w:rPr>
        <w:t>much</w:t>
      </w:r>
      <w:r>
        <w:rPr>
          <w:spacing w:val="1"/>
        </w:rPr>
        <w:t xml:space="preserve"> </w:t>
      </w:r>
      <w:r>
        <w:rPr>
          <w:spacing w:val="-2"/>
        </w:rPr>
        <w:t>work</w:t>
      </w:r>
      <w:r>
        <w:t xml:space="preserve"> </w:t>
      </w:r>
      <w:r>
        <w:rPr>
          <w:spacing w:val="-1"/>
        </w:rPr>
        <w:t>to</w:t>
      </w:r>
      <w:r>
        <w:t xml:space="preserve"> </w:t>
      </w:r>
      <w:r>
        <w:rPr>
          <w:spacing w:val="-1"/>
        </w:rPr>
        <w:t>be</w:t>
      </w:r>
      <w:r>
        <w:t xml:space="preserve"> </w:t>
      </w:r>
      <w:r>
        <w:rPr>
          <w:spacing w:val="-1"/>
        </w:rPr>
        <w:t>done</w:t>
      </w:r>
      <w:r>
        <w:rPr>
          <w:spacing w:val="1"/>
        </w:rPr>
        <w:t xml:space="preserve"> </w:t>
      </w:r>
      <w:r>
        <w:rPr>
          <w:spacing w:val="-1"/>
        </w:rPr>
        <w:t>but</w:t>
      </w:r>
      <w:r>
        <w:rPr>
          <w:spacing w:val="2"/>
        </w:rPr>
        <w:t xml:space="preserve"> </w:t>
      </w:r>
      <w:r>
        <w:rPr>
          <w:spacing w:val="-1"/>
        </w:rPr>
        <w:t>it</w:t>
      </w:r>
      <w:r>
        <w:rPr>
          <w:spacing w:val="2"/>
        </w:rPr>
        <w:t xml:space="preserve"> </w:t>
      </w:r>
      <w:r>
        <w:rPr>
          <w:spacing w:val="-2"/>
        </w:rPr>
        <w:t>will</w:t>
      </w:r>
      <w:r>
        <w:rPr>
          <w:spacing w:val="34"/>
        </w:rPr>
        <w:t xml:space="preserve"> </w:t>
      </w:r>
      <w:r>
        <w:rPr>
          <w:spacing w:val="-1"/>
        </w:rPr>
        <w:t>be done</w:t>
      </w:r>
      <w:r>
        <w:t xml:space="preserve"> </w:t>
      </w:r>
      <w:r>
        <w:rPr>
          <w:spacing w:val="-1"/>
        </w:rPr>
        <w:t>he</w:t>
      </w:r>
      <w:r>
        <w:t xml:space="preserve"> </w:t>
      </w:r>
      <w:r>
        <w:rPr>
          <w:spacing w:val="-1"/>
        </w:rPr>
        <w:t>assured me. He</w:t>
      </w:r>
      <w:r>
        <w:rPr>
          <w:spacing w:val="1"/>
        </w:rPr>
        <w:t xml:space="preserve"> </w:t>
      </w:r>
      <w:r>
        <w:rPr>
          <w:spacing w:val="-2"/>
        </w:rPr>
        <w:t>was</w:t>
      </w:r>
      <w:r>
        <w:rPr>
          <w:spacing w:val="-1"/>
        </w:rPr>
        <w:t xml:space="preserve"> right.</w:t>
      </w:r>
    </w:p>
    <w:p w:rsidR="00EA20B7" w:rsidRDefault="00877DD6">
      <w:pPr>
        <w:pStyle w:val="Corpodetexto"/>
        <w:ind w:right="102"/>
      </w:pPr>
      <w:r>
        <w:rPr>
          <w:spacing w:val="-1"/>
        </w:rPr>
        <w:t>On</w:t>
      </w:r>
      <w:r>
        <w:t xml:space="preserve"> </w:t>
      </w:r>
      <w:r>
        <w:rPr>
          <w:spacing w:val="-1"/>
        </w:rPr>
        <w:t>day</w:t>
      </w:r>
      <w:r>
        <w:rPr>
          <w:spacing w:val="-2"/>
        </w:rPr>
        <w:t xml:space="preserve"> </w:t>
      </w:r>
      <w:r>
        <w:rPr>
          <w:spacing w:val="-1"/>
        </w:rPr>
        <w:t>five</w:t>
      </w:r>
      <w:r>
        <w:t xml:space="preserve"> </w:t>
      </w:r>
      <w:r>
        <w:rPr>
          <w:spacing w:val="-2"/>
        </w:rPr>
        <w:t>we</w:t>
      </w:r>
      <w:r>
        <w:rPr>
          <w:spacing w:val="1"/>
        </w:rPr>
        <w:t xml:space="preserve"> </w:t>
      </w:r>
      <w:r>
        <w:rPr>
          <w:spacing w:val="-1"/>
        </w:rPr>
        <w:t xml:space="preserve">learned </w:t>
      </w:r>
      <w:r>
        <w:t>a</w:t>
      </w:r>
      <w:r>
        <w:rPr>
          <w:spacing w:val="-1"/>
        </w:rPr>
        <w:t xml:space="preserve"> technique</w:t>
      </w:r>
      <w:r>
        <w:rPr>
          <w:spacing w:val="1"/>
        </w:rPr>
        <w:t xml:space="preserve"> </w:t>
      </w:r>
      <w:r>
        <w:rPr>
          <w:spacing w:val="-1"/>
        </w:rPr>
        <w:t>for</w:t>
      </w:r>
      <w:r>
        <w:t xml:space="preserve"> </w:t>
      </w:r>
      <w:r>
        <w:rPr>
          <w:spacing w:val="-1"/>
        </w:rPr>
        <w:t>spotting</w:t>
      </w:r>
      <w:r>
        <w:t xml:space="preserve"> </w:t>
      </w:r>
      <w:r>
        <w:rPr>
          <w:spacing w:val="-1"/>
        </w:rPr>
        <w:t>food</w:t>
      </w:r>
      <w:r>
        <w:rPr>
          <w:spacing w:val="-3"/>
        </w:rPr>
        <w:t xml:space="preserve"> </w:t>
      </w:r>
      <w:r>
        <w:rPr>
          <w:spacing w:val="-1"/>
        </w:rPr>
        <w:t>and drink</w:t>
      </w:r>
      <w:r>
        <w:rPr>
          <w:spacing w:val="2"/>
        </w:rPr>
        <w:t xml:space="preserve"> </w:t>
      </w:r>
      <w:r>
        <w:rPr>
          <w:spacing w:val="-1"/>
        </w:rPr>
        <w:t>with</w:t>
      </w:r>
      <w:r>
        <w:rPr>
          <w:spacing w:val="21"/>
        </w:rPr>
        <w:t xml:space="preserve"> </w:t>
      </w:r>
      <w:r>
        <w:rPr>
          <w:spacing w:val="-1"/>
        </w:rPr>
        <w:t>pesticides</w:t>
      </w:r>
      <w:r>
        <w:t xml:space="preserve"> </w:t>
      </w:r>
      <w:r>
        <w:rPr>
          <w:spacing w:val="-1"/>
        </w:rPr>
        <w:t>in</w:t>
      </w:r>
      <w:r>
        <w:t xml:space="preserve"> </w:t>
      </w:r>
      <w:r>
        <w:rPr>
          <w:spacing w:val="-1"/>
        </w:rPr>
        <w:t>it</w:t>
      </w:r>
      <w:r>
        <w:t xml:space="preserve"> </w:t>
      </w:r>
      <w:r>
        <w:rPr>
          <w:spacing w:val="-1"/>
        </w:rPr>
        <w:t>and</w:t>
      </w:r>
      <w:r>
        <w:t xml:space="preserve"> </w:t>
      </w:r>
      <w:r>
        <w:rPr>
          <w:spacing w:val="-1"/>
        </w:rPr>
        <w:t>Satchi</w:t>
      </w:r>
      <w:r>
        <w:t xml:space="preserve"> </w:t>
      </w:r>
      <w:r>
        <w:rPr>
          <w:spacing w:val="-1"/>
        </w:rPr>
        <w:t>and</w:t>
      </w:r>
      <w:r>
        <w:t xml:space="preserve"> </w:t>
      </w:r>
      <w:r>
        <w:rPr>
          <w:spacing w:val="-1"/>
        </w:rPr>
        <w:t>Devi</w:t>
      </w:r>
      <w:r>
        <w:rPr>
          <w:spacing w:val="-2"/>
        </w:rPr>
        <w:t xml:space="preserve"> </w:t>
      </w:r>
      <w:r>
        <w:rPr>
          <w:spacing w:val="-1"/>
        </w:rPr>
        <w:t>told</w:t>
      </w:r>
      <w:r>
        <w:t xml:space="preserve"> </w:t>
      </w:r>
      <w:r>
        <w:rPr>
          <w:spacing w:val="-2"/>
        </w:rPr>
        <w:t>us</w:t>
      </w:r>
      <w:r>
        <w:t xml:space="preserve"> </w:t>
      </w:r>
      <w:r>
        <w:rPr>
          <w:spacing w:val="-1"/>
        </w:rPr>
        <w:t>about</w:t>
      </w:r>
      <w:r>
        <w:rPr>
          <w:spacing w:val="-2"/>
        </w:rPr>
        <w:t xml:space="preserve"> </w:t>
      </w:r>
      <w:r>
        <w:rPr>
          <w:spacing w:val="-1"/>
        </w:rPr>
        <w:t>the</w:t>
      </w:r>
      <w:r>
        <w:rPr>
          <w:spacing w:val="1"/>
        </w:rPr>
        <w:t xml:space="preserve"> </w:t>
      </w:r>
      <w:r>
        <w:rPr>
          <w:spacing w:val="-1"/>
        </w:rPr>
        <w:t>way</w:t>
      </w:r>
      <w:r>
        <w:rPr>
          <w:spacing w:val="-2"/>
        </w:rPr>
        <w:t xml:space="preserve"> </w:t>
      </w:r>
      <w:r>
        <w:rPr>
          <w:spacing w:val="-1"/>
        </w:rPr>
        <w:t>pesticides</w:t>
      </w:r>
      <w:r>
        <w:rPr>
          <w:spacing w:val="41"/>
        </w:rPr>
        <w:t xml:space="preserve"> </w:t>
      </w:r>
      <w:r>
        <w:rPr>
          <w:spacing w:val="-1"/>
        </w:rPr>
        <w:t>react</w:t>
      </w:r>
      <w:r>
        <w:rPr>
          <w:spacing w:val="2"/>
        </w:rPr>
        <w:t xml:space="preserve"> </w:t>
      </w:r>
      <w:r>
        <w:rPr>
          <w:spacing w:val="-1"/>
        </w:rPr>
        <w:t xml:space="preserve">with </w:t>
      </w:r>
      <w:r>
        <w:rPr>
          <w:spacing w:val="-2"/>
        </w:rPr>
        <w:t>the</w:t>
      </w:r>
      <w:r>
        <w:t xml:space="preserve"> </w:t>
      </w:r>
      <w:r>
        <w:rPr>
          <w:spacing w:val="-1"/>
        </w:rPr>
        <w:t>body</w:t>
      </w:r>
      <w:r>
        <w:rPr>
          <w:spacing w:val="-2"/>
        </w:rPr>
        <w:t xml:space="preserve"> </w:t>
      </w:r>
      <w:r>
        <w:rPr>
          <w:spacing w:val="-1"/>
        </w:rPr>
        <w:t>making</w:t>
      </w:r>
      <w:r>
        <w:rPr>
          <w:spacing w:val="1"/>
        </w:rPr>
        <w:t xml:space="preserve"> </w:t>
      </w:r>
      <w:r>
        <w:rPr>
          <w:spacing w:val="-2"/>
        </w:rPr>
        <w:t>us</w:t>
      </w:r>
      <w:r>
        <w:t xml:space="preserve"> </w:t>
      </w:r>
      <w:r>
        <w:rPr>
          <w:spacing w:val="-1"/>
        </w:rPr>
        <w:t>tired</w:t>
      </w:r>
      <w:r>
        <w:rPr>
          <w:spacing w:val="-2"/>
        </w:rPr>
        <w:t xml:space="preserve"> </w:t>
      </w:r>
      <w:r>
        <w:rPr>
          <w:spacing w:val="-1"/>
        </w:rPr>
        <w:t>and</w:t>
      </w:r>
      <w:r>
        <w:rPr>
          <w:spacing w:val="-2"/>
        </w:rPr>
        <w:t xml:space="preserve"> </w:t>
      </w:r>
      <w:r>
        <w:rPr>
          <w:spacing w:val="-1"/>
        </w:rPr>
        <w:t>energy</w:t>
      </w:r>
      <w:r>
        <w:rPr>
          <w:spacing w:val="-2"/>
        </w:rPr>
        <w:t xml:space="preserve"> </w:t>
      </w:r>
      <w:r>
        <w:rPr>
          <w:spacing w:val="-1"/>
        </w:rPr>
        <w:t>less</w:t>
      </w:r>
      <w:r>
        <w:t xml:space="preserve"> </w:t>
      </w:r>
      <w:r>
        <w:rPr>
          <w:spacing w:val="-1"/>
        </w:rPr>
        <w:t>slowly</w:t>
      </w:r>
      <w:r>
        <w:rPr>
          <w:spacing w:val="-2"/>
        </w:rPr>
        <w:t xml:space="preserve"> </w:t>
      </w:r>
      <w:r>
        <w:rPr>
          <w:spacing w:val="-1"/>
        </w:rPr>
        <w:t xml:space="preserve">killing </w:t>
      </w:r>
      <w:r>
        <w:rPr>
          <w:spacing w:val="32"/>
        </w:rPr>
        <w:t xml:space="preserve"> </w:t>
      </w:r>
      <w:r>
        <w:rPr>
          <w:spacing w:val="-1"/>
        </w:rPr>
        <w:t>us</w:t>
      </w:r>
      <w:r>
        <w:t xml:space="preserve"> off.</w:t>
      </w:r>
      <w:r>
        <w:rPr>
          <w:spacing w:val="1"/>
        </w:rPr>
        <w:t xml:space="preserve"> </w:t>
      </w:r>
      <w:r>
        <w:rPr>
          <w:spacing w:val="-1"/>
        </w:rPr>
        <w:t>This</w:t>
      </w:r>
      <w:r>
        <w:t xml:space="preserve"> </w:t>
      </w:r>
      <w:r>
        <w:rPr>
          <w:spacing w:val="-2"/>
        </w:rPr>
        <w:t>was</w:t>
      </w:r>
      <w:r>
        <w:t xml:space="preserve"> quickly</w:t>
      </w:r>
      <w:r>
        <w:rPr>
          <w:spacing w:val="-2"/>
        </w:rPr>
        <w:t xml:space="preserve"> </w:t>
      </w:r>
      <w:r>
        <w:rPr>
          <w:spacing w:val="-1"/>
        </w:rPr>
        <w:t>brought</w:t>
      </w:r>
      <w:r>
        <w:t xml:space="preserve"> </w:t>
      </w:r>
      <w:r>
        <w:rPr>
          <w:spacing w:val="-1"/>
        </w:rPr>
        <w:t>home</w:t>
      </w:r>
      <w:r>
        <w:rPr>
          <w:spacing w:val="1"/>
        </w:rPr>
        <w:t xml:space="preserve"> </w:t>
      </w:r>
      <w:r>
        <w:t xml:space="preserve">to </w:t>
      </w:r>
      <w:r>
        <w:rPr>
          <w:spacing w:val="-1"/>
        </w:rPr>
        <w:t>me</w:t>
      </w:r>
      <w:r>
        <w:rPr>
          <w:spacing w:val="1"/>
        </w:rPr>
        <w:t xml:space="preserve"> </w:t>
      </w:r>
      <w:r>
        <w:rPr>
          <w:spacing w:val="-1"/>
        </w:rPr>
        <w:t xml:space="preserve">when </w:t>
      </w:r>
      <w:r>
        <w:t xml:space="preserve">I </w:t>
      </w:r>
      <w:r>
        <w:rPr>
          <w:spacing w:val="-1"/>
        </w:rPr>
        <w:t xml:space="preserve">later </w:t>
      </w:r>
      <w:r>
        <w:t xml:space="preserve">ate </w:t>
      </w:r>
      <w:r>
        <w:rPr>
          <w:spacing w:val="-1"/>
        </w:rPr>
        <w:t>some</w:t>
      </w:r>
      <w:r>
        <w:rPr>
          <w:spacing w:val="29"/>
        </w:rPr>
        <w:t xml:space="preserve"> </w:t>
      </w:r>
      <w:r>
        <w:rPr>
          <w:spacing w:val="-1"/>
        </w:rPr>
        <w:t>fruit</w:t>
      </w:r>
      <w:r>
        <w:t xml:space="preserve"> that</w:t>
      </w:r>
      <w:r>
        <w:rPr>
          <w:spacing w:val="-1"/>
        </w:rPr>
        <w:t xml:space="preserve"> </w:t>
      </w:r>
      <w:r>
        <w:t xml:space="preserve">had </w:t>
      </w:r>
      <w:r>
        <w:rPr>
          <w:spacing w:val="-1"/>
        </w:rPr>
        <w:t>been</w:t>
      </w:r>
      <w:r>
        <w:t xml:space="preserve"> </w:t>
      </w:r>
      <w:r>
        <w:rPr>
          <w:spacing w:val="-1"/>
        </w:rPr>
        <w:t>contaminated</w:t>
      </w:r>
      <w:r>
        <w:t xml:space="preserve"> </w:t>
      </w:r>
      <w:r>
        <w:rPr>
          <w:spacing w:val="-1"/>
        </w:rPr>
        <w:t>with</w:t>
      </w:r>
      <w:r>
        <w:t xml:space="preserve"> </w:t>
      </w:r>
      <w:r>
        <w:rPr>
          <w:spacing w:val="-1"/>
        </w:rPr>
        <w:t>pesticides</w:t>
      </w:r>
      <w:r>
        <w:t xml:space="preserve"> and </w:t>
      </w:r>
      <w:r>
        <w:rPr>
          <w:spacing w:val="-1"/>
        </w:rPr>
        <w:t xml:space="preserve">felt </w:t>
      </w:r>
      <w:r>
        <w:t>totally</w:t>
      </w:r>
      <w:r>
        <w:rPr>
          <w:spacing w:val="39"/>
        </w:rPr>
        <w:t xml:space="preserve"> </w:t>
      </w:r>
      <w:r>
        <w:t>drained of</w:t>
      </w:r>
      <w:r>
        <w:rPr>
          <w:spacing w:val="-1"/>
        </w:rPr>
        <w:t xml:space="preserve"> energy</w:t>
      </w:r>
      <w:r>
        <w:rPr>
          <w:spacing w:val="-2"/>
        </w:rPr>
        <w:t xml:space="preserve"> </w:t>
      </w:r>
      <w:r>
        <w:rPr>
          <w:spacing w:val="-1"/>
        </w:rPr>
        <w:t>afterwards.</w:t>
      </w:r>
      <w:r>
        <w:t xml:space="preserve"> I</w:t>
      </w:r>
      <w:r>
        <w:rPr>
          <w:spacing w:val="-1"/>
        </w:rPr>
        <w:t xml:space="preserve"> </w:t>
      </w:r>
      <w:r>
        <w:t>had</w:t>
      </w:r>
      <w:r>
        <w:rPr>
          <w:spacing w:val="-3"/>
        </w:rPr>
        <w:t xml:space="preserve"> </w:t>
      </w:r>
      <w:r>
        <w:t>to</w:t>
      </w:r>
      <w:r>
        <w:rPr>
          <w:spacing w:val="-1"/>
        </w:rPr>
        <w:t xml:space="preserve"> </w:t>
      </w:r>
      <w:r>
        <w:t>go</w:t>
      </w:r>
      <w:r>
        <w:rPr>
          <w:spacing w:val="-1"/>
        </w:rPr>
        <w:t xml:space="preserve"> </w:t>
      </w:r>
      <w:r>
        <w:t xml:space="preserve">and </w:t>
      </w:r>
      <w:r>
        <w:rPr>
          <w:spacing w:val="-1"/>
        </w:rPr>
        <w:t>lie</w:t>
      </w:r>
      <w:r>
        <w:t xml:space="preserve"> </w:t>
      </w:r>
      <w:r>
        <w:rPr>
          <w:spacing w:val="-1"/>
        </w:rPr>
        <w:t>down</w:t>
      </w:r>
      <w:r>
        <w:t xml:space="preserve"> and</w:t>
      </w:r>
      <w:r>
        <w:rPr>
          <w:spacing w:val="25"/>
        </w:rPr>
        <w:t xml:space="preserve"> </w:t>
      </w:r>
      <w:r>
        <w:rPr>
          <w:spacing w:val="-1"/>
        </w:rPr>
        <w:t>promptly</w:t>
      </w:r>
      <w:r>
        <w:rPr>
          <w:spacing w:val="-2"/>
        </w:rPr>
        <w:t xml:space="preserve"> </w:t>
      </w:r>
      <w:r>
        <w:t xml:space="preserve">fell </w:t>
      </w:r>
      <w:r>
        <w:rPr>
          <w:spacing w:val="-1"/>
        </w:rPr>
        <w:t xml:space="preserve">asleep for </w:t>
      </w:r>
      <w:r>
        <w:rPr>
          <w:spacing w:val="-2"/>
        </w:rPr>
        <w:t>two</w:t>
      </w:r>
      <w:r>
        <w:t xml:space="preserve"> </w:t>
      </w:r>
      <w:r>
        <w:rPr>
          <w:spacing w:val="-1"/>
        </w:rPr>
        <w:t>hours.</w:t>
      </w:r>
      <w:r>
        <w:t xml:space="preserve"> </w:t>
      </w:r>
      <w:r>
        <w:rPr>
          <w:spacing w:val="-1"/>
        </w:rPr>
        <w:t xml:space="preserve">The effect </w:t>
      </w:r>
      <w:r>
        <w:t>of</w:t>
      </w:r>
      <w:r>
        <w:rPr>
          <w:spacing w:val="-2"/>
        </w:rPr>
        <w:t xml:space="preserve"> </w:t>
      </w:r>
      <w:r>
        <w:rPr>
          <w:spacing w:val="-1"/>
        </w:rPr>
        <w:t>the</w:t>
      </w:r>
      <w:r>
        <w:t xml:space="preserve"> </w:t>
      </w:r>
      <w:r>
        <w:rPr>
          <w:spacing w:val="-1"/>
        </w:rPr>
        <w:t>pesticides</w:t>
      </w:r>
      <w:r>
        <w:t xml:space="preserve"> </w:t>
      </w:r>
      <w:r>
        <w:rPr>
          <w:spacing w:val="-1"/>
        </w:rPr>
        <w:t>in</w:t>
      </w:r>
      <w:r>
        <w:rPr>
          <w:spacing w:val="51"/>
        </w:rPr>
        <w:t xml:space="preserve"> </w:t>
      </w:r>
      <w:r>
        <w:rPr>
          <w:spacing w:val="-1"/>
        </w:rPr>
        <w:t>the</w:t>
      </w:r>
      <w:r>
        <w:t xml:space="preserve"> </w:t>
      </w:r>
      <w:r>
        <w:rPr>
          <w:spacing w:val="-1"/>
        </w:rPr>
        <w:t>food</w:t>
      </w:r>
      <w:r>
        <w:t xml:space="preserve"> </w:t>
      </w:r>
      <w:r>
        <w:rPr>
          <w:spacing w:val="-1"/>
        </w:rPr>
        <w:t>staggered</w:t>
      </w:r>
      <w:r>
        <w:rPr>
          <w:spacing w:val="-2"/>
        </w:rPr>
        <w:t xml:space="preserve"> </w:t>
      </w:r>
      <w:r>
        <w:rPr>
          <w:spacing w:val="-1"/>
        </w:rPr>
        <w:t>me</w:t>
      </w:r>
      <w:r>
        <w:rPr>
          <w:spacing w:val="1"/>
        </w:rPr>
        <w:t xml:space="preserve"> </w:t>
      </w:r>
      <w:r>
        <w:rPr>
          <w:spacing w:val="-1"/>
        </w:rPr>
        <w:t>and</w:t>
      </w:r>
      <w:r>
        <w:t xml:space="preserve"> </w:t>
      </w:r>
      <w:r>
        <w:rPr>
          <w:spacing w:val="-1"/>
        </w:rPr>
        <w:t>made</w:t>
      </w:r>
      <w:r>
        <w:rPr>
          <w:spacing w:val="1"/>
        </w:rPr>
        <w:t xml:space="preserve"> </w:t>
      </w:r>
      <w:r>
        <w:rPr>
          <w:spacing w:val="-1"/>
        </w:rPr>
        <w:t>me</w:t>
      </w:r>
      <w:r>
        <w:rPr>
          <w:spacing w:val="1"/>
        </w:rPr>
        <w:t xml:space="preserve"> </w:t>
      </w:r>
      <w:r>
        <w:rPr>
          <w:spacing w:val="-1"/>
        </w:rPr>
        <w:t>realise</w:t>
      </w:r>
      <w:r>
        <w:t xml:space="preserve"> </w:t>
      </w:r>
      <w:r>
        <w:rPr>
          <w:spacing w:val="-1"/>
        </w:rPr>
        <w:t>that we</w:t>
      </w:r>
      <w:r>
        <w:rPr>
          <w:spacing w:val="1"/>
        </w:rPr>
        <w:t xml:space="preserve"> </w:t>
      </w:r>
      <w:r>
        <w:t>go</w:t>
      </w:r>
      <w:r>
        <w:rPr>
          <w:spacing w:val="-1"/>
        </w:rPr>
        <w:t xml:space="preserve"> through our</w:t>
      </w:r>
      <w:r>
        <w:rPr>
          <w:spacing w:val="37"/>
        </w:rPr>
        <w:t xml:space="preserve"> </w:t>
      </w:r>
      <w:r>
        <w:rPr>
          <w:spacing w:val="-1"/>
        </w:rPr>
        <w:t>lives trusting these</w:t>
      </w:r>
      <w:r>
        <w:t xml:space="preserve"> </w:t>
      </w:r>
      <w:r>
        <w:rPr>
          <w:spacing w:val="-1"/>
        </w:rPr>
        <w:t>sons</w:t>
      </w:r>
      <w:r>
        <w:rPr>
          <w:spacing w:val="-2"/>
        </w:rPr>
        <w:t xml:space="preserve"> </w:t>
      </w:r>
      <w:r>
        <w:t>of</w:t>
      </w:r>
      <w:r>
        <w:rPr>
          <w:spacing w:val="-1"/>
        </w:rPr>
        <w:t xml:space="preserve"> bitches that</w:t>
      </w:r>
      <w:r>
        <w:t xml:space="preserve"> </w:t>
      </w:r>
      <w:r>
        <w:rPr>
          <w:spacing w:val="-1"/>
        </w:rPr>
        <w:t>make</w:t>
      </w:r>
      <w:r>
        <w:t xml:space="preserve"> </w:t>
      </w:r>
      <w:r>
        <w:rPr>
          <w:spacing w:val="-2"/>
        </w:rPr>
        <w:t>vast</w:t>
      </w:r>
      <w:r>
        <w:rPr>
          <w:spacing w:val="2"/>
        </w:rPr>
        <w:t xml:space="preserve"> </w:t>
      </w:r>
      <w:r>
        <w:rPr>
          <w:spacing w:val="-1"/>
        </w:rPr>
        <w:t>fortunes</w:t>
      </w:r>
      <w:r>
        <w:t xml:space="preserve"> </w:t>
      </w:r>
      <w:r>
        <w:rPr>
          <w:spacing w:val="-1"/>
        </w:rPr>
        <w:t>feeding</w:t>
      </w:r>
      <w:r>
        <w:rPr>
          <w:spacing w:val="45"/>
        </w:rPr>
        <w:t xml:space="preserve"> </w:t>
      </w:r>
      <w:r>
        <w:rPr>
          <w:spacing w:val="-1"/>
        </w:rPr>
        <w:t>us</w:t>
      </w:r>
      <w:r>
        <w:rPr>
          <w:spacing w:val="1"/>
        </w:rPr>
        <w:t xml:space="preserve"> </w:t>
      </w:r>
      <w:r>
        <w:rPr>
          <w:spacing w:val="-1"/>
        </w:rPr>
        <w:t>mass</w:t>
      </w:r>
      <w:r>
        <w:t xml:space="preserve"> </w:t>
      </w:r>
      <w:r>
        <w:rPr>
          <w:spacing w:val="-1"/>
        </w:rPr>
        <w:t>produced</w:t>
      </w:r>
      <w:r>
        <w:t xml:space="preserve"> </w:t>
      </w:r>
      <w:r>
        <w:rPr>
          <w:spacing w:val="-1"/>
        </w:rPr>
        <w:t>crap. In reality</w:t>
      </w:r>
      <w:r>
        <w:t xml:space="preserve"> </w:t>
      </w:r>
      <w:r>
        <w:rPr>
          <w:spacing w:val="-1"/>
        </w:rPr>
        <w:t>what</w:t>
      </w:r>
      <w:r>
        <w:t xml:space="preserve"> </w:t>
      </w:r>
      <w:r>
        <w:rPr>
          <w:spacing w:val="-1"/>
        </w:rPr>
        <w:t>is happening</w:t>
      </w:r>
      <w:r>
        <w:t xml:space="preserve"> </w:t>
      </w:r>
      <w:r>
        <w:rPr>
          <w:spacing w:val="-1"/>
        </w:rPr>
        <w:t>is</w:t>
      </w:r>
      <w:r>
        <w:rPr>
          <w:spacing w:val="1"/>
        </w:rPr>
        <w:t xml:space="preserve"> </w:t>
      </w:r>
      <w:r>
        <w:rPr>
          <w:spacing w:val="-2"/>
        </w:rPr>
        <w:t>we</w:t>
      </w:r>
      <w:r>
        <w:t xml:space="preserve"> </w:t>
      </w:r>
      <w:r>
        <w:rPr>
          <w:spacing w:val="-1"/>
        </w:rPr>
        <w:t>get</w:t>
      </w:r>
      <w:r>
        <w:t xml:space="preserve"> </w:t>
      </w:r>
      <w:r>
        <w:rPr>
          <w:spacing w:val="-1"/>
        </w:rPr>
        <w:t>used</w:t>
      </w:r>
      <w:r>
        <w:rPr>
          <w:spacing w:val="25"/>
        </w:rPr>
        <w:t xml:space="preserve"> </w:t>
      </w:r>
      <w:r>
        <w:t>to</w:t>
      </w:r>
      <w:r>
        <w:rPr>
          <w:spacing w:val="-1"/>
        </w:rPr>
        <w:t xml:space="preserve"> </w:t>
      </w:r>
      <w:r>
        <w:t xml:space="preserve">the </w:t>
      </w:r>
      <w:r>
        <w:rPr>
          <w:spacing w:val="-1"/>
        </w:rPr>
        <w:t>shit</w:t>
      </w:r>
      <w:r>
        <w:rPr>
          <w:spacing w:val="1"/>
        </w:rPr>
        <w:t xml:space="preserve"> </w:t>
      </w:r>
      <w:r>
        <w:t>in</w:t>
      </w:r>
      <w:r>
        <w:rPr>
          <w:spacing w:val="-1"/>
        </w:rPr>
        <w:t xml:space="preserve"> </w:t>
      </w:r>
      <w:r>
        <w:t xml:space="preserve">the </w:t>
      </w:r>
      <w:r>
        <w:rPr>
          <w:spacing w:val="-1"/>
        </w:rPr>
        <w:t xml:space="preserve">food </w:t>
      </w:r>
      <w:r>
        <w:t>and</w:t>
      </w:r>
      <w:r>
        <w:rPr>
          <w:spacing w:val="-1"/>
        </w:rPr>
        <w:t xml:space="preserve"> </w:t>
      </w:r>
      <w:r>
        <w:t>the body</w:t>
      </w:r>
      <w:r>
        <w:rPr>
          <w:spacing w:val="-3"/>
        </w:rPr>
        <w:t xml:space="preserve"> </w:t>
      </w:r>
      <w:r>
        <w:t xml:space="preserve">does </w:t>
      </w:r>
      <w:r>
        <w:rPr>
          <w:spacing w:val="-1"/>
        </w:rPr>
        <w:t>its</w:t>
      </w:r>
      <w:r>
        <w:t xml:space="preserve"> </w:t>
      </w:r>
      <w:r>
        <w:rPr>
          <w:spacing w:val="-1"/>
        </w:rPr>
        <w:t>level</w:t>
      </w:r>
      <w:r>
        <w:t xml:space="preserve"> </w:t>
      </w:r>
      <w:r>
        <w:rPr>
          <w:spacing w:val="-2"/>
        </w:rPr>
        <w:t>best</w:t>
      </w:r>
      <w:r>
        <w:rPr>
          <w:spacing w:val="1"/>
        </w:rPr>
        <w:t xml:space="preserve"> </w:t>
      </w:r>
      <w:r>
        <w:t>to</w:t>
      </w:r>
      <w:r>
        <w:rPr>
          <w:spacing w:val="-1"/>
        </w:rPr>
        <w:t xml:space="preserve"> try</w:t>
      </w:r>
      <w:r>
        <w:rPr>
          <w:spacing w:val="-2"/>
        </w:rPr>
        <w:t xml:space="preserve"> </w:t>
      </w:r>
      <w:r>
        <w:t>to</w:t>
      </w:r>
      <w:r>
        <w:rPr>
          <w:spacing w:val="23"/>
        </w:rPr>
        <w:t xml:space="preserve"> </w:t>
      </w:r>
      <w:r>
        <w:rPr>
          <w:spacing w:val="-1"/>
        </w:rPr>
        <w:t>compensate.</w:t>
      </w:r>
      <w:r>
        <w:rPr>
          <w:spacing w:val="1"/>
        </w:rPr>
        <w:t xml:space="preserve"> </w:t>
      </w:r>
      <w:r>
        <w:rPr>
          <w:spacing w:val="-1"/>
        </w:rPr>
        <w:t>They</w:t>
      </w:r>
      <w:r>
        <w:rPr>
          <w:spacing w:val="-2"/>
        </w:rPr>
        <w:t xml:space="preserve"> </w:t>
      </w:r>
      <w:r>
        <w:rPr>
          <w:spacing w:val="-1"/>
        </w:rPr>
        <w:t xml:space="preserve">are giving </w:t>
      </w:r>
      <w:r>
        <w:t>all</w:t>
      </w:r>
      <w:r>
        <w:rPr>
          <w:spacing w:val="-1"/>
        </w:rPr>
        <w:t xml:space="preserve"> </w:t>
      </w:r>
      <w:r>
        <w:t>of</w:t>
      </w:r>
      <w:r>
        <w:rPr>
          <w:spacing w:val="-1"/>
        </w:rPr>
        <w:t xml:space="preserve"> </w:t>
      </w:r>
      <w:r>
        <w:rPr>
          <w:spacing w:val="-2"/>
        </w:rPr>
        <w:t xml:space="preserve">us </w:t>
      </w:r>
      <w:r>
        <w:rPr>
          <w:spacing w:val="-1"/>
        </w:rPr>
        <w:t>the</w:t>
      </w:r>
      <w:r>
        <w:t xml:space="preserve"> </w:t>
      </w:r>
      <w:r>
        <w:rPr>
          <w:spacing w:val="-1"/>
        </w:rPr>
        <w:t>death</w:t>
      </w:r>
      <w:r>
        <w:rPr>
          <w:spacing w:val="-2"/>
        </w:rPr>
        <w:t xml:space="preserve"> </w:t>
      </w:r>
      <w:r>
        <w:t>of</w:t>
      </w:r>
      <w:r>
        <w:rPr>
          <w:spacing w:val="-2"/>
        </w:rPr>
        <w:t xml:space="preserve"> </w:t>
      </w:r>
      <w:r>
        <w:t>a</w:t>
      </w:r>
      <w:r>
        <w:rPr>
          <w:spacing w:val="-1"/>
        </w:rPr>
        <w:t xml:space="preserve"> thousand</w:t>
      </w:r>
      <w:r>
        <w:t xml:space="preserve"> </w:t>
      </w:r>
      <w:r>
        <w:rPr>
          <w:spacing w:val="-1"/>
        </w:rPr>
        <w:t>cuts.</w:t>
      </w:r>
      <w:r>
        <w:rPr>
          <w:spacing w:val="39"/>
        </w:rPr>
        <w:t xml:space="preserve"> </w:t>
      </w:r>
      <w:r>
        <w:t>No</w:t>
      </w:r>
      <w:r>
        <w:rPr>
          <w:spacing w:val="1"/>
        </w:rPr>
        <w:t xml:space="preserve"> </w:t>
      </w:r>
      <w:r>
        <w:rPr>
          <w:spacing w:val="-1"/>
        </w:rPr>
        <w:t xml:space="preserve">wonder </w:t>
      </w:r>
      <w:r>
        <w:rPr>
          <w:spacing w:val="-2"/>
        </w:rPr>
        <w:t>we</w:t>
      </w:r>
      <w:r>
        <w:rPr>
          <w:spacing w:val="1"/>
        </w:rPr>
        <w:t xml:space="preserve"> </w:t>
      </w:r>
      <w:r>
        <w:t>get</w:t>
      </w:r>
      <w:r>
        <w:rPr>
          <w:spacing w:val="-1"/>
        </w:rPr>
        <w:t xml:space="preserve"> </w:t>
      </w:r>
      <w:r>
        <w:t>cancers</w:t>
      </w:r>
      <w:r>
        <w:rPr>
          <w:spacing w:val="-1"/>
        </w:rPr>
        <w:t xml:space="preserve"> </w:t>
      </w:r>
      <w:r>
        <w:t>and</w:t>
      </w:r>
      <w:r>
        <w:rPr>
          <w:spacing w:val="-1"/>
        </w:rPr>
        <w:t xml:space="preserve"> every</w:t>
      </w:r>
      <w:r>
        <w:rPr>
          <w:spacing w:val="-2"/>
        </w:rPr>
        <w:t xml:space="preserve"> </w:t>
      </w:r>
      <w:r>
        <w:t>other</w:t>
      </w:r>
      <w:r>
        <w:rPr>
          <w:spacing w:val="-1"/>
        </w:rPr>
        <w:t xml:space="preserve"> </w:t>
      </w:r>
      <w:r>
        <w:t>god</w:t>
      </w:r>
      <w:r>
        <w:rPr>
          <w:spacing w:val="-1"/>
        </w:rPr>
        <w:t xml:space="preserve"> forsaken</w:t>
      </w:r>
      <w:r>
        <w:t xml:space="preserve"> </w:t>
      </w:r>
      <w:r>
        <w:rPr>
          <w:spacing w:val="-1"/>
        </w:rPr>
        <w:t>disease</w:t>
      </w:r>
      <w:r>
        <w:t xml:space="preserve"> on</w:t>
      </w:r>
      <w:r>
        <w:rPr>
          <w:spacing w:val="23"/>
        </w:rPr>
        <w:t xml:space="preserve"> </w:t>
      </w:r>
      <w:r>
        <w:t xml:space="preserve">the </w:t>
      </w:r>
      <w:r>
        <w:rPr>
          <w:spacing w:val="-1"/>
        </w:rPr>
        <w:t xml:space="preserve">planet. </w:t>
      </w:r>
      <w:r>
        <w:t>O</w:t>
      </w:r>
      <w:r>
        <w:rPr>
          <w:spacing w:val="1"/>
        </w:rPr>
        <w:t xml:space="preserve"> </w:t>
      </w:r>
      <w:r>
        <w:rPr>
          <w:spacing w:val="-1"/>
        </w:rPr>
        <w:t>what</w:t>
      </w:r>
      <w:r>
        <w:t xml:space="preserve"> </w:t>
      </w:r>
      <w:r>
        <w:rPr>
          <w:spacing w:val="-1"/>
        </w:rPr>
        <w:t>it</w:t>
      </w:r>
      <w:r>
        <w:rPr>
          <w:spacing w:val="1"/>
        </w:rPr>
        <w:t xml:space="preserve"> </w:t>
      </w:r>
      <w:r>
        <w:t>is</w:t>
      </w:r>
      <w:r>
        <w:rPr>
          <w:spacing w:val="-1"/>
        </w:rPr>
        <w:t xml:space="preserve"> </w:t>
      </w:r>
      <w:r>
        <w:t xml:space="preserve">to </w:t>
      </w:r>
      <w:r>
        <w:rPr>
          <w:spacing w:val="-1"/>
        </w:rPr>
        <w:t>be</w:t>
      </w:r>
      <w:r>
        <w:rPr>
          <w:spacing w:val="1"/>
        </w:rPr>
        <w:t xml:space="preserve"> </w:t>
      </w:r>
      <w:r>
        <w:rPr>
          <w:spacing w:val="-1"/>
        </w:rPr>
        <w:t>waking</w:t>
      </w:r>
      <w:r>
        <w:t xml:space="preserve"> </w:t>
      </w:r>
      <w:r>
        <w:rPr>
          <w:spacing w:val="-1"/>
        </w:rPr>
        <w:t>up.</w:t>
      </w:r>
    </w:p>
    <w:p w:rsidR="00EA20B7" w:rsidRDefault="00877DD6">
      <w:pPr>
        <w:pStyle w:val="Corpodetexto"/>
        <w:spacing w:before="118"/>
        <w:rPr>
          <w:rFonts w:cs="Lucida Sans"/>
        </w:rPr>
      </w:pPr>
      <w:r>
        <w:rPr>
          <w:b/>
          <w:spacing w:val="-1"/>
        </w:rPr>
        <w:t>REIKI ATTUNEMENTS</w:t>
      </w:r>
    </w:p>
    <w:p w:rsidR="00EA20B7" w:rsidRDefault="00877DD6">
      <w:pPr>
        <w:pStyle w:val="Corpodetexto"/>
        <w:spacing w:before="120"/>
        <w:ind w:right="144"/>
        <w:rPr>
          <w:rFonts w:cs="Lucida Sans"/>
        </w:rPr>
      </w:pPr>
      <w:r>
        <w:t>I</w:t>
      </w:r>
      <w:r>
        <w:rPr>
          <w:spacing w:val="-1"/>
        </w:rPr>
        <w:t xml:space="preserve"> also had my first</w:t>
      </w:r>
      <w:r>
        <w:t xml:space="preserve"> </w:t>
      </w:r>
      <w:r>
        <w:rPr>
          <w:spacing w:val="-1"/>
        </w:rPr>
        <w:t>re</w:t>
      </w:r>
      <w:r>
        <w:t xml:space="preserve"> </w:t>
      </w:r>
      <w:r>
        <w:rPr>
          <w:spacing w:val="-1"/>
        </w:rPr>
        <w:t>initiation</w:t>
      </w:r>
      <w:r>
        <w:rPr>
          <w:spacing w:val="-2"/>
        </w:rPr>
        <w:t xml:space="preserve"> </w:t>
      </w:r>
      <w:r>
        <w:t>to Reiki</w:t>
      </w:r>
      <w:r>
        <w:rPr>
          <w:spacing w:val="-2"/>
        </w:rPr>
        <w:t xml:space="preserve"> </w:t>
      </w:r>
      <w:r>
        <w:rPr>
          <w:spacing w:val="-1"/>
        </w:rPr>
        <w:t xml:space="preserve">today from Devi, </w:t>
      </w:r>
      <w:r>
        <w:t>one</w:t>
      </w:r>
      <w:r>
        <w:rPr>
          <w:spacing w:val="-1"/>
        </w:rPr>
        <w:t xml:space="preserve"> </w:t>
      </w:r>
      <w:r>
        <w:t>of</w:t>
      </w:r>
      <w:r>
        <w:rPr>
          <w:spacing w:val="-1"/>
        </w:rPr>
        <w:t xml:space="preserve"> </w:t>
      </w:r>
      <w:r>
        <w:rPr>
          <w:rFonts w:cs="Lucida Sans"/>
          <w:b/>
          <w:bCs/>
          <w:spacing w:val="-1"/>
        </w:rPr>
        <w:t>four</w:t>
      </w:r>
      <w:r>
        <w:rPr>
          <w:rFonts w:cs="Lucida Sans"/>
          <w:b/>
          <w:bCs/>
          <w:spacing w:val="49"/>
        </w:rPr>
        <w:t xml:space="preserve"> </w:t>
      </w:r>
      <w:r>
        <w:rPr>
          <w:rFonts w:cs="Lucida Sans"/>
          <w:b/>
          <w:bCs/>
          <w:spacing w:val="-1"/>
        </w:rPr>
        <w:t xml:space="preserve">in level one. </w:t>
      </w:r>
      <w:r>
        <w:t>Devi</w:t>
      </w:r>
      <w:r>
        <w:rPr>
          <w:spacing w:val="-1"/>
        </w:rPr>
        <w:t xml:space="preserve"> </w:t>
      </w:r>
      <w:r>
        <w:t>told</w:t>
      </w:r>
      <w:r>
        <w:rPr>
          <w:spacing w:val="-1"/>
        </w:rPr>
        <w:t xml:space="preserve"> </w:t>
      </w:r>
      <w:r>
        <w:rPr>
          <w:spacing w:val="-2"/>
        </w:rPr>
        <w:t>me</w:t>
      </w:r>
      <w:r>
        <w:rPr>
          <w:spacing w:val="1"/>
        </w:rPr>
        <w:t xml:space="preserve"> </w:t>
      </w:r>
      <w:r>
        <w:t>that</w:t>
      </w:r>
      <w:r>
        <w:rPr>
          <w:spacing w:val="-1"/>
        </w:rPr>
        <w:t xml:space="preserve"> </w:t>
      </w:r>
      <w:r>
        <w:t>there</w:t>
      </w:r>
      <w:r>
        <w:rPr>
          <w:spacing w:val="-1"/>
        </w:rPr>
        <w:t xml:space="preserve"> </w:t>
      </w:r>
      <w:r>
        <w:t>has</w:t>
      </w:r>
      <w:r>
        <w:rPr>
          <w:spacing w:val="-1"/>
        </w:rPr>
        <w:t xml:space="preserve"> </w:t>
      </w:r>
      <w:r>
        <w:t>to</w:t>
      </w:r>
      <w:r>
        <w:rPr>
          <w:spacing w:val="-2"/>
        </w:rPr>
        <w:t xml:space="preserve"> </w:t>
      </w:r>
      <w:r>
        <w:rPr>
          <w:spacing w:val="-1"/>
        </w:rPr>
        <w:t>be</w:t>
      </w:r>
      <w:r>
        <w:rPr>
          <w:spacing w:val="1"/>
        </w:rPr>
        <w:t xml:space="preserve"> </w:t>
      </w:r>
      <w:r>
        <w:rPr>
          <w:spacing w:val="-1"/>
        </w:rPr>
        <w:t>four</w:t>
      </w:r>
      <w:r>
        <w:rPr>
          <w:spacing w:val="1"/>
        </w:rPr>
        <w:t xml:space="preserve"> </w:t>
      </w:r>
      <w:r>
        <w:rPr>
          <w:spacing w:val="-1"/>
        </w:rPr>
        <w:t>initiations</w:t>
      </w:r>
      <w:r>
        <w:t xml:space="preserve"> in</w:t>
      </w:r>
      <w:r>
        <w:rPr>
          <w:spacing w:val="21"/>
        </w:rPr>
        <w:t xml:space="preserve"> </w:t>
      </w:r>
      <w:r>
        <w:rPr>
          <w:spacing w:val="-1"/>
        </w:rPr>
        <w:t>level</w:t>
      </w:r>
      <w:r>
        <w:rPr>
          <w:spacing w:val="-2"/>
        </w:rPr>
        <w:t xml:space="preserve"> </w:t>
      </w:r>
      <w:r>
        <w:rPr>
          <w:spacing w:val="-1"/>
        </w:rPr>
        <w:t>one</w:t>
      </w:r>
      <w:r>
        <w:rPr>
          <w:spacing w:val="-2"/>
        </w:rPr>
        <w:t xml:space="preserve"> </w:t>
      </w:r>
      <w:r>
        <w:rPr>
          <w:spacing w:val="-1"/>
        </w:rPr>
        <w:t>to</w:t>
      </w:r>
      <w:r>
        <w:rPr>
          <w:spacing w:val="-2"/>
        </w:rPr>
        <w:t xml:space="preserve"> </w:t>
      </w:r>
      <w:r>
        <w:rPr>
          <w:spacing w:val="-1"/>
        </w:rPr>
        <w:t>make</w:t>
      </w:r>
      <w:r>
        <w:rPr>
          <w:spacing w:val="1"/>
        </w:rPr>
        <w:t xml:space="preserve"> </w:t>
      </w:r>
      <w:r>
        <w:rPr>
          <w:spacing w:val="-1"/>
        </w:rPr>
        <w:t>sure</w:t>
      </w:r>
      <w:r>
        <w:t xml:space="preserve"> </w:t>
      </w:r>
      <w:r>
        <w:rPr>
          <w:spacing w:val="-1"/>
        </w:rPr>
        <w:t>that</w:t>
      </w:r>
      <w:r>
        <w:t xml:space="preserve"> </w:t>
      </w:r>
      <w:r>
        <w:rPr>
          <w:spacing w:val="-1"/>
        </w:rPr>
        <w:t>the</w:t>
      </w:r>
      <w:r>
        <w:rPr>
          <w:spacing w:val="-2"/>
        </w:rPr>
        <w:t xml:space="preserve"> </w:t>
      </w:r>
      <w:r>
        <w:rPr>
          <w:spacing w:val="-1"/>
        </w:rPr>
        <w:t>attunements</w:t>
      </w:r>
      <w:r>
        <w:rPr>
          <w:spacing w:val="-2"/>
        </w:rPr>
        <w:t xml:space="preserve"> </w:t>
      </w:r>
      <w:r>
        <w:rPr>
          <w:spacing w:val="-1"/>
        </w:rPr>
        <w:t>are</w:t>
      </w:r>
      <w:r>
        <w:t xml:space="preserve"> </w:t>
      </w:r>
      <w:r>
        <w:rPr>
          <w:spacing w:val="-1"/>
        </w:rPr>
        <w:t>solid</w:t>
      </w:r>
      <w:r>
        <w:rPr>
          <w:spacing w:val="-2"/>
        </w:rPr>
        <w:t xml:space="preserve"> </w:t>
      </w:r>
      <w:r>
        <w:t>and</w:t>
      </w:r>
      <w:r>
        <w:rPr>
          <w:spacing w:val="1"/>
        </w:rPr>
        <w:t xml:space="preserve"> </w:t>
      </w:r>
      <w:r>
        <w:rPr>
          <w:spacing w:val="-2"/>
        </w:rPr>
        <w:t>will</w:t>
      </w:r>
      <w:r>
        <w:rPr>
          <w:spacing w:val="32"/>
        </w:rPr>
        <w:t xml:space="preserve"> </w:t>
      </w:r>
      <w:r>
        <w:rPr>
          <w:spacing w:val="-1"/>
        </w:rPr>
        <w:t>remain</w:t>
      </w:r>
      <w:r>
        <w:t xml:space="preserve"> </w:t>
      </w:r>
      <w:r>
        <w:rPr>
          <w:spacing w:val="-1"/>
        </w:rPr>
        <w:t>with</w:t>
      </w:r>
      <w:r>
        <w:rPr>
          <w:spacing w:val="-2"/>
        </w:rPr>
        <w:t xml:space="preserve"> </w:t>
      </w:r>
      <w:r>
        <w:rPr>
          <w:spacing w:val="-1"/>
        </w:rPr>
        <w:t>me.</w:t>
      </w:r>
      <w:r>
        <w:t xml:space="preserve"> </w:t>
      </w:r>
      <w:r>
        <w:rPr>
          <w:spacing w:val="-1"/>
        </w:rPr>
        <w:t>This</w:t>
      </w:r>
      <w:r>
        <w:t xml:space="preserve"> </w:t>
      </w:r>
      <w:r>
        <w:rPr>
          <w:spacing w:val="-1"/>
        </w:rPr>
        <w:t>is</w:t>
      </w:r>
      <w:r>
        <w:t xml:space="preserve"> </w:t>
      </w:r>
      <w:r>
        <w:rPr>
          <w:spacing w:val="-1"/>
        </w:rPr>
        <w:t>for</w:t>
      </w:r>
      <w:r>
        <w:rPr>
          <w:spacing w:val="-2"/>
        </w:rPr>
        <w:t xml:space="preserve"> </w:t>
      </w:r>
      <w:r>
        <w:t xml:space="preserve">all </w:t>
      </w:r>
      <w:r>
        <w:rPr>
          <w:spacing w:val="-1"/>
        </w:rPr>
        <w:t>you</w:t>
      </w:r>
      <w:r>
        <w:rPr>
          <w:spacing w:val="-2"/>
        </w:rPr>
        <w:t xml:space="preserve"> </w:t>
      </w:r>
      <w:r>
        <w:rPr>
          <w:spacing w:val="-1"/>
        </w:rPr>
        <w:t>people</w:t>
      </w:r>
      <w:r>
        <w:t xml:space="preserve"> </w:t>
      </w:r>
      <w:r>
        <w:rPr>
          <w:spacing w:val="-1"/>
        </w:rPr>
        <w:t>that</w:t>
      </w:r>
      <w:r>
        <w:rPr>
          <w:spacing w:val="-2"/>
        </w:rPr>
        <w:t xml:space="preserve"> </w:t>
      </w:r>
      <w:r>
        <w:rPr>
          <w:spacing w:val="-1"/>
        </w:rPr>
        <w:t>have</w:t>
      </w:r>
      <w:r>
        <w:t xml:space="preserve"> had </w:t>
      </w:r>
      <w:r>
        <w:rPr>
          <w:spacing w:val="-1"/>
        </w:rPr>
        <w:t>Reiki</w:t>
      </w:r>
      <w:r>
        <w:rPr>
          <w:spacing w:val="31"/>
        </w:rPr>
        <w:t xml:space="preserve"> </w:t>
      </w:r>
      <w:r>
        <w:rPr>
          <w:spacing w:val="-1"/>
        </w:rPr>
        <w:t>attunements or are</w:t>
      </w:r>
      <w:r>
        <w:t xml:space="preserve"> </w:t>
      </w:r>
      <w:r>
        <w:rPr>
          <w:spacing w:val="-1"/>
        </w:rPr>
        <w:t>thinking</w:t>
      </w:r>
      <w:r>
        <w:rPr>
          <w:spacing w:val="-2"/>
        </w:rPr>
        <w:t xml:space="preserve"> </w:t>
      </w:r>
      <w:r>
        <w:rPr>
          <w:spacing w:val="-1"/>
        </w:rPr>
        <w:t>about</w:t>
      </w:r>
      <w:r>
        <w:rPr>
          <w:spacing w:val="2"/>
        </w:rPr>
        <w:t xml:space="preserve"> </w:t>
      </w:r>
      <w:r>
        <w:rPr>
          <w:spacing w:val="-1"/>
        </w:rPr>
        <w:t>it. Do not</w:t>
      </w:r>
      <w:r>
        <w:t xml:space="preserve"> </w:t>
      </w:r>
      <w:r>
        <w:rPr>
          <w:spacing w:val="-1"/>
        </w:rPr>
        <w:t>throw</w:t>
      </w:r>
      <w:r>
        <w:rPr>
          <w:spacing w:val="-2"/>
        </w:rPr>
        <w:t xml:space="preserve"> </w:t>
      </w:r>
      <w:r>
        <w:t xml:space="preserve">away </w:t>
      </w:r>
      <w:r>
        <w:rPr>
          <w:spacing w:val="-1"/>
        </w:rPr>
        <w:t>your</w:t>
      </w:r>
      <w:r>
        <w:rPr>
          <w:spacing w:val="35"/>
        </w:rPr>
        <w:t xml:space="preserve"> </w:t>
      </w:r>
      <w:r>
        <w:rPr>
          <w:spacing w:val="-1"/>
        </w:rPr>
        <w:t>money</w:t>
      </w:r>
      <w:r>
        <w:rPr>
          <w:spacing w:val="-2"/>
        </w:rPr>
        <w:t xml:space="preserve"> </w:t>
      </w:r>
      <w:r>
        <w:rPr>
          <w:spacing w:val="-1"/>
        </w:rPr>
        <w:t>and energy</w:t>
      </w:r>
      <w:r>
        <w:rPr>
          <w:spacing w:val="-2"/>
        </w:rPr>
        <w:t xml:space="preserve"> </w:t>
      </w:r>
      <w:r>
        <w:t>on</w:t>
      </w:r>
      <w:r>
        <w:rPr>
          <w:spacing w:val="-1"/>
        </w:rPr>
        <w:t xml:space="preserve"> garbage one </w:t>
      </w:r>
      <w:r>
        <w:t>day</w:t>
      </w:r>
      <w:r>
        <w:rPr>
          <w:spacing w:val="-2"/>
        </w:rPr>
        <w:t xml:space="preserve"> </w:t>
      </w:r>
      <w:r>
        <w:rPr>
          <w:spacing w:val="-1"/>
        </w:rPr>
        <w:t>affairs</w:t>
      </w:r>
      <w:r>
        <w:rPr>
          <w:spacing w:val="-3"/>
        </w:rPr>
        <w:t xml:space="preserve"> </w:t>
      </w:r>
      <w:r>
        <w:rPr>
          <w:spacing w:val="-1"/>
        </w:rPr>
        <w:t xml:space="preserve">with </w:t>
      </w:r>
      <w:r>
        <w:t>a</w:t>
      </w:r>
      <w:r>
        <w:rPr>
          <w:spacing w:val="-1"/>
        </w:rPr>
        <w:t xml:space="preserve"> touch </w:t>
      </w:r>
      <w:r>
        <w:t>on</w:t>
      </w:r>
      <w:r>
        <w:rPr>
          <w:spacing w:val="-2"/>
        </w:rPr>
        <w:t xml:space="preserve"> </w:t>
      </w:r>
      <w:r>
        <w:rPr>
          <w:spacing w:val="-1"/>
        </w:rPr>
        <w:t>the</w:t>
      </w:r>
      <w:r>
        <w:rPr>
          <w:spacing w:val="45"/>
        </w:rPr>
        <w:t xml:space="preserve"> </w:t>
      </w:r>
      <w:r>
        <w:rPr>
          <w:spacing w:val="-1"/>
        </w:rPr>
        <w:t>body</w:t>
      </w:r>
      <w:r>
        <w:t xml:space="preserve"> </w:t>
      </w:r>
      <w:r>
        <w:rPr>
          <w:spacing w:val="-2"/>
        </w:rPr>
        <w:t>with</w:t>
      </w:r>
      <w:r>
        <w:t xml:space="preserve"> </w:t>
      </w:r>
      <w:r>
        <w:rPr>
          <w:spacing w:val="-1"/>
        </w:rPr>
        <w:t>your</w:t>
      </w:r>
      <w:r>
        <w:rPr>
          <w:spacing w:val="1"/>
        </w:rPr>
        <w:t xml:space="preserve"> </w:t>
      </w:r>
      <w:r>
        <w:rPr>
          <w:spacing w:val="-1"/>
        </w:rPr>
        <w:t>eyes tightly</w:t>
      </w:r>
      <w:r>
        <w:rPr>
          <w:spacing w:val="-2"/>
        </w:rPr>
        <w:t xml:space="preserve"> </w:t>
      </w:r>
      <w:r>
        <w:rPr>
          <w:spacing w:val="-1"/>
        </w:rPr>
        <w:t>shut</w:t>
      </w:r>
      <w:r>
        <w:rPr>
          <w:spacing w:val="2"/>
        </w:rPr>
        <w:t xml:space="preserve"> </w:t>
      </w:r>
      <w:r>
        <w:rPr>
          <w:spacing w:val="-2"/>
        </w:rPr>
        <w:t>wondering</w:t>
      </w:r>
      <w:r>
        <w:rPr>
          <w:spacing w:val="1"/>
        </w:rPr>
        <w:t xml:space="preserve"> </w:t>
      </w:r>
      <w:r>
        <w:rPr>
          <w:spacing w:val="-2"/>
        </w:rPr>
        <w:t>what</w:t>
      </w:r>
      <w:r>
        <w:t xml:space="preserve"> </w:t>
      </w:r>
      <w:r>
        <w:rPr>
          <w:spacing w:val="-1"/>
        </w:rPr>
        <w:t>is going</w:t>
      </w:r>
      <w:r>
        <w:t xml:space="preserve"> </w:t>
      </w:r>
      <w:r>
        <w:rPr>
          <w:spacing w:val="-1"/>
        </w:rPr>
        <w:t>on</w:t>
      </w:r>
      <w:r>
        <w:t xml:space="preserve"> </w:t>
      </w:r>
      <w:r>
        <w:rPr>
          <w:spacing w:val="-1"/>
        </w:rPr>
        <w:t>and</w:t>
      </w:r>
      <w:r>
        <w:rPr>
          <w:spacing w:val="46"/>
        </w:rPr>
        <w:t xml:space="preserve"> </w:t>
      </w:r>
      <w:r>
        <w:rPr>
          <w:spacing w:val="-1"/>
        </w:rPr>
        <w:t>feeling</w:t>
      </w:r>
      <w:r>
        <w:t xml:space="preserve"> </w:t>
      </w:r>
      <w:r>
        <w:rPr>
          <w:spacing w:val="-1"/>
        </w:rPr>
        <w:t>little or</w:t>
      </w:r>
      <w:r>
        <w:t xml:space="preserve"> </w:t>
      </w:r>
      <w:r>
        <w:rPr>
          <w:spacing w:val="-1"/>
        </w:rPr>
        <w:t>nothing,</w:t>
      </w:r>
      <w:r>
        <w:rPr>
          <w:spacing w:val="-2"/>
        </w:rPr>
        <w:t xml:space="preserve"> </w:t>
      </w:r>
      <w:r>
        <w:rPr>
          <w:spacing w:val="-1"/>
        </w:rPr>
        <w:t>the</w:t>
      </w:r>
      <w:r>
        <w:rPr>
          <w:spacing w:val="1"/>
        </w:rPr>
        <w:t xml:space="preserve"> </w:t>
      </w:r>
      <w:r>
        <w:rPr>
          <w:spacing w:val="-1"/>
        </w:rPr>
        <w:t>placebo</w:t>
      </w:r>
      <w:r>
        <w:rPr>
          <w:spacing w:val="-2"/>
        </w:rPr>
        <w:t xml:space="preserve"> </w:t>
      </w:r>
      <w:r>
        <w:rPr>
          <w:spacing w:val="-1"/>
        </w:rPr>
        <w:t>effect</w:t>
      </w:r>
      <w:r>
        <w:t xml:space="preserve"> I </w:t>
      </w:r>
      <w:r>
        <w:rPr>
          <w:spacing w:val="-1"/>
        </w:rPr>
        <w:t>call</w:t>
      </w:r>
      <w:r>
        <w:t xml:space="preserve"> </w:t>
      </w:r>
      <w:r>
        <w:rPr>
          <w:spacing w:val="-1"/>
        </w:rPr>
        <w:t>it.</w:t>
      </w:r>
      <w:r>
        <w:t xml:space="preserve"> I</w:t>
      </w:r>
      <w:r>
        <w:rPr>
          <w:spacing w:val="-2"/>
        </w:rPr>
        <w:t xml:space="preserve"> </w:t>
      </w:r>
      <w:r>
        <w:t>am</w:t>
      </w:r>
      <w:r>
        <w:rPr>
          <w:spacing w:val="-2"/>
        </w:rPr>
        <w:t xml:space="preserve"> </w:t>
      </w:r>
      <w:r>
        <w:rPr>
          <w:spacing w:val="-1"/>
        </w:rPr>
        <w:t>paying</w:t>
      </w:r>
      <w:r>
        <w:rPr>
          <w:spacing w:val="1"/>
        </w:rPr>
        <w:t xml:space="preserve"> </w:t>
      </w:r>
      <w:r>
        <w:rPr>
          <w:spacing w:val="-1"/>
        </w:rPr>
        <w:t>for</w:t>
      </w:r>
      <w:r>
        <w:t xml:space="preserve"> </w:t>
      </w:r>
      <w:r>
        <w:rPr>
          <w:spacing w:val="-1"/>
        </w:rPr>
        <w:t>it</w:t>
      </w:r>
      <w:r>
        <w:rPr>
          <w:spacing w:val="43"/>
        </w:rPr>
        <w:t xml:space="preserve"> </w:t>
      </w:r>
      <w:r>
        <w:rPr>
          <w:spacing w:val="-1"/>
        </w:rPr>
        <w:t>so</w:t>
      </w:r>
      <w:r>
        <w:t xml:space="preserve"> </w:t>
      </w:r>
      <w:r>
        <w:rPr>
          <w:spacing w:val="-1"/>
        </w:rPr>
        <w:t>it</w:t>
      </w:r>
      <w:r>
        <w:t xml:space="preserve"> </w:t>
      </w:r>
      <w:r>
        <w:rPr>
          <w:spacing w:val="-1"/>
        </w:rPr>
        <w:t>must</w:t>
      </w:r>
      <w:r>
        <w:rPr>
          <w:spacing w:val="2"/>
        </w:rPr>
        <w:t xml:space="preserve"> </w:t>
      </w:r>
      <w:r>
        <w:rPr>
          <w:spacing w:val="-1"/>
        </w:rPr>
        <w:t>be</w:t>
      </w:r>
      <w:r>
        <w:t xml:space="preserve"> </w:t>
      </w:r>
      <w:r>
        <w:rPr>
          <w:spacing w:val="-1"/>
        </w:rPr>
        <w:t>happening.</w:t>
      </w:r>
      <w:r>
        <w:t xml:space="preserve"> </w:t>
      </w:r>
      <w:r>
        <w:rPr>
          <w:spacing w:val="-1"/>
        </w:rPr>
        <w:t>The</w:t>
      </w:r>
      <w:r>
        <w:rPr>
          <w:spacing w:val="1"/>
        </w:rPr>
        <w:t xml:space="preserve"> </w:t>
      </w:r>
      <w:r>
        <w:rPr>
          <w:spacing w:val="-1"/>
        </w:rPr>
        <w:t>lead</w:t>
      </w:r>
      <w:r>
        <w:t xml:space="preserve"> </w:t>
      </w:r>
      <w:r>
        <w:rPr>
          <w:spacing w:val="-1"/>
        </w:rPr>
        <w:t>in</w:t>
      </w:r>
      <w:r>
        <w:rPr>
          <w:spacing w:val="-2"/>
        </w:rPr>
        <w:t xml:space="preserve"> </w:t>
      </w:r>
      <w:r>
        <w:t>to</w:t>
      </w:r>
      <w:r>
        <w:rPr>
          <w:spacing w:val="-1"/>
        </w:rPr>
        <w:t xml:space="preserve"> the</w:t>
      </w:r>
      <w:r>
        <w:rPr>
          <w:spacing w:val="1"/>
        </w:rPr>
        <w:t xml:space="preserve"> </w:t>
      </w:r>
      <w:r>
        <w:rPr>
          <w:spacing w:val="-1"/>
        </w:rPr>
        <w:t>initiation</w:t>
      </w:r>
      <w:r>
        <w:t xml:space="preserve"> </w:t>
      </w:r>
      <w:r>
        <w:rPr>
          <w:spacing w:val="-2"/>
        </w:rPr>
        <w:t>was</w:t>
      </w:r>
      <w:r>
        <w:rPr>
          <w:spacing w:val="-1"/>
        </w:rPr>
        <w:t xml:space="preserve"> very</w:t>
      </w:r>
      <w:r>
        <w:rPr>
          <w:spacing w:val="40"/>
        </w:rPr>
        <w:t xml:space="preserve"> </w:t>
      </w:r>
      <w:r>
        <w:rPr>
          <w:spacing w:val="-1"/>
        </w:rPr>
        <w:t xml:space="preserve">intense, </w:t>
      </w:r>
      <w:r>
        <w:t>lots</w:t>
      </w:r>
      <w:r>
        <w:rPr>
          <w:spacing w:val="-2"/>
        </w:rPr>
        <w:t xml:space="preserve"> </w:t>
      </w:r>
      <w:r>
        <w:t xml:space="preserve">of </w:t>
      </w:r>
      <w:r>
        <w:rPr>
          <w:spacing w:val="-1"/>
        </w:rPr>
        <w:t>meditation, chanting</w:t>
      </w:r>
      <w:r>
        <w:t xml:space="preserve"> </w:t>
      </w:r>
      <w:r>
        <w:rPr>
          <w:spacing w:val="-1"/>
        </w:rPr>
        <w:t>sutras</w:t>
      </w:r>
      <w:r>
        <w:rPr>
          <w:spacing w:val="-3"/>
        </w:rPr>
        <w:t xml:space="preserve"> </w:t>
      </w:r>
      <w:r>
        <w:t>and</w:t>
      </w:r>
      <w:r>
        <w:rPr>
          <w:spacing w:val="-3"/>
        </w:rPr>
        <w:t xml:space="preserve"> </w:t>
      </w:r>
      <w:r>
        <w:t>Energy</w:t>
      </w:r>
      <w:r>
        <w:rPr>
          <w:spacing w:val="35"/>
        </w:rPr>
        <w:t xml:space="preserve"> </w:t>
      </w:r>
      <w:r>
        <w:rPr>
          <w:spacing w:val="-1"/>
        </w:rPr>
        <w:t xml:space="preserve">Enhancement techniques </w:t>
      </w:r>
      <w:r>
        <w:t xml:space="preserve">to </w:t>
      </w:r>
      <w:r>
        <w:rPr>
          <w:spacing w:val="-1"/>
        </w:rPr>
        <w:t>make one ready</w:t>
      </w:r>
      <w:r>
        <w:rPr>
          <w:spacing w:val="-2"/>
        </w:rPr>
        <w:t xml:space="preserve"> </w:t>
      </w:r>
      <w:r>
        <w:rPr>
          <w:spacing w:val="-1"/>
        </w:rPr>
        <w:t>for this</w:t>
      </w:r>
      <w:r>
        <w:t xml:space="preserve"> </w:t>
      </w:r>
      <w:r>
        <w:rPr>
          <w:spacing w:val="-1"/>
        </w:rPr>
        <w:t>most</w:t>
      </w:r>
      <w:r>
        <w:t xml:space="preserve"> </w:t>
      </w:r>
      <w:r>
        <w:rPr>
          <w:spacing w:val="35"/>
        </w:rPr>
        <w:t xml:space="preserve"> </w:t>
      </w:r>
      <w:r>
        <w:rPr>
          <w:spacing w:val="-1"/>
        </w:rPr>
        <w:t>wonderful</w:t>
      </w:r>
      <w:r>
        <w:t xml:space="preserve"> of </w:t>
      </w:r>
      <w:r>
        <w:rPr>
          <w:spacing w:val="-1"/>
        </w:rPr>
        <w:t>gifts</w:t>
      </w:r>
      <w:r>
        <w:rPr>
          <w:spacing w:val="-3"/>
        </w:rPr>
        <w:t xml:space="preserve"> </w:t>
      </w:r>
      <w:r>
        <w:t xml:space="preserve">and </w:t>
      </w:r>
      <w:r>
        <w:rPr>
          <w:spacing w:val="-1"/>
        </w:rPr>
        <w:t>when</w:t>
      </w:r>
      <w:r>
        <w:t xml:space="preserve"> </w:t>
      </w:r>
      <w:r>
        <w:rPr>
          <w:spacing w:val="-1"/>
        </w:rPr>
        <w:t>it</w:t>
      </w:r>
      <w:r>
        <w:t xml:space="preserve"> </w:t>
      </w:r>
      <w:r>
        <w:rPr>
          <w:spacing w:val="-1"/>
        </w:rPr>
        <w:t>came</w:t>
      </w:r>
      <w:r>
        <w:t xml:space="preserve"> it</w:t>
      </w:r>
      <w:r>
        <w:rPr>
          <w:spacing w:val="1"/>
        </w:rPr>
        <w:t xml:space="preserve"> </w:t>
      </w:r>
      <w:r>
        <w:rPr>
          <w:spacing w:val="-2"/>
        </w:rPr>
        <w:t>was</w:t>
      </w:r>
      <w:r>
        <w:t xml:space="preserve"> </w:t>
      </w:r>
      <w:r>
        <w:rPr>
          <w:spacing w:val="-1"/>
        </w:rPr>
        <w:t>most profound</w:t>
      </w:r>
      <w:r>
        <w:t xml:space="preserve"> A</w:t>
      </w:r>
      <w:r>
        <w:rPr>
          <w:spacing w:val="-1"/>
        </w:rPr>
        <w:t xml:space="preserve"> </w:t>
      </w:r>
      <w:r>
        <w:t>real</w:t>
      </w:r>
      <w:r>
        <w:rPr>
          <w:spacing w:val="33"/>
        </w:rPr>
        <w:t xml:space="preserve"> </w:t>
      </w:r>
      <w:r>
        <w:rPr>
          <w:spacing w:val="-1"/>
        </w:rPr>
        <w:t>and tangible</w:t>
      </w:r>
      <w:r>
        <w:t xml:space="preserve"> </w:t>
      </w:r>
      <w:r>
        <w:rPr>
          <w:spacing w:val="-1"/>
        </w:rPr>
        <w:t>experience.</w:t>
      </w:r>
      <w:r>
        <w:t xml:space="preserve"> </w:t>
      </w:r>
      <w:r>
        <w:rPr>
          <w:spacing w:val="-1"/>
        </w:rPr>
        <w:t>Devi</w:t>
      </w:r>
      <w:r>
        <w:t xml:space="preserve"> </w:t>
      </w:r>
      <w:r>
        <w:rPr>
          <w:spacing w:val="-1"/>
        </w:rPr>
        <w:t>is</w:t>
      </w:r>
      <w:r>
        <w:t xml:space="preserve"> </w:t>
      </w:r>
      <w:r>
        <w:rPr>
          <w:spacing w:val="-1"/>
        </w:rPr>
        <w:t>one</w:t>
      </w:r>
      <w:r>
        <w:t xml:space="preserve"> </w:t>
      </w:r>
      <w:r>
        <w:rPr>
          <w:spacing w:val="-1"/>
        </w:rPr>
        <w:t>pow</w:t>
      </w:r>
      <w:r>
        <w:rPr>
          <w:spacing w:val="-1"/>
        </w:rPr>
        <w:t>erful</w:t>
      </w:r>
      <w:r>
        <w:rPr>
          <w:spacing w:val="1"/>
        </w:rPr>
        <w:t xml:space="preserve"> </w:t>
      </w:r>
      <w:r>
        <w:rPr>
          <w:spacing w:val="-2"/>
        </w:rPr>
        <w:t>woman</w:t>
      </w:r>
      <w:r>
        <w:t xml:space="preserve"> </w:t>
      </w:r>
      <w:r>
        <w:rPr>
          <w:spacing w:val="-1"/>
        </w:rPr>
        <w:t>and</w:t>
      </w:r>
      <w:r>
        <w:t xml:space="preserve"> </w:t>
      </w:r>
      <w:r>
        <w:rPr>
          <w:spacing w:val="-1"/>
        </w:rPr>
        <w:t>is</w:t>
      </w:r>
      <w:r>
        <w:rPr>
          <w:spacing w:val="28"/>
        </w:rPr>
        <w:t xml:space="preserve"> </w:t>
      </w:r>
      <w:r>
        <w:rPr>
          <w:spacing w:val="-1"/>
        </w:rPr>
        <w:t>immersed</w:t>
      </w:r>
      <w:r>
        <w:t xml:space="preserve"> </w:t>
      </w:r>
      <w:r>
        <w:rPr>
          <w:spacing w:val="-1"/>
        </w:rPr>
        <w:t>in respect</w:t>
      </w:r>
      <w:r>
        <w:t xml:space="preserve"> </w:t>
      </w:r>
      <w:r>
        <w:rPr>
          <w:spacing w:val="-1"/>
        </w:rPr>
        <w:t>for</w:t>
      </w:r>
      <w:r>
        <w:rPr>
          <w:spacing w:val="-2"/>
        </w:rPr>
        <w:t xml:space="preserve"> </w:t>
      </w:r>
      <w:r>
        <w:rPr>
          <w:spacing w:val="-1"/>
        </w:rPr>
        <w:t>what</w:t>
      </w:r>
      <w:r>
        <w:t xml:space="preserve"> </w:t>
      </w:r>
      <w:r>
        <w:rPr>
          <w:spacing w:val="-1"/>
        </w:rPr>
        <w:t>she</w:t>
      </w:r>
      <w:r>
        <w:t xml:space="preserve"> </w:t>
      </w:r>
      <w:r>
        <w:rPr>
          <w:spacing w:val="-1"/>
        </w:rPr>
        <w:t>does. Defiantly</w:t>
      </w:r>
      <w:r>
        <w:rPr>
          <w:spacing w:val="-2"/>
        </w:rPr>
        <w:t xml:space="preserve"> </w:t>
      </w:r>
      <w:r>
        <w:t>no</w:t>
      </w:r>
      <w:r>
        <w:rPr>
          <w:spacing w:val="-1"/>
        </w:rPr>
        <w:t xml:space="preserve"> bullshit here,</w:t>
      </w:r>
      <w:r>
        <w:rPr>
          <w:spacing w:val="43"/>
        </w:rPr>
        <w:t xml:space="preserve"> </w:t>
      </w:r>
      <w:r>
        <w:rPr>
          <w:spacing w:val="-1"/>
        </w:rPr>
        <w:t>just</w:t>
      </w:r>
      <w:r>
        <w:rPr>
          <w:spacing w:val="2"/>
        </w:rPr>
        <w:t xml:space="preserve"> </w:t>
      </w:r>
      <w:r>
        <w:rPr>
          <w:spacing w:val="-1"/>
        </w:rPr>
        <w:t>pure</w:t>
      </w:r>
      <w:r>
        <w:t xml:space="preserve"> </w:t>
      </w:r>
      <w:r>
        <w:rPr>
          <w:spacing w:val="-1"/>
        </w:rPr>
        <w:t>unadulterated</w:t>
      </w:r>
      <w:r>
        <w:rPr>
          <w:spacing w:val="-2"/>
        </w:rPr>
        <w:t xml:space="preserve"> </w:t>
      </w:r>
      <w:r>
        <w:rPr>
          <w:spacing w:val="-1"/>
        </w:rPr>
        <w:t>energy,</w:t>
      </w:r>
      <w:r>
        <w:rPr>
          <w:spacing w:val="-2"/>
        </w:rPr>
        <w:t xml:space="preserve"> </w:t>
      </w:r>
      <w:r>
        <w:rPr>
          <w:spacing w:val="-1"/>
        </w:rPr>
        <w:t>blesses</w:t>
      </w:r>
      <w:r>
        <w:rPr>
          <w:spacing w:val="-2"/>
        </w:rPr>
        <w:t xml:space="preserve"> </w:t>
      </w:r>
      <w:r>
        <w:rPr>
          <w:spacing w:val="-1"/>
        </w:rPr>
        <w:t>you</w:t>
      </w:r>
      <w:r>
        <w:rPr>
          <w:spacing w:val="-2"/>
        </w:rPr>
        <w:t xml:space="preserve"> </w:t>
      </w:r>
      <w:r>
        <w:rPr>
          <w:spacing w:val="-1"/>
        </w:rPr>
        <w:t>Devi,</w:t>
      </w:r>
      <w:r>
        <w:rPr>
          <w:spacing w:val="-2"/>
        </w:rPr>
        <w:t xml:space="preserve"> </w:t>
      </w:r>
      <w:r>
        <w:t>it’s</w:t>
      </w:r>
      <w:r>
        <w:rPr>
          <w:spacing w:val="-2"/>
        </w:rPr>
        <w:t xml:space="preserve"> </w:t>
      </w:r>
      <w:r>
        <w:rPr>
          <w:spacing w:val="-1"/>
        </w:rPr>
        <w:t>your</w:t>
      </w:r>
      <w:r>
        <w:rPr>
          <w:spacing w:val="1"/>
        </w:rPr>
        <w:t xml:space="preserve"> </w:t>
      </w:r>
      <w:r>
        <w:rPr>
          <w:spacing w:val="-1"/>
        </w:rPr>
        <w:t>birthday</w:t>
      </w:r>
      <w:r>
        <w:rPr>
          <w:spacing w:val="45"/>
        </w:rPr>
        <w:t xml:space="preserve"> </w:t>
      </w:r>
      <w:r>
        <w:rPr>
          <w:spacing w:val="-1"/>
        </w:rPr>
        <w:t>today</w:t>
      </w:r>
      <w:r>
        <w:rPr>
          <w:spacing w:val="-3"/>
        </w:rPr>
        <w:t xml:space="preserve"> </w:t>
      </w:r>
      <w:r>
        <w:t xml:space="preserve">and </w:t>
      </w:r>
      <w:r>
        <w:rPr>
          <w:spacing w:val="-1"/>
        </w:rPr>
        <w:t>you</w:t>
      </w:r>
      <w:r>
        <w:rPr>
          <w:spacing w:val="-2"/>
        </w:rPr>
        <w:t xml:space="preserve"> </w:t>
      </w:r>
      <w:r>
        <w:rPr>
          <w:spacing w:val="-1"/>
        </w:rPr>
        <w:t>have</w:t>
      </w:r>
      <w:r>
        <w:t xml:space="preserve"> </w:t>
      </w:r>
      <w:r>
        <w:rPr>
          <w:spacing w:val="-1"/>
        </w:rPr>
        <w:t>my</w:t>
      </w:r>
      <w:r>
        <w:rPr>
          <w:spacing w:val="-2"/>
        </w:rPr>
        <w:t xml:space="preserve"> </w:t>
      </w:r>
      <w:r>
        <w:rPr>
          <w:spacing w:val="-1"/>
        </w:rPr>
        <w:t xml:space="preserve">complete </w:t>
      </w:r>
      <w:r>
        <w:t>respect</w:t>
      </w:r>
      <w:r>
        <w:rPr>
          <w:spacing w:val="-1"/>
        </w:rPr>
        <w:t xml:space="preserve"> and trust,</w:t>
      </w:r>
      <w:r>
        <w:t xml:space="preserve"> </w:t>
      </w:r>
      <w:r>
        <w:rPr>
          <w:spacing w:val="-1"/>
        </w:rPr>
        <w:t>what</w:t>
      </w:r>
      <w:r>
        <w:t xml:space="preserve"> a</w:t>
      </w:r>
      <w:r>
        <w:rPr>
          <w:spacing w:val="-1"/>
        </w:rPr>
        <w:t xml:space="preserve"> woman.</w:t>
      </w:r>
      <w:r>
        <w:rPr>
          <w:spacing w:val="35"/>
        </w:rPr>
        <w:t xml:space="preserve"> </w:t>
      </w:r>
      <w:r>
        <w:rPr>
          <w:rFonts w:cs="Lucida Sans"/>
          <w:b/>
          <w:bCs/>
          <w:spacing w:val="-1"/>
        </w:rPr>
        <w:t>Happy</w:t>
      </w:r>
      <w:r>
        <w:rPr>
          <w:rFonts w:cs="Lucida Sans"/>
          <w:b/>
          <w:bCs/>
          <w:spacing w:val="1"/>
        </w:rPr>
        <w:t xml:space="preserve"> </w:t>
      </w:r>
      <w:r>
        <w:rPr>
          <w:rFonts w:cs="Lucida Sans"/>
          <w:b/>
          <w:bCs/>
          <w:spacing w:val="-1"/>
        </w:rPr>
        <w:t>birthday</w:t>
      </w:r>
      <w:r>
        <w:rPr>
          <w:rFonts w:cs="Lucida Sans"/>
          <w:b/>
          <w:bCs/>
          <w:spacing w:val="1"/>
        </w:rPr>
        <w:t xml:space="preserve"> </w:t>
      </w:r>
      <w:r>
        <w:rPr>
          <w:rFonts w:cs="Lucida Sans"/>
          <w:b/>
          <w:bCs/>
          <w:spacing w:val="-1"/>
        </w:rPr>
        <w:t>Devi</w:t>
      </w:r>
      <w:r>
        <w:rPr>
          <w:rFonts w:cs="Lucida Sans"/>
          <w:b/>
          <w:bCs/>
          <w:spacing w:val="-3"/>
        </w:rPr>
        <w:t xml:space="preserve"> </w:t>
      </w:r>
      <w:r>
        <w:rPr>
          <w:rFonts w:cs="Lucida Sans"/>
          <w:b/>
          <w:bCs/>
        </w:rPr>
        <w:t>may</w:t>
      </w:r>
      <w:r>
        <w:rPr>
          <w:rFonts w:cs="Lucida Sans"/>
          <w:b/>
          <w:bCs/>
          <w:spacing w:val="-1"/>
        </w:rPr>
        <w:t xml:space="preserve"> </w:t>
      </w:r>
      <w:r>
        <w:rPr>
          <w:rFonts w:cs="Lucida Sans"/>
          <w:b/>
          <w:bCs/>
        </w:rPr>
        <w:t>the</w:t>
      </w:r>
      <w:r>
        <w:rPr>
          <w:rFonts w:cs="Lucida Sans"/>
          <w:b/>
          <w:bCs/>
          <w:spacing w:val="-1"/>
        </w:rPr>
        <w:t xml:space="preserve"> cosmos</w:t>
      </w:r>
      <w:r>
        <w:rPr>
          <w:rFonts w:cs="Lucida Sans"/>
          <w:b/>
          <w:bCs/>
          <w:spacing w:val="-3"/>
        </w:rPr>
        <w:t xml:space="preserve"> </w:t>
      </w:r>
      <w:r>
        <w:rPr>
          <w:rFonts w:cs="Lucida Sans"/>
          <w:b/>
          <w:bCs/>
          <w:spacing w:val="-1"/>
        </w:rPr>
        <w:t xml:space="preserve">smile </w:t>
      </w:r>
      <w:r>
        <w:rPr>
          <w:rFonts w:cs="Lucida Sans"/>
          <w:b/>
          <w:bCs/>
        </w:rPr>
        <w:t>on</w:t>
      </w:r>
      <w:r>
        <w:rPr>
          <w:rFonts w:cs="Lucida Sans"/>
          <w:b/>
          <w:bCs/>
          <w:spacing w:val="-2"/>
        </w:rPr>
        <w:t xml:space="preserve"> </w:t>
      </w:r>
      <w:r>
        <w:rPr>
          <w:rFonts w:cs="Lucida Sans"/>
          <w:b/>
          <w:bCs/>
          <w:spacing w:val="-1"/>
        </w:rPr>
        <w:t>you</w:t>
      </w:r>
      <w:r>
        <w:rPr>
          <w:rFonts w:cs="Lucida Sans"/>
          <w:b/>
          <w:bCs/>
          <w:spacing w:val="-2"/>
        </w:rPr>
        <w:t xml:space="preserve"> </w:t>
      </w:r>
      <w:r>
        <w:rPr>
          <w:rFonts w:cs="Lucida Sans"/>
          <w:b/>
          <w:bCs/>
          <w:spacing w:val="-1"/>
        </w:rPr>
        <w:t>forever.</w:t>
      </w:r>
    </w:p>
    <w:p w:rsidR="00EA20B7" w:rsidRDefault="00877DD6">
      <w:pPr>
        <w:pStyle w:val="Corpodetexto"/>
        <w:rPr>
          <w:rFonts w:cs="Lucida Sans"/>
        </w:rPr>
      </w:pPr>
      <w:r>
        <w:rPr>
          <w:b/>
          <w:spacing w:val="-1"/>
        </w:rPr>
        <w:t>PAST LIFETIMES</w:t>
      </w:r>
    </w:p>
    <w:p w:rsidR="00EA20B7" w:rsidRDefault="00877DD6">
      <w:pPr>
        <w:pStyle w:val="Corpodetexto"/>
        <w:spacing w:before="122"/>
        <w:ind w:right="138"/>
      </w:pPr>
      <w:r>
        <w:rPr>
          <w:spacing w:val="-1"/>
        </w:rPr>
        <w:t>At</w:t>
      </w:r>
      <w:r>
        <w:rPr>
          <w:spacing w:val="-2"/>
        </w:rPr>
        <w:t xml:space="preserve"> </w:t>
      </w:r>
      <w:r>
        <w:rPr>
          <w:spacing w:val="-1"/>
        </w:rPr>
        <w:t>this</w:t>
      </w:r>
      <w:r>
        <w:t xml:space="preserve"> </w:t>
      </w:r>
      <w:r>
        <w:rPr>
          <w:spacing w:val="-1"/>
        </w:rPr>
        <w:t>point</w:t>
      </w:r>
      <w:r>
        <w:t xml:space="preserve"> I </w:t>
      </w:r>
      <w:r>
        <w:rPr>
          <w:spacing w:val="-1"/>
        </w:rPr>
        <w:t>have</w:t>
      </w:r>
      <w:r>
        <w:t xml:space="preserve"> </w:t>
      </w:r>
      <w:r>
        <w:rPr>
          <w:spacing w:val="-1"/>
        </w:rPr>
        <w:t>to</w:t>
      </w:r>
      <w:r>
        <w:t xml:space="preserve"> </w:t>
      </w:r>
      <w:r>
        <w:rPr>
          <w:spacing w:val="-1"/>
        </w:rPr>
        <w:t>deviate</w:t>
      </w:r>
      <w:r>
        <w:t xml:space="preserve"> </w:t>
      </w:r>
      <w:r>
        <w:rPr>
          <w:spacing w:val="-1"/>
        </w:rPr>
        <w:t>slightly</w:t>
      </w:r>
      <w:r>
        <w:rPr>
          <w:spacing w:val="-2"/>
        </w:rPr>
        <w:t xml:space="preserve"> </w:t>
      </w:r>
      <w:r>
        <w:rPr>
          <w:spacing w:val="-1"/>
        </w:rPr>
        <w:t>so</w:t>
      </w:r>
      <w:r>
        <w:t xml:space="preserve"> </w:t>
      </w:r>
      <w:r>
        <w:rPr>
          <w:spacing w:val="-1"/>
        </w:rPr>
        <w:t>you</w:t>
      </w:r>
      <w:r>
        <w:rPr>
          <w:spacing w:val="-2"/>
        </w:rPr>
        <w:t xml:space="preserve"> </w:t>
      </w:r>
      <w:r>
        <w:rPr>
          <w:spacing w:val="-1"/>
        </w:rPr>
        <w:t>can</w:t>
      </w:r>
      <w:r>
        <w:rPr>
          <w:spacing w:val="-2"/>
        </w:rPr>
        <w:t xml:space="preserve"> </w:t>
      </w:r>
      <w:r>
        <w:rPr>
          <w:spacing w:val="-1"/>
        </w:rPr>
        <w:t>share</w:t>
      </w:r>
      <w:r>
        <w:rPr>
          <w:spacing w:val="1"/>
        </w:rPr>
        <w:t xml:space="preserve"> </w:t>
      </w:r>
      <w:r>
        <w:rPr>
          <w:spacing w:val="-1"/>
        </w:rPr>
        <w:t>with</w:t>
      </w:r>
      <w:r>
        <w:rPr>
          <w:spacing w:val="-2"/>
        </w:rPr>
        <w:t xml:space="preserve"> me</w:t>
      </w:r>
      <w:r>
        <w:rPr>
          <w:spacing w:val="35"/>
        </w:rPr>
        <w:t xml:space="preserve"> </w:t>
      </w:r>
      <w:r>
        <w:rPr>
          <w:spacing w:val="-1"/>
        </w:rPr>
        <w:t xml:space="preserve">something </w:t>
      </w:r>
      <w:r>
        <w:t>that</w:t>
      </w:r>
      <w:r>
        <w:rPr>
          <w:spacing w:val="1"/>
        </w:rPr>
        <w:t xml:space="preserve"> </w:t>
      </w:r>
      <w:r>
        <w:rPr>
          <w:spacing w:val="-1"/>
        </w:rPr>
        <w:t>happened</w:t>
      </w:r>
      <w:r>
        <w:t xml:space="preserve"> </w:t>
      </w:r>
      <w:r>
        <w:rPr>
          <w:spacing w:val="-1"/>
        </w:rPr>
        <w:t xml:space="preserve">last </w:t>
      </w:r>
      <w:r>
        <w:t>night</w:t>
      </w:r>
      <w:r>
        <w:rPr>
          <w:spacing w:val="-1"/>
        </w:rPr>
        <w:t xml:space="preserve"> </w:t>
      </w:r>
      <w:r>
        <w:t>that</w:t>
      </w:r>
      <w:r>
        <w:rPr>
          <w:spacing w:val="-1"/>
        </w:rPr>
        <w:t xml:space="preserve"> </w:t>
      </w:r>
      <w:r>
        <w:t xml:space="preserve">has </w:t>
      </w:r>
      <w:r>
        <w:rPr>
          <w:spacing w:val="-1"/>
        </w:rPr>
        <w:t>blown</w:t>
      </w:r>
      <w:r>
        <w:rPr>
          <w:spacing w:val="1"/>
        </w:rPr>
        <w:t xml:space="preserve"> </w:t>
      </w:r>
      <w:r>
        <w:rPr>
          <w:spacing w:val="-2"/>
        </w:rPr>
        <w:t>me</w:t>
      </w:r>
      <w:r>
        <w:rPr>
          <w:spacing w:val="1"/>
        </w:rPr>
        <w:t xml:space="preserve"> </w:t>
      </w:r>
      <w:r>
        <w:rPr>
          <w:spacing w:val="-1"/>
        </w:rPr>
        <w:t>away</w:t>
      </w:r>
      <w:r>
        <w:t xml:space="preserve"> and</w:t>
      </w:r>
      <w:r>
        <w:rPr>
          <w:spacing w:val="29"/>
        </w:rPr>
        <w:t xml:space="preserve"> </w:t>
      </w:r>
      <w:r>
        <w:rPr>
          <w:spacing w:val="-1"/>
        </w:rPr>
        <w:t>here</w:t>
      </w:r>
      <w:r>
        <w:rPr>
          <w:spacing w:val="1"/>
        </w:rPr>
        <w:t xml:space="preserve"> </w:t>
      </w:r>
      <w:r>
        <w:t>I</w:t>
      </w:r>
      <w:r>
        <w:rPr>
          <w:spacing w:val="-1"/>
        </w:rPr>
        <w:t xml:space="preserve"> am</w:t>
      </w:r>
      <w:r>
        <w:rPr>
          <w:spacing w:val="-3"/>
        </w:rPr>
        <w:t xml:space="preserve"> </w:t>
      </w:r>
      <w:r>
        <w:rPr>
          <w:spacing w:val="-1"/>
        </w:rPr>
        <w:t>hoping</w:t>
      </w:r>
      <w:r>
        <w:t xml:space="preserve"> </w:t>
      </w:r>
      <w:r>
        <w:rPr>
          <w:spacing w:val="-1"/>
        </w:rPr>
        <w:t>that</w:t>
      </w:r>
      <w:r>
        <w:t xml:space="preserve"> </w:t>
      </w:r>
      <w:r>
        <w:rPr>
          <w:spacing w:val="-1"/>
        </w:rPr>
        <w:t>you</w:t>
      </w:r>
      <w:r>
        <w:t xml:space="preserve"> </w:t>
      </w:r>
      <w:r>
        <w:rPr>
          <w:spacing w:val="-1"/>
        </w:rPr>
        <w:t>will</w:t>
      </w:r>
      <w:r>
        <w:t xml:space="preserve"> </w:t>
      </w:r>
      <w:r>
        <w:rPr>
          <w:spacing w:val="-1"/>
        </w:rPr>
        <w:t>respect</w:t>
      </w:r>
      <w:r>
        <w:t xml:space="preserve"> </w:t>
      </w:r>
      <w:r>
        <w:rPr>
          <w:spacing w:val="-2"/>
        </w:rPr>
        <w:t>whole</w:t>
      </w:r>
      <w:r>
        <w:t xml:space="preserve"> </w:t>
      </w:r>
      <w:r>
        <w:rPr>
          <w:spacing w:val="-1"/>
        </w:rPr>
        <w:t>heartily</w:t>
      </w:r>
      <w:r>
        <w:rPr>
          <w:spacing w:val="-3"/>
        </w:rPr>
        <w:t xml:space="preserve"> </w:t>
      </w:r>
      <w:r>
        <w:rPr>
          <w:spacing w:val="-1"/>
        </w:rPr>
        <w:t>this</w:t>
      </w:r>
      <w:r>
        <w:t xml:space="preserve"> </w:t>
      </w:r>
      <w:r>
        <w:rPr>
          <w:spacing w:val="-2"/>
        </w:rPr>
        <w:t>most</w:t>
      </w:r>
      <w:r>
        <w:rPr>
          <w:spacing w:val="36"/>
        </w:rPr>
        <w:t xml:space="preserve"> </w:t>
      </w:r>
      <w:r>
        <w:rPr>
          <w:spacing w:val="-1"/>
        </w:rPr>
        <w:t>personal and</w:t>
      </w:r>
      <w:r>
        <w:t xml:space="preserve"> </w:t>
      </w:r>
      <w:r>
        <w:rPr>
          <w:spacing w:val="-1"/>
        </w:rPr>
        <w:t>staggering</w:t>
      </w:r>
      <w:r>
        <w:t xml:space="preserve"> </w:t>
      </w:r>
      <w:r>
        <w:rPr>
          <w:spacing w:val="-1"/>
        </w:rPr>
        <w:t>experience which</w:t>
      </w:r>
      <w:r>
        <w:t xml:space="preserve"> I</w:t>
      </w:r>
      <w:r>
        <w:rPr>
          <w:spacing w:val="-1"/>
        </w:rPr>
        <w:t xml:space="preserve"> </w:t>
      </w:r>
      <w:r>
        <w:t>am</w:t>
      </w:r>
      <w:r>
        <w:rPr>
          <w:spacing w:val="-2"/>
        </w:rPr>
        <w:t xml:space="preserve"> </w:t>
      </w:r>
      <w:r>
        <w:rPr>
          <w:spacing w:val="-1"/>
        </w:rPr>
        <w:t>about</w:t>
      </w:r>
      <w:r>
        <w:rPr>
          <w:spacing w:val="1"/>
        </w:rPr>
        <w:t xml:space="preserve"> </w:t>
      </w:r>
      <w:r>
        <w:t>to</w:t>
      </w:r>
      <w:r>
        <w:rPr>
          <w:spacing w:val="-2"/>
        </w:rPr>
        <w:t xml:space="preserve"> </w:t>
      </w:r>
      <w:r>
        <w:t>tell</w:t>
      </w:r>
      <w:r>
        <w:rPr>
          <w:spacing w:val="-3"/>
        </w:rPr>
        <w:t xml:space="preserve"> </w:t>
      </w:r>
      <w:r>
        <w:rPr>
          <w:spacing w:val="-1"/>
        </w:rPr>
        <w:t>you.</w:t>
      </w:r>
    </w:p>
    <w:p w:rsidR="00EA20B7" w:rsidRDefault="00877DD6">
      <w:pPr>
        <w:pStyle w:val="Corpodetexto"/>
        <w:ind w:right="138"/>
      </w:pPr>
      <w:r>
        <w:rPr>
          <w:spacing w:val="-1"/>
        </w:rPr>
        <w:t>Please</w:t>
      </w:r>
      <w:r>
        <w:t xml:space="preserve"> </w:t>
      </w:r>
      <w:r>
        <w:rPr>
          <w:spacing w:val="-1"/>
        </w:rPr>
        <w:t>feel</w:t>
      </w:r>
      <w:r>
        <w:t xml:space="preserve"> </w:t>
      </w:r>
      <w:r>
        <w:rPr>
          <w:spacing w:val="-1"/>
        </w:rPr>
        <w:t xml:space="preserve">free </w:t>
      </w:r>
      <w:r>
        <w:t>to</w:t>
      </w:r>
      <w:r>
        <w:rPr>
          <w:spacing w:val="-2"/>
        </w:rPr>
        <w:t xml:space="preserve"> </w:t>
      </w:r>
      <w:r>
        <w:rPr>
          <w:spacing w:val="-1"/>
        </w:rPr>
        <w:t>comment</w:t>
      </w:r>
      <w:r>
        <w:t xml:space="preserve"> </w:t>
      </w:r>
      <w:r>
        <w:rPr>
          <w:spacing w:val="-1"/>
        </w:rPr>
        <w:t xml:space="preserve">on </w:t>
      </w:r>
      <w:r>
        <w:t>this</w:t>
      </w:r>
      <w:r>
        <w:rPr>
          <w:spacing w:val="-1"/>
        </w:rPr>
        <w:t xml:space="preserve"> </w:t>
      </w:r>
      <w:r>
        <w:t>or</w:t>
      </w:r>
      <w:r>
        <w:rPr>
          <w:spacing w:val="-1"/>
        </w:rPr>
        <w:t xml:space="preserve"> recount</w:t>
      </w:r>
      <w:r>
        <w:t xml:space="preserve"> any</w:t>
      </w:r>
      <w:r>
        <w:rPr>
          <w:spacing w:val="-2"/>
        </w:rPr>
        <w:t xml:space="preserve"> </w:t>
      </w:r>
      <w:r>
        <w:t xml:space="preserve">of </w:t>
      </w:r>
      <w:r>
        <w:rPr>
          <w:spacing w:val="-1"/>
        </w:rPr>
        <w:t>your</w:t>
      </w:r>
      <w:r>
        <w:rPr>
          <w:spacing w:val="1"/>
        </w:rPr>
        <w:t xml:space="preserve"> </w:t>
      </w:r>
      <w:r>
        <w:rPr>
          <w:spacing w:val="-1"/>
        </w:rPr>
        <w:t>own</w:t>
      </w:r>
      <w:r>
        <w:rPr>
          <w:spacing w:val="27"/>
        </w:rPr>
        <w:t xml:space="preserve"> </w:t>
      </w:r>
      <w:r>
        <w:rPr>
          <w:spacing w:val="-1"/>
        </w:rPr>
        <w:t>similar experiences.</w:t>
      </w:r>
    </w:p>
    <w:p w:rsidR="00EA20B7" w:rsidRDefault="00EA20B7">
      <w:pPr>
        <w:sectPr w:rsidR="00EA20B7">
          <w:pgSz w:w="8640" w:h="12960"/>
          <w:pgMar w:top="960" w:right="920" w:bottom="900" w:left="900" w:header="0" w:footer="712" w:gutter="0"/>
          <w:cols w:space="720"/>
        </w:sectPr>
      </w:pPr>
    </w:p>
    <w:p w:rsidR="00EA20B7" w:rsidRDefault="00877DD6">
      <w:pPr>
        <w:pStyle w:val="Corpodetexto"/>
        <w:spacing w:before="49"/>
        <w:ind w:right="138"/>
      </w:pPr>
      <w:r>
        <w:lastRenderedPageBreak/>
        <w:t xml:space="preserve">I </w:t>
      </w:r>
      <w:r>
        <w:rPr>
          <w:spacing w:val="-1"/>
        </w:rPr>
        <w:t>have</w:t>
      </w:r>
      <w:r>
        <w:t xml:space="preserve"> </w:t>
      </w:r>
      <w:r>
        <w:rPr>
          <w:spacing w:val="-1"/>
        </w:rPr>
        <w:t>been awake</w:t>
      </w:r>
      <w:r>
        <w:t xml:space="preserve"> </w:t>
      </w:r>
      <w:r>
        <w:rPr>
          <w:spacing w:val="-1"/>
        </w:rPr>
        <w:t xml:space="preserve">most </w:t>
      </w:r>
      <w:r>
        <w:t>of</w:t>
      </w:r>
      <w:r>
        <w:rPr>
          <w:spacing w:val="-1"/>
        </w:rPr>
        <w:t xml:space="preserve"> </w:t>
      </w:r>
      <w:r>
        <w:t>the</w:t>
      </w:r>
      <w:r>
        <w:rPr>
          <w:spacing w:val="-1"/>
        </w:rPr>
        <w:t xml:space="preserve"> night wondering</w:t>
      </w:r>
      <w:r>
        <w:t xml:space="preserve"> if I </w:t>
      </w:r>
      <w:r>
        <w:rPr>
          <w:spacing w:val="-1"/>
        </w:rPr>
        <w:t>should</w:t>
      </w:r>
      <w:r>
        <w:rPr>
          <w:spacing w:val="1"/>
        </w:rPr>
        <w:t xml:space="preserve"> </w:t>
      </w:r>
      <w:r>
        <w:rPr>
          <w:spacing w:val="-1"/>
        </w:rPr>
        <w:t>write</w:t>
      </w:r>
      <w:r>
        <w:rPr>
          <w:spacing w:val="43"/>
        </w:rPr>
        <w:t xml:space="preserve"> </w:t>
      </w:r>
      <w:r>
        <w:rPr>
          <w:spacing w:val="-1"/>
        </w:rPr>
        <w:t>about</w:t>
      </w:r>
      <w:r>
        <w:rPr>
          <w:spacing w:val="1"/>
        </w:rPr>
        <w:t xml:space="preserve"> </w:t>
      </w:r>
      <w:r>
        <w:t>this</w:t>
      </w:r>
      <w:r>
        <w:rPr>
          <w:spacing w:val="-1"/>
        </w:rPr>
        <w:t xml:space="preserve"> </w:t>
      </w:r>
      <w:r>
        <w:t>or</w:t>
      </w:r>
      <w:r>
        <w:rPr>
          <w:spacing w:val="-1"/>
        </w:rPr>
        <w:t xml:space="preserve"> </w:t>
      </w:r>
      <w:r>
        <w:t>not</w:t>
      </w:r>
      <w:r>
        <w:rPr>
          <w:spacing w:val="-1"/>
        </w:rPr>
        <w:t xml:space="preserve"> </w:t>
      </w:r>
      <w:r>
        <w:t>and I</w:t>
      </w:r>
      <w:r>
        <w:rPr>
          <w:spacing w:val="-1"/>
        </w:rPr>
        <w:t xml:space="preserve"> have</w:t>
      </w:r>
      <w:r>
        <w:t xml:space="preserve"> </w:t>
      </w:r>
      <w:r>
        <w:rPr>
          <w:spacing w:val="-1"/>
        </w:rPr>
        <w:t>come</w:t>
      </w:r>
      <w:r>
        <w:rPr>
          <w:spacing w:val="1"/>
        </w:rPr>
        <w:t xml:space="preserve"> </w:t>
      </w:r>
      <w:r>
        <w:t>to</w:t>
      </w:r>
      <w:r>
        <w:rPr>
          <w:spacing w:val="-1"/>
        </w:rPr>
        <w:t xml:space="preserve"> </w:t>
      </w:r>
      <w:r>
        <w:t xml:space="preserve">the </w:t>
      </w:r>
      <w:r>
        <w:rPr>
          <w:spacing w:val="-1"/>
        </w:rPr>
        <w:t xml:space="preserve">decision </w:t>
      </w:r>
      <w:r>
        <w:t xml:space="preserve">that </w:t>
      </w:r>
      <w:r>
        <w:rPr>
          <w:spacing w:val="-1"/>
        </w:rPr>
        <w:t>it</w:t>
      </w:r>
      <w:r>
        <w:rPr>
          <w:spacing w:val="1"/>
        </w:rPr>
        <w:t xml:space="preserve"> </w:t>
      </w:r>
      <w:r>
        <w:t>should be</w:t>
      </w:r>
      <w:r>
        <w:rPr>
          <w:spacing w:val="30"/>
        </w:rPr>
        <w:t xml:space="preserve"> </w:t>
      </w:r>
      <w:r>
        <w:rPr>
          <w:spacing w:val="-1"/>
        </w:rPr>
        <w:t>told</w:t>
      </w:r>
      <w:r>
        <w:rPr>
          <w:spacing w:val="-2"/>
        </w:rPr>
        <w:t xml:space="preserve"> </w:t>
      </w:r>
      <w:r>
        <w:rPr>
          <w:spacing w:val="-1"/>
        </w:rPr>
        <w:t>because</w:t>
      </w:r>
      <w:r>
        <w:rPr>
          <w:spacing w:val="1"/>
        </w:rPr>
        <w:t xml:space="preserve"> </w:t>
      </w:r>
      <w:r>
        <w:rPr>
          <w:spacing w:val="-1"/>
        </w:rPr>
        <w:t>it must</w:t>
      </w:r>
      <w:r>
        <w:rPr>
          <w:spacing w:val="2"/>
        </w:rPr>
        <w:t xml:space="preserve"> </w:t>
      </w:r>
      <w:r>
        <w:rPr>
          <w:spacing w:val="-1"/>
        </w:rPr>
        <w:t>be</w:t>
      </w:r>
      <w:r>
        <w:rPr>
          <w:spacing w:val="-2"/>
        </w:rPr>
        <w:t xml:space="preserve"> </w:t>
      </w:r>
      <w:r>
        <w:rPr>
          <w:spacing w:val="-1"/>
        </w:rPr>
        <w:t>told.</w:t>
      </w:r>
      <w:r>
        <w:t xml:space="preserve"> </w:t>
      </w:r>
      <w:r>
        <w:rPr>
          <w:spacing w:val="-1"/>
        </w:rPr>
        <w:t>It</w:t>
      </w:r>
      <w:r>
        <w:t xml:space="preserve"> has</w:t>
      </w:r>
      <w:r>
        <w:rPr>
          <w:spacing w:val="-1"/>
        </w:rPr>
        <w:t xml:space="preserve"> huge</w:t>
      </w:r>
      <w:r>
        <w:rPr>
          <w:spacing w:val="1"/>
        </w:rPr>
        <w:t xml:space="preserve"> </w:t>
      </w:r>
      <w:r>
        <w:rPr>
          <w:spacing w:val="-2"/>
        </w:rPr>
        <w:t>implications</w:t>
      </w:r>
      <w:r>
        <w:t xml:space="preserve"> </w:t>
      </w:r>
      <w:r>
        <w:rPr>
          <w:spacing w:val="-1"/>
        </w:rPr>
        <w:t>for</w:t>
      </w:r>
      <w:r>
        <w:rPr>
          <w:spacing w:val="-2"/>
        </w:rPr>
        <w:t xml:space="preserve"> </w:t>
      </w:r>
      <w:r>
        <w:rPr>
          <w:spacing w:val="-1"/>
        </w:rPr>
        <w:t>anyone</w:t>
      </w:r>
      <w:r>
        <w:rPr>
          <w:spacing w:val="58"/>
        </w:rPr>
        <w:t xml:space="preserve"> </w:t>
      </w:r>
      <w:r>
        <w:rPr>
          <w:spacing w:val="-1"/>
        </w:rPr>
        <w:t>wondering what</w:t>
      </w:r>
      <w:r>
        <w:rPr>
          <w:spacing w:val="2"/>
        </w:rPr>
        <w:t xml:space="preserve"> </w:t>
      </w:r>
      <w:r>
        <w:rPr>
          <w:spacing w:val="-1"/>
        </w:rPr>
        <w:t>is really</w:t>
      </w:r>
      <w:r>
        <w:rPr>
          <w:spacing w:val="-2"/>
        </w:rPr>
        <w:t xml:space="preserve"> </w:t>
      </w:r>
      <w:r>
        <w:rPr>
          <w:spacing w:val="-1"/>
        </w:rPr>
        <w:t>going</w:t>
      </w:r>
      <w:r>
        <w:t xml:space="preserve"> </w:t>
      </w:r>
      <w:r>
        <w:rPr>
          <w:spacing w:val="-1"/>
        </w:rPr>
        <w:t>on</w:t>
      </w:r>
      <w:r>
        <w:t xml:space="preserve"> </w:t>
      </w:r>
      <w:r>
        <w:rPr>
          <w:spacing w:val="-1"/>
        </w:rPr>
        <w:t>in this existence</w:t>
      </w:r>
      <w:r>
        <w:t xml:space="preserve"> </w:t>
      </w:r>
      <w:r>
        <w:rPr>
          <w:spacing w:val="-1"/>
        </w:rPr>
        <w:t xml:space="preserve">of </w:t>
      </w:r>
      <w:r>
        <w:rPr>
          <w:spacing w:val="-2"/>
        </w:rPr>
        <w:t>ours.</w:t>
      </w:r>
    </w:p>
    <w:p w:rsidR="00EA20B7" w:rsidRDefault="00877DD6">
      <w:pPr>
        <w:pStyle w:val="Corpodetexto"/>
        <w:ind w:right="306"/>
      </w:pPr>
      <w:r>
        <w:rPr>
          <w:spacing w:val="-1"/>
        </w:rPr>
        <w:t>If you</w:t>
      </w:r>
      <w:r>
        <w:rPr>
          <w:spacing w:val="-2"/>
        </w:rPr>
        <w:t xml:space="preserve"> </w:t>
      </w:r>
      <w:r>
        <w:rPr>
          <w:spacing w:val="-1"/>
        </w:rPr>
        <w:t>have</w:t>
      </w:r>
      <w:r>
        <w:t xml:space="preserve"> </w:t>
      </w:r>
      <w:r>
        <w:rPr>
          <w:spacing w:val="-1"/>
        </w:rPr>
        <w:t>any</w:t>
      </w:r>
      <w:r>
        <w:rPr>
          <w:spacing w:val="-2"/>
        </w:rPr>
        <w:t xml:space="preserve"> </w:t>
      </w:r>
      <w:r>
        <w:rPr>
          <w:spacing w:val="-1"/>
        </w:rPr>
        <w:t>doubts</w:t>
      </w:r>
      <w:r>
        <w:rPr>
          <w:spacing w:val="-2"/>
        </w:rPr>
        <w:t xml:space="preserve"> </w:t>
      </w:r>
      <w:r>
        <w:rPr>
          <w:spacing w:val="-1"/>
        </w:rPr>
        <w:t>about</w:t>
      </w:r>
      <w:r>
        <w:t xml:space="preserve"> the</w:t>
      </w:r>
      <w:r>
        <w:rPr>
          <w:spacing w:val="-1"/>
        </w:rPr>
        <w:t xml:space="preserve"> authenticity</w:t>
      </w:r>
      <w:r>
        <w:rPr>
          <w:spacing w:val="-2"/>
        </w:rPr>
        <w:t xml:space="preserve"> </w:t>
      </w:r>
      <w:r>
        <w:rPr>
          <w:spacing w:val="-1"/>
        </w:rPr>
        <w:t>of</w:t>
      </w:r>
      <w:r>
        <w:rPr>
          <w:spacing w:val="-2"/>
        </w:rPr>
        <w:t xml:space="preserve"> </w:t>
      </w:r>
      <w:r>
        <w:t xml:space="preserve">this </w:t>
      </w:r>
      <w:r>
        <w:rPr>
          <w:spacing w:val="-1"/>
        </w:rPr>
        <w:t>Energy</w:t>
      </w:r>
      <w:r>
        <w:rPr>
          <w:spacing w:val="50"/>
        </w:rPr>
        <w:t xml:space="preserve"> </w:t>
      </w:r>
      <w:r>
        <w:rPr>
          <w:spacing w:val="-1"/>
        </w:rPr>
        <w:t xml:space="preserve">Enhancement course </w:t>
      </w:r>
      <w:r>
        <w:t>then</w:t>
      </w:r>
      <w:r>
        <w:rPr>
          <w:spacing w:val="-1"/>
        </w:rPr>
        <w:t xml:space="preserve"> </w:t>
      </w:r>
      <w:r>
        <w:t xml:space="preserve">this </w:t>
      </w:r>
      <w:r>
        <w:rPr>
          <w:spacing w:val="-1"/>
        </w:rPr>
        <w:t>will</w:t>
      </w:r>
      <w:r>
        <w:t xml:space="preserve"> set </w:t>
      </w:r>
      <w:r>
        <w:rPr>
          <w:spacing w:val="-1"/>
        </w:rPr>
        <w:t>your</w:t>
      </w:r>
      <w:r>
        <w:rPr>
          <w:spacing w:val="1"/>
        </w:rPr>
        <w:t xml:space="preserve"> </w:t>
      </w:r>
      <w:r>
        <w:rPr>
          <w:spacing w:val="-1"/>
        </w:rPr>
        <w:t>minds</w:t>
      </w:r>
      <w:r>
        <w:t xml:space="preserve"> </w:t>
      </w:r>
      <w:r>
        <w:rPr>
          <w:spacing w:val="-1"/>
        </w:rPr>
        <w:t xml:space="preserve">straight </w:t>
      </w:r>
      <w:r>
        <w:t>and</w:t>
      </w:r>
      <w:r>
        <w:rPr>
          <w:spacing w:val="35"/>
        </w:rPr>
        <w:t xml:space="preserve"> </w:t>
      </w:r>
      <w:r>
        <w:t xml:space="preserve">that’s </w:t>
      </w:r>
      <w:r>
        <w:rPr>
          <w:spacing w:val="-1"/>
        </w:rPr>
        <w:t>for</w:t>
      </w:r>
      <w:r>
        <w:t xml:space="preserve"> sure.</w:t>
      </w:r>
    </w:p>
    <w:p w:rsidR="00EA20B7" w:rsidRDefault="00877DD6">
      <w:pPr>
        <w:pStyle w:val="Corpodetexto"/>
        <w:ind w:right="138"/>
      </w:pPr>
      <w:r>
        <w:rPr>
          <w:spacing w:val="-1"/>
        </w:rPr>
        <w:t>To</w:t>
      </w:r>
      <w:r>
        <w:t xml:space="preserve"> </w:t>
      </w:r>
      <w:r>
        <w:rPr>
          <w:spacing w:val="-1"/>
        </w:rPr>
        <w:t>fully</w:t>
      </w:r>
      <w:r>
        <w:rPr>
          <w:spacing w:val="-2"/>
        </w:rPr>
        <w:t xml:space="preserve"> </w:t>
      </w:r>
      <w:r>
        <w:t>appreciate</w:t>
      </w:r>
      <w:r>
        <w:rPr>
          <w:spacing w:val="-1"/>
        </w:rPr>
        <w:t xml:space="preserve"> </w:t>
      </w:r>
      <w:r>
        <w:t xml:space="preserve">the </w:t>
      </w:r>
      <w:r>
        <w:rPr>
          <w:spacing w:val="-1"/>
        </w:rPr>
        <w:t>implications</w:t>
      </w:r>
      <w:r>
        <w:rPr>
          <w:spacing w:val="-3"/>
        </w:rPr>
        <w:t xml:space="preserve"> </w:t>
      </w:r>
      <w:r>
        <w:t>of</w:t>
      </w:r>
      <w:r>
        <w:rPr>
          <w:spacing w:val="-1"/>
        </w:rPr>
        <w:t xml:space="preserve"> </w:t>
      </w:r>
      <w:r>
        <w:t>this</w:t>
      </w:r>
      <w:r>
        <w:rPr>
          <w:spacing w:val="-1"/>
        </w:rPr>
        <w:t xml:space="preserve"> account</w:t>
      </w:r>
      <w:r>
        <w:rPr>
          <w:spacing w:val="2"/>
        </w:rPr>
        <w:t xml:space="preserve"> </w:t>
      </w:r>
      <w:r>
        <w:t>I</w:t>
      </w:r>
      <w:r>
        <w:rPr>
          <w:spacing w:val="-1"/>
        </w:rPr>
        <w:t xml:space="preserve"> </w:t>
      </w:r>
      <w:r>
        <w:t>am</w:t>
      </w:r>
      <w:r>
        <w:rPr>
          <w:spacing w:val="-2"/>
        </w:rPr>
        <w:t xml:space="preserve"> </w:t>
      </w:r>
      <w:r>
        <w:t>going to</w:t>
      </w:r>
      <w:r>
        <w:rPr>
          <w:spacing w:val="31"/>
        </w:rPr>
        <w:t xml:space="preserve"> </w:t>
      </w:r>
      <w:r>
        <w:rPr>
          <w:spacing w:val="-1"/>
        </w:rPr>
        <w:t>have to give</w:t>
      </w:r>
      <w:r>
        <w:t xml:space="preserve"> </w:t>
      </w:r>
      <w:r>
        <w:rPr>
          <w:spacing w:val="-1"/>
        </w:rPr>
        <w:t>you more</w:t>
      </w:r>
      <w:r>
        <w:rPr>
          <w:spacing w:val="1"/>
        </w:rPr>
        <w:t xml:space="preserve"> </w:t>
      </w:r>
      <w:r>
        <w:rPr>
          <w:spacing w:val="-1"/>
        </w:rPr>
        <w:t>private</w:t>
      </w:r>
      <w:r>
        <w:t xml:space="preserve"> </w:t>
      </w:r>
      <w:r>
        <w:rPr>
          <w:spacing w:val="-1"/>
        </w:rPr>
        <w:t>information about</w:t>
      </w:r>
      <w:r>
        <w:t xml:space="preserve"> </w:t>
      </w:r>
      <w:r>
        <w:rPr>
          <w:spacing w:val="-1"/>
        </w:rPr>
        <w:t>my</w:t>
      </w:r>
      <w:r>
        <w:rPr>
          <w:spacing w:val="-2"/>
        </w:rPr>
        <w:t xml:space="preserve"> </w:t>
      </w:r>
      <w:r>
        <w:rPr>
          <w:spacing w:val="-1"/>
        </w:rPr>
        <w:t>life</w:t>
      </w:r>
      <w:r>
        <w:rPr>
          <w:spacing w:val="1"/>
        </w:rPr>
        <w:t xml:space="preserve"> </w:t>
      </w:r>
      <w:r>
        <w:rPr>
          <w:spacing w:val="-1"/>
        </w:rPr>
        <w:t>so you</w:t>
      </w:r>
      <w:r>
        <w:rPr>
          <w:spacing w:val="-2"/>
        </w:rPr>
        <w:t xml:space="preserve"> </w:t>
      </w:r>
      <w:r>
        <w:rPr>
          <w:spacing w:val="-1"/>
        </w:rPr>
        <w:t>can</w:t>
      </w:r>
      <w:r>
        <w:rPr>
          <w:spacing w:val="36"/>
        </w:rPr>
        <w:t xml:space="preserve"> </w:t>
      </w:r>
      <w:r>
        <w:rPr>
          <w:spacing w:val="-1"/>
        </w:rPr>
        <w:t>see</w:t>
      </w:r>
      <w:r>
        <w:t xml:space="preserve"> how</w:t>
      </w:r>
      <w:r>
        <w:rPr>
          <w:spacing w:val="-3"/>
        </w:rPr>
        <w:t xml:space="preserve"> </w:t>
      </w:r>
      <w:r>
        <w:rPr>
          <w:spacing w:val="-1"/>
        </w:rPr>
        <w:t>things</w:t>
      </w:r>
      <w:r>
        <w:t xml:space="preserve"> </w:t>
      </w:r>
      <w:r>
        <w:rPr>
          <w:spacing w:val="-1"/>
        </w:rPr>
        <w:t>pan</w:t>
      </w:r>
      <w:r>
        <w:t xml:space="preserve"> </w:t>
      </w:r>
      <w:r>
        <w:rPr>
          <w:spacing w:val="-2"/>
        </w:rPr>
        <w:t>out</w:t>
      </w:r>
      <w:r>
        <w:t xml:space="preserve"> </w:t>
      </w:r>
      <w:r>
        <w:rPr>
          <w:spacing w:val="-1"/>
        </w:rPr>
        <w:t>over</w:t>
      </w:r>
      <w:r>
        <w:rPr>
          <w:spacing w:val="-2"/>
        </w:rPr>
        <w:t xml:space="preserve"> </w:t>
      </w:r>
      <w:r>
        <w:rPr>
          <w:spacing w:val="-1"/>
        </w:rPr>
        <w:t>eons</w:t>
      </w:r>
      <w:r>
        <w:rPr>
          <w:spacing w:val="-2"/>
        </w:rPr>
        <w:t xml:space="preserve"> </w:t>
      </w:r>
      <w:r>
        <w:rPr>
          <w:spacing w:val="-1"/>
        </w:rPr>
        <w:t>and</w:t>
      </w:r>
      <w:r>
        <w:t xml:space="preserve"> </w:t>
      </w:r>
      <w:r>
        <w:rPr>
          <w:spacing w:val="-1"/>
        </w:rPr>
        <w:t>multiple</w:t>
      </w:r>
      <w:r>
        <w:rPr>
          <w:spacing w:val="-2"/>
        </w:rPr>
        <w:t xml:space="preserve"> </w:t>
      </w:r>
      <w:r>
        <w:rPr>
          <w:spacing w:val="-1"/>
        </w:rPr>
        <w:t>lifetimes</w:t>
      </w:r>
      <w:r>
        <w:rPr>
          <w:spacing w:val="-2"/>
        </w:rPr>
        <w:t xml:space="preserve"> </w:t>
      </w:r>
      <w:r>
        <w:t>and</w:t>
      </w:r>
      <w:r>
        <w:rPr>
          <w:spacing w:val="1"/>
        </w:rPr>
        <w:t xml:space="preserve"> </w:t>
      </w:r>
      <w:r>
        <w:rPr>
          <w:spacing w:val="-1"/>
        </w:rPr>
        <w:t>why</w:t>
      </w:r>
      <w:r>
        <w:rPr>
          <w:spacing w:val="33"/>
        </w:rPr>
        <w:t xml:space="preserve"> </w:t>
      </w:r>
      <w:r>
        <w:rPr>
          <w:spacing w:val="-1"/>
        </w:rPr>
        <w:t>and</w:t>
      </w:r>
      <w:r>
        <w:t xml:space="preserve"> </w:t>
      </w:r>
      <w:r>
        <w:rPr>
          <w:spacing w:val="-1"/>
        </w:rPr>
        <w:t>how</w:t>
      </w:r>
      <w:r>
        <w:rPr>
          <w:spacing w:val="-3"/>
        </w:rPr>
        <w:t xml:space="preserve"> </w:t>
      </w:r>
      <w:r>
        <w:rPr>
          <w:spacing w:val="-1"/>
        </w:rPr>
        <w:t>things</w:t>
      </w:r>
      <w:r>
        <w:rPr>
          <w:spacing w:val="-2"/>
        </w:rPr>
        <w:t xml:space="preserve"> </w:t>
      </w:r>
      <w:r>
        <w:rPr>
          <w:spacing w:val="-1"/>
        </w:rPr>
        <w:t>happen.</w:t>
      </w:r>
    </w:p>
    <w:p w:rsidR="00EA20B7" w:rsidRDefault="00877DD6">
      <w:pPr>
        <w:pStyle w:val="Corpodetexto"/>
        <w:ind w:right="101"/>
      </w:pPr>
      <w:r>
        <w:t>I</w:t>
      </w:r>
      <w:r>
        <w:rPr>
          <w:spacing w:val="1"/>
        </w:rPr>
        <w:t xml:space="preserve"> </w:t>
      </w:r>
      <w:r>
        <w:rPr>
          <w:spacing w:val="-2"/>
        </w:rPr>
        <w:t>was</w:t>
      </w:r>
      <w:r>
        <w:t xml:space="preserve"> born </w:t>
      </w:r>
      <w:r>
        <w:rPr>
          <w:spacing w:val="-1"/>
        </w:rPr>
        <w:t>in</w:t>
      </w:r>
      <w:r>
        <w:t xml:space="preserve"> </w:t>
      </w:r>
      <w:r>
        <w:rPr>
          <w:spacing w:val="-1"/>
        </w:rPr>
        <w:t>Highgate</w:t>
      </w:r>
      <w:r>
        <w:t xml:space="preserve"> </w:t>
      </w:r>
      <w:r>
        <w:rPr>
          <w:spacing w:val="-1"/>
        </w:rPr>
        <w:t>in</w:t>
      </w:r>
      <w:r>
        <w:t xml:space="preserve"> </w:t>
      </w:r>
      <w:r>
        <w:rPr>
          <w:spacing w:val="-1"/>
        </w:rPr>
        <w:t>London</w:t>
      </w:r>
      <w:r>
        <w:t xml:space="preserve"> in</w:t>
      </w:r>
      <w:r>
        <w:rPr>
          <w:spacing w:val="-1"/>
        </w:rPr>
        <w:t xml:space="preserve"> </w:t>
      </w:r>
      <w:r>
        <w:t>1960</w:t>
      </w:r>
      <w:r>
        <w:rPr>
          <w:spacing w:val="-1"/>
        </w:rPr>
        <w:t xml:space="preserve"> </w:t>
      </w:r>
      <w:r>
        <w:t xml:space="preserve">the </w:t>
      </w:r>
      <w:r>
        <w:rPr>
          <w:spacing w:val="-1"/>
        </w:rPr>
        <w:t xml:space="preserve">year </w:t>
      </w:r>
      <w:r>
        <w:t>of</w:t>
      </w:r>
      <w:r>
        <w:rPr>
          <w:spacing w:val="-1"/>
        </w:rPr>
        <w:t xml:space="preserve"> </w:t>
      </w:r>
      <w:r>
        <w:t>the</w:t>
      </w:r>
      <w:r>
        <w:rPr>
          <w:spacing w:val="-1"/>
        </w:rPr>
        <w:t xml:space="preserve"> </w:t>
      </w:r>
      <w:r>
        <w:t>rat,</w:t>
      </w:r>
      <w:r>
        <w:rPr>
          <w:spacing w:val="-2"/>
        </w:rPr>
        <w:t xml:space="preserve"> </w:t>
      </w:r>
      <w:r>
        <w:t>of</w:t>
      </w:r>
      <w:r>
        <w:rPr>
          <w:spacing w:val="27"/>
        </w:rPr>
        <w:t xml:space="preserve"> </w:t>
      </w:r>
      <w:r>
        <w:rPr>
          <w:spacing w:val="-1"/>
        </w:rPr>
        <w:t>Irish and Scottish</w:t>
      </w:r>
      <w:r>
        <w:t xml:space="preserve"> </w:t>
      </w:r>
      <w:r>
        <w:rPr>
          <w:spacing w:val="-1"/>
        </w:rPr>
        <w:t>decent;</w:t>
      </w:r>
      <w:r>
        <w:rPr>
          <w:spacing w:val="-2"/>
        </w:rPr>
        <w:t xml:space="preserve"> </w:t>
      </w:r>
      <w:r>
        <w:rPr>
          <w:spacing w:val="-1"/>
        </w:rPr>
        <w:t>mother</w:t>
      </w:r>
      <w:r>
        <w:t xml:space="preserve"> </w:t>
      </w:r>
      <w:r>
        <w:rPr>
          <w:spacing w:val="-1"/>
        </w:rPr>
        <w:t>Irish and</w:t>
      </w:r>
      <w:r>
        <w:t xml:space="preserve"> </w:t>
      </w:r>
      <w:r>
        <w:rPr>
          <w:spacing w:val="-1"/>
        </w:rPr>
        <w:t>father</w:t>
      </w:r>
      <w:r>
        <w:rPr>
          <w:spacing w:val="1"/>
        </w:rPr>
        <w:t xml:space="preserve"> </w:t>
      </w:r>
      <w:r>
        <w:rPr>
          <w:spacing w:val="-1"/>
        </w:rPr>
        <w:t>Scottish</w:t>
      </w:r>
      <w:r>
        <w:t xml:space="preserve"> </w:t>
      </w:r>
      <w:r>
        <w:rPr>
          <w:spacing w:val="-1"/>
        </w:rPr>
        <w:t>neither of</w:t>
      </w:r>
      <w:r>
        <w:rPr>
          <w:spacing w:val="22"/>
        </w:rPr>
        <w:t xml:space="preserve"> </w:t>
      </w:r>
      <w:r>
        <w:rPr>
          <w:spacing w:val="-1"/>
        </w:rPr>
        <w:t>which</w:t>
      </w:r>
      <w:r>
        <w:t xml:space="preserve"> I </w:t>
      </w:r>
      <w:r>
        <w:rPr>
          <w:spacing w:val="-1"/>
        </w:rPr>
        <w:t>have</w:t>
      </w:r>
      <w:r>
        <w:t xml:space="preserve"> </w:t>
      </w:r>
      <w:r>
        <w:rPr>
          <w:spacing w:val="-1"/>
        </w:rPr>
        <w:t>ever</w:t>
      </w:r>
      <w:r>
        <w:t xml:space="preserve"> </w:t>
      </w:r>
      <w:r>
        <w:rPr>
          <w:spacing w:val="-1"/>
        </w:rPr>
        <w:t>seen.</w:t>
      </w:r>
      <w:r>
        <w:t xml:space="preserve"> I </w:t>
      </w:r>
      <w:r>
        <w:rPr>
          <w:spacing w:val="-2"/>
        </w:rPr>
        <w:t>was</w:t>
      </w:r>
      <w:r>
        <w:t xml:space="preserve"> </w:t>
      </w:r>
      <w:r>
        <w:rPr>
          <w:spacing w:val="-1"/>
        </w:rPr>
        <w:t>born</w:t>
      </w:r>
      <w:r>
        <w:t xml:space="preserve"> </w:t>
      </w:r>
      <w:r>
        <w:rPr>
          <w:spacing w:val="-2"/>
        </w:rPr>
        <w:t>out</w:t>
      </w:r>
      <w:r>
        <w:rPr>
          <w:spacing w:val="2"/>
        </w:rPr>
        <w:t xml:space="preserve"> </w:t>
      </w:r>
      <w:r>
        <w:rPr>
          <w:spacing w:val="-1"/>
        </w:rPr>
        <w:t>of</w:t>
      </w:r>
      <w:r>
        <w:t xml:space="preserve"> </w:t>
      </w:r>
      <w:r>
        <w:rPr>
          <w:spacing w:val="-1"/>
        </w:rPr>
        <w:t>wedlock</w:t>
      </w:r>
      <w:r>
        <w:t xml:space="preserve"> </w:t>
      </w:r>
      <w:r>
        <w:rPr>
          <w:spacing w:val="-1"/>
        </w:rPr>
        <w:t>so</w:t>
      </w:r>
      <w:r>
        <w:t xml:space="preserve"> I </w:t>
      </w:r>
      <w:r>
        <w:rPr>
          <w:spacing w:val="-2"/>
        </w:rPr>
        <w:t>was</w:t>
      </w:r>
      <w:r>
        <w:rPr>
          <w:spacing w:val="21"/>
        </w:rPr>
        <w:t xml:space="preserve"> </w:t>
      </w:r>
      <w:r>
        <w:rPr>
          <w:spacing w:val="-1"/>
        </w:rPr>
        <w:t>considered</w:t>
      </w:r>
      <w:r>
        <w:rPr>
          <w:spacing w:val="-2"/>
        </w:rPr>
        <w:t xml:space="preserve"> </w:t>
      </w:r>
      <w:r>
        <w:t>a</w:t>
      </w:r>
      <w:r>
        <w:rPr>
          <w:spacing w:val="1"/>
        </w:rPr>
        <w:t xml:space="preserve"> </w:t>
      </w:r>
      <w:r>
        <w:rPr>
          <w:spacing w:val="-1"/>
        </w:rPr>
        <w:t>bastard</w:t>
      </w:r>
      <w:r>
        <w:rPr>
          <w:spacing w:val="-2"/>
        </w:rPr>
        <w:t xml:space="preserve"> </w:t>
      </w:r>
      <w:r>
        <w:rPr>
          <w:spacing w:val="-1"/>
        </w:rPr>
        <w:t>and</w:t>
      </w:r>
      <w:r>
        <w:rPr>
          <w:spacing w:val="1"/>
        </w:rPr>
        <w:t xml:space="preserve"> </w:t>
      </w:r>
      <w:r>
        <w:rPr>
          <w:spacing w:val="-1"/>
        </w:rPr>
        <w:t>was</w:t>
      </w:r>
      <w:r>
        <w:t xml:space="preserve"> </w:t>
      </w:r>
      <w:r>
        <w:rPr>
          <w:spacing w:val="-1"/>
        </w:rPr>
        <w:t>given</w:t>
      </w:r>
      <w:r>
        <w:rPr>
          <w:spacing w:val="-2"/>
        </w:rPr>
        <w:t xml:space="preserve"> </w:t>
      </w:r>
      <w:r>
        <w:rPr>
          <w:spacing w:val="-1"/>
        </w:rPr>
        <w:t>up</w:t>
      </w:r>
      <w:r>
        <w:t xml:space="preserve"> to</w:t>
      </w:r>
      <w:r>
        <w:rPr>
          <w:spacing w:val="-2"/>
        </w:rPr>
        <w:t xml:space="preserve"> </w:t>
      </w:r>
      <w:r>
        <w:rPr>
          <w:spacing w:val="-1"/>
        </w:rPr>
        <w:t>the</w:t>
      </w:r>
      <w:r>
        <w:t xml:space="preserve"> </w:t>
      </w:r>
      <w:r>
        <w:rPr>
          <w:spacing w:val="-1"/>
        </w:rPr>
        <w:t>catholic</w:t>
      </w:r>
      <w:r>
        <w:rPr>
          <w:spacing w:val="-2"/>
        </w:rPr>
        <w:t xml:space="preserve"> </w:t>
      </w:r>
      <w:r>
        <w:rPr>
          <w:spacing w:val="-1"/>
        </w:rPr>
        <w:t>nuns</w:t>
      </w:r>
      <w:r>
        <w:t xml:space="preserve"> </w:t>
      </w:r>
      <w:r>
        <w:rPr>
          <w:spacing w:val="-1"/>
        </w:rPr>
        <w:t>in</w:t>
      </w:r>
      <w:r>
        <w:rPr>
          <w:spacing w:val="26"/>
        </w:rPr>
        <w:t xml:space="preserve"> </w:t>
      </w:r>
      <w:r>
        <w:rPr>
          <w:spacing w:val="-1"/>
        </w:rPr>
        <w:t xml:space="preserve">London and </w:t>
      </w:r>
      <w:r>
        <w:rPr>
          <w:spacing w:val="-2"/>
        </w:rPr>
        <w:t>was</w:t>
      </w:r>
      <w:r>
        <w:t xml:space="preserve"> </w:t>
      </w:r>
      <w:r>
        <w:rPr>
          <w:spacing w:val="-1"/>
        </w:rPr>
        <w:t>removed</w:t>
      </w:r>
      <w:r>
        <w:t xml:space="preserve"> from</w:t>
      </w:r>
      <w:r>
        <w:rPr>
          <w:spacing w:val="-1"/>
        </w:rPr>
        <w:t xml:space="preserve"> my</w:t>
      </w:r>
      <w:r>
        <w:rPr>
          <w:spacing w:val="-2"/>
        </w:rPr>
        <w:t xml:space="preserve"> </w:t>
      </w:r>
      <w:r>
        <w:t>birth</w:t>
      </w:r>
      <w:r>
        <w:rPr>
          <w:spacing w:val="-1"/>
        </w:rPr>
        <w:t xml:space="preserve"> country</w:t>
      </w:r>
      <w:r>
        <w:rPr>
          <w:spacing w:val="-2"/>
        </w:rPr>
        <w:t xml:space="preserve"> </w:t>
      </w:r>
      <w:r>
        <w:t>to</w:t>
      </w:r>
      <w:r>
        <w:rPr>
          <w:spacing w:val="-2"/>
        </w:rPr>
        <w:t xml:space="preserve"> </w:t>
      </w:r>
      <w:r>
        <w:t xml:space="preserve">a </w:t>
      </w:r>
      <w:r>
        <w:rPr>
          <w:spacing w:val="-1"/>
        </w:rPr>
        <w:t>catholic</w:t>
      </w:r>
      <w:r>
        <w:rPr>
          <w:spacing w:val="37"/>
        </w:rPr>
        <w:t xml:space="preserve"> </w:t>
      </w:r>
      <w:r>
        <w:rPr>
          <w:spacing w:val="-1"/>
        </w:rPr>
        <w:t>adoption</w:t>
      </w:r>
      <w:r>
        <w:t xml:space="preserve"> </w:t>
      </w:r>
      <w:r>
        <w:rPr>
          <w:spacing w:val="-1"/>
        </w:rPr>
        <w:t>home</w:t>
      </w:r>
      <w:r>
        <w:t xml:space="preserve"> in </w:t>
      </w:r>
      <w:r>
        <w:rPr>
          <w:spacing w:val="-1"/>
        </w:rPr>
        <w:t xml:space="preserve">Ireland </w:t>
      </w:r>
      <w:r>
        <w:t xml:space="preserve">to </w:t>
      </w:r>
      <w:r>
        <w:rPr>
          <w:spacing w:val="-1"/>
        </w:rPr>
        <w:t>be</w:t>
      </w:r>
      <w:r>
        <w:t xml:space="preserve"> </w:t>
      </w:r>
      <w:r>
        <w:rPr>
          <w:spacing w:val="-1"/>
        </w:rPr>
        <w:t>adopted</w:t>
      </w:r>
      <w:r>
        <w:t xml:space="preserve"> </w:t>
      </w:r>
      <w:r>
        <w:rPr>
          <w:spacing w:val="-1"/>
        </w:rPr>
        <w:t xml:space="preserve">in </w:t>
      </w:r>
      <w:r>
        <w:t>to a</w:t>
      </w:r>
      <w:r>
        <w:rPr>
          <w:spacing w:val="-1"/>
        </w:rPr>
        <w:t xml:space="preserve"> </w:t>
      </w:r>
      <w:r>
        <w:t>nice</w:t>
      </w:r>
      <w:r>
        <w:rPr>
          <w:spacing w:val="-1"/>
        </w:rPr>
        <w:t xml:space="preserve"> </w:t>
      </w:r>
      <w:r>
        <w:t xml:space="preserve">catholic </w:t>
      </w:r>
      <w:r>
        <w:rPr>
          <w:spacing w:val="-1"/>
        </w:rPr>
        <w:t>family.</w:t>
      </w:r>
      <w:r>
        <w:rPr>
          <w:spacing w:val="29"/>
        </w:rPr>
        <w:t xml:space="preserve"> </w:t>
      </w:r>
      <w:r>
        <w:t>I</w:t>
      </w:r>
      <w:r>
        <w:rPr>
          <w:spacing w:val="1"/>
        </w:rPr>
        <w:t xml:space="preserve"> </w:t>
      </w:r>
      <w:r>
        <w:rPr>
          <w:spacing w:val="-2"/>
        </w:rPr>
        <w:t>was</w:t>
      </w:r>
      <w:r>
        <w:t xml:space="preserve"> </w:t>
      </w:r>
      <w:r>
        <w:rPr>
          <w:spacing w:val="-1"/>
        </w:rPr>
        <w:t>just</w:t>
      </w:r>
      <w:r>
        <w:rPr>
          <w:spacing w:val="1"/>
        </w:rPr>
        <w:t xml:space="preserve"> </w:t>
      </w:r>
      <w:r>
        <w:rPr>
          <w:spacing w:val="-1"/>
        </w:rPr>
        <w:t>one</w:t>
      </w:r>
      <w:r>
        <w:rPr>
          <w:spacing w:val="1"/>
        </w:rPr>
        <w:t xml:space="preserve"> </w:t>
      </w:r>
      <w:r>
        <w:rPr>
          <w:spacing w:val="-1"/>
        </w:rPr>
        <w:t>year</w:t>
      </w:r>
      <w:r>
        <w:t xml:space="preserve"> </w:t>
      </w:r>
      <w:r>
        <w:rPr>
          <w:spacing w:val="-1"/>
        </w:rPr>
        <w:t>old.</w:t>
      </w:r>
      <w:r>
        <w:t xml:space="preserve"> </w:t>
      </w:r>
      <w:r>
        <w:rPr>
          <w:spacing w:val="-1"/>
        </w:rPr>
        <w:t>This</w:t>
      </w:r>
      <w:r>
        <w:rPr>
          <w:spacing w:val="1"/>
        </w:rPr>
        <w:t xml:space="preserve"> </w:t>
      </w:r>
      <w:r>
        <w:rPr>
          <w:spacing w:val="-2"/>
        </w:rPr>
        <w:t>was</w:t>
      </w:r>
      <w:r>
        <w:rPr>
          <w:spacing w:val="-1"/>
        </w:rPr>
        <w:t xml:space="preserve"> </w:t>
      </w:r>
      <w:r>
        <w:t xml:space="preserve">a </w:t>
      </w:r>
      <w:r>
        <w:rPr>
          <w:spacing w:val="-1"/>
        </w:rPr>
        <w:t>horrifying</w:t>
      </w:r>
      <w:r>
        <w:t xml:space="preserve"> </w:t>
      </w:r>
      <w:r>
        <w:rPr>
          <w:spacing w:val="-1"/>
        </w:rPr>
        <w:t>experience as</w:t>
      </w:r>
      <w:r>
        <w:t xml:space="preserve"> I</w:t>
      </w:r>
      <w:r>
        <w:rPr>
          <w:spacing w:val="-1"/>
        </w:rPr>
        <w:t xml:space="preserve"> spent</w:t>
      </w:r>
      <w:r>
        <w:rPr>
          <w:spacing w:val="22"/>
        </w:rPr>
        <w:t xml:space="preserve"> </w:t>
      </w:r>
      <w:r>
        <w:t xml:space="preserve">the </w:t>
      </w:r>
      <w:r>
        <w:rPr>
          <w:spacing w:val="-1"/>
        </w:rPr>
        <w:t xml:space="preserve">first </w:t>
      </w:r>
      <w:r>
        <w:t>ten</w:t>
      </w:r>
      <w:r>
        <w:rPr>
          <w:spacing w:val="-1"/>
        </w:rPr>
        <w:t xml:space="preserve"> years </w:t>
      </w:r>
      <w:r>
        <w:t xml:space="preserve">of </w:t>
      </w:r>
      <w:r>
        <w:rPr>
          <w:spacing w:val="-1"/>
        </w:rPr>
        <w:t>my</w:t>
      </w:r>
      <w:r>
        <w:t xml:space="preserve"> </w:t>
      </w:r>
      <w:r>
        <w:rPr>
          <w:spacing w:val="-1"/>
        </w:rPr>
        <w:t>childhood</w:t>
      </w:r>
      <w:r>
        <w:t xml:space="preserve"> </w:t>
      </w:r>
      <w:r>
        <w:rPr>
          <w:spacing w:val="-1"/>
        </w:rPr>
        <w:t xml:space="preserve">being kept </w:t>
      </w:r>
      <w:r>
        <w:t>and</w:t>
      </w:r>
      <w:r>
        <w:rPr>
          <w:spacing w:val="-1"/>
        </w:rPr>
        <w:t xml:space="preserve"> </w:t>
      </w:r>
      <w:r>
        <w:t>treated</w:t>
      </w:r>
      <w:r>
        <w:rPr>
          <w:spacing w:val="-1"/>
        </w:rPr>
        <w:t xml:space="preserve"> </w:t>
      </w:r>
      <w:r>
        <w:t>as</w:t>
      </w:r>
      <w:r>
        <w:rPr>
          <w:spacing w:val="-1"/>
        </w:rPr>
        <w:t xml:space="preserve"> </w:t>
      </w:r>
      <w:r>
        <w:t>an</w:t>
      </w:r>
      <w:r>
        <w:rPr>
          <w:spacing w:val="33"/>
        </w:rPr>
        <w:t xml:space="preserve"> </w:t>
      </w:r>
      <w:r>
        <w:rPr>
          <w:spacing w:val="-2"/>
        </w:rPr>
        <w:t>animal</w:t>
      </w:r>
      <w:r>
        <w:t xml:space="preserve"> </w:t>
      </w:r>
      <w:r>
        <w:rPr>
          <w:spacing w:val="-1"/>
        </w:rPr>
        <w:t>being</w:t>
      </w:r>
      <w:r>
        <w:rPr>
          <w:spacing w:val="1"/>
        </w:rPr>
        <w:t xml:space="preserve"> </w:t>
      </w:r>
      <w:r>
        <w:rPr>
          <w:spacing w:val="-1"/>
        </w:rPr>
        <w:t>severely</w:t>
      </w:r>
      <w:r>
        <w:rPr>
          <w:spacing w:val="-2"/>
        </w:rPr>
        <w:t xml:space="preserve"> </w:t>
      </w:r>
      <w:r>
        <w:rPr>
          <w:spacing w:val="-1"/>
        </w:rPr>
        <w:t>abused</w:t>
      </w:r>
      <w:r>
        <w:t xml:space="preserve"> </w:t>
      </w:r>
      <w:r>
        <w:rPr>
          <w:spacing w:val="-1"/>
        </w:rPr>
        <w:t>both mentally</w:t>
      </w:r>
      <w:r>
        <w:rPr>
          <w:spacing w:val="-2"/>
        </w:rPr>
        <w:t xml:space="preserve"> </w:t>
      </w:r>
      <w:r>
        <w:rPr>
          <w:spacing w:val="-1"/>
        </w:rPr>
        <w:t>and</w:t>
      </w:r>
      <w:r>
        <w:t xml:space="preserve"> </w:t>
      </w:r>
      <w:r>
        <w:rPr>
          <w:spacing w:val="-2"/>
        </w:rPr>
        <w:t>physically,</w:t>
      </w:r>
      <w:r>
        <w:t xml:space="preserve"> battered</w:t>
      </w:r>
      <w:r>
        <w:rPr>
          <w:spacing w:val="53"/>
        </w:rPr>
        <w:t xml:space="preserve"> </w:t>
      </w:r>
      <w:r>
        <w:rPr>
          <w:spacing w:val="-1"/>
        </w:rPr>
        <w:t>like</w:t>
      </w:r>
      <w:r>
        <w:t xml:space="preserve"> a</w:t>
      </w:r>
      <w:r>
        <w:rPr>
          <w:spacing w:val="-1"/>
        </w:rPr>
        <w:t xml:space="preserve"> </w:t>
      </w:r>
      <w:r>
        <w:t xml:space="preserve">rag doll </w:t>
      </w:r>
      <w:r>
        <w:rPr>
          <w:spacing w:val="-1"/>
        </w:rPr>
        <w:t>which</w:t>
      </w:r>
      <w:r>
        <w:t xml:space="preserve"> </w:t>
      </w:r>
      <w:r>
        <w:rPr>
          <w:spacing w:val="-1"/>
        </w:rPr>
        <w:t>left</w:t>
      </w:r>
      <w:r>
        <w:rPr>
          <w:spacing w:val="2"/>
        </w:rPr>
        <w:t xml:space="preserve"> </w:t>
      </w:r>
      <w:r>
        <w:rPr>
          <w:spacing w:val="-2"/>
        </w:rPr>
        <w:t>me</w:t>
      </w:r>
      <w:r>
        <w:t xml:space="preserve"> </w:t>
      </w:r>
      <w:r>
        <w:rPr>
          <w:spacing w:val="-1"/>
        </w:rPr>
        <w:t>with</w:t>
      </w:r>
      <w:r>
        <w:t xml:space="preserve"> </w:t>
      </w:r>
      <w:r>
        <w:rPr>
          <w:spacing w:val="-1"/>
        </w:rPr>
        <w:t>many</w:t>
      </w:r>
      <w:r>
        <w:rPr>
          <w:spacing w:val="-2"/>
        </w:rPr>
        <w:t xml:space="preserve"> </w:t>
      </w:r>
      <w:r>
        <w:rPr>
          <w:spacing w:val="-1"/>
        </w:rPr>
        <w:t>physical</w:t>
      </w:r>
      <w:r>
        <w:t xml:space="preserve"> </w:t>
      </w:r>
      <w:r>
        <w:rPr>
          <w:spacing w:val="-1"/>
        </w:rPr>
        <w:t>scars</w:t>
      </w:r>
      <w:r>
        <w:rPr>
          <w:spacing w:val="-3"/>
        </w:rPr>
        <w:t xml:space="preserve"> </w:t>
      </w:r>
      <w:r>
        <w:t xml:space="preserve">to </w:t>
      </w:r>
      <w:r>
        <w:rPr>
          <w:spacing w:val="3"/>
        </w:rPr>
        <w:t xml:space="preserve">             </w:t>
      </w:r>
      <w:r>
        <w:rPr>
          <w:spacing w:val="-1"/>
        </w:rPr>
        <w:t>this</w:t>
      </w:r>
      <w:r>
        <w:t xml:space="preserve"> </w:t>
      </w:r>
      <w:r>
        <w:rPr>
          <w:spacing w:val="-1"/>
        </w:rPr>
        <w:t>present day, specifically</w:t>
      </w:r>
      <w:r>
        <w:rPr>
          <w:spacing w:val="-2"/>
        </w:rPr>
        <w:t xml:space="preserve"> </w:t>
      </w:r>
      <w:r>
        <w:rPr>
          <w:spacing w:val="-1"/>
        </w:rPr>
        <w:t xml:space="preserve">so, </w:t>
      </w:r>
      <w:r>
        <w:t>to</w:t>
      </w:r>
      <w:r>
        <w:rPr>
          <w:spacing w:val="-2"/>
        </w:rPr>
        <w:t xml:space="preserve"> </w:t>
      </w:r>
      <w:r>
        <w:rPr>
          <w:spacing w:val="-1"/>
        </w:rPr>
        <w:t>the</w:t>
      </w:r>
      <w:r>
        <w:t xml:space="preserve"> </w:t>
      </w:r>
      <w:r>
        <w:rPr>
          <w:spacing w:val="-1"/>
        </w:rPr>
        <w:t>base</w:t>
      </w:r>
      <w:r>
        <w:t xml:space="preserve"> </w:t>
      </w:r>
      <w:r>
        <w:rPr>
          <w:spacing w:val="-1"/>
        </w:rPr>
        <w:t xml:space="preserve">chakra the </w:t>
      </w:r>
      <w:r>
        <w:rPr>
          <w:spacing w:val="-2"/>
        </w:rPr>
        <w:t>crown</w:t>
      </w:r>
      <w:r>
        <w:rPr>
          <w:spacing w:val="27"/>
        </w:rPr>
        <w:t xml:space="preserve"> </w:t>
      </w:r>
      <w:r>
        <w:rPr>
          <w:spacing w:val="-1"/>
        </w:rPr>
        <w:t>chakra</w:t>
      </w:r>
      <w:r>
        <w:rPr>
          <w:spacing w:val="-2"/>
        </w:rPr>
        <w:t xml:space="preserve"> </w:t>
      </w:r>
      <w:r>
        <w:t>and</w:t>
      </w:r>
      <w:r>
        <w:rPr>
          <w:spacing w:val="-3"/>
        </w:rPr>
        <w:t xml:space="preserve"> </w:t>
      </w:r>
      <w:r>
        <w:rPr>
          <w:spacing w:val="-1"/>
        </w:rPr>
        <w:t>the</w:t>
      </w:r>
      <w:r>
        <w:t xml:space="preserve"> </w:t>
      </w:r>
      <w:r>
        <w:rPr>
          <w:spacing w:val="-1"/>
        </w:rPr>
        <w:t>throat</w:t>
      </w:r>
      <w:r>
        <w:t xml:space="preserve"> </w:t>
      </w:r>
      <w:r>
        <w:rPr>
          <w:spacing w:val="-1"/>
        </w:rPr>
        <w:t>chakra.</w:t>
      </w:r>
      <w:r>
        <w:t xml:space="preserve"> I </w:t>
      </w:r>
      <w:r>
        <w:rPr>
          <w:spacing w:val="-1"/>
        </w:rPr>
        <w:t>looked</w:t>
      </w:r>
      <w:r>
        <w:t xml:space="preserve"> </w:t>
      </w:r>
      <w:r>
        <w:rPr>
          <w:spacing w:val="-1"/>
        </w:rPr>
        <w:t>like</w:t>
      </w:r>
      <w:r>
        <w:t xml:space="preserve"> a</w:t>
      </w:r>
      <w:r>
        <w:rPr>
          <w:spacing w:val="1"/>
        </w:rPr>
        <w:t xml:space="preserve"> </w:t>
      </w:r>
      <w:r>
        <w:rPr>
          <w:spacing w:val="-1"/>
        </w:rPr>
        <w:t>famine</w:t>
      </w:r>
      <w:r>
        <w:rPr>
          <w:spacing w:val="1"/>
        </w:rPr>
        <w:t xml:space="preserve"> </w:t>
      </w:r>
      <w:r>
        <w:rPr>
          <w:spacing w:val="-2"/>
        </w:rPr>
        <w:t>victim.</w:t>
      </w:r>
      <w:r>
        <w:t xml:space="preserve"> </w:t>
      </w:r>
      <w:r>
        <w:rPr>
          <w:spacing w:val="-1"/>
        </w:rPr>
        <w:t>Despite</w:t>
      </w:r>
      <w:r>
        <w:rPr>
          <w:spacing w:val="34"/>
        </w:rPr>
        <w:t xml:space="preserve"> </w:t>
      </w:r>
      <w:r>
        <w:rPr>
          <w:spacing w:val="-1"/>
        </w:rPr>
        <w:t>the</w:t>
      </w:r>
      <w:r>
        <w:t xml:space="preserve"> </w:t>
      </w:r>
      <w:r>
        <w:rPr>
          <w:spacing w:val="-1"/>
        </w:rPr>
        <w:t>horror and against all</w:t>
      </w:r>
      <w:r>
        <w:t xml:space="preserve"> </w:t>
      </w:r>
      <w:r>
        <w:rPr>
          <w:spacing w:val="-1"/>
        </w:rPr>
        <w:t>odds</w:t>
      </w:r>
      <w:r>
        <w:t xml:space="preserve"> I </w:t>
      </w:r>
      <w:r>
        <w:rPr>
          <w:spacing w:val="-1"/>
        </w:rPr>
        <w:t>survived and</w:t>
      </w:r>
      <w:r>
        <w:rPr>
          <w:spacing w:val="-3"/>
        </w:rPr>
        <w:t xml:space="preserve"> </w:t>
      </w:r>
      <w:r>
        <w:rPr>
          <w:spacing w:val="-1"/>
        </w:rPr>
        <w:t>retained most of</w:t>
      </w:r>
      <w:r>
        <w:t xml:space="preserve"> </w:t>
      </w:r>
      <w:r>
        <w:rPr>
          <w:spacing w:val="-1"/>
        </w:rPr>
        <w:t>my</w:t>
      </w:r>
      <w:r>
        <w:rPr>
          <w:spacing w:val="22"/>
        </w:rPr>
        <w:t xml:space="preserve"> </w:t>
      </w:r>
      <w:r>
        <w:rPr>
          <w:spacing w:val="-1"/>
        </w:rPr>
        <w:t>grip</w:t>
      </w:r>
      <w:r>
        <w:rPr>
          <w:spacing w:val="-2"/>
        </w:rPr>
        <w:t xml:space="preserve"> </w:t>
      </w:r>
      <w:r>
        <w:rPr>
          <w:spacing w:val="-1"/>
        </w:rPr>
        <w:t>on</w:t>
      </w:r>
      <w:r>
        <w:t xml:space="preserve"> </w:t>
      </w:r>
      <w:r>
        <w:rPr>
          <w:spacing w:val="-1"/>
        </w:rPr>
        <w:t>my</w:t>
      </w:r>
      <w:r>
        <w:t xml:space="preserve"> </w:t>
      </w:r>
      <w:r>
        <w:rPr>
          <w:spacing w:val="-1"/>
        </w:rPr>
        <w:t>mental</w:t>
      </w:r>
      <w:r>
        <w:rPr>
          <w:spacing w:val="-2"/>
        </w:rPr>
        <w:t xml:space="preserve"> </w:t>
      </w:r>
      <w:r>
        <w:rPr>
          <w:spacing w:val="-1"/>
        </w:rPr>
        <w:t>and</w:t>
      </w:r>
      <w:r>
        <w:rPr>
          <w:spacing w:val="-3"/>
        </w:rPr>
        <w:t xml:space="preserve"> </w:t>
      </w:r>
      <w:r>
        <w:rPr>
          <w:spacing w:val="-1"/>
        </w:rPr>
        <w:t>physical</w:t>
      </w:r>
      <w:r>
        <w:rPr>
          <w:spacing w:val="-2"/>
        </w:rPr>
        <w:t xml:space="preserve"> </w:t>
      </w:r>
      <w:r>
        <w:rPr>
          <w:spacing w:val="-1"/>
        </w:rPr>
        <w:t>health</w:t>
      </w:r>
      <w:r>
        <w:rPr>
          <w:spacing w:val="-2"/>
        </w:rPr>
        <w:t xml:space="preserve"> </w:t>
      </w:r>
      <w:r>
        <w:rPr>
          <w:spacing w:val="-1"/>
        </w:rPr>
        <w:t>and</w:t>
      </w:r>
      <w:r>
        <w:t xml:space="preserve"> I </w:t>
      </w:r>
      <w:r>
        <w:rPr>
          <w:spacing w:val="-1"/>
        </w:rPr>
        <w:t>managed</w:t>
      </w:r>
      <w:r>
        <w:rPr>
          <w:spacing w:val="-2"/>
        </w:rPr>
        <w:t xml:space="preserve"> </w:t>
      </w:r>
      <w:r>
        <w:rPr>
          <w:spacing w:val="-1"/>
        </w:rPr>
        <w:t>to</w:t>
      </w:r>
      <w:r>
        <w:rPr>
          <w:spacing w:val="-2"/>
        </w:rPr>
        <w:t xml:space="preserve"> </w:t>
      </w:r>
      <w:r>
        <w:rPr>
          <w:spacing w:val="-1"/>
        </w:rPr>
        <w:t>escape</w:t>
      </w:r>
      <w:r>
        <w:t xml:space="preserve"> </w:t>
      </w:r>
      <w:r>
        <w:rPr>
          <w:spacing w:val="-1"/>
        </w:rPr>
        <w:t>at</w:t>
      </w:r>
      <w:r>
        <w:rPr>
          <w:spacing w:val="24"/>
        </w:rPr>
        <w:t xml:space="preserve"> </w:t>
      </w:r>
      <w:r>
        <w:rPr>
          <w:spacing w:val="-1"/>
        </w:rPr>
        <w:t xml:space="preserve">the </w:t>
      </w:r>
      <w:r>
        <w:t>age</w:t>
      </w:r>
      <w:r>
        <w:rPr>
          <w:spacing w:val="-1"/>
        </w:rPr>
        <w:t xml:space="preserve"> </w:t>
      </w:r>
      <w:r>
        <w:t>of</w:t>
      </w:r>
      <w:r>
        <w:rPr>
          <w:spacing w:val="-2"/>
        </w:rPr>
        <w:t xml:space="preserve"> </w:t>
      </w:r>
      <w:r>
        <w:rPr>
          <w:spacing w:val="-1"/>
        </w:rPr>
        <w:t>twelve</w:t>
      </w:r>
      <w:r>
        <w:rPr>
          <w:spacing w:val="2"/>
        </w:rPr>
        <w:t xml:space="preserve"> </w:t>
      </w:r>
      <w:r>
        <w:rPr>
          <w:spacing w:val="-2"/>
        </w:rPr>
        <w:t xml:space="preserve">with </w:t>
      </w:r>
      <w:r>
        <w:rPr>
          <w:spacing w:val="-1"/>
        </w:rPr>
        <w:t>the help</w:t>
      </w:r>
      <w:r>
        <w:rPr>
          <w:spacing w:val="-2"/>
        </w:rPr>
        <w:t xml:space="preserve"> </w:t>
      </w:r>
      <w:r>
        <w:t>of</w:t>
      </w:r>
      <w:r>
        <w:rPr>
          <w:spacing w:val="-1"/>
        </w:rPr>
        <w:t xml:space="preserve"> </w:t>
      </w:r>
      <w:r>
        <w:t>a</w:t>
      </w:r>
      <w:r>
        <w:rPr>
          <w:spacing w:val="-1"/>
        </w:rPr>
        <w:t xml:space="preserve"> kind</w:t>
      </w:r>
      <w:r>
        <w:t xml:space="preserve"> </w:t>
      </w:r>
      <w:r>
        <w:rPr>
          <w:spacing w:val="-1"/>
        </w:rPr>
        <w:t>local</w:t>
      </w:r>
      <w:r>
        <w:rPr>
          <w:spacing w:val="-2"/>
        </w:rPr>
        <w:t xml:space="preserve"> </w:t>
      </w:r>
      <w:r>
        <w:rPr>
          <w:spacing w:val="-1"/>
        </w:rPr>
        <w:t>farmer</w:t>
      </w:r>
      <w:r>
        <w:t xml:space="preserve"> </w:t>
      </w:r>
      <w:r>
        <w:rPr>
          <w:spacing w:val="-2"/>
        </w:rPr>
        <w:t>who</w:t>
      </w:r>
      <w:r>
        <w:rPr>
          <w:spacing w:val="-1"/>
        </w:rPr>
        <w:t xml:space="preserve"> gave</w:t>
      </w:r>
      <w:r>
        <w:t xml:space="preserve"> </w:t>
      </w:r>
      <w:r>
        <w:rPr>
          <w:spacing w:val="-2"/>
        </w:rPr>
        <w:t>me</w:t>
      </w:r>
      <w:r>
        <w:rPr>
          <w:spacing w:val="45"/>
        </w:rPr>
        <w:t xml:space="preserve"> </w:t>
      </w:r>
      <w:r>
        <w:rPr>
          <w:spacing w:val="-1"/>
        </w:rPr>
        <w:t>shelter protection</w:t>
      </w:r>
      <w:r>
        <w:rPr>
          <w:spacing w:val="-3"/>
        </w:rPr>
        <w:t xml:space="preserve"> </w:t>
      </w:r>
      <w:r>
        <w:t>and</w:t>
      </w:r>
      <w:r>
        <w:rPr>
          <w:spacing w:val="-3"/>
        </w:rPr>
        <w:t xml:space="preserve"> </w:t>
      </w:r>
      <w:r>
        <w:t xml:space="preserve">a </w:t>
      </w:r>
      <w:r>
        <w:rPr>
          <w:spacing w:val="-1"/>
        </w:rPr>
        <w:t>home</w:t>
      </w:r>
      <w:r>
        <w:rPr>
          <w:spacing w:val="1"/>
        </w:rPr>
        <w:t xml:space="preserve"> </w:t>
      </w:r>
      <w:r>
        <w:rPr>
          <w:spacing w:val="-1"/>
        </w:rPr>
        <w:t>for</w:t>
      </w:r>
      <w:r>
        <w:rPr>
          <w:spacing w:val="-2"/>
        </w:rPr>
        <w:t xml:space="preserve"> </w:t>
      </w:r>
      <w:r>
        <w:t xml:space="preserve">a </w:t>
      </w:r>
      <w:r>
        <w:rPr>
          <w:spacing w:val="-1"/>
        </w:rPr>
        <w:t xml:space="preserve">number </w:t>
      </w:r>
      <w:r>
        <w:t>of</w:t>
      </w:r>
      <w:r>
        <w:rPr>
          <w:spacing w:val="-1"/>
        </w:rPr>
        <w:t xml:space="preserve"> years.</w:t>
      </w:r>
      <w:r>
        <w:t xml:space="preserve"> I</w:t>
      </w:r>
      <w:r>
        <w:rPr>
          <w:spacing w:val="-3"/>
        </w:rPr>
        <w:t xml:space="preserve"> </w:t>
      </w:r>
      <w:r>
        <w:rPr>
          <w:spacing w:val="-1"/>
        </w:rPr>
        <w:t>then made</w:t>
      </w:r>
      <w:r>
        <w:rPr>
          <w:spacing w:val="35"/>
        </w:rPr>
        <w:t xml:space="preserve"> </w:t>
      </w:r>
      <w:r>
        <w:rPr>
          <w:spacing w:val="-1"/>
        </w:rPr>
        <w:t>my</w:t>
      </w:r>
      <w:r>
        <w:rPr>
          <w:spacing w:val="2"/>
        </w:rPr>
        <w:t xml:space="preserve"> </w:t>
      </w:r>
      <w:r>
        <w:rPr>
          <w:spacing w:val="-1"/>
        </w:rPr>
        <w:t>way alone</w:t>
      </w:r>
      <w:r>
        <w:rPr>
          <w:spacing w:val="1"/>
        </w:rPr>
        <w:t xml:space="preserve"> </w:t>
      </w:r>
      <w:r>
        <w:rPr>
          <w:spacing w:val="-1"/>
        </w:rPr>
        <w:t>in the</w:t>
      </w:r>
      <w:r>
        <w:t xml:space="preserve"> </w:t>
      </w:r>
      <w:r>
        <w:rPr>
          <w:spacing w:val="-2"/>
        </w:rPr>
        <w:t>world</w:t>
      </w:r>
      <w:r>
        <w:rPr>
          <w:spacing w:val="-1"/>
        </w:rPr>
        <w:t xml:space="preserve"> and</w:t>
      </w:r>
      <w:r>
        <w:rPr>
          <w:spacing w:val="-2"/>
        </w:rPr>
        <w:t xml:space="preserve"> </w:t>
      </w:r>
      <w:r>
        <w:rPr>
          <w:spacing w:val="-1"/>
        </w:rPr>
        <w:t>have</w:t>
      </w:r>
      <w:r>
        <w:t xml:space="preserve"> never</w:t>
      </w:r>
      <w:r>
        <w:rPr>
          <w:spacing w:val="-1"/>
        </w:rPr>
        <w:t xml:space="preserve"> seen </w:t>
      </w:r>
      <w:r>
        <w:t>a</w:t>
      </w:r>
      <w:r>
        <w:rPr>
          <w:spacing w:val="-1"/>
        </w:rPr>
        <w:t xml:space="preserve"> single</w:t>
      </w:r>
      <w:r>
        <w:rPr>
          <w:spacing w:val="1"/>
        </w:rPr>
        <w:t xml:space="preserve"> </w:t>
      </w:r>
      <w:r>
        <w:rPr>
          <w:spacing w:val="-1"/>
        </w:rPr>
        <w:t>blood</w:t>
      </w:r>
      <w:r>
        <w:rPr>
          <w:spacing w:val="42"/>
        </w:rPr>
        <w:t xml:space="preserve"> </w:t>
      </w:r>
      <w:r>
        <w:rPr>
          <w:spacing w:val="-1"/>
        </w:rPr>
        <w:t>relative</w:t>
      </w:r>
      <w:r>
        <w:t xml:space="preserve"> </w:t>
      </w:r>
      <w:r>
        <w:rPr>
          <w:spacing w:val="-1"/>
        </w:rPr>
        <w:t>in</w:t>
      </w:r>
      <w:r>
        <w:t xml:space="preserve"> </w:t>
      </w:r>
      <w:r>
        <w:rPr>
          <w:spacing w:val="-1"/>
        </w:rPr>
        <w:t>my</w:t>
      </w:r>
      <w:r>
        <w:rPr>
          <w:spacing w:val="-2"/>
        </w:rPr>
        <w:t xml:space="preserve"> </w:t>
      </w:r>
      <w:r>
        <w:rPr>
          <w:spacing w:val="-1"/>
        </w:rPr>
        <w:t>entire</w:t>
      </w:r>
      <w:r>
        <w:t xml:space="preserve"> life</w:t>
      </w:r>
      <w:r>
        <w:rPr>
          <w:spacing w:val="-1"/>
        </w:rPr>
        <w:t xml:space="preserve"> </w:t>
      </w:r>
      <w:r>
        <w:t xml:space="preserve">to </w:t>
      </w:r>
      <w:r>
        <w:rPr>
          <w:spacing w:val="-1"/>
        </w:rPr>
        <w:t>date.</w:t>
      </w:r>
    </w:p>
    <w:p w:rsidR="00EA20B7" w:rsidRDefault="00877DD6">
      <w:pPr>
        <w:pStyle w:val="Corpodetexto"/>
        <w:ind w:right="215"/>
      </w:pPr>
      <w:r>
        <w:t xml:space="preserve">I </w:t>
      </w:r>
      <w:r>
        <w:rPr>
          <w:spacing w:val="-1"/>
        </w:rPr>
        <w:t>arrived</w:t>
      </w:r>
      <w:r>
        <w:t xml:space="preserve"> here</w:t>
      </w:r>
      <w:r>
        <w:rPr>
          <w:spacing w:val="1"/>
        </w:rPr>
        <w:t xml:space="preserve"> </w:t>
      </w:r>
      <w:r>
        <w:rPr>
          <w:spacing w:val="-1"/>
        </w:rPr>
        <w:t>in</w:t>
      </w:r>
      <w:r>
        <w:t xml:space="preserve"> </w:t>
      </w:r>
      <w:r>
        <w:rPr>
          <w:spacing w:val="-1"/>
        </w:rPr>
        <w:t xml:space="preserve">Rosario </w:t>
      </w:r>
      <w:r>
        <w:t xml:space="preserve">and </w:t>
      </w:r>
      <w:r>
        <w:rPr>
          <w:spacing w:val="-1"/>
        </w:rPr>
        <w:t>met</w:t>
      </w:r>
      <w:r>
        <w:t xml:space="preserve"> the</w:t>
      </w:r>
      <w:r>
        <w:rPr>
          <w:spacing w:val="-1"/>
        </w:rPr>
        <w:t xml:space="preserve"> </w:t>
      </w:r>
      <w:r>
        <w:t>other</w:t>
      </w:r>
      <w:r>
        <w:rPr>
          <w:spacing w:val="-1"/>
        </w:rPr>
        <w:t xml:space="preserve"> course</w:t>
      </w:r>
      <w:r>
        <w:rPr>
          <w:spacing w:val="1"/>
        </w:rPr>
        <w:t xml:space="preserve"> </w:t>
      </w:r>
      <w:r>
        <w:rPr>
          <w:spacing w:val="-1"/>
        </w:rPr>
        <w:t>members</w:t>
      </w:r>
      <w:r>
        <w:rPr>
          <w:spacing w:val="-3"/>
        </w:rPr>
        <w:t xml:space="preserve"> </w:t>
      </w:r>
      <w:r>
        <w:t>and</w:t>
      </w:r>
      <w:r>
        <w:rPr>
          <w:spacing w:val="31"/>
        </w:rPr>
        <w:t xml:space="preserve"> </w:t>
      </w:r>
      <w:r>
        <w:rPr>
          <w:spacing w:val="-1"/>
        </w:rPr>
        <w:t>one,</w:t>
      </w:r>
      <w:r>
        <w:rPr>
          <w:spacing w:val="-2"/>
        </w:rPr>
        <w:t xml:space="preserve"> </w:t>
      </w:r>
      <w:r>
        <w:t xml:space="preserve">a </w:t>
      </w:r>
      <w:r>
        <w:rPr>
          <w:spacing w:val="-1"/>
        </w:rPr>
        <w:t>lady</w:t>
      </w:r>
      <w:r>
        <w:rPr>
          <w:spacing w:val="-2"/>
        </w:rPr>
        <w:t xml:space="preserve"> </w:t>
      </w:r>
      <w:r>
        <w:t xml:space="preserve">of </w:t>
      </w:r>
      <w:r>
        <w:rPr>
          <w:spacing w:val="-1"/>
        </w:rPr>
        <w:t>Irish</w:t>
      </w:r>
      <w:r>
        <w:t xml:space="preserve"> </w:t>
      </w:r>
      <w:r>
        <w:rPr>
          <w:spacing w:val="-1"/>
        </w:rPr>
        <w:t>decent,</w:t>
      </w:r>
      <w:r>
        <w:t xml:space="preserve"> </w:t>
      </w:r>
      <w:r>
        <w:rPr>
          <w:spacing w:val="-2"/>
        </w:rPr>
        <w:t>whose</w:t>
      </w:r>
      <w:r>
        <w:t xml:space="preserve"> </w:t>
      </w:r>
      <w:r>
        <w:rPr>
          <w:spacing w:val="-1"/>
        </w:rPr>
        <w:t>family</w:t>
      </w:r>
      <w:r>
        <w:rPr>
          <w:spacing w:val="-2"/>
        </w:rPr>
        <w:t xml:space="preserve"> </w:t>
      </w:r>
      <w:r>
        <w:rPr>
          <w:spacing w:val="-1"/>
        </w:rPr>
        <w:t>came</w:t>
      </w:r>
      <w:r>
        <w:t xml:space="preserve"> </w:t>
      </w:r>
      <w:r>
        <w:rPr>
          <w:spacing w:val="-1"/>
        </w:rPr>
        <w:t>here</w:t>
      </w:r>
      <w:r>
        <w:t xml:space="preserve"> </w:t>
      </w:r>
      <w:r>
        <w:rPr>
          <w:spacing w:val="-1"/>
        </w:rPr>
        <w:t>in 1850,</w:t>
      </w:r>
      <w:r>
        <w:rPr>
          <w:spacing w:val="-2"/>
        </w:rPr>
        <w:t xml:space="preserve"> </w:t>
      </w:r>
      <w:r>
        <w:t>three</w:t>
      </w:r>
      <w:r>
        <w:rPr>
          <w:spacing w:val="53"/>
        </w:rPr>
        <w:t xml:space="preserve"> </w:t>
      </w:r>
      <w:r>
        <w:rPr>
          <w:spacing w:val="-1"/>
        </w:rPr>
        <w:t xml:space="preserve">years after </w:t>
      </w:r>
      <w:r>
        <w:t xml:space="preserve">the great </w:t>
      </w:r>
      <w:r>
        <w:rPr>
          <w:spacing w:val="-1"/>
        </w:rPr>
        <w:t>famine</w:t>
      </w:r>
      <w:r>
        <w:rPr>
          <w:spacing w:val="1"/>
        </w:rPr>
        <w:t xml:space="preserve"> </w:t>
      </w:r>
      <w:r>
        <w:rPr>
          <w:spacing w:val="-1"/>
        </w:rPr>
        <w:t>in</w:t>
      </w:r>
      <w:r>
        <w:t xml:space="preserve"> </w:t>
      </w:r>
      <w:r>
        <w:rPr>
          <w:spacing w:val="-1"/>
        </w:rPr>
        <w:t>Ireland</w:t>
      </w:r>
      <w:r>
        <w:t xml:space="preserve"> </w:t>
      </w:r>
      <w:r>
        <w:rPr>
          <w:spacing w:val="-1"/>
        </w:rPr>
        <w:t>seemed</w:t>
      </w:r>
      <w:r>
        <w:t xml:space="preserve"> </w:t>
      </w:r>
      <w:r>
        <w:rPr>
          <w:spacing w:val="-1"/>
        </w:rPr>
        <w:t xml:space="preserve">familiar </w:t>
      </w:r>
      <w:r>
        <w:t xml:space="preserve">to </w:t>
      </w:r>
      <w:r>
        <w:rPr>
          <w:spacing w:val="-2"/>
        </w:rPr>
        <w:t>me</w:t>
      </w:r>
      <w:r>
        <w:t xml:space="preserve"> and</w:t>
      </w:r>
      <w:r>
        <w:rPr>
          <w:spacing w:val="45"/>
        </w:rPr>
        <w:t xml:space="preserve"> </w:t>
      </w:r>
      <w:r>
        <w:rPr>
          <w:spacing w:val="-1"/>
        </w:rPr>
        <w:t>she</w:t>
      </w:r>
      <w:r>
        <w:t xml:space="preserve"> </w:t>
      </w:r>
      <w:r>
        <w:rPr>
          <w:spacing w:val="-1"/>
        </w:rPr>
        <w:t>also</w:t>
      </w:r>
      <w:r>
        <w:t xml:space="preserve"> </w:t>
      </w:r>
      <w:r>
        <w:rPr>
          <w:spacing w:val="-1"/>
        </w:rPr>
        <w:t>looked</w:t>
      </w:r>
      <w:r>
        <w:t xml:space="preserve"> </w:t>
      </w:r>
      <w:r>
        <w:rPr>
          <w:spacing w:val="-2"/>
        </w:rPr>
        <w:t>me</w:t>
      </w:r>
      <w:r>
        <w:rPr>
          <w:spacing w:val="1"/>
        </w:rPr>
        <w:t xml:space="preserve"> </w:t>
      </w:r>
      <w:r>
        <w:rPr>
          <w:spacing w:val="-1"/>
        </w:rPr>
        <w:t>up</w:t>
      </w:r>
      <w:r>
        <w:t xml:space="preserve"> </w:t>
      </w:r>
      <w:r>
        <w:rPr>
          <w:spacing w:val="-1"/>
        </w:rPr>
        <w:t>and</w:t>
      </w:r>
      <w:r>
        <w:t xml:space="preserve"> </w:t>
      </w:r>
      <w:r>
        <w:rPr>
          <w:spacing w:val="-2"/>
        </w:rPr>
        <w:t>down</w:t>
      </w:r>
      <w:r>
        <w:t xml:space="preserve"> </w:t>
      </w:r>
      <w:r>
        <w:rPr>
          <w:spacing w:val="-1"/>
        </w:rPr>
        <w:t>and</w:t>
      </w:r>
      <w:r>
        <w:t xml:space="preserve"> I </w:t>
      </w:r>
      <w:r>
        <w:rPr>
          <w:spacing w:val="-1"/>
        </w:rPr>
        <w:t>could</w:t>
      </w:r>
      <w:r>
        <w:t xml:space="preserve"> </w:t>
      </w:r>
      <w:r>
        <w:rPr>
          <w:spacing w:val="-1"/>
        </w:rPr>
        <w:t>see</w:t>
      </w:r>
      <w:r>
        <w:t xml:space="preserve"> </w:t>
      </w:r>
      <w:r>
        <w:rPr>
          <w:spacing w:val="-1"/>
        </w:rPr>
        <w:t>there</w:t>
      </w:r>
      <w:r>
        <w:t xml:space="preserve"> </w:t>
      </w:r>
      <w:r>
        <w:rPr>
          <w:spacing w:val="-2"/>
        </w:rPr>
        <w:t>was</w:t>
      </w:r>
      <w:r>
        <w:t xml:space="preserve"> </w:t>
      </w:r>
      <w:r>
        <w:rPr>
          <w:spacing w:val="-2"/>
        </w:rPr>
        <w:t>some</w:t>
      </w:r>
      <w:r>
        <w:rPr>
          <w:spacing w:val="33"/>
        </w:rPr>
        <w:t xml:space="preserve"> </w:t>
      </w:r>
      <w:r>
        <w:rPr>
          <w:spacing w:val="-1"/>
        </w:rPr>
        <w:t>kind</w:t>
      </w:r>
      <w:r>
        <w:rPr>
          <w:spacing w:val="-2"/>
        </w:rPr>
        <w:t xml:space="preserve"> </w:t>
      </w:r>
      <w:r>
        <w:rPr>
          <w:spacing w:val="-1"/>
        </w:rPr>
        <w:t>of</w:t>
      </w:r>
      <w:r>
        <w:rPr>
          <w:spacing w:val="-2"/>
        </w:rPr>
        <w:t xml:space="preserve"> </w:t>
      </w:r>
      <w:r>
        <w:rPr>
          <w:spacing w:val="-1"/>
        </w:rPr>
        <w:t>connection here.</w:t>
      </w:r>
      <w:r>
        <w:rPr>
          <w:spacing w:val="-2"/>
        </w:rPr>
        <w:t xml:space="preserve"> </w:t>
      </w:r>
      <w:r>
        <w:rPr>
          <w:spacing w:val="-1"/>
        </w:rPr>
        <w:t>She</w:t>
      </w:r>
      <w:r>
        <w:rPr>
          <w:spacing w:val="1"/>
        </w:rPr>
        <w:t xml:space="preserve"> </w:t>
      </w:r>
      <w:r>
        <w:rPr>
          <w:spacing w:val="-1"/>
        </w:rPr>
        <w:t>was</w:t>
      </w:r>
      <w:r>
        <w:t xml:space="preserve"> </w:t>
      </w:r>
      <w:r>
        <w:rPr>
          <w:spacing w:val="-1"/>
        </w:rPr>
        <w:t>roughly</w:t>
      </w:r>
      <w:r>
        <w:t xml:space="preserve"> </w:t>
      </w:r>
      <w:r>
        <w:rPr>
          <w:spacing w:val="-1"/>
        </w:rPr>
        <w:t>the</w:t>
      </w:r>
      <w:r>
        <w:rPr>
          <w:spacing w:val="1"/>
        </w:rPr>
        <w:t xml:space="preserve"> </w:t>
      </w:r>
      <w:r>
        <w:rPr>
          <w:spacing w:val="-2"/>
        </w:rPr>
        <w:t>same</w:t>
      </w:r>
      <w:r>
        <w:rPr>
          <w:spacing w:val="1"/>
        </w:rPr>
        <w:t xml:space="preserve"> </w:t>
      </w:r>
      <w:r>
        <w:rPr>
          <w:spacing w:val="-1"/>
        </w:rPr>
        <w:t>height</w:t>
      </w:r>
      <w:r>
        <w:rPr>
          <w:spacing w:val="-2"/>
        </w:rPr>
        <w:t xml:space="preserve"> </w:t>
      </w:r>
      <w:r>
        <w:rPr>
          <w:spacing w:val="-1"/>
        </w:rPr>
        <w:t>and</w:t>
      </w:r>
      <w:r>
        <w:rPr>
          <w:spacing w:val="34"/>
        </w:rPr>
        <w:t xml:space="preserve"> </w:t>
      </w:r>
      <w:r>
        <w:rPr>
          <w:spacing w:val="-1"/>
        </w:rPr>
        <w:t>when</w:t>
      </w:r>
      <w:r>
        <w:t xml:space="preserve"> </w:t>
      </w:r>
      <w:r>
        <w:rPr>
          <w:spacing w:val="-1"/>
        </w:rPr>
        <w:t>younger</w:t>
      </w:r>
      <w:r>
        <w:t xml:space="preserve"> </w:t>
      </w:r>
      <w:r>
        <w:rPr>
          <w:spacing w:val="-2"/>
        </w:rPr>
        <w:t>would</w:t>
      </w:r>
      <w:r>
        <w:t xml:space="preserve"> </w:t>
      </w:r>
      <w:r>
        <w:rPr>
          <w:spacing w:val="-1"/>
        </w:rPr>
        <w:t>have</w:t>
      </w:r>
      <w:r>
        <w:t xml:space="preserve"> </w:t>
      </w:r>
      <w:r>
        <w:rPr>
          <w:spacing w:val="-1"/>
        </w:rPr>
        <w:t>had</w:t>
      </w:r>
      <w:r>
        <w:rPr>
          <w:spacing w:val="-2"/>
        </w:rPr>
        <w:t xml:space="preserve"> </w:t>
      </w:r>
      <w:r>
        <w:rPr>
          <w:spacing w:val="-1"/>
        </w:rPr>
        <w:t>the</w:t>
      </w:r>
      <w:r>
        <w:t xml:space="preserve"> </w:t>
      </w:r>
      <w:r>
        <w:rPr>
          <w:spacing w:val="-2"/>
        </w:rPr>
        <w:t>same</w:t>
      </w:r>
      <w:r>
        <w:t xml:space="preserve"> </w:t>
      </w:r>
      <w:r>
        <w:rPr>
          <w:spacing w:val="-1"/>
        </w:rPr>
        <w:t>kind</w:t>
      </w:r>
      <w:r>
        <w:rPr>
          <w:spacing w:val="-2"/>
        </w:rPr>
        <w:t xml:space="preserve"> </w:t>
      </w:r>
      <w:r>
        <w:rPr>
          <w:spacing w:val="-1"/>
        </w:rPr>
        <w:t>of</w:t>
      </w:r>
      <w:r>
        <w:rPr>
          <w:spacing w:val="-2"/>
        </w:rPr>
        <w:t xml:space="preserve"> </w:t>
      </w:r>
      <w:r>
        <w:rPr>
          <w:spacing w:val="-1"/>
        </w:rPr>
        <w:t>hair</w:t>
      </w:r>
      <w:r>
        <w:rPr>
          <w:spacing w:val="-2"/>
        </w:rPr>
        <w:t xml:space="preserve"> </w:t>
      </w:r>
      <w:r>
        <w:rPr>
          <w:spacing w:val="-1"/>
        </w:rPr>
        <w:t>and</w:t>
      </w:r>
      <w:r>
        <w:t xml:space="preserve"> I</w:t>
      </w:r>
      <w:r>
        <w:rPr>
          <w:spacing w:val="-2"/>
        </w:rPr>
        <w:t xml:space="preserve"> </w:t>
      </w:r>
      <w:r>
        <w:rPr>
          <w:spacing w:val="-1"/>
        </w:rPr>
        <w:t>noticed</w:t>
      </w:r>
      <w:r>
        <w:rPr>
          <w:spacing w:val="45"/>
        </w:rPr>
        <w:t xml:space="preserve"> </w:t>
      </w:r>
      <w:r>
        <w:rPr>
          <w:spacing w:val="-1"/>
        </w:rPr>
        <w:t>that</w:t>
      </w:r>
      <w:r>
        <w:rPr>
          <w:spacing w:val="-2"/>
        </w:rPr>
        <w:t xml:space="preserve"> </w:t>
      </w:r>
      <w:r>
        <w:rPr>
          <w:spacing w:val="-1"/>
        </w:rPr>
        <w:t>her</w:t>
      </w:r>
      <w:r>
        <w:t xml:space="preserve"> </w:t>
      </w:r>
      <w:r>
        <w:rPr>
          <w:spacing w:val="-1"/>
        </w:rPr>
        <w:t>hands</w:t>
      </w:r>
      <w:r>
        <w:rPr>
          <w:spacing w:val="1"/>
        </w:rPr>
        <w:t xml:space="preserve"> </w:t>
      </w:r>
      <w:r>
        <w:rPr>
          <w:spacing w:val="-1"/>
        </w:rPr>
        <w:t>were</w:t>
      </w:r>
      <w:r>
        <w:t xml:space="preserve"> </w:t>
      </w:r>
      <w:r>
        <w:rPr>
          <w:spacing w:val="-1"/>
        </w:rPr>
        <w:t>the</w:t>
      </w:r>
      <w:r>
        <w:rPr>
          <w:spacing w:val="-2"/>
        </w:rPr>
        <w:t xml:space="preserve"> same</w:t>
      </w:r>
      <w:r>
        <w:rPr>
          <w:spacing w:val="1"/>
        </w:rPr>
        <w:t xml:space="preserve"> </w:t>
      </w:r>
      <w:r>
        <w:rPr>
          <w:spacing w:val="-1"/>
        </w:rPr>
        <w:t>size</w:t>
      </w:r>
      <w:r>
        <w:rPr>
          <w:spacing w:val="-2"/>
        </w:rPr>
        <w:t xml:space="preserve"> </w:t>
      </w:r>
      <w:r>
        <w:rPr>
          <w:spacing w:val="-1"/>
        </w:rPr>
        <w:t>as</w:t>
      </w:r>
      <w:r>
        <w:t xml:space="preserve"> </w:t>
      </w:r>
      <w:r>
        <w:rPr>
          <w:spacing w:val="-1"/>
        </w:rPr>
        <w:t>mine.</w:t>
      </w:r>
      <w:r>
        <w:t xml:space="preserve"> </w:t>
      </w:r>
      <w:r>
        <w:rPr>
          <w:spacing w:val="-1"/>
        </w:rPr>
        <w:t>She</w:t>
      </w:r>
      <w:r>
        <w:t xml:space="preserve"> </w:t>
      </w:r>
      <w:r>
        <w:rPr>
          <w:spacing w:val="-1"/>
        </w:rPr>
        <w:t>is</w:t>
      </w:r>
      <w:r>
        <w:rPr>
          <w:spacing w:val="-2"/>
        </w:rPr>
        <w:t xml:space="preserve"> </w:t>
      </w:r>
      <w:r>
        <w:rPr>
          <w:spacing w:val="-1"/>
        </w:rPr>
        <w:t>twelve</w:t>
      </w:r>
      <w:r>
        <w:t xml:space="preserve"> </w:t>
      </w:r>
      <w:r>
        <w:rPr>
          <w:spacing w:val="-1"/>
        </w:rPr>
        <w:t>years</w:t>
      </w:r>
      <w:r>
        <w:rPr>
          <w:spacing w:val="32"/>
        </w:rPr>
        <w:t xml:space="preserve"> </w:t>
      </w:r>
      <w:r>
        <w:rPr>
          <w:spacing w:val="-1"/>
        </w:rPr>
        <w:t xml:space="preserve">older than </w:t>
      </w:r>
      <w:r>
        <w:rPr>
          <w:spacing w:val="-2"/>
        </w:rPr>
        <w:t>me</w:t>
      </w:r>
      <w:r>
        <w:rPr>
          <w:spacing w:val="1"/>
        </w:rPr>
        <w:t xml:space="preserve"> </w:t>
      </w:r>
      <w:r>
        <w:t>and</w:t>
      </w:r>
      <w:r>
        <w:rPr>
          <w:spacing w:val="-3"/>
        </w:rPr>
        <w:t xml:space="preserve"> </w:t>
      </w:r>
      <w:r>
        <w:t>also born</w:t>
      </w:r>
      <w:r>
        <w:rPr>
          <w:spacing w:val="-1"/>
        </w:rPr>
        <w:t xml:space="preserve"> </w:t>
      </w:r>
      <w:r>
        <w:t>in</w:t>
      </w:r>
      <w:r>
        <w:rPr>
          <w:spacing w:val="-1"/>
        </w:rPr>
        <w:t xml:space="preserve"> the year </w:t>
      </w:r>
      <w:r>
        <w:t>of</w:t>
      </w:r>
      <w:r>
        <w:rPr>
          <w:spacing w:val="-1"/>
        </w:rPr>
        <w:t xml:space="preserve"> the </w:t>
      </w:r>
      <w:r>
        <w:t>rat. I</w:t>
      </w:r>
      <w:r>
        <w:rPr>
          <w:spacing w:val="-1"/>
        </w:rPr>
        <w:t xml:space="preserve"> dismissed it</w:t>
      </w:r>
      <w:r>
        <w:t xml:space="preserve"> as</w:t>
      </w:r>
      <w:r>
        <w:rPr>
          <w:spacing w:val="41"/>
        </w:rPr>
        <w:t xml:space="preserve"> </w:t>
      </w:r>
      <w:r>
        <w:rPr>
          <w:spacing w:val="-1"/>
        </w:rPr>
        <w:t xml:space="preserve">nothing </w:t>
      </w:r>
      <w:r>
        <w:t xml:space="preserve">as </w:t>
      </w:r>
      <w:r>
        <w:rPr>
          <w:spacing w:val="-1"/>
        </w:rPr>
        <w:t>you</w:t>
      </w:r>
      <w:r>
        <w:rPr>
          <w:spacing w:val="-2"/>
        </w:rPr>
        <w:t xml:space="preserve"> </w:t>
      </w:r>
      <w:r>
        <w:t>do.</w:t>
      </w:r>
    </w:p>
    <w:p w:rsidR="00EA20B7" w:rsidRDefault="00877DD6">
      <w:pPr>
        <w:pStyle w:val="Corpodetexto"/>
        <w:ind w:right="138"/>
      </w:pPr>
      <w:r>
        <w:rPr>
          <w:spacing w:val="-1"/>
        </w:rPr>
        <w:t>Then two</w:t>
      </w:r>
      <w:r>
        <w:t xml:space="preserve"> </w:t>
      </w:r>
      <w:r>
        <w:rPr>
          <w:spacing w:val="-1"/>
        </w:rPr>
        <w:t>nights</w:t>
      </w:r>
      <w:r>
        <w:rPr>
          <w:spacing w:val="-3"/>
        </w:rPr>
        <w:t xml:space="preserve"> </w:t>
      </w:r>
      <w:r>
        <w:rPr>
          <w:spacing w:val="-1"/>
        </w:rPr>
        <w:t>ago</w:t>
      </w:r>
      <w:r>
        <w:rPr>
          <w:spacing w:val="1"/>
        </w:rPr>
        <w:t xml:space="preserve"> </w:t>
      </w:r>
      <w:r>
        <w:rPr>
          <w:spacing w:val="-2"/>
        </w:rPr>
        <w:t>we</w:t>
      </w:r>
      <w:r>
        <w:rPr>
          <w:spacing w:val="2"/>
        </w:rPr>
        <w:t xml:space="preserve"> </w:t>
      </w:r>
      <w:r>
        <w:rPr>
          <w:spacing w:val="-1"/>
        </w:rPr>
        <w:t>were</w:t>
      </w:r>
      <w:r>
        <w:t xml:space="preserve"> all </w:t>
      </w:r>
      <w:r>
        <w:rPr>
          <w:spacing w:val="-2"/>
        </w:rPr>
        <w:t>meditating</w:t>
      </w:r>
      <w:r>
        <w:rPr>
          <w:spacing w:val="1"/>
        </w:rPr>
        <w:t xml:space="preserve"> </w:t>
      </w:r>
      <w:r>
        <w:rPr>
          <w:spacing w:val="-2"/>
        </w:rPr>
        <w:t>with</w:t>
      </w:r>
      <w:r>
        <w:t xml:space="preserve"> </w:t>
      </w:r>
      <w:r>
        <w:rPr>
          <w:spacing w:val="-1"/>
        </w:rPr>
        <w:t>Satchi</w:t>
      </w:r>
      <w:r>
        <w:rPr>
          <w:spacing w:val="-2"/>
        </w:rPr>
        <w:t xml:space="preserve"> </w:t>
      </w:r>
      <w:r>
        <w:rPr>
          <w:spacing w:val="-1"/>
        </w:rPr>
        <w:t>and</w:t>
      </w:r>
      <w:r>
        <w:rPr>
          <w:spacing w:val="-2"/>
        </w:rPr>
        <w:t xml:space="preserve"> </w:t>
      </w:r>
      <w:r>
        <w:rPr>
          <w:spacing w:val="-1"/>
        </w:rPr>
        <w:t>Devi</w:t>
      </w:r>
      <w:r>
        <w:rPr>
          <w:spacing w:val="46"/>
        </w:rPr>
        <w:t xml:space="preserve"> </w:t>
      </w:r>
      <w:r>
        <w:rPr>
          <w:spacing w:val="-1"/>
        </w:rPr>
        <w:t>looking</w:t>
      </w:r>
      <w:r>
        <w:rPr>
          <w:spacing w:val="1"/>
        </w:rPr>
        <w:t xml:space="preserve"> </w:t>
      </w:r>
      <w:r>
        <w:rPr>
          <w:spacing w:val="-1"/>
        </w:rPr>
        <w:t>for energy</w:t>
      </w:r>
      <w:r>
        <w:rPr>
          <w:spacing w:val="-2"/>
        </w:rPr>
        <w:t xml:space="preserve"> </w:t>
      </w:r>
      <w:r>
        <w:rPr>
          <w:spacing w:val="-1"/>
        </w:rPr>
        <w:t>blockages</w:t>
      </w:r>
      <w:r>
        <w:t xml:space="preserve"> </w:t>
      </w:r>
      <w:r>
        <w:rPr>
          <w:spacing w:val="-1"/>
        </w:rPr>
        <w:t>in</w:t>
      </w:r>
      <w:r>
        <w:t xml:space="preserve"> </w:t>
      </w:r>
      <w:r>
        <w:rPr>
          <w:spacing w:val="-1"/>
        </w:rPr>
        <w:t>ourselves and</w:t>
      </w:r>
      <w:r>
        <w:t xml:space="preserve"> I</w:t>
      </w:r>
      <w:r>
        <w:rPr>
          <w:spacing w:val="-1"/>
        </w:rPr>
        <w:t xml:space="preserve"> had </w:t>
      </w:r>
      <w:r>
        <w:t>a</w:t>
      </w:r>
      <w:r>
        <w:rPr>
          <w:spacing w:val="-1"/>
        </w:rPr>
        <w:t xml:space="preserve"> realisation of</w:t>
      </w:r>
      <w:r>
        <w:rPr>
          <w:spacing w:val="26"/>
        </w:rPr>
        <w:t xml:space="preserve"> </w:t>
      </w:r>
      <w:r>
        <w:t>how</w:t>
      </w:r>
      <w:r>
        <w:rPr>
          <w:spacing w:val="-3"/>
        </w:rPr>
        <w:t xml:space="preserve"> </w:t>
      </w:r>
      <w:r>
        <w:rPr>
          <w:spacing w:val="-1"/>
        </w:rPr>
        <w:t>traumatised</w:t>
      </w:r>
      <w:r>
        <w:t xml:space="preserve"> I </w:t>
      </w:r>
      <w:r>
        <w:rPr>
          <w:spacing w:val="-2"/>
        </w:rPr>
        <w:t>was</w:t>
      </w:r>
      <w:r>
        <w:t xml:space="preserve"> as</w:t>
      </w:r>
      <w:r>
        <w:rPr>
          <w:spacing w:val="-2"/>
        </w:rPr>
        <w:t xml:space="preserve"> </w:t>
      </w:r>
      <w:r>
        <w:t>a</w:t>
      </w:r>
      <w:r>
        <w:rPr>
          <w:spacing w:val="-1"/>
        </w:rPr>
        <w:t xml:space="preserve"> baby</w:t>
      </w:r>
      <w:r>
        <w:rPr>
          <w:spacing w:val="-2"/>
        </w:rPr>
        <w:t xml:space="preserve"> </w:t>
      </w:r>
      <w:r>
        <w:t>and</w:t>
      </w:r>
      <w:r>
        <w:rPr>
          <w:spacing w:val="-1"/>
        </w:rPr>
        <w:t xml:space="preserve"> </w:t>
      </w:r>
      <w:r>
        <w:t>began</w:t>
      </w:r>
      <w:r>
        <w:rPr>
          <w:spacing w:val="-1"/>
        </w:rPr>
        <w:t xml:space="preserve"> </w:t>
      </w:r>
      <w:r>
        <w:t xml:space="preserve">to </w:t>
      </w:r>
      <w:r>
        <w:rPr>
          <w:spacing w:val="-1"/>
        </w:rPr>
        <w:t>feel</w:t>
      </w:r>
      <w:r>
        <w:t xml:space="preserve"> a</w:t>
      </w:r>
      <w:r>
        <w:rPr>
          <w:spacing w:val="-1"/>
        </w:rPr>
        <w:t xml:space="preserve"> </w:t>
      </w:r>
      <w:r>
        <w:t xml:space="preserve">great </w:t>
      </w:r>
      <w:r>
        <w:rPr>
          <w:spacing w:val="-1"/>
        </w:rPr>
        <w:t>sadness</w:t>
      </w:r>
      <w:r>
        <w:rPr>
          <w:spacing w:val="37"/>
        </w:rPr>
        <w:t xml:space="preserve"> </w:t>
      </w:r>
      <w:r>
        <w:rPr>
          <w:spacing w:val="-1"/>
        </w:rPr>
        <w:t>so</w:t>
      </w:r>
      <w:r>
        <w:t xml:space="preserve"> </w:t>
      </w:r>
      <w:r>
        <w:rPr>
          <w:spacing w:val="-1"/>
        </w:rPr>
        <w:t>began to weep</w:t>
      </w:r>
      <w:r>
        <w:t xml:space="preserve"> a</w:t>
      </w:r>
      <w:r>
        <w:rPr>
          <w:spacing w:val="-1"/>
        </w:rPr>
        <w:t xml:space="preserve"> bit</w:t>
      </w:r>
      <w:r>
        <w:t xml:space="preserve"> </w:t>
      </w:r>
      <w:r>
        <w:rPr>
          <w:spacing w:val="-1"/>
        </w:rPr>
        <w:t>and this</w:t>
      </w:r>
      <w:r>
        <w:t xml:space="preserve"> </w:t>
      </w:r>
      <w:r>
        <w:rPr>
          <w:spacing w:val="-1"/>
        </w:rPr>
        <w:t>woman</w:t>
      </w:r>
      <w:r>
        <w:t xml:space="preserve"> </w:t>
      </w:r>
      <w:r>
        <w:rPr>
          <w:spacing w:val="-2"/>
        </w:rPr>
        <w:t>came</w:t>
      </w:r>
      <w:r>
        <w:t xml:space="preserve"> </w:t>
      </w:r>
      <w:r>
        <w:rPr>
          <w:spacing w:val="-1"/>
        </w:rPr>
        <w:t>to my</w:t>
      </w:r>
      <w:r>
        <w:rPr>
          <w:spacing w:val="-2"/>
        </w:rPr>
        <w:t xml:space="preserve"> </w:t>
      </w:r>
      <w:r>
        <w:rPr>
          <w:spacing w:val="-1"/>
        </w:rPr>
        <w:t>assistance</w:t>
      </w:r>
      <w:r>
        <w:t xml:space="preserve"> </w:t>
      </w:r>
      <w:r>
        <w:rPr>
          <w:spacing w:val="-1"/>
        </w:rPr>
        <w:t>and</w:t>
      </w:r>
      <w:r>
        <w:rPr>
          <w:spacing w:val="26"/>
        </w:rPr>
        <w:t xml:space="preserve"> </w:t>
      </w:r>
      <w:r>
        <w:rPr>
          <w:spacing w:val="-1"/>
        </w:rPr>
        <w:t>helped</w:t>
      </w:r>
      <w:r>
        <w:t xml:space="preserve"> </w:t>
      </w:r>
      <w:r>
        <w:rPr>
          <w:spacing w:val="-2"/>
        </w:rPr>
        <w:t>me</w:t>
      </w:r>
      <w:r>
        <w:t xml:space="preserve"> </w:t>
      </w:r>
      <w:r>
        <w:rPr>
          <w:spacing w:val="-1"/>
        </w:rPr>
        <w:t>through</w:t>
      </w:r>
      <w:r>
        <w:t xml:space="preserve"> </w:t>
      </w:r>
      <w:r>
        <w:rPr>
          <w:spacing w:val="-1"/>
        </w:rPr>
        <w:t>it giving</w:t>
      </w:r>
      <w:r>
        <w:rPr>
          <w:spacing w:val="1"/>
        </w:rPr>
        <w:t xml:space="preserve"> </w:t>
      </w:r>
      <w:r>
        <w:rPr>
          <w:spacing w:val="-2"/>
        </w:rPr>
        <w:t>me</w:t>
      </w:r>
      <w:r>
        <w:t xml:space="preserve"> </w:t>
      </w:r>
      <w:r>
        <w:rPr>
          <w:spacing w:val="-1"/>
        </w:rPr>
        <w:t>this</w:t>
      </w:r>
      <w:r>
        <w:rPr>
          <w:spacing w:val="-2"/>
        </w:rPr>
        <w:t xml:space="preserve"> </w:t>
      </w:r>
      <w:r>
        <w:rPr>
          <w:spacing w:val="-1"/>
        </w:rPr>
        <w:t>love</w:t>
      </w:r>
      <w:r>
        <w:rPr>
          <w:spacing w:val="1"/>
        </w:rPr>
        <w:t xml:space="preserve"> </w:t>
      </w:r>
      <w:r>
        <w:t>I</w:t>
      </w:r>
      <w:r>
        <w:rPr>
          <w:spacing w:val="-2"/>
        </w:rPr>
        <w:t xml:space="preserve"> </w:t>
      </w:r>
      <w:r>
        <w:rPr>
          <w:spacing w:val="-1"/>
        </w:rPr>
        <w:t>have</w:t>
      </w:r>
      <w:r>
        <w:t xml:space="preserve"> </w:t>
      </w:r>
      <w:r>
        <w:rPr>
          <w:spacing w:val="-1"/>
        </w:rPr>
        <w:t>not</w:t>
      </w:r>
      <w:r>
        <w:rPr>
          <w:spacing w:val="-2"/>
        </w:rPr>
        <w:t xml:space="preserve"> </w:t>
      </w:r>
      <w:r>
        <w:rPr>
          <w:spacing w:val="-1"/>
        </w:rPr>
        <w:t>experienced</w:t>
      </w:r>
    </w:p>
    <w:p w:rsidR="00EA20B7" w:rsidRDefault="00EA20B7">
      <w:pPr>
        <w:sectPr w:rsidR="00EA20B7">
          <w:pgSz w:w="8640" w:h="12960"/>
          <w:pgMar w:top="960" w:right="920" w:bottom="900" w:left="900" w:header="0" w:footer="712" w:gutter="0"/>
          <w:cols w:space="720"/>
        </w:sectPr>
      </w:pPr>
    </w:p>
    <w:p w:rsidR="00EA20B7" w:rsidRDefault="00877DD6">
      <w:pPr>
        <w:pStyle w:val="Corpodetexto"/>
        <w:spacing w:before="49"/>
        <w:ind w:right="203"/>
      </w:pPr>
      <w:r>
        <w:rPr>
          <w:spacing w:val="-1"/>
        </w:rPr>
        <w:lastRenderedPageBreak/>
        <w:t>before</w:t>
      </w:r>
      <w:r>
        <w:t xml:space="preserve"> </w:t>
      </w:r>
      <w:r>
        <w:rPr>
          <w:spacing w:val="-1"/>
        </w:rPr>
        <w:t>stroking</w:t>
      </w:r>
      <w:r>
        <w:t xml:space="preserve"> </w:t>
      </w:r>
      <w:r>
        <w:rPr>
          <w:spacing w:val="-1"/>
        </w:rPr>
        <w:t>my</w:t>
      </w:r>
      <w:r>
        <w:rPr>
          <w:spacing w:val="-2"/>
        </w:rPr>
        <w:t xml:space="preserve"> </w:t>
      </w:r>
      <w:r>
        <w:rPr>
          <w:spacing w:val="-1"/>
        </w:rPr>
        <w:t>head and treating</w:t>
      </w:r>
      <w:r>
        <w:rPr>
          <w:spacing w:val="1"/>
        </w:rPr>
        <w:t xml:space="preserve"> </w:t>
      </w:r>
      <w:r>
        <w:rPr>
          <w:spacing w:val="-2"/>
        </w:rPr>
        <w:t>me</w:t>
      </w:r>
      <w:r>
        <w:rPr>
          <w:spacing w:val="1"/>
        </w:rPr>
        <w:t xml:space="preserve"> </w:t>
      </w:r>
      <w:r>
        <w:rPr>
          <w:spacing w:val="-1"/>
        </w:rPr>
        <w:t xml:space="preserve">like </w:t>
      </w:r>
      <w:r>
        <w:t>a</w:t>
      </w:r>
      <w:r>
        <w:rPr>
          <w:spacing w:val="-1"/>
        </w:rPr>
        <w:t xml:space="preserve"> small</w:t>
      </w:r>
      <w:r>
        <w:t xml:space="preserve"> </w:t>
      </w:r>
      <w:r>
        <w:rPr>
          <w:spacing w:val="-1"/>
        </w:rPr>
        <w:t>child and</w:t>
      </w:r>
      <w:r>
        <w:t xml:space="preserve"> I </w:t>
      </w:r>
      <w:r>
        <w:rPr>
          <w:spacing w:val="-2"/>
        </w:rPr>
        <w:t>let</w:t>
      </w:r>
      <w:r>
        <w:rPr>
          <w:spacing w:val="26"/>
        </w:rPr>
        <w:t xml:space="preserve"> </w:t>
      </w:r>
      <w:r>
        <w:rPr>
          <w:spacing w:val="-1"/>
        </w:rPr>
        <w:t>her</w:t>
      </w:r>
      <w:r>
        <w:t xml:space="preserve"> </w:t>
      </w:r>
      <w:r>
        <w:rPr>
          <w:spacing w:val="-1"/>
        </w:rPr>
        <w:t>do</w:t>
      </w:r>
      <w:r>
        <w:t xml:space="preserve"> </w:t>
      </w:r>
      <w:r>
        <w:rPr>
          <w:spacing w:val="-1"/>
        </w:rPr>
        <w:t>it</w:t>
      </w:r>
      <w:r>
        <w:rPr>
          <w:spacing w:val="1"/>
        </w:rPr>
        <w:t xml:space="preserve"> </w:t>
      </w:r>
      <w:r>
        <w:rPr>
          <w:spacing w:val="-1"/>
        </w:rPr>
        <w:t>because</w:t>
      </w:r>
      <w:r>
        <w:rPr>
          <w:spacing w:val="1"/>
        </w:rPr>
        <w:t xml:space="preserve"> </w:t>
      </w:r>
      <w:r>
        <w:rPr>
          <w:spacing w:val="-1"/>
        </w:rPr>
        <w:t>it</w:t>
      </w:r>
      <w:r>
        <w:rPr>
          <w:spacing w:val="2"/>
        </w:rPr>
        <w:t xml:space="preserve"> </w:t>
      </w:r>
      <w:r>
        <w:rPr>
          <w:spacing w:val="-1"/>
        </w:rPr>
        <w:t>seemed</w:t>
      </w:r>
      <w:r>
        <w:t xml:space="preserve"> </w:t>
      </w:r>
      <w:r>
        <w:rPr>
          <w:spacing w:val="-1"/>
        </w:rPr>
        <w:t>like</w:t>
      </w:r>
      <w:r>
        <w:rPr>
          <w:spacing w:val="-2"/>
        </w:rPr>
        <w:t xml:space="preserve"> </w:t>
      </w:r>
      <w:r>
        <w:rPr>
          <w:spacing w:val="-1"/>
        </w:rPr>
        <w:t>the</w:t>
      </w:r>
      <w:r>
        <w:t xml:space="preserve"> </w:t>
      </w:r>
      <w:r>
        <w:rPr>
          <w:spacing w:val="-1"/>
        </w:rPr>
        <w:t>most</w:t>
      </w:r>
      <w:r>
        <w:rPr>
          <w:spacing w:val="1"/>
        </w:rPr>
        <w:t xml:space="preserve"> </w:t>
      </w:r>
      <w:r>
        <w:rPr>
          <w:spacing w:val="-1"/>
        </w:rPr>
        <w:t>natural</w:t>
      </w:r>
      <w:r>
        <w:rPr>
          <w:spacing w:val="-2"/>
        </w:rPr>
        <w:t xml:space="preserve"> </w:t>
      </w:r>
      <w:r>
        <w:rPr>
          <w:spacing w:val="-1"/>
        </w:rPr>
        <w:t>thing</w:t>
      </w:r>
      <w:r>
        <w:rPr>
          <w:spacing w:val="1"/>
        </w:rPr>
        <w:t xml:space="preserve"> </w:t>
      </w:r>
      <w:r>
        <w:rPr>
          <w:spacing w:val="-1"/>
        </w:rPr>
        <w:t>in</w:t>
      </w:r>
      <w:r>
        <w:rPr>
          <w:spacing w:val="-2"/>
        </w:rPr>
        <w:t xml:space="preserve"> </w:t>
      </w:r>
      <w:r>
        <w:rPr>
          <w:spacing w:val="-1"/>
        </w:rPr>
        <w:t>the</w:t>
      </w:r>
      <w:r>
        <w:rPr>
          <w:spacing w:val="1"/>
        </w:rPr>
        <w:t xml:space="preserve"> </w:t>
      </w:r>
      <w:r>
        <w:rPr>
          <w:spacing w:val="-2"/>
        </w:rPr>
        <w:t>world</w:t>
      </w:r>
      <w:r>
        <w:rPr>
          <w:spacing w:val="28"/>
        </w:rPr>
        <w:t xml:space="preserve"> </w:t>
      </w:r>
      <w:r>
        <w:rPr>
          <w:spacing w:val="-1"/>
        </w:rPr>
        <w:t>to</w:t>
      </w:r>
      <w:r>
        <w:t xml:space="preserve"> </w:t>
      </w:r>
      <w:r>
        <w:rPr>
          <w:spacing w:val="-1"/>
        </w:rPr>
        <w:t>do.</w:t>
      </w:r>
      <w:r>
        <w:t xml:space="preserve"> I </w:t>
      </w:r>
      <w:r>
        <w:rPr>
          <w:spacing w:val="-1"/>
        </w:rPr>
        <w:t>didn’t</w:t>
      </w:r>
      <w:r>
        <w:rPr>
          <w:spacing w:val="2"/>
        </w:rPr>
        <w:t xml:space="preserve"> </w:t>
      </w:r>
      <w:r>
        <w:rPr>
          <w:spacing w:val="-1"/>
        </w:rPr>
        <w:t>feel</w:t>
      </w:r>
      <w:r>
        <w:rPr>
          <w:spacing w:val="-2"/>
        </w:rPr>
        <w:t xml:space="preserve"> </w:t>
      </w:r>
      <w:r>
        <w:rPr>
          <w:spacing w:val="-1"/>
        </w:rPr>
        <w:t>embarrassed</w:t>
      </w:r>
      <w:r>
        <w:rPr>
          <w:spacing w:val="-2"/>
        </w:rPr>
        <w:t xml:space="preserve"> about</w:t>
      </w:r>
      <w:r>
        <w:rPr>
          <w:spacing w:val="2"/>
        </w:rPr>
        <w:t xml:space="preserve"> </w:t>
      </w:r>
      <w:r>
        <w:rPr>
          <w:spacing w:val="-1"/>
        </w:rPr>
        <w:t>it</w:t>
      </w:r>
      <w:r>
        <w:rPr>
          <w:spacing w:val="2"/>
        </w:rPr>
        <w:t xml:space="preserve"> </w:t>
      </w:r>
      <w:r>
        <w:rPr>
          <w:spacing w:val="-1"/>
        </w:rPr>
        <w:t>because</w:t>
      </w:r>
      <w:r>
        <w:rPr>
          <w:spacing w:val="1"/>
        </w:rPr>
        <w:t xml:space="preserve"> </w:t>
      </w:r>
      <w:r>
        <w:rPr>
          <w:spacing w:val="-1"/>
        </w:rPr>
        <w:t>it</w:t>
      </w:r>
      <w:r>
        <w:t xml:space="preserve"> </w:t>
      </w:r>
      <w:r>
        <w:rPr>
          <w:spacing w:val="-1"/>
        </w:rPr>
        <w:t>felt</w:t>
      </w:r>
      <w:r>
        <w:t xml:space="preserve"> </w:t>
      </w:r>
      <w:r>
        <w:rPr>
          <w:spacing w:val="-1"/>
        </w:rPr>
        <w:t>so</w:t>
      </w:r>
      <w:r>
        <w:rPr>
          <w:spacing w:val="-2"/>
        </w:rPr>
        <w:t xml:space="preserve"> </w:t>
      </w:r>
      <w:r>
        <w:rPr>
          <w:spacing w:val="-1"/>
        </w:rPr>
        <w:t>right</w:t>
      </w:r>
      <w:r>
        <w:t xml:space="preserve"> </w:t>
      </w:r>
      <w:r>
        <w:rPr>
          <w:spacing w:val="-1"/>
        </w:rPr>
        <w:t>in</w:t>
      </w:r>
      <w:r>
        <w:rPr>
          <w:spacing w:val="30"/>
        </w:rPr>
        <w:t xml:space="preserve"> </w:t>
      </w:r>
      <w:r>
        <w:rPr>
          <w:spacing w:val="-1"/>
        </w:rPr>
        <w:t>its</w:t>
      </w:r>
      <w:r>
        <w:t xml:space="preserve"> </w:t>
      </w:r>
      <w:r>
        <w:rPr>
          <w:spacing w:val="-1"/>
        </w:rPr>
        <w:t>place.</w:t>
      </w:r>
      <w:r>
        <w:t xml:space="preserve"> </w:t>
      </w:r>
      <w:r>
        <w:rPr>
          <w:spacing w:val="-1"/>
        </w:rPr>
        <w:t>She</w:t>
      </w:r>
      <w:r>
        <w:t xml:space="preserve"> has</w:t>
      </w:r>
      <w:r>
        <w:rPr>
          <w:spacing w:val="-2"/>
        </w:rPr>
        <w:t xml:space="preserve"> </w:t>
      </w:r>
      <w:r>
        <w:rPr>
          <w:spacing w:val="-1"/>
        </w:rPr>
        <w:t>only</w:t>
      </w:r>
      <w:r>
        <w:rPr>
          <w:spacing w:val="-2"/>
        </w:rPr>
        <w:t xml:space="preserve"> </w:t>
      </w:r>
      <w:r>
        <w:t>a</w:t>
      </w:r>
      <w:r>
        <w:rPr>
          <w:spacing w:val="-2"/>
        </w:rPr>
        <w:t xml:space="preserve"> </w:t>
      </w:r>
      <w:r>
        <w:t>few</w:t>
      </w:r>
      <w:r>
        <w:rPr>
          <w:spacing w:val="-2"/>
        </w:rPr>
        <w:t xml:space="preserve"> words</w:t>
      </w:r>
      <w:r>
        <w:t xml:space="preserve"> </w:t>
      </w:r>
      <w:r>
        <w:rPr>
          <w:spacing w:val="-1"/>
        </w:rPr>
        <w:t>of</w:t>
      </w:r>
      <w:r>
        <w:t xml:space="preserve"> </w:t>
      </w:r>
      <w:r>
        <w:rPr>
          <w:spacing w:val="-1"/>
        </w:rPr>
        <w:t>English</w:t>
      </w:r>
      <w:r>
        <w:rPr>
          <w:spacing w:val="-2"/>
        </w:rPr>
        <w:t xml:space="preserve"> </w:t>
      </w:r>
      <w:r>
        <w:t xml:space="preserve">and I </w:t>
      </w:r>
      <w:r>
        <w:rPr>
          <w:spacing w:val="-1"/>
        </w:rPr>
        <w:t>have</w:t>
      </w:r>
      <w:r>
        <w:t xml:space="preserve"> </w:t>
      </w:r>
      <w:r>
        <w:rPr>
          <w:spacing w:val="-1"/>
        </w:rPr>
        <w:t>only</w:t>
      </w:r>
      <w:r>
        <w:rPr>
          <w:spacing w:val="-2"/>
        </w:rPr>
        <w:t xml:space="preserve"> </w:t>
      </w:r>
      <w:r>
        <w:t>a</w:t>
      </w:r>
      <w:r>
        <w:rPr>
          <w:spacing w:val="1"/>
        </w:rPr>
        <w:t xml:space="preserve"> </w:t>
      </w:r>
      <w:r>
        <w:t>few</w:t>
      </w:r>
      <w:r>
        <w:rPr>
          <w:spacing w:val="33"/>
        </w:rPr>
        <w:t xml:space="preserve"> </w:t>
      </w:r>
      <w:r>
        <w:rPr>
          <w:spacing w:val="-1"/>
        </w:rPr>
        <w:t>words</w:t>
      </w:r>
      <w:r>
        <w:t xml:space="preserve"> of </w:t>
      </w:r>
      <w:r>
        <w:rPr>
          <w:spacing w:val="-1"/>
        </w:rPr>
        <w:t>Spanish</w:t>
      </w:r>
      <w:r>
        <w:t xml:space="preserve"> </w:t>
      </w:r>
      <w:r>
        <w:rPr>
          <w:spacing w:val="-2"/>
        </w:rPr>
        <w:t>but</w:t>
      </w:r>
      <w:r>
        <w:rPr>
          <w:spacing w:val="2"/>
        </w:rPr>
        <w:t xml:space="preserve"> </w:t>
      </w:r>
      <w:r>
        <w:rPr>
          <w:spacing w:val="-1"/>
        </w:rPr>
        <w:t xml:space="preserve">it </w:t>
      </w:r>
      <w:r>
        <w:t xml:space="preserve">didn’t </w:t>
      </w:r>
      <w:r>
        <w:rPr>
          <w:spacing w:val="-1"/>
        </w:rPr>
        <w:t>seem</w:t>
      </w:r>
      <w:r>
        <w:rPr>
          <w:spacing w:val="-2"/>
        </w:rPr>
        <w:t xml:space="preserve"> </w:t>
      </w:r>
      <w:r>
        <w:t xml:space="preserve">to </w:t>
      </w:r>
      <w:r>
        <w:rPr>
          <w:spacing w:val="-1"/>
        </w:rPr>
        <w:t xml:space="preserve">matter. </w:t>
      </w:r>
      <w:r>
        <w:t xml:space="preserve">There </w:t>
      </w:r>
      <w:r>
        <w:rPr>
          <w:spacing w:val="-2"/>
        </w:rPr>
        <w:t>was</w:t>
      </w:r>
      <w:r>
        <w:t xml:space="preserve"> no need</w:t>
      </w:r>
      <w:r>
        <w:rPr>
          <w:spacing w:val="35"/>
        </w:rPr>
        <w:t xml:space="preserve"> </w:t>
      </w:r>
      <w:r>
        <w:t>for</w:t>
      </w:r>
      <w:r>
        <w:rPr>
          <w:spacing w:val="-1"/>
        </w:rPr>
        <w:t xml:space="preserve"> communication,</w:t>
      </w:r>
      <w:r>
        <w:rPr>
          <w:spacing w:val="-2"/>
        </w:rPr>
        <w:t xml:space="preserve"> </w:t>
      </w:r>
      <w:r>
        <w:t>and</w:t>
      </w:r>
      <w:r>
        <w:rPr>
          <w:spacing w:val="-3"/>
        </w:rPr>
        <w:t xml:space="preserve"> </w:t>
      </w:r>
      <w:r>
        <w:t xml:space="preserve">then </w:t>
      </w:r>
      <w:r>
        <w:rPr>
          <w:spacing w:val="-1"/>
        </w:rPr>
        <w:t xml:space="preserve">later </w:t>
      </w:r>
      <w:r>
        <w:t xml:space="preserve">on she </w:t>
      </w:r>
      <w:r>
        <w:rPr>
          <w:spacing w:val="-1"/>
        </w:rPr>
        <w:t xml:space="preserve">said </w:t>
      </w:r>
      <w:r>
        <w:t>that</w:t>
      </w:r>
      <w:r>
        <w:rPr>
          <w:spacing w:val="2"/>
        </w:rPr>
        <w:t xml:space="preserve"> </w:t>
      </w:r>
      <w:r>
        <w:t>I</w:t>
      </w:r>
      <w:r>
        <w:rPr>
          <w:spacing w:val="-1"/>
        </w:rPr>
        <w:t xml:space="preserve"> felt</w:t>
      </w:r>
      <w:r>
        <w:rPr>
          <w:spacing w:val="2"/>
        </w:rPr>
        <w:t xml:space="preserve"> </w:t>
      </w:r>
      <w:r>
        <w:rPr>
          <w:spacing w:val="-1"/>
        </w:rPr>
        <w:t xml:space="preserve">like </w:t>
      </w:r>
      <w:r>
        <w:t>her</w:t>
      </w:r>
      <w:r>
        <w:rPr>
          <w:spacing w:val="27"/>
        </w:rPr>
        <w:t xml:space="preserve"> </w:t>
      </w:r>
      <w:r>
        <w:t xml:space="preserve">son and </w:t>
      </w:r>
      <w:r>
        <w:rPr>
          <w:spacing w:val="-2"/>
        </w:rPr>
        <w:t>we</w:t>
      </w:r>
      <w:r>
        <w:rPr>
          <w:spacing w:val="1"/>
        </w:rPr>
        <w:t xml:space="preserve"> </w:t>
      </w:r>
      <w:r>
        <w:t>laughed</w:t>
      </w:r>
      <w:r>
        <w:rPr>
          <w:spacing w:val="-3"/>
        </w:rPr>
        <w:t xml:space="preserve"> </w:t>
      </w:r>
      <w:r>
        <w:t>and</w:t>
      </w:r>
      <w:r>
        <w:rPr>
          <w:spacing w:val="-3"/>
        </w:rPr>
        <w:t xml:space="preserve"> </w:t>
      </w:r>
      <w:r>
        <w:t>joked</w:t>
      </w:r>
      <w:r>
        <w:rPr>
          <w:spacing w:val="-1"/>
        </w:rPr>
        <w:t xml:space="preserve"> </w:t>
      </w:r>
      <w:r>
        <w:t xml:space="preserve">that </w:t>
      </w:r>
      <w:r>
        <w:rPr>
          <w:spacing w:val="-1"/>
        </w:rPr>
        <w:t>she</w:t>
      </w:r>
      <w:r>
        <w:t xml:space="preserve"> </w:t>
      </w:r>
      <w:r>
        <w:rPr>
          <w:spacing w:val="-1"/>
        </w:rPr>
        <w:t>could</w:t>
      </w:r>
      <w:r>
        <w:t xml:space="preserve"> </w:t>
      </w:r>
      <w:r>
        <w:rPr>
          <w:spacing w:val="-1"/>
        </w:rPr>
        <w:t>adopt</w:t>
      </w:r>
      <w:r>
        <w:t xml:space="preserve"> </w:t>
      </w:r>
      <w:r>
        <w:rPr>
          <w:spacing w:val="-1"/>
        </w:rPr>
        <w:t>me.</w:t>
      </w:r>
    </w:p>
    <w:p w:rsidR="00EA20B7" w:rsidRDefault="00877DD6">
      <w:pPr>
        <w:pStyle w:val="Corpodetexto"/>
        <w:ind w:right="162"/>
      </w:pPr>
      <w:r>
        <w:rPr>
          <w:spacing w:val="-1"/>
        </w:rPr>
        <w:t>Then</w:t>
      </w:r>
      <w:r>
        <w:t xml:space="preserve"> </w:t>
      </w:r>
      <w:r>
        <w:rPr>
          <w:spacing w:val="-1"/>
        </w:rPr>
        <w:t>last night</w:t>
      </w:r>
      <w:r>
        <w:rPr>
          <w:spacing w:val="2"/>
        </w:rPr>
        <w:t xml:space="preserve"> </w:t>
      </w:r>
      <w:r>
        <w:rPr>
          <w:spacing w:val="-2"/>
        </w:rPr>
        <w:t>we</w:t>
      </w:r>
      <w:r>
        <w:rPr>
          <w:spacing w:val="2"/>
        </w:rPr>
        <w:t xml:space="preserve"> </w:t>
      </w:r>
      <w:r>
        <w:rPr>
          <w:spacing w:val="-1"/>
        </w:rPr>
        <w:t>were</w:t>
      </w:r>
      <w:r>
        <w:t xml:space="preserve"> </w:t>
      </w:r>
      <w:r>
        <w:rPr>
          <w:spacing w:val="-1"/>
        </w:rPr>
        <w:t>all with</w:t>
      </w:r>
      <w:r>
        <w:t xml:space="preserve"> </w:t>
      </w:r>
      <w:r>
        <w:rPr>
          <w:spacing w:val="-1"/>
        </w:rPr>
        <w:t>Satchi</w:t>
      </w:r>
      <w:r>
        <w:rPr>
          <w:spacing w:val="-2"/>
        </w:rPr>
        <w:t xml:space="preserve"> </w:t>
      </w:r>
      <w:r>
        <w:t>and</w:t>
      </w:r>
      <w:r>
        <w:rPr>
          <w:spacing w:val="-2"/>
        </w:rPr>
        <w:t xml:space="preserve"> </w:t>
      </w:r>
      <w:r>
        <w:rPr>
          <w:spacing w:val="-1"/>
        </w:rPr>
        <w:t>Devi</w:t>
      </w:r>
      <w:r>
        <w:rPr>
          <w:spacing w:val="-2"/>
        </w:rPr>
        <w:t xml:space="preserve"> </w:t>
      </w:r>
      <w:r>
        <w:rPr>
          <w:spacing w:val="-1"/>
        </w:rPr>
        <w:t>again, meditating,</w:t>
      </w:r>
      <w:r>
        <w:rPr>
          <w:spacing w:val="39"/>
        </w:rPr>
        <w:t xml:space="preserve"> </w:t>
      </w:r>
      <w:r>
        <w:rPr>
          <w:spacing w:val="-1"/>
        </w:rPr>
        <w:t>looking</w:t>
      </w:r>
      <w:r>
        <w:rPr>
          <w:spacing w:val="1"/>
        </w:rPr>
        <w:t xml:space="preserve"> </w:t>
      </w:r>
      <w:r>
        <w:rPr>
          <w:spacing w:val="-1"/>
        </w:rPr>
        <w:t>for energy</w:t>
      </w:r>
      <w:r>
        <w:rPr>
          <w:spacing w:val="-2"/>
        </w:rPr>
        <w:t xml:space="preserve"> </w:t>
      </w:r>
      <w:r>
        <w:rPr>
          <w:spacing w:val="-1"/>
        </w:rPr>
        <w:t>blockage</w:t>
      </w:r>
      <w:r>
        <w:t xml:space="preserve"> </w:t>
      </w:r>
      <w:r>
        <w:rPr>
          <w:spacing w:val="-1"/>
        </w:rPr>
        <w:t>in</w:t>
      </w:r>
      <w:r>
        <w:t xml:space="preserve"> </w:t>
      </w:r>
      <w:r>
        <w:rPr>
          <w:spacing w:val="-1"/>
        </w:rPr>
        <w:t>ourselves and</w:t>
      </w:r>
      <w:r>
        <w:t xml:space="preserve"> </w:t>
      </w:r>
      <w:r>
        <w:rPr>
          <w:spacing w:val="-1"/>
        </w:rPr>
        <w:t>specifically</w:t>
      </w:r>
      <w:r>
        <w:rPr>
          <w:spacing w:val="-2"/>
        </w:rPr>
        <w:t xml:space="preserve"> </w:t>
      </w:r>
      <w:r>
        <w:rPr>
          <w:spacing w:val="-1"/>
        </w:rPr>
        <w:t>so in areas</w:t>
      </w:r>
      <w:r>
        <w:rPr>
          <w:spacing w:val="32"/>
        </w:rPr>
        <w:t xml:space="preserve"> </w:t>
      </w:r>
      <w:r>
        <w:rPr>
          <w:spacing w:val="-1"/>
        </w:rPr>
        <w:t>that</w:t>
      </w:r>
      <w:r>
        <w:t xml:space="preserve"> </w:t>
      </w:r>
      <w:r>
        <w:rPr>
          <w:spacing w:val="-1"/>
        </w:rPr>
        <w:t>were</w:t>
      </w:r>
      <w:r>
        <w:t xml:space="preserve"> </w:t>
      </w:r>
      <w:r>
        <w:rPr>
          <w:spacing w:val="-1"/>
        </w:rPr>
        <w:t>hurting</w:t>
      </w:r>
      <w:r>
        <w:t xml:space="preserve"> </w:t>
      </w:r>
      <w:r>
        <w:rPr>
          <w:spacing w:val="-1"/>
        </w:rPr>
        <w:t>or</w:t>
      </w:r>
      <w:r>
        <w:rPr>
          <w:spacing w:val="1"/>
        </w:rPr>
        <w:t xml:space="preserve"> </w:t>
      </w:r>
      <w:r>
        <w:rPr>
          <w:spacing w:val="-1"/>
        </w:rPr>
        <w:t>where</w:t>
      </w:r>
      <w:r>
        <w:rPr>
          <w:spacing w:val="1"/>
        </w:rPr>
        <w:t xml:space="preserve"> </w:t>
      </w:r>
      <w:r>
        <w:rPr>
          <w:spacing w:val="-2"/>
        </w:rPr>
        <w:t>we</w:t>
      </w:r>
      <w:r>
        <w:rPr>
          <w:spacing w:val="1"/>
        </w:rPr>
        <w:t xml:space="preserve"> </w:t>
      </w:r>
      <w:r>
        <w:t>had</w:t>
      </w:r>
      <w:r>
        <w:rPr>
          <w:spacing w:val="-2"/>
        </w:rPr>
        <w:t xml:space="preserve"> </w:t>
      </w:r>
      <w:r>
        <w:rPr>
          <w:spacing w:val="-1"/>
        </w:rPr>
        <w:t>hurt</w:t>
      </w:r>
      <w:r>
        <w:t xml:space="preserve"> </w:t>
      </w:r>
      <w:r>
        <w:rPr>
          <w:spacing w:val="-1"/>
        </w:rPr>
        <w:t>ourselves in the past</w:t>
      </w:r>
      <w:r>
        <w:t xml:space="preserve"> </w:t>
      </w:r>
      <w:r>
        <w:rPr>
          <w:spacing w:val="-1"/>
        </w:rPr>
        <w:t>or</w:t>
      </w:r>
      <w:r>
        <w:rPr>
          <w:spacing w:val="36"/>
        </w:rPr>
        <w:t xml:space="preserve"> </w:t>
      </w:r>
      <w:r>
        <w:rPr>
          <w:spacing w:val="-1"/>
        </w:rPr>
        <w:t>where</w:t>
      </w:r>
      <w:r>
        <w:t xml:space="preserve"> </w:t>
      </w:r>
      <w:r>
        <w:rPr>
          <w:spacing w:val="-2"/>
        </w:rPr>
        <w:t>we</w:t>
      </w:r>
      <w:r>
        <w:rPr>
          <w:spacing w:val="2"/>
        </w:rPr>
        <w:t xml:space="preserve"> </w:t>
      </w:r>
      <w:r>
        <w:rPr>
          <w:spacing w:val="-1"/>
        </w:rPr>
        <w:t>were</w:t>
      </w:r>
      <w:r>
        <w:t xml:space="preserve"> </w:t>
      </w:r>
      <w:r>
        <w:rPr>
          <w:spacing w:val="-1"/>
        </w:rPr>
        <w:t>hurt</w:t>
      </w:r>
      <w:r>
        <w:rPr>
          <w:spacing w:val="2"/>
        </w:rPr>
        <w:t xml:space="preserve"> </w:t>
      </w:r>
      <w:r>
        <w:rPr>
          <w:spacing w:val="-1"/>
        </w:rPr>
        <w:t>by</w:t>
      </w:r>
      <w:r>
        <w:rPr>
          <w:spacing w:val="-2"/>
        </w:rPr>
        <w:t xml:space="preserve"> </w:t>
      </w:r>
      <w:r>
        <w:rPr>
          <w:spacing w:val="-1"/>
        </w:rPr>
        <w:t>others</w:t>
      </w:r>
      <w:r>
        <w:rPr>
          <w:spacing w:val="-2"/>
        </w:rPr>
        <w:t xml:space="preserve"> </w:t>
      </w:r>
      <w:r>
        <w:rPr>
          <w:spacing w:val="-1"/>
        </w:rPr>
        <w:t>and</w:t>
      </w:r>
      <w:r>
        <w:rPr>
          <w:spacing w:val="-2"/>
        </w:rPr>
        <w:t xml:space="preserve"> </w:t>
      </w:r>
      <w:r>
        <w:rPr>
          <w:spacing w:val="-1"/>
        </w:rPr>
        <w:t xml:space="preserve">this lady </w:t>
      </w:r>
      <w:r>
        <w:t>had</w:t>
      </w:r>
      <w:r>
        <w:rPr>
          <w:spacing w:val="-1"/>
        </w:rPr>
        <w:t xml:space="preserve"> decided</w:t>
      </w:r>
      <w:r>
        <w:rPr>
          <w:spacing w:val="-2"/>
        </w:rPr>
        <w:t xml:space="preserve"> </w:t>
      </w:r>
      <w:r>
        <w:t>to</w:t>
      </w:r>
      <w:r>
        <w:rPr>
          <w:spacing w:val="-1"/>
        </w:rPr>
        <w:t xml:space="preserve"> deal</w:t>
      </w:r>
      <w:r>
        <w:t xml:space="preserve"> </w:t>
      </w:r>
      <w:r>
        <w:rPr>
          <w:spacing w:val="47"/>
        </w:rPr>
        <w:t xml:space="preserve"> </w:t>
      </w:r>
      <w:r>
        <w:rPr>
          <w:spacing w:val="-1"/>
        </w:rPr>
        <w:t xml:space="preserve">with </w:t>
      </w:r>
      <w:r>
        <w:t>a</w:t>
      </w:r>
      <w:r>
        <w:rPr>
          <w:spacing w:val="1"/>
        </w:rPr>
        <w:t xml:space="preserve"> </w:t>
      </w:r>
      <w:r>
        <w:rPr>
          <w:spacing w:val="-1"/>
        </w:rPr>
        <w:t>pain</w:t>
      </w:r>
      <w:r>
        <w:t xml:space="preserve"> </w:t>
      </w:r>
      <w:r>
        <w:rPr>
          <w:spacing w:val="-1"/>
        </w:rPr>
        <w:t>in</w:t>
      </w:r>
      <w:r>
        <w:t xml:space="preserve"> </w:t>
      </w:r>
      <w:r>
        <w:rPr>
          <w:spacing w:val="-1"/>
        </w:rPr>
        <w:t>her</w:t>
      </w:r>
      <w:r>
        <w:rPr>
          <w:spacing w:val="-2"/>
        </w:rPr>
        <w:t xml:space="preserve"> </w:t>
      </w:r>
      <w:r>
        <w:rPr>
          <w:spacing w:val="-1"/>
        </w:rPr>
        <w:t>abdomen</w:t>
      </w:r>
      <w:r>
        <w:t xml:space="preserve"> </w:t>
      </w:r>
      <w:r>
        <w:rPr>
          <w:spacing w:val="-1"/>
        </w:rPr>
        <w:t>she</w:t>
      </w:r>
      <w:r>
        <w:rPr>
          <w:spacing w:val="1"/>
        </w:rPr>
        <w:t xml:space="preserve"> </w:t>
      </w:r>
      <w:r>
        <w:rPr>
          <w:spacing w:val="-1"/>
        </w:rPr>
        <w:t>felt</w:t>
      </w:r>
      <w:r>
        <w:rPr>
          <w:spacing w:val="-2"/>
        </w:rPr>
        <w:t xml:space="preserve"> </w:t>
      </w:r>
      <w:r>
        <w:rPr>
          <w:spacing w:val="-1"/>
        </w:rPr>
        <w:t>from</w:t>
      </w:r>
      <w:r>
        <w:rPr>
          <w:spacing w:val="-4"/>
        </w:rPr>
        <w:t xml:space="preserve"> </w:t>
      </w:r>
      <w:r>
        <w:rPr>
          <w:spacing w:val="-1"/>
        </w:rPr>
        <w:t>time</w:t>
      </w:r>
      <w:r>
        <w:t xml:space="preserve"> to</w:t>
      </w:r>
      <w:r>
        <w:rPr>
          <w:spacing w:val="-1"/>
        </w:rPr>
        <w:t xml:space="preserve"> time.</w:t>
      </w:r>
      <w:r>
        <w:rPr>
          <w:spacing w:val="-2"/>
        </w:rPr>
        <w:t xml:space="preserve"> </w:t>
      </w:r>
      <w:r>
        <w:t>We</w:t>
      </w:r>
      <w:r>
        <w:rPr>
          <w:spacing w:val="-1"/>
        </w:rPr>
        <w:t xml:space="preserve"> were</w:t>
      </w:r>
      <w:r>
        <w:rPr>
          <w:spacing w:val="35"/>
        </w:rPr>
        <w:t xml:space="preserve"> </w:t>
      </w:r>
      <w:r>
        <w:rPr>
          <w:spacing w:val="-1"/>
        </w:rPr>
        <w:t xml:space="preserve">using </w:t>
      </w:r>
      <w:r>
        <w:t xml:space="preserve">the </w:t>
      </w:r>
      <w:r>
        <w:rPr>
          <w:spacing w:val="-1"/>
        </w:rPr>
        <w:t>seven</w:t>
      </w:r>
      <w:r>
        <w:t xml:space="preserve"> </w:t>
      </w:r>
      <w:r>
        <w:rPr>
          <w:spacing w:val="-1"/>
        </w:rPr>
        <w:t>step technique</w:t>
      </w:r>
      <w:r>
        <w:rPr>
          <w:spacing w:val="-2"/>
        </w:rPr>
        <w:t xml:space="preserve"> </w:t>
      </w:r>
      <w:r>
        <w:rPr>
          <w:spacing w:val="-1"/>
        </w:rPr>
        <w:t>given</w:t>
      </w:r>
      <w:r>
        <w:t xml:space="preserve"> by</w:t>
      </w:r>
      <w:r>
        <w:rPr>
          <w:spacing w:val="-2"/>
        </w:rPr>
        <w:t xml:space="preserve"> </w:t>
      </w:r>
      <w:r>
        <w:t>Satchi</w:t>
      </w:r>
      <w:r>
        <w:rPr>
          <w:spacing w:val="-1"/>
        </w:rPr>
        <w:t xml:space="preserve"> </w:t>
      </w:r>
      <w:r>
        <w:t>to</w:t>
      </w:r>
      <w:r>
        <w:rPr>
          <w:spacing w:val="-1"/>
        </w:rPr>
        <w:t xml:space="preserve"> ground </w:t>
      </w:r>
      <w:r>
        <w:t>and</w:t>
      </w:r>
      <w:r>
        <w:rPr>
          <w:spacing w:val="45"/>
        </w:rPr>
        <w:t xml:space="preserve"> </w:t>
      </w:r>
      <w:r>
        <w:rPr>
          <w:spacing w:val="-1"/>
        </w:rPr>
        <w:t>destroy</w:t>
      </w:r>
      <w:r>
        <w:rPr>
          <w:spacing w:val="-3"/>
        </w:rPr>
        <w:t xml:space="preserve"> </w:t>
      </w:r>
      <w:r>
        <w:rPr>
          <w:spacing w:val="-1"/>
        </w:rPr>
        <w:t>the</w:t>
      </w:r>
      <w:r>
        <w:t xml:space="preserve"> </w:t>
      </w:r>
      <w:r>
        <w:rPr>
          <w:spacing w:val="-1"/>
        </w:rPr>
        <w:t>energy</w:t>
      </w:r>
      <w:r>
        <w:rPr>
          <w:spacing w:val="-2"/>
        </w:rPr>
        <w:t xml:space="preserve"> </w:t>
      </w:r>
      <w:r>
        <w:rPr>
          <w:spacing w:val="-1"/>
        </w:rPr>
        <w:t>blockages</w:t>
      </w:r>
      <w:r>
        <w:t xml:space="preserve"> </w:t>
      </w:r>
      <w:r>
        <w:rPr>
          <w:spacing w:val="-2"/>
        </w:rPr>
        <w:t>which</w:t>
      </w:r>
      <w:r>
        <w:t xml:space="preserve"> </w:t>
      </w:r>
      <w:r>
        <w:rPr>
          <w:spacing w:val="-1"/>
        </w:rPr>
        <w:t>is</w:t>
      </w:r>
      <w:r>
        <w:t xml:space="preserve"> a </w:t>
      </w:r>
      <w:r>
        <w:rPr>
          <w:spacing w:val="-1"/>
        </w:rPr>
        <w:t>very</w:t>
      </w:r>
      <w:r>
        <w:rPr>
          <w:spacing w:val="-3"/>
        </w:rPr>
        <w:t xml:space="preserve"> </w:t>
      </w:r>
      <w:r>
        <w:rPr>
          <w:spacing w:val="-1"/>
        </w:rPr>
        <w:t>effective</w:t>
      </w:r>
      <w:r>
        <w:t xml:space="preserve"> </w:t>
      </w:r>
      <w:r>
        <w:rPr>
          <w:spacing w:val="-1"/>
        </w:rPr>
        <w:t>and</w:t>
      </w:r>
      <w:r>
        <w:t xml:space="preserve"> </w:t>
      </w:r>
      <w:r>
        <w:rPr>
          <w:spacing w:val="-1"/>
        </w:rPr>
        <w:t>powerful</w:t>
      </w:r>
      <w:r>
        <w:rPr>
          <w:spacing w:val="43"/>
        </w:rPr>
        <w:t xml:space="preserve"> </w:t>
      </w:r>
      <w:r>
        <w:rPr>
          <w:spacing w:val="-1"/>
        </w:rPr>
        <w:t>way</w:t>
      </w:r>
      <w:r>
        <w:rPr>
          <w:spacing w:val="-2"/>
        </w:rPr>
        <w:t xml:space="preserve"> </w:t>
      </w:r>
      <w:r>
        <w:rPr>
          <w:spacing w:val="-1"/>
        </w:rPr>
        <w:t>of</w:t>
      </w:r>
      <w:r>
        <w:t xml:space="preserve"> </w:t>
      </w:r>
      <w:r>
        <w:rPr>
          <w:spacing w:val="-1"/>
        </w:rPr>
        <w:t>ridding</w:t>
      </w:r>
      <w:r>
        <w:t xml:space="preserve"> </w:t>
      </w:r>
      <w:r>
        <w:rPr>
          <w:spacing w:val="-1"/>
        </w:rPr>
        <w:t>oneself</w:t>
      </w:r>
      <w:r>
        <w:rPr>
          <w:spacing w:val="-2"/>
        </w:rPr>
        <w:t xml:space="preserve"> </w:t>
      </w:r>
      <w:r>
        <w:rPr>
          <w:spacing w:val="-1"/>
        </w:rPr>
        <w:t>of</w:t>
      </w:r>
      <w:r>
        <w:rPr>
          <w:spacing w:val="-2"/>
        </w:rPr>
        <w:t xml:space="preserve"> </w:t>
      </w:r>
      <w:r>
        <w:t xml:space="preserve">the </w:t>
      </w:r>
      <w:r>
        <w:rPr>
          <w:spacing w:val="-1"/>
        </w:rPr>
        <w:t>blockage.</w:t>
      </w:r>
      <w:r>
        <w:rPr>
          <w:spacing w:val="-2"/>
        </w:rPr>
        <w:t xml:space="preserve"> </w:t>
      </w:r>
      <w:r>
        <w:rPr>
          <w:spacing w:val="-1"/>
        </w:rPr>
        <w:t>After</w:t>
      </w:r>
      <w:r>
        <w:t xml:space="preserve"> </w:t>
      </w:r>
      <w:r>
        <w:rPr>
          <w:spacing w:val="-2"/>
        </w:rPr>
        <w:t>we</w:t>
      </w:r>
      <w:r>
        <w:rPr>
          <w:spacing w:val="1"/>
        </w:rPr>
        <w:t xml:space="preserve"> </w:t>
      </w:r>
      <w:r>
        <w:rPr>
          <w:spacing w:val="-1"/>
        </w:rPr>
        <w:t>do</w:t>
      </w:r>
      <w:r>
        <w:rPr>
          <w:spacing w:val="-2"/>
        </w:rPr>
        <w:t xml:space="preserve"> </w:t>
      </w:r>
      <w:r>
        <w:rPr>
          <w:spacing w:val="-1"/>
        </w:rPr>
        <w:t>the</w:t>
      </w:r>
      <w:r>
        <w:rPr>
          <w:spacing w:val="-2"/>
        </w:rPr>
        <w:t xml:space="preserve"> </w:t>
      </w:r>
      <w:r>
        <w:rPr>
          <w:spacing w:val="-1"/>
        </w:rPr>
        <w:t>exercise</w:t>
      </w:r>
      <w:r>
        <w:rPr>
          <w:spacing w:val="33"/>
        </w:rPr>
        <w:t xml:space="preserve"> </w:t>
      </w:r>
      <w:r>
        <w:t>Satchi</w:t>
      </w:r>
      <w:r>
        <w:rPr>
          <w:spacing w:val="-1"/>
        </w:rPr>
        <w:t xml:space="preserve"> </w:t>
      </w:r>
      <w:r>
        <w:t>gets</w:t>
      </w:r>
      <w:r>
        <w:rPr>
          <w:spacing w:val="-1"/>
        </w:rPr>
        <w:t xml:space="preserve"> everyone </w:t>
      </w:r>
      <w:r>
        <w:t>to</w:t>
      </w:r>
      <w:r>
        <w:rPr>
          <w:spacing w:val="-1"/>
        </w:rPr>
        <w:t xml:space="preserve"> recount</w:t>
      </w:r>
      <w:r>
        <w:t xml:space="preserve"> </w:t>
      </w:r>
      <w:r>
        <w:rPr>
          <w:spacing w:val="-1"/>
        </w:rPr>
        <w:t xml:space="preserve">the experience </w:t>
      </w:r>
      <w:r>
        <w:t>and</w:t>
      </w:r>
      <w:r>
        <w:rPr>
          <w:spacing w:val="-1"/>
        </w:rPr>
        <w:t xml:space="preserve"> </w:t>
      </w:r>
      <w:r>
        <w:t xml:space="preserve">this </w:t>
      </w:r>
      <w:r>
        <w:rPr>
          <w:spacing w:val="-1"/>
        </w:rPr>
        <w:t>lady</w:t>
      </w:r>
      <w:r>
        <w:rPr>
          <w:spacing w:val="-2"/>
        </w:rPr>
        <w:t xml:space="preserve"> </w:t>
      </w:r>
      <w:r>
        <w:rPr>
          <w:spacing w:val="-1"/>
        </w:rPr>
        <w:t>who</w:t>
      </w:r>
      <w:r>
        <w:t xml:space="preserve"> is</w:t>
      </w:r>
      <w:r>
        <w:rPr>
          <w:spacing w:val="41"/>
        </w:rPr>
        <w:t xml:space="preserve"> </w:t>
      </w:r>
      <w:r>
        <w:rPr>
          <w:spacing w:val="-1"/>
        </w:rPr>
        <w:t>very</w:t>
      </w:r>
      <w:r>
        <w:rPr>
          <w:spacing w:val="-2"/>
        </w:rPr>
        <w:t xml:space="preserve"> </w:t>
      </w:r>
      <w:r>
        <w:rPr>
          <w:spacing w:val="-1"/>
        </w:rPr>
        <w:t>psychic</w:t>
      </w:r>
      <w:r>
        <w:t xml:space="preserve"> </w:t>
      </w:r>
      <w:r>
        <w:rPr>
          <w:spacing w:val="-1"/>
        </w:rPr>
        <w:t>and has great</w:t>
      </w:r>
      <w:r>
        <w:t xml:space="preserve"> </w:t>
      </w:r>
      <w:r>
        <w:rPr>
          <w:spacing w:val="-1"/>
        </w:rPr>
        <w:t>visionary</w:t>
      </w:r>
      <w:r>
        <w:rPr>
          <w:spacing w:val="-2"/>
        </w:rPr>
        <w:t xml:space="preserve"> </w:t>
      </w:r>
      <w:r>
        <w:rPr>
          <w:spacing w:val="-1"/>
        </w:rPr>
        <w:t>ability</w:t>
      </w:r>
      <w:r>
        <w:rPr>
          <w:spacing w:val="-2"/>
        </w:rPr>
        <w:t xml:space="preserve"> </w:t>
      </w:r>
      <w:r>
        <w:rPr>
          <w:spacing w:val="-1"/>
        </w:rPr>
        <w:t>began to describe</w:t>
      </w:r>
      <w:r>
        <w:rPr>
          <w:spacing w:val="1"/>
        </w:rPr>
        <w:t xml:space="preserve"> </w:t>
      </w:r>
      <w:r>
        <w:rPr>
          <w:spacing w:val="-2"/>
        </w:rPr>
        <w:t>what</w:t>
      </w:r>
      <w:r>
        <w:rPr>
          <w:spacing w:val="22"/>
        </w:rPr>
        <w:t xml:space="preserve"> </w:t>
      </w:r>
      <w:r>
        <w:rPr>
          <w:spacing w:val="-1"/>
        </w:rPr>
        <w:t>happened.</w:t>
      </w:r>
      <w:r>
        <w:t xml:space="preserve"> </w:t>
      </w:r>
      <w:r>
        <w:rPr>
          <w:spacing w:val="-1"/>
        </w:rPr>
        <w:t>She</w:t>
      </w:r>
      <w:r>
        <w:t xml:space="preserve"> </w:t>
      </w:r>
      <w:r>
        <w:rPr>
          <w:spacing w:val="-1"/>
        </w:rPr>
        <w:t>said</w:t>
      </w:r>
      <w:r>
        <w:rPr>
          <w:spacing w:val="-2"/>
        </w:rPr>
        <w:t xml:space="preserve"> </w:t>
      </w:r>
      <w:r>
        <w:rPr>
          <w:spacing w:val="-1"/>
        </w:rPr>
        <w:t>that she</w:t>
      </w:r>
      <w:r>
        <w:t xml:space="preserve"> </w:t>
      </w:r>
      <w:r>
        <w:rPr>
          <w:spacing w:val="-1"/>
        </w:rPr>
        <w:t>found</w:t>
      </w:r>
      <w:r>
        <w:t xml:space="preserve"> </w:t>
      </w:r>
      <w:r>
        <w:rPr>
          <w:spacing w:val="-1"/>
        </w:rPr>
        <w:t>herself back</w:t>
      </w:r>
      <w:r>
        <w:t xml:space="preserve"> </w:t>
      </w:r>
      <w:r>
        <w:rPr>
          <w:spacing w:val="-2"/>
        </w:rPr>
        <w:t>some</w:t>
      </w:r>
      <w:r>
        <w:rPr>
          <w:spacing w:val="1"/>
        </w:rPr>
        <w:t xml:space="preserve"> </w:t>
      </w:r>
      <w:r>
        <w:rPr>
          <w:spacing w:val="-1"/>
        </w:rPr>
        <w:t>400 years</w:t>
      </w:r>
      <w:r>
        <w:t xml:space="preserve"> </w:t>
      </w:r>
      <w:r>
        <w:rPr>
          <w:spacing w:val="-1"/>
        </w:rPr>
        <w:t>in</w:t>
      </w:r>
      <w:r>
        <w:rPr>
          <w:spacing w:val="55"/>
        </w:rPr>
        <w:t xml:space="preserve"> </w:t>
      </w:r>
      <w:r>
        <w:rPr>
          <w:spacing w:val="-1"/>
        </w:rPr>
        <w:t>Ireland</w:t>
      </w:r>
      <w:r>
        <w:rPr>
          <w:spacing w:val="-3"/>
        </w:rPr>
        <w:t xml:space="preserve"> </w:t>
      </w:r>
      <w:r>
        <w:t>as</w:t>
      </w:r>
      <w:r>
        <w:rPr>
          <w:spacing w:val="-1"/>
        </w:rPr>
        <w:t xml:space="preserve"> </w:t>
      </w:r>
      <w:r>
        <w:t>a</w:t>
      </w:r>
      <w:r>
        <w:rPr>
          <w:spacing w:val="-1"/>
        </w:rPr>
        <w:t xml:space="preserve"> very</w:t>
      </w:r>
      <w:r>
        <w:rPr>
          <w:spacing w:val="-2"/>
        </w:rPr>
        <w:t xml:space="preserve"> </w:t>
      </w:r>
      <w:r>
        <w:rPr>
          <w:spacing w:val="-1"/>
        </w:rPr>
        <w:t>young and</w:t>
      </w:r>
      <w:r>
        <w:t xml:space="preserve"> </w:t>
      </w:r>
      <w:r>
        <w:rPr>
          <w:spacing w:val="-1"/>
        </w:rPr>
        <w:t>beautiful girl</w:t>
      </w:r>
      <w:r>
        <w:rPr>
          <w:spacing w:val="1"/>
        </w:rPr>
        <w:t xml:space="preserve"> </w:t>
      </w:r>
      <w:r>
        <w:rPr>
          <w:spacing w:val="-2"/>
        </w:rPr>
        <w:t>with</w:t>
      </w:r>
      <w:r>
        <w:t xml:space="preserve"> </w:t>
      </w:r>
      <w:r>
        <w:rPr>
          <w:spacing w:val="-1"/>
        </w:rPr>
        <w:t>long</w:t>
      </w:r>
      <w:r>
        <w:rPr>
          <w:spacing w:val="1"/>
        </w:rPr>
        <w:t xml:space="preserve"> </w:t>
      </w:r>
      <w:r>
        <w:rPr>
          <w:spacing w:val="-1"/>
        </w:rPr>
        <w:t>blond hair</w:t>
      </w:r>
      <w:r>
        <w:rPr>
          <w:spacing w:val="1"/>
        </w:rPr>
        <w:t xml:space="preserve"> </w:t>
      </w:r>
      <w:r>
        <w:rPr>
          <w:spacing w:val="-2"/>
        </w:rPr>
        <w:t>wh</w:t>
      </w:r>
      <w:r>
        <w:rPr>
          <w:spacing w:val="-2"/>
        </w:rPr>
        <w:t>o</w:t>
      </w:r>
      <w:r>
        <w:rPr>
          <w:spacing w:val="51"/>
        </w:rPr>
        <w:t xml:space="preserve"> </w:t>
      </w:r>
      <w:r>
        <w:rPr>
          <w:spacing w:val="-1"/>
        </w:rPr>
        <w:t>painted</w:t>
      </w:r>
      <w:r>
        <w:rPr>
          <w:spacing w:val="-2"/>
        </w:rPr>
        <w:t xml:space="preserve"> </w:t>
      </w:r>
      <w:r>
        <w:rPr>
          <w:spacing w:val="-1"/>
        </w:rPr>
        <w:t>played</w:t>
      </w:r>
      <w:r>
        <w:rPr>
          <w:spacing w:val="-3"/>
        </w:rPr>
        <w:t xml:space="preserve"> </w:t>
      </w:r>
      <w:r>
        <w:rPr>
          <w:spacing w:val="-1"/>
        </w:rPr>
        <w:t>the</w:t>
      </w:r>
      <w:r>
        <w:t xml:space="preserve"> </w:t>
      </w:r>
      <w:r>
        <w:rPr>
          <w:spacing w:val="-1"/>
        </w:rPr>
        <w:t>harp</w:t>
      </w:r>
      <w:r>
        <w:rPr>
          <w:spacing w:val="-2"/>
        </w:rPr>
        <w:t xml:space="preserve"> </w:t>
      </w:r>
      <w:r>
        <w:rPr>
          <w:spacing w:val="-1"/>
        </w:rPr>
        <w:t>and</w:t>
      </w:r>
      <w:r>
        <w:rPr>
          <w:spacing w:val="1"/>
        </w:rPr>
        <w:t xml:space="preserve"> </w:t>
      </w:r>
      <w:r>
        <w:rPr>
          <w:spacing w:val="-2"/>
        </w:rPr>
        <w:t xml:space="preserve">was </w:t>
      </w:r>
      <w:r>
        <w:rPr>
          <w:spacing w:val="-1"/>
        </w:rPr>
        <w:t>riding</w:t>
      </w:r>
      <w:r>
        <w:t xml:space="preserve"> </w:t>
      </w:r>
      <w:r>
        <w:rPr>
          <w:spacing w:val="-1"/>
        </w:rPr>
        <w:t>and</w:t>
      </w:r>
      <w:r>
        <w:t xml:space="preserve"> </w:t>
      </w:r>
      <w:r>
        <w:rPr>
          <w:spacing w:val="-2"/>
        </w:rPr>
        <w:t>hunting.</w:t>
      </w:r>
    </w:p>
    <w:p w:rsidR="00EA20B7" w:rsidRDefault="00877DD6">
      <w:pPr>
        <w:pStyle w:val="Corpodetexto"/>
        <w:spacing w:before="120"/>
        <w:ind w:right="131"/>
      </w:pPr>
      <w:r>
        <w:t xml:space="preserve">I had </w:t>
      </w:r>
      <w:r>
        <w:rPr>
          <w:spacing w:val="-1"/>
        </w:rPr>
        <w:t>brought</w:t>
      </w:r>
      <w:r>
        <w:rPr>
          <w:spacing w:val="1"/>
        </w:rPr>
        <w:t xml:space="preserve"> </w:t>
      </w:r>
      <w:r>
        <w:rPr>
          <w:spacing w:val="-1"/>
        </w:rPr>
        <w:t>with</w:t>
      </w:r>
      <w:r>
        <w:t xml:space="preserve"> </w:t>
      </w:r>
      <w:r>
        <w:rPr>
          <w:spacing w:val="-2"/>
        </w:rPr>
        <w:t>me</w:t>
      </w:r>
      <w:r>
        <w:rPr>
          <w:spacing w:val="1"/>
        </w:rPr>
        <w:t xml:space="preserve"> </w:t>
      </w:r>
      <w:r>
        <w:rPr>
          <w:spacing w:val="-1"/>
        </w:rPr>
        <w:t>from</w:t>
      </w:r>
      <w:r>
        <w:rPr>
          <w:spacing w:val="-3"/>
        </w:rPr>
        <w:t xml:space="preserve"> </w:t>
      </w:r>
      <w:r>
        <w:rPr>
          <w:spacing w:val="-1"/>
        </w:rPr>
        <w:t>England</w:t>
      </w:r>
      <w:r>
        <w:t xml:space="preserve"> a </w:t>
      </w:r>
      <w:r>
        <w:rPr>
          <w:spacing w:val="-1"/>
        </w:rPr>
        <w:t>set</w:t>
      </w:r>
      <w:r>
        <w:t xml:space="preserve"> of </w:t>
      </w:r>
      <w:r>
        <w:rPr>
          <w:spacing w:val="-1"/>
        </w:rPr>
        <w:t>water</w:t>
      </w:r>
      <w:r>
        <w:t xml:space="preserve"> </w:t>
      </w:r>
      <w:r>
        <w:rPr>
          <w:spacing w:val="-1"/>
        </w:rPr>
        <w:t>colour</w:t>
      </w:r>
      <w:r>
        <w:t xml:space="preserve"> pencils</w:t>
      </w:r>
      <w:r>
        <w:rPr>
          <w:spacing w:val="31"/>
        </w:rPr>
        <w:t xml:space="preserve"> </w:t>
      </w:r>
      <w:r>
        <w:rPr>
          <w:spacing w:val="-1"/>
        </w:rPr>
        <w:t>given to</w:t>
      </w:r>
      <w:r>
        <w:t xml:space="preserve"> </w:t>
      </w:r>
      <w:r>
        <w:rPr>
          <w:spacing w:val="-2"/>
        </w:rPr>
        <w:t>me</w:t>
      </w:r>
      <w:r>
        <w:t xml:space="preserve"> </w:t>
      </w:r>
      <w:r>
        <w:rPr>
          <w:spacing w:val="-1"/>
        </w:rPr>
        <w:t>by my</w:t>
      </w:r>
      <w:r>
        <w:rPr>
          <w:spacing w:val="1"/>
        </w:rPr>
        <w:t xml:space="preserve"> </w:t>
      </w:r>
      <w:r>
        <w:rPr>
          <w:spacing w:val="-1"/>
        </w:rPr>
        <w:t>wife</w:t>
      </w:r>
      <w:r>
        <w:t xml:space="preserve"> </w:t>
      </w:r>
      <w:r>
        <w:rPr>
          <w:spacing w:val="-1"/>
        </w:rPr>
        <w:t>to</w:t>
      </w:r>
      <w:r>
        <w:t xml:space="preserve"> </w:t>
      </w:r>
      <w:r>
        <w:rPr>
          <w:spacing w:val="-2"/>
        </w:rPr>
        <w:t>doodle</w:t>
      </w:r>
      <w:r>
        <w:rPr>
          <w:spacing w:val="1"/>
        </w:rPr>
        <w:t xml:space="preserve"> </w:t>
      </w:r>
      <w:r>
        <w:rPr>
          <w:spacing w:val="-2"/>
        </w:rPr>
        <w:t>with.</w:t>
      </w:r>
      <w:r>
        <w:rPr>
          <w:spacing w:val="-1"/>
        </w:rPr>
        <w:t xml:space="preserve"> As</w:t>
      </w:r>
      <w:r>
        <w:t xml:space="preserve"> I</w:t>
      </w:r>
      <w:r>
        <w:rPr>
          <w:spacing w:val="-2"/>
        </w:rPr>
        <w:t xml:space="preserve"> </w:t>
      </w:r>
      <w:r>
        <w:rPr>
          <w:spacing w:val="-1"/>
        </w:rPr>
        <w:t>don’t</w:t>
      </w:r>
      <w:r>
        <w:t xml:space="preserve"> </w:t>
      </w:r>
      <w:r>
        <w:rPr>
          <w:spacing w:val="-1"/>
        </w:rPr>
        <w:t>paint</w:t>
      </w:r>
      <w:r>
        <w:t xml:space="preserve"> I </w:t>
      </w:r>
      <w:r>
        <w:rPr>
          <w:spacing w:val="-1"/>
        </w:rPr>
        <w:t>had given</w:t>
      </w:r>
      <w:r>
        <w:rPr>
          <w:spacing w:val="49"/>
        </w:rPr>
        <w:t xml:space="preserve"> </w:t>
      </w:r>
      <w:r>
        <w:rPr>
          <w:spacing w:val="-1"/>
        </w:rPr>
        <w:t>them</w:t>
      </w:r>
      <w:r>
        <w:rPr>
          <w:spacing w:val="-4"/>
        </w:rPr>
        <w:t xml:space="preserve"> </w:t>
      </w:r>
      <w:r>
        <w:t>to</w:t>
      </w:r>
      <w:r>
        <w:rPr>
          <w:spacing w:val="-2"/>
        </w:rPr>
        <w:t xml:space="preserve"> </w:t>
      </w:r>
      <w:r>
        <w:t>this</w:t>
      </w:r>
      <w:r>
        <w:rPr>
          <w:spacing w:val="-1"/>
        </w:rPr>
        <w:t xml:space="preserve"> </w:t>
      </w:r>
      <w:r>
        <w:t>lady</w:t>
      </w:r>
      <w:r>
        <w:rPr>
          <w:spacing w:val="-2"/>
        </w:rPr>
        <w:t xml:space="preserve"> </w:t>
      </w:r>
      <w:r>
        <w:t>as</w:t>
      </w:r>
      <w:r>
        <w:rPr>
          <w:spacing w:val="-3"/>
        </w:rPr>
        <w:t xml:space="preserve"> </w:t>
      </w:r>
      <w:r>
        <w:t xml:space="preserve">a </w:t>
      </w:r>
      <w:r>
        <w:rPr>
          <w:spacing w:val="-1"/>
        </w:rPr>
        <w:t>present</w:t>
      </w:r>
      <w:r>
        <w:t xml:space="preserve"> </w:t>
      </w:r>
      <w:r>
        <w:rPr>
          <w:spacing w:val="-1"/>
        </w:rPr>
        <w:t>on the second day</w:t>
      </w:r>
      <w:r>
        <w:rPr>
          <w:spacing w:val="-2"/>
        </w:rPr>
        <w:t xml:space="preserve"> </w:t>
      </w:r>
      <w:r>
        <w:t>of</w:t>
      </w:r>
      <w:r>
        <w:rPr>
          <w:spacing w:val="-1"/>
        </w:rPr>
        <w:t xml:space="preserve"> knowing her.</w:t>
      </w:r>
    </w:p>
    <w:p w:rsidR="00EA20B7" w:rsidRDefault="00877DD6">
      <w:pPr>
        <w:pStyle w:val="Corpodetexto"/>
        <w:spacing w:before="120"/>
        <w:ind w:right="144"/>
      </w:pPr>
      <w:r>
        <w:rPr>
          <w:spacing w:val="-1"/>
        </w:rPr>
        <w:t>She</w:t>
      </w:r>
      <w:r>
        <w:t xml:space="preserve"> </w:t>
      </w:r>
      <w:r>
        <w:rPr>
          <w:spacing w:val="-1"/>
        </w:rPr>
        <w:t xml:space="preserve">had </w:t>
      </w:r>
      <w:r>
        <w:t xml:space="preserve">a </w:t>
      </w:r>
      <w:r>
        <w:rPr>
          <w:spacing w:val="-1"/>
        </w:rPr>
        <w:t>very</w:t>
      </w:r>
      <w:r>
        <w:rPr>
          <w:spacing w:val="-2"/>
        </w:rPr>
        <w:t xml:space="preserve"> </w:t>
      </w:r>
      <w:r>
        <w:rPr>
          <w:spacing w:val="-1"/>
        </w:rPr>
        <w:t>lovely</w:t>
      </w:r>
      <w:r>
        <w:rPr>
          <w:spacing w:val="-2"/>
        </w:rPr>
        <w:t xml:space="preserve"> </w:t>
      </w:r>
      <w:r>
        <w:rPr>
          <w:spacing w:val="-1"/>
        </w:rPr>
        <w:t>young</w:t>
      </w:r>
      <w:r>
        <w:rPr>
          <w:spacing w:val="1"/>
        </w:rPr>
        <w:t xml:space="preserve"> </w:t>
      </w:r>
      <w:r>
        <w:rPr>
          <w:spacing w:val="-1"/>
        </w:rPr>
        <w:t>suitor</w:t>
      </w:r>
      <w:r>
        <w:rPr>
          <w:spacing w:val="1"/>
        </w:rPr>
        <w:t xml:space="preserve"> </w:t>
      </w:r>
      <w:r>
        <w:rPr>
          <w:spacing w:val="-2"/>
        </w:rPr>
        <w:t xml:space="preserve">whom </w:t>
      </w:r>
      <w:r>
        <w:rPr>
          <w:spacing w:val="-1"/>
        </w:rPr>
        <w:t>she</w:t>
      </w:r>
      <w:r>
        <w:rPr>
          <w:spacing w:val="1"/>
        </w:rPr>
        <w:t xml:space="preserve"> </w:t>
      </w:r>
      <w:r>
        <w:rPr>
          <w:spacing w:val="-2"/>
        </w:rPr>
        <w:t>was</w:t>
      </w:r>
      <w:r>
        <w:t xml:space="preserve"> </w:t>
      </w:r>
      <w:r>
        <w:rPr>
          <w:spacing w:val="-1"/>
        </w:rPr>
        <w:t>going</w:t>
      </w:r>
      <w:r>
        <w:t xml:space="preserve"> </w:t>
      </w:r>
      <w:r>
        <w:rPr>
          <w:spacing w:val="-1"/>
        </w:rPr>
        <w:t>to</w:t>
      </w:r>
      <w:r>
        <w:t xml:space="preserve"> </w:t>
      </w:r>
      <w:r>
        <w:rPr>
          <w:spacing w:val="-2"/>
        </w:rPr>
        <w:t>marry</w:t>
      </w:r>
      <w:r>
        <w:rPr>
          <w:spacing w:val="38"/>
        </w:rPr>
        <w:t xml:space="preserve"> </w:t>
      </w:r>
      <w:r>
        <w:rPr>
          <w:spacing w:val="-1"/>
        </w:rPr>
        <w:t>and</w:t>
      </w:r>
      <w:r>
        <w:rPr>
          <w:spacing w:val="1"/>
        </w:rPr>
        <w:t xml:space="preserve"> </w:t>
      </w:r>
      <w:r>
        <w:rPr>
          <w:spacing w:val="-2"/>
        </w:rPr>
        <w:t>was</w:t>
      </w:r>
      <w:r>
        <w:rPr>
          <w:spacing w:val="-1"/>
        </w:rPr>
        <w:t xml:space="preserve"> totally</w:t>
      </w:r>
      <w:r>
        <w:rPr>
          <w:spacing w:val="-2"/>
        </w:rPr>
        <w:t xml:space="preserve"> </w:t>
      </w:r>
      <w:r>
        <w:rPr>
          <w:spacing w:val="-1"/>
        </w:rPr>
        <w:t>in</w:t>
      </w:r>
      <w:r>
        <w:t xml:space="preserve"> </w:t>
      </w:r>
      <w:r>
        <w:rPr>
          <w:spacing w:val="-1"/>
        </w:rPr>
        <w:t>love</w:t>
      </w:r>
      <w:r>
        <w:t xml:space="preserve"> </w:t>
      </w:r>
      <w:r>
        <w:rPr>
          <w:spacing w:val="-1"/>
        </w:rPr>
        <w:t>with this</w:t>
      </w:r>
      <w:r>
        <w:t xml:space="preserve"> </w:t>
      </w:r>
      <w:r>
        <w:rPr>
          <w:spacing w:val="-2"/>
        </w:rPr>
        <w:t>man.</w:t>
      </w:r>
      <w:r>
        <w:t xml:space="preserve"> </w:t>
      </w:r>
      <w:r>
        <w:rPr>
          <w:spacing w:val="-1"/>
        </w:rPr>
        <w:t>Then</w:t>
      </w:r>
      <w:r>
        <w:t xml:space="preserve"> </w:t>
      </w:r>
      <w:r>
        <w:rPr>
          <w:spacing w:val="-1"/>
        </w:rPr>
        <w:t>she</w:t>
      </w:r>
      <w:r>
        <w:t xml:space="preserve"> </w:t>
      </w:r>
      <w:r>
        <w:rPr>
          <w:spacing w:val="-1"/>
        </w:rPr>
        <w:t>said there</w:t>
      </w:r>
      <w:r>
        <w:rPr>
          <w:spacing w:val="1"/>
        </w:rPr>
        <w:t xml:space="preserve"> </w:t>
      </w:r>
      <w:r>
        <w:rPr>
          <w:spacing w:val="-1"/>
        </w:rPr>
        <w:t>was</w:t>
      </w:r>
      <w:r>
        <w:rPr>
          <w:spacing w:val="27"/>
        </w:rPr>
        <w:t xml:space="preserve"> </w:t>
      </w:r>
      <w:r>
        <w:t xml:space="preserve">another </w:t>
      </w:r>
      <w:r>
        <w:rPr>
          <w:spacing w:val="-1"/>
        </w:rPr>
        <w:t>powerful</w:t>
      </w:r>
      <w:r>
        <w:rPr>
          <w:spacing w:val="1"/>
        </w:rPr>
        <w:t xml:space="preserve"> </w:t>
      </w:r>
      <w:r>
        <w:rPr>
          <w:spacing w:val="-1"/>
        </w:rPr>
        <w:t xml:space="preserve">man </w:t>
      </w:r>
      <w:r>
        <w:t>a</w:t>
      </w:r>
      <w:r>
        <w:rPr>
          <w:spacing w:val="-1"/>
        </w:rPr>
        <w:t xml:space="preserve"> provincial</w:t>
      </w:r>
      <w:r>
        <w:rPr>
          <w:spacing w:val="-2"/>
        </w:rPr>
        <w:t xml:space="preserve"> </w:t>
      </w:r>
      <w:r>
        <w:rPr>
          <w:spacing w:val="-1"/>
        </w:rPr>
        <w:t>governor</w:t>
      </w:r>
      <w:r>
        <w:rPr>
          <w:spacing w:val="1"/>
        </w:rPr>
        <w:t xml:space="preserve"> </w:t>
      </w:r>
      <w:r>
        <w:rPr>
          <w:spacing w:val="-2"/>
        </w:rPr>
        <w:t>who</w:t>
      </w:r>
      <w:r>
        <w:rPr>
          <w:spacing w:val="1"/>
        </w:rPr>
        <w:t xml:space="preserve"> </w:t>
      </w:r>
      <w:r>
        <w:rPr>
          <w:spacing w:val="-1"/>
        </w:rPr>
        <w:t>wanted</w:t>
      </w:r>
      <w:r>
        <w:rPr>
          <w:spacing w:val="-3"/>
        </w:rPr>
        <w:t xml:space="preserve"> </w:t>
      </w:r>
      <w:r>
        <w:t>also</w:t>
      </w:r>
      <w:r>
        <w:rPr>
          <w:spacing w:val="-1"/>
        </w:rPr>
        <w:t xml:space="preserve"> </w:t>
      </w:r>
      <w:r>
        <w:t>to</w:t>
      </w:r>
      <w:r>
        <w:rPr>
          <w:spacing w:val="43"/>
        </w:rPr>
        <w:t xml:space="preserve"> </w:t>
      </w:r>
      <w:r>
        <w:rPr>
          <w:spacing w:val="-1"/>
        </w:rPr>
        <w:t>have her and he</w:t>
      </w:r>
      <w:r>
        <w:t xml:space="preserve"> </w:t>
      </w:r>
      <w:r>
        <w:rPr>
          <w:spacing w:val="-1"/>
        </w:rPr>
        <w:t>had</w:t>
      </w:r>
      <w:r>
        <w:rPr>
          <w:spacing w:val="-2"/>
        </w:rPr>
        <w:t xml:space="preserve"> </w:t>
      </w:r>
      <w:r>
        <w:rPr>
          <w:spacing w:val="-1"/>
        </w:rPr>
        <w:t xml:space="preserve">killed her chosen </w:t>
      </w:r>
      <w:r>
        <w:rPr>
          <w:spacing w:val="-2"/>
        </w:rPr>
        <w:t>suitor</w:t>
      </w:r>
      <w:r>
        <w:rPr>
          <w:spacing w:val="-1"/>
        </w:rPr>
        <w:t xml:space="preserve"> and had</w:t>
      </w:r>
      <w:r>
        <w:rPr>
          <w:spacing w:val="-2"/>
        </w:rPr>
        <w:t xml:space="preserve"> </w:t>
      </w:r>
      <w:r>
        <w:rPr>
          <w:spacing w:val="-1"/>
        </w:rPr>
        <w:t>also killed</w:t>
      </w:r>
      <w:r>
        <w:rPr>
          <w:spacing w:val="-2"/>
        </w:rPr>
        <w:t xml:space="preserve"> </w:t>
      </w:r>
      <w:r>
        <w:rPr>
          <w:spacing w:val="-1"/>
        </w:rPr>
        <w:t>his</w:t>
      </w:r>
      <w:r>
        <w:rPr>
          <w:spacing w:val="50"/>
        </w:rPr>
        <w:t xml:space="preserve"> </w:t>
      </w:r>
      <w:r>
        <w:rPr>
          <w:spacing w:val="-1"/>
        </w:rPr>
        <w:t>own</w:t>
      </w:r>
      <w:r>
        <w:rPr>
          <w:spacing w:val="1"/>
        </w:rPr>
        <w:t xml:space="preserve"> </w:t>
      </w:r>
      <w:r>
        <w:rPr>
          <w:spacing w:val="-1"/>
        </w:rPr>
        <w:t>wife</w:t>
      </w:r>
      <w:r>
        <w:rPr>
          <w:spacing w:val="1"/>
        </w:rPr>
        <w:t xml:space="preserve"> </w:t>
      </w:r>
      <w:r>
        <w:rPr>
          <w:spacing w:val="-1"/>
        </w:rPr>
        <w:t>so</w:t>
      </w:r>
      <w:r>
        <w:rPr>
          <w:spacing w:val="-2"/>
        </w:rPr>
        <w:t xml:space="preserve"> </w:t>
      </w:r>
      <w:r>
        <w:rPr>
          <w:spacing w:val="-1"/>
        </w:rPr>
        <w:t>he</w:t>
      </w:r>
      <w:r>
        <w:t xml:space="preserve"> </w:t>
      </w:r>
      <w:r>
        <w:rPr>
          <w:spacing w:val="-1"/>
        </w:rPr>
        <w:t>could</w:t>
      </w:r>
      <w:r>
        <w:t xml:space="preserve"> </w:t>
      </w:r>
      <w:r>
        <w:rPr>
          <w:spacing w:val="-1"/>
        </w:rPr>
        <w:t>be</w:t>
      </w:r>
      <w:r>
        <w:rPr>
          <w:spacing w:val="-2"/>
        </w:rPr>
        <w:t xml:space="preserve"> </w:t>
      </w:r>
      <w:r>
        <w:rPr>
          <w:spacing w:val="-1"/>
        </w:rPr>
        <w:t>free</w:t>
      </w:r>
      <w:r>
        <w:t xml:space="preserve"> </w:t>
      </w:r>
      <w:r>
        <w:rPr>
          <w:spacing w:val="-1"/>
        </w:rPr>
        <w:t>to</w:t>
      </w:r>
      <w:r>
        <w:t xml:space="preserve"> </w:t>
      </w:r>
      <w:r>
        <w:rPr>
          <w:spacing w:val="-1"/>
        </w:rPr>
        <w:t>marry</w:t>
      </w:r>
      <w:r>
        <w:rPr>
          <w:spacing w:val="-2"/>
        </w:rPr>
        <w:t xml:space="preserve"> </w:t>
      </w:r>
      <w:r>
        <w:rPr>
          <w:spacing w:val="-1"/>
        </w:rPr>
        <w:t>her,</w:t>
      </w:r>
      <w:r>
        <w:t xml:space="preserve"> a </w:t>
      </w:r>
      <w:r>
        <w:rPr>
          <w:spacing w:val="-1"/>
        </w:rPr>
        <w:t>dowry</w:t>
      </w:r>
      <w:r>
        <w:rPr>
          <w:spacing w:val="-2"/>
        </w:rPr>
        <w:t xml:space="preserve"> </w:t>
      </w:r>
      <w:r>
        <w:rPr>
          <w:spacing w:val="-1"/>
        </w:rPr>
        <w:t>of</w:t>
      </w:r>
      <w:r>
        <w:t xml:space="preserve"> </w:t>
      </w:r>
      <w:r>
        <w:rPr>
          <w:spacing w:val="-1"/>
        </w:rPr>
        <w:t>100</w:t>
      </w:r>
      <w:r>
        <w:t xml:space="preserve"> </w:t>
      </w:r>
      <w:r>
        <w:rPr>
          <w:spacing w:val="-1"/>
        </w:rPr>
        <w:t>head</w:t>
      </w:r>
      <w:r>
        <w:rPr>
          <w:spacing w:val="-2"/>
        </w:rPr>
        <w:t xml:space="preserve"> </w:t>
      </w:r>
      <w:r>
        <w:rPr>
          <w:spacing w:val="-1"/>
        </w:rPr>
        <w:t>of</w:t>
      </w:r>
      <w:r>
        <w:rPr>
          <w:spacing w:val="24"/>
        </w:rPr>
        <w:t xml:space="preserve"> </w:t>
      </w:r>
      <w:r>
        <w:rPr>
          <w:spacing w:val="-1"/>
        </w:rPr>
        <w:t>cattle</w:t>
      </w:r>
      <w:r>
        <w:t xml:space="preserve"> </w:t>
      </w:r>
      <w:r>
        <w:rPr>
          <w:spacing w:val="-2"/>
        </w:rPr>
        <w:t>was</w:t>
      </w:r>
      <w:r>
        <w:t xml:space="preserve"> paid</w:t>
      </w:r>
      <w:r>
        <w:rPr>
          <w:spacing w:val="-1"/>
        </w:rPr>
        <w:t xml:space="preserve"> </w:t>
      </w:r>
      <w:r>
        <w:t>to</w:t>
      </w:r>
      <w:r>
        <w:rPr>
          <w:spacing w:val="-1"/>
        </w:rPr>
        <w:t xml:space="preserve"> her</w:t>
      </w:r>
      <w:r>
        <w:t xml:space="preserve"> </w:t>
      </w:r>
      <w:r>
        <w:rPr>
          <w:spacing w:val="-1"/>
        </w:rPr>
        <w:t>father. Her own</w:t>
      </w:r>
      <w:r>
        <w:t xml:space="preserve"> </w:t>
      </w:r>
      <w:r>
        <w:rPr>
          <w:spacing w:val="-1"/>
        </w:rPr>
        <w:t>father</w:t>
      </w:r>
      <w:r>
        <w:t xml:space="preserve"> in</w:t>
      </w:r>
      <w:r>
        <w:rPr>
          <w:spacing w:val="-3"/>
        </w:rPr>
        <w:t xml:space="preserve"> </w:t>
      </w:r>
      <w:r>
        <w:rPr>
          <w:b/>
        </w:rPr>
        <w:t>this</w:t>
      </w:r>
      <w:r>
        <w:rPr>
          <w:b/>
          <w:spacing w:val="-2"/>
        </w:rPr>
        <w:t xml:space="preserve"> </w:t>
      </w:r>
      <w:r>
        <w:rPr>
          <w:spacing w:val="-1"/>
        </w:rPr>
        <w:t>life</w:t>
      </w:r>
      <w:r>
        <w:t xml:space="preserve"> </w:t>
      </w:r>
      <w:r>
        <w:rPr>
          <w:spacing w:val="-1"/>
        </w:rPr>
        <w:t>time</w:t>
      </w:r>
      <w:r>
        <w:rPr>
          <w:spacing w:val="1"/>
        </w:rPr>
        <w:t xml:space="preserve"> </w:t>
      </w:r>
      <w:r>
        <w:rPr>
          <w:spacing w:val="-1"/>
        </w:rPr>
        <w:t>was</w:t>
      </w:r>
      <w:r>
        <w:rPr>
          <w:spacing w:val="45"/>
        </w:rPr>
        <w:t xml:space="preserve"> </w:t>
      </w:r>
      <w:r>
        <w:rPr>
          <w:spacing w:val="-1"/>
        </w:rPr>
        <w:t>the</w:t>
      </w:r>
      <w:r>
        <w:t xml:space="preserve"> </w:t>
      </w:r>
      <w:r>
        <w:rPr>
          <w:spacing w:val="-1"/>
        </w:rPr>
        <w:t>bastard</w:t>
      </w:r>
      <w:r>
        <w:rPr>
          <w:spacing w:val="-2"/>
        </w:rPr>
        <w:t xml:space="preserve"> </w:t>
      </w:r>
      <w:r>
        <w:rPr>
          <w:spacing w:val="-1"/>
        </w:rPr>
        <w:t>priest</w:t>
      </w:r>
      <w:r>
        <w:t xml:space="preserve"> </w:t>
      </w:r>
      <w:r>
        <w:rPr>
          <w:spacing w:val="-1"/>
        </w:rPr>
        <w:t>(the</w:t>
      </w:r>
      <w:r>
        <w:rPr>
          <w:spacing w:val="1"/>
        </w:rPr>
        <w:t xml:space="preserve"> </w:t>
      </w:r>
      <w:r>
        <w:rPr>
          <w:spacing w:val="-1"/>
        </w:rPr>
        <w:t>words</w:t>
      </w:r>
      <w:r>
        <w:t xml:space="preserve"> </w:t>
      </w:r>
      <w:r>
        <w:rPr>
          <w:spacing w:val="-1"/>
        </w:rPr>
        <w:t>of</w:t>
      </w:r>
      <w:r>
        <w:rPr>
          <w:spacing w:val="-2"/>
        </w:rPr>
        <w:t xml:space="preserve"> </w:t>
      </w:r>
      <w:r>
        <w:rPr>
          <w:spacing w:val="-1"/>
        </w:rPr>
        <w:t>the</w:t>
      </w:r>
      <w:r>
        <w:rPr>
          <w:spacing w:val="-2"/>
        </w:rPr>
        <w:t xml:space="preserve"> </w:t>
      </w:r>
      <w:r>
        <w:rPr>
          <w:spacing w:val="-1"/>
        </w:rPr>
        <w:t>man</w:t>
      </w:r>
      <w:r>
        <w:rPr>
          <w:spacing w:val="1"/>
        </w:rPr>
        <w:t xml:space="preserve"> </w:t>
      </w:r>
      <w:r>
        <w:rPr>
          <w:spacing w:val="-2"/>
        </w:rPr>
        <w:t>who</w:t>
      </w:r>
      <w:r>
        <w:t xml:space="preserve"> </w:t>
      </w:r>
      <w:r>
        <w:rPr>
          <w:spacing w:val="-1"/>
        </w:rPr>
        <w:t>married</w:t>
      </w:r>
      <w:r>
        <w:t xml:space="preserve"> </w:t>
      </w:r>
      <w:r>
        <w:rPr>
          <w:spacing w:val="-1"/>
        </w:rPr>
        <w:t>her)</w:t>
      </w:r>
      <w:r>
        <w:rPr>
          <w:spacing w:val="-2"/>
        </w:rPr>
        <w:t xml:space="preserve"> </w:t>
      </w:r>
      <w:r>
        <w:rPr>
          <w:spacing w:val="-1"/>
        </w:rPr>
        <w:t>who</w:t>
      </w:r>
      <w:r>
        <w:rPr>
          <w:spacing w:val="37"/>
        </w:rPr>
        <w:t xml:space="preserve"> </w:t>
      </w:r>
      <w:r>
        <w:rPr>
          <w:spacing w:val="-1"/>
        </w:rPr>
        <w:t>married her off in that time.</w:t>
      </w:r>
      <w:r>
        <w:t xml:space="preserve"> In</w:t>
      </w:r>
      <w:r>
        <w:rPr>
          <w:spacing w:val="-1"/>
        </w:rPr>
        <w:t xml:space="preserve"> effect she</w:t>
      </w:r>
      <w:r>
        <w:t xml:space="preserve"> </w:t>
      </w:r>
      <w:r>
        <w:rPr>
          <w:spacing w:val="-1"/>
        </w:rPr>
        <w:t>was</w:t>
      </w:r>
      <w:r>
        <w:t xml:space="preserve"> </w:t>
      </w:r>
      <w:r>
        <w:rPr>
          <w:spacing w:val="-1"/>
        </w:rPr>
        <w:t>sold</w:t>
      </w:r>
      <w:r>
        <w:t xml:space="preserve"> and</w:t>
      </w:r>
      <w:r>
        <w:rPr>
          <w:spacing w:val="-1"/>
        </w:rPr>
        <w:t xml:space="preserve"> </w:t>
      </w:r>
      <w:r>
        <w:rPr>
          <w:spacing w:val="-2"/>
        </w:rPr>
        <w:t>two</w:t>
      </w:r>
      <w:r>
        <w:t xml:space="preserve"> </w:t>
      </w:r>
      <w:r>
        <w:rPr>
          <w:spacing w:val="-1"/>
        </w:rPr>
        <w:t>people</w:t>
      </w:r>
      <w:r>
        <w:rPr>
          <w:spacing w:val="43"/>
        </w:rPr>
        <w:t xml:space="preserve"> </w:t>
      </w:r>
      <w:r>
        <w:rPr>
          <w:spacing w:val="-1"/>
        </w:rPr>
        <w:t>were</w:t>
      </w:r>
      <w:r>
        <w:t xml:space="preserve"> </w:t>
      </w:r>
      <w:r>
        <w:rPr>
          <w:spacing w:val="-1"/>
        </w:rPr>
        <w:t>murdered</w:t>
      </w:r>
      <w:r>
        <w:t xml:space="preserve"> </w:t>
      </w:r>
      <w:r>
        <w:rPr>
          <w:spacing w:val="-1"/>
        </w:rPr>
        <w:t xml:space="preserve">so </w:t>
      </w:r>
      <w:r>
        <w:t>this</w:t>
      </w:r>
      <w:r>
        <w:rPr>
          <w:spacing w:val="-2"/>
        </w:rPr>
        <w:t xml:space="preserve"> </w:t>
      </w:r>
      <w:r>
        <w:rPr>
          <w:spacing w:val="-1"/>
        </w:rPr>
        <w:t>could</w:t>
      </w:r>
      <w:r>
        <w:t xml:space="preserve"> take </w:t>
      </w:r>
      <w:r>
        <w:rPr>
          <w:spacing w:val="-1"/>
        </w:rPr>
        <w:t xml:space="preserve">place. </w:t>
      </w:r>
      <w:r>
        <w:t>On her</w:t>
      </w:r>
      <w:r>
        <w:rPr>
          <w:spacing w:val="-1"/>
        </w:rPr>
        <w:t xml:space="preserve"> wedding</w:t>
      </w:r>
      <w:r>
        <w:t xml:space="preserve"> </w:t>
      </w:r>
      <w:r>
        <w:rPr>
          <w:spacing w:val="-1"/>
        </w:rPr>
        <w:t>day</w:t>
      </w:r>
      <w:r>
        <w:rPr>
          <w:spacing w:val="-3"/>
        </w:rPr>
        <w:t xml:space="preserve"> </w:t>
      </w:r>
      <w:r>
        <w:t>to</w:t>
      </w:r>
      <w:r>
        <w:rPr>
          <w:spacing w:val="-1"/>
        </w:rPr>
        <w:t xml:space="preserve"> </w:t>
      </w:r>
      <w:r>
        <w:t>this</w:t>
      </w:r>
      <w:r>
        <w:rPr>
          <w:spacing w:val="33"/>
        </w:rPr>
        <w:t xml:space="preserve"> </w:t>
      </w:r>
      <w:r>
        <w:rPr>
          <w:spacing w:val="-1"/>
        </w:rPr>
        <w:t>monster</w:t>
      </w:r>
      <w:r>
        <w:t xml:space="preserve"> </w:t>
      </w:r>
      <w:r>
        <w:rPr>
          <w:spacing w:val="-1"/>
        </w:rPr>
        <w:t>she</w:t>
      </w:r>
      <w:r>
        <w:rPr>
          <w:spacing w:val="-2"/>
        </w:rPr>
        <w:t xml:space="preserve"> </w:t>
      </w:r>
      <w:r>
        <w:rPr>
          <w:spacing w:val="-1"/>
        </w:rPr>
        <w:t>took</w:t>
      </w:r>
      <w:r>
        <w:rPr>
          <w:spacing w:val="-2"/>
        </w:rPr>
        <w:t xml:space="preserve"> </w:t>
      </w:r>
      <w:r>
        <w:rPr>
          <w:spacing w:val="-1"/>
        </w:rPr>
        <w:t>the</w:t>
      </w:r>
      <w:r>
        <w:t xml:space="preserve"> </w:t>
      </w:r>
      <w:r>
        <w:rPr>
          <w:spacing w:val="-1"/>
        </w:rPr>
        <w:t>dagger</w:t>
      </w:r>
      <w:r>
        <w:rPr>
          <w:spacing w:val="-2"/>
        </w:rPr>
        <w:t xml:space="preserve"> </w:t>
      </w:r>
      <w:r>
        <w:rPr>
          <w:spacing w:val="-1"/>
        </w:rPr>
        <w:t>they</w:t>
      </w:r>
      <w:r>
        <w:rPr>
          <w:spacing w:val="-2"/>
        </w:rPr>
        <w:t xml:space="preserve"> </w:t>
      </w:r>
      <w:r>
        <w:rPr>
          <w:spacing w:val="-1"/>
        </w:rPr>
        <w:t>used</w:t>
      </w:r>
      <w:r>
        <w:rPr>
          <w:spacing w:val="-2"/>
        </w:rPr>
        <w:t xml:space="preserve"> </w:t>
      </w:r>
      <w:r>
        <w:rPr>
          <w:spacing w:val="-1"/>
        </w:rPr>
        <w:t>for</w:t>
      </w:r>
      <w:r>
        <w:rPr>
          <w:spacing w:val="-2"/>
        </w:rPr>
        <w:t xml:space="preserve"> </w:t>
      </w:r>
      <w:r>
        <w:rPr>
          <w:spacing w:val="-1"/>
        </w:rPr>
        <w:t>killing</w:t>
      </w:r>
      <w:r>
        <w:t xml:space="preserve"> </w:t>
      </w:r>
      <w:r>
        <w:rPr>
          <w:spacing w:val="-1"/>
        </w:rPr>
        <w:t>the</w:t>
      </w:r>
      <w:r>
        <w:t xml:space="preserve"> </w:t>
      </w:r>
      <w:r>
        <w:rPr>
          <w:spacing w:val="-1"/>
        </w:rPr>
        <w:t>pigs</w:t>
      </w:r>
      <w:r>
        <w:rPr>
          <w:spacing w:val="-2"/>
        </w:rPr>
        <w:t xml:space="preserve"> </w:t>
      </w:r>
      <w:r>
        <w:rPr>
          <w:spacing w:val="-1"/>
        </w:rPr>
        <w:t>and</w:t>
      </w:r>
      <w:r>
        <w:rPr>
          <w:spacing w:val="32"/>
        </w:rPr>
        <w:t xml:space="preserve"> </w:t>
      </w:r>
      <w:r>
        <w:rPr>
          <w:spacing w:val="-1"/>
        </w:rPr>
        <w:t>plunged it</w:t>
      </w:r>
      <w:r>
        <w:rPr>
          <w:spacing w:val="2"/>
        </w:rPr>
        <w:t xml:space="preserve"> </w:t>
      </w:r>
      <w:r>
        <w:rPr>
          <w:spacing w:val="-2"/>
        </w:rPr>
        <w:t>into</w:t>
      </w:r>
      <w:r>
        <w:rPr>
          <w:spacing w:val="-1"/>
        </w:rPr>
        <w:t xml:space="preserve"> her</w:t>
      </w:r>
      <w:r>
        <w:t xml:space="preserve"> </w:t>
      </w:r>
      <w:r>
        <w:rPr>
          <w:spacing w:val="-1"/>
        </w:rPr>
        <w:t>self and committed</w:t>
      </w:r>
      <w:r>
        <w:t xml:space="preserve"> </w:t>
      </w:r>
      <w:r>
        <w:rPr>
          <w:spacing w:val="-2"/>
        </w:rPr>
        <w:t>suicide.</w:t>
      </w:r>
      <w:r>
        <w:rPr>
          <w:spacing w:val="-1"/>
        </w:rPr>
        <w:t xml:space="preserve"> This</w:t>
      </w:r>
      <w:r>
        <w:rPr>
          <w:spacing w:val="1"/>
        </w:rPr>
        <w:t xml:space="preserve"> </w:t>
      </w:r>
      <w:r>
        <w:rPr>
          <w:spacing w:val="-1"/>
        </w:rPr>
        <w:t>was</w:t>
      </w:r>
      <w:r>
        <w:t xml:space="preserve"> the </w:t>
      </w:r>
      <w:r>
        <w:rPr>
          <w:spacing w:val="-1"/>
        </w:rPr>
        <w:t>pain</w:t>
      </w:r>
      <w:r>
        <w:rPr>
          <w:spacing w:val="39"/>
        </w:rPr>
        <w:t xml:space="preserve"> </w:t>
      </w:r>
      <w:r>
        <w:rPr>
          <w:spacing w:val="-1"/>
        </w:rPr>
        <w:t>she</w:t>
      </w:r>
      <w:r>
        <w:rPr>
          <w:spacing w:val="1"/>
        </w:rPr>
        <w:t xml:space="preserve"> </w:t>
      </w:r>
      <w:r>
        <w:rPr>
          <w:spacing w:val="-2"/>
        </w:rPr>
        <w:t>was</w:t>
      </w:r>
      <w:r>
        <w:t xml:space="preserve"> </w:t>
      </w:r>
      <w:r>
        <w:rPr>
          <w:spacing w:val="-1"/>
        </w:rPr>
        <w:t>feeling</w:t>
      </w:r>
      <w:r>
        <w:t xml:space="preserve"> </w:t>
      </w:r>
      <w:r>
        <w:rPr>
          <w:spacing w:val="-1"/>
        </w:rPr>
        <w:t>in her</w:t>
      </w:r>
      <w:r>
        <w:t xml:space="preserve"> </w:t>
      </w:r>
      <w:r>
        <w:rPr>
          <w:spacing w:val="-1"/>
        </w:rPr>
        <w:t>side.</w:t>
      </w:r>
      <w:r>
        <w:t xml:space="preserve"> </w:t>
      </w:r>
      <w:r>
        <w:rPr>
          <w:spacing w:val="-1"/>
        </w:rPr>
        <w:t>Satchi asked</w:t>
      </w:r>
      <w:r>
        <w:t xml:space="preserve"> </w:t>
      </w:r>
      <w:r>
        <w:rPr>
          <w:spacing w:val="-1"/>
        </w:rPr>
        <w:t>why</w:t>
      </w:r>
      <w:r>
        <w:rPr>
          <w:spacing w:val="-2"/>
        </w:rPr>
        <w:t xml:space="preserve"> </w:t>
      </w:r>
      <w:r>
        <w:rPr>
          <w:spacing w:val="-1"/>
        </w:rPr>
        <w:t>this had happened</w:t>
      </w:r>
      <w:r>
        <w:rPr>
          <w:spacing w:val="25"/>
        </w:rPr>
        <w:t xml:space="preserve"> </w:t>
      </w:r>
      <w:r>
        <w:t>and</w:t>
      </w:r>
      <w:r>
        <w:rPr>
          <w:spacing w:val="-1"/>
        </w:rPr>
        <w:t xml:space="preserve"> </w:t>
      </w:r>
      <w:r>
        <w:t>to</w:t>
      </w:r>
      <w:r>
        <w:rPr>
          <w:spacing w:val="-1"/>
        </w:rPr>
        <w:t xml:space="preserve"> </w:t>
      </w:r>
      <w:r>
        <w:t>go</w:t>
      </w:r>
      <w:r>
        <w:rPr>
          <w:spacing w:val="-1"/>
        </w:rPr>
        <w:t xml:space="preserve"> back</w:t>
      </w:r>
      <w:r>
        <w:t xml:space="preserve"> and find</w:t>
      </w:r>
      <w:r>
        <w:rPr>
          <w:spacing w:val="-2"/>
        </w:rPr>
        <w:t xml:space="preserve"> </w:t>
      </w:r>
      <w:r>
        <w:rPr>
          <w:spacing w:val="-1"/>
        </w:rPr>
        <w:t>out</w:t>
      </w:r>
      <w:r>
        <w:rPr>
          <w:spacing w:val="2"/>
        </w:rPr>
        <w:t xml:space="preserve"> </w:t>
      </w:r>
      <w:r>
        <w:rPr>
          <w:spacing w:val="-2"/>
        </w:rPr>
        <w:t>some</w:t>
      </w:r>
      <w:r>
        <w:rPr>
          <w:spacing w:val="5"/>
        </w:rPr>
        <w:t xml:space="preserve"> </w:t>
      </w:r>
      <w:r>
        <w:rPr>
          <w:spacing w:val="-1"/>
        </w:rPr>
        <w:t>more.</w:t>
      </w:r>
      <w:r>
        <w:t xml:space="preserve"> </w:t>
      </w:r>
      <w:r>
        <w:rPr>
          <w:spacing w:val="-1"/>
        </w:rPr>
        <w:t>She</w:t>
      </w:r>
      <w:r>
        <w:t xml:space="preserve"> </w:t>
      </w:r>
      <w:r>
        <w:rPr>
          <w:spacing w:val="-1"/>
        </w:rPr>
        <w:t>went</w:t>
      </w:r>
      <w:r>
        <w:t xml:space="preserve"> </w:t>
      </w:r>
      <w:r>
        <w:rPr>
          <w:spacing w:val="-1"/>
        </w:rPr>
        <w:t xml:space="preserve">back </w:t>
      </w:r>
      <w:r>
        <w:t>and</w:t>
      </w:r>
      <w:r>
        <w:rPr>
          <w:spacing w:val="-1"/>
        </w:rPr>
        <w:t xml:space="preserve"> </w:t>
      </w:r>
      <w:r>
        <w:t>saw</w:t>
      </w:r>
      <w:r>
        <w:rPr>
          <w:spacing w:val="-3"/>
        </w:rPr>
        <w:t xml:space="preserve"> </w:t>
      </w:r>
      <w:r>
        <w:t>an</w:t>
      </w:r>
      <w:r>
        <w:rPr>
          <w:spacing w:val="25"/>
        </w:rPr>
        <w:t xml:space="preserve"> </w:t>
      </w:r>
      <w:r>
        <w:rPr>
          <w:spacing w:val="-1"/>
        </w:rPr>
        <w:t>image</w:t>
      </w:r>
      <w:r>
        <w:t xml:space="preserve"> of </w:t>
      </w:r>
      <w:r>
        <w:rPr>
          <w:spacing w:val="-2"/>
        </w:rPr>
        <w:t>me</w:t>
      </w:r>
      <w:r>
        <w:t xml:space="preserve"> and</w:t>
      </w:r>
      <w:r>
        <w:rPr>
          <w:spacing w:val="-1"/>
        </w:rPr>
        <w:t xml:space="preserve"> asked why</w:t>
      </w:r>
      <w:r>
        <w:rPr>
          <w:spacing w:val="-2"/>
        </w:rPr>
        <w:t xml:space="preserve"> </w:t>
      </w:r>
      <w:r>
        <w:t>I</w:t>
      </w:r>
      <w:r>
        <w:rPr>
          <w:spacing w:val="1"/>
        </w:rPr>
        <w:t xml:space="preserve"> </w:t>
      </w:r>
      <w:r>
        <w:rPr>
          <w:spacing w:val="-2"/>
        </w:rPr>
        <w:t>was</w:t>
      </w:r>
      <w:r>
        <w:t xml:space="preserve"> there and </w:t>
      </w:r>
      <w:r>
        <w:rPr>
          <w:spacing w:val="-2"/>
        </w:rPr>
        <w:t>was</w:t>
      </w:r>
      <w:r>
        <w:t xml:space="preserve"> told</w:t>
      </w:r>
      <w:r>
        <w:rPr>
          <w:spacing w:val="-1"/>
        </w:rPr>
        <w:t xml:space="preserve"> </w:t>
      </w:r>
      <w:r>
        <w:t>by</w:t>
      </w:r>
      <w:r>
        <w:rPr>
          <w:spacing w:val="-2"/>
        </w:rPr>
        <w:t xml:space="preserve"> </w:t>
      </w:r>
      <w:r>
        <w:t>the</w:t>
      </w:r>
      <w:r>
        <w:rPr>
          <w:spacing w:val="23"/>
        </w:rPr>
        <w:t xml:space="preserve"> </w:t>
      </w:r>
      <w:r>
        <w:rPr>
          <w:spacing w:val="-1"/>
        </w:rPr>
        <w:t>governor</w:t>
      </w:r>
      <w:r>
        <w:rPr>
          <w:spacing w:val="-2"/>
        </w:rPr>
        <w:t xml:space="preserve"> </w:t>
      </w:r>
      <w:r>
        <w:rPr>
          <w:spacing w:val="-1"/>
        </w:rPr>
        <w:t>that</w:t>
      </w:r>
      <w:r>
        <w:t xml:space="preserve"> I </w:t>
      </w:r>
      <w:r>
        <w:rPr>
          <w:spacing w:val="-2"/>
        </w:rPr>
        <w:t>was</w:t>
      </w:r>
      <w:r>
        <w:t xml:space="preserve"> </w:t>
      </w:r>
      <w:r>
        <w:rPr>
          <w:spacing w:val="-1"/>
        </w:rPr>
        <w:t>programmed</w:t>
      </w:r>
      <w:r>
        <w:rPr>
          <w:spacing w:val="-2"/>
        </w:rPr>
        <w:t xml:space="preserve"> </w:t>
      </w:r>
      <w:r>
        <w:t>to</w:t>
      </w:r>
      <w:r>
        <w:rPr>
          <w:spacing w:val="-1"/>
        </w:rPr>
        <w:t xml:space="preserve"> be</w:t>
      </w:r>
      <w:r>
        <w:rPr>
          <w:spacing w:val="1"/>
        </w:rPr>
        <w:t xml:space="preserve"> </w:t>
      </w:r>
      <w:r>
        <w:rPr>
          <w:spacing w:val="-1"/>
        </w:rPr>
        <w:t>her</w:t>
      </w:r>
      <w:r>
        <w:t xml:space="preserve"> </w:t>
      </w:r>
      <w:r>
        <w:rPr>
          <w:spacing w:val="-1"/>
        </w:rPr>
        <w:t>son</w:t>
      </w:r>
      <w:r>
        <w:t xml:space="preserve"> </w:t>
      </w:r>
      <w:r>
        <w:rPr>
          <w:spacing w:val="-1"/>
        </w:rPr>
        <w:t>in that</w:t>
      </w:r>
      <w:r>
        <w:t xml:space="preserve"> </w:t>
      </w:r>
      <w:r>
        <w:rPr>
          <w:spacing w:val="-2"/>
        </w:rPr>
        <w:t>lifetime</w:t>
      </w:r>
      <w:r>
        <w:rPr>
          <w:spacing w:val="1"/>
        </w:rPr>
        <w:t xml:space="preserve"> </w:t>
      </w:r>
      <w:r>
        <w:t>and</w:t>
      </w:r>
      <w:r>
        <w:rPr>
          <w:spacing w:val="37"/>
        </w:rPr>
        <w:t xml:space="preserve"> </w:t>
      </w:r>
      <w:r>
        <w:t xml:space="preserve">her </w:t>
      </w:r>
      <w:r>
        <w:rPr>
          <w:spacing w:val="-1"/>
        </w:rPr>
        <w:t>murdered</w:t>
      </w:r>
      <w:r>
        <w:t xml:space="preserve"> </w:t>
      </w:r>
      <w:r>
        <w:rPr>
          <w:spacing w:val="-1"/>
        </w:rPr>
        <w:t>love</w:t>
      </w:r>
      <w:r>
        <w:rPr>
          <w:spacing w:val="1"/>
        </w:rPr>
        <w:t xml:space="preserve"> </w:t>
      </w:r>
      <w:r>
        <w:rPr>
          <w:spacing w:val="-2"/>
        </w:rPr>
        <w:t>was</w:t>
      </w:r>
      <w:r>
        <w:rPr>
          <w:spacing w:val="-1"/>
        </w:rPr>
        <w:t xml:space="preserve"> </w:t>
      </w:r>
      <w:r>
        <w:t xml:space="preserve">to </w:t>
      </w:r>
      <w:r>
        <w:rPr>
          <w:spacing w:val="-1"/>
        </w:rPr>
        <w:t>be</w:t>
      </w:r>
      <w:r>
        <w:t xml:space="preserve"> the </w:t>
      </w:r>
      <w:r>
        <w:rPr>
          <w:spacing w:val="-1"/>
        </w:rPr>
        <w:t>father.</w:t>
      </w:r>
      <w:r>
        <w:t xml:space="preserve"> </w:t>
      </w:r>
      <w:r>
        <w:rPr>
          <w:spacing w:val="-1"/>
        </w:rPr>
        <w:t xml:space="preserve">Since </w:t>
      </w:r>
      <w:r>
        <w:t xml:space="preserve">then </w:t>
      </w:r>
      <w:r>
        <w:rPr>
          <w:spacing w:val="-1"/>
        </w:rPr>
        <w:t xml:space="preserve">she </w:t>
      </w:r>
      <w:r>
        <w:t xml:space="preserve">has </w:t>
      </w:r>
      <w:r>
        <w:rPr>
          <w:spacing w:val="-1"/>
        </w:rPr>
        <w:t>never</w:t>
      </w:r>
      <w:r>
        <w:rPr>
          <w:spacing w:val="37"/>
        </w:rPr>
        <w:t xml:space="preserve"> </w:t>
      </w:r>
      <w:r>
        <w:rPr>
          <w:spacing w:val="-1"/>
        </w:rPr>
        <w:t>had any</w:t>
      </w:r>
      <w:r>
        <w:rPr>
          <w:spacing w:val="-2"/>
        </w:rPr>
        <w:t xml:space="preserve"> </w:t>
      </w:r>
      <w:r>
        <w:rPr>
          <w:spacing w:val="-1"/>
        </w:rPr>
        <w:t>children</w:t>
      </w:r>
      <w:r>
        <w:t xml:space="preserve"> </w:t>
      </w:r>
      <w:r>
        <w:rPr>
          <w:spacing w:val="-1"/>
        </w:rPr>
        <w:t>in</w:t>
      </w:r>
      <w:r>
        <w:t xml:space="preserve"> </w:t>
      </w:r>
      <w:r>
        <w:rPr>
          <w:spacing w:val="-1"/>
        </w:rPr>
        <w:t>her</w:t>
      </w:r>
      <w:r>
        <w:t xml:space="preserve"> </w:t>
      </w:r>
      <w:r>
        <w:rPr>
          <w:spacing w:val="-1"/>
        </w:rPr>
        <w:t>life</w:t>
      </w:r>
      <w:r>
        <w:rPr>
          <w:spacing w:val="1"/>
        </w:rPr>
        <w:t xml:space="preserve"> </w:t>
      </w:r>
      <w:r>
        <w:rPr>
          <w:spacing w:val="-1"/>
        </w:rPr>
        <w:t>for 400</w:t>
      </w:r>
      <w:r>
        <w:t xml:space="preserve"> </w:t>
      </w:r>
      <w:r>
        <w:rPr>
          <w:spacing w:val="-1"/>
        </w:rPr>
        <w:t>years and</w:t>
      </w:r>
      <w:r>
        <w:t xml:space="preserve"> </w:t>
      </w:r>
      <w:r>
        <w:rPr>
          <w:spacing w:val="-1"/>
        </w:rPr>
        <w:t>it</w:t>
      </w:r>
      <w:r>
        <w:rPr>
          <w:spacing w:val="1"/>
        </w:rPr>
        <w:t xml:space="preserve"> </w:t>
      </w:r>
      <w:r>
        <w:rPr>
          <w:spacing w:val="-1"/>
        </w:rPr>
        <w:t>seems that</w:t>
      </w:r>
      <w:r>
        <w:t xml:space="preserve"> I</w:t>
      </w:r>
      <w:r>
        <w:rPr>
          <w:spacing w:val="-1"/>
        </w:rPr>
        <w:t xml:space="preserve"> have</w:t>
      </w:r>
      <w:r>
        <w:rPr>
          <w:spacing w:val="24"/>
        </w:rPr>
        <w:t xml:space="preserve"> </w:t>
      </w:r>
      <w:r>
        <w:t>never</w:t>
      </w:r>
      <w:r>
        <w:rPr>
          <w:spacing w:val="-1"/>
        </w:rPr>
        <w:t xml:space="preserve"> had</w:t>
      </w:r>
      <w:r>
        <w:rPr>
          <w:spacing w:val="-2"/>
        </w:rPr>
        <w:t xml:space="preserve"> </w:t>
      </w:r>
      <w:r>
        <w:t xml:space="preserve">a </w:t>
      </w:r>
      <w:r>
        <w:rPr>
          <w:spacing w:val="-1"/>
        </w:rPr>
        <w:t>mother</w:t>
      </w:r>
      <w:r>
        <w:rPr>
          <w:spacing w:val="1"/>
        </w:rPr>
        <w:t xml:space="preserve"> </w:t>
      </w:r>
      <w:r>
        <w:rPr>
          <w:spacing w:val="-1"/>
        </w:rPr>
        <w:t>in 400 years</w:t>
      </w:r>
      <w:r>
        <w:rPr>
          <w:spacing w:val="-2"/>
        </w:rPr>
        <w:t xml:space="preserve"> </w:t>
      </w:r>
      <w:r>
        <w:rPr>
          <w:spacing w:val="-1"/>
        </w:rPr>
        <w:t>either.</w:t>
      </w:r>
    </w:p>
    <w:p w:rsidR="00EA20B7" w:rsidRDefault="00877DD6">
      <w:pPr>
        <w:pStyle w:val="Corpodetexto"/>
        <w:ind w:right="131"/>
      </w:pPr>
      <w:r>
        <w:t xml:space="preserve">She </w:t>
      </w:r>
      <w:r>
        <w:rPr>
          <w:spacing w:val="-1"/>
        </w:rPr>
        <w:t xml:space="preserve">cried </w:t>
      </w:r>
      <w:r>
        <w:t xml:space="preserve">and I </w:t>
      </w:r>
      <w:r>
        <w:rPr>
          <w:spacing w:val="-1"/>
        </w:rPr>
        <w:t xml:space="preserve">cried </w:t>
      </w:r>
      <w:r>
        <w:t xml:space="preserve">and </w:t>
      </w:r>
      <w:r>
        <w:rPr>
          <w:spacing w:val="-2"/>
        </w:rPr>
        <w:t>we</w:t>
      </w:r>
      <w:r>
        <w:rPr>
          <w:spacing w:val="1"/>
        </w:rPr>
        <w:t xml:space="preserve"> </w:t>
      </w:r>
      <w:r>
        <w:rPr>
          <w:spacing w:val="-1"/>
        </w:rPr>
        <w:t xml:space="preserve">hugged </w:t>
      </w:r>
      <w:r>
        <w:t>and</w:t>
      </w:r>
      <w:r>
        <w:rPr>
          <w:spacing w:val="-1"/>
        </w:rPr>
        <w:t xml:space="preserve"> cried </w:t>
      </w:r>
      <w:r>
        <w:t>in</w:t>
      </w:r>
      <w:r>
        <w:rPr>
          <w:spacing w:val="-1"/>
        </w:rPr>
        <w:t xml:space="preserve"> </w:t>
      </w:r>
      <w:r>
        <w:t>each others</w:t>
      </w:r>
      <w:r>
        <w:rPr>
          <w:spacing w:val="-3"/>
        </w:rPr>
        <w:t xml:space="preserve"> </w:t>
      </w:r>
      <w:r>
        <w:rPr>
          <w:spacing w:val="-1"/>
        </w:rPr>
        <w:t>arms</w:t>
      </w:r>
      <w:r>
        <w:rPr>
          <w:spacing w:val="35"/>
        </w:rPr>
        <w:t xml:space="preserve"> </w:t>
      </w:r>
      <w:r>
        <w:t>and</w:t>
      </w:r>
      <w:r>
        <w:rPr>
          <w:spacing w:val="-1"/>
        </w:rPr>
        <w:t xml:space="preserve"> </w:t>
      </w:r>
      <w:r>
        <w:t xml:space="preserve">then </w:t>
      </w:r>
      <w:r>
        <w:rPr>
          <w:spacing w:val="-2"/>
        </w:rPr>
        <w:t>we</w:t>
      </w:r>
      <w:r>
        <w:rPr>
          <w:spacing w:val="1"/>
        </w:rPr>
        <w:t xml:space="preserve"> </w:t>
      </w:r>
      <w:r>
        <w:rPr>
          <w:spacing w:val="-1"/>
        </w:rPr>
        <w:t xml:space="preserve">started </w:t>
      </w:r>
      <w:r>
        <w:t xml:space="preserve">to </w:t>
      </w:r>
      <w:r>
        <w:rPr>
          <w:spacing w:val="-1"/>
        </w:rPr>
        <w:t xml:space="preserve">laugh </w:t>
      </w:r>
      <w:r>
        <w:t xml:space="preserve">and </w:t>
      </w:r>
      <w:r>
        <w:rPr>
          <w:spacing w:val="-1"/>
        </w:rPr>
        <w:t>laugh</w:t>
      </w:r>
      <w:r>
        <w:t xml:space="preserve"> and</w:t>
      </w:r>
      <w:r>
        <w:rPr>
          <w:spacing w:val="-1"/>
        </w:rPr>
        <w:t xml:space="preserve"> </w:t>
      </w:r>
      <w:r>
        <w:t>cry</w:t>
      </w:r>
      <w:r>
        <w:rPr>
          <w:spacing w:val="-2"/>
        </w:rPr>
        <w:t xml:space="preserve"> </w:t>
      </w:r>
      <w:r>
        <w:t xml:space="preserve">and </w:t>
      </w:r>
      <w:r>
        <w:rPr>
          <w:spacing w:val="-1"/>
        </w:rPr>
        <w:t xml:space="preserve">laugh </w:t>
      </w:r>
      <w:r>
        <w:t>and</w:t>
      </w:r>
      <w:r>
        <w:rPr>
          <w:spacing w:val="21"/>
        </w:rPr>
        <w:t xml:space="preserve"> </w:t>
      </w:r>
      <w:r>
        <w:rPr>
          <w:spacing w:val="-1"/>
        </w:rPr>
        <w:t>laughed</w:t>
      </w:r>
      <w:r>
        <w:t xml:space="preserve"> </w:t>
      </w:r>
      <w:r>
        <w:rPr>
          <w:spacing w:val="-2"/>
        </w:rPr>
        <w:t>some</w:t>
      </w:r>
      <w:r>
        <w:rPr>
          <w:spacing w:val="2"/>
        </w:rPr>
        <w:t xml:space="preserve"> </w:t>
      </w:r>
      <w:r>
        <w:rPr>
          <w:spacing w:val="-1"/>
        </w:rPr>
        <w:t>more</w:t>
      </w:r>
      <w:r>
        <w:t xml:space="preserve"> </w:t>
      </w:r>
      <w:r>
        <w:rPr>
          <w:spacing w:val="-1"/>
        </w:rPr>
        <w:t>and</w:t>
      </w:r>
      <w:r>
        <w:rPr>
          <w:spacing w:val="-2"/>
        </w:rPr>
        <w:t xml:space="preserve"> </w:t>
      </w:r>
      <w:r>
        <w:rPr>
          <w:spacing w:val="-1"/>
        </w:rPr>
        <w:t>there</w:t>
      </w:r>
      <w:r>
        <w:rPr>
          <w:spacing w:val="1"/>
        </w:rPr>
        <w:t xml:space="preserve"> </w:t>
      </w:r>
      <w:r>
        <w:rPr>
          <w:spacing w:val="-2"/>
        </w:rPr>
        <w:t>was</w:t>
      </w:r>
      <w:r>
        <w:t xml:space="preserve"> </w:t>
      </w:r>
      <w:r>
        <w:rPr>
          <w:spacing w:val="-2"/>
        </w:rPr>
        <w:t>such</w:t>
      </w:r>
      <w:r>
        <w:t xml:space="preserve"> a </w:t>
      </w:r>
      <w:r>
        <w:rPr>
          <w:spacing w:val="-1"/>
        </w:rPr>
        <w:t>release</w:t>
      </w:r>
      <w:r>
        <w:t xml:space="preserve"> </w:t>
      </w:r>
      <w:r>
        <w:rPr>
          <w:spacing w:val="-1"/>
        </w:rPr>
        <w:t>of</w:t>
      </w:r>
      <w:r>
        <w:rPr>
          <w:spacing w:val="-2"/>
        </w:rPr>
        <w:t xml:space="preserve"> </w:t>
      </w:r>
      <w:r>
        <w:rPr>
          <w:spacing w:val="-1"/>
        </w:rPr>
        <w:t>energy</w:t>
      </w:r>
      <w:r>
        <w:rPr>
          <w:spacing w:val="-2"/>
        </w:rPr>
        <w:t xml:space="preserve"> </w:t>
      </w:r>
      <w:r>
        <w:rPr>
          <w:spacing w:val="-1"/>
        </w:rPr>
        <w:t>and</w:t>
      </w:r>
    </w:p>
    <w:p w:rsidR="00EA20B7" w:rsidRDefault="00EA20B7">
      <w:pPr>
        <w:sectPr w:rsidR="00EA20B7">
          <w:pgSz w:w="8640" w:h="12960"/>
          <w:pgMar w:top="960" w:right="900" w:bottom="900" w:left="900" w:header="0" w:footer="712" w:gutter="0"/>
          <w:cols w:space="720"/>
        </w:sectPr>
      </w:pPr>
    </w:p>
    <w:p w:rsidR="00EA20B7" w:rsidRDefault="00877DD6">
      <w:pPr>
        <w:pStyle w:val="Corpodetexto"/>
        <w:spacing w:before="49"/>
        <w:ind w:right="187"/>
      </w:pPr>
      <w:r>
        <w:rPr>
          <w:spacing w:val="-1"/>
        </w:rPr>
        <w:lastRenderedPageBreak/>
        <w:t>everything became</w:t>
      </w:r>
      <w:r>
        <w:rPr>
          <w:spacing w:val="1"/>
        </w:rPr>
        <w:t xml:space="preserve"> </w:t>
      </w:r>
      <w:r>
        <w:rPr>
          <w:spacing w:val="-1"/>
        </w:rPr>
        <w:t>so clear.</w:t>
      </w:r>
      <w:r>
        <w:t xml:space="preserve"> I</w:t>
      </w:r>
      <w:r>
        <w:rPr>
          <w:spacing w:val="-1"/>
        </w:rPr>
        <w:t xml:space="preserve"> had come</w:t>
      </w:r>
      <w:r>
        <w:rPr>
          <w:spacing w:val="1"/>
        </w:rPr>
        <w:t xml:space="preserve"> </w:t>
      </w:r>
      <w:r>
        <w:rPr>
          <w:spacing w:val="-1"/>
        </w:rPr>
        <w:t>12000 miles around</w:t>
      </w:r>
      <w:r>
        <w:rPr>
          <w:spacing w:val="-2"/>
        </w:rPr>
        <w:t xml:space="preserve"> </w:t>
      </w:r>
      <w:r>
        <w:rPr>
          <w:spacing w:val="-1"/>
        </w:rPr>
        <w:t>the</w:t>
      </w:r>
      <w:r>
        <w:rPr>
          <w:spacing w:val="49"/>
        </w:rPr>
        <w:t xml:space="preserve"> </w:t>
      </w:r>
      <w:r>
        <w:rPr>
          <w:spacing w:val="-1"/>
        </w:rPr>
        <w:t>world to</w:t>
      </w:r>
      <w:r>
        <w:t xml:space="preserve"> </w:t>
      </w:r>
      <w:r>
        <w:rPr>
          <w:spacing w:val="-1"/>
        </w:rPr>
        <w:t>find the</w:t>
      </w:r>
      <w:r>
        <w:rPr>
          <w:spacing w:val="1"/>
        </w:rPr>
        <w:t xml:space="preserve"> </w:t>
      </w:r>
      <w:r>
        <w:rPr>
          <w:spacing w:val="-1"/>
        </w:rPr>
        <w:t>last</w:t>
      </w:r>
      <w:r>
        <w:rPr>
          <w:spacing w:val="1"/>
        </w:rPr>
        <w:t xml:space="preserve"> </w:t>
      </w:r>
      <w:r>
        <w:rPr>
          <w:spacing w:val="-1"/>
        </w:rPr>
        <w:t>mother</w:t>
      </w:r>
      <w:r>
        <w:t xml:space="preserve"> I </w:t>
      </w:r>
      <w:r>
        <w:rPr>
          <w:spacing w:val="-2"/>
        </w:rPr>
        <w:t>was</w:t>
      </w:r>
      <w:r>
        <w:t xml:space="preserve"> </w:t>
      </w:r>
      <w:r>
        <w:rPr>
          <w:spacing w:val="-1"/>
        </w:rPr>
        <w:t>supposed to</w:t>
      </w:r>
      <w:r>
        <w:t xml:space="preserve"> </w:t>
      </w:r>
      <w:r>
        <w:rPr>
          <w:spacing w:val="-1"/>
        </w:rPr>
        <w:t>have</w:t>
      </w:r>
      <w:r>
        <w:t xml:space="preserve"> </w:t>
      </w:r>
      <w:r>
        <w:rPr>
          <w:spacing w:val="-1"/>
        </w:rPr>
        <w:t>and</w:t>
      </w:r>
      <w:r>
        <w:t xml:space="preserve"> </w:t>
      </w:r>
      <w:r>
        <w:rPr>
          <w:spacing w:val="-1"/>
        </w:rPr>
        <w:t>Satchi</w:t>
      </w:r>
      <w:r>
        <w:rPr>
          <w:spacing w:val="22"/>
        </w:rPr>
        <w:t xml:space="preserve"> </w:t>
      </w:r>
      <w:r>
        <w:rPr>
          <w:spacing w:val="-1"/>
        </w:rPr>
        <w:t>said,</w:t>
      </w:r>
      <w:r>
        <w:t xml:space="preserve"> O</w:t>
      </w:r>
      <w:r>
        <w:rPr>
          <w:spacing w:val="-1"/>
        </w:rPr>
        <w:t xml:space="preserve"> that is</w:t>
      </w:r>
      <w:r>
        <w:t xml:space="preserve"> </w:t>
      </w:r>
      <w:r>
        <w:rPr>
          <w:spacing w:val="-1"/>
        </w:rPr>
        <w:t>quite</w:t>
      </w:r>
      <w:r>
        <w:t xml:space="preserve"> </w:t>
      </w:r>
      <w:r>
        <w:rPr>
          <w:spacing w:val="-2"/>
        </w:rPr>
        <w:t>normal</w:t>
      </w:r>
      <w:r>
        <w:t xml:space="preserve"> </w:t>
      </w:r>
      <w:r>
        <w:rPr>
          <w:spacing w:val="-1"/>
        </w:rPr>
        <w:t>on</w:t>
      </w:r>
      <w:r>
        <w:t xml:space="preserve"> </w:t>
      </w:r>
      <w:r>
        <w:rPr>
          <w:spacing w:val="-1"/>
        </w:rPr>
        <w:t>Energy</w:t>
      </w:r>
      <w:r>
        <w:rPr>
          <w:spacing w:val="-2"/>
        </w:rPr>
        <w:t xml:space="preserve"> </w:t>
      </w:r>
      <w:r>
        <w:rPr>
          <w:spacing w:val="-1"/>
        </w:rPr>
        <w:t>Enhancement</w:t>
      </w:r>
      <w:r>
        <w:rPr>
          <w:spacing w:val="1"/>
        </w:rPr>
        <w:t xml:space="preserve"> </w:t>
      </w:r>
      <w:r>
        <w:rPr>
          <w:spacing w:val="-2"/>
        </w:rPr>
        <w:t>courses.</w:t>
      </w:r>
      <w:r>
        <w:t xml:space="preserve"> </w:t>
      </w:r>
      <w:r>
        <w:rPr>
          <w:spacing w:val="-1"/>
        </w:rPr>
        <w:t>It</w:t>
      </w:r>
      <w:r>
        <w:rPr>
          <w:spacing w:val="45"/>
        </w:rPr>
        <w:t xml:space="preserve"> </w:t>
      </w:r>
      <w:r>
        <w:rPr>
          <w:spacing w:val="-1"/>
        </w:rPr>
        <w:t>happens</w:t>
      </w:r>
      <w:r>
        <w:rPr>
          <w:spacing w:val="-2"/>
        </w:rPr>
        <w:t xml:space="preserve"> </w:t>
      </w:r>
      <w:r>
        <w:t>a</w:t>
      </w:r>
      <w:r>
        <w:rPr>
          <w:spacing w:val="1"/>
        </w:rPr>
        <w:t xml:space="preserve"> </w:t>
      </w:r>
      <w:r>
        <w:rPr>
          <w:spacing w:val="-1"/>
        </w:rPr>
        <w:t>lot. It appears</w:t>
      </w:r>
      <w:r>
        <w:t xml:space="preserve"> </w:t>
      </w:r>
      <w:r>
        <w:rPr>
          <w:spacing w:val="-2"/>
        </w:rPr>
        <w:t>we</w:t>
      </w:r>
      <w:r>
        <w:rPr>
          <w:spacing w:val="1"/>
        </w:rPr>
        <w:t xml:space="preserve"> </w:t>
      </w:r>
      <w:r>
        <w:rPr>
          <w:spacing w:val="-1"/>
        </w:rPr>
        <w:t>have</w:t>
      </w:r>
      <w:r>
        <w:t xml:space="preserve"> </w:t>
      </w:r>
      <w:r>
        <w:rPr>
          <w:spacing w:val="-1"/>
        </w:rPr>
        <w:t>healed</w:t>
      </w:r>
      <w:r>
        <w:rPr>
          <w:spacing w:val="-2"/>
        </w:rPr>
        <w:t xml:space="preserve"> </w:t>
      </w:r>
      <w:r>
        <w:rPr>
          <w:spacing w:val="-1"/>
        </w:rPr>
        <w:t>the</w:t>
      </w:r>
      <w:r>
        <w:rPr>
          <w:spacing w:val="-2"/>
        </w:rPr>
        <w:t xml:space="preserve"> </w:t>
      </w:r>
      <w:r>
        <w:rPr>
          <w:spacing w:val="-1"/>
        </w:rPr>
        <w:t>ancestral line</w:t>
      </w:r>
      <w:r>
        <w:t xml:space="preserve"> </w:t>
      </w:r>
      <w:r>
        <w:rPr>
          <w:spacing w:val="-1"/>
        </w:rPr>
        <w:t>going</w:t>
      </w:r>
      <w:r>
        <w:rPr>
          <w:spacing w:val="48"/>
        </w:rPr>
        <w:t xml:space="preserve"> </w:t>
      </w:r>
      <w:r>
        <w:rPr>
          <w:spacing w:val="-1"/>
        </w:rPr>
        <w:t>back</w:t>
      </w:r>
      <w:r>
        <w:t xml:space="preserve"> </w:t>
      </w:r>
      <w:r>
        <w:rPr>
          <w:spacing w:val="-1"/>
        </w:rPr>
        <w:t>400</w:t>
      </w:r>
      <w:r>
        <w:t xml:space="preserve"> </w:t>
      </w:r>
      <w:r>
        <w:rPr>
          <w:spacing w:val="-1"/>
        </w:rPr>
        <w:t>years</w:t>
      </w:r>
      <w:r>
        <w:t xml:space="preserve"> </w:t>
      </w:r>
      <w:r>
        <w:rPr>
          <w:spacing w:val="-1"/>
        </w:rPr>
        <w:t>in</w:t>
      </w:r>
      <w:r>
        <w:t xml:space="preserve"> </w:t>
      </w:r>
      <w:r>
        <w:rPr>
          <w:spacing w:val="-1"/>
        </w:rPr>
        <w:t>one</w:t>
      </w:r>
      <w:r>
        <w:rPr>
          <w:spacing w:val="1"/>
        </w:rPr>
        <w:t xml:space="preserve"> </w:t>
      </w:r>
      <w:r>
        <w:rPr>
          <w:spacing w:val="-1"/>
        </w:rPr>
        <w:t>sitting.</w:t>
      </w:r>
      <w:r>
        <w:t xml:space="preserve"> </w:t>
      </w:r>
      <w:r>
        <w:rPr>
          <w:spacing w:val="-1"/>
        </w:rPr>
        <w:t>Now</w:t>
      </w:r>
      <w:r>
        <w:rPr>
          <w:spacing w:val="-3"/>
        </w:rPr>
        <w:t xml:space="preserve"> </w:t>
      </w:r>
      <w:r>
        <w:t xml:space="preserve">I </w:t>
      </w:r>
      <w:r>
        <w:rPr>
          <w:spacing w:val="-1"/>
        </w:rPr>
        <w:t>and</w:t>
      </w:r>
      <w:r>
        <w:rPr>
          <w:spacing w:val="-2"/>
        </w:rPr>
        <w:t xml:space="preserve"> </w:t>
      </w:r>
      <w:r>
        <w:rPr>
          <w:spacing w:val="-1"/>
        </w:rPr>
        <w:t>this</w:t>
      </w:r>
      <w:r>
        <w:t xml:space="preserve"> </w:t>
      </w:r>
      <w:r>
        <w:rPr>
          <w:spacing w:val="-2"/>
        </w:rPr>
        <w:t>woman</w:t>
      </w:r>
      <w:r>
        <w:t xml:space="preserve"> </w:t>
      </w:r>
      <w:r>
        <w:rPr>
          <w:spacing w:val="-1"/>
        </w:rPr>
        <w:t>can</w:t>
      </w:r>
      <w:r>
        <w:t xml:space="preserve"> </w:t>
      </w:r>
      <w:r>
        <w:rPr>
          <w:spacing w:val="-1"/>
        </w:rPr>
        <w:t>move</w:t>
      </w:r>
      <w:r>
        <w:t xml:space="preserve"> </w:t>
      </w:r>
      <w:r>
        <w:rPr>
          <w:spacing w:val="-1"/>
        </w:rPr>
        <w:t>on</w:t>
      </w:r>
      <w:r>
        <w:rPr>
          <w:spacing w:val="30"/>
        </w:rPr>
        <w:t xml:space="preserve"> </w:t>
      </w:r>
      <w:r>
        <w:rPr>
          <w:spacing w:val="-1"/>
        </w:rPr>
        <w:t>to</w:t>
      </w:r>
      <w:r>
        <w:t xml:space="preserve"> new</w:t>
      </w:r>
      <w:r>
        <w:rPr>
          <w:spacing w:val="-3"/>
        </w:rPr>
        <w:t xml:space="preserve"> </w:t>
      </w:r>
      <w:r>
        <w:rPr>
          <w:spacing w:val="-1"/>
        </w:rPr>
        <w:t>families</w:t>
      </w:r>
      <w:r>
        <w:t xml:space="preserve"> </w:t>
      </w:r>
      <w:r>
        <w:rPr>
          <w:spacing w:val="-1"/>
        </w:rPr>
        <w:t>in the</w:t>
      </w:r>
      <w:r>
        <w:t xml:space="preserve"> </w:t>
      </w:r>
      <w:r>
        <w:rPr>
          <w:spacing w:val="-1"/>
        </w:rPr>
        <w:t>next</w:t>
      </w:r>
      <w:r>
        <w:t xml:space="preserve"> </w:t>
      </w:r>
      <w:r>
        <w:rPr>
          <w:spacing w:val="-1"/>
        </w:rPr>
        <w:t>life</w:t>
      </w:r>
      <w:r>
        <w:t xml:space="preserve"> </w:t>
      </w:r>
      <w:r>
        <w:rPr>
          <w:spacing w:val="-1"/>
        </w:rPr>
        <w:t>or</w:t>
      </w:r>
      <w:r>
        <w:t xml:space="preserve"> </w:t>
      </w:r>
      <w:r>
        <w:rPr>
          <w:spacing w:val="-2"/>
        </w:rPr>
        <w:t>maybe</w:t>
      </w:r>
      <w:r>
        <w:rPr>
          <w:spacing w:val="1"/>
        </w:rPr>
        <w:t xml:space="preserve"> </w:t>
      </w:r>
      <w:r>
        <w:rPr>
          <w:spacing w:val="-1"/>
        </w:rPr>
        <w:t>if</w:t>
      </w:r>
      <w:r>
        <w:t xml:space="preserve"> I</w:t>
      </w:r>
      <w:r>
        <w:rPr>
          <w:spacing w:val="-1"/>
        </w:rPr>
        <w:t xml:space="preserve"> </w:t>
      </w:r>
      <w:r>
        <w:t xml:space="preserve">go </w:t>
      </w:r>
      <w:r>
        <w:rPr>
          <w:spacing w:val="-1"/>
        </w:rPr>
        <w:t>for</w:t>
      </w:r>
      <w:r>
        <w:t xml:space="preserve"> </w:t>
      </w:r>
      <w:r>
        <w:rPr>
          <w:spacing w:val="-1"/>
        </w:rPr>
        <w:t>it</w:t>
      </w:r>
      <w:r>
        <w:t xml:space="preserve"> I </w:t>
      </w:r>
      <w:r>
        <w:rPr>
          <w:spacing w:val="-1"/>
        </w:rPr>
        <w:t>will</w:t>
      </w:r>
      <w:r>
        <w:t xml:space="preserve"> </w:t>
      </w:r>
      <w:r>
        <w:rPr>
          <w:spacing w:val="-1"/>
        </w:rPr>
        <w:t>reach</w:t>
      </w:r>
      <w:r>
        <w:t xml:space="preserve"> </w:t>
      </w:r>
      <w:r>
        <w:rPr>
          <w:spacing w:val="-1"/>
        </w:rPr>
        <w:t>for</w:t>
      </w:r>
      <w:r>
        <w:rPr>
          <w:spacing w:val="31"/>
        </w:rPr>
        <w:t xml:space="preserve"> </w:t>
      </w:r>
      <w:r>
        <w:rPr>
          <w:spacing w:val="-1"/>
        </w:rPr>
        <w:t>enlightenment</w:t>
      </w:r>
      <w:r>
        <w:rPr>
          <w:spacing w:val="1"/>
        </w:rPr>
        <w:t xml:space="preserve"> </w:t>
      </w:r>
      <w:r>
        <w:rPr>
          <w:spacing w:val="-1"/>
        </w:rPr>
        <w:t>and</w:t>
      </w:r>
      <w:r>
        <w:t xml:space="preserve"> </w:t>
      </w:r>
      <w:r>
        <w:rPr>
          <w:spacing w:val="-1"/>
        </w:rPr>
        <w:t>finish</w:t>
      </w:r>
      <w:r>
        <w:rPr>
          <w:spacing w:val="-2"/>
        </w:rPr>
        <w:t xml:space="preserve"> </w:t>
      </w:r>
      <w:r>
        <w:rPr>
          <w:spacing w:val="-1"/>
        </w:rPr>
        <w:t>the</w:t>
      </w:r>
      <w:r>
        <w:rPr>
          <w:spacing w:val="1"/>
        </w:rPr>
        <w:t xml:space="preserve"> </w:t>
      </w:r>
      <w:r>
        <w:rPr>
          <w:spacing w:val="-1"/>
        </w:rPr>
        <w:t>journey.</w:t>
      </w:r>
      <w:r>
        <w:rPr>
          <w:spacing w:val="-2"/>
        </w:rPr>
        <w:t xml:space="preserve"> </w:t>
      </w:r>
      <w:r>
        <w:t xml:space="preserve">We </w:t>
      </w:r>
      <w:r>
        <w:rPr>
          <w:spacing w:val="-1"/>
        </w:rPr>
        <w:t>were</w:t>
      </w:r>
      <w:r>
        <w:rPr>
          <w:spacing w:val="1"/>
        </w:rPr>
        <w:t xml:space="preserve"> </w:t>
      </w:r>
      <w:r>
        <w:rPr>
          <w:spacing w:val="-1"/>
        </w:rPr>
        <w:t>both destroyed by</w:t>
      </w:r>
      <w:r>
        <w:rPr>
          <w:spacing w:val="26"/>
        </w:rPr>
        <w:t xml:space="preserve"> </w:t>
      </w:r>
      <w:r>
        <w:rPr>
          <w:spacing w:val="-1"/>
        </w:rPr>
        <w:t>nasty black</w:t>
      </w:r>
      <w:r>
        <w:rPr>
          <w:spacing w:val="-2"/>
        </w:rPr>
        <w:t xml:space="preserve"> </w:t>
      </w:r>
      <w:r>
        <w:rPr>
          <w:spacing w:val="-1"/>
        </w:rPr>
        <w:t>people</w:t>
      </w:r>
      <w:r>
        <w:rPr>
          <w:spacing w:val="1"/>
        </w:rPr>
        <w:t xml:space="preserve"> </w:t>
      </w:r>
      <w:r>
        <w:rPr>
          <w:spacing w:val="-1"/>
        </w:rPr>
        <w:t>for 400 years</w:t>
      </w:r>
      <w:r>
        <w:rPr>
          <w:spacing w:val="2"/>
        </w:rPr>
        <w:t xml:space="preserve"> </w:t>
      </w:r>
      <w:r>
        <w:rPr>
          <w:spacing w:val="-2"/>
        </w:rPr>
        <w:t>who</w:t>
      </w:r>
      <w:r>
        <w:t xml:space="preserve"> </w:t>
      </w:r>
      <w:r>
        <w:rPr>
          <w:spacing w:val="-1"/>
        </w:rPr>
        <w:t>have</w:t>
      </w:r>
      <w:r>
        <w:t xml:space="preserve"> </w:t>
      </w:r>
      <w:r>
        <w:rPr>
          <w:spacing w:val="-1"/>
        </w:rPr>
        <w:t>stayed</w:t>
      </w:r>
      <w:r>
        <w:rPr>
          <w:spacing w:val="1"/>
        </w:rPr>
        <w:t xml:space="preserve"> </w:t>
      </w:r>
      <w:r>
        <w:rPr>
          <w:spacing w:val="-1"/>
        </w:rPr>
        <w:t>with</w:t>
      </w:r>
      <w:r>
        <w:t xml:space="preserve"> </w:t>
      </w:r>
      <w:r>
        <w:rPr>
          <w:spacing w:val="-1"/>
        </w:rPr>
        <w:t>us</w:t>
      </w:r>
      <w:r>
        <w:t xml:space="preserve"> </w:t>
      </w:r>
      <w:r>
        <w:rPr>
          <w:spacing w:val="-1"/>
        </w:rPr>
        <w:t>and</w:t>
      </w:r>
      <w:r>
        <w:rPr>
          <w:spacing w:val="34"/>
        </w:rPr>
        <w:t xml:space="preserve"> </w:t>
      </w:r>
      <w:r>
        <w:rPr>
          <w:spacing w:val="-1"/>
        </w:rPr>
        <w:t>continued</w:t>
      </w:r>
      <w:r>
        <w:rPr>
          <w:spacing w:val="-2"/>
        </w:rPr>
        <w:t xml:space="preserve"> </w:t>
      </w:r>
      <w:r>
        <w:rPr>
          <w:spacing w:val="-1"/>
        </w:rPr>
        <w:t>to</w:t>
      </w:r>
      <w:r>
        <w:t xml:space="preserve"> </w:t>
      </w:r>
      <w:r>
        <w:rPr>
          <w:spacing w:val="-1"/>
        </w:rPr>
        <w:t>have their black</w:t>
      </w:r>
      <w:r>
        <w:t xml:space="preserve"> </w:t>
      </w:r>
      <w:r>
        <w:rPr>
          <w:spacing w:val="-1"/>
        </w:rPr>
        <w:t>tentacles</w:t>
      </w:r>
      <w:r>
        <w:rPr>
          <w:spacing w:val="-2"/>
        </w:rPr>
        <w:t xml:space="preserve"> </w:t>
      </w:r>
      <w:r>
        <w:rPr>
          <w:spacing w:val="-1"/>
        </w:rPr>
        <w:t>rooted</w:t>
      </w:r>
      <w:r>
        <w:t xml:space="preserve"> </w:t>
      </w:r>
      <w:r>
        <w:rPr>
          <w:spacing w:val="-1"/>
        </w:rPr>
        <w:t>in</w:t>
      </w:r>
      <w:r>
        <w:t xml:space="preserve"> </w:t>
      </w:r>
      <w:r>
        <w:rPr>
          <w:spacing w:val="-2"/>
        </w:rPr>
        <w:t>us</w:t>
      </w:r>
      <w:r>
        <w:t xml:space="preserve"> </w:t>
      </w:r>
      <w:r>
        <w:rPr>
          <w:spacing w:val="-1"/>
        </w:rPr>
        <w:t>both</w:t>
      </w:r>
      <w:r>
        <w:t xml:space="preserve"> </w:t>
      </w:r>
      <w:r>
        <w:rPr>
          <w:spacing w:val="-1"/>
        </w:rPr>
        <w:t>for</w:t>
      </w:r>
      <w:r>
        <w:rPr>
          <w:spacing w:val="-2"/>
        </w:rPr>
        <w:t xml:space="preserve"> </w:t>
      </w:r>
      <w:r>
        <w:t>all</w:t>
      </w:r>
      <w:r>
        <w:rPr>
          <w:spacing w:val="-2"/>
        </w:rPr>
        <w:t xml:space="preserve"> </w:t>
      </w:r>
      <w:r>
        <w:rPr>
          <w:spacing w:val="-1"/>
        </w:rPr>
        <w:t>of</w:t>
      </w:r>
      <w:r>
        <w:rPr>
          <w:spacing w:val="34"/>
        </w:rPr>
        <w:t xml:space="preserve"> </w:t>
      </w:r>
      <w:r>
        <w:t>this</w:t>
      </w:r>
      <w:r>
        <w:rPr>
          <w:spacing w:val="-1"/>
        </w:rPr>
        <w:t xml:space="preserve"> time.</w:t>
      </w:r>
      <w:r>
        <w:t xml:space="preserve"> </w:t>
      </w:r>
      <w:r>
        <w:rPr>
          <w:spacing w:val="-1"/>
        </w:rPr>
        <w:t>Now</w:t>
      </w:r>
      <w:r>
        <w:rPr>
          <w:spacing w:val="-3"/>
        </w:rPr>
        <w:t xml:space="preserve"> </w:t>
      </w:r>
      <w:r>
        <w:rPr>
          <w:spacing w:val="-1"/>
        </w:rPr>
        <w:t xml:space="preserve">after </w:t>
      </w:r>
      <w:r>
        <w:t>this</w:t>
      </w:r>
      <w:r>
        <w:rPr>
          <w:spacing w:val="-2"/>
        </w:rPr>
        <w:t xml:space="preserve"> </w:t>
      </w:r>
      <w:r>
        <w:t xml:space="preserve">I </w:t>
      </w:r>
      <w:r>
        <w:rPr>
          <w:spacing w:val="-1"/>
        </w:rPr>
        <w:t>asked</w:t>
      </w:r>
      <w:r>
        <w:t xml:space="preserve"> </w:t>
      </w:r>
      <w:r>
        <w:rPr>
          <w:spacing w:val="-1"/>
        </w:rPr>
        <w:t xml:space="preserve">where </w:t>
      </w:r>
      <w:r>
        <w:t>this</w:t>
      </w:r>
      <w:r>
        <w:rPr>
          <w:spacing w:val="-2"/>
        </w:rPr>
        <w:t xml:space="preserve"> </w:t>
      </w:r>
      <w:r>
        <w:rPr>
          <w:spacing w:val="-1"/>
        </w:rPr>
        <w:t xml:space="preserve">happened </w:t>
      </w:r>
      <w:r>
        <w:t xml:space="preserve">and </w:t>
      </w:r>
      <w:r>
        <w:rPr>
          <w:spacing w:val="-1"/>
        </w:rPr>
        <w:t>she</w:t>
      </w:r>
      <w:r>
        <w:t xml:space="preserve"> </w:t>
      </w:r>
      <w:r>
        <w:rPr>
          <w:spacing w:val="-1"/>
        </w:rPr>
        <w:t>said</w:t>
      </w:r>
      <w:r>
        <w:rPr>
          <w:spacing w:val="39"/>
        </w:rPr>
        <w:t xml:space="preserve"> </w:t>
      </w:r>
      <w:r>
        <w:rPr>
          <w:spacing w:val="-1"/>
        </w:rPr>
        <w:t>in</w:t>
      </w:r>
      <w:r>
        <w:rPr>
          <w:spacing w:val="-2"/>
        </w:rPr>
        <w:t xml:space="preserve"> </w:t>
      </w:r>
      <w:r>
        <w:rPr>
          <w:spacing w:val="-1"/>
        </w:rPr>
        <w:t>the</w:t>
      </w:r>
      <w:r>
        <w:rPr>
          <w:spacing w:val="1"/>
        </w:rPr>
        <w:t xml:space="preserve"> </w:t>
      </w:r>
      <w:r>
        <w:rPr>
          <w:spacing w:val="-1"/>
        </w:rPr>
        <w:t>south</w:t>
      </w:r>
      <w:r>
        <w:rPr>
          <w:spacing w:val="1"/>
        </w:rPr>
        <w:t xml:space="preserve"> </w:t>
      </w:r>
      <w:r>
        <w:rPr>
          <w:spacing w:val="-2"/>
        </w:rPr>
        <w:t>west</w:t>
      </w:r>
      <w:r>
        <w:t xml:space="preserve"> </w:t>
      </w:r>
      <w:r>
        <w:rPr>
          <w:spacing w:val="-1"/>
        </w:rPr>
        <w:t>of</w:t>
      </w:r>
      <w:r>
        <w:t xml:space="preserve"> </w:t>
      </w:r>
      <w:r>
        <w:rPr>
          <w:spacing w:val="-1"/>
        </w:rPr>
        <w:t>Ireland.</w:t>
      </w:r>
      <w:r>
        <w:t xml:space="preserve"> I</w:t>
      </w:r>
      <w:r>
        <w:rPr>
          <w:spacing w:val="-2"/>
        </w:rPr>
        <w:t xml:space="preserve"> </w:t>
      </w:r>
      <w:r>
        <w:rPr>
          <w:spacing w:val="-1"/>
        </w:rPr>
        <w:t>nearly</w:t>
      </w:r>
      <w:r>
        <w:rPr>
          <w:spacing w:val="-2"/>
        </w:rPr>
        <w:t xml:space="preserve"> </w:t>
      </w:r>
      <w:r>
        <w:rPr>
          <w:spacing w:val="-1"/>
        </w:rPr>
        <w:t>fell</w:t>
      </w:r>
      <w:r>
        <w:rPr>
          <w:spacing w:val="-2"/>
        </w:rPr>
        <w:t xml:space="preserve"> </w:t>
      </w:r>
      <w:r>
        <w:rPr>
          <w:spacing w:val="-1"/>
        </w:rPr>
        <w:t xml:space="preserve">over </w:t>
      </w:r>
      <w:r>
        <w:t>I</w:t>
      </w:r>
      <w:r>
        <w:rPr>
          <w:spacing w:val="1"/>
        </w:rPr>
        <w:t xml:space="preserve"> </w:t>
      </w:r>
      <w:r>
        <w:rPr>
          <w:spacing w:val="-1"/>
        </w:rPr>
        <w:t>was</w:t>
      </w:r>
      <w:r>
        <w:rPr>
          <w:spacing w:val="-2"/>
        </w:rPr>
        <w:t xml:space="preserve"> </w:t>
      </w:r>
      <w:r>
        <w:rPr>
          <w:spacing w:val="-1"/>
        </w:rPr>
        <w:t>taken</w:t>
      </w:r>
      <w:r>
        <w:rPr>
          <w:spacing w:val="-2"/>
        </w:rPr>
        <w:t xml:space="preserve"> </w:t>
      </w:r>
      <w:r>
        <w:rPr>
          <w:spacing w:val="-1"/>
        </w:rPr>
        <w:t>to</w:t>
      </w:r>
      <w:r>
        <w:rPr>
          <w:spacing w:val="-2"/>
        </w:rPr>
        <w:t xml:space="preserve"> </w:t>
      </w:r>
      <w:r>
        <w:rPr>
          <w:spacing w:val="-1"/>
        </w:rPr>
        <w:t>the</w:t>
      </w:r>
      <w:r>
        <w:rPr>
          <w:spacing w:val="36"/>
        </w:rPr>
        <w:t xml:space="preserve"> </w:t>
      </w:r>
      <w:r>
        <w:rPr>
          <w:spacing w:val="-1"/>
        </w:rPr>
        <w:t>south</w:t>
      </w:r>
      <w:r>
        <w:rPr>
          <w:spacing w:val="1"/>
        </w:rPr>
        <w:t xml:space="preserve"> </w:t>
      </w:r>
      <w:r>
        <w:rPr>
          <w:spacing w:val="-2"/>
        </w:rPr>
        <w:t>west</w:t>
      </w:r>
      <w:r>
        <w:t xml:space="preserve"> </w:t>
      </w:r>
      <w:r>
        <w:rPr>
          <w:spacing w:val="-1"/>
        </w:rPr>
        <w:t>of</w:t>
      </w:r>
      <w:r>
        <w:t xml:space="preserve"> </w:t>
      </w:r>
      <w:r>
        <w:rPr>
          <w:spacing w:val="-1"/>
        </w:rPr>
        <w:t>Ireland and there</w:t>
      </w:r>
      <w:r>
        <w:rPr>
          <w:spacing w:val="1"/>
        </w:rPr>
        <w:t xml:space="preserve"> </w:t>
      </w:r>
      <w:r>
        <w:t xml:space="preserve">I </w:t>
      </w:r>
      <w:r>
        <w:rPr>
          <w:spacing w:val="-2"/>
        </w:rPr>
        <w:t>was</w:t>
      </w:r>
      <w:r>
        <w:t xml:space="preserve"> </w:t>
      </w:r>
      <w:r>
        <w:rPr>
          <w:spacing w:val="-1"/>
        </w:rPr>
        <w:t>nearly</w:t>
      </w:r>
      <w:r>
        <w:rPr>
          <w:spacing w:val="-2"/>
        </w:rPr>
        <w:t xml:space="preserve"> </w:t>
      </w:r>
      <w:r>
        <w:rPr>
          <w:spacing w:val="-1"/>
        </w:rPr>
        <w:t xml:space="preserve">destroyed. </w:t>
      </w:r>
      <w:r>
        <w:t xml:space="preserve">We </w:t>
      </w:r>
      <w:r>
        <w:rPr>
          <w:spacing w:val="-1"/>
        </w:rPr>
        <w:t>looked</w:t>
      </w:r>
      <w:r>
        <w:rPr>
          <w:spacing w:val="34"/>
        </w:rPr>
        <w:t xml:space="preserve"> </w:t>
      </w:r>
      <w:r>
        <w:rPr>
          <w:spacing w:val="-1"/>
        </w:rPr>
        <w:t>at the</w:t>
      </w:r>
      <w:r>
        <w:t xml:space="preserve"> </w:t>
      </w:r>
      <w:r>
        <w:rPr>
          <w:spacing w:val="-1"/>
        </w:rPr>
        <w:t>map</w:t>
      </w:r>
      <w:r>
        <w:t xml:space="preserve"> </w:t>
      </w:r>
      <w:r>
        <w:rPr>
          <w:spacing w:val="-1"/>
        </w:rPr>
        <w:t>of</w:t>
      </w:r>
      <w:r>
        <w:t xml:space="preserve"> </w:t>
      </w:r>
      <w:r>
        <w:rPr>
          <w:spacing w:val="-1"/>
        </w:rPr>
        <w:t>Ireland and</w:t>
      </w:r>
      <w:r>
        <w:t xml:space="preserve"> I</w:t>
      </w:r>
      <w:r>
        <w:rPr>
          <w:spacing w:val="-1"/>
        </w:rPr>
        <w:t xml:space="preserve"> asked her</w:t>
      </w:r>
      <w:r>
        <w:t xml:space="preserve"> </w:t>
      </w:r>
      <w:r>
        <w:rPr>
          <w:spacing w:val="-1"/>
        </w:rPr>
        <w:t>where.</w:t>
      </w:r>
      <w:r>
        <w:t xml:space="preserve"> </w:t>
      </w:r>
      <w:r>
        <w:rPr>
          <w:spacing w:val="-1"/>
        </w:rPr>
        <w:t>She</w:t>
      </w:r>
      <w:r>
        <w:t xml:space="preserve"> </w:t>
      </w:r>
      <w:r>
        <w:rPr>
          <w:spacing w:val="-1"/>
        </w:rPr>
        <w:t>pointed</w:t>
      </w:r>
      <w:r>
        <w:rPr>
          <w:spacing w:val="-3"/>
        </w:rPr>
        <w:t xml:space="preserve"> </w:t>
      </w:r>
      <w:r>
        <w:rPr>
          <w:spacing w:val="-1"/>
        </w:rPr>
        <w:t xml:space="preserve">to </w:t>
      </w:r>
      <w:r>
        <w:t xml:space="preserve">a </w:t>
      </w:r>
      <w:r>
        <w:rPr>
          <w:spacing w:val="-2"/>
        </w:rPr>
        <w:t>place</w:t>
      </w:r>
      <w:r>
        <w:rPr>
          <w:spacing w:val="34"/>
        </w:rPr>
        <w:t xml:space="preserve"> </w:t>
      </w:r>
      <w:r>
        <w:t>and</w:t>
      </w:r>
      <w:r>
        <w:rPr>
          <w:spacing w:val="-1"/>
        </w:rPr>
        <w:t xml:space="preserve"> then</w:t>
      </w:r>
      <w:r>
        <w:t xml:space="preserve"> I</w:t>
      </w:r>
      <w:r>
        <w:rPr>
          <w:spacing w:val="-1"/>
        </w:rPr>
        <w:t xml:space="preserve"> got</w:t>
      </w:r>
      <w:r>
        <w:t xml:space="preserve"> </w:t>
      </w:r>
      <w:r>
        <w:rPr>
          <w:spacing w:val="-1"/>
        </w:rPr>
        <w:t>pictures</w:t>
      </w:r>
      <w:r>
        <w:rPr>
          <w:spacing w:val="-2"/>
        </w:rPr>
        <w:t xml:space="preserve"> </w:t>
      </w:r>
      <w:r>
        <w:rPr>
          <w:spacing w:val="-1"/>
        </w:rPr>
        <w:t>off the</w:t>
      </w:r>
      <w:r>
        <w:t xml:space="preserve"> </w:t>
      </w:r>
      <w:r>
        <w:rPr>
          <w:spacing w:val="-1"/>
        </w:rPr>
        <w:t xml:space="preserve">internet </w:t>
      </w:r>
      <w:r>
        <w:t xml:space="preserve">and </w:t>
      </w:r>
      <w:r>
        <w:rPr>
          <w:spacing w:val="-1"/>
        </w:rPr>
        <w:t>she recognised the</w:t>
      </w:r>
      <w:r>
        <w:t xml:space="preserve"> </w:t>
      </w:r>
      <w:r>
        <w:rPr>
          <w:spacing w:val="-1"/>
        </w:rPr>
        <w:t>little</w:t>
      </w:r>
      <w:r>
        <w:rPr>
          <w:spacing w:val="45"/>
        </w:rPr>
        <w:t xml:space="preserve"> </w:t>
      </w:r>
      <w:r>
        <w:rPr>
          <w:spacing w:val="-1"/>
        </w:rPr>
        <w:t>island</w:t>
      </w:r>
      <w:r>
        <w:t xml:space="preserve"> </w:t>
      </w:r>
      <w:r>
        <w:rPr>
          <w:spacing w:val="-1"/>
        </w:rPr>
        <w:t>in</w:t>
      </w:r>
      <w:r>
        <w:t xml:space="preserve"> </w:t>
      </w:r>
      <w:r>
        <w:rPr>
          <w:spacing w:val="-1"/>
        </w:rPr>
        <w:t>Muckross</w:t>
      </w:r>
      <w:r>
        <w:t xml:space="preserve"> </w:t>
      </w:r>
      <w:r>
        <w:rPr>
          <w:spacing w:val="-1"/>
        </w:rPr>
        <w:t>Lake near</w:t>
      </w:r>
      <w:r>
        <w:t xml:space="preserve"> </w:t>
      </w:r>
      <w:r>
        <w:rPr>
          <w:spacing w:val="-1"/>
        </w:rPr>
        <w:t>Killarney</w:t>
      </w:r>
      <w:r>
        <w:rPr>
          <w:spacing w:val="-2"/>
        </w:rPr>
        <w:t xml:space="preserve"> </w:t>
      </w:r>
      <w:r>
        <w:rPr>
          <w:spacing w:val="-1"/>
        </w:rPr>
        <w:t>in</w:t>
      </w:r>
      <w:r>
        <w:t xml:space="preserve"> </w:t>
      </w:r>
      <w:r>
        <w:rPr>
          <w:spacing w:val="-1"/>
        </w:rPr>
        <w:t>county</w:t>
      </w:r>
      <w:r>
        <w:rPr>
          <w:spacing w:val="-2"/>
        </w:rPr>
        <w:t xml:space="preserve"> </w:t>
      </w:r>
      <w:r>
        <w:rPr>
          <w:spacing w:val="-1"/>
        </w:rPr>
        <w:t>Kerry where her</w:t>
      </w:r>
      <w:r>
        <w:rPr>
          <w:spacing w:val="22"/>
        </w:rPr>
        <w:t xml:space="preserve"> </w:t>
      </w:r>
      <w:r>
        <w:rPr>
          <w:spacing w:val="-1"/>
        </w:rPr>
        <w:t>love</w:t>
      </w:r>
      <w:r>
        <w:rPr>
          <w:spacing w:val="1"/>
        </w:rPr>
        <w:t xml:space="preserve"> </w:t>
      </w:r>
      <w:r>
        <w:rPr>
          <w:spacing w:val="-1"/>
        </w:rPr>
        <w:t>was</w:t>
      </w:r>
      <w:r>
        <w:t xml:space="preserve"> </w:t>
      </w:r>
      <w:r>
        <w:rPr>
          <w:spacing w:val="-1"/>
        </w:rPr>
        <w:t>murdered</w:t>
      </w:r>
      <w:r>
        <w:rPr>
          <w:spacing w:val="-2"/>
        </w:rPr>
        <w:t xml:space="preserve"> </w:t>
      </w:r>
      <w:r>
        <w:rPr>
          <w:spacing w:val="-1"/>
        </w:rPr>
        <w:t>and</w:t>
      </w:r>
      <w:r>
        <w:t xml:space="preserve"> I </w:t>
      </w:r>
      <w:r>
        <w:rPr>
          <w:spacing w:val="-1"/>
        </w:rPr>
        <w:t>have</w:t>
      </w:r>
      <w:r>
        <w:rPr>
          <w:spacing w:val="1"/>
        </w:rPr>
        <w:t xml:space="preserve"> </w:t>
      </w:r>
      <w:r>
        <w:rPr>
          <w:spacing w:val="-2"/>
        </w:rPr>
        <w:t>married</w:t>
      </w:r>
      <w:r>
        <w:t xml:space="preserve"> a</w:t>
      </w:r>
      <w:r>
        <w:rPr>
          <w:spacing w:val="1"/>
        </w:rPr>
        <w:t xml:space="preserve"> </w:t>
      </w:r>
      <w:r>
        <w:rPr>
          <w:spacing w:val="-1"/>
        </w:rPr>
        <w:t>woman</w:t>
      </w:r>
      <w:r>
        <w:t xml:space="preserve"> </w:t>
      </w:r>
      <w:r>
        <w:rPr>
          <w:spacing w:val="-1"/>
        </w:rPr>
        <w:t>from</w:t>
      </w:r>
      <w:r>
        <w:rPr>
          <w:spacing w:val="-2"/>
        </w:rPr>
        <w:t xml:space="preserve"> </w:t>
      </w:r>
      <w:r>
        <w:t>a</w:t>
      </w:r>
      <w:r>
        <w:rPr>
          <w:spacing w:val="1"/>
        </w:rPr>
        <w:t xml:space="preserve"> </w:t>
      </w:r>
      <w:r>
        <w:rPr>
          <w:spacing w:val="-1"/>
        </w:rPr>
        <w:t>few</w:t>
      </w:r>
      <w:r>
        <w:rPr>
          <w:spacing w:val="-2"/>
        </w:rPr>
        <w:t xml:space="preserve"> </w:t>
      </w:r>
      <w:r>
        <w:rPr>
          <w:spacing w:val="-1"/>
        </w:rPr>
        <w:t>miles</w:t>
      </w:r>
      <w:r>
        <w:rPr>
          <w:spacing w:val="37"/>
        </w:rPr>
        <w:t xml:space="preserve"> </w:t>
      </w:r>
      <w:r>
        <w:t>from</w:t>
      </w:r>
      <w:r>
        <w:rPr>
          <w:spacing w:val="-2"/>
        </w:rPr>
        <w:t xml:space="preserve"> </w:t>
      </w:r>
      <w:r>
        <w:rPr>
          <w:spacing w:val="-1"/>
        </w:rPr>
        <w:t>there who</w:t>
      </w:r>
      <w:r>
        <w:t xml:space="preserve"> is </w:t>
      </w:r>
      <w:r>
        <w:rPr>
          <w:spacing w:val="-1"/>
        </w:rPr>
        <w:t xml:space="preserve">also </w:t>
      </w:r>
      <w:r>
        <w:t xml:space="preserve">born </w:t>
      </w:r>
      <w:r>
        <w:rPr>
          <w:spacing w:val="-1"/>
        </w:rPr>
        <w:t xml:space="preserve">in the year </w:t>
      </w:r>
      <w:r>
        <w:t>of</w:t>
      </w:r>
      <w:r>
        <w:rPr>
          <w:spacing w:val="-1"/>
        </w:rPr>
        <w:t xml:space="preserve"> the </w:t>
      </w:r>
      <w:r>
        <w:t>rat</w:t>
      </w:r>
      <w:r>
        <w:rPr>
          <w:spacing w:val="-1"/>
        </w:rPr>
        <w:t xml:space="preserve"> and</w:t>
      </w:r>
      <w:r>
        <w:rPr>
          <w:spacing w:val="1"/>
        </w:rPr>
        <w:t xml:space="preserve"> </w:t>
      </w:r>
      <w:r>
        <w:rPr>
          <w:spacing w:val="-2"/>
        </w:rPr>
        <w:t>we</w:t>
      </w:r>
      <w:r>
        <w:rPr>
          <w:spacing w:val="1"/>
        </w:rPr>
        <w:t xml:space="preserve"> </w:t>
      </w:r>
      <w:r>
        <w:rPr>
          <w:spacing w:val="-1"/>
        </w:rPr>
        <w:t>have</w:t>
      </w:r>
      <w:r>
        <w:rPr>
          <w:spacing w:val="1"/>
        </w:rPr>
        <w:t xml:space="preserve"> </w:t>
      </w:r>
      <w:r>
        <w:rPr>
          <w:spacing w:val="-1"/>
        </w:rPr>
        <w:t>been</w:t>
      </w:r>
      <w:r>
        <w:rPr>
          <w:spacing w:val="39"/>
        </w:rPr>
        <w:t xml:space="preserve"> </w:t>
      </w:r>
      <w:r>
        <w:rPr>
          <w:spacing w:val="-1"/>
        </w:rPr>
        <w:t>there</w:t>
      </w:r>
      <w:r>
        <w:t xml:space="preserve"> </w:t>
      </w:r>
      <w:r>
        <w:rPr>
          <w:spacing w:val="-1"/>
        </w:rPr>
        <w:t xml:space="preserve">often as </w:t>
      </w:r>
      <w:r>
        <w:t xml:space="preserve">a </w:t>
      </w:r>
      <w:r>
        <w:rPr>
          <w:spacing w:val="-1"/>
        </w:rPr>
        <w:t xml:space="preserve">couple. Even </w:t>
      </w:r>
      <w:r>
        <w:rPr>
          <w:spacing w:val="-2"/>
        </w:rPr>
        <w:t>our</w:t>
      </w:r>
      <w:r>
        <w:t xml:space="preserve"> </w:t>
      </w:r>
      <w:r>
        <w:rPr>
          <w:spacing w:val="-1"/>
        </w:rPr>
        <w:t>children</w:t>
      </w:r>
      <w:r>
        <w:t xml:space="preserve"> </w:t>
      </w:r>
      <w:r>
        <w:rPr>
          <w:spacing w:val="-1"/>
        </w:rPr>
        <w:t>have</w:t>
      </w:r>
      <w:r>
        <w:t xml:space="preserve"> </w:t>
      </w:r>
      <w:r>
        <w:rPr>
          <w:spacing w:val="-1"/>
        </w:rPr>
        <w:t>been there.</w:t>
      </w:r>
      <w:r>
        <w:t xml:space="preserve"> </w:t>
      </w:r>
      <w:r>
        <w:rPr>
          <w:spacing w:val="-1"/>
        </w:rPr>
        <w:t>You</w:t>
      </w:r>
      <w:r>
        <w:rPr>
          <w:spacing w:val="-2"/>
        </w:rPr>
        <w:t xml:space="preserve"> </w:t>
      </w:r>
      <w:r>
        <w:rPr>
          <w:spacing w:val="-1"/>
        </w:rPr>
        <w:t>can</w:t>
      </w:r>
      <w:r>
        <w:rPr>
          <w:spacing w:val="24"/>
        </w:rPr>
        <w:t xml:space="preserve"> </w:t>
      </w:r>
      <w:r>
        <w:rPr>
          <w:spacing w:val="-1"/>
        </w:rPr>
        <w:t>look this</w:t>
      </w:r>
      <w:r>
        <w:t xml:space="preserve"> </w:t>
      </w:r>
      <w:r>
        <w:rPr>
          <w:spacing w:val="-1"/>
        </w:rPr>
        <w:t>up</w:t>
      </w:r>
      <w:r>
        <w:t xml:space="preserve"> </w:t>
      </w:r>
      <w:r>
        <w:rPr>
          <w:spacing w:val="-1"/>
        </w:rPr>
        <w:t>for</w:t>
      </w:r>
      <w:r>
        <w:t xml:space="preserve"> </w:t>
      </w:r>
      <w:r>
        <w:rPr>
          <w:spacing w:val="-1"/>
        </w:rPr>
        <w:t>yourselves and</w:t>
      </w:r>
      <w:r>
        <w:t xml:space="preserve"> </w:t>
      </w:r>
      <w:r>
        <w:rPr>
          <w:spacing w:val="-1"/>
        </w:rPr>
        <w:t>view</w:t>
      </w:r>
      <w:r>
        <w:rPr>
          <w:spacing w:val="-2"/>
        </w:rPr>
        <w:t xml:space="preserve"> </w:t>
      </w:r>
      <w:r>
        <w:rPr>
          <w:spacing w:val="-1"/>
        </w:rPr>
        <w:t>the</w:t>
      </w:r>
      <w:r>
        <w:t xml:space="preserve"> </w:t>
      </w:r>
      <w:r>
        <w:rPr>
          <w:spacing w:val="-1"/>
        </w:rPr>
        <w:t>lake and the</w:t>
      </w:r>
      <w:r>
        <w:rPr>
          <w:spacing w:val="1"/>
        </w:rPr>
        <w:t xml:space="preserve"> </w:t>
      </w:r>
      <w:r>
        <w:rPr>
          <w:spacing w:val="-2"/>
        </w:rPr>
        <w:t>little</w:t>
      </w:r>
      <w:r>
        <w:rPr>
          <w:spacing w:val="1"/>
        </w:rPr>
        <w:t xml:space="preserve"> </w:t>
      </w:r>
      <w:r>
        <w:rPr>
          <w:spacing w:val="-2"/>
        </w:rPr>
        <w:t>island</w:t>
      </w:r>
      <w:r>
        <w:rPr>
          <w:spacing w:val="48"/>
        </w:rPr>
        <w:t xml:space="preserve"> </w:t>
      </w:r>
      <w:r>
        <w:rPr>
          <w:spacing w:val="-1"/>
        </w:rPr>
        <w:t>and</w:t>
      </w:r>
      <w:r>
        <w:t xml:space="preserve"> </w:t>
      </w:r>
      <w:r>
        <w:rPr>
          <w:spacing w:val="-1"/>
        </w:rPr>
        <w:t>muckross</w:t>
      </w:r>
      <w:r>
        <w:t xml:space="preserve"> </w:t>
      </w:r>
      <w:r>
        <w:rPr>
          <w:spacing w:val="-1"/>
        </w:rPr>
        <w:t>house.</w:t>
      </w:r>
      <w:r>
        <w:rPr>
          <w:spacing w:val="-2"/>
        </w:rPr>
        <w:t xml:space="preserve"> </w:t>
      </w:r>
      <w:r>
        <w:rPr>
          <w:spacing w:val="-1"/>
        </w:rPr>
        <w:t>What</w:t>
      </w:r>
      <w:r>
        <w:rPr>
          <w:spacing w:val="1"/>
        </w:rPr>
        <w:t xml:space="preserve"> </w:t>
      </w:r>
      <w:r>
        <w:t xml:space="preserve">a </w:t>
      </w:r>
      <w:r>
        <w:rPr>
          <w:spacing w:val="-1"/>
        </w:rPr>
        <w:t>story</w:t>
      </w:r>
      <w:r>
        <w:rPr>
          <w:spacing w:val="-2"/>
        </w:rPr>
        <w:t xml:space="preserve"> </w:t>
      </w:r>
      <w:r>
        <w:rPr>
          <w:spacing w:val="-1"/>
        </w:rPr>
        <w:t>and</w:t>
      </w:r>
      <w:r>
        <w:t xml:space="preserve"> </w:t>
      </w:r>
      <w:r>
        <w:rPr>
          <w:spacing w:val="-1"/>
        </w:rPr>
        <w:t>she</w:t>
      </w:r>
      <w:r>
        <w:t xml:space="preserve"> </w:t>
      </w:r>
      <w:r>
        <w:rPr>
          <w:spacing w:val="-1"/>
        </w:rPr>
        <w:t>has</w:t>
      </w:r>
      <w:r>
        <w:rPr>
          <w:spacing w:val="-2"/>
        </w:rPr>
        <w:t xml:space="preserve"> </w:t>
      </w:r>
      <w:r>
        <w:rPr>
          <w:spacing w:val="-1"/>
        </w:rPr>
        <w:t>never</w:t>
      </w:r>
      <w:r>
        <w:t xml:space="preserve"> </w:t>
      </w:r>
      <w:r>
        <w:rPr>
          <w:spacing w:val="-1"/>
        </w:rPr>
        <w:t>been</w:t>
      </w:r>
      <w:r>
        <w:rPr>
          <w:spacing w:val="26"/>
        </w:rPr>
        <w:t xml:space="preserve"> </w:t>
      </w:r>
      <w:r>
        <w:rPr>
          <w:spacing w:val="-1"/>
        </w:rPr>
        <w:t>anywhere</w:t>
      </w:r>
      <w:r>
        <w:t xml:space="preserve"> </w:t>
      </w:r>
      <w:r>
        <w:rPr>
          <w:spacing w:val="-1"/>
        </w:rPr>
        <w:t>near</w:t>
      </w:r>
      <w:r>
        <w:rPr>
          <w:spacing w:val="-2"/>
        </w:rPr>
        <w:t xml:space="preserve"> </w:t>
      </w:r>
      <w:r>
        <w:rPr>
          <w:spacing w:val="-1"/>
        </w:rPr>
        <w:t>this</w:t>
      </w:r>
      <w:r>
        <w:rPr>
          <w:spacing w:val="-2"/>
        </w:rPr>
        <w:t xml:space="preserve"> </w:t>
      </w:r>
      <w:r>
        <w:rPr>
          <w:spacing w:val="-1"/>
        </w:rPr>
        <w:t>place</w:t>
      </w:r>
      <w:r>
        <w:t xml:space="preserve"> </w:t>
      </w:r>
      <w:r>
        <w:rPr>
          <w:spacing w:val="-1"/>
        </w:rPr>
        <w:t>in</w:t>
      </w:r>
      <w:r>
        <w:t xml:space="preserve"> </w:t>
      </w:r>
      <w:r>
        <w:rPr>
          <w:spacing w:val="-1"/>
        </w:rPr>
        <w:t>her</w:t>
      </w:r>
      <w:r>
        <w:t xml:space="preserve"> </w:t>
      </w:r>
      <w:r>
        <w:rPr>
          <w:spacing w:val="-1"/>
        </w:rPr>
        <w:t>life.</w:t>
      </w:r>
      <w:r>
        <w:t xml:space="preserve"> </w:t>
      </w:r>
      <w:r>
        <w:rPr>
          <w:spacing w:val="-1"/>
        </w:rPr>
        <w:t>So</w:t>
      </w:r>
      <w:r>
        <w:t xml:space="preserve"> </w:t>
      </w:r>
      <w:r>
        <w:rPr>
          <w:spacing w:val="-1"/>
        </w:rPr>
        <w:t>you</w:t>
      </w:r>
      <w:r>
        <w:rPr>
          <w:spacing w:val="-2"/>
        </w:rPr>
        <w:t xml:space="preserve"> </w:t>
      </w:r>
      <w:r>
        <w:rPr>
          <w:spacing w:val="-1"/>
        </w:rPr>
        <w:t>see,</w:t>
      </w:r>
      <w:r>
        <w:t xml:space="preserve"> </w:t>
      </w:r>
      <w:r>
        <w:rPr>
          <w:spacing w:val="-1"/>
        </w:rPr>
        <w:t>nothing</w:t>
      </w:r>
      <w:r>
        <w:t xml:space="preserve"> </w:t>
      </w:r>
      <w:r>
        <w:rPr>
          <w:spacing w:val="-1"/>
        </w:rPr>
        <w:t>is</w:t>
      </w:r>
      <w:r>
        <w:t xml:space="preserve"> </w:t>
      </w:r>
      <w:r>
        <w:rPr>
          <w:spacing w:val="-2"/>
        </w:rPr>
        <w:t>quite</w:t>
      </w:r>
      <w:r>
        <w:rPr>
          <w:spacing w:val="34"/>
        </w:rPr>
        <w:t xml:space="preserve"> </w:t>
      </w:r>
      <w:r>
        <w:rPr>
          <w:spacing w:val="-1"/>
        </w:rPr>
        <w:t>what</w:t>
      </w:r>
      <w:r>
        <w:rPr>
          <w:spacing w:val="2"/>
        </w:rPr>
        <w:t xml:space="preserve"> </w:t>
      </w:r>
      <w:r>
        <w:rPr>
          <w:spacing w:val="-1"/>
        </w:rPr>
        <w:t>it</w:t>
      </w:r>
      <w:r>
        <w:rPr>
          <w:spacing w:val="1"/>
        </w:rPr>
        <w:t xml:space="preserve"> </w:t>
      </w:r>
      <w:r>
        <w:rPr>
          <w:spacing w:val="-1"/>
        </w:rPr>
        <w:t xml:space="preserve">seems </w:t>
      </w:r>
      <w:r>
        <w:t xml:space="preserve">and </w:t>
      </w:r>
      <w:r>
        <w:rPr>
          <w:spacing w:val="-2"/>
        </w:rPr>
        <w:t>we</w:t>
      </w:r>
      <w:r>
        <w:t xml:space="preserve"> </w:t>
      </w:r>
      <w:r>
        <w:rPr>
          <w:spacing w:val="-1"/>
        </w:rPr>
        <w:t xml:space="preserve">go </w:t>
      </w:r>
      <w:r>
        <w:t>on</w:t>
      </w:r>
      <w:r>
        <w:rPr>
          <w:spacing w:val="-1"/>
        </w:rPr>
        <w:t xml:space="preserve"> and</w:t>
      </w:r>
      <w:r>
        <w:rPr>
          <w:spacing w:val="-2"/>
        </w:rPr>
        <w:t xml:space="preserve"> </w:t>
      </w:r>
      <w:r>
        <w:rPr>
          <w:spacing w:val="-1"/>
        </w:rPr>
        <w:t>on</w:t>
      </w:r>
      <w:r>
        <w:t xml:space="preserve"> </w:t>
      </w:r>
      <w:r>
        <w:rPr>
          <w:spacing w:val="-1"/>
        </w:rPr>
        <w:t>forever.</w:t>
      </w:r>
    </w:p>
    <w:p w:rsidR="00EA20B7" w:rsidRDefault="00877DD6">
      <w:pPr>
        <w:pStyle w:val="Corpodetexto"/>
        <w:ind w:right="366"/>
        <w:jc w:val="both"/>
      </w:pPr>
      <w:r>
        <w:rPr>
          <w:spacing w:val="-1"/>
        </w:rPr>
        <w:t xml:space="preserve">After </w:t>
      </w:r>
      <w:r>
        <w:t xml:space="preserve">that </w:t>
      </w:r>
      <w:r>
        <w:rPr>
          <w:spacing w:val="-1"/>
        </w:rPr>
        <w:t>diversion</w:t>
      </w:r>
      <w:r>
        <w:t xml:space="preserve"> I</w:t>
      </w:r>
      <w:r>
        <w:rPr>
          <w:spacing w:val="-1"/>
        </w:rPr>
        <w:t xml:space="preserve"> have</w:t>
      </w:r>
      <w:r>
        <w:t xml:space="preserve"> to</w:t>
      </w:r>
      <w:r>
        <w:rPr>
          <w:spacing w:val="-1"/>
        </w:rPr>
        <w:t xml:space="preserve"> </w:t>
      </w:r>
      <w:r>
        <w:t>get</w:t>
      </w:r>
      <w:r>
        <w:rPr>
          <w:spacing w:val="-1"/>
        </w:rPr>
        <w:t xml:space="preserve"> back </w:t>
      </w:r>
      <w:r>
        <w:t>to</w:t>
      </w:r>
      <w:r>
        <w:rPr>
          <w:spacing w:val="-1"/>
        </w:rPr>
        <w:t xml:space="preserve"> </w:t>
      </w:r>
      <w:r>
        <w:t>the</w:t>
      </w:r>
      <w:r>
        <w:rPr>
          <w:spacing w:val="-1"/>
        </w:rPr>
        <w:t xml:space="preserve"> course </w:t>
      </w:r>
      <w:r>
        <w:t>and I</w:t>
      </w:r>
      <w:r>
        <w:rPr>
          <w:spacing w:val="-1"/>
        </w:rPr>
        <w:t xml:space="preserve"> </w:t>
      </w:r>
      <w:r>
        <w:t>have</w:t>
      </w:r>
      <w:r>
        <w:rPr>
          <w:spacing w:val="-1"/>
        </w:rPr>
        <w:t xml:space="preserve"> </w:t>
      </w:r>
      <w:r>
        <w:t>to</w:t>
      </w:r>
      <w:r>
        <w:rPr>
          <w:spacing w:val="31"/>
        </w:rPr>
        <w:t xml:space="preserve"> </w:t>
      </w:r>
      <w:r>
        <w:t>say</w:t>
      </w:r>
      <w:r>
        <w:rPr>
          <w:spacing w:val="-3"/>
        </w:rPr>
        <w:t xml:space="preserve"> </w:t>
      </w:r>
      <w:r>
        <w:rPr>
          <w:spacing w:val="-1"/>
        </w:rPr>
        <w:t>that there</w:t>
      </w:r>
      <w:r>
        <w:rPr>
          <w:spacing w:val="1"/>
        </w:rPr>
        <w:t xml:space="preserve"> </w:t>
      </w:r>
      <w:r>
        <w:rPr>
          <w:spacing w:val="-1"/>
        </w:rPr>
        <w:t>is</w:t>
      </w:r>
      <w:r>
        <w:rPr>
          <w:spacing w:val="-2"/>
        </w:rPr>
        <w:t xml:space="preserve"> </w:t>
      </w:r>
      <w:r>
        <w:rPr>
          <w:spacing w:val="-1"/>
        </w:rPr>
        <w:t>so</w:t>
      </w:r>
      <w:r>
        <w:t xml:space="preserve"> </w:t>
      </w:r>
      <w:r>
        <w:rPr>
          <w:spacing w:val="-1"/>
        </w:rPr>
        <w:t>much</w:t>
      </w:r>
      <w:r>
        <w:t xml:space="preserve"> </w:t>
      </w:r>
      <w:r>
        <w:rPr>
          <w:spacing w:val="-1"/>
        </w:rPr>
        <w:t>happening</w:t>
      </w:r>
      <w:r>
        <w:t xml:space="preserve"> </w:t>
      </w:r>
      <w:r>
        <w:rPr>
          <w:spacing w:val="-1"/>
        </w:rPr>
        <w:t>that</w:t>
      </w:r>
      <w:r>
        <w:t xml:space="preserve"> </w:t>
      </w:r>
      <w:r>
        <w:rPr>
          <w:spacing w:val="-1"/>
        </w:rPr>
        <w:t>you</w:t>
      </w:r>
      <w:r>
        <w:rPr>
          <w:spacing w:val="-2"/>
        </w:rPr>
        <w:t xml:space="preserve"> </w:t>
      </w:r>
      <w:r>
        <w:rPr>
          <w:spacing w:val="-1"/>
        </w:rPr>
        <w:t>could</w:t>
      </w:r>
      <w:r>
        <w:rPr>
          <w:spacing w:val="1"/>
        </w:rPr>
        <w:t xml:space="preserve"> </w:t>
      </w:r>
      <w:r>
        <w:rPr>
          <w:spacing w:val="-2"/>
        </w:rPr>
        <w:t>write</w:t>
      </w:r>
      <w:r>
        <w:t xml:space="preserve"> a</w:t>
      </w:r>
      <w:r>
        <w:rPr>
          <w:spacing w:val="1"/>
        </w:rPr>
        <w:t xml:space="preserve"> </w:t>
      </w:r>
      <w:r>
        <w:rPr>
          <w:spacing w:val="-1"/>
        </w:rPr>
        <w:t>whole</w:t>
      </w:r>
      <w:r>
        <w:rPr>
          <w:spacing w:val="33"/>
        </w:rPr>
        <w:t xml:space="preserve"> </w:t>
      </w:r>
      <w:r>
        <w:rPr>
          <w:spacing w:val="-1"/>
        </w:rPr>
        <w:t xml:space="preserve">book </w:t>
      </w:r>
      <w:r>
        <w:t>on</w:t>
      </w:r>
      <w:r>
        <w:rPr>
          <w:spacing w:val="-2"/>
        </w:rPr>
        <w:t xml:space="preserve"> </w:t>
      </w:r>
      <w:r>
        <w:rPr>
          <w:spacing w:val="-1"/>
        </w:rPr>
        <w:t>the</w:t>
      </w:r>
      <w:r>
        <w:t xml:space="preserve"> </w:t>
      </w:r>
      <w:r>
        <w:rPr>
          <w:spacing w:val="-1"/>
        </w:rPr>
        <w:t>various</w:t>
      </w:r>
      <w:r>
        <w:t xml:space="preserve"> </w:t>
      </w:r>
      <w:r>
        <w:rPr>
          <w:spacing w:val="-1"/>
        </w:rPr>
        <w:t>experiences</w:t>
      </w:r>
      <w:r>
        <w:rPr>
          <w:spacing w:val="-3"/>
        </w:rPr>
        <w:t xml:space="preserve"> </w:t>
      </w:r>
      <w:r>
        <w:rPr>
          <w:spacing w:val="-1"/>
        </w:rPr>
        <w:t>that have</w:t>
      </w:r>
      <w:r>
        <w:t xml:space="preserve"> </w:t>
      </w:r>
      <w:r>
        <w:rPr>
          <w:spacing w:val="-1"/>
        </w:rPr>
        <w:t>happened</w:t>
      </w:r>
      <w:r>
        <w:t xml:space="preserve"> </w:t>
      </w:r>
      <w:r>
        <w:rPr>
          <w:spacing w:val="-1"/>
        </w:rPr>
        <w:t>in the short</w:t>
      </w:r>
      <w:r>
        <w:rPr>
          <w:spacing w:val="65"/>
        </w:rPr>
        <w:t xml:space="preserve"> </w:t>
      </w:r>
      <w:r>
        <w:rPr>
          <w:spacing w:val="-1"/>
        </w:rPr>
        <w:t>three</w:t>
      </w:r>
      <w:r>
        <w:rPr>
          <w:spacing w:val="1"/>
        </w:rPr>
        <w:t xml:space="preserve"> </w:t>
      </w:r>
      <w:r>
        <w:rPr>
          <w:spacing w:val="-1"/>
        </w:rPr>
        <w:t>weeks that</w:t>
      </w:r>
      <w:r>
        <w:t xml:space="preserve"> I</w:t>
      </w:r>
      <w:r>
        <w:rPr>
          <w:spacing w:val="-1"/>
        </w:rPr>
        <w:t xml:space="preserve"> have</w:t>
      </w:r>
      <w:r>
        <w:rPr>
          <w:spacing w:val="1"/>
        </w:rPr>
        <w:t xml:space="preserve"> </w:t>
      </w:r>
      <w:r>
        <w:rPr>
          <w:spacing w:val="-1"/>
        </w:rPr>
        <w:t>been here.</w:t>
      </w:r>
    </w:p>
    <w:p w:rsidR="00EA20B7" w:rsidRDefault="00877DD6">
      <w:pPr>
        <w:pStyle w:val="Corpodetexto"/>
        <w:spacing w:before="120"/>
      </w:pPr>
      <w:r>
        <w:rPr>
          <w:spacing w:val="-1"/>
        </w:rPr>
        <w:t>LAST</w:t>
      </w:r>
      <w:r>
        <w:rPr>
          <w:spacing w:val="-3"/>
        </w:rPr>
        <w:t xml:space="preserve"> </w:t>
      </w:r>
      <w:r>
        <w:t>WEEK</w:t>
      </w:r>
      <w:r>
        <w:rPr>
          <w:spacing w:val="-2"/>
        </w:rPr>
        <w:t xml:space="preserve"> </w:t>
      </w:r>
      <w:r>
        <w:rPr>
          <w:spacing w:val="-1"/>
        </w:rPr>
        <w:t>OF</w:t>
      </w:r>
      <w:r>
        <w:t xml:space="preserve"> </w:t>
      </w:r>
      <w:r>
        <w:rPr>
          <w:spacing w:val="-1"/>
        </w:rPr>
        <w:t>ENERGY</w:t>
      </w:r>
      <w:r>
        <w:rPr>
          <w:spacing w:val="-2"/>
        </w:rPr>
        <w:t xml:space="preserve"> </w:t>
      </w:r>
      <w:r>
        <w:rPr>
          <w:spacing w:val="-1"/>
        </w:rPr>
        <w:t>ENHANCEMENT</w:t>
      </w:r>
      <w:r>
        <w:rPr>
          <w:spacing w:val="-2"/>
        </w:rPr>
        <w:t xml:space="preserve"> </w:t>
      </w:r>
      <w:r>
        <w:rPr>
          <w:spacing w:val="-1"/>
        </w:rPr>
        <w:t>REIKI</w:t>
      </w:r>
      <w:r>
        <w:rPr>
          <w:spacing w:val="1"/>
        </w:rPr>
        <w:t xml:space="preserve"> </w:t>
      </w:r>
      <w:r>
        <w:rPr>
          <w:spacing w:val="-2"/>
        </w:rPr>
        <w:t>MASTERY</w:t>
      </w:r>
      <w:r>
        <w:t xml:space="preserve"> </w:t>
      </w:r>
      <w:r>
        <w:rPr>
          <w:spacing w:val="-1"/>
        </w:rPr>
        <w:t>OPTION</w:t>
      </w:r>
    </w:p>
    <w:p w:rsidR="00EA20B7" w:rsidRDefault="00877DD6">
      <w:pPr>
        <w:pStyle w:val="Corpodetexto"/>
        <w:ind w:right="138"/>
      </w:pPr>
      <w:r>
        <w:t>I am</w:t>
      </w:r>
      <w:r>
        <w:rPr>
          <w:spacing w:val="-2"/>
        </w:rPr>
        <w:t xml:space="preserve"> </w:t>
      </w:r>
      <w:r>
        <w:t>now</w:t>
      </w:r>
      <w:r>
        <w:rPr>
          <w:spacing w:val="-3"/>
        </w:rPr>
        <w:t xml:space="preserve"> </w:t>
      </w:r>
      <w:r>
        <w:t xml:space="preserve">in the </w:t>
      </w:r>
      <w:r>
        <w:rPr>
          <w:spacing w:val="-1"/>
        </w:rPr>
        <w:t>last</w:t>
      </w:r>
      <w:r>
        <w:t xml:space="preserve"> </w:t>
      </w:r>
      <w:r>
        <w:rPr>
          <w:spacing w:val="-1"/>
        </w:rPr>
        <w:t>week</w:t>
      </w:r>
      <w:r>
        <w:t xml:space="preserve"> of</w:t>
      </w:r>
      <w:r>
        <w:rPr>
          <w:spacing w:val="-1"/>
        </w:rPr>
        <w:t xml:space="preserve"> </w:t>
      </w:r>
      <w:r>
        <w:t>the</w:t>
      </w:r>
      <w:r>
        <w:rPr>
          <w:spacing w:val="-1"/>
        </w:rPr>
        <w:t xml:space="preserve"> course </w:t>
      </w:r>
      <w:r>
        <w:t xml:space="preserve">and I </w:t>
      </w:r>
      <w:r>
        <w:rPr>
          <w:spacing w:val="-1"/>
        </w:rPr>
        <w:t>feel</w:t>
      </w:r>
      <w:r>
        <w:t xml:space="preserve"> like</w:t>
      </w:r>
      <w:r>
        <w:rPr>
          <w:spacing w:val="-1"/>
        </w:rPr>
        <w:t xml:space="preserve"> </w:t>
      </w:r>
      <w:r>
        <w:t>a</w:t>
      </w:r>
      <w:r>
        <w:rPr>
          <w:spacing w:val="-1"/>
        </w:rPr>
        <w:t xml:space="preserve"> totally</w:t>
      </w:r>
      <w:r>
        <w:rPr>
          <w:spacing w:val="25"/>
        </w:rPr>
        <w:t xml:space="preserve"> </w:t>
      </w:r>
      <w:r>
        <w:rPr>
          <w:spacing w:val="-1"/>
        </w:rPr>
        <w:t>different</w:t>
      </w:r>
      <w:r>
        <w:t xml:space="preserve"> </w:t>
      </w:r>
      <w:r>
        <w:rPr>
          <w:spacing w:val="-1"/>
        </w:rPr>
        <w:t>person.</w:t>
      </w:r>
      <w:r>
        <w:t xml:space="preserve"> I</w:t>
      </w:r>
      <w:r>
        <w:rPr>
          <w:spacing w:val="-2"/>
        </w:rPr>
        <w:t xml:space="preserve"> </w:t>
      </w:r>
      <w:r>
        <w:rPr>
          <w:spacing w:val="-1"/>
        </w:rPr>
        <w:t>have</w:t>
      </w:r>
      <w:r>
        <w:rPr>
          <w:spacing w:val="-2"/>
        </w:rPr>
        <w:t xml:space="preserve"> </w:t>
      </w:r>
      <w:r>
        <w:rPr>
          <w:spacing w:val="-1"/>
        </w:rPr>
        <w:t>regained</w:t>
      </w:r>
      <w:r>
        <w:t xml:space="preserve"> </w:t>
      </w:r>
      <w:r>
        <w:rPr>
          <w:spacing w:val="-1"/>
        </w:rPr>
        <w:t>myself</w:t>
      </w:r>
      <w:r>
        <w:rPr>
          <w:spacing w:val="-2"/>
        </w:rPr>
        <w:t xml:space="preserve"> </w:t>
      </w:r>
      <w:r>
        <w:rPr>
          <w:spacing w:val="-1"/>
        </w:rPr>
        <w:t>and</w:t>
      </w:r>
      <w:r>
        <w:t xml:space="preserve"> </w:t>
      </w:r>
      <w:r>
        <w:rPr>
          <w:spacing w:val="-1"/>
        </w:rPr>
        <w:t>have</w:t>
      </w:r>
      <w:r>
        <w:t xml:space="preserve"> </w:t>
      </w:r>
      <w:r>
        <w:rPr>
          <w:spacing w:val="-1"/>
        </w:rPr>
        <w:t>been</w:t>
      </w:r>
      <w:r>
        <w:rPr>
          <w:spacing w:val="-2"/>
        </w:rPr>
        <w:t xml:space="preserve"> </w:t>
      </w:r>
      <w:r>
        <w:rPr>
          <w:spacing w:val="-1"/>
        </w:rPr>
        <w:t>given</w:t>
      </w:r>
      <w:r>
        <w:rPr>
          <w:spacing w:val="-2"/>
        </w:rPr>
        <w:t xml:space="preserve"> </w:t>
      </w:r>
      <w:r>
        <w:rPr>
          <w:spacing w:val="-1"/>
        </w:rPr>
        <w:t>from</w:t>
      </w:r>
      <w:r>
        <w:rPr>
          <w:spacing w:val="46"/>
        </w:rPr>
        <w:t xml:space="preserve"> </w:t>
      </w:r>
      <w:r>
        <w:rPr>
          <w:spacing w:val="-1"/>
        </w:rPr>
        <w:t>nothing</w:t>
      </w:r>
      <w:r>
        <w:t xml:space="preserve"> </w:t>
      </w:r>
      <w:r>
        <w:rPr>
          <w:spacing w:val="-1"/>
        </w:rPr>
        <w:t>having</w:t>
      </w:r>
      <w:r>
        <w:rPr>
          <w:spacing w:val="1"/>
        </w:rPr>
        <w:t xml:space="preserve"> </w:t>
      </w:r>
      <w:r>
        <w:rPr>
          <w:spacing w:val="-1"/>
        </w:rPr>
        <w:t>no psychic</w:t>
      </w:r>
      <w:r>
        <w:t xml:space="preserve"> </w:t>
      </w:r>
      <w:r>
        <w:rPr>
          <w:spacing w:val="-1"/>
        </w:rPr>
        <w:t>vision</w:t>
      </w:r>
      <w:r>
        <w:rPr>
          <w:spacing w:val="-2"/>
        </w:rPr>
        <w:t xml:space="preserve"> </w:t>
      </w:r>
      <w:r>
        <w:rPr>
          <w:spacing w:val="-1"/>
        </w:rPr>
        <w:t>at</w:t>
      </w:r>
      <w:r>
        <w:t xml:space="preserve"> </w:t>
      </w:r>
      <w:r>
        <w:rPr>
          <w:spacing w:val="-1"/>
        </w:rPr>
        <w:t>all at the</w:t>
      </w:r>
      <w:r>
        <w:t xml:space="preserve"> </w:t>
      </w:r>
      <w:r>
        <w:rPr>
          <w:spacing w:val="-1"/>
        </w:rPr>
        <w:t>start of</w:t>
      </w:r>
      <w:r>
        <w:rPr>
          <w:spacing w:val="-2"/>
        </w:rPr>
        <w:t xml:space="preserve"> </w:t>
      </w:r>
      <w:r>
        <w:rPr>
          <w:spacing w:val="-1"/>
        </w:rPr>
        <w:t>the</w:t>
      </w:r>
      <w:r>
        <w:t xml:space="preserve"> </w:t>
      </w:r>
      <w:r>
        <w:rPr>
          <w:spacing w:val="-1"/>
        </w:rPr>
        <w:t>energy</w:t>
      </w:r>
      <w:r>
        <w:rPr>
          <w:spacing w:val="45"/>
        </w:rPr>
        <w:t xml:space="preserve"> </w:t>
      </w:r>
      <w:r>
        <w:rPr>
          <w:spacing w:val="-1"/>
        </w:rPr>
        <w:t>enhancement</w:t>
      </w:r>
      <w:r>
        <w:t xml:space="preserve"> </w:t>
      </w:r>
      <w:r>
        <w:rPr>
          <w:spacing w:val="-1"/>
        </w:rPr>
        <w:t xml:space="preserve">course, </w:t>
      </w:r>
      <w:r>
        <w:t>a</w:t>
      </w:r>
      <w:r>
        <w:rPr>
          <w:spacing w:val="-1"/>
        </w:rPr>
        <w:t xml:space="preserve"> clarity</w:t>
      </w:r>
      <w:r>
        <w:rPr>
          <w:spacing w:val="-3"/>
        </w:rPr>
        <w:t xml:space="preserve"> </w:t>
      </w:r>
      <w:r>
        <w:rPr>
          <w:spacing w:val="-1"/>
        </w:rPr>
        <w:t>of</w:t>
      </w:r>
      <w:r>
        <w:t xml:space="preserve"> </w:t>
      </w:r>
      <w:r>
        <w:rPr>
          <w:spacing w:val="-1"/>
        </w:rPr>
        <w:t>psychic</w:t>
      </w:r>
      <w:r>
        <w:t xml:space="preserve"> </w:t>
      </w:r>
      <w:r>
        <w:rPr>
          <w:spacing w:val="-1"/>
        </w:rPr>
        <w:t>vision that</w:t>
      </w:r>
      <w:r>
        <w:t xml:space="preserve"> </w:t>
      </w:r>
      <w:r>
        <w:rPr>
          <w:spacing w:val="-1"/>
        </w:rPr>
        <w:t>is</w:t>
      </w:r>
      <w:r>
        <w:t xml:space="preserve"> </w:t>
      </w:r>
      <w:r>
        <w:rPr>
          <w:spacing w:val="-2"/>
        </w:rPr>
        <w:t>breathtaking.</w:t>
      </w:r>
    </w:p>
    <w:p w:rsidR="00EA20B7" w:rsidRDefault="00877DD6">
      <w:pPr>
        <w:pStyle w:val="Corpodetexto"/>
        <w:ind w:right="142"/>
      </w:pPr>
      <w:r>
        <w:t xml:space="preserve">I </w:t>
      </w:r>
      <w:r>
        <w:rPr>
          <w:spacing w:val="-1"/>
        </w:rPr>
        <w:t>am</w:t>
      </w:r>
      <w:r>
        <w:rPr>
          <w:spacing w:val="-4"/>
        </w:rPr>
        <w:t xml:space="preserve"> </w:t>
      </w:r>
      <w:r>
        <w:rPr>
          <w:spacing w:val="-1"/>
        </w:rPr>
        <w:t>totally</w:t>
      </w:r>
      <w:r>
        <w:rPr>
          <w:spacing w:val="-2"/>
        </w:rPr>
        <w:t xml:space="preserve"> </w:t>
      </w:r>
      <w:r>
        <w:rPr>
          <w:spacing w:val="-1"/>
        </w:rPr>
        <w:t>de-stressed and</w:t>
      </w:r>
      <w:r>
        <w:t xml:space="preserve"> </w:t>
      </w:r>
      <w:r>
        <w:rPr>
          <w:spacing w:val="-1"/>
        </w:rPr>
        <w:t>have expanded</w:t>
      </w:r>
      <w:r>
        <w:t xml:space="preserve"> </w:t>
      </w:r>
      <w:r>
        <w:rPr>
          <w:spacing w:val="-1"/>
        </w:rPr>
        <w:t>in every</w:t>
      </w:r>
      <w:r>
        <w:t xml:space="preserve"> </w:t>
      </w:r>
      <w:r>
        <w:rPr>
          <w:spacing w:val="-1"/>
        </w:rPr>
        <w:t>way.</w:t>
      </w:r>
      <w:r>
        <w:t xml:space="preserve"> I </w:t>
      </w:r>
      <w:r>
        <w:rPr>
          <w:spacing w:val="-1"/>
        </w:rPr>
        <w:t>feel</w:t>
      </w:r>
      <w:r>
        <w:rPr>
          <w:spacing w:val="33"/>
        </w:rPr>
        <w:t xml:space="preserve"> </w:t>
      </w:r>
      <w:r>
        <w:rPr>
          <w:spacing w:val="-1"/>
        </w:rPr>
        <w:t>stronger</w:t>
      </w:r>
      <w:r>
        <w:rPr>
          <w:spacing w:val="-2"/>
        </w:rPr>
        <w:t xml:space="preserve"> </w:t>
      </w:r>
      <w:r>
        <w:rPr>
          <w:spacing w:val="-1"/>
        </w:rPr>
        <w:t>and</w:t>
      </w:r>
      <w:r>
        <w:t xml:space="preserve"> </w:t>
      </w:r>
      <w:r>
        <w:rPr>
          <w:spacing w:val="-1"/>
        </w:rPr>
        <w:t>fitter</w:t>
      </w:r>
      <w:r>
        <w:rPr>
          <w:spacing w:val="-2"/>
        </w:rPr>
        <w:t xml:space="preserve"> </w:t>
      </w:r>
      <w:r>
        <w:rPr>
          <w:spacing w:val="-1"/>
        </w:rPr>
        <w:t>and</w:t>
      </w:r>
      <w:r>
        <w:rPr>
          <w:spacing w:val="-2"/>
        </w:rPr>
        <w:t xml:space="preserve"> much</w:t>
      </w:r>
      <w:r>
        <w:rPr>
          <w:spacing w:val="1"/>
        </w:rPr>
        <w:t xml:space="preserve"> </w:t>
      </w:r>
      <w:r>
        <w:rPr>
          <w:spacing w:val="-1"/>
        </w:rPr>
        <w:t>more</w:t>
      </w:r>
      <w:r>
        <w:rPr>
          <w:spacing w:val="-2"/>
        </w:rPr>
        <w:t xml:space="preserve"> </w:t>
      </w:r>
      <w:r>
        <w:rPr>
          <w:spacing w:val="-1"/>
        </w:rPr>
        <w:t>mentally</w:t>
      </w:r>
      <w:r>
        <w:rPr>
          <w:spacing w:val="-2"/>
        </w:rPr>
        <w:t xml:space="preserve"> </w:t>
      </w:r>
      <w:r>
        <w:rPr>
          <w:spacing w:val="-1"/>
        </w:rPr>
        <w:t>agile</w:t>
      </w:r>
      <w:r>
        <w:t xml:space="preserve"> </w:t>
      </w:r>
      <w:r>
        <w:rPr>
          <w:spacing w:val="-1"/>
        </w:rPr>
        <w:t>than</w:t>
      </w:r>
      <w:r>
        <w:t xml:space="preserve"> I </w:t>
      </w:r>
      <w:r>
        <w:rPr>
          <w:spacing w:val="-1"/>
        </w:rPr>
        <w:t>have</w:t>
      </w:r>
      <w:r>
        <w:t xml:space="preserve"> </w:t>
      </w:r>
      <w:r>
        <w:rPr>
          <w:spacing w:val="-1"/>
        </w:rPr>
        <w:t>ever</w:t>
      </w:r>
      <w:r>
        <w:rPr>
          <w:spacing w:val="26"/>
        </w:rPr>
        <w:t xml:space="preserve"> </w:t>
      </w:r>
      <w:r>
        <w:rPr>
          <w:spacing w:val="-1"/>
        </w:rPr>
        <w:t>felt</w:t>
      </w:r>
      <w:r>
        <w:t xml:space="preserve"> </w:t>
      </w:r>
      <w:r>
        <w:rPr>
          <w:spacing w:val="-1"/>
        </w:rPr>
        <w:t>in</w:t>
      </w:r>
      <w:r>
        <w:t xml:space="preserve"> </w:t>
      </w:r>
      <w:r>
        <w:rPr>
          <w:spacing w:val="-2"/>
        </w:rPr>
        <w:t xml:space="preserve">my </w:t>
      </w:r>
      <w:r>
        <w:rPr>
          <w:spacing w:val="-1"/>
        </w:rPr>
        <w:t>life.</w:t>
      </w:r>
      <w:r>
        <w:t xml:space="preserve"> </w:t>
      </w:r>
      <w:r>
        <w:rPr>
          <w:spacing w:val="-1"/>
        </w:rPr>
        <w:t>The</w:t>
      </w:r>
      <w:r>
        <w:rPr>
          <w:spacing w:val="1"/>
        </w:rPr>
        <w:t xml:space="preserve"> </w:t>
      </w:r>
      <w:r>
        <w:rPr>
          <w:spacing w:val="-1"/>
        </w:rPr>
        <w:t>fog</w:t>
      </w:r>
      <w:r>
        <w:t xml:space="preserve"> </w:t>
      </w:r>
      <w:r>
        <w:rPr>
          <w:spacing w:val="-1"/>
        </w:rPr>
        <w:t>and</w:t>
      </w:r>
      <w:r>
        <w:rPr>
          <w:spacing w:val="-2"/>
        </w:rPr>
        <w:t xml:space="preserve"> confusion</w:t>
      </w:r>
      <w:r>
        <w:t xml:space="preserve"> </w:t>
      </w:r>
      <w:r>
        <w:rPr>
          <w:spacing w:val="-1"/>
        </w:rPr>
        <w:t>of</w:t>
      </w:r>
      <w:r>
        <w:t xml:space="preserve"> </w:t>
      </w:r>
      <w:r>
        <w:rPr>
          <w:spacing w:val="-1"/>
        </w:rPr>
        <w:t>life</w:t>
      </w:r>
      <w:r>
        <w:t xml:space="preserve"> has</w:t>
      </w:r>
      <w:r>
        <w:rPr>
          <w:spacing w:val="-2"/>
        </w:rPr>
        <w:t xml:space="preserve"> </w:t>
      </w:r>
      <w:r>
        <w:rPr>
          <w:spacing w:val="-1"/>
        </w:rPr>
        <w:t>gone</w:t>
      </w:r>
      <w:r>
        <w:rPr>
          <w:spacing w:val="-2"/>
        </w:rPr>
        <w:t xml:space="preserve"> </w:t>
      </w:r>
      <w:r>
        <w:t xml:space="preserve">and I </w:t>
      </w:r>
      <w:r>
        <w:rPr>
          <w:spacing w:val="-1"/>
        </w:rPr>
        <w:t>feel</w:t>
      </w:r>
      <w:r>
        <w:rPr>
          <w:spacing w:val="-2"/>
        </w:rPr>
        <w:t xml:space="preserve"> </w:t>
      </w:r>
      <w:r>
        <w:rPr>
          <w:spacing w:val="-1"/>
        </w:rPr>
        <w:t>that</w:t>
      </w:r>
      <w:r>
        <w:rPr>
          <w:spacing w:val="42"/>
        </w:rPr>
        <w:t xml:space="preserve"> </w:t>
      </w:r>
      <w:r>
        <w:t xml:space="preserve">I </w:t>
      </w:r>
      <w:r>
        <w:rPr>
          <w:spacing w:val="-1"/>
        </w:rPr>
        <w:t>have</w:t>
      </w:r>
      <w:r>
        <w:rPr>
          <w:spacing w:val="1"/>
        </w:rPr>
        <w:t xml:space="preserve"> </w:t>
      </w:r>
      <w:r>
        <w:rPr>
          <w:spacing w:val="-2"/>
        </w:rPr>
        <w:t>just</w:t>
      </w:r>
      <w:r>
        <w:t xml:space="preserve"> </w:t>
      </w:r>
      <w:r>
        <w:rPr>
          <w:spacing w:val="-1"/>
        </w:rPr>
        <w:t>received</w:t>
      </w:r>
      <w:r>
        <w:rPr>
          <w:spacing w:val="-2"/>
        </w:rPr>
        <w:t xml:space="preserve"> </w:t>
      </w:r>
      <w:r>
        <w:rPr>
          <w:spacing w:val="-1"/>
        </w:rPr>
        <w:t>the</w:t>
      </w:r>
      <w:r>
        <w:t xml:space="preserve"> </w:t>
      </w:r>
      <w:r>
        <w:rPr>
          <w:spacing w:val="-1"/>
        </w:rPr>
        <w:t>inside</w:t>
      </w:r>
      <w:r>
        <w:rPr>
          <w:spacing w:val="1"/>
        </w:rPr>
        <w:t xml:space="preserve"> </w:t>
      </w:r>
      <w:r>
        <w:rPr>
          <w:spacing w:val="-1"/>
        </w:rPr>
        <w:t>information</w:t>
      </w:r>
      <w:r>
        <w:rPr>
          <w:spacing w:val="-2"/>
        </w:rPr>
        <w:t xml:space="preserve"> </w:t>
      </w:r>
      <w:r>
        <w:rPr>
          <w:spacing w:val="-1"/>
        </w:rPr>
        <w:t>on</w:t>
      </w:r>
      <w:r>
        <w:rPr>
          <w:spacing w:val="-2"/>
        </w:rPr>
        <w:t xml:space="preserve"> </w:t>
      </w:r>
      <w:r>
        <w:rPr>
          <w:spacing w:val="-1"/>
        </w:rPr>
        <w:t>everything.</w:t>
      </w:r>
      <w:r>
        <w:t xml:space="preserve"> I</w:t>
      </w:r>
      <w:r>
        <w:rPr>
          <w:spacing w:val="-2"/>
        </w:rPr>
        <w:t xml:space="preserve"> </w:t>
      </w:r>
      <w:r>
        <w:t>am</w:t>
      </w:r>
      <w:r>
        <w:rPr>
          <w:spacing w:val="-2"/>
        </w:rPr>
        <w:t xml:space="preserve"> </w:t>
      </w:r>
      <w:r>
        <w:rPr>
          <w:spacing w:val="-1"/>
        </w:rPr>
        <w:t>ready</w:t>
      </w:r>
      <w:r>
        <w:rPr>
          <w:spacing w:val="26"/>
        </w:rPr>
        <w:t xml:space="preserve"> </w:t>
      </w:r>
      <w:r>
        <w:t>for</w:t>
      </w:r>
      <w:r>
        <w:rPr>
          <w:spacing w:val="-1"/>
        </w:rPr>
        <w:t xml:space="preserve"> anything</w:t>
      </w:r>
      <w:r>
        <w:t xml:space="preserve"> and</w:t>
      </w:r>
      <w:r>
        <w:rPr>
          <w:spacing w:val="-1"/>
        </w:rPr>
        <w:t xml:space="preserve"> </w:t>
      </w:r>
      <w:r>
        <w:t>am</w:t>
      </w:r>
      <w:r>
        <w:rPr>
          <w:spacing w:val="-1"/>
        </w:rPr>
        <w:t xml:space="preserve"> wide</w:t>
      </w:r>
      <w:r>
        <w:t xml:space="preserve"> </w:t>
      </w:r>
      <w:r>
        <w:rPr>
          <w:spacing w:val="-1"/>
        </w:rPr>
        <w:t>awake.</w:t>
      </w:r>
      <w:r>
        <w:t xml:space="preserve"> I</w:t>
      </w:r>
      <w:r>
        <w:rPr>
          <w:spacing w:val="-1"/>
        </w:rPr>
        <w:t xml:space="preserve"> </w:t>
      </w:r>
      <w:r>
        <w:t>am</w:t>
      </w:r>
      <w:r>
        <w:rPr>
          <w:spacing w:val="-1"/>
        </w:rPr>
        <w:t xml:space="preserve"> full</w:t>
      </w:r>
      <w:r>
        <w:t xml:space="preserve"> of the </w:t>
      </w:r>
      <w:r>
        <w:rPr>
          <w:spacing w:val="-1"/>
        </w:rPr>
        <w:t>most</w:t>
      </w:r>
      <w:r>
        <w:rPr>
          <w:spacing w:val="2"/>
        </w:rPr>
        <w:t xml:space="preserve"> </w:t>
      </w:r>
      <w:r>
        <w:rPr>
          <w:spacing w:val="-1"/>
        </w:rPr>
        <w:t>incredible</w:t>
      </w:r>
      <w:r>
        <w:rPr>
          <w:spacing w:val="35"/>
        </w:rPr>
        <w:t xml:space="preserve"> </w:t>
      </w:r>
      <w:r>
        <w:rPr>
          <w:spacing w:val="-1"/>
        </w:rPr>
        <w:t>energy</w:t>
      </w:r>
      <w:r>
        <w:rPr>
          <w:spacing w:val="-2"/>
        </w:rPr>
        <w:t xml:space="preserve"> </w:t>
      </w:r>
      <w:r>
        <w:rPr>
          <w:spacing w:val="-1"/>
        </w:rPr>
        <w:t xml:space="preserve">imaginable </w:t>
      </w:r>
      <w:r>
        <w:t>and</w:t>
      </w:r>
      <w:r>
        <w:rPr>
          <w:spacing w:val="-1"/>
        </w:rPr>
        <w:t xml:space="preserve"> have</w:t>
      </w:r>
      <w:r>
        <w:rPr>
          <w:spacing w:val="1"/>
        </w:rPr>
        <w:t xml:space="preserve"> </w:t>
      </w:r>
      <w:r>
        <w:rPr>
          <w:spacing w:val="-1"/>
        </w:rPr>
        <w:t>Energy Enhancement</w:t>
      </w:r>
      <w:r>
        <w:t xml:space="preserve"> </w:t>
      </w:r>
      <w:r>
        <w:rPr>
          <w:spacing w:val="-1"/>
        </w:rPr>
        <w:t>Reiki</w:t>
      </w:r>
      <w:r>
        <w:rPr>
          <w:spacing w:val="-2"/>
        </w:rPr>
        <w:t xml:space="preserve"> </w:t>
      </w:r>
      <w:r>
        <w:rPr>
          <w:spacing w:val="-1"/>
        </w:rPr>
        <w:t>that</w:t>
      </w:r>
      <w:r>
        <w:t xml:space="preserve"> is</w:t>
      </w:r>
      <w:r>
        <w:rPr>
          <w:spacing w:val="-2"/>
        </w:rPr>
        <w:t xml:space="preserve"> </w:t>
      </w:r>
      <w:r>
        <w:t>so</w:t>
      </w:r>
      <w:r>
        <w:rPr>
          <w:spacing w:val="45"/>
        </w:rPr>
        <w:t xml:space="preserve"> </w:t>
      </w:r>
      <w:r>
        <w:rPr>
          <w:spacing w:val="-1"/>
        </w:rPr>
        <w:t>powerful</w:t>
      </w:r>
      <w:r>
        <w:t xml:space="preserve"> it</w:t>
      </w:r>
      <w:r>
        <w:rPr>
          <w:spacing w:val="2"/>
        </w:rPr>
        <w:t xml:space="preserve"> </w:t>
      </w:r>
      <w:r>
        <w:rPr>
          <w:spacing w:val="-1"/>
        </w:rPr>
        <w:t>staggers</w:t>
      </w:r>
      <w:r>
        <w:t xml:space="preserve"> </w:t>
      </w:r>
      <w:r>
        <w:rPr>
          <w:spacing w:val="-1"/>
        </w:rPr>
        <w:t xml:space="preserve">me. </w:t>
      </w:r>
      <w:r>
        <w:t>I</w:t>
      </w:r>
      <w:r>
        <w:rPr>
          <w:spacing w:val="-1"/>
        </w:rPr>
        <w:t xml:space="preserve"> </w:t>
      </w:r>
      <w:r>
        <w:t>know</w:t>
      </w:r>
      <w:r>
        <w:rPr>
          <w:spacing w:val="-3"/>
        </w:rPr>
        <w:t xml:space="preserve"> </w:t>
      </w:r>
      <w:r>
        <w:t>a</w:t>
      </w:r>
      <w:r>
        <w:rPr>
          <w:spacing w:val="-1"/>
        </w:rPr>
        <w:t xml:space="preserve"> thing </w:t>
      </w:r>
      <w:r>
        <w:t>or</w:t>
      </w:r>
      <w:r>
        <w:rPr>
          <w:spacing w:val="-1"/>
        </w:rPr>
        <w:t xml:space="preserve"> two</w:t>
      </w:r>
      <w:r>
        <w:t xml:space="preserve"> </w:t>
      </w:r>
      <w:r>
        <w:rPr>
          <w:spacing w:val="-1"/>
        </w:rPr>
        <w:t>about</w:t>
      </w:r>
      <w:r>
        <w:rPr>
          <w:spacing w:val="2"/>
        </w:rPr>
        <w:t xml:space="preserve"> </w:t>
      </w:r>
      <w:r>
        <w:rPr>
          <w:spacing w:val="-1"/>
        </w:rPr>
        <w:t>Reiki</w:t>
      </w:r>
      <w:r>
        <w:rPr>
          <w:spacing w:val="-2"/>
        </w:rPr>
        <w:t xml:space="preserve"> </w:t>
      </w:r>
      <w:r>
        <w:t>and</w:t>
      </w:r>
      <w:r>
        <w:rPr>
          <w:spacing w:val="-1"/>
        </w:rPr>
        <w:t xml:space="preserve"> </w:t>
      </w:r>
      <w:r>
        <w:t>had</w:t>
      </w:r>
      <w:r>
        <w:rPr>
          <w:spacing w:val="37"/>
        </w:rPr>
        <w:t xml:space="preserve"> </w:t>
      </w:r>
      <w:r>
        <w:t>a</w:t>
      </w:r>
      <w:r>
        <w:rPr>
          <w:spacing w:val="1"/>
        </w:rPr>
        <w:t xml:space="preserve"> </w:t>
      </w:r>
      <w:r>
        <w:rPr>
          <w:spacing w:val="-1"/>
        </w:rPr>
        <w:t>very strong</w:t>
      </w:r>
      <w:r>
        <w:rPr>
          <w:spacing w:val="1"/>
        </w:rPr>
        <w:t xml:space="preserve"> </w:t>
      </w:r>
      <w:r>
        <w:t>Reiki</w:t>
      </w:r>
      <w:r>
        <w:rPr>
          <w:spacing w:val="-1"/>
        </w:rPr>
        <w:t xml:space="preserve"> connection before</w:t>
      </w:r>
      <w:r>
        <w:rPr>
          <w:spacing w:val="1"/>
        </w:rPr>
        <w:t xml:space="preserve"> </w:t>
      </w:r>
      <w:r>
        <w:t>I</w:t>
      </w:r>
      <w:r>
        <w:rPr>
          <w:spacing w:val="-2"/>
        </w:rPr>
        <w:t xml:space="preserve"> </w:t>
      </w:r>
      <w:r>
        <w:rPr>
          <w:spacing w:val="-1"/>
        </w:rPr>
        <w:t xml:space="preserve">got here, </w:t>
      </w:r>
      <w:r>
        <w:t>now</w:t>
      </w:r>
      <w:r>
        <w:rPr>
          <w:spacing w:val="-3"/>
        </w:rPr>
        <w:t xml:space="preserve"> </w:t>
      </w:r>
      <w:r>
        <w:t>I</w:t>
      </w:r>
      <w:r>
        <w:rPr>
          <w:spacing w:val="-1"/>
        </w:rPr>
        <w:t xml:space="preserve"> have</w:t>
      </w:r>
      <w:r>
        <w:t xml:space="preserve"> a</w:t>
      </w:r>
      <w:r>
        <w:rPr>
          <w:spacing w:val="43"/>
        </w:rPr>
        <w:t xml:space="preserve"> </w:t>
      </w:r>
      <w:r>
        <w:rPr>
          <w:spacing w:val="-1"/>
        </w:rPr>
        <w:t>connection that</w:t>
      </w:r>
      <w:r>
        <w:rPr>
          <w:spacing w:val="2"/>
        </w:rPr>
        <w:t xml:space="preserve"> </w:t>
      </w:r>
      <w:r>
        <w:rPr>
          <w:spacing w:val="-1"/>
        </w:rPr>
        <w:t>is beyond description</w:t>
      </w:r>
      <w:r>
        <w:t xml:space="preserve"> and</w:t>
      </w:r>
      <w:r>
        <w:rPr>
          <w:spacing w:val="-1"/>
        </w:rPr>
        <w:t xml:space="preserve"> </w:t>
      </w:r>
      <w:r>
        <w:t>I</w:t>
      </w:r>
      <w:r>
        <w:rPr>
          <w:spacing w:val="-2"/>
        </w:rPr>
        <w:t xml:space="preserve"> </w:t>
      </w:r>
      <w:r>
        <w:rPr>
          <w:spacing w:val="-1"/>
        </w:rPr>
        <w:t>have yet</w:t>
      </w:r>
      <w:r>
        <w:t xml:space="preserve"> to</w:t>
      </w:r>
      <w:r>
        <w:rPr>
          <w:spacing w:val="-1"/>
        </w:rPr>
        <w:t xml:space="preserve"> undergo the</w:t>
      </w:r>
      <w:r>
        <w:rPr>
          <w:spacing w:val="49"/>
        </w:rPr>
        <w:t xml:space="preserve"> </w:t>
      </w:r>
      <w:r>
        <w:t xml:space="preserve">second </w:t>
      </w:r>
      <w:r>
        <w:rPr>
          <w:spacing w:val="-1"/>
        </w:rPr>
        <w:t xml:space="preserve">initiation </w:t>
      </w:r>
      <w:r>
        <w:t xml:space="preserve">this </w:t>
      </w:r>
      <w:r>
        <w:rPr>
          <w:spacing w:val="-1"/>
        </w:rPr>
        <w:t xml:space="preserve">week </w:t>
      </w:r>
      <w:r>
        <w:t>and</w:t>
      </w:r>
      <w:r>
        <w:rPr>
          <w:spacing w:val="-1"/>
        </w:rPr>
        <w:t xml:space="preserve"> </w:t>
      </w:r>
      <w:r>
        <w:t>then</w:t>
      </w:r>
      <w:r>
        <w:rPr>
          <w:spacing w:val="-1"/>
        </w:rPr>
        <w:t xml:space="preserve"> </w:t>
      </w:r>
      <w:r>
        <w:t xml:space="preserve">the </w:t>
      </w:r>
      <w:r>
        <w:rPr>
          <w:spacing w:val="-1"/>
        </w:rPr>
        <w:t>masters.</w:t>
      </w:r>
      <w:r>
        <w:t xml:space="preserve"> I </w:t>
      </w:r>
      <w:r>
        <w:rPr>
          <w:spacing w:val="-1"/>
        </w:rPr>
        <w:t>have</w:t>
      </w:r>
      <w:r>
        <w:t xml:space="preserve"> </w:t>
      </w:r>
      <w:r>
        <w:rPr>
          <w:spacing w:val="-1"/>
        </w:rPr>
        <w:t>opted</w:t>
      </w:r>
      <w:r>
        <w:rPr>
          <w:spacing w:val="-3"/>
        </w:rPr>
        <w:t xml:space="preserve"> </w:t>
      </w:r>
      <w:r>
        <w:t>to</w:t>
      </w:r>
      <w:r>
        <w:rPr>
          <w:spacing w:val="23"/>
        </w:rPr>
        <w:t xml:space="preserve"> </w:t>
      </w:r>
      <w:r>
        <w:t>take</w:t>
      </w:r>
      <w:r>
        <w:rPr>
          <w:spacing w:val="-1"/>
        </w:rPr>
        <w:t xml:space="preserve"> </w:t>
      </w:r>
      <w:r>
        <w:t>this</w:t>
      </w:r>
      <w:r>
        <w:rPr>
          <w:spacing w:val="-1"/>
        </w:rPr>
        <w:t xml:space="preserve"> </w:t>
      </w:r>
      <w:r>
        <w:t>as</w:t>
      </w:r>
      <w:r>
        <w:rPr>
          <w:spacing w:val="-1"/>
        </w:rPr>
        <w:t xml:space="preserve"> </w:t>
      </w:r>
      <w:r>
        <w:t>an</w:t>
      </w:r>
      <w:r>
        <w:rPr>
          <w:spacing w:val="-1"/>
        </w:rPr>
        <w:t xml:space="preserve"> extra </w:t>
      </w:r>
      <w:r>
        <w:t>and</w:t>
      </w:r>
      <w:r>
        <w:rPr>
          <w:spacing w:val="-1"/>
        </w:rPr>
        <w:t xml:space="preserve"> </w:t>
      </w:r>
      <w:r>
        <w:t>for</w:t>
      </w:r>
      <w:r>
        <w:rPr>
          <w:spacing w:val="-1"/>
        </w:rPr>
        <w:t xml:space="preserve"> anyone who</w:t>
      </w:r>
      <w:r>
        <w:t xml:space="preserve"> is </w:t>
      </w:r>
      <w:r>
        <w:rPr>
          <w:spacing w:val="-1"/>
        </w:rPr>
        <w:t xml:space="preserve">interested, </w:t>
      </w:r>
      <w:r>
        <w:t xml:space="preserve">I </w:t>
      </w:r>
      <w:r>
        <w:rPr>
          <w:spacing w:val="-1"/>
        </w:rPr>
        <w:t xml:space="preserve">believe </w:t>
      </w:r>
      <w:r>
        <w:t>this</w:t>
      </w:r>
      <w:r>
        <w:rPr>
          <w:spacing w:val="37"/>
        </w:rPr>
        <w:t xml:space="preserve"> </w:t>
      </w:r>
      <w:r>
        <w:rPr>
          <w:spacing w:val="-1"/>
        </w:rPr>
        <w:t>is</w:t>
      </w:r>
      <w:r>
        <w:t xml:space="preserve"> </w:t>
      </w:r>
      <w:r>
        <w:rPr>
          <w:spacing w:val="-1"/>
        </w:rPr>
        <w:t>beyond anything</w:t>
      </w:r>
      <w:r>
        <w:rPr>
          <w:spacing w:val="1"/>
        </w:rPr>
        <w:t xml:space="preserve"> </w:t>
      </w:r>
      <w:r>
        <w:rPr>
          <w:spacing w:val="-1"/>
        </w:rPr>
        <w:t>you will ever experienced</w:t>
      </w:r>
      <w:r>
        <w:rPr>
          <w:spacing w:val="-2"/>
        </w:rPr>
        <w:t xml:space="preserve"> </w:t>
      </w:r>
      <w:r>
        <w:rPr>
          <w:spacing w:val="-1"/>
        </w:rPr>
        <w:t>anywhere.</w:t>
      </w:r>
    </w:p>
    <w:p w:rsidR="00EA20B7" w:rsidRDefault="00EA20B7">
      <w:pPr>
        <w:sectPr w:rsidR="00EA20B7">
          <w:pgSz w:w="8640" w:h="12960"/>
          <w:pgMar w:top="960" w:right="920" w:bottom="900" w:left="900" w:header="0" w:footer="712" w:gutter="0"/>
          <w:cols w:space="720"/>
        </w:sectPr>
      </w:pPr>
    </w:p>
    <w:p w:rsidR="00EA20B7" w:rsidRDefault="00877DD6">
      <w:pPr>
        <w:pStyle w:val="Corpodetexto"/>
        <w:spacing w:before="49"/>
        <w:ind w:right="131"/>
      </w:pPr>
      <w:r>
        <w:lastRenderedPageBreak/>
        <w:t xml:space="preserve">I </w:t>
      </w:r>
      <w:r>
        <w:rPr>
          <w:spacing w:val="-1"/>
        </w:rPr>
        <w:t>am</w:t>
      </w:r>
      <w:r>
        <w:rPr>
          <w:spacing w:val="-2"/>
        </w:rPr>
        <w:t xml:space="preserve"> </w:t>
      </w:r>
      <w:r>
        <w:rPr>
          <w:spacing w:val="-1"/>
        </w:rPr>
        <w:t>now</w:t>
      </w:r>
      <w:r>
        <w:rPr>
          <w:spacing w:val="-3"/>
        </w:rPr>
        <w:t xml:space="preserve"> </w:t>
      </w:r>
      <w:r>
        <w:rPr>
          <w:spacing w:val="-1"/>
        </w:rPr>
        <w:t>equipped</w:t>
      </w:r>
      <w:r>
        <w:t xml:space="preserve"> </w:t>
      </w:r>
      <w:r>
        <w:rPr>
          <w:spacing w:val="-1"/>
        </w:rPr>
        <w:t>with life</w:t>
      </w:r>
      <w:r>
        <w:t xml:space="preserve"> </w:t>
      </w:r>
      <w:r>
        <w:rPr>
          <w:spacing w:val="-1"/>
        </w:rPr>
        <w:t>tools and</w:t>
      </w:r>
      <w:r>
        <w:t xml:space="preserve"> </w:t>
      </w:r>
      <w:r>
        <w:rPr>
          <w:spacing w:val="-1"/>
        </w:rPr>
        <w:t>healing tools that one only</w:t>
      </w:r>
      <w:r>
        <w:rPr>
          <w:spacing w:val="28"/>
        </w:rPr>
        <w:t xml:space="preserve"> </w:t>
      </w:r>
      <w:r>
        <w:rPr>
          <w:spacing w:val="-1"/>
        </w:rPr>
        <w:t>dreams</w:t>
      </w:r>
      <w:r>
        <w:t xml:space="preserve"> </w:t>
      </w:r>
      <w:r>
        <w:rPr>
          <w:spacing w:val="-1"/>
        </w:rPr>
        <w:t>of</w:t>
      </w:r>
      <w:r>
        <w:t xml:space="preserve"> </w:t>
      </w:r>
      <w:r>
        <w:rPr>
          <w:spacing w:val="-1"/>
        </w:rPr>
        <w:t>and there</w:t>
      </w:r>
      <w:r>
        <w:t xml:space="preserve"> </w:t>
      </w:r>
      <w:r>
        <w:rPr>
          <w:spacing w:val="-1"/>
        </w:rPr>
        <w:t>is</w:t>
      </w:r>
      <w:r>
        <w:t xml:space="preserve"> </w:t>
      </w:r>
      <w:r>
        <w:rPr>
          <w:spacing w:val="-1"/>
        </w:rPr>
        <w:t>nothing</w:t>
      </w:r>
      <w:r>
        <w:t xml:space="preserve"> </w:t>
      </w:r>
      <w:r>
        <w:rPr>
          <w:spacing w:val="-2"/>
        </w:rPr>
        <w:t>out</w:t>
      </w:r>
      <w:r>
        <w:rPr>
          <w:spacing w:val="-3"/>
        </w:rPr>
        <w:t xml:space="preserve"> </w:t>
      </w:r>
      <w:r>
        <w:rPr>
          <w:spacing w:val="-1"/>
        </w:rPr>
        <w:t>there</w:t>
      </w:r>
      <w:r>
        <w:rPr>
          <w:spacing w:val="1"/>
        </w:rPr>
        <w:t xml:space="preserve"> </w:t>
      </w:r>
      <w:r>
        <w:rPr>
          <w:spacing w:val="-1"/>
        </w:rPr>
        <w:t>in the</w:t>
      </w:r>
      <w:r>
        <w:t xml:space="preserve"> </w:t>
      </w:r>
      <w:r>
        <w:rPr>
          <w:spacing w:val="-1"/>
        </w:rPr>
        <w:t>world that</w:t>
      </w:r>
      <w:r>
        <w:t xml:space="preserve"> </w:t>
      </w:r>
      <w:r>
        <w:rPr>
          <w:spacing w:val="-1"/>
        </w:rPr>
        <w:t>will</w:t>
      </w:r>
      <w:r>
        <w:t xml:space="preserve"> </w:t>
      </w:r>
      <w:r>
        <w:rPr>
          <w:spacing w:val="-1"/>
        </w:rPr>
        <w:t>ever</w:t>
      </w:r>
      <w:r>
        <w:rPr>
          <w:spacing w:val="32"/>
        </w:rPr>
        <w:t xml:space="preserve"> </w:t>
      </w:r>
      <w:r>
        <w:t xml:space="preserve">faze </w:t>
      </w:r>
      <w:r>
        <w:rPr>
          <w:spacing w:val="-2"/>
        </w:rPr>
        <w:t>me</w:t>
      </w:r>
      <w:r>
        <w:rPr>
          <w:spacing w:val="1"/>
        </w:rPr>
        <w:t xml:space="preserve"> </w:t>
      </w:r>
      <w:r>
        <w:t>again. I</w:t>
      </w:r>
      <w:r>
        <w:rPr>
          <w:spacing w:val="-1"/>
        </w:rPr>
        <w:t xml:space="preserve"> </w:t>
      </w:r>
      <w:r>
        <w:t>am</w:t>
      </w:r>
      <w:r>
        <w:rPr>
          <w:spacing w:val="-2"/>
        </w:rPr>
        <w:t xml:space="preserve"> </w:t>
      </w:r>
      <w:r>
        <w:rPr>
          <w:spacing w:val="-1"/>
        </w:rPr>
        <w:t>absolutely</w:t>
      </w:r>
      <w:r>
        <w:rPr>
          <w:spacing w:val="-2"/>
        </w:rPr>
        <w:t xml:space="preserve"> </w:t>
      </w:r>
      <w:r>
        <w:t>delighted</w:t>
      </w:r>
      <w:r>
        <w:rPr>
          <w:spacing w:val="-3"/>
        </w:rPr>
        <w:t xml:space="preserve"> </w:t>
      </w:r>
      <w:r>
        <w:t xml:space="preserve">that I </w:t>
      </w:r>
      <w:r>
        <w:rPr>
          <w:spacing w:val="-1"/>
        </w:rPr>
        <w:t xml:space="preserve">decided </w:t>
      </w:r>
      <w:r>
        <w:t xml:space="preserve">to </w:t>
      </w:r>
      <w:r>
        <w:rPr>
          <w:spacing w:val="-1"/>
        </w:rPr>
        <w:t>come</w:t>
      </w:r>
      <w:r>
        <w:rPr>
          <w:spacing w:val="25"/>
        </w:rPr>
        <w:t xml:space="preserve"> </w:t>
      </w:r>
      <w:r>
        <w:rPr>
          <w:spacing w:val="-1"/>
        </w:rPr>
        <w:t>here, because this</w:t>
      </w:r>
      <w:r>
        <w:rPr>
          <w:spacing w:val="-2"/>
        </w:rPr>
        <w:t xml:space="preserve"> </w:t>
      </w:r>
      <w:r>
        <w:rPr>
          <w:spacing w:val="-1"/>
        </w:rPr>
        <w:t>experience</w:t>
      </w:r>
      <w:r>
        <w:t xml:space="preserve"> has</w:t>
      </w:r>
      <w:r>
        <w:rPr>
          <w:spacing w:val="-1"/>
        </w:rPr>
        <w:t xml:space="preserve"> changed</w:t>
      </w:r>
      <w:r>
        <w:rPr>
          <w:spacing w:val="-2"/>
        </w:rPr>
        <w:t xml:space="preserve"> </w:t>
      </w:r>
      <w:r>
        <w:rPr>
          <w:spacing w:val="-1"/>
        </w:rPr>
        <w:t>me, for the good</w:t>
      </w:r>
      <w:r>
        <w:rPr>
          <w:spacing w:val="-2"/>
        </w:rPr>
        <w:t xml:space="preserve"> </w:t>
      </w:r>
      <w:r>
        <w:t>of</w:t>
      </w:r>
      <w:r>
        <w:rPr>
          <w:spacing w:val="-1"/>
        </w:rPr>
        <w:t xml:space="preserve"> </w:t>
      </w:r>
      <w:r>
        <w:rPr>
          <w:spacing w:val="-2"/>
        </w:rPr>
        <w:t>me</w:t>
      </w:r>
      <w:r>
        <w:rPr>
          <w:spacing w:val="53"/>
        </w:rPr>
        <w:t xml:space="preserve"> </w:t>
      </w:r>
      <w:r>
        <w:t>and for</w:t>
      </w:r>
      <w:r>
        <w:rPr>
          <w:spacing w:val="-1"/>
        </w:rPr>
        <w:t xml:space="preserve"> </w:t>
      </w:r>
      <w:r>
        <w:t>all</w:t>
      </w:r>
      <w:r>
        <w:rPr>
          <w:spacing w:val="-1"/>
        </w:rPr>
        <w:t xml:space="preserve"> those </w:t>
      </w:r>
      <w:r>
        <w:t>that I</w:t>
      </w:r>
      <w:r>
        <w:rPr>
          <w:spacing w:val="-1"/>
        </w:rPr>
        <w:t xml:space="preserve"> will</w:t>
      </w:r>
      <w:r>
        <w:t xml:space="preserve"> </w:t>
      </w:r>
      <w:r>
        <w:rPr>
          <w:spacing w:val="-1"/>
        </w:rPr>
        <w:t>touch</w:t>
      </w:r>
      <w:r>
        <w:rPr>
          <w:spacing w:val="1"/>
        </w:rPr>
        <w:t xml:space="preserve"> </w:t>
      </w:r>
      <w:r>
        <w:rPr>
          <w:spacing w:val="-1"/>
        </w:rPr>
        <w:t xml:space="preserve">when </w:t>
      </w:r>
      <w:r>
        <w:t xml:space="preserve">I </w:t>
      </w:r>
      <w:r>
        <w:rPr>
          <w:spacing w:val="-1"/>
        </w:rPr>
        <w:t>leave</w:t>
      </w:r>
      <w:r>
        <w:rPr>
          <w:spacing w:val="1"/>
        </w:rPr>
        <w:t xml:space="preserve"> </w:t>
      </w:r>
      <w:r>
        <w:t>here. I</w:t>
      </w:r>
      <w:r>
        <w:rPr>
          <w:spacing w:val="-1"/>
        </w:rPr>
        <w:t xml:space="preserve"> </w:t>
      </w:r>
      <w:r>
        <w:t>am</w:t>
      </w:r>
      <w:r>
        <w:rPr>
          <w:spacing w:val="-3"/>
        </w:rPr>
        <w:t xml:space="preserve"> </w:t>
      </w:r>
      <w:r>
        <w:t xml:space="preserve">so </w:t>
      </w:r>
      <w:r>
        <w:rPr>
          <w:spacing w:val="-1"/>
        </w:rPr>
        <w:t>excited</w:t>
      </w:r>
      <w:r>
        <w:rPr>
          <w:spacing w:val="35"/>
        </w:rPr>
        <w:t xml:space="preserve"> </w:t>
      </w:r>
      <w:r>
        <w:t>and</w:t>
      </w:r>
      <w:r>
        <w:rPr>
          <w:spacing w:val="-1"/>
        </w:rPr>
        <w:t xml:space="preserve"> can’t</w:t>
      </w:r>
      <w:r>
        <w:t xml:space="preserve"> </w:t>
      </w:r>
      <w:r>
        <w:rPr>
          <w:spacing w:val="-1"/>
        </w:rPr>
        <w:t xml:space="preserve">wait </w:t>
      </w:r>
      <w:r>
        <w:t xml:space="preserve">to </w:t>
      </w:r>
      <w:r>
        <w:rPr>
          <w:spacing w:val="-1"/>
        </w:rPr>
        <w:t>start exploring</w:t>
      </w:r>
      <w:r>
        <w:t xml:space="preserve"> </w:t>
      </w:r>
      <w:r>
        <w:rPr>
          <w:spacing w:val="-1"/>
        </w:rPr>
        <w:t>my</w:t>
      </w:r>
      <w:r>
        <w:rPr>
          <w:spacing w:val="-2"/>
        </w:rPr>
        <w:t xml:space="preserve"> </w:t>
      </w:r>
      <w:r>
        <w:t>new</w:t>
      </w:r>
      <w:r>
        <w:rPr>
          <w:spacing w:val="-3"/>
        </w:rPr>
        <w:t xml:space="preserve"> </w:t>
      </w:r>
      <w:r>
        <w:rPr>
          <w:spacing w:val="-1"/>
        </w:rPr>
        <w:t>found talents.</w:t>
      </w:r>
    </w:p>
    <w:p w:rsidR="00EA20B7" w:rsidRDefault="00877DD6">
      <w:pPr>
        <w:pStyle w:val="Corpodetexto"/>
        <w:rPr>
          <w:rFonts w:cs="Lucida Sans"/>
        </w:rPr>
      </w:pPr>
      <w:r>
        <w:rPr>
          <w:b/>
          <w:spacing w:val="-1"/>
        </w:rPr>
        <w:t>BABE</w:t>
      </w:r>
      <w:r>
        <w:rPr>
          <w:b/>
        </w:rPr>
        <w:t xml:space="preserve"> MAGNET</w:t>
      </w:r>
    </w:p>
    <w:p w:rsidR="00EA20B7" w:rsidRDefault="00877DD6">
      <w:pPr>
        <w:pStyle w:val="Corpodetexto"/>
        <w:spacing w:before="120"/>
        <w:ind w:right="116"/>
      </w:pPr>
      <w:r>
        <w:rPr>
          <w:spacing w:val="-1"/>
        </w:rPr>
        <w:t>One effect</w:t>
      </w:r>
      <w:r>
        <w:rPr>
          <w:spacing w:val="1"/>
        </w:rPr>
        <w:t xml:space="preserve"> </w:t>
      </w:r>
      <w:r>
        <w:rPr>
          <w:spacing w:val="-1"/>
        </w:rPr>
        <w:t>of Energy</w:t>
      </w:r>
      <w:r>
        <w:rPr>
          <w:spacing w:val="-2"/>
        </w:rPr>
        <w:t xml:space="preserve"> </w:t>
      </w:r>
      <w:r>
        <w:rPr>
          <w:spacing w:val="-1"/>
        </w:rPr>
        <w:t>Enhancement that</w:t>
      </w:r>
      <w:r>
        <w:t xml:space="preserve"> </w:t>
      </w:r>
      <w:r>
        <w:rPr>
          <w:spacing w:val="-1"/>
        </w:rPr>
        <w:t>surprised</w:t>
      </w:r>
      <w:r>
        <w:rPr>
          <w:spacing w:val="-3"/>
        </w:rPr>
        <w:t xml:space="preserve"> </w:t>
      </w:r>
      <w:r>
        <w:rPr>
          <w:spacing w:val="-2"/>
        </w:rPr>
        <w:t>me</w:t>
      </w:r>
      <w:r>
        <w:rPr>
          <w:spacing w:val="1"/>
        </w:rPr>
        <w:t xml:space="preserve"> </w:t>
      </w:r>
      <w:r>
        <w:t xml:space="preserve">is </w:t>
      </w:r>
      <w:r>
        <w:rPr>
          <w:spacing w:val="-1"/>
        </w:rPr>
        <w:t>other</w:t>
      </w:r>
      <w:r>
        <w:rPr>
          <w:spacing w:val="59"/>
        </w:rPr>
        <w:t xml:space="preserve"> </w:t>
      </w:r>
      <w:r>
        <w:rPr>
          <w:spacing w:val="-1"/>
        </w:rPr>
        <w:t xml:space="preserve">people’s reaction </w:t>
      </w:r>
      <w:r>
        <w:t xml:space="preserve">to </w:t>
      </w:r>
      <w:r>
        <w:rPr>
          <w:spacing w:val="-1"/>
        </w:rPr>
        <w:t>me;</w:t>
      </w:r>
      <w:r>
        <w:rPr>
          <w:spacing w:val="-2"/>
        </w:rPr>
        <w:t xml:space="preserve"> </w:t>
      </w:r>
      <w:r>
        <w:t>they</w:t>
      </w:r>
      <w:r>
        <w:rPr>
          <w:spacing w:val="-2"/>
        </w:rPr>
        <w:t xml:space="preserve"> </w:t>
      </w:r>
      <w:r>
        <w:rPr>
          <w:spacing w:val="-1"/>
        </w:rPr>
        <w:t>are</w:t>
      </w:r>
      <w:r>
        <w:t xml:space="preserve"> </w:t>
      </w:r>
      <w:r>
        <w:rPr>
          <w:spacing w:val="-1"/>
        </w:rPr>
        <w:t>somehow</w:t>
      </w:r>
      <w:r>
        <w:rPr>
          <w:spacing w:val="-2"/>
        </w:rPr>
        <w:t xml:space="preserve"> </w:t>
      </w:r>
      <w:r>
        <w:rPr>
          <w:spacing w:val="-1"/>
        </w:rPr>
        <w:t xml:space="preserve">more </w:t>
      </w:r>
      <w:r>
        <w:t>attracted</w:t>
      </w:r>
      <w:r>
        <w:rPr>
          <w:spacing w:val="-1"/>
        </w:rPr>
        <w:t xml:space="preserve"> </w:t>
      </w:r>
      <w:r>
        <w:t xml:space="preserve">to </w:t>
      </w:r>
      <w:r>
        <w:rPr>
          <w:spacing w:val="-2"/>
        </w:rPr>
        <w:t>me</w:t>
      </w:r>
      <w:r>
        <w:rPr>
          <w:spacing w:val="41"/>
        </w:rPr>
        <w:t xml:space="preserve"> </w:t>
      </w:r>
      <w:r>
        <w:t>and</w:t>
      </w:r>
      <w:r>
        <w:rPr>
          <w:spacing w:val="1"/>
        </w:rPr>
        <w:t xml:space="preserve"> </w:t>
      </w:r>
      <w:r>
        <w:rPr>
          <w:spacing w:val="-2"/>
        </w:rPr>
        <w:t>want</w:t>
      </w:r>
      <w:r>
        <w:rPr>
          <w:spacing w:val="-1"/>
        </w:rPr>
        <w:t xml:space="preserve"> </w:t>
      </w:r>
      <w:r>
        <w:t>a</w:t>
      </w:r>
      <w:r>
        <w:rPr>
          <w:spacing w:val="-1"/>
        </w:rPr>
        <w:t xml:space="preserve"> part</w:t>
      </w:r>
      <w:r>
        <w:rPr>
          <w:spacing w:val="1"/>
        </w:rPr>
        <w:t xml:space="preserve"> </w:t>
      </w:r>
      <w:r>
        <w:t>of</w:t>
      </w:r>
      <w:r>
        <w:rPr>
          <w:spacing w:val="-1"/>
        </w:rPr>
        <w:t xml:space="preserve"> me,</w:t>
      </w:r>
      <w:r>
        <w:rPr>
          <w:spacing w:val="-2"/>
        </w:rPr>
        <w:t xml:space="preserve"> </w:t>
      </w:r>
      <w:r>
        <w:rPr>
          <w:spacing w:val="-1"/>
        </w:rPr>
        <w:t>especially</w:t>
      </w:r>
      <w:r>
        <w:rPr>
          <w:spacing w:val="-2"/>
        </w:rPr>
        <w:t xml:space="preserve"> </w:t>
      </w:r>
      <w:r>
        <w:rPr>
          <w:spacing w:val="-1"/>
        </w:rPr>
        <w:t>the girls. Now</w:t>
      </w:r>
      <w:r>
        <w:rPr>
          <w:spacing w:val="-2"/>
        </w:rPr>
        <w:t xml:space="preserve"> </w:t>
      </w:r>
      <w:r>
        <w:rPr>
          <w:spacing w:val="-1"/>
        </w:rPr>
        <w:t>that</w:t>
      </w:r>
      <w:r>
        <w:t xml:space="preserve"> is</w:t>
      </w:r>
      <w:r>
        <w:rPr>
          <w:spacing w:val="-1"/>
        </w:rPr>
        <w:t xml:space="preserve"> </w:t>
      </w:r>
      <w:r>
        <w:t>an</w:t>
      </w:r>
      <w:r>
        <w:rPr>
          <w:spacing w:val="-1"/>
        </w:rPr>
        <w:t xml:space="preserve"> effect</w:t>
      </w:r>
      <w:r>
        <w:rPr>
          <w:spacing w:val="1"/>
        </w:rPr>
        <w:t xml:space="preserve"> </w:t>
      </w:r>
      <w:r>
        <w:t>I</w:t>
      </w:r>
      <w:r>
        <w:rPr>
          <w:spacing w:val="49"/>
        </w:rPr>
        <w:t xml:space="preserve"> </w:t>
      </w:r>
      <w:r>
        <w:rPr>
          <w:spacing w:val="-2"/>
        </w:rPr>
        <w:t>was</w:t>
      </w:r>
      <w:r>
        <w:t xml:space="preserve"> not</w:t>
      </w:r>
      <w:r>
        <w:rPr>
          <w:spacing w:val="2"/>
        </w:rPr>
        <w:t xml:space="preserve"> </w:t>
      </w:r>
      <w:r>
        <w:rPr>
          <w:spacing w:val="-1"/>
        </w:rPr>
        <w:t>prepared</w:t>
      </w:r>
      <w:r>
        <w:t xml:space="preserve"> </w:t>
      </w:r>
      <w:r>
        <w:rPr>
          <w:spacing w:val="-1"/>
        </w:rPr>
        <w:t>for</w:t>
      </w:r>
      <w:r>
        <w:t xml:space="preserve"> but I</w:t>
      </w:r>
      <w:r>
        <w:rPr>
          <w:spacing w:val="-1"/>
        </w:rPr>
        <w:t xml:space="preserve"> </w:t>
      </w:r>
      <w:r>
        <w:t>am</w:t>
      </w:r>
      <w:r>
        <w:rPr>
          <w:spacing w:val="-2"/>
        </w:rPr>
        <w:t xml:space="preserve"> </w:t>
      </w:r>
      <w:r>
        <w:t>not</w:t>
      </w:r>
      <w:r>
        <w:rPr>
          <w:spacing w:val="-2"/>
        </w:rPr>
        <w:t xml:space="preserve"> </w:t>
      </w:r>
      <w:r>
        <w:rPr>
          <w:spacing w:val="-1"/>
        </w:rPr>
        <w:t>complaining</w:t>
      </w:r>
      <w:r>
        <w:rPr>
          <w:spacing w:val="1"/>
        </w:rPr>
        <w:t xml:space="preserve"> </w:t>
      </w:r>
      <w:r>
        <w:rPr>
          <w:spacing w:val="-1"/>
        </w:rPr>
        <w:t>in</w:t>
      </w:r>
      <w:r>
        <w:t xml:space="preserve"> </w:t>
      </w:r>
      <w:r>
        <w:rPr>
          <w:spacing w:val="-1"/>
        </w:rPr>
        <w:t>fact</w:t>
      </w:r>
      <w:r>
        <w:t xml:space="preserve"> </w:t>
      </w:r>
      <w:r>
        <w:rPr>
          <w:spacing w:val="-1"/>
        </w:rPr>
        <w:t>it’s</w:t>
      </w:r>
      <w:r>
        <w:t xml:space="preserve"> </w:t>
      </w:r>
      <w:r>
        <w:rPr>
          <w:spacing w:val="-1"/>
        </w:rPr>
        <w:t>very</w:t>
      </w:r>
      <w:r>
        <w:rPr>
          <w:spacing w:val="43"/>
        </w:rPr>
        <w:t xml:space="preserve"> </w:t>
      </w:r>
      <w:r>
        <w:rPr>
          <w:spacing w:val="-2"/>
        </w:rPr>
        <w:t>enjoyable</w:t>
      </w:r>
      <w:r>
        <w:rPr>
          <w:spacing w:val="1"/>
        </w:rPr>
        <w:t xml:space="preserve"> </w:t>
      </w:r>
      <w:r>
        <w:rPr>
          <w:spacing w:val="-1"/>
        </w:rPr>
        <w:t>indeed.</w:t>
      </w:r>
      <w:r>
        <w:t xml:space="preserve"> </w:t>
      </w:r>
      <w:r>
        <w:rPr>
          <w:spacing w:val="-1"/>
        </w:rPr>
        <w:t>People</w:t>
      </w:r>
      <w:r>
        <w:t xml:space="preserve"> </w:t>
      </w:r>
      <w:r>
        <w:rPr>
          <w:spacing w:val="-1"/>
        </w:rPr>
        <w:t>recognise that</w:t>
      </w:r>
      <w:r>
        <w:t xml:space="preserve"> </w:t>
      </w:r>
      <w:r>
        <w:rPr>
          <w:spacing w:val="-1"/>
        </w:rPr>
        <w:t>you</w:t>
      </w:r>
      <w:r>
        <w:rPr>
          <w:spacing w:val="-2"/>
        </w:rPr>
        <w:t xml:space="preserve"> </w:t>
      </w:r>
      <w:r>
        <w:rPr>
          <w:spacing w:val="-1"/>
        </w:rPr>
        <w:t>have</w:t>
      </w:r>
      <w:r>
        <w:rPr>
          <w:spacing w:val="1"/>
        </w:rPr>
        <w:t xml:space="preserve"> </w:t>
      </w:r>
      <w:r>
        <w:rPr>
          <w:spacing w:val="-2"/>
        </w:rPr>
        <w:t>something</w:t>
      </w:r>
      <w:r>
        <w:rPr>
          <w:spacing w:val="40"/>
        </w:rPr>
        <w:t xml:space="preserve"> </w:t>
      </w:r>
      <w:r>
        <w:t>different</w:t>
      </w:r>
      <w:r>
        <w:rPr>
          <w:spacing w:val="-1"/>
        </w:rPr>
        <w:t xml:space="preserve"> </w:t>
      </w:r>
      <w:r>
        <w:t>and</w:t>
      </w:r>
      <w:r>
        <w:rPr>
          <w:spacing w:val="-1"/>
        </w:rPr>
        <w:t xml:space="preserve"> </w:t>
      </w:r>
      <w:r>
        <w:t>they</w:t>
      </w:r>
      <w:r>
        <w:rPr>
          <w:spacing w:val="-2"/>
        </w:rPr>
        <w:t xml:space="preserve"> </w:t>
      </w:r>
      <w:r>
        <w:t>are</w:t>
      </w:r>
      <w:r>
        <w:rPr>
          <w:spacing w:val="-1"/>
        </w:rPr>
        <w:t xml:space="preserve"> naturally</w:t>
      </w:r>
      <w:r>
        <w:rPr>
          <w:spacing w:val="-3"/>
        </w:rPr>
        <w:t xml:space="preserve"> </w:t>
      </w:r>
      <w:r>
        <w:rPr>
          <w:spacing w:val="-1"/>
        </w:rPr>
        <w:t xml:space="preserve">attracted </w:t>
      </w:r>
      <w:r>
        <w:t>to</w:t>
      </w:r>
      <w:r>
        <w:rPr>
          <w:spacing w:val="-1"/>
        </w:rPr>
        <w:t xml:space="preserve"> </w:t>
      </w:r>
      <w:r>
        <w:t>this</w:t>
      </w:r>
      <w:r>
        <w:rPr>
          <w:spacing w:val="-1"/>
        </w:rPr>
        <w:t xml:space="preserve"> like</w:t>
      </w:r>
      <w:r>
        <w:t xml:space="preserve"> </w:t>
      </w:r>
      <w:r>
        <w:rPr>
          <w:spacing w:val="-1"/>
        </w:rPr>
        <w:t>bees</w:t>
      </w:r>
      <w:r>
        <w:rPr>
          <w:spacing w:val="-3"/>
        </w:rPr>
        <w:t xml:space="preserve"> </w:t>
      </w:r>
      <w:r>
        <w:t>are</w:t>
      </w:r>
      <w:r>
        <w:rPr>
          <w:spacing w:val="-1"/>
        </w:rPr>
        <w:t xml:space="preserve"> </w:t>
      </w:r>
      <w:r>
        <w:t xml:space="preserve">to </w:t>
      </w:r>
      <w:r>
        <w:rPr>
          <w:spacing w:val="37"/>
        </w:rPr>
        <w:t xml:space="preserve"> </w:t>
      </w:r>
      <w:r>
        <w:rPr>
          <w:spacing w:val="-1"/>
        </w:rPr>
        <w:t>nice</w:t>
      </w:r>
      <w:r>
        <w:rPr>
          <w:spacing w:val="1"/>
        </w:rPr>
        <w:t xml:space="preserve"> </w:t>
      </w:r>
      <w:r>
        <w:rPr>
          <w:spacing w:val="-1"/>
        </w:rPr>
        <w:t>flowers,</w:t>
      </w:r>
      <w:r>
        <w:t xml:space="preserve"> </w:t>
      </w:r>
      <w:r>
        <w:rPr>
          <w:spacing w:val="-1"/>
        </w:rPr>
        <w:t>so</w:t>
      </w:r>
      <w:r>
        <w:rPr>
          <w:spacing w:val="-2"/>
        </w:rPr>
        <w:t xml:space="preserve"> </w:t>
      </w:r>
      <w:r>
        <w:rPr>
          <w:spacing w:val="-1"/>
        </w:rPr>
        <w:t>guys</w:t>
      </w:r>
      <w:r>
        <w:t xml:space="preserve"> and </w:t>
      </w:r>
      <w:r>
        <w:rPr>
          <w:spacing w:val="-1"/>
        </w:rPr>
        <w:t>girls</w:t>
      </w:r>
      <w:r>
        <w:rPr>
          <w:spacing w:val="-2"/>
        </w:rPr>
        <w:t xml:space="preserve"> </w:t>
      </w:r>
      <w:r>
        <w:rPr>
          <w:spacing w:val="-1"/>
        </w:rPr>
        <w:t>this</w:t>
      </w:r>
      <w:r>
        <w:rPr>
          <w:spacing w:val="-2"/>
        </w:rPr>
        <w:t xml:space="preserve"> </w:t>
      </w:r>
      <w:r>
        <w:rPr>
          <w:spacing w:val="-1"/>
        </w:rPr>
        <w:t>is</w:t>
      </w:r>
      <w:r>
        <w:t xml:space="preserve"> </w:t>
      </w:r>
      <w:r>
        <w:rPr>
          <w:spacing w:val="-1"/>
        </w:rPr>
        <w:t>not</w:t>
      </w:r>
      <w:r>
        <w:t xml:space="preserve"> </w:t>
      </w:r>
      <w:r>
        <w:rPr>
          <w:spacing w:val="-1"/>
        </w:rPr>
        <w:t>to</w:t>
      </w:r>
      <w:r>
        <w:t xml:space="preserve"> </w:t>
      </w:r>
      <w:r>
        <w:rPr>
          <w:spacing w:val="-1"/>
        </w:rPr>
        <w:t>be missed,</w:t>
      </w:r>
      <w:r>
        <w:t xml:space="preserve"> </w:t>
      </w:r>
      <w:r>
        <w:rPr>
          <w:spacing w:val="-1"/>
        </w:rPr>
        <w:t>you won’t</w:t>
      </w:r>
      <w:r>
        <w:rPr>
          <w:spacing w:val="32"/>
        </w:rPr>
        <w:t xml:space="preserve"> </w:t>
      </w:r>
      <w:r>
        <w:rPr>
          <w:spacing w:val="-1"/>
        </w:rPr>
        <w:t>buy</w:t>
      </w:r>
      <w:r>
        <w:rPr>
          <w:spacing w:val="-2"/>
        </w:rPr>
        <w:t xml:space="preserve"> </w:t>
      </w:r>
      <w:r>
        <w:t>this</w:t>
      </w:r>
      <w:r>
        <w:rPr>
          <w:spacing w:val="-1"/>
        </w:rPr>
        <w:t xml:space="preserve"> kind</w:t>
      </w:r>
      <w:r>
        <w:t xml:space="preserve"> of</w:t>
      </w:r>
      <w:r>
        <w:rPr>
          <w:spacing w:val="-1"/>
        </w:rPr>
        <w:t xml:space="preserve"> attraction</w:t>
      </w:r>
      <w:r>
        <w:t xml:space="preserve"> </w:t>
      </w:r>
      <w:r>
        <w:rPr>
          <w:spacing w:val="-1"/>
        </w:rPr>
        <w:t xml:space="preserve">in </w:t>
      </w:r>
      <w:r>
        <w:t xml:space="preserve">a </w:t>
      </w:r>
      <w:r>
        <w:rPr>
          <w:spacing w:val="-1"/>
        </w:rPr>
        <w:t>bottle, or</w:t>
      </w:r>
      <w:r>
        <w:rPr>
          <w:spacing w:val="1"/>
        </w:rPr>
        <w:t xml:space="preserve"> </w:t>
      </w:r>
      <w:r>
        <w:rPr>
          <w:spacing w:val="-1"/>
        </w:rPr>
        <w:t>find</w:t>
      </w:r>
      <w:r>
        <w:t xml:space="preserve"> </w:t>
      </w:r>
      <w:r>
        <w:rPr>
          <w:spacing w:val="-1"/>
        </w:rPr>
        <w:t xml:space="preserve">it </w:t>
      </w:r>
      <w:r>
        <w:t>behind</w:t>
      </w:r>
      <w:r>
        <w:rPr>
          <w:spacing w:val="-3"/>
        </w:rPr>
        <w:t xml:space="preserve"> </w:t>
      </w:r>
      <w:r>
        <w:rPr>
          <w:spacing w:val="-1"/>
        </w:rPr>
        <w:t>the wheel</w:t>
      </w:r>
      <w:r>
        <w:rPr>
          <w:spacing w:val="-2"/>
        </w:rPr>
        <w:t xml:space="preserve"> </w:t>
      </w:r>
      <w:r>
        <w:t>of</w:t>
      </w:r>
      <w:r>
        <w:rPr>
          <w:spacing w:val="49"/>
        </w:rPr>
        <w:t xml:space="preserve"> </w:t>
      </w:r>
      <w:r>
        <w:rPr>
          <w:spacing w:val="-1"/>
        </w:rPr>
        <w:t>some</w:t>
      </w:r>
      <w:r>
        <w:rPr>
          <w:spacing w:val="1"/>
        </w:rPr>
        <w:t xml:space="preserve"> </w:t>
      </w:r>
      <w:r>
        <w:rPr>
          <w:spacing w:val="-1"/>
        </w:rPr>
        <w:t>f</w:t>
      </w:r>
      <w:r>
        <w:rPr>
          <w:spacing w:val="-1"/>
        </w:rPr>
        <w:t>ancy</w:t>
      </w:r>
      <w:r>
        <w:rPr>
          <w:spacing w:val="-2"/>
        </w:rPr>
        <w:t xml:space="preserve"> </w:t>
      </w:r>
      <w:r>
        <w:t xml:space="preserve">car </w:t>
      </w:r>
      <w:r>
        <w:rPr>
          <w:spacing w:val="-2"/>
        </w:rPr>
        <w:t>while</w:t>
      </w:r>
      <w:r>
        <w:rPr>
          <w:spacing w:val="1"/>
        </w:rPr>
        <w:t xml:space="preserve"> </w:t>
      </w:r>
      <w:r>
        <w:rPr>
          <w:spacing w:val="-1"/>
        </w:rPr>
        <w:t>being</w:t>
      </w:r>
      <w:r>
        <w:t xml:space="preserve"> </w:t>
      </w:r>
      <w:r>
        <w:rPr>
          <w:spacing w:val="-1"/>
        </w:rPr>
        <w:t>covered in expensive</w:t>
      </w:r>
      <w:r>
        <w:rPr>
          <w:spacing w:val="-2"/>
        </w:rPr>
        <w:t xml:space="preserve"> </w:t>
      </w:r>
      <w:r>
        <w:rPr>
          <w:spacing w:val="-1"/>
        </w:rPr>
        <w:t>clothes</w:t>
      </w:r>
      <w:r>
        <w:rPr>
          <w:spacing w:val="-2"/>
        </w:rPr>
        <w:t xml:space="preserve"> </w:t>
      </w:r>
      <w:r>
        <w:t>and</w:t>
      </w:r>
      <w:r>
        <w:rPr>
          <w:spacing w:val="-2"/>
        </w:rPr>
        <w:t xml:space="preserve"> </w:t>
      </w:r>
      <w:r>
        <w:rPr>
          <w:spacing w:val="-1"/>
        </w:rPr>
        <w:t>that’s</w:t>
      </w:r>
      <w:r>
        <w:rPr>
          <w:spacing w:val="61"/>
        </w:rPr>
        <w:t xml:space="preserve"> </w:t>
      </w:r>
      <w:r>
        <w:t xml:space="preserve">for </w:t>
      </w:r>
      <w:r>
        <w:rPr>
          <w:spacing w:val="-1"/>
        </w:rPr>
        <w:t xml:space="preserve">sure. </w:t>
      </w:r>
      <w:r>
        <w:t>Energy</w:t>
      </w:r>
      <w:r>
        <w:rPr>
          <w:spacing w:val="-2"/>
        </w:rPr>
        <w:t xml:space="preserve"> </w:t>
      </w:r>
      <w:r>
        <w:rPr>
          <w:spacing w:val="-1"/>
        </w:rPr>
        <w:t>Enhancement</w:t>
      </w:r>
      <w:r>
        <w:t xml:space="preserve"> is</w:t>
      </w:r>
      <w:r>
        <w:rPr>
          <w:spacing w:val="-1"/>
        </w:rPr>
        <w:t xml:space="preserve"> </w:t>
      </w:r>
      <w:r>
        <w:t xml:space="preserve">a </w:t>
      </w:r>
      <w:r>
        <w:rPr>
          <w:spacing w:val="-1"/>
        </w:rPr>
        <w:t>babe</w:t>
      </w:r>
      <w:r>
        <w:rPr>
          <w:spacing w:val="1"/>
        </w:rPr>
        <w:t xml:space="preserve"> </w:t>
      </w:r>
      <w:r>
        <w:rPr>
          <w:spacing w:val="-1"/>
        </w:rPr>
        <w:t>magnet,</w:t>
      </w:r>
      <w:r>
        <w:rPr>
          <w:spacing w:val="-2"/>
        </w:rPr>
        <w:t xml:space="preserve"> </w:t>
      </w:r>
      <w:r>
        <w:rPr>
          <w:spacing w:val="-1"/>
        </w:rPr>
        <w:t>but</w:t>
      </w:r>
      <w:r>
        <w:rPr>
          <w:spacing w:val="1"/>
        </w:rPr>
        <w:t xml:space="preserve"> </w:t>
      </w:r>
      <w:r>
        <w:t>that’s</w:t>
      </w:r>
      <w:r>
        <w:rPr>
          <w:spacing w:val="-1"/>
        </w:rPr>
        <w:t xml:space="preserve"> </w:t>
      </w:r>
      <w:r>
        <w:t>not</w:t>
      </w:r>
      <w:r>
        <w:rPr>
          <w:spacing w:val="1"/>
        </w:rPr>
        <w:t xml:space="preserve"> </w:t>
      </w:r>
      <w:r>
        <w:rPr>
          <w:spacing w:val="-1"/>
        </w:rPr>
        <w:t>what</w:t>
      </w:r>
      <w:r>
        <w:rPr>
          <w:spacing w:val="33"/>
        </w:rPr>
        <w:t xml:space="preserve"> </w:t>
      </w:r>
      <w:r>
        <w:t>it’s</w:t>
      </w:r>
      <w:r>
        <w:rPr>
          <w:spacing w:val="-1"/>
        </w:rPr>
        <w:t xml:space="preserve"> about, </w:t>
      </w:r>
      <w:r>
        <w:t>on</w:t>
      </w:r>
      <w:r>
        <w:rPr>
          <w:spacing w:val="-1"/>
        </w:rPr>
        <w:t xml:space="preserve"> </w:t>
      </w:r>
      <w:r>
        <w:t>the</w:t>
      </w:r>
      <w:r>
        <w:rPr>
          <w:spacing w:val="-1"/>
        </w:rPr>
        <w:t xml:space="preserve"> </w:t>
      </w:r>
      <w:r>
        <w:t>other</w:t>
      </w:r>
      <w:r>
        <w:rPr>
          <w:spacing w:val="-1"/>
        </w:rPr>
        <w:t xml:space="preserve"> </w:t>
      </w:r>
      <w:r>
        <w:t>hand,</w:t>
      </w:r>
      <w:r>
        <w:rPr>
          <w:spacing w:val="-1"/>
        </w:rPr>
        <w:t xml:space="preserve"> </w:t>
      </w:r>
      <w:r>
        <w:t>if</w:t>
      </w:r>
      <w:r>
        <w:rPr>
          <w:spacing w:val="-2"/>
        </w:rPr>
        <w:t xml:space="preserve"> </w:t>
      </w:r>
      <w:r>
        <w:t>that is</w:t>
      </w:r>
      <w:r>
        <w:rPr>
          <w:spacing w:val="1"/>
        </w:rPr>
        <w:t xml:space="preserve"> </w:t>
      </w:r>
      <w:r>
        <w:rPr>
          <w:spacing w:val="-1"/>
        </w:rPr>
        <w:t>what</w:t>
      </w:r>
      <w:r>
        <w:rPr>
          <w:spacing w:val="2"/>
        </w:rPr>
        <w:t xml:space="preserve"> </w:t>
      </w:r>
      <w:r>
        <w:rPr>
          <w:spacing w:val="-1"/>
        </w:rPr>
        <w:t>floats</w:t>
      </w:r>
      <w:r>
        <w:t xml:space="preserve"> </w:t>
      </w:r>
      <w:r>
        <w:rPr>
          <w:spacing w:val="-1"/>
        </w:rPr>
        <w:t>your</w:t>
      </w:r>
      <w:r>
        <w:rPr>
          <w:spacing w:val="1"/>
        </w:rPr>
        <w:t xml:space="preserve"> </w:t>
      </w:r>
      <w:r>
        <w:t>boat</w:t>
      </w:r>
      <w:r>
        <w:rPr>
          <w:spacing w:val="-1"/>
        </w:rPr>
        <w:t xml:space="preserve"> </w:t>
      </w:r>
      <w:r>
        <w:t>then</w:t>
      </w:r>
      <w:r>
        <w:rPr>
          <w:spacing w:val="28"/>
        </w:rPr>
        <w:t xml:space="preserve"> </w:t>
      </w:r>
      <w:r>
        <w:rPr>
          <w:spacing w:val="-1"/>
        </w:rPr>
        <w:t>go</w:t>
      </w:r>
      <w:r>
        <w:t xml:space="preserve"> </w:t>
      </w:r>
      <w:r>
        <w:rPr>
          <w:spacing w:val="-1"/>
        </w:rPr>
        <w:t>for</w:t>
      </w:r>
      <w:r>
        <w:t xml:space="preserve"> </w:t>
      </w:r>
      <w:r>
        <w:rPr>
          <w:spacing w:val="-1"/>
        </w:rPr>
        <w:t>it.</w:t>
      </w:r>
    </w:p>
    <w:p w:rsidR="00EA20B7" w:rsidRDefault="00877DD6">
      <w:pPr>
        <w:pStyle w:val="Corpodetexto"/>
        <w:spacing w:before="118"/>
        <w:rPr>
          <w:rFonts w:cs="Lucida Sans"/>
        </w:rPr>
      </w:pPr>
      <w:r>
        <w:rPr>
          <w:b/>
          <w:spacing w:val="-1"/>
        </w:rPr>
        <w:t>CHI CHUNG AND</w:t>
      </w:r>
      <w:r>
        <w:rPr>
          <w:b/>
          <w:spacing w:val="-2"/>
        </w:rPr>
        <w:t xml:space="preserve"> </w:t>
      </w:r>
      <w:r>
        <w:rPr>
          <w:b/>
          <w:spacing w:val="-1"/>
        </w:rPr>
        <w:t>ENERGY</w:t>
      </w:r>
      <w:r>
        <w:rPr>
          <w:b/>
          <w:spacing w:val="-2"/>
        </w:rPr>
        <w:t xml:space="preserve"> </w:t>
      </w:r>
      <w:r>
        <w:rPr>
          <w:b/>
          <w:spacing w:val="-1"/>
        </w:rPr>
        <w:t>ENHANCEMENT</w:t>
      </w:r>
    </w:p>
    <w:p w:rsidR="00EA20B7" w:rsidRDefault="00877DD6">
      <w:pPr>
        <w:pStyle w:val="Corpodetexto"/>
        <w:spacing w:before="122"/>
        <w:ind w:right="144"/>
      </w:pPr>
      <w:r>
        <w:t>I</w:t>
      </w:r>
      <w:r>
        <w:rPr>
          <w:spacing w:val="2"/>
        </w:rPr>
        <w:t xml:space="preserve"> </w:t>
      </w:r>
      <w:r>
        <w:rPr>
          <w:spacing w:val="-1"/>
        </w:rPr>
        <w:t>wanted</w:t>
      </w:r>
      <w:r>
        <w:rPr>
          <w:spacing w:val="-3"/>
        </w:rPr>
        <w:t xml:space="preserve"> </w:t>
      </w:r>
      <w:r>
        <w:t>to</w:t>
      </w:r>
      <w:r>
        <w:rPr>
          <w:spacing w:val="-1"/>
        </w:rPr>
        <w:t xml:space="preserve"> expand</w:t>
      </w:r>
      <w:r>
        <w:t xml:space="preserve"> </w:t>
      </w:r>
      <w:r>
        <w:rPr>
          <w:spacing w:val="-1"/>
        </w:rPr>
        <w:t>more</w:t>
      </w:r>
      <w:r>
        <w:t xml:space="preserve"> </w:t>
      </w:r>
      <w:r>
        <w:rPr>
          <w:spacing w:val="-1"/>
        </w:rPr>
        <w:t>on the</w:t>
      </w:r>
      <w:r>
        <w:t xml:space="preserve"> </w:t>
      </w:r>
      <w:r>
        <w:rPr>
          <w:spacing w:val="-1"/>
        </w:rPr>
        <w:t>Energy</w:t>
      </w:r>
      <w:r>
        <w:rPr>
          <w:spacing w:val="-2"/>
        </w:rPr>
        <w:t xml:space="preserve"> </w:t>
      </w:r>
      <w:r>
        <w:rPr>
          <w:spacing w:val="-1"/>
        </w:rPr>
        <w:t>Enhancement</w:t>
      </w:r>
      <w:r>
        <w:rPr>
          <w:spacing w:val="1"/>
        </w:rPr>
        <w:t xml:space="preserve"> </w:t>
      </w:r>
      <w:r>
        <w:rPr>
          <w:spacing w:val="-1"/>
        </w:rPr>
        <w:t>side</w:t>
      </w:r>
      <w:r>
        <w:t xml:space="preserve"> of</w:t>
      </w:r>
      <w:r>
        <w:rPr>
          <w:spacing w:val="-3"/>
        </w:rPr>
        <w:t xml:space="preserve"> </w:t>
      </w:r>
      <w:r>
        <w:rPr>
          <w:spacing w:val="-1"/>
        </w:rPr>
        <w:t>the</w:t>
      </w:r>
      <w:r>
        <w:rPr>
          <w:spacing w:val="29"/>
        </w:rPr>
        <w:t xml:space="preserve"> </w:t>
      </w:r>
      <w:r>
        <w:rPr>
          <w:spacing w:val="-2"/>
        </w:rPr>
        <w:t>course</w:t>
      </w:r>
      <w:r>
        <w:t xml:space="preserve"> </w:t>
      </w:r>
      <w:r>
        <w:rPr>
          <w:spacing w:val="-1"/>
        </w:rPr>
        <w:t>and</w:t>
      </w:r>
      <w:r>
        <w:t xml:space="preserve"> </w:t>
      </w:r>
      <w:r>
        <w:rPr>
          <w:spacing w:val="-1"/>
        </w:rPr>
        <w:t>it</w:t>
      </w:r>
      <w:r>
        <w:rPr>
          <w:spacing w:val="1"/>
        </w:rPr>
        <w:t xml:space="preserve"> </w:t>
      </w:r>
      <w:r>
        <w:rPr>
          <w:spacing w:val="-1"/>
        </w:rPr>
        <w:t>is</w:t>
      </w:r>
      <w:r>
        <w:t xml:space="preserve"> </w:t>
      </w:r>
      <w:r>
        <w:rPr>
          <w:spacing w:val="-1"/>
        </w:rPr>
        <w:t>difficult</w:t>
      </w:r>
      <w:r>
        <w:rPr>
          <w:spacing w:val="1"/>
        </w:rPr>
        <w:t xml:space="preserve"> </w:t>
      </w:r>
      <w:r>
        <w:rPr>
          <w:spacing w:val="-1"/>
        </w:rPr>
        <w:t>to explain this to anyone</w:t>
      </w:r>
      <w:r>
        <w:rPr>
          <w:spacing w:val="1"/>
        </w:rPr>
        <w:t xml:space="preserve"> </w:t>
      </w:r>
      <w:r>
        <w:rPr>
          <w:spacing w:val="-2"/>
        </w:rPr>
        <w:t>who</w:t>
      </w:r>
      <w:r>
        <w:t xml:space="preserve"> </w:t>
      </w:r>
      <w:r>
        <w:rPr>
          <w:spacing w:val="-1"/>
        </w:rPr>
        <w:t>has no</w:t>
      </w:r>
      <w:r>
        <w:rPr>
          <w:spacing w:val="30"/>
        </w:rPr>
        <w:t xml:space="preserve"> </w:t>
      </w:r>
      <w:r>
        <w:rPr>
          <w:spacing w:val="-1"/>
        </w:rPr>
        <w:t>knowledge</w:t>
      </w:r>
      <w:r>
        <w:t xml:space="preserve"> </w:t>
      </w:r>
      <w:r>
        <w:rPr>
          <w:spacing w:val="-1"/>
        </w:rPr>
        <w:t>of energy</w:t>
      </w:r>
      <w:r>
        <w:rPr>
          <w:spacing w:val="-2"/>
        </w:rPr>
        <w:t xml:space="preserve"> </w:t>
      </w:r>
      <w:r>
        <w:rPr>
          <w:spacing w:val="-1"/>
        </w:rPr>
        <w:t>or</w:t>
      </w:r>
      <w:r>
        <w:t xml:space="preserve"> </w:t>
      </w:r>
      <w:r>
        <w:rPr>
          <w:spacing w:val="-1"/>
        </w:rPr>
        <w:t>how</w:t>
      </w:r>
      <w:r>
        <w:rPr>
          <w:spacing w:val="-3"/>
        </w:rPr>
        <w:t xml:space="preserve"> </w:t>
      </w:r>
      <w:r>
        <w:rPr>
          <w:spacing w:val="-1"/>
        </w:rPr>
        <w:t>it</w:t>
      </w:r>
      <w:r>
        <w:rPr>
          <w:spacing w:val="1"/>
        </w:rPr>
        <w:t xml:space="preserve"> </w:t>
      </w:r>
      <w:r>
        <w:rPr>
          <w:spacing w:val="-1"/>
        </w:rPr>
        <w:t>all</w:t>
      </w:r>
      <w:r>
        <w:t xml:space="preserve"> </w:t>
      </w:r>
      <w:r>
        <w:rPr>
          <w:spacing w:val="-1"/>
        </w:rPr>
        <w:t>works.</w:t>
      </w:r>
      <w:r>
        <w:t xml:space="preserve"> I </w:t>
      </w:r>
      <w:r>
        <w:rPr>
          <w:spacing w:val="-1"/>
        </w:rPr>
        <w:t>have tried to get</w:t>
      </w:r>
      <w:r>
        <w:rPr>
          <w:spacing w:val="-3"/>
        </w:rPr>
        <w:t xml:space="preserve"> </w:t>
      </w:r>
      <w:r>
        <w:rPr>
          <w:spacing w:val="-1"/>
        </w:rPr>
        <w:t>on</w:t>
      </w:r>
      <w:r>
        <w:t xml:space="preserve"> </w:t>
      </w:r>
      <w:r>
        <w:rPr>
          <w:spacing w:val="-1"/>
        </w:rPr>
        <w:t>with</w:t>
      </w:r>
      <w:r>
        <w:rPr>
          <w:spacing w:val="33"/>
        </w:rPr>
        <w:t xml:space="preserve"> </w:t>
      </w:r>
      <w:r>
        <w:rPr>
          <w:spacing w:val="-1"/>
        </w:rPr>
        <w:t>Chi Gung</w:t>
      </w:r>
      <w:r>
        <w:t xml:space="preserve"> </w:t>
      </w:r>
      <w:r>
        <w:rPr>
          <w:spacing w:val="-1"/>
        </w:rPr>
        <w:t>and</w:t>
      </w:r>
      <w:r>
        <w:rPr>
          <w:spacing w:val="1"/>
        </w:rPr>
        <w:t xml:space="preserve"> </w:t>
      </w:r>
      <w:r>
        <w:rPr>
          <w:spacing w:val="-2"/>
        </w:rPr>
        <w:t>while</w:t>
      </w:r>
      <w:r>
        <w:rPr>
          <w:spacing w:val="1"/>
        </w:rPr>
        <w:t xml:space="preserve"> </w:t>
      </w:r>
      <w:r>
        <w:t>I</w:t>
      </w:r>
      <w:r>
        <w:rPr>
          <w:spacing w:val="-1"/>
        </w:rPr>
        <w:t xml:space="preserve"> respect and admire</w:t>
      </w:r>
      <w:r>
        <w:t xml:space="preserve"> </w:t>
      </w:r>
      <w:r>
        <w:rPr>
          <w:spacing w:val="-1"/>
        </w:rPr>
        <w:t>the</w:t>
      </w:r>
      <w:r>
        <w:t xml:space="preserve"> </w:t>
      </w:r>
      <w:r>
        <w:rPr>
          <w:spacing w:val="-1"/>
        </w:rPr>
        <w:t>system</w:t>
      </w:r>
      <w:r>
        <w:rPr>
          <w:spacing w:val="-3"/>
        </w:rPr>
        <w:t xml:space="preserve"> </w:t>
      </w:r>
      <w:r>
        <w:rPr>
          <w:spacing w:val="-1"/>
        </w:rPr>
        <w:t>of Chi Gung</w:t>
      </w:r>
      <w:r>
        <w:rPr>
          <w:spacing w:val="1"/>
        </w:rPr>
        <w:t xml:space="preserve"> </w:t>
      </w:r>
      <w:r>
        <w:t>I</w:t>
      </w:r>
      <w:r>
        <w:rPr>
          <w:spacing w:val="29"/>
        </w:rPr>
        <w:t xml:space="preserve"> </w:t>
      </w:r>
      <w:r>
        <w:t>feel</w:t>
      </w:r>
      <w:r>
        <w:rPr>
          <w:spacing w:val="-1"/>
        </w:rPr>
        <w:t xml:space="preserve"> </w:t>
      </w:r>
      <w:r>
        <w:t xml:space="preserve">that </w:t>
      </w:r>
      <w:r>
        <w:rPr>
          <w:spacing w:val="-1"/>
        </w:rPr>
        <w:t>it</w:t>
      </w:r>
      <w:r>
        <w:rPr>
          <w:spacing w:val="1"/>
        </w:rPr>
        <w:t xml:space="preserve"> </w:t>
      </w:r>
      <w:r>
        <w:t>is</w:t>
      </w:r>
      <w:r>
        <w:rPr>
          <w:spacing w:val="-1"/>
        </w:rPr>
        <w:t xml:space="preserve"> over</w:t>
      </w:r>
      <w:r>
        <w:t xml:space="preserve"> </w:t>
      </w:r>
      <w:r>
        <w:rPr>
          <w:spacing w:val="-1"/>
        </w:rPr>
        <w:t xml:space="preserve">complicated </w:t>
      </w:r>
      <w:r>
        <w:t>and</w:t>
      </w:r>
      <w:r>
        <w:rPr>
          <w:spacing w:val="-1"/>
        </w:rPr>
        <w:t xml:space="preserve"> </w:t>
      </w:r>
      <w:r>
        <w:t xml:space="preserve">long </w:t>
      </w:r>
      <w:r>
        <w:rPr>
          <w:spacing w:val="-1"/>
        </w:rPr>
        <w:t>winded. The</w:t>
      </w:r>
      <w:r>
        <w:t xml:space="preserve"> </w:t>
      </w:r>
      <w:r>
        <w:rPr>
          <w:spacing w:val="-1"/>
        </w:rPr>
        <w:t>microcosmic</w:t>
      </w:r>
      <w:r>
        <w:rPr>
          <w:spacing w:val="35"/>
        </w:rPr>
        <w:t xml:space="preserve"> </w:t>
      </w:r>
      <w:r>
        <w:rPr>
          <w:spacing w:val="-1"/>
        </w:rPr>
        <w:t>and</w:t>
      </w:r>
      <w:r>
        <w:t xml:space="preserve"> </w:t>
      </w:r>
      <w:r>
        <w:rPr>
          <w:spacing w:val="-2"/>
        </w:rPr>
        <w:t>macrocosmic</w:t>
      </w:r>
      <w:r>
        <w:t xml:space="preserve"> </w:t>
      </w:r>
      <w:r>
        <w:rPr>
          <w:spacing w:val="-1"/>
        </w:rPr>
        <w:t>orbit</w:t>
      </w:r>
      <w:r>
        <w:t xml:space="preserve"> </w:t>
      </w:r>
      <w:r>
        <w:rPr>
          <w:spacing w:val="-1"/>
        </w:rPr>
        <w:t>is</w:t>
      </w:r>
      <w:r>
        <w:t xml:space="preserve"> a</w:t>
      </w:r>
      <w:r>
        <w:rPr>
          <w:spacing w:val="1"/>
        </w:rPr>
        <w:t xml:space="preserve"> </w:t>
      </w:r>
      <w:r>
        <w:rPr>
          <w:spacing w:val="-1"/>
        </w:rPr>
        <w:t>wonderful</w:t>
      </w:r>
      <w:r>
        <w:t xml:space="preserve"> internal</w:t>
      </w:r>
      <w:r>
        <w:rPr>
          <w:spacing w:val="-1"/>
        </w:rPr>
        <w:t xml:space="preserve"> exercise </w:t>
      </w:r>
      <w:r>
        <w:t>and</w:t>
      </w:r>
      <w:r>
        <w:rPr>
          <w:spacing w:val="-1"/>
        </w:rPr>
        <w:t xml:space="preserve"> </w:t>
      </w:r>
      <w:r>
        <w:t>is not</w:t>
      </w:r>
      <w:r>
        <w:rPr>
          <w:spacing w:val="37"/>
        </w:rPr>
        <w:t xml:space="preserve"> </w:t>
      </w:r>
      <w:r>
        <w:t>to</w:t>
      </w:r>
      <w:r>
        <w:rPr>
          <w:spacing w:val="-1"/>
        </w:rPr>
        <w:t xml:space="preserve"> be</w:t>
      </w:r>
      <w:r>
        <w:rPr>
          <w:spacing w:val="1"/>
        </w:rPr>
        <w:t xml:space="preserve"> </w:t>
      </w:r>
      <w:r>
        <w:rPr>
          <w:spacing w:val="-1"/>
        </w:rPr>
        <w:t>misunderstood or demeaned</w:t>
      </w:r>
      <w:r>
        <w:t xml:space="preserve"> </w:t>
      </w:r>
      <w:r>
        <w:rPr>
          <w:spacing w:val="-1"/>
        </w:rPr>
        <w:t xml:space="preserve">in </w:t>
      </w:r>
      <w:r>
        <w:t xml:space="preserve">any </w:t>
      </w:r>
      <w:r>
        <w:rPr>
          <w:spacing w:val="-1"/>
        </w:rPr>
        <w:t>way</w:t>
      </w:r>
      <w:r>
        <w:rPr>
          <w:spacing w:val="-2"/>
        </w:rPr>
        <w:t xml:space="preserve"> </w:t>
      </w:r>
      <w:r>
        <w:rPr>
          <w:spacing w:val="-1"/>
        </w:rPr>
        <w:t>but</w:t>
      </w:r>
      <w:r>
        <w:t xml:space="preserve"> </w:t>
      </w:r>
      <w:r>
        <w:rPr>
          <w:spacing w:val="-1"/>
        </w:rPr>
        <w:t xml:space="preserve">the techniques </w:t>
      </w:r>
      <w:r>
        <w:t>of</w:t>
      </w:r>
      <w:r>
        <w:rPr>
          <w:spacing w:val="27"/>
        </w:rPr>
        <w:t xml:space="preserve"> </w:t>
      </w:r>
      <w:r>
        <w:t>Energy</w:t>
      </w:r>
      <w:r>
        <w:rPr>
          <w:spacing w:val="-2"/>
        </w:rPr>
        <w:t xml:space="preserve"> </w:t>
      </w:r>
      <w:r>
        <w:rPr>
          <w:spacing w:val="-1"/>
        </w:rPr>
        <w:t>Enhancement</w:t>
      </w:r>
      <w:r>
        <w:t xml:space="preserve"> </w:t>
      </w:r>
      <w:r>
        <w:rPr>
          <w:spacing w:val="-1"/>
        </w:rPr>
        <w:t>like the</w:t>
      </w:r>
      <w:r>
        <w:t xml:space="preserve"> </w:t>
      </w:r>
      <w:r>
        <w:rPr>
          <w:spacing w:val="-1"/>
        </w:rPr>
        <w:t>Supra galactic</w:t>
      </w:r>
      <w:r>
        <w:t xml:space="preserve"> </w:t>
      </w:r>
      <w:r>
        <w:rPr>
          <w:spacing w:val="-1"/>
        </w:rPr>
        <w:t>Orbit</w:t>
      </w:r>
      <w:r>
        <w:t xml:space="preserve"> </w:t>
      </w:r>
      <w:r>
        <w:rPr>
          <w:spacing w:val="-1"/>
        </w:rPr>
        <w:t>supersedes</w:t>
      </w:r>
      <w:r>
        <w:t xml:space="preserve"> Chi</w:t>
      </w:r>
      <w:r>
        <w:rPr>
          <w:spacing w:val="39"/>
        </w:rPr>
        <w:t xml:space="preserve"> </w:t>
      </w:r>
      <w:r>
        <w:rPr>
          <w:spacing w:val="-1"/>
        </w:rPr>
        <w:t xml:space="preserve">Gung </w:t>
      </w:r>
      <w:r>
        <w:t xml:space="preserve">and </w:t>
      </w:r>
      <w:r>
        <w:rPr>
          <w:spacing w:val="-1"/>
        </w:rPr>
        <w:t>leaves</w:t>
      </w:r>
      <w:r>
        <w:t xml:space="preserve"> </w:t>
      </w:r>
      <w:r>
        <w:rPr>
          <w:spacing w:val="-1"/>
        </w:rPr>
        <w:t>it trailing</w:t>
      </w:r>
      <w:r>
        <w:t xml:space="preserve"> </w:t>
      </w:r>
      <w:r>
        <w:rPr>
          <w:spacing w:val="-1"/>
        </w:rPr>
        <w:t>light</w:t>
      </w:r>
      <w:r>
        <w:t xml:space="preserve"> </w:t>
      </w:r>
      <w:r>
        <w:rPr>
          <w:spacing w:val="-1"/>
        </w:rPr>
        <w:t>years</w:t>
      </w:r>
      <w:r>
        <w:t xml:space="preserve"> </w:t>
      </w:r>
      <w:r>
        <w:rPr>
          <w:spacing w:val="-1"/>
        </w:rPr>
        <w:t>behind.</w:t>
      </w:r>
    </w:p>
    <w:p w:rsidR="00EA20B7" w:rsidRDefault="00877DD6">
      <w:pPr>
        <w:pStyle w:val="Corpodetexto"/>
        <w:ind w:right="238"/>
      </w:pPr>
      <w:r>
        <w:rPr>
          <w:spacing w:val="-1"/>
        </w:rPr>
        <w:t>"To</w:t>
      </w:r>
      <w:r>
        <w:t xml:space="preserve"> expand,</w:t>
      </w:r>
      <w:r>
        <w:rPr>
          <w:spacing w:val="-1"/>
        </w:rPr>
        <w:t xml:space="preserve"> </w:t>
      </w:r>
      <w:r>
        <w:t>I</w:t>
      </w:r>
      <w:r>
        <w:rPr>
          <w:spacing w:val="1"/>
        </w:rPr>
        <w:t xml:space="preserve"> </w:t>
      </w:r>
      <w:r>
        <w:rPr>
          <w:spacing w:val="-2"/>
        </w:rPr>
        <w:t>was</w:t>
      </w:r>
      <w:r>
        <w:t xml:space="preserve"> </w:t>
      </w:r>
      <w:r>
        <w:rPr>
          <w:spacing w:val="-1"/>
        </w:rPr>
        <w:t>sitting</w:t>
      </w:r>
      <w:r>
        <w:t xml:space="preserve"> </w:t>
      </w:r>
      <w:r>
        <w:rPr>
          <w:spacing w:val="-1"/>
        </w:rPr>
        <w:t>in</w:t>
      </w:r>
      <w:r>
        <w:t xml:space="preserve"> </w:t>
      </w:r>
      <w:r>
        <w:rPr>
          <w:spacing w:val="-1"/>
        </w:rPr>
        <w:t xml:space="preserve">meditation </w:t>
      </w:r>
      <w:r>
        <w:t>the</w:t>
      </w:r>
      <w:r>
        <w:rPr>
          <w:spacing w:val="-1"/>
        </w:rPr>
        <w:t xml:space="preserve"> </w:t>
      </w:r>
      <w:r>
        <w:t>other</w:t>
      </w:r>
      <w:r>
        <w:rPr>
          <w:spacing w:val="-1"/>
        </w:rPr>
        <w:t xml:space="preserve"> night </w:t>
      </w:r>
      <w:r>
        <w:t>and</w:t>
      </w:r>
      <w:r>
        <w:rPr>
          <w:spacing w:val="-1"/>
        </w:rPr>
        <w:t xml:space="preserve"> </w:t>
      </w:r>
      <w:r>
        <w:rPr>
          <w:spacing w:val="-2"/>
        </w:rPr>
        <w:t>was</w:t>
      </w:r>
      <w:r>
        <w:rPr>
          <w:spacing w:val="35"/>
        </w:rPr>
        <w:t xml:space="preserve"> </w:t>
      </w:r>
      <w:r>
        <w:rPr>
          <w:spacing w:val="-1"/>
        </w:rPr>
        <w:t>happily</w:t>
      </w:r>
      <w:r>
        <w:rPr>
          <w:spacing w:val="-2"/>
        </w:rPr>
        <w:t xml:space="preserve"> </w:t>
      </w:r>
      <w:r>
        <w:rPr>
          <w:spacing w:val="-1"/>
        </w:rPr>
        <w:t>destroying</w:t>
      </w:r>
      <w:r>
        <w:rPr>
          <w:spacing w:val="1"/>
        </w:rPr>
        <w:t xml:space="preserve"> </w:t>
      </w:r>
      <w:r>
        <w:rPr>
          <w:spacing w:val="-1"/>
        </w:rPr>
        <w:t>blockages</w:t>
      </w:r>
      <w:r>
        <w:rPr>
          <w:spacing w:val="-2"/>
        </w:rPr>
        <w:t xml:space="preserve"> </w:t>
      </w:r>
      <w:r>
        <w:rPr>
          <w:spacing w:val="-1"/>
        </w:rPr>
        <w:t>in</w:t>
      </w:r>
      <w:r>
        <w:t xml:space="preserve"> </w:t>
      </w:r>
      <w:r>
        <w:rPr>
          <w:spacing w:val="-2"/>
        </w:rPr>
        <w:t>me</w:t>
      </w:r>
      <w:r>
        <w:t xml:space="preserve"> </w:t>
      </w:r>
      <w:r>
        <w:rPr>
          <w:spacing w:val="-1"/>
        </w:rPr>
        <w:t>using</w:t>
      </w:r>
      <w:r>
        <w:t xml:space="preserve"> </w:t>
      </w:r>
      <w:r>
        <w:rPr>
          <w:spacing w:val="-1"/>
        </w:rPr>
        <w:t>the</w:t>
      </w:r>
      <w:r>
        <w:rPr>
          <w:spacing w:val="1"/>
        </w:rPr>
        <w:t xml:space="preserve"> </w:t>
      </w:r>
      <w:r>
        <w:rPr>
          <w:b/>
          <w:spacing w:val="-1"/>
        </w:rPr>
        <w:t>Seven</w:t>
      </w:r>
      <w:r>
        <w:rPr>
          <w:b/>
          <w:spacing w:val="-2"/>
        </w:rPr>
        <w:t xml:space="preserve"> </w:t>
      </w:r>
      <w:r>
        <w:rPr>
          <w:b/>
        </w:rPr>
        <w:t>Step</w:t>
      </w:r>
      <w:r>
        <w:rPr>
          <w:b/>
          <w:spacing w:val="-2"/>
        </w:rPr>
        <w:t xml:space="preserve"> </w:t>
      </w:r>
      <w:r>
        <w:rPr>
          <w:b/>
          <w:spacing w:val="-1"/>
        </w:rPr>
        <w:t>Process</w:t>
      </w:r>
      <w:r>
        <w:rPr>
          <w:b/>
          <w:spacing w:val="33"/>
        </w:rPr>
        <w:t xml:space="preserve"> </w:t>
      </w:r>
      <w:r>
        <w:rPr>
          <w:b/>
        </w:rPr>
        <w:t>of</w:t>
      </w:r>
      <w:r>
        <w:rPr>
          <w:b/>
          <w:spacing w:val="-2"/>
        </w:rPr>
        <w:t xml:space="preserve"> </w:t>
      </w:r>
      <w:r>
        <w:rPr>
          <w:b/>
          <w:spacing w:val="-1"/>
        </w:rPr>
        <w:t>Energy Enhancement</w:t>
      </w:r>
      <w:r>
        <w:rPr>
          <w:b/>
          <w:spacing w:val="-2"/>
        </w:rPr>
        <w:t xml:space="preserve"> </w:t>
      </w:r>
      <w:r>
        <w:rPr>
          <w:spacing w:val="-1"/>
        </w:rPr>
        <w:t>taught</w:t>
      </w:r>
      <w:r>
        <w:t xml:space="preserve"> </w:t>
      </w:r>
      <w:r>
        <w:rPr>
          <w:spacing w:val="-1"/>
        </w:rPr>
        <w:t>by</w:t>
      </w:r>
      <w:r>
        <w:rPr>
          <w:spacing w:val="-2"/>
        </w:rPr>
        <w:t xml:space="preserve"> </w:t>
      </w:r>
      <w:r>
        <w:rPr>
          <w:spacing w:val="-1"/>
        </w:rPr>
        <w:t>Satchi and</w:t>
      </w:r>
      <w:r>
        <w:t xml:space="preserve"> </w:t>
      </w:r>
      <w:r>
        <w:rPr>
          <w:spacing w:val="-1"/>
        </w:rPr>
        <w:t>Devi</w:t>
      </w:r>
      <w:r>
        <w:t xml:space="preserve"> </w:t>
      </w:r>
      <w:r>
        <w:rPr>
          <w:spacing w:val="-1"/>
        </w:rPr>
        <w:t>when</w:t>
      </w:r>
      <w:r>
        <w:t xml:space="preserve"> I </w:t>
      </w:r>
      <w:r>
        <w:rPr>
          <w:spacing w:val="-1"/>
        </w:rPr>
        <w:t>was</w:t>
      </w:r>
      <w:r>
        <w:rPr>
          <w:spacing w:val="33"/>
        </w:rPr>
        <w:t xml:space="preserve"> </w:t>
      </w:r>
      <w:r>
        <w:rPr>
          <w:spacing w:val="-1"/>
        </w:rPr>
        <w:t>staggered</w:t>
      </w:r>
      <w:r>
        <w:t xml:space="preserve"> </w:t>
      </w:r>
      <w:r>
        <w:rPr>
          <w:spacing w:val="-1"/>
        </w:rPr>
        <w:t>by</w:t>
      </w:r>
      <w:r>
        <w:rPr>
          <w:spacing w:val="-2"/>
        </w:rPr>
        <w:t xml:space="preserve"> </w:t>
      </w:r>
      <w:r>
        <w:rPr>
          <w:spacing w:val="-1"/>
        </w:rPr>
        <w:t>something</w:t>
      </w:r>
      <w:r>
        <w:t xml:space="preserve"> </w:t>
      </w:r>
      <w:r>
        <w:rPr>
          <w:spacing w:val="-1"/>
        </w:rPr>
        <w:t>new.</w:t>
      </w:r>
      <w:r>
        <w:t xml:space="preserve"> I</w:t>
      </w:r>
      <w:r>
        <w:rPr>
          <w:spacing w:val="1"/>
        </w:rPr>
        <w:t xml:space="preserve"> </w:t>
      </w:r>
      <w:r>
        <w:rPr>
          <w:spacing w:val="-1"/>
        </w:rPr>
        <w:t>watched</w:t>
      </w:r>
      <w:r>
        <w:rPr>
          <w:spacing w:val="-2"/>
        </w:rPr>
        <w:t xml:space="preserve"> </w:t>
      </w:r>
      <w:r>
        <w:t>as</w:t>
      </w:r>
      <w:r>
        <w:rPr>
          <w:spacing w:val="-1"/>
        </w:rPr>
        <w:t xml:space="preserve"> negative</w:t>
      </w:r>
      <w:r>
        <w:rPr>
          <w:spacing w:val="-2"/>
        </w:rPr>
        <w:t xml:space="preserve"> </w:t>
      </w:r>
      <w:r>
        <w:rPr>
          <w:spacing w:val="-1"/>
        </w:rPr>
        <w:t>energy</w:t>
      </w:r>
      <w:r>
        <w:rPr>
          <w:spacing w:val="31"/>
        </w:rPr>
        <w:t xml:space="preserve"> </w:t>
      </w:r>
      <w:r>
        <w:rPr>
          <w:spacing w:val="-1"/>
        </w:rPr>
        <w:t xml:space="preserve">transmuted </w:t>
      </w:r>
      <w:r>
        <w:t xml:space="preserve">into </w:t>
      </w:r>
      <w:r>
        <w:rPr>
          <w:spacing w:val="-1"/>
        </w:rPr>
        <w:t>white</w:t>
      </w:r>
      <w:r>
        <w:t xml:space="preserve"> </w:t>
      </w:r>
      <w:r>
        <w:rPr>
          <w:spacing w:val="-1"/>
        </w:rPr>
        <w:t xml:space="preserve">light </w:t>
      </w:r>
      <w:r>
        <w:t>and</w:t>
      </w:r>
      <w:r>
        <w:rPr>
          <w:spacing w:val="-1"/>
        </w:rPr>
        <w:t xml:space="preserve"> travelled </w:t>
      </w:r>
      <w:r>
        <w:rPr>
          <w:spacing w:val="-2"/>
        </w:rPr>
        <w:t>down</w:t>
      </w:r>
      <w:r>
        <w:t xml:space="preserve"> </w:t>
      </w:r>
      <w:r>
        <w:rPr>
          <w:spacing w:val="-1"/>
        </w:rPr>
        <w:t>to the</w:t>
      </w:r>
      <w:r>
        <w:t xml:space="preserve"> </w:t>
      </w:r>
      <w:r>
        <w:rPr>
          <w:spacing w:val="-1"/>
        </w:rPr>
        <w:t>centre of the</w:t>
      </w:r>
      <w:r>
        <w:rPr>
          <w:spacing w:val="42"/>
        </w:rPr>
        <w:t xml:space="preserve"> </w:t>
      </w:r>
      <w:r>
        <w:t>earth</w:t>
      </w:r>
      <w:r>
        <w:rPr>
          <w:spacing w:val="-1"/>
        </w:rPr>
        <w:t xml:space="preserve"> </w:t>
      </w:r>
      <w:r>
        <w:t xml:space="preserve">then returned </w:t>
      </w:r>
      <w:r>
        <w:rPr>
          <w:spacing w:val="-1"/>
        </w:rPr>
        <w:t>up</w:t>
      </w:r>
      <w:r>
        <w:t xml:space="preserve"> my</w:t>
      </w:r>
      <w:r>
        <w:rPr>
          <w:spacing w:val="-2"/>
        </w:rPr>
        <w:t xml:space="preserve"> </w:t>
      </w:r>
      <w:r>
        <w:t xml:space="preserve">spinal </w:t>
      </w:r>
      <w:r>
        <w:rPr>
          <w:spacing w:val="-1"/>
        </w:rPr>
        <w:t>column</w:t>
      </w:r>
      <w:r>
        <w:t xml:space="preserve"> and </w:t>
      </w:r>
      <w:r>
        <w:rPr>
          <w:spacing w:val="-1"/>
        </w:rPr>
        <w:t xml:space="preserve">carried </w:t>
      </w:r>
      <w:r>
        <w:t xml:space="preserve">on </w:t>
      </w:r>
      <w:r>
        <w:rPr>
          <w:spacing w:val="-1"/>
        </w:rPr>
        <w:t>into</w:t>
      </w:r>
      <w:r>
        <w:t xml:space="preserve"> </w:t>
      </w:r>
      <w:r>
        <w:rPr>
          <w:spacing w:val="-1"/>
        </w:rPr>
        <w:t>outer</w:t>
      </w:r>
      <w:r>
        <w:rPr>
          <w:spacing w:val="27"/>
        </w:rPr>
        <w:t xml:space="preserve"> </w:t>
      </w:r>
      <w:r>
        <w:t>space</w:t>
      </w:r>
      <w:r>
        <w:rPr>
          <w:spacing w:val="-1"/>
        </w:rPr>
        <w:t xml:space="preserve"> </w:t>
      </w:r>
      <w:r>
        <w:t>to</w:t>
      </w:r>
      <w:r>
        <w:rPr>
          <w:spacing w:val="-1"/>
        </w:rPr>
        <w:t xml:space="preserve"> the</w:t>
      </w:r>
      <w:r>
        <w:t xml:space="preserve"> </w:t>
      </w:r>
      <w:r>
        <w:rPr>
          <w:spacing w:val="-1"/>
        </w:rPr>
        <w:t>centre</w:t>
      </w:r>
      <w:r>
        <w:t xml:space="preserve"> of</w:t>
      </w:r>
      <w:r>
        <w:rPr>
          <w:spacing w:val="-1"/>
        </w:rPr>
        <w:t xml:space="preserve"> the</w:t>
      </w:r>
      <w:r>
        <w:t xml:space="preserve"> </w:t>
      </w:r>
      <w:r>
        <w:rPr>
          <w:spacing w:val="-1"/>
        </w:rPr>
        <w:t>universe</w:t>
      </w:r>
      <w:r>
        <w:t xml:space="preserve"> and</w:t>
      </w:r>
      <w:r>
        <w:rPr>
          <w:spacing w:val="-1"/>
        </w:rPr>
        <w:t xml:space="preserve"> then returned</w:t>
      </w:r>
      <w:r>
        <w:t xml:space="preserve"> </w:t>
      </w:r>
      <w:r>
        <w:rPr>
          <w:spacing w:val="-1"/>
        </w:rPr>
        <w:t>back</w:t>
      </w:r>
      <w:r>
        <w:t xml:space="preserve"> to</w:t>
      </w:r>
      <w:r>
        <w:rPr>
          <w:spacing w:val="-2"/>
        </w:rPr>
        <w:t xml:space="preserve"> me</w:t>
      </w:r>
      <w:r>
        <w:rPr>
          <w:spacing w:val="45"/>
        </w:rPr>
        <w:t xml:space="preserve"> </w:t>
      </w:r>
      <w:r>
        <w:rPr>
          <w:spacing w:val="-1"/>
        </w:rPr>
        <w:t>through the c</w:t>
      </w:r>
      <w:r>
        <w:rPr>
          <w:spacing w:val="-1"/>
        </w:rPr>
        <w:t>rown</w:t>
      </w:r>
      <w:r>
        <w:t xml:space="preserve"> </w:t>
      </w:r>
      <w:r>
        <w:rPr>
          <w:spacing w:val="-1"/>
        </w:rPr>
        <w:t xml:space="preserve">chakra </w:t>
      </w:r>
      <w:r>
        <w:t xml:space="preserve">and </w:t>
      </w:r>
      <w:r>
        <w:rPr>
          <w:spacing w:val="-2"/>
        </w:rPr>
        <w:t>down</w:t>
      </w:r>
      <w:r>
        <w:t xml:space="preserve"> </w:t>
      </w:r>
      <w:r>
        <w:rPr>
          <w:spacing w:val="-1"/>
        </w:rPr>
        <w:t>the</w:t>
      </w:r>
      <w:r>
        <w:t xml:space="preserve"> </w:t>
      </w:r>
      <w:r>
        <w:rPr>
          <w:spacing w:val="-1"/>
        </w:rPr>
        <w:t xml:space="preserve">front </w:t>
      </w:r>
      <w:r>
        <w:t>of</w:t>
      </w:r>
      <w:r>
        <w:rPr>
          <w:spacing w:val="-1"/>
        </w:rPr>
        <w:t xml:space="preserve"> my</w:t>
      </w:r>
      <w:r>
        <w:rPr>
          <w:spacing w:val="-2"/>
        </w:rPr>
        <w:t xml:space="preserve"> </w:t>
      </w:r>
      <w:r>
        <w:t>body</w:t>
      </w:r>
      <w:r>
        <w:rPr>
          <w:spacing w:val="-2"/>
        </w:rPr>
        <w:t xml:space="preserve"> </w:t>
      </w:r>
      <w:r>
        <w:rPr>
          <w:spacing w:val="-1"/>
        </w:rPr>
        <w:t>through</w:t>
      </w:r>
      <w:r>
        <w:rPr>
          <w:spacing w:val="57"/>
        </w:rPr>
        <w:t xml:space="preserve"> </w:t>
      </w:r>
      <w:r>
        <w:rPr>
          <w:spacing w:val="-1"/>
        </w:rPr>
        <w:t xml:space="preserve">the throat centre then the heart centre and the </w:t>
      </w:r>
      <w:r>
        <w:t xml:space="preserve">solar </w:t>
      </w:r>
      <w:r>
        <w:rPr>
          <w:spacing w:val="-1"/>
        </w:rPr>
        <w:t xml:space="preserve">plexus, </w:t>
      </w:r>
      <w:r>
        <w:t>on</w:t>
      </w:r>
      <w:r>
        <w:rPr>
          <w:spacing w:val="-1"/>
        </w:rPr>
        <w:t xml:space="preserve"> </w:t>
      </w:r>
      <w:r>
        <w:t>to</w:t>
      </w:r>
      <w:r>
        <w:rPr>
          <w:spacing w:val="57"/>
        </w:rPr>
        <w:t xml:space="preserve"> </w:t>
      </w:r>
      <w:r>
        <w:rPr>
          <w:spacing w:val="-1"/>
        </w:rPr>
        <w:t xml:space="preserve">the genitals </w:t>
      </w:r>
      <w:r>
        <w:t>and in</w:t>
      </w:r>
      <w:r>
        <w:rPr>
          <w:spacing w:val="-2"/>
        </w:rPr>
        <w:t xml:space="preserve"> </w:t>
      </w:r>
      <w:r>
        <w:t>to</w:t>
      </w:r>
      <w:r>
        <w:rPr>
          <w:spacing w:val="-1"/>
        </w:rPr>
        <w:t xml:space="preserve"> the perineum, through </w:t>
      </w:r>
      <w:r>
        <w:t>to</w:t>
      </w:r>
      <w:r>
        <w:rPr>
          <w:spacing w:val="-2"/>
        </w:rPr>
        <w:t xml:space="preserve"> </w:t>
      </w:r>
      <w:r>
        <w:rPr>
          <w:spacing w:val="-1"/>
        </w:rPr>
        <w:t xml:space="preserve">the centre </w:t>
      </w:r>
      <w:r>
        <w:t>of</w:t>
      </w:r>
      <w:r>
        <w:rPr>
          <w:spacing w:val="-1"/>
        </w:rPr>
        <w:t xml:space="preserve"> the</w:t>
      </w:r>
      <w:r>
        <w:rPr>
          <w:spacing w:val="55"/>
        </w:rPr>
        <w:t xml:space="preserve"> </w:t>
      </w:r>
      <w:r>
        <w:rPr>
          <w:spacing w:val="-1"/>
        </w:rPr>
        <w:t>earth and returned</w:t>
      </w:r>
      <w:r>
        <w:t xml:space="preserve"> </w:t>
      </w:r>
      <w:r>
        <w:rPr>
          <w:spacing w:val="-1"/>
        </w:rPr>
        <w:t>back up</w:t>
      </w:r>
      <w:r>
        <w:rPr>
          <w:spacing w:val="1"/>
        </w:rPr>
        <w:t xml:space="preserve"> </w:t>
      </w:r>
      <w:r>
        <w:rPr>
          <w:spacing w:val="-1"/>
        </w:rPr>
        <w:t>my</w:t>
      </w:r>
      <w:r>
        <w:rPr>
          <w:spacing w:val="-2"/>
        </w:rPr>
        <w:t xml:space="preserve"> </w:t>
      </w:r>
      <w:r>
        <w:rPr>
          <w:spacing w:val="-1"/>
        </w:rPr>
        <w:t>spine</w:t>
      </w:r>
      <w:r>
        <w:rPr>
          <w:spacing w:val="1"/>
        </w:rPr>
        <w:t xml:space="preserve"> </w:t>
      </w:r>
      <w:r>
        <w:rPr>
          <w:spacing w:val="-1"/>
        </w:rPr>
        <w:t>and</w:t>
      </w:r>
      <w:r>
        <w:t xml:space="preserve"> </w:t>
      </w:r>
      <w:r>
        <w:rPr>
          <w:spacing w:val="-1"/>
        </w:rPr>
        <w:t>so</w:t>
      </w:r>
      <w:r>
        <w:t xml:space="preserve"> </w:t>
      </w:r>
      <w:r>
        <w:rPr>
          <w:spacing w:val="-1"/>
        </w:rPr>
        <w:t xml:space="preserve">began this </w:t>
      </w:r>
      <w:r>
        <w:t>new</w:t>
      </w:r>
      <w:r>
        <w:rPr>
          <w:spacing w:val="-3"/>
        </w:rPr>
        <w:t xml:space="preserve"> </w:t>
      </w:r>
      <w:r>
        <w:rPr>
          <w:spacing w:val="-1"/>
        </w:rPr>
        <w:t>orbit</w:t>
      </w:r>
      <w:r>
        <w:rPr>
          <w:spacing w:val="27"/>
        </w:rPr>
        <w:t xml:space="preserve"> </w:t>
      </w:r>
      <w:r>
        <w:t>of</w:t>
      </w:r>
      <w:r>
        <w:rPr>
          <w:spacing w:val="-1"/>
        </w:rPr>
        <w:t xml:space="preserve"> energy.</w:t>
      </w:r>
    </w:p>
    <w:p w:rsidR="00EA20B7" w:rsidRDefault="00877DD6">
      <w:pPr>
        <w:pStyle w:val="Corpodetexto"/>
        <w:ind w:right="252"/>
      </w:pPr>
      <w:r>
        <w:rPr>
          <w:spacing w:val="-1"/>
        </w:rPr>
        <w:t>The</w:t>
      </w:r>
      <w:r>
        <w:t xml:space="preserve"> </w:t>
      </w:r>
      <w:r>
        <w:rPr>
          <w:spacing w:val="-1"/>
        </w:rPr>
        <w:t>effect</w:t>
      </w:r>
      <w:r>
        <w:t xml:space="preserve"> </w:t>
      </w:r>
      <w:r>
        <w:rPr>
          <w:spacing w:val="-1"/>
        </w:rPr>
        <w:t>was</w:t>
      </w:r>
      <w:r>
        <w:t xml:space="preserve"> </w:t>
      </w:r>
      <w:r>
        <w:rPr>
          <w:spacing w:val="-1"/>
        </w:rPr>
        <w:t>something</w:t>
      </w:r>
      <w:r>
        <w:t xml:space="preserve"> </w:t>
      </w:r>
      <w:r>
        <w:rPr>
          <w:spacing w:val="-1"/>
        </w:rPr>
        <w:t>else;</w:t>
      </w:r>
      <w:r>
        <w:rPr>
          <w:spacing w:val="-2"/>
        </w:rPr>
        <w:t xml:space="preserve"> </w:t>
      </w:r>
      <w:r>
        <w:rPr>
          <w:spacing w:val="-1"/>
        </w:rPr>
        <w:t>it</w:t>
      </w:r>
      <w:r>
        <w:rPr>
          <w:spacing w:val="2"/>
        </w:rPr>
        <w:t xml:space="preserve"> </w:t>
      </w:r>
      <w:r>
        <w:rPr>
          <w:spacing w:val="-1"/>
        </w:rPr>
        <w:t>shot</w:t>
      </w:r>
      <w:r>
        <w:rPr>
          <w:spacing w:val="-2"/>
        </w:rPr>
        <w:t xml:space="preserve"> </w:t>
      </w:r>
      <w:r>
        <w:rPr>
          <w:spacing w:val="-1"/>
        </w:rPr>
        <w:t>through</w:t>
      </w:r>
      <w:r>
        <w:rPr>
          <w:spacing w:val="-2"/>
        </w:rPr>
        <w:t xml:space="preserve"> me</w:t>
      </w:r>
      <w:r>
        <w:rPr>
          <w:spacing w:val="1"/>
        </w:rPr>
        <w:t xml:space="preserve"> </w:t>
      </w:r>
      <w:r>
        <w:rPr>
          <w:spacing w:val="-1"/>
        </w:rPr>
        <w:t>at</w:t>
      </w:r>
      <w:r>
        <w:t xml:space="preserve"> </w:t>
      </w:r>
      <w:r>
        <w:rPr>
          <w:spacing w:val="-1"/>
        </w:rPr>
        <w:t>incredible</w:t>
      </w:r>
      <w:r>
        <w:rPr>
          <w:spacing w:val="32"/>
        </w:rPr>
        <w:t xml:space="preserve"> </w:t>
      </w:r>
      <w:r>
        <w:t xml:space="preserve">speed. </w:t>
      </w:r>
      <w:r>
        <w:rPr>
          <w:spacing w:val="-1"/>
        </w:rPr>
        <w:t>This</w:t>
      </w:r>
      <w:r>
        <w:t xml:space="preserve"> </w:t>
      </w:r>
      <w:r>
        <w:rPr>
          <w:spacing w:val="-1"/>
        </w:rPr>
        <w:t>carried</w:t>
      </w:r>
      <w:r>
        <w:rPr>
          <w:spacing w:val="-2"/>
        </w:rPr>
        <w:t xml:space="preserve"> </w:t>
      </w:r>
      <w:r>
        <w:t>on</w:t>
      </w:r>
      <w:r>
        <w:rPr>
          <w:spacing w:val="-1"/>
        </w:rPr>
        <w:t xml:space="preserve"> </w:t>
      </w:r>
      <w:r>
        <w:t>and</w:t>
      </w:r>
      <w:r>
        <w:rPr>
          <w:spacing w:val="-1"/>
        </w:rPr>
        <w:t xml:space="preserve"> </w:t>
      </w:r>
      <w:r>
        <w:t xml:space="preserve">got </w:t>
      </w:r>
      <w:r>
        <w:rPr>
          <w:spacing w:val="-1"/>
        </w:rPr>
        <w:t xml:space="preserve">denser </w:t>
      </w:r>
      <w:r>
        <w:t xml:space="preserve">and </w:t>
      </w:r>
      <w:r>
        <w:rPr>
          <w:spacing w:val="-1"/>
        </w:rPr>
        <w:t>more</w:t>
      </w:r>
      <w:r>
        <w:t xml:space="preserve"> </w:t>
      </w:r>
      <w:r>
        <w:rPr>
          <w:spacing w:val="-1"/>
        </w:rPr>
        <w:t>powerful</w:t>
      </w:r>
      <w:r>
        <w:t xml:space="preserve"> as I</w:t>
      </w:r>
    </w:p>
    <w:p w:rsidR="00EA20B7" w:rsidRDefault="00EA20B7">
      <w:pPr>
        <w:sectPr w:rsidR="00EA20B7">
          <w:pgSz w:w="8640" w:h="12960"/>
          <w:pgMar w:top="960" w:right="900" w:bottom="900" w:left="900" w:header="0" w:footer="712" w:gutter="0"/>
          <w:cols w:space="720"/>
        </w:sectPr>
      </w:pPr>
    </w:p>
    <w:p w:rsidR="00EA20B7" w:rsidRDefault="00877DD6">
      <w:pPr>
        <w:pStyle w:val="Corpodetexto"/>
        <w:spacing w:before="49"/>
        <w:ind w:right="129"/>
      </w:pPr>
      <w:r>
        <w:rPr>
          <w:spacing w:val="-1"/>
        </w:rPr>
        <w:lastRenderedPageBreak/>
        <w:t>discharged</w:t>
      </w:r>
      <w:r>
        <w:rPr>
          <w:spacing w:val="-2"/>
        </w:rPr>
        <w:t xml:space="preserve"> </w:t>
      </w:r>
      <w:r>
        <w:rPr>
          <w:spacing w:val="-1"/>
        </w:rPr>
        <w:t>more</w:t>
      </w:r>
      <w:r>
        <w:t xml:space="preserve"> </w:t>
      </w:r>
      <w:r>
        <w:rPr>
          <w:spacing w:val="-1"/>
        </w:rPr>
        <w:t>of</w:t>
      </w:r>
      <w:r>
        <w:rPr>
          <w:spacing w:val="-2"/>
        </w:rPr>
        <w:t xml:space="preserve"> </w:t>
      </w:r>
      <w:r>
        <w:rPr>
          <w:spacing w:val="-1"/>
        </w:rPr>
        <w:t>the</w:t>
      </w:r>
      <w:r>
        <w:rPr>
          <w:spacing w:val="-2"/>
        </w:rPr>
        <w:t xml:space="preserve"> </w:t>
      </w:r>
      <w:r>
        <w:rPr>
          <w:spacing w:val="-1"/>
        </w:rPr>
        <w:t>negative</w:t>
      </w:r>
      <w:r>
        <w:t xml:space="preserve"> </w:t>
      </w:r>
      <w:r>
        <w:rPr>
          <w:spacing w:val="-1"/>
        </w:rPr>
        <w:t>energy</w:t>
      </w:r>
      <w:r>
        <w:t xml:space="preserve"> </w:t>
      </w:r>
      <w:r>
        <w:rPr>
          <w:spacing w:val="-1"/>
        </w:rPr>
        <w:t>within</w:t>
      </w:r>
      <w:r>
        <w:rPr>
          <w:spacing w:val="-2"/>
        </w:rPr>
        <w:t xml:space="preserve"> </w:t>
      </w:r>
      <w:r>
        <w:rPr>
          <w:spacing w:val="-1"/>
        </w:rPr>
        <w:t>me.</w:t>
      </w:r>
      <w:r>
        <w:t xml:space="preserve"> </w:t>
      </w:r>
      <w:r>
        <w:rPr>
          <w:spacing w:val="-1"/>
        </w:rPr>
        <w:t>This</w:t>
      </w:r>
      <w:r>
        <w:t xml:space="preserve"> </w:t>
      </w:r>
      <w:r>
        <w:rPr>
          <w:spacing w:val="-1"/>
        </w:rPr>
        <w:t>energy</w:t>
      </w:r>
      <w:r>
        <w:t xml:space="preserve"> </w:t>
      </w:r>
      <w:r>
        <w:rPr>
          <w:spacing w:val="33"/>
        </w:rPr>
        <w:t xml:space="preserve"> </w:t>
      </w:r>
      <w:r>
        <w:rPr>
          <w:spacing w:val="-1"/>
        </w:rPr>
        <w:t>took the</w:t>
      </w:r>
      <w:r>
        <w:t xml:space="preserve"> </w:t>
      </w:r>
      <w:r>
        <w:rPr>
          <w:spacing w:val="-1"/>
        </w:rPr>
        <w:t>form</w:t>
      </w:r>
      <w:r>
        <w:rPr>
          <w:spacing w:val="-2"/>
        </w:rPr>
        <w:t xml:space="preserve"> </w:t>
      </w:r>
      <w:r>
        <w:rPr>
          <w:spacing w:val="-1"/>
        </w:rPr>
        <w:t>of</w:t>
      </w:r>
      <w:r>
        <w:t xml:space="preserve"> </w:t>
      </w:r>
      <w:r>
        <w:rPr>
          <w:spacing w:val="-1"/>
        </w:rPr>
        <w:t>bands of</w:t>
      </w:r>
      <w:r>
        <w:t xml:space="preserve"> </w:t>
      </w:r>
      <w:r>
        <w:rPr>
          <w:spacing w:val="-1"/>
        </w:rPr>
        <w:t>light</w:t>
      </w:r>
      <w:r>
        <w:rPr>
          <w:spacing w:val="-2"/>
        </w:rPr>
        <w:t xml:space="preserve"> </w:t>
      </w:r>
      <w:r>
        <w:rPr>
          <w:spacing w:val="-1"/>
        </w:rPr>
        <w:t>that followed each</w:t>
      </w:r>
      <w:r>
        <w:t xml:space="preserve"> </w:t>
      </w:r>
      <w:r>
        <w:rPr>
          <w:spacing w:val="-1"/>
        </w:rPr>
        <w:t>other</w:t>
      </w:r>
      <w:r>
        <w:t xml:space="preserve"> </w:t>
      </w:r>
      <w:r>
        <w:rPr>
          <w:spacing w:val="-1"/>
        </w:rPr>
        <w:t>in</w:t>
      </w:r>
      <w:r>
        <w:rPr>
          <w:spacing w:val="1"/>
        </w:rPr>
        <w:t xml:space="preserve"> </w:t>
      </w:r>
      <w:r>
        <w:rPr>
          <w:spacing w:val="-1"/>
        </w:rPr>
        <w:t>waves</w:t>
      </w:r>
      <w:r>
        <w:rPr>
          <w:spacing w:val="29"/>
        </w:rPr>
        <w:t xml:space="preserve"> </w:t>
      </w:r>
      <w:r>
        <w:rPr>
          <w:spacing w:val="-1"/>
        </w:rPr>
        <w:t>travelling</w:t>
      </w:r>
      <w:r>
        <w:rPr>
          <w:spacing w:val="-2"/>
        </w:rPr>
        <w:t xml:space="preserve"> </w:t>
      </w:r>
      <w:r>
        <w:rPr>
          <w:spacing w:val="-1"/>
        </w:rPr>
        <w:t>at</w:t>
      </w:r>
      <w:r>
        <w:rPr>
          <w:spacing w:val="-2"/>
        </w:rPr>
        <w:t xml:space="preserve"> </w:t>
      </w:r>
      <w:r>
        <w:rPr>
          <w:spacing w:val="-1"/>
        </w:rPr>
        <w:t>equal distance</w:t>
      </w:r>
      <w:r>
        <w:t xml:space="preserve"> </w:t>
      </w:r>
      <w:r>
        <w:rPr>
          <w:spacing w:val="-1"/>
        </w:rPr>
        <w:t>apart</w:t>
      </w:r>
      <w:r>
        <w:rPr>
          <w:spacing w:val="-2"/>
        </w:rPr>
        <w:t xml:space="preserve"> </w:t>
      </w:r>
      <w:r>
        <w:t>and</w:t>
      </w:r>
      <w:r>
        <w:rPr>
          <w:spacing w:val="-1"/>
        </w:rPr>
        <w:t xml:space="preserve"> </w:t>
      </w:r>
      <w:r>
        <w:t>as</w:t>
      </w:r>
      <w:r>
        <w:rPr>
          <w:spacing w:val="-2"/>
        </w:rPr>
        <w:t xml:space="preserve"> </w:t>
      </w:r>
      <w:r>
        <w:t>I</w:t>
      </w:r>
      <w:r>
        <w:rPr>
          <w:spacing w:val="-1"/>
        </w:rPr>
        <w:t xml:space="preserve"> discharged</w:t>
      </w:r>
      <w:r>
        <w:rPr>
          <w:spacing w:val="-2"/>
        </w:rPr>
        <w:t xml:space="preserve"> </w:t>
      </w:r>
      <w:r>
        <w:t>and</w:t>
      </w:r>
      <w:r>
        <w:rPr>
          <w:spacing w:val="25"/>
        </w:rPr>
        <w:t xml:space="preserve"> </w:t>
      </w:r>
      <w:r>
        <w:rPr>
          <w:spacing w:val="-1"/>
        </w:rPr>
        <w:t>transmuted more</w:t>
      </w:r>
      <w:r>
        <w:t xml:space="preserve"> </w:t>
      </w:r>
      <w:r>
        <w:rPr>
          <w:spacing w:val="-1"/>
        </w:rPr>
        <w:t>negative</w:t>
      </w:r>
      <w:r>
        <w:t xml:space="preserve"> </w:t>
      </w:r>
      <w:r>
        <w:rPr>
          <w:spacing w:val="-1"/>
        </w:rPr>
        <w:t xml:space="preserve">energy </w:t>
      </w:r>
      <w:r>
        <w:t xml:space="preserve">the </w:t>
      </w:r>
      <w:r>
        <w:rPr>
          <w:spacing w:val="-1"/>
        </w:rPr>
        <w:t xml:space="preserve">bands got closer </w:t>
      </w:r>
      <w:r>
        <w:rPr>
          <w:spacing w:val="-2"/>
        </w:rPr>
        <w:t>together</w:t>
      </w:r>
      <w:r>
        <w:rPr>
          <w:spacing w:val="-1"/>
        </w:rPr>
        <w:t xml:space="preserve"> </w:t>
      </w:r>
      <w:r>
        <w:rPr>
          <w:spacing w:val="28"/>
        </w:rPr>
        <w:t xml:space="preserve"> </w:t>
      </w:r>
      <w:r>
        <w:t xml:space="preserve">and I </w:t>
      </w:r>
      <w:r>
        <w:rPr>
          <w:spacing w:val="-1"/>
        </w:rPr>
        <w:t>found</w:t>
      </w:r>
      <w:r>
        <w:t xml:space="preserve"> that I</w:t>
      </w:r>
      <w:r>
        <w:rPr>
          <w:spacing w:val="-1"/>
        </w:rPr>
        <w:t xml:space="preserve"> could</w:t>
      </w:r>
      <w:r>
        <w:rPr>
          <w:spacing w:val="1"/>
        </w:rPr>
        <w:t xml:space="preserve"> </w:t>
      </w:r>
      <w:r>
        <w:t>control</w:t>
      </w:r>
      <w:r>
        <w:rPr>
          <w:spacing w:val="-1"/>
        </w:rPr>
        <w:t xml:space="preserve"> </w:t>
      </w:r>
      <w:r>
        <w:t xml:space="preserve">the </w:t>
      </w:r>
      <w:r>
        <w:rPr>
          <w:spacing w:val="-1"/>
        </w:rPr>
        <w:t xml:space="preserve">speed </w:t>
      </w:r>
      <w:r>
        <w:t>at</w:t>
      </w:r>
      <w:r>
        <w:rPr>
          <w:spacing w:val="1"/>
        </w:rPr>
        <w:t xml:space="preserve"> </w:t>
      </w:r>
      <w:r>
        <w:rPr>
          <w:spacing w:val="-1"/>
        </w:rPr>
        <w:t xml:space="preserve">which </w:t>
      </w:r>
      <w:r>
        <w:t>they</w:t>
      </w:r>
      <w:r>
        <w:rPr>
          <w:spacing w:val="-3"/>
        </w:rPr>
        <w:t xml:space="preserve"> </w:t>
      </w:r>
      <w:r>
        <w:rPr>
          <w:spacing w:val="-1"/>
        </w:rPr>
        <w:t>travelled</w:t>
      </w:r>
      <w:r>
        <w:rPr>
          <w:spacing w:val="27"/>
        </w:rPr>
        <w:t xml:space="preserve"> </w:t>
      </w:r>
      <w:r>
        <w:rPr>
          <w:spacing w:val="-1"/>
        </w:rPr>
        <w:t xml:space="preserve">through </w:t>
      </w:r>
      <w:r>
        <w:t>the</w:t>
      </w:r>
      <w:r>
        <w:rPr>
          <w:spacing w:val="-1"/>
        </w:rPr>
        <w:t xml:space="preserve"> body.</w:t>
      </w:r>
      <w:r>
        <w:t xml:space="preserve"> </w:t>
      </w:r>
      <w:r>
        <w:rPr>
          <w:spacing w:val="-1"/>
        </w:rPr>
        <w:t>Satchi</w:t>
      </w:r>
      <w:r>
        <w:rPr>
          <w:spacing w:val="-2"/>
        </w:rPr>
        <w:t xml:space="preserve"> </w:t>
      </w:r>
      <w:r>
        <w:t>calls</w:t>
      </w:r>
      <w:r>
        <w:rPr>
          <w:spacing w:val="-1"/>
        </w:rPr>
        <w:t xml:space="preserve"> </w:t>
      </w:r>
      <w:r>
        <w:t>th</w:t>
      </w:r>
      <w:r>
        <w:t>is</w:t>
      </w:r>
      <w:r>
        <w:rPr>
          <w:spacing w:val="-1"/>
        </w:rPr>
        <w:t xml:space="preserve"> orbit</w:t>
      </w:r>
      <w:r>
        <w:t xml:space="preserve"> the </w:t>
      </w:r>
      <w:r>
        <w:rPr>
          <w:spacing w:val="-1"/>
        </w:rPr>
        <w:t>Supra Galactic</w:t>
      </w:r>
      <w:r>
        <w:t xml:space="preserve"> </w:t>
      </w:r>
      <w:r>
        <w:rPr>
          <w:spacing w:val="-1"/>
        </w:rPr>
        <w:t>Orbit</w:t>
      </w:r>
      <w:r>
        <w:rPr>
          <w:spacing w:val="53"/>
        </w:rPr>
        <w:t xml:space="preserve"> </w:t>
      </w:r>
      <w:r>
        <w:rPr>
          <w:spacing w:val="-1"/>
        </w:rPr>
        <w:t>which travels</w:t>
      </w:r>
      <w:r>
        <w:t xml:space="preserve"> </w:t>
      </w:r>
      <w:r>
        <w:rPr>
          <w:spacing w:val="-1"/>
        </w:rPr>
        <w:t>up</w:t>
      </w:r>
      <w:r>
        <w:t xml:space="preserve"> </w:t>
      </w:r>
      <w:r>
        <w:rPr>
          <w:spacing w:val="-1"/>
        </w:rPr>
        <w:t>the ANTAHKARANA</w:t>
      </w:r>
      <w:r>
        <w:t xml:space="preserve"> </w:t>
      </w:r>
      <w:r>
        <w:rPr>
          <w:spacing w:val="-1"/>
        </w:rPr>
        <w:t>into the centre</w:t>
      </w:r>
      <w:r>
        <w:t xml:space="preserve"> of</w:t>
      </w:r>
      <w:r>
        <w:rPr>
          <w:spacing w:val="-2"/>
        </w:rPr>
        <w:t xml:space="preserve"> </w:t>
      </w:r>
      <w:r>
        <w:rPr>
          <w:spacing w:val="-1"/>
        </w:rPr>
        <w:t>the universe</w:t>
      </w:r>
      <w:r>
        <w:rPr>
          <w:spacing w:val="47"/>
        </w:rPr>
        <w:t xml:space="preserve"> </w:t>
      </w:r>
      <w:r>
        <w:t xml:space="preserve">and </w:t>
      </w:r>
      <w:r>
        <w:rPr>
          <w:spacing w:val="-2"/>
        </w:rPr>
        <w:t>down</w:t>
      </w:r>
      <w:r>
        <w:rPr>
          <w:spacing w:val="-1"/>
        </w:rPr>
        <w:t xml:space="preserve"> through </w:t>
      </w:r>
      <w:r>
        <w:t>the centre of</w:t>
      </w:r>
      <w:r>
        <w:rPr>
          <w:spacing w:val="-2"/>
        </w:rPr>
        <w:t xml:space="preserve"> </w:t>
      </w:r>
      <w:r>
        <w:t>the</w:t>
      </w:r>
      <w:r>
        <w:rPr>
          <w:spacing w:val="-1"/>
        </w:rPr>
        <w:t xml:space="preserve"> </w:t>
      </w:r>
      <w:r>
        <w:t>earth</w:t>
      </w:r>
      <w:r>
        <w:rPr>
          <w:spacing w:val="-1"/>
        </w:rPr>
        <w:t xml:space="preserve"> </w:t>
      </w:r>
      <w:r>
        <w:t>passing</w:t>
      </w:r>
      <w:r>
        <w:rPr>
          <w:spacing w:val="-1"/>
        </w:rPr>
        <w:t xml:space="preserve"> through the</w:t>
      </w:r>
      <w:r>
        <w:t xml:space="preserve"> </w:t>
      </w:r>
      <w:r>
        <w:rPr>
          <w:spacing w:val="-2"/>
        </w:rPr>
        <w:t>front</w:t>
      </w:r>
      <w:r>
        <w:rPr>
          <w:spacing w:val="30"/>
        </w:rPr>
        <w:t xml:space="preserve"> </w:t>
      </w:r>
      <w:r>
        <w:t>of</w:t>
      </w:r>
      <w:r>
        <w:rPr>
          <w:spacing w:val="-2"/>
        </w:rPr>
        <w:t xml:space="preserve"> </w:t>
      </w:r>
      <w:r>
        <w:rPr>
          <w:spacing w:val="-1"/>
        </w:rPr>
        <w:t>the</w:t>
      </w:r>
      <w:r>
        <w:t xml:space="preserve"> </w:t>
      </w:r>
      <w:r>
        <w:rPr>
          <w:spacing w:val="-1"/>
        </w:rPr>
        <w:t>body</w:t>
      </w:r>
      <w:r>
        <w:rPr>
          <w:spacing w:val="-2"/>
        </w:rPr>
        <w:t xml:space="preserve"> </w:t>
      </w:r>
      <w:r>
        <w:t>on</w:t>
      </w:r>
      <w:r>
        <w:rPr>
          <w:spacing w:val="-1"/>
        </w:rPr>
        <w:t xml:space="preserve"> the</w:t>
      </w:r>
      <w:r>
        <w:t xml:space="preserve"> </w:t>
      </w:r>
      <w:r>
        <w:rPr>
          <w:spacing w:val="-2"/>
        </w:rPr>
        <w:t>downward</w:t>
      </w:r>
      <w:r>
        <w:t xml:space="preserve"> </w:t>
      </w:r>
      <w:r>
        <w:rPr>
          <w:spacing w:val="-1"/>
        </w:rPr>
        <w:t>sweep and returning</w:t>
      </w:r>
      <w:r>
        <w:rPr>
          <w:spacing w:val="1"/>
        </w:rPr>
        <w:t xml:space="preserve"> </w:t>
      </w:r>
      <w:r>
        <w:rPr>
          <w:spacing w:val="-1"/>
        </w:rPr>
        <w:t>up</w:t>
      </w:r>
      <w:r>
        <w:rPr>
          <w:spacing w:val="-2"/>
        </w:rPr>
        <w:t xml:space="preserve"> </w:t>
      </w:r>
      <w:r>
        <w:rPr>
          <w:spacing w:val="-1"/>
        </w:rPr>
        <w:t>the</w:t>
      </w:r>
      <w:r>
        <w:t xml:space="preserve"> </w:t>
      </w:r>
      <w:r>
        <w:rPr>
          <w:spacing w:val="-1"/>
        </w:rPr>
        <w:t xml:space="preserve">spine </w:t>
      </w:r>
      <w:r>
        <w:t>on</w:t>
      </w:r>
      <w:r>
        <w:rPr>
          <w:spacing w:val="47"/>
        </w:rPr>
        <w:t xml:space="preserve"> </w:t>
      </w:r>
      <w:r>
        <w:rPr>
          <w:spacing w:val="-1"/>
        </w:rPr>
        <w:t>the</w:t>
      </w:r>
      <w:r>
        <w:t xml:space="preserve"> </w:t>
      </w:r>
      <w:r>
        <w:rPr>
          <w:spacing w:val="-1"/>
        </w:rPr>
        <w:t>outward</w:t>
      </w:r>
      <w:r>
        <w:rPr>
          <w:spacing w:val="-2"/>
        </w:rPr>
        <w:t xml:space="preserve"> </w:t>
      </w:r>
      <w:r>
        <w:rPr>
          <w:spacing w:val="-1"/>
        </w:rPr>
        <w:t>sweep.</w:t>
      </w:r>
      <w:r>
        <w:t xml:space="preserve"> I </w:t>
      </w:r>
      <w:r>
        <w:rPr>
          <w:spacing w:val="-2"/>
        </w:rPr>
        <w:t>was</w:t>
      </w:r>
      <w:r>
        <w:t xml:space="preserve"> </w:t>
      </w:r>
      <w:r>
        <w:rPr>
          <w:spacing w:val="-1"/>
        </w:rPr>
        <w:t>complete."</w:t>
      </w:r>
    </w:p>
    <w:p w:rsidR="00EA20B7" w:rsidRDefault="00877DD6">
      <w:pPr>
        <w:pStyle w:val="Corpodetexto"/>
        <w:spacing w:before="118"/>
        <w:rPr>
          <w:rFonts w:cs="Lucida Sans"/>
        </w:rPr>
      </w:pPr>
      <w:r>
        <w:rPr>
          <w:b/>
          <w:spacing w:val="-1"/>
        </w:rPr>
        <w:t>INNER CHILDREN</w:t>
      </w:r>
      <w:r>
        <w:rPr>
          <w:b/>
          <w:spacing w:val="-2"/>
        </w:rPr>
        <w:t xml:space="preserve"> </w:t>
      </w:r>
      <w:r>
        <w:rPr>
          <w:b/>
        </w:rPr>
        <w:t>SUB</w:t>
      </w:r>
      <w:r>
        <w:rPr>
          <w:b/>
          <w:spacing w:val="-1"/>
        </w:rPr>
        <w:t xml:space="preserve"> PERSONALITIES</w:t>
      </w:r>
    </w:p>
    <w:p w:rsidR="00EA20B7" w:rsidRDefault="00877DD6">
      <w:pPr>
        <w:pStyle w:val="Corpodetexto"/>
        <w:spacing w:before="120"/>
        <w:ind w:right="145"/>
      </w:pPr>
      <w:r>
        <w:t>I</w:t>
      </w:r>
      <w:r>
        <w:rPr>
          <w:spacing w:val="1"/>
        </w:rPr>
        <w:t xml:space="preserve"> </w:t>
      </w:r>
      <w:r>
        <w:rPr>
          <w:spacing w:val="-1"/>
        </w:rPr>
        <w:t>want</w:t>
      </w:r>
      <w:r>
        <w:t xml:space="preserve"> </w:t>
      </w:r>
      <w:r>
        <w:rPr>
          <w:spacing w:val="-1"/>
        </w:rPr>
        <w:t>to</w:t>
      </w:r>
      <w:r>
        <w:t xml:space="preserve"> </w:t>
      </w:r>
      <w:r>
        <w:rPr>
          <w:spacing w:val="-1"/>
        </w:rPr>
        <w:t>say</w:t>
      </w:r>
      <w:r>
        <w:rPr>
          <w:spacing w:val="-2"/>
        </w:rPr>
        <w:t xml:space="preserve"> something</w:t>
      </w:r>
      <w:r>
        <w:t xml:space="preserve"> </w:t>
      </w:r>
      <w:r>
        <w:rPr>
          <w:spacing w:val="-1"/>
        </w:rPr>
        <w:t>about</w:t>
      </w:r>
      <w:r>
        <w:t xml:space="preserve"> </w:t>
      </w:r>
      <w:r>
        <w:rPr>
          <w:spacing w:val="-1"/>
        </w:rPr>
        <w:t>the</w:t>
      </w:r>
      <w:r>
        <w:t xml:space="preserve"> </w:t>
      </w:r>
      <w:r>
        <w:rPr>
          <w:spacing w:val="-1"/>
        </w:rPr>
        <w:t>inner</w:t>
      </w:r>
      <w:r>
        <w:t xml:space="preserve"> </w:t>
      </w:r>
      <w:r>
        <w:rPr>
          <w:spacing w:val="-1"/>
        </w:rPr>
        <w:t>children</w:t>
      </w:r>
      <w:r>
        <w:t xml:space="preserve"> </w:t>
      </w:r>
      <w:r>
        <w:rPr>
          <w:spacing w:val="-1"/>
        </w:rPr>
        <w:t>in</w:t>
      </w:r>
      <w:r>
        <w:rPr>
          <w:spacing w:val="-2"/>
        </w:rPr>
        <w:t xml:space="preserve"> </w:t>
      </w:r>
      <w:r>
        <w:t xml:space="preserve">all </w:t>
      </w:r>
      <w:r>
        <w:rPr>
          <w:spacing w:val="-1"/>
        </w:rPr>
        <w:t>of</w:t>
      </w:r>
      <w:r>
        <w:t xml:space="preserve"> </w:t>
      </w:r>
      <w:r>
        <w:rPr>
          <w:spacing w:val="-1"/>
        </w:rPr>
        <w:t>us</w:t>
      </w:r>
      <w:r>
        <w:t xml:space="preserve"> as</w:t>
      </w:r>
      <w:r>
        <w:rPr>
          <w:spacing w:val="-2"/>
        </w:rPr>
        <w:t xml:space="preserve"> </w:t>
      </w:r>
      <w:r>
        <w:rPr>
          <w:spacing w:val="-1"/>
        </w:rPr>
        <w:t>this</w:t>
      </w:r>
      <w:r>
        <w:rPr>
          <w:spacing w:val="40"/>
        </w:rPr>
        <w:t xml:space="preserve"> </w:t>
      </w:r>
      <w:r>
        <w:t xml:space="preserve">has </w:t>
      </w:r>
      <w:r>
        <w:rPr>
          <w:spacing w:val="-1"/>
        </w:rPr>
        <w:t>been the</w:t>
      </w:r>
      <w:r>
        <w:rPr>
          <w:spacing w:val="1"/>
        </w:rPr>
        <w:t xml:space="preserve"> </w:t>
      </w:r>
      <w:r>
        <w:rPr>
          <w:spacing w:val="-1"/>
        </w:rPr>
        <w:t>subject of much</w:t>
      </w:r>
      <w:r>
        <w:rPr>
          <w:spacing w:val="1"/>
        </w:rPr>
        <w:t xml:space="preserve"> </w:t>
      </w:r>
      <w:r>
        <w:rPr>
          <w:spacing w:val="-1"/>
        </w:rPr>
        <w:t>meditation and</w:t>
      </w:r>
      <w:r>
        <w:t xml:space="preserve"> </w:t>
      </w:r>
      <w:r>
        <w:rPr>
          <w:spacing w:val="-2"/>
        </w:rPr>
        <w:t>discussion</w:t>
      </w:r>
      <w:r>
        <w:t xml:space="preserve"> </w:t>
      </w:r>
      <w:r>
        <w:rPr>
          <w:spacing w:val="-1"/>
        </w:rPr>
        <w:t>on this</w:t>
      </w:r>
      <w:r>
        <w:rPr>
          <w:spacing w:val="34"/>
        </w:rPr>
        <w:t xml:space="preserve"> </w:t>
      </w:r>
      <w:r>
        <w:rPr>
          <w:spacing w:val="-1"/>
        </w:rPr>
        <w:t>course.</w:t>
      </w:r>
      <w:r>
        <w:rPr>
          <w:spacing w:val="1"/>
        </w:rPr>
        <w:t xml:space="preserve"> </w:t>
      </w:r>
      <w:r>
        <w:t xml:space="preserve">I </w:t>
      </w:r>
      <w:r>
        <w:rPr>
          <w:spacing w:val="-2"/>
        </w:rPr>
        <w:t>want</w:t>
      </w:r>
      <w:r>
        <w:rPr>
          <w:spacing w:val="-1"/>
        </w:rPr>
        <w:t xml:space="preserve"> </w:t>
      </w:r>
      <w:r>
        <w:t>to</w:t>
      </w:r>
      <w:r>
        <w:rPr>
          <w:spacing w:val="-1"/>
        </w:rPr>
        <w:t xml:space="preserve"> tell you</w:t>
      </w:r>
      <w:r>
        <w:rPr>
          <w:spacing w:val="-2"/>
        </w:rPr>
        <w:t xml:space="preserve"> </w:t>
      </w:r>
      <w:r>
        <w:t>how</w:t>
      </w:r>
      <w:r>
        <w:rPr>
          <w:spacing w:val="-3"/>
        </w:rPr>
        <w:t xml:space="preserve"> </w:t>
      </w:r>
      <w:r>
        <w:rPr>
          <w:spacing w:val="-1"/>
        </w:rPr>
        <w:t>tricky</w:t>
      </w:r>
      <w:r>
        <w:rPr>
          <w:spacing w:val="-2"/>
        </w:rPr>
        <w:t xml:space="preserve"> </w:t>
      </w:r>
      <w:r>
        <w:rPr>
          <w:spacing w:val="-1"/>
        </w:rPr>
        <w:t>and clever</w:t>
      </w:r>
      <w:r>
        <w:rPr>
          <w:spacing w:val="-2"/>
        </w:rPr>
        <w:t xml:space="preserve"> </w:t>
      </w:r>
      <w:r>
        <w:rPr>
          <w:spacing w:val="-1"/>
        </w:rPr>
        <w:t>these</w:t>
      </w:r>
      <w:r>
        <w:rPr>
          <w:spacing w:val="1"/>
        </w:rPr>
        <w:t xml:space="preserve"> </w:t>
      </w:r>
      <w:r>
        <w:rPr>
          <w:spacing w:val="-1"/>
        </w:rPr>
        <w:t>inner children</w:t>
      </w:r>
      <w:r>
        <w:rPr>
          <w:spacing w:val="49"/>
        </w:rPr>
        <w:t xml:space="preserve"> </w:t>
      </w:r>
      <w:r>
        <w:rPr>
          <w:spacing w:val="-1"/>
        </w:rPr>
        <w:t xml:space="preserve">are </w:t>
      </w:r>
      <w:r>
        <w:t>and</w:t>
      </w:r>
      <w:r>
        <w:rPr>
          <w:spacing w:val="-1"/>
        </w:rPr>
        <w:t xml:space="preserve"> the havoc they</w:t>
      </w:r>
      <w:r>
        <w:rPr>
          <w:spacing w:val="-2"/>
        </w:rPr>
        <w:t xml:space="preserve"> </w:t>
      </w:r>
      <w:r>
        <w:rPr>
          <w:spacing w:val="-1"/>
        </w:rPr>
        <w:t>cause</w:t>
      </w:r>
      <w:r>
        <w:t xml:space="preserve"> in</w:t>
      </w:r>
      <w:r>
        <w:rPr>
          <w:spacing w:val="-1"/>
        </w:rPr>
        <w:t xml:space="preserve"> our</w:t>
      </w:r>
      <w:r>
        <w:t xml:space="preserve"> </w:t>
      </w:r>
      <w:r>
        <w:rPr>
          <w:spacing w:val="-1"/>
        </w:rPr>
        <w:t>lives.</w:t>
      </w:r>
      <w:r>
        <w:t xml:space="preserve"> </w:t>
      </w:r>
      <w:r>
        <w:rPr>
          <w:b/>
          <w:spacing w:val="-1"/>
        </w:rPr>
        <w:t>Satchi</w:t>
      </w:r>
      <w:r>
        <w:rPr>
          <w:b/>
          <w:spacing w:val="-2"/>
        </w:rPr>
        <w:t xml:space="preserve"> </w:t>
      </w:r>
      <w:r>
        <w:rPr>
          <w:b/>
          <w:spacing w:val="-1"/>
        </w:rPr>
        <w:t>says</w:t>
      </w:r>
      <w:r>
        <w:rPr>
          <w:b/>
          <w:spacing w:val="-2"/>
        </w:rPr>
        <w:t xml:space="preserve"> </w:t>
      </w:r>
      <w:r>
        <w:rPr>
          <w:b/>
          <w:spacing w:val="-1"/>
        </w:rPr>
        <w:t>they</w:t>
      </w:r>
      <w:r>
        <w:rPr>
          <w:b/>
          <w:spacing w:val="1"/>
        </w:rPr>
        <w:t xml:space="preserve"> </w:t>
      </w:r>
      <w:r>
        <w:rPr>
          <w:b/>
          <w:spacing w:val="-1"/>
        </w:rPr>
        <w:t>destroy</w:t>
      </w:r>
      <w:r>
        <w:rPr>
          <w:b/>
          <w:spacing w:val="41"/>
        </w:rPr>
        <w:t xml:space="preserve"> </w:t>
      </w:r>
      <w:r>
        <w:rPr>
          <w:b/>
          <w:spacing w:val="-1"/>
        </w:rPr>
        <w:t>you,</w:t>
      </w:r>
      <w:r>
        <w:rPr>
          <w:b/>
          <w:spacing w:val="-2"/>
        </w:rPr>
        <w:t xml:space="preserve"> </w:t>
      </w:r>
      <w:r>
        <w:rPr>
          <w:b/>
          <w:spacing w:val="-1"/>
        </w:rPr>
        <w:t>lifetime after lifetime</w:t>
      </w:r>
      <w:r>
        <w:rPr>
          <w:b/>
          <w:spacing w:val="-2"/>
        </w:rPr>
        <w:t xml:space="preserve"> </w:t>
      </w:r>
      <w:r>
        <w:rPr>
          <w:b/>
        </w:rPr>
        <w:t>and</w:t>
      </w:r>
      <w:r>
        <w:rPr>
          <w:b/>
          <w:spacing w:val="-1"/>
        </w:rPr>
        <w:t xml:space="preserve"> he is right.</w:t>
      </w:r>
      <w:r>
        <w:rPr>
          <w:b/>
        </w:rPr>
        <w:t xml:space="preserve"> </w:t>
      </w:r>
      <w:r>
        <w:t>I</w:t>
      </w:r>
      <w:r>
        <w:rPr>
          <w:spacing w:val="-1"/>
        </w:rPr>
        <w:t xml:space="preserve"> thought</w:t>
      </w:r>
      <w:r>
        <w:t xml:space="preserve"> I</w:t>
      </w:r>
      <w:r>
        <w:rPr>
          <w:spacing w:val="-1"/>
        </w:rPr>
        <w:t xml:space="preserve"> </w:t>
      </w:r>
      <w:r>
        <w:t>had</w:t>
      </w:r>
      <w:r>
        <w:rPr>
          <w:spacing w:val="-1"/>
        </w:rPr>
        <w:t xml:space="preserve"> dealt</w:t>
      </w:r>
      <w:r>
        <w:rPr>
          <w:spacing w:val="51"/>
        </w:rPr>
        <w:t xml:space="preserve"> </w:t>
      </w:r>
      <w:r>
        <w:rPr>
          <w:spacing w:val="-1"/>
        </w:rPr>
        <w:t>with</w:t>
      </w:r>
      <w:r>
        <w:t xml:space="preserve"> </w:t>
      </w:r>
      <w:r>
        <w:rPr>
          <w:spacing w:val="-1"/>
        </w:rPr>
        <w:t>much</w:t>
      </w:r>
      <w:r>
        <w:t xml:space="preserve"> </w:t>
      </w:r>
      <w:r>
        <w:rPr>
          <w:spacing w:val="-1"/>
        </w:rPr>
        <w:t>of</w:t>
      </w:r>
      <w:r>
        <w:rPr>
          <w:spacing w:val="-2"/>
        </w:rPr>
        <w:t xml:space="preserve"> </w:t>
      </w:r>
      <w:r>
        <w:t>the</w:t>
      </w:r>
      <w:r>
        <w:rPr>
          <w:spacing w:val="-1"/>
        </w:rPr>
        <w:t xml:space="preserve"> inner</w:t>
      </w:r>
      <w:r>
        <w:rPr>
          <w:spacing w:val="1"/>
        </w:rPr>
        <w:t xml:space="preserve"> </w:t>
      </w:r>
      <w:r>
        <w:rPr>
          <w:spacing w:val="-1"/>
        </w:rPr>
        <w:t>children</w:t>
      </w:r>
      <w:r>
        <w:t xml:space="preserve"> </w:t>
      </w:r>
      <w:r>
        <w:rPr>
          <w:spacing w:val="-1"/>
        </w:rPr>
        <w:t>within</w:t>
      </w:r>
      <w:r>
        <w:t xml:space="preserve"> </w:t>
      </w:r>
      <w:r>
        <w:rPr>
          <w:spacing w:val="-2"/>
        </w:rPr>
        <w:t>me</w:t>
      </w:r>
      <w:r>
        <w:t xml:space="preserve"> as I</w:t>
      </w:r>
      <w:r>
        <w:rPr>
          <w:spacing w:val="-2"/>
        </w:rPr>
        <w:t xml:space="preserve"> </w:t>
      </w:r>
      <w:r>
        <w:rPr>
          <w:spacing w:val="-1"/>
        </w:rPr>
        <w:t>have</w:t>
      </w:r>
      <w:r>
        <w:t xml:space="preserve"> </w:t>
      </w:r>
      <w:r>
        <w:rPr>
          <w:spacing w:val="-1"/>
        </w:rPr>
        <w:t xml:space="preserve">had lots </w:t>
      </w:r>
      <w:r>
        <w:t>of</w:t>
      </w:r>
      <w:r>
        <w:rPr>
          <w:spacing w:val="-1"/>
        </w:rPr>
        <w:t xml:space="preserve"> Reiki</w:t>
      </w:r>
      <w:r>
        <w:rPr>
          <w:spacing w:val="41"/>
        </w:rPr>
        <w:t xml:space="preserve"> </w:t>
      </w:r>
      <w:r>
        <w:rPr>
          <w:spacing w:val="-1"/>
        </w:rPr>
        <w:t xml:space="preserve">over </w:t>
      </w:r>
      <w:r>
        <w:t xml:space="preserve">the </w:t>
      </w:r>
      <w:r>
        <w:rPr>
          <w:spacing w:val="-1"/>
        </w:rPr>
        <w:t>years</w:t>
      </w:r>
      <w:r>
        <w:t xml:space="preserve"> </w:t>
      </w:r>
      <w:r>
        <w:rPr>
          <w:spacing w:val="-1"/>
        </w:rPr>
        <w:t>but</w:t>
      </w:r>
      <w:r>
        <w:t xml:space="preserve"> </w:t>
      </w:r>
      <w:r>
        <w:rPr>
          <w:spacing w:val="-1"/>
        </w:rPr>
        <w:t xml:space="preserve">Reiki </w:t>
      </w:r>
      <w:r>
        <w:t>has</w:t>
      </w:r>
      <w:r>
        <w:rPr>
          <w:spacing w:val="-1"/>
        </w:rPr>
        <w:t xml:space="preserve"> </w:t>
      </w:r>
      <w:r>
        <w:t>the</w:t>
      </w:r>
      <w:r>
        <w:rPr>
          <w:spacing w:val="-1"/>
        </w:rPr>
        <w:t xml:space="preserve"> effect</w:t>
      </w:r>
      <w:r>
        <w:t xml:space="preserve"> of</w:t>
      </w:r>
      <w:r>
        <w:rPr>
          <w:spacing w:val="-1"/>
        </w:rPr>
        <w:t xml:space="preserve"> keeping </w:t>
      </w:r>
      <w:r>
        <w:t>the inner</w:t>
      </w:r>
      <w:r>
        <w:rPr>
          <w:spacing w:val="-1"/>
        </w:rPr>
        <w:t xml:space="preserve"> </w:t>
      </w:r>
      <w:r>
        <w:t>children</w:t>
      </w:r>
      <w:r>
        <w:rPr>
          <w:spacing w:val="31"/>
        </w:rPr>
        <w:t xml:space="preserve"> </w:t>
      </w:r>
      <w:r>
        <w:rPr>
          <w:spacing w:val="-1"/>
        </w:rPr>
        <w:t>under</w:t>
      </w:r>
      <w:r>
        <w:rPr>
          <w:spacing w:val="-2"/>
        </w:rPr>
        <w:t xml:space="preserve"> </w:t>
      </w:r>
      <w:r>
        <w:rPr>
          <w:spacing w:val="-1"/>
        </w:rPr>
        <w:t>control</w:t>
      </w:r>
      <w:r>
        <w:t xml:space="preserve"> </w:t>
      </w:r>
      <w:r>
        <w:rPr>
          <w:spacing w:val="-1"/>
        </w:rPr>
        <w:t>but</w:t>
      </w:r>
      <w:r>
        <w:rPr>
          <w:spacing w:val="1"/>
        </w:rPr>
        <w:t xml:space="preserve"> </w:t>
      </w:r>
      <w:r>
        <w:rPr>
          <w:spacing w:val="-1"/>
        </w:rPr>
        <w:t>they</w:t>
      </w:r>
      <w:r>
        <w:rPr>
          <w:spacing w:val="-2"/>
        </w:rPr>
        <w:t xml:space="preserve"> </w:t>
      </w:r>
      <w:r>
        <w:rPr>
          <w:spacing w:val="-1"/>
        </w:rPr>
        <w:t>still</w:t>
      </w:r>
      <w:r>
        <w:rPr>
          <w:spacing w:val="-2"/>
        </w:rPr>
        <w:t xml:space="preserve"> </w:t>
      </w:r>
      <w:r>
        <w:rPr>
          <w:spacing w:val="-1"/>
        </w:rPr>
        <w:t>persist</w:t>
      </w:r>
      <w:r>
        <w:rPr>
          <w:spacing w:val="1"/>
        </w:rPr>
        <w:t xml:space="preserve"> </w:t>
      </w:r>
      <w:r>
        <w:rPr>
          <w:spacing w:val="-1"/>
        </w:rPr>
        <w:t>and</w:t>
      </w:r>
      <w:r>
        <w:t xml:space="preserve"> </w:t>
      </w:r>
      <w:r>
        <w:rPr>
          <w:spacing w:val="-2"/>
        </w:rPr>
        <w:t>become</w:t>
      </w:r>
      <w:r>
        <w:t xml:space="preserve"> </w:t>
      </w:r>
      <w:r>
        <w:rPr>
          <w:spacing w:val="-1"/>
        </w:rPr>
        <w:t>experts</w:t>
      </w:r>
      <w:r>
        <w:rPr>
          <w:spacing w:val="-2"/>
        </w:rPr>
        <w:t xml:space="preserve"> </w:t>
      </w:r>
      <w:r>
        <w:rPr>
          <w:spacing w:val="-1"/>
        </w:rPr>
        <w:t>at</w:t>
      </w:r>
      <w:r>
        <w:t xml:space="preserve"> </w:t>
      </w:r>
      <w:r>
        <w:rPr>
          <w:spacing w:val="-2"/>
        </w:rPr>
        <w:t>hiding</w:t>
      </w:r>
      <w:r>
        <w:rPr>
          <w:spacing w:val="52"/>
        </w:rPr>
        <w:t xml:space="preserve"> </w:t>
      </w:r>
      <w:r>
        <w:rPr>
          <w:spacing w:val="-1"/>
        </w:rPr>
        <w:t>within.</w:t>
      </w:r>
      <w:r>
        <w:t xml:space="preserve"> I </w:t>
      </w:r>
      <w:r>
        <w:rPr>
          <w:spacing w:val="-1"/>
        </w:rPr>
        <w:t>found</w:t>
      </w:r>
      <w:r>
        <w:rPr>
          <w:spacing w:val="-2"/>
        </w:rPr>
        <w:t xml:space="preserve"> </w:t>
      </w:r>
      <w:r>
        <w:rPr>
          <w:spacing w:val="-1"/>
        </w:rPr>
        <w:t>this</w:t>
      </w:r>
      <w:r>
        <w:rPr>
          <w:spacing w:val="-2"/>
        </w:rPr>
        <w:t xml:space="preserve"> </w:t>
      </w:r>
      <w:r>
        <w:rPr>
          <w:spacing w:val="-1"/>
        </w:rPr>
        <w:t>out</w:t>
      </w:r>
      <w:r>
        <w:t xml:space="preserve"> </w:t>
      </w:r>
      <w:r>
        <w:rPr>
          <w:spacing w:val="-1"/>
        </w:rPr>
        <w:t>when</w:t>
      </w:r>
      <w:r>
        <w:t xml:space="preserve"> I </w:t>
      </w:r>
      <w:r>
        <w:rPr>
          <w:spacing w:val="-1"/>
        </w:rPr>
        <w:t>went</w:t>
      </w:r>
      <w:r>
        <w:rPr>
          <w:spacing w:val="-2"/>
        </w:rPr>
        <w:t xml:space="preserve"> </w:t>
      </w:r>
      <w:r>
        <w:rPr>
          <w:spacing w:val="-1"/>
        </w:rPr>
        <w:t>hunting</w:t>
      </w:r>
      <w:r>
        <w:rPr>
          <w:spacing w:val="1"/>
        </w:rPr>
        <w:t xml:space="preserve"> </w:t>
      </w:r>
      <w:r>
        <w:rPr>
          <w:spacing w:val="-1"/>
        </w:rPr>
        <w:t>for</w:t>
      </w:r>
      <w:r>
        <w:rPr>
          <w:spacing w:val="-2"/>
        </w:rPr>
        <w:t xml:space="preserve"> </w:t>
      </w:r>
      <w:r>
        <w:rPr>
          <w:spacing w:val="-1"/>
        </w:rPr>
        <w:t>them.</w:t>
      </w:r>
      <w:r>
        <w:t xml:space="preserve"> I </w:t>
      </w:r>
      <w:r>
        <w:rPr>
          <w:spacing w:val="-1"/>
        </w:rPr>
        <w:t>used</w:t>
      </w:r>
      <w:r>
        <w:rPr>
          <w:spacing w:val="-2"/>
        </w:rPr>
        <w:t xml:space="preserve"> </w:t>
      </w:r>
      <w:r>
        <w:rPr>
          <w:spacing w:val="-1"/>
        </w:rPr>
        <w:t>the</w:t>
      </w:r>
      <w:r>
        <w:rPr>
          <w:spacing w:val="24"/>
        </w:rPr>
        <w:t xml:space="preserve"> </w:t>
      </w:r>
      <w:r>
        <w:rPr>
          <w:spacing w:val="-1"/>
        </w:rPr>
        <w:t>seven</w:t>
      </w:r>
      <w:r>
        <w:t xml:space="preserve"> </w:t>
      </w:r>
      <w:r>
        <w:rPr>
          <w:spacing w:val="-1"/>
        </w:rPr>
        <w:t>step</w:t>
      </w:r>
      <w:r>
        <w:t xml:space="preserve"> </w:t>
      </w:r>
      <w:r>
        <w:rPr>
          <w:spacing w:val="-1"/>
        </w:rPr>
        <w:t xml:space="preserve">process </w:t>
      </w:r>
      <w:r>
        <w:t>of</w:t>
      </w:r>
      <w:r>
        <w:rPr>
          <w:spacing w:val="-1"/>
        </w:rPr>
        <w:t xml:space="preserve"> Energy</w:t>
      </w:r>
      <w:r>
        <w:rPr>
          <w:spacing w:val="-2"/>
        </w:rPr>
        <w:t xml:space="preserve"> </w:t>
      </w:r>
      <w:r>
        <w:rPr>
          <w:spacing w:val="-1"/>
        </w:rPr>
        <w:t xml:space="preserve">Enhancement </w:t>
      </w:r>
      <w:r>
        <w:t>to</w:t>
      </w:r>
      <w:r>
        <w:rPr>
          <w:spacing w:val="-1"/>
        </w:rPr>
        <w:t xml:space="preserve"> find them</w:t>
      </w:r>
      <w:r>
        <w:rPr>
          <w:spacing w:val="-2"/>
        </w:rPr>
        <w:t xml:space="preserve"> </w:t>
      </w:r>
      <w:r>
        <w:t>and</w:t>
      </w:r>
      <w:r>
        <w:rPr>
          <w:spacing w:val="33"/>
        </w:rPr>
        <w:t xml:space="preserve"> </w:t>
      </w:r>
      <w:r>
        <w:rPr>
          <w:spacing w:val="-1"/>
        </w:rPr>
        <w:t>transmute</w:t>
      </w:r>
      <w:r>
        <w:t xml:space="preserve"> </w:t>
      </w:r>
      <w:r>
        <w:rPr>
          <w:spacing w:val="-1"/>
        </w:rPr>
        <w:t>them</w:t>
      </w:r>
      <w:r>
        <w:rPr>
          <w:spacing w:val="-2"/>
        </w:rPr>
        <w:t xml:space="preserve"> </w:t>
      </w:r>
      <w:r>
        <w:rPr>
          <w:spacing w:val="-1"/>
        </w:rPr>
        <w:t>into</w:t>
      </w:r>
      <w:r>
        <w:t xml:space="preserve"> </w:t>
      </w:r>
      <w:r>
        <w:rPr>
          <w:spacing w:val="-1"/>
        </w:rPr>
        <w:t>positive</w:t>
      </w:r>
      <w:r>
        <w:t xml:space="preserve"> </w:t>
      </w:r>
      <w:r>
        <w:rPr>
          <w:spacing w:val="-1"/>
        </w:rPr>
        <w:t>inner</w:t>
      </w:r>
      <w:r>
        <w:rPr>
          <w:spacing w:val="-2"/>
        </w:rPr>
        <w:t xml:space="preserve"> </w:t>
      </w:r>
      <w:r>
        <w:rPr>
          <w:spacing w:val="-1"/>
        </w:rPr>
        <w:t xml:space="preserve">children. </w:t>
      </w:r>
      <w:r>
        <w:rPr>
          <w:b/>
          <w:spacing w:val="-1"/>
        </w:rPr>
        <w:t>Th</w:t>
      </w:r>
      <w:r>
        <w:rPr>
          <w:b/>
          <w:spacing w:val="-1"/>
        </w:rPr>
        <w:t>ere were hundreds</w:t>
      </w:r>
      <w:r>
        <w:rPr>
          <w:b/>
          <w:spacing w:val="37"/>
        </w:rPr>
        <w:t xml:space="preserve"> </w:t>
      </w:r>
      <w:r>
        <w:rPr>
          <w:b/>
          <w:spacing w:val="-1"/>
        </w:rPr>
        <w:t>and hundreds</w:t>
      </w:r>
      <w:r>
        <w:rPr>
          <w:b/>
          <w:spacing w:val="-3"/>
        </w:rPr>
        <w:t xml:space="preserve"> </w:t>
      </w:r>
      <w:r>
        <w:rPr>
          <w:b/>
          <w:spacing w:val="-1"/>
        </w:rPr>
        <w:t>of</w:t>
      </w:r>
      <w:r>
        <w:rPr>
          <w:b/>
          <w:spacing w:val="-2"/>
        </w:rPr>
        <w:t xml:space="preserve"> </w:t>
      </w:r>
      <w:r>
        <w:rPr>
          <w:b/>
          <w:spacing w:val="-1"/>
        </w:rPr>
        <w:t>them collected over every</w:t>
      </w:r>
      <w:r>
        <w:rPr>
          <w:b/>
          <w:spacing w:val="1"/>
        </w:rPr>
        <w:t xml:space="preserve"> </w:t>
      </w:r>
      <w:r>
        <w:rPr>
          <w:b/>
          <w:spacing w:val="-1"/>
        </w:rPr>
        <w:t>lifetime</w:t>
      </w:r>
      <w:r>
        <w:rPr>
          <w:b/>
          <w:spacing w:val="-2"/>
        </w:rPr>
        <w:t xml:space="preserve"> </w:t>
      </w:r>
      <w:r>
        <w:rPr>
          <w:b/>
          <w:spacing w:val="-1"/>
        </w:rPr>
        <w:t>and all</w:t>
      </w:r>
      <w:r>
        <w:rPr>
          <w:b/>
          <w:spacing w:val="30"/>
        </w:rPr>
        <w:t xml:space="preserve"> </w:t>
      </w:r>
      <w:r>
        <w:rPr>
          <w:b/>
        </w:rPr>
        <w:t>hiding</w:t>
      </w:r>
      <w:r>
        <w:rPr>
          <w:b/>
          <w:spacing w:val="-1"/>
        </w:rPr>
        <w:t xml:space="preserve"> </w:t>
      </w:r>
      <w:r>
        <w:rPr>
          <w:b/>
        </w:rPr>
        <w:t>in</w:t>
      </w:r>
      <w:r>
        <w:rPr>
          <w:b/>
          <w:spacing w:val="-2"/>
        </w:rPr>
        <w:t xml:space="preserve"> </w:t>
      </w:r>
      <w:r>
        <w:rPr>
          <w:b/>
        </w:rPr>
        <w:t>me</w:t>
      </w:r>
      <w:r>
        <w:rPr>
          <w:b/>
          <w:spacing w:val="-1"/>
        </w:rPr>
        <w:t xml:space="preserve"> </w:t>
      </w:r>
      <w:r>
        <w:rPr>
          <w:b/>
        </w:rPr>
        <w:t>and</w:t>
      </w:r>
      <w:r>
        <w:rPr>
          <w:b/>
          <w:spacing w:val="-2"/>
        </w:rPr>
        <w:t xml:space="preserve"> </w:t>
      </w:r>
      <w:r>
        <w:rPr>
          <w:b/>
          <w:spacing w:val="-1"/>
        </w:rPr>
        <w:t>they used every</w:t>
      </w:r>
      <w:r>
        <w:rPr>
          <w:b/>
        </w:rPr>
        <w:t xml:space="preserve"> </w:t>
      </w:r>
      <w:r>
        <w:rPr>
          <w:b/>
          <w:spacing w:val="-1"/>
        </w:rPr>
        <w:t xml:space="preserve">trick </w:t>
      </w:r>
      <w:r>
        <w:rPr>
          <w:b/>
        </w:rPr>
        <w:t>in</w:t>
      </w:r>
      <w:r>
        <w:rPr>
          <w:b/>
          <w:spacing w:val="-2"/>
        </w:rPr>
        <w:t xml:space="preserve"> </w:t>
      </w:r>
      <w:r>
        <w:rPr>
          <w:b/>
        </w:rPr>
        <w:t>the</w:t>
      </w:r>
      <w:r>
        <w:rPr>
          <w:b/>
          <w:spacing w:val="-1"/>
        </w:rPr>
        <w:t xml:space="preserve"> </w:t>
      </w:r>
      <w:r>
        <w:rPr>
          <w:b/>
        </w:rPr>
        <w:t>book</w:t>
      </w:r>
      <w:r>
        <w:rPr>
          <w:b/>
          <w:spacing w:val="-2"/>
        </w:rPr>
        <w:t xml:space="preserve"> </w:t>
      </w:r>
      <w:r>
        <w:rPr>
          <w:b/>
        </w:rPr>
        <w:t>to</w:t>
      </w:r>
      <w:r>
        <w:rPr>
          <w:b/>
          <w:spacing w:val="-1"/>
        </w:rPr>
        <w:t xml:space="preserve"> stay</w:t>
      </w:r>
      <w:r>
        <w:rPr>
          <w:b/>
          <w:spacing w:val="25"/>
        </w:rPr>
        <w:t xml:space="preserve"> </w:t>
      </w:r>
      <w:r>
        <w:rPr>
          <w:b/>
        </w:rPr>
        <w:t>hidden</w:t>
      </w:r>
      <w:r>
        <w:rPr>
          <w:b/>
          <w:spacing w:val="-1"/>
        </w:rPr>
        <w:t xml:space="preserve"> including leading</w:t>
      </w:r>
      <w:r>
        <w:rPr>
          <w:b/>
          <w:spacing w:val="-2"/>
        </w:rPr>
        <w:t xml:space="preserve"> </w:t>
      </w:r>
      <w:r>
        <w:rPr>
          <w:b/>
        </w:rPr>
        <w:t>me</w:t>
      </w:r>
      <w:r>
        <w:rPr>
          <w:b/>
          <w:spacing w:val="-1"/>
        </w:rPr>
        <w:t xml:space="preserve"> down</w:t>
      </w:r>
      <w:r>
        <w:rPr>
          <w:b/>
        </w:rPr>
        <w:t xml:space="preserve"> </w:t>
      </w:r>
      <w:r>
        <w:rPr>
          <w:b/>
          <w:spacing w:val="-1"/>
        </w:rPr>
        <w:t>roads</w:t>
      </w:r>
      <w:r>
        <w:rPr>
          <w:b/>
          <w:spacing w:val="-2"/>
        </w:rPr>
        <w:t xml:space="preserve"> </w:t>
      </w:r>
      <w:r>
        <w:rPr>
          <w:b/>
        </w:rPr>
        <w:t>of</w:t>
      </w:r>
      <w:r>
        <w:rPr>
          <w:b/>
          <w:spacing w:val="-1"/>
        </w:rPr>
        <w:t xml:space="preserve"> fantasy</w:t>
      </w:r>
      <w:r>
        <w:rPr>
          <w:b/>
        </w:rPr>
        <w:t xml:space="preserve"> to </w:t>
      </w:r>
      <w:r>
        <w:rPr>
          <w:b/>
          <w:spacing w:val="-1"/>
        </w:rPr>
        <w:t>put</w:t>
      </w:r>
      <w:r>
        <w:rPr>
          <w:b/>
        </w:rPr>
        <w:t xml:space="preserve"> me</w:t>
      </w:r>
      <w:r>
        <w:rPr>
          <w:b/>
          <w:spacing w:val="45"/>
        </w:rPr>
        <w:t xml:space="preserve"> </w:t>
      </w:r>
      <w:r>
        <w:rPr>
          <w:b/>
          <w:spacing w:val="-1"/>
        </w:rPr>
        <w:t>off</w:t>
      </w:r>
      <w:r>
        <w:rPr>
          <w:b/>
          <w:spacing w:val="-2"/>
        </w:rPr>
        <w:t xml:space="preserve"> </w:t>
      </w:r>
      <w:r>
        <w:rPr>
          <w:b/>
          <w:spacing w:val="-1"/>
        </w:rPr>
        <w:t>finding</w:t>
      </w:r>
      <w:r>
        <w:rPr>
          <w:b/>
          <w:spacing w:val="-2"/>
        </w:rPr>
        <w:t xml:space="preserve"> </w:t>
      </w:r>
      <w:r>
        <w:rPr>
          <w:b/>
          <w:spacing w:val="-1"/>
        </w:rPr>
        <w:t>them.</w:t>
      </w:r>
      <w:r>
        <w:rPr>
          <w:b/>
          <w:spacing w:val="-2"/>
        </w:rPr>
        <w:t xml:space="preserve"> </w:t>
      </w:r>
      <w:r>
        <w:rPr>
          <w:b/>
          <w:spacing w:val="-1"/>
        </w:rPr>
        <w:t>It</w:t>
      </w:r>
      <w:r>
        <w:rPr>
          <w:b/>
          <w:spacing w:val="1"/>
        </w:rPr>
        <w:t xml:space="preserve"> </w:t>
      </w:r>
      <w:r>
        <w:rPr>
          <w:b/>
          <w:spacing w:val="-1"/>
        </w:rPr>
        <w:t>was quite</w:t>
      </w:r>
      <w:r>
        <w:rPr>
          <w:b/>
          <w:spacing w:val="-2"/>
        </w:rPr>
        <w:t xml:space="preserve"> </w:t>
      </w:r>
      <w:r>
        <w:rPr>
          <w:b/>
          <w:spacing w:val="-1"/>
        </w:rPr>
        <w:t>an eye</w:t>
      </w:r>
      <w:r>
        <w:rPr>
          <w:b/>
          <w:spacing w:val="-2"/>
        </w:rPr>
        <w:t xml:space="preserve"> </w:t>
      </w:r>
      <w:r>
        <w:rPr>
          <w:b/>
          <w:spacing w:val="-1"/>
        </w:rPr>
        <w:t>opener</w:t>
      </w:r>
      <w:r>
        <w:rPr>
          <w:b/>
          <w:spacing w:val="-2"/>
        </w:rPr>
        <w:t xml:space="preserve"> </w:t>
      </w:r>
      <w:r>
        <w:rPr>
          <w:b/>
          <w:spacing w:val="-1"/>
        </w:rPr>
        <w:t xml:space="preserve">and </w:t>
      </w:r>
      <w:r>
        <w:rPr>
          <w:b/>
        </w:rPr>
        <w:t>I</w:t>
      </w:r>
      <w:r>
        <w:rPr>
          <w:b/>
          <w:spacing w:val="-1"/>
        </w:rPr>
        <w:t xml:space="preserve"> have</w:t>
      </w:r>
      <w:r>
        <w:rPr>
          <w:b/>
          <w:spacing w:val="-2"/>
        </w:rPr>
        <w:t xml:space="preserve"> </w:t>
      </w:r>
      <w:r>
        <w:rPr>
          <w:b/>
          <w:spacing w:val="-1"/>
        </w:rPr>
        <w:t>to be on</w:t>
      </w:r>
      <w:r>
        <w:rPr>
          <w:b/>
          <w:spacing w:val="28"/>
        </w:rPr>
        <w:t xml:space="preserve"> </w:t>
      </w:r>
      <w:r>
        <w:rPr>
          <w:b/>
          <w:spacing w:val="-1"/>
        </w:rPr>
        <w:t>constant</w:t>
      </w:r>
      <w:r>
        <w:rPr>
          <w:b/>
        </w:rPr>
        <w:t xml:space="preserve"> </w:t>
      </w:r>
      <w:r>
        <w:rPr>
          <w:b/>
          <w:spacing w:val="-1"/>
        </w:rPr>
        <w:t>alert</w:t>
      </w:r>
      <w:r>
        <w:rPr>
          <w:b/>
        </w:rPr>
        <w:t xml:space="preserve"> to</w:t>
      </w:r>
      <w:r>
        <w:rPr>
          <w:b/>
          <w:spacing w:val="-2"/>
        </w:rPr>
        <w:t xml:space="preserve"> </w:t>
      </w:r>
      <w:r>
        <w:rPr>
          <w:b/>
        </w:rPr>
        <w:t>make</w:t>
      </w:r>
      <w:r>
        <w:rPr>
          <w:b/>
          <w:spacing w:val="-2"/>
        </w:rPr>
        <w:t xml:space="preserve"> </w:t>
      </w:r>
      <w:r>
        <w:rPr>
          <w:b/>
          <w:spacing w:val="-1"/>
        </w:rPr>
        <w:t xml:space="preserve">sure </w:t>
      </w:r>
      <w:r>
        <w:rPr>
          <w:b/>
        </w:rPr>
        <w:t>that</w:t>
      </w:r>
      <w:r>
        <w:rPr>
          <w:b/>
          <w:spacing w:val="-1"/>
        </w:rPr>
        <w:t xml:space="preserve"> </w:t>
      </w:r>
      <w:r>
        <w:rPr>
          <w:b/>
        </w:rPr>
        <w:t>I</w:t>
      </w:r>
      <w:r>
        <w:rPr>
          <w:b/>
          <w:spacing w:val="-1"/>
        </w:rPr>
        <w:t xml:space="preserve"> am</w:t>
      </w:r>
      <w:r>
        <w:rPr>
          <w:b/>
          <w:spacing w:val="-2"/>
        </w:rPr>
        <w:t xml:space="preserve"> </w:t>
      </w:r>
      <w:r>
        <w:rPr>
          <w:b/>
          <w:spacing w:val="-1"/>
        </w:rPr>
        <w:t>not being used</w:t>
      </w:r>
      <w:r>
        <w:rPr>
          <w:b/>
        </w:rPr>
        <w:t xml:space="preserve"> </w:t>
      </w:r>
      <w:r>
        <w:rPr>
          <w:b/>
          <w:spacing w:val="-1"/>
        </w:rPr>
        <w:t>by</w:t>
      </w:r>
      <w:r>
        <w:rPr>
          <w:b/>
        </w:rPr>
        <w:t xml:space="preserve"> </w:t>
      </w:r>
      <w:r>
        <w:rPr>
          <w:b/>
          <w:spacing w:val="-1"/>
        </w:rPr>
        <w:t>one of</w:t>
      </w:r>
      <w:r>
        <w:rPr>
          <w:b/>
          <w:spacing w:val="24"/>
        </w:rPr>
        <w:t xml:space="preserve"> </w:t>
      </w:r>
      <w:r>
        <w:rPr>
          <w:b/>
          <w:spacing w:val="-1"/>
        </w:rPr>
        <w:t xml:space="preserve">these </w:t>
      </w:r>
      <w:r>
        <w:rPr>
          <w:b/>
        </w:rPr>
        <w:t>inner</w:t>
      </w:r>
      <w:r>
        <w:rPr>
          <w:b/>
          <w:spacing w:val="-3"/>
        </w:rPr>
        <w:t xml:space="preserve"> </w:t>
      </w:r>
      <w:r>
        <w:rPr>
          <w:b/>
          <w:spacing w:val="-1"/>
        </w:rPr>
        <w:t>little</w:t>
      </w:r>
      <w:r>
        <w:rPr>
          <w:b/>
          <w:spacing w:val="-2"/>
        </w:rPr>
        <w:t xml:space="preserve"> </w:t>
      </w:r>
      <w:r>
        <w:rPr>
          <w:b/>
          <w:spacing w:val="-1"/>
        </w:rPr>
        <w:t>monsters</w:t>
      </w:r>
      <w:r>
        <w:rPr>
          <w:spacing w:val="-1"/>
        </w:rPr>
        <w:t>.</w:t>
      </w:r>
      <w:r>
        <w:t xml:space="preserve"> </w:t>
      </w:r>
      <w:r>
        <w:rPr>
          <w:spacing w:val="-1"/>
        </w:rPr>
        <w:t>If</w:t>
      </w:r>
      <w:r>
        <w:t xml:space="preserve"> even</w:t>
      </w:r>
      <w:r>
        <w:rPr>
          <w:spacing w:val="-2"/>
        </w:rPr>
        <w:t xml:space="preserve"> </w:t>
      </w:r>
      <w:r>
        <w:rPr>
          <w:spacing w:val="-1"/>
        </w:rPr>
        <w:t>one</w:t>
      </w:r>
      <w:r>
        <w:t xml:space="preserve"> </w:t>
      </w:r>
      <w:r>
        <w:rPr>
          <w:spacing w:val="-1"/>
        </w:rPr>
        <w:t>of these</w:t>
      </w:r>
      <w:r>
        <w:t xml:space="preserve"> </w:t>
      </w:r>
      <w:r>
        <w:rPr>
          <w:spacing w:val="-1"/>
        </w:rPr>
        <w:t>inner children</w:t>
      </w:r>
      <w:r>
        <w:rPr>
          <w:spacing w:val="34"/>
        </w:rPr>
        <w:t xml:space="preserve"> </w:t>
      </w:r>
      <w:r>
        <w:rPr>
          <w:spacing w:val="-1"/>
        </w:rPr>
        <w:t>escapes</w:t>
      </w:r>
      <w:r>
        <w:t xml:space="preserve"> </w:t>
      </w:r>
      <w:r>
        <w:rPr>
          <w:spacing w:val="-1"/>
        </w:rPr>
        <w:t>it can</w:t>
      </w:r>
      <w:r>
        <w:t xml:space="preserve"> </w:t>
      </w:r>
      <w:r>
        <w:rPr>
          <w:spacing w:val="-2"/>
        </w:rPr>
        <w:t xml:space="preserve">slowly </w:t>
      </w:r>
      <w:r>
        <w:rPr>
          <w:spacing w:val="-1"/>
        </w:rPr>
        <w:t>destroy</w:t>
      </w:r>
      <w:r>
        <w:rPr>
          <w:spacing w:val="-3"/>
        </w:rPr>
        <w:t xml:space="preserve"> </w:t>
      </w:r>
      <w:r>
        <w:rPr>
          <w:spacing w:val="-1"/>
        </w:rPr>
        <w:t>the</w:t>
      </w:r>
      <w:r>
        <w:t xml:space="preserve"> </w:t>
      </w:r>
      <w:r>
        <w:rPr>
          <w:spacing w:val="-1"/>
        </w:rPr>
        <w:t>good</w:t>
      </w:r>
      <w:r>
        <w:t xml:space="preserve"> </w:t>
      </w:r>
      <w:r>
        <w:rPr>
          <w:spacing w:val="-2"/>
        </w:rPr>
        <w:t>work</w:t>
      </w:r>
      <w:r>
        <w:t xml:space="preserve"> </w:t>
      </w:r>
      <w:r>
        <w:rPr>
          <w:spacing w:val="-1"/>
        </w:rPr>
        <w:t>and soon</w:t>
      </w:r>
      <w:r>
        <w:t xml:space="preserve"> </w:t>
      </w:r>
      <w:r>
        <w:rPr>
          <w:spacing w:val="-2"/>
        </w:rPr>
        <w:t>will</w:t>
      </w:r>
      <w:r>
        <w:t xml:space="preserve"> </w:t>
      </w:r>
      <w:r>
        <w:rPr>
          <w:spacing w:val="-1"/>
        </w:rPr>
        <w:t xml:space="preserve">bring </w:t>
      </w:r>
      <w:r>
        <w:rPr>
          <w:spacing w:val="40"/>
        </w:rPr>
        <w:t xml:space="preserve"> </w:t>
      </w:r>
      <w:r>
        <w:rPr>
          <w:spacing w:val="-1"/>
        </w:rPr>
        <w:t>you</w:t>
      </w:r>
      <w:r>
        <w:rPr>
          <w:spacing w:val="-2"/>
        </w:rPr>
        <w:t xml:space="preserve"> </w:t>
      </w:r>
      <w:r>
        <w:t>back</w:t>
      </w:r>
      <w:r>
        <w:rPr>
          <w:spacing w:val="-1"/>
        </w:rPr>
        <w:t xml:space="preserve"> </w:t>
      </w:r>
      <w:r>
        <w:t>to</w:t>
      </w:r>
      <w:r>
        <w:rPr>
          <w:spacing w:val="-1"/>
        </w:rPr>
        <w:t xml:space="preserve"> </w:t>
      </w:r>
      <w:r>
        <w:t xml:space="preserve">the old </w:t>
      </w:r>
      <w:r>
        <w:rPr>
          <w:spacing w:val="-2"/>
        </w:rPr>
        <w:t>ways</w:t>
      </w:r>
      <w:r>
        <w:rPr>
          <w:spacing w:val="1"/>
        </w:rPr>
        <w:t xml:space="preserve"> </w:t>
      </w:r>
      <w:r>
        <w:t xml:space="preserve">and </w:t>
      </w:r>
      <w:r>
        <w:rPr>
          <w:spacing w:val="-1"/>
        </w:rPr>
        <w:t>very</w:t>
      </w:r>
      <w:r>
        <w:rPr>
          <w:spacing w:val="-2"/>
        </w:rPr>
        <w:t xml:space="preserve"> </w:t>
      </w:r>
      <w:r>
        <w:t>quickly</w:t>
      </w:r>
      <w:r>
        <w:rPr>
          <w:spacing w:val="-2"/>
        </w:rPr>
        <w:t xml:space="preserve"> </w:t>
      </w:r>
      <w:r>
        <w:rPr>
          <w:spacing w:val="-1"/>
        </w:rPr>
        <w:t>you will</w:t>
      </w:r>
      <w:r>
        <w:t xml:space="preserve"> not </w:t>
      </w:r>
      <w:r>
        <w:rPr>
          <w:spacing w:val="-1"/>
        </w:rPr>
        <w:t>be</w:t>
      </w:r>
      <w:r>
        <w:t xml:space="preserve"> </w:t>
      </w:r>
      <w:r>
        <w:rPr>
          <w:spacing w:val="-1"/>
        </w:rPr>
        <w:t>full</w:t>
      </w:r>
      <w:r>
        <w:rPr>
          <w:spacing w:val="1"/>
        </w:rPr>
        <w:t xml:space="preserve"> </w:t>
      </w:r>
      <w:r>
        <w:t>of</w:t>
      </w:r>
      <w:r>
        <w:rPr>
          <w:spacing w:val="23"/>
        </w:rPr>
        <w:t xml:space="preserve"> </w:t>
      </w:r>
      <w:r>
        <w:rPr>
          <w:spacing w:val="-1"/>
        </w:rPr>
        <w:t>light and</w:t>
      </w:r>
      <w:r>
        <w:rPr>
          <w:spacing w:val="-2"/>
        </w:rPr>
        <w:t xml:space="preserve"> </w:t>
      </w:r>
      <w:r>
        <w:rPr>
          <w:spacing w:val="-1"/>
        </w:rPr>
        <w:t>heart anymore.</w:t>
      </w:r>
    </w:p>
    <w:p w:rsidR="00EA20B7" w:rsidRDefault="00877DD6">
      <w:pPr>
        <w:pStyle w:val="Corpodetexto"/>
        <w:ind w:right="112"/>
        <w:rPr>
          <w:rFonts w:cs="Lucida Sans"/>
        </w:rPr>
      </w:pPr>
      <w:r>
        <w:t xml:space="preserve">I </w:t>
      </w:r>
      <w:r>
        <w:rPr>
          <w:spacing w:val="-1"/>
        </w:rPr>
        <w:t>owe</w:t>
      </w:r>
      <w:r>
        <w:t xml:space="preserve"> </w:t>
      </w:r>
      <w:r>
        <w:rPr>
          <w:spacing w:val="-1"/>
        </w:rPr>
        <w:t xml:space="preserve">Satchi </w:t>
      </w:r>
      <w:r>
        <w:t xml:space="preserve">and </w:t>
      </w:r>
      <w:r>
        <w:rPr>
          <w:spacing w:val="-1"/>
        </w:rPr>
        <w:t xml:space="preserve">Devi </w:t>
      </w:r>
      <w:r>
        <w:t>a</w:t>
      </w:r>
      <w:r>
        <w:rPr>
          <w:spacing w:val="-1"/>
        </w:rPr>
        <w:t xml:space="preserve"> </w:t>
      </w:r>
      <w:r>
        <w:t xml:space="preserve">great </w:t>
      </w:r>
      <w:r>
        <w:rPr>
          <w:spacing w:val="-1"/>
        </w:rPr>
        <w:t>debt</w:t>
      </w:r>
      <w:r>
        <w:rPr>
          <w:spacing w:val="1"/>
        </w:rPr>
        <w:t xml:space="preserve"> </w:t>
      </w:r>
      <w:r>
        <w:t xml:space="preserve">for </w:t>
      </w:r>
      <w:r>
        <w:rPr>
          <w:spacing w:val="-1"/>
        </w:rPr>
        <w:t>seeing these</w:t>
      </w:r>
      <w:r>
        <w:t xml:space="preserve"> </w:t>
      </w:r>
      <w:r>
        <w:rPr>
          <w:spacing w:val="-1"/>
        </w:rPr>
        <w:t>inner</w:t>
      </w:r>
      <w:r>
        <w:t xml:space="preserve"> </w:t>
      </w:r>
      <w:r>
        <w:rPr>
          <w:spacing w:val="-1"/>
        </w:rPr>
        <w:t>children</w:t>
      </w:r>
      <w:r>
        <w:t xml:space="preserve"> in</w:t>
      </w:r>
      <w:r>
        <w:rPr>
          <w:spacing w:val="47"/>
        </w:rPr>
        <w:t xml:space="preserve"> </w:t>
      </w:r>
      <w:r>
        <w:rPr>
          <w:spacing w:val="-2"/>
        </w:rPr>
        <w:t>me</w:t>
      </w:r>
      <w:r>
        <w:rPr>
          <w:spacing w:val="1"/>
        </w:rPr>
        <w:t xml:space="preserve"> </w:t>
      </w:r>
      <w:r>
        <w:t>and</w:t>
      </w:r>
      <w:r>
        <w:rPr>
          <w:spacing w:val="-1"/>
        </w:rPr>
        <w:t xml:space="preserve"> </w:t>
      </w:r>
      <w:r>
        <w:t>for</w:t>
      </w:r>
      <w:r>
        <w:rPr>
          <w:spacing w:val="-1"/>
        </w:rPr>
        <w:t xml:space="preserve"> </w:t>
      </w:r>
      <w:r>
        <w:t>pointing</w:t>
      </w:r>
      <w:r>
        <w:rPr>
          <w:spacing w:val="-1"/>
        </w:rPr>
        <w:t xml:space="preserve"> </w:t>
      </w:r>
      <w:r>
        <w:t>them</w:t>
      </w:r>
      <w:r>
        <w:rPr>
          <w:spacing w:val="-2"/>
        </w:rPr>
        <w:t xml:space="preserve"> </w:t>
      </w:r>
      <w:r>
        <w:rPr>
          <w:spacing w:val="-1"/>
        </w:rPr>
        <w:t>out</w:t>
      </w:r>
      <w:r>
        <w:rPr>
          <w:spacing w:val="1"/>
        </w:rPr>
        <w:t xml:space="preserve"> </w:t>
      </w:r>
      <w:r>
        <w:t xml:space="preserve">to </w:t>
      </w:r>
      <w:r>
        <w:rPr>
          <w:spacing w:val="-2"/>
        </w:rPr>
        <w:t>me.</w:t>
      </w:r>
      <w:r>
        <w:t xml:space="preserve"> </w:t>
      </w:r>
      <w:r>
        <w:rPr>
          <w:spacing w:val="-1"/>
        </w:rPr>
        <w:t>This</w:t>
      </w:r>
      <w:r>
        <w:t xml:space="preserve"> is</w:t>
      </w:r>
      <w:r>
        <w:rPr>
          <w:spacing w:val="1"/>
        </w:rPr>
        <w:t xml:space="preserve"> </w:t>
      </w:r>
      <w:r>
        <w:rPr>
          <w:spacing w:val="-1"/>
        </w:rPr>
        <w:t>work</w:t>
      </w:r>
      <w:r>
        <w:t xml:space="preserve"> in </w:t>
      </w:r>
      <w:r>
        <w:rPr>
          <w:spacing w:val="-1"/>
        </w:rPr>
        <w:t>progress</w:t>
      </w:r>
      <w:r>
        <w:t xml:space="preserve"> as</w:t>
      </w:r>
      <w:r>
        <w:rPr>
          <w:spacing w:val="-3"/>
        </w:rPr>
        <w:t xml:space="preserve"> </w:t>
      </w:r>
      <w:r>
        <w:t>the</w:t>
      </w:r>
      <w:r>
        <w:rPr>
          <w:spacing w:val="29"/>
        </w:rPr>
        <w:t xml:space="preserve"> </w:t>
      </w:r>
      <w:r>
        <w:rPr>
          <w:spacing w:val="-1"/>
        </w:rPr>
        <w:t>inner</w:t>
      </w:r>
      <w:r>
        <w:t xml:space="preserve"> </w:t>
      </w:r>
      <w:r>
        <w:rPr>
          <w:spacing w:val="-1"/>
        </w:rPr>
        <w:t>children have</w:t>
      </w:r>
      <w:r>
        <w:rPr>
          <w:spacing w:val="-2"/>
        </w:rPr>
        <w:t xml:space="preserve"> </w:t>
      </w:r>
      <w:r>
        <w:t xml:space="preserve">to </w:t>
      </w:r>
      <w:r>
        <w:rPr>
          <w:spacing w:val="-1"/>
        </w:rPr>
        <w:t>be constantly watched</w:t>
      </w:r>
      <w:r>
        <w:rPr>
          <w:spacing w:val="-2"/>
        </w:rPr>
        <w:t xml:space="preserve"> </w:t>
      </w:r>
      <w:r>
        <w:rPr>
          <w:spacing w:val="-1"/>
        </w:rPr>
        <w:t xml:space="preserve">and </w:t>
      </w:r>
      <w:r>
        <w:t>as</w:t>
      </w:r>
      <w:r>
        <w:rPr>
          <w:spacing w:val="-1"/>
        </w:rPr>
        <w:t xml:space="preserve"> Satchi says.</w:t>
      </w:r>
      <w:r>
        <w:rPr>
          <w:spacing w:val="-3"/>
        </w:rPr>
        <w:t xml:space="preserve"> </w:t>
      </w:r>
      <w:r>
        <w:rPr>
          <w:b/>
          <w:spacing w:val="-1"/>
        </w:rPr>
        <w:t>Do</w:t>
      </w:r>
      <w:r>
        <w:rPr>
          <w:b/>
          <w:spacing w:val="30"/>
        </w:rPr>
        <w:t xml:space="preserve"> </w:t>
      </w:r>
      <w:r>
        <w:rPr>
          <w:b/>
        </w:rPr>
        <w:t xml:space="preserve">a </w:t>
      </w:r>
      <w:r>
        <w:rPr>
          <w:b/>
          <w:spacing w:val="-1"/>
        </w:rPr>
        <w:t>bit</w:t>
      </w:r>
      <w:r>
        <w:rPr>
          <w:b/>
          <w:spacing w:val="1"/>
        </w:rPr>
        <w:t xml:space="preserve"> </w:t>
      </w:r>
      <w:r>
        <w:rPr>
          <w:b/>
          <w:spacing w:val="-1"/>
        </w:rPr>
        <w:t>of</w:t>
      </w:r>
      <w:r>
        <w:rPr>
          <w:b/>
        </w:rPr>
        <w:t xml:space="preserve"> </w:t>
      </w:r>
      <w:r>
        <w:rPr>
          <w:b/>
          <w:spacing w:val="-1"/>
        </w:rPr>
        <w:t>weeding in</w:t>
      </w:r>
      <w:r>
        <w:rPr>
          <w:b/>
          <w:spacing w:val="-2"/>
        </w:rPr>
        <w:t xml:space="preserve"> </w:t>
      </w:r>
      <w:r>
        <w:rPr>
          <w:b/>
        </w:rPr>
        <w:t>your</w:t>
      </w:r>
      <w:r>
        <w:rPr>
          <w:b/>
          <w:spacing w:val="-1"/>
        </w:rPr>
        <w:t xml:space="preserve"> garden of light</w:t>
      </w:r>
      <w:r>
        <w:rPr>
          <w:b/>
          <w:spacing w:val="1"/>
        </w:rPr>
        <w:t xml:space="preserve"> </w:t>
      </w:r>
      <w:r>
        <w:rPr>
          <w:b/>
          <w:spacing w:val="-2"/>
        </w:rPr>
        <w:t>every</w:t>
      </w:r>
      <w:r>
        <w:rPr>
          <w:b/>
        </w:rPr>
        <w:t xml:space="preserve"> </w:t>
      </w:r>
      <w:r>
        <w:rPr>
          <w:b/>
          <w:spacing w:val="-1"/>
        </w:rPr>
        <w:t>day</w:t>
      </w:r>
      <w:r>
        <w:rPr>
          <w:spacing w:val="-1"/>
        </w:rPr>
        <w:t>.</w:t>
      </w:r>
      <w:r>
        <w:t xml:space="preserve">  I</w:t>
      </w:r>
      <w:r>
        <w:rPr>
          <w:spacing w:val="-1"/>
        </w:rPr>
        <w:t xml:space="preserve"> </w:t>
      </w:r>
      <w:r>
        <w:t xml:space="preserve">tell </w:t>
      </w:r>
      <w:r>
        <w:rPr>
          <w:spacing w:val="-1"/>
        </w:rPr>
        <w:t>you</w:t>
      </w:r>
      <w:r>
        <w:rPr>
          <w:spacing w:val="31"/>
        </w:rPr>
        <w:t xml:space="preserve"> </w:t>
      </w:r>
      <w:r>
        <w:rPr>
          <w:spacing w:val="-1"/>
        </w:rPr>
        <w:t xml:space="preserve">there are </w:t>
      </w:r>
      <w:r>
        <w:t xml:space="preserve">a </w:t>
      </w:r>
      <w:r>
        <w:rPr>
          <w:spacing w:val="-1"/>
        </w:rPr>
        <w:t>lot</w:t>
      </w:r>
      <w:r>
        <w:t xml:space="preserve"> </w:t>
      </w:r>
      <w:r>
        <w:rPr>
          <w:spacing w:val="-1"/>
        </w:rPr>
        <w:t>of</w:t>
      </w:r>
      <w:r>
        <w:t xml:space="preserve"> </w:t>
      </w:r>
      <w:r>
        <w:rPr>
          <w:spacing w:val="-1"/>
        </w:rPr>
        <w:t>supposed</w:t>
      </w:r>
      <w:r>
        <w:t xml:space="preserve"> </w:t>
      </w:r>
      <w:r>
        <w:rPr>
          <w:spacing w:val="-2"/>
        </w:rPr>
        <w:t>ways</w:t>
      </w:r>
      <w:r>
        <w:t xml:space="preserve"> </w:t>
      </w:r>
      <w:r>
        <w:rPr>
          <w:spacing w:val="-1"/>
        </w:rPr>
        <w:t>of</w:t>
      </w:r>
      <w:r>
        <w:t xml:space="preserve"> </w:t>
      </w:r>
      <w:r>
        <w:rPr>
          <w:spacing w:val="-1"/>
        </w:rPr>
        <w:t>dealing</w:t>
      </w:r>
      <w:r>
        <w:rPr>
          <w:spacing w:val="1"/>
        </w:rPr>
        <w:t xml:space="preserve"> </w:t>
      </w:r>
      <w:r>
        <w:rPr>
          <w:spacing w:val="-1"/>
        </w:rPr>
        <w:t>with</w:t>
      </w:r>
      <w:r>
        <w:rPr>
          <w:spacing w:val="-2"/>
        </w:rPr>
        <w:t xml:space="preserve"> </w:t>
      </w:r>
      <w:r>
        <w:rPr>
          <w:spacing w:val="-1"/>
        </w:rPr>
        <w:t>the</w:t>
      </w:r>
      <w:r>
        <w:rPr>
          <w:spacing w:val="1"/>
        </w:rPr>
        <w:t xml:space="preserve"> </w:t>
      </w:r>
      <w:r>
        <w:rPr>
          <w:spacing w:val="-1"/>
        </w:rPr>
        <w:t xml:space="preserve">inner </w:t>
      </w:r>
      <w:r>
        <w:rPr>
          <w:spacing w:val="-2"/>
        </w:rPr>
        <w:t>children</w:t>
      </w:r>
      <w:r>
        <w:rPr>
          <w:spacing w:val="36"/>
        </w:rPr>
        <w:t xml:space="preserve"> </w:t>
      </w:r>
      <w:r>
        <w:rPr>
          <w:spacing w:val="-1"/>
        </w:rPr>
        <w:t>being</w:t>
      </w:r>
      <w:r>
        <w:rPr>
          <w:spacing w:val="1"/>
        </w:rPr>
        <w:t xml:space="preserve"> </w:t>
      </w:r>
      <w:r>
        <w:rPr>
          <w:spacing w:val="-2"/>
        </w:rPr>
        <w:t>banded</w:t>
      </w:r>
      <w:r>
        <w:t xml:space="preserve"> </w:t>
      </w:r>
      <w:r>
        <w:rPr>
          <w:spacing w:val="-1"/>
        </w:rPr>
        <w:t>around</w:t>
      </w:r>
      <w:r>
        <w:t xml:space="preserve"> </w:t>
      </w:r>
      <w:r>
        <w:rPr>
          <w:spacing w:val="-1"/>
        </w:rPr>
        <w:t>and</w:t>
      </w:r>
      <w:r>
        <w:t xml:space="preserve"> </w:t>
      </w:r>
      <w:r>
        <w:rPr>
          <w:spacing w:val="-1"/>
        </w:rPr>
        <w:t>probably</w:t>
      </w:r>
      <w:r>
        <w:rPr>
          <w:spacing w:val="-3"/>
        </w:rPr>
        <w:t xml:space="preserve"> </w:t>
      </w:r>
      <w:r>
        <w:rPr>
          <w:spacing w:val="-1"/>
        </w:rPr>
        <w:t>they</w:t>
      </w:r>
      <w:r>
        <w:rPr>
          <w:spacing w:val="-2"/>
        </w:rPr>
        <w:t xml:space="preserve"> </w:t>
      </w:r>
      <w:r>
        <w:rPr>
          <w:spacing w:val="-1"/>
        </w:rPr>
        <w:t>are</w:t>
      </w:r>
      <w:r>
        <w:rPr>
          <w:spacing w:val="1"/>
        </w:rPr>
        <w:t xml:space="preserve"> </w:t>
      </w:r>
      <w:r>
        <w:rPr>
          <w:spacing w:val="-1"/>
        </w:rPr>
        <w:t>someway</w:t>
      </w:r>
      <w:r>
        <w:rPr>
          <w:spacing w:val="-2"/>
        </w:rPr>
        <w:t xml:space="preserve"> </w:t>
      </w:r>
      <w:r>
        <w:rPr>
          <w:spacing w:val="-1"/>
        </w:rPr>
        <w:t>effective,</w:t>
      </w:r>
      <w:r>
        <w:t xml:space="preserve"> </w:t>
      </w:r>
      <w:r>
        <w:rPr>
          <w:spacing w:val="-1"/>
        </w:rPr>
        <w:t>but</w:t>
      </w:r>
      <w:r>
        <w:rPr>
          <w:spacing w:val="39"/>
        </w:rPr>
        <w:t xml:space="preserve"> </w:t>
      </w:r>
      <w:r>
        <w:rPr>
          <w:spacing w:val="-1"/>
        </w:rPr>
        <w:t>believe</w:t>
      </w:r>
      <w:r>
        <w:rPr>
          <w:spacing w:val="1"/>
        </w:rPr>
        <w:t xml:space="preserve"> </w:t>
      </w:r>
      <w:r>
        <w:rPr>
          <w:spacing w:val="-2"/>
        </w:rPr>
        <w:t>me</w:t>
      </w:r>
      <w:r>
        <w:t xml:space="preserve"> </w:t>
      </w:r>
      <w:r>
        <w:rPr>
          <w:spacing w:val="-1"/>
        </w:rPr>
        <w:t>there</w:t>
      </w:r>
      <w:r>
        <w:rPr>
          <w:spacing w:val="1"/>
        </w:rPr>
        <w:t xml:space="preserve"> </w:t>
      </w:r>
      <w:r>
        <w:rPr>
          <w:spacing w:val="-1"/>
        </w:rPr>
        <w:t>is</w:t>
      </w:r>
      <w:r>
        <w:rPr>
          <w:spacing w:val="-2"/>
        </w:rPr>
        <w:t xml:space="preserve"> </w:t>
      </w:r>
      <w:r>
        <w:rPr>
          <w:spacing w:val="-1"/>
        </w:rPr>
        <w:t>nothing</w:t>
      </w:r>
      <w:r>
        <w:t xml:space="preserve"> </w:t>
      </w:r>
      <w:r>
        <w:rPr>
          <w:spacing w:val="-1"/>
        </w:rPr>
        <w:t>out</w:t>
      </w:r>
      <w:r>
        <w:t xml:space="preserve"> </w:t>
      </w:r>
      <w:r>
        <w:rPr>
          <w:spacing w:val="-1"/>
        </w:rPr>
        <w:t>there</w:t>
      </w:r>
      <w:r>
        <w:t xml:space="preserve"> </w:t>
      </w:r>
      <w:r>
        <w:rPr>
          <w:spacing w:val="-1"/>
        </w:rPr>
        <w:t>like</w:t>
      </w:r>
      <w:r>
        <w:t xml:space="preserve"> </w:t>
      </w:r>
      <w:r>
        <w:rPr>
          <w:spacing w:val="-1"/>
        </w:rPr>
        <w:t>the</w:t>
      </w:r>
      <w:r>
        <w:t xml:space="preserve"> </w:t>
      </w:r>
      <w:r>
        <w:rPr>
          <w:spacing w:val="-1"/>
        </w:rPr>
        <w:t>process</w:t>
      </w:r>
      <w:r>
        <w:rPr>
          <w:spacing w:val="-2"/>
        </w:rPr>
        <w:t xml:space="preserve"> </w:t>
      </w:r>
      <w:r>
        <w:rPr>
          <w:spacing w:val="-1"/>
        </w:rPr>
        <w:t>of</w:t>
      </w:r>
      <w:r>
        <w:rPr>
          <w:spacing w:val="62"/>
        </w:rPr>
        <w:t xml:space="preserve"> </w:t>
      </w:r>
      <w:r>
        <w:rPr>
          <w:spacing w:val="-1"/>
        </w:rPr>
        <w:t xml:space="preserve">this </w:t>
      </w:r>
      <w:r>
        <w:rPr>
          <w:spacing w:val="-1"/>
        </w:rPr>
        <w:t>energy</w:t>
      </w:r>
      <w:r>
        <w:rPr>
          <w:spacing w:val="29"/>
        </w:rPr>
        <w:t xml:space="preserve"> </w:t>
      </w:r>
      <w:r>
        <w:rPr>
          <w:spacing w:val="-1"/>
        </w:rPr>
        <w:t>enhancement,</w:t>
      </w:r>
      <w:r>
        <w:rPr>
          <w:spacing w:val="-2"/>
        </w:rPr>
        <w:t xml:space="preserve"> </w:t>
      </w:r>
      <w:r>
        <w:rPr>
          <w:spacing w:val="-1"/>
        </w:rPr>
        <w:t>course</w:t>
      </w:r>
      <w:r>
        <w:t xml:space="preserve"> </w:t>
      </w:r>
      <w:r>
        <w:rPr>
          <w:spacing w:val="-1"/>
        </w:rPr>
        <w:t>for</w:t>
      </w:r>
      <w:r>
        <w:rPr>
          <w:spacing w:val="1"/>
        </w:rPr>
        <w:t xml:space="preserve"> </w:t>
      </w:r>
      <w:r>
        <w:rPr>
          <w:spacing w:val="-1"/>
        </w:rPr>
        <w:t>both</w:t>
      </w:r>
      <w:r>
        <w:t xml:space="preserve"> </w:t>
      </w:r>
      <w:r>
        <w:rPr>
          <w:spacing w:val="-1"/>
        </w:rPr>
        <w:t>finding</w:t>
      </w:r>
      <w:r>
        <w:rPr>
          <w:spacing w:val="-2"/>
        </w:rPr>
        <w:t xml:space="preserve"> </w:t>
      </w:r>
      <w:r>
        <w:rPr>
          <w:spacing w:val="-1"/>
        </w:rPr>
        <w:t>them</w:t>
      </w:r>
      <w:r>
        <w:rPr>
          <w:spacing w:val="-2"/>
        </w:rPr>
        <w:t xml:space="preserve"> </w:t>
      </w:r>
      <w:r>
        <w:t xml:space="preserve">and </w:t>
      </w:r>
      <w:r>
        <w:rPr>
          <w:spacing w:val="3"/>
        </w:rPr>
        <w:t xml:space="preserve">            </w:t>
      </w:r>
      <w:r>
        <w:rPr>
          <w:spacing w:val="-1"/>
        </w:rPr>
        <w:t>transmuting</w:t>
      </w:r>
      <w:r>
        <w:rPr>
          <w:spacing w:val="-2"/>
        </w:rPr>
        <w:t xml:space="preserve"> </w:t>
      </w:r>
      <w:r>
        <w:rPr>
          <w:spacing w:val="-1"/>
        </w:rPr>
        <w:t>them</w:t>
      </w:r>
      <w:r>
        <w:rPr>
          <w:b/>
          <w:spacing w:val="-1"/>
        </w:rPr>
        <w:t>.</w:t>
      </w:r>
      <w:r>
        <w:rPr>
          <w:b/>
          <w:spacing w:val="-2"/>
        </w:rPr>
        <w:t xml:space="preserve"> </w:t>
      </w:r>
      <w:r>
        <w:rPr>
          <w:b/>
          <w:spacing w:val="-1"/>
        </w:rPr>
        <w:t xml:space="preserve">Satchi keeps </w:t>
      </w:r>
      <w:r>
        <w:rPr>
          <w:b/>
          <w:spacing w:val="-2"/>
        </w:rPr>
        <w:t>reminding</w:t>
      </w:r>
      <w:r>
        <w:rPr>
          <w:b/>
          <w:spacing w:val="-1"/>
        </w:rPr>
        <w:t xml:space="preserve"> us</w:t>
      </w:r>
      <w:r>
        <w:rPr>
          <w:b/>
          <w:spacing w:val="-2"/>
        </w:rPr>
        <w:t xml:space="preserve"> </w:t>
      </w:r>
      <w:r>
        <w:rPr>
          <w:b/>
          <w:spacing w:val="-1"/>
        </w:rPr>
        <w:t>that</w:t>
      </w:r>
      <w:r>
        <w:rPr>
          <w:b/>
          <w:spacing w:val="1"/>
        </w:rPr>
        <w:t xml:space="preserve"> </w:t>
      </w:r>
      <w:r>
        <w:rPr>
          <w:b/>
          <w:spacing w:val="-1"/>
        </w:rPr>
        <w:t>only</w:t>
      </w:r>
      <w:r>
        <w:rPr>
          <w:b/>
        </w:rPr>
        <w:t xml:space="preserve"> </w:t>
      </w:r>
      <w:r>
        <w:rPr>
          <w:b/>
          <w:spacing w:val="-1"/>
        </w:rPr>
        <w:t>the</w:t>
      </w:r>
      <w:r>
        <w:rPr>
          <w:b/>
          <w:spacing w:val="-2"/>
        </w:rPr>
        <w:t xml:space="preserve"> </w:t>
      </w:r>
      <w:r>
        <w:rPr>
          <w:b/>
          <w:spacing w:val="-1"/>
        </w:rPr>
        <w:t>ego</w:t>
      </w:r>
      <w:r>
        <w:rPr>
          <w:b/>
          <w:spacing w:val="38"/>
        </w:rPr>
        <w:t xml:space="preserve"> </w:t>
      </w:r>
      <w:r>
        <w:rPr>
          <w:b/>
          <w:spacing w:val="-1"/>
        </w:rPr>
        <w:t>gets hurt</w:t>
      </w:r>
      <w:r>
        <w:rPr>
          <w:b/>
        </w:rPr>
        <w:t xml:space="preserve"> </w:t>
      </w:r>
      <w:r>
        <w:rPr>
          <w:b/>
          <w:spacing w:val="-1"/>
        </w:rPr>
        <w:t>and he is</w:t>
      </w:r>
      <w:r>
        <w:rPr>
          <w:b/>
        </w:rPr>
        <w:t xml:space="preserve"> </w:t>
      </w:r>
      <w:r>
        <w:rPr>
          <w:b/>
          <w:spacing w:val="-1"/>
        </w:rPr>
        <w:t>spot</w:t>
      </w:r>
      <w:r>
        <w:rPr>
          <w:b/>
          <w:spacing w:val="1"/>
        </w:rPr>
        <w:t xml:space="preserve"> </w:t>
      </w:r>
      <w:r>
        <w:rPr>
          <w:b/>
          <w:spacing w:val="-1"/>
        </w:rPr>
        <w:t>on.</w:t>
      </w:r>
    </w:p>
    <w:p w:rsidR="00EA20B7" w:rsidRDefault="00EA20B7">
      <w:pPr>
        <w:rPr>
          <w:rFonts w:ascii="Lucida Sans" w:eastAsia="Lucida Sans" w:hAnsi="Lucida Sans" w:cs="Lucida Sans"/>
        </w:rPr>
        <w:sectPr w:rsidR="00EA20B7">
          <w:pgSz w:w="8640" w:h="12960"/>
          <w:pgMar w:top="960" w:right="900" w:bottom="900" w:left="900" w:header="0" w:footer="712" w:gutter="0"/>
          <w:cols w:space="720"/>
        </w:sectPr>
      </w:pPr>
    </w:p>
    <w:p w:rsidR="00EA20B7" w:rsidRDefault="00EA20B7">
      <w:pPr>
        <w:spacing w:before="4"/>
        <w:rPr>
          <w:rFonts w:ascii="Lucida Sans" w:eastAsia="Lucida Sans" w:hAnsi="Lucida Sans" w:cs="Lucida Sans"/>
          <w:b/>
          <w:bCs/>
          <w:sz w:val="7"/>
          <w:szCs w:val="7"/>
        </w:rPr>
      </w:pPr>
    </w:p>
    <w:p w:rsidR="00EA20B7" w:rsidRDefault="00877DD6">
      <w:pPr>
        <w:spacing w:line="200" w:lineRule="atLeast"/>
        <w:ind w:left="278"/>
        <w:rPr>
          <w:rFonts w:ascii="Lucida Sans" w:eastAsia="Lucida Sans" w:hAnsi="Lucida Sans" w:cs="Lucida Sans"/>
          <w:sz w:val="20"/>
          <w:szCs w:val="20"/>
        </w:rPr>
      </w:pPr>
      <w:r>
        <w:rPr>
          <w:rFonts w:ascii="Lucida Sans" w:eastAsia="Lucida Sans" w:hAnsi="Lucida Sans" w:cs="Lucida Sans"/>
          <w:noProof/>
          <w:sz w:val="20"/>
          <w:szCs w:val="20"/>
        </w:rPr>
        <w:drawing>
          <wp:inline distT="0" distB="0" distL="0" distR="0">
            <wp:extent cx="3978973" cy="2999231"/>
            <wp:effectExtent l="0" t="0" r="0" b="0"/>
            <wp:docPr id="159" name="image8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87.jpeg"/>
                    <pic:cNvPicPr/>
                  </pic:nvPicPr>
                  <pic:blipFill>
                    <a:blip r:embed="rId168" cstate="print"/>
                    <a:stretch>
                      <a:fillRect/>
                    </a:stretch>
                  </pic:blipFill>
                  <pic:spPr>
                    <a:xfrm>
                      <a:off x="0" y="0"/>
                      <a:ext cx="3978973" cy="2999231"/>
                    </a:xfrm>
                    <a:prstGeom prst="rect">
                      <a:avLst/>
                    </a:prstGeom>
                  </pic:spPr>
                </pic:pic>
              </a:graphicData>
            </a:graphic>
          </wp:inline>
        </w:drawing>
      </w:r>
    </w:p>
    <w:p w:rsidR="00EA20B7" w:rsidRDefault="00EA20B7">
      <w:pPr>
        <w:spacing w:before="5"/>
        <w:rPr>
          <w:rFonts w:ascii="Lucida Sans" w:eastAsia="Lucida Sans" w:hAnsi="Lucida Sans" w:cs="Lucida Sans"/>
          <w:b/>
          <w:bCs/>
          <w:sz w:val="5"/>
          <w:szCs w:val="5"/>
        </w:rPr>
      </w:pPr>
    </w:p>
    <w:p w:rsidR="00EA20B7" w:rsidRDefault="00877DD6">
      <w:pPr>
        <w:pStyle w:val="Corpodetexto"/>
        <w:spacing w:before="69"/>
        <w:ind w:left="1739" w:right="144" w:hanging="1250"/>
        <w:rPr>
          <w:rFonts w:cs="Lucida Sans"/>
        </w:rPr>
      </w:pPr>
      <w:r>
        <w:rPr>
          <w:b/>
          <w:spacing w:val="-1"/>
        </w:rPr>
        <w:t xml:space="preserve">DON AND NORMA </w:t>
      </w:r>
      <w:r>
        <w:rPr>
          <w:b/>
        </w:rPr>
        <w:t>-</w:t>
      </w:r>
      <w:r>
        <w:rPr>
          <w:b/>
          <w:spacing w:val="-2"/>
        </w:rPr>
        <w:t xml:space="preserve"> </w:t>
      </w:r>
      <w:r>
        <w:rPr>
          <w:b/>
          <w:spacing w:val="-1"/>
        </w:rPr>
        <w:t>STUDENTS</w:t>
      </w:r>
      <w:r>
        <w:rPr>
          <w:b/>
          <w:spacing w:val="1"/>
        </w:rPr>
        <w:t xml:space="preserve"> </w:t>
      </w:r>
      <w:r>
        <w:rPr>
          <w:b/>
          <w:spacing w:val="-1"/>
        </w:rPr>
        <w:t>FROM THE</w:t>
      </w:r>
      <w:r>
        <w:rPr>
          <w:b/>
        </w:rPr>
        <w:t xml:space="preserve"> </w:t>
      </w:r>
      <w:r>
        <w:rPr>
          <w:b/>
          <w:spacing w:val="-1"/>
        </w:rPr>
        <w:t>2007 JANUARY</w:t>
      </w:r>
      <w:r>
        <w:rPr>
          <w:b/>
          <w:spacing w:val="25"/>
        </w:rPr>
        <w:t xml:space="preserve"> </w:t>
      </w:r>
      <w:r>
        <w:rPr>
          <w:b/>
          <w:spacing w:val="-1"/>
        </w:rPr>
        <w:t>ENERGY</w:t>
      </w:r>
      <w:r>
        <w:rPr>
          <w:b/>
          <w:spacing w:val="-4"/>
        </w:rPr>
        <w:t xml:space="preserve"> </w:t>
      </w:r>
      <w:r>
        <w:rPr>
          <w:b/>
          <w:spacing w:val="-1"/>
        </w:rPr>
        <w:t>ENHANCEMENT COURSE</w:t>
      </w:r>
    </w:p>
    <w:p w:rsidR="00EA20B7" w:rsidRDefault="00EA20B7">
      <w:pPr>
        <w:rPr>
          <w:rFonts w:ascii="Lucida Sans" w:eastAsia="Lucida Sans" w:hAnsi="Lucida Sans" w:cs="Lucida Sans"/>
          <w:b/>
          <w:bCs/>
          <w:sz w:val="20"/>
          <w:szCs w:val="20"/>
        </w:rPr>
      </w:pPr>
    </w:p>
    <w:p w:rsidR="00EA20B7" w:rsidRDefault="00EA20B7">
      <w:pPr>
        <w:spacing w:before="4"/>
        <w:rPr>
          <w:rFonts w:ascii="Lucida Sans" w:eastAsia="Lucida Sans" w:hAnsi="Lucida Sans" w:cs="Lucida Sans"/>
          <w:b/>
          <w:bCs/>
          <w:sz w:val="20"/>
          <w:szCs w:val="20"/>
        </w:rPr>
      </w:pPr>
    </w:p>
    <w:p w:rsidR="00EA20B7" w:rsidRDefault="00877DD6">
      <w:pPr>
        <w:pStyle w:val="Corpodetexto"/>
        <w:spacing w:before="0"/>
        <w:ind w:left="107"/>
        <w:rPr>
          <w:rFonts w:cs="Lucida Sans"/>
        </w:rPr>
      </w:pPr>
      <w:r>
        <w:rPr>
          <w:b/>
          <w:spacing w:val="-1"/>
        </w:rPr>
        <w:t>REIKI ATTUNEMENT TWO</w:t>
      </w:r>
    </w:p>
    <w:p w:rsidR="00EA20B7" w:rsidRDefault="00877DD6">
      <w:pPr>
        <w:pStyle w:val="Corpodetexto"/>
        <w:spacing w:before="122"/>
        <w:ind w:left="107" w:right="145"/>
      </w:pPr>
      <w:r>
        <w:rPr>
          <w:spacing w:val="-1"/>
        </w:rPr>
        <w:t>Devi</w:t>
      </w:r>
      <w:r>
        <w:rPr>
          <w:spacing w:val="-3"/>
        </w:rPr>
        <w:t xml:space="preserve"> </w:t>
      </w:r>
      <w:r>
        <w:rPr>
          <w:spacing w:val="-1"/>
        </w:rPr>
        <w:t>gave</w:t>
      </w:r>
      <w:r>
        <w:rPr>
          <w:spacing w:val="1"/>
        </w:rPr>
        <w:t xml:space="preserve"> </w:t>
      </w:r>
      <w:r>
        <w:rPr>
          <w:spacing w:val="-1"/>
        </w:rPr>
        <w:t>my first</w:t>
      </w:r>
      <w:r>
        <w:t xml:space="preserve"> </w:t>
      </w:r>
      <w:r>
        <w:rPr>
          <w:spacing w:val="-1"/>
        </w:rPr>
        <w:t>attunements</w:t>
      </w:r>
      <w:r>
        <w:t xml:space="preserve"> </w:t>
      </w:r>
      <w:r>
        <w:rPr>
          <w:spacing w:val="-1"/>
        </w:rPr>
        <w:t>in</w:t>
      </w:r>
      <w:r>
        <w:t xml:space="preserve"> </w:t>
      </w:r>
      <w:r>
        <w:rPr>
          <w:spacing w:val="-1"/>
        </w:rPr>
        <w:t>Reiki</w:t>
      </w:r>
      <w:r>
        <w:rPr>
          <w:spacing w:val="-3"/>
        </w:rPr>
        <w:t xml:space="preserve"> </w:t>
      </w:r>
      <w:r>
        <w:rPr>
          <w:spacing w:val="-1"/>
        </w:rPr>
        <w:t>two</w:t>
      </w:r>
      <w:r>
        <w:t xml:space="preserve"> </w:t>
      </w:r>
      <w:r>
        <w:rPr>
          <w:spacing w:val="-1"/>
        </w:rPr>
        <w:t>yesterday and</w:t>
      </w:r>
      <w:r>
        <w:t xml:space="preserve"> I</w:t>
      </w:r>
      <w:r>
        <w:rPr>
          <w:spacing w:val="-2"/>
        </w:rPr>
        <w:t xml:space="preserve"> </w:t>
      </w:r>
      <w:r>
        <w:rPr>
          <w:spacing w:val="-1"/>
        </w:rPr>
        <w:t>wanted</w:t>
      </w:r>
      <w:r>
        <w:rPr>
          <w:spacing w:val="41"/>
        </w:rPr>
        <w:t xml:space="preserve"> </w:t>
      </w:r>
      <w:r>
        <w:rPr>
          <w:spacing w:val="-1"/>
        </w:rPr>
        <w:t>to</w:t>
      </w:r>
      <w:r>
        <w:t xml:space="preserve"> </w:t>
      </w:r>
      <w:r>
        <w:rPr>
          <w:spacing w:val="-1"/>
        </w:rPr>
        <w:t>share</w:t>
      </w:r>
      <w:r>
        <w:t xml:space="preserve"> </w:t>
      </w:r>
      <w:r>
        <w:rPr>
          <w:spacing w:val="-1"/>
        </w:rPr>
        <w:t>this experience with</w:t>
      </w:r>
      <w:r>
        <w:t xml:space="preserve"> </w:t>
      </w:r>
      <w:r>
        <w:rPr>
          <w:spacing w:val="-1"/>
        </w:rPr>
        <w:t>you.</w:t>
      </w:r>
      <w:r>
        <w:rPr>
          <w:spacing w:val="1"/>
        </w:rPr>
        <w:t xml:space="preserve"> </w:t>
      </w:r>
      <w:r>
        <w:rPr>
          <w:spacing w:val="-1"/>
        </w:rPr>
        <w:t>This</w:t>
      </w:r>
      <w:r>
        <w:t xml:space="preserve"> </w:t>
      </w:r>
      <w:r>
        <w:rPr>
          <w:spacing w:val="-1"/>
        </w:rPr>
        <w:t>is</w:t>
      </w:r>
      <w:r>
        <w:t xml:space="preserve"> </w:t>
      </w:r>
      <w:r>
        <w:rPr>
          <w:spacing w:val="-1"/>
        </w:rPr>
        <w:t>one of two</w:t>
      </w:r>
      <w:r>
        <w:t xml:space="preserve"> </w:t>
      </w:r>
      <w:r>
        <w:rPr>
          <w:spacing w:val="-1"/>
        </w:rPr>
        <w:t xml:space="preserve">attunements </w:t>
      </w:r>
      <w:r>
        <w:t>I</w:t>
      </w:r>
      <w:r>
        <w:rPr>
          <w:spacing w:val="35"/>
        </w:rPr>
        <w:t xml:space="preserve"> </w:t>
      </w:r>
      <w:r>
        <w:rPr>
          <w:spacing w:val="-1"/>
        </w:rPr>
        <w:t>will</w:t>
      </w:r>
      <w:r>
        <w:t xml:space="preserve"> </w:t>
      </w:r>
      <w:r>
        <w:rPr>
          <w:spacing w:val="-1"/>
        </w:rPr>
        <w:t>have</w:t>
      </w:r>
      <w:r>
        <w:rPr>
          <w:spacing w:val="1"/>
        </w:rPr>
        <w:t xml:space="preserve"> </w:t>
      </w:r>
      <w:r>
        <w:rPr>
          <w:spacing w:val="-1"/>
        </w:rPr>
        <w:t>for</w:t>
      </w:r>
      <w:r>
        <w:t xml:space="preserve"> </w:t>
      </w:r>
      <w:r>
        <w:rPr>
          <w:spacing w:val="-1"/>
        </w:rPr>
        <w:t>Reiki</w:t>
      </w:r>
      <w:r>
        <w:rPr>
          <w:spacing w:val="-3"/>
        </w:rPr>
        <w:t xml:space="preserve"> </w:t>
      </w:r>
      <w:r>
        <w:rPr>
          <w:spacing w:val="-1"/>
        </w:rPr>
        <w:t>two.</w:t>
      </w:r>
      <w:r>
        <w:t xml:space="preserve"> I </w:t>
      </w:r>
      <w:r>
        <w:rPr>
          <w:spacing w:val="-1"/>
        </w:rPr>
        <w:t>will</w:t>
      </w:r>
      <w:r>
        <w:t xml:space="preserve"> </w:t>
      </w:r>
      <w:r>
        <w:rPr>
          <w:spacing w:val="-1"/>
        </w:rPr>
        <w:t>have</w:t>
      </w:r>
      <w:r>
        <w:t xml:space="preserve"> </w:t>
      </w:r>
      <w:r>
        <w:rPr>
          <w:spacing w:val="-1"/>
        </w:rPr>
        <w:t>the</w:t>
      </w:r>
      <w:r>
        <w:t xml:space="preserve"> </w:t>
      </w:r>
      <w:r>
        <w:rPr>
          <w:spacing w:val="-1"/>
        </w:rPr>
        <w:t>second</w:t>
      </w:r>
      <w:r>
        <w:t xml:space="preserve"> </w:t>
      </w:r>
      <w:r>
        <w:rPr>
          <w:spacing w:val="-1"/>
        </w:rPr>
        <w:t>one</w:t>
      </w:r>
      <w:r>
        <w:rPr>
          <w:spacing w:val="-2"/>
        </w:rPr>
        <w:t xml:space="preserve"> </w:t>
      </w:r>
      <w:r>
        <w:rPr>
          <w:spacing w:val="-1"/>
        </w:rPr>
        <w:t>today.</w:t>
      </w:r>
      <w:r>
        <w:t xml:space="preserve"> I </w:t>
      </w:r>
      <w:r>
        <w:rPr>
          <w:spacing w:val="-1"/>
        </w:rPr>
        <w:t>had</w:t>
      </w:r>
      <w:r>
        <w:t xml:space="preserve"> </w:t>
      </w:r>
      <w:r>
        <w:rPr>
          <w:spacing w:val="-1"/>
        </w:rPr>
        <w:t>spent</w:t>
      </w:r>
      <w:r>
        <w:rPr>
          <w:spacing w:val="30"/>
        </w:rPr>
        <w:t xml:space="preserve"> </w:t>
      </w:r>
      <w:r>
        <w:t xml:space="preserve">the </w:t>
      </w:r>
      <w:r>
        <w:rPr>
          <w:spacing w:val="-1"/>
        </w:rPr>
        <w:t>day</w:t>
      </w:r>
      <w:r>
        <w:rPr>
          <w:spacing w:val="-2"/>
        </w:rPr>
        <w:t xml:space="preserve"> </w:t>
      </w:r>
      <w:r>
        <w:rPr>
          <w:spacing w:val="-1"/>
        </w:rPr>
        <w:t>preparing</w:t>
      </w:r>
      <w:r>
        <w:t xml:space="preserve"> for</w:t>
      </w:r>
      <w:r>
        <w:rPr>
          <w:spacing w:val="-1"/>
        </w:rPr>
        <w:t xml:space="preserve"> </w:t>
      </w:r>
      <w:r>
        <w:t xml:space="preserve">the </w:t>
      </w:r>
      <w:r>
        <w:rPr>
          <w:spacing w:val="-1"/>
        </w:rPr>
        <w:t xml:space="preserve">experience </w:t>
      </w:r>
      <w:r>
        <w:t>from</w:t>
      </w:r>
      <w:r>
        <w:rPr>
          <w:spacing w:val="-2"/>
        </w:rPr>
        <w:t xml:space="preserve"> </w:t>
      </w:r>
      <w:r>
        <w:t>very</w:t>
      </w:r>
      <w:r>
        <w:rPr>
          <w:spacing w:val="-2"/>
        </w:rPr>
        <w:t xml:space="preserve"> </w:t>
      </w:r>
      <w:r>
        <w:t>early</w:t>
      </w:r>
      <w:r>
        <w:rPr>
          <w:spacing w:val="-2"/>
        </w:rPr>
        <w:t xml:space="preserve"> </w:t>
      </w:r>
      <w:r>
        <w:t>in</w:t>
      </w:r>
      <w:r>
        <w:rPr>
          <w:spacing w:val="-1"/>
        </w:rPr>
        <w:t xml:space="preserve"> </w:t>
      </w:r>
      <w:r>
        <w:t xml:space="preserve">the </w:t>
      </w:r>
      <w:r>
        <w:rPr>
          <w:spacing w:val="-1"/>
        </w:rPr>
        <w:t>morning</w:t>
      </w:r>
      <w:r>
        <w:rPr>
          <w:spacing w:val="41"/>
        </w:rPr>
        <w:t xml:space="preserve"> </w:t>
      </w:r>
      <w:r>
        <w:rPr>
          <w:spacing w:val="-1"/>
        </w:rPr>
        <w:t xml:space="preserve">meditating </w:t>
      </w:r>
      <w:r>
        <w:t>on</w:t>
      </w:r>
      <w:r>
        <w:rPr>
          <w:spacing w:val="-1"/>
        </w:rPr>
        <w:t xml:space="preserve"> the terrace </w:t>
      </w:r>
      <w:r>
        <w:t>of</w:t>
      </w:r>
      <w:r>
        <w:rPr>
          <w:spacing w:val="-1"/>
        </w:rPr>
        <w:t xml:space="preserve"> the </w:t>
      </w:r>
      <w:r>
        <w:rPr>
          <w:spacing w:val="-2"/>
        </w:rPr>
        <w:t>house</w:t>
      </w:r>
      <w:r>
        <w:t xml:space="preserve"> in</w:t>
      </w:r>
      <w:r>
        <w:rPr>
          <w:spacing w:val="-1"/>
        </w:rPr>
        <w:t xml:space="preserve"> </w:t>
      </w:r>
      <w:r>
        <w:t>total</w:t>
      </w:r>
      <w:r>
        <w:rPr>
          <w:spacing w:val="-3"/>
        </w:rPr>
        <w:t xml:space="preserve"> </w:t>
      </w:r>
      <w:r>
        <w:rPr>
          <w:spacing w:val="-1"/>
        </w:rPr>
        <w:t>seclusion</w:t>
      </w:r>
      <w:r>
        <w:t xml:space="preserve"> in </w:t>
      </w:r>
      <w:r>
        <w:rPr>
          <w:spacing w:val="53"/>
        </w:rPr>
        <w:t xml:space="preserve"> </w:t>
      </w:r>
      <w:r>
        <w:rPr>
          <w:spacing w:val="-1"/>
        </w:rPr>
        <w:t>beautiful</w:t>
      </w:r>
      <w:r>
        <w:t xml:space="preserve"> </w:t>
      </w:r>
      <w:r>
        <w:rPr>
          <w:spacing w:val="-1"/>
        </w:rPr>
        <w:t>sunshine.</w:t>
      </w:r>
      <w:r>
        <w:t xml:space="preserve"> </w:t>
      </w:r>
      <w:r>
        <w:rPr>
          <w:spacing w:val="-1"/>
        </w:rPr>
        <w:t>(I am</w:t>
      </w:r>
      <w:r>
        <w:rPr>
          <w:spacing w:val="-3"/>
        </w:rPr>
        <w:t xml:space="preserve"> </w:t>
      </w:r>
      <w:r>
        <w:rPr>
          <w:spacing w:val="-1"/>
        </w:rPr>
        <w:t>so</w:t>
      </w:r>
      <w:r>
        <w:t xml:space="preserve"> </w:t>
      </w:r>
      <w:r>
        <w:rPr>
          <w:spacing w:val="-1"/>
        </w:rPr>
        <w:t>tanned</w:t>
      </w:r>
      <w:r>
        <w:rPr>
          <w:spacing w:val="-2"/>
        </w:rPr>
        <w:t xml:space="preserve"> </w:t>
      </w:r>
      <w:r>
        <w:rPr>
          <w:spacing w:val="-1"/>
        </w:rPr>
        <w:t>its</w:t>
      </w:r>
      <w:r>
        <w:t xml:space="preserve"> </w:t>
      </w:r>
      <w:r>
        <w:rPr>
          <w:spacing w:val="-1"/>
        </w:rPr>
        <w:t>disgusting</w:t>
      </w:r>
      <w:r>
        <w:t xml:space="preserve"> </w:t>
      </w:r>
      <w:r>
        <w:rPr>
          <w:spacing w:val="-1"/>
        </w:rPr>
        <w:t>and</w:t>
      </w:r>
      <w:r>
        <w:t xml:space="preserve"> I</w:t>
      </w:r>
      <w:r>
        <w:rPr>
          <w:spacing w:val="-1"/>
        </w:rPr>
        <w:t xml:space="preserve"> am</w:t>
      </w:r>
      <w:r>
        <w:rPr>
          <w:spacing w:val="-3"/>
        </w:rPr>
        <w:t xml:space="preserve"> </w:t>
      </w:r>
      <w:r>
        <w:rPr>
          <w:spacing w:val="-1"/>
        </w:rPr>
        <w:t>going</w:t>
      </w:r>
      <w:r>
        <w:rPr>
          <w:spacing w:val="30"/>
        </w:rPr>
        <w:t xml:space="preserve"> </w:t>
      </w:r>
      <w:r>
        <w:t>back</w:t>
      </w:r>
      <w:r>
        <w:rPr>
          <w:spacing w:val="-1"/>
        </w:rPr>
        <w:t xml:space="preserve"> </w:t>
      </w:r>
      <w:r>
        <w:t xml:space="preserve">to </w:t>
      </w:r>
      <w:r>
        <w:rPr>
          <w:spacing w:val="-1"/>
        </w:rPr>
        <w:t xml:space="preserve">England </w:t>
      </w:r>
      <w:r>
        <w:t>to</w:t>
      </w:r>
      <w:r>
        <w:rPr>
          <w:spacing w:val="-1"/>
        </w:rPr>
        <w:t xml:space="preserve"> the</w:t>
      </w:r>
      <w:r>
        <w:t xml:space="preserve"> </w:t>
      </w:r>
      <w:r>
        <w:rPr>
          <w:spacing w:val="-1"/>
        </w:rPr>
        <w:t>beautiful</w:t>
      </w:r>
      <w:r>
        <w:rPr>
          <w:spacing w:val="1"/>
        </w:rPr>
        <w:t xml:space="preserve"> </w:t>
      </w:r>
      <w:r>
        <w:rPr>
          <w:spacing w:val="-1"/>
        </w:rPr>
        <w:t>winter</w:t>
      </w:r>
      <w:r>
        <w:t xml:space="preserve"> </w:t>
      </w:r>
      <w:r>
        <w:rPr>
          <w:spacing w:val="-1"/>
        </w:rPr>
        <w:t xml:space="preserve">weather. </w:t>
      </w:r>
      <w:r>
        <w:t>I</w:t>
      </w:r>
      <w:r>
        <w:rPr>
          <w:spacing w:val="-2"/>
        </w:rPr>
        <w:t xml:space="preserve"> </w:t>
      </w:r>
      <w:r>
        <w:t>am</w:t>
      </w:r>
      <w:r>
        <w:rPr>
          <w:spacing w:val="-2"/>
        </w:rPr>
        <w:t xml:space="preserve"> </w:t>
      </w:r>
      <w:r>
        <w:t xml:space="preserve">so </w:t>
      </w:r>
      <w:r>
        <w:rPr>
          <w:spacing w:val="-1"/>
        </w:rPr>
        <w:t>looking</w:t>
      </w:r>
      <w:r>
        <w:rPr>
          <w:spacing w:val="37"/>
        </w:rPr>
        <w:t xml:space="preserve"> </w:t>
      </w:r>
      <w:r>
        <w:rPr>
          <w:spacing w:val="-1"/>
        </w:rPr>
        <w:t>forward</w:t>
      </w:r>
      <w:r>
        <w:rPr>
          <w:spacing w:val="-2"/>
        </w:rPr>
        <w:t xml:space="preserve"> </w:t>
      </w:r>
      <w:r>
        <w:t>to</w:t>
      </w:r>
      <w:r>
        <w:rPr>
          <w:spacing w:val="-1"/>
        </w:rPr>
        <w:t xml:space="preserve"> that,</w:t>
      </w:r>
      <w:r>
        <w:rPr>
          <w:spacing w:val="1"/>
        </w:rPr>
        <w:t xml:space="preserve"> </w:t>
      </w:r>
      <w:r>
        <w:rPr>
          <w:b/>
          <w:spacing w:val="-1"/>
        </w:rPr>
        <w:t>not</w:t>
      </w:r>
      <w:r>
        <w:rPr>
          <w:spacing w:val="-1"/>
        </w:rPr>
        <w:t>) Anyway</w:t>
      </w:r>
      <w:r>
        <w:rPr>
          <w:spacing w:val="-2"/>
        </w:rPr>
        <w:t xml:space="preserve"> </w:t>
      </w:r>
      <w:r>
        <w:rPr>
          <w:spacing w:val="-1"/>
        </w:rPr>
        <w:t>back</w:t>
      </w:r>
      <w:r>
        <w:rPr>
          <w:spacing w:val="-2"/>
        </w:rPr>
        <w:t xml:space="preserve"> </w:t>
      </w:r>
      <w:r>
        <w:rPr>
          <w:spacing w:val="-1"/>
        </w:rPr>
        <w:t>to</w:t>
      </w:r>
      <w:r>
        <w:rPr>
          <w:spacing w:val="-2"/>
        </w:rPr>
        <w:t xml:space="preserve"> </w:t>
      </w:r>
      <w:r>
        <w:rPr>
          <w:spacing w:val="-1"/>
        </w:rPr>
        <w:t>the</w:t>
      </w:r>
      <w:r>
        <w:rPr>
          <w:spacing w:val="-2"/>
        </w:rPr>
        <w:t xml:space="preserve"> </w:t>
      </w:r>
      <w:r>
        <w:rPr>
          <w:spacing w:val="-1"/>
        </w:rPr>
        <w:t>experience. Devi</w:t>
      </w:r>
      <w:r>
        <w:rPr>
          <w:spacing w:val="-2"/>
        </w:rPr>
        <w:t xml:space="preserve"> </w:t>
      </w:r>
      <w:r>
        <w:rPr>
          <w:spacing w:val="-1"/>
        </w:rPr>
        <w:t xml:space="preserve">called </w:t>
      </w:r>
      <w:r>
        <w:rPr>
          <w:spacing w:val="-2"/>
        </w:rPr>
        <w:t>me</w:t>
      </w:r>
      <w:r>
        <w:rPr>
          <w:spacing w:val="49"/>
        </w:rPr>
        <w:t xml:space="preserve"> </w:t>
      </w:r>
      <w:r>
        <w:rPr>
          <w:spacing w:val="-1"/>
        </w:rPr>
        <w:t>about</w:t>
      </w:r>
      <w:r>
        <w:rPr>
          <w:spacing w:val="2"/>
        </w:rPr>
        <w:t xml:space="preserve"> </w:t>
      </w:r>
      <w:r>
        <w:rPr>
          <w:spacing w:val="-1"/>
        </w:rPr>
        <w:t>four</w:t>
      </w:r>
      <w:r>
        <w:rPr>
          <w:spacing w:val="1"/>
        </w:rPr>
        <w:t xml:space="preserve"> </w:t>
      </w:r>
      <w:r>
        <w:t>o</w:t>
      </w:r>
      <w:r>
        <w:rPr>
          <w:spacing w:val="-1"/>
        </w:rPr>
        <w:t xml:space="preserve"> clock </w:t>
      </w:r>
      <w:r>
        <w:t xml:space="preserve">as </w:t>
      </w:r>
      <w:r>
        <w:rPr>
          <w:spacing w:val="-1"/>
        </w:rPr>
        <w:t>she</w:t>
      </w:r>
      <w:r>
        <w:t xml:space="preserve"> </w:t>
      </w:r>
      <w:r>
        <w:rPr>
          <w:spacing w:val="-1"/>
        </w:rPr>
        <w:t>too had been</w:t>
      </w:r>
      <w:r>
        <w:t xml:space="preserve"> </w:t>
      </w:r>
      <w:r>
        <w:rPr>
          <w:spacing w:val="-1"/>
        </w:rPr>
        <w:t>preparing</w:t>
      </w:r>
      <w:r>
        <w:rPr>
          <w:spacing w:val="1"/>
        </w:rPr>
        <w:t xml:space="preserve"> </w:t>
      </w:r>
      <w:r>
        <w:rPr>
          <w:spacing w:val="-1"/>
        </w:rPr>
        <w:t>in</w:t>
      </w:r>
      <w:r>
        <w:t xml:space="preserve"> </w:t>
      </w:r>
      <w:r>
        <w:rPr>
          <w:spacing w:val="-1"/>
        </w:rPr>
        <w:t>meditation.</w:t>
      </w:r>
    </w:p>
    <w:p w:rsidR="00EA20B7" w:rsidRDefault="00877DD6">
      <w:pPr>
        <w:pStyle w:val="Corpodetexto"/>
        <w:spacing w:before="0"/>
        <w:ind w:left="107" w:right="138"/>
      </w:pPr>
      <w:r>
        <w:t xml:space="preserve">When </w:t>
      </w:r>
      <w:r>
        <w:rPr>
          <w:spacing w:val="-1"/>
        </w:rPr>
        <w:t>Devi</w:t>
      </w:r>
      <w:r>
        <w:t xml:space="preserve"> </w:t>
      </w:r>
      <w:r>
        <w:rPr>
          <w:spacing w:val="-1"/>
        </w:rPr>
        <w:t xml:space="preserve">began </w:t>
      </w:r>
      <w:r>
        <w:t xml:space="preserve">the </w:t>
      </w:r>
      <w:r>
        <w:rPr>
          <w:spacing w:val="-1"/>
        </w:rPr>
        <w:t>process of the attunement it</w:t>
      </w:r>
      <w:r>
        <w:rPr>
          <w:spacing w:val="2"/>
        </w:rPr>
        <w:t xml:space="preserve"> </w:t>
      </w:r>
      <w:r>
        <w:rPr>
          <w:spacing w:val="-1"/>
        </w:rPr>
        <w:t>started</w:t>
      </w:r>
      <w:r>
        <w:rPr>
          <w:spacing w:val="-3"/>
        </w:rPr>
        <w:t xml:space="preserve"> </w:t>
      </w:r>
      <w:r>
        <w:t>to rain</w:t>
      </w:r>
      <w:r>
        <w:rPr>
          <w:spacing w:val="29"/>
        </w:rPr>
        <w:t xml:space="preserve"> </w:t>
      </w:r>
      <w:r>
        <w:rPr>
          <w:spacing w:val="-1"/>
        </w:rPr>
        <w:t>energy</w:t>
      </w:r>
      <w:r>
        <w:rPr>
          <w:spacing w:val="-2"/>
        </w:rPr>
        <w:t xml:space="preserve"> almost</w:t>
      </w:r>
      <w:r>
        <w:rPr>
          <w:spacing w:val="2"/>
        </w:rPr>
        <w:t xml:space="preserve"> </w:t>
      </w:r>
      <w:r>
        <w:rPr>
          <w:spacing w:val="-1"/>
        </w:rPr>
        <w:t>immediately</w:t>
      </w:r>
      <w:r>
        <w:rPr>
          <w:spacing w:val="-2"/>
        </w:rPr>
        <w:t xml:space="preserve"> </w:t>
      </w:r>
      <w:r>
        <w:rPr>
          <w:spacing w:val="-1"/>
        </w:rPr>
        <w:t>and</w:t>
      </w:r>
      <w:r>
        <w:t xml:space="preserve"> I</w:t>
      </w:r>
      <w:r>
        <w:rPr>
          <w:spacing w:val="-1"/>
        </w:rPr>
        <w:t xml:space="preserve"> could</w:t>
      </w:r>
      <w:r>
        <w:t xml:space="preserve"> </w:t>
      </w:r>
      <w:r>
        <w:rPr>
          <w:spacing w:val="-1"/>
        </w:rPr>
        <w:t>see</w:t>
      </w:r>
      <w:r>
        <w:rPr>
          <w:spacing w:val="1"/>
        </w:rPr>
        <w:t xml:space="preserve"> </w:t>
      </w:r>
      <w:r>
        <w:rPr>
          <w:spacing w:val="-2"/>
        </w:rPr>
        <w:t>swirls</w:t>
      </w:r>
      <w:r>
        <w:t xml:space="preserve"> </w:t>
      </w:r>
      <w:r>
        <w:rPr>
          <w:spacing w:val="-1"/>
        </w:rPr>
        <w:t>of</w:t>
      </w:r>
      <w:r>
        <w:t xml:space="preserve"> </w:t>
      </w:r>
      <w:r>
        <w:rPr>
          <w:spacing w:val="-2"/>
        </w:rPr>
        <w:t>white</w:t>
      </w:r>
      <w:r>
        <w:t xml:space="preserve"> </w:t>
      </w:r>
      <w:r>
        <w:rPr>
          <w:spacing w:val="-1"/>
        </w:rPr>
        <w:t>and</w:t>
      </w:r>
      <w:r>
        <w:rPr>
          <w:spacing w:val="46"/>
        </w:rPr>
        <w:t xml:space="preserve"> </w:t>
      </w:r>
      <w:r>
        <w:rPr>
          <w:spacing w:val="-1"/>
        </w:rPr>
        <w:t>golden energy</w:t>
      </w:r>
      <w:r>
        <w:rPr>
          <w:spacing w:val="-2"/>
        </w:rPr>
        <w:t xml:space="preserve"> coming</w:t>
      </w:r>
      <w:r>
        <w:rPr>
          <w:spacing w:val="1"/>
        </w:rPr>
        <w:t xml:space="preserve"> </w:t>
      </w:r>
      <w:r>
        <w:rPr>
          <w:spacing w:val="-1"/>
        </w:rPr>
        <w:t>down</w:t>
      </w:r>
      <w:r>
        <w:t xml:space="preserve"> </w:t>
      </w:r>
      <w:r>
        <w:rPr>
          <w:spacing w:val="-1"/>
        </w:rPr>
        <w:t>over us</w:t>
      </w:r>
      <w:r>
        <w:rPr>
          <w:spacing w:val="1"/>
        </w:rPr>
        <w:t xml:space="preserve"> </w:t>
      </w:r>
      <w:r>
        <w:rPr>
          <w:spacing w:val="-1"/>
        </w:rPr>
        <w:t>in</w:t>
      </w:r>
      <w:r>
        <w:t xml:space="preserve"> </w:t>
      </w:r>
      <w:r>
        <w:rPr>
          <w:spacing w:val="-1"/>
        </w:rPr>
        <w:t>like</w:t>
      </w:r>
      <w:r>
        <w:rPr>
          <w:spacing w:val="1"/>
        </w:rPr>
        <w:t xml:space="preserve"> </w:t>
      </w:r>
      <w:r>
        <w:rPr>
          <w:spacing w:val="-2"/>
        </w:rPr>
        <w:t>whirlwinds</w:t>
      </w:r>
      <w:r>
        <w:t xml:space="preserve"> </w:t>
      </w:r>
      <w:r>
        <w:rPr>
          <w:spacing w:val="-1"/>
        </w:rPr>
        <w:t>of</w:t>
      </w:r>
      <w:r>
        <w:t xml:space="preserve"> </w:t>
      </w:r>
      <w:r>
        <w:rPr>
          <w:spacing w:val="-1"/>
        </w:rPr>
        <w:t>energy.</w:t>
      </w:r>
      <w:r>
        <w:rPr>
          <w:spacing w:val="53"/>
        </w:rPr>
        <w:t xml:space="preserve"> </w:t>
      </w:r>
      <w:r>
        <w:rPr>
          <w:spacing w:val="-1"/>
        </w:rPr>
        <w:t>The</w:t>
      </w:r>
      <w:r>
        <w:t xml:space="preserve"> </w:t>
      </w:r>
      <w:r>
        <w:rPr>
          <w:spacing w:val="-1"/>
        </w:rPr>
        <w:t>peace and ambience</w:t>
      </w:r>
      <w:r>
        <w:rPr>
          <w:spacing w:val="1"/>
        </w:rPr>
        <w:t xml:space="preserve"> </w:t>
      </w:r>
      <w:r>
        <w:rPr>
          <w:spacing w:val="-1"/>
        </w:rPr>
        <w:t>in the</w:t>
      </w:r>
      <w:r>
        <w:t xml:space="preserve"> </w:t>
      </w:r>
      <w:r>
        <w:rPr>
          <w:spacing w:val="-1"/>
        </w:rPr>
        <w:t>in the room was</w:t>
      </w:r>
      <w:r>
        <w:t xml:space="preserve"> </w:t>
      </w:r>
      <w:r>
        <w:rPr>
          <w:spacing w:val="-1"/>
        </w:rPr>
        <w:t>astonishing and</w:t>
      </w:r>
      <w:r>
        <w:rPr>
          <w:spacing w:val="41"/>
        </w:rPr>
        <w:t xml:space="preserve"> </w:t>
      </w:r>
      <w:r>
        <w:rPr>
          <w:spacing w:val="-1"/>
        </w:rPr>
        <w:t>beyond description.</w:t>
      </w:r>
      <w:r>
        <w:t xml:space="preserve"> I </w:t>
      </w:r>
      <w:r>
        <w:rPr>
          <w:spacing w:val="-1"/>
        </w:rPr>
        <w:t xml:space="preserve">felt blessed </w:t>
      </w:r>
      <w:r>
        <w:t xml:space="preserve">and </w:t>
      </w:r>
      <w:r>
        <w:rPr>
          <w:spacing w:val="-2"/>
        </w:rPr>
        <w:t>was</w:t>
      </w:r>
      <w:r>
        <w:t xml:space="preserve"> </w:t>
      </w:r>
      <w:r>
        <w:rPr>
          <w:spacing w:val="-1"/>
        </w:rPr>
        <w:t>aware</w:t>
      </w:r>
      <w:r>
        <w:t xml:space="preserve"> that</w:t>
      </w:r>
      <w:r>
        <w:rPr>
          <w:spacing w:val="2"/>
        </w:rPr>
        <w:t xml:space="preserve"> </w:t>
      </w:r>
      <w:r>
        <w:rPr>
          <w:spacing w:val="-2"/>
        </w:rPr>
        <w:t>we</w:t>
      </w:r>
      <w:r>
        <w:rPr>
          <w:spacing w:val="2"/>
        </w:rPr>
        <w:t xml:space="preserve"> </w:t>
      </w:r>
      <w:r>
        <w:rPr>
          <w:spacing w:val="-1"/>
        </w:rPr>
        <w:t>were</w:t>
      </w:r>
      <w:r>
        <w:t xml:space="preserve"> not</w:t>
      </w:r>
      <w:r>
        <w:rPr>
          <w:spacing w:val="43"/>
        </w:rPr>
        <w:t xml:space="preserve"> </w:t>
      </w:r>
      <w:r>
        <w:rPr>
          <w:spacing w:val="-1"/>
        </w:rPr>
        <w:t>alone</w:t>
      </w:r>
      <w:r>
        <w:t xml:space="preserve"> </w:t>
      </w:r>
      <w:r>
        <w:rPr>
          <w:spacing w:val="-1"/>
        </w:rPr>
        <w:t>and had</w:t>
      </w:r>
      <w:r>
        <w:t xml:space="preserve"> </w:t>
      </w:r>
      <w:r>
        <w:rPr>
          <w:spacing w:val="-1"/>
        </w:rPr>
        <w:t>been given help again.</w:t>
      </w:r>
      <w:r>
        <w:t xml:space="preserve"> I </w:t>
      </w:r>
      <w:r>
        <w:rPr>
          <w:spacing w:val="-2"/>
        </w:rPr>
        <w:t>was</w:t>
      </w:r>
      <w:r>
        <w:t xml:space="preserve"> </w:t>
      </w:r>
      <w:r>
        <w:rPr>
          <w:spacing w:val="-1"/>
        </w:rPr>
        <w:t>rooted</w:t>
      </w:r>
      <w:r>
        <w:rPr>
          <w:spacing w:val="-3"/>
        </w:rPr>
        <w:t xml:space="preserve"> </w:t>
      </w:r>
      <w:r>
        <w:rPr>
          <w:spacing w:val="-1"/>
        </w:rPr>
        <w:t>to the</w:t>
      </w:r>
      <w:r>
        <w:t xml:space="preserve"> </w:t>
      </w:r>
      <w:r>
        <w:rPr>
          <w:spacing w:val="-1"/>
        </w:rPr>
        <w:t>chair</w:t>
      </w:r>
      <w:r>
        <w:t xml:space="preserve"> </w:t>
      </w:r>
      <w:r>
        <w:rPr>
          <w:spacing w:val="-1"/>
        </w:rPr>
        <w:t>for</w:t>
      </w:r>
      <w:r>
        <w:rPr>
          <w:spacing w:val="32"/>
        </w:rPr>
        <w:t xml:space="preserve"> </w:t>
      </w:r>
      <w:r>
        <w:rPr>
          <w:spacing w:val="-1"/>
        </w:rPr>
        <w:t>nearly an</w:t>
      </w:r>
      <w:r>
        <w:rPr>
          <w:spacing w:val="-2"/>
        </w:rPr>
        <w:t xml:space="preserve"> </w:t>
      </w:r>
      <w:r>
        <w:rPr>
          <w:spacing w:val="-1"/>
        </w:rPr>
        <w:t>hour</w:t>
      </w:r>
      <w:r>
        <w:rPr>
          <w:spacing w:val="1"/>
        </w:rPr>
        <w:t xml:space="preserve"> </w:t>
      </w:r>
      <w:r>
        <w:rPr>
          <w:spacing w:val="-1"/>
        </w:rPr>
        <w:t>after the</w:t>
      </w:r>
      <w:r>
        <w:rPr>
          <w:spacing w:val="-2"/>
        </w:rPr>
        <w:t xml:space="preserve"> </w:t>
      </w:r>
      <w:r>
        <w:rPr>
          <w:spacing w:val="-1"/>
        </w:rPr>
        <w:t>attunement and didn’t move</w:t>
      </w:r>
      <w:r>
        <w:rPr>
          <w:spacing w:val="1"/>
        </w:rPr>
        <w:t xml:space="preserve"> </w:t>
      </w:r>
      <w:r>
        <w:t>a</w:t>
      </w:r>
      <w:r>
        <w:rPr>
          <w:spacing w:val="1"/>
        </w:rPr>
        <w:t xml:space="preserve"> </w:t>
      </w:r>
      <w:r>
        <w:rPr>
          <w:spacing w:val="-1"/>
        </w:rPr>
        <w:t>muscle. It</w:t>
      </w:r>
      <w:r>
        <w:rPr>
          <w:spacing w:val="44"/>
        </w:rPr>
        <w:t xml:space="preserve"> </w:t>
      </w:r>
      <w:r>
        <w:rPr>
          <w:spacing w:val="-2"/>
        </w:rPr>
        <w:t>was</w:t>
      </w:r>
      <w:r>
        <w:rPr>
          <w:spacing w:val="-1"/>
        </w:rPr>
        <w:t xml:space="preserve"> beautiful </w:t>
      </w:r>
      <w:r>
        <w:t>and</w:t>
      </w:r>
      <w:r>
        <w:rPr>
          <w:spacing w:val="-1"/>
        </w:rPr>
        <w:t xml:space="preserve"> </w:t>
      </w:r>
      <w:r>
        <w:t>I</w:t>
      </w:r>
      <w:r>
        <w:rPr>
          <w:spacing w:val="-1"/>
        </w:rPr>
        <w:t xml:space="preserve"> felt</w:t>
      </w:r>
      <w:r>
        <w:rPr>
          <w:spacing w:val="1"/>
        </w:rPr>
        <w:t xml:space="preserve"> </w:t>
      </w:r>
      <w:r>
        <w:rPr>
          <w:spacing w:val="-1"/>
        </w:rPr>
        <w:t>so privileged</w:t>
      </w:r>
      <w:r>
        <w:rPr>
          <w:spacing w:val="-2"/>
        </w:rPr>
        <w:t xml:space="preserve"> </w:t>
      </w:r>
      <w:r>
        <w:t xml:space="preserve">to </w:t>
      </w:r>
      <w:r>
        <w:rPr>
          <w:spacing w:val="-1"/>
        </w:rPr>
        <w:t>be</w:t>
      </w:r>
      <w:r>
        <w:t xml:space="preserve"> </w:t>
      </w:r>
      <w:r>
        <w:rPr>
          <w:spacing w:val="-1"/>
        </w:rPr>
        <w:t>part of</w:t>
      </w:r>
      <w:r>
        <w:rPr>
          <w:spacing w:val="-2"/>
        </w:rPr>
        <w:t xml:space="preserve"> </w:t>
      </w:r>
      <w:r>
        <w:rPr>
          <w:spacing w:val="-1"/>
        </w:rPr>
        <w:t>this</w:t>
      </w:r>
      <w:r>
        <w:rPr>
          <w:spacing w:val="-2"/>
        </w:rPr>
        <w:t xml:space="preserve"> </w:t>
      </w:r>
      <w:r>
        <w:rPr>
          <w:spacing w:val="-1"/>
        </w:rPr>
        <w:t>and</w:t>
      </w:r>
      <w:r>
        <w:rPr>
          <w:spacing w:val="-2"/>
        </w:rPr>
        <w:t xml:space="preserve"> </w:t>
      </w:r>
      <w:r>
        <w:rPr>
          <w:spacing w:val="-1"/>
        </w:rPr>
        <w:t>to be</w:t>
      </w:r>
      <w:r>
        <w:rPr>
          <w:spacing w:val="44"/>
        </w:rPr>
        <w:t xml:space="preserve"> </w:t>
      </w:r>
      <w:r>
        <w:rPr>
          <w:spacing w:val="-1"/>
        </w:rPr>
        <w:t>accepted</w:t>
      </w:r>
      <w:r>
        <w:t xml:space="preserve"> </w:t>
      </w:r>
      <w:r>
        <w:rPr>
          <w:spacing w:val="-1"/>
        </w:rPr>
        <w:t>into</w:t>
      </w:r>
      <w:r>
        <w:t xml:space="preserve"> </w:t>
      </w:r>
      <w:r>
        <w:rPr>
          <w:spacing w:val="-1"/>
        </w:rPr>
        <w:t>Reiki</w:t>
      </w:r>
      <w:r>
        <w:t xml:space="preserve"> </w:t>
      </w:r>
      <w:r>
        <w:rPr>
          <w:spacing w:val="-1"/>
        </w:rPr>
        <w:t>in this</w:t>
      </w:r>
      <w:r>
        <w:t xml:space="preserve"> </w:t>
      </w:r>
      <w:r>
        <w:rPr>
          <w:spacing w:val="-1"/>
        </w:rPr>
        <w:t>beautiful</w:t>
      </w:r>
      <w:r>
        <w:rPr>
          <w:spacing w:val="1"/>
        </w:rPr>
        <w:t xml:space="preserve"> </w:t>
      </w:r>
      <w:r>
        <w:rPr>
          <w:spacing w:val="-1"/>
        </w:rPr>
        <w:t>way.</w:t>
      </w:r>
      <w:r>
        <w:t xml:space="preserve"> I</w:t>
      </w:r>
      <w:r>
        <w:rPr>
          <w:spacing w:val="1"/>
        </w:rPr>
        <w:t xml:space="preserve"> </w:t>
      </w:r>
      <w:r>
        <w:rPr>
          <w:spacing w:val="-1"/>
        </w:rPr>
        <w:t>would</w:t>
      </w:r>
      <w:r>
        <w:rPr>
          <w:spacing w:val="1"/>
        </w:rPr>
        <w:t xml:space="preserve"> </w:t>
      </w:r>
      <w:r>
        <w:rPr>
          <w:spacing w:val="-1"/>
        </w:rPr>
        <w:t>like</w:t>
      </w:r>
      <w:r>
        <w:t xml:space="preserve"> </w:t>
      </w:r>
      <w:r>
        <w:rPr>
          <w:spacing w:val="-1"/>
        </w:rPr>
        <w:t>to</w:t>
      </w:r>
      <w:r>
        <w:rPr>
          <w:spacing w:val="-2"/>
        </w:rPr>
        <w:t xml:space="preserve"> </w:t>
      </w:r>
      <w:r>
        <w:rPr>
          <w:spacing w:val="-1"/>
        </w:rPr>
        <w:t>thank</w:t>
      </w:r>
      <w:r>
        <w:t xml:space="preserve"> </w:t>
      </w:r>
      <w:r>
        <w:rPr>
          <w:spacing w:val="-1"/>
        </w:rPr>
        <w:t>you</w:t>
      </w:r>
      <w:r>
        <w:rPr>
          <w:spacing w:val="25"/>
        </w:rPr>
        <w:t xml:space="preserve"> </w:t>
      </w:r>
      <w:r>
        <w:t xml:space="preserve">Devi </w:t>
      </w:r>
      <w:r>
        <w:rPr>
          <w:spacing w:val="-1"/>
        </w:rPr>
        <w:t xml:space="preserve">for </w:t>
      </w:r>
      <w:r>
        <w:t>this</w:t>
      </w:r>
      <w:r>
        <w:rPr>
          <w:spacing w:val="-2"/>
        </w:rPr>
        <w:t xml:space="preserve"> </w:t>
      </w:r>
      <w:r>
        <w:rPr>
          <w:spacing w:val="-1"/>
        </w:rPr>
        <w:t>beautiful</w:t>
      </w:r>
      <w:r>
        <w:t xml:space="preserve"> and </w:t>
      </w:r>
      <w:r>
        <w:rPr>
          <w:spacing w:val="-1"/>
        </w:rPr>
        <w:t xml:space="preserve">profound experience. </w:t>
      </w:r>
      <w:r>
        <w:t>I am</w:t>
      </w:r>
      <w:r>
        <w:rPr>
          <w:spacing w:val="-2"/>
        </w:rPr>
        <w:t xml:space="preserve"> </w:t>
      </w:r>
      <w:r>
        <w:rPr>
          <w:spacing w:val="-1"/>
        </w:rPr>
        <w:t>looking</w:t>
      </w:r>
      <w:r>
        <w:rPr>
          <w:spacing w:val="41"/>
        </w:rPr>
        <w:t xml:space="preserve"> </w:t>
      </w:r>
      <w:r>
        <w:rPr>
          <w:spacing w:val="-1"/>
        </w:rPr>
        <w:t xml:space="preserve">forward </w:t>
      </w:r>
      <w:r>
        <w:t>to</w:t>
      </w:r>
      <w:r>
        <w:rPr>
          <w:spacing w:val="-1"/>
        </w:rPr>
        <w:t xml:space="preserve"> the</w:t>
      </w:r>
      <w:r>
        <w:t xml:space="preserve"> </w:t>
      </w:r>
      <w:r>
        <w:rPr>
          <w:spacing w:val="-1"/>
        </w:rPr>
        <w:t>second attunement today</w:t>
      </w:r>
      <w:r>
        <w:rPr>
          <w:spacing w:val="-2"/>
        </w:rPr>
        <w:t xml:space="preserve"> </w:t>
      </w:r>
      <w:r>
        <w:rPr>
          <w:spacing w:val="-1"/>
        </w:rPr>
        <w:t>and</w:t>
      </w:r>
      <w:r>
        <w:rPr>
          <w:spacing w:val="1"/>
        </w:rPr>
        <w:t xml:space="preserve"> </w:t>
      </w:r>
      <w:r>
        <w:rPr>
          <w:spacing w:val="-2"/>
        </w:rPr>
        <w:t>will</w:t>
      </w:r>
      <w:r>
        <w:t xml:space="preserve"> let </w:t>
      </w:r>
      <w:r>
        <w:rPr>
          <w:spacing w:val="-1"/>
        </w:rPr>
        <w:t>you</w:t>
      </w:r>
      <w:r>
        <w:rPr>
          <w:spacing w:val="-2"/>
        </w:rPr>
        <w:t xml:space="preserve"> </w:t>
      </w:r>
      <w:r>
        <w:rPr>
          <w:spacing w:val="-1"/>
        </w:rPr>
        <w:t>know</w:t>
      </w:r>
      <w:r>
        <w:rPr>
          <w:spacing w:val="-2"/>
        </w:rPr>
        <w:t xml:space="preserve"> </w:t>
      </w:r>
      <w:r>
        <w:t>how</w:t>
      </w:r>
    </w:p>
    <w:p w:rsidR="00EA20B7" w:rsidRDefault="00EA20B7">
      <w:pPr>
        <w:sectPr w:rsidR="00EA20B7">
          <w:pgSz w:w="8640" w:h="12960"/>
          <w:pgMar w:top="920" w:right="920" w:bottom="900" w:left="900" w:header="0" w:footer="712" w:gutter="0"/>
          <w:cols w:space="720"/>
        </w:sectPr>
      </w:pPr>
    </w:p>
    <w:p w:rsidR="00EA20B7" w:rsidRDefault="00877DD6">
      <w:pPr>
        <w:pStyle w:val="Corpodetexto"/>
        <w:spacing w:before="49"/>
        <w:ind w:right="131"/>
      </w:pPr>
      <w:r>
        <w:lastRenderedPageBreak/>
        <w:t>it</w:t>
      </w:r>
      <w:r>
        <w:rPr>
          <w:spacing w:val="1"/>
        </w:rPr>
        <w:t xml:space="preserve"> </w:t>
      </w:r>
      <w:r>
        <w:rPr>
          <w:spacing w:val="-1"/>
        </w:rPr>
        <w:t xml:space="preserve">went. </w:t>
      </w:r>
      <w:r>
        <w:t xml:space="preserve">O </w:t>
      </w:r>
      <w:r>
        <w:rPr>
          <w:spacing w:val="-1"/>
        </w:rPr>
        <w:t xml:space="preserve">yes, </w:t>
      </w:r>
      <w:r>
        <w:t>I forgot</w:t>
      </w:r>
      <w:r>
        <w:rPr>
          <w:spacing w:val="-1"/>
        </w:rPr>
        <w:t xml:space="preserve"> </w:t>
      </w:r>
      <w:r>
        <w:t>to say</w:t>
      </w:r>
      <w:r>
        <w:rPr>
          <w:spacing w:val="-3"/>
        </w:rPr>
        <w:t xml:space="preserve"> </w:t>
      </w:r>
      <w:r>
        <w:rPr>
          <w:spacing w:val="-1"/>
        </w:rPr>
        <w:t>that</w:t>
      </w:r>
      <w:r>
        <w:rPr>
          <w:spacing w:val="1"/>
        </w:rPr>
        <w:t xml:space="preserve"> </w:t>
      </w:r>
      <w:r>
        <w:rPr>
          <w:spacing w:val="-1"/>
        </w:rPr>
        <w:t>when</w:t>
      </w:r>
      <w:r>
        <w:t xml:space="preserve"> I </w:t>
      </w:r>
      <w:r>
        <w:rPr>
          <w:spacing w:val="-1"/>
        </w:rPr>
        <w:t>point</w:t>
      </w:r>
      <w:r>
        <w:t xml:space="preserve"> </w:t>
      </w:r>
      <w:r>
        <w:rPr>
          <w:spacing w:val="-2"/>
        </w:rPr>
        <w:t xml:space="preserve">my </w:t>
      </w:r>
      <w:r>
        <w:rPr>
          <w:spacing w:val="-1"/>
        </w:rPr>
        <w:t>left</w:t>
      </w:r>
      <w:r>
        <w:rPr>
          <w:spacing w:val="2"/>
        </w:rPr>
        <w:t xml:space="preserve"> </w:t>
      </w:r>
      <w:r>
        <w:t>hand</w:t>
      </w:r>
      <w:r>
        <w:rPr>
          <w:spacing w:val="-1"/>
        </w:rPr>
        <w:t xml:space="preserve"> </w:t>
      </w:r>
      <w:r>
        <w:t>to</w:t>
      </w:r>
      <w:r>
        <w:rPr>
          <w:spacing w:val="-1"/>
        </w:rPr>
        <w:t xml:space="preserve"> </w:t>
      </w:r>
      <w:r>
        <w:t>the</w:t>
      </w:r>
      <w:r>
        <w:rPr>
          <w:spacing w:val="23"/>
        </w:rPr>
        <w:t xml:space="preserve"> </w:t>
      </w:r>
      <w:r>
        <w:rPr>
          <w:spacing w:val="-1"/>
        </w:rPr>
        <w:t>floor</w:t>
      </w:r>
      <w:r>
        <w:rPr>
          <w:spacing w:val="-2"/>
        </w:rPr>
        <w:t xml:space="preserve"> </w:t>
      </w:r>
      <w:r>
        <w:rPr>
          <w:spacing w:val="-1"/>
        </w:rPr>
        <w:t>and</w:t>
      </w:r>
      <w:r>
        <w:rPr>
          <w:spacing w:val="-2"/>
        </w:rPr>
        <w:t xml:space="preserve"> </w:t>
      </w:r>
      <w:r>
        <w:rPr>
          <w:spacing w:val="-1"/>
        </w:rPr>
        <w:t>rotate</w:t>
      </w:r>
      <w:r>
        <w:t xml:space="preserve"> </w:t>
      </w:r>
      <w:r>
        <w:rPr>
          <w:spacing w:val="-1"/>
        </w:rPr>
        <w:t>it</w:t>
      </w:r>
      <w:r>
        <w:t xml:space="preserve"> </w:t>
      </w:r>
      <w:r>
        <w:rPr>
          <w:spacing w:val="-1"/>
        </w:rPr>
        <w:t>in</w:t>
      </w:r>
      <w:r>
        <w:rPr>
          <w:spacing w:val="-2"/>
        </w:rPr>
        <w:t xml:space="preserve"> </w:t>
      </w:r>
      <w:r>
        <w:rPr>
          <w:spacing w:val="-1"/>
        </w:rPr>
        <w:t>an</w:t>
      </w:r>
      <w:r>
        <w:rPr>
          <w:spacing w:val="-2"/>
        </w:rPr>
        <w:t xml:space="preserve"> </w:t>
      </w:r>
      <w:r>
        <w:rPr>
          <w:spacing w:val="-1"/>
        </w:rPr>
        <w:t>anti</w:t>
      </w:r>
      <w:r>
        <w:rPr>
          <w:spacing w:val="-2"/>
        </w:rPr>
        <w:t xml:space="preserve"> </w:t>
      </w:r>
      <w:r>
        <w:rPr>
          <w:spacing w:val="-1"/>
        </w:rPr>
        <w:t>clock</w:t>
      </w:r>
      <w:r>
        <w:rPr>
          <w:spacing w:val="1"/>
        </w:rPr>
        <w:t xml:space="preserve"> </w:t>
      </w:r>
      <w:r>
        <w:rPr>
          <w:spacing w:val="-1"/>
        </w:rPr>
        <w:t>wise</w:t>
      </w:r>
      <w:r>
        <w:t xml:space="preserve"> </w:t>
      </w:r>
      <w:r>
        <w:rPr>
          <w:spacing w:val="-1"/>
        </w:rPr>
        <w:t>direction</w:t>
      </w:r>
      <w:r>
        <w:t xml:space="preserve"> I</w:t>
      </w:r>
      <w:r>
        <w:rPr>
          <w:spacing w:val="-2"/>
        </w:rPr>
        <w:t xml:space="preserve"> </w:t>
      </w:r>
      <w:r>
        <w:rPr>
          <w:spacing w:val="-1"/>
        </w:rPr>
        <w:t>feel</w:t>
      </w:r>
      <w:r>
        <w:rPr>
          <w:spacing w:val="-2"/>
        </w:rPr>
        <w:t xml:space="preserve"> </w:t>
      </w:r>
      <w:r>
        <w:rPr>
          <w:spacing w:val="-1"/>
        </w:rPr>
        <w:t>energy</w:t>
      </w:r>
      <w:r>
        <w:rPr>
          <w:spacing w:val="35"/>
        </w:rPr>
        <w:t xml:space="preserve"> </w:t>
      </w:r>
      <w:r>
        <w:rPr>
          <w:spacing w:val="-1"/>
        </w:rPr>
        <w:t>powering</w:t>
      </w:r>
      <w:r>
        <w:rPr>
          <w:spacing w:val="1"/>
        </w:rPr>
        <w:t xml:space="preserve"> </w:t>
      </w:r>
      <w:r>
        <w:rPr>
          <w:spacing w:val="-1"/>
        </w:rPr>
        <w:t>into the ground</w:t>
      </w:r>
      <w:r>
        <w:t xml:space="preserve"> </w:t>
      </w:r>
      <w:r>
        <w:rPr>
          <w:spacing w:val="-1"/>
        </w:rPr>
        <w:t>in</w:t>
      </w:r>
      <w:r>
        <w:t xml:space="preserve"> </w:t>
      </w:r>
      <w:r>
        <w:rPr>
          <w:spacing w:val="-2"/>
        </w:rPr>
        <w:t>spirals.</w:t>
      </w:r>
    </w:p>
    <w:p w:rsidR="00EA20B7" w:rsidRDefault="00877DD6">
      <w:pPr>
        <w:pStyle w:val="Corpodetexto"/>
      </w:pPr>
      <w:r>
        <w:rPr>
          <w:spacing w:val="-1"/>
        </w:rPr>
        <w:t>MORE</w:t>
      </w:r>
      <w:r>
        <w:t xml:space="preserve"> </w:t>
      </w:r>
      <w:r>
        <w:rPr>
          <w:spacing w:val="-1"/>
        </w:rPr>
        <w:t>LATER...</w:t>
      </w:r>
    </w:p>
    <w:p w:rsidR="00EA20B7" w:rsidRDefault="00877DD6">
      <w:pPr>
        <w:pStyle w:val="Corpodetexto"/>
        <w:spacing w:before="118"/>
        <w:rPr>
          <w:rFonts w:cs="Lucida Sans"/>
        </w:rPr>
      </w:pPr>
      <w:r>
        <w:rPr>
          <w:b/>
          <w:spacing w:val="-1"/>
        </w:rPr>
        <w:t>SECOND</w:t>
      </w:r>
      <w:r>
        <w:rPr>
          <w:b/>
          <w:spacing w:val="-2"/>
        </w:rPr>
        <w:t xml:space="preserve"> </w:t>
      </w:r>
      <w:r>
        <w:rPr>
          <w:b/>
          <w:spacing w:val="-1"/>
        </w:rPr>
        <w:t>REIKI</w:t>
      </w:r>
      <w:r>
        <w:rPr>
          <w:b/>
          <w:spacing w:val="-2"/>
        </w:rPr>
        <w:t xml:space="preserve"> </w:t>
      </w:r>
      <w:r>
        <w:rPr>
          <w:b/>
          <w:spacing w:val="-1"/>
        </w:rPr>
        <w:t>ATTUNEMENT</w:t>
      </w:r>
    </w:p>
    <w:p w:rsidR="00EA20B7" w:rsidRDefault="00877DD6">
      <w:pPr>
        <w:pStyle w:val="Corpodetexto"/>
        <w:spacing w:before="120"/>
        <w:ind w:right="177"/>
      </w:pPr>
      <w:r>
        <w:t>Well,</w:t>
      </w:r>
      <w:r>
        <w:rPr>
          <w:spacing w:val="-1"/>
        </w:rPr>
        <w:t xml:space="preserve"> here</w:t>
      </w:r>
      <w:r>
        <w:t xml:space="preserve"> I</w:t>
      </w:r>
      <w:r>
        <w:rPr>
          <w:spacing w:val="-1"/>
        </w:rPr>
        <w:t xml:space="preserve"> </w:t>
      </w:r>
      <w:r>
        <w:t>am</w:t>
      </w:r>
      <w:r>
        <w:rPr>
          <w:spacing w:val="-2"/>
        </w:rPr>
        <w:t xml:space="preserve"> </w:t>
      </w:r>
      <w:r>
        <w:rPr>
          <w:spacing w:val="-1"/>
        </w:rPr>
        <w:t>after the second</w:t>
      </w:r>
      <w:r>
        <w:rPr>
          <w:spacing w:val="-3"/>
        </w:rPr>
        <w:t xml:space="preserve"> </w:t>
      </w:r>
      <w:r>
        <w:rPr>
          <w:spacing w:val="-1"/>
        </w:rPr>
        <w:t xml:space="preserve">attunement </w:t>
      </w:r>
      <w:r>
        <w:t>and</w:t>
      </w:r>
      <w:r>
        <w:rPr>
          <w:spacing w:val="-3"/>
        </w:rPr>
        <w:t xml:space="preserve"> </w:t>
      </w:r>
      <w:r>
        <w:t xml:space="preserve">this </w:t>
      </w:r>
      <w:r>
        <w:rPr>
          <w:spacing w:val="-2"/>
        </w:rPr>
        <w:t>was</w:t>
      </w:r>
      <w:r>
        <w:t xml:space="preserve"> a</w:t>
      </w:r>
      <w:r>
        <w:rPr>
          <w:spacing w:val="-1"/>
        </w:rPr>
        <w:t xml:space="preserve"> </w:t>
      </w:r>
      <w:r>
        <w:t>bit</w:t>
      </w:r>
      <w:r>
        <w:rPr>
          <w:spacing w:val="-1"/>
        </w:rPr>
        <w:t xml:space="preserve"> </w:t>
      </w:r>
      <w:r>
        <w:t>of</w:t>
      </w:r>
      <w:r>
        <w:rPr>
          <w:spacing w:val="-2"/>
        </w:rPr>
        <w:t xml:space="preserve"> </w:t>
      </w:r>
      <w:r>
        <w:t>an</w:t>
      </w:r>
      <w:r>
        <w:rPr>
          <w:spacing w:val="35"/>
        </w:rPr>
        <w:t xml:space="preserve"> </w:t>
      </w:r>
      <w:r>
        <w:rPr>
          <w:spacing w:val="-1"/>
        </w:rPr>
        <w:t>eye opener to</w:t>
      </w:r>
      <w:r>
        <w:t xml:space="preserve"> </w:t>
      </w:r>
      <w:r>
        <w:rPr>
          <w:spacing w:val="-1"/>
        </w:rPr>
        <w:t>say</w:t>
      </w:r>
      <w:r>
        <w:rPr>
          <w:spacing w:val="-3"/>
        </w:rPr>
        <w:t xml:space="preserve"> </w:t>
      </w:r>
      <w:r>
        <w:rPr>
          <w:spacing w:val="-1"/>
        </w:rPr>
        <w:t>the</w:t>
      </w:r>
      <w:r>
        <w:t xml:space="preserve"> </w:t>
      </w:r>
      <w:r>
        <w:rPr>
          <w:spacing w:val="-1"/>
        </w:rPr>
        <w:t>least. Over</w:t>
      </w:r>
      <w:r>
        <w:rPr>
          <w:spacing w:val="-2"/>
        </w:rPr>
        <w:t xml:space="preserve"> </w:t>
      </w:r>
      <w:r>
        <w:rPr>
          <w:spacing w:val="-1"/>
        </w:rPr>
        <w:t>the month</w:t>
      </w:r>
      <w:r>
        <w:t xml:space="preserve"> I</w:t>
      </w:r>
      <w:r>
        <w:rPr>
          <w:spacing w:val="-1"/>
        </w:rPr>
        <w:t xml:space="preserve"> have</w:t>
      </w:r>
      <w:r>
        <w:t xml:space="preserve"> </w:t>
      </w:r>
      <w:r>
        <w:rPr>
          <w:spacing w:val="-1"/>
        </w:rPr>
        <w:t xml:space="preserve">been here </w:t>
      </w:r>
      <w:r>
        <w:t xml:space="preserve">I </w:t>
      </w:r>
      <w:r>
        <w:rPr>
          <w:spacing w:val="-1"/>
        </w:rPr>
        <w:t>have</w:t>
      </w:r>
      <w:r>
        <w:rPr>
          <w:spacing w:val="37"/>
        </w:rPr>
        <w:t xml:space="preserve"> </w:t>
      </w:r>
      <w:r>
        <w:t>got rid</w:t>
      </w:r>
      <w:r>
        <w:rPr>
          <w:spacing w:val="-1"/>
        </w:rPr>
        <w:t xml:space="preserve"> </w:t>
      </w:r>
      <w:r>
        <w:t>of</w:t>
      </w:r>
      <w:r>
        <w:rPr>
          <w:spacing w:val="-1"/>
        </w:rPr>
        <w:t xml:space="preserve"> </w:t>
      </w:r>
      <w:r>
        <w:t xml:space="preserve">a </w:t>
      </w:r>
      <w:r>
        <w:rPr>
          <w:spacing w:val="-1"/>
        </w:rPr>
        <w:t>lot</w:t>
      </w:r>
      <w:r>
        <w:t xml:space="preserve"> of</w:t>
      </w:r>
      <w:r>
        <w:rPr>
          <w:spacing w:val="-1"/>
        </w:rPr>
        <w:t xml:space="preserve"> </w:t>
      </w:r>
      <w:r>
        <w:t>energy</w:t>
      </w:r>
      <w:r>
        <w:rPr>
          <w:spacing w:val="-2"/>
        </w:rPr>
        <w:t xml:space="preserve"> </w:t>
      </w:r>
      <w:r>
        <w:rPr>
          <w:spacing w:val="-1"/>
        </w:rPr>
        <w:t>blockages</w:t>
      </w:r>
      <w:r>
        <w:rPr>
          <w:spacing w:val="-3"/>
        </w:rPr>
        <w:t xml:space="preserve"> </w:t>
      </w:r>
      <w:r>
        <w:rPr>
          <w:spacing w:val="-1"/>
        </w:rPr>
        <w:t>within</w:t>
      </w:r>
      <w:r>
        <w:t xml:space="preserve"> </w:t>
      </w:r>
      <w:r>
        <w:rPr>
          <w:spacing w:val="-1"/>
        </w:rPr>
        <w:t>my</w:t>
      </w:r>
      <w:r>
        <w:rPr>
          <w:spacing w:val="-2"/>
        </w:rPr>
        <w:t xml:space="preserve"> </w:t>
      </w:r>
      <w:r>
        <w:rPr>
          <w:spacing w:val="-1"/>
        </w:rPr>
        <w:t>system</w:t>
      </w:r>
      <w:r>
        <w:rPr>
          <w:spacing w:val="-2"/>
        </w:rPr>
        <w:t xml:space="preserve"> </w:t>
      </w:r>
      <w:r>
        <w:t xml:space="preserve">and </w:t>
      </w:r>
      <w:r>
        <w:rPr>
          <w:spacing w:val="-2"/>
        </w:rPr>
        <w:t>was</w:t>
      </w:r>
      <w:r>
        <w:rPr>
          <w:spacing w:val="35"/>
        </w:rPr>
        <w:t xml:space="preserve"> </w:t>
      </w:r>
      <w:r>
        <w:rPr>
          <w:spacing w:val="-1"/>
        </w:rPr>
        <w:t>under the</w:t>
      </w:r>
      <w:r>
        <w:t xml:space="preserve"> </w:t>
      </w:r>
      <w:r>
        <w:rPr>
          <w:spacing w:val="-1"/>
        </w:rPr>
        <w:t>impression that</w:t>
      </w:r>
      <w:r>
        <w:rPr>
          <w:spacing w:val="2"/>
        </w:rPr>
        <w:t xml:space="preserve"> </w:t>
      </w:r>
      <w:r>
        <w:t>I</w:t>
      </w:r>
      <w:r>
        <w:rPr>
          <w:spacing w:val="-1"/>
        </w:rPr>
        <w:t xml:space="preserve"> might have</w:t>
      </w:r>
      <w:r>
        <w:t xml:space="preserve"> </w:t>
      </w:r>
      <w:r>
        <w:rPr>
          <w:spacing w:val="-1"/>
        </w:rPr>
        <w:t>cleaned them</w:t>
      </w:r>
      <w:r>
        <w:rPr>
          <w:spacing w:val="-2"/>
        </w:rPr>
        <w:t xml:space="preserve"> </w:t>
      </w:r>
      <w:r>
        <w:rPr>
          <w:spacing w:val="-1"/>
        </w:rPr>
        <w:t>all</w:t>
      </w:r>
      <w:r>
        <w:t xml:space="preserve"> </w:t>
      </w:r>
      <w:r>
        <w:rPr>
          <w:spacing w:val="-1"/>
        </w:rPr>
        <w:t>out, silly</w:t>
      </w:r>
      <w:r>
        <w:rPr>
          <w:spacing w:val="26"/>
        </w:rPr>
        <w:t xml:space="preserve"> </w:t>
      </w:r>
      <w:r>
        <w:rPr>
          <w:spacing w:val="-1"/>
        </w:rPr>
        <w:t>me,</w:t>
      </w:r>
      <w:r>
        <w:rPr>
          <w:spacing w:val="1"/>
        </w:rPr>
        <w:t xml:space="preserve"> </w:t>
      </w:r>
      <w:r>
        <w:rPr>
          <w:spacing w:val="-1"/>
        </w:rPr>
        <w:t>you</w:t>
      </w:r>
      <w:r>
        <w:rPr>
          <w:spacing w:val="-2"/>
        </w:rPr>
        <w:t xml:space="preserve"> </w:t>
      </w:r>
      <w:r>
        <w:rPr>
          <w:spacing w:val="-1"/>
        </w:rPr>
        <w:t>seriously</w:t>
      </w:r>
      <w:r>
        <w:rPr>
          <w:spacing w:val="-2"/>
        </w:rPr>
        <w:t xml:space="preserve"> </w:t>
      </w:r>
      <w:r>
        <w:rPr>
          <w:spacing w:val="-1"/>
        </w:rPr>
        <w:t>have</w:t>
      </w:r>
      <w:r>
        <w:t xml:space="preserve"> </w:t>
      </w:r>
      <w:r>
        <w:rPr>
          <w:spacing w:val="-1"/>
        </w:rPr>
        <w:t>to</w:t>
      </w:r>
      <w:r>
        <w:rPr>
          <w:spacing w:val="1"/>
        </w:rPr>
        <w:t xml:space="preserve"> </w:t>
      </w:r>
      <w:r>
        <w:rPr>
          <w:spacing w:val="-2"/>
        </w:rPr>
        <w:t>watch</w:t>
      </w:r>
      <w:r>
        <w:rPr>
          <w:spacing w:val="-1"/>
        </w:rPr>
        <w:t xml:space="preserve"> that</w:t>
      </w:r>
      <w:r>
        <w:t xml:space="preserve"> </w:t>
      </w:r>
      <w:r>
        <w:rPr>
          <w:spacing w:val="-1"/>
        </w:rPr>
        <w:t>ego.</w:t>
      </w:r>
    </w:p>
    <w:p w:rsidR="00EA20B7" w:rsidRDefault="00877DD6">
      <w:pPr>
        <w:pStyle w:val="Corpodetexto"/>
        <w:ind w:right="131"/>
      </w:pPr>
      <w:r>
        <w:rPr>
          <w:spacing w:val="-1"/>
        </w:rPr>
        <w:t>Devi</w:t>
      </w:r>
      <w:r>
        <w:rPr>
          <w:spacing w:val="-2"/>
        </w:rPr>
        <w:t xml:space="preserve"> </w:t>
      </w:r>
      <w:r>
        <w:rPr>
          <w:spacing w:val="-1"/>
        </w:rPr>
        <w:t>and</w:t>
      </w:r>
      <w:r>
        <w:t xml:space="preserve"> I </w:t>
      </w:r>
      <w:r>
        <w:rPr>
          <w:spacing w:val="-1"/>
        </w:rPr>
        <w:t>prepared ourselves</w:t>
      </w:r>
      <w:r>
        <w:t xml:space="preserve"> </w:t>
      </w:r>
      <w:r>
        <w:rPr>
          <w:spacing w:val="-1"/>
        </w:rPr>
        <w:t>for</w:t>
      </w:r>
      <w:r>
        <w:rPr>
          <w:spacing w:val="-2"/>
        </w:rPr>
        <w:t xml:space="preserve"> </w:t>
      </w:r>
      <w:r>
        <w:rPr>
          <w:spacing w:val="-1"/>
        </w:rPr>
        <w:t>the</w:t>
      </w:r>
      <w:r>
        <w:t xml:space="preserve"> </w:t>
      </w:r>
      <w:r>
        <w:rPr>
          <w:spacing w:val="-1"/>
        </w:rPr>
        <w:t>second attunement and</w:t>
      </w:r>
      <w:r>
        <w:t xml:space="preserve"> </w:t>
      </w:r>
      <w:r>
        <w:rPr>
          <w:spacing w:val="-1"/>
        </w:rPr>
        <w:t>began</w:t>
      </w:r>
      <w:r>
        <w:rPr>
          <w:spacing w:val="43"/>
        </w:rPr>
        <w:t xml:space="preserve"> </w:t>
      </w:r>
      <w:r>
        <w:t xml:space="preserve">the </w:t>
      </w:r>
      <w:r>
        <w:rPr>
          <w:spacing w:val="-1"/>
        </w:rPr>
        <w:t>process.</w:t>
      </w:r>
      <w:r>
        <w:t xml:space="preserve"> </w:t>
      </w:r>
      <w:r>
        <w:rPr>
          <w:spacing w:val="-1"/>
        </w:rPr>
        <w:t>It</w:t>
      </w:r>
      <w:r>
        <w:rPr>
          <w:spacing w:val="2"/>
        </w:rPr>
        <w:t xml:space="preserve"> </w:t>
      </w:r>
      <w:r>
        <w:rPr>
          <w:spacing w:val="-2"/>
        </w:rPr>
        <w:t>was</w:t>
      </w:r>
      <w:r>
        <w:t xml:space="preserve"> as</w:t>
      </w:r>
      <w:r>
        <w:rPr>
          <w:spacing w:val="-1"/>
        </w:rPr>
        <w:t xml:space="preserve"> expected</w:t>
      </w:r>
      <w:r>
        <w:t xml:space="preserve"> </w:t>
      </w:r>
      <w:r>
        <w:rPr>
          <w:spacing w:val="-1"/>
        </w:rPr>
        <w:t>very</w:t>
      </w:r>
      <w:r>
        <w:rPr>
          <w:spacing w:val="-2"/>
        </w:rPr>
        <w:t xml:space="preserve"> </w:t>
      </w:r>
      <w:r>
        <w:rPr>
          <w:spacing w:val="-1"/>
        </w:rPr>
        <w:t>strong</w:t>
      </w:r>
      <w:r>
        <w:t xml:space="preserve"> energy</w:t>
      </w:r>
      <w:r>
        <w:rPr>
          <w:spacing w:val="-2"/>
        </w:rPr>
        <w:t xml:space="preserve"> </w:t>
      </w:r>
      <w:r>
        <w:rPr>
          <w:spacing w:val="-1"/>
        </w:rPr>
        <w:t>flowing around</w:t>
      </w:r>
      <w:r>
        <w:rPr>
          <w:spacing w:val="59"/>
        </w:rPr>
        <w:t xml:space="preserve"> </w:t>
      </w:r>
      <w:r>
        <w:rPr>
          <w:spacing w:val="-1"/>
        </w:rPr>
        <w:t>the</w:t>
      </w:r>
      <w:r>
        <w:t xml:space="preserve"> </w:t>
      </w:r>
      <w:r>
        <w:rPr>
          <w:spacing w:val="-1"/>
        </w:rPr>
        <w:t>room</w:t>
      </w:r>
      <w:r>
        <w:rPr>
          <w:spacing w:val="-2"/>
        </w:rPr>
        <w:t xml:space="preserve"> </w:t>
      </w:r>
      <w:r>
        <w:rPr>
          <w:spacing w:val="-1"/>
        </w:rPr>
        <w:t>and</w:t>
      </w:r>
      <w:r>
        <w:t xml:space="preserve"> </w:t>
      </w:r>
      <w:r>
        <w:rPr>
          <w:spacing w:val="-1"/>
        </w:rPr>
        <w:t>as Devi</w:t>
      </w:r>
      <w:r>
        <w:rPr>
          <w:spacing w:val="1"/>
        </w:rPr>
        <w:t xml:space="preserve"> </w:t>
      </w:r>
      <w:r>
        <w:rPr>
          <w:spacing w:val="-2"/>
        </w:rPr>
        <w:t>work</w:t>
      </w:r>
      <w:r>
        <w:rPr>
          <w:spacing w:val="-2"/>
        </w:rPr>
        <w:t>ed</w:t>
      </w:r>
      <w:r>
        <w:t xml:space="preserve"> I </w:t>
      </w:r>
      <w:r>
        <w:rPr>
          <w:spacing w:val="-1"/>
        </w:rPr>
        <w:t>began to</w:t>
      </w:r>
      <w:r>
        <w:t xml:space="preserve"> </w:t>
      </w:r>
      <w:r>
        <w:rPr>
          <w:spacing w:val="-1"/>
        </w:rPr>
        <w:t>feel</w:t>
      </w:r>
      <w:r>
        <w:rPr>
          <w:spacing w:val="-2"/>
        </w:rPr>
        <w:t xml:space="preserve"> </w:t>
      </w:r>
      <w:r>
        <w:rPr>
          <w:spacing w:val="-1"/>
        </w:rPr>
        <w:t>the energy</w:t>
      </w:r>
      <w:r>
        <w:rPr>
          <w:spacing w:val="-2"/>
        </w:rPr>
        <w:t xml:space="preserve"> </w:t>
      </w:r>
      <w:r>
        <w:rPr>
          <w:spacing w:val="-1"/>
        </w:rPr>
        <w:t>inside</w:t>
      </w:r>
      <w:r>
        <w:t xml:space="preserve"> </w:t>
      </w:r>
      <w:r>
        <w:rPr>
          <w:spacing w:val="-2"/>
        </w:rPr>
        <w:t>me</w:t>
      </w:r>
      <w:r>
        <w:rPr>
          <w:spacing w:val="41"/>
        </w:rPr>
        <w:t xml:space="preserve"> </w:t>
      </w:r>
      <w:r>
        <w:t>very</w:t>
      </w:r>
      <w:r>
        <w:rPr>
          <w:spacing w:val="-2"/>
        </w:rPr>
        <w:t xml:space="preserve"> </w:t>
      </w:r>
      <w:r>
        <w:rPr>
          <w:spacing w:val="-1"/>
        </w:rPr>
        <w:t>forceful</w:t>
      </w:r>
      <w:r>
        <w:t xml:space="preserve"> and </w:t>
      </w:r>
      <w:r>
        <w:rPr>
          <w:spacing w:val="-1"/>
        </w:rPr>
        <w:t>very</w:t>
      </w:r>
      <w:r>
        <w:rPr>
          <w:spacing w:val="-2"/>
        </w:rPr>
        <w:t xml:space="preserve"> </w:t>
      </w:r>
      <w:r>
        <w:rPr>
          <w:spacing w:val="-1"/>
        </w:rPr>
        <w:t xml:space="preserve">strong </w:t>
      </w:r>
      <w:r>
        <w:t xml:space="preserve">and </w:t>
      </w:r>
      <w:r>
        <w:rPr>
          <w:spacing w:val="-2"/>
        </w:rPr>
        <w:t>was</w:t>
      </w:r>
      <w:r>
        <w:t xml:space="preserve"> nearly</w:t>
      </w:r>
      <w:r>
        <w:rPr>
          <w:spacing w:val="-2"/>
        </w:rPr>
        <w:t xml:space="preserve"> </w:t>
      </w:r>
      <w:r>
        <w:t xml:space="preserve">knocked </w:t>
      </w:r>
      <w:r>
        <w:rPr>
          <w:spacing w:val="-1"/>
        </w:rPr>
        <w:t>sideways</w:t>
      </w:r>
      <w:r>
        <w:t xml:space="preserve"> off</w:t>
      </w:r>
      <w:r>
        <w:rPr>
          <w:spacing w:val="35"/>
        </w:rPr>
        <w:t xml:space="preserve"> </w:t>
      </w:r>
      <w:r>
        <w:rPr>
          <w:spacing w:val="-1"/>
        </w:rPr>
        <w:t>the</w:t>
      </w:r>
      <w:r>
        <w:t xml:space="preserve"> </w:t>
      </w:r>
      <w:r>
        <w:rPr>
          <w:spacing w:val="-1"/>
        </w:rPr>
        <w:t>chair.</w:t>
      </w:r>
    </w:p>
    <w:p w:rsidR="00EA20B7" w:rsidRDefault="00877DD6">
      <w:pPr>
        <w:pStyle w:val="Corpodetexto"/>
        <w:ind w:right="203"/>
      </w:pPr>
      <w:r>
        <w:t xml:space="preserve">I </w:t>
      </w:r>
      <w:r>
        <w:rPr>
          <w:spacing w:val="-1"/>
        </w:rPr>
        <w:t>managed</w:t>
      </w:r>
      <w:r>
        <w:rPr>
          <w:spacing w:val="-2"/>
        </w:rPr>
        <w:t xml:space="preserve"> </w:t>
      </w:r>
      <w:r>
        <w:rPr>
          <w:spacing w:val="-1"/>
        </w:rPr>
        <w:t>to</w:t>
      </w:r>
      <w:r>
        <w:t xml:space="preserve"> </w:t>
      </w:r>
      <w:r>
        <w:rPr>
          <w:spacing w:val="-1"/>
        </w:rPr>
        <w:t>hang</w:t>
      </w:r>
      <w:r>
        <w:rPr>
          <w:spacing w:val="1"/>
        </w:rPr>
        <w:t xml:space="preserve"> </w:t>
      </w:r>
      <w:r>
        <w:rPr>
          <w:spacing w:val="-1"/>
        </w:rPr>
        <w:t>in</w:t>
      </w:r>
      <w:r>
        <w:rPr>
          <w:spacing w:val="-2"/>
        </w:rPr>
        <w:t xml:space="preserve"> </w:t>
      </w:r>
      <w:r>
        <w:rPr>
          <w:spacing w:val="-1"/>
        </w:rPr>
        <w:t>there</w:t>
      </w:r>
      <w:r>
        <w:rPr>
          <w:spacing w:val="1"/>
        </w:rPr>
        <w:t xml:space="preserve"> </w:t>
      </w:r>
      <w:r>
        <w:rPr>
          <w:spacing w:val="-1"/>
        </w:rPr>
        <w:t>until</w:t>
      </w:r>
      <w:r>
        <w:t xml:space="preserve"> </w:t>
      </w:r>
      <w:r>
        <w:rPr>
          <w:spacing w:val="-1"/>
        </w:rPr>
        <w:t>she</w:t>
      </w:r>
      <w:r>
        <w:t xml:space="preserve"> </w:t>
      </w:r>
      <w:r>
        <w:rPr>
          <w:spacing w:val="-1"/>
        </w:rPr>
        <w:t>had</w:t>
      </w:r>
      <w:r>
        <w:t xml:space="preserve"> </w:t>
      </w:r>
      <w:r>
        <w:rPr>
          <w:spacing w:val="-1"/>
        </w:rPr>
        <w:t>finished</w:t>
      </w:r>
      <w:r>
        <w:t xml:space="preserve"> </w:t>
      </w:r>
      <w:r>
        <w:rPr>
          <w:spacing w:val="-1"/>
        </w:rPr>
        <w:t>and</w:t>
      </w:r>
      <w:r>
        <w:rPr>
          <w:spacing w:val="-2"/>
        </w:rPr>
        <w:t xml:space="preserve"> </w:t>
      </w:r>
      <w:r>
        <w:rPr>
          <w:spacing w:val="-1"/>
        </w:rPr>
        <w:t>then</w:t>
      </w:r>
      <w:r>
        <w:rPr>
          <w:spacing w:val="-2"/>
        </w:rPr>
        <w:t xml:space="preserve"> </w:t>
      </w:r>
      <w:r>
        <w:rPr>
          <w:spacing w:val="-1"/>
        </w:rPr>
        <w:t>had</w:t>
      </w:r>
      <w:r>
        <w:rPr>
          <w:spacing w:val="-2"/>
        </w:rPr>
        <w:t xml:space="preserve"> </w:t>
      </w:r>
      <w:r>
        <w:rPr>
          <w:spacing w:val="-1"/>
        </w:rPr>
        <w:t>to</w:t>
      </w:r>
      <w:r>
        <w:rPr>
          <w:spacing w:val="24"/>
        </w:rPr>
        <w:t xml:space="preserve"> </w:t>
      </w:r>
      <w:r>
        <w:rPr>
          <w:spacing w:val="-1"/>
        </w:rPr>
        <w:t>lie</w:t>
      </w:r>
      <w:r>
        <w:rPr>
          <w:spacing w:val="1"/>
        </w:rPr>
        <w:t xml:space="preserve"> </w:t>
      </w:r>
      <w:r>
        <w:rPr>
          <w:spacing w:val="-1"/>
        </w:rPr>
        <w:t>down.</w:t>
      </w:r>
      <w:r>
        <w:t xml:space="preserve"> I</w:t>
      </w:r>
      <w:r>
        <w:rPr>
          <w:spacing w:val="1"/>
        </w:rPr>
        <w:t xml:space="preserve"> </w:t>
      </w:r>
      <w:r>
        <w:rPr>
          <w:spacing w:val="-1"/>
        </w:rPr>
        <w:t xml:space="preserve">was </w:t>
      </w:r>
      <w:r>
        <w:rPr>
          <w:spacing w:val="-2"/>
        </w:rPr>
        <w:t>out</w:t>
      </w:r>
      <w:r>
        <w:rPr>
          <w:spacing w:val="2"/>
        </w:rPr>
        <w:t xml:space="preserve"> </w:t>
      </w:r>
      <w:r>
        <w:rPr>
          <w:spacing w:val="-1"/>
        </w:rPr>
        <w:t>for three</w:t>
      </w:r>
      <w:r>
        <w:t xml:space="preserve"> </w:t>
      </w:r>
      <w:r>
        <w:rPr>
          <w:spacing w:val="-1"/>
        </w:rPr>
        <w:t xml:space="preserve">and </w:t>
      </w:r>
      <w:r>
        <w:t xml:space="preserve">a </w:t>
      </w:r>
      <w:r>
        <w:rPr>
          <w:spacing w:val="-1"/>
        </w:rPr>
        <w:t>half</w:t>
      </w:r>
      <w:r>
        <w:t xml:space="preserve"> </w:t>
      </w:r>
      <w:r>
        <w:rPr>
          <w:spacing w:val="-2"/>
        </w:rPr>
        <w:t>hours.</w:t>
      </w:r>
      <w:r>
        <w:t xml:space="preserve"> I </w:t>
      </w:r>
      <w:r>
        <w:rPr>
          <w:spacing w:val="-1"/>
        </w:rPr>
        <w:t xml:space="preserve">didn’t </w:t>
      </w:r>
      <w:r>
        <w:t>even</w:t>
      </w:r>
      <w:r>
        <w:rPr>
          <w:spacing w:val="-1"/>
        </w:rPr>
        <w:t xml:space="preserve"> manage</w:t>
      </w:r>
      <w:r>
        <w:rPr>
          <w:spacing w:val="22"/>
        </w:rPr>
        <w:t xml:space="preserve"> </w:t>
      </w:r>
      <w:r>
        <w:t xml:space="preserve">to </w:t>
      </w:r>
      <w:r>
        <w:rPr>
          <w:spacing w:val="-1"/>
        </w:rPr>
        <w:t>make</w:t>
      </w:r>
      <w:r>
        <w:t xml:space="preserve"> </w:t>
      </w:r>
      <w:r>
        <w:rPr>
          <w:spacing w:val="-1"/>
        </w:rPr>
        <w:t xml:space="preserve">it </w:t>
      </w:r>
      <w:r>
        <w:t>to</w:t>
      </w:r>
      <w:r>
        <w:rPr>
          <w:spacing w:val="-1"/>
        </w:rPr>
        <w:t xml:space="preserve"> the</w:t>
      </w:r>
      <w:r>
        <w:t xml:space="preserve"> </w:t>
      </w:r>
      <w:r>
        <w:rPr>
          <w:spacing w:val="-1"/>
        </w:rPr>
        <w:t>bedroom</w:t>
      </w:r>
      <w:r>
        <w:rPr>
          <w:spacing w:val="-2"/>
        </w:rPr>
        <w:t xml:space="preserve"> </w:t>
      </w:r>
      <w:r>
        <w:rPr>
          <w:spacing w:val="-1"/>
        </w:rPr>
        <w:t>but</w:t>
      </w:r>
      <w:r>
        <w:t xml:space="preserve"> </w:t>
      </w:r>
      <w:r>
        <w:rPr>
          <w:spacing w:val="-1"/>
        </w:rPr>
        <w:t xml:space="preserve">collapsed </w:t>
      </w:r>
      <w:r>
        <w:t>in</w:t>
      </w:r>
      <w:r>
        <w:rPr>
          <w:spacing w:val="-1"/>
        </w:rPr>
        <w:t xml:space="preserve"> </w:t>
      </w:r>
      <w:r>
        <w:t xml:space="preserve">a </w:t>
      </w:r>
      <w:r>
        <w:rPr>
          <w:spacing w:val="-1"/>
        </w:rPr>
        <w:t xml:space="preserve">heap </w:t>
      </w:r>
      <w:r>
        <w:t>on</w:t>
      </w:r>
      <w:r>
        <w:rPr>
          <w:spacing w:val="-1"/>
        </w:rPr>
        <w:t xml:space="preserve"> the bed</w:t>
      </w:r>
      <w:r>
        <w:rPr>
          <w:spacing w:val="35"/>
        </w:rPr>
        <w:t xml:space="preserve"> </w:t>
      </w:r>
      <w:r>
        <w:t xml:space="preserve">reserved </w:t>
      </w:r>
      <w:r>
        <w:rPr>
          <w:spacing w:val="-1"/>
        </w:rPr>
        <w:t>for</w:t>
      </w:r>
      <w:r>
        <w:t xml:space="preserve"> </w:t>
      </w:r>
      <w:r>
        <w:rPr>
          <w:spacing w:val="-1"/>
        </w:rPr>
        <w:t>such</w:t>
      </w:r>
      <w:r>
        <w:t xml:space="preserve"> </w:t>
      </w:r>
      <w:r>
        <w:rPr>
          <w:spacing w:val="-1"/>
        </w:rPr>
        <w:t>outcomes.</w:t>
      </w:r>
    </w:p>
    <w:p w:rsidR="00EA20B7" w:rsidRDefault="00877DD6">
      <w:pPr>
        <w:pStyle w:val="Corpodetexto"/>
        <w:ind w:right="131"/>
      </w:pPr>
      <w:r>
        <w:rPr>
          <w:spacing w:val="-1"/>
        </w:rPr>
        <w:t>Devi</w:t>
      </w:r>
      <w:r>
        <w:rPr>
          <w:spacing w:val="-2"/>
        </w:rPr>
        <w:t xml:space="preserve"> </w:t>
      </w:r>
      <w:r>
        <w:rPr>
          <w:spacing w:val="-1"/>
        </w:rPr>
        <w:t>had</w:t>
      </w:r>
      <w:r>
        <w:t xml:space="preserve"> </w:t>
      </w:r>
      <w:r>
        <w:rPr>
          <w:spacing w:val="-1"/>
        </w:rPr>
        <w:t>found</w:t>
      </w:r>
      <w:r>
        <w:t xml:space="preserve"> a</w:t>
      </w:r>
      <w:r>
        <w:rPr>
          <w:spacing w:val="1"/>
        </w:rPr>
        <w:t xml:space="preserve"> </w:t>
      </w:r>
      <w:r>
        <w:rPr>
          <w:spacing w:val="-1"/>
        </w:rPr>
        <w:t>blockage</w:t>
      </w:r>
      <w:r>
        <w:t xml:space="preserve"> </w:t>
      </w:r>
      <w:r>
        <w:rPr>
          <w:spacing w:val="-1"/>
        </w:rPr>
        <w:t>between</w:t>
      </w:r>
      <w:r>
        <w:t xml:space="preserve"> </w:t>
      </w:r>
      <w:r>
        <w:rPr>
          <w:spacing w:val="-2"/>
        </w:rPr>
        <w:t>me</w:t>
      </w:r>
      <w:r>
        <w:rPr>
          <w:spacing w:val="1"/>
        </w:rPr>
        <w:t xml:space="preserve"> </w:t>
      </w:r>
      <w:r>
        <w:rPr>
          <w:spacing w:val="-1"/>
        </w:rPr>
        <w:t>and</w:t>
      </w:r>
      <w:r>
        <w:rPr>
          <w:spacing w:val="-2"/>
        </w:rPr>
        <w:t xml:space="preserve"> </w:t>
      </w:r>
      <w:r>
        <w:rPr>
          <w:spacing w:val="-1"/>
        </w:rPr>
        <w:t>the</w:t>
      </w:r>
      <w:r>
        <w:rPr>
          <w:spacing w:val="-2"/>
        </w:rPr>
        <w:t xml:space="preserve"> </w:t>
      </w:r>
      <w:r>
        <w:rPr>
          <w:spacing w:val="-1"/>
        </w:rPr>
        <w:t>centre</w:t>
      </w:r>
      <w:r>
        <w:rPr>
          <w:spacing w:val="-2"/>
        </w:rPr>
        <w:t xml:space="preserve"> </w:t>
      </w:r>
      <w:r>
        <w:rPr>
          <w:spacing w:val="-1"/>
        </w:rPr>
        <w:t>of</w:t>
      </w:r>
      <w:r>
        <w:rPr>
          <w:spacing w:val="-2"/>
        </w:rPr>
        <w:t xml:space="preserve"> </w:t>
      </w:r>
      <w:r>
        <w:rPr>
          <w:spacing w:val="-1"/>
        </w:rPr>
        <w:t>the</w:t>
      </w:r>
      <w:r>
        <w:t xml:space="preserve"> </w:t>
      </w:r>
      <w:r>
        <w:rPr>
          <w:spacing w:val="-1"/>
        </w:rPr>
        <w:t>earth</w:t>
      </w:r>
      <w:r>
        <w:rPr>
          <w:spacing w:val="32"/>
        </w:rPr>
        <w:t xml:space="preserve"> </w:t>
      </w:r>
      <w:r>
        <w:t xml:space="preserve">and </w:t>
      </w:r>
      <w:r>
        <w:rPr>
          <w:spacing w:val="-1"/>
        </w:rPr>
        <w:t xml:space="preserve">blasted </w:t>
      </w:r>
      <w:r>
        <w:t xml:space="preserve">it into </w:t>
      </w:r>
      <w:r>
        <w:rPr>
          <w:spacing w:val="-1"/>
        </w:rPr>
        <w:t>infinity</w:t>
      </w:r>
      <w:r>
        <w:rPr>
          <w:spacing w:val="-2"/>
        </w:rPr>
        <w:t xml:space="preserve"> </w:t>
      </w:r>
      <w:r>
        <w:t xml:space="preserve">and </w:t>
      </w:r>
      <w:r>
        <w:rPr>
          <w:spacing w:val="-1"/>
        </w:rPr>
        <w:t>it</w:t>
      </w:r>
      <w:r>
        <w:rPr>
          <w:spacing w:val="2"/>
        </w:rPr>
        <w:t xml:space="preserve"> </w:t>
      </w:r>
      <w:r>
        <w:rPr>
          <w:spacing w:val="-1"/>
        </w:rPr>
        <w:t>was such</w:t>
      </w:r>
      <w:r>
        <w:t xml:space="preserve"> a</w:t>
      </w:r>
      <w:r>
        <w:rPr>
          <w:spacing w:val="-1"/>
        </w:rPr>
        <w:t xml:space="preserve"> release</w:t>
      </w:r>
      <w:r>
        <w:rPr>
          <w:spacing w:val="1"/>
        </w:rPr>
        <w:t xml:space="preserve"> </w:t>
      </w:r>
      <w:r>
        <w:rPr>
          <w:spacing w:val="-1"/>
        </w:rPr>
        <w:t>it</w:t>
      </w:r>
      <w:r>
        <w:t xml:space="preserve"> </w:t>
      </w:r>
      <w:r>
        <w:rPr>
          <w:spacing w:val="-1"/>
        </w:rPr>
        <w:t xml:space="preserve">stuck </w:t>
      </w:r>
      <w:r>
        <w:rPr>
          <w:spacing w:val="-2"/>
        </w:rPr>
        <w:t>me</w:t>
      </w:r>
      <w:r>
        <w:rPr>
          <w:spacing w:val="1"/>
        </w:rPr>
        <w:t xml:space="preserve"> </w:t>
      </w:r>
      <w:r>
        <w:t>on</w:t>
      </w:r>
      <w:r>
        <w:rPr>
          <w:spacing w:val="39"/>
        </w:rPr>
        <w:t xml:space="preserve"> </w:t>
      </w:r>
      <w:r>
        <w:rPr>
          <w:spacing w:val="-1"/>
        </w:rPr>
        <w:t>my</w:t>
      </w:r>
      <w:r>
        <w:t xml:space="preserve"> </w:t>
      </w:r>
      <w:r>
        <w:rPr>
          <w:spacing w:val="-1"/>
        </w:rPr>
        <w:t>back</w:t>
      </w:r>
      <w:r>
        <w:rPr>
          <w:spacing w:val="2"/>
        </w:rPr>
        <w:t xml:space="preserve"> </w:t>
      </w:r>
      <w:r>
        <w:rPr>
          <w:spacing w:val="-1"/>
        </w:rPr>
        <w:t>for</w:t>
      </w:r>
      <w:r>
        <w:rPr>
          <w:spacing w:val="-2"/>
        </w:rPr>
        <w:t xml:space="preserve"> </w:t>
      </w:r>
      <w:r>
        <w:rPr>
          <w:spacing w:val="-1"/>
        </w:rPr>
        <w:t>three</w:t>
      </w:r>
      <w:r>
        <w:rPr>
          <w:spacing w:val="-2"/>
        </w:rPr>
        <w:t xml:space="preserve"> </w:t>
      </w:r>
      <w:r>
        <w:t>and a</w:t>
      </w:r>
      <w:r>
        <w:rPr>
          <w:spacing w:val="-2"/>
        </w:rPr>
        <w:t xml:space="preserve"> </w:t>
      </w:r>
      <w:r>
        <w:rPr>
          <w:spacing w:val="-1"/>
        </w:rPr>
        <w:t>half</w:t>
      </w:r>
      <w:r>
        <w:t xml:space="preserve"> </w:t>
      </w:r>
      <w:r>
        <w:rPr>
          <w:spacing w:val="-1"/>
        </w:rPr>
        <w:t>hours.</w:t>
      </w:r>
      <w:r>
        <w:t xml:space="preserve"> I</w:t>
      </w:r>
      <w:r>
        <w:rPr>
          <w:spacing w:val="1"/>
        </w:rPr>
        <w:t xml:space="preserve"> </w:t>
      </w:r>
      <w:r>
        <w:rPr>
          <w:spacing w:val="-2"/>
        </w:rPr>
        <w:t>woke</w:t>
      </w:r>
      <w:r>
        <w:rPr>
          <w:spacing w:val="1"/>
        </w:rPr>
        <w:t xml:space="preserve"> </w:t>
      </w:r>
      <w:r>
        <w:rPr>
          <w:spacing w:val="-2"/>
        </w:rPr>
        <w:t>up</w:t>
      </w:r>
      <w:r>
        <w:t xml:space="preserve"> </w:t>
      </w:r>
      <w:r>
        <w:rPr>
          <w:spacing w:val="-1"/>
        </w:rPr>
        <w:t>feeling</w:t>
      </w:r>
      <w:r>
        <w:rPr>
          <w:spacing w:val="-2"/>
        </w:rPr>
        <w:t xml:space="preserve"> </w:t>
      </w:r>
      <w:r>
        <w:t>a</w:t>
      </w:r>
      <w:r>
        <w:rPr>
          <w:spacing w:val="1"/>
        </w:rPr>
        <w:t xml:space="preserve"> </w:t>
      </w:r>
      <w:r>
        <w:rPr>
          <w:spacing w:val="-1"/>
        </w:rPr>
        <w:t>bit</w:t>
      </w:r>
      <w:r>
        <w:t xml:space="preserve"> </w:t>
      </w:r>
      <w:r>
        <w:rPr>
          <w:spacing w:val="-1"/>
        </w:rPr>
        <w:t>sheepish</w:t>
      </w:r>
      <w:r>
        <w:rPr>
          <w:spacing w:val="32"/>
        </w:rPr>
        <w:t xml:space="preserve"> </w:t>
      </w:r>
      <w:r>
        <w:rPr>
          <w:spacing w:val="-1"/>
        </w:rPr>
        <w:t>and</w:t>
      </w:r>
      <w:r>
        <w:rPr>
          <w:spacing w:val="-2"/>
        </w:rPr>
        <w:t xml:space="preserve"> </w:t>
      </w:r>
      <w:r>
        <w:rPr>
          <w:spacing w:val="-1"/>
        </w:rPr>
        <w:t>realised</w:t>
      </w:r>
      <w:r>
        <w:rPr>
          <w:spacing w:val="-3"/>
        </w:rPr>
        <w:t xml:space="preserve"> </w:t>
      </w:r>
      <w:r>
        <w:rPr>
          <w:spacing w:val="-1"/>
        </w:rPr>
        <w:t>that</w:t>
      </w:r>
      <w:r>
        <w:t xml:space="preserve"> I </w:t>
      </w:r>
      <w:r>
        <w:rPr>
          <w:spacing w:val="-1"/>
        </w:rPr>
        <w:t>still</w:t>
      </w:r>
      <w:r>
        <w:rPr>
          <w:spacing w:val="-2"/>
        </w:rPr>
        <w:t xml:space="preserve"> </w:t>
      </w:r>
      <w:r>
        <w:rPr>
          <w:spacing w:val="-1"/>
        </w:rPr>
        <w:t>had</w:t>
      </w:r>
      <w:r>
        <w:t xml:space="preserve"> </w:t>
      </w:r>
      <w:r>
        <w:rPr>
          <w:spacing w:val="-2"/>
        </w:rPr>
        <w:t>work</w:t>
      </w:r>
      <w:r>
        <w:t xml:space="preserve"> </w:t>
      </w:r>
      <w:r>
        <w:rPr>
          <w:spacing w:val="-1"/>
        </w:rPr>
        <w:t>to</w:t>
      </w:r>
      <w:r>
        <w:t xml:space="preserve"> </w:t>
      </w:r>
      <w:r>
        <w:rPr>
          <w:spacing w:val="-1"/>
        </w:rPr>
        <w:t>do.</w:t>
      </w:r>
    </w:p>
    <w:p w:rsidR="00EA20B7" w:rsidRDefault="00877DD6">
      <w:pPr>
        <w:pStyle w:val="Corpodetexto"/>
        <w:spacing w:before="120"/>
        <w:ind w:right="181"/>
      </w:pPr>
      <w:r>
        <w:rPr>
          <w:spacing w:val="-1"/>
        </w:rPr>
        <w:t>Devi</w:t>
      </w:r>
      <w:r>
        <w:rPr>
          <w:spacing w:val="-2"/>
        </w:rPr>
        <w:t xml:space="preserve"> </w:t>
      </w:r>
      <w:r>
        <w:rPr>
          <w:spacing w:val="-1"/>
        </w:rPr>
        <w:t>grinned</w:t>
      </w:r>
      <w:r>
        <w:t xml:space="preserve"> </w:t>
      </w:r>
      <w:r>
        <w:rPr>
          <w:spacing w:val="-1"/>
        </w:rPr>
        <w:t>at</w:t>
      </w:r>
      <w:r>
        <w:t xml:space="preserve"> </w:t>
      </w:r>
      <w:r>
        <w:rPr>
          <w:spacing w:val="-2"/>
        </w:rPr>
        <w:t>me</w:t>
      </w:r>
      <w:r>
        <w:t xml:space="preserve"> </w:t>
      </w:r>
      <w:r>
        <w:rPr>
          <w:spacing w:val="-1"/>
        </w:rPr>
        <w:t>and</w:t>
      </w:r>
      <w:r>
        <w:rPr>
          <w:spacing w:val="-2"/>
        </w:rPr>
        <w:t xml:space="preserve"> </w:t>
      </w:r>
      <w:r>
        <w:rPr>
          <w:spacing w:val="-1"/>
        </w:rPr>
        <w:t>said</w:t>
      </w:r>
      <w:r>
        <w:rPr>
          <w:spacing w:val="-2"/>
        </w:rPr>
        <w:t xml:space="preserve"> </w:t>
      </w:r>
      <w:r>
        <w:t xml:space="preserve">a </w:t>
      </w:r>
      <w:r>
        <w:rPr>
          <w:spacing w:val="-1"/>
        </w:rPr>
        <w:t>blockage</w:t>
      </w:r>
      <w:r>
        <w:rPr>
          <w:spacing w:val="1"/>
        </w:rPr>
        <w:t xml:space="preserve"> </w:t>
      </w:r>
      <w:r>
        <w:t xml:space="preserve">I </w:t>
      </w:r>
      <w:r>
        <w:rPr>
          <w:spacing w:val="-2"/>
        </w:rPr>
        <w:t>found,</w:t>
      </w:r>
      <w:r>
        <w:t xml:space="preserve"> </w:t>
      </w:r>
      <w:r>
        <w:rPr>
          <w:spacing w:val="-1"/>
        </w:rPr>
        <w:t>she</w:t>
      </w:r>
      <w:r>
        <w:rPr>
          <w:spacing w:val="1"/>
        </w:rPr>
        <w:t xml:space="preserve"> </w:t>
      </w:r>
      <w:r>
        <w:rPr>
          <w:spacing w:val="-1"/>
        </w:rPr>
        <w:t>is</w:t>
      </w:r>
      <w:r>
        <w:rPr>
          <w:spacing w:val="-2"/>
        </w:rPr>
        <w:t xml:space="preserve"> </w:t>
      </w:r>
      <w:r>
        <w:rPr>
          <w:spacing w:val="-1"/>
        </w:rPr>
        <w:t>amazing</w:t>
      </w:r>
      <w:r>
        <w:t xml:space="preserve"> </w:t>
      </w:r>
      <w:r>
        <w:rPr>
          <w:spacing w:val="-1"/>
        </w:rPr>
        <w:t>and</w:t>
      </w:r>
      <w:r>
        <w:rPr>
          <w:spacing w:val="41"/>
        </w:rPr>
        <w:t xml:space="preserve"> </w:t>
      </w:r>
      <w:r>
        <w:rPr>
          <w:spacing w:val="-1"/>
        </w:rPr>
        <w:t>it</w:t>
      </w:r>
      <w:r>
        <w:rPr>
          <w:spacing w:val="1"/>
        </w:rPr>
        <w:t xml:space="preserve"> </w:t>
      </w:r>
      <w:r>
        <w:rPr>
          <w:spacing w:val="-2"/>
        </w:rPr>
        <w:t>wouldn’t</w:t>
      </w:r>
      <w:r>
        <w:t xml:space="preserve"> </w:t>
      </w:r>
      <w:r>
        <w:rPr>
          <w:spacing w:val="-1"/>
        </w:rPr>
        <w:t>be</w:t>
      </w:r>
      <w:r>
        <w:t xml:space="preserve"> </w:t>
      </w:r>
      <w:r>
        <w:rPr>
          <w:spacing w:val="-1"/>
        </w:rPr>
        <w:t>difficult</w:t>
      </w:r>
      <w:r>
        <w:t xml:space="preserve"> </w:t>
      </w:r>
      <w:r>
        <w:rPr>
          <w:spacing w:val="-1"/>
        </w:rPr>
        <w:t>to</w:t>
      </w:r>
      <w:r>
        <w:t xml:space="preserve"> </w:t>
      </w:r>
      <w:r>
        <w:rPr>
          <w:spacing w:val="-1"/>
        </w:rPr>
        <w:t>fall</w:t>
      </w:r>
      <w:r>
        <w:t xml:space="preserve"> </w:t>
      </w:r>
      <w:r>
        <w:rPr>
          <w:spacing w:val="-1"/>
        </w:rPr>
        <w:t>in</w:t>
      </w:r>
      <w:r>
        <w:rPr>
          <w:spacing w:val="2"/>
        </w:rPr>
        <w:t xml:space="preserve"> </w:t>
      </w:r>
      <w:r>
        <w:rPr>
          <w:spacing w:val="-1"/>
        </w:rPr>
        <w:t>love</w:t>
      </w:r>
      <w:r>
        <w:rPr>
          <w:spacing w:val="1"/>
        </w:rPr>
        <w:t xml:space="preserve"> </w:t>
      </w:r>
      <w:r>
        <w:rPr>
          <w:spacing w:val="-1"/>
        </w:rPr>
        <w:t>with this</w:t>
      </w:r>
      <w:r>
        <w:rPr>
          <w:spacing w:val="1"/>
        </w:rPr>
        <w:t xml:space="preserve"> </w:t>
      </w:r>
      <w:r>
        <w:rPr>
          <w:spacing w:val="-1"/>
        </w:rPr>
        <w:t>woman.</w:t>
      </w:r>
      <w:r>
        <w:t xml:space="preserve"> I</w:t>
      </w:r>
      <w:r>
        <w:rPr>
          <w:spacing w:val="-2"/>
        </w:rPr>
        <w:t xml:space="preserve"> </w:t>
      </w:r>
      <w:r>
        <w:rPr>
          <w:spacing w:val="-1"/>
        </w:rPr>
        <w:t>FEEL</w:t>
      </w:r>
      <w:r>
        <w:rPr>
          <w:spacing w:val="34"/>
        </w:rPr>
        <w:t xml:space="preserve"> </w:t>
      </w:r>
      <w:r>
        <w:rPr>
          <w:spacing w:val="-1"/>
        </w:rPr>
        <w:t>TOTALLY DIFFERENT</w:t>
      </w:r>
      <w:r>
        <w:rPr>
          <w:spacing w:val="-2"/>
        </w:rPr>
        <w:t xml:space="preserve"> </w:t>
      </w:r>
      <w:r>
        <w:rPr>
          <w:spacing w:val="-1"/>
        </w:rPr>
        <w:t>AGAIN. Thank you</w:t>
      </w:r>
      <w:r>
        <w:rPr>
          <w:spacing w:val="-2"/>
        </w:rPr>
        <w:t xml:space="preserve"> </w:t>
      </w:r>
      <w:r>
        <w:rPr>
          <w:spacing w:val="-1"/>
        </w:rPr>
        <w:t>Devi for everything</w:t>
      </w:r>
      <w:r>
        <w:t xml:space="preserve"> </w:t>
      </w:r>
      <w:r>
        <w:rPr>
          <w:spacing w:val="-1"/>
        </w:rPr>
        <w:t>you</w:t>
      </w:r>
      <w:r>
        <w:rPr>
          <w:spacing w:val="43"/>
        </w:rPr>
        <w:t xml:space="preserve"> </w:t>
      </w:r>
      <w:r>
        <w:rPr>
          <w:spacing w:val="-1"/>
        </w:rPr>
        <w:t>have done</w:t>
      </w:r>
      <w:r>
        <w:rPr>
          <w:spacing w:val="1"/>
        </w:rPr>
        <w:t xml:space="preserve"> </w:t>
      </w:r>
      <w:r>
        <w:rPr>
          <w:spacing w:val="-1"/>
        </w:rPr>
        <w:t>for me.</w:t>
      </w:r>
    </w:p>
    <w:p w:rsidR="00EA20B7" w:rsidRDefault="00877DD6">
      <w:pPr>
        <w:pStyle w:val="Corpodetexto"/>
        <w:spacing w:before="118"/>
        <w:ind w:left="1679"/>
        <w:rPr>
          <w:rFonts w:cs="Lucida Sans"/>
        </w:rPr>
      </w:pPr>
      <w:r>
        <w:rPr>
          <w:b/>
          <w:spacing w:val="-1"/>
        </w:rPr>
        <w:t>THE</w:t>
      </w:r>
      <w:r>
        <w:rPr>
          <w:b/>
          <w:spacing w:val="1"/>
        </w:rPr>
        <w:t xml:space="preserve"> </w:t>
      </w:r>
      <w:r>
        <w:rPr>
          <w:b/>
          <w:spacing w:val="-1"/>
        </w:rPr>
        <w:t>MASTERY OF RELATIONSHIPS</w:t>
      </w:r>
    </w:p>
    <w:p w:rsidR="00EA20B7" w:rsidRDefault="00877DD6">
      <w:pPr>
        <w:pStyle w:val="Corpodetexto"/>
        <w:spacing w:before="120"/>
        <w:ind w:right="169"/>
      </w:pPr>
      <w:r>
        <w:t>Satchi</w:t>
      </w:r>
      <w:r>
        <w:rPr>
          <w:spacing w:val="-1"/>
        </w:rPr>
        <w:t xml:space="preserve"> </w:t>
      </w:r>
      <w:r>
        <w:t xml:space="preserve">has </w:t>
      </w:r>
      <w:r>
        <w:rPr>
          <w:spacing w:val="-1"/>
        </w:rPr>
        <w:t>been teaching</w:t>
      </w:r>
      <w:r>
        <w:t xml:space="preserve"> </w:t>
      </w:r>
      <w:r>
        <w:rPr>
          <w:spacing w:val="-1"/>
        </w:rPr>
        <w:t>us</w:t>
      </w:r>
      <w:r>
        <w:t xml:space="preserve"> </w:t>
      </w:r>
      <w:r>
        <w:rPr>
          <w:spacing w:val="-1"/>
        </w:rPr>
        <w:t>about</w:t>
      </w:r>
      <w:r>
        <w:t xml:space="preserve"> the</w:t>
      </w:r>
      <w:r>
        <w:rPr>
          <w:spacing w:val="1"/>
        </w:rPr>
        <w:t xml:space="preserve"> </w:t>
      </w:r>
      <w:r>
        <w:rPr>
          <w:spacing w:val="-1"/>
        </w:rPr>
        <w:t>mastery</w:t>
      </w:r>
      <w:r>
        <w:rPr>
          <w:spacing w:val="-2"/>
        </w:rPr>
        <w:t xml:space="preserve"> </w:t>
      </w:r>
      <w:r>
        <w:t xml:space="preserve">of </w:t>
      </w:r>
      <w:r>
        <w:rPr>
          <w:spacing w:val="-1"/>
        </w:rPr>
        <w:t>relationships</w:t>
      </w:r>
      <w:r>
        <w:t xml:space="preserve"> </w:t>
      </w:r>
      <w:r>
        <w:rPr>
          <w:spacing w:val="-1"/>
        </w:rPr>
        <w:t>over</w:t>
      </w:r>
      <w:r>
        <w:rPr>
          <w:spacing w:val="47"/>
        </w:rPr>
        <w:t xml:space="preserve"> </w:t>
      </w:r>
      <w:r>
        <w:rPr>
          <w:spacing w:val="-1"/>
        </w:rPr>
        <w:t>the</w:t>
      </w:r>
      <w:r>
        <w:t xml:space="preserve"> </w:t>
      </w:r>
      <w:r>
        <w:rPr>
          <w:spacing w:val="-1"/>
        </w:rPr>
        <w:t>last</w:t>
      </w:r>
      <w:r>
        <w:rPr>
          <w:spacing w:val="1"/>
        </w:rPr>
        <w:t xml:space="preserve"> </w:t>
      </w:r>
      <w:r>
        <w:t>few</w:t>
      </w:r>
      <w:r>
        <w:rPr>
          <w:spacing w:val="-2"/>
        </w:rPr>
        <w:t xml:space="preserve"> </w:t>
      </w:r>
      <w:r>
        <w:rPr>
          <w:spacing w:val="-1"/>
        </w:rPr>
        <w:t>days</w:t>
      </w:r>
      <w:r>
        <w:t xml:space="preserve"> </w:t>
      </w:r>
      <w:r>
        <w:rPr>
          <w:spacing w:val="-1"/>
        </w:rPr>
        <w:t>and</w:t>
      </w:r>
      <w:r>
        <w:t xml:space="preserve"> </w:t>
      </w:r>
      <w:r>
        <w:rPr>
          <w:spacing w:val="-1"/>
        </w:rPr>
        <w:t>it</w:t>
      </w:r>
      <w:r>
        <w:rPr>
          <w:spacing w:val="1"/>
        </w:rPr>
        <w:t xml:space="preserve"> </w:t>
      </w:r>
      <w:r>
        <w:rPr>
          <w:spacing w:val="-1"/>
        </w:rPr>
        <w:t>is</w:t>
      </w:r>
      <w:r>
        <w:t xml:space="preserve"> </w:t>
      </w:r>
      <w:r>
        <w:rPr>
          <w:spacing w:val="-1"/>
        </w:rPr>
        <w:t>another</w:t>
      </w:r>
      <w:r>
        <w:rPr>
          <w:spacing w:val="-2"/>
        </w:rPr>
        <w:t xml:space="preserve"> </w:t>
      </w:r>
      <w:r>
        <w:rPr>
          <w:spacing w:val="-1"/>
        </w:rPr>
        <w:t>astonishing</w:t>
      </w:r>
      <w:r>
        <w:t xml:space="preserve"> </w:t>
      </w:r>
      <w:r>
        <w:rPr>
          <w:spacing w:val="-1"/>
        </w:rPr>
        <w:t>eye</w:t>
      </w:r>
      <w:r>
        <w:t xml:space="preserve"> </w:t>
      </w:r>
      <w:r>
        <w:rPr>
          <w:spacing w:val="-1"/>
        </w:rPr>
        <w:t>opener.</w:t>
      </w:r>
      <w:r>
        <w:t xml:space="preserve"> </w:t>
      </w:r>
      <w:r>
        <w:rPr>
          <w:spacing w:val="-1"/>
        </w:rPr>
        <w:t>The</w:t>
      </w:r>
      <w:r>
        <w:rPr>
          <w:spacing w:val="42"/>
        </w:rPr>
        <w:t xml:space="preserve"> </w:t>
      </w:r>
      <w:r>
        <w:rPr>
          <w:spacing w:val="-1"/>
        </w:rPr>
        <w:t>techniques he</w:t>
      </w:r>
      <w:r>
        <w:t xml:space="preserve"> </w:t>
      </w:r>
      <w:r>
        <w:rPr>
          <w:spacing w:val="-1"/>
        </w:rPr>
        <w:t>has</w:t>
      </w:r>
      <w:r>
        <w:rPr>
          <w:spacing w:val="-2"/>
        </w:rPr>
        <w:t xml:space="preserve"> </w:t>
      </w:r>
      <w:r>
        <w:rPr>
          <w:spacing w:val="-1"/>
        </w:rPr>
        <w:t>thought</w:t>
      </w:r>
      <w:r>
        <w:t xml:space="preserve"> </w:t>
      </w:r>
      <w:r>
        <w:rPr>
          <w:spacing w:val="-1"/>
        </w:rPr>
        <w:t>us</w:t>
      </w:r>
      <w:r>
        <w:t xml:space="preserve"> </w:t>
      </w:r>
      <w:r>
        <w:rPr>
          <w:spacing w:val="-1"/>
        </w:rPr>
        <w:t>are</w:t>
      </w:r>
      <w:r>
        <w:t xml:space="preserve"> </w:t>
      </w:r>
      <w:r>
        <w:rPr>
          <w:spacing w:val="-1"/>
        </w:rPr>
        <w:t>brilliant</w:t>
      </w:r>
      <w:r>
        <w:rPr>
          <w:spacing w:val="-2"/>
        </w:rPr>
        <w:t xml:space="preserve"> </w:t>
      </w:r>
      <w:r>
        <w:t>and</w:t>
      </w:r>
      <w:r>
        <w:rPr>
          <w:spacing w:val="-2"/>
        </w:rPr>
        <w:t xml:space="preserve"> </w:t>
      </w:r>
      <w:r>
        <w:rPr>
          <w:spacing w:val="-1"/>
        </w:rPr>
        <w:t>work</w:t>
      </w:r>
      <w:r>
        <w:rPr>
          <w:spacing w:val="2"/>
        </w:rPr>
        <w:t xml:space="preserve"> </w:t>
      </w:r>
      <w:r>
        <w:rPr>
          <w:spacing w:val="-1"/>
        </w:rPr>
        <w:t>immediately</w:t>
      </w:r>
      <w:r>
        <w:rPr>
          <w:spacing w:val="22"/>
        </w:rPr>
        <w:t xml:space="preserve"> </w:t>
      </w:r>
      <w:r>
        <w:rPr>
          <w:spacing w:val="-1"/>
        </w:rPr>
        <w:t>and</w:t>
      </w:r>
      <w:r>
        <w:rPr>
          <w:spacing w:val="1"/>
        </w:rPr>
        <w:t xml:space="preserve"> </w:t>
      </w:r>
      <w:r>
        <w:rPr>
          <w:spacing w:val="-2"/>
        </w:rPr>
        <w:t>what</w:t>
      </w:r>
      <w:r>
        <w:t xml:space="preserve"> </w:t>
      </w:r>
      <w:r>
        <w:rPr>
          <w:spacing w:val="-1"/>
        </w:rPr>
        <w:t xml:space="preserve">is </w:t>
      </w:r>
      <w:r>
        <w:rPr>
          <w:spacing w:val="-2"/>
        </w:rPr>
        <w:t>amazing</w:t>
      </w:r>
      <w:r>
        <w:t xml:space="preserve"> </w:t>
      </w:r>
      <w:r>
        <w:rPr>
          <w:spacing w:val="-1"/>
        </w:rPr>
        <w:t>is that</w:t>
      </w:r>
      <w:r>
        <w:rPr>
          <w:spacing w:val="2"/>
        </w:rPr>
        <w:t xml:space="preserve"> </w:t>
      </w:r>
      <w:r>
        <w:rPr>
          <w:spacing w:val="-1"/>
        </w:rPr>
        <w:t>you</w:t>
      </w:r>
      <w:r>
        <w:rPr>
          <w:spacing w:val="-2"/>
        </w:rPr>
        <w:t xml:space="preserve"> </w:t>
      </w:r>
      <w:r>
        <w:rPr>
          <w:spacing w:val="-1"/>
        </w:rPr>
        <w:t>can prove</w:t>
      </w:r>
      <w:r>
        <w:t xml:space="preserve"> </w:t>
      </w:r>
      <w:r>
        <w:rPr>
          <w:spacing w:val="-1"/>
        </w:rPr>
        <w:t>it</w:t>
      </w:r>
      <w:r>
        <w:rPr>
          <w:spacing w:val="1"/>
        </w:rPr>
        <w:t xml:space="preserve"> </w:t>
      </w:r>
      <w:r>
        <w:rPr>
          <w:spacing w:val="-1"/>
        </w:rPr>
        <w:t>there</w:t>
      </w:r>
      <w:r>
        <w:t xml:space="preserve"> </w:t>
      </w:r>
      <w:r>
        <w:rPr>
          <w:spacing w:val="-1"/>
        </w:rPr>
        <w:t>and then and</w:t>
      </w:r>
      <w:r>
        <w:rPr>
          <w:spacing w:val="36"/>
        </w:rPr>
        <w:t xml:space="preserve"> </w:t>
      </w:r>
      <w:r>
        <w:rPr>
          <w:spacing w:val="-1"/>
        </w:rPr>
        <w:t>watch</w:t>
      </w:r>
      <w:r>
        <w:rPr>
          <w:spacing w:val="-2"/>
        </w:rPr>
        <w:t xml:space="preserve"> </w:t>
      </w:r>
      <w:r>
        <w:rPr>
          <w:spacing w:val="-1"/>
        </w:rPr>
        <w:t>the results happening</w:t>
      </w:r>
      <w:r>
        <w:t xml:space="preserve"> </w:t>
      </w:r>
      <w:r>
        <w:rPr>
          <w:spacing w:val="-1"/>
        </w:rPr>
        <w:t>before</w:t>
      </w:r>
      <w:r>
        <w:t xml:space="preserve"> </w:t>
      </w:r>
      <w:r>
        <w:rPr>
          <w:spacing w:val="-1"/>
        </w:rPr>
        <w:t>your</w:t>
      </w:r>
      <w:r>
        <w:rPr>
          <w:spacing w:val="1"/>
        </w:rPr>
        <w:t xml:space="preserve"> </w:t>
      </w:r>
      <w:r>
        <w:rPr>
          <w:spacing w:val="-1"/>
        </w:rPr>
        <w:t>eyes.</w:t>
      </w:r>
    </w:p>
    <w:p w:rsidR="00EA20B7" w:rsidRDefault="00877DD6">
      <w:pPr>
        <w:pStyle w:val="Corpodetexto"/>
        <w:spacing w:before="120"/>
        <w:ind w:right="238"/>
      </w:pPr>
      <w:r>
        <w:t xml:space="preserve">I </w:t>
      </w:r>
      <w:r>
        <w:rPr>
          <w:spacing w:val="-1"/>
        </w:rPr>
        <w:t>don’t</w:t>
      </w:r>
      <w:r>
        <w:rPr>
          <w:spacing w:val="1"/>
        </w:rPr>
        <w:t xml:space="preserve"> </w:t>
      </w:r>
      <w:r>
        <w:rPr>
          <w:spacing w:val="-1"/>
        </w:rPr>
        <w:t xml:space="preserve">want </w:t>
      </w:r>
      <w:r>
        <w:t>to</w:t>
      </w:r>
      <w:r>
        <w:rPr>
          <w:spacing w:val="-2"/>
        </w:rPr>
        <w:t xml:space="preserve"> </w:t>
      </w:r>
      <w:r>
        <w:rPr>
          <w:spacing w:val="-1"/>
        </w:rPr>
        <w:t xml:space="preserve">give </w:t>
      </w:r>
      <w:r>
        <w:t xml:space="preserve">this </w:t>
      </w:r>
      <w:r>
        <w:rPr>
          <w:spacing w:val="-1"/>
        </w:rPr>
        <w:t>info away</w:t>
      </w:r>
      <w:r>
        <w:rPr>
          <w:spacing w:val="-2"/>
        </w:rPr>
        <w:t xml:space="preserve"> </w:t>
      </w:r>
      <w:r>
        <w:t>here</w:t>
      </w:r>
      <w:r>
        <w:rPr>
          <w:spacing w:val="-1"/>
        </w:rPr>
        <w:t xml:space="preserve"> </w:t>
      </w:r>
      <w:r>
        <w:t xml:space="preserve">as </w:t>
      </w:r>
      <w:r>
        <w:rPr>
          <w:spacing w:val="-1"/>
        </w:rPr>
        <w:t>it</w:t>
      </w:r>
      <w:r>
        <w:t xml:space="preserve"> is </w:t>
      </w:r>
      <w:r>
        <w:rPr>
          <w:spacing w:val="-1"/>
        </w:rPr>
        <w:t>very</w:t>
      </w:r>
      <w:r>
        <w:rPr>
          <w:spacing w:val="-2"/>
        </w:rPr>
        <w:t xml:space="preserve"> </w:t>
      </w:r>
      <w:r>
        <w:rPr>
          <w:spacing w:val="-1"/>
        </w:rPr>
        <w:t>personal.</w:t>
      </w:r>
      <w:r>
        <w:rPr>
          <w:spacing w:val="-2"/>
        </w:rPr>
        <w:t xml:space="preserve"> </w:t>
      </w:r>
      <w:r>
        <w:rPr>
          <w:spacing w:val="-1"/>
        </w:rPr>
        <w:t>It</w:t>
      </w:r>
      <w:r>
        <w:rPr>
          <w:spacing w:val="2"/>
        </w:rPr>
        <w:t xml:space="preserve"> </w:t>
      </w:r>
      <w:r>
        <w:t>is</w:t>
      </w:r>
      <w:r>
        <w:rPr>
          <w:spacing w:val="33"/>
        </w:rPr>
        <w:t xml:space="preserve"> </w:t>
      </w:r>
      <w:r>
        <w:rPr>
          <w:spacing w:val="-1"/>
        </w:rPr>
        <w:t>sufficient</w:t>
      </w:r>
      <w:r>
        <w:rPr>
          <w:spacing w:val="-2"/>
        </w:rPr>
        <w:t xml:space="preserve"> </w:t>
      </w:r>
      <w:r>
        <w:rPr>
          <w:spacing w:val="-1"/>
        </w:rPr>
        <w:t>to</w:t>
      </w:r>
      <w:r>
        <w:rPr>
          <w:spacing w:val="-2"/>
        </w:rPr>
        <w:t xml:space="preserve"> </w:t>
      </w:r>
      <w:r>
        <w:t>say</w:t>
      </w:r>
      <w:r>
        <w:rPr>
          <w:spacing w:val="-2"/>
        </w:rPr>
        <w:t xml:space="preserve"> </w:t>
      </w:r>
      <w:r>
        <w:rPr>
          <w:spacing w:val="-1"/>
        </w:rPr>
        <w:t>that</w:t>
      </w:r>
      <w:r>
        <w:rPr>
          <w:spacing w:val="1"/>
        </w:rPr>
        <w:t xml:space="preserve"> </w:t>
      </w:r>
      <w:r>
        <w:rPr>
          <w:spacing w:val="-1"/>
        </w:rPr>
        <w:t>if you have</w:t>
      </w:r>
      <w:r>
        <w:t xml:space="preserve"> </w:t>
      </w:r>
      <w:r>
        <w:rPr>
          <w:spacing w:val="-1"/>
        </w:rPr>
        <w:t>or</w:t>
      </w:r>
      <w:r>
        <w:rPr>
          <w:spacing w:val="1"/>
        </w:rPr>
        <w:t xml:space="preserve"> </w:t>
      </w:r>
      <w:r>
        <w:t>had</w:t>
      </w:r>
      <w:r>
        <w:rPr>
          <w:spacing w:val="-2"/>
        </w:rPr>
        <w:t xml:space="preserve"> </w:t>
      </w:r>
      <w:r>
        <w:rPr>
          <w:spacing w:val="-1"/>
        </w:rPr>
        <w:t>any relationships with</w:t>
      </w:r>
      <w:r>
        <w:rPr>
          <w:spacing w:val="38"/>
        </w:rPr>
        <w:t xml:space="preserve"> </w:t>
      </w:r>
      <w:r>
        <w:rPr>
          <w:spacing w:val="-1"/>
        </w:rPr>
        <w:t xml:space="preserve">people </w:t>
      </w:r>
      <w:r>
        <w:t>that</w:t>
      </w:r>
      <w:r>
        <w:rPr>
          <w:spacing w:val="-1"/>
        </w:rPr>
        <w:t xml:space="preserve"> were </w:t>
      </w:r>
      <w:r>
        <w:t>not</w:t>
      </w:r>
      <w:r>
        <w:rPr>
          <w:spacing w:val="-1"/>
        </w:rPr>
        <w:t xml:space="preserve"> </w:t>
      </w:r>
      <w:r>
        <w:t>to</w:t>
      </w:r>
      <w:r>
        <w:rPr>
          <w:spacing w:val="-1"/>
        </w:rPr>
        <w:t xml:space="preserve"> your</w:t>
      </w:r>
      <w:r>
        <w:rPr>
          <w:spacing w:val="1"/>
        </w:rPr>
        <w:t xml:space="preserve"> </w:t>
      </w:r>
      <w:r>
        <w:rPr>
          <w:spacing w:val="-1"/>
        </w:rPr>
        <w:t xml:space="preserve">liking </w:t>
      </w:r>
      <w:r>
        <w:t>or</w:t>
      </w:r>
      <w:r>
        <w:rPr>
          <w:spacing w:val="-1"/>
        </w:rPr>
        <w:t xml:space="preserve"> affected</w:t>
      </w:r>
      <w:r>
        <w:t xml:space="preserve"> </w:t>
      </w:r>
      <w:r>
        <w:rPr>
          <w:spacing w:val="-1"/>
        </w:rPr>
        <w:t>you</w:t>
      </w:r>
      <w:r>
        <w:rPr>
          <w:spacing w:val="-2"/>
        </w:rPr>
        <w:t xml:space="preserve"> </w:t>
      </w:r>
      <w:r>
        <w:t>badly</w:t>
      </w:r>
      <w:r>
        <w:rPr>
          <w:spacing w:val="-2"/>
        </w:rPr>
        <w:t xml:space="preserve"> </w:t>
      </w:r>
      <w:r>
        <w:t>then</w:t>
      </w:r>
      <w:r>
        <w:rPr>
          <w:spacing w:val="-1"/>
        </w:rPr>
        <w:t xml:space="preserve"> </w:t>
      </w:r>
      <w:r>
        <w:t>this</w:t>
      </w:r>
      <w:r>
        <w:rPr>
          <w:spacing w:val="33"/>
        </w:rPr>
        <w:t xml:space="preserve"> </w:t>
      </w:r>
      <w:r>
        <w:t>is</w:t>
      </w:r>
      <w:r>
        <w:rPr>
          <w:spacing w:val="-1"/>
        </w:rPr>
        <w:t xml:space="preserve"> </w:t>
      </w:r>
      <w:r>
        <w:t xml:space="preserve">the </w:t>
      </w:r>
      <w:r>
        <w:rPr>
          <w:spacing w:val="-1"/>
        </w:rPr>
        <w:t xml:space="preserve">place </w:t>
      </w:r>
      <w:r>
        <w:t xml:space="preserve">to </w:t>
      </w:r>
      <w:r>
        <w:rPr>
          <w:spacing w:val="-1"/>
        </w:rPr>
        <w:t>come</w:t>
      </w:r>
      <w:r>
        <w:t xml:space="preserve"> to</w:t>
      </w:r>
      <w:r>
        <w:rPr>
          <w:spacing w:val="-1"/>
        </w:rPr>
        <w:t xml:space="preserve"> wipe </w:t>
      </w:r>
      <w:r>
        <w:t>that</w:t>
      </w:r>
      <w:r>
        <w:rPr>
          <w:spacing w:val="-1"/>
        </w:rPr>
        <w:t xml:space="preserve"> </w:t>
      </w:r>
      <w:r>
        <w:t>negative crap</w:t>
      </w:r>
      <w:r>
        <w:rPr>
          <w:spacing w:val="-1"/>
        </w:rPr>
        <w:t xml:space="preserve"> away</w:t>
      </w:r>
      <w:r>
        <w:rPr>
          <w:spacing w:val="-2"/>
        </w:rPr>
        <w:t xml:space="preserve"> </w:t>
      </w:r>
      <w:r>
        <w:t>in one</w:t>
      </w:r>
      <w:r>
        <w:rPr>
          <w:spacing w:val="-1"/>
        </w:rPr>
        <w:t xml:space="preserve"> sitting.</w:t>
      </w:r>
    </w:p>
    <w:p w:rsidR="00EA20B7" w:rsidRDefault="00EA20B7">
      <w:pPr>
        <w:sectPr w:rsidR="00EA20B7">
          <w:pgSz w:w="8640" w:h="12960"/>
          <w:pgMar w:top="960" w:right="900" w:bottom="900" w:left="900" w:header="0" w:footer="712" w:gutter="0"/>
          <w:cols w:space="720"/>
        </w:sectPr>
      </w:pPr>
    </w:p>
    <w:p w:rsidR="00EA20B7" w:rsidRDefault="00EA20B7">
      <w:pPr>
        <w:spacing w:before="4"/>
        <w:rPr>
          <w:rFonts w:ascii="Lucida Sans" w:eastAsia="Lucida Sans" w:hAnsi="Lucida Sans" w:cs="Lucida Sans"/>
          <w:sz w:val="7"/>
          <w:szCs w:val="7"/>
        </w:rPr>
      </w:pPr>
    </w:p>
    <w:p w:rsidR="00EA20B7" w:rsidRDefault="00877DD6">
      <w:pPr>
        <w:spacing w:line="200" w:lineRule="atLeast"/>
        <w:ind w:left="271"/>
        <w:rPr>
          <w:rFonts w:ascii="Lucida Sans" w:eastAsia="Lucida Sans" w:hAnsi="Lucida Sans" w:cs="Lucida Sans"/>
          <w:sz w:val="20"/>
          <w:szCs w:val="20"/>
        </w:rPr>
      </w:pPr>
      <w:r>
        <w:rPr>
          <w:rFonts w:ascii="Lucida Sans" w:eastAsia="Lucida Sans" w:hAnsi="Lucida Sans" w:cs="Lucida Sans"/>
          <w:noProof/>
          <w:sz w:val="20"/>
          <w:szCs w:val="20"/>
        </w:rPr>
        <w:drawing>
          <wp:inline distT="0" distB="0" distL="0" distR="0">
            <wp:extent cx="3998988" cy="2999231"/>
            <wp:effectExtent l="0" t="0" r="0" b="0"/>
            <wp:docPr id="161" name="image8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88.jpeg"/>
                    <pic:cNvPicPr/>
                  </pic:nvPicPr>
                  <pic:blipFill>
                    <a:blip r:embed="rId169" cstate="print"/>
                    <a:stretch>
                      <a:fillRect/>
                    </a:stretch>
                  </pic:blipFill>
                  <pic:spPr>
                    <a:xfrm>
                      <a:off x="0" y="0"/>
                      <a:ext cx="3998988" cy="2999231"/>
                    </a:xfrm>
                    <a:prstGeom prst="rect">
                      <a:avLst/>
                    </a:prstGeom>
                  </pic:spPr>
                </pic:pic>
              </a:graphicData>
            </a:graphic>
          </wp:inline>
        </w:drawing>
      </w:r>
    </w:p>
    <w:p w:rsidR="00EA20B7" w:rsidRDefault="00877DD6">
      <w:pPr>
        <w:pStyle w:val="Corpodetexto"/>
        <w:spacing w:before="121"/>
        <w:ind w:left="186" w:right="166"/>
        <w:jc w:val="center"/>
        <w:rPr>
          <w:rFonts w:cs="Lucida Sans"/>
        </w:rPr>
      </w:pPr>
      <w:r>
        <w:rPr>
          <w:b/>
          <w:spacing w:val="-1"/>
        </w:rPr>
        <w:t>Miriam,</w:t>
      </w:r>
      <w:r>
        <w:rPr>
          <w:b/>
          <w:spacing w:val="-2"/>
        </w:rPr>
        <w:t xml:space="preserve"> </w:t>
      </w:r>
      <w:r>
        <w:rPr>
          <w:b/>
          <w:spacing w:val="-1"/>
        </w:rPr>
        <w:t>Don,</w:t>
      </w:r>
      <w:r>
        <w:rPr>
          <w:b/>
          <w:spacing w:val="-2"/>
        </w:rPr>
        <w:t xml:space="preserve"> </w:t>
      </w:r>
      <w:r>
        <w:rPr>
          <w:b/>
          <w:spacing w:val="-1"/>
        </w:rPr>
        <w:t>Satchidanand,</w:t>
      </w:r>
      <w:r>
        <w:rPr>
          <w:b/>
          <w:spacing w:val="-2"/>
        </w:rPr>
        <w:t xml:space="preserve"> </w:t>
      </w:r>
      <w:r>
        <w:rPr>
          <w:b/>
          <w:spacing w:val="-1"/>
        </w:rPr>
        <w:t>Devi</w:t>
      </w:r>
      <w:r>
        <w:rPr>
          <w:b/>
        </w:rPr>
        <w:t xml:space="preserve"> </w:t>
      </w:r>
      <w:r>
        <w:rPr>
          <w:b/>
          <w:spacing w:val="-1"/>
        </w:rPr>
        <w:t>Dhyani,</w:t>
      </w:r>
      <w:r>
        <w:rPr>
          <w:b/>
          <w:spacing w:val="-2"/>
        </w:rPr>
        <w:t xml:space="preserve"> </w:t>
      </w:r>
      <w:r>
        <w:rPr>
          <w:b/>
          <w:spacing w:val="-1"/>
        </w:rPr>
        <w:t>Oscar,</w:t>
      </w:r>
      <w:r>
        <w:rPr>
          <w:b/>
          <w:spacing w:val="-2"/>
        </w:rPr>
        <w:t xml:space="preserve"> </w:t>
      </w:r>
      <w:r>
        <w:rPr>
          <w:b/>
          <w:spacing w:val="-1"/>
        </w:rPr>
        <w:t xml:space="preserve">Norma </w:t>
      </w:r>
      <w:r>
        <w:rPr>
          <w:b/>
        </w:rPr>
        <w:t>-</w:t>
      </w:r>
      <w:r>
        <w:rPr>
          <w:b/>
          <w:spacing w:val="-1"/>
        </w:rPr>
        <w:t xml:space="preserve"> on</w:t>
      </w:r>
      <w:r>
        <w:rPr>
          <w:b/>
          <w:spacing w:val="-2"/>
        </w:rPr>
        <w:t xml:space="preserve"> </w:t>
      </w:r>
      <w:r>
        <w:rPr>
          <w:b/>
          <w:spacing w:val="-1"/>
        </w:rPr>
        <w:t>the</w:t>
      </w:r>
      <w:r>
        <w:rPr>
          <w:b/>
          <w:spacing w:val="20"/>
        </w:rPr>
        <w:t xml:space="preserve"> </w:t>
      </w:r>
      <w:r>
        <w:rPr>
          <w:b/>
          <w:spacing w:val="-1"/>
        </w:rPr>
        <w:t>Argentina</w:t>
      </w:r>
      <w:r>
        <w:rPr>
          <w:b/>
        </w:rPr>
        <w:t xml:space="preserve"> </w:t>
      </w:r>
      <w:r>
        <w:rPr>
          <w:b/>
          <w:spacing w:val="-1"/>
        </w:rPr>
        <w:t>January</w:t>
      </w:r>
      <w:r>
        <w:rPr>
          <w:b/>
        </w:rPr>
        <w:t xml:space="preserve"> </w:t>
      </w:r>
      <w:r>
        <w:rPr>
          <w:b/>
          <w:spacing w:val="-1"/>
        </w:rPr>
        <w:t>2007 Energy Enhancement</w:t>
      </w:r>
      <w:r>
        <w:rPr>
          <w:b/>
        </w:rPr>
        <w:t xml:space="preserve"> </w:t>
      </w:r>
      <w:r>
        <w:rPr>
          <w:b/>
          <w:spacing w:val="-1"/>
        </w:rPr>
        <w:t>end of</w:t>
      </w:r>
      <w:r>
        <w:rPr>
          <w:b/>
        </w:rPr>
        <w:t xml:space="preserve"> </w:t>
      </w:r>
      <w:r>
        <w:rPr>
          <w:b/>
          <w:spacing w:val="-1"/>
        </w:rPr>
        <w:t>course</w:t>
      </w:r>
      <w:r>
        <w:rPr>
          <w:b/>
          <w:spacing w:val="36"/>
        </w:rPr>
        <w:t xml:space="preserve"> </w:t>
      </w:r>
      <w:r>
        <w:rPr>
          <w:b/>
          <w:spacing w:val="-1"/>
        </w:rPr>
        <w:t>celebration!</w:t>
      </w:r>
    </w:p>
    <w:p w:rsidR="00EA20B7" w:rsidRDefault="00877DD6">
      <w:pPr>
        <w:pStyle w:val="Corpodetexto"/>
        <w:spacing w:before="120"/>
        <w:ind w:left="107" w:right="200"/>
      </w:pPr>
      <w:r>
        <w:rPr>
          <w:spacing w:val="-1"/>
        </w:rPr>
        <w:t>Satchi</w:t>
      </w:r>
      <w:r>
        <w:rPr>
          <w:spacing w:val="-2"/>
        </w:rPr>
        <w:t xml:space="preserve"> </w:t>
      </w:r>
      <w:r>
        <w:rPr>
          <w:spacing w:val="-1"/>
        </w:rPr>
        <w:t>taught</w:t>
      </w:r>
      <w:r>
        <w:t xml:space="preserve"> </w:t>
      </w:r>
      <w:r>
        <w:rPr>
          <w:spacing w:val="-1"/>
        </w:rPr>
        <w:t>us</w:t>
      </w:r>
      <w:r>
        <w:t xml:space="preserve"> how</w:t>
      </w:r>
      <w:r>
        <w:rPr>
          <w:spacing w:val="-3"/>
        </w:rPr>
        <w:t xml:space="preserve"> </w:t>
      </w:r>
      <w:r>
        <w:t>to</w:t>
      </w:r>
      <w:r>
        <w:rPr>
          <w:spacing w:val="-1"/>
        </w:rPr>
        <w:t xml:space="preserve"> disconnect</w:t>
      </w:r>
      <w:r>
        <w:t xml:space="preserve"> </w:t>
      </w:r>
      <w:r>
        <w:rPr>
          <w:spacing w:val="-1"/>
        </w:rPr>
        <w:t>from</w:t>
      </w:r>
      <w:r>
        <w:rPr>
          <w:spacing w:val="-2"/>
        </w:rPr>
        <w:t xml:space="preserve"> </w:t>
      </w:r>
      <w:r>
        <w:rPr>
          <w:spacing w:val="-1"/>
        </w:rPr>
        <w:t>you, every one</w:t>
      </w:r>
      <w:r>
        <w:t xml:space="preserve"> </w:t>
      </w:r>
      <w:r>
        <w:rPr>
          <w:spacing w:val="-1"/>
        </w:rPr>
        <w:t>you</w:t>
      </w:r>
      <w:r>
        <w:t xml:space="preserve"> </w:t>
      </w:r>
      <w:r>
        <w:rPr>
          <w:spacing w:val="-2"/>
        </w:rPr>
        <w:t>have</w:t>
      </w:r>
      <w:r>
        <w:rPr>
          <w:spacing w:val="37"/>
        </w:rPr>
        <w:t xml:space="preserve"> </w:t>
      </w:r>
      <w:r>
        <w:rPr>
          <w:spacing w:val="-1"/>
        </w:rPr>
        <w:t xml:space="preserve">ever </w:t>
      </w:r>
      <w:r>
        <w:rPr>
          <w:spacing w:val="-2"/>
        </w:rPr>
        <w:t>come</w:t>
      </w:r>
      <w:r>
        <w:rPr>
          <w:spacing w:val="1"/>
        </w:rPr>
        <w:t xml:space="preserve"> </w:t>
      </w:r>
      <w:r>
        <w:rPr>
          <w:spacing w:val="-1"/>
        </w:rPr>
        <w:t>into contact with</w:t>
      </w:r>
      <w:r>
        <w:t xml:space="preserve"> </w:t>
      </w:r>
      <w:r>
        <w:rPr>
          <w:spacing w:val="-1"/>
        </w:rPr>
        <w:t>in this</w:t>
      </w:r>
      <w:r>
        <w:t xml:space="preserve"> </w:t>
      </w:r>
      <w:r>
        <w:rPr>
          <w:spacing w:val="-1"/>
        </w:rPr>
        <w:t>life</w:t>
      </w:r>
      <w:r>
        <w:t xml:space="preserve"> </w:t>
      </w:r>
      <w:r>
        <w:rPr>
          <w:spacing w:val="-1"/>
        </w:rPr>
        <w:t>time</w:t>
      </w:r>
      <w:r>
        <w:t xml:space="preserve"> </w:t>
      </w:r>
      <w:r>
        <w:rPr>
          <w:spacing w:val="-1"/>
        </w:rPr>
        <w:t>and all</w:t>
      </w:r>
      <w:r>
        <w:t xml:space="preserve"> </w:t>
      </w:r>
      <w:r>
        <w:rPr>
          <w:spacing w:val="-1"/>
        </w:rPr>
        <w:t>past</w:t>
      </w:r>
      <w:r>
        <w:t xml:space="preserve"> </w:t>
      </w:r>
      <w:r>
        <w:rPr>
          <w:spacing w:val="-1"/>
        </w:rPr>
        <w:t>life times</w:t>
      </w:r>
      <w:r>
        <w:rPr>
          <w:spacing w:val="31"/>
        </w:rPr>
        <w:t xml:space="preserve"> </w:t>
      </w:r>
      <w:r>
        <w:t>and</w:t>
      </w:r>
      <w:r>
        <w:rPr>
          <w:spacing w:val="-1"/>
        </w:rPr>
        <w:t xml:space="preserve"> </w:t>
      </w:r>
      <w:r>
        <w:t>then</w:t>
      </w:r>
      <w:r>
        <w:rPr>
          <w:spacing w:val="-1"/>
        </w:rPr>
        <w:t xml:space="preserve"> </w:t>
      </w:r>
      <w:r>
        <w:t>how</w:t>
      </w:r>
      <w:r>
        <w:rPr>
          <w:spacing w:val="-2"/>
        </w:rPr>
        <w:t xml:space="preserve"> </w:t>
      </w:r>
      <w:r>
        <w:t>to</w:t>
      </w:r>
      <w:r>
        <w:rPr>
          <w:spacing w:val="-1"/>
        </w:rPr>
        <w:t xml:space="preserve"> </w:t>
      </w:r>
      <w:r>
        <w:t>reconnect</w:t>
      </w:r>
      <w:r>
        <w:rPr>
          <w:spacing w:val="-1"/>
        </w:rPr>
        <w:t xml:space="preserve"> </w:t>
      </w:r>
      <w:r>
        <w:t>the</w:t>
      </w:r>
      <w:r>
        <w:rPr>
          <w:spacing w:val="-1"/>
        </w:rPr>
        <w:t xml:space="preserve"> relationships</w:t>
      </w:r>
      <w:r>
        <w:t xml:space="preserve"> </w:t>
      </w:r>
      <w:r>
        <w:rPr>
          <w:spacing w:val="-1"/>
        </w:rPr>
        <w:t>you</w:t>
      </w:r>
      <w:r>
        <w:rPr>
          <w:spacing w:val="1"/>
        </w:rPr>
        <w:t xml:space="preserve"> </w:t>
      </w:r>
      <w:r>
        <w:rPr>
          <w:spacing w:val="-1"/>
        </w:rPr>
        <w:t>want</w:t>
      </w:r>
      <w:r>
        <w:rPr>
          <w:spacing w:val="1"/>
        </w:rPr>
        <w:t xml:space="preserve"> </w:t>
      </w:r>
      <w:r>
        <w:t>to</w:t>
      </w:r>
      <w:r>
        <w:rPr>
          <w:spacing w:val="-1"/>
        </w:rPr>
        <w:t xml:space="preserve"> keep</w:t>
      </w:r>
      <w:r>
        <w:t xml:space="preserve"> in</w:t>
      </w:r>
      <w:r>
        <w:t>to</w:t>
      </w:r>
      <w:r>
        <w:rPr>
          <w:spacing w:val="21"/>
        </w:rPr>
        <w:t xml:space="preserve"> </w:t>
      </w:r>
      <w:r>
        <w:t xml:space="preserve">a </w:t>
      </w:r>
      <w:r>
        <w:rPr>
          <w:spacing w:val="-1"/>
        </w:rPr>
        <w:t>higher</w:t>
      </w:r>
      <w:r>
        <w:t xml:space="preserve"> </w:t>
      </w:r>
      <w:r>
        <w:rPr>
          <w:spacing w:val="-1"/>
        </w:rPr>
        <w:t>connection</w:t>
      </w:r>
      <w:r>
        <w:rPr>
          <w:spacing w:val="-2"/>
        </w:rPr>
        <w:t xml:space="preserve"> </w:t>
      </w:r>
      <w:r>
        <w:rPr>
          <w:spacing w:val="-1"/>
        </w:rPr>
        <w:t>and</w:t>
      </w:r>
      <w:r>
        <w:rPr>
          <w:spacing w:val="-2"/>
        </w:rPr>
        <w:t xml:space="preserve"> </w:t>
      </w:r>
      <w:r>
        <w:rPr>
          <w:spacing w:val="-1"/>
        </w:rPr>
        <w:t>transmute</w:t>
      </w:r>
      <w:r>
        <w:rPr>
          <w:spacing w:val="2"/>
        </w:rPr>
        <w:t xml:space="preserve"> </w:t>
      </w:r>
      <w:r>
        <w:rPr>
          <w:spacing w:val="-1"/>
        </w:rPr>
        <w:t>the</w:t>
      </w:r>
      <w:r>
        <w:t xml:space="preserve"> </w:t>
      </w:r>
      <w:r>
        <w:rPr>
          <w:spacing w:val="-1"/>
        </w:rPr>
        <w:t>ones you don’t</w:t>
      </w:r>
      <w:r>
        <w:rPr>
          <w:spacing w:val="2"/>
        </w:rPr>
        <w:t xml:space="preserve"> </w:t>
      </w:r>
      <w:r>
        <w:rPr>
          <w:spacing w:val="-1"/>
        </w:rPr>
        <w:t>want.</w:t>
      </w:r>
    </w:p>
    <w:p w:rsidR="00EA20B7" w:rsidRDefault="00877DD6">
      <w:pPr>
        <w:pStyle w:val="Corpodetexto"/>
        <w:ind w:left="107" w:right="138"/>
      </w:pPr>
      <w:r>
        <w:t>(Note,</w:t>
      </w:r>
      <w:r>
        <w:rPr>
          <w:spacing w:val="-1"/>
        </w:rPr>
        <w:t xml:space="preserve"> it</w:t>
      </w:r>
      <w:r>
        <w:rPr>
          <w:spacing w:val="2"/>
        </w:rPr>
        <w:t xml:space="preserve"> </w:t>
      </w:r>
      <w:r>
        <w:t>is</w:t>
      </w:r>
      <w:r>
        <w:rPr>
          <w:spacing w:val="-2"/>
        </w:rPr>
        <w:t xml:space="preserve"> </w:t>
      </w:r>
      <w:r>
        <w:rPr>
          <w:spacing w:val="-1"/>
        </w:rPr>
        <w:t xml:space="preserve">impossible </w:t>
      </w:r>
      <w:r>
        <w:t>to</w:t>
      </w:r>
      <w:r>
        <w:rPr>
          <w:spacing w:val="-1"/>
        </w:rPr>
        <w:t xml:space="preserve"> cut</w:t>
      </w:r>
      <w:r>
        <w:t xml:space="preserve"> </w:t>
      </w:r>
      <w:r>
        <w:rPr>
          <w:spacing w:val="-1"/>
        </w:rPr>
        <w:t>connections, however, you</w:t>
      </w:r>
      <w:r>
        <w:rPr>
          <w:spacing w:val="-2"/>
        </w:rPr>
        <w:t xml:space="preserve"> </w:t>
      </w:r>
      <w:r>
        <w:t xml:space="preserve">can </w:t>
      </w:r>
      <w:r>
        <w:rPr>
          <w:spacing w:val="-1"/>
        </w:rPr>
        <w:t>reduce</w:t>
      </w:r>
      <w:r>
        <w:rPr>
          <w:spacing w:val="55"/>
        </w:rPr>
        <w:t xml:space="preserve"> </w:t>
      </w:r>
      <w:r>
        <w:t>the</w:t>
      </w:r>
      <w:r>
        <w:rPr>
          <w:spacing w:val="-1"/>
        </w:rPr>
        <w:t xml:space="preserve"> amount </w:t>
      </w:r>
      <w:r>
        <w:t>of</w:t>
      </w:r>
      <w:r>
        <w:rPr>
          <w:spacing w:val="-1"/>
        </w:rPr>
        <w:t xml:space="preserve"> </w:t>
      </w:r>
      <w:r>
        <w:t xml:space="preserve">energy </w:t>
      </w:r>
      <w:r>
        <w:rPr>
          <w:spacing w:val="-1"/>
        </w:rPr>
        <w:t>which</w:t>
      </w:r>
      <w:r>
        <w:t xml:space="preserve"> </w:t>
      </w:r>
      <w:r>
        <w:rPr>
          <w:spacing w:val="-2"/>
        </w:rPr>
        <w:t>flows</w:t>
      </w:r>
      <w:r>
        <w:t xml:space="preserve"> </w:t>
      </w:r>
      <w:r>
        <w:rPr>
          <w:spacing w:val="-1"/>
        </w:rPr>
        <w:t>down them... Satchidanand)</w:t>
      </w:r>
    </w:p>
    <w:p w:rsidR="00EA20B7" w:rsidRDefault="00877DD6">
      <w:pPr>
        <w:pStyle w:val="Corpodetexto"/>
        <w:spacing w:before="120"/>
        <w:ind w:left="107" w:right="138"/>
      </w:pPr>
      <w:r>
        <w:rPr>
          <w:spacing w:val="-1"/>
        </w:rPr>
        <w:t>He</w:t>
      </w:r>
      <w:r>
        <w:t xml:space="preserve"> </w:t>
      </w:r>
      <w:r>
        <w:rPr>
          <w:spacing w:val="-1"/>
        </w:rPr>
        <w:t>also</w:t>
      </w:r>
      <w:r>
        <w:t xml:space="preserve"> </w:t>
      </w:r>
      <w:r>
        <w:rPr>
          <w:spacing w:val="-1"/>
        </w:rPr>
        <w:t>showed</w:t>
      </w:r>
      <w:r>
        <w:rPr>
          <w:spacing w:val="1"/>
        </w:rPr>
        <w:t xml:space="preserve"> </w:t>
      </w:r>
      <w:r>
        <w:rPr>
          <w:spacing w:val="-1"/>
        </w:rPr>
        <w:t>us</w:t>
      </w:r>
      <w:r>
        <w:t xml:space="preserve"> how</w:t>
      </w:r>
      <w:r>
        <w:rPr>
          <w:spacing w:val="-2"/>
        </w:rPr>
        <w:t xml:space="preserve"> </w:t>
      </w:r>
      <w:r>
        <w:t>to</w:t>
      </w:r>
      <w:r>
        <w:rPr>
          <w:spacing w:val="-1"/>
        </w:rPr>
        <w:t xml:space="preserve"> clean</w:t>
      </w:r>
      <w:r>
        <w:rPr>
          <w:spacing w:val="-2"/>
        </w:rPr>
        <w:t xml:space="preserve"> </w:t>
      </w:r>
      <w:r>
        <w:rPr>
          <w:spacing w:val="-1"/>
        </w:rPr>
        <w:t>each</w:t>
      </w:r>
      <w:r>
        <w:t xml:space="preserve"> </w:t>
      </w:r>
      <w:r>
        <w:rPr>
          <w:spacing w:val="-1"/>
        </w:rPr>
        <w:t>others</w:t>
      </w:r>
      <w:r>
        <w:t xml:space="preserve"> </w:t>
      </w:r>
      <w:r>
        <w:rPr>
          <w:spacing w:val="-1"/>
        </w:rPr>
        <w:t>blockages in</w:t>
      </w:r>
      <w:r>
        <w:rPr>
          <w:spacing w:val="-2"/>
        </w:rPr>
        <w:t xml:space="preserve"> </w:t>
      </w:r>
      <w:r>
        <w:rPr>
          <w:spacing w:val="-1"/>
        </w:rPr>
        <w:t>every</w:t>
      </w:r>
      <w:r>
        <w:rPr>
          <w:spacing w:val="29"/>
        </w:rPr>
        <w:t xml:space="preserve"> </w:t>
      </w:r>
      <w:r>
        <w:rPr>
          <w:spacing w:val="-1"/>
        </w:rPr>
        <w:t>energy</w:t>
      </w:r>
      <w:r>
        <w:rPr>
          <w:spacing w:val="-2"/>
        </w:rPr>
        <w:t xml:space="preserve"> </w:t>
      </w:r>
      <w:r>
        <w:rPr>
          <w:spacing w:val="-1"/>
        </w:rPr>
        <w:t>centre</w:t>
      </w:r>
      <w:r>
        <w:rPr>
          <w:spacing w:val="1"/>
        </w:rPr>
        <w:t xml:space="preserve"> </w:t>
      </w:r>
      <w:r>
        <w:rPr>
          <w:spacing w:val="-1"/>
        </w:rPr>
        <w:t>in the</w:t>
      </w:r>
      <w:r>
        <w:t xml:space="preserve"> </w:t>
      </w:r>
      <w:r>
        <w:rPr>
          <w:spacing w:val="-1"/>
        </w:rPr>
        <w:t>body using</w:t>
      </w:r>
      <w:r>
        <w:rPr>
          <w:spacing w:val="1"/>
        </w:rPr>
        <w:t xml:space="preserve"> </w:t>
      </w:r>
      <w:r>
        <w:rPr>
          <w:spacing w:val="-1"/>
        </w:rPr>
        <w:t>only</w:t>
      </w:r>
      <w:r>
        <w:rPr>
          <w:spacing w:val="-2"/>
        </w:rPr>
        <w:t xml:space="preserve"> </w:t>
      </w:r>
      <w:r>
        <w:rPr>
          <w:spacing w:val="-1"/>
        </w:rPr>
        <w:t>the</w:t>
      </w:r>
      <w:r>
        <w:rPr>
          <w:spacing w:val="1"/>
        </w:rPr>
        <w:t xml:space="preserve"> </w:t>
      </w:r>
      <w:r>
        <w:rPr>
          <w:spacing w:val="-1"/>
        </w:rPr>
        <w:t>power</w:t>
      </w:r>
      <w:r>
        <w:rPr>
          <w:spacing w:val="-2"/>
        </w:rPr>
        <w:t xml:space="preserve"> </w:t>
      </w:r>
      <w:r>
        <w:rPr>
          <w:spacing w:val="-1"/>
        </w:rPr>
        <w:t>of</w:t>
      </w:r>
      <w:r>
        <w:rPr>
          <w:spacing w:val="-2"/>
        </w:rPr>
        <w:t xml:space="preserve"> </w:t>
      </w:r>
      <w:r>
        <w:t xml:space="preserve">the </w:t>
      </w:r>
      <w:r>
        <w:rPr>
          <w:spacing w:val="-2"/>
        </w:rPr>
        <w:t>mind.</w:t>
      </w:r>
      <w:r>
        <w:t xml:space="preserve"> </w:t>
      </w:r>
      <w:r>
        <w:rPr>
          <w:spacing w:val="-1"/>
        </w:rPr>
        <w:t>This</w:t>
      </w:r>
      <w:r>
        <w:t xml:space="preserve"> </w:t>
      </w:r>
      <w:r>
        <w:rPr>
          <w:spacing w:val="-1"/>
        </w:rPr>
        <w:t>is</w:t>
      </w:r>
      <w:r>
        <w:rPr>
          <w:spacing w:val="30"/>
        </w:rPr>
        <w:t xml:space="preserve"> </w:t>
      </w:r>
      <w:r>
        <w:rPr>
          <w:spacing w:val="-1"/>
        </w:rPr>
        <w:t>seriously</w:t>
      </w:r>
      <w:r>
        <w:rPr>
          <w:spacing w:val="-2"/>
        </w:rPr>
        <w:t xml:space="preserve"> </w:t>
      </w:r>
      <w:r>
        <w:rPr>
          <w:spacing w:val="-1"/>
        </w:rPr>
        <w:t>powerful</w:t>
      </w:r>
      <w:r>
        <w:t xml:space="preserve"> </w:t>
      </w:r>
      <w:r>
        <w:rPr>
          <w:spacing w:val="-1"/>
        </w:rPr>
        <w:t>stuff,</w:t>
      </w:r>
      <w:r>
        <w:t xml:space="preserve"> not</w:t>
      </w:r>
      <w:r>
        <w:rPr>
          <w:spacing w:val="-1"/>
        </w:rPr>
        <w:t xml:space="preserve"> </w:t>
      </w:r>
      <w:r>
        <w:t xml:space="preserve">to </w:t>
      </w:r>
      <w:r>
        <w:rPr>
          <w:spacing w:val="-1"/>
        </w:rPr>
        <w:t>be</w:t>
      </w:r>
      <w:r>
        <w:rPr>
          <w:spacing w:val="1"/>
        </w:rPr>
        <w:t xml:space="preserve"> </w:t>
      </w:r>
      <w:r>
        <w:rPr>
          <w:spacing w:val="-1"/>
        </w:rPr>
        <w:t>messed</w:t>
      </w:r>
      <w:r>
        <w:rPr>
          <w:spacing w:val="-3"/>
        </w:rPr>
        <w:t xml:space="preserve"> </w:t>
      </w:r>
      <w:r>
        <w:rPr>
          <w:spacing w:val="-1"/>
        </w:rPr>
        <w:t>about</w:t>
      </w:r>
      <w:r>
        <w:rPr>
          <w:spacing w:val="1"/>
        </w:rPr>
        <w:t xml:space="preserve"> </w:t>
      </w:r>
      <w:r>
        <w:rPr>
          <w:spacing w:val="-1"/>
        </w:rPr>
        <w:t xml:space="preserve">with </w:t>
      </w:r>
      <w:r>
        <w:t xml:space="preserve">and </w:t>
      </w:r>
      <w:r>
        <w:rPr>
          <w:spacing w:val="-1"/>
        </w:rPr>
        <w:t>demands</w:t>
      </w:r>
      <w:r>
        <w:rPr>
          <w:spacing w:val="35"/>
        </w:rPr>
        <w:t xml:space="preserve"> </w:t>
      </w:r>
      <w:r>
        <w:t xml:space="preserve">the </w:t>
      </w:r>
      <w:r>
        <w:rPr>
          <w:spacing w:val="-1"/>
        </w:rPr>
        <w:t>utmost</w:t>
      </w:r>
      <w:r>
        <w:rPr>
          <w:spacing w:val="2"/>
        </w:rPr>
        <w:t xml:space="preserve"> </w:t>
      </w:r>
      <w:r>
        <w:rPr>
          <w:spacing w:val="-1"/>
        </w:rPr>
        <w:t>integrity.</w:t>
      </w:r>
    </w:p>
    <w:p w:rsidR="00EA20B7" w:rsidRDefault="00877DD6">
      <w:pPr>
        <w:pStyle w:val="Corpodetexto"/>
        <w:spacing w:before="120"/>
        <w:ind w:left="107" w:right="125"/>
      </w:pPr>
      <w:r>
        <w:t xml:space="preserve">As </w:t>
      </w:r>
      <w:r>
        <w:rPr>
          <w:spacing w:val="-2"/>
        </w:rPr>
        <w:t>we</w:t>
      </w:r>
      <w:r>
        <w:rPr>
          <w:spacing w:val="1"/>
        </w:rPr>
        <w:t xml:space="preserve"> </w:t>
      </w:r>
      <w:r>
        <w:rPr>
          <w:spacing w:val="-1"/>
        </w:rPr>
        <w:t>practiced</w:t>
      </w:r>
      <w:r>
        <w:rPr>
          <w:spacing w:val="-2"/>
        </w:rPr>
        <w:t xml:space="preserve"> </w:t>
      </w:r>
      <w:r>
        <w:t>on</w:t>
      </w:r>
      <w:r>
        <w:rPr>
          <w:spacing w:val="-1"/>
        </w:rPr>
        <w:t xml:space="preserve"> </w:t>
      </w:r>
      <w:r>
        <w:t>each</w:t>
      </w:r>
      <w:r>
        <w:rPr>
          <w:spacing w:val="-1"/>
        </w:rPr>
        <w:t xml:space="preserve"> </w:t>
      </w:r>
      <w:r>
        <w:t xml:space="preserve">other </w:t>
      </w:r>
      <w:r>
        <w:rPr>
          <w:spacing w:val="-2"/>
        </w:rPr>
        <w:t>we</w:t>
      </w:r>
      <w:r>
        <w:rPr>
          <w:spacing w:val="1"/>
        </w:rPr>
        <w:t xml:space="preserve"> </w:t>
      </w:r>
      <w:r>
        <w:rPr>
          <w:spacing w:val="-1"/>
        </w:rPr>
        <w:t>came</w:t>
      </w:r>
      <w:r>
        <w:rPr>
          <w:spacing w:val="1"/>
        </w:rPr>
        <w:t xml:space="preserve"> </w:t>
      </w:r>
      <w:r>
        <w:t>very</w:t>
      </w:r>
      <w:r>
        <w:rPr>
          <w:spacing w:val="-2"/>
        </w:rPr>
        <w:t xml:space="preserve"> </w:t>
      </w:r>
      <w:r>
        <w:rPr>
          <w:spacing w:val="-1"/>
        </w:rPr>
        <w:t>quickly</w:t>
      </w:r>
      <w:r>
        <w:rPr>
          <w:spacing w:val="-3"/>
        </w:rPr>
        <w:t xml:space="preserve"> </w:t>
      </w:r>
      <w:r>
        <w:t>to</w:t>
      </w:r>
      <w:r>
        <w:rPr>
          <w:spacing w:val="-1"/>
        </w:rPr>
        <w:t xml:space="preserve"> </w:t>
      </w:r>
      <w:r>
        <w:t>realise</w:t>
      </w:r>
      <w:r>
        <w:rPr>
          <w:spacing w:val="-1"/>
        </w:rPr>
        <w:t xml:space="preserve"> this.</w:t>
      </w:r>
      <w:r>
        <w:t xml:space="preserve"> I</w:t>
      </w:r>
      <w:r>
        <w:rPr>
          <w:spacing w:val="35"/>
        </w:rPr>
        <w:t xml:space="preserve"> </w:t>
      </w:r>
      <w:r>
        <w:rPr>
          <w:spacing w:val="-1"/>
        </w:rPr>
        <w:t>could</w:t>
      </w:r>
      <w:r>
        <w:t xml:space="preserve"> </w:t>
      </w:r>
      <w:r>
        <w:rPr>
          <w:spacing w:val="-1"/>
        </w:rPr>
        <w:t>literally</w:t>
      </w:r>
      <w:r>
        <w:rPr>
          <w:spacing w:val="-2"/>
        </w:rPr>
        <w:t xml:space="preserve"> </w:t>
      </w:r>
      <w:r>
        <w:t>feel</w:t>
      </w:r>
      <w:r>
        <w:rPr>
          <w:spacing w:val="-2"/>
        </w:rPr>
        <w:t xml:space="preserve"> </w:t>
      </w:r>
      <w:r>
        <w:t>the</w:t>
      </w:r>
      <w:r>
        <w:rPr>
          <w:spacing w:val="-1"/>
        </w:rPr>
        <w:t xml:space="preserve"> </w:t>
      </w:r>
      <w:r>
        <w:t>energy</w:t>
      </w:r>
      <w:r>
        <w:rPr>
          <w:spacing w:val="-2"/>
        </w:rPr>
        <w:t xml:space="preserve"> </w:t>
      </w:r>
      <w:r>
        <w:rPr>
          <w:spacing w:val="-1"/>
        </w:rPr>
        <w:t>moving</w:t>
      </w:r>
      <w:r>
        <w:t xml:space="preserve"> </w:t>
      </w:r>
      <w:r>
        <w:rPr>
          <w:spacing w:val="-1"/>
        </w:rPr>
        <w:t xml:space="preserve">inside </w:t>
      </w:r>
      <w:r>
        <w:t>each</w:t>
      </w:r>
      <w:r>
        <w:rPr>
          <w:spacing w:val="-1"/>
        </w:rPr>
        <w:t xml:space="preserve"> </w:t>
      </w:r>
      <w:r>
        <w:t>chakra</w:t>
      </w:r>
      <w:r>
        <w:rPr>
          <w:spacing w:val="-1"/>
        </w:rPr>
        <w:t xml:space="preserve"> </w:t>
      </w:r>
      <w:r>
        <w:t>as</w:t>
      </w:r>
      <w:r>
        <w:rPr>
          <w:spacing w:val="-1"/>
        </w:rPr>
        <w:t xml:space="preserve"> </w:t>
      </w:r>
      <w:r>
        <w:t>the</w:t>
      </w:r>
      <w:r>
        <w:rPr>
          <w:spacing w:val="39"/>
        </w:rPr>
        <w:t xml:space="preserve"> </w:t>
      </w:r>
      <w:r>
        <w:rPr>
          <w:spacing w:val="-1"/>
        </w:rPr>
        <w:t>other</w:t>
      </w:r>
      <w:r>
        <w:rPr>
          <w:spacing w:val="1"/>
        </w:rPr>
        <w:t xml:space="preserve"> </w:t>
      </w:r>
      <w:r>
        <w:rPr>
          <w:spacing w:val="-1"/>
        </w:rPr>
        <w:t>person</w:t>
      </w:r>
      <w:r>
        <w:rPr>
          <w:spacing w:val="1"/>
        </w:rPr>
        <w:t xml:space="preserve"> </w:t>
      </w:r>
      <w:r>
        <w:rPr>
          <w:spacing w:val="-2"/>
        </w:rPr>
        <w:t>worked</w:t>
      </w:r>
      <w:r>
        <w:t xml:space="preserve"> </w:t>
      </w:r>
      <w:r>
        <w:rPr>
          <w:spacing w:val="-1"/>
        </w:rPr>
        <w:t>within</w:t>
      </w:r>
      <w:r>
        <w:t xml:space="preserve"> </w:t>
      </w:r>
      <w:r>
        <w:rPr>
          <w:spacing w:val="-2"/>
        </w:rPr>
        <w:t>me</w:t>
      </w:r>
      <w:r>
        <w:rPr>
          <w:spacing w:val="1"/>
        </w:rPr>
        <w:t xml:space="preserve"> </w:t>
      </w:r>
      <w:r>
        <w:rPr>
          <w:spacing w:val="-1"/>
        </w:rPr>
        <w:t>from</w:t>
      </w:r>
      <w:r>
        <w:rPr>
          <w:spacing w:val="-2"/>
        </w:rPr>
        <w:t xml:space="preserve"> </w:t>
      </w:r>
      <w:r>
        <w:rPr>
          <w:spacing w:val="-1"/>
        </w:rPr>
        <w:t>several</w:t>
      </w:r>
      <w:r>
        <w:t xml:space="preserve"> </w:t>
      </w:r>
      <w:r>
        <w:rPr>
          <w:spacing w:val="-1"/>
        </w:rPr>
        <w:t>meters</w:t>
      </w:r>
      <w:r>
        <w:rPr>
          <w:spacing w:val="-2"/>
        </w:rPr>
        <w:t xml:space="preserve"> </w:t>
      </w:r>
      <w:r>
        <w:rPr>
          <w:spacing w:val="-1"/>
        </w:rPr>
        <w:t>away</w:t>
      </w:r>
      <w:r>
        <w:rPr>
          <w:spacing w:val="-2"/>
        </w:rPr>
        <w:t xml:space="preserve"> </w:t>
      </w:r>
      <w:r>
        <w:t xml:space="preserve">and </w:t>
      </w:r>
      <w:r>
        <w:rPr>
          <w:spacing w:val="-1"/>
        </w:rPr>
        <w:t>when</w:t>
      </w:r>
      <w:r>
        <w:rPr>
          <w:spacing w:val="43"/>
        </w:rPr>
        <w:t xml:space="preserve"> </w:t>
      </w:r>
      <w:r>
        <w:t>I</w:t>
      </w:r>
      <w:r>
        <w:rPr>
          <w:spacing w:val="1"/>
        </w:rPr>
        <w:t xml:space="preserve"> </w:t>
      </w:r>
      <w:r>
        <w:rPr>
          <w:spacing w:val="-1"/>
        </w:rPr>
        <w:t>worked</w:t>
      </w:r>
      <w:r>
        <w:rPr>
          <w:spacing w:val="-2"/>
        </w:rPr>
        <w:t xml:space="preserve"> </w:t>
      </w:r>
      <w:r>
        <w:rPr>
          <w:spacing w:val="-1"/>
        </w:rPr>
        <w:t>on</w:t>
      </w:r>
      <w:r>
        <w:rPr>
          <w:spacing w:val="-2"/>
        </w:rPr>
        <w:t xml:space="preserve"> </w:t>
      </w:r>
      <w:r>
        <w:rPr>
          <w:spacing w:val="-1"/>
        </w:rPr>
        <w:t>the</w:t>
      </w:r>
      <w:r>
        <w:t xml:space="preserve"> </w:t>
      </w:r>
      <w:r>
        <w:rPr>
          <w:spacing w:val="-1"/>
        </w:rPr>
        <w:t>other</w:t>
      </w:r>
      <w:r>
        <w:t xml:space="preserve"> </w:t>
      </w:r>
      <w:r>
        <w:rPr>
          <w:spacing w:val="-1"/>
        </w:rPr>
        <w:t>person</w:t>
      </w:r>
      <w:r>
        <w:t xml:space="preserve"> I</w:t>
      </w:r>
      <w:r>
        <w:rPr>
          <w:spacing w:val="-2"/>
        </w:rPr>
        <w:t xml:space="preserve"> </w:t>
      </w:r>
      <w:r>
        <w:rPr>
          <w:spacing w:val="-1"/>
        </w:rPr>
        <w:t>could</w:t>
      </w:r>
      <w:r>
        <w:t xml:space="preserve"> </w:t>
      </w:r>
      <w:r>
        <w:rPr>
          <w:spacing w:val="-1"/>
        </w:rPr>
        <w:t>see</w:t>
      </w:r>
      <w:r>
        <w:t xml:space="preserve"> </w:t>
      </w:r>
      <w:r>
        <w:rPr>
          <w:spacing w:val="-2"/>
        </w:rPr>
        <w:t>me</w:t>
      </w:r>
      <w:r>
        <w:rPr>
          <w:spacing w:val="1"/>
        </w:rPr>
        <w:t xml:space="preserve"> </w:t>
      </w:r>
      <w:r>
        <w:rPr>
          <w:spacing w:val="-1"/>
        </w:rPr>
        <w:t>projecting</w:t>
      </w:r>
      <w:r>
        <w:t xml:space="preserve"> </w:t>
      </w:r>
      <w:r>
        <w:rPr>
          <w:spacing w:val="-1"/>
        </w:rPr>
        <w:t>energy</w:t>
      </w:r>
      <w:r>
        <w:rPr>
          <w:spacing w:val="-2"/>
        </w:rPr>
        <w:t xml:space="preserve"> </w:t>
      </w:r>
      <w:r>
        <w:t>to</w:t>
      </w:r>
      <w:r>
        <w:rPr>
          <w:spacing w:val="23"/>
        </w:rPr>
        <w:t xml:space="preserve"> </w:t>
      </w:r>
      <w:r>
        <w:rPr>
          <w:spacing w:val="-1"/>
        </w:rPr>
        <w:t>them</w:t>
      </w:r>
      <w:r>
        <w:rPr>
          <w:spacing w:val="-2"/>
        </w:rPr>
        <w:t xml:space="preserve"> </w:t>
      </w:r>
      <w:r>
        <w:t>and</w:t>
      </w:r>
      <w:r>
        <w:rPr>
          <w:spacing w:val="-1"/>
        </w:rPr>
        <w:t xml:space="preserve"> could</w:t>
      </w:r>
      <w:r>
        <w:t xml:space="preserve"> see </w:t>
      </w:r>
      <w:r>
        <w:rPr>
          <w:spacing w:val="-1"/>
        </w:rPr>
        <w:t>where the</w:t>
      </w:r>
      <w:r>
        <w:t xml:space="preserve"> </w:t>
      </w:r>
      <w:r>
        <w:rPr>
          <w:spacing w:val="-1"/>
        </w:rPr>
        <w:t>blockages</w:t>
      </w:r>
      <w:r>
        <w:t xml:space="preserve"> </w:t>
      </w:r>
      <w:r>
        <w:rPr>
          <w:spacing w:val="-1"/>
        </w:rPr>
        <w:t>were</w:t>
      </w:r>
      <w:r>
        <w:t xml:space="preserve"> </w:t>
      </w:r>
      <w:r>
        <w:rPr>
          <w:spacing w:val="-1"/>
        </w:rPr>
        <w:t>within</w:t>
      </w:r>
      <w:r>
        <w:rPr>
          <w:spacing w:val="-2"/>
        </w:rPr>
        <w:t xml:space="preserve"> </w:t>
      </w:r>
      <w:r>
        <w:rPr>
          <w:spacing w:val="-1"/>
        </w:rPr>
        <w:t>their chakras.</w:t>
      </w:r>
    </w:p>
    <w:p w:rsidR="00EA20B7" w:rsidRDefault="00877DD6">
      <w:pPr>
        <w:pStyle w:val="Corpodetexto"/>
        <w:ind w:left="107" w:right="200"/>
      </w:pPr>
      <w:r>
        <w:t xml:space="preserve">I </w:t>
      </w:r>
      <w:r>
        <w:rPr>
          <w:spacing w:val="-2"/>
        </w:rPr>
        <w:t>could</w:t>
      </w:r>
      <w:r>
        <w:t xml:space="preserve"> </w:t>
      </w:r>
      <w:r>
        <w:rPr>
          <w:spacing w:val="-1"/>
        </w:rPr>
        <w:t>force the</w:t>
      </w:r>
      <w:r>
        <w:t xml:space="preserve"> </w:t>
      </w:r>
      <w:r>
        <w:rPr>
          <w:spacing w:val="-1"/>
        </w:rPr>
        <w:t>energy</w:t>
      </w:r>
      <w:r>
        <w:rPr>
          <w:spacing w:val="-2"/>
        </w:rPr>
        <w:t xml:space="preserve"> </w:t>
      </w:r>
      <w:r>
        <w:rPr>
          <w:spacing w:val="-1"/>
        </w:rPr>
        <w:t>from my</w:t>
      </w:r>
      <w:r>
        <w:rPr>
          <w:spacing w:val="-2"/>
        </w:rPr>
        <w:t xml:space="preserve"> </w:t>
      </w:r>
      <w:r>
        <w:rPr>
          <w:spacing w:val="-1"/>
        </w:rPr>
        <w:t>centres</w:t>
      </w:r>
      <w:r>
        <w:t xml:space="preserve"> </w:t>
      </w:r>
      <w:r>
        <w:rPr>
          <w:spacing w:val="-1"/>
        </w:rPr>
        <w:t>into their centres and</w:t>
      </w:r>
      <w:r>
        <w:rPr>
          <w:spacing w:val="28"/>
        </w:rPr>
        <w:t xml:space="preserve"> </w:t>
      </w:r>
      <w:r>
        <w:rPr>
          <w:spacing w:val="-1"/>
        </w:rPr>
        <w:t>clean their</w:t>
      </w:r>
      <w:r>
        <w:t xml:space="preserve"> </w:t>
      </w:r>
      <w:r>
        <w:rPr>
          <w:spacing w:val="-1"/>
        </w:rPr>
        <w:t>centre</w:t>
      </w:r>
      <w:r>
        <w:t xml:space="preserve"> </w:t>
      </w:r>
      <w:r>
        <w:rPr>
          <w:spacing w:val="-1"/>
        </w:rPr>
        <w:t>bringing</w:t>
      </w:r>
      <w:r>
        <w:t xml:space="preserve"> </w:t>
      </w:r>
      <w:r>
        <w:rPr>
          <w:spacing w:val="-1"/>
        </w:rPr>
        <w:t>the energy</w:t>
      </w:r>
      <w:r>
        <w:rPr>
          <w:spacing w:val="-2"/>
        </w:rPr>
        <w:t xml:space="preserve"> </w:t>
      </w:r>
      <w:r>
        <w:rPr>
          <w:spacing w:val="-1"/>
        </w:rPr>
        <w:t>full</w:t>
      </w:r>
      <w:r>
        <w:t xml:space="preserve"> </w:t>
      </w:r>
      <w:r>
        <w:rPr>
          <w:spacing w:val="-1"/>
        </w:rPr>
        <w:t>circle</w:t>
      </w:r>
      <w:r>
        <w:t xml:space="preserve"> </w:t>
      </w:r>
      <w:r>
        <w:rPr>
          <w:spacing w:val="-1"/>
        </w:rPr>
        <w:t>back to</w:t>
      </w:r>
      <w:r>
        <w:t xml:space="preserve"> </w:t>
      </w:r>
      <w:r>
        <w:rPr>
          <w:spacing w:val="-1"/>
        </w:rPr>
        <w:t>me.</w:t>
      </w:r>
      <w:r>
        <w:t xml:space="preserve"> </w:t>
      </w:r>
      <w:r>
        <w:rPr>
          <w:spacing w:val="-1"/>
        </w:rPr>
        <w:t>You</w:t>
      </w:r>
      <w:r>
        <w:rPr>
          <w:spacing w:val="28"/>
        </w:rPr>
        <w:t xml:space="preserve"> </w:t>
      </w:r>
      <w:r>
        <w:rPr>
          <w:spacing w:val="-1"/>
        </w:rPr>
        <w:t xml:space="preserve">could </w:t>
      </w:r>
      <w:r>
        <w:t>tell</w:t>
      </w:r>
      <w:r>
        <w:rPr>
          <w:spacing w:val="-1"/>
        </w:rPr>
        <w:t xml:space="preserve"> the</w:t>
      </w:r>
      <w:r>
        <w:t xml:space="preserve"> </w:t>
      </w:r>
      <w:r>
        <w:rPr>
          <w:spacing w:val="-1"/>
        </w:rPr>
        <w:t xml:space="preserve">state </w:t>
      </w:r>
      <w:r>
        <w:t>of</w:t>
      </w:r>
      <w:r>
        <w:rPr>
          <w:spacing w:val="-1"/>
        </w:rPr>
        <w:t xml:space="preserve"> their chakras </w:t>
      </w:r>
      <w:r>
        <w:t>by</w:t>
      </w:r>
      <w:r>
        <w:rPr>
          <w:spacing w:val="-2"/>
        </w:rPr>
        <w:t xml:space="preserve"> </w:t>
      </w:r>
      <w:r>
        <w:rPr>
          <w:spacing w:val="-1"/>
        </w:rPr>
        <w:t>the amount</w:t>
      </w:r>
      <w:r>
        <w:t xml:space="preserve"> of</w:t>
      </w:r>
      <w:r>
        <w:rPr>
          <w:spacing w:val="-1"/>
        </w:rPr>
        <w:t xml:space="preserve"> energy</w:t>
      </w:r>
      <w:r>
        <w:rPr>
          <w:spacing w:val="45"/>
        </w:rPr>
        <w:t xml:space="preserve"> </w:t>
      </w:r>
      <w:r>
        <w:rPr>
          <w:spacing w:val="-1"/>
        </w:rPr>
        <w:t>returning</w:t>
      </w:r>
      <w:r>
        <w:t xml:space="preserve"> to</w:t>
      </w:r>
      <w:r>
        <w:rPr>
          <w:spacing w:val="-2"/>
        </w:rPr>
        <w:t xml:space="preserve"> </w:t>
      </w:r>
      <w:r>
        <w:rPr>
          <w:spacing w:val="-1"/>
        </w:rPr>
        <w:t>your</w:t>
      </w:r>
      <w:r>
        <w:rPr>
          <w:spacing w:val="1"/>
        </w:rPr>
        <w:t xml:space="preserve"> </w:t>
      </w:r>
      <w:r>
        <w:rPr>
          <w:spacing w:val="-2"/>
        </w:rPr>
        <w:t>own</w:t>
      </w:r>
      <w:r>
        <w:t xml:space="preserve"> centre</w:t>
      </w:r>
      <w:r>
        <w:rPr>
          <w:spacing w:val="-1"/>
        </w:rPr>
        <w:t xml:space="preserve"> </w:t>
      </w:r>
      <w:r>
        <w:t>and</w:t>
      </w:r>
      <w:r>
        <w:rPr>
          <w:spacing w:val="-1"/>
        </w:rPr>
        <w:t xml:space="preserve"> </w:t>
      </w:r>
      <w:r>
        <w:t>this</w:t>
      </w:r>
      <w:r>
        <w:rPr>
          <w:spacing w:val="1"/>
        </w:rPr>
        <w:t xml:space="preserve"> </w:t>
      </w:r>
      <w:r>
        <w:rPr>
          <w:spacing w:val="-2"/>
        </w:rPr>
        <w:t>was</w:t>
      </w:r>
      <w:r>
        <w:t xml:space="preserve"> </w:t>
      </w:r>
      <w:r>
        <w:rPr>
          <w:spacing w:val="-1"/>
        </w:rPr>
        <w:t>achieved</w:t>
      </w:r>
      <w:r>
        <w:t xml:space="preserve"> by</w:t>
      </w:r>
      <w:r>
        <w:rPr>
          <w:spacing w:val="-2"/>
        </w:rPr>
        <w:t xml:space="preserve"> </w:t>
      </w:r>
      <w:r>
        <w:rPr>
          <w:spacing w:val="-1"/>
        </w:rPr>
        <w:t>mind</w:t>
      </w:r>
      <w:r>
        <w:rPr>
          <w:spacing w:val="1"/>
        </w:rPr>
        <w:t xml:space="preserve"> </w:t>
      </w:r>
      <w:r>
        <w:rPr>
          <w:spacing w:val="-1"/>
        </w:rPr>
        <w:t>power</w:t>
      </w:r>
      <w:r>
        <w:rPr>
          <w:spacing w:val="45"/>
        </w:rPr>
        <w:t xml:space="preserve"> </w:t>
      </w:r>
      <w:r>
        <w:rPr>
          <w:spacing w:val="-1"/>
        </w:rPr>
        <w:t>only.</w:t>
      </w:r>
    </w:p>
    <w:p w:rsidR="00EA20B7" w:rsidRDefault="00EA20B7">
      <w:pPr>
        <w:sectPr w:rsidR="00EA20B7">
          <w:footerReference w:type="default" r:id="rId170"/>
          <w:pgSz w:w="8640" w:h="12960"/>
          <w:pgMar w:top="920" w:right="920" w:bottom="900" w:left="900" w:header="0" w:footer="712" w:gutter="0"/>
          <w:cols w:space="720"/>
        </w:sectPr>
      </w:pPr>
    </w:p>
    <w:p w:rsidR="00EA20B7" w:rsidRDefault="00877DD6">
      <w:pPr>
        <w:pStyle w:val="Corpodetexto"/>
        <w:spacing w:before="49"/>
        <w:ind w:right="220"/>
      </w:pPr>
      <w:r>
        <w:rPr>
          <w:spacing w:val="-1"/>
        </w:rPr>
        <w:lastRenderedPageBreak/>
        <w:t xml:space="preserve">Before </w:t>
      </w:r>
      <w:r>
        <w:t>I</w:t>
      </w:r>
      <w:r>
        <w:rPr>
          <w:spacing w:val="-2"/>
        </w:rPr>
        <w:t xml:space="preserve"> </w:t>
      </w:r>
      <w:r>
        <w:rPr>
          <w:spacing w:val="-1"/>
        </w:rPr>
        <w:t>came</w:t>
      </w:r>
      <w:r>
        <w:t xml:space="preserve"> </w:t>
      </w:r>
      <w:r>
        <w:rPr>
          <w:spacing w:val="-1"/>
        </w:rPr>
        <w:t>here</w:t>
      </w:r>
      <w:r>
        <w:t xml:space="preserve"> </w:t>
      </w:r>
      <w:r>
        <w:rPr>
          <w:spacing w:val="-1"/>
        </w:rPr>
        <w:t>Satchi said</w:t>
      </w:r>
      <w:r>
        <w:rPr>
          <w:spacing w:val="-2"/>
        </w:rPr>
        <w:t xml:space="preserve"> </w:t>
      </w:r>
      <w:r>
        <w:rPr>
          <w:spacing w:val="-1"/>
        </w:rPr>
        <w:t>he</w:t>
      </w:r>
      <w:r>
        <w:rPr>
          <w:spacing w:val="1"/>
        </w:rPr>
        <w:t xml:space="preserve"> </w:t>
      </w:r>
      <w:r>
        <w:rPr>
          <w:spacing w:val="-1"/>
        </w:rPr>
        <w:t>would</w:t>
      </w:r>
      <w:r>
        <w:t xml:space="preserve"> </w:t>
      </w:r>
      <w:r>
        <w:rPr>
          <w:spacing w:val="-1"/>
        </w:rPr>
        <w:t>teach</w:t>
      </w:r>
      <w:r>
        <w:t xml:space="preserve"> </w:t>
      </w:r>
      <w:r>
        <w:rPr>
          <w:spacing w:val="-1"/>
        </w:rPr>
        <w:t>me</w:t>
      </w:r>
      <w:r>
        <w:t xml:space="preserve"> to</w:t>
      </w:r>
      <w:r>
        <w:rPr>
          <w:spacing w:val="-1"/>
        </w:rPr>
        <w:t xml:space="preserve"> do</w:t>
      </w:r>
      <w:r>
        <w:t xml:space="preserve"> </w:t>
      </w:r>
      <w:r>
        <w:rPr>
          <w:spacing w:val="-1"/>
        </w:rPr>
        <w:t>it</w:t>
      </w:r>
      <w:r>
        <w:rPr>
          <w:spacing w:val="1"/>
        </w:rPr>
        <w:t xml:space="preserve"> </w:t>
      </w:r>
      <w:r>
        <w:rPr>
          <w:spacing w:val="-1"/>
        </w:rPr>
        <w:t>in</w:t>
      </w:r>
      <w:r>
        <w:rPr>
          <w:spacing w:val="-2"/>
        </w:rPr>
        <w:t xml:space="preserve"> </w:t>
      </w:r>
      <w:r>
        <w:rPr>
          <w:spacing w:val="-1"/>
        </w:rPr>
        <w:t>this</w:t>
      </w:r>
      <w:r>
        <w:rPr>
          <w:spacing w:val="40"/>
        </w:rPr>
        <w:t xml:space="preserve"> </w:t>
      </w:r>
      <w:r>
        <w:rPr>
          <w:spacing w:val="-1"/>
        </w:rPr>
        <w:t>way</w:t>
      </w:r>
      <w:r>
        <w:rPr>
          <w:spacing w:val="-2"/>
        </w:rPr>
        <w:t xml:space="preserve"> </w:t>
      </w:r>
      <w:r>
        <w:t>and I</w:t>
      </w:r>
      <w:r>
        <w:rPr>
          <w:spacing w:val="1"/>
        </w:rPr>
        <w:t xml:space="preserve"> </w:t>
      </w:r>
      <w:r>
        <w:rPr>
          <w:spacing w:val="-1"/>
        </w:rPr>
        <w:t>was</w:t>
      </w:r>
      <w:r>
        <w:t xml:space="preserve"> </w:t>
      </w:r>
      <w:r>
        <w:rPr>
          <w:spacing w:val="-1"/>
        </w:rPr>
        <w:t>sceptical about</w:t>
      </w:r>
      <w:r>
        <w:t xml:space="preserve"> this</w:t>
      </w:r>
      <w:r>
        <w:rPr>
          <w:spacing w:val="-2"/>
        </w:rPr>
        <w:t xml:space="preserve"> </w:t>
      </w:r>
      <w:r>
        <w:rPr>
          <w:spacing w:val="-1"/>
        </w:rPr>
        <w:t>claim.</w:t>
      </w:r>
      <w:r>
        <w:t xml:space="preserve"> I </w:t>
      </w:r>
      <w:r>
        <w:rPr>
          <w:spacing w:val="-1"/>
        </w:rPr>
        <w:t>could</w:t>
      </w:r>
      <w:r>
        <w:t xml:space="preserve"> never</w:t>
      </w:r>
      <w:r>
        <w:rPr>
          <w:spacing w:val="-1"/>
        </w:rPr>
        <w:t xml:space="preserve"> envision</w:t>
      </w:r>
      <w:r>
        <w:t xml:space="preserve"> </w:t>
      </w:r>
      <w:r>
        <w:rPr>
          <w:spacing w:val="-2"/>
        </w:rPr>
        <w:t>me</w:t>
      </w:r>
      <w:r>
        <w:rPr>
          <w:spacing w:val="35"/>
        </w:rPr>
        <w:t xml:space="preserve"> </w:t>
      </w:r>
      <w:r>
        <w:rPr>
          <w:spacing w:val="-1"/>
        </w:rPr>
        <w:t>having</w:t>
      </w:r>
      <w:r>
        <w:rPr>
          <w:spacing w:val="1"/>
        </w:rPr>
        <w:t xml:space="preserve"> </w:t>
      </w:r>
      <w:r>
        <w:rPr>
          <w:spacing w:val="-1"/>
        </w:rPr>
        <w:t>psychic</w:t>
      </w:r>
      <w:r>
        <w:t xml:space="preserve"> </w:t>
      </w:r>
      <w:r>
        <w:rPr>
          <w:spacing w:val="-1"/>
        </w:rPr>
        <w:t>vision, but</w:t>
      </w:r>
      <w:r>
        <w:rPr>
          <w:spacing w:val="2"/>
        </w:rPr>
        <w:t xml:space="preserve"> </w:t>
      </w:r>
      <w:r>
        <w:t>I</w:t>
      </w:r>
      <w:r>
        <w:rPr>
          <w:spacing w:val="-1"/>
        </w:rPr>
        <w:t xml:space="preserve"> have</w:t>
      </w:r>
      <w:r>
        <w:t xml:space="preserve"> </w:t>
      </w:r>
      <w:r>
        <w:rPr>
          <w:spacing w:val="-2"/>
        </w:rPr>
        <w:t>now,</w:t>
      </w:r>
      <w:r>
        <w:rPr>
          <w:spacing w:val="-1"/>
        </w:rPr>
        <w:t xml:space="preserve"> </w:t>
      </w:r>
      <w:r>
        <w:t>I</w:t>
      </w:r>
      <w:r>
        <w:rPr>
          <w:spacing w:val="-1"/>
        </w:rPr>
        <w:t xml:space="preserve"> can now</w:t>
      </w:r>
      <w:r>
        <w:rPr>
          <w:spacing w:val="-2"/>
        </w:rPr>
        <w:t xml:space="preserve"> </w:t>
      </w:r>
      <w:r>
        <w:rPr>
          <w:spacing w:val="-1"/>
        </w:rPr>
        <w:t>do astonishingly</w:t>
      </w:r>
      <w:r>
        <w:rPr>
          <w:spacing w:val="39"/>
        </w:rPr>
        <w:t xml:space="preserve"> </w:t>
      </w:r>
      <w:r>
        <w:rPr>
          <w:spacing w:val="-1"/>
        </w:rPr>
        <w:t>powerful</w:t>
      </w:r>
      <w:r>
        <w:t xml:space="preserve"> Reiki</w:t>
      </w:r>
      <w:r>
        <w:rPr>
          <w:spacing w:val="-2"/>
        </w:rPr>
        <w:t xml:space="preserve"> </w:t>
      </w:r>
      <w:r>
        <w:rPr>
          <w:spacing w:val="-1"/>
        </w:rPr>
        <w:t>sessions on people</w:t>
      </w:r>
      <w:r>
        <w:rPr>
          <w:spacing w:val="1"/>
        </w:rPr>
        <w:t xml:space="preserve"> </w:t>
      </w:r>
      <w:r>
        <w:rPr>
          <w:spacing w:val="-2"/>
        </w:rPr>
        <w:t>without</w:t>
      </w:r>
      <w:r>
        <w:rPr>
          <w:spacing w:val="1"/>
        </w:rPr>
        <w:t xml:space="preserve"> </w:t>
      </w:r>
      <w:r>
        <w:rPr>
          <w:spacing w:val="-1"/>
        </w:rPr>
        <w:t>going</w:t>
      </w:r>
      <w:r>
        <w:t xml:space="preserve"> </w:t>
      </w:r>
      <w:r>
        <w:rPr>
          <w:spacing w:val="-1"/>
        </w:rPr>
        <w:t>any</w:t>
      </w:r>
      <w:r>
        <w:t xml:space="preserve"> </w:t>
      </w:r>
      <w:r>
        <w:rPr>
          <w:spacing w:val="-1"/>
        </w:rPr>
        <w:t>where near</w:t>
      </w:r>
      <w:r>
        <w:rPr>
          <w:spacing w:val="26"/>
        </w:rPr>
        <w:t xml:space="preserve"> </w:t>
      </w:r>
      <w:r>
        <w:rPr>
          <w:spacing w:val="-1"/>
        </w:rPr>
        <w:t>them</w:t>
      </w:r>
      <w:r>
        <w:rPr>
          <w:spacing w:val="-2"/>
        </w:rPr>
        <w:t xml:space="preserve"> </w:t>
      </w:r>
      <w:r>
        <w:rPr>
          <w:spacing w:val="-1"/>
        </w:rPr>
        <w:t>and</w:t>
      </w:r>
      <w:r>
        <w:t xml:space="preserve"> </w:t>
      </w:r>
      <w:r>
        <w:rPr>
          <w:spacing w:val="-1"/>
        </w:rPr>
        <w:t>distance</w:t>
      </w:r>
      <w:r>
        <w:t xml:space="preserve"> </w:t>
      </w:r>
      <w:r>
        <w:rPr>
          <w:spacing w:val="-1"/>
        </w:rPr>
        <w:t>healing</w:t>
      </w:r>
      <w:r>
        <w:t xml:space="preserve"> </w:t>
      </w:r>
      <w:r>
        <w:rPr>
          <w:spacing w:val="-1"/>
        </w:rPr>
        <w:t>over</w:t>
      </w:r>
      <w:r>
        <w:t xml:space="preserve"> </w:t>
      </w:r>
      <w:r>
        <w:rPr>
          <w:spacing w:val="-1"/>
        </w:rPr>
        <w:t>any</w:t>
      </w:r>
      <w:r>
        <w:rPr>
          <w:spacing w:val="-2"/>
        </w:rPr>
        <w:t xml:space="preserve"> </w:t>
      </w:r>
      <w:r>
        <w:rPr>
          <w:spacing w:val="-1"/>
        </w:rPr>
        <w:t>distance</w:t>
      </w:r>
      <w:r>
        <w:rPr>
          <w:spacing w:val="1"/>
        </w:rPr>
        <w:t xml:space="preserve"> </w:t>
      </w:r>
      <w:r>
        <w:rPr>
          <w:spacing w:val="-1"/>
        </w:rPr>
        <w:t>is</w:t>
      </w:r>
      <w:r>
        <w:rPr>
          <w:spacing w:val="-2"/>
        </w:rPr>
        <w:t xml:space="preserve"> </w:t>
      </w:r>
      <w:r>
        <w:t xml:space="preserve">a </w:t>
      </w:r>
      <w:r>
        <w:rPr>
          <w:spacing w:val="-1"/>
        </w:rPr>
        <w:t>piece</w:t>
      </w:r>
      <w:r>
        <w:t xml:space="preserve"> </w:t>
      </w:r>
      <w:r>
        <w:rPr>
          <w:spacing w:val="-1"/>
        </w:rPr>
        <w:t>of</w:t>
      </w:r>
      <w:r>
        <w:rPr>
          <w:spacing w:val="-2"/>
        </w:rPr>
        <w:t xml:space="preserve"> </w:t>
      </w:r>
      <w:r>
        <w:rPr>
          <w:spacing w:val="-1"/>
        </w:rPr>
        <w:t>cake,</w:t>
      </w:r>
      <w:r>
        <w:rPr>
          <w:spacing w:val="31"/>
        </w:rPr>
        <w:t xml:space="preserve"> </w:t>
      </w:r>
      <w:r>
        <w:rPr>
          <w:spacing w:val="-1"/>
        </w:rPr>
        <w:t>incredible</w:t>
      </w:r>
      <w:r>
        <w:rPr>
          <w:spacing w:val="1"/>
        </w:rPr>
        <w:t xml:space="preserve"> </w:t>
      </w:r>
      <w:r>
        <w:rPr>
          <w:spacing w:val="-1"/>
        </w:rPr>
        <w:t>stuff.</w:t>
      </w:r>
    </w:p>
    <w:p w:rsidR="00DC51A4" w:rsidRDefault="00DC51A4">
      <w:pPr>
        <w:spacing w:before="119"/>
        <w:ind w:left="114" w:right="114"/>
        <w:jc w:val="center"/>
        <w:rPr>
          <w:rFonts w:ascii="Lucida Sans"/>
          <w:b/>
          <w:i/>
          <w:spacing w:val="-1"/>
          <w:sz w:val="32"/>
        </w:rPr>
      </w:pPr>
    </w:p>
    <w:p w:rsidR="00DC51A4" w:rsidRDefault="00DC51A4" w:rsidP="00DC51A4">
      <w:pPr>
        <w:pStyle w:val="NormalWeb"/>
        <w:jc w:val="center"/>
        <w:rPr>
          <w:rFonts w:ascii="Arial Black" w:hAnsi="Arial Black" w:cs="Arial"/>
          <w:b/>
          <w:bCs/>
          <w:color w:val="FF0000"/>
          <w:sz w:val="36"/>
          <w:szCs w:val="36"/>
        </w:rPr>
      </w:pPr>
      <w:r w:rsidRPr="00ED4B8B">
        <w:rPr>
          <w:rFonts w:ascii="Arial Black" w:hAnsi="Arial Black" w:cs="Arial"/>
          <w:b/>
          <w:bCs/>
          <w:color w:val="FF0000"/>
          <w:sz w:val="36"/>
          <w:szCs w:val="36"/>
        </w:rPr>
        <w:t> </w:t>
      </w:r>
      <w:r w:rsidRPr="00ED4B8B">
        <w:rPr>
          <w:rFonts w:ascii="Arial Black" w:hAnsi="Arial Black" w:cs="Arial"/>
          <w:b/>
          <w:bCs/>
          <w:color w:val="FF0000"/>
          <w:sz w:val="36"/>
          <w:szCs w:val="36"/>
          <w:highlight w:val="yellow"/>
        </w:rPr>
        <w:t>LIVE COURSES, INDIA AND BRAZIL - IGUAZU FALLS</w:t>
      </w:r>
    </w:p>
    <w:p w:rsidR="00DC51A4" w:rsidRDefault="00DC51A4" w:rsidP="00DC51A4">
      <w:pPr>
        <w:pStyle w:val="NormalWeb"/>
        <w:jc w:val="center"/>
        <w:rPr>
          <w:rFonts w:ascii="Arial Black" w:hAnsi="Arial Black" w:cs="Arial"/>
          <w:b/>
          <w:bCs/>
          <w:i/>
          <w:iCs/>
          <w:color w:val="FF0000"/>
          <w:sz w:val="72"/>
          <w:szCs w:val="72"/>
          <w:shd w:val="clear" w:color="auto" w:fill="FFFF00"/>
        </w:rPr>
      </w:pPr>
      <w:r>
        <w:rPr>
          <w:rFonts w:ascii="Arial Black" w:hAnsi="Arial Black" w:cs="Arial"/>
          <w:b/>
          <w:bCs/>
          <w:i/>
          <w:iCs/>
          <w:noProof/>
          <w:color w:val="FF0000"/>
          <w:sz w:val="72"/>
          <w:szCs w:val="72"/>
          <w:shd w:val="clear" w:color="auto" w:fill="FFFF00"/>
          <w:lang w:val="en-US" w:eastAsia="en-US"/>
        </w:rPr>
        <w:drawing>
          <wp:inline distT="0" distB="0" distL="0" distR="0">
            <wp:extent cx="3713480" cy="2586990"/>
            <wp:effectExtent l="19050" t="0" r="1270" b="0"/>
            <wp:docPr id="154" name="Imagem 154" descr="Iguazu-Falls-BIG-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Iguazu-Falls-BIG-WATER"/>
                    <pic:cNvPicPr>
                      <a:picLocks noChangeAspect="1" noChangeArrowheads="1"/>
                    </pic:cNvPicPr>
                  </pic:nvPicPr>
                  <pic:blipFill>
                    <a:blip r:embed="rId171" cstate="print"/>
                    <a:srcRect/>
                    <a:stretch>
                      <a:fillRect/>
                    </a:stretch>
                  </pic:blipFill>
                  <pic:spPr bwMode="auto">
                    <a:xfrm>
                      <a:off x="0" y="0"/>
                      <a:ext cx="3713480" cy="2586990"/>
                    </a:xfrm>
                    <a:prstGeom prst="rect">
                      <a:avLst/>
                    </a:prstGeom>
                    <a:noFill/>
                    <a:ln w="9525">
                      <a:noFill/>
                      <a:miter lim="800000"/>
                      <a:headEnd/>
                      <a:tailEnd/>
                    </a:ln>
                  </pic:spPr>
                </pic:pic>
              </a:graphicData>
            </a:graphic>
          </wp:inline>
        </w:drawing>
      </w:r>
    </w:p>
    <w:p w:rsidR="00DC51A4" w:rsidRPr="00ED4B8B" w:rsidRDefault="00DC51A4" w:rsidP="00DC51A4">
      <w:pPr>
        <w:pStyle w:val="NormalWeb"/>
        <w:jc w:val="center"/>
        <w:rPr>
          <w:rFonts w:ascii="Australian Sunrise" w:hAnsi="Australian Sunrise" w:cs="Arial"/>
          <w:b/>
          <w:bCs/>
          <w:color w:val="FF0000"/>
          <w:sz w:val="100"/>
          <w:szCs w:val="100"/>
        </w:rPr>
      </w:pPr>
      <w:r>
        <w:rPr>
          <w:rFonts w:ascii="Australian Sunrise" w:hAnsi="Australian Sunrise" w:cs="Arial"/>
          <w:b/>
          <w:bCs/>
          <w:noProof/>
          <w:color w:val="FF0000"/>
          <w:sz w:val="100"/>
          <w:szCs w:val="100"/>
          <w:lang w:val="en-US" w:eastAsia="en-US"/>
        </w:rPr>
        <w:lastRenderedPageBreak/>
        <w:drawing>
          <wp:inline distT="0" distB="0" distL="0" distR="0">
            <wp:extent cx="4148455" cy="3111500"/>
            <wp:effectExtent l="19050" t="0" r="4445" b="0"/>
            <wp:docPr id="36" name="Imagem 155" descr="Taj-Mahal-in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Taj-Mahal-india"/>
                    <pic:cNvPicPr>
                      <a:picLocks noChangeAspect="1" noChangeArrowheads="1"/>
                    </pic:cNvPicPr>
                  </pic:nvPicPr>
                  <pic:blipFill>
                    <a:blip r:embed="rId172" cstate="print"/>
                    <a:srcRect/>
                    <a:stretch>
                      <a:fillRect/>
                    </a:stretch>
                  </pic:blipFill>
                  <pic:spPr bwMode="auto">
                    <a:xfrm>
                      <a:off x="0" y="0"/>
                      <a:ext cx="4148455" cy="3111500"/>
                    </a:xfrm>
                    <a:prstGeom prst="rect">
                      <a:avLst/>
                    </a:prstGeom>
                    <a:noFill/>
                    <a:ln w="9525">
                      <a:noFill/>
                      <a:miter lim="800000"/>
                      <a:headEnd/>
                      <a:tailEnd/>
                    </a:ln>
                  </pic:spPr>
                </pic:pic>
              </a:graphicData>
            </a:graphic>
          </wp:inline>
        </w:drawing>
      </w:r>
    </w:p>
    <w:p w:rsidR="00DC51A4" w:rsidRPr="00BE1E52" w:rsidRDefault="00DC51A4" w:rsidP="00DC51A4">
      <w:pPr>
        <w:pStyle w:val="NormalWeb"/>
        <w:jc w:val="center"/>
        <w:rPr>
          <w:rFonts w:ascii="Arial Black" w:hAnsi="Arial Black" w:cs="Arial"/>
          <w:b/>
          <w:bCs/>
          <w:color w:val="FF0000"/>
        </w:rPr>
      </w:pPr>
      <w:r w:rsidRPr="00BE1E52">
        <w:rPr>
          <w:rFonts w:ascii="Arial Black" w:hAnsi="Arial Black" w:cs="Arial"/>
          <w:b/>
          <w:bCs/>
          <w:color w:val="FF0000"/>
          <w:shd w:val="clear" w:color="auto" w:fill="FFFF00"/>
        </w:rPr>
        <w:t>GET MEDITATIONAL SUPERPOWERS WITH ENERGY ENHANCEMENT, LIGHT YEARS AHEAD OF EVERY OTHER COURSE</w:t>
      </w:r>
    </w:p>
    <w:p w:rsidR="00DC51A4" w:rsidRPr="00BE1E52" w:rsidRDefault="00DC51A4" w:rsidP="00DC51A4">
      <w:pPr>
        <w:pStyle w:val="NormalWeb"/>
        <w:jc w:val="center"/>
        <w:rPr>
          <w:rFonts w:ascii="Arial Black" w:hAnsi="Arial Black" w:cs="Arial"/>
          <w:b/>
          <w:bCs/>
          <w:color w:val="FF0000"/>
        </w:rPr>
      </w:pPr>
      <w:r w:rsidRPr="00BE1E52">
        <w:rPr>
          <w:rFonts w:ascii="Arial Black" w:hAnsi="Arial Black" w:cs="Arial"/>
          <w:b/>
          <w:bCs/>
          <w:color w:val="FF0000"/>
          <w:shd w:val="clear" w:color="auto" w:fill="FFFF00"/>
        </w:rPr>
        <w:t>THE ULTIMATE ADVANCED MEDITATION COURSE</w:t>
      </w:r>
    </w:p>
    <w:p w:rsidR="00DC51A4" w:rsidRPr="00BE1E52" w:rsidRDefault="00DC51A4" w:rsidP="00DC51A4">
      <w:pPr>
        <w:pStyle w:val="NormalWeb"/>
        <w:jc w:val="center"/>
        <w:rPr>
          <w:rFonts w:ascii="Verdana" w:hAnsi="Verdana" w:cs="Arial"/>
          <w:b/>
          <w:bCs/>
          <w:color w:val="FF0000"/>
          <w:shd w:val="clear" w:color="auto" w:fill="FFFF00"/>
        </w:rPr>
      </w:pPr>
      <w:r w:rsidRPr="00BE1E52">
        <w:rPr>
          <w:rFonts w:ascii="Arial Black" w:hAnsi="Arial Black" w:cs="Arial"/>
          <w:b/>
          <w:bCs/>
          <w:color w:val="FF0000"/>
          <w:shd w:val="clear" w:color="auto" w:fill="FFFF00"/>
        </w:rPr>
        <w:t xml:space="preserve">MEDITATION ENERGY ENHANCEMENT </w:t>
      </w:r>
    </w:p>
    <w:p w:rsidR="00DC51A4" w:rsidRPr="00BE1E52" w:rsidRDefault="00DC51A4" w:rsidP="00DC51A4">
      <w:pPr>
        <w:pStyle w:val="NormalWeb"/>
        <w:jc w:val="center"/>
        <w:rPr>
          <w:rFonts w:ascii="Verdana" w:hAnsi="Verdana" w:cs="Arial"/>
          <w:b/>
          <w:bCs/>
          <w:color w:val="FF0000"/>
          <w:shd w:val="clear" w:color="auto" w:fill="FFFF00"/>
        </w:rPr>
      </w:pPr>
      <w:r w:rsidRPr="00BE1E52">
        <w:rPr>
          <w:rFonts w:ascii="Arial Black" w:hAnsi="Arial Black" w:cs="Arial"/>
          <w:b/>
          <w:bCs/>
          <w:color w:val="FF0000"/>
          <w:shd w:val="clear" w:color="auto" w:fill="FFFF00"/>
        </w:rPr>
        <w:t>THE CORE ENERGY TECHNIQUES!!</w:t>
      </w:r>
    </w:p>
    <w:p w:rsidR="00DC51A4" w:rsidRPr="00BE1E52" w:rsidRDefault="00DC51A4" w:rsidP="00DC51A4">
      <w:pPr>
        <w:pStyle w:val="NormalWeb"/>
        <w:jc w:val="center"/>
        <w:rPr>
          <w:rFonts w:ascii="Verdana" w:hAnsi="Verdana" w:cs="Arial"/>
          <w:b/>
          <w:bCs/>
          <w:color w:val="FF0000"/>
          <w:shd w:val="clear" w:color="auto" w:fill="FFFF00"/>
        </w:rPr>
      </w:pPr>
      <w:r w:rsidRPr="00BE1E52">
        <w:rPr>
          <w:rFonts w:ascii="Arial Black" w:hAnsi="Arial Black" w:cs="Arial"/>
          <w:b/>
          <w:bCs/>
          <w:color w:val="FF0000"/>
          <w:shd w:val="clear" w:color="auto" w:fill="FFFF00"/>
        </w:rPr>
        <w:t>THE MOST ADVANCED MEDITATION TECHNIQUES ON THIS PLANET, IN 28 INITIATIONS!!</w:t>
      </w:r>
    </w:p>
    <w:p w:rsidR="00DC51A4" w:rsidRPr="00BE1E52" w:rsidRDefault="00DC51A4" w:rsidP="00DC51A4">
      <w:pPr>
        <w:pStyle w:val="NormalWeb"/>
        <w:jc w:val="center"/>
        <w:rPr>
          <w:rFonts w:ascii="Verdana" w:hAnsi="Verdana" w:cs="Arial"/>
          <w:b/>
          <w:bCs/>
          <w:color w:val="FF0000"/>
          <w:shd w:val="clear" w:color="auto" w:fill="FFFF00"/>
        </w:rPr>
      </w:pPr>
      <w:r w:rsidRPr="00BE1E52">
        <w:rPr>
          <w:rFonts w:ascii="Arial Black" w:hAnsi="Arial Black" w:cs="Arial"/>
          <w:b/>
          <w:bCs/>
          <w:color w:val="FF0000"/>
          <w:shd w:val="clear" w:color="auto" w:fill="FFFF00"/>
        </w:rPr>
        <w:t> ANCIENT EFFECTIVE ENERGY ENHANCEMENT  SECRETS -</w:t>
      </w:r>
    </w:p>
    <w:p w:rsidR="00DC51A4" w:rsidRPr="00BE1E52" w:rsidRDefault="00DC51A4" w:rsidP="00DC51A4">
      <w:pPr>
        <w:pStyle w:val="NormalWeb"/>
        <w:jc w:val="center"/>
        <w:rPr>
          <w:rFonts w:ascii="Verdana" w:hAnsi="Verdana" w:cs="Arial"/>
          <w:b/>
          <w:bCs/>
          <w:color w:val="FF0000"/>
          <w:shd w:val="clear" w:color="auto" w:fill="FFFF00"/>
        </w:rPr>
      </w:pPr>
      <w:r w:rsidRPr="00BE1E52">
        <w:rPr>
          <w:rFonts w:ascii="Arial Black" w:hAnsi="Arial Black" w:cs="Arial"/>
          <w:b/>
          <w:bCs/>
          <w:color w:val="FF0000"/>
          <w:shd w:val="clear" w:color="auto" w:fill="FFFF00"/>
        </w:rPr>
        <w:t>SUCCESSFUL</w:t>
      </w:r>
    </w:p>
    <w:p w:rsidR="00DC51A4" w:rsidRPr="00BE1E52" w:rsidRDefault="00DC51A4" w:rsidP="00DC51A4">
      <w:pPr>
        <w:pStyle w:val="NormalWeb"/>
        <w:jc w:val="center"/>
        <w:rPr>
          <w:rFonts w:ascii="Verdana" w:hAnsi="Verdana" w:cs="Arial"/>
          <w:b/>
          <w:bCs/>
          <w:color w:val="FF0000"/>
          <w:shd w:val="clear" w:color="auto" w:fill="FFFF00"/>
        </w:rPr>
      </w:pPr>
      <w:r w:rsidRPr="00BE1E52">
        <w:rPr>
          <w:rFonts w:ascii="Arial Black" w:hAnsi="Arial Black" w:cs="Arial"/>
          <w:b/>
          <w:bCs/>
          <w:color w:val="FF0000"/>
          <w:shd w:val="clear" w:color="auto" w:fill="FFFF00"/>
        </w:rPr>
        <w:lastRenderedPageBreak/>
        <w:t>TIME TESTED</w:t>
      </w:r>
    </w:p>
    <w:p w:rsidR="00DC51A4" w:rsidRPr="00BE1E52" w:rsidRDefault="00DC51A4" w:rsidP="00DC51A4">
      <w:pPr>
        <w:pStyle w:val="NormalWeb"/>
        <w:jc w:val="center"/>
        <w:rPr>
          <w:rFonts w:ascii="Verdana" w:hAnsi="Verdana" w:cs="Arial"/>
          <w:b/>
          <w:bCs/>
          <w:color w:val="FF0000"/>
          <w:shd w:val="clear" w:color="auto" w:fill="FFFF00"/>
        </w:rPr>
      </w:pPr>
      <w:r w:rsidRPr="00BE1E52">
        <w:rPr>
          <w:rFonts w:ascii="Arial Black" w:hAnsi="Arial Black" w:cs="Arial"/>
          <w:b/>
          <w:bCs/>
          <w:color w:val="FF0000"/>
          <w:shd w:val="clear" w:color="auto" w:fill="FFFF00"/>
        </w:rPr>
        <w:t>TRUE</w:t>
      </w:r>
    </w:p>
    <w:p w:rsidR="00DC51A4" w:rsidRDefault="00DC51A4" w:rsidP="00DC51A4">
      <w:pPr>
        <w:pStyle w:val="NormalWeb"/>
        <w:jc w:val="center"/>
        <w:rPr>
          <w:rFonts w:ascii="Verdana" w:hAnsi="Verdana" w:cs="Arial"/>
          <w:b/>
          <w:bCs/>
          <w:color w:val="FF0000"/>
          <w:sz w:val="20"/>
          <w:szCs w:val="20"/>
          <w:shd w:val="clear" w:color="auto" w:fill="FFFF00"/>
        </w:rPr>
      </w:pPr>
      <w:r>
        <w:rPr>
          <w:rFonts w:ascii="Verdana" w:hAnsi="Verdana" w:cs="Arial"/>
          <w:b/>
          <w:bCs/>
          <w:noProof/>
          <w:color w:val="FF0000"/>
          <w:sz w:val="20"/>
          <w:szCs w:val="20"/>
          <w:shd w:val="clear" w:color="auto" w:fill="FFFF00"/>
          <w:lang w:val="en-US" w:eastAsia="en-US"/>
        </w:rPr>
        <w:drawing>
          <wp:inline distT="0" distB="0" distL="0" distR="0">
            <wp:extent cx="2999740" cy="2765425"/>
            <wp:effectExtent l="19050" t="0" r="0" b="0"/>
            <wp:docPr id="156" name="Imagem 156" descr="Meditation Cours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Meditation Course symbol"/>
                    <pic:cNvPicPr>
                      <a:picLocks noChangeAspect="1" noChangeArrowheads="1"/>
                    </pic:cNvPicPr>
                  </pic:nvPicPr>
                  <pic:blipFill>
                    <a:blip r:embed="rId173" cstate="print"/>
                    <a:srcRect/>
                    <a:stretch>
                      <a:fillRect/>
                    </a:stretch>
                  </pic:blipFill>
                  <pic:spPr bwMode="auto">
                    <a:xfrm>
                      <a:off x="0" y="0"/>
                      <a:ext cx="2999740" cy="2765425"/>
                    </a:xfrm>
                    <a:prstGeom prst="rect">
                      <a:avLst/>
                    </a:prstGeom>
                    <a:noFill/>
                    <a:ln w="9525">
                      <a:noFill/>
                      <a:miter lim="800000"/>
                      <a:headEnd/>
                      <a:tailEnd/>
                    </a:ln>
                  </pic:spPr>
                </pic:pic>
              </a:graphicData>
            </a:graphic>
          </wp:inline>
        </w:drawing>
      </w:r>
    </w:p>
    <w:p w:rsidR="00DC51A4" w:rsidRDefault="00DC51A4" w:rsidP="00DC51A4">
      <w:pPr>
        <w:pStyle w:val="NormalWeb"/>
        <w:jc w:val="center"/>
        <w:rPr>
          <w:rFonts w:ascii="Verdana" w:hAnsi="Verdana" w:cs="Arial"/>
          <w:b/>
          <w:bCs/>
          <w:color w:val="FF0000"/>
          <w:sz w:val="20"/>
          <w:szCs w:val="20"/>
          <w:shd w:val="clear" w:color="auto" w:fill="FFFF00"/>
        </w:rPr>
      </w:pPr>
      <w:r>
        <w:rPr>
          <w:rFonts w:ascii="Verdana" w:hAnsi="Verdana" w:cs="Arial"/>
          <w:b/>
          <w:bCs/>
          <w:color w:val="FF0000"/>
          <w:sz w:val="20"/>
          <w:szCs w:val="20"/>
          <w:shd w:val="clear" w:color="auto" w:fill="FFFF00"/>
        </w:rPr>
        <w:t> </w:t>
      </w:r>
    </w:p>
    <w:p w:rsidR="00DC51A4" w:rsidRPr="00984BE5" w:rsidRDefault="00DC51A4" w:rsidP="00DC51A4">
      <w:pPr>
        <w:pStyle w:val="NormalWeb"/>
        <w:spacing w:before="120" w:beforeAutospacing="0" w:after="120" w:afterAutospacing="0"/>
        <w:jc w:val="both"/>
        <w:rPr>
          <w:rFonts w:ascii="Arial Black" w:hAnsi="Arial Black"/>
          <w:iCs/>
          <w:color w:val="FFFFFF"/>
          <w:highlight w:val="black"/>
          <w:shd w:val="clear" w:color="auto" w:fill="FFFF00"/>
        </w:rPr>
        <w:sectPr w:rsidR="00DC51A4" w:rsidRPr="00984BE5" w:rsidSect="00EA7571">
          <w:footerReference w:type="default" r:id="rId174"/>
          <w:pgSz w:w="8640" w:h="12960" w:code="1"/>
          <w:pgMar w:top="1008" w:right="1008" w:bottom="1008" w:left="1008" w:header="720" w:footer="397" w:gutter="0"/>
          <w:cols w:space="720"/>
          <w:docGrid w:linePitch="360"/>
        </w:sectPr>
      </w:pPr>
      <w:r w:rsidRPr="00984BE5">
        <w:rPr>
          <w:rFonts w:ascii="Arial Black" w:hAnsi="Arial Black"/>
          <w:iCs/>
          <w:color w:val="FFFFFF"/>
          <w:highlight w:val="black"/>
          <w:shd w:val="clear" w:color="auto" w:fill="FFFF00"/>
        </w:rPr>
        <w:t>Bookings: www.energyenhancement.org</w:t>
      </w:r>
    </w:p>
    <w:p w:rsidR="00DC51A4" w:rsidRDefault="00DC51A4">
      <w:pPr>
        <w:spacing w:before="119"/>
        <w:ind w:left="114" w:right="114"/>
        <w:jc w:val="center"/>
        <w:rPr>
          <w:rFonts w:ascii="Lucida Sans"/>
          <w:b/>
          <w:i/>
          <w:spacing w:val="-1"/>
          <w:sz w:val="32"/>
        </w:rPr>
      </w:pPr>
    </w:p>
    <w:p w:rsidR="00EA20B7" w:rsidRDefault="00877DD6">
      <w:pPr>
        <w:spacing w:before="119"/>
        <w:ind w:left="114" w:right="114"/>
        <w:jc w:val="center"/>
        <w:rPr>
          <w:rFonts w:ascii="Lucida Sans" w:eastAsia="Lucida Sans" w:hAnsi="Lucida Sans" w:cs="Lucida Sans"/>
          <w:sz w:val="32"/>
          <w:szCs w:val="32"/>
        </w:rPr>
      </w:pPr>
      <w:r>
        <w:rPr>
          <w:rFonts w:ascii="Lucida Sans"/>
          <w:b/>
          <w:i/>
          <w:spacing w:val="-1"/>
          <w:sz w:val="32"/>
        </w:rPr>
        <w:t>TOTAL RESPECT TO SATCHIDANAND</w:t>
      </w:r>
      <w:r>
        <w:rPr>
          <w:rFonts w:ascii="Lucida Sans"/>
          <w:b/>
          <w:i/>
          <w:spacing w:val="23"/>
          <w:sz w:val="32"/>
        </w:rPr>
        <w:t xml:space="preserve"> </w:t>
      </w:r>
      <w:r>
        <w:rPr>
          <w:rFonts w:ascii="Lucida Sans"/>
          <w:b/>
          <w:i/>
          <w:spacing w:val="-1"/>
          <w:sz w:val="32"/>
        </w:rPr>
        <w:t>AND DEVI DHYANI</w:t>
      </w:r>
    </w:p>
    <w:p w:rsidR="00EA20B7" w:rsidRDefault="00877DD6">
      <w:pPr>
        <w:pStyle w:val="Corpodetexto"/>
        <w:spacing w:before="1"/>
        <w:ind w:right="150"/>
      </w:pPr>
      <w:r>
        <w:t>Satchi,</w:t>
      </w:r>
      <w:r>
        <w:rPr>
          <w:spacing w:val="-1"/>
        </w:rPr>
        <w:t xml:space="preserve"> please accept</w:t>
      </w:r>
      <w:r>
        <w:t xml:space="preserve"> </w:t>
      </w:r>
      <w:r>
        <w:rPr>
          <w:spacing w:val="-1"/>
        </w:rPr>
        <w:t xml:space="preserve">my </w:t>
      </w:r>
      <w:r>
        <w:t>total</w:t>
      </w:r>
      <w:r>
        <w:rPr>
          <w:spacing w:val="-1"/>
        </w:rPr>
        <w:t xml:space="preserve"> respect</w:t>
      </w:r>
      <w:r>
        <w:t xml:space="preserve"> and</w:t>
      </w:r>
      <w:r>
        <w:rPr>
          <w:spacing w:val="-1"/>
        </w:rPr>
        <w:t xml:space="preserve"> gratitude</w:t>
      </w:r>
      <w:r>
        <w:t xml:space="preserve"> for</w:t>
      </w:r>
      <w:r>
        <w:rPr>
          <w:spacing w:val="-1"/>
        </w:rPr>
        <w:t xml:space="preserve"> everything</w:t>
      </w:r>
      <w:r>
        <w:rPr>
          <w:spacing w:val="41"/>
        </w:rPr>
        <w:t xml:space="preserve"> </w:t>
      </w:r>
      <w:r>
        <w:rPr>
          <w:spacing w:val="-1"/>
        </w:rPr>
        <w:t>you</w:t>
      </w:r>
      <w:r>
        <w:rPr>
          <w:spacing w:val="-2"/>
        </w:rPr>
        <w:t xml:space="preserve"> </w:t>
      </w:r>
      <w:r>
        <w:rPr>
          <w:spacing w:val="-1"/>
        </w:rPr>
        <w:t>have</w:t>
      </w:r>
      <w:r>
        <w:t xml:space="preserve"> </w:t>
      </w:r>
      <w:r>
        <w:rPr>
          <w:spacing w:val="-1"/>
        </w:rPr>
        <w:t xml:space="preserve">imparted </w:t>
      </w:r>
      <w:r>
        <w:t xml:space="preserve">to </w:t>
      </w:r>
      <w:r>
        <w:rPr>
          <w:spacing w:val="-1"/>
        </w:rPr>
        <w:t>me</w:t>
      </w:r>
      <w:r>
        <w:t xml:space="preserve"> </w:t>
      </w:r>
      <w:r>
        <w:rPr>
          <w:spacing w:val="-1"/>
        </w:rPr>
        <w:t xml:space="preserve">over </w:t>
      </w:r>
      <w:r>
        <w:t>th</w:t>
      </w:r>
      <w:r>
        <w:t xml:space="preserve">e </w:t>
      </w:r>
      <w:r>
        <w:rPr>
          <w:spacing w:val="-1"/>
        </w:rPr>
        <w:t>short</w:t>
      </w:r>
      <w:r>
        <w:t xml:space="preserve"> </w:t>
      </w:r>
      <w:r>
        <w:rPr>
          <w:spacing w:val="-1"/>
        </w:rPr>
        <w:t>four</w:t>
      </w:r>
      <w:r>
        <w:t xml:space="preserve"> </w:t>
      </w:r>
      <w:r>
        <w:rPr>
          <w:spacing w:val="-1"/>
        </w:rPr>
        <w:t>weeks</w:t>
      </w:r>
      <w:r>
        <w:t xml:space="preserve"> I</w:t>
      </w:r>
      <w:r>
        <w:rPr>
          <w:spacing w:val="-1"/>
        </w:rPr>
        <w:t xml:space="preserve"> have</w:t>
      </w:r>
      <w:r>
        <w:t xml:space="preserve"> </w:t>
      </w:r>
      <w:r>
        <w:rPr>
          <w:spacing w:val="-1"/>
        </w:rPr>
        <w:t>been</w:t>
      </w:r>
      <w:r>
        <w:rPr>
          <w:spacing w:val="49"/>
        </w:rPr>
        <w:t xml:space="preserve"> </w:t>
      </w:r>
      <w:r>
        <w:rPr>
          <w:spacing w:val="-1"/>
        </w:rPr>
        <w:t>here.</w:t>
      </w:r>
      <w:r>
        <w:t xml:space="preserve"> </w:t>
      </w:r>
      <w:r>
        <w:rPr>
          <w:spacing w:val="-1"/>
        </w:rPr>
        <w:t>You</w:t>
      </w:r>
      <w:r>
        <w:rPr>
          <w:spacing w:val="-2"/>
        </w:rPr>
        <w:t xml:space="preserve"> </w:t>
      </w:r>
      <w:r>
        <w:rPr>
          <w:spacing w:val="-1"/>
        </w:rPr>
        <w:t>are</w:t>
      </w:r>
      <w:r>
        <w:t xml:space="preserve"> a </w:t>
      </w:r>
      <w:r>
        <w:rPr>
          <w:spacing w:val="-1"/>
        </w:rPr>
        <w:t>huge</w:t>
      </w:r>
      <w:r>
        <w:rPr>
          <w:spacing w:val="1"/>
        </w:rPr>
        <w:t xml:space="preserve"> </w:t>
      </w:r>
      <w:r>
        <w:rPr>
          <w:spacing w:val="-1"/>
        </w:rPr>
        <w:t>light</w:t>
      </w:r>
      <w:r>
        <w:t xml:space="preserve"> </w:t>
      </w:r>
      <w:r>
        <w:rPr>
          <w:spacing w:val="-1"/>
        </w:rPr>
        <w:t>in this</w:t>
      </w:r>
      <w:r>
        <w:t xml:space="preserve"> </w:t>
      </w:r>
      <w:r>
        <w:rPr>
          <w:spacing w:val="-2"/>
        </w:rPr>
        <w:t>world</w:t>
      </w:r>
      <w:r>
        <w:rPr>
          <w:spacing w:val="-1"/>
        </w:rPr>
        <w:t xml:space="preserve"> and</w:t>
      </w:r>
      <w:r>
        <w:t xml:space="preserve"> </w:t>
      </w:r>
      <w:r>
        <w:rPr>
          <w:spacing w:val="-1"/>
        </w:rPr>
        <w:t>long</w:t>
      </w:r>
      <w:r>
        <w:t xml:space="preserve"> </w:t>
      </w:r>
      <w:r>
        <w:rPr>
          <w:spacing w:val="-1"/>
        </w:rPr>
        <w:t>may you</w:t>
      </w:r>
      <w:r>
        <w:rPr>
          <w:spacing w:val="-2"/>
        </w:rPr>
        <w:t xml:space="preserve"> </w:t>
      </w:r>
      <w:r>
        <w:rPr>
          <w:spacing w:val="-1"/>
        </w:rPr>
        <w:t>shine. For</w:t>
      </w:r>
      <w:r>
        <w:rPr>
          <w:spacing w:val="36"/>
        </w:rPr>
        <w:t xml:space="preserve"> </w:t>
      </w:r>
      <w:r>
        <w:rPr>
          <w:spacing w:val="-1"/>
        </w:rPr>
        <w:t xml:space="preserve">everyone reading </w:t>
      </w:r>
      <w:r>
        <w:t>this,</w:t>
      </w:r>
      <w:r>
        <w:rPr>
          <w:spacing w:val="-2"/>
        </w:rPr>
        <w:t xml:space="preserve"> </w:t>
      </w:r>
      <w:r>
        <w:t xml:space="preserve">get </w:t>
      </w:r>
      <w:r>
        <w:rPr>
          <w:spacing w:val="-2"/>
        </w:rPr>
        <w:t>your</w:t>
      </w:r>
      <w:r>
        <w:rPr>
          <w:spacing w:val="1"/>
        </w:rPr>
        <w:t xml:space="preserve"> </w:t>
      </w:r>
      <w:r>
        <w:rPr>
          <w:spacing w:val="-1"/>
        </w:rPr>
        <w:t>asses</w:t>
      </w:r>
      <w:r>
        <w:t xml:space="preserve"> </w:t>
      </w:r>
      <w:r>
        <w:rPr>
          <w:spacing w:val="-1"/>
        </w:rPr>
        <w:t xml:space="preserve">over </w:t>
      </w:r>
      <w:r>
        <w:t>to</w:t>
      </w:r>
      <w:r>
        <w:rPr>
          <w:spacing w:val="-1"/>
        </w:rPr>
        <w:t xml:space="preserve"> see these</w:t>
      </w:r>
      <w:r>
        <w:t xml:space="preserve"> </w:t>
      </w:r>
      <w:r>
        <w:rPr>
          <w:spacing w:val="-1"/>
        </w:rPr>
        <w:t xml:space="preserve">people, </w:t>
      </w:r>
      <w:r>
        <w:rPr>
          <w:spacing w:val="-2"/>
        </w:rPr>
        <w:t>your</w:t>
      </w:r>
      <w:r>
        <w:rPr>
          <w:spacing w:val="53"/>
        </w:rPr>
        <w:t xml:space="preserve"> </w:t>
      </w:r>
      <w:r>
        <w:rPr>
          <w:spacing w:val="-1"/>
        </w:rPr>
        <w:t>lives</w:t>
      </w:r>
      <w:r>
        <w:rPr>
          <w:spacing w:val="1"/>
        </w:rPr>
        <w:t xml:space="preserve"> </w:t>
      </w:r>
      <w:r>
        <w:rPr>
          <w:spacing w:val="-2"/>
        </w:rPr>
        <w:t>will</w:t>
      </w:r>
      <w:r>
        <w:t xml:space="preserve"> </w:t>
      </w:r>
      <w:r>
        <w:rPr>
          <w:spacing w:val="-1"/>
        </w:rPr>
        <w:t>be</w:t>
      </w:r>
      <w:r>
        <w:t xml:space="preserve"> </w:t>
      </w:r>
      <w:r>
        <w:rPr>
          <w:spacing w:val="-1"/>
        </w:rPr>
        <w:t>changed</w:t>
      </w:r>
      <w:r>
        <w:t xml:space="preserve"> </w:t>
      </w:r>
      <w:r>
        <w:rPr>
          <w:spacing w:val="-1"/>
        </w:rPr>
        <w:t>forever and</w:t>
      </w:r>
      <w:r>
        <w:t xml:space="preserve"> </w:t>
      </w:r>
      <w:r>
        <w:rPr>
          <w:spacing w:val="-2"/>
        </w:rPr>
        <w:t>we</w:t>
      </w:r>
      <w:r>
        <w:rPr>
          <w:spacing w:val="1"/>
        </w:rPr>
        <w:t xml:space="preserve"> </w:t>
      </w:r>
      <w:r>
        <w:rPr>
          <w:spacing w:val="-1"/>
        </w:rPr>
        <w:t>don’t get</w:t>
      </w:r>
      <w:r>
        <w:t xml:space="preserve"> </w:t>
      </w:r>
      <w:r>
        <w:rPr>
          <w:spacing w:val="-1"/>
        </w:rPr>
        <w:t>many</w:t>
      </w:r>
      <w:r>
        <w:rPr>
          <w:spacing w:val="-2"/>
        </w:rPr>
        <w:t xml:space="preserve"> </w:t>
      </w:r>
      <w:r>
        <w:rPr>
          <w:spacing w:val="-1"/>
        </w:rPr>
        <w:t>chances in this</w:t>
      </w:r>
      <w:r>
        <w:rPr>
          <w:spacing w:val="38"/>
        </w:rPr>
        <w:t xml:space="preserve"> </w:t>
      </w:r>
      <w:r>
        <w:rPr>
          <w:spacing w:val="-1"/>
        </w:rPr>
        <w:t xml:space="preserve">world </w:t>
      </w:r>
      <w:r>
        <w:t xml:space="preserve">to </w:t>
      </w:r>
      <w:r>
        <w:rPr>
          <w:spacing w:val="-1"/>
        </w:rPr>
        <w:t>be</w:t>
      </w:r>
      <w:r>
        <w:t xml:space="preserve"> </w:t>
      </w:r>
      <w:r>
        <w:rPr>
          <w:spacing w:val="-1"/>
        </w:rPr>
        <w:t xml:space="preserve">able </w:t>
      </w:r>
      <w:r>
        <w:t>to</w:t>
      </w:r>
      <w:r>
        <w:rPr>
          <w:spacing w:val="-2"/>
        </w:rPr>
        <w:t xml:space="preserve"> </w:t>
      </w:r>
      <w:r>
        <w:rPr>
          <w:spacing w:val="-1"/>
        </w:rPr>
        <w:t xml:space="preserve">achieve that </w:t>
      </w:r>
      <w:r>
        <w:t>and</w:t>
      </w:r>
      <w:r>
        <w:rPr>
          <w:spacing w:val="-3"/>
        </w:rPr>
        <w:t xml:space="preserve"> </w:t>
      </w:r>
      <w:r>
        <w:rPr>
          <w:spacing w:val="-1"/>
        </w:rPr>
        <w:t xml:space="preserve">there </w:t>
      </w:r>
      <w:r>
        <w:t xml:space="preserve">are </w:t>
      </w:r>
      <w:r>
        <w:rPr>
          <w:spacing w:val="-1"/>
        </w:rPr>
        <w:t>defiantly</w:t>
      </w:r>
      <w:r>
        <w:rPr>
          <w:spacing w:val="-2"/>
        </w:rPr>
        <w:t xml:space="preserve"> </w:t>
      </w:r>
      <w:r>
        <w:rPr>
          <w:spacing w:val="-1"/>
        </w:rPr>
        <w:t>not many</w:t>
      </w:r>
      <w:r>
        <w:rPr>
          <w:spacing w:val="43"/>
        </w:rPr>
        <w:t xml:space="preserve"> </w:t>
      </w:r>
      <w:r>
        <w:rPr>
          <w:spacing w:val="-1"/>
        </w:rPr>
        <w:t>people</w:t>
      </w:r>
      <w:r>
        <w:rPr>
          <w:spacing w:val="1"/>
        </w:rPr>
        <w:t xml:space="preserve"> </w:t>
      </w:r>
      <w:r>
        <w:rPr>
          <w:spacing w:val="-1"/>
        </w:rPr>
        <w:t>in this</w:t>
      </w:r>
      <w:r>
        <w:rPr>
          <w:spacing w:val="1"/>
        </w:rPr>
        <w:t xml:space="preserve"> </w:t>
      </w:r>
      <w:r>
        <w:rPr>
          <w:spacing w:val="-2"/>
        </w:rPr>
        <w:t>world</w:t>
      </w:r>
      <w:r>
        <w:t xml:space="preserve"> </w:t>
      </w:r>
      <w:r>
        <w:rPr>
          <w:spacing w:val="-1"/>
        </w:rPr>
        <w:t>like</w:t>
      </w:r>
      <w:r>
        <w:t xml:space="preserve"> </w:t>
      </w:r>
      <w:r>
        <w:rPr>
          <w:spacing w:val="-1"/>
        </w:rPr>
        <w:t>Satchi and</w:t>
      </w:r>
      <w:r>
        <w:t xml:space="preserve"> </w:t>
      </w:r>
      <w:r>
        <w:rPr>
          <w:spacing w:val="-1"/>
        </w:rPr>
        <w:t>Devi</w:t>
      </w:r>
      <w:r>
        <w:t xml:space="preserve"> </w:t>
      </w:r>
      <w:r>
        <w:rPr>
          <w:spacing w:val="-2"/>
        </w:rPr>
        <w:t>who</w:t>
      </w:r>
      <w:r>
        <w:t xml:space="preserve"> </w:t>
      </w:r>
      <w:r>
        <w:rPr>
          <w:spacing w:val="-1"/>
        </w:rPr>
        <w:t>can do the</w:t>
      </w:r>
      <w:r>
        <w:t xml:space="preserve"> </w:t>
      </w:r>
      <w:r>
        <w:rPr>
          <w:spacing w:val="-1"/>
        </w:rPr>
        <w:t>business</w:t>
      </w:r>
      <w:r>
        <w:rPr>
          <w:spacing w:val="26"/>
        </w:rPr>
        <w:t xml:space="preserve"> </w:t>
      </w:r>
      <w:r>
        <w:rPr>
          <w:spacing w:val="-1"/>
        </w:rPr>
        <w:t>like</w:t>
      </w:r>
      <w:r>
        <w:rPr>
          <w:spacing w:val="-2"/>
        </w:rPr>
        <w:t xml:space="preserve"> </w:t>
      </w:r>
      <w:r>
        <w:rPr>
          <w:spacing w:val="-1"/>
        </w:rPr>
        <w:t>this.</w:t>
      </w:r>
    </w:p>
    <w:p w:rsidR="00EA20B7" w:rsidRDefault="00EA20B7">
      <w:pPr>
        <w:rPr>
          <w:rFonts w:ascii="Lucida Sans" w:eastAsia="Lucida Sans" w:hAnsi="Lucida Sans" w:cs="Lucida Sans"/>
          <w:sz w:val="10"/>
          <w:szCs w:val="10"/>
        </w:rPr>
      </w:pPr>
    </w:p>
    <w:p w:rsidR="00EA20B7" w:rsidRDefault="00877DD6">
      <w:pPr>
        <w:spacing w:line="200" w:lineRule="atLeast"/>
        <w:ind w:left="1285"/>
        <w:rPr>
          <w:rFonts w:ascii="Lucida Sans" w:eastAsia="Lucida Sans" w:hAnsi="Lucida Sans" w:cs="Lucida Sans"/>
          <w:sz w:val="20"/>
          <w:szCs w:val="20"/>
        </w:rPr>
      </w:pPr>
      <w:r>
        <w:rPr>
          <w:rFonts w:ascii="Lucida Sans" w:eastAsia="Lucida Sans" w:hAnsi="Lucida Sans" w:cs="Lucida Sans"/>
          <w:noProof/>
          <w:sz w:val="20"/>
          <w:szCs w:val="20"/>
        </w:rPr>
        <w:drawing>
          <wp:inline distT="0" distB="0" distL="0" distR="0">
            <wp:extent cx="2673725" cy="2010822"/>
            <wp:effectExtent l="0" t="0" r="0" b="0"/>
            <wp:docPr id="163" name="image8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89.jpeg"/>
                    <pic:cNvPicPr/>
                  </pic:nvPicPr>
                  <pic:blipFill>
                    <a:blip r:embed="rId175" cstate="print"/>
                    <a:stretch>
                      <a:fillRect/>
                    </a:stretch>
                  </pic:blipFill>
                  <pic:spPr>
                    <a:xfrm>
                      <a:off x="0" y="0"/>
                      <a:ext cx="2673725" cy="2010822"/>
                    </a:xfrm>
                    <a:prstGeom prst="rect">
                      <a:avLst/>
                    </a:prstGeom>
                  </pic:spPr>
                </pic:pic>
              </a:graphicData>
            </a:graphic>
          </wp:inline>
        </w:drawing>
      </w:r>
    </w:p>
    <w:p w:rsidR="00EA20B7" w:rsidRDefault="00877DD6">
      <w:pPr>
        <w:pStyle w:val="Corpodetexto"/>
        <w:spacing w:before="168"/>
        <w:ind w:left="176" w:right="178"/>
        <w:jc w:val="center"/>
        <w:rPr>
          <w:rFonts w:cs="Lucida Sans"/>
        </w:rPr>
      </w:pPr>
      <w:r>
        <w:rPr>
          <w:b/>
          <w:spacing w:val="-1"/>
        </w:rPr>
        <w:t>Jade</w:t>
      </w:r>
      <w:r>
        <w:rPr>
          <w:b/>
          <w:spacing w:val="-2"/>
        </w:rPr>
        <w:t xml:space="preserve"> </w:t>
      </w:r>
      <w:r>
        <w:rPr>
          <w:b/>
          <w:spacing w:val="-1"/>
        </w:rPr>
        <w:t>Buddha</w:t>
      </w:r>
      <w:r>
        <w:rPr>
          <w:b/>
        </w:rPr>
        <w:t xml:space="preserve"> </w:t>
      </w:r>
      <w:r>
        <w:rPr>
          <w:b/>
          <w:spacing w:val="-1"/>
        </w:rPr>
        <w:t>on</w:t>
      </w:r>
      <w:r>
        <w:rPr>
          <w:b/>
          <w:spacing w:val="-2"/>
        </w:rPr>
        <w:t xml:space="preserve"> </w:t>
      </w:r>
      <w:r>
        <w:rPr>
          <w:b/>
        </w:rPr>
        <w:t>the</w:t>
      </w:r>
      <w:r>
        <w:rPr>
          <w:b/>
          <w:spacing w:val="-1"/>
        </w:rPr>
        <w:t xml:space="preserve"> Argentina</w:t>
      </w:r>
      <w:r>
        <w:rPr>
          <w:b/>
        </w:rPr>
        <w:t xml:space="preserve"> </w:t>
      </w:r>
      <w:r>
        <w:rPr>
          <w:b/>
          <w:spacing w:val="-1"/>
        </w:rPr>
        <w:t>January</w:t>
      </w:r>
      <w:r>
        <w:rPr>
          <w:b/>
          <w:spacing w:val="1"/>
        </w:rPr>
        <w:t xml:space="preserve"> </w:t>
      </w:r>
      <w:r>
        <w:rPr>
          <w:b/>
          <w:spacing w:val="-1"/>
        </w:rPr>
        <w:t>2007</w:t>
      </w:r>
      <w:r>
        <w:rPr>
          <w:b/>
          <w:spacing w:val="-2"/>
        </w:rPr>
        <w:t xml:space="preserve"> </w:t>
      </w:r>
      <w:r>
        <w:rPr>
          <w:b/>
          <w:spacing w:val="-1"/>
        </w:rPr>
        <w:t>Energy</w:t>
      </w:r>
      <w:r>
        <w:rPr>
          <w:b/>
          <w:spacing w:val="34"/>
        </w:rPr>
        <w:t xml:space="preserve"> </w:t>
      </w:r>
      <w:r>
        <w:rPr>
          <w:b/>
          <w:spacing w:val="-1"/>
        </w:rPr>
        <w:t>Enhancement</w:t>
      </w:r>
      <w:r>
        <w:rPr>
          <w:b/>
          <w:spacing w:val="1"/>
        </w:rPr>
        <w:t xml:space="preserve"> </w:t>
      </w:r>
      <w:r>
        <w:rPr>
          <w:b/>
          <w:spacing w:val="-1"/>
        </w:rPr>
        <w:t>end of course celebration!!</w:t>
      </w:r>
    </w:p>
    <w:p w:rsidR="00EA20B7" w:rsidRDefault="00EA20B7">
      <w:pPr>
        <w:jc w:val="center"/>
        <w:rPr>
          <w:rFonts w:ascii="Lucida Sans" w:eastAsia="Lucida Sans" w:hAnsi="Lucida Sans" w:cs="Lucida Sans"/>
        </w:rPr>
        <w:sectPr w:rsidR="00EA20B7">
          <w:footerReference w:type="default" r:id="rId176"/>
          <w:pgSz w:w="8640" w:h="12960"/>
          <w:pgMar w:top="960" w:right="900" w:bottom="900" w:left="900" w:header="0" w:footer="712" w:gutter="0"/>
          <w:pgNumType w:start="401"/>
          <w:cols w:space="720"/>
        </w:sectPr>
      </w:pPr>
    </w:p>
    <w:p w:rsidR="00EA20B7" w:rsidRDefault="00EA20B7">
      <w:pPr>
        <w:spacing w:before="4"/>
        <w:rPr>
          <w:rFonts w:ascii="Lucida Sans" w:eastAsia="Lucida Sans" w:hAnsi="Lucida Sans" w:cs="Lucida Sans"/>
          <w:b/>
          <w:bCs/>
          <w:sz w:val="7"/>
          <w:szCs w:val="7"/>
        </w:rPr>
      </w:pPr>
    </w:p>
    <w:p w:rsidR="00EA20B7" w:rsidRDefault="00EA20B7">
      <w:pPr>
        <w:spacing w:line="200" w:lineRule="atLeast"/>
        <w:ind w:left="1392"/>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2348" style="width:202.75pt;height:269.6pt;mso-position-horizontal-relative:char;mso-position-vertical-relative:line" coordsize="4055,5392">
            <v:group id="_x0000_s2349" style="position:absolute;width:4055;height:5392" coordsize="4055,5392">
              <v:shape id="_x0000_s2351" style="position:absolute;width:4055;height:5392" coordsize="4055,5392" path="m,5392r4055,l4055,,,,,5392xe" fillcolor="yellow" stroked="f">
                <v:path arrowok="t"/>
              </v:shape>
              <v:shape id="_x0000_s2350" type="#_x0000_t75" style="position:absolute;width:4055;height:5390">
                <v:imagedata r:id="rId177" o:title=""/>
              </v:shape>
            </v:group>
            <w10:wrap type="none"/>
            <w10:anchorlock/>
          </v:group>
        </w:pict>
      </w:r>
    </w:p>
    <w:p w:rsidR="00EA20B7" w:rsidRDefault="00877DD6">
      <w:pPr>
        <w:pStyle w:val="Corpodetexto"/>
        <w:spacing w:before="121"/>
        <w:ind w:left="623" w:right="580"/>
        <w:jc w:val="center"/>
        <w:rPr>
          <w:rFonts w:cs="Lucida Sans"/>
        </w:rPr>
      </w:pPr>
      <w:r>
        <w:rPr>
          <w:b/>
          <w:spacing w:val="-1"/>
        </w:rPr>
        <w:t>DEVI DANCING AT THE</w:t>
      </w:r>
      <w:r>
        <w:rPr>
          <w:b/>
        </w:rPr>
        <w:t xml:space="preserve"> </w:t>
      </w:r>
      <w:r>
        <w:rPr>
          <w:b/>
          <w:spacing w:val="-1"/>
        </w:rPr>
        <w:t xml:space="preserve">2007 </w:t>
      </w:r>
      <w:r>
        <w:rPr>
          <w:b/>
          <w:spacing w:val="-2"/>
        </w:rPr>
        <w:t>COURSE</w:t>
      </w:r>
      <w:r>
        <w:rPr>
          <w:b/>
        </w:rPr>
        <w:t xml:space="preserve"> </w:t>
      </w:r>
      <w:r>
        <w:rPr>
          <w:b/>
          <w:spacing w:val="-1"/>
        </w:rPr>
        <w:t>CELEBRATION IN</w:t>
      </w:r>
      <w:r>
        <w:rPr>
          <w:b/>
          <w:spacing w:val="26"/>
        </w:rPr>
        <w:t xml:space="preserve"> </w:t>
      </w:r>
      <w:r>
        <w:rPr>
          <w:b/>
          <w:spacing w:val="-1"/>
        </w:rPr>
        <w:t>ARGENTINA</w:t>
      </w:r>
    </w:p>
    <w:p w:rsidR="00EA20B7" w:rsidRDefault="00EA20B7">
      <w:pPr>
        <w:rPr>
          <w:rFonts w:ascii="Lucida Sans" w:eastAsia="Lucida Sans" w:hAnsi="Lucida Sans" w:cs="Lucida Sans"/>
          <w:b/>
          <w:bCs/>
          <w:sz w:val="20"/>
          <w:szCs w:val="20"/>
        </w:rPr>
      </w:pPr>
    </w:p>
    <w:p w:rsidR="00EA20B7" w:rsidRDefault="00EA20B7">
      <w:pPr>
        <w:spacing w:before="5"/>
        <w:rPr>
          <w:rFonts w:ascii="Lucida Sans" w:eastAsia="Lucida Sans" w:hAnsi="Lucida Sans" w:cs="Lucida Sans"/>
          <w:b/>
          <w:bCs/>
          <w:sz w:val="20"/>
          <w:szCs w:val="20"/>
        </w:rPr>
      </w:pPr>
    </w:p>
    <w:p w:rsidR="00EA20B7" w:rsidRDefault="00877DD6">
      <w:pPr>
        <w:ind w:left="283" w:right="241"/>
        <w:jc w:val="center"/>
        <w:rPr>
          <w:rFonts w:ascii="Lucida Sans" w:eastAsia="Lucida Sans" w:hAnsi="Lucida Sans" w:cs="Lucida Sans"/>
          <w:sz w:val="32"/>
          <w:szCs w:val="32"/>
        </w:rPr>
      </w:pPr>
      <w:r>
        <w:rPr>
          <w:rFonts w:ascii="Lucida Sans"/>
          <w:b/>
          <w:spacing w:val="-1"/>
          <w:sz w:val="32"/>
        </w:rPr>
        <w:t xml:space="preserve">NEW FROM DON AFTER ARGENTINA </w:t>
      </w:r>
      <w:r>
        <w:rPr>
          <w:rFonts w:ascii="Lucida Sans"/>
          <w:b/>
          <w:sz w:val="32"/>
        </w:rPr>
        <w:t>-</w:t>
      </w:r>
      <w:r>
        <w:rPr>
          <w:rFonts w:ascii="Lucida Sans"/>
          <w:b/>
          <w:spacing w:val="26"/>
          <w:sz w:val="32"/>
        </w:rPr>
        <w:t xml:space="preserve"> </w:t>
      </w:r>
      <w:r>
        <w:rPr>
          <w:rFonts w:ascii="Lucida Sans"/>
          <w:b/>
          <w:spacing w:val="-1"/>
          <w:sz w:val="32"/>
        </w:rPr>
        <w:t>BACK TO THE UK</w:t>
      </w:r>
    </w:p>
    <w:p w:rsidR="00EA20B7" w:rsidRDefault="00877DD6">
      <w:pPr>
        <w:pStyle w:val="Corpodetexto"/>
        <w:spacing w:before="121"/>
        <w:ind w:right="226"/>
      </w:pPr>
      <w:r>
        <w:rPr>
          <w:spacing w:val="-1"/>
        </w:rPr>
        <w:t>You will</w:t>
      </w:r>
      <w:r>
        <w:t xml:space="preserve"> </w:t>
      </w:r>
      <w:r>
        <w:rPr>
          <w:spacing w:val="-1"/>
        </w:rPr>
        <w:t>be</w:t>
      </w:r>
      <w:r>
        <w:rPr>
          <w:spacing w:val="1"/>
        </w:rPr>
        <w:t xml:space="preserve"> </w:t>
      </w:r>
      <w:r>
        <w:rPr>
          <w:spacing w:val="-1"/>
        </w:rPr>
        <w:t>pleased to know</w:t>
      </w:r>
      <w:r>
        <w:rPr>
          <w:spacing w:val="-3"/>
        </w:rPr>
        <w:t xml:space="preserve"> </w:t>
      </w:r>
      <w:r>
        <w:rPr>
          <w:spacing w:val="-1"/>
        </w:rPr>
        <w:t>that</w:t>
      </w:r>
      <w:r>
        <w:t xml:space="preserve"> I</w:t>
      </w:r>
      <w:r>
        <w:rPr>
          <w:spacing w:val="-1"/>
        </w:rPr>
        <w:t xml:space="preserve"> have</w:t>
      </w:r>
      <w:r>
        <w:rPr>
          <w:spacing w:val="1"/>
        </w:rPr>
        <w:t xml:space="preserve"> </w:t>
      </w:r>
      <w:r>
        <w:rPr>
          <w:spacing w:val="-1"/>
        </w:rPr>
        <w:t>started meditation classes</w:t>
      </w:r>
      <w:r>
        <w:rPr>
          <w:spacing w:val="27"/>
        </w:rPr>
        <w:t xml:space="preserve"> </w:t>
      </w:r>
      <w:r>
        <w:rPr>
          <w:spacing w:val="-1"/>
        </w:rPr>
        <w:t>and have hired</w:t>
      </w:r>
      <w:r>
        <w:rPr>
          <w:spacing w:val="-2"/>
        </w:rPr>
        <w:t xml:space="preserve"> </w:t>
      </w:r>
      <w:r>
        <w:rPr>
          <w:spacing w:val="-1"/>
        </w:rPr>
        <w:t>two</w:t>
      </w:r>
      <w:r>
        <w:t xml:space="preserve"> </w:t>
      </w:r>
      <w:r>
        <w:rPr>
          <w:spacing w:val="-1"/>
        </w:rPr>
        <w:t>separate</w:t>
      </w:r>
      <w:r>
        <w:t xml:space="preserve"> </w:t>
      </w:r>
      <w:r>
        <w:rPr>
          <w:spacing w:val="-1"/>
        </w:rPr>
        <w:t>venues. One in</w:t>
      </w:r>
      <w:r>
        <w:rPr>
          <w:spacing w:val="-2"/>
        </w:rPr>
        <w:t xml:space="preserve"> </w:t>
      </w:r>
      <w:r>
        <w:rPr>
          <w:spacing w:val="-1"/>
        </w:rPr>
        <w:t>Wooten</w:t>
      </w:r>
      <w:r>
        <w:rPr>
          <w:spacing w:val="-2"/>
        </w:rPr>
        <w:t xml:space="preserve"> </w:t>
      </w:r>
      <w:r>
        <w:t>and</w:t>
      </w:r>
      <w:r>
        <w:rPr>
          <w:spacing w:val="-2"/>
        </w:rPr>
        <w:t xml:space="preserve"> </w:t>
      </w:r>
      <w:r>
        <w:rPr>
          <w:spacing w:val="-1"/>
        </w:rPr>
        <w:t>the</w:t>
      </w:r>
      <w:r>
        <w:t xml:space="preserve"> </w:t>
      </w:r>
      <w:r>
        <w:rPr>
          <w:spacing w:val="-1"/>
        </w:rPr>
        <w:t>other</w:t>
      </w:r>
      <w:r>
        <w:rPr>
          <w:spacing w:val="56"/>
        </w:rPr>
        <w:t xml:space="preserve"> </w:t>
      </w:r>
      <w:r>
        <w:rPr>
          <w:spacing w:val="-1"/>
        </w:rPr>
        <w:t>in</w:t>
      </w:r>
      <w:r>
        <w:t xml:space="preserve"> </w:t>
      </w:r>
      <w:r>
        <w:rPr>
          <w:spacing w:val="-1"/>
        </w:rPr>
        <w:t>Saint</w:t>
      </w:r>
      <w:r>
        <w:t xml:space="preserve"> </w:t>
      </w:r>
      <w:r>
        <w:rPr>
          <w:spacing w:val="-1"/>
        </w:rPr>
        <w:t>Margarets near Dover.</w:t>
      </w:r>
      <w:r>
        <w:t xml:space="preserve"> I</w:t>
      </w:r>
      <w:r>
        <w:rPr>
          <w:spacing w:val="-1"/>
        </w:rPr>
        <w:t xml:space="preserve"> have</w:t>
      </w:r>
      <w:r>
        <w:t xml:space="preserve"> </w:t>
      </w:r>
      <w:r>
        <w:rPr>
          <w:spacing w:val="-1"/>
        </w:rPr>
        <w:t>24</w:t>
      </w:r>
      <w:r>
        <w:t xml:space="preserve"> </w:t>
      </w:r>
      <w:r>
        <w:rPr>
          <w:spacing w:val="-1"/>
        </w:rPr>
        <w:t>people</w:t>
      </w:r>
      <w:r>
        <w:t xml:space="preserve"> </w:t>
      </w:r>
      <w:r>
        <w:rPr>
          <w:spacing w:val="-1"/>
        </w:rPr>
        <w:t>signed</w:t>
      </w:r>
      <w:r>
        <w:t xml:space="preserve"> </w:t>
      </w:r>
      <w:r>
        <w:rPr>
          <w:spacing w:val="-1"/>
        </w:rPr>
        <w:t>for</w:t>
      </w:r>
      <w:r>
        <w:rPr>
          <w:spacing w:val="29"/>
        </w:rPr>
        <w:t xml:space="preserve"> </w:t>
      </w:r>
      <w:r>
        <w:rPr>
          <w:spacing w:val="-1"/>
        </w:rPr>
        <w:t>meditation</w:t>
      </w:r>
      <w:r>
        <w:rPr>
          <w:spacing w:val="-2"/>
        </w:rPr>
        <w:t xml:space="preserve"> </w:t>
      </w:r>
      <w:r>
        <w:rPr>
          <w:spacing w:val="-1"/>
        </w:rPr>
        <w:t>classes</w:t>
      </w:r>
      <w:r>
        <w:rPr>
          <w:spacing w:val="-2"/>
        </w:rPr>
        <w:t xml:space="preserve"> </w:t>
      </w:r>
      <w:r>
        <w:rPr>
          <w:spacing w:val="-1"/>
        </w:rPr>
        <w:t>and</w:t>
      </w:r>
      <w:r>
        <w:t xml:space="preserve"> </w:t>
      </w:r>
      <w:r>
        <w:rPr>
          <w:spacing w:val="-1"/>
        </w:rPr>
        <w:t>several</w:t>
      </w:r>
      <w:r>
        <w:rPr>
          <w:spacing w:val="-2"/>
        </w:rPr>
        <w:t xml:space="preserve"> </w:t>
      </w:r>
      <w:r>
        <w:rPr>
          <w:spacing w:val="-1"/>
        </w:rPr>
        <w:t>others</w:t>
      </w:r>
      <w:r>
        <w:t xml:space="preserve"> </w:t>
      </w:r>
      <w:r>
        <w:rPr>
          <w:spacing w:val="-1"/>
        </w:rPr>
        <w:t>signed</w:t>
      </w:r>
      <w:r>
        <w:t xml:space="preserve"> </w:t>
      </w:r>
      <w:r>
        <w:rPr>
          <w:spacing w:val="-1"/>
        </w:rPr>
        <w:t>for</w:t>
      </w:r>
      <w:r>
        <w:rPr>
          <w:spacing w:val="-2"/>
        </w:rPr>
        <w:t xml:space="preserve"> </w:t>
      </w:r>
      <w:r>
        <w:rPr>
          <w:spacing w:val="-1"/>
        </w:rPr>
        <w:t>Reiki</w:t>
      </w:r>
      <w:r>
        <w:rPr>
          <w:spacing w:val="-2"/>
        </w:rPr>
        <w:t xml:space="preserve"> </w:t>
      </w:r>
      <w:r>
        <w:rPr>
          <w:spacing w:val="-1"/>
        </w:rPr>
        <w:t>treatments.</w:t>
      </w:r>
    </w:p>
    <w:p w:rsidR="00EA20B7" w:rsidRDefault="00877DD6">
      <w:pPr>
        <w:pStyle w:val="Corpodetexto"/>
        <w:ind w:right="123"/>
      </w:pPr>
      <w:r>
        <w:t>I am</w:t>
      </w:r>
      <w:r>
        <w:rPr>
          <w:spacing w:val="-3"/>
        </w:rPr>
        <w:t xml:space="preserve"> </w:t>
      </w:r>
      <w:r>
        <w:t>going</w:t>
      </w:r>
      <w:r>
        <w:rPr>
          <w:spacing w:val="1"/>
        </w:rPr>
        <w:t xml:space="preserve"> </w:t>
      </w:r>
      <w:r>
        <w:rPr>
          <w:spacing w:val="-1"/>
        </w:rPr>
        <w:t>bald-headed</w:t>
      </w:r>
      <w:r>
        <w:t xml:space="preserve"> </w:t>
      </w:r>
      <w:r>
        <w:rPr>
          <w:spacing w:val="-1"/>
        </w:rPr>
        <w:t>for</w:t>
      </w:r>
      <w:r>
        <w:t xml:space="preserve"> change</w:t>
      </w:r>
      <w:r>
        <w:rPr>
          <w:spacing w:val="-1"/>
        </w:rPr>
        <w:t xml:space="preserve"> </w:t>
      </w:r>
      <w:r>
        <w:t>and I</w:t>
      </w:r>
      <w:r>
        <w:rPr>
          <w:spacing w:val="-1"/>
        </w:rPr>
        <w:t xml:space="preserve"> </w:t>
      </w:r>
      <w:r>
        <w:t>am</w:t>
      </w:r>
      <w:r>
        <w:rPr>
          <w:spacing w:val="-1"/>
        </w:rPr>
        <w:t xml:space="preserve"> unstoppable.</w:t>
      </w:r>
      <w:r>
        <w:t xml:space="preserve"> I</w:t>
      </w:r>
      <w:r>
        <w:rPr>
          <w:spacing w:val="-2"/>
        </w:rPr>
        <w:t xml:space="preserve"> </w:t>
      </w:r>
      <w:r>
        <w:rPr>
          <w:spacing w:val="-1"/>
        </w:rPr>
        <w:t>did</w:t>
      </w:r>
      <w:r>
        <w:t xml:space="preserve"> a</w:t>
      </w:r>
      <w:r>
        <w:rPr>
          <w:spacing w:val="25"/>
        </w:rPr>
        <w:t xml:space="preserve"> </w:t>
      </w:r>
      <w:r>
        <w:rPr>
          <w:spacing w:val="-1"/>
        </w:rPr>
        <w:t xml:space="preserve">talk </w:t>
      </w:r>
      <w:r>
        <w:t xml:space="preserve">on </w:t>
      </w:r>
      <w:r>
        <w:rPr>
          <w:spacing w:val="-1"/>
        </w:rPr>
        <w:t>Sunday</w:t>
      </w:r>
      <w:r>
        <w:rPr>
          <w:spacing w:val="-2"/>
        </w:rPr>
        <w:t xml:space="preserve"> </w:t>
      </w:r>
      <w:r>
        <w:t>at</w:t>
      </w:r>
      <w:r>
        <w:rPr>
          <w:spacing w:val="-1"/>
        </w:rPr>
        <w:t xml:space="preserve"> </w:t>
      </w:r>
      <w:r>
        <w:t xml:space="preserve">a </w:t>
      </w:r>
      <w:r>
        <w:rPr>
          <w:spacing w:val="-1"/>
        </w:rPr>
        <w:t>Mind</w:t>
      </w:r>
      <w:r>
        <w:t xml:space="preserve"> Body</w:t>
      </w:r>
      <w:r>
        <w:rPr>
          <w:spacing w:val="-2"/>
        </w:rPr>
        <w:t xml:space="preserve"> </w:t>
      </w:r>
      <w:r>
        <w:t xml:space="preserve">and </w:t>
      </w:r>
      <w:r>
        <w:rPr>
          <w:spacing w:val="-1"/>
        </w:rPr>
        <w:t>Spirit</w:t>
      </w:r>
      <w:r>
        <w:rPr>
          <w:spacing w:val="1"/>
        </w:rPr>
        <w:t xml:space="preserve"> </w:t>
      </w:r>
      <w:r>
        <w:rPr>
          <w:spacing w:val="-1"/>
        </w:rPr>
        <w:t>day</w:t>
      </w:r>
      <w:r>
        <w:rPr>
          <w:spacing w:val="-2"/>
        </w:rPr>
        <w:t xml:space="preserve"> </w:t>
      </w:r>
      <w:r>
        <w:t xml:space="preserve">in Deal </w:t>
      </w:r>
      <w:r>
        <w:rPr>
          <w:spacing w:val="-1"/>
        </w:rPr>
        <w:t>from</w:t>
      </w:r>
      <w:r>
        <w:rPr>
          <w:spacing w:val="-2"/>
        </w:rPr>
        <w:t xml:space="preserve"> </w:t>
      </w:r>
      <w:r>
        <w:t>10</w:t>
      </w:r>
      <w:r>
        <w:rPr>
          <w:spacing w:val="-1"/>
        </w:rPr>
        <w:t xml:space="preserve"> </w:t>
      </w:r>
      <w:r>
        <w:t>to</w:t>
      </w:r>
      <w:r>
        <w:rPr>
          <w:spacing w:val="-1"/>
        </w:rPr>
        <w:t xml:space="preserve"> </w:t>
      </w:r>
      <w:r>
        <w:t>5</w:t>
      </w:r>
      <w:r>
        <w:rPr>
          <w:spacing w:val="30"/>
        </w:rPr>
        <w:t xml:space="preserve"> </w:t>
      </w:r>
      <w:r>
        <w:rPr>
          <w:spacing w:val="-1"/>
        </w:rPr>
        <w:t>pm</w:t>
      </w:r>
      <w:r>
        <w:rPr>
          <w:spacing w:val="-2"/>
        </w:rPr>
        <w:t xml:space="preserve"> </w:t>
      </w:r>
      <w:r>
        <w:rPr>
          <w:spacing w:val="-1"/>
        </w:rPr>
        <w:t>and</w:t>
      </w:r>
      <w:r>
        <w:t xml:space="preserve"> </w:t>
      </w:r>
      <w:r>
        <w:rPr>
          <w:spacing w:val="-1"/>
        </w:rPr>
        <w:t>it</w:t>
      </w:r>
      <w:r>
        <w:rPr>
          <w:spacing w:val="2"/>
        </w:rPr>
        <w:t xml:space="preserve"> </w:t>
      </w:r>
      <w:r>
        <w:rPr>
          <w:spacing w:val="-1"/>
        </w:rPr>
        <w:t xml:space="preserve">was </w:t>
      </w:r>
      <w:r>
        <w:t xml:space="preserve">a </w:t>
      </w:r>
      <w:r>
        <w:rPr>
          <w:spacing w:val="-1"/>
        </w:rPr>
        <w:t>complete</w:t>
      </w:r>
      <w:r>
        <w:t xml:space="preserve"> </w:t>
      </w:r>
      <w:r>
        <w:rPr>
          <w:spacing w:val="-1"/>
        </w:rPr>
        <w:t>success, the</w:t>
      </w:r>
      <w:r>
        <w:t xml:space="preserve"> </w:t>
      </w:r>
      <w:r>
        <w:rPr>
          <w:spacing w:val="-1"/>
        </w:rPr>
        <w:t>organizers asked</w:t>
      </w:r>
      <w:r>
        <w:t xml:space="preserve"> </w:t>
      </w:r>
      <w:r>
        <w:rPr>
          <w:spacing w:val="-2"/>
        </w:rPr>
        <w:t>me</w:t>
      </w:r>
      <w:r>
        <w:rPr>
          <w:spacing w:val="-1"/>
        </w:rPr>
        <w:t xml:space="preserve"> to give</w:t>
      </w:r>
      <w:r>
        <w:rPr>
          <w:spacing w:val="25"/>
        </w:rPr>
        <w:t xml:space="preserve"> </w:t>
      </w:r>
      <w:r>
        <w:t>a</w:t>
      </w:r>
      <w:r>
        <w:rPr>
          <w:spacing w:val="-1"/>
        </w:rPr>
        <w:t xml:space="preserve"> talk</w:t>
      </w:r>
      <w:r>
        <w:t xml:space="preserve"> for</w:t>
      </w:r>
      <w:r>
        <w:rPr>
          <w:spacing w:val="-1"/>
        </w:rPr>
        <w:t xml:space="preserve"> </w:t>
      </w:r>
      <w:r>
        <w:t>one</w:t>
      </w:r>
      <w:r>
        <w:rPr>
          <w:spacing w:val="-1"/>
        </w:rPr>
        <w:t xml:space="preserve"> hour</w:t>
      </w:r>
      <w:r>
        <w:rPr>
          <w:spacing w:val="1"/>
        </w:rPr>
        <w:t xml:space="preserve"> </w:t>
      </w:r>
      <w:r>
        <w:t xml:space="preserve">on </w:t>
      </w:r>
      <w:r>
        <w:rPr>
          <w:spacing w:val="-1"/>
        </w:rPr>
        <w:t xml:space="preserve">meditation </w:t>
      </w:r>
      <w:r>
        <w:t>and</w:t>
      </w:r>
      <w:r>
        <w:rPr>
          <w:spacing w:val="-1"/>
        </w:rPr>
        <w:t xml:space="preserve"> </w:t>
      </w:r>
      <w:r>
        <w:t>energy</w:t>
      </w:r>
      <w:r>
        <w:rPr>
          <w:spacing w:val="-2"/>
        </w:rPr>
        <w:t xml:space="preserve"> </w:t>
      </w:r>
      <w:r>
        <w:t xml:space="preserve">blockages </w:t>
      </w:r>
      <w:r>
        <w:rPr>
          <w:spacing w:val="-1"/>
        </w:rPr>
        <w:t>which</w:t>
      </w:r>
      <w:r>
        <w:t xml:space="preserve"> i did</w:t>
      </w:r>
      <w:r>
        <w:rPr>
          <w:spacing w:val="29"/>
        </w:rPr>
        <w:t xml:space="preserve"> </w:t>
      </w:r>
      <w:r>
        <w:t>and loads</w:t>
      </w:r>
      <w:r>
        <w:rPr>
          <w:spacing w:val="-2"/>
        </w:rPr>
        <w:t xml:space="preserve"> </w:t>
      </w:r>
      <w:r>
        <w:t>of</w:t>
      </w:r>
      <w:r>
        <w:rPr>
          <w:spacing w:val="-2"/>
        </w:rPr>
        <w:t xml:space="preserve"> </w:t>
      </w:r>
      <w:r>
        <w:rPr>
          <w:spacing w:val="-1"/>
        </w:rPr>
        <w:t>people just</w:t>
      </w:r>
      <w:r>
        <w:t xml:space="preserve"> sat</w:t>
      </w:r>
      <w:r>
        <w:rPr>
          <w:spacing w:val="-1"/>
        </w:rPr>
        <w:t xml:space="preserve"> </w:t>
      </w:r>
      <w:r>
        <w:t>there</w:t>
      </w:r>
      <w:r>
        <w:rPr>
          <w:spacing w:val="-1"/>
        </w:rPr>
        <w:t xml:space="preserve"> and</w:t>
      </w:r>
      <w:r>
        <w:rPr>
          <w:spacing w:val="1"/>
        </w:rPr>
        <w:t xml:space="preserve"> </w:t>
      </w:r>
      <w:r>
        <w:rPr>
          <w:spacing w:val="-1"/>
        </w:rPr>
        <w:t>were enthralled,</w:t>
      </w:r>
      <w:r>
        <w:rPr>
          <w:spacing w:val="-2"/>
        </w:rPr>
        <w:t xml:space="preserve"> </w:t>
      </w:r>
      <w:r>
        <w:t>they</w:t>
      </w:r>
      <w:r>
        <w:rPr>
          <w:spacing w:val="-2"/>
        </w:rPr>
        <w:t xml:space="preserve"> </w:t>
      </w:r>
      <w:r>
        <w:rPr>
          <w:spacing w:val="-1"/>
        </w:rPr>
        <w:t>just</w:t>
      </w:r>
      <w:r>
        <w:rPr>
          <w:spacing w:val="37"/>
        </w:rPr>
        <w:t xml:space="preserve"> </w:t>
      </w:r>
      <w:r>
        <w:rPr>
          <w:spacing w:val="-1"/>
        </w:rPr>
        <w:t>kept</w:t>
      </w:r>
      <w:r>
        <w:t xml:space="preserve"> on</w:t>
      </w:r>
      <w:r>
        <w:rPr>
          <w:spacing w:val="-1"/>
        </w:rPr>
        <w:t xml:space="preserve"> asking</w:t>
      </w:r>
      <w:r>
        <w:t xml:space="preserve"> </w:t>
      </w:r>
      <w:r>
        <w:rPr>
          <w:spacing w:val="-1"/>
        </w:rPr>
        <w:t>questions</w:t>
      </w:r>
      <w:r>
        <w:t xml:space="preserve"> and I </w:t>
      </w:r>
      <w:r>
        <w:rPr>
          <w:spacing w:val="-2"/>
        </w:rPr>
        <w:t>would</w:t>
      </w:r>
      <w:r>
        <w:t xml:space="preserve"> </w:t>
      </w:r>
      <w:r>
        <w:rPr>
          <w:spacing w:val="-1"/>
        </w:rPr>
        <w:t>always</w:t>
      </w:r>
      <w:r>
        <w:t xml:space="preserve"> </w:t>
      </w:r>
      <w:r>
        <w:rPr>
          <w:spacing w:val="-1"/>
        </w:rPr>
        <w:t xml:space="preserve">refer </w:t>
      </w:r>
      <w:r>
        <w:t>to</w:t>
      </w:r>
      <w:r>
        <w:rPr>
          <w:spacing w:val="1"/>
        </w:rPr>
        <w:t xml:space="preserve"> </w:t>
      </w:r>
      <w:r>
        <w:rPr>
          <w:spacing w:val="-1"/>
        </w:rPr>
        <w:t>what</w:t>
      </w:r>
      <w:r>
        <w:t xml:space="preserve"> </w:t>
      </w:r>
      <w:r>
        <w:rPr>
          <w:spacing w:val="-1"/>
        </w:rPr>
        <w:t>you</w:t>
      </w:r>
      <w:r>
        <w:rPr>
          <w:spacing w:val="-2"/>
        </w:rPr>
        <w:t xml:space="preserve"> </w:t>
      </w:r>
      <w:r>
        <w:t>said.</w:t>
      </w:r>
    </w:p>
    <w:p w:rsidR="00EA20B7" w:rsidRDefault="00877DD6">
      <w:pPr>
        <w:pStyle w:val="Corpodetexto"/>
        <w:spacing w:before="120"/>
        <w:ind w:right="226"/>
      </w:pPr>
      <w:r>
        <w:rPr>
          <w:spacing w:val="-1"/>
        </w:rPr>
        <w:t>What</w:t>
      </w:r>
      <w:r>
        <w:t xml:space="preserve"> has</w:t>
      </w:r>
      <w:r>
        <w:rPr>
          <w:spacing w:val="-2"/>
        </w:rPr>
        <w:t xml:space="preserve"> </w:t>
      </w:r>
      <w:r>
        <w:rPr>
          <w:spacing w:val="-1"/>
        </w:rPr>
        <w:t>odd</w:t>
      </w:r>
      <w:r>
        <w:rPr>
          <w:spacing w:val="1"/>
        </w:rPr>
        <w:t xml:space="preserve"> </w:t>
      </w:r>
      <w:r>
        <w:rPr>
          <w:spacing w:val="-2"/>
        </w:rPr>
        <w:t>was</w:t>
      </w:r>
      <w:r>
        <w:rPr>
          <w:spacing w:val="-1"/>
        </w:rPr>
        <w:t xml:space="preserve"> </w:t>
      </w:r>
      <w:r>
        <w:t>the</w:t>
      </w:r>
      <w:r>
        <w:rPr>
          <w:spacing w:val="-1"/>
        </w:rPr>
        <w:t xml:space="preserve"> amount</w:t>
      </w:r>
      <w:r>
        <w:t xml:space="preserve"> that I</w:t>
      </w:r>
      <w:r>
        <w:rPr>
          <w:spacing w:val="-2"/>
        </w:rPr>
        <w:t xml:space="preserve"> </w:t>
      </w:r>
      <w:r>
        <w:rPr>
          <w:spacing w:val="-1"/>
        </w:rPr>
        <w:t>remembered</w:t>
      </w:r>
      <w:r>
        <w:t xml:space="preserve"> in</w:t>
      </w:r>
      <w:r>
        <w:rPr>
          <w:spacing w:val="-1"/>
        </w:rPr>
        <w:t xml:space="preserve"> every minute</w:t>
      </w:r>
      <w:r>
        <w:rPr>
          <w:spacing w:val="31"/>
        </w:rPr>
        <w:t xml:space="preserve"> </w:t>
      </w:r>
      <w:r>
        <w:rPr>
          <w:spacing w:val="-1"/>
        </w:rPr>
        <w:t>detail.</w:t>
      </w:r>
    </w:p>
    <w:p w:rsidR="00EA20B7" w:rsidRDefault="00EA20B7">
      <w:pPr>
        <w:sectPr w:rsidR="00EA20B7">
          <w:pgSz w:w="8640" w:h="12960"/>
          <w:pgMar w:top="920" w:right="940" w:bottom="900" w:left="900" w:header="0" w:footer="712" w:gutter="0"/>
          <w:cols w:space="720"/>
        </w:sectPr>
      </w:pPr>
    </w:p>
    <w:p w:rsidR="00EA20B7" w:rsidRDefault="00877DD6">
      <w:pPr>
        <w:pStyle w:val="Corpodetexto"/>
        <w:spacing w:before="49"/>
        <w:ind w:right="131"/>
      </w:pPr>
      <w:r>
        <w:rPr>
          <w:spacing w:val="-1"/>
        </w:rPr>
        <w:lastRenderedPageBreak/>
        <w:t>It</w:t>
      </w:r>
      <w:r>
        <w:rPr>
          <w:spacing w:val="2"/>
        </w:rPr>
        <w:t xml:space="preserve"> </w:t>
      </w:r>
      <w:r>
        <w:rPr>
          <w:spacing w:val="-2"/>
        </w:rPr>
        <w:t>was</w:t>
      </w:r>
      <w:r>
        <w:t xml:space="preserve"> as if I</w:t>
      </w:r>
      <w:r>
        <w:rPr>
          <w:spacing w:val="-1"/>
        </w:rPr>
        <w:t xml:space="preserve"> </w:t>
      </w:r>
      <w:r>
        <w:rPr>
          <w:spacing w:val="-2"/>
        </w:rPr>
        <w:t>was</w:t>
      </w:r>
      <w:r>
        <w:t xml:space="preserve"> </w:t>
      </w:r>
      <w:r>
        <w:rPr>
          <w:spacing w:val="-1"/>
        </w:rPr>
        <w:t>channelling</w:t>
      </w:r>
      <w:r>
        <w:t xml:space="preserve"> </w:t>
      </w:r>
      <w:r>
        <w:rPr>
          <w:spacing w:val="-1"/>
        </w:rPr>
        <w:t>you,</w:t>
      </w:r>
      <w:r>
        <w:t xml:space="preserve"> </w:t>
      </w:r>
      <w:r>
        <w:rPr>
          <w:spacing w:val="-1"/>
        </w:rPr>
        <w:t>energyenhancement</w:t>
      </w:r>
      <w:r>
        <w:t xml:space="preserve"> </w:t>
      </w:r>
      <w:r>
        <w:rPr>
          <w:spacing w:val="-2"/>
        </w:rPr>
        <w:t>was</w:t>
      </w:r>
      <w:r>
        <w:rPr>
          <w:spacing w:val="-1"/>
        </w:rPr>
        <w:t xml:space="preserve"> talked</w:t>
      </w:r>
      <w:r>
        <w:rPr>
          <w:spacing w:val="73"/>
        </w:rPr>
        <w:t xml:space="preserve"> </w:t>
      </w:r>
      <w:r>
        <w:rPr>
          <w:spacing w:val="-1"/>
        </w:rPr>
        <w:t>about</w:t>
      </w:r>
      <w:r>
        <w:t xml:space="preserve"> a </w:t>
      </w:r>
      <w:r>
        <w:rPr>
          <w:spacing w:val="-1"/>
        </w:rPr>
        <w:t xml:space="preserve">lot </w:t>
      </w:r>
      <w:r>
        <w:t>and</w:t>
      </w:r>
      <w:r>
        <w:rPr>
          <w:spacing w:val="-1"/>
        </w:rPr>
        <w:t xml:space="preserve"> </w:t>
      </w:r>
      <w:r>
        <w:t xml:space="preserve">the </w:t>
      </w:r>
      <w:r>
        <w:rPr>
          <w:spacing w:val="-1"/>
        </w:rPr>
        <w:t>response</w:t>
      </w:r>
      <w:r>
        <w:rPr>
          <w:spacing w:val="1"/>
        </w:rPr>
        <w:t xml:space="preserve"> </w:t>
      </w:r>
      <w:r>
        <w:rPr>
          <w:spacing w:val="-1"/>
        </w:rPr>
        <w:t>was</w:t>
      </w:r>
      <w:r>
        <w:t xml:space="preserve"> impressive. I</w:t>
      </w:r>
      <w:r>
        <w:rPr>
          <w:spacing w:val="-3"/>
        </w:rPr>
        <w:t xml:space="preserve"> </w:t>
      </w:r>
      <w:r>
        <w:rPr>
          <w:spacing w:val="-1"/>
        </w:rPr>
        <w:t>gave</w:t>
      </w:r>
      <w:r>
        <w:t xml:space="preserve"> the</w:t>
      </w:r>
      <w:r>
        <w:rPr>
          <w:spacing w:val="1"/>
        </w:rPr>
        <w:t xml:space="preserve"> </w:t>
      </w:r>
      <w:r>
        <w:rPr>
          <w:spacing w:val="-2"/>
        </w:rPr>
        <w:t>website</w:t>
      </w:r>
      <w:r>
        <w:t xml:space="preserve"> </w:t>
      </w:r>
      <w:r>
        <w:rPr>
          <w:spacing w:val="-1"/>
        </w:rPr>
        <w:t>out</w:t>
      </w:r>
      <w:r>
        <w:rPr>
          <w:spacing w:val="25"/>
        </w:rPr>
        <w:t xml:space="preserve"> </w:t>
      </w:r>
      <w:r>
        <w:rPr>
          <w:spacing w:val="-1"/>
        </w:rPr>
        <w:t>to</w:t>
      </w:r>
      <w:r>
        <w:t xml:space="preserve"> </w:t>
      </w:r>
      <w:r>
        <w:rPr>
          <w:spacing w:val="-1"/>
        </w:rPr>
        <w:t>loads</w:t>
      </w:r>
      <w:r>
        <w:rPr>
          <w:spacing w:val="-2"/>
        </w:rPr>
        <w:t xml:space="preserve"> </w:t>
      </w:r>
      <w:r>
        <w:rPr>
          <w:spacing w:val="-1"/>
        </w:rPr>
        <w:t>of</w:t>
      </w:r>
      <w:r>
        <w:rPr>
          <w:spacing w:val="-2"/>
        </w:rPr>
        <w:t xml:space="preserve"> </w:t>
      </w:r>
      <w:r>
        <w:rPr>
          <w:spacing w:val="-1"/>
        </w:rPr>
        <w:t>people</w:t>
      </w:r>
      <w:r>
        <w:t xml:space="preserve"> </w:t>
      </w:r>
      <w:r>
        <w:rPr>
          <w:spacing w:val="-1"/>
        </w:rPr>
        <w:t>and</w:t>
      </w:r>
      <w:r>
        <w:rPr>
          <w:spacing w:val="-2"/>
        </w:rPr>
        <w:t xml:space="preserve"> </w:t>
      </w:r>
      <w:r>
        <w:rPr>
          <w:spacing w:val="-1"/>
        </w:rPr>
        <w:t>did</w:t>
      </w:r>
      <w:r>
        <w:t xml:space="preserve"> a </w:t>
      </w:r>
      <w:r>
        <w:rPr>
          <w:spacing w:val="-1"/>
        </w:rPr>
        <w:t>big</w:t>
      </w:r>
      <w:r>
        <w:rPr>
          <w:spacing w:val="1"/>
        </w:rPr>
        <w:t xml:space="preserve"> </w:t>
      </w:r>
      <w:r>
        <w:rPr>
          <w:spacing w:val="-1"/>
        </w:rPr>
        <w:t>collage</w:t>
      </w:r>
      <w:r>
        <w:rPr>
          <w:spacing w:val="1"/>
        </w:rPr>
        <w:t xml:space="preserve"> </w:t>
      </w:r>
      <w:r>
        <w:rPr>
          <w:spacing w:val="-1"/>
        </w:rPr>
        <w:t xml:space="preserve">in </w:t>
      </w:r>
      <w:r>
        <w:t>a</w:t>
      </w:r>
      <w:r>
        <w:rPr>
          <w:spacing w:val="1"/>
        </w:rPr>
        <w:t xml:space="preserve"> </w:t>
      </w:r>
      <w:r>
        <w:rPr>
          <w:spacing w:val="-2"/>
        </w:rPr>
        <w:t>frame</w:t>
      </w:r>
      <w:r>
        <w:rPr>
          <w:spacing w:val="2"/>
        </w:rPr>
        <w:t xml:space="preserve"> </w:t>
      </w:r>
      <w:r>
        <w:rPr>
          <w:spacing w:val="-1"/>
        </w:rPr>
        <w:t>with you</w:t>
      </w:r>
      <w:r>
        <w:t xml:space="preserve"> </w:t>
      </w:r>
      <w:r>
        <w:rPr>
          <w:spacing w:val="-1"/>
        </w:rPr>
        <w:t>in</w:t>
      </w:r>
      <w:r>
        <w:t xml:space="preserve"> </w:t>
      </w:r>
      <w:r>
        <w:rPr>
          <w:spacing w:val="-1"/>
        </w:rPr>
        <w:t>your</w:t>
      </w:r>
      <w:r>
        <w:rPr>
          <w:spacing w:val="29"/>
        </w:rPr>
        <w:t xml:space="preserve"> </w:t>
      </w:r>
      <w:r>
        <w:rPr>
          <w:spacing w:val="-1"/>
        </w:rPr>
        <w:t>white attire.</w:t>
      </w:r>
      <w:r>
        <w:rPr>
          <w:spacing w:val="-2"/>
        </w:rPr>
        <w:t xml:space="preserve"> </w:t>
      </w:r>
      <w:r>
        <w:rPr>
          <w:spacing w:val="-1"/>
        </w:rPr>
        <w:t>Many</w:t>
      </w:r>
      <w:r>
        <w:rPr>
          <w:spacing w:val="-2"/>
        </w:rPr>
        <w:t xml:space="preserve"> </w:t>
      </w:r>
      <w:r>
        <w:rPr>
          <w:spacing w:val="-1"/>
        </w:rPr>
        <w:t>people commented</w:t>
      </w:r>
      <w:r>
        <w:t xml:space="preserve"> on </w:t>
      </w:r>
      <w:r>
        <w:rPr>
          <w:spacing w:val="-1"/>
        </w:rPr>
        <w:t>you</w:t>
      </w:r>
      <w:r>
        <w:rPr>
          <w:spacing w:val="-2"/>
        </w:rPr>
        <w:t xml:space="preserve"> </w:t>
      </w:r>
      <w:r>
        <w:rPr>
          <w:spacing w:val="-1"/>
        </w:rPr>
        <w:t>and</w:t>
      </w:r>
      <w:r>
        <w:t xml:space="preserve"> said</w:t>
      </w:r>
      <w:r>
        <w:rPr>
          <w:spacing w:val="-3"/>
        </w:rPr>
        <w:t xml:space="preserve"> </w:t>
      </w:r>
      <w:r>
        <w:rPr>
          <w:spacing w:val="-1"/>
        </w:rPr>
        <w:t>that</w:t>
      </w:r>
      <w:r>
        <w:t xml:space="preserve"> </w:t>
      </w:r>
      <w:r>
        <w:rPr>
          <w:spacing w:val="-1"/>
        </w:rPr>
        <w:t>you</w:t>
      </w:r>
      <w:r>
        <w:rPr>
          <w:spacing w:val="47"/>
        </w:rPr>
        <w:t xml:space="preserve"> </w:t>
      </w:r>
      <w:r>
        <w:rPr>
          <w:spacing w:val="-1"/>
        </w:rPr>
        <w:t>gave</w:t>
      </w:r>
      <w:r>
        <w:t xml:space="preserve"> </w:t>
      </w:r>
      <w:r>
        <w:rPr>
          <w:spacing w:val="-1"/>
        </w:rPr>
        <w:t>them</w:t>
      </w:r>
      <w:r>
        <w:rPr>
          <w:spacing w:val="-3"/>
        </w:rPr>
        <w:t xml:space="preserve"> </w:t>
      </w:r>
      <w:r>
        <w:t xml:space="preserve">a </w:t>
      </w:r>
      <w:r>
        <w:rPr>
          <w:spacing w:val="-1"/>
        </w:rPr>
        <w:t>good</w:t>
      </w:r>
      <w:r>
        <w:t xml:space="preserve"> </w:t>
      </w:r>
      <w:r>
        <w:rPr>
          <w:spacing w:val="-1"/>
        </w:rPr>
        <w:t>feeling.</w:t>
      </w:r>
      <w:r>
        <w:t xml:space="preserve"> </w:t>
      </w:r>
      <w:r>
        <w:rPr>
          <w:spacing w:val="-1"/>
        </w:rPr>
        <w:t>Of course</w:t>
      </w:r>
      <w:r>
        <w:t xml:space="preserve"> I</w:t>
      </w:r>
      <w:r>
        <w:rPr>
          <w:spacing w:val="1"/>
        </w:rPr>
        <w:t xml:space="preserve"> </w:t>
      </w:r>
      <w:r>
        <w:rPr>
          <w:spacing w:val="-2"/>
        </w:rPr>
        <w:t>was</w:t>
      </w:r>
      <w:r>
        <w:t xml:space="preserve"> </w:t>
      </w:r>
      <w:r>
        <w:rPr>
          <w:spacing w:val="-1"/>
        </w:rPr>
        <w:t>in there too along</w:t>
      </w:r>
      <w:r>
        <w:rPr>
          <w:spacing w:val="1"/>
        </w:rPr>
        <w:t xml:space="preserve"> </w:t>
      </w:r>
      <w:r>
        <w:rPr>
          <w:spacing w:val="-1"/>
        </w:rPr>
        <w:t>with</w:t>
      </w:r>
      <w:r>
        <w:rPr>
          <w:spacing w:val="35"/>
        </w:rPr>
        <w:t xml:space="preserve"> </w:t>
      </w:r>
      <w:r>
        <w:t>loads of</w:t>
      </w:r>
      <w:r>
        <w:rPr>
          <w:spacing w:val="-1"/>
        </w:rPr>
        <w:t xml:space="preserve"> quotes</w:t>
      </w:r>
      <w:r>
        <w:t xml:space="preserve"> </w:t>
      </w:r>
      <w:r>
        <w:rPr>
          <w:spacing w:val="-1"/>
        </w:rPr>
        <w:t>from</w:t>
      </w:r>
      <w:r>
        <w:rPr>
          <w:spacing w:val="-2"/>
        </w:rPr>
        <w:t xml:space="preserve"> your</w:t>
      </w:r>
      <w:r>
        <w:rPr>
          <w:spacing w:val="1"/>
        </w:rPr>
        <w:t xml:space="preserve"> </w:t>
      </w:r>
      <w:r>
        <w:rPr>
          <w:spacing w:val="-1"/>
        </w:rPr>
        <w:t>talks.</w:t>
      </w:r>
    </w:p>
    <w:p w:rsidR="00EA20B7" w:rsidRDefault="00877DD6">
      <w:pPr>
        <w:pStyle w:val="Corpodetexto"/>
        <w:spacing w:before="120"/>
        <w:ind w:right="123"/>
      </w:pPr>
      <w:r>
        <w:rPr>
          <w:spacing w:val="-1"/>
        </w:rPr>
        <w:t>It</w:t>
      </w:r>
      <w:r>
        <w:rPr>
          <w:spacing w:val="2"/>
        </w:rPr>
        <w:t xml:space="preserve"> </w:t>
      </w:r>
      <w:r>
        <w:rPr>
          <w:spacing w:val="-2"/>
        </w:rPr>
        <w:t>was</w:t>
      </w:r>
      <w:r>
        <w:rPr>
          <w:spacing w:val="-1"/>
        </w:rPr>
        <w:t xml:space="preserve"> </w:t>
      </w:r>
      <w:r>
        <w:t xml:space="preserve">a </w:t>
      </w:r>
      <w:r>
        <w:rPr>
          <w:spacing w:val="-1"/>
        </w:rPr>
        <w:t>good changing</w:t>
      </w:r>
      <w:r>
        <w:t xml:space="preserve"> </w:t>
      </w:r>
      <w:r>
        <w:rPr>
          <w:spacing w:val="-1"/>
        </w:rPr>
        <w:t>day</w:t>
      </w:r>
      <w:r>
        <w:rPr>
          <w:spacing w:val="-2"/>
        </w:rPr>
        <w:t xml:space="preserve"> </w:t>
      </w:r>
      <w:r>
        <w:rPr>
          <w:spacing w:val="-1"/>
        </w:rPr>
        <w:t xml:space="preserve">and </w:t>
      </w:r>
      <w:r>
        <w:t>I</w:t>
      </w:r>
      <w:r>
        <w:rPr>
          <w:spacing w:val="-2"/>
        </w:rPr>
        <w:t xml:space="preserve"> </w:t>
      </w:r>
      <w:r>
        <w:rPr>
          <w:spacing w:val="-1"/>
        </w:rPr>
        <w:t>realized my</w:t>
      </w:r>
      <w:r>
        <w:rPr>
          <w:spacing w:val="-2"/>
        </w:rPr>
        <w:t xml:space="preserve"> </w:t>
      </w:r>
      <w:r>
        <w:rPr>
          <w:spacing w:val="-1"/>
        </w:rPr>
        <w:t>potential</w:t>
      </w:r>
      <w:r>
        <w:rPr>
          <w:spacing w:val="-3"/>
        </w:rPr>
        <w:t xml:space="preserve"> </w:t>
      </w:r>
      <w:r>
        <w:t>and</w:t>
      </w:r>
      <w:r>
        <w:rPr>
          <w:spacing w:val="-2"/>
        </w:rPr>
        <w:t xml:space="preserve"> </w:t>
      </w:r>
      <w:r>
        <w:rPr>
          <w:spacing w:val="-1"/>
        </w:rPr>
        <w:t>felt</w:t>
      </w:r>
      <w:r>
        <w:rPr>
          <w:spacing w:val="1"/>
        </w:rPr>
        <w:t xml:space="preserve"> </w:t>
      </w:r>
      <w:r>
        <w:rPr>
          <w:spacing w:val="-1"/>
        </w:rPr>
        <w:t>my</w:t>
      </w:r>
      <w:r>
        <w:rPr>
          <w:spacing w:val="42"/>
        </w:rPr>
        <w:t xml:space="preserve"> </w:t>
      </w:r>
      <w:r>
        <w:rPr>
          <w:spacing w:val="-1"/>
        </w:rPr>
        <w:t>own power</w:t>
      </w:r>
      <w:r>
        <w:rPr>
          <w:spacing w:val="-2"/>
        </w:rPr>
        <w:t xml:space="preserve"> </w:t>
      </w:r>
      <w:r>
        <w:rPr>
          <w:spacing w:val="-1"/>
        </w:rPr>
        <w:t>and strength</w:t>
      </w:r>
      <w:r>
        <w:rPr>
          <w:spacing w:val="-2"/>
        </w:rPr>
        <w:t xml:space="preserve"> </w:t>
      </w:r>
      <w:r>
        <w:t>and</w:t>
      </w:r>
      <w:r>
        <w:rPr>
          <w:spacing w:val="-1"/>
        </w:rPr>
        <w:t xml:space="preserve"> light,</w:t>
      </w:r>
      <w:r>
        <w:rPr>
          <w:spacing w:val="-2"/>
        </w:rPr>
        <w:t xml:space="preserve"> (Some</w:t>
      </w:r>
      <w:r>
        <w:rPr>
          <w:spacing w:val="1"/>
        </w:rPr>
        <w:t xml:space="preserve"> </w:t>
      </w:r>
      <w:r>
        <w:rPr>
          <w:spacing w:val="-1"/>
        </w:rPr>
        <w:t>people</w:t>
      </w:r>
      <w:r>
        <w:rPr>
          <w:spacing w:val="1"/>
        </w:rPr>
        <w:t xml:space="preserve"> </w:t>
      </w:r>
      <w:r>
        <w:rPr>
          <w:spacing w:val="-1"/>
        </w:rPr>
        <w:t>were</w:t>
      </w:r>
      <w:r>
        <w:t xml:space="preserve"> </w:t>
      </w:r>
      <w:r>
        <w:rPr>
          <w:spacing w:val="-1"/>
        </w:rPr>
        <w:t>crying</w:t>
      </w:r>
      <w:r>
        <w:t xml:space="preserve"> </w:t>
      </w:r>
      <w:r>
        <w:rPr>
          <w:spacing w:val="-1"/>
        </w:rPr>
        <w:t>again)</w:t>
      </w:r>
      <w:r>
        <w:rPr>
          <w:spacing w:val="31"/>
        </w:rPr>
        <w:t xml:space="preserve"> </w:t>
      </w:r>
      <w:r>
        <w:t>it</w:t>
      </w:r>
      <w:r>
        <w:rPr>
          <w:spacing w:val="1"/>
        </w:rPr>
        <w:t xml:space="preserve"> </w:t>
      </w:r>
      <w:r>
        <w:rPr>
          <w:spacing w:val="-2"/>
        </w:rPr>
        <w:t>was</w:t>
      </w:r>
      <w:r>
        <w:rPr>
          <w:spacing w:val="-1"/>
        </w:rPr>
        <w:t xml:space="preserve"> </w:t>
      </w:r>
      <w:r>
        <w:t>a</w:t>
      </w:r>
      <w:r>
        <w:rPr>
          <w:spacing w:val="-1"/>
        </w:rPr>
        <w:t xml:space="preserve"> </w:t>
      </w:r>
      <w:r>
        <w:t xml:space="preserve">good </w:t>
      </w:r>
      <w:r>
        <w:rPr>
          <w:spacing w:val="-1"/>
        </w:rPr>
        <w:t xml:space="preserve">day, </w:t>
      </w:r>
      <w:r>
        <w:t>I</w:t>
      </w:r>
      <w:r>
        <w:rPr>
          <w:spacing w:val="1"/>
        </w:rPr>
        <w:t xml:space="preserve"> </w:t>
      </w:r>
      <w:r>
        <w:rPr>
          <w:spacing w:val="-2"/>
        </w:rPr>
        <w:t>was</w:t>
      </w:r>
      <w:r>
        <w:t xml:space="preserve"> very</w:t>
      </w:r>
      <w:r>
        <w:rPr>
          <w:spacing w:val="-2"/>
        </w:rPr>
        <w:t xml:space="preserve"> </w:t>
      </w:r>
      <w:r>
        <w:rPr>
          <w:spacing w:val="-1"/>
        </w:rPr>
        <w:t>enthused</w:t>
      </w:r>
      <w:r>
        <w:rPr>
          <w:spacing w:val="-2"/>
        </w:rPr>
        <w:t xml:space="preserve"> </w:t>
      </w:r>
      <w:r>
        <w:t xml:space="preserve">and </w:t>
      </w:r>
      <w:r>
        <w:rPr>
          <w:spacing w:val="-1"/>
        </w:rPr>
        <w:t>very</w:t>
      </w:r>
      <w:r>
        <w:rPr>
          <w:spacing w:val="-2"/>
        </w:rPr>
        <w:t xml:space="preserve"> </w:t>
      </w:r>
      <w:r>
        <w:rPr>
          <w:spacing w:val="-1"/>
        </w:rPr>
        <w:t>alive.</w:t>
      </w:r>
    </w:p>
    <w:p w:rsidR="00EA20B7" w:rsidRDefault="00877DD6">
      <w:pPr>
        <w:pStyle w:val="Corpodetexto"/>
        <w:spacing w:before="120"/>
        <w:ind w:right="226"/>
      </w:pPr>
      <w:r>
        <w:rPr>
          <w:spacing w:val="-1"/>
        </w:rPr>
        <w:t>Thank</w:t>
      </w:r>
      <w:r>
        <w:t xml:space="preserve"> </w:t>
      </w:r>
      <w:r>
        <w:rPr>
          <w:spacing w:val="-1"/>
        </w:rPr>
        <w:t>you</w:t>
      </w:r>
      <w:r>
        <w:rPr>
          <w:spacing w:val="-2"/>
        </w:rPr>
        <w:t xml:space="preserve"> </w:t>
      </w:r>
      <w:r>
        <w:rPr>
          <w:spacing w:val="-1"/>
        </w:rPr>
        <w:t>Satchi and</w:t>
      </w:r>
      <w:r>
        <w:t xml:space="preserve"> </w:t>
      </w:r>
      <w:r>
        <w:rPr>
          <w:spacing w:val="-1"/>
        </w:rPr>
        <w:t>Devi.</w:t>
      </w:r>
      <w:r>
        <w:t xml:space="preserve"> I</w:t>
      </w:r>
      <w:r>
        <w:rPr>
          <w:spacing w:val="1"/>
        </w:rPr>
        <w:t xml:space="preserve"> </w:t>
      </w:r>
      <w:r>
        <w:rPr>
          <w:spacing w:val="-2"/>
        </w:rPr>
        <w:t>will</w:t>
      </w:r>
      <w:r>
        <w:t xml:space="preserve"> </w:t>
      </w:r>
      <w:r>
        <w:rPr>
          <w:spacing w:val="-1"/>
        </w:rPr>
        <w:t>change everything</w:t>
      </w:r>
      <w:r>
        <w:t xml:space="preserve"> </w:t>
      </w:r>
      <w:r>
        <w:rPr>
          <w:spacing w:val="-1"/>
        </w:rPr>
        <w:t>now</w:t>
      </w:r>
      <w:r>
        <w:rPr>
          <w:spacing w:val="-3"/>
        </w:rPr>
        <w:t xml:space="preserve"> </w:t>
      </w:r>
      <w:r>
        <w:t>and</w:t>
      </w:r>
      <w:r>
        <w:rPr>
          <w:spacing w:val="45"/>
        </w:rPr>
        <w:t xml:space="preserve"> </w:t>
      </w:r>
      <w:r>
        <w:rPr>
          <w:spacing w:val="-1"/>
        </w:rPr>
        <w:t>change</w:t>
      </w:r>
      <w:r>
        <w:t xml:space="preserve"> </w:t>
      </w:r>
      <w:r>
        <w:rPr>
          <w:spacing w:val="-1"/>
        </w:rPr>
        <w:t>an</w:t>
      </w:r>
      <w:r>
        <w:t xml:space="preserve"> </w:t>
      </w:r>
      <w:r>
        <w:rPr>
          <w:spacing w:val="-1"/>
        </w:rPr>
        <w:t>incredible</w:t>
      </w:r>
      <w:r>
        <w:t xml:space="preserve"> </w:t>
      </w:r>
      <w:r>
        <w:rPr>
          <w:spacing w:val="-1"/>
        </w:rPr>
        <w:t>amount</w:t>
      </w:r>
      <w:r>
        <w:t xml:space="preserve"> </w:t>
      </w:r>
      <w:r>
        <w:rPr>
          <w:spacing w:val="-1"/>
        </w:rPr>
        <w:t>of</w:t>
      </w:r>
      <w:r>
        <w:t xml:space="preserve"> </w:t>
      </w:r>
      <w:r>
        <w:rPr>
          <w:spacing w:val="-1"/>
        </w:rPr>
        <w:t>people</w:t>
      </w:r>
      <w:r>
        <w:rPr>
          <w:spacing w:val="1"/>
        </w:rPr>
        <w:t xml:space="preserve"> </w:t>
      </w:r>
      <w:r>
        <w:rPr>
          <w:spacing w:val="-2"/>
        </w:rPr>
        <w:t>while</w:t>
      </w:r>
      <w:r>
        <w:rPr>
          <w:spacing w:val="1"/>
        </w:rPr>
        <w:t xml:space="preserve"> </w:t>
      </w:r>
      <w:r>
        <w:rPr>
          <w:spacing w:val="-1"/>
        </w:rPr>
        <w:t>doing</w:t>
      </w:r>
      <w:r>
        <w:rPr>
          <w:spacing w:val="1"/>
        </w:rPr>
        <w:t xml:space="preserve"> </w:t>
      </w:r>
      <w:r>
        <w:rPr>
          <w:spacing w:val="-2"/>
        </w:rPr>
        <w:t>what</w:t>
      </w:r>
      <w:r>
        <w:rPr>
          <w:spacing w:val="2"/>
        </w:rPr>
        <w:t xml:space="preserve"> </w:t>
      </w:r>
      <w:r>
        <w:t>i</w:t>
      </w:r>
      <w:r>
        <w:rPr>
          <w:spacing w:val="-2"/>
        </w:rPr>
        <w:t xml:space="preserve"> </w:t>
      </w:r>
      <w:r>
        <w:rPr>
          <w:spacing w:val="-1"/>
        </w:rPr>
        <w:t>really</w:t>
      </w:r>
      <w:r>
        <w:rPr>
          <w:spacing w:val="30"/>
        </w:rPr>
        <w:t xml:space="preserve"> </w:t>
      </w:r>
      <w:r>
        <w:rPr>
          <w:spacing w:val="-1"/>
        </w:rPr>
        <w:t>want</w:t>
      </w:r>
      <w:r>
        <w:t xml:space="preserve"> to do,</w:t>
      </w:r>
      <w:r>
        <w:rPr>
          <w:spacing w:val="-2"/>
        </w:rPr>
        <w:t xml:space="preserve"> </w:t>
      </w:r>
      <w:r>
        <w:rPr>
          <w:spacing w:val="-1"/>
        </w:rPr>
        <w:t xml:space="preserve">meditate </w:t>
      </w:r>
      <w:r>
        <w:t>and reach</w:t>
      </w:r>
      <w:r>
        <w:rPr>
          <w:spacing w:val="1"/>
        </w:rPr>
        <w:t xml:space="preserve"> </w:t>
      </w:r>
      <w:r>
        <w:t>for</w:t>
      </w:r>
      <w:r>
        <w:rPr>
          <w:spacing w:val="-1"/>
        </w:rPr>
        <w:t xml:space="preserve"> enlightenment</w:t>
      </w:r>
      <w:r>
        <w:t xml:space="preserve"> and</w:t>
      </w:r>
      <w:r>
        <w:rPr>
          <w:spacing w:val="-1"/>
        </w:rPr>
        <w:t xml:space="preserve"> bring</w:t>
      </w:r>
      <w:r>
        <w:t xml:space="preserve"> as</w:t>
      </w:r>
      <w:r>
        <w:rPr>
          <w:spacing w:val="39"/>
        </w:rPr>
        <w:t xml:space="preserve"> </w:t>
      </w:r>
      <w:r>
        <w:rPr>
          <w:spacing w:val="-1"/>
        </w:rPr>
        <w:t>many</w:t>
      </w:r>
      <w:r>
        <w:rPr>
          <w:spacing w:val="-2"/>
        </w:rPr>
        <w:t xml:space="preserve"> </w:t>
      </w:r>
      <w:r>
        <w:rPr>
          <w:spacing w:val="-1"/>
        </w:rPr>
        <w:t>people towards the</w:t>
      </w:r>
      <w:r>
        <w:t xml:space="preserve"> </w:t>
      </w:r>
      <w:r>
        <w:rPr>
          <w:spacing w:val="-1"/>
        </w:rPr>
        <w:t xml:space="preserve">light </w:t>
      </w:r>
      <w:r>
        <w:t>as I</w:t>
      </w:r>
      <w:r>
        <w:rPr>
          <w:spacing w:val="-1"/>
        </w:rPr>
        <w:t xml:space="preserve"> </w:t>
      </w:r>
      <w:r>
        <w:t>can.</w:t>
      </w:r>
      <w:r>
        <w:rPr>
          <w:spacing w:val="-1"/>
        </w:rPr>
        <w:t xml:space="preserve"> </w:t>
      </w:r>
      <w:r>
        <w:t>All</w:t>
      </w:r>
      <w:r>
        <w:rPr>
          <w:spacing w:val="-1"/>
        </w:rPr>
        <w:t xml:space="preserve"> </w:t>
      </w:r>
      <w:r>
        <w:t>thanks</w:t>
      </w:r>
      <w:r>
        <w:rPr>
          <w:spacing w:val="-1"/>
        </w:rPr>
        <w:t xml:space="preserve"> </w:t>
      </w:r>
      <w:r>
        <w:t xml:space="preserve">to </w:t>
      </w:r>
      <w:r>
        <w:rPr>
          <w:spacing w:val="-1"/>
        </w:rPr>
        <w:t>you</w:t>
      </w:r>
      <w:r>
        <w:rPr>
          <w:spacing w:val="-3"/>
        </w:rPr>
        <w:t xml:space="preserve"> </w:t>
      </w:r>
      <w:r>
        <w:t>two.</w:t>
      </w:r>
    </w:p>
    <w:p w:rsidR="00EA20B7" w:rsidRDefault="00EA20B7">
      <w:pPr>
        <w:rPr>
          <w:rFonts w:ascii="Lucida Sans" w:eastAsia="Lucida Sans" w:hAnsi="Lucida Sans" w:cs="Lucida Sans"/>
          <w:sz w:val="20"/>
          <w:szCs w:val="20"/>
        </w:rPr>
      </w:pPr>
    </w:p>
    <w:p w:rsidR="00EA20B7" w:rsidRDefault="00EA20B7">
      <w:pPr>
        <w:spacing w:before="3"/>
        <w:rPr>
          <w:rFonts w:ascii="Lucida Sans" w:eastAsia="Lucida Sans" w:hAnsi="Lucida Sans" w:cs="Lucida Sans"/>
          <w:sz w:val="20"/>
          <w:szCs w:val="20"/>
        </w:rPr>
      </w:pPr>
    </w:p>
    <w:p w:rsidR="00EA20B7" w:rsidRDefault="00877DD6">
      <w:pPr>
        <w:pStyle w:val="Heading5"/>
        <w:ind w:left="283" w:right="242"/>
        <w:jc w:val="center"/>
      </w:pPr>
      <w:r>
        <w:rPr>
          <w:b/>
          <w:spacing w:val="-1"/>
        </w:rPr>
        <w:t>MORE FROM DON AFTER HIS ENERGY</w:t>
      </w:r>
      <w:r>
        <w:rPr>
          <w:b/>
          <w:spacing w:val="25"/>
        </w:rPr>
        <w:t xml:space="preserve"> </w:t>
      </w:r>
      <w:r>
        <w:rPr>
          <w:b/>
          <w:spacing w:val="-1"/>
        </w:rPr>
        <w:t>ENHANCEMENT COURSE WHEN HE</w:t>
      </w:r>
      <w:r>
        <w:rPr>
          <w:b/>
          <w:spacing w:val="23"/>
        </w:rPr>
        <w:t xml:space="preserve"> </w:t>
      </w:r>
      <w:r>
        <w:rPr>
          <w:b/>
          <w:spacing w:val="-1"/>
        </w:rPr>
        <w:t>STARTS TO WORK ON THE ASTRAL</w:t>
      </w:r>
    </w:p>
    <w:p w:rsidR="00EA20B7" w:rsidRDefault="00877DD6">
      <w:pPr>
        <w:ind w:left="215" w:right="177"/>
        <w:jc w:val="center"/>
        <w:rPr>
          <w:rFonts w:ascii="Lucida Sans" w:eastAsia="Lucida Sans" w:hAnsi="Lucida Sans" w:cs="Lucida Sans"/>
          <w:sz w:val="32"/>
          <w:szCs w:val="32"/>
        </w:rPr>
      </w:pPr>
      <w:r>
        <w:rPr>
          <w:rFonts w:ascii="Lucida Sans"/>
          <w:b/>
          <w:spacing w:val="-1"/>
          <w:sz w:val="32"/>
        </w:rPr>
        <w:t xml:space="preserve">PLANE </w:t>
      </w:r>
      <w:r>
        <w:rPr>
          <w:rFonts w:ascii="Lucida Sans"/>
          <w:b/>
          <w:sz w:val="32"/>
        </w:rPr>
        <w:t>-</w:t>
      </w:r>
      <w:r>
        <w:rPr>
          <w:rFonts w:ascii="Lucida Sans"/>
          <w:b/>
          <w:spacing w:val="-1"/>
          <w:sz w:val="32"/>
        </w:rPr>
        <w:t xml:space="preserve"> 15th March 2007</w:t>
      </w:r>
    </w:p>
    <w:p w:rsidR="00EA20B7" w:rsidRDefault="00EA20B7">
      <w:pPr>
        <w:spacing w:before="5"/>
        <w:rPr>
          <w:rFonts w:ascii="Lucida Sans" w:eastAsia="Lucida Sans" w:hAnsi="Lucida Sans" w:cs="Lucida Sans"/>
          <w:b/>
          <w:bCs/>
          <w:sz w:val="40"/>
          <w:szCs w:val="40"/>
        </w:rPr>
      </w:pPr>
    </w:p>
    <w:p w:rsidR="00EA20B7" w:rsidRDefault="00877DD6">
      <w:pPr>
        <w:pStyle w:val="Corpodetexto"/>
        <w:spacing w:before="0"/>
        <w:ind w:left="107" w:right="210"/>
        <w:rPr>
          <w:rFonts w:cs="Lucida Sans"/>
        </w:rPr>
      </w:pPr>
      <w:r>
        <w:rPr>
          <w:b/>
          <w:spacing w:val="-1"/>
        </w:rPr>
        <w:t>Hello</w:t>
      </w:r>
      <w:r>
        <w:rPr>
          <w:b/>
          <w:spacing w:val="-2"/>
        </w:rPr>
        <w:t xml:space="preserve"> </w:t>
      </w:r>
      <w:r>
        <w:rPr>
          <w:b/>
          <w:spacing w:val="-1"/>
        </w:rPr>
        <w:t>Satchi</w:t>
      </w:r>
      <w:r>
        <w:rPr>
          <w:b/>
          <w:spacing w:val="-2"/>
        </w:rPr>
        <w:t xml:space="preserve"> </w:t>
      </w:r>
      <w:r>
        <w:rPr>
          <w:b/>
        </w:rPr>
        <w:t>and</w:t>
      </w:r>
      <w:r>
        <w:rPr>
          <w:b/>
          <w:spacing w:val="-1"/>
        </w:rPr>
        <w:t xml:space="preserve"> Devi.</w:t>
      </w:r>
    </w:p>
    <w:p w:rsidR="00EA20B7" w:rsidRDefault="00EA20B7">
      <w:pPr>
        <w:spacing w:before="1"/>
        <w:rPr>
          <w:rFonts w:ascii="Lucida Sans" w:eastAsia="Lucida Sans" w:hAnsi="Lucida Sans" w:cs="Lucida Sans"/>
          <w:b/>
          <w:bCs/>
          <w:sz w:val="20"/>
          <w:szCs w:val="20"/>
        </w:rPr>
      </w:pPr>
    </w:p>
    <w:p w:rsidR="00EA20B7" w:rsidRDefault="00877DD6">
      <w:pPr>
        <w:pStyle w:val="Corpodetexto"/>
        <w:spacing w:before="0"/>
        <w:ind w:left="107" w:right="179"/>
      </w:pPr>
      <w:r>
        <w:rPr>
          <w:spacing w:val="-1"/>
        </w:rPr>
        <w:t>How</w:t>
      </w:r>
      <w:r>
        <w:rPr>
          <w:spacing w:val="-3"/>
        </w:rPr>
        <w:t xml:space="preserve"> </w:t>
      </w:r>
      <w:r>
        <w:rPr>
          <w:spacing w:val="-1"/>
        </w:rPr>
        <w:t>is</w:t>
      </w:r>
      <w:r>
        <w:t xml:space="preserve"> </w:t>
      </w:r>
      <w:r>
        <w:rPr>
          <w:spacing w:val="-1"/>
        </w:rPr>
        <w:t>everyone,</w:t>
      </w:r>
      <w:r>
        <w:t xml:space="preserve"> I</w:t>
      </w:r>
      <w:r>
        <w:rPr>
          <w:spacing w:val="-2"/>
        </w:rPr>
        <w:t xml:space="preserve"> </w:t>
      </w:r>
      <w:r>
        <w:rPr>
          <w:spacing w:val="-1"/>
        </w:rPr>
        <w:t>hope</w:t>
      </w:r>
      <w:r>
        <w:rPr>
          <w:spacing w:val="-2"/>
        </w:rPr>
        <w:t xml:space="preserve"> </w:t>
      </w:r>
      <w:r>
        <w:rPr>
          <w:spacing w:val="-1"/>
        </w:rPr>
        <w:t>all</w:t>
      </w:r>
      <w:r>
        <w:t xml:space="preserve"> </w:t>
      </w:r>
      <w:r>
        <w:rPr>
          <w:spacing w:val="-1"/>
        </w:rPr>
        <w:t>is</w:t>
      </w:r>
      <w:r>
        <w:t xml:space="preserve"> </w:t>
      </w:r>
      <w:r>
        <w:rPr>
          <w:spacing w:val="-1"/>
        </w:rPr>
        <w:t>well</w:t>
      </w:r>
      <w:r>
        <w:rPr>
          <w:spacing w:val="1"/>
        </w:rPr>
        <w:t xml:space="preserve"> </w:t>
      </w:r>
      <w:r>
        <w:rPr>
          <w:spacing w:val="-1"/>
        </w:rPr>
        <w:t>in</w:t>
      </w:r>
      <w:r>
        <w:t xml:space="preserve"> </w:t>
      </w:r>
      <w:r>
        <w:rPr>
          <w:spacing w:val="-1"/>
        </w:rPr>
        <w:t>Rosario,</w:t>
      </w:r>
      <w:r>
        <w:t xml:space="preserve"> I </w:t>
      </w:r>
      <w:r>
        <w:rPr>
          <w:spacing w:val="-1"/>
        </w:rPr>
        <w:t>have</w:t>
      </w:r>
      <w:r>
        <w:rPr>
          <w:spacing w:val="1"/>
        </w:rPr>
        <w:t xml:space="preserve"> </w:t>
      </w:r>
      <w:r>
        <w:rPr>
          <w:spacing w:val="-1"/>
        </w:rPr>
        <w:t>been</w:t>
      </w:r>
      <w:r>
        <w:rPr>
          <w:spacing w:val="-2"/>
        </w:rPr>
        <w:t xml:space="preserve"> </w:t>
      </w:r>
      <w:r>
        <w:rPr>
          <w:spacing w:val="-1"/>
        </w:rPr>
        <w:t>thinking</w:t>
      </w:r>
      <w:r>
        <w:rPr>
          <w:spacing w:val="39"/>
        </w:rPr>
        <w:t xml:space="preserve"> </w:t>
      </w:r>
      <w:r>
        <w:rPr>
          <w:spacing w:val="-1"/>
        </w:rPr>
        <w:t>about</w:t>
      </w:r>
      <w:r>
        <w:rPr>
          <w:spacing w:val="1"/>
        </w:rPr>
        <w:t xml:space="preserve"> </w:t>
      </w:r>
      <w:r>
        <w:rPr>
          <w:spacing w:val="-1"/>
        </w:rPr>
        <w:t xml:space="preserve">everyone </w:t>
      </w:r>
      <w:r>
        <w:t>a lot</w:t>
      </w:r>
      <w:r>
        <w:rPr>
          <w:spacing w:val="-1"/>
        </w:rPr>
        <w:t xml:space="preserve"> </w:t>
      </w:r>
      <w:r>
        <w:t xml:space="preserve">and </w:t>
      </w:r>
      <w:r>
        <w:rPr>
          <w:spacing w:val="-1"/>
        </w:rPr>
        <w:t>just</w:t>
      </w:r>
      <w:r>
        <w:rPr>
          <w:spacing w:val="2"/>
        </w:rPr>
        <w:t xml:space="preserve"> </w:t>
      </w:r>
      <w:r>
        <w:rPr>
          <w:spacing w:val="-1"/>
        </w:rPr>
        <w:t xml:space="preserve">wanted </w:t>
      </w:r>
      <w:r>
        <w:t>to</w:t>
      </w:r>
      <w:r>
        <w:rPr>
          <w:spacing w:val="-1"/>
        </w:rPr>
        <w:t xml:space="preserve"> touch</w:t>
      </w:r>
      <w:r>
        <w:t xml:space="preserve"> </w:t>
      </w:r>
      <w:r>
        <w:rPr>
          <w:spacing w:val="-1"/>
        </w:rPr>
        <w:t>base</w:t>
      </w:r>
      <w:r>
        <w:t xml:space="preserve"> and </w:t>
      </w:r>
      <w:r>
        <w:rPr>
          <w:spacing w:val="-1"/>
        </w:rPr>
        <w:t>let</w:t>
      </w:r>
      <w:r>
        <w:t xml:space="preserve"> </w:t>
      </w:r>
      <w:r>
        <w:rPr>
          <w:spacing w:val="-1"/>
        </w:rPr>
        <w:t>you</w:t>
      </w:r>
      <w:r>
        <w:rPr>
          <w:spacing w:val="27"/>
        </w:rPr>
        <w:t xml:space="preserve"> </w:t>
      </w:r>
      <w:r>
        <w:rPr>
          <w:spacing w:val="-1"/>
        </w:rPr>
        <w:t>know</w:t>
      </w:r>
      <w:r>
        <w:rPr>
          <w:spacing w:val="-2"/>
        </w:rPr>
        <w:t xml:space="preserve"> </w:t>
      </w:r>
      <w:r>
        <w:rPr>
          <w:spacing w:val="-1"/>
        </w:rPr>
        <w:t>what</w:t>
      </w:r>
      <w:r>
        <w:t xml:space="preserve"> </w:t>
      </w:r>
      <w:r>
        <w:rPr>
          <w:spacing w:val="-1"/>
        </w:rPr>
        <w:t>is</w:t>
      </w:r>
      <w:r>
        <w:t xml:space="preserve"> </w:t>
      </w:r>
      <w:r>
        <w:rPr>
          <w:spacing w:val="-1"/>
        </w:rPr>
        <w:t>going</w:t>
      </w:r>
      <w:r>
        <w:t xml:space="preserve"> </w:t>
      </w:r>
      <w:r>
        <w:rPr>
          <w:spacing w:val="-1"/>
        </w:rPr>
        <w:t>on</w:t>
      </w:r>
      <w:r>
        <w:rPr>
          <w:spacing w:val="-2"/>
        </w:rPr>
        <w:t xml:space="preserve"> </w:t>
      </w:r>
      <w:r>
        <w:rPr>
          <w:spacing w:val="-1"/>
        </w:rPr>
        <w:t>here</w:t>
      </w:r>
      <w:r>
        <w:rPr>
          <w:spacing w:val="1"/>
        </w:rPr>
        <w:t xml:space="preserve"> </w:t>
      </w:r>
      <w:r>
        <w:rPr>
          <w:spacing w:val="-1"/>
        </w:rPr>
        <w:t>with</w:t>
      </w:r>
      <w:r>
        <w:t xml:space="preserve"> </w:t>
      </w:r>
      <w:r>
        <w:rPr>
          <w:spacing w:val="-1"/>
        </w:rPr>
        <w:t>me.</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left="107" w:right="179"/>
      </w:pPr>
      <w:r>
        <w:rPr>
          <w:spacing w:val="-1"/>
        </w:rPr>
        <w:t>It</w:t>
      </w:r>
      <w:r>
        <w:rPr>
          <w:spacing w:val="2"/>
        </w:rPr>
        <w:t xml:space="preserve"> </w:t>
      </w:r>
      <w:r>
        <w:t>is</w:t>
      </w:r>
      <w:r>
        <w:rPr>
          <w:spacing w:val="-1"/>
        </w:rPr>
        <w:t xml:space="preserve"> over </w:t>
      </w:r>
      <w:r>
        <w:t>a</w:t>
      </w:r>
      <w:r>
        <w:rPr>
          <w:spacing w:val="-1"/>
        </w:rPr>
        <w:t xml:space="preserve"> month </w:t>
      </w:r>
      <w:r>
        <w:t>now</w:t>
      </w:r>
      <w:r>
        <w:rPr>
          <w:spacing w:val="-2"/>
        </w:rPr>
        <w:t xml:space="preserve"> </w:t>
      </w:r>
      <w:r>
        <w:t>since i</w:t>
      </w:r>
      <w:r>
        <w:rPr>
          <w:spacing w:val="-2"/>
        </w:rPr>
        <w:t xml:space="preserve"> </w:t>
      </w:r>
      <w:r>
        <w:rPr>
          <w:spacing w:val="-1"/>
        </w:rPr>
        <w:t>finished</w:t>
      </w:r>
      <w:r>
        <w:rPr>
          <w:spacing w:val="-3"/>
        </w:rPr>
        <w:t xml:space="preserve"> </w:t>
      </w:r>
      <w:r>
        <w:rPr>
          <w:spacing w:val="-1"/>
        </w:rPr>
        <w:t xml:space="preserve">the course </w:t>
      </w:r>
      <w:r>
        <w:t xml:space="preserve">and </w:t>
      </w:r>
      <w:r>
        <w:rPr>
          <w:spacing w:val="-1"/>
        </w:rPr>
        <w:t>it</w:t>
      </w:r>
      <w:r>
        <w:t xml:space="preserve"> </w:t>
      </w:r>
      <w:r>
        <w:rPr>
          <w:spacing w:val="-1"/>
        </w:rPr>
        <w:t>feels</w:t>
      </w:r>
      <w:r>
        <w:t xml:space="preserve"> </w:t>
      </w:r>
      <w:r>
        <w:rPr>
          <w:spacing w:val="-1"/>
        </w:rPr>
        <w:t xml:space="preserve">like </w:t>
      </w:r>
      <w:r>
        <w:t>a</w:t>
      </w:r>
      <w:r>
        <w:rPr>
          <w:spacing w:val="37"/>
        </w:rPr>
        <w:t xml:space="preserve"> </w:t>
      </w:r>
      <w:r>
        <w:rPr>
          <w:spacing w:val="-1"/>
        </w:rPr>
        <w:t>lifetime</w:t>
      </w:r>
      <w:r>
        <w:t xml:space="preserve"> </w:t>
      </w:r>
      <w:r>
        <w:rPr>
          <w:spacing w:val="-1"/>
        </w:rPr>
        <w:t>ago.</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left="107" w:right="139"/>
        <w:jc w:val="both"/>
      </w:pPr>
      <w:r>
        <w:rPr>
          <w:spacing w:val="-1"/>
        </w:rPr>
        <w:t>There</w:t>
      </w:r>
      <w:r>
        <w:t xml:space="preserve"> has</w:t>
      </w:r>
      <w:r>
        <w:rPr>
          <w:spacing w:val="-1"/>
        </w:rPr>
        <w:t xml:space="preserve"> been </w:t>
      </w:r>
      <w:r>
        <w:t xml:space="preserve">an </w:t>
      </w:r>
      <w:r>
        <w:rPr>
          <w:spacing w:val="-1"/>
        </w:rPr>
        <w:t>unusual</w:t>
      </w:r>
      <w:r>
        <w:t xml:space="preserve"> </w:t>
      </w:r>
      <w:r>
        <w:rPr>
          <w:spacing w:val="-1"/>
        </w:rPr>
        <w:t>occurrences,</w:t>
      </w:r>
      <w:r>
        <w:t xml:space="preserve"> i am</w:t>
      </w:r>
      <w:r>
        <w:rPr>
          <w:spacing w:val="-2"/>
        </w:rPr>
        <w:t xml:space="preserve"> </w:t>
      </w:r>
      <w:r>
        <w:t xml:space="preserve">a </w:t>
      </w:r>
      <w:r>
        <w:rPr>
          <w:spacing w:val="-1"/>
        </w:rPr>
        <w:t>little</w:t>
      </w:r>
      <w:r>
        <w:t xml:space="preserve"> </w:t>
      </w:r>
      <w:r>
        <w:rPr>
          <w:spacing w:val="-1"/>
        </w:rPr>
        <w:t>confused</w:t>
      </w:r>
      <w:r>
        <w:t xml:space="preserve"> as</w:t>
      </w:r>
      <w:r>
        <w:rPr>
          <w:spacing w:val="-3"/>
        </w:rPr>
        <w:t xml:space="preserve"> </w:t>
      </w:r>
      <w:r>
        <w:t>to</w:t>
      </w:r>
      <w:r>
        <w:rPr>
          <w:spacing w:val="51"/>
        </w:rPr>
        <w:t xml:space="preserve"> </w:t>
      </w:r>
      <w:r>
        <w:rPr>
          <w:spacing w:val="-1"/>
        </w:rPr>
        <w:t>what</w:t>
      </w:r>
      <w:r>
        <w:t xml:space="preserve"> </w:t>
      </w:r>
      <w:r>
        <w:rPr>
          <w:spacing w:val="-1"/>
        </w:rPr>
        <w:t>exactly</w:t>
      </w:r>
      <w:r>
        <w:rPr>
          <w:spacing w:val="-2"/>
        </w:rPr>
        <w:t xml:space="preserve"> </w:t>
      </w:r>
      <w:r>
        <w:rPr>
          <w:spacing w:val="-1"/>
        </w:rPr>
        <w:t>is</w:t>
      </w:r>
      <w:r>
        <w:t xml:space="preserve"> </w:t>
      </w:r>
      <w:r>
        <w:rPr>
          <w:spacing w:val="-1"/>
        </w:rPr>
        <w:t>going</w:t>
      </w:r>
      <w:r>
        <w:rPr>
          <w:spacing w:val="1"/>
        </w:rPr>
        <w:t xml:space="preserve"> </w:t>
      </w:r>
      <w:r>
        <w:rPr>
          <w:spacing w:val="-1"/>
        </w:rPr>
        <w:t>on</w:t>
      </w:r>
      <w:r>
        <w:rPr>
          <w:spacing w:val="-2"/>
        </w:rPr>
        <w:t xml:space="preserve"> </w:t>
      </w:r>
      <w:r>
        <w:rPr>
          <w:spacing w:val="-1"/>
        </w:rPr>
        <w:t>so</w:t>
      </w:r>
      <w:r>
        <w:t xml:space="preserve"> i</w:t>
      </w:r>
      <w:r>
        <w:rPr>
          <w:spacing w:val="-2"/>
        </w:rPr>
        <w:t xml:space="preserve"> </w:t>
      </w:r>
      <w:r>
        <w:rPr>
          <w:spacing w:val="-1"/>
        </w:rPr>
        <w:t>thought</w:t>
      </w:r>
      <w:r>
        <w:t xml:space="preserve"> </w:t>
      </w:r>
      <w:r>
        <w:rPr>
          <w:spacing w:val="-1"/>
        </w:rPr>
        <w:t>you might</w:t>
      </w:r>
      <w:r>
        <w:t xml:space="preserve"> </w:t>
      </w:r>
      <w:r>
        <w:rPr>
          <w:spacing w:val="-1"/>
        </w:rPr>
        <w:t>cast</w:t>
      </w:r>
      <w:r>
        <w:t xml:space="preserve"> </w:t>
      </w:r>
      <w:r>
        <w:rPr>
          <w:spacing w:val="-2"/>
        </w:rPr>
        <w:t>some</w:t>
      </w:r>
      <w:r>
        <w:rPr>
          <w:spacing w:val="1"/>
        </w:rPr>
        <w:t xml:space="preserve"> </w:t>
      </w:r>
      <w:r>
        <w:rPr>
          <w:spacing w:val="-1"/>
        </w:rPr>
        <w:t>light</w:t>
      </w:r>
      <w:r>
        <w:t xml:space="preserve"> </w:t>
      </w:r>
      <w:r>
        <w:rPr>
          <w:spacing w:val="-1"/>
        </w:rPr>
        <w:t>on</w:t>
      </w:r>
      <w:r>
        <w:rPr>
          <w:spacing w:val="34"/>
        </w:rPr>
        <w:t xml:space="preserve"> </w:t>
      </w:r>
      <w:r>
        <w:rPr>
          <w:spacing w:val="-1"/>
        </w:rPr>
        <w:t>the</w:t>
      </w:r>
      <w:r>
        <w:t xml:space="preserve"> </w:t>
      </w:r>
      <w:r>
        <w:rPr>
          <w:spacing w:val="-1"/>
        </w:rPr>
        <w:t>issue, the</w:t>
      </w:r>
      <w:r>
        <w:t xml:space="preserve"> </w:t>
      </w:r>
      <w:r>
        <w:rPr>
          <w:spacing w:val="-1"/>
        </w:rPr>
        <w:t>how's</w:t>
      </w:r>
      <w:r>
        <w:t xml:space="preserve"> and</w:t>
      </w:r>
      <w:r>
        <w:rPr>
          <w:spacing w:val="-2"/>
        </w:rPr>
        <w:t xml:space="preserve"> </w:t>
      </w:r>
      <w:r>
        <w:rPr>
          <w:spacing w:val="-1"/>
        </w:rPr>
        <w:t>why's</w:t>
      </w:r>
      <w:r>
        <w:t xml:space="preserve"> </w:t>
      </w:r>
      <w:r>
        <w:rPr>
          <w:spacing w:val="-1"/>
        </w:rPr>
        <w:t>so</w:t>
      </w:r>
      <w:r>
        <w:rPr>
          <w:spacing w:val="-2"/>
        </w:rPr>
        <w:t xml:space="preserve"> </w:t>
      </w:r>
      <w:r>
        <w:t>to</w:t>
      </w:r>
      <w:r>
        <w:rPr>
          <w:spacing w:val="-2"/>
        </w:rPr>
        <w:t xml:space="preserve"> </w:t>
      </w:r>
      <w:r>
        <w:rPr>
          <w:spacing w:val="-1"/>
        </w:rPr>
        <w:t>speak.</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left="107" w:right="179"/>
      </w:pPr>
      <w:r>
        <w:t>I</w:t>
      </w:r>
      <w:r>
        <w:rPr>
          <w:spacing w:val="-1"/>
        </w:rPr>
        <w:t xml:space="preserve"> helped</w:t>
      </w:r>
      <w:r>
        <w:rPr>
          <w:spacing w:val="-2"/>
        </w:rPr>
        <w:t xml:space="preserve"> </w:t>
      </w:r>
      <w:r>
        <w:t>a</w:t>
      </w:r>
      <w:r>
        <w:rPr>
          <w:spacing w:val="-1"/>
        </w:rPr>
        <w:t xml:space="preserve"> mother and daughter</w:t>
      </w:r>
      <w:r>
        <w:rPr>
          <w:spacing w:val="-2"/>
        </w:rPr>
        <w:t xml:space="preserve"> </w:t>
      </w:r>
      <w:r>
        <w:rPr>
          <w:spacing w:val="-1"/>
        </w:rPr>
        <w:t>recently</w:t>
      </w:r>
      <w:r>
        <w:rPr>
          <w:spacing w:val="-2"/>
        </w:rPr>
        <w:t xml:space="preserve"> </w:t>
      </w:r>
      <w:r>
        <w:rPr>
          <w:spacing w:val="-1"/>
        </w:rPr>
        <w:t>that</w:t>
      </w:r>
      <w:r>
        <w:t xml:space="preserve"> </w:t>
      </w:r>
      <w:r>
        <w:rPr>
          <w:spacing w:val="-1"/>
        </w:rPr>
        <w:t>were</w:t>
      </w:r>
      <w:r>
        <w:t xml:space="preserve"> </w:t>
      </w:r>
      <w:r>
        <w:rPr>
          <w:spacing w:val="-1"/>
        </w:rPr>
        <w:t>being</w:t>
      </w:r>
      <w:r>
        <w:t xml:space="preserve"> </w:t>
      </w:r>
      <w:r>
        <w:rPr>
          <w:spacing w:val="-1"/>
        </w:rPr>
        <w:t>attacked</w:t>
      </w:r>
      <w:r>
        <w:rPr>
          <w:spacing w:val="51"/>
        </w:rPr>
        <w:t xml:space="preserve"> </w:t>
      </w:r>
      <w:r>
        <w:rPr>
          <w:spacing w:val="-1"/>
        </w:rPr>
        <w:t>on</w:t>
      </w:r>
      <w:r>
        <w:rPr>
          <w:spacing w:val="-2"/>
        </w:rPr>
        <w:t xml:space="preserve"> </w:t>
      </w:r>
      <w:r>
        <w:t xml:space="preserve">a </w:t>
      </w:r>
      <w:r>
        <w:rPr>
          <w:spacing w:val="-1"/>
        </w:rPr>
        <w:t>fairly</w:t>
      </w:r>
      <w:r>
        <w:rPr>
          <w:spacing w:val="-2"/>
        </w:rPr>
        <w:t xml:space="preserve"> </w:t>
      </w:r>
      <w:r>
        <w:rPr>
          <w:spacing w:val="-1"/>
        </w:rPr>
        <w:t>regular</w:t>
      </w:r>
      <w:r>
        <w:t xml:space="preserve"> </w:t>
      </w:r>
      <w:r>
        <w:rPr>
          <w:spacing w:val="-1"/>
        </w:rPr>
        <w:t>basis</w:t>
      </w:r>
      <w:r>
        <w:rPr>
          <w:spacing w:val="-2"/>
        </w:rPr>
        <w:t xml:space="preserve"> </w:t>
      </w:r>
      <w:r>
        <w:rPr>
          <w:spacing w:val="-1"/>
        </w:rPr>
        <w:t>by</w:t>
      </w:r>
      <w:r>
        <w:rPr>
          <w:spacing w:val="-2"/>
        </w:rPr>
        <w:t xml:space="preserve"> </w:t>
      </w:r>
      <w:r>
        <w:rPr>
          <w:spacing w:val="-1"/>
        </w:rPr>
        <w:t>Dark</w:t>
      </w:r>
      <w:r>
        <w:rPr>
          <w:spacing w:val="-2"/>
        </w:rPr>
        <w:t xml:space="preserve"> </w:t>
      </w:r>
      <w:r>
        <w:rPr>
          <w:spacing w:val="-1"/>
        </w:rPr>
        <w:t>Forces,</w:t>
      </w:r>
      <w:r>
        <w:t xml:space="preserve"> </w:t>
      </w:r>
      <w:r>
        <w:rPr>
          <w:spacing w:val="-1"/>
        </w:rPr>
        <w:t>both</w:t>
      </w:r>
      <w:r>
        <w:rPr>
          <w:spacing w:val="-2"/>
        </w:rPr>
        <w:t xml:space="preserve"> </w:t>
      </w:r>
      <w:r>
        <w:rPr>
          <w:spacing w:val="-1"/>
        </w:rPr>
        <w:t>are</w:t>
      </w:r>
      <w:r>
        <w:rPr>
          <w:spacing w:val="1"/>
        </w:rPr>
        <w:t xml:space="preserve"> </w:t>
      </w:r>
      <w:r>
        <w:rPr>
          <w:spacing w:val="-1"/>
        </w:rPr>
        <w:t>very</w:t>
      </w:r>
      <w:r>
        <w:rPr>
          <w:spacing w:val="-2"/>
        </w:rPr>
        <w:t xml:space="preserve"> </w:t>
      </w:r>
      <w:r>
        <w:rPr>
          <w:spacing w:val="-1"/>
        </w:rPr>
        <w:t>open</w:t>
      </w:r>
      <w:r>
        <w:rPr>
          <w:spacing w:val="-2"/>
        </w:rPr>
        <w:t xml:space="preserve"> </w:t>
      </w:r>
      <w:r>
        <w:rPr>
          <w:spacing w:val="-1"/>
        </w:rPr>
        <w:t>and</w:t>
      </w:r>
      <w:r>
        <w:rPr>
          <w:spacing w:val="36"/>
        </w:rPr>
        <w:t xml:space="preserve"> </w:t>
      </w:r>
      <w:r>
        <w:t xml:space="preserve">both </w:t>
      </w:r>
      <w:r>
        <w:rPr>
          <w:spacing w:val="-1"/>
        </w:rPr>
        <w:t xml:space="preserve">see </w:t>
      </w:r>
      <w:r>
        <w:t>and feel</w:t>
      </w:r>
      <w:r>
        <w:rPr>
          <w:spacing w:val="-1"/>
        </w:rPr>
        <w:t xml:space="preserve"> entities, </w:t>
      </w:r>
      <w:r>
        <w:t>they</w:t>
      </w:r>
      <w:r>
        <w:rPr>
          <w:spacing w:val="-3"/>
        </w:rPr>
        <w:t xml:space="preserve"> </w:t>
      </w:r>
      <w:r>
        <w:rPr>
          <w:spacing w:val="-1"/>
        </w:rPr>
        <w:t xml:space="preserve">also </w:t>
      </w:r>
      <w:r>
        <w:t>said</w:t>
      </w:r>
      <w:r>
        <w:rPr>
          <w:spacing w:val="-1"/>
        </w:rPr>
        <w:t xml:space="preserve"> </w:t>
      </w:r>
      <w:r>
        <w:t>that</w:t>
      </w:r>
      <w:r>
        <w:rPr>
          <w:spacing w:val="-1"/>
        </w:rPr>
        <w:t xml:space="preserve"> </w:t>
      </w:r>
      <w:r>
        <w:t>the</w:t>
      </w:r>
      <w:r>
        <w:rPr>
          <w:spacing w:val="-1"/>
        </w:rPr>
        <w:t xml:space="preserve"> husband </w:t>
      </w:r>
      <w:r>
        <w:t>of</w:t>
      </w:r>
      <w:r>
        <w:rPr>
          <w:spacing w:val="-1"/>
        </w:rPr>
        <w:t xml:space="preserve"> </w:t>
      </w:r>
      <w:r>
        <w:t>the</w:t>
      </w:r>
      <w:r>
        <w:rPr>
          <w:spacing w:val="29"/>
        </w:rPr>
        <w:t xml:space="preserve"> </w:t>
      </w:r>
      <w:r>
        <w:rPr>
          <w:spacing w:val="-1"/>
        </w:rPr>
        <w:t>mother</w:t>
      </w:r>
      <w:r>
        <w:t xml:space="preserve"> is</w:t>
      </w:r>
      <w:r>
        <w:rPr>
          <w:spacing w:val="-3"/>
        </w:rPr>
        <w:t xml:space="preserve"> </w:t>
      </w:r>
      <w:r>
        <w:t>a</w:t>
      </w:r>
      <w:r>
        <w:rPr>
          <w:spacing w:val="-1"/>
        </w:rPr>
        <w:t xml:space="preserve"> nasty</w:t>
      </w:r>
      <w:r>
        <w:rPr>
          <w:spacing w:val="-2"/>
        </w:rPr>
        <w:t xml:space="preserve"> </w:t>
      </w:r>
      <w:r>
        <w:rPr>
          <w:spacing w:val="-1"/>
        </w:rPr>
        <w:t>BM.</w:t>
      </w:r>
      <w:r>
        <w:t xml:space="preserve"> (her </w:t>
      </w:r>
      <w:r>
        <w:rPr>
          <w:spacing w:val="-1"/>
        </w:rPr>
        <w:t xml:space="preserve">words </w:t>
      </w:r>
      <w:r>
        <w:t>to</w:t>
      </w:r>
      <w:r>
        <w:rPr>
          <w:spacing w:val="-1"/>
        </w:rPr>
        <w:t xml:space="preserve"> </w:t>
      </w:r>
      <w:r>
        <w:rPr>
          <w:spacing w:val="-2"/>
        </w:rPr>
        <w:t>me</w:t>
      </w:r>
      <w:r>
        <w:rPr>
          <w:spacing w:val="2"/>
        </w:rPr>
        <w:t xml:space="preserve"> </w:t>
      </w:r>
      <w:r>
        <w:rPr>
          <w:spacing w:val="-1"/>
        </w:rPr>
        <w:t>without prompt) Anyway</w:t>
      </w:r>
      <w:r>
        <w:rPr>
          <w:spacing w:val="-2"/>
        </w:rPr>
        <w:t xml:space="preserve"> </w:t>
      </w:r>
      <w:r>
        <w:t>i</w:t>
      </w:r>
      <w:r>
        <w:rPr>
          <w:spacing w:val="35"/>
        </w:rPr>
        <w:t xml:space="preserve"> </w:t>
      </w:r>
      <w:r>
        <w:t>got</w:t>
      </w:r>
      <w:r>
        <w:rPr>
          <w:spacing w:val="-1"/>
        </w:rPr>
        <w:t xml:space="preserve"> </w:t>
      </w:r>
      <w:r>
        <w:t xml:space="preserve">a </w:t>
      </w:r>
      <w:r>
        <w:rPr>
          <w:spacing w:val="-1"/>
        </w:rPr>
        <w:t>phone</w:t>
      </w:r>
      <w:r>
        <w:t xml:space="preserve"> call from</w:t>
      </w:r>
      <w:r>
        <w:rPr>
          <w:spacing w:val="-2"/>
        </w:rPr>
        <w:t xml:space="preserve"> </w:t>
      </w:r>
      <w:r>
        <w:t>the</w:t>
      </w:r>
      <w:r>
        <w:rPr>
          <w:spacing w:val="-1"/>
        </w:rPr>
        <w:t xml:space="preserve"> daughter</w:t>
      </w:r>
      <w:r>
        <w:t xml:space="preserve"> </w:t>
      </w:r>
      <w:r>
        <w:rPr>
          <w:spacing w:val="-1"/>
        </w:rPr>
        <w:t>yesterday</w:t>
      </w:r>
      <w:r>
        <w:rPr>
          <w:spacing w:val="-3"/>
        </w:rPr>
        <w:t xml:space="preserve"> </w:t>
      </w:r>
      <w:r>
        <w:t>to</w:t>
      </w:r>
      <w:r>
        <w:rPr>
          <w:spacing w:val="-2"/>
        </w:rPr>
        <w:t xml:space="preserve"> </w:t>
      </w:r>
      <w:r>
        <w:t>say</w:t>
      </w:r>
      <w:r>
        <w:rPr>
          <w:spacing w:val="-3"/>
        </w:rPr>
        <w:t xml:space="preserve"> </w:t>
      </w:r>
      <w:r>
        <w:t>that</w:t>
      </w:r>
      <w:r>
        <w:rPr>
          <w:spacing w:val="-1"/>
        </w:rPr>
        <w:t xml:space="preserve"> they</w:t>
      </w:r>
      <w:r>
        <w:rPr>
          <w:spacing w:val="-2"/>
        </w:rPr>
        <w:t xml:space="preserve"> </w:t>
      </w:r>
      <w:r>
        <w:t>had</w:t>
      </w:r>
      <w:r>
        <w:rPr>
          <w:spacing w:val="31"/>
        </w:rPr>
        <w:t xml:space="preserve"> </w:t>
      </w:r>
      <w:r>
        <w:rPr>
          <w:spacing w:val="-1"/>
        </w:rPr>
        <w:t>been</w:t>
      </w:r>
      <w:r>
        <w:t xml:space="preserve"> </w:t>
      </w:r>
      <w:r>
        <w:rPr>
          <w:spacing w:val="-1"/>
        </w:rPr>
        <w:t>driving</w:t>
      </w:r>
      <w:r>
        <w:t xml:space="preserve"> </w:t>
      </w:r>
      <w:r>
        <w:rPr>
          <w:spacing w:val="-1"/>
        </w:rPr>
        <w:t>along</w:t>
      </w:r>
      <w:r>
        <w:t xml:space="preserve"> </w:t>
      </w:r>
      <w:r>
        <w:rPr>
          <w:spacing w:val="-1"/>
        </w:rPr>
        <w:t>in the car and</w:t>
      </w:r>
      <w:r>
        <w:rPr>
          <w:spacing w:val="-3"/>
        </w:rPr>
        <w:t xml:space="preserve"> </w:t>
      </w:r>
      <w:r>
        <w:t>they</w:t>
      </w:r>
      <w:r>
        <w:rPr>
          <w:spacing w:val="-2"/>
        </w:rPr>
        <w:t xml:space="preserve"> </w:t>
      </w:r>
      <w:r>
        <w:t>both</w:t>
      </w:r>
      <w:r>
        <w:rPr>
          <w:spacing w:val="-1"/>
        </w:rPr>
        <w:t xml:space="preserve"> </w:t>
      </w:r>
      <w:r>
        <w:t>got</w:t>
      </w:r>
      <w:r>
        <w:rPr>
          <w:spacing w:val="-1"/>
        </w:rPr>
        <w:t xml:space="preserve"> attacked </w:t>
      </w:r>
      <w:r>
        <w:t>and</w:t>
      </w:r>
      <w:r>
        <w:rPr>
          <w:spacing w:val="-1"/>
        </w:rPr>
        <w:t xml:space="preserve"> could</w:t>
      </w:r>
      <w:r>
        <w:rPr>
          <w:spacing w:val="31"/>
        </w:rPr>
        <w:t xml:space="preserve"> </w:t>
      </w:r>
      <w:r>
        <w:t>get</w:t>
      </w:r>
      <w:r>
        <w:rPr>
          <w:spacing w:val="-1"/>
        </w:rPr>
        <w:t xml:space="preserve"> out </w:t>
      </w:r>
      <w:r>
        <w:t>of</w:t>
      </w:r>
      <w:r>
        <w:rPr>
          <w:spacing w:val="-2"/>
        </w:rPr>
        <w:t xml:space="preserve"> </w:t>
      </w:r>
      <w:r>
        <w:rPr>
          <w:spacing w:val="-1"/>
        </w:rPr>
        <w:t>the car</w:t>
      </w:r>
      <w:r>
        <w:rPr>
          <w:spacing w:val="1"/>
        </w:rPr>
        <w:t xml:space="preserve"> </w:t>
      </w:r>
      <w:r>
        <w:rPr>
          <w:spacing w:val="-1"/>
        </w:rPr>
        <w:t>when they</w:t>
      </w:r>
      <w:r>
        <w:rPr>
          <w:spacing w:val="-2"/>
        </w:rPr>
        <w:t xml:space="preserve"> </w:t>
      </w:r>
      <w:r>
        <w:rPr>
          <w:spacing w:val="-1"/>
        </w:rPr>
        <w:t>stopped.</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left="107" w:right="210"/>
      </w:pPr>
      <w:r>
        <w:rPr>
          <w:spacing w:val="-1"/>
        </w:rPr>
        <w:t>Then</w:t>
      </w:r>
      <w:r>
        <w:t xml:space="preserve"> </w:t>
      </w:r>
      <w:r>
        <w:rPr>
          <w:spacing w:val="-1"/>
        </w:rPr>
        <w:t>she</w:t>
      </w:r>
      <w:r>
        <w:t xml:space="preserve"> </w:t>
      </w:r>
      <w:r>
        <w:rPr>
          <w:spacing w:val="-1"/>
        </w:rPr>
        <w:t>said</w:t>
      </w:r>
      <w:r>
        <w:rPr>
          <w:spacing w:val="-2"/>
        </w:rPr>
        <w:t xml:space="preserve"> </w:t>
      </w:r>
      <w:r>
        <w:rPr>
          <w:spacing w:val="-1"/>
        </w:rPr>
        <w:t>that</w:t>
      </w:r>
      <w:r>
        <w:t xml:space="preserve"> I</w:t>
      </w:r>
      <w:r>
        <w:rPr>
          <w:spacing w:val="-1"/>
        </w:rPr>
        <w:t xml:space="preserve"> appeared</w:t>
      </w:r>
      <w:r>
        <w:t xml:space="preserve"> </w:t>
      </w:r>
      <w:r>
        <w:rPr>
          <w:spacing w:val="-1"/>
        </w:rPr>
        <w:t>sitting</w:t>
      </w:r>
      <w:r>
        <w:t xml:space="preserve"> </w:t>
      </w:r>
      <w:r>
        <w:rPr>
          <w:spacing w:val="-1"/>
        </w:rPr>
        <w:t>in the</w:t>
      </w:r>
      <w:r>
        <w:t xml:space="preserve"> </w:t>
      </w:r>
      <w:r>
        <w:rPr>
          <w:spacing w:val="-1"/>
        </w:rPr>
        <w:t>back seat and</w:t>
      </w:r>
      <w:r>
        <w:t xml:space="preserve"> </w:t>
      </w:r>
      <w:r>
        <w:rPr>
          <w:spacing w:val="-2"/>
        </w:rPr>
        <w:t>spoke</w:t>
      </w:r>
    </w:p>
    <w:p w:rsidR="00EA20B7" w:rsidRDefault="00EA20B7">
      <w:pPr>
        <w:sectPr w:rsidR="00EA20B7">
          <w:pgSz w:w="8640" w:h="12960"/>
          <w:pgMar w:top="960" w:right="940" w:bottom="900" w:left="900" w:header="0" w:footer="712" w:gutter="0"/>
          <w:cols w:space="720"/>
        </w:sectPr>
      </w:pPr>
    </w:p>
    <w:p w:rsidR="00EA20B7" w:rsidRDefault="00877DD6">
      <w:pPr>
        <w:pStyle w:val="Corpodetexto"/>
        <w:spacing w:before="49"/>
        <w:ind w:right="131"/>
      </w:pPr>
      <w:r>
        <w:rPr>
          <w:spacing w:val="-1"/>
        </w:rPr>
        <w:lastRenderedPageBreak/>
        <w:t xml:space="preserve">through the mother </w:t>
      </w:r>
      <w:r>
        <w:t>to</w:t>
      </w:r>
      <w:r>
        <w:rPr>
          <w:spacing w:val="-2"/>
        </w:rPr>
        <w:t xml:space="preserve"> </w:t>
      </w:r>
      <w:r>
        <w:rPr>
          <w:spacing w:val="-1"/>
        </w:rPr>
        <w:t xml:space="preserve">the </w:t>
      </w:r>
      <w:r>
        <w:rPr>
          <w:spacing w:val="-1"/>
        </w:rPr>
        <w:t>daughter giving</w:t>
      </w:r>
      <w:r>
        <w:t xml:space="preserve"> </w:t>
      </w:r>
      <w:r>
        <w:rPr>
          <w:spacing w:val="-1"/>
        </w:rPr>
        <w:t>precise</w:t>
      </w:r>
      <w:r>
        <w:t xml:space="preserve"> </w:t>
      </w:r>
      <w:r>
        <w:rPr>
          <w:spacing w:val="-1"/>
        </w:rPr>
        <w:t xml:space="preserve">instructions </w:t>
      </w:r>
      <w:r>
        <w:t>on</w:t>
      </w:r>
      <w:r>
        <w:rPr>
          <w:spacing w:val="55"/>
        </w:rPr>
        <w:t xml:space="preserve"> </w:t>
      </w:r>
      <w:r>
        <w:rPr>
          <w:spacing w:val="-1"/>
        </w:rPr>
        <w:t>what</w:t>
      </w:r>
      <w:r>
        <w:t xml:space="preserve"> to do</w:t>
      </w:r>
      <w:r>
        <w:rPr>
          <w:spacing w:val="-1"/>
        </w:rPr>
        <w:t xml:space="preserve"> </w:t>
      </w:r>
      <w:r>
        <w:t>and</w:t>
      </w:r>
      <w:r>
        <w:rPr>
          <w:spacing w:val="-1"/>
        </w:rPr>
        <w:t xml:space="preserve"> </w:t>
      </w:r>
      <w:r>
        <w:t>the</w:t>
      </w:r>
      <w:r>
        <w:rPr>
          <w:spacing w:val="-1"/>
        </w:rPr>
        <w:t xml:space="preserve"> </w:t>
      </w:r>
      <w:r>
        <w:t xml:space="preserve">attack </w:t>
      </w:r>
      <w:r>
        <w:rPr>
          <w:spacing w:val="-1"/>
        </w:rPr>
        <w:t>stopped.</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318"/>
      </w:pPr>
      <w:r>
        <w:t xml:space="preserve">I </w:t>
      </w:r>
      <w:r>
        <w:rPr>
          <w:spacing w:val="-1"/>
        </w:rPr>
        <w:t>have</w:t>
      </w:r>
      <w:r>
        <w:t xml:space="preserve"> </w:t>
      </w:r>
      <w:r>
        <w:rPr>
          <w:spacing w:val="-1"/>
        </w:rPr>
        <w:t>had</w:t>
      </w:r>
      <w:r>
        <w:rPr>
          <w:spacing w:val="-2"/>
        </w:rPr>
        <w:t xml:space="preserve"> </w:t>
      </w:r>
      <w:r>
        <w:rPr>
          <w:spacing w:val="-1"/>
        </w:rPr>
        <w:t>another</w:t>
      </w:r>
      <w:r>
        <w:t xml:space="preserve"> </w:t>
      </w:r>
      <w:r>
        <w:rPr>
          <w:spacing w:val="-1"/>
        </w:rPr>
        <w:t>incident</w:t>
      </w:r>
      <w:r>
        <w:rPr>
          <w:spacing w:val="1"/>
        </w:rPr>
        <w:t xml:space="preserve"> </w:t>
      </w:r>
      <w:r>
        <w:rPr>
          <w:spacing w:val="-1"/>
        </w:rPr>
        <w:t>with xxx</w:t>
      </w:r>
      <w:r>
        <w:rPr>
          <w:spacing w:val="1"/>
        </w:rPr>
        <w:t xml:space="preserve"> </w:t>
      </w:r>
      <w:r>
        <w:rPr>
          <w:spacing w:val="-2"/>
        </w:rPr>
        <w:t>who</w:t>
      </w:r>
      <w:r>
        <w:t xml:space="preserve"> i am</w:t>
      </w:r>
      <w:r>
        <w:rPr>
          <w:spacing w:val="-2"/>
        </w:rPr>
        <w:t xml:space="preserve"> </w:t>
      </w:r>
      <w:r>
        <w:rPr>
          <w:spacing w:val="-1"/>
        </w:rPr>
        <w:t>helping</w:t>
      </w:r>
      <w:r>
        <w:t xml:space="preserve"> </w:t>
      </w:r>
      <w:r>
        <w:rPr>
          <w:spacing w:val="-1"/>
        </w:rPr>
        <w:t>back</w:t>
      </w:r>
      <w:r>
        <w:t xml:space="preserve"> </w:t>
      </w:r>
      <w:r>
        <w:rPr>
          <w:spacing w:val="-1"/>
        </w:rPr>
        <w:t>to</w:t>
      </w:r>
      <w:r>
        <w:rPr>
          <w:spacing w:val="26"/>
        </w:rPr>
        <w:t xml:space="preserve"> </w:t>
      </w:r>
      <w:r>
        <w:rPr>
          <w:spacing w:val="-1"/>
        </w:rPr>
        <w:t>health</w:t>
      </w:r>
      <w:r>
        <w:t xml:space="preserve"> </w:t>
      </w:r>
      <w:r>
        <w:rPr>
          <w:spacing w:val="-1"/>
        </w:rPr>
        <w:t>with Energy</w:t>
      </w:r>
      <w:r>
        <w:rPr>
          <w:spacing w:val="-2"/>
        </w:rPr>
        <w:t xml:space="preserve"> </w:t>
      </w:r>
      <w:r>
        <w:rPr>
          <w:spacing w:val="-1"/>
        </w:rPr>
        <w:t>Enhancement</w:t>
      </w:r>
      <w:r>
        <w:t xml:space="preserve"> </w:t>
      </w:r>
      <w:r>
        <w:rPr>
          <w:spacing w:val="-1"/>
        </w:rPr>
        <w:t>Reiki.</w:t>
      </w:r>
      <w:r>
        <w:t xml:space="preserve"> </w:t>
      </w:r>
      <w:r>
        <w:rPr>
          <w:spacing w:val="-1"/>
        </w:rPr>
        <w:t>He</w:t>
      </w:r>
      <w:r>
        <w:t xml:space="preserve"> </w:t>
      </w:r>
      <w:r>
        <w:rPr>
          <w:spacing w:val="-1"/>
        </w:rPr>
        <w:t>said that</w:t>
      </w:r>
      <w:r>
        <w:t xml:space="preserve"> </w:t>
      </w:r>
      <w:r>
        <w:rPr>
          <w:spacing w:val="-1"/>
        </w:rPr>
        <w:t>one night</w:t>
      </w:r>
      <w:r>
        <w:rPr>
          <w:spacing w:val="41"/>
        </w:rPr>
        <w:t xml:space="preserve"> </w:t>
      </w:r>
      <w:r>
        <w:rPr>
          <w:spacing w:val="-1"/>
        </w:rPr>
        <w:t>recently he</w:t>
      </w:r>
      <w:r>
        <w:t xml:space="preserve"> </w:t>
      </w:r>
      <w:r>
        <w:rPr>
          <w:spacing w:val="-2"/>
        </w:rPr>
        <w:t>was</w:t>
      </w:r>
      <w:r>
        <w:rPr>
          <w:spacing w:val="-1"/>
        </w:rPr>
        <w:t xml:space="preserve"> attacked in</w:t>
      </w:r>
      <w:r>
        <w:rPr>
          <w:spacing w:val="-2"/>
        </w:rPr>
        <w:t xml:space="preserve"> </w:t>
      </w:r>
      <w:r>
        <w:rPr>
          <w:spacing w:val="-1"/>
        </w:rPr>
        <w:t xml:space="preserve">his </w:t>
      </w:r>
      <w:r>
        <w:t>bed</w:t>
      </w:r>
      <w:r>
        <w:rPr>
          <w:spacing w:val="-2"/>
        </w:rPr>
        <w:t xml:space="preserve"> </w:t>
      </w:r>
      <w:r>
        <w:rPr>
          <w:spacing w:val="-1"/>
        </w:rPr>
        <w:t>and he</w:t>
      </w:r>
      <w:r>
        <w:rPr>
          <w:spacing w:val="-2"/>
        </w:rPr>
        <w:t xml:space="preserve"> </w:t>
      </w:r>
      <w:r>
        <w:rPr>
          <w:spacing w:val="-1"/>
        </w:rPr>
        <w:t>asked for</w:t>
      </w:r>
      <w:r>
        <w:rPr>
          <w:spacing w:val="1"/>
        </w:rPr>
        <w:t xml:space="preserve"> </w:t>
      </w:r>
      <w:r>
        <w:rPr>
          <w:spacing w:val="-1"/>
        </w:rPr>
        <w:t>help</w:t>
      </w:r>
      <w:r>
        <w:rPr>
          <w:spacing w:val="-2"/>
        </w:rPr>
        <w:t xml:space="preserve"> </w:t>
      </w:r>
      <w:r>
        <w:rPr>
          <w:spacing w:val="-1"/>
        </w:rPr>
        <w:t xml:space="preserve">and </w:t>
      </w:r>
      <w:r>
        <w:t>i</w:t>
      </w:r>
      <w:r>
        <w:rPr>
          <w:spacing w:val="43"/>
        </w:rPr>
        <w:t xml:space="preserve"> </w:t>
      </w:r>
      <w:r>
        <w:rPr>
          <w:spacing w:val="-1"/>
        </w:rPr>
        <w:t xml:space="preserve">appeared in </w:t>
      </w:r>
      <w:r>
        <w:t>a</w:t>
      </w:r>
      <w:r>
        <w:rPr>
          <w:spacing w:val="1"/>
        </w:rPr>
        <w:t xml:space="preserve"> </w:t>
      </w:r>
      <w:r>
        <w:rPr>
          <w:spacing w:val="-1"/>
        </w:rPr>
        <w:t>flash</w:t>
      </w:r>
      <w:r>
        <w:t xml:space="preserve"> </w:t>
      </w:r>
      <w:r>
        <w:rPr>
          <w:spacing w:val="-2"/>
        </w:rPr>
        <w:t>with two</w:t>
      </w:r>
      <w:r>
        <w:rPr>
          <w:spacing w:val="1"/>
        </w:rPr>
        <w:t xml:space="preserve"> </w:t>
      </w:r>
      <w:r>
        <w:rPr>
          <w:spacing w:val="-1"/>
        </w:rPr>
        <w:t>other</w:t>
      </w:r>
      <w:r>
        <w:rPr>
          <w:spacing w:val="1"/>
        </w:rPr>
        <w:t xml:space="preserve"> </w:t>
      </w:r>
      <w:r>
        <w:rPr>
          <w:spacing w:val="-1"/>
        </w:rPr>
        <w:t>people</w:t>
      </w:r>
      <w:r>
        <w:t xml:space="preserve"> </w:t>
      </w:r>
      <w:r>
        <w:rPr>
          <w:spacing w:val="-1"/>
        </w:rPr>
        <w:t>and</w:t>
      </w:r>
      <w:r>
        <w:t xml:space="preserve"> i</w:t>
      </w:r>
      <w:r>
        <w:rPr>
          <w:spacing w:val="-2"/>
        </w:rPr>
        <w:t xml:space="preserve"> </w:t>
      </w:r>
      <w:r>
        <w:rPr>
          <w:spacing w:val="-1"/>
        </w:rPr>
        <w:t>made</w:t>
      </w:r>
      <w:r>
        <w:t xml:space="preserve"> </w:t>
      </w:r>
      <w:r>
        <w:rPr>
          <w:spacing w:val="-1"/>
        </w:rPr>
        <w:t>everyone</w:t>
      </w:r>
      <w:r>
        <w:rPr>
          <w:spacing w:val="33"/>
        </w:rPr>
        <w:t xml:space="preserve"> </w:t>
      </w:r>
      <w:r>
        <w:rPr>
          <w:spacing w:val="-1"/>
        </w:rPr>
        <w:t>stand back to</w:t>
      </w:r>
      <w:r>
        <w:t xml:space="preserve"> </w:t>
      </w:r>
      <w:r>
        <w:rPr>
          <w:spacing w:val="-1"/>
        </w:rPr>
        <w:t>back</w:t>
      </w:r>
      <w:r>
        <w:t xml:space="preserve"> </w:t>
      </w:r>
      <w:r>
        <w:rPr>
          <w:spacing w:val="-1"/>
        </w:rPr>
        <w:t>and</w:t>
      </w:r>
      <w:r>
        <w:rPr>
          <w:spacing w:val="-2"/>
        </w:rPr>
        <w:t xml:space="preserve"> </w:t>
      </w:r>
      <w:r>
        <w:rPr>
          <w:spacing w:val="-1"/>
        </w:rPr>
        <w:t>put</w:t>
      </w:r>
      <w:r>
        <w:t xml:space="preserve"> a</w:t>
      </w:r>
      <w:r>
        <w:rPr>
          <w:spacing w:val="1"/>
        </w:rPr>
        <w:t xml:space="preserve"> </w:t>
      </w:r>
      <w:r>
        <w:rPr>
          <w:spacing w:val="-1"/>
        </w:rPr>
        <w:t>huge</w:t>
      </w:r>
      <w:r>
        <w:t xml:space="preserve"> </w:t>
      </w:r>
      <w:r>
        <w:rPr>
          <w:spacing w:val="-1"/>
        </w:rPr>
        <w:t>swirling</w:t>
      </w:r>
      <w:r>
        <w:rPr>
          <w:spacing w:val="1"/>
        </w:rPr>
        <w:t xml:space="preserve"> </w:t>
      </w:r>
      <w:r>
        <w:rPr>
          <w:spacing w:val="-1"/>
        </w:rPr>
        <w:t xml:space="preserve">mass </w:t>
      </w:r>
      <w:r>
        <w:t>of</w:t>
      </w:r>
      <w:r>
        <w:rPr>
          <w:spacing w:val="1"/>
        </w:rPr>
        <w:t xml:space="preserve"> </w:t>
      </w:r>
      <w:r>
        <w:rPr>
          <w:spacing w:val="-1"/>
        </w:rPr>
        <w:t>white</w:t>
      </w:r>
      <w:r>
        <w:t xml:space="preserve"> </w:t>
      </w:r>
      <w:r>
        <w:rPr>
          <w:spacing w:val="-1"/>
        </w:rPr>
        <w:t>energy</w:t>
      </w:r>
      <w:r>
        <w:rPr>
          <w:spacing w:val="37"/>
        </w:rPr>
        <w:t xml:space="preserve"> </w:t>
      </w:r>
      <w:r>
        <w:rPr>
          <w:spacing w:val="-1"/>
        </w:rPr>
        <w:t xml:space="preserve">around everyone </w:t>
      </w:r>
      <w:r>
        <w:t>and</w:t>
      </w:r>
      <w:r>
        <w:rPr>
          <w:spacing w:val="-1"/>
        </w:rPr>
        <w:t xml:space="preserve"> the </w:t>
      </w:r>
      <w:r>
        <w:t xml:space="preserve">attack </w:t>
      </w:r>
      <w:r>
        <w:rPr>
          <w:spacing w:val="-2"/>
        </w:rPr>
        <w:t>was</w:t>
      </w:r>
      <w:r>
        <w:t xml:space="preserve"> </w:t>
      </w:r>
      <w:r>
        <w:rPr>
          <w:spacing w:val="-1"/>
        </w:rPr>
        <w:t>blocked.</w:t>
      </w:r>
      <w:r>
        <w:t xml:space="preserve"> </w:t>
      </w:r>
      <w:r>
        <w:rPr>
          <w:spacing w:val="-1"/>
        </w:rPr>
        <w:t>This</w:t>
      </w:r>
      <w:r>
        <w:rPr>
          <w:spacing w:val="1"/>
        </w:rPr>
        <w:t xml:space="preserve"> </w:t>
      </w:r>
      <w:r>
        <w:rPr>
          <w:spacing w:val="-2"/>
        </w:rPr>
        <w:t>was</w:t>
      </w:r>
      <w:r>
        <w:t xml:space="preserve"> on</w:t>
      </w:r>
      <w:r>
        <w:rPr>
          <w:spacing w:val="-1"/>
        </w:rPr>
        <w:t xml:space="preserve"> top</w:t>
      </w:r>
      <w:r>
        <w:t xml:space="preserve"> of</w:t>
      </w:r>
      <w:r>
        <w:rPr>
          <w:spacing w:val="45"/>
        </w:rPr>
        <w:t xml:space="preserve"> </w:t>
      </w:r>
      <w:r>
        <w:t xml:space="preserve">the </w:t>
      </w:r>
      <w:r>
        <w:rPr>
          <w:spacing w:val="-1"/>
        </w:rPr>
        <w:t>ley</w:t>
      </w:r>
      <w:r>
        <w:rPr>
          <w:spacing w:val="-2"/>
        </w:rPr>
        <w:t xml:space="preserve"> </w:t>
      </w:r>
      <w:r>
        <w:t>line</w:t>
      </w:r>
      <w:r>
        <w:rPr>
          <w:spacing w:val="-1"/>
        </w:rPr>
        <w:t xml:space="preserve"> running </w:t>
      </w:r>
      <w:r>
        <w:t>to</w:t>
      </w:r>
      <w:r>
        <w:rPr>
          <w:spacing w:val="-1"/>
        </w:rPr>
        <w:t xml:space="preserve"> Canterbury.</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134"/>
      </w:pPr>
      <w:r>
        <w:t>I</w:t>
      </w:r>
      <w:r>
        <w:rPr>
          <w:spacing w:val="-1"/>
        </w:rPr>
        <w:t xml:space="preserve"> have</w:t>
      </w:r>
      <w:r>
        <w:rPr>
          <w:spacing w:val="1"/>
        </w:rPr>
        <w:t xml:space="preserve"> </w:t>
      </w:r>
      <w:r>
        <w:rPr>
          <w:spacing w:val="-1"/>
        </w:rPr>
        <w:t>been</w:t>
      </w:r>
      <w:r>
        <w:rPr>
          <w:spacing w:val="-2"/>
        </w:rPr>
        <w:t xml:space="preserve"> </w:t>
      </w:r>
      <w:r>
        <w:rPr>
          <w:spacing w:val="-1"/>
        </w:rPr>
        <w:t>doing</w:t>
      </w:r>
      <w:r>
        <w:t xml:space="preserve"> a</w:t>
      </w:r>
      <w:r>
        <w:rPr>
          <w:spacing w:val="-1"/>
        </w:rPr>
        <w:t xml:space="preserve"> lot</w:t>
      </w:r>
      <w:r>
        <w:rPr>
          <w:spacing w:val="-2"/>
        </w:rPr>
        <w:t xml:space="preserve"> </w:t>
      </w:r>
      <w:r>
        <w:rPr>
          <w:spacing w:val="-1"/>
        </w:rPr>
        <w:t>of</w:t>
      </w:r>
      <w:r>
        <w:rPr>
          <w:spacing w:val="1"/>
        </w:rPr>
        <w:t xml:space="preserve"> </w:t>
      </w:r>
      <w:r>
        <w:rPr>
          <w:spacing w:val="-2"/>
        </w:rPr>
        <w:t>work</w:t>
      </w:r>
      <w:r>
        <w:t xml:space="preserve"> </w:t>
      </w:r>
      <w:r>
        <w:rPr>
          <w:spacing w:val="-1"/>
        </w:rPr>
        <w:t>on</w:t>
      </w:r>
      <w:r>
        <w:rPr>
          <w:spacing w:val="-2"/>
        </w:rPr>
        <w:t xml:space="preserve"> </w:t>
      </w:r>
      <w:r>
        <w:rPr>
          <w:spacing w:val="-1"/>
        </w:rPr>
        <w:t>this line</w:t>
      </w:r>
      <w:r>
        <w:t xml:space="preserve"> </w:t>
      </w:r>
      <w:r>
        <w:rPr>
          <w:spacing w:val="-1"/>
        </w:rPr>
        <w:t>trying</w:t>
      </w:r>
      <w:r>
        <w:t xml:space="preserve"> </w:t>
      </w:r>
      <w:r>
        <w:rPr>
          <w:spacing w:val="-1"/>
        </w:rPr>
        <w:t>to help</w:t>
      </w:r>
      <w:r>
        <w:t xml:space="preserve"> </w:t>
      </w:r>
      <w:r>
        <w:rPr>
          <w:spacing w:val="-1"/>
        </w:rPr>
        <w:t>xxx,</w:t>
      </w:r>
      <w:r>
        <w:rPr>
          <w:spacing w:val="34"/>
        </w:rPr>
        <w:t xml:space="preserve"> </w:t>
      </w:r>
      <w:r>
        <w:rPr>
          <w:spacing w:val="-2"/>
        </w:rPr>
        <w:t>(which</w:t>
      </w:r>
      <w:r>
        <w:t xml:space="preserve"> </w:t>
      </w:r>
      <w:r>
        <w:rPr>
          <w:spacing w:val="-1"/>
        </w:rPr>
        <w:t>is</w:t>
      </w:r>
      <w:r>
        <w:t xml:space="preserve"> </w:t>
      </w:r>
      <w:r>
        <w:rPr>
          <w:spacing w:val="-1"/>
        </w:rPr>
        <w:t>succeeding</w:t>
      </w:r>
      <w:r>
        <w:rPr>
          <w:spacing w:val="1"/>
        </w:rPr>
        <w:t xml:space="preserve"> </w:t>
      </w:r>
      <w:r>
        <w:rPr>
          <w:spacing w:val="-1"/>
        </w:rPr>
        <w:t>very well)</w:t>
      </w:r>
      <w:r>
        <w:t xml:space="preserve"> </w:t>
      </w:r>
      <w:r>
        <w:rPr>
          <w:spacing w:val="-1"/>
        </w:rPr>
        <w:t>and</w:t>
      </w:r>
      <w:r>
        <w:t xml:space="preserve"> </w:t>
      </w:r>
      <w:r>
        <w:rPr>
          <w:spacing w:val="-1"/>
        </w:rPr>
        <w:t>last night</w:t>
      </w:r>
      <w:r>
        <w:t xml:space="preserve"> </w:t>
      </w:r>
      <w:r>
        <w:rPr>
          <w:spacing w:val="-1"/>
        </w:rPr>
        <w:t>while</w:t>
      </w:r>
      <w:r>
        <w:rPr>
          <w:spacing w:val="1"/>
        </w:rPr>
        <w:t xml:space="preserve"> </w:t>
      </w:r>
      <w:r>
        <w:rPr>
          <w:spacing w:val="-1"/>
        </w:rPr>
        <w:t>meditating</w:t>
      </w:r>
      <w:r>
        <w:rPr>
          <w:spacing w:val="1"/>
        </w:rPr>
        <w:t xml:space="preserve"> </w:t>
      </w:r>
      <w:r>
        <w:rPr>
          <w:spacing w:val="-1"/>
        </w:rPr>
        <w:t>with</w:t>
      </w:r>
      <w:r>
        <w:rPr>
          <w:spacing w:val="30"/>
        </w:rPr>
        <w:t xml:space="preserve"> </w:t>
      </w:r>
      <w:r>
        <w:rPr>
          <w:spacing w:val="-1"/>
        </w:rPr>
        <w:t>xxx</w:t>
      </w:r>
      <w:r>
        <w:t xml:space="preserve"> </w:t>
      </w:r>
      <w:r>
        <w:rPr>
          <w:spacing w:val="-1"/>
        </w:rPr>
        <w:t>the</w:t>
      </w:r>
      <w:r>
        <w:t xml:space="preserve"> </w:t>
      </w:r>
      <w:r>
        <w:rPr>
          <w:spacing w:val="-1"/>
        </w:rPr>
        <w:t>room</w:t>
      </w:r>
      <w:r>
        <w:t xml:space="preserve"> </w:t>
      </w:r>
      <w:r>
        <w:rPr>
          <w:spacing w:val="-2"/>
        </w:rPr>
        <w:t>was</w:t>
      </w:r>
      <w:r>
        <w:t xml:space="preserve"> </w:t>
      </w:r>
      <w:r>
        <w:rPr>
          <w:spacing w:val="-1"/>
        </w:rPr>
        <w:t>full</w:t>
      </w:r>
      <w:r>
        <w:t xml:space="preserve"> </w:t>
      </w:r>
      <w:r>
        <w:rPr>
          <w:spacing w:val="-1"/>
        </w:rPr>
        <w:t>of</w:t>
      </w:r>
      <w:r>
        <w:rPr>
          <w:spacing w:val="1"/>
        </w:rPr>
        <w:t xml:space="preserve"> </w:t>
      </w:r>
      <w:r>
        <w:rPr>
          <w:spacing w:val="-2"/>
        </w:rPr>
        <w:t>white</w:t>
      </w:r>
      <w:r>
        <w:rPr>
          <w:spacing w:val="1"/>
        </w:rPr>
        <w:t xml:space="preserve"> </w:t>
      </w:r>
      <w:r>
        <w:rPr>
          <w:spacing w:val="-1"/>
        </w:rPr>
        <w:t>sage</w:t>
      </w:r>
      <w:r>
        <w:t xml:space="preserve"> </w:t>
      </w:r>
      <w:r>
        <w:rPr>
          <w:spacing w:val="-1"/>
        </w:rPr>
        <w:t>like</w:t>
      </w:r>
      <w:r>
        <w:rPr>
          <w:spacing w:val="1"/>
        </w:rPr>
        <w:t xml:space="preserve"> </w:t>
      </w:r>
      <w:r>
        <w:rPr>
          <w:spacing w:val="-1"/>
        </w:rPr>
        <w:t>beings of</w:t>
      </w:r>
      <w:r>
        <w:rPr>
          <w:spacing w:val="1"/>
        </w:rPr>
        <w:t xml:space="preserve"> </w:t>
      </w:r>
      <w:r>
        <w:rPr>
          <w:spacing w:val="-2"/>
        </w:rPr>
        <w:t>white</w:t>
      </w:r>
      <w:r>
        <w:t xml:space="preserve"> </w:t>
      </w:r>
      <w:r>
        <w:rPr>
          <w:spacing w:val="-1"/>
        </w:rPr>
        <w:t>light</w:t>
      </w:r>
      <w:r>
        <w:t xml:space="preserve"> </w:t>
      </w:r>
      <w:r>
        <w:rPr>
          <w:spacing w:val="-2"/>
        </w:rPr>
        <w:t>with</w:t>
      </w:r>
      <w:r>
        <w:rPr>
          <w:spacing w:val="48"/>
        </w:rPr>
        <w:t xml:space="preserve"> </w:t>
      </w:r>
      <w:r>
        <w:rPr>
          <w:spacing w:val="-1"/>
        </w:rPr>
        <w:t>long</w:t>
      </w:r>
      <w:r>
        <w:t xml:space="preserve"> </w:t>
      </w:r>
      <w:r>
        <w:rPr>
          <w:spacing w:val="-1"/>
        </w:rPr>
        <w:t xml:space="preserve">staffs </w:t>
      </w:r>
      <w:r>
        <w:t>and</w:t>
      </w:r>
      <w:r>
        <w:rPr>
          <w:spacing w:val="-1"/>
        </w:rPr>
        <w:t xml:space="preserve"> they</w:t>
      </w:r>
      <w:r>
        <w:t xml:space="preserve"> </w:t>
      </w:r>
      <w:r>
        <w:rPr>
          <w:spacing w:val="-1"/>
        </w:rPr>
        <w:t>were banging them</w:t>
      </w:r>
      <w:r>
        <w:rPr>
          <w:spacing w:val="-2"/>
        </w:rPr>
        <w:t xml:space="preserve"> </w:t>
      </w:r>
      <w:r>
        <w:t>on</w:t>
      </w:r>
      <w:r>
        <w:rPr>
          <w:spacing w:val="-1"/>
        </w:rPr>
        <w:t xml:space="preserve"> the </w:t>
      </w:r>
      <w:r>
        <w:t>floor,</w:t>
      </w:r>
      <w:r>
        <w:rPr>
          <w:spacing w:val="-1"/>
        </w:rPr>
        <w:t xml:space="preserve"> </w:t>
      </w:r>
      <w:r>
        <w:t>as if</w:t>
      </w:r>
      <w:r>
        <w:rPr>
          <w:spacing w:val="-1"/>
        </w:rPr>
        <w:t xml:space="preserve"> </w:t>
      </w:r>
      <w:r>
        <w:t xml:space="preserve">to </w:t>
      </w:r>
      <w:r>
        <w:rPr>
          <w:spacing w:val="-1"/>
        </w:rPr>
        <w:t>say</w:t>
      </w:r>
      <w:r>
        <w:rPr>
          <w:spacing w:val="-2"/>
        </w:rPr>
        <w:t xml:space="preserve"> </w:t>
      </w:r>
      <w:r>
        <w:t>get</w:t>
      </w:r>
      <w:r>
        <w:rPr>
          <w:spacing w:val="43"/>
        </w:rPr>
        <w:t xml:space="preserve"> </w:t>
      </w:r>
      <w:r>
        <w:t xml:space="preserve">on </w:t>
      </w:r>
      <w:r>
        <w:rPr>
          <w:spacing w:val="-1"/>
        </w:rPr>
        <w:t>with</w:t>
      </w:r>
      <w:r>
        <w:t xml:space="preserve"> </w:t>
      </w:r>
      <w:r>
        <w:rPr>
          <w:spacing w:val="-1"/>
        </w:rPr>
        <w:t>it</w:t>
      </w:r>
      <w:r>
        <w:t xml:space="preserve"> </w:t>
      </w:r>
      <w:r>
        <w:rPr>
          <w:spacing w:val="-1"/>
        </w:rPr>
        <w:t>we</w:t>
      </w:r>
      <w:r>
        <w:t xml:space="preserve"> </w:t>
      </w:r>
      <w:r>
        <w:rPr>
          <w:spacing w:val="-1"/>
        </w:rPr>
        <w:t>haven't</w:t>
      </w:r>
      <w:r>
        <w:t xml:space="preserve"> </w:t>
      </w:r>
      <w:r>
        <w:rPr>
          <w:spacing w:val="-1"/>
        </w:rPr>
        <w:t>got</w:t>
      </w:r>
      <w:r>
        <w:t xml:space="preserve"> all</w:t>
      </w:r>
      <w:r>
        <w:rPr>
          <w:spacing w:val="-1"/>
        </w:rPr>
        <w:t xml:space="preserve"> day.</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17"/>
      </w:pPr>
      <w:r>
        <w:rPr>
          <w:spacing w:val="-1"/>
        </w:rPr>
        <w:t>The</w:t>
      </w:r>
      <w:r>
        <w:t xml:space="preserve"> </w:t>
      </w:r>
      <w:r>
        <w:rPr>
          <w:spacing w:val="-1"/>
        </w:rPr>
        <w:t>energy</w:t>
      </w:r>
      <w:r>
        <w:rPr>
          <w:spacing w:val="-2"/>
        </w:rPr>
        <w:t xml:space="preserve"> </w:t>
      </w:r>
      <w:r>
        <w:rPr>
          <w:spacing w:val="-1"/>
        </w:rPr>
        <w:t>in</w:t>
      </w:r>
      <w:r>
        <w:rPr>
          <w:spacing w:val="-2"/>
        </w:rPr>
        <w:t xml:space="preserve"> </w:t>
      </w:r>
      <w:r>
        <w:rPr>
          <w:spacing w:val="-1"/>
        </w:rPr>
        <w:t>the</w:t>
      </w:r>
      <w:r>
        <w:t xml:space="preserve"> </w:t>
      </w:r>
      <w:r>
        <w:rPr>
          <w:spacing w:val="-1"/>
        </w:rPr>
        <w:t xml:space="preserve">room </w:t>
      </w:r>
      <w:r>
        <w:rPr>
          <w:spacing w:val="-2"/>
        </w:rPr>
        <w:t>was</w:t>
      </w:r>
      <w:r>
        <w:t xml:space="preserve"> huge </w:t>
      </w:r>
      <w:r>
        <w:rPr>
          <w:spacing w:val="-1"/>
        </w:rPr>
        <w:t>and</w:t>
      </w:r>
      <w:r>
        <w:t xml:space="preserve"> </w:t>
      </w:r>
      <w:r>
        <w:rPr>
          <w:spacing w:val="-1"/>
        </w:rPr>
        <w:t>xxx</w:t>
      </w:r>
      <w:r>
        <w:t xml:space="preserve"> </w:t>
      </w:r>
      <w:r>
        <w:rPr>
          <w:spacing w:val="-1"/>
        </w:rPr>
        <w:t>found</w:t>
      </w:r>
      <w:r>
        <w:t xml:space="preserve"> </w:t>
      </w:r>
      <w:r>
        <w:rPr>
          <w:spacing w:val="-1"/>
        </w:rPr>
        <w:t>himself</w:t>
      </w:r>
      <w:r>
        <w:t xml:space="preserve"> </w:t>
      </w:r>
      <w:r>
        <w:rPr>
          <w:spacing w:val="-1"/>
        </w:rPr>
        <w:t>facing</w:t>
      </w:r>
      <w:r>
        <w:t xml:space="preserve"> an</w:t>
      </w:r>
      <w:r>
        <w:rPr>
          <w:spacing w:val="31"/>
        </w:rPr>
        <w:t xml:space="preserve"> </w:t>
      </w:r>
      <w:r>
        <w:rPr>
          <w:spacing w:val="-1"/>
        </w:rPr>
        <w:t>energy</w:t>
      </w:r>
      <w:r>
        <w:rPr>
          <w:spacing w:val="-2"/>
        </w:rPr>
        <w:t xml:space="preserve"> </w:t>
      </w:r>
      <w:r>
        <w:rPr>
          <w:spacing w:val="-1"/>
        </w:rPr>
        <w:t>blockage</w:t>
      </w:r>
      <w:r>
        <w:t xml:space="preserve"> </w:t>
      </w:r>
      <w:r>
        <w:rPr>
          <w:spacing w:val="-2"/>
        </w:rPr>
        <w:t>which</w:t>
      </w:r>
      <w:r>
        <w:t xml:space="preserve"> </w:t>
      </w:r>
      <w:r>
        <w:rPr>
          <w:spacing w:val="-1"/>
        </w:rPr>
        <w:t>looked</w:t>
      </w:r>
      <w:r>
        <w:t xml:space="preserve"> </w:t>
      </w:r>
      <w:r>
        <w:rPr>
          <w:spacing w:val="-1"/>
        </w:rPr>
        <w:t xml:space="preserve">like </w:t>
      </w:r>
      <w:r>
        <w:t xml:space="preserve">a </w:t>
      </w:r>
      <w:r>
        <w:rPr>
          <w:spacing w:val="-1"/>
        </w:rPr>
        <w:t>reptile</w:t>
      </w:r>
      <w:r>
        <w:rPr>
          <w:spacing w:val="1"/>
        </w:rPr>
        <w:t xml:space="preserve"> </w:t>
      </w:r>
      <w:r>
        <w:rPr>
          <w:spacing w:val="-1"/>
        </w:rPr>
        <w:t>(no prompting</w:t>
      </w:r>
      <w:r>
        <w:t xml:space="preserve"> </w:t>
      </w:r>
      <w:r>
        <w:rPr>
          <w:spacing w:val="-1"/>
        </w:rPr>
        <w:t>or</w:t>
      </w:r>
      <w:r>
        <w:rPr>
          <w:spacing w:val="26"/>
        </w:rPr>
        <w:t xml:space="preserve"> </w:t>
      </w:r>
      <w:r>
        <w:rPr>
          <w:spacing w:val="-1"/>
        </w:rPr>
        <w:t>previous</w:t>
      </w:r>
      <w:r>
        <w:rPr>
          <w:spacing w:val="-2"/>
        </w:rPr>
        <w:t xml:space="preserve"> </w:t>
      </w:r>
      <w:r>
        <w:rPr>
          <w:spacing w:val="-1"/>
        </w:rPr>
        <w:t>knowledge</w:t>
      </w:r>
      <w:r>
        <w:t xml:space="preserve"> of</w:t>
      </w:r>
      <w:r>
        <w:rPr>
          <w:spacing w:val="-2"/>
        </w:rPr>
        <w:t xml:space="preserve"> </w:t>
      </w:r>
      <w:r>
        <w:rPr>
          <w:spacing w:val="-1"/>
        </w:rPr>
        <w:t>reptiles) the energy</w:t>
      </w:r>
      <w:r>
        <w:rPr>
          <w:spacing w:val="-2"/>
        </w:rPr>
        <w:t xml:space="preserve"> </w:t>
      </w:r>
      <w:r>
        <w:rPr>
          <w:spacing w:val="-1"/>
        </w:rPr>
        <w:t>in the room</w:t>
      </w:r>
      <w:r>
        <w:rPr>
          <w:spacing w:val="-4"/>
        </w:rPr>
        <w:t xml:space="preserve"> </w:t>
      </w:r>
      <w:r>
        <w:rPr>
          <w:spacing w:val="-1"/>
        </w:rPr>
        <w:t>turned</w:t>
      </w:r>
      <w:r>
        <w:rPr>
          <w:spacing w:val="-3"/>
        </w:rPr>
        <w:t xml:space="preserve"> </w:t>
      </w:r>
      <w:r>
        <w:t>to</w:t>
      </w:r>
      <w:r>
        <w:rPr>
          <w:spacing w:val="39"/>
        </w:rPr>
        <w:t xml:space="preserve"> </w:t>
      </w:r>
      <w:r>
        <w:rPr>
          <w:spacing w:val="-1"/>
        </w:rPr>
        <w:t xml:space="preserve">white </w:t>
      </w:r>
      <w:r>
        <w:t>and</w:t>
      </w:r>
      <w:r>
        <w:rPr>
          <w:spacing w:val="-1"/>
        </w:rPr>
        <w:t xml:space="preserve"> totally</w:t>
      </w:r>
      <w:r>
        <w:rPr>
          <w:spacing w:val="-3"/>
        </w:rPr>
        <w:t xml:space="preserve"> </w:t>
      </w:r>
      <w:r>
        <w:rPr>
          <w:spacing w:val="-1"/>
        </w:rPr>
        <w:t>transmuted</w:t>
      </w:r>
      <w:r>
        <w:rPr>
          <w:spacing w:val="-3"/>
        </w:rPr>
        <w:t xml:space="preserve"> </w:t>
      </w:r>
      <w:r>
        <w:rPr>
          <w:spacing w:val="-1"/>
        </w:rPr>
        <w:t>the energy</w:t>
      </w:r>
      <w:r>
        <w:rPr>
          <w:spacing w:val="-2"/>
        </w:rPr>
        <w:t xml:space="preserve"> </w:t>
      </w:r>
      <w:r>
        <w:rPr>
          <w:spacing w:val="-1"/>
        </w:rPr>
        <w:t xml:space="preserve">blockage reptile </w:t>
      </w:r>
      <w:r>
        <w:t>and</w:t>
      </w:r>
      <w:r>
        <w:rPr>
          <w:spacing w:val="-3"/>
        </w:rPr>
        <w:t xml:space="preserve"> </w:t>
      </w:r>
      <w:r>
        <w:rPr>
          <w:spacing w:val="-1"/>
        </w:rPr>
        <w:t>then</w:t>
      </w:r>
      <w:r>
        <w:rPr>
          <w:spacing w:val="69"/>
        </w:rPr>
        <w:t xml:space="preserve"> </w:t>
      </w:r>
      <w:r>
        <w:rPr>
          <w:spacing w:val="-1"/>
        </w:rPr>
        <w:t>he</w:t>
      </w:r>
      <w:r>
        <w:rPr>
          <w:spacing w:val="1"/>
        </w:rPr>
        <w:t xml:space="preserve"> </w:t>
      </w:r>
      <w:r>
        <w:rPr>
          <w:spacing w:val="-1"/>
        </w:rPr>
        <w:t>found</w:t>
      </w:r>
      <w:r>
        <w:t xml:space="preserve"> his</w:t>
      </w:r>
      <w:r>
        <w:rPr>
          <w:spacing w:val="-2"/>
        </w:rPr>
        <w:t xml:space="preserve"> </w:t>
      </w:r>
      <w:r>
        <w:rPr>
          <w:spacing w:val="-1"/>
        </w:rPr>
        <w:t>mother</w:t>
      </w:r>
      <w:r>
        <w:rPr>
          <w:spacing w:val="-2"/>
        </w:rPr>
        <w:t xml:space="preserve"> </w:t>
      </w:r>
      <w:r>
        <w:t>as</w:t>
      </w:r>
      <w:r>
        <w:rPr>
          <w:spacing w:val="-1"/>
        </w:rPr>
        <w:t xml:space="preserve"> the energy</w:t>
      </w:r>
      <w:r>
        <w:rPr>
          <w:spacing w:val="-2"/>
        </w:rPr>
        <w:t xml:space="preserve"> </w:t>
      </w:r>
      <w:r>
        <w:rPr>
          <w:spacing w:val="-1"/>
        </w:rPr>
        <w:t>blockage reptiles helper. She has</w:t>
      </w:r>
      <w:r>
        <w:rPr>
          <w:spacing w:val="53"/>
        </w:rPr>
        <w:t xml:space="preserve"> </w:t>
      </w:r>
      <w:r>
        <w:rPr>
          <w:spacing w:val="-1"/>
        </w:rPr>
        <w:t>been</w:t>
      </w:r>
      <w:r>
        <w:t xml:space="preserve"> </w:t>
      </w:r>
      <w:r>
        <w:rPr>
          <w:spacing w:val="-1"/>
        </w:rPr>
        <w:t>making</w:t>
      </w:r>
      <w:r>
        <w:t xml:space="preserve"> </w:t>
      </w:r>
      <w:r>
        <w:rPr>
          <w:spacing w:val="-1"/>
        </w:rPr>
        <w:t>him</w:t>
      </w:r>
      <w:r>
        <w:rPr>
          <w:spacing w:val="-2"/>
        </w:rPr>
        <w:t xml:space="preserve"> </w:t>
      </w:r>
      <w:r>
        <w:rPr>
          <w:spacing w:val="-1"/>
        </w:rPr>
        <w:t>ill</w:t>
      </w:r>
      <w:r>
        <w:t xml:space="preserve"> </w:t>
      </w:r>
      <w:r>
        <w:rPr>
          <w:spacing w:val="-1"/>
        </w:rPr>
        <w:t>since</w:t>
      </w:r>
      <w:r>
        <w:t xml:space="preserve"> </w:t>
      </w:r>
      <w:r>
        <w:rPr>
          <w:spacing w:val="-1"/>
        </w:rPr>
        <w:t>he</w:t>
      </w:r>
      <w:r>
        <w:rPr>
          <w:spacing w:val="1"/>
        </w:rPr>
        <w:t xml:space="preserve"> </w:t>
      </w:r>
      <w:r>
        <w:rPr>
          <w:spacing w:val="-1"/>
        </w:rPr>
        <w:t>was</w:t>
      </w:r>
      <w:r>
        <w:t xml:space="preserve"> a </w:t>
      </w:r>
      <w:r>
        <w:rPr>
          <w:spacing w:val="-1"/>
        </w:rPr>
        <w:t>little</w:t>
      </w:r>
      <w:r>
        <w:rPr>
          <w:spacing w:val="1"/>
        </w:rPr>
        <w:t xml:space="preserve"> </w:t>
      </w:r>
      <w:r>
        <w:rPr>
          <w:spacing w:val="-1"/>
        </w:rPr>
        <w:t>boy.</w:t>
      </w:r>
      <w:r>
        <w:t xml:space="preserve"> </w:t>
      </w:r>
      <w:r>
        <w:rPr>
          <w:spacing w:val="-1"/>
        </w:rPr>
        <w:t>He</w:t>
      </w:r>
      <w:r>
        <w:rPr>
          <w:spacing w:val="1"/>
        </w:rPr>
        <w:t xml:space="preserve"> </w:t>
      </w:r>
      <w:r>
        <w:rPr>
          <w:spacing w:val="-1"/>
        </w:rPr>
        <w:t>is</w:t>
      </w:r>
      <w:r>
        <w:rPr>
          <w:spacing w:val="-3"/>
        </w:rPr>
        <w:t xml:space="preserve"> </w:t>
      </w:r>
      <w:r>
        <w:rPr>
          <w:spacing w:val="-1"/>
        </w:rPr>
        <w:t>gaining</w:t>
      </w:r>
      <w:r>
        <w:rPr>
          <w:spacing w:val="-2"/>
        </w:rPr>
        <w:t xml:space="preserve"> </w:t>
      </w:r>
      <w:r>
        <w:t xml:space="preserve">all </w:t>
      </w:r>
      <w:r>
        <w:rPr>
          <w:spacing w:val="-1"/>
        </w:rPr>
        <w:t>his</w:t>
      </w:r>
      <w:r>
        <w:rPr>
          <w:spacing w:val="20"/>
        </w:rPr>
        <w:t xml:space="preserve"> </w:t>
      </w:r>
      <w:r>
        <w:rPr>
          <w:spacing w:val="-1"/>
        </w:rPr>
        <w:t xml:space="preserve">strength back </w:t>
      </w:r>
      <w:r>
        <w:t>and</w:t>
      </w:r>
      <w:r>
        <w:rPr>
          <w:spacing w:val="-2"/>
        </w:rPr>
        <w:t xml:space="preserve"> </w:t>
      </w:r>
      <w:r>
        <w:t xml:space="preserve">is </w:t>
      </w:r>
      <w:r>
        <w:rPr>
          <w:spacing w:val="-1"/>
        </w:rPr>
        <w:t>now</w:t>
      </w:r>
      <w:r>
        <w:rPr>
          <w:spacing w:val="-2"/>
        </w:rPr>
        <w:t xml:space="preserve"> </w:t>
      </w:r>
      <w:r>
        <w:rPr>
          <w:spacing w:val="-1"/>
        </w:rPr>
        <w:t>aware that he</w:t>
      </w:r>
      <w:r>
        <w:rPr>
          <w:spacing w:val="1"/>
        </w:rPr>
        <w:t xml:space="preserve"> </w:t>
      </w:r>
      <w:r>
        <w:t>is</w:t>
      </w:r>
      <w:r>
        <w:rPr>
          <w:spacing w:val="-1"/>
        </w:rPr>
        <w:t xml:space="preserve"> the keeper </w:t>
      </w:r>
      <w:r>
        <w:t>of</w:t>
      </w:r>
      <w:r>
        <w:rPr>
          <w:spacing w:val="-1"/>
        </w:rPr>
        <w:t xml:space="preserve"> </w:t>
      </w:r>
      <w:r>
        <w:t>this</w:t>
      </w:r>
      <w:r>
        <w:rPr>
          <w:spacing w:val="-1"/>
        </w:rPr>
        <w:t xml:space="preserve"> </w:t>
      </w:r>
      <w:r>
        <w:t>ley line,</w:t>
      </w:r>
      <w:r>
        <w:rPr>
          <w:spacing w:val="32"/>
        </w:rPr>
        <w:t xml:space="preserve"> </w:t>
      </w:r>
      <w:r>
        <w:t>I</w:t>
      </w:r>
      <w:r>
        <w:rPr>
          <w:spacing w:val="-1"/>
        </w:rPr>
        <w:t xml:space="preserve"> guess </w:t>
      </w:r>
      <w:r>
        <w:t xml:space="preserve">this is </w:t>
      </w:r>
      <w:r>
        <w:rPr>
          <w:spacing w:val="-2"/>
        </w:rPr>
        <w:t xml:space="preserve">why </w:t>
      </w:r>
      <w:r>
        <w:rPr>
          <w:spacing w:val="-1"/>
        </w:rPr>
        <w:t>they</w:t>
      </w:r>
      <w:r>
        <w:rPr>
          <w:spacing w:val="-2"/>
        </w:rPr>
        <w:t xml:space="preserve"> </w:t>
      </w:r>
      <w:r>
        <w:t>are</w:t>
      </w:r>
      <w:r>
        <w:rPr>
          <w:spacing w:val="-1"/>
        </w:rPr>
        <w:t xml:space="preserve"> trying </w:t>
      </w:r>
      <w:r>
        <w:t>to</w:t>
      </w:r>
      <w:r>
        <w:rPr>
          <w:spacing w:val="-1"/>
        </w:rPr>
        <w:t xml:space="preserve"> fuck</w:t>
      </w:r>
      <w:r>
        <w:t xml:space="preserve"> </w:t>
      </w:r>
      <w:r>
        <w:rPr>
          <w:spacing w:val="-2"/>
        </w:rPr>
        <w:t>him.</w:t>
      </w:r>
      <w:r>
        <w:rPr>
          <w:spacing w:val="1"/>
        </w:rPr>
        <w:t xml:space="preserve"> </w:t>
      </w:r>
      <w:r>
        <w:rPr>
          <w:spacing w:val="-1"/>
        </w:rPr>
        <w:t>This</w:t>
      </w:r>
      <w:r>
        <w:t xml:space="preserve"> </w:t>
      </w:r>
      <w:r>
        <w:rPr>
          <w:spacing w:val="-1"/>
        </w:rPr>
        <w:t xml:space="preserve">came </w:t>
      </w:r>
      <w:r>
        <w:t>to him</w:t>
      </w:r>
      <w:r>
        <w:rPr>
          <w:spacing w:val="-2"/>
        </w:rPr>
        <w:t xml:space="preserve"> </w:t>
      </w:r>
      <w:r>
        <w:rPr>
          <w:spacing w:val="13"/>
        </w:rPr>
        <w:t xml:space="preserve">   </w:t>
      </w:r>
      <w:r>
        <w:t xml:space="preserve">in a </w:t>
      </w:r>
      <w:r>
        <w:rPr>
          <w:spacing w:val="-1"/>
        </w:rPr>
        <w:t>meditation</w:t>
      </w:r>
      <w:r>
        <w:t xml:space="preserve"> and</w:t>
      </w:r>
      <w:r>
        <w:rPr>
          <w:spacing w:val="-1"/>
        </w:rPr>
        <w:t xml:space="preserve"> </w:t>
      </w:r>
      <w:r>
        <w:t>has</w:t>
      </w:r>
      <w:r>
        <w:rPr>
          <w:spacing w:val="-1"/>
        </w:rPr>
        <w:t xml:space="preserve"> helped with</w:t>
      </w:r>
      <w:r>
        <w:t xml:space="preserve"> his</w:t>
      </w:r>
      <w:r>
        <w:rPr>
          <w:spacing w:val="-1"/>
        </w:rPr>
        <w:t xml:space="preserve"> recovery.</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203"/>
      </w:pPr>
      <w:r>
        <w:t xml:space="preserve">His </w:t>
      </w:r>
      <w:r>
        <w:rPr>
          <w:spacing w:val="-1"/>
        </w:rPr>
        <w:t>blood tests</w:t>
      </w:r>
      <w:r>
        <w:t xml:space="preserve"> </w:t>
      </w:r>
      <w:r>
        <w:rPr>
          <w:spacing w:val="-1"/>
        </w:rPr>
        <w:t>show</w:t>
      </w:r>
      <w:r>
        <w:rPr>
          <w:spacing w:val="-3"/>
        </w:rPr>
        <w:t xml:space="preserve"> </w:t>
      </w:r>
      <w:r>
        <w:t>him</w:t>
      </w:r>
      <w:r>
        <w:rPr>
          <w:spacing w:val="-2"/>
        </w:rPr>
        <w:t xml:space="preserve"> </w:t>
      </w:r>
      <w:r>
        <w:rPr>
          <w:spacing w:val="-1"/>
        </w:rPr>
        <w:t xml:space="preserve">returning </w:t>
      </w:r>
      <w:r>
        <w:t>to</w:t>
      </w:r>
      <w:r>
        <w:rPr>
          <w:spacing w:val="-1"/>
        </w:rPr>
        <w:t xml:space="preserve"> normal.</w:t>
      </w:r>
      <w:r>
        <w:t xml:space="preserve"> </w:t>
      </w:r>
      <w:r>
        <w:rPr>
          <w:spacing w:val="-1"/>
        </w:rPr>
        <w:t>The</w:t>
      </w:r>
      <w:r>
        <w:t xml:space="preserve"> </w:t>
      </w:r>
      <w:r>
        <w:rPr>
          <w:spacing w:val="-1"/>
        </w:rPr>
        <w:t>drugs</w:t>
      </w:r>
      <w:r>
        <w:t xml:space="preserve"> </w:t>
      </w:r>
      <w:r>
        <w:rPr>
          <w:spacing w:val="-1"/>
        </w:rPr>
        <w:t xml:space="preserve">he </w:t>
      </w:r>
      <w:r>
        <w:t>is</w:t>
      </w:r>
      <w:r>
        <w:rPr>
          <w:spacing w:val="39"/>
        </w:rPr>
        <w:t xml:space="preserve"> </w:t>
      </w:r>
      <w:r>
        <w:rPr>
          <w:spacing w:val="-1"/>
        </w:rPr>
        <w:t>taking</w:t>
      </w:r>
      <w:r>
        <w:rPr>
          <w:spacing w:val="1"/>
        </w:rPr>
        <w:t xml:space="preserve"> </w:t>
      </w:r>
      <w:r>
        <w:rPr>
          <w:spacing w:val="-1"/>
        </w:rPr>
        <w:t>should not</w:t>
      </w:r>
      <w:r>
        <w:rPr>
          <w:spacing w:val="1"/>
        </w:rPr>
        <w:t xml:space="preserve"> </w:t>
      </w:r>
      <w:r>
        <w:rPr>
          <w:spacing w:val="-1"/>
        </w:rPr>
        <w:t>be</w:t>
      </w:r>
      <w:r>
        <w:t xml:space="preserve"> </w:t>
      </w:r>
      <w:r>
        <w:rPr>
          <w:spacing w:val="-1"/>
        </w:rPr>
        <w:t>having</w:t>
      </w:r>
      <w:r>
        <w:rPr>
          <w:spacing w:val="-2"/>
        </w:rPr>
        <w:t xml:space="preserve"> </w:t>
      </w:r>
      <w:r>
        <w:t>an</w:t>
      </w:r>
      <w:r>
        <w:rPr>
          <w:spacing w:val="-2"/>
        </w:rPr>
        <w:t xml:space="preserve"> </w:t>
      </w:r>
      <w:r>
        <w:rPr>
          <w:spacing w:val="-1"/>
        </w:rPr>
        <w:t>effect yet</w:t>
      </w:r>
      <w:r>
        <w:rPr>
          <w:spacing w:val="2"/>
        </w:rPr>
        <w:t xml:space="preserve"> </w:t>
      </w:r>
      <w:r>
        <w:rPr>
          <w:spacing w:val="-2"/>
        </w:rPr>
        <w:t>but</w:t>
      </w:r>
      <w:r>
        <w:rPr>
          <w:spacing w:val="2"/>
        </w:rPr>
        <w:t xml:space="preserve"> </w:t>
      </w:r>
      <w:r>
        <w:rPr>
          <w:spacing w:val="-1"/>
        </w:rPr>
        <w:t>he is returning</w:t>
      </w:r>
      <w:r>
        <w:rPr>
          <w:spacing w:val="-2"/>
        </w:rPr>
        <w:t xml:space="preserve"> </w:t>
      </w:r>
      <w:r>
        <w:t>to</w:t>
      </w:r>
      <w:r>
        <w:rPr>
          <w:spacing w:val="31"/>
        </w:rPr>
        <w:t xml:space="preserve"> </w:t>
      </w:r>
      <w:r>
        <w:rPr>
          <w:spacing w:val="-1"/>
        </w:rPr>
        <w:t>normal.</w:t>
      </w:r>
      <w:r>
        <w:t xml:space="preserve"> I</w:t>
      </w:r>
      <w:r>
        <w:rPr>
          <w:spacing w:val="-1"/>
        </w:rPr>
        <w:t xml:space="preserve"> </w:t>
      </w:r>
      <w:r>
        <w:t>have</w:t>
      </w:r>
      <w:r>
        <w:rPr>
          <w:spacing w:val="1"/>
        </w:rPr>
        <w:t xml:space="preserve"> </w:t>
      </w:r>
      <w:r>
        <w:rPr>
          <w:spacing w:val="-1"/>
        </w:rPr>
        <w:t xml:space="preserve">seen </w:t>
      </w:r>
      <w:r>
        <w:t>him</w:t>
      </w:r>
      <w:r>
        <w:rPr>
          <w:spacing w:val="-1"/>
        </w:rPr>
        <w:t xml:space="preserve"> </w:t>
      </w:r>
      <w:r>
        <w:t>six</w:t>
      </w:r>
      <w:r>
        <w:rPr>
          <w:spacing w:val="-1"/>
        </w:rPr>
        <w:t xml:space="preserve"> times</w:t>
      </w:r>
      <w:r>
        <w:t xml:space="preserve"> in</w:t>
      </w:r>
      <w:r>
        <w:rPr>
          <w:spacing w:val="-1"/>
        </w:rPr>
        <w:t xml:space="preserve"> </w:t>
      </w:r>
      <w:r>
        <w:t xml:space="preserve">all, </w:t>
      </w:r>
      <w:r>
        <w:rPr>
          <w:spacing w:val="-1"/>
        </w:rPr>
        <w:t>about</w:t>
      </w:r>
      <w:r>
        <w:t xml:space="preserve"> 2</w:t>
      </w:r>
      <w:r>
        <w:rPr>
          <w:spacing w:val="-1"/>
        </w:rPr>
        <w:t xml:space="preserve"> </w:t>
      </w:r>
      <w:r>
        <w:t>to 3</w:t>
      </w:r>
      <w:r>
        <w:rPr>
          <w:spacing w:val="-1"/>
        </w:rPr>
        <w:t xml:space="preserve"> hours</w:t>
      </w:r>
      <w:r>
        <w:t xml:space="preserve"> each</w:t>
      </w:r>
      <w:r>
        <w:rPr>
          <w:spacing w:val="23"/>
        </w:rPr>
        <w:t xml:space="preserve"> </w:t>
      </w:r>
      <w:r>
        <w:rPr>
          <w:spacing w:val="-1"/>
        </w:rPr>
        <w:t>time.</w:t>
      </w:r>
      <w:r>
        <w:t xml:space="preserve"> I</w:t>
      </w:r>
      <w:r>
        <w:rPr>
          <w:spacing w:val="-1"/>
        </w:rPr>
        <w:t xml:space="preserve"> </w:t>
      </w:r>
      <w:r>
        <w:t>am</w:t>
      </w:r>
      <w:r>
        <w:rPr>
          <w:spacing w:val="-2"/>
        </w:rPr>
        <w:t xml:space="preserve"> </w:t>
      </w:r>
      <w:r>
        <w:t>very</w:t>
      </w:r>
      <w:r>
        <w:rPr>
          <w:spacing w:val="-2"/>
        </w:rPr>
        <w:t xml:space="preserve"> </w:t>
      </w:r>
      <w:r>
        <w:rPr>
          <w:spacing w:val="-1"/>
        </w:rPr>
        <w:t>pleased</w:t>
      </w:r>
      <w:r>
        <w:rPr>
          <w:spacing w:val="-3"/>
        </w:rPr>
        <w:t xml:space="preserve"> </w:t>
      </w:r>
      <w:r>
        <w:t>that i</w:t>
      </w:r>
      <w:r>
        <w:rPr>
          <w:spacing w:val="-1"/>
        </w:rPr>
        <w:t xml:space="preserve"> have</w:t>
      </w:r>
      <w:r>
        <w:rPr>
          <w:spacing w:val="1"/>
        </w:rPr>
        <w:t xml:space="preserve"> </w:t>
      </w:r>
      <w:r>
        <w:rPr>
          <w:spacing w:val="-1"/>
        </w:rPr>
        <w:t xml:space="preserve">been </w:t>
      </w:r>
      <w:r>
        <w:t>here</w:t>
      </w:r>
      <w:r>
        <w:rPr>
          <w:spacing w:val="1"/>
        </w:rPr>
        <w:t xml:space="preserve"> </w:t>
      </w:r>
      <w:r>
        <w:t>for him</w:t>
      </w:r>
      <w:r>
        <w:rPr>
          <w:spacing w:val="-2"/>
        </w:rPr>
        <w:t xml:space="preserve"> </w:t>
      </w:r>
      <w:r>
        <w:t>and</w:t>
      </w:r>
      <w:r>
        <w:rPr>
          <w:spacing w:val="-1"/>
        </w:rPr>
        <w:t xml:space="preserve"> </w:t>
      </w:r>
      <w:r>
        <w:t>that i</w:t>
      </w:r>
      <w:r>
        <w:rPr>
          <w:spacing w:val="-1"/>
        </w:rPr>
        <w:t xml:space="preserve"> </w:t>
      </w:r>
      <w:r>
        <w:t>can</w:t>
      </w:r>
      <w:r>
        <w:rPr>
          <w:spacing w:val="27"/>
        </w:rPr>
        <w:t xml:space="preserve"> </w:t>
      </w:r>
      <w:r>
        <w:t>do</w:t>
      </w:r>
      <w:r>
        <w:rPr>
          <w:spacing w:val="-1"/>
        </w:rPr>
        <w:t xml:space="preserve"> these things.</w:t>
      </w:r>
      <w:r>
        <w:t xml:space="preserve"> </w:t>
      </w:r>
      <w:r>
        <w:rPr>
          <w:spacing w:val="-1"/>
        </w:rPr>
        <w:t xml:space="preserve">It’s </w:t>
      </w:r>
      <w:r>
        <w:t>all</w:t>
      </w:r>
      <w:r>
        <w:rPr>
          <w:spacing w:val="-1"/>
        </w:rPr>
        <w:t xml:space="preserve"> your</w:t>
      </w:r>
      <w:r>
        <w:rPr>
          <w:spacing w:val="1"/>
        </w:rPr>
        <w:t xml:space="preserve"> </w:t>
      </w:r>
      <w:r>
        <w:t>good</w:t>
      </w:r>
      <w:r>
        <w:rPr>
          <w:spacing w:val="1"/>
        </w:rPr>
        <w:t xml:space="preserve"> </w:t>
      </w:r>
      <w:r>
        <w:rPr>
          <w:spacing w:val="-1"/>
        </w:rPr>
        <w:t>work.</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60"/>
      </w:pPr>
      <w:r>
        <w:t>I</w:t>
      </w:r>
      <w:r>
        <w:rPr>
          <w:spacing w:val="1"/>
        </w:rPr>
        <w:t xml:space="preserve"> </w:t>
      </w:r>
      <w:r>
        <w:rPr>
          <w:spacing w:val="-2"/>
        </w:rPr>
        <w:t>was</w:t>
      </w:r>
      <w:r>
        <w:rPr>
          <w:spacing w:val="1"/>
        </w:rPr>
        <w:t xml:space="preserve"> </w:t>
      </w:r>
      <w:r>
        <w:rPr>
          <w:spacing w:val="-1"/>
        </w:rPr>
        <w:t xml:space="preserve">wondering </w:t>
      </w:r>
      <w:r>
        <w:t xml:space="preserve">a </w:t>
      </w:r>
      <w:r>
        <w:rPr>
          <w:spacing w:val="-1"/>
        </w:rPr>
        <w:t>bit about</w:t>
      </w:r>
      <w:r>
        <w:rPr>
          <w:spacing w:val="1"/>
        </w:rPr>
        <w:t xml:space="preserve"> </w:t>
      </w:r>
      <w:r>
        <w:t>the</w:t>
      </w:r>
      <w:r>
        <w:rPr>
          <w:spacing w:val="-1"/>
        </w:rPr>
        <w:t xml:space="preserve"> </w:t>
      </w:r>
      <w:r>
        <w:t xml:space="preserve">appearing in </w:t>
      </w:r>
      <w:r>
        <w:rPr>
          <w:spacing w:val="-1"/>
        </w:rPr>
        <w:t xml:space="preserve">places </w:t>
      </w:r>
      <w:r>
        <w:t>that i</w:t>
      </w:r>
      <w:r>
        <w:rPr>
          <w:spacing w:val="-1"/>
        </w:rPr>
        <w:t xml:space="preserve"> </w:t>
      </w:r>
      <w:r>
        <w:t>am</w:t>
      </w:r>
      <w:r>
        <w:rPr>
          <w:spacing w:val="-2"/>
        </w:rPr>
        <w:t xml:space="preserve"> </w:t>
      </w:r>
      <w:r>
        <w:t>not</w:t>
      </w:r>
      <w:r>
        <w:rPr>
          <w:spacing w:val="2"/>
        </w:rPr>
        <w:t xml:space="preserve"> </w:t>
      </w:r>
      <w:r>
        <w:t>in</w:t>
      </w:r>
      <w:r>
        <w:rPr>
          <w:spacing w:val="29"/>
        </w:rPr>
        <w:t xml:space="preserve"> </w:t>
      </w:r>
      <w:r>
        <w:rPr>
          <w:spacing w:val="-1"/>
        </w:rPr>
        <w:t>and</w:t>
      </w:r>
      <w:r>
        <w:rPr>
          <w:spacing w:val="1"/>
        </w:rPr>
        <w:t xml:space="preserve"> </w:t>
      </w:r>
      <w:r>
        <w:rPr>
          <w:spacing w:val="-1"/>
        </w:rPr>
        <w:t>wondered if</w:t>
      </w:r>
      <w:r>
        <w:t xml:space="preserve"> </w:t>
      </w:r>
      <w:r>
        <w:rPr>
          <w:spacing w:val="-1"/>
        </w:rPr>
        <w:t>you</w:t>
      </w:r>
      <w:r>
        <w:rPr>
          <w:spacing w:val="-2"/>
        </w:rPr>
        <w:t xml:space="preserve"> </w:t>
      </w:r>
      <w:r>
        <w:rPr>
          <w:spacing w:val="-1"/>
        </w:rPr>
        <w:t>could</w:t>
      </w:r>
      <w:r>
        <w:t xml:space="preserve"> </w:t>
      </w:r>
      <w:r>
        <w:rPr>
          <w:spacing w:val="-1"/>
        </w:rPr>
        <w:t>explain this as</w:t>
      </w:r>
      <w:r>
        <w:t xml:space="preserve"> i</w:t>
      </w:r>
      <w:r>
        <w:rPr>
          <w:spacing w:val="-1"/>
        </w:rPr>
        <w:t xml:space="preserve"> am</w:t>
      </w:r>
      <w:r>
        <w:rPr>
          <w:spacing w:val="-2"/>
        </w:rPr>
        <w:t xml:space="preserve"> </w:t>
      </w:r>
      <w:r>
        <w:t xml:space="preserve">a </w:t>
      </w:r>
      <w:r>
        <w:rPr>
          <w:spacing w:val="-1"/>
        </w:rPr>
        <w:t>bit</w:t>
      </w:r>
      <w:r>
        <w:rPr>
          <w:spacing w:val="2"/>
        </w:rPr>
        <w:t xml:space="preserve"> </w:t>
      </w:r>
      <w:r>
        <w:rPr>
          <w:spacing w:val="-1"/>
        </w:rPr>
        <w:t>baffled by</w:t>
      </w:r>
      <w:r>
        <w:rPr>
          <w:spacing w:val="-2"/>
        </w:rPr>
        <w:t xml:space="preserve"> </w:t>
      </w:r>
      <w:r>
        <w:rPr>
          <w:spacing w:val="-1"/>
        </w:rPr>
        <w:t>this</w:t>
      </w:r>
      <w:r>
        <w:rPr>
          <w:spacing w:val="26"/>
        </w:rPr>
        <w:t xml:space="preserve"> </w:t>
      </w:r>
      <w:r>
        <w:rPr>
          <w:spacing w:val="-1"/>
        </w:rPr>
        <w:t xml:space="preserve">turn </w:t>
      </w:r>
      <w:r>
        <w:t>of</w:t>
      </w:r>
      <w:r>
        <w:rPr>
          <w:spacing w:val="-2"/>
        </w:rPr>
        <w:t xml:space="preserve"> </w:t>
      </w:r>
      <w:r>
        <w:rPr>
          <w:spacing w:val="-1"/>
        </w:rPr>
        <w:t>events.</w:t>
      </w:r>
      <w:r>
        <w:t xml:space="preserve"> I </w:t>
      </w:r>
      <w:r>
        <w:rPr>
          <w:spacing w:val="-1"/>
        </w:rPr>
        <w:t>feel</w:t>
      </w:r>
      <w:r>
        <w:rPr>
          <w:spacing w:val="-2"/>
        </w:rPr>
        <w:t xml:space="preserve"> </w:t>
      </w:r>
      <w:r>
        <w:t>i</w:t>
      </w:r>
      <w:r>
        <w:rPr>
          <w:spacing w:val="-1"/>
        </w:rPr>
        <w:t xml:space="preserve"> should</w:t>
      </w:r>
      <w:r>
        <w:t xml:space="preserve"> be</w:t>
      </w:r>
      <w:r>
        <w:rPr>
          <w:spacing w:val="-1"/>
        </w:rPr>
        <w:t xml:space="preserve"> able </w:t>
      </w:r>
      <w:r>
        <w:t>to</w:t>
      </w:r>
      <w:r>
        <w:rPr>
          <w:spacing w:val="-1"/>
        </w:rPr>
        <w:t xml:space="preserve"> explain myself</w:t>
      </w:r>
      <w:r>
        <w:t xml:space="preserve"> </w:t>
      </w:r>
      <w:r>
        <w:rPr>
          <w:spacing w:val="-1"/>
        </w:rPr>
        <w:t>what is</w:t>
      </w:r>
      <w:r>
        <w:rPr>
          <w:spacing w:val="35"/>
        </w:rPr>
        <w:t xml:space="preserve"> </w:t>
      </w:r>
      <w:r>
        <w:rPr>
          <w:spacing w:val="-1"/>
        </w:rPr>
        <w:t>going</w:t>
      </w:r>
      <w:r>
        <w:t xml:space="preserve"> </w:t>
      </w:r>
      <w:r>
        <w:rPr>
          <w:spacing w:val="-1"/>
        </w:rPr>
        <w:t>on</w:t>
      </w:r>
      <w:r>
        <w:t xml:space="preserve"> </w:t>
      </w:r>
      <w:r>
        <w:rPr>
          <w:spacing w:val="-1"/>
        </w:rPr>
        <w:t>but</w:t>
      </w:r>
      <w:r>
        <w:t xml:space="preserve"> i</w:t>
      </w:r>
      <w:r>
        <w:rPr>
          <w:spacing w:val="-1"/>
        </w:rPr>
        <w:t xml:space="preserve"> am</w:t>
      </w:r>
      <w:r>
        <w:rPr>
          <w:spacing w:val="-2"/>
        </w:rPr>
        <w:t xml:space="preserve"> </w:t>
      </w:r>
      <w:r>
        <w:rPr>
          <w:spacing w:val="-1"/>
        </w:rPr>
        <w:t>perplexed.</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line="480" w:lineRule="auto"/>
        <w:ind w:right="4360"/>
      </w:pPr>
      <w:r>
        <w:rPr>
          <w:spacing w:val="-1"/>
        </w:rPr>
        <w:t>The</w:t>
      </w:r>
      <w:r>
        <w:rPr>
          <w:spacing w:val="1"/>
        </w:rPr>
        <w:t xml:space="preserve"> </w:t>
      </w:r>
      <w:r>
        <w:rPr>
          <w:spacing w:val="-1"/>
        </w:rPr>
        <w:t>battle continues.</w:t>
      </w:r>
      <w:r>
        <w:rPr>
          <w:spacing w:val="29"/>
        </w:rPr>
        <w:t xml:space="preserve"> </w:t>
      </w:r>
      <w:r>
        <w:rPr>
          <w:spacing w:val="-1"/>
        </w:rPr>
        <w:t>Love</w:t>
      </w:r>
      <w:r>
        <w:t xml:space="preserve"> </w:t>
      </w:r>
      <w:r>
        <w:rPr>
          <w:spacing w:val="-1"/>
        </w:rPr>
        <w:t>and light.</w:t>
      </w:r>
    </w:p>
    <w:p w:rsidR="00EA20B7" w:rsidRDefault="00877DD6">
      <w:pPr>
        <w:pStyle w:val="Corpodetexto"/>
        <w:spacing w:before="6"/>
      </w:pPr>
      <w:r>
        <w:rPr>
          <w:spacing w:val="-1"/>
        </w:rPr>
        <w:t>Don</w:t>
      </w:r>
    </w:p>
    <w:p w:rsidR="00EA20B7" w:rsidRDefault="00EA20B7">
      <w:pPr>
        <w:sectPr w:rsidR="00EA20B7">
          <w:pgSz w:w="8640" w:h="12960"/>
          <w:pgMar w:top="960" w:right="900" w:bottom="900" w:left="900" w:header="0" w:footer="712" w:gutter="0"/>
          <w:cols w:space="720"/>
        </w:sectPr>
      </w:pPr>
    </w:p>
    <w:p w:rsidR="00EA20B7" w:rsidRDefault="00877DD6">
      <w:pPr>
        <w:pStyle w:val="Heading5"/>
        <w:spacing w:before="27"/>
        <w:ind w:left="422" w:right="402" w:firstLine="1"/>
        <w:jc w:val="center"/>
      </w:pPr>
      <w:r>
        <w:rPr>
          <w:b/>
          <w:spacing w:val="-1"/>
        </w:rPr>
        <w:lastRenderedPageBreak/>
        <w:t>AND THE REPLY OF SATCHIDANAND</w:t>
      </w:r>
      <w:r>
        <w:rPr>
          <w:b/>
          <w:spacing w:val="24"/>
        </w:rPr>
        <w:t xml:space="preserve"> </w:t>
      </w:r>
      <w:r>
        <w:rPr>
          <w:b/>
          <w:spacing w:val="-1"/>
        </w:rPr>
        <w:t>WHERE HE TALKS TO DON OF PRIDE,</w:t>
      </w:r>
      <w:r>
        <w:rPr>
          <w:b/>
          <w:spacing w:val="26"/>
        </w:rPr>
        <w:t xml:space="preserve"> </w:t>
      </w:r>
      <w:r>
        <w:rPr>
          <w:b/>
          <w:spacing w:val="-1"/>
        </w:rPr>
        <w:t>THE EGO AND THE PROCESS OF</w:t>
      </w:r>
      <w:r>
        <w:rPr>
          <w:b/>
          <w:spacing w:val="25"/>
        </w:rPr>
        <w:t xml:space="preserve"> </w:t>
      </w:r>
      <w:r>
        <w:rPr>
          <w:b/>
          <w:spacing w:val="-1"/>
        </w:rPr>
        <w:t>ENLIGHTENMENT</w:t>
      </w:r>
    </w:p>
    <w:p w:rsidR="00EA20B7" w:rsidRDefault="00877DD6">
      <w:pPr>
        <w:pStyle w:val="Corpodetexto"/>
        <w:spacing w:before="121"/>
      </w:pPr>
      <w:r>
        <w:t>Hi Don,</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34"/>
      </w:pPr>
      <w:r>
        <w:rPr>
          <w:spacing w:val="-1"/>
        </w:rPr>
        <w:t>Remember when</w:t>
      </w:r>
      <w:r>
        <w:t xml:space="preserve"> I </w:t>
      </w:r>
      <w:r>
        <w:rPr>
          <w:spacing w:val="-1"/>
        </w:rPr>
        <w:t>said</w:t>
      </w:r>
      <w:r>
        <w:rPr>
          <w:spacing w:val="-3"/>
        </w:rPr>
        <w:t xml:space="preserve"> </w:t>
      </w:r>
      <w:r>
        <w:rPr>
          <w:spacing w:val="-1"/>
        </w:rPr>
        <w:t>that</w:t>
      </w:r>
      <w:r>
        <w:rPr>
          <w:spacing w:val="1"/>
        </w:rPr>
        <w:t xml:space="preserve"> </w:t>
      </w:r>
      <w:r>
        <w:rPr>
          <w:spacing w:val="-1"/>
        </w:rPr>
        <w:t>you,</w:t>
      </w:r>
      <w:r>
        <w:rPr>
          <w:spacing w:val="-2"/>
        </w:rPr>
        <w:t xml:space="preserve"> </w:t>
      </w:r>
      <w:r>
        <w:rPr>
          <w:spacing w:val="-1"/>
        </w:rPr>
        <w:t>like</w:t>
      </w:r>
      <w:r>
        <w:rPr>
          <w:spacing w:val="1"/>
        </w:rPr>
        <w:t xml:space="preserve"> </w:t>
      </w:r>
      <w:r>
        <w:rPr>
          <w:spacing w:val="-1"/>
        </w:rPr>
        <w:t>many</w:t>
      </w:r>
      <w:r>
        <w:rPr>
          <w:spacing w:val="-2"/>
        </w:rPr>
        <w:t xml:space="preserve"> </w:t>
      </w:r>
      <w:r>
        <w:t>of</w:t>
      </w:r>
      <w:r>
        <w:rPr>
          <w:spacing w:val="-2"/>
        </w:rPr>
        <w:t xml:space="preserve"> </w:t>
      </w:r>
      <w:r>
        <w:rPr>
          <w:spacing w:val="-1"/>
        </w:rPr>
        <w:t>the</w:t>
      </w:r>
      <w:r>
        <w:rPr>
          <w:spacing w:val="1"/>
        </w:rPr>
        <w:t xml:space="preserve"> </w:t>
      </w:r>
      <w:r>
        <w:rPr>
          <w:spacing w:val="-1"/>
        </w:rPr>
        <w:t>very</w:t>
      </w:r>
      <w:r>
        <w:rPr>
          <w:spacing w:val="-2"/>
        </w:rPr>
        <w:t xml:space="preserve"> </w:t>
      </w:r>
      <w:r>
        <w:rPr>
          <w:spacing w:val="-1"/>
        </w:rPr>
        <w:t>spiritual</w:t>
      </w:r>
      <w:r>
        <w:rPr>
          <w:spacing w:val="41"/>
        </w:rPr>
        <w:t xml:space="preserve"> </w:t>
      </w:r>
      <w:r>
        <w:rPr>
          <w:spacing w:val="-1"/>
        </w:rPr>
        <w:t>people</w:t>
      </w:r>
      <w:r>
        <w:rPr>
          <w:spacing w:val="1"/>
        </w:rPr>
        <w:t xml:space="preserve"> </w:t>
      </w:r>
      <w:r>
        <w:rPr>
          <w:spacing w:val="-2"/>
        </w:rPr>
        <w:t>who</w:t>
      </w:r>
      <w:r>
        <w:t xml:space="preserve"> </w:t>
      </w:r>
      <w:r>
        <w:rPr>
          <w:spacing w:val="-1"/>
        </w:rPr>
        <w:t>come</w:t>
      </w:r>
      <w:r>
        <w:t xml:space="preserve"> to </w:t>
      </w:r>
      <w:r>
        <w:rPr>
          <w:spacing w:val="-1"/>
        </w:rPr>
        <w:t>see</w:t>
      </w:r>
      <w:r>
        <w:t xml:space="preserve"> </w:t>
      </w:r>
      <w:r>
        <w:rPr>
          <w:spacing w:val="-1"/>
        </w:rPr>
        <w:t>us</w:t>
      </w:r>
      <w:r>
        <w:t xml:space="preserve"> are</w:t>
      </w:r>
      <w:r>
        <w:rPr>
          <w:spacing w:val="1"/>
        </w:rPr>
        <w:t xml:space="preserve"> </w:t>
      </w:r>
      <w:r>
        <w:rPr>
          <w:spacing w:val="-1"/>
        </w:rPr>
        <w:t xml:space="preserve">like </w:t>
      </w:r>
      <w:r>
        <w:t xml:space="preserve">an </w:t>
      </w:r>
      <w:r>
        <w:rPr>
          <w:spacing w:val="-1"/>
        </w:rPr>
        <w:t xml:space="preserve">iceberg. </w:t>
      </w:r>
      <w:r>
        <w:t>One</w:t>
      </w:r>
      <w:r>
        <w:rPr>
          <w:spacing w:val="-1"/>
        </w:rPr>
        <w:t xml:space="preserve"> </w:t>
      </w:r>
      <w:r>
        <w:t>tenth</w:t>
      </w:r>
      <w:r>
        <w:rPr>
          <w:spacing w:val="-1"/>
        </w:rPr>
        <w:t xml:space="preserve"> above</w:t>
      </w:r>
      <w:r>
        <w:t xml:space="preserve"> the</w:t>
      </w:r>
      <w:r>
        <w:rPr>
          <w:spacing w:val="39"/>
        </w:rPr>
        <w:t xml:space="preserve"> </w:t>
      </w:r>
      <w:r>
        <w:rPr>
          <w:spacing w:val="-1"/>
        </w:rPr>
        <w:t>water and</w:t>
      </w:r>
      <w:r>
        <w:rPr>
          <w:spacing w:val="-2"/>
        </w:rPr>
        <w:t xml:space="preserve"> </w:t>
      </w:r>
      <w:r>
        <w:rPr>
          <w:spacing w:val="-1"/>
        </w:rPr>
        <w:t>nine</w:t>
      </w:r>
      <w:r>
        <w:t xml:space="preserve"> </w:t>
      </w:r>
      <w:r>
        <w:rPr>
          <w:spacing w:val="-1"/>
        </w:rPr>
        <w:t>tenths</w:t>
      </w:r>
      <w:r>
        <w:t xml:space="preserve"> </w:t>
      </w:r>
      <w:r>
        <w:rPr>
          <w:spacing w:val="-1"/>
        </w:rPr>
        <w:t>beneath.</w:t>
      </w:r>
      <w:r>
        <w:t xml:space="preserve"> I </w:t>
      </w:r>
      <w:r>
        <w:rPr>
          <w:spacing w:val="-1"/>
        </w:rPr>
        <w:t>said,</w:t>
      </w:r>
      <w:r>
        <w:rPr>
          <w:spacing w:val="1"/>
        </w:rPr>
        <w:t xml:space="preserve"> </w:t>
      </w:r>
      <w:r>
        <w:rPr>
          <w:spacing w:val="-1"/>
        </w:rPr>
        <w:t>you</w:t>
      </w:r>
      <w:r>
        <w:rPr>
          <w:spacing w:val="-2"/>
        </w:rPr>
        <w:t xml:space="preserve"> </w:t>
      </w:r>
      <w:r>
        <w:rPr>
          <w:spacing w:val="-1"/>
        </w:rPr>
        <w:t>do</w:t>
      </w:r>
      <w:r>
        <w:t xml:space="preserve"> </w:t>
      </w:r>
      <w:r>
        <w:rPr>
          <w:spacing w:val="-1"/>
        </w:rPr>
        <w:t>not</w:t>
      </w:r>
      <w:r>
        <w:rPr>
          <w:spacing w:val="-2"/>
        </w:rPr>
        <w:t xml:space="preserve"> </w:t>
      </w:r>
      <w:r>
        <w:rPr>
          <w:spacing w:val="-1"/>
        </w:rPr>
        <w:t xml:space="preserve">know </w:t>
      </w:r>
      <w:r>
        <w:rPr>
          <w:spacing w:val="-2"/>
        </w:rPr>
        <w:t>who</w:t>
      </w:r>
      <w:r>
        <w:t xml:space="preserve"> </w:t>
      </w:r>
      <w:r>
        <w:rPr>
          <w:spacing w:val="-1"/>
        </w:rPr>
        <w:t>you</w:t>
      </w:r>
      <w:r>
        <w:rPr>
          <w:spacing w:val="42"/>
        </w:rPr>
        <w:t xml:space="preserve"> </w:t>
      </w:r>
      <w:r>
        <w:rPr>
          <w:spacing w:val="-1"/>
        </w:rPr>
        <w:t>are.</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138"/>
      </w:pPr>
      <w:r>
        <w:t>Well,</w:t>
      </w:r>
      <w:r>
        <w:rPr>
          <w:spacing w:val="-2"/>
        </w:rPr>
        <w:t xml:space="preserve"> </w:t>
      </w:r>
      <w:r>
        <w:rPr>
          <w:spacing w:val="-1"/>
        </w:rPr>
        <w:t xml:space="preserve">these </w:t>
      </w:r>
      <w:r>
        <w:t xml:space="preserve">things </w:t>
      </w:r>
      <w:r>
        <w:rPr>
          <w:spacing w:val="-1"/>
        </w:rPr>
        <w:t xml:space="preserve">like appearing </w:t>
      </w:r>
      <w:r>
        <w:t>to</w:t>
      </w:r>
      <w:r>
        <w:rPr>
          <w:spacing w:val="-1"/>
        </w:rPr>
        <w:t xml:space="preserve"> other</w:t>
      </w:r>
      <w:r>
        <w:t xml:space="preserve"> </w:t>
      </w:r>
      <w:r>
        <w:rPr>
          <w:spacing w:val="-1"/>
        </w:rPr>
        <w:t xml:space="preserve">people </w:t>
      </w:r>
      <w:r>
        <w:t>on</w:t>
      </w:r>
      <w:r>
        <w:rPr>
          <w:spacing w:val="-1"/>
        </w:rPr>
        <w:t xml:space="preserve"> </w:t>
      </w:r>
      <w:r>
        <w:t xml:space="preserve">the </w:t>
      </w:r>
      <w:r>
        <w:rPr>
          <w:spacing w:val="-1"/>
        </w:rPr>
        <w:t>astral</w:t>
      </w:r>
      <w:r>
        <w:t xml:space="preserve"> </w:t>
      </w:r>
      <w:r>
        <w:rPr>
          <w:spacing w:val="-1"/>
        </w:rPr>
        <w:t>plane</w:t>
      </w:r>
      <w:r>
        <w:rPr>
          <w:spacing w:val="49"/>
        </w:rPr>
        <w:t xml:space="preserve"> </w:t>
      </w:r>
      <w:r>
        <w:t xml:space="preserve">are </w:t>
      </w:r>
      <w:r>
        <w:rPr>
          <w:spacing w:val="-1"/>
        </w:rPr>
        <w:t>sort</w:t>
      </w:r>
      <w:r>
        <w:t xml:space="preserve"> of</w:t>
      </w:r>
      <w:r>
        <w:rPr>
          <w:spacing w:val="-1"/>
        </w:rPr>
        <w:t xml:space="preserve"> normal </w:t>
      </w:r>
      <w:r>
        <w:t>once</w:t>
      </w:r>
      <w:r>
        <w:rPr>
          <w:spacing w:val="-1"/>
        </w:rPr>
        <w:t xml:space="preserve"> you</w:t>
      </w:r>
      <w:r>
        <w:rPr>
          <w:spacing w:val="-2"/>
        </w:rPr>
        <w:t xml:space="preserve"> </w:t>
      </w:r>
      <w:r>
        <w:rPr>
          <w:spacing w:val="-1"/>
        </w:rPr>
        <w:t xml:space="preserve">have done </w:t>
      </w:r>
      <w:r>
        <w:t>the Energy</w:t>
      </w:r>
      <w:r>
        <w:rPr>
          <w:spacing w:val="-2"/>
        </w:rPr>
        <w:t xml:space="preserve"> </w:t>
      </w:r>
      <w:r>
        <w:rPr>
          <w:spacing w:val="-1"/>
        </w:rPr>
        <w:t>Enhancement</w:t>
      </w:r>
      <w:r>
        <w:rPr>
          <w:spacing w:val="37"/>
        </w:rPr>
        <w:t xml:space="preserve"> </w:t>
      </w:r>
      <w:r>
        <w:rPr>
          <w:spacing w:val="-2"/>
        </w:rPr>
        <w:t>Course</w:t>
      </w:r>
      <w:r>
        <w:t xml:space="preserve"> </w:t>
      </w:r>
      <w:r>
        <w:rPr>
          <w:spacing w:val="-1"/>
        </w:rPr>
        <w:t>and practised</w:t>
      </w:r>
      <w:r>
        <w:rPr>
          <w:spacing w:val="-3"/>
        </w:rPr>
        <w:t xml:space="preserve"> </w:t>
      </w:r>
      <w:r>
        <w:t xml:space="preserve">a </w:t>
      </w:r>
      <w:r>
        <w:rPr>
          <w:spacing w:val="-1"/>
        </w:rPr>
        <w:t>lot.</w:t>
      </w:r>
      <w:r>
        <w:t xml:space="preserve"> </w:t>
      </w:r>
      <w:r>
        <w:rPr>
          <w:spacing w:val="-1"/>
        </w:rPr>
        <w:t>They</w:t>
      </w:r>
      <w:r>
        <w:rPr>
          <w:spacing w:val="-2"/>
        </w:rPr>
        <w:t xml:space="preserve"> </w:t>
      </w:r>
      <w:r>
        <w:rPr>
          <w:spacing w:val="-1"/>
        </w:rPr>
        <w:t>happen to</w:t>
      </w:r>
      <w:r>
        <w:t xml:space="preserve"> </w:t>
      </w:r>
      <w:r>
        <w:rPr>
          <w:spacing w:val="-2"/>
        </w:rPr>
        <w:t>me</w:t>
      </w:r>
      <w:r>
        <w:rPr>
          <w:spacing w:val="1"/>
        </w:rPr>
        <w:t xml:space="preserve"> </w:t>
      </w:r>
      <w:r>
        <w:rPr>
          <w:spacing w:val="-1"/>
        </w:rPr>
        <w:t>and</w:t>
      </w:r>
      <w:r>
        <w:t xml:space="preserve"> </w:t>
      </w:r>
      <w:r>
        <w:rPr>
          <w:spacing w:val="-1"/>
        </w:rPr>
        <w:t>Devi.</w:t>
      </w:r>
      <w:r>
        <w:rPr>
          <w:spacing w:val="-3"/>
        </w:rPr>
        <w:t xml:space="preserve"> </w:t>
      </w:r>
      <w:r>
        <w:t>We</w:t>
      </w:r>
      <w:r>
        <w:rPr>
          <w:spacing w:val="-1"/>
        </w:rPr>
        <w:t xml:space="preserve"> too</w:t>
      </w:r>
      <w:r>
        <w:rPr>
          <w:spacing w:val="38"/>
        </w:rPr>
        <w:t xml:space="preserve"> </w:t>
      </w:r>
      <w:r>
        <w:rPr>
          <w:spacing w:val="-1"/>
        </w:rPr>
        <w:t xml:space="preserve">appear </w:t>
      </w:r>
      <w:r>
        <w:t>to</w:t>
      </w:r>
      <w:r>
        <w:rPr>
          <w:spacing w:val="-2"/>
        </w:rPr>
        <w:t xml:space="preserve"> </w:t>
      </w:r>
      <w:r>
        <w:rPr>
          <w:spacing w:val="-1"/>
        </w:rPr>
        <w:t>others</w:t>
      </w:r>
      <w:r>
        <w:t xml:space="preserve"> of</w:t>
      </w:r>
      <w:r>
        <w:rPr>
          <w:spacing w:val="-1"/>
        </w:rPr>
        <w:t xml:space="preserve"> our students </w:t>
      </w:r>
      <w:r>
        <w:t>to</w:t>
      </w:r>
      <w:r>
        <w:rPr>
          <w:spacing w:val="-2"/>
        </w:rPr>
        <w:t xml:space="preserve"> </w:t>
      </w:r>
      <w:r>
        <w:t>help</w:t>
      </w:r>
      <w:r>
        <w:rPr>
          <w:spacing w:val="-1"/>
        </w:rPr>
        <w:t xml:space="preserve"> and</w:t>
      </w:r>
      <w:r>
        <w:t xml:space="preserve"> </w:t>
      </w:r>
      <w:r>
        <w:rPr>
          <w:spacing w:val="-1"/>
        </w:rPr>
        <w:t>heal.</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38"/>
      </w:pPr>
      <w:r>
        <w:t>We</w:t>
      </w:r>
      <w:r>
        <w:rPr>
          <w:spacing w:val="-1"/>
        </w:rPr>
        <w:t xml:space="preserve"> </w:t>
      </w:r>
      <w:r>
        <w:t>also hear</w:t>
      </w:r>
      <w:r>
        <w:rPr>
          <w:spacing w:val="-1"/>
        </w:rPr>
        <w:t xml:space="preserve"> </w:t>
      </w:r>
      <w:r>
        <w:t>of</w:t>
      </w:r>
      <w:r>
        <w:rPr>
          <w:spacing w:val="-1"/>
        </w:rPr>
        <w:t xml:space="preserve"> </w:t>
      </w:r>
      <w:r>
        <w:t>them</w:t>
      </w:r>
      <w:r>
        <w:rPr>
          <w:spacing w:val="-2"/>
        </w:rPr>
        <w:t xml:space="preserve"> </w:t>
      </w:r>
      <w:r>
        <w:rPr>
          <w:spacing w:val="-1"/>
        </w:rPr>
        <w:t>occurring</w:t>
      </w:r>
      <w:r>
        <w:rPr>
          <w:spacing w:val="-2"/>
        </w:rPr>
        <w:t xml:space="preserve"> </w:t>
      </w:r>
      <w:r>
        <w:t xml:space="preserve">to </w:t>
      </w:r>
      <w:r>
        <w:rPr>
          <w:spacing w:val="-1"/>
        </w:rPr>
        <w:t>Sri</w:t>
      </w:r>
      <w:r>
        <w:t xml:space="preserve"> </w:t>
      </w:r>
      <w:r>
        <w:rPr>
          <w:spacing w:val="-1"/>
        </w:rPr>
        <w:t>Sathya</w:t>
      </w:r>
      <w:r>
        <w:t xml:space="preserve"> </w:t>
      </w:r>
      <w:r>
        <w:rPr>
          <w:spacing w:val="-1"/>
        </w:rPr>
        <w:t>Sai Baba, Ramana</w:t>
      </w:r>
      <w:r>
        <w:rPr>
          <w:spacing w:val="35"/>
        </w:rPr>
        <w:t xml:space="preserve"> </w:t>
      </w:r>
      <w:r>
        <w:rPr>
          <w:spacing w:val="-1"/>
        </w:rPr>
        <w:t xml:space="preserve">Maharshi, </w:t>
      </w:r>
      <w:r>
        <w:rPr>
          <w:spacing w:val="-2"/>
        </w:rPr>
        <w:t>Swami</w:t>
      </w:r>
      <w:r>
        <w:t xml:space="preserve"> </w:t>
      </w:r>
      <w:r>
        <w:rPr>
          <w:spacing w:val="-1"/>
        </w:rPr>
        <w:t xml:space="preserve">Sivananda, </w:t>
      </w:r>
      <w:r>
        <w:t>Don</w:t>
      </w:r>
      <w:r>
        <w:rPr>
          <w:spacing w:val="-1"/>
        </w:rPr>
        <w:t xml:space="preserve"> Juan </w:t>
      </w:r>
      <w:r>
        <w:t xml:space="preserve">and </w:t>
      </w:r>
      <w:r>
        <w:rPr>
          <w:spacing w:val="-1"/>
        </w:rPr>
        <w:t>many</w:t>
      </w:r>
      <w:r>
        <w:t xml:space="preserve"> others. If you</w:t>
      </w:r>
      <w:r>
        <w:rPr>
          <w:spacing w:val="-2"/>
        </w:rPr>
        <w:t xml:space="preserve"> </w:t>
      </w:r>
      <w:r>
        <w:t>are</w:t>
      </w:r>
      <w:r>
        <w:rPr>
          <w:spacing w:val="41"/>
        </w:rPr>
        <w:t xml:space="preserve"> </w:t>
      </w:r>
      <w:r>
        <w:rPr>
          <w:spacing w:val="-1"/>
        </w:rPr>
        <w:t>successful</w:t>
      </w:r>
      <w:r>
        <w:t xml:space="preserve"> </w:t>
      </w:r>
      <w:r>
        <w:rPr>
          <w:spacing w:val="-1"/>
        </w:rPr>
        <w:t>spiritually</w:t>
      </w:r>
      <w:r>
        <w:rPr>
          <w:spacing w:val="-2"/>
        </w:rPr>
        <w:t xml:space="preserve"> </w:t>
      </w:r>
      <w:r>
        <w:rPr>
          <w:spacing w:val="-1"/>
        </w:rPr>
        <w:t>then this</w:t>
      </w:r>
      <w:r>
        <w:t xml:space="preserve"> </w:t>
      </w:r>
      <w:r>
        <w:rPr>
          <w:spacing w:val="-2"/>
        </w:rPr>
        <w:t>will</w:t>
      </w:r>
      <w:r>
        <w:t xml:space="preserve"> </w:t>
      </w:r>
      <w:r>
        <w:rPr>
          <w:spacing w:val="-1"/>
        </w:rPr>
        <w:t>happen to</w:t>
      </w:r>
      <w:r>
        <w:t xml:space="preserve"> </w:t>
      </w:r>
      <w:r>
        <w:rPr>
          <w:spacing w:val="-1"/>
        </w:rPr>
        <w:t xml:space="preserve">you. </w:t>
      </w:r>
      <w:r>
        <w:t>Why</w:t>
      </w:r>
      <w:r>
        <w:rPr>
          <w:spacing w:val="-2"/>
        </w:rPr>
        <w:t xml:space="preserve"> </w:t>
      </w:r>
      <w:r>
        <w:rPr>
          <w:spacing w:val="-1"/>
        </w:rPr>
        <w:t xml:space="preserve">should </w:t>
      </w:r>
      <w:r>
        <w:t>they</w:t>
      </w:r>
      <w:r>
        <w:rPr>
          <w:spacing w:val="29"/>
        </w:rPr>
        <w:t xml:space="preserve"> </w:t>
      </w:r>
      <w:r>
        <w:rPr>
          <w:spacing w:val="-1"/>
        </w:rPr>
        <w:t>have</w:t>
      </w:r>
      <w:r>
        <w:rPr>
          <w:spacing w:val="-2"/>
        </w:rPr>
        <w:t xml:space="preserve"> </w:t>
      </w:r>
      <w:r>
        <w:rPr>
          <w:spacing w:val="-1"/>
        </w:rPr>
        <w:t>all</w:t>
      </w:r>
      <w:r>
        <w:rPr>
          <w:spacing w:val="-2"/>
        </w:rPr>
        <w:t xml:space="preserve"> </w:t>
      </w:r>
      <w:r>
        <w:rPr>
          <w:spacing w:val="-1"/>
        </w:rPr>
        <w:t>the</w:t>
      </w:r>
      <w:r>
        <w:t xml:space="preserve"> </w:t>
      </w:r>
      <w:r>
        <w:rPr>
          <w:spacing w:val="-2"/>
        </w:rPr>
        <w:t>fun?</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160"/>
      </w:pPr>
      <w:r>
        <w:rPr>
          <w:spacing w:val="-1"/>
        </w:rPr>
        <w:t>It</w:t>
      </w:r>
      <w:r>
        <w:rPr>
          <w:spacing w:val="1"/>
        </w:rPr>
        <w:t xml:space="preserve"> </w:t>
      </w:r>
      <w:r>
        <w:rPr>
          <w:spacing w:val="-1"/>
        </w:rPr>
        <w:t>also</w:t>
      </w:r>
      <w:r>
        <w:t xml:space="preserve"> </w:t>
      </w:r>
      <w:r>
        <w:rPr>
          <w:spacing w:val="-1"/>
        </w:rPr>
        <w:t>means that</w:t>
      </w:r>
      <w:r>
        <w:rPr>
          <w:spacing w:val="2"/>
        </w:rPr>
        <w:t xml:space="preserve"> </w:t>
      </w:r>
      <w:r>
        <w:rPr>
          <w:spacing w:val="-1"/>
        </w:rPr>
        <w:t>you</w:t>
      </w:r>
      <w:r>
        <w:rPr>
          <w:spacing w:val="-2"/>
        </w:rPr>
        <w:t xml:space="preserve"> </w:t>
      </w:r>
      <w:r>
        <w:rPr>
          <w:spacing w:val="-1"/>
        </w:rPr>
        <w:t>are</w:t>
      </w:r>
      <w:r>
        <w:t xml:space="preserve"> </w:t>
      </w:r>
      <w:r>
        <w:rPr>
          <w:spacing w:val="-1"/>
        </w:rPr>
        <w:t>on the</w:t>
      </w:r>
      <w:r>
        <w:rPr>
          <w:spacing w:val="1"/>
        </w:rPr>
        <w:t xml:space="preserve"> </w:t>
      </w:r>
      <w:r>
        <w:rPr>
          <w:spacing w:val="-2"/>
        </w:rPr>
        <w:t>way</w:t>
      </w:r>
      <w:r>
        <w:rPr>
          <w:spacing w:val="-1"/>
        </w:rPr>
        <w:t xml:space="preserve"> to</w:t>
      </w:r>
      <w:r>
        <w:t xml:space="preserve"> </w:t>
      </w:r>
      <w:r>
        <w:rPr>
          <w:spacing w:val="-2"/>
        </w:rPr>
        <w:t>becoming</w:t>
      </w:r>
      <w:r>
        <w:t xml:space="preserve"> </w:t>
      </w:r>
      <w:r>
        <w:rPr>
          <w:spacing w:val="-1"/>
        </w:rPr>
        <w:t>an ascended</w:t>
      </w:r>
      <w:r>
        <w:rPr>
          <w:spacing w:val="37"/>
        </w:rPr>
        <w:t xml:space="preserve"> </w:t>
      </w:r>
      <w:r>
        <w:rPr>
          <w:spacing w:val="-1"/>
        </w:rPr>
        <w:t>Master</w:t>
      </w:r>
      <w:r>
        <w:t xml:space="preserve"> </w:t>
      </w:r>
      <w:r>
        <w:rPr>
          <w:spacing w:val="-1"/>
        </w:rPr>
        <w:t>when</w:t>
      </w:r>
      <w:r>
        <w:t xml:space="preserve"> </w:t>
      </w:r>
      <w:r>
        <w:rPr>
          <w:spacing w:val="-1"/>
        </w:rPr>
        <w:t>you</w:t>
      </w:r>
      <w:r>
        <w:rPr>
          <w:spacing w:val="-2"/>
        </w:rPr>
        <w:t xml:space="preserve"> </w:t>
      </w:r>
      <w:r>
        <w:rPr>
          <w:spacing w:val="-1"/>
        </w:rPr>
        <w:t>leave</w:t>
      </w:r>
      <w:r>
        <w:t xml:space="preserve"> this </w:t>
      </w:r>
      <w:r>
        <w:rPr>
          <w:spacing w:val="-1"/>
        </w:rPr>
        <w:t>planet.</w:t>
      </w:r>
      <w:r>
        <w:t xml:space="preserve"> </w:t>
      </w:r>
      <w:r>
        <w:rPr>
          <w:spacing w:val="-1"/>
        </w:rPr>
        <w:t>But</w:t>
      </w:r>
      <w:r>
        <w:rPr>
          <w:spacing w:val="2"/>
        </w:rPr>
        <w:t xml:space="preserve"> </w:t>
      </w:r>
      <w:r>
        <w:rPr>
          <w:spacing w:val="-1"/>
        </w:rPr>
        <w:t>please</w:t>
      </w:r>
      <w:r>
        <w:t xml:space="preserve"> </w:t>
      </w:r>
      <w:r>
        <w:rPr>
          <w:spacing w:val="-1"/>
        </w:rPr>
        <w:t>do</w:t>
      </w:r>
      <w:r>
        <w:t xml:space="preserve"> not</w:t>
      </w:r>
      <w:r>
        <w:rPr>
          <w:spacing w:val="-1"/>
        </w:rPr>
        <w:t xml:space="preserve"> </w:t>
      </w:r>
      <w:r>
        <w:t>get</w:t>
      </w:r>
      <w:r>
        <w:rPr>
          <w:spacing w:val="-1"/>
        </w:rPr>
        <w:t xml:space="preserve"> egotistical</w:t>
      </w:r>
      <w:r>
        <w:rPr>
          <w:spacing w:val="53"/>
        </w:rPr>
        <w:t xml:space="preserve"> </w:t>
      </w:r>
      <w:r>
        <w:rPr>
          <w:spacing w:val="-1"/>
        </w:rPr>
        <w:t>and</w:t>
      </w:r>
      <w:r>
        <w:t xml:space="preserve"> </w:t>
      </w:r>
      <w:r>
        <w:rPr>
          <w:spacing w:val="-1"/>
        </w:rPr>
        <w:t>prideful</w:t>
      </w:r>
      <w:r>
        <w:t xml:space="preserve"> </w:t>
      </w:r>
      <w:r>
        <w:rPr>
          <w:spacing w:val="-2"/>
        </w:rPr>
        <w:t>about</w:t>
      </w:r>
      <w:r>
        <w:t xml:space="preserve"> </w:t>
      </w:r>
      <w:r>
        <w:rPr>
          <w:spacing w:val="-1"/>
        </w:rPr>
        <w:t>this.</w:t>
      </w:r>
      <w:r>
        <w:t xml:space="preserve"> </w:t>
      </w:r>
      <w:r>
        <w:rPr>
          <w:spacing w:val="-1"/>
        </w:rPr>
        <w:t>It</w:t>
      </w:r>
      <w:r>
        <w:t xml:space="preserve"> </w:t>
      </w:r>
      <w:r>
        <w:rPr>
          <w:spacing w:val="-1"/>
        </w:rPr>
        <w:t>is</w:t>
      </w:r>
      <w:r>
        <w:rPr>
          <w:spacing w:val="-2"/>
        </w:rPr>
        <w:t xml:space="preserve"> </w:t>
      </w:r>
      <w:r>
        <w:rPr>
          <w:spacing w:val="-1"/>
        </w:rPr>
        <w:t>normal.</w:t>
      </w:r>
      <w:r>
        <w:rPr>
          <w:spacing w:val="-2"/>
        </w:rPr>
        <w:t xml:space="preserve"> </w:t>
      </w:r>
      <w:r>
        <w:rPr>
          <w:spacing w:val="-1"/>
        </w:rPr>
        <w:t>And</w:t>
      </w:r>
      <w:r>
        <w:t xml:space="preserve"> </w:t>
      </w:r>
      <w:r>
        <w:rPr>
          <w:spacing w:val="-1"/>
        </w:rPr>
        <w:t>before</w:t>
      </w:r>
      <w:r>
        <w:rPr>
          <w:spacing w:val="-2"/>
        </w:rPr>
        <w:t xml:space="preserve"> </w:t>
      </w:r>
      <w:r>
        <w:rPr>
          <w:spacing w:val="-1"/>
        </w:rPr>
        <w:t>you</w:t>
      </w:r>
      <w:r>
        <w:rPr>
          <w:spacing w:val="-2"/>
        </w:rPr>
        <w:t xml:space="preserve"> </w:t>
      </w:r>
      <w:r>
        <w:rPr>
          <w:spacing w:val="-1"/>
        </w:rPr>
        <w:t>become</w:t>
      </w:r>
      <w:r>
        <w:rPr>
          <w:spacing w:val="31"/>
        </w:rPr>
        <w:t xml:space="preserve"> </w:t>
      </w:r>
      <w:r>
        <w:t>enlightened</w:t>
      </w:r>
      <w:r>
        <w:rPr>
          <w:spacing w:val="-1"/>
        </w:rPr>
        <w:t xml:space="preserve"> </w:t>
      </w:r>
      <w:r>
        <w:t>I</w:t>
      </w:r>
      <w:r>
        <w:rPr>
          <w:spacing w:val="-1"/>
        </w:rPr>
        <w:t xml:space="preserve"> </w:t>
      </w:r>
      <w:r>
        <w:t>know</w:t>
      </w:r>
      <w:r>
        <w:rPr>
          <w:spacing w:val="-2"/>
        </w:rPr>
        <w:t xml:space="preserve"> </w:t>
      </w:r>
      <w:r>
        <w:rPr>
          <w:spacing w:val="-1"/>
        </w:rPr>
        <w:t xml:space="preserve">you </w:t>
      </w:r>
      <w:r>
        <w:t xml:space="preserve">have </w:t>
      </w:r>
      <w:r>
        <w:rPr>
          <w:spacing w:val="-1"/>
        </w:rPr>
        <w:t>many</w:t>
      </w:r>
      <w:r>
        <w:rPr>
          <w:spacing w:val="-2"/>
        </w:rPr>
        <w:t xml:space="preserve"> </w:t>
      </w:r>
      <w:r>
        <w:rPr>
          <w:spacing w:val="-1"/>
        </w:rPr>
        <w:t xml:space="preserve">tests </w:t>
      </w:r>
      <w:r>
        <w:t xml:space="preserve">to </w:t>
      </w:r>
      <w:r>
        <w:rPr>
          <w:spacing w:val="-1"/>
        </w:rPr>
        <w:t xml:space="preserve">come, </w:t>
      </w:r>
      <w:r>
        <w:t>and</w:t>
      </w:r>
      <w:r>
        <w:rPr>
          <w:spacing w:val="-2"/>
        </w:rPr>
        <w:t xml:space="preserve"> </w:t>
      </w:r>
      <w:r>
        <w:rPr>
          <w:spacing w:val="-1"/>
        </w:rPr>
        <w:t>you</w:t>
      </w:r>
      <w:r>
        <w:rPr>
          <w:spacing w:val="-2"/>
        </w:rPr>
        <w:t xml:space="preserve"> </w:t>
      </w:r>
      <w:r>
        <w:t>know</w:t>
      </w:r>
      <w:r>
        <w:rPr>
          <w:spacing w:val="21"/>
        </w:rPr>
        <w:t xml:space="preserve"> </w:t>
      </w:r>
      <w:r>
        <w:rPr>
          <w:spacing w:val="-1"/>
        </w:rPr>
        <w:t>what</w:t>
      </w:r>
      <w:r>
        <w:t xml:space="preserve"> </w:t>
      </w:r>
      <w:r>
        <w:rPr>
          <w:spacing w:val="-1"/>
        </w:rPr>
        <w:t>they</w:t>
      </w:r>
      <w:r>
        <w:rPr>
          <w:spacing w:val="-3"/>
        </w:rPr>
        <w:t xml:space="preserve"> </w:t>
      </w:r>
      <w:r>
        <w:rPr>
          <w:spacing w:val="-1"/>
        </w:rPr>
        <w:t>are. But the astral</w:t>
      </w:r>
      <w:r>
        <w:rPr>
          <w:spacing w:val="-2"/>
        </w:rPr>
        <w:t xml:space="preserve"> </w:t>
      </w:r>
      <w:r>
        <w:t>body</w:t>
      </w:r>
      <w:r>
        <w:rPr>
          <w:spacing w:val="-2"/>
        </w:rPr>
        <w:t xml:space="preserve"> </w:t>
      </w:r>
      <w:r>
        <w:rPr>
          <w:spacing w:val="-1"/>
        </w:rPr>
        <w:t>is</w:t>
      </w:r>
      <w:r>
        <w:rPr>
          <w:spacing w:val="-2"/>
        </w:rPr>
        <w:t xml:space="preserve"> </w:t>
      </w:r>
      <w:r>
        <w:rPr>
          <w:spacing w:val="-1"/>
        </w:rPr>
        <w:t>becoming</w:t>
      </w:r>
      <w:r>
        <w:t xml:space="preserve"> </w:t>
      </w:r>
      <w:r>
        <w:rPr>
          <w:spacing w:val="-1"/>
        </w:rPr>
        <w:t>prepared</w:t>
      </w:r>
      <w:r>
        <w:rPr>
          <w:spacing w:val="-2"/>
        </w:rPr>
        <w:t xml:space="preserve"> </w:t>
      </w:r>
      <w:r>
        <w:rPr>
          <w:spacing w:val="-1"/>
        </w:rPr>
        <w:t>for this</w:t>
      </w:r>
      <w:r>
        <w:rPr>
          <w:spacing w:val="43"/>
        </w:rPr>
        <w:t xml:space="preserve"> </w:t>
      </w:r>
      <w:r>
        <w:rPr>
          <w:spacing w:val="-1"/>
        </w:rPr>
        <w:t>kind of</w:t>
      </w:r>
      <w:r>
        <w:t xml:space="preserve"> </w:t>
      </w:r>
      <w:r>
        <w:rPr>
          <w:spacing w:val="-2"/>
        </w:rPr>
        <w:t>work.</w:t>
      </w:r>
      <w:r>
        <w:t xml:space="preserve"> </w:t>
      </w:r>
      <w:r>
        <w:rPr>
          <w:spacing w:val="-1"/>
        </w:rPr>
        <w:t>It</w:t>
      </w:r>
      <w:r>
        <w:rPr>
          <w:spacing w:val="2"/>
        </w:rPr>
        <w:t xml:space="preserve"> </w:t>
      </w:r>
      <w:r>
        <w:rPr>
          <w:spacing w:val="-1"/>
        </w:rPr>
        <w:t>is</w:t>
      </w:r>
      <w:r>
        <w:rPr>
          <w:spacing w:val="-3"/>
        </w:rPr>
        <w:t xml:space="preserve"> </w:t>
      </w:r>
      <w:r>
        <w:t xml:space="preserve">a </w:t>
      </w:r>
      <w:r>
        <w:rPr>
          <w:spacing w:val="-1"/>
        </w:rPr>
        <w:t>sort of</w:t>
      </w:r>
      <w:r>
        <w:t xml:space="preserve"> </w:t>
      </w:r>
      <w:r>
        <w:rPr>
          <w:spacing w:val="-1"/>
        </w:rPr>
        <w:t>success!</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138"/>
      </w:pPr>
      <w:r>
        <w:rPr>
          <w:spacing w:val="-1"/>
        </w:rPr>
        <w:t>Just</w:t>
      </w:r>
      <w:r>
        <w:rPr>
          <w:spacing w:val="1"/>
        </w:rPr>
        <w:t xml:space="preserve"> </w:t>
      </w:r>
      <w:r>
        <w:rPr>
          <w:spacing w:val="-2"/>
        </w:rPr>
        <w:t>because</w:t>
      </w:r>
      <w:r>
        <w:rPr>
          <w:spacing w:val="1"/>
        </w:rPr>
        <w:t xml:space="preserve"> </w:t>
      </w:r>
      <w:r>
        <w:rPr>
          <w:spacing w:val="-1"/>
        </w:rPr>
        <w:t>you</w:t>
      </w:r>
      <w:r>
        <w:rPr>
          <w:spacing w:val="-2"/>
        </w:rPr>
        <w:t xml:space="preserve"> </w:t>
      </w:r>
      <w:r>
        <w:rPr>
          <w:spacing w:val="-1"/>
        </w:rPr>
        <w:t>have</w:t>
      </w:r>
      <w:r>
        <w:rPr>
          <w:spacing w:val="1"/>
        </w:rPr>
        <w:t xml:space="preserve"> </w:t>
      </w:r>
      <w:r>
        <w:rPr>
          <w:spacing w:val="-1"/>
        </w:rPr>
        <w:t>psychic</w:t>
      </w:r>
      <w:r>
        <w:t xml:space="preserve"> </w:t>
      </w:r>
      <w:r>
        <w:rPr>
          <w:spacing w:val="-1"/>
        </w:rPr>
        <w:t>powers</w:t>
      </w:r>
      <w:r>
        <w:t xml:space="preserve"> </w:t>
      </w:r>
      <w:r>
        <w:rPr>
          <w:spacing w:val="-1"/>
        </w:rPr>
        <w:t xml:space="preserve">does </w:t>
      </w:r>
      <w:r>
        <w:rPr>
          <w:spacing w:val="-2"/>
        </w:rPr>
        <w:t>not</w:t>
      </w:r>
      <w:r>
        <w:rPr>
          <w:spacing w:val="-1"/>
        </w:rPr>
        <w:t xml:space="preserve"> mean that</w:t>
      </w:r>
      <w:r>
        <w:rPr>
          <w:spacing w:val="1"/>
        </w:rPr>
        <w:t xml:space="preserve"> </w:t>
      </w:r>
      <w:r>
        <w:rPr>
          <w:spacing w:val="-1"/>
        </w:rPr>
        <w:t>you</w:t>
      </w:r>
      <w:r>
        <w:rPr>
          <w:spacing w:val="-2"/>
        </w:rPr>
        <w:t xml:space="preserve"> </w:t>
      </w:r>
      <w:r>
        <w:rPr>
          <w:spacing w:val="-1"/>
        </w:rPr>
        <w:t>are</w:t>
      </w:r>
      <w:r>
        <w:rPr>
          <w:spacing w:val="55"/>
        </w:rPr>
        <w:t xml:space="preserve"> </w:t>
      </w:r>
      <w:r>
        <w:rPr>
          <w:spacing w:val="-1"/>
        </w:rPr>
        <w:t>perfect.</w:t>
      </w:r>
      <w:r>
        <w:t xml:space="preserve"> </w:t>
      </w:r>
      <w:r>
        <w:rPr>
          <w:spacing w:val="-1"/>
        </w:rPr>
        <w:t xml:space="preserve">Lots </w:t>
      </w:r>
      <w:r>
        <w:t>of</w:t>
      </w:r>
      <w:r>
        <w:rPr>
          <w:spacing w:val="-1"/>
        </w:rPr>
        <w:t xml:space="preserve"> bad people</w:t>
      </w:r>
      <w:r>
        <w:rPr>
          <w:spacing w:val="1"/>
        </w:rPr>
        <w:t xml:space="preserve"> </w:t>
      </w:r>
      <w:r>
        <w:rPr>
          <w:spacing w:val="-1"/>
        </w:rPr>
        <w:t>pretending</w:t>
      </w:r>
      <w:r>
        <w:t xml:space="preserve"> to</w:t>
      </w:r>
      <w:r>
        <w:rPr>
          <w:spacing w:val="-1"/>
        </w:rPr>
        <w:t xml:space="preserve"> be</w:t>
      </w:r>
      <w:r>
        <w:t xml:space="preserve"> </w:t>
      </w:r>
      <w:r>
        <w:rPr>
          <w:spacing w:val="-1"/>
        </w:rPr>
        <w:t>good</w:t>
      </w:r>
      <w:r>
        <w:rPr>
          <w:spacing w:val="-2"/>
        </w:rPr>
        <w:t xml:space="preserve"> </w:t>
      </w:r>
      <w:r>
        <w:rPr>
          <w:spacing w:val="-1"/>
        </w:rPr>
        <w:t>have psychic</w:t>
      </w:r>
      <w:r>
        <w:rPr>
          <w:spacing w:val="38"/>
        </w:rPr>
        <w:t xml:space="preserve"> </w:t>
      </w:r>
      <w:r>
        <w:rPr>
          <w:spacing w:val="-1"/>
        </w:rPr>
        <w:t>powers</w:t>
      </w:r>
      <w:r>
        <w:rPr>
          <w:spacing w:val="-3"/>
        </w:rPr>
        <w:t xml:space="preserve"> </w:t>
      </w:r>
      <w:r>
        <w:t>and</w:t>
      </w:r>
      <w:r>
        <w:rPr>
          <w:spacing w:val="-1"/>
        </w:rPr>
        <w:t xml:space="preserve"> use </w:t>
      </w:r>
      <w:r>
        <w:t>them</w:t>
      </w:r>
      <w:r>
        <w:rPr>
          <w:spacing w:val="-2"/>
        </w:rPr>
        <w:t xml:space="preserve"> </w:t>
      </w:r>
      <w:r>
        <w:t>for</w:t>
      </w:r>
      <w:r>
        <w:rPr>
          <w:spacing w:val="-1"/>
        </w:rPr>
        <w:t xml:space="preserve"> </w:t>
      </w:r>
      <w:r>
        <w:t xml:space="preserve">all </w:t>
      </w:r>
      <w:r>
        <w:rPr>
          <w:spacing w:val="-1"/>
        </w:rPr>
        <w:t xml:space="preserve">sorts </w:t>
      </w:r>
      <w:r>
        <w:t>of</w:t>
      </w:r>
      <w:r>
        <w:rPr>
          <w:spacing w:val="-2"/>
        </w:rPr>
        <w:t xml:space="preserve"> </w:t>
      </w:r>
      <w:r>
        <w:t xml:space="preserve">evil </w:t>
      </w:r>
      <w:r>
        <w:rPr>
          <w:spacing w:val="-1"/>
        </w:rPr>
        <w:t>deeds.</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156"/>
      </w:pPr>
      <w:r>
        <w:rPr>
          <w:spacing w:val="-1"/>
        </w:rPr>
        <w:t>Enlightenment</w:t>
      </w:r>
      <w:r>
        <w:t xml:space="preserve"> </w:t>
      </w:r>
      <w:r>
        <w:rPr>
          <w:spacing w:val="-1"/>
        </w:rPr>
        <w:t>means</w:t>
      </w:r>
      <w:r>
        <w:t xml:space="preserve"> </w:t>
      </w:r>
      <w:r>
        <w:rPr>
          <w:spacing w:val="-1"/>
        </w:rPr>
        <w:t>you</w:t>
      </w:r>
      <w:r>
        <w:rPr>
          <w:spacing w:val="-2"/>
        </w:rPr>
        <w:t xml:space="preserve"> </w:t>
      </w:r>
      <w:r>
        <w:rPr>
          <w:spacing w:val="-1"/>
        </w:rPr>
        <w:t>have</w:t>
      </w:r>
      <w:r>
        <w:t xml:space="preserve"> </w:t>
      </w:r>
      <w:r>
        <w:rPr>
          <w:spacing w:val="-1"/>
        </w:rPr>
        <w:t>been</w:t>
      </w:r>
      <w:r>
        <w:rPr>
          <w:spacing w:val="1"/>
        </w:rPr>
        <w:t xml:space="preserve"> </w:t>
      </w:r>
      <w:r>
        <w:rPr>
          <w:spacing w:val="-1"/>
        </w:rPr>
        <w:t>well</w:t>
      </w:r>
      <w:r>
        <w:rPr>
          <w:spacing w:val="-2"/>
        </w:rPr>
        <w:t xml:space="preserve"> </w:t>
      </w:r>
      <w:r>
        <w:t>tried</w:t>
      </w:r>
      <w:r>
        <w:rPr>
          <w:spacing w:val="-2"/>
        </w:rPr>
        <w:t xml:space="preserve"> </w:t>
      </w:r>
      <w:r>
        <w:rPr>
          <w:spacing w:val="-1"/>
        </w:rPr>
        <w:t>and</w:t>
      </w:r>
      <w:r>
        <w:rPr>
          <w:spacing w:val="-2"/>
        </w:rPr>
        <w:t xml:space="preserve"> </w:t>
      </w:r>
      <w:r>
        <w:rPr>
          <w:spacing w:val="-1"/>
        </w:rPr>
        <w:t>tested</w:t>
      </w:r>
      <w:r>
        <w:rPr>
          <w:spacing w:val="-2"/>
        </w:rPr>
        <w:t xml:space="preserve"> </w:t>
      </w:r>
      <w:r>
        <w:t>as</w:t>
      </w:r>
      <w:r>
        <w:rPr>
          <w:spacing w:val="-2"/>
        </w:rPr>
        <w:t xml:space="preserve"> </w:t>
      </w:r>
      <w:r>
        <w:rPr>
          <w:spacing w:val="-1"/>
        </w:rPr>
        <w:t>being</w:t>
      </w:r>
      <w:r>
        <w:rPr>
          <w:spacing w:val="28"/>
        </w:rPr>
        <w:t xml:space="preserve"> </w:t>
      </w:r>
      <w:r>
        <w:rPr>
          <w:spacing w:val="-1"/>
        </w:rPr>
        <w:t>good</w:t>
      </w:r>
      <w:r>
        <w:rPr>
          <w:spacing w:val="-3"/>
        </w:rPr>
        <w:t xml:space="preserve"> </w:t>
      </w:r>
      <w:r>
        <w:t>and</w:t>
      </w:r>
      <w:r>
        <w:rPr>
          <w:spacing w:val="-1"/>
        </w:rPr>
        <w:t xml:space="preserve"> </w:t>
      </w:r>
      <w:r>
        <w:rPr>
          <w:spacing w:val="-2"/>
        </w:rPr>
        <w:t>doing</w:t>
      </w:r>
      <w:r>
        <w:t xml:space="preserve"> </w:t>
      </w:r>
      <w:r>
        <w:rPr>
          <w:spacing w:val="-1"/>
        </w:rPr>
        <w:t>good</w:t>
      </w:r>
      <w:r>
        <w:t xml:space="preserve"> </w:t>
      </w:r>
      <w:r>
        <w:rPr>
          <w:spacing w:val="-1"/>
        </w:rPr>
        <w:t>deeds.</w:t>
      </w:r>
      <w:r>
        <w:t xml:space="preserve"> </w:t>
      </w:r>
      <w:r>
        <w:rPr>
          <w:spacing w:val="-1"/>
        </w:rPr>
        <w:t>You have</w:t>
      </w:r>
      <w:r>
        <w:t xml:space="preserve"> to</w:t>
      </w:r>
      <w:r>
        <w:rPr>
          <w:spacing w:val="-1"/>
        </w:rPr>
        <w:t xml:space="preserve"> be</w:t>
      </w:r>
      <w:r>
        <w:t xml:space="preserve"> </w:t>
      </w:r>
      <w:r>
        <w:rPr>
          <w:spacing w:val="-1"/>
        </w:rPr>
        <w:t>there</w:t>
      </w:r>
      <w:r>
        <w:rPr>
          <w:spacing w:val="1"/>
        </w:rPr>
        <w:t xml:space="preserve"> </w:t>
      </w:r>
      <w:r>
        <w:rPr>
          <w:spacing w:val="-2"/>
        </w:rPr>
        <w:t>before</w:t>
      </w:r>
      <w:r>
        <w:rPr>
          <w:spacing w:val="1"/>
        </w:rPr>
        <w:t xml:space="preserve"> </w:t>
      </w:r>
      <w:r>
        <w:rPr>
          <w:spacing w:val="-1"/>
        </w:rPr>
        <w:t>you can</w:t>
      </w:r>
      <w:r>
        <w:rPr>
          <w:spacing w:val="47"/>
        </w:rPr>
        <w:t xml:space="preserve"> </w:t>
      </w:r>
      <w:r>
        <w:t xml:space="preserve">be </w:t>
      </w:r>
      <w:r>
        <w:rPr>
          <w:spacing w:val="-1"/>
        </w:rPr>
        <w:t xml:space="preserve">initiated </w:t>
      </w:r>
      <w:r>
        <w:t>as</w:t>
      </w:r>
      <w:r>
        <w:rPr>
          <w:spacing w:val="-1"/>
        </w:rPr>
        <w:t xml:space="preserve"> enlightened </w:t>
      </w:r>
      <w:r>
        <w:t xml:space="preserve">and </w:t>
      </w:r>
      <w:r>
        <w:rPr>
          <w:spacing w:val="-1"/>
        </w:rPr>
        <w:t>stay</w:t>
      </w:r>
      <w:r>
        <w:rPr>
          <w:spacing w:val="-3"/>
        </w:rPr>
        <w:t xml:space="preserve"> </w:t>
      </w:r>
      <w:r>
        <w:rPr>
          <w:spacing w:val="-1"/>
        </w:rPr>
        <w:t>there.</w:t>
      </w:r>
      <w:r>
        <w:t xml:space="preserve"> </w:t>
      </w:r>
      <w:r>
        <w:rPr>
          <w:spacing w:val="-1"/>
        </w:rPr>
        <w:t xml:space="preserve">Before </w:t>
      </w:r>
      <w:r>
        <w:t>that</w:t>
      </w:r>
      <w:r>
        <w:rPr>
          <w:spacing w:val="-1"/>
        </w:rPr>
        <w:t xml:space="preserve"> Initiation </w:t>
      </w:r>
      <w:r>
        <w:t>of</w:t>
      </w:r>
      <w:r>
        <w:rPr>
          <w:spacing w:val="59"/>
        </w:rPr>
        <w:t xml:space="preserve"> </w:t>
      </w:r>
      <w:r>
        <w:rPr>
          <w:spacing w:val="-1"/>
        </w:rPr>
        <w:t>Enlightenment</w:t>
      </w:r>
      <w:r>
        <w:rPr>
          <w:spacing w:val="1"/>
        </w:rPr>
        <w:t xml:space="preserve"> </w:t>
      </w:r>
      <w:r>
        <w:rPr>
          <w:spacing w:val="-2"/>
        </w:rPr>
        <w:t>we</w:t>
      </w:r>
      <w:r>
        <w:rPr>
          <w:spacing w:val="1"/>
        </w:rPr>
        <w:t xml:space="preserve"> </w:t>
      </w:r>
      <w:r>
        <w:t>can</w:t>
      </w:r>
      <w:r>
        <w:rPr>
          <w:spacing w:val="-1"/>
        </w:rPr>
        <w:t xml:space="preserve"> </w:t>
      </w:r>
      <w:r>
        <w:t>all</w:t>
      </w:r>
      <w:r>
        <w:rPr>
          <w:spacing w:val="-2"/>
        </w:rPr>
        <w:t xml:space="preserve"> </w:t>
      </w:r>
      <w:r>
        <w:t>fall.</w:t>
      </w:r>
      <w:r>
        <w:rPr>
          <w:spacing w:val="-1"/>
        </w:rPr>
        <w:t xml:space="preserve"> </w:t>
      </w:r>
      <w:r>
        <w:t>And</w:t>
      </w:r>
      <w:r>
        <w:rPr>
          <w:spacing w:val="-1"/>
        </w:rPr>
        <w:t xml:space="preserve"> </w:t>
      </w:r>
      <w:r>
        <w:t>only</w:t>
      </w:r>
      <w:r>
        <w:rPr>
          <w:spacing w:val="-2"/>
        </w:rPr>
        <w:t xml:space="preserve"> </w:t>
      </w:r>
      <w:r>
        <w:t>after</w:t>
      </w:r>
      <w:r>
        <w:rPr>
          <w:spacing w:val="-1"/>
        </w:rPr>
        <w:t xml:space="preserve"> enlightenment </w:t>
      </w:r>
      <w:r>
        <w:t xml:space="preserve">can </w:t>
      </w:r>
      <w:r>
        <w:rPr>
          <w:spacing w:val="-1"/>
        </w:rPr>
        <w:t>you</w:t>
      </w:r>
      <w:r>
        <w:rPr>
          <w:spacing w:val="43"/>
        </w:rPr>
        <w:t xml:space="preserve"> </w:t>
      </w:r>
      <w:r>
        <w:rPr>
          <w:spacing w:val="-1"/>
        </w:rPr>
        <w:t>become</w:t>
      </w:r>
      <w:r>
        <w:rPr>
          <w:spacing w:val="1"/>
        </w:rPr>
        <w:t xml:space="preserve"> </w:t>
      </w:r>
      <w:r>
        <w:rPr>
          <w:spacing w:val="-1"/>
        </w:rPr>
        <w:t xml:space="preserve">initiated </w:t>
      </w:r>
      <w:r>
        <w:t>as</w:t>
      </w:r>
      <w:r>
        <w:rPr>
          <w:spacing w:val="-1"/>
        </w:rPr>
        <w:t xml:space="preserve"> an Ascended</w:t>
      </w:r>
      <w:r>
        <w:t xml:space="preserve"> </w:t>
      </w:r>
      <w:r>
        <w:rPr>
          <w:spacing w:val="-1"/>
        </w:rPr>
        <w:t>Master</w:t>
      </w:r>
      <w:r>
        <w:rPr>
          <w:spacing w:val="1"/>
        </w:rPr>
        <w:t xml:space="preserve"> </w:t>
      </w:r>
      <w:r>
        <w:rPr>
          <w:spacing w:val="-1"/>
        </w:rPr>
        <w:t>with</w:t>
      </w:r>
      <w:r>
        <w:t xml:space="preserve"> </w:t>
      </w:r>
      <w:r>
        <w:rPr>
          <w:spacing w:val="-1"/>
        </w:rPr>
        <w:t>further</w:t>
      </w:r>
      <w:r>
        <w:rPr>
          <w:spacing w:val="1"/>
        </w:rPr>
        <w:t xml:space="preserve"> </w:t>
      </w:r>
      <w:r>
        <w:rPr>
          <w:spacing w:val="-1"/>
        </w:rPr>
        <w:t>Initiations</w:t>
      </w:r>
      <w:r>
        <w:rPr>
          <w:spacing w:val="25"/>
        </w:rPr>
        <w:t xml:space="preserve"> </w:t>
      </w:r>
      <w:r>
        <w:rPr>
          <w:spacing w:val="-1"/>
        </w:rPr>
        <w:t>after</w:t>
      </w:r>
      <w:r>
        <w:t xml:space="preserve"> </w:t>
      </w:r>
      <w:r>
        <w:rPr>
          <w:spacing w:val="-1"/>
        </w:rPr>
        <w:t>Enlightenment.</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200"/>
      </w:pPr>
      <w:r>
        <w:rPr>
          <w:spacing w:val="-1"/>
        </w:rPr>
        <w:t>The</w:t>
      </w:r>
      <w:r>
        <w:t xml:space="preserve"> other </w:t>
      </w:r>
      <w:r>
        <w:rPr>
          <w:spacing w:val="-1"/>
        </w:rPr>
        <w:t>point</w:t>
      </w:r>
      <w:r>
        <w:t xml:space="preserve"> is</w:t>
      </w:r>
      <w:r>
        <w:rPr>
          <w:spacing w:val="-1"/>
        </w:rPr>
        <w:t xml:space="preserve"> </w:t>
      </w:r>
      <w:r>
        <w:t xml:space="preserve">that </w:t>
      </w:r>
      <w:r>
        <w:rPr>
          <w:spacing w:val="-1"/>
        </w:rPr>
        <w:t>you</w:t>
      </w:r>
      <w:r>
        <w:rPr>
          <w:spacing w:val="-2"/>
        </w:rPr>
        <w:t xml:space="preserve"> </w:t>
      </w:r>
      <w:r>
        <w:t>had</w:t>
      </w:r>
      <w:r>
        <w:rPr>
          <w:spacing w:val="-2"/>
        </w:rPr>
        <w:t xml:space="preserve"> </w:t>
      </w:r>
      <w:r>
        <w:t xml:space="preserve">no </w:t>
      </w:r>
      <w:r>
        <w:rPr>
          <w:spacing w:val="-1"/>
        </w:rPr>
        <w:t xml:space="preserve">idea </w:t>
      </w:r>
      <w:r>
        <w:t>that</w:t>
      </w:r>
      <w:r>
        <w:rPr>
          <w:spacing w:val="-1"/>
        </w:rPr>
        <w:t xml:space="preserve"> </w:t>
      </w:r>
      <w:r>
        <w:t>this</w:t>
      </w:r>
      <w:r>
        <w:rPr>
          <w:spacing w:val="-1"/>
        </w:rPr>
        <w:t xml:space="preserve"> </w:t>
      </w:r>
      <w:r>
        <w:rPr>
          <w:spacing w:val="-2"/>
        </w:rPr>
        <w:t>was</w:t>
      </w:r>
      <w:r>
        <w:t xml:space="preserve"> </w:t>
      </w:r>
      <w:r>
        <w:rPr>
          <w:spacing w:val="-1"/>
        </w:rPr>
        <w:t>happening.</w:t>
      </w:r>
      <w:r>
        <w:rPr>
          <w:spacing w:val="31"/>
        </w:rPr>
        <w:t xml:space="preserve"> </w:t>
      </w:r>
      <w:r>
        <w:t>You</w:t>
      </w:r>
      <w:r>
        <w:rPr>
          <w:spacing w:val="-2"/>
        </w:rPr>
        <w:t xml:space="preserve"> </w:t>
      </w:r>
      <w:r>
        <w:t>had</w:t>
      </w:r>
      <w:r>
        <w:rPr>
          <w:spacing w:val="-3"/>
        </w:rPr>
        <w:t xml:space="preserve"> </w:t>
      </w:r>
      <w:r>
        <w:t>to</w:t>
      </w:r>
      <w:r>
        <w:rPr>
          <w:spacing w:val="-1"/>
        </w:rPr>
        <w:t xml:space="preserve"> </w:t>
      </w:r>
      <w:r>
        <w:t>be</w:t>
      </w:r>
      <w:r>
        <w:rPr>
          <w:spacing w:val="-1"/>
        </w:rPr>
        <w:t xml:space="preserve"> </w:t>
      </w:r>
      <w:r>
        <w:t>told</w:t>
      </w:r>
      <w:r>
        <w:rPr>
          <w:spacing w:val="-1"/>
        </w:rPr>
        <w:t xml:space="preserve"> about</w:t>
      </w:r>
      <w:r>
        <w:rPr>
          <w:spacing w:val="2"/>
        </w:rPr>
        <w:t xml:space="preserve"> </w:t>
      </w:r>
      <w:r>
        <w:rPr>
          <w:spacing w:val="-1"/>
        </w:rPr>
        <w:t>it.</w:t>
      </w:r>
      <w:r>
        <w:t xml:space="preserve"> </w:t>
      </w:r>
      <w:r>
        <w:rPr>
          <w:spacing w:val="-1"/>
        </w:rPr>
        <w:t>Perhaps the</w:t>
      </w:r>
      <w:r>
        <w:t xml:space="preserve"> </w:t>
      </w:r>
      <w:r>
        <w:rPr>
          <w:spacing w:val="-1"/>
        </w:rPr>
        <w:t>Psychic</w:t>
      </w:r>
      <w:r>
        <w:t xml:space="preserve"> </w:t>
      </w:r>
      <w:r>
        <w:rPr>
          <w:spacing w:val="-1"/>
        </w:rPr>
        <w:t>power</w:t>
      </w:r>
      <w:r>
        <w:t xml:space="preserve"> is</w:t>
      </w:r>
      <w:r>
        <w:rPr>
          <w:spacing w:val="-2"/>
        </w:rPr>
        <w:t xml:space="preserve"> </w:t>
      </w:r>
      <w:r>
        <w:rPr>
          <w:spacing w:val="-1"/>
        </w:rPr>
        <w:t>owned</w:t>
      </w:r>
      <w:r>
        <w:t xml:space="preserve"> by</w:t>
      </w:r>
      <w:r>
        <w:rPr>
          <w:spacing w:val="25"/>
        </w:rPr>
        <w:t xml:space="preserve"> </w:t>
      </w:r>
      <w:r>
        <w:rPr>
          <w:spacing w:val="-1"/>
        </w:rPr>
        <w:t>one</w:t>
      </w:r>
      <w:r>
        <w:t xml:space="preserve"> </w:t>
      </w:r>
      <w:r>
        <w:rPr>
          <w:spacing w:val="-1"/>
        </w:rPr>
        <w:t>of</w:t>
      </w:r>
      <w:r>
        <w:t xml:space="preserve"> </w:t>
      </w:r>
      <w:r>
        <w:rPr>
          <w:spacing w:val="-1"/>
        </w:rPr>
        <w:t>your</w:t>
      </w:r>
      <w:r>
        <w:rPr>
          <w:spacing w:val="1"/>
        </w:rPr>
        <w:t xml:space="preserve"> </w:t>
      </w:r>
      <w:r>
        <w:rPr>
          <w:spacing w:val="-1"/>
        </w:rPr>
        <w:t>inner child</w:t>
      </w:r>
      <w:r>
        <w:t xml:space="preserve"> </w:t>
      </w:r>
      <w:r>
        <w:rPr>
          <w:spacing w:val="-1"/>
        </w:rPr>
        <w:t>sub-personalities</w:t>
      </w:r>
      <w:r>
        <w:t xml:space="preserve"> </w:t>
      </w:r>
      <w:r>
        <w:rPr>
          <w:spacing w:val="-2"/>
        </w:rPr>
        <w:t>which</w:t>
      </w:r>
      <w:r>
        <w:t xml:space="preserve"> </w:t>
      </w:r>
      <w:r>
        <w:rPr>
          <w:spacing w:val="-1"/>
        </w:rPr>
        <w:t>needs</w:t>
      </w:r>
      <w:r>
        <w:rPr>
          <w:spacing w:val="-3"/>
        </w:rPr>
        <w:t xml:space="preserve"> </w:t>
      </w:r>
      <w:r>
        <w:rPr>
          <w:spacing w:val="-1"/>
        </w:rPr>
        <w:t>to</w:t>
      </w:r>
      <w:r>
        <w:t xml:space="preserve"> </w:t>
      </w:r>
      <w:r>
        <w:rPr>
          <w:spacing w:val="-1"/>
        </w:rPr>
        <w:t>be</w:t>
      </w:r>
      <w:r>
        <w:t xml:space="preserve"> </w:t>
      </w:r>
      <w:r>
        <w:rPr>
          <w:spacing w:val="-1"/>
        </w:rPr>
        <w:t>healed</w:t>
      </w:r>
      <w:r>
        <w:rPr>
          <w:spacing w:val="37"/>
        </w:rPr>
        <w:t xml:space="preserve"> </w:t>
      </w:r>
      <w:r>
        <w:rPr>
          <w:spacing w:val="-1"/>
        </w:rPr>
        <w:t>and</w:t>
      </w:r>
      <w:r>
        <w:t xml:space="preserve"> </w:t>
      </w:r>
      <w:r>
        <w:rPr>
          <w:spacing w:val="-1"/>
        </w:rPr>
        <w:t>integrated</w:t>
      </w:r>
      <w:r>
        <w:t xml:space="preserve"> </w:t>
      </w:r>
      <w:r>
        <w:rPr>
          <w:spacing w:val="-1"/>
        </w:rPr>
        <w:t>with</w:t>
      </w:r>
      <w:r>
        <w:t xml:space="preserve"> </w:t>
      </w:r>
      <w:r>
        <w:rPr>
          <w:spacing w:val="-1"/>
        </w:rPr>
        <w:t>your</w:t>
      </w:r>
      <w:r>
        <w:rPr>
          <w:spacing w:val="1"/>
        </w:rPr>
        <w:t xml:space="preserve"> </w:t>
      </w:r>
      <w:r>
        <w:rPr>
          <w:spacing w:val="-1"/>
        </w:rPr>
        <w:t>Soul</w:t>
      </w:r>
      <w:r>
        <w:t xml:space="preserve"> </w:t>
      </w:r>
      <w:r>
        <w:rPr>
          <w:spacing w:val="-1"/>
        </w:rPr>
        <w:t>before</w:t>
      </w:r>
      <w:r>
        <w:t xml:space="preserve"> </w:t>
      </w:r>
      <w:r>
        <w:rPr>
          <w:spacing w:val="-1"/>
        </w:rPr>
        <w:t>you</w:t>
      </w:r>
      <w:r>
        <w:rPr>
          <w:spacing w:val="-2"/>
        </w:rPr>
        <w:t xml:space="preserve"> </w:t>
      </w:r>
      <w:r>
        <w:rPr>
          <w:spacing w:val="-1"/>
        </w:rPr>
        <w:t>can</w:t>
      </w:r>
      <w:r>
        <w:t xml:space="preserve"> </w:t>
      </w:r>
      <w:r>
        <w:rPr>
          <w:spacing w:val="-1"/>
        </w:rPr>
        <w:t xml:space="preserve">start </w:t>
      </w:r>
      <w:r>
        <w:t xml:space="preserve">to </w:t>
      </w:r>
      <w:r>
        <w:rPr>
          <w:spacing w:val="-1"/>
        </w:rPr>
        <w:t>use</w:t>
      </w:r>
      <w:r>
        <w:t xml:space="preserve"> </w:t>
      </w:r>
      <w:r>
        <w:rPr>
          <w:spacing w:val="-1"/>
        </w:rPr>
        <w:t>this</w:t>
      </w:r>
    </w:p>
    <w:p w:rsidR="00EA20B7" w:rsidRDefault="00EA20B7">
      <w:pPr>
        <w:sectPr w:rsidR="00EA20B7">
          <w:pgSz w:w="8640" w:h="12960"/>
          <w:pgMar w:top="1100" w:right="920" w:bottom="900" w:left="900" w:header="0" w:footer="712" w:gutter="0"/>
          <w:cols w:space="720"/>
        </w:sectPr>
      </w:pPr>
    </w:p>
    <w:p w:rsidR="00EA20B7" w:rsidRDefault="00877DD6">
      <w:pPr>
        <w:pStyle w:val="Corpodetexto"/>
        <w:spacing w:before="49"/>
      </w:pPr>
      <w:r>
        <w:rPr>
          <w:spacing w:val="-1"/>
        </w:rPr>
        <w:lastRenderedPageBreak/>
        <w:t>consciously?</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38"/>
      </w:pPr>
      <w:r>
        <w:rPr>
          <w:spacing w:val="-1"/>
        </w:rPr>
        <w:t>Every Psychic</w:t>
      </w:r>
      <w:r>
        <w:t xml:space="preserve"> </w:t>
      </w:r>
      <w:r>
        <w:rPr>
          <w:spacing w:val="-1"/>
        </w:rPr>
        <w:t>Power</w:t>
      </w:r>
      <w:r>
        <w:t xml:space="preserve"> </w:t>
      </w:r>
      <w:r>
        <w:rPr>
          <w:spacing w:val="-1"/>
        </w:rPr>
        <w:t>is</w:t>
      </w:r>
      <w:r>
        <w:t xml:space="preserve"> </w:t>
      </w:r>
      <w:r>
        <w:rPr>
          <w:spacing w:val="-1"/>
        </w:rPr>
        <w:t xml:space="preserve">an </w:t>
      </w:r>
      <w:r>
        <w:t>Angel</w:t>
      </w:r>
      <w:r>
        <w:rPr>
          <w:spacing w:val="-2"/>
        </w:rPr>
        <w:t xml:space="preserve"> </w:t>
      </w:r>
      <w:r>
        <w:rPr>
          <w:spacing w:val="-1"/>
        </w:rPr>
        <w:t>but</w:t>
      </w:r>
      <w:r>
        <w:t xml:space="preserve"> </w:t>
      </w:r>
      <w:r>
        <w:rPr>
          <w:spacing w:val="-1"/>
        </w:rPr>
        <w:t>if</w:t>
      </w:r>
      <w:r>
        <w:t xml:space="preserve"> </w:t>
      </w:r>
      <w:r>
        <w:rPr>
          <w:spacing w:val="-1"/>
        </w:rPr>
        <w:t>it</w:t>
      </w:r>
      <w:r>
        <w:t xml:space="preserve"> has</w:t>
      </w:r>
      <w:r>
        <w:rPr>
          <w:spacing w:val="-1"/>
        </w:rPr>
        <w:t xml:space="preserve"> </w:t>
      </w:r>
      <w:r>
        <w:t xml:space="preserve">a </w:t>
      </w:r>
      <w:r>
        <w:rPr>
          <w:spacing w:val="-1"/>
        </w:rPr>
        <w:t>dark</w:t>
      </w:r>
      <w:r>
        <w:t xml:space="preserve"> </w:t>
      </w:r>
      <w:r>
        <w:rPr>
          <w:spacing w:val="-1"/>
        </w:rPr>
        <w:t>core</w:t>
      </w:r>
      <w:r>
        <w:t xml:space="preserve"> </w:t>
      </w:r>
      <w:r>
        <w:rPr>
          <w:spacing w:val="-1"/>
        </w:rPr>
        <w:t>of</w:t>
      </w:r>
      <w:r>
        <w:t xml:space="preserve"> </w:t>
      </w:r>
      <w:r>
        <w:rPr>
          <w:spacing w:val="-1"/>
        </w:rPr>
        <w:t>Pain</w:t>
      </w:r>
      <w:r>
        <w:t xml:space="preserve"> </w:t>
      </w:r>
      <w:r>
        <w:rPr>
          <w:spacing w:val="-1"/>
        </w:rPr>
        <w:t>or</w:t>
      </w:r>
      <w:r>
        <w:rPr>
          <w:spacing w:val="24"/>
        </w:rPr>
        <w:t xml:space="preserve"> </w:t>
      </w:r>
      <w:r>
        <w:rPr>
          <w:spacing w:val="-1"/>
        </w:rPr>
        <w:t>Negative</w:t>
      </w:r>
      <w:r>
        <w:t xml:space="preserve"> </w:t>
      </w:r>
      <w:r>
        <w:rPr>
          <w:spacing w:val="-1"/>
        </w:rPr>
        <w:t>Karmic</w:t>
      </w:r>
      <w:r>
        <w:t xml:space="preserve"> </w:t>
      </w:r>
      <w:r>
        <w:rPr>
          <w:spacing w:val="-1"/>
        </w:rPr>
        <w:t>Mass,</w:t>
      </w:r>
      <w:r>
        <w:t xml:space="preserve"> </w:t>
      </w:r>
      <w:r>
        <w:rPr>
          <w:spacing w:val="-1"/>
        </w:rPr>
        <w:t>then</w:t>
      </w:r>
      <w:r>
        <w:t xml:space="preserve"> </w:t>
      </w:r>
      <w:r>
        <w:rPr>
          <w:spacing w:val="-1"/>
        </w:rPr>
        <w:t>it</w:t>
      </w:r>
      <w:r>
        <w:rPr>
          <w:spacing w:val="2"/>
        </w:rPr>
        <w:t xml:space="preserve"> </w:t>
      </w:r>
      <w:r>
        <w:rPr>
          <w:spacing w:val="-2"/>
        </w:rPr>
        <w:t>will</w:t>
      </w:r>
      <w:r>
        <w:t xml:space="preserve"> </w:t>
      </w:r>
      <w:r>
        <w:rPr>
          <w:spacing w:val="-1"/>
        </w:rPr>
        <w:t>be</w:t>
      </w:r>
      <w:r>
        <w:t xml:space="preserve"> </w:t>
      </w:r>
      <w:r>
        <w:rPr>
          <w:spacing w:val="-1"/>
        </w:rPr>
        <w:t>an</w:t>
      </w:r>
      <w:r>
        <w:rPr>
          <w:spacing w:val="-2"/>
        </w:rPr>
        <w:t xml:space="preserve"> </w:t>
      </w:r>
      <w:r>
        <w:rPr>
          <w:spacing w:val="-1"/>
        </w:rPr>
        <w:t>egotistical</w:t>
      </w:r>
      <w:r>
        <w:t xml:space="preserve"> </w:t>
      </w:r>
      <w:r>
        <w:rPr>
          <w:spacing w:val="-1"/>
        </w:rPr>
        <w:t>inner</w:t>
      </w:r>
      <w:r>
        <w:rPr>
          <w:spacing w:val="-2"/>
        </w:rPr>
        <w:t xml:space="preserve"> </w:t>
      </w:r>
      <w:r>
        <w:rPr>
          <w:spacing w:val="-1"/>
        </w:rPr>
        <w:t>child</w:t>
      </w:r>
      <w:r>
        <w:t xml:space="preserve"> </w:t>
      </w:r>
      <w:r>
        <w:rPr>
          <w:spacing w:val="-1"/>
        </w:rPr>
        <w:t>sub-</w:t>
      </w:r>
      <w:r>
        <w:rPr>
          <w:spacing w:val="27"/>
        </w:rPr>
        <w:t xml:space="preserve"> </w:t>
      </w:r>
      <w:r>
        <w:rPr>
          <w:spacing w:val="-1"/>
        </w:rPr>
        <w:t>personality</w:t>
      </w:r>
      <w:r>
        <w:rPr>
          <w:spacing w:val="-3"/>
        </w:rPr>
        <w:t xml:space="preserve"> </w:t>
      </w:r>
      <w:r>
        <w:t>and</w:t>
      </w:r>
      <w:r>
        <w:rPr>
          <w:spacing w:val="1"/>
        </w:rPr>
        <w:t xml:space="preserve"> </w:t>
      </w:r>
      <w:r>
        <w:rPr>
          <w:spacing w:val="-1"/>
        </w:rPr>
        <w:t>will</w:t>
      </w:r>
      <w:r>
        <w:t xml:space="preserve"> try</w:t>
      </w:r>
      <w:r>
        <w:rPr>
          <w:spacing w:val="-3"/>
        </w:rPr>
        <w:t xml:space="preserve"> </w:t>
      </w:r>
      <w:r>
        <w:t xml:space="preserve">to </w:t>
      </w:r>
      <w:r>
        <w:rPr>
          <w:spacing w:val="-1"/>
        </w:rPr>
        <w:t>destroy</w:t>
      </w:r>
      <w:r>
        <w:rPr>
          <w:spacing w:val="-2"/>
        </w:rPr>
        <w:t xml:space="preserve"> </w:t>
      </w:r>
      <w:r>
        <w:rPr>
          <w:spacing w:val="-1"/>
        </w:rPr>
        <w:t>your</w:t>
      </w:r>
      <w:r>
        <w:rPr>
          <w:spacing w:val="1"/>
        </w:rPr>
        <w:t xml:space="preserve"> </w:t>
      </w:r>
      <w:r>
        <w:t>life</w:t>
      </w:r>
      <w:r>
        <w:rPr>
          <w:spacing w:val="1"/>
        </w:rPr>
        <w:t xml:space="preserve"> </w:t>
      </w:r>
      <w:r>
        <w:t xml:space="preserve">in </w:t>
      </w:r>
      <w:r>
        <w:rPr>
          <w:spacing w:val="-2"/>
        </w:rPr>
        <w:t>some</w:t>
      </w:r>
      <w:r>
        <w:rPr>
          <w:spacing w:val="2"/>
        </w:rPr>
        <w:t xml:space="preserve"> </w:t>
      </w:r>
      <w:r>
        <w:rPr>
          <w:spacing w:val="-1"/>
        </w:rPr>
        <w:t>way</w:t>
      </w:r>
      <w:r>
        <w:rPr>
          <w:spacing w:val="-2"/>
        </w:rPr>
        <w:t xml:space="preserve"> </w:t>
      </w:r>
      <w:r>
        <w:t>by</w:t>
      </w:r>
      <w:r>
        <w:rPr>
          <w:spacing w:val="-2"/>
        </w:rPr>
        <w:t xml:space="preserve"> </w:t>
      </w:r>
      <w:r>
        <w:t>either</w:t>
      </w:r>
      <w:r>
        <w:rPr>
          <w:spacing w:val="35"/>
        </w:rPr>
        <w:t xml:space="preserve"> </w:t>
      </w:r>
      <w:r>
        <w:t xml:space="preserve">leading </w:t>
      </w:r>
      <w:r>
        <w:rPr>
          <w:spacing w:val="-1"/>
        </w:rPr>
        <w:t xml:space="preserve">you </w:t>
      </w:r>
      <w:r>
        <w:t>on</w:t>
      </w:r>
      <w:r>
        <w:rPr>
          <w:spacing w:val="-1"/>
        </w:rPr>
        <w:t xml:space="preserve"> </w:t>
      </w:r>
      <w:r>
        <w:t xml:space="preserve">the </w:t>
      </w:r>
      <w:r>
        <w:rPr>
          <w:spacing w:val="-1"/>
        </w:rPr>
        <w:t xml:space="preserve">path </w:t>
      </w:r>
      <w:r>
        <w:t xml:space="preserve">of </w:t>
      </w:r>
      <w:r>
        <w:rPr>
          <w:spacing w:val="-1"/>
        </w:rPr>
        <w:t xml:space="preserve">pride </w:t>
      </w:r>
      <w:r>
        <w:t>or</w:t>
      </w:r>
      <w:r>
        <w:rPr>
          <w:spacing w:val="-2"/>
        </w:rPr>
        <w:t xml:space="preserve"> </w:t>
      </w:r>
      <w:r>
        <w:t>on</w:t>
      </w:r>
      <w:r>
        <w:rPr>
          <w:spacing w:val="-1"/>
        </w:rPr>
        <w:t xml:space="preserve"> </w:t>
      </w:r>
      <w:r>
        <w:t>the</w:t>
      </w:r>
      <w:r>
        <w:rPr>
          <w:spacing w:val="-1"/>
        </w:rPr>
        <w:t xml:space="preserve"> path </w:t>
      </w:r>
      <w:r>
        <w:t xml:space="preserve">of </w:t>
      </w:r>
      <w:r>
        <w:rPr>
          <w:spacing w:val="-1"/>
        </w:rPr>
        <w:t>darkness.</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200"/>
      </w:pPr>
      <w:r>
        <w:t>Every</w:t>
      </w:r>
      <w:r>
        <w:rPr>
          <w:spacing w:val="-2"/>
        </w:rPr>
        <w:t xml:space="preserve"> </w:t>
      </w:r>
      <w:r>
        <w:rPr>
          <w:spacing w:val="-1"/>
        </w:rPr>
        <w:t>human</w:t>
      </w:r>
      <w:r>
        <w:t xml:space="preserve"> </w:t>
      </w:r>
      <w:r>
        <w:rPr>
          <w:spacing w:val="-1"/>
        </w:rPr>
        <w:t>being</w:t>
      </w:r>
      <w:r>
        <w:t xml:space="preserve"> has</w:t>
      </w:r>
      <w:r>
        <w:rPr>
          <w:spacing w:val="-3"/>
        </w:rPr>
        <w:t xml:space="preserve"> </w:t>
      </w:r>
      <w:r>
        <w:rPr>
          <w:spacing w:val="-1"/>
        </w:rPr>
        <w:t>these</w:t>
      </w:r>
      <w:r>
        <w:t xml:space="preserve"> </w:t>
      </w:r>
      <w:r>
        <w:rPr>
          <w:spacing w:val="-1"/>
        </w:rPr>
        <w:t>sub-personalities,</w:t>
      </w:r>
      <w:r>
        <w:rPr>
          <w:spacing w:val="-2"/>
        </w:rPr>
        <w:t xml:space="preserve"> </w:t>
      </w:r>
      <w:r>
        <w:t>and</w:t>
      </w:r>
      <w:r>
        <w:rPr>
          <w:spacing w:val="-1"/>
        </w:rPr>
        <w:t xml:space="preserve"> every</w:t>
      </w:r>
      <w:r>
        <w:rPr>
          <w:spacing w:val="-2"/>
        </w:rPr>
        <w:t xml:space="preserve"> </w:t>
      </w:r>
      <w:r>
        <w:rPr>
          <w:spacing w:val="-1"/>
        </w:rPr>
        <w:t>human</w:t>
      </w:r>
      <w:r>
        <w:rPr>
          <w:spacing w:val="57"/>
        </w:rPr>
        <w:t xml:space="preserve"> </w:t>
      </w:r>
      <w:r>
        <w:rPr>
          <w:spacing w:val="-1"/>
        </w:rPr>
        <w:t>being</w:t>
      </w:r>
      <w:r>
        <w:rPr>
          <w:spacing w:val="1"/>
        </w:rPr>
        <w:t xml:space="preserve"> </w:t>
      </w:r>
      <w:r>
        <w:rPr>
          <w:spacing w:val="-1"/>
        </w:rPr>
        <w:t>is</w:t>
      </w:r>
      <w:r>
        <w:t xml:space="preserve"> </w:t>
      </w:r>
      <w:r>
        <w:rPr>
          <w:spacing w:val="-1"/>
        </w:rPr>
        <w:t>learning</w:t>
      </w:r>
      <w:r>
        <w:t xml:space="preserve"> </w:t>
      </w:r>
      <w:r>
        <w:rPr>
          <w:spacing w:val="-1"/>
        </w:rPr>
        <w:t>the</w:t>
      </w:r>
      <w:r>
        <w:rPr>
          <w:spacing w:val="-2"/>
        </w:rPr>
        <w:t xml:space="preserve"> </w:t>
      </w:r>
      <w:r>
        <w:rPr>
          <w:spacing w:val="-1"/>
        </w:rPr>
        <w:t>necessity</w:t>
      </w:r>
      <w:r>
        <w:rPr>
          <w:spacing w:val="-3"/>
        </w:rPr>
        <w:t xml:space="preserve"> </w:t>
      </w:r>
      <w:r>
        <w:rPr>
          <w:spacing w:val="-1"/>
        </w:rPr>
        <w:t>of</w:t>
      </w:r>
      <w:r>
        <w:t xml:space="preserve"> </w:t>
      </w:r>
      <w:r>
        <w:rPr>
          <w:spacing w:val="-2"/>
        </w:rPr>
        <w:t>purifying</w:t>
      </w:r>
      <w:r>
        <w:t xml:space="preserve"> </w:t>
      </w:r>
      <w:r>
        <w:rPr>
          <w:spacing w:val="-1"/>
        </w:rPr>
        <w:t>them</w:t>
      </w:r>
      <w:r>
        <w:rPr>
          <w:spacing w:val="-2"/>
        </w:rPr>
        <w:t xml:space="preserve"> </w:t>
      </w:r>
      <w:r>
        <w:rPr>
          <w:spacing w:val="-1"/>
        </w:rPr>
        <w:t>and</w:t>
      </w:r>
      <w:r>
        <w:t xml:space="preserve"> </w:t>
      </w:r>
      <w:r>
        <w:rPr>
          <w:spacing w:val="-2"/>
        </w:rPr>
        <w:t>integrating</w:t>
      </w:r>
      <w:r>
        <w:rPr>
          <w:spacing w:val="68"/>
        </w:rPr>
        <w:t xml:space="preserve"> </w:t>
      </w:r>
      <w:r>
        <w:rPr>
          <w:spacing w:val="-1"/>
        </w:rPr>
        <w:t>them with the higher</w:t>
      </w:r>
      <w:r>
        <w:t xml:space="preserve"> </w:t>
      </w:r>
      <w:r>
        <w:rPr>
          <w:spacing w:val="-1"/>
        </w:rPr>
        <w:t xml:space="preserve">levels </w:t>
      </w:r>
      <w:r>
        <w:t>of</w:t>
      </w:r>
      <w:r>
        <w:rPr>
          <w:spacing w:val="-1"/>
        </w:rPr>
        <w:t xml:space="preserve"> the Antahkarana</w:t>
      </w:r>
      <w:r>
        <w:t xml:space="preserve"> </w:t>
      </w:r>
      <w:r>
        <w:rPr>
          <w:spacing w:val="-1"/>
        </w:rPr>
        <w:t>like the Soul,</w:t>
      </w:r>
      <w:r>
        <w:t xml:space="preserve"> so</w:t>
      </w:r>
      <w:r>
        <w:rPr>
          <w:spacing w:val="-1"/>
        </w:rPr>
        <w:t xml:space="preserve"> </w:t>
      </w:r>
      <w:r>
        <w:t>as</w:t>
      </w:r>
      <w:r>
        <w:rPr>
          <w:spacing w:val="63"/>
        </w:rPr>
        <w:t xml:space="preserve"> </w:t>
      </w:r>
      <w:r>
        <w:t>to</w:t>
      </w:r>
      <w:r>
        <w:rPr>
          <w:spacing w:val="-1"/>
        </w:rPr>
        <w:t xml:space="preserve"> prevent the</w:t>
      </w:r>
      <w:r>
        <w:t xml:space="preserve"> </w:t>
      </w:r>
      <w:r>
        <w:rPr>
          <w:spacing w:val="-1"/>
        </w:rPr>
        <w:t>possibility</w:t>
      </w:r>
      <w:r>
        <w:rPr>
          <w:spacing w:val="-2"/>
        </w:rPr>
        <w:t xml:space="preserve"> </w:t>
      </w:r>
      <w:r>
        <w:rPr>
          <w:spacing w:val="-1"/>
        </w:rPr>
        <w:t xml:space="preserve">taking </w:t>
      </w:r>
      <w:r>
        <w:t>of</w:t>
      </w:r>
      <w:r>
        <w:rPr>
          <w:spacing w:val="-1"/>
        </w:rPr>
        <w:t xml:space="preserve"> these</w:t>
      </w:r>
      <w:r>
        <w:t xml:space="preserve"> </w:t>
      </w:r>
      <w:r>
        <w:rPr>
          <w:spacing w:val="-1"/>
        </w:rPr>
        <w:t>bad paths.</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200"/>
      </w:pPr>
      <w:r>
        <w:rPr>
          <w:spacing w:val="-1"/>
        </w:rPr>
        <w:t>Some</w:t>
      </w:r>
      <w:r>
        <w:rPr>
          <w:spacing w:val="1"/>
        </w:rPr>
        <w:t xml:space="preserve"> </w:t>
      </w:r>
      <w:r>
        <w:rPr>
          <w:spacing w:val="-1"/>
        </w:rPr>
        <w:t>people</w:t>
      </w:r>
      <w:r>
        <w:rPr>
          <w:spacing w:val="1"/>
        </w:rPr>
        <w:t xml:space="preserve"> </w:t>
      </w:r>
      <w:r>
        <w:rPr>
          <w:spacing w:val="-1"/>
        </w:rPr>
        <w:t>say, "Why", because</w:t>
      </w:r>
      <w:r>
        <w:t xml:space="preserve"> </w:t>
      </w:r>
      <w:r>
        <w:rPr>
          <w:spacing w:val="-1"/>
        </w:rPr>
        <w:t>these</w:t>
      </w:r>
      <w:r>
        <w:t xml:space="preserve"> </w:t>
      </w:r>
      <w:r>
        <w:rPr>
          <w:spacing w:val="-1"/>
        </w:rPr>
        <w:t>paths</w:t>
      </w:r>
      <w:r>
        <w:rPr>
          <w:spacing w:val="-2"/>
        </w:rPr>
        <w:t xml:space="preserve"> </w:t>
      </w:r>
      <w:r>
        <w:rPr>
          <w:spacing w:val="-1"/>
        </w:rPr>
        <w:t>can</w:t>
      </w:r>
      <w:r>
        <w:t xml:space="preserve"> </w:t>
      </w:r>
      <w:r>
        <w:rPr>
          <w:spacing w:val="-1"/>
        </w:rPr>
        <w:t>be</w:t>
      </w:r>
      <w:r>
        <w:rPr>
          <w:spacing w:val="1"/>
        </w:rPr>
        <w:t xml:space="preserve"> </w:t>
      </w:r>
      <w:r>
        <w:rPr>
          <w:spacing w:val="-1"/>
        </w:rPr>
        <w:t>interesting</w:t>
      </w:r>
      <w:r>
        <w:rPr>
          <w:spacing w:val="57"/>
        </w:rPr>
        <w:t xml:space="preserve"> </w:t>
      </w:r>
      <w:r>
        <w:rPr>
          <w:spacing w:val="-1"/>
        </w:rPr>
        <w:t>and exciting.</w:t>
      </w:r>
      <w:r>
        <w:t xml:space="preserve"> </w:t>
      </w:r>
      <w:r>
        <w:rPr>
          <w:spacing w:val="-1"/>
        </w:rPr>
        <w:t>But</w:t>
      </w:r>
      <w:r>
        <w:t xml:space="preserve"> </w:t>
      </w:r>
      <w:r>
        <w:rPr>
          <w:spacing w:val="-1"/>
        </w:rPr>
        <w:t xml:space="preserve">in the </w:t>
      </w:r>
      <w:r>
        <w:t>e</w:t>
      </w:r>
      <w:r>
        <w:t>nd,</w:t>
      </w:r>
      <w:r>
        <w:rPr>
          <w:spacing w:val="-1"/>
        </w:rPr>
        <w:t xml:space="preserve"> in every</w:t>
      </w:r>
      <w:r>
        <w:rPr>
          <w:spacing w:val="-2"/>
        </w:rPr>
        <w:t xml:space="preserve"> </w:t>
      </w:r>
      <w:r>
        <w:rPr>
          <w:spacing w:val="-1"/>
        </w:rPr>
        <w:t>previous</w:t>
      </w:r>
      <w:r>
        <w:t xml:space="preserve"> </w:t>
      </w:r>
      <w:r>
        <w:rPr>
          <w:spacing w:val="-1"/>
        </w:rPr>
        <w:t xml:space="preserve">lifetime, you need </w:t>
      </w:r>
      <w:r>
        <w:t>to</w:t>
      </w:r>
      <w:r>
        <w:rPr>
          <w:spacing w:val="41"/>
        </w:rPr>
        <w:t xml:space="preserve"> </w:t>
      </w:r>
      <w:r>
        <w:rPr>
          <w:spacing w:val="-1"/>
        </w:rPr>
        <w:t>see that</w:t>
      </w:r>
      <w:r>
        <w:t xml:space="preserve"> </w:t>
      </w:r>
      <w:r>
        <w:rPr>
          <w:spacing w:val="-1"/>
        </w:rPr>
        <w:t>destruction</w:t>
      </w:r>
      <w:r>
        <w:t xml:space="preserve"> </w:t>
      </w:r>
      <w:r>
        <w:rPr>
          <w:spacing w:val="-1"/>
        </w:rPr>
        <w:t>has been the end</w:t>
      </w:r>
      <w:r>
        <w:t xml:space="preserve"> </w:t>
      </w:r>
      <w:r>
        <w:rPr>
          <w:spacing w:val="-1"/>
        </w:rPr>
        <w:t>of every</w:t>
      </w:r>
      <w:r>
        <w:rPr>
          <w:spacing w:val="-2"/>
        </w:rPr>
        <w:t xml:space="preserve"> </w:t>
      </w:r>
      <w:r>
        <w:rPr>
          <w:spacing w:val="-1"/>
        </w:rPr>
        <w:t>egotistical path.</w:t>
      </w:r>
    </w:p>
    <w:p w:rsidR="00EA20B7" w:rsidRDefault="00877DD6">
      <w:pPr>
        <w:pStyle w:val="Corpodetexto"/>
        <w:spacing w:before="0" w:line="235" w:lineRule="exact"/>
      </w:pPr>
      <w:r>
        <w:rPr>
          <w:spacing w:val="-1"/>
        </w:rPr>
        <w:t>Only</w:t>
      </w:r>
      <w:r>
        <w:rPr>
          <w:spacing w:val="-2"/>
        </w:rPr>
        <w:t xml:space="preserve"> </w:t>
      </w:r>
      <w:r>
        <w:rPr>
          <w:spacing w:val="-1"/>
        </w:rPr>
        <w:t>just</w:t>
      </w:r>
      <w:r>
        <w:rPr>
          <w:spacing w:val="2"/>
        </w:rPr>
        <w:t xml:space="preserve"> </w:t>
      </w:r>
      <w:r>
        <w:rPr>
          <w:spacing w:val="-1"/>
        </w:rPr>
        <w:t>before</w:t>
      </w:r>
      <w:r>
        <w:t xml:space="preserve"> </w:t>
      </w:r>
      <w:r>
        <w:rPr>
          <w:spacing w:val="-1"/>
        </w:rPr>
        <w:t>Enlightenment</w:t>
      </w:r>
      <w:r>
        <w:t xml:space="preserve"> </w:t>
      </w:r>
      <w:r>
        <w:rPr>
          <w:spacing w:val="-1"/>
        </w:rPr>
        <w:t>can you</w:t>
      </w:r>
      <w:r>
        <w:rPr>
          <w:spacing w:val="-2"/>
        </w:rPr>
        <w:t xml:space="preserve"> </w:t>
      </w:r>
      <w:r>
        <w:rPr>
          <w:spacing w:val="-1"/>
        </w:rPr>
        <w:t>Really</w:t>
      </w:r>
      <w:r>
        <w:rPr>
          <w:spacing w:val="-2"/>
        </w:rPr>
        <w:t xml:space="preserve"> </w:t>
      </w:r>
      <w:r>
        <w:rPr>
          <w:spacing w:val="-1"/>
        </w:rPr>
        <w:t>Know</w:t>
      </w:r>
      <w:r>
        <w:rPr>
          <w:spacing w:val="-3"/>
        </w:rPr>
        <w:t xml:space="preserve"> </w:t>
      </w:r>
      <w:r>
        <w:t>that!</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38"/>
      </w:pPr>
      <w:r>
        <w:rPr>
          <w:spacing w:val="-1"/>
        </w:rPr>
        <w:t>The</w:t>
      </w:r>
      <w:r>
        <w:t xml:space="preserve"> </w:t>
      </w:r>
      <w:r>
        <w:rPr>
          <w:spacing w:val="-1"/>
        </w:rPr>
        <w:t>first</w:t>
      </w:r>
      <w:r>
        <w:t xml:space="preserve"> </w:t>
      </w:r>
      <w:r>
        <w:rPr>
          <w:spacing w:val="-1"/>
        </w:rPr>
        <w:t xml:space="preserve">Sutra </w:t>
      </w:r>
      <w:r>
        <w:t>of</w:t>
      </w:r>
      <w:r>
        <w:rPr>
          <w:spacing w:val="-1"/>
        </w:rPr>
        <w:t xml:space="preserve"> the</w:t>
      </w:r>
      <w:r>
        <w:t xml:space="preserve"> </w:t>
      </w:r>
      <w:r>
        <w:rPr>
          <w:spacing w:val="-1"/>
        </w:rPr>
        <w:t>Yoga Sutras</w:t>
      </w:r>
      <w:r>
        <w:t xml:space="preserve"> of</w:t>
      </w:r>
      <w:r>
        <w:rPr>
          <w:spacing w:val="-1"/>
        </w:rPr>
        <w:t xml:space="preserve"> Patanjali</w:t>
      </w:r>
      <w:r>
        <w:t xml:space="preserve"> </w:t>
      </w:r>
      <w:r>
        <w:rPr>
          <w:spacing w:val="-1"/>
        </w:rPr>
        <w:t>says,</w:t>
      </w:r>
      <w:r>
        <w:t xml:space="preserve"> </w:t>
      </w:r>
      <w:r>
        <w:rPr>
          <w:spacing w:val="-1"/>
        </w:rPr>
        <w:t xml:space="preserve">"After </w:t>
      </w:r>
      <w:r>
        <w:t>all</w:t>
      </w:r>
      <w:r>
        <w:rPr>
          <w:spacing w:val="-1"/>
        </w:rPr>
        <w:t xml:space="preserve"> </w:t>
      </w:r>
      <w:r>
        <w:t>that,</w:t>
      </w:r>
      <w:r>
        <w:rPr>
          <w:spacing w:val="43"/>
        </w:rPr>
        <w:t xml:space="preserve"> </w:t>
      </w:r>
      <w:r>
        <w:rPr>
          <w:spacing w:val="-1"/>
        </w:rPr>
        <w:t>here</w:t>
      </w:r>
      <w:r>
        <w:t xml:space="preserve"> </w:t>
      </w:r>
      <w:r>
        <w:rPr>
          <w:spacing w:val="-1"/>
        </w:rPr>
        <w:t>are</w:t>
      </w:r>
      <w:r>
        <w:t xml:space="preserve"> </w:t>
      </w:r>
      <w:r>
        <w:rPr>
          <w:spacing w:val="-1"/>
        </w:rPr>
        <w:t>complete</w:t>
      </w:r>
      <w:r>
        <w:t xml:space="preserve"> </w:t>
      </w:r>
      <w:r>
        <w:rPr>
          <w:spacing w:val="-1"/>
        </w:rPr>
        <w:t>instructions</w:t>
      </w:r>
      <w:r>
        <w:rPr>
          <w:spacing w:val="-2"/>
        </w:rPr>
        <w:t xml:space="preserve"> </w:t>
      </w:r>
      <w:r>
        <w:rPr>
          <w:spacing w:val="-1"/>
        </w:rPr>
        <w:t>on</w:t>
      </w:r>
      <w:r>
        <w:t xml:space="preserve"> </w:t>
      </w:r>
      <w:r>
        <w:rPr>
          <w:spacing w:val="-1"/>
        </w:rPr>
        <w:t>Enlightenment"</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38"/>
      </w:pPr>
      <w:r>
        <w:rPr>
          <w:spacing w:val="-1"/>
        </w:rPr>
        <w:t xml:space="preserve">Its the, "After </w:t>
      </w:r>
      <w:r>
        <w:t>all</w:t>
      </w:r>
      <w:r>
        <w:rPr>
          <w:spacing w:val="-1"/>
        </w:rPr>
        <w:t xml:space="preserve"> that"</w:t>
      </w:r>
      <w:r>
        <w:rPr>
          <w:spacing w:val="-3"/>
        </w:rPr>
        <w:t xml:space="preserve"> </w:t>
      </w:r>
      <w:r>
        <w:rPr>
          <w:spacing w:val="-1"/>
        </w:rPr>
        <w:t xml:space="preserve">After </w:t>
      </w:r>
      <w:r>
        <w:rPr>
          <w:spacing w:val="-2"/>
        </w:rPr>
        <w:t>much</w:t>
      </w:r>
      <w:r>
        <w:t xml:space="preserve"> </w:t>
      </w:r>
      <w:r>
        <w:rPr>
          <w:spacing w:val="-1"/>
        </w:rPr>
        <w:t>experience</w:t>
      </w:r>
      <w:r>
        <w:t xml:space="preserve"> of</w:t>
      </w:r>
      <w:r>
        <w:rPr>
          <w:spacing w:val="-2"/>
        </w:rPr>
        <w:t xml:space="preserve"> </w:t>
      </w:r>
      <w:r>
        <w:rPr>
          <w:spacing w:val="-1"/>
        </w:rPr>
        <w:t>these egotistical</w:t>
      </w:r>
      <w:r>
        <w:rPr>
          <w:spacing w:val="63"/>
        </w:rPr>
        <w:t xml:space="preserve"> </w:t>
      </w:r>
      <w:r>
        <w:rPr>
          <w:spacing w:val="-1"/>
        </w:rPr>
        <w:t>paths.</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38"/>
      </w:pPr>
      <w:r>
        <w:rPr>
          <w:spacing w:val="-1"/>
        </w:rPr>
        <w:t xml:space="preserve">Just </w:t>
      </w:r>
      <w:r>
        <w:t>try</w:t>
      </w:r>
      <w:r>
        <w:rPr>
          <w:spacing w:val="-3"/>
        </w:rPr>
        <w:t xml:space="preserve"> </w:t>
      </w:r>
      <w:r>
        <w:rPr>
          <w:spacing w:val="-1"/>
        </w:rPr>
        <w:t>the Energy</w:t>
      </w:r>
      <w:r>
        <w:rPr>
          <w:spacing w:val="-2"/>
        </w:rPr>
        <w:t xml:space="preserve"> </w:t>
      </w:r>
      <w:r>
        <w:rPr>
          <w:spacing w:val="-1"/>
        </w:rPr>
        <w:t>Enhancement Seven</w:t>
      </w:r>
      <w:r>
        <w:t xml:space="preserve"> </w:t>
      </w:r>
      <w:r>
        <w:rPr>
          <w:spacing w:val="-1"/>
        </w:rPr>
        <w:t>Step</w:t>
      </w:r>
      <w:r>
        <w:t xml:space="preserve"> </w:t>
      </w:r>
      <w:r>
        <w:rPr>
          <w:spacing w:val="-1"/>
        </w:rPr>
        <w:t>Process</w:t>
      </w:r>
      <w:r>
        <w:rPr>
          <w:spacing w:val="-2"/>
        </w:rPr>
        <w:t xml:space="preserve"> </w:t>
      </w:r>
      <w:r>
        <w:rPr>
          <w:spacing w:val="-1"/>
        </w:rPr>
        <w:t>on the two</w:t>
      </w:r>
      <w:r>
        <w:rPr>
          <w:spacing w:val="41"/>
        </w:rPr>
        <w:t xml:space="preserve"> </w:t>
      </w:r>
      <w:r>
        <w:rPr>
          <w:spacing w:val="-1"/>
        </w:rPr>
        <w:t>events</w:t>
      </w:r>
      <w:r>
        <w:rPr>
          <w:spacing w:val="-3"/>
        </w:rPr>
        <w:t xml:space="preserve"> </w:t>
      </w:r>
      <w:r>
        <w:rPr>
          <w:spacing w:val="-1"/>
        </w:rPr>
        <w:t>as</w:t>
      </w:r>
      <w:r>
        <w:rPr>
          <w:spacing w:val="-2"/>
        </w:rPr>
        <w:t xml:space="preserve"> </w:t>
      </w:r>
      <w:r>
        <w:rPr>
          <w:spacing w:val="-1"/>
        </w:rPr>
        <w:t>they</w:t>
      </w:r>
      <w:r>
        <w:t xml:space="preserve"> </w:t>
      </w:r>
      <w:r>
        <w:rPr>
          <w:spacing w:val="-1"/>
        </w:rPr>
        <w:t>were</w:t>
      </w:r>
      <w:r>
        <w:t xml:space="preserve"> </w:t>
      </w:r>
      <w:r>
        <w:rPr>
          <w:spacing w:val="-1"/>
        </w:rPr>
        <w:t>reported</w:t>
      </w:r>
      <w:r>
        <w:rPr>
          <w:spacing w:val="-3"/>
        </w:rPr>
        <w:t xml:space="preserve"> </w:t>
      </w:r>
      <w:r>
        <w:rPr>
          <w:spacing w:val="-1"/>
        </w:rPr>
        <w:t>to</w:t>
      </w:r>
      <w:r>
        <w:t xml:space="preserve"> </w:t>
      </w:r>
      <w:r>
        <w:rPr>
          <w:spacing w:val="-1"/>
        </w:rPr>
        <w:t>you</w:t>
      </w:r>
      <w:r>
        <w:t xml:space="preserve"> </w:t>
      </w:r>
      <w:r>
        <w:rPr>
          <w:spacing w:val="-1"/>
        </w:rPr>
        <w:t>and</w:t>
      </w:r>
      <w:r>
        <w:t xml:space="preserve"> </w:t>
      </w:r>
      <w:r>
        <w:rPr>
          <w:spacing w:val="-1"/>
        </w:rPr>
        <w:t>see</w:t>
      </w:r>
      <w:r>
        <w:rPr>
          <w:spacing w:val="1"/>
        </w:rPr>
        <w:t xml:space="preserve"> </w:t>
      </w:r>
      <w:r>
        <w:rPr>
          <w:spacing w:val="-2"/>
        </w:rPr>
        <w:t>what</w:t>
      </w:r>
      <w:r>
        <w:t xml:space="preserve"> </w:t>
      </w:r>
      <w:r>
        <w:rPr>
          <w:spacing w:val="-1"/>
        </w:rPr>
        <w:t>happens. Tell</w:t>
      </w:r>
      <w:r>
        <w:rPr>
          <w:spacing w:val="1"/>
        </w:rPr>
        <w:t xml:space="preserve"> </w:t>
      </w:r>
      <w:r>
        <w:rPr>
          <w:spacing w:val="-2"/>
        </w:rPr>
        <w:t>me</w:t>
      </w:r>
      <w:r>
        <w:rPr>
          <w:spacing w:val="43"/>
        </w:rPr>
        <w:t xml:space="preserve"> </w:t>
      </w:r>
      <w:r>
        <w:rPr>
          <w:spacing w:val="-1"/>
        </w:rPr>
        <w:t>what</w:t>
      </w:r>
      <w:r>
        <w:rPr>
          <w:spacing w:val="2"/>
        </w:rPr>
        <w:t xml:space="preserve"> </w:t>
      </w:r>
      <w:r>
        <w:rPr>
          <w:spacing w:val="-1"/>
        </w:rPr>
        <w:t>you</w:t>
      </w:r>
      <w:r>
        <w:rPr>
          <w:spacing w:val="-2"/>
        </w:rPr>
        <w:t xml:space="preserve"> </w:t>
      </w:r>
      <w:r>
        <w:rPr>
          <w:spacing w:val="-1"/>
        </w:rPr>
        <w:t>find.</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38"/>
      </w:pPr>
      <w:r>
        <w:rPr>
          <w:spacing w:val="-1"/>
        </w:rPr>
        <w:t>This</w:t>
      </w:r>
      <w:r>
        <w:rPr>
          <w:spacing w:val="-2"/>
        </w:rPr>
        <w:t xml:space="preserve"> </w:t>
      </w:r>
      <w:r>
        <w:t xml:space="preserve">Work </w:t>
      </w:r>
      <w:r>
        <w:rPr>
          <w:spacing w:val="-1"/>
        </w:rPr>
        <w:t>with</w:t>
      </w:r>
      <w:r>
        <w:rPr>
          <w:spacing w:val="-2"/>
        </w:rPr>
        <w:t xml:space="preserve"> </w:t>
      </w:r>
      <w:r>
        <w:rPr>
          <w:spacing w:val="-1"/>
        </w:rPr>
        <w:t>the</w:t>
      </w:r>
      <w:r>
        <w:t xml:space="preserve"> </w:t>
      </w:r>
      <w:r>
        <w:rPr>
          <w:spacing w:val="-1"/>
        </w:rPr>
        <w:t>Energy</w:t>
      </w:r>
      <w:r>
        <w:rPr>
          <w:spacing w:val="-2"/>
        </w:rPr>
        <w:t xml:space="preserve"> </w:t>
      </w:r>
      <w:r>
        <w:rPr>
          <w:spacing w:val="-1"/>
        </w:rPr>
        <w:t>Enhancement</w:t>
      </w:r>
      <w:r>
        <w:rPr>
          <w:spacing w:val="2"/>
        </w:rPr>
        <w:t xml:space="preserve"> </w:t>
      </w:r>
      <w:r>
        <w:rPr>
          <w:spacing w:val="-1"/>
        </w:rPr>
        <w:t>Seven</w:t>
      </w:r>
      <w:r>
        <w:rPr>
          <w:spacing w:val="-2"/>
        </w:rPr>
        <w:t xml:space="preserve"> </w:t>
      </w:r>
      <w:r>
        <w:rPr>
          <w:spacing w:val="-1"/>
        </w:rPr>
        <w:t>Step</w:t>
      </w:r>
      <w:r>
        <w:t xml:space="preserve"> </w:t>
      </w:r>
      <w:r>
        <w:rPr>
          <w:spacing w:val="-1"/>
        </w:rPr>
        <w:t>Process on</w:t>
      </w:r>
      <w:r>
        <w:rPr>
          <w:spacing w:val="-2"/>
        </w:rPr>
        <w:t xml:space="preserve"> </w:t>
      </w:r>
      <w:r>
        <w:rPr>
          <w:spacing w:val="-1"/>
        </w:rPr>
        <w:t>the</w:t>
      </w:r>
      <w:r>
        <w:rPr>
          <w:spacing w:val="24"/>
        </w:rPr>
        <w:t xml:space="preserve"> </w:t>
      </w:r>
      <w:r>
        <w:rPr>
          <w:spacing w:val="-1"/>
        </w:rPr>
        <w:t>two</w:t>
      </w:r>
      <w:r>
        <w:t xml:space="preserve"> </w:t>
      </w:r>
      <w:r>
        <w:rPr>
          <w:spacing w:val="-1"/>
        </w:rPr>
        <w:t>events</w:t>
      </w:r>
      <w:r>
        <w:rPr>
          <w:spacing w:val="-3"/>
        </w:rPr>
        <w:t xml:space="preserve"> </w:t>
      </w:r>
      <w:r>
        <w:rPr>
          <w:spacing w:val="-1"/>
        </w:rPr>
        <w:t>previously</w:t>
      </w:r>
      <w:r>
        <w:t xml:space="preserve"> </w:t>
      </w:r>
      <w:r>
        <w:rPr>
          <w:spacing w:val="-1"/>
        </w:rPr>
        <w:t>mentioned</w:t>
      </w:r>
      <w:r>
        <w:rPr>
          <w:spacing w:val="-2"/>
        </w:rPr>
        <w:t xml:space="preserve"> </w:t>
      </w:r>
      <w:r>
        <w:rPr>
          <w:spacing w:val="-1"/>
        </w:rPr>
        <w:t>may</w:t>
      </w:r>
      <w:r>
        <w:t xml:space="preserve"> </w:t>
      </w:r>
      <w:r>
        <w:rPr>
          <w:spacing w:val="-1"/>
        </w:rPr>
        <w:t>well</w:t>
      </w:r>
      <w:r>
        <w:t xml:space="preserve"> </w:t>
      </w:r>
      <w:r>
        <w:rPr>
          <w:spacing w:val="-2"/>
        </w:rPr>
        <w:t>precipitate</w:t>
      </w:r>
      <w:r>
        <w:rPr>
          <w:spacing w:val="44"/>
        </w:rPr>
        <w:t xml:space="preserve"> </w:t>
      </w:r>
      <w:r>
        <w:rPr>
          <w:spacing w:val="-1"/>
        </w:rPr>
        <w:t>Enlightenment.</w:t>
      </w:r>
      <w:r>
        <w:t xml:space="preserve"> </w:t>
      </w:r>
      <w:r>
        <w:rPr>
          <w:spacing w:val="-1"/>
        </w:rPr>
        <w:t xml:space="preserve">One </w:t>
      </w:r>
      <w:r>
        <w:t>of</w:t>
      </w:r>
      <w:r>
        <w:rPr>
          <w:spacing w:val="-2"/>
        </w:rPr>
        <w:t xml:space="preserve"> </w:t>
      </w:r>
      <w:r>
        <w:rPr>
          <w:spacing w:val="-1"/>
        </w:rPr>
        <w:t>the</w:t>
      </w:r>
      <w:r>
        <w:t xml:space="preserve"> </w:t>
      </w:r>
      <w:r>
        <w:rPr>
          <w:spacing w:val="-1"/>
        </w:rPr>
        <w:t>major</w:t>
      </w:r>
      <w:r>
        <w:t xml:space="preserve"> </w:t>
      </w:r>
      <w:r>
        <w:rPr>
          <w:spacing w:val="-1"/>
        </w:rPr>
        <w:t xml:space="preserve">bars </w:t>
      </w:r>
      <w:r>
        <w:t>to</w:t>
      </w:r>
      <w:r>
        <w:rPr>
          <w:spacing w:val="-1"/>
        </w:rPr>
        <w:t xml:space="preserve"> Enlightenment</w:t>
      </w:r>
      <w:r>
        <w:t xml:space="preserve"> is</w:t>
      </w:r>
      <w:r>
        <w:rPr>
          <w:spacing w:val="-1"/>
        </w:rPr>
        <w:t xml:space="preserve"> the</w:t>
      </w:r>
      <w:r>
        <w:t xml:space="preserve"> </w:t>
      </w:r>
      <w:r>
        <w:rPr>
          <w:spacing w:val="-1"/>
        </w:rPr>
        <w:t>fact</w:t>
      </w:r>
      <w:r>
        <w:rPr>
          <w:spacing w:val="37"/>
        </w:rPr>
        <w:t xml:space="preserve"> </w:t>
      </w:r>
      <w:r>
        <w:rPr>
          <w:spacing w:val="-1"/>
        </w:rPr>
        <w:t>that our</w:t>
      </w:r>
      <w:r>
        <w:t xml:space="preserve"> </w:t>
      </w:r>
      <w:r>
        <w:rPr>
          <w:spacing w:val="-1"/>
        </w:rPr>
        <w:t>one</w:t>
      </w:r>
      <w:r>
        <w:t xml:space="preserve"> </w:t>
      </w:r>
      <w:r>
        <w:rPr>
          <w:spacing w:val="-1"/>
        </w:rPr>
        <w:t>soul</w:t>
      </w:r>
      <w:r>
        <w:t xml:space="preserve"> </w:t>
      </w:r>
      <w:r>
        <w:rPr>
          <w:spacing w:val="-1"/>
        </w:rPr>
        <w:t>personality</w:t>
      </w:r>
      <w:r>
        <w:rPr>
          <w:spacing w:val="-2"/>
        </w:rPr>
        <w:t xml:space="preserve"> </w:t>
      </w:r>
      <w:r>
        <w:t xml:space="preserve">is </w:t>
      </w:r>
      <w:r>
        <w:rPr>
          <w:spacing w:val="-1"/>
        </w:rPr>
        <w:t>not</w:t>
      </w:r>
      <w:r>
        <w:t xml:space="preserve"> </w:t>
      </w:r>
      <w:r>
        <w:rPr>
          <w:spacing w:val="-1"/>
        </w:rPr>
        <w:t>Fused</w:t>
      </w:r>
      <w:r>
        <w:rPr>
          <w:spacing w:val="1"/>
        </w:rPr>
        <w:t xml:space="preserve"> </w:t>
      </w:r>
      <w:r>
        <w:rPr>
          <w:spacing w:val="-1"/>
        </w:rPr>
        <w:t>with the Soul</w:t>
      </w:r>
      <w:r>
        <w:t xml:space="preserve"> </w:t>
      </w:r>
      <w:r>
        <w:rPr>
          <w:spacing w:val="-1"/>
        </w:rPr>
        <w:t>and</w:t>
      </w:r>
      <w:r>
        <w:rPr>
          <w:spacing w:val="47"/>
        </w:rPr>
        <w:t xml:space="preserve"> </w:t>
      </w:r>
      <w:r>
        <w:rPr>
          <w:spacing w:val="-1"/>
        </w:rPr>
        <w:t>therefore</w:t>
      </w:r>
      <w:r>
        <w:rPr>
          <w:spacing w:val="-2"/>
        </w:rPr>
        <w:t xml:space="preserve"> </w:t>
      </w:r>
      <w:r>
        <w:rPr>
          <w:spacing w:val="-1"/>
        </w:rPr>
        <w:t>cannot</w:t>
      </w:r>
      <w:r>
        <w:rPr>
          <w:spacing w:val="-2"/>
        </w:rPr>
        <w:t xml:space="preserve"> </w:t>
      </w:r>
      <w:r>
        <w:rPr>
          <w:spacing w:val="-1"/>
        </w:rPr>
        <w:t>know</w:t>
      </w:r>
      <w:r>
        <w:rPr>
          <w:spacing w:val="-2"/>
        </w:rPr>
        <w:t xml:space="preserve"> </w:t>
      </w:r>
      <w:r>
        <w:rPr>
          <w:spacing w:val="-1"/>
        </w:rPr>
        <w:t>what</w:t>
      </w:r>
      <w:r>
        <w:rPr>
          <w:spacing w:val="1"/>
        </w:rPr>
        <w:t xml:space="preserve"> </w:t>
      </w:r>
      <w:r>
        <w:rPr>
          <w:spacing w:val="-1"/>
        </w:rPr>
        <w:t>the</w:t>
      </w:r>
      <w:r>
        <w:t xml:space="preserve"> </w:t>
      </w:r>
      <w:r>
        <w:rPr>
          <w:spacing w:val="-1"/>
        </w:rPr>
        <w:t>soul</w:t>
      </w:r>
      <w:r>
        <w:t xml:space="preserve"> </w:t>
      </w:r>
      <w:r>
        <w:rPr>
          <w:spacing w:val="-1"/>
        </w:rPr>
        <w:t>is</w:t>
      </w:r>
      <w:r>
        <w:t xml:space="preserve"> </w:t>
      </w:r>
      <w:r>
        <w:rPr>
          <w:spacing w:val="-1"/>
        </w:rPr>
        <w:t>really</w:t>
      </w:r>
      <w:r>
        <w:rPr>
          <w:spacing w:val="-2"/>
        </w:rPr>
        <w:t xml:space="preserve"> </w:t>
      </w:r>
      <w:r>
        <w:rPr>
          <w:spacing w:val="-1"/>
        </w:rPr>
        <w:t>doing</w:t>
      </w:r>
      <w:r>
        <w:t xml:space="preserve"> </w:t>
      </w:r>
      <w:r>
        <w:rPr>
          <w:spacing w:val="-1"/>
        </w:rPr>
        <w:t>and</w:t>
      </w:r>
      <w:r>
        <w:t xml:space="preserve"> </w:t>
      </w:r>
      <w:r>
        <w:rPr>
          <w:spacing w:val="-1"/>
        </w:rPr>
        <w:t>why,</w:t>
      </w:r>
      <w:r>
        <w:rPr>
          <w:spacing w:val="1"/>
        </w:rPr>
        <w:t xml:space="preserve"> </w:t>
      </w:r>
      <w:r>
        <w:rPr>
          <w:spacing w:val="-1"/>
        </w:rPr>
        <w:t>The</w:t>
      </w:r>
      <w:r>
        <w:rPr>
          <w:spacing w:val="27"/>
        </w:rPr>
        <w:t xml:space="preserve"> </w:t>
      </w:r>
      <w:r>
        <w:rPr>
          <w:spacing w:val="-1"/>
        </w:rPr>
        <w:t>Initiation</w:t>
      </w:r>
      <w:r>
        <w:t xml:space="preserve"> of</w:t>
      </w:r>
      <w:r>
        <w:rPr>
          <w:spacing w:val="-2"/>
        </w:rPr>
        <w:t xml:space="preserve"> </w:t>
      </w:r>
      <w:r>
        <w:rPr>
          <w:spacing w:val="-1"/>
        </w:rPr>
        <w:t>Enlightenment,</w:t>
      </w:r>
      <w:r>
        <w:rPr>
          <w:spacing w:val="-2"/>
        </w:rPr>
        <w:t xml:space="preserve"> </w:t>
      </w:r>
      <w:r>
        <w:t>given</w:t>
      </w:r>
      <w:r>
        <w:rPr>
          <w:spacing w:val="-1"/>
        </w:rPr>
        <w:t xml:space="preserve"> by Ascended Masters is</w:t>
      </w:r>
      <w:r>
        <w:rPr>
          <w:spacing w:val="-2"/>
        </w:rPr>
        <w:t xml:space="preserve"> </w:t>
      </w:r>
      <w:r>
        <w:t>to</w:t>
      </w:r>
      <w:r>
        <w:rPr>
          <w:spacing w:val="-2"/>
        </w:rPr>
        <w:t xml:space="preserve"> </w:t>
      </w:r>
      <w:r>
        <w:rPr>
          <w:spacing w:val="-1"/>
        </w:rPr>
        <w:t>create</w:t>
      </w:r>
      <w:r>
        <w:rPr>
          <w:spacing w:val="51"/>
        </w:rPr>
        <w:t xml:space="preserve"> </w:t>
      </w:r>
      <w:r>
        <w:rPr>
          <w:spacing w:val="-1"/>
        </w:rPr>
        <w:t>this</w:t>
      </w:r>
      <w:r>
        <w:t xml:space="preserve"> </w:t>
      </w:r>
      <w:r>
        <w:rPr>
          <w:spacing w:val="-2"/>
        </w:rPr>
        <w:t>fusion</w:t>
      </w:r>
      <w:r>
        <w:rPr>
          <w:spacing w:val="-1"/>
        </w:rPr>
        <w:t xml:space="preserve"> </w:t>
      </w:r>
      <w:r>
        <w:rPr>
          <w:spacing w:val="-2"/>
        </w:rPr>
        <w:t>through</w:t>
      </w:r>
      <w:r>
        <w:rPr>
          <w:spacing w:val="-1"/>
        </w:rPr>
        <w:t xml:space="preserve"> the application of</w:t>
      </w:r>
      <w:r>
        <w:t xml:space="preserve"> </w:t>
      </w:r>
      <w:r>
        <w:rPr>
          <w:spacing w:val="-1"/>
        </w:rPr>
        <w:t>incredibly</w:t>
      </w:r>
      <w:r>
        <w:t xml:space="preserve"> </w:t>
      </w:r>
      <w:r>
        <w:rPr>
          <w:spacing w:val="-1"/>
        </w:rPr>
        <w:t>intense energy.</w:t>
      </w:r>
    </w:p>
    <w:p w:rsidR="00EA20B7" w:rsidRDefault="00877DD6">
      <w:pPr>
        <w:pStyle w:val="Corpodetexto"/>
        <w:spacing w:before="0" w:line="235" w:lineRule="exact"/>
      </w:pPr>
      <w:r>
        <w:rPr>
          <w:spacing w:val="-1"/>
        </w:rPr>
        <w:t>This</w:t>
      </w:r>
      <w:r>
        <w:t xml:space="preserve"> </w:t>
      </w:r>
      <w:r>
        <w:rPr>
          <w:spacing w:val="-1"/>
        </w:rPr>
        <w:t>is</w:t>
      </w:r>
      <w:r>
        <w:t xml:space="preserve"> </w:t>
      </w:r>
      <w:r>
        <w:rPr>
          <w:spacing w:val="-1"/>
        </w:rPr>
        <w:t>spiritual</w:t>
      </w:r>
      <w:r>
        <w:t xml:space="preserve"> </w:t>
      </w:r>
      <w:r>
        <w:rPr>
          <w:spacing w:val="-1"/>
        </w:rPr>
        <w:t>alchemy,</w:t>
      </w:r>
      <w:r>
        <w:rPr>
          <w:spacing w:val="1"/>
        </w:rPr>
        <w:t xml:space="preserve"> </w:t>
      </w:r>
      <w:r>
        <w:rPr>
          <w:spacing w:val="-1"/>
        </w:rPr>
        <w:t xml:space="preserve">when </w:t>
      </w:r>
      <w:r>
        <w:rPr>
          <w:spacing w:val="-2"/>
        </w:rPr>
        <w:t>true</w:t>
      </w:r>
      <w:r>
        <w:t xml:space="preserve"> </w:t>
      </w:r>
      <w:r>
        <w:rPr>
          <w:spacing w:val="-1"/>
        </w:rPr>
        <w:t>gold</w:t>
      </w:r>
      <w:r>
        <w:t xml:space="preserve"> </w:t>
      </w:r>
      <w:r>
        <w:rPr>
          <w:spacing w:val="-1"/>
        </w:rPr>
        <w:t>is</w:t>
      </w:r>
      <w:r>
        <w:t xml:space="preserve"> </w:t>
      </w:r>
      <w:r>
        <w:rPr>
          <w:spacing w:val="-2"/>
        </w:rPr>
        <w:t>formed</w:t>
      </w:r>
      <w:r>
        <w:t xml:space="preserve"> </w:t>
      </w:r>
      <w:r>
        <w:rPr>
          <w:spacing w:val="-1"/>
        </w:rPr>
        <w:t>out</w:t>
      </w:r>
      <w:r>
        <w:t xml:space="preserve"> </w:t>
      </w:r>
      <w:r>
        <w:rPr>
          <w:spacing w:val="-1"/>
        </w:rPr>
        <w:t>of</w:t>
      </w:r>
      <w:r>
        <w:t xml:space="preserve"> </w:t>
      </w:r>
      <w:r>
        <w:rPr>
          <w:spacing w:val="-2"/>
        </w:rPr>
        <w:t>lead.</w:t>
      </w:r>
    </w:p>
    <w:p w:rsidR="00EA20B7" w:rsidRDefault="00877DD6">
      <w:pPr>
        <w:pStyle w:val="Corpodetexto"/>
        <w:ind w:right="138"/>
      </w:pPr>
      <w:r>
        <w:rPr>
          <w:spacing w:val="-1"/>
        </w:rPr>
        <w:t>Th</w:t>
      </w:r>
      <w:r>
        <w:rPr>
          <w:spacing w:val="-1"/>
        </w:rPr>
        <w:t>e</w:t>
      </w:r>
      <w:r>
        <w:t xml:space="preserve"> </w:t>
      </w:r>
      <w:r>
        <w:rPr>
          <w:spacing w:val="-1"/>
        </w:rPr>
        <w:t>Initiation after</w:t>
      </w:r>
      <w:r>
        <w:t xml:space="preserve"> </w:t>
      </w:r>
      <w:r>
        <w:rPr>
          <w:spacing w:val="-1"/>
        </w:rPr>
        <w:t>Enlightenment</w:t>
      </w:r>
      <w:r>
        <w:t xml:space="preserve"> is</w:t>
      </w:r>
      <w:r>
        <w:rPr>
          <w:spacing w:val="-1"/>
        </w:rPr>
        <w:t xml:space="preserve"> when the</w:t>
      </w:r>
      <w:r>
        <w:t xml:space="preserve"> </w:t>
      </w:r>
      <w:r>
        <w:rPr>
          <w:spacing w:val="-1"/>
        </w:rPr>
        <w:t>Soul</w:t>
      </w:r>
      <w:r>
        <w:t xml:space="preserve"> and</w:t>
      </w:r>
      <w:r>
        <w:rPr>
          <w:spacing w:val="-1"/>
        </w:rPr>
        <w:t xml:space="preserve"> Soul</w:t>
      </w:r>
      <w:r>
        <w:t xml:space="preserve"> </w:t>
      </w:r>
      <w:r>
        <w:rPr>
          <w:spacing w:val="-1"/>
        </w:rPr>
        <w:t>Infused</w:t>
      </w:r>
      <w:r>
        <w:rPr>
          <w:spacing w:val="45"/>
        </w:rPr>
        <w:t xml:space="preserve"> </w:t>
      </w:r>
      <w:r>
        <w:rPr>
          <w:spacing w:val="-1"/>
        </w:rPr>
        <w:t>personality</w:t>
      </w:r>
      <w:r>
        <w:rPr>
          <w:spacing w:val="-3"/>
        </w:rPr>
        <w:t xml:space="preserve"> </w:t>
      </w:r>
      <w:r>
        <w:rPr>
          <w:spacing w:val="-1"/>
        </w:rPr>
        <w:t>Fuses</w:t>
      </w:r>
      <w:r>
        <w:rPr>
          <w:spacing w:val="1"/>
        </w:rPr>
        <w:t xml:space="preserve"> </w:t>
      </w:r>
      <w:r>
        <w:rPr>
          <w:spacing w:val="-1"/>
        </w:rPr>
        <w:t>with</w:t>
      </w:r>
      <w:r>
        <w:rPr>
          <w:spacing w:val="-2"/>
        </w:rPr>
        <w:t xml:space="preserve"> </w:t>
      </w:r>
      <w:r>
        <w:rPr>
          <w:spacing w:val="-1"/>
        </w:rPr>
        <w:t>the</w:t>
      </w:r>
      <w:r>
        <w:rPr>
          <w:spacing w:val="1"/>
        </w:rPr>
        <w:t xml:space="preserve"> </w:t>
      </w:r>
      <w:r>
        <w:rPr>
          <w:spacing w:val="-1"/>
        </w:rPr>
        <w:t>Monad,</w:t>
      </w:r>
      <w:r>
        <w:t xml:space="preserve"> </w:t>
      </w:r>
      <w:r>
        <w:rPr>
          <w:spacing w:val="-1"/>
        </w:rPr>
        <w:t>which</w:t>
      </w:r>
      <w:r>
        <w:t xml:space="preserve"> </w:t>
      </w:r>
      <w:r>
        <w:rPr>
          <w:spacing w:val="-1"/>
        </w:rPr>
        <w:t>is</w:t>
      </w:r>
      <w:r>
        <w:rPr>
          <w:spacing w:val="1"/>
        </w:rPr>
        <w:t xml:space="preserve"> </w:t>
      </w:r>
      <w:r>
        <w:rPr>
          <w:spacing w:val="-2"/>
        </w:rPr>
        <w:t>when</w:t>
      </w:r>
      <w:r>
        <w:t xml:space="preserve"> </w:t>
      </w:r>
      <w:r>
        <w:rPr>
          <w:spacing w:val="-1"/>
        </w:rPr>
        <w:t xml:space="preserve">you </w:t>
      </w:r>
      <w:r>
        <w:rPr>
          <w:spacing w:val="-2"/>
        </w:rPr>
        <w:t>will</w:t>
      </w:r>
      <w:r>
        <w:t xml:space="preserve"> </w:t>
      </w:r>
      <w:r>
        <w:rPr>
          <w:spacing w:val="-2"/>
        </w:rPr>
        <w:t>become</w:t>
      </w:r>
      <w:r>
        <w:rPr>
          <w:spacing w:val="1"/>
        </w:rPr>
        <w:t xml:space="preserve"> </w:t>
      </w:r>
      <w:r>
        <w:t>a</w:t>
      </w:r>
      <w:r>
        <w:rPr>
          <w:spacing w:val="33"/>
        </w:rPr>
        <w:t xml:space="preserve"> </w:t>
      </w:r>
      <w:r>
        <w:rPr>
          <w:spacing w:val="-1"/>
        </w:rPr>
        <w:t>Monad Infused</w:t>
      </w:r>
      <w:r>
        <w:t xml:space="preserve"> </w:t>
      </w:r>
      <w:r>
        <w:rPr>
          <w:spacing w:val="-1"/>
        </w:rPr>
        <w:t>Personality...</w:t>
      </w:r>
      <w:r>
        <w:rPr>
          <w:spacing w:val="-2"/>
        </w:rPr>
        <w:t xml:space="preserve"> </w:t>
      </w:r>
      <w:r>
        <w:t>and</w:t>
      </w:r>
      <w:r>
        <w:rPr>
          <w:spacing w:val="-1"/>
        </w:rPr>
        <w:t xml:space="preserve"> so</w:t>
      </w:r>
      <w:r>
        <w:rPr>
          <w:spacing w:val="-2"/>
        </w:rPr>
        <w:t xml:space="preserve"> </w:t>
      </w:r>
      <w:r>
        <w:t xml:space="preserve">on </w:t>
      </w:r>
      <w:r>
        <w:rPr>
          <w:spacing w:val="-1"/>
        </w:rPr>
        <w:t>up</w:t>
      </w:r>
      <w:r>
        <w:rPr>
          <w:spacing w:val="-2"/>
        </w:rPr>
        <w:t xml:space="preserve"> </w:t>
      </w:r>
      <w:r>
        <w:rPr>
          <w:spacing w:val="-1"/>
        </w:rPr>
        <w:t>the</w:t>
      </w:r>
      <w:r>
        <w:rPr>
          <w:spacing w:val="1"/>
        </w:rPr>
        <w:t xml:space="preserve"> </w:t>
      </w:r>
      <w:r>
        <w:rPr>
          <w:spacing w:val="-1"/>
        </w:rPr>
        <w:t xml:space="preserve">ladder </w:t>
      </w:r>
      <w:r>
        <w:t>of</w:t>
      </w:r>
      <w:r>
        <w:rPr>
          <w:spacing w:val="-2"/>
        </w:rPr>
        <w:t xml:space="preserve"> </w:t>
      </w:r>
      <w:r>
        <w:rPr>
          <w:spacing w:val="-1"/>
        </w:rPr>
        <w:t>the chakras</w:t>
      </w:r>
      <w:r>
        <w:rPr>
          <w:spacing w:val="52"/>
        </w:rPr>
        <w:t xml:space="preserve"> </w:t>
      </w:r>
      <w:r>
        <w:rPr>
          <w:spacing w:val="-1"/>
        </w:rPr>
        <w:t>above</w:t>
      </w:r>
      <w:r>
        <w:t xml:space="preserve"> </w:t>
      </w:r>
      <w:r>
        <w:rPr>
          <w:spacing w:val="-1"/>
        </w:rPr>
        <w:t>the head, Initiation</w:t>
      </w:r>
      <w:r>
        <w:t xml:space="preserve"> </w:t>
      </w:r>
      <w:r>
        <w:rPr>
          <w:spacing w:val="-1"/>
        </w:rPr>
        <w:t>by Initiation.</w:t>
      </w:r>
    </w:p>
    <w:p w:rsidR="00EA20B7" w:rsidRDefault="00EA20B7">
      <w:pPr>
        <w:rPr>
          <w:rFonts w:ascii="Lucida Sans" w:eastAsia="Lucida Sans" w:hAnsi="Lucida Sans" w:cs="Lucida Sans"/>
          <w:sz w:val="20"/>
          <w:szCs w:val="20"/>
        </w:rPr>
      </w:pPr>
    </w:p>
    <w:p w:rsidR="00EA20B7" w:rsidRDefault="00877DD6">
      <w:pPr>
        <w:pStyle w:val="Corpodetexto"/>
        <w:spacing w:before="120" w:line="479" w:lineRule="auto"/>
        <w:ind w:right="4148"/>
      </w:pPr>
      <w:r>
        <w:rPr>
          <w:spacing w:val="-1"/>
        </w:rPr>
        <w:t>Love, Light and Purpose,</w:t>
      </w:r>
      <w:r>
        <w:rPr>
          <w:spacing w:val="22"/>
        </w:rPr>
        <w:t xml:space="preserve"> </w:t>
      </w:r>
      <w:r>
        <w:rPr>
          <w:spacing w:val="-2"/>
        </w:rPr>
        <w:t>Satchidanand</w:t>
      </w:r>
    </w:p>
    <w:p w:rsidR="00EA20B7" w:rsidRDefault="00EA20B7">
      <w:pPr>
        <w:spacing w:line="479" w:lineRule="auto"/>
        <w:sectPr w:rsidR="00EA20B7">
          <w:pgSz w:w="8640" w:h="12960"/>
          <w:pgMar w:top="960" w:right="920" w:bottom="900" w:left="900" w:header="0" w:footer="712" w:gutter="0"/>
          <w:cols w:space="720"/>
        </w:sectPr>
      </w:pPr>
    </w:p>
    <w:p w:rsidR="00EA20B7" w:rsidRDefault="00877DD6">
      <w:pPr>
        <w:pStyle w:val="Corpodetexto"/>
        <w:spacing w:before="48"/>
        <w:ind w:left="225" w:right="226"/>
        <w:jc w:val="center"/>
        <w:rPr>
          <w:rFonts w:cs="Lucida Sans"/>
        </w:rPr>
      </w:pPr>
      <w:r>
        <w:rPr>
          <w:b/>
          <w:spacing w:val="-1"/>
        </w:rPr>
        <w:lastRenderedPageBreak/>
        <w:t>TOTAL RESPECT TO</w:t>
      </w:r>
      <w:r>
        <w:rPr>
          <w:b/>
          <w:spacing w:val="-2"/>
        </w:rPr>
        <w:t xml:space="preserve"> </w:t>
      </w:r>
      <w:r>
        <w:rPr>
          <w:b/>
          <w:spacing w:val="-1"/>
        </w:rPr>
        <w:t>SATCHIDANAND AND DEVI DHYANI</w:t>
      </w:r>
    </w:p>
    <w:p w:rsidR="00EA20B7" w:rsidRDefault="00877DD6">
      <w:pPr>
        <w:pStyle w:val="Corpodetexto"/>
        <w:spacing w:before="120"/>
        <w:ind w:left="107" w:right="150"/>
      </w:pPr>
      <w:r>
        <w:t>Satchi,</w:t>
      </w:r>
      <w:r>
        <w:rPr>
          <w:spacing w:val="-1"/>
        </w:rPr>
        <w:t xml:space="preserve"> please accept</w:t>
      </w:r>
      <w:r>
        <w:t xml:space="preserve"> </w:t>
      </w:r>
      <w:r>
        <w:rPr>
          <w:spacing w:val="-1"/>
        </w:rPr>
        <w:t xml:space="preserve">my </w:t>
      </w:r>
      <w:r>
        <w:t>total</w:t>
      </w:r>
      <w:r>
        <w:rPr>
          <w:spacing w:val="-1"/>
        </w:rPr>
        <w:t xml:space="preserve"> respect</w:t>
      </w:r>
      <w:r>
        <w:t xml:space="preserve"> and</w:t>
      </w:r>
      <w:r>
        <w:rPr>
          <w:spacing w:val="-1"/>
        </w:rPr>
        <w:t xml:space="preserve"> gratitude</w:t>
      </w:r>
      <w:r>
        <w:t xml:space="preserve"> for</w:t>
      </w:r>
      <w:r>
        <w:rPr>
          <w:spacing w:val="-1"/>
        </w:rPr>
        <w:t xml:space="preserve"> everything</w:t>
      </w:r>
      <w:r>
        <w:rPr>
          <w:spacing w:val="41"/>
        </w:rPr>
        <w:t xml:space="preserve"> </w:t>
      </w:r>
      <w:r>
        <w:rPr>
          <w:spacing w:val="-1"/>
        </w:rPr>
        <w:t>you</w:t>
      </w:r>
      <w:r>
        <w:rPr>
          <w:spacing w:val="-2"/>
        </w:rPr>
        <w:t xml:space="preserve"> </w:t>
      </w:r>
      <w:r>
        <w:rPr>
          <w:spacing w:val="-1"/>
        </w:rPr>
        <w:t>have</w:t>
      </w:r>
      <w:r>
        <w:t xml:space="preserve"> </w:t>
      </w:r>
      <w:r>
        <w:rPr>
          <w:spacing w:val="-1"/>
        </w:rPr>
        <w:t xml:space="preserve">imparted </w:t>
      </w:r>
      <w:r>
        <w:t xml:space="preserve">to </w:t>
      </w:r>
      <w:r>
        <w:rPr>
          <w:spacing w:val="-1"/>
        </w:rPr>
        <w:t>me</w:t>
      </w:r>
      <w:r>
        <w:t xml:space="preserve"> </w:t>
      </w:r>
      <w:r>
        <w:rPr>
          <w:spacing w:val="-1"/>
        </w:rPr>
        <w:t xml:space="preserve">over </w:t>
      </w:r>
      <w:r>
        <w:t xml:space="preserve">the </w:t>
      </w:r>
      <w:r>
        <w:rPr>
          <w:spacing w:val="-1"/>
        </w:rPr>
        <w:t>short</w:t>
      </w:r>
      <w:r>
        <w:t xml:space="preserve"> </w:t>
      </w:r>
      <w:r>
        <w:rPr>
          <w:spacing w:val="-1"/>
        </w:rPr>
        <w:t>four</w:t>
      </w:r>
      <w:r>
        <w:t xml:space="preserve"> </w:t>
      </w:r>
      <w:r>
        <w:rPr>
          <w:spacing w:val="-1"/>
        </w:rPr>
        <w:t>weeks</w:t>
      </w:r>
      <w:r>
        <w:t xml:space="preserve"> I</w:t>
      </w:r>
      <w:r>
        <w:rPr>
          <w:spacing w:val="-1"/>
        </w:rPr>
        <w:t xml:space="preserve"> have</w:t>
      </w:r>
      <w:r>
        <w:t xml:space="preserve"> </w:t>
      </w:r>
      <w:r>
        <w:rPr>
          <w:spacing w:val="-1"/>
        </w:rPr>
        <w:t>been</w:t>
      </w:r>
      <w:r>
        <w:rPr>
          <w:spacing w:val="49"/>
        </w:rPr>
        <w:t xml:space="preserve"> </w:t>
      </w:r>
      <w:r>
        <w:rPr>
          <w:spacing w:val="-1"/>
        </w:rPr>
        <w:t>here.</w:t>
      </w:r>
      <w:r>
        <w:t xml:space="preserve"> </w:t>
      </w:r>
      <w:r>
        <w:rPr>
          <w:spacing w:val="-1"/>
        </w:rPr>
        <w:t>You</w:t>
      </w:r>
      <w:r>
        <w:rPr>
          <w:spacing w:val="-2"/>
        </w:rPr>
        <w:t xml:space="preserve"> </w:t>
      </w:r>
      <w:r>
        <w:rPr>
          <w:spacing w:val="-1"/>
        </w:rPr>
        <w:t>are</w:t>
      </w:r>
      <w:r>
        <w:t xml:space="preserve"> a </w:t>
      </w:r>
      <w:r>
        <w:rPr>
          <w:spacing w:val="-1"/>
        </w:rPr>
        <w:t>huge</w:t>
      </w:r>
      <w:r>
        <w:rPr>
          <w:spacing w:val="1"/>
        </w:rPr>
        <w:t xml:space="preserve"> </w:t>
      </w:r>
      <w:r>
        <w:rPr>
          <w:spacing w:val="-1"/>
        </w:rPr>
        <w:t>light</w:t>
      </w:r>
      <w:r>
        <w:t xml:space="preserve"> </w:t>
      </w:r>
      <w:r>
        <w:rPr>
          <w:spacing w:val="-1"/>
        </w:rPr>
        <w:t>in this</w:t>
      </w:r>
      <w:r>
        <w:t xml:space="preserve"> </w:t>
      </w:r>
      <w:r>
        <w:rPr>
          <w:spacing w:val="-2"/>
        </w:rPr>
        <w:t>world</w:t>
      </w:r>
      <w:r>
        <w:rPr>
          <w:spacing w:val="-1"/>
        </w:rPr>
        <w:t xml:space="preserve"> and</w:t>
      </w:r>
      <w:r>
        <w:t xml:space="preserve"> </w:t>
      </w:r>
      <w:r>
        <w:rPr>
          <w:spacing w:val="-1"/>
        </w:rPr>
        <w:t>long</w:t>
      </w:r>
      <w:r>
        <w:t xml:space="preserve"> </w:t>
      </w:r>
      <w:r>
        <w:rPr>
          <w:spacing w:val="-1"/>
        </w:rPr>
        <w:t>may you</w:t>
      </w:r>
      <w:r>
        <w:rPr>
          <w:spacing w:val="-2"/>
        </w:rPr>
        <w:t xml:space="preserve"> </w:t>
      </w:r>
      <w:r>
        <w:rPr>
          <w:spacing w:val="-1"/>
        </w:rPr>
        <w:t>shine. For</w:t>
      </w:r>
      <w:r>
        <w:rPr>
          <w:spacing w:val="36"/>
        </w:rPr>
        <w:t xml:space="preserve"> </w:t>
      </w:r>
      <w:r>
        <w:rPr>
          <w:spacing w:val="-1"/>
        </w:rPr>
        <w:t xml:space="preserve">everyone reading </w:t>
      </w:r>
      <w:r>
        <w:t>this,</w:t>
      </w:r>
      <w:r>
        <w:rPr>
          <w:spacing w:val="-2"/>
        </w:rPr>
        <w:t xml:space="preserve"> </w:t>
      </w:r>
      <w:r>
        <w:t xml:space="preserve">get </w:t>
      </w:r>
      <w:r>
        <w:rPr>
          <w:spacing w:val="-2"/>
        </w:rPr>
        <w:t>your</w:t>
      </w:r>
      <w:r>
        <w:rPr>
          <w:spacing w:val="1"/>
        </w:rPr>
        <w:t xml:space="preserve"> </w:t>
      </w:r>
      <w:r>
        <w:rPr>
          <w:spacing w:val="-1"/>
        </w:rPr>
        <w:t>asses</w:t>
      </w:r>
      <w:r>
        <w:t xml:space="preserve"> </w:t>
      </w:r>
      <w:r>
        <w:rPr>
          <w:spacing w:val="-1"/>
        </w:rPr>
        <w:t xml:space="preserve">over </w:t>
      </w:r>
      <w:r>
        <w:t>to</w:t>
      </w:r>
      <w:r>
        <w:rPr>
          <w:spacing w:val="-1"/>
        </w:rPr>
        <w:t xml:space="preserve"> see these</w:t>
      </w:r>
      <w:r>
        <w:t xml:space="preserve"> </w:t>
      </w:r>
      <w:r>
        <w:rPr>
          <w:spacing w:val="-1"/>
        </w:rPr>
        <w:t xml:space="preserve">people, </w:t>
      </w:r>
      <w:r>
        <w:rPr>
          <w:spacing w:val="-2"/>
        </w:rPr>
        <w:t>your</w:t>
      </w:r>
      <w:r>
        <w:rPr>
          <w:spacing w:val="53"/>
        </w:rPr>
        <w:t xml:space="preserve"> </w:t>
      </w:r>
      <w:r>
        <w:rPr>
          <w:spacing w:val="-1"/>
        </w:rPr>
        <w:t>lives</w:t>
      </w:r>
      <w:r>
        <w:rPr>
          <w:spacing w:val="1"/>
        </w:rPr>
        <w:t xml:space="preserve"> </w:t>
      </w:r>
      <w:r>
        <w:rPr>
          <w:spacing w:val="-2"/>
        </w:rPr>
        <w:t>will</w:t>
      </w:r>
      <w:r>
        <w:t xml:space="preserve"> </w:t>
      </w:r>
      <w:r>
        <w:rPr>
          <w:spacing w:val="-1"/>
        </w:rPr>
        <w:t>be</w:t>
      </w:r>
      <w:r>
        <w:t xml:space="preserve"> </w:t>
      </w:r>
      <w:r>
        <w:rPr>
          <w:spacing w:val="-1"/>
        </w:rPr>
        <w:t>changed</w:t>
      </w:r>
      <w:r>
        <w:t xml:space="preserve"> </w:t>
      </w:r>
      <w:r>
        <w:rPr>
          <w:spacing w:val="-1"/>
        </w:rPr>
        <w:t>forever and</w:t>
      </w:r>
      <w:r>
        <w:t xml:space="preserve"> </w:t>
      </w:r>
      <w:r>
        <w:rPr>
          <w:spacing w:val="-2"/>
        </w:rPr>
        <w:t>we</w:t>
      </w:r>
      <w:r>
        <w:rPr>
          <w:spacing w:val="1"/>
        </w:rPr>
        <w:t xml:space="preserve"> </w:t>
      </w:r>
      <w:r>
        <w:rPr>
          <w:spacing w:val="-1"/>
        </w:rPr>
        <w:t>don’t get</w:t>
      </w:r>
      <w:r>
        <w:t xml:space="preserve"> </w:t>
      </w:r>
      <w:r>
        <w:rPr>
          <w:spacing w:val="-1"/>
        </w:rPr>
        <w:t>many</w:t>
      </w:r>
      <w:r>
        <w:rPr>
          <w:spacing w:val="-2"/>
        </w:rPr>
        <w:t xml:space="preserve"> </w:t>
      </w:r>
      <w:r>
        <w:rPr>
          <w:spacing w:val="-1"/>
        </w:rPr>
        <w:t>chances in this</w:t>
      </w:r>
      <w:r>
        <w:rPr>
          <w:spacing w:val="38"/>
        </w:rPr>
        <w:t xml:space="preserve"> </w:t>
      </w:r>
      <w:r>
        <w:rPr>
          <w:spacing w:val="-1"/>
        </w:rPr>
        <w:t xml:space="preserve">world </w:t>
      </w:r>
      <w:r>
        <w:t xml:space="preserve">to </w:t>
      </w:r>
      <w:r>
        <w:rPr>
          <w:spacing w:val="-1"/>
        </w:rPr>
        <w:t>be</w:t>
      </w:r>
      <w:r>
        <w:t xml:space="preserve"> </w:t>
      </w:r>
      <w:r>
        <w:rPr>
          <w:spacing w:val="-1"/>
        </w:rPr>
        <w:t xml:space="preserve">able </w:t>
      </w:r>
      <w:r>
        <w:t>to</w:t>
      </w:r>
      <w:r>
        <w:rPr>
          <w:spacing w:val="-2"/>
        </w:rPr>
        <w:t xml:space="preserve"> </w:t>
      </w:r>
      <w:r>
        <w:rPr>
          <w:spacing w:val="-1"/>
        </w:rPr>
        <w:t xml:space="preserve">achieve that </w:t>
      </w:r>
      <w:r>
        <w:t>and</w:t>
      </w:r>
      <w:r>
        <w:rPr>
          <w:spacing w:val="-3"/>
        </w:rPr>
        <w:t xml:space="preserve"> </w:t>
      </w:r>
      <w:r>
        <w:rPr>
          <w:spacing w:val="-1"/>
        </w:rPr>
        <w:t xml:space="preserve">there </w:t>
      </w:r>
      <w:r>
        <w:t xml:space="preserve">are </w:t>
      </w:r>
      <w:r>
        <w:rPr>
          <w:spacing w:val="-1"/>
        </w:rPr>
        <w:t>defiantly</w:t>
      </w:r>
      <w:r>
        <w:rPr>
          <w:spacing w:val="-2"/>
        </w:rPr>
        <w:t xml:space="preserve"> </w:t>
      </w:r>
      <w:r>
        <w:rPr>
          <w:spacing w:val="-1"/>
        </w:rPr>
        <w:t>not many</w:t>
      </w:r>
      <w:r>
        <w:rPr>
          <w:spacing w:val="43"/>
        </w:rPr>
        <w:t xml:space="preserve"> </w:t>
      </w:r>
      <w:r>
        <w:rPr>
          <w:spacing w:val="-1"/>
        </w:rPr>
        <w:t>peopl</w:t>
      </w:r>
      <w:r>
        <w:rPr>
          <w:spacing w:val="-1"/>
        </w:rPr>
        <w:t>e</w:t>
      </w:r>
      <w:r>
        <w:rPr>
          <w:spacing w:val="1"/>
        </w:rPr>
        <w:t xml:space="preserve"> </w:t>
      </w:r>
      <w:r>
        <w:rPr>
          <w:spacing w:val="-1"/>
        </w:rPr>
        <w:t>in this</w:t>
      </w:r>
      <w:r>
        <w:rPr>
          <w:spacing w:val="1"/>
        </w:rPr>
        <w:t xml:space="preserve"> </w:t>
      </w:r>
      <w:r>
        <w:rPr>
          <w:spacing w:val="-2"/>
        </w:rPr>
        <w:t>world</w:t>
      </w:r>
      <w:r>
        <w:t xml:space="preserve"> </w:t>
      </w:r>
      <w:r>
        <w:rPr>
          <w:spacing w:val="-1"/>
        </w:rPr>
        <w:t>like</w:t>
      </w:r>
      <w:r>
        <w:t xml:space="preserve"> </w:t>
      </w:r>
      <w:r>
        <w:rPr>
          <w:spacing w:val="-1"/>
        </w:rPr>
        <w:t>Satchi and</w:t>
      </w:r>
      <w:r>
        <w:t xml:space="preserve"> </w:t>
      </w:r>
      <w:r>
        <w:rPr>
          <w:spacing w:val="-1"/>
        </w:rPr>
        <w:t>Devi</w:t>
      </w:r>
      <w:r>
        <w:t xml:space="preserve"> </w:t>
      </w:r>
      <w:r>
        <w:rPr>
          <w:spacing w:val="-2"/>
        </w:rPr>
        <w:t>who</w:t>
      </w:r>
      <w:r>
        <w:t xml:space="preserve"> </w:t>
      </w:r>
      <w:r>
        <w:rPr>
          <w:spacing w:val="-1"/>
        </w:rPr>
        <w:t>can do the</w:t>
      </w:r>
      <w:r>
        <w:t xml:space="preserve"> </w:t>
      </w:r>
      <w:r>
        <w:rPr>
          <w:spacing w:val="-1"/>
        </w:rPr>
        <w:t>business</w:t>
      </w:r>
      <w:r>
        <w:rPr>
          <w:spacing w:val="26"/>
        </w:rPr>
        <w:t xml:space="preserve"> </w:t>
      </w:r>
      <w:r>
        <w:t>like</w:t>
      </w:r>
      <w:r>
        <w:rPr>
          <w:spacing w:val="-1"/>
        </w:rPr>
        <w:t xml:space="preserve"> </w:t>
      </w:r>
      <w:r>
        <w:t>this.</w:t>
      </w:r>
    </w:p>
    <w:p w:rsidR="00EA20B7" w:rsidRDefault="00877DD6">
      <w:pPr>
        <w:pStyle w:val="Corpodetexto"/>
        <w:spacing w:before="120"/>
        <w:ind w:left="107" w:right="131"/>
      </w:pPr>
      <w:r>
        <w:t>I</w:t>
      </w:r>
      <w:r>
        <w:rPr>
          <w:spacing w:val="-1"/>
        </w:rPr>
        <w:t xml:space="preserve"> </w:t>
      </w:r>
      <w:r>
        <w:t>am</w:t>
      </w:r>
      <w:r>
        <w:rPr>
          <w:spacing w:val="-2"/>
        </w:rPr>
        <w:t xml:space="preserve"> </w:t>
      </w:r>
      <w:r>
        <w:rPr>
          <w:spacing w:val="-1"/>
        </w:rPr>
        <w:t>going</w:t>
      </w:r>
      <w:r>
        <w:rPr>
          <w:spacing w:val="1"/>
        </w:rPr>
        <w:t xml:space="preserve"> </w:t>
      </w:r>
      <w:r>
        <w:rPr>
          <w:spacing w:val="-1"/>
        </w:rPr>
        <w:t>back</w:t>
      </w:r>
      <w:r>
        <w:t xml:space="preserve"> </w:t>
      </w:r>
      <w:r>
        <w:rPr>
          <w:spacing w:val="-1"/>
        </w:rPr>
        <w:t>to England in</w:t>
      </w:r>
      <w:r>
        <w:rPr>
          <w:spacing w:val="-2"/>
        </w:rPr>
        <w:t xml:space="preserve"> </w:t>
      </w:r>
      <w:r>
        <w:t>a</w:t>
      </w:r>
      <w:r>
        <w:rPr>
          <w:spacing w:val="1"/>
        </w:rPr>
        <w:t xml:space="preserve"> </w:t>
      </w:r>
      <w:r>
        <w:t>few</w:t>
      </w:r>
      <w:r>
        <w:rPr>
          <w:spacing w:val="-3"/>
        </w:rPr>
        <w:t xml:space="preserve"> </w:t>
      </w:r>
      <w:r>
        <w:rPr>
          <w:spacing w:val="-1"/>
        </w:rPr>
        <w:t>days time</w:t>
      </w:r>
      <w:r>
        <w:t xml:space="preserve"> </w:t>
      </w:r>
      <w:r>
        <w:rPr>
          <w:spacing w:val="-1"/>
        </w:rPr>
        <w:t xml:space="preserve">and </w:t>
      </w:r>
      <w:r>
        <w:t>I</w:t>
      </w:r>
      <w:r>
        <w:rPr>
          <w:spacing w:val="-1"/>
        </w:rPr>
        <w:t xml:space="preserve"> wanted</w:t>
      </w:r>
      <w:r>
        <w:rPr>
          <w:spacing w:val="-2"/>
        </w:rPr>
        <w:t xml:space="preserve"> </w:t>
      </w:r>
      <w:r>
        <w:rPr>
          <w:spacing w:val="-1"/>
        </w:rPr>
        <w:t>to sum</w:t>
      </w:r>
      <w:r>
        <w:rPr>
          <w:spacing w:val="22"/>
        </w:rPr>
        <w:t xml:space="preserve"> </w:t>
      </w:r>
      <w:r>
        <w:rPr>
          <w:spacing w:val="-1"/>
        </w:rPr>
        <w:t>up</w:t>
      </w:r>
      <w:r>
        <w:t xml:space="preserve"> how</w:t>
      </w:r>
      <w:r>
        <w:rPr>
          <w:spacing w:val="-3"/>
        </w:rPr>
        <w:t xml:space="preserve"> </w:t>
      </w:r>
      <w:r>
        <w:t xml:space="preserve">I </w:t>
      </w:r>
      <w:r>
        <w:rPr>
          <w:spacing w:val="-1"/>
        </w:rPr>
        <w:t>feel</w:t>
      </w:r>
      <w:r>
        <w:t xml:space="preserve"> </w:t>
      </w:r>
      <w:r>
        <w:rPr>
          <w:spacing w:val="-2"/>
        </w:rPr>
        <w:t>about</w:t>
      </w:r>
      <w:r>
        <w:t xml:space="preserve"> </w:t>
      </w:r>
      <w:r>
        <w:rPr>
          <w:spacing w:val="-1"/>
        </w:rPr>
        <w:t>this</w:t>
      </w:r>
      <w:r>
        <w:rPr>
          <w:spacing w:val="-2"/>
        </w:rPr>
        <w:t xml:space="preserve"> </w:t>
      </w:r>
      <w:r>
        <w:rPr>
          <w:spacing w:val="-1"/>
        </w:rPr>
        <w:t>incredible</w:t>
      </w:r>
      <w:r>
        <w:t xml:space="preserve"> </w:t>
      </w:r>
      <w:r>
        <w:rPr>
          <w:spacing w:val="-1"/>
        </w:rPr>
        <w:t>journey</w:t>
      </w:r>
      <w:r>
        <w:rPr>
          <w:spacing w:val="-2"/>
        </w:rPr>
        <w:t xml:space="preserve"> </w:t>
      </w:r>
      <w:r>
        <w:t xml:space="preserve">I </w:t>
      </w:r>
      <w:r>
        <w:rPr>
          <w:spacing w:val="-1"/>
        </w:rPr>
        <w:t>have</w:t>
      </w:r>
      <w:r>
        <w:t xml:space="preserve"> </w:t>
      </w:r>
      <w:r>
        <w:rPr>
          <w:spacing w:val="-1"/>
        </w:rPr>
        <w:t>been</w:t>
      </w:r>
      <w:r>
        <w:t xml:space="preserve"> </w:t>
      </w:r>
      <w:r>
        <w:rPr>
          <w:spacing w:val="-1"/>
        </w:rPr>
        <w:t>on here</w:t>
      </w:r>
      <w:r>
        <w:rPr>
          <w:spacing w:val="1"/>
        </w:rPr>
        <w:t xml:space="preserve"> </w:t>
      </w:r>
      <w:r>
        <w:rPr>
          <w:spacing w:val="-1"/>
        </w:rPr>
        <w:t>in</w:t>
      </w:r>
      <w:r>
        <w:rPr>
          <w:spacing w:val="39"/>
        </w:rPr>
        <w:t xml:space="preserve"> </w:t>
      </w:r>
      <w:r>
        <w:rPr>
          <w:spacing w:val="-1"/>
        </w:rPr>
        <w:t>Rosario</w:t>
      </w:r>
      <w:r>
        <w:rPr>
          <w:spacing w:val="1"/>
        </w:rPr>
        <w:t xml:space="preserve"> </w:t>
      </w:r>
      <w:r>
        <w:rPr>
          <w:spacing w:val="-1"/>
        </w:rPr>
        <w:t>with Satchi</w:t>
      </w:r>
      <w:r>
        <w:rPr>
          <w:spacing w:val="-2"/>
        </w:rPr>
        <w:t xml:space="preserve"> </w:t>
      </w:r>
      <w:r>
        <w:rPr>
          <w:spacing w:val="-1"/>
        </w:rPr>
        <w:t>and</w:t>
      </w:r>
      <w:r>
        <w:rPr>
          <w:spacing w:val="-2"/>
        </w:rPr>
        <w:t xml:space="preserve"> </w:t>
      </w:r>
      <w:r>
        <w:rPr>
          <w:spacing w:val="-1"/>
        </w:rPr>
        <w:t>Devi...</w:t>
      </w:r>
    </w:p>
    <w:p w:rsidR="00EA20B7" w:rsidRDefault="00EA20B7">
      <w:pPr>
        <w:rPr>
          <w:rFonts w:ascii="Lucida Sans" w:eastAsia="Lucida Sans" w:hAnsi="Lucida Sans" w:cs="Lucida Sans"/>
          <w:sz w:val="20"/>
          <w:szCs w:val="20"/>
        </w:rPr>
      </w:pPr>
    </w:p>
    <w:p w:rsidR="00EA20B7" w:rsidRDefault="00EA20B7">
      <w:pPr>
        <w:spacing w:before="3"/>
        <w:rPr>
          <w:rFonts w:ascii="Lucida Sans" w:eastAsia="Lucida Sans" w:hAnsi="Lucida Sans" w:cs="Lucida Sans"/>
          <w:sz w:val="20"/>
          <w:szCs w:val="20"/>
        </w:rPr>
      </w:pPr>
    </w:p>
    <w:p w:rsidR="00EA20B7" w:rsidRDefault="00877DD6">
      <w:pPr>
        <w:pStyle w:val="Heading5"/>
        <w:ind w:left="331" w:right="326" w:hanging="3"/>
        <w:jc w:val="center"/>
      </w:pPr>
      <w:r>
        <w:rPr>
          <w:b/>
          <w:spacing w:val="-1"/>
        </w:rPr>
        <w:t>MORE FROM DON AFTER HIS ENERGY</w:t>
      </w:r>
      <w:r>
        <w:rPr>
          <w:b/>
          <w:spacing w:val="25"/>
        </w:rPr>
        <w:t xml:space="preserve"> </w:t>
      </w:r>
      <w:r>
        <w:rPr>
          <w:b/>
          <w:spacing w:val="-1"/>
        </w:rPr>
        <w:t>ENHANCEMENT COURSE WHEN HE</w:t>
      </w:r>
      <w:r>
        <w:rPr>
          <w:b/>
          <w:spacing w:val="23"/>
        </w:rPr>
        <w:t xml:space="preserve"> </w:t>
      </w:r>
      <w:r>
        <w:rPr>
          <w:b/>
          <w:spacing w:val="-1"/>
        </w:rPr>
        <w:t>HEALS EIGHT LEY LINES CONVERGING</w:t>
      </w:r>
      <w:r>
        <w:rPr>
          <w:b/>
          <w:spacing w:val="24"/>
        </w:rPr>
        <w:t xml:space="preserve"> </w:t>
      </w:r>
      <w:r>
        <w:rPr>
          <w:b/>
          <w:spacing w:val="-1"/>
        </w:rPr>
        <w:t xml:space="preserve">ON CANTERBURY CATHEDRAL </w:t>
      </w:r>
      <w:r>
        <w:rPr>
          <w:b/>
        </w:rPr>
        <w:t>-</w:t>
      </w:r>
      <w:r>
        <w:rPr>
          <w:b/>
          <w:spacing w:val="-1"/>
        </w:rPr>
        <w:t xml:space="preserve"> 22nd</w:t>
      </w:r>
    </w:p>
    <w:p w:rsidR="00EA20B7" w:rsidRDefault="00877DD6">
      <w:pPr>
        <w:ind w:left="556" w:right="556"/>
        <w:jc w:val="center"/>
        <w:rPr>
          <w:rFonts w:ascii="Lucida Sans" w:eastAsia="Lucida Sans" w:hAnsi="Lucida Sans" w:cs="Lucida Sans"/>
          <w:sz w:val="32"/>
          <w:szCs w:val="32"/>
        </w:rPr>
      </w:pPr>
      <w:r>
        <w:rPr>
          <w:rFonts w:ascii="Lucida Sans"/>
          <w:b/>
          <w:spacing w:val="-1"/>
          <w:sz w:val="32"/>
        </w:rPr>
        <w:t>March 2007</w:t>
      </w:r>
    </w:p>
    <w:p w:rsidR="00EA20B7" w:rsidRDefault="00877DD6">
      <w:pPr>
        <w:pStyle w:val="Corpodetexto"/>
        <w:spacing w:before="121"/>
        <w:ind w:right="318"/>
      </w:pPr>
      <w:r>
        <w:rPr>
          <w:spacing w:val="-1"/>
        </w:rPr>
        <w:t>You</w:t>
      </w:r>
      <w:r>
        <w:rPr>
          <w:spacing w:val="-2"/>
        </w:rPr>
        <w:t xml:space="preserve"> </w:t>
      </w:r>
      <w:r>
        <w:rPr>
          <w:spacing w:val="-1"/>
        </w:rPr>
        <w:t>remember</w:t>
      </w:r>
      <w:r>
        <w:t xml:space="preserve"> </w:t>
      </w:r>
      <w:r>
        <w:rPr>
          <w:spacing w:val="-1"/>
        </w:rPr>
        <w:t>xxx? well</w:t>
      </w:r>
      <w:r>
        <w:t xml:space="preserve"> </w:t>
      </w:r>
      <w:r>
        <w:rPr>
          <w:spacing w:val="-1"/>
        </w:rPr>
        <w:t>it</w:t>
      </w:r>
      <w:r>
        <w:rPr>
          <w:spacing w:val="1"/>
        </w:rPr>
        <w:t xml:space="preserve"> </w:t>
      </w:r>
      <w:r>
        <w:rPr>
          <w:spacing w:val="-1"/>
        </w:rPr>
        <w:t>turns</w:t>
      </w:r>
      <w:r>
        <w:t xml:space="preserve"> </w:t>
      </w:r>
      <w:r>
        <w:rPr>
          <w:spacing w:val="-2"/>
        </w:rPr>
        <w:t>out</w:t>
      </w:r>
      <w:r>
        <w:rPr>
          <w:spacing w:val="-1"/>
        </w:rPr>
        <w:t xml:space="preserve"> that he</w:t>
      </w:r>
      <w:r>
        <w:rPr>
          <w:spacing w:val="1"/>
        </w:rPr>
        <w:t xml:space="preserve"> </w:t>
      </w:r>
      <w:r>
        <w:rPr>
          <w:spacing w:val="-1"/>
        </w:rPr>
        <w:t>is the</w:t>
      </w:r>
      <w:r>
        <w:t xml:space="preserve"> </w:t>
      </w:r>
      <w:r>
        <w:rPr>
          <w:spacing w:val="-1"/>
        </w:rPr>
        <w:t>keeper of</w:t>
      </w:r>
      <w:r>
        <w:rPr>
          <w:spacing w:val="-3"/>
        </w:rPr>
        <w:t xml:space="preserve"> </w:t>
      </w:r>
      <w:r>
        <w:rPr>
          <w:spacing w:val="-1"/>
        </w:rPr>
        <w:t>the</w:t>
      </w:r>
      <w:r>
        <w:rPr>
          <w:spacing w:val="30"/>
        </w:rPr>
        <w:t xml:space="preserve"> </w:t>
      </w:r>
      <w:r>
        <w:rPr>
          <w:spacing w:val="-1"/>
        </w:rPr>
        <w:t>part</w:t>
      </w:r>
      <w:r>
        <w:t xml:space="preserve"> </w:t>
      </w:r>
      <w:r>
        <w:rPr>
          <w:spacing w:val="-1"/>
        </w:rPr>
        <w:t>of</w:t>
      </w:r>
      <w:r>
        <w:rPr>
          <w:spacing w:val="-2"/>
        </w:rPr>
        <w:t xml:space="preserve"> </w:t>
      </w:r>
      <w:r>
        <w:rPr>
          <w:spacing w:val="-1"/>
        </w:rPr>
        <w:t>the</w:t>
      </w:r>
      <w:r>
        <w:t xml:space="preserve"> </w:t>
      </w:r>
      <w:r>
        <w:rPr>
          <w:spacing w:val="-1"/>
        </w:rPr>
        <w:t>ley</w:t>
      </w:r>
      <w:r>
        <w:rPr>
          <w:spacing w:val="-2"/>
        </w:rPr>
        <w:t xml:space="preserve"> </w:t>
      </w:r>
      <w:r>
        <w:rPr>
          <w:spacing w:val="-1"/>
        </w:rPr>
        <w:t>line</w:t>
      </w:r>
      <w:r>
        <w:rPr>
          <w:spacing w:val="1"/>
        </w:rPr>
        <w:t xml:space="preserve"> </w:t>
      </w:r>
      <w:r>
        <w:rPr>
          <w:spacing w:val="-1"/>
        </w:rPr>
        <w:t>between</w:t>
      </w:r>
      <w:r>
        <w:rPr>
          <w:spacing w:val="-2"/>
        </w:rPr>
        <w:t xml:space="preserve"> </w:t>
      </w:r>
      <w:r>
        <w:rPr>
          <w:spacing w:val="-1"/>
        </w:rPr>
        <w:t>the</w:t>
      </w:r>
      <w:r>
        <w:rPr>
          <w:spacing w:val="2"/>
        </w:rPr>
        <w:t xml:space="preserve"> </w:t>
      </w:r>
      <w:r>
        <w:rPr>
          <w:spacing w:val="-1"/>
        </w:rPr>
        <w:t>medieval</w:t>
      </w:r>
      <w:r>
        <w:t xml:space="preserve"> </w:t>
      </w:r>
      <w:r>
        <w:rPr>
          <w:spacing w:val="-1"/>
        </w:rPr>
        <w:t>church</w:t>
      </w:r>
      <w:r>
        <w:rPr>
          <w:spacing w:val="-2"/>
        </w:rPr>
        <w:t xml:space="preserve"> </w:t>
      </w:r>
      <w:r>
        <w:rPr>
          <w:spacing w:val="-1"/>
        </w:rPr>
        <w:t>in</w:t>
      </w:r>
      <w:r>
        <w:t xml:space="preserve"> </w:t>
      </w:r>
      <w:r>
        <w:rPr>
          <w:spacing w:val="-1"/>
        </w:rPr>
        <w:t>Wooton</w:t>
      </w:r>
      <w:r>
        <w:rPr>
          <w:spacing w:val="-2"/>
        </w:rPr>
        <w:t xml:space="preserve"> </w:t>
      </w:r>
      <w:r>
        <w:rPr>
          <w:spacing w:val="-1"/>
        </w:rPr>
        <w:t>and</w:t>
      </w:r>
      <w:r>
        <w:rPr>
          <w:spacing w:val="32"/>
        </w:rPr>
        <w:t xml:space="preserve"> </w:t>
      </w:r>
      <w:r>
        <w:rPr>
          <w:spacing w:val="-1"/>
        </w:rPr>
        <w:t>Canterbury</w:t>
      </w:r>
      <w:r>
        <w:rPr>
          <w:spacing w:val="-2"/>
        </w:rPr>
        <w:t xml:space="preserve"> </w:t>
      </w:r>
      <w:r>
        <w:rPr>
          <w:spacing w:val="-1"/>
        </w:rPr>
        <w:t>Cathedral and as</w:t>
      </w:r>
      <w:r>
        <w:t xml:space="preserve"> </w:t>
      </w:r>
      <w:r>
        <w:rPr>
          <w:spacing w:val="-2"/>
        </w:rPr>
        <w:t>we</w:t>
      </w:r>
      <w:r>
        <w:t xml:space="preserve"> </w:t>
      </w:r>
      <w:r>
        <w:rPr>
          <w:spacing w:val="-1"/>
        </w:rPr>
        <w:t>thought</w:t>
      </w:r>
      <w:r>
        <w:t xml:space="preserve"> </w:t>
      </w:r>
      <w:r>
        <w:rPr>
          <w:spacing w:val="-1"/>
        </w:rPr>
        <w:t>he</w:t>
      </w:r>
      <w:r>
        <w:t xml:space="preserve"> </w:t>
      </w:r>
      <w:r>
        <w:rPr>
          <w:spacing w:val="-1"/>
        </w:rPr>
        <w:t xml:space="preserve">is under </w:t>
      </w:r>
      <w:r>
        <w:rPr>
          <w:spacing w:val="-2"/>
        </w:rPr>
        <w:t>constant</w:t>
      </w:r>
      <w:r>
        <w:rPr>
          <w:spacing w:val="40"/>
        </w:rPr>
        <w:t xml:space="preserve"> </w:t>
      </w:r>
      <w:r>
        <w:rPr>
          <w:spacing w:val="-1"/>
        </w:rPr>
        <w:t>psychic attack</w:t>
      </w:r>
      <w:r>
        <w:t xml:space="preserve"> to</w:t>
      </w:r>
      <w:r>
        <w:rPr>
          <w:spacing w:val="-1"/>
        </w:rPr>
        <w:t xml:space="preserve"> </w:t>
      </w:r>
      <w:r>
        <w:t>keep</w:t>
      </w:r>
      <w:r>
        <w:rPr>
          <w:spacing w:val="-1"/>
        </w:rPr>
        <w:t xml:space="preserve"> </w:t>
      </w:r>
      <w:r>
        <w:t>him</w:t>
      </w:r>
      <w:r>
        <w:rPr>
          <w:spacing w:val="-2"/>
        </w:rPr>
        <w:t xml:space="preserve"> </w:t>
      </w:r>
      <w:r>
        <w:t>from</w:t>
      </w:r>
      <w:r>
        <w:rPr>
          <w:spacing w:val="-2"/>
        </w:rPr>
        <w:t xml:space="preserve"> </w:t>
      </w:r>
      <w:r>
        <w:rPr>
          <w:spacing w:val="-1"/>
        </w:rPr>
        <w:t xml:space="preserve">realising </w:t>
      </w:r>
      <w:r>
        <w:t>this</w:t>
      </w:r>
      <w:r>
        <w:rPr>
          <w:spacing w:val="-1"/>
        </w:rPr>
        <w:t xml:space="preserve"> </w:t>
      </w:r>
      <w:r>
        <w:t>and doing</w:t>
      </w:r>
      <w:r>
        <w:rPr>
          <w:spacing w:val="-1"/>
        </w:rPr>
        <w:t xml:space="preserve"> </w:t>
      </w:r>
      <w:r>
        <w:t>the</w:t>
      </w:r>
      <w:r>
        <w:rPr>
          <w:spacing w:val="-1"/>
        </w:rPr>
        <w:t xml:space="preserve"> work</w:t>
      </w:r>
      <w:r>
        <w:rPr>
          <w:spacing w:val="35"/>
        </w:rPr>
        <w:t xml:space="preserve"> </w:t>
      </w:r>
      <w:r>
        <w:rPr>
          <w:spacing w:val="-1"/>
        </w:rPr>
        <w:t>he</w:t>
      </w:r>
      <w:r>
        <w:rPr>
          <w:spacing w:val="1"/>
        </w:rPr>
        <w:t xml:space="preserve"> </w:t>
      </w:r>
      <w:r>
        <w:rPr>
          <w:spacing w:val="-1"/>
        </w:rPr>
        <w:t>is</w:t>
      </w:r>
      <w:r>
        <w:t xml:space="preserve"> </w:t>
      </w:r>
      <w:r>
        <w:rPr>
          <w:spacing w:val="-1"/>
        </w:rPr>
        <w:t>meant</w:t>
      </w:r>
      <w:r>
        <w:rPr>
          <w:spacing w:val="-2"/>
        </w:rPr>
        <w:t xml:space="preserve"> </w:t>
      </w:r>
      <w:r>
        <w:rPr>
          <w:spacing w:val="-1"/>
        </w:rPr>
        <w:t>to</w:t>
      </w:r>
      <w:r>
        <w:t xml:space="preserve"> </w:t>
      </w:r>
      <w:r>
        <w:rPr>
          <w:spacing w:val="-1"/>
        </w:rPr>
        <w:t>be</w:t>
      </w:r>
      <w:r>
        <w:rPr>
          <w:spacing w:val="1"/>
        </w:rPr>
        <w:t xml:space="preserve"> </w:t>
      </w:r>
      <w:r>
        <w:rPr>
          <w:spacing w:val="-1"/>
        </w:rPr>
        <w:t>doing</w:t>
      </w:r>
      <w:r>
        <w:rPr>
          <w:spacing w:val="-2"/>
        </w:rPr>
        <w:t xml:space="preserve"> </w:t>
      </w:r>
      <w:r>
        <w:rPr>
          <w:spacing w:val="-1"/>
        </w:rPr>
        <w:t>in</w:t>
      </w:r>
      <w:r>
        <w:rPr>
          <w:spacing w:val="-2"/>
        </w:rPr>
        <w:t xml:space="preserve"> </w:t>
      </w:r>
      <w:r>
        <w:rPr>
          <w:spacing w:val="-1"/>
        </w:rPr>
        <w:t>keeping</w:t>
      </w:r>
      <w:r>
        <w:t xml:space="preserve"> </w:t>
      </w:r>
      <w:r>
        <w:rPr>
          <w:spacing w:val="-1"/>
        </w:rPr>
        <w:t>the</w:t>
      </w:r>
      <w:r>
        <w:rPr>
          <w:spacing w:val="1"/>
        </w:rPr>
        <w:t xml:space="preserve"> </w:t>
      </w:r>
      <w:r>
        <w:rPr>
          <w:spacing w:val="-1"/>
        </w:rPr>
        <w:t>line</w:t>
      </w:r>
      <w:r>
        <w:t xml:space="preserve"> </w:t>
      </w:r>
      <w:r>
        <w:rPr>
          <w:spacing w:val="-1"/>
        </w:rPr>
        <w:t>free</w:t>
      </w:r>
      <w:r>
        <w:rPr>
          <w:spacing w:val="-2"/>
        </w:rPr>
        <w:t xml:space="preserve"> </w:t>
      </w:r>
      <w:r>
        <w:rPr>
          <w:spacing w:val="-1"/>
        </w:rPr>
        <w:t>and</w:t>
      </w:r>
      <w:r>
        <w:rPr>
          <w:spacing w:val="-2"/>
        </w:rPr>
        <w:t xml:space="preserve"> </w:t>
      </w:r>
      <w:r>
        <w:rPr>
          <w:spacing w:val="-1"/>
        </w:rPr>
        <w:t>clean</w:t>
      </w:r>
    </w:p>
    <w:p w:rsidR="00EA20B7" w:rsidRDefault="00877DD6">
      <w:pPr>
        <w:pStyle w:val="Corpodetexto"/>
        <w:spacing w:before="120"/>
        <w:ind w:right="131"/>
      </w:pPr>
      <w:r>
        <w:rPr>
          <w:spacing w:val="-1"/>
        </w:rPr>
        <w:t xml:space="preserve">After </w:t>
      </w:r>
      <w:r>
        <w:t xml:space="preserve">a </w:t>
      </w:r>
      <w:r>
        <w:rPr>
          <w:spacing w:val="-1"/>
        </w:rPr>
        <w:t>meditation</w:t>
      </w:r>
      <w:r>
        <w:rPr>
          <w:spacing w:val="1"/>
        </w:rPr>
        <w:t xml:space="preserve"> </w:t>
      </w:r>
      <w:r>
        <w:rPr>
          <w:spacing w:val="-1"/>
        </w:rPr>
        <w:t xml:space="preserve">with </w:t>
      </w:r>
      <w:r>
        <w:t>him</w:t>
      </w:r>
      <w:r>
        <w:rPr>
          <w:spacing w:val="-2"/>
        </w:rPr>
        <w:t xml:space="preserve"> </w:t>
      </w:r>
      <w:r>
        <w:t>recently</w:t>
      </w:r>
      <w:r>
        <w:rPr>
          <w:spacing w:val="-2"/>
        </w:rPr>
        <w:t xml:space="preserve"> we</w:t>
      </w:r>
      <w:r>
        <w:rPr>
          <w:spacing w:val="1"/>
        </w:rPr>
        <w:t xml:space="preserve"> </w:t>
      </w:r>
      <w:r>
        <w:rPr>
          <w:spacing w:val="-1"/>
        </w:rPr>
        <w:t>talked</w:t>
      </w:r>
      <w:r>
        <w:rPr>
          <w:spacing w:val="-3"/>
        </w:rPr>
        <w:t xml:space="preserve"> </w:t>
      </w:r>
      <w:r>
        <w:rPr>
          <w:spacing w:val="-1"/>
        </w:rPr>
        <w:t>about</w:t>
      </w:r>
      <w:r>
        <w:rPr>
          <w:spacing w:val="1"/>
        </w:rPr>
        <w:t xml:space="preserve"> </w:t>
      </w:r>
      <w:r>
        <w:t xml:space="preserve">the </w:t>
      </w:r>
      <w:r>
        <w:rPr>
          <w:spacing w:val="-1"/>
        </w:rPr>
        <w:t>possibility</w:t>
      </w:r>
      <w:r>
        <w:rPr>
          <w:spacing w:val="53"/>
        </w:rPr>
        <w:t xml:space="preserve"> </w:t>
      </w:r>
      <w:r>
        <w:rPr>
          <w:spacing w:val="-1"/>
        </w:rPr>
        <w:t>of increasing</w:t>
      </w:r>
      <w:r>
        <w:t xml:space="preserve"> </w:t>
      </w:r>
      <w:r>
        <w:rPr>
          <w:spacing w:val="-1"/>
        </w:rPr>
        <w:t>the</w:t>
      </w:r>
      <w:r>
        <w:rPr>
          <w:spacing w:val="-2"/>
        </w:rPr>
        <w:t xml:space="preserve"> </w:t>
      </w:r>
      <w:r>
        <w:rPr>
          <w:spacing w:val="-1"/>
        </w:rPr>
        <w:t>energy</w:t>
      </w:r>
      <w:r>
        <w:rPr>
          <w:spacing w:val="-2"/>
        </w:rPr>
        <w:t xml:space="preserve"> </w:t>
      </w:r>
      <w:r>
        <w:rPr>
          <w:spacing w:val="-1"/>
        </w:rPr>
        <w:t>of</w:t>
      </w:r>
      <w:r>
        <w:rPr>
          <w:spacing w:val="-2"/>
        </w:rPr>
        <w:t xml:space="preserve"> </w:t>
      </w:r>
      <w:r>
        <w:rPr>
          <w:spacing w:val="-1"/>
        </w:rPr>
        <w:t>the line</w:t>
      </w:r>
      <w:r>
        <w:rPr>
          <w:spacing w:val="1"/>
        </w:rPr>
        <w:t xml:space="preserve"> </w:t>
      </w:r>
      <w:r>
        <w:rPr>
          <w:spacing w:val="-1"/>
        </w:rPr>
        <w:t>in</w:t>
      </w:r>
      <w:r>
        <w:rPr>
          <w:spacing w:val="-2"/>
        </w:rPr>
        <w:t xml:space="preserve"> </w:t>
      </w:r>
      <w:r>
        <w:rPr>
          <w:spacing w:val="-1"/>
        </w:rPr>
        <w:t>accordance</w:t>
      </w:r>
      <w:r>
        <w:rPr>
          <w:spacing w:val="1"/>
        </w:rPr>
        <w:t xml:space="preserve"> </w:t>
      </w:r>
      <w:r>
        <w:rPr>
          <w:spacing w:val="-1"/>
        </w:rPr>
        <w:t>with the</w:t>
      </w:r>
      <w:r>
        <w:rPr>
          <w:spacing w:val="33"/>
        </w:rPr>
        <w:t xml:space="preserve"> </w:t>
      </w:r>
      <w:r>
        <w:rPr>
          <w:spacing w:val="-1"/>
        </w:rPr>
        <w:t xml:space="preserve">information given </w:t>
      </w:r>
      <w:r>
        <w:t>by</w:t>
      </w:r>
      <w:r>
        <w:rPr>
          <w:spacing w:val="-2"/>
        </w:rPr>
        <w:t xml:space="preserve"> </w:t>
      </w:r>
      <w:r>
        <w:rPr>
          <w:spacing w:val="-1"/>
        </w:rPr>
        <w:t>David</w:t>
      </w:r>
      <w:r>
        <w:t xml:space="preserve"> </w:t>
      </w:r>
      <w:r>
        <w:rPr>
          <w:spacing w:val="-1"/>
        </w:rPr>
        <w:t xml:space="preserve">Ike </w:t>
      </w:r>
      <w:r>
        <w:t>on</w:t>
      </w:r>
      <w:r>
        <w:rPr>
          <w:spacing w:val="-1"/>
        </w:rPr>
        <w:t xml:space="preserve"> the need</w:t>
      </w:r>
      <w:r>
        <w:rPr>
          <w:spacing w:val="-3"/>
        </w:rPr>
        <w:t xml:space="preserve"> </w:t>
      </w:r>
      <w:r>
        <w:t>to</w:t>
      </w:r>
      <w:r>
        <w:rPr>
          <w:spacing w:val="-1"/>
        </w:rPr>
        <w:t xml:space="preserve"> raise the</w:t>
      </w:r>
      <w:r>
        <w:t xml:space="preserve"> </w:t>
      </w:r>
      <w:r>
        <w:rPr>
          <w:spacing w:val="-1"/>
        </w:rPr>
        <w:t>frequencies</w:t>
      </w:r>
      <w:r>
        <w:rPr>
          <w:spacing w:val="47"/>
        </w:rPr>
        <w:t xml:space="preserve"> </w:t>
      </w:r>
      <w:r>
        <w:rPr>
          <w:spacing w:val="-1"/>
        </w:rPr>
        <w:t>of the</w:t>
      </w:r>
      <w:r>
        <w:rPr>
          <w:spacing w:val="1"/>
        </w:rPr>
        <w:t xml:space="preserve"> </w:t>
      </w:r>
      <w:r>
        <w:rPr>
          <w:spacing w:val="-1"/>
        </w:rPr>
        <w:t>planets energy</w:t>
      </w:r>
      <w:r>
        <w:rPr>
          <w:spacing w:val="-2"/>
        </w:rPr>
        <w:t xml:space="preserve"> </w:t>
      </w:r>
      <w:r>
        <w:rPr>
          <w:spacing w:val="-1"/>
        </w:rPr>
        <w:t>in order to</w:t>
      </w:r>
      <w:r>
        <w:rPr>
          <w:spacing w:val="3"/>
        </w:rPr>
        <w:t xml:space="preserve"> </w:t>
      </w:r>
      <w:r>
        <w:rPr>
          <w:spacing w:val="-1"/>
        </w:rPr>
        <w:t>facilitate the expansion of the</w:t>
      </w:r>
      <w:r>
        <w:rPr>
          <w:spacing w:val="28"/>
        </w:rPr>
        <w:t xml:space="preserve"> </w:t>
      </w:r>
      <w:r>
        <w:rPr>
          <w:spacing w:val="-1"/>
        </w:rPr>
        <w:t>collective</w:t>
      </w:r>
      <w:r>
        <w:t xml:space="preserve"> </w:t>
      </w:r>
      <w:r>
        <w:rPr>
          <w:spacing w:val="-1"/>
        </w:rPr>
        <w:t>human</w:t>
      </w:r>
      <w:r>
        <w:t xml:space="preserve"> </w:t>
      </w:r>
      <w:r>
        <w:rPr>
          <w:spacing w:val="-1"/>
        </w:rPr>
        <w:t xml:space="preserve">consciousness </w:t>
      </w:r>
      <w:r>
        <w:t>and</w:t>
      </w:r>
      <w:r>
        <w:rPr>
          <w:spacing w:val="-3"/>
        </w:rPr>
        <w:t xml:space="preserve"> </w:t>
      </w:r>
      <w:r>
        <w:t xml:space="preserve">so </w:t>
      </w:r>
      <w:r>
        <w:rPr>
          <w:spacing w:val="-1"/>
        </w:rPr>
        <w:t xml:space="preserve">decided </w:t>
      </w:r>
      <w:r>
        <w:t>to</w:t>
      </w:r>
      <w:r>
        <w:rPr>
          <w:spacing w:val="-1"/>
        </w:rPr>
        <w:t xml:space="preserve"> </w:t>
      </w:r>
      <w:r>
        <w:t>try</w:t>
      </w:r>
      <w:r>
        <w:rPr>
          <w:spacing w:val="-3"/>
        </w:rPr>
        <w:t xml:space="preserve"> </w:t>
      </w:r>
      <w:r>
        <w:t xml:space="preserve">to </w:t>
      </w:r>
      <w:r>
        <w:rPr>
          <w:spacing w:val="-1"/>
        </w:rPr>
        <w:t xml:space="preserve">do </w:t>
      </w:r>
      <w:r>
        <w:t>this</w:t>
      </w:r>
      <w:r>
        <w:rPr>
          <w:spacing w:val="41"/>
        </w:rPr>
        <w:t xml:space="preserve"> </w:t>
      </w:r>
      <w:r>
        <w:rPr>
          <w:spacing w:val="-1"/>
        </w:rPr>
        <w:t>using</w:t>
      </w:r>
      <w:r>
        <w:t xml:space="preserve"> </w:t>
      </w:r>
      <w:r>
        <w:rPr>
          <w:spacing w:val="-1"/>
        </w:rPr>
        <w:t>the</w:t>
      </w:r>
      <w:r>
        <w:t xml:space="preserve"> </w:t>
      </w:r>
      <w:r>
        <w:rPr>
          <w:spacing w:val="-1"/>
        </w:rPr>
        <w:t>Energy</w:t>
      </w:r>
      <w:r>
        <w:rPr>
          <w:spacing w:val="-2"/>
        </w:rPr>
        <w:t xml:space="preserve"> </w:t>
      </w:r>
      <w:r>
        <w:rPr>
          <w:spacing w:val="-1"/>
        </w:rPr>
        <w:t>Enhancement</w:t>
      </w:r>
      <w:r>
        <w:t xml:space="preserve"> </w:t>
      </w:r>
      <w:r>
        <w:rPr>
          <w:spacing w:val="-1"/>
        </w:rPr>
        <w:t>Seven</w:t>
      </w:r>
      <w:r>
        <w:t xml:space="preserve"> </w:t>
      </w:r>
      <w:r>
        <w:rPr>
          <w:spacing w:val="-1"/>
        </w:rPr>
        <w:t>Step</w:t>
      </w:r>
      <w:r>
        <w:t xml:space="preserve"> </w:t>
      </w:r>
      <w:r>
        <w:rPr>
          <w:spacing w:val="-1"/>
        </w:rPr>
        <w:t>Process</w:t>
      </w:r>
      <w:r>
        <w:t xml:space="preserve"> </w:t>
      </w:r>
      <w:r>
        <w:rPr>
          <w:spacing w:val="-1"/>
        </w:rPr>
        <w:t>on</w:t>
      </w:r>
      <w:r>
        <w:rPr>
          <w:spacing w:val="-2"/>
        </w:rPr>
        <w:t xml:space="preserve"> </w:t>
      </w:r>
      <w:r>
        <w:rPr>
          <w:spacing w:val="-1"/>
        </w:rPr>
        <w:t>the</w:t>
      </w:r>
      <w:r>
        <w:rPr>
          <w:spacing w:val="1"/>
        </w:rPr>
        <w:t xml:space="preserve"> </w:t>
      </w:r>
      <w:r>
        <w:rPr>
          <w:spacing w:val="-1"/>
        </w:rPr>
        <w:t>line.</w:t>
      </w:r>
    </w:p>
    <w:p w:rsidR="00EA20B7" w:rsidRDefault="00877DD6">
      <w:pPr>
        <w:pStyle w:val="Corpodetexto"/>
        <w:ind w:right="318"/>
      </w:pPr>
      <w:r>
        <w:t>I had</w:t>
      </w:r>
      <w:r>
        <w:rPr>
          <w:spacing w:val="-1"/>
        </w:rPr>
        <w:t xml:space="preserve"> </w:t>
      </w:r>
      <w:r>
        <w:t xml:space="preserve">a </w:t>
      </w:r>
      <w:r>
        <w:rPr>
          <w:spacing w:val="-1"/>
        </w:rPr>
        <w:t>few</w:t>
      </w:r>
      <w:r>
        <w:rPr>
          <w:spacing w:val="-2"/>
        </w:rPr>
        <w:t xml:space="preserve"> </w:t>
      </w:r>
      <w:r>
        <w:rPr>
          <w:spacing w:val="-1"/>
        </w:rPr>
        <w:t xml:space="preserve">days </w:t>
      </w:r>
      <w:r>
        <w:t>to</w:t>
      </w:r>
      <w:r>
        <w:rPr>
          <w:spacing w:val="-1"/>
        </w:rPr>
        <w:t xml:space="preserve"> </w:t>
      </w:r>
      <w:r>
        <w:t>think</w:t>
      </w:r>
      <w:r>
        <w:rPr>
          <w:spacing w:val="-1"/>
        </w:rPr>
        <w:t xml:space="preserve"> about</w:t>
      </w:r>
      <w:r>
        <w:rPr>
          <w:spacing w:val="1"/>
        </w:rPr>
        <w:t xml:space="preserve"> </w:t>
      </w:r>
      <w:r>
        <w:t>this</w:t>
      </w:r>
      <w:r>
        <w:rPr>
          <w:spacing w:val="-1"/>
        </w:rPr>
        <w:t xml:space="preserve"> </w:t>
      </w:r>
      <w:r>
        <w:t xml:space="preserve">and in </w:t>
      </w:r>
      <w:r>
        <w:rPr>
          <w:spacing w:val="-1"/>
        </w:rPr>
        <w:t>doing</w:t>
      </w:r>
      <w:r>
        <w:t xml:space="preserve"> so</w:t>
      </w:r>
      <w:r>
        <w:rPr>
          <w:spacing w:val="-1"/>
        </w:rPr>
        <w:t xml:space="preserve"> kept </w:t>
      </w:r>
      <w:r>
        <w:t>coming</w:t>
      </w:r>
      <w:r>
        <w:rPr>
          <w:spacing w:val="21"/>
        </w:rPr>
        <w:t xml:space="preserve"> </w:t>
      </w:r>
      <w:r>
        <w:rPr>
          <w:spacing w:val="-1"/>
        </w:rPr>
        <w:t xml:space="preserve">back </w:t>
      </w:r>
      <w:r>
        <w:t>to</w:t>
      </w:r>
      <w:r>
        <w:rPr>
          <w:spacing w:val="-1"/>
        </w:rPr>
        <w:t xml:space="preserve"> the Cathedral </w:t>
      </w:r>
      <w:r>
        <w:t>and</w:t>
      </w:r>
      <w:r>
        <w:rPr>
          <w:spacing w:val="-1"/>
        </w:rPr>
        <w:t xml:space="preserve"> kept</w:t>
      </w:r>
      <w:r>
        <w:t xml:space="preserve"> </w:t>
      </w:r>
      <w:r>
        <w:rPr>
          <w:spacing w:val="-1"/>
        </w:rPr>
        <w:t>seeing</w:t>
      </w:r>
      <w:r>
        <w:rPr>
          <w:spacing w:val="1"/>
        </w:rPr>
        <w:t xml:space="preserve"> </w:t>
      </w:r>
      <w:r>
        <w:rPr>
          <w:spacing w:val="-1"/>
        </w:rPr>
        <w:t>it</w:t>
      </w:r>
      <w:r>
        <w:rPr>
          <w:spacing w:val="2"/>
        </w:rPr>
        <w:t xml:space="preserve"> </w:t>
      </w:r>
      <w:r>
        <w:rPr>
          <w:spacing w:val="-1"/>
        </w:rPr>
        <w:t>with my</w:t>
      </w:r>
      <w:r>
        <w:rPr>
          <w:spacing w:val="-2"/>
        </w:rPr>
        <w:t xml:space="preserve"> </w:t>
      </w:r>
      <w:r>
        <w:t>Energy</w:t>
      </w:r>
      <w:r>
        <w:rPr>
          <w:spacing w:val="23"/>
        </w:rPr>
        <w:t xml:space="preserve"> </w:t>
      </w:r>
      <w:r>
        <w:rPr>
          <w:spacing w:val="-1"/>
        </w:rPr>
        <w:t>Enhancement acquired</w:t>
      </w:r>
      <w:r>
        <w:t xml:space="preserve"> </w:t>
      </w:r>
      <w:r>
        <w:rPr>
          <w:spacing w:val="-1"/>
        </w:rPr>
        <w:t>psychic</w:t>
      </w:r>
      <w:r>
        <w:t xml:space="preserve"> </w:t>
      </w:r>
      <w:r>
        <w:rPr>
          <w:spacing w:val="-1"/>
        </w:rPr>
        <w:t xml:space="preserve">vision </w:t>
      </w:r>
      <w:r>
        <w:t>as</w:t>
      </w:r>
      <w:r>
        <w:rPr>
          <w:spacing w:val="-3"/>
        </w:rPr>
        <w:t xml:space="preserve"> </w:t>
      </w:r>
      <w:r>
        <w:t xml:space="preserve">a </w:t>
      </w:r>
      <w:r>
        <w:rPr>
          <w:spacing w:val="-1"/>
        </w:rPr>
        <w:t>large</w:t>
      </w:r>
      <w:r>
        <w:t xml:space="preserve"> </w:t>
      </w:r>
      <w:r>
        <w:rPr>
          <w:spacing w:val="-1"/>
        </w:rPr>
        <w:t xml:space="preserve">block </w:t>
      </w:r>
      <w:r>
        <w:t>on</w:t>
      </w:r>
      <w:r>
        <w:rPr>
          <w:spacing w:val="-1"/>
        </w:rPr>
        <w:t xml:space="preserve"> the</w:t>
      </w:r>
      <w:r>
        <w:t xml:space="preserve"> </w:t>
      </w:r>
      <w:r>
        <w:rPr>
          <w:spacing w:val="-1"/>
        </w:rPr>
        <w:t>line.</w:t>
      </w:r>
      <w:r>
        <w:rPr>
          <w:spacing w:val="45"/>
        </w:rPr>
        <w:t xml:space="preserve"> </w:t>
      </w:r>
      <w:r>
        <w:rPr>
          <w:spacing w:val="-1"/>
        </w:rPr>
        <w:t>Last</w:t>
      </w:r>
      <w:r>
        <w:rPr>
          <w:spacing w:val="1"/>
        </w:rPr>
        <w:t xml:space="preserve"> </w:t>
      </w:r>
      <w:r>
        <w:rPr>
          <w:spacing w:val="-1"/>
        </w:rPr>
        <w:t>night</w:t>
      </w:r>
      <w:r>
        <w:t xml:space="preserve"> </w:t>
      </w:r>
      <w:r>
        <w:rPr>
          <w:spacing w:val="-2"/>
        </w:rPr>
        <w:t>we</w:t>
      </w:r>
      <w:r>
        <w:t xml:space="preserve"> </w:t>
      </w:r>
      <w:r>
        <w:rPr>
          <w:spacing w:val="-1"/>
        </w:rPr>
        <w:t>came</w:t>
      </w:r>
      <w:r>
        <w:t xml:space="preserve"> together</w:t>
      </w:r>
      <w:r>
        <w:rPr>
          <w:spacing w:val="-1"/>
        </w:rPr>
        <w:t xml:space="preserve"> again</w:t>
      </w:r>
      <w:r>
        <w:t xml:space="preserve"> </w:t>
      </w:r>
      <w:r>
        <w:rPr>
          <w:spacing w:val="-1"/>
        </w:rPr>
        <w:t xml:space="preserve">in meditation </w:t>
      </w:r>
      <w:r>
        <w:t xml:space="preserve">and </w:t>
      </w:r>
      <w:r>
        <w:rPr>
          <w:spacing w:val="-1"/>
        </w:rPr>
        <w:t>decided</w:t>
      </w:r>
      <w:r>
        <w:rPr>
          <w:spacing w:val="-3"/>
        </w:rPr>
        <w:t xml:space="preserve"> </w:t>
      </w:r>
      <w:r>
        <w:t>to</w:t>
      </w:r>
      <w:r>
        <w:rPr>
          <w:spacing w:val="37"/>
        </w:rPr>
        <w:t xml:space="preserve"> </w:t>
      </w:r>
      <w:r>
        <w:t>look</w:t>
      </w:r>
      <w:r>
        <w:rPr>
          <w:spacing w:val="-1"/>
        </w:rPr>
        <w:t xml:space="preserve"> </w:t>
      </w:r>
      <w:r>
        <w:t>at</w:t>
      </w:r>
      <w:r>
        <w:rPr>
          <w:spacing w:val="-1"/>
        </w:rPr>
        <w:t xml:space="preserve"> the Cathedral </w:t>
      </w:r>
      <w:r>
        <w:t xml:space="preserve">and </w:t>
      </w:r>
      <w:r>
        <w:rPr>
          <w:spacing w:val="-1"/>
        </w:rPr>
        <w:t>began the</w:t>
      </w:r>
      <w:r>
        <w:t xml:space="preserve"> </w:t>
      </w:r>
      <w:r>
        <w:rPr>
          <w:spacing w:val="-1"/>
        </w:rPr>
        <w:t>seven</w:t>
      </w:r>
      <w:r>
        <w:t xml:space="preserve"> </w:t>
      </w:r>
      <w:r>
        <w:rPr>
          <w:spacing w:val="-1"/>
        </w:rPr>
        <w:t xml:space="preserve">step </w:t>
      </w:r>
      <w:r>
        <w:t>process</w:t>
      </w:r>
      <w:r>
        <w:rPr>
          <w:spacing w:val="-1"/>
        </w:rPr>
        <w:t xml:space="preserve"> </w:t>
      </w:r>
      <w:r>
        <w:t>to</w:t>
      </w:r>
      <w:r>
        <w:rPr>
          <w:spacing w:val="-1"/>
        </w:rPr>
        <w:t xml:space="preserve"> </w:t>
      </w:r>
      <w:r>
        <w:t>try</w:t>
      </w:r>
      <w:r>
        <w:rPr>
          <w:spacing w:val="-3"/>
        </w:rPr>
        <w:t xml:space="preserve"> </w:t>
      </w:r>
      <w:r>
        <w:t>to</w:t>
      </w:r>
      <w:r>
        <w:rPr>
          <w:spacing w:val="33"/>
        </w:rPr>
        <w:t xml:space="preserve"> </w:t>
      </w:r>
      <w:r>
        <w:rPr>
          <w:spacing w:val="-1"/>
        </w:rPr>
        <w:t xml:space="preserve">clean </w:t>
      </w:r>
      <w:r>
        <w:t xml:space="preserve">the </w:t>
      </w:r>
      <w:r>
        <w:rPr>
          <w:spacing w:val="-1"/>
        </w:rPr>
        <w:t>block.</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581"/>
        <w:jc w:val="both"/>
      </w:pPr>
      <w:r>
        <w:rPr>
          <w:spacing w:val="-1"/>
        </w:rPr>
        <w:t>The</w:t>
      </w:r>
      <w:r>
        <w:t xml:space="preserve"> </w:t>
      </w:r>
      <w:r>
        <w:rPr>
          <w:spacing w:val="-1"/>
        </w:rPr>
        <w:t xml:space="preserve">effect was staggering. </w:t>
      </w:r>
      <w:r>
        <w:t>I</w:t>
      </w:r>
      <w:r>
        <w:rPr>
          <w:spacing w:val="-1"/>
        </w:rPr>
        <w:t xml:space="preserve"> </w:t>
      </w:r>
      <w:r>
        <w:t>saw</w:t>
      </w:r>
      <w:r>
        <w:rPr>
          <w:spacing w:val="-3"/>
        </w:rPr>
        <w:t xml:space="preserve"> </w:t>
      </w:r>
      <w:r>
        <w:t xml:space="preserve">a </w:t>
      </w:r>
      <w:r>
        <w:rPr>
          <w:spacing w:val="-1"/>
        </w:rPr>
        <w:t>huge</w:t>
      </w:r>
      <w:r>
        <w:t xml:space="preserve"> </w:t>
      </w:r>
      <w:r>
        <w:rPr>
          <w:spacing w:val="-1"/>
        </w:rPr>
        <w:t>black block</w:t>
      </w:r>
      <w:r>
        <w:t xml:space="preserve"> </w:t>
      </w:r>
      <w:r>
        <w:rPr>
          <w:spacing w:val="-1"/>
        </w:rPr>
        <w:t>of</w:t>
      </w:r>
      <w:r>
        <w:rPr>
          <w:spacing w:val="-2"/>
        </w:rPr>
        <w:t xml:space="preserve"> </w:t>
      </w:r>
      <w:r>
        <w:rPr>
          <w:spacing w:val="-1"/>
        </w:rPr>
        <w:t>negative</w:t>
      </w:r>
      <w:r>
        <w:rPr>
          <w:spacing w:val="29"/>
        </w:rPr>
        <w:t xml:space="preserve"> </w:t>
      </w:r>
      <w:r>
        <w:rPr>
          <w:spacing w:val="-1"/>
        </w:rPr>
        <w:t>mass</w:t>
      </w:r>
      <w:r>
        <w:t xml:space="preserve"> and</w:t>
      </w:r>
      <w:r>
        <w:rPr>
          <w:spacing w:val="-1"/>
        </w:rPr>
        <w:t xml:space="preserve"> began </w:t>
      </w:r>
      <w:r>
        <w:t>to</w:t>
      </w:r>
      <w:r>
        <w:rPr>
          <w:spacing w:val="-1"/>
        </w:rPr>
        <w:t xml:space="preserve"> ground</w:t>
      </w:r>
      <w:r>
        <w:t xml:space="preserve"> </w:t>
      </w:r>
      <w:r>
        <w:rPr>
          <w:spacing w:val="-1"/>
        </w:rPr>
        <w:t xml:space="preserve">it </w:t>
      </w:r>
      <w:r>
        <w:t>and</w:t>
      </w:r>
      <w:r>
        <w:rPr>
          <w:spacing w:val="-1"/>
        </w:rPr>
        <w:t xml:space="preserve"> slowly</w:t>
      </w:r>
      <w:r>
        <w:rPr>
          <w:spacing w:val="-2"/>
        </w:rPr>
        <w:t xml:space="preserve"> </w:t>
      </w:r>
      <w:r>
        <w:t>the</w:t>
      </w:r>
      <w:r>
        <w:rPr>
          <w:spacing w:val="1"/>
        </w:rPr>
        <w:t xml:space="preserve"> </w:t>
      </w:r>
      <w:r>
        <w:rPr>
          <w:spacing w:val="-1"/>
        </w:rPr>
        <w:t>light</w:t>
      </w:r>
      <w:r>
        <w:t xml:space="preserve"> </w:t>
      </w:r>
      <w:r>
        <w:rPr>
          <w:spacing w:val="-1"/>
        </w:rPr>
        <w:t>came</w:t>
      </w:r>
      <w:r>
        <w:rPr>
          <w:spacing w:val="1"/>
        </w:rPr>
        <w:t xml:space="preserve"> </w:t>
      </w:r>
      <w:r>
        <w:t>in,</w:t>
      </w:r>
      <w:r>
        <w:rPr>
          <w:spacing w:val="-1"/>
        </w:rPr>
        <w:t xml:space="preserve"> </w:t>
      </w:r>
      <w:r>
        <w:t>then</w:t>
      </w:r>
      <w:r>
        <w:rPr>
          <w:spacing w:val="33"/>
        </w:rPr>
        <w:t xml:space="preserve"> </w:t>
      </w:r>
      <w:r>
        <w:rPr>
          <w:spacing w:val="-1"/>
        </w:rPr>
        <w:t>there</w:t>
      </w:r>
      <w:r>
        <w:rPr>
          <w:spacing w:val="1"/>
        </w:rPr>
        <w:t xml:space="preserve"> </w:t>
      </w:r>
      <w:r>
        <w:rPr>
          <w:spacing w:val="-2"/>
        </w:rPr>
        <w:t>was</w:t>
      </w:r>
      <w:r>
        <w:t xml:space="preserve"> a</w:t>
      </w:r>
      <w:r>
        <w:rPr>
          <w:spacing w:val="-2"/>
        </w:rPr>
        <w:t xml:space="preserve"> </w:t>
      </w:r>
      <w:r>
        <w:rPr>
          <w:spacing w:val="-1"/>
        </w:rPr>
        <w:t>huge amount</w:t>
      </w:r>
      <w:r>
        <w:rPr>
          <w:spacing w:val="-2"/>
        </w:rPr>
        <w:t xml:space="preserve"> </w:t>
      </w:r>
      <w:r>
        <w:rPr>
          <w:spacing w:val="-1"/>
        </w:rPr>
        <w:t>of</w:t>
      </w:r>
      <w:r>
        <w:t xml:space="preserve"> </w:t>
      </w:r>
      <w:r>
        <w:rPr>
          <w:spacing w:val="-1"/>
        </w:rPr>
        <w:t>light,</w:t>
      </w:r>
      <w:r>
        <w:t xml:space="preserve"> </w:t>
      </w:r>
      <w:r>
        <w:rPr>
          <w:spacing w:val="-1"/>
        </w:rPr>
        <w:t>brilliant</w:t>
      </w:r>
      <w:r>
        <w:rPr>
          <w:spacing w:val="1"/>
        </w:rPr>
        <w:t xml:space="preserve"> </w:t>
      </w:r>
      <w:r>
        <w:rPr>
          <w:spacing w:val="-2"/>
        </w:rPr>
        <w:t xml:space="preserve">white </w:t>
      </w:r>
      <w:r>
        <w:rPr>
          <w:spacing w:val="-1"/>
        </w:rPr>
        <w:t>and</w:t>
      </w:r>
      <w:r>
        <w:t xml:space="preserve"> </w:t>
      </w:r>
      <w:r>
        <w:rPr>
          <w:spacing w:val="-1"/>
        </w:rPr>
        <w:t>moving</w:t>
      </w:r>
      <w:r>
        <w:t xml:space="preserve"> </w:t>
      </w:r>
      <w:r>
        <w:rPr>
          <w:spacing w:val="-1"/>
        </w:rPr>
        <w:t>at</w:t>
      </w:r>
    </w:p>
    <w:p w:rsidR="00EA20B7" w:rsidRDefault="00EA20B7">
      <w:pPr>
        <w:jc w:val="both"/>
        <w:sectPr w:rsidR="00EA20B7">
          <w:pgSz w:w="8640" w:h="12960"/>
          <w:pgMar w:top="960" w:right="900" w:bottom="900" w:left="900" w:header="0" w:footer="712" w:gutter="0"/>
          <w:cols w:space="720"/>
        </w:sectPr>
      </w:pPr>
    </w:p>
    <w:p w:rsidR="00EA20B7" w:rsidRDefault="00877DD6">
      <w:pPr>
        <w:pStyle w:val="Corpodetexto"/>
        <w:spacing w:before="49"/>
        <w:ind w:right="123"/>
      </w:pPr>
      <w:r>
        <w:rPr>
          <w:spacing w:val="-1"/>
        </w:rPr>
        <w:lastRenderedPageBreak/>
        <w:t>incredible</w:t>
      </w:r>
      <w:r>
        <w:rPr>
          <w:spacing w:val="1"/>
        </w:rPr>
        <w:t xml:space="preserve"> </w:t>
      </w:r>
      <w:r>
        <w:rPr>
          <w:spacing w:val="-1"/>
        </w:rPr>
        <w:t>speed,</w:t>
      </w:r>
      <w:r>
        <w:t xml:space="preserve"> </w:t>
      </w:r>
      <w:r>
        <w:rPr>
          <w:spacing w:val="-1"/>
        </w:rPr>
        <w:t>(I</w:t>
      </w:r>
      <w:r>
        <w:t xml:space="preserve"> </w:t>
      </w:r>
      <w:r>
        <w:rPr>
          <w:spacing w:val="-1"/>
        </w:rPr>
        <w:t>had</w:t>
      </w:r>
      <w:r>
        <w:rPr>
          <w:spacing w:val="-2"/>
        </w:rPr>
        <w:t xml:space="preserve"> </w:t>
      </w:r>
      <w:r>
        <w:rPr>
          <w:spacing w:val="-1"/>
        </w:rPr>
        <w:t>asked</w:t>
      </w:r>
      <w:r>
        <w:rPr>
          <w:spacing w:val="-2"/>
        </w:rPr>
        <w:t xml:space="preserve"> </w:t>
      </w:r>
      <w:r>
        <w:rPr>
          <w:spacing w:val="-1"/>
        </w:rPr>
        <w:t>all</w:t>
      </w:r>
      <w:r>
        <w:rPr>
          <w:spacing w:val="-2"/>
        </w:rPr>
        <w:t xml:space="preserve"> </w:t>
      </w:r>
      <w:r>
        <w:rPr>
          <w:spacing w:val="-1"/>
        </w:rPr>
        <w:t>the</w:t>
      </w:r>
      <w:r>
        <w:t xml:space="preserve"> </w:t>
      </w:r>
      <w:r>
        <w:rPr>
          <w:spacing w:val="-1"/>
        </w:rPr>
        <w:t>ascended</w:t>
      </w:r>
      <w:r>
        <w:rPr>
          <w:spacing w:val="-2"/>
        </w:rPr>
        <w:t xml:space="preserve"> </w:t>
      </w:r>
      <w:r>
        <w:rPr>
          <w:spacing w:val="-1"/>
        </w:rPr>
        <w:t>masters</w:t>
      </w:r>
      <w:r>
        <w:t xml:space="preserve"> </w:t>
      </w:r>
      <w:r>
        <w:rPr>
          <w:spacing w:val="-1"/>
        </w:rPr>
        <w:t>for</w:t>
      </w:r>
      <w:r>
        <w:rPr>
          <w:spacing w:val="-2"/>
        </w:rPr>
        <w:t xml:space="preserve"> </w:t>
      </w:r>
      <w:r>
        <w:rPr>
          <w:spacing w:val="-1"/>
        </w:rPr>
        <w:t>help)</w:t>
      </w:r>
      <w:r>
        <w:t xml:space="preserve"> </w:t>
      </w:r>
      <w:r>
        <w:rPr>
          <w:spacing w:val="-1"/>
        </w:rPr>
        <w:t>it</w:t>
      </w:r>
      <w:r>
        <w:rPr>
          <w:spacing w:val="33"/>
        </w:rPr>
        <w:t xml:space="preserve"> </w:t>
      </w:r>
      <w:r>
        <w:rPr>
          <w:spacing w:val="-1"/>
        </w:rPr>
        <w:t>began</w:t>
      </w:r>
      <w:r>
        <w:rPr>
          <w:spacing w:val="-2"/>
        </w:rPr>
        <w:t xml:space="preserve"> </w:t>
      </w:r>
      <w:r>
        <w:rPr>
          <w:spacing w:val="-1"/>
        </w:rPr>
        <w:t>to</w:t>
      </w:r>
      <w:r>
        <w:t xml:space="preserve"> </w:t>
      </w:r>
      <w:r>
        <w:rPr>
          <w:spacing w:val="-1"/>
        </w:rPr>
        <w:t>fill</w:t>
      </w:r>
      <w:r>
        <w:t xml:space="preserve"> </w:t>
      </w:r>
      <w:r>
        <w:rPr>
          <w:spacing w:val="-1"/>
        </w:rPr>
        <w:t>out</w:t>
      </w:r>
      <w:r>
        <w:t xml:space="preserve"> </w:t>
      </w:r>
      <w:r>
        <w:rPr>
          <w:spacing w:val="-1"/>
        </w:rPr>
        <w:t>the</w:t>
      </w:r>
      <w:r>
        <w:rPr>
          <w:spacing w:val="-2"/>
        </w:rPr>
        <w:t xml:space="preserve"> </w:t>
      </w:r>
      <w:r>
        <w:rPr>
          <w:spacing w:val="-1"/>
        </w:rPr>
        <w:t>Cathedral</w:t>
      </w:r>
      <w:r>
        <w:rPr>
          <w:spacing w:val="-2"/>
        </w:rPr>
        <w:t xml:space="preserve"> </w:t>
      </w:r>
      <w:r>
        <w:t>and</w:t>
      </w:r>
      <w:r>
        <w:rPr>
          <w:spacing w:val="-2"/>
        </w:rPr>
        <w:t xml:space="preserve"> </w:t>
      </w:r>
      <w:r>
        <w:rPr>
          <w:spacing w:val="-1"/>
        </w:rPr>
        <w:t>went</w:t>
      </w:r>
      <w:r>
        <w:rPr>
          <w:spacing w:val="2"/>
        </w:rPr>
        <w:t xml:space="preserve"> </w:t>
      </w:r>
      <w:r>
        <w:rPr>
          <w:spacing w:val="-1"/>
        </w:rPr>
        <w:t>into</w:t>
      </w:r>
      <w:r>
        <w:rPr>
          <w:spacing w:val="-2"/>
        </w:rPr>
        <w:t xml:space="preserve"> </w:t>
      </w:r>
      <w:r>
        <w:rPr>
          <w:spacing w:val="-1"/>
        </w:rPr>
        <w:t>the</w:t>
      </w:r>
      <w:r>
        <w:t xml:space="preserve"> </w:t>
      </w:r>
      <w:r>
        <w:rPr>
          <w:spacing w:val="-1"/>
        </w:rPr>
        <w:t>graves</w:t>
      </w:r>
      <w:r>
        <w:rPr>
          <w:spacing w:val="-2"/>
        </w:rPr>
        <w:t xml:space="preserve"> </w:t>
      </w:r>
      <w:r>
        <w:rPr>
          <w:spacing w:val="-1"/>
        </w:rPr>
        <w:t>below</w:t>
      </w:r>
      <w:r>
        <w:rPr>
          <w:spacing w:val="-3"/>
        </w:rPr>
        <w:t xml:space="preserve"> </w:t>
      </w:r>
      <w:r>
        <w:t>and</w:t>
      </w:r>
      <w:r>
        <w:rPr>
          <w:spacing w:val="39"/>
        </w:rPr>
        <w:t xml:space="preserve"> </w:t>
      </w:r>
      <w:r>
        <w:rPr>
          <w:spacing w:val="-1"/>
        </w:rPr>
        <w:t>along</w:t>
      </w:r>
      <w:r>
        <w:t xml:space="preserve"> </w:t>
      </w:r>
      <w:r>
        <w:rPr>
          <w:spacing w:val="-1"/>
        </w:rPr>
        <w:t>the</w:t>
      </w:r>
      <w:r>
        <w:t xml:space="preserve"> </w:t>
      </w:r>
      <w:r>
        <w:rPr>
          <w:spacing w:val="-1"/>
        </w:rPr>
        <w:t>passageways</w:t>
      </w:r>
      <w:r>
        <w:t xml:space="preserve"> and </w:t>
      </w:r>
      <w:r>
        <w:rPr>
          <w:spacing w:val="-1"/>
        </w:rPr>
        <w:t>filled</w:t>
      </w:r>
      <w:r>
        <w:rPr>
          <w:spacing w:val="-2"/>
        </w:rPr>
        <w:t xml:space="preserve"> </w:t>
      </w:r>
      <w:r>
        <w:rPr>
          <w:spacing w:val="-1"/>
        </w:rPr>
        <w:t>every</w:t>
      </w:r>
      <w:r>
        <w:rPr>
          <w:spacing w:val="-2"/>
        </w:rPr>
        <w:t xml:space="preserve"> </w:t>
      </w:r>
      <w:r>
        <w:rPr>
          <w:spacing w:val="-1"/>
        </w:rPr>
        <w:t>inch</w:t>
      </w:r>
      <w:r>
        <w:t xml:space="preserve"> </w:t>
      </w:r>
      <w:r>
        <w:rPr>
          <w:spacing w:val="-1"/>
        </w:rPr>
        <w:t>of</w:t>
      </w:r>
      <w:r>
        <w:rPr>
          <w:spacing w:val="-2"/>
        </w:rPr>
        <w:t xml:space="preserve"> </w:t>
      </w:r>
      <w:r>
        <w:rPr>
          <w:spacing w:val="-1"/>
        </w:rPr>
        <w:t>the</w:t>
      </w:r>
      <w:r>
        <w:t xml:space="preserve"> </w:t>
      </w:r>
      <w:r>
        <w:rPr>
          <w:spacing w:val="-1"/>
        </w:rPr>
        <w:t>place</w:t>
      </w:r>
      <w:r>
        <w:t xml:space="preserve"> </w:t>
      </w:r>
      <w:r>
        <w:rPr>
          <w:spacing w:val="-1"/>
        </w:rPr>
        <w:t>to</w:t>
      </w:r>
      <w:r>
        <w:rPr>
          <w:spacing w:val="-2"/>
        </w:rPr>
        <w:t xml:space="preserve"> </w:t>
      </w:r>
      <w:r>
        <w:t xml:space="preserve">a </w:t>
      </w:r>
      <w:r>
        <w:rPr>
          <w:spacing w:val="-1"/>
        </w:rPr>
        <w:t>depth</w:t>
      </w:r>
      <w:r>
        <w:rPr>
          <w:spacing w:val="28"/>
        </w:rPr>
        <w:t xml:space="preserve"> </w:t>
      </w:r>
      <w:r>
        <w:rPr>
          <w:spacing w:val="-1"/>
        </w:rPr>
        <w:t>of</w:t>
      </w:r>
      <w:r>
        <w:t xml:space="preserve"> </w:t>
      </w:r>
      <w:r>
        <w:rPr>
          <w:spacing w:val="-1"/>
        </w:rPr>
        <w:t>hundreds of</w:t>
      </w:r>
      <w:r>
        <w:t xml:space="preserve"> </w:t>
      </w:r>
      <w:r>
        <w:rPr>
          <w:spacing w:val="-1"/>
        </w:rPr>
        <w:t>feet and</w:t>
      </w:r>
      <w:r>
        <w:rPr>
          <w:spacing w:val="-3"/>
        </w:rPr>
        <w:t xml:space="preserve"> </w:t>
      </w:r>
      <w:r>
        <w:rPr>
          <w:spacing w:val="-1"/>
        </w:rPr>
        <w:t>the</w:t>
      </w:r>
      <w:r>
        <w:rPr>
          <w:spacing w:val="1"/>
        </w:rPr>
        <w:t xml:space="preserve"> </w:t>
      </w:r>
      <w:r>
        <w:rPr>
          <w:spacing w:val="-2"/>
        </w:rPr>
        <w:t>whole</w:t>
      </w:r>
      <w:r>
        <w:t xml:space="preserve"> </w:t>
      </w:r>
      <w:r>
        <w:rPr>
          <w:spacing w:val="-1"/>
        </w:rPr>
        <w:t>place</w:t>
      </w:r>
      <w:r>
        <w:rPr>
          <w:spacing w:val="1"/>
        </w:rPr>
        <w:t xml:space="preserve"> </w:t>
      </w:r>
      <w:r>
        <w:rPr>
          <w:spacing w:val="-2"/>
        </w:rPr>
        <w:t>was</w:t>
      </w:r>
      <w:r>
        <w:t xml:space="preserve"> </w:t>
      </w:r>
      <w:r>
        <w:rPr>
          <w:spacing w:val="-1"/>
        </w:rPr>
        <w:t>bursting</w:t>
      </w:r>
      <w:r>
        <w:t xml:space="preserve"> </w:t>
      </w:r>
      <w:r>
        <w:rPr>
          <w:spacing w:val="-1"/>
        </w:rPr>
        <w:t>at every</w:t>
      </w:r>
      <w:r>
        <w:rPr>
          <w:spacing w:val="32"/>
        </w:rPr>
        <w:t xml:space="preserve"> </w:t>
      </w:r>
      <w:r>
        <w:rPr>
          <w:spacing w:val="-1"/>
        </w:rPr>
        <w:t>opening</w:t>
      </w:r>
      <w:r>
        <w:rPr>
          <w:spacing w:val="1"/>
        </w:rPr>
        <w:t xml:space="preserve"> </w:t>
      </w:r>
      <w:r>
        <w:rPr>
          <w:spacing w:val="-1"/>
        </w:rPr>
        <w:t>with</w:t>
      </w:r>
      <w:r>
        <w:t xml:space="preserve"> </w:t>
      </w:r>
      <w:r>
        <w:rPr>
          <w:spacing w:val="-1"/>
        </w:rPr>
        <w:t>brilliant</w:t>
      </w:r>
      <w:r>
        <w:t xml:space="preserve"> </w:t>
      </w:r>
      <w:r>
        <w:rPr>
          <w:spacing w:val="-1"/>
        </w:rPr>
        <w:t>light.</w:t>
      </w:r>
    </w:p>
    <w:p w:rsidR="00EA20B7" w:rsidRDefault="00EA20B7">
      <w:pPr>
        <w:spacing w:before="1"/>
        <w:rPr>
          <w:rFonts w:ascii="Lucida Sans" w:eastAsia="Lucida Sans" w:hAnsi="Lucida Sans" w:cs="Lucida Sans"/>
          <w:sz w:val="10"/>
          <w:szCs w:val="10"/>
        </w:rPr>
      </w:pPr>
    </w:p>
    <w:p w:rsidR="00EA20B7" w:rsidRDefault="00877DD6">
      <w:pPr>
        <w:spacing w:line="200" w:lineRule="atLeast"/>
        <w:ind w:left="154"/>
        <w:rPr>
          <w:rFonts w:ascii="Lucida Sans" w:eastAsia="Lucida Sans" w:hAnsi="Lucida Sans" w:cs="Lucida Sans"/>
          <w:sz w:val="20"/>
          <w:szCs w:val="20"/>
        </w:rPr>
      </w:pPr>
      <w:r>
        <w:rPr>
          <w:rFonts w:ascii="Lucida Sans" w:eastAsia="Lucida Sans" w:hAnsi="Lucida Sans" w:cs="Lucida Sans"/>
          <w:noProof/>
          <w:sz w:val="20"/>
          <w:szCs w:val="20"/>
        </w:rPr>
        <w:drawing>
          <wp:inline distT="0" distB="0" distL="0" distR="0">
            <wp:extent cx="4108854" cy="3072383"/>
            <wp:effectExtent l="0" t="0" r="0" b="0"/>
            <wp:docPr id="165" name="image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91.jpeg"/>
                    <pic:cNvPicPr/>
                  </pic:nvPicPr>
                  <pic:blipFill>
                    <a:blip r:embed="rId178" cstate="print"/>
                    <a:stretch>
                      <a:fillRect/>
                    </a:stretch>
                  </pic:blipFill>
                  <pic:spPr>
                    <a:xfrm>
                      <a:off x="0" y="0"/>
                      <a:ext cx="4108854" cy="3072383"/>
                    </a:xfrm>
                    <a:prstGeom prst="rect">
                      <a:avLst/>
                    </a:prstGeom>
                  </pic:spPr>
                </pic:pic>
              </a:graphicData>
            </a:graphic>
          </wp:inline>
        </w:drawing>
      </w:r>
    </w:p>
    <w:p w:rsidR="00EA20B7" w:rsidRDefault="00877DD6">
      <w:pPr>
        <w:pStyle w:val="Corpodetexto"/>
        <w:spacing w:before="168"/>
        <w:ind w:right="226"/>
      </w:pPr>
      <w:r>
        <w:rPr>
          <w:spacing w:val="-1"/>
        </w:rPr>
        <w:t>About</w:t>
      </w:r>
      <w:r>
        <w:rPr>
          <w:spacing w:val="1"/>
        </w:rPr>
        <w:t xml:space="preserve"> </w:t>
      </w:r>
      <w:r>
        <w:t xml:space="preserve">50 </w:t>
      </w:r>
      <w:r>
        <w:rPr>
          <w:spacing w:val="-1"/>
        </w:rPr>
        <w:t xml:space="preserve">minutes </w:t>
      </w:r>
      <w:r>
        <w:t xml:space="preserve">had </w:t>
      </w:r>
      <w:r>
        <w:rPr>
          <w:spacing w:val="-1"/>
        </w:rPr>
        <w:t>passed</w:t>
      </w:r>
      <w:r>
        <w:rPr>
          <w:spacing w:val="-3"/>
        </w:rPr>
        <w:t xml:space="preserve"> </w:t>
      </w:r>
      <w:r>
        <w:t xml:space="preserve">and </w:t>
      </w:r>
      <w:r>
        <w:rPr>
          <w:spacing w:val="-1"/>
        </w:rPr>
        <w:t>we</w:t>
      </w:r>
      <w:r>
        <w:rPr>
          <w:spacing w:val="1"/>
        </w:rPr>
        <w:t xml:space="preserve"> </w:t>
      </w:r>
      <w:r>
        <w:rPr>
          <w:spacing w:val="-1"/>
        </w:rPr>
        <w:t>were</w:t>
      </w:r>
      <w:r>
        <w:rPr>
          <w:spacing w:val="1"/>
        </w:rPr>
        <w:t xml:space="preserve"> </w:t>
      </w:r>
      <w:r>
        <w:rPr>
          <w:spacing w:val="-1"/>
        </w:rPr>
        <w:t xml:space="preserve">still </w:t>
      </w:r>
      <w:r>
        <w:t xml:space="preserve">at </w:t>
      </w:r>
      <w:r>
        <w:rPr>
          <w:spacing w:val="-1"/>
        </w:rPr>
        <w:t>it.</w:t>
      </w:r>
      <w:r>
        <w:t xml:space="preserve"> I </w:t>
      </w:r>
      <w:r>
        <w:rPr>
          <w:spacing w:val="-1"/>
        </w:rPr>
        <w:t>watched</w:t>
      </w:r>
      <w:r>
        <w:t xml:space="preserve"> as</w:t>
      </w:r>
      <w:r>
        <w:rPr>
          <w:spacing w:val="35"/>
        </w:rPr>
        <w:t xml:space="preserve"> </w:t>
      </w:r>
      <w:r>
        <w:rPr>
          <w:spacing w:val="-1"/>
        </w:rPr>
        <w:t>persons in</w:t>
      </w:r>
      <w:r>
        <w:rPr>
          <w:spacing w:val="-2"/>
        </w:rPr>
        <w:t xml:space="preserve"> </w:t>
      </w:r>
      <w:r>
        <w:rPr>
          <w:spacing w:val="-1"/>
        </w:rPr>
        <w:t>white</w:t>
      </w:r>
      <w:r>
        <w:t xml:space="preserve"> </w:t>
      </w:r>
      <w:r>
        <w:rPr>
          <w:spacing w:val="-1"/>
        </w:rPr>
        <w:t>robes</w:t>
      </w:r>
      <w:r>
        <w:rPr>
          <w:spacing w:val="-2"/>
        </w:rPr>
        <w:t xml:space="preserve"> </w:t>
      </w:r>
      <w:r>
        <w:rPr>
          <w:spacing w:val="-1"/>
        </w:rPr>
        <w:t>came</w:t>
      </w:r>
      <w:r>
        <w:rPr>
          <w:spacing w:val="1"/>
        </w:rPr>
        <w:t xml:space="preserve"> </w:t>
      </w:r>
      <w:r>
        <w:rPr>
          <w:spacing w:val="-1"/>
        </w:rPr>
        <w:t>and</w:t>
      </w:r>
      <w:r>
        <w:t xml:space="preserve"> </w:t>
      </w:r>
      <w:r>
        <w:rPr>
          <w:spacing w:val="-1"/>
        </w:rPr>
        <w:t>pointed</w:t>
      </w:r>
      <w:r>
        <w:t xml:space="preserve"> </w:t>
      </w:r>
      <w:r>
        <w:rPr>
          <w:spacing w:val="-2"/>
        </w:rPr>
        <w:t>white</w:t>
      </w:r>
      <w:r>
        <w:t xml:space="preserve"> </w:t>
      </w:r>
      <w:r>
        <w:rPr>
          <w:spacing w:val="-1"/>
        </w:rPr>
        <w:t>staffs</w:t>
      </w:r>
      <w:r>
        <w:rPr>
          <w:spacing w:val="-2"/>
        </w:rPr>
        <w:t xml:space="preserve"> </w:t>
      </w:r>
      <w:r>
        <w:rPr>
          <w:spacing w:val="-1"/>
        </w:rPr>
        <w:t>together</w:t>
      </w:r>
      <w:r>
        <w:rPr>
          <w:spacing w:val="1"/>
        </w:rPr>
        <w:t xml:space="preserve"> </w:t>
      </w:r>
      <w:r>
        <w:rPr>
          <w:spacing w:val="-1"/>
        </w:rPr>
        <w:t>in</w:t>
      </w:r>
      <w:r>
        <w:rPr>
          <w:spacing w:val="-2"/>
        </w:rPr>
        <w:t xml:space="preserve"> </w:t>
      </w:r>
      <w:r>
        <w:t>a</w:t>
      </w:r>
      <w:r>
        <w:rPr>
          <w:spacing w:val="39"/>
        </w:rPr>
        <w:t xml:space="preserve"> </w:t>
      </w:r>
      <w:r>
        <w:rPr>
          <w:spacing w:val="-1"/>
        </w:rPr>
        <w:t>circle</w:t>
      </w:r>
      <w:r>
        <w:t xml:space="preserve"> </w:t>
      </w:r>
      <w:r>
        <w:rPr>
          <w:spacing w:val="-1"/>
        </w:rPr>
        <w:t>and</w:t>
      </w:r>
      <w:r>
        <w:rPr>
          <w:spacing w:val="-2"/>
        </w:rPr>
        <w:t xml:space="preserve"> </w:t>
      </w:r>
      <w:r>
        <w:rPr>
          <w:spacing w:val="-1"/>
        </w:rPr>
        <w:t>the</w:t>
      </w:r>
      <w:r>
        <w:t xml:space="preserve"> </w:t>
      </w:r>
      <w:r>
        <w:rPr>
          <w:spacing w:val="-1"/>
        </w:rPr>
        <w:t>power</w:t>
      </w:r>
      <w:r>
        <w:t xml:space="preserve"> </w:t>
      </w:r>
      <w:r>
        <w:rPr>
          <w:spacing w:val="-1"/>
        </w:rPr>
        <w:t>and</w:t>
      </w:r>
      <w:r>
        <w:rPr>
          <w:spacing w:val="-2"/>
        </w:rPr>
        <w:t xml:space="preserve"> </w:t>
      </w:r>
      <w:r>
        <w:rPr>
          <w:spacing w:val="-1"/>
        </w:rPr>
        <w:t>light</w:t>
      </w:r>
      <w:r>
        <w:rPr>
          <w:spacing w:val="2"/>
        </w:rPr>
        <w:t xml:space="preserve"> </w:t>
      </w:r>
      <w:r>
        <w:rPr>
          <w:spacing w:val="-1"/>
        </w:rPr>
        <w:t>was</w:t>
      </w:r>
      <w:r>
        <w:t xml:space="preserve"> </w:t>
      </w:r>
      <w:r>
        <w:rPr>
          <w:spacing w:val="-2"/>
        </w:rPr>
        <w:t>awesome,</w:t>
      </w:r>
      <w:r>
        <w:rPr>
          <w:spacing w:val="-1"/>
        </w:rPr>
        <w:t xml:space="preserve"> it</w:t>
      </w:r>
      <w:r>
        <w:rPr>
          <w:spacing w:val="2"/>
        </w:rPr>
        <w:t xml:space="preserve"> </w:t>
      </w:r>
      <w:r>
        <w:rPr>
          <w:spacing w:val="-1"/>
        </w:rPr>
        <w:t>sped</w:t>
      </w:r>
      <w:r>
        <w:rPr>
          <w:spacing w:val="-3"/>
        </w:rPr>
        <w:t xml:space="preserve"> </w:t>
      </w:r>
      <w:r>
        <w:rPr>
          <w:spacing w:val="-1"/>
        </w:rPr>
        <w:t>along</w:t>
      </w:r>
      <w:r>
        <w:t xml:space="preserve"> </w:t>
      </w:r>
      <w:r>
        <w:rPr>
          <w:spacing w:val="-1"/>
        </w:rPr>
        <w:t>the</w:t>
      </w:r>
      <w:r>
        <w:rPr>
          <w:spacing w:val="1"/>
        </w:rPr>
        <w:t xml:space="preserve"> </w:t>
      </w:r>
      <w:r>
        <w:rPr>
          <w:spacing w:val="-1"/>
        </w:rPr>
        <w:t>ley</w:t>
      </w:r>
      <w:r>
        <w:rPr>
          <w:spacing w:val="49"/>
        </w:rPr>
        <w:t xml:space="preserve"> </w:t>
      </w:r>
      <w:r>
        <w:rPr>
          <w:spacing w:val="-1"/>
        </w:rPr>
        <w:t xml:space="preserve">line </w:t>
      </w:r>
      <w:r>
        <w:rPr>
          <w:spacing w:val="-2"/>
        </w:rPr>
        <w:t>towards</w:t>
      </w:r>
      <w:r>
        <w:t xml:space="preserve"> </w:t>
      </w:r>
      <w:r>
        <w:rPr>
          <w:spacing w:val="-1"/>
        </w:rPr>
        <w:t>us</w:t>
      </w:r>
      <w:r>
        <w:t xml:space="preserve"> </w:t>
      </w:r>
      <w:r>
        <w:rPr>
          <w:spacing w:val="-1"/>
        </w:rPr>
        <w:t>and</w:t>
      </w:r>
      <w:r>
        <w:t xml:space="preserve"> </w:t>
      </w:r>
      <w:r>
        <w:rPr>
          <w:spacing w:val="-1"/>
        </w:rPr>
        <w:t>went</w:t>
      </w:r>
      <w:r>
        <w:t xml:space="preserve"> </w:t>
      </w:r>
      <w:r>
        <w:rPr>
          <w:spacing w:val="-1"/>
        </w:rPr>
        <w:t xml:space="preserve">up </w:t>
      </w:r>
      <w:r>
        <w:t xml:space="preserve">the </w:t>
      </w:r>
      <w:r>
        <w:rPr>
          <w:spacing w:val="-1"/>
        </w:rPr>
        <w:t>spire</w:t>
      </w:r>
      <w:r>
        <w:rPr>
          <w:spacing w:val="1"/>
        </w:rPr>
        <w:t xml:space="preserve"> </w:t>
      </w:r>
      <w:r>
        <w:rPr>
          <w:spacing w:val="-1"/>
        </w:rPr>
        <w:t>in the</w:t>
      </w:r>
      <w:r>
        <w:t xml:space="preserve"> </w:t>
      </w:r>
      <w:r>
        <w:rPr>
          <w:spacing w:val="-1"/>
        </w:rPr>
        <w:t>medieval</w:t>
      </w:r>
      <w:r>
        <w:t xml:space="preserve"> </w:t>
      </w:r>
      <w:r>
        <w:rPr>
          <w:spacing w:val="-1"/>
        </w:rPr>
        <w:t>church in</w:t>
      </w:r>
      <w:r>
        <w:rPr>
          <w:spacing w:val="24"/>
        </w:rPr>
        <w:t xml:space="preserve"> </w:t>
      </w:r>
      <w:r>
        <w:rPr>
          <w:spacing w:val="-1"/>
        </w:rPr>
        <w:t>Wooton</w:t>
      </w:r>
      <w:r>
        <w:t xml:space="preserve"> </w:t>
      </w:r>
      <w:r>
        <w:rPr>
          <w:spacing w:val="-1"/>
        </w:rPr>
        <w:t>village</w:t>
      </w:r>
      <w:r>
        <w:t xml:space="preserve"> </w:t>
      </w:r>
      <w:r>
        <w:rPr>
          <w:spacing w:val="-1"/>
        </w:rPr>
        <w:t>and</w:t>
      </w:r>
      <w:r>
        <w:rPr>
          <w:spacing w:val="-2"/>
        </w:rPr>
        <w:t xml:space="preserve"> </w:t>
      </w:r>
      <w:r>
        <w:rPr>
          <w:spacing w:val="-1"/>
        </w:rPr>
        <w:t>also</w:t>
      </w:r>
      <w:r>
        <w:rPr>
          <w:spacing w:val="-2"/>
        </w:rPr>
        <w:t xml:space="preserve"> </w:t>
      </w:r>
      <w:r>
        <w:rPr>
          <w:spacing w:val="-1"/>
        </w:rPr>
        <w:t>came</w:t>
      </w:r>
      <w:r>
        <w:rPr>
          <w:spacing w:val="1"/>
        </w:rPr>
        <w:t xml:space="preserve"> </w:t>
      </w:r>
      <w:r>
        <w:rPr>
          <w:spacing w:val="-1"/>
        </w:rPr>
        <w:t>out</w:t>
      </w:r>
      <w:r>
        <w:t xml:space="preserve"> </w:t>
      </w:r>
      <w:r>
        <w:rPr>
          <w:spacing w:val="-1"/>
        </w:rPr>
        <w:t>of</w:t>
      </w:r>
      <w:r>
        <w:rPr>
          <w:spacing w:val="-2"/>
        </w:rPr>
        <w:t xml:space="preserve"> </w:t>
      </w:r>
      <w:r>
        <w:rPr>
          <w:spacing w:val="-1"/>
        </w:rPr>
        <w:t>the</w:t>
      </w:r>
      <w:r>
        <w:t xml:space="preserve"> </w:t>
      </w:r>
      <w:r>
        <w:rPr>
          <w:spacing w:val="-1"/>
        </w:rPr>
        <w:t>floor</w:t>
      </w:r>
      <w:r>
        <w:t xml:space="preserve"> </w:t>
      </w:r>
      <w:r>
        <w:rPr>
          <w:spacing w:val="-1"/>
        </w:rPr>
        <w:t>and</w:t>
      </w:r>
      <w:r>
        <w:t xml:space="preserve"> </w:t>
      </w:r>
      <w:r>
        <w:rPr>
          <w:spacing w:val="-1"/>
        </w:rPr>
        <w:t>into</w:t>
      </w:r>
      <w:r>
        <w:t xml:space="preserve"> </w:t>
      </w:r>
      <w:r>
        <w:rPr>
          <w:spacing w:val="-1"/>
        </w:rPr>
        <w:t>both</w:t>
      </w:r>
      <w:r>
        <w:rPr>
          <w:spacing w:val="-2"/>
        </w:rPr>
        <w:t xml:space="preserve"> </w:t>
      </w:r>
      <w:r>
        <w:rPr>
          <w:spacing w:val="-1"/>
        </w:rPr>
        <w:t>xxx</w:t>
      </w:r>
      <w:r>
        <w:rPr>
          <w:spacing w:val="26"/>
        </w:rPr>
        <w:t xml:space="preserve"> </w:t>
      </w:r>
      <w:r>
        <w:rPr>
          <w:spacing w:val="-1"/>
        </w:rPr>
        <w:t>and</w:t>
      </w:r>
      <w:r>
        <w:t xml:space="preserve"> I</w:t>
      </w:r>
      <w:r>
        <w:rPr>
          <w:spacing w:val="-1"/>
        </w:rPr>
        <w:t xml:space="preserve"> </w:t>
      </w:r>
      <w:r>
        <w:t xml:space="preserve">as </w:t>
      </w:r>
      <w:r>
        <w:rPr>
          <w:spacing w:val="-2"/>
        </w:rPr>
        <w:t>we</w:t>
      </w:r>
      <w:r>
        <w:rPr>
          <w:spacing w:val="1"/>
        </w:rPr>
        <w:t xml:space="preserve"> </w:t>
      </w:r>
      <w:r>
        <w:rPr>
          <w:spacing w:val="-1"/>
        </w:rPr>
        <w:t>sat.</w:t>
      </w:r>
      <w:r>
        <w:t xml:space="preserve"> I</w:t>
      </w:r>
      <w:r>
        <w:rPr>
          <w:spacing w:val="-1"/>
        </w:rPr>
        <w:t xml:space="preserve"> kept going</w:t>
      </w:r>
      <w:r>
        <w:rPr>
          <w:spacing w:val="1"/>
        </w:rPr>
        <w:t xml:space="preserve"> </w:t>
      </w:r>
      <w:r>
        <w:rPr>
          <w:spacing w:val="-1"/>
        </w:rPr>
        <w:t>back</w:t>
      </w:r>
      <w:r>
        <w:rPr>
          <w:spacing w:val="1"/>
        </w:rPr>
        <w:t xml:space="preserve"> </w:t>
      </w:r>
      <w:r>
        <w:rPr>
          <w:spacing w:val="-1"/>
        </w:rPr>
        <w:t>along the</w:t>
      </w:r>
      <w:r>
        <w:rPr>
          <w:spacing w:val="1"/>
        </w:rPr>
        <w:t xml:space="preserve"> </w:t>
      </w:r>
      <w:r>
        <w:rPr>
          <w:spacing w:val="-1"/>
        </w:rPr>
        <w:t>line to</w:t>
      </w:r>
      <w:r>
        <w:t xml:space="preserve"> </w:t>
      </w:r>
      <w:r>
        <w:rPr>
          <w:spacing w:val="-1"/>
        </w:rPr>
        <w:t>check</w:t>
      </w:r>
      <w:r>
        <w:rPr>
          <w:spacing w:val="1"/>
        </w:rPr>
        <w:t xml:space="preserve"> </w:t>
      </w:r>
      <w:r>
        <w:rPr>
          <w:spacing w:val="-1"/>
        </w:rPr>
        <w:t>if</w:t>
      </w:r>
      <w:r>
        <w:t xml:space="preserve"> I</w:t>
      </w:r>
      <w:r>
        <w:rPr>
          <w:spacing w:val="-1"/>
        </w:rPr>
        <w:t xml:space="preserve"> </w:t>
      </w:r>
      <w:r>
        <w:rPr>
          <w:spacing w:val="-2"/>
        </w:rPr>
        <w:t>was</w:t>
      </w:r>
      <w:r>
        <w:rPr>
          <w:spacing w:val="23"/>
        </w:rPr>
        <w:t xml:space="preserve"> </w:t>
      </w:r>
      <w:r>
        <w:rPr>
          <w:spacing w:val="-1"/>
        </w:rPr>
        <w:t>really</w:t>
      </w:r>
      <w:r>
        <w:rPr>
          <w:spacing w:val="-2"/>
        </w:rPr>
        <w:t xml:space="preserve"> </w:t>
      </w:r>
      <w:r>
        <w:rPr>
          <w:spacing w:val="-1"/>
        </w:rPr>
        <w:t>seeing</w:t>
      </w:r>
      <w:r>
        <w:rPr>
          <w:spacing w:val="-2"/>
        </w:rPr>
        <w:t xml:space="preserve"> </w:t>
      </w:r>
      <w:r>
        <w:rPr>
          <w:spacing w:val="-1"/>
        </w:rPr>
        <w:t>this</w:t>
      </w:r>
      <w:r>
        <w:rPr>
          <w:spacing w:val="-2"/>
        </w:rPr>
        <w:t xml:space="preserve"> </w:t>
      </w:r>
      <w:r>
        <w:t>and</w:t>
      </w:r>
      <w:r>
        <w:rPr>
          <w:spacing w:val="-2"/>
        </w:rPr>
        <w:t xml:space="preserve"> </w:t>
      </w:r>
      <w:r>
        <w:rPr>
          <w:spacing w:val="-1"/>
        </w:rPr>
        <w:t>every</w:t>
      </w:r>
      <w:r>
        <w:rPr>
          <w:spacing w:val="-3"/>
        </w:rPr>
        <w:t xml:space="preserve"> </w:t>
      </w:r>
      <w:r>
        <w:rPr>
          <w:spacing w:val="-1"/>
        </w:rPr>
        <w:t>time</w:t>
      </w:r>
      <w:r>
        <w:rPr>
          <w:spacing w:val="1"/>
        </w:rPr>
        <w:t xml:space="preserve"> </w:t>
      </w:r>
      <w:r>
        <w:rPr>
          <w:spacing w:val="-1"/>
        </w:rPr>
        <w:t>it</w:t>
      </w:r>
      <w:r>
        <w:rPr>
          <w:spacing w:val="2"/>
        </w:rPr>
        <w:t xml:space="preserve"> </w:t>
      </w:r>
      <w:r>
        <w:rPr>
          <w:spacing w:val="-1"/>
        </w:rPr>
        <w:t>was</w:t>
      </w:r>
      <w:r>
        <w:rPr>
          <w:spacing w:val="-2"/>
        </w:rPr>
        <w:t xml:space="preserve"> </w:t>
      </w:r>
      <w:r>
        <w:rPr>
          <w:spacing w:val="-1"/>
        </w:rPr>
        <w:t>the</w:t>
      </w:r>
      <w:r>
        <w:t xml:space="preserve"> </w:t>
      </w:r>
      <w:r>
        <w:rPr>
          <w:spacing w:val="-1"/>
        </w:rPr>
        <w:t>same.</w:t>
      </w:r>
    </w:p>
    <w:p w:rsidR="00EA20B7" w:rsidRDefault="00877DD6">
      <w:pPr>
        <w:pStyle w:val="Corpodetexto"/>
        <w:ind w:right="123" w:firstLine="62"/>
      </w:pPr>
      <w:r>
        <w:rPr>
          <w:spacing w:val="-1"/>
        </w:rPr>
        <w:t>When</w:t>
      </w:r>
      <w:r>
        <w:t xml:space="preserve"> I </w:t>
      </w:r>
      <w:r>
        <w:rPr>
          <w:spacing w:val="-1"/>
        </w:rPr>
        <w:t>opened</w:t>
      </w:r>
      <w:r>
        <w:t xml:space="preserve"> </w:t>
      </w:r>
      <w:r>
        <w:rPr>
          <w:spacing w:val="-1"/>
        </w:rPr>
        <w:t>my</w:t>
      </w:r>
      <w:r>
        <w:t xml:space="preserve"> eyes</w:t>
      </w:r>
      <w:r>
        <w:rPr>
          <w:spacing w:val="-2"/>
        </w:rPr>
        <w:t xml:space="preserve"> </w:t>
      </w:r>
      <w:r>
        <w:t>I saw</w:t>
      </w:r>
      <w:r>
        <w:rPr>
          <w:spacing w:val="-3"/>
        </w:rPr>
        <w:t xml:space="preserve"> </w:t>
      </w:r>
      <w:r>
        <w:rPr>
          <w:spacing w:val="-1"/>
        </w:rPr>
        <w:t>xxx</w:t>
      </w:r>
      <w:r>
        <w:t xml:space="preserve"> </w:t>
      </w:r>
      <w:r>
        <w:rPr>
          <w:spacing w:val="-1"/>
        </w:rPr>
        <w:t>sitting</w:t>
      </w:r>
      <w:r>
        <w:t xml:space="preserve"> </w:t>
      </w:r>
      <w:r>
        <w:rPr>
          <w:spacing w:val="-1"/>
        </w:rPr>
        <w:t>opposite</w:t>
      </w:r>
      <w:r>
        <w:t xml:space="preserve"> </w:t>
      </w:r>
      <w:r>
        <w:rPr>
          <w:spacing w:val="-2"/>
        </w:rPr>
        <w:t>me</w:t>
      </w:r>
      <w:r>
        <w:t xml:space="preserve"> </w:t>
      </w:r>
      <w:r>
        <w:rPr>
          <w:spacing w:val="-1"/>
        </w:rPr>
        <w:t>grinning</w:t>
      </w:r>
      <w:r>
        <w:rPr>
          <w:spacing w:val="24"/>
        </w:rPr>
        <w:t xml:space="preserve"> </w:t>
      </w:r>
      <w:r>
        <w:rPr>
          <w:spacing w:val="-1"/>
        </w:rPr>
        <w:t>from</w:t>
      </w:r>
      <w:r>
        <w:rPr>
          <w:spacing w:val="-2"/>
        </w:rPr>
        <w:t xml:space="preserve"> </w:t>
      </w:r>
      <w:r>
        <w:rPr>
          <w:spacing w:val="-1"/>
        </w:rPr>
        <w:t>ear to ear and</w:t>
      </w:r>
      <w:r>
        <w:t xml:space="preserve"> I</w:t>
      </w:r>
      <w:r>
        <w:rPr>
          <w:spacing w:val="-1"/>
        </w:rPr>
        <w:t xml:space="preserve"> asked him what</w:t>
      </w:r>
      <w:r>
        <w:t xml:space="preserve"> </w:t>
      </w:r>
      <w:r>
        <w:rPr>
          <w:spacing w:val="-1"/>
        </w:rPr>
        <w:t>had</w:t>
      </w:r>
      <w:r>
        <w:t xml:space="preserve"> </w:t>
      </w:r>
      <w:r>
        <w:rPr>
          <w:spacing w:val="-1"/>
        </w:rPr>
        <w:t>happened to</w:t>
      </w:r>
      <w:r>
        <w:t xml:space="preserve"> </w:t>
      </w:r>
      <w:r>
        <w:rPr>
          <w:spacing w:val="-2"/>
        </w:rPr>
        <w:t>him.</w:t>
      </w:r>
      <w:r>
        <w:t xml:space="preserve"> </w:t>
      </w:r>
      <w:r>
        <w:rPr>
          <w:spacing w:val="-1"/>
        </w:rPr>
        <w:t>He</w:t>
      </w:r>
      <w:r>
        <w:t xml:space="preserve"> </w:t>
      </w:r>
      <w:r>
        <w:rPr>
          <w:spacing w:val="-1"/>
        </w:rPr>
        <w:t>said</w:t>
      </w:r>
      <w:r>
        <w:rPr>
          <w:spacing w:val="28"/>
        </w:rPr>
        <w:t xml:space="preserve"> </w:t>
      </w:r>
      <w:r>
        <w:rPr>
          <w:spacing w:val="-1"/>
        </w:rPr>
        <w:t>that</w:t>
      </w:r>
      <w:r>
        <w:t xml:space="preserve"> </w:t>
      </w:r>
      <w:r>
        <w:rPr>
          <w:spacing w:val="-1"/>
        </w:rPr>
        <w:t>when he</w:t>
      </w:r>
      <w:r>
        <w:rPr>
          <w:spacing w:val="1"/>
        </w:rPr>
        <w:t xml:space="preserve"> </w:t>
      </w:r>
      <w:r>
        <w:rPr>
          <w:spacing w:val="-1"/>
        </w:rPr>
        <w:t>started and</w:t>
      </w:r>
      <w:r>
        <w:t xml:space="preserve"> </w:t>
      </w:r>
      <w:r>
        <w:rPr>
          <w:spacing w:val="-1"/>
        </w:rPr>
        <w:t>saw</w:t>
      </w:r>
      <w:r>
        <w:rPr>
          <w:spacing w:val="-3"/>
        </w:rPr>
        <w:t xml:space="preserve"> </w:t>
      </w:r>
      <w:r>
        <w:t xml:space="preserve">a </w:t>
      </w:r>
      <w:r>
        <w:rPr>
          <w:spacing w:val="-1"/>
        </w:rPr>
        <w:t>huge</w:t>
      </w:r>
      <w:r>
        <w:rPr>
          <w:spacing w:val="1"/>
        </w:rPr>
        <w:t xml:space="preserve"> </w:t>
      </w:r>
      <w:r>
        <w:rPr>
          <w:spacing w:val="-1"/>
        </w:rPr>
        <w:t>mass of</w:t>
      </w:r>
      <w:r>
        <w:t xml:space="preserve"> </w:t>
      </w:r>
      <w:r>
        <w:rPr>
          <w:spacing w:val="-1"/>
        </w:rPr>
        <w:t>dark and</w:t>
      </w:r>
      <w:r>
        <w:rPr>
          <w:spacing w:val="-3"/>
        </w:rPr>
        <w:t xml:space="preserve"> </w:t>
      </w:r>
      <w:r>
        <w:rPr>
          <w:spacing w:val="-1"/>
        </w:rPr>
        <w:t>thought</w:t>
      </w:r>
      <w:r>
        <w:rPr>
          <w:spacing w:val="2"/>
        </w:rPr>
        <w:t xml:space="preserve"> </w:t>
      </w:r>
      <w:r>
        <w:rPr>
          <w:spacing w:val="-1"/>
        </w:rPr>
        <w:t>it</w:t>
      </w:r>
      <w:r>
        <w:rPr>
          <w:spacing w:val="30"/>
        </w:rPr>
        <w:t xml:space="preserve"> </w:t>
      </w:r>
      <w:r>
        <w:rPr>
          <w:spacing w:val="-1"/>
        </w:rPr>
        <w:t>was</w:t>
      </w:r>
      <w:r>
        <w:t xml:space="preserve"> too </w:t>
      </w:r>
      <w:r>
        <w:rPr>
          <w:spacing w:val="-2"/>
        </w:rPr>
        <w:t>much</w:t>
      </w:r>
      <w:r>
        <w:rPr>
          <w:spacing w:val="-1"/>
        </w:rPr>
        <w:t xml:space="preserve"> </w:t>
      </w:r>
      <w:r>
        <w:t>to</w:t>
      </w:r>
      <w:r>
        <w:rPr>
          <w:spacing w:val="-1"/>
        </w:rPr>
        <w:t xml:space="preserve"> take </w:t>
      </w:r>
      <w:r>
        <w:t xml:space="preserve">on </w:t>
      </w:r>
      <w:r>
        <w:rPr>
          <w:spacing w:val="-1"/>
        </w:rPr>
        <w:t>but</w:t>
      </w:r>
      <w:r>
        <w:rPr>
          <w:spacing w:val="3"/>
        </w:rPr>
        <w:t xml:space="preserve"> </w:t>
      </w:r>
      <w:r>
        <w:rPr>
          <w:spacing w:val="-1"/>
        </w:rPr>
        <w:t xml:space="preserve">went </w:t>
      </w:r>
      <w:r>
        <w:t>ahead</w:t>
      </w:r>
      <w:r>
        <w:rPr>
          <w:spacing w:val="-1"/>
        </w:rPr>
        <w:t xml:space="preserve"> anyway,</w:t>
      </w:r>
      <w:r>
        <w:t xml:space="preserve"> he</w:t>
      </w:r>
      <w:r>
        <w:rPr>
          <w:spacing w:val="-1"/>
        </w:rPr>
        <w:t xml:space="preserve"> </w:t>
      </w:r>
      <w:r>
        <w:t>then</w:t>
      </w:r>
      <w:r>
        <w:rPr>
          <w:spacing w:val="-1"/>
        </w:rPr>
        <w:t xml:space="preserve"> </w:t>
      </w:r>
      <w:r>
        <w:t>saw</w:t>
      </w:r>
      <w:r>
        <w:rPr>
          <w:spacing w:val="-2"/>
        </w:rPr>
        <w:t xml:space="preserve"> </w:t>
      </w:r>
      <w:r>
        <w:t>light</w:t>
      </w:r>
      <w:r>
        <w:rPr>
          <w:spacing w:val="30"/>
        </w:rPr>
        <w:t xml:space="preserve"> </w:t>
      </w:r>
      <w:r>
        <w:rPr>
          <w:spacing w:val="-1"/>
        </w:rPr>
        <w:t>begin to</w:t>
      </w:r>
      <w:r>
        <w:t xml:space="preserve"> </w:t>
      </w:r>
      <w:r>
        <w:rPr>
          <w:spacing w:val="-2"/>
        </w:rPr>
        <w:t>come</w:t>
      </w:r>
      <w:r>
        <w:rPr>
          <w:spacing w:val="1"/>
        </w:rPr>
        <w:t xml:space="preserve"> </w:t>
      </w:r>
      <w:r>
        <w:rPr>
          <w:spacing w:val="-1"/>
        </w:rPr>
        <w:t>in</w:t>
      </w:r>
      <w:r>
        <w:t xml:space="preserve"> </w:t>
      </w:r>
      <w:r>
        <w:rPr>
          <w:spacing w:val="-1"/>
        </w:rPr>
        <w:t xml:space="preserve">and </w:t>
      </w:r>
      <w:r>
        <w:t>7</w:t>
      </w:r>
      <w:r>
        <w:rPr>
          <w:spacing w:val="-1"/>
        </w:rPr>
        <w:t xml:space="preserve"> other</w:t>
      </w:r>
      <w:r>
        <w:t xml:space="preserve"> </w:t>
      </w:r>
      <w:r>
        <w:rPr>
          <w:spacing w:val="-1"/>
        </w:rPr>
        <w:t>ley</w:t>
      </w:r>
      <w:r>
        <w:rPr>
          <w:spacing w:val="-2"/>
        </w:rPr>
        <w:t xml:space="preserve"> </w:t>
      </w:r>
      <w:r>
        <w:rPr>
          <w:spacing w:val="-1"/>
        </w:rPr>
        <w:t>line</w:t>
      </w:r>
      <w:r>
        <w:t xml:space="preserve"> </w:t>
      </w:r>
      <w:r>
        <w:rPr>
          <w:spacing w:val="-1"/>
        </w:rPr>
        <w:t xml:space="preserve">keepers </w:t>
      </w:r>
      <w:r>
        <w:rPr>
          <w:spacing w:val="-2"/>
        </w:rPr>
        <w:t>came</w:t>
      </w:r>
      <w:r>
        <w:rPr>
          <w:spacing w:val="1"/>
        </w:rPr>
        <w:t xml:space="preserve"> </w:t>
      </w:r>
      <w:r>
        <w:rPr>
          <w:spacing w:val="-1"/>
        </w:rPr>
        <w:t>in the</w:t>
      </w:r>
      <w:r>
        <w:rPr>
          <w:spacing w:val="1"/>
        </w:rPr>
        <w:t xml:space="preserve"> </w:t>
      </w:r>
      <w:r>
        <w:rPr>
          <w:spacing w:val="-1"/>
        </w:rPr>
        <w:t>points of</w:t>
      </w:r>
      <w:r>
        <w:rPr>
          <w:spacing w:val="34"/>
        </w:rPr>
        <w:t xml:space="preserve"> </w:t>
      </w:r>
      <w:r>
        <w:rPr>
          <w:spacing w:val="-1"/>
        </w:rPr>
        <w:t>an</w:t>
      </w:r>
      <w:r>
        <w:t xml:space="preserve"> </w:t>
      </w:r>
      <w:r>
        <w:rPr>
          <w:spacing w:val="-1"/>
        </w:rPr>
        <w:t>octagon</w:t>
      </w:r>
      <w:r>
        <w:rPr>
          <w:spacing w:val="-2"/>
        </w:rPr>
        <w:t xml:space="preserve"> </w:t>
      </w:r>
      <w:r>
        <w:rPr>
          <w:spacing w:val="-1"/>
        </w:rPr>
        <w:t>and</w:t>
      </w:r>
      <w:r>
        <w:t xml:space="preserve"> </w:t>
      </w:r>
      <w:r>
        <w:rPr>
          <w:spacing w:val="-1"/>
        </w:rPr>
        <w:t>he</w:t>
      </w:r>
      <w:r>
        <w:t xml:space="preserve"> </w:t>
      </w:r>
      <w:r>
        <w:rPr>
          <w:spacing w:val="-1"/>
        </w:rPr>
        <w:t>made</w:t>
      </w:r>
      <w:r>
        <w:rPr>
          <w:spacing w:val="1"/>
        </w:rPr>
        <w:t xml:space="preserve"> </w:t>
      </w:r>
      <w:r>
        <w:rPr>
          <w:spacing w:val="-1"/>
        </w:rPr>
        <w:t>up</w:t>
      </w:r>
      <w:r>
        <w:rPr>
          <w:spacing w:val="-2"/>
        </w:rPr>
        <w:t xml:space="preserve"> </w:t>
      </w:r>
      <w:r>
        <w:rPr>
          <w:spacing w:val="-1"/>
        </w:rPr>
        <w:t>the</w:t>
      </w:r>
      <w:r>
        <w:rPr>
          <w:spacing w:val="1"/>
        </w:rPr>
        <w:t xml:space="preserve"> </w:t>
      </w:r>
      <w:r>
        <w:rPr>
          <w:spacing w:val="-1"/>
        </w:rPr>
        <w:t>final</w:t>
      </w:r>
      <w:r>
        <w:t xml:space="preserve"> </w:t>
      </w:r>
      <w:r>
        <w:rPr>
          <w:spacing w:val="-1"/>
        </w:rPr>
        <w:t>point.</w:t>
      </w:r>
    </w:p>
    <w:p w:rsidR="00EA20B7" w:rsidRDefault="00877DD6">
      <w:pPr>
        <w:pStyle w:val="Corpodetexto"/>
        <w:spacing w:before="120"/>
        <w:ind w:right="226"/>
      </w:pPr>
      <w:r>
        <w:rPr>
          <w:spacing w:val="-1"/>
        </w:rPr>
        <w:t>He</w:t>
      </w:r>
      <w:r>
        <w:rPr>
          <w:spacing w:val="1"/>
        </w:rPr>
        <w:t xml:space="preserve"> </w:t>
      </w:r>
      <w:r>
        <w:rPr>
          <w:spacing w:val="-2"/>
        </w:rPr>
        <w:t>was</w:t>
      </w:r>
      <w:r>
        <w:rPr>
          <w:spacing w:val="1"/>
        </w:rPr>
        <w:t xml:space="preserve"> </w:t>
      </w:r>
      <w:r>
        <w:rPr>
          <w:spacing w:val="-1"/>
        </w:rPr>
        <w:t xml:space="preserve">under </w:t>
      </w:r>
      <w:r>
        <w:t xml:space="preserve">the </w:t>
      </w:r>
      <w:r>
        <w:rPr>
          <w:spacing w:val="-1"/>
        </w:rPr>
        <w:t xml:space="preserve">impression </w:t>
      </w:r>
      <w:r>
        <w:t>that</w:t>
      </w:r>
      <w:r>
        <w:rPr>
          <w:spacing w:val="-1"/>
        </w:rPr>
        <w:t xml:space="preserve"> they</w:t>
      </w:r>
      <w:r>
        <w:rPr>
          <w:spacing w:val="-2"/>
        </w:rPr>
        <w:t xml:space="preserve"> </w:t>
      </w:r>
      <w:r>
        <w:t xml:space="preserve">had </w:t>
      </w:r>
      <w:r>
        <w:rPr>
          <w:spacing w:val="-1"/>
        </w:rPr>
        <w:t>been</w:t>
      </w:r>
      <w:r>
        <w:rPr>
          <w:spacing w:val="1"/>
        </w:rPr>
        <w:t xml:space="preserve"> </w:t>
      </w:r>
      <w:r>
        <w:rPr>
          <w:spacing w:val="-1"/>
        </w:rPr>
        <w:t xml:space="preserve">waiting </w:t>
      </w:r>
      <w:r>
        <w:t xml:space="preserve">a </w:t>
      </w:r>
      <w:r>
        <w:rPr>
          <w:spacing w:val="-1"/>
        </w:rPr>
        <w:t>long</w:t>
      </w:r>
      <w:r>
        <w:rPr>
          <w:spacing w:val="41"/>
        </w:rPr>
        <w:t xml:space="preserve"> </w:t>
      </w:r>
      <w:r>
        <w:rPr>
          <w:spacing w:val="-1"/>
        </w:rPr>
        <w:t>time</w:t>
      </w:r>
      <w:r>
        <w:rPr>
          <w:spacing w:val="1"/>
        </w:rPr>
        <w:t xml:space="preserve"> </w:t>
      </w:r>
      <w:r>
        <w:rPr>
          <w:spacing w:val="-1"/>
        </w:rPr>
        <w:t>for him</w:t>
      </w:r>
      <w:r>
        <w:rPr>
          <w:spacing w:val="-4"/>
        </w:rPr>
        <w:t xml:space="preserve"> </w:t>
      </w:r>
      <w:r>
        <w:t>to</w:t>
      </w:r>
      <w:r>
        <w:rPr>
          <w:spacing w:val="-1"/>
        </w:rPr>
        <w:t xml:space="preserve"> arrive. Then</w:t>
      </w:r>
      <w:r>
        <w:rPr>
          <w:spacing w:val="-2"/>
        </w:rPr>
        <w:t xml:space="preserve"> </w:t>
      </w:r>
      <w:r>
        <w:rPr>
          <w:spacing w:val="-1"/>
        </w:rPr>
        <w:t>there</w:t>
      </w:r>
      <w:r>
        <w:rPr>
          <w:spacing w:val="1"/>
        </w:rPr>
        <w:t xml:space="preserve"> </w:t>
      </w:r>
      <w:r>
        <w:rPr>
          <w:spacing w:val="-1"/>
        </w:rPr>
        <w:t>was</w:t>
      </w:r>
      <w:r>
        <w:rPr>
          <w:spacing w:val="-2"/>
        </w:rPr>
        <w:t xml:space="preserve"> </w:t>
      </w:r>
      <w:r>
        <w:t>a</w:t>
      </w:r>
      <w:r>
        <w:rPr>
          <w:spacing w:val="-1"/>
        </w:rPr>
        <w:t xml:space="preserve"> huge</w:t>
      </w:r>
      <w:r>
        <w:t xml:space="preserve"> </w:t>
      </w:r>
      <w:r>
        <w:rPr>
          <w:spacing w:val="-1"/>
        </w:rPr>
        <w:t>amount</w:t>
      </w:r>
      <w:r>
        <w:rPr>
          <w:spacing w:val="1"/>
        </w:rPr>
        <w:t xml:space="preserve"> </w:t>
      </w:r>
      <w:r>
        <w:t>of</w:t>
      </w:r>
      <w:r>
        <w:rPr>
          <w:spacing w:val="-2"/>
        </w:rPr>
        <w:t xml:space="preserve"> </w:t>
      </w:r>
      <w:r>
        <w:rPr>
          <w:spacing w:val="-1"/>
        </w:rPr>
        <w:t>energy in</w:t>
      </w:r>
      <w:r>
        <w:rPr>
          <w:spacing w:val="48"/>
        </w:rPr>
        <w:t xml:space="preserve"> </w:t>
      </w:r>
      <w:r>
        <w:rPr>
          <w:spacing w:val="-1"/>
        </w:rPr>
        <w:t>white</w:t>
      </w:r>
      <w:r>
        <w:t xml:space="preserve"> </w:t>
      </w:r>
      <w:r>
        <w:rPr>
          <w:spacing w:val="-1"/>
        </w:rPr>
        <w:t xml:space="preserve">light </w:t>
      </w:r>
      <w:r>
        <w:t>and</w:t>
      </w:r>
      <w:r>
        <w:rPr>
          <w:spacing w:val="-1"/>
        </w:rPr>
        <w:t xml:space="preserve"> the</w:t>
      </w:r>
      <w:r>
        <w:rPr>
          <w:spacing w:val="1"/>
        </w:rPr>
        <w:t xml:space="preserve"> </w:t>
      </w:r>
      <w:r>
        <w:rPr>
          <w:spacing w:val="-1"/>
        </w:rPr>
        <w:t>whole place</w:t>
      </w:r>
      <w:r>
        <w:t xml:space="preserve"> </w:t>
      </w:r>
      <w:r>
        <w:rPr>
          <w:spacing w:val="-1"/>
        </w:rPr>
        <w:t>was</w:t>
      </w:r>
      <w:r>
        <w:t xml:space="preserve"> </w:t>
      </w:r>
      <w:r>
        <w:rPr>
          <w:spacing w:val="-1"/>
        </w:rPr>
        <w:t xml:space="preserve">grounded </w:t>
      </w:r>
      <w:r>
        <w:t>and</w:t>
      </w:r>
      <w:r>
        <w:rPr>
          <w:spacing w:val="-1"/>
        </w:rPr>
        <w:t xml:space="preserve"> cleaned</w:t>
      </w:r>
      <w:r>
        <w:rPr>
          <w:spacing w:val="-3"/>
        </w:rPr>
        <w:t xml:space="preserve"> </w:t>
      </w:r>
      <w:r>
        <w:t>by</w:t>
      </w:r>
      <w:r>
        <w:rPr>
          <w:spacing w:val="-2"/>
        </w:rPr>
        <w:t xml:space="preserve"> </w:t>
      </w:r>
      <w:r>
        <w:rPr>
          <w:spacing w:val="-1"/>
        </w:rPr>
        <w:t>all</w:t>
      </w:r>
      <w:r>
        <w:rPr>
          <w:spacing w:val="37"/>
        </w:rPr>
        <w:t xml:space="preserve"> </w:t>
      </w:r>
      <w:r>
        <w:rPr>
          <w:spacing w:val="-1"/>
        </w:rPr>
        <w:t>eight</w:t>
      </w:r>
      <w:r>
        <w:t xml:space="preserve"> of</w:t>
      </w:r>
      <w:r>
        <w:rPr>
          <w:spacing w:val="-1"/>
        </w:rPr>
        <w:t xml:space="preserve"> </w:t>
      </w:r>
      <w:r>
        <w:rPr>
          <w:spacing w:val="-2"/>
        </w:rPr>
        <w:t>them.</w:t>
      </w:r>
    </w:p>
    <w:p w:rsidR="00EA20B7" w:rsidRDefault="00EA20B7">
      <w:pPr>
        <w:sectPr w:rsidR="00EA20B7">
          <w:pgSz w:w="8640" w:h="12960"/>
          <w:pgMar w:top="960" w:right="940" w:bottom="900" w:left="900" w:header="0" w:footer="712" w:gutter="0"/>
          <w:cols w:space="720"/>
        </w:sectPr>
      </w:pPr>
    </w:p>
    <w:p w:rsidR="00EA20B7" w:rsidRDefault="00877DD6">
      <w:pPr>
        <w:pStyle w:val="Corpodetexto"/>
        <w:spacing w:before="49"/>
        <w:ind w:right="123"/>
      </w:pPr>
      <w:r>
        <w:rPr>
          <w:spacing w:val="-1"/>
        </w:rPr>
        <w:lastRenderedPageBreak/>
        <w:t>Then he</w:t>
      </w:r>
      <w:r>
        <w:rPr>
          <w:spacing w:val="1"/>
        </w:rPr>
        <w:t xml:space="preserve"> </w:t>
      </w:r>
      <w:r>
        <w:rPr>
          <w:spacing w:val="-1"/>
        </w:rPr>
        <w:t>saw</w:t>
      </w:r>
      <w:r>
        <w:rPr>
          <w:spacing w:val="-2"/>
        </w:rPr>
        <w:t xml:space="preserve"> </w:t>
      </w:r>
      <w:r>
        <w:rPr>
          <w:spacing w:val="-1"/>
        </w:rPr>
        <w:t>something astounding.</w:t>
      </w:r>
      <w:r>
        <w:rPr>
          <w:spacing w:val="-2"/>
        </w:rPr>
        <w:t xml:space="preserve"> </w:t>
      </w:r>
      <w:r>
        <w:rPr>
          <w:spacing w:val="-1"/>
        </w:rPr>
        <w:t>behind</w:t>
      </w:r>
      <w:r>
        <w:rPr>
          <w:spacing w:val="-3"/>
        </w:rPr>
        <w:t xml:space="preserve"> </w:t>
      </w:r>
      <w:r>
        <w:rPr>
          <w:spacing w:val="-1"/>
        </w:rPr>
        <w:t>every</w:t>
      </w:r>
      <w:r>
        <w:rPr>
          <w:spacing w:val="-2"/>
        </w:rPr>
        <w:t xml:space="preserve"> </w:t>
      </w:r>
      <w:r>
        <w:rPr>
          <w:spacing w:val="-1"/>
        </w:rPr>
        <w:t>keeper appeared</w:t>
      </w:r>
      <w:r>
        <w:rPr>
          <w:spacing w:val="61"/>
        </w:rPr>
        <w:t xml:space="preserve"> </w:t>
      </w:r>
      <w:r>
        <w:rPr>
          <w:spacing w:val="-1"/>
        </w:rPr>
        <w:t xml:space="preserve">hundreds </w:t>
      </w:r>
      <w:r>
        <w:t>of</w:t>
      </w:r>
      <w:r>
        <w:rPr>
          <w:spacing w:val="-3"/>
        </w:rPr>
        <w:t xml:space="preserve"> </w:t>
      </w:r>
      <w:r>
        <w:rPr>
          <w:spacing w:val="-1"/>
        </w:rPr>
        <w:t>thousands</w:t>
      </w:r>
      <w:r>
        <w:rPr>
          <w:spacing w:val="-3"/>
        </w:rPr>
        <w:t xml:space="preserve"> </w:t>
      </w:r>
      <w:r>
        <w:t>of light</w:t>
      </w:r>
      <w:r>
        <w:rPr>
          <w:spacing w:val="1"/>
        </w:rPr>
        <w:t xml:space="preserve"> </w:t>
      </w:r>
      <w:r>
        <w:rPr>
          <w:spacing w:val="-1"/>
        </w:rPr>
        <w:t>warriors</w:t>
      </w:r>
      <w:r>
        <w:rPr>
          <w:spacing w:val="-3"/>
        </w:rPr>
        <w:t xml:space="preserve"> </w:t>
      </w:r>
      <w:r>
        <w:t xml:space="preserve">as </w:t>
      </w:r>
      <w:r>
        <w:rPr>
          <w:spacing w:val="-1"/>
        </w:rPr>
        <w:t xml:space="preserve">far </w:t>
      </w:r>
      <w:r>
        <w:t>as</w:t>
      </w:r>
      <w:r>
        <w:rPr>
          <w:spacing w:val="-1"/>
        </w:rPr>
        <w:t xml:space="preserve"> </w:t>
      </w:r>
      <w:r>
        <w:t>the</w:t>
      </w:r>
      <w:r>
        <w:rPr>
          <w:spacing w:val="-1"/>
        </w:rPr>
        <w:t xml:space="preserve"> eyes could</w:t>
      </w:r>
      <w:r>
        <w:rPr>
          <w:spacing w:val="43"/>
        </w:rPr>
        <w:t xml:space="preserve"> </w:t>
      </w:r>
      <w:r>
        <w:rPr>
          <w:spacing w:val="-1"/>
        </w:rPr>
        <w:t>see,</w:t>
      </w:r>
      <w:r>
        <w:t xml:space="preserve"> </w:t>
      </w:r>
      <w:r>
        <w:rPr>
          <w:spacing w:val="-1"/>
        </w:rPr>
        <w:t>He</w:t>
      </w:r>
      <w:r>
        <w:t xml:space="preserve"> </w:t>
      </w:r>
      <w:r>
        <w:rPr>
          <w:spacing w:val="-1"/>
        </w:rPr>
        <w:t>said</w:t>
      </w:r>
      <w:r>
        <w:rPr>
          <w:spacing w:val="-2"/>
        </w:rPr>
        <w:t xml:space="preserve"> </w:t>
      </w:r>
      <w:r>
        <w:rPr>
          <w:spacing w:val="-1"/>
        </w:rPr>
        <w:t>they</w:t>
      </w:r>
      <w:r>
        <w:t xml:space="preserve"> </w:t>
      </w:r>
      <w:r>
        <w:rPr>
          <w:spacing w:val="-1"/>
        </w:rPr>
        <w:t>were</w:t>
      </w:r>
      <w:r>
        <w:rPr>
          <w:spacing w:val="1"/>
        </w:rPr>
        <w:t xml:space="preserve"> </w:t>
      </w:r>
      <w:r>
        <w:rPr>
          <w:spacing w:val="-1"/>
        </w:rPr>
        <w:t>like</w:t>
      </w:r>
      <w:r>
        <w:rPr>
          <w:spacing w:val="-2"/>
        </w:rPr>
        <w:t xml:space="preserve"> </w:t>
      </w:r>
      <w:r>
        <w:rPr>
          <w:spacing w:val="-1"/>
        </w:rPr>
        <w:t>an</w:t>
      </w:r>
      <w:r>
        <w:t xml:space="preserve"> </w:t>
      </w:r>
      <w:r>
        <w:rPr>
          <w:spacing w:val="-1"/>
        </w:rPr>
        <w:t>ocean</w:t>
      </w:r>
      <w:r>
        <w:rPr>
          <w:spacing w:val="-2"/>
        </w:rPr>
        <w:t xml:space="preserve"> </w:t>
      </w:r>
      <w:r>
        <w:rPr>
          <w:spacing w:val="-1"/>
        </w:rPr>
        <w:t>of</w:t>
      </w:r>
      <w:r>
        <w:rPr>
          <w:spacing w:val="1"/>
        </w:rPr>
        <w:t xml:space="preserve"> </w:t>
      </w:r>
      <w:r>
        <w:rPr>
          <w:spacing w:val="-1"/>
        </w:rPr>
        <w:t>warriors</w:t>
      </w:r>
      <w:r>
        <w:rPr>
          <w:spacing w:val="-2"/>
        </w:rPr>
        <w:t xml:space="preserve"> </w:t>
      </w:r>
      <w:r>
        <w:rPr>
          <w:spacing w:val="-1"/>
        </w:rPr>
        <w:t>and</w:t>
      </w:r>
      <w:r>
        <w:rPr>
          <w:spacing w:val="-2"/>
        </w:rPr>
        <w:t xml:space="preserve"> </w:t>
      </w:r>
      <w:r>
        <w:rPr>
          <w:spacing w:val="-1"/>
        </w:rPr>
        <w:t>he</w:t>
      </w:r>
      <w:r>
        <w:rPr>
          <w:spacing w:val="1"/>
        </w:rPr>
        <w:t xml:space="preserve"> </w:t>
      </w:r>
      <w:r>
        <w:rPr>
          <w:spacing w:val="-1"/>
        </w:rPr>
        <w:t>was</w:t>
      </w:r>
      <w:r>
        <w:rPr>
          <w:spacing w:val="31"/>
        </w:rPr>
        <w:t xml:space="preserve"> </w:t>
      </w:r>
      <w:r>
        <w:rPr>
          <w:spacing w:val="-1"/>
        </w:rPr>
        <w:t>humbled and</w:t>
      </w:r>
      <w:r>
        <w:t xml:space="preserve"> </w:t>
      </w:r>
      <w:r>
        <w:rPr>
          <w:spacing w:val="-2"/>
        </w:rPr>
        <w:t>awestruck</w:t>
      </w:r>
      <w:r>
        <w:t xml:space="preserve"> </w:t>
      </w:r>
      <w:r>
        <w:rPr>
          <w:spacing w:val="-1"/>
        </w:rPr>
        <w:t>by</w:t>
      </w:r>
      <w:r>
        <w:rPr>
          <w:spacing w:val="-2"/>
        </w:rPr>
        <w:t xml:space="preserve"> </w:t>
      </w:r>
      <w:r>
        <w:rPr>
          <w:spacing w:val="-1"/>
        </w:rPr>
        <w:t>the</w:t>
      </w:r>
      <w:r>
        <w:rPr>
          <w:spacing w:val="1"/>
        </w:rPr>
        <w:t xml:space="preserve"> </w:t>
      </w:r>
      <w:r>
        <w:rPr>
          <w:spacing w:val="-1"/>
        </w:rPr>
        <w:t>sight.</w:t>
      </w:r>
      <w:r>
        <w:t xml:space="preserve"> </w:t>
      </w:r>
      <w:r>
        <w:rPr>
          <w:spacing w:val="-1"/>
        </w:rPr>
        <w:t>He</w:t>
      </w:r>
      <w:r>
        <w:t xml:space="preserve"> </w:t>
      </w:r>
      <w:r>
        <w:rPr>
          <w:spacing w:val="-1"/>
        </w:rPr>
        <w:t>realised</w:t>
      </w:r>
      <w:r>
        <w:t xml:space="preserve"> </w:t>
      </w:r>
      <w:r>
        <w:rPr>
          <w:spacing w:val="-2"/>
        </w:rPr>
        <w:t>who</w:t>
      </w:r>
      <w:r>
        <w:t xml:space="preserve"> </w:t>
      </w:r>
      <w:r>
        <w:rPr>
          <w:spacing w:val="-1"/>
        </w:rPr>
        <w:t>he</w:t>
      </w:r>
      <w:r>
        <w:rPr>
          <w:spacing w:val="1"/>
        </w:rPr>
        <w:t xml:space="preserve"> </w:t>
      </w:r>
      <w:r>
        <w:rPr>
          <w:spacing w:val="-2"/>
        </w:rPr>
        <w:t>was</w:t>
      </w:r>
      <w:r>
        <w:t xml:space="preserve"> </w:t>
      </w:r>
      <w:r>
        <w:rPr>
          <w:spacing w:val="-1"/>
        </w:rPr>
        <w:t>for</w:t>
      </w:r>
      <w:r>
        <w:rPr>
          <w:spacing w:val="42"/>
        </w:rPr>
        <w:t xml:space="preserve"> </w:t>
      </w:r>
      <w:r>
        <w:t xml:space="preserve">the </w:t>
      </w:r>
      <w:r>
        <w:rPr>
          <w:spacing w:val="-1"/>
        </w:rPr>
        <w:t>first time</w:t>
      </w:r>
      <w:r>
        <w:rPr>
          <w:spacing w:val="1"/>
        </w:rPr>
        <w:t xml:space="preserve"> </w:t>
      </w:r>
      <w:r>
        <w:rPr>
          <w:spacing w:val="-1"/>
        </w:rPr>
        <w:t xml:space="preserve">in </w:t>
      </w:r>
      <w:r>
        <w:t>his life,</w:t>
      </w:r>
      <w:r>
        <w:rPr>
          <w:spacing w:val="-2"/>
        </w:rPr>
        <w:t xml:space="preserve"> </w:t>
      </w:r>
      <w:r>
        <w:t xml:space="preserve">he </w:t>
      </w:r>
      <w:r>
        <w:rPr>
          <w:spacing w:val="-2"/>
        </w:rPr>
        <w:t xml:space="preserve">was </w:t>
      </w:r>
      <w:r>
        <w:t>told</w:t>
      </w:r>
      <w:r>
        <w:rPr>
          <w:spacing w:val="-1"/>
        </w:rPr>
        <w:t xml:space="preserve"> </w:t>
      </w:r>
      <w:r>
        <w:t>that</w:t>
      </w:r>
      <w:r>
        <w:rPr>
          <w:spacing w:val="-1"/>
        </w:rPr>
        <w:t xml:space="preserve"> </w:t>
      </w:r>
      <w:r>
        <w:t>there</w:t>
      </w:r>
      <w:r>
        <w:rPr>
          <w:spacing w:val="1"/>
        </w:rPr>
        <w:t xml:space="preserve"> </w:t>
      </w:r>
      <w:r>
        <w:rPr>
          <w:spacing w:val="-1"/>
        </w:rPr>
        <w:t>were eight</w:t>
      </w:r>
      <w:r>
        <w:t xml:space="preserve"> </w:t>
      </w:r>
      <w:r>
        <w:rPr>
          <w:spacing w:val="-1"/>
        </w:rPr>
        <w:t>ley</w:t>
      </w:r>
      <w:r>
        <w:rPr>
          <w:spacing w:val="-2"/>
        </w:rPr>
        <w:t xml:space="preserve"> </w:t>
      </w:r>
      <w:r>
        <w:t>lines</w:t>
      </w:r>
      <w:r>
        <w:rPr>
          <w:spacing w:val="29"/>
        </w:rPr>
        <w:t xml:space="preserve"> </w:t>
      </w:r>
      <w:r>
        <w:rPr>
          <w:spacing w:val="-1"/>
        </w:rPr>
        <w:t xml:space="preserve">converging </w:t>
      </w:r>
      <w:r>
        <w:t>at</w:t>
      </w:r>
      <w:r>
        <w:rPr>
          <w:spacing w:val="-1"/>
        </w:rPr>
        <w:t xml:space="preserve"> </w:t>
      </w:r>
      <w:r>
        <w:t xml:space="preserve">the </w:t>
      </w:r>
      <w:r>
        <w:rPr>
          <w:spacing w:val="-1"/>
        </w:rPr>
        <w:t xml:space="preserve">Cathedral </w:t>
      </w:r>
      <w:r>
        <w:t>and</w:t>
      </w:r>
      <w:r>
        <w:rPr>
          <w:spacing w:val="-1"/>
        </w:rPr>
        <w:t xml:space="preserve"> </w:t>
      </w:r>
      <w:r>
        <w:t>that</w:t>
      </w:r>
      <w:r>
        <w:rPr>
          <w:spacing w:val="-1"/>
        </w:rPr>
        <w:t xml:space="preserve"> </w:t>
      </w:r>
      <w:r>
        <w:t xml:space="preserve">the </w:t>
      </w:r>
      <w:r>
        <w:rPr>
          <w:spacing w:val="-1"/>
        </w:rPr>
        <w:t>negative</w:t>
      </w:r>
      <w:r>
        <w:t xml:space="preserve"> </w:t>
      </w:r>
      <w:r>
        <w:rPr>
          <w:spacing w:val="-1"/>
        </w:rPr>
        <w:t>mass</w:t>
      </w:r>
      <w:r>
        <w:t xml:space="preserve"> </w:t>
      </w:r>
      <w:r>
        <w:rPr>
          <w:spacing w:val="-1"/>
        </w:rPr>
        <w:t>which</w:t>
      </w:r>
      <w:r>
        <w:t xml:space="preserve"> had</w:t>
      </w:r>
      <w:r>
        <w:rPr>
          <w:spacing w:val="39"/>
        </w:rPr>
        <w:t xml:space="preserve"> </w:t>
      </w:r>
      <w:r>
        <w:rPr>
          <w:spacing w:val="-1"/>
        </w:rPr>
        <w:t>been</w:t>
      </w:r>
      <w:r>
        <w:t xml:space="preserve"> </w:t>
      </w:r>
      <w:r>
        <w:rPr>
          <w:spacing w:val="-2"/>
        </w:rPr>
        <w:t xml:space="preserve">planted </w:t>
      </w:r>
      <w:r>
        <w:rPr>
          <w:spacing w:val="-1"/>
        </w:rPr>
        <w:t>there</w:t>
      </w:r>
      <w:r>
        <w:t xml:space="preserve"> </w:t>
      </w:r>
      <w:r>
        <w:rPr>
          <w:spacing w:val="-1"/>
        </w:rPr>
        <w:t>had</w:t>
      </w:r>
      <w:r>
        <w:rPr>
          <w:spacing w:val="-2"/>
        </w:rPr>
        <w:t xml:space="preserve"> </w:t>
      </w:r>
      <w:r>
        <w:rPr>
          <w:spacing w:val="-1"/>
        </w:rPr>
        <w:t>been</w:t>
      </w:r>
      <w:r>
        <w:t xml:space="preserve"> </w:t>
      </w:r>
      <w:r>
        <w:rPr>
          <w:spacing w:val="-1"/>
        </w:rPr>
        <w:t>stopping</w:t>
      </w:r>
      <w:r>
        <w:t xml:space="preserve"> </w:t>
      </w:r>
      <w:r>
        <w:rPr>
          <w:spacing w:val="-1"/>
        </w:rPr>
        <w:t>the</w:t>
      </w:r>
      <w:r>
        <w:t xml:space="preserve"> </w:t>
      </w:r>
      <w:r>
        <w:rPr>
          <w:spacing w:val="-1"/>
        </w:rPr>
        <w:t>lines</w:t>
      </w:r>
      <w:r>
        <w:rPr>
          <w:spacing w:val="-2"/>
        </w:rPr>
        <w:t xml:space="preserve"> </w:t>
      </w:r>
      <w:r>
        <w:rPr>
          <w:spacing w:val="-1"/>
        </w:rPr>
        <w:t>from</w:t>
      </w:r>
      <w:r>
        <w:rPr>
          <w:spacing w:val="-2"/>
        </w:rPr>
        <w:t xml:space="preserve"> </w:t>
      </w:r>
      <w:r>
        <w:rPr>
          <w:spacing w:val="-1"/>
        </w:rPr>
        <w:t>connecting</w:t>
      </w:r>
      <w:r>
        <w:rPr>
          <w:spacing w:val="37"/>
        </w:rPr>
        <w:t xml:space="preserve"> </w:t>
      </w:r>
      <w:r>
        <w:rPr>
          <w:spacing w:val="-1"/>
        </w:rPr>
        <w:t>together, this</w:t>
      </w:r>
      <w:r>
        <w:rPr>
          <w:spacing w:val="1"/>
        </w:rPr>
        <w:t xml:space="preserve"> </w:t>
      </w:r>
      <w:r>
        <w:rPr>
          <w:spacing w:val="-2"/>
        </w:rPr>
        <w:t>was</w:t>
      </w:r>
      <w:r>
        <w:t xml:space="preserve"> </w:t>
      </w:r>
      <w:r>
        <w:rPr>
          <w:spacing w:val="-1"/>
        </w:rPr>
        <w:t>his octogon</w:t>
      </w:r>
      <w:r>
        <w:t xml:space="preserve"> </w:t>
      </w:r>
      <w:r>
        <w:rPr>
          <w:spacing w:val="-2"/>
        </w:rPr>
        <w:t>completed</w:t>
      </w:r>
      <w:r>
        <w:rPr>
          <w:spacing w:val="-1"/>
        </w:rPr>
        <w:t xml:space="preserve"> and he</w:t>
      </w:r>
      <w:r>
        <w:rPr>
          <w:spacing w:val="1"/>
        </w:rPr>
        <w:t xml:space="preserve"> </w:t>
      </w:r>
      <w:r>
        <w:rPr>
          <w:spacing w:val="-2"/>
        </w:rPr>
        <w:t>was</w:t>
      </w:r>
      <w:r>
        <w:rPr>
          <w:spacing w:val="-1"/>
        </w:rPr>
        <w:t xml:space="preserve"> </w:t>
      </w:r>
      <w:r>
        <w:t>told</w:t>
      </w:r>
      <w:r>
        <w:rPr>
          <w:spacing w:val="-1"/>
        </w:rPr>
        <w:t xml:space="preserve"> it</w:t>
      </w:r>
      <w:r>
        <w:rPr>
          <w:spacing w:val="1"/>
        </w:rPr>
        <w:t xml:space="preserve"> </w:t>
      </w:r>
      <w:r>
        <w:rPr>
          <w:spacing w:val="-2"/>
        </w:rPr>
        <w:t>was</w:t>
      </w:r>
      <w:r>
        <w:rPr>
          <w:spacing w:val="39"/>
        </w:rPr>
        <w:t xml:space="preserve"> </w:t>
      </w:r>
      <w:r>
        <w:t>not</w:t>
      </w:r>
      <w:r>
        <w:rPr>
          <w:spacing w:val="-1"/>
        </w:rPr>
        <w:t xml:space="preserve"> time</w:t>
      </w:r>
      <w:r>
        <w:t xml:space="preserve"> </w:t>
      </w:r>
      <w:r>
        <w:rPr>
          <w:spacing w:val="-1"/>
        </w:rPr>
        <w:t xml:space="preserve">yet </w:t>
      </w:r>
      <w:r>
        <w:t xml:space="preserve">to </w:t>
      </w:r>
      <w:r>
        <w:rPr>
          <w:spacing w:val="-1"/>
        </w:rPr>
        <w:t xml:space="preserve">increase </w:t>
      </w:r>
      <w:r>
        <w:t xml:space="preserve">the </w:t>
      </w:r>
      <w:r>
        <w:rPr>
          <w:spacing w:val="-1"/>
        </w:rPr>
        <w:t>vibration</w:t>
      </w:r>
      <w:r>
        <w:t xml:space="preserve"> of</w:t>
      </w:r>
      <w:r>
        <w:rPr>
          <w:spacing w:val="-1"/>
        </w:rPr>
        <w:t xml:space="preserve"> </w:t>
      </w:r>
      <w:r>
        <w:t>the</w:t>
      </w:r>
      <w:r>
        <w:rPr>
          <w:spacing w:val="-1"/>
        </w:rPr>
        <w:t xml:space="preserve"> </w:t>
      </w:r>
      <w:r>
        <w:t>energy</w:t>
      </w:r>
      <w:r>
        <w:rPr>
          <w:spacing w:val="-2"/>
        </w:rPr>
        <w:t xml:space="preserve"> </w:t>
      </w:r>
      <w:r>
        <w:rPr>
          <w:spacing w:val="-1"/>
        </w:rPr>
        <w:t>flowing thr</w:t>
      </w:r>
      <w:r>
        <w:rPr>
          <w:spacing w:val="-1"/>
        </w:rPr>
        <w:t>ough</w:t>
      </w:r>
      <w:r>
        <w:rPr>
          <w:spacing w:val="43"/>
        </w:rPr>
        <w:t xml:space="preserve"> </w:t>
      </w:r>
      <w:r>
        <w:rPr>
          <w:spacing w:val="-1"/>
        </w:rPr>
        <w:t>the line.</w:t>
      </w:r>
    </w:p>
    <w:p w:rsidR="00EA20B7" w:rsidRDefault="00EA20B7">
      <w:pPr>
        <w:spacing w:before="11"/>
        <w:rPr>
          <w:rFonts w:ascii="Lucida Sans" w:eastAsia="Lucida Sans" w:hAnsi="Lucida Sans" w:cs="Lucida Sans"/>
          <w:sz w:val="9"/>
          <w:szCs w:val="9"/>
        </w:rPr>
      </w:pPr>
    </w:p>
    <w:p w:rsidR="00EA20B7" w:rsidRDefault="00877DD6">
      <w:pPr>
        <w:spacing w:line="200" w:lineRule="atLeast"/>
        <w:ind w:left="144"/>
        <w:rPr>
          <w:rFonts w:ascii="Lucida Sans" w:eastAsia="Lucida Sans" w:hAnsi="Lucida Sans" w:cs="Lucida Sans"/>
          <w:sz w:val="20"/>
          <w:szCs w:val="20"/>
        </w:rPr>
      </w:pPr>
      <w:r>
        <w:rPr>
          <w:rFonts w:ascii="Lucida Sans" w:eastAsia="Lucida Sans" w:hAnsi="Lucida Sans" w:cs="Lucida Sans"/>
          <w:noProof/>
          <w:sz w:val="20"/>
          <w:szCs w:val="20"/>
        </w:rPr>
        <w:drawing>
          <wp:inline distT="0" distB="0" distL="0" distR="0">
            <wp:extent cx="4178105" cy="3080004"/>
            <wp:effectExtent l="0" t="0" r="0" b="0"/>
            <wp:docPr id="167" name="image9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92.jpeg"/>
                    <pic:cNvPicPr/>
                  </pic:nvPicPr>
                  <pic:blipFill>
                    <a:blip r:embed="rId179" cstate="print"/>
                    <a:stretch>
                      <a:fillRect/>
                    </a:stretch>
                  </pic:blipFill>
                  <pic:spPr>
                    <a:xfrm>
                      <a:off x="0" y="0"/>
                      <a:ext cx="4178105" cy="3080004"/>
                    </a:xfrm>
                    <a:prstGeom prst="rect">
                      <a:avLst/>
                    </a:prstGeom>
                  </pic:spPr>
                </pic:pic>
              </a:graphicData>
            </a:graphic>
          </wp:inline>
        </w:drawing>
      </w:r>
    </w:p>
    <w:p w:rsidR="00EA20B7" w:rsidRDefault="00877DD6">
      <w:pPr>
        <w:pStyle w:val="Corpodetexto"/>
        <w:spacing w:before="102"/>
        <w:ind w:right="226"/>
      </w:pPr>
      <w:r>
        <w:rPr>
          <w:spacing w:val="-1"/>
        </w:rPr>
        <w:t>xxx</w:t>
      </w:r>
      <w:r>
        <w:t xml:space="preserve"> </w:t>
      </w:r>
      <w:r>
        <w:rPr>
          <w:spacing w:val="-1"/>
        </w:rPr>
        <w:t>has</w:t>
      </w:r>
      <w:r>
        <w:rPr>
          <w:spacing w:val="-2"/>
        </w:rPr>
        <w:t xml:space="preserve"> </w:t>
      </w:r>
      <w:r>
        <w:rPr>
          <w:spacing w:val="-1"/>
        </w:rPr>
        <w:t>changed</w:t>
      </w:r>
      <w:r>
        <w:t xml:space="preserve"> </w:t>
      </w:r>
      <w:r>
        <w:rPr>
          <w:spacing w:val="-1"/>
        </w:rPr>
        <w:t>from</w:t>
      </w:r>
      <w:r>
        <w:rPr>
          <w:spacing w:val="-2"/>
        </w:rPr>
        <w:t xml:space="preserve"> </w:t>
      </w:r>
      <w:r>
        <w:rPr>
          <w:spacing w:val="-1"/>
        </w:rPr>
        <w:t>being</w:t>
      </w:r>
      <w:r>
        <w:rPr>
          <w:spacing w:val="1"/>
        </w:rPr>
        <w:t xml:space="preserve"> </w:t>
      </w:r>
      <w:r>
        <w:rPr>
          <w:spacing w:val="-1"/>
        </w:rPr>
        <w:t>scared</w:t>
      </w:r>
      <w:r>
        <w:rPr>
          <w:spacing w:val="-2"/>
        </w:rPr>
        <w:t xml:space="preserve"> </w:t>
      </w:r>
      <w:r>
        <w:rPr>
          <w:spacing w:val="-1"/>
        </w:rPr>
        <w:t>and</w:t>
      </w:r>
      <w:r>
        <w:t xml:space="preserve"> </w:t>
      </w:r>
      <w:r>
        <w:rPr>
          <w:spacing w:val="-1"/>
        </w:rPr>
        <w:t>depleted</w:t>
      </w:r>
      <w:r>
        <w:t xml:space="preserve"> </w:t>
      </w:r>
      <w:r>
        <w:rPr>
          <w:spacing w:val="-1"/>
        </w:rPr>
        <w:t>and</w:t>
      </w:r>
      <w:r>
        <w:t xml:space="preserve"> </w:t>
      </w:r>
      <w:r>
        <w:rPr>
          <w:spacing w:val="-1"/>
        </w:rPr>
        <w:t>under</w:t>
      </w:r>
      <w:r>
        <w:rPr>
          <w:spacing w:val="37"/>
        </w:rPr>
        <w:t xml:space="preserve"> </w:t>
      </w:r>
      <w:r>
        <w:rPr>
          <w:spacing w:val="-1"/>
        </w:rPr>
        <w:t>constant attack</w:t>
      </w:r>
      <w:r>
        <w:t xml:space="preserve"> to</w:t>
      </w:r>
      <w:r>
        <w:rPr>
          <w:spacing w:val="-2"/>
        </w:rPr>
        <w:t xml:space="preserve"> </w:t>
      </w:r>
      <w:r>
        <w:t xml:space="preserve">a </w:t>
      </w:r>
      <w:r>
        <w:rPr>
          <w:spacing w:val="-1"/>
        </w:rPr>
        <w:t xml:space="preserve">warrior </w:t>
      </w:r>
      <w:r>
        <w:t>of</w:t>
      </w:r>
      <w:r>
        <w:rPr>
          <w:spacing w:val="-1"/>
        </w:rPr>
        <w:t xml:space="preserve"> huge importance</w:t>
      </w:r>
      <w:r>
        <w:rPr>
          <w:spacing w:val="1"/>
        </w:rPr>
        <w:t xml:space="preserve"> </w:t>
      </w:r>
      <w:r>
        <w:rPr>
          <w:spacing w:val="-1"/>
        </w:rPr>
        <w:t>in three</w:t>
      </w:r>
      <w:r>
        <w:t xml:space="preserve"> </w:t>
      </w:r>
      <w:r>
        <w:rPr>
          <w:spacing w:val="-1"/>
        </w:rPr>
        <w:t>short</w:t>
      </w:r>
      <w:r>
        <w:rPr>
          <w:spacing w:val="49"/>
        </w:rPr>
        <w:t xml:space="preserve"> </w:t>
      </w:r>
      <w:r>
        <w:rPr>
          <w:spacing w:val="-1"/>
        </w:rPr>
        <w:t>weeks</w:t>
      </w:r>
      <w:r>
        <w:t xml:space="preserve"> </w:t>
      </w:r>
      <w:r>
        <w:rPr>
          <w:spacing w:val="-1"/>
        </w:rPr>
        <w:t xml:space="preserve">due </w:t>
      </w:r>
      <w:r>
        <w:t>to Energy</w:t>
      </w:r>
      <w:r>
        <w:rPr>
          <w:spacing w:val="-2"/>
        </w:rPr>
        <w:t xml:space="preserve"> </w:t>
      </w:r>
      <w:r>
        <w:rPr>
          <w:spacing w:val="-1"/>
        </w:rPr>
        <w:t xml:space="preserve">Enhancement Reiki </w:t>
      </w:r>
      <w:r>
        <w:t>Healing.</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226"/>
      </w:pPr>
      <w:r>
        <w:t xml:space="preserve">As I </w:t>
      </w:r>
      <w:r>
        <w:rPr>
          <w:spacing w:val="-1"/>
        </w:rPr>
        <w:t>said</w:t>
      </w:r>
      <w:r>
        <w:rPr>
          <w:spacing w:val="-2"/>
        </w:rPr>
        <w:t xml:space="preserve"> </w:t>
      </w:r>
      <w:r>
        <w:rPr>
          <w:spacing w:val="-1"/>
        </w:rPr>
        <w:t>there</w:t>
      </w:r>
      <w:r>
        <w:rPr>
          <w:spacing w:val="1"/>
        </w:rPr>
        <w:t xml:space="preserve"> </w:t>
      </w:r>
      <w:r>
        <w:rPr>
          <w:spacing w:val="-1"/>
        </w:rPr>
        <w:t>is</w:t>
      </w:r>
      <w:r>
        <w:t xml:space="preserve"> </w:t>
      </w:r>
      <w:r>
        <w:rPr>
          <w:spacing w:val="-2"/>
        </w:rPr>
        <w:t>important</w:t>
      </w:r>
      <w:r>
        <w:rPr>
          <w:spacing w:val="2"/>
        </w:rPr>
        <w:t xml:space="preserve"> </w:t>
      </w:r>
      <w:r>
        <w:rPr>
          <w:spacing w:val="-2"/>
        </w:rPr>
        <w:t>work</w:t>
      </w:r>
      <w:r>
        <w:t xml:space="preserve"> </w:t>
      </w:r>
      <w:r>
        <w:rPr>
          <w:spacing w:val="-1"/>
        </w:rPr>
        <w:t>to</w:t>
      </w:r>
      <w:r>
        <w:rPr>
          <w:spacing w:val="-2"/>
        </w:rPr>
        <w:t xml:space="preserve"> </w:t>
      </w:r>
      <w:r>
        <w:rPr>
          <w:spacing w:val="-1"/>
        </w:rPr>
        <w:t>be</w:t>
      </w:r>
      <w:r>
        <w:t xml:space="preserve"> </w:t>
      </w:r>
      <w:r>
        <w:rPr>
          <w:spacing w:val="-2"/>
        </w:rPr>
        <w:t>completed.</w:t>
      </w:r>
      <w:r>
        <w:t xml:space="preserve"> </w:t>
      </w:r>
      <w:r>
        <w:rPr>
          <w:spacing w:val="-1"/>
        </w:rPr>
        <w:t>You</w:t>
      </w:r>
      <w:r>
        <w:rPr>
          <w:spacing w:val="-2"/>
        </w:rPr>
        <w:t xml:space="preserve"> </w:t>
      </w:r>
      <w:r>
        <w:rPr>
          <w:spacing w:val="-1"/>
        </w:rPr>
        <w:t>don't</w:t>
      </w:r>
      <w:r>
        <w:rPr>
          <w:spacing w:val="2"/>
        </w:rPr>
        <w:t xml:space="preserve"> </w:t>
      </w:r>
      <w:r>
        <w:rPr>
          <w:spacing w:val="-1"/>
        </w:rPr>
        <w:t>get</w:t>
      </w:r>
      <w:r>
        <w:rPr>
          <w:spacing w:val="54"/>
        </w:rPr>
        <w:t xml:space="preserve"> </w:t>
      </w:r>
      <w:r>
        <w:rPr>
          <w:spacing w:val="-2"/>
        </w:rPr>
        <w:t>much</w:t>
      </w:r>
      <w:r>
        <w:t xml:space="preserve"> better</w:t>
      </w:r>
      <w:r>
        <w:rPr>
          <w:spacing w:val="-3"/>
        </w:rPr>
        <w:t xml:space="preserve"> </w:t>
      </w:r>
      <w:r>
        <w:t>than</w:t>
      </w:r>
      <w:r>
        <w:rPr>
          <w:spacing w:val="-1"/>
        </w:rPr>
        <w:t xml:space="preserve"> </w:t>
      </w:r>
      <w:r>
        <w:t>this</w:t>
      </w:r>
      <w:r>
        <w:rPr>
          <w:spacing w:val="-3"/>
        </w:rPr>
        <w:t xml:space="preserve"> </w:t>
      </w:r>
      <w:r>
        <w:rPr>
          <w:spacing w:val="-1"/>
        </w:rPr>
        <w:t xml:space="preserve">and </w:t>
      </w:r>
      <w:r>
        <w:t xml:space="preserve">this is </w:t>
      </w:r>
      <w:r>
        <w:rPr>
          <w:spacing w:val="-1"/>
        </w:rPr>
        <w:t>just two</w:t>
      </w:r>
      <w:r>
        <w:t xml:space="preserve"> of </w:t>
      </w:r>
      <w:r>
        <w:rPr>
          <w:spacing w:val="-2"/>
        </w:rPr>
        <w:t>us</w:t>
      </w:r>
      <w:r>
        <w:t xml:space="preserve"> </w:t>
      </w:r>
      <w:r>
        <w:rPr>
          <w:spacing w:val="-1"/>
        </w:rPr>
        <w:t xml:space="preserve">doing our thing </w:t>
      </w:r>
      <w:r>
        <w:t>on</w:t>
      </w:r>
      <w:r>
        <w:rPr>
          <w:spacing w:val="27"/>
        </w:rPr>
        <w:t xml:space="preserve"> </w:t>
      </w:r>
      <w:r>
        <w:t xml:space="preserve">the </w:t>
      </w:r>
      <w:r>
        <w:rPr>
          <w:spacing w:val="-1"/>
        </w:rPr>
        <w:t>night</w:t>
      </w:r>
      <w:r>
        <w:t xml:space="preserve"> of</w:t>
      </w:r>
      <w:r>
        <w:rPr>
          <w:spacing w:val="-1"/>
        </w:rPr>
        <w:t xml:space="preserve"> </w:t>
      </w:r>
      <w:r>
        <w:t>the</w:t>
      </w:r>
      <w:r>
        <w:rPr>
          <w:spacing w:val="-1"/>
        </w:rPr>
        <w:t xml:space="preserve"> spring </w:t>
      </w:r>
      <w:r>
        <w:t>equinox.</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line="480" w:lineRule="auto"/>
        <w:ind w:right="4847"/>
      </w:pPr>
      <w:r>
        <w:rPr>
          <w:spacing w:val="-1"/>
        </w:rPr>
        <w:t>Love</w:t>
      </w:r>
      <w:r>
        <w:t xml:space="preserve"> </w:t>
      </w:r>
      <w:r>
        <w:rPr>
          <w:spacing w:val="-1"/>
        </w:rPr>
        <w:t>and Light.</w:t>
      </w:r>
      <w:r>
        <w:rPr>
          <w:spacing w:val="27"/>
        </w:rPr>
        <w:t xml:space="preserve"> </w:t>
      </w:r>
      <w:r>
        <w:rPr>
          <w:spacing w:val="-1"/>
        </w:rPr>
        <w:t>Don</w:t>
      </w:r>
    </w:p>
    <w:p w:rsidR="00EA20B7" w:rsidRDefault="00EA20B7">
      <w:pPr>
        <w:spacing w:line="480" w:lineRule="auto"/>
        <w:sectPr w:rsidR="00EA20B7">
          <w:pgSz w:w="8640" w:h="12960"/>
          <w:pgMar w:top="960" w:right="940" w:bottom="900" w:left="900" w:header="0" w:footer="712" w:gutter="0"/>
          <w:cols w:space="720"/>
        </w:sectPr>
      </w:pPr>
    </w:p>
    <w:p w:rsidR="00EA20B7" w:rsidRDefault="00877DD6">
      <w:pPr>
        <w:pStyle w:val="Heading2"/>
        <w:ind w:left="283" w:right="240"/>
        <w:jc w:val="center"/>
      </w:pPr>
      <w:r>
        <w:rPr>
          <w:b/>
        </w:rPr>
        <w:lastRenderedPageBreak/>
        <w:t>THOMAS</w:t>
      </w:r>
      <w:r>
        <w:rPr>
          <w:b/>
          <w:spacing w:val="-20"/>
        </w:rPr>
        <w:t xml:space="preserve"> </w:t>
      </w:r>
      <w:r>
        <w:rPr>
          <w:b/>
        </w:rPr>
        <w:t>BLAIR</w:t>
      </w:r>
      <w:r>
        <w:rPr>
          <w:b/>
          <w:spacing w:val="-20"/>
        </w:rPr>
        <w:t xml:space="preserve"> </w:t>
      </w:r>
      <w:r>
        <w:rPr>
          <w:b/>
        </w:rPr>
        <w:t>IN</w:t>
      </w:r>
      <w:r>
        <w:rPr>
          <w:b/>
          <w:spacing w:val="-19"/>
        </w:rPr>
        <w:t xml:space="preserve"> </w:t>
      </w:r>
      <w:r>
        <w:rPr>
          <w:b/>
        </w:rPr>
        <w:t>ARGENTINA</w:t>
      </w:r>
      <w:r>
        <w:rPr>
          <w:b/>
          <w:w w:val="99"/>
        </w:rPr>
        <w:t xml:space="preserve"> </w:t>
      </w:r>
      <w:r>
        <w:rPr>
          <w:b/>
        </w:rPr>
        <w:t>AND</w:t>
      </w:r>
      <w:r>
        <w:rPr>
          <w:b/>
          <w:spacing w:val="-15"/>
        </w:rPr>
        <w:t xml:space="preserve"> </w:t>
      </w:r>
      <w:r>
        <w:rPr>
          <w:b/>
        </w:rPr>
        <w:t>BRAZIL</w:t>
      </w:r>
      <w:r>
        <w:rPr>
          <w:b/>
          <w:spacing w:val="-14"/>
        </w:rPr>
        <w:t xml:space="preserve"> </w:t>
      </w:r>
      <w:r>
        <w:rPr>
          <w:b/>
        </w:rPr>
        <w:t>AT</w:t>
      </w:r>
      <w:r>
        <w:rPr>
          <w:b/>
          <w:spacing w:val="-14"/>
        </w:rPr>
        <w:t xml:space="preserve"> </w:t>
      </w:r>
      <w:r>
        <w:rPr>
          <w:b/>
        </w:rPr>
        <w:t>IGUAZU</w:t>
      </w:r>
      <w:r>
        <w:rPr>
          <w:b/>
          <w:spacing w:val="-15"/>
        </w:rPr>
        <w:t xml:space="preserve"> </w:t>
      </w:r>
      <w:r>
        <w:rPr>
          <w:b/>
        </w:rPr>
        <w:t>FALLS</w:t>
      </w:r>
      <w:r>
        <w:rPr>
          <w:b/>
          <w:w w:val="99"/>
        </w:rPr>
        <w:t xml:space="preserve"> </w:t>
      </w:r>
      <w:r>
        <w:rPr>
          <w:b/>
        </w:rPr>
        <w:t>OCTOBER</w:t>
      </w:r>
      <w:r>
        <w:rPr>
          <w:b/>
          <w:spacing w:val="-28"/>
        </w:rPr>
        <w:t xml:space="preserve"> </w:t>
      </w:r>
      <w:r>
        <w:rPr>
          <w:b/>
        </w:rPr>
        <w:t>2008</w:t>
      </w:r>
      <w:r>
        <w:rPr>
          <w:b/>
          <w:spacing w:val="-28"/>
        </w:rPr>
        <w:t xml:space="preserve"> </w:t>
      </w:r>
      <w:r>
        <w:rPr>
          <w:b/>
        </w:rPr>
        <w:t>ADVANCED</w:t>
      </w:r>
      <w:r>
        <w:rPr>
          <w:b/>
          <w:w w:val="99"/>
        </w:rPr>
        <w:t xml:space="preserve"> </w:t>
      </w:r>
      <w:r>
        <w:rPr>
          <w:b/>
        </w:rPr>
        <w:t>ENERGY</w:t>
      </w:r>
      <w:r>
        <w:rPr>
          <w:b/>
          <w:spacing w:val="-50"/>
        </w:rPr>
        <w:t xml:space="preserve"> </w:t>
      </w:r>
      <w:r>
        <w:rPr>
          <w:b/>
        </w:rPr>
        <w:t>ENHANCEMENT</w:t>
      </w:r>
      <w:r>
        <w:rPr>
          <w:b/>
          <w:w w:val="99"/>
        </w:rPr>
        <w:t xml:space="preserve"> </w:t>
      </w:r>
      <w:r>
        <w:rPr>
          <w:b/>
        </w:rPr>
        <w:t>MEDITATION</w:t>
      </w:r>
      <w:r>
        <w:rPr>
          <w:b/>
          <w:spacing w:val="-45"/>
        </w:rPr>
        <w:t xml:space="preserve"> </w:t>
      </w:r>
      <w:r>
        <w:rPr>
          <w:b/>
        </w:rPr>
        <w:t>COURSE</w:t>
      </w:r>
    </w:p>
    <w:p w:rsidR="00EA20B7" w:rsidRDefault="00EA20B7">
      <w:pPr>
        <w:spacing w:before="2"/>
        <w:rPr>
          <w:rFonts w:ascii="Lucida Sans" w:eastAsia="Lucida Sans" w:hAnsi="Lucida Sans" w:cs="Lucida Sans"/>
          <w:b/>
          <w:bCs/>
          <w:sz w:val="10"/>
          <w:szCs w:val="10"/>
        </w:rPr>
      </w:pPr>
    </w:p>
    <w:p w:rsidR="00EA20B7" w:rsidRDefault="00EA20B7">
      <w:pPr>
        <w:spacing w:line="200" w:lineRule="atLeast"/>
        <w:ind w:left="194"/>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2344" style="width:322.65pt;height:242.55pt;mso-position-horizontal-relative:char;mso-position-vertical-relative:line" coordsize="6453,4851">
            <v:group id="_x0000_s2345" style="position:absolute;width:6452;height:4851" coordsize="6452,4851">
              <v:shape id="_x0000_s2347" style="position:absolute;width:6452;height:4851" coordsize="6452,4851" path="m,4850r6451,l6451,,,,,4850xe" fillcolor="yellow" stroked="f">
                <v:path arrowok="t"/>
              </v:shape>
              <v:shape id="_x0000_s2346" type="#_x0000_t75" style="position:absolute;width:6452;height:4850">
                <v:imagedata r:id="rId180" o:title=""/>
              </v:shape>
            </v:group>
            <w10:wrap type="none"/>
            <w10:anchorlock/>
          </v:group>
        </w:pict>
      </w:r>
    </w:p>
    <w:p w:rsidR="00EA20B7" w:rsidRDefault="00877DD6">
      <w:pPr>
        <w:pStyle w:val="Corpodetexto"/>
        <w:spacing w:before="120"/>
        <w:ind w:left="215" w:right="178"/>
        <w:jc w:val="center"/>
        <w:rPr>
          <w:rFonts w:cs="Lucida Sans"/>
        </w:rPr>
      </w:pPr>
      <w:r>
        <w:rPr>
          <w:b/>
          <w:spacing w:val="-1"/>
        </w:rPr>
        <w:t>THOMAS</w:t>
      </w:r>
      <w:r>
        <w:rPr>
          <w:b/>
          <w:spacing w:val="1"/>
        </w:rPr>
        <w:t xml:space="preserve"> </w:t>
      </w:r>
      <w:r>
        <w:rPr>
          <w:b/>
          <w:spacing w:val="-1"/>
        </w:rPr>
        <w:t>BLAIR AT IGUAZU</w:t>
      </w:r>
      <w:r>
        <w:rPr>
          <w:b/>
        </w:rPr>
        <w:t xml:space="preserve"> </w:t>
      </w:r>
      <w:r>
        <w:rPr>
          <w:b/>
          <w:spacing w:val="-1"/>
        </w:rPr>
        <w:t>FALLS</w:t>
      </w:r>
      <w:r>
        <w:rPr>
          <w:b/>
          <w:spacing w:val="1"/>
        </w:rPr>
        <w:t xml:space="preserve"> </w:t>
      </w:r>
      <w:r>
        <w:rPr>
          <w:b/>
        </w:rPr>
        <w:t>-</w:t>
      </w:r>
      <w:r>
        <w:rPr>
          <w:b/>
          <w:spacing w:val="-2"/>
        </w:rPr>
        <w:t xml:space="preserve"> </w:t>
      </w:r>
      <w:r>
        <w:rPr>
          <w:b/>
          <w:spacing w:val="-1"/>
        </w:rPr>
        <w:t>THE</w:t>
      </w:r>
      <w:r>
        <w:rPr>
          <w:b/>
          <w:spacing w:val="2"/>
        </w:rPr>
        <w:t xml:space="preserve"> </w:t>
      </w:r>
      <w:r>
        <w:rPr>
          <w:b/>
          <w:spacing w:val="-2"/>
        </w:rPr>
        <w:t>DEVILS</w:t>
      </w:r>
      <w:r>
        <w:rPr>
          <w:b/>
        </w:rPr>
        <w:t xml:space="preserve"> </w:t>
      </w:r>
      <w:r>
        <w:rPr>
          <w:b/>
          <w:spacing w:val="-2"/>
        </w:rPr>
        <w:t>THROAT!</w:t>
      </w:r>
    </w:p>
    <w:p w:rsidR="00EA20B7" w:rsidRDefault="00877DD6">
      <w:pPr>
        <w:pStyle w:val="Corpodetexto"/>
        <w:spacing w:before="1"/>
        <w:ind w:left="215" w:right="177"/>
        <w:jc w:val="center"/>
        <w:rPr>
          <w:rFonts w:cs="Lucida Sans"/>
        </w:rPr>
      </w:pPr>
      <w:r>
        <w:rPr>
          <w:b/>
          <w:spacing w:val="-1"/>
        </w:rPr>
        <w:t>OCTOBER 2008</w:t>
      </w:r>
    </w:p>
    <w:p w:rsidR="00EA20B7" w:rsidRDefault="00877DD6">
      <w:pPr>
        <w:pStyle w:val="Corpodetexto"/>
        <w:spacing w:before="120"/>
        <w:ind w:left="107" w:right="146"/>
      </w:pPr>
      <w:r>
        <w:t>Well,</w:t>
      </w:r>
      <w:r>
        <w:rPr>
          <w:spacing w:val="-2"/>
        </w:rPr>
        <w:t xml:space="preserve"> </w:t>
      </w:r>
      <w:r>
        <w:rPr>
          <w:spacing w:val="-1"/>
        </w:rPr>
        <w:t>after</w:t>
      </w:r>
      <w:r>
        <w:t xml:space="preserve"> </w:t>
      </w:r>
      <w:r>
        <w:rPr>
          <w:spacing w:val="-1"/>
        </w:rPr>
        <w:t>Thomas</w:t>
      </w:r>
      <w:r>
        <w:t xml:space="preserve"> </w:t>
      </w:r>
      <w:r>
        <w:rPr>
          <w:spacing w:val="-1"/>
        </w:rPr>
        <w:t>Blair's</w:t>
      </w:r>
      <w:r>
        <w:t xml:space="preserve"> </w:t>
      </w:r>
      <w:r>
        <w:rPr>
          <w:spacing w:val="-1"/>
        </w:rPr>
        <w:t>Energy</w:t>
      </w:r>
      <w:r>
        <w:rPr>
          <w:spacing w:val="-2"/>
        </w:rPr>
        <w:t xml:space="preserve"> </w:t>
      </w:r>
      <w:r>
        <w:rPr>
          <w:spacing w:val="-1"/>
        </w:rPr>
        <w:t>Enhancement Courses</w:t>
      </w:r>
      <w:r>
        <w:t xml:space="preserve"> </w:t>
      </w:r>
      <w:r>
        <w:rPr>
          <w:spacing w:val="-1"/>
        </w:rPr>
        <w:t>in</w:t>
      </w:r>
      <w:r>
        <w:t xml:space="preserve"> </w:t>
      </w:r>
      <w:r>
        <w:rPr>
          <w:spacing w:val="-1"/>
        </w:rPr>
        <w:t>Spain</w:t>
      </w:r>
      <w:r>
        <w:rPr>
          <w:spacing w:val="41"/>
        </w:rPr>
        <w:t xml:space="preserve"> </w:t>
      </w:r>
      <w:r>
        <w:rPr>
          <w:spacing w:val="-1"/>
        </w:rPr>
        <w:t>L'Escala</w:t>
      </w:r>
      <w:r>
        <w:t xml:space="preserve"> </w:t>
      </w:r>
      <w:r>
        <w:rPr>
          <w:spacing w:val="-1"/>
        </w:rPr>
        <w:t>2006,</w:t>
      </w:r>
      <w:r>
        <w:t xml:space="preserve"> </w:t>
      </w:r>
      <w:r>
        <w:rPr>
          <w:spacing w:val="-1"/>
        </w:rPr>
        <w:t>and</w:t>
      </w:r>
      <w:r>
        <w:t xml:space="preserve"> </w:t>
      </w:r>
      <w:r>
        <w:rPr>
          <w:spacing w:val="-1"/>
        </w:rPr>
        <w:t>Spain</w:t>
      </w:r>
      <w:r>
        <w:rPr>
          <w:spacing w:val="1"/>
        </w:rPr>
        <w:t xml:space="preserve"> </w:t>
      </w:r>
      <w:r>
        <w:rPr>
          <w:spacing w:val="-1"/>
        </w:rPr>
        <w:t>Palamos</w:t>
      </w:r>
      <w:r>
        <w:t xml:space="preserve"> </w:t>
      </w:r>
      <w:r>
        <w:rPr>
          <w:spacing w:val="-1"/>
        </w:rPr>
        <w:t>2007,</w:t>
      </w:r>
      <w:r>
        <w:t xml:space="preserve"> </w:t>
      </w:r>
      <w:r>
        <w:rPr>
          <w:spacing w:val="-1"/>
        </w:rPr>
        <w:t>Thomas</w:t>
      </w:r>
      <w:r>
        <w:t xml:space="preserve"> </w:t>
      </w:r>
      <w:r>
        <w:rPr>
          <w:spacing w:val="-1"/>
        </w:rPr>
        <w:t>returned</w:t>
      </w:r>
      <w:r>
        <w:t xml:space="preserve"> </w:t>
      </w:r>
      <w:r>
        <w:rPr>
          <w:spacing w:val="-1"/>
        </w:rPr>
        <w:t>for</w:t>
      </w:r>
      <w:r>
        <w:t xml:space="preserve"> a</w:t>
      </w:r>
      <w:r>
        <w:rPr>
          <w:spacing w:val="21"/>
        </w:rPr>
        <w:t xml:space="preserve"> </w:t>
      </w:r>
      <w:r>
        <w:rPr>
          <w:spacing w:val="-1"/>
        </w:rPr>
        <w:t>third time</w:t>
      </w:r>
      <w:r>
        <w:t xml:space="preserve"> -</w:t>
      </w:r>
      <w:r>
        <w:rPr>
          <w:spacing w:val="-2"/>
        </w:rPr>
        <w:t xml:space="preserve"> </w:t>
      </w:r>
      <w:r>
        <w:t>an</w:t>
      </w:r>
      <w:r>
        <w:rPr>
          <w:spacing w:val="-1"/>
        </w:rPr>
        <w:t xml:space="preserve"> Advanced</w:t>
      </w:r>
      <w:r>
        <w:t xml:space="preserve"> </w:t>
      </w:r>
      <w:r>
        <w:rPr>
          <w:spacing w:val="-1"/>
        </w:rPr>
        <w:t>Energy</w:t>
      </w:r>
      <w:r>
        <w:rPr>
          <w:spacing w:val="-2"/>
        </w:rPr>
        <w:t xml:space="preserve"> </w:t>
      </w:r>
      <w:r>
        <w:rPr>
          <w:spacing w:val="-1"/>
        </w:rPr>
        <w:t>Enhancement Meditation Course</w:t>
      </w:r>
      <w:r>
        <w:rPr>
          <w:spacing w:val="55"/>
        </w:rPr>
        <w:t xml:space="preserve"> </w:t>
      </w:r>
      <w:r>
        <w:rPr>
          <w:spacing w:val="-1"/>
        </w:rPr>
        <w:t xml:space="preserve">Refresher </w:t>
      </w:r>
      <w:r>
        <w:t>to</w:t>
      </w:r>
      <w:r>
        <w:rPr>
          <w:spacing w:val="-2"/>
        </w:rPr>
        <w:t xml:space="preserve"> </w:t>
      </w:r>
      <w:r>
        <w:rPr>
          <w:spacing w:val="-1"/>
        </w:rPr>
        <w:t>Rosario</w:t>
      </w:r>
      <w:r>
        <w:rPr>
          <w:spacing w:val="-2"/>
        </w:rPr>
        <w:t xml:space="preserve"> </w:t>
      </w:r>
      <w:r>
        <w:rPr>
          <w:spacing w:val="-1"/>
        </w:rPr>
        <w:t>Argentina going</w:t>
      </w:r>
      <w:r>
        <w:t xml:space="preserve"> </w:t>
      </w:r>
      <w:r>
        <w:rPr>
          <w:spacing w:val="-1"/>
        </w:rPr>
        <w:t>on</w:t>
      </w:r>
      <w:r>
        <w:rPr>
          <w:spacing w:val="-2"/>
        </w:rPr>
        <w:t xml:space="preserve"> </w:t>
      </w:r>
      <w:r>
        <w:rPr>
          <w:spacing w:val="-1"/>
        </w:rPr>
        <w:t>to</w:t>
      </w:r>
      <w:r>
        <w:t xml:space="preserve"> </w:t>
      </w:r>
      <w:r>
        <w:rPr>
          <w:spacing w:val="-1"/>
        </w:rPr>
        <w:t>Iguazu</w:t>
      </w:r>
      <w:r>
        <w:rPr>
          <w:spacing w:val="-2"/>
        </w:rPr>
        <w:t xml:space="preserve"> </w:t>
      </w:r>
      <w:r>
        <w:rPr>
          <w:spacing w:val="-1"/>
        </w:rPr>
        <w:t>Brazil</w:t>
      </w:r>
      <w:r>
        <w:t xml:space="preserve"> </w:t>
      </w:r>
      <w:r>
        <w:rPr>
          <w:spacing w:val="-1"/>
        </w:rPr>
        <w:t>in</w:t>
      </w:r>
      <w:r>
        <w:t xml:space="preserve"> </w:t>
      </w:r>
      <w:r>
        <w:rPr>
          <w:spacing w:val="-1"/>
        </w:rPr>
        <w:t>October</w:t>
      </w:r>
      <w:r>
        <w:rPr>
          <w:spacing w:val="36"/>
        </w:rPr>
        <w:t xml:space="preserve"> </w:t>
      </w:r>
      <w:r>
        <w:rPr>
          <w:spacing w:val="-1"/>
        </w:rPr>
        <w:t>2008</w:t>
      </w:r>
      <w:r>
        <w:t xml:space="preserve"> </w:t>
      </w:r>
      <w:r>
        <w:rPr>
          <w:spacing w:val="-1"/>
        </w:rPr>
        <w:t>in</w:t>
      </w:r>
      <w:r>
        <w:t xml:space="preserve"> </w:t>
      </w:r>
      <w:r>
        <w:rPr>
          <w:spacing w:val="-1"/>
        </w:rPr>
        <w:t>which</w:t>
      </w:r>
      <w:r>
        <w:rPr>
          <w:spacing w:val="-2"/>
        </w:rPr>
        <w:t xml:space="preserve"> </w:t>
      </w:r>
      <w:r>
        <w:rPr>
          <w:spacing w:val="-1"/>
        </w:rPr>
        <w:t>he</w:t>
      </w:r>
      <w:r>
        <w:t xml:space="preserve"> </w:t>
      </w:r>
      <w:r>
        <w:rPr>
          <w:spacing w:val="-1"/>
        </w:rPr>
        <w:t>removed</w:t>
      </w:r>
      <w:r>
        <w:t xml:space="preserve"> a </w:t>
      </w:r>
      <w:r>
        <w:rPr>
          <w:spacing w:val="-1"/>
        </w:rPr>
        <w:t>Dense</w:t>
      </w:r>
      <w:r>
        <w:t xml:space="preserve"> </w:t>
      </w:r>
      <w:r>
        <w:rPr>
          <w:spacing w:val="-1"/>
        </w:rPr>
        <w:t>Multi-Cored</w:t>
      </w:r>
      <w:r>
        <w:rPr>
          <w:spacing w:val="-2"/>
        </w:rPr>
        <w:t xml:space="preserve"> </w:t>
      </w:r>
      <w:r>
        <w:rPr>
          <w:spacing w:val="-1"/>
        </w:rPr>
        <w:t>Matrix</w:t>
      </w:r>
      <w:r>
        <w:t xml:space="preserve"> </w:t>
      </w:r>
      <w:r>
        <w:rPr>
          <w:spacing w:val="-1"/>
        </w:rPr>
        <w:t>Blockage</w:t>
      </w:r>
      <w:r>
        <w:rPr>
          <w:spacing w:val="20"/>
        </w:rPr>
        <w:t xml:space="preserve"> </w:t>
      </w:r>
      <w:r>
        <w:rPr>
          <w:spacing w:val="-1"/>
        </w:rPr>
        <w:t>Implant</w:t>
      </w:r>
      <w:r>
        <w:t xml:space="preserve"> from</w:t>
      </w:r>
      <w:r>
        <w:rPr>
          <w:spacing w:val="-2"/>
        </w:rPr>
        <w:t xml:space="preserve"> </w:t>
      </w:r>
      <w:r>
        <w:t xml:space="preserve">past </w:t>
      </w:r>
      <w:r>
        <w:rPr>
          <w:spacing w:val="-1"/>
        </w:rPr>
        <w:t>lifetimes.</w:t>
      </w:r>
    </w:p>
    <w:p w:rsidR="00EA20B7" w:rsidRDefault="00877DD6">
      <w:pPr>
        <w:pStyle w:val="Corpodetexto"/>
        <w:ind w:left="107" w:right="226"/>
      </w:pPr>
      <w:r>
        <w:rPr>
          <w:spacing w:val="-1"/>
        </w:rPr>
        <w:t>Always</w:t>
      </w:r>
      <w:r>
        <w:rPr>
          <w:spacing w:val="1"/>
        </w:rPr>
        <w:t xml:space="preserve"> </w:t>
      </w:r>
      <w:r>
        <w:rPr>
          <w:spacing w:val="-2"/>
        </w:rPr>
        <w:t>we</w:t>
      </w:r>
      <w:r>
        <w:rPr>
          <w:spacing w:val="1"/>
        </w:rPr>
        <w:t xml:space="preserve"> </w:t>
      </w:r>
      <w:r>
        <w:t>try</w:t>
      </w:r>
      <w:r>
        <w:rPr>
          <w:spacing w:val="-2"/>
        </w:rPr>
        <w:t xml:space="preserve"> </w:t>
      </w:r>
      <w:r>
        <w:t>to</w:t>
      </w:r>
      <w:r>
        <w:rPr>
          <w:spacing w:val="-1"/>
        </w:rPr>
        <w:t xml:space="preserve"> put</w:t>
      </w:r>
      <w:r>
        <w:t xml:space="preserve"> off</w:t>
      </w:r>
      <w:r>
        <w:rPr>
          <w:spacing w:val="-2"/>
        </w:rPr>
        <w:t xml:space="preserve"> </w:t>
      </w:r>
      <w:r>
        <w:t>the</w:t>
      </w:r>
      <w:r>
        <w:rPr>
          <w:spacing w:val="1"/>
        </w:rPr>
        <w:t xml:space="preserve"> </w:t>
      </w:r>
      <w:r>
        <w:rPr>
          <w:spacing w:val="-1"/>
        </w:rPr>
        <w:t>people</w:t>
      </w:r>
      <w:r>
        <w:rPr>
          <w:spacing w:val="1"/>
        </w:rPr>
        <w:t xml:space="preserve"> </w:t>
      </w:r>
      <w:r>
        <w:rPr>
          <w:spacing w:val="-1"/>
        </w:rPr>
        <w:t>who</w:t>
      </w:r>
      <w:r>
        <w:t xml:space="preserve"> </w:t>
      </w:r>
      <w:r>
        <w:rPr>
          <w:spacing w:val="-1"/>
        </w:rPr>
        <w:t>have</w:t>
      </w:r>
      <w:r>
        <w:t xml:space="preserve"> no</w:t>
      </w:r>
      <w:r>
        <w:rPr>
          <w:spacing w:val="-1"/>
        </w:rPr>
        <w:t xml:space="preserve"> intuitive</w:t>
      </w:r>
      <w:r>
        <w:rPr>
          <w:spacing w:val="1"/>
        </w:rPr>
        <w:t xml:space="preserve"> </w:t>
      </w:r>
      <w:r>
        <w:rPr>
          <w:spacing w:val="-1"/>
        </w:rPr>
        <w:t>inner</w:t>
      </w:r>
      <w:r>
        <w:rPr>
          <w:spacing w:val="31"/>
        </w:rPr>
        <w:t xml:space="preserve"> </w:t>
      </w:r>
      <w:r>
        <w:rPr>
          <w:spacing w:val="-1"/>
        </w:rPr>
        <w:t>sens</w:t>
      </w:r>
      <w:r>
        <w:rPr>
          <w:spacing w:val="-1"/>
        </w:rPr>
        <w:t>e</w:t>
      </w:r>
      <w:r>
        <w:t xml:space="preserve"> </w:t>
      </w:r>
      <w:r>
        <w:rPr>
          <w:spacing w:val="-1"/>
        </w:rPr>
        <w:t>from</w:t>
      </w:r>
      <w:r>
        <w:rPr>
          <w:spacing w:val="-2"/>
        </w:rPr>
        <w:t xml:space="preserve"> </w:t>
      </w:r>
      <w:r>
        <w:rPr>
          <w:spacing w:val="-1"/>
        </w:rPr>
        <w:t>coming on the</w:t>
      </w:r>
      <w:r>
        <w:t xml:space="preserve"> </w:t>
      </w:r>
      <w:r>
        <w:rPr>
          <w:spacing w:val="-1"/>
        </w:rPr>
        <w:t>Energy</w:t>
      </w:r>
      <w:r>
        <w:rPr>
          <w:spacing w:val="-2"/>
        </w:rPr>
        <w:t xml:space="preserve"> </w:t>
      </w:r>
      <w:r>
        <w:rPr>
          <w:spacing w:val="-1"/>
        </w:rPr>
        <w:t>Enhancement</w:t>
      </w:r>
      <w:r>
        <w:t xml:space="preserve"> </w:t>
      </w:r>
      <w:r>
        <w:rPr>
          <w:spacing w:val="-1"/>
        </w:rPr>
        <w:t>course</w:t>
      </w:r>
      <w:r>
        <w:t xml:space="preserve"> </w:t>
      </w:r>
      <w:r>
        <w:rPr>
          <w:spacing w:val="-2"/>
        </w:rPr>
        <w:t>because</w:t>
      </w:r>
      <w:r>
        <w:rPr>
          <w:spacing w:val="47"/>
        </w:rPr>
        <w:t xml:space="preserve"> </w:t>
      </w:r>
      <w:r>
        <w:t xml:space="preserve">they </w:t>
      </w:r>
      <w:r>
        <w:rPr>
          <w:spacing w:val="-2"/>
        </w:rPr>
        <w:t>would</w:t>
      </w:r>
      <w:r>
        <w:rPr>
          <w:spacing w:val="-1"/>
        </w:rPr>
        <w:t xml:space="preserve"> have little</w:t>
      </w:r>
      <w:r>
        <w:rPr>
          <w:spacing w:val="-2"/>
        </w:rPr>
        <w:t xml:space="preserve"> </w:t>
      </w:r>
      <w:r>
        <w:rPr>
          <w:spacing w:val="-1"/>
        </w:rPr>
        <w:t>chance</w:t>
      </w:r>
      <w:r>
        <w:t xml:space="preserve"> </w:t>
      </w:r>
      <w:r>
        <w:rPr>
          <w:spacing w:val="-1"/>
        </w:rPr>
        <w:t>of completing</w:t>
      </w:r>
      <w:r>
        <w:t xml:space="preserve"> </w:t>
      </w:r>
      <w:r>
        <w:rPr>
          <w:spacing w:val="-1"/>
        </w:rPr>
        <w:t>the</w:t>
      </w:r>
      <w:r>
        <w:t xml:space="preserve"> </w:t>
      </w:r>
      <w:r>
        <w:rPr>
          <w:spacing w:val="-1"/>
        </w:rPr>
        <w:t xml:space="preserve">course. Only </w:t>
      </w:r>
      <w:r>
        <w:t>the</w:t>
      </w:r>
      <w:r>
        <w:rPr>
          <w:spacing w:val="41"/>
        </w:rPr>
        <w:t xml:space="preserve"> </w:t>
      </w:r>
      <w:r>
        <w:rPr>
          <w:spacing w:val="-1"/>
        </w:rPr>
        <w:t>inner</w:t>
      </w:r>
      <w:r>
        <w:t xml:space="preserve"> </w:t>
      </w:r>
      <w:r>
        <w:rPr>
          <w:spacing w:val="-1"/>
        </w:rPr>
        <w:t>intuitive</w:t>
      </w:r>
      <w:r>
        <w:rPr>
          <w:spacing w:val="1"/>
        </w:rPr>
        <w:t xml:space="preserve"> </w:t>
      </w:r>
      <w:r>
        <w:rPr>
          <w:spacing w:val="-2"/>
        </w:rPr>
        <w:t>sense</w:t>
      </w:r>
      <w:r>
        <w:t xml:space="preserve"> </w:t>
      </w:r>
      <w:r>
        <w:rPr>
          <w:spacing w:val="-1"/>
        </w:rPr>
        <w:t>can</w:t>
      </w:r>
      <w:r>
        <w:t xml:space="preserve"> </w:t>
      </w:r>
      <w:r>
        <w:rPr>
          <w:spacing w:val="-2"/>
        </w:rPr>
        <w:t>overcome</w:t>
      </w:r>
      <w:r>
        <w:t xml:space="preserve"> </w:t>
      </w:r>
      <w:r>
        <w:rPr>
          <w:spacing w:val="-1"/>
        </w:rPr>
        <w:t>the</w:t>
      </w:r>
      <w:r>
        <w:t xml:space="preserve"> </w:t>
      </w:r>
      <w:r>
        <w:rPr>
          <w:spacing w:val="-1"/>
        </w:rPr>
        <w:t>negative</w:t>
      </w:r>
      <w:r>
        <w:t xml:space="preserve"> </w:t>
      </w:r>
      <w:r>
        <w:rPr>
          <w:spacing w:val="-1"/>
        </w:rPr>
        <w:t>intellectual dark</w:t>
      </w:r>
      <w:r>
        <w:rPr>
          <w:spacing w:val="38"/>
        </w:rPr>
        <w:t xml:space="preserve"> </w:t>
      </w:r>
      <w:r>
        <w:rPr>
          <w:spacing w:val="-1"/>
        </w:rPr>
        <w:t>angels</w:t>
      </w:r>
      <w:r>
        <w:t xml:space="preserve"> </w:t>
      </w:r>
      <w:r>
        <w:rPr>
          <w:spacing w:val="-2"/>
        </w:rPr>
        <w:t>who</w:t>
      </w:r>
      <w:r>
        <w:rPr>
          <w:spacing w:val="-1"/>
        </w:rPr>
        <w:t xml:space="preserve"> have no trust,</w:t>
      </w:r>
      <w:r>
        <w:rPr>
          <w:spacing w:val="-2"/>
        </w:rPr>
        <w:t xml:space="preserve"> </w:t>
      </w:r>
      <w:r>
        <w:t>no</w:t>
      </w:r>
      <w:r>
        <w:rPr>
          <w:spacing w:val="-1"/>
        </w:rPr>
        <w:t xml:space="preserve"> faith,</w:t>
      </w:r>
      <w:r>
        <w:rPr>
          <w:spacing w:val="-2"/>
        </w:rPr>
        <w:t xml:space="preserve"> </w:t>
      </w:r>
      <w:r>
        <w:rPr>
          <w:spacing w:val="-1"/>
        </w:rPr>
        <w:t>no</w:t>
      </w:r>
      <w:r>
        <w:t xml:space="preserve"> </w:t>
      </w:r>
      <w:r>
        <w:rPr>
          <w:spacing w:val="-1"/>
        </w:rPr>
        <w:t>devotion,</w:t>
      </w:r>
      <w:r>
        <w:rPr>
          <w:spacing w:val="-2"/>
        </w:rPr>
        <w:t xml:space="preserve"> </w:t>
      </w:r>
      <w:r>
        <w:t xml:space="preserve">no </w:t>
      </w:r>
      <w:r>
        <w:rPr>
          <w:spacing w:val="-1"/>
        </w:rPr>
        <w:t>love.</w:t>
      </w:r>
    </w:p>
    <w:p w:rsidR="00EA20B7" w:rsidRDefault="00EA20B7">
      <w:pPr>
        <w:sectPr w:rsidR="00EA20B7">
          <w:pgSz w:w="8640" w:h="12960"/>
          <w:pgMar w:top="980" w:right="940" w:bottom="900" w:left="900" w:header="0" w:footer="712" w:gutter="0"/>
          <w:cols w:space="720"/>
        </w:sectPr>
      </w:pPr>
    </w:p>
    <w:p w:rsidR="00EA20B7" w:rsidRDefault="00EA20B7">
      <w:pPr>
        <w:spacing w:before="4"/>
        <w:rPr>
          <w:rFonts w:ascii="Lucida Sans" w:eastAsia="Lucida Sans" w:hAnsi="Lucida Sans" w:cs="Lucida Sans"/>
          <w:sz w:val="7"/>
          <w:szCs w:val="7"/>
        </w:rPr>
      </w:pPr>
    </w:p>
    <w:p w:rsidR="00EA20B7" w:rsidRDefault="00EA20B7">
      <w:pPr>
        <w:spacing w:line="200" w:lineRule="atLeast"/>
        <w:ind w:left="143"/>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2340" style="width:305.75pt;height:230.4pt;mso-position-horizontal-relative:char;mso-position-vertical-relative:line" coordsize="6115,4608">
            <v:group id="_x0000_s2341" style="position:absolute;width:6112;height:4608" coordsize="6112,4608">
              <v:shape id="_x0000_s2343" style="position:absolute;width:6112;height:4608" coordsize="6112,4608" path="m,4608r6112,l6112,,,,,4608xe" fillcolor="yellow" stroked="f">
                <v:path arrowok="t"/>
              </v:shape>
              <v:shape id="_x0000_s2342" type="#_x0000_t75" style="position:absolute;left:1;width:6113;height:4608">
                <v:imagedata r:id="rId181" o:title=""/>
              </v:shape>
            </v:group>
            <w10:wrap type="none"/>
            <w10:anchorlock/>
          </v:group>
        </w:pict>
      </w:r>
    </w:p>
    <w:p w:rsidR="00EA20B7" w:rsidRDefault="00EA20B7">
      <w:pPr>
        <w:rPr>
          <w:rFonts w:ascii="Lucida Sans" w:eastAsia="Lucida Sans" w:hAnsi="Lucida Sans" w:cs="Lucida Sans"/>
          <w:sz w:val="20"/>
          <w:szCs w:val="20"/>
        </w:rPr>
      </w:pPr>
    </w:p>
    <w:p w:rsidR="00EA20B7" w:rsidRDefault="00EA20B7">
      <w:pPr>
        <w:rPr>
          <w:rFonts w:ascii="Lucida Sans" w:eastAsia="Lucida Sans" w:hAnsi="Lucida Sans" w:cs="Lucida Sans"/>
          <w:sz w:val="20"/>
          <w:szCs w:val="20"/>
        </w:rPr>
      </w:pPr>
    </w:p>
    <w:p w:rsidR="00EA20B7" w:rsidRDefault="00EA20B7">
      <w:pPr>
        <w:rPr>
          <w:rFonts w:ascii="Lucida Sans" w:eastAsia="Lucida Sans" w:hAnsi="Lucida Sans" w:cs="Lucida Sans"/>
          <w:sz w:val="20"/>
          <w:szCs w:val="20"/>
        </w:rPr>
      </w:pPr>
    </w:p>
    <w:p w:rsidR="00EA20B7" w:rsidRDefault="00EA20B7">
      <w:pPr>
        <w:spacing w:before="8"/>
        <w:rPr>
          <w:rFonts w:ascii="Lucida Sans" w:eastAsia="Lucida Sans" w:hAnsi="Lucida Sans" w:cs="Lucida Sans"/>
          <w:sz w:val="10"/>
          <w:szCs w:val="10"/>
        </w:rPr>
      </w:pPr>
    </w:p>
    <w:p w:rsidR="00EA20B7" w:rsidRDefault="00EA20B7">
      <w:pPr>
        <w:spacing w:line="200" w:lineRule="atLeast"/>
        <w:ind w:left="119"/>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2336" style="width:308pt;height:231.55pt;mso-position-horizontal-relative:char;mso-position-vertical-relative:line" coordsize="6160,4631">
            <v:group id="_x0000_s2337" style="position:absolute;width:6160;height:4631" coordsize="6160,4631">
              <v:shape id="_x0000_s2339" style="position:absolute;width:6160;height:4631" coordsize="6160,4631" path="m,4631r6160,l6160,,,,,4631xe" fillcolor="yellow" stroked="f">
                <v:path arrowok="t"/>
              </v:shape>
              <v:shape id="_x0000_s2338" type="#_x0000_t75" style="position:absolute;left:1;top:1;width:6158;height:4630">
                <v:imagedata r:id="rId182" o:title=""/>
              </v:shape>
            </v:group>
            <w10:wrap type="none"/>
            <w10:anchorlock/>
          </v:group>
        </w:pict>
      </w:r>
    </w:p>
    <w:p w:rsidR="00EA20B7" w:rsidRDefault="00877DD6">
      <w:pPr>
        <w:pStyle w:val="Corpodetexto"/>
        <w:spacing w:before="120"/>
        <w:ind w:left="1528" w:right="182" w:hanging="1324"/>
        <w:rPr>
          <w:rFonts w:cs="Lucida Sans"/>
        </w:rPr>
      </w:pPr>
      <w:r>
        <w:rPr>
          <w:b/>
          <w:spacing w:val="-1"/>
        </w:rPr>
        <w:t>THOMAS</w:t>
      </w:r>
      <w:r>
        <w:rPr>
          <w:b/>
          <w:spacing w:val="1"/>
        </w:rPr>
        <w:t xml:space="preserve"> </w:t>
      </w:r>
      <w:r>
        <w:rPr>
          <w:b/>
          <w:spacing w:val="-1"/>
        </w:rPr>
        <w:t>BLAIR AND DEVI DHYANI</w:t>
      </w:r>
      <w:r>
        <w:rPr>
          <w:b/>
        </w:rPr>
        <w:t xml:space="preserve"> </w:t>
      </w:r>
      <w:r>
        <w:rPr>
          <w:b/>
          <w:spacing w:val="-1"/>
        </w:rPr>
        <w:t>AT IGUAZU FALLS</w:t>
      </w:r>
      <w:r>
        <w:rPr>
          <w:b/>
          <w:spacing w:val="1"/>
        </w:rPr>
        <w:t xml:space="preserve"> </w:t>
      </w:r>
      <w:r>
        <w:rPr>
          <w:b/>
        </w:rPr>
        <w:t>-</w:t>
      </w:r>
      <w:r>
        <w:rPr>
          <w:b/>
          <w:spacing w:val="-1"/>
        </w:rPr>
        <w:t xml:space="preserve"> THE</w:t>
      </w:r>
      <w:r>
        <w:rPr>
          <w:b/>
          <w:spacing w:val="29"/>
        </w:rPr>
        <w:t xml:space="preserve"> </w:t>
      </w:r>
      <w:r>
        <w:rPr>
          <w:b/>
          <w:spacing w:val="-1"/>
        </w:rPr>
        <w:t>DEVILS THROAT!</w:t>
      </w:r>
      <w:r>
        <w:rPr>
          <w:b/>
        </w:rPr>
        <w:t xml:space="preserve"> </w:t>
      </w:r>
      <w:r>
        <w:rPr>
          <w:b/>
          <w:spacing w:val="-1"/>
        </w:rPr>
        <w:t>OCTOBER 2008</w:t>
      </w:r>
    </w:p>
    <w:p w:rsidR="00EA20B7" w:rsidRDefault="00EA20B7">
      <w:pPr>
        <w:rPr>
          <w:rFonts w:ascii="Lucida Sans" w:eastAsia="Lucida Sans" w:hAnsi="Lucida Sans" w:cs="Lucida Sans"/>
        </w:rPr>
        <w:sectPr w:rsidR="00EA20B7">
          <w:pgSz w:w="8640" w:h="12960"/>
          <w:pgMar w:top="920" w:right="1140" w:bottom="900" w:left="1120" w:header="0" w:footer="712" w:gutter="0"/>
          <w:cols w:space="720"/>
        </w:sectPr>
      </w:pPr>
    </w:p>
    <w:p w:rsidR="00EA20B7" w:rsidRDefault="00877DD6">
      <w:pPr>
        <w:pStyle w:val="Corpodetexto"/>
        <w:spacing w:before="48"/>
        <w:rPr>
          <w:rFonts w:cs="Lucida Sans"/>
        </w:rPr>
      </w:pPr>
      <w:r>
        <w:rPr>
          <w:b/>
          <w:spacing w:val="-1"/>
        </w:rPr>
        <w:lastRenderedPageBreak/>
        <w:t>THE</w:t>
      </w:r>
      <w:r>
        <w:rPr>
          <w:b/>
          <w:spacing w:val="1"/>
        </w:rPr>
        <w:t xml:space="preserve"> </w:t>
      </w:r>
      <w:r>
        <w:rPr>
          <w:b/>
          <w:spacing w:val="-1"/>
        </w:rPr>
        <w:t>INTUITIVE</w:t>
      </w:r>
      <w:r>
        <w:rPr>
          <w:b/>
        </w:rPr>
        <w:t xml:space="preserve"> </w:t>
      </w:r>
      <w:r>
        <w:rPr>
          <w:b/>
          <w:spacing w:val="-1"/>
        </w:rPr>
        <w:t>SENSE HIGHER THAN THE</w:t>
      </w:r>
      <w:r>
        <w:rPr>
          <w:b/>
          <w:spacing w:val="1"/>
        </w:rPr>
        <w:t xml:space="preserve"> </w:t>
      </w:r>
      <w:r>
        <w:rPr>
          <w:b/>
          <w:spacing w:val="-1"/>
        </w:rPr>
        <w:t>INTELLECT</w:t>
      </w:r>
    </w:p>
    <w:p w:rsidR="00EA20B7" w:rsidRDefault="00877DD6">
      <w:pPr>
        <w:pStyle w:val="Corpodetexto"/>
        <w:spacing w:before="1"/>
        <w:ind w:right="152"/>
      </w:pPr>
      <w:r>
        <w:rPr>
          <w:spacing w:val="-1"/>
        </w:rPr>
        <w:t>Instead</w:t>
      </w:r>
      <w:r>
        <w:rPr>
          <w:spacing w:val="-3"/>
        </w:rPr>
        <w:t xml:space="preserve"> </w:t>
      </w:r>
      <w:r>
        <w:rPr>
          <w:spacing w:val="-1"/>
        </w:rPr>
        <w:t xml:space="preserve">these </w:t>
      </w:r>
      <w:r>
        <w:t>dark</w:t>
      </w:r>
      <w:r>
        <w:rPr>
          <w:spacing w:val="-1"/>
        </w:rPr>
        <w:t xml:space="preserve"> angels</w:t>
      </w:r>
      <w:r>
        <w:t xml:space="preserve"> are</w:t>
      </w:r>
      <w:r>
        <w:rPr>
          <w:spacing w:val="-1"/>
        </w:rPr>
        <w:t xml:space="preserve"> solely</w:t>
      </w:r>
      <w:r>
        <w:rPr>
          <w:spacing w:val="-2"/>
        </w:rPr>
        <w:t xml:space="preserve"> </w:t>
      </w:r>
      <w:r>
        <w:rPr>
          <w:spacing w:val="-1"/>
        </w:rPr>
        <w:t>concerned</w:t>
      </w:r>
      <w:r>
        <w:t xml:space="preserve"> </w:t>
      </w:r>
      <w:r>
        <w:rPr>
          <w:spacing w:val="-1"/>
        </w:rPr>
        <w:t>with</w:t>
      </w:r>
      <w:r>
        <w:t xml:space="preserve"> </w:t>
      </w:r>
      <w:r>
        <w:rPr>
          <w:spacing w:val="-1"/>
        </w:rPr>
        <w:t>money</w:t>
      </w:r>
      <w:r>
        <w:rPr>
          <w:spacing w:val="-2"/>
        </w:rPr>
        <w:t xml:space="preserve"> </w:t>
      </w:r>
      <w:r>
        <w:t>and</w:t>
      </w:r>
      <w:r>
        <w:rPr>
          <w:spacing w:val="-1"/>
        </w:rPr>
        <w:t xml:space="preserve"> the</w:t>
      </w:r>
      <w:r>
        <w:rPr>
          <w:spacing w:val="55"/>
        </w:rPr>
        <w:t xml:space="preserve"> </w:t>
      </w:r>
      <w:r>
        <w:rPr>
          <w:spacing w:val="-1"/>
        </w:rPr>
        <w:t>selfish competitive ego. And</w:t>
      </w:r>
      <w:r>
        <w:t xml:space="preserve"> </w:t>
      </w:r>
      <w:r>
        <w:rPr>
          <w:spacing w:val="-1"/>
        </w:rPr>
        <w:t>because they</w:t>
      </w:r>
      <w:r>
        <w:rPr>
          <w:spacing w:val="-3"/>
        </w:rPr>
        <w:t xml:space="preserve"> </w:t>
      </w:r>
      <w:r>
        <w:rPr>
          <w:spacing w:val="-1"/>
        </w:rPr>
        <w:t>are</w:t>
      </w:r>
      <w:r>
        <w:rPr>
          <w:spacing w:val="1"/>
        </w:rPr>
        <w:t xml:space="preserve"> </w:t>
      </w:r>
      <w:r>
        <w:rPr>
          <w:spacing w:val="-1"/>
        </w:rPr>
        <w:t>untrustworthy, they</w:t>
      </w:r>
      <w:r>
        <w:rPr>
          <w:spacing w:val="43"/>
        </w:rPr>
        <w:t xml:space="preserve"> </w:t>
      </w:r>
      <w:r>
        <w:rPr>
          <w:spacing w:val="-1"/>
        </w:rPr>
        <w:t>have no trust</w:t>
      </w:r>
      <w:r>
        <w:t xml:space="preserve"> </w:t>
      </w:r>
      <w:r>
        <w:rPr>
          <w:spacing w:val="-1"/>
        </w:rPr>
        <w:t>for</w:t>
      </w:r>
      <w:r>
        <w:rPr>
          <w:spacing w:val="1"/>
        </w:rPr>
        <w:t xml:space="preserve"> </w:t>
      </w:r>
      <w:r>
        <w:rPr>
          <w:spacing w:val="-1"/>
        </w:rPr>
        <w:t xml:space="preserve">us, </w:t>
      </w:r>
      <w:r>
        <w:t>as</w:t>
      </w:r>
      <w:r>
        <w:rPr>
          <w:spacing w:val="-2"/>
        </w:rPr>
        <w:t xml:space="preserve"> </w:t>
      </w:r>
      <w:r>
        <w:rPr>
          <w:spacing w:val="-1"/>
        </w:rPr>
        <w:t>within, so</w:t>
      </w:r>
      <w:r>
        <w:t xml:space="preserve"> </w:t>
      </w:r>
      <w:r>
        <w:rPr>
          <w:spacing w:val="-1"/>
        </w:rPr>
        <w:t>without,</w:t>
      </w:r>
      <w:r>
        <w:rPr>
          <w:spacing w:val="-2"/>
        </w:rPr>
        <w:t xml:space="preserve"> </w:t>
      </w:r>
      <w:r>
        <w:t>as</w:t>
      </w:r>
      <w:r>
        <w:rPr>
          <w:spacing w:val="-2"/>
        </w:rPr>
        <w:t xml:space="preserve"> </w:t>
      </w:r>
      <w:r>
        <w:rPr>
          <w:spacing w:val="-1"/>
        </w:rPr>
        <w:t>one</w:t>
      </w:r>
      <w:r>
        <w:rPr>
          <w:spacing w:val="1"/>
        </w:rPr>
        <w:t xml:space="preserve"> </w:t>
      </w:r>
      <w:r>
        <w:rPr>
          <w:spacing w:val="-1"/>
        </w:rPr>
        <w:t>finger</w:t>
      </w:r>
      <w:r>
        <w:rPr>
          <w:spacing w:val="1"/>
        </w:rPr>
        <w:t xml:space="preserve"> </w:t>
      </w:r>
      <w:r>
        <w:rPr>
          <w:spacing w:val="-1"/>
        </w:rPr>
        <w:t>points, so</w:t>
      </w:r>
      <w:r>
        <w:rPr>
          <w:spacing w:val="46"/>
        </w:rPr>
        <w:t xml:space="preserve"> </w:t>
      </w:r>
      <w:r>
        <w:rPr>
          <w:spacing w:val="-1"/>
        </w:rPr>
        <w:t>three</w:t>
      </w:r>
      <w:r>
        <w:t xml:space="preserve"> </w:t>
      </w:r>
      <w:r>
        <w:rPr>
          <w:spacing w:val="-1"/>
        </w:rPr>
        <w:t>fingers</w:t>
      </w:r>
      <w:r>
        <w:t xml:space="preserve"> </w:t>
      </w:r>
      <w:r>
        <w:rPr>
          <w:spacing w:val="-1"/>
        </w:rPr>
        <w:t>are</w:t>
      </w:r>
      <w:r>
        <w:t xml:space="preserve"> </w:t>
      </w:r>
      <w:r>
        <w:rPr>
          <w:spacing w:val="-1"/>
        </w:rPr>
        <w:t>pointing</w:t>
      </w:r>
      <w:r>
        <w:rPr>
          <w:spacing w:val="1"/>
        </w:rPr>
        <w:t xml:space="preserve"> </w:t>
      </w:r>
      <w:r>
        <w:rPr>
          <w:spacing w:val="-1"/>
        </w:rPr>
        <w:t>back</w:t>
      </w:r>
      <w:r>
        <w:rPr>
          <w:spacing w:val="-2"/>
        </w:rPr>
        <w:t xml:space="preserve"> </w:t>
      </w:r>
      <w:r>
        <w:rPr>
          <w:spacing w:val="-1"/>
        </w:rPr>
        <w:t>at</w:t>
      </w:r>
      <w:r>
        <w:t xml:space="preserve"> </w:t>
      </w:r>
      <w:r>
        <w:rPr>
          <w:spacing w:val="-1"/>
        </w:rPr>
        <w:t>you.</w:t>
      </w:r>
    </w:p>
    <w:p w:rsidR="00EA20B7" w:rsidRDefault="00877DD6">
      <w:pPr>
        <w:pStyle w:val="Corpodetexto"/>
        <w:spacing w:before="0"/>
        <w:ind w:right="152"/>
      </w:pPr>
      <w:r>
        <w:rPr>
          <w:spacing w:val="-1"/>
        </w:rPr>
        <w:t>Gurdjieff used</w:t>
      </w:r>
      <w:r>
        <w:rPr>
          <w:spacing w:val="-3"/>
        </w:rPr>
        <w:t xml:space="preserve"> </w:t>
      </w:r>
      <w:r>
        <w:rPr>
          <w:spacing w:val="-1"/>
        </w:rPr>
        <w:t>the</w:t>
      </w:r>
      <w:r>
        <w:t xml:space="preserve"> </w:t>
      </w:r>
      <w:r>
        <w:rPr>
          <w:spacing w:val="-2"/>
        </w:rPr>
        <w:t>same</w:t>
      </w:r>
      <w:r>
        <w:rPr>
          <w:spacing w:val="-1"/>
        </w:rPr>
        <w:t xml:space="preserve"> technique </w:t>
      </w:r>
      <w:r>
        <w:t xml:space="preserve">as </w:t>
      </w:r>
      <w:r>
        <w:rPr>
          <w:spacing w:val="-1"/>
        </w:rPr>
        <w:t>us.</w:t>
      </w:r>
      <w:r>
        <w:t xml:space="preserve"> He </w:t>
      </w:r>
      <w:r>
        <w:rPr>
          <w:spacing w:val="-1"/>
        </w:rPr>
        <w:t xml:space="preserve">used </w:t>
      </w:r>
      <w:r>
        <w:t xml:space="preserve">to </w:t>
      </w:r>
      <w:r>
        <w:rPr>
          <w:spacing w:val="-1"/>
        </w:rPr>
        <w:t>joke</w:t>
      </w:r>
      <w:r>
        <w:rPr>
          <w:spacing w:val="2"/>
        </w:rPr>
        <w:t xml:space="preserve"> </w:t>
      </w:r>
      <w:r>
        <w:rPr>
          <w:spacing w:val="-2"/>
        </w:rPr>
        <w:t>with</w:t>
      </w:r>
      <w:r>
        <w:rPr>
          <w:spacing w:val="-1"/>
        </w:rPr>
        <w:t xml:space="preserve"> the</w:t>
      </w:r>
      <w:r>
        <w:rPr>
          <w:spacing w:val="47"/>
        </w:rPr>
        <w:t xml:space="preserve"> </w:t>
      </w:r>
      <w:r>
        <w:rPr>
          <w:spacing w:val="-1"/>
        </w:rPr>
        <w:t xml:space="preserve">students that </w:t>
      </w:r>
      <w:r>
        <w:rPr>
          <w:spacing w:val="-1"/>
        </w:rPr>
        <w:t>he</w:t>
      </w:r>
      <w:r>
        <w:rPr>
          <w:spacing w:val="1"/>
        </w:rPr>
        <w:t xml:space="preserve"> </w:t>
      </w:r>
      <w:r>
        <w:rPr>
          <w:spacing w:val="-2"/>
        </w:rPr>
        <w:t>was</w:t>
      </w:r>
      <w:r>
        <w:t xml:space="preserve"> </w:t>
      </w:r>
      <w:r>
        <w:rPr>
          <w:spacing w:val="-1"/>
        </w:rPr>
        <w:t>only</w:t>
      </w:r>
      <w:r>
        <w:rPr>
          <w:spacing w:val="-2"/>
        </w:rPr>
        <w:t xml:space="preserve"> </w:t>
      </w:r>
      <w:r>
        <w:rPr>
          <w:spacing w:val="-1"/>
        </w:rPr>
        <w:t>after their money.</w:t>
      </w:r>
      <w:r>
        <w:t xml:space="preserve"> </w:t>
      </w:r>
      <w:r>
        <w:rPr>
          <w:spacing w:val="-1"/>
        </w:rPr>
        <w:t>He</w:t>
      </w:r>
      <w:r>
        <w:t xml:space="preserve"> </w:t>
      </w:r>
      <w:r>
        <w:rPr>
          <w:spacing w:val="-1"/>
        </w:rPr>
        <w:t>always</w:t>
      </w:r>
      <w:r>
        <w:t xml:space="preserve"> said </w:t>
      </w:r>
      <w:r>
        <w:rPr>
          <w:spacing w:val="-1"/>
        </w:rPr>
        <w:t>he</w:t>
      </w:r>
      <w:r>
        <w:rPr>
          <w:spacing w:val="43"/>
        </w:rPr>
        <w:t xml:space="preserve"> </w:t>
      </w:r>
      <w:r>
        <w:rPr>
          <w:spacing w:val="-1"/>
        </w:rPr>
        <w:t xml:space="preserve">wanted </w:t>
      </w:r>
      <w:r>
        <w:t>to</w:t>
      </w:r>
      <w:r>
        <w:rPr>
          <w:spacing w:val="-1"/>
        </w:rPr>
        <w:t xml:space="preserve"> "shear the</w:t>
      </w:r>
      <w:r>
        <w:t xml:space="preserve"> </w:t>
      </w:r>
      <w:r>
        <w:rPr>
          <w:spacing w:val="-1"/>
        </w:rPr>
        <w:t>sheep" which</w:t>
      </w:r>
      <w:r>
        <w:t xml:space="preserve"> is</w:t>
      </w:r>
      <w:r>
        <w:rPr>
          <w:spacing w:val="-1"/>
        </w:rPr>
        <w:t xml:space="preserve"> always</w:t>
      </w:r>
      <w:r>
        <w:t xml:space="preserve"> </w:t>
      </w:r>
      <w:r>
        <w:rPr>
          <w:spacing w:val="-1"/>
        </w:rPr>
        <w:t>the</w:t>
      </w:r>
      <w:r>
        <w:t xml:space="preserve"> </w:t>
      </w:r>
      <w:r>
        <w:rPr>
          <w:spacing w:val="-1"/>
        </w:rPr>
        <w:t>students</w:t>
      </w:r>
      <w:r>
        <w:t xml:space="preserve"> </w:t>
      </w:r>
      <w:r>
        <w:rPr>
          <w:spacing w:val="-1"/>
        </w:rPr>
        <w:t>fear</w:t>
      </w:r>
      <w:r>
        <w:rPr>
          <w:spacing w:val="31"/>
        </w:rPr>
        <w:t xml:space="preserve"> </w:t>
      </w:r>
      <w:r>
        <w:rPr>
          <w:spacing w:val="-1"/>
        </w:rPr>
        <w:t>whereas</w:t>
      </w:r>
      <w:r>
        <w:rPr>
          <w:spacing w:val="-2"/>
        </w:rPr>
        <w:t xml:space="preserve"> </w:t>
      </w:r>
      <w:r>
        <w:rPr>
          <w:spacing w:val="-1"/>
        </w:rPr>
        <w:t>his whole</w:t>
      </w:r>
      <w:r>
        <w:rPr>
          <w:spacing w:val="1"/>
        </w:rPr>
        <w:t xml:space="preserve"> </w:t>
      </w:r>
      <w:r>
        <w:rPr>
          <w:spacing w:val="-1"/>
        </w:rPr>
        <w:t>life</w:t>
      </w:r>
      <w:r>
        <w:rPr>
          <w:spacing w:val="2"/>
        </w:rPr>
        <w:t xml:space="preserve"> </w:t>
      </w:r>
      <w:r>
        <w:rPr>
          <w:spacing w:val="-1"/>
        </w:rPr>
        <w:t>was</w:t>
      </w:r>
      <w:r>
        <w:t xml:space="preserve"> </w:t>
      </w:r>
      <w:r>
        <w:rPr>
          <w:spacing w:val="-1"/>
        </w:rPr>
        <w:t>devoted towards enlightenment</w:t>
      </w:r>
      <w:r>
        <w:t xml:space="preserve"> </w:t>
      </w:r>
      <w:r>
        <w:rPr>
          <w:spacing w:val="-1"/>
        </w:rPr>
        <w:t>for</w:t>
      </w:r>
      <w:r>
        <w:t xml:space="preserve"> </w:t>
      </w:r>
      <w:r>
        <w:rPr>
          <w:spacing w:val="-1"/>
        </w:rPr>
        <w:t>his</w:t>
      </w:r>
      <w:r>
        <w:rPr>
          <w:spacing w:val="26"/>
        </w:rPr>
        <w:t xml:space="preserve"> </w:t>
      </w:r>
      <w:r>
        <w:rPr>
          <w:spacing w:val="-1"/>
        </w:rPr>
        <w:t>students and the</w:t>
      </w:r>
      <w:r>
        <w:rPr>
          <w:spacing w:val="1"/>
        </w:rPr>
        <w:t xml:space="preserve"> </w:t>
      </w:r>
      <w:r>
        <w:rPr>
          <w:spacing w:val="-2"/>
        </w:rPr>
        <w:t>world.</w:t>
      </w:r>
      <w:r>
        <w:t xml:space="preserve"> </w:t>
      </w:r>
      <w:r>
        <w:rPr>
          <w:spacing w:val="-1"/>
        </w:rPr>
        <w:t>History</w:t>
      </w:r>
      <w:r>
        <w:rPr>
          <w:spacing w:val="-2"/>
        </w:rPr>
        <w:t xml:space="preserve"> </w:t>
      </w:r>
      <w:r>
        <w:rPr>
          <w:spacing w:val="-1"/>
        </w:rPr>
        <w:t>has proved that Gurdjieff affected</w:t>
      </w:r>
      <w:r>
        <w:rPr>
          <w:spacing w:val="30"/>
        </w:rPr>
        <w:t xml:space="preserve"> </w:t>
      </w:r>
      <w:r>
        <w:t>the</w:t>
      </w:r>
      <w:r>
        <w:rPr>
          <w:spacing w:val="1"/>
        </w:rPr>
        <w:t xml:space="preserve"> </w:t>
      </w:r>
      <w:r>
        <w:rPr>
          <w:spacing w:val="-2"/>
        </w:rPr>
        <w:t xml:space="preserve">way </w:t>
      </w:r>
      <w:r>
        <w:rPr>
          <w:spacing w:val="-1"/>
        </w:rPr>
        <w:t>enlightenment</w:t>
      </w:r>
      <w:r>
        <w:t xml:space="preserve"> </w:t>
      </w:r>
      <w:r>
        <w:rPr>
          <w:spacing w:val="-1"/>
        </w:rPr>
        <w:t>is taught</w:t>
      </w:r>
      <w:r>
        <w:rPr>
          <w:spacing w:val="-2"/>
        </w:rPr>
        <w:t xml:space="preserve"> </w:t>
      </w:r>
      <w:r>
        <w:t>across</w:t>
      </w:r>
      <w:r>
        <w:rPr>
          <w:spacing w:val="-1"/>
        </w:rPr>
        <w:t xml:space="preserve"> </w:t>
      </w:r>
      <w:r>
        <w:t>the</w:t>
      </w:r>
      <w:r>
        <w:rPr>
          <w:spacing w:val="1"/>
        </w:rPr>
        <w:t xml:space="preserve"> </w:t>
      </w:r>
      <w:r>
        <w:rPr>
          <w:spacing w:val="-1"/>
        </w:rPr>
        <w:t>whole</w:t>
      </w:r>
      <w:r>
        <w:t xml:space="preserve"> </w:t>
      </w:r>
      <w:r>
        <w:rPr>
          <w:spacing w:val="-1"/>
        </w:rPr>
        <w:t>western</w:t>
      </w:r>
      <w:r>
        <w:rPr>
          <w:spacing w:val="1"/>
        </w:rPr>
        <w:t xml:space="preserve"> </w:t>
      </w:r>
      <w:r>
        <w:rPr>
          <w:spacing w:val="-1"/>
        </w:rPr>
        <w:t>world,</w:t>
      </w:r>
      <w:r>
        <w:rPr>
          <w:spacing w:val="41"/>
        </w:rPr>
        <w:t xml:space="preserve"> </w:t>
      </w:r>
      <w:r>
        <w:rPr>
          <w:spacing w:val="-1"/>
        </w:rPr>
        <w:t>the</w:t>
      </w:r>
      <w:r>
        <w:t xml:space="preserve"> </w:t>
      </w:r>
      <w:r>
        <w:rPr>
          <w:spacing w:val="-1"/>
        </w:rPr>
        <w:t>ideas</w:t>
      </w:r>
      <w:r>
        <w:rPr>
          <w:spacing w:val="-2"/>
        </w:rPr>
        <w:t xml:space="preserve"> </w:t>
      </w:r>
      <w:r>
        <w:rPr>
          <w:spacing w:val="-1"/>
        </w:rPr>
        <w:t>of</w:t>
      </w:r>
      <w:r>
        <w:rPr>
          <w:spacing w:val="-2"/>
        </w:rPr>
        <w:t xml:space="preserve"> </w:t>
      </w:r>
      <w:r>
        <w:rPr>
          <w:spacing w:val="-1"/>
        </w:rPr>
        <w:t>Gurdjieff</w:t>
      </w:r>
      <w:r>
        <w:rPr>
          <w:spacing w:val="-2"/>
        </w:rPr>
        <w:t xml:space="preserve"> </w:t>
      </w:r>
      <w:r>
        <w:rPr>
          <w:spacing w:val="-1"/>
        </w:rPr>
        <w:t>have</w:t>
      </w:r>
      <w:r>
        <w:rPr>
          <w:spacing w:val="1"/>
        </w:rPr>
        <w:t xml:space="preserve"> </w:t>
      </w:r>
      <w:r>
        <w:rPr>
          <w:spacing w:val="-1"/>
        </w:rPr>
        <w:t>been</w:t>
      </w:r>
      <w:r>
        <w:t xml:space="preserve"> </w:t>
      </w:r>
      <w:r>
        <w:rPr>
          <w:spacing w:val="-1"/>
        </w:rPr>
        <w:t>incredibly</w:t>
      </w:r>
      <w:r>
        <w:rPr>
          <w:spacing w:val="-2"/>
        </w:rPr>
        <w:t xml:space="preserve"> </w:t>
      </w:r>
      <w:r>
        <w:rPr>
          <w:spacing w:val="-1"/>
        </w:rPr>
        <w:t>influential</w:t>
      </w:r>
      <w:r>
        <w:rPr>
          <w:spacing w:val="-2"/>
        </w:rPr>
        <w:t xml:space="preserve"> </w:t>
      </w:r>
      <w:r>
        <w:rPr>
          <w:spacing w:val="-1"/>
        </w:rPr>
        <w:t>to</w:t>
      </w:r>
      <w:r>
        <w:rPr>
          <w:spacing w:val="-2"/>
        </w:rPr>
        <w:t xml:space="preserve"> </w:t>
      </w:r>
      <w:r>
        <w:rPr>
          <w:spacing w:val="-1"/>
        </w:rPr>
        <w:t>all</w:t>
      </w:r>
      <w:r>
        <w:t xml:space="preserve"> </w:t>
      </w:r>
      <w:r>
        <w:rPr>
          <w:spacing w:val="-2"/>
        </w:rPr>
        <w:t>seekers.</w:t>
      </w:r>
      <w:r>
        <w:rPr>
          <w:spacing w:val="46"/>
        </w:rPr>
        <w:t xml:space="preserve"> </w:t>
      </w:r>
      <w:r>
        <w:rPr>
          <w:spacing w:val="-1"/>
        </w:rPr>
        <w:t>Gurdjieff</w:t>
      </w:r>
      <w:r>
        <w:t xml:space="preserve"> </w:t>
      </w:r>
      <w:r>
        <w:rPr>
          <w:spacing w:val="-1"/>
        </w:rPr>
        <w:t>used</w:t>
      </w:r>
      <w:r>
        <w:rPr>
          <w:spacing w:val="-3"/>
        </w:rPr>
        <w:t xml:space="preserve"> </w:t>
      </w:r>
      <w:r>
        <w:rPr>
          <w:spacing w:val="-1"/>
        </w:rPr>
        <w:t>to charge</w:t>
      </w:r>
      <w:r>
        <w:t xml:space="preserve"> </w:t>
      </w:r>
      <w:r>
        <w:rPr>
          <w:spacing w:val="-2"/>
        </w:rPr>
        <w:t>enormous</w:t>
      </w:r>
      <w:r>
        <w:rPr>
          <w:spacing w:val="1"/>
        </w:rPr>
        <w:t xml:space="preserve"> </w:t>
      </w:r>
      <w:r>
        <w:rPr>
          <w:spacing w:val="-1"/>
        </w:rPr>
        <w:t>prices and</w:t>
      </w:r>
      <w:r>
        <w:rPr>
          <w:spacing w:val="-3"/>
        </w:rPr>
        <w:t xml:space="preserve"> </w:t>
      </w:r>
      <w:r>
        <w:rPr>
          <w:spacing w:val="-1"/>
        </w:rPr>
        <w:t>acted</w:t>
      </w:r>
      <w:r>
        <w:t xml:space="preserve"> </w:t>
      </w:r>
      <w:r>
        <w:rPr>
          <w:spacing w:val="-1"/>
        </w:rPr>
        <w:t>in an</w:t>
      </w:r>
      <w:r>
        <w:rPr>
          <w:spacing w:val="34"/>
        </w:rPr>
        <w:t xml:space="preserve"> </w:t>
      </w:r>
      <w:r>
        <w:rPr>
          <w:spacing w:val="-1"/>
        </w:rPr>
        <w:t>untrustworthy</w:t>
      </w:r>
      <w:r>
        <w:rPr>
          <w:spacing w:val="-2"/>
        </w:rPr>
        <w:t xml:space="preserve"> </w:t>
      </w:r>
      <w:r>
        <w:rPr>
          <w:spacing w:val="-1"/>
        </w:rPr>
        <w:t xml:space="preserve">fashion </w:t>
      </w:r>
      <w:r>
        <w:t xml:space="preserve">to </w:t>
      </w:r>
      <w:r>
        <w:rPr>
          <w:spacing w:val="-1"/>
        </w:rPr>
        <w:t>put</w:t>
      </w:r>
      <w:r>
        <w:t xml:space="preserve"> off</w:t>
      </w:r>
      <w:r>
        <w:rPr>
          <w:spacing w:val="-1"/>
        </w:rPr>
        <w:t xml:space="preserve"> those</w:t>
      </w:r>
      <w:r>
        <w:t xml:space="preserve"> </w:t>
      </w:r>
      <w:r>
        <w:rPr>
          <w:spacing w:val="-2"/>
        </w:rPr>
        <w:t>who</w:t>
      </w:r>
      <w:r>
        <w:t xml:space="preserve"> </w:t>
      </w:r>
      <w:r>
        <w:rPr>
          <w:spacing w:val="-1"/>
        </w:rPr>
        <w:t>could</w:t>
      </w:r>
      <w:r>
        <w:t xml:space="preserve"> be </w:t>
      </w:r>
      <w:r>
        <w:rPr>
          <w:spacing w:val="-1"/>
        </w:rPr>
        <w:t>put</w:t>
      </w:r>
      <w:r>
        <w:rPr>
          <w:spacing w:val="1"/>
        </w:rPr>
        <w:t xml:space="preserve"> </w:t>
      </w:r>
      <w:r>
        <w:t>off by</w:t>
      </w:r>
      <w:r>
        <w:rPr>
          <w:spacing w:val="-2"/>
        </w:rPr>
        <w:t xml:space="preserve"> </w:t>
      </w:r>
      <w:r>
        <w:t>the</w:t>
      </w:r>
      <w:r>
        <w:rPr>
          <w:spacing w:val="47"/>
        </w:rPr>
        <w:t xml:space="preserve"> </w:t>
      </w:r>
      <w:r>
        <w:rPr>
          <w:spacing w:val="-1"/>
        </w:rPr>
        <w:t>intellect.</w:t>
      </w:r>
    </w:p>
    <w:p w:rsidR="00EA20B7" w:rsidRDefault="00877DD6">
      <w:pPr>
        <w:pStyle w:val="Corpodetexto"/>
        <w:spacing w:before="0" w:line="235" w:lineRule="exact"/>
      </w:pPr>
      <w:r>
        <w:rPr>
          <w:spacing w:val="-1"/>
        </w:rPr>
        <w:t>Only</w:t>
      </w:r>
      <w:r>
        <w:rPr>
          <w:spacing w:val="-3"/>
        </w:rPr>
        <w:t xml:space="preserve"> </w:t>
      </w:r>
      <w:r>
        <w:t xml:space="preserve">the </w:t>
      </w:r>
      <w:r>
        <w:rPr>
          <w:spacing w:val="-1"/>
        </w:rPr>
        <w:t>Soul</w:t>
      </w:r>
      <w:r>
        <w:t xml:space="preserve"> </w:t>
      </w:r>
      <w:r>
        <w:rPr>
          <w:spacing w:val="-1"/>
        </w:rPr>
        <w:t>Intuition can be</w:t>
      </w:r>
      <w:r>
        <w:t xml:space="preserve"> </w:t>
      </w:r>
      <w:r>
        <w:rPr>
          <w:spacing w:val="-1"/>
        </w:rPr>
        <w:t>the guide of the good</w:t>
      </w:r>
      <w:r>
        <w:rPr>
          <w:spacing w:val="-2"/>
        </w:rPr>
        <w:t xml:space="preserve"> </w:t>
      </w:r>
      <w:r>
        <w:rPr>
          <w:spacing w:val="-1"/>
        </w:rPr>
        <w:t>student.</w:t>
      </w:r>
    </w:p>
    <w:p w:rsidR="00EA20B7" w:rsidRDefault="00877DD6">
      <w:pPr>
        <w:pStyle w:val="Corpodetexto"/>
        <w:spacing w:before="120"/>
        <w:ind w:right="222"/>
      </w:pPr>
      <w:r>
        <w:rPr>
          <w:spacing w:val="-1"/>
        </w:rPr>
        <w:t>Everyone</w:t>
      </w:r>
      <w:r>
        <w:rPr>
          <w:spacing w:val="1"/>
        </w:rPr>
        <w:t xml:space="preserve"> </w:t>
      </w:r>
      <w:r>
        <w:rPr>
          <w:spacing w:val="-2"/>
        </w:rPr>
        <w:t>who</w:t>
      </w:r>
      <w:r>
        <w:t xml:space="preserve"> </w:t>
      </w:r>
      <w:r>
        <w:rPr>
          <w:spacing w:val="-1"/>
        </w:rPr>
        <w:t>stayed</w:t>
      </w:r>
      <w:r>
        <w:t xml:space="preserve"> </w:t>
      </w:r>
      <w:r>
        <w:rPr>
          <w:spacing w:val="-1"/>
        </w:rPr>
        <w:t>with</w:t>
      </w:r>
      <w:r>
        <w:t xml:space="preserve"> </w:t>
      </w:r>
      <w:r>
        <w:rPr>
          <w:spacing w:val="-1"/>
        </w:rPr>
        <w:t>Gurdjieff</w:t>
      </w:r>
      <w:r>
        <w:rPr>
          <w:spacing w:val="-2"/>
        </w:rPr>
        <w:t xml:space="preserve"> </w:t>
      </w:r>
      <w:r>
        <w:rPr>
          <w:spacing w:val="-1"/>
        </w:rPr>
        <w:t>grew, not just</w:t>
      </w:r>
      <w:r>
        <w:rPr>
          <w:spacing w:val="2"/>
        </w:rPr>
        <w:t xml:space="preserve"> </w:t>
      </w:r>
      <w:r>
        <w:t>in</w:t>
      </w:r>
      <w:r>
        <w:rPr>
          <w:spacing w:val="-1"/>
        </w:rPr>
        <w:t xml:space="preserve"> intellect</w:t>
      </w:r>
      <w:r>
        <w:t xml:space="preserve"> -</w:t>
      </w:r>
      <w:r>
        <w:rPr>
          <w:spacing w:val="37"/>
        </w:rPr>
        <w:t xml:space="preserve"> </w:t>
      </w:r>
      <w:r>
        <w:rPr>
          <w:spacing w:val="-1"/>
        </w:rPr>
        <w:t>which</w:t>
      </w:r>
      <w:r>
        <w:t xml:space="preserve"> </w:t>
      </w:r>
      <w:r>
        <w:rPr>
          <w:spacing w:val="-1"/>
        </w:rPr>
        <w:t>is</w:t>
      </w:r>
      <w:r>
        <w:t xml:space="preserve"> </w:t>
      </w:r>
      <w:r>
        <w:rPr>
          <w:spacing w:val="-1"/>
        </w:rPr>
        <w:t>only</w:t>
      </w:r>
      <w:r>
        <w:rPr>
          <w:spacing w:val="-2"/>
        </w:rPr>
        <w:t xml:space="preserve"> </w:t>
      </w:r>
      <w:r>
        <w:rPr>
          <w:spacing w:val="-1"/>
        </w:rPr>
        <w:t>one</w:t>
      </w:r>
      <w:r>
        <w:rPr>
          <w:spacing w:val="1"/>
        </w:rPr>
        <w:t xml:space="preserve"> </w:t>
      </w:r>
      <w:r>
        <w:rPr>
          <w:spacing w:val="-1"/>
        </w:rPr>
        <w:t>chakra</w:t>
      </w:r>
      <w:r>
        <w:t xml:space="preserve"> </w:t>
      </w:r>
      <w:r>
        <w:rPr>
          <w:spacing w:val="-1"/>
        </w:rPr>
        <w:t>in</w:t>
      </w:r>
      <w:r>
        <w:t xml:space="preserve"> </w:t>
      </w:r>
      <w:r>
        <w:rPr>
          <w:spacing w:val="-1"/>
        </w:rPr>
        <w:t>seven</w:t>
      </w:r>
      <w:r>
        <w:t xml:space="preserve"> -</w:t>
      </w:r>
      <w:r>
        <w:rPr>
          <w:spacing w:val="-2"/>
        </w:rPr>
        <w:t xml:space="preserve"> </w:t>
      </w:r>
      <w:r>
        <w:rPr>
          <w:spacing w:val="-1"/>
        </w:rPr>
        <w:t>but</w:t>
      </w:r>
      <w:r>
        <w:rPr>
          <w:spacing w:val="2"/>
        </w:rPr>
        <w:t xml:space="preserve"> </w:t>
      </w:r>
      <w:r>
        <w:rPr>
          <w:spacing w:val="-1"/>
        </w:rPr>
        <w:t>in all the</w:t>
      </w:r>
      <w:r>
        <w:t xml:space="preserve"> </w:t>
      </w:r>
      <w:r>
        <w:rPr>
          <w:spacing w:val="-1"/>
        </w:rPr>
        <w:t>other</w:t>
      </w:r>
      <w:r>
        <w:t xml:space="preserve"> </w:t>
      </w:r>
      <w:r>
        <w:rPr>
          <w:spacing w:val="-1"/>
        </w:rPr>
        <w:t>coordinates</w:t>
      </w:r>
      <w:r>
        <w:rPr>
          <w:spacing w:val="28"/>
        </w:rPr>
        <w:t xml:space="preserve"> </w:t>
      </w:r>
      <w:r>
        <w:t>of</w:t>
      </w:r>
      <w:r>
        <w:rPr>
          <w:spacing w:val="-1"/>
        </w:rPr>
        <w:t xml:space="preserve"> </w:t>
      </w:r>
      <w:r>
        <w:t xml:space="preserve">an </w:t>
      </w:r>
      <w:r>
        <w:rPr>
          <w:spacing w:val="-1"/>
        </w:rPr>
        <w:t>integrated human</w:t>
      </w:r>
      <w:r>
        <w:t xml:space="preserve"> </w:t>
      </w:r>
      <w:r>
        <w:rPr>
          <w:spacing w:val="-1"/>
        </w:rPr>
        <w:t>being</w:t>
      </w:r>
      <w:r>
        <w:t xml:space="preserve"> -</w:t>
      </w:r>
      <w:r>
        <w:rPr>
          <w:spacing w:val="-2"/>
        </w:rPr>
        <w:t xml:space="preserve"> </w:t>
      </w:r>
      <w:r>
        <w:rPr>
          <w:spacing w:val="-1"/>
        </w:rPr>
        <w:t>higher emotion,</w:t>
      </w:r>
      <w:r>
        <w:rPr>
          <w:spacing w:val="-2"/>
        </w:rPr>
        <w:t xml:space="preserve"> </w:t>
      </w:r>
      <w:r>
        <w:rPr>
          <w:spacing w:val="-1"/>
        </w:rPr>
        <w:t>in</w:t>
      </w:r>
      <w:r>
        <w:rPr>
          <w:spacing w:val="-1"/>
        </w:rPr>
        <w:t xml:space="preserve">tuition, </w:t>
      </w:r>
      <w:r>
        <w:t>bodily</w:t>
      </w:r>
      <w:r>
        <w:rPr>
          <w:spacing w:val="53"/>
        </w:rPr>
        <w:t xml:space="preserve"> </w:t>
      </w:r>
      <w:r>
        <w:rPr>
          <w:spacing w:val="-1"/>
        </w:rPr>
        <w:t>grace, love, will,</w:t>
      </w:r>
      <w:r>
        <w:t xml:space="preserve"> </w:t>
      </w:r>
      <w:r>
        <w:rPr>
          <w:spacing w:val="-1"/>
        </w:rPr>
        <w:t>wisdom.</w:t>
      </w:r>
    </w:p>
    <w:p w:rsidR="00EA20B7" w:rsidRDefault="00EA20B7">
      <w:pPr>
        <w:spacing w:before="11"/>
        <w:rPr>
          <w:rFonts w:ascii="Lucida Sans" w:eastAsia="Lucida Sans" w:hAnsi="Lucida Sans" w:cs="Lucida Sans"/>
          <w:sz w:val="9"/>
          <w:szCs w:val="9"/>
        </w:rPr>
      </w:pPr>
    </w:p>
    <w:p w:rsidR="00EA20B7" w:rsidRDefault="00EA20B7">
      <w:pPr>
        <w:spacing w:line="200" w:lineRule="atLeast"/>
        <w:ind w:left="248"/>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2332" style="width:317.25pt;height:231.8pt;mso-position-horizontal-relative:char;mso-position-vertical-relative:line" coordsize="6345,4636">
            <v:group id="_x0000_s2333" style="position:absolute;width:6344;height:4636" coordsize="6344,4636">
              <v:shape id="_x0000_s2335" style="position:absolute;width:6344;height:4636" coordsize="6344,4636" path="m,4636r6343,l6343,,,,,4636xe" fillcolor="yellow" stroked="f">
                <v:path arrowok="t"/>
              </v:shape>
              <v:shape id="_x0000_s2334" type="#_x0000_t75" style="position:absolute;width:6344;height:4636">
                <v:imagedata r:id="rId183" o:title=""/>
              </v:shape>
            </v:group>
            <w10:wrap type="none"/>
            <w10:anchorlock/>
          </v:group>
        </w:pict>
      </w:r>
    </w:p>
    <w:p w:rsidR="00EA20B7" w:rsidRDefault="00877DD6">
      <w:pPr>
        <w:pStyle w:val="Corpodetexto"/>
        <w:spacing w:before="120"/>
        <w:ind w:left="3164" w:hanging="2918"/>
        <w:rPr>
          <w:rFonts w:cs="Lucida Sans"/>
        </w:rPr>
      </w:pPr>
      <w:r>
        <w:rPr>
          <w:b/>
          <w:spacing w:val="-1"/>
        </w:rPr>
        <w:t xml:space="preserve">DEVI DHYANI AND SATCHIDANAND </w:t>
      </w:r>
      <w:r>
        <w:rPr>
          <w:b/>
        </w:rPr>
        <w:t>-</w:t>
      </w:r>
      <w:r>
        <w:rPr>
          <w:b/>
          <w:spacing w:val="-1"/>
        </w:rPr>
        <w:t xml:space="preserve"> IGUAZU FALLS</w:t>
      </w:r>
      <w:r>
        <w:rPr>
          <w:b/>
          <w:spacing w:val="1"/>
        </w:rPr>
        <w:t xml:space="preserve"> </w:t>
      </w:r>
      <w:r>
        <w:rPr>
          <w:b/>
          <w:spacing w:val="-1"/>
        </w:rPr>
        <w:t>OCTOBER</w:t>
      </w:r>
      <w:r>
        <w:rPr>
          <w:b/>
          <w:spacing w:val="31"/>
        </w:rPr>
        <w:t xml:space="preserve"> </w:t>
      </w:r>
      <w:r>
        <w:rPr>
          <w:b/>
          <w:spacing w:val="-1"/>
        </w:rPr>
        <w:t>2008</w:t>
      </w:r>
    </w:p>
    <w:p w:rsidR="00EA20B7" w:rsidRDefault="00EA20B7">
      <w:pPr>
        <w:rPr>
          <w:rFonts w:ascii="Lucida Sans" w:eastAsia="Lucida Sans" w:hAnsi="Lucida Sans" w:cs="Lucida Sans"/>
        </w:rPr>
        <w:sectPr w:rsidR="00EA20B7">
          <w:pgSz w:w="8640" w:h="12960"/>
          <w:pgMar w:top="960" w:right="960" w:bottom="900" w:left="900" w:header="0" w:footer="712" w:gutter="0"/>
          <w:cols w:space="720"/>
        </w:sectPr>
      </w:pPr>
    </w:p>
    <w:p w:rsidR="00EA20B7" w:rsidRDefault="00877DD6">
      <w:pPr>
        <w:pStyle w:val="Heading5"/>
        <w:spacing w:before="27"/>
        <w:ind w:left="2247" w:right="144" w:hanging="1676"/>
      </w:pPr>
      <w:r>
        <w:rPr>
          <w:b/>
          <w:spacing w:val="-1"/>
        </w:rPr>
        <w:lastRenderedPageBreak/>
        <w:t>IMPLANT BLOCKAGES CREATE THE</w:t>
      </w:r>
      <w:r>
        <w:rPr>
          <w:b/>
          <w:spacing w:val="23"/>
        </w:rPr>
        <w:t xml:space="preserve"> </w:t>
      </w:r>
      <w:r>
        <w:rPr>
          <w:b/>
          <w:spacing w:val="-1"/>
        </w:rPr>
        <w:t>PSYCHO PATH</w:t>
      </w:r>
    </w:p>
    <w:p w:rsidR="00EA20B7" w:rsidRDefault="00877DD6">
      <w:pPr>
        <w:pStyle w:val="Corpodetexto"/>
        <w:spacing w:before="121"/>
        <w:ind w:right="160"/>
      </w:pPr>
      <w:r>
        <w:rPr>
          <w:spacing w:val="-1"/>
        </w:rPr>
        <w:t xml:space="preserve">On the </w:t>
      </w:r>
      <w:r>
        <w:rPr>
          <w:spacing w:val="-2"/>
        </w:rPr>
        <w:t>course</w:t>
      </w:r>
      <w:r>
        <w:rPr>
          <w:spacing w:val="1"/>
        </w:rPr>
        <w:t xml:space="preserve"> </w:t>
      </w:r>
      <w:r>
        <w:rPr>
          <w:spacing w:val="-2"/>
        </w:rPr>
        <w:t>we</w:t>
      </w:r>
      <w:r>
        <w:rPr>
          <w:spacing w:val="1"/>
        </w:rPr>
        <w:t xml:space="preserve"> </w:t>
      </w:r>
      <w:r>
        <w:rPr>
          <w:spacing w:val="-1"/>
        </w:rPr>
        <w:t xml:space="preserve">deal with the </w:t>
      </w:r>
      <w:r>
        <w:t>easy</w:t>
      </w:r>
      <w:r>
        <w:rPr>
          <w:spacing w:val="-2"/>
        </w:rPr>
        <w:t xml:space="preserve"> </w:t>
      </w:r>
      <w:r>
        <w:rPr>
          <w:spacing w:val="-1"/>
        </w:rPr>
        <w:t>blockages first</w:t>
      </w:r>
      <w:r>
        <w:rPr>
          <w:spacing w:val="2"/>
        </w:rPr>
        <w:t xml:space="preserve"> </w:t>
      </w:r>
      <w:r>
        <w:rPr>
          <w:spacing w:val="-2"/>
        </w:rPr>
        <w:t>but</w:t>
      </w:r>
      <w:r>
        <w:rPr>
          <w:spacing w:val="1"/>
        </w:rPr>
        <w:t xml:space="preserve"> </w:t>
      </w:r>
      <w:r>
        <w:rPr>
          <w:spacing w:val="-1"/>
        </w:rPr>
        <w:t>on the</w:t>
      </w:r>
      <w:r>
        <w:rPr>
          <w:spacing w:val="1"/>
        </w:rPr>
        <w:t xml:space="preserve"> </w:t>
      </w:r>
      <w:r>
        <w:rPr>
          <w:spacing w:val="-2"/>
        </w:rPr>
        <w:t>path</w:t>
      </w:r>
      <w:r>
        <w:rPr>
          <w:spacing w:val="36"/>
        </w:rPr>
        <w:t xml:space="preserve"> </w:t>
      </w:r>
      <w:r>
        <w:rPr>
          <w:spacing w:val="-1"/>
        </w:rPr>
        <w:t xml:space="preserve">of </w:t>
      </w:r>
      <w:r>
        <w:rPr>
          <w:spacing w:val="-2"/>
        </w:rPr>
        <w:t>enlightenment</w:t>
      </w:r>
      <w:r>
        <w:rPr>
          <w:spacing w:val="2"/>
        </w:rPr>
        <w:t xml:space="preserve"> </w:t>
      </w:r>
      <w:r>
        <w:rPr>
          <w:spacing w:val="-2"/>
        </w:rPr>
        <w:t>we</w:t>
      </w:r>
      <w:r>
        <w:rPr>
          <w:spacing w:val="1"/>
        </w:rPr>
        <w:t xml:space="preserve"> </w:t>
      </w:r>
      <w:r>
        <w:rPr>
          <w:spacing w:val="-1"/>
        </w:rPr>
        <w:t>next</w:t>
      </w:r>
      <w:r>
        <w:t xml:space="preserve"> </w:t>
      </w:r>
      <w:r>
        <w:rPr>
          <w:spacing w:val="-1"/>
        </w:rPr>
        <w:t>need</w:t>
      </w:r>
      <w:r>
        <w:rPr>
          <w:spacing w:val="-2"/>
        </w:rPr>
        <w:t xml:space="preserve"> </w:t>
      </w:r>
      <w:r>
        <w:t xml:space="preserve">to </w:t>
      </w:r>
      <w:r>
        <w:rPr>
          <w:spacing w:val="-1"/>
        </w:rPr>
        <w:t>deal</w:t>
      </w:r>
      <w:r>
        <w:t xml:space="preserve"> </w:t>
      </w:r>
      <w:r>
        <w:rPr>
          <w:spacing w:val="-1"/>
        </w:rPr>
        <w:t xml:space="preserve">with </w:t>
      </w:r>
      <w:r>
        <w:t>the</w:t>
      </w:r>
      <w:r>
        <w:rPr>
          <w:spacing w:val="-1"/>
        </w:rPr>
        <w:t xml:space="preserve"> implant</w:t>
      </w:r>
      <w:r>
        <w:t xml:space="preserve"> blockages</w:t>
      </w:r>
      <w:r>
        <w:rPr>
          <w:spacing w:val="41"/>
        </w:rPr>
        <w:t xml:space="preserve"> </w:t>
      </w:r>
      <w:r>
        <w:rPr>
          <w:spacing w:val="-1"/>
        </w:rPr>
        <w:t>which</w:t>
      </w:r>
      <w:r>
        <w:t xml:space="preserve"> </w:t>
      </w:r>
      <w:r>
        <w:rPr>
          <w:spacing w:val="-1"/>
        </w:rPr>
        <w:t>feed</w:t>
      </w:r>
      <w:r>
        <w:rPr>
          <w:spacing w:val="-2"/>
        </w:rPr>
        <w:t xml:space="preserve"> </w:t>
      </w:r>
      <w:r>
        <w:rPr>
          <w:spacing w:val="-1"/>
        </w:rPr>
        <w:t>energy</w:t>
      </w:r>
      <w:r>
        <w:rPr>
          <w:spacing w:val="-2"/>
        </w:rPr>
        <w:t xml:space="preserve"> </w:t>
      </w:r>
      <w:r>
        <w:rPr>
          <w:spacing w:val="-1"/>
        </w:rPr>
        <w:t>back</w:t>
      </w:r>
      <w:r>
        <w:t xml:space="preserve"> </w:t>
      </w:r>
      <w:r>
        <w:rPr>
          <w:spacing w:val="-1"/>
        </w:rPr>
        <w:t>to</w:t>
      </w:r>
      <w:r>
        <w:rPr>
          <w:spacing w:val="-2"/>
        </w:rPr>
        <w:t xml:space="preserve"> </w:t>
      </w:r>
      <w:r>
        <w:rPr>
          <w:spacing w:val="-1"/>
        </w:rPr>
        <w:t>the</w:t>
      </w:r>
      <w:r>
        <w:t xml:space="preserve"> </w:t>
      </w:r>
      <w:r>
        <w:rPr>
          <w:spacing w:val="-1"/>
        </w:rPr>
        <w:t>bad</w:t>
      </w:r>
      <w:r>
        <w:t xml:space="preserve"> </w:t>
      </w:r>
      <w:r>
        <w:rPr>
          <w:spacing w:val="-1"/>
        </w:rPr>
        <w:t>people</w:t>
      </w:r>
      <w:r>
        <w:rPr>
          <w:spacing w:val="1"/>
        </w:rPr>
        <w:t xml:space="preserve"> </w:t>
      </w:r>
      <w:r>
        <w:rPr>
          <w:spacing w:val="-2"/>
        </w:rPr>
        <w:t>who</w:t>
      </w:r>
      <w:r>
        <w:rPr>
          <w:spacing w:val="1"/>
        </w:rPr>
        <w:t xml:space="preserve"> </w:t>
      </w:r>
      <w:r>
        <w:rPr>
          <w:spacing w:val="-1"/>
        </w:rPr>
        <w:t>made</w:t>
      </w:r>
      <w:r>
        <w:t xml:space="preserve"> </w:t>
      </w:r>
      <w:r>
        <w:rPr>
          <w:spacing w:val="-1"/>
        </w:rPr>
        <w:t>them.</w:t>
      </w:r>
      <w:r>
        <w:t xml:space="preserve"> </w:t>
      </w:r>
      <w:r>
        <w:rPr>
          <w:spacing w:val="-1"/>
        </w:rPr>
        <w:t>The</w:t>
      </w:r>
      <w:r>
        <w:rPr>
          <w:spacing w:val="24"/>
        </w:rPr>
        <w:t xml:space="preserve"> </w:t>
      </w:r>
      <w:r>
        <w:rPr>
          <w:spacing w:val="-1"/>
        </w:rPr>
        <w:t>suckers,</w:t>
      </w:r>
      <w:r>
        <w:rPr>
          <w:spacing w:val="-2"/>
        </w:rPr>
        <w:t xml:space="preserve"> </w:t>
      </w:r>
      <w:r>
        <w:rPr>
          <w:spacing w:val="-1"/>
        </w:rPr>
        <w:t>the</w:t>
      </w:r>
      <w:r>
        <w:t xml:space="preserve"> </w:t>
      </w:r>
      <w:r>
        <w:rPr>
          <w:spacing w:val="-2"/>
        </w:rPr>
        <w:t>vamps,</w:t>
      </w:r>
      <w:r>
        <w:t xml:space="preserve"> the</w:t>
      </w:r>
      <w:r>
        <w:rPr>
          <w:spacing w:val="-2"/>
        </w:rPr>
        <w:t xml:space="preserve"> </w:t>
      </w:r>
      <w:r>
        <w:rPr>
          <w:spacing w:val="-1"/>
        </w:rPr>
        <w:t>energy vampires</w:t>
      </w:r>
      <w:r>
        <w:rPr>
          <w:spacing w:val="-2"/>
        </w:rPr>
        <w:t xml:space="preserve"> </w:t>
      </w:r>
      <w:r>
        <w:rPr>
          <w:spacing w:val="-1"/>
        </w:rPr>
        <w:t>and</w:t>
      </w:r>
      <w:r>
        <w:rPr>
          <w:spacing w:val="-2"/>
        </w:rPr>
        <w:t xml:space="preserve"> </w:t>
      </w:r>
      <w:r>
        <w:rPr>
          <w:spacing w:val="-1"/>
        </w:rPr>
        <w:t>their</w:t>
      </w:r>
      <w:r>
        <w:t xml:space="preserve"> </w:t>
      </w:r>
      <w:r>
        <w:rPr>
          <w:spacing w:val="-1"/>
        </w:rPr>
        <w:t>knowing</w:t>
      </w:r>
      <w:r>
        <w:t xml:space="preserve"> </w:t>
      </w:r>
      <w:r>
        <w:rPr>
          <w:spacing w:val="-1"/>
        </w:rPr>
        <w:t>and</w:t>
      </w:r>
      <w:r>
        <w:rPr>
          <w:spacing w:val="42"/>
        </w:rPr>
        <w:t xml:space="preserve"> </w:t>
      </w:r>
      <w:r>
        <w:rPr>
          <w:spacing w:val="-1"/>
        </w:rPr>
        <w:t>unknowing helpers</w:t>
      </w:r>
      <w:r>
        <w:t xml:space="preserve"> </w:t>
      </w:r>
      <w:r>
        <w:rPr>
          <w:spacing w:val="-2"/>
        </w:rPr>
        <w:t>who</w:t>
      </w:r>
      <w:r>
        <w:t xml:space="preserve"> </w:t>
      </w:r>
      <w:r>
        <w:rPr>
          <w:spacing w:val="-1"/>
        </w:rPr>
        <w:t xml:space="preserve">implant </w:t>
      </w:r>
      <w:r>
        <w:t xml:space="preserve">the </w:t>
      </w:r>
      <w:r>
        <w:rPr>
          <w:spacing w:val="-1"/>
        </w:rPr>
        <w:t>implants</w:t>
      </w:r>
      <w:r>
        <w:t xml:space="preserve"> </w:t>
      </w:r>
      <w:r>
        <w:rPr>
          <w:spacing w:val="-1"/>
        </w:rPr>
        <w:t>which</w:t>
      </w:r>
      <w:r>
        <w:t xml:space="preserve"> </w:t>
      </w:r>
      <w:r>
        <w:rPr>
          <w:spacing w:val="-1"/>
        </w:rPr>
        <w:t>direct</w:t>
      </w:r>
      <w:r>
        <w:rPr>
          <w:spacing w:val="53"/>
        </w:rPr>
        <w:t xml:space="preserve"> </w:t>
      </w:r>
      <w:r>
        <w:rPr>
          <w:spacing w:val="-1"/>
        </w:rPr>
        <w:t xml:space="preserve">thousands </w:t>
      </w:r>
      <w:r>
        <w:t xml:space="preserve">of </w:t>
      </w:r>
      <w:r>
        <w:rPr>
          <w:spacing w:val="-1"/>
        </w:rPr>
        <w:t>streams</w:t>
      </w:r>
      <w:r>
        <w:t xml:space="preserve"> of energy</w:t>
      </w:r>
      <w:r>
        <w:rPr>
          <w:spacing w:val="-2"/>
        </w:rPr>
        <w:t xml:space="preserve"> </w:t>
      </w:r>
      <w:r>
        <w:rPr>
          <w:spacing w:val="-1"/>
        </w:rPr>
        <w:t>back</w:t>
      </w:r>
      <w:r>
        <w:t xml:space="preserve"> from</w:t>
      </w:r>
      <w:r>
        <w:rPr>
          <w:spacing w:val="-2"/>
        </w:rPr>
        <w:t xml:space="preserve"> </w:t>
      </w:r>
      <w:r>
        <w:t>thous</w:t>
      </w:r>
      <w:r>
        <w:t>ands</w:t>
      </w:r>
      <w:r>
        <w:rPr>
          <w:spacing w:val="-1"/>
        </w:rPr>
        <w:t xml:space="preserve"> </w:t>
      </w:r>
      <w:r>
        <w:t xml:space="preserve">of </w:t>
      </w:r>
      <w:r>
        <w:rPr>
          <w:spacing w:val="-1"/>
        </w:rPr>
        <w:t>people</w:t>
      </w:r>
      <w:r>
        <w:t xml:space="preserve"> to</w:t>
      </w:r>
      <w:r>
        <w:rPr>
          <w:spacing w:val="27"/>
        </w:rPr>
        <w:t xml:space="preserve"> </w:t>
      </w:r>
      <w:r>
        <w:rPr>
          <w:spacing w:val="-1"/>
        </w:rPr>
        <w:t>the</w:t>
      </w:r>
      <w:r>
        <w:rPr>
          <w:spacing w:val="-2"/>
        </w:rPr>
        <w:t xml:space="preserve"> </w:t>
      </w:r>
      <w:r>
        <w:rPr>
          <w:spacing w:val="-1"/>
        </w:rPr>
        <w:t>guy</w:t>
      </w:r>
      <w:r>
        <w:rPr>
          <w:spacing w:val="-2"/>
        </w:rPr>
        <w:t xml:space="preserve"> </w:t>
      </w:r>
      <w:r>
        <w:rPr>
          <w:spacing w:val="-1"/>
        </w:rPr>
        <w:t>in</w:t>
      </w:r>
      <w:r>
        <w:rPr>
          <w:spacing w:val="-2"/>
        </w:rPr>
        <w:t xml:space="preserve"> </w:t>
      </w:r>
      <w:r>
        <w:rPr>
          <w:spacing w:val="-1"/>
        </w:rPr>
        <w:t>the</w:t>
      </w:r>
      <w:r>
        <w:t xml:space="preserve"> </w:t>
      </w:r>
      <w:r>
        <w:rPr>
          <w:spacing w:val="-1"/>
        </w:rPr>
        <w:t>center</w:t>
      </w:r>
      <w:r>
        <w:rPr>
          <w:spacing w:val="-2"/>
        </w:rPr>
        <w:t xml:space="preserve"> </w:t>
      </w:r>
      <w:r>
        <w:rPr>
          <w:spacing w:val="-1"/>
        </w:rPr>
        <w:t>of</w:t>
      </w:r>
      <w:r>
        <w:rPr>
          <w:spacing w:val="-2"/>
        </w:rPr>
        <w:t xml:space="preserve"> </w:t>
      </w:r>
      <w:r>
        <w:rPr>
          <w:spacing w:val="-1"/>
        </w:rPr>
        <w:t>the</w:t>
      </w:r>
      <w:r>
        <w:rPr>
          <w:spacing w:val="-2"/>
        </w:rPr>
        <w:t xml:space="preserve"> </w:t>
      </w:r>
      <w:r>
        <w:rPr>
          <w:spacing w:val="-1"/>
        </w:rPr>
        <w:t>energy</w:t>
      </w:r>
      <w:r>
        <w:rPr>
          <w:spacing w:val="-3"/>
        </w:rPr>
        <w:t xml:space="preserve"> </w:t>
      </w:r>
      <w:r>
        <w:rPr>
          <w:spacing w:val="-2"/>
        </w:rPr>
        <w:t>web.</w:t>
      </w:r>
    </w:p>
    <w:p w:rsidR="00EA20B7" w:rsidRDefault="00877DD6">
      <w:pPr>
        <w:pStyle w:val="Corpodetexto"/>
        <w:ind w:right="138"/>
      </w:pPr>
      <w:r>
        <w:rPr>
          <w:spacing w:val="-1"/>
        </w:rPr>
        <w:t>Usually</w:t>
      </w:r>
      <w:r>
        <w:rPr>
          <w:spacing w:val="-2"/>
        </w:rPr>
        <w:t xml:space="preserve"> </w:t>
      </w:r>
      <w:r>
        <w:rPr>
          <w:spacing w:val="-1"/>
        </w:rPr>
        <w:t>these</w:t>
      </w:r>
      <w:r>
        <w:t xml:space="preserve"> </w:t>
      </w:r>
      <w:r>
        <w:rPr>
          <w:spacing w:val="-1"/>
        </w:rPr>
        <w:t>implants exist above the head, cutting</w:t>
      </w:r>
      <w:r>
        <w:rPr>
          <w:spacing w:val="1"/>
        </w:rPr>
        <w:t xml:space="preserve"> </w:t>
      </w:r>
      <w:r>
        <w:rPr>
          <w:spacing w:val="-1"/>
        </w:rPr>
        <w:t>you</w:t>
      </w:r>
      <w:r>
        <w:rPr>
          <w:spacing w:val="-2"/>
        </w:rPr>
        <w:t xml:space="preserve"> </w:t>
      </w:r>
      <w:r>
        <w:rPr>
          <w:spacing w:val="-1"/>
        </w:rPr>
        <w:t>off from</w:t>
      </w:r>
      <w:r>
        <w:rPr>
          <w:spacing w:val="49"/>
        </w:rPr>
        <w:t xml:space="preserve"> </w:t>
      </w:r>
      <w:r>
        <w:rPr>
          <w:spacing w:val="-1"/>
        </w:rPr>
        <w:t>your</w:t>
      </w:r>
      <w:r>
        <w:rPr>
          <w:spacing w:val="1"/>
        </w:rPr>
        <w:t xml:space="preserve"> </w:t>
      </w:r>
      <w:r>
        <w:rPr>
          <w:spacing w:val="-1"/>
        </w:rPr>
        <w:t>conscience</w:t>
      </w:r>
      <w:r>
        <w:rPr>
          <w:spacing w:val="1"/>
        </w:rPr>
        <w:t xml:space="preserve"> </w:t>
      </w:r>
      <w:r>
        <w:rPr>
          <w:spacing w:val="-1"/>
        </w:rPr>
        <w:t>which</w:t>
      </w:r>
      <w:r>
        <w:t xml:space="preserve"> </w:t>
      </w:r>
      <w:r>
        <w:rPr>
          <w:spacing w:val="-1"/>
        </w:rPr>
        <w:t>will</w:t>
      </w:r>
      <w:r>
        <w:t xml:space="preserve"> not</w:t>
      </w:r>
      <w:r>
        <w:rPr>
          <w:spacing w:val="-1"/>
        </w:rPr>
        <w:t xml:space="preserve"> </w:t>
      </w:r>
      <w:r>
        <w:t>allow</w:t>
      </w:r>
      <w:r>
        <w:rPr>
          <w:spacing w:val="-2"/>
        </w:rPr>
        <w:t xml:space="preserve"> </w:t>
      </w:r>
      <w:r>
        <w:rPr>
          <w:spacing w:val="-1"/>
        </w:rPr>
        <w:t>you</w:t>
      </w:r>
      <w:r>
        <w:rPr>
          <w:spacing w:val="-2"/>
        </w:rPr>
        <w:t xml:space="preserve"> </w:t>
      </w:r>
      <w:r>
        <w:t>to do</w:t>
      </w:r>
      <w:r>
        <w:rPr>
          <w:spacing w:val="-1"/>
        </w:rPr>
        <w:t xml:space="preserve"> </w:t>
      </w:r>
      <w:r>
        <w:t>a</w:t>
      </w:r>
      <w:r>
        <w:rPr>
          <w:spacing w:val="-1"/>
        </w:rPr>
        <w:t xml:space="preserve"> </w:t>
      </w:r>
      <w:r>
        <w:t>bad</w:t>
      </w:r>
      <w:r>
        <w:rPr>
          <w:spacing w:val="-1"/>
        </w:rPr>
        <w:t xml:space="preserve"> </w:t>
      </w:r>
      <w:r>
        <w:t>thing,</w:t>
      </w:r>
      <w:r>
        <w:rPr>
          <w:spacing w:val="1"/>
        </w:rPr>
        <w:t xml:space="preserve"> </w:t>
      </w:r>
      <w:r>
        <w:rPr>
          <w:spacing w:val="-1"/>
        </w:rPr>
        <w:t>which</w:t>
      </w:r>
      <w:r>
        <w:rPr>
          <w:spacing w:val="31"/>
        </w:rPr>
        <w:t xml:space="preserve"> </w:t>
      </w:r>
      <w:r>
        <w:rPr>
          <w:spacing w:val="-1"/>
        </w:rPr>
        <w:t>will</w:t>
      </w:r>
      <w:r>
        <w:t xml:space="preserve"> direct </w:t>
      </w:r>
      <w:r>
        <w:rPr>
          <w:spacing w:val="-1"/>
        </w:rPr>
        <w:t>you</w:t>
      </w:r>
      <w:r>
        <w:rPr>
          <w:spacing w:val="-2"/>
        </w:rPr>
        <w:t xml:space="preserve"> </w:t>
      </w:r>
      <w:r>
        <w:rPr>
          <w:spacing w:val="-1"/>
        </w:rPr>
        <w:t>towards</w:t>
      </w:r>
      <w:r>
        <w:rPr>
          <w:spacing w:val="-3"/>
        </w:rPr>
        <w:t xml:space="preserve"> </w:t>
      </w:r>
      <w:r>
        <w:t>good paths,</w:t>
      </w:r>
      <w:r>
        <w:rPr>
          <w:spacing w:val="-1"/>
        </w:rPr>
        <w:t xml:space="preserve"> which</w:t>
      </w:r>
      <w:r>
        <w:rPr>
          <w:spacing w:val="1"/>
        </w:rPr>
        <w:t xml:space="preserve"> </w:t>
      </w:r>
      <w:r>
        <w:rPr>
          <w:spacing w:val="-1"/>
        </w:rPr>
        <w:t>will</w:t>
      </w:r>
      <w:r>
        <w:t xml:space="preserve"> keep</w:t>
      </w:r>
      <w:r>
        <w:rPr>
          <w:spacing w:val="-1"/>
        </w:rPr>
        <w:t xml:space="preserve"> you</w:t>
      </w:r>
      <w:r>
        <w:rPr>
          <w:spacing w:val="-2"/>
        </w:rPr>
        <w:t xml:space="preserve"> </w:t>
      </w:r>
      <w:r>
        <w:t>on</w:t>
      </w:r>
      <w:r>
        <w:rPr>
          <w:spacing w:val="-1"/>
        </w:rPr>
        <w:t xml:space="preserve"> </w:t>
      </w:r>
      <w:r>
        <w:t xml:space="preserve">a </w:t>
      </w:r>
      <w:r>
        <w:rPr>
          <w:spacing w:val="-1"/>
        </w:rPr>
        <w:t>Path</w:t>
      </w:r>
      <w:r>
        <w:rPr>
          <w:spacing w:val="23"/>
        </w:rPr>
        <w:t xml:space="preserve"> </w:t>
      </w:r>
      <w:r>
        <w:rPr>
          <w:spacing w:val="-1"/>
        </w:rPr>
        <w:t>with</w:t>
      </w:r>
      <w:r>
        <w:t xml:space="preserve"> </w:t>
      </w:r>
      <w:r>
        <w:rPr>
          <w:spacing w:val="-1"/>
        </w:rPr>
        <w:t>Heart</w:t>
      </w:r>
      <w:r>
        <w:t xml:space="preserve"> -</w:t>
      </w:r>
      <w:r>
        <w:rPr>
          <w:spacing w:val="-2"/>
        </w:rPr>
        <w:t xml:space="preserve"> </w:t>
      </w:r>
      <w:r>
        <w:rPr>
          <w:spacing w:val="-1"/>
        </w:rPr>
        <w:t xml:space="preserve">"Choose </w:t>
      </w:r>
      <w:r>
        <w:t xml:space="preserve">a </w:t>
      </w:r>
      <w:r>
        <w:rPr>
          <w:spacing w:val="-1"/>
        </w:rPr>
        <w:t>Path</w:t>
      </w:r>
      <w:r>
        <w:t xml:space="preserve"> </w:t>
      </w:r>
      <w:r>
        <w:rPr>
          <w:spacing w:val="-2"/>
        </w:rPr>
        <w:t>with</w:t>
      </w:r>
      <w:r>
        <w:rPr>
          <w:spacing w:val="-1"/>
        </w:rPr>
        <w:t xml:space="preserve"> Heart"</w:t>
      </w:r>
      <w:r>
        <w:rPr>
          <w:spacing w:val="-2"/>
        </w:rPr>
        <w:t xml:space="preserve"> </w:t>
      </w:r>
      <w:r>
        <w:t>-</w:t>
      </w:r>
      <w:r>
        <w:rPr>
          <w:spacing w:val="-2"/>
        </w:rPr>
        <w:t xml:space="preserve"> </w:t>
      </w:r>
      <w:r>
        <w:t>Don</w:t>
      </w:r>
      <w:r>
        <w:rPr>
          <w:spacing w:val="-1"/>
        </w:rPr>
        <w:t xml:space="preserve"> Juan </w:t>
      </w:r>
      <w:r>
        <w:t>to</w:t>
      </w:r>
      <w:r>
        <w:rPr>
          <w:spacing w:val="-1"/>
        </w:rPr>
        <w:t xml:space="preserve"> Carlos</w:t>
      </w:r>
      <w:r>
        <w:rPr>
          <w:spacing w:val="39"/>
        </w:rPr>
        <w:t xml:space="preserve"> </w:t>
      </w:r>
      <w:r>
        <w:rPr>
          <w:spacing w:val="-1"/>
        </w:rPr>
        <w:t>Castenada</w:t>
      </w:r>
      <w:r>
        <w:t xml:space="preserve"> -</w:t>
      </w:r>
      <w:r>
        <w:rPr>
          <w:spacing w:val="-2"/>
        </w:rPr>
        <w:t xml:space="preserve"> </w:t>
      </w:r>
      <w:r>
        <w:rPr>
          <w:spacing w:val="-1"/>
        </w:rPr>
        <w:t>the</w:t>
      </w:r>
      <w:r>
        <w:t xml:space="preserve"> </w:t>
      </w:r>
      <w:r>
        <w:rPr>
          <w:spacing w:val="-1"/>
        </w:rPr>
        <w:t xml:space="preserve">Path </w:t>
      </w:r>
      <w:r>
        <w:t>of</w:t>
      </w:r>
      <w:r>
        <w:rPr>
          <w:spacing w:val="-1"/>
        </w:rPr>
        <w:t xml:space="preserve"> the</w:t>
      </w:r>
      <w:r>
        <w:t xml:space="preserve"> </w:t>
      </w:r>
      <w:r>
        <w:rPr>
          <w:spacing w:val="-1"/>
        </w:rPr>
        <w:t xml:space="preserve">Spiritual Masters </w:t>
      </w:r>
      <w:r>
        <w:t>as</w:t>
      </w:r>
      <w:r>
        <w:rPr>
          <w:spacing w:val="-2"/>
        </w:rPr>
        <w:t xml:space="preserve"> </w:t>
      </w:r>
      <w:r>
        <w:rPr>
          <w:spacing w:val="-1"/>
        </w:rPr>
        <w:t xml:space="preserve">opposed </w:t>
      </w:r>
      <w:r>
        <w:t>to</w:t>
      </w:r>
      <w:r>
        <w:rPr>
          <w:spacing w:val="-2"/>
        </w:rPr>
        <w:t xml:space="preserve"> </w:t>
      </w:r>
      <w:r>
        <w:rPr>
          <w:spacing w:val="-1"/>
        </w:rPr>
        <w:t>the</w:t>
      </w:r>
      <w:r>
        <w:rPr>
          <w:spacing w:val="51"/>
        </w:rPr>
        <w:t xml:space="preserve"> </w:t>
      </w:r>
      <w:r>
        <w:rPr>
          <w:spacing w:val="-1"/>
        </w:rPr>
        <w:t>Implant</w:t>
      </w:r>
      <w:r>
        <w:t xml:space="preserve"> </w:t>
      </w:r>
      <w:r>
        <w:rPr>
          <w:spacing w:val="-1"/>
        </w:rPr>
        <w:t>Blockage</w:t>
      </w:r>
      <w:r>
        <w:t xml:space="preserve"> </w:t>
      </w:r>
      <w:r>
        <w:rPr>
          <w:spacing w:val="-2"/>
        </w:rPr>
        <w:t>induced</w:t>
      </w:r>
      <w:r>
        <w:rPr>
          <w:spacing w:val="1"/>
        </w:rPr>
        <w:t xml:space="preserve"> </w:t>
      </w:r>
      <w:r>
        <w:rPr>
          <w:spacing w:val="-1"/>
        </w:rPr>
        <w:t>Psycho</w:t>
      </w:r>
      <w:r>
        <w:t xml:space="preserve"> -</w:t>
      </w:r>
      <w:r>
        <w:rPr>
          <w:spacing w:val="-1"/>
        </w:rPr>
        <w:t xml:space="preserve"> </w:t>
      </w:r>
      <w:r>
        <w:rPr>
          <w:spacing w:val="-2"/>
        </w:rPr>
        <w:t>Path.</w:t>
      </w:r>
    </w:p>
    <w:p w:rsidR="00EA20B7" w:rsidRDefault="00877DD6">
      <w:pPr>
        <w:pStyle w:val="Corpodetexto"/>
        <w:ind w:right="138"/>
      </w:pPr>
      <w:r>
        <w:rPr>
          <w:spacing w:val="-1"/>
        </w:rPr>
        <w:t>Also these</w:t>
      </w:r>
      <w:r>
        <w:t xml:space="preserve"> </w:t>
      </w:r>
      <w:r>
        <w:rPr>
          <w:spacing w:val="-1"/>
        </w:rPr>
        <w:t>implant</w:t>
      </w:r>
      <w:r>
        <w:t xml:space="preserve"> </w:t>
      </w:r>
      <w:r>
        <w:rPr>
          <w:spacing w:val="-1"/>
        </w:rPr>
        <w:t>blockages exist</w:t>
      </w:r>
      <w:r>
        <w:t xml:space="preserve"> </w:t>
      </w:r>
      <w:r>
        <w:rPr>
          <w:spacing w:val="-1"/>
        </w:rPr>
        <w:t>in the heart cutting</w:t>
      </w:r>
      <w:r>
        <w:t xml:space="preserve"> </w:t>
      </w:r>
      <w:r>
        <w:rPr>
          <w:spacing w:val="-1"/>
        </w:rPr>
        <w:t>you</w:t>
      </w:r>
      <w:r>
        <w:rPr>
          <w:spacing w:val="-2"/>
        </w:rPr>
        <w:t xml:space="preserve"> </w:t>
      </w:r>
      <w:r>
        <w:t>off from</w:t>
      </w:r>
      <w:r>
        <w:rPr>
          <w:spacing w:val="57"/>
        </w:rPr>
        <w:t xml:space="preserve"> </w:t>
      </w:r>
      <w:r>
        <w:rPr>
          <w:spacing w:val="-1"/>
        </w:rPr>
        <w:t>empathy, the ability</w:t>
      </w:r>
      <w:r>
        <w:rPr>
          <w:spacing w:val="-3"/>
        </w:rPr>
        <w:t xml:space="preserve"> </w:t>
      </w:r>
      <w:r>
        <w:t>to</w:t>
      </w:r>
      <w:r>
        <w:rPr>
          <w:spacing w:val="1"/>
        </w:rPr>
        <w:t xml:space="preserve"> </w:t>
      </w:r>
      <w:r>
        <w:rPr>
          <w:spacing w:val="-2"/>
        </w:rPr>
        <w:t>put</w:t>
      </w:r>
      <w:r>
        <w:rPr>
          <w:spacing w:val="1"/>
        </w:rPr>
        <w:t xml:space="preserve"> </w:t>
      </w:r>
      <w:r>
        <w:rPr>
          <w:spacing w:val="-1"/>
        </w:rPr>
        <w:t>yourself in anothers place,</w:t>
      </w:r>
      <w:r>
        <w:rPr>
          <w:spacing w:val="-2"/>
        </w:rPr>
        <w:t xml:space="preserve"> </w:t>
      </w:r>
      <w:r>
        <w:rPr>
          <w:spacing w:val="-1"/>
        </w:rPr>
        <w:t>Gurdjieffian</w:t>
      </w:r>
      <w:r>
        <w:rPr>
          <w:spacing w:val="55"/>
        </w:rPr>
        <w:t xml:space="preserve"> </w:t>
      </w:r>
      <w:r>
        <w:rPr>
          <w:spacing w:val="-1"/>
        </w:rPr>
        <w:t>External</w:t>
      </w:r>
      <w:r>
        <w:t xml:space="preserve"> </w:t>
      </w:r>
      <w:r>
        <w:rPr>
          <w:spacing w:val="-1"/>
        </w:rPr>
        <w:t>Consideration which</w:t>
      </w:r>
      <w:r>
        <w:rPr>
          <w:spacing w:val="1"/>
        </w:rPr>
        <w:t xml:space="preserve"> </w:t>
      </w:r>
      <w:r>
        <w:rPr>
          <w:spacing w:val="-2"/>
        </w:rPr>
        <w:t>will</w:t>
      </w:r>
      <w:r>
        <w:t xml:space="preserve"> </w:t>
      </w:r>
      <w:r>
        <w:rPr>
          <w:spacing w:val="-1"/>
        </w:rPr>
        <w:t>prevent</w:t>
      </w:r>
      <w:r>
        <w:t xml:space="preserve"> </w:t>
      </w:r>
      <w:r>
        <w:rPr>
          <w:spacing w:val="-1"/>
        </w:rPr>
        <w:t>you</w:t>
      </w:r>
      <w:r>
        <w:rPr>
          <w:spacing w:val="-2"/>
        </w:rPr>
        <w:t xml:space="preserve"> </w:t>
      </w:r>
      <w:r>
        <w:rPr>
          <w:spacing w:val="-1"/>
        </w:rPr>
        <w:t>hurting another</w:t>
      </w:r>
      <w:r>
        <w:rPr>
          <w:spacing w:val="20"/>
        </w:rPr>
        <w:t xml:space="preserve"> </w:t>
      </w:r>
      <w:r>
        <w:rPr>
          <w:spacing w:val="-1"/>
        </w:rPr>
        <w:t>animal</w:t>
      </w:r>
      <w:r>
        <w:t xml:space="preserve"> or </w:t>
      </w:r>
      <w:r>
        <w:rPr>
          <w:spacing w:val="-1"/>
        </w:rPr>
        <w:t>human</w:t>
      </w:r>
      <w:r>
        <w:t xml:space="preserve"> </w:t>
      </w:r>
      <w:r>
        <w:rPr>
          <w:spacing w:val="-1"/>
        </w:rPr>
        <w:t>being.</w:t>
      </w:r>
    </w:p>
    <w:p w:rsidR="00EA20B7" w:rsidRDefault="00877DD6">
      <w:pPr>
        <w:pStyle w:val="Corpodetexto"/>
        <w:ind w:right="149"/>
      </w:pPr>
      <w:r>
        <w:rPr>
          <w:spacing w:val="-1"/>
        </w:rPr>
        <w:t>The</w:t>
      </w:r>
      <w:r>
        <w:rPr>
          <w:spacing w:val="1"/>
        </w:rPr>
        <w:t xml:space="preserve"> </w:t>
      </w:r>
      <w:r>
        <w:rPr>
          <w:spacing w:val="-2"/>
        </w:rPr>
        <w:t>implants</w:t>
      </w:r>
      <w:r>
        <w:t xml:space="preserve"> </w:t>
      </w:r>
      <w:r>
        <w:rPr>
          <w:spacing w:val="-1"/>
        </w:rPr>
        <w:t>and their apologists are</w:t>
      </w:r>
      <w:r>
        <w:rPr>
          <w:spacing w:val="1"/>
        </w:rPr>
        <w:t xml:space="preserve"> </w:t>
      </w:r>
      <w:r>
        <w:rPr>
          <w:spacing w:val="-1"/>
        </w:rPr>
        <w:t>intent on turning all</w:t>
      </w:r>
      <w:r>
        <w:t xml:space="preserve"> </w:t>
      </w:r>
      <w:r>
        <w:rPr>
          <w:spacing w:val="-1"/>
        </w:rPr>
        <w:t>humanity</w:t>
      </w:r>
      <w:r>
        <w:rPr>
          <w:spacing w:val="35"/>
        </w:rPr>
        <w:t xml:space="preserve"> </w:t>
      </w:r>
      <w:r>
        <w:rPr>
          <w:spacing w:val="-1"/>
        </w:rPr>
        <w:t>into Orcs. Eating</w:t>
      </w:r>
      <w:r>
        <w:t xml:space="preserve"> </w:t>
      </w:r>
      <w:r>
        <w:rPr>
          <w:spacing w:val="-1"/>
        </w:rPr>
        <w:t>and breathing</w:t>
      </w:r>
      <w:r>
        <w:rPr>
          <w:spacing w:val="1"/>
        </w:rPr>
        <w:t xml:space="preserve"> </w:t>
      </w:r>
      <w:r>
        <w:rPr>
          <w:spacing w:val="-1"/>
        </w:rPr>
        <w:t>pollution. Delighting</w:t>
      </w:r>
      <w:r>
        <w:rPr>
          <w:spacing w:val="1"/>
        </w:rPr>
        <w:t xml:space="preserve"> </w:t>
      </w:r>
      <w:r>
        <w:rPr>
          <w:spacing w:val="-1"/>
        </w:rPr>
        <w:t>in selfishness</w:t>
      </w:r>
      <w:r>
        <w:rPr>
          <w:spacing w:val="30"/>
        </w:rPr>
        <w:t xml:space="preserve"> </w:t>
      </w:r>
      <w:r>
        <w:rPr>
          <w:spacing w:val="-1"/>
        </w:rPr>
        <w:t>and</w:t>
      </w:r>
      <w:r>
        <w:rPr>
          <w:spacing w:val="-2"/>
        </w:rPr>
        <w:t xml:space="preserve"> </w:t>
      </w:r>
      <w:r>
        <w:rPr>
          <w:spacing w:val="-1"/>
        </w:rPr>
        <w:t>the</w:t>
      </w:r>
      <w:r>
        <w:t xml:space="preserve"> </w:t>
      </w:r>
      <w:r>
        <w:rPr>
          <w:spacing w:val="-1"/>
        </w:rPr>
        <w:t>production</w:t>
      </w:r>
      <w:r>
        <w:rPr>
          <w:spacing w:val="-2"/>
        </w:rPr>
        <w:t xml:space="preserve"> </w:t>
      </w:r>
      <w:r>
        <w:rPr>
          <w:spacing w:val="-1"/>
        </w:rPr>
        <w:t>of</w:t>
      </w:r>
      <w:r>
        <w:t xml:space="preserve"> </w:t>
      </w:r>
      <w:r>
        <w:rPr>
          <w:spacing w:val="-1"/>
        </w:rPr>
        <w:t>pain</w:t>
      </w:r>
      <w:r>
        <w:t xml:space="preserve"> </w:t>
      </w:r>
      <w:r>
        <w:rPr>
          <w:spacing w:val="-1"/>
        </w:rPr>
        <w:t>in</w:t>
      </w:r>
      <w:r>
        <w:rPr>
          <w:spacing w:val="-2"/>
        </w:rPr>
        <w:t xml:space="preserve"> </w:t>
      </w:r>
      <w:r>
        <w:rPr>
          <w:spacing w:val="-1"/>
        </w:rPr>
        <w:t>others.</w:t>
      </w:r>
      <w:r>
        <w:t xml:space="preserve"> </w:t>
      </w:r>
      <w:r>
        <w:rPr>
          <w:spacing w:val="-1"/>
        </w:rPr>
        <w:t>Thus</w:t>
      </w:r>
      <w:r>
        <w:t xml:space="preserve"> </w:t>
      </w:r>
      <w:r>
        <w:rPr>
          <w:spacing w:val="-1"/>
        </w:rPr>
        <w:t>people</w:t>
      </w:r>
      <w:r>
        <w:rPr>
          <w:spacing w:val="1"/>
        </w:rPr>
        <w:t xml:space="preserve"> </w:t>
      </w:r>
      <w:r>
        <w:rPr>
          <w:spacing w:val="-2"/>
        </w:rPr>
        <w:t>who</w:t>
      </w:r>
      <w:r>
        <w:t xml:space="preserve"> </w:t>
      </w:r>
      <w:r>
        <w:rPr>
          <w:spacing w:val="-1"/>
        </w:rPr>
        <w:t>are</w:t>
      </w:r>
      <w:r>
        <w:rPr>
          <w:spacing w:val="30"/>
        </w:rPr>
        <w:t xml:space="preserve"> </w:t>
      </w:r>
      <w:r>
        <w:rPr>
          <w:spacing w:val="-2"/>
        </w:rPr>
        <w:t>implanted</w:t>
      </w:r>
      <w:r>
        <w:t xml:space="preserve"> </w:t>
      </w:r>
      <w:r>
        <w:rPr>
          <w:spacing w:val="-1"/>
        </w:rPr>
        <w:t>not</w:t>
      </w:r>
      <w:r>
        <w:t xml:space="preserve"> </w:t>
      </w:r>
      <w:r>
        <w:rPr>
          <w:spacing w:val="-1"/>
        </w:rPr>
        <w:t>only</w:t>
      </w:r>
      <w:r>
        <w:rPr>
          <w:spacing w:val="-2"/>
        </w:rPr>
        <w:t xml:space="preserve"> </w:t>
      </w:r>
      <w:r>
        <w:rPr>
          <w:spacing w:val="-1"/>
        </w:rPr>
        <w:t>eat and</w:t>
      </w:r>
      <w:r>
        <w:t xml:space="preserve"> </w:t>
      </w:r>
      <w:r>
        <w:rPr>
          <w:spacing w:val="-1"/>
        </w:rPr>
        <w:t>breathe pollution,</w:t>
      </w:r>
      <w:r>
        <w:t xml:space="preserve"> </w:t>
      </w:r>
      <w:r>
        <w:rPr>
          <w:spacing w:val="-1"/>
        </w:rPr>
        <w:t>but</w:t>
      </w:r>
      <w:r>
        <w:rPr>
          <w:spacing w:val="2"/>
        </w:rPr>
        <w:t xml:space="preserve"> </w:t>
      </w:r>
      <w:r>
        <w:rPr>
          <w:spacing w:val="-1"/>
        </w:rPr>
        <w:t>do</w:t>
      </w:r>
      <w:r>
        <w:t xml:space="preserve"> </w:t>
      </w:r>
      <w:r>
        <w:rPr>
          <w:spacing w:val="-1"/>
        </w:rPr>
        <w:t>all those</w:t>
      </w:r>
      <w:r>
        <w:t xml:space="preserve"> </w:t>
      </w:r>
      <w:r>
        <w:rPr>
          <w:spacing w:val="-1"/>
        </w:rPr>
        <w:t>types</w:t>
      </w:r>
      <w:r>
        <w:rPr>
          <w:spacing w:val="41"/>
        </w:rPr>
        <w:t xml:space="preserve"> </w:t>
      </w:r>
      <w:r>
        <w:rPr>
          <w:spacing w:val="-1"/>
        </w:rPr>
        <w:t>of</w:t>
      </w:r>
      <w:r>
        <w:rPr>
          <w:spacing w:val="1"/>
        </w:rPr>
        <w:t xml:space="preserve"> </w:t>
      </w:r>
      <w:r>
        <w:rPr>
          <w:spacing w:val="-2"/>
        </w:rPr>
        <w:t>work</w:t>
      </w:r>
      <w:r>
        <w:t xml:space="preserve"> </w:t>
      </w:r>
      <w:r>
        <w:rPr>
          <w:spacing w:val="-1"/>
        </w:rPr>
        <w:t>physical</w:t>
      </w:r>
      <w:r>
        <w:rPr>
          <w:spacing w:val="-3"/>
        </w:rPr>
        <w:t xml:space="preserve"> </w:t>
      </w:r>
      <w:r>
        <w:t xml:space="preserve">and </w:t>
      </w:r>
      <w:r>
        <w:rPr>
          <w:spacing w:val="-1"/>
        </w:rPr>
        <w:t>mental,</w:t>
      </w:r>
      <w:r>
        <w:rPr>
          <w:spacing w:val="1"/>
        </w:rPr>
        <w:t xml:space="preserve"> </w:t>
      </w:r>
      <w:r>
        <w:rPr>
          <w:spacing w:val="-2"/>
        </w:rPr>
        <w:t xml:space="preserve">which </w:t>
      </w:r>
      <w:r>
        <w:rPr>
          <w:spacing w:val="-1"/>
        </w:rPr>
        <w:t>make</w:t>
      </w:r>
      <w:r>
        <w:rPr>
          <w:spacing w:val="1"/>
        </w:rPr>
        <w:t xml:space="preserve"> </w:t>
      </w:r>
      <w:r>
        <w:rPr>
          <w:spacing w:val="-1"/>
        </w:rPr>
        <w:t>it</w:t>
      </w:r>
      <w:r>
        <w:t xml:space="preserve"> </w:t>
      </w:r>
      <w:r>
        <w:rPr>
          <w:spacing w:val="-1"/>
        </w:rPr>
        <w:t>possible</w:t>
      </w:r>
      <w:r>
        <w:t xml:space="preserve"> </w:t>
      </w:r>
      <w:r>
        <w:rPr>
          <w:spacing w:val="-1"/>
        </w:rPr>
        <w:t>to</w:t>
      </w:r>
      <w:r>
        <w:rPr>
          <w:spacing w:val="-2"/>
        </w:rPr>
        <w:t xml:space="preserve"> </w:t>
      </w:r>
      <w:r>
        <w:rPr>
          <w:spacing w:val="-1"/>
        </w:rPr>
        <w:t>torture,</w:t>
      </w:r>
      <w:r>
        <w:rPr>
          <w:spacing w:val="-2"/>
        </w:rPr>
        <w:t xml:space="preserve"> </w:t>
      </w:r>
      <w:r>
        <w:rPr>
          <w:spacing w:val="-1"/>
        </w:rPr>
        <w:t>kill,</w:t>
      </w:r>
      <w:r>
        <w:rPr>
          <w:spacing w:val="26"/>
        </w:rPr>
        <w:t xml:space="preserve"> </w:t>
      </w:r>
      <w:r>
        <w:rPr>
          <w:spacing w:val="-1"/>
        </w:rPr>
        <w:t>cut</w:t>
      </w:r>
      <w:r>
        <w:rPr>
          <w:spacing w:val="2"/>
        </w:rPr>
        <w:t xml:space="preserve"> </w:t>
      </w:r>
      <w:r>
        <w:rPr>
          <w:spacing w:val="-1"/>
        </w:rPr>
        <w:t>up</w:t>
      </w:r>
      <w:r>
        <w:t xml:space="preserve"> and</w:t>
      </w:r>
      <w:r>
        <w:rPr>
          <w:spacing w:val="-1"/>
        </w:rPr>
        <w:t xml:space="preserve"> </w:t>
      </w:r>
      <w:r>
        <w:t>eat</w:t>
      </w:r>
      <w:r>
        <w:rPr>
          <w:spacing w:val="-1"/>
        </w:rPr>
        <w:t xml:space="preserve"> our</w:t>
      </w:r>
      <w:r>
        <w:t xml:space="preserve"> fellow</w:t>
      </w:r>
      <w:r>
        <w:rPr>
          <w:spacing w:val="-2"/>
        </w:rPr>
        <w:t xml:space="preserve"> </w:t>
      </w:r>
      <w:r>
        <w:rPr>
          <w:spacing w:val="-1"/>
        </w:rPr>
        <w:t>creatures. Thus</w:t>
      </w:r>
      <w:r>
        <w:t xml:space="preserve"> </w:t>
      </w:r>
      <w:r>
        <w:rPr>
          <w:spacing w:val="-1"/>
        </w:rPr>
        <w:t>people who</w:t>
      </w:r>
      <w:r>
        <w:t xml:space="preserve"> are </w:t>
      </w:r>
      <w:r>
        <w:rPr>
          <w:spacing w:val="-1"/>
        </w:rPr>
        <w:t>implanted</w:t>
      </w:r>
      <w:r>
        <w:rPr>
          <w:spacing w:val="49"/>
        </w:rPr>
        <w:t xml:space="preserve"> </w:t>
      </w:r>
      <w:r>
        <w:rPr>
          <w:spacing w:val="-1"/>
        </w:rPr>
        <w:t>do</w:t>
      </w:r>
      <w:r>
        <w:rPr>
          <w:spacing w:val="-2"/>
        </w:rPr>
        <w:t xml:space="preserve"> </w:t>
      </w:r>
      <w:r>
        <w:t>all</w:t>
      </w:r>
      <w:r>
        <w:rPr>
          <w:spacing w:val="-2"/>
        </w:rPr>
        <w:t xml:space="preserve"> </w:t>
      </w:r>
      <w:r>
        <w:rPr>
          <w:spacing w:val="-1"/>
        </w:rPr>
        <w:t>those</w:t>
      </w:r>
      <w:r>
        <w:t xml:space="preserve"> </w:t>
      </w:r>
      <w:r>
        <w:rPr>
          <w:spacing w:val="-1"/>
        </w:rPr>
        <w:t>types</w:t>
      </w:r>
      <w:r>
        <w:rPr>
          <w:spacing w:val="-2"/>
        </w:rPr>
        <w:t xml:space="preserve"> </w:t>
      </w:r>
      <w:r>
        <w:rPr>
          <w:spacing w:val="-1"/>
        </w:rPr>
        <w:t>of</w:t>
      </w:r>
      <w:r>
        <w:rPr>
          <w:spacing w:val="1"/>
        </w:rPr>
        <w:t xml:space="preserve"> </w:t>
      </w:r>
      <w:r>
        <w:rPr>
          <w:spacing w:val="-2"/>
        </w:rPr>
        <w:t>work</w:t>
      </w:r>
      <w:r>
        <w:t xml:space="preserve"> </w:t>
      </w:r>
      <w:r>
        <w:rPr>
          <w:spacing w:val="-1"/>
        </w:rPr>
        <w:t>physical</w:t>
      </w:r>
      <w:r>
        <w:rPr>
          <w:spacing w:val="-2"/>
        </w:rPr>
        <w:t xml:space="preserve"> </w:t>
      </w:r>
      <w:r>
        <w:rPr>
          <w:spacing w:val="-1"/>
        </w:rPr>
        <w:t>and</w:t>
      </w:r>
      <w:r>
        <w:t xml:space="preserve"> </w:t>
      </w:r>
      <w:r>
        <w:rPr>
          <w:spacing w:val="-1"/>
        </w:rPr>
        <w:t>mental</w:t>
      </w:r>
      <w:r>
        <w:rPr>
          <w:spacing w:val="1"/>
        </w:rPr>
        <w:t xml:space="preserve"> </w:t>
      </w:r>
      <w:r>
        <w:rPr>
          <w:spacing w:val="-1"/>
        </w:rPr>
        <w:t>which</w:t>
      </w:r>
      <w:r>
        <w:t xml:space="preserve"> </w:t>
      </w:r>
      <w:r>
        <w:rPr>
          <w:spacing w:val="-1"/>
        </w:rPr>
        <w:t>produce</w:t>
      </w:r>
      <w:r>
        <w:t xml:space="preserve"> </w:t>
      </w:r>
      <w:r>
        <w:rPr>
          <w:spacing w:val="-1"/>
        </w:rPr>
        <w:t>the</w:t>
      </w:r>
      <w:r>
        <w:rPr>
          <w:spacing w:val="32"/>
        </w:rPr>
        <w:t xml:space="preserve"> </w:t>
      </w:r>
      <w:r>
        <w:rPr>
          <w:spacing w:val="-1"/>
        </w:rPr>
        <w:t>black</w:t>
      </w:r>
      <w:r>
        <w:t xml:space="preserve"> </w:t>
      </w:r>
      <w:r>
        <w:rPr>
          <w:spacing w:val="-1"/>
        </w:rPr>
        <w:t>clouds</w:t>
      </w:r>
      <w:r>
        <w:t xml:space="preserve"> </w:t>
      </w:r>
      <w:r>
        <w:rPr>
          <w:spacing w:val="-1"/>
        </w:rPr>
        <w:t>of</w:t>
      </w:r>
      <w:r>
        <w:t xml:space="preserve"> </w:t>
      </w:r>
      <w:r>
        <w:rPr>
          <w:spacing w:val="-1"/>
        </w:rPr>
        <w:t>pollution</w:t>
      </w:r>
      <w:r>
        <w:t xml:space="preserve"> </w:t>
      </w:r>
      <w:r>
        <w:rPr>
          <w:spacing w:val="-1"/>
        </w:rPr>
        <w:t>so necessary</w:t>
      </w:r>
      <w:r>
        <w:rPr>
          <w:spacing w:val="-2"/>
        </w:rPr>
        <w:t xml:space="preserve"> </w:t>
      </w:r>
      <w:r>
        <w:t>to</w:t>
      </w:r>
      <w:r>
        <w:rPr>
          <w:spacing w:val="-1"/>
        </w:rPr>
        <w:t xml:space="preserve"> produce</w:t>
      </w:r>
      <w:r>
        <w:t xml:space="preserve"> </w:t>
      </w:r>
      <w:r>
        <w:rPr>
          <w:spacing w:val="-1"/>
        </w:rPr>
        <w:t>and Orc</w:t>
      </w:r>
      <w:r>
        <w:t xml:space="preserve"> </w:t>
      </w:r>
      <w:r>
        <w:rPr>
          <w:spacing w:val="-1"/>
        </w:rPr>
        <w:t>from</w:t>
      </w:r>
      <w:r>
        <w:rPr>
          <w:spacing w:val="-2"/>
        </w:rPr>
        <w:t xml:space="preserve"> </w:t>
      </w:r>
      <w:r>
        <w:t>a</w:t>
      </w:r>
      <w:r>
        <w:rPr>
          <w:spacing w:val="29"/>
        </w:rPr>
        <w:t xml:space="preserve"> </w:t>
      </w:r>
      <w:r>
        <w:rPr>
          <w:spacing w:val="-1"/>
        </w:rPr>
        <w:t>natural</w:t>
      </w:r>
      <w:r>
        <w:t xml:space="preserve"> </w:t>
      </w:r>
      <w:r>
        <w:rPr>
          <w:spacing w:val="-1"/>
        </w:rPr>
        <w:t>human</w:t>
      </w:r>
      <w:r>
        <w:t xml:space="preserve"> </w:t>
      </w:r>
      <w:r>
        <w:rPr>
          <w:spacing w:val="-1"/>
        </w:rPr>
        <w:t>being.</w:t>
      </w:r>
      <w:r>
        <w:t xml:space="preserve"> </w:t>
      </w:r>
      <w:r>
        <w:rPr>
          <w:spacing w:val="-2"/>
        </w:rPr>
        <w:t>Thus</w:t>
      </w:r>
      <w:r>
        <w:t xml:space="preserve"> </w:t>
      </w:r>
      <w:r>
        <w:rPr>
          <w:spacing w:val="-1"/>
        </w:rPr>
        <w:t>people</w:t>
      </w:r>
      <w:r>
        <w:rPr>
          <w:spacing w:val="1"/>
        </w:rPr>
        <w:t xml:space="preserve"> </w:t>
      </w:r>
      <w:r>
        <w:rPr>
          <w:spacing w:val="-1"/>
        </w:rPr>
        <w:t>who</w:t>
      </w:r>
      <w:r>
        <w:rPr>
          <w:spacing w:val="-2"/>
        </w:rPr>
        <w:t xml:space="preserve"> </w:t>
      </w:r>
      <w:r>
        <w:rPr>
          <w:spacing w:val="-1"/>
        </w:rPr>
        <w:t>are</w:t>
      </w:r>
      <w:r>
        <w:t xml:space="preserve"> </w:t>
      </w:r>
      <w:r>
        <w:rPr>
          <w:spacing w:val="-1"/>
        </w:rPr>
        <w:t>implanted</w:t>
      </w:r>
      <w:r>
        <w:t xml:space="preserve"> </w:t>
      </w:r>
      <w:r>
        <w:rPr>
          <w:spacing w:val="-1"/>
        </w:rPr>
        <w:t>see</w:t>
      </w:r>
      <w:r>
        <w:rPr>
          <w:spacing w:val="31"/>
        </w:rPr>
        <w:t xml:space="preserve"> </w:t>
      </w:r>
      <w:r>
        <w:rPr>
          <w:spacing w:val="-1"/>
        </w:rPr>
        <w:t>innovative</w:t>
      </w:r>
      <w:r>
        <w:rPr>
          <w:spacing w:val="1"/>
        </w:rPr>
        <w:t xml:space="preserve"> </w:t>
      </w:r>
      <w:r>
        <w:rPr>
          <w:spacing w:val="-1"/>
        </w:rPr>
        <w:t>solutions</w:t>
      </w:r>
      <w:r>
        <w:t xml:space="preserve"> </w:t>
      </w:r>
      <w:r>
        <w:rPr>
          <w:spacing w:val="-1"/>
        </w:rPr>
        <w:t>like</w:t>
      </w:r>
      <w:r>
        <w:rPr>
          <w:spacing w:val="-2"/>
        </w:rPr>
        <w:t xml:space="preserve"> </w:t>
      </w:r>
      <w:r>
        <w:rPr>
          <w:spacing w:val="-1"/>
        </w:rPr>
        <w:t>War,</w:t>
      </w:r>
      <w:r>
        <w:t xml:space="preserve"> </w:t>
      </w:r>
      <w:r>
        <w:rPr>
          <w:spacing w:val="-1"/>
        </w:rPr>
        <w:t>Slavery,</w:t>
      </w:r>
      <w:r>
        <w:t xml:space="preserve"> </w:t>
      </w:r>
      <w:r>
        <w:rPr>
          <w:spacing w:val="-1"/>
        </w:rPr>
        <w:t>Corruption</w:t>
      </w:r>
      <w:r>
        <w:rPr>
          <w:spacing w:val="-2"/>
        </w:rPr>
        <w:t xml:space="preserve"> </w:t>
      </w:r>
      <w:r>
        <w:t xml:space="preserve">and </w:t>
      </w:r>
      <w:r>
        <w:rPr>
          <w:spacing w:val="-1"/>
        </w:rPr>
        <w:t>Lies</w:t>
      </w:r>
      <w:r>
        <w:t xml:space="preserve"> </w:t>
      </w:r>
      <w:r>
        <w:rPr>
          <w:spacing w:val="-1"/>
        </w:rPr>
        <w:t>instead</w:t>
      </w:r>
      <w:r>
        <w:rPr>
          <w:spacing w:val="25"/>
        </w:rPr>
        <w:t xml:space="preserve"> </w:t>
      </w:r>
      <w:r>
        <w:t>of</w:t>
      </w:r>
      <w:r>
        <w:rPr>
          <w:spacing w:val="-1"/>
        </w:rPr>
        <w:t xml:space="preserve"> The</w:t>
      </w:r>
      <w:r>
        <w:rPr>
          <w:spacing w:val="1"/>
        </w:rPr>
        <w:t xml:space="preserve"> </w:t>
      </w:r>
      <w:r>
        <w:rPr>
          <w:spacing w:val="-1"/>
        </w:rPr>
        <w:t>Truth, The Whole</w:t>
      </w:r>
      <w:r>
        <w:t xml:space="preserve"> </w:t>
      </w:r>
      <w:r>
        <w:rPr>
          <w:spacing w:val="-1"/>
        </w:rPr>
        <w:t>Truth,</w:t>
      </w:r>
      <w:r>
        <w:rPr>
          <w:spacing w:val="-2"/>
        </w:rPr>
        <w:t xml:space="preserve"> </w:t>
      </w:r>
      <w:r>
        <w:t>and</w:t>
      </w:r>
      <w:r>
        <w:rPr>
          <w:spacing w:val="-3"/>
        </w:rPr>
        <w:t xml:space="preserve"> </w:t>
      </w:r>
      <w:r>
        <w:rPr>
          <w:spacing w:val="-1"/>
        </w:rPr>
        <w:t>Nothing</w:t>
      </w:r>
      <w:r>
        <w:t xml:space="preserve"> </w:t>
      </w:r>
      <w:r>
        <w:rPr>
          <w:spacing w:val="-2"/>
        </w:rPr>
        <w:t>but</w:t>
      </w:r>
      <w:r>
        <w:t xml:space="preserve"> </w:t>
      </w:r>
      <w:r>
        <w:rPr>
          <w:spacing w:val="-1"/>
        </w:rPr>
        <w:t>the</w:t>
      </w:r>
      <w:r>
        <w:t xml:space="preserve"> </w:t>
      </w:r>
      <w:r>
        <w:rPr>
          <w:spacing w:val="-1"/>
        </w:rPr>
        <w:t xml:space="preserve">Truth, </w:t>
      </w:r>
      <w:r>
        <w:rPr>
          <w:spacing w:val="-2"/>
        </w:rPr>
        <w:t xml:space="preserve">The </w:t>
      </w:r>
      <w:r>
        <w:rPr>
          <w:spacing w:val="43"/>
        </w:rPr>
        <w:t xml:space="preserve"> </w:t>
      </w:r>
      <w:r>
        <w:rPr>
          <w:spacing w:val="-1"/>
        </w:rPr>
        <w:t>Final</w:t>
      </w:r>
      <w:r>
        <w:t xml:space="preserve"> </w:t>
      </w:r>
      <w:r>
        <w:rPr>
          <w:spacing w:val="-1"/>
        </w:rPr>
        <w:t>Solution,</w:t>
      </w:r>
      <w:r>
        <w:t xml:space="preserve"> </w:t>
      </w:r>
      <w:r>
        <w:rPr>
          <w:spacing w:val="-2"/>
        </w:rPr>
        <w:t>Malthusian</w:t>
      </w:r>
      <w:r>
        <w:t xml:space="preserve"> </w:t>
      </w:r>
      <w:r>
        <w:rPr>
          <w:spacing w:val="-1"/>
        </w:rPr>
        <w:t>Theory</w:t>
      </w:r>
      <w:r>
        <w:rPr>
          <w:spacing w:val="-2"/>
        </w:rPr>
        <w:t xml:space="preserve"> </w:t>
      </w:r>
      <w:r>
        <w:rPr>
          <w:spacing w:val="-1"/>
        </w:rPr>
        <w:t>and the</w:t>
      </w:r>
      <w:r>
        <w:t xml:space="preserve"> </w:t>
      </w:r>
      <w:r>
        <w:rPr>
          <w:spacing w:val="-1"/>
        </w:rPr>
        <w:t>Chaos Management of</w:t>
      </w:r>
      <w:r>
        <w:rPr>
          <w:spacing w:val="36"/>
        </w:rPr>
        <w:t xml:space="preserve"> </w:t>
      </w:r>
      <w:r>
        <w:rPr>
          <w:spacing w:val="-1"/>
        </w:rPr>
        <w:t xml:space="preserve">Problem, Reaction, Solution </w:t>
      </w:r>
      <w:r>
        <w:t>as</w:t>
      </w:r>
      <w:r>
        <w:rPr>
          <w:spacing w:val="-1"/>
        </w:rPr>
        <w:t xml:space="preserve"> necessary, </w:t>
      </w:r>
      <w:r>
        <w:t>as</w:t>
      </w:r>
      <w:r>
        <w:rPr>
          <w:spacing w:val="-1"/>
        </w:rPr>
        <w:t xml:space="preserve"> </w:t>
      </w:r>
      <w:r>
        <w:t xml:space="preserve">good </w:t>
      </w:r>
      <w:r>
        <w:rPr>
          <w:spacing w:val="-1"/>
        </w:rPr>
        <w:t>Government.</w:t>
      </w:r>
    </w:p>
    <w:p w:rsidR="00EA20B7" w:rsidRDefault="00877DD6">
      <w:pPr>
        <w:pStyle w:val="Corpodetexto"/>
        <w:ind w:right="200"/>
      </w:pPr>
      <w:r>
        <w:rPr>
          <w:spacing w:val="-1"/>
        </w:rPr>
        <w:t>Politics</w:t>
      </w:r>
      <w:r>
        <w:rPr>
          <w:spacing w:val="-2"/>
        </w:rPr>
        <w:t xml:space="preserve"> </w:t>
      </w:r>
      <w:r>
        <w:t>is</w:t>
      </w:r>
      <w:r>
        <w:rPr>
          <w:spacing w:val="-1"/>
        </w:rPr>
        <w:t xml:space="preserve"> taught</w:t>
      </w:r>
      <w:r>
        <w:t xml:space="preserve"> at</w:t>
      </w:r>
      <w:r>
        <w:rPr>
          <w:spacing w:val="-1"/>
        </w:rPr>
        <w:t xml:space="preserve"> University</w:t>
      </w:r>
      <w:r>
        <w:rPr>
          <w:spacing w:val="-2"/>
        </w:rPr>
        <w:t xml:space="preserve"> </w:t>
      </w:r>
      <w:r>
        <w:t>from</w:t>
      </w:r>
      <w:r>
        <w:rPr>
          <w:spacing w:val="-2"/>
        </w:rPr>
        <w:t xml:space="preserve"> </w:t>
      </w:r>
      <w:r>
        <w:rPr>
          <w:spacing w:val="-1"/>
        </w:rPr>
        <w:t>thousands</w:t>
      </w:r>
      <w:r>
        <w:rPr>
          <w:spacing w:val="-2"/>
        </w:rPr>
        <w:t xml:space="preserve"> </w:t>
      </w:r>
      <w:r>
        <w:t>of</w:t>
      </w:r>
      <w:r>
        <w:rPr>
          <w:spacing w:val="-2"/>
        </w:rPr>
        <w:t xml:space="preserve"> </w:t>
      </w:r>
      <w:r>
        <w:rPr>
          <w:spacing w:val="-1"/>
        </w:rPr>
        <w:t xml:space="preserve">years </w:t>
      </w:r>
      <w:r>
        <w:t>of</w:t>
      </w:r>
      <w:r>
        <w:rPr>
          <w:spacing w:val="55"/>
        </w:rPr>
        <w:t xml:space="preserve"> </w:t>
      </w:r>
      <w:r>
        <w:rPr>
          <w:spacing w:val="-1"/>
        </w:rPr>
        <w:t>experience</w:t>
      </w:r>
      <w:r>
        <w:rPr>
          <w:spacing w:val="-2"/>
        </w:rPr>
        <w:t xml:space="preserve"> </w:t>
      </w:r>
      <w:r>
        <w:t>to</w:t>
      </w:r>
      <w:r>
        <w:rPr>
          <w:spacing w:val="-1"/>
        </w:rPr>
        <w:t xml:space="preserve"> create</w:t>
      </w:r>
      <w:r>
        <w:rPr>
          <w:spacing w:val="-2"/>
        </w:rPr>
        <w:t xml:space="preserve"> </w:t>
      </w:r>
      <w:r>
        <w:rPr>
          <w:spacing w:val="-1"/>
        </w:rPr>
        <w:t>Government, Govern Mente,</w:t>
      </w:r>
      <w:r>
        <w:rPr>
          <w:spacing w:val="-2"/>
        </w:rPr>
        <w:t xml:space="preserve"> </w:t>
      </w:r>
      <w:r>
        <w:rPr>
          <w:spacing w:val="-1"/>
        </w:rPr>
        <w:t>Govern</w:t>
      </w:r>
      <w:r>
        <w:rPr>
          <w:spacing w:val="-2"/>
        </w:rPr>
        <w:t xml:space="preserve"> </w:t>
      </w:r>
      <w:r>
        <w:rPr>
          <w:spacing w:val="-1"/>
        </w:rPr>
        <w:t>the</w:t>
      </w:r>
      <w:r>
        <w:t xml:space="preserve"> </w:t>
      </w:r>
      <w:r>
        <w:rPr>
          <w:spacing w:val="-1"/>
        </w:rPr>
        <w:t>Mind,</w:t>
      </w:r>
      <w:r>
        <w:rPr>
          <w:spacing w:val="44"/>
        </w:rPr>
        <w:t xml:space="preserve"> </w:t>
      </w:r>
      <w:r>
        <w:rPr>
          <w:spacing w:val="-1"/>
        </w:rPr>
        <w:t>Mind</w:t>
      </w:r>
      <w:r>
        <w:t xml:space="preserve"> </w:t>
      </w:r>
      <w:r>
        <w:rPr>
          <w:spacing w:val="-1"/>
        </w:rPr>
        <w:t>Control</w:t>
      </w:r>
      <w:r>
        <w:t xml:space="preserve"> -</w:t>
      </w:r>
      <w:r>
        <w:rPr>
          <w:spacing w:val="-2"/>
        </w:rPr>
        <w:t xml:space="preserve"> </w:t>
      </w:r>
      <w:r>
        <w:t xml:space="preserve">the </w:t>
      </w:r>
      <w:r>
        <w:rPr>
          <w:spacing w:val="-1"/>
        </w:rPr>
        <w:t>"Big</w:t>
      </w:r>
      <w:r>
        <w:rPr>
          <w:spacing w:val="1"/>
        </w:rPr>
        <w:t xml:space="preserve"> </w:t>
      </w:r>
      <w:r>
        <w:rPr>
          <w:spacing w:val="-1"/>
        </w:rPr>
        <w:t>Lie"</w:t>
      </w:r>
      <w:r>
        <w:rPr>
          <w:spacing w:val="-2"/>
        </w:rPr>
        <w:t xml:space="preserve"> </w:t>
      </w:r>
      <w:r>
        <w:rPr>
          <w:spacing w:val="-1"/>
        </w:rPr>
        <w:t>of</w:t>
      </w:r>
      <w:r>
        <w:t xml:space="preserve"> </w:t>
      </w:r>
      <w:r>
        <w:rPr>
          <w:spacing w:val="-1"/>
        </w:rPr>
        <w:t>Hitler's</w:t>
      </w:r>
      <w:r>
        <w:rPr>
          <w:spacing w:val="1"/>
        </w:rPr>
        <w:t xml:space="preserve"> </w:t>
      </w:r>
      <w:r>
        <w:rPr>
          <w:spacing w:val="-1"/>
        </w:rPr>
        <w:t>Mein</w:t>
      </w:r>
      <w:r>
        <w:t xml:space="preserve"> </w:t>
      </w:r>
      <w:r>
        <w:rPr>
          <w:spacing w:val="-1"/>
        </w:rPr>
        <w:t>Kampfe.</w:t>
      </w:r>
    </w:p>
    <w:p w:rsidR="00EA20B7" w:rsidRDefault="00877DD6">
      <w:pPr>
        <w:pStyle w:val="Corpodetexto"/>
        <w:spacing w:before="120"/>
        <w:ind w:right="138"/>
      </w:pPr>
      <w:r>
        <w:rPr>
          <w:spacing w:val="-1"/>
        </w:rPr>
        <w:t>The</w:t>
      </w:r>
      <w:r>
        <w:rPr>
          <w:spacing w:val="1"/>
        </w:rPr>
        <w:t xml:space="preserve"> </w:t>
      </w:r>
      <w:r>
        <w:rPr>
          <w:spacing w:val="-2"/>
        </w:rPr>
        <w:t>implants</w:t>
      </w:r>
      <w:r>
        <w:t xml:space="preserve"> </w:t>
      </w:r>
      <w:r>
        <w:rPr>
          <w:spacing w:val="-1"/>
        </w:rPr>
        <w:t>and their apologists are</w:t>
      </w:r>
      <w:r>
        <w:rPr>
          <w:spacing w:val="1"/>
        </w:rPr>
        <w:t xml:space="preserve"> </w:t>
      </w:r>
      <w:r>
        <w:rPr>
          <w:spacing w:val="-1"/>
        </w:rPr>
        <w:t>intent on turning all</w:t>
      </w:r>
      <w:r>
        <w:t xml:space="preserve"> </w:t>
      </w:r>
      <w:r>
        <w:rPr>
          <w:spacing w:val="-1"/>
        </w:rPr>
        <w:t>humanity</w:t>
      </w:r>
      <w:r>
        <w:rPr>
          <w:spacing w:val="35"/>
        </w:rPr>
        <w:t xml:space="preserve"> </w:t>
      </w:r>
      <w:r>
        <w:rPr>
          <w:spacing w:val="-1"/>
        </w:rPr>
        <w:t>into</w:t>
      </w:r>
      <w:r>
        <w:t xml:space="preserve"> </w:t>
      </w:r>
      <w:r>
        <w:rPr>
          <w:spacing w:val="-1"/>
        </w:rPr>
        <w:t>Orcs. Thus implanted people</w:t>
      </w:r>
      <w:r>
        <w:t xml:space="preserve"> </w:t>
      </w:r>
      <w:r>
        <w:rPr>
          <w:spacing w:val="-1"/>
        </w:rPr>
        <w:t>work</w:t>
      </w:r>
      <w:r>
        <w:t xml:space="preserve"> </w:t>
      </w:r>
      <w:r>
        <w:rPr>
          <w:spacing w:val="-1"/>
        </w:rPr>
        <w:t>in</w:t>
      </w:r>
      <w:r>
        <w:t xml:space="preserve"> </w:t>
      </w:r>
      <w:r>
        <w:rPr>
          <w:spacing w:val="-1"/>
        </w:rPr>
        <w:t>poison</w:t>
      </w:r>
      <w:r>
        <w:rPr>
          <w:spacing w:val="-1"/>
        </w:rPr>
        <w:t>ous fuctories,</w:t>
      </w:r>
      <w:r>
        <w:rPr>
          <w:spacing w:val="-2"/>
        </w:rPr>
        <w:t xml:space="preserve"> </w:t>
      </w:r>
      <w:r>
        <w:rPr>
          <w:spacing w:val="-1"/>
        </w:rPr>
        <w:t>Agri-</w:t>
      </w:r>
      <w:r>
        <w:rPr>
          <w:spacing w:val="52"/>
        </w:rPr>
        <w:t xml:space="preserve"> </w:t>
      </w:r>
      <w:r>
        <w:rPr>
          <w:spacing w:val="-1"/>
        </w:rPr>
        <w:t>chemicals,</w:t>
      </w:r>
      <w:r>
        <w:t xml:space="preserve"> </w:t>
      </w:r>
      <w:r>
        <w:rPr>
          <w:spacing w:val="-1"/>
        </w:rPr>
        <w:t>poisonous</w:t>
      </w:r>
      <w:r>
        <w:t xml:space="preserve"> </w:t>
      </w:r>
      <w:r>
        <w:rPr>
          <w:spacing w:val="-1"/>
        </w:rPr>
        <w:t>pesticides,</w:t>
      </w:r>
      <w:r>
        <w:t xml:space="preserve"> </w:t>
      </w:r>
      <w:r>
        <w:rPr>
          <w:spacing w:val="-2"/>
        </w:rPr>
        <w:t>corrupt</w:t>
      </w:r>
      <w:r>
        <w:rPr>
          <w:spacing w:val="2"/>
        </w:rPr>
        <w:t xml:space="preserve"> </w:t>
      </w:r>
      <w:r>
        <w:rPr>
          <w:spacing w:val="-1"/>
        </w:rPr>
        <w:t>waste</w:t>
      </w:r>
      <w:r>
        <w:t xml:space="preserve"> </w:t>
      </w:r>
      <w:r>
        <w:rPr>
          <w:spacing w:val="-1"/>
        </w:rPr>
        <w:t xml:space="preserve">management </w:t>
      </w:r>
      <w:r>
        <w:t>and</w:t>
      </w:r>
      <w:r>
        <w:rPr>
          <w:spacing w:val="29"/>
        </w:rPr>
        <w:t xml:space="preserve"> </w:t>
      </w:r>
      <w:r>
        <w:rPr>
          <w:spacing w:val="-1"/>
        </w:rPr>
        <w:t>incineration and genetic</w:t>
      </w:r>
      <w:r>
        <w:t xml:space="preserve"> </w:t>
      </w:r>
      <w:r>
        <w:rPr>
          <w:spacing w:val="-1"/>
        </w:rPr>
        <w:t>engineering which</w:t>
      </w:r>
      <w:r>
        <w:t xml:space="preserve"> </w:t>
      </w:r>
      <w:r>
        <w:rPr>
          <w:spacing w:val="-1"/>
        </w:rPr>
        <w:t>switches off</w:t>
      </w:r>
      <w:r>
        <w:rPr>
          <w:spacing w:val="-2"/>
        </w:rPr>
        <w:t xml:space="preserve"> </w:t>
      </w:r>
      <w:r>
        <w:rPr>
          <w:spacing w:val="-1"/>
        </w:rPr>
        <w:t>the</w:t>
      </w:r>
      <w:r>
        <w:t xml:space="preserve"> </w:t>
      </w:r>
      <w:r>
        <w:rPr>
          <w:spacing w:val="-1"/>
        </w:rPr>
        <w:t>seed</w:t>
      </w:r>
      <w:r>
        <w:rPr>
          <w:spacing w:val="47"/>
        </w:rPr>
        <w:t xml:space="preserve"> </w:t>
      </w:r>
      <w:r>
        <w:rPr>
          <w:spacing w:val="-1"/>
        </w:rPr>
        <w:t>after</w:t>
      </w:r>
      <w:r>
        <w:t xml:space="preserve"> one </w:t>
      </w:r>
      <w:r>
        <w:rPr>
          <w:spacing w:val="-1"/>
        </w:rPr>
        <w:t>year</w:t>
      </w:r>
      <w:r>
        <w:t xml:space="preserve"> </w:t>
      </w:r>
      <w:r>
        <w:rPr>
          <w:spacing w:val="-1"/>
        </w:rPr>
        <w:t>so</w:t>
      </w:r>
      <w:r>
        <w:t xml:space="preserve"> </w:t>
      </w:r>
      <w:r>
        <w:rPr>
          <w:spacing w:val="-1"/>
        </w:rPr>
        <w:t>it</w:t>
      </w:r>
      <w:r>
        <w:rPr>
          <w:spacing w:val="1"/>
        </w:rPr>
        <w:t xml:space="preserve"> </w:t>
      </w:r>
      <w:r>
        <w:t>can</w:t>
      </w:r>
      <w:r>
        <w:rPr>
          <w:spacing w:val="-1"/>
        </w:rPr>
        <w:t xml:space="preserve"> </w:t>
      </w:r>
      <w:r>
        <w:t>not</w:t>
      </w:r>
      <w:r>
        <w:rPr>
          <w:spacing w:val="-1"/>
        </w:rPr>
        <w:t xml:space="preserve"> germinate </w:t>
      </w:r>
      <w:r>
        <w:t xml:space="preserve">a </w:t>
      </w:r>
      <w:r>
        <w:rPr>
          <w:spacing w:val="-1"/>
        </w:rPr>
        <w:t>second</w:t>
      </w:r>
      <w:r>
        <w:rPr>
          <w:spacing w:val="-3"/>
        </w:rPr>
        <w:t xml:space="preserve"> </w:t>
      </w:r>
      <w:r>
        <w:rPr>
          <w:spacing w:val="-1"/>
        </w:rPr>
        <w:t>time</w:t>
      </w:r>
      <w:r>
        <w:rPr>
          <w:spacing w:val="1"/>
        </w:rPr>
        <w:t xml:space="preserve"> </w:t>
      </w:r>
      <w:r>
        <w:t>-</w:t>
      </w:r>
      <w:r>
        <w:rPr>
          <w:spacing w:val="-2"/>
        </w:rPr>
        <w:t xml:space="preserve"> </w:t>
      </w:r>
      <w:r>
        <w:rPr>
          <w:spacing w:val="-1"/>
        </w:rPr>
        <w:t>just</w:t>
      </w:r>
      <w:r>
        <w:rPr>
          <w:spacing w:val="2"/>
        </w:rPr>
        <w:t xml:space="preserve"> </w:t>
      </w:r>
      <w:r>
        <w:rPr>
          <w:spacing w:val="-1"/>
        </w:rPr>
        <w:t>for</w:t>
      </w:r>
      <w:r>
        <w:rPr>
          <w:spacing w:val="35"/>
        </w:rPr>
        <w:t xml:space="preserve"> </w:t>
      </w:r>
      <w:r>
        <w:rPr>
          <w:spacing w:val="-1"/>
        </w:rPr>
        <w:t>money</w:t>
      </w:r>
      <w:r>
        <w:rPr>
          <w:spacing w:val="-2"/>
        </w:rPr>
        <w:t xml:space="preserve"> </w:t>
      </w:r>
      <w:r>
        <w:t>-</w:t>
      </w:r>
      <w:r>
        <w:rPr>
          <w:spacing w:val="-2"/>
        </w:rPr>
        <w:t xml:space="preserve"> </w:t>
      </w:r>
      <w:r>
        <w:t>and</w:t>
      </w:r>
      <w:r>
        <w:rPr>
          <w:spacing w:val="-2"/>
        </w:rPr>
        <w:t xml:space="preserve"> </w:t>
      </w:r>
      <w:r>
        <w:rPr>
          <w:spacing w:val="-1"/>
        </w:rPr>
        <w:t>puts</w:t>
      </w:r>
      <w:r>
        <w:t xml:space="preserve"> fish</w:t>
      </w:r>
      <w:r>
        <w:rPr>
          <w:spacing w:val="-1"/>
        </w:rPr>
        <w:t xml:space="preserve"> genes</w:t>
      </w:r>
      <w:r>
        <w:t xml:space="preserve"> into </w:t>
      </w:r>
      <w:r>
        <w:rPr>
          <w:spacing w:val="-2"/>
        </w:rPr>
        <w:t>soya</w:t>
      </w:r>
      <w:r>
        <w:rPr>
          <w:spacing w:val="-1"/>
        </w:rPr>
        <w:t xml:space="preserve"> </w:t>
      </w:r>
      <w:r>
        <w:t xml:space="preserve">to </w:t>
      </w:r>
      <w:r>
        <w:rPr>
          <w:spacing w:val="-1"/>
        </w:rPr>
        <w:t>make</w:t>
      </w:r>
      <w:r>
        <w:t xml:space="preserve"> </w:t>
      </w:r>
      <w:r>
        <w:rPr>
          <w:spacing w:val="-1"/>
        </w:rPr>
        <w:t xml:space="preserve">it resistant </w:t>
      </w:r>
      <w:r>
        <w:t>to</w:t>
      </w:r>
      <w:r>
        <w:rPr>
          <w:spacing w:val="-1"/>
        </w:rPr>
        <w:t xml:space="preserve"> </w:t>
      </w:r>
      <w:r>
        <w:t>Agent</w:t>
      </w:r>
    </w:p>
    <w:p w:rsidR="00EA20B7" w:rsidRDefault="00EA20B7">
      <w:pPr>
        <w:sectPr w:rsidR="00EA20B7">
          <w:pgSz w:w="8640" w:h="12960"/>
          <w:pgMar w:top="980" w:right="920" w:bottom="900" w:left="900" w:header="0" w:footer="712" w:gutter="0"/>
          <w:cols w:space="720"/>
        </w:sectPr>
      </w:pPr>
    </w:p>
    <w:p w:rsidR="00EA20B7" w:rsidRDefault="00877DD6">
      <w:pPr>
        <w:pStyle w:val="Corpodetexto"/>
        <w:spacing w:before="49"/>
      </w:pPr>
      <w:r>
        <w:rPr>
          <w:spacing w:val="-1"/>
        </w:rPr>
        <w:lastRenderedPageBreak/>
        <w:t>Orange</w:t>
      </w:r>
      <w:r>
        <w:rPr>
          <w:spacing w:val="1"/>
        </w:rPr>
        <w:t xml:space="preserve"> </w:t>
      </w:r>
      <w:r>
        <w:rPr>
          <w:spacing w:val="-1"/>
        </w:rPr>
        <w:t>Pesticides</w:t>
      </w:r>
      <w:r>
        <w:t xml:space="preserve"> </w:t>
      </w:r>
      <w:r>
        <w:rPr>
          <w:spacing w:val="-2"/>
        </w:rPr>
        <w:t>which</w:t>
      </w:r>
      <w:r>
        <w:t xml:space="preserve"> </w:t>
      </w:r>
      <w:r>
        <w:rPr>
          <w:spacing w:val="-1"/>
        </w:rPr>
        <w:t>kill off the</w:t>
      </w:r>
      <w:r>
        <w:rPr>
          <w:spacing w:val="1"/>
        </w:rPr>
        <w:t xml:space="preserve"> </w:t>
      </w:r>
      <w:r>
        <w:rPr>
          <w:spacing w:val="-1"/>
        </w:rPr>
        <w:t>land and the</w:t>
      </w:r>
      <w:r>
        <w:t xml:space="preserve"> </w:t>
      </w:r>
      <w:r>
        <w:rPr>
          <w:spacing w:val="-1"/>
        </w:rPr>
        <w:t>people</w:t>
      </w:r>
      <w:r>
        <w:rPr>
          <w:spacing w:val="1"/>
        </w:rPr>
        <w:t xml:space="preserve"> </w:t>
      </w:r>
      <w:r>
        <w:rPr>
          <w:spacing w:val="-2"/>
        </w:rPr>
        <w:t>who</w:t>
      </w:r>
      <w:r>
        <w:rPr>
          <w:spacing w:val="37"/>
        </w:rPr>
        <w:t xml:space="preserve"> </w:t>
      </w:r>
      <w:r>
        <w:rPr>
          <w:spacing w:val="-1"/>
        </w:rPr>
        <w:t>consume the products</w:t>
      </w:r>
      <w:r>
        <w:rPr>
          <w:spacing w:val="-2"/>
        </w:rPr>
        <w:t xml:space="preserve"> </w:t>
      </w:r>
      <w:r>
        <w:rPr>
          <w:spacing w:val="-1"/>
        </w:rPr>
        <w:t>of</w:t>
      </w:r>
      <w:r>
        <w:rPr>
          <w:spacing w:val="-2"/>
        </w:rPr>
        <w:t xml:space="preserve"> </w:t>
      </w:r>
      <w:r>
        <w:rPr>
          <w:spacing w:val="-1"/>
        </w:rPr>
        <w:t>the</w:t>
      </w:r>
      <w:r>
        <w:t xml:space="preserve"> </w:t>
      </w:r>
      <w:r>
        <w:rPr>
          <w:spacing w:val="-1"/>
        </w:rPr>
        <w:t>land.</w:t>
      </w:r>
    </w:p>
    <w:p w:rsidR="00EA20B7" w:rsidRDefault="00877DD6">
      <w:pPr>
        <w:pStyle w:val="Corpodetexto"/>
        <w:spacing w:before="120"/>
      </w:pPr>
      <w:r>
        <w:rPr>
          <w:spacing w:val="-1"/>
        </w:rPr>
        <w:t>The</w:t>
      </w:r>
      <w:r>
        <w:t xml:space="preserve"> </w:t>
      </w:r>
      <w:r>
        <w:rPr>
          <w:spacing w:val="-1"/>
        </w:rPr>
        <w:t>opposite polarity</w:t>
      </w:r>
      <w:r>
        <w:rPr>
          <w:spacing w:val="-3"/>
        </w:rPr>
        <w:t xml:space="preserve"> </w:t>
      </w:r>
      <w:r>
        <w:t>to</w:t>
      </w:r>
      <w:r>
        <w:rPr>
          <w:spacing w:val="-1"/>
        </w:rPr>
        <w:t xml:space="preserve"> </w:t>
      </w:r>
      <w:r>
        <w:t>this is</w:t>
      </w:r>
      <w:r>
        <w:rPr>
          <w:spacing w:val="-1"/>
        </w:rPr>
        <w:t xml:space="preserve"> the work</w:t>
      </w:r>
      <w:r>
        <w:t xml:space="preserve"> of</w:t>
      </w:r>
      <w:r>
        <w:rPr>
          <w:spacing w:val="-1"/>
        </w:rPr>
        <w:t xml:space="preserve"> </w:t>
      </w:r>
      <w:r>
        <w:t>good and</w:t>
      </w:r>
      <w:r>
        <w:rPr>
          <w:spacing w:val="-1"/>
        </w:rPr>
        <w:t xml:space="preserve"> evolved</w:t>
      </w:r>
      <w:r>
        <w:rPr>
          <w:spacing w:val="29"/>
        </w:rPr>
        <w:t xml:space="preserve"> </w:t>
      </w:r>
      <w:r>
        <w:rPr>
          <w:spacing w:val="-1"/>
        </w:rPr>
        <w:t>spiritual</w:t>
      </w:r>
      <w:r>
        <w:t xml:space="preserve"> </w:t>
      </w:r>
      <w:r>
        <w:rPr>
          <w:spacing w:val="-1"/>
        </w:rPr>
        <w:t>people</w:t>
      </w:r>
      <w:r>
        <w:t xml:space="preserve"> </w:t>
      </w:r>
      <w:r>
        <w:rPr>
          <w:spacing w:val="-1"/>
        </w:rPr>
        <w:t>on</w:t>
      </w:r>
      <w:r>
        <w:rPr>
          <w:spacing w:val="-2"/>
        </w:rPr>
        <w:t xml:space="preserve"> </w:t>
      </w:r>
      <w:r>
        <w:rPr>
          <w:spacing w:val="-1"/>
        </w:rPr>
        <w:t>this</w:t>
      </w:r>
      <w:r>
        <w:t xml:space="preserve"> </w:t>
      </w:r>
      <w:r>
        <w:rPr>
          <w:spacing w:val="-1"/>
        </w:rPr>
        <w:t>planet</w:t>
      </w:r>
      <w:r>
        <w:rPr>
          <w:spacing w:val="2"/>
        </w:rPr>
        <w:t xml:space="preserve"> </w:t>
      </w:r>
      <w:r>
        <w:rPr>
          <w:spacing w:val="-2"/>
        </w:rPr>
        <w:t>who</w:t>
      </w:r>
      <w:r>
        <w:t xml:space="preserve"> </w:t>
      </w:r>
      <w:r>
        <w:rPr>
          <w:spacing w:val="-1"/>
        </w:rPr>
        <w:t>necessarily</w:t>
      </w:r>
      <w:r>
        <w:rPr>
          <w:spacing w:val="-2"/>
        </w:rPr>
        <w:t xml:space="preserve"> </w:t>
      </w:r>
      <w:r>
        <w:rPr>
          <w:spacing w:val="-1"/>
        </w:rPr>
        <w:t>oppose</w:t>
      </w:r>
      <w:r>
        <w:t xml:space="preserve"> </w:t>
      </w:r>
      <w:r>
        <w:rPr>
          <w:spacing w:val="-1"/>
        </w:rPr>
        <w:t>the</w:t>
      </w:r>
      <w:r>
        <w:t xml:space="preserve"> </w:t>
      </w:r>
      <w:r>
        <w:rPr>
          <w:spacing w:val="-1"/>
        </w:rPr>
        <w:t>bad</w:t>
      </w:r>
      <w:r>
        <w:rPr>
          <w:spacing w:val="27"/>
        </w:rPr>
        <w:t xml:space="preserve"> </w:t>
      </w:r>
      <w:r>
        <w:rPr>
          <w:spacing w:val="-1"/>
        </w:rPr>
        <w:t>thought</w:t>
      </w:r>
      <w:r>
        <w:t xml:space="preserve"> </w:t>
      </w:r>
      <w:r>
        <w:rPr>
          <w:spacing w:val="-1"/>
        </w:rPr>
        <w:t>forms</w:t>
      </w:r>
      <w:r>
        <w:t xml:space="preserve"> </w:t>
      </w:r>
      <w:r>
        <w:rPr>
          <w:spacing w:val="-1"/>
        </w:rPr>
        <w:t>historically</w:t>
      </w:r>
      <w:r>
        <w:rPr>
          <w:spacing w:val="-2"/>
        </w:rPr>
        <w:t xml:space="preserve"> </w:t>
      </w:r>
      <w:r>
        <w:t>created</w:t>
      </w:r>
      <w:r>
        <w:rPr>
          <w:spacing w:val="-2"/>
        </w:rPr>
        <w:t xml:space="preserve"> </w:t>
      </w:r>
      <w:r>
        <w:rPr>
          <w:spacing w:val="-1"/>
        </w:rPr>
        <w:t>by</w:t>
      </w:r>
      <w:r>
        <w:rPr>
          <w:spacing w:val="-2"/>
        </w:rPr>
        <w:t xml:space="preserve"> </w:t>
      </w:r>
      <w:r>
        <w:t>the</w:t>
      </w:r>
      <w:r>
        <w:rPr>
          <w:spacing w:val="1"/>
        </w:rPr>
        <w:t xml:space="preserve"> </w:t>
      </w:r>
      <w:r>
        <w:rPr>
          <w:spacing w:val="-1"/>
        </w:rPr>
        <w:t>would</w:t>
      </w:r>
      <w:r>
        <w:t xml:space="preserve"> -</w:t>
      </w:r>
      <w:r>
        <w:rPr>
          <w:spacing w:val="-2"/>
        </w:rPr>
        <w:t xml:space="preserve"> </w:t>
      </w:r>
      <w:r>
        <w:t xml:space="preserve">be </w:t>
      </w:r>
      <w:r>
        <w:rPr>
          <w:spacing w:val="-1"/>
        </w:rPr>
        <w:t>Orcs.</w:t>
      </w:r>
    </w:p>
    <w:p w:rsidR="00EA20B7" w:rsidRDefault="00EA20B7">
      <w:pPr>
        <w:spacing w:before="11"/>
        <w:rPr>
          <w:rFonts w:ascii="Lucida Sans" w:eastAsia="Lucida Sans" w:hAnsi="Lucida Sans" w:cs="Lucida Sans"/>
          <w:sz w:val="9"/>
          <w:szCs w:val="9"/>
        </w:rPr>
      </w:pPr>
    </w:p>
    <w:p w:rsidR="00EA20B7" w:rsidRDefault="00EA20B7">
      <w:pPr>
        <w:spacing w:line="200" w:lineRule="atLeast"/>
        <w:ind w:left="639"/>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2328" style="width:278.05pt;height:210.25pt;mso-position-horizontal-relative:char;mso-position-vertical-relative:line" coordsize="5561,4205">
            <v:group id="_x0000_s2329" style="position:absolute;width:5561;height:4205" coordsize="5561,4205">
              <v:shape id="_x0000_s2331" style="position:absolute;width:5561;height:4205" coordsize="5561,4205" path="m,4205r5561,l5561,,,,,4205xe" fillcolor="yellow" stroked="f">
                <v:path arrowok="t"/>
              </v:shape>
              <v:shape id="_x0000_s2330" type="#_x0000_t75" style="position:absolute;left:1;width:5560;height:4205">
                <v:imagedata r:id="rId184" o:title=""/>
              </v:shape>
            </v:group>
            <w10:wrap type="none"/>
            <w10:anchorlock/>
          </v:group>
        </w:pict>
      </w:r>
    </w:p>
    <w:p w:rsidR="00EA20B7" w:rsidRDefault="00877DD6">
      <w:pPr>
        <w:pStyle w:val="Corpodetexto"/>
        <w:spacing w:before="121"/>
        <w:ind w:left="957"/>
        <w:rPr>
          <w:rFonts w:cs="Lucida Sans"/>
        </w:rPr>
      </w:pPr>
      <w:r>
        <w:rPr>
          <w:b/>
          <w:spacing w:val="-1"/>
        </w:rPr>
        <w:t>DATURA FLOWERS</w:t>
      </w:r>
      <w:r>
        <w:rPr>
          <w:b/>
        </w:rPr>
        <w:t xml:space="preserve"> </w:t>
      </w:r>
      <w:r>
        <w:rPr>
          <w:b/>
          <w:spacing w:val="-1"/>
        </w:rPr>
        <w:t>IN THE</w:t>
      </w:r>
      <w:r>
        <w:rPr>
          <w:b/>
          <w:spacing w:val="1"/>
        </w:rPr>
        <w:t xml:space="preserve"> </w:t>
      </w:r>
      <w:r>
        <w:rPr>
          <w:b/>
          <w:spacing w:val="-1"/>
        </w:rPr>
        <w:t>IGUAZU</w:t>
      </w:r>
      <w:r>
        <w:rPr>
          <w:b/>
        </w:rPr>
        <w:t xml:space="preserve"> </w:t>
      </w:r>
      <w:r>
        <w:rPr>
          <w:b/>
          <w:spacing w:val="-1"/>
        </w:rPr>
        <w:t>RAIN FOREST</w:t>
      </w:r>
    </w:p>
    <w:p w:rsidR="00EA20B7" w:rsidRDefault="00EA20B7">
      <w:pPr>
        <w:rPr>
          <w:rFonts w:ascii="Lucida Sans" w:eastAsia="Lucida Sans" w:hAnsi="Lucida Sans" w:cs="Lucida Sans"/>
          <w:b/>
          <w:bCs/>
          <w:sz w:val="20"/>
          <w:szCs w:val="20"/>
        </w:rPr>
      </w:pPr>
    </w:p>
    <w:p w:rsidR="00EA20B7" w:rsidRDefault="00EA20B7">
      <w:pPr>
        <w:spacing w:before="4"/>
        <w:rPr>
          <w:rFonts w:ascii="Lucida Sans" w:eastAsia="Lucida Sans" w:hAnsi="Lucida Sans" w:cs="Lucida Sans"/>
          <w:b/>
          <w:bCs/>
          <w:sz w:val="20"/>
          <w:szCs w:val="20"/>
        </w:rPr>
      </w:pPr>
    </w:p>
    <w:p w:rsidR="00EA20B7" w:rsidRDefault="00EA20B7">
      <w:pPr>
        <w:spacing w:line="200" w:lineRule="atLeast"/>
        <w:ind w:left="600"/>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2324" style="width:281.95pt;height:185.35pt;mso-position-horizontal-relative:char;mso-position-vertical-relative:line" coordsize="5639,3707">
            <v:group id="_x0000_s2325" style="position:absolute;width:5639;height:3707" coordsize="5639,3707">
              <v:shape id="_x0000_s2327" style="position:absolute;width:5639;height:3707" coordsize="5639,3707" path="m,3707r5639,l5639,,,,,3707xe" fillcolor="yellow" stroked="f">
                <v:path arrowok="t"/>
              </v:shape>
              <v:shape id="_x0000_s2326" type="#_x0000_t75" style="position:absolute;width:5639;height:3707">
                <v:imagedata r:id="rId185" o:title=""/>
              </v:shape>
            </v:group>
            <w10:wrap type="none"/>
            <w10:anchorlock/>
          </v:group>
        </w:pict>
      </w:r>
    </w:p>
    <w:p w:rsidR="00EA20B7" w:rsidRDefault="00877DD6">
      <w:pPr>
        <w:pStyle w:val="Corpodetexto"/>
        <w:spacing w:before="121"/>
        <w:ind w:left="907"/>
        <w:rPr>
          <w:rFonts w:cs="Lucida Sans"/>
        </w:rPr>
      </w:pPr>
      <w:r>
        <w:rPr>
          <w:b/>
          <w:spacing w:val="-1"/>
        </w:rPr>
        <w:t>THE</w:t>
      </w:r>
      <w:r>
        <w:rPr>
          <w:b/>
          <w:spacing w:val="1"/>
        </w:rPr>
        <w:t xml:space="preserve"> </w:t>
      </w:r>
      <w:r>
        <w:rPr>
          <w:b/>
          <w:spacing w:val="-1"/>
        </w:rPr>
        <w:t>COATI</w:t>
      </w:r>
      <w:r>
        <w:rPr>
          <w:b/>
          <w:spacing w:val="-2"/>
        </w:rPr>
        <w:t xml:space="preserve"> </w:t>
      </w:r>
      <w:r>
        <w:rPr>
          <w:b/>
          <w:spacing w:val="-1"/>
        </w:rPr>
        <w:t>BANDIT IN</w:t>
      </w:r>
      <w:r>
        <w:rPr>
          <w:b/>
        </w:rPr>
        <w:t xml:space="preserve"> </w:t>
      </w:r>
      <w:r>
        <w:rPr>
          <w:b/>
          <w:spacing w:val="-1"/>
        </w:rPr>
        <w:t>THE</w:t>
      </w:r>
      <w:r>
        <w:rPr>
          <w:b/>
          <w:spacing w:val="1"/>
        </w:rPr>
        <w:t xml:space="preserve"> </w:t>
      </w:r>
      <w:r>
        <w:rPr>
          <w:b/>
          <w:spacing w:val="-1"/>
        </w:rPr>
        <w:t xml:space="preserve">IGUAZU </w:t>
      </w:r>
      <w:r>
        <w:rPr>
          <w:b/>
        </w:rPr>
        <w:t>RAIN</w:t>
      </w:r>
      <w:r>
        <w:rPr>
          <w:b/>
          <w:spacing w:val="-1"/>
        </w:rPr>
        <w:t xml:space="preserve"> FOREST</w:t>
      </w:r>
    </w:p>
    <w:p w:rsidR="00EA20B7" w:rsidRDefault="00EA20B7">
      <w:pPr>
        <w:rPr>
          <w:rFonts w:ascii="Lucida Sans" w:eastAsia="Lucida Sans" w:hAnsi="Lucida Sans" w:cs="Lucida Sans"/>
        </w:rPr>
        <w:sectPr w:rsidR="00EA20B7">
          <w:pgSz w:w="8640" w:h="12960"/>
          <w:pgMar w:top="960" w:right="1180" w:bottom="900" w:left="900" w:header="0" w:footer="712" w:gutter="0"/>
          <w:cols w:space="720"/>
        </w:sectPr>
      </w:pPr>
    </w:p>
    <w:p w:rsidR="00EA20B7" w:rsidRDefault="00EA20B7">
      <w:pPr>
        <w:spacing w:before="4"/>
        <w:rPr>
          <w:rFonts w:ascii="Lucida Sans" w:eastAsia="Lucida Sans" w:hAnsi="Lucida Sans" w:cs="Lucida Sans"/>
          <w:b/>
          <w:bCs/>
          <w:sz w:val="7"/>
          <w:szCs w:val="7"/>
        </w:rPr>
      </w:pPr>
    </w:p>
    <w:p w:rsidR="00EA20B7" w:rsidRDefault="00EA20B7">
      <w:pPr>
        <w:spacing w:line="200" w:lineRule="atLeast"/>
        <w:ind w:left="420"/>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2320" style="width:300pt;height:400.05pt;mso-position-horizontal-relative:char;mso-position-vertical-relative:line" coordsize="6000,8001">
            <v:group id="_x0000_s2321" style="position:absolute;width:6000;height:8001" coordsize="6000,8001">
              <v:shape id="_x0000_s2323" style="position:absolute;width:6000;height:8001" coordsize="6000,8001" path="m,8000r6000,l6000,,,,,8000xe" fillcolor="yellow" stroked="f">
                <v:path arrowok="t"/>
              </v:shape>
              <v:shape id="_x0000_s2322" type="#_x0000_t75" style="position:absolute;width:6000;height:8000">
                <v:imagedata r:id="rId186" o:title=""/>
              </v:shape>
            </v:group>
            <w10:wrap type="none"/>
            <w10:anchorlock/>
          </v:group>
        </w:pict>
      </w:r>
    </w:p>
    <w:p w:rsidR="00EA20B7" w:rsidRDefault="00877DD6">
      <w:pPr>
        <w:pStyle w:val="Corpodetexto"/>
        <w:spacing w:before="121"/>
        <w:ind w:firstLine="574"/>
        <w:rPr>
          <w:rFonts w:cs="Lucida Sans"/>
        </w:rPr>
      </w:pPr>
      <w:r>
        <w:rPr>
          <w:b/>
          <w:spacing w:val="-1"/>
        </w:rPr>
        <w:t>ENERGY</w:t>
      </w:r>
      <w:r>
        <w:rPr>
          <w:b/>
          <w:spacing w:val="-4"/>
        </w:rPr>
        <w:t xml:space="preserve"> </w:t>
      </w:r>
      <w:r>
        <w:rPr>
          <w:b/>
          <w:spacing w:val="-1"/>
        </w:rPr>
        <w:t>ENHANCEMENT</w:t>
      </w:r>
      <w:r>
        <w:rPr>
          <w:b/>
          <w:spacing w:val="-2"/>
        </w:rPr>
        <w:t xml:space="preserve"> </w:t>
      </w:r>
      <w:r>
        <w:rPr>
          <w:b/>
          <w:spacing w:val="-1"/>
        </w:rPr>
        <w:t>STUDENT</w:t>
      </w:r>
      <w:r>
        <w:rPr>
          <w:b/>
          <w:spacing w:val="-2"/>
        </w:rPr>
        <w:t xml:space="preserve"> </w:t>
      </w:r>
      <w:r>
        <w:rPr>
          <w:b/>
          <w:spacing w:val="-1"/>
        </w:rPr>
        <w:t>IGUAZU</w:t>
      </w:r>
      <w:r>
        <w:rPr>
          <w:b/>
        </w:rPr>
        <w:t xml:space="preserve"> </w:t>
      </w:r>
      <w:r>
        <w:rPr>
          <w:b/>
          <w:spacing w:val="-1"/>
        </w:rPr>
        <w:t>JULY</w:t>
      </w:r>
      <w:r>
        <w:rPr>
          <w:b/>
          <w:spacing w:val="-2"/>
        </w:rPr>
        <w:t xml:space="preserve"> </w:t>
      </w:r>
      <w:r>
        <w:rPr>
          <w:b/>
          <w:spacing w:val="-1"/>
        </w:rPr>
        <w:t>2008</w:t>
      </w:r>
    </w:p>
    <w:p w:rsidR="00EA20B7" w:rsidRDefault="00EA20B7">
      <w:pPr>
        <w:spacing w:before="11"/>
        <w:rPr>
          <w:rFonts w:ascii="Lucida Sans" w:eastAsia="Lucida Sans" w:hAnsi="Lucida Sans" w:cs="Lucida Sans"/>
          <w:b/>
          <w:bCs/>
          <w:sz w:val="19"/>
          <w:szCs w:val="19"/>
        </w:rPr>
      </w:pPr>
    </w:p>
    <w:p w:rsidR="00EA20B7" w:rsidRDefault="00877DD6">
      <w:pPr>
        <w:pStyle w:val="Corpodetexto"/>
        <w:spacing w:before="0"/>
        <w:rPr>
          <w:rFonts w:cs="Lucida Sans"/>
        </w:rPr>
      </w:pPr>
      <w:r>
        <w:rPr>
          <w:b/>
          <w:spacing w:val="-1"/>
        </w:rPr>
        <w:t>IMPLANT BLOCKAGES</w:t>
      </w:r>
      <w:r>
        <w:rPr>
          <w:b/>
        </w:rPr>
        <w:t xml:space="preserve"> </w:t>
      </w:r>
      <w:r>
        <w:rPr>
          <w:b/>
          <w:spacing w:val="-1"/>
        </w:rPr>
        <w:t>CREATE</w:t>
      </w:r>
      <w:r>
        <w:rPr>
          <w:b/>
        </w:rPr>
        <w:t xml:space="preserve"> </w:t>
      </w:r>
      <w:r>
        <w:rPr>
          <w:b/>
          <w:spacing w:val="-1"/>
        </w:rPr>
        <w:t>"MORAL BLINDNESS"</w:t>
      </w:r>
    </w:p>
    <w:p w:rsidR="00EA20B7" w:rsidRDefault="00877DD6">
      <w:pPr>
        <w:pStyle w:val="Corpodetexto"/>
        <w:spacing w:before="2"/>
        <w:ind w:right="24"/>
      </w:pPr>
      <w:r>
        <w:rPr>
          <w:spacing w:val="-1"/>
        </w:rPr>
        <w:t>Thus</w:t>
      </w:r>
      <w:r>
        <w:t xml:space="preserve"> </w:t>
      </w:r>
      <w:r>
        <w:rPr>
          <w:spacing w:val="-1"/>
        </w:rPr>
        <w:t xml:space="preserve">although </w:t>
      </w:r>
      <w:r>
        <w:t xml:space="preserve">the </w:t>
      </w:r>
      <w:r>
        <w:rPr>
          <w:spacing w:val="-1"/>
        </w:rPr>
        <w:t>Christian</w:t>
      </w:r>
      <w:r>
        <w:t xml:space="preserve"> </w:t>
      </w:r>
      <w:r>
        <w:rPr>
          <w:spacing w:val="-1"/>
        </w:rPr>
        <w:t>Bible</w:t>
      </w:r>
      <w:r>
        <w:t xml:space="preserve"> </w:t>
      </w:r>
      <w:r>
        <w:rPr>
          <w:spacing w:val="-1"/>
        </w:rPr>
        <w:t>says,</w:t>
      </w:r>
      <w:r>
        <w:rPr>
          <w:spacing w:val="1"/>
        </w:rPr>
        <w:t xml:space="preserve"> </w:t>
      </w:r>
      <w:r>
        <w:rPr>
          <w:spacing w:val="-1"/>
        </w:rPr>
        <w:t>"Thou</w:t>
      </w:r>
      <w:r>
        <w:rPr>
          <w:spacing w:val="-2"/>
        </w:rPr>
        <w:t xml:space="preserve"> </w:t>
      </w:r>
      <w:r>
        <w:rPr>
          <w:spacing w:val="-1"/>
        </w:rPr>
        <w:t>Shalt</w:t>
      </w:r>
      <w:r>
        <w:t xml:space="preserve"> Not Kill"</w:t>
      </w:r>
      <w:r>
        <w:rPr>
          <w:spacing w:val="-2"/>
        </w:rPr>
        <w:t xml:space="preserve"> </w:t>
      </w:r>
      <w:r>
        <w:t>the</w:t>
      </w:r>
      <w:r>
        <w:rPr>
          <w:spacing w:val="47"/>
        </w:rPr>
        <w:t xml:space="preserve"> </w:t>
      </w:r>
      <w:r>
        <w:rPr>
          <w:spacing w:val="-1"/>
        </w:rPr>
        <w:t>apologists</w:t>
      </w:r>
      <w:r>
        <w:t xml:space="preserve"> </w:t>
      </w:r>
      <w:r>
        <w:rPr>
          <w:spacing w:val="-1"/>
        </w:rPr>
        <w:t>say,</w:t>
      </w:r>
      <w:r>
        <w:t xml:space="preserve"> </w:t>
      </w:r>
      <w:r>
        <w:rPr>
          <w:spacing w:val="-1"/>
        </w:rPr>
        <w:t>with no backup</w:t>
      </w:r>
      <w:r>
        <w:t xml:space="preserve"> </w:t>
      </w:r>
      <w:r>
        <w:rPr>
          <w:spacing w:val="-1"/>
        </w:rPr>
        <w:t>from</w:t>
      </w:r>
      <w:r>
        <w:rPr>
          <w:spacing w:val="-2"/>
        </w:rPr>
        <w:t xml:space="preserve"> </w:t>
      </w:r>
      <w:r>
        <w:t>the</w:t>
      </w:r>
      <w:r>
        <w:rPr>
          <w:spacing w:val="1"/>
        </w:rPr>
        <w:t xml:space="preserve"> </w:t>
      </w:r>
      <w:r>
        <w:rPr>
          <w:spacing w:val="-1"/>
        </w:rPr>
        <w:t>bible,</w:t>
      </w:r>
      <w:r>
        <w:rPr>
          <w:spacing w:val="-3"/>
        </w:rPr>
        <w:t xml:space="preserve"> </w:t>
      </w:r>
      <w:r>
        <w:rPr>
          <w:spacing w:val="-1"/>
        </w:rPr>
        <w:t>that this</w:t>
      </w:r>
      <w:r>
        <w:t xml:space="preserve"> </w:t>
      </w:r>
      <w:r>
        <w:rPr>
          <w:spacing w:val="-1"/>
        </w:rPr>
        <w:t>only</w:t>
      </w:r>
      <w:r>
        <w:rPr>
          <w:spacing w:val="-2"/>
        </w:rPr>
        <w:t xml:space="preserve"> </w:t>
      </w:r>
      <w:r>
        <w:rPr>
          <w:spacing w:val="-1"/>
        </w:rPr>
        <w:t>refers</w:t>
      </w:r>
      <w:r>
        <w:rPr>
          <w:spacing w:val="24"/>
        </w:rPr>
        <w:t xml:space="preserve"> </w:t>
      </w:r>
      <w:r>
        <w:t xml:space="preserve">to </w:t>
      </w:r>
      <w:r>
        <w:rPr>
          <w:spacing w:val="-1"/>
        </w:rPr>
        <w:t>human</w:t>
      </w:r>
      <w:r>
        <w:t xml:space="preserve"> </w:t>
      </w:r>
      <w:r>
        <w:rPr>
          <w:spacing w:val="-1"/>
        </w:rPr>
        <w:t xml:space="preserve">beings. </w:t>
      </w:r>
      <w:r>
        <w:t>And</w:t>
      </w:r>
      <w:r>
        <w:rPr>
          <w:spacing w:val="-1"/>
        </w:rPr>
        <w:t xml:space="preserve"> </w:t>
      </w:r>
      <w:r>
        <w:rPr>
          <w:spacing w:val="-2"/>
        </w:rPr>
        <w:t>we</w:t>
      </w:r>
      <w:r>
        <w:rPr>
          <w:spacing w:val="1"/>
        </w:rPr>
        <w:t xml:space="preserve"> </w:t>
      </w:r>
      <w:r>
        <w:t>can</w:t>
      </w:r>
      <w:r>
        <w:rPr>
          <w:spacing w:val="-1"/>
        </w:rPr>
        <w:t xml:space="preserve"> always</w:t>
      </w:r>
      <w:r>
        <w:t xml:space="preserve"> find a</w:t>
      </w:r>
      <w:r>
        <w:rPr>
          <w:spacing w:val="-1"/>
        </w:rPr>
        <w:t xml:space="preserve"> </w:t>
      </w:r>
      <w:r>
        <w:t>good</w:t>
      </w:r>
      <w:r>
        <w:rPr>
          <w:spacing w:val="-1"/>
        </w:rPr>
        <w:t xml:space="preserve"> excuse, "Dulce </w:t>
      </w:r>
      <w:r>
        <w:t>et</w:t>
      </w:r>
      <w:r>
        <w:rPr>
          <w:spacing w:val="30"/>
        </w:rPr>
        <w:t xml:space="preserve"> </w:t>
      </w:r>
      <w:r>
        <w:rPr>
          <w:spacing w:val="-1"/>
        </w:rPr>
        <w:t>Decorum</w:t>
      </w:r>
      <w:r>
        <w:rPr>
          <w:spacing w:val="-3"/>
        </w:rPr>
        <w:t xml:space="preserve"> </w:t>
      </w:r>
      <w:r>
        <w:rPr>
          <w:spacing w:val="-1"/>
        </w:rPr>
        <w:t>est</w:t>
      </w:r>
      <w:r>
        <w:t xml:space="preserve"> </w:t>
      </w:r>
      <w:r>
        <w:rPr>
          <w:spacing w:val="-1"/>
        </w:rPr>
        <w:t>Pro</w:t>
      </w:r>
      <w:r>
        <w:rPr>
          <w:spacing w:val="1"/>
        </w:rPr>
        <w:t xml:space="preserve"> </w:t>
      </w:r>
      <w:r>
        <w:rPr>
          <w:spacing w:val="-1"/>
        </w:rPr>
        <w:t>Patria Mori</w:t>
      </w:r>
      <w:r>
        <w:t xml:space="preserve"> -</w:t>
      </w:r>
      <w:r>
        <w:rPr>
          <w:spacing w:val="-2"/>
        </w:rPr>
        <w:t xml:space="preserve"> </w:t>
      </w:r>
      <w:r>
        <w:t>It</w:t>
      </w:r>
      <w:r>
        <w:rPr>
          <w:spacing w:val="2"/>
        </w:rPr>
        <w:t xml:space="preserve"> </w:t>
      </w:r>
      <w:r>
        <w:t>is</w:t>
      </w:r>
      <w:r>
        <w:rPr>
          <w:spacing w:val="-1"/>
        </w:rPr>
        <w:t xml:space="preserve"> </w:t>
      </w:r>
      <w:r>
        <w:t>good</w:t>
      </w:r>
      <w:r>
        <w:rPr>
          <w:spacing w:val="-3"/>
        </w:rPr>
        <w:t xml:space="preserve"> </w:t>
      </w:r>
      <w:r>
        <w:t>and</w:t>
      </w:r>
      <w:r>
        <w:rPr>
          <w:spacing w:val="-2"/>
        </w:rPr>
        <w:t xml:space="preserve"> </w:t>
      </w:r>
      <w:r>
        <w:rPr>
          <w:spacing w:val="-1"/>
        </w:rPr>
        <w:t>it</w:t>
      </w:r>
      <w:r>
        <w:rPr>
          <w:spacing w:val="2"/>
        </w:rPr>
        <w:t xml:space="preserve"> </w:t>
      </w:r>
      <w:r>
        <w:t>is</w:t>
      </w:r>
      <w:r>
        <w:rPr>
          <w:spacing w:val="-2"/>
        </w:rPr>
        <w:t xml:space="preserve"> </w:t>
      </w:r>
      <w:r>
        <w:rPr>
          <w:spacing w:val="-1"/>
        </w:rPr>
        <w:t xml:space="preserve">sweet </w:t>
      </w:r>
      <w:r>
        <w:t>to</w:t>
      </w:r>
      <w:r>
        <w:rPr>
          <w:spacing w:val="-1"/>
        </w:rPr>
        <w:t xml:space="preserve"> die</w:t>
      </w:r>
      <w:r>
        <w:t xml:space="preserve"> </w:t>
      </w:r>
      <w:r>
        <w:rPr>
          <w:spacing w:val="-1"/>
        </w:rPr>
        <w:t>for</w:t>
      </w:r>
      <w:r>
        <w:rPr>
          <w:spacing w:val="21"/>
        </w:rPr>
        <w:t xml:space="preserve"> </w:t>
      </w:r>
      <w:r>
        <w:rPr>
          <w:spacing w:val="-1"/>
        </w:rPr>
        <w:t>one's</w:t>
      </w:r>
      <w:r>
        <w:t xml:space="preserve"> </w:t>
      </w:r>
      <w:r>
        <w:rPr>
          <w:spacing w:val="-1"/>
        </w:rPr>
        <w:t>country"</w:t>
      </w:r>
    </w:p>
    <w:p w:rsidR="00EA20B7" w:rsidRDefault="00877DD6">
      <w:pPr>
        <w:pStyle w:val="Corpodetexto"/>
        <w:spacing w:before="0"/>
        <w:ind w:right="24"/>
      </w:pPr>
      <w:r>
        <w:rPr>
          <w:spacing w:val="-1"/>
        </w:rPr>
        <w:t>Ahimsa</w:t>
      </w:r>
      <w:r>
        <w:t xml:space="preserve"> is</w:t>
      </w:r>
      <w:r>
        <w:rPr>
          <w:spacing w:val="-1"/>
        </w:rPr>
        <w:t xml:space="preserve"> </w:t>
      </w:r>
      <w:r>
        <w:t>the</w:t>
      </w:r>
      <w:r>
        <w:rPr>
          <w:spacing w:val="1"/>
        </w:rPr>
        <w:t xml:space="preserve"> </w:t>
      </w:r>
      <w:r>
        <w:rPr>
          <w:spacing w:val="-1"/>
        </w:rPr>
        <w:t>law</w:t>
      </w:r>
      <w:r>
        <w:rPr>
          <w:spacing w:val="-2"/>
        </w:rPr>
        <w:t xml:space="preserve"> </w:t>
      </w:r>
      <w:r>
        <w:rPr>
          <w:spacing w:val="-1"/>
        </w:rPr>
        <w:t>which says</w:t>
      </w:r>
      <w:r>
        <w:t xml:space="preserve"> </w:t>
      </w:r>
      <w:r>
        <w:rPr>
          <w:spacing w:val="-1"/>
        </w:rPr>
        <w:t>"Create</w:t>
      </w:r>
      <w:r>
        <w:t xml:space="preserve"> </w:t>
      </w:r>
      <w:r>
        <w:rPr>
          <w:spacing w:val="-1"/>
        </w:rPr>
        <w:t>no</w:t>
      </w:r>
      <w:r>
        <w:t xml:space="preserve"> </w:t>
      </w:r>
      <w:r>
        <w:rPr>
          <w:spacing w:val="-1"/>
        </w:rPr>
        <w:t>pain by</w:t>
      </w:r>
      <w:r>
        <w:rPr>
          <w:spacing w:val="-2"/>
        </w:rPr>
        <w:t xml:space="preserve"> </w:t>
      </w:r>
      <w:r>
        <w:rPr>
          <w:spacing w:val="-1"/>
        </w:rPr>
        <w:t>word,</w:t>
      </w:r>
      <w:r>
        <w:t xml:space="preserve"> </w:t>
      </w:r>
      <w:r>
        <w:rPr>
          <w:spacing w:val="-1"/>
        </w:rPr>
        <w:t>thought</w:t>
      </w:r>
      <w:r>
        <w:t xml:space="preserve"> </w:t>
      </w:r>
      <w:r>
        <w:rPr>
          <w:spacing w:val="-1"/>
        </w:rPr>
        <w:t>or</w:t>
      </w:r>
      <w:r>
        <w:rPr>
          <w:spacing w:val="32"/>
        </w:rPr>
        <w:t xml:space="preserve"> </w:t>
      </w:r>
      <w:r>
        <w:t>deed"</w:t>
      </w:r>
      <w:r>
        <w:rPr>
          <w:spacing w:val="-2"/>
        </w:rPr>
        <w:t xml:space="preserve"> </w:t>
      </w:r>
      <w:r>
        <w:t>Both</w:t>
      </w:r>
      <w:r>
        <w:rPr>
          <w:spacing w:val="-1"/>
        </w:rPr>
        <w:t xml:space="preserve"> </w:t>
      </w:r>
      <w:r>
        <w:t>Hindu</w:t>
      </w:r>
      <w:r>
        <w:rPr>
          <w:spacing w:val="-2"/>
        </w:rPr>
        <w:t xml:space="preserve"> </w:t>
      </w:r>
      <w:r>
        <w:rPr>
          <w:spacing w:val="-1"/>
        </w:rPr>
        <w:t>Brahmins</w:t>
      </w:r>
      <w:r>
        <w:t xml:space="preserve"> and </w:t>
      </w:r>
      <w:r>
        <w:rPr>
          <w:spacing w:val="-1"/>
        </w:rPr>
        <w:t>Buddhist</w:t>
      </w:r>
      <w:r>
        <w:rPr>
          <w:spacing w:val="1"/>
        </w:rPr>
        <w:t xml:space="preserve"> </w:t>
      </w:r>
      <w:r>
        <w:rPr>
          <w:spacing w:val="-1"/>
        </w:rPr>
        <w:t>Priests</w:t>
      </w:r>
      <w:r>
        <w:t xml:space="preserve"> </w:t>
      </w:r>
      <w:r>
        <w:rPr>
          <w:spacing w:val="-1"/>
        </w:rPr>
        <w:t>also</w:t>
      </w:r>
      <w:r>
        <w:t xml:space="preserve"> </w:t>
      </w:r>
      <w:r>
        <w:rPr>
          <w:spacing w:val="-1"/>
        </w:rPr>
        <w:t xml:space="preserve">say, </w:t>
      </w:r>
      <w:r>
        <w:t>that to</w:t>
      </w:r>
      <w:r>
        <w:rPr>
          <w:spacing w:val="25"/>
        </w:rPr>
        <w:t xml:space="preserve"> </w:t>
      </w:r>
      <w:r>
        <w:rPr>
          <w:spacing w:val="-2"/>
        </w:rPr>
        <w:t>become</w:t>
      </w:r>
      <w:r>
        <w:rPr>
          <w:spacing w:val="1"/>
        </w:rPr>
        <w:t xml:space="preserve"> </w:t>
      </w:r>
      <w:r>
        <w:rPr>
          <w:spacing w:val="-1"/>
        </w:rPr>
        <w:t>spiritual,</w:t>
      </w:r>
      <w:r>
        <w:rPr>
          <w:spacing w:val="-2"/>
        </w:rPr>
        <w:t xml:space="preserve"> </w:t>
      </w:r>
      <w:r>
        <w:rPr>
          <w:spacing w:val="-1"/>
        </w:rPr>
        <w:t>to</w:t>
      </w:r>
      <w:r>
        <w:rPr>
          <w:spacing w:val="-2"/>
        </w:rPr>
        <w:t xml:space="preserve"> </w:t>
      </w:r>
      <w:r>
        <w:rPr>
          <w:spacing w:val="-1"/>
        </w:rPr>
        <w:t>evolve,</w:t>
      </w:r>
      <w:r>
        <w:rPr>
          <w:spacing w:val="-2"/>
        </w:rPr>
        <w:t xml:space="preserve"> </w:t>
      </w:r>
      <w:r>
        <w:rPr>
          <w:spacing w:val="-1"/>
        </w:rPr>
        <w:t>to</w:t>
      </w:r>
      <w:r>
        <w:t xml:space="preserve"> </w:t>
      </w:r>
      <w:r>
        <w:rPr>
          <w:spacing w:val="-1"/>
        </w:rPr>
        <w:t>walk</w:t>
      </w:r>
      <w:r>
        <w:t xml:space="preserve"> </w:t>
      </w:r>
      <w:r>
        <w:rPr>
          <w:spacing w:val="-1"/>
        </w:rPr>
        <w:t>on</w:t>
      </w:r>
      <w:r>
        <w:rPr>
          <w:spacing w:val="-2"/>
        </w:rPr>
        <w:t xml:space="preserve"> </w:t>
      </w:r>
      <w:r>
        <w:rPr>
          <w:spacing w:val="-1"/>
        </w:rPr>
        <w:t>the</w:t>
      </w:r>
      <w:r>
        <w:t xml:space="preserve"> </w:t>
      </w:r>
      <w:r>
        <w:rPr>
          <w:spacing w:val="-1"/>
        </w:rPr>
        <w:t>path</w:t>
      </w:r>
      <w:r>
        <w:rPr>
          <w:spacing w:val="-2"/>
        </w:rPr>
        <w:t xml:space="preserve"> </w:t>
      </w:r>
      <w:r>
        <w:rPr>
          <w:spacing w:val="-1"/>
        </w:rPr>
        <w:t>of</w:t>
      </w:r>
      <w:r>
        <w:t xml:space="preserve"> </w:t>
      </w:r>
      <w:r>
        <w:rPr>
          <w:spacing w:val="-1"/>
        </w:rPr>
        <w:t>evolution</w:t>
      </w:r>
      <w:r>
        <w:rPr>
          <w:spacing w:val="-2"/>
        </w:rPr>
        <w:t xml:space="preserve"> we</w:t>
      </w:r>
    </w:p>
    <w:p w:rsidR="00EA20B7" w:rsidRDefault="00EA20B7">
      <w:pPr>
        <w:sectPr w:rsidR="00EA20B7">
          <w:pgSz w:w="8640" w:h="12960"/>
          <w:pgMar w:top="920" w:right="1020" w:bottom="900" w:left="900" w:header="0" w:footer="712" w:gutter="0"/>
          <w:cols w:space="720"/>
        </w:sectPr>
      </w:pPr>
    </w:p>
    <w:p w:rsidR="00EA20B7" w:rsidRDefault="00877DD6">
      <w:pPr>
        <w:pStyle w:val="Corpodetexto"/>
        <w:spacing w:before="49"/>
        <w:ind w:right="152"/>
      </w:pPr>
      <w:r>
        <w:rPr>
          <w:spacing w:val="-1"/>
        </w:rPr>
        <w:lastRenderedPageBreak/>
        <w:t>should</w:t>
      </w:r>
      <w:r>
        <w:t xml:space="preserve"> </w:t>
      </w:r>
      <w:r>
        <w:rPr>
          <w:spacing w:val="-2"/>
        </w:rPr>
        <w:t>become</w:t>
      </w:r>
      <w:r>
        <w:rPr>
          <w:spacing w:val="2"/>
        </w:rPr>
        <w:t xml:space="preserve"> </w:t>
      </w:r>
      <w:r>
        <w:rPr>
          <w:spacing w:val="-1"/>
        </w:rPr>
        <w:t>more</w:t>
      </w:r>
      <w:r>
        <w:rPr>
          <w:spacing w:val="1"/>
        </w:rPr>
        <w:t xml:space="preserve"> </w:t>
      </w:r>
      <w:r>
        <w:rPr>
          <w:spacing w:val="-1"/>
        </w:rPr>
        <w:t>peaceful,</w:t>
      </w:r>
      <w:r>
        <w:rPr>
          <w:spacing w:val="1"/>
        </w:rPr>
        <w:t xml:space="preserve"> </w:t>
      </w:r>
      <w:r>
        <w:rPr>
          <w:spacing w:val="-2"/>
        </w:rPr>
        <w:t>we</w:t>
      </w:r>
      <w:r>
        <w:rPr>
          <w:spacing w:val="1"/>
        </w:rPr>
        <w:t xml:space="preserve"> </w:t>
      </w:r>
      <w:r>
        <w:rPr>
          <w:spacing w:val="-1"/>
        </w:rPr>
        <w:t>should</w:t>
      </w:r>
      <w:r>
        <w:t xml:space="preserve"> </w:t>
      </w:r>
      <w:r>
        <w:rPr>
          <w:spacing w:val="-1"/>
        </w:rPr>
        <w:t>eat</w:t>
      </w:r>
      <w:r>
        <w:t xml:space="preserve"> </w:t>
      </w:r>
      <w:r>
        <w:rPr>
          <w:spacing w:val="-1"/>
        </w:rPr>
        <w:t>food</w:t>
      </w:r>
      <w:r>
        <w:t xml:space="preserve"> </w:t>
      </w:r>
      <w:r>
        <w:rPr>
          <w:spacing w:val="-2"/>
        </w:rPr>
        <w:t>which</w:t>
      </w:r>
      <w:r>
        <w:t xml:space="preserve"> </w:t>
      </w:r>
      <w:r>
        <w:rPr>
          <w:spacing w:val="-1"/>
        </w:rPr>
        <w:t>has</w:t>
      </w:r>
      <w:r>
        <w:t xml:space="preserve"> </w:t>
      </w:r>
      <w:r>
        <w:rPr>
          <w:spacing w:val="-1"/>
        </w:rPr>
        <w:t>less</w:t>
      </w:r>
      <w:r>
        <w:rPr>
          <w:spacing w:val="38"/>
        </w:rPr>
        <w:t xml:space="preserve"> </w:t>
      </w:r>
      <w:r>
        <w:rPr>
          <w:spacing w:val="-1"/>
        </w:rPr>
        <w:t>spiritual and</w:t>
      </w:r>
      <w:r>
        <w:rPr>
          <w:spacing w:val="1"/>
        </w:rPr>
        <w:t xml:space="preserve"> </w:t>
      </w:r>
      <w:r>
        <w:rPr>
          <w:spacing w:val="-2"/>
        </w:rPr>
        <w:t>Physical</w:t>
      </w:r>
      <w:r>
        <w:t xml:space="preserve"> </w:t>
      </w:r>
      <w:r>
        <w:rPr>
          <w:spacing w:val="-1"/>
        </w:rPr>
        <w:t>pollution,</w:t>
      </w:r>
      <w:r>
        <w:t xml:space="preserve"> </w:t>
      </w:r>
      <w:r>
        <w:rPr>
          <w:spacing w:val="-1"/>
        </w:rPr>
        <w:t>is</w:t>
      </w:r>
      <w:r>
        <w:t xml:space="preserve"> </w:t>
      </w:r>
      <w:r>
        <w:rPr>
          <w:spacing w:val="-1"/>
        </w:rPr>
        <w:t>more</w:t>
      </w:r>
      <w:r>
        <w:rPr>
          <w:spacing w:val="1"/>
        </w:rPr>
        <w:t xml:space="preserve"> </w:t>
      </w:r>
      <w:r>
        <w:rPr>
          <w:spacing w:val="-1"/>
        </w:rPr>
        <w:t>pure.</w:t>
      </w:r>
      <w:r>
        <w:rPr>
          <w:spacing w:val="-3"/>
        </w:rPr>
        <w:t xml:space="preserve"> </w:t>
      </w:r>
      <w:r>
        <w:rPr>
          <w:spacing w:val="-1"/>
        </w:rPr>
        <w:t>Which contains</w:t>
      </w:r>
      <w:r>
        <w:rPr>
          <w:spacing w:val="-3"/>
        </w:rPr>
        <w:t xml:space="preserve"> </w:t>
      </w:r>
      <w:r>
        <w:rPr>
          <w:spacing w:val="-1"/>
        </w:rPr>
        <w:t>no</w:t>
      </w:r>
      <w:r>
        <w:rPr>
          <w:spacing w:val="36"/>
        </w:rPr>
        <w:t xml:space="preserve"> </w:t>
      </w:r>
      <w:r>
        <w:rPr>
          <w:spacing w:val="-1"/>
        </w:rPr>
        <w:t>pain</w:t>
      </w:r>
      <w:r>
        <w:t xml:space="preserve"> </w:t>
      </w:r>
      <w:r>
        <w:rPr>
          <w:spacing w:val="-1"/>
        </w:rPr>
        <w:t>or the products</w:t>
      </w:r>
      <w:r>
        <w:t xml:space="preserve"> </w:t>
      </w:r>
      <w:r>
        <w:rPr>
          <w:spacing w:val="-1"/>
        </w:rPr>
        <w:t>of pain.</w:t>
      </w:r>
    </w:p>
    <w:p w:rsidR="00EA20B7" w:rsidRDefault="00877DD6">
      <w:pPr>
        <w:pStyle w:val="Corpodetexto"/>
        <w:spacing w:before="0"/>
        <w:ind w:right="152"/>
      </w:pPr>
      <w:r>
        <w:rPr>
          <w:spacing w:val="-1"/>
        </w:rPr>
        <w:t>But</w:t>
      </w:r>
      <w:r>
        <w:t xml:space="preserve"> </w:t>
      </w:r>
      <w:r>
        <w:rPr>
          <w:spacing w:val="-1"/>
        </w:rPr>
        <w:t>the</w:t>
      </w:r>
      <w:r>
        <w:t xml:space="preserve"> </w:t>
      </w:r>
      <w:r>
        <w:rPr>
          <w:spacing w:val="-1"/>
        </w:rPr>
        <w:t>implants</w:t>
      </w:r>
      <w:r>
        <w:rPr>
          <w:spacing w:val="-2"/>
        </w:rPr>
        <w:t xml:space="preserve"> </w:t>
      </w:r>
      <w:r>
        <w:t>and</w:t>
      </w:r>
      <w:r>
        <w:rPr>
          <w:spacing w:val="-1"/>
        </w:rPr>
        <w:t xml:space="preserve"> their creators,</w:t>
      </w:r>
      <w:r>
        <w:rPr>
          <w:spacing w:val="-2"/>
        </w:rPr>
        <w:t xml:space="preserve"> </w:t>
      </w:r>
      <w:r>
        <w:rPr>
          <w:spacing w:val="-1"/>
        </w:rPr>
        <w:t>the</w:t>
      </w:r>
      <w:r>
        <w:t xml:space="preserve"> </w:t>
      </w:r>
      <w:r>
        <w:rPr>
          <w:spacing w:val="-2"/>
        </w:rPr>
        <w:t>would</w:t>
      </w:r>
      <w:r>
        <w:t xml:space="preserve"> be creators</w:t>
      </w:r>
      <w:r>
        <w:rPr>
          <w:spacing w:val="-1"/>
        </w:rPr>
        <w:t xml:space="preserve"> </w:t>
      </w:r>
      <w:r>
        <w:t>of</w:t>
      </w:r>
      <w:r>
        <w:rPr>
          <w:spacing w:val="-1"/>
        </w:rPr>
        <w:t xml:space="preserve"> </w:t>
      </w:r>
      <w:r>
        <w:t>Orcs,</w:t>
      </w:r>
      <w:r>
        <w:rPr>
          <w:spacing w:val="43"/>
        </w:rPr>
        <w:t xml:space="preserve"> </w:t>
      </w:r>
      <w:r>
        <w:rPr>
          <w:spacing w:val="-1"/>
        </w:rPr>
        <w:t>say</w:t>
      </w:r>
      <w:r>
        <w:rPr>
          <w:spacing w:val="-3"/>
        </w:rPr>
        <w:t xml:space="preserve"> </w:t>
      </w:r>
      <w:r>
        <w:rPr>
          <w:spacing w:val="-1"/>
        </w:rPr>
        <w:t>that</w:t>
      </w:r>
      <w:r>
        <w:t xml:space="preserve"> </w:t>
      </w:r>
      <w:r>
        <w:rPr>
          <w:spacing w:val="-1"/>
        </w:rPr>
        <w:t>protein</w:t>
      </w:r>
      <w:r>
        <w:t xml:space="preserve"> </w:t>
      </w:r>
      <w:r>
        <w:rPr>
          <w:spacing w:val="-1"/>
        </w:rPr>
        <w:t>is</w:t>
      </w:r>
      <w:r>
        <w:rPr>
          <w:spacing w:val="-2"/>
        </w:rPr>
        <w:t xml:space="preserve"> </w:t>
      </w:r>
      <w:r>
        <w:rPr>
          <w:spacing w:val="-1"/>
        </w:rPr>
        <w:t>necessary</w:t>
      </w:r>
      <w:r>
        <w:rPr>
          <w:spacing w:val="-2"/>
        </w:rPr>
        <w:t xml:space="preserve"> </w:t>
      </w:r>
      <w:r>
        <w:rPr>
          <w:spacing w:val="-1"/>
        </w:rPr>
        <w:t>from</w:t>
      </w:r>
      <w:r>
        <w:rPr>
          <w:spacing w:val="-4"/>
        </w:rPr>
        <w:t xml:space="preserve"> </w:t>
      </w:r>
      <w:r>
        <w:t>t</w:t>
      </w:r>
      <w:r>
        <w:t>he</w:t>
      </w:r>
      <w:r>
        <w:rPr>
          <w:spacing w:val="1"/>
        </w:rPr>
        <w:t xml:space="preserve"> </w:t>
      </w:r>
      <w:r>
        <w:rPr>
          <w:spacing w:val="-1"/>
        </w:rPr>
        <w:t>meat although this argument</w:t>
      </w:r>
      <w:r>
        <w:rPr>
          <w:spacing w:val="20"/>
        </w:rPr>
        <w:t xml:space="preserve"> </w:t>
      </w:r>
      <w:r>
        <w:t xml:space="preserve">is </w:t>
      </w:r>
      <w:r>
        <w:rPr>
          <w:spacing w:val="-1"/>
        </w:rPr>
        <w:t>destroyed</w:t>
      </w:r>
      <w:r>
        <w:rPr>
          <w:spacing w:val="-2"/>
        </w:rPr>
        <w:t xml:space="preserve"> </w:t>
      </w:r>
      <w:r>
        <w:t>by</w:t>
      </w:r>
      <w:r>
        <w:rPr>
          <w:spacing w:val="-2"/>
        </w:rPr>
        <w:t xml:space="preserve"> </w:t>
      </w:r>
      <w:r>
        <w:rPr>
          <w:spacing w:val="-1"/>
        </w:rPr>
        <w:t>vegetarian traditions thousands</w:t>
      </w:r>
      <w:r>
        <w:rPr>
          <w:spacing w:val="-2"/>
        </w:rPr>
        <w:t xml:space="preserve"> </w:t>
      </w:r>
      <w:r>
        <w:t xml:space="preserve">of </w:t>
      </w:r>
      <w:r>
        <w:rPr>
          <w:spacing w:val="-1"/>
        </w:rPr>
        <w:t xml:space="preserve">years </w:t>
      </w:r>
      <w:r>
        <w:t>old</w:t>
      </w:r>
      <w:r>
        <w:rPr>
          <w:spacing w:val="-2"/>
        </w:rPr>
        <w:t xml:space="preserve"> </w:t>
      </w:r>
      <w:r>
        <w:t>in</w:t>
      </w:r>
      <w:r>
        <w:rPr>
          <w:spacing w:val="61"/>
        </w:rPr>
        <w:t xml:space="preserve"> </w:t>
      </w:r>
      <w:r>
        <w:rPr>
          <w:spacing w:val="-1"/>
        </w:rPr>
        <w:t>which</w:t>
      </w:r>
      <w:r>
        <w:t xml:space="preserve"> </w:t>
      </w:r>
      <w:r>
        <w:rPr>
          <w:spacing w:val="-1"/>
        </w:rPr>
        <w:t>people</w:t>
      </w:r>
      <w:r>
        <w:rPr>
          <w:spacing w:val="1"/>
        </w:rPr>
        <w:t xml:space="preserve"> </w:t>
      </w:r>
      <w:r>
        <w:rPr>
          <w:spacing w:val="-1"/>
        </w:rPr>
        <w:t>live</w:t>
      </w:r>
      <w:r>
        <w:rPr>
          <w:spacing w:val="1"/>
        </w:rPr>
        <w:t xml:space="preserve"> </w:t>
      </w:r>
      <w:r>
        <w:rPr>
          <w:spacing w:val="-2"/>
        </w:rPr>
        <w:t>much</w:t>
      </w:r>
      <w:r>
        <w:t xml:space="preserve"> </w:t>
      </w:r>
      <w:r>
        <w:rPr>
          <w:spacing w:val="-1"/>
        </w:rPr>
        <w:t>longer</w:t>
      </w:r>
      <w:r>
        <w:t xml:space="preserve"> </w:t>
      </w:r>
      <w:r>
        <w:rPr>
          <w:spacing w:val="-1"/>
        </w:rPr>
        <w:t>and</w:t>
      </w:r>
      <w:r>
        <w:t xml:space="preserve"> </w:t>
      </w:r>
      <w:r>
        <w:rPr>
          <w:spacing w:val="-2"/>
        </w:rPr>
        <w:t>with</w:t>
      </w:r>
      <w:r>
        <w:t xml:space="preserve"> </w:t>
      </w:r>
      <w:r>
        <w:rPr>
          <w:spacing w:val="-1"/>
        </w:rPr>
        <w:t>less</w:t>
      </w:r>
      <w:r>
        <w:rPr>
          <w:spacing w:val="-2"/>
        </w:rPr>
        <w:t xml:space="preserve"> </w:t>
      </w:r>
      <w:r>
        <w:rPr>
          <w:spacing w:val="-1"/>
        </w:rPr>
        <w:t>disease,</w:t>
      </w:r>
      <w:r>
        <w:t xml:space="preserve"> </w:t>
      </w:r>
      <w:r>
        <w:rPr>
          <w:spacing w:val="-1"/>
        </w:rPr>
        <w:t>in</w:t>
      </w:r>
      <w:r>
        <w:t xml:space="preserve"> </w:t>
      </w:r>
      <w:r>
        <w:rPr>
          <w:spacing w:val="-2"/>
        </w:rPr>
        <w:t>which</w:t>
      </w:r>
      <w:r>
        <w:rPr>
          <w:spacing w:val="34"/>
        </w:rPr>
        <w:t xml:space="preserve"> </w:t>
      </w:r>
      <w:r>
        <w:t>5000%</w:t>
      </w:r>
      <w:r>
        <w:rPr>
          <w:spacing w:val="-2"/>
        </w:rPr>
        <w:t xml:space="preserve"> </w:t>
      </w:r>
      <w:r>
        <w:rPr>
          <w:spacing w:val="-1"/>
        </w:rPr>
        <w:t>more</w:t>
      </w:r>
      <w:r>
        <w:t xml:space="preserve"> food</w:t>
      </w:r>
      <w:r>
        <w:rPr>
          <w:spacing w:val="-1"/>
        </w:rPr>
        <w:t xml:space="preserve"> </w:t>
      </w:r>
      <w:r>
        <w:t xml:space="preserve">is created </w:t>
      </w:r>
      <w:r>
        <w:rPr>
          <w:spacing w:val="-1"/>
        </w:rPr>
        <w:t>from</w:t>
      </w:r>
      <w:r>
        <w:rPr>
          <w:spacing w:val="-4"/>
        </w:rPr>
        <w:t xml:space="preserve"> </w:t>
      </w:r>
      <w:r>
        <w:t xml:space="preserve">the </w:t>
      </w:r>
      <w:r>
        <w:rPr>
          <w:spacing w:val="-1"/>
        </w:rPr>
        <w:t>same amount</w:t>
      </w:r>
      <w:r>
        <w:t xml:space="preserve"> of </w:t>
      </w:r>
      <w:r>
        <w:rPr>
          <w:spacing w:val="-1"/>
        </w:rPr>
        <w:t>land</w:t>
      </w:r>
      <w:r>
        <w:t xml:space="preserve"> -</w:t>
      </w:r>
      <w:r>
        <w:rPr>
          <w:spacing w:val="-3"/>
        </w:rPr>
        <w:t xml:space="preserve"> </w:t>
      </w:r>
      <w:r>
        <w:rPr>
          <w:spacing w:val="-1"/>
        </w:rPr>
        <w:t>talk</w:t>
      </w:r>
      <w:r>
        <w:rPr>
          <w:spacing w:val="23"/>
        </w:rPr>
        <w:t xml:space="preserve"> </w:t>
      </w:r>
      <w:r>
        <w:rPr>
          <w:spacing w:val="-1"/>
        </w:rPr>
        <w:t>about</w:t>
      </w:r>
      <w:r>
        <w:rPr>
          <w:spacing w:val="2"/>
        </w:rPr>
        <w:t xml:space="preserve"> </w:t>
      </w:r>
      <w:r>
        <w:rPr>
          <w:spacing w:val="-1"/>
        </w:rPr>
        <w:t xml:space="preserve">saving </w:t>
      </w:r>
      <w:r>
        <w:t>the</w:t>
      </w:r>
      <w:r>
        <w:rPr>
          <w:spacing w:val="-1"/>
        </w:rPr>
        <w:t xml:space="preserve"> </w:t>
      </w:r>
      <w:r>
        <w:t xml:space="preserve">rain </w:t>
      </w:r>
      <w:r>
        <w:rPr>
          <w:spacing w:val="-1"/>
        </w:rPr>
        <w:t>forests.</w:t>
      </w:r>
      <w:r>
        <w:t xml:space="preserve"> </w:t>
      </w:r>
      <w:r>
        <w:rPr>
          <w:spacing w:val="-1"/>
        </w:rPr>
        <w:t>So that the</w:t>
      </w:r>
      <w:r>
        <w:t xml:space="preserve"> </w:t>
      </w:r>
      <w:r>
        <w:rPr>
          <w:spacing w:val="-1"/>
        </w:rPr>
        <w:t>only</w:t>
      </w:r>
      <w:r>
        <w:rPr>
          <w:spacing w:val="-2"/>
        </w:rPr>
        <w:t xml:space="preserve"> </w:t>
      </w:r>
      <w:r>
        <w:rPr>
          <w:spacing w:val="-1"/>
        </w:rPr>
        <w:t>arguments left are</w:t>
      </w:r>
      <w:r>
        <w:rPr>
          <w:spacing w:val="30"/>
        </w:rPr>
        <w:t xml:space="preserve"> </w:t>
      </w:r>
      <w:r>
        <w:rPr>
          <w:spacing w:val="-1"/>
        </w:rPr>
        <w:t>the egotistical ones of,</w:t>
      </w:r>
      <w:r>
        <w:t xml:space="preserve"> </w:t>
      </w:r>
      <w:r>
        <w:rPr>
          <w:spacing w:val="-1"/>
        </w:rPr>
        <w:t>"We</w:t>
      </w:r>
      <w:r>
        <w:t xml:space="preserve"> </w:t>
      </w:r>
      <w:r>
        <w:rPr>
          <w:spacing w:val="-1"/>
        </w:rPr>
        <w:t>have</w:t>
      </w:r>
      <w:r>
        <w:t xml:space="preserve"> </w:t>
      </w:r>
      <w:r>
        <w:rPr>
          <w:spacing w:val="-2"/>
        </w:rPr>
        <w:t>always</w:t>
      </w:r>
      <w:r>
        <w:t xml:space="preserve"> </w:t>
      </w:r>
      <w:r>
        <w:rPr>
          <w:spacing w:val="-1"/>
        </w:rPr>
        <w:t>done</w:t>
      </w:r>
      <w:r>
        <w:rPr>
          <w:spacing w:val="1"/>
        </w:rPr>
        <w:t xml:space="preserve"> </w:t>
      </w:r>
      <w:r>
        <w:rPr>
          <w:spacing w:val="-1"/>
        </w:rPr>
        <w:t>it"</w:t>
      </w:r>
      <w:r>
        <w:rPr>
          <w:spacing w:val="-2"/>
        </w:rPr>
        <w:t xml:space="preserve"> </w:t>
      </w:r>
      <w:r>
        <w:rPr>
          <w:spacing w:val="-1"/>
        </w:rPr>
        <w:t>and</w:t>
      </w:r>
      <w:r>
        <w:t xml:space="preserve"> </w:t>
      </w:r>
      <w:r>
        <w:rPr>
          <w:spacing w:val="-1"/>
        </w:rPr>
        <w:t>"We</w:t>
      </w:r>
      <w:r>
        <w:rPr>
          <w:spacing w:val="1"/>
        </w:rPr>
        <w:t xml:space="preserve"> </w:t>
      </w:r>
      <w:r>
        <w:rPr>
          <w:spacing w:val="-1"/>
        </w:rPr>
        <w:t>like</w:t>
      </w:r>
      <w:r>
        <w:rPr>
          <w:spacing w:val="-3"/>
        </w:rPr>
        <w:t xml:space="preserve"> </w:t>
      </w:r>
      <w:r>
        <w:rPr>
          <w:spacing w:val="-1"/>
        </w:rPr>
        <w:t>the</w:t>
      </w:r>
      <w:r>
        <w:rPr>
          <w:spacing w:val="36"/>
        </w:rPr>
        <w:t xml:space="preserve"> </w:t>
      </w:r>
      <w:r>
        <w:rPr>
          <w:spacing w:val="-1"/>
        </w:rPr>
        <w:t xml:space="preserve">taste" </w:t>
      </w:r>
      <w:r>
        <w:rPr>
          <w:spacing w:val="-2"/>
        </w:rPr>
        <w:t>which</w:t>
      </w:r>
      <w:r>
        <w:rPr>
          <w:spacing w:val="1"/>
        </w:rPr>
        <w:t xml:space="preserve"> </w:t>
      </w:r>
      <w:r>
        <w:rPr>
          <w:spacing w:val="-1"/>
        </w:rPr>
        <w:t>works</w:t>
      </w:r>
      <w:r>
        <w:rPr>
          <w:spacing w:val="-2"/>
        </w:rPr>
        <w:t xml:space="preserve"> </w:t>
      </w:r>
      <w:r>
        <w:rPr>
          <w:spacing w:val="-1"/>
        </w:rPr>
        <w:t>equally</w:t>
      </w:r>
      <w:r>
        <w:rPr>
          <w:spacing w:val="1"/>
        </w:rPr>
        <w:t xml:space="preserve"> </w:t>
      </w:r>
      <w:r>
        <w:rPr>
          <w:spacing w:val="-1"/>
        </w:rPr>
        <w:t>well for all CainAbel</w:t>
      </w:r>
      <w:r>
        <w:rPr>
          <w:spacing w:val="-2"/>
        </w:rPr>
        <w:t xml:space="preserve"> </w:t>
      </w:r>
      <w:r>
        <w:rPr>
          <w:spacing w:val="-1"/>
        </w:rPr>
        <w:t>Cannibals.</w:t>
      </w:r>
    </w:p>
    <w:p w:rsidR="00EA20B7" w:rsidRDefault="00877DD6">
      <w:pPr>
        <w:pStyle w:val="Corpodetexto"/>
        <w:spacing w:before="0"/>
        <w:ind w:right="152"/>
      </w:pPr>
      <w:r>
        <w:rPr>
          <w:spacing w:val="-1"/>
        </w:rPr>
        <w:t>It</w:t>
      </w:r>
      <w:r>
        <w:rPr>
          <w:spacing w:val="1"/>
        </w:rPr>
        <w:t xml:space="preserve"> </w:t>
      </w:r>
      <w:r>
        <w:t>takes</w:t>
      </w:r>
      <w:r>
        <w:rPr>
          <w:spacing w:val="-3"/>
        </w:rPr>
        <w:t xml:space="preserve"> </w:t>
      </w:r>
      <w:r>
        <w:t xml:space="preserve">a </w:t>
      </w:r>
      <w:r>
        <w:rPr>
          <w:spacing w:val="-1"/>
        </w:rPr>
        <w:t xml:space="preserve">certain opening </w:t>
      </w:r>
      <w:r>
        <w:t>of</w:t>
      </w:r>
      <w:r>
        <w:rPr>
          <w:spacing w:val="-2"/>
        </w:rPr>
        <w:t xml:space="preserve"> </w:t>
      </w:r>
      <w:r>
        <w:rPr>
          <w:spacing w:val="-1"/>
        </w:rPr>
        <w:t>the</w:t>
      </w:r>
      <w:r>
        <w:t xml:space="preserve"> </w:t>
      </w:r>
      <w:r>
        <w:rPr>
          <w:spacing w:val="-1"/>
        </w:rPr>
        <w:t>Heart,</w:t>
      </w:r>
      <w:r>
        <w:rPr>
          <w:spacing w:val="-2"/>
        </w:rPr>
        <w:t xml:space="preserve"> </w:t>
      </w:r>
      <w:r>
        <w:t>a</w:t>
      </w:r>
      <w:r>
        <w:rPr>
          <w:spacing w:val="-1"/>
        </w:rPr>
        <w:t xml:space="preserve"> removal</w:t>
      </w:r>
      <w:r>
        <w:t xml:space="preserve"> of</w:t>
      </w:r>
      <w:r>
        <w:rPr>
          <w:spacing w:val="-1"/>
        </w:rPr>
        <w:t xml:space="preserve"> Implants, </w:t>
      </w:r>
      <w:r>
        <w:t>to</w:t>
      </w:r>
      <w:r>
        <w:rPr>
          <w:spacing w:val="33"/>
        </w:rPr>
        <w:t xml:space="preserve"> </w:t>
      </w:r>
      <w:r>
        <w:rPr>
          <w:spacing w:val="-1"/>
        </w:rPr>
        <w:t>understand</w:t>
      </w:r>
      <w:r>
        <w:rPr>
          <w:spacing w:val="-2"/>
        </w:rPr>
        <w:t xml:space="preserve"> </w:t>
      </w:r>
      <w:r>
        <w:rPr>
          <w:spacing w:val="-1"/>
        </w:rPr>
        <w:t>Osho</w:t>
      </w:r>
      <w:r>
        <w:t xml:space="preserve"> </w:t>
      </w:r>
      <w:r>
        <w:rPr>
          <w:spacing w:val="-1"/>
        </w:rPr>
        <w:t>when he</w:t>
      </w:r>
      <w:r>
        <w:rPr>
          <w:spacing w:val="1"/>
        </w:rPr>
        <w:t xml:space="preserve"> </w:t>
      </w:r>
      <w:r>
        <w:rPr>
          <w:spacing w:val="-1"/>
        </w:rPr>
        <w:t>says</w:t>
      </w:r>
      <w:r>
        <w:rPr>
          <w:spacing w:val="-2"/>
        </w:rPr>
        <w:t xml:space="preserve"> </w:t>
      </w:r>
      <w:r>
        <w:rPr>
          <w:spacing w:val="-1"/>
        </w:rPr>
        <w:t>killing</w:t>
      </w:r>
      <w:r>
        <w:rPr>
          <w:spacing w:val="1"/>
        </w:rPr>
        <w:t xml:space="preserve"> </w:t>
      </w:r>
      <w:r>
        <w:rPr>
          <w:spacing w:val="-1"/>
        </w:rPr>
        <w:t>is</w:t>
      </w:r>
      <w:r>
        <w:t xml:space="preserve"> </w:t>
      </w:r>
      <w:r>
        <w:rPr>
          <w:spacing w:val="-2"/>
        </w:rPr>
        <w:t>just</w:t>
      </w:r>
      <w:r>
        <w:rPr>
          <w:spacing w:val="2"/>
        </w:rPr>
        <w:t xml:space="preserve"> </w:t>
      </w:r>
      <w:r>
        <w:rPr>
          <w:spacing w:val="-1"/>
        </w:rPr>
        <w:t>not,</w:t>
      </w:r>
      <w:r>
        <w:t xml:space="preserve"> </w:t>
      </w:r>
      <w:r>
        <w:rPr>
          <w:spacing w:val="-2"/>
        </w:rPr>
        <w:t>"Aesthetic",</w:t>
      </w:r>
      <w:r>
        <w:rPr>
          <w:spacing w:val="48"/>
        </w:rPr>
        <w:t xml:space="preserve"> </w:t>
      </w:r>
      <w:r>
        <w:rPr>
          <w:spacing w:val="-1"/>
        </w:rPr>
        <w:t>otherwise</w:t>
      </w:r>
      <w:r>
        <w:rPr>
          <w:spacing w:val="1"/>
        </w:rPr>
        <w:t xml:space="preserve"> </w:t>
      </w:r>
      <w:r>
        <w:rPr>
          <w:spacing w:val="-1"/>
        </w:rPr>
        <w:t>it</w:t>
      </w:r>
      <w:r>
        <w:rPr>
          <w:spacing w:val="1"/>
        </w:rPr>
        <w:t xml:space="preserve"> </w:t>
      </w:r>
      <w:r>
        <w:rPr>
          <w:spacing w:val="-1"/>
        </w:rPr>
        <w:t>is just</w:t>
      </w:r>
      <w:r>
        <w:rPr>
          <w:spacing w:val="1"/>
        </w:rPr>
        <w:t xml:space="preserve"> </w:t>
      </w:r>
      <w:r>
        <w:rPr>
          <w:spacing w:val="-1"/>
        </w:rPr>
        <w:t>not</w:t>
      </w:r>
      <w:r>
        <w:rPr>
          <w:spacing w:val="1"/>
        </w:rPr>
        <w:t xml:space="preserve"> </w:t>
      </w:r>
      <w:r>
        <w:rPr>
          <w:spacing w:val="-1"/>
        </w:rPr>
        <w:t>understood, people</w:t>
      </w:r>
      <w:r>
        <w:t xml:space="preserve"> </w:t>
      </w:r>
      <w:r>
        <w:rPr>
          <w:spacing w:val="-1"/>
        </w:rPr>
        <w:t>just</w:t>
      </w:r>
      <w:r>
        <w:rPr>
          <w:spacing w:val="1"/>
        </w:rPr>
        <w:t xml:space="preserve"> </w:t>
      </w:r>
      <w:r>
        <w:rPr>
          <w:spacing w:val="-1"/>
        </w:rPr>
        <w:t xml:space="preserve">do </w:t>
      </w:r>
      <w:r>
        <w:t>not,</w:t>
      </w:r>
      <w:r>
        <w:rPr>
          <w:spacing w:val="-1"/>
        </w:rPr>
        <w:t xml:space="preserve"> "get </w:t>
      </w:r>
      <w:r>
        <w:t>it"</w:t>
      </w:r>
      <w:r>
        <w:rPr>
          <w:spacing w:val="-2"/>
        </w:rPr>
        <w:t xml:space="preserve"> </w:t>
      </w:r>
      <w:r>
        <w:t>A</w:t>
      </w:r>
      <w:r>
        <w:rPr>
          <w:spacing w:val="31"/>
        </w:rPr>
        <w:t xml:space="preserve"> </w:t>
      </w:r>
      <w:r>
        <w:t>lack</w:t>
      </w:r>
      <w:r>
        <w:rPr>
          <w:spacing w:val="-1"/>
        </w:rPr>
        <w:t xml:space="preserve"> </w:t>
      </w:r>
      <w:r>
        <w:t>of</w:t>
      </w:r>
      <w:r>
        <w:rPr>
          <w:spacing w:val="-1"/>
        </w:rPr>
        <w:t xml:space="preserve"> empathy</w:t>
      </w:r>
      <w:r>
        <w:rPr>
          <w:spacing w:val="-2"/>
        </w:rPr>
        <w:t xml:space="preserve"> </w:t>
      </w:r>
      <w:r>
        <w:t>-</w:t>
      </w:r>
      <w:r>
        <w:rPr>
          <w:spacing w:val="-2"/>
        </w:rPr>
        <w:t xml:space="preserve"> </w:t>
      </w:r>
      <w:r>
        <w:t>Heart</w:t>
      </w:r>
      <w:r>
        <w:rPr>
          <w:spacing w:val="-1"/>
        </w:rPr>
        <w:t xml:space="preserve"> Blockages </w:t>
      </w:r>
      <w:r>
        <w:t xml:space="preserve">creating </w:t>
      </w:r>
      <w:r>
        <w:rPr>
          <w:spacing w:val="-1"/>
        </w:rPr>
        <w:t>moral</w:t>
      </w:r>
      <w:r>
        <w:rPr>
          <w:spacing w:val="-2"/>
        </w:rPr>
        <w:t xml:space="preserve"> </w:t>
      </w:r>
      <w:r>
        <w:rPr>
          <w:spacing w:val="-1"/>
        </w:rPr>
        <w:t>blindness.</w:t>
      </w:r>
    </w:p>
    <w:p w:rsidR="00EA20B7" w:rsidRDefault="00877DD6">
      <w:pPr>
        <w:pStyle w:val="Corpodetexto"/>
        <w:spacing w:before="0"/>
        <w:ind w:right="152"/>
      </w:pPr>
      <w:r>
        <w:rPr>
          <w:spacing w:val="-1"/>
        </w:rPr>
        <w:t>Thus</w:t>
      </w:r>
      <w:r>
        <w:t xml:space="preserve"> for real </w:t>
      </w:r>
      <w:r>
        <w:rPr>
          <w:spacing w:val="-1"/>
        </w:rPr>
        <w:t>evolution revolution</w:t>
      </w:r>
      <w:r>
        <w:t xml:space="preserve"> of</w:t>
      </w:r>
      <w:r>
        <w:rPr>
          <w:spacing w:val="-1"/>
        </w:rPr>
        <w:t xml:space="preserve"> </w:t>
      </w:r>
      <w:r>
        <w:t>the heart,</w:t>
      </w:r>
      <w:r>
        <w:rPr>
          <w:spacing w:val="-1"/>
        </w:rPr>
        <w:t xml:space="preserve"> blockages</w:t>
      </w:r>
      <w:r>
        <w:t xml:space="preserve"> </w:t>
      </w:r>
      <w:r>
        <w:rPr>
          <w:spacing w:val="-2"/>
        </w:rPr>
        <w:t>must</w:t>
      </w:r>
      <w:r>
        <w:rPr>
          <w:spacing w:val="2"/>
        </w:rPr>
        <w:t xml:space="preserve"> </w:t>
      </w:r>
      <w:r>
        <w:rPr>
          <w:spacing w:val="-1"/>
        </w:rPr>
        <w:t>be</w:t>
      </w:r>
      <w:r>
        <w:rPr>
          <w:spacing w:val="51"/>
        </w:rPr>
        <w:t xml:space="preserve"> </w:t>
      </w:r>
      <w:r>
        <w:rPr>
          <w:spacing w:val="-1"/>
        </w:rPr>
        <w:t>removed,</w:t>
      </w:r>
      <w:r>
        <w:rPr>
          <w:spacing w:val="-2"/>
        </w:rPr>
        <w:t xml:space="preserve"> </w:t>
      </w:r>
      <w:r>
        <w:rPr>
          <w:spacing w:val="-1"/>
        </w:rPr>
        <w:t>empathy</w:t>
      </w:r>
      <w:r>
        <w:rPr>
          <w:spacing w:val="-2"/>
        </w:rPr>
        <w:t xml:space="preserve"> </w:t>
      </w:r>
      <w:r>
        <w:rPr>
          <w:spacing w:val="-1"/>
        </w:rPr>
        <w:t>increased.</w:t>
      </w:r>
    </w:p>
    <w:p w:rsidR="00EA20B7" w:rsidRDefault="00877DD6">
      <w:pPr>
        <w:pStyle w:val="Corpodetexto"/>
        <w:ind w:right="152"/>
      </w:pPr>
      <w:r>
        <w:rPr>
          <w:spacing w:val="-1"/>
        </w:rPr>
        <w:t>In the</w:t>
      </w:r>
      <w:r>
        <w:t xml:space="preserve"> </w:t>
      </w:r>
      <w:r>
        <w:rPr>
          <w:spacing w:val="-2"/>
        </w:rPr>
        <w:t>same</w:t>
      </w:r>
      <w:r>
        <w:t xml:space="preserve"> </w:t>
      </w:r>
      <w:r>
        <w:rPr>
          <w:spacing w:val="-1"/>
        </w:rPr>
        <w:t>way</w:t>
      </w:r>
      <w:r>
        <w:rPr>
          <w:spacing w:val="-2"/>
        </w:rPr>
        <w:t xml:space="preserve"> </w:t>
      </w:r>
      <w:r>
        <w:rPr>
          <w:spacing w:val="-1"/>
        </w:rPr>
        <w:t>implant</w:t>
      </w:r>
      <w:r>
        <w:t xml:space="preserve"> </w:t>
      </w:r>
      <w:r>
        <w:rPr>
          <w:spacing w:val="-1"/>
        </w:rPr>
        <w:t>blockages</w:t>
      </w:r>
      <w:r>
        <w:rPr>
          <w:spacing w:val="-2"/>
        </w:rPr>
        <w:t xml:space="preserve"> </w:t>
      </w:r>
      <w:r>
        <w:rPr>
          <w:spacing w:val="-1"/>
        </w:rPr>
        <w:t xml:space="preserve">create </w:t>
      </w:r>
      <w:r>
        <w:t xml:space="preserve">a </w:t>
      </w:r>
      <w:r>
        <w:rPr>
          <w:spacing w:val="-1"/>
        </w:rPr>
        <w:t>"blindness"</w:t>
      </w:r>
      <w:r>
        <w:rPr>
          <w:spacing w:val="-2"/>
        </w:rPr>
        <w:t xml:space="preserve"> </w:t>
      </w:r>
      <w:r>
        <w:rPr>
          <w:spacing w:val="-1"/>
        </w:rPr>
        <w:t>in all the</w:t>
      </w:r>
      <w:r>
        <w:rPr>
          <w:spacing w:val="26"/>
        </w:rPr>
        <w:t xml:space="preserve"> </w:t>
      </w:r>
      <w:r>
        <w:rPr>
          <w:spacing w:val="-1"/>
        </w:rPr>
        <w:t>other</w:t>
      </w:r>
      <w:r>
        <w:rPr>
          <w:spacing w:val="1"/>
        </w:rPr>
        <w:t xml:space="preserve"> </w:t>
      </w:r>
      <w:r>
        <w:rPr>
          <w:spacing w:val="-1"/>
        </w:rPr>
        <w:t>functions</w:t>
      </w:r>
      <w:r>
        <w:rPr>
          <w:spacing w:val="1"/>
        </w:rPr>
        <w:t xml:space="preserve"> </w:t>
      </w:r>
      <w:r>
        <w:rPr>
          <w:spacing w:val="-2"/>
        </w:rPr>
        <w:t>we</w:t>
      </w:r>
      <w:r>
        <w:rPr>
          <w:spacing w:val="1"/>
        </w:rPr>
        <w:t xml:space="preserve"> </w:t>
      </w:r>
      <w:r>
        <w:rPr>
          <w:spacing w:val="-1"/>
        </w:rPr>
        <w:t xml:space="preserve">need </w:t>
      </w:r>
      <w:r>
        <w:t>-</w:t>
      </w:r>
      <w:r>
        <w:rPr>
          <w:spacing w:val="-1"/>
        </w:rPr>
        <w:t xml:space="preserve"> not</w:t>
      </w:r>
      <w:r>
        <w:t xml:space="preserve"> </w:t>
      </w:r>
      <w:r>
        <w:rPr>
          <w:spacing w:val="-1"/>
        </w:rPr>
        <w:t>just</w:t>
      </w:r>
      <w:r>
        <w:rPr>
          <w:spacing w:val="2"/>
        </w:rPr>
        <w:t xml:space="preserve"> </w:t>
      </w:r>
      <w:r>
        <w:rPr>
          <w:spacing w:val="-1"/>
        </w:rPr>
        <w:t>in</w:t>
      </w:r>
      <w:r>
        <w:rPr>
          <w:spacing w:val="-2"/>
        </w:rPr>
        <w:t xml:space="preserve"> </w:t>
      </w:r>
      <w:r>
        <w:rPr>
          <w:spacing w:val="-1"/>
        </w:rPr>
        <w:t>the</w:t>
      </w:r>
      <w:r>
        <w:rPr>
          <w:spacing w:val="1"/>
        </w:rPr>
        <w:t xml:space="preserve"> </w:t>
      </w:r>
      <w:r>
        <w:rPr>
          <w:spacing w:val="-1"/>
        </w:rPr>
        <w:t>heart</w:t>
      </w:r>
      <w:r>
        <w:t xml:space="preserve"> -</w:t>
      </w:r>
      <w:r>
        <w:rPr>
          <w:spacing w:val="-1"/>
        </w:rPr>
        <w:t xml:space="preserve"> which is only one</w:t>
      </w:r>
      <w:r>
        <w:rPr>
          <w:spacing w:val="30"/>
        </w:rPr>
        <w:t xml:space="preserve"> </w:t>
      </w:r>
      <w:r>
        <w:rPr>
          <w:spacing w:val="-1"/>
        </w:rPr>
        <w:t>chakra</w:t>
      </w:r>
      <w:r>
        <w:t xml:space="preserve"> </w:t>
      </w:r>
      <w:r>
        <w:rPr>
          <w:spacing w:val="-1"/>
        </w:rPr>
        <w:t>in seven</w:t>
      </w:r>
      <w:r>
        <w:t xml:space="preserve"> -</w:t>
      </w:r>
      <w:r>
        <w:rPr>
          <w:spacing w:val="-2"/>
        </w:rPr>
        <w:t xml:space="preserve"> </w:t>
      </w:r>
      <w:r>
        <w:rPr>
          <w:spacing w:val="-1"/>
        </w:rPr>
        <w:t>not</w:t>
      </w:r>
      <w:r>
        <w:t xml:space="preserve"> </w:t>
      </w:r>
      <w:r>
        <w:rPr>
          <w:spacing w:val="-1"/>
        </w:rPr>
        <w:t>just</w:t>
      </w:r>
      <w:r>
        <w:t xml:space="preserve"> </w:t>
      </w:r>
      <w:r>
        <w:rPr>
          <w:spacing w:val="-1"/>
        </w:rPr>
        <w:t>in</w:t>
      </w:r>
      <w:r>
        <w:t xml:space="preserve"> </w:t>
      </w:r>
      <w:r>
        <w:rPr>
          <w:spacing w:val="-1"/>
        </w:rPr>
        <w:t>intellect or</w:t>
      </w:r>
      <w:r>
        <w:t xml:space="preserve"> </w:t>
      </w:r>
      <w:r>
        <w:rPr>
          <w:spacing w:val="-1"/>
        </w:rPr>
        <w:t>IQ-</w:t>
      </w:r>
      <w:r>
        <w:t xml:space="preserve"> </w:t>
      </w:r>
      <w:r>
        <w:rPr>
          <w:spacing w:val="-2"/>
        </w:rPr>
        <w:t>which</w:t>
      </w:r>
      <w:r>
        <w:t xml:space="preserve"> </w:t>
      </w:r>
      <w:r>
        <w:rPr>
          <w:spacing w:val="-1"/>
        </w:rPr>
        <w:t>is</w:t>
      </w:r>
      <w:r>
        <w:t xml:space="preserve"> </w:t>
      </w:r>
      <w:r>
        <w:rPr>
          <w:spacing w:val="-1"/>
        </w:rPr>
        <w:t>only</w:t>
      </w:r>
      <w:r>
        <w:rPr>
          <w:spacing w:val="-2"/>
        </w:rPr>
        <w:t xml:space="preserve"> </w:t>
      </w:r>
      <w:r>
        <w:rPr>
          <w:spacing w:val="-1"/>
        </w:rPr>
        <w:t>one</w:t>
      </w:r>
      <w:r>
        <w:t xml:space="preserve"> </w:t>
      </w:r>
      <w:r>
        <w:rPr>
          <w:spacing w:val="-2"/>
        </w:rPr>
        <w:t>more</w:t>
      </w:r>
      <w:r>
        <w:rPr>
          <w:spacing w:val="40"/>
        </w:rPr>
        <w:t xml:space="preserve"> </w:t>
      </w:r>
      <w:r>
        <w:rPr>
          <w:spacing w:val="-1"/>
        </w:rPr>
        <w:t>chakra in</w:t>
      </w:r>
      <w:r>
        <w:rPr>
          <w:spacing w:val="-2"/>
        </w:rPr>
        <w:t xml:space="preserve"> </w:t>
      </w:r>
      <w:r>
        <w:rPr>
          <w:spacing w:val="-1"/>
        </w:rPr>
        <w:t xml:space="preserve">seven </w:t>
      </w:r>
      <w:r>
        <w:t>-</w:t>
      </w:r>
      <w:r>
        <w:rPr>
          <w:spacing w:val="-1"/>
        </w:rPr>
        <w:t xml:space="preserve"> but</w:t>
      </w:r>
      <w:r>
        <w:rPr>
          <w:spacing w:val="2"/>
        </w:rPr>
        <w:t xml:space="preserve"> </w:t>
      </w:r>
      <w:r>
        <w:rPr>
          <w:spacing w:val="-1"/>
        </w:rPr>
        <w:t>in</w:t>
      </w:r>
      <w:r>
        <w:rPr>
          <w:spacing w:val="-2"/>
        </w:rPr>
        <w:t xml:space="preserve"> </w:t>
      </w:r>
      <w:r>
        <w:rPr>
          <w:spacing w:val="-1"/>
        </w:rPr>
        <w:t>all</w:t>
      </w:r>
      <w:r>
        <w:rPr>
          <w:spacing w:val="-2"/>
        </w:rPr>
        <w:t xml:space="preserve"> </w:t>
      </w:r>
      <w:r>
        <w:rPr>
          <w:spacing w:val="-1"/>
        </w:rPr>
        <w:t>the</w:t>
      </w:r>
      <w:r>
        <w:rPr>
          <w:spacing w:val="1"/>
        </w:rPr>
        <w:t xml:space="preserve"> </w:t>
      </w:r>
      <w:r>
        <w:rPr>
          <w:spacing w:val="-1"/>
        </w:rPr>
        <w:t>other co</w:t>
      </w:r>
      <w:r>
        <w:rPr>
          <w:spacing w:val="-1"/>
        </w:rPr>
        <w:t>ordinates, chakras</w:t>
      </w:r>
      <w:r>
        <w:rPr>
          <w:spacing w:val="-2"/>
        </w:rPr>
        <w:t xml:space="preserve"> </w:t>
      </w:r>
      <w:r>
        <w:rPr>
          <w:spacing w:val="-1"/>
        </w:rPr>
        <w:t>of</w:t>
      </w:r>
      <w:r>
        <w:rPr>
          <w:spacing w:val="-2"/>
        </w:rPr>
        <w:t xml:space="preserve"> </w:t>
      </w:r>
      <w:r>
        <w:rPr>
          <w:spacing w:val="-1"/>
        </w:rPr>
        <w:t>an</w:t>
      </w:r>
      <w:r>
        <w:rPr>
          <w:spacing w:val="40"/>
        </w:rPr>
        <w:t xml:space="preserve"> </w:t>
      </w:r>
      <w:r>
        <w:rPr>
          <w:spacing w:val="-1"/>
        </w:rPr>
        <w:t>integrated</w:t>
      </w:r>
      <w:r>
        <w:rPr>
          <w:spacing w:val="-2"/>
        </w:rPr>
        <w:t xml:space="preserve"> </w:t>
      </w:r>
      <w:r>
        <w:rPr>
          <w:spacing w:val="-1"/>
        </w:rPr>
        <w:t>human</w:t>
      </w:r>
      <w:r>
        <w:t xml:space="preserve"> </w:t>
      </w:r>
      <w:r>
        <w:rPr>
          <w:spacing w:val="-1"/>
        </w:rPr>
        <w:t>being</w:t>
      </w:r>
      <w:r>
        <w:rPr>
          <w:spacing w:val="-2"/>
        </w:rPr>
        <w:t xml:space="preserve"> </w:t>
      </w:r>
      <w:r>
        <w:t>-</w:t>
      </w:r>
      <w:r>
        <w:rPr>
          <w:spacing w:val="-2"/>
        </w:rPr>
        <w:t xml:space="preserve"> </w:t>
      </w:r>
      <w:r>
        <w:rPr>
          <w:spacing w:val="-1"/>
        </w:rPr>
        <w:t>higher</w:t>
      </w:r>
      <w:r>
        <w:rPr>
          <w:spacing w:val="-2"/>
        </w:rPr>
        <w:t xml:space="preserve"> </w:t>
      </w:r>
      <w:r>
        <w:rPr>
          <w:spacing w:val="-1"/>
        </w:rPr>
        <w:t>emotion,</w:t>
      </w:r>
      <w:r>
        <w:t xml:space="preserve"> </w:t>
      </w:r>
      <w:r>
        <w:rPr>
          <w:spacing w:val="-1"/>
        </w:rPr>
        <w:t>intuition,</w:t>
      </w:r>
      <w:r>
        <w:t xml:space="preserve"> </w:t>
      </w:r>
      <w:r>
        <w:rPr>
          <w:spacing w:val="-1"/>
        </w:rPr>
        <w:t>bodily</w:t>
      </w:r>
      <w:r>
        <w:rPr>
          <w:spacing w:val="-2"/>
        </w:rPr>
        <w:t xml:space="preserve"> </w:t>
      </w:r>
      <w:r>
        <w:rPr>
          <w:spacing w:val="-1"/>
        </w:rPr>
        <w:t>grace,</w:t>
      </w:r>
      <w:r>
        <w:rPr>
          <w:spacing w:val="33"/>
        </w:rPr>
        <w:t xml:space="preserve"> </w:t>
      </w:r>
      <w:r>
        <w:rPr>
          <w:spacing w:val="-1"/>
        </w:rPr>
        <w:t>love,</w:t>
      </w:r>
      <w:r>
        <w:rPr>
          <w:spacing w:val="1"/>
        </w:rPr>
        <w:t xml:space="preserve"> </w:t>
      </w:r>
      <w:r>
        <w:rPr>
          <w:spacing w:val="-2"/>
        </w:rPr>
        <w:t>will,</w:t>
      </w:r>
      <w:r>
        <w:rPr>
          <w:spacing w:val="1"/>
        </w:rPr>
        <w:t xml:space="preserve"> </w:t>
      </w:r>
      <w:r>
        <w:rPr>
          <w:spacing w:val="-2"/>
        </w:rPr>
        <w:t>wisdom.</w:t>
      </w:r>
    </w:p>
    <w:p w:rsidR="00EA20B7" w:rsidRDefault="00EA20B7">
      <w:pPr>
        <w:spacing w:before="11"/>
        <w:rPr>
          <w:rFonts w:ascii="Lucida Sans" w:eastAsia="Lucida Sans" w:hAnsi="Lucida Sans" w:cs="Lucida Sans"/>
          <w:sz w:val="9"/>
          <w:szCs w:val="9"/>
        </w:rPr>
      </w:pPr>
    </w:p>
    <w:p w:rsidR="00EA20B7" w:rsidRDefault="00EA20B7">
      <w:pPr>
        <w:spacing w:line="200" w:lineRule="atLeast"/>
        <w:ind w:left="1731"/>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2316" style="width:169pt;height:227.35pt;mso-position-horizontal-relative:char;mso-position-vertical-relative:line" coordsize="3380,4547">
            <v:group id="_x0000_s2317" style="position:absolute;width:3376;height:4547" coordsize="3376,4547">
              <v:shape id="_x0000_s2319" style="position:absolute;width:3376;height:4547" coordsize="3376,4547" path="m,4547r3376,l3376,,,,,4547xe" fillcolor="yellow" stroked="f">
                <v:path arrowok="t"/>
              </v:shape>
              <v:shape id="_x0000_s2318" type="#_x0000_t75" style="position:absolute;left:1;width:3378;height:4547">
                <v:imagedata r:id="rId187" o:title=""/>
              </v:shape>
            </v:group>
            <w10:wrap type="none"/>
            <w10:anchorlock/>
          </v:group>
        </w:pict>
      </w:r>
    </w:p>
    <w:p w:rsidR="00EA20B7" w:rsidRDefault="00877DD6">
      <w:pPr>
        <w:pStyle w:val="Corpodetexto"/>
        <w:spacing w:before="120"/>
        <w:ind w:left="2728" w:hanging="2270"/>
        <w:rPr>
          <w:rFonts w:cs="Lucida Sans"/>
        </w:rPr>
      </w:pPr>
      <w:r>
        <w:rPr>
          <w:b/>
        </w:rPr>
        <w:t>GREEK</w:t>
      </w:r>
      <w:r>
        <w:rPr>
          <w:b/>
          <w:spacing w:val="-3"/>
        </w:rPr>
        <w:t xml:space="preserve"> </w:t>
      </w:r>
      <w:r>
        <w:rPr>
          <w:b/>
          <w:spacing w:val="-1"/>
        </w:rPr>
        <w:t>DANCING WITH VEGETARIAN FOOD AT THE</w:t>
      </w:r>
      <w:r>
        <w:rPr>
          <w:b/>
          <w:spacing w:val="1"/>
        </w:rPr>
        <w:t xml:space="preserve"> </w:t>
      </w:r>
      <w:r>
        <w:rPr>
          <w:b/>
        </w:rPr>
        <w:t>GREEK</w:t>
      </w:r>
      <w:r>
        <w:rPr>
          <w:b/>
          <w:spacing w:val="25"/>
        </w:rPr>
        <w:t xml:space="preserve"> </w:t>
      </w:r>
      <w:r>
        <w:rPr>
          <w:b/>
          <w:spacing w:val="-2"/>
        </w:rPr>
        <w:t>RESTAURANT</w:t>
      </w:r>
    </w:p>
    <w:p w:rsidR="00EA20B7" w:rsidRDefault="00EA20B7">
      <w:pPr>
        <w:rPr>
          <w:rFonts w:ascii="Lucida Sans" w:eastAsia="Lucida Sans" w:hAnsi="Lucida Sans" w:cs="Lucida Sans"/>
        </w:rPr>
        <w:sectPr w:rsidR="00EA20B7">
          <w:pgSz w:w="8640" w:h="12960"/>
          <w:pgMar w:top="960" w:right="960" w:bottom="900" w:left="900" w:header="0" w:footer="712" w:gutter="0"/>
          <w:cols w:space="720"/>
        </w:sectPr>
      </w:pPr>
    </w:p>
    <w:p w:rsidR="00EA20B7" w:rsidRDefault="00877DD6">
      <w:pPr>
        <w:pStyle w:val="Corpodetexto"/>
        <w:spacing w:before="48"/>
        <w:rPr>
          <w:rFonts w:cs="Lucida Sans"/>
        </w:rPr>
      </w:pPr>
      <w:r>
        <w:rPr>
          <w:b/>
          <w:spacing w:val="-1"/>
        </w:rPr>
        <w:lastRenderedPageBreak/>
        <w:t>IMPLANTS</w:t>
      </w:r>
      <w:r>
        <w:rPr>
          <w:b/>
        </w:rPr>
        <w:t xml:space="preserve"> </w:t>
      </w:r>
      <w:r>
        <w:rPr>
          <w:b/>
          <w:spacing w:val="-1"/>
        </w:rPr>
        <w:t>BLOCKAGES CREATE</w:t>
      </w:r>
      <w:r>
        <w:rPr>
          <w:b/>
          <w:spacing w:val="1"/>
        </w:rPr>
        <w:t xml:space="preserve"> </w:t>
      </w:r>
      <w:r>
        <w:rPr>
          <w:b/>
          <w:spacing w:val="-1"/>
        </w:rPr>
        <w:t>PAIN AND DISEASE</w:t>
      </w:r>
    </w:p>
    <w:p w:rsidR="00EA20B7" w:rsidRDefault="00877DD6">
      <w:pPr>
        <w:pStyle w:val="Corpodetexto"/>
        <w:spacing w:before="1"/>
        <w:ind w:right="156"/>
      </w:pPr>
      <w:r>
        <w:rPr>
          <w:spacing w:val="-1"/>
        </w:rPr>
        <w:t>It</w:t>
      </w:r>
      <w:r>
        <w:rPr>
          <w:spacing w:val="2"/>
        </w:rPr>
        <w:t xml:space="preserve"> </w:t>
      </w:r>
      <w:r>
        <w:rPr>
          <w:spacing w:val="-1"/>
        </w:rPr>
        <w:t>is the</w:t>
      </w:r>
      <w:r>
        <w:t xml:space="preserve"> </w:t>
      </w:r>
      <w:r>
        <w:rPr>
          <w:spacing w:val="-1"/>
        </w:rPr>
        <w:t>sucking</w:t>
      </w:r>
      <w:r>
        <w:t xml:space="preserve"> </w:t>
      </w:r>
      <w:r>
        <w:rPr>
          <w:spacing w:val="-1"/>
        </w:rPr>
        <w:t>effect, years of energy</w:t>
      </w:r>
      <w:r>
        <w:rPr>
          <w:spacing w:val="-2"/>
        </w:rPr>
        <w:t xml:space="preserve"> </w:t>
      </w:r>
      <w:r>
        <w:rPr>
          <w:spacing w:val="-1"/>
        </w:rPr>
        <w:t>sucking of</w:t>
      </w:r>
      <w:r>
        <w:t xml:space="preserve"> </w:t>
      </w:r>
      <w:r>
        <w:rPr>
          <w:spacing w:val="-2"/>
        </w:rPr>
        <w:t>Implant</w:t>
      </w:r>
      <w:r>
        <w:rPr>
          <w:spacing w:val="2"/>
        </w:rPr>
        <w:t xml:space="preserve"> </w:t>
      </w:r>
      <w:r>
        <w:rPr>
          <w:spacing w:val="-1"/>
        </w:rPr>
        <w:t>Energy</w:t>
      </w:r>
      <w:r>
        <w:rPr>
          <w:spacing w:val="51"/>
        </w:rPr>
        <w:t xml:space="preserve"> </w:t>
      </w:r>
      <w:r>
        <w:t>Blockages</w:t>
      </w:r>
      <w:r>
        <w:rPr>
          <w:spacing w:val="-1"/>
        </w:rPr>
        <w:t xml:space="preserve"> together</w:t>
      </w:r>
      <w:r>
        <w:rPr>
          <w:spacing w:val="1"/>
        </w:rPr>
        <w:t xml:space="preserve"> </w:t>
      </w:r>
      <w:r>
        <w:rPr>
          <w:spacing w:val="-1"/>
        </w:rPr>
        <w:t>with</w:t>
      </w:r>
      <w:r>
        <w:rPr>
          <w:spacing w:val="-2"/>
        </w:rPr>
        <w:t xml:space="preserve"> </w:t>
      </w:r>
      <w:r>
        <w:rPr>
          <w:spacing w:val="-1"/>
        </w:rPr>
        <w:t>external pollution</w:t>
      </w:r>
      <w:r>
        <w:rPr>
          <w:spacing w:val="1"/>
        </w:rPr>
        <w:t xml:space="preserve"> </w:t>
      </w:r>
      <w:r>
        <w:rPr>
          <w:spacing w:val="-1"/>
        </w:rPr>
        <w:t xml:space="preserve">which produce </w:t>
      </w:r>
      <w:r>
        <w:t>the</w:t>
      </w:r>
      <w:r>
        <w:rPr>
          <w:spacing w:val="45"/>
        </w:rPr>
        <w:t xml:space="preserve"> </w:t>
      </w:r>
      <w:r>
        <w:rPr>
          <w:spacing w:val="-1"/>
        </w:rPr>
        <w:t>Blockage</w:t>
      </w:r>
      <w:r>
        <w:t xml:space="preserve"> </w:t>
      </w:r>
      <w:r>
        <w:rPr>
          <w:spacing w:val="-2"/>
        </w:rPr>
        <w:t>symptoms</w:t>
      </w:r>
      <w:r>
        <w:t xml:space="preserve"> </w:t>
      </w:r>
      <w:r>
        <w:rPr>
          <w:spacing w:val="-1"/>
        </w:rPr>
        <w:t>of</w:t>
      </w:r>
      <w:r>
        <w:t xml:space="preserve"> </w:t>
      </w:r>
      <w:r>
        <w:rPr>
          <w:spacing w:val="-1"/>
        </w:rPr>
        <w:t>wasting</w:t>
      </w:r>
      <w:r>
        <w:t xml:space="preserve"> </w:t>
      </w:r>
      <w:r>
        <w:rPr>
          <w:spacing w:val="-1"/>
        </w:rPr>
        <w:t>and</w:t>
      </w:r>
      <w:r>
        <w:rPr>
          <w:spacing w:val="-2"/>
        </w:rPr>
        <w:t xml:space="preserve"> </w:t>
      </w:r>
      <w:r>
        <w:rPr>
          <w:spacing w:val="-1"/>
        </w:rPr>
        <w:t>killing</w:t>
      </w:r>
      <w:r>
        <w:rPr>
          <w:spacing w:val="1"/>
        </w:rPr>
        <w:t xml:space="preserve"> </w:t>
      </w:r>
      <w:r>
        <w:rPr>
          <w:spacing w:val="-1"/>
        </w:rPr>
        <w:t>diseases</w:t>
      </w:r>
      <w:r>
        <w:rPr>
          <w:spacing w:val="-2"/>
        </w:rPr>
        <w:t xml:space="preserve"> such </w:t>
      </w:r>
      <w:r>
        <w:t>as</w:t>
      </w:r>
      <w:r>
        <w:rPr>
          <w:spacing w:val="-2"/>
        </w:rPr>
        <w:t xml:space="preserve"> </w:t>
      </w:r>
      <w:r>
        <w:rPr>
          <w:spacing w:val="-1"/>
        </w:rPr>
        <w:t>Multiple</w:t>
      </w:r>
      <w:r>
        <w:rPr>
          <w:spacing w:val="43"/>
        </w:rPr>
        <w:t xml:space="preserve"> </w:t>
      </w:r>
      <w:r>
        <w:rPr>
          <w:spacing w:val="-1"/>
        </w:rPr>
        <w:t>Sclerosis, ME, Diabetes,</w:t>
      </w:r>
      <w:r>
        <w:rPr>
          <w:spacing w:val="-2"/>
        </w:rPr>
        <w:t xml:space="preserve"> </w:t>
      </w:r>
      <w:r>
        <w:rPr>
          <w:spacing w:val="-1"/>
        </w:rPr>
        <w:t>Heart</w:t>
      </w:r>
      <w:r>
        <w:rPr>
          <w:spacing w:val="1"/>
        </w:rPr>
        <w:t xml:space="preserve"> </w:t>
      </w:r>
      <w:r>
        <w:rPr>
          <w:spacing w:val="-1"/>
        </w:rPr>
        <w:t>Disease</w:t>
      </w:r>
      <w:r>
        <w:t xml:space="preserve"> </w:t>
      </w:r>
      <w:r>
        <w:rPr>
          <w:spacing w:val="-1"/>
        </w:rPr>
        <w:t>and</w:t>
      </w:r>
      <w:r>
        <w:rPr>
          <w:spacing w:val="-2"/>
        </w:rPr>
        <w:t xml:space="preserve"> </w:t>
      </w:r>
      <w:r>
        <w:rPr>
          <w:spacing w:val="-1"/>
        </w:rPr>
        <w:t>Cancer. Only by</w:t>
      </w:r>
      <w:r>
        <w:rPr>
          <w:spacing w:val="28"/>
        </w:rPr>
        <w:t xml:space="preserve"> </w:t>
      </w:r>
      <w:r>
        <w:rPr>
          <w:spacing w:val="-1"/>
        </w:rPr>
        <w:t>removing the</w:t>
      </w:r>
      <w:r>
        <w:t xml:space="preserve"> </w:t>
      </w:r>
      <w:r>
        <w:rPr>
          <w:spacing w:val="-1"/>
        </w:rPr>
        <w:t>Implant</w:t>
      </w:r>
      <w:r>
        <w:t xml:space="preserve"> </w:t>
      </w:r>
      <w:r>
        <w:rPr>
          <w:spacing w:val="-1"/>
        </w:rPr>
        <w:t>Blockages</w:t>
      </w:r>
      <w:r>
        <w:t xml:space="preserve"> </w:t>
      </w:r>
      <w:r>
        <w:rPr>
          <w:spacing w:val="-1"/>
        </w:rPr>
        <w:t xml:space="preserve">which </w:t>
      </w:r>
      <w:r>
        <w:t>are</w:t>
      </w:r>
      <w:r>
        <w:rPr>
          <w:spacing w:val="-1"/>
        </w:rPr>
        <w:t xml:space="preserve"> the cause </w:t>
      </w:r>
      <w:r>
        <w:t>of</w:t>
      </w:r>
      <w:r>
        <w:rPr>
          <w:spacing w:val="-1"/>
        </w:rPr>
        <w:t xml:space="preserve"> the disease</w:t>
      </w:r>
      <w:r>
        <w:rPr>
          <w:spacing w:val="57"/>
        </w:rPr>
        <w:t xml:space="preserve"> </w:t>
      </w:r>
      <w:r>
        <w:rPr>
          <w:spacing w:val="-1"/>
        </w:rPr>
        <w:t>can</w:t>
      </w:r>
      <w:r>
        <w:t xml:space="preserve"> </w:t>
      </w:r>
      <w:r>
        <w:rPr>
          <w:spacing w:val="-2"/>
        </w:rPr>
        <w:t>we</w:t>
      </w:r>
      <w:r>
        <w:rPr>
          <w:spacing w:val="1"/>
        </w:rPr>
        <w:t xml:space="preserve"> </w:t>
      </w:r>
      <w:r>
        <w:rPr>
          <w:spacing w:val="-1"/>
        </w:rPr>
        <w:t>release</w:t>
      </w:r>
      <w:r>
        <w:t xml:space="preserve"> </w:t>
      </w:r>
      <w:r>
        <w:rPr>
          <w:spacing w:val="-1"/>
        </w:rPr>
        <w:t>the</w:t>
      </w:r>
      <w:r>
        <w:t xml:space="preserve"> </w:t>
      </w:r>
      <w:r>
        <w:rPr>
          <w:spacing w:val="-1"/>
        </w:rPr>
        <w:t>pain and</w:t>
      </w:r>
      <w:r>
        <w:t xml:space="preserve"> </w:t>
      </w:r>
      <w:r>
        <w:rPr>
          <w:spacing w:val="-1"/>
        </w:rPr>
        <w:t>pollution</w:t>
      </w:r>
      <w:r>
        <w:t xml:space="preserve"> </w:t>
      </w:r>
      <w:r>
        <w:rPr>
          <w:spacing w:val="-1"/>
        </w:rPr>
        <w:t>locked</w:t>
      </w:r>
      <w:r>
        <w:t xml:space="preserve"> </w:t>
      </w:r>
      <w:r>
        <w:rPr>
          <w:spacing w:val="-1"/>
        </w:rPr>
        <w:t>into our</w:t>
      </w:r>
      <w:r>
        <w:t xml:space="preserve"> </w:t>
      </w:r>
      <w:r>
        <w:rPr>
          <w:spacing w:val="-1"/>
        </w:rPr>
        <w:t>bodies</w:t>
      </w:r>
      <w:r>
        <w:rPr>
          <w:spacing w:val="-2"/>
        </w:rPr>
        <w:t xml:space="preserve"> </w:t>
      </w:r>
      <w:r>
        <w:rPr>
          <w:spacing w:val="-1"/>
        </w:rPr>
        <w:t>from</w:t>
      </w:r>
      <w:r>
        <w:rPr>
          <w:spacing w:val="24"/>
        </w:rPr>
        <w:t xml:space="preserve"> </w:t>
      </w:r>
      <w:r>
        <w:rPr>
          <w:spacing w:val="-1"/>
        </w:rPr>
        <w:t>the</w:t>
      </w:r>
      <w:r>
        <w:t xml:space="preserve"> </w:t>
      </w:r>
      <w:r>
        <w:rPr>
          <w:spacing w:val="-1"/>
        </w:rPr>
        <w:t>Blockage</w:t>
      </w:r>
      <w:r>
        <w:rPr>
          <w:spacing w:val="1"/>
        </w:rPr>
        <w:t xml:space="preserve"> </w:t>
      </w:r>
      <w:r>
        <w:rPr>
          <w:spacing w:val="-2"/>
        </w:rPr>
        <w:t>Implant</w:t>
      </w:r>
      <w:r>
        <w:rPr>
          <w:spacing w:val="-1"/>
        </w:rPr>
        <w:t xml:space="preserve"> cause.</w:t>
      </w:r>
      <w:r>
        <w:rPr>
          <w:spacing w:val="1"/>
        </w:rPr>
        <w:t xml:space="preserve"> </w:t>
      </w:r>
      <w:r>
        <w:rPr>
          <w:spacing w:val="-1"/>
        </w:rPr>
        <w:t>Pain</w:t>
      </w:r>
      <w:r>
        <w:t xml:space="preserve"> </w:t>
      </w:r>
      <w:r>
        <w:rPr>
          <w:spacing w:val="-1"/>
        </w:rPr>
        <w:t xml:space="preserve">is </w:t>
      </w:r>
      <w:r>
        <w:t xml:space="preserve">a </w:t>
      </w:r>
      <w:r>
        <w:rPr>
          <w:spacing w:val="-1"/>
        </w:rPr>
        <w:t>symptom</w:t>
      </w:r>
      <w:r>
        <w:rPr>
          <w:spacing w:val="-2"/>
        </w:rPr>
        <w:t xml:space="preserve"> </w:t>
      </w:r>
      <w:r>
        <w:rPr>
          <w:spacing w:val="-1"/>
        </w:rPr>
        <w:t>of energy</w:t>
      </w:r>
      <w:r>
        <w:rPr>
          <w:spacing w:val="-2"/>
        </w:rPr>
        <w:t xml:space="preserve"> </w:t>
      </w:r>
      <w:r>
        <w:rPr>
          <w:spacing w:val="-1"/>
        </w:rPr>
        <w:t>blockage</w:t>
      </w:r>
      <w:r>
        <w:rPr>
          <w:spacing w:val="34"/>
        </w:rPr>
        <w:t xml:space="preserve"> </w:t>
      </w:r>
      <w:r>
        <w:rPr>
          <w:spacing w:val="-1"/>
        </w:rPr>
        <w:t>implants.</w:t>
      </w:r>
    </w:p>
    <w:p w:rsidR="00EA20B7" w:rsidRDefault="00877DD6">
      <w:pPr>
        <w:pStyle w:val="Corpodetexto"/>
        <w:spacing w:before="1"/>
        <w:ind w:right="200"/>
      </w:pPr>
      <w:r>
        <w:rPr>
          <w:spacing w:val="-1"/>
        </w:rPr>
        <w:t>Only</w:t>
      </w:r>
      <w:r>
        <w:rPr>
          <w:spacing w:val="-2"/>
        </w:rPr>
        <w:t xml:space="preserve"> </w:t>
      </w:r>
      <w:r>
        <w:rPr>
          <w:spacing w:val="-1"/>
        </w:rPr>
        <w:t>by</w:t>
      </w:r>
      <w:r>
        <w:rPr>
          <w:spacing w:val="-2"/>
        </w:rPr>
        <w:t xml:space="preserve"> </w:t>
      </w:r>
      <w:r>
        <w:rPr>
          <w:spacing w:val="-1"/>
        </w:rPr>
        <w:t>removing</w:t>
      </w:r>
      <w:r>
        <w:t xml:space="preserve"> </w:t>
      </w:r>
      <w:r>
        <w:rPr>
          <w:spacing w:val="-1"/>
        </w:rPr>
        <w:t>the</w:t>
      </w:r>
      <w:r>
        <w:t xml:space="preserve"> </w:t>
      </w:r>
      <w:r>
        <w:rPr>
          <w:spacing w:val="-1"/>
        </w:rPr>
        <w:t>Implant</w:t>
      </w:r>
      <w:r>
        <w:rPr>
          <w:spacing w:val="-2"/>
        </w:rPr>
        <w:t xml:space="preserve"> </w:t>
      </w:r>
      <w:r>
        <w:rPr>
          <w:spacing w:val="-1"/>
        </w:rPr>
        <w:t>Blockages</w:t>
      </w:r>
      <w:r>
        <w:rPr>
          <w:spacing w:val="-2"/>
        </w:rPr>
        <w:t xml:space="preserve"> </w:t>
      </w:r>
      <w:r>
        <w:rPr>
          <w:spacing w:val="-1"/>
        </w:rPr>
        <w:t>can</w:t>
      </w:r>
      <w:r>
        <w:t xml:space="preserve"> </w:t>
      </w:r>
      <w:r>
        <w:rPr>
          <w:spacing w:val="-2"/>
        </w:rPr>
        <w:t>we</w:t>
      </w:r>
      <w:r>
        <w:rPr>
          <w:spacing w:val="1"/>
        </w:rPr>
        <w:t xml:space="preserve"> </w:t>
      </w:r>
      <w:r>
        <w:rPr>
          <w:spacing w:val="-1"/>
        </w:rPr>
        <w:t>remove</w:t>
      </w:r>
      <w:r>
        <w:t xml:space="preserve"> </w:t>
      </w:r>
      <w:r>
        <w:rPr>
          <w:spacing w:val="-1"/>
        </w:rPr>
        <w:t>the</w:t>
      </w:r>
      <w:r>
        <w:t xml:space="preserve"> </w:t>
      </w:r>
      <w:r>
        <w:rPr>
          <w:spacing w:val="-1"/>
        </w:rPr>
        <w:t>pain</w:t>
      </w:r>
      <w:r>
        <w:rPr>
          <w:spacing w:val="26"/>
        </w:rPr>
        <w:t xml:space="preserve"> </w:t>
      </w:r>
      <w:r>
        <w:rPr>
          <w:spacing w:val="-1"/>
        </w:rPr>
        <w:t>and heal</w:t>
      </w:r>
      <w:r>
        <w:rPr>
          <w:spacing w:val="-3"/>
        </w:rPr>
        <w:t xml:space="preserve"> </w:t>
      </w:r>
      <w:r>
        <w:rPr>
          <w:spacing w:val="-1"/>
        </w:rPr>
        <w:t>the</w:t>
      </w:r>
      <w:r>
        <w:rPr>
          <w:spacing w:val="1"/>
        </w:rPr>
        <w:t xml:space="preserve"> </w:t>
      </w:r>
      <w:r>
        <w:rPr>
          <w:spacing w:val="-1"/>
        </w:rPr>
        <w:t>wasting</w:t>
      </w:r>
      <w:r>
        <w:t xml:space="preserve"> </w:t>
      </w:r>
      <w:r>
        <w:rPr>
          <w:spacing w:val="-1"/>
        </w:rPr>
        <w:t>and</w:t>
      </w:r>
      <w:r>
        <w:rPr>
          <w:spacing w:val="-2"/>
        </w:rPr>
        <w:t xml:space="preserve"> </w:t>
      </w:r>
      <w:r>
        <w:rPr>
          <w:spacing w:val="-1"/>
        </w:rPr>
        <w:t>killing</w:t>
      </w:r>
      <w:r>
        <w:rPr>
          <w:spacing w:val="1"/>
        </w:rPr>
        <w:t xml:space="preserve"> </w:t>
      </w:r>
      <w:r>
        <w:rPr>
          <w:spacing w:val="-1"/>
        </w:rPr>
        <w:t>diseases of Multiple</w:t>
      </w:r>
      <w:r>
        <w:rPr>
          <w:spacing w:val="1"/>
        </w:rPr>
        <w:t xml:space="preserve"> </w:t>
      </w:r>
      <w:r>
        <w:rPr>
          <w:spacing w:val="-1"/>
        </w:rPr>
        <w:t>Sclerosis,</w:t>
      </w:r>
      <w:r>
        <w:rPr>
          <w:spacing w:val="1"/>
        </w:rPr>
        <w:t xml:space="preserve"> </w:t>
      </w:r>
      <w:r>
        <w:rPr>
          <w:spacing w:val="-1"/>
        </w:rPr>
        <w:t>ME,</w:t>
      </w:r>
      <w:r>
        <w:rPr>
          <w:spacing w:val="35"/>
        </w:rPr>
        <w:t xml:space="preserve"> </w:t>
      </w:r>
      <w:r>
        <w:rPr>
          <w:spacing w:val="-1"/>
        </w:rPr>
        <w:t>Diabetes,</w:t>
      </w:r>
      <w:r>
        <w:t xml:space="preserve"> </w:t>
      </w:r>
      <w:r>
        <w:rPr>
          <w:spacing w:val="-1"/>
        </w:rPr>
        <w:t>Heart</w:t>
      </w:r>
      <w:r>
        <w:t xml:space="preserve"> </w:t>
      </w:r>
      <w:r>
        <w:rPr>
          <w:spacing w:val="-2"/>
        </w:rPr>
        <w:t>Disease</w:t>
      </w:r>
      <w:r>
        <w:t xml:space="preserve"> </w:t>
      </w:r>
      <w:r>
        <w:rPr>
          <w:spacing w:val="-1"/>
        </w:rPr>
        <w:t>and Cancer.</w:t>
      </w:r>
    </w:p>
    <w:p w:rsidR="00EA20B7" w:rsidRDefault="00EA20B7">
      <w:pPr>
        <w:spacing w:before="11"/>
        <w:rPr>
          <w:rFonts w:ascii="Lucida Sans" w:eastAsia="Lucida Sans" w:hAnsi="Lucida Sans" w:cs="Lucida Sans"/>
          <w:sz w:val="9"/>
          <w:szCs w:val="9"/>
        </w:rPr>
      </w:pPr>
    </w:p>
    <w:p w:rsidR="00EA20B7" w:rsidRDefault="00EA20B7">
      <w:pPr>
        <w:spacing w:line="200" w:lineRule="atLeast"/>
        <w:ind w:left="158"/>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2312" style="width:326.1pt;height:254.05pt;mso-position-horizontal-relative:char;mso-position-vertical-relative:line" coordsize="6522,5081">
            <v:group id="_x0000_s2313" style="position:absolute;width:6522;height:5081" coordsize="6522,5081">
              <v:shape id="_x0000_s2315" style="position:absolute;width:6522;height:5081" coordsize="6522,5081" path="m,5081r6522,l6522,,,,,5081xe" fillcolor="yellow" stroked="f">
                <v:path arrowok="t"/>
              </v:shape>
              <v:shape id="_x0000_s2314" type="#_x0000_t75" style="position:absolute;width:6522;height:5081">
                <v:imagedata r:id="rId188" o:title=""/>
              </v:shape>
            </v:group>
            <w10:wrap type="none"/>
            <w10:anchorlock/>
          </v:group>
        </w:pict>
      </w:r>
    </w:p>
    <w:p w:rsidR="00EA20B7" w:rsidRDefault="00877DD6">
      <w:pPr>
        <w:pStyle w:val="Corpodetexto"/>
        <w:spacing w:before="121"/>
        <w:ind w:left="2363" w:right="144" w:hanging="2192"/>
        <w:rPr>
          <w:rFonts w:cs="Lucida Sans"/>
        </w:rPr>
      </w:pPr>
      <w:r>
        <w:rPr>
          <w:b/>
        </w:rPr>
        <w:t>DEVI</w:t>
      </w:r>
      <w:r>
        <w:rPr>
          <w:b/>
          <w:spacing w:val="-1"/>
        </w:rPr>
        <w:t xml:space="preserve"> DHYANI</w:t>
      </w:r>
      <w:r>
        <w:rPr>
          <w:b/>
          <w:spacing w:val="-2"/>
        </w:rPr>
        <w:t xml:space="preserve"> </w:t>
      </w:r>
      <w:r>
        <w:rPr>
          <w:b/>
        </w:rPr>
        <w:t>-</w:t>
      </w:r>
      <w:r>
        <w:rPr>
          <w:b/>
          <w:spacing w:val="-2"/>
        </w:rPr>
        <w:t xml:space="preserve"> </w:t>
      </w:r>
      <w:r>
        <w:rPr>
          <w:b/>
        </w:rPr>
        <w:t>MUDRA</w:t>
      </w:r>
      <w:r>
        <w:rPr>
          <w:b/>
          <w:spacing w:val="-2"/>
        </w:rPr>
        <w:t xml:space="preserve"> </w:t>
      </w:r>
      <w:r>
        <w:rPr>
          <w:b/>
          <w:spacing w:val="-1"/>
        </w:rPr>
        <w:t>FOR</w:t>
      </w:r>
      <w:r>
        <w:rPr>
          <w:b/>
        </w:rPr>
        <w:t xml:space="preserve"> </w:t>
      </w:r>
      <w:r>
        <w:rPr>
          <w:b/>
          <w:spacing w:val="-1"/>
        </w:rPr>
        <w:t>REMOVAL OF</w:t>
      </w:r>
      <w:r>
        <w:rPr>
          <w:b/>
          <w:spacing w:val="-2"/>
        </w:rPr>
        <w:t xml:space="preserve"> </w:t>
      </w:r>
      <w:r>
        <w:rPr>
          <w:b/>
          <w:spacing w:val="-1"/>
        </w:rPr>
        <w:t>NEGATIVE ENERGIES</w:t>
      </w:r>
      <w:r>
        <w:rPr>
          <w:b/>
        </w:rPr>
        <w:t xml:space="preserve"> -</w:t>
      </w:r>
      <w:r>
        <w:rPr>
          <w:b/>
          <w:spacing w:val="43"/>
        </w:rPr>
        <w:t xml:space="preserve"> </w:t>
      </w:r>
      <w:r>
        <w:rPr>
          <w:b/>
          <w:spacing w:val="-1"/>
        </w:rPr>
        <w:t>PLACE</w:t>
      </w:r>
      <w:r>
        <w:rPr>
          <w:b/>
          <w:spacing w:val="3"/>
        </w:rPr>
        <w:t xml:space="preserve"> </w:t>
      </w:r>
      <w:r>
        <w:rPr>
          <w:b/>
          <w:spacing w:val="-1"/>
        </w:rPr>
        <w:t>ON</w:t>
      </w:r>
      <w:r>
        <w:rPr>
          <w:b/>
          <w:spacing w:val="-2"/>
        </w:rPr>
        <w:t xml:space="preserve"> </w:t>
      </w:r>
      <w:r>
        <w:rPr>
          <w:b/>
          <w:spacing w:val="-1"/>
        </w:rPr>
        <w:t>THE</w:t>
      </w:r>
      <w:r>
        <w:rPr>
          <w:b/>
          <w:spacing w:val="1"/>
        </w:rPr>
        <w:t xml:space="preserve"> </w:t>
      </w:r>
      <w:r>
        <w:rPr>
          <w:b/>
          <w:spacing w:val="-1"/>
        </w:rPr>
        <w:t>PAIN!</w:t>
      </w:r>
    </w:p>
    <w:p w:rsidR="00EA20B7" w:rsidRDefault="00EA20B7">
      <w:pPr>
        <w:spacing w:before="1"/>
        <w:rPr>
          <w:rFonts w:ascii="Lucida Sans" w:eastAsia="Lucida Sans" w:hAnsi="Lucida Sans" w:cs="Lucida Sans"/>
          <w:b/>
          <w:bCs/>
          <w:sz w:val="20"/>
          <w:szCs w:val="20"/>
        </w:rPr>
      </w:pPr>
    </w:p>
    <w:p w:rsidR="00EA20B7" w:rsidRDefault="00877DD6">
      <w:pPr>
        <w:pStyle w:val="Corpodetexto"/>
        <w:spacing w:before="0"/>
        <w:ind w:left="107"/>
        <w:rPr>
          <w:rFonts w:cs="Lucida Sans"/>
        </w:rPr>
      </w:pPr>
      <w:r>
        <w:rPr>
          <w:b/>
          <w:spacing w:val="-1"/>
        </w:rPr>
        <w:t>IMPLANT BLOCKAGES</w:t>
      </w:r>
      <w:r>
        <w:rPr>
          <w:b/>
          <w:spacing w:val="1"/>
        </w:rPr>
        <w:t xml:space="preserve"> </w:t>
      </w:r>
      <w:r>
        <w:rPr>
          <w:b/>
        </w:rPr>
        <w:t>-</w:t>
      </w:r>
      <w:r>
        <w:rPr>
          <w:b/>
          <w:spacing w:val="-2"/>
        </w:rPr>
        <w:t xml:space="preserve"> </w:t>
      </w:r>
      <w:r>
        <w:rPr>
          <w:b/>
          <w:spacing w:val="-1"/>
        </w:rPr>
        <w:t>THE</w:t>
      </w:r>
      <w:r>
        <w:rPr>
          <w:b/>
          <w:spacing w:val="3"/>
        </w:rPr>
        <w:t xml:space="preserve"> </w:t>
      </w:r>
      <w:r>
        <w:rPr>
          <w:b/>
          <w:spacing w:val="-1"/>
        </w:rPr>
        <w:t>PROBLEM</w:t>
      </w:r>
    </w:p>
    <w:p w:rsidR="00EA20B7" w:rsidRDefault="00877DD6">
      <w:pPr>
        <w:pStyle w:val="Corpodetexto"/>
        <w:spacing w:before="120"/>
        <w:ind w:left="107" w:right="138"/>
      </w:pPr>
      <w:r>
        <w:t xml:space="preserve">So, </w:t>
      </w:r>
      <w:r>
        <w:rPr>
          <w:spacing w:val="-1"/>
        </w:rPr>
        <w:t>when</w:t>
      </w:r>
      <w:r>
        <w:t xml:space="preserve"> </w:t>
      </w:r>
      <w:r>
        <w:rPr>
          <w:spacing w:val="-2"/>
        </w:rPr>
        <w:t>we</w:t>
      </w:r>
      <w:r>
        <w:rPr>
          <w:spacing w:val="1"/>
        </w:rPr>
        <w:t xml:space="preserve"> </w:t>
      </w:r>
      <w:r>
        <w:t>get</w:t>
      </w:r>
      <w:r>
        <w:rPr>
          <w:spacing w:val="-1"/>
        </w:rPr>
        <w:t xml:space="preserve"> one </w:t>
      </w:r>
      <w:r>
        <w:t>of</w:t>
      </w:r>
      <w:r>
        <w:rPr>
          <w:spacing w:val="-1"/>
        </w:rPr>
        <w:t xml:space="preserve"> the</w:t>
      </w:r>
      <w:r>
        <w:t xml:space="preserve"> </w:t>
      </w:r>
      <w:r>
        <w:rPr>
          <w:spacing w:val="-1"/>
        </w:rPr>
        <w:t>many</w:t>
      </w:r>
      <w:r>
        <w:rPr>
          <w:spacing w:val="-2"/>
        </w:rPr>
        <w:t xml:space="preserve"> </w:t>
      </w:r>
      <w:r>
        <w:rPr>
          <w:spacing w:val="-1"/>
        </w:rPr>
        <w:t>students</w:t>
      </w:r>
      <w:r>
        <w:rPr>
          <w:spacing w:val="2"/>
        </w:rPr>
        <w:t xml:space="preserve"> </w:t>
      </w:r>
      <w:r>
        <w:rPr>
          <w:spacing w:val="-2"/>
        </w:rPr>
        <w:t>who</w:t>
      </w:r>
      <w:r>
        <w:rPr>
          <w:spacing w:val="-1"/>
        </w:rPr>
        <w:t xml:space="preserve"> return,</w:t>
      </w:r>
      <w:r>
        <w:t xml:space="preserve"> </w:t>
      </w:r>
      <w:r>
        <w:rPr>
          <w:spacing w:val="-2"/>
        </w:rPr>
        <w:t>we</w:t>
      </w:r>
      <w:r>
        <w:rPr>
          <w:spacing w:val="2"/>
        </w:rPr>
        <w:t xml:space="preserve"> </w:t>
      </w:r>
      <w:r>
        <w:rPr>
          <w:spacing w:val="-2"/>
        </w:rPr>
        <w:t>want</w:t>
      </w:r>
      <w:r>
        <w:t xml:space="preserve"> to</w:t>
      </w:r>
      <w:r>
        <w:rPr>
          <w:spacing w:val="37"/>
        </w:rPr>
        <w:t xml:space="preserve"> </w:t>
      </w:r>
      <w:r>
        <w:t>do</w:t>
      </w:r>
      <w:r>
        <w:rPr>
          <w:spacing w:val="-1"/>
        </w:rPr>
        <w:t xml:space="preserve"> our</w:t>
      </w:r>
      <w:r>
        <w:t xml:space="preserve"> </w:t>
      </w:r>
      <w:r>
        <w:rPr>
          <w:spacing w:val="-1"/>
        </w:rPr>
        <w:t xml:space="preserve">best </w:t>
      </w:r>
      <w:r>
        <w:t>for</w:t>
      </w:r>
      <w:r>
        <w:rPr>
          <w:spacing w:val="-1"/>
        </w:rPr>
        <w:t xml:space="preserve"> them.</w:t>
      </w:r>
    </w:p>
    <w:p w:rsidR="00EA20B7" w:rsidRDefault="00877DD6">
      <w:pPr>
        <w:pStyle w:val="Corpodetexto"/>
        <w:ind w:left="107" w:right="215"/>
      </w:pPr>
      <w:r>
        <w:rPr>
          <w:spacing w:val="-1"/>
        </w:rPr>
        <w:t>Thomas</w:t>
      </w:r>
      <w:r>
        <w:t xml:space="preserve"> </w:t>
      </w:r>
      <w:r>
        <w:rPr>
          <w:spacing w:val="-1"/>
        </w:rPr>
        <w:t>Blair</w:t>
      </w:r>
      <w:r>
        <w:t xml:space="preserve"> </w:t>
      </w:r>
      <w:r>
        <w:rPr>
          <w:spacing w:val="-2"/>
        </w:rPr>
        <w:t>was</w:t>
      </w:r>
      <w:r>
        <w:t xml:space="preserve"> </w:t>
      </w:r>
      <w:r>
        <w:rPr>
          <w:spacing w:val="-1"/>
        </w:rPr>
        <w:t xml:space="preserve">complaining </w:t>
      </w:r>
      <w:r>
        <w:t>of</w:t>
      </w:r>
      <w:r>
        <w:rPr>
          <w:spacing w:val="-2"/>
        </w:rPr>
        <w:t xml:space="preserve"> </w:t>
      </w:r>
      <w:r>
        <w:t xml:space="preserve">a </w:t>
      </w:r>
      <w:r>
        <w:rPr>
          <w:spacing w:val="-1"/>
        </w:rPr>
        <w:t>pain</w:t>
      </w:r>
      <w:r>
        <w:rPr>
          <w:spacing w:val="-2"/>
        </w:rPr>
        <w:t xml:space="preserve"> </w:t>
      </w:r>
      <w:r>
        <w:t>at</w:t>
      </w:r>
      <w:r>
        <w:rPr>
          <w:spacing w:val="-1"/>
        </w:rPr>
        <w:t xml:space="preserve"> the top</w:t>
      </w:r>
      <w:r>
        <w:t xml:space="preserve"> of</w:t>
      </w:r>
      <w:r>
        <w:rPr>
          <w:spacing w:val="-2"/>
        </w:rPr>
        <w:t xml:space="preserve"> </w:t>
      </w:r>
      <w:r>
        <w:t xml:space="preserve">his </w:t>
      </w:r>
      <w:r>
        <w:rPr>
          <w:spacing w:val="-1"/>
        </w:rPr>
        <w:t>head</w:t>
      </w:r>
      <w:r>
        <w:rPr>
          <w:spacing w:val="39"/>
        </w:rPr>
        <w:t xml:space="preserve"> </w:t>
      </w:r>
      <w:r>
        <w:rPr>
          <w:spacing w:val="-1"/>
        </w:rPr>
        <w:t>which</w:t>
      </w:r>
      <w:r>
        <w:t xml:space="preserve"> </w:t>
      </w:r>
      <w:r>
        <w:rPr>
          <w:spacing w:val="-1"/>
        </w:rPr>
        <w:t>increased</w:t>
      </w:r>
      <w:r>
        <w:t xml:space="preserve"> </w:t>
      </w:r>
      <w:r>
        <w:rPr>
          <w:spacing w:val="-1"/>
        </w:rPr>
        <w:t>in</w:t>
      </w:r>
      <w:r>
        <w:rPr>
          <w:spacing w:val="-2"/>
        </w:rPr>
        <w:t xml:space="preserve"> </w:t>
      </w:r>
      <w:r>
        <w:t>a</w:t>
      </w:r>
      <w:r>
        <w:rPr>
          <w:spacing w:val="1"/>
        </w:rPr>
        <w:t xml:space="preserve"> </w:t>
      </w:r>
      <w:r>
        <w:rPr>
          <w:spacing w:val="-1"/>
        </w:rPr>
        <w:t>debilitating</w:t>
      </w:r>
      <w:r>
        <w:t xml:space="preserve"> </w:t>
      </w:r>
      <w:r>
        <w:rPr>
          <w:spacing w:val="-1"/>
        </w:rPr>
        <w:t>fashion</w:t>
      </w:r>
      <w:r>
        <w:t xml:space="preserve"> </w:t>
      </w:r>
      <w:r>
        <w:rPr>
          <w:spacing w:val="-1"/>
        </w:rPr>
        <w:t>when he</w:t>
      </w:r>
      <w:r>
        <w:t xml:space="preserve"> </w:t>
      </w:r>
      <w:r>
        <w:rPr>
          <w:spacing w:val="-1"/>
        </w:rPr>
        <w:t>practised</w:t>
      </w:r>
      <w:r>
        <w:t xml:space="preserve"> </w:t>
      </w:r>
      <w:r>
        <w:rPr>
          <w:spacing w:val="-1"/>
        </w:rPr>
        <w:t>his</w:t>
      </w:r>
      <w:r>
        <w:rPr>
          <w:spacing w:val="25"/>
        </w:rPr>
        <w:t xml:space="preserve"> </w:t>
      </w:r>
      <w:r>
        <w:rPr>
          <w:spacing w:val="-1"/>
        </w:rPr>
        <w:t>profession</w:t>
      </w:r>
      <w:r>
        <w:t xml:space="preserve"> -</w:t>
      </w:r>
      <w:r>
        <w:rPr>
          <w:spacing w:val="-2"/>
        </w:rPr>
        <w:t xml:space="preserve"> </w:t>
      </w:r>
      <w:r>
        <w:rPr>
          <w:spacing w:val="-1"/>
        </w:rPr>
        <w:t>coding</w:t>
      </w:r>
      <w:r>
        <w:t xml:space="preserve"> </w:t>
      </w:r>
      <w:r>
        <w:rPr>
          <w:spacing w:val="-1"/>
        </w:rPr>
        <w:t>PHP</w:t>
      </w:r>
      <w:r>
        <w:rPr>
          <w:spacing w:val="-2"/>
        </w:rPr>
        <w:t xml:space="preserve"> </w:t>
      </w:r>
      <w:r>
        <w:rPr>
          <w:spacing w:val="-1"/>
        </w:rPr>
        <w:t>on the</w:t>
      </w:r>
      <w:r>
        <w:t xml:space="preserve"> </w:t>
      </w:r>
      <w:r>
        <w:rPr>
          <w:spacing w:val="-1"/>
        </w:rPr>
        <w:t>web</w:t>
      </w:r>
      <w:r>
        <w:t xml:space="preserve"> </w:t>
      </w:r>
      <w:r>
        <w:rPr>
          <w:spacing w:val="-1"/>
        </w:rPr>
        <w:t>and creating</w:t>
      </w:r>
      <w:r>
        <w:t xml:space="preserve"> </w:t>
      </w:r>
      <w:r>
        <w:rPr>
          <w:spacing w:val="-1"/>
        </w:rPr>
        <w:t>DVD</w:t>
      </w:r>
      <w:r>
        <w:t xml:space="preserve"> </w:t>
      </w:r>
      <w:r>
        <w:rPr>
          <w:spacing w:val="-1"/>
        </w:rPr>
        <w:t>HD</w:t>
      </w:r>
      <w:r>
        <w:t xml:space="preserve"> </w:t>
      </w:r>
      <w:r>
        <w:rPr>
          <w:spacing w:val="-2"/>
        </w:rPr>
        <w:t>Videos</w:t>
      </w:r>
      <w:r>
        <w:rPr>
          <w:spacing w:val="24"/>
        </w:rPr>
        <w:t xml:space="preserve"> </w:t>
      </w:r>
      <w:r>
        <w:rPr>
          <w:spacing w:val="-1"/>
        </w:rPr>
        <w:t>for</w:t>
      </w:r>
      <w:r>
        <w:t xml:space="preserve"> </w:t>
      </w:r>
      <w:r>
        <w:rPr>
          <w:spacing w:val="-2"/>
        </w:rPr>
        <w:t>firms.</w:t>
      </w:r>
      <w:r>
        <w:t xml:space="preserve"> </w:t>
      </w:r>
      <w:r>
        <w:rPr>
          <w:spacing w:val="-1"/>
        </w:rPr>
        <w:t>He</w:t>
      </w:r>
      <w:r>
        <w:t xml:space="preserve"> </w:t>
      </w:r>
      <w:r>
        <w:rPr>
          <w:spacing w:val="-2"/>
        </w:rPr>
        <w:t>knows</w:t>
      </w:r>
      <w:r>
        <w:t xml:space="preserve"> </w:t>
      </w:r>
      <w:r>
        <w:rPr>
          <w:spacing w:val="-1"/>
        </w:rPr>
        <w:t>he</w:t>
      </w:r>
      <w:r>
        <w:t xml:space="preserve"> </w:t>
      </w:r>
      <w:r>
        <w:rPr>
          <w:spacing w:val="-1"/>
        </w:rPr>
        <w:t>needs to</w:t>
      </w:r>
      <w:r>
        <w:t xml:space="preserve"> </w:t>
      </w:r>
      <w:r>
        <w:rPr>
          <w:spacing w:val="-1"/>
        </w:rPr>
        <w:t>move</w:t>
      </w:r>
      <w:r>
        <w:rPr>
          <w:spacing w:val="1"/>
        </w:rPr>
        <w:t xml:space="preserve"> </w:t>
      </w:r>
      <w:r>
        <w:rPr>
          <w:spacing w:val="-1"/>
        </w:rPr>
        <w:t xml:space="preserve">in </w:t>
      </w:r>
      <w:r>
        <w:t xml:space="preserve">a </w:t>
      </w:r>
      <w:r>
        <w:rPr>
          <w:spacing w:val="-1"/>
        </w:rPr>
        <w:t>more</w:t>
      </w:r>
      <w:r>
        <w:t xml:space="preserve"> </w:t>
      </w:r>
      <w:r>
        <w:rPr>
          <w:spacing w:val="-1"/>
        </w:rPr>
        <w:t>spiritual</w:t>
      </w:r>
      <w:r>
        <w:t xml:space="preserve"> </w:t>
      </w:r>
      <w:r>
        <w:rPr>
          <w:spacing w:val="-1"/>
        </w:rPr>
        <w:t>direction.</w:t>
      </w:r>
    </w:p>
    <w:p w:rsidR="00EA20B7" w:rsidRDefault="00EA20B7">
      <w:pPr>
        <w:sectPr w:rsidR="00EA20B7">
          <w:pgSz w:w="8640" w:h="12960"/>
          <w:pgMar w:top="960" w:right="920" w:bottom="900" w:left="900" w:header="0" w:footer="712" w:gutter="0"/>
          <w:cols w:space="720"/>
        </w:sectPr>
      </w:pPr>
    </w:p>
    <w:p w:rsidR="00EA20B7" w:rsidRDefault="00877DD6">
      <w:pPr>
        <w:pStyle w:val="Corpodetexto"/>
        <w:spacing w:before="49"/>
        <w:ind w:right="138"/>
      </w:pPr>
      <w:r>
        <w:rPr>
          <w:spacing w:val="-1"/>
        </w:rPr>
        <w:lastRenderedPageBreak/>
        <w:t>To</w:t>
      </w:r>
      <w:r>
        <w:t xml:space="preserve"> </w:t>
      </w:r>
      <w:r>
        <w:rPr>
          <w:spacing w:val="-1"/>
        </w:rPr>
        <w:t>change</w:t>
      </w:r>
      <w:r>
        <w:t xml:space="preserve"> </w:t>
      </w:r>
      <w:r>
        <w:rPr>
          <w:spacing w:val="-1"/>
        </w:rPr>
        <w:t>his</w:t>
      </w:r>
      <w:r>
        <w:t xml:space="preserve"> </w:t>
      </w:r>
      <w:r>
        <w:rPr>
          <w:spacing w:val="-1"/>
        </w:rPr>
        <w:t>focus</w:t>
      </w:r>
      <w:r>
        <w:t xml:space="preserve"> </w:t>
      </w:r>
      <w:r>
        <w:rPr>
          <w:spacing w:val="-1"/>
        </w:rPr>
        <w:t>and</w:t>
      </w:r>
      <w:r>
        <w:rPr>
          <w:spacing w:val="-2"/>
        </w:rPr>
        <w:t xml:space="preserve"> </w:t>
      </w:r>
      <w:r>
        <w:rPr>
          <w:spacing w:val="-1"/>
        </w:rPr>
        <w:t>move</w:t>
      </w:r>
      <w:r>
        <w:rPr>
          <w:spacing w:val="1"/>
        </w:rPr>
        <w:t xml:space="preserve"> </w:t>
      </w:r>
      <w:r>
        <w:rPr>
          <w:spacing w:val="-1"/>
        </w:rPr>
        <w:t>in</w:t>
      </w:r>
      <w:r>
        <w:rPr>
          <w:spacing w:val="-2"/>
        </w:rPr>
        <w:t xml:space="preserve"> </w:t>
      </w:r>
      <w:r>
        <w:rPr>
          <w:spacing w:val="-1"/>
        </w:rPr>
        <w:t>the</w:t>
      </w:r>
      <w:r>
        <w:t xml:space="preserve"> </w:t>
      </w:r>
      <w:r>
        <w:rPr>
          <w:spacing w:val="-1"/>
        </w:rPr>
        <w:t>direction</w:t>
      </w:r>
      <w:r>
        <w:t xml:space="preserve"> </w:t>
      </w:r>
      <w:r>
        <w:rPr>
          <w:spacing w:val="-1"/>
        </w:rPr>
        <w:t>of Professional</w:t>
      </w:r>
      <w:r>
        <w:rPr>
          <w:spacing w:val="29"/>
        </w:rPr>
        <w:t xml:space="preserve"> </w:t>
      </w:r>
      <w:r>
        <w:rPr>
          <w:spacing w:val="-1"/>
        </w:rPr>
        <w:t>Healing</w:t>
      </w:r>
      <w:r>
        <w:t xml:space="preserve"> </w:t>
      </w:r>
      <w:r>
        <w:rPr>
          <w:spacing w:val="-1"/>
        </w:rPr>
        <w:t>and Spiritual</w:t>
      </w:r>
      <w:r>
        <w:t xml:space="preserve"> </w:t>
      </w:r>
      <w:r>
        <w:rPr>
          <w:spacing w:val="-1"/>
        </w:rPr>
        <w:t>Teaching.</w:t>
      </w:r>
    </w:p>
    <w:p w:rsidR="00EA20B7" w:rsidRDefault="00877DD6">
      <w:pPr>
        <w:pStyle w:val="Corpodetexto"/>
        <w:spacing w:before="120"/>
        <w:ind w:right="99"/>
        <w:jc w:val="both"/>
      </w:pPr>
      <w:r>
        <w:rPr>
          <w:spacing w:val="-1"/>
        </w:rPr>
        <w:t>So he</w:t>
      </w:r>
      <w:r>
        <w:rPr>
          <w:spacing w:val="1"/>
        </w:rPr>
        <w:t xml:space="preserve"> </w:t>
      </w:r>
      <w:r>
        <w:rPr>
          <w:spacing w:val="-2"/>
        </w:rPr>
        <w:t>was</w:t>
      </w:r>
      <w:r>
        <w:t xml:space="preserve"> </w:t>
      </w:r>
      <w:r>
        <w:rPr>
          <w:spacing w:val="-1"/>
        </w:rPr>
        <w:t>saying that this</w:t>
      </w:r>
      <w:r>
        <w:t xml:space="preserve"> </w:t>
      </w:r>
      <w:r>
        <w:rPr>
          <w:spacing w:val="-1"/>
        </w:rPr>
        <w:t>pain</w:t>
      </w:r>
      <w:r>
        <w:t xml:space="preserve"> </w:t>
      </w:r>
      <w:r>
        <w:rPr>
          <w:spacing w:val="-2"/>
        </w:rPr>
        <w:t>was</w:t>
      </w:r>
      <w:r>
        <w:t xml:space="preserve"> a </w:t>
      </w:r>
      <w:r>
        <w:rPr>
          <w:spacing w:val="-1"/>
        </w:rPr>
        <w:t>lesson and</w:t>
      </w:r>
      <w:r>
        <w:t xml:space="preserve"> a</w:t>
      </w:r>
      <w:r>
        <w:rPr>
          <w:spacing w:val="1"/>
        </w:rPr>
        <w:t xml:space="preserve"> </w:t>
      </w:r>
      <w:r>
        <w:rPr>
          <w:spacing w:val="-2"/>
        </w:rPr>
        <w:t>warning</w:t>
      </w:r>
      <w:r>
        <w:t xml:space="preserve"> </w:t>
      </w:r>
      <w:r>
        <w:rPr>
          <w:spacing w:val="-1"/>
        </w:rPr>
        <w:t>to</w:t>
      </w:r>
      <w:r>
        <w:t xml:space="preserve"> </w:t>
      </w:r>
      <w:r>
        <w:rPr>
          <w:spacing w:val="-2"/>
        </w:rPr>
        <w:t>make</w:t>
      </w:r>
      <w:r>
        <w:rPr>
          <w:spacing w:val="38"/>
        </w:rPr>
        <w:t xml:space="preserve"> </w:t>
      </w:r>
      <w:r>
        <w:t xml:space="preserve">the </w:t>
      </w:r>
      <w:r>
        <w:rPr>
          <w:spacing w:val="-1"/>
        </w:rPr>
        <w:t>leap,</w:t>
      </w:r>
      <w:r>
        <w:rPr>
          <w:spacing w:val="-2"/>
        </w:rPr>
        <w:t xml:space="preserve"> </w:t>
      </w:r>
      <w:r>
        <w:t>take</w:t>
      </w:r>
      <w:r>
        <w:rPr>
          <w:spacing w:val="-1"/>
        </w:rPr>
        <w:t xml:space="preserve"> </w:t>
      </w:r>
      <w:r>
        <w:t xml:space="preserve">the </w:t>
      </w:r>
      <w:r>
        <w:rPr>
          <w:spacing w:val="-1"/>
        </w:rPr>
        <w:t>jump,</w:t>
      </w:r>
      <w:r>
        <w:t xml:space="preserve"> </w:t>
      </w:r>
      <w:r>
        <w:rPr>
          <w:spacing w:val="-1"/>
        </w:rPr>
        <w:t xml:space="preserve">leave </w:t>
      </w:r>
      <w:r>
        <w:t>all</w:t>
      </w:r>
      <w:r>
        <w:rPr>
          <w:spacing w:val="-1"/>
        </w:rPr>
        <w:t xml:space="preserve"> </w:t>
      </w:r>
      <w:r>
        <w:t>of</w:t>
      </w:r>
      <w:r>
        <w:rPr>
          <w:spacing w:val="-2"/>
        </w:rPr>
        <w:t xml:space="preserve"> </w:t>
      </w:r>
      <w:r>
        <w:t xml:space="preserve">his </w:t>
      </w:r>
      <w:r>
        <w:rPr>
          <w:spacing w:val="-1"/>
        </w:rPr>
        <w:t>clients</w:t>
      </w:r>
      <w:r>
        <w:rPr>
          <w:spacing w:val="-3"/>
        </w:rPr>
        <w:t xml:space="preserve"> </w:t>
      </w:r>
      <w:r>
        <w:t xml:space="preserve">and </w:t>
      </w:r>
      <w:r>
        <w:rPr>
          <w:spacing w:val="-1"/>
        </w:rPr>
        <w:t>just</w:t>
      </w:r>
      <w:r>
        <w:rPr>
          <w:spacing w:val="2"/>
        </w:rPr>
        <w:t xml:space="preserve"> </w:t>
      </w:r>
      <w:r>
        <w:rPr>
          <w:spacing w:val="-1"/>
        </w:rPr>
        <w:t xml:space="preserve">move </w:t>
      </w:r>
      <w:r>
        <w:t>to</w:t>
      </w:r>
      <w:r>
        <w:rPr>
          <w:spacing w:val="-1"/>
        </w:rPr>
        <w:t xml:space="preserve"> </w:t>
      </w:r>
      <w:r>
        <w:t>that</w:t>
      </w:r>
      <w:r>
        <w:rPr>
          <w:spacing w:val="27"/>
        </w:rPr>
        <w:t xml:space="preserve"> </w:t>
      </w:r>
      <w:r>
        <w:rPr>
          <w:spacing w:val="-1"/>
        </w:rPr>
        <w:t>position.</w:t>
      </w:r>
    </w:p>
    <w:p w:rsidR="00EA20B7" w:rsidRDefault="00EA20B7">
      <w:pPr>
        <w:spacing w:before="1"/>
        <w:rPr>
          <w:rFonts w:ascii="Lucida Sans" w:eastAsia="Lucida Sans" w:hAnsi="Lucida Sans" w:cs="Lucida Sans"/>
          <w:sz w:val="10"/>
          <w:szCs w:val="10"/>
        </w:rPr>
      </w:pPr>
    </w:p>
    <w:p w:rsidR="00EA20B7" w:rsidRDefault="00EA20B7">
      <w:pPr>
        <w:spacing w:line="200" w:lineRule="atLeast"/>
        <w:ind w:left="224"/>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2308" style="width:319.5pt;height:239.05pt;mso-position-horizontal-relative:char;mso-position-vertical-relative:line" coordsize="6390,4781">
            <v:group id="_x0000_s2309" style="position:absolute;width:6390;height:4781" coordsize="6390,4781">
              <v:shape id="_x0000_s2311" style="position:absolute;width:6390;height:4781" coordsize="6390,4781" path="m,4781r6390,l6390,,,,,4781xe" fillcolor="yellow" stroked="f">
                <v:path arrowok="t"/>
              </v:shape>
              <v:shape id="_x0000_s2310" type="#_x0000_t75" style="position:absolute;width:6390;height:4781">
                <v:imagedata r:id="rId189" o:title=""/>
              </v:shape>
            </v:group>
            <w10:wrap type="none"/>
            <w10:anchorlock/>
          </v:group>
        </w:pict>
      </w:r>
    </w:p>
    <w:p w:rsidR="00EA20B7" w:rsidRDefault="00877DD6">
      <w:pPr>
        <w:pStyle w:val="Corpodetexto"/>
        <w:spacing w:before="120"/>
        <w:ind w:left="2363" w:right="144" w:hanging="2192"/>
        <w:rPr>
          <w:rFonts w:cs="Lucida Sans"/>
        </w:rPr>
      </w:pPr>
      <w:r>
        <w:rPr>
          <w:b/>
        </w:rPr>
        <w:t>DEVI</w:t>
      </w:r>
      <w:r>
        <w:rPr>
          <w:b/>
          <w:spacing w:val="-1"/>
        </w:rPr>
        <w:t xml:space="preserve"> DHYANI</w:t>
      </w:r>
      <w:r>
        <w:rPr>
          <w:b/>
          <w:spacing w:val="-2"/>
        </w:rPr>
        <w:t xml:space="preserve"> </w:t>
      </w:r>
      <w:r>
        <w:rPr>
          <w:b/>
        </w:rPr>
        <w:t>-</w:t>
      </w:r>
      <w:r>
        <w:rPr>
          <w:b/>
          <w:spacing w:val="-2"/>
        </w:rPr>
        <w:t xml:space="preserve"> </w:t>
      </w:r>
      <w:r>
        <w:rPr>
          <w:b/>
        </w:rPr>
        <w:t>MUDRA</w:t>
      </w:r>
      <w:r>
        <w:rPr>
          <w:b/>
          <w:spacing w:val="-2"/>
        </w:rPr>
        <w:t xml:space="preserve"> </w:t>
      </w:r>
      <w:r>
        <w:rPr>
          <w:b/>
          <w:spacing w:val="-1"/>
        </w:rPr>
        <w:t>FOR</w:t>
      </w:r>
      <w:r>
        <w:rPr>
          <w:b/>
        </w:rPr>
        <w:t xml:space="preserve"> </w:t>
      </w:r>
      <w:r>
        <w:rPr>
          <w:b/>
          <w:spacing w:val="-1"/>
        </w:rPr>
        <w:t>REMOVAL OF</w:t>
      </w:r>
      <w:r>
        <w:rPr>
          <w:b/>
          <w:spacing w:val="-2"/>
        </w:rPr>
        <w:t xml:space="preserve"> </w:t>
      </w:r>
      <w:r>
        <w:rPr>
          <w:b/>
          <w:spacing w:val="-1"/>
        </w:rPr>
        <w:t>NEGATIVE ENERGIES</w:t>
      </w:r>
      <w:r>
        <w:rPr>
          <w:b/>
        </w:rPr>
        <w:t xml:space="preserve"> -</w:t>
      </w:r>
      <w:r>
        <w:rPr>
          <w:b/>
          <w:spacing w:val="43"/>
        </w:rPr>
        <w:t xml:space="preserve"> </w:t>
      </w:r>
      <w:r>
        <w:rPr>
          <w:b/>
          <w:spacing w:val="-1"/>
        </w:rPr>
        <w:t>PLACE</w:t>
      </w:r>
      <w:r>
        <w:rPr>
          <w:b/>
          <w:spacing w:val="3"/>
        </w:rPr>
        <w:t xml:space="preserve"> </w:t>
      </w:r>
      <w:r>
        <w:rPr>
          <w:b/>
          <w:spacing w:val="-1"/>
        </w:rPr>
        <w:t>ON</w:t>
      </w:r>
      <w:r>
        <w:rPr>
          <w:b/>
          <w:spacing w:val="-2"/>
        </w:rPr>
        <w:t xml:space="preserve"> </w:t>
      </w:r>
      <w:r>
        <w:rPr>
          <w:b/>
          <w:spacing w:val="-1"/>
        </w:rPr>
        <w:t>THE</w:t>
      </w:r>
      <w:r>
        <w:rPr>
          <w:b/>
          <w:spacing w:val="1"/>
        </w:rPr>
        <w:t xml:space="preserve"> </w:t>
      </w:r>
      <w:r>
        <w:rPr>
          <w:b/>
          <w:spacing w:val="-1"/>
        </w:rPr>
        <w:t>PAIN!</w:t>
      </w:r>
    </w:p>
    <w:p w:rsidR="00EA20B7" w:rsidRDefault="00877DD6">
      <w:pPr>
        <w:pStyle w:val="Corpodetexto"/>
        <w:spacing w:before="120"/>
        <w:ind w:right="138"/>
      </w:pPr>
      <w:r>
        <w:rPr>
          <w:spacing w:val="-1"/>
        </w:rPr>
        <w:t>Our</w:t>
      </w:r>
      <w:r>
        <w:t xml:space="preserve"> advice</w:t>
      </w:r>
      <w:r>
        <w:rPr>
          <w:spacing w:val="-1"/>
        </w:rPr>
        <w:t xml:space="preserve"> was,</w:t>
      </w:r>
      <w:r>
        <w:t xml:space="preserve"> </w:t>
      </w:r>
      <w:r>
        <w:rPr>
          <w:spacing w:val="-1"/>
        </w:rPr>
        <w:t>"Don't</w:t>
      </w:r>
      <w:r>
        <w:rPr>
          <w:spacing w:val="2"/>
        </w:rPr>
        <w:t xml:space="preserve"> </w:t>
      </w:r>
      <w:r>
        <w:rPr>
          <w:spacing w:val="-1"/>
        </w:rPr>
        <w:t>give</w:t>
      </w:r>
      <w:r>
        <w:t xml:space="preserve"> </w:t>
      </w:r>
      <w:r>
        <w:rPr>
          <w:spacing w:val="-1"/>
        </w:rPr>
        <w:t>up</w:t>
      </w:r>
      <w:r>
        <w:t xml:space="preserve"> </w:t>
      </w:r>
      <w:r>
        <w:rPr>
          <w:spacing w:val="-1"/>
        </w:rPr>
        <w:t>your</w:t>
      </w:r>
      <w:r>
        <w:rPr>
          <w:spacing w:val="1"/>
        </w:rPr>
        <w:t xml:space="preserve"> </w:t>
      </w:r>
      <w:r>
        <w:t>day</w:t>
      </w:r>
      <w:r>
        <w:rPr>
          <w:spacing w:val="-2"/>
        </w:rPr>
        <w:t xml:space="preserve"> </w:t>
      </w:r>
      <w:r>
        <w:rPr>
          <w:spacing w:val="-1"/>
        </w:rPr>
        <w:t>job".</w:t>
      </w:r>
      <w:r>
        <w:t xml:space="preserve"> </w:t>
      </w:r>
      <w:r>
        <w:rPr>
          <w:spacing w:val="-1"/>
        </w:rPr>
        <w:t>Your</w:t>
      </w:r>
      <w:r>
        <w:t xml:space="preserve"> </w:t>
      </w:r>
      <w:r>
        <w:rPr>
          <w:spacing w:val="-1"/>
        </w:rPr>
        <w:t>future</w:t>
      </w:r>
      <w:r>
        <w:t xml:space="preserve"> </w:t>
      </w:r>
      <w:r>
        <w:rPr>
          <w:spacing w:val="-1"/>
        </w:rPr>
        <w:t>life</w:t>
      </w:r>
      <w:r>
        <w:t xml:space="preserve"> in</w:t>
      </w:r>
      <w:r>
        <w:rPr>
          <w:spacing w:val="31"/>
        </w:rPr>
        <w:t xml:space="preserve"> </w:t>
      </w:r>
      <w:r>
        <w:rPr>
          <w:spacing w:val="-1"/>
        </w:rPr>
        <w:t>Spirituality</w:t>
      </w:r>
      <w:r>
        <w:rPr>
          <w:spacing w:val="-3"/>
        </w:rPr>
        <w:t xml:space="preserve"> </w:t>
      </w:r>
      <w:r>
        <w:rPr>
          <w:spacing w:val="-1"/>
        </w:rPr>
        <w:t>will</w:t>
      </w:r>
      <w:r>
        <w:t xml:space="preserve"> </w:t>
      </w:r>
      <w:r>
        <w:rPr>
          <w:spacing w:val="-1"/>
        </w:rPr>
        <w:t>be</w:t>
      </w:r>
      <w:r>
        <w:rPr>
          <w:spacing w:val="1"/>
        </w:rPr>
        <w:t xml:space="preserve"> </w:t>
      </w:r>
      <w:r>
        <w:rPr>
          <w:spacing w:val="-1"/>
        </w:rPr>
        <w:t>supported</w:t>
      </w:r>
      <w:r>
        <w:t xml:space="preserve"> </w:t>
      </w:r>
      <w:r>
        <w:rPr>
          <w:spacing w:val="-1"/>
        </w:rPr>
        <w:t>by</w:t>
      </w:r>
      <w:r>
        <w:rPr>
          <w:spacing w:val="-2"/>
        </w:rPr>
        <w:t xml:space="preserve"> </w:t>
      </w:r>
      <w:r>
        <w:rPr>
          <w:spacing w:val="-1"/>
        </w:rPr>
        <w:t>everything</w:t>
      </w:r>
      <w:r>
        <w:t xml:space="preserve"> </w:t>
      </w:r>
      <w:r>
        <w:rPr>
          <w:spacing w:val="-1"/>
        </w:rPr>
        <w:t>you have</w:t>
      </w:r>
      <w:r>
        <w:rPr>
          <w:spacing w:val="-2"/>
        </w:rPr>
        <w:t xml:space="preserve"> </w:t>
      </w:r>
      <w:r>
        <w:rPr>
          <w:spacing w:val="-1"/>
        </w:rPr>
        <w:t>ever</w:t>
      </w:r>
      <w:r>
        <w:rPr>
          <w:spacing w:val="1"/>
        </w:rPr>
        <w:t xml:space="preserve"> </w:t>
      </w:r>
      <w:r>
        <w:rPr>
          <w:spacing w:val="-1"/>
        </w:rPr>
        <w:t>learned,</w:t>
      </w:r>
      <w:r>
        <w:rPr>
          <w:spacing w:val="36"/>
        </w:rPr>
        <w:t xml:space="preserve"> </w:t>
      </w:r>
      <w:r>
        <w:rPr>
          <w:spacing w:val="-1"/>
        </w:rPr>
        <w:t>everything</w:t>
      </w:r>
      <w:r>
        <w:t xml:space="preserve"> </w:t>
      </w:r>
      <w:r>
        <w:rPr>
          <w:spacing w:val="-1"/>
        </w:rPr>
        <w:t>you</w:t>
      </w:r>
      <w:r>
        <w:rPr>
          <w:spacing w:val="-2"/>
        </w:rPr>
        <w:t xml:space="preserve"> </w:t>
      </w:r>
      <w:r>
        <w:t xml:space="preserve">are </w:t>
      </w:r>
      <w:r>
        <w:rPr>
          <w:spacing w:val="-1"/>
        </w:rPr>
        <w:t xml:space="preserve">doing </w:t>
      </w:r>
      <w:r>
        <w:t>now</w:t>
      </w:r>
      <w:r>
        <w:rPr>
          <w:spacing w:val="-2"/>
        </w:rPr>
        <w:t xml:space="preserve"> </w:t>
      </w:r>
      <w:r>
        <w:rPr>
          <w:spacing w:val="-1"/>
        </w:rPr>
        <w:t>will</w:t>
      </w:r>
      <w:r>
        <w:t xml:space="preserve"> </w:t>
      </w:r>
      <w:r>
        <w:rPr>
          <w:spacing w:val="-1"/>
        </w:rPr>
        <w:t>support</w:t>
      </w:r>
      <w:r>
        <w:t xml:space="preserve"> the </w:t>
      </w:r>
      <w:r>
        <w:rPr>
          <w:spacing w:val="-2"/>
        </w:rPr>
        <w:t>pyramid</w:t>
      </w:r>
      <w:r>
        <w:t xml:space="preserve"> of </w:t>
      </w:r>
      <w:r>
        <w:rPr>
          <w:spacing w:val="-1"/>
        </w:rPr>
        <w:t>your</w:t>
      </w:r>
      <w:r>
        <w:rPr>
          <w:spacing w:val="45"/>
        </w:rPr>
        <w:t xml:space="preserve"> </w:t>
      </w:r>
      <w:r>
        <w:rPr>
          <w:spacing w:val="-1"/>
        </w:rPr>
        <w:t>spirituality. Your</w:t>
      </w:r>
      <w:r>
        <w:t xml:space="preserve"> </w:t>
      </w:r>
      <w:r>
        <w:rPr>
          <w:spacing w:val="-1"/>
        </w:rPr>
        <w:t>healing</w:t>
      </w:r>
      <w:r>
        <w:rPr>
          <w:spacing w:val="1"/>
        </w:rPr>
        <w:t xml:space="preserve"> </w:t>
      </w:r>
      <w:r>
        <w:rPr>
          <w:spacing w:val="-1"/>
        </w:rPr>
        <w:t>web</w:t>
      </w:r>
      <w:r>
        <w:t xml:space="preserve"> </w:t>
      </w:r>
      <w:r>
        <w:rPr>
          <w:spacing w:val="-1"/>
        </w:rPr>
        <w:t>page and</w:t>
      </w:r>
      <w:r>
        <w:t xml:space="preserve"> </w:t>
      </w:r>
      <w:r>
        <w:rPr>
          <w:spacing w:val="-1"/>
        </w:rPr>
        <w:t>spiritual videos</w:t>
      </w:r>
      <w:r>
        <w:t xml:space="preserve"> </w:t>
      </w:r>
      <w:r>
        <w:rPr>
          <w:spacing w:val="-2"/>
        </w:rPr>
        <w:t>will</w:t>
      </w:r>
      <w:r>
        <w:t xml:space="preserve"> </w:t>
      </w:r>
      <w:r>
        <w:rPr>
          <w:spacing w:val="-1"/>
        </w:rPr>
        <w:t>support</w:t>
      </w:r>
      <w:r>
        <w:rPr>
          <w:spacing w:val="22"/>
        </w:rPr>
        <w:t xml:space="preserve"> </w:t>
      </w:r>
      <w:r>
        <w:rPr>
          <w:spacing w:val="-1"/>
        </w:rPr>
        <w:t>your</w:t>
      </w:r>
      <w:r>
        <w:rPr>
          <w:spacing w:val="2"/>
        </w:rPr>
        <w:t xml:space="preserve"> </w:t>
      </w:r>
      <w:r>
        <w:rPr>
          <w:spacing w:val="-1"/>
        </w:rPr>
        <w:t>wanted and needed future</w:t>
      </w:r>
      <w:r>
        <w:rPr>
          <w:spacing w:val="1"/>
        </w:rPr>
        <w:t xml:space="preserve"> </w:t>
      </w:r>
      <w:r>
        <w:rPr>
          <w:spacing w:val="-1"/>
        </w:rPr>
        <w:t>profession.</w:t>
      </w:r>
    </w:p>
    <w:p w:rsidR="00EA20B7" w:rsidRDefault="00877DD6">
      <w:pPr>
        <w:pStyle w:val="Corpodetexto"/>
        <w:ind w:right="138"/>
      </w:pPr>
      <w:r>
        <w:rPr>
          <w:spacing w:val="-1"/>
        </w:rPr>
        <w:t>We</w:t>
      </w:r>
      <w:r>
        <w:rPr>
          <w:spacing w:val="1"/>
        </w:rPr>
        <w:t xml:space="preserve"> </w:t>
      </w:r>
      <w:r>
        <w:rPr>
          <w:spacing w:val="-1"/>
        </w:rPr>
        <w:t>were</w:t>
      </w:r>
      <w:r>
        <w:t xml:space="preserve"> </w:t>
      </w:r>
      <w:r>
        <w:rPr>
          <w:spacing w:val="-1"/>
        </w:rPr>
        <w:t>saying</w:t>
      </w:r>
      <w:r>
        <w:rPr>
          <w:spacing w:val="-2"/>
        </w:rPr>
        <w:t xml:space="preserve"> </w:t>
      </w:r>
      <w:r>
        <w:rPr>
          <w:spacing w:val="-1"/>
        </w:rPr>
        <w:t>that</w:t>
      </w:r>
      <w:r>
        <w:t xml:space="preserve"> </w:t>
      </w:r>
      <w:r>
        <w:rPr>
          <w:spacing w:val="-1"/>
        </w:rPr>
        <w:t>instead</w:t>
      </w:r>
      <w:r>
        <w:rPr>
          <w:spacing w:val="-2"/>
        </w:rPr>
        <w:t xml:space="preserve"> </w:t>
      </w:r>
      <w:r>
        <w:rPr>
          <w:spacing w:val="-1"/>
        </w:rPr>
        <w:t>of</w:t>
      </w:r>
      <w:r>
        <w:rPr>
          <w:spacing w:val="-2"/>
        </w:rPr>
        <w:t xml:space="preserve"> </w:t>
      </w:r>
      <w:r>
        <w:rPr>
          <w:spacing w:val="-1"/>
        </w:rPr>
        <w:t>this</w:t>
      </w:r>
      <w:r>
        <w:rPr>
          <w:spacing w:val="-2"/>
        </w:rPr>
        <w:t xml:space="preserve"> </w:t>
      </w:r>
      <w:r>
        <w:rPr>
          <w:spacing w:val="-1"/>
        </w:rPr>
        <w:t>pain</w:t>
      </w:r>
      <w:r>
        <w:t xml:space="preserve"> </w:t>
      </w:r>
      <w:r>
        <w:rPr>
          <w:spacing w:val="-1"/>
        </w:rPr>
        <w:t>being</w:t>
      </w:r>
      <w:r>
        <w:rPr>
          <w:spacing w:val="-2"/>
        </w:rPr>
        <w:t xml:space="preserve"> </w:t>
      </w:r>
      <w:r>
        <w:t xml:space="preserve">a </w:t>
      </w:r>
      <w:r>
        <w:rPr>
          <w:spacing w:val="-1"/>
        </w:rPr>
        <w:t>warning,</w:t>
      </w:r>
      <w:r>
        <w:t xml:space="preserve"> </w:t>
      </w:r>
      <w:r>
        <w:rPr>
          <w:spacing w:val="-1"/>
        </w:rPr>
        <w:t>i</w:t>
      </w:r>
      <w:r>
        <w:rPr>
          <w:spacing w:val="-1"/>
        </w:rPr>
        <w:t>nstead</w:t>
      </w:r>
      <w:r>
        <w:t xml:space="preserve"> </w:t>
      </w:r>
      <w:r>
        <w:rPr>
          <w:spacing w:val="-1"/>
        </w:rPr>
        <w:t>it</w:t>
      </w:r>
      <w:r>
        <w:rPr>
          <w:spacing w:val="31"/>
        </w:rPr>
        <w:t xml:space="preserve"> </w:t>
      </w:r>
      <w:r>
        <w:rPr>
          <w:spacing w:val="-2"/>
        </w:rPr>
        <w:t>was</w:t>
      </w:r>
      <w:r>
        <w:t xml:space="preserve"> an</w:t>
      </w:r>
      <w:r>
        <w:rPr>
          <w:spacing w:val="-1"/>
        </w:rPr>
        <w:t xml:space="preserve"> energy</w:t>
      </w:r>
      <w:r>
        <w:rPr>
          <w:spacing w:val="-2"/>
        </w:rPr>
        <w:t xml:space="preserve"> </w:t>
      </w:r>
      <w:r>
        <w:rPr>
          <w:spacing w:val="-1"/>
        </w:rPr>
        <w:t>implant</w:t>
      </w:r>
      <w:r>
        <w:t xml:space="preserve"> </w:t>
      </w:r>
      <w:r>
        <w:rPr>
          <w:spacing w:val="-1"/>
        </w:rPr>
        <w:t>blockage</w:t>
      </w:r>
      <w:r>
        <w:t xml:space="preserve"> </w:t>
      </w:r>
      <w:r>
        <w:rPr>
          <w:spacing w:val="-1"/>
        </w:rPr>
        <w:t>which needed to</w:t>
      </w:r>
      <w:r>
        <w:t xml:space="preserve"> </w:t>
      </w:r>
      <w:r>
        <w:rPr>
          <w:spacing w:val="-1"/>
        </w:rPr>
        <w:t>be</w:t>
      </w:r>
      <w:r>
        <w:t xml:space="preserve"> </w:t>
      </w:r>
      <w:r>
        <w:rPr>
          <w:spacing w:val="-1"/>
        </w:rPr>
        <w:t>removed.</w:t>
      </w:r>
    </w:p>
    <w:p w:rsidR="00EA20B7" w:rsidRDefault="00877DD6">
      <w:pPr>
        <w:pStyle w:val="Corpodetexto"/>
        <w:spacing w:before="0"/>
        <w:ind w:right="138"/>
      </w:pPr>
      <w:r>
        <w:rPr>
          <w:spacing w:val="-1"/>
        </w:rPr>
        <w:t xml:space="preserve">Instead </w:t>
      </w:r>
      <w:r>
        <w:t xml:space="preserve">of </w:t>
      </w:r>
      <w:r>
        <w:rPr>
          <w:spacing w:val="-1"/>
        </w:rPr>
        <w:t xml:space="preserve">being </w:t>
      </w:r>
      <w:r>
        <w:t xml:space="preserve">a </w:t>
      </w:r>
      <w:r>
        <w:rPr>
          <w:spacing w:val="-1"/>
        </w:rPr>
        <w:t xml:space="preserve">warning </w:t>
      </w:r>
      <w:r>
        <w:t xml:space="preserve">the </w:t>
      </w:r>
      <w:r>
        <w:rPr>
          <w:spacing w:val="-1"/>
        </w:rPr>
        <w:t>Implant</w:t>
      </w:r>
      <w:r>
        <w:t xml:space="preserve"> Blockage</w:t>
      </w:r>
      <w:r>
        <w:rPr>
          <w:spacing w:val="-1"/>
        </w:rPr>
        <w:t xml:space="preserve"> </w:t>
      </w:r>
      <w:r>
        <w:rPr>
          <w:spacing w:val="-2"/>
        </w:rPr>
        <w:t>was</w:t>
      </w:r>
      <w:r>
        <w:t xml:space="preserve"> </w:t>
      </w:r>
      <w:r>
        <w:rPr>
          <w:spacing w:val="-1"/>
        </w:rPr>
        <w:t>actively</w:t>
      </w:r>
      <w:r>
        <w:rPr>
          <w:spacing w:val="-2"/>
        </w:rPr>
        <w:t xml:space="preserve"> </w:t>
      </w:r>
      <w:r>
        <w:rPr>
          <w:spacing w:val="-1"/>
        </w:rPr>
        <w:t>trying</w:t>
      </w:r>
      <w:r>
        <w:rPr>
          <w:spacing w:val="49"/>
        </w:rPr>
        <w:t xml:space="preserve"> </w:t>
      </w:r>
      <w:r>
        <w:t xml:space="preserve">to </w:t>
      </w:r>
      <w:r>
        <w:rPr>
          <w:spacing w:val="-1"/>
        </w:rPr>
        <w:t>destroy</w:t>
      </w:r>
      <w:r>
        <w:rPr>
          <w:spacing w:val="-2"/>
        </w:rPr>
        <w:t xml:space="preserve"> </w:t>
      </w:r>
      <w:r>
        <w:t>his life by</w:t>
      </w:r>
      <w:r>
        <w:rPr>
          <w:spacing w:val="-3"/>
        </w:rPr>
        <w:t xml:space="preserve"> </w:t>
      </w:r>
      <w:r>
        <w:t>taking him</w:t>
      </w:r>
      <w:r>
        <w:rPr>
          <w:spacing w:val="-2"/>
        </w:rPr>
        <w:t xml:space="preserve"> </w:t>
      </w:r>
      <w:r>
        <w:rPr>
          <w:spacing w:val="-1"/>
        </w:rPr>
        <w:t>away</w:t>
      </w:r>
      <w:r>
        <w:rPr>
          <w:spacing w:val="-2"/>
        </w:rPr>
        <w:t xml:space="preserve"> </w:t>
      </w:r>
      <w:r>
        <w:t>from</w:t>
      </w:r>
      <w:r>
        <w:rPr>
          <w:spacing w:val="-2"/>
        </w:rPr>
        <w:t xml:space="preserve"> </w:t>
      </w:r>
      <w:r>
        <w:t xml:space="preserve">his </w:t>
      </w:r>
      <w:r>
        <w:rPr>
          <w:spacing w:val="-1"/>
        </w:rPr>
        <w:t xml:space="preserve">Base </w:t>
      </w:r>
      <w:r>
        <w:t>Chakra</w:t>
      </w:r>
      <w:r>
        <w:rPr>
          <w:spacing w:val="-1"/>
        </w:rPr>
        <w:t xml:space="preserve"> support</w:t>
      </w:r>
      <w:r>
        <w:rPr>
          <w:spacing w:val="25"/>
        </w:rPr>
        <w:t xml:space="preserve"> </w:t>
      </w:r>
      <w:r>
        <w:rPr>
          <w:spacing w:val="-1"/>
        </w:rPr>
        <w:t>for his</w:t>
      </w:r>
      <w:r>
        <w:t xml:space="preserve"> </w:t>
      </w:r>
      <w:r>
        <w:rPr>
          <w:spacing w:val="-1"/>
        </w:rPr>
        <w:t>lifestyle.</w:t>
      </w:r>
      <w:r>
        <w:t xml:space="preserve"> </w:t>
      </w:r>
      <w:r>
        <w:rPr>
          <w:spacing w:val="-2"/>
        </w:rPr>
        <w:t>Implant</w:t>
      </w:r>
      <w:r>
        <w:t xml:space="preserve"> </w:t>
      </w:r>
      <w:r>
        <w:rPr>
          <w:spacing w:val="-1"/>
        </w:rPr>
        <w:t>Blockages</w:t>
      </w:r>
      <w:r>
        <w:t xml:space="preserve"> </w:t>
      </w:r>
      <w:r>
        <w:rPr>
          <w:spacing w:val="-1"/>
        </w:rPr>
        <w:t>sometimes take the</w:t>
      </w:r>
      <w:r>
        <w:t xml:space="preserve"> </w:t>
      </w:r>
      <w:r>
        <w:rPr>
          <w:spacing w:val="-1"/>
        </w:rPr>
        <w:t xml:space="preserve">form of </w:t>
      </w:r>
      <w:r>
        <w:t>a</w:t>
      </w:r>
      <w:r>
        <w:rPr>
          <w:spacing w:val="33"/>
        </w:rPr>
        <w:t xml:space="preserve"> </w:t>
      </w:r>
      <w:r>
        <w:rPr>
          <w:spacing w:val="-1"/>
        </w:rPr>
        <w:t>trauma</w:t>
      </w:r>
      <w:r>
        <w:rPr>
          <w:spacing w:val="1"/>
        </w:rPr>
        <w:t xml:space="preserve"> </w:t>
      </w:r>
      <w:r>
        <w:t>-</w:t>
      </w:r>
      <w:r>
        <w:rPr>
          <w:spacing w:val="-1"/>
        </w:rPr>
        <w:t xml:space="preserve"> formed strategy called, "The</w:t>
      </w:r>
      <w:r>
        <w:t xml:space="preserve"> </w:t>
      </w:r>
      <w:r>
        <w:rPr>
          <w:spacing w:val="-1"/>
        </w:rPr>
        <w:t>Destroyer"</w:t>
      </w:r>
      <w:r>
        <w:rPr>
          <w:spacing w:val="-2"/>
        </w:rPr>
        <w:t xml:space="preserve"> </w:t>
      </w:r>
      <w:r>
        <w:rPr>
          <w:spacing w:val="-1"/>
        </w:rPr>
        <w:t>(See Energy</w:t>
      </w:r>
      <w:r>
        <w:rPr>
          <w:spacing w:val="61"/>
        </w:rPr>
        <w:t xml:space="preserve"> </w:t>
      </w:r>
      <w:r>
        <w:rPr>
          <w:spacing w:val="-1"/>
        </w:rPr>
        <w:t>Enhancement</w:t>
      </w:r>
      <w:r>
        <w:t xml:space="preserve"> </w:t>
      </w:r>
      <w:r>
        <w:rPr>
          <w:spacing w:val="-1"/>
        </w:rPr>
        <w:t>Level 3)</w:t>
      </w:r>
      <w:r>
        <w:rPr>
          <w:spacing w:val="1"/>
        </w:rPr>
        <w:t xml:space="preserve"> </w:t>
      </w:r>
      <w:r>
        <w:rPr>
          <w:spacing w:val="-2"/>
        </w:rPr>
        <w:t>which</w:t>
      </w:r>
      <w:r>
        <w:rPr>
          <w:spacing w:val="-1"/>
        </w:rPr>
        <w:t xml:space="preserve"> just</w:t>
      </w:r>
      <w:r>
        <w:rPr>
          <w:spacing w:val="2"/>
        </w:rPr>
        <w:t xml:space="preserve"> </w:t>
      </w:r>
      <w:r>
        <w:rPr>
          <w:spacing w:val="-2"/>
        </w:rPr>
        <w:t>wants</w:t>
      </w:r>
      <w:r>
        <w:t xml:space="preserve"> </w:t>
      </w:r>
      <w:r>
        <w:rPr>
          <w:spacing w:val="-1"/>
        </w:rPr>
        <w:t>you</w:t>
      </w:r>
      <w:r>
        <w:rPr>
          <w:spacing w:val="-2"/>
        </w:rPr>
        <w:t xml:space="preserve"> </w:t>
      </w:r>
      <w:r>
        <w:rPr>
          <w:spacing w:val="-1"/>
        </w:rPr>
        <w:t>to</w:t>
      </w:r>
      <w:r>
        <w:t xml:space="preserve"> </w:t>
      </w:r>
      <w:r>
        <w:rPr>
          <w:spacing w:val="-1"/>
        </w:rPr>
        <w:t>fail,</w:t>
      </w:r>
      <w:r>
        <w:t xml:space="preserve"> </w:t>
      </w:r>
      <w:r>
        <w:rPr>
          <w:spacing w:val="-1"/>
        </w:rPr>
        <w:t>to</w:t>
      </w:r>
      <w:r>
        <w:t xml:space="preserve"> </w:t>
      </w:r>
      <w:r>
        <w:rPr>
          <w:spacing w:val="-1"/>
        </w:rPr>
        <w:t>destroy</w:t>
      </w:r>
      <w:r>
        <w:rPr>
          <w:spacing w:val="-3"/>
        </w:rPr>
        <w:t xml:space="preserve"> </w:t>
      </w:r>
      <w:r>
        <w:rPr>
          <w:spacing w:val="-1"/>
        </w:rPr>
        <w:t>your</w:t>
      </w:r>
      <w:r>
        <w:rPr>
          <w:spacing w:val="49"/>
        </w:rPr>
        <w:t xml:space="preserve"> </w:t>
      </w:r>
      <w:r>
        <w:rPr>
          <w:spacing w:val="-1"/>
        </w:rPr>
        <w:t>life.</w:t>
      </w:r>
    </w:p>
    <w:p w:rsidR="00EA20B7" w:rsidRDefault="00877DD6">
      <w:pPr>
        <w:pStyle w:val="Corpodetexto"/>
        <w:spacing w:before="120"/>
        <w:ind w:right="306"/>
      </w:pPr>
      <w:r>
        <w:rPr>
          <w:spacing w:val="-1"/>
        </w:rPr>
        <w:t>So this</w:t>
      </w:r>
      <w:r>
        <w:t xml:space="preserve"> </w:t>
      </w:r>
      <w:r>
        <w:rPr>
          <w:spacing w:val="-1"/>
        </w:rPr>
        <w:t>was</w:t>
      </w:r>
      <w:r>
        <w:rPr>
          <w:spacing w:val="-2"/>
        </w:rPr>
        <w:t xml:space="preserve"> </w:t>
      </w:r>
      <w:r>
        <w:rPr>
          <w:spacing w:val="-1"/>
        </w:rPr>
        <w:t>the</w:t>
      </w:r>
      <w:r>
        <w:t xml:space="preserve"> </w:t>
      </w:r>
      <w:r>
        <w:rPr>
          <w:spacing w:val="-1"/>
        </w:rPr>
        <w:t>argument.</w:t>
      </w:r>
      <w:r>
        <w:t xml:space="preserve"> </w:t>
      </w:r>
      <w:r>
        <w:rPr>
          <w:spacing w:val="-2"/>
        </w:rPr>
        <w:t>But</w:t>
      </w:r>
      <w:r>
        <w:rPr>
          <w:spacing w:val="3"/>
        </w:rPr>
        <w:t xml:space="preserve"> </w:t>
      </w:r>
      <w:r>
        <w:rPr>
          <w:spacing w:val="-2"/>
        </w:rPr>
        <w:t xml:space="preserve">what </w:t>
      </w:r>
      <w:r>
        <w:rPr>
          <w:spacing w:val="-1"/>
        </w:rPr>
        <w:t>was</w:t>
      </w:r>
      <w:r>
        <w:t xml:space="preserve"> </w:t>
      </w:r>
      <w:r>
        <w:rPr>
          <w:spacing w:val="-1"/>
        </w:rPr>
        <w:t>indubitable</w:t>
      </w:r>
      <w:r>
        <w:rPr>
          <w:spacing w:val="1"/>
        </w:rPr>
        <w:t xml:space="preserve"> </w:t>
      </w:r>
      <w:r>
        <w:rPr>
          <w:spacing w:val="-1"/>
        </w:rPr>
        <w:t>was</w:t>
      </w:r>
      <w:r>
        <w:rPr>
          <w:spacing w:val="-2"/>
        </w:rPr>
        <w:t xml:space="preserve"> </w:t>
      </w:r>
      <w:r>
        <w:t xml:space="preserve">the </w:t>
      </w:r>
      <w:r>
        <w:rPr>
          <w:spacing w:val="-1"/>
        </w:rPr>
        <w:t>fact</w:t>
      </w:r>
      <w:r>
        <w:rPr>
          <w:spacing w:val="30"/>
        </w:rPr>
        <w:t xml:space="preserve"> </w:t>
      </w:r>
      <w:r>
        <w:rPr>
          <w:spacing w:val="-1"/>
        </w:rPr>
        <w:t>that</w:t>
      </w:r>
      <w:r>
        <w:t xml:space="preserve"> </w:t>
      </w:r>
      <w:r>
        <w:rPr>
          <w:spacing w:val="-1"/>
        </w:rPr>
        <w:t>pain</w:t>
      </w:r>
      <w:r>
        <w:t xml:space="preserve"> </w:t>
      </w:r>
      <w:r>
        <w:rPr>
          <w:spacing w:val="-1"/>
        </w:rPr>
        <w:t xml:space="preserve">is </w:t>
      </w:r>
      <w:r>
        <w:t xml:space="preserve">a </w:t>
      </w:r>
      <w:r>
        <w:rPr>
          <w:spacing w:val="-1"/>
        </w:rPr>
        <w:t>symptom</w:t>
      </w:r>
      <w:r>
        <w:rPr>
          <w:spacing w:val="-2"/>
        </w:rPr>
        <w:t xml:space="preserve"> </w:t>
      </w:r>
      <w:r>
        <w:rPr>
          <w:spacing w:val="-1"/>
        </w:rPr>
        <w:t>of</w:t>
      </w:r>
      <w:r>
        <w:t xml:space="preserve"> </w:t>
      </w:r>
      <w:r>
        <w:rPr>
          <w:spacing w:val="-1"/>
        </w:rPr>
        <w:t>Energy</w:t>
      </w:r>
      <w:r>
        <w:rPr>
          <w:spacing w:val="-2"/>
        </w:rPr>
        <w:t xml:space="preserve"> </w:t>
      </w:r>
      <w:r>
        <w:rPr>
          <w:spacing w:val="-1"/>
        </w:rPr>
        <w:t>Blockages and</w:t>
      </w:r>
      <w:r>
        <w:rPr>
          <w:spacing w:val="-3"/>
        </w:rPr>
        <w:t xml:space="preserve"> </w:t>
      </w:r>
      <w:r>
        <w:rPr>
          <w:spacing w:val="-1"/>
        </w:rPr>
        <w:t>this energy</w:t>
      </w:r>
      <w:r>
        <w:rPr>
          <w:spacing w:val="31"/>
        </w:rPr>
        <w:t xml:space="preserve"> </w:t>
      </w:r>
      <w:r>
        <w:rPr>
          <w:spacing w:val="-1"/>
        </w:rPr>
        <w:t>Blockage</w:t>
      </w:r>
      <w:r>
        <w:rPr>
          <w:spacing w:val="-2"/>
        </w:rPr>
        <w:t xml:space="preserve"> </w:t>
      </w:r>
      <w:r>
        <w:rPr>
          <w:spacing w:val="-1"/>
        </w:rPr>
        <w:t>needed</w:t>
      </w:r>
      <w:r>
        <w:rPr>
          <w:spacing w:val="-2"/>
        </w:rPr>
        <w:t xml:space="preserve"> </w:t>
      </w:r>
      <w:r>
        <w:t>to</w:t>
      </w:r>
      <w:r>
        <w:rPr>
          <w:spacing w:val="-1"/>
        </w:rPr>
        <w:t xml:space="preserve"> go!!</w:t>
      </w:r>
    </w:p>
    <w:p w:rsidR="00EA20B7" w:rsidRDefault="00EA20B7">
      <w:pPr>
        <w:sectPr w:rsidR="00EA20B7">
          <w:pgSz w:w="8640" w:h="12960"/>
          <w:pgMar w:top="960" w:right="920" w:bottom="900" w:left="900" w:header="0" w:footer="712" w:gutter="0"/>
          <w:cols w:space="720"/>
        </w:sectPr>
      </w:pPr>
    </w:p>
    <w:p w:rsidR="00EA20B7" w:rsidRDefault="00EA20B7">
      <w:pPr>
        <w:spacing w:before="4"/>
        <w:rPr>
          <w:rFonts w:ascii="Lucida Sans" w:eastAsia="Lucida Sans" w:hAnsi="Lucida Sans" w:cs="Lucida Sans"/>
          <w:sz w:val="7"/>
          <w:szCs w:val="7"/>
        </w:rPr>
      </w:pPr>
    </w:p>
    <w:p w:rsidR="00EA20B7" w:rsidRDefault="00EA20B7">
      <w:pPr>
        <w:spacing w:line="200" w:lineRule="atLeast"/>
        <w:ind w:left="151"/>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2304" style="width:326.95pt;height:227pt;mso-position-horizontal-relative:char;mso-position-vertical-relative:line" coordsize="6539,4540">
            <v:group id="_x0000_s2305" style="position:absolute;width:6538;height:4540" coordsize="6538,4540">
              <v:shape id="_x0000_s2307" style="position:absolute;width:6538;height:4540" coordsize="6538,4540" path="m,4540r6538,l6538,,,,,4540xe" fillcolor="yellow" stroked="f">
                <v:path arrowok="t"/>
              </v:shape>
              <v:shape id="_x0000_s2306" type="#_x0000_t75" style="position:absolute;width:6539;height:4538">
                <v:imagedata r:id="rId190" o:title=""/>
              </v:shape>
            </v:group>
            <w10:wrap type="none"/>
            <w10:anchorlock/>
          </v:group>
        </w:pict>
      </w:r>
    </w:p>
    <w:p w:rsidR="00EA20B7" w:rsidRDefault="00877DD6">
      <w:pPr>
        <w:pStyle w:val="Corpodetexto"/>
        <w:spacing w:before="121"/>
        <w:rPr>
          <w:rFonts w:cs="Lucida Sans"/>
        </w:rPr>
      </w:pPr>
      <w:r>
        <w:rPr>
          <w:b/>
          <w:spacing w:val="-1"/>
        </w:rPr>
        <w:t>THE</w:t>
      </w:r>
      <w:r>
        <w:rPr>
          <w:b/>
          <w:spacing w:val="1"/>
        </w:rPr>
        <w:t xml:space="preserve"> </w:t>
      </w:r>
      <w:r>
        <w:rPr>
          <w:b/>
          <w:spacing w:val="-1"/>
        </w:rPr>
        <w:t>IMPLANT BLOCKAGE</w:t>
      </w:r>
      <w:r>
        <w:rPr>
          <w:b/>
          <w:spacing w:val="1"/>
        </w:rPr>
        <w:t xml:space="preserve"> </w:t>
      </w:r>
      <w:r>
        <w:rPr>
          <w:b/>
          <w:spacing w:val="-1"/>
        </w:rPr>
        <w:t>"TREE"</w:t>
      </w:r>
    </w:p>
    <w:p w:rsidR="00EA20B7" w:rsidRDefault="00877DD6">
      <w:pPr>
        <w:pStyle w:val="Corpodetexto"/>
        <w:spacing w:before="120"/>
        <w:ind w:right="226"/>
      </w:pPr>
      <w:r>
        <w:t>By</w:t>
      </w:r>
      <w:r>
        <w:rPr>
          <w:spacing w:val="-2"/>
        </w:rPr>
        <w:t xml:space="preserve"> </w:t>
      </w:r>
      <w:r>
        <w:rPr>
          <w:spacing w:val="-1"/>
        </w:rPr>
        <w:t xml:space="preserve">plugging </w:t>
      </w:r>
      <w:r>
        <w:t>into</w:t>
      </w:r>
      <w:r>
        <w:rPr>
          <w:spacing w:val="-1"/>
        </w:rPr>
        <w:t xml:space="preserve"> </w:t>
      </w:r>
      <w:r>
        <w:t>the</w:t>
      </w:r>
      <w:r>
        <w:rPr>
          <w:spacing w:val="-1"/>
        </w:rPr>
        <w:t xml:space="preserve"> external</w:t>
      </w:r>
      <w:r>
        <w:rPr>
          <w:spacing w:val="-4"/>
        </w:rPr>
        <w:t xml:space="preserve"> </w:t>
      </w:r>
      <w:r>
        <w:rPr>
          <w:spacing w:val="-1"/>
        </w:rPr>
        <w:t>kundalini</w:t>
      </w:r>
      <w:r>
        <w:t xml:space="preserve"> chakras </w:t>
      </w:r>
      <w:r>
        <w:rPr>
          <w:spacing w:val="-1"/>
        </w:rPr>
        <w:t>in</w:t>
      </w:r>
      <w:r>
        <w:t xml:space="preserve"> Energy</w:t>
      </w:r>
      <w:r>
        <w:rPr>
          <w:spacing w:val="37"/>
        </w:rPr>
        <w:t xml:space="preserve"> </w:t>
      </w:r>
      <w:r>
        <w:rPr>
          <w:spacing w:val="-1"/>
        </w:rPr>
        <w:t>Enhancement</w:t>
      </w:r>
      <w:r>
        <w:rPr>
          <w:spacing w:val="1"/>
        </w:rPr>
        <w:t xml:space="preserve"> </w:t>
      </w:r>
      <w:r>
        <w:rPr>
          <w:spacing w:val="-1"/>
        </w:rPr>
        <w:t>Level</w:t>
      </w:r>
      <w:r>
        <w:rPr>
          <w:spacing w:val="-2"/>
        </w:rPr>
        <w:t xml:space="preserve"> </w:t>
      </w:r>
      <w:r>
        <w:t xml:space="preserve">1 </w:t>
      </w:r>
      <w:r>
        <w:rPr>
          <w:spacing w:val="-2"/>
        </w:rPr>
        <w:t>we</w:t>
      </w:r>
      <w:r>
        <w:rPr>
          <w:spacing w:val="1"/>
        </w:rPr>
        <w:t xml:space="preserve"> </w:t>
      </w:r>
      <w:r>
        <w:t xml:space="preserve">so </w:t>
      </w:r>
      <w:r>
        <w:rPr>
          <w:spacing w:val="-1"/>
        </w:rPr>
        <w:t>increase</w:t>
      </w:r>
      <w:r>
        <w:t xml:space="preserve"> </w:t>
      </w:r>
      <w:r>
        <w:rPr>
          <w:spacing w:val="-1"/>
        </w:rPr>
        <w:t>the energies flowing</w:t>
      </w:r>
      <w:r>
        <w:t xml:space="preserve"> </w:t>
      </w:r>
      <w:r>
        <w:rPr>
          <w:spacing w:val="-1"/>
        </w:rPr>
        <w:t>into our</w:t>
      </w:r>
      <w:r>
        <w:rPr>
          <w:spacing w:val="33"/>
        </w:rPr>
        <w:t xml:space="preserve"> </w:t>
      </w:r>
      <w:r>
        <w:rPr>
          <w:spacing w:val="-1"/>
        </w:rPr>
        <w:t>psychic</w:t>
      </w:r>
      <w:r>
        <w:t xml:space="preserve"> </w:t>
      </w:r>
      <w:r>
        <w:rPr>
          <w:spacing w:val="-1"/>
        </w:rPr>
        <w:t>bodies</w:t>
      </w:r>
      <w:r>
        <w:rPr>
          <w:spacing w:val="-2"/>
        </w:rPr>
        <w:t xml:space="preserve"> </w:t>
      </w:r>
      <w:r>
        <w:rPr>
          <w:spacing w:val="-1"/>
        </w:rPr>
        <w:t>that normally,</w:t>
      </w:r>
      <w:r>
        <w:t xml:space="preserve"> </w:t>
      </w:r>
      <w:r>
        <w:rPr>
          <w:spacing w:val="-1"/>
        </w:rPr>
        <w:t>with all</w:t>
      </w:r>
      <w:r>
        <w:rPr>
          <w:spacing w:val="-2"/>
        </w:rPr>
        <w:t xml:space="preserve"> </w:t>
      </w:r>
      <w:r>
        <w:t>of</w:t>
      </w:r>
      <w:r>
        <w:rPr>
          <w:spacing w:val="-1"/>
        </w:rPr>
        <w:t xml:space="preserve"> our</w:t>
      </w:r>
      <w:r>
        <w:rPr>
          <w:spacing w:val="1"/>
        </w:rPr>
        <w:t xml:space="preserve"> </w:t>
      </w:r>
      <w:r>
        <w:rPr>
          <w:spacing w:val="-1"/>
        </w:rPr>
        <w:t>students, Psychic</w:t>
      </w:r>
      <w:r>
        <w:rPr>
          <w:spacing w:val="53"/>
        </w:rPr>
        <w:t xml:space="preserve"> </w:t>
      </w:r>
      <w:r>
        <w:rPr>
          <w:spacing w:val="-1"/>
        </w:rPr>
        <w:t>Powers</w:t>
      </w:r>
      <w:r>
        <w:t xml:space="preserve"> </w:t>
      </w:r>
      <w:r>
        <w:rPr>
          <w:spacing w:val="-1"/>
        </w:rPr>
        <w:t xml:space="preserve">manifest. </w:t>
      </w:r>
      <w:r>
        <w:t>And</w:t>
      </w:r>
      <w:r>
        <w:rPr>
          <w:spacing w:val="-1"/>
        </w:rPr>
        <w:t xml:space="preserve"> the normal</w:t>
      </w:r>
      <w:r>
        <w:t xml:space="preserve"> </w:t>
      </w:r>
      <w:r>
        <w:rPr>
          <w:spacing w:val="-1"/>
        </w:rPr>
        <w:t>psychic</w:t>
      </w:r>
      <w:r>
        <w:t xml:space="preserve"> </w:t>
      </w:r>
      <w:r>
        <w:rPr>
          <w:spacing w:val="-1"/>
        </w:rPr>
        <w:t xml:space="preserve">power </w:t>
      </w:r>
      <w:r>
        <w:t>is</w:t>
      </w:r>
      <w:r>
        <w:rPr>
          <w:spacing w:val="1"/>
        </w:rPr>
        <w:t xml:space="preserve"> </w:t>
      </w:r>
      <w:r>
        <w:rPr>
          <w:spacing w:val="-1"/>
        </w:rPr>
        <w:t>Psychic</w:t>
      </w:r>
      <w:r>
        <w:t xml:space="preserve"> </w:t>
      </w:r>
      <w:r>
        <w:rPr>
          <w:spacing w:val="-1"/>
        </w:rPr>
        <w:t>Vision</w:t>
      </w:r>
      <w:r>
        <w:rPr>
          <w:spacing w:val="41"/>
        </w:rPr>
        <w:t xml:space="preserve"> </w:t>
      </w:r>
      <w:r>
        <w:rPr>
          <w:spacing w:val="-1"/>
        </w:rPr>
        <w:t>which</w:t>
      </w:r>
      <w:r>
        <w:t xml:space="preserve"> </w:t>
      </w:r>
      <w:r>
        <w:rPr>
          <w:spacing w:val="-1"/>
        </w:rPr>
        <w:t>forms</w:t>
      </w:r>
      <w:r>
        <w:t xml:space="preserve"> on</w:t>
      </w:r>
      <w:r>
        <w:rPr>
          <w:spacing w:val="-1"/>
        </w:rPr>
        <w:t xml:space="preserve"> </w:t>
      </w:r>
      <w:r>
        <w:t>top</w:t>
      </w:r>
      <w:r>
        <w:rPr>
          <w:spacing w:val="-1"/>
        </w:rPr>
        <w:t xml:space="preserve"> </w:t>
      </w:r>
      <w:r>
        <w:t xml:space="preserve">of </w:t>
      </w:r>
      <w:r>
        <w:rPr>
          <w:spacing w:val="-1"/>
        </w:rPr>
        <w:t xml:space="preserve">Psychic </w:t>
      </w:r>
      <w:r>
        <w:t xml:space="preserve">Feeling </w:t>
      </w:r>
      <w:r>
        <w:rPr>
          <w:spacing w:val="-1"/>
        </w:rPr>
        <w:t>which</w:t>
      </w:r>
      <w:r>
        <w:t xml:space="preserve"> is</w:t>
      </w:r>
      <w:r>
        <w:rPr>
          <w:spacing w:val="-1"/>
        </w:rPr>
        <w:t xml:space="preserve"> </w:t>
      </w:r>
      <w:r>
        <w:t xml:space="preserve">the </w:t>
      </w:r>
      <w:r>
        <w:rPr>
          <w:spacing w:val="-1"/>
        </w:rPr>
        <w:t>first</w:t>
      </w:r>
      <w:r>
        <w:t xml:space="preserve"> </w:t>
      </w:r>
      <w:r>
        <w:rPr>
          <w:spacing w:val="-1"/>
        </w:rPr>
        <w:t xml:space="preserve">stage </w:t>
      </w:r>
      <w:r>
        <w:t>of</w:t>
      </w:r>
      <w:r>
        <w:rPr>
          <w:spacing w:val="23"/>
        </w:rPr>
        <w:t xml:space="preserve"> </w:t>
      </w:r>
      <w:r>
        <w:rPr>
          <w:spacing w:val="-1"/>
        </w:rPr>
        <w:t>Psychic</w:t>
      </w:r>
      <w:r>
        <w:t xml:space="preserve"> </w:t>
      </w:r>
      <w:r>
        <w:rPr>
          <w:spacing w:val="-1"/>
        </w:rPr>
        <w:t>Power</w:t>
      </w:r>
      <w:r>
        <w:t xml:space="preserve"> </w:t>
      </w:r>
      <w:r>
        <w:rPr>
          <w:spacing w:val="-1"/>
        </w:rPr>
        <w:t>manifestation.</w:t>
      </w:r>
    </w:p>
    <w:p w:rsidR="00EA20B7" w:rsidRDefault="00877DD6">
      <w:pPr>
        <w:pStyle w:val="Corpodetexto"/>
        <w:ind w:right="226"/>
      </w:pPr>
      <w:r>
        <w:rPr>
          <w:spacing w:val="-1"/>
        </w:rPr>
        <w:t>Everyone</w:t>
      </w:r>
      <w:r>
        <w:rPr>
          <w:spacing w:val="-2"/>
        </w:rPr>
        <w:t xml:space="preserve"> </w:t>
      </w:r>
      <w:r>
        <w:rPr>
          <w:spacing w:val="-1"/>
        </w:rPr>
        <w:t>can</w:t>
      </w:r>
      <w:r>
        <w:t xml:space="preserve"> </w:t>
      </w:r>
      <w:r>
        <w:rPr>
          <w:spacing w:val="-1"/>
        </w:rPr>
        <w:t>feel</w:t>
      </w:r>
      <w:r>
        <w:rPr>
          <w:spacing w:val="-2"/>
        </w:rPr>
        <w:t xml:space="preserve"> </w:t>
      </w:r>
      <w:r>
        <w:rPr>
          <w:spacing w:val="-1"/>
        </w:rPr>
        <w:t>the</w:t>
      </w:r>
      <w:r>
        <w:t xml:space="preserve"> </w:t>
      </w:r>
      <w:r>
        <w:rPr>
          <w:spacing w:val="-1"/>
        </w:rPr>
        <w:t>pain.</w:t>
      </w:r>
      <w:r>
        <w:rPr>
          <w:spacing w:val="-2"/>
        </w:rPr>
        <w:t xml:space="preserve"> </w:t>
      </w:r>
      <w:r>
        <w:rPr>
          <w:spacing w:val="-1"/>
        </w:rPr>
        <w:t>And</w:t>
      </w:r>
      <w:r>
        <w:t xml:space="preserve"> </w:t>
      </w:r>
      <w:r>
        <w:rPr>
          <w:spacing w:val="-1"/>
        </w:rPr>
        <w:t>pain</w:t>
      </w:r>
      <w:r>
        <w:t xml:space="preserve"> </w:t>
      </w:r>
      <w:r>
        <w:rPr>
          <w:spacing w:val="-1"/>
        </w:rPr>
        <w:t>is</w:t>
      </w:r>
      <w:r>
        <w:t xml:space="preserve"> a </w:t>
      </w:r>
      <w:r>
        <w:rPr>
          <w:spacing w:val="-1"/>
        </w:rPr>
        <w:t>symptom</w:t>
      </w:r>
      <w:r>
        <w:rPr>
          <w:spacing w:val="-2"/>
        </w:rPr>
        <w:t xml:space="preserve"> </w:t>
      </w:r>
      <w:r>
        <w:rPr>
          <w:spacing w:val="-1"/>
        </w:rPr>
        <w:t>of</w:t>
      </w:r>
      <w:r>
        <w:t xml:space="preserve"> </w:t>
      </w:r>
      <w:r>
        <w:rPr>
          <w:spacing w:val="-1"/>
        </w:rPr>
        <w:t>Energy</w:t>
      </w:r>
      <w:r>
        <w:rPr>
          <w:spacing w:val="35"/>
        </w:rPr>
        <w:t xml:space="preserve"> </w:t>
      </w:r>
      <w:r>
        <w:t>Blockages,</w:t>
      </w:r>
      <w:r>
        <w:rPr>
          <w:spacing w:val="-1"/>
        </w:rPr>
        <w:t xml:space="preserve"> </w:t>
      </w:r>
      <w:r>
        <w:t>a</w:t>
      </w:r>
      <w:r>
        <w:rPr>
          <w:spacing w:val="1"/>
        </w:rPr>
        <w:t xml:space="preserve"> </w:t>
      </w:r>
      <w:r>
        <w:rPr>
          <w:spacing w:val="-1"/>
        </w:rPr>
        <w:t>warning</w:t>
      </w:r>
      <w:r>
        <w:rPr>
          <w:spacing w:val="1"/>
        </w:rPr>
        <w:t xml:space="preserve"> </w:t>
      </w:r>
      <w:r>
        <w:rPr>
          <w:spacing w:val="-1"/>
        </w:rPr>
        <w:t>which</w:t>
      </w:r>
      <w:r>
        <w:t xml:space="preserve"> </w:t>
      </w:r>
      <w:r>
        <w:rPr>
          <w:spacing w:val="-1"/>
        </w:rPr>
        <w:t>left</w:t>
      </w:r>
      <w:r>
        <w:t xml:space="preserve"> </w:t>
      </w:r>
      <w:r>
        <w:rPr>
          <w:spacing w:val="-1"/>
        </w:rPr>
        <w:t>untreated</w:t>
      </w:r>
      <w:r>
        <w:t xml:space="preserve"> </w:t>
      </w:r>
      <w:r>
        <w:rPr>
          <w:spacing w:val="-1"/>
        </w:rPr>
        <w:t>will result</w:t>
      </w:r>
      <w:r>
        <w:rPr>
          <w:spacing w:val="2"/>
        </w:rPr>
        <w:t xml:space="preserve"> </w:t>
      </w:r>
      <w:r>
        <w:rPr>
          <w:spacing w:val="-1"/>
        </w:rPr>
        <w:t xml:space="preserve">in </w:t>
      </w:r>
      <w:r>
        <w:rPr>
          <w:spacing w:val="-2"/>
        </w:rPr>
        <w:t>time</w:t>
      </w:r>
      <w:r>
        <w:rPr>
          <w:spacing w:val="1"/>
        </w:rPr>
        <w:t xml:space="preserve"> </w:t>
      </w:r>
      <w:r>
        <w:rPr>
          <w:spacing w:val="-1"/>
        </w:rPr>
        <w:t xml:space="preserve">in </w:t>
      </w:r>
      <w:r>
        <w:t>a</w:t>
      </w:r>
      <w:r>
        <w:rPr>
          <w:spacing w:val="23"/>
        </w:rPr>
        <w:t xml:space="preserve"> </w:t>
      </w:r>
      <w:r>
        <w:rPr>
          <w:spacing w:val="-1"/>
        </w:rPr>
        <w:t>medical</w:t>
      </w:r>
      <w:r>
        <w:t xml:space="preserve"> </w:t>
      </w:r>
      <w:r>
        <w:rPr>
          <w:spacing w:val="-1"/>
        </w:rPr>
        <w:t>problem</w:t>
      </w:r>
      <w:r>
        <w:rPr>
          <w:spacing w:val="-3"/>
        </w:rPr>
        <w:t xml:space="preserve"> </w:t>
      </w:r>
      <w:r>
        <w:rPr>
          <w:spacing w:val="-1"/>
        </w:rPr>
        <w:t>like</w:t>
      </w:r>
      <w:r>
        <w:rPr>
          <w:spacing w:val="1"/>
        </w:rPr>
        <w:t xml:space="preserve"> </w:t>
      </w:r>
      <w:r>
        <w:rPr>
          <w:spacing w:val="-1"/>
        </w:rPr>
        <w:t>strokes,</w:t>
      </w:r>
      <w:r>
        <w:rPr>
          <w:spacing w:val="-2"/>
        </w:rPr>
        <w:t xml:space="preserve"> </w:t>
      </w:r>
      <w:r>
        <w:rPr>
          <w:spacing w:val="-1"/>
        </w:rPr>
        <w:t>embolisms,</w:t>
      </w:r>
      <w:r>
        <w:t xml:space="preserve"> </w:t>
      </w:r>
      <w:r>
        <w:rPr>
          <w:spacing w:val="-1"/>
        </w:rPr>
        <w:t>tumors</w:t>
      </w:r>
      <w:r>
        <w:t xml:space="preserve"> </w:t>
      </w:r>
      <w:r>
        <w:rPr>
          <w:spacing w:val="-1"/>
        </w:rPr>
        <w:t>or Cancer.</w:t>
      </w:r>
    </w:p>
    <w:p w:rsidR="00EA20B7" w:rsidRDefault="00877DD6">
      <w:pPr>
        <w:pStyle w:val="Corpodetexto"/>
        <w:spacing w:before="120"/>
        <w:ind w:right="123"/>
      </w:pPr>
      <w:r>
        <w:t xml:space="preserve">So </w:t>
      </w:r>
      <w:r>
        <w:rPr>
          <w:spacing w:val="-1"/>
        </w:rPr>
        <w:t>when</w:t>
      </w:r>
      <w:r>
        <w:t xml:space="preserve"> </w:t>
      </w:r>
      <w:r>
        <w:rPr>
          <w:spacing w:val="-1"/>
        </w:rPr>
        <w:t>Thomas</w:t>
      </w:r>
      <w:r>
        <w:t xml:space="preserve"> </w:t>
      </w:r>
      <w:r>
        <w:rPr>
          <w:spacing w:val="-1"/>
        </w:rPr>
        <w:t>focussed</w:t>
      </w:r>
      <w:r>
        <w:rPr>
          <w:spacing w:val="-2"/>
        </w:rPr>
        <w:t xml:space="preserve"> </w:t>
      </w:r>
      <w:r>
        <w:t>on</w:t>
      </w:r>
      <w:r>
        <w:rPr>
          <w:spacing w:val="-1"/>
        </w:rPr>
        <w:t xml:space="preserve"> the</w:t>
      </w:r>
      <w:r>
        <w:t xml:space="preserve"> </w:t>
      </w:r>
      <w:r>
        <w:rPr>
          <w:spacing w:val="-1"/>
        </w:rPr>
        <w:t xml:space="preserve">pain </w:t>
      </w:r>
      <w:r>
        <w:t>at</w:t>
      </w:r>
      <w:r>
        <w:rPr>
          <w:spacing w:val="-1"/>
        </w:rPr>
        <w:t xml:space="preserve"> the </w:t>
      </w:r>
      <w:r>
        <w:t>top</w:t>
      </w:r>
      <w:r>
        <w:rPr>
          <w:spacing w:val="-2"/>
        </w:rPr>
        <w:t xml:space="preserve"> </w:t>
      </w:r>
      <w:r>
        <w:t>of his</w:t>
      </w:r>
      <w:r>
        <w:rPr>
          <w:spacing w:val="-2"/>
        </w:rPr>
        <w:t xml:space="preserve"> </w:t>
      </w:r>
      <w:r>
        <w:rPr>
          <w:spacing w:val="-1"/>
        </w:rPr>
        <w:t>h</w:t>
      </w:r>
      <w:r>
        <w:rPr>
          <w:spacing w:val="-1"/>
        </w:rPr>
        <w:t>ead</w:t>
      </w:r>
      <w:r>
        <w:rPr>
          <w:spacing w:val="-3"/>
        </w:rPr>
        <w:t xml:space="preserve"> </w:t>
      </w:r>
      <w:r>
        <w:t>and</w:t>
      </w:r>
      <w:r>
        <w:rPr>
          <w:spacing w:val="25"/>
        </w:rPr>
        <w:t xml:space="preserve"> </w:t>
      </w:r>
      <w:r>
        <w:rPr>
          <w:spacing w:val="-1"/>
        </w:rPr>
        <w:t>performed the</w:t>
      </w:r>
      <w:r>
        <w:t xml:space="preserve"> </w:t>
      </w:r>
      <w:r>
        <w:rPr>
          <w:spacing w:val="-1"/>
        </w:rPr>
        <w:t>"Seven</w:t>
      </w:r>
      <w:r>
        <w:t xml:space="preserve"> </w:t>
      </w:r>
      <w:r>
        <w:rPr>
          <w:spacing w:val="-1"/>
        </w:rPr>
        <w:t>Step</w:t>
      </w:r>
      <w:r>
        <w:t xml:space="preserve"> </w:t>
      </w:r>
      <w:r>
        <w:rPr>
          <w:spacing w:val="-1"/>
        </w:rPr>
        <w:t>Process of Energy</w:t>
      </w:r>
      <w:r>
        <w:rPr>
          <w:spacing w:val="-2"/>
        </w:rPr>
        <w:t xml:space="preserve"> </w:t>
      </w:r>
      <w:r>
        <w:rPr>
          <w:spacing w:val="-1"/>
        </w:rPr>
        <w:t>Enhancement</w:t>
      </w:r>
      <w:r>
        <w:t xml:space="preserve"> </w:t>
      </w:r>
      <w:r>
        <w:rPr>
          <w:spacing w:val="-1"/>
        </w:rPr>
        <w:t>Level</w:t>
      </w:r>
      <w:r>
        <w:rPr>
          <w:spacing w:val="-2"/>
        </w:rPr>
        <w:t xml:space="preserve"> </w:t>
      </w:r>
      <w:r>
        <w:t>2</w:t>
      </w:r>
      <w:r>
        <w:rPr>
          <w:spacing w:val="45"/>
        </w:rPr>
        <w:t xml:space="preserve"> </w:t>
      </w:r>
      <w:r>
        <w:rPr>
          <w:spacing w:val="-1"/>
        </w:rPr>
        <w:t>for Blockage</w:t>
      </w:r>
      <w:r>
        <w:t xml:space="preserve"> </w:t>
      </w:r>
      <w:r>
        <w:rPr>
          <w:spacing w:val="-1"/>
        </w:rPr>
        <w:t>Dissolution"</w:t>
      </w:r>
      <w:r>
        <w:rPr>
          <w:spacing w:val="-2"/>
        </w:rPr>
        <w:t xml:space="preserve"> </w:t>
      </w:r>
      <w:r>
        <w:rPr>
          <w:spacing w:val="-1"/>
        </w:rPr>
        <w:t>on</w:t>
      </w:r>
      <w:r>
        <w:t xml:space="preserve"> </w:t>
      </w:r>
      <w:r>
        <w:rPr>
          <w:spacing w:val="-1"/>
        </w:rPr>
        <w:t>it</w:t>
      </w:r>
      <w:r>
        <w:rPr>
          <w:spacing w:val="1"/>
        </w:rPr>
        <w:t xml:space="preserve"> </w:t>
      </w:r>
      <w:r>
        <w:rPr>
          <w:spacing w:val="-1"/>
        </w:rPr>
        <w:t>he</w:t>
      </w:r>
      <w:r>
        <w:rPr>
          <w:spacing w:val="1"/>
        </w:rPr>
        <w:t xml:space="preserve"> </w:t>
      </w:r>
      <w:r>
        <w:rPr>
          <w:spacing w:val="-1"/>
        </w:rPr>
        <w:t>started to</w:t>
      </w:r>
      <w:r>
        <w:t xml:space="preserve"> </w:t>
      </w:r>
      <w:r>
        <w:rPr>
          <w:spacing w:val="-1"/>
        </w:rPr>
        <w:t>discharge</w:t>
      </w:r>
      <w:r>
        <w:t xml:space="preserve"> </w:t>
      </w:r>
      <w:r>
        <w:rPr>
          <w:spacing w:val="-1"/>
        </w:rPr>
        <w:t>it. And</w:t>
      </w:r>
      <w:r>
        <w:t xml:space="preserve"> </w:t>
      </w:r>
      <w:r>
        <w:rPr>
          <w:spacing w:val="-1"/>
        </w:rPr>
        <w:t>as he</w:t>
      </w:r>
      <w:r>
        <w:rPr>
          <w:spacing w:val="22"/>
        </w:rPr>
        <w:t xml:space="preserve"> </w:t>
      </w:r>
      <w:r>
        <w:rPr>
          <w:spacing w:val="-1"/>
        </w:rPr>
        <w:t xml:space="preserve">focussed </w:t>
      </w:r>
      <w:r>
        <w:t xml:space="preserve">on </w:t>
      </w:r>
      <w:r>
        <w:rPr>
          <w:spacing w:val="-1"/>
        </w:rPr>
        <w:t>it</w:t>
      </w:r>
      <w:r>
        <w:t xml:space="preserve"> </w:t>
      </w:r>
      <w:r>
        <w:rPr>
          <w:spacing w:val="-1"/>
        </w:rPr>
        <w:t>through many</w:t>
      </w:r>
      <w:r>
        <w:rPr>
          <w:spacing w:val="-2"/>
        </w:rPr>
        <w:t xml:space="preserve"> </w:t>
      </w:r>
      <w:r>
        <w:t>sessions</w:t>
      </w:r>
      <w:r>
        <w:rPr>
          <w:spacing w:val="-1"/>
        </w:rPr>
        <w:t xml:space="preserve"> </w:t>
      </w:r>
      <w:r>
        <w:t>and</w:t>
      </w:r>
      <w:r>
        <w:rPr>
          <w:spacing w:val="1"/>
        </w:rPr>
        <w:t xml:space="preserve"> </w:t>
      </w:r>
      <w:r>
        <w:rPr>
          <w:spacing w:val="-1"/>
        </w:rPr>
        <w:t>with</w:t>
      </w:r>
      <w:r>
        <w:rPr>
          <w:spacing w:val="-2"/>
        </w:rPr>
        <w:t xml:space="preserve"> </w:t>
      </w:r>
      <w:r>
        <w:rPr>
          <w:spacing w:val="-1"/>
        </w:rPr>
        <w:t>many</w:t>
      </w:r>
      <w:r>
        <w:rPr>
          <w:spacing w:val="-2"/>
        </w:rPr>
        <w:t xml:space="preserve"> </w:t>
      </w:r>
      <w:r>
        <w:rPr>
          <w:spacing w:val="-1"/>
        </w:rPr>
        <w:t>immersions</w:t>
      </w:r>
      <w:r>
        <w:rPr>
          <w:spacing w:val="43"/>
        </w:rPr>
        <w:t xml:space="preserve"> </w:t>
      </w:r>
      <w:r>
        <w:rPr>
          <w:spacing w:val="-1"/>
        </w:rPr>
        <w:t>into the</w:t>
      </w:r>
      <w:r>
        <w:t xml:space="preserve"> </w:t>
      </w:r>
      <w:r>
        <w:rPr>
          <w:spacing w:val="-1"/>
        </w:rPr>
        <w:t>Energy</w:t>
      </w:r>
      <w:r>
        <w:rPr>
          <w:spacing w:val="-2"/>
        </w:rPr>
        <w:t xml:space="preserve"> </w:t>
      </w:r>
      <w:r>
        <w:rPr>
          <w:spacing w:val="-1"/>
        </w:rPr>
        <w:t>of the</w:t>
      </w:r>
      <w:r>
        <w:t xml:space="preserve"> </w:t>
      </w:r>
      <w:r>
        <w:rPr>
          <w:spacing w:val="-1"/>
        </w:rPr>
        <w:t>Buddhafield when</w:t>
      </w:r>
      <w:r>
        <w:t xml:space="preserve"> I</w:t>
      </w:r>
      <w:r>
        <w:rPr>
          <w:spacing w:val="-1"/>
        </w:rPr>
        <w:t xml:space="preserve"> gave </w:t>
      </w:r>
      <w:r>
        <w:t>teachings on</w:t>
      </w:r>
      <w:r>
        <w:rPr>
          <w:spacing w:val="31"/>
        </w:rPr>
        <w:t xml:space="preserve"> </w:t>
      </w:r>
      <w:r>
        <w:rPr>
          <w:spacing w:val="-1"/>
        </w:rPr>
        <w:t>Innovation and</w:t>
      </w:r>
      <w:r>
        <w:t xml:space="preserve"> </w:t>
      </w:r>
      <w:r>
        <w:rPr>
          <w:spacing w:val="-1"/>
        </w:rPr>
        <w:t>further</w:t>
      </w:r>
      <w:r>
        <w:t xml:space="preserve"> </w:t>
      </w:r>
      <w:r>
        <w:rPr>
          <w:spacing w:val="-1"/>
        </w:rPr>
        <w:t>improvements and experiences in the</w:t>
      </w:r>
      <w:r>
        <w:rPr>
          <w:spacing w:val="27"/>
        </w:rPr>
        <w:t xml:space="preserve"> </w:t>
      </w:r>
      <w:r>
        <w:rPr>
          <w:spacing w:val="-1"/>
        </w:rPr>
        <w:t>Blockage</w:t>
      </w:r>
      <w:r>
        <w:t xml:space="preserve"> </w:t>
      </w:r>
      <w:r>
        <w:rPr>
          <w:spacing w:val="-1"/>
        </w:rPr>
        <w:t>Busting</w:t>
      </w:r>
      <w:r>
        <w:rPr>
          <w:spacing w:val="1"/>
        </w:rPr>
        <w:t xml:space="preserve"> </w:t>
      </w:r>
      <w:r>
        <w:rPr>
          <w:spacing w:val="-2"/>
        </w:rPr>
        <w:t>Process,</w:t>
      </w:r>
      <w:r>
        <w:rPr>
          <w:spacing w:val="1"/>
        </w:rPr>
        <w:t xml:space="preserve"> </w:t>
      </w:r>
      <w:r>
        <w:rPr>
          <w:spacing w:val="-2"/>
        </w:rPr>
        <w:t>which</w:t>
      </w:r>
      <w:r>
        <w:t xml:space="preserve"> </w:t>
      </w:r>
      <w:r>
        <w:rPr>
          <w:spacing w:val="-1"/>
        </w:rPr>
        <w:t>further</w:t>
      </w:r>
      <w:r>
        <w:t xml:space="preserve"> </w:t>
      </w:r>
      <w:r>
        <w:rPr>
          <w:spacing w:val="-1"/>
        </w:rPr>
        <w:t>increases the</w:t>
      </w:r>
      <w:r>
        <w:t xml:space="preserve"> </w:t>
      </w:r>
      <w:r>
        <w:rPr>
          <w:spacing w:val="-1"/>
        </w:rPr>
        <w:t>energy</w:t>
      </w:r>
      <w:r>
        <w:rPr>
          <w:spacing w:val="35"/>
        </w:rPr>
        <w:t xml:space="preserve"> </w:t>
      </w:r>
      <w:r>
        <w:rPr>
          <w:spacing w:val="-1"/>
        </w:rPr>
        <w:t>available</w:t>
      </w:r>
      <w:r>
        <w:t xml:space="preserve"> </w:t>
      </w:r>
      <w:r>
        <w:rPr>
          <w:spacing w:val="-1"/>
        </w:rPr>
        <w:t>for</w:t>
      </w:r>
      <w:r>
        <w:t xml:space="preserve"> </w:t>
      </w:r>
      <w:r>
        <w:rPr>
          <w:spacing w:val="-1"/>
        </w:rPr>
        <w:t>Blockage</w:t>
      </w:r>
      <w:r>
        <w:rPr>
          <w:spacing w:val="-2"/>
        </w:rPr>
        <w:t xml:space="preserve"> </w:t>
      </w:r>
      <w:r>
        <w:rPr>
          <w:spacing w:val="-1"/>
        </w:rPr>
        <w:t>Grounding</w:t>
      </w:r>
      <w:r>
        <w:rPr>
          <w:spacing w:val="-2"/>
        </w:rPr>
        <w:t xml:space="preserve"> </w:t>
      </w:r>
      <w:r>
        <w:t>and</w:t>
      </w:r>
      <w:r>
        <w:rPr>
          <w:spacing w:val="-2"/>
        </w:rPr>
        <w:t xml:space="preserve"> </w:t>
      </w:r>
      <w:r>
        <w:rPr>
          <w:spacing w:val="-1"/>
        </w:rPr>
        <w:t>dissolution,</w:t>
      </w:r>
      <w:r>
        <w:rPr>
          <w:spacing w:val="-2"/>
        </w:rPr>
        <w:t xml:space="preserve"> </w:t>
      </w:r>
      <w:r>
        <w:rPr>
          <w:spacing w:val="-1"/>
        </w:rPr>
        <w:t>the</w:t>
      </w:r>
      <w:r>
        <w:rPr>
          <w:spacing w:val="1"/>
        </w:rPr>
        <w:t xml:space="preserve"> </w:t>
      </w:r>
      <w:r>
        <w:rPr>
          <w:spacing w:val="-1"/>
        </w:rPr>
        <w:t>blockage</w:t>
      </w:r>
      <w:r>
        <w:rPr>
          <w:spacing w:val="23"/>
        </w:rPr>
        <w:t xml:space="preserve"> </w:t>
      </w:r>
      <w:r>
        <w:rPr>
          <w:spacing w:val="-1"/>
        </w:rPr>
        <w:t>started</w:t>
      </w:r>
      <w:r>
        <w:rPr>
          <w:spacing w:val="-3"/>
        </w:rPr>
        <w:t xml:space="preserve"> </w:t>
      </w:r>
      <w:r>
        <w:t xml:space="preserve">to </w:t>
      </w:r>
      <w:r>
        <w:rPr>
          <w:spacing w:val="-1"/>
        </w:rPr>
        <w:t>discharge</w:t>
      </w:r>
      <w:r>
        <w:t xml:space="preserve"> and</w:t>
      </w:r>
      <w:r>
        <w:rPr>
          <w:spacing w:val="-2"/>
        </w:rPr>
        <w:t xml:space="preserve"> </w:t>
      </w:r>
      <w:r>
        <w:t xml:space="preserve">get </w:t>
      </w:r>
      <w:r>
        <w:rPr>
          <w:spacing w:val="-1"/>
        </w:rPr>
        <w:t xml:space="preserve">smaller </w:t>
      </w:r>
      <w:r>
        <w:t xml:space="preserve">and </w:t>
      </w:r>
      <w:r>
        <w:rPr>
          <w:spacing w:val="-1"/>
        </w:rPr>
        <w:t>have</w:t>
      </w:r>
      <w:r>
        <w:t xml:space="preserve"> </w:t>
      </w:r>
      <w:r>
        <w:rPr>
          <w:spacing w:val="-1"/>
        </w:rPr>
        <w:t>less</w:t>
      </w:r>
      <w:r>
        <w:t xml:space="preserve"> </w:t>
      </w:r>
      <w:r>
        <w:rPr>
          <w:spacing w:val="-1"/>
        </w:rPr>
        <w:t>power.</w:t>
      </w:r>
    </w:p>
    <w:p w:rsidR="00EA20B7" w:rsidRDefault="00877DD6">
      <w:pPr>
        <w:pStyle w:val="Corpodetexto"/>
        <w:ind w:right="226"/>
      </w:pPr>
      <w:r>
        <w:t>Now</w:t>
      </w:r>
      <w:r>
        <w:rPr>
          <w:spacing w:val="-3"/>
        </w:rPr>
        <w:t xml:space="preserve"> </w:t>
      </w:r>
      <w:r>
        <w:rPr>
          <w:spacing w:val="-1"/>
        </w:rPr>
        <w:t>easy</w:t>
      </w:r>
      <w:r>
        <w:rPr>
          <w:spacing w:val="-2"/>
        </w:rPr>
        <w:t xml:space="preserve"> </w:t>
      </w:r>
      <w:r>
        <w:rPr>
          <w:spacing w:val="-1"/>
        </w:rPr>
        <w:t>blockages are easy</w:t>
      </w:r>
      <w:r>
        <w:rPr>
          <w:spacing w:val="-2"/>
        </w:rPr>
        <w:t xml:space="preserve"> </w:t>
      </w:r>
      <w:r>
        <w:rPr>
          <w:spacing w:val="-1"/>
        </w:rPr>
        <w:t>and</w:t>
      </w:r>
      <w:r>
        <w:t xml:space="preserve"> </w:t>
      </w:r>
      <w:r>
        <w:rPr>
          <w:spacing w:val="-1"/>
        </w:rPr>
        <w:t>dissolve</w:t>
      </w:r>
      <w:r>
        <w:t xml:space="preserve"> </w:t>
      </w:r>
      <w:r>
        <w:rPr>
          <w:spacing w:val="-1"/>
        </w:rPr>
        <w:t>quickly</w:t>
      </w:r>
      <w:r>
        <w:rPr>
          <w:spacing w:val="-2"/>
        </w:rPr>
        <w:t xml:space="preserve"> </w:t>
      </w:r>
      <w:r>
        <w:rPr>
          <w:spacing w:val="-1"/>
        </w:rPr>
        <w:t>and this easy</w:t>
      </w:r>
      <w:r>
        <w:rPr>
          <w:spacing w:val="20"/>
        </w:rPr>
        <w:t xml:space="preserve"> </w:t>
      </w:r>
      <w:r>
        <w:rPr>
          <w:spacing w:val="-1"/>
        </w:rPr>
        <w:t>blockage</w:t>
      </w:r>
      <w:r>
        <w:t xml:space="preserve"> </w:t>
      </w:r>
      <w:r>
        <w:rPr>
          <w:spacing w:val="-1"/>
        </w:rPr>
        <w:t>dissolution</w:t>
      </w:r>
      <w:r>
        <w:t xml:space="preserve"> </w:t>
      </w:r>
      <w:r>
        <w:rPr>
          <w:spacing w:val="-1"/>
        </w:rPr>
        <w:t>is</w:t>
      </w:r>
      <w:r>
        <w:rPr>
          <w:spacing w:val="-2"/>
        </w:rPr>
        <w:t xml:space="preserve"> </w:t>
      </w:r>
      <w:r>
        <w:t xml:space="preserve">a </w:t>
      </w:r>
      <w:r>
        <w:rPr>
          <w:spacing w:val="-1"/>
        </w:rPr>
        <w:t>great</w:t>
      </w:r>
      <w:r>
        <w:rPr>
          <w:spacing w:val="-2"/>
        </w:rPr>
        <w:t xml:space="preserve"> </w:t>
      </w:r>
      <w:r>
        <w:rPr>
          <w:spacing w:val="-1"/>
        </w:rPr>
        <w:t>relief,</w:t>
      </w:r>
      <w:r>
        <w:t xml:space="preserve"> a </w:t>
      </w:r>
      <w:r>
        <w:rPr>
          <w:spacing w:val="-1"/>
        </w:rPr>
        <w:t>great</w:t>
      </w:r>
      <w:r>
        <w:rPr>
          <w:spacing w:val="-2"/>
        </w:rPr>
        <w:t xml:space="preserve"> </w:t>
      </w:r>
      <w:r>
        <w:rPr>
          <w:spacing w:val="-1"/>
        </w:rPr>
        <w:t>benefit</w:t>
      </w:r>
      <w:r>
        <w:rPr>
          <w:spacing w:val="-2"/>
        </w:rPr>
        <w:t xml:space="preserve"> </w:t>
      </w:r>
      <w:r>
        <w:rPr>
          <w:spacing w:val="-1"/>
        </w:rPr>
        <w:t>gained</w:t>
      </w:r>
      <w:r>
        <w:t xml:space="preserve"> </w:t>
      </w:r>
      <w:r>
        <w:rPr>
          <w:spacing w:val="-1"/>
        </w:rPr>
        <w:t>by</w:t>
      </w:r>
      <w:r>
        <w:rPr>
          <w:spacing w:val="-2"/>
        </w:rPr>
        <w:t xml:space="preserve"> </w:t>
      </w:r>
      <w:r>
        <w:rPr>
          <w:spacing w:val="-1"/>
        </w:rPr>
        <w:t>all</w:t>
      </w:r>
      <w:r>
        <w:rPr>
          <w:spacing w:val="36"/>
        </w:rPr>
        <w:t xml:space="preserve"> </w:t>
      </w:r>
      <w:r>
        <w:rPr>
          <w:spacing w:val="-1"/>
        </w:rPr>
        <w:t>who</w:t>
      </w:r>
      <w:r>
        <w:t xml:space="preserve"> </w:t>
      </w:r>
      <w:r>
        <w:rPr>
          <w:spacing w:val="-2"/>
        </w:rPr>
        <w:t xml:space="preserve">complete </w:t>
      </w:r>
      <w:r>
        <w:rPr>
          <w:spacing w:val="-1"/>
        </w:rPr>
        <w:t>the</w:t>
      </w:r>
      <w:r>
        <w:t xml:space="preserve"> </w:t>
      </w:r>
      <w:r>
        <w:rPr>
          <w:spacing w:val="-1"/>
        </w:rPr>
        <w:t>normal</w:t>
      </w:r>
      <w:r>
        <w:t xml:space="preserve"> </w:t>
      </w:r>
      <w:r>
        <w:rPr>
          <w:spacing w:val="-1"/>
        </w:rPr>
        <w:t>Energy</w:t>
      </w:r>
      <w:r>
        <w:t xml:space="preserve"> </w:t>
      </w:r>
      <w:r>
        <w:rPr>
          <w:spacing w:val="-1"/>
        </w:rPr>
        <w:t>Enhancement</w:t>
      </w:r>
      <w:r>
        <w:rPr>
          <w:spacing w:val="-2"/>
        </w:rPr>
        <w:t xml:space="preserve"> Two</w:t>
      </w:r>
      <w:r>
        <w:t xml:space="preserve"> and</w:t>
      </w:r>
      <w:r>
        <w:rPr>
          <w:spacing w:val="-2"/>
        </w:rPr>
        <w:t xml:space="preserve"> Four</w:t>
      </w:r>
      <w:r>
        <w:rPr>
          <w:spacing w:val="1"/>
        </w:rPr>
        <w:t xml:space="preserve"> </w:t>
      </w:r>
      <w:r>
        <w:t>Level</w:t>
      </w:r>
      <w:r>
        <w:rPr>
          <w:spacing w:val="43"/>
        </w:rPr>
        <w:t xml:space="preserve"> </w:t>
      </w:r>
      <w:r>
        <w:rPr>
          <w:spacing w:val="-1"/>
        </w:rPr>
        <w:t>Course. But</w:t>
      </w:r>
      <w:r>
        <w:rPr>
          <w:spacing w:val="1"/>
        </w:rPr>
        <w:t xml:space="preserve"> </w:t>
      </w:r>
      <w:r>
        <w:t xml:space="preserve">this </w:t>
      </w:r>
      <w:r>
        <w:rPr>
          <w:spacing w:val="-1"/>
        </w:rPr>
        <w:t>blockage</w:t>
      </w:r>
      <w:r>
        <w:rPr>
          <w:spacing w:val="1"/>
        </w:rPr>
        <w:t xml:space="preserve"> </w:t>
      </w:r>
      <w:r>
        <w:rPr>
          <w:spacing w:val="-2"/>
        </w:rPr>
        <w:t>was</w:t>
      </w:r>
      <w:r>
        <w:t xml:space="preserve"> a doozy -</w:t>
      </w:r>
      <w:r>
        <w:rPr>
          <w:spacing w:val="-2"/>
        </w:rPr>
        <w:t xml:space="preserve"> </w:t>
      </w:r>
      <w:r>
        <w:t xml:space="preserve">a </w:t>
      </w:r>
      <w:r>
        <w:rPr>
          <w:spacing w:val="-1"/>
        </w:rPr>
        <w:t>massive</w:t>
      </w:r>
      <w:r>
        <w:rPr>
          <w:spacing w:val="1"/>
        </w:rPr>
        <w:t xml:space="preserve"> </w:t>
      </w:r>
      <w:r>
        <w:rPr>
          <w:spacing w:val="-1"/>
        </w:rPr>
        <w:t>structure</w:t>
      </w:r>
      <w:r>
        <w:rPr>
          <w:spacing w:val="41"/>
        </w:rPr>
        <w:t xml:space="preserve"> </w:t>
      </w:r>
      <w:r>
        <w:rPr>
          <w:spacing w:val="-2"/>
        </w:rPr>
        <w:t>i</w:t>
      </w:r>
      <w:r>
        <w:rPr>
          <w:spacing w:val="-2"/>
        </w:rPr>
        <w:t>mplanted</w:t>
      </w:r>
      <w:r>
        <w:t xml:space="preserve"> </w:t>
      </w:r>
      <w:r>
        <w:rPr>
          <w:spacing w:val="-1"/>
        </w:rPr>
        <w:t>in</w:t>
      </w:r>
      <w:r>
        <w:t xml:space="preserve"> </w:t>
      </w:r>
      <w:r>
        <w:rPr>
          <w:spacing w:val="-1"/>
        </w:rPr>
        <w:t>previous</w:t>
      </w:r>
      <w:r>
        <w:t xml:space="preserve"> </w:t>
      </w:r>
      <w:r>
        <w:rPr>
          <w:spacing w:val="-1"/>
        </w:rPr>
        <w:t>lifetimes</w:t>
      </w:r>
      <w:r>
        <w:t xml:space="preserve"> </w:t>
      </w:r>
      <w:r>
        <w:rPr>
          <w:spacing w:val="-1"/>
        </w:rPr>
        <w:t>and</w:t>
      </w:r>
      <w:r>
        <w:t xml:space="preserve"> </w:t>
      </w:r>
      <w:r>
        <w:rPr>
          <w:spacing w:val="-1"/>
        </w:rPr>
        <w:t>increased</w:t>
      </w:r>
      <w:r>
        <w:t xml:space="preserve"> </w:t>
      </w:r>
      <w:r>
        <w:rPr>
          <w:spacing w:val="-1"/>
        </w:rPr>
        <w:t>in this</w:t>
      </w:r>
      <w:r>
        <w:t xml:space="preserve"> </w:t>
      </w:r>
      <w:r>
        <w:rPr>
          <w:spacing w:val="-1"/>
        </w:rPr>
        <w:t>lifetime.</w:t>
      </w:r>
    </w:p>
    <w:p w:rsidR="00EA20B7" w:rsidRDefault="00EA20B7">
      <w:pPr>
        <w:sectPr w:rsidR="00EA20B7">
          <w:pgSz w:w="8640" w:h="12960"/>
          <w:pgMar w:top="920" w:right="940" w:bottom="900" w:left="900" w:header="0" w:footer="712" w:gutter="0"/>
          <w:cols w:space="720"/>
        </w:sectPr>
      </w:pPr>
    </w:p>
    <w:p w:rsidR="00EA20B7" w:rsidRDefault="00877DD6">
      <w:pPr>
        <w:pStyle w:val="Corpodetexto"/>
        <w:spacing w:before="49"/>
        <w:ind w:right="138"/>
      </w:pPr>
      <w:r>
        <w:rPr>
          <w:spacing w:val="-1"/>
        </w:rPr>
        <w:lastRenderedPageBreak/>
        <w:t>Under the</w:t>
      </w:r>
      <w:r>
        <w:t xml:space="preserve"> </w:t>
      </w:r>
      <w:r>
        <w:rPr>
          <w:spacing w:val="-1"/>
        </w:rPr>
        <w:t xml:space="preserve">direction </w:t>
      </w:r>
      <w:r>
        <w:t>of</w:t>
      </w:r>
      <w:r>
        <w:rPr>
          <w:spacing w:val="-1"/>
        </w:rPr>
        <w:t xml:space="preserve"> the Higher</w:t>
      </w:r>
      <w:r>
        <w:t xml:space="preserve"> </w:t>
      </w:r>
      <w:r>
        <w:rPr>
          <w:spacing w:val="-1"/>
        </w:rPr>
        <w:t>Chakras like the Soul,</w:t>
      </w:r>
      <w:r>
        <w:t xml:space="preserve"> </w:t>
      </w:r>
      <w:r>
        <w:rPr>
          <w:spacing w:val="-2"/>
        </w:rPr>
        <w:t>we</w:t>
      </w:r>
      <w:r>
        <w:rPr>
          <w:spacing w:val="1"/>
        </w:rPr>
        <w:t xml:space="preserve"> </w:t>
      </w:r>
      <w:r>
        <w:t>are</w:t>
      </w:r>
      <w:r>
        <w:rPr>
          <w:spacing w:val="53"/>
        </w:rPr>
        <w:t xml:space="preserve"> </w:t>
      </w:r>
      <w:r>
        <w:rPr>
          <w:spacing w:val="-1"/>
        </w:rPr>
        <w:t>directed</w:t>
      </w:r>
      <w:r>
        <w:rPr>
          <w:spacing w:val="-3"/>
        </w:rPr>
        <w:t xml:space="preserve"> </w:t>
      </w:r>
      <w:r>
        <w:rPr>
          <w:spacing w:val="-1"/>
        </w:rPr>
        <w:t>to</w:t>
      </w:r>
      <w:r>
        <w:rPr>
          <w:spacing w:val="-2"/>
        </w:rPr>
        <w:t xml:space="preserve"> </w:t>
      </w:r>
      <w:r>
        <w:rPr>
          <w:spacing w:val="-1"/>
        </w:rPr>
        <w:t>remove</w:t>
      </w:r>
      <w:r>
        <w:rPr>
          <w:spacing w:val="1"/>
        </w:rPr>
        <w:t xml:space="preserve"> </w:t>
      </w:r>
      <w:r>
        <w:rPr>
          <w:spacing w:val="-1"/>
        </w:rPr>
        <w:t>blockages</w:t>
      </w:r>
      <w:r>
        <w:t xml:space="preserve"> </w:t>
      </w:r>
      <w:r>
        <w:rPr>
          <w:spacing w:val="-1"/>
        </w:rPr>
        <w:t>in</w:t>
      </w:r>
      <w:r>
        <w:rPr>
          <w:spacing w:val="-2"/>
        </w:rPr>
        <w:t xml:space="preserve"> </w:t>
      </w:r>
      <w:r>
        <w:t xml:space="preserve">a </w:t>
      </w:r>
      <w:r>
        <w:rPr>
          <w:spacing w:val="-1"/>
        </w:rPr>
        <w:t>certain</w:t>
      </w:r>
      <w:r>
        <w:t xml:space="preserve"> </w:t>
      </w:r>
      <w:r>
        <w:rPr>
          <w:spacing w:val="-1"/>
        </w:rPr>
        <w:t>sequence,</w:t>
      </w:r>
      <w:r>
        <w:t xml:space="preserve"> </w:t>
      </w:r>
      <w:r>
        <w:rPr>
          <w:spacing w:val="-1"/>
        </w:rPr>
        <w:t>usually</w:t>
      </w:r>
      <w:r>
        <w:t xml:space="preserve"> </w:t>
      </w:r>
      <w:r>
        <w:rPr>
          <w:spacing w:val="-1"/>
        </w:rPr>
        <w:t>the</w:t>
      </w:r>
      <w:r>
        <w:rPr>
          <w:spacing w:val="32"/>
        </w:rPr>
        <w:t xml:space="preserve"> </w:t>
      </w:r>
      <w:r>
        <w:rPr>
          <w:spacing w:val="-1"/>
        </w:rPr>
        <w:t>easy</w:t>
      </w:r>
      <w:r>
        <w:rPr>
          <w:spacing w:val="-2"/>
        </w:rPr>
        <w:t xml:space="preserve"> </w:t>
      </w:r>
      <w:r>
        <w:rPr>
          <w:spacing w:val="-1"/>
        </w:rPr>
        <w:t>blockages first</w:t>
      </w:r>
      <w:r>
        <w:rPr>
          <w:spacing w:val="1"/>
        </w:rPr>
        <w:t xml:space="preserve"> </w:t>
      </w:r>
      <w:r>
        <w:rPr>
          <w:spacing w:val="-2"/>
        </w:rPr>
        <w:t>which</w:t>
      </w:r>
      <w:r>
        <w:t xml:space="preserve"> </w:t>
      </w:r>
      <w:r>
        <w:rPr>
          <w:spacing w:val="-1"/>
        </w:rPr>
        <w:t>is</w:t>
      </w:r>
      <w:r>
        <w:t xml:space="preserve"> </w:t>
      </w:r>
      <w:r>
        <w:rPr>
          <w:spacing w:val="-2"/>
        </w:rPr>
        <w:t>what</w:t>
      </w:r>
      <w:r>
        <w:t xml:space="preserve"> </w:t>
      </w:r>
      <w:r>
        <w:rPr>
          <w:spacing w:val="-1"/>
        </w:rPr>
        <w:t>happens on the</w:t>
      </w:r>
      <w:r>
        <w:rPr>
          <w:spacing w:val="1"/>
        </w:rPr>
        <w:t xml:space="preserve"> </w:t>
      </w:r>
      <w:r>
        <w:rPr>
          <w:spacing w:val="-1"/>
        </w:rPr>
        <w:t>Energy</w:t>
      </w:r>
      <w:r>
        <w:rPr>
          <w:spacing w:val="35"/>
        </w:rPr>
        <w:t xml:space="preserve"> </w:t>
      </w:r>
      <w:r>
        <w:rPr>
          <w:spacing w:val="-1"/>
        </w:rPr>
        <w:t>Enhancement Course, but</w:t>
      </w:r>
      <w:r>
        <w:t xml:space="preserve"> </w:t>
      </w:r>
      <w:r>
        <w:rPr>
          <w:spacing w:val="-2"/>
        </w:rPr>
        <w:t>we</w:t>
      </w:r>
      <w:r>
        <w:rPr>
          <w:spacing w:val="1"/>
        </w:rPr>
        <w:t xml:space="preserve"> </w:t>
      </w:r>
      <w:r>
        <w:rPr>
          <w:spacing w:val="-1"/>
        </w:rPr>
        <w:t>need</w:t>
      </w:r>
      <w:r>
        <w:rPr>
          <w:spacing w:val="-2"/>
        </w:rPr>
        <w:t xml:space="preserve"> </w:t>
      </w:r>
      <w:r>
        <w:t>to</w:t>
      </w:r>
      <w:r>
        <w:rPr>
          <w:spacing w:val="-1"/>
        </w:rPr>
        <w:t xml:space="preserve"> continue</w:t>
      </w:r>
      <w:r>
        <w:rPr>
          <w:spacing w:val="1"/>
        </w:rPr>
        <w:t xml:space="preserve"> </w:t>
      </w:r>
      <w:r>
        <w:rPr>
          <w:spacing w:val="-1"/>
        </w:rPr>
        <w:t>until</w:t>
      </w:r>
      <w:r>
        <w:rPr>
          <w:spacing w:val="-2"/>
        </w:rPr>
        <w:t xml:space="preserve"> </w:t>
      </w:r>
      <w:r>
        <w:rPr>
          <w:spacing w:val="-1"/>
        </w:rPr>
        <w:t>the</w:t>
      </w:r>
      <w:r>
        <w:t xml:space="preserve"> </w:t>
      </w:r>
      <w:r>
        <w:rPr>
          <w:spacing w:val="-1"/>
        </w:rPr>
        <w:t xml:space="preserve">end </w:t>
      </w:r>
      <w:r>
        <w:t>-</w:t>
      </w:r>
      <w:r>
        <w:rPr>
          <w:spacing w:val="37"/>
        </w:rPr>
        <w:t xml:space="preserve"> </w:t>
      </w:r>
      <w:r>
        <w:rPr>
          <w:spacing w:val="-2"/>
        </w:rPr>
        <w:t>enlightenment</w:t>
      </w:r>
      <w:r>
        <w:t xml:space="preserve"> -</w:t>
      </w:r>
      <w:r>
        <w:rPr>
          <w:spacing w:val="-2"/>
        </w:rPr>
        <w:t xml:space="preserve"> </w:t>
      </w:r>
      <w:r>
        <w:rPr>
          <w:spacing w:val="-1"/>
        </w:rPr>
        <w:t>because</w:t>
      </w:r>
      <w:r>
        <w:t xml:space="preserve"> </w:t>
      </w:r>
      <w:r>
        <w:rPr>
          <w:spacing w:val="-1"/>
        </w:rPr>
        <w:t>all</w:t>
      </w:r>
      <w:r>
        <w:t xml:space="preserve"> </w:t>
      </w:r>
      <w:r>
        <w:rPr>
          <w:spacing w:val="-1"/>
        </w:rPr>
        <w:t>blockages</w:t>
      </w:r>
      <w:r>
        <w:rPr>
          <w:spacing w:val="1"/>
        </w:rPr>
        <w:t xml:space="preserve"> </w:t>
      </w:r>
      <w:r>
        <w:rPr>
          <w:spacing w:val="-2"/>
        </w:rPr>
        <w:t>will</w:t>
      </w:r>
      <w:r>
        <w:t xml:space="preserve"> </w:t>
      </w:r>
      <w:r>
        <w:rPr>
          <w:spacing w:val="-1"/>
        </w:rPr>
        <w:t>destroy you unless</w:t>
      </w:r>
      <w:r>
        <w:rPr>
          <w:spacing w:val="-2"/>
        </w:rPr>
        <w:t xml:space="preserve"> </w:t>
      </w:r>
      <w:r>
        <w:rPr>
          <w:spacing w:val="-1"/>
        </w:rPr>
        <w:t>you</w:t>
      </w:r>
      <w:r>
        <w:rPr>
          <w:spacing w:val="55"/>
        </w:rPr>
        <w:t xml:space="preserve"> </w:t>
      </w:r>
      <w:r>
        <w:t>get</w:t>
      </w:r>
      <w:r>
        <w:rPr>
          <w:spacing w:val="-1"/>
        </w:rPr>
        <w:t xml:space="preserve"> them</w:t>
      </w:r>
      <w:r>
        <w:rPr>
          <w:spacing w:val="-2"/>
        </w:rPr>
        <w:t xml:space="preserve"> </w:t>
      </w:r>
      <w:r>
        <w:rPr>
          <w:spacing w:val="-1"/>
        </w:rPr>
        <w:t>first!</w:t>
      </w:r>
    </w:p>
    <w:p w:rsidR="00EA20B7" w:rsidRDefault="00877DD6">
      <w:pPr>
        <w:pStyle w:val="Corpodetexto"/>
        <w:spacing w:before="120"/>
        <w:ind w:right="124"/>
      </w:pPr>
      <w:r>
        <w:t xml:space="preserve">So </w:t>
      </w:r>
      <w:r>
        <w:rPr>
          <w:spacing w:val="-1"/>
        </w:rPr>
        <w:t>Thomas</w:t>
      </w:r>
      <w:r>
        <w:t xml:space="preserve"> </w:t>
      </w:r>
      <w:r>
        <w:rPr>
          <w:spacing w:val="-1"/>
        </w:rPr>
        <w:t>first</w:t>
      </w:r>
      <w:r>
        <w:rPr>
          <w:spacing w:val="1"/>
        </w:rPr>
        <w:t xml:space="preserve"> </w:t>
      </w:r>
      <w:r>
        <w:rPr>
          <w:spacing w:val="-1"/>
        </w:rPr>
        <w:t>"saw" this</w:t>
      </w:r>
      <w:r>
        <w:t xml:space="preserve"> </w:t>
      </w:r>
      <w:r>
        <w:rPr>
          <w:spacing w:val="-1"/>
        </w:rPr>
        <w:t>blockage as</w:t>
      </w:r>
      <w:r>
        <w:t xml:space="preserve"> a </w:t>
      </w:r>
      <w:r>
        <w:rPr>
          <w:spacing w:val="-1"/>
        </w:rPr>
        <w:t>Tree</w:t>
      </w:r>
      <w:r>
        <w:rPr>
          <w:spacing w:val="1"/>
        </w:rPr>
        <w:t xml:space="preserve"> </w:t>
      </w:r>
      <w:r>
        <w:rPr>
          <w:spacing w:val="-1"/>
        </w:rPr>
        <w:t>which</w:t>
      </w:r>
      <w:r>
        <w:t xml:space="preserve"> </w:t>
      </w:r>
      <w:r>
        <w:rPr>
          <w:spacing w:val="-2"/>
        </w:rPr>
        <w:t>was</w:t>
      </w:r>
      <w:r>
        <w:t xml:space="preserve"> </w:t>
      </w:r>
      <w:r>
        <w:rPr>
          <w:spacing w:val="-1"/>
        </w:rPr>
        <w:t>implanted</w:t>
      </w:r>
      <w:r>
        <w:rPr>
          <w:spacing w:val="29"/>
        </w:rPr>
        <w:t xml:space="preserve"> </w:t>
      </w:r>
      <w:r>
        <w:t>into</w:t>
      </w:r>
      <w:r>
        <w:rPr>
          <w:spacing w:val="-1"/>
        </w:rPr>
        <w:t xml:space="preserve"> </w:t>
      </w:r>
      <w:r>
        <w:t>the</w:t>
      </w:r>
      <w:r>
        <w:rPr>
          <w:spacing w:val="-1"/>
        </w:rPr>
        <w:t xml:space="preserve"> </w:t>
      </w:r>
      <w:r>
        <w:t>top</w:t>
      </w:r>
      <w:r>
        <w:rPr>
          <w:spacing w:val="-1"/>
        </w:rPr>
        <w:t xml:space="preserve"> </w:t>
      </w:r>
      <w:r>
        <w:t>of his</w:t>
      </w:r>
      <w:r>
        <w:rPr>
          <w:spacing w:val="-1"/>
        </w:rPr>
        <w:t xml:space="preserve"> </w:t>
      </w:r>
      <w:r>
        <w:t>head</w:t>
      </w:r>
      <w:r>
        <w:rPr>
          <w:spacing w:val="-1"/>
        </w:rPr>
        <w:t xml:space="preserve"> </w:t>
      </w:r>
      <w:r>
        <w:t>and</w:t>
      </w:r>
      <w:r>
        <w:rPr>
          <w:spacing w:val="-1"/>
        </w:rPr>
        <w:t xml:space="preserve"> rose higher</w:t>
      </w:r>
      <w:r>
        <w:t xml:space="preserve"> into his</w:t>
      </w:r>
      <w:r>
        <w:rPr>
          <w:spacing w:val="-1"/>
        </w:rPr>
        <w:t xml:space="preserve"> aura </w:t>
      </w:r>
      <w:r>
        <w:t>and</w:t>
      </w:r>
      <w:r>
        <w:rPr>
          <w:spacing w:val="-1"/>
        </w:rPr>
        <w:t xml:space="preserve"> this</w:t>
      </w:r>
      <w:r>
        <w:rPr>
          <w:spacing w:val="21"/>
        </w:rPr>
        <w:t xml:space="preserve"> </w:t>
      </w:r>
      <w:r>
        <w:t xml:space="preserve">blockage </w:t>
      </w:r>
      <w:r>
        <w:rPr>
          <w:spacing w:val="-1"/>
        </w:rPr>
        <w:t>was</w:t>
      </w:r>
      <w:r>
        <w:t xml:space="preserve"> </w:t>
      </w:r>
      <w:r>
        <w:rPr>
          <w:spacing w:val="-1"/>
        </w:rPr>
        <w:t>composed</w:t>
      </w:r>
      <w:r>
        <w:rPr>
          <w:spacing w:val="-2"/>
        </w:rPr>
        <w:t xml:space="preserve"> </w:t>
      </w:r>
      <w:r>
        <w:t xml:space="preserve">of </w:t>
      </w:r>
      <w:r>
        <w:rPr>
          <w:spacing w:val="-1"/>
        </w:rPr>
        <w:t>many</w:t>
      </w:r>
      <w:r>
        <w:rPr>
          <w:spacing w:val="-2"/>
        </w:rPr>
        <w:t xml:space="preserve"> </w:t>
      </w:r>
      <w:r>
        <w:t xml:space="preserve">blockage </w:t>
      </w:r>
      <w:r>
        <w:rPr>
          <w:spacing w:val="-1"/>
        </w:rPr>
        <w:t>parts</w:t>
      </w:r>
      <w:r>
        <w:rPr>
          <w:spacing w:val="-3"/>
        </w:rPr>
        <w:t xml:space="preserve"> </w:t>
      </w:r>
      <w:r>
        <w:rPr>
          <w:spacing w:val="-1"/>
        </w:rPr>
        <w:t xml:space="preserve">composed </w:t>
      </w:r>
      <w:r>
        <w:t>of both</w:t>
      </w:r>
      <w:r>
        <w:rPr>
          <w:spacing w:val="25"/>
        </w:rPr>
        <w:t xml:space="preserve"> </w:t>
      </w:r>
      <w:r>
        <w:rPr>
          <w:spacing w:val="-1"/>
        </w:rPr>
        <w:t>big</w:t>
      </w:r>
      <w:r>
        <w:t xml:space="preserve"> </w:t>
      </w:r>
      <w:r>
        <w:rPr>
          <w:spacing w:val="-1"/>
        </w:rPr>
        <w:t>and</w:t>
      </w:r>
      <w:r>
        <w:t xml:space="preserve"> </w:t>
      </w:r>
      <w:r>
        <w:rPr>
          <w:spacing w:val="-2"/>
        </w:rPr>
        <w:t>small</w:t>
      </w:r>
      <w:r>
        <w:t xml:space="preserve"> </w:t>
      </w:r>
      <w:r>
        <w:rPr>
          <w:spacing w:val="-1"/>
        </w:rPr>
        <w:t>blockages</w:t>
      </w:r>
      <w:r>
        <w:rPr>
          <w:spacing w:val="-2"/>
        </w:rPr>
        <w:t xml:space="preserve"> </w:t>
      </w:r>
      <w:r>
        <w:rPr>
          <w:spacing w:val="-1"/>
        </w:rPr>
        <w:t>and</w:t>
      </w:r>
      <w:r>
        <w:rPr>
          <w:spacing w:val="-2"/>
        </w:rPr>
        <w:t xml:space="preserve"> </w:t>
      </w:r>
      <w:r>
        <w:rPr>
          <w:spacing w:val="-1"/>
        </w:rPr>
        <w:t>connected</w:t>
      </w:r>
      <w:r>
        <w:rPr>
          <w:spacing w:val="-2"/>
        </w:rPr>
        <w:t xml:space="preserve"> </w:t>
      </w:r>
      <w:r>
        <w:rPr>
          <w:spacing w:val="-1"/>
        </w:rPr>
        <w:t>into</w:t>
      </w:r>
      <w:r>
        <w:rPr>
          <w:spacing w:val="-2"/>
        </w:rPr>
        <w:t xml:space="preserve"> </w:t>
      </w:r>
      <w:r>
        <w:rPr>
          <w:spacing w:val="-1"/>
        </w:rPr>
        <w:t>his</w:t>
      </w:r>
      <w:r>
        <w:t xml:space="preserve"> </w:t>
      </w:r>
      <w:r>
        <w:rPr>
          <w:spacing w:val="-1"/>
        </w:rPr>
        <w:t>base</w:t>
      </w:r>
      <w:r>
        <w:t xml:space="preserve"> </w:t>
      </w:r>
      <w:r>
        <w:rPr>
          <w:spacing w:val="-1"/>
        </w:rPr>
        <w:t>chakra</w:t>
      </w:r>
      <w:r>
        <w:t xml:space="preserve"> </w:t>
      </w:r>
      <w:r>
        <w:rPr>
          <w:spacing w:val="-1"/>
        </w:rPr>
        <w:t>and</w:t>
      </w:r>
      <w:r>
        <w:rPr>
          <w:spacing w:val="30"/>
        </w:rPr>
        <w:t xml:space="preserve"> </w:t>
      </w:r>
      <w:r>
        <w:rPr>
          <w:spacing w:val="-1"/>
        </w:rPr>
        <w:t>blockages</w:t>
      </w:r>
      <w:r>
        <w:t xml:space="preserve"> </w:t>
      </w:r>
      <w:r>
        <w:rPr>
          <w:spacing w:val="-1"/>
        </w:rPr>
        <w:t>beneath</w:t>
      </w:r>
      <w:r>
        <w:rPr>
          <w:spacing w:val="-2"/>
        </w:rPr>
        <w:t xml:space="preserve"> </w:t>
      </w:r>
      <w:r>
        <w:rPr>
          <w:spacing w:val="-1"/>
        </w:rPr>
        <w:t>the</w:t>
      </w:r>
      <w:r>
        <w:t xml:space="preserve"> </w:t>
      </w:r>
      <w:r>
        <w:rPr>
          <w:spacing w:val="-1"/>
        </w:rPr>
        <w:t>Base</w:t>
      </w:r>
      <w:r>
        <w:t xml:space="preserve"> </w:t>
      </w:r>
      <w:r>
        <w:rPr>
          <w:spacing w:val="-1"/>
        </w:rPr>
        <w:t>Chakra</w:t>
      </w:r>
      <w:r>
        <w:rPr>
          <w:spacing w:val="1"/>
        </w:rPr>
        <w:t xml:space="preserve"> </w:t>
      </w:r>
      <w:r>
        <w:rPr>
          <w:spacing w:val="-1"/>
        </w:rPr>
        <w:t>in the</w:t>
      </w:r>
      <w:r>
        <w:rPr>
          <w:spacing w:val="1"/>
        </w:rPr>
        <w:t xml:space="preserve"> </w:t>
      </w:r>
      <w:r>
        <w:rPr>
          <w:spacing w:val="-1"/>
        </w:rPr>
        <w:t>form</w:t>
      </w:r>
      <w:r>
        <w:rPr>
          <w:spacing w:val="-2"/>
        </w:rPr>
        <w:t xml:space="preserve"> </w:t>
      </w:r>
      <w:r>
        <w:rPr>
          <w:spacing w:val="-1"/>
        </w:rPr>
        <w:t>of</w:t>
      </w:r>
      <w:r>
        <w:t xml:space="preserve"> </w:t>
      </w:r>
      <w:r>
        <w:rPr>
          <w:spacing w:val="-1"/>
        </w:rPr>
        <w:t>black</w:t>
      </w:r>
      <w:r>
        <w:rPr>
          <w:spacing w:val="1"/>
        </w:rPr>
        <w:t xml:space="preserve"> </w:t>
      </w:r>
      <w:r>
        <w:rPr>
          <w:spacing w:val="-1"/>
        </w:rPr>
        <w:t>balls</w:t>
      </w:r>
      <w:r>
        <w:rPr>
          <w:spacing w:val="-2"/>
        </w:rPr>
        <w:t xml:space="preserve"> </w:t>
      </w:r>
      <w:r>
        <w:t xml:space="preserve">all </w:t>
      </w:r>
      <w:r>
        <w:rPr>
          <w:spacing w:val="-1"/>
        </w:rPr>
        <w:t>in</w:t>
      </w:r>
      <w:r>
        <w:rPr>
          <w:spacing w:val="23"/>
        </w:rPr>
        <w:t xml:space="preserve"> </w:t>
      </w:r>
      <w:r>
        <w:rPr>
          <w:spacing w:val="-1"/>
        </w:rPr>
        <w:t>the</w:t>
      </w:r>
      <w:r>
        <w:t xml:space="preserve"> </w:t>
      </w:r>
      <w:r>
        <w:rPr>
          <w:spacing w:val="-1"/>
        </w:rPr>
        <w:t>form</w:t>
      </w:r>
      <w:r>
        <w:rPr>
          <w:spacing w:val="-3"/>
        </w:rPr>
        <w:t xml:space="preserve"> </w:t>
      </w:r>
      <w:r>
        <w:t>of</w:t>
      </w:r>
      <w:r>
        <w:rPr>
          <w:spacing w:val="-1"/>
        </w:rPr>
        <w:t xml:space="preserve"> </w:t>
      </w:r>
      <w:r>
        <w:t xml:space="preserve">a </w:t>
      </w:r>
      <w:r>
        <w:rPr>
          <w:spacing w:val="-1"/>
        </w:rPr>
        <w:t>shape</w:t>
      </w:r>
      <w:r>
        <w:t xml:space="preserve"> </w:t>
      </w:r>
      <w:r>
        <w:rPr>
          <w:spacing w:val="-1"/>
        </w:rPr>
        <w:t xml:space="preserve">like </w:t>
      </w:r>
      <w:r>
        <w:t xml:space="preserve">a </w:t>
      </w:r>
      <w:r>
        <w:rPr>
          <w:spacing w:val="-1"/>
        </w:rPr>
        <w:t>birdcage with</w:t>
      </w:r>
      <w:r>
        <w:t xml:space="preserve"> </w:t>
      </w:r>
      <w:r>
        <w:rPr>
          <w:spacing w:val="-1"/>
        </w:rPr>
        <w:t>blockages</w:t>
      </w:r>
      <w:r>
        <w:rPr>
          <w:spacing w:val="-2"/>
        </w:rPr>
        <w:t xml:space="preserve"> </w:t>
      </w:r>
      <w:r>
        <w:t>in</w:t>
      </w:r>
      <w:r>
        <w:rPr>
          <w:spacing w:val="-1"/>
        </w:rPr>
        <w:t xml:space="preserve"> the</w:t>
      </w:r>
      <w:r>
        <w:t xml:space="preserve"> </w:t>
      </w:r>
      <w:r>
        <w:rPr>
          <w:spacing w:val="-1"/>
        </w:rPr>
        <w:t xml:space="preserve">head </w:t>
      </w:r>
      <w:r>
        <w:t>and</w:t>
      </w:r>
      <w:r>
        <w:rPr>
          <w:spacing w:val="39"/>
        </w:rPr>
        <w:t xml:space="preserve"> </w:t>
      </w:r>
      <w:r>
        <w:rPr>
          <w:spacing w:val="-1"/>
        </w:rPr>
        <w:t>blockages</w:t>
      </w:r>
      <w:r>
        <w:t xml:space="preserve"> </w:t>
      </w:r>
      <w:r>
        <w:rPr>
          <w:spacing w:val="-1"/>
        </w:rPr>
        <w:t>in</w:t>
      </w:r>
      <w:r>
        <w:rPr>
          <w:spacing w:val="-2"/>
        </w:rPr>
        <w:t xml:space="preserve"> </w:t>
      </w:r>
      <w:r>
        <w:rPr>
          <w:spacing w:val="-1"/>
        </w:rPr>
        <w:t>the</w:t>
      </w:r>
      <w:r>
        <w:t xml:space="preserve"> </w:t>
      </w:r>
      <w:r>
        <w:rPr>
          <w:spacing w:val="-1"/>
        </w:rPr>
        <w:t>base</w:t>
      </w:r>
      <w:r>
        <w:t xml:space="preserve"> </w:t>
      </w:r>
      <w:r>
        <w:rPr>
          <w:spacing w:val="-1"/>
        </w:rPr>
        <w:t>connected together</w:t>
      </w:r>
      <w:r>
        <w:t xml:space="preserve"> </w:t>
      </w:r>
      <w:r>
        <w:rPr>
          <w:spacing w:val="-1"/>
        </w:rPr>
        <w:t>by</w:t>
      </w:r>
      <w:r>
        <w:rPr>
          <w:spacing w:val="-2"/>
        </w:rPr>
        <w:t xml:space="preserve"> </w:t>
      </w:r>
      <w:r>
        <w:rPr>
          <w:spacing w:val="-1"/>
        </w:rPr>
        <w:t>connections</w:t>
      </w:r>
      <w:r>
        <w:t xml:space="preserve"> </w:t>
      </w:r>
      <w:r>
        <w:rPr>
          <w:spacing w:val="-2"/>
        </w:rPr>
        <w:t>which</w:t>
      </w:r>
      <w:r>
        <w:rPr>
          <w:spacing w:val="22"/>
        </w:rPr>
        <w:t xml:space="preserve"> </w:t>
      </w:r>
      <w:r>
        <w:t xml:space="preserve">looked </w:t>
      </w:r>
      <w:r>
        <w:rPr>
          <w:spacing w:val="-1"/>
        </w:rPr>
        <w:t xml:space="preserve">like </w:t>
      </w:r>
      <w:r>
        <w:t>a</w:t>
      </w:r>
      <w:r>
        <w:rPr>
          <w:spacing w:val="-1"/>
        </w:rPr>
        <w:t xml:space="preserve"> </w:t>
      </w:r>
      <w:r>
        <w:t>G</w:t>
      </w:r>
      <w:r>
        <w:rPr>
          <w:spacing w:val="-1"/>
        </w:rPr>
        <w:t xml:space="preserve"> Clamp</w:t>
      </w:r>
      <w:r>
        <w:t xml:space="preserve"> or</w:t>
      </w:r>
      <w:r>
        <w:rPr>
          <w:spacing w:val="-1"/>
        </w:rPr>
        <w:t xml:space="preserve"> </w:t>
      </w:r>
      <w:r>
        <w:t>the</w:t>
      </w:r>
      <w:r>
        <w:rPr>
          <w:spacing w:val="1"/>
        </w:rPr>
        <w:t xml:space="preserve"> </w:t>
      </w:r>
      <w:r>
        <w:rPr>
          <w:spacing w:val="-1"/>
        </w:rPr>
        <w:t xml:space="preserve">wires </w:t>
      </w:r>
      <w:r>
        <w:t xml:space="preserve">of a </w:t>
      </w:r>
      <w:r>
        <w:rPr>
          <w:spacing w:val="-1"/>
        </w:rPr>
        <w:t>birdcage.</w:t>
      </w:r>
      <w:r>
        <w:t xml:space="preserve"> A </w:t>
      </w:r>
      <w:r>
        <w:rPr>
          <w:spacing w:val="-1"/>
        </w:rPr>
        <w:t>Multiple</w:t>
      </w:r>
      <w:r>
        <w:t xml:space="preserve"> </w:t>
      </w:r>
      <w:r>
        <w:rPr>
          <w:spacing w:val="-1"/>
        </w:rPr>
        <w:t>Matrix</w:t>
      </w:r>
      <w:r>
        <w:rPr>
          <w:spacing w:val="39"/>
        </w:rPr>
        <w:t xml:space="preserve"> </w:t>
      </w:r>
      <w:r>
        <w:rPr>
          <w:spacing w:val="-1"/>
        </w:rPr>
        <w:t>Blockage</w:t>
      </w:r>
      <w:r>
        <w:t xml:space="preserve"> -</w:t>
      </w:r>
      <w:r>
        <w:rPr>
          <w:spacing w:val="-2"/>
        </w:rPr>
        <w:t xml:space="preserve"> </w:t>
      </w:r>
      <w:r>
        <w:t>a</w:t>
      </w:r>
      <w:r>
        <w:rPr>
          <w:spacing w:val="-1"/>
        </w:rPr>
        <w:t xml:space="preserve"> prison</w:t>
      </w:r>
      <w:r>
        <w:t xml:space="preserve"> </w:t>
      </w:r>
      <w:r>
        <w:rPr>
          <w:spacing w:val="-1"/>
        </w:rPr>
        <w:t>for the</w:t>
      </w:r>
      <w:r>
        <w:rPr>
          <w:spacing w:val="1"/>
        </w:rPr>
        <w:t xml:space="preserve"> </w:t>
      </w:r>
      <w:r>
        <w:rPr>
          <w:spacing w:val="-1"/>
        </w:rPr>
        <w:t>soul</w:t>
      </w:r>
      <w:r>
        <w:t xml:space="preserve"> -</w:t>
      </w:r>
      <w:r>
        <w:rPr>
          <w:spacing w:val="1"/>
        </w:rPr>
        <w:t xml:space="preserve"> </w:t>
      </w:r>
      <w:r>
        <w:rPr>
          <w:spacing w:val="-1"/>
        </w:rPr>
        <w:t>which</w:t>
      </w:r>
      <w:r>
        <w:t xml:space="preserve"> </w:t>
      </w:r>
      <w:r>
        <w:rPr>
          <w:spacing w:val="-1"/>
        </w:rPr>
        <w:t>is normal</w:t>
      </w:r>
      <w:r>
        <w:t xml:space="preserve"> </w:t>
      </w:r>
      <w:r>
        <w:rPr>
          <w:spacing w:val="-1"/>
        </w:rPr>
        <w:t>in</w:t>
      </w:r>
      <w:r>
        <w:t xml:space="preserve"> </w:t>
      </w:r>
      <w:r>
        <w:rPr>
          <w:spacing w:val="-1"/>
        </w:rPr>
        <w:t>Implants</w:t>
      </w:r>
      <w:r>
        <w:rPr>
          <w:spacing w:val="-3"/>
        </w:rPr>
        <w:t xml:space="preserve"> </w:t>
      </w:r>
      <w:r>
        <w:rPr>
          <w:spacing w:val="-1"/>
        </w:rPr>
        <w:t>to</w:t>
      </w:r>
      <w:r>
        <w:rPr>
          <w:spacing w:val="28"/>
        </w:rPr>
        <w:t xml:space="preserve"> </w:t>
      </w:r>
      <w:r>
        <w:t>feed</w:t>
      </w:r>
      <w:r>
        <w:rPr>
          <w:spacing w:val="-1"/>
        </w:rPr>
        <w:t xml:space="preserve"> </w:t>
      </w:r>
      <w:r>
        <w:t>energy</w:t>
      </w:r>
      <w:r>
        <w:rPr>
          <w:spacing w:val="-2"/>
        </w:rPr>
        <w:t xml:space="preserve"> </w:t>
      </w:r>
      <w:r>
        <w:t>b</w:t>
      </w:r>
      <w:r>
        <w:t>ack</w:t>
      </w:r>
      <w:r>
        <w:rPr>
          <w:spacing w:val="-1"/>
        </w:rPr>
        <w:t xml:space="preserve"> </w:t>
      </w:r>
      <w:r>
        <w:t>to</w:t>
      </w:r>
      <w:r>
        <w:rPr>
          <w:spacing w:val="-1"/>
        </w:rPr>
        <w:t xml:space="preserve"> </w:t>
      </w:r>
      <w:r>
        <w:t>a</w:t>
      </w:r>
      <w:r>
        <w:rPr>
          <w:spacing w:val="-1"/>
        </w:rPr>
        <w:t xml:space="preserve"> guy</w:t>
      </w:r>
      <w:r>
        <w:rPr>
          <w:spacing w:val="-2"/>
        </w:rPr>
        <w:t xml:space="preserve"> </w:t>
      </w:r>
      <w:r>
        <w:t>or</w:t>
      </w:r>
      <w:r>
        <w:rPr>
          <w:spacing w:val="2"/>
        </w:rPr>
        <w:t xml:space="preserve"> </w:t>
      </w:r>
      <w:r>
        <w:t>a</w:t>
      </w:r>
      <w:r>
        <w:rPr>
          <w:spacing w:val="-1"/>
        </w:rPr>
        <w:t xml:space="preserve"> group</w:t>
      </w:r>
      <w:r>
        <w:t xml:space="preserve"> of </w:t>
      </w:r>
      <w:r>
        <w:rPr>
          <w:spacing w:val="-1"/>
        </w:rPr>
        <w:t>people</w:t>
      </w:r>
      <w:r>
        <w:rPr>
          <w:spacing w:val="1"/>
        </w:rPr>
        <w:t xml:space="preserve"> </w:t>
      </w:r>
      <w:r>
        <w:rPr>
          <w:spacing w:val="-1"/>
        </w:rPr>
        <w:t>who</w:t>
      </w:r>
      <w:r>
        <w:t xml:space="preserve"> </w:t>
      </w:r>
      <w:r>
        <w:rPr>
          <w:spacing w:val="-1"/>
        </w:rPr>
        <w:t xml:space="preserve">want </w:t>
      </w:r>
      <w:r>
        <w:t>to</w:t>
      </w:r>
      <w:r>
        <w:rPr>
          <w:spacing w:val="29"/>
        </w:rPr>
        <w:t xml:space="preserve"> </w:t>
      </w:r>
      <w:r>
        <w:rPr>
          <w:spacing w:val="-2"/>
        </w:rPr>
        <w:t>vampirise</w:t>
      </w:r>
      <w:r>
        <w:t xml:space="preserve"> </w:t>
      </w:r>
      <w:r>
        <w:rPr>
          <w:spacing w:val="-1"/>
        </w:rPr>
        <w:t>energy</w:t>
      </w:r>
      <w:r>
        <w:rPr>
          <w:spacing w:val="-2"/>
        </w:rPr>
        <w:t xml:space="preserve"> </w:t>
      </w:r>
      <w:r>
        <w:rPr>
          <w:spacing w:val="-1"/>
        </w:rPr>
        <w:t>from</w:t>
      </w:r>
      <w:r>
        <w:rPr>
          <w:spacing w:val="-3"/>
        </w:rPr>
        <w:t xml:space="preserve"> </w:t>
      </w:r>
      <w:r>
        <w:rPr>
          <w:spacing w:val="-1"/>
        </w:rPr>
        <w:t>you.</w:t>
      </w:r>
    </w:p>
    <w:p w:rsidR="00EA20B7" w:rsidRDefault="00877DD6">
      <w:pPr>
        <w:pStyle w:val="Corpodetexto"/>
        <w:ind w:right="134"/>
        <w:jc w:val="both"/>
      </w:pPr>
      <w:r>
        <w:rPr>
          <w:spacing w:val="-1"/>
        </w:rPr>
        <w:t>Blockages</w:t>
      </w:r>
      <w:r>
        <w:t xml:space="preserve"> </w:t>
      </w:r>
      <w:r>
        <w:rPr>
          <w:spacing w:val="-1"/>
        </w:rPr>
        <w:t>in</w:t>
      </w:r>
      <w:r>
        <w:rPr>
          <w:spacing w:val="-2"/>
        </w:rPr>
        <w:t xml:space="preserve"> </w:t>
      </w:r>
      <w:r>
        <w:rPr>
          <w:spacing w:val="-1"/>
        </w:rPr>
        <w:t>the</w:t>
      </w:r>
      <w:r>
        <w:rPr>
          <w:spacing w:val="1"/>
        </w:rPr>
        <w:t xml:space="preserve"> </w:t>
      </w:r>
      <w:r>
        <w:rPr>
          <w:spacing w:val="-1"/>
        </w:rPr>
        <w:t>head cut</w:t>
      </w:r>
      <w:r>
        <w:t xml:space="preserve"> </w:t>
      </w:r>
      <w:r>
        <w:rPr>
          <w:spacing w:val="-1"/>
        </w:rPr>
        <w:t>you</w:t>
      </w:r>
      <w:r>
        <w:rPr>
          <w:spacing w:val="-2"/>
        </w:rPr>
        <w:t xml:space="preserve"> </w:t>
      </w:r>
      <w:r>
        <w:rPr>
          <w:spacing w:val="-1"/>
        </w:rPr>
        <w:t>off</w:t>
      </w:r>
      <w:r>
        <w:t xml:space="preserve"> </w:t>
      </w:r>
      <w:r>
        <w:rPr>
          <w:spacing w:val="-1"/>
        </w:rPr>
        <w:t>from your</w:t>
      </w:r>
      <w:r>
        <w:rPr>
          <w:spacing w:val="1"/>
        </w:rPr>
        <w:t xml:space="preserve"> </w:t>
      </w:r>
      <w:r>
        <w:rPr>
          <w:spacing w:val="-1"/>
        </w:rPr>
        <w:t>Soul</w:t>
      </w:r>
      <w:r>
        <w:rPr>
          <w:spacing w:val="1"/>
        </w:rPr>
        <w:t xml:space="preserve"> </w:t>
      </w:r>
      <w:r>
        <w:rPr>
          <w:spacing w:val="-1"/>
        </w:rPr>
        <w:t>and the</w:t>
      </w:r>
      <w:r>
        <w:t xml:space="preserve"> </w:t>
      </w:r>
      <w:r>
        <w:rPr>
          <w:spacing w:val="-1"/>
        </w:rPr>
        <w:t>still small</w:t>
      </w:r>
      <w:r>
        <w:rPr>
          <w:spacing w:val="24"/>
        </w:rPr>
        <w:t xml:space="preserve"> </w:t>
      </w:r>
      <w:r>
        <w:t xml:space="preserve">voice </w:t>
      </w:r>
      <w:r>
        <w:rPr>
          <w:spacing w:val="-1"/>
        </w:rPr>
        <w:t>which guides</w:t>
      </w:r>
      <w:r>
        <w:t xml:space="preserve"> </w:t>
      </w:r>
      <w:r>
        <w:rPr>
          <w:spacing w:val="-1"/>
        </w:rPr>
        <w:t>you along the</w:t>
      </w:r>
      <w:r>
        <w:t xml:space="preserve"> </w:t>
      </w:r>
      <w:r>
        <w:rPr>
          <w:spacing w:val="-1"/>
        </w:rPr>
        <w:t xml:space="preserve">path </w:t>
      </w:r>
      <w:r>
        <w:t xml:space="preserve">of </w:t>
      </w:r>
      <w:r>
        <w:rPr>
          <w:spacing w:val="-1"/>
        </w:rPr>
        <w:t>your</w:t>
      </w:r>
      <w:r>
        <w:rPr>
          <w:spacing w:val="1"/>
        </w:rPr>
        <w:t xml:space="preserve"> </w:t>
      </w:r>
      <w:r>
        <w:rPr>
          <w:spacing w:val="-1"/>
        </w:rPr>
        <w:t>Soul, the</w:t>
      </w:r>
      <w:r>
        <w:t xml:space="preserve"> </w:t>
      </w:r>
      <w:r>
        <w:rPr>
          <w:spacing w:val="-1"/>
        </w:rPr>
        <w:t xml:space="preserve">Path </w:t>
      </w:r>
      <w:r>
        <w:t>of</w:t>
      </w:r>
      <w:r>
        <w:rPr>
          <w:spacing w:val="-1"/>
        </w:rPr>
        <w:t xml:space="preserve"> the</w:t>
      </w:r>
      <w:r>
        <w:rPr>
          <w:spacing w:val="37"/>
        </w:rPr>
        <w:t xml:space="preserve"> </w:t>
      </w:r>
      <w:r>
        <w:rPr>
          <w:spacing w:val="-1"/>
        </w:rPr>
        <w:t>Heart,</w:t>
      </w:r>
      <w:r>
        <w:rPr>
          <w:spacing w:val="-4"/>
        </w:rPr>
        <w:t xml:space="preserve"> </w:t>
      </w:r>
      <w:r>
        <w:t>and</w:t>
      </w:r>
      <w:r>
        <w:rPr>
          <w:spacing w:val="-1"/>
        </w:rPr>
        <w:t xml:space="preserve"> prevents you from making</w:t>
      </w:r>
      <w:r>
        <w:rPr>
          <w:spacing w:val="1"/>
        </w:rPr>
        <w:t xml:space="preserve"> </w:t>
      </w:r>
      <w:r>
        <w:rPr>
          <w:spacing w:val="-1"/>
        </w:rPr>
        <w:t>bad mistakes in life.</w:t>
      </w:r>
    </w:p>
    <w:p w:rsidR="00EA20B7" w:rsidRDefault="00877DD6">
      <w:pPr>
        <w:pStyle w:val="Corpodetexto"/>
        <w:spacing w:before="120"/>
        <w:ind w:right="138"/>
      </w:pPr>
      <w:r>
        <w:rPr>
          <w:spacing w:val="-1"/>
        </w:rPr>
        <w:t>Blockages</w:t>
      </w:r>
      <w:r>
        <w:t xml:space="preserve"> </w:t>
      </w:r>
      <w:r>
        <w:rPr>
          <w:spacing w:val="-1"/>
        </w:rPr>
        <w:t>in</w:t>
      </w:r>
      <w:r>
        <w:rPr>
          <w:spacing w:val="-2"/>
        </w:rPr>
        <w:t xml:space="preserve"> </w:t>
      </w:r>
      <w:r>
        <w:rPr>
          <w:spacing w:val="-1"/>
        </w:rPr>
        <w:t>the</w:t>
      </w:r>
      <w:r>
        <w:rPr>
          <w:spacing w:val="1"/>
        </w:rPr>
        <w:t xml:space="preserve"> </w:t>
      </w:r>
      <w:r>
        <w:rPr>
          <w:spacing w:val="-1"/>
        </w:rPr>
        <w:t>Base</w:t>
      </w:r>
      <w:r>
        <w:t xml:space="preserve"> </w:t>
      </w:r>
      <w:r>
        <w:rPr>
          <w:spacing w:val="-1"/>
        </w:rPr>
        <w:t>create</w:t>
      </w:r>
      <w:r>
        <w:rPr>
          <w:spacing w:val="-2"/>
        </w:rPr>
        <w:t xml:space="preserve"> </w:t>
      </w:r>
      <w:r>
        <w:rPr>
          <w:spacing w:val="-1"/>
        </w:rPr>
        <w:t>Fear</w:t>
      </w:r>
      <w:r>
        <w:rPr>
          <w:spacing w:val="-2"/>
        </w:rPr>
        <w:t xml:space="preserve"> </w:t>
      </w:r>
      <w:r>
        <w:rPr>
          <w:spacing w:val="-1"/>
        </w:rPr>
        <w:t>create</w:t>
      </w:r>
      <w:r>
        <w:rPr>
          <w:spacing w:val="-2"/>
        </w:rPr>
        <w:t xml:space="preserve"> </w:t>
      </w:r>
      <w:r>
        <w:rPr>
          <w:spacing w:val="-1"/>
        </w:rPr>
        <w:t>relationships</w:t>
      </w:r>
      <w:r>
        <w:rPr>
          <w:spacing w:val="1"/>
        </w:rPr>
        <w:t xml:space="preserve"> </w:t>
      </w:r>
      <w:r>
        <w:rPr>
          <w:spacing w:val="-1"/>
        </w:rPr>
        <w:t>with</w:t>
      </w:r>
      <w:r>
        <w:rPr>
          <w:spacing w:val="-2"/>
        </w:rPr>
        <w:t xml:space="preserve"> </w:t>
      </w:r>
      <w:r>
        <w:rPr>
          <w:spacing w:val="-1"/>
        </w:rPr>
        <w:t>the</w:t>
      </w:r>
      <w:r>
        <w:rPr>
          <w:spacing w:val="20"/>
        </w:rPr>
        <w:t xml:space="preserve"> </w:t>
      </w:r>
      <w:r>
        <w:rPr>
          <w:spacing w:val="-1"/>
        </w:rPr>
        <w:t>wrong</w:t>
      </w:r>
      <w:r>
        <w:t xml:space="preserve"> </w:t>
      </w:r>
      <w:r>
        <w:rPr>
          <w:spacing w:val="-1"/>
        </w:rPr>
        <w:t>type</w:t>
      </w:r>
      <w:r>
        <w:t xml:space="preserve"> </w:t>
      </w:r>
      <w:r>
        <w:rPr>
          <w:spacing w:val="-1"/>
        </w:rPr>
        <w:t>of</w:t>
      </w:r>
      <w:r>
        <w:t xml:space="preserve"> </w:t>
      </w:r>
      <w:r>
        <w:rPr>
          <w:spacing w:val="-1"/>
        </w:rPr>
        <w:t>sexual</w:t>
      </w:r>
      <w:r>
        <w:t xml:space="preserve"> </w:t>
      </w:r>
      <w:r>
        <w:rPr>
          <w:spacing w:val="-1"/>
        </w:rPr>
        <w:t>partner</w:t>
      </w:r>
      <w:r>
        <w:rPr>
          <w:spacing w:val="-2"/>
        </w:rPr>
        <w:t xml:space="preserve"> </w:t>
      </w:r>
      <w:r>
        <w:rPr>
          <w:spacing w:val="-1"/>
        </w:rPr>
        <w:t>and</w:t>
      </w:r>
      <w:r>
        <w:t xml:space="preserve"> </w:t>
      </w:r>
      <w:r>
        <w:rPr>
          <w:spacing w:val="-1"/>
        </w:rPr>
        <w:t>suck</w:t>
      </w:r>
      <w:r>
        <w:t xml:space="preserve"> </w:t>
      </w:r>
      <w:r>
        <w:rPr>
          <w:spacing w:val="-1"/>
        </w:rPr>
        <w:t>the</w:t>
      </w:r>
      <w:r>
        <w:rPr>
          <w:spacing w:val="-2"/>
        </w:rPr>
        <w:t xml:space="preserve"> </w:t>
      </w:r>
      <w:r>
        <w:rPr>
          <w:spacing w:val="-1"/>
        </w:rPr>
        <w:t>energy</w:t>
      </w:r>
      <w:r>
        <w:rPr>
          <w:spacing w:val="-2"/>
        </w:rPr>
        <w:t xml:space="preserve"> </w:t>
      </w:r>
      <w:r>
        <w:rPr>
          <w:spacing w:val="-1"/>
        </w:rPr>
        <w:t>of</w:t>
      </w:r>
      <w:r>
        <w:t xml:space="preserve"> sex</w:t>
      </w:r>
      <w:r>
        <w:rPr>
          <w:spacing w:val="-2"/>
        </w:rPr>
        <w:t xml:space="preserve"> </w:t>
      </w:r>
      <w:r>
        <w:rPr>
          <w:spacing w:val="-1"/>
        </w:rPr>
        <w:t>and</w:t>
      </w:r>
      <w:r>
        <w:rPr>
          <w:spacing w:val="-3"/>
        </w:rPr>
        <w:t xml:space="preserve"> </w:t>
      </w:r>
      <w:r>
        <w:rPr>
          <w:spacing w:val="-1"/>
        </w:rPr>
        <w:t>the</w:t>
      </w:r>
      <w:r>
        <w:rPr>
          <w:spacing w:val="20"/>
        </w:rPr>
        <w:t xml:space="preserve"> </w:t>
      </w:r>
      <w:r>
        <w:t>orgasm</w:t>
      </w:r>
      <w:r>
        <w:rPr>
          <w:spacing w:val="-2"/>
        </w:rPr>
        <w:t xml:space="preserve"> </w:t>
      </w:r>
      <w:r>
        <w:t>back</w:t>
      </w:r>
      <w:r>
        <w:rPr>
          <w:spacing w:val="-1"/>
        </w:rPr>
        <w:t xml:space="preserve"> </w:t>
      </w:r>
      <w:r>
        <w:t>to</w:t>
      </w:r>
      <w:r>
        <w:rPr>
          <w:spacing w:val="-1"/>
        </w:rPr>
        <w:t xml:space="preserve"> </w:t>
      </w:r>
      <w:r>
        <w:t xml:space="preserve">the </w:t>
      </w:r>
      <w:r>
        <w:rPr>
          <w:spacing w:val="-1"/>
        </w:rPr>
        <w:t>implanters.</w:t>
      </w:r>
    </w:p>
    <w:p w:rsidR="00EA20B7" w:rsidRDefault="00877DD6">
      <w:pPr>
        <w:pStyle w:val="Corpodetexto"/>
        <w:spacing w:before="120"/>
        <w:ind w:right="138"/>
      </w:pPr>
      <w:r>
        <w:rPr>
          <w:spacing w:val="-1"/>
        </w:rPr>
        <w:t>Blockages</w:t>
      </w:r>
      <w:r>
        <w:t xml:space="preserve"> </w:t>
      </w:r>
      <w:r>
        <w:rPr>
          <w:spacing w:val="-1"/>
        </w:rPr>
        <w:t>beneath the</w:t>
      </w:r>
      <w:r>
        <w:t xml:space="preserve"> </w:t>
      </w:r>
      <w:r>
        <w:rPr>
          <w:spacing w:val="-1"/>
        </w:rPr>
        <w:t>base</w:t>
      </w:r>
      <w:r>
        <w:t xml:space="preserve"> </w:t>
      </w:r>
      <w:r>
        <w:rPr>
          <w:spacing w:val="-1"/>
        </w:rPr>
        <w:t>reduce</w:t>
      </w:r>
      <w:r>
        <w:rPr>
          <w:spacing w:val="1"/>
        </w:rPr>
        <w:t xml:space="preserve"> </w:t>
      </w:r>
      <w:r>
        <w:rPr>
          <w:spacing w:val="-1"/>
        </w:rPr>
        <w:t>your</w:t>
      </w:r>
      <w:r>
        <w:rPr>
          <w:spacing w:val="1"/>
        </w:rPr>
        <w:t xml:space="preserve"> </w:t>
      </w:r>
      <w:r>
        <w:rPr>
          <w:spacing w:val="-1"/>
        </w:rPr>
        <w:t>energy</w:t>
      </w:r>
      <w:r>
        <w:rPr>
          <w:spacing w:val="-2"/>
        </w:rPr>
        <w:t xml:space="preserve"> </w:t>
      </w:r>
      <w:r>
        <w:rPr>
          <w:spacing w:val="-1"/>
        </w:rPr>
        <w:t>and</w:t>
      </w:r>
      <w:r>
        <w:t xml:space="preserve"> </w:t>
      </w:r>
      <w:r>
        <w:rPr>
          <w:spacing w:val="-2"/>
        </w:rPr>
        <w:t>make</w:t>
      </w:r>
      <w:r>
        <w:rPr>
          <w:spacing w:val="1"/>
        </w:rPr>
        <w:t xml:space="preserve"> </w:t>
      </w:r>
      <w:r>
        <w:rPr>
          <w:spacing w:val="-1"/>
        </w:rPr>
        <w:t>you</w:t>
      </w:r>
      <w:r>
        <w:rPr>
          <w:spacing w:val="23"/>
        </w:rPr>
        <w:t xml:space="preserve"> </w:t>
      </w:r>
      <w:r>
        <w:rPr>
          <w:spacing w:val="-1"/>
        </w:rPr>
        <w:t>malleable,</w:t>
      </w:r>
      <w:r>
        <w:rPr>
          <w:spacing w:val="-2"/>
        </w:rPr>
        <w:t xml:space="preserve"> </w:t>
      </w:r>
      <w:r>
        <w:rPr>
          <w:spacing w:val="-1"/>
        </w:rPr>
        <w:t>easy</w:t>
      </w:r>
      <w:r>
        <w:rPr>
          <w:spacing w:val="-3"/>
        </w:rPr>
        <w:t xml:space="preserve"> </w:t>
      </w:r>
      <w:r>
        <w:t>to</w:t>
      </w:r>
      <w:r>
        <w:rPr>
          <w:spacing w:val="-1"/>
        </w:rPr>
        <w:t xml:space="preserve"> control,</w:t>
      </w:r>
      <w:r>
        <w:t xml:space="preserve"> </w:t>
      </w:r>
      <w:r>
        <w:rPr>
          <w:spacing w:val="-1"/>
        </w:rPr>
        <w:t>easy</w:t>
      </w:r>
      <w:r>
        <w:rPr>
          <w:spacing w:val="-3"/>
        </w:rPr>
        <w:t xml:space="preserve"> </w:t>
      </w:r>
      <w:r>
        <w:rPr>
          <w:spacing w:val="-1"/>
        </w:rPr>
        <w:t>to</w:t>
      </w:r>
      <w:r>
        <w:t xml:space="preserve"> </w:t>
      </w:r>
      <w:r>
        <w:rPr>
          <w:spacing w:val="-1"/>
        </w:rPr>
        <w:t>direct</w:t>
      </w:r>
      <w:r>
        <w:t xml:space="preserve"> </w:t>
      </w:r>
      <w:r>
        <w:rPr>
          <w:spacing w:val="-1"/>
        </w:rPr>
        <w:t>in</w:t>
      </w:r>
      <w:r>
        <w:t xml:space="preserve"> </w:t>
      </w:r>
      <w:r>
        <w:rPr>
          <w:spacing w:val="-1"/>
        </w:rPr>
        <w:t>bad</w:t>
      </w:r>
      <w:r>
        <w:rPr>
          <w:spacing w:val="-2"/>
        </w:rPr>
        <w:t xml:space="preserve"> </w:t>
      </w:r>
      <w:r>
        <w:rPr>
          <w:spacing w:val="-1"/>
        </w:rPr>
        <w:t>directions</w:t>
      </w:r>
      <w:r>
        <w:t xml:space="preserve"> -</w:t>
      </w:r>
      <w:r>
        <w:rPr>
          <w:spacing w:val="-2"/>
        </w:rPr>
        <w:t xml:space="preserve"> </w:t>
      </w:r>
      <w:r>
        <w:t>a</w:t>
      </w:r>
      <w:r>
        <w:rPr>
          <w:spacing w:val="1"/>
        </w:rPr>
        <w:t xml:space="preserve"> </w:t>
      </w:r>
      <w:r>
        <w:rPr>
          <w:spacing w:val="-1"/>
        </w:rPr>
        <w:t>slave.</w:t>
      </w:r>
    </w:p>
    <w:p w:rsidR="00EA20B7" w:rsidRDefault="00EA20B7">
      <w:pPr>
        <w:spacing w:before="10"/>
        <w:rPr>
          <w:rFonts w:ascii="Lucida Sans" w:eastAsia="Lucida Sans" w:hAnsi="Lucida Sans" w:cs="Lucida Sans"/>
          <w:sz w:val="9"/>
          <w:szCs w:val="9"/>
        </w:rPr>
      </w:pPr>
    </w:p>
    <w:p w:rsidR="00EA20B7" w:rsidRDefault="00EA20B7">
      <w:pPr>
        <w:spacing w:line="200" w:lineRule="atLeast"/>
        <w:ind w:left="700"/>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2300" style="width:271.9pt;height:204.5pt;mso-position-horizontal-relative:char;mso-position-vertical-relative:line" coordsize="5438,4090">
            <v:group id="_x0000_s2301" style="position:absolute;width:5438;height:4090" coordsize="5438,4090">
              <v:shape id="_x0000_s2303" style="position:absolute;width:5438;height:4090" coordsize="5438,4090" path="m,4090r5437,l5437,,,,,4090xe" fillcolor="yellow" stroked="f">
                <v:path arrowok="t"/>
              </v:shape>
              <v:shape id="_x0000_s2302" type="#_x0000_t75" style="position:absolute;width:5437;height:4090">
                <v:imagedata r:id="rId191" o:title=""/>
              </v:shape>
            </v:group>
            <w10:wrap type="none"/>
            <w10:anchorlock/>
          </v:group>
        </w:pict>
      </w:r>
    </w:p>
    <w:p w:rsidR="00EA20B7" w:rsidRDefault="00877DD6">
      <w:pPr>
        <w:pStyle w:val="Corpodetexto"/>
        <w:spacing w:before="121"/>
        <w:ind w:left="1714"/>
        <w:rPr>
          <w:rFonts w:cs="Lucida Sans"/>
        </w:rPr>
      </w:pPr>
      <w:r>
        <w:rPr>
          <w:b/>
          <w:spacing w:val="-1"/>
        </w:rPr>
        <w:t>IGUAZU</w:t>
      </w:r>
      <w:r>
        <w:rPr>
          <w:b/>
          <w:spacing w:val="1"/>
        </w:rPr>
        <w:t xml:space="preserve"> </w:t>
      </w:r>
      <w:r>
        <w:rPr>
          <w:b/>
          <w:spacing w:val="-1"/>
        </w:rPr>
        <w:t>FALLS</w:t>
      </w:r>
      <w:r>
        <w:rPr>
          <w:b/>
          <w:spacing w:val="1"/>
        </w:rPr>
        <w:t xml:space="preserve"> </w:t>
      </w:r>
      <w:r>
        <w:rPr>
          <w:b/>
          <w:spacing w:val="-1"/>
        </w:rPr>
        <w:t>BY THOMAS BLAIR</w:t>
      </w:r>
    </w:p>
    <w:p w:rsidR="00EA20B7" w:rsidRDefault="00EA20B7">
      <w:pPr>
        <w:rPr>
          <w:rFonts w:ascii="Lucida Sans" w:eastAsia="Lucida Sans" w:hAnsi="Lucida Sans" w:cs="Lucida Sans"/>
        </w:rPr>
        <w:sectPr w:rsidR="00EA20B7">
          <w:pgSz w:w="8640" w:h="12960"/>
          <w:pgMar w:top="960" w:right="980" w:bottom="900" w:left="900" w:header="0" w:footer="712" w:gutter="0"/>
          <w:cols w:space="720"/>
        </w:sectPr>
      </w:pPr>
    </w:p>
    <w:p w:rsidR="00EA20B7" w:rsidRDefault="00877DD6">
      <w:pPr>
        <w:pStyle w:val="Corpodetexto"/>
        <w:spacing w:before="48"/>
        <w:rPr>
          <w:rFonts w:cs="Lucida Sans"/>
        </w:rPr>
      </w:pPr>
      <w:r>
        <w:rPr>
          <w:b/>
          <w:spacing w:val="-1"/>
        </w:rPr>
        <w:lastRenderedPageBreak/>
        <w:t>HELP</w:t>
      </w:r>
      <w:r>
        <w:rPr>
          <w:b/>
          <w:spacing w:val="-3"/>
        </w:rPr>
        <w:t xml:space="preserve"> </w:t>
      </w:r>
      <w:r>
        <w:rPr>
          <w:b/>
          <w:spacing w:val="-1"/>
        </w:rPr>
        <w:t>FROM</w:t>
      </w:r>
      <w:r>
        <w:rPr>
          <w:b/>
          <w:spacing w:val="-2"/>
        </w:rPr>
        <w:t xml:space="preserve"> </w:t>
      </w:r>
      <w:r>
        <w:rPr>
          <w:b/>
          <w:spacing w:val="-1"/>
        </w:rPr>
        <w:t>SWAMI</w:t>
      </w:r>
      <w:r>
        <w:rPr>
          <w:b/>
          <w:spacing w:val="-2"/>
        </w:rPr>
        <w:t xml:space="preserve"> </w:t>
      </w:r>
      <w:r>
        <w:rPr>
          <w:b/>
          <w:spacing w:val="-1"/>
        </w:rPr>
        <w:t>SATCHIDANAND</w:t>
      </w:r>
    </w:p>
    <w:p w:rsidR="00EA20B7" w:rsidRDefault="00EA20B7">
      <w:pPr>
        <w:spacing w:before="2"/>
        <w:rPr>
          <w:rFonts w:ascii="Lucida Sans" w:eastAsia="Lucida Sans" w:hAnsi="Lucida Sans" w:cs="Lucida Sans"/>
          <w:b/>
          <w:bCs/>
          <w:sz w:val="10"/>
          <w:szCs w:val="10"/>
        </w:rPr>
      </w:pPr>
    </w:p>
    <w:p w:rsidR="00EA20B7" w:rsidRDefault="00EA20B7">
      <w:pPr>
        <w:spacing w:line="200" w:lineRule="atLeast"/>
        <w:ind w:left="312"/>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2296" style="width:310.75pt;height:322.6pt;mso-position-horizontal-relative:char;mso-position-vertical-relative:line" coordsize="6215,6452">
            <v:group id="_x0000_s2297" style="position:absolute;width:6215;height:6452" coordsize="6215,6452">
              <v:shape id="_x0000_s2299" style="position:absolute;width:6215;height:6452" coordsize="6215,6452" path="m,6451r6215,l6215,,,,,6451xe" fillcolor="yellow" stroked="f">
                <v:path arrowok="t"/>
              </v:shape>
              <v:shape id="_x0000_s2298" type="#_x0000_t75" style="position:absolute;width:6215;height:6451">
                <v:imagedata r:id="rId192" o:title=""/>
              </v:shape>
            </v:group>
            <w10:wrap type="none"/>
            <w10:anchorlock/>
          </v:group>
        </w:pict>
      </w:r>
    </w:p>
    <w:p w:rsidR="00EA20B7" w:rsidRDefault="00877DD6">
      <w:pPr>
        <w:pStyle w:val="Corpodetexto"/>
        <w:spacing w:before="121"/>
        <w:ind w:right="152"/>
      </w:pPr>
      <w:r>
        <w:rPr>
          <w:spacing w:val="-1"/>
        </w:rPr>
        <w:t>So</w:t>
      </w:r>
      <w:r>
        <w:t xml:space="preserve"> </w:t>
      </w:r>
      <w:r>
        <w:rPr>
          <w:spacing w:val="-1"/>
        </w:rPr>
        <w:t>many</w:t>
      </w:r>
      <w:r>
        <w:rPr>
          <w:spacing w:val="-2"/>
        </w:rPr>
        <w:t xml:space="preserve"> </w:t>
      </w:r>
      <w:r>
        <w:rPr>
          <w:spacing w:val="-1"/>
        </w:rPr>
        <w:t>sessions</w:t>
      </w:r>
      <w:r>
        <w:t xml:space="preserve"> </w:t>
      </w:r>
      <w:r>
        <w:rPr>
          <w:spacing w:val="-1"/>
        </w:rPr>
        <w:t>working</w:t>
      </w:r>
      <w:r>
        <w:t xml:space="preserve"> </w:t>
      </w:r>
      <w:r>
        <w:rPr>
          <w:spacing w:val="-1"/>
        </w:rPr>
        <w:t>on</w:t>
      </w:r>
      <w:r>
        <w:rPr>
          <w:spacing w:val="-2"/>
        </w:rPr>
        <w:t xml:space="preserve"> </w:t>
      </w:r>
      <w:r>
        <w:rPr>
          <w:spacing w:val="-1"/>
        </w:rPr>
        <w:t>the</w:t>
      </w:r>
      <w:r>
        <w:t xml:space="preserve"> </w:t>
      </w:r>
      <w:r>
        <w:rPr>
          <w:spacing w:val="-1"/>
        </w:rPr>
        <w:t>blockages</w:t>
      </w:r>
      <w:r>
        <w:t xml:space="preserve"> </w:t>
      </w:r>
      <w:r>
        <w:rPr>
          <w:spacing w:val="-1"/>
        </w:rPr>
        <w:t>in the</w:t>
      </w:r>
      <w:r>
        <w:t xml:space="preserve"> </w:t>
      </w:r>
      <w:r>
        <w:rPr>
          <w:spacing w:val="-1"/>
        </w:rPr>
        <w:t>head,</w:t>
      </w:r>
      <w:r>
        <w:t xml:space="preserve"> </w:t>
      </w:r>
      <w:r>
        <w:rPr>
          <w:spacing w:val="-1"/>
        </w:rPr>
        <w:t>and</w:t>
      </w:r>
      <w:r>
        <w:rPr>
          <w:spacing w:val="-2"/>
        </w:rPr>
        <w:t xml:space="preserve"> </w:t>
      </w:r>
      <w:r>
        <w:rPr>
          <w:spacing w:val="-1"/>
        </w:rPr>
        <w:t>then</w:t>
      </w:r>
      <w:r>
        <w:rPr>
          <w:spacing w:val="30"/>
        </w:rPr>
        <w:t xml:space="preserve"> </w:t>
      </w:r>
      <w:r>
        <w:rPr>
          <w:spacing w:val="-1"/>
        </w:rPr>
        <w:t>the</w:t>
      </w:r>
      <w:r>
        <w:t xml:space="preserve"> </w:t>
      </w:r>
      <w:r>
        <w:rPr>
          <w:spacing w:val="-1"/>
        </w:rPr>
        <w:t>blockages</w:t>
      </w:r>
      <w:r>
        <w:t xml:space="preserve"> </w:t>
      </w:r>
      <w:r>
        <w:rPr>
          <w:spacing w:val="-1"/>
        </w:rPr>
        <w:t>in the</w:t>
      </w:r>
      <w:r>
        <w:t xml:space="preserve"> </w:t>
      </w:r>
      <w:r>
        <w:rPr>
          <w:spacing w:val="-1"/>
        </w:rPr>
        <w:t>base</w:t>
      </w:r>
      <w:r>
        <w:t xml:space="preserve"> </w:t>
      </w:r>
      <w:r>
        <w:rPr>
          <w:spacing w:val="-1"/>
        </w:rPr>
        <w:t>and</w:t>
      </w:r>
      <w:r>
        <w:t xml:space="preserve"> </w:t>
      </w:r>
      <w:r>
        <w:rPr>
          <w:spacing w:val="-1"/>
        </w:rPr>
        <w:t>below</w:t>
      </w:r>
      <w:r>
        <w:rPr>
          <w:spacing w:val="-2"/>
        </w:rPr>
        <w:t xml:space="preserve"> </w:t>
      </w:r>
      <w:r>
        <w:t xml:space="preserve">the </w:t>
      </w:r>
      <w:r>
        <w:rPr>
          <w:spacing w:val="-1"/>
        </w:rPr>
        <w:t>base</w:t>
      </w:r>
      <w:r>
        <w:t xml:space="preserve"> </w:t>
      </w:r>
      <w:r>
        <w:rPr>
          <w:spacing w:val="-1"/>
        </w:rPr>
        <w:t>and</w:t>
      </w:r>
      <w:r>
        <w:rPr>
          <w:spacing w:val="-2"/>
        </w:rPr>
        <w:t xml:space="preserve"> </w:t>
      </w:r>
      <w:r>
        <w:rPr>
          <w:spacing w:val="-1"/>
        </w:rPr>
        <w:t>then</w:t>
      </w:r>
      <w:r>
        <w:rPr>
          <w:spacing w:val="-2"/>
        </w:rPr>
        <w:t xml:space="preserve"> </w:t>
      </w:r>
      <w:r>
        <w:rPr>
          <w:spacing w:val="-1"/>
        </w:rPr>
        <w:t>on</w:t>
      </w:r>
      <w:r>
        <w:rPr>
          <w:spacing w:val="-2"/>
        </w:rPr>
        <w:t xml:space="preserve"> </w:t>
      </w:r>
      <w:r>
        <w:rPr>
          <w:spacing w:val="-1"/>
        </w:rPr>
        <w:t>the</w:t>
      </w:r>
      <w:r>
        <w:rPr>
          <w:spacing w:val="22"/>
        </w:rPr>
        <w:t xml:space="preserve"> </w:t>
      </w:r>
      <w:r>
        <w:t>connecting</w:t>
      </w:r>
      <w:r>
        <w:rPr>
          <w:spacing w:val="-1"/>
        </w:rPr>
        <w:t xml:space="preserve"> wires</w:t>
      </w:r>
      <w:r>
        <w:t xml:space="preserve"> </w:t>
      </w:r>
      <w:r>
        <w:rPr>
          <w:spacing w:val="-1"/>
        </w:rPr>
        <w:t xml:space="preserve">between them. </w:t>
      </w:r>
      <w:r>
        <w:t>And as</w:t>
      </w:r>
      <w:r>
        <w:rPr>
          <w:spacing w:val="-1"/>
        </w:rPr>
        <w:t xml:space="preserve"> </w:t>
      </w:r>
      <w:r>
        <w:t>in</w:t>
      </w:r>
      <w:r>
        <w:rPr>
          <w:spacing w:val="-1"/>
        </w:rPr>
        <w:t xml:space="preserve"> </w:t>
      </w:r>
      <w:r>
        <w:t>all</w:t>
      </w:r>
      <w:r>
        <w:rPr>
          <w:spacing w:val="-1"/>
        </w:rPr>
        <w:t xml:space="preserve"> </w:t>
      </w:r>
      <w:r>
        <w:t>of</w:t>
      </w:r>
      <w:r>
        <w:rPr>
          <w:spacing w:val="-2"/>
        </w:rPr>
        <w:t xml:space="preserve"> </w:t>
      </w:r>
      <w:r>
        <w:t xml:space="preserve">his </w:t>
      </w:r>
      <w:r>
        <w:rPr>
          <w:spacing w:val="-1"/>
        </w:rPr>
        <w:t>meditation</w:t>
      </w:r>
      <w:r>
        <w:rPr>
          <w:spacing w:val="30"/>
        </w:rPr>
        <w:t xml:space="preserve"> </w:t>
      </w:r>
      <w:r>
        <w:rPr>
          <w:spacing w:val="-1"/>
        </w:rPr>
        <w:t>sessions</w:t>
      </w:r>
      <w:r>
        <w:rPr>
          <w:spacing w:val="-3"/>
        </w:rPr>
        <w:t xml:space="preserve"> </w:t>
      </w:r>
      <w:r>
        <w:rPr>
          <w:spacing w:val="-1"/>
        </w:rPr>
        <w:t xml:space="preserve">at </w:t>
      </w:r>
      <w:r>
        <w:rPr>
          <w:spacing w:val="-2"/>
        </w:rPr>
        <w:t>home</w:t>
      </w:r>
      <w:r>
        <w:t xml:space="preserve"> </w:t>
      </w:r>
      <w:r>
        <w:rPr>
          <w:spacing w:val="-1"/>
        </w:rPr>
        <w:t>he</w:t>
      </w:r>
      <w:r>
        <w:rPr>
          <w:spacing w:val="1"/>
        </w:rPr>
        <w:t xml:space="preserve"> </w:t>
      </w:r>
      <w:r>
        <w:rPr>
          <w:spacing w:val="-1"/>
        </w:rPr>
        <w:t xml:space="preserve">saw </w:t>
      </w:r>
      <w:r>
        <w:rPr>
          <w:spacing w:val="-2"/>
        </w:rPr>
        <w:t>me</w:t>
      </w:r>
      <w:r>
        <w:rPr>
          <w:spacing w:val="1"/>
        </w:rPr>
        <w:t xml:space="preserve"> </w:t>
      </w:r>
      <w:r>
        <w:rPr>
          <w:spacing w:val="-1"/>
        </w:rPr>
        <w:t>in</w:t>
      </w:r>
      <w:r>
        <w:t xml:space="preserve"> </w:t>
      </w:r>
      <w:r>
        <w:rPr>
          <w:spacing w:val="-1"/>
        </w:rPr>
        <w:t>his meditations,</w:t>
      </w:r>
      <w:r>
        <w:t xml:space="preserve"> </w:t>
      </w:r>
      <w:r>
        <w:rPr>
          <w:spacing w:val="-1"/>
        </w:rPr>
        <w:t>Swami</w:t>
      </w:r>
      <w:r>
        <w:rPr>
          <w:spacing w:val="25"/>
        </w:rPr>
        <w:t xml:space="preserve"> </w:t>
      </w:r>
      <w:r>
        <w:rPr>
          <w:spacing w:val="-1"/>
        </w:rPr>
        <w:t>Satchidanand, psychically,</w:t>
      </w:r>
      <w:r>
        <w:t xml:space="preserve"> </w:t>
      </w:r>
      <w:r>
        <w:rPr>
          <w:spacing w:val="-1"/>
        </w:rPr>
        <w:t xml:space="preserve">with </w:t>
      </w:r>
      <w:r>
        <w:t>him</w:t>
      </w:r>
      <w:r>
        <w:rPr>
          <w:spacing w:val="-1"/>
        </w:rPr>
        <w:t xml:space="preserve"> </w:t>
      </w:r>
      <w:r>
        <w:t>helping</w:t>
      </w:r>
      <w:r>
        <w:rPr>
          <w:spacing w:val="-1"/>
        </w:rPr>
        <w:t xml:space="preserve"> </w:t>
      </w:r>
      <w:r>
        <w:t>and</w:t>
      </w:r>
      <w:r>
        <w:rPr>
          <w:spacing w:val="-1"/>
        </w:rPr>
        <w:t xml:space="preserve"> encouraging </w:t>
      </w:r>
      <w:r>
        <w:t>the</w:t>
      </w:r>
      <w:r>
        <w:rPr>
          <w:spacing w:val="57"/>
        </w:rPr>
        <w:t xml:space="preserve"> </w:t>
      </w:r>
      <w:r>
        <w:rPr>
          <w:spacing w:val="-1"/>
        </w:rPr>
        <w:t>work.</w:t>
      </w:r>
    </w:p>
    <w:p w:rsidR="00EA20B7" w:rsidRDefault="00877DD6">
      <w:pPr>
        <w:pStyle w:val="Corpodetexto"/>
        <w:ind w:right="136"/>
      </w:pPr>
      <w:r>
        <w:rPr>
          <w:spacing w:val="-1"/>
        </w:rPr>
        <w:t>And</w:t>
      </w:r>
      <w:r>
        <w:rPr>
          <w:spacing w:val="-2"/>
        </w:rPr>
        <w:t xml:space="preserve"> </w:t>
      </w:r>
      <w:r>
        <w:t>as</w:t>
      </w:r>
      <w:r>
        <w:rPr>
          <w:spacing w:val="-2"/>
        </w:rPr>
        <w:t xml:space="preserve"> </w:t>
      </w:r>
      <w:r>
        <w:rPr>
          <w:spacing w:val="-1"/>
        </w:rPr>
        <w:t>he</w:t>
      </w:r>
      <w:r>
        <w:rPr>
          <w:spacing w:val="1"/>
        </w:rPr>
        <w:t xml:space="preserve"> </w:t>
      </w:r>
      <w:r>
        <w:rPr>
          <w:spacing w:val="-1"/>
        </w:rPr>
        <w:t>focused</w:t>
      </w:r>
      <w:r>
        <w:t xml:space="preserve"> </w:t>
      </w:r>
      <w:r>
        <w:rPr>
          <w:spacing w:val="-1"/>
        </w:rPr>
        <w:t>on</w:t>
      </w:r>
      <w:r>
        <w:rPr>
          <w:spacing w:val="-2"/>
        </w:rPr>
        <w:t xml:space="preserve"> </w:t>
      </w:r>
      <w:r>
        <w:rPr>
          <w:spacing w:val="-1"/>
        </w:rPr>
        <w:t>the</w:t>
      </w:r>
      <w:r>
        <w:t xml:space="preserve"> </w:t>
      </w:r>
      <w:r>
        <w:rPr>
          <w:spacing w:val="-1"/>
        </w:rPr>
        <w:t>blockages</w:t>
      </w:r>
      <w:r>
        <w:rPr>
          <w:spacing w:val="-3"/>
        </w:rPr>
        <w:t xml:space="preserve"> </w:t>
      </w:r>
      <w:r>
        <w:rPr>
          <w:spacing w:val="-1"/>
        </w:rPr>
        <w:t>in</w:t>
      </w:r>
      <w:r>
        <w:rPr>
          <w:spacing w:val="-2"/>
        </w:rPr>
        <w:t xml:space="preserve"> </w:t>
      </w:r>
      <w:r>
        <w:rPr>
          <w:spacing w:val="-1"/>
        </w:rPr>
        <w:t>the</w:t>
      </w:r>
      <w:r>
        <w:t xml:space="preserve"> </w:t>
      </w:r>
      <w:r>
        <w:rPr>
          <w:spacing w:val="-1"/>
        </w:rPr>
        <w:t>head</w:t>
      </w:r>
      <w:r>
        <w:rPr>
          <w:spacing w:val="-2"/>
        </w:rPr>
        <w:t xml:space="preserve"> </w:t>
      </w:r>
      <w:r>
        <w:rPr>
          <w:spacing w:val="-1"/>
        </w:rPr>
        <w:t>the</w:t>
      </w:r>
      <w:r>
        <w:t xml:space="preserve"> </w:t>
      </w:r>
      <w:r>
        <w:rPr>
          <w:spacing w:val="-1"/>
        </w:rPr>
        <w:t>pain</w:t>
      </w:r>
      <w:r>
        <w:t xml:space="preserve"> </w:t>
      </w:r>
      <w:r>
        <w:rPr>
          <w:spacing w:val="-1"/>
        </w:rPr>
        <w:t>in the</w:t>
      </w:r>
      <w:r>
        <w:rPr>
          <w:spacing w:val="32"/>
        </w:rPr>
        <w:t xml:space="preserve"> </w:t>
      </w:r>
      <w:r>
        <w:rPr>
          <w:spacing w:val="-1"/>
        </w:rPr>
        <w:t>head</w:t>
      </w:r>
      <w:r>
        <w:t xml:space="preserve"> </w:t>
      </w:r>
      <w:r>
        <w:rPr>
          <w:spacing w:val="-1"/>
        </w:rPr>
        <w:t>increased</w:t>
      </w:r>
      <w:r>
        <w:t xml:space="preserve"> - </w:t>
      </w:r>
      <w:r>
        <w:rPr>
          <w:spacing w:val="-1"/>
        </w:rPr>
        <w:t>"No</w:t>
      </w:r>
      <w:r>
        <w:rPr>
          <w:spacing w:val="1"/>
        </w:rPr>
        <w:t xml:space="preserve"> </w:t>
      </w:r>
      <w:r>
        <w:rPr>
          <w:spacing w:val="-1"/>
        </w:rPr>
        <w:t>Pain,</w:t>
      </w:r>
      <w:r>
        <w:t xml:space="preserve"> </w:t>
      </w:r>
      <w:r>
        <w:rPr>
          <w:spacing w:val="-1"/>
        </w:rPr>
        <w:t>No</w:t>
      </w:r>
      <w:r>
        <w:t xml:space="preserve"> </w:t>
      </w:r>
      <w:r>
        <w:rPr>
          <w:spacing w:val="-1"/>
        </w:rPr>
        <w:t>Gain"</w:t>
      </w:r>
      <w:r>
        <w:rPr>
          <w:spacing w:val="-2"/>
        </w:rPr>
        <w:t xml:space="preserve"> </w:t>
      </w:r>
      <w:r>
        <w:rPr>
          <w:spacing w:val="-1"/>
        </w:rPr>
        <w:t>said</w:t>
      </w:r>
      <w:r>
        <w:t xml:space="preserve"> I -</w:t>
      </w:r>
      <w:r>
        <w:rPr>
          <w:spacing w:val="-2"/>
        </w:rPr>
        <w:t xml:space="preserve"> </w:t>
      </w:r>
      <w:r>
        <w:rPr>
          <w:spacing w:val="-1"/>
        </w:rPr>
        <w:t>and</w:t>
      </w:r>
      <w:r>
        <w:rPr>
          <w:spacing w:val="-2"/>
        </w:rPr>
        <w:t xml:space="preserve"> </w:t>
      </w:r>
      <w:r>
        <w:rPr>
          <w:spacing w:val="-1"/>
        </w:rPr>
        <w:t>he</w:t>
      </w:r>
      <w:r>
        <w:rPr>
          <w:spacing w:val="1"/>
        </w:rPr>
        <w:t xml:space="preserve"> </w:t>
      </w:r>
      <w:r>
        <w:rPr>
          <w:spacing w:val="-1"/>
        </w:rPr>
        <w:t>began</w:t>
      </w:r>
      <w:r>
        <w:rPr>
          <w:spacing w:val="-2"/>
        </w:rPr>
        <w:t xml:space="preserve"> </w:t>
      </w:r>
      <w:r>
        <w:rPr>
          <w:spacing w:val="-1"/>
        </w:rPr>
        <w:t>to</w:t>
      </w:r>
      <w:r>
        <w:rPr>
          <w:spacing w:val="-2"/>
        </w:rPr>
        <w:t xml:space="preserve"> </w:t>
      </w:r>
      <w:r>
        <w:rPr>
          <w:spacing w:val="-1"/>
        </w:rPr>
        <w:t>despair</w:t>
      </w:r>
      <w:r>
        <w:rPr>
          <w:spacing w:val="37"/>
        </w:rPr>
        <w:t xml:space="preserve"> </w:t>
      </w:r>
      <w:r>
        <w:rPr>
          <w:spacing w:val="-1"/>
        </w:rPr>
        <w:t>of</w:t>
      </w:r>
      <w:r>
        <w:rPr>
          <w:spacing w:val="-2"/>
        </w:rPr>
        <w:t xml:space="preserve"> </w:t>
      </w:r>
      <w:r>
        <w:rPr>
          <w:spacing w:val="-1"/>
        </w:rPr>
        <w:t>ever</w:t>
      </w:r>
      <w:r>
        <w:rPr>
          <w:spacing w:val="-2"/>
        </w:rPr>
        <w:t xml:space="preserve"> </w:t>
      </w:r>
      <w:r>
        <w:rPr>
          <w:spacing w:val="-1"/>
        </w:rPr>
        <w:t>removing</w:t>
      </w:r>
      <w:r>
        <w:t xml:space="preserve"> </w:t>
      </w:r>
      <w:r>
        <w:rPr>
          <w:spacing w:val="-1"/>
        </w:rPr>
        <w:t>the</w:t>
      </w:r>
      <w:r>
        <w:t xml:space="preserve"> </w:t>
      </w:r>
      <w:r>
        <w:rPr>
          <w:spacing w:val="-1"/>
        </w:rPr>
        <w:t>blockages</w:t>
      </w:r>
      <w:r>
        <w:t xml:space="preserve"> </w:t>
      </w:r>
      <w:r>
        <w:rPr>
          <w:spacing w:val="-1"/>
        </w:rPr>
        <w:t xml:space="preserve">because </w:t>
      </w:r>
      <w:r>
        <w:t xml:space="preserve">they </w:t>
      </w:r>
      <w:r>
        <w:rPr>
          <w:spacing w:val="-1"/>
        </w:rPr>
        <w:t>were</w:t>
      </w:r>
      <w:r>
        <w:t xml:space="preserve"> </w:t>
      </w:r>
      <w:r>
        <w:rPr>
          <w:spacing w:val="-1"/>
        </w:rPr>
        <w:t>just</w:t>
      </w:r>
      <w:r>
        <w:rPr>
          <w:spacing w:val="1"/>
        </w:rPr>
        <w:t xml:space="preserve"> </w:t>
      </w:r>
      <w:r>
        <w:t>too</w:t>
      </w:r>
      <w:r>
        <w:rPr>
          <w:spacing w:val="-1"/>
        </w:rPr>
        <w:t xml:space="preserve"> strong.</w:t>
      </w:r>
      <w:r>
        <w:rPr>
          <w:spacing w:val="33"/>
        </w:rPr>
        <w:t xml:space="preserve"> </w:t>
      </w:r>
      <w:r>
        <w:t xml:space="preserve">And </w:t>
      </w:r>
      <w:r>
        <w:rPr>
          <w:spacing w:val="-2"/>
        </w:rPr>
        <w:t>we</w:t>
      </w:r>
      <w:r>
        <w:rPr>
          <w:spacing w:val="1"/>
        </w:rPr>
        <w:t xml:space="preserve"> </w:t>
      </w:r>
      <w:r>
        <w:rPr>
          <w:spacing w:val="-1"/>
        </w:rPr>
        <w:t>encouraged him,</w:t>
      </w:r>
      <w:r>
        <w:t xml:space="preserve"> and</w:t>
      </w:r>
      <w:r>
        <w:rPr>
          <w:spacing w:val="1"/>
        </w:rPr>
        <w:t xml:space="preserve"> </w:t>
      </w:r>
      <w:r>
        <w:rPr>
          <w:spacing w:val="-2"/>
        </w:rPr>
        <w:t>we</w:t>
      </w:r>
      <w:r>
        <w:t xml:space="preserve"> </w:t>
      </w:r>
      <w:r>
        <w:rPr>
          <w:spacing w:val="-1"/>
        </w:rPr>
        <w:t>meditated</w:t>
      </w:r>
      <w:r>
        <w:t xml:space="preserve"> </w:t>
      </w:r>
      <w:r>
        <w:rPr>
          <w:spacing w:val="-1"/>
        </w:rPr>
        <w:t xml:space="preserve">with </w:t>
      </w:r>
      <w:r>
        <w:t>him</w:t>
      </w:r>
      <w:r>
        <w:rPr>
          <w:spacing w:val="-2"/>
        </w:rPr>
        <w:t xml:space="preserve"> </w:t>
      </w:r>
      <w:r>
        <w:t>and</w:t>
      </w:r>
      <w:r>
        <w:rPr>
          <w:spacing w:val="-1"/>
        </w:rPr>
        <w:t xml:space="preserve"> </w:t>
      </w:r>
      <w:r>
        <w:t>I saw</w:t>
      </w:r>
      <w:r>
        <w:rPr>
          <w:spacing w:val="-3"/>
        </w:rPr>
        <w:t xml:space="preserve"> </w:t>
      </w:r>
      <w:r>
        <w:t>that</w:t>
      </w:r>
      <w:r>
        <w:rPr>
          <w:spacing w:val="35"/>
        </w:rPr>
        <w:t xml:space="preserve"> </w:t>
      </w:r>
      <w:r>
        <w:rPr>
          <w:spacing w:val="-1"/>
        </w:rPr>
        <w:t>the</w:t>
      </w:r>
      <w:r>
        <w:t xml:space="preserve"> </w:t>
      </w:r>
      <w:r>
        <w:rPr>
          <w:spacing w:val="-1"/>
        </w:rPr>
        <w:t>blockage</w:t>
      </w:r>
      <w:r>
        <w:t xml:space="preserve"> had</w:t>
      </w:r>
      <w:r>
        <w:rPr>
          <w:spacing w:val="-2"/>
        </w:rPr>
        <w:t xml:space="preserve"> </w:t>
      </w:r>
      <w:r>
        <w:rPr>
          <w:spacing w:val="-1"/>
        </w:rPr>
        <w:t>already</w:t>
      </w:r>
      <w:r>
        <w:rPr>
          <w:spacing w:val="-2"/>
        </w:rPr>
        <w:t xml:space="preserve"> </w:t>
      </w:r>
      <w:r>
        <w:rPr>
          <w:spacing w:val="-1"/>
        </w:rPr>
        <w:t>been</w:t>
      </w:r>
      <w:r>
        <w:rPr>
          <w:spacing w:val="-2"/>
        </w:rPr>
        <w:t xml:space="preserve"> </w:t>
      </w:r>
      <w:r>
        <w:rPr>
          <w:spacing w:val="-1"/>
        </w:rPr>
        <w:t>removed</w:t>
      </w:r>
      <w:r>
        <w:rPr>
          <w:spacing w:val="-2"/>
        </w:rPr>
        <w:t xml:space="preserve"> </w:t>
      </w:r>
      <w:r>
        <w:rPr>
          <w:spacing w:val="-1"/>
        </w:rPr>
        <w:t>and</w:t>
      </w:r>
      <w:r>
        <w:rPr>
          <w:spacing w:val="-2"/>
        </w:rPr>
        <w:t xml:space="preserve"> </w:t>
      </w:r>
      <w:r>
        <w:rPr>
          <w:spacing w:val="-1"/>
        </w:rPr>
        <w:t>that</w:t>
      </w:r>
      <w:r>
        <w:t xml:space="preserve"> </w:t>
      </w:r>
      <w:r>
        <w:rPr>
          <w:spacing w:val="-1"/>
        </w:rPr>
        <w:t>it</w:t>
      </w:r>
      <w:r>
        <w:rPr>
          <w:spacing w:val="2"/>
        </w:rPr>
        <w:t xml:space="preserve"> </w:t>
      </w:r>
      <w:r>
        <w:rPr>
          <w:spacing w:val="-1"/>
        </w:rPr>
        <w:t>was,</w:t>
      </w:r>
      <w:r>
        <w:rPr>
          <w:spacing w:val="1"/>
        </w:rPr>
        <w:t xml:space="preserve"> </w:t>
      </w:r>
      <w:r>
        <w:rPr>
          <w:spacing w:val="-1"/>
        </w:rPr>
        <w:t>"Dead</w:t>
      </w:r>
      <w:r>
        <w:t xml:space="preserve"> </w:t>
      </w:r>
      <w:r>
        <w:rPr>
          <w:spacing w:val="-1"/>
        </w:rPr>
        <w:t>man</w:t>
      </w:r>
      <w:r>
        <w:rPr>
          <w:spacing w:val="35"/>
        </w:rPr>
        <w:t xml:space="preserve"> </w:t>
      </w:r>
      <w:r>
        <w:rPr>
          <w:spacing w:val="-1"/>
        </w:rPr>
        <w:t>walking"</w:t>
      </w:r>
      <w:r>
        <w:rPr>
          <w:spacing w:val="-2"/>
        </w:rPr>
        <w:t xml:space="preserve"> </w:t>
      </w:r>
      <w:r>
        <w:rPr>
          <w:spacing w:val="-1"/>
        </w:rPr>
        <w:t>and</w:t>
      </w:r>
      <w:r>
        <w:t xml:space="preserve"> I </w:t>
      </w:r>
      <w:r>
        <w:rPr>
          <w:spacing w:val="-1"/>
        </w:rPr>
        <w:t>said</w:t>
      </w:r>
      <w:r>
        <w:rPr>
          <w:spacing w:val="-2"/>
        </w:rPr>
        <w:t xml:space="preserve"> </w:t>
      </w:r>
      <w:r>
        <w:rPr>
          <w:spacing w:val="-1"/>
        </w:rPr>
        <w:t>that</w:t>
      </w:r>
      <w:r>
        <w:rPr>
          <w:spacing w:val="-2"/>
        </w:rPr>
        <w:t xml:space="preserve"> </w:t>
      </w:r>
      <w:r>
        <w:rPr>
          <w:spacing w:val="-1"/>
        </w:rPr>
        <w:t>now</w:t>
      </w:r>
      <w:r>
        <w:rPr>
          <w:spacing w:val="-3"/>
        </w:rPr>
        <w:t xml:space="preserve"> </w:t>
      </w:r>
      <w:r>
        <w:rPr>
          <w:spacing w:val="-1"/>
        </w:rPr>
        <w:t>he</w:t>
      </w:r>
      <w:r>
        <w:t xml:space="preserve"> </w:t>
      </w:r>
      <w:r>
        <w:rPr>
          <w:spacing w:val="-1"/>
        </w:rPr>
        <w:t>needed</w:t>
      </w:r>
      <w:r>
        <w:rPr>
          <w:spacing w:val="-3"/>
        </w:rPr>
        <w:t xml:space="preserve"> </w:t>
      </w:r>
      <w:r>
        <w:rPr>
          <w:spacing w:val="-1"/>
        </w:rPr>
        <w:t>to</w:t>
      </w:r>
      <w:r>
        <w:t xml:space="preserve"> </w:t>
      </w:r>
      <w:r>
        <w:rPr>
          <w:spacing w:val="-1"/>
        </w:rPr>
        <w:t>prove</w:t>
      </w:r>
      <w:r>
        <w:t xml:space="preserve"> </w:t>
      </w:r>
      <w:r>
        <w:rPr>
          <w:spacing w:val="-1"/>
        </w:rPr>
        <w:t>his</w:t>
      </w:r>
      <w:r>
        <w:t xml:space="preserve"> </w:t>
      </w:r>
      <w:r>
        <w:rPr>
          <w:spacing w:val="-2"/>
        </w:rPr>
        <w:t>willpower</w:t>
      </w:r>
      <w:r>
        <w:rPr>
          <w:spacing w:val="1"/>
        </w:rPr>
        <w:t xml:space="preserve"> </w:t>
      </w:r>
      <w:r>
        <w:t>and</w:t>
      </w:r>
      <w:r>
        <w:rPr>
          <w:spacing w:val="51"/>
        </w:rPr>
        <w:t xml:space="preserve"> </w:t>
      </w:r>
      <w:r>
        <w:rPr>
          <w:spacing w:val="-1"/>
        </w:rPr>
        <w:t>finish the</w:t>
      </w:r>
      <w:r>
        <w:t xml:space="preserve"> </w:t>
      </w:r>
      <w:r>
        <w:rPr>
          <w:spacing w:val="-1"/>
        </w:rPr>
        <w:t>job</w:t>
      </w:r>
      <w:r>
        <w:t xml:space="preserve"> </w:t>
      </w:r>
      <w:r>
        <w:rPr>
          <w:spacing w:val="-1"/>
        </w:rPr>
        <w:t xml:space="preserve">and the </w:t>
      </w:r>
      <w:r>
        <w:rPr>
          <w:spacing w:val="-2"/>
        </w:rPr>
        <w:t>removal</w:t>
      </w:r>
      <w:r>
        <w:t xml:space="preserve"> </w:t>
      </w:r>
      <w:r>
        <w:rPr>
          <w:spacing w:val="-1"/>
        </w:rPr>
        <w:t>of this</w:t>
      </w:r>
      <w:r>
        <w:t xml:space="preserve"> </w:t>
      </w:r>
      <w:r>
        <w:rPr>
          <w:spacing w:val="-1"/>
        </w:rPr>
        <w:t>blockage</w:t>
      </w:r>
      <w:r>
        <w:t xml:space="preserve"> </w:t>
      </w:r>
      <w:r>
        <w:rPr>
          <w:spacing w:val="-1"/>
        </w:rPr>
        <w:t>continued</w:t>
      </w:r>
      <w:r>
        <w:t xml:space="preserve"> </w:t>
      </w:r>
      <w:r>
        <w:rPr>
          <w:spacing w:val="-1"/>
        </w:rPr>
        <w:t>for two</w:t>
      </w:r>
      <w:r>
        <w:rPr>
          <w:spacing w:val="31"/>
        </w:rPr>
        <w:t xml:space="preserve"> </w:t>
      </w:r>
      <w:r>
        <w:rPr>
          <w:spacing w:val="-1"/>
        </w:rPr>
        <w:t xml:space="preserve">weeks </w:t>
      </w:r>
      <w:r>
        <w:t>and</w:t>
      </w:r>
      <w:r>
        <w:rPr>
          <w:spacing w:val="-3"/>
        </w:rPr>
        <w:t xml:space="preserve"> </w:t>
      </w:r>
      <w:r>
        <w:rPr>
          <w:spacing w:val="-1"/>
        </w:rPr>
        <w:t>eventually</w:t>
      </w:r>
      <w:r>
        <w:rPr>
          <w:spacing w:val="-2"/>
        </w:rPr>
        <w:t xml:space="preserve"> </w:t>
      </w:r>
      <w:r>
        <w:rPr>
          <w:spacing w:val="-1"/>
        </w:rPr>
        <w:t>the blockages</w:t>
      </w:r>
      <w:r>
        <w:rPr>
          <w:spacing w:val="-3"/>
        </w:rPr>
        <w:t xml:space="preserve"> </w:t>
      </w:r>
      <w:r>
        <w:rPr>
          <w:spacing w:val="-1"/>
        </w:rPr>
        <w:t>in the Head and</w:t>
      </w:r>
      <w:r>
        <w:t xml:space="preserve"> </w:t>
      </w:r>
      <w:r>
        <w:rPr>
          <w:spacing w:val="-1"/>
        </w:rPr>
        <w:t>Base</w:t>
      </w:r>
      <w:r>
        <w:t xml:space="preserve"> </w:t>
      </w:r>
      <w:r>
        <w:rPr>
          <w:spacing w:val="-1"/>
        </w:rPr>
        <w:t>and</w:t>
      </w:r>
      <w:r>
        <w:t xml:space="preserve"> </w:t>
      </w:r>
      <w:r>
        <w:rPr>
          <w:spacing w:val="-1"/>
        </w:rPr>
        <w:t>all</w:t>
      </w:r>
      <w:r>
        <w:rPr>
          <w:spacing w:val="39"/>
        </w:rPr>
        <w:t xml:space="preserve"> </w:t>
      </w:r>
      <w:r>
        <w:rPr>
          <w:spacing w:val="-1"/>
        </w:rPr>
        <w:t>the connections</w:t>
      </w:r>
      <w:r>
        <w:t xml:space="preserve"> </w:t>
      </w:r>
      <w:r>
        <w:rPr>
          <w:spacing w:val="-1"/>
        </w:rPr>
        <w:t>went and</w:t>
      </w:r>
      <w:r>
        <w:rPr>
          <w:spacing w:val="-2"/>
        </w:rPr>
        <w:t xml:space="preserve"> </w:t>
      </w:r>
      <w:r>
        <w:rPr>
          <w:spacing w:val="-1"/>
        </w:rPr>
        <w:t>the</w:t>
      </w:r>
      <w:r>
        <w:rPr>
          <w:spacing w:val="1"/>
        </w:rPr>
        <w:t xml:space="preserve"> </w:t>
      </w:r>
      <w:r>
        <w:rPr>
          <w:spacing w:val="-1"/>
        </w:rPr>
        <w:t>pain</w:t>
      </w:r>
      <w:r>
        <w:t xml:space="preserve"> </w:t>
      </w:r>
      <w:r>
        <w:rPr>
          <w:spacing w:val="-1"/>
        </w:rPr>
        <w:t>went, "Blockage</w:t>
      </w:r>
      <w:r>
        <w:t xml:space="preserve"> </w:t>
      </w:r>
      <w:r>
        <w:rPr>
          <w:spacing w:val="-1"/>
        </w:rPr>
        <w:t xml:space="preserve">Gone, </w:t>
      </w:r>
      <w:r>
        <w:rPr>
          <w:spacing w:val="-2"/>
        </w:rPr>
        <w:t>Pain</w:t>
      </w:r>
      <w:r>
        <w:rPr>
          <w:spacing w:val="48"/>
        </w:rPr>
        <w:t xml:space="preserve"> </w:t>
      </w:r>
      <w:r>
        <w:rPr>
          <w:spacing w:val="-1"/>
        </w:rPr>
        <w:t>Gone!"</w:t>
      </w:r>
    </w:p>
    <w:p w:rsidR="00EA20B7" w:rsidRDefault="00EA20B7">
      <w:pPr>
        <w:sectPr w:rsidR="00EA20B7">
          <w:pgSz w:w="8640" w:h="12960"/>
          <w:pgMar w:top="960" w:right="960" w:bottom="900" w:left="900" w:header="0" w:footer="712" w:gutter="0"/>
          <w:cols w:space="720"/>
        </w:sectPr>
      </w:pPr>
    </w:p>
    <w:p w:rsidR="00EA20B7" w:rsidRDefault="00877DD6">
      <w:pPr>
        <w:pStyle w:val="Corpodetexto"/>
        <w:spacing w:before="49"/>
        <w:ind w:right="123"/>
      </w:pPr>
      <w:r>
        <w:rPr>
          <w:spacing w:val="-1"/>
        </w:rPr>
        <w:lastRenderedPageBreak/>
        <w:t>Practically,</w:t>
      </w:r>
      <w:r>
        <w:t xml:space="preserve"> </w:t>
      </w:r>
      <w:r>
        <w:rPr>
          <w:spacing w:val="-1"/>
        </w:rPr>
        <w:t>evidence</w:t>
      </w:r>
      <w:r>
        <w:t xml:space="preserve"> </w:t>
      </w:r>
      <w:r>
        <w:rPr>
          <w:spacing w:val="-1"/>
        </w:rPr>
        <w:t>that</w:t>
      </w:r>
      <w:r>
        <w:rPr>
          <w:spacing w:val="-2"/>
        </w:rPr>
        <w:t xml:space="preserve"> </w:t>
      </w:r>
      <w:r>
        <w:rPr>
          <w:spacing w:val="-1"/>
        </w:rPr>
        <w:t>the</w:t>
      </w:r>
      <w:r>
        <w:rPr>
          <w:spacing w:val="1"/>
        </w:rPr>
        <w:t xml:space="preserve"> </w:t>
      </w:r>
      <w:r>
        <w:rPr>
          <w:spacing w:val="-1"/>
        </w:rPr>
        <w:t>blockage</w:t>
      </w:r>
      <w:r>
        <w:rPr>
          <w:spacing w:val="1"/>
        </w:rPr>
        <w:t xml:space="preserve"> </w:t>
      </w:r>
      <w:r>
        <w:rPr>
          <w:spacing w:val="-1"/>
        </w:rPr>
        <w:t>is</w:t>
      </w:r>
      <w:r>
        <w:t xml:space="preserve"> </w:t>
      </w:r>
      <w:r>
        <w:rPr>
          <w:spacing w:val="-1"/>
        </w:rPr>
        <w:t>removed</w:t>
      </w:r>
      <w:r>
        <w:t xml:space="preserve"> </w:t>
      </w:r>
      <w:r>
        <w:rPr>
          <w:spacing w:val="-1"/>
        </w:rPr>
        <w:t>is</w:t>
      </w:r>
      <w:r>
        <w:rPr>
          <w:spacing w:val="-2"/>
        </w:rPr>
        <w:t xml:space="preserve"> </w:t>
      </w:r>
      <w:r>
        <w:rPr>
          <w:spacing w:val="-1"/>
        </w:rPr>
        <w:t>that</w:t>
      </w:r>
      <w:r>
        <w:rPr>
          <w:spacing w:val="-2"/>
        </w:rPr>
        <w:t xml:space="preserve"> </w:t>
      </w:r>
      <w:r>
        <w:rPr>
          <w:spacing w:val="-1"/>
        </w:rPr>
        <w:t>the</w:t>
      </w:r>
      <w:r>
        <w:t xml:space="preserve"> </w:t>
      </w:r>
      <w:r>
        <w:rPr>
          <w:spacing w:val="-1"/>
        </w:rPr>
        <w:t>pain</w:t>
      </w:r>
      <w:r>
        <w:t xml:space="preserve"> </w:t>
      </w:r>
      <w:r>
        <w:rPr>
          <w:spacing w:val="-1"/>
        </w:rPr>
        <w:t>is</w:t>
      </w:r>
      <w:r>
        <w:rPr>
          <w:spacing w:val="32"/>
        </w:rPr>
        <w:t xml:space="preserve"> </w:t>
      </w:r>
      <w:r>
        <w:rPr>
          <w:spacing w:val="-1"/>
        </w:rPr>
        <w:t>removed.</w:t>
      </w:r>
    </w:p>
    <w:p w:rsidR="00EA20B7" w:rsidRDefault="00877DD6">
      <w:pPr>
        <w:pStyle w:val="Corpodetexto"/>
        <w:spacing w:before="120"/>
        <w:ind w:right="226"/>
      </w:pPr>
      <w:r>
        <w:rPr>
          <w:spacing w:val="-1"/>
        </w:rPr>
        <w:t>Success in removing the</w:t>
      </w:r>
      <w:r>
        <w:t xml:space="preserve"> </w:t>
      </w:r>
      <w:r>
        <w:rPr>
          <w:spacing w:val="-1"/>
        </w:rPr>
        <w:t>stronger</w:t>
      </w:r>
      <w:r>
        <w:t xml:space="preserve"> </w:t>
      </w:r>
      <w:r>
        <w:rPr>
          <w:spacing w:val="-1"/>
        </w:rPr>
        <w:t>blockages</w:t>
      </w:r>
      <w:r>
        <w:t xml:space="preserve"> </w:t>
      </w:r>
      <w:r>
        <w:rPr>
          <w:spacing w:val="-2"/>
        </w:rPr>
        <w:t>which</w:t>
      </w:r>
      <w:r>
        <w:rPr>
          <w:spacing w:val="-1"/>
        </w:rPr>
        <w:t xml:space="preserve"> </w:t>
      </w:r>
      <w:r>
        <w:rPr>
          <w:spacing w:val="-2"/>
        </w:rPr>
        <w:t>always</w:t>
      </w:r>
      <w:r>
        <w:rPr>
          <w:spacing w:val="1"/>
        </w:rPr>
        <w:t xml:space="preserve"> </w:t>
      </w:r>
      <w:r>
        <w:rPr>
          <w:spacing w:val="-1"/>
        </w:rPr>
        <w:t>we</w:t>
      </w:r>
      <w:r>
        <w:rPr>
          <w:spacing w:val="1"/>
        </w:rPr>
        <w:t xml:space="preserve"> </w:t>
      </w:r>
      <w:r>
        <w:rPr>
          <w:spacing w:val="-2"/>
        </w:rPr>
        <w:t>find</w:t>
      </w:r>
      <w:r>
        <w:rPr>
          <w:spacing w:val="38"/>
        </w:rPr>
        <w:t xml:space="preserve"> </w:t>
      </w:r>
      <w:r>
        <w:t>later on</w:t>
      </w:r>
      <w:r>
        <w:rPr>
          <w:spacing w:val="-1"/>
        </w:rPr>
        <w:t xml:space="preserve"> </w:t>
      </w:r>
      <w:r>
        <w:t>the</w:t>
      </w:r>
      <w:r>
        <w:rPr>
          <w:spacing w:val="-1"/>
        </w:rPr>
        <w:t xml:space="preserve"> </w:t>
      </w:r>
      <w:r>
        <w:t>path of</w:t>
      </w:r>
      <w:r>
        <w:rPr>
          <w:spacing w:val="-2"/>
        </w:rPr>
        <w:t xml:space="preserve"> </w:t>
      </w:r>
      <w:r>
        <w:rPr>
          <w:spacing w:val="-1"/>
        </w:rPr>
        <w:t>enlightenment</w:t>
      </w:r>
      <w:r>
        <w:t xml:space="preserve"> </w:t>
      </w:r>
      <w:r>
        <w:rPr>
          <w:spacing w:val="-1"/>
        </w:rPr>
        <w:t>is</w:t>
      </w:r>
      <w:r>
        <w:t xml:space="preserve"> not</w:t>
      </w:r>
      <w:r>
        <w:rPr>
          <w:spacing w:val="1"/>
        </w:rPr>
        <w:t xml:space="preserve"> </w:t>
      </w:r>
      <w:r>
        <w:rPr>
          <w:spacing w:val="-1"/>
        </w:rPr>
        <w:t>just</w:t>
      </w:r>
      <w:r>
        <w:rPr>
          <w:spacing w:val="2"/>
        </w:rPr>
        <w:t xml:space="preserve"> </w:t>
      </w:r>
      <w:r>
        <w:rPr>
          <w:spacing w:val="-1"/>
        </w:rPr>
        <w:t>in removing the</w:t>
      </w:r>
      <w:r>
        <w:rPr>
          <w:spacing w:val="33"/>
        </w:rPr>
        <w:t xml:space="preserve"> </w:t>
      </w:r>
      <w:r>
        <w:rPr>
          <w:spacing w:val="-1"/>
        </w:rPr>
        <w:t>blockages.</w:t>
      </w:r>
      <w:r>
        <w:t xml:space="preserve"> </w:t>
      </w:r>
      <w:r>
        <w:rPr>
          <w:spacing w:val="-1"/>
        </w:rPr>
        <w:t>Session</w:t>
      </w:r>
      <w:r>
        <w:t xml:space="preserve"> </w:t>
      </w:r>
      <w:r>
        <w:rPr>
          <w:spacing w:val="-1"/>
        </w:rPr>
        <w:t>by</w:t>
      </w:r>
      <w:r>
        <w:t xml:space="preserve"> </w:t>
      </w:r>
      <w:r>
        <w:rPr>
          <w:spacing w:val="-1"/>
        </w:rPr>
        <w:t>Meditation</w:t>
      </w:r>
      <w:r>
        <w:t xml:space="preserve"> </w:t>
      </w:r>
      <w:r>
        <w:rPr>
          <w:spacing w:val="-1"/>
        </w:rPr>
        <w:t>session</w:t>
      </w:r>
      <w:r>
        <w:t xml:space="preserve"> </w:t>
      </w:r>
      <w:r>
        <w:rPr>
          <w:spacing w:val="-2"/>
        </w:rPr>
        <w:t>we</w:t>
      </w:r>
      <w:r>
        <w:rPr>
          <w:spacing w:val="1"/>
        </w:rPr>
        <w:t xml:space="preserve"> </w:t>
      </w:r>
      <w:r>
        <w:rPr>
          <w:spacing w:val="-1"/>
        </w:rPr>
        <w:t>first</w:t>
      </w:r>
      <w:r>
        <w:t xml:space="preserve"> </w:t>
      </w:r>
      <w:r>
        <w:rPr>
          <w:spacing w:val="-2"/>
        </w:rPr>
        <w:t>just</w:t>
      </w:r>
      <w:r>
        <w:rPr>
          <w:spacing w:val="1"/>
        </w:rPr>
        <w:t xml:space="preserve"> </w:t>
      </w:r>
      <w:r>
        <w:rPr>
          <w:spacing w:val="-1"/>
        </w:rPr>
        <w:t>remove,</w:t>
      </w:r>
      <w:r>
        <w:rPr>
          <w:spacing w:val="25"/>
        </w:rPr>
        <w:t xml:space="preserve"> </w:t>
      </w:r>
      <w:r>
        <w:rPr>
          <w:spacing w:val="-1"/>
        </w:rPr>
        <w:t xml:space="preserve">dissolve, ground </w:t>
      </w:r>
      <w:r>
        <w:t xml:space="preserve">the </w:t>
      </w:r>
      <w:r>
        <w:rPr>
          <w:spacing w:val="-2"/>
        </w:rPr>
        <w:t>Trauma</w:t>
      </w:r>
      <w:r>
        <w:rPr>
          <w:spacing w:val="1"/>
        </w:rPr>
        <w:t xml:space="preserve"> </w:t>
      </w:r>
      <w:r>
        <w:t>-</w:t>
      </w:r>
      <w:r>
        <w:rPr>
          <w:spacing w:val="-2"/>
        </w:rPr>
        <w:t xml:space="preserve"> </w:t>
      </w:r>
      <w:r>
        <w:rPr>
          <w:spacing w:val="-1"/>
        </w:rPr>
        <w:t>Formed</w:t>
      </w:r>
      <w:r>
        <w:rPr>
          <w:spacing w:val="-2"/>
        </w:rPr>
        <w:t xml:space="preserve"> </w:t>
      </w:r>
      <w:r>
        <w:rPr>
          <w:spacing w:val="-1"/>
        </w:rPr>
        <w:t>Negative</w:t>
      </w:r>
      <w:r>
        <w:t xml:space="preserve"> </w:t>
      </w:r>
      <w:r>
        <w:rPr>
          <w:spacing w:val="-2"/>
        </w:rPr>
        <w:t>Kar</w:t>
      </w:r>
      <w:r>
        <w:rPr>
          <w:spacing w:val="-2"/>
        </w:rPr>
        <w:t>mic</w:t>
      </w:r>
      <w:r>
        <w:t xml:space="preserve"> </w:t>
      </w:r>
      <w:r>
        <w:rPr>
          <w:spacing w:val="-1"/>
        </w:rPr>
        <w:t xml:space="preserve">Mass. </w:t>
      </w:r>
      <w:r>
        <w:t>We</w:t>
      </w:r>
      <w:r>
        <w:rPr>
          <w:spacing w:val="35"/>
        </w:rPr>
        <w:t xml:space="preserve"> </w:t>
      </w:r>
      <w:r>
        <w:rPr>
          <w:spacing w:val="-1"/>
        </w:rPr>
        <w:t>remove the power</w:t>
      </w:r>
      <w:r>
        <w:t xml:space="preserve"> of</w:t>
      </w:r>
      <w:r>
        <w:rPr>
          <w:spacing w:val="-1"/>
        </w:rPr>
        <w:t xml:space="preserve"> the </w:t>
      </w:r>
      <w:r>
        <w:t>blockage</w:t>
      </w:r>
      <w:r>
        <w:rPr>
          <w:spacing w:val="-1"/>
        </w:rPr>
        <w:t xml:space="preserve"> </w:t>
      </w:r>
      <w:r>
        <w:t xml:space="preserve">to </w:t>
      </w:r>
      <w:r>
        <w:rPr>
          <w:spacing w:val="-1"/>
        </w:rPr>
        <w:t>protect</w:t>
      </w:r>
      <w:r>
        <w:t xml:space="preserve"> </w:t>
      </w:r>
      <w:r>
        <w:rPr>
          <w:spacing w:val="-1"/>
        </w:rPr>
        <w:t>its</w:t>
      </w:r>
      <w:r>
        <w:rPr>
          <w:spacing w:val="-2"/>
        </w:rPr>
        <w:t xml:space="preserve"> </w:t>
      </w:r>
      <w:r>
        <w:rPr>
          <w:spacing w:val="-1"/>
        </w:rPr>
        <w:t xml:space="preserve">inner </w:t>
      </w:r>
      <w:r>
        <w:t>core.</w:t>
      </w:r>
      <w:r>
        <w:rPr>
          <w:spacing w:val="-1"/>
        </w:rPr>
        <w:t xml:space="preserve"> The</w:t>
      </w:r>
      <w:r>
        <w:rPr>
          <w:spacing w:val="41"/>
        </w:rPr>
        <w:t xml:space="preserve"> </w:t>
      </w:r>
      <w:r>
        <w:rPr>
          <w:spacing w:val="-1"/>
        </w:rPr>
        <w:t>inner</w:t>
      </w:r>
      <w:r>
        <w:rPr>
          <w:spacing w:val="-2"/>
        </w:rPr>
        <w:t xml:space="preserve"> </w:t>
      </w:r>
      <w:r>
        <w:rPr>
          <w:spacing w:val="-1"/>
        </w:rPr>
        <w:t>core</w:t>
      </w:r>
      <w:r>
        <w:rPr>
          <w:spacing w:val="1"/>
        </w:rPr>
        <w:t xml:space="preserve"> </w:t>
      </w:r>
      <w:r>
        <w:rPr>
          <w:spacing w:val="-2"/>
        </w:rPr>
        <w:t>will</w:t>
      </w:r>
      <w:r>
        <w:t xml:space="preserve"> </w:t>
      </w:r>
      <w:r>
        <w:rPr>
          <w:spacing w:val="-1"/>
        </w:rPr>
        <w:t>protect</w:t>
      </w:r>
      <w:r>
        <w:t xml:space="preserve"> </w:t>
      </w:r>
      <w:r>
        <w:rPr>
          <w:spacing w:val="-1"/>
        </w:rPr>
        <w:t>itself</w:t>
      </w:r>
      <w:r>
        <w:rPr>
          <w:spacing w:val="-2"/>
        </w:rPr>
        <w:t xml:space="preserve"> </w:t>
      </w:r>
      <w:r>
        <w:rPr>
          <w:spacing w:val="-1"/>
        </w:rPr>
        <w:t>again</w:t>
      </w:r>
      <w:r>
        <w:t xml:space="preserve"> </w:t>
      </w:r>
      <w:r>
        <w:rPr>
          <w:spacing w:val="-1"/>
        </w:rPr>
        <w:t>if</w:t>
      </w:r>
      <w:r>
        <w:t xml:space="preserve"> </w:t>
      </w:r>
      <w:r>
        <w:rPr>
          <w:spacing w:val="-2"/>
        </w:rPr>
        <w:t>we</w:t>
      </w:r>
      <w:r>
        <w:rPr>
          <w:spacing w:val="1"/>
        </w:rPr>
        <w:t xml:space="preserve"> </w:t>
      </w:r>
      <w:r>
        <w:rPr>
          <w:spacing w:val="-1"/>
        </w:rPr>
        <w:t>stop</w:t>
      </w:r>
      <w:r>
        <w:rPr>
          <w:spacing w:val="-2"/>
        </w:rPr>
        <w:t xml:space="preserve"> </w:t>
      </w:r>
      <w:r>
        <w:rPr>
          <w:spacing w:val="-1"/>
        </w:rPr>
        <w:t>the</w:t>
      </w:r>
      <w:r>
        <w:t xml:space="preserve"> </w:t>
      </w:r>
      <w:r>
        <w:rPr>
          <w:spacing w:val="-1"/>
        </w:rPr>
        <w:t>process</w:t>
      </w:r>
      <w:r>
        <w:rPr>
          <w:spacing w:val="-2"/>
        </w:rPr>
        <w:t xml:space="preserve"> </w:t>
      </w:r>
      <w:r>
        <w:rPr>
          <w:spacing w:val="-1"/>
        </w:rPr>
        <w:t xml:space="preserve">half </w:t>
      </w:r>
      <w:r>
        <w:rPr>
          <w:spacing w:val="-2"/>
        </w:rPr>
        <w:t>way</w:t>
      </w:r>
      <w:r>
        <w:rPr>
          <w:spacing w:val="45"/>
        </w:rPr>
        <w:t xml:space="preserve"> </w:t>
      </w:r>
      <w:r>
        <w:rPr>
          <w:spacing w:val="-1"/>
        </w:rPr>
        <w:t xml:space="preserve">through, </w:t>
      </w:r>
      <w:r>
        <w:t>so</w:t>
      </w:r>
      <w:r>
        <w:rPr>
          <w:spacing w:val="-1"/>
        </w:rPr>
        <w:t xml:space="preserve"> the</w:t>
      </w:r>
      <w:r>
        <w:t xml:space="preserve"> blockage is </w:t>
      </w:r>
      <w:r>
        <w:rPr>
          <w:spacing w:val="-1"/>
        </w:rPr>
        <w:t xml:space="preserve">working </w:t>
      </w:r>
      <w:r>
        <w:t xml:space="preserve">to </w:t>
      </w:r>
      <w:r>
        <w:rPr>
          <w:spacing w:val="-1"/>
        </w:rPr>
        <w:t>stop</w:t>
      </w:r>
      <w:r>
        <w:rPr>
          <w:spacing w:val="-3"/>
        </w:rPr>
        <w:t xml:space="preserve"> </w:t>
      </w:r>
      <w:r>
        <w:rPr>
          <w:spacing w:val="-1"/>
        </w:rPr>
        <w:t xml:space="preserve">the </w:t>
      </w:r>
      <w:r>
        <w:t xml:space="preserve">process </w:t>
      </w:r>
      <w:r>
        <w:rPr>
          <w:spacing w:val="-1"/>
        </w:rPr>
        <w:t>with</w:t>
      </w:r>
      <w:r>
        <w:rPr>
          <w:spacing w:val="23"/>
        </w:rPr>
        <w:t xml:space="preserve"> </w:t>
      </w:r>
      <w:r>
        <w:rPr>
          <w:spacing w:val="-1"/>
        </w:rPr>
        <w:t>physical</w:t>
      </w:r>
      <w:r>
        <w:t xml:space="preserve"> </w:t>
      </w:r>
      <w:r>
        <w:rPr>
          <w:spacing w:val="-2"/>
        </w:rPr>
        <w:t>symptoms</w:t>
      </w:r>
      <w:r>
        <w:t xml:space="preserve"> </w:t>
      </w:r>
      <w:r>
        <w:rPr>
          <w:spacing w:val="-1"/>
        </w:rPr>
        <w:t>like</w:t>
      </w:r>
      <w:r>
        <w:t xml:space="preserve"> </w:t>
      </w:r>
      <w:r>
        <w:rPr>
          <w:spacing w:val="-1"/>
        </w:rPr>
        <w:t>pain,</w:t>
      </w:r>
      <w:r>
        <w:t xml:space="preserve"> </w:t>
      </w:r>
      <w:r>
        <w:rPr>
          <w:spacing w:val="-1"/>
        </w:rPr>
        <w:t>emotional</w:t>
      </w:r>
      <w:r>
        <w:t xml:space="preserve"> </w:t>
      </w:r>
      <w:r>
        <w:rPr>
          <w:spacing w:val="-1"/>
        </w:rPr>
        <w:t>symptoms</w:t>
      </w:r>
      <w:r>
        <w:t xml:space="preserve"> </w:t>
      </w:r>
      <w:r>
        <w:rPr>
          <w:spacing w:val="-1"/>
        </w:rPr>
        <w:t>like</w:t>
      </w:r>
      <w:r>
        <w:t xml:space="preserve"> </w:t>
      </w:r>
      <w:r>
        <w:rPr>
          <w:spacing w:val="-1"/>
        </w:rPr>
        <w:t>anger</w:t>
      </w:r>
      <w:r>
        <w:rPr>
          <w:spacing w:val="-2"/>
        </w:rPr>
        <w:t xml:space="preserve"> </w:t>
      </w:r>
      <w:r>
        <w:rPr>
          <w:spacing w:val="-1"/>
        </w:rPr>
        <w:t>and</w:t>
      </w:r>
      <w:r>
        <w:rPr>
          <w:spacing w:val="40"/>
        </w:rPr>
        <w:t xml:space="preserve"> </w:t>
      </w:r>
      <w:r>
        <w:rPr>
          <w:spacing w:val="-1"/>
        </w:rPr>
        <w:t>mental</w:t>
      </w:r>
      <w:r>
        <w:t xml:space="preserve"> </w:t>
      </w:r>
      <w:r>
        <w:rPr>
          <w:spacing w:val="-1"/>
        </w:rPr>
        <w:t>symptoms</w:t>
      </w:r>
      <w:r>
        <w:t xml:space="preserve"> </w:t>
      </w:r>
      <w:r>
        <w:rPr>
          <w:spacing w:val="-1"/>
        </w:rPr>
        <w:t>like, "You</w:t>
      </w:r>
      <w:r>
        <w:rPr>
          <w:spacing w:val="-2"/>
        </w:rPr>
        <w:t xml:space="preserve"> </w:t>
      </w:r>
      <w:r>
        <w:rPr>
          <w:spacing w:val="-1"/>
        </w:rPr>
        <w:t>can't</w:t>
      </w:r>
      <w:r>
        <w:rPr>
          <w:spacing w:val="1"/>
        </w:rPr>
        <w:t xml:space="preserve"> </w:t>
      </w:r>
      <w:r>
        <w:rPr>
          <w:spacing w:val="-1"/>
        </w:rPr>
        <w:t>get</w:t>
      </w:r>
      <w:r>
        <w:rPr>
          <w:spacing w:val="1"/>
        </w:rPr>
        <w:t xml:space="preserve"> </w:t>
      </w:r>
      <w:r>
        <w:rPr>
          <w:spacing w:val="-1"/>
        </w:rPr>
        <w:t>me,</w:t>
      </w:r>
      <w:r>
        <w:rPr>
          <w:spacing w:val="-2"/>
        </w:rPr>
        <w:t xml:space="preserve"> </w:t>
      </w:r>
      <w:r>
        <w:rPr>
          <w:spacing w:val="-1"/>
        </w:rPr>
        <w:t>I'm</w:t>
      </w:r>
      <w:r>
        <w:rPr>
          <w:spacing w:val="-2"/>
        </w:rPr>
        <w:t xml:space="preserve"> </w:t>
      </w:r>
      <w:r>
        <w:t xml:space="preserve">too </w:t>
      </w:r>
      <w:r>
        <w:rPr>
          <w:spacing w:val="-1"/>
        </w:rPr>
        <w:t>strong</w:t>
      </w:r>
      <w:r>
        <w:rPr>
          <w:spacing w:val="1"/>
        </w:rPr>
        <w:t xml:space="preserve"> </w:t>
      </w:r>
      <w:r>
        <w:rPr>
          <w:spacing w:val="-1"/>
        </w:rPr>
        <w:t>for</w:t>
      </w:r>
      <w:r>
        <w:t xml:space="preserve"> </w:t>
      </w:r>
      <w:r>
        <w:rPr>
          <w:spacing w:val="-1"/>
        </w:rPr>
        <w:t>you"</w:t>
      </w:r>
      <w:r>
        <w:rPr>
          <w:spacing w:val="41"/>
        </w:rPr>
        <w:t xml:space="preserve"> </w:t>
      </w:r>
      <w:r>
        <w:t>and</w:t>
      </w:r>
      <w:r>
        <w:rPr>
          <w:spacing w:val="-1"/>
        </w:rPr>
        <w:t xml:space="preserve"> </w:t>
      </w:r>
      <w:r>
        <w:t xml:space="preserve">the </w:t>
      </w:r>
      <w:r>
        <w:rPr>
          <w:spacing w:val="-1"/>
        </w:rPr>
        <w:t xml:space="preserve">like. </w:t>
      </w:r>
      <w:r>
        <w:t>All</w:t>
      </w:r>
      <w:r>
        <w:rPr>
          <w:spacing w:val="-1"/>
        </w:rPr>
        <w:t xml:space="preserve"> these</w:t>
      </w:r>
      <w:r>
        <w:t xml:space="preserve"> </w:t>
      </w:r>
      <w:r>
        <w:rPr>
          <w:spacing w:val="-1"/>
        </w:rPr>
        <w:t>symptoms</w:t>
      </w:r>
      <w:r>
        <w:t xml:space="preserve"> need</w:t>
      </w:r>
      <w:r>
        <w:rPr>
          <w:spacing w:val="-1"/>
        </w:rPr>
        <w:t xml:space="preserve"> </w:t>
      </w:r>
      <w:r>
        <w:t xml:space="preserve">to </w:t>
      </w:r>
      <w:r>
        <w:rPr>
          <w:spacing w:val="-1"/>
        </w:rPr>
        <w:t>be</w:t>
      </w:r>
      <w:r>
        <w:t xml:space="preserve"> </w:t>
      </w:r>
      <w:r>
        <w:rPr>
          <w:spacing w:val="-1"/>
        </w:rPr>
        <w:t>countered</w:t>
      </w:r>
      <w:r>
        <w:t xml:space="preserve"> by</w:t>
      </w:r>
      <w:r>
        <w:rPr>
          <w:spacing w:val="25"/>
        </w:rPr>
        <w:t xml:space="preserve"> </w:t>
      </w:r>
      <w:r>
        <w:rPr>
          <w:spacing w:val="-1"/>
        </w:rPr>
        <w:t>arguments like,</w:t>
      </w:r>
      <w:r>
        <w:t xml:space="preserve"> </w:t>
      </w:r>
      <w:r>
        <w:rPr>
          <w:spacing w:val="-1"/>
        </w:rPr>
        <w:t>"Anger</w:t>
      </w:r>
      <w:r>
        <w:t xml:space="preserve"> </w:t>
      </w:r>
      <w:r>
        <w:rPr>
          <w:spacing w:val="-1"/>
        </w:rPr>
        <w:t>is</w:t>
      </w:r>
      <w:r>
        <w:t xml:space="preserve"> a </w:t>
      </w:r>
      <w:r>
        <w:rPr>
          <w:spacing w:val="-1"/>
        </w:rPr>
        <w:t xml:space="preserve">blockage </w:t>
      </w:r>
      <w:r>
        <w:rPr>
          <w:spacing w:val="-2"/>
        </w:rPr>
        <w:t>symptom,</w:t>
      </w:r>
      <w:r>
        <w:t xml:space="preserve"> </w:t>
      </w:r>
      <w:r>
        <w:rPr>
          <w:spacing w:val="-1"/>
        </w:rPr>
        <w:t xml:space="preserve">blockages </w:t>
      </w:r>
      <w:r>
        <w:rPr>
          <w:spacing w:val="-2"/>
        </w:rPr>
        <w:t>always</w:t>
      </w:r>
      <w:r>
        <w:rPr>
          <w:spacing w:val="49"/>
        </w:rPr>
        <w:t xml:space="preserve"> </w:t>
      </w:r>
      <w:r>
        <w:t>say</w:t>
      </w:r>
      <w:r>
        <w:rPr>
          <w:spacing w:val="-3"/>
        </w:rPr>
        <w:t xml:space="preserve"> </w:t>
      </w:r>
      <w:r>
        <w:rPr>
          <w:spacing w:val="-1"/>
        </w:rPr>
        <w:t>they</w:t>
      </w:r>
      <w:r>
        <w:rPr>
          <w:spacing w:val="-3"/>
        </w:rPr>
        <w:t xml:space="preserve"> </w:t>
      </w:r>
      <w:r>
        <w:rPr>
          <w:spacing w:val="-1"/>
        </w:rPr>
        <w:t>are strong</w:t>
      </w:r>
      <w:r>
        <w:t xml:space="preserve"> </w:t>
      </w:r>
      <w:r>
        <w:rPr>
          <w:spacing w:val="-1"/>
        </w:rPr>
        <w:t>and</w:t>
      </w:r>
      <w:r>
        <w:rPr>
          <w:spacing w:val="1"/>
        </w:rPr>
        <w:t xml:space="preserve"> </w:t>
      </w:r>
      <w:r>
        <w:rPr>
          <w:spacing w:val="-1"/>
        </w:rPr>
        <w:t>yet always</w:t>
      </w:r>
      <w:r>
        <w:rPr>
          <w:spacing w:val="1"/>
        </w:rPr>
        <w:t xml:space="preserve"> </w:t>
      </w:r>
      <w:r>
        <w:rPr>
          <w:spacing w:val="-1"/>
        </w:rPr>
        <w:t>they</w:t>
      </w:r>
      <w:r>
        <w:rPr>
          <w:spacing w:val="-2"/>
        </w:rPr>
        <w:t xml:space="preserve"> </w:t>
      </w:r>
      <w:r>
        <w:rPr>
          <w:spacing w:val="-1"/>
        </w:rPr>
        <w:t>go".</w:t>
      </w:r>
      <w:r>
        <w:t xml:space="preserve"> </w:t>
      </w:r>
      <w:r>
        <w:rPr>
          <w:spacing w:val="-1"/>
        </w:rPr>
        <w:t>Be</w:t>
      </w:r>
      <w:r>
        <w:t xml:space="preserve"> a</w:t>
      </w:r>
      <w:r>
        <w:rPr>
          <w:spacing w:val="-1"/>
        </w:rPr>
        <w:t xml:space="preserve"> Warrior on the</w:t>
      </w:r>
      <w:r>
        <w:rPr>
          <w:spacing w:val="35"/>
        </w:rPr>
        <w:t xml:space="preserve"> </w:t>
      </w:r>
      <w:r>
        <w:rPr>
          <w:spacing w:val="-1"/>
        </w:rPr>
        <w:t xml:space="preserve">Path </w:t>
      </w:r>
      <w:r>
        <w:t xml:space="preserve">of </w:t>
      </w:r>
      <w:r>
        <w:rPr>
          <w:spacing w:val="-1"/>
        </w:rPr>
        <w:t>Enlightenment.</w:t>
      </w:r>
    </w:p>
    <w:p w:rsidR="00EA20B7" w:rsidRDefault="00877DD6">
      <w:pPr>
        <w:pStyle w:val="Corpodetexto"/>
        <w:ind w:right="184"/>
      </w:pPr>
      <w:r>
        <w:rPr>
          <w:spacing w:val="-1"/>
        </w:rPr>
        <w:t>The</w:t>
      </w:r>
      <w:r>
        <w:rPr>
          <w:spacing w:val="1"/>
        </w:rPr>
        <w:t xml:space="preserve"> </w:t>
      </w:r>
      <w:r>
        <w:rPr>
          <w:spacing w:val="-1"/>
        </w:rPr>
        <w:t>most</w:t>
      </w:r>
      <w:r>
        <w:t xml:space="preserve"> </w:t>
      </w:r>
      <w:r>
        <w:rPr>
          <w:spacing w:val="-1"/>
        </w:rPr>
        <w:t>important</w:t>
      </w:r>
      <w:r>
        <w:rPr>
          <w:spacing w:val="-2"/>
        </w:rPr>
        <w:t xml:space="preserve"> </w:t>
      </w:r>
      <w:r>
        <w:rPr>
          <w:spacing w:val="-1"/>
        </w:rPr>
        <w:t>and</w:t>
      </w:r>
      <w:r>
        <w:rPr>
          <w:spacing w:val="-3"/>
        </w:rPr>
        <w:t xml:space="preserve"> </w:t>
      </w:r>
      <w:r>
        <w:rPr>
          <w:spacing w:val="-1"/>
        </w:rPr>
        <w:t>best argument</w:t>
      </w:r>
      <w:r>
        <w:t xml:space="preserve"> </w:t>
      </w:r>
      <w:r>
        <w:rPr>
          <w:spacing w:val="-1"/>
        </w:rPr>
        <w:t>is</w:t>
      </w:r>
      <w:r>
        <w:rPr>
          <w:spacing w:val="-2"/>
        </w:rPr>
        <w:t xml:space="preserve"> </w:t>
      </w:r>
      <w:r>
        <w:rPr>
          <w:spacing w:val="-1"/>
        </w:rPr>
        <w:t>that,</w:t>
      </w:r>
      <w:r>
        <w:t xml:space="preserve"> </w:t>
      </w:r>
      <w:r>
        <w:rPr>
          <w:spacing w:val="-1"/>
        </w:rPr>
        <w:t>"It</w:t>
      </w:r>
      <w:r>
        <w:t xml:space="preserve"> </w:t>
      </w:r>
      <w:r>
        <w:rPr>
          <w:spacing w:val="-1"/>
        </w:rPr>
        <w:t>is</w:t>
      </w:r>
      <w:r>
        <w:t xml:space="preserve"> </w:t>
      </w:r>
      <w:r>
        <w:rPr>
          <w:spacing w:val="-1"/>
        </w:rPr>
        <w:t>Necessary</w:t>
      </w:r>
      <w:r>
        <w:rPr>
          <w:spacing w:val="-2"/>
        </w:rPr>
        <w:t xml:space="preserve"> </w:t>
      </w:r>
      <w:r>
        <w:rPr>
          <w:spacing w:val="-1"/>
        </w:rPr>
        <w:t>that</w:t>
      </w:r>
      <w:r>
        <w:rPr>
          <w:spacing w:val="34"/>
        </w:rPr>
        <w:t xml:space="preserve"> </w:t>
      </w:r>
      <w:r>
        <w:t xml:space="preserve">All </w:t>
      </w:r>
      <w:r>
        <w:rPr>
          <w:spacing w:val="-1"/>
        </w:rPr>
        <w:t>Blockages</w:t>
      </w:r>
      <w:r>
        <w:t xml:space="preserve"> </w:t>
      </w:r>
      <w:r>
        <w:rPr>
          <w:spacing w:val="-1"/>
        </w:rPr>
        <w:t>are</w:t>
      </w:r>
      <w:r>
        <w:rPr>
          <w:spacing w:val="1"/>
        </w:rPr>
        <w:t xml:space="preserve"> </w:t>
      </w:r>
      <w:r>
        <w:rPr>
          <w:spacing w:val="-1"/>
        </w:rPr>
        <w:t>Removed</w:t>
      </w:r>
      <w:r>
        <w:rPr>
          <w:spacing w:val="-2"/>
        </w:rPr>
        <w:t xml:space="preserve"> </w:t>
      </w:r>
      <w:r>
        <w:rPr>
          <w:spacing w:val="-1"/>
        </w:rPr>
        <w:t>or</w:t>
      </w:r>
      <w:r>
        <w:rPr>
          <w:spacing w:val="-2"/>
        </w:rPr>
        <w:t xml:space="preserve"> </w:t>
      </w:r>
      <w:r>
        <w:rPr>
          <w:spacing w:val="-1"/>
        </w:rPr>
        <w:t>the</w:t>
      </w:r>
      <w:r>
        <w:rPr>
          <w:spacing w:val="-2"/>
        </w:rPr>
        <w:t xml:space="preserve"> </w:t>
      </w:r>
      <w:r>
        <w:rPr>
          <w:spacing w:val="-1"/>
        </w:rPr>
        <w:t>result</w:t>
      </w:r>
      <w:r>
        <w:rPr>
          <w:spacing w:val="2"/>
        </w:rPr>
        <w:t xml:space="preserve"> </w:t>
      </w:r>
      <w:r>
        <w:rPr>
          <w:spacing w:val="-2"/>
        </w:rPr>
        <w:t>will</w:t>
      </w:r>
      <w:r>
        <w:t xml:space="preserve"> </w:t>
      </w:r>
      <w:r>
        <w:rPr>
          <w:spacing w:val="-1"/>
        </w:rPr>
        <w:t>be</w:t>
      </w:r>
      <w:r>
        <w:t xml:space="preserve"> </w:t>
      </w:r>
      <w:r>
        <w:rPr>
          <w:spacing w:val="-1"/>
        </w:rPr>
        <w:t>an</w:t>
      </w:r>
      <w:r>
        <w:t xml:space="preserve"> </w:t>
      </w:r>
      <w:r>
        <w:rPr>
          <w:spacing w:val="-1"/>
        </w:rPr>
        <w:t>Orc,</w:t>
      </w:r>
      <w:r>
        <w:t xml:space="preserve"> </w:t>
      </w:r>
      <w:r>
        <w:rPr>
          <w:spacing w:val="-1"/>
        </w:rPr>
        <w:t>Orc</w:t>
      </w:r>
      <w:r>
        <w:rPr>
          <w:spacing w:val="24"/>
        </w:rPr>
        <w:t xml:space="preserve"> </w:t>
      </w:r>
      <w:r>
        <w:rPr>
          <w:spacing w:val="-1"/>
        </w:rPr>
        <w:t>Emotions,</w:t>
      </w:r>
      <w:r>
        <w:rPr>
          <w:spacing w:val="-2"/>
        </w:rPr>
        <w:t xml:space="preserve"> </w:t>
      </w:r>
      <w:r>
        <w:rPr>
          <w:spacing w:val="-1"/>
        </w:rPr>
        <w:t>Orc</w:t>
      </w:r>
      <w:r>
        <w:t xml:space="preserve"> </w:t>
      </w:r>
      <w:r>
        <w:rPr>
          <w:spacing w:val="-1"/>
        </w:rPr>
        <w:t>Thoughts!"</w:t>
      </w:r>
      <w:r>
        <w:rPr>
          <w:spacing w:val="-2"/>
        </w:rPr>
        <w:t xml:space="preserve"> </w:t>
      </w:r>
      <w:r>
        <w:t xml:space="preserve">in </w:t>
      </w:r>
      <w:r>
        <w:rPr>
          <w:spacing w:val="-1"/>
        </w:rPr>
        <w:t>you</w:t>
      </w:r>
      <w:r>
        <w:rPr>
          <w:spacing w:val="-2"/>
        </w:rPr>
        <w:t xml:space="preserve"> </w:t>
      </w:r>
      <w:r>
        <w:t>and</w:t>
      </w:r>
      <w:r>
        <w:rPr>
          <w:spacing w:val="-2"/>
        </w:rPr>
        <w:t xml:space="preserve"> </w:t>
      </w:r>
      <w:r>
        <w:t>in</w:t>
      </w:r>
      <w:r>
        <w:rPr>
          <w:spacing w:val="-1"/>
        </w:rPr>
        <w:t xml:space="preserve"> </w:t>
      </w:r>
      <w:r>
        <w:t>all</w:t>
      </w:r>
      <w:r>
        <w:rPr>
          <w:spacing w:val="-1"/>
        </w:rPr>
        <w:t xml:space="preserve"> the people </w:t>
      </w:r>
      <w:r>
        <w:t>on</w:t>
      </w:r>
      <w:r>
        <w:rPr>
          <w:spacing w:val="-1"/>
        </w:rPr>
        <w:t xml:space="preserve"> this</w:t>
      </w:r>
      <w:r>
        <w:rPr>
          <w:spacing w:val="39"/>
        </w:rPr>
        <w:t xml:space="preserve"> </w:t>
      </w:r>
      <w:r>
        <w:rPr>
          <w:spacing w:val="-1"/>
        </w:rPr>
        <w:t>planet,</w:t>
      </w:r>
      <w:r>
        <w:rPr>
          <w:spacing w:val="-2"/>
        </w:rPr>
        <w:t xml:space="preserve"> </w:t>
      </w:r>
      <w:r>
        <w:rPr>
          <w:spacing w:val="-1"/>
        </w:rPr>
        <w:t xml:space="preserve">the cause </w:t>
      </w:r>
      <w:r>
        <w:t>of</w:t>
      </w:r>
      <w:r>
        <w:rPr>
          <w:spacing w:val="-2"/>
        </w:rPr>
        <w:t xml:space="preserve"> </w:t>
      </w:r>
      <w:r>
        <w:rPr>
          <w:spacing w:val="-1"/>
        </w:rPr>
        <w:t>all World</w:t>
      </w:r>
      <w:r>
        <w:t xml:space="preserve"> </w:t>
      </w:r>
      <w:r>
        <w:rPr>
          <w:spacing w:val="-1"/>
        </w:rPr>
        <w:t>problems.</w:t>
      </w:r>
    </w:p>
    <w:p w:rsidR="00EA20B7" w:rsidRDefault="00877DD6">
      <w:pPr>
        <w:pStyle w:val="Corpodetexto"/>
        <w:ind w:right="226"/>
      </w:pPr>
      <w:r>
        <w:rPr>
          <w:spacing w:val="-1"/>
        </w:rPr>
        <w:t>"For those</w:t>
      </w:r>
      <w:r>
        <w:t xml:space="preserve"> </w:t>
      </w:r>
      <w:r>
        <w:rPr>
          <w:spacing w:val="-1"/>
        </w:rPr>
        <w:t>who believe</w:t>
      </w:r>
      <w:r>
        <w:t xml:space="preserve"> </w:t>
      </w:r>
      <w:r>
        <w:rPr>
          <w:spacing w:val="-1"/>
        </w:rPr>
        <w:t>in</w:t>
      </w:r>
      <w:r>
        <w:t xml:space="preserve"> </w:t>
      </w:r>
      <w:r>
        <w:rPr>
          <w:spacing w:val="-1"/>
        </w:rPr>
        <w:t>Enlightenment, and Understand the</w:t>
      </w:r>
      <w:r>
        <w:rPr>
          <w:spacing w:val="37"/>
        </w:rPr>
        <w:t xml:space="preserve"> </w:t>
      </w:r>
      <w:r>
        <w:rPr>
          <w:spacing w:val="-1"/>
        </w:rPr>
        <w:t>Urgency</w:t>
      </w:r>
      <w:r>
        <w:rPr>
          <w:spacing w:val="-2"/>
        </w:rPr>
        <w:t xml:space="preserve"> </w:t>
      </w:r>
      <w:r>
        <w:t>of</w:t>
      </w:r>
      <w:r>
        <w:rPr>
          <w:spacing w:val="-2"/>
        </w:rPr>
        <w:t xml:space="preserve"> </w:t>
      </w:r>
      <w:r>
        <w:rPr>
          <w:spacing w:val="-1"/>
        </w:rPr>
        <w:t>the</w:t>
      </w:r>
      <w:r>
        <w:t xml:space="preserve"> </w:t>
      </w:r>
      <w:r>
        <w:rPr>
          <w:spacing w:val="-1"/>
        </w:rPr>
        <w:t xml:space="preserve">situation!" </w:t>
      </w:r>
      <w:r>
        <w:t>-</w:t>
      </w:r>
      <w:r>
        <w:rPr>
          <w:spacing w:val="-2"/>
        </w:rPr>
        <w:t xml:space="preserve"> </w:t>
      </w:r>
      <w:r>
        <w:rPr>
          <w:spacing w:val="-1"/>
        </w:rPr>
        <w:t>Gautama</w:t>
      </w:r>
      <w:r>
        <w:rPr>
          <w:spacing w:val="1"/>
        </w:rPr>
        <w:t xml:space="preserve"> </w:t>
      </w:r>
      <w:r>
        <w:rPr>
          <w:spacing w:val="-1"/>
        </w:rPr>
        <w:t>Buddha</w:t>
      </w:r>
    </w:p>
    <w:p w:rsidR="00EA20B7" w:rsidRDefault="00877DD6">
      <w:pPr>
        <w:pStyle w:val="Corpodetexto"/>
        <w:ind w:right="226"/>
      </w:pPr>
      <w:r>
        <w:rPr>
          <w:spacing w:val="-1"/>
        </w:rPr>
        <w:t>The</w:t>
      </w:r>
      <w:r>
        <w:rPr>
          <w:spacing w:val="1"/>
        </w:rPr>
        <w:t xml:space="preserve"> </w:t>
      </w:r>
      <w:r>
        <w:rPr>
          <w:spacing w:val="-1"/>
        </w:rPr>
        <w:t>removal</w:t>
      </w:r>
      <w:r>
        <w:rPr>
          <w:spacing w:val="-2"/>
        </w:rPr>
        <w:t xml:space="preserve"> </w:t>
      </w:r>
      <w:r>
        <w:rPr>
          <w:spacing w:val="-1"/>
        </w:rPr>
        <w:t xml:space="preserve">of </w:t>
      </w:r>
      <w:r>
        <w:t xml:space="preserve">All </w:t>
      </w:r>
      <w:r>
        <w:rPr>
          <w:spacing w:val="-1"/>
        </w:rPr>
        <w:t>Energy</w:t>
      </w:r>
      <w:r>
        <w:rPr>
          <w:spacing w:val="-2"/>
        </w:rPr>
        <w:t xml:space="preserve"> </w:t>
      </w:r>
      <w:r>
        <w:rPr>
          <w:spacing w:val="-1"/>
        </w:rPr>
        <w:t>Blockages</w:t>
      </w:r>
      <w:r>
        <w:rPr>
          <w:spacing w:val="-3"/>
        </w:rPr>
        <w:t xml:space="preserve"> </w:t>
      </w:r>
      <w:r>
        <w:rPr>
          <w:spacing w:val="-1"/>
        </w:rPr>
        <w:t>will</w:t>
      </w:r>
      <w:r>
        <w:t xml:space="preserve"> </w:t>
      </w:r>
      <w:r>
        <w:rPr>
          <w:spacing w:val="-1"/>
        </w:rPr>
        <w:t>result</w:t>
      </w:r>
      <w:r>
        <w:t xml:space="preserve"> </w:t>
      </w:r>
      <w:r>
        <w:rPr>
          <w:spacing w:val="-1"/>
        </w:rPr>
        <w:t>in</w:t>
      </w:r>
      <w:r>
        <w:t xml:space="preserve"> </w:t>
      </w:r>
      <w:r>
        <w:rPr>
          <w:spacing w:val="-1"/>
        </w:rPr>
        <w:t>Your</w:t>
      </w:r>
      <w:r>
        <w:rPr>
          <w:spacing w:val="29"/>
        </w:rPr>
        <w:t xml:space="preserve"> </w:t>
      </w:r>
      <w:r>
        <w:rPr>
          <w:spacing w:val="-1"/>
        </w:rPr>
        <w:t>Enlightenment</w:t>
      </w:r>
      <w:r>
        <w:t xml:space="preserve"> </w:t>
      </w:r>
      <w:r>
        <w:rPr>
          <w:spacing w:val="-1"/>
        </w:rPr>
        <w:t>and Create World</w:t>
      </w:r>
      <w:r>
        <w:t xml:space="preserve"> </w:t>
      </w:r>
      <w:r>
        <w:rPr>
          <w:spacing w:val="-1"/>
        </w:rPr>
        <w:t>Peace,</w:t>
      </w:r>
      <w:r>
        <w:t xml:space="preserve"> </w:t>
      </w:r>
      <w:r>
        <w:rPr>
          <w:spacing w:val="-1"/>
        </w:rPr>
        <w:t>The</w:t>
      </w:r>
      <w:r>
        <w:rPr>
          <w:spacing w:val="1"/>
        </w:rPr>
        <w:t xml:space="preserve"> </w:t>
      </w:r>
      <w:r>
        <w:rPr>
          <w:spacing w:val="-2"/>
        </w:rPr>
        <w:t xml:space="preserve">Purity </w:t>
      </w:r>
      <w:r>
        <w:rPr>
          <w:spacing w:val="-1"/>
        </w:rPr>
        <w:t>of</w:t>
      </w:r>
      <w:r>
        <w:t xml:space="preserve"> a</w:t>
      </w:r>
      <w:r>
        <w:rPr>
          <w:spacing w:val="62"/>
        </w:rPr>
        <w:t xml:space="preserve"> </w:t>
      </w:r>
      <w:r>
        <w:rPr>
          <w:spacing w:val="-1"/>
        </w:rPr>
        <w:t>Sacred</w:t>
      </w:r>
      <w:r>
        <w:rPr>
          <w:spacing w:val="30"/>
        </w:rPr>
        <w:t xml:space="preserve"> </w:t>
      </w:r>
      <w:r>
        <w:rPr>
          <w:spacing w:val="-1"/>
        </w:rPr>
        <w:t>Planet,</w:t>
      </w:r>
      <w:r>
        <w:rPr>
          <w:spacing w:val="-2"/>
        </w:rPr>
        <w:t xml:space="preserve"> </w:t>
      </w:r>
      <w:r>
        <w:t>In</w:t>
      </w:r>
      <w:r>
        <w:rPr>
          <w:spacing w:val="-1"/>
        </w:rPr>
        <w:t xml:space="preserve"> the </w:t>
      </w:r>
      <w:r>
        <w:rPr>
          <w:spacing w:val="-1"/>
        </w:rPr>
        <w:t xml:space="preserve">Firmament </w:t>
      </w:r>
      <w:r>
        <w:t>of</w:t>
      </w:r>
      <w:r>
        <w:rPr>
          <w:spacing w:val="-2"/>
        </w:rPr>
        <w:t xml:space="preserve"> </w:t>
      </w:r>
      <w:r>
        <w:t>a</w:t>
      </w:r>
      <w:r>
        <w:rPr>
          <w:spacing w:val="1"/>
        </w:rPr>
        <w:t xml:space="preserve"> </w:t>
      </w:r>
      <w:r>
        <w:rPr>
          <w:spacing w:val="-1"/>
        </w:rPr>
        <w:t>Sacred Universe.</w:t>
      </w:r>
    </w:p>
    <w:p w:rsidR="00EA20B7" w:rsidRDefault="00877DD6">
      <w:pPr>
        <w:pStyle w:val="Corpodetexto"/>
        <w:ind w:right="226"/>
      </w:pPr>
      <w:r>
        <w:t xml:space="preserve">So, </w:t>
      </w:r>
      <w:r>
        <w:rPr>
          <w:spacing w:val="-1"/>
        </w:rPr>
        <w:t>after</w:t>
      </w:r>
      <w:r>
        <w:t xml:space="preserve"> </w:t>
      </w:r>
      <w:r>
        <w:rPr>
          <w:spacing w:val="-1"/>
        </w:rPr>
        <w:t xml:space="preserve">sessions </w:t>
      </w:r>
      <w:r>
        <w:t xml:space="preserve">of </w:t>
      </w:r>
      <w:r>
        <w:rPr>
          <w:spacing w:val="-2"/>
        </w:rPr>
        <w:t>just</w:t>
      </w:r>
      <w:r>
        <w:t xml:space="preserve"> </w:t>
      </w:r>
      <w:r>
        <w:rPr>
          <w:spacing w:val="-1"/>
        </w:rPr>
        <w:t xml:space="preserve">grounding </w:t>
      </w:r>
      <w:r>
        <w:t>the</w:t>
      </w:r>
      <w:r>
        <w:rPr>
          <w:spacing w:val="1"/>
        </w:rPr>
        <w:t xml:space="preserve"> </w:t>
      </w:r>
      <w:r>
        <w:rPr>
          <w:spacing w:val="-1"/>
        </w:rPr>
        <w:t>Negative Karmic</w:t>
      </w:r>
      <w:r>
        <w:t xml:space="preserve"> </w:t>
      </w:r>
      <w:r>
        <w:rPr>
          <w:spacing w:val="-1"/>
        </w:rPr>
        <w:t>Mass</w:t>
      </w:r>
      <w:r>
        <w:rPr>
          <w:spacing w:val="53"/>
        </w:rPr>
        <w:t xml:space="preserve"> </w:t>
      </w:r>
      <w:r>
        <w:rPr>
          <w:spacing w:val="-1"/>
        </w:rPr>
        <w:t>Thomas</w:t>
      </w:r>
      <w:r>
        <w:t xml:space="preserve"> </w:t>
      </w:r>
      <w:r>
        <w:rPr>
          <w:spacing w:val="-1"/>
        </w:rPr>
        <w:t xml:space="preserve">started </w:t>
      </w:r>
      <w:r>
        <w:t>to</w:t>
      </w:r>
      <w:r>
        <w:rPr>
          <w:spacing w:val="-1"/>
        </w:rPr>
        <w:t xml:space="preserve"> remove</w:t>
      </w:r>
      <w:r>
        <w:t xml:space="preserve"> </w:t>
      </w:r>
      <w:r>
        <w:rPr>
          <w:spacing w:val="-1"/>
        </w:rPr>
        <w:t>important</w:t>
      </w:r>
      <w:r>
        <w:t xml:space="preserve"> </w:t>
      </w:r>
      <w:r>
        <w:rPr>
          <w:spacing w:val="-1"/>
        </w:rPr>
        <w:t xml:space="preserve">Blockages within </w:t>
      </w:r>
      <w:r>
        <w:t xml:space="preserve">the </w:t>
      </w:r>
      <w:r>
        <w:rPr>
          <w:spacing w:val="-1"/>
        </w:rPr>
        <w:t>whole</w:t>
      </w:r>
      <w:r>
        <w:rPr>
          <w:spacing w:val="57"/>
        </w:rPr>
        <w:t xml:space="preserve"> </w:t>
      </w:r>
      <w:r>
        <w:t xml:space="preserve">Blockage </w:t>
      </w:r>
      <w:r>
        <w:rPr>
          <w:spacing w:val="-1"/>
        </w:rPr>
        <w:t xml:space="preserve">matrix </w:t>
      </w:r>
      <w:r>
        <w:t xml:space="preserve">he </w:t>
      </w:r>
      <w:r>
        <w:rPr>
          <w:spacing w:val="-2"/>
        </w:rPr>
        <w:t>was</w:t>
      </w:r>
      <w:r>
        <w:t xml:space="preserve"> </w:t>
      </w:r>
      <w:r>
        <w:rPr>
          <w:spacing w:val="-1"/>
        </w:rPr>
        <w:t xml:space="preserve">starting </w:t>
      </w:r>
      <w:r>
        <w:t>to</w:t>
      </w:r>
      <w:r>
        <w:rPr>
          <w:spacing w:val="-1"/>
        </w:rPr>
        <w:t xml:space="preserve"> remove.</w:t>
      </w:r>
    </w:p>
    <w:p w:rsidR="00EA20B7" w:rsidRDefault="00877DD6">
      <w:pPr>
        <w:pStyle w:val="Corpodetexto"/>
        <w:ind w:right="226"/>
      </w:pPr>
      <w:r>
        <w:rPr>
          <w:spacing w:val="-1"/>
        </w:rPr>
        <w:t>KHIDR, ROBIN HOOD, THE GREEN</w:t>
      </w:r>
      <w:r>
        <w:rPr>
          <w:spacing w:val="2"/>
        </w:rPr>
        <w:t xml:space="preserve"> </w:t>
      </w:r>
      <w:r>
        <w:rPr>
          <w:spacing w:val="-1"/>
        </w:rPr>
        <w:t>MAN,</w:t>
      </w:r>
      <w:r>
        <w:rPr>
          <w:spacing w:val="1"/>
        </w:rPr>
        <w:t xml:space="preserve"> </w:t>
      </w:r>
      <w:r>
        <w:rPr>
          <w:spacing w:val="-1"/>
        </w:rPr>
        <w:t>THE JOLLY GREEN GIANT</w:t>
      </w:r>
      <w:r>
        <w:rPr>
          <w:spacing w:val="-2"/>
        </w:rPr>
        <w:t xml:space="preserve"> </w:t>
      </w:r>
      <w:r>
        <w:t>-</w:t>
      </w:r>
      <w:r>
        <w:rPr>
          <w:spacing w:val="27"/>
        </w:rPr>
        <w:t xml:space="preserve"> </w:t>
      </w:r>
      <w:r>
        <w:rPr>
          <w:spacing w:val="-1"/>
        </w:rPr>
        <w:t>HELP</w:t>
      </w:r>
      <w:r>
        <w:t xml:space="preserve"> </w:t>
      </w:r>
      <w:r>
        <w:rPr>
          <w:spacing w:val="-1"/>
        </w:rPr>
        <w:t>FROM ASCENDED</w:t>
      </w:r>
      <w:r>
        <w:rPr>
          <w:spacing w:val="-2"/>
        </w:rPr>
        <w:t xml:space="preserve"> </w:t>
      </w:r>
      <w:r>
        <w:rPr>
          <w:spacing w:val="-1"/>
        </w:rPr>
        <w:t>MASTERS</w:t>
      </w:r>
    </w:p>
    <w:p w:rsidR="00EA20B7" w:rsidRDefault="00877DD6">
      <w:pPr>
        <w:pStyle w:val="Corpodetexto"/>
        <w:ind w:right="123"/>
      </w:pPr>
      <w:r>
        <w:t>As</w:t>
      </w:r>
      <w:r>
        <w:rPr>
          <w:spacing w:val="-1"/>
        </w:rPr>
        <w:t xml:space="preserve"> he</w:t>
      </w:r>
      <w:r>
        <w:t xml:space="preserve"> </w:t>
      </w:r>
      <w:r>
        <w:rPr>
          <w:spacing w:val="-1"/>
        </w:rPr>
        <w:t>released</w:t>
      </w:r>
      <w:r>
        <w:rPr>
          <w:spacing w:val="-3"/>
        </w:rPr>
        <w:t xml:space="preserve"> </w:t>
      </w:r>
      <w:r>
        <w:rPr>
          <w:spacing w:val="-1"/>
        </w:rPr>
        <w:t>the</w:t>
      </w:r>
      <w:r>
        <w:t xml:space="preserve"> </w:t>
      </w:r>
      <w:r>
        <w:rPr>
          <w:spacing w:val="-1"/>
        </w:rPr>
        <w:t>blockage cores</w:t>
      </w:r>
      <w:r>
        <w:t xml:space="preserve"> </w:t>
      </w:r>
      <w:r>
        <w:rPr>
          <w:spacing w:val="-1"/>
        </w:rPr>
        <w:t>so he</w:t>
      </w:r>
      <w:r>
        <w:rPr>
          <w:spacing w:val="1"/>
        </w:rPr>
        <w:t xml:space="preserve"> </w:t>
      </w:r>
      <w:r>
        <w:rPr>
          <w:spacing w:val="-1"/>
        </w:rPr>
        <w:t>started to gain</w:t>
      </w:r>
      <w:r>
        <w:rPr>
          <w:spacing w:val="-2"/>
        </w:rPr>
        <w:t xml:space="preserve"> </w:t>
      </w:r>
      <w:r>
        <w:rPr>
          <w:spacing w:val="-1"/>
        </w:rPr>
        <w:t>the</w:t>
      </w:r>
      <w:r>
        <w:t xml:space="preserve"> </w:t>
      </w:r>
      <w:r>
        <w:rPr>
          <w:spacing w:val="-1"/>
        </w:rPr>
        <w:t>purified</w:t>
      </w:r>
      <w:r>
        <w:rPr>
          <w:spacing w:val="47"/>
        </w:rPr>
        <w:t xml:space="preserve"> </w:t>
      </w:r>
      <w:r>
        <w:rPr>
          <w:spacing w:val="-1"/>
        </w:rPr>
        <w:t>talents</w:t>
      </w:r>
      <w:r>
        <w:rPr>
          <w:spacing w:val="-2"/>
        </w:rPr>
        <w:t xml:space="preserve"> </w:t>
      </w:r>
      <w:r>
        <w:rPr>
          <w:spacing w:val="-1"/>
        </w:rPr>
        <w:t>of</w:t>
      </w:r>
      <w:r>
        <w:rPr>
          <w:spacing w:val="-2"/>
        </w:rPr>
        <w:t xml:space="preserve"> </w:t>
      </w:r>
      <w:r>
        <w:rPr>
          <w:spacing w:val="-1"/>
        </w:rPr>
        <w:t>this</w:t>
      </w:r>
      <w:r>
        <w:t xml:space="preserve"> </w:t>
      </w:r>
      <w:r>
        <w:rPr>
          <w:spacing w:val="-1"/>
        </w:rPr>
        <w:t>process.</w:t>
      </w:r>
      <w:r>
        <w:rPr>
          <w:spacing w:val="-2"/>
        </w:rPr>
        <w:t xml:space="preserve"> </w:t>
      </w:r>
      <w:r>
        <w:t>As</w:t>
      </w:r>
      <w:r>
        <w:rPr>
          <w:spacing w:val="-2"/>
        </w:rPr>
        <w:t xml:space="preserve"> </w:t>
      </w:r>
      <w:r>
        <w:rPr>
          <w:spacing w:val="-1"/>
        </w:rPr>
        <w:t>he</w:t>
      </w:r>
      <w:r>
        <w:rPr>
          <w:spacing w:val="1"/>
        </w:rPr>
        <w:t xml:space="preserve"> </w:t>
      </w:r>
      <w:r>
        <w:rPr>
          <w:spacing w:val="-1"/>
        </w:rPr>
        <w:t>sent</w:t>
      </w:r>
      <w:r>
        <w:rPr>
          <w:spacing w:val="-2"/>
        </w:rPr>
        <w:t xml:space="preserve"> </w:t>
      </w:r>
      <w:r>
        <w:rPr>
          <w:spacing w:val="-1"/>
        </w:rPr>
        <w:t>the</w:t>
      </w:r>
      <w:r>
        <w:rPr>
          <w:spacing w:val="1"/>
        </w:rPr>
        <w:t xml:space="preserve"> </w:t>
      </w:r>
      <w:r>
        <w:rPr>
          <w:spacing w:val="-1"/>
        </w:rPr>
        <w:t>purified</w:t>
      </w:r>
      <w:r>
        <w:rPr>
          <w:spacing w:val="-2"/>
        </w:rPr>
        <w:t xml:space="preserve"> </w:t>
      </w:r>
      <w:r>
        <w:rPr>
          <w:spacing w:val="-1"/>
        </w:rPr>
        <w:t>Blockage</w:t>
      </w:r>
      <w:r>
        <w:rPr>
          <w:spacing w:val="-2"/>
        </w:rPr>
        <w:t xml:space="preserve"> </w:t>
      </w:r>
      <w:r>
        <w:rPr>
          <w:spacing w:val="-1"/>
        </w:rPr>
        <w:t>Cores</w:t>
      </w:r>
      <w:r>
        <w:t xml:space="preserve"> </w:t>
      </w:r>
      <w:r>
        <w:rPr>
          <w:spacing w:val="-2"/>
        </w:rPr>
        <w:t>into</w:t>
      </w:r>
      <w:r>
        <w:rPr>
          <w:spacing w:val="38"/>
        </w:rPr>
        <w:t xml:space="preserve"> </w:t>
      </w:r>
      <w:r>
        <w:rPr>
          <w:spacing w:val="-1"/>
        </w:rPr>
        <w:t>his Antahkarana</w:t>
      </w:r>
      <w:r>
        <w:t xml:space="preserve"> </w:t>
      </w:r>
      <w:r>
        <w:rPr>
          <w:spacing w:val="-2"/>
        </w:rPr>
        <w:t>Matrix</w:t>
      </w:r>
      <w:r>
        <w:t xml:space="preserve"> </w:t>
      </w:r>
      <w:r>
        <w:rPr>
          <w:spacing w:val="-1"/>
        </w:rPr>
        <w:t xml:space="preserve">of </w:t>
      </w:r>
      <w:r>
        <w:t xml:space="preserve">the </w:t>
      </w:r>
      <w:r>
        <w:rPr>
          <w:spacing w:val="-1"/>
        </w:rPr>
        <w:t>Higher Chakras</w:t>
      </w:r>
      <w:r>
        <w:t xml:space="preserve"> </w:t>
      </w:r>
      <w:r>
        <w:rPr>
          <w:spacing w:val="-1"/>
        </w:rPr>
        <w:t>so his</w:t>
      </w:r>
      <w:r>
        <w:t xml:space="preserve"> </w:t>
      </w:r>
      <w:r>
        <w:rPr>
          <w:spacing w:val="-1"/>
        </w:rPr>
        <w:t>Psychic</w:t>
      </w:r>
      <w:r>
        <w:t xml:space="preserve"> </w:t>
      </w:r>
      <w:r>
        <w:rPr>
          <w:spacing w:val="-1"/>
        </w:rPr>
        <w:t>Body,</w:t>
      </w:r>
      <w:r>
        <w:rPr>
          <w:spacing w:val="21"/>
        </w:rPr>
        <w:t xml:space="preserve"> </w:t>
      </w:r>
      <w:r>
        <w:rPr>
          <w:spacing w:val="-1"/>
        </w:rPr>
        <w:t>The</w:t>
      </w:r>
      <w:r>
        <w:rPr>
          <w:spacing w:val="1"/>
        </w:rPr>
        <w:t xml:space="preserve"> </w:t>
      </w:r>
      <w:r>
        <w:rPr>
          <w:spacing w:val="-1"/>
        </w:rPr>
        <w:t>Body</w:t>
      </w:r>
      <w:r>
        <w:rPr>
          <w:spacing w:val="-2"/>
        </w:rPr>
        <w:t xml:space="preserve"> </w:t>
      </w:r>
      <w:r>
        <w:rPr>
          <w:spacing w:val="-1"/>
        </w:rPr>
        <w:t>Kesdjian,</w:t>
      </w:r>
      <w:r>
        <w:t xml:space="preserve"> </w:t>
      </w:r>
      <w:r>
        <w:rPr>
          <w:spacing w:val="-1"/>
        </w:rPr>
        <w:t>began to</w:t>
      </w:r>
      <w:r>
        <w:t xml:space="preserve"> </w:t>
      </w:r>
      <w:r>
        <w:rPr>
          <w:spacing w:val="-1"/>
        </w:rPr>
        <w:t>increase</w:t>
      </w:r>
      <w:r>
        <w:t xml:space="preserve"> </w:t>
      </w:r>
      <w:r>
        <w:rPr>
          <w:spacing w:val="-1"/>
        </w:rPr>
        <w:t>and he</w:t>
      </w:r>
      <w:r>
        <w:rPr>
          <w:spacing w:val="1"/>
        </w:rPr>
        <w:t xml:space="preserve"> </w:t>
      </w:r>
      <w:r>
        <w:rPr>
          <w:spacing w:val="-2"/>
        </w:rPr>
        <w:t>began</w:t>
      </w:r>
      <w:r>
        <w:rPr>
          <w:spacing w:val="-1"/>
        </w:rPr>
        <w:t xml:space="preserve"> to get back</w:t>
      </w:r>
      <w:r>
        <w:t xml:space="preserve"> </w:t>
      </w:r>
      <w:r>
        <w:rPr>
          <w:spacing w:val="-1"/>
        </w:rPr>
        <w:t>his</w:t>
      </w:r>
      <w:r>
        <w:rPr>
          <w:spacing w:val="22"/>
        </w:rPr>
        <w:t xml:space="preserve"> </w:t>
      </w:r>
      <w:r>
        <w:rPr>
          <w:spacing w:val="-1"/>
        </w:rPr>
        <w:t>own</w:t>
      </w:r>
      <w:r>
        <w:t xml:space="preserve"> </w:t>
      </w:r>
      <w:r>
        <w:rPr>
          <w:spacing w:val="-1"/>
        </w:rPr>
        <w:t>power.</w:t>
      </w:r>
    </w:p>
    <w:p w:rsidR="00EA20B7" w:rsidRDefault="00877DD6">
      <w:pPr>
        <w:pStyle w:val="Corpodetexto"/>
        <w:ind w:right="123"/>
      </w:pPr>
      <w:r>
        <w:rPr>
          <w:spacing w:val="-1"/>
        </w:rPr>
        <w:t>One</w:t>
      </w:r>
      <w:r>
        <w:t xml:space="preserve"> </w:t>
      </w:r>
      <w:r>
        <w:rPr>
          <w:spacing w:val="-1"/>
        </w:rPr>
        <w:t>major</w:t>
      </w:r>
      <w:r>
        <w:rPr>
          <w:spacing w:val="1"/>
        </w:rPr>
        <w:t xml:space="preserve"> </w:t>
      </w:r>
      <w:r>
        <w:rPr>
          <w:spacing w:val="-1"/>
        </w:rPr>
        <w:t>blockage</w:t>
      </w:r>
      <w:r>
        <w:t xml:space="preserve"> </w:t>
      </w:r>
      <w:r>
        <w:rPr>
          <w:spacing w:val="-1"/>
        </w:rPr>
        <w:t>when totally healed</w:t>
      </w:r>
      <w:r>
        <w:t xml:space="preserve"> </w:t>
      </w:r>
      <w:r>
        <w:rPr>
          <w:spacing w:val="-1"/>
        </w:rPr>
        <w:t>became</w:t>
      </w:r>
      <w:r>
        <w:t xml:space="preserve"> a</w:t>
      </w:r>
      <w:r>
        <w:rPr>
          <w:spacing w:val="1"/>
        </w:rPr>
        <w:t xml:space="preserve"> </w:t>
      </w:r>
      <w:r>
        <w:rPr>
          <w:spacing w:val="-1"/>
        </w:rPr>
        <w:t>psychic</w:t>
      </w:r>
      <w:r>
        <w:t xml:space="preserve"> </w:t>
      </w:r>
      <w:r>
        <w:rPr>
          <w:spacing w:val="-1"/>
        </w:rPr>
        <w:t>power</w:t>
      </w:r>
      <w:r>
        <w:rPr>
          <w:spacing w:val="49"/>
        </w:rPr>
        <w:t xml:space="preserve"> </w:t>
      </w:r>
      <w:r>
        <w:rPr>
          <w:spacing w:val="-1"/>
        </w:rPr>
        <w:t>"Ally"</w:t>
      </w:r>
      <w:r>
        <w:rPr>
          <w:spacing w:val="-2"/>
        </w:rPr>
        <w:t xml:space="preserve"> </w:t>
      </w:r>
      <w:r>
        <w:rPr>
          <w:spacing w:val="-1"/>
        </w:rPr>
        <w:t>helper</w:t>
      </w:r>
      <w:r>
        <w:t xml:space="preserve"> -</w:t>
      </w:r>
      <w:r>
        <w:rPr>
          <w:spacing w:val="-2"/>
        </w:rPr>
        <w:t xml:space="preserve"> came</w:t>
      </w:r>
      <w:r>
        <w:rPr>
          <w:spacing w:val="1"/>
        </w:rPr>
        <w:t xml:space="preserve"> </w:t>
      </w:r>
      <w:r>
        <w:rPr>
          <w:spacing w:val="-1"/>
        </w:rPr>
        <w:t>back</w:t>
      </w:r>
      <w:r>
        <w:t xml:space="preserve"> </w:t>
      </w:r>
      <w:r>
        <w:rPr>
          <w:spacing w:val="-1"/>
        </w:rPr>
        <w:t>as</w:t>
      </w:r>
      <w:r>
        <w:rPr>
          <w:spacing w:val="-3"/>
        </w:rPr>
        <w:t xml:space="preserve"> </w:t>
      </w:r>
      <w:r>
        <w:rPr>
          <w:spacing w:val="-1"/>
        </w:rPr>
        <w:t>an</w:t>
      </w:r>
      <w:r>
        <w:t xml:space="preserve"> </w:t>
      </w:r>
      <w:r>
        <w:rPr>
          <w:spacing w:val="-2"/>
        </w:rPr>
        <w:t>image</w:t>
      </w:r>
      <w:r>
        <w:t xml:space="preserve"> </w:t>
      </w:r>
      <w:r>
        <w:rPr>
          <w:spacing w:val="-1"/>
        </w:rPr>
        <w:t>like</w:t>
      </w:r>
      <w:r>
        <w:t xml:space="preserve"> </w:t>
      </w:r>
      <w:r>
        <w:rPr>
          <w:spacing w:val="-1"/>
        </w:rPr>
        <w:t>the</w:t>
      </w:r>
      <w:r>
        <w:t xml:space="preserve"> </w:t>
      </w:r>
      <w:r>
        <w:rPr>
          <w:spacing w:val="-1"/>
        </w:rPr>
        <w:t>"Jolly</w:t>
      </w:r>
      <w:r>
        <w:rPr>
          <w:spacing w:val="-2"/>
        </w:rPr>
        <w:t xml:space="preserve"> </w:t>
      </w:r>
      <w:r>
        <w:rPr>
          <w:spacing w:val="-1"/>
        </w:rPr>
        <w:t>Green</w:t>
      </w:r>
      <w:r>
        <w:t xml:space="preserve"> </w:t>
      </w:r>
      <w:r>
        <w:rPr>
          <w:spacing w:val="-1"/>
        </w:rPr>
        <w:t>Giant"</w:t>
      </w:r>
      <w:r>
        <w:rPr>
          <w:spacing w:val="45"/>
        </w:rPr>
        <w:t xml:space="preserve"> </w:t>
      </w:r>
      <w:r>
        <w:rPr>
          <w:spacing w:val="-1"/>
        </w:rPr>
        <w:t>based upon ancient</w:t>
      </w:r>
      <w:r>
        <w:rPr>
          <w:spacing w:val="1"/>
        </w:rPr>
        <w:t xml:space="preserve"> </w:t>
      </w:r>
      <w:r>
        <w:rPr>
          <w:spacing w:val="-1"/>
        </w:rPr>
        <w:t>Gods, Ascended Masters like</w:t>
      </w:r>
      <w:r>
        <w:t xml:space="preserve"> </w:t>
      </w:r>
      <w:r>
        <w:rPr>
          <w:spacing w:val="-1"/>
        </w:rPr>
        <w:t>Khidr,</w:t>
      </w:r>
      <w:r>
        <w:rPr>
          <w:spacing w:val="-3"/>
        </w:rPr>
        <w:t xml:space="preserve"> </w:t>
      </w:r>
      <w:r>
        <w:rPr>
          <w:spacing w:val="-1"/>
        </w:rPr>
        <w:t>the</w:t>
      </w:r>
      <w:r>
        <w:t xml:space="preserve"> </w:t>
      </w:r>
      <w:r>
        <w:rPr>
          <w:spacing w:val="-1"/>
        </w:rPr>
        <w:t>wise</w:t>
      </w:r>
      <w:r>
        <w:rPr>
          <w:spacing w:val="31"/>
        </w:rPr>
        <w:t xml:space="preserve"> </w:t>
      </w:r>
      <w:r>
        <w:rPr>
          <w:spacing w:val="-1"/>
        </w:rPr>
        <w:t>guide</w:t>
      </w:r>
      <w:r>
        <w:t xml:space="preserve"> </w:t>
      </w:r>
      <w:r>
        <w:rPr>
          <w:spacing w:val="-1"/>
        </w:rPr>
        <w:t>of</w:t>
      </w:r>
      <w:r>
        <w:rPr>
          <w:spacing w:val="-2"/>
        </w:rPr>
        <w:t xml:space="preserve"> </w:t>
      </w:r>
      <w:r>
        <w:rPr>
          <w:spacing w:val="-1"/>
        </w:rPr>
        <w:t>the</w:t>
      </w:r>
      <w:r>
        <w:t xml:space="preserve"> </w:t>
      </w:r>
      <w:r>
        <w:rPr>
          <w:spacing w:val="-1"/>
        </w:rPr>
        <w:t>Sufis,</w:t>
      </w:r>
      <w:r>
        <w:t xml:space="preserve"> </w:t>
      </w:r>
      <w:r>
        <w:rPr>
          <w:spacing w:val="-1"/>
        </w:rPr>
        <w:t>like</w:t>
      </w:r>
      <w:r>
        <w:rPr>
          <w:spacing w:val="1"/>
        </w:rPr>
        <w:t xml:space="preserve"> </w:t>
      </w:r>
      <w:r>
        <w:rPr>
          <w:spacing w:val="-1"/>
        </w:rPr>
        <w:t>Robin</w:t>
      </w:r>
      <w:r>
        <w:rPr>
          <w:spacing w:val="-2"/>
        </w:rPr>
        <w:t xml:space="preserve"> </w:t>
      </w:r>
      <w:r>
        <w:rPr>
          <w:spacing w:val="-1"/>
        </w:rPr>
        <w:t>Hood</w:t>
      </w:r>
      <w:r>
        <w:t xml:space="preserve"> </w:t>
      </w:r>
      <w:r>
        <w:rPr>
          <w:spacing w:val="-1"/>
        </w:rPr>
        <w:t>in</w:t>
      </w:r>
      <w:r>
        <w:t xml:space="preserve"> </w:t>
      </w:r>
      <w:r>
        <w:rPr>
          <w:spacing w:val="-1"/>
        </w:rPr>
        <w:t>Lincoln</w:t>
      </w:r>
      <w:r>
        <w:rPr>
          <w:spacing w:val="-2"/>
        </w:rPr>
        <w:t xml:space="preserve"> </w:t>
      </w:r>
      <w:r>
        <w:rPr>
          <w:spacing w:val="-1"/>
        </w:rPr>
        <w:t>Green,</w:t>
      </w:r>
      <w:r>
        <w:t xml:space="preserve"> </w:t>
      </w:r>
      <w:r>
        <w:rPr>
          <w:spacing w:val="-1"/>
        </w:rPr>
        <w:t>like</w:t>
      </w:r>
      <w:r>
        <w:t xml:space="preserve"> </w:t>
      </w:r>
      <w:r>
        <w:rPr>
          <w:spacing w:val="-1"/>
        </w:rPr>
        <w:t>the</w:t>
      </w:r>
      <w:r>
        <w:t xml:space="preserve"> </w:t>
      </w:r>
      <w:r>
        <w:rPr>
          <w:spacing w:val="-1"/>
        </w:rPr>
        <w:t>"Green</w:t>
      </w:r>
      <w:r>
        <w:rPr>
          <w:spacing w:val="31"/>
        </w:rPr>
        <w:t xml:space="preserve"> </w:t>
      </w:r>
      <w:r>
        <w:rPr>
          <w:spacing w:val="-1"/>
        </w:rPr>
        <w:t>Man"</w:t>
      </w:r>
      <w:r>
        <w:rPr>
          <w:spacing w:val="-2"/>
        </w:rPr>
        <w:t xml:space="preserve"> </w:t>
      </w:r>
      <w:r>
        <w:rPr>
          <w:spacing w:val="-1"/>
        </w:rPr>
        <w:t>of</w:t>
      </w:r>
      <w:r>
        <w:t xml:space="preserve"> </w:t>
      </w:r>
      <w:r>
        <w:rPr>
          <w:spacing w:val="-1"/>
        </w:rPr>
        <w:t>the</w:t>
      </w:r>
      <w:r>
        <w:t xml:space="preserve"> </w:t>
      </w:r>
      <w:r>
        <w:rPr>
          <w:spacing w:val="-2"/>
        </w:rPr>
        <w:t>Druids</w:t>
      </w:r>
      <w:r>
        <w:t xml:space="preserve"> </w:t>
      </w:r>
      <w:r>
        <w:rPr>
          <w:spacing w:val="-1"/>
        </w:rPr>
        <w:t>symbolising</w:t>
      </w:r>
      <w:r>
        <w:t xml:space="preserve"> </w:t>
      </w:r>
      <w:r>
        <w:rPr>
          <w:spacing w:val="-1"/>
        </w:rPr>
        <w:t>the</w:t>
      </w:r>
      <w:r>
        <w:t xml:space="preserve"> </w:t>
      </w:r>
      <w:r>
        <w:rPr>
          <w:spacing w:val="-1"/>
        </w:rPr>
        <w:t>force</w:t>
      </w:r>
      <w:r>
        <w:t xml:space="preserve"> </w:t>
      </w:r>
      <w:r>
        <w:rPr>
          <w:spacing w:val="-1"/>
        </w:rPr>
        <w:t>of</w:t>
      </w:r>
      <w:r>
        <w:rPr>
          <w:spacing w:val="-2"/>
        </w:rPr>
        <w:t xml:space="preserve"> </w:t>
      </w:r>
      <w:r>
        <w:rPr>
          <w:spacing w:val="-1"/>
        </w:rPr>
        <w:t>nature,</w:t>
      </w:r>
      <w:r>
        <w:t xml:space="preserve"> </w:t>
      </w:r>
      <w:r>
        <w:rPr>
          <w:spacing w:val="-1"/>
        </w:rPr>
        <w:t>like</w:t>
      </w:r>
      <w:r>
        <w:t xml:space="preserve"> </w:t>
      </w:r>
      <w:r>
        <w:rPr>
          <w:spacing w:val="-1"/>
        </w:rPr>
        <w:t>the</w:t>
      </w:r>
      <w:r>
        <w:t xml:space="preserve"> </w:t>
      </w:r>
      <w:r>
        <w:rPr>
          <w:spacing w:val="-1"/>
        </w:rPr>
        <w:t>Ents</w:t>
      </w:r>
      <w:r>
        <w:rPr>
          <w:spacing w:val="-2"/>
        </w:rPr>
        <w:t xml:space="preserve"> </w:t>
      </w:r>
      <w:r>
        <w:t>-</w:t>
      </w:r>
      <w:r>
        <w:rPr>
          <w:spacing w:val="-2"/>
        </w:rPr>
        <w:t xml:space="preserve"> </w:t>
      </w:r>
      <w:r>
        <w:t>a</w:t>
      </w:r>
      <w:r>
        <w:rPr>
          <w:spacing w:val="43"/>
        </w:rPr>
        <w:t xml:space="preserve"> </w:t>
      </w:r>
      <w:r>
        <w:rPr>
          <w:spacing w:val="-1"/>
        </w:rPr>
        <w:t>strong</w:t>
      </w:r>
      <w:r>
        <w:rPr>
          <w:spacing w:val="1"/>
        </w:rPr>
        <w:t xml:space="preserve"> </w:t>
      </w:r>
      <w:r>
        <w:rPr>
          <w:spacing w:val="-1"/>
        </w:rPr>
        <w:t>looking</w:t>
      </w:r>
      <w:r>
        <w:t xml:space="preserve"> </w:t>
      </w:r>
      <w:r>
        <w:rPr>
          <w:spacing w:val="-1"/>
        </w:rPr>
        <w:t>chap</w:t>
      </w:r>
      <w:r>
        <w:t xml:space="preserve"> </w:t>
      </w:r>
      <w:r>
        <w:rPr>
          <w:spacing w:val="-2"/>
        </w:rPr>
        <w:t>who</w:t>
      </w:r>
      <w:r>
        <w:rPr>
          <w:spacing w:val="-1"/>
        </w:rPr>
        <w:t xml:space="preserve"> then accompanied him in</w:t>
      </w:r>
      <w:r>
        <w:t xml:space="preserve"> </w:t>
      </w:r>
      <w:r>
        <w:rPr>
          <w:spacing w:val="-1"/>
        </w:rPr>
        <w:t>all his</w:t>
      </w:r>
      <w:r>
        <w:rPr>
          <w:spacing w:val="27"/>
        </w:rPr>
        <w:t xml:space="preserve"> </w:t>
      </w:r>
      <w:r>
        <w:rPr>
          <w:spacing w:val="-1"/>
        </w:rPr>
        <w:t>meditations,</w:t>
      </w:r>
      <w:r>
        <w:t xml:space="preserve"> </w:t>
      </w:r>
      <w:r>
        <w:rPr>
          <w:spacing w:val="-1"/>
        </w:rPr>
        <w:t>and</w:t>
      </w:r>
      <w:r>
        <w:t xml:space="preserve"> </w:t>
      </w:r>
      <w:r>
        <w:rPr>
          <w:spacing w:val="-1"/>
        </w:rPr>
        <w:t>with his</w:t>
      </w:r>
      <w:r>
        <w:t xml:space="preserve"> </w:t>
      </w:r>
      <w:r>
        <w:rPr>
          <w:spacing w:val="-1"/>
        </w:rPr>
        <w:t>laser</w:t>
      </w:r>
      <w:r>
        <w:t xml:space="preserve"> </w:t>
      </w:r>
      <w:r>
        <w:rPr>
          <w:spacing w:val="-2"/>
        </w:rPr>
        <w:t>sword</w:t>
      </w:r>
      <w:r>
        <w:t xml:space="preserve"> </w:t>
      </w:r>
      <w:r>
        <w:rPr>
          <w:spacing w:val="-1"/>
        </w:rPr>
        <w:t>he</w:t>
      </w:r>
      <w:r>
        <w:rPr>
          <w:spacing w:val="1"/>
        </w:rPr>
        <w:t xml:space="preserve"> </w:t>
      </w:r>
      <w:r>
        <w:rPr>
          <w:spacing w:val="-1"/>
        </w:rPr>
        <w:t>further helped the</w:t>
      </w:r>
      <w:r>
        <w:rPr>
          <w:spacing w:val="22"/>
        </w:rPr>
        <w:t xml:space="preserve"> </w:t>
      </w:r>
      <w:r>
        <w:rPr>
          <w:spacing w:val="-1"/>
        </w:rPr>
        <w:t>blocka</w:t>
      </w:r>
      <w:r>
        <w:rPr>
          <w:spacing w:val="-1"/>
        </w:rPr>
        <w:t>ge</w:t>
      </w:r>
      <w:r>
        <w:t xml:space="preserve"> </w:t>
      </w:r>
      <w:r>
        <w:rPr>
          <w:spacing w:val="-1"/>
        </w:rPr>
        <w:t>dissolution</w:t>
      </w:r>
      <w:r>
        <w:t xml:space="preserve"> </w:t>
      </w:r>
      <w:r>
        <w:rPr>
          <w:spacing w:val="-1"/>
        </w:rPr>
        <w:t>process</w:t>
      </w:r>
      <w:r>
        <w:t xml:space="preserve"> </w:t>
      </w:r>
      <w:r>
        <w:rPr>
          <w:spacing w:val="-2"/>
        </w:rPr>
        <w:t>which</w:t>
      </w:r>
      <w:r>
        <w:t xml:space="preserve"> </w:t>
      </w:r>
      <w:r>
        <w:rPr>
          <w:spacing w:val="-1"/>
        </w:rPr>
        <w:t>involved</w:t>
      </w:r>
      <w:r>
        <w:rPr>
          <w:spacing w:val="-2"/>
        </w:rPr>
        <w:t xml:space="preserve"> </w:t>
      </w:r>
      <w:r>
        <w:rPr>
          <w:spacing w:val="-1"/>
        </w:rPr>
        <w:t>removing</w:t>
      </w:r>
      <w:r>
        <w:t xml:space="preserve"> all</w:t>
      </w:r>
      <w:r>
        <w:rPr>
          <w:spacing w:val="-2"/>
        </w:rPr>
        <w:t xml:space="preserve"> </w:t>
      </w:r>
      <w:r>
        <w:rPr>
          <w:spacing w:val="-1"/>
        </w:rPr>
        <w:t>the</w:t>
      </w:r>
    </w:p>
    <w:p w:rsidR="00EA20B7" w:rsidRDefault="00EA20B7">
      <w:pPr>
        <w:sectPr w:rsidR="00EA20B7">
          <w:pgSz w:w="8640" w:h="12960"/>
          <w:pgMar w:top="960" w:right="940" w:bottom="900" w:left="900" w:header="0" w:footer="712" w:gutter="0"/>
          <w:cols w:space="720"/>
        </w:sectPr>
      </w:pPr>
    </w:p>
    <w:p w:rsidR="00EA20B7" w:rsidRDefault="00877DD6">
      <w:pPr>
        <w:pStyle w:val="Corpodetexto"/>
        <w:spacing w:before="49"/>
        <w:ind w:right="226"/>
      </w:pPr>
      <w:r>
        <w:rPr>
          <w:spacing w:val="-1"/>
        </w:rPr>
        <w:lastRenderedPageBreak/>
        <w:t>blockages in</w:t>
      </w:r>
      <w:r>
        <w:rPr>
          <w:spacing w:val="-2"/>
        </w:rPr>
        <w:t xml:space="preserve"> </w:t>
      </w:r>
      <w:r>
        <w:rPr>
          <w:spacing w:val="-1"/>
        </w:rPr>
        <w:t>the</w:t>
      </w:r>
      <w:r>
        <w:rPr>
          <w:spacing w:val="1"/>
        </w:rPr>
        <w:t xml:space="preserve"> </w:t>
      </w:r>
      <w:r>
        <w:rPr>
          <w:spacing w:val="-1"/>
        </w:rPr>
        <w:t>Head, all</w:t>
      </w:r>
      <w:r>
        <w:rPr>
          <w:spacing w:val="-2"/>
        </w:rPr>
        <w:t xml:space="preserve"> </w:t>
      </w:r>
      <w:r>
        <w:t>the</w:t>
      </w:r>
      <w:r>
        <w:rPr>
          <w:spacing w:val="-1"/>
        </w:rPr>
        <w:t xml:space="preserve"> blockages in</w:t>
      </w:r>
      <w:r>
        <w:rPr>
          <w:spacing w:val="-2"/>
        </w:rPr>
        <w:t xml:space="preserve"> </w:t>
      </w:r>
      <w:r>
        <w:rPr>
          <w:spacing w:val="-1"/>
        </w:rPr>
        <w:t>the base,</w:t>
      </w:r>
      <w:r>
        <w:rPr>
          <w:spacing w:val="-2"/>
        </w:rPr>
        <w:t xml:space="preserve"> </w:t>
      </w:r>
      <w:r>
        <w:rPr>
          <w:spacing w:val="-1"/>
        </w:rPr>
        <w:t>all</w:t>
      </w:r>
      <w:r>
        <w:rPr>
          <w:spacing w:val="-2"/>
        </w:rPr>
        <w:t xml:space="preserve"> </w:t>
      </w:r>
      <w:r>
        <w:rPr>
          <w:spacing w:val="-1"/>
        </w:rPr>
        <w:t>the</w:t>
      </w:r>
      <w:r>
        <w:rPr>
          <w:spacing w:val="30"/>
        </w:rPr>
        <w:t xml:space="preserve"> </w:t>
      </w:r>
      <w:r>
        <w:rPr>
          <w:spacing w:val="-1"/>
        </w:rPr>
        <w:t>blockages</w:t>
      </w:r>
      <w:r>
        <w:t xml:space="preserve"> </w:t>
      </w:r>
      <w:r>
        <w:rPr>
          <w:spacing w:val="-1"/>
        </w:rPr>
        <w:t>below</w:t>
      </w:r>
      <w:r>
        <w:rPr>
          <w:spacing w:val="-3"/>
        </w:rPr>
        <w:t xml:space="preserve"> </w:t>
      </w:r>
      <w:r>
        <w:rPr>
          <w:spacing w:val="-1"/>
        </w:rPr>
        <w:t>the</w:t>
      </w:r>
      <w:r>
        <w:rPr>
          <w:spacing w:val="1"/>
        </w:rPr>
        <w:t xml:space="preserve"> </w:t>
      </w:r>
      <w:r>
        <w:rPr>
          <w:spacing w:val="-1"/>
        </w:rPr>
        <w:t>base.</w:t>
      </w:r>
    </w:p>
    <w:p w:rsidR="00EA20B7" w:rsidRDefault="00877DD6">
      <w:pPr>
        <w:pStyle w:val="Corpodetexto"/>
        <w:spacing w:before="120"/>
        <w:ind w:right="173"/>
      </w:pPr>
      <w:r>
        <w:rPr>
          <w:spacing w:val="-1"/>
        </w:rPr>
        <w:t>Often,</w:t>
      </w:r>
      <w:r>
        <w:t xml:space="preserve"> </w:t>
      </w:r>
      <w:r>
        <w:rPr>
          <w:spacing w:val="-1"/>
        </w:rPr>
        <w:t>our</w:t>
      </w:r>
      <w:r>
        <w:t xml:space="preserve"> </w:t>
      </w:r>
      <w:r>
        <w:rPr>
          <w:spacing w:val="-1"/>
        </w:rPr>
        <w:t>meditations involve the help of</w:t>
      </w:r>
      <w:r>
        <w:t xml:space="preserve"> </w:t>
      </w:r>
      <w:r>
        <w:rPr>
          <w:spacing w:val="-1"/>
        </w:rPr>
        <w:t>all the</w:t>
      </w:r>
      <w:r>
        <w:t xml:space="preserve"> </w:t>
      </w:r>
      <w:r>
        <w:rPr>
          <w:spacing w:val="-1"/>
        </w:rPr>
        <w:t>Ascended</w:t>
      </w:r>
      <w:r>
        <w:t xml:space="preserve"> </w:t>
      </w:r>
      <w:r>
        <w:rPr>
          <w:spacing w:val="-2"/>
        </w:rPr>
        <w:t>masters</w:t>
      </w:r>
      <w:r>
        <w:rPr>
          <w:spacing w:val="34"/>
        </w:rPr>
        <w:t xml:space="preserve"> </w:t>
      </w:r>
      <w:r>
        <w:rPr>
          <w:spacing w:val="-1"/>
        </w:rPr>
        <w:t>to</w:t>
      </w:r>
      <w:r>
        <w:rPr>
          <w:spacing w:val="1"/>
        </w:rPr>
        <w:t xml:space="preserve"> </w:t>
      </w:r>
      <w:r>
        <w:rPr>
          <w:spacing w:val="-2"/>
        </w:rPr>
        <w:t>which</w:t>
      </w:r>
      <w:r>
        <w:t xml:space="preserve"> </w:t>
      </w:r>
      <w:r>
        <w:rPr>
          <w:spacing w:val="-2"/>
        </w:rPr>
        <w:t>we</w:t>
      </w:r>
      <w:r>
        <w:rPr>
          <w:spacing w:val="1"/>
        </w:rPr>
        <w:t xml:space="preserve"> </w:t>
      </w:r>
      <w:r>
        <w:rPr>
          <w:spacing w:val="-1"/>
        </w:rPr>
        <w:t>are</w:t>
      </w:r>
      <w:r>
        <w:t xml:space="preserve"> </w:t>
      </w:r>
      <w:r>
        <w:rPr>
          <w:spacing w:val="-1"/>
        </w:rPr>
        <w:t>connected from many</w:t>
      </w:r>
      <w:r>
        <w:rPr>
          <w:spacing w:val="-2"/>
        </w:rPr>
        <w:t xml:space="preserve"> </w:t>
      </w:r>
      <w:r>
        <w:rPr>
          <w:spacing w:val="-1"/>
        </w:rPr>
        <w:t>lifetimes and</w:t>
      </w:r>
      <w:r>
        <w:rPr>
          <w:spacing w:val="-2"/>
        </w:rPr>
        <w:t xml:space="preserve"> come</w:t>
      </w:r>
      <w:r>
        <w:t xml:space="preserve"> </w:t>
      </w:r>
      <w:r>
        <w:rPr>
          <w:spacing w:val="-1"/>
        </w:rPr>
        <w:t>to</w:t>
      </w:r>
      <w:r>
        <w:t xml:space="preserve"> </w:t>
      </w:r>
      <w:r>
        <w:rPr>
          <w:spacing w:val="-1"/>
        </w:rPr>
        <w:t>help</w:t>
      </w:r>
      <w:r>
        <w:rPr>
          <w:spacing w:val="44"/>
        </w:rPr>
        <w:t xml:space="preserve"> </w:t>
      </w:r>
      <w:r>
        <w:rPr>
          <w:spacing w:val="-1"/>
        </w:rPr>
        <w:t>us</w:t>
      </w:r>
      <w:r>
        <w:t xml:space="preserve"> </w:t>
      </w:r>
      <w:r>
        <w:rPr>
          <w:spacing w:val="-1"/>
        </w:rPr>
        <w:t>through prayer.</w:t>
      </w:r>
    </w:p>
    <w:p w:rsidR="00EA20B7" w:rsidRDefault="00EA20B7">
      <w:pPr>
        <w:spacing w:before="11"/>
        <w:rPr>
          <w:rFonts w:ascii="Lucida Sans" w:eastAsia="Lucida Sans" w:hAnsi="Lucida Sans" w:cs="Lucida Sans"/>
          <w:sz w:val="9"/>
          <w:szCs w:val="9"/>
        </w:rPr>
      </w:pPr>
    </w:p>
    <w:p w:rsidR="00EA20B7" w:rsidRDefault="00EA20B7">
      <w:pPr>
        <w:spacing w:line="200" w:lineRule="atLeast"/>
        <w:ind w:left="836"/>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2292" style="width:258.55pt;height:364.3pt;mso-position-horizontal-relative:char;mso-position-vertical-relative:line" coordsize="5171,7286">
            <v:group id="_x0000_s2293" style="position:absolute;width:5166;height:7286" coordsize="5166,7286">
              <v:shape id="_x0000_s2295" style="position:absolute;width:5166;height:7286" coordsize="5166,7286" path="m,7285r5166,l5166,,,,,7285xe" fillcolor="yellow" stroked="f">
                <v:path arrowok="t"/>
              </v:shape>
              <v:shape id="_x0000_s2294" type="#_x0000_t75" style="position:absolute;width:5170;height:7285">
                <v:imagedata r:id="rId193" o:title=""/>
              </v:shape>
            </v:group>
            <w10:wrap type="none"/>
            <w10:anchorlock/>
          </v:group>
        </w:pict>
      </w:r>
    </w:p>
    <w:p w:rsidR="00EA20B7" w:rsidRDefault="00877DD6">
      <w:pPr>
        <w:pStyle w:val="Corpodetexto"/>
        <w:spacing w:before="121" w:line="361" w:lineRule="auto"/>
        <w:ind w:right="966" w:firstLine="1624"/>
        <w:rPr>
          <w:rFonts w:cs="Lucida Sans"/>
        </w:rPr>
      </w:pPr>
      <w:r>
        <w:rPr>
          <w:b/>
          <w:spacing w:val="-1"/>
        </w:rPr>
        <w:t>THE</w:t>
      </w:r>
      <w:r>
        <w:rPr>
          <w:b/>
          <w:spacing w:val="1"/>
        </w:rPr>
        <w:t xml:space="preserve"> </w:t>
      </w:r>
      <w:r>
        <w:rPr>
          <w:b/>
          <w:spacing w:val="-1"/>
        </w:rPr>
        <w:t>GREEN</w:t>
      </w:r>
      <w:r>
        <w:rPr>
          <w:b/>
          <w:spacing w:val="-4"/>
        </w:rPr>
        <w:t xml:space="preserve"> </w:t>
      </w:r>
      <w:r>
        <w:rPr>
          <w:b/>
          <w:spacing w:val="-1"/>
        </w:rPr>
        <w:t>MAN OF THE</w:t>
      </w:r>
      <w:r>
        <w:rPr>
          <w:b/>
        </w:rPr>
        <w:t xml:space="preserve"> </w:t>
      </w:r>
      <w:r>
        <w:rPr>
          <w:b/>
          <w:spacing w:val="-1"/>
        </w:rPr>
        <w:t>DRUIDS</w:t>
      </w:r>
      <w:r>
        <w:rPr>
          <w:b/>
          <w:spacing w:val="29"/>
        </w:rPr>
        <w:t xml:space="preserve"> </w:t>
      </w:r>
      <w:r>
        <w:rPr>
          <w:b/>
          <w:spacing w:val="-1"/>
        </w:rPr>
        <w:t xml:space="preserve">SEXUAL </w:t>
      </w:r>
      <w:r>
        <w:rPr>
          <w:b/>
          <w:spacing w:val="-2"/>
        </w:rPr>
        <w:t>IMPLANTS</w:t>
      </w:r>
    </w:p>
    <w:p w:rsidR="00EA20B7" w:rsidRDefault="00877DD6">
      <w:pPr>
        <w:pStyle w:val="Corpodetexto"/>
        <w:spacing w:before="7"/>
        <w:ind w:right="102"/>
      </w:pPr>
      <w:r>
        <w:t>As</w:t>
      </w:r>
      <w:r>
        <w:rPr>
          <w:spacing w:val="-1"/>
        </w:rPr>
        <w:t xml:space="preserve"> time</w:t>
      </w:r>
      <w:r>
        <w:rPr>
          <w:spacing w:val="1"/>
        </w:rPr>
        <w:t xml:space="preserve"> </w:t>
      </w:r>
      <w:r>
        <w:rPr>
          <w:spacing w:val="-1"/>
        </w:rPr>
        <w:t xml:space="preserve">went </w:t>
      </w:r>
      <w:r>
        <w:t>on</w:t>
      </w:r>
      <w:r>
        <w:rPr>
          <w:spacing w:val="-1"/>
        </w:rPr>
        <w:t xml:space="preserve"> </w:t>
      </w:r>
      <w:r>
        <w:t xml:space="preserve">he </w:t>
      </w:r>
      <w:r>
        <w:rPr>
          <w:spacing w:val="-1"/>
        </w:rPr>
        <w:t>saw</w:t>
      </w:r>
      <w:r>
        <w:rPr>
          <w:spacing w:val="-2"/>
        </w:rPr>
        <w:t xml:space="preserve"> </w:t>
      </w:r>
      <w:r>
        <w:rPr>
          <w:spacing w:val="-1"/>
        </w:rPr>
        <w:t xml:space="preserve">connections </w:t>
      </w:r>
      <w:r>
        <w:t>from</w:t>
      </w:r>
      <w:r>
        <w:rPr>
          <w:spacing w:val="-4"/>
        </w:rPr>
        <w:t xml:space="preserve"> </w:t>
      </w:r>
      <w:r>
        <w:t xml:space="preserve">the </w:t>
      </w:r>
      <w:r>
        <w:rPr>
          <w:spacing w:val="-1"/>
        </w:rPr>
        <w:t>blockages</w:t>
      </w:r>
      <w:r>
        <w:t xml:space="preserve"> </w:t>
      </w:r>
      <w:r>
        <w:rPr>
          <w:spacing w:val="-1"/>
        </w:rPr>
        <w:t xml:space="preserve">in </w:t>
      </w:r>
      <w:r>
        <w:t>the</w:t>
      </w:r>
      <w:r>
        <w:rPr>
          <w:spacing w:val="39"/>
        </w:rPr>
        <w:t xml:space="preserve"> </w:t>
      </w:r>
      <w:r>
        <w:rPr>
          <w:spacing w:val="-1"/>
        </w:rPr>
        <w:t xml:space="preserve">head </w:t>
      </w:r>
      <w:r>
        <w:t>to</w:t>
      </w:r>
      <w:r>
        <w:rPr>
          <w:spacing w:val="-1"/>
        </w:rPr>
        <w:t xml:space="preserve"> </w:t>
      </w:r>
      <w:r>
        <w:t>all</w:t>
      </w:r>
      <w:r>
        <w:rPr>
          <w:spacing w:val="-1"/>
        </w:rPr>
        <w:t xml:space="preserve"> the chakras</w:t>
      </w:r>
      <w:r>
        <w:t xml:space="preserve"> </w:t>
      </w:r>
      <w:r>
        <w:rPr>
          <w:spacing w:val="-1"/>
        </w:rPr>
        <w:t xml:space="preserve">in the body, </w:t>
      </w:r>
      <w:r>
        <w:t>and</w:t>
      </w:r>
      <w:r>
        <w:rPr>
          <w:spacing w:val="-1"/>
        </w:rPr>
        <w:t xml:space="preserve"> </w:t>
      </w:r>
      <w:r>
        <w:t>all</w:t>
      </w:r>
      <w:r>
        <w:rPr>
          <w:spacing w:val="-1"/>
        </w:rPr>
        <w:t xml:space="preserve"> the other</w:t>
      </w:r>
      <w:r>
        <w:t xml:space="preserve"> </w:t>
      </w:r>
      <w:r>
        <w:rPr>
          <w:spacing w:val="-1"/>
        </w:rPr>
        <w:t>implants</w:t>
      </w:r>
      <w:r>
        <w:rPr>
          <w:spacing w:val="49"/>
        </w:rPr>
        <w:t xml:space="preserve"> </w:t>
      </w:r>
      <w:r>
        <w:rPr>
          <w:spacing w:val="-1"/>
        </w:rPr>
        <w:t>above the</w:t>
      </w:r>
      <w:r>
        <w:t xml:space="preserve"> </w:t>
      </w:r>
      <w:r>
        <w:rPr>
          <w:spacing w:val="-1"/>
        </w:rPr>
        <w:t>head and all</w:t>
      </w:r>
      <w:r>
        <w:rPr>
          <w:spacing w:val="-2"/>
        </w:rPr>
        <w:t xml:space="preserve"> </w:t>
      </w:r>
      <w:r>
        <w:rPr>
          <w:spacing w:val="-1"/>
        </w:rPr>
        <w:t>the other</w:t>
      </w:r>
      <w:r>
        <w:t xml:space="preserve"> </w:t>
      </w:r>
      <w:r>
        <w:rPr>
          <w:spacing w:val="-1"/>
        </w:rPr>
        <w:t>blockages below</w:t>
      </w:r>
      <w:r>
        <w:rPr>
          <w:spacing w:val="-2"/>
        </w:rPr>
        <w:t xml:space="preserve"> </w:t>
      </w:r>
      <w:r>
        <w:rPr>
          <w:spacing w:val="-1"/>
        </w:rPr>
        <w:t>the</w:t>
      </w:r>
      <w:r>
        <w:t xml:space="preserve"> </w:t>
      </w:r>
      <w:r>
        <w:rPr>
          <w:spacing w:val="-1"/>
        </w:rPr>
        <w:t>base. These</w:t>
      </w:r>
      <w:r>
        <w:rPr>
          <w:spacing w:val="45"/>
        </w:rPr>
        <w:t xml:space="preserve"> </w:t>
      </w:r>
      <w:r>
        <w:rPr>
          <w:spacing w:val="-1"/>
        </w:rPr>
        <w:t>implants</w:t>
      </w:r>
      <w:r>
        <w:rPr>
          <w:spacing w:val="-2"/>
        </w:rPr>
        <w:t xml:space="preserve"> </w:t>
      </w:r>
      <w:r>
        <w:t xml:space="preserve">had </w:t>
      </w:r>
      <w:r>
        <w:rPr>
          <w:spacing w:val="-1"/>
        </w:rPr>
        <w:t>been</w:t>
      </w:r>
      <w:r>
        <w:rPr>
          <w:spacing w:val="-2"/>
        </w:rPr>
        <w:t xml:space="preserve"> </w:t>
      </w:r>
      <w:r>
        <w:rPr>
          <w:spacing w:val="-1"/>
        </w:rPr>
        <w:t>totally</w:t>
      </w:r>
      <w:r>
        <w:rPr>
          <w:spacing w:val="-2"/>
        </w:rPr>
        <w:t xml:space="preserve"> </w:t>
      </w:r>
      <w:r>
        <w:rPr>
          <w:spacing w:val="-1"/>
        </w:rPr>
        <w:t>imprisoning</w:t>
      </w:r>
      <w:r>
        <w:rPr>
          <w:spacing w:val="1"/>
        </w:rPr>
        <w:t xml:space="preserve"> </w:t>
      </w:r>
      <w:r>
        <w:t xml:space="preserve">his </w:t>
      </w:r>
      <w:r>
        <w:rPr>
          <w:spacing w:val="-1"/>
        </w:rPr>
        <w:t xml:space="preserve">soul </w:t>
      </w:r>
      <w:r>
        <w:t>and</w:t>
      </w:r>
      <w:r>
        <w:rPr>
          <w:spacing w:val="-1"/>
        </w:rPr>
        <w:t xml:space="preserve"> tried</w:t>
      </w:r>
      <w:r>
        <w:rPr>
          <w:spacing w:val="-3"/>
        </w:rPr>
        <w:t xml:space="preserve"> </w:t>
      </w:r>
      <w:r>
        <w:t>to</w:t>
      </w:r>
      <w:r>
        <w:rPr>
          <w:spacing w:val="-1"/>
        </w:rPr>
        <w:t xml:space="preserve"> </w:t>
      </w:r>
      <w:r>
        <w:t>gain</w:t>
      </w:r>
      <w:r>
        <w:rPr>
          <w:spacing w:val="53"/>
        </w:rPr>
        <w:t xml:space="preserve"> </w:t>
      </w:r>
      <w:r>
        <w:t xml:space="preserve">great </w:t>
      </w:r>
      <w:r>
        <w:rPr>
          <w:spacing w:val="-1"/>
        </w:rPr>
        <w:t>Orc</w:t>
      </w:r>
      <w:r>
        <w:t xml:space="preserve"> </w:t>
      </w:r>
      <w:r>
        <w:rPr>
          <w:spacing w:val="-1"/>
        </w:rPr>
        <w:t>influence</w:t>
      </w:r>
      <w:r>
        <w:t xml:space="preserve"> </w:t>
      </w:r>
      <w:r>
        <w:rPr>
          <w:spacing w:val="-1"/>
        </w:rPr>
        <w:t xml:space="preserve">in the </w:t>
      </w:r>
      <w:r>
        <w:t>path</w:t>
      </w:r>
      <w:r>
        <w:rPr>
          <w:spacing w:val="-2"/>
        </w:rPr>
        <w:t xml:space="preserve"> </w:t>
      </w:r>
      <w:r>
        <w:t>of his</w:t>
      </w:r>
      <w:r>
        <w:rPr>
          <w:spacing w:val="-2"/>
        </w:rPr>
        <w:t xml:space="preserve"> </w:t>
      </w:r>
      <w:r>
        <w:t>life,</w:t>
      </w:r>
      <w:r>
        <w:rPr>
          <w:spacing w:val="-1"/>
        </w:rPr>
        <w:t xml:space="preserve"> </w:t>
      </w:r>
      <w:r>
        <w:t>as</w:t>
      </w:r>
      <w:r>
        <w:rPr>
          <w:spacing w:val="-3"/>
        </w:rPr>
        <w:t xml:space="preserve"> </w:t>
      </w:r>
      <w:r>
        <w:rPr>
          <w:spacing w:val="-1"/>
        </w:rPr>
        <w:t>they</w:t>
      </w:r>
      <w:r>
        <w:rPr>
          <w:spacing w:val="-3"/>
        </w:rPr>
        <w:t xml:space="preserve"> </w:t>
      </w:r>
      <w:r>
        <w:t>try</w:t>
      </w:r>
      <w:r>
        <w:rPr>
          <w:spacing w:val="-3"/>
        </w:rPr>
        <w:t xml:space="preserve"> </w:t>
      </w:r>
      <w:r>
        <w:t xml:space="preserve">to </w:t>
      </w:r>
      <w:r>
        <w:rPr>
          <w:spacing w:val="-1"/>
        </w:rPr>
        <w:t xml:space="preserve">influence </w:t>
      </w:r>
      <w:r>
        <w:t>all</w:t>
      </w:r>
    </w:p>
    <w:p w:rsidR="00EA20B7" w:rsidRDefault="00EA20B7">
      <w:pPr>
        <w:sectPr w:rsidR="00EA20B7">
          <w:pgSz w:w="8640" w:h="12960"/>
          <w:pgMar w:top="960" w:right="940" w:bottom="900" w:left="900" w:header="0" w:footer="712" w:gutter="0"/>
          <w:cols w:space="720"/>
        </w:sectPr>
      </w:pPr>
    </w:p>
    <w:p w:rsidR="00EA20B7" w:rsidRDefault="00877DD6">
      <w:pPr>
        <w:pStyle w:val="Corpodetexto"/>
        <w:spacing w:before="49"/>
        <w:ind w:right="318"/>
      </w:pPr>
      <w:r>
        <w:rPr>
          <w:spacing w:val="-1"/>
        </w:rPr>
        <w:lastRenderedPageBreak/>
        <w:t>Humans</w:t>
      </w:r>
      <w:r>
        <w:t xml:space="preserve"> on</w:t>
      </w:r>
      <w:r>
        <w:rPr>
          <w:spacing w:val="-1"/>
        </w:rPr>
        <w:t xml:space="preserve"> </w:t>
      </w:r>
      <w:r>
        <w:t xml:space="preserve">this </w:t>
      </w:r>
      <w:r>
        <w:rPr>
          <w:spacing w:val="-1"/>
        </w:rPr>
        <w:t xml:space="preserve">planet </w:t>
      </w:r>
      <w:r>
        <w:t xml:space="preserve">to </w:t>
      </w:r>
      <w:r>
        <w:rPr>
          <w:spacing w:val="-1"/>
        </w:rPr>
        <w:t>parasitize</w:t>
      </w:r>
      <w:r>
        <w:t xml:space="preserve"> all </w:t>
      </w:r>
      <w:r>
        <w:rPr>
          <w:spacing w:val="-1"/>
        </w:rPr>
        <w:t xml:space="preserve">psychic </w:t>
      </w:r>
      <w:r>
        <w:t>energy</w:t>
      </w:r>
      <w:r>
        <w:rPr>
          <w:spacing w:val="-2"/>
        </w:rPr>
        <w:t xml:space="preserve"> </w:t>
      </w:r>
      <w:r>
        <w:t>on</w:t>
      </w:r>
      <w:r>
        <w:rPr>
          <w:spacing w:val="-1"/>
        </w:rPr>
        <w:t xml:space="preserve"> this</w:t>
      </w:r>
      <w:r>
        <w:rPr>
          <w:spacing w:val="31"/>
        </w:rPr>
        <w:t xml:space="preserve"> </w:t>
      </w:r>
      <w:r>
        <w:t>planet</w:t>
      </w:r>
      <w:r>
        <w:rPr>
          <w:spacing w:val="-1"/>
        </w:rPr>
        <w:t xml:space="preserve"> </w:t>
      </w:r>
      <w:r>
        <w:t>as</w:t>
      </w:r>
      <w:r>
        <w:rPr>
          <w:spacing w:val="-1"/>
        </w:rPr>
        <w:t xml:space="preserve"> </w:t>
      </w:r>
      <w:r>
        <w:t>a</w:t>
      </w:r>
      <w:r>
        <w:rPr>
          <w:spacing w:val="-1"/>
        </w:rPr>
        <w:t xml:space="preserve"> </w:t>
      </w:r>
      <w:r>
        <w:t xml:space="preserve">Rose is </w:t>
      </w:r>
      <w:r>
        <w:rPr>
          <w:spacing w:val="-1"/>
        </w:rPr>
        <w:t>destroyed</w:t>
      </w:r>
      <w:r>
        <w:t xml:space="preserve"> by</w:t>
      </w:r>
      <w:r>
        <w:rPr>
          <w:spacing w:val="-2"/>
        </w:rPr>
        <w:t xml:space="preserve"> </w:t>
      </w:r>
      <w:r>
        <w:rPr>
          <w:spacing w:val="-1"/>
        </w:rPr>
        <w:t>Aphid</w:t>
      </w:r>
      <w:r>
        <w:t xml:space="preserve"> </w:t>
      </w:r>
      <w:r>
        <w:rPr>
          <w:spacing w:val="-1"/>
        </w:rPr>
        <w:t>Insects.</w:t>
      </w:r>
    </w:p>
    <w:p w:rsidR="00EA20B7" w:rsidRDefault="00877DD6">
      <w:pPr>
        <w:pStyle w:val="Corpodetexto"/>
        <w:spacing w:before="120"/>
        <w:ind w:right="131"/>
      </w:pPr>
      <w:r>
        <w:rPr>
          <w:spacing w:val="-1"/>
        </w:rPr>
        <w:t>After</w:t>
      </w:r>
      <w:r>
        <w:t xml:space="preserve"> </w:t>
      </w:r>
      <w:r>
        <w:rPr>
          <w:spacing w:val="-1"/>
        </w:rPr>
        <w:t xml:space="preserve">regaining the </w:t>
      </w:r>
      <w:r>
        <w:t>Jolly</w:t>
      </w:r>
      <w:r>
        <w:rPr>
          <w:spacing w:val="-2"/>
        </w:rPr>
        <w:t xml:space="preserve"> </w:t>
      </w:r>
      <w:r>
        <w:t>Green</w:t>
      </w:r>
      <w:r>
        <w:rPr>
          <w:spacing w:val="-1"/>
        </w:rPr>
        <w:t xml:space="preserve"> Giant the</w:t>
      </w:r>
      <w:r>
        <w:t xml:space="preserve"> </w:t>
      </w:r>
      <w:r>
        <w:rPr>
          <w:spacing w:val="-1"/>
        </w:rPr>
        <w:t xml:space="preserve">image </w:t>
      </w:r>
      <w:r>
        <w:t>of</w:t>
      </w:r>
      <w:r>
        <w:rPr>
          <w:spacing w:val="-3"/>
        </w:rPr>
        <w:t xml:space="preserve"> </w:t>
      </w:r>
      <w:r>
        <w:rPr>
          <w:spacing w:val="-1"/>
        </w:rPr>
        <w:t xml:space="preserve">the </w:t>
      </w:r>
      <w:r>
        <w:t>tree</w:t>
      </w:r>
      <w:r>
        <w:rPr>
          <w:spacing w:val="-1"/>
        </w:rPr>
        <w:t xml:space="preserve"> changed</w:t>
      </w:r>
      <w:r>
        <w:rPr>
          <w:spacing w:val="45"/>
        </w:rPr>
        <w:t xml:space="preserve"> </w:t>
      </w:r>
      <w:r>
        <w:t xml:space="preserve">and </w:t>
      </w:r>
      <w:r>
        <w:rPr>
          <w:spacing w:val="-1"/>
        </w:rPr>
        <w:t>he</w:t>
      </w:r>
      <w:r>
        <w:rPr>
          <w:spacing w:val="1"/>
        </w:rPr>
        <w:t xml:space="preserve"> </w:t>
      </w:r>
      <w:r>
        <w:rPr>
          <w:spacing w:val="-2"/>
        </w:rPr>
        <w:t>was</w:t>
      </w:r>
      <w:r>
        <w:rPr>
          <w:spacing w:val="-1"/>
        </w:rPr>
        <w:t xml:space="preserve"> able</w:t>
      </w:r>
      <w:r>
        <w:t xml:space="preserve"> to</w:t>
      </w:r>
      <w:r>
        <w:rPr>
          <w:spacing w:val="-1"/>
        </w:rPr>
        <w:t xml:space="preserve"> see more</w:t>
      </w:r>
      <w:r>
        <w:t xml:space="preserve"> </w:t>
      </w:r>
      <w:r>
        <w:rPr>
          <w:spacing w:val="-1"/>
        </w:rPr>
        <w:t>blockages</w:t>
      </w:r>
      <w:r>
        <w:rPr>
          <w:spacing w:val="-3"/>
        </w:rPr>
        <w:t xml:space="preserve"> </w:t>
      </w:r>
      <w:r>
        <w:rPr>
          <w:spacing w:val="-1"/>
        </w:rPr>
        <w:t>above the head, Still</w:t>
      </w:r>
      <w:r>
        <w:rPr>
          <w:spacing w:val="41"/>
        </w:rPr>
        <w:t xml:space="preserve"> </w:t>
      </w:r>
      <w:r>
        <w:t>Connected</w:t>
      </w:r>
      <w:r>
        <w:rPr>
          <w:spacing w:val="-1"/>
        </w:rPr>
        <w:t xml:space="preserve"> </w:t>
      </w:r>
      <w:r>
        <w:t>to</w:t>
      </w:r>
      <w:r>
        <w:rPr>
          <w:spacing w:val="-1"/>
        </w:rPr>
        <w:t xml:space="preserve"> </w:t>
      </w:r>
      <w:r>
        <w:t xml:space="preserve">the </w:t>
      </w:r>
      <w:r>
        <w:rPr>
          <w:spacing w:val="-1"/>
        </w:rPr>
        <w:t xml:space="preserve">Base, </w:t>
      </w:r>
      <w:r>
        <w:t>in</w:t>
      </w:r>
      <w:r>
        <w:rPr>
          <w:spacing w:val="-1"/>
        </w:rPr>
        <w:t xml:space="preserve"> </w:t>
      </w:r>
      <w:r>
        <w:t xml:space="preserve">the </w:t>
      </w:r>
      <w:r>
        <w:rPr>
          <w:spacing w:val="-1"/>
        </w:rPr>
        <w:t>form</w:t>
      </w:r>
      <w:r>
        <w:rPr>
          <w:spacing w:val="-2"/>
        </w:rPr>
        <w:t xml:space="preserve"> </w:t>
      </w:r>
      <w:r>
        <w:t xml:space="preserve">of Blockage </w:t>
      </w:r>
      <w:r>
        <w:rPr>
          <w:spacing w:val="-1"/>
        </w:rPr>
        <w:t>Implant</w:t>
      </w:r>
      <w:r>
        <w:t xml:space="preserve"> Rings</w:t>
      </w:r>
      <w:r>
        <w:rPr>
          <w:spacing w:val="1"/>
        </w:rPr>
        <w:t xml:space="preserve"> </w:t>
      </w:r>
      <w:r>
        <w:rPr>
          <w:spacing w:val="-1"/>
        </w:rPr>
        <w:t>which</w:t>
      </w:r>
      <w:r>
        <w:rPr>
          <w:spacing w:val="26"/>
        </w:rPr>
        <w:t xml:space="preserve"> </w:t>
      </w:r>
      <w:r>
        <w:rPr>
          <w:spacing w:val="-1"/>
        </w:rPr>
        <w:t>he</w:t>
      </w:r>
      <w:r>
        <w:t xml:space="preserve"> </w:t>
      </w:r>
      <w:r>
        <w:rPr>
          <w:spacing w:val="-1"/>
        </w:rPr>
        <w:t>referred</w:t>
      </w:r>
      <w:r>
        <w:rPr>
          <w:spacing w:val="-2"/>
        </w:rPr>
        <w:t xml:space="preserve"> </w:t>
      </w:r>
      <w:r>
        <w:rPr>
          <w:spacing w:val="-1"/>
        </w:rPr>
        <w:t>to as, "Collets".</w:t>
      </w:r>
    </w:p>
    <w:p w:rsidR="00EA20B7" w:rsidRDefault="00877DD6">
      <w:pPr>
        <w:pStyle w:val="Corpodetexto"/>
        <w:spacing w:before="120"/>
        <w:ind w:right="131"/>
      </w:pPr>
      <w:r>
        <w:t>As</w:t>
      </w:r>
      <w:r>
        <w:rPr>
          <w:spacing w:val="-1"/>
        </w:rPr>
        <w:t xml:space="preserve"> </w:t>
      </w:r>
      <w:r>
        <w:t xml:space="preserve">he </w:t>
      </w:r>
      <w:r>
        <w:rPr>
          <w:spacing w:val="-2"/>
        </w:rPr>
        <w:t>was</w:t>
      </w:r>
      <w:r>
        <w:t xml:space="preserve"> </w:t>
      </w:r>
      <w:r>
        <w:rPr>
          <w:spacing w:val="-1"/>
        </w:rPr>
        <w:t xml:space="preserve">meditating </w:t>
      </w:r>
      <w:r>
        <w:t xml:space="preserve">on </w:t>
      </w:r>
      <w:r>
        <w:rPr>
          <w:spacing w:val="-1"/>
        </w:rPr>
        <w:t xml:space="preserve">grounding </w:t>
      </w:r>
      <w:r>
        <w:t>the</w:t>
      </w:r>
      <w:r>
        <w:rPr>
          <w:spacing w:val="-1"/>
        </w:rPr>
        <w:t xml:space="preserve"> Collets </w:t>
      </w:r>
      <w:r>
        <w:t xml:space="preserve">one </w:t>
      </w:r>
      <w:r>
        <w:rPr>
          <w:spacing w:val="-1"/>
        </w:rPr>
        <w:t>day</w:t>
      </w:r>
      <w:r>
        <w:rPr>
          <w:spacing w:val="-2"/>
        </w:rPr>
        <w:t xml:space="preserve"> </w:t>
      </w:r>
      <w:r>
        <w:t>-</w:t>
      </w:r>
      <w:r>
        <w:rPr>
          <w:spacing w:val="-2"/>
        </w:rPr>
        <w:t xml:space="preserve"> </w:t>
      </w:r>
      <w:r>
        <w:t>as</w:t>
      </w:r>
      <w:r>
        <w:rPr>
          <w:spacing w:val="-1"/>
        </w:rPr>
        <w:t xml:space="preserve"> </w:t>
      </w:r>
      <w:r>
        <w:t>he</w:t>
      </w:r>
      <w:r>
        <w:rPr>
          <w:spacing w:val="41"/>
        </w:rPr>
        <w:t xml:space="preserve"> </w:t>
      </w:r>
      <w:r>
        <w:rPr>
          <w:spacing w:val="-1"/>
        </w:rPr>
        <w:t xml:space="preserve">released </w:t>
      </w:r>
      <w:r>
        <w:t>the</w:t>
      </w:r>
      <w:r>
        <w:rPr>
          <w:spacing w:val="-1"/>
        </w:rPr>
        <w:t xml:space="preserve"> </w:t>
      </w:r>
      <w:r>
        <w:t>Collets -</w:t>
      </w:r>
      <w:r>
        <w:rPr>
          <w:spacing w:val="-2"/>
        </w:rPr>
        <w:t xml:space="preserve"> </w:t>
      </w:r>
      <w:r>
        <w:t>he saw</w:t>
      </w:r>
      <w:r>
        <w:rPr>
          <w:spacing w:val="-2"/>
        </w:rPr>
        <w:t xml:space="preserve"> </w:t>
      </w:r>
      <w:r>
        <w:rPr>
          <w:spacing w:val="-1"/>
        </w:rPr>
        <w:t>many</w:t>
      </w:r>
      <w:r>
        <w:rPr>
          <w:spacing w:val="-2"/>
        </w:rPr>
        <w:t xml:space="preserve"> </w:t>
      </w:r>
      <w:r>
        <w:t xml:space="preserve">of his </w:t>
      </w:r>
      <w:r>
        <w:rPr>
          <w:spacing w:val="-1"/>
        </w:rPr>
        <w:t>previous</w:t>
      </w:r>
      <w:r>
        <w:t xml:space="preserve"> </w:t>
      </w:r>
      <w:r>
        <w:rPr>
          <w:spacing w:val="-1"/>
        </w:rPr>
        <w:t>girlfriends,</w:t>
      </w:r>
      <w:r>
        <w:t xml:space="preserve"> And</w:t>
      </w:r>
      <w:r>
        <w:rPr>
          <w:spacing w:val="33"/>
        </w:rPr>
        <w:t xml:space="preserve"> </w:t>
      </w:r>
      <w:r>
        <w:t>each of</w:t>
      </w:r>
      <w:r>
        <w:rPr>
          <w:spacing w:val="-1"/>
        </w:rPr>
        <w:t xml:space="preserve"> </w:t>
      </w:r>
      <w:r>
        <w:t>the</w:t>
      </w:r>
      <w:r>
        <w:rPr>
          <w:spacing w:val="-1"/>
        </w:rPr>
        <w:t xml:space="preserve"> girlfriends</w:t>
      </w:r>
      <w:r>
        <w:t xml:space="preserve"> </w:t>
      </w:r>
      <w:r>
        <w:rPr>
          <w:spacing w:val="-1"/>
        </w:rPr>
        <w:t>was connected</w:t>
      </w:r>
      <w:r>
        <w:rPr>
          <w:spacing w:val="-2"/>
        </w:rPr>
        <w:t xml:space="preserve"> </w:t>
      </w:r>
      <w:r>
        <w:t>to</w:t>
      </w:r>
      <w:r>
        <w:rPr>
          <w:spacing w:val="-1"/>
        </w:rPr>
        <w:t xml:space="preserve"> </w:t>
      </w:r>
      <w:r>
        <w:t>one of</w:t>
      </w:r>
      <w:r>
        <w:rPr>
          <w:spacing w:val="-1"/>
        </w:rPr>
        <w:t xml:space="preserve"> </w:t>
      </w:r>
      <w:r>
        <w:t xml:space="preserve">their </w:t>
      </w:r>
      <w:r>
        <w:rPr>
          <w:spacing w:val="-1"/>
        </w:rPr>
        <w:t>friends who</w:t>
      </w:r>
      <w:r>
        <w:rPr>
          <w:spacing w:val="41"/>
        </w:rPr>
        <w:t xml:space="preserve"> </w:t>
      </w:r>
      <w:r>
        <w:rPr>
          <w:spacing w:val="-1"/>
        </w:rPr>
        <w:t>controlled them.</w:t>
      </w:r>
      <w:r>
        <w:t xml:space="preserve"> And</w:t>
      </w:r>
      <w:r>
        <w:rPr>
          <w:spacing w:val="-1"/>
        </w:rPr>
        <w:t xml:space="preserve"> he</w:t>
      </w:r>
      <w:r>
        <w:t xml:space="preserve"> </w:t>
      </w:r>
      <w:r>
        <w:rPr>
          <w:spacing w:val="-1"/>
        </w:rPr>
        <w:t xml:space="preserve">cut </w:t>
      </w:r>
      <w:r>
        <w:t>all</w:t>
      </w:r>
      <w:r>
        <w:rPr>
          <w:spacing w:val="-1"/>
        </w:rPr>
        <w:t xml:space="preserve"> the connections</w:t>
      </w:r>
      <w:r>
        <w:rPr>
          <w:spacing w:val="-2"/>
        </w:rPr>
        <w:t xml:space="preserve"> </w:t>
      </w:r>
      <w:r>
        <w:t>from</w:t>
      </w:r>
      <w:r>
        <w:rPr>
          <w:spacing w:val="-4"/>
        </w:rPr>
        <w:t xml:space="preserve"> </w:t>
      </w:r>
      <w:r>
        <w:t>the Collets</w:t>
      </w:r>
      <w:r>
        <w:rPr>
          <w:spacing w:val="-1"/>
        </w:rPr>
        <w:t xml:space="preserve"> </w:t>
      </w:r>
      <w:r>
        <w:t>to</w:t>
      </w:r>
      <w:r>
        <w:rPr>
          <w:spacing w:val="41"/>
        </w:rPr>
        <w:t xml:space="preserve"> </w:t>
      </w:r>
      <w:r>
        <w:t>them</w:t>
      </w:r>
      <w:r>
        <w:rPr>
          <w:spacing w:val="-2"/>
        </w:rPr>
        <w:t xml:space="preserve"> </w:t>
      </w:r>
      <w:r>
        <w:t>as</w:t>
      </w:r>
      <w:r>
        <w:rPr>
          <w:spacing w:val="-1"/>
        </w:rPr>
        <w:t xml:space="preserve"> </w:t>
      </w:r>
      <w:r>
        <w:t>he</w:t>
      </w:r>
      <w:r>
        <w:rPr>
          <w:spacing w:val="-1"/>
        </w:rPr>
        <w:t xml:space="preserve"> removed </w:t>
      </w:r>
      <w:r>
        <w:t>the</w:t>
      </w:r>
      <w:r>
        <w:rPr>
          <w:spacing w:val="-1"/>
        </w:rPr>
        <w:t xml:space="preserve"> Collets totally.</w:t>
      </w:r>
    </w:p>
    <w:p w:rsidR="00EA20B7" w:rsidRDefault="00877DD6">
      <w:pPr>
        <w:pStyle w:val="Corpodetexto"/>
        <w:ind w:right="131"/>
      </w:pPr>
      <w:r>
        <w:rPr>
          <w:spacing w:val="-1"/>
        </w:rPr>
        <w:t>If</w:t>
      </w:r>
      <w:r>
        <w:t xml:space="preserve"> </w:t>
      </w:r>
      <w:r>
        <w:rPr>
          <w:spacing w:val="-1"/>
        </w:rPr>
        <w:t>you</w:t>
      </w:r>
      <w:r>
        <w:rPr>
          <w:spacing w:val="-2"/>
        </w:rPr>
        <w:t xml:space="preserve"> </w:t>
      </w:r>
      <w:r>
        <w:rPr>
          <w:spacing w:val="-1"/>
        </w:rPr>
        <w:t>have</w:t>
      </w:r>
      <w:r>
        <w:rPr>
          <w:spacing w:val="1"/>
        </w:rPr>
        <w:t xml:space="preserve"> </w:t>
      </w:r>
      <w:r>
        <w:rPr>
          <w:spacing w:val="-1"/>
        </w:rPr>
        <w:t>sexual implants</w:t>
      </w:r>
      <w:r>
        <w:rPr>
          <w:spacing w:val="-2"/>
        </w:rPr>
        <w:t xml:space="preserve"> </w:t>
      </w:r>
      <w:r>
        <w:rPr>
          <w:spacing w:val="-1"/>
        </w:rPr>
        <w:t>in</w:t>
      </w:r>
      <w:r>
        <w:rPr>
          <w:spacing w:val="-2"/>
        </w:rPr>
        <w:t xml:space="preserve"> </w:t>
      </w:r>
      <w:r>
        <w:rPr>
          <w:spacing w:val="-1"/>
        </w:rPr>
        <w:t>the</w:t>
      </w:r>
      <w:r>
        <w:t xml:space="preserve"> </w:t>
      </w:r>
      <w:r>
        <w:rPr>
          <w:spacing w:val="-1"/>
        </w:rPr>
        <w:t>base</w:t>
      </w:r>
      <w:r>
        <w:t xml:space="preserve"> </w:t>
      </w:r>
      <w:r>
        <w:rPr>
          <w:spacing w:val="-1"/>
        </w:rPr>
        <w:t>chakra</w:t>
      </w:r>
      <w:r>
        <w:rPr>
          <w:spacing w:val="1"/>
        </w:rPr>
        <w:t xml:space="preserve"> </w:t>
      </w:r>
      <w:r>
        <w:rPr>
          <w:spacing w:val="-1"/>
        </w:rPr>
        <w:t>so</w:t>
      </w:r>
      <w:r>
        <w:rPr>
          <w:spacing w:val="-2"/>
        </w:rPr>
        <w:t xml:space="preserve"> </w:t>
      </w:r>
      <w:r>
        <w:rPr>
          <w:spacing w:val="-1"/>
        </w:rPr>
        <w:t>this</w:t>
      </w:r>
      <w:r>
        <w:rPr>
          <w:spacing w:val="1"/>
        </w:rPr>
        <w:t xml:space="preserve"> </w:t>
      </w:r>
      <w:r>
        <w:rPr>
          <w:spacing w:val="-2"/>
        </w:rPr>
        <w:t>will</w:t>
      </w:r>
      <w:r>
        <w:t xml:space="preserve"> </w:t>
      </w:r>
      <w:r>
        <w:rPr>
          <w:spacing w:val="-1"/>
        </w:rPr>
        <w:t>lead</w:t>
      </w:r>
      <w:r>
        <w:rPr>
          <w:spacing w:val="-2"/>
        </w:rPr>
        <w:t xml:space="preserve"> </w:t>
      </w:r>
      <w:r>
        <w:rPr>
          <w:spacing w:val="-1"/>
        </w:rPr>
        <w:t>to</w:t>
      </w:r>
      <w:r>
        <w:rPr>
          <w:spacing w:val="-2"/>
        </w:rPr>
        <w:t xml:space="preserve"> </w:t>
      </w:r>
      <w:r>
        <w:t>an</w:t>
      </w:r>
      <w:r>
        <w:rPr>
          <w:spacing w:val="47"/>
        </w:rPr>
        <w:t xml:space="preserve"> </w:t>
      </w:r>
      <w:r>
        <w:rPr>
          <w:spacing w:val="-1"/>
        </w:rPr>
        <w:t>ease of</w:t>
      </w:r>
      <w:r>
        <w:rPr>
          <w:spacing w:val="-2"/>
        </w:rPr>
        <w:t xml:space="preserve"> </w:t>
      </w:r>
      <w:r>
        <w:rPr>
          <w:spacing w:val="-1"/>
        </w:rPr>
        <w:t>connection</w:t>
      </w:r>
      <w:r>
        <w:rPr>
          <w:spacing w:val="-2"/>
        </w:rPr>
        <w:t xml:space="preserve"> </w:t>
      </w:r>
      <w:r>
        <w:t>to</w:t>
      </w:r>
      <w:r>
        <w:rPr>
          <w:spacing w:val="-1"/>
        </w:rPr>
        <w:t xml:space="preserve"> partners </w:t>
      </w:r>
      <w:r>
        <w:rPr>
          <w:spacing w:val="-2"/>
        </w:rPr>
        <w:t>who</w:t>
      </w:r>
      <w:r>
        <w:rPr>
          <w:spacing w:val="-1"/>
        </w:rPr>
        <w:t xml:space="preserve"> have</w:t>
      </w:r>
      <w:r>
        <w:rPr>
          <w:spacing w:val="-2"/>
        </w:rPr>
        <w:t xml:space="preserve"> </w:t>
      </w:r>
      <w:r>
        <w:rPr>
          <w:spacing w:val="-1"/>
        </w:rPr>
        <w:t>the</w:t>
      </w:r>
      <w:r>
        <w:rPr>
          <w:spacing w:val="1"/>
        </w:rPr>
        <w:t xml:space="preserve"> </w:t>
      </w:r>
      <w:r>
        <w:rPr>
          <w:spacing w:val="-2"/>
        </w:rPr>
        <w:t>same</w:t>
      </w:r>
      <w:r>
        <w:rPr>
          <w:spacing w:val="1"/>
        </w:rPr>
        <w:t xml:space="preserve"> </w:t>
      </w:r>
      <w:r>
        <w:rPr>
          <w:spacing w:val="-1"/>
        </w:rPr>
        <w:t>type</w:t>
      </w:r>
      <w:r>
        <w:t xml:space="preserve"> </w:t>
      </w:r>
      <w:r>
        <w:rPr>
          <w:spacing w:val="-1"/>
        </w:rPr>
        <w:t>of sexual</w:t>
      </w:r>
      <w:r>
        <w:rPr>
          <w:spacing w:val="51"/>
        </w:rPr>
        <w:t xml:space="preserve"> </w:t>
      </w:r>
      <w:r>
        <w:rPr>
          <w:spacing w:val="-1"/>
        </w:rPr>
        <w:t>implants</w:t>
      </w:r>
      <w:r>
        <w:rPr>
          <w:spacing w:val="-3"/>
        </w:rPr>
        <w:t xml:space="preserve"> </w:t>
      </w:r>
      <w:r>
        <w:rPr>
          <w:spacing w:val="-1"/>
        </w:rPr>
        <w:t>thus</w:t>
      </w:r>
      <w:r>
        <w:t xml:space="preserve"> </w:t>
      </w:r>
      <w:r>
        <w:rPr>
          <w:spacing w:val="-1"/>
        </w:rPr>
        <w:t>creating</w:t>
      </w:r>
      <w:r>
        <w:rPr>
          <w:spacing w:val="1"/>
        </w:rPr>
        <w:t xml:space="preserve"> </w:t>
      </w:r>
      <w:r>
        <w:rPr>
          <w:spacing w:val="-1"/>
        </w:rPr>
        <w:t>inappropriate sexual</w:t>
      </w:r>
      <w:r>
        <w:t xml:space="preserve"> </w:t>
      </w:r>
      <w:r>
        <w:rPr>
          <w:spacing w:val="-1"/>
        </w:rPr>
        <w:t>relationships,</w:t>
      </w:r>
      <w:r>
        <w:rPr>
          <w:spacing w:val="51"/>
        </w:rPr>
        <w:t xml:space="preserve"> </w:t>
      </w:r>
      <w:r>
        <w:rPr>
          <w:spacing w:val="-1"/>
        </w:rPr>
        <w:t>disappo</w:t>
      </w:r>
      <w:r>
        <w:rPr>
          <w:spacing w:val="-1"/>
        </w:rPr>
        <w:t>intment,</w:t>
      </w:r>
      <w:r>
        <w:rPr>
          <w:spacing w:val="-2"/>
        </w:rPr>
        <w:t xml:space="preserve"> adultery,</w:t>
      </w:r>
      <w:r>
        <w:t xml:space="preserve"> </w:t>
      </w:r>
      <w:r>
        <w:rPr>
          <w:spacing w:val="-1"/>
        </w:rPr>
        <w:t>divorce.</w:t>
      </w:r>
    </w:p>
    <w:p w:rsidR="00EA20B7" w:rsidRDefault="00877DD6">
      <w:pPr>
        <w:pStyle w:val="Corpodetexto"/>
        <w:ind w:right="318"/>
      </w:pPr>
      <w:r>
        <w:rPr>
          <w:spacing w:val="-1"/>
        </w:rPr>
        <w:t>All</w:t>
      </w:r>
      <w:r>
        <w:t xml:space="preserve"> </w:t>
      </w:r>
      <w:r>
        <w:rPr>
          <w:spacing w:val="-2"/>
        </w:rPr>
        <w:t>your</w:t>
      </w:r>
      <w:r>
        <w:rPr>
          <w:spacing w:val="1"/>
        </w:rPr>
        <w:t xml:space="preserve"> </w:t>
      </w:r>
      <w:r>
        <w:rPr>
          <w:spacing w:val="-1"/>
        </w:rPr>
        <w:t>sexual</w:t>
      </w:r>
      <w:r>
        <w:t xml:space="preserve"> </w:t>
      </w:r>
      <w:r>
        <w:rPr>
          <w:spacing w:val="-1"/>
        </w:rPr>
        <w:t>energy</w:t>
      </w:r>
      <w:r>
        <w:rPr>
          <w:spacing w:val="-3"/>
        </w:rPr>
        <w:t xml:space="preserve"> </w:t>
      </w:r>
      <w:r>
        <w:rPr>
          <w:spacing w:val="-1"/>
        </w:rPr>
        <w:t>and</w:t>
      </w:r>
      <w:r>
        <w:rPr>
          <w:spacing w:val="-2"/>
        </w:rPr>
        <w:t xml:space="preserve"> </w:t>
      </w:r>
      <w:r>
        <w:rPr>
          <w:spacing w:val="-1"/>
        </w:rPr>
        <w:t>the</w:t>
      </w:r>
      <w:r>
        <w:rPr>
          <w:spacing w:val="-2"/>
        </w:rPr>
        <w:t xml:space="preserve"> </w:t>
      </w:r>
      <w:r>
        <w:rPr>
          <w:spacing w:val="-1"/>
        </w:rPr>
        <w:t>energy</w:t>
      </w:r>
      <w:r>
        <w:rPr>
          <w:spacing w:val="-2"/>
        </w:rPr>
        <w:t xml:space="preserve"> </w:t>
      </w:r>
      <w:r>
        <w:rPr>
          <w:spacing w:val="-1"/>
        </w:rPr>
        <w:t>of</w:t>
      </w:r>
      <w:r>
        <w:rPr>
          <w:spacing w:val="-2"/>
        </w:rPr>
        <w:t xml:space="preserve"> </w:t>
      </w:r>
      <w:r>
        <w:rPr>
          <w:spacing w:val="-1"/>
        </w:rPr>
        <w:t>all</w:t>
      </w:r>
      <w:r>
        <w:t xml:space="preserve"> </w:t>
      </w:r>
      <w:r>
        <w:rPr>
          <w:spacing w:val="-1"/>
        </w:rPr>
        <w:t>your</w:t>
      </w:r>
      <w:r>
        <w:rPr>
          <w:spacing w:val="-2"/>
        </w:rPr>
        <w:t xml:space="preserve"> </w:t>
      </w:r>
      <w:r>
        <w:rPr>
          <w:spacing w:val="-1"/>
        </w:rPr>
        <w:t>orgasms</w:t>
      </w:r>
      <w:r>
        <w:rPr>
          <w:spacing w:val="1"/>
        </w:rPr>
        <w:t xml:space="preserve"> </w:t>
      </w:r>
      <w:r>
        <w:rPr>
          <w:spacing w:val="-1"/>
        </w:rPr>
        <w:t>will</w:t>
      </w:r>
      <w:r>
        <w:t xml:space="preserve"> </w:t>
      </w:r>
      <w:r>
        <w:rPr>
          <w:spacing w:val="-1"/>
        </w:rPr>
        <w:t>be</w:t>
      </w:r>
      <w:r>
        <w:rPr>
          <w:spacing w:val="42"/>
        </w:rPr>
        <w:t xml:space="preserve"> </w:t>
      </w:r>
      <w:r>
        <w:rPr>
          <w:spacing w:val="-1"/>
        </w:rPr>
        <w:t>channeled</w:t>
      </w:r>
      <w:r>
        <w:t xml:space="preserve"> </w:t>
      </w:r>
      <w:r>
        <w:rPr>
          <w:spacing w:val="-1"/>
        </w:rPr>
        <w:t>back</w:t>
      </w:r>
      <w:r>
        <w:t xml:space="preserve"> to</w:t>
      </w:r>
      <w:r>
        <w:rPr>
          <w:spacing w:val="-1"/>
        </w:rPr>
        <w:t xml:space="preserve"> the</w:t>
      </w:r>
      <w:r>
        <w:t xml:space="preserve"> </w:t>
      </w:r>
      <w:r>
        <w:rPr>
          <w:spacing w:val="-1"/>
        </w:rPr>
        <w:t xml:space="preserve">implanter and </w:t>
      </w:r>
      <w:r>
        <w:t>to</w:t>
      </w:r>
      <w:r>
        <w:rPr>
          <w:spacing w:val="-1"/>
        </w:rPr>
        <w:t xml:space="preserve"> the</w:t>
      </w:r>
      <w:r>
        <w:t xml:space="preserve"> </w:t>
      </w:r>
      <w:r>
        <w:rPr>
          <w:spacing w:val="-1"/>
        </w:rPr>
        <w:t>person</w:t>
      </w:r>
      <w:r>
        <w:t xml:space="preserve"> </w:t>
      </w:r>
      <w:r>
        <w:rPr>
          <w:spacing w:val="-2"/>
        </w:rPr>
        <w:t>who</w:t>
      </w:r>
      <w:r>
        <w:t xml:space="preserve"> </w:t>
      </w:r>
      <w:r>
        <w:rPr>
          <w:spacing w:val="-1"/>
        </w:rPr>
        <w:t>controls</w:t>
      </w:r>
      <w:r>
        <w:rPr>
          <w:spacing w:val="59"/>
        </w:rPr>
        <w:t xml:space="preserve"> </w:t>
      </w:r>
      <w:r>
        <w:t xml:space="preserve">and </w:t>
      </w:r>
      <w:r>
        <w:rPr>
          <w:spacing w:val="-1"/>
        </w:rPr>
        <w:t xml:space="preserve">implants </w:t>
      </w:r>
      <w:r>
        <w:t xml:space="preserve">the </w:t>
      </w:r>
      <w:r>
        <w:rPr>
          <w:spacing w:val="-1"/>
        </w:rPr>
        <w:t>implanter</w:t>
      </w:r>
      <w:r>
        <w:rPr>
          <w:spacing w:val="1"/>
        </w:rPr>
        <w:t xml:space="preserve"> </w:t>
      </w:r>
      <w:r>
        <w:rPr>
          <w:spacing w:val="-2"/>
        </w:rPr>
        <w:t>who</w:t>
      </w:r>
      <w:r>
        <w:t xml:space="preserve"> </w:t>
      </w:r>
      <w:r>
        <w:rPr>
          <w:spacing w:val="-1"/>
        </w:rPr>
        <w:t xml:space="preserve">may </w:t>
      </w:r>
      <w:r>
        <w:t>not</w:t>
      </w:r>
      <w:r>
        <w:rPr>
          <w:spacing w:val="-1"/>
        </w:rPr>
        <w:t xml:space="preserve"> consciously</w:t>
      </w:r>
      <w:r>
        <w:rPr>
          <w:spacing w:val="-2"/>
        </w:rPr>
        <w:t xml:space="preserve"> </w:t>
      </w:r>
      <w:r>
        <w:t>know</w:t>
      </w:r>
      <w:r>
        <w:rPr>
          <w:spacing w:val="-3"/>
        </w:rPr>
        <w:t xml:space="preserve"> </w:t>
      </w:r>
      <w:r>
        <w:t>that</w:t>
      </w:r>
      <w:r>
        <w:rPr>
          <w:spacing w:val="41"/>
        </w:rPr>
        <w:t xml:space="preserve"> </w:t>
      </w:r>
      <w:r>
        <w:rPr>
          <w:spacing w:val="-1"/>
        </w:rPr>
        <w:t>they</w:t>
      </w:r>
      <w:r>
        <w:rPr>
          <w:spacing w:val="-3"/>
        </w:rPr>
        <w:t xml:space="preserve"> </w:t>
      </w:r>
      <w:r>
        <w:t xml:space="preserve">are </w:t>
      </w:r>
      <w:r>
        <w:rPr>
          <w:spacing w:val="-1"/>
        </w:rPr>
        <w:t>controlled</w:t>
      </w:r>
      <w:r>
        <w:t xml:space="preserve"> </w:t>
      </w:r>
      <w:r>
        <w:rPr>
          <w:spacing w:val="-1"/>
        </w:rPr>
        <w:t>implanters,</w:t>
      </w:r>
      <w:r>
        <w:rPr>
          <w:spacing w:val="-2"/>
        </w:rPr>
        <w:t xml:space="preserve"> </w:t>
      </w:r>
      <w:r>
        <w:rPr>
          <w:spacing w:val="-1"/>
        </w:rPr>
        <w:t xml:space="preserve">that their </w:t>
      </w:r>
      <w:r>
        <w:t>job</w:t>
      </w:r>
      <w:r>
        <w:rPr>
          <w:spacing w:val="-2"/>
        </w:rPr>
        <w:t xml:space="preserve"> </w:t>
      </w:r>
      <w:r>
        <w:t>is</w:t>
      </w:r>
      <w:r>
        <w:rPr>
          <w:spacing w:val="-1"/>
        </w:rPr>
        <w:t xml:space="preserve"> </w:t>
      </w:r>
      <w:r>
        <w:t xml:space="preserve">to </w:t>
      </w:r>
      <w:r>
        <w:rPr>
          <w:spacing w:val="-1"/>
        </w:rPr>
        <w:t>implant their</w:t>
      </w:r>
      <w:r>
        <w:rPr>
          <w:spacing w:val="53"/>
        </w:rPr>
        <w:t xml:space="preserve"> </w:t>
      </w:r>
      <w:r>
        <w:rPr>
          <w:spacing w:val="-1"/>
        </w:rPr>
        <w:t>victims</w:t>
      </w:r>
      <w:r>
        <w:t xml:space="preserve"> </w:t>
      </w:r>
      <w:r>
        <w:rPr>
          <w:spacing w:val="-1"/>
        </w:rPr>
        <w:t xml:space="preserve">during </w:t>
      </w:r>
      <w:r>
        <w:t xml:space="preserve">the </w:t>
      </w:r>
      <w:r>
        <w:rPr>
          <w:spacing w:val="-1"/>
        </w:rPr>
        <w:t xml:space="preserve">sexual </w:t>
      </w:r>
      <w:r>
        <w:t>act.</w:t>
      </w:r>
    </w:p>
    <w:p w:rsidR="00EA20B7" w:rsidRDefault="00877DD6">
      <w:pPr>
        <w:pStyle w:val="Corpodetexto"/>
        <w:spacing w:before="120"/>
        <w:ind w:right="203"/>
      </w:pPr>
      <w:r>
        <w:t>So,</w:t>
      </w:r>
      <w:r>
        <w:rPr>
          <w:spacing w:val="-1"/>
        </w:rPr>
        <w:t xml:space="preserve"> Thomas</w:t>
      </w:r>
      <w:r>
        <w:t xml:space="preserve"> totally</w:t>
      </w:r>
      <w:r>
        <w:rPr>
          <w:spacing w:val="-2"/>
        </w:rPr>
        <w:t xml:space="preserve"> </w:t>
      </w:r>
      <w:r>
        <w:t>and</w:t>
      </w:r>
      <w:r>
        <w:rPr>
          <w:spacing w:val="-1"/>
        </w:rPr>
        <w:t xml:space="preserve"> carefully</w:t>
      </w:r>
      <w:r>
        <w:rPr>
          <w:spacing w:val="-2"/>
        </w:rPr>
        <w:t xml:space="preserve"> </w:t>
      </w:r>
      <w:r>
        <w:rPr>
          <w:spacing w:val="-1"/>
        </w:rPr>
        <w:t xml:space="preserve">removed </w:t>
      </w:r>
      <w:r>
        <w:t>each</w:t>
      </w:r>
      <w:r>
        <w:rPr>
          <w:spacing w:val="-1"/>
        </w:rPr>
        <w:t xml:space="preserve"> part</w:t>
      </w:r>
      <w:r>
        <w:t xml:space="preserve"> of</w:t>
      </w:r>
      <w:r>
        <w:rPr>
          <w:spacing w:val="-1"/>
        </w:rPr>
        <w:t xml:space="preserve"> </w:t>
      </w:r>
      <w:r>
        <w:t xml:space="preserve">the </w:t>
      </w:r>
      <w:r>
        <w:rPr>
          <w:spacing w:val="-1"/>
        </w:rPr>
        <w:t>Implant</w:t>
      </w:r>
      <w:r>
        <w:rPr>
          <w:spacing w:val="35"/>
        </w:rPr>
        <w:t xml:space="preserve"> </w:t>
      </w:r>
      <w:r>
        <w:rPr>
          <w:spacing w:val="-1"/>
        </w:rPr>
        <w:t>Blockage</w:t>
      </w:r>
      <w:r>
        <w:t xml:space="preserve"> </w:t>
      </w:r>
      <w:r>
        <w:rPr>
          <w:spacing w:val="-1"/>
        </w:rPr>
        <w:t>Matrix</w:t>
      </w:r>
      <w:r>
        <w:rPr>
          <w:spacing w:val="-2"/>
        </w:rPr>
        <w:t xml:space="preserve"> </w:t>
      </w:r>
      <w:r>
        <w:rPr>
          <w:spacing w:val="-1"/>
        </w:rPr>
        <w:t>Above</w:t>
      </w:r>
      <w:r>
        <w:t xml:space="preserve"> </w:t>
      </w:r>
      <w:r>
        <w:rPr>
          <w:spacing w:val="-1"/>
        </w:rPr>
        <w:t>the</w:t>
      </w:r>
      <w:r>
        <w:t xml:space="preserve"> </w:t>
      </w:r>
      <w:r>
        <w:rPr>
          <w:spacing w:val="-1"/>
        </w:rPr>
        <w:t>head,</w:t>
      </w:r>
      <w:r>
        <w:t xml:space="preserve"> </w:t>
      </w:r>
      <w:r>
        <w:rPr>
          <w:spacing w:val="-1"/>
        </w:rPr>
        <w:t>In the</w:t>
      </w:r>
      <w:r>
        <w:t xml:space="preserve"> </w:t>
      </w:r>
      <w:r>
        <w:rPr>
          <w:spacing w:val="-1"/>
        </w:rPr>
        <w:t>Head, In</w:t>
      </w:r>
      <w:r>
        <w:rPr>
          <w:spacing w:val="-2"/>
        </w:rPr>
        <w:t xml:space="preserve"> </w:t>
      </w:r>
      <w:r>
        <w:rPr>
          <w:spacing w:val="-1"/>
        </w:rPr>
        <w:t>all</w:t>
      </w:r>
      <w:r>
        <w:rPr>
          <w:spacing w:val="-2"/>
        </w:rPr>
        <w:t xml:space="preserve"> </w:t>
      </w:r>
      <w:r>
        <w:rPr>
          <w:spacing w:val="-1"/>
        </w:rPr>
        <w:t>of</w:t>
      </w:r>
      <w:r>
        <w:rPr>
          <w:spacing w:val="-2"/>
        </w:rPr>
        <w:t xml:space="preserve"> </w:t>
      </w:r>
      <w:r>
        <w:rPr>
          <w:spacing w:val="-1"/>
        </w:rPr>
        <w:t>the</w:t>
      </w:r>
      <w:r>
        <w:t xml:space="preserve"> </w:t>
      </w:r>
      <w:r>
        <w:rPr>
          <w:spacing w:val="-1"/>
        </w:rPr>
        <w:t>chakras,</w:t>
      </w:r>
      <w:r>
        <w:rPr>
          <w:spacing w:val="32"/>
        </w:rPr>
        <w:t xml:space="preserve"> </w:t>
      </w:r>
      <w:r>
        <w:rPr>
          <w:spacing w:val="-1"/>
        </w:rPr>
        <w:t>in</w:t>
      </w:r>
      <w:r>
        <w:rPr>
          <w:spacing w:val="-2"/>
        </w:rPr>
        <w:t xml:space="preserve"> </w:t>
      </w:r>
      <w:r>
        <w:rPr>
          <w:spacing w:val="-1"/>
        </w:rPr>
        <w:t>the</w:t>
      </w:r>
      <w:r>
        <w:rPr>
          <w:spacing w:val="1"/>
        </w:rPr>
        <w:t xml:space="preserve"> </w:t>
      </w:r>
      <w:r>
        <w:rPr>
          <w:spacing w:val="-1"/>
        </w:rPr>
        <w:t>base</w:t>
      </w:r>
      <w:r>
        <w:rPr>
          <w:spacing w:val="-2"/>
        </w:rPr>
        <w:t xml:space="preserve"> </w:t>
      </w:r>
      <w:r>
        <w:rPr>
          <w:spacing w:val="-1"/>
        </w:rPr>
        <w:t>Chakra, beneath</w:t>
      </w:r>
      <w:r>
        <w:rPr>
          <w:spacing w:val="-2"/>
        </w:rPr>
        <w:t xml:space="preserve"> </w:t>
      </w:r>
      <w:r>
        <w:rPr>
          <w:spacing w:val="-1"/>
        </w:rPr>
        <w:t>the</w:t>
      </w:r>
      <w:r>
        <w:rPr>
          <w:spacing w:val="1"/>
        </w:rPr>
        <w:t xml:space="preserve"> </w:t>
      </w:r>
      <w:r>
        <w:rPr>
          <w:spacing w:val="-1"/>
        </w:rPr>
        <w:t>Base</w:t>
      </w:r>
      <w:r>
        <w:t xml:space="preserve"> </w:t>
      </w:r>
      <w:r>
        <w:rPr>
          <w:spacing w:val="-1"/>
        </w:rPr>
        <w:t>Chakra</w:t>
      </w:r>
      <w:r>
        <w:t xml:space="preserve"> </w:t>
      </w:r>
      <w:r>
        <w:rPr>
          <w:spacing w:val="-1"/>
        </w:rPr>
        <w:t>and</w:t>
      </w:r>
      <w:r>
        <w:rPr>
          <w:spacing w:val="-2"/>
        </w:rPr>
        <w:t xml:space="preserve"> </w:t>
      </w:r>
      <w:r>
        <w:rPr>
          <w:spacing w:val="-1"/>
        </w:rPr>
        <w:t>the</w:t>
      </w:r>
      <w:r>
        <w:t xml:space="preserve"> G</w:t>
      </w:r>
      <w:r>
        <w:rPr>
          <w:spacing w:val="-2"/>
        </w:rPr>
        <w:t xml:space="preserve"> Clamps</w:t>
      </w:r>
      <w:r>
        <w:rPr>
          <w:spacing w:val="34"/>
        </w:rPr>
        <w:t xml:space="preserve"> </w:t>
      </w:r>
      <w:r>
        <w:rPr>
          <w:spacing w:val="-1"/>
        </w:rPr>
        <w:t>which</w:t>
      </w:r>
      <w:r>
        <w:t xml:space="preserve"> </w:t>
      </w:r>
      <w:r>
        <w:rPr>
          <w:spacing w:val="-1"/>
        </w:rPr>
        <w:t>connected them.</w:t>
      </w:r>
    </w:p>
    <w:p w:rsidR="00EA20B7" w:rsidRDefault="00877DD6">
      <w:pPr>
        <w:pStyle w:val="Corpodetexto"/>
      </w:pPr>
      <w:r>
        <w:rPr>
          <w:spacing w:val="-1"/>
        </w:rPr>
        <w:t>After all that</w:t>
      </w:r>
      <w:r>
        <w:t xml:space="preserve"> </w:t>
      </w:r>
      <w:r>
        <w:rPr>
          <w:spacing w:val="-1"/>
        </w:rPr>
        <w:t>he</w:t>
      </w:r>
      <w:r>
        <w:rPr>
          <w:spacing w:val="1"/>
        </w:rPr>
        <w:t xml:space="preserve"> </w:t>
      </w:r>
      <w:r>
        <w:rPr>
          <w:spacing w:val="-1"/>
        </w:rPr>
        <w:t>felt</w:t>
      </w:r>
      <w:r>
        <w:rPr>
          <w:spacing w:val="1"/>
        </w:rPr>
        <w:t xml:space="preserve"> </w:t>
      </w:r>
      <w:r>
        <w:rPr>
          <w:spacing w:val="-2"/>
        </w:rPr>
        <w:t>better!!</w:t>
      </w:r>
      <w:r>
        <w:rPr>
          <w:spacing w:val="-1"/>
        </w:rPr>
        <w:t xml:space="preserve"> </w:t>
      </w:r>
      <w:r>
        <w:t xml:space="preserve">- </w:t>
      </w:r>
      <w:r>
        <w:rPr>
          <w:spacing w:val="-1"/>
        </w:rPr>
        <w:t>"Blockage</w:t>
      </w:r>
      <w:r>
        <w:t xml:space="preserve"> </w:t>
      </w:r>
      <w:r>
        <w:rPr>
          <w:spacing w:val="-1"/>
        </w:rPr>
        <w:t>Gone,</w:t>
      </w:r>
      <w:r>
        <w:t xml:space="preserve"> </w:t>
      </w:r>
      <w:r>
        <w:rPr>
          <w:spacing w:val="-1"/>
        </w:rPr>
        <w:t>Pain</w:t>
      </w:r>
      <w:r>
        <w:t xml:space="preserve"> </w:t>
      </w:r>
      <w:r>
        <w:rPr>
          <w:spacing w:val="-1"/>
        </w:rPr>
        <w:t>Gone!"</w:t>
      </w:r>
    </w:p>
    <w:p w:rsidR="00EA20B7" w:rsidRDefault="00877DD6">
      <w:pPr>
        <w:pStyle w:val="Corpodetexto"/>
        <w:ind w:right="131"/>
      </w:pPr>
      <w:r>
        <w:rPr>
          <w:spacing w:val="-1"/>
        </w:rPr>
        <w:t>RESTAURANTS, ROSARIO, VEGETARIAN FOOD</w:t>
      </w:r>
      <w:r>
        <w:rPr>
          <w:spacing w:val="-2"/>
        </w:rPr>
        <w:t xml:space="preserve"> </w:t>
      </w:r>
      <w:r>
        <w:rPr>
          <w:spacing w:val="-1"/>
        </w:rPr>
        <w:t>AND IGUAZU FALLS IN</w:t>
      </w:r>
      <w:r>
        <w:rPr>
          <w:spacing w:val="28"/>
        </w:rPr>
        <w:t xml:space="preserve"> </w:t>
      </w:r>
      <w:r>
        <w:rPr>
          <w:spacing w:val="-1"/>
        </w:rPr>
        <w:t>BRAZIL</w:t>
      </w:r>
    </w:p>
    <w:p w:rsidR="00EA20B7" w:rsidRDefault="00EA20B7">
      <w:pPr>
        <w:spacing w:before="11"/>
        <w:rPr>
          <w:rFonts w:ascii="Lucida Sans" w:eastAsia="Lucida Sans" w:hAnsi="Lucida Sans" w:cs="Lucida Sans"/>
          <w:sz w:val="9"/>
          <w:szCs w:val="9"/>
        </w:rPr>
      </w:pPr>
    </w:p>
    <w:p w:rsidR="00EA20B7" w:rsidRDefault="00EA20B7">
      <w:pPr>
        <w:spacing w:line="200" w:lineRule="atLeast"/>
        <w:ind w:left="217"/>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2288" style="width:320.4pt;height:92.3pt;mso-position-horizontal-relative:char;mso-position-vertical-relative:line" coordsize="6408,1846">
            <v:group id="_x0000_s2289" style="position:absolute;width:6406;height:1846" coordsize="6406,1846">
              <v:shape id="_x0000_s2291" style="position:absolute;width:6406;height:1846" coordsize="6406,1846" path="m,1846r6406,l6406,,,,,1846xe" fillcolor="yellow" stroked="f">
                <v:path arrowok="t"/>
              </v:shape>
              <v:shape id="_x0000_s2290" type="#_x0000_t75" style="position:absolute;width:6408;height:1846">
                <v:imagedata r:id="rId194" o:title=""/>
              </v:shape>
            </v:group>
            <w10:wrap type="none"/>
            <w10:anchorlock/>
          </v:group>
        </w:pict>
      </w:r>
    </w:p>
    <w:p w:rsidR="00EA20B7" w:rsidRDefault="00877DD6">
      <w:pPr>
        <w:pStyle w:val="Corpodetexto"/>
        <w:spacing w:before="121"/>
        <w:ind w:left="2056"/>
        <w:rPr>
          <w:rFonts w:cs="Lucida Sans"/>
        </w:rPr>
      </w:pPr>
      <w:r>
        <w:rPr>
          <w:b/>
          <w:spacing w:val="-1"/>
        </w:rPr>
        <w:t>IGUAZU</w:t>
      </w:r>
      <w:r>
        <w:rPr>
          <w:b/>
          <w:spacing w:val="1"/>
        </w:rPr>
        <w:t xml:space="preserve"> </w:t>
      </w:r>
      <w:r>
        <w:rPr>
          <w:b/>
          <w:spacing w:val="-1"/>
        </w:rPr>
        <w:t>FALLS</w:t>
      </w:r>
      <w:r>
        <w:rPr>
          <w:b/>
          <w:spacing w:val="1"/>
        </w:rPr>
        <w:t xml:space="preserve"> </w:t>
      </w:r>
      <w:r>
        <w:rPr>
          <w:b/>
          <w:spacing w:val="-1"/>
        </w:rPr>
        <w:t>PANORAMA</w:t>
      </w:r>
    </w:p>
    <w:p w:rsidR="00EA20B7" w:rsidRDefault="00EA20B7">
      <w:pPr>
        <w:rPr>
          <w:rFonts w:ascii="Lucida Sans" w:eastAsia="Lucida Sans" w:hAnsi="Lucida Sans" w:cs="Lucida Sans"/>
        </w:rPr>
        <w:sectPr w:rsidR="00EA20B7">
          <w:pgSz w:w="8640" w:h="12960"/>
          <w:pgMar w:top="960" w:right="900" w:bottom="900" w:left="900" w:header="0" w:footer="712" w:gutter="0"/>
          <w:cols w:space="720"/>
        </w:sectPr>
      </w:pPr>
    </w:p>
    <w:p w:rsidR="00EA20B7" w:rsidRDefault="00EA20B7">
      <w:pPr>
        <w:spacing w:before="4"/>
        <w:rPr>
          <w:rFonts w:ascii="Lucida Sans" w:eastAsia="Lucida Sans" w:hAnsi="Lucida Sans" w:cs="Lucida Sans"/>
          <w:b/>
          <w:bCs/>
          <w:sz w:val="7"/>
          <w:szCs w:val="7"/>
        </w:rPr>
      </w:pPr>
    </w:p>
    <w:p w:rsidR="00EA20B7" w:rsidRDefault="00EA20B7">
      <w:pPr>
        <w:spacing w:line="200" w:lineRule="atLeast"/>
        <w:ind w:left="124"/>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2284" style="width:329.5pt;height:219.8pt;mso-position-horizontal-relative:char;mso-position-vertical-relative:line" coordsize="6590,4396">
            <v:group id="_x0000_s2285" style="position:absolute;width:6590;height:4396" coordsize="6590,4396">
              <v:shape id="_x0000_s2287" style="position:absolute;width:6590;height:4396" coordsize="6590,4396" path="m,4396r6589,l6589,,,,,4396xe" fillcolor="yellow" stroked="f">
                <v:path arrowok="t"/>
              </v:shape>
              <v:shape id="_x0000_s2286" type="#_x0000_t75" style="position:absolute;width:6589;height:4394">
                <v:imagedata r:id="rId195" o:title=""/>
              </v:shape>
            </v:group>
            <w10:wrap type="none"/>
            <w10:anchorlock/>
          </v:group>
        </w:pict>
      </w:r>
    </w:p>
    <w:p w:rsidR="00EA20B7" w:rsidRDefault="00877DD6">
      <w:pPr>
        <w:pStyle w:val="Corpodetexto"/>
        <w:spacing w:before="121"/>
        <w:ind w:left="1279" w:right="138" w:hanging="1085"/>
        <w:rPr>
          <w:rFonts w:cs="Lucida Sans"/>
        </w:rPr>
      </w:pPr>
      <w:r>
        <w:rPr>
          <w:b/>
          <w:spacing w:val="-1"/>
        </w:rPr>
        <w:t>IGUAZU RAFAIN SHOW</w:t>
      </w:r>
      <w:r>
        <w:rPr>
          <w:b/>
          <w:spacing w:val="-2"/>
        </w:rPr>
        <w:t xml:space="preserve"> </w:t>
      </w:r>
      <w:r>
        <w:rPr>
          <w:b/>
          <w:spacing w:val="-1"/>
        </w:rPr>
        <w:t>OF ALL SOUTH AMERICAN DANCES AND</w:t>
      </w:r>
      <w:r>
        <w:rPr>
          <w:b/>
          <w:spacing w:val="26"/>
        </w:rPr>
        <w:t xml:space="preserve"> </w:t>
      </w:r>
      <w:r>
        <w:rPr>
          <w:b/>
          <w:spacing w:val="-1"/>
        </w:rPr>
        <w:t>VEGETARIAN DINNER</w:t>
      </w:r>
      <w:r>
        <w:rPr>
          <w:b/>
        </w:rPr>
        <w:t xml:space="preserve"> -</w:t>
      </w:r>
      <w:r>
        <w:rPr>
          <w:b/>
          <w:spacing w:val="-1"/>
        </w:rPr>
        <w:t xml:space="preserve"> MEXICO</w:t>
      </w:r>
      <w:r>
        <w:rPr>
          <w:b/>
          <w:spacing w:val="-2"/>
        </w:rPr>
        <w:t xml:space="preserve"> </w:t>
      </w:r>
      <w:r>
        <w:rPr>
          <w:b/>
          <w:spacing w:val="-1"/>
        </w:rPr>
        <w:t>MARIACHI</w:t>
      </w:r>
    </w:p>
    <w:p w:rsidR="00EA20B7" w:rsidRDefault="00EA20B7">
      <w:pPr>
        <w:rPr>
          <w:rFonts w:ascii="Lucida Sans" w:eastAsia="Lucida Sans" w:hAnsi="Lucida Sans" w:cs="Lucida Sans"/>
          <w:b/>
          <w:bCs/>
          <w:sz w:val="20"/>
          <w:szCs w:val="20"/>
        </w:rPr>
      </w:pPr>
    </w:p>
    <w:p w:rsidR="00EA20B7" w:rsidRDefault="00EA20B7">
      <w:pPr>
        <w:spacing w:before="5"/>
        <w:rPr>
          <w:rFonts w:ascii="Lucida Sans" w:eastAsia="Lucida Sans" w:hAnsi="Lucida Sans" w:cs="Lucida Sans"/>
          <w:b/>
          <w:bCs/>
          <w:sz w:val="20"/>
          <w:szCs w:val="20"/>
        </w:rPr>
      </w:pPr>
    </w:p>
    <w:p w:rsidR="00EA20B7" w:rsidRDefault="00877DD6">
      <w:pPr>
        <w:pStyle w:val="Corpodetexto"/>
        <w:spacing w:before="0"/>
        <w:ind w:left="107" w:right="200"/>
      </w:pPr>
      <w:r>
        <w:rPr>
          <w:spacing w:val="-1"/>
        </w:rPr>
        <w:t>And during</w:t>
      </w:r>
      <w:r>
        <w:t xml:space="preserve"> </w:t>
      </w:r>
      <w:r>
        <w:rPr>
          <w:spacing w:val="-1"/>
        </w:rPr>
        <w:t>the</w:t>
      </w:r>
      <w:r>
        <w:rPr>
          <w:spacing w:val="1"/>
        </w:rPr>
        <w:t xml:space="preserve"> </w:t>
      </w:r>
      <w:r>
        <w:rPr>
          <w:spacing w:val="-1"/>
        </w:rPr>
        <w:t>process</w:t>
      </w:r>
      <w:r>
        <w:rPr>
          <w:spacing w:val="-2"/>
        </w:rPr>
        <w:t xml:space="preserve"> we</w:t>
      </w:r>
      <w:r>
        <w:rPr>
          <w:spacing w:val="1"/>
        </w:rPr>
        <w:t xml:space="preserve"> </w:t>
      </w:r>
      <w:r>
        <w:rPr>
          <w:spacing w:val="-1"/>
        </w:rPr>
        <w:t>visited Rosario, Visited some</w:t>
      </w:r>
      <w:r>
        <w:rPr>
          <w:spacing w:val="48"/>
        </w:rPr>
        <w:t xml:space="preserve"> </w:t>
      </w:r>
      <w:r>
        <w:rPr>
          <w:spacing w:val="-1"/>
        </w:rPr>
        <w:t>restaurants, gave</w:t>
      </w:r>
      <w:r>
        <w:t xml:space="preserve"> </w:t>
      </w:r>
      <w:r>
        <w:rPr>
          <w:spacing w:val="-1"/>
        </w:rPr>
        <w:t>him</w:t>
      </w:r>
      <w:r>
        <w:rPr>
          <w:spacing w:val="-2"/>
        </w:rPr>
        <w:t xml:space="preserve"> </w:t>
      </w:r>
      <w:r>
        <w:rPr>
          <w:spacing w:val="-1"/>
        </w:rPr>
        <w:t>good</w:t>
      </w:r>
      <w:r>
        <w:t xml:space="preserve"> </w:t>
      </w:r>
      <w:r>
        <w:rPr>
          <w:spacing w:val="-2"/>
        </w:rPr>
        <w:t>vegetarian</w:t>
      </w:r>
      <w:r>
        <w:t xml:space="preserve"> </w:t>
      </w:r>
      <w:r>
        <w:rPr>
          <w:spacing w:val="-1"/>
        </w:rPr>
        <w:t>food, took</w:t>
      </w:r>
      <w:r>
        <w:t xml:space="preserve"> </w:t>
      </w:r>
      <w:r>
        <w:rPr>
          <w:spacing w:val="-1"/>
        </w:rPr>
        <w:t>him</w:t>
      </w:r>
      <w:r>
        <w:rPr>
          <w:spacing w:val="-2"/>
        </w:rPr>
        <w:t xml:space="preserve"> </w:t>
      </w:r>
      <w:r>
        <w:rPr>
          <w:spacing w:val="-1"/>
        </w:rPr>
        <w:t>to</w:t>
      </w:r>
      <w:r>
        <w:t xml:space="preserve"> </w:t>
      </w:r>
      <w:r>
        <w:rPr>
          <w:spacing w:val="-1"/>
        </w:rPr>
        <w:t>Brazil</w:t>
      </w:r>
      <w:r>
        <w:t xml:space="preserve"> </w:t>
      </w:r>
      <w:r>
        <w:rPr>
          <w:spacing w:val="-1"/>
        </w:rPr>
        <w:t>and</w:t>
      </w:r>
      <w:r>
        <w:rPr>
          <w:spacing w:val="42"/>
        </w:rPr>
        <w:t xml:space="preserve"> </w:t>
      </w:r>
      <w:r>
        <w:rPr>
          <w:spacing w:val="-1"/>
        </w:rPr>
        <w:t>Iguazu</w:t>
      </w:r>
      <w:r>
        <w:rPr>
          <w:spacing w:val="-2"/>
        </w:rPr>
        <w:t xml:space="preserve"> </w:t>
      </w:r>
      <w:r>
        <w:rPr>
          <w:spacing w:val="-1"/>
        </w:rPr>
        <w:t>Falls,</w:t>
      </w:r>
      <w:r>
        <w:t xml:space="preserve"> </w:t>
      </w:r>
      <w:r>
        <w:rPr>
          <w:spacing w:val="-1"/>
        </w:rPr>
        <w:t>boosted the</w:t>
      </w:r>
      <w:r>
        <w:t xml:space="preserve"> </w:t>
      </w:r>
      <w:r>
        <w:rPr>
          <w:spacing w:val="-1"/>
        </w:rPr>
        <w:t>buddhafield,</w:t>
      </w:r>
      <w:r>
        <w:t xml:space="preserve"> </w:t>
      </w:r>
      <w:r>
        <w:rPr>
          <w:spacing w:val="-1"/>
        </w:rPr>
        <w:t>advised on the</w:t>
      </w:r>
      <w:r>
        <w:t xml:space="preserve"> </w:t>
      </w:r>
      <w:r>
        <w:rPr>
          <w:spacing w:val="-1"/>
        </w:rPr>
        <w:t>order</w:t>
      </w:r>
      <w:r>
        <w:t xml:space="preserve"> </w:t>
      </w:r>
      <w:r>
        <w:rPr>
          <w:spacing w:val="-1"/>
        </w:rPr>
        <w:t>of</w:t>
      </w:r>
      <w:r>
        <w:rPr>
          <w:spacing w:val="22"/>
        </w:rPr>
        <w:t xml:space="preserve"> </w:t>
      </w:r>
      <w:r>
        <w:rPr>
          <w:spacing w:val="-1"/>
        </w:rPr>
        <w:t>Blockage</w:t>
      </w:r>
      <w:r>
        <w:t xml:space="preserve"> </w:t>
      </w:r>
      <w:r>
        <w:rPr>
          <w:spacing w:val="-1"/>
        </w:rPr>
        <w:t>Matrix removal,</w:t>
      </w:r>
      <w:r>
        <w:t xml:space="preserve"> </w:t>
      </w:r>
      <w:r>
        <w:rPr>
          <w:spacing w:val="-1"/>
        </w:rPr>
        <w:t>used</w:t>
      </w:r>
      <w:r>
        <w:t xml:space="preserve"> </w:t>
      </w:r>
      <w:r>
        <w:rPr>
          <w:spacing w:val="-1"/>
        </w:rPr>
        <w:t>Pratipaksha Bhavana</w:t>
      </w:r>
      <w:r>
        <w:t xml:space="preserve"> -</w:t>
      </w:r>
      <w:r>
        <w:rPr>
          <w:spacing w:val="-2"/>
        </w:rPr>
        <w:t xml:space="preserve"> </w:t>
      </w:r>
      <w:r>
        <w:t>good</w:t>
      </w:r>
      <w:r>
        <w:rPr>
          <w:spacing w:val="-3"/>
        </w:rPr>
        <w:t xml:space="preserve"> </w:t>
      </w:r>
      <w:r>
        <w:rPr>
          <w:spacing w:val="-1"/>
        </w:rPr>
        <w:t>advice</w:t>
      </w:r>
      <w:r>
        <w:t xml:space="preserve"> -</w:t>
      </w:r>
      <w:r>
        <w:rPr>
          <w:spacing w:val="47"/>
        </w:rPr>
        <w:t xml:space="preserve"> </w:t>
      </w:r>
      <w:r>
        <w:t xml:space="preserve">to help </w:t>
      </w:r>
      <w:r>
        <w:rPr>
          <w:spacing w:val="-1"/>
        </w:rPr>
        <w:t>in his</w:t>
      </w:r>
      <w:r>
        <w:t xml:space="preserve"> </w:t>
      </w:r>
      <w:r>
        <w:rPr>
          <w:spacing w:val="-1"/>
        </w:rPr>
        <w:t>Soul</w:t>
      </w:r>
      <w:r>
        <w:rPr>
          <w:spacing w:val="1"/>
        </w:rPr>
        <w:t xml:space="preserve"> </w:t>
      </w:r>
      <w:r>
        <w:rPr>
          <w:spacing w:val="-1"/>
        </w:rPr>
        <w:t>Path.</w:t>
      </w:r>
    </w:p>
    <w:p w:rsidR="00EA20B7" w:rsidRDefault="00EA20B7">
      <w:pPr>
        <w:rPr>
          <w:rFonts w:ascii="Lucida Sans" w:eastAsia="Lucida Sans" w:hAnsi="Lucida Sans" w:cs="Lucida Sans"/>
          <w:sz w:val="20"/>
          <w:szCs w:val="20"/>
        </w:rPr>
      </w:pPr>
    </w:p>
    <w:p w:rsidR="00EA20B7" w:rsidRDefault="00EA20B7">
      <w:pPr>
        <w:spacing w:before="3"/>
        <w:rPr>
          <w:rFonts w:ascii="Lucida Sans" w:eastAsia="Lucida Sans" w:hAnsi="Lucida Sans" w:cs="Lucida Sans"/>
          <w:sz w:val="20"/>
          <w:szCs w:val="20"/>
        </w:rPr>
      </w:pPr>
    </w:p>
    <w:p w:rsidR="00EA20B7" w:rsidRDefault="00EA20B7">
      <w:pPr>
        <w:spacing w:line="200" w:lineRule="atLeast"/>
        <w:ind w:left="133"/>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2280" style="width:328.7pt;height:152.95pt;mso-position-horizontal-relative:char;mso-position-vertical-relative:line" coordsize="6574,3059">
            <v:group id="_x0000_s2281" style="position:absolute;width:6574;height:3059" coordsize="6574,3059">
              <v:shape id="_x0000_s2283" style="position:absolute;width:6574;height:3059" coordsize="6574,3059" path="m,3059r6574,l6574,,,,,3059xe" fillcolor="yellow" stroked="f">
                <v:path arrowok="t"/>
              </v:shape>
              <v:shape id="_x0000_s2282" type="#_x0000_t75" style="position:absolute;width:6574;height:3059">
                <v:imagedata r:id="rId196" o:title=""/>
              </v:shape>
            </v:group>
            <w10:wrap type="none"/>
            <w10:anchorlock/>
          </v:group>
        </w:pict>
      </w:r>
    </w:p>
    <w:p w:rsidR="00EA20B7" w:rsidRDefault="00877DD6">
      <w:pPr>
        <w:pStyle w:val="Corpodetexto"/>
        <w:spacing w:before="120"/>
        <w:ind w:left="1303" w:right="138" w:hanging="1109"/>
        <w:rPr>
          <w:rFonts w:cs="Lucida Sans"/>
        </w:rPr>
      </w:pPr>
      <w:r>
        <w:rPr>
          <w:b/>
          <w:spacing w:val="-1"/>
        </w:rPr>
        <w:t>IGUAZU RAFAIN SHOW</w:t>
      </w:r>
      <w:r>
        <w:rPr>
          <w:b/>
          <w:spacing w:val="-2"/>
        </w:rPr>
        <w:t xml:space="preserve"> </w:t>
      </w:r>
      <w:r>
        <w:rPr>
          <w:b/>
          <w:spacing w:val="-1"/>
        </w:rPr>
        <w:t>OF ALL SOUTH AMERICAN DANCES AND</w:t>
      </w:r>
      <w:r>
        <w:rPr>
          <w:b/>
          <w:spacing w:val="26"/>
        </w:rPr>
        <w:t xml:space="preserve"> </w:t>
      </w:r>
      <w:r>
        <w:rPr>
          <w:b/>
          <w:spacing w:val="-1"/>
        </w:rPr>
        <w:t>VEGETARIAN DINNER</w:t>
      </w:r>
      <w:r>
        <w:rPr>
          <w:b/>
        </w:rPr>
        <w:t xml:space="preserve"> -</w:t>
      </w:r>
      <w:r>
        <w:rPr>
          <w:b/>
          <w:spacing w:val="-1"/>
        </w:rPr>
        <w:t xml:space="preserve"> BRAZILIAN SAMBA</w:t>
      </w:r>
    </w:p>
    <w:p w:rsidR="00EA20B7" w:rsidRDefault="00EA20B7">
      <w:pPr>
        <w:rPr>
          <w:rFonts w:ascii="Lucida Sans" w:eastAsia="Lucida Sans" w:hAnsi="Lucida Sans" w:cs="Lucida Sans"/>
        </w:rPr>
        <w:sectPr w:rsidR="00EA20B7">
          <w:pgSz w:w="8640" w:h="12960"/>
          <w:pgMar w:top="920" w:right="920" w:bottom="900" w:left="900" w:header="0" w:footer="712" w:gutter="0"/>
          <w:cols w:space="720"/>
        </w:sectPr>
      </w:pPr>
    </w:p>
    <w:p w:rsidR="00EA20B7" w:rsidRDefault="00EA20B7">
      <w:pPr>
        <w:spacing w:before="6"/>
        <w:rPr>
          <w:rFonts w:ascii="Lucida Sans" w:eastAsia="Lucida Sans" w:hAnsi="Lucida Sans" w:cs="Lucida Sans"/>
          <w:b/>
          <w:bCs/>
          <w:sz w:val="7"/>
          <w:szCs w:val="7"/>
        </w:rPr>
      </w:pPr>
    </w:p>
    <w:p w:rsidR="00EA20B7" w:rsidRDefault="00EA20B7">
      <w:pPr>
        <w:spacing w:line="200" w:lineRule="atLeast"/>
        <w:ind w:left="109"/>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2276" style="width:331.1pt;height:106.6pt;mso-position-horizontal-relative:char;mso-position-vertical-relative:line" coordsize="6622,2132">
            <v:group id="_x0000_s2277" style="position:absolute;width:6621;height:2132" coordsize="6621,2132">
              <v:shape id="_x0000_s2279" style="position:absolute;width:6621;height:2132" coordsize="6621,2132" path="m,2131r6620,l6620,,,,,2131xe" fillcolor="yellow" stroked="f">
                <v:path arrowok="t"/>
              </v:shape>
              <v:shape id="_x0000_s2278" type="#_x0000_t75" style="position:absolute;width:6622;height:2131">
                <v:imagedata r:id="rId197" o:title=""/>
              </v:shape>
            </v:group>
            <w10:wrap type="none"/>
            <w10:anchorlock/>
          </v:group>
        </w:pict>
      </w:r>
    </w:p>
    <w:p w:rsidR="00EA20B7" w:rsidRDefault="00877DD6">
      <w:pPr>
        <w:pStyle w:val="Corpodetexto"/>
        <w:spacing w:before="120"/>
        <w:ind w:left="2056"/>
        <w:rPr>
          <w:rFonts w:cs="Lucida Sans"/>
        </w:rPr>
      </w:pPr>
      <w:r>
        <w:rPr>
          <w:b/>
          <w:spacing w:val="-1"/>
        </w:rPr>
        <w:t>IGUAZU</w:t>
      </w:r>
      <w:r>
        <w:rPr>
          <w:b/>
        </w:rPr>
        <w:t xml:space="preserve"> </w:t>
      </w:r>
      <w:r>
        <w:rPr>
          <w:b/>
          <w:spacing w:val="-1"/>
        </w:rPr>
        <w:t>FALLS</w:t>
      </w:r>
      <w:r>
        <w:rPr>
          <w:b/>
          <w:spacing w:val="1"/>
        </w:rPr>
        <w:t xml:space="preserve"> </w:t>
      </w:r>
      <w:r>
        <w:rPr>
          <w:b/>
          <w:spacing w:val="-1"/>
        </w:rPr>
        <w:t>PANORAMA</w:t>
      </w:r>
    </w:p>
    <w:p w:rsidR="00EA20B7" w:rsidRDefault="00EA20B7">
      <w:pPr>
        <w:rPr>
          <w:rFonts w:ascii="Lucida Sans" w:eastAsia="Lucida Sans" w:hAnsi="Lucida Sans" w:cs="Lucida Sans"/>
          <w:b/>
          <w:bCs/>
          <w:sz w:val="20"/>
          <w:szCs w:val="20"/>
        </w:rPr>
      </w:pPr>
    </w:p>
    <w:p w:rsidR="00EA20B7" w:rsidRDefault="00EA20B7">
      <w:pPr>
        <w:spacing w:before="4"/>
        <w:rPr>
          <w:rFonts w:ascii="Lucida Sans" w:eastAsia="Lucida Sans" w:hAnsi="Lucida Sans" w:cs="Lucida Sans"/>
          <w:b/>
          <w:bCs/>
          <w:sz w:val="20"/>
          <w:szCs w:val="20"/>
        </w:rPr>
      </w:pPr>
    </w:p>
    <w:p w:rsidR="00EA20B7" w:rsidRDefault="00EA20B7">
      <w:pPr>
        <w:spacing w:line="200" w:lineRule="atLeast"/>
        <w:ind w:left="118"/>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2272" style="width:330.15pt;height:246.75pt;mso-position-horizontal-relative:char;mso-position-vertical-relative:line" coordsize="6603,4935">
            <v:group id="_x0000_s2273" style="position:absolute;width:6603;height:4935" coordsize="6603,4935">
              <v:shape id="_x0000_s2275" style="position:absolute;width:6603;height:4935" coordsize="6603,4935" path="m,4934r6602,l6602,,,,,4934xe" fillcolor="yellow" stroked="f">
                <v:path arrowok="t"/>
              </v:shape>
              <v:shape id="_x0000_s2274" type="#_x0000_t75" style="position:absolute;width:6602;height:4934">
                <v:imagedata r:id="rId198" o:title=""/>
              </v:shape>
            </v:group>
            <w10:wrap type="none"/>
            <w10:anchorlock/>
          </v:group>
        </w:pict>
      </w:r>
    </w:p>
    <w:p w:rsidR="00EA20B7" w:rsidRDefault="00877DD6">
      <w:pPr>
        <w:pStyle w:val="Corpodetexto"/>
        <w:spacing w:before="121"/>
        <w:ind w:left="1353" w:right="159" w:hanging="1160"/>
        <w:rPr>
          <w:rFonts w:cs="Lucida Sans"/>
        </w:rPr>
      </w:pPr>
      <w:r>
        <w:rPr>
          <w:b/>
          <w:spacing w:val="-1"/>
        </w:rPr>
        <w:t>IGUAZU RAFAIN SHOW</w:t>
      </w:r>
      <w:r>
        <w:rPr>
          <w:b/>
          <w:spacing w:val="-2"/>
        </w:rPr>
        <w:t xml:space="preserve"> </w:t>
      </w:r>
      <w:r>
        <w:rPr>
          <w:b/>
          <w:spacing w:val="-1"/>
        </w:rPr>
        <w:t>OF ALL SOUTH AMERICAN DANCES AND</w:t>
      </w:r>
      <w:r>
        <w:rPr>
          <w:b/>
          <w:spacing w:val="26"/>
        </w:rPr>
        <w:t xml:space="preserve"> </w:t>
      </w:r>
      <w:r>
        <w:rPr>
          <w:b/>
          <w:spacing w:val="-1"/>
        </w:rPr>
        <w:t>VEGETARIAN DINNER</w:t>
      </w:r>
      <w:r>
        <w:rPr>
          <w:b/>
        </w:rPr>
        <w:t xml:space="preserve"> -</w:t>
      </w:r>
      <w:r>
        <w:rPr>
          <w:b/>
          <w:spacing w:val="-1"/>
        </w:rPr>
        <w:t xml:space="preserve"> BRAZILIAN SHOW</w:t>
      </w:r>
    </w:p>
    <w:p w:rsidR="00EA20B7" w:rsidRDefault="00EA20B7">
      <w:pPr>
        <w:rPr>
          <w:rFonts w:ascii="Lucida Sans" w:eastAsia="Lucida Sans" w:hAnsi="Lucida Sans" w:cs="Lucida Sans"/>
        </w:rPr>
        <w:sectPr w:rsidR="00EA20B7">
          <w:pgSz w:w="8640" w:h="12960"/>
          <w:pgMar w:top="920" w:right="900" w:bottom="900" w:left="900" w:header="0" w:footer="712" w:gutter="0"/>
          <w:cols w:space="720"/>
        </w:sectPr>
      </w:pPr>
    </w:p>
    <w:p w:rsidR="00EA20B7" w:rsidRDefault="00EA20B7">
      <w:pPr>
        <w:spacing w:before="6"/>
        <w:rPr>
          <w:rFonts w:ascii="Lucida Sans" w:eastAsia="Lucida Sans" w:hAnsi="Lucida Sans" w:cs="Lucida Sans"/>
          <w:b/>
          <w:bCs/>
          <w:sz w:val="7"/>
          <w:szCs w:val="7"/>
        </w:rPr>
      </w:pPr>
    </w:p>
    <w:p w:rsidR="00EA20B7" w:rsidRDefault="00EA20B7">
      <w:pPr>
        <w:spacing w:line="200" w:lineRule="atLeast"/>
        <w:ind w:left="102"/>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2268" style="width:321.75pt;height:429.35pt;mso-position-horizontal-relative:char;mso-position-vertical-relative:line" coordsize="6435,8587">
            <v:group id="_x0000_s2269" style="position:absolute;width:6435;height:8587" coordsize="6435,8587">
              <v:shape id="_x0000_s2271" style="position:absolute;width:6435;height:8587" coordsize="6435,8587" path="m,8586r6434,l6434,,,,,8586xe" fillcolor="yellow" stroked="f">
                <v:path arrowok="t"/>
              </v:shape>
              <v:shape id="_x0000_s2270" type="#_x0000_t75" style="position:absolute;width:6434;height:8586">
                <v:imagedata r:id="rId199" o:title=""/>
              </v:shape>
            </v:group>
            <w10:wrap type="none"/>
            <w10:anchorlock/>
          </v:group>
        </w:pict>
      </w:r>
    </w:p>
    <w:p w:rsidR="00EA20B7" w:rsidRDefault="00877DD6">
      <w:pPr>
        <w:pStyle w:val="Corpodetexto"/>
        <w:spacing w:before="120"/>
        <w:ind w:left="1926"/>
        <w:rPr>
          <w:rFonts w:cs="Lucida Sans"/>
        </w:rPr>
      </w:pPr>
      <w:r>
        <w:rPr>
          <w:b/>
          <w:spacing w:val="-1"/>
        </w:rPr>
        <w:t>IGUAZU</w:t>
      </w:r>
      <w:r>
        <w:rPr>
          <w:b/>
          <w:spacing w:val="1"/>
        </w:rPr>
        <w:t xml:space="preserve"> </w:t>
      </w:r>
      <w:r>
        <w:rPr>
          <w:b/>
          <w:spacing w:val="-1"/>
        </w:rPr>
        <w:t>FALLS</w:t>
      </w:r>
      <w:r>
        <w:rPr>
          <w:b/>
          <w:spacing w:val="1"/>
        </w:rPr>
        <w:t xml:space="preserve"> </w:t>
      </w:r>
      <w:r>
        <w:rPr>
          <w:b/>
          <w:spacing w:val="-1"/>
        </w:rPr>
        <w:t xml:space="preserve">PALM </w:t>
      </w:r>
      <w:r>
        <w:rPr>
          <w:b/>
          <w:spacing w:val="-2"/>
        </w:rPr>
        <w:t>TREES</w:t>
      </w:r>
    </w:p>
    <w:p w:rsidR="00EA20B7" w:rsidRDefault="00EA20B7">
      <w:pPr>
        <w:rPr>
          <w:rFonts w:ascii="Lucida Sans" w:eastAsia="Lucida Sans" w:hAnsi="Lucida Sans" w:cs="Lucida Sans"/>
        </w:rPr>
        <w:sectPr w:rsidR="00EA20B7">
          <w:pgSz w:w="8640" w:h="12960"/>
          <w:pgMar w:top="920" w:right="1000" w:bottom="900" w:left="1000" w:header="0" w:footer="712" w:gutter="0"/>
          <w:cols w:space="720"/>
        </w:sectPr>
      </w:pPr>
    </w:p>
    <w:p w:rsidR="00EA20B7" w:rsidRDefault="00877DD6">
      <w:pPr>
        <w:pStyle w:val="Heading5"/>
        <w:spacing w:before="27"/>
        <w:ind w:left="116" w:right="113"/>
        <w:jc w:val="center"/>
      </w:pPr>
      <w:r>
        <w:rPr>
          <w:b/>
          <w:spacing w:val="-1"/>
        </w:rPr>
        <w:lastRenderedPageBreak/>
        <w:t>SAMADHI WITH WHITE LIGHT AND THE</w:t>
      </w:r>
      <w:r>
        <w:rPr>
          <w:b/>
          <w:spacing w:val="25"/>
        </w:rPr>
        <w:t xml:space="preserve"> </w:t>
      </w:r>
      <w:r>
        <w:rPr>
          <w:b/>
          <w:spacing w:val="-1"/>
        </w:rPr>
        <w:t>INTENSITY OF THE MUSIC AND THE</w:t>
      </w:r>
      <w:r>
        <w:rPr>
          <w:b/>
          <w:spacing w:val="25"/>
        </w:rPr>
        <w:t xml:space="preserve"> </w:t>
      </w:r>
      <w:r>
        <w:rPr>
          <w:b/>
          <w:spacing w:val="-1"/>
        </w:rPr>
        <w:t>KUNDALINI ENERGY</w:t>
      </w:r>
    </w:p>
    <w:p w:rsidR="00EA20B7" w:rsidRDefault="00877DD6">
      <w:pPr>
        <w:pStyle w:val="Corpodetexto"/>
        <w:spacing w:before="282"/>
        <w:ind w:right="220"/>
      </w:pPr>
      <w:r>
        <w:t xml:space="preserve">I </w:t>
      </w:r>
      <w:r>
        <w:rPr>
          <w:spacing w:val="-1"/>
        </w:rPr>
        <w:t>remember</w:t>
      </w:r>
      <w:r>
        <w:rPr>
          <w:spacing w:val="-2"/>
        </w:rPr>
        <w:t xml:space="preserve"> </w:t>
      </w:r>
      <w:r>
        <w:rPr>
          <w:spacing w:val="-1"/>
        </w:rPr>
        <w:t>back</w:t>
      </w:r>
      <w:r>
        <w:t xml:space="preserve"> </w:t>
      </w:r>
      <w:r>
        <w:rPr>
          <w:spacing w:val="-1"/>
        </w:rPr>
        <w:t>in</w:t>
      </w:r>
      <w:r>
        <w:t xml:space="preserve"> </w:t>
      </w:r>
      <w:r>
        <w:rPr>
          <w:spacing w:val="-1"/>
        </w:rPr>
        <w:t>India</w:t>
      </w:r>
      <w:r>
        <w:rPr>
          <w:spacing w:val="1"/>
        </w:rPr>
        <w:t xml:space="preserve"> </w:t>
      </w:r>
      <w:r>
        <w:rPr>
          <w:spacing w:val="-2"/>
        </w:rPr>
        <w:t>whilst</w:t>
      </w:r>
      <w:r>
        <w:rPr>
          <w:spacing w:val="2"/>
        </w:rPr>
        <w:t xml:space="preserve"> </w:t>
      </w:r>
      <w:r>
        <w:t xml:space="preserve">I </w:t>
      </w:r>
      <w:r>
        <w:rPr>
          <w:spacing w:val="-1"/>
        </w:rPr>
        <w:t>was</w:t>
      </w:r>
      <w:r>
        <w:t xml:space="preserve"> </w:t>
      </w:r>
      <w:r>
        <w:rPr>
          <w:spacing w:val="-1"/>
        </w:rPr>
        <w:t>living</w:t>
      </w:r>
      <w:r>
        <w:rPr>
          <w:spacing w:val="1"/>
        </w:rPr>
        <w:t xml:space="preserve"> </w:t>
      </w:r>
      <w:r>
        <w:rPr>
          <w:spacing w:val="-1"/>
        </w:rPr>
        <w:t>in</w:t>
      </w:r>
      <w:r>
        <w:t xml:space="preserve"> </w:t>
      </w:r>
      <w:r>
        <w:rPr>
          <w:spacing w:val="-1"/>
        </w:rPr>
        <w:t>Madras</w:t>
      </w:r>
      <w:r>
        <w:t xml:space="preserve">  </w:t>
      </w:r>
      <w:r>
        <w:rPr>
          <w:spacing w:val="-1"/>
        </w:rPr>
        <w:t>in 1989,</w:t>
      </w:r>
      <w:r>
        <w:rPr>
          <w:spacing w:val="28"/>
        </w:rPr>
        <w:t xml:space="preserve"> </w:t>
      </w:r>
      <w:r>
        <w:rPr>
          <w:spacing w:val="-1"/>
        </w:rPr>
        <w:t xml:space="preserve">after </w:t>
      </w:r>
      <w:r>
        <w:t>that</w:t>
      </w:r>
      <w:r>
        <w:rPr>
          <w:spacing w:val="-1"/>
        </w:rPr>
        <w:t xml:space="preserve"> time</w:t>
      </w:r>
      <w:r>
        <w:rPr>
          <w:spacing w:val="2"/>
        </w:rPr>
        <w:t xml:space="preserve"> </w:t>
      </w:r>
      <w:r>
        <w:rPr>
          <w:spacing w:val="-1"/>
        </w:rPr>
        <w:t>when</w:t>
      </w:r>
      <w:r>
        <w:t xml:space="preserve"> I </w:t>
      </w:r>
      <w:r>
        <w:rPr>
          <w:spacing w:val="-1"/>
        </w:rPr>
        <w:t>was</w:t>
      </w:r>
      <w:r>
        <w:t xml:space="preserve"> </w:t>
      </w:r>
      <w:r>
        <w:rPr>
          <w:spacing w:val="-1"/>
        </w:rPr>
        <w:t xml:space="preserve">meditating </w:t>
      </w:r>
      <w:r>
        <w:t>three</w:t>
      </w:r>
      <w:r>
        <w:rPr>
          <w:spacing w:val="-1"/>
        </w:rPr>
        <w:t xml:space="preserve"> hours</w:t>
      </w:r>
      <w:r>
        <w:t xml:space="preserve"> </w:t>
      </w:r>
      <w:r>
        <w:rPr>
          <w:spacing w:val="-1"/>
        </w:rPr>
        <w:t>every</w:t>
      </w:r>
      <w:r>
        <w:rPr>
          <w:spacing w:val="-2"/>
        </w:rPr>
        <w:t xml:space="preserve"> </w:t>
      </w:r>
      <w:r>
        <w:t>day</w:t>
      </w:r>
      <w:r>
        <w:rPr>
          <w:spacing w:val="-3"/>
        </w:rPr>
        <w:t xml:space="preserve"> </w:t>
      </w:r>
      <w:r>
        <w:t>and</w:t>
      </w:r>
      <w:r>
        <w:rPr>
          <w:spacing w:val="31"/>
        </w:rPr>
        <w:t xml:space="preserve"> </w:t>
      </w:r>
      <w:r>
        <w:rPr>
          <w:spacing w:val="-1"/>
        </w:rPr>
        <w:t xml:space="preserve">getting </w:t>
      </w:r>
      <w:r>
        <w:t>all</w:t>
      </w:r>
      <w:r>
        <w:rPr>
          <w:spacing w:val="-1"/>
        </w:rPr>
        <w:t xml:space="preserve"> </w:t>
      </w:r>
      <w:r>
        <w:t xml:space="preserve">the </w:t>
      </w:r>
      <w:r>
        <w:rPr>
          <w:spacing w:val="-1"/>
        </w:rPr>
        <w:t>insigh</w:t>
      </w:r>
      <w:r>
        <w:rPr>
          <w:spacing w:val="-1"/>
        </w:rPr>
        <w:t>ts</w:t>
      </w:r>
      <w:r>
        <w:t xml:space="preserve"> </w:t>
      </w:r>
      <w:r>
        <w:rPr>
          <w:spacing w:val="-1"/>
        </w:rPr>
        <w:t>into</w:t>
      </w:r>
      <w:r>
        <w:t xml:space="preserve"> </w:t>
      </w:r>
      <w:r>
        <w:rPr>
          <w:spacing w:val="-1"/>
        </w:rPr>
        <w:t>Energy</w:t>
      </w:r>
      <w:r>
        <w:rPr>
          <w:spacing w:val="-2"/>
        </w:rPr>
        <w:t xml:space="preserve"> </w:t>
      </w:r>
      <w:r>
        <w:rPr>
          <w:spacing w:val="-1"/>
        </w:rPr>
        <w:t>Enhancement</w:t>
      </w:r>
      <w:r>
        <w:t xml:space="preserve"> </w:t>
      </w:r>
      <w:r>
        <w:rPr>
          <w:spacing w:val="-1"/>
        </w:rPr>
        <w:t xml:space="preserve">meditation </w:t>
      </w:r>
      <w:r>
        <w:t>from</w:t>
      </w:r>
      <w:r>
        <w:rPr>
          <w:spacing w:val="69"/>
        </w:rPr>
        <w:t xml:space="preserve"> </w:t>
      </w:r>
      <w:r>
        <w:rPr>
          <w:spacing w:val="-1"/>
        </w:rPr>
        <w:t>experiences</w:t>
      </w:r>
      <w:r>
        <w:rPr>
          <w:spacing w:val="-3"/>
        </w:rPr>
        <w:t xml:space="preserve"> </w:t>
      </w:r>
      <w:r>
        <w:t xml:space="preserve">in </w:t>
      </w:r>
      <w:r>
        <w:rPr>
          <w:spacing w:val="-1"/>
        </w:rPr>
        <w:t>my</w:t>
      </w:r>
      <w:r>
        <w:t xml:space="preserve"> </w:t>
      </w:r>
      <w:r>
        <w:rPr>
          <w:spacing w:val="-1"/>
        </w:rPr>
        <w:t>meditation</w:t>
      </w:r>
      <w:r>
        <w:t xml:space="preserve"> from</w:t>
      </w:r>
      <w:r>
        <w:rPr>
          <w:spacing w:val="-2"/>
        </w:rPr>
        <w:t xml:space="preserve"> </w:t>
      </w:r>
      <w:r>
        <w:t>the</w:t>
      </w:r>
      <w:r>
        <w:rPr>
          <w:spacing w:val="-1"/>
        </w:rPr>
        <w:t xml:space="preserve"> ascended masters</w:t>
      </w:r>
      <w:r>
        <w:rPr>
          <w:spacing w:val="-3"/>
        </w:rPr>
        <w:t xml:space="preserve"> </w:t>
      </w:r>
      <w:r>
        <w:t>and</w:t>
      </w:r>
      <w:r>
        <w:rPr>
          <w:spacing w:val="-1"/>
        </w:rPr>
        <w:t xml:space="preserve"> </w:t>
      </w:r>
      <w:r>
        <w:t>then</w:t>
      </w:r>
      <w:r>
        <w:rPr>
          <w:spacing w:val="43"/>
        </w:rPr>
        <w:t xml:space="preserve"> </w:t>
      </w:r>
      <w:r>
        <w:t>later finding</w:t>
      </w:r>
      <w:r>
        <w:rPr>
          <w:spacing w:val="-1"/>
        </w:rPr>
        <w:t xml:space="preserve"> </w:t>
      </w:r>
      <w:r>
        <w:t xml:space="preserve">the </w:t>
      </w:r>
      <w:r>
        <w:rPr>
          <w:spacing w:val="-2"/>
        </w:rPr>
        <w:t>same</w:t>
      </w:r>
      <w:r>
        <w:t xml:space="preserve"> </w:t>
      </w:r>
      <w:r>
        <w:rPr>
          <w:spacing w:val="-1"/>
        </w:rPr>
        <w:t xml:space="preserve">techniques </w:t>
      </w:r>
      <w:r>
        <w:t>in</w:t>
      </w:r>
      <w:r>
        <w:rPr>
          <w:spacing w:val="-1"/>
        </w:rPr>
        <w:t xml:space="preserve"> </w:t>
      </w:r>
      <w:r>
        <w:t>all</w:t>
      </w:r>
      <w:r>
        <w:rPr>
          <w:spacing w:val="-1"/>
        </w:rPr>
        <w:t xml:space="preserve"> </w:t>
      </w:r>
      <w:r>
        <w:t xml:space="preserve">the </w:t>
      </w:r>
      <w:r>
        <w:rPr>
          <w:spacing w:val="-1"/>
        </w:rPr>
        <w:t>ancient</w:t>
      </w:r>
      <w:r>
        <w:t xml:space="preserve"> </w:t>
      </w:r>
      <w:r>
        <w:rPr>
          <w:spacing w:val="-1"/>
        </w:rPr>
        <w:t xml:space="preserve">myths </w:t>
      </w:r>
      <w:r>
        <w:t>and</w:t>
      </w:r>
      <w:r>
        <w:rPr>
          <w:spacing w:val="31"/>
        </w:rPr>
        <w:t xml:space="preserve"> </w:t>
      </w:r>
      <w:r>
        <w:rPr>
          <w:spacing w:val="-1"/>
        </w:rPr>
        <w:t>religions.</w:t>
      </w:r>
    </w:p>
    <w:p w:rsidR="00EA20B7" w:rsidRDefault="00877DD6">
      <w:pPr>
        <w:pStyle w:val="Corpodetexto"/>
        <w:ind w:right="131"/>
      </w:pPr>
      <w:r>
        <w:rPr>
          <w:spacing w:val="-1"/>
        </w:rPr>
        <w:t>It</w:t>
      </w:r>
      <w:r>
        <w:rPr>
          <w:spacing w:val="2"/>
        </w:rPr>
        <w:t xml:space="preserve"> </w:t>
      </w:r>
      <w:r>
        <w:rPr>
          <w:spacing w:val="-2"/>
        </w:rPr>
        <w:t>was</w:t>
      </w:r>
      <w:r>
        <w:t xml:space="preserve"> </w:t>
      </w:r>
      <w:r>
        <w:rPr>
          <w:spacing w:val="-1"/>
        </w:rPr>
        <w:t>after Swami</w:t>
      </w:r>
      <w:r>
        <w:t xml:space="preserve"> </w:t>
      </w:r>
      <w:r>
        <w:rPr>
          <w:spacing w:val="-1"/>
        </w:rPr>
        <w:t>Satchidananda came</w:t>
      </w:r>
      <w:r>
        <w:rPr>
          <w:spacing w:val="1"/>
        </w:rPr>
        <w:t xml:space="preserve"> </w:t>
      </w:r>
      <w:r>
        <w:t xml:space="preserve">to </w:t>
      </w:r>
      <w:r>
        <w:rPr>
          <w:spacing w:val="-2"/>
        </w:rPr>
        <w:t>me</w:t>
      </w:r>
      <w:r>
        <w:rPr>
          <w:spacing w:val="1"/>
        </w:rPr>
        <w:t xml:space="preserve"> </w:t>
      </w:r>
      <w:r>
        <w:rPr>
          <w:spacing w:val="-1"/>
        </w:rPr>
        <w:t>in my</w:t>
      </w:r>
      <w:r>
        <w:t xml:space="preserve"> </w:t>
      </w:r>
      <w:r>
        <w:rPr>
          <w:spacing w:val="-1"/>
        </w:rPr>
        <w:t xml:space="preserve">meditation </w:t>
      </w:r>
      <w:r>
        <w:t>and</w:t>
      </w:r>
      <w:r>
        <w:rPr>
          <w:spacing w:val="47"/>
        </w:rPr>
        <w:t xml:space="preserve"> </w:t>
      </w:r>
      <w:r>
        <w:rPr>
          <w:spacing w:val="-1"/>
        </w:rPr>
        <w:t>stayed</w:t>
      </w:r>
      <w:r>
        <w:rPr>
          <w:spacing w:val="-2"/>
        </w:rPr>
        <w:t xml:space="preserve"> </w:t>
      </w:r>
      <w:r>
        <w:rPr>
          <w:spacing w:val="-1"/>
        </w:rPr>
        <w:t>there</w:t>
      </w:r>
      <w:r>
        <w:t xml:space="preserve"> </w:t>
      </w:r>
      <w:r>
        <w:rPr>
          <w:spacing w:val="-1"/>
        </w:rPr>
        <w:t>in</w:t>
      </w:r>
      <w:r>
        <w:t xml:space="preserve"> </w:t>
      </w:r>
      <w:r>
        <w:rPr>
          <w:spacing w:val="-2"/>
        </w:rPr>
        <w:t>white</w:t>
      </w:r>
      <w:r>
        <w:rPr>
          <w:spacing w:val="1"/>
        </w:rPr>
        <w:t xml:space="preserve"> </w:t>
      </w:r>
      <w:r>
        <w:rPr>
          <w:spacing w:val="-1"/>
        </w:rPr>
        <w:t>light</w:t>
      </w:r>
      <w:r>
        <w:t xml:space="preserve"> </w:t>
      </w:r>
      <w:r>
        <w:rPr>
          <w:spacing w:val="-1"/>
        </w:rPr>
        <w:t>for</w:t>
      </w:r>
      <w:r>
        <w:rPr>
          <w:spacing w:val="-2"/>
        </w:rPr>
        <w:t xml:space="preserve"> </w:t>
      </w:r>
      <w:r>
        <w:t>an</w:t>
      </w:r>
      <w:r>
        <w:rPr>
          <w:spacing w:val="-1"/>
        </w:rPr>
        <w:t xml:space="preserve"> </w:t>
      </w:r>
      <w:r>
        <w:rPr>
          <w:spacing w:val="-2"/>
        </w:rPr>
        <w:t>hour</w:t>
      </w:r>
      <w:r>
        <w:t xml:space="preserve"> and </w:t>
      </w:r>
      <w:r>
        <w:rPr>
          <w:spacing w:val="-1"/>
        </w:rPr>
        <w:t>he</w:t>
      </w:r>
      <w:r>
        <w:t xml:space="preserve"> </w:t>
      </w:r>
      <w:r>
        <w:rPr>
          <w:spacing w:val="-1"/>
        </w:rPr>
        <w:t>did</w:t>
      </w:r>
      <w:r>
        <w:rPr>
          <w:spacing w:val="-2"/>
        </w:rPr>
        <w:t xml:space="preserve"> </w:t>
      </w:r>
      <w:r>
        <w:rPr>
          <w:spacing w:val="-1"/>
        </w:rPr>
        <w:t>this</w:t>
      </w:r>
      <w:r>
        <w:t xml:space="preserve"> </w:t>
      </w:r>
      <w:r>
        <w:rPr>
          <w:spacing w:val="-1"/>
        </w:rPr>
        <w:t>for</w:t>
      </w:r>
      <w:r>
        <w:rPr>
          <w:spacing w:val="-2"/>
        </w:rPr>
        <w:t xml:space="preserve"> </w:t>
      </w:r>
      <w:r>
        <w:rPr>
          <w:spacing w:val="-1"/>
        </w:rPr>
        <w:t>three</w:t>
      </w:r>
      <w:r>
        <w:rPr>
          <w:spacing w:val="1"/>
        </w:rPr>
        <w:t xml:space="preserve"> </w:t>
      </w:r>
      <w:r>
        <w:rPr>
          <w:spacing w:val="-1"/>
        </w:rPr>
        <w:t>days</w:t>
      </w:r>
      <w:r>
        <w:rPr>
          <w:spacing w:val="39"/>
        </w:rPr>
        <w:t xml:space="preserve"> </w:t>
      </w:r>
      <w:r>
        <w:t>on</w:t>
      </w:r>
      <w:r>
        <w:rPr>
          <w:spacing w:val="-1"/>
        </w:rPr>
        <w:t xml:space="preserve"> the trot. </w:t>
      </w:r>
      <w:r>
        <w:t>And</w:t>
      </w:r>
      <w:r>
        <w:rPr>
          <w:spacing w:val="-1"/>
        </w:rPr>
        <w:t xml:space="preserve"> then this</w:t>
      </w:r>
      <w:r>
        <w:t xml:space="preserve"> </w:t>
      </w:r>
      <w:r>
        <w:rPr>
          <w:spacing w:val="-1"/>
        </w:rPr>
        <w:t>friend</w:t>
      </w:r>
      <w:r>
        <w:rPr>
          <w:spacing w:val="-2"/>
        </w:rPr>
        <w:t xml:space="preserve"> </w:t>
      </w:r>
      <w:r>
        <w:rPr>
          <w:spacing w:val="-1"/>
        </w:rPr>
        <w:t>came</w:t>
      </w:r>
      <w:r>
        <w:rPr>
          <w:spacing w:val="1"/>
        </w:rPr>
        <w:t xml:space="preserve"> </w:t>
      </w:r>
      <w:r>
        <w:rPr>
          <w:spacing w:val="-1"/>
        </w:rPr>
        <w:t>in</w:t>
      </w:r>
      <w:r>
        <w:t xml:space="preserve"> </w:t>
      </w:r>
      <w:r>
        <w:rPr>
          <w:spacing w:val="-1"/>
        </w:rPr>
        <w:t xml:space="preserve">with </w:t>
      </w:r>
      <w:r>
        <w:t xml:space="preserve">a </w:t>
      </w:r>
      <w:r>
        <w:rPr>
          <w:spacing w:val="-1"/>
        </w:rPr>
        <w:t xml:space="preserve">leaflet </w:t>
      </w:r>
      <w:r>
        <w:t>and</w:t>
      </w:r>
      <w:r>
        <w:rPr>
          <w:spacing w:val="-2"/>
        </w:rPr>
        <w:t xml:space="preserve"> </w:t>
      </w:r>
      <w:r>
        <w:rPr>
          <w:spacing w:val="-1"/>
        </w:rPr>
        <w:t>said,</w:t>
      </w:r>
      <w:r>
        <w:rPr>
          <w:spacing w:val="51"/>
        </w:rPr>
        <w:t xml:space="preserve"> </w:t>
      </w:r>
      <w:r>
        <w:rPr>
          <w:spacing w:val="-1"/>
        </w:rPr>
        <w:t>"Hey,</w:t>
      </w:r>
      <w:r>
        <w:t xml:space="preserve"> </w:t>
      </w:r>
      <w:r>
        <w:rPr>
          <w:spacing w:val="-1"/>
        </w:rPr>
        <w:t>you</w:t>
      </w:r>
      <w:r>
        <w:rPr>
          <w:spacing w:val="-2"/>
        </w:rPr>
        <w:t xml:space="preserve"> </w:t>
      </w:r>
      <w:r>
        <w:t>know</w:t>
      </w:r>
      <w:r>
        <w:rPr>
          <w:spacing w:val="-3"/>
        </w:rPr>
        <w:t xml:space="preserve"> </w:t>
      </w:r>
      <w:r>
        <w:rPr>
          <w:spacing w:val="-1"/>
        </w:rPr>
        <w:t>Swami</w:t>
      </w:r>
      <w:r>
        <w:t xml:space="preserve"> </w:t>
      </w:r>
      <w:r>
        <w:rPr>
          <w:spacing w:val="-1"/>
        </w:rPr>
        <w:t>Satchidananda</w:t>
      </w:r>
      <w:r>
        <w:rPr>
          <w:spacing w:val="1"/>
        </w:rPr>
        <w:t xml:space="preserve"> </w:t>
      </w:r>
      <w:r>
        <w:rPr>
          <w:spacing w:val="-2"/>
        </w:rPr>
        <w:t>don't</w:t>
      </w:r>
      <w:r>
        <w:rPr>
          <w:spacing w:val="1"/>
        </w:rPr>
        <w:t xml:space="preserve"> </w:t>
      </w:r>
      <w:r>
        <w:rPr>
          <w:spacing w:val="-1"/>
        </w:rPr>
        <w:t>you?"</w:t>
      </w:r>
      <w:r>
        <w:rPr>
          <w:spacing w:val="-2"/>
        </w:rPr>
        <w:t xml:space="preserve"> </w:t>
      </w:r>
      <w:r>
        <w:t>And</w:t>
      </w:r>
      <w:r>
        <w:rPr>
          <w:spacing w:val="-2"/>
        </w:rPr>
        <w:t xml:space="preserve"> </w:t>
      </w:r>
      <w:r>
        <w:rPr>
          <w:spacing w:val="-1"/>
        </w:rPr>
        <w:t xml:space="preserve">there </w:t>
      </w:r>
      <w:r>
        <w:rPr>
          <w:spacing w:val="-2"/>
        </w:rPr>
        <w:t>was</w:t>
      </w:r>
      <w:r>
        <w:rPr>
          <w:spacing w:val="53"/>
        </w:rPr>
        <w:t xml:space="preserve"> </w:t>
      </w:r>
      <w:r>
        <w:rPr>
          <w:spacing w:val="-1"/>
        </w:rPr>
        <w:t>Swami</w:t>
      </w:r>
      <w:r>
        <w:t xml:space="preserve"> </w:t>
      </w:r>
      <w:r>
        <w:rPr>
          <w:spacing w:val="-1"/>
        </w:rPr>
        <w:t>Satchidananda</w:t>
      </w:r>
      <w:r>
        <w:t xml:space="preserve"> </w:t>
      </w:r>
      <w:r>
        <w:rPr>
          <w:spacing w:val="-1"/>
        </w:rPr>
        <w:t>on</w:t>
      </w:r>
      <w:r>
        <w:rPr>
          <w:spacing w:val="-2"/>
        </w:rPr>
        <w:t xml:space="preserve"> </w:t>
      </w:r>
      <w:r>
        <w:rPr>
          <w:spacing w:val="-1"/>
        </w:rPr>
        <w:t>the</w:t>
      </w:r>
      <w:r>
        <w:rPr>
          <w:spacing w:val="1"/>
        </w:rPr>
        <w:t xml:space="preserve"> </w:t>
      </w:r>
      <w:r>
        <w:rPr>
          <w:spacing w:val="-1"/>
        </w:rPr>
        <w:t xml:space="preserve">leaflet giving </w:t>
      </w:r>
      <w:r>
        <w:t xml:space="preserve">a </w:t>
      </w:r>
      <w:r>
        <w:rPr>
          <w:spacing w:val="-1"/>
        </w:rPr>
        <w:t>feast and</w:t>
      </w:r>
      <w:r>
        <w:rPr>
          <w:spacing w:val="1"/>
        </w:rPr>
        <w:t xml:space="preserve"> </w:t>
      </w:r>
      <w:r>
        <w:rPr>
          <w:spacing w:val="-1"/>
        </w:rPr>
        <w:t>Dance</w:t>
      </w:r>
      <w:r>
        <w:t xml:space="preserve"> </w:t>
      </w:r>
      <w:r>
        <w:rPr>
          <w:spacing w:val="-1"/>
        </w:rPr>
        <w:t>to all</w:t>
      </w:r>
      <w:r>
        <w:rPr>
          <w:spacing w:val="31"/>
        </w:rPr>
        <w:t xml:space="preserve"> </w:t>
      </w:r>
      <w:r>
        <w:rPr>
          <w:spacing w:val="-1"/>
        </w:rPr>
        <w:t>the</w:t>
      </w:r>
      <w:r>
        <w:t xml:space="preserve"> </w:t>
      </w:r>
      <w:r>
        <w:rPr>
          <w:spacing w:val="-1"/>
        </w:rPr>
        <w:t>people</w:t>
      </w:r>
      <w:r>
        <w:rPr>
          <w:spacing w:val="1"/>
        </w:rPr>
        <w:t xml:space="preserve"> </w:t>
      </w:r>
      <w:r>
        <w:rPr>
          <w:spacing w:val="-1"/>
        </w:rPr>
        <w:t>in</w:t>
      </w:r>
      <w:r>
        <w:t xml:space="preserve"> </w:t>
      </w:r>
      <w:r>
        <w:rPr>
          <w:spacing w:val="-1"/>
        </w:rPr>
        <w:t>Madras,</w:t>
      </w:r>
      <w:r>
        <w:rPr>
          <w:spacing w:val="-3"/>
        </w:rPr>
        <w:t xml:space="preserve"> </w:t>
      </w:r>
      <w:r>
        <w:rPr>
          <w:spacing w:val="-1"/>
        </w:rPr>
        <w:t>three</w:t>
      </w:r>
      <w:r>
        <w:rPr>
          <w:spacing w:val="1"/>
        </w:rPr>
        <w:t xml:space="preserve"> </w:t>
      </w:r>
      <w:r>
        <w:rPr>
          <w:spacing w:val="-1"/>
        </w:rPr>
        <w:t>days</w:t>
      </w:r>
      <w:r>
        <w:rPr>
          <w:spacing w:val="-2"/>
        </w:rPr>
        <w:t xml:space="preserve"> </w:t>
      </w:r>
      <w:r>
        <w:rPr>
          <w:spacing w:val="-1"/>
        </w:rPr>
        <w:t>earlier.</w:t>
      </w:r>
    </w:p>
    <w:p w:rsidR="00EA20B7" w:rsidRDefault="00877DD6">
      <w:pPr>
        <w:pStyle w:val="Corpodetexto"/>
        <w:ind w:right="203"/>
      </w:pPr>
      <w:r>
        <w:rPr>
          <w:spacing w:val="-1"/>
        </w:rPr>
        <w:t>And</w:t>
      </w:r>
      <w:r>
        <w:rPr>
          <w:spacing w:val="-2"/>
        </w:rPr>
        <w:t xml:space="preserve"> </w:t>
      </w:r>
      <w:r>
        <w:rPr>
          <w:spacing w:val="-1"/>
        </w:rPr>
        <w:t>on</w:t>
      </w:r>
      <w:r>
        <w:rPr>
          <w:spacing w:val="-2"/>
        </w:rPr>
        <w:t xml:space="preserve"> </w:t>
      </w:r>
      <w:r>
        <w:rPr>
          <w:spacing w:val="-1"/>
        </w:rPr>
        <w:t>the</w:t>
      </w:r>
      <w:r>
        <w:t xml:space="preserve"> </w:t>
      </w:r>
      <w:r>
        <w:rPr>
          <w:spacing w:val="-1"/>
        </w:rPr>
        <w:t>leaflet</w:t>
      </w:r>
      <w:r>
        <w:rPr>
          <w:spacing w:val="1"/>
        </w:rPr>
        <w:t xml:space="preserve"> </w:t>
      </w:r>
      <w:r>
        <w:rPr>
          <w:spacing w:val="-2"/>
        </w:rPr>
        <w:t>was</w:t>
      </w:r>
      <w:r>
        <w:t xml:space="preserve"> </w:t>
      </w:r>
      <w:r>
        <w:rPr>
          <w:spacing w:val="-1"/>
        </w:rPr>
        <w:t>no</w:t>
      </w:r>
      <w:r>
        <w:rPr>
          <w:spacing w:val="-2"/>
        </w:rPr>
        <w:t xml:space="preserve"> </w:t>
      </w:r>
      <w:r>
        <w:rPr>
          <w:spacing w:val="-1"/>
        </w:rPr>
        <w:t>address,</w:t>
      </w:r>
      <w:r>
        <w:t xml:space="preserve"> </w:t>
      </w:r>
      <w:r>
        <w:rPr>
          <w:spacing w:val="-2"/>
        </w:rPr>
        <w:t>just</w:t>
      </w:r>
      <w:r>
        <w:t xml:space="preserve"> </w:t>
      </w:r>
      <w:r>
        <w:rPr>
          <w:spacing w:val="-1"/>
        </w:rPr>
        <w:t>the</w:t>
      </w:r>
      <w:r>
        <w:rPr>
          <w:spacing w:val="1"/>
        </w:rPr>
        <w:t xml:space="preserve"> </w:t>
      </w:r>
      <w:r>
        <w:rPr>
          <w:spacing w:val="-1"/>
        </w:rPr>
        <w:t>Name</w:t>
      </w:r>
      <w:r>
        <w:t xml:space="preserve"> </w:t>
      </w:r>
      <w:r>
        <w:rPr>
          <w:spacing w:val="-1"/>
        </w:rPr>
        <w:t>of</w:t>
      </w:r>
      <w:r>
        <w:rPr>
          <w:spacing w:val="-2"/>
        </w:rPr>
        <w:t xml:space="preserve"> </w:t>
      </w:r>
      <w:r>
        <w:t>a</w:t>
      </w:r>
      <w:r>
        <w:rPr>
          <w:spacing w:val="1"/>
        </w:rPr>
        <w:t xml:space="preserve"> </w:t>
      </w:r>
      <w:r>
        <w:rPr>
          <w:spacing w:val="-1"/>
        </w:rPr>
        <w:t>Dr</w:t>
      </w:r>
      <w:r>
        <w:t xml:space="preserve"> N</w:t>
      </w:r>
      <w:r>
        <w:rPr>
          <w:spacing w:val="35"/>
        </w:rPr>
        <w:t xml:space="preserve"> </w:t>
      </w:r>
      <w:r>
        <w:rPr>
          <w:spacing w:val="-1"/>
        </w:rPr>
        <w:t xml:space="preserve">Mahalingam </w:t>
      </w:r>
      <w:r>
        <w:rPr>
          <w:spacing w:val="-2"/>
        </w:rPr>
        <w:t>who</w:t>
      </w:r>
      <w:r>
        <w:rPr>
          <w:spacing w:val="1"/>
        </w:rPr>
        <w:t xml:space="preserve"> </w:t>
      </w:r>
      <w:r>
        <w:rPr>
          <w:spacing w:val="-2"/>
        </w:rPr>
        <w:t>was</w:t>
      </w:r>
      <w:r>
        <w:t xml:space="preserve"> </w:t>
      </w:r>
      <w:r>
        <w:rPr>
          <w:spacing w:val="-1"/>
        </w:rPr>
        <w:t>funding</w:t>
      </w:r>
      <w:r>
        <w:t xml:space="preserve"> </w:t>
      </w:r>
      <w:r>
        <w:rPr>
          <w:spacing w:val="-1"/>
        </w:rPr>
        <w:t>all this.</w:t>
      </w:r>
      <w:r>
        <w:t xml:space="preserve"> </w:t>
      </w:r>
      <w:r>
        <w:rPr>
          <w:spacing w:val="-1"/>
        </w:rPr>
        <w:t>So</w:t>
      </w:r>
      <w:r>
        <w:t xml:space="preserve"> I </w:t>
      </w:r>
      <w:r>
        <w:rPr>
          <w:spacing w:val="-1"/>
        </w:rPr>
        <w:t>went</w:t>
      </w:r>
      <w:r>
        <w:t xml:space="preserve"> </w:t>
      </w:r>
      <w:r>
        <w:rPr>
          <w:spacing w:val="-1"/>
        </w:rPr>
        <w:t>to the</w:t>
      </w:r>
      <w:r>
        <w:rPr>
          <w:spacing w:val="1"/>
        </w:rPr>
        <w:t xml:space="preserve"> </w:t>
      </w:r>
      <w:r>
        <w:rPr>
          <w:spacing w:val="-1"/>
        </w:rPr>
        <w:t>Telephone</w:t>
      </w:r>
      <w:r>
        <w:rPr>
          <w:spacing w:val="22"/>
        </w:rPr>
        <w:t xml:space="preserve"> </w:t>
      </w:r>
      <w:r>
        <w:rPr>
          <w:spacing w:val="-1"/>
        </w:rPr>
        <w:t>directory, but</w:t>
      </w:r>
      <w:r>
        <w:rPr>
          <w:spacing w:val="1"/>
        </w:rPr>
        <w:t xml:space="preserve"> </w:t>
      </w:r>
      <w:r>
        <w:rPr>
          <w:spacing w:val="-1"/>
        </w:rPr>
        <w:t>there</w:t>
      </w:r>
      <w:r>
        <w:rPr>
          <w:spacing w:val="1"/>
        </w:rPr>
        <w:t xml:space="preserve"> </w:t>
      </w:r>
      <w:r>
        <w:rPr>
          <w:spacing w:val="-1"/>
        </w:rPr>
        <w:t>were</w:t>
      </w:r>
      <w:r>
        <w:rPr>
          <w:spacing w:val="1"/>
        </w:rPr>
        <w:t xml:space="preserve"> </w:t>
      </w:r>
      <w:r>
        <w:rPr>
          <w:spacing w:val="-1"/>
        </w:rPr>
        <w:t>five</w:t>
      </w:r>
      <w:r>
        <w:rPr>
          <w:spacing w:val="1"/>
        </w:rPr>
        <w:t xml:space="preserve"> </w:t>
      </w:r>
      <w:r>
        <w:rPr>
          <w:spacing w:val="-1"/>
        </w:rPr>
        <w:t>pages</w:t>
      </w:r>
      <w:r>
        <w:rPr>
          <w:spacing w:val="-3"/>
        </w:rPr>
        <w:t xml:space="preserve"> </w:t>
      </w:r>
      <w:r>
        <w:rPr>
          <w:spacing w:val="-1"/>
        </w:rPr>
        <w:t>of</w:t>
      </w:r>
      <w:r>
        <w:t xml:space="preserve"> </w:t>
      </w:r>
      <w:r>
        <w:rPr>
          <w:spacing w:val="-1"/>
        </w:rPr>
        <w:t>Mahalingams.</w:t>
      </w:r>
      <w:r>
        <w:t xml:space="preserve"> </w:t>
      </w:r>
      <w:r>
        <w:rPr>
          <w:spacing w:val="-1"/>
        </w:rPr>
        <w:t>India,</w:t>
      </w:r>
      <w:r>
        <w:rPr>
          <w:spacing w:val="-2"/>
        </w:rPr>
        <w:t xml:space="preserve"> </w:t>
      </w:r>
      <w:r>
        <w:rPr>
          <w:spacing w:val="-1"/>
        </w:rPr>
        <w:t>one</w:t>
      </w:r>
      <w:r>
        <w:rPr>
          <w:spacing w:val="24"/>
        </w:rPr>
        <w:t xml:space="preserve"> </w:t>
      </w:r>
      <w:r>
        <w:rPr>
          <w:spacing w:val="-1"/>
        </w:rPr>
        <w:t>thousand</w:t>
      </w:r>
      <w:r>
        <w:t xml:space="preserve"> </w:t>
      </w:r>
      <w:r>
        <w:rPr>
          <w:spacing w:val="-2"/>
        </w:rPr>
        <w:t>million</w:t>
      </w:r>
      <w:r>
        <w:t xml:space="preserve"> </w:t>
      </w:r>
      <w:r>
        <w:rPr>
          <w:spacing w:val="-1"/>
        </w:rPr>
        <w:t>people</w:t>
      </w:r>
      <w:r>
        <w:t xml:space="preserve"> </w:t>
      </w:r>
      <w:r>
        <w:rPr>
          <w:spacing w:val="-1"/>
        </w:rPr>
        <w:t>and</w:t>
      </w:r>
      <w:r>
        <w:t xml:space="preserve"> </w:t>
      </w:r>
      <w:r>
        <w:rPr>
          <w:spacing w:val="-1"/>
        </w:rPr>
        <w:t>you want to</w:t>
      </w:r>
      <w:r>
        <w:t xml:space="preserve"> </w:t>
      </w:r>
      <w:r>
        <w:rPr>
          <w:spacing w:val="-1"/>
        </w:rPr>
        <w:t>find</w:t>
      </w:r>
      <w:r>
        <w:t xml:space="preserve"> </w:t>
      </w:r>
      <w:r>
        <w:rPr>
          <w:spacing w:val="-1"/>
        </w:rPr>
        <w:t xml:space="preserve">Dr </w:t>
      </w:r>
      <w:r>
        <w:t xml:space="preserve">N </w:t>
      </w:r>
      <w:r>
        <w:rPr>
          <w:spacing w:val="-1"/>
        </w:rPr>
        <w:t>Mahalingam?</w:t>
      </w:r>
      <w:r>
        <w:t xml:space="preserve"> </w:t>
      </w:r>
      <w:r>
        <w:rPr>
          <w:spacing w:val="-1"/>
        </w:rPr>
        <w:t>So</w:t>
      </w:r>
      <w:r>
        <w:rPr>
          <w:spacing w:val="22"/>
        </w:rPr>
        <w:t xml:space="preserve"> </w:t>
      </w:r>
      <w:r>
        <w:t>I</w:t>
      </w:r>
      <w:r>
        <w:rPr>
          <w:spacing w:val="-2"/>
        </w:rPr>
        <w:t xml:space="preserve"> </w:t>
      </w:r>
      <w:r>
        <w:rPr>
          <w:spacing w:val="-1"/>
        </w:rPr>
        <w:t>turned</w:t>
      </w:r>
      <w:r>
        <w:rPr>
          <w:spacing w:val="-2"/>
        </w:rPr>
        <w:t xml:space="preserve"> </w:t>
      </w:r>
      <w:r>
        <w:t>to</w:t>
      </w:r>
      <w:r>
        <w:rPr>
          <w:spacing w:val="-2"/>
        </w:rPr>
        <w:t xml:space="preserve"> </w:t>
      </w:r>
      <w:r>
        <w:rPr>
          <w:spacing w:val="-1"/>
        </w:rPr>
        <w:t>the</w:t>
      </w:r>
      <w:r>
        <w:t xml:space="preserve"> </w:t>
      </w:r>
      <w:r>
        <w:rPr>
          <w:spacing w:val="-1"/>
        </w:rPr>
        <w:t>guy</w:t>
      </w:r>
      <w:r>
        <w:rPr>
          <w:spacing w:val="1"/>
        </w:rPr>
        <w:t xml:space="preserve"> </w:t>
      </w:r>
      <w:r>
        <w:rPr>
          <w:spacing w:val="-2"/>
        </w:rPr>
        <w:t>who</w:t>
      </w:r>
      <w:r>
        <w:rPr>
          <w:spacing w:val="1"/>
        </w:rPr>
        <w:t xml:space="preserve"> </w:t>
      </w:r>
      <w:r>
        <w:rPr>
          <w:spacing w:val="-1"/>
        </w:rPr>
        <w:t>loaned</w:t>
      </w:r>
      <w:r>
        <w:rPr>
          <w:spacing w:val="-2"/>
        </w:rPr>
        <w:t xml:space="preserve"> me</w:t>
      </w:r>
      <w:r>
        <w:t xml:space="preserve"> </w:t>
      </w:r>
      <w:r>
        <w:rPr>
          <w:spacing w:val="-1"/>
        </w:rPr>
        <w:t>the</w:t>
      </w:r>
      <w:r>
        <w:rPr>
          <w:spacing w:val="1"/>
        </w:rPr>
        <w:t xml:space="preserve"> </w:t>
      </w:r>
      <w:r>
        <w:rPr>
          <w:spacing w:val="-1"/>
        </w:rPr>
        <w:t>Telephone</w:t>
      </w:r>
      <w:r>
        <w:t xml:space="preserve"> </w:t>
      </w:r>
      <w:r>
        <w:rPr>
          <w:spacing w:val="-1"/>
        </w:rPr>
        <w:t>Directory</w:t>
      </w:r>
      <w:r>
        <w:rPr>
          <w:spacing w:val="-2"/>
        </w:rPr>
        <w:t xml:space="preserve"> </w:t>
      </w:r>
      <w:r>
        <w:rPr>
          <w:spacing w:val="-1"/>
        </w:rPr>
        <w:t>and</w:t>
      </w:r>
      <w:r>
        <w:t xml:space="preserve"> </w:t>
      </w:r>
      <w:r>
        <w:rPr>
          <w:spacing w:val="-1"/>
        </w:rPr>
        <w:t>he</w:t>
      </w:r>
      <w:r>
        <w:rPr>
          <w:spacing w:val="41"/>
        </w:rPr>
        <w:t xml:space="preserve"> </w:t>
      </w:r>
      <w:r>
        <w:rPr>
          <w:spacing w:val="-1"/>
        </w:rPr>
        <w:t>said,</w:t>
      </w:r>
      <w:r>
        <w:t xml:space="preserve"> "</w:t>
      </w:r>
      <w:r>
        <w:rPr>
          <w:spacing w:val="-2"/>
        </w:rPr>
        <w:t xml:space="preserve"> </w:t>
      </w:r>
      <w:r>
        <w:t xml:space="preserve">I </w:t>
      </w:r>
      <w:r>
        <w:rPr>
          <w:spacing w:val="-1"/>
        </w:rPr>
        <w:t>know</w:t>
      </w:r>
      <w:r>
        <w:rPr>
          <w:spacing w:val="-2"/>
        </w:rPr>
        <w:t xml:space="preserve"> </w:t>
      </w:r>
      <w:r>
        <w:rPr>
          <w:spacing w:val="-1"/>
        </w:rPr>
        <w:t>Dr</w:t>
      </w:r>
      <w:r>
        <w:t xml:space="preserve"> N </w:t>
      </w:r>
      <w:r>
        <w:rPr>
          <w:spacing w:val="-1"/>
        </w:rPr>
        <w:t>Mahalingam, he</w:t>
      </w:r>
      <w:r>
        <w:t xml:space="preserve"> </w:t>
      </w:r>
      <w:r>
        <w:rPr>
          <w:spacing w:val="-1"/>
        </w:rPr>
        <w:t>is</w:t>
      </w:r>
      <w:r>
        <w:t xml:space="preserve"> </w:t>
      </w:r>
      <w:r>
        <w:rPr>
          <w:spacing w:val="-1"/>
        </w:rPr>
        <w:t>my</w:t>
      </w:r>
      <w:r>
        <w:rPr>
          <w:spacing w:val="-2"/>
        </w:rPr>
        <w:t xml:space="preserve"> </w:t>
      </w:r>
      <w:r>
        <w:rPr>
          <w:spacing w:val="-1"/>
        </w:rPr>
        <w:t>best</w:t>
      </w:r>
      <w:r>
        <w:rPr>
          <w:spacing w:val="2"/>
        </w:rPr>
        <w:t xml:space="preserve"> </w:t>
      </w:r>
      <w:r>
        <w:rPr>
          <w:spacing w:val="-1"/>
        </w:rPr>
        <w:t>friend!"</w:t>
      </w:r>
      <w:r>
        <w:rPr>
          <w:spacing w:val="-2"/>
        </w:rPr>
        <w:t xml:space="preserve"> </w:t>
      </w:r>
      <w:r>
        <w:t xml:space="preserve">And </w:t>
      </w:r>
      <w:r>
        <w:rPr>
          <w:spacing w:val="-1"/>
        </w:rPr>
        <w:t>he</w:t>
      </w:r>
      <w:r>
        <w:t xml:space="preserve"> </w:t>
      </w:r>
      <w:r>
        <w:rPr>
          <w:spacing w:val="-1"/>
        </w:rPr>
        <w:t>gave</w:t>
      </w:r>
      <w:r>
        <w:rPr>
          <w:spacing w:val="25"/>
        </w:rPr>
        <w:t xml:space="preserve"> </w:t>
      </w:r>
      <w:r>
        <w:rPr>
          <w:spacing w:val="-2"/>
        </w:rPr>
        <w:t>me</w:t>
      </w:r>
      <w:r>
        <w:rPr>
          <w:spacing w:val="1"/>
        </w:rPr>
        <w:t xml:space="preserve"> </w:t>
      </w:r>
      <w:r>
        <w:rPr>
          <w:spacing w:val="-1"/>
        </w:rPr>
        <w:t>the telephone number</w:t>
      </w:r>
      <w:r>
        <w:t xml:space="preserve"> in</w:t>
      </w:r>
      <w:r>
        <w:rPr>
          <w:spacing w:val="-1"/>
        </w:rPr>
        <w:t xml:space="preserve"> Madras!!</w:t>
      </w:r>
    </w:p>
    <w:p w:rsidR="00EA20B7" w:rsidRDefault="00877DD6">
      <w:pPr>
        <w:pStyle w:val="Corpodetexto"/>
        <w:ind w:right="318"/>
      </w:pPr>
      <w:r>
        <w:t>So I</w:t>
      </w:r>
      <w:r>
        <w:rPr>
          <w:spacing w:val="-1"/>
        </w:rPr>
        <w:t xml:space="preserve"> telephoned the</w:t>
      </w:r>
      <w:r>
        <w:t xml:space="preserve"> </w:t>
      </w:r>
      <w:r>
        <w:rPr>
          <w:spacing w:val="-1"/>
        </w:rPr>
        <w:t xml:space="preserve">number </w:t>
      </w:r>
      <w:r>
        <w:t>and</w:t>
      </w:r>
      <w:r>
        <w:rPr>
          <w:spacing w:val="-3"/>
        </w:rPr>
        <w:t xml:space="preserve"> </w:t>
      </w:r>
      <w:r>
        <w:rPr>
          <w:spacing w:val="-1"/>
        </w:rPr>
        <w:t>the answer</w:t>
      </w:r>
      <w:r>
        <w:t xml:space="preserve"> in</w:t>
      </w:r>
      <w:r>
        <w:rPr>
          <w:spacing w:val="-1"/>
        </w:rPr>
        <w:t xml:space="preserve"> very</w:t>
      </w:r>
      <w:r>
        <w:rPr>
          <w:spacing w:val="-2"/>
        </w:rPr>
        <w:t xml:space="preserve"> </w:t>
      </w:r>
      <w:r>
        <w:t>high</w:t>
      </w:r>
      <w:r>
        <w:rPr>
          <w:spacing w:val="-1"/>
        </w:rPr>
        <w:t xml:space="preserve"> tones,</w:t>
      </w:r>
      <w:r>
        <w:rPr>
          <w:spacing w:val="37"/>
        </w:rPr>
        <w:t xml:space="preserve"> </w:t>
      </w:r>
      <w:r>
        <w:rPr>
          <w:spacing w:val="-1"/>
        </w:rPr>
        <w:t xml:space="preserve">perfect english </w:t>
      </w:r>
      <w:r>
        <w:t>accent,</w:t>
      </w:r>
      <w:r>
        <w:rPr>
          <w:spacing w:val="-1"/>
        </w:rPr>
        <w:t xml:space="preserve"> "This</w:t>
      </w:r>
      <w:r>
        <w:t xml:space="preserve"> is the</w:t>
      </w:r>
      <w:r>
        <w:rPr>
          <w:spacing w:val="-1"/>
        </w:rPr>
        <w:t xml:space="preserve"> residence </w:t>
      </w:r>
      <w:r>
        <w:t>of</w:t>
      </w:r>
      <w:r>
        <w:rPr>
          <w:spacing w:val="-1"/>
        </w:rPr>
        <w:t xml:space="preserve"> </w:t>
      </w:r>
      <w:r>
        <w:t xml:space="preserve">Dr N </w:t>
      </w:r>
      <w:r>
        <w:rPr>
          <w:spacing w:val="-1"/>
        </w:rPr>
        <w:t>Mahalingam,</w:t>
      </w:r>
      <w:r>
        <w:rPr>
          <w:spacing w:val="47"/>
        </w:rPr>
        <w:t xml:space="preserve"> </w:t>
      </w:r>
      <w:r>
        <w:rPr>
          <w:spacing w:val="-1"/>
        </w:rPr>
        <w:t xml:space="preserve">can </w:t>
      </w:r>
      <w:r>
        <w:t>I</w:t>
      </w:r>
      <w:r>
        <w:rPr>
          <w:spacing w:val="-1"/>
        </w:rPr>
        <w:t xml:space="preserve"> help you?"</w:t>
      </w:r>
      <w:r>
        <w:rPr>
          <w:spacing w:val="-2"/>
        </w:rPr>
        <w:t xml:space="preserve"> </w:t>
      </w:r>
      <w:r>
        <w:rPr>
          <w:spacing w:val="-1"/>
        </w:rPr>
        <w:t>Apparently Dr</w:t>
      </w:r>
      <w:r>
        <w:rPr>
          <w:spacing w:val="1"/>
        </w:rPr>
        <w:t xml:space="preserve"> </w:t>
      </w:r>
      <w:r>
        <w:t>N</w:t>
      </w:r>
      <w:r>
        <w:rPr>
          <w:spacing w:val="-2"/>
        </w:rPr>
        <w:t xml:space="preserve"> </w:t>
      </w:r>
      <w:r>
        <w:rPr>
          <w:spacing w:val="-1"/>
        </w:rPr>
        <w:t>Mahalingam, as</w:t>
      </w:r>
      <w:r>
        <w:rPr>
          <w:spacing w:val="1"/>
        </w:rPr>
        <w:t xml:space="preserve"> </w:t>
      </w:r>
      <w:r>
        <w:rPr>
          <w:spacing w:val="-1"/>
        </w:rPr>
        <w:t xml:space="preserve">well </w:t>
      </w:r>
      <w:r>
        <w:t xml:space="preserve">as </w:t>
      </w:r>
      <w:r>
        <w:rPr>
          <w:spacing w:val="-1"/>
        </w:rPr>
        <w:t>being</w:t>
      </w:r>
      <w:r>
        <w:t xml:space="preserve"> a</w:t>
      </w:r>
      <w:r>
        <w:rPr>
          <w:spacing w:val="35"/>
        </w:rPr>
        <w:t xml:space="preserve"> </w:t>
      </w:r>
      <w:r>
        <w:rPr>
          <w:spacing w:val="-1"/>
        </w:rPr>
        <w:t xml:space="preserve">director </w:t>
      </w:r>
      <w:r>
        <w:t>of</w:t>
      </w:r>
      <w:r>
        <w:rPr>
          <w:spacing w:val="-2"/>
        </w:rPr>
        <w:t xml:space="preserve"> </w:t>
      </w:r>
      <w:r>
        <w:rPr>
          <w:spacing w:val="-1"/>
        </w:rPr>
        <w:t>the</w:t>
      </w:r>
      <w:r>
        <w:t xml:space="preserve"> </w:t>
      </w:r>
      <w:r>
        <w:rPr>
          <w:spacing w:val="-1"/>
        </w:rPr>
        <w:t>Theosophical</w:t>
      </w:r>
      <w:r>
        <w:t xml:space="preserve"> </w:t>
      </w:r>
      <w:r>
        <w:rPr>
          <w:spacing w:val="-1"/>
        </w:rPr>
        <w:t>Society</w:t>
      </w:r>
      <w:r>
        <w:rPr>
          <w:spacing w:val="-2"/>
        </w:rPr>
        <w:t xml:space="preserve"> </w:t>
      </w:r>
      <w:r>
        <w:t xml:space="preserve">in </w:t>
      </w:r>
      <w:r>
        <w:rPr>
          <w:spacing w:val="-1"/>
        </w:rPr>
        <w:t>Madras</w:t>
      </w:r>
      <w:r>
        <w:rPr>
          <w:spacing w:val="-3"/>
        </w:rPr>
        <w:t xml:space="preserve"> </w:t>
      </w:r>
      <w:r>
        <w:rPr>
          <w:spacing w:val="-2"/>
        </w:rPr>
        <w:t>was</w:t>
      </w:r>
      <w:r>
        <w:t xml:space="preserve"> also</w:t>
      </w:r>
      <w:r>
        <w:rPr>
          <w:spacing w:val="-1"/>
        </w:rPr>
        <w:t xml:space="preserve"> </w:t>
      </w:r>
      <w:r>
        <w:t xml:space="preserve">a </w:t>
      </w:r>
      <w:r>
        <w:rPr>
          <w:spacing w:val="-1"/>
        </w:rPr>
        <w:t>sugar</w:t>
      </w:r>
      <w:r>
        <w:rPr>
          <w:spacing w:val="35"/>
        </w:rPr>
        <w:t xml:space="preserve"> </w:t>
      </w:r>
      <w:r>
        <w:rPr>
          <w:spacing w:val="-1"/>
        </w:rPr>
        <w:t>magnate and</w:t>
      </w:r>
      <w:r>
        <w:t xml:space="preserve"> a </w:t>
      </w:r>
      <w:r>
        <w:rPr>
          <w:spacing w:val="-1"/>
        </w:rPr>
        <w:t xml:space="preserve">billionaire. So </w:t>
      </w:r>
      <w:r>
        <w:rPr>
          <w:spacing w:val="-1"/>
        </w:rPr>
        <w:t>they</w:t>
      </w:r>
      <w:r>
        <w:rPr>
          <w:spacing w:val="-2"/>
        </w:rPr>
        <w:t xml:space="preserve"> </w:t>
      </w:r>
      <w:r>
        <w:rPr>
          <w:spacing w:val="-1"/>
        </w:rPr>
        <w:t>gave</w:t>
      </w:r>
      <w:r>
        <w:rPr>
          <w:spacing w:val="1"/>
        </w:rPr>
        <w:t xml:space="preserve"> </w:t>
      </w:r>
      <w:r>
        <w:rPr>
          <w:spacing w:val="-1"/>
        </w:rPr>
        <w:t>us</w:t>
      </w:r>
      <w:r>
        <w:t xml:space="preserve"> </w:t>
      </w:r>
      <w:r>
        <w:rPr>
          <w:spacing w:val="-1"/>
        </w:rPr>
        <w:t>his address</w:t>
      </w:r>
      <w:r>
        <w:rPr>
          <w:spacing w:val="-2"/>
        </w:rPr>
        <w:t xml:space="preserve"> </w:t>
      </w:r>
      <w:r>
        <w:rPr>
          <w:spacing w:val="-1"/>
        </w:rPr>
        <w:t>and</w:t>
      </w:r>
      <w:r>
        <w:rPr>
          <w:spacing w:val="26"/>
        </w:rPr>
        <w:t xml:space="preserve"> </w:t>
      </w:r>
      <w:r>
        <w:rPr>
          <w:spacing w:val="-1"/>
        </w:rPr>
        <w:t>telephone no.</w:t>
      </w:r>
      <w:r>
        <w:t xml:space="preserve"> </w:t>
      </w:r>
      <w:r>
        <w:rPr>
          <w:spacing w:val="-1"/>
        </w:rPr>
        <w:t xml:space="preserve">in </w:t>
      </w:r>
      <w:r>
        <w:rPr>
          <w:spacing w:val="-2"/>
        </w:rPr>
        <w:t>Coimbatore</w:t>
      </w:r>
      <w:r>
        <w:t xml:space="preserve"> </w:t>
      </w:r>
      <w:r>
        <w:rPr>
          <w:spacing w:val="-1"/>
        </w:rPr>
        <w:t>and that's</w:t>
      </w:r>
      <w:r>
        <w:t xml:space="preserve"> </w:t>
      </w:r>
      <w:r>
        <w:rPr>
          <w:spacing w:val="-1"/>
        </w:rPr>
        <w:t xml:space="preserve">how </w:t>
      </w:r>
      <w:r>
        <w:rPr>
          <w:spacing w:val="-2"/>
        </w:rPr>
        <w:t>we</w:t>
      </w:r>
      <w:r>
        <w:rPr>
          <w:spacing w:val="1"/>
        </w:rPr>
        <w:t xml:space="preserve"> </w:t>
      </w:r>
      <w:r>
        <w:rPr>
          <w:spacing w:val="-1"/>
        </w:rPr>
        <w:t>got to</w:t>
      </w:r>
      <w:r>
        <w:t xml:space="preserve"> </w:t>
      </w:r>
      <w:r>
        <w:rPr>
          <w:spacing w:val="-1"/>
        </w:rPr>
        <w:t>see</w:t>
      </w:r>
      <w:r>
        <w:t xml:space="preserve"> </w:t>
      </w:r>
      <w:r>
        <w:rPr>
          <w:spacing w:val="-1"/>
        </w:rPr>
        <w:t>Swami</w:t>
      </w:r>
      <w:r>
        <w:rPr>
          <w:spacing w:val="37"/>
        </w:rPr>
        <w:t xml:space="preserve"> </w:t>
      </w:r>
      <w:r>
        <w:rPr>
          <w:spacing w:val="-1"/>
        </w:rPr>
        <w:t>Satchidananda</w:t>
      </w:r>
      <w:r>
        <w:t xml:space="preserve"> </w:t>
      </w:r>
      <w:r>
        <w:rPr>
          <w:spacing w:val="-1"/>
        </w:rPr>
        <w:t>in</w:t>
      </w:r>
      <w:r>
        <w:t xml:space="preserve"> </w:t>
      </w:r>
      <w:r>
        <w:rPr>
          <w:spacing w:val="-1"/>
        </w:rPr>
        <w:t xml:space="preserve">India. </w:t>
      </w:r>
      <w:r>
        <w:t xml:space="preserve">And </w:t>
      </w:r>
      <w:r>
        <w:rPr>
          <w:spacing w:val="-2"/>
        </w:rPr>
        <w:t>we</w:t>
      </w:r>
      <w:r>
        <w:t xml:space="preserve"> </w:t>
      </w:r>
      <w:r>
        <w:rPr>
          <w:spacing w:val="-1"/>
        </w:rPr>
        <w:t>stayed</w:t>
      </w:r>
      <w:r>
        <w:t xml:space="preserve"> </w:t>
      </w:r>
      <w:r>
        <w:rPr>
          <w:spacing w:val="-2"/>
        </w:rPr>
        <w:t>with</w:t>
      </w:r>
      <w:r>
        <w:rPr>
          <w:spacing w:val="-1"/>
        </w:rPr>
        <w:t xml:space="preserve"> </w:t>
      </w:r>
      <w:r>
        <w:rPr>
          <w:spacing w:val="-2"/>
        </w:rPr>
        <w:t>Swami</w:t>
      </w:r>
      <w:r>
        <w:t xml:space="preserve"> </w:t>
      </w:r>
      <w:r>
        <w:rPr>
          <w:spacing w:val="-1"/>
        </w:rPr>
        <w:t>Satchidananda</w:t>
      </w:r>
      <w:r>
        <w:rPr>
          <w:spacing w:val="59"/>
        </w:rPr>
        <w:t xml:space="preserve"> </w:t>
      </w:r>
      <w:r>
        <w:rPr>
          <w:spacing w:val="-1"/>
        </w:rPr>
        <w:t xml:space="preserve">for </w:t>
      </w:r>
      <w:r>
        <w:t xml:space="preserve">a </w:t>
      </w:r>
      <w:r>
        <w:rPr>
          <w:spacing w:val="-1"/>
        </w:rPr>
        <w:t>month</w:t>
      </w:r>
      <w:r>
        <w:rPr>
          <w:spacing w:val="-2"/>
        </w:rPr>
        <w:t xml:space="preserve"> </w:t>
      </w:r>
      <w:r>
        <w:rPr>
          <w:spacing w:val="-1"/>
        </w:rPr>
        <w:t>and</w:t>
      </w:r>
      <w:r>
        <w:rPr>
          <w:spacing w:val="1"/>
        </w:rPr>
        <w:t xml:space="preserve"> </w:t>
      </w:r>
      <w:r>
        <w:rPr>
          <w:spacing w:val="-1"/>
        </w:rPr>
        <w:t xml:space="preserve">went </w:t>
      </w:r>
      <w:r>
        <w:t>to</w:t>
      </w:r>
      <w:r>
        <w:rPr>
          <w:spacing w:val="-2"/>
        </w:rPr>
        <w:t xml:space="preserve"> </w:t>
      </w:r>
      <w:r>
        <w:rPr>
          <w:spacing w:val="-1"/>
        </w:rPr>
        <w:t>Bombay</w:t>
      </w:r>
      <w:r>
        <w:t xml:space="preserve"> </w:t>
      </w:r>
      <w:r>
        <w:rPr>
          <w:spacing w:val="-1"/>
        </w:rPr>
        <w:t>with</w:t>
      </w:r>
      <w:r>
        <w:t xml:space="preserve"> </w:t>
      </w:r>
      <w:r>
        <w:rPr>
          <w:spacing w:val="-1"/>
        </w:rPr>
        <w:t>him</w:t>
      </w:r>
      <w:r>
        <w:rPr>
          <w:spacing w:val="-2"/>
        </w:rPr>
        <w:t xml:space="preserve"> </w:t>
      </w:r>
      <w:r>
        <w:t>as</w:t>
      </w:r>
      <w:r>
        <w:rPr>
          <w:spacing w:val="-1"/>
        </w:rPr>
        <w:t xml:space="preserve"> he</w:t>
      </w:r>
      <w:r>
        <w:t xml:space="preserve"> flew</w:t>
      </w:r>
      <w:r>
        <w:rPr>
          <w:spacing w:val="-3"/>
        </w:rPr>
        <w:t xml:space="preserve"> </w:t>
      </w:r>
      <w:r>
        <w:rPr>
          <w:spacing w:val="-1"/>
        </w:rPr>
        <w:t>out.</w:t>
      </w:r>
    </w:p>
    <w:p w:rsidR="00EA20B7" w:rsidRDefault="00877DD6">
      <w:pPr>
        <w:pStyle w:val="Corpodetexto"/>
        <w:ind w:right="183"/>
      </w:pPr>
      <w:r>
        <w:t xml:space="preserve">Well </w:t>
      </w:r>
      <w:r>
        <w:rPr>
          <w:spacing w:val="-1"/>
        </w:rPr>
        <w:t>in Coimbatore</w:t>
      </w:r>
      <w:r>
        <w:rPr>
          <w:spacing w:val="1"/>
        </w:rPr>
        <w:t xml:space="preserve"> </w:t>
      </w:r>
      <w:r>
        <w:rPr>
          <w:spacing w:val="-2"/>
        </w:rPr>
        <w:t>we</w:t>
      </w:r>
      <w:r>
        <w:t xml:space="preserve"> </w:t>
      </w:r>
      <w:r>
        <w:rPr>
          <w:spacing w:val="-1"/>
        </w:rPr>
        <w:t>got the</w:t>
      </w:r>
      <w:r>
        <w:t xml:space="preserve"> </w:t>
      </w:r>
      <w:r>
        <w:rPr>
          <w:spacing w:val="-1"/>
        </w:rPr>
        <w:t xml:space="preserve">invite </w:t>
      </w:r>
      <w:r>
        <w:t>to</w:t>
      </w:r>
      <w:r>
        <w:rPr>
          <w:spacing w:val="-2"/>
        </w:rPr>
        <w:t xml:space="preserve"> </w:t>
      </w:r>
      <w:r>
        <w:rPr>
          <w:spacing w:val="-1"/>
        </w:rPr>
        <w:t>the Ashram</w:t>
      </w:r>
      <w:r>
        <w:rPr>
          <w:spacing w:val="-2"/>
        </w:rPr>
        <w:t xml:space="preserve"> </w:t>
      </w:r>
      <w:r>
        <w:t xml:space="preserve">of a </w:t>
      </w:r>
      <w:r>
        <w:rPr>
          <w:spacing w:val="-1"/>
        </w:rPr>
        <w:t>brother</w:t>
      </w:r>
      <w:r>
        <w:rPr>
          <w:spacing w:val="41"/>
        </w:rPr>
        <w:t xml:space="preserve"> </w:t>
      </w:r>
      <w:r>
        <w:rPr>
          <w:spacing w:val="-1"/>
        </w:rPr>
        <w:t xml:space="preserve">yogi </w:t>
      </w:r>
      <w:r>
        <w:t>to</w:t>
      </w:r>
      <w:r>
        <w:rPr>
          <w:spacing w:val="-1"/>
        </w:rPr>
        <w:t xml:space="preserve"> </w:t>
      </w:r>
      <w:r>
        <w:rPr>
          <w:spacing w:val="-2"/>
        </w:rPr>
        <w:t>Swami</w:t>
      </w:r>
      <w:r>
        <w:t xml:space="preserve"> </w:t>
      </w:r>
      <w:r>
        <w:rPr>
          <w:spacing w:val="-1"/>
        </w:rPr>
        <w:t>Satchidananda, one who</w:t>
      </w:r>
      <w:r>
        <w:t xml:space="preserve"> </w:t>
      </w:r>
      <w:r>
        <w:rPr>
          <w:spacing w:val="-1"/>
        </w:rPr>
        <w:t>had</w:t>
      </w:r>
      <w:r>
        <w:t xml:space="preserve"> </w:t>
      </w:r>
      <w:r>
        <w:rPr>
          <w:spacing w:val="-1"/>
        </w:rPr>
        <w:t>been</w:t>
      </w:r>
      <w:r>
        <w:t xml:space="preserve"> </w:t>
      </w:r>
      <w:r>
        <w:rPr>
          <w:spacing w:val="-1"/>
        </w:rPr>
        <w:t>with</w:t>
      </w:r>
      <w:r>
        <w:t xml:space="preserve"> </w:t>
      </w:r>
      <w:r>
        <w:rPr>
          <w:spacing w:val="-2"/>
        </w:rPr>
        <w:t>Swami</w:t>
      </w:r>
      <w:r>
        <w:rPr>
          <w:spacing w:val="55"/>
        </w:rPr>
        <w:t xml:space="preserve"> </w:t>
      </w:r>
      <w:r>
        <w:rPr>
          <w:spacing w:val="-1"/>
        </w:rPr>
        <w:t>Satchidananda's</w:t>
      </w:r>
      <w:r>
        <w:t xml:space="preserve"> guru</w:t>
      </w:r>
      <w:r>
        <w:rPr>
          <w:spacing w:val="-1"/>
        </w:rPr>
        <w:t xml:space="preserve"> </w:t>
      </w:r>
      <w:r>
        <w:t>-</w:t>
      </w:r>
      <w:r>
        <w:rPr>
          <w:spacing w:val="-2"/>
        </w:rPr>
        <w:t xml:space="preserve"> </w:t>
      </w:r>
      <w:r>
        <w:rPr>
          <w:spacing w:val="-1"/>
        </w:rPr>
        <w:t>Swami</w:t>
      </w:r>
      <w:r>
        <w:t xml:space="preserve"> </w:t>
      </w:r>
      <w:r>
        <w:rPr>
          <w:spacing w:val="-1"/>
        </w:rPr>
        <w:t xml:space="preserve">Sivananda </w:t>
      </w:r>
      <w:r>
        <w:t>of Rishikesh.</w:t>
      </w:r>
      <w:r>
        <w:rPr>
          <w:spacing w:val="-1"/>
        </w:rPr>
        <w:t xml:space="preserve"> </w:t>
      </w:r>
      <w:r>
        <w:t>And</w:t>
      </w:r>
      <w:r>
        <w:rPr>
          <w:spacing w:val="-1"/>
        </w:rPr>
        <w:t xml:space="preserve"> </w:t>
      </w:r>
      <w:r>
        <w:t>this</w:t>
      </w:r>
      <w:r>
        <w:rPr>
          <w:spacing w:val="41"/>
        </w:rPr>
        <w:t xml:space="preserve"> </w:t>
      </w:r>
      <w:r>
        <w:rPr>
          <w:spacing w:val="-1"/>
        </w:rPr>
        <w:t>Guru</w:t>
      </w:r>
      <w:r>
        <w:t xml:space="preserve"> </w:t>
      </w:r>
      <w:r>
        <w:rPr>
          <w:spacing w:val="-1"/>
        </w:rPr>
        <w:t>was</w:t>
      </w:r>
      <w:r>
        <w:t xml:space="preserve"> </w:t>
      </w:r>
      <w:r>
        <w:rPr>
          <w:spacing w:val="-1"/>
        </w:rPr>
        <w:t>known</w:t>
      </w:r>
      <w:r>
        <w:t xml:space="preserve"> as</w:t>
      </w:r>
      <w:r>
        <w:rPr>
          <w:spacing w:val="-1"/>
        </w:rPr>
        <w:t xml:space="preserve"> </w:t>
      </w:r>
      <w:r>
        <w:t>a music</w:t>
      </w:r>
      <w:r>
        <w:rPr>
          <w:spacing w:val="-1"/>
        </w:rPr>
        <w:t xml:space="preserve"> guru. </w:t>
      </w:r>
      <w:r>
        <w:t>We</w:t>
      </w:r>
      <w:r>
        <w:rPr>
          <w:spacing w:val="1"/>
        </w:rPr>
        <w:t xml:space="preserve"> </w:t>
      </w:r>
      <w:r>
        <w:rPr>
          <w:spacing w:val="-1"/>
        </w:rPr>
        <w:t>went</w:t>
      </w:r>
      <w:r>
        <w:t xml:space="preserve"> on</w:t>
      </w:r>
      <w:r>
        <w:rPr>
          <w:spacing w:val="-1"/>
        </w:rPr>
        <w:t xml:space="preserve"> </w:t>
      </w:r>
      <w:r>
        <w:t xml:space="preserve">the </w:t>
      </w:r>
      <w:r>
        <w:rPr>
          <w:spacing w:val="-1"/>
        </w:rPr>
        <w:t xml:space="preserve">occasion </w:t>
      </w:r>
      <w:r>
        <w:t>of</w:t>
      </w:r>
      <w:r>
        <w:rPr>
          <w:spacing w:val="-2"/>
        </w:rPr>
        <w:t xml:space="preserve"> </w:t>
      </w:r>
      <w:r>
        <w:t>a</w:t>
      </w:r>
      <w:r>
        <w:rPr>
          <w:spacing w:val="27"/>
        </w:rPr>
        <w:t xml:space="preserve"> </w:t>
      </w:r>
      <w:r>
        <w:rPr>
          <w:spacing w:val="-1"/>
        </w:rPr>
        <w:t>Karnatic</w:t>
      </w:r>
      <w:r>
        <w:t xml:space="preserve"> Music Concert</w:t>
      </w:r>
      <w:r>
        <w:rPr>
          <w:spacing w:val="-1"/>
        </w:rPr>
        <w:t xml:space="preserve"> with</w:t>
      </w:r>
      <w:r>
        <w:t xml:space="preserve"> </w:t>
      </w:r>
      <w:r>
        <w:rPr>
          <w:spacing w:val="-1"/>
        </w:rPr>
        <w:t>very</w:t>
      </w:r>
      <w:r>
        <w:rPr>
          <w:spacing w:val="-4"/>
        </w:rPr>
        <w:t xml:space="preserve"> </w:t>
      </w:r>
      <w:r>
        <w:t xml:space="preserve">good </w:t>
      </w:r>
      <w:r>
        <w:rPr>
          <w:spacing w:val="-1"/>
        </w:rPr>
        <w:t>musicians.</w:t>
      </w:r>
      <w:r>
        <w:t xml:space="preserve"> L</w:t>
      </w:r>
      <w:r>
        <w:rPr>
          <w:spacing w:val="-1"/>
        </w:rPr>
        <w:t xml:space="preserve"> </w:t>
      </w:r>
      <w:r>
        <w:t>Shankar</w:t>
      </w:r>
      <w:r>
        <w:rPr>
          <w:spacing w:val="-1"/>
        </w:rPr>
        <w:t xml:space="preserve"> </w:t>
      </w:r>
      <w:r>
        <w:rPr>
          <w:spacing w:val="-2"/>
        </w:rPr>
        <w:t>who</w:t>
      </w:r>
      <w:r>
        <w:rPr>
          <w:spacing w:val="41"/>
        </w:rPr>
        <w:t xml:space="preserve"> </w:t>
      </w:r>
      <w:r>
        <w:rPr>
          <w:spacing w:val="-1"/>
        </w:rPr>
        <w:t>plays</w:t>
      </w:r>
      <w:r>
        <w:rPr>
          <w:spacing w:val="1"/>
        </w:rPr>
        <w:t xml:space="preserve"> </w:t>
      </w:r>
      <w:r>
        <w:rPr>
          <w:spacing w:val="-1"/>
        </w:rPr>
        <w:t>with John</w:t>
      </w:r>
      <w:r>
        <w:t xml:space="preserve"> </w:t>
      </w:r>
      <w:r>
        <w:rPr>
          <w:spacing w:val="-1"/>
        </w:rPr>
        <w:t>McLaughlin</w:t>
      </w:r>
      <w:r>
        <w:t xml:space="preserve"> </w:t>
      </w:r>
      <w:r>
        <w:rPr>
          <w:spacing w:val="-1"/>
        </w:rPr>
        <w:t>in</w:t>
      </w:r>
      <w:r>
        <w:rPr>
          <w:spacing w:val="-2"/>
        </w:rPr>
        <w:t xml:space="preserve"> </w:t>
      </w:r>
      <w:r>
        <w:rPr>
          <w:spacing w:val="-1"/>
        </w:rPr>
        <w:t>the</w:t>
      </w:r>
      <w:r>
        <w:t xml:space="preserve"> </w:t>
      </w:r>
      <w:r>
        <w:rPr>
          <w:spacing w:val="-1"/>
        </w:rPr>
        <w:t>Group</w:t>
      </w:r>
      <w:r>
        <w:t xml:space="preserve"> </w:t>
      </w:r>
      <w:r>
        <w:rPr>
          <w:spacing w:val="-1"/>
        </w:rPr>
        <w:t>Shakti</w:t>
      </w:r>
      <w:r>
        <w:rPr>
          <w:spacing w:val="-3"/>
        </w:rPr>
        <w:t xml:space="preserve"> </w:t>
      </w:r>
      <w:r>
        <w:rPr>
          <w:spacing w:val="-1"/>
        </w:rPr>
        <w:t>and</w:t>
      </w:r>
      <w:r>
        <w:t xml:space="preserve"> </w:t>
      </w:r>
      <w:r>
        <w:rPr>
          <w:spacing w:val="-1"/>
        </w:rPr>
        <w:t>is</w:t>
      </w:r>
      <w:r>
        <w:rPr>
          <w:spacing w:val="-2"/>
        </w:rPr>
        <w:t xml:space="preserve"> </w:t>
      </w:r>
      <w:r>
        <w:rPr>
          <w:spacing w:val="-1"/>
        </w:rPr>
        <w:t>one</w:t>
      </w:r>
      <w:r>
        <w:t xml:space="preserve"> </w:t>
      </w:r>
      <w:r>
        <w:rPr>
          <w:spacing w:val="-1"/>
        </w:rPr>
        <w:t>of</w:t>
      </w:r>
      <w:r>
        <w:rPr>
          <w:spacing w:val="-2"/>
        </w:rPr>
        <w:t xml:space="preserve"> </w:t>
      </w:r>
      <w:r>
        <w:rPr>
          <w:spacing w:val="-1"/>
        </w:rPr>
        <w:t>the</w:t>
      </w:r>
      <w:r>
        <w:rPr>
          <w:spacing w:val="30"/>
        </w:rPr>
        <w:t xml:space="preserve"> </w:t>
      </w:r>
      <w:r>
        <w:rPr>
          <w:spacing w:val="-1"/>
        </w:rPr>
        <w:t>greatest</w:t>
      </w:r>
      <w:r>
        <w:t xml:space="preserve"> </w:t>
      </w:r>
      <w:r>
        <w:rPr>
          <w:spacing w:val="-1"/>
        </w:rPr>
        <w:t>violin</w:t>
      </w:r>
      <w:r>
        <w:t xml:space="preserve"> </w:t>
      </w:r>
      <w:r>
        <w:rPr>
          <w:spacing w:val="-1"/>
        </w:rPr>
        <w:t xml:space="preserve">players </w:t>
      </w:r>
      <w:r>
        <w:t>in</w:t>
      </w:r>
      <w:r>
        <w:rPr>
          <w:spacing w:val="-1"/>
        </w:rPr>
        <w:t xml:space="preserve"> </w:t>
      </w:r>
      <w:r>
        <w:t xml:space="preserve">the </w:t>
      </w:r>
      <w:r>
        <w:rPr>
          <w:spacing w:val="-1"/>
        </w:rPr>
        <w:t>world comes</w:t>
      </w:r>
      <w:r>
        <w:t xml:space="preserve"> </w:t>
      </w:r>
      <w:r>
        <w:rPr>
          <w:spacing w:val="-1"/>
        </w:rPr>
        <w:t>from</w:t>
      </w:r>
      <w:r>
        <w:rPr>
          <w:spacing w:val="-2"/>
        </w:rPr>
        <w:t xml:space="preserve"> </w:t>
      </w:r>
      <w:r>
        <w:rPr>
          <w:spacing w:val="-1"/>
        </w:rPr>
        <w:t>that</w:t>
      </w:r>
      <w:r>
        <w:rPr>
          <w:spacing w:val="1"/>
        </w:rPr>
        <w:t xml:space="preserve"> </w:t>
      </w:r>
      <w:r>
        <w:rPr>
          <w:spacing w:val="-1"/>
        </w:rPr>
        <w:t>tradition</w:t>
      </w:r>
      <w:r>
        <w:t xml:space="preserve"> </w:t>
      </w:r>
      <w:r>
        <w:rPr>
          <w:spacing w:val="-1"/>
        </w:rPr>
        <w:t>of</w:t>
      </w:r>
      <w:r>
        <w:rPr>
          <w:spacing w:val="36"/>
        </w:rPr>
        <w:t xml:space="preserve"> </w:t>
      </w:r>
      <w:r>
        <w:rPr>
          <w:spacing w:val="-1"/>
        </w:rPr>
        <w:t>Karnatic</w:t>
      </w:r>
      <w:r>
        <w:t xml:space="preserve"> </w:t>
      </w:r>
      <w:r>
        <w:rPr>
          <w:spacing w:val="-1"/>
        </w:rPr>
        <w:t>Music</w:t>
      </w:r>
      <w:r>
        <w:t xml:space="preserve"> </w:t>
      </w:r>
      <w:r>
        <w:rPr>
          <w:spacing w:val="-1"/>
        </w:rPr>
        <w:t>of South India and</w:t>
      </w:r>
      <w:r>
        <w:rPr>
          <w:spacing w:val="-3"/>
        </w:rPr>
        <w:t xml:space="preserve"> </w:t>
      </w:r>
      <w:r>
        <w:rPr>
          <w:spacing w:val="-1"/>
        </w:rPr>
        <w:t>the</w:t>
      </w:r>
      <w:r>
        <w:t xml:space="preserve"> </w:t>
      </w:r>
      <w:r>
        <w:rPr>
          <w:spacing w:val="-1"/>
        </w:rPr>
        <w:t>tradition</w:t>
      </w:r>
      <w:r>
        <w:t xml:space="preserve"> </w:t>
      </w:r>
      <w:r>
        <w:rPr>
          <w:spacing w:val="-1"/>
        </w:rPr>
        <w:t xml:space="preserve">of </w:t>
      </w:r>
      <w:r>
        <w:t xml:space="preserve">the </w:t>
      </w:r>
      <w:r>
        <w:rPr>
          <w:spacing w:val="-1"/>
        </w:rPr>
        <w:t>music</w:t>
      </w:r>
      <w:r>
        <w:t xml:space="preserve"> </w:t>
      </w:r>
      <w:r>
        <w:rPr>
          <w:spacing w:val="-1"/>
        </w:rPr>
        <w:t>of</w:t>
      </w:r>
      <w:r>
        <w:t xml:space="preserve"> </w:t>
      </w:r>
      <w:r>
        <w:rPr>
          <w:spacing w:val="-1"/>
        </w:rPr>
        <w:t>Saint</w:t>
      </w:r>
      <w:r>
        <w:rPr>
          <w:spacing w:val="20"/>
        </w:rPr>
        <w:t xml:space="preserve"> </w:t>
      </w:r>
      <w:r>
        <w:rPr>
          <w:spacing w:val="-1"/>
        </w:rPr>
        <w:t>Thyagaraja who</w:t>
      </w:r>
      <w:r>
        <w:t xml:space="preserve"> </w:t>
      </w:r>
      <w:r>
        <w:rPr>
          <w:spacing w:val="-1"/>
        </w:rPr>
        <w:t>spiritualised</w:t>
      </w:r>
      <w:r>
        <w:t xml:space="preserve"> </w:t>
      </w:r>
      <w:r>
        <w:rPr>
          <w:spacing w:val="-1"/>
        </w:rPr>
        <w:t>India</w:t>
      </w:r>
      <w:r>
        <w:t xml:space="preserve"> </w:t>
      </w:r>
      <w:r>
        <w:rPr>
          <w:spacing w:val="-1"/>
        </w:rPr>
        <w:t>with his</w:t>
      </w:r>
      <w:r>
        <w:t xml:space="preserve"> </w:t>
      </w:r>
      <w:r>
        <w:rPr>
          <w:spacing w:val="-1"/>
        </w:rPr>
        <w:t>sequence</w:t>
      </w:r>
      <w:r>
        <w:t xml:space="preserve"> </w:t>
      </w:r>
      <w:r>
        <w:rPr>
          <w:spacing w:val="-1"/>
        </w:rPr>
        <w:t>of the</w:t>
      </w:r>
      <w:r>
        <w:rPr>
          <w:spacing w:val="29"/>
        </w:rPr>
        <w:t xml:space="preserve"> </w:t>
      </w:r>
      <w:r>
        <w:rPr>
          <w:spacing w:val="-1"/>
        </w:rPr>
        <w:t>Pancharatna</w:t>
      </w:r>
      <w:r>
        <w:rPr>
          <w:spacing w:val="-2"/>
        </w:rPr>
        <w:t xml:space="preserve"> </w:t>
      </w:r>
      <w:r>
        <w:rPr>
          <w:spacing w:val="-1"/>
        </w:rPr>
        <w:t>Kritis,</w:t>
      </w:r>
      <w:r>
        <w:rPr>
          <w:spacing w:val="-2"/>
        </w:rPr>
        <w:t xml:space="preserve"> </w:t>
      </w:r>
      <w:r>
        <w:rPr>
          <w:spacing w:val="-1"/>
        </w:rPr>
        <w:t>two</w:t>
      </w:r>
      <w:r>
        <w:t xml:space="preserve"> </w:t>
      </w:r>
      <w:r>
        <w:rPr>
          <w:spacing w:val="-1"/>
        </w:rPr>
        <w:t>hundred</w:t>
      </w:r>
      <w:r>
        <w:t xml:space="preserve"> </w:t>
      </w:r>
      <w:r>
        <w:rPr>
          <w:spacing w:val="-1"/>
        </w:rPr>
        <w:t>years earlier.</w:t>
      </w:r>
    </w:p>
    <w:p w:rsidR="00EA20B7" w:rsidRDefault="00EA20B7">
      <w:pPr>
        <w:sectPr w:rsidR="00EA20B7">
          <w:pgSz w:w="8640" w:h="12960"/>
          <w:pgMar w:top="980" w:right="900" w:bottom="900" w:left="900" w:header="0" w:footer="712" w:gutter="0"/>
          <w:cols w:space="720"/>
        </w:sectPr>
      </w:pPr>
    </w:p>
    <w:p w:rsidR="00EA20B7" w:rsidRDefault="00877DD6">
      <w:pPr>
        <w:pStyle w:val="Corpodetexto"/>
        <w:spacing w:before="49"/>
        <w:ind w:right="123"/>
      </w:pPr>
      <w:r>
        <w:lastRenderedPageBreak/>
        <w:t>In</w:t>
      </w:r>
      <w:r>
        <w:rPr>
          <w:spacing w:val="-1"/>
        </w:rPr>
        <w:t xml:space="preserve"> the</w:t>
      </w:r>
      <w:r>
        <w:t xml:space="preserve"> </w:t>
      </w:r>
      <w:r>
        <w:rPr>
          <w:spacing w:val="-1"/>
        </w:rPr>
        <w:t xml:space="preserve">middle </w:t>
      </w:r>
      <w:r>
        <w:t>of</w:t>
      </w:r>
      <w:r>
        <w:rPr>
          <w:spacing w:val="-1"/>
        </w:rPr>
        <w:t xml:space="preserve"> the</w:t>
      </w:r>
      <w:r>
        <w:t xml:space="preserve"> </w:t>
      </w:r>
      <w:r>
        <w:rPr>
          <w:spacing w:val="-1"/>
        </w:rPr>
        <w:t>city</w:t>
      </w:r>
      <w:r>
        <w:rPr>
          <w:spacing w:val="-3"/>
        </w:rPr>
        <w:t xml:space="preserve"> </w:t>
      </w:r>
      <w:r>
        <w:t xml:space="preserve">of </w:t>
      </w:r>
      <w:r>
        <w:rPr>
          <w:spacing w:val="-1"/>
        </w:rPr>
        <w:t>Coimbatore</w:t>
      </w:r>
      <w:r>
        <w:t xml:space="preserve"> </w:t>
      </w:r>
      <w:r>
        <w:rPr>
          <w:spacing w:val="-2"/>
        </w:rPr>
        <w:t>we</w:t>
      </w:r>
      <w:r>
        <w:rPr>
          <w:spacing w:val="1"/>
        </w:rPr>
        <w:t xml:space="preserve"> </w:t>
      </w:r>
      <w:r>
        <w:rPr>
          <w:spacing w:val="-1"/>
        </w:rPr>
        <w:t>enter</w:t>
      </w:r>
      <w:r>
        <w:t xml:space="preserve"> </w:t>
      </w:r>
      <w:r>
        <w:rPr>
          <w:spacing w:val="-1"/>
        </w:rPr>
        <w:t xml:space="preserve">into </w:t>
      </w:r>
      <w:r>
        <w:t>a</w:t>
      </w:r>
      <w:r>
        <w:rPr>
          <w:spacing w:val="-1"/>
        </w:rPr>
        <w:t xml:space="preserve"> restaurant</w:t>
      </w:r>
      <w:r>
        <w:rPr>
          <w:spacing w:val="47"/>
        </w:rPr>
        <w:t xml:space="preserve"> </w:t>
      </w:r>
      <w:r>
        <w:rPr>
          <w:spacing w:val="-1"/>
        </w:rPr>
        <w:t>where</w:t>
      </w:r>
      <w:r>
        <w:t xml:space="preserve"> </w:t>
      </w:r>
      <w:r>
        <w:rPr>
          <w:spacing w:val="-1"/>
        </w:rPr>
        <w:t>students of the</w:t>
      </w:r>
      <w:r>
        <w:t xml:space="preserve"> </w:t>
      </w:r>
      <w:r>
        <w:rPr>
          <w:spacing w:val="-1"/>
        </w:rPr>
        <w:t>Guru</w:t>
      </w:r>
      <w:r>
        <w:rPr>
          <w:spacing w:val="-2"/>
        </w:rPr>
        <w:t xml:space="preserve"> </w:t>
      </w:r>
      <w:r>
        <w:rPr>
          <w:spacing w:val="-1"/>
        </w:rPr>
        <w:t>are</w:t>
      </w:r>
      <w:r>
        <w:t xml:space="preserve"> </w:t>
      </w:r>
      <w:r>
        <w:rPr>
          <w:spacing w:val="-1"/>
        </w:rPr>
        <w:t>preparing</w:t>
      </w:r>
      <w:r>
        <w:t xml:space="preserve"> </w:t>
      </w:r>
      <w:r>
        <w:rPr>
          <w:spacing w:val="-1"/>
        </w:rPr>
        <w:t>Indian Delicacies and</w:t>
      </w:r>
      <w:r>
        <w:t xml:space="preserve"> </w:t>
      </w:r>
      <w:r>
        <w:rPr>
          <w:spacing w:val="-1"/>
        </w:rPr>
        <w:t>up</w:t>
      </w:r>
      <w:r>
        <w:rPr>
          <w:spacing w:val="33"/>
        </w:rPr>
        <w:t xml:space="preserve"> </w:t>
      </w:r>
      <w:r>
        <w:t>to</w:t>
      </w:r>
      <w:r>
        <w:rPr>
          <w:spacing w:val="-1"/>
        </w:rPr>
        <w:t xml:space="preserve"> the</w:t>
      </w:r>
      <w:r>
        <w:t xml:space="preserve"> </w:t>
      </w:r>
      <w:r>
        <w:rPr>
          <w:spacing w:val="-1"/>
        </w:rPr>
        <w:t>music</w:t>
      </w:r>
      <w:r>
        <w:t xml:space="preserve"> </w:t>
      </w:r>
      <w:r>
        <w:rPr>
          <w:spacing w:val="-1"/>
        </w:rPr>
        <w:t>Hall</w:t>
      </w:r>
      <w:r>
        <w:t xml:space="preserve"> on</w:t>
      </w:r>
      <w:r>
        <w:rPr>
          <w:spacing w:val="-1"/>
        </w:rPr>
        <w:t xml:space="preserve"> the </w:t>
      </w:r>
      <w:r>
        <w:t>top</w:t>
      </w:r>
      <w:r>
        <w:rPr>
          <w:spacing w:val="-1"/>
        </w:rPr>
        <w:t xml:space="preserve"> </w:t>
      </w:r>
      <w:r>
        <w:t>floor</w:t>
      </w:r>
      <w:r>
        <w:rPr>
          <w:spacing w:val="-1"/>
        </w:rPr>
        <w:t xml:space="preserve"> and</w:t>
      </w:r>
      <w:r>
        <w:rPr>
          <w:spacing w:val="1"/>
        </w:rPr>
        <w:t xml:space="preserve"> </w:t>
      </w:r>
      <w:r>
        <w:rPr>
          <w:spacing w:val="-2"/>
        </w:rPr>
        <w:t>we</w:t>
      </w:r>
      <w:r>
        <w:rPr>
          <w:spacing w:val="1"/>
        </w:rPr>
        <w:t xml:space="preserve"> </w:t>
      </w:r>
      <w:r>
        <w:rPr>
          <w:spacing w:val="-1"/>
        </w:rPr>
        <w:t>sit</w:t>
      </w:r>
      <w:r>
        <w:t xml:space="preserve"> on</w:t>
      </w:r>
      <w:r>
        <w:rPr>
          <w:spacing w:val="-2"/>
        </w:rPr>
        <w:t xml:space="preserve"> </w:t>
      </w:r>
      <w:r>
        <w:rPr>
          <w:spacing w:val="-1"/>
        </w:rPr>
        <w:t>the</w:t>
      </w:r>
      <w:r>
        <w:t xml:space="preserve"> floor,</w:t>
      </w:r>
      <w:r>
        <w:rPr>
          <w:spacing w:val="-1"/>
        </w:rPr>
        <w:t xml:space="preserve"> </w:t>
      </w:r>
      <w:r>
        <w:t>no</w:t>
      </w:r>
      <w:r>
        <w:rPr>
          <w:spacing w:val="-1"/>
        </w:rPr>
        <w:t xml:space="preserve"> </w:t>
      </w:r>
      <w:r>
        <w:t>seats,</w:t>
      </w:r>
      <w:r>
        <w:rPr>
          <w:spacing w:val="25"/>
        </w:rPr>
        <w:t xml:space="preserve"> </w:t>
      </w:r>
      <w:r>
        <w:rPr>
          <w:spacing w:val="-1"/>
        </w:rPr>
        <w:t>in the</w:t>
      </w:r>
      <w:r>
        <w:rPr>
          <w:spacing w:val="1"/>
        </w:rPr>
        <w:t xml:space="preserve"> </w:t>
      </w:r>
      <w:r>
        <w:rPr>
          <w:spacing w:val="-2"/>
        </w:rPr>
        <w:t>lotus</w:t>
      </w:r>
      <w:r>
        <w:t xml:space="preserve"> </w:t>
      </w:r>
      <w:r>
        <w:rPr>
          <w:spacing w:val="-1"/>
        </w:rPr>
        <w:t>posture</w:t>
      </w:r>
      <w:r>
        <w:t xml:space="preserve"> </w:t>
      </w:r>
      <w:r>
        <w:rPr>
          <w:spacing w:val="-1"/>
        </w:rPr>
        <w:t>at the</w:t>
      </w:r>
      <w:r>
        <w:rPr>
          <w:spacing w:val="1"/>
        </w:rPr>
        <w:t xml:space="preserve"> </w:t>
      </w:r>
      <w:r>
        <w:rPr>
          <w:spacing w:val="-1"/>
        </w:rPr>
        <w:t>feet</w:t>
      </w:r>
      <w:r>
        <w:t xml:space="preserve"> of</w:t>
      </w:r>
      <w:r>
        <w:rPr>
          <w:spacing w:val="-2"/>
        </w:rPr>
        <w:t xml:space="preserve"> </w:t>
      </w:r>
      <w:r>
        <w:rPr>
          <w:spacing w:val="-1"/>
        </w:rPr>
        <w:t>the</w:t>
      </w:r>
      <w:r>
        <w:rPr>
          <w:spacing w:val="1"/>
        </w:rPr>
        <w:t xml:space="preserve"> </w:t>
      </w:r>
      <w:r>
        <w:rPr>
          <w:spacing w:val="-2"/>
        </w:rPr>
        <w:t>music</w:t>
      </w:r>
      <w:r>
        <w:rPr>
          <w:spacing w:val="1"/>
        </w:rPr>
        <w:t xml:space="preserve"> </w:t>
      </w:r>
      <w:r>
        <w:rPr>
          <w:spacing w:val="-1"/>
        </w:rPr>
        <w:t xml:space="preserve">guru, </w:t>
      </w:r>
      <w:r>
        <w:rPr>
          <w:spacing w:val="-2"/>
        </w:rPr>
        <w:t>Swami</w:t>
      </w:r>
      <w:r>
        <w:rPr>
          <w:spacing w:val="-1"/>
        </w:rPr>
        <w:t xml:space="preserve"> Sivananda</w:t>
      </w:r>
    </w:p>
    <w:p w:rsidR="00EA20B7" w:rsidRDefault="00877DD6">
      <w:pPr>
        <w:pStyle w:val="Corpodetexto"/>
        <w:spacing w:before="0" w:line="235" w:lineRule="exact"/>
      </w:pPr>
      <w:r>
        <w:t>-</w:t>
      </w:r>
      <w:r>
        <w:rPr>
          <w:spacing w:val="-2"/>
        </w:rPr>
        <w:t xml:space="preserve"> </w:t>
      </w:r>
      <w:r>
        <w:t xml:space="preserve">the </w:t>
      </w:r>
      <w:r>
        <w:rPr>
          <w:spacing w:val="-1"/>
        </w:rPr>
        <w:t>same</w:t>
      </w:r>
      <w:r>
        <w:rPr>
          <w:spacing w:val="1"/>
        </w:rPr>
        <w:t xml:space="preserve"> </w:t>
      </w:r>
      <w:r>
        <w:rPr>
          <w:spacing w:val="-1"/>
        </w:rPr>
        <w:t>name</w:t>
      </w:r>
      <w:r>
        <w:t xml:space="preserve"> as</w:t>
      </w:r>
      <w:r>
        <w:rPr>
          <w:spacing w:val="-2"/>
        </w:rPr>
        <w:t xml:space="preserve"> </w:t>
      </w:r>
      <w:r>
        <w:rPr>
          <w:spacing w:val="-1"/>
        </w:rPr>
        <w:t>his</w:t>
      </w:r>
      <w:r>
        <w:rPr>
          <w:spacing w:val="-2"/>
        </w:rPr>
        <w:t xml:space="preserve"> </w:t>
      </w:r>
      <w:r>
        <w:rPr>
          <w:spacing w:val="-1"/>
        </w:rPr>
        <w:t>guru!</w:t>
      </w:r>
      <w:r>
        <w:rPr>
          <w:spacing w:val="1"/>
        </w:rPr>
        <w:t xml:space="preserve"> </w:t>
      </w:r>
      <w:r>
        <w:t>-</w:t>
      </w:r>
      <w:r>
        <w:rPr>
          <w:spacing w:val="-1"/>
        </w:rPr>
        <w:t xml:space="preserve"> </w:t>
      </w:r>
      <w:r>
        <w:rPr>
          <w:spacing w:val="-2"/>
        </w:rPr>
        <w:t>who</w:t>
      </w:r>
      <w:r>
        <w:t xml:space="preserve"> </w:t>
      </w:r>
      <w:r>
        <w:rPr>
          <w:spacing w:val="-1"/>
        </w:rPr>
        <w:t>is</w:t>
      </w:r>
      <w:r>
        <w:rPr>
          <w:spacing w:val="1"/>
        </w:rPr>
        <w:t xml:space="preserve"> </w:t>
      </w:r>
      <w:r>
        <w:rPr>
          <w:spacing w:val="-1"/>
        </w:rPr>
        <w:t>sitting</w:t>
      </w:r>
      <w:r>
        <w:rPr>
          <w:spacing w:val="1"/>
        </w:rPr>
        <w:t xml:space="preserve"> </w:t>
      </w:r>
      <w:r>
        <w:rPr>
          <w:spacing w:val="-1"/>
        </w:rPr>
        <w:t xml:space="preserve">in </w:t>
      </w:r>
      <w:r>
        <w:t xml:space="preserve">a </w:t>
      </w:r>
      <w:r>
        <w:rPr>
          <w:spacing w:val="-1"/>
        </w:rPr>
        <w:t>very</w:t>
      </w:r>
      <w:r>
        <w:rPr>
          <w:spacing w:val="-2"/>
        </w:rPr>
        <w:t xml:space="preserve"> </w:t>
      </w:r>
      <w:r>
        <w:rPr>
          <w:spacing w:val="-1"/>
        </w:rPr>
        <w:t>nice</w:t>
      </w:r>
      <w:r>
        <w:t xml:space="preserve"> </w:t>
      </w:r>
      <w:r>
        <w:rPr>
          <w:spacing w:val="-1"/>
        </w:rPr>
        <w:t>chair.</w:t>
      </w:r>
    </w:p>
    <w:p w:rsidR="00EA20B7" w:rsidRDefault="00877DD6">
      <w:pPr>
        <w:pStyle w:val="Corpodetexto"/>
        <w:ind w:right="154"/>
      </w:pPr>
      <w:r>
        <w:rPr>
          <w:spacing w:val="-1"/>
        </w:rPr>
        <w:t>The</w:t>
      </w:r>
      <w:r>
        <w:rPr>
          <w:spacing w:val="1"/>
        </w:rPr>
        <w:t xml:space="preserve"> </w:t>
      </w:r>
      <w:r>
        <w:rPr>
          <w:spacing w:val="-1"/>
        </w:rPr>
        <w:t>music</w:t>
      </w:r>
      <w:r>
        <w:t xml:space="preserve"> </w:t>
      </w:r>
      <w:r>
        <w:rPr>
          <w:spacing w:val="-1"/>
        </w:rPr>
        <w:t>starts</w:t>
      </w:r>
      <w:r>
        <w:rPr>
          <w:spacing w:val="-2"/>
        </w:rPr>
        <w:t xml:space="preserve"> </w:t>
      </w:r>
      <w:r>
        <w:rPr>
          <w:spacing w:val="-1"/>
        </w:rPr>
        <w:t>and</w:t>
      </w:r>
      <w:r>
        <w:rPr>
          <w:spacing w:val="-2"/>
        </w:rPr>
        <w:t xml:space="preserve"> </w:t>
      </w:r>
      <w:r>
        <w:rPr>
          <w:spacing w:val="-1"/>
        </w:rPr>
        <w:t>after</w:t>
      </w:r>
      <w:r>
        <w:rPr>
          <w:spacing w:val="-2"/>
        </w:rPr>
        <w:t xml:space="preserve"> </w:t>
      </w:r>
      <w:r>
        <w:rPr>
          <w:spacing w:val="-1"/>
        </w:rPr>
        <w:t>an</w:t>
      </w:r>
      <w:r>
        <w:rPr>
          <w:spacing w:val="-2"/>
        </w:rPr>
        <w:t xml:space="preserve"> </w:t>
      </w:r>
      <w:r>
        <w:rPr>
          <w:spacing w:val="-1"/>
        </w:rPr>
        <w:t>hour</w:t>
      </w:r>
      <w:r>
        <w:rPr>
          <w:spacing w:val="-2"/>
        </w:rPr>
        <w:t xml:space="preserve"> </w:t>
      </w:r>
      <w:r>
        <w:rPr>
          <w:spacing w:val="-1"/>
        </w:rPr>
        <w:t>the</w:t>
      </w:r>
      <w:r>
        <w:t xml:space="preserve"> </w:t>
      </w:r>
      <w:r>
        <w:rPr>
          <w:spacing w:val="-1"/>
        </w:rPr>
        <w:t>rest</w:t>
      </w:r>
      <w:r>
        <w:rPr>
          <w:spacing w:val="-2"/>
        </w:rPr>
        <w:t xml:space="preserve"> </w:t>
      </w:r>
      <w:r>
        <w:rPr>
          <w:spacing w:val="-1"/>
        </w:rPr>
        <w:t>of</w:t>
      </w:r>
      <w:r>
        <w:rPr>
          <w:spacing w:val="-2"/>
        </w:rPr>
        <w:t xml:space="preserve"> </w:t>
      </w:r>
      <w:r>
        <w:rPr>
          <w:spacing w:val="-1"/>
        </w:rPr>
        <w:t>the</w:t>
      </w:r>
      <w:r>
        <w:t xml:space="preserve"> </w:t>
      </w:r>
      <w:r>
        <w:rPr>
          <w:spacing w:val="-1"/>
        </w:rPr>
        <w:t>people</w:t>
      </w:r>
      <w:r>
        <w:rPr>
          <w:spacing w:val="-2"/>
        </w:rPr>
        <w:t xml:space="preserve"> </w:t>
      </w:r>
      <w:r>
        <w:rPr>
          <w:spacing w:val="-1"/>
        </w:rPr>
        <w:t>are</w:t>
      </w:r>
      <w:r>
        <w:rPr>
          <w:spacing w:val="35"/>
        </w:rPr>
        <w:t xml:space="preserve"> </w:t>
      </w:r>
      <w:r>
        <w:rPr>
          <w:spacing w:val="-1"/>
        </w:rPr>
        <w:t>moving</w:t>
      </w:r>
      <w:r>
        <w:rPr>
          <w:spacing w:val="1"/>
        </w:rPr>
        <w:t xml:space="preserve"> </w:t>
      </w:r>
      <w:r>
        <w:rPr>
          <w:spacing w:val="-1"/>
        </w:rPr>
        <w:t xml:space="preserve">and </w:t>
      </w:r>
      <w:r>
        <w:t xml:space="preserve">a </w:t>
      </w:r>
      <w:r>
        <w:rPr>
          <w:spacing w:val="-2"/>
        </w:rPr>
        <w:t>little</w:t>
      </w:r>
      <w:r>
        <w:rPr>
          <w:spacing w:val="1"/>
        </w:rPr>
        <w:t xml:space="preserve"> </w:t>
      </w:r>
      <w:r>
        <w:rPr>
          <w:spacing w:val="-1"/>
        </w:rPr>
        <w:t>uncomfortable.</w:t>
      </w:r>
      <w:r>
        <w:t xml:space="preserve"> </w:t>
      </w:r>
      <w:r>
        <w:rPr>
          <w:spacing w:val="-2"/>
        </w:rPr>
        <w:t>But</w:t>
      </w:r>
      <w:r>
        <w:rPr>
          <w:spacing w:val="2"/>
        </w:rPr>
        <w:t xml:space="preserve"> </w:t>
      </w:r>
      <w:r>
        <w:rPr>
          <w:spacing w:val="-1"/>
        </w:rPr>
        <w:t>Devi and</w:t>
      </w:r>
      <w:r>
        <w:rPr>
          <w:spacing w:val="-3"/>
        </w:rPr>
        <w:t xml:space="preserve"> </w:t>
      </w:r>
      <w:r>
        <w:t xml:space="preserve">I </w:t>
      </w:r>
      <w:r>
        <w:rPr>
          <w:spacing w:val="-1"/>
        </w:rPr>
        <w:t>are</w:t>
      </w:r>
      <w:r>
        <w:rPr>
          <w:spacing w:val="1"/>
        </w:rPr>
        <w:t xml:space="preserve"> </w:t>
      </w:r>
      <w:r>
        <w:rPr>
          <w:spacing w:val="-1"/>
        </w:rPr>
        <w:t>sitting</w:t>
      </w:r>
      <w:r>
        <w:t xml:space="preserve"> </w:t>
      </w:r>
      <w:r>
        <w:rPr>
          <w:spacing w:val="-1"/>
        </w:rPr>
        <w:t>firm,</w:t>
      </w:r>
      <w:r>
        <w:rPr>
          <w:spacing w:val="26"/>
        </w:rPr>
        <w:t xml:space="preserve"> </w:t>
      </w:r>
      <w:r>
        <w:rPr>
          <w:spacing w:val="-1"/>
        </w:rPr>
        <w:t>and</w:t>
      </w:r>
      <w:r>
        <w:t xml:space="preserve"> </w:t>
      </w:r>
      <w:r>
        <w:rPr>
          <w:spacing w:val="-2"/>
        </w:rPr>
        <w:t>music,</w:t>
      </w:r>
      <w:r>
        <w:t xml:space="preserve"> </w:t>
      </w:r>
      <w:r>
        <w:rPr>
          <w:spacing w:val="-1"/>
        </w:rPr>
        <w:t>very</w:t>
      </w:r>
      <w:r>
        <w:rPr>
          <w:spacing w:val="-2"/>
        </w:rPr>
        <w:t xml:space="preserve"> </w:t>
      </w:r>
      <w:r>
        <w:rPr>
          <w:spacing w:val="-1"/>
        </w:rPr>
        <w:t>intense</w:t>
      </w:r>
      <w:r>
        <w:t xml:space="preserve"> </w:t>
      </w:r>
      <w:r>
        <w:rPr>
          <w:spacing w:val="-1"/>
        </w:rPr>
        <w:t>and</w:t>
      </w:r>
      <w:r>
        <w:t xml:space="preserve"> </w:t>
      </w:r>
      <w:r>
        <w:rPr>
          <w:spacing w:val="-1"/>
        </w:rPr>
        <w:t>beautiful</w:t>
      </w:r>
      <w:r>
        <w:t xml:space="preserve"> </w:t>
      </w:r>
      <w:r>
        <w:rPr>
          <w:spacing w:val="-1"/>
        </w:rPr>
        <w:t>Classical</w:t>
      </w:r>
      <w:r>
        <w:t xml:space="preserve"> </w:t>
      </w:r>
      <w:r>
        <w:rPr>
          <w:spacing w:val="-1"/>
        </w:rPr>
        <w:t>Indian</w:t>
      </w:r>
      <w:r>
        <w:t xml:space="preserve"> </w:t>
      </w:r>
      <w:r>
        <w:rPr>
          <w:spacing w:val="-1"/>
        </w:rPr>
        <w:t>Carnatic</w:t>
      </w:r>
      <w:r>
        <w:rPr>
          <w:spacing w:val="33"/>
        </w:rPr>
        <w:t xml:space="preserve"> </w:t>
      </w:r>
      <w:r>
        <w:rPr>
          <w:spacing w:val="-1"/>
        </w:rPr>
        <w:t>Music</w:t>
      </w:r>
      <w:r>
        <w:rPr>
          <w:spacing w:val="1"/>
        </w:rPr>
        <w:t xml:space="preserve"> </w:t>
      </w:r>
      <w:r>
        <w:rPr>
          <w:spacing w:val="-1"/>
        </w:rPr>
        <w:t>with</w:t>
      </w:r>
      <w:r>
        <w:rPr>
          <w:spacing w:val="-2"/>
        </w:rPr>
        <w:t xml:space="preserve"> </w:t>
      </w:r>
      <w:r>
        <w:t xml:space="preserve">a </w:t>
      </w:r>
      <w:r>
        <w:rPr>
          <w:spacing w:val="-1"/>
        </w:rPr>
        <w:t>great</w:t>
      </w:r>
      <w:r>
        <w:t xml:space="preserve"> </w:t>
      </w:r>
      <w:r>
        <w:rPr>
          <w:spacing w:val="-1"/>
        </w:rPr>
        <w:t>lady</w:t>
      </w:r>
      <w:r>
        <w:rPr>
          <w:spacing w:val="-2"/>
        </w:rPr>
        <w:t xml:space="preserve"> </w:t>
      </w:r>
      <w:r>
        <w:rPr>
          <w:spacing w:val="-1"/>
        </w:rPr>
        <w:t>violinist</w:t>
      </w:r>
      <w:r>
        <w:rPr>
          <w:spacing w:val="1"/>
        </w:rPr>
        <w:t xml:space="preserve"> </w:t>
      </w:r>
      <w:r>
        <w:rPr>
          <w:spacing w:val="-1"/>
        </w:rPr>
        <w:t>and</w:t>
      </w:r>
      <w:r>
        <w:rPr>
          <w:spacing w:val="-2"/>
        </w:rPr>
        <w:t xml:space="preserve"> </w:t>
      </w:r>
      <w:r>
        <w:rPr>
          <w:spacing w:val="-1"/>
        </w:rPr>
        <w:t>our</w:t>
      </w:r>
      <w:r>
        <w:t xml:space="preserve"> </w:t>
      </w:r>
      <w:r>
        <w:rPr>
          <w:spacing w:val="-1"/>
        </w:rPr>
        <w:t>spines</w:t>
      </w:r>
      <w:r>
        <w:rPr>
          <w:spacing w:val="-2"/>
        </w:rPr>
        <w:t xml:space="preserve"> </w:t>
      </w:r>
      <w:r>
        <w:rPr>
          <w:spacing w:val="-1"/>
        </w:rPr>
        <w:t>are</w:t>
      </w:r>
      <w:r>
        <w:t xml:space="preserve"> </w:t>
      </w:r>
      <w:r>
        <w:rPr>
          <w:spacing w:val="-1"/>
        </w:rPr>
        <w:t>going</w:t>
      </w:r>
      <w:r>
        <w:t xml:space="preserve"> </w:t>
      </w:r>
      <w:r>
        <w:rPr>
          <w:spacing w:val="-1"/>
        </w:rPr>
        <w:t>crack,</w:t>
      </w:r>
      <w:r>
        <w:rPr>
          <w:spacing w:val="29"/>
        </w:rPr>
        <w:t xml:space="preserve"> </w:t>
      </w:r>
      <w:r>
        <w:rPr>
          <w:spacing w:val="-1"/>
        </w:rPr>
        <w:t>crack,</w:t>
      </w:r>
      <w:r>
        <w:rPr>
          <w:spacing w:val="-2"/>
        </w:rPr>
        <w:t xml:space="preserve"> </w:t>
      </w:r>
      <w:r>
        <w:rPr>
          <w:spacing w:val="-1"/>
        </w:rPr>
        <w:t>crack! with the</w:t>
      </w:r>
      <w:r>
        <w:t xml:space="preserve"> </w:t>
      </w:r>
      <w:r>
        <w:rPr>
          <w:spacing w:val="-1"/>
        </w:rPr>
        <w:t>intensity</w:t>
      </w:r>
      <w:r>
        <w:rPr>
          <w:spacing w:val="-2"/>
        </w:rPr>
        <w:t xml:space="preserve"> </w:t>
      </w:r>
      <w:r>
        <w:rPr>
          <w:spacing w:val="-1"/>
        </w:rPr>
        <w:t>of the kundalini energy</w:t>
      </w:r>
      <w:r>
        <w:rPr>
          <w:spacing w:val="-2"/>
        </w:rPr>
        <w:t xml:space="preserve"> coming</w:t>
      </w:r>
      <w:r>
        <w:t xml:space="preserve"> </w:t>
      </w:r>
      <w:r>
        <w:rPr>
          <w:spacing w:val="-2"/>
        </w:rPr>
        <w:t>from</w:t>
      </w:r>
      <w:r>
        <w:rPr>
          <w:spacing w:val="46"/>
        </w:rPr>
        <w:t xml:space="preserve"> </w:t>
      </w:r>
      <w:r>
        <w:rPr>
          <w:spacing w:val="-1"/>
        </w:rPr>
        <w:t>the</w:t>
      </w:r>
      <w:r>
        <w:t xml:space="preserve"> </w:t>
      </w:r>
      <w:r>
        <w:rPr>
          <w:spacing w:val="-1"/>
        </w:rPr>
        <w:t>music</w:t>
      </w:r>
      <w:r>
        <w:t xml:space="preserve"> </w:t>
      </w:r>
      <w:r>
        <w:rPr>
          <w:spacing w:val="-1"/>
        </w:rPr>
        <w:t>guru.</w:t>
      </w:r>
      <w:r>
        <w:rPr>
          <w:spacing w:val="1"/>
        </w:rPr>
        <w:t xml:space="preserve"> </w:t>
      </w:r>
      <w:r>
        <w:rPr>
          <w:spacing w:val="-1"/>
        </w:rPr>
        <w:t>"When</w:t>
      </w:r>
      <w:r>
        <w:rPr>
          <w:spacing w:val="-2"/>
        </w:rPr>
        <w:t xml:space="preserve"> </w:t>
      </w:r>
      <w:r>
        <w:rPr>
          <w:spacing w:val="-1"/>
        </w:rPr>
        <w:t>the</w:t>
      </w:r>
      <w:r>
        <w:t xml:space="preserve"> </w:t>
      </w:r>
      <w:r>
        <w:rPr>
          <w:spacing w:val="-1"/>
        </w:rPr>
        <w:t>energy</w:t>
      </w:r>
      <w:r>
        <w:rPr>
          <w:spacing w:val="-2"/>
        </w:rPr>
        <w:t xml:space="preserve"> </w:t>
      </w:r>
      <w:r>
        <w:rPr>
          <w:spacing w:val="-1"/>
        </w:rPr>
        <w:t>is</w:t>
      </w:r>
      <w:r>
        <w:t xml:space="preserve"> </w:t>
      </w:r>
      <w:r>
        <w:rPr>
          <w:spacing w:val="-1"/>
        </w:rPr>
        <w:t>flowing</w:t>
      </w:r>
      <w:r>
        <w:rPr>
          <w:spacing w:val="1"/>
        </w:rPr>
        <w:t xml:space="preserve"> </w:t>
      </w:r>
      <w:r>
        <w:rPr>
          <w:spacing w:val="-1"/>
        </w:rPr>
        <w:t>correctly,</w:t>
      </w:r>
      <w:r>
        <w:t xml:space="preserve"> </w:t>
      </w:r>
      <w:r>
        <w:rPr>
          <w:spacing w:val="-1"/>
        </w:rPr>
        <w:t>there</w:t>
      </w:r>
      <w:r>
        <w:t xml:space="preserve"> </w:t>
      </w:r>
      <w:r>
        <w:rPr>
          <w:spacing w:val="-1"/>
        </w:rPr>
        <w:t>is</w:t>
      </w:r>
      <w:r>
        <w:t xml:space="preserve"> </w:t>
      </w:r>
      <w:r>
        <w:rPr>
          <w:spacing w:val="-1"/>
        </w:rPr>
        <w:t>no</w:t>
      </w:r>
      <w:r>
        <w:rPr>
          <w:spacing w:val="32"/>
        </w:rPr>
        <w:t xml:space="preserve"> </w:t>
      </w:r>
      <w:r>
        <w:rPr>
          <w:spacing w:val="-1"/>
        </w:rPr>
        <w:t>movement"</w:t>
      </w:r>
      <w:r>
        <w:rPr>
          <w:spacing w:val="-2"/>
        </w:rPr>
        <w:t xml:space="preserve"> </w:t>
      </w:r>
      <w:r>
        <w:t>-</w:t>
      </w:r>
      <w:r>
        <w:rPr>
          <w:spacing w:val="-2"/>
        </w:rPr>
        <w:t xml:space="preserve"> </w:t>
      </w:r>
      <w:r>
        <w:rPr>
          <w:spacing w:val="-1"/>
        </w:rPr>
        <w:t>Saadi of Shiraz.</w:t>
      </w:r>
      <w:r>
        <w:rPr>
          <w:spacing w:val="-2"/>
        </w:rPr>
        <w:t xml:space="preserve"> </w:t>
      </w:r>
      <w:r>
        <w:t>And</w:t>
      </w:r>
      <w:r>
        <w:rPr>
          <w:spacing w:val="1"/>
        </w:rPr>
        <w:t xml:space="preserve"> </w:t>
      </w:r>
      <w:r>
        <w:rPr>
          <w:spacing w:val="-2"/>
        </w:rPr>
        <w:t>we</w:t>
      </w:r>
      <w:r>
        <w:t xml:space="preserve"> </w:t>
      </w:r>
      <w:r>
        <w:rPr>
          <w:spacing w:val="-1"/>
        </w:rPr>
        <w:t>shift</w:t>
      </w:r>
      <w:r>
        <w:rPr>
          <w:spacing w:val="2"/>
        </w:rPr>
        <w:t xml:space="preserve"> </w:t>
      </w:r>
      <w:r>
        <w:rPr>
          <w:spacing w:val="-1"/>
        </w:rPr>
        <w:t>into Samadhi</w:t>
      </w:r>
      <w:r>
        <w:rPr>
          <w:spacing w:val="1"/>
        </w:rPr>
        <w:t xml:space="preserve"> </w:t>
      </w:r>
      <w:r>
        <w:rPr>
          <w:spacing w:val="-1"/>
        </w:rPr>
        <w:t xml:space="preserve">with </w:t>
      </w:r>
      <w:r>
        <w:rPr>
          <w:spacing w:val="-2"/>
        </w:rPr>
        <w:t>white</w:t>
      </w:r>
      <w:r>
        <w:rPr>
          <w:spacing w:val="26"/>
        </w:rPr>
        <w:t xml:space="preserve"> </w:t>
      </w:r>
      <w:r>
        <w:rPr>
          <w:spacing w:val="-1"/>
        </w:rPr>
        <w:t>light and the</w:t>
      </w:r>
      <w:r>
        <w:rPr>
          <w:spacing w:val="1"/>
        </w:rPr>
        <w:t xml:space="preserve"> </w:t>
      </w:r>
      <w:r>
        <w:rPr>
          <w:spacing w:val="-1"/>
        </w:rPr>
        <w:t>intensity</w:t>
      </w:r>
      <w:r>
        <w:rPr>
          <w:spacing w:val="-3"/>
        </w:rPr>
        <w:t xml:space="preserve"> </w:t>
      </w:r>
      <w:r>
        <w:rPr>
          <w:spacing w:val="-1"/>
        </w:rPr>
        <w:t xml:space="preserve">of </w:t>
      </w:r>
      <w:r>
        <w:t xml:space="preserve">the </w:t>
      </w:r>
      <w:r>
        <w:rPr>
          <w:spacing w:val="-1"/>
        </w:rPr>
        <w:t>music</w:t>
      </w:r>
      <w:r>
        <w:t xml:space="preserve"> </w:t>
      </w:r>
      <w:r>
        <w:rPr>
          <w:spacing w:val="-1"/>
        </w:rPr>
        <w:t>and the kundalini energy.</w:t>
      </w:r>
    </w:p>
    <w:p w:rsidR="00EA20B7" w:rsidRDefault="00877DD6">
      <w:pPr>
        <w:pStyle w:val="Corpodetexto"/>
        <w:spacing w:before="120"/>
        <w:ind w:right="226"/>
      </w:pPr>
      <w:r>
        <w:rPr>
          <w:spacing w:val="-1"/>
        </w:rPr>
        <w:t>All</w:t>
      </w:r>
      <w:r>
        <w:rPr>
          <w:spacing w:val="-2"/>
        </w:rPr>
        <w:t xml:space="preserve"> </w:t>
      </w:r>
      <w:r>
        <w:rPr>
          <w:spacing w:val="-1"/>
        </w:rPr>
        <w:t>great art,</w:t>
      </w:r>
      <w:r>
        <w:rPr>
          <w:spacing w:val="-2"/>
        </w:rPr>
        <w:t xml:space="preserve"> </w:t>
      </w:r>
      <w:r>
        <w:rPr>
          <w:spacing w:val="-1"/>
        </w:rPr>
        <w:t>art</w:t>
      </w:r>
      <w:r>
        <w:rPr>
          <w:spacing w:val="1"/>
        </w:rPr>
        <w:t xml:space="preserve"> </w:t>
      </w:r>
      <w:r>
        <w:rPr>
          <w:spacing w:val="-2"/>
        </w:rPr>
        <w:t>which</w:t>
      </w:r>
      <w:r>
        <w:rPr>
          <w:spacing w:val="-1"/>
        </w:rPr>
        <w:t xml:space="preserve"> has been</w:t>
      </w:r>
      <w:r>
        <w:rPr>
          <w:spacing w:val="-2"/>
        </w:rPr>
        <w:t xml:space="preserve"> </w:t>
      </w:r>
      <w:r>
        <w:rPr>
          <w:spacing w:val="-1"/>
        </w:rPr>
        <w:t>touched by God,</w:t>
      </w:r>
      <w:r>
        <w:rPr>
          <w:spacing w:val="1"/>
        </w:rPr>
        <w:t xml:space="preserve"> </w:t>
      </w:r>
      <w:r>
        <w:rPr>
          <w:spacing w:val="-1"/>
        </w:rPr>
        <w:t>whether</w:t>
      </w:r>
      <w:r>
        <w:rPr>
          <w:spacing w:val="1"/>
        </w:rPr>
        <w:t xml:space="preserve"> </w:t>
      </w:r>
      <w:r>
        <w:rPr>
          <w:spacing w:val="-1"/>
        </w:rPr>
        <w:t>it</w:t>
      </w:r>
      <w:r>
        <w:rPr>
          <w:spacing w:val="1"/>
        </w:rPr>
        <w:t xml:space="preserve"> </w:t>
      </w:r>
      <w:r>
        <w:rPr>
          <w:spacing w:val="-1"/>
        </w:rPr>
        <w:t>is</w:t>
      </w:r>
      <w:r>
        <w:rPr>
          <w:spacing w:val="46"/>
        </w:rPr>
        <w:t xml:space="preserve"> </w:t>
      </w:r>
      <w:r>
        <w:rPr>
          <w:spacing w:val="-1"/>
        </w:rPr>
        <w:t>Music,</w:t>
      </w:r>
      <w:r>
        <w:rPr>
          <w:spacing w:val="1"/>
        </w:rPr>
        <w:t xml:space="preserve"> </w:t>
      </w:r>
      <w:r>
        <w:rPr>
          <w:spacing w:val="-1"/>
        </w:rPr>
        <w:t>Movies, or</w:t>
      </w:r>
      <w:r>
        <w:rPr>
          <w:spacing w:val="1"/>
        </w:rPr>
        <w:t xml:space="preserve"> </w:t>
      </w:r>
      <w:r>
        <w:rPr>
          <w:spacing w:val="-1"/>
        </w:rPr>
        <w:t>Paintings</w:t>
      </w:r>
      <w:r>
        <w:rPr>
          <w:spacing w:val="-2"/>
        </w:rPr>
        <w:t xml:space="preserve"> </w:t>
      </w:r>
      <w:r>
        <w:rPr>
          <w:spacing w:val="-1"/>
        </w:rPr>
        <w:t>have the</w:t>
      </w:r>
      <w:r>
        <w:t xml:space="preserve"> </w:t>
      </w:r>
      <w:r>
        <w:rPr>
          <w:spacing w:val="-1"/>
        </w:rPr>
        <w:t>ability</w:t>
      </w:r>
      <w:r>
        <w:rPr>
          <w:spacing w:val="-3"/>
        </w:rPr>
        <w:t xml:space="preserve"> </w:t>
      </w:r>
      <w:r>
        <w:rPr>
          <w:spacing w:val="-1"/>
        </w:rPr>
        <w:t>to</w:t>
      </w:r>
      <w:r>
        <w:rPr>
          <w:spacing w:val="-2"/>
        </w:rPr>
        <w:t xml:space="preserve"> </w:t>
      </w:r>
      <w:r>
        <w:rPr>
          <w:spacing w:val="-1"/>
        </w:rPr>
        <w:t>evoke</w:t>
      </w:r>
      <w:r>
        <w:t xml:space="preserve"> </w:t>
      </w:r>
      <w:r>
        <w:rPr>
          <w:spacing w:val="-2"/>
        </w:rPr>
        <w:t>Kundalini</w:t>
      </w:r>
      <w:r>
        <w:rPr>
          <w:spacing w:val="46"/>
        </w:rPr>
        <w:t xml:space="preserve"> </w:t>
      </w:r>
      <w:r>
        <w:rPr>
          <w:spacing w:val="-1"/>
        </w:rPr>
        <w:t>Energy</w:t>
      </w:r>
      <w:r>
        <w:rPr>
          <w:spacing w:val="-3"/>
        </w:rPr>
        <w:t xml:space="preserve"> </w:t>
      </w:r>
      <w:r>
        <w:rPr>
          <w:spacing w:val="-1"/>
        </w:rPr>
        <w:t>through energy. And</w:t>
      </w:r>
      <w:r>
        <w:t xml:space="preserve"> </w:t>
      </w:r>
      <w:r>
        <w:rPr>
          <w:spacing w:val="-1"/>
        </w:rPr>
        <w:t>when this</w:t>
      </w:r>
      <w:r>
        <w:t xml:space="preserve"> </w:t>
      </w:r>
      <w:r>
        <w:rPr>
          <w:spacing w:val="-1"/>
        </w:rPr>
        <w:t>energy</w:t>
      </w:r>
      <w:r>
        <w:rPr>
          <w:spacing w:val="-2"/>
        </w:rPr>
        <w:t xml:space="preserve"> </w:t>
      </w:r>
      <w:r>
        <w:rPr>
          <w:spacing w:val="-1"/>
        </w:rPr>
        <w:t>is</w:t>
      </w:r>
      <w:r>
        <w:t xml:space="preserve"> </w:t>
      </w:r>
      <w:r>
        <w:rPr>
          <w:spacing w:val="-1"/>
        </w:rPr>
        <w:t>being</w:t>
      </w:r>
      <w:r>
        <w:t xml:space="preserve"> </w:t>
      </w:r>
      <w:r>
        <w:rPr>
          <w:spacing w:val="-1"/>
        </w:rPr>
        <w:t>evoked</w:t>
      </w:r>
      <w:r>
        <w:t xml:space="preserve"> </w:t>
      </w:r>
      <w:r>
        <w:rPr>
          <w:spacing w:val="-1"/>
        </w:rPr>
        <w:t>in</w:t>
      </w:r>
      <w:r>
        <w:rPr>
          <w:spacing w:val="40"/>
        </w:rPr>
        <w:t xml:space="preserve"> </w:t>
      </w:r>
      <w:r>
        <w:rPr>
          <w:spacing w:val="-1"/>
        </w:rPr>
        <w:t>the</w:t>
      </w:r>
      <w:r>
        <w:t xml:space="preserve"> </w:t>
      </w:r>
      <w:r>
        <w:rPr>
          <w:spacing w:val="-1"/>
        </w:rPr>
        <w:t>presence</w:t>
      </w:r>
      <w:r>
        <w:t xml:space="preserve"> of</w:t>
      </w:r>
      <w:r>
        <w:rPr>
          <w:spacing w:val="-1"/>
        </w:rPr>
        <w:t xml:space="preserve"> </w:t>
      </w:r>
      <w:r>
        <w:t>a</w:t>
      </w:r>
      <w:r>
        <w:rPr>
          <w:spacing w:val="-1"/>
        </w:rPr>
        <w:t xml:space="preserve"> Guru,</w:t>
      </w:r>
      <w:r>
        <w:t xml:space="preserve"> </w:t>
      </w:r>
      <w:r>
        <w:rPr>
          <w:spacing w:val="-1"/>
        </w:rPr>
        <w:t>the energy</w:t>
      </w:r>
      <w:r>
        <w:rPr>
          <w:spacing w:val="-2"/>
        </w:rPr>
        <w:t xml:space="preserve"> </w:t>
      </w:r>
      <w:r>
        <w:t xml:space="preserve">is </w:t>
      </w:r>
      <w:r>
        <w:rPr>
          <w:spacing w:val="-1"/>
        </w:rPr>
        <w:t xml:space="preserve">intensified </w:t>
      </w:r>
      <w:r>
        <w:t>as</w:t>
      </w:r>
      <w:r>
        <w:rPr>
          <w:spacing w:val="-3"/>
        </w:rPr>
        <w:t xml:space="preserve"> </w:t>
      </w:r>
      <w:r>
        <w:rPr>
          <w:spacing w:val="-1"/>
        </w:rPr>
        <w:t xml:space="preserve">the Guru </w:t>
      </w:r>
      <w:r>
        <w:t>adds</w:t>
      </w:r>
      <w:r>
        <w:rPr>
          <w:spacing w:val="51"/>
        </w:rPr>
        <w:t xml:space="preserve"> </w:t>
      </w:r>
      <w:r>
        <w:t>his</w:t>
      </w:r>
      <w:r>
        <w:rPr>
          <w:spacing w:val="-1"/>
        </w:rPr>
        <w:t xml:space="preserve"> energy</w:t>
      </w:r>
      <w:r>
        <w:rPr>
          <w:spacing w:val="-3"/>
        </w:rPr>
        <w:t xml:space="preserve"> </w:t>
      </w:r>
      <w:r>
        <w:t>to</w:t>
      </w:r>
      <w:r>
        <w:rPr>
          <w:spacing w:val="-1"/>
        </w:rPr>
        <w:t xml:space="preserve"> the</w:t>
      </w:r>
      <w:r>
        <w:t xml:space="preserve"> </w:t>
      </w:r>
      <w:r>
        <w:rPr>
          <w:spacing w:val="-1"/>
        </w:rPr>
        <w:t>occasion.</w:t>
      </w:r>
    </w:p>
    <w:p w:rsidR="00EA20B7" w:rsidRDefault="00877DD6">
      <w:pPr>
        <w:pStyle w:val="Corpodetexto"/>
      </w:pPr>
      <w:r>
        <w:rPr>
          <w:spacing w:val="-1"/>
        </w:rPr>
        <w:t xml:space="preserve">Which brings </w:t>
      </w:r>
      <w:r>
        <w:rPr>
          <w:spacing w:val="-2"/>
        </w:rPr>
        <w:t>me</w:t>
      </w:r>
      <w:r>
        <w:t xml:space="preserve"> to</w:t>
      </w:r>
      <w:r>
        <w:rPr>
          <w:spacing w:val="-2"/>
        </w:rPr>
        <w:t xml:space="preserve"> </w:t>
      </w:r>
      <w:r>
        <w:rPr>
          <w:spacing w:val="-1"/>
        </w:rPr>
        <w:t>the</w:t>
      </w:r>
      <w:r>
        <w:t xml:space="preserve"> </w:t>
      </w:r>
      <w:r>
        <w:rPr>
          <w:spacing w:val="-1"/>
        </w:rPr>
        <w:t>point…</w:t>
      </w:r>
    </w:p>
    <w:p w:rsidR="00EA20B7" w:rsidRDefault="00877DD6">
      <w:pPr>
        <w:pStyle w:val="Corpodetexto"/>
        <w:ind w:right="226"/>
      </w:pPr>
      <w:r>
        <w:rPr>
          <w:spacing w:val="-1"/>
        </w:rPr>
        <w:t>Last</w:t>
      </w:r>
      <w:r>
        <w:t xml:space="preserve"> </w:t>
      </w:r>
      <w:r>
        <w:rPr>
          <w:spacing w:val="-1"/>
        </w:rPr>
        <w:t>night</w:t>
      </w:r>
      <w:r>
        <w:t xml:space="preserve"> </w:t>
      </w:r>
      <w:r>
        <w:rPr>
          <w:spacing w:val="-1"/>
        </w:rPr>
        <w:t>we</w:t>
      </w:r>
      <w:r>
        <w:t xml:space="preserve"> </w:t>
      </w:r>
      <w:r>
        <w:rPr>
          <w:spacing w:val="-1"/>
        </w:rPr>
        <w:t>decided</w:t>
      </w:r>
      <w:r>
        <w:rPr>
          <w:spacing w:val="-2"/>
        </w:rPr>
        <w:t xml:space="preserve"> </w:t>
      </w:r>
      <w:r>
        <w:t>to</w:t>
      </w:r>
      <w:r>
        <w:rPr>
          <w:spacing w:val="-1"/>
        </w:rPr>
        <w:t xml:space="preserve"> play</w:t>
      </w:r>
      <w:r>
        <w:rPr>
          <w:spacing w:val="-3"/>
        </w:rPr>
        <w:t xml:space="preserve"> </w:t>
      </w:r>
      <w:r>
        <w:rPr>
          <w:spacing w:val="-1"/>
        </w:rPr>
        <w:t>the</w:t>
      </w:r>
      <w:r>
        <w:rPr>
          <w:spacing w:val="1"/>
        </w:rPr>
        <w:t xml:space="preserve"> </w:t>
      </w:r>
      <w:r>
        <w:rPr>
          <w:spacing w:val="-1"/>
        </w:rPr>
        <w:t>movie, "The</w:t>
      </w:r>
      <w:r>
        <w:rPr>
          <w:spacing w:val="1"/>
        </w:rPr>
        <w:t xml:space="preserve"> </w:t>
      </w:r>
      <w:r>
        <w:rPr>
          <w:spacing w:val="-1"/>
        </w:rPr>
        <w:t>Green</w:t>
      </w:r>
      <w:r>
        <w:t xml:space="preserve"> </w:t>
      </w:r>
      <w:r>
        <w:rPr>
          <w:spacing w:val="-1"/>
        </w:rPr>
        <w:t xml:space="preserve">Mile" </w:t>
      </w:r>
      <w:r>
        <w:t>by</w:t>
      </w:r>
      <w:r>
        <w:rPr>
          <w:spacing w:val="-1"/>
        </w:rPr>
        <w:t xml:space="preserve"> </w:t>
      </w:r>
      <w:r>
        <w:rPr>
          <w:spacing w:val="-2"/>
        </w:rPr>
        <w:t>Frank</w:t>
      </w:r>
      <w:r>
        <w:rPr>
          <w:spacing w:val="27"/>
        </w:rPr>
        <w:t xml:space="preserve"> </w:t>
      </w:r>
      <w:r>
        <w:rPr>
          <w:spacing w:val="-1"/>
        </w:rPr>
        <w:t>Darrabont starring</w:t>
      </w:r>
      <w:r>
        <w:t xml:space="preserve"> </w:t>
      </w:r>
      <w:r>
        <w:rPr>
          <w:spacing w:val="-1"/>
        </w:rPr>
        <w:t>the</w:t>
      </w:r>
      <w:r>
        <w:rPr>
          <w:spacing w:val="-2"/>
        </w:rPr>
        <w:t xml:space="preserve"> </w:t>
      </w:r>
      <w:r>
        <w:rPr>
          <w:spacing w:val="-1"/>
        </w:rPr>
        <w:t>Forrest</w:t>
      </w:r>
      <w:r>
        <w:rPr>
          <w:spacing w:val="-2"/>
        </w:rPr>
        <w:t xml:space="preserve"> Gump</w:t>
      </w:r>
      <w:r>
        <w:rPr>
          <w:spacing w:val="1"/>
        </w:rPr>
        <w:t xml:space="preserve"> </w:t>
      </w:r>
      <w:r>
        <w:rPr>
          <w:spacing w:val="-1"/>
        </w:rPr>
        <w:t>actor, Tom Hanks, for our</w:t>
      </w:r>
      <w:r>
        <w:rPr>
          <w:spacing w:val="37"/>
        </w:rPr>
        <w:t xml:space="preserve"> </w:t>
      </w:r>
      <w:r>
        <w:rPr>
          <w:spacing w:val="-1"/>
        </w:rPr>
        <w:t>students. Firstly</w:t>
      </w:r>
      <w:r>
        <w:rPr>
          <w:spacing w:val="-2"/>
        </w:rPr>
        <w:t xml:space="preserve"> </w:t>
      </w:r>
      <w:r>
        <w:rPr>
          <w:spacing w:val="-1"/>
        </w:rPr>
        <w:t>because</w:t>
      </w:r>
      <w:r>
        <w:t xml:space="preserve"> </w:t>
      </w:r>
      <w:r>
        <w:rPr>
          <w:spacing w:val="-1"/>
        </w:rPr>
        <w:t xml:space="preserve">its </w:t>
      </w:r>
      <w:r>
        <w:t>a</w:t>
      </w:r>
      <w:r>
        <w:rPr>
          <w:spacing w:val="-1"/>
        </w:rPr>
        <w:t xml:space="preserve"> great movie</w:t>
      </w:r>
      <w:r>
        <w:rPr>
          <w:spacing w:val="2"/>
        </w:rPr>
        <w:t xml:space="preserve"> </w:t>
      </w:r>
      <w:r>
        <w:rPr>
          <w:spacing w:val="-1"/>
        </w:rPr>
        <w:t>with many</w:t>
      </w:r>
      <w:r>
        <w:rPr>
          <w:spacing w:val="-2"/>
        </w:rPr>
        <w:t xml:space="preserve"> </w:t>
      </w:r>
      <w:r>
        <w:rPr>
          <w:spacing w:val="-1"/>
        </w:rPr>
        <w:t>spiritual</w:t>
      </w:r>
      <w:r>
        <w:rPr>
          <w:spacing w:val="47"/>
        </w:rPr>
        <w:t xml:space="preserve"> </w:t>
      </w:r>
      <w:r>
        <w:rPr>
          <w:spacing w:val="-1"/>
        </w:rPr>
        <w:t>teachings.</w:t>
      </w:r>
      <w:r>
        <w:t xml:space="preserve"> </w:t>
      </w:r>
      <w:r>
        <w:rPr>
          <w:spacing w:val="-1"/>
        </w:rPr>
        <w:t>But</w:t>
      </w:r>
      <w:r>
        <w:rPr>
          <w:spacing w:val="2"/>
        </w:rPr>
        <w:t xml:space="preserve"> </w:t>
      </w:r>
      <w:r>
        <w:rPr>
          <w:spacing w:val="-1"/>
        </w:rPr>
        <w:t>secondly</w:t>
      </w:r>
      <w:r>
        <w:rPr>
          <w:spacing w:val="-2"/>
        </w:rPr>
        <w:t xml:space="preserve"> </w:t>
      </w:r>
      <w:r>
        <w:rPr>
          <w:spacing w:val="-1"/>
        </w:rPr>
        <w:t>because</w:t>
      </w:r>
      <w:r>
        <w:t xml:space="preserve"> </w:t>
      </w:r>
      <w:r>
        <w:rPr>
          <w:spacing w:val="-1"/>
        </w:rPr>
        <w:t>this</w:t>
      </w:r>
      <w:r>
        <w:rPr>
          <w:spacing w:val="-2"/>
        </w:rPr>
        <w:t xml:space="preserve"> </w:t>
      </w:r>
      <w:r>
        <w:rPr>
          <w:spacing w:val="-1"/>
        </w:rPr>
        <w:t>is</w:t>
      </w:r>
      <w:r>
        <w:t xml:space="preserve"> a </w:t>
      </w:r>
      <w:r>
        <w:rPr>
          <w:spacing w:val="-1"/>
        </w:rPr>
        <w:t>movie</w:t>
      </w:r>
      <w:r>
        <w:t xml:space="preserve"> </w:t>
      </w:r>
      <w:r>
        <w:rPr>
          <w:spacing w:val="-1"/>
        </w:rPr>
        <w:t>which</w:t>
      </w:r>
      <w:r>
        <w:t xml:space="preserve"> has </w:t>
      </w:r>
      <w:r>
        <w:rPr>
          <w:spacing w:val="-1"/>
        </w:rPr>
        <w:t>been</w:t>
      </w:r>
      <w:r>
        <w:rPr>
          <w:spacing w:val="28"/>
        </w:rPr>
        <w:t xml:space="preserve"> </w:t>
      </w:r>
      <w:r>
        <w:rPr>
          <w:spacing w:val="-1"/>
        </w:rPr>
        <w:t>touched by</w:t>
      </w:r>
      <w:r>
        <w:rPr>
          <w:spacing w:val="-2"/>
        </w:rPr>
        <w:t xml:space="preserve"> </w:t>
      </w:r>
      <w:r>
        <w:rPr>
          <w:spacing w:val="-1"/>
        </w:rPr>
        <w:t>God.</w:t>
      </w:r>
    </w:p>
    <w:p w:rsidR="00EA20B7" w:rsidRDefault="00877DD6">
      <w:pPr>
        <w:pStyle w:val="Corpodetexto"/>
        <w:ind w:right="140"/>
      </w:pPr>
      <w:r>
        <w:rPr>
          <w:spacing w:val="-1"/>
        </w:rPr>
        <w:t>And as the movie</w:t>
      </w:r>
      <w:r>
        <w:rPr>
          <w:spacing w:val="2"/>
        </w:rPr>
        <w:t xml:space="preserve"> </w:t>
      </w:r>
      <w:r>
        <w:rPr>
          <w:spacing w:val="-2"/>
        </w:rPr>
        <w:t>was</w:t>
      </w:r>
      <w:r>
        <w:t xml:space="preserve"> </w:t>
      </w:r>
      <w:r>
        <w:rPr>
          <w:spacing w:val="-1"/>
        </w:rPr>
        <w:t>playing</w:t>
      </w:r>
      <w:r>
        <w:rPr>
          <w:spacing w:val="1"/>
        </w:rPr>
        <w:t xml:space="preserve"> </w:t>
      </w:r>
      <w:r>
        <w:rPr>
          <w:spacing w:val="-2"/>
        </w:rPr>
        <w:t xml:space="preserve">my </w:t>
      </w:r>
      <w:r>
        <w:t>body</w:t>
      </w:r>
      <w:r>
        <w:rPr>
          <w:spacing w:val="-2"/>
        </w:rPr>
        <w:t xml:space="preserve"> </w:t>
      </w:r>
      <w:r>
        <w:rPr>
          <w:spacing w:val="-1"/>
        </w:rPr>
        <w:t>spontaneously</w:t>
      </w:r>
      <w:r>
        <w:t xml:space="preserve"> </w:t>
      </w:r>
      <w:r>
        <w:rPr>
          <w:spacing w:val="-1"/>
        </w:rPr>
        <w:t>went into</w:t>
      </w:r>
      <w:r>
        <w:rPr>
          <w:spacing w:val="26"/>
        </w:rPr>
        <w:t xml:space="preserve"> </w:t>
      </w:r>
      <w:r>
        <w:rPr>
          <w:spacing w:val="-1"/>
        </w:rPr>
        <w:t xml:space="preserve">Pranayama </w:t>
      </w:r>
      <w:r>
        <w:t xml:space="preserve">as I </w:t>
      </w:r>
      <w:r>
        <w:rPr>
          <w:spacing w:val="-1"/>
        </w:rPr>
        <w:t xml:space="preserve">focused </w:t>
      </w:r>
      <w:r>
        <w:t>and</w:t>
      </w:r>
      <w:r>
        <w:rPr>
          <w:spacing w:val="-1"/>
        </w:rPr>
        <w:t xml:space="preserve"> concentrated </w:t>
      </w:r>
      <w:r>
        <w:t>the</w:t>
      </w:r>
      <w:r>
        <w:rPr>
          <w:spacing w:val="-1"/>
        </w:rPr>
        <w:t xml:space="preserve"> energy.</w:t>
      </w:r>
      <w:r>
        <w:t xml:space="preserve"> My</w:t>
      </w:r>
      <w:r>
        <w:rPr>
          <w:spacing w:val="43"/>
        </w:rPr>
        <w:t xml:space="preserve"> </w:t>
      </w:r>
      <w:r>
        <w:rPr>
          <w:spacing w:val="-1"/>
        </w:rPr>
        <w:t>antahkarana</w:t>
      </w:r>
      <w:r>
        <w:t xml:space="preserve"> </w:t>
      </w:r>
      <w:r>
        <w:rPr>
          <w:spacing w:val="-1"/>
        </w:rPr>
        <w:t>opened</w:t>
      </w:r>
      <w:r>
        <w:rPr>
          <w:spacing w:val="-2"/>
        </w:rPr>
        <w:t xml:space="preserve"> </w:t>
      </w:r>
      <w:r>
        <w:rPr>
          <w:spacing w:val="-1"/>
        </w:rPr>
        <w:t xml:space="preserve">and </w:t>
      </w:r>
      <w:r>
        <w:t>I</w:t>
      </w:r>
      <w:r>
        <w:rPr>
          <w:spacing w:val="1"/>
        </w:rPr>
        <w:t xml:space="preserve"> </w:t>
      </w:r>
      <w:r>
        <w:rPr>
          <w:spacing w:val="-2"/>
        </w:rPr>
        <w:t>was</w:t>
      </w:r>
      <w:r>
        <w:t xml:space="preserve"> </w:t>
      </w:r>
      <w:r>
        <w:rPr>
          <w:spacing w:val="-2"/>
        </w:rPr>
        <w:t>conscious</w:t>
      </w:r>
      <w:r>
        <w:t xml:space="preserve"> </w:t>
      </w:r>
      <w:r>
        <w:rPr>
          <w:spacing w:val="-1"/>
        </w:rPr>
        <w:t>of</w:t>
      </w:r>
      <w:r>
        <w:t xml:space="preserve"> </w:t>
      </w:r>
      <w:r>
        <w:rPr>
          <w:spacing w:val="-1"/>
        </w:rPr>
        <w:t>channeling</w:t>
      </w:r>
      <w:r>
        <w:t xml:space="preserve"> </w:t>
      </w:r>
      <w:r>
        <w:rPr>
          <w:spacing w:val="-1"/>
        </w:rPr>
        <w:t>the</w:t>
      </w:r>
      <w:r>
        <w:rPr>
          <w:spacing w:val="-2"/>
        </w:rPr>
        <w:t xml:space="preserve"> </w:t>
      </w:r>
      <w:r>
        <w:rPr>
          <w:spacing w:val="-1"/>
        </w:rPr>
        <w:t>energy</w:t>
      </w:r>
      <w:r>
        <w:rPr>
          <w:spacing w:val="45"/>
        </w:rPr>
        <w:t xml:space="preserve"> </w:t>
      </w:r>
      <w:r>
        <w:t>of</w:t>
      </w:r>
      <w:r>
        <w:rPr>
          <w:spacing w:val="-2"/>
        </w:rPr>
        <w:t xml:space="preserve"> </w:t>
      </w:r>
      <w:r>
        <w:rPr>
          <w:spacing w:val="-1"/>
        </w:rPr>
        <w:t>the</w:t>
      </w:r>
      <w:r>
        <w:t xml:space="preserve"> </w:t>
      </w:r>
      <w:r>
        <w:rPr>
          <w:spacing w:val="-1"/>
        </w:rPr>
        <w:t>soul.</w:t>
      </w:r>
      <w:r>
        <w:t xml:space="preserve"> </w:t>
      </w:r>
      <w:r>
        <w:rPr>
          <w:spacing w:val="-1"/>
        </w:rPr>
        <w:t>Everything</w:t>
      </w:r>
      <w:r>
        <w:rPr>
          <w:spacing w:val="1"/>
        </w:rPr>
        <w:t xml:space="preserve"> </w:t>
      </w:r>
      <w:r>
        <w:rPr>
          <w:spacing w:val="-1"/>
        </w:rPr>
        <w:t>seems</w:t>
      </w:r>
      <w:r>
        <w:t xml:space="preserve"> so </w:t>
      </w:r>
      <w:r>
        <w:rPr>
          <w:spacing w:val="-1"/>
        </w:rPr>
        <w:t>much</w:t>
      </w:r>
      <w:r>
        <w:t xml:space="preserve"> </w:t>
      </w:r>
      <w:r>
        <w:rPr>
          <w:spacing w:val="-1"/>
        </w:rPr>
        <w:t>more</w:t>
      </w:r>
      <w:r>
        <w:t xml:space="preserve"> </w:t>
      </w:r>
      <w:r>
        <w:rPr>
          <w:spacing w:val="-1"/>
        </w:rPr>
        <w:t xml:space="preserve">intense </w:t>
      </w:r>
      <w:r>
        <w:t>and</w:t>
      </w:r>
      <w:r>
        <w:rPr>
          <w:spacing w:val="21"/>
        </w:rPr>
        <w:t xml:space="preserve"> </w:t>
      </w:r>
      <w:r>
        <w:rPr>
          <w:spacing w:val="-1"/>
        </w:rPr>
        <w:t>meaningful</w:t>
      </w:r>
      <w:r>
        <w:t xml:space="preserve"> </w:t>
      </w:r>
      <w:r>
        <w:rPr>
          <w:spacing w:val="-1"/>
        </w:rPr>
        <w:t>when this</w:t>
      </w:r>
      <w:r>
        <w:rPr>
          <w:spacing w:val="-2"/>
        </w:rPr>
        <w:t xml:space="preserve"> </w:t>
      </w:r>
      <w:r>
        <w:rPr>
          <w:spacing w:val="-1"/>
        </w:rPr>
        <w:t>happens and it</w:t>
      </w:r>
      <w:r>
        <w:t xml:space="preserve"> </w:t>
      </w:r>
      <w:r>
        <w:rPr>
          <w:spacing w:val="-1"/>
        </w:rPr>
        <w:t>happens</w:t>
      </w:r>
      <w:r>
        <w:rPr>
          <w:spacing w:val="-2"/>
        </w:rPr>
        <w:t xml:space="preserve"> </w:t>
      </w:r>
      <w:r>
        <w:t xml:space="preserve">a </w:t>
      </w:r>
      <w:r>
        <w:rPr>
          <w:spacing w:val="-1"/>
        </w:rPr>
        <w:t>lot to</w:t>
      </w:r>
      <w:r>
        <w:t xml:space="preserve"> </w:t>
      </w:r>
      <w:r>
        <w:rPr>
          <w:spacing w:val="-1"/>
        </w:rPr>
        <w:t>me.</w:t>
      </w:r>
      <w:r>
        <w:t xml:space="preserve"> </w:t>
      </w:r>
      <w:r>
        <w:rPr>
          <w:spacing w:val="-1"/>
        </w:rPr>
        <w:t>It</w:t>
      </w:r>
      <w:r>
        <w:t xml:space="preserve"> </w:t>
      </w:r>
      <w:r>
        <w:rPr>
          <w:spacing w:val="-1"/>
        </w:rPr>
        <w:t>seems</w:t>
      </w:r>
      <w:r>
        <w:rPr>
          <w:spacing w:val="35"/>
        </w:rPr>
        <w:t xml:space="preserve"> </w:t>
      </w:r>
      <w:r>
        <w:rPr>
          <w:spacing w:val="-1"/>
        </w:rPr>
        <w:t>that</w:t>
      </w:r>
      <w:r>
        <w:t xml:space="preserve"> </w:t>
      </w:r>
      <w:r>
        <w:rPr>
          <w:spacing w:val="-1"/>
        </w:rPr>
        <w:t>life</w:t>
      </w:r>
      <w:r>
        <w:t xml:space="preserve"> </w:t>
      </w:r>
      <w:r>
        <w:rPr>
          <w:spacing w:val="-1"/>
        </w:rPr>
        <w:t>only</w:t>
      </w:r>
      <w:r>
        <w:rPr>
          <w:spacing w:val="-2"/>
        </w:rPr>
        <w:t xml:space="preserve"> </w:t>
      </w:r>
      <w:r>
        <w:rPr>
          <w:spacing w:val="-1"/>
        </w:rPr>
        <w:t>has</w:t>
      </w:r>
      <w:r>
        <w:t xml:space="preserve"> </w:t>
      </w:r>
      <w:r>
        <w:rPr>
          <w:spacing w:val="-2"/>
        </w:rPr>
        <w:t>meaning</w:t>
      </w:r>
      <w:r>
        <w:t xml:space="preserve"> </w:t>
      </w:r>
      <w:r>
        <w:rPr>
          <w:spacing w:val="-1"/>
        </w:rPr>
        <w:t>and</w:t>
      </w:r>
      <w:r>
        <w:t xml:space="preserve"> </w:t>
      </w:r>
      <w:r>
        <w:rPr>
          <w:spacing w:val="-1"/>
        </w:rPr>
        <w:t>significance</w:t>
      </w:r>
      <w:r>
        <w:rPr>
          <w:spacing w:val="1"/>
        </w:rPr>
        <w:t xml:space="preserve"> </w:t>
      </w:r>
      <w:r>
        <w:rPr>
          <w:spacing w:val="-1"/>
        </w:rPr>
        <w:t>when this</w:t>
      </w:r>
      <w:r>
        <w:rPr>
          <w:spacing w:val="-2"/>
        </w:rPr>
        <w:t xml:space="preserve"> </w:t>
      </w:r>
      <w:r>
        <w:rPr>
          <w:spacing w:val="-1"/>
        </w:rPr>
        <w:t>energy</w:t>
      </w:r>
      <w:r>
        <w:rPr>
          <w:spacing w:val="-2"/>
        </w:rPr>
        <w:t xml:space="preserve"> </w:t>
      </w:r>
      <w:r>
        <w:rPr>
          <w:spacing w:val="-1"/>
        </w:rPr>
        <w:t>is</w:t>
      </w:r>
      <w:r>
        <w:rPr>
          <w:spacing w:val="30"/>
        </w:rPr>
        <w:t xml:space="preserve"> </w:t>
      </w:r>
      <w:r>
        <w:rPr>
          <w:spacing w:val="-1"/>
        </w:rPr>
        <w:t>being</w:t>
      </w:r>
      <w:r>
        <w:t xml:space="preserve"> channeled. </w:t>
      </w:r>
      <w:r>
        <w:rPr>
          <w:spacing w:val="-1"/>
        </w:rPr>
        <w:t>Thus,</w:t>
      </w:r>
      <w:r>
        <w:rPr>
          <w:spacing w:val="1"/>
        </w:rPr>
        <w:t xml:space="preserve"> </w:t>
      </w:r>
      <w:r>
        <w:rPr>
          <w:spacing w:val="-1"/>
        </w:rPr>
        <w:t>when</w:t>
      </w:r>
      <w:r>
        <w:t xml:space="preserve"> </w:t>
      </w:r>
      <w:r>
        <w:rPr>
          <w:spacing w:val="-1"/>
        </w:rPr>
        <w:t>it</w:t>
      </w:r>
      <w:r>
        <w:rPr>
          <w:spacing w:val="1"/>
        </w:rPr>
        <w:t xml:space="preserve"> </w:t>
      </w:r>
      <w:r>
        <w:rPr>
          <w:spacing w:val="-1"/>
        </w:rPr>
        <w:t>happens</w:t>
      </w:r>
      <w:r>
        <w:t xml:space="preserve"> I</w:t>
      </w:r>
      <w:r>
        <w:rPr>
          <w:spacing w:val="-1"/>
        </w:rPr>
        <w:t xml:space="preserve"> </w:t>
      </w:r>
      <w:r>
        <w:t>know</w:t>
      </w:r>
      <w:r>
        <w:rPr>
          <w:spacing w:val="-2"/>
        </w:rPr>
        <w:t xml:space="preserve"> </w:t>
      </w:r>
      <w:r>
        <w:t>I am</w:t>
      </w:r>
      <w:r>
        <w:rPr>
          <w:spacing w:val="-2"/>
        </w:rPr>
        <w:t xml:space="preserve"> </w:t>
      </w:r>
      <w:r>
        <w:t>on</w:t>
      </w:r>
      <w:r>
        <w:rPr>
          <w:spacing w:val="-1"/>
        </w:rPr>
        <w:t xml:space="preserve"> </w:t>
      </w:r>
      <w:r>
        <w:t xml:space="preserve">a </w:t>
      </w:r>
      <w:r>
        <w:rPr>
          <w:spacing w:val="-1"/>
        </w:rPr>
        <w:t>path</w:t>
      </w:r>
      <w:r>
        <w:t xml:space="preserve"> </w:t>
      </w:r>
      <w:r>
        <w:rPr>
          <w:spacing w:val="-1"/>
        </w:rPr>
        <w:t>with</w:t>
      </w:r>
      <w:r>
        <w:rPr>
          <w:spacing w:val="29"/>
        </w:rPr>
        <w:t xml:space="preserve"> </w:t>
      </w:r>
      <w:r>
        <w:rPr>
          <w:spacing w:val="-1"/>
        </w:rPr>
        <w:t>heart,</w:t>
      </w:r>
      <w:r>
        <w:rPr>
          <w:spacing w:val="-3"/>
        </w:rPr>
        <w:t xml:space="preserve"> </w:t>
      </w:r>
      <w:r>
        <w:rPr>
          <w:spacing w:val="-1"/>
        </w:rPr>
        <w:t>my Soul</w:t>
      </w:r>
      <w:r>
        <w:rPr>
          <w:spacing w:val="1"/>
        </w:rPr>
        <w:t xml:space="preserve"> </w:t>
      </w:r>
      <w:r>
        <w:rPr>
          <w:spacing w:val="-1"/>
        </w:rPr>
        <w:t>Path, The</w:t>
      </w:r>
      <w:r>
        <w:t xml:space="preserve"> </w:t>
      </w:r>
      <w:r>
        <w:rPr>
          <w:spacing w:val="-1"/>
        </w:rPr>
        <w:t xml:space="preserve">path of </w:t>
      </w:r>
      <w:r>
        <w:rPr>
          <w:spacing w:val="-2"/>
        </w:rPr>
        <w:t>my</w:t>
      </w:r>
      <w:r>
        <w:rPr>
          <w:spacing w:val="-1"/>
        </w:rPr>
        <w:t xml:space="preserve"> Dharma. More, at certain</w:t>
      </w:r>
      <w:r>
        <w:rPr>
          <w:spacing w:val="39"/>
        </w:rPr>
        <w:t xml:space="preserve"> </w:t>
      </w:r>
      <w:r>
        <w:rPr>
          <w:spacing w:val="-1"/>
        </w:rPr>
        <w:t>points</w:t>
      </w:r>
      <w:r>
        <w:t xml:space="preserve"> </w:t>
      </w:r>
      <w:r>
        <w:rPr>
          <w:spacing w:val="-1"/>
        </w:rPr>
        <w:t>in</w:t>
      </w:r>
      <w:r>
        <w:rPr>
          <w:spacing w:val="-2"/>
        </w:rPr>
        <w:t xml:space="preserve"> </w:t>
      </w:r>
      <w:r>
        <w:rPr>
          <w:spacing w:val="-1"/>
        </w:rPr>
        <w:t>the</w:t>
      </w:r>
      <w:r>
        <w:t xml:space="preserve"> </w:t>
      </w:r>
      <w:r>
        <w:rPr>
          <w:spacing w:val="-1"/>
        </w:rPr>
        <w:t>movie</w:t>
      </w:r>
      <w:r>
        <w:rPr>
          <w:spacing w:val="1"/>
        </w:rPr>
        <w:t xml:space="preserve"> </w:t>
      </w:r>
      <w:r>
        <w:rPr>
          <w:spacing w:val="-1"/>
        </w:rPr>
        <w:t>my</w:t>
      </w:r>
      <w:r>
        <w:rPr>
          <w:spacing w:val="-2"/>
        </w:rPr>
        <w:t xml:space="preserve"> </w:t>
      </w:r>
      <w:r>
        <w:rPr>
          <w:spacing w:val="-1"/>
        </w:rPr>
        <w:t>abdomen</w:t>
      </w:r>
      <w:r>
        <w:rPr>
          <w:spacing w:val="-2"/>
        </w:rPr>
        <w:t xml:space="preserve"> </w:t>
      </w:r>
      <w:r>
        <w:rPr>
          <w:spacing w:val="-1"/>
        </w:rPr>
        <w:t>contracted</w:t>
      </w:r>
      <w:r>
        <w:rPr>
          <w:spacing w:val="-2"/>
        </w:rPr>
        <w:t xml:space="preserve"> </w:t>
      </w:r>
      <w:r>
        <w:rPr>
          <w:spacing w:val="-1"/>
        </w:rPr>
        <w:t>and</w:t>
      </w:r>
      <w:r>
        <w:t xml:space="preserve"> I </w:t>
      </w:r>
      <w:r>
        <w:rPr>
          <w:spacing w:val="-1"/>
        </w:rPr>
        <w:t>was</w:t>
      </w:r>
      <w:r>
        <w:t xml:space="preserve"> </w:t>
      </w:r>
      <w:r>
        <w:rPr>
          <w:spacing w:val="-1"/>
        </w:rPr>
        <w:t>able</w:t>
      </w:r>
      <w:r>
        <w:t xml:space="preserve"> </w:t>
      </w:r>
      <w:r>
        <w:rPr>
          <w:spacing w:val="-1"/>
        </w:rPr>
        <w:t>to</w:t>
      </w:r>
      <w:r>
        <w:rPr>
          <w:spacing w:val="-2"/>
        </w:rPr>
        <w:t xml:space="preserve"> </w:t>
      </w:r>
      <w:r>
        <w:rPr>
          <w:spacing w:val="-1"/>
        </w:rPr>
        <w:t>feel</w:t>
      </w:r>
      <w:r>
        <w:rPr>
          <w:spacing w:val="31"/>
        </w:rPr>
        <w:t xml:space="preserve"> </w:t>
      </w:r>
      <w:r>
        <w:rPr>
          <w:spacing w:val="-1"/>
        </w:rPr>
        <w:t>the</w:t>
      </w:r>
      <w:r>
        <w:t xml:space="preserve"> </w:t>
      </w:r>
      <w:r>
        <w:rPr>
          <w:spacing w:val="-1"/>
        </w:rPr>
        <w:t>ball</w:t>
      </w:r>
      <w:r>
        <w:t xml:space="preserve"> </w:t>
      </w:r>
      <w:r>
        <w:rPr>
          <w:spacing w:val="-1"/>
        </w:rPr>
        <w:t>of</w:t>
      </w:r>
      <w:r>
        <w:t xml:space="preserve"> </w:t>
      </w:r>
      <w:r>
        <w:rPr>
          <w:spacing w:val="-1"/>
        </w:rPr>
        <w:t>white</w:t>
      </w:r>
      <w:r>
        <w:rPr>
          <w:spacing w:val="1"/>
        </w:rPr>
        <w:t xml:space="preserve"> </w:t>
      </w:r>
      <w:r>
        <w:rPr>
          <w:spacing w:val="-1"/>
        </w:rPr>
        <w:t>light</w:t>
      </w:r>
      <w:r>
        <w:rPr>
          <w:spacing w:val="1"/>
        </w:rPr>
        <w:t xml:space="preserve"> </w:t>
      </w:r>
      <w:r>
        <w:rPr>
          <w:spacing w:val="-2"/>
        </w:rPr>
        <w:t>which</w:t>
      </w:r>
      <w:r>
        <w:t xml:space="preserve"> </w:t>
      </w:r>
      <w:r>
        <w:rPr>
          <w:spacing w:val="-2"/>
        </w:rPr>
        <w:t>was</w:t>
      </w:r>
      <w:r>
        <w:t xml:space="preserve"> </w:t>
      </w:r>
      <w:r>
        <w:rPr>
          <w:spacing w:val="-1"/>
        </w:rPr>
        <w:t>fulminating there</w:t>
      </w:r>
      <w:r>
        <w:t xml:space="preserve"> </w:t>
      </w:r>
      <w:r>
        <w:rPr>
          <w:spacing w:val="-1"/>
        </w:rPr>
        <w:t>and then</w:t>
      </w:r>
      <w:r>
        <w:t xml:space="preserve"> I</w:t>
      </w:r>
      <w:r>
        <w:rPr>
          <w:spacing w:val="27"/>
        </w:rPr>
        <w:t xml:space="preserve"> </w:t>
      </w:r>
      <w:r>
        <w:rPr>
          <w:spacing w:val="-1"/>
        </w:rPr>
        <w:t>released</w:t>
      </w:r>
      <w:r>
        <w:t xml:space="preserve"> </w:t>
      </w:r>
      <w:r>
        <w:rPr>
          <w:spacing w:val="-1"/>
        </w:rPr>
        <w:t>it</w:t>
      </w:r>
      <w:r>
        <w:t xml:space="preserve"> </w:t>
      </w:r>
      <w:r>
        <w:rPr>
          <w:spacing w:val="-1"/>
        </w:rPr>
        <w:t>from</w:t>
      </w:r>
      <w:r>
        <w:rPr>
          <w:spacing w:val="-2"/>
        </w:rPr>
        <w:t xml:space="preserve"> </w:t>
      </w:r>
      <w:r>
        <w:rPr>
          <w:spacing w:val="-1"/>
        </w:rPr>
        <w:t>the appropriate chakra</w:t>
      </w:r>
      <w:r>
        <w:t xml:space="preserve"> </w:t>
      </w:r>
      <w:r>
        <w:rPr>
          <w:spacing w:val="-1"/>
        </w:rPr>
        <w:t>sometimes</w:t>
      </w:r>
      <w:r>
        <w:rPr>
          <w:spacing w:val="1"/>
        </w:rPr>
        <w:t xml:space="preserve"> </w:t>
      </w:r>
      <w:r>
        <w:rPr>
          <w:spacing w:val="-1"/>
        </w:rPr>
        <w:t>with</w:t>
      </w:r>
      <w:r>
        <w:t xml:space="preserve"> </w:t>
      </w:r>
      <w:r>
        <w:rPr>
          <w:spacing w:val="-1"/>
        </w:rPr>
        <w:t>waves</w:t>
      </w:r>
      <w:r>
        <w:rPr>
          <w:spacing w:val="-2"/>
        </w:rPr>
        <w:t xml:space="preserve"> </w:t>
      </w:r>
      <w:r>
        <w:t>of</w:t>
      </w:r>
      <w:r>
        <w:rPr>
          <w:spacing w:val="43"/>
        </w:rPr>
        <w:t xml:space="preserve"> </w:t>
      </w:r>
      <w:r>
        <w:t>tears. I</w:t>
      </w:r>
      <w:r>
        <w:rPr>
          <w:spacing w:val="-1"/>
        </w:rPr>
        <w:t xml:space="preserve"> knew</w:t>
      </w:r>
      <w:r>
        <w:t xml:space="preserve"> </w:t>
      </w:r>
      <w:r>
        <w:rPr>
          <w:spacing w:val="-1"/>
        </w:rPr>
        <w:t>what</w:t>
      </w:r>
      <w:r>
        <w:rPr>
          <w:spacing w:val="2"/>
        </w:rPr>
        <w:t xml:space="preserve"> </w:t>
      </w:r>
      <w:r>
        <w:t xml:space="preserve">I </w:t>
      </w:r>
      <w:r>
        <w:rPr>
          <w:spacing w:val="-2"/>
        </w:rPr>
        <w:t>was</w:t>
      </w:r>
      <w:r>
        <w:t xml:space="preserve"> doing </w:t>
      </w:r>
      <w:r>
        <w:rPr>
          <w:spacing w:val="-1"/>
        </w:rPr>
        <w:t>because</w:t>
      </w:r>
      <w:r>
        <w:rPr>
          <w:spacing w:val="1"/>
        </w:rPr>
        <w:t xml:space="preserve"> </w:t>
      </w:r>
      <w:r>
        <w:rPr>
          <w:spacing w:val="-1"/>
        </w:rPr>
        <w:t>it always</w:t>
      </w:r>
      <w:r>
        <w:t xml:space="preserve"> </w:t>
      </w:r>
      <w:r>
        <w:rPr>
          <w:spacing w:val="-1"/>
        </w:rPr>
        <w:t>happens.</w:t>
      </w:r>
    </w:p>
    <w:p w:rsidR="00EA20B7" w:rsidRDefault="00877DD6">
      <w:pPr>
        <w:pStyle w:val="Corpodetexto"/>
        <w:spacing w:before="0"/>
        <w:ind w:right="226"/>
      </w:pPr>
      <w:r>
        <w:rPr>
          <w:spacing w:val="-1"/>
        </w:rPr>
        <w:t>Spont</w:t>
      </w:r>
      <w:r>
        <w:rPr>
          <w:spacing w:val="-1"/>
        </w:rPr>
        <w:t>aneously,</w:t>
      </w:r>
      <w:r>
        <w:t xml:space="preserve"> </w:t>
      </w:r>
      <w:r>
        <w:rPr>
          <w:spacing w:val="-1"/>
        </w:rPr>
        <w:t>with</w:t>
      </w:r>
      <w:r>
        <w:rPr>
          <w:spacing w:val="-2"/>
        </w:rPr>
        <w:t xml:space="preserve"> </w:t>
      </w:r>
      <w:r>
        <w:rPr>
          <w:spacing w:val="-1"/>
        </w:rPr>
        <w:t>no</w:t>
      </w:r>
      <w:r>
        <w:rPr>
          <w:spacing w:val="-2"/>
        </w:rPr>
        <w:t xml:space="preserve"> </w:t>
      </w:r>
      <w:r>
        <w:rPr>
          <w:spacing w:val="-1"/>
        </w:rPr>
        <w:t xml:space="preserve">will </w:t>
      </w:r>
      <w:r>
        <w:t xml:space="preserve">on </w:t>
      </w:r>
      <w:r>
        <w:rPr>
          <w:spacing w:val="-1"/>
        </w:rPr>
        <w:t xml:space="preserve">my part, </w:t>
      </w:r>
      <w:r>
        <w:t>I</w:t>
      </w:r>
      <w:r>
        <w:rPr>
          <w:spacing w:val="-1"/>
        </w:rPr>
        <w:t xml:space="preserve"> become</w:t>
      </w:r>
      <w:r>
        <w:t xml:space="preserve"> a</w:t>
      </w:r>
      <w:r>
        <w:rPr>
          <w:spacing w:val="-1"/>
        </w:rPr>
        <w:t xml:space="preserve"> channel</w:t>
      </w:r>
      <w:r>
        <w:rPr>
          <w:spacing w:val="-2"/>
        </w:rPr>
        <w:t xml:space="preserve"> </w:t>
      </w:r>
      <w:r>
        <w:rPr>
          <w:spacing w:val="-1"/>
        </w:rPr>
        <w:t>for the</w:t>
      </w:r>
      <w:r>
        <w:rPr>
          <w:spacing w:val="47"/>
        </w:rPr>
        <w:t xml:space="preserve"> </w:t>
      </w:r>
      <w:r>
        <w:rPr>
          <w:spacing w:val="-1"/>
        </w:rPr>
        <w:t>energy</w:t>
      </w:r>
      <w:r>
        <w:rPr>
          <w:spacing w:val="-2"/>
        </w:rPr>
        <w:t xml:space="preserve"> </w:t>
      </w:r>
      <w:r>
        <w:rPr>
          <w:spacing w:val="-1"/>
        </w:rPr>
        <w:t>of</w:t>
      </w:r>
      <w:r>
        <w:rPr>
          <w:spacing w:val="-2"/>
        </w:rPr>
        <w:t xml:space="preserve"> </w:t>
      </w:r>
      <w:r>
        <w:rPr>
          <w:spacing w:val="-1"/>
        </w:rPr>
        <w:t>the</w:t>
      </w:r>
      <w:r>
        <w:rPr>
          <w:spacing w:val="1"/>
        </w:rPr>
        <w:t xml:space="preserve"> </w:t>
      </w:r>
      <w:r>
        <w:rPr>
          <w:spacing w:val="-1"/>
        </w:rPr>
        <w:t>movie.</w:t>
      </w:r>
    </w:p>
    <w:p w:rsidR="00EA20B7" w:rsidRDefault="00877DD6">
      <w:pPr>
        <w:pStyle w:val="Corpodetexto"/>
      </w:pPr>
      <w:r>
        <w:rPr>
          <w:spacing w:val="-1"/>
        </w:rPr>
        <w:t>At</w:t>
      </w:r>
      <w:r>
        <w:rPr>
          <w:spacing w:val="-2"/>
        </w:rPr>
        <w:t xml:space="preserve"> </w:t>
      </w:r>
      <w:r>
        <w:rPr>
          <w:spacing w:val="-1"/>
        </w:rPr>
        <w:t>the</w:t>
      </w:r>
      <w:r>
        <w:rPr>
          <w:spacing w:val="-2"/>
        </w:rPr>
        <w:t xml:space="preserve"> </w:t>
      </w:r>
      <w:r>
        <w:t>end</w:t>
      </w:r>
      <w:r>
        <w:rPr>
          <w:spacing w:val="-1"/>
        </w:rPr>
        <w:t xml:space="preserve"> </w:t>
      </w:r>
      <w:r>
        <w:t>I</w:t>
      </w:r>
      <w:r>
        <w:rPr>
          <w:spacing w:val="-2"/>
        </w:rPr>
        <w:t xml:space="preserve"> </w:t>
      </w:r>
      <w:r>
        <w:rPr>
          <w:spacing w:val="-1"/>
        </w:rPr>
        <w:t xml:space="preserve">asked </w:t>
      </w:r>
      <w:r>
        <w:rPr>
          <w:spacing w:val="-2"/>
        </w:rPr>
        <w:t>some</w:t>
      </w:r>
      <w:r>
        <w:t xml:space="preserve"> </w:t>
      </w:r>
      <w:r>
        <w:rPr>
          <w:spacing w:val="-1"/>
        </w:rPr>
        <w:t>participants</w:t>
      </w:r>
      <w:r>
        <w:rPr>
          <w:spacing w:val="-2"/>
        </w:rPr>
        <w:t xml:space="preserve"> </w:t>
      </w:r>
      <w:r>
        <w:rPr>
          <w:spacing w:val="-1"/>
        </w:rPr>
        <w:t>what</w:t>
      </w:r>
      <w:r>
        <w:rPr>
          <w:spacing w:val="1"/>
        </w:rPr>
        <w:t xml:space="preserve"> </w:t>
      </w:r>
      <w:r>
        <w:rPr>
          <w:spacing w:val="-1"/>
        </w:rPr>
        <w:t>they</w:t>
      </w:r>
      <w:r>
        <w:rPr>
          <w:spacing w:val="-2"/>
        </w:rPr>
        <w:t xml:space="preserve"> </w:t>
      </w:r>
      <w:r>
        <w:rPr>
          <w:spacing w:val="-1"/>
        </w:rPr>
        <w:t>had felt.</w:t>
      </w:r>
    </w:p>
    <w:p w:rsidR="00EA20B7" w:rsidRDefault="00877DD6">
      <w:pPr>
        <w:pStyle w:val="Corpodetexto"/>
        <w:ind w:right="226"/>
      </w:pPr>
      <w:r>
        <w:rPr>
          <w:spacing w:val="-1"/>
        </w:rPr>
        <w:t>One</w:t>
      </w:r>
      <w:r>
        <w:t xml:space="preserve"> </w:t>
      </w:r>
      <w:r>
        <w:rPr>
          <w:spacing w:val="-1"/>
        </w:rPr>
        <w:t>said that</w:t>
      </w:r>
      <w:r>
        <w:t xml:space="preserve"> </w:t>
      </w:r>
      <w:r>
        <w:rPr>
          <w:spacing w:val="-1"/>
        </w:rPr>
        <w:t>it</w:t>
      </w:r>
      <w:r>
        <w:rPr>
          <w:spacing w:val="1"/>
        </w:rPr>
        <w:t xml:space="preserve"> </w:t>
      </w:r>
      <w:r>
        <w:rPr>
          <w:spacing w:val="-1"/>
        </w:rPr>
        <w:t xml:space="preserve">had been </w:t>
      </w:r>
      <w:r>
        <w:t>a</w:t>
      </w:r>
      <w:r>
        <w:rPr>
          <w:spacing w:val="-1"/>
        </w:rPr>
        <w:t xml:space="preserve"> too</w:t>
      </w:r>
      <w:r>
        <w:t xml:space="preserve"> </w:t>
      </w:r>
      <w:r>
        <w:rPr>
          <w:spacing w:val="-1"/>
        </w:rPr>
        <w:t>intense experience</w:t>
      </w:r>
      <w:r>
        <w:t xml:space="preserve"> </w:t>
      </w:r>
      <w:r>
        <w:rPr>
          <w:spacing w:val="-1"/>
        </w:rPr>
        <w:t xml:space="preserve">for </w:t>
      </w:r>
      <w:r>
        <w:t>him</w:t>
      </w:r>
      <w:r>
        <w:rPr>
          <w:spacing w:val="-1"/>
        </w:rPr>
        <w:t xml:space="preserve"> </w:t>
      </w:r>
      <w:r>
        <w:t>to</w:t>
      </w:r>
      <w:r>
        <w:rPr>
          <w:spacing w:val="-2"/>
        </w:rPr>
        <w:t xml:space="preserve"> </w:t>
      </w:r>
      <w:r>
        <w:rPr>
          <w:spacing w:val="-1"/>
        </w:rPr>
        <w:t>talk</w:t>
      </w:r>
      <w:r>
        <w:rPr>
          <w:spacing w:val="47"/>
        </w:rPr>
        <w:t xml:space="preserve"> </w:t>
      </w:r>
      <w:r>
        <w:rPr>
          <w:spacing w:val="-1"/>
        </w:rPr>
        <w:t>about</w:t>
      </w:r>
      <w:r>
        <w:rPr>
          <w:spacing w:val="1"/>
        </w:rPr>
        <w:t xml:space="preserve"> </w:t>
      </w:r>
      <w:r>
        <w:rPr>
          <w:spacing w:val="-1"/>
        </w:rPr>
        <w:t>it.</w:t>
      </w:r>
    </w:p>
    <w:p w:rsidR="00EA20B7" w:rsidRDefault="00EA20B7">
      <w:pPr>
        <w:sectPr w:rsidR="00EA20B7">
          <w:pgSz w:w="8640" w:h="12960"/>
          <w:pgMar w:top="960" w:right="940" w:bottom="900" w:left="900" w:header="0" w:footer="712" w:gutter="0"/>
          <w:cols w:space="720"/>
        </w:sectPr>
      </w:pPr>
    </w:p>
    <w:p w:rsidR="00EA20B7" w:rsidRDefault="00877DD6">
      <w:pPr>
        <w:pStyle w:val="Corpodetexto"/>
        <w:spacing w:before="49"/>
        <w:ind w:right="163"/>
      </w:pPr>
      <w:r>
        <w:lastRenderedPageBreak/>
        <w:t>A</w:t>
      </w:r>
      <w:r>
        <w:rPr>
          <w:spacing w:val="1"/>
        </w:rPr>
        <w:t xml:space="preserve"> </w:t>
      </w:r>
      <w:r>
        <w:t>few</w:t>
      </w:r>
      <w:r>
        <w:rPr>
          <w:spacing w:val="-3"/>
        </w:rPr>
        <w:t xml:space="preserve"> </w:t>
      </w:r>
      <w:r>
        <w:rPr>
          <w:spacing w:val="-1"/>
        </w:rPr>
        <w:t>days</w:t>
      </w:r>
      <w:r>
        <w:t xml:space="preserve"> </w:t>
      </w:r>
      <w:r>
        <w:rPr>
          <w:spacing w:val="-1"/>
        </w:rPr>
        <w:t>later he</w:t>
      </w:r>
      <w:r>
        <w:t xml:space="preserve"> </w:t>
      </w:r>
      <w:r>
        <w:rPr>
          <w:spacing w:val="-1"/>
        </w:rPr>
        <w:t>said he</w:t>
      </w:r>
      <w:r>
        <w:rPr>
          <w:spacing w:val="1"/>
        </w:rPr>
        <w:t xml:space="preserve"> </w:t>
      </w:r>
      <w:r>
        <w:rPr>
          <w:spacing w:val="-1"/>
        </w:rPr>
        <w:t xml:space="preserve">felt </w:t>
      </w:r>
      <w:r>
        <w:t>a</w:t>
      </w:r>
      <w:r>
        <w:rPr>
          <w:spacing w:val="1"/>
        </w:rPr>
        <w:t xml:space="preserve"> </w:t>
      </w:r>
      <w:r>
        <w:rPr>
          <w:spacing w:val="-1"/>
        </w:rPr>
        <w:t>fat</w:t>
      </w:r>
      <w:r>
        <w:rPr>
          <w:spacing w:val="1"/>
        </w:rPr>
        <w:t xml:space="preserve"> </w:t>
      </w:r>
      <w:r>
        <w:rPr>
          <w:spacing w:val="-1"/>
        </w:rPr>
        <w:t>pipe</w:t>
      </w:r>
      <w:r>
        <w:t xml:space="preserve"> of</w:t>
      </w:r>
      <w:r>
        <w:rPr>
          <w:spacing w:val="-2"/>
        </w:rPr>
        <w:t xml:space="preserve"> </w:t>
      </w:r>
      <w:r>
        <w:rPr>
          <w:spacing w:val="-1"/>
        </w:rPr>
        <w:t>the antahkarana</w:t>
      </w:r>
      <w:r>
        <w:t xml:space="preserve"> </w:t>
      </w:r>
      <w:r>
        <w:rPr>
          <w:spacing w:val="-1"/>
        </w:rPr>
        <w:t>wider</w:t>
      </w:r>
      <w:r>
        <w:rPr>
          <w:spacing w:val="45"/>
        </w:rPr>
        <w:t xml:space="preserve"> </w:t>
      </w:r>
      <w:r>
        <w:t>than</w:t>
      </w:r>
      <w:r>
        <w:rPr>
          <w:spacing w:val="-1"/>
        </w:rPr>
        <w:t xml:space="preserve"> normal</w:t>
      </w:r>
      <w:r>
        <w:t xml:space="preserve"> as</w:t>
      </w:r>
      <w:r>
        <w:rPr>
          <w:spacing w:val="-3"/>
        </w:rPr>
        <w:t xml:space="preserve"> </w:t>
      </w:r>
      <w:r>
        <w:t xml:space="preserve">the </w:t>
      </w:r>
      <w:r>
        <w:rPr>
          <w:spacing w:val="-1"/>
        </w:rPr>
        <w:t xml:space="preserve">Kundalini </w:t>
      </w:r>
      <w:r>
        <w:t>energy</w:t>
      </w:r>
      <w:r>
        <w:rPr>
          <w:spacing w:val="-2"/>
        </w:rPr>
        <w:t xml:space="preserve"> </w:t>
      </w:r>
      <w:r>
        <w:rPr>
          <w:spacing w:val="-1"/>
        </w:rPr>
        <w:t>flowed</w:t>
      </w:r>
      <w:r>
        <w:t xml:space="preserve"> and</w:t>
      </w:r>
      <w:r>
        <w:rPr>
          <w:spacing w:val="-1"/>
        </w:rPr>
        <w:t xml:space="preserve"> </w:t>
      </w:r>
      <w:r>
        <w:t>shock of</w:t>
      </w:r>
      <w:r>
        <w:rPr>
          <w:spacing w:val="-1"/>
        </w:rPr>
        <w:t xml:space="preserve"> kundalini</w:t>
      </w:r>
      <w:r>
        <w:rPr>
          <w:spacing w:val="37"/>
        </w:rPr>
        <w:t xml:space="preserve"> </w:t>
      </w:r>
      <w:r>
        <w:rPr>
          <w:spacing w:val="-1"/>
        </w:rPr>
        <w:t>energy</w:t>
      </w:r>
      <w:r>
        <w:t xml:space="preserve"> </w:t>
      </w:r>
      <w:r>
        <w:rPr>
          <w:spacing w:val="-1"/>
        </w:rPr>
        <w:t>which</w:t>
      </w:r>
      <w:r>
        <w:t xml:space="preserve"> </w:t>
      </w:r>
      <w:r>
        <w:rPr>
          <w:spacing w:val="-1"/>
        </w:rPr>
        <w:t>made</w:t>
      </w:r>
      <w:r>
        <w:t xml:space="preserve"> </w:t>
      </w:r>
      <w:r>
        <w:rPr>
          <w:spacing w:val="-1"/>
        </w:rPr>
        <w:t>him</w:t>
      </w:r>
      <w:r>
        <w:rPr>
          <w:spacing w:val="-2"/>
        </w:rPr>
        <w:t xml:space="preserve"> </w:t>
      </w:r>
      <w:r>
        <w:rPr>
          <w:spacing w:val="-1"/>
        </w:rPr>
        <w:t>burst</w:t>
      </w:r>
      <w:r>
        <w:rPr>
          <w:spacing w:val="2"/>
        </w:rPr>
        <w:t xml:space="preserve"> </w:t>
      </w:r>
      <w:r>
        <w:rPr>
          <w:spacing w:val="-1"/>
        </w:rPr>
        <w:t>into tears.</w:t>
      </w:r>
      <w:r>
        <w:t xml:space="preserve"> </w:t>
      </w:r>
      <w:r>
        <w:rPr>
          <w:spacing w:val="-2"/>
        </w:rPr>
        <w:t>The</w:t>
      </w:r>
      <w:r>
        <w:rPr>
          <w:spacing w:val="1"/>
        </w:rPr>
        <w:t xml:space="preserve"> </w:t>
      </w:r>
      <w:r>
        <w:rPr>
          <w:spacing w:val="-1"/>
        </w:rPr>
        <w:t>meaning</w:t>
      </w:r>
      <w:r>
        <w:t xml:space="preserve"> of</w:t>
      </w:r>
      <w:r>
        <w:rPr>
          <w:spacing w:val="-2"/>
        </w:rPr>
        <w:t xml:space="preserve"> </w:t>
      </w:r>
      <w:r>
        <w:rPr>
          <w:spacing w:val="-1"/>
        </w:rPr>
        <w:t>the</w:t>
      </w:r>
      <w:r>
        <w:t xml:space="preserve"> </w:t>
      </w:r>
      <w:r>
        <w:rPr>
          <w:spacing w:val="-1"/>
        </w:rPr>
        <w:t>movie</w:t>
      </w:r>
      <w:r>
        <w:rPr>
          <w:spacing w:val="23"/>
        </w:rPr>
        <w:t xml:space="preserve"> </w:t>
      </w:r>
      <w:r>
        <w:rPr>
          <w:spacing w:val="-1"/>
        </w:rPr>
        <w:t>had</w:t>
      </w:r>
      <w:r>
        <w:t xml:space="preserve"> </w:t>
      </w:r>
      <w:r>
        <w:rPr>
          <w:spacing w:val="-1"/>
        </w:rPr>
        <w:t>penetrated</w:t>
      </w:r>
      <w:r>
        <w:t xml:space="preserve"> </w:t>
      </w:r>
      <w:r>
        <w:rPr>
          <w:spacing w:val="-1"/>
        </w:rPr>
        <w:t>deep</w:t>
      </w:r>
      <w:r>
        <w:t xml:space="preserve"> </w:t>
      </w:r>
      <w:r>
        <w:rPr>
          <w:spacing w:val="-2"/>
        </w:rPr>
        <w:t>within</w:t>
      </w:r>
      <w:r>
        <w:rPr>
          <w:spacing w:val="-1"/>
        </w:rPr>
        <w:t xml:space="preserve"> him</w:t>
      </w:r>
      <w:r>
        <w:rPr>
          <w:spacing w:val="-2"/>
        </w:rPr>
        <w:t xml:space="preserve"> </w:t>
      </w:r>
      <w:r>
        <w:rPr>
          <w:spacing w:val="-1"/>
        </w:rPr>
        <w:t>and he</w:t>
      </w:r>
      <w:r>
        <w:rPr>
          <w:spacing w:val="1"/>
        </w:rPr>
        <w:t xml:space="preserve"> </w:t>
      </w:r>
      <w:r>
        <w:rPr>
          <w:spacing w:val="-2"/>
        </w:rPr>
        <w:t>was</w:t>
      </w:r>
      <w:r>
        <w:t xml:space="preserve"> </w:t>
      </w:r>
      <w:r>
        <w:rPr>
          <w:spacing w:val="-1"/>
        </w:rPr>
        <w:t>aware</w:t>
      </w:r>
      <w:r>
        <w:t xml:space="preserve"> </w:t>
      </w:r>
      <w:r>
        <w:rPr>
          <w:spacing w:val="-1"/>
        </w:rPr>
        <w:t>of the</w:t>
      </w:r>
      <w:r>
        <w:rPr>
          <w:spacing w:val="26"/>
        </w:rPr>
        <w:t xml:space="preserve"> </w:t>
      </w:r>
      <w:r>
        <w:rPr>
          <w:spacing w:val="-1"/>
        </w:rPr>
        <w:t>experience.</w:t>
      </w:r>
    </w:p>
    <w:p w:rsidR="00EA20B7" w:rsidRDefault="00877DD6">
      <w:pPr>
        <w:pStyle w:val="Corpodetexto"/>
        <w:ind w:right="123"/>
      </w:pPr>
      <w:r>
        <w:rPr>
          <w:spacing w:val="-1"/>
        </w:rPr>
        <w:t>Another</w:t>
      </w:r>
      <w:r>
        <w:t xml:space="preserve"> </w:t>
      </w:r>
      <w:r>
        <w:rPr>
          <w:spacing w:val="-1"/>
        </w:rPr>
        <w:t>said</w:t>
      </w:r>
      <w:r>
        <w:t xml:space="preserve"> </w:t>
      </w:r>
      <w:r>
        <w:rPr>
          <w:spacing w:val="-1"/>
        </w:rPr>
        <w:t>she</w:t>
      </w:r>
      <w:r>
        <w:t xml:space="preserve"> had </w:t>
      </w:r>
      <w:r>
        <w:rPr>
          <w:spacing w:val="-1"/>
        </w:rPr>
        <w:t>seen</w:t>
      </w:r>
      <w:r>
        <w:rPr>
          <w:spacing w:val="-2"/>
        </w:rPr>
        <w:t xml:space="preserve"> </w:t>
      </w:r>
      <w:r>
        <w:rPr>
          <w:spacing w:val="-1"/>
        </w:rPr>
        <w:t>the</w:t>
      </w:r>
      <w:r>
        <w:t xml:space="preserve"> </w:t>
      </w:r>
      <w:r>
        <w:rPr>
          <w:spacing w:val="-1"/>
        </w:rPr>
        <w:t>movie</w:t>
      </w:r>
      <w:r>
        <w:t xml:space="preserve"> </w:t>
      </w:r>
      <w:r>
        <w:rPr>
          <w:spacing w:val="-1"/>
        </w:rPr>
        <w:t>previously</w:t>
      </w:r>
      <w:r>
        <w:t xml:space="preserve"> </w:t>
      </w:r>
      <w:r>
        <w:rPr>
          <w:spacing w:val="-1"/>
        </w:rPr>
        <w:t>but</w:t>
      </w:r>
      <w:r>
        <w:rPr>
          <w:spacing w:val="2"/>
        </w:rPr>
        <w:t xml:space="preserve"> </w:t>
      </w:r>
      <w:r>
        <w:rPr>
          <w:spacing w:val="-1"/>
        </w:rPr>
        <w:t>had</w:t>
      </w:r>
      <w:r>
        <w:rPr>
          <w:spacing w:val="-2"/>
        </w:rPr>
        <w:t xml:space="preserve"> </w:t>
      </w:r>
      <w:r>
        <w:rPr>
          <w:spacing w:val="-1"/>
        </w:rPr>
        <w:t>taken</w:t>
      </w:r>
      <w:r>
        <w:t xml:space="preserve"> </w:t>
      </w:r>
      <w:r>
        <w:rPr>
          <w:spacing w:val="-1"/>
        </w:rPr>
        <w:t xml:space="preserve">it </w:t>
      </w:r>
      <w:r>
        <w:t>as</w:t>
      </w:r>
      <w:r>
        <w:rPr>
          <w:spacing w:val="30"/>
        </w:rPr>
        <w:t xml:space="preserve"> </w:t>
      </w:r>
      <w:r>
        <w:t>a</w:t>
      </w:r>
      <w:r>
        <w:rPr>
          <w:spacing w:val="1"/>
        </w:rPr>
        <w:t xml:space="preserve"> </w:t>
      </w:r>
      <w:r>
        <w:rPr>
          <w:spacing w:val="-1"/>
        </w:rPr>
        <w:t>fantasy and had</w:t>
      </w:r>
      <w:r>
        <w:rPr>
          <w:spacing w:val="-2"/>
        </w:rPr>
        <w:t xml:space="preserve"> </w:t>
      </w:r>
      <w:r>
        <w:rPr>
          <w:spacing w:val="-1"/>
        </w:rPr>
        <w:t>not connected</w:t>
      </w:r>
      <w:r>
        <w:rPr>
          <w:spacing w:val="-2"/>
        </w:rPr>
        <w:t xml:space="preserve"> </w:t>
      </w:r>
      <w:r>
        <w:t>to</w:t>
      </w:r>
      <w:r>
        <w:rPr>
          <w:spacing w:val="-1"/>
        </w:rPr>
        <w:t xml:space="preserve"> it. During</w:t>
      </w:r>
      <w:r>
        <w:t xml:space="preserve"> </w:t>
      </w:r>
      <w:r>
        <w:rPr>
          <w:spacing w:val="-1"/>
        </w:rPr>
        <w:t>our</w:t>
      </w:r>
      <w:r>
        <w:rPr>
          <w:spacing w:val="1"/>
        </w:rPr>
        <w:t xml:space="preserve"> </w:t>
      </w:r>
      <w:r>
        <w:rPr>
          <w:spacing w:val="-1"/>
        </w:rPr>
        <w:t>performance</w:t>
      </w:r>
      <w:r>
        <w:rPr>
          <w:spacing w:val="1"/>
        </w:rPr>
        <w:t xml:space="preserve"> </w:t>
      </w:r>
      <w:r>
        <w:rPr>
          <w:spacing w:val="-1"/>
        </w:rPr>
        <w:t>she</w:t>
      </w:r>
      <w:r>
        <w:rPr>
          <w:spacing w:val="28"/>
        </w:rPr>
        <w:t xml:space="preserve"> </w:t>
      </w:r>
      <w:r>
        <w:rPr>
          <w:spacing w:val="-1"/>
        </w:rPr>
        <w:t>had</w:t>
      </w:r>
      <w:r>
        <w:t xml:space="preserve"> </w:t>
      </w:r>
      <w:r>
        <w:rPr>
          <w:spacing w:val="-1"/>
        </w:rPr>
        <w:t>been</w:t>
      </w:r>
      <w:r>
        <w:t xml:space="preserve"> </w:t>
      </w:r>
      <w:r>
        <w:rPr>
          <w:spacing w:val="-1"/>
        </w:rPr>
        <w:t>in the</w:t>
      </w:r>
      <w:r>
        <w:t xml:space="preserve"> </w:t>
      </w:r>
      <w:r>
        <w:rPr>
          <w:spacing w:val="-1"/>
        </w:rPr>
        <w:t>movie</w:t>
      </w:r>
      <w:r>
        <w:t xml:space="preserve"> </w:t>
      </w:r>
      <w:r>
        <w:rPr>
          <w:spacing w:val="-1"/>
        </w:rPr>
        <w:t>every</w:t>
      </w:r>
      <w:r>
        <w:rPr>
          <w:spacing w:val="-2"/>
        </w:rPr>
        <w:t xml:space="preserve"> </w:t>
      </w:r>
      <w:r>
        <w:rPr>
          <w:spacing w:val="-1"/>
        </w:rPr>
        <w:t>step</w:t>
      </w:r>
      <w:r>
        <w:t xml:space="preserve"> </w:t>
      </w:r>
      <w:r>
        <w:rPr>
          <w:spacing w:val="-1"/>
        </w:rPr>
        <w:t>of the</w:t>
      </w:r>
      <w:r>
        <w:rPr>
          <w:spacing w:val="1"/>
        </w:rPr>
        <w:t xml:space="preserve"> </w:t>
      </w:r>
      <w:r>
        <w:rPr>
          <w:spacing w:val="-2"/>
        </w:rPr>
        <w:t xml:space="preserve">way </w:t>
      </w:r>
      <w:r>
        <w:rPr>
          <w:spacing w:val="-1"/>
        </w:rPr>
        <w:t>and had realised</w:t>
      </w:r>
      <w:r>
        <w:t xml:space="preserve"> </w:t>
      </w:r>
      <w:r>
        <w:rPr>
          <w:spacing w:val="-1"/>
        </w:rPr>
        <w:t>its</w:t>
      </w:r>
      <w:r>
        <w:rPr>
          <w:spacing w:val="29"/>
        </w:rPr>
        <w:t xml:space="preserve"> </w:t>
      </w:r>
      <w:r>
        <w:rPr>
          <w:spacing w:val="-1"/>
        </w:rPr>
        <w:t>essential</w:t>
      </w:r>
      <w:r>
        <w:rPr>
          <w:spacing w:val="-2"/>
        </w:rPr>
        <w:t xml:space="preserve"> </w:t>
      </w:r>
      <w:r>
        <w:rPr>
          <w:spacing w:val="-1"/>
        </w:rPr>
        <w:t>truth.</w:t>
      </w:r>
    </w:p>
    <w:p w:rsidR="00EA20B7" w:rsidRDefault="00877DD6">
      <w:pPr>
        <w:pStyle w:val="Corpodetexto"/>
        <w:spacing w:before="120"/>
        <w:ind w:right="506"/>
        <w:jc w:val="both"/>
      </w:pPr>
      <w:r>
        <w:rPr>
          <w:spacing w:val="-1"/>
        </w:rPr>
        <w:t>Sometimes</w:t>
      </w:r>
      <w:r>
        <w:t xml:space="preserve"> </w:t>
      </w:r>
      <w:r>
        <w:rPr>
          <w:spacing w:val="-1"/>
        </w:rPr>
        <w:t>its</w:t>
      </w:r>
      <w:r>
        <w:t xml:space="preserve"> </w:t>
      </w:r>
      <w:r>
        <w:rPr>
          <w:spacing w:val="-1"/>
        </w:rPr>
        <w:t>difficult</w:t>
      </w:r>
      <w:r>
        <w:t xml:space="preserve"> </w:t>
      </w:r>
      <w:r>
        <w:rPr>
          <w:spacing w:val="-1"/>
        </w:rPr>
        <w:t>to</w:t>
      </w:r>
      <w:r>
        <w:t xml:space="preserve"> </w:t>
      </w:r>
      <w:r>
        <w:rPr>
          <w:spacing w:val="-1"/>
        </w:rPr>
        <w:t>put</w:t>
      </w:r>
      <w:r>
        <w:t xml:space="preserve"> </w:t>
      </w:r>
      <w:r>
        <w:rPr>
          <w:spacing w:val="-1"/>
        </w:rPr>
        <w:t>into</w:t>
      </w:r>
      <w:r>
        <w:t xml:space="preserve"> </w:t>
      </w:r>
      <w:r>
        <w:rPr>
          <w:spacing w:val="-1"/>
        </w:rPr>
        <w:t>words</w:t>
      </w:r>
      <w:r>
        <w:t xml:space="preserve"> </w:t>
      </w:r>
      <w:r>
        <w:rPr>
          <w:spacing w:val="-1"/>
        </w:rPr>
        <w:t>our</w:t>
      </w:r>
      <w:r>
        <w:t xml:space="preserve"> </w:t>
      </w:r>
      <w:r>
        <w:rPr>
          <w:spacing w:val="-2"/>
        </w:rPr>
        <w:t>intense</w:t>
      </w:r>
      <w:r>
        <w:rPr>
          <w:spacing w:val="1"/>
        </w:rPr>
        <w:t xml:space="preserve"> </w:t>
      </w:r>
      <w:r>
        <w:rPr>
          <w:spacing w:val="-1"/>
        </w:rPr>
        <w:t>feeling</w:t>
      </w:r>
      <w:r>
        <w:t xml:space="preserve"> </w:t>
      </w:r>
      <w:r>
        <w:rPr>
          <w:spacing w:val="-1"/>
        </w:rPr>
        <w:t>but</w:t>
      </w:r>
      <w:r>
        <w:rPr>
          <w:spacing w:val="29"/>
        </w:rPr>
        <w:t xml:space="preserve"> </w:t>
      </w:r>
      <w:r>
        <w:rPr>
          <w:spacing w:val="-1"/>
        </w:rPr>
        <w:t>everyone</w:t>
      </w:r>
      <w:r>
        <w:t xml:space="preserve"> </w:t>
      </w:r>
      <w:r>
        <w:rPr>
          <w:spacing w:val="-1"/>
        </w:rPr>
        <w:t>recognised</w:t>
      </w:r>
      <w:r>
        <w:rPr>
          <w:spacing w:val="-2"/>
        </w:rPr>
        <w:t xml:space="preserve"> </w:t>
      </w:r>
      <w:r>
        <w:rPr>
          <w:spacing w:val="-1"/>
        </w:rPr>
        <w:t>the</w:t>
      </w:r>
      <w:r>
        <w:t xml:space="preserve"> </w:t>
      </w:r>
      <w:r>
        <w:rPr>
          <w:spacing w:val="-1"/>
        </w:rPr>
        <w:t>nature</w:t>
      </w:r>
      <w:r>
        <w:t xml:space="preserve"> of</w:t>
      </w:r>
      <w:r>
        <w:rPr>
          <w:spacing w:val="-2"/>
        </w:rPr>
        <w:t xml:space="preserve"> </w:t>
      </w:r>
      <w:r>
        <w:rPr>
          <w:spacing w:val="-1"/>
        </w:rPr>
        <w:t>the</w:t>
      </w:r>
      <w:r>
        <w:t xml:space="preserve"> </w:t>
      </w:r>
      <w:r>
        <w:rPr>
          <w:spacing w:val="-1"/>
        </w:rPr>
        <w:t>experience</w:t>
      </w:r>
      <w:r>
        <w:t xml:space="preserve"> </w:t>
      </w:r>
      <w:r>
        <w:rPr>
          <w:spacing w:val="-1"/>
        </w:rPr>
        <w:t>and</w:t>
      </w:r>
      <w:r>
        <w:rPr>
          <w:spacing w:val="-2"/>
        </w:rPr>
        <w:t xml:space="preserve"> </w:t>
      </w:r>
      <w:r>
        <w:rPr>
          <w:spacing w:val="-1"/>
        </w:rPr>
        <w:t>everyone</w:t>
      </w:r>
      <w:r>
        <w:rPr>
          <w:spacing w:val="37"/>
        </w:rPr>
        <w:t xml:space="preserve"> </w:t>
      </w:r>
      <w:r>
        <w:rPr>
          <w:spacing w:val="-1"/>
        </w:rPr>
        <w:t>responded to the energy.</w:t>
      </w:r>
    </w:p>
    <w:p w:rsidR="00EA20B7" w:rsidRDefault="00877DD6">
      <w:pPr>
        <w:pStyle w:val="Corpodetexto"/>
        <w:ind w:right="226"/>
      </w:pPr>
      <w:r>
        <w:rPr>
          <w:spacing w:val="-1"/>
        </w:rPr>
        <w:t>Only</w:t>
      </w:r>
      <w:r>
        <w:rPr>
          <w:spacing w:val="-2"/>
        </w:rPr>
        <w:t xml:space="preserve"> </w:t>
      </w:r>
      <w:r>
        <w:rPr>
          <w:spacing w:val="-1"/>
        </w:rPr>
        <w:t>if</w:t>
      </w:r>
      <w:r>
        <w:t xml:space="preserve"> </w:t>
      </w:r>
      <w:r>
        <w:rPr>
          <w:spacing w:val="-1"/>
        </w:rPr>
        <w:t>you have</w:t>
      </w:r>
      <w:r>
        <w:t xml:space="preserve"> </w:t>
      </w:r>
      <w:r>
        <w:rPr>
          <w:spacing w:val="-1"/>
        </w:rPr>
        <w:t>been</w:t>
      </w:r>
      <w:r>
        <w:t xml:space="preserve"> </w:t>
      </w:r>
      <w:r>
        <w:rPr>
          <w:spacing w:val="-1"/>
        </w:rPr>
        <w:t>prepared to receive</w:t>
      </w:r>
      <w:r>
        <w:t xml:space="preserve"> </w:t>
      </w:r>
      <w:r>
        <w:rPr>
          <w:spacing w:val="-1"/>
        </w:rPr>
        <w:t>the energy</w:t>
      </w:r>
      <w:r>
        <w:rPr>
          <w:spacing w:val="-2"/>
        </w:rPr>
        <w:t xml:space="preserve"> </w:t>
      </w:r>
      <w:r>
        <w:rPr>
          <w:spacing w:val="-1"/>
        </w:rPr>
        <w:t>by</w:t>
      </w:r>
      <w:r>
        <w:rPr>
          <w:spacing w:val="-2"/>
        </w:rPr>
        <w:t xml:space="preserve"> </w:t>
      </w:r>
      <w:r>
        <w:rPr>
          <w:spacing w:val="-1"/>
        </w:rPr>
        <w:t>past</w:t>
      </w:r>
      <w:r>
        <w:rPr>
          <w:spacing w:val="2"/>
        </w:rPr>
        <w:t xml:space="preserve"> </w:t>
      </w:r>
      <w:r>
        <w:rPr>
          <w:spacing w:val="-1"/>
        </w:rPr>
        <w:t>life</w:t>
      </w:r>
      <w:r>
        <w:rPr>
          <w:spacing w:val="32"/>
        </w:rPr>
        <w:t xml:space="preserve"> </w:t>
      </w:r>
      <w:r>
        <w:rPr>
          <w:spacing w:val="-1"/>
        </w:rPr>
        <w:t>training</w:t>
      </w:r>
      <w:r>
        <w:t xml:space="preserve"> </w:t>
      </w:r>
      <w:r>
        <w:rPr>
          <w:spacing w:val="-1"/>
        </w:rPr>
        <w:t>or</w:t>
      </w:r>
      <w:r>
        <w:rPr>
          <w:spacing w:val="-2"/>
        </w:rPr>
        <w:t xml:space="preserve"> </w:t>
      </w:r>
      <w:r>
        <w:rPr>
          <w:spacing w:val="-1"/>
        </w:rPr>
        <w:t>the</w:t>
      </w:r>
      <w:r>
        <w:t xml:space="preserve"> </w:t>
      </w:r>
      <w:r>
        <w:rPr>
          <w:spacing w:val="-1"/>
        </w:rPr>
        <w:t>removal</w:t>
      </w:r>
      <w:r>
        <w:rPr>
          <w:spacing w:val="-2"/>
        </w:rPr>
        <w:t xml:space="preserve"> </w:t>
      </w:r>
      <w:r>
        <w:rPr>
          <w:spacing w:val="-1"/>
        </w:rPr>
        <w:t>of</w:t>
      </w:r>
      <w:r>
        <w:rPr>
          <w:spacing w:val="-2"/>
        </w:rPr>
        <w:t xml:space="preserve"> </w:t>
      </w:r>
      <w:r>
        <w:rPr>
          <w:spacing w:val="-1"/>
        </w:rPr>
        <w:t>energy</w:t>
      </w:r>
      <w:r>
        <w:rPr>
          <w:spacing w:val="-2"/>
        </w:rPr>
        <w:t xml:space="preserve"> </w:t>
      </w:r>
      <w:r>
        <w:rPr>
          <w:spacing w:val="-1"/>
        </w:rPr>
        <w:t>blockages</w:t>
      </w:r>
      <w:r>
        <w:rPr>
          <w:spacing w:val="-2"/>
        </w:rPr>
        <w:t xml:space="preserve"> </w:t>
      </w:r>
      <w:r>
        <w:rPr>
          <w:spacing w:val="-1"/>
        </w:rPr>
        <w:t>on</w:t>
      </w:r>
      <w:r>
        <w:rPr>
          <w:spacing w:val="-2"/>
        </w:rPr>
        <w:t xml:space="preserve"> </w:t>
      </w:r>
      <w:r>
        <w:rPr>
          <w:spacing w:val="-1"/>
        </w:rPr>
        <w:t>the</w:t>
      </w:r>
      <w:r>
        <w:t xml:space="preserve"> </w:t>
      </w:r>
      <w:r>
        <w:rPr>
          <w:spacing w:val="-1"/>
        </w:rPr>
        <w:t>Energy</w:t>
      </w:r>
      <w:r>
        <w:rPr>
          <w:spacing w:val="33"/>
        </w:rPr>
        <w:t xml:space="preserve"> </w:t>
      </w:r>
      <w:r>
        <w:rPr>
          <w:spacing w:val="-1"/>
        </w:rPr>
        <w:t>Enhancement Course can</w:t>
      </w:r>
      <w:r>
        <w:rPr>
          <w:spacing w:val="-2"/>
        </w:rPr>
        <w:t xml:space="preserve"> </w:t>
      </w:r>
      <w:r>
        <w:rPr>
          <w:spacing w:val="-1"/>
        </w:rPr>
        <w:t>the energy</w:t>
      </w:r>
      <w:r>
        <w:rPr>
          <w:spacing w:val="-2"/>
        </w:rPr>
        <w:t xml:space="preserve"> </w:t>
      </w:r>
      <w:r>
        <w:t xml:space="preserve">be </w:t>
      </w:r>
      <w:r>
        <w:rPr>
          <w:spacing w:val="-1"/>
        </w:rPr>
        <w:t>received correctly.</w:t>
      </w:r>
    </w:p>
    <w:p w:rsidR="00EA20B7" w:rsidRDefault="00877DD6">
      <w:pPr>
        <w:pStyle w:val="Corpodetexto"/>
        <w:ind w:right="226"/>
      </w:pPr>
      <w:r>
        <w:rPr>
          <w:spacing w:val="-1"/>
        </w:rPr>
        <w:t>All</w:t>
      </w:r>
      <w:r>
        <w:rPr>
          <w:spacing w:val="-2"/>
        </w:rPr>
        <w:t xml:space="preserve"> </w:t>
      </w:r>
      <w:r>
        <w:rPr>
          <w:spacing w:val="-1"/>
        </w:rPr>
        <w:t>the</w:t>
      </w:r>
      <w:r>
        <w:t xml:space="preserve"> </w:t>
      </w:r>
      <w:r>
        <w:rPr>
          <w:spacing w:val="-1"/>
        </w:rPr>
        <w:t>symptoms</w:t>
      </w:r>
      <w:r>
        <w:t xml:space="preserve"> of</w:t>
      </w:r>
      <w:r>
        <w:rPr>
          <w:spacing w:val="-2"/>
        </w:rPr>
        <w:t xml:space="preserve"> </w:t>
      </w:r>
      <w:r>
        <w:rPr>
          <w:spacing w:val="-1"/>
        </w:rPr>
        <w:t>energy</w:t>
      </w:r>
      <w:r>
        <w:rPr>
          <w:spacing w:val="-2"/>
        </w:rPr>
        <w:t xml:space="preserve"> </w:t>
      </w:r>
      <w:r>
        <w:rPr>
          <w:spacing w:val="-1"/>
        </w:rPr>
        <w:t>blockages come</w:t>
      </w:r>
      <w:r>
        <w:rPr>
          <w:spacing w:val="1"/>
        </w:rPr>
        <w:t xml:space="preserve"> </w:t>
      </w:r>
      <w:r>
        <w:rPr>
          <w:spacing w:val="-1"/>
        </w:rPr>
        <w:t>up</w:t>
      </w:r>
      <w:r>
        <w:rPr>
          <w:spacing w:val="1"/>
        </w:rPr>
        <w:t xml:space="preserve"> </w:t>
      </w:r>
      <w:r>
        <w:rPr>
          <w:spacing w:val="-1"/>
        </w:rPr>
        <w:t xml:space="preserve">in </w:t>
      </w:r>
      <w:r>
        <w:t xml:space="preserve">an </w:t>
      </w:r>
      <w:r>
        <w:rPr>
          <w:spacing w:val="-1"/>
        </w:rPr>
        <w:t>intense</w:t>
      </w:r>
      <w:r>
        <w:rPr>
          <w:spacing w:val="39"/>
        </w:rPr>
        <w:t xml:space="preserve"> </w:t>
      </w:r>
      <w:r>
        <w:rPr>
          <w:spacing w:val="-1"/>
        </w:rPr>
        <w:t xml:space="preserve">buddhafield </w:t>
      </w:r>
      <w:r>
        <w:t>for</w:t>
      </w:r>
      <w:r>
        <w:rPr>
          <w:spacing w:val="-1"/>
        </w:rPr>
        <w:t xml:space="preserve"> those</w:t>
      </w:r>
      <w:r>
        <w:rPr>
          <w:spacing w:val="1"/>
        </w:rPr>
        <w:t xml:space="preserve"> </w:t>
      </w:r>
      <w:r>
        <w:rPr>
          <w:spacing w:val="-2"/>
        </w:rPr>
        <w:t>who</w:t>
      </w:r>
      <w:r>
        <w:t xml:space="preserve"> </w:t>
      </w:r>
      <w:r>
        <w:rPr>
          <w:spacing w:val="-1"/>
        </w:rPr>
        <w:t>have</w:t>
      </w:r>
      <w:r>
        <w:t xml:space="preserve"> </w:t>
      </w:r>
      <w:r>
        <w:rPr>
          <w:spacing w:val="-1"/>
        </w:rPr>
        <w:t>many</w:t>
      </w:r>
      <w:r>
        <w:t xml:space="preserve"> energy</w:t>
      </w:r>
      <w:r>
        <w:rPr>
          <w:spacing w:val="-2"/>
        </w:rPr>
        <w:t xml:space="preserve"> </w:t>
      </w:r>
      <w:r>
        <w:t>blockages</w:t>
      </w:r>
      <w:r>
        <w:rPr>
          <w:spacing w:val="-1"/>
        </w:rPr>
        <w:t xml:space="preserve"> </w:t>
      </w:r>
      <w:r>
        <w:t>and</w:t>
      </w:r>
      <w:r>
        <w:rPr>
          <w:spacing w:val="-1"/>
        </w:rPr>
        <w:t xml:space="preserve"> these</w:t>
      </w:r>
      <w:r>
        <w:rPr>
          <w:spacing w:val="43"/>
        </w:rPr>
        <w:t xml:space="preserve"> </w:t>
      </w:r>
      <w:r>
        <w:rPr>
          <w:spacing w:val="-2"/>
        </w:rPr>
        <w:t>symptoms</w:t>
      </w:r>
      <w:r>
        <w:t xml:space="preserve"> </w:t>
      </w:r>
      <w:r>
        <w:rPr>
          <w:spacing w:val="-1"/>
        </w:rPr>
        <w:t>are</w:t>
      </w:r>
      <w:r>
        <w:t xml:space="preserve"> </w:t>
      </w:r>
      <w:r>
        <w:rPr>
          <w:spacing w:val="-1"/>
        </w:rPr>
        <w:t>normally</w:t>
      </w:r>
      <w:r>
        <w:t xml:space="preserve"> </w:t>
      </w:r>
      <w:r>
        <w:rPr>
          <w:spacing w:val="-1"/>
        </w:rPr>
        <w:t>called the</w:t>
      </w:r>
      <w:r>
        <w:rPr>
          <w:spacing w:val="1"/>
        </w:rPr>
        <w:t xml:space="preserve"> </w:t>
      </w:r>
      <w:r>
        <w:rPr>
          <w:spacing w:val="-2"/>
        </w:rPr>
        <w:t>symptoms</w:t>
      </w:r>
      <w:r>
        <w:t xml:space="preserve"> </w:t>
      </w:r>
      <w:r>
        <w:rPr>
          <w:spacing w:val="-1"/>
        </w:rPr>
        <w:t>of</w:t>
      </w:r>
      <w:r>
        <w:t xml:space="preserve"> </w:t>
      </w:r>
      <w:r>
        <w:rPr>
          <w:spacing w:val="-1"/>
        </w:rPr>
        <w:t>Kundalini</w:t>
      </w:r>
      <w:r>
        <w:t xml:space="preserve"> </w:t>
      </w:r>
      <w:r>
        <w:rPr>
          <w:spacing w:val="-1"/>
        </w:rPr>
        <w:t>Energy.</w:t>
      </w:r>
      <w:r>
        <w:rPr>
          <w:spacing w:val="41"/>
        </w:rPr>
        <w:t xml:space="preserve"> </w:t>
      </w:r>
      <w:r>
        <w:rPr>
          <w:spacing w:val="-1"/>
        </w:rPr>
        <w:t>Pain,</w:t>
      </w:r>
      <w:r>
        <w:t xml:space="preserve"> Heat,</w:t>
      </w:r>
      <w:r>
        <w:rPr>
          <w:spacing w:val="-3"/>
        </w:rPr>
        <w:t xml:space="preserve"> </w:t>
      </w:r>
      <w:r>
        <w:rPr>
          <w:spacing w:val="-1"/>
        </w:rPr>
        <w:t>Cold,</w:t>
      </w:r>
      <w:r>
        <w:t xml:space="preserve"> </w:t>
      </w:r>
      <w:r>
        <w:rPr>
          <w:spacing w:val="-1"/>
        </w:rPr>
        <w:t>Moving, Sleep,</w:t>
      </w:r>
      <w:r>
        <w:rPr>
          <w:spacing w:val="-2"/>
        </w:rPr>
        <w:t xml:space="preserve"> </w:t>
      </w:r>
      <w:r>
        <w:t>Awe,</w:t>
      </w:r>
      <w:r>
        <w:rPr>
          <w:spacing w:val="-1"/>
        </w:rPr>
        <w:t xml:space="preserve"> Fear,</w:t>
      </w:r>
      <w:r>
        <w:rPr>
          <w:spacing w:val="-2"/>
        </w:rPr>
        <w:t xml:space="preserve"> </w:t>
      </w:r>
      <w:r>
        <w:rPr>
          <w:spacing w:val="-1"/>
        </w:rPr>
        <w:t>Anger, and more..</w:t>
      </w:r>
      <w:r>
        <w:rPr>
          <w:spacing w:val="-2"/>
        </w:rPr>
        <w:t xml:space="preserve"> </w:t>
      </w:r>
      <w:r>
        <w:rPr>
          <w:spacing w:val="-1"/>
        </w:rPr>
        <w:t>We</w:t>
      </w:r>
      <w:r>
        <w:rPr>
          <w:spacing w:val="30"/>
        </w:rPr>
        <w:t xml:space="preserve"> </w:t>
      </w:r>
      <w:r>
        <w:t>get</w:t>
      </w:r>
      <w:r>
        <w:rPr>
          <w:spacing w:val="-1"/>
        </w:rPr>
        <w:t xml:space="preserve"> these</w:t>
      </w:r>
      <w:r>
        <w:t xml:space="preserve"> </w:t>
      </w:r>
      <w:r>
        <w:rPr>
          <w:spacing w:val="-1"/>
        </w:rPr>
        <w:t>with</w:t>
      </w:r>
      <w:r>
        <w:rPr>
          <w:spacing w:val="-2"/>
        </w:rPr>
        <w:t xml:space="preserve"> </w:t>
      </w:r>
      <w:r>
        <w:rPr>
          <w:spacing w:val="-1"/>
        </w:rPr>
        <w:t xml:space="preserve">everyone </w:t>
      </w:r>
      <w:r>
        <w:t>at</w:t>
      </w:r>
      <w:r>
        <w:rPr>
          <w:spacing w:val="-1"/>
        </w:rPr>
        <w:t xml:space="preserve"> the</w:t>
      </w:r>
      <w:r>
        <w:t xml:space="preserve"> </w:t>
      </w:r>
      <w:r>
        <w:rPr>
          <w:spacing w:val="-1"/>
        </w:rPr>
        <w:t xml:space="preserve">start </w:t>
      </w:r>
      <w:r>
        <w:t>of</w:t>
      </w:r>
      <w:r>
        <w:rPr>
          <w:spacing w:val="-1"/>
        </w:rPr>
        <w:t xml:space="preserve"> every</w:t>
      </w:r>
      <w:r>
        <w:rPr>
          <w:spacing w:val="-2"/>
        </w:rPr>
        <w:t xml:space="preserve"> </w:t>
      </w:r>
      <w:r>
        <w:rPr>
          <w:spacing w:val="-1"/>
        </w:rPr>
        <w:t>course.</w:t>
      </w:r>
    </w:p>
    <w:p w:rsidR="00EA20B7" w:rsidRDefault="00877DD6">
      <w:pPr>
        <w:pStyle w:val="Corpodetexto"/>
        <w:spacing w:before="120"/>
        <w:ind w:right="123"/>
      </w:pPr>
      <w:r>
        <w:rPr>
          <w:spacing w:val="-1"/>
        </w:rPr>
        <w:t>Thus</w:t>
      </w:r>
      <w:r>
        <w:t xml:space="preserve"> the</w:t>
      </w:r>
      <w:r>
        <w:rPr>
          <w:spacing w:val="1"/>
        </w:rPr>
        <w:t xml:space="preserve"> </w:t>
      </w:r>
      <w:r>
        <w:rPr>
          <w:spacing w:val="-2"/>
        </w:rPr>
        <w:t>work</w:t>
      </w:r>
      <w:r>
        <w:t xml:space="preserve"> </w:t>
      </w:r>
      <w:r>
        <w:rPr>
          <w:spacing w:val="-1"/>
        </w:rPr>
        <w:t>of the critics</w:t>
      </w:r>
      <w:r>
        <w:rPr>
          <w:spacing w:val="1"/>
        </w:rPr>
        <w:t xml:space="preserve"> </w:t>
      </w:r>
      <w:r>
        <w:rPr>
          <w:spacing w:val="-2"/>
        </w:rPr>
        <w:t>who</w:t>
      </w:r>
      <w:r>
        <w:t xml:space="preserve"> </w:t>
      </w:r>
      <w:r>
        <w:rPr>
          <w:spacing w:val="-1"/>
        </w:rPr>
        <w:t>cannot</w:t>
      </w:r>
      <w:r>
        <w:t xml:space="preserve"> </w:t>
      </w:r>
      <w:r>
        <w:rPr>
          <w:spacing w:val="-1"/>
        </w:rPr>
        <w:t>feel</w:t>
      </w:r>
      <w:r>
        <w:rPr>
          <w:spacing w:val="-2"/>
        </w:rPr>
        <w:t xml:space="preserve"> </w:t>
      </w:r>
      <w:r>
        <w:rPr>
          <w:spacing w:val="-1"/>
        </w:rPr>
        <w:t>the energy</w:t>
      </w:r>
      <w:r>
        <w:rPr>
          <w:spacing w:val="-2"/>
        </w:rPr>
        <w:t xml:space="preserve"> </w:t>
      </w:r>
      <w:r>
        <w:rPr>
          <w:spacing w:val="-1"/>
        </w:rPr>
        <w:t>of</w:t>
      </w:r>
      <w:r>
        <w:t xml:space="preserve"> </w:t>
      </w:r>
      <w:r>
        <w:rPr>
          <w:spacing w:val="-1"/>
        </w:rPr>
        <w:t>Star</w:t>
      </w:r>
      <w:r>
        <w:t xml:space="preserve"> </w:t>
      </w:r>
      <w:r>
        <w:rPr>
          <w:spacing w:val="-2"/>
        </w:rPr>
        <w:t>wars</w:t>
      </w:r>
      <w:r>
        <w:rPr>
          <w:spacing w:val="42"/>
        </w:rPr>
        <w:t xml:space="preserve"> </w:t>
      </w:r>
      <w:r>
        <w:rPr>
          <w:spacing w:val="-1"/>
        </w:rPr>
        <w:t>or the</w:t>
      </w:r>
      <w:r>
        <w:t xml:space="preserve"> </w:t>
      </w:r>
      <w:r>
        <w:rPr>
          <w:spacing w:val="-1"/>
        </w:rPr>
        <w:t>Lord of the</w:t>
      </w:r>
      <w:r>
        <w:t xml:space="preserve"> </w:t>
      </w:r>
      <w:r>
        <w:rPr>
          <w:spacing w:val="-1"/>
        </w:rPr>
        <w:t>Rings</w:t>
      </w:r>
      <w:r>
        <w:rPr>
          <w:spacing w:val="-2"/>
        </w:rPr>
        <w:t xml:space="preserve"> </w:t>
      </w:r>
      <w:r>
        <w:rPr>
          <w:spacing w:val="-1"/>
        </w:rPr>
        <w:t>Movies</w:t>
      </w:r>
      <w:r>
        <w:rPr>
          <w:spacing w:val="1"/>
        </w:rPr>
        <w:t xml:space="preserve"> </w:t>
      </w:r>
      <w:r>
        <w:t>-</w:t>
      </w:r>
      <w:r>
        <w:rPr>
          <w:spacing w:val="-2"/>
        </w:rPr>
        <w:t xml:space="preserve"> </w:t>
      </w:r>
      <w:r>
        <w:rPr>
          <w:spacing w:val="-1"/>
        </w:rPr>
        <w:t>they</w:t>
      </w:r>
      <w:r>
        <w:rPr>
          <w:spacing w:val="-2"/>
        </w:rPr>
        <w:t xml:space="preserve"> </w:t>
      </w:r>
      <w:r>
        <w:rPr>
          <w:spacing w:val="-1"/>
        </w:rPr>
        <w:t>sleep</w:t>
      </w:r>
      <w:r>
        <w:t xml:space="preserve"> </w:t>
      </w:r>
      <w:r>
        <w:rPr>
          <w:spacing w:val="-2"/>
        </w:rPr>
        <w:t xml:space="preserve">normally </w:t>
      </w:r>
      <w:r>
        <w:rPr>
          <w:spacing w:val="-1"/>
        </w:rPr>
        <w:t>and call</w:t>
      </w:r>
      <w:r>
        <w:t xml:space="preserve"> </w:t>
      </w:r>
      <w:r>
        <w:rPr>
          <w:spacing w:val="-1"/>
        </w:rPr>
        <w:t>it</w:t>
      </w:r>
      <w:r>
        <w:rPr>
          <w:spacing w:val="34"/>
        </w:rPr>
        <w:t xml:space="preserve"> </w:t>
      </w:r>
      <w:r>
        <w:rPr>
          <w:spacing w:val="-1"/>
        </w:rPr>
        <w:t>boring,</w:t>
      </w:r>
      <w:r>
        <w:t xml:space="preserve"> </w:t>
      </w:r>
      <w:r>
        <w:rPr>
          <w:spacing w:val="-1"/>
        </w:rPr>
        <w:t>childish,</w:t>
      </w:r>
      <w:r>
        <w:rPr>
          <w:spacing w:val="-2"/>
        </w:rPr>
        <w:t xml:space="preserve"> </w:t>
      </w:r>
      <w:r>
        <w:t>they</w:t>
      </w:r>
      <w:r>
        <w:rPr>
          <w:spacing w:val="-2"/>
        </w:rPr>
        <w:t xml:space="preserve"> </w:t>
      </w:r>
      <w:r>
        <w:rPr>
          <w:spacing w:val="-1"/>
        </w:rPr>
        <w:t>do</w:t>
      </w:r>
      <w:r>
        <w:t xml:space="preserve"> </w:t>
      </w:r>
      <w:r>
        <w:rPr>
          <w:spacing w:val="-1"/>
        </w:rPr>
        <w:t>not</w:t>
      </w:r>
      <w:r>
        <w:rPr>
          <w:spacing w:val="-2"/>
        </w:rPr>
        <w:t xml:space="preserve"> know..</w:t>
      </w:r>
    </w:p>
    <w:p w:rsidR="00EA20B7" w:rsidRDefault="00877DD6">
      <w:pPr>
        <w:pStyle w:val="Corpodetexto"/>
        <w:spacing w:before="120"/>
        <w:ind w:right="123"/>
      </w:pPr>
      <w:r>
        <w:t>Yet</w:t>
      </w:r>
      <w:r>
        <w:rPr>
          <w:spacing w:val="-1"/>
        </w:rPr>
        <w:t xml:space="preserve"> here </w:t>
      </w:r>
      <w:r>
        <w:t>on</w:t>
      </w:r>
      <w:r>
        <w:rPr>
          <w:spacing w:val="-2"/>
        </w:rPr>
        <w:t xml:space="preserve"> </w:t>
      </w:r>
      <w:r>
        <w:rPr>
          <w:spacing w:val="-1"/>
        </w:rPr>
        <w:t>the</w:t>
      </w:r>
      <w:r>
        <w:t xml:space="preserve"> </w:t>
      </w:r>
      <w:r>
        <w:rPr>
          <w:spacing w:val="-1"/>
        </w:rPr>
        <w:t>Energy</w:t>
      </w:r>
      <w:r>
        <w:rPr>
          <w:spacing w:val="-2"/>
        </w:rPr>
        <w:t xml:space="preserve"> </w:t>
      </w:r>
      <w:r>
        <w:rPr>
          <w:spacing w:val="-1"/>
        </w:rPr>
        <w:t>Enhancement</w:t>
      </w:r>
      <w:r>
        <w:t xml:space="preserve"> </w:t>
      </w:r>
      <w:r>
        <w:rPr>
          <w:spacing w:val="-1"/>
        </w:rPr>
        <w:t>Course</w:t>
      </w:r>
      <w:r>
        <w:t xml:space="preserve"> </w:t>
      </w:r>
      <w:r>
        <w:rPr>
          <w:spacing w:val="-2"/>
        </w:rPr>
        <w:t>we</w:t>
      </w:r>
      <w:r>
        <w:rPr>
          <w:spacing w:val="1"/>
        </w:rPr>
        <w:t xml:space="preserve"> </w:t>
      </w:r>
      <w:r>
        <w:t>are</w:t>
      </w:r>
      <w:r>
        <w:rPr>
          <w:spacing w:val="-1"/>
        </w:rPr>
        <w:t xml:space="preserve"> removing the</w:t>
      </w:r>
      <w:r>
        <w:rPr>
          <w:spacing w:val="53"/>
        </w:rPr>
        <w:t xml:space="preserve"> </w:t>
      </w:r>
      <w:r>
        <w:t>blockages</w:t>
      </w:r>
      <w:r>
        <w:rPr>
          <w:spacing w:val="-1"/>
        </w:rPr>
        <w:t xml:space="preserve"> </w:t>
      </w:r>
      <w:r>
        <w:t>of pain,</w:t>
      </w:r>
      <w:r>
        <w:rPr>
          <w:spacing w:val="-2"/>
        </w:rPr>
        <w:t xml:space="preserve"> </w:t>
      </w:r>
      <w:r>
        <w:t xml:space="preserve">of </w:t>
      </w:r>
      <w:r>
        <w:rPr>
          <w:spacing w:val="-1"/>
        </w:rPr>
        <w:t xml:space="preserve">movement, </w:t>
      </w:r>
      <w:r>
        <w:t>of</w:t>
      </w:r>
      <w:r>
        <w:rPr>
          <w:spacing w:val="-1"/>
        </w:rPr>
        <w:t xml:space="preserve"> </w:t>
      </w:r>
      <w:r>
        <w:t>fear</w:t>
      </w:r>
      <w:r>
        <w:rPr>
          <w:spacing w:val="-1"/>
        </w:rPr>
        <w:t xml:space="preserve"> </w:t>
      </w:r>
      <w:r>
        <w:t>of</w:t>
      </w:r>
      <w:r>
        <w:rPr>
          <w:spacing w:val="-1"/>
        </w:rPr>
        <w:t xml:space="preserve"> </w:t>
      </w:r>
      <w:r>
        <w:t xml:space="preserve">Anger. </w:t>
      </w:r>
      <w:r>
        <w:rPr>
          <w:spacing w:val="-1"/>
        </w:rPr>
        <w:t>Preparing people</w:t>
      </w:r>
      <w:r>
        <w:rPr>
          <w:spacing w:val="27"/>
        </w:rPr>
        <w:t xml:space="preserve"> </w:t>
      </w:r>
      <w:r>
        <w:t>to</w:t>
      </w:r>
      <w:r>
        <w:rPr>
          <w:spacing w:val="-1"/>
        </w:rPr>
        <w:t xml:space="preserve"> receive the</w:t>
      </w:r>
      <w:r>
        <w:t xml:space="preserve"> </w:t>
      </w:r>
      <w:r>
        <w:rPr>
          <w:spacing w:val="-1"/>
        </w:rPr>
        <w:t xml:space="preserve">vast energies </w:t>
      </w:r>
      <w:r>
        <w:t>of</w:t>
      </w:r>
      <w:r>
        <w:rPr>
          <w:spacing w:val="-2"/>
        </w:rPr>
        <w:t xml:space="preserve"> </w:t>
      </w:r>
      <w:r>
        <w:rPr>
          <w:spacing w:val="-1"/>
        </w:rPr>
        <w:t>existence,</w:t>
      </w:r>
      <w:r>
        <w:rPr>
          <w:spacing w:val="-2"/>
        </w:rPr>
        <w:t xml:space="preserve"> </w:t>
      </w:r>
      <w:r>
        <w:t>of</w:t>
      </w:r>
      <w:r>
        <w:rPr>
          <w:spacing w:val="-1"/>
        </w:rPr>
        <w:t xml:space="preserve"> Kundalini, </w:t>
      </w:r>
      <w:r>
        <w:t>of</w:t>
      </w:r>
      <w:r>
        <w:rPr>
          <w:spacing w:val="45"/>
        </w:rPr>
        <w:t xml:space="preserve"> </w:t>
      </w:r>
      <w:r>
        <w:rPr>
          <w:spacing w:val="-1"/>
        </w:rPr>
        <w:t xml:space="preserve">Illumination, </w:t>
      </w:r>
      <w:r>
        <w:t xml:space="preserve">Of </w:t>
      </w:r>
      <w:r>
        <w:rPr>
          <w:spacing w:val="-1"/>
        </w:rPr>
        <w:t>Enlightenment...</w:t>
      </w:r>
    </w:p>
    <w:p w:rsidR="00EA20B7" w:rsidRDefault="00EA20B7">
      <w:pPr>
        <w:rPr>
          <w:rFonts w:ascii="Lucida Sans" w:eastAsia="Lucida Sans" w:hAnsi="Lucida Sans" w:cs="Lucida Sans"/>
          <w:sz w:val="20"/>
          <w:szCs w:val="20"/>
        </w:rPr>
      </w:pPr>
    </w:p>
    <w:p w:rsidR="00EA20B7" w:rsidRDefault="00EA20B7">
      <w:pPr>
        <w:spacing w:before="4"/>
        <w:rPr>
          <w:rFonts w:ascii="Lucida Sans" w:eastAsia="Lucida Sans" w:hAnsi="Lucida Sans" w:cs="Lucida Sans"/>
          <w:sz w:val="20"/>
          <w:szCs w:val="20"/>
        </w:rPr>
      </w:pPr>
    </w:p>
    <w:p w:rsidR="00EA20B7" w:rsidRDefault="00877DD6">
      <w:pPr>
        <w:pStyle w:val="Corpodetexto"/>
        <w:spacing w:before="0"/>
        <w:ind w:right="226"/>
      </w:pPr>
      <w:r>
        <w:t xml:space="preserve">Get </w:t>
      </w:r>
      <w:r>
        <w:rPr>
          <w:spacing w:val="-2"/>
        </w:rPr>
        <w:t>your</w:t>
      </w:r>
      <w:r>
        <w:rPr>
          <w:spacing w:val="1"/>
        </w:rPr>
        <w:t xml:space="preserve"> </w:t>
      </w:r>
      <w:r>
        <w:rPr>
          <w:spacing w:val="-1"/>
        </w:rPr>
        <w:t xml:space="preserve">asses over </w:t>
      </w:r>
      <w:r>
        <w:t>here Now</w:t>
      </w:r>
      <w:r>
        <w:rPr>
          <w:spacing w:val="-3"/>
        </w:rPr>
        <w:t xml:space="preserve"> </w:t>
      </w:r>
      <w:r>
        <w:t>and</w:t>
      </w:r>
      <w:r>
        <w:rPr>
          <w:spacing w:val="-1"/>
        </w:rPr>
        <w:t xml:space="preserve"> Speed</w:t>
      </w:r>
      <w:r>
        <w:rPr>
          <w:spacing w:val="-3"/>
        </w:rPr>
        <w:t xml:space="preserve"> </w:t>
      </w:r>
      <w:r>
        <w:t>Up</w:t>
      </w:r>
      <w:r>
        <w:rPr>
          <w:spacing w:val="-1"/>
        </w:rPr>
        <w:t xml:space="preserve"> </w:t>
      </w:r>
      <w:r>
        <w:rPr>
          <w:spacing w:val="-2"/>
        </w:rPr>
        <w:t>your</w:t>
      </w:r>
      <w:r>
        <w:rPr>
          <w:spacing w:val="2"/>
        </w:rPr>
        <w:t xml:space="preserve"> </w:t>
      </w:r>
      <w:r>
        <w:t>process</w:t>
      </w:r>
      <w:r>
        <w:rPr>
          <w:spacing w:val="-1"/>
        </w:rPr>
        <w:t xml:space="preserve"> </w:t>
      </w:r>
      <w:r>
        <w:t>of</w:t>
      </w:r>
      <w:r>
        <w:rPr>
          <w:spacing w:val="33"/>
        </w:rPr>
        <w:t xml:space="preserve"> </w:t>
      </w:r>
      <w:r>
        <w:rPr>
          <w:spacing w:val="-1"/>
        </w:rPr>
        <w:t>Enlightenment</w:t>
      </w:r>
      <w:r>
        <w:t xml:space="preserve"> on</w:t>
      </w:r>
      <w:r>
        <w:rPr>
          <w:spacing w:val="-1"/>
        </w:rPr>
        <w:t xml:space="preserve"> </w:t>
      </w:r>
      <w:r>
        <w:t>the Energy</w:t>
      </w:r>
      <w:r>
        <w:rPr>
          <w:spacing w:val="-2"/>
        </w:rPr>
        <w:t xml:space="preserve"> </w:t>
      </w:r>
      <w:r>
        <w:rPr>
          <w:spacing w:val="-1"/>
        </w:rPr>
        <w:t>Enhancement one month course!!</w:t>
      </w:r>
    </w:p>
    <w:p w:rsidR="00EA20B7" w:rsidRDefault="00877DD6">
      <w:pPr>
        <w:pStyle w:val="Corpodetexto"/>
        <w:spacing w:before="120" w:line="361" w:lineRule="auto"/>
        <w:ind w:right="3896"/>
      </w:pPr>
      <w:r>
        <w:t xml:space="preserve">DO </w:t>
      </w:r>
      <w:r>
        <w:rPr>
          <w:spacing w:val="-1"/>
        </w:rPr>
        <w:t>YOU</w:t>
      </w:r>
      <w:r>
        <w:t xml:space="preserve"> </w:t>
      </w:r>
      <w:r>
        <w:rPr>
          <w:spacing w:val="-1"/>
        </w:rPr>
        <w:t>GET</w:t>
      </w:r>
      <w:r>
        <w:rPr>
          <w:spacing w:val="-2"/>
        </w:rPr>
        <w:t xml:space="preserve"> </w:t>
      </w:r>
      <w:r>
        <w:t>IT?</w:t>
      </w:r>
      <w:r>
        <w:rPr>
          <w:spacing w:val="21"/>
        </w:rPr>
        <w:t xml:space="preserve"> </w:t>
      </w:r>
      <w:r>
        <w:rPr>
          <w:spacing w:val="-1"/>
        </w:rPr>
        <w:t>SATCHIDANAND</w:t>
      </w:r>
    </w:p>
    <w:p w:rsidR="00EA20B7" w:rsidRDefault="00EA20B7">
      <w:pPr>
        <w:spacing w:line="361" w:lineRule="auto"/>
        <w:sectPr w:rsidR="00EA20B7">
          <w:pgSz w:w="8640" w:h="12960"/>
          <w:pgMar w:top="960" w:right="940" w:bottom="900" w:left="900" w:header="0" w:footer="712" w:gutter="0"/>
          <w:cols w:space="720"/>
        </w:sectPr>
      </w:pPr>
    </w:p>
    <w:p w:rsidR="00EA20B7" w:rsidRDefault="00EA20B7">
      <w:pPr>
        <w:rPr>
          <w:rFonts w:ascii="Lucida Sans" w:eastAsia="Lucida Sans" w:hAnsi="Lucida Sans" w:cs="Lucida Sans"/>
          <w:sz w:val="20"/>
          <w:szCs w:val="20"/>
        </w:rPr>
      </w:pPr>
    </w:p>
    <w:p w:rsidR="00EA20B7" w:rsidRDefault="00EA20B7">
      <w:pPr>
        <w:spacing w:before="8"/>
        <w:rPr>
          <w:rFonts w:ascii="Lucida Sans" w:eastAsia="Lucida Sans" w:hAnsi="Lucida Sans" w:cs="Lucida Sans"/>
          <w:sz w:val="24"/>
          <w:szCs w:val="24"/>
        </w:rPr>
      </w:pPr>
    </w:p>
    <w:p w:rsidR="00EA20B7" w:rsidRDefault="00877DD6">
      <w:pPr>
        <w:pStyle w:val="Corpodetexto"/>
        <w:spacing w:before="0"/>
      </w:pPr>
      <w:r>
        <w:rPr>
          <w:spacing w:val="-1"/>
        </w:rPr>
        <w:t>Hi</w:t>
      </w:r>
      <w:r>
        <w:t xml:space="preserve"> </w:t>
      </w:r>
      <w:r>
        <w:rPr>
          <w:spacing w:val="-2"/>
        </w:rPr>
        <w:t>Satchi,</w:t>
      </w:r>
    </w:p>
    <w:p w:rsidR="00EA20B7" w:rsidRDefault="00877DD6">
      <w:pPr>
        <w:pStyle w:val="Heading5"/>
        <w:spacing w:before="27"/>
        <w:ind w:left="108"/>
      </w:pPr>
      <w:r>
        <w:br w:type="column"/>
      </w:r>
      <w:r>
        <w:rPr>
          <w:b/>
          <w:spacing w:val="-1"/>
        </w:rPr>
        <w:lastRenderedPageBreak/>
        <w:t>KARMA AND FORGIVENESS</w:t>
      </w:r>
    </w:p>
    <w:p w:rsidR="00EA20B7" w:rsidRDefault="00EA20B7">
      <w:pPr>
        <w:sectPr w:rsidR="00EA20B7">
          <w:pgSz w:w="8640" w:h="12960"/>
          <w:pgMar w:top="980" w:right="900" w:bottom="900" w:left="900" w:header="0" w:footer="712" w:gutter="0"/>
          <w:cols w:num="2" w:space="720" w:equalWidth="0">
            <w:col w:w="1017" w:space="104"/>
            <w:col w:w="5719"/>
          </w:cols>
        </w:sectPr>
      </w:pPr>
    </w:p>
    <w:p w:rsidR="00EA20B7" w:rsidRDefault="00877DD6">
      <w:pPr>
        <w:pStyle w:val="Corpodetexto"/>
        <w:ind w:right="131"/>
      </w:pPr>
      <w:r>
        <w:rPr>
          <w:spacing w:val="-1"/>
        </w:rPr>
        <w:lastRenderedPageBreak/>
        <w:t>Can</w:t>
      </w:r>
      <w:r>
        <w:t xml:space="preserve"> </w:t>
      </w:r>
      <w:r>
        <w:rPr>
          <w:spacing w:val="-1"/>
        </w:rPr>
        <w:t>you</w:t>
      </w:r>
      <w:r>
        <w:rPr>
          <w:spacing w:val="-2"/>
        </w:rPr>
        <w:t xml:space="preserve"> </w:t>
      </w:r>
      <w:r>
        <w:rPr>
          <w:spacing w:val="-1"/>
        </w:rPr>
        <w:t>please</w:t>
      </w:r>
      <w:r>
        <w:t xml:space="preserve"> </w:t>
      </w:r>
      <w:r>
        <w:rPr>
          <w:spacing w:val="-1"/>
        </w:rPr>
        <w:t>give</w:t>
      </w:r>
      <w:r>
        <w:rPr>
          <w:spacing w:val="1"/>
        </w:rPr>
        <w:t xml:space="preserve"> </w:t>
      </w:r>
      <w:r>
        <w:rPr>
          <w:spacing w:val="-2"/>
        </w:rPr>
        <w:t>me</w:t>
      </w:r>
      <w:r>
        <w:t xml:space="preserve"> </w:t>
      </w:r>
      <w:r>
        <w:rPr>
          <w:spacing w:val="-2"/>
        </w:rPr>
        <w:t>some</w:t>
      </w:r>
      <w:r>
        <w:rPr>
          <w:spacing w:val="1"/>
        </w:rPr>
        <w:t xml:space="preserve"> </w:t>
      </w:r>
      <w:r>
        <w:rPr>
          <w:spacing w:val="-1"/>
        </w:rPr>
        <w:t>insight on the relationship between</w:t>
      </w:r>
      <w:r>
        <w:rPr>
          <w:spacing w:val="25"/>
        </w:rPr>
        <w:t xml:space="preserve"> </w:t>
      </w:r>
      <w:r>
        <w:rPr>
          <w:spacing w:val="-1"/>
        </w:rPr>
        <w:t>clearing</w:t>
      </w:r>
      <w:r>
        <w:rPr>
          <w:spacing w:val="1"/>
        </w:rPr>
        <w:t xml:space="preserve"> </w:t>
      </w:r>
      <w:r>
        <w:rPr>
          <w:spacing w:val="-1"/>
        </w:rPr>
        <w:t>past</w:t>
      </w:r>
      <w:r>
        <w:t xml:space="preserve"> </w:t>
      </w:r>
      <w:r>
        <w:rPr>
          <w:spacing w:val="-1"/>
        </w:rPr>
        <w:t>blockages</w:t>
      </w:r>
      <w:r>
        <w:rPr>
          <w:spacing w:val="-2"/>
        </w:rPr>
        <w:t xml:space="preserve"> </w:t>
      </w:r>
      <w:r>
        <w:rPr>
          <w:spacing w:val="-1"/>
        </w:rPr>
        <w:t>and</w:t>
      </w:r>
      <w:r>
        <w:t xml:space="preserve"> </w:t>
      </w:r>
      <w:r>
        <w:rPr>
          <w:spacing w:val="-1"/>
        </w:rPr>
        <w:t>forgiving</w:t>
      </w:r>
      <w:r>
        <w:t xml:space="preserve"> all</w:t>
      </w:r>
      <w:r>
        <w:rPr>
          <w:spacing w:val="-2"/>
        </w:rPr>
        <w:t xml:space="preserve"> </w:t>
      </w:r>
      <w:r>
        <w:rPr>
          <w:spacing w:val="-1"/>
        </w:rPr>
        <w:t>that</w:t>
      </w:r>
      <w:r>
        <w:t xml:space="preserve"> </w:t>
      </w:r>
      <w:r>
        <w:rPr>
          <w:spacing w:val="-1"/>
        </w:rPr>
        <w:t>was</w:t>
      </w:r>
      <w:r>
        <w:t xml:space="preserve"> </w:t>
      </w:r>
      <w:r>
        <w:rPr>
          <w:spacing w:val="-1"/>
        </w:rPr>
        <w:t>involved</w:t>
      </w:r>
      <w:r>
        <w:rPr>
          <w:spacing w:val="-2"/>
        </w:rPr>
        <w:t xml:space="preserve"> </w:t>
      </w:r>
      <w:r>
        <w:rPr>
          <w:spacing w:val="-1"/>
        </w:rPr>
        <w:t>and</w:t>
      </w:r>
      <w:r>
        <w:rPr>
          <w:spacing w:val="22"/>
        </w:rPr>
        <w:t xml:space="preserve"> </w:t>
      </w:r>
      <w:r>
        <w:rPr>
          <w:spacing w:val="-1"/>
        </w:rPr>
        <w:t>having</w:t>
      </w:r>
      <w:r>
        <w:t xml:space="preserve"> a </w:t>
      </w:r>
      <w:r>
        <w:rPr>
          <w:spacing w:val="-1"/>
        </w:rPr>
        <w:t>clear karma.</w:t>
      </w:r>
      <w:r>
        <w:t xml:space="preserve"> I</w:t>
      </w:r>
      <w:r>
        <w:rPr>
          <w:spacing w:val="-2"/>
        </w:rPr>
        <w:t xml:space="preserve"> </w:t>
      </w:r>
      <w:r>
        <w:rPr>
          <w:spacing w:val="-1"/>
        </w:rPr>
        <w:t xml:space="preserve">kind </w:t>
      </w:r>
      <w:r>
        <w:t>of</w:t>
      </w:r>
      <w:r>
        <w:rPr>
          <w:spacing w:val="-2"/>
        </w:rPr>
        <w:t xml:space="preserve"> </w:t>
      </w:r>
      <w:r>
        <w:rPr>
          <w:spacing w:val="-1"/>
        </w:rPr>
        <w:t xml:space="preserve">get </w:t>
      </w:r>
      <w:r>
        <w:t>how</w:t>
      </w:r>
      <w:r>
        <w:rPr>
          <w:spacing w:val="-3"/>
        </w:rPr>
        <w:t xml:space="preserve"> </w:t>
      </w:r>
      <w:r>
        <w:rPr>
          <w:spacing w:val="-1"/>
        </w:rPr>
        <w:t>cleaning</w:t>
      </w:r>
      <w:r>
        <w:t xml:space="preserve"> </w:t>
      </w:r>
      <w:r>
        <w:rPr>
          <w:spacing w:val="-1"/>
        </w:rPr>
        <w:t>this past residue</w:t>
      </w:r>
      <w:r>
        <w:rPr>
          <w:spacing w:val="35"/>
        </w:rPr>
        <w:t xml:space="preserve"> </w:t>
      </w:r>
      <w:r>
        <w:t>also</w:t>
      </w:r>
      <w:r>
        <w:rPr>
          <w:spacing w:val="-1"/>
        </w:rPr>
        <w:t xml:space="preserve"> correspond</w:t>
      </w:r>
      <w:r>
        <w:rPr>
          <w:spacing w:val="-3"/>
        </w:rPr>
        <w:t xml:space="preserve"> </w:t>
      </w:r>
      <w:r>
        <w:t xml:space="preserve">to </w:t>
      </w:r>
      <w:r>
        <w:rPr>
          <w:spacing w:val="-1"/>
        </w:rPr>
        <w:t>being</w:t>
      </w:r>
      <w:r>
        <w:t xml:space="preserve"> </w:t>
      </w:r>
      <w:r>
        <w:rPr>
          <w:spacing w:val="-1"/>
        </w:rPr>
        <w:t>free</w:t>
      </w:r>
      <w:r>
        <w:t xml:space="preserve"> </w:t>
      </w:r>
      <w:r>
        <w:rPr>
          <w:spacing w:val="-1"/>
        </w:rPr>
        <w:t xml:space="preserve">from </w:t>
      </w:r>
      <w:r>
        <w:t xml:space="preserve">a </w:t>
      </w:r>
      <w:r>
        <w:rPr>
          <w:spacing w:val="-1"/>
        </w:rPr>
        <w:t>lot</w:t>
      </w:r>
      <w:r>
        <w:t xml:space="preserve"> of</w:t>
      </w:r>
      <w:r>
        <w:rPr>
          <w:spacing w:val="-1"/>
        </w:rPr>
        <w:t xml:space="preserve"> trouble</w:t>
      </w:r>
      <w:r>
        <w:t xml:space="preserve"> </w:t>
      </w:r>
      <w:r>
        <w:rPr>
          <w:spacing w:val="-2"/>
        </w:rPr>
        <w:t>but</w:t>
      </w:r>
      <w:r>
        <w:t xml:space="preserve"> how</w:t>
      </w:r>
      <w:r>
        <w:rPr>
          <w:spacing w:val="-2"/>
        </w:rPr>
        <w:t xml:space="preserve"> </w:t>
      </w:r>
      <w:r>
        <w:rPr>
          <w:spacing w:val="-1"/>
        </w:rPr>
        <w:t>about</w:t>
      </w:r>
      <w:r>
        <w:rPr>
          <w:spacing w:val="37"/>
        </w:rPr>
        <w:t xml:space="preserve"> </w:t>
      </w:r>
      <w:r>
        <w:t>lords</w:t>
      </w:r>
      <w:r>
        <w:rPr>
          <w:spacing w:val="-2"/>
        </w:rPr>
        <w:t xml:space="preserve"> </w:t>
      </w:r>
      <w:r>
        <w:t>of</w:t>
      </w:r>
      <w:r>
        <w:rPr>
          <w:spacing w:val="-2"/>
        </w:rPr>
        <w:t xml:space="preserve"> </w:t>
      </w:r>
      <w:r>
        <w:rPr>
          <w:spacing w:val="-1"/>
        </w:rPr>
        <w:t>karma</w:t>
      </w:r>
      <w:r>
        <w:t xml:space="preserve"> </w:t>
      </w:r>
      <w:r>
        <w:rPr>
          <w:spacing w:val="-1"/>
        </w:rPr>
        <w:t xml:space="preserve">that are employed </w:t>
      </w:r>
      <w:r>
        <w:t>to</w:t>
      </w:r>
      <w:r>
        <w:rPr>
          <w:spacing w:val="-1"/>
        </w:rPr>
        <w:t xml:space="preserve"> make</w:t>
      </w:r>
      <w:r>
        <w:t xml:space="preserve"> </w:t>
      </w:r>
      <w:r>
        <w:rPr>
          <w:spacing w:val="-1"/>
        </w:rPr>
        <w:t xml:space="preserve">sure the coincidences </w:t>
      </w:r>
      <w:r>
        <w:t>of</w:t>
      </w:r>
      <w:r>
        <w:rPr>
          <w:spacing w:val="35"/>
        </w:rPr>
        <w:t xml:space="preserve"> </w:t>
      </w:r>
      <w:r>
        <w:rPr>
          <w:spacing w:val="-1"/>
        </w:rPr>
        <w:t>actions</w:t>
      </w:r>
      <w:r>
        <w:rPr>
          <w:spacing w:val="-3"/>
        </w:rPr>
        <w:t xml:space="preserve"> </w:t>
      </w:r>
      <w:r>
        <w:rPr>
          <w:spacing w:val="-1"/>
        </w:rPr>
        <w:t>are</w:t>
      </w:r>
      <w:r>
        <w:t xml:space="preserve"> </w:t>
      </w:r>
      <w:r>
        <w:rPr>
          <w:spacing w:val="-1"/>
        </w:rPr>
        <w:t>fulfilled?</w:t>
      </w:r>
      <w:r>
        <w:rPr>
          <w:spacing w:val="-2"/>
        </w:rPr>
        <w:t xml:space="preserve"> </w:t>
      </w:r>
      <w:r>
        <w:t>I</w:t>
      </w:r>
      <w:r>
        <w:rPr>
          <w:spacing w:val="1"/>
        </w:rPr>
        <w:t xml:space="preserve"> </w:t>
      </w:r>
      <w:r>
        <w:rPr>
          <w:spacing w:val="-1"/>
        </w:rPr>
        <w:t>mean</w:t>
      </w:r>
      <w:r>
        <w:t xml:space="preserve"> </w:t>
      </w:r>
      <w:r>
        <w:rPr>
          <w:spacing w:val="-1"/>
        </w:rPr>
        <w:t>if</w:t>
      </w:r>
      <w:r>
        <w:t xml:space="preserve"> I</w:t>
      </w:r>
      <w:r>
        <w:rPr>
          <w:spacing w:val="-1"/>
        </w:rPr>
        <w:t xml:space="preserve"> go and kill</w:t>
      </w:r>
      <w:r>
        <w:t xml:space="preserve"> </w:t>
      </w:r>
      <w:r>
        <w:rPr>
          <w:spacing w:val="-1"/>
        </w:rPr>
        <w:t>few</w:t>
      </w:r>
      <w:r>
        <w:rPr>
          <w:spacing w:val="-3"/>
        </w:rPr>
        <w:t xml:space="preserve"> </w:t>
      </w:r>
      <w:r>
        <w:rPr>
          <w:spacing w:val="-1"/>
        </w:rPr>
        <w:t>people</w:t>
      </w:r>
      <w:r>
        <w:t xml:space="preserve"> </w:t>
      </w:r>
      <w:r>
        <w:rPr>
          <w:spacing w:val="-1"/>
        </w:rPr>
        <w:t>today</w:t>
      </w:r>
      <w:r>
        <w:rPr>
          <w:spacing w:val="-3"/>
        </w:rPr>
        <w:t xml:space="preserve"> </w:t>
      </w:r>
      <w:r>
        <w:rPr>
          <w:spacing w:val="-1"/>
        </w:rPr>
        <w:t>and</w:t>
      </w:r>
      <w:r>
        <w:rPr>
          <w:spacing w:val="34"/>
        </w:rPr>
        <w:t xml:space="preserve"> </w:t>
      </w:r>
      <w:r>
        <w:rPr>
          <w:spacing w:val="-1"/>
        </w:rPr>
        <w:t>spend the</w:t>
      </w:r>
      <w:r>
        <w:t xml:space="preserve"> </w:t>
      </w:r>
      <w:r>
        <w:rPr>
          <w:spacing w:val="-1"/>
        </w:rPr>
        <w:t>next</w:t>
      </w:r>
      <w:r>
        <w:t xml:space="preserve"> few</w:t>
      </w:r>
      <w:r>
        <w:rPr>
          <w:spacing w:val="-2"/>
        </w:rPr>
        <w:t xml:space="preserve"> </w:t>
      </w:r>
      <w:r>
        <w:rPr>
          <w:spacing w:val="-1"/>
        </w:rPr>
        <w:t>weeks to</w:t>
      </w:r>
      <w:r>
        <w:t xml:space="preserve"> </w:t>
      </w:r>
      <w:r>
        <w:rPr>
          <w:spacing w:val="-2"/>
        </w:rPr>
        <w:t>meditate</w:t>
      </w:r>
      <w:r>
        <w:rPr>
          <w:spacing w:val="-1"/>
        </w:rPr>
        <w:t xml:space="preserve"> and clear all energetic</w:t>
      </w:r>
      <w:r>
        <w:rPr>
          <w:spacing w:val="39"/>
        </w:rPr>
        <w:t xml:space="preserve"> </w:t>
      </w:r>
      <w:r>
        <w:rPr>
          <w:spacing w:val="-1"/>
        </w:rPr>
        <w:t>coincidences</w:t>
      </w:r>
      <w:r>
        <w:t xml:space="preserve"> and</w:t>
      </w:r>
      <w:r>
        <w:rPr>
          <w:spacing w:val="-1"/>
        </w:rPr>
        <w:t xml:space="preserve"> come </w:t>
      </w:r>
      <w:r>
        <w:t xml:space="preserve">to </w:t>
      </w:r>
      <w:r>
        <w:rPr>
          <w:spacing w:val="-1"/>
        </w:rPr>
        <w:t>full</w:t>
      </w:r>
      <w:r>
        <w:rPr>
          <w:spacing w:val="1"/>
        </w:rPr>
        <w:t xml:space="preserve"> </w:t>
      </w:r>
      <w:r>
        <w:rPr>
          <w:spacing w:val="-1"/>
        </w:rPr>
        <w:t>forgiveness</w:t>
      </w:r>
      <w:r>
        <w:t xml:space="preserve"> </w:t>
      </w:r>
      <w:r>
        <w:rPr>
          <w:spacing w:val="-1"/>
        </w:rPr>
        <w:t>does</w:t>
      </w:r>
      <w:r>
        <w:t xml:space="preserve"> </w:t>
      </w:r>
      <w:r>
        <w:rPr>
          <w:spacing w:val="-1"/>
        </w:rPr>
        <w:t>it</w:t>
      </w:r>
      <w:r>
        <w:rPr>
          <w:spacing w:val="1"/>
        </w:rPr>
        <w:t xml:space="preserve"> </w:t>
      </w:r>
      <w:r>
        <w:rPr>
          <w:spacing w:val="-1"/>
        </w:rPr>
        <w:t>mean</w:t>
      </w:r>
      <w:r>
        <w:t xml:space="preserve"> I</w:t>
      </w:r>
      <w:r>
        <w:rPr>
          <w:spacing w:val="-3"/>
        </w:rPr>
        <w:t xml:space="preserve"> </w:t>
      </w:r>
      <w:r>
        <w:t xml:space="preserve">got </w:t>
      </w:r>
      <w:r>
        <w:rPr>
          <w:spacing w:val="-1"/>
        </w:rPr>
        <w:t>away</w:t>
      </w:r>
      <w:r>
        <w:rPr>
          <w:spacing w:val="47"/>
        </w:rPr>
        <w:t xml:space="preserve"> </w:t>
      </w:r>
      <w:r>
        <w:rPr>
          <w:spacing w:val="-1"/>
        </w:rPr>
        <w:t>with</w:t>
      </w:r>
      <w:r>
        <w:t xml:space="preserve"> </w:t>
      </w:r>
      <w:r>
        <w:rPr>
          <w:spacing w:val="-1"/>
        </w:rPr>
        <w:t>such</w:t>
      </w:r>
      <w:r>
        <w:rPr>
          <w:spacing w:val="-2"/>
        </w:rPr>
        <w:t xml:space="preserve"> </w:t>
      </w:r>
      <w:r>
        <w:rPr>
          <w:spacing w:val="-1"/>
        </w:rPr>
        <w:t>action?</w:t>
      </w:r>
      <w:r>
        <w:rPr>
          <w:spacing w:val="1"/>
        </w:rPr>
        <w:t xml:space="preserve"> </w:t>
      </w:r>
      <w:r>
        <w:rPr>
          <w:spacing w:val="-1"/>
        </w:rPr>
        <w:t>My</w:t>
      </w:r>
      <w:r>
        <w:t xml:space="preserve"> </w:t>
      </w:r>
      <w:r>
        <w:rPr>
          <w:spacing w:val="-1"/>
        </w:rPr>
        <w:t>intention</w:t>
      </w:r>
      <w:r>
        <w:t xml:space="preserve"> </w:t>
      </w:r>
      <w:r>
        <w:rPr>
          <w:spacing w:val="-1"/>
        </w:rPr>
        <w:t>is</w:t>
      </w:r>
      <w:r>
        <w:t xml:space="preserve"> </w:t>
      </w:r>
      <w:r>
        <w:rPr>
          <w:spacing w:val="-1"/>
        </w:rPr>
        <w:t>not</w:t>
      </w:r>
      <w:r>
        <w:rPr>
          <w:spacing w:val="-2"/>
        </w:rPr>
        <w:t xml:space="preserve"> </w:t>
      </w:r>
      <w:r>
        <w:t xml:space="preserve">to </w:t>
      </w:r>
      <w:r>
        <w:rPr>
          <w:spacing w:val="-1"/>
        </w:rPr>
        <w:t>look</w:t>
      </w:r>
      <w:r>
        <w:t xml:space="preserve"> </w:t>
      </w:r>
      <w:r>
        <w:rPr>
          <w:spacing w:val="-1"/>
        </w:rPr>
        <w:t>for</w:t>
      </w:r>
      <w:r>
        <w:t xml:space="preserve"> </w:t>
      </w:r>
      <w:r>
        <w:rPr>
          <w:spacing w:val="-1"/>
        </w:rPr>
        <w:t>such</w:t>
      </w:r>
      <w:r>
        <w:t xml:space="preserve"> </w:t>
      </w:r>
      <w:r>
        <w:rPr>
          <w:spacing w:val="-1"/>
        </w:rPr>
        <w:t>remedies</w:t>
      </w:r>
      <w:r>
        <w:rPr>
          <w:spacing w:val="-2"/>
        </w:rPr>
        <w:t xml:space="preserve"> </w:t>
      </w:r>
      <w:r>
        <w:rPr>
          <w:spacing w:val="-1"/>
        </w:rPr>
        <w:t>but</w:t>
      </w:r>
      <w:r>
        <w:rPr>
          <w:spacing w:val="2"/>
        </w:rPr>
        <w:t xml:space="preserve"> </w:t>
      </w:r>
      <w:r>
        <w:t>I</w:t>
      </w:r>
      <w:r>
        <w:rPr>
          <w:spacing w:val="39"/>
        </w:rPr>
        <w:t xml:space="preserve"> </w:t>
      </w:r>
      <w:r>
        <w:t>am</w:t>
      </w:r>
      <w:r>
        <w:rPr>
          <w:spacing w:val="-1"/>
        </w:rPr>
        <w:t xml:space="preserve"> using the example to address</w:t>
      </w:r>
      <w:r>
        <w:t xml:space="preserve"> </w:t>
      </w:r>
      <w:r>
        <w:rPr>
          <w:spacing w:val="-2"/>
        </w:rPr>
        <w:t xml:space="preserve">my </w:t>
      </w:r>
      <w:r>
        <w:rPr>
          <w:spacing w:val="-1"/>
        </w:rPr>
        <w:t xml:space="preserve">concern </w:t>
      </w:r>
      <w:r>
        <w:t>of</w:t>
      </w:r>
      <w:r>
        <w:rPr>
          <w:spacing w:val="-3"/>
        </w:rPr>
        <w:t xml:space="preserve"> </w:t>
      </w:r>
      <w:r>
        <w:rPr>
          <w:spacing w:val="-1"/>
        </w:rPr>
        <w:t>the</w:t>
      </w:r>
      <w:r>
        <w:t xml:space="preserve"> </w:t>
      </w:r>
      <w:r>
        <w:rPr>
          <w:spacing w:val="-1"/>
        </w:rPr>
        <w:t>dynamic</w:t>
      </w:r>
      <w:r>
        <w:rPr>
          <w:spacing w:val="37"/>
        </w:rPr>
        <w:t xml:space="preserve"> </w:t>
      </w:r>
      <w:r>
        <w:rPr>
          <w:spacing w:val="-1"/>
        </w:rPr>
        <w:t>between</w:t>
      </w:r>
      <w:r>
        <w:t xml:space="preserve"> </w:t>
      </w:r>
      <w:r>
        <w:rPr>
          <w:spacing w:val="-1"/>
        </w:rPr>
        <w:t>forgiveness and</w:t>
      </w:r>
      <w:r>
        <w:t xml:space="preserve"> </w:t>
      </w:r>
      <w:r>
        <w:rPr>
          <w:spacing w:val="-1"/>
        </w:rPr>
        <w:t>law</w:t>
      </w:r>
      <w:r>
        <w:rPr>
          <w:spacing w:val="-3"/>
        </w:rPr>
        <w:t xml:space="preserve"> </w:t>
      </w:r>
      <w:r>
        <w:rPr>
          <w:spacing w:val="-1"/>
        </w:rPr>
        <w:t>of</w:t>
      </w:r>
      <w:r>
        <w:t xml:space="preserve"> </w:t>
      </w:r>
      <w:r>
        <w:rPr>
          <w:spacing w:val="-2"/>
        </w:rPr>
        <w:t>karma..</w:t>
      </w:r>
    </w:p>
    <w:p w:rsidR="00EA20B7" w:rsidRDefault="00877DD6">
      <w:pPr>
        <w:pStyle w:val="Corpodetexto"/>
        <w:ind w:right="318"/>
        <w:rPr>
          <w:rFonts w:cs="Lucida Sans"/>
        </w:rPr>
      </w:pPr>
      <w:r>
        <w:rPr>
          <w:b/>
          <w:spacing w:val="-1"/>
        </w:rPr>
        <w:t xml:space="preserve">There </w:t>
      </w:r>
      <w:r>
        <w:rPr>
          <w:b/>
        </w:rPr>
        <w:t>is</w:t>
      </w:r>
      <w:r>
        <w:rPr>
          <w:b/>
          <w:spacing w:val="-2"/>
        </w:rPr>
        <w:t xml:space="preserve"> </w:t>
      </w:r>
      <w:r>
        <w:rPr>
          <w:b/>
        </w:rPr>
        <w:t>a</w:t>
      </w:r>
      <w:r>
        <w:rPr>
          <w:b/>
          <w:spacing w:val="-1"/>
        </w:rPr>
        <w:t xml:space="preserve"> difference between</w:t>
      </w:r>
      <w:r>
        <w:rPr>
          <w:b/>
          <w:spacing w:val="-2"/>
        </w:rPr>
        <w:t xml:space="preserve"> </w:t>
      </w:r>
      <w:r>
        <w:rPr>
          <w:b/>
          <w:spacing w:val="-1"/>
        </w:rPr>
        <w:t>forgiveness</w:t>
      </w:r>
      <w:r>
        <w:rPr>
          <w:b/>
          <w:spacing w:val="-2"/>
        </w:rPr>
        <w:t xml:space="preserve"> </w:t>
      </w:r>
      <w:r>
        <w:rPr>
          <w:b/>
        </w:rPr>
        <w:t>and</w:t>
      </w:r>
      <w:r>
        <w:rPr>
          <w:b/>
          <w:spacing w:val="-1"/>
        </w:rPr>
        <w:t xml:space="preserve"> removing</w:t>
      </w:r>
      <w:r>
        <w:rPr>
          <w:b/>
          <w:spacing w:val="-2"/>
        </w:rPr>
        <w:t xml:space="preserve"> </w:t>
      </w:r>
      <w:r>
        <w:rPr>
          <w:b/>
        </w:rPr>
        <w:t>the</w:t>
      </w:r>
      <w:r>
        <w:rPr>
          <w:b/>
          <w:spacing w:val="53"/>
        </w:rPr>
        <w:t xml:space="preserve"> </w:t>
      </w:r>
      <w:r>
        <w:rPr>
          <w:b/>
        </w:rPr>
        <w:t>bad</w:t>
      </w:r>
      <w:r>
        <w:rPr>
          <w:b/>
          <w:spacing w:val="-2"/>
        </w:rPr>
        <w:t xml:space="preserve"> </w:t>
      </w:r>
      <w:r>
        <w:rPr>
          <w:b/>
          <w:spacing w:val="-1"/>
        </w:rPr>
        <w:t>habit.</w:t>
      </w:r>
    </w:p>
    <w:p w:rsidR="00EA20B7" w:rsidRDefault="00877DD6">
      <w:pPr>
        <w:pStyle w:val="Corpodetexto"/>
        <w:spacing w:before="120"/>
        <w:ind w:right="203"/>
      </w:pPr>
      <w:r>
        <w:rPr>
          <w:spacing w:val="-1"/>
        </w:rPr>
        <w:t xml:space="preserve">Forgiveness </w:t>
      </w:r>
      <w:r>
        <w:t>is</w:t>
      </w:r>
      <w:r>
        <w:rPr>
          <w:spacing w:val="-1"/>
        </w:rPr>
        <w:t xml:space="preserve"> </w:t>
      </w:r>
      <w:r>
        <w:t>the</w:t>
      </w:r>
      <w:r>
        <w:rPr>
          <w:spacing w:val="-1"/>
        </w:rPr>
        <w:t xml:space="preserve"> </w:t>
      </w:r>
      <w:r>
        <w:t>act</w:t>
      </w:r>
      <w:r>
        <w:rPr>
          <w:spacing w:val="-1"/>
        </w:rPr>
        <w:t xml:space="preserve"> </w:t>
      </w:r>
      <w:r>
        <w:t>of</w:t>
      </w:r>
      <w:r>
        <w:rPr>
          <w:spacing w:val="-1"/>
        </w:rPr>
        <w:t xml:space="preserve"> removing</w:t>
      </w:r>
      <w:r>
        <w:t xml:space="preserve"> </w:t>
      </w:r>
      <w:r>
        <w:rPr>
          <w:spacing w:val="-1"/>
        </w:rPr>
        <w:t>Negative</w:t>
      </w:r>
      <w:r>
        <w:rPr>
          <w:spacing w:val="1"/>
        </w:rPr>
        <w:t xml:space="preserve"> </w:t>
      </w:r>
      <w:r>
        <w:rPr>
          <w:spacing w:val="-1"/>
        </w:rPr>
        <w:t>Karmic</w:t>
      </w:r>
      <w:r>
        <w:t xml:space="preserve"> </w:t>
      </w:r>
      <w:r>
        <w:rPr>
          <w:spacing w:val="-1"/>
        </w:rPr>
        <w:t>Mass</w:t>
      </w:r>
      <w:r>
        <w:t xml:space="preserve"> from</w:t>
      </w:r>
      <w:r>
        <w:rPr>
          <w:spacing w:val="-2"/>
        </w:rPr>
        <w:t xml:space="preserve"> </w:t>
      </w:r>
      <w:r>
        <w:rPr>
          <w:spacing w:val="-1"/>
        </w:rPr>
        <w:t>our</w:t>
      </w:r>
      <w:r>
        <w:rPr>
          <w:spacing w:val="49"/>
        </w:rPr>
        <w:t xml:space="preserve"> </w:t>
      </w:r>
      <w:r>
        <w:rPr>
          <w:spacing w:val="-1"/>
        </w:rPr>
        <w:t>spiritual</w:t>
      </w:r>
      <w:r>
        <w:t xml:space="preserve"> </w:t>
      </w:r>
      <w:r>
        <w:rPr>
          <w:spacing w:val="-1"/>
        </w:rPr>
        <w:t>bodies.</w:t>
      </w:r>
      <w:r>
        <w:t xml:space="preserve"> </w:t>
      </w:r>
      <w:r>
        <w:rPr>
          <w:spacing w:val="-1"/>
        </w:rPr>
        <w:t>NKM</w:t>
      </w:r>
      <w:r>
        <w:rPr>
          <w:spacing w:val="-2"/>
        </w:rPr>
        <w:t xml:space="preserve"> </w:t>
      </w:r>
      <w:r>
        <w:rPr>
          <w:spacing w:val="-1"/>
        </w:rPr>
        <w:t>is</w:t>
      </w:r>
      <w:r>
        <w:rPr>
          <w:spacing w:val="1"/>
        </w:rPr>
        <w:t xml:space="preserve"> </w:t>
      </w:r>
      <w:r>
        <w:t xml:space="preserve">a </w:t>
      </w:r>
      <w:r>
        <w:rPr>
          <w:spacing w:val="-1"/>
        </w:rPr>
        <w:t>poison</w:t>
      </w:r>
      <w:r>
        <w:rPr>
          <w:spacing w:val="1"/>
        </w:rPr>
        <w:t xml:space="preserve"> </w:t>
      </w:r>
      <w:r>
        <w:rPr>
          <w:spacing w:val="-1"/>
        </w:rPr>
        <w:t>which</w:t>
      </w:r>
      <w:r>
        <w:t xml:space="preserve"> </w:t>
      </w:r>
      <w:r>
        <w:rPr>
          <w:spacing w:val="-2"/>
        </w:rPr>
        <w:t>slowly</w:t>
      </w:r>
      <w:r>
        <w:t xml:space="preserve"> </w:t>
      </w:r>
      <w:r>
        <w:rPr>
          <w:spacing w:val="-1"/>
        </w:rPr>
        <w:t>kills</w:t>
      </w:r>
      <w:r>
        <w:t xml:space="preserve"> </w:t>
      </w:r>
      <w:r>
        <w:rPr>
          <w:spacing w:val="-2"/>
        </w:rPr>
        <w:t>us.</w:t>
      </w:r>
      <w:r>
        <w:t xml:space="preserve"> </w:t>
      </w:r>
      <w:r>
        <w:rPr>
          <w:spacing w:val="-1"/>
        </w:rPr>
        <w:t>Forgiveness</w:t>
      </w:r>
      <w:r>
        <w:rPr>
          <w:spacing w:val="38"/>
        </w:rPr>
        <w:t xml:space="preserve"> </w:t>
      </w:r>
      <w:r>
        <w:rPr>
          <w:spacing w:val="-1"/>
        </w:rPr>
        <w:t>stops</w:t>
      </w:r>
      <w:r>
        <w:rPr>
          <w:spacing w:val="-3"/>
        </w:rPr>
        <w:t xml:space="preserve"> </w:t>
      </w:r>
      <w:r>
        <w:t>this</w:t>
      </w:r>
      <w:r>
        <w:rPr>
          <w:spacing w:val="-1"/>
        </w:rPr>
        <w:t xml:space="preserve"> type</w:t>
      </w:r>
      <w:r>
        <w:t xml:space="preserve"> of</w:t>
      </w:r>
      <w:r>
        <w:rPr>
          <w:spacing w:val="-1"/>
        </w:rPr>
        <w:t xml:space="preserve"> karma</w:t>
      </w:r>
      <w:r>
        <w:rPr>
          <w:spacing w:val="1"/>
        </w:rPr>
        <w:t xml:space="preserve"> </w:t>
      </w:r>
      <w:r>
        <w:rPr>
          <w:spacing w:val="-1"/>
        </w:rPr>
        <w:t>which</w:t>
      </w:r>
      <w:r>
        <w:t xml:space="preserve"> </w:t>
      </w:r>
      <w:r>
        <w:rPr>
          <w:spacing w:val="-1"/>
        </w:rPr>
        <w:t>builds</w:t>
      </w:r>
      <w:r>
        <w:t xml:space="preserve"> </w:t>
      </w:r>
      <w:r>
        <w:rPr>
          <w:spacing w:val="-2"/>
        </w:rPr>
        <w:t>up</w:t>
      </w:r>
      <w:r>
        <w:t xml:space="preserve"> over</w:t>
      </w:r>
      <w:r>
        <w:rPr>
          <w:spacing w:val="-1"/>
        </w:rPr>
        <w:t xml:space="preserve"> thousands </w:t>
      </w:r>
      <w:r>
        <w:t>of</w:t>
      </w:r>
      <w:r>
        <w:rPr>
          <w:spacing w:val="39"/>
        </w:rPr>
        <w:t xml:space="preserve"> </w:t>
      </w:r>
      <w:r>
        <w:rPr>
          <w:spacing w:val="-1"/>
        </w:rPr>
        <w:t>lifetimes</w:t>
      </w:r>
      <w:r>
        <w:rPr>
          <w:spacing w:val="-2"/>
        </w:rPr>
        <w:t xml:space="preserve"> </w:t>
      </w:r>
      <w:r>
        <w:rPr>
          <w:spacing w:val="-1"/>
        </w:rPr>
        <w:t>and</w:t>
      </w:r>
      <w:r>
        <w:t xml:space="preserve"> </w:t>
      </w:r>
      <w:r>
        <w:rPr>
          <w:spacing w:val="-1"/>
        </w:rPr>
        <w:t>can</w:t>
      </w:r>
      <w:r>
        <w:t xml:space="preserve"> </w:t>
      </w:r>
      <w:r>
        <w:rPr>
          <w:spacing w:val="-1"/>
        </w:rPr>
        <w:t>be</w:t>
      </w:r>
      <w:r>
        <w:t xml:space="preserve"> </w:t>
      </w:r>
      <w:r>
        <w:rPr>
          <w:spacing w:val="-1"/>
        </w:rPr>
        <w:t>removed</w:t>
      </w:r>
      <w:r>
        <w:t xml:space="preserve"> </w:t>
      </w:r>
      <w:r>
        <w:rPr>
          <w:spacing w:val="-1"/>
        </w:rPr>
        <w:t>by</w:t>
      </w:r>
      <w:r>
        <w:rPr>
          <w:spacing w:val="-2"/>
        </w:rPr>
        <w:t xml:space="preserve"> </w:t>
      </w:r>
      <w:r>
        <w:rPr>
          <w:spacing w:val="-1"/>
        </w:rPr>
        <w:t>Energy</w:t>
      </w:r>
      <w:r>
        <w:rPr>
          <w:spacing w:val="-2"/>
        </w:rPr>
        <w:t xml:space="preserve"> </w:t>
      </w:r>
      <w:r>
        <w:rPr>
          <w:spacing w:val="-1"/>
        </w:rPr>
        <w:t>Enhancement.</w:t>
      </w:r>
    </w:p>
    <w:p w:rsidR="00EA20B7" w:rsidRDefault="00877DD6">
      <w:pPr>
        <w:pStyle w:val="Corpodetexto"/>
        <w:ind w:right="203"/>
      </w:pPr>
      <w:r>
        <w:t>Bad</w:t>
      </w:r>
      <w:r>
        <w:rPr>
          <w:spacing w:val="-2"/>
        </w:rPr>
        <w:t xml:space="preserve"> </w:t>
      </w:r>
      <w:r>
        <w:rPr>
          <w:spacing w:val="-1"/>
        </w:rPr>
        <w:t>habits</w:t>
      </w:r>
      <w:r>
        <w:t xml:space="preserve"> </w:t>
      </w:r>
      <w:r>
        <w:rPr>
          <w:spacing w:val="-1"/>
        </w:rPr>
        <w:t>build</w:t>
      </w:r>
      <w:r>
        <w:rPr>
          <w:spacing w:val="1"/>
        </w:rPr>
        <w:t xml:space="preserve"> </w:t>
      </w:r>
      <w:r>
        <w:rPr>
          <w:spacing w:val="-1"/>
        </w:rPr>
        <w:t>up</w:t>
      </w:r>
      <w:r>
        <w:t xml:space="preserve"> </w:t>
      </w:r>
      <w:r>
        <w:rPr>
          <w:spacing w:val="-1"/>
        </w:rPr>
        <w:t>over</w:t>
      </w:r>
      <w:r>
        <w:rPr>
          <w:spacing w:val="-2"/>
        </w:rPr>
        <w:t xml:space="preserve"> </w:t>
      </w:r>
      <w:r>
        <w:rPr>
          <w:spacing w:val="-1"/>
        </w:rPr>
        <w:t>thousands</w:t>
      </w:r>
      <w:r>
        <w:rPr>
          <w:spacing w:val="-2"/>
        </w:rPr>
        <w:t xml:space="preserve"> </w:t>
      </w:r>
      <w:r>
        <w:rPr>
          <w:spacing w:val="-1"/>
        </w:rPr>
        <w:t>o</w:t>
      </w:r>
      <w:r>
        <w:rPr>
          <w:spacing w:val="-1"/>
        </w:rPr>
        <w:t>f</w:t>
      </w:r>
      <w:r>
        <w:t xml:space="preserve"> </w:t>
      </w:r>
      <w:r>
        <w:rPr>
          <w:spacing w:val="-1"/>
        </w:rPr>
        <w:t>lifetimes</w:t>
      </w:r>
      <w:r>
        <w:rPr>
          <w:spacing w:val="-2"/>
        </w:rPr>
        <w:t xml:space="preserve"> </w:t>
      </w:r>
      <w:r>
        <w:rPr>
          <w:spacing w:val="-1"/>
        </w:rPr>
        <w:t>and</w:t>
      </w:r>
      <w:r>
        <w:rPr>
          <w:spacing w:val="-2"/>
        </w:rPr>
        <w:t xml:space="preserve"> </w:t>
      </w:r>
      <w:r>
        <w:t xml:space="preserve">can </w:t>
      </w:r>
      <w:r>
        <w:rPr>
          <w:spacing w:val="-1"/>
        </w:rPr>
        <w:t>be</w:t>
      </w:r>
      <w:r>
        <w:rPr>
          <w:spacing w:val="-2"/>
        </w:rPr>
        <w:t xml:space="preserve"> </w:t>
      </w:r>
      <w:r>
        <w:rPr>
          <w:spacing w:val="-1"/>
        </w:rPr>
        <w:t>cleared</w:t>
      </w:r>
      <w:r>
        <w:rPr>
          <w:spacing w:val="31"/>
        </w:rPr>
        <w:t xml:space="preserve"> </w:t>
      </w:r>
      <w:r>
        <w:t>by</w:t>
      </w:r>
      <w:r>
        <w:rPr>
          <w:spacing w:val="-2"/>
        </w:rPr>
        <w:t xml:space="preserve"> </w:t>
      </w:r>
      <w:r>
        <w:rPr>
          <w:spacing w:val="-1"/>
        </w:rPr>
        <w:t>Energy</w:t>
      </w:r>
      <w:r>
        <w:rPr>
          <w:spacing w:val="-2"/>
        </w:rPr>
        <w:t xml:space="preserve"> </w:t>
      </w:r>
      <w:r>
        <w:rPr>
          <w:spacing w:val="-1"/>
        </w:rPr>
        <w:t>Enhancement.</w:t>
      </w:r>
      <w:r>
        <w:t xml:space="preserve"> </w:t>
      </w:r>
      <w:r>
        <w:rPr>
          <w:spacing w:val="-1"/>
        </w:rPr>
        <w:t>Bad habits are the</w:t>
      </w:r>
      <w:r>
        <w:t xml:space="preserve"> </w:t>
      </w:r>
      <w:r>
        <w:rPr>
          <w:spacing w:val="-1"/>
        </w:rPr>
        <w:t>core</w:t>
      </w:r>
      <w:r>
        <w:t xml:space="preserve"> of</w:t>
      </w:r>
      <w:r>
        <w:rPr>
          <w:spacing w:val="-2"/>
        </w:rPr>
        <w:t xml:space="preserve"> </w:t>
      </w:r>
      <w:r>
        <w:rPr>
          <w:spacing w:val="-1"/>
        </w:rPr>
        <w:t>the</w:t>
      </w:r>
      <w:r>
        <w:t xml:space="preserve"> </w:t>
      </w:r>
      <w:r>
        <w:rPr>
          <w:spacing w:val="-1"/>
        </w:rPr>
        <w:t>blockage</w:t>
      </w:r>
      <w:r>
        <w:rPr>
          <w:spacing w:val="51"/>
        </w:rPr>
        <w:t xml:space="preserve"> </w:t>
      </w:r>
      <w:r>
        <w:rPr>
          <w:spacing w:val="-1"/>
        </w:rPr>
        <w:t>which</w:t>
      </w:r>
      <w:r>
        <w:t xml:space="preserve"> is </w:t>
      </w:r>
      <w:r>
        <w:rPr>
          <w:spacing w:val="-1"/>
        </w:rPr>
        <w:t>surrounded</w:t>
      </w:r>
      <w:r>
        <w:t xml:space="preserve"> by</w:t>
      </w:r>
      <w:r>
        <w:rPr>
          <w:spacing w:val="-2"/>
        </w:rPr>
        <w:t xml:space="preserve"> </w:t>
      </w:r>
      <w:r>
        <w:rPr>
          <w:spacing w:val="-1"/>
        </w:rPr>
        <w:t>NKM.</w:t>
      </w:r>
      <w:r>
        <w:t xml:space="preserve"> We </w:t>
      </w:r>
      <w:r>
        <w:rPr>
          <w:spacing w:val="-1"/>
        </w:rPr>
        <w:t>need</w:t>
      </w:r>
      <w:r>
        <w:rPr>
          <w:spacing w:val="-3"/>
        </w:rPr>
        <w:t xml:space="preserve"> </w:t>
      </w:r>
      <w:r>
        <w:t xml:space="preserve">to </w:t>
      </w:r>
      <w:r>
        <w:rPr>
          <w:spacing w:val="-1"/>
        </w:rPr>
        <w:t>be</w:t>
      </w:r>
      <w:r>
        <w:t xml:space="preserve"> </w:t>
      </w:r>
      <w:r>
        <w:rPr>
          <w:spacing w:val="-1"/>
        </w:rPr>
        <w:t>shown</w:t>
      </w:r>
      <w:r>
        <w:t xml:space="preserve"> that </w:t>
      </w:r>
      <w:r>
        <w:rPr>
          <w:spacing w:val="-1"/>
        </w:rPr>
        <w:t>Bad habits</w:t>
      </w:r>
      <w:r>
        <w:rPr>
          <w:spacing w:val="41"/>
        </w:rPr>
        <w:t xml:space="preserve"> </w:t>
      </w:r>
      <w:r>
        <w:rPr>
          <w:spacing w:val="-1"/>
        </w:rPr>
        <w:t>will</w:t>
      </w:r>
      <w:r>
        <w:t xml:space="preserve"> </w:t>
      </w:r>
      <w:r>
        <w:rPr>
          <w:spacing w:val="-2"/>
        </w:rPr>
        <w:t>always</w:t>
      </w:r>
      <w:r>
        <w:t xml:space="preserve"> </w:t>
      </w:r>
      <w:r>
        <w:rPr>
          <w:spacing w:val="-1"/>
        </w:rPr>
        <w:t>bring</w:t>
      </w:r>
      <w:r>
        <w:t xml:space="preserve"> </w:t>
      </w:r>
      <w:r>
        <w:rPr>
          <w:spacing w:val="-1"/>
        </w:rPr>
        <w:t>retribution</w:t>
      </w:r>
      <w:r>
        <w:t xml:space="preserve"> </w:t>
      </w:r>
      <w:r>
        <w:rPr>
          <w:spacing w:val="-1"/>
        </w:rPr>
        <w:t>from</w:t>
      </w:r>
      <w:r>
        <w:rPr>
          <w:spacing w:val="-4"/>
        </w:rPr>
        <w:t xml:space="preserve"> </w:t>
      </w:r>
      <w:r>
        <w:t xml:space="preserve">the </w:t>
      </w:r>
      <w:r>
        <w:rPr>
          <w:spacing w:val="-1"/>
        </w:rPr>
        <w:t>Lords of</w:t>
      </w:r>
      <w:r>
        <w:t xml:space="preserve"> </w:t>
      </w:r>
      <w:r>
        <w:rPr>
          <w:spacing w:val="-1"/>
        </w:rPr>
        <w:t>Karma.</w:t>
      </w:r>
      <w:r>
        <w:t xml:space="preserve"> </w:t>
      </w:r>
      <w:r>
        <w:rPr>
          <w:spacing w:val="-1"/>
        </w:rPr>
        <w:t>Thus</w:t>
      </w:r>
      <w:r>
        <w:t xml:space="preserve"> </w:t>
      </w:r>
      <w:r>
        <w:rPr>
          <w:spacing w:val="-1"/>
        </w:rPr>
        <w:t>the</w:t>
      </w:r>
      <w:r>
        <w:rPr>
          <w:spacing w:val="24"/>
        </w:rPr>
        <w:t xml:space="preserve"> </w:t>
      </w:r>
      <w:r>
        <w:rPr>
          <w:spacing w:val="-1"/>
        </w:rPr>
        <w:t>negative</w:t>
      </w:r>
      <w:r>
        <w:t xml:space="preserve"> </w:t>
      </w:r>
      <w:r>
        <w:rPr>
          <w:spacing w:val="-1"/>
        </w:rPr>
        <w:t>coincidences</w:t>
      </w:r>
      <w:r>
        <w:rPr>
          <w:spacing w:val="-2"/>
        </w:rPr>
        <w:t xml:space="preserve"> </w:t>
      </w:r>
      <w:r>
        <w:rPr>
          <w:spacing w:val="-1"/>
        </w:rPr>
        <w:t>are</w:t>
      </w:r>
      <w:r>
        <w:rPr>
          <w:spacing w:val="1"/>
        </w:rPr>
        <w:t xml:space="preserve"> </w:t>
      </w:r>
      <w:r>
        <w:rPr>
          <w:spacing w:val="-1"/>
        </w:rPr>
        <w:t>sent</w:t>
      </w:r>
      <w:r>
        <w:rPr>
          <w:spacing w:val="-2"/>
        </w:rPr>
        <w:t xml:space="preserve"> </w:t>
      </w:r>
      <w:r>
        <w:rPr>
          <w:spacing w:val="-1"/>
        </w:rPr>
        <w:t>to</w:t>
      </w:r>
      <w:r>
        <w:rPr>
          <w:spacing w:val="2"/>
        </w:rPr>
        <w:t xml:space="preserve"> </w:t>
      </w:r>
      <w:r>
        <w:rPr>
          <w:spacing w:val="-1"/>
        </w:rPr>
        <w:t>people</w:t>
      </w:r>
      <w:r>
        <w:rPr>
          <w:spacing w:val="1"/>
        </w:rPr>
        <w:t xml:space="preserve"> </w:t>
      </w:r>
      <w:r>
        <w:rPr>
          <w:spacing w:val="-1"/>
        </w:rPr>
        <w:t>like</w:t>
      </w:r>
      <w:r>
        <w:rPr>
          <w:spacing w:val="-2"/>
        </w:rPr>
        <w:t xml:space="preserve"> </w:t>
      </w:r>
      <w:r>
        <w:rPr>
          <w:spacing w:val="-1"/>
        </w:rPr>
        <w:t>this,</w:t>
      </w:r>
      <w:r>
        <w:rPr>
          <w:spacing w:val="1"/>
        </w:rPr>
        <w:t xml:space="preserve"> </w:t>
      </w:r>
      <w:r>
        <w:rPr>
          <w:spacing w:val="-1"/>
        </w:rPr>
        <w:t>with blockages.</w:t>
      </w:r>
      <w:r>
        <w:rPr>
          <w:spacing w:val="30"/>
        </w:rPr>
        <w:t xml:space="preserve"> </w:t>
      </w:r>
      <w:r>
        <w:rPr>
          <w:spacing w:val="-1"/>
        </w:rPr>
        <w:t>Bad</w:t>
      </w:r>
      <w:r>
        <w:rPr>
          <w:spacing w:val="-2"/>
        </w:rPr>
        <w:t xml:space="preserve"> </w:t>
      </w:r>
      <w:r>
        <w:rPr>
          <w:spacing w:val="-1"/>
        </w:rPr>
        <w:t>Habits</w:t>
      </w:r>
      <w:r>
        <w:rPr>
          <w:spacing w:val="-2"/>
        </w:rPr>
        <w:t xml:space="preserve"> </w:t>
      </w:r>
      <w:r>
        <w:rPr>
          <w:spacing w:val="-1"/>
        </w:rPr>
        <w:t>are</w:t>
      </w:r>
      <w:r>
        <w:rPr>
          <w:spacing w:val="1"/>
        </w:rPr>
        <w:t xml:space="preserve"> </w:t>
      </w:r>
      <w:r>
        <w:rPr>
          <w:spacing w:val="-1"/>
        </w:rPr>
        <w:t>bad, because</w:t>
      </w:r>
      <w:r>
        <w:t xml:space="preserve"> the</w:t>
      </w:r>
      <w:r>
        <w:rPr>
          <w:spacing w:val="1"/>
        </w:rPr>
        <w:t xml:space="preserve"> </w:t>
      </w:r>
      <w:r>
        <w:rPr>
          <w:spacing w:val="-1"/>
        </w:rPr>
        <w:t>wanting</w:t>
      </w:r>
      <w:r>
        <w:t xml:space="preserve"> </w:t>
      </w:r>
      <w:r>
        <w:rPr>
          <w:spacing w:val="-1"/>
        </w:rPr>
        <w:t>to do something</w:t>
      </w:r>
      <w:r>
        <w:rPr>
          <w:spacing w:val="1"/>
        </w:rPr>
        <w:t xml:space="preserve"> </w:t>
      </w:r>
      <w:r>
        <w:rPr>
          <w:spacing w:val="-1"/>
        </w:rPr>
        <w:t>is</w:t>
      </w:r>
      <w:r>
        <w:rPr>
          <w:spacing w:val="-2"/>
        </w:rPr>
        <w:t xml:space="preserve"> </w:t>
      </w:r>
      <w:r>
        <w:rPr>
          <w:spacing w:val="-1"/>
        </w:rPr>
        <w:t>never</w:t>
      </w:r>
      <w:r>
        <w:rPr>
          <w:spacing w:val="29"/>
        </w:rPr>
        <w:t xml:space="preserve"> </w:t>
      </w:r>
      <w:r>
        <w:rPr>
          <w:spacing w:val="-1"/>
        </w:rPr>
        <w:t>in alignment</w:t>
      </w:r>
      <w:r>
        <w:rPr>
          <w:spacing w:val="1"/>
        </w:rPr>
        <w:t xml:space="preserve"> </w:t>
      </w:r>
      <w:r>
        <w:rPr>
          <w:spacing w:val="-1"/>
        </w:rPr>
        <w:t>with the</w:t>
      </w:r>
      <w:r>
        <w:rPr>
          <w:spacing w:val="1"/>
        </w:rPr>
        <w:t xml:space="preserve"> </w:t>
      </w:r>
      <w:r>
        <w:rPr>
          <w:spacing w:val="-2"/>
        </w:rPr>
        <w:t>will</w:t>
      </w:r>
      <w:r>
        <w:t xml:space="preserve"> </w:t>
      </w:r>
      <w:r>
        <w:rPr>
          <w:spacing w:val="-1"/>
        </w:rPr>
        <w:t>of</w:t>
      </w:r>
      <w:r>
        <w:t xml:space="preserve"> </w:t>
      </w:r>
      <w:r>
        <w:rPr>
          <w:spacing w:val="-1"/>
        </w:rPr>
        <w:t>God.</w:t>
      </w:r>
      <w:r>
        <w:t xml:space="preserve"> </w:t>
      </w:r>
      <w:r>
        <w:rPr>
          <w:spacing w:val="-1"/>
        </w:rPr>
        <w:t>Bad</w:t>
      </w:r>
      <w:r>
        <w:t xml:space="preserve"> </w:t>
      </w:r>
      <w:r>
        <w:rPr>
          <w:spacing w:val="-1"/>
        </w:rPr>
        <w:t>Habits are</w:t>
      </w:r>
      <w:r>
        <w:t xml:space="preserve"> </w:t>
      </w:r>
      <w:r>
        <w:rPr>
          <w:spacing w:val="-1"/>
        </w:rPr>
        <w:t>only</w:t>
      </w:r>
      <w:r>
        <w:rPr>
          <w:spacing w:val="-2"/>
        </w:rPr>
        <w:t xml:space="preserve"> </w:t>
      </w:r>
      <w:r>
        <w:rPr>
          <w:spacing w:val="-1"/>
        </w:rPr>
        <w:t>in Alignment</w:t>
      </w:r>
      <w:r>
        <w:rPr>
          <w:spacing w:val="23"/>
        </w:rPr>
        <w:t xml:space="preserve"> </w:t>
      </w:r>
      <w:r>
        <w:rPr>
          <w:spacing w:val="-1"/>
        </w:rPr>
        <w:t>with our</w:t>
      </w:r>
      <w:r>
        <w:t xml:space="preserve"> </w:t>
      </w:r>
      <w:r>
        <w:rPr>
          <w:spacing w:val="-1"/>
        </w:rPr>
        <w:t>selfish</w:t>
      </w:r>
      <w:r>
        <w:t xml:space="preserve"> </w:t>
      </w:r>
      <w:r>
        <w:rPr>
          <w:spacing w:val="-1"/>
        </w:rPr>
        <w:t>competitive</w:t>
      </w:r>
      <w:r>
        <w:t xml:space="preserve"> </w:t>
      </w:r>
      <w:r>
        <w:rPr>
          <w:spacing w:val="-1"/>
        </w:rPr>
        <w:t>egos. Blockages</w:t>
      </w:r>
      <w:r>
        <w:rPr>
          <w:spacing w:val="-3"/>
        </w:rPr>
        <w:t xml:space="preserve"> </w:t>
      </w:r>
      <w:r>
        <w:rPr>
          <w:spacing w:val="-1"/>
        </w:rPr>
        <w:t>are</w:t>
      </w:r>
      <w:r>
        <w:t xml:space="preserve"> </w:t>
      </w:r>
      <w:r>
        <w:rPr>
          <w:spacing w:val="-1"/>
        </w:rPr>
        <w:t>split</w:t>
      </w:r>
      <w:r>
        <w:t xml:space="preserve"> </w:t>
      </w:r>
      <w:r>
        <w:rPr>
          <w:spacing w:val="-1"/>
        </w:rPr>
        <w:t>off</w:t>
      </w:r>
      <w:r>
        <w:t xml:space="preserve"> </w:t>
      </w:r>
      <w:r>
        <w:rPr>
          <w:spacing w:val="-1"/>
        </w:rPr>
        <w:t>parts of</w:t>
      </w:r>
      <w:r>
        <w:rPr>
          <w:spacing w:val="20"/>
        </w:rPr>
        <w:t xml:space="preserve"> </w:t>
      </w:r>
      <w:r>
        <w:rPr>
          <w:spacing w:val="-1"/>
        </w:rPr>
        <w:t>ourselves</w:t>
      </w:r>
      <w:r>
        <w:t xml:space="preserve"> </w:t>
      </w:r>
      <w:r>
        <w:rPr>
          <w:spacing w:val="-1"/>
        </w:rPr>
        <w:t>which</w:t>
      </w:r>
      <w:r>
        <w:t xml:space="preserve"> </w:t>
      </w:r>
      <w:r>
        <w:rPr>
          <w:spacing w:val="-1"/>
        </w:rPr>
        <w:t>have</w:t>
      </w:r>
      <w:r>
        <w:t xml:space="preserve"> </w:t>
      </w:r>
      <w:r>
        <w:rPr>
          <w:spacing w:val="-1"/>
        </w:rPr>
        <w:t>not</w:t>
      </w:r>
      <w:r>
        <w:t xml:space="preserve"> </w:t>
      </w:r>
      <w:r>
        <w:rPr>
          <w:spacing w:val="-1"/>
        </w:rPr>
        <w:t>been</w:t>
      </w:r>
      <w:r>
        <w:t xml:space="preserve"> </w:t>
      </w:r>
      <w:r>
        <w:rPr>
          <w:spacing w:val="-1"/>
        </w:rPr>
        <w:t xml:space="preserve">integrated </w:t>
      </w:r>
      <w:r>
        <w:t xml:space="preserve">or </w:t>
      </w:r>
      <w:r>
        <w:rPr>
          <w:spacing w:val="-1"/>
        </w:rPr>
        <w:t xml:space="preserve">purified. </w:t>
      </w:r>
      <w:r>
        <w:t xml:space="preserve">As </w:t>
      </w:r>
      <w:r>
        <w:rPr>
          <w:spacing w:val="-2"/>
        </w:rPr>
        <w:t>we</w:t>
      </w:r>
      <w:r>
        <w:rPr>
          <w:spacing w:val="1"/>
        </w:rPr>
        <w:t xml:space="preserve"> </w:t>
      </w:r>
      <w:r>
        <w:rPr>
          <w:spacing w:val="-1"/>
        </w:rPr>
        <w:t>purify</w:t>
      </w:r>
      <w:r>
        <w:rPr>
          <w:spacing w:val="59"/>
        </w:rPr>
        <w:t xml:space="preserve"> </w:t>
      </w:r>
      <w:r>
        <w:t>the NKM</w:t>
      </w:r>
      <w:r>
        <w:rPr>
          <w:spacing w:val="-2"/>
        </w:rPr>
        <w:t xml:space="preserve"> </w:t>
      </w:r>
      <w:r>
        <w:t>and Integrate</w:t>
      </w:r>
      <w:r>
        <w:rPr>
          <w:spacing w:val="-1"/>
        </w:rPr>
        <w:t xml:space="preserve"> </w:t>
      </w:r>
      <w:r>
        <w:t>the</w:t>
      </w:r>
      <w:r>
        <w:rPr>
          <w:spacing w:val="-1"/>
        </w:rPr>
        <w:t xml:space="preserve"> </w:t>
      </w:r>
      <w:r>
        <w:t>core</w:t>
      </w:r>
      <w:r>
        <w:rPr>
          <w:spacing w:val="-1"/>
        </w:rPr>
        <w:t xml:space="preserve"> </w:t>
      </w:r>
      <w:r>
        <w:t>of</w:t>
      </w:r>
      <w:r>
        <w:rPr>
          <w:spacing w:val="-1"/>
        </w:rPr>
        <w:t xml:space="preserve"> </w:t>
      </w:r>
      <w:r>
        <w:t xml:space="preserve">the </w:t>
      </w:r>
      <w:r>
        <w:rPr>
          <w:spacing w:val="-1"/>
        </w:rPr>
        <w:t>blockage</w:t>
      </w:r>
      <w:r>
        <w:t xml:space="preserve"> </w:t>
      </w:r>
      <w:r>
        <w:rPr>
          <w:spacing w:val="-1"/>
        </w:rPr>
        <w:t>with our</w:t>
      </w:r>
      <w:r>
        <w:t xml:space="preserve"> </w:t>
      </w:r>
      <w:r>
        <w:rPr>
          <w:spacing w:val="-1"/>
        </w:rPr>
        <w:t>higher</w:t>
      </w:r>
      <w:r>
        <w:rPr>
          <w:spacing w:val="21"/>
        </w:rPr>
        <w:t xml:space="preserve"> </w:t>
      </w:r>
      <w:r>
        <w:t xml:space="preserve">selves </w:t>
      </w:r>
      <w:r>
        <w:rPr>
          <w:spacing w:val="-1"/>
        </w:rPr>
        <w:t>so</w:t>
      </w:r>
      <w:r>
        <w:t xml:space="preserve"> </w:t>
      </w:r>
      <w:r>
        <w:rPr>
          <w:spacing w:val="-2"/>
        </w:rPr>
        <w:t>we</w:t>
      </w:r>
      <w:r>
        <w:rPr>
          <w:spacing w:val="1"/>
        </w:rPr>
        <w:t xml:space="preserve"> </w:t>
      </w:r>
      <w:r>
        <w:t xml:space="preserve">change </w:t>
      </w:r>
      <w:r>
        <w:rPr>
          <w:spacing w:val="-1"/>
        </w:rPr>
        <w:t xml:space="preserve">our </w:t>
      </w:r>
      <w:r>
        <w:t>bad</w:t>
      </w:r>
      <w:r>
        <w:rPr>
          <w:spacing w:val="-1"/>
        </w:rPr>
        <w:t xml:space="preserve"> habits</w:t>
      </w:r>
      <w:r>
        <w:t xml:space="preserve"> finding, </w:t>
      </w:r>
      <w:r>
        <w:rPr>
          <w:spacing w:val="-1"/>
        </w:rPr>
        <w:t>"That</w:t>
      </w:r>
      <w:r>
        <w:rPr>
          <w:spacing w:val="1"/>
        </w:rPr>
        <w:t xml:space="preserve"> </w:t>
      </w:r>
      <w:r>
        <w:rPr>
          <w:spacing w:val="-1"/>
        </w:rPr>
        <w:t>which</w:t>
      </w:r>
      <w:r>
        <w:rPr>
          <w:spacing w:val="1"/>
        </w:rPr>
        <w:t xml:space="preserve"> </w:t>
      </w:r>
      <w:r>
        <w:rPr>
          <w:spacing w:val="-1"/>
        </w:rPr>
        <w:t>works</w:t>
      </w:r>
      <w:r>
        <w:rPr>
          <w:spacing w:val="29"/>
        </w:rPr>
        <w:t xml:space="preserve"> </w:t>
      </w:r>
      <w:r>
        <w:rPr>
          <w:spacing w:val="-1"/>
        </w:rPr>
        <w:t>best".</w:t>
      </w:r>
      <w:r>
        <w:t xml:space="preserve"> </w:t>
      </w:r>
      <w:r>
        <w:rPr>
          <w:spacing w:val="-1"/>
        </w:rPr>
        <w:t>Even</w:t>
      </w:r>
      <w:r>
        <w:t xml:space="preserve"> </w:t>
      </w:r>
      <w:r>
        <w:rPr>
          <w:spacing w:val="-1"/>
        </w:rPr>
        <w:t xml:space="preserve">in </w:t>
      </w:r>
      <w:r>
        <w:rPr>
          <w:spacing w:val="-2"/>
        </w:rPr>
        <w:t>alignment</w:t>
      </w:r>
      <w:r>
        <w:rPr>
          <w:spacing w:val="-1"/>
        </w:rPr>
        <w:t xml:space="preserve"> </w:t>
      </w:r>
      <w:r>
        <w:rPr>
          <w:spacing w:val="-2"/>
        </w:rPr>
        <w:t>with</w:t>
      </w:r>
      <w:r>
        <w:t xml:space="preserve"> </w:t>
      </w:r>
      <w:r>
        <w:rPr>
          <w:spacing w:val="-1"/>
        </w:rPr>
        <w:t>God,</w:t>
      </w:r>
      <w:r>
        <w:t xml:space="preserve"> </w:t>
      </w:r>
      <w:r>
        <w:rPr>
          <w:spacing w:val="-2"/>
        </w:rPr>
        <w:t>some</w:t>
      </w:r>
      <w:r>
        <w:rPr>
          <w:spacing w:val="1"/>
        </w:rPr>
        <w:t xml:space="preserve"> </w:t>
      </w:r>
      <w:r>
        <w:rPr>
          <w:spacing w:val="-1"/>
        </w:rPr>
        <w:t>things</w:t>
      </w:r>
      <w:r>
        <w:rPr>
          <w:spacing w:val="1"/>
        </w:rPr>
        <w:t xml:space="preserve"> </w:t>
      </w:r>
      <w:r>
        <w:rPr>
          <w:spacing w:val="-1"/>
        </w:rPr>
        <w:t>work</w:t>
      </w:r>
      <w:r>
        <w:t xml:space="preserve"> </w:t>
      </w:r>
      <w:r>
        <w:rPr>
          <w:spacing w:val="-1"/>
        </w:rPr>
        <w:t>better than</w:t>
      </w:r>
      <w:r>
        <w:rPr>
          <w:spacing w:val="46"/>
        </w:rPr>
        <w:t xml:space="preserve"> </w:t>
      </w:r>
      <w:r>
        <w:rPr>
          <w:spacing w:val="-1"/>
        </w:rPr>
        <w:t>others</w:t>
      </w:r>
      <w:r>
        <w:rPr>
          <w:spacing w:val="-2"/>
        </w:rPr>
        <w:t xml:space="preserve"> </w:t>
      </w:r>
      <w:r>
        <w:rPr>
          <w:spacing w:val="-1"/>
        </w:rPr>
        <w:t>and</w:t>
      </w:r>
      <w:r>
        <w:rPr>
          <w:spacing w:val="-2"/>
        </w:rPr>
        <w:t xml:space="preserve"> </w:t>
      </w:r>
      <w:r>
        <w:rPr>
          <w:spacing w:val="-1"/>
        </w:rPr>
        <w:t>as</w:t>
      </w:r>
      <w:r>
        <w:rPr>
          <w:spacing w:val="1"/>
        </w:rPr>
        <w:t xml:space="preserve"> </w:t>
      </w:r>
      <w:r>
        <w:rPr>
          <w:spacing w:val="-2"/>
        </w:rPr>
        <w:t>we</w:t>
      </w:r>
      <w:r>
        <w:rPr>
          <w:spacing w:val="1"/>
        </w:rPr>
        <w:t xml:space="preserve"> </w:t>
      </w:r>
      <w:r>
        <w:rPr>
          <w:spacing w:val="-1"/>
        </w:rPr>
        <w:t>become</w:t>
      </w:r>
      <w:r>
        <w:rPr>
          <w:spacing w:val="1"/>
        </w:rPr>
        <w:t xml:space="preserve"> </w:t>
      </w:r>
      <w:r>
        <w:rPr>
          <w:spacing w:val="-1"/>
        </w:rPr>
        <w:t>Enlightened</w:t>
      </w:r>
      <w:r>
        <w:t xml:space="preserve"> </w:t>
      </w:r>
      <w:r>
        <w:rPr>
          <w:spacing w:val="-1"/>
        </w:rPr>
        <w:t>still</w:t>
      </w:r>
      <w:r>
        <w:rPr>
          <w:spacing w:val="1"/>
        </w:rPr>
        <w:t xml:space="preserve"> </w:t>
      </w:r>
      <w:r>
        <w:rPr>
          <w:spacing w:val="-2"/>
        </w:rPr>
        <w:t>we</w:t>
      </w:r>
      <w:r>
        <w:rPr>
          <w:spacing w:val="1"/>
        </w:rPr>
        <w:t xml:space="preserve"> </w:t>
      </w:r>
      <w:r>
        <w:rPr>
          <w:spacing w:val="-1"/>
        </w:rPr>
        <w:t>struggle</w:t>
      </w:r>
      <w:r>
        <w:rPr>
          <w:spacing w:val="1"/>
        </w:rPr>
        <w:t xml:space="preserve"> </w:t>
      </w:r>
      <w:r>
        <w:rPr>
          <w:spacing w:val="-1"/>
        </w:rPr>
        <w:t>with</w:t>
      </w:r>
      <w:r>
        <w:t xml:space="preserve"> </w:t>
      </w:r>
      <w:r>
        <w:rPr>
          <w:spacing w:val="-1"/>
        </w:rPr>
        <w:t>better</w:t>
      </w:r>
      <w:r>
        <w:rPr>
          <w:spacing w:val="24"/>
        </w:rPr>
        <w:t xml:space="preserve"> </w:t>
      </w:r>
      <w:r>
        <w:rPr>
          <w:spacing w:val="-1"/>
        </w:rPr>
        <w:t>and</w:t>
      </w:r>
      <w:r>
        <w:t xml:space="preserve"> </w:t>
      </w:r>
      <w:r>
        <w:rPr>
          <w:spacing w:val="-1"/>
        </w:rPr>
        <w:t>best..</w:t>
      </w:r>
    </w:p>
    <w:p w:rsidR="00EA20B7" w:rsidRDefault="00877DD6">
      <w:pPr>
        <w:pStyle w:val="Corpodetexto"/>
        <w:ind w:right="131"/>
      </w:pPr>
      <w:r>
        <w:t>So,</w:t>
      </w:r>
      <w:r>
        <w:rPr>
          <w:spacing w:val="-1"/>
        </w:rPr>
        <w:t xml:space="preserve"> </w:t>
      </w:r>
      <w:r>
        <w:t xml:space="preserve">as </w:t>
      </w:r>
      <w:r>
        <w:rPr>
          <w:spacing w:val="-2"/>
        </w:rPr>
        <w:t>we</w:t>
      </w:r>
      <w:r>
        <w:rPr>
          <w:spacing w:val="1"/>
        </w:rPr>
        <w:t xml:space="preserve"> </w:t>
      </w:r>
      <w:r>
        <w:t>purify</w:t>
      </w:r>
      <w:r>
        <w:rPr>
          <w:spacing w:val="-2"/>
        </w:rPr>
        <w:t xml:space="preserve"> </w:t>
      </w:r>
      <w:r>
        <w:t xml:space="preserve">and </w:t>
      </w:r>
      <w:r>
        <w:rPr>
          <w:spacing w:val="-1"/>
        </w:rPr>
        <w:t>integrate our</w:t>
      </w:r>
      <w:r>
        <w:t xml:space="preserve"> </w:t>
      </w:r>
      <w:r>
        <w:rPr>
          <w:spacing w:val="-1"/>
        </w:rPr>
        <w:t xml:space="preserve">higher </w:t>
      </w:r>
      <w:r>
        <w:t>energy</w:t>
      </w:r>
      <w:r>
        <w:rPr>
          <w:spacing w:val="-2"/>
        </w:rPr>
        <w:t xml:space="preserve"> </w:t>
      </w:r>
      <w:r>
        <w:rPr>
          <w:spacing w:val="-1"/>
        </w:rPr>
        <w:t>bodies</w:t>
      </w:r>
      <w:r>
        <w:t xml:space="preserve"> </w:t>
      </w:r>
      <w:r>
        <w:rPr>
          <w:spacing w:val="-1"/>
        </w:rPr>
        <w:t xml:space="preserve">using </w:t>
      </w:r>
      <w:r>
        <w:t>the</w:t>
      </w:r>
      <w:r>
        <w:rPr>
          <w:spacing w:val="33"/>
        </w:rPr>
        <w:t xml:space="preserve"> </w:t>
      </w:r>
      <w:r>
        <w:rPr>
          <w:spacing w:val="-1"/>
        </w:rPr>
        <w:t xml:space="preserve">techniques </w:t>
      </w:r>
      <w:r>
        <w:t>of</w:t>
      </w:r>
      <w:r>
        <w:rPr>
          <w:spacing w:val="-1"/>
        </w:rPr>
        <w:t xml:space="preserve"> Energy</w:t>
      </w:r>
      <w:r>
        <w:rPr>
          <w:spacing w:val="-2"/>
        </w:rPr>
        <w:t xml:space="preserve"> </w:t>
      </w:r>
      <w:r>
        <w:rPr>
          <w:spacing w:val="-1"/>
        </w:rPr>
        <w:t>Enhancement,</w:t>
      </w:r>
      <w:r>
        <w:rPr>
          <w:spacing w:val="-2"/>
        </w:rPr>
        <w:t xml:space="preserve"> </w:t>
      </w:r>
      <w:r>
        <w:rPr>
          <w:spacing w:val="-1"/>
        </w:rPr>
        <w:t>removing all</w:t>
      </w:r>
      <w:r>
        <w:rPr>
          <w:spacing w:val="-2"/>
        </w:rPr>
        <w:t xml:space="preserve"> </w:t>
      </w:r>
      <w:r>
        <w:rPr>
          <w:spacing w:val="-1"/>
        </w:rPr>
        <w:t>energy</w:t>
      </w:r>
      <w:r>
        <w:rPr>
          <w:spacing w:val="-2"/>
        </w:rPr>
        <w:t xml:space="preserve"> </w:t>
      </w:r>
      <w:r>
        <w:rPr>
          <w:spacing w:val="-1"/>
        </w:rPr>
        <w:t>blockages</w:t>
      </w:r>
      <w:r>
        <w:rPr>
          <w:spacing w:val="57"/>
        </w:rPr>
        <w:t xml:space="preserve"> </w:t>
      </w:r>
      <w:r>
        <w:t xml:space="preserve">so </w:t>
      </w:r>
      <w:r>
        <w:rPr>
          <w:spacing w:val="-2"/>
        </w:rPr>
        <w:t>we</w:t>
      </w:r>
      <w:r>
        <w:rPr>
          <w:spacing w:val="1"/>
        </w:rPr>
        <w:t xml:space="preserve"> </w:t>
      </w:r>
      <w:r>
        <w:rPr>
          <w:spacing w:val="-1"/>
        </w:rPr>
        <w:t>come</w:t>
      </w:r>
      <w:r>
        <w:t xml:space="preserve"> </w:t>
      </w:r>
      <w:r>
        <w:rPr>
          <w:spacing w:val="-1"/>
        </w:rPr>
        <w:t>completely</w:t>
      </w:r>
      <w:r>
        <w:rPr>
          <w:spacing w:val="-2"/>
        </w:rPr>
        <w:t xml:space="preserve"> </w:t>
      </w:r>
      <w:r>
        <w:t>into</w:t>
      </w:r>
      <w:r>
        <w:rPr>
          <w:spacing w:val="-1"/>
        </w:rPr>
        <w:t xml:space="preserve"> alignment</w:t>
      </w:r>
      <w:r>
        <w:rPr>
          <w:spacing w:val="1"/>
        </w:rPr>
        <w:t xml:space="preserve"> </w:t>
      </w:r>
      <w:r>
        <w:rPr>
          <w:spacing w:val="-1"/>
        </w:rPr>
        <w:t xml:space="preserve">with </w:t>
      </w:r>
      <w:r>
        <w:t>Gods</w:t>
      </w:r>
      <w:r>
        <w:rPr>
          <w:spacing w:val="1"/>
        </w:rPr>
        <w:t xml:space="preserve"> </w:t>
      </w:r>
      <w:r>
        <w:rPr>
          <w:spacing w:val="-1"/>
        </w:rPr>
        <w:t>will.</w:t>
      </w:r>
    </w:p>
    <w:p w:rsidR="00EA20B7" w:rsidRDefault="00877DD6">
      <w:pPr>
        <w:pStyle w:val="Corpodetexto"/>
        <w:ind w:right="131"/>
      </w:pPr>
      <w:r>
        <w:rPr>
          <w:spacing w:val="-1"/>
        </w:rPr>
        <w:t>Enlightenment</w:t>
      </w:r>
      <w:r>
        <w:rPr>
          <w:spacing w:val="-1"/>
        </w:rPr>
        <w:t>. Then</w:t>
      </w:r>
      <w:r>
        <w:rPr>
          <w:spacing w:val="-2"/>
        </w:rPr>
        <w:t xml:space="preserve"> </w:t>
      </w:r>
      <w:r>
        <w:rPr>
          <w:spacing w:val="-1"/>
        </w:rPr>
        <w:t>everything</w:t>
      </w:r>
      <w:r>
        <w:rPr>
          <w:spacing w:val="1"/>
        </w:rPr>
        <w:t xml:space="preserve"> </w:t>
      </w:r>
      <w:r>
        <w:rPr>
          <w:spacing w:val="-2"/>
        </w:rPr>
        <w:t>we</w:t>
      </w:r>
      <w:r>
        <w:rPr>
          <w:spacing w:val="1"/>
        </w:rPr>
        <w:t xml:space="preserve"> </w:t>
      </w:r>
      <w:r>
        <w:rPr>
          <w:spacing w:val="-1"/>
        </w:rPr>
        <w:t>do is</w:t>
      </w:r>
      <w:r>
        <w:rPr>
          <w:spacing w:val="-2"/>
        </w:rPr>
        <w:t xml:space="preserve"> </w:t>
      </w:r>
      <w:r>
        <w:rPr>
          <w:spacing w:val="-1"/>
        </w:rPr>
        <w:t>good,</w:t>
      </w:r>
      <w:r>
        <w:rPr>
          <w:spacing w:val="-2"/>
        </w:rPr>
        <w:t xml:space="preserve"> </w:t>
      </w:r>
      <w:r>
        <w:rPr>
          <w:spacing w:val="-1"/>
        </w:rPr>
        <w:t>neither</w:t>
      </w:r>
      <w:r>
        <w:t xml:space="preserve"> </w:t>
      </w:r>
      <w:r>
        <w:rPr>
          <w:spacing w:val="-1"/>
        </w:rPr>
        <w:t>black,</w:t>
      </w:r>
      <w:r>
        <w:rPr>
          <w:spacing w:val="-2"/>
        </w:rPr>
        <w:t xml:space="preserve"> </w:t>
      </w:r>
      <w:r>
        <w:rPr>
          <w:spacing w:val="-1"/>
        </w:rPr>
        <w:t>nor</w:t>
      </w:r>
      <w:r>
        <w:rPr>
          <w:spacing w:val="36"/>
        </w:rPr>
        <w:t xml:space="preserve"> </w:t>
      </w:r>
      <w:r>
        <w:rPr>
          <w:spacing w:val="-1"/>
        </w:rPr>
        <w:t>white.</w:t>
      </w:r>
    </w:p>
    <w:p w:rsidR="00EA20B7" w:rsidRDefault="00877DD6">
      <w:pPr>
        <w:pStyle w:val="Corpodetexto"/>
        <w:spacing w:before="120"/>
        <w:ind w:right="131"/>
      </w:pPr>
      <w:r>
        <w:rPr>
          <w:spacing w:val="-1"/>
        </w:rPr>
        <w:t>In</w:t>
      </w:r>
      <w:r>
        <w:t xml:space="preserve"> </w:t>
      </w:r>
      <w:r>
        <w:rPr>
          <w:spacing w:val="-1"/>
        </w:rPr>
        <w:t xml:space="preserve">such </w:t>
      </w:r>
      <w:r>
        <w:t>a</w:t>
      </w:r>
      <w:r>
        <w:rPr>
          <w:spacing w:val="-1"/>
        </w:rPr>
        <w:t xml:space="preserve"> case,</w:t>
      </w:r>
      <w:r>
        <w:t xml:space="preserve"> </w:t>
      </w:r>
      <w:r>
        <w:rPr>
          <w:spacing w:val="-1"/>
        </w:rPr>
        <w:t>completely</w:t>
      </w:r>
      <w:r>
        <w:rPr>
          <w:spacing w:val="-2"/>
        </w:rPr>
        <w:t xml:space="preserve"> </w:t>
      </w:r>
      <w:r>
        <w:rPr>
          <w:spacing w:val="-1"/>
        </w:rPr>
        <w:t>removing</w:t>
      </w:r>
      <w:r>
        <w:t xml:space="preserve"> </w:t>
      </w:r>
      <w:r>
        <w:rPr>
          <w:spacing w:val="-1"/>
        </w:rPr>
        <w:t>the</w:t>
      </w:r>
      <w:r>
        <w:t xml:space="preserve"> </w:t>
      </w:r>
      <w:r>
        <w:rPr>
          <w:spacing w:val="-1"/>
        </w:rPr>
        <w:t>bad habit, addiction,</w:t>
      </w:r>
      <w:r>
        <w:rPr>
          <w:spacing w:val="22"/>
        </w:rPr>
        <w:t xml:space="preserve"> </w:t>
      </w:r>
      <w:r>
        <w:rPr>
          <w:spacing w:val="-1"/>
        </w:rPr>
        <w:t>egotistically</w:t>
      </w:r>
      <w:r>
        <w:rPr>
          <w:spacing w:val="-2"/>
        </w:rPr>
        <w:t xml:space="preserve"> </w:t>
      </w:r>
      <w:r>
        <w:rPr>
          <w:spacing w:val="-1"/>
        </w:rPr>
        <w:t>used talent,</w:t>
      </w:r>
      <w:r>
        <w:rPr>
          <w:spacing w:val="-3"/>
        </w:rPr>
        <w:t xml:space="preserve"> </w:t>
      </w:r>
      <w:r>
        <w:rPr>
          <w:spacing w:val="-1"/>
        </w:rPr>
        <w:t xml:space="preserve">then </w:t>
      </w:r>
      <w:r>
        <w:rPr>
          <w:spacing w:val="-2"/>
        </w:rPr>
        <w:t>karma</w:t>
      </w:r>
      <w:r>
        <w:rPr>
          <w:spacing w:val="1"/>
        </w:rPr>
        <w:t xml:space="preserve"> </w:t>
      </w:r>
      <w:r>
        <w:rPr>
          <w:spacing w:val="-1"/>
        </w:rPr>
        <w:t>is</w:t>
      </w:r>
      <w:r>
        <w:t xml:space="preserve"> </w:t>
      </w:r>
      <w:r>
        <w:rPr>
          <w:spacing w:val="-1"/>
        </w:rPr>
        <w:t>revoked.</w:t>
      </w:r>
      <w:r>
        <w:t xml:space="preserve"> </w:t>
      </w:r>
      <w:r>
        <w:rPr>
          <w:spacing w:val="-1"/>
        </w:rPr>
        <w:t>There</w:t>
      </w:r>
      <w:r>
        <w:rPr>
          <w:spacing w:val="1"/>
        </w:rPr>
        <w:t xml:space="preserve"> </w:t>
      </w:r>
      <w:r>
        <w:rPr>
          <w:spacing w:val="-1"/>
        </w:rPr>
        <w:t>is no</w:t>
      </w:r>
      <w:r>
        <w:t xml:space="preserve"> </w:t>
      </w:r>
      <w:r>
        <w:rPr>
          <w:spacing w:val="-1"/>
        </w:rPr>
        <w:t>point</w:t>
      </w:r>
      <w:r>
        <w:t xml:space="preserve"> </w:t>
      </w:r>
      <w:r>
        <w:rPr>
          <w:spacing w:val="-1"/>
        </w:rPr>
        <w:t>in</w:t>
      </w:r>
    </w:p>
    <w:p w:rsidR="00EA20B7" w:rsidRDefault="00EA20B7">
      <w:pPr>
        <w:sectPr w:rsidR="00EA20B7">
          <w:type w:val="continuous"/>
          <w:pgSz w:w="8640" w:h="12960"/>
          <w:pgMar w:top="40" w:right="900" w:bottom="0" w:left="900" w:header="720" w:footer="720" w:gutter="0"/>
          <w:cols w:space="720"/>
        </w:sectPr>
      </w:pPr>
    </w:p>
    <w:p w:rsidR="00EA20B7" w:rsidRDefault="00877DD6">
      <w:pPr>
        <w:pStyle w:val="Corpodetexto"/>
        <w:spacing w:before="49"/>
        <w:ind w:right="318"/>
      </w:pPr>
      <w:r>
        <w:rPr>
          <w:spacing w:val="-1"/>
        </w:rPr>
        <w:lastRenderedPageBreak/>
        <w:t>the</w:t>
      </w:r>
      <w:r>
        <w:t xml:space="preserve"> </w:t>
      </w:r>
      <w:r>
        <w:rPr>
          <w:spacing w:val="-1"/>
        </w:rPr>
        <w:t>Lords</w:t>
      </w:r>
      <w:r>
        <w:rPr>
          <w:spacing w:val="-2"/>
        </w:rPr>
        <w:t xml:space="preserve"> </w:t>
      </w:r>
      <w:r>
        <w:t>of</w:t>
      </w:r>
      <w:r>
        <w:rPr>
          <w:spacing w:val="-2"/>
        </w:rPr>
        <w:t xml:space="preserve"> </w:t>
      </w:r>
      <w:r>
        <w:rPr>
          <w:spacing w:val="-1"/>
        </w:rPr>
        <w:t>Karma continuing</w:t>
      </w:r>
      <w:r>
        <w:rPr>
          <w:spacing w:val="1"/>
        </w:rPr>
        <w:t xml:space="preserve"> </w:t>
      </w:r>
      <w:r>
        <w:rPr>
          <w:spacing w:val="-1"/>
        </w:rPr>
        <w:t>with</w:t>
      </w:r>
      <w:r>
        <w:rPr>
          <w:spacing w:val="-2"/>
        </w:rPr>
        <w:t xml:space="preserve"> </w:t>
      </w:r>
      <w:r>
        <w:rPr>
          <w:spacing w:val="-1"/>
        </w:rPr>
        <w:t xml:space="preserve">their </w:t>
      </w:r>
      <w:r>
        <w:t>efforts</w:t>
      </w:r>
      <w:r>
        <w:rPr>
          <w:spacing w:val="-3"/>
        </w:rPr>
        <w:t xml:space="preserve"> </w:t>
      </w:r>
      <w:r>
        <w:t>of</w:t>
      </w:r>
      <w:r>
        <w:rPr>
          <w:spacing w:val="-1"/>
        </w:rPr>
        <w:t xml:space="preserve"> teaching</w:t>
      </w:r>
      <w:r>
        <w:rPr>
          <w:spacing w:val="49"/>
        </w:rPr>
        <w:t xml:space="preserve"> </w:t>
      </w:r>
      <w:r>
        <w:rPr>
          <w:spacing w:val="-1"/>
        </w:rPr>
        <w:t>because</w:t>
      </w:r>
      <w:r>
        <w:t xml:space="preserve"> </w:t>
      </w:r>
      <w:r>
        <w:rPr>
          <w:spacing w:val="-1"/>
        </w:rPr>
        <w:t>the</w:t>
      </w:r>
      <w:r>
        <w:rPr>
          <w:spacing w:val="-2"/>
        </w:rPr>
        <w:t xml:space="preserve"> </w:t>
      </w:r>
      <w:r>
        <w:rPr>
          <w:spacing w:val="-1"/>
        </w:rPr>
        <w:t>lesson</w:t>
      </w:r>
      <w:r>
        <w:t xml:space="preserve"> </w:t>
      </w:r>
      <w:r>
        <w:rPr>
          <w:spacing w:val="-1"/>
        </w:rPr>
        <w:t>has</w:t>
      </w:r>
      <w:r>
        <w:t xml:space="preserve"> </w:t>
      </w:r>
      <w:r>
        <w:rPr>
          <w:spacing w:val="-1"/>
        </w:rPr>
        <w:t>been</w:t>
      </w:r>
      <w:r>
        <w:t xml:space="preserve"> </w:t>
      </w:r>
      <w:r>
        <w:rPr>
          <w:spacing w:val="-1"/>
        </w:rPr>
        <w:t>learnt.</w:t>
      </w:r>
    </w:p>
    <w:p w:rsidR="00EA20B7" w:rsidRDefault="00877DD6">
      <w:pPr>
        <w:pStyle w:val="Corpodetexto"/>
        <w:spacing w:before="120"/>
      </w:pPr>
      <w:r>
        <w:rPr>
          <w:spacing w:val="-1"/>
        </w:rPr>
        <w:t>This</w:t>
      </w:r>
      <w:r>
        <w:t xml:space="preserve"> </w:t>
      </w:r>
      <w:r>
        <w:rPr>
          <w:spacing w:val="-1"/>
        </w:rPr>
        <w:t>is</w:t>
      </w:r>
      <w:r>
        <w:t xml:space="preserve"> </w:t>
      </w:r>
      <w:r>
        <w:rPr>
          <w:spacing w:val="-1"/>
        </w:rPr>
        <w:t>Enlightenment.</w:t>
      </w:r>
    </w:p>
    <w:p w:rsidR="00EA20B7" w:rsidRDefault="00877DD6">
      <w:pPr>
        <w:pStyle w:val="Corpodetexto"/>
      </w:pPr>
      <w:r>
        <w:rPr>
          <w:spacing w:val="-1"/>
        </w:rPr>
        <w:t>These are</w:t>
      </w:r>
      <w:r>
        <w:t xml:space="preserve"> </w:t>
      </w:r>
      <w:r>
        <w:rPr>
          <w:spacing w:val="-1"/>
        </w:rPr>
        <w:t>initiations higher than</w:t>
      </w:r>
      <w:r>
        <w:t xml:space="preserve"> </w:t>
      </w:r>
      <w:r>
        <w:rPr>
          <w:spacing w:val="-1"/>
        </w:rPr>
        <w:t>Enlightenment.</w:t>
      </w:r>
    </w:p>
    <w:p w:rsidR="00EA20B7" w:rsidRDefault="00877DD6">
      <w:pPr>
        <w:pStyle w:val="Corpodetexto"/>
        <w:ind w:right="318"/>
      </w:pPr>
      <w:r>
        <w:t xml:space="preserve">A </w:t>
      </w:r>
      <w:r>
        <w:rPr>
          <w:spacing w:val="-1"/>
        </w:rPr>
        <w:t>person</w:t>
      </w:r>
      <w:r>
        <w:t xml:space="preserve"> in</w:t>
      </w:r>
      <w:r>
        <w:rPr>
          <w:spacing w:val="-1"/>
        </w:rPr>
        <w:t xml:space="preserve"> such</w:t>
      </w:r>
      <w:r>
        <w:t xml:space="preserve"> a </w:t>
      </w:r>
      <w:r>
        <w:rPr>
          <w:spacing w:val="-1"/>
        </w:rPr>
        <w:t>state accepts</w:t>
      </w:r>
      <w:r>
        <w:t xml:space="preserve"> </w:t>
      </w:r>
      <w:r>
        <w:rPr>
          <w:spacing w:val="-1"/>
        </w:rPr>
        <w:t>whatever</w:t>
      </w:r>
      <w:r>
        <w:t xml:space="preserve"> is</w:t>
      </w:r>
      <w:r>
        <w:rPr>
          <w:spacing w:val="-1"/>
        </w:rPr>
        <w:t xml:space="preserve"> given</w:t>
      </w:r>
      <w:r>
        <w:rPr>
          <w:spacing w:val="1"/>
        </w:rPr>
        <w:t xml:space="preserve"> </w:t>
      </w:r>
      <w:r>
        <w:rPr>
          <w:spacing w:val="-2"/>
        </w:rPr>
        <w:t>without</w:t>
      </w:r>
      <w:r>
        <w:rPr>
          <w:spacing w:val="37"/>
        </w:rPr>
        <w:t xml:space="preserve"> </w:t>
      </w:r>
      <w:r>
        <w:rPr>
          <w:spacing w:val="-1"/>
        </w:rPr>
        <w:t>complaint</w:t>
      </w:r>
      <w:r>
        <w:t xml:space="preserve"> </w:t>
      </w:r>
      <w:r>
        <w:rPr>
          <w:spacing w:val="-1"/>
        </w:rPr>
        <w:t>because</w:t>
      </w:r>
      <w:r>
        <w:rPr>
          <w:spacing w:val="2"/>
        </w:rPr>
        <w:t xml:space="preserve"> </w:t>
      </w:r>
      <w:r>
        <w:rPr>
          <w:spacing w:val="-1"/>
        </w:rPr>
        <w:t>whatever</w:t>
      </w:r>
      <w:r>
        <w:rPr>
          <w:spacing w:val="-2"/>
        </w:rPr>
        <w:t xml:space="preserve"> </w:t>
      </w:r>
      <w:r>
        <w:rPr>
          <w:spacing w:val="-1"/>
        </w:rPr>
        <w:t>happens</w:t>
      </w:r>
      <w:r>
        <w:t xml:space="preserve"> </w:t>
      </w:r>
      <w:r>
        <w:rPr>
          <w:spacing w:val="-1"/>
        </w:rPr>
        <w:t>is</w:t>
      </w:r>
      <w:r>
        <w:t xml:space="preserve"> </w:t>
      </w:r>
      <w:r>
        <w:rPr>
          <w:spacing w:val="-1"/>
        </w:rPr>
        <w:t>Gods</w:t>
      </w:r>
      <w:r>
        <w:t xml:space="preserve"> </w:t>
      </w:r>
      <w:r>
        <w:rPr>
          <w:spacing w:val="-2"/>
        </w:rPr>
        <w:t>will.</w:t>
      </w:r>
    </w:p>
    <w:p w:rsidR="00EA20B7" w:rsidRDefault="00877DD6">
      <w:pPr>
        <w:pStyle w:val="Corpodetexto"/>
        <w:spacing w:before="120"/>
      </w:pPr>
      <w:r>
        <w:rPr>
          <w:spacing w:val="-1"/>
        </w:rPr>
        <w:t>Then comes</w:t>
      </w:r>
      <w:r>
        <w:rPr>
          <w:spacing w:val="-3"/>
        </w:rPr>
        <w:t xml:space="preserve"> </w:t>
      </w:r>
      <w:r>
        <w:rPr>
          <w:spacing w:val="-1"/>
        </w:rPr>
        <w:t>the</w:t>
      </w:r>
      <w:r>
        <w:t xml:space="preserve"> </w:t>
      </w:r>
      <w:r>
        <w:rPr>
          <w:spacing w:val="-1"/>
        </w:rPr>
        <w:t>problem</w:t>
      </w:r>
      <w:r>
        <w:rPr>
          <w:spacing w:val="-2"/>
        </w:rPr>
        <w:t xml:space="preserve"> </w:t>
      </w:r>
      <w:r>
        <w:t>of</w:t>
      </w:r>
      <w:r>
        <w:rPr>
          <w:spacing w:val="2"/>
        </w:rPr>
        <w:t xml:space="preserve"> </w:t>
      </w:r>
      <w:r>
        <w:rPr>
          <w:spacing w:val="-1"/>
        </w:rPr>
        <w:t>world</w:t>
      </w:r>
      <w:r>
        <w:t xml:space="preserve"> </w:t>
      </w:r>
      <w:r>
        <w:rPr>
          <w:spacing w:val="-1"/>
        </w:rPr>
        <w:t xml:space="preserve">Karma </w:t>
      </w:r>
      <w:r>
        <w:t>and</w:t>
      </w:r>
      <w:r>
        <w:rPr>
          <w:spacing w:val="-3"/>
        </w:rPr>
        <w:t xml:space="preserve"> </w:t>
      </w:r>
      <w:r>
        <w:rPr>
          <w:spacing w:val="-1"/>
        </w:rPr>
        <w:t>other</w:t>
      </w:r>
      <w:r>
        <w:t xml:space="preserve"> </w:t>
      </w:r>
      <w:r>
        <w:rPr>
          <w:spacing w:val="-1"/>
        </w:rPr>
        <w:t>peoples Karma.</w:t>
      </w:r>
    </w:p>
    <w:p w:rsidR="00EA20B7" w:rsidRDefault="00877DD6">
      <w:pPr>
        <w:pStyle w:val="Corpodetexto"/>
        <w:ind w:right="203"/>
      </w:pPr>
      <w:r>
        <w:t xml:space="preserve">An </w:t>
      </w:r>
      <w:r>
        <w:rPr>
          <w:spacing w:val="-1"/>
        </w:rPr>
        <w:t>Enlightened</w:t>
      </w:r>
      <w:r>
        <w:t xml:space="preserve"> </w:t>
      </w:r>
      <w:r>
        <w:rPr>
          <w:spacing w:val="-1"/>
        </w:rPr>
        <w:t>person</w:t>
      </w:r>
      <w:r>
        <w:rPr>
          <w:spacing w:val="-2"/>
        </w:rPr>
        <w:t xml:space="preserve"> </w:t>
      </w:r>
      <w:r>
        <w:t>takes</w:t>
      </w:r>
      <w:r>
        <w:rPr>
          <w:spacing w:val="-1"/>
        </w:rPr>
        <w:t xml:space="preserve"> on</w:t>
      </w:r>
      <w:r>
        <w:t xml:space="preserve"> </w:t>
      </w:r>
      <w:r>
        <w:rPr>
          <w:spacing w:val="-2"/>
        </w:rPr>
        <w:t>some</w:t>
      </w:r>
      <w:r>
        <w:rPr>
          <w:spacing w:val="1"/>
        </w:rPr>
        <w:t xml:space="preserve"> </w:t>
      </w:r>
      <w:r>
        <w:t>of</w:t>
      </w:r>
      <w:r>
        <w:rPr>
          <w:spacing w:val="-1"/>
        </w:rPr>
        <w:t xml:space="preserve"> these karmas</w:t>
      </w:r>
      <w:r>
        <w:t xml:space="preserve"> </w:t>
      </w:r>
      <w:r>
        <w:rPr>
          <w:spacing w:val="-1"/>
        </w:rPr>
        <w:t>for the</w:t>
      </w:r>
      <w:r>
        <w:rPr>
          <w:spacing w:val="37"/>
        </w:rPr>
        <w:t xml:space="preserve"> </w:t>
      </w:r>
      <w:r>
        <w:rPr>
          <w:spacing w:val="-1"/>
        </w:rPr>
        <w:t>pupose</w:t>
      </w:r>
      <w:r>
        <w:rPr>
          <w:spacing w:val="1"/>
        </w:rPr>
        <w:t xml:space="preserve"> </w:t>
      </w:r>
      <w:r>
        <w:rPr>
          <w:spacing w:val="-1"/>
        </w:rPr>
        <w:t>of teaching,</w:t>
      </w:r>
      <w:r>
        <w:t xml:space="preserve"> </w:t>
      </w:r>
      <w:r>
        <w:rPr>
          <w:spacing w:val="-1"/>
        </w:rPr>
        <w:t>so although</w:t>
      </w:r>
      <w:r>
        <w:t xml:space="preserve"> </w:t>
      </w:r>
      <w:r>
        <w:rPr>
          <w:spacing w:val="-1"/>
        </w:rPr>
        <w:t>it</w:t>
      </w:r>
      <w:r>
        <w:t xml:space="preserve"> </w:t>
      </w:r>
      <w:r>
        <w:rPr>
          <w:spacing w:val="-1"/>
        </w:rPr>
        <w:t>may</w:t>
      </w:r>
      <w:r>
        <w:rPr>
          <w:spacing w:val="-2"/>
        </w:rPr>
        <w:t xml:space="preserve"> </w:t>
      </w:r>
      <w:r>
        <w:rPr>
          <w:spacing w:val="-1"/>
        </w:rPr>
        <w:t>seem</w:t>
      </w:r>
      <w:r>
        <w:rPr>
          <w:spacing w:val="-4"/>
        </w:rPr>
        <w:t xml:space="preserve"> </w:t>
      </w:r>
      <w:r>
        <w:rPr>
          <w:spacing w:val="-1"/>
        </w:rPr>
        <w:t>that he</w:t>
      </w:r>
      <w:r>
        <w:rPr>
          <w:spacing w:val="1"/>
        </w:rPr>
        <w:t xml:space="preserve"> </w:t>
      </w:r>
      <w:r>
        <w:rPr>
          <w:spacing w:val="-1"/>
        </w:rPr>
        <w:t>has</w:t>
      </w:r>
      <w:r>
        <w:rPr>
          <w:spacing w:val="-2"/>
        </w:rPr>
        <w:t xml:space="preserve"> Karma,</w:t>
      </w:r>
      <w:r>
        <w:t xml:space="preserve"> </w:t>
      </w:r>
      <w:r>
        <w:rPr>
          <w:spacing w:val="-1"/>
        </w:rPr>
        <w:t>it</w:t>
      </w:r>
      <w:r>
        <w:rPr>
          <w:spacing w:val="36"/>
        </w:rPr>
        <w:t xml:space="preserve"> </w:t>
      </w:r>
      <w:r>
        <w:rPr>
          <w:spacing w:val="-1"/>
        </w:rPr>
        <w:t>is</w:t>
      </w:r>
      <w:r>
        <w:t xml:space="preserve"> </w:t>
      </w:r>
      <w:r>
        <w:rPr>
          <w:spacing w:val="-1"/>
        </w:rPr>
        <w:t>always</w:t>
      </w:r>
      <w:r>
        <w:t xml:space="preserve"> </w:t>
      </w:r>
      <w:r>
        <w:rPr>
          <w:spacing w:val="-1"/>
        </w:rPr>
        <w:t>for</w:t>
      </w:r>
      <w:r>
        <w:rPr>
          <w:spacing w:val="-2"/>
        </w:rPr>
        <w:t xml:space="preserve"> </w:t>
      </w:r>
      <w:r>
        <w:rPr>
          <w:spacing w:val="-1"/>
        </w:rPr>
        <w:t>the</w:t>
      </w:r>
      <w:r>
        <w:t xml:space="preserve"> </w:t>
      </w:r>
      <w:r>
        <w:rPr>
          <w:spacing w:val="-1"/>
        </w:rPr>
        <w:t xml:space="preserve">benefit </w:t>
      </w:r>
      <w:r>
        <w:t>of</w:t>
      </w:r>
      <w:r>
        <w:rPr>
          <w:spacing w:val="-1"/>
        </w:rPr>
        <w:t xml:space="preserve"> someone</w:t>
      </w:r>
      <w:r>
        <w:t xml:space="preserve"> </w:t>
      </w:r>
      <w:r>
        <w:rPr>
          <w:spacing w:val="-1"/>
        </w:rPr>
        <w:t>else</w:t>
      </w:r>
      <w:r>
        <w:t xml:space="preserve"> </w:t>
      </w:r>
      <w:r>
        <w:rPr>
          <w:spacing w:val="-1"/>
        </w:rPr>
        <w:t>or</w:t>
      </w:r>
      <w:r>
        <w:t xml:space="preserve"> </w:t>
      </w:r>
      <w:r>
        <w:rPr>
          <w:spacing w:val="-1"/>
        </w:rPr>
        <w:t>the world</w:t>
      </w:r>
      <w:r>
        <w:t xml:space="preserve"> </w:t>
      </w:r>
      <w:r>
        <w:rPr>
          <w:spacing w:val="-1"/>
        </w:rPr>
        <w:t>and again</w:t>
      </w:r>
      <w:r>
        <w:rPr>
          <w:spacing w:val="41"/>
        </w:rPr>
        <w:t xml:space="preserve"> </w:t>
      </w:r>
      <w:r>
        <w:rPr>
          <w:spacing w:val="-2"/>
        </w:rPr>
        <w:t>without</w:t>
      </w:r>
      <w:r>
        <w:rPr>
          <w:spacing w:val="2"/>
        </w:rPr>
        <w:t xml:space="preserve"> </w:t>
      </w:r>
      <w:r>
        <w:rPr>
          <w:spacing w:val="-1"/>
        </w:rPr>
        <w:t>complaint.</w:t>
      </w:r>
    </w:p>
    <w:p w:rsidR="00EA20B7" w:rsidRDefault="00877DD6">
      <w:pPr>
        <w:pStyle w:val="Corpodetexto"/>
      </w:pPr>
      <w:r>
        <w:rPr>
          <w:spacing w:val="-1"/>
        </w:rPr>
        <w:t>This</w:t>
      </w:r>
      <w:r>
        <w:t xml:space="preserve"> </w:t>
      </w:r>
      <w:r>
        <w:rPr>
          <w:spacing w:val="-1"/>
        </w:rPr>
        <w:t>is</w:t>
      </w:r>
      <w:r>
        <w:t xml:space="preserve"> </w:t>
      </w:r>
      <w:r>
        <w:rPr>
          <w:spacing w:val="-1"/>
        </w:rPr>
        <w:t>conscious</w:t>
      </w:r>
      <w:r>
        <w:t xml:space="preserve"> </w:t>
      </w:r>
      <w:r>
        <w:rPr>
          <w:spacing w:val="-1"/>
        </w:rPr>
        <w:t>suffering</w:t>
      </w:r>
      <w:r>
        <w:t xml:space="preserve"> </w:t>
      </w:r>
      <w:r>
        <w:rPr>
          <w:spacing w:val="-1"/>
        </w:rPr>
        <w:t>or</w:t>
      </w:r>
      <w:r>
        <w:t xml:space="preserve"> </w:t>
      </w:r>
      <w:r>
        <w:rPr>
          <w:spacing w:val="-1"/>
        </w:rPr>
        <w:t>Tapas</w:t>
      </w:r>
      <w:r>
        <w:rPr>
          <w:spacing w:val="-2"/>
        </w:rPr>
        <w:t xml:space="preserve"> </w:t>
      </w:r>
      <w:r>
        <w:rPr>
          <w:spacing w:val="-1"/>
        </w:rPr>
        <w:t>for</w:t>
      </w:r>
      <w:r>
        <w:rPr>
          <w:spacing w:val="-2"/>
        </w:rPr>
        <w:t xml:space="preserve"> </w:t>
      </w:r>
      <w:r>
        <w:rPr>
          <w:spacing w:val="-1"/>
        </w:rPr>
        <w:t>the</w:t>
      </w:r>
      <w:r>
        <w:t xml:space="preserve"> </w:t>
      </w:r>
      <w:r>
        <w:rPr>
          <w:spacing w:val="-1"/>
        </w:rPr>
        <w:t>benefit</w:t>
      </w:r>
      <w:r>
        <w:rPr>
          <w:spacing w:val="1"/>
        </w:rPr>
        <w:t xml:space="preserve"> </w:t>
      </w:r>
      <w:r>
        <w:rPr>
          <w:spacing w:val="-1"/>
        </w:rPr>
        <w:t>of</w:t>
      </w:r>
      <w:r>
        <w:rPr>
          <w:spacing w:val="-2"/>
        </w:rPr>
        <w:t xml:space="preserve"> </w:t>
      </w:r>
      <w:r>
        <w:rPr>
          <w:spacing w:val="-1"/>
        </w:rPr>
        <w:t>the</w:t>
      </w:r>
      <w:r>
        <w:rPr>
          <w:spacing w:val="-2"/>
        </w:rPr>
        <w:t xml:space="preserve"> </w:t>
      </w:r>
      <w:r>
        <w:rPr>
          <w:spacing w:val="-1"/>
        </w:rPr>
        <w:t>World.</w:t>
      </w:r>
    </w:p>
    <w:p w:rsidR="00EA20B7" w:rsidRDefault="00877DD6">
      <w:pPr>
        <w:pStyle w:val="Corpodetexto"/>
        <w:ind w:right="131"/>
      </w:pPr>
      <w:r>
        <w:t>Read</w:t>
      </w:r>
      <w:r>
        <w:rPr>
          <w:spacing w:val="-1"/>
        </w:rPr>
        <w:t xml:space="preserve"> about </w:t>
      </w:r>
      <w:r>
        <w:t>blockages</w:t>
      </w:r>
      <w:r>
        <w:rPr>
          <w:spacing w:val="-1"/>
        </w:rPr>
        <w:t xml:space="preserve"> </w:t>
      </w:r>
      <w:r>
        <w:t>on</w:t>
      </w:r>
      <w:r>
        <w:rPr>
          <w:spacing w:val="-1"/>
        </w:rPr>
        <w:t xml:space="preserve"> </w:t>
      </w:r>
      <w:r>
        <w:t xml:space="preserve">the </w:t>
      </w:r>
      <w:r>
        <w:rPr>
          <w:spacing w:val="-1"/>
        </w:rPr>
        <w:t xml:space="preserve">Level </w:t>
      </w:r>
      <w:r>
        <w:t xml:space="preserve">2 </w:t>
      </w:r>
      <w:r>
        <w:rPr>
          <w:spacing w:val="-1"/>
        </w:rPr>
        <w:t>page</w:t>
      </w:r>
      <w:r>
        <w:t xml:space="preserve"> of</w:t>
      </w:r>
      <w:r>
        <w:rPr>
          <w:spacing w:val="-1"/>
        </w:rPr>
        <w:t xml:space="preserve"> </w:t>
      </w:r>
      <w:r>
        <w:t xml:space="preserve">the </w:t>
      </w:r>
      <w:r>
        <w:rPr>
          <w:spacing w:val="-1"/>
        </w:rPr>
        <w:t xml:space="preserve">website </w:t>
      </w:r>
      <w:r>
        <w:t xml:space="preserve">as </w:t>
      </w:r>
      <w:r>
        <w:rPr>
          <w:spacing w:val="-1"/>
        </w:rPr>
        <w:t>well</w:t>
      </w:r>
      <w:r>
        <w:t xml:space="preserve"> as</w:t>
      </w:r>
      <w:r>
        <w:rPr>
          <w:spacing w:val="28"/>
        </w:rPr>
        <w:t xml:space="preserve"> </w:t>
      </w:r>
      <w:r>
        <w:t>this.</w:t>
      </w:r>
    </w:p>
    <w:p w:rsidR="00EA20B7" w:rsidRDefault="00877DD6">
      <w:pPr>
        <w:pStyle w:val="Corpodetexto"/>
        <w:spacing w:line="362" w:lineRule="auto"/>
        <w:ind w:right="4751"/>
      </w:pPr>
      <w:r>
        <w:rPr>
          <w:spacing w:val="-1"/>
        </w:rPr>
        <w:t>Hope</w:t>
      </w:r>
      <w:r>
        <w:rPr>
          <w:spacing w:val="-2"/>
        </w:rPr>
        <w:t xml:space="preserve"> </w:t>
      </w:r>
      <w:r>
        <w:rPr>
          <w:spacing w:val="-1"/>
        </w:rPr>
        <w:t>this</w:t>
      </w:r>
      <w:r>
        <w:rPr>
          <w:spacing w:val="-2"/>
        </w:rPr>
        <w:t xml:space="preserve"> </w:t>
      </w:r>
      <w:r>
        <w:rPr>
          <w:spacing w:val="-1"/>
        </w:rPr>
        <w:t>helps.</w:t>
      </w:r>
      <w:r>
        <w:rPr>
          <w:spacing w:val="22"/>
        </w:rPr>
        <w:t xml:space="preserve"> </w:t>
      </w:r>
      <w:r>
        <w:rPr>
          <w:spacing w:val="-1"/>
        </w:rPr>
        <w:t>Love</w:t>
      </w:r>
      <w:r>
        <w:t xml:space="preserve"> </w:t>
      </w:r>
      <w:r>
        <w:rPr>
          <w:spacing w:val="-1"/>
        </w:rPr>
        <w:t>and Light,</w:t>
      </w:r>
      <w:r>
        <w:rPr>
          <w:spacing w:val="28"/>
        </w:rPr>
        <w:t xml:space="preserve"> </w:t>
      </w:r>
      <w:r>
        <w:rPr>
          <w:spacing w:val="-2"/>
        </w:rPr>
        <w:t>Satchidanand</w:t>
      </w:r>
    </w:p>
    <w:p w:rsidR="00EA20B7" w:rsidRDefault="00877DD6">
      <w:pPr>
        <w:pStyle w:val="Corpodetexto"/>
        <w:spacing w:before="2"/>
        <w:rPr>
          <w:rFonts w:cs="Lucida Sans"/>
        </w:rPr>
      </w:pPr>
      <w:r>
        <w:rPr>
          <w:b/>
        </w:rPr>
        <w:t>I</w:t>
      </w:r>
      <w:r>
        <w:rPr>
          <w:b/>
          <w:spacing w:val="-1"/>
        </w:rPr>
        <w:t xml:space="preserve"> THOUGHT</w:t>
      </w:r>
      <w:r>
        <w:rPr>
          <w:b/>
          <w:spacing w:val="-2"/>
        </w:rPr>
        <w:t xml:space="preserve"> </w:t>
      </w:r>
      <w:r>
        <w:rPr>
          <w:b/>
        </w:rPr>
        <w:t>I</w:t>
      </w:r>
      <w:r>
        <w:rPr>
          <w:b/>
          <w:spacing w:val="-1"/>
        </w:rPr>
        <w:t xml:space="preserve"> WOULD GIVE</w:t>
      </w:r>
      <w:r>
        <w:rPr>
          <w:b/>
        </w:rPr>
        <w:t xml:space="preserve"> </w:t>
      </w:r>
      <w:r>
        <w:rPr>
          <w:b/>
          <w:spacing w:val="-1"/>
        </w:rPr>
        <w:t>MORE..</w:t>
      </w:r>
    </w:p>
    <w:p w:rsidR="00EA20B7" w:rsidRDefault="00877DD6">
      <w:pPr>
        <w:pStyle w:val="Corpodetexto"/>
        <w:spacing w:before="120"/>
        <w:ind w:right="131"/>
      </w:pPr>
      <w:r>
        <w:rPr>
          <w:spacing w:val="-1"/>
        </w:rPr>
        <w:t xml:space="preserve">You </w:t>
      </w:r>
      <w:r>
        <w:rPr>
          <w:spacing w:val="-2"/>
        </w:rPr>
        <w:t>will</w:t>
      </w:r>
      <w:r>
        <w:t xml:space="preserve"> </w:t>
      </w:r>
      <w:r>
        <w:rPr>
          <w:spacing w:val="-1"/>
        </w:rPr>
        <w:t>clear</w:t>
      </w:r>
      <w:r>
        <w:t xml:space="preserve"> </w:t>
      </w:r>
      <w:r>
        <w:rPr>
          <w:spacing w:val="-1"/>
        </w:rPr>
        <w:t>many</w:t>
      </w:r>
      <w:r>
        <w:rPr>
          <w:spacing w:val="-2"/>
        </w:rPr>
        <w:t xml:space="preserve"> </w:t>
      </w:r>
      <w:r>
        <w:rPr>
          <w:spacing w:val="-1"/>
        </w:rPr>
        <w:t>blockages and remove</w:t>
      </w:r>
      <w:r>
        <w:rPr>
          <w:spacing w:val="1"/>
        </w:rPr>
        <w:t xml:space="preserve"> </w:t>
      </w:r>
      <w:r>
        <w:rPr>
          <w:spacing w:val="-1"/>
        </w:rPr>
        <w:t xml:space="preserve">much </w:t>
      </w:r>
      <w:r>
        <w:rPr>
          <w:spacing w:val="-2"/>
        </w:rPr>
        <w:t>ka</w:t>
      </w:r>
      <w:r>
        <w:rPr>
          <w:spacing w:val="-2"/>
        </w:rPr>
        <w:t>rma</w:t>
      </w:r>
      <w:r>
        <w:rPr>
          <w:spacing w:val="2"/>
        </w:rPr>
        <w:t xml:space="preserve"> </w:t>
      </w:r>
      <w:r>
        <w:rPr>
          <w:spacing w:val="-2"/>
        </w:rPr>
        <w:t>within</w:t>
      </w:r>
      <w:r>
        <w:t xml:space="preserve"> </w:t>
      </w:r>
      <w:r>
        <w:rPr>
          <w:spacing w:val="-1"/>
        </w:rPr>
        <w:t>you</w:t>
      </w:r>
      <w:r>
        <w:rPr>
          <w:spacing w:val="37"/>
        </w:rPr>
        <w:t xml:space="preserve"> </w:t>
      </w:r>
      <w:r>
        <w:t xml:space="preserve">and </w:t>
      </w:r>
      <w:r>
        <w:rPr>
          <w:spacing w:val="-1"/>
        </w:rPr>
        <w:t>between</w:t>
      </w:r>
      <w:r>
        <w:t xml:space="preserve"> </w:t>
      </w:r>
      <w:r>
        <w:rPr>
          <w:spacing w:val="-1"/>
        </w:rPr>
        <w:t>you</w:t>
      </w:r>
      <w:r>
        <w:rPr>
          <w:spacing w:val="-2"/>
        </w:rPr>
        <w:t xml:space="preserve"> </w:t>
      </w:r>
      <w:r>
        <w:t>and</w:t>
      </w:r>
      <w:r>
        <w:rPr>
          <w:spacing w:val="-1"/>
        </w:rPr>
        <w:t xml:space="preserve"> all</w:t>
      </w:r>
      <w:r>
        <w:t xml:space="preserve"> </w:t>
      </w:r>
      <w:r>
        <w:rPr>
          <w:spacing w:val="-1"/>
        </w:rPr>
        <w:t>your</w:t>
      </w:r>
      <w:r>
        <w:rPr>
          <w:spacing w:val="1"/>
        </w:rPr>
        <w:t xml:space="preserve"> </w:t>
      </w:r>
      <w:r>
        <w:rPr>
          <w:spacing w:val="-1"/>
        </w:rPr>
        <w:t>family</w:t>
      </w:r>
      <w:r>
        <w:t xml:space="preserve"> and </w:t>
      </w:r>
      <w:r>
        <w:rPr>
          <w:spacing w:val="-1"/>
        </w:rPr>
        <w:t>friends</w:t>
      </w:r>
      <w:r>
        <w:rPr>
          <w:spacing w:val="-3"/>
        </w:rPr>
        <w:t xml:space="preserve"> </w:t>
      </w:r>
      <w:r>
        <w:rPr>
          <w:spacing w:val="-1"/>
        </w:rPr>
        <w:t>first</w:t>
      </w:r>
      <w:r>
        <w:rPr>
          <w:spacing w:val="2"/>
        </w:rPr>
        <w:t xml:space="preserve"> </w:t>
      </w:r>
      <w:r>
        <w:rPr>
          <w:spacing w:val="-1"/>
        </w:rPr>
        <w:t>pass.</w:t>
      </w:r>
    </w:p>
    <w:p w:rsidR="00EA20B7" w:rsidRDefault="00877DD6">
      <w:pPr>
        <w:pStyle w:val="Corpodetexto"/>
        <w:spacing w:before="120"/>
        <w:ind w:right="318"/>
      </w:pPr>
      <w:r>
        <w:rPr>
          <w:spacing w:val="-1"/>
        </w:rPr>
        <w:t>Although</w:t>
      </w:r>
      <w:r>
        <w:t xml:space="preserve"> </w:t>
      </w:r>
      <w:r>
        <w:rPr>
          <w:spacing w:val="-1"/>
        </w:rPr>
        <w:t>Energy</w:t>
      </w:r>
      <w:r>
        <w:rPr>
          <w:spacing w:val="-2"/>
        </w:rPr>
        <w:t xml:space="preserve"> </w:t>
      </w:r>
      <w:r>
        <w:rPr>
          <w:spacing w:val="-1"/>
        </w:rPr>
        <w:t>Enhancement</w:t>
      </w:r>
      <w:r>
        <w:t xml:space="preserve"> is </w:t>
      </w:r>
      <w:r>
        <w:rPr>
          <w:spacing w:val="-1"/>
        </w:rPr>
        <w:t>set</w:t>
      </w:r>
      <w:r>
        <w:t xml:space="preserve"> </w:t>
      </w:r>
      <w:r>
        <w:rPr>
          <w:spacing w:val="-1"/>
        </w:rPr>
        <w:t>up</w:t>
      </w:r>
      <w:r>
        <w:t xml:space="preserve"> to</w:t>
      </w:r>
      <w:r>
        <w:rPr>
          <w:spacing w:val="-1"/>
        </w:rPr>
        <w:t xml:space="preserve"> give </w:t>
      </w:r>
      <w:r>
        <w:t>all</w:t>
      </w:r>
      <w:r>
        <w:rPr>
          <w:spacing w:val="-1"/>
        </w:rPr>
        <w:t xml:space="preserve"> </w:t>
      </w:r>
      <w:r>
        <w:t>the</w:t>
      </w:r>
      <w:r>
        <w:rPr>
          <w:spacing w:val="-1"/>
        </w:rPr>
        <w:t xml:space="preserve"> techniques</w:t>
      </w:r>
      <w:r>
        <w:rPr>
          <w:spacing w:val="45"/>
        </w:rPr>
        <w:t xml:space="preserve"> </w:t>
      </w:r>
      <w:r>
        <w:rPr>
          <w:spacing w:val="-1"/>
        </w:rPr>
        <w:t>and Initiations for</w:t>
      </w:r>
      <w:r>
        <w:rPr>
          <w:spacing w:val="1"/>
        </w:rPr>
        <w:t xml:space="preserve"> </w:t>
      </w:r>
      <w:r>
        <w:rPr>
          <w:spacing w:val="-1"/>
        </w:rPr>
        <w:t>Enlightenment,</w:t>
      </w:r>
      <w:r>
        <w:rPr>
          <w:spacing w:val="-2"/>
        </w:rPr>
        <w:t xml:space="preserve"> </w:t>
      </w:r>
      <w:r>
        <w:rPr>
          <w:spacing w:val="-1"/>
        </w:rPr>
        <w:t>the</w:t>
      </w:r>
      <w:r>
        <w:rPr>
          <w:spacing w:val="1"/>
        </w:rPr>
        <w:t xml:space="preserve"> </w:t>
      </w:r>
      <w:r>
        <w:rPr>
          <w:spacing w:val="-1"/>
        </w:rPr>
        <w:t>student</w:t>
      </w:r>
      <w:r>
        <w:t xml:space="preserve"> </w:t>
      </w:r>
      <w:r>
        <w:rPr>
          <w:spacing w:val="-1"/>
        </w:rPr>
        <w:t>needs</w:t>
      </w:r>
      <w:r>
        <w:rPr>
          <w:spacing w:val="-2"/>
        </w:rPr>
        <w:t xml:space="preserve"> </w:t>
      </w:r>
      <w:r>
        <w:t xml:space="preserve">to </w:t>
      </w:r>
      <w:r>
        <w:rPr>
          <w:spacing w:val="-1"/>
        </w:rPr>
        <w:t>do</w:t>
      </w:r>
      <w:r>
        <w:t xml:space="preserve"> it,</w:t>
      </w:r>
      <w:r>
        <w:rPr>
          <w:spacing w:val="-1"/>
        </w:rPr>
        <w:t xml:space="preserve"> </w:t>
      </w:r>
      <w:r>
        <w:rPr>
          <w:spacing w:val="-2"/>
        </w:rPr>
        <w:t>walk</w:t>
      </w:r>
      <w:r>
        <w:rPr>
          <w:spacing w:val="32"/>
        </w:rPr>
        <w:t xml:space="preserve"> </w:t>
      </w:r>
      <w:r>
        <w:rPr>
          <w:spacing w:val="-1"/>
        </w:rPr>
        <w:t>every</w:t>
      </w:r>
      <w:r>
        <w:rPr>
          <w:spacing w:val="-2"/>
        </w:rPr>
        <w:t xml:space="preserve"> </w:t>
      </w:r>
      <w:r>
        <w:rPr>
          <w:spacing w:val="-1"/>
        </w:rPr>
        <w:t>step of</w:t>
      </w:r>
      <w:r>
        <w:rPr>
          <w:spacing w:val="-2"/>
        </w:rPr>
        <w:t xml:space="preserve"> </w:t>
      </w:r>
      <w:r>
        <w:t>the</w:t>
      </w:r>
      <w:r>
        <w:rPr>
          <w:spacing w:val="1"/>
        </w:rPr>
        <w:t xml:space="preserve"> </w:t>
      </w:r>
      <w:r>
        <w:rPr>
          <w:spacing w:val="-2"/>
        </w:rPr>
        <w:t>way,</w:t>
      </w:r>
      <w:r>
        <w:t xml:space="preserve"> </w:t>
      </w:r>
      <w:r>
        <w:rPr>
          <w:spacing w:val="-1"/>
        </w:rPr>
        <w:t>clear</w:t>
      </w:r>
      <w:r>
        <w:rPr>
          <w:spacing w:val="-2"/>
        </w:rPr>
        <w:t xml:space="preserve"> </w:t>
      </w:r>
      <w:r>
        <w:rPr>
          <w:spacing w:val="-1"/>
        </w:rPr>
        <w:t>all</w:t>
      </w:r>
      <w:r>
        <w:rPr>
          <w:spacing w:val="-2"/>
        </w:rPr>
        <w:t xml:space="preserve"> </w:t>
      </w:r>
      <w:r>
        <w:rPr>
          <w:spacing w:val="-1"/>
        </w:rPr>
        <w:t>the</w:t>
      </w:r>
      <w:r>
        <w:t xml:space="preserve"> </w:t>
      </w:r>
      <w:r>
        <w:rPr>
          <w:spacing w:val="-1"/>
        </w:rPr>
        <w:t>blockages</w:t>
      </w:r>
      <w:r>
        <w:t xml:space="preserve"> </w:t>
      </w:r>
      <w:r>
        <w:rPr>
          <w:spacing w:val="-1"/>
        </w:rPr>
        <w:t>by</w:t>
      </w:r>
      <w:r>
        <w:rPr>
          <w:spacing w:val="-3"/>
        </w:rPr>
        <w:t xml:space="preserve"> </w:t>
      </w:r>
      <w:r>
        <w:rPr>
          <w:spacing w:val="-1"/>
        </w:rPr>
        <w:t>himself</w:t>
      </w:r>
      <w:r>
        <w:rPr>
          <w:spacing w:val="1"/>
        </w:rPr>
        <w:t xml:space="preserve"> </w:t>
      </w:r>
      <w:r>
        <w:rPr>
          <w:spacing w:val="-1"/>
        </w:rPr>
        <w:t>with</w:t>
      </w:r>
      <w:r>
        <w:rPr>
          <w:spacing w:val="-2"/>
        </w:rPr>
        <w:t xml:space="preserve"> </w:t>
      </w:r>
      <w:r>
        <w:rPr>
          <w:spacing w:val="-1"/>
        </w:rPr>
        <w:t>the</w:t>
      </w:r>
      <w:r>
        <w:rPr>
          <w:spacing w:val="32"/>
        </w:rPr>
        <w:t xml:space="preserve"> </w:t>
      </w:r>
      <w:r>
        <w:rPr>
          <w:spacing w:val="-1"/>
        </w:rPr>
        <w:t>help</w:t>
      </w:r>
      <w:r>
        <w:rPr>
          <w:spacing w:val="-2"/>
        </w:rPr>
        <w:t xml:space="preserve"> </w:t>
      </w:r>
      <w:r>
        <w:rPr>
          <w:spacing w:val="-1"/>
        </w:rPr>
        <w:t>of</w:t>
      </w:r>
      <w:r>
        <w:t xml:space="preserve"> </w:t>
      </w:r>
      <w:r>
        <w:rPr>
          <w:spacing w:val="-1"/>
        </w:rPr>
        <w:t>his</w:t>
      </w:r>
      <w:r>
        <w:rPr>
          <w:spacing w:val="-2"/>
        </w:rPr>
        <w:t xml:space="preserve"> </w:t>
      </w:r>
      <w:r>
        <w:rPr>
          <w:spacing w:val="-1"/>
        </w:rPr>
        <w:t>Master.</w:t>
      </w:r>
    </w:p>
    <w:p w:rsidR="00EA20B7" w:rsidRDefault="00877DD6">
      <w:pPr>
        <w:pStyle w:val="Corpodetexto"/>
        <w:ind w:right="131"/>
      </w:pPr>
      <w:r>
        <w:rPr>
          <w:spacing w:val="-1"/>
        </w:rPr>
        <w:t>Just</w:t>
      </w:r>
      <w:r>
        <w:t xml:space="preserve"> </w:t>
      </w:r>
      <w:r>
        <w:rPr>
          <w:spacing w:val="-1"/>
        </w:rPr>
        <w:t>by</w:t>
      </w:r>
      <w:r>
        <w:rPr>
          <w:spacing w:val="-2"/>
        </w:rPr>
        <w:t xml:space="preserve"> </w:t>
      </w:r>
      <w:r>
        <w:rPr>
          <w:spacing w:val="-1"/>
        </w:rPr>
        <w:t>doing the</w:t>
      </w:r>
      <w:r>
        <w:t xml:space="preserve"> </w:t>
      </w:r>
      <w:r>
        <w:rPr>
          <w:spacing w:val="-1"/>
        </w:rPr>
        <w:t>Initiation, especially</w:t>
      </w:r>
      <w:r>
        <w:rPr>
          <w:spacing w:val="-2"/>
        </w:rPr>
        <w:t xml:space="preserve"> </w:t>
      </w:r>
      <w:r>
        <w:rPr>
          <w:spacing w:val="-1"/>
        </w:rPr>
        <w:t>on</w:t>
      </w:r>
      <w:r>
        <w:t xml:space="preserve"> </w:t>
      </w:r>
      <w:r>
        <w:rPr>
          <w:spacing w:val="-1"/>
        </w:rPr>
        <w:t>deep and</w:t>
      </w:r>
      <w:r>
        <w:t xml:space="preserve"> </w:t>
      </w:r>
      <w:r>
        <w:rPr>
          <w:spacing w:val="-2"/>
        </w:rPr>
        <w:t>difficult</w:t>
      </w:r>
      <w:r>
        <w:rPr>
          <w:spacing w:val="36"/>
        </w:rPr>
        <w:t xml:space="preserve"> </w:t>
      </w:r>
      <w:r>
        <w:rPr>
          <w:spacing w:val="-1"/>
        </w:rPr>
        <w:t>blockages and</w:t>
      </w:r>
      <w:r>
        <w:t xml:space="preserve"> </w:t>
      </w:r>
      <w:r>
        <w:rPr>
          <w:spacing w:val="-1"/>
        </w:rPr>
        <w:t>past</w:t>
      </w:r>
      <w:r>
        <w:t xml:space="preserve"> </w:t>
      </w:r>
      <w:r>
        <w:rPr>
          <w:spacing w:val="-1"/>
        </w:rPr>
        <w:t>life</w:t>
      </w:r>
      <w:r>
        <w:t xml:space="preserve"> </w:t>
      </w:r>
      <w:r>
        <w:rPr>
          <w:spacing w:val="-1"/>
        </w:rPr>
        <w:t>sequences</w:t>
      </w:r>
      <w:r>
        <w:rPr>
          <w:spacing w:val="-2"/>
        </w:rPr>
        <w:t xml:space="preserve"> </w:t>
      </w:r>
      <w:r>
        <w:rPr>
          <w:spacing w:val="-1"/>
        </w:rPr>
        <w:t>of</w:t>
      </w:r>
      <w:r>
        <w:rPr>
          <w:spacing w:val="1"/>
        </w:rPr>
        <w:t xml:space="preserve"> </w:t>
      </w:r>
      <w:r>
        <w:rPr>
          <w:spacing w:val="-1"/>
        </w:rPr>
        <w:t>Blockages, does not</w:t>
      </w:r>
      <w:r>
        <w:t xml:space="preserve"> </w:t>
      </w:r>
      <w:r>
        <w:rPr>
          <w:spacing w:val="-2"/>
        </w:rPr>
        <w:t>mean</w:t>
      </w:r>
      <w:r>
        <w:rPr>
          <w:spacing w:val="-1"/>
        </w:rPr>
        <w:t xml:space="preserve"> that</w:t>
      </w:r>
      <w:r>
        <w:rPr>
          <w:spacing w:val="30"/>
        </w:rPr>
        <w:t xml:space="preserve"> </w:t>
      </w:r>
      <w:r>
        <w:rPr>
          <w:spacing w:val="-1"/>
        </w:rPr>
        <w:t>all</w:t>
      </w:r>
      <w:r>
        <w:rPr>
          <w:spacing w:val="-2"/>
        </w:rPr>
        <w:t xml:space="preserve"> </w:t>
      </w:r>
      <w:r>
        <w:rPr>
          <w:spacing w:val="-1"/>
        </w:rPr>
        <w:t>the blockages have</w:t>
      </w:r>
      <w:r>
        <w:t xml:space="preserve"> </w:t>
      </w:r>
      <w:r>
        <w:rPr>
          <w:spacing w:val="-1"/>
        </w:rPr>
        <w:t>gone.</w:t>
      </w:r>
    </w:p>
    <w:p w:rsidR="00EA20B7" w:rsidRDefault="00877DD6">
      <w:pPr>
        <w:pStyle w:val="Corpodetexto"/>
        <w:ind w:right="318"/>
      </w:pPr>
      <w:r>
        <w:rPr>
          <w:spacing w:val="-1"/>
        </w:rPr>
        <w:t>Usually, after</w:t>
      </w:r>
      <w:r>
        <w:rPr>
          <w:spacing w:val="1"/>
        </w:rPr>
        <w:t xml:space="preserve"> </w:t>
      </w:r>
      <w:r>
        <w:rPr>
          <w:spacing w:val="-1"/>
        </w:rPr>
        <w:t>learning</w:t>
      </w:r>
      <w:r>
        <w:t xml:space="preserve"> </w:t>
      </w:r>
      <w:r>
        <w:rPr>
          <w:spacing w:val="-1"/>
        </w:rPr>
        <w:t>the</w:t>
      </w:r>
      <w:r>
        <w:rPr>
          <w:spacing w:val="1"/>
        </w:rPr>
        <w:t xml:space="preserve"> </w:t>
      </w:r>
      <w:r>
        <w:rPr>
          <w:spacing w:val="-1"/>
        </w:rPr>
        <w:t>Energy Enhancement Course</w:t>
      </w:r>
      <w:r>
        <w:t xml:space="preserve"> </w:t>
      </w:r>
      <w:r>
        <w:rPr>
          <w:spacing w:val="-1"/>
        </w:rPr>
        <w:t>and</w:t>
      </w:r>
      <w:r>
        <w:rPr>
          <w:spacing w:val="34"/>
        </w:rPr>
        <w:t xml:space="preserve"> </w:t>
      </w:r>
      <w:r>
        <w:rPr>
          <w:spacing w:val="-1"/>
        </w:rPr>
        <w:t>practising</w:t>
      </w:r>
      <w:r>
        <w:rPr>
          <w:spacing w:val="-2"/>
        </w:rPr>
        <w:t xml:space="preserve"> </w:t>
      </w:r>
      <w:r>
        <w:rPr>
          <w:spacing w:val="-1"/>
        </w:rPr>
        <w:t>all</w:t>
      </w:r>
      <w:r>
        <w:rPr>
          <w:spacing w:val="-2"/>
        </w:rPr>
        <w:t xml:space="preserve"> </w:t>
      </w:r>
      <w:r>
        <w:t xml:space="preserve">the </w:t>
      </w:r>
      <w:r>
        <w:rPr>
          <w:spacing w:val="-1"/>
        </w:rPr>
        <w:t>initiations,</w:t>
      </w:r>
      <w:r>
        <w:rPr>
          <w:spacing w:val="-2"/>
        </w:rPr>
        <w:t xml:space="preserve"> </w:t>
      </w:r>
      <w:r>
        <w:rPr>
          <w:spacing w:val="-1"/>
        </w:rPr>
        <w:t>there</w:t>
      </w:r>
      <w:r>
        <w:rPr>
          <w:spacing w:val="1"/>
        </w:rPr>
        <w:t xml:space="preserve"> </w:t>
      </w:r>
      <w:r>
        <w:rPr>
          <w:spacing w:val="-2"/>
        </w:rPr>
        <w:t>will</w:t>
      </w:r>
      <w:r>
        <w:t xml:space="preserve"> </w:t>
      </w:r>
      <w:r>
        <w:rPr>
          <w:spacing w:val="-1"/>
        </w:rPr>
        <w:t>still</w:t>
      </w:r>
      <w:r>
        <w:t xml:space="preserve"> </w:t>
      </w:r>
      <w:r>
        <w:rPr>
          <w:spacing w:val="-1"/>
        </w:rPr>
        <w:t>be</w:t>
      </w:r>
      <w:r>
        <w:t xml:space="preserve"> </w:t>
      </w:r>
      <w:r>
        <w:rPr>
          <w:spacing w:val="-2"/>
        </w:rPr>
        <w:t>some</w:t>
      </w:r>
      <w:r>
        <w:rPr>
          <w:spacing w:val="1"/>
        </w:rPr>
        <w:t xml:space="preserve"> </w:t>
      </w:r>
      <w:r>
        <w:rPr>
          <w:spacing w:val="-1"/>
        </w:rPr>
        <w:t>deep</w:t>
      </w:r>
      <w:r>
        <w:rPr>
          <w:spacing w:val="-2"/>
        </w:rPr>
        <w:t xml:space="preserve"> </w:t>
      </w:r>
      <w:r>
        <w:rPr>
          <w:spacing w:val="-1"/>
        </w:rPr>
        <w:t>and</w:t>
      </w:r>
      <w:r>
        <w:rPr>
          <w:spacing w:val="41"/>
        </w:rPr>
        <w:t xml:space="preserve"> </w:t>
      </w:r>
      <w:r>
        <w:rPr>
          <w:spacing w:val="-1"/>
        </w:rPr>
        <w:t>difficult</w:t>
      </w:r>
      <w:r>
        <w:rPr>
          <w:spacing w:val="2"/>
        </w:rPr>
        <w:t xml:space="preserve"> </w:t>
      </w:r>
      <w:r>
        <w:rPr>
          <w:spacing w:val="-1"/>
        </w:rPr>
        <w:t>blockages</w:t>
      </w:r>
      <w:r>
        <w:t xml:space="preserve"> </w:t>
      </w:r>
      <w:r>
        <w:rPr>
          <w:spacing w:val="-1"/>
        </w:rPr>
        <w:t>left.</w:t>
      </w:r>
      <w:r>
        <w:t xml:space="preserve"> </w:t>
      </w:r>
      <w:r>
        <w:rPr>
          <w:spacing w:val="-1"/>
        </w:rPr>
        <w:t>They</w:t>
      </w:r>
      <w:r>
        <w:rPr>
          <w:spacing w:val="-2"/>
        </w:rPr>
        <w:t xml:space="preserve"> </w:t>
      </w:r>
      <w:r>
        <w:rPr>
          <w:spacing w:val="-1"/>
        </w:rPr>
        <w:t>remain because</w:t>
      </w:r>
      <w:r>
        <w:t xml:space="preserve"> </w:t>
      </w:r>
      <w:r>
        <w:rPr>
          <w:spacing w:val="-1"/>
        </w:rPr>
        <w:t>they</w:t>
      </w:r>
      <w:r>
        <w:rPr>
          <w:spacing w:val="-2"/>
        </w:rPr>
        <w:t xml:space="preserve"> </w:t>
      </w:r>
      <w:r>
        <w:rPr>
          <w:spacing w:val="-1"/>
        </w:rPr>
        <w:t>are</w:t>
      </w:r>
      <w:r>
        <w:rPr>
          <w:spacing w:val="1"/>
        </w:rPr>
        <w:t xml:space="preserve"> </w:t>
      </w:r>
      <w:r>
        <w:rPr>
          <w:spacing w:val="-1"/>
        </w:rPr>
        <w:t>deep and</w:t>
      </w:r>
      <w:r>
        <w:rPr>
          <w:spacing w:val="20"/>
        </w:rPr>
        <w:t xml:space="preserve"> </w:t>
      </w:r>
      <w:r>
        <w:rPr>
          <w:spacing w:val="-1"/>
        </w:rPr>
        <w:t>difficult</w:t>
      </w:r>
      <w:r>
        <w:rPr>
          <w:spacing w:val="1"/>
        </w:rPr>
        <w:t xml:space="preserve"> </w:t>
      </w:r>
      <w:r>
        <w:rPr>
          <w:spacing w:val="-1"/>
        </w:rPr>
        <w:t>and</w:t>
      </w:r>
      <w:r>
        <w:t xml:space="preserve"> </w:t>
      </w:r>
      <w:r>
        <w:rPr>
          <w:spacing w:val="-1"/>
        </w:rPr>
        <w:t>have</w:t>
      </w:r>
      <w:r>
        <w:rPr>
          <w:spacing w:val="1"/>
        </w:rPr>
        <w:t xml:space="preserve"> </w:t>
      </w:r>
      <w:r>
        <w:rPr>
          <w:spacing w:val="-1"/>
        </w:rPr>
        <w:t>in</w:t>
      </w:r>
      <w:r>
        <w:rPr>
          <w:spacing w:val="-2"/>
        </w:rPr>
        <w:t xml:space="preserve"> </w:t>
      </w:r>
      <w:r>
        <w:rPr>
          <w:spacing w:val="-1"/>
        </w:rPr>
        <w:t>all</w:t>
      </w:r>
      <w:r>
        <w:t xml:space="preserve"> </w:t>
      </w:r>
      <w:r>
        <w:rPr>
          <w:spacing w:val="-1"/>
        </w:rPr>
        <w:t>probability</w:t>
      </w:r>
      <w:r>
        <w:rPr>
          <w:spacing w:val="-2"/>
        </w:rPr>
        <w:t xml:space="preserve"> </w:t>
      </w:r>
      <w:r>
        <w:rPr>
          <w:spacing w:val="-1"/>
        </w:rPr>
        <w:t>been</w:t>
      </w:r>
      <w:r>
        <w:t xml:space="preserve"> </w:t>
      </w:r>
      <w:r>
        <w:rPr>
          <w:spacing w:val="-1"/>
        </w:rPr>
        <w:t>with</w:t>
      </w:r>
      <w:r>
        <w:t xml:space="preserve"> </w:t>
      </w:r>
      <w:r>
        <w:rPr>
          <w:spacing w:val="-1"/>
        </w:rPr>
        <w:t>you</w:t>
      </w:r>
      <w:r>
        <w:rPr>
          <w:spacing w:val="-2"/>
        </w:rPr>
        <w:t xml:space="preserve"> </w:t>
      </w:r>
      <w:r>
        <w:rPr>
          <w:spacing w:val="-1"/>
        </w:rPr>
        <w:t>for</w:t>
      </w:r>
      <w:r>
        <w:t xml:space="preserve"> </w:t>
      </w:r>
      <w:r>
        <w:rPr>
          <w:spacing w:val="-2"/>
        </w:rPr>
        <w:t>many</w:t>
      </w:r>
      <w:r>
        <w:rPr>
          <w:spacing w:val="32"/>
        </w:rPr>
        <w:t xml:space="preserve"> </w:t>
      </w:r>
      <w:r>
        <w:rPr>
          <w:spacing w:val="-1"/>
        </w:rPr>
        <w:t>lifetimes.</w:t>
      </w:r>
    </w:p>
    <w:p w:rsidR="00EA20B7" w:rsidRDefault="00877DD6">
      <w:pPr>
        <w:pStyle w:val="Corpodetexto"/>
        <w:ind w:right="203"/>
      </w:pPr>
      <w:r>
        <w:rPr>
          <w:spacing w:val="-1"/>
        </w:rPr>
        <w:t>These</w:t>
      </w:r>
      <w:r>
        <w:rPr>
          <w:spacing w:val="1"/>
        </w:rPr>
        <w:t xml:space="preserve"> </w:t>
      </w:r>
      <w:r>
        <w:rPr>
          <w:spacing w:val="-1"/>
        </w:rPr>
        <w:t>blockages</w:t>
      </w:r>
      <w:r>
        <w:t xml:space="preserve"> </w:t>
      </w:r>
      <w:r>
        <w:rPr>
          <w:spacing w:val="-2"/>
        </w:rPr>
        <w:t>will</w:t>
      </w:r>
      <w:r>
        <w:t xml:space="preserve"> </w:t>
      </w:r>
      <w:r>
        <w:rPr>
          <w:spacing w:val="-1"/>
        </w:rPr>
        <w:t>be</w:t>
      </w:r>
      <w:r>
        <w:rPr>
          <w:spacing w:val="1"/>
        </w:rPr>
        <w:t xml:space="preserve"> </w:t>
      </w:r>
      <w:r>
        <w:rPr>
          <w:spacing w:val="-1"/>
        </w:rPr>
        <w:t>noticed</w:t>
      </w:r>
      <w:r>
        <w:t xml:space="preserve"> </w:t>
      </w:r>
      <w:r>
        <w:rPr>
          <w:spacing w:val="-1"/>
        </w:rPr>
        <w:t>by</w:t>
      </w:r>
      <w:r>
        <w:rPr>
          <w:spacing w:val="-3"/>
        </w:rPr>
        <w:t xml:space="preserve"> </w:t>
      </w:r>
      <w:r>
        <w:rPr>
          <w:spacing w:val="-1"/>
        </w:rPr>
        <w:t>the</w:t>
      </w:r>
      <w:r>
        <w:t xml:space="preserve"> </w:t>
      </w:r>
      <w:r>
        <w:rPr>
          <w:spacing w:val="-1"/>
        </w:rPr>
        <w:t>observant</w:t>
      </w:r>
      <w:r>
        <w:t xml:space="preserve"> </w:t>
      </w:r>
      <w:r>
        <w:rPr>
          <w:spacing w:val="-1"/>
        </w:rPr>
        <w:t>student and</w:t>
      </w:r>
      <w:r>
        <w:rPr>
          <w:spacing w:val="24"/>
        </w:rPr>
        <w:t xml:space="preserve"> </w:t>
      </w:r>
      <w:r>
        <w:rPr>
          <w:spacing w:val="-1"/>
        </w:rPr>
        <w:t>master</w:t>
      </w:r>
      <w:r>
        <w:t xml:space="preserve"> </w:t>
      </w:r>
      <w:r>
        <w:rPr>
          <w:spacing w:val="-2"/>
        </w:rPr>
        <w:t>who</w:t>
      </w:r>
      <w:r>
        <w:t xml:space="preserve"> </w:t>
      </w:r>
      <w:r>
        <w:rPr>
          <w:spacing w:val="-1"/>
        </w:rPr>
        <w:t>will</w:t>
      </w:r>
      <w:r>
        <w:t xml:space="preserve"> </w:t>
      </w:r>
      <w:r>
        <w:rPr>
          <w:spacing w:val="-1"/>
        </w:rPr>
        <w:t>then</w:t>
      </w:r>
      <w:r>
        <w:t xml:space="preserve"> </w:t>
      </w:r>
      <w:r>
        <w:rPr>
          <w:spacing w:val="-1"/>
        </w:rPr>
        <w:t>say,</w:t>
      </w:r>
      <w:r>
        <w:rPr>
          <w:spacing w:val="1"/>
        </w:rPr>
        <w:t xml:space="preserve"> </w:t>
      </w:r>
      <w:r>
        <w:rPr>
          <w:spacing w:val="-1"/>
        </w:rPr>
        <w:t>"This</w:t>
      </w:r>
      <w:r>
        <w:t xml:space="preserve"> </w:t>
      </w:r>
      <w:r>
        <w:rPr>
          <w:spacing w:val="-1"/>
        </w:rPr>
        <w:t>is</w:t>
      </w:r>
      <w:r>
        <w:t xml:space="preserve"> </w:t>
      </w:r>
      <w:r>
        <w:rPr>
          <w:spacing w:val="-1"/>
        </w:rPr>
        <w:t>your</w:t>
      </w:r>
      <w:r>
        <w:rPr>
          <w:spacing w:val="2"/>
        </w:rPr>
        <w:t xml:space="preserve"> </w:t>
      </w:r>
      <w:r>
        <w:rPr>
          <w:spacing w:val="-1"/>
        </w:rPr>
        <w:t>major</w:t>
      </w:r>
      <w:r>
        <w:t xml:space="preserve"> </w:t>
      </w:r>
      <w:r>
        <w:rPr>
          <w:spacing w:val="-1"/>
        </w:rPr>
        <w:t>problem"</w:t>
      </w:r>
      <w:r>
        <w:rPr>
          <w:spacing w:val="-2"/>
        </w:rPr>
        <w:t xml:space="preserve"> </w:t>
      </w:r>
      <w:r>
        <w:t>and</w:t>
      </w:r>
      <w:r>
        <w:rPr>
          <w:spacing w:val="-2"/>
        </w:rPr>
        <w:t xml:space="preserve"> </w:t>
      </w:r>
      <w:r>
        <w:rPr>
          <w:spacing w:val="-1"/>
        </w:rPr>
        <w:t>then</w:t>
      </w:r>
      <w:r>
        <w:t xml:space="preserve"> </w:t>
      </w:r>
      <w:r>
        <w:rPr>
          <w:spacing w:val="-1"/>
        </w:rPr>
        <w:t>he</w:t>
      </w:r>
      <w:r>
        <w:rPr>
          <w:spacing w:val="26"/>
        </w:rPr>
        <w:t xml:space="preserve"> </w:t>
      </w:r>
      <w:r>
        <w:rPr>
          <w:spacing w:val="-1"/>
        </w:rPr>
        <w:t>will</w:t>
      </w:r>
      <w:r>
        <w:t xml:space="preserve"> </w:t>
      </w:r>
      <w:r>
        <w:rPr>
          <w:spacing w:val="-1"/>
        </w:rPr>
        <w:t>leave</w:t>
      </w:r>
      <w:r>
        <w:rPr>
          <w:spacing w:val="1"/>
        </w:rPr>
        <w:t xml:space="preserve"> </w:t>
      </w:r>
      <w:r>
        <w:rPr>
          <w:spacing w:val="-1"/>
        </w:rPr>
        <w:t>it with</w:t>
      </w:r>
      <w:r>
        <w:t xml:space="preserve"> </w:t>
      </w:r>
      <w:r>
        <w:rPr>
          <w:spacing w:val="-1"/>
        </w:rPr>
        <w:t>you,</w:t>
      </w:r>
      <w:r>
        <w:rPr>
          <w:spacing w:val="1"/>
        </w:rPr>
        <w:t xml:space="preserve"> </w:t>
      </w:r>
      <w:r>
        <w:rPr>
          <w:spacing w:val="-2"/>
        </w:rPr>
        <w:t>without</w:t>
      </w:r>
      <w:r>
        <w:rPr>
          <w:spacing w:val="2"/>
        </w:rPr>
        <w:t xml:space="preserve"> </w:t>
      </w:r>
      <w:r>
        <w:rPr>
          <w:spacing w:val="-1"/>
        </w:rPr>
        <w:t>pushing,</w:t>
      </w:r>
      <w:r>
        <w:t xml:space="preserve"> </w:t>
      </w:r>
      <w:r>
        <w:rPr>
          <w:spacing w:val="-1"/>
        </w:rPr>
        <w:t>for</w:t>
      </w:r>
      <w:r>
        <w:t xml:space="preserve"> </w:t>
      </w:r>
      <w:r>
        <w:rPr>
          <w:spacing w:val="-1"/>
        </w:rPr>
        <w:t>you</w:t>
      </w:r>
      <w:r>
        <w:rPr>
          <w:spacing w:val="-2"/>
        </w:rPr>
        <w:t xml:space="preserve"> </w:t>
      </w:r>
      <w:r>
        <w:rPr>
          <w:spacing w:val="-1"/>
        </w:rPr>
        <w:t>to</w:t>
      </w:r>
      <w:r>
        <w:t xml:space="preserve"> </w:t>
      </w:r>
      <w:r>
        <w:rPr>
          <w:spacing w:val="-2"/>
        </w:rPr>
        <w:t xml:space="preserve">slowly </w:t>
      </w:r>
      <w:r>
        <w:t xml:space="preserve">see </w:t>
      </w:r>
      <w:r>
        <w:rPr>
          <w:spacing w:val="-1"/>
        </w:rPr>
        <w:t>it</w:t>
      </w:r>
      <w:r>
        <w:rPr>
          <w:spacing w:val="1"/>
        </w:rPr>
        <w:t xml:space="preserve"> </w:t>
      </w:r>
      <w:r>
        <w:rPr>
          <w:spacing w:val="-1"/>
        </w:rPr>
        <w:t>and</w:t>
      </w:r>
      <w:r>
        <w:rPr>
          <w:spacing w:val="38"/>
        </w:rPr>
        <w:t xml:space="preserve"> </w:t>
      </w:r>
      <w:r>
        <w:rPr>
          <w:spacing w:val="-1"/>
        </w:rPr>
        <w:t>remove</w:t>
      </w:r>
      <w:r>
        <w:rPr>
          <w:spacing w:val="1"/>
        </w:rPr>
        <w:t xml:space="preserve"> </w:t>
      </w:r>
      <w:r>
        <w:rPr>
          <w:spacing w:val="-1"/>
        </w:rPr>
        <w:t>it,</w:t>
      </w:r>
      <w:r>
        <w:rPr>
          <w:spacing w:val="-2"/>
        </w:rPr>
        <w:t xml:space="preserve"> </w:t>
      </w:r>
      <w:r>
        <w:rPr>
          <w:spacing w:val="-1"/>
        </w:rPr>
        <w:t>and</w:t>
      </w:r>
      <w:r>
        <w:t xml:space="preserve"> </w:t>
      </w:r>
      <w:r>
        <w:rPr>
          <w:spacing w:val="-1"/>
        </w:rPr>
        <w:t>it</w:t>
      </w:r>
      <w:r>
        <w:rPr>
          <w:spacing w:val="2"/>
        </w:rPr>
        <w:t xml:space="preserve"> </w:t>
      </w:r>
      <w:r>
        <w:rPr>
          <w:spacing w:val="-2"/>
        </w:rPr>
        <w:t>will</w:t>
      </w:r>
      <w:r>
        <w:t xml:space="preserve"> </w:t>
      </w:r>
      <w:r>
        <w:rPr>
          <w:spacing w:val="-1"/>
        </w:rPr>
        <w:t>be</w:t>
      </w:r>
      <w:r>
        <w:t xml:space="preserve"> </w:t>
      </w:r>
      <w:r>
        <w:rPr>
          <w:spacing w:val="-1"/>
        </w:rPr>
        <w:t>slowly</w:t>
      </w:r>
      <w:r>
        <w:rPr>
          <w:spacing w:val="-2"/>
        </w:rPr>
        <w:t xml:space="preserve"> </w:t>
      </w:r>
      <w:r>
        <w:rPr>
          <w:spacing w:val="-1"/>
        </w:rPr>
        <w:t>cleared</w:t>
      </w:r>
      <w:r>
        <w:t xml:space="preserve"> </w:t>
      </w:r>
      <w:r>
        <w:rPr>
          <w:spacing w:val="-1"/>
        </w:rPr>
        <w:t>after</w:t>
      </w:r>
      <w:r>
        <w:rPr>
          <w:spacing w:val="-2"/>
        </w:rPr>
        <w:t xml:space="preserve"> </w:t>
      </w:r>
      <w:r>
        <w:rPr>
          <w:spacing w:val="-1"/>
        </w:rPr>
        <w:t>the</w:t>
      </w:r>
      <w:r>
        <w:rPr>
          <w:spacing w:val="-2"/>
        </w:rPr>
        <w:t xml:space="preserve"> </w:t>
      </w:r>
      <w:r>
        <w:rPr>
          <w:spacing w:val="-1"/>
        </w:rPr>
        <w:t>course.</w:t>
      </w:r>
      <w:r>
        <w:t xml:space="preserve"> </w:t>
      </w:r>
      <w:r>
        <w:rPr>
          <w:spacing w:val="-1"/>
        </w:rPr>
        <w:t>Pushing</w:t>
      </w:r>
      <w:r>
        <w:t xml:space="preserve"> </w:t>
      </w:r>
      <w:r>
        <w:rPr>
          <w:spacing w:val="-1"/>
        </w:rPr>
        <w:t>on</w:t>
      </w:r>
      <w:r>
        <w:rPr>
          <w:spacing w:val="36"/>
        </w:rPr>
        <w:t xml:space="preserve"> </w:t>
      </w:r>
      <w:r>
        <w:t xml:space="preserve">this </w:t>
      </w:r>
      <w:r>
        <w:rPr>
          <w:spacing w:val="-1"/>
        </w:rPr>
        <w:t>point just</w:t>
      </w:r>
      <w:r>
        <w:rPr>
          <w:spacing w:val="2"/>
        </w:rPr>
        <w:t xml:space="preserve"> </w:t>
      </w:r>
      <w:r>
        <w:rPr>
          <w:spacing w:val="-1"/>
        </w:rPr>
        <w:t xml:space="preserve">leads </w:t>
      </w:r>
      <w:r>
        <w:t>to</w:t>
      </w:r>
      <w:r>
        <w:rPr>
          <w:spacing w:val="-1"/>
        </w:rPr>
        <w:t xml:space="preserve"> </w:t>
      </w:r>
      <w:r>
        <w:t xml:space="preserve">too </w:t>
      </w:r>
      <w:r>
        <w:rPr>
          <w:spacing w:val="-1"/>
        </w:rPr>
        <w:t>much</w:t>
      </w:r>
      <w:r>
        <w:t xml:space="preserve"> </w:t>
      </w:r>
      <w:r>
        <w:rPr>
          <w:spacing w:val="-1"/>
        </w:rPr>
        <w:t>pressure.</w:t>
      </w:r>
    </w:p>
    <w:p w:rsidR="00EA20B7" w:rsidRDefault="00EA20B7">
      <w:pPr>
        <w:sectPr w:rsidR="00EA20B7">
          <w:pgSz w:w="8640" w:h="12960"/>
          <w:pgMar w:top="960" w:right="900" w:bottom="900" w:left="900" w:header="0" w:footer="712" w:gutter="0"/>
          <w:cols w:space="720"/>
        </w:sectPr>
      </w:pPr>
    </w:p>
    <w:p w:rsidR="00EA20B7" w:rsidRDefault="00877DD6">
      <w:pPr>
        <w:pStyle w:val="Corpodetexto"/>
        <w:spacing w:before="49"/>
        <w:ind w:right="101"/>
      </w:pPr>
      <w:r>
        <w:lastRenderedPageBreak/>
        <w:t xml:space="preserve">As </w:t>
      </w:r>
      <w:r>
        <w:rPr>
          <w:spacing w:val="-1"/>
        </w:rPr>
        <w:t>it</w:t>
      </w:r>
      <w:r>
        <w:rPr>
          <w:spacing w:val="1"/>
        </w:rPr>
        <w:t xml:space="preserve"> </w:t>
      </w:r>
      <w:r>
        <w:rPr>
          <w:spacing w:val="-1"/>
        </w:rPr>
        <w:t>says</w:t>
      </w:r>
      <w:r>
        <w:t xml:space="preserve"> in</w:t>
      </w:r>
      <w:r>
        <w:rPr>
          <w:spacing w:val="-1"/>
        </w:rPr>
        <w:t xml:space="preserve"> </w:t>
      </w:r>
      <w:r>
        <w:t xml:space="preserve">the Yoga </w:t>
      </w:r>
      <w:r>
        <w:rPr>
          <w:spacing w:val="-1"/>
        </w:rPr>
        <w:t xml:space="preserve">Sutras </w:t>
      </w:r>
      <w:r>
        <w:t xml:space="preserve">of </w:t>
      </w:r>
      <w:r>
        <w:rPr>
          <w:spacing w:val="-1"/>
        </w:rPr>
        <w:t xml:space="preserve">Patanjali </w:t>
      </w:r>
      <w:r>
        <w:t>For</w:t>
      </w:r>
      <w:r>
        <w:rPr>
          <w:spacing w:val="-1"/>
        </w:rPr>
        <w:t xml:space="preserve"> </w:t>
      </w:r>
      <w:r>
        <w:t xml:space="preserve">a </w:t>
      </w:r>
      <w:r>
        <w:rPr>
          <w:spacing w:val="-1"/>
        </w:rPr>
        <w:t>long time, constantly</w:t>
      </w:r>
      <w:r>
        <w:rPr>
          <w:spacing w:val="41"/>
        </w:rPr>
        <w:t xml:space="preserve"> </w:t>
      </w:r>
      <w:r>
        <w:t>and</w:t>
      </w:r>
      <w:r>
        <w:rPr>
          <w:spacing w:val="1"/>
        </w:rPr>
        <w:t xml:space="preserve"> </w:t>
      </w:r>
      <w:r>
        <w:rPr>
          <w:spacing w:val="-2"/>
        </w:rPr>
        <w:t>with</w:t>
      </w:r>
      <w:r>
        <w:rPr>
          <w:spacing w:val="-1"/>
        </w:rPr>
        <w:t xml:space="preserve"> enthusiasm.</w:t>
      </w:r>
    </w:p>
    <w:p w:rsidR="00EA20B7" w:rsidRDefault="00877DD6">
      <w:pPr>
        <w:pStyle w:val="Corpodetexto"/>
        <w:spacing w:before="120"/>
      </w:pPr>
      <w:r>
        <w:t>On</w:t>
      </w:r>
      <w:r>
        <w:rPr>
          <w:spacing w:val="-1"/>
        </w:rPr>
        <w:t xml:space="preserve"> the</w:t>
      </w:r>
      <w:r>
        <w:t xml:space="preserve"> </w:t>
      </w:r>
      <w:r>
        <w:rPr>
          <w:spacing w:val="-1"/>
        </w:rPr>
        <w:t>path</w:t>
      </w:r>
      <w:r>
        <w:rPr>
          <w:spacing w:val="-2"/>
        </w:rPr>
        <w:t xml:space="preserve"> </w:t>
      </w:r>
      <w:r>
        <w:t xml:space="preserve">of </w:t>
      </w:r>
      <w:r>
        <w:rPr>
          <w:spacing w:val="-1"/>
        </w:rPr>
        <w:t>Enlightenment…</w:t>
      </w:r>
    </w:p>
    <w:p w:rsidR="00EA20B7" w:rsidRDefault="00EA20B7">
      <w:pPr>
        <w:rPr>
          <w:rFonts w:ascii="Lucida Sans" w:eastAsia="Lucida Sans" w:hAnsi="Lucida Sans" w:cs="Lucida Sans"/>
          <w:sz w:val="20"/>
          <w:szCs w:val="20"/>
        </w:rPr>
      </w:pPr>
    </w:p>
    <w:p w:rsidR="00EA20B7" w:rsidRDefault="00EA20B7">
      <w:pPr>
        <w:spacing w:before="2"/>
        <w:rPr>
          <w:rFonts w:ascii="Lucida Sans" w:eastAsia="Lucida Sans" w:hAnsi="Lucida Sans" w:cs="Lucida Sans"/>
          <w:sz w:val="20"/>
          <w:szCs w:val="20"/>
        </w:rPr>
      </w:pPr>
    </w:p>
    <w:p w:rsidR="00EA20B7" w:rsidRDefault="00877DD6">
      <w:pPr>
        <w:pStyle w:val="Heading5"/>
        <w:ind w:left="298" w:right="214" w:hanging="5"/>
        <w:jc w:val="center"/>
      </w:pPr>
      <w:r>
        <w:rPr>
          <w:b/>
          <w:spacing w:val="-1"/>
        </w:rPr>
        <w:t>The Mastery of Relationships, Psychic</w:t>
      </w:r>
      <w:r>
        <w:rPr>
          <w:b/>
          <w:spacing w:val="24"/>
        </w:rPr>
        <w:t xml:space="preserve"> </w:t>
      </w:r>
      <w:r>
        <w:rPr>
          <w:b/>
          <w:spacing w:val="-1"/>
        </w:rPr>
        <w:t>Energy Connections, Energy Vampires</w:t>
      </w:r>
      <w:r>
        <w:rPr>
          <w:b/>
          <w:spacing w:val="23"/>
        </w:rPr>
        <w:t xml:space="preserve"> </w:t>
      </w:r>
      <w:r>
        <w:rPr>
          <w:b/>
          <w:spacing w:val="-1"/>
        </w:rPr>
        <w:t>Implants and the Initiations o</w:t>
      </w:r>
      <w:r>
        <w:rPr>
          <w:b/>
          <w:spacing w:val="-1"/>
        </w:rPr>
        <w:t>f Energy</w:t>
      </w:r>
      <w:r>
        <w:rPr>
          <w:b/>
          <w:spacing w:val="25"/>
        </w:rPr>
        <w:t xml:space="preserve"> </w:t>
      </w:r>
      <w:r>
        <w:rPr>
          <w:b/>
          <w:spacing w:val="-1"/>
        </w:rPr>
        <w:t>Enhancement Meditation</w:t>
      </w:r>
    </w:p>
    <w:p w:rsidR="00EA20B7" w:rsidRDefault="00EA20B7">
      <w:pPr>
        <w:spacing w:before="3"/>
        <w:rPr>
          <w:rFonts w:ascii="Lucida Sans" w:eastAsia="Lucida Sans" w:hAnsi="Lucida Sans" w:cs="Lucida Sans"/>
          <w:b/>
          <w:bCs/>
          <w:sz w:val="10"/>
          <w:szCs w:val="10"/>
        </w:rPr>
      </w:pPr>
    </w:p>
    <w:p w:rsidR="00EA20B7" w:rsidRDefault="00877DD6">
      <w:pPr>
        <w:spacing w:line="200" w:lineRule="atLeast"/>
        <w:ind w:left="1274"/>
        <w:rPr>
          <w:rFonts w:ascii="Lucida Sans" w:eastAsia="Lucida Sans" w:hAnsi="Lucida Sans" w:cs="Lucida Sans"/>
          <w:sz w:val="20"/>
          <w:szCs w:val="20"/>
        </w:rPr>
      </w:pPr>
      <w:r>
        <w:rPr>
          <w:rFonts w:ascii="Lucida Sans" w:eastAsia="Lucida Sans" w:hAnsi="Lucida Sans" w:cs="Lucida Sans"/>
          <w:noProof/>
          <w:sz w:val="20"/>
          <w:szCs w:val="20"/>
        </w:rPr>
        <w:drawing>
          <wp:inline distT="0" distB="0" distL="0" distR="0">
            <wp:extent cx="2720136" cy="4915281"/>
            <wp:effectExtent l="0" t="0" r="0" b="0"/>
            <wp:docPr id="169" name="image1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112.jpeg"/>
                    <pic:cNvPicPr/>
                  </pic:nvPicPr>
                  <pic:blipFill>
                    <a:blip r:embed="rId200" cstate="print"/>
                    <a:stretch>
                      <a:fillRect/>
                    </a:stretch>
                  </pic:blipFill>
                  <pic:spPr>
                    <a:xfrm>
                      <a:off x="0" y="0"/>
                      <a:ext cx="2720136" cy="4915281"/>
                    </a:xfrm>
                    <a:prstGeom prst="rect">
                      <a:avLst/>
                    </a:prstGeom>
                  </pic:spPr>
                </pic:pic>
              </a:graphicData>
            </a:graphic>
          </wp:inline>
        </w:drawing>
      </w:r>
    </w:p>
    <w:p w:rsidR="00EA20B7" w:rsidRDefault="00EA20B7">
      <w:pPr>
        <w:spacing w:line="200" w:lineRule="atLeast"/>
        <w:rPr>
          <w:rFonts w:ascii="Lucida Sans" w:eastAsia="Lucida Sans" w:hAnsi="Lucida Sans" w:cs="Lucida Sans"/>
          <w:sz w:val="20"/>
          <w:szCs w:val="20"/>
        </w:rPr>
        <w:sectPr w:rsidR="00EA20B7">
          <w:pgSz w:w="8640" w:h="12960"/>
          <w:pgMar w:top="960" w:right="980" w:bottom="900" w:left="900" w:header="0" w:footer="712" w:gutter="0"/>
          <w:cols w:space="720"/>
        </w:sectPr>
      </w:pPr>
    </w:p>
    <w:p w:rsidR="00EA20B7" w:rsidRDefault="00EA20B7">
      <w:pPr>
        <w:spacing w:before="4"/>
        <w:rPr>
          <w:rFonts w:ascii="Lucida Sans" w:eastAsia="Lucida Sans" w:hAnsi="Lucida Sans" w:cs="Lucida Sans"/>
          <w:b/>
          <w:bCs/>
          <w:sz w:val="7"/>
          <w:szCs w:val="7"/>
        </w:rPr>
      </w:pPr>
    </w:p>
    <w:p w:rsidR="00EA20B7" w:rsidRDefault="00877DD6">
      <w:pPr>
        <w:spacing w:line="200" w:lineRule="atLeast"/>
        <w:ind w:left="1162"/>
        <w:rPr>
          <w:rFonts w:ascii="Lucida Sans" w:eastAsia="Lucida Sans" w:hAnsi="Lucida Sans" w:cs="Lucida Sans"/>
          <w:sz w:val="20"/>
          <w:szCs w:val="20"/>
        </w:rPr>
      </w:pPr>
      <w:r>
        <w:rPr>
          <w:rFonts w:ascii="Lucida Sans" w:eastAsia="Lucida Sans" w:hAnsi="Lucida Sans" w:cs="Lucida Sans"/>
          <w:noProof/>
          <w:sz w:val="20"/>
          <w:szCs w:val="20"/>
        </w:rPr>
        <w:drawing>
          <wp:inline distT="0" distB="0" distL="0" distR="0">
            <wp:extent cx="2861236" cy="4334827"/>
            <wp:effectExtent l="0" t="0" r="0" b="0"/>
            <wp:docPr id="171"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24.jpeg"/>
                    <pic:cNvPicPr/>
                  </pic:nvPicPr>
                  <pic:blipFill>
                    <a:blip r:embed="rId66" cstate="print"/>
                    <a:stretch>
                      <a:fillRect/>
                    </a:stretch>
                  </pic:blipFill>
                  <pic:spPr>
                    <a:xfrm>
                      <a:off x="0" y="0"/>
                      <a:ext cx="2861236" cy="4334827"/>
                    </a:xfrm>
                    <a:prstGeom prst="rect">
                      <a:avLst/>
                    </a:prstGeom>
                  </pic:spPr>
                </pic:pic>
              </a:graphicData>
            </a:graphic>
          </wp:inline>
        </w:drawing>
      </w:r>
    </w:p>
    <w:p w:rsidR="00EA20B7" w:rsidRDefault="00EA20B7">
      <w:pPr>
        <w:spacing w:before="8"/>
        <w:rPr>
          <w:rFonts w:ascii="Lucida Sans" w:eastAsia="Lucida Sans" w:hAnsi="Lucida Sans" w:cs="Lucida Sans"/>
          <w:b/>
          <w:bCs/>
          <w:sz w:val="5"/>
          <w:szCs w:val="5"/>
        </w:rPr>
      </w:pPr>
    </w:p>
    <w:p w:rsidR="00EA20B7" w:rsidRDefault="00877DD6">
      <w:pPr>
        <w:pStyle w:val="Corpodetexto"/>
        <w:spacing w:before="70"/>
        <w:ind w:right="107"/>
      </w:pPr>
      <w:r>
        <w:rPr>
          <w:spacing w:val="-1"/>
        </w:rPr>
        <w:t>Relationship</w:t>
      </w:r>
      <w:r>
        <w:rPr>
          <w:spacing w:val="1"/>
        </w:rPr>
        <w:t xml:space="preserve"> </w:t>
      </w:r>
      <w:r>
        <w:rPr>
          <w:spacing w:val="-1"/>
        </w:rPr>
        <w:t>Psychic</w:t>
      </w:r>
      <w:r>
        <w:t xml:space="preserve"> </w:t>
      </w:r>
      <w:r>
        <w:rPr>
          <w:spacing w:val="-1"/>
        </w:rPr>
        <w:t>Energy</w:t>
      </w:r>
      <w:r>
        <w:rPr>
          <w:spacing w:val="-2"/>
        </w:rPr>
        <w:t xml:space="preserve"> </w:t>
      </w:r>
      <w:r>
        <w:rPr>
          <w:spacing w:val="-1"/>
        </w:rPr>
        <w:t>Connections</w:t>
      </w:r>
      <w:r>
        <w:rPr>
          <w:spacing w:val="-2"/>
        </w:rPr>
        <w:t xml:space="preserve"> </w:t>
      </w:r>
      <w:r>
        <w:rPr>
          <w:spacing w:val="-1"/>
        </w:rPr>
        <w:t>exist</w:t>
      </w:r>
      <w:r>
        <w:t xml:space="preserve"> </w:t>
      </w:r>
      <w:r>
        <w:rPr>
          <w:spacing w:val="-1"/>
        </w:rPr>
        <w:t>in</w:t>
      </w:r>
      <w:r>
        <w:t xml:space="preserve"> </w:t>
      </w:r>
      <w:r>
        <w:rPr>
          <w:spacing w:val="-1"/>
        </w:rPr>
        <w:t>all</w:t>
      </w:r>
      <w:r>
        <w:t xml:space="preserve"> </w:t>
      </w:r>
      <w:r>
        <w:rPr>
          <w:spacing w:val="-1"/>
        </w:rPr>
        <w:t>people</w:t>
      </w:r>
      <w:r>
        <w:t xml:space="preserve"> </w:t>
      </w:r>
      <w:r>
        <w:rPr>
          <w:spacing w:val="-1"/>
        </w:rPr>
        <w:t>and</w:t>
      </w:r>
      <w:r>
        <w:t xml:space="preserve"> </w:t>
      </w:r>
      <w:r>
        <w:rPr>
          <w:spacing w:val="-1"/>
        </w:rPr>
        <w:t>in</w:t>
      </w:r>
      <w:r>
        <w:rPr>
          <w:spacing w:val="26"/>
        </w:rPr>
        <w:t xml:space="preserve"> </w:t>
      </w:r>
      <w:r>
        <w:rPr>
          <w:spacing w:val="-1"/>
        </w:rPr>
        <w:t>general</w:t>
      </w:r>
      <w:r>
        <w:t xml:space="preserve"> </w:t>
      </w:r>
      <w:r>
        <w:rPr>
          <w:spacing w:val="-1"/>
        </w:rPr>
        <w:t>mess</w:t>
      </w:r>
      <w:r>
        <w:t xml:space="preserve"> </w:t>
      </w:r>
      <w:r>
        <w:rPr>
          <w:spacing w:val="-2"/>
        </w:rPr>
        <w:t>up</w:t>
      </w:r>
      <w:r>
        <w:t xml:space="preserve"> </w:t>
      </w:r>
      <w:r>
        <w:rPr>
          <w:spacing w:val="-1"/>
        </w:rPr>
        <w:t>their</w:t>
      </w:r>
      <w:r>
        <w:t xml:space="preserve"> </w:t>
      </w:r>
      <w:r>
        <w:rPr>
          <w:spacing w:val="-1"/>
        </w:rPr>
        <w:t>lives.</w:t>
      </w:r>
      <w:r>
        <w:t xml:space="preserve"> </w:t>
      </w:r>
      <w:r>
        <w:rPr>
          <w:spacing w:val="-1"/>
        </w:rPr>
        <w:t>Instead</w:t>
      </w:r>
      <w:r>
        <w:rPr>
          <w:spacing w:val="-2"/>
        </w:rPr>
        <w:t xml:space="preserve"> </w:t>
      </w:r>
      <w:r>
        <w:rPr>
          <w:spacing w:val="-1"/>
        </w:rPr>
        <w:t>they</w:t>
      </w:r>
      <w:r>
        <w:rPr>
          <w:spacing w:val="-2"/>
        </w:rPr>
        <w:t xml:space="preserve"> should</w:t>
      </w:r>
      <w:r>
        <w:t xml:space="preserve"> </w:t>
      </w:r>
      <w:r>
        <w:rPr>
          <w:spacing w:val="-1"/>
        </w:rPr>
        <w:t>Enhance</w:t>
      </w:r>
      <w:r>
        <w:t xml:space="preserve"> </w:t>
      </w:r>
      <w:r>
        <w:rPr>
          <w:spacing w:val="-2"/>
        </w:rPr>
        <w:t>our</w:t>
      </w:r>
      <w:r>
        <w:t xml:space="preserve"> </w:t>
      </w:r>
      <w:r>
        <w:rPr>
          <w:spacing w:val="-1"/>
        </w:rPr>
        <w:t>lives</w:t>
      </w:r>
      <w:r>
        <w:rPr>
          <w:spacing w:val="57"/>
        </w:rPr>
        <w:t xml:space="preserve"> </w:t>
      </w:r>
      <w:r>
        <w:rPr>
          <w:spacing w:val="-1"/>
        </w:rPr>
        <w:t xml:space="preserve">and lives </w:t>
      </w:r>
      <w:r>
        <w:t>of</w:t>
      </w:r>
      <w:r>
        <w:rPr>
          <w:spacing w:val="-2"/>
        </w:rPr>
        <w:t xml:space="preserve"> </w:t>
      </w:r>
      <w:r>
        <w:rPr>
          <w:spacing w:val="-1"/>
        </w:rPr>
        <w:t>everyone</w:t>
      </w:r>
      <w:r>
        <w:t xml:space="preserve"> </w:t>
      </w:r>
      <w:r>
        <w:rPr>
          <w:spacing w:val="-1"/>
        </w:rPr>
        <w:t xml:space="preserve">around us. </w:t>
      </w:r>
      <w:r>
        <w:t>With</w:t>
      </w:r>
      <w:r>
        <w:rPr>
          <w:spacing w:val="1"/>
        </w:rPr>
        <w:t xml:space="preserve"> </w:t>
      </w:r>
      <w:r>
        <w:rPr>
          <w:spacing w:val="-1"/>
        </w:rPr>
        <w:t>Energy Enhancement</w:t>
      </w:r>
      <w:r>
        <w:rPr>
          <w:spacing w:val="24"/>
        </w:rPr>
        <w:t xml:space="preserve"> </w:t>
      </w:r>
      <w:r>
        <w:rPr>
          <w:spacing w:val="-1"/>
        </w:rPr>
        <w:t>Techniques</w:t>
      </w:r>
      <w:r>
        <w:t xml:space="preserve"> </w:t>
      </w:r>
      <w:r>
        <w:rPr>
          <w:spacing w:val="-2"/>
        </w:rPr>
        <w:t>we</w:t>
      </w:r>
      <w:r>
        <w:rPr>
          <w:spacing w:val="1"/>
        </w:rPr>
        <w:t xml:space="preserve"> </w:t>
      </w:r>
      <w:r>
        <w:t xml:space="preserve">can </w:t>
      </w:r>
      <w:r>
        <w:rPr>
          <w:spacing w:val="-1"/>
        </w:rPr>
        <w:t>learn</w:t>
      </w:r>
      <w:r>
        <w:t xml:space="preserve"> </w:t>
      </w:r>
      <w:r>
        <w:rPr>
          <w:spacing w:val="-1"/>
        </w:rPr>
        <w:t>The</w:t>
      </w:r>
      <w:r>
        <w:t xml:space="preserve"> </w:t>
      </w:r>
      <w:r>
        <w:rPr>
          <w:spacing w:val="-1"/>
        </w:rPr>
        <w:t>Mastery</w:t>
      </w:r>
      <w:r>
        <w:rPr>
          <w:spacing w:val="-2"/>
        </w:rPr>
        <w:t xml:space="preserve"> </w:t>
      </w:r>
      <w:r>
        <w:t>of Relationships!!</w:t>
      </w:r>
    </w:p>
    <w:p w:rsidR="00EA20B7" w:rsidRDefault="00877DD6">
      <w:pPr>
        <w:pStyle w:val="Corpodetexto"/>
        <w:ind w:right="107"/>
      </w:pPr>
      <w:r>
        <w:rPr>
          <w:spacing w:val="-1"/>
        </w:rPr>
        <w:t xml:space="preserve">For </w:t>
      </w:r>
      <w:r>
        <w:t xml:space="preserve">all </w:t>
      </w:r>
      <w:r>
        <w:rPr>
          <w:spacing w:val="-1"/>
        </w:rPr>
        <w:t>intent and</w:t>
      </w:r>
      <w:r>
        <w:t xml:space="preserve"> </w:t>
      </w:r>
      <w:r>
        <w:rPr>
          <w:spacing w:val="-1"/>
        </w:rPr>
        <w:t>purpose, Psychic</w:t>
      </w:r>
      <w:r>
        <w:t xml:space="preserve"> </w:t>
      </w:r>
      <w:r>
        <w:rPr>
          <w:spacing w:val="-1"/>
        </w:rPr>
        <w:t>Energy</w:t>
      </w:r>
      <w:r>
        <w:rPr>
          <w:spacing w:val="-2"/>
        </w:rPr>
        <w:t xml:space="preserve"> </w:t>
      </w:r>
      <w:r>
        <w:rPr>
          <w:spacing w:val="-1"/>
        </w:rPr>
        <w:t>Connections</w:t>
      </w:r>
      <w:r>
        <w:t xml:space="preserve"> </w:t>
      </w:r>
      <w:r>
        <w:rPr>
          <w:spacing w:val="-1"/>
        </w:rPr>
        <w:t>or</w:t>
      </w:r>
      <w:r>
        <w:rPr>
          <w:spacing w:val="1"/>
        </w:rPr>
        <w:t xml:space="preserve"> </w:t>
      </w:r>
      <w:r>
        <w:rPr>
          <w:spacing w:val="-1"/>
        </w:rPr>
        <w:t>"strings"</w:t>
      </w:r>
      <w:r>
        <w:rPr>
          <w:spacing w:val="61"/>
        </w:rPr>
        <w:t xml:space="preserve"> </w:t>
      </w:r>
      <w:r>
        <w:rPr>
          <w:spacing w:val="-1"/>
        </w:rPr>
        <w:t>in</w:t>
      </w:r>
      <w:r>
        <w:t xml:space="preserve"> </w:t>
      </w:r>
      <w:r>
        <w:rPr>
          <w:spacing w:val="-1"/>
        </w:rPr>
        <w:t>relationships</w:t>
      </w:r>
      <w:r>
        <w:t xml:space="preserve"> </w:t>
      </w:r>
      <w:r>
        <w:rPr>
          <w:spacing w:val="-1"/>
        </w:rPr>
        <w:t>are</w:t>
      </w:r>
      <w:r>
        <w:rPr>
          <w:spacing w:val="1"/>
        </w:rPr>
        <w:t xml:space="preserve"> </w:t>
      </w:r>
      <w:r>
        <w:rPr>
          <w:spacing w:val="-1"/>
        </w:rPr>
        <w:t>very</w:t>
      </w:r>
      <w:r>
        <w:rPr>
          <w:spacing w:val="-2"/>
        </w:rPr>
        <w:t xml:space="preserve"> </w:t>
      </w:r>
      <w:r>
        <w:rPr>
          <w:spacing w:val="-1"/>
        </w:rPr>
        <w:t>similar to</w:t>
      </w:r>
      <w:r>
        <w:t xml:space="preserve"> </w:t>
      </w:r>
      <w:r>
        <w:rPr>
          <w:spacing w:val="-1"/>
        </w:rPr>
        <w:t>umbilical</w:t>
      </w:r>
      <w:r>
        <w:t xml:space="preserve"> </w:t>
      </w:r>
      <w:r>
        <w:rPr>
          <w:spacing w:val="-1"/>
        </w:rPr>
        <w:t>connections or even</w:t>
      </w:r>
      <w:r>
        <w:rPr>
          <w:spacing w:val="26"/>
        </w:rPr>
        <w:t xml:space="preserve"> </w:t>
      </w:r>
      <w:r>
        <w:rPr>
          <w:spacing w:val="-1"/>
        </w:rPr>
        <w:t>electric</w:t>
      </w:r>
      <w:r>
        <w:t xml:space="preserve"> </w:t>
      </w:r>
      <w:r>
        <w:rPr>
          <w:spacing w:val="-1"/>
        </w:rPr>
        <w:t>and</w:t>
      </w:r>
      <w:r>
        <w:rPr>
          <w:spacing w:val="-2"/>
        </w:rPr>
        <w:t xml:space="preserve"> </w:t>
      </w:r>
      <w:r>
        <w:rPr>
          <w:spacing w:val="-1"/>
        </w:rPr>
        <w:t>telephone</w:t>
      </w:r>
      <w:r>
        <w:rPr>
          <w:spacing w:val="1"/>
        </w:rPr>
        <w:t xml:space="preserve"> </w:t>
      </w:r>
      <w:r>
        <w:rPr>
          <w:spacing w:val="-1"/>
        </w:rPr>
        <w:t>wires,</w:t>
      </w:r>
      <w:r>
        <w:rPr>
          <w:spacing w:val="-2"/>
        </w:rPr>
        <w:t xml:space="preserve"> </w:t>
      </w:r>
      <w:r>
        <w:rPr>
          <w:spacing w:val="-1"/>
        </w:rPr>
        <w:t>except they</w:t>
      </w:r>
      <w:r>
        <w:rPr>
          <w:spacing w:val="-3"/>
        </w:rPr>
        <w:t xml:space="preserve"> </w:t>
      </w:r>
      <w:r>
        <w:rPr>
          <w:spacing w:val="-1"/>
        </w:rPr>
        <w:t>exist</w:t>
      </w:r>
      <w:r>
        <w:t xml:space="preserve"> </w:t>
      </w:r>
      <w:r>
        <w:rPr>
          <w:spacing w:val="-1"/>
        </w:rPr>
        <w:t>on the</w:t>
      </w:r>
      <w:r>
        <w:t xml:space="preserve"> </w:t>
      </w:r>
      <w:r>
        <w:rPr>
          <w:spacing w:val="-1"/>
        </w:rPr>
        <w:t>astral</w:t>
      </w:r>
      <w:r>
        <w:rPr>
          <w:spacing w:val="45"/>
        </w:rPr>
        <w:t xml:space="preserve"> </w:t>
      </w:r>
      <w:r>
        <w:rPr>
          <w:spacing w:val="-1"/>
        </w:rPr>
        <w:t>dimensional planes</w:t>
      </w:r>
      <w:r>
        <w:t xml:space="preserve"> </w:t>
      </w:r>
      <w:r>
        <w:rPr>
          <w:spacing w:val="-1"/>
        </w:rPr>
        <w:t>in all relationships.</w:t>
      </w:r>
      <w:r>
        <w:t xml:space="preserve"> </w:t>
      </w:r>
      <w:r>
        <w:rPr>
          <w:spacing w:val="-1"/>
        </w:rPr>
        <w:t>They</w:t>
      </w:r>
      <w:r>
        <w:rPr>
          <w:spacing w:val="-2"/>
        </w:rPr>
        <w:t xml:space="preserve"> </w:t>
      </w:r>
      <w:r>
        <w:rPr>
          <w:spacing w:val="-1"/>
        </w:rPr>
        <w:t>can be</w:t>
      </w:r>
      <w:r>
        <w:rPr>
          <w:spacing w:val="1"/>
        </w:rPr>
        <w:t xml:space="preserve"> </w:t>
      </w:r>
      <w:r>
        <w:rPr>
          <w:spacing w:val="-1"/>
        </w:rPr>
        <w:t>very</w:t>
      </w:r>
      <w:r>
        <w:rPr>
          <w:spacing w:val="-3"/>
        </w:rPr>
        <w:t xml:space="preserve"> </w:t>
      </w:r>
      <w:r>
        <w:rPr>
          <w:spacing w:val="-1"/>
        </w:rPr>
        <w:t xml:space="preserve">thin, </w:t>
      </w:r>
      <w:r>
        <w:t>or</w:t>
      </w:r>
      <w:r>
        <w:rPr>
          <w:spacing w:val="29"/>
        </w:rPr>
        <w:t xml:space="preserve"> </w:t>
      </w:r>
      <w:r>
        <w:t>very</w:t>
      </w:r>
      <w:r>
        <w:rPr>
          <w:spacing w:val="-3"/>
        </w:rPr>
        <w:t xml:space="preserve"> </w:t>
      </w:r>
      <w:r>
        <w:rPr>
          <w:spacing w:val="-1"/>
        </w:rPr>
        <w:t>thick,</w:t>
      </w:r>
      <w:r>
        <w:rPr>
          <w:spacing w:val="-2"/>
        </w:rPr>
        <w:t xml:space="preserve"> </w:t>
      </w:r>
      <w:r>
        <w:t>and</w:t>
      </w:r>
      <w:r>
        <w:rPr>
          <w:spacing w:val="-1"/>
        </w:rPr>
        <w:t xml:space="preserve"> can appear </w:t>
      </w:r>
      <w:r>
        <w:t xml:space="preserve">as </w:t>
      </w:r>
      <w:r>
        <w:rPr>
          <w:spacing w:val="-1"/>
        </w:rPr>
        <w:t>very</w:t>
      </w:r>
      <w:r>
        <w:rPr>
          <w:spacing w:val="-2"/>
        </w:rPr>
        <w:t xml:space="preserve"> </w:t>
      </w:r>
      <w:r>
        <w:rPr>
          <w:spacing w:val="-1"/>
        </w:rPr>
        <w:t>light</w:t>
      </w:r>
      <w:r>
        <w:rPr>
          <w:spacing w:val="1"/>
        </w:rPr>
        <w:t xml:space="preserve"> </w:t>
      </w:r>
      <w:r>
        <w:rPr>
          <w:spacing w:val="-1"/>
        </w:rPr>
        <w:t>or</w:t>
      </w:r>
      <w:r>
        <w:rPr>
          <w:spacing w:val="1"/>
        </w:rPr>
        <w:t xml:space="preserve"> </w:t>
      </w:r>
      <w:r>
        <w:rPr>
          <w:spacing w:val="-1"/>
        </w:rPr>
        <w:t>very</w:t>
      </w:r>
      <w:r>
        <w:rPr>
          <w:spacing w:val="-2"/>
        </w:rPr>
        <w:t xml:space="preserve"> </w:t>
      </w:r>
      <w:r>
        <w:t xml:space="preserve">dark </w:t>
      </w:r>
      <w:r>
        <w:rPr>
          <w:spacing w:val="-1"/>
        </w:rPr>
        <w:t>streamers</w:t>
      </w:r>
      <w:r>
        <w:rPr>
          <w:spacing w:val="37"/>
        </w:rPr>
        <w:t xml:space="preserve"> </w:t>
      </w:r>
      <w:r>
        <w:rPr>
          <w:spacing w:val="-1"/>
        </w:rPr>
        <w:t xml:space="preserve">coming out </w:t>
      </w:r>
      <w:r>
        <w:t xml:space="preserve">of </w:t>
      </w:r>
      <w:r>
        <w:rPr>
          <w:spacing w:val="-1"/>
        </w:rPr>
        <w:t>your</w:t>
      </w:r>
      <w:r>
        <w:rPr>
          <w:spacing w:val="1"/>
        </w:rPr>
        <w:t xml:space="preserve"> </w:t>
      </w:r>
      <w:r>
        <w:t>energy</w:t>
      </w:r>
      <w:r>
        <w:rPr>
          <w:spacing w:val="-2"/>
        </w:rPr>
        <w:t xml:space="preserve"> </w:t>
      </w:r>
      <w:r>
        <w:rPr>
          <w:spacing w:val="-1"/>
        </w:rPr>
        <w:t>fields/bodies.</w:t>
      </w:r>
    </w:p>
    <w:p w:rsidR="00EA20B7" w:rsidRDefault="00877DD6">
      <w:pPr>
        <w:pStyle w:val="Corpodetexto"/>
        <w:ind w:right="107"/>
      </w:pPr>
      <w:r>
        <w:rPr>
          <w:spacing w:val="-1"/>
        </w:rPr>
        <w:t>These</w:t>
      </w:r>
      <w:r>
        <w:t xml:space="preserve"> </w:t>
      </w:r>
      <w:r>
        <w:rPr>
          <w:spacing w:val="-1"/>
        </w:rPr>
        <w:t>strings,</w:t>
      </w:r>
      <w:r>
        <w:t xml:space="preserve"> </w:t>
      </w:r>
      <w:r>
        <w:rPr>
          <w:spacing w:val="-1"/>
        </w:rPr>
        <w:t>Psychic</w:t>
      </w:r>
      <w:r>
        <w:t xml:space="preserve"> </w:t>
      </w:r>
      <w:r>
        <w:rPr>
          <w:spacing w:val="-1"/>
        </w:rPr>
        <w:t>Energy</w:t>
      </w:r>
      <w:r>
        <w:rPr>
          <w:spacing w:val="-2"/>
        </w:rPr>
        <w:t xml:space="preserve"> </w:t>
      </w:r>
      <w:r>
        <w:rPr>
          <w:spacing w:val="-1"/>
        </w:rPr>
        <w:t>connections, stretch</w:t>
      </w:r>
      <w:r>
        <w:t xml:space="preserve"> </w:t>
      </w:r>
      <w:r>
        <w:rPr>
          <w:spacing w:val="-1"/>
        </w:rPr>
        <w:t xml:space="preserve">between </w:t>
      </w:r>
      <w:r>
        <w:t>all</w:t>
      </w:r>
      <w:r>
        <w:rPr>
          <w:spacing w:val="53"/>
        </w:rPr>
        <w:t xml:space="preserve"> </w:t>
      </w:r>
      <w:r>
        <w:rPr>
          <w:spacing w:val="-1"/>
        </w:rPr>
        <w:t>chakras,</w:t>
      </w:r>
      <w:r>
        <w:t xml:space="preserve"> </w:t>
      </w:r>
      <w:r>
        <w:rPr>
          <w:spacing w:val="-1"/>
        </w:rPr>
        <w:t>chakra</w:t>
      </w:r>
      <w:r>
        <w:rPr>
          <w:spacing w:val="-2"/>
        </w:rPr>
        <w:t xml:space="preserve"> </w:t>
      </w:r>
      <w:r>
        <w:rPr>
          <w:spacing w:val="-1"/>
        </w:rPr>
        <w:t>to</w:t>
      </w:r>
      <w:r>
        <w:rPr>
          <w:spacing w:val="-2"/>
        </w:rPr>
        <w:t xml:space="preserve"> </w:t>
      </w:r>
      <w:r>
        <w:rPr>
          <w:spacing w:val="-1"/>
        </w:rPr>
        <w:t>chakra</w:t>
      </w:r>
      <w:r>
        <w:rPr>
          <w:spacing w:val="-2"/>
        </w:rPr>
        <w:t xml:space="preserve"> </w:t>
      </w:r>
      <w:r>
        <w:rPr>
          <w:spacing w:val="-1"/>
        </w:rPr>
        <w:t>and</w:t>
      </w:r>
      <w:r>
        <w:t xml:space="preserve"> </w:t>
      </w:r>
      <w:r>
        <w:rPr>
          <w:spacing w:val="-1"/>
        </w:rPr>
        <w:t>in</w:t>
      </w:r>
      <w:r>
        <w:rPr>
          <w:spacing w:val="3"/>
        </w:rPr>
        <w:t xml:space="preserve"> </w:t>
      </w:r>
      <w:r>
        <w:rPr>
          <w:spacing w:val="-1"/>
        </w:rPr>
        <w:t>the</w:t>
      </w:r>
      <w:r>
        <w:t xml:space="preserve"> </w:t>
      </w:r>
      <w:r>
        <w:rPr>
          <w:spacing w:val="-1"/>
        </w:rPr>
        <w:t>case</w:t>
      </w:r>
      <w:r>
        <w:t xml:space="preserve"> </w:t>
      </w:r>
      <w:r>
        <w:rPr>
          <w:spacing w:val="-1"/>
        </w:rPr>
        <w:t>of</w:t>
      </w:r>
      <w:r>
        <w:t xml:space="preserve"> </w:t>
      </w:r>
      <w:r>
        <w:rPr>
          <w:spacing w:val="-1"/>
        </w:rPr>
        <w:t>Relationships</w:t>
      </w:r>
      <w:r>
        <w:t xml:space="preserve"> </w:t>
      </w:r>
      <w:r>
        <w:rPr>
          <w:spacing w:val="-1"/>
        </w:rPr>
        <w:t>from</w:t>
      </w:r>
      <w:r>
        <w:rPr>
          <w:spacing w:val="22"/>
        </w:rPr>
        <w:t xml:space="preserve"> </w:t>
      </w:r>
      <w:r>
        <w:rPr>
          <w:spacing w:val="-1"/>
        </w:rPr>
        <w:t xml:space="preserve">abdomen </w:t>
      </w:r>
      <w:r>
        <w:t xml:space="preserve">to </w:t>
      </w:r>
      <w:r>
        <w:rPr>
          <w:spacing w:val="-1"/>
        </w:rPr>
        <w:t xml:space="preserve">abdomen </w:t>
      </w:r>
      <w:r>
        <w:t xml:space="preserve">and </w:t>
      </w:r>
      <w:r>
        <w:rPr>
          <w:spacing w:val="-1"/>
        </w:rPr>
        <w:t>with</w:t>
      </w:r>
      <w:r>
        <w:t xml:space="preserve"> </w:t>
      </w:r>
      <w:r>
        <w:rPr>
          <w:spacing w:val="-1"/>
        </w:rPr>
        <w:t xml:space="preserve">sex, </w:t>
      </w:r>
      <w:r>
        <w:t>from</w:t>
      </w:r>
      <w:r>
        <w:rPr>
          <w:spacing w:val="-2"/>
        </w:rPr>
        <w:t xml:space="preserve"> </w:t>
      </w:r>
      <w:r>
        <w:rPr>
          <w:spacing w:val="-1"/>
        </w:rPr>
        <w:t>base</w:t>
      </w:r>
      <w:r>
        <w:t xml:space="preserve"> </w:t>
      </w:r>
      <w:r>
        <w:rPr>
          <w:spacing w:val="-1"/>
        </w:rPr>
        <w:t xml:space="preserve">chakra </w:t>
      </w:r>
      <w:r>
        <w:t xml:space="preserve">to </w:t>
      </w:r>
      <w:r>
        <w:rPr>
          <w:spacing w:val="-1"/>
        </w:rPr>
        <w:t>base</w:t>
      </w:r>
      <w:r>
        <w:rPr>
          <w:spacing w:val="29"/>
        </w:rPr>
        <w:t xml:space="preserve"> </w:t>
      </w:r>
      <w:r>
        <w:t>chakra.</w:t>
      </w:r>
    </w:p>
    <w:p w:rsidR="00EA20B7" w:rsidRDefault="00EA20B7">
      <w:pPr>
        <w:sectPr w:rsidR="00EA20B7">
          <w:pgSz w:w="8640" w:h="12960"/>
          <w:pgMar w:top="920" w:right="1040" w:bottom="900" w:left="900" w:header="0" w:footer="712" w:gutter="0"/>
          <w:cols w:space="720"/>
        </w:sectPr>
      </w:pPr>
    </w:p>
    <w:p w:rsidR="00EA20B7" w:rsidRDefault="00877DD6">
      <w:pPr>
        <w:pStyle w:val="Corpodetexto"/>
        <w:spacing w:before="49"/>
        <w:ind w:right="154"/>
      </w:pPr>
      <w:r>
        <w:rPr>
          <w:spacing w:val="-1"/>
        </w:rPr>
        <w:lastRenderedPageBreak/>
        <w:t>Relationship</w:t>
      </w:r>
      <w:r>
        <w:rPr>
          <w:spacing w:val="1"/>
        </w:rPr>
        <w:t xml:space="preserve"> </w:t>
      </w:r>
      <w:r>
        <w:rPr>
          <w:spacing w:val="-1"/>
        </w:rPr>
        <w:t>Psychic</w:t>
      </w:r>
      <w:r>
        <w:t xml:space="preserve"> </w:t>
      </w:r>
      <w:r>
        <w:rPr>
          <w:spacing w:val="-1"/>
        </w:rPr>
        <w:t>Energy</w:t>
      </w:r>
      <w:r>
        <w:rPr>
          <w:spacing w:val="-2"/>
        </w:rPr>
        <w:t xml:space="preserve"> </w:t>
      </w:r>
      <w:r>
        <w:rPr>
          <w:spacing w:val="-1"/>
        </w:rPr>
        <w:t>Connections</w:t>
      </w:r>
      <w:r>
        <w:rPr>
          <w:spacing w:val="-2"/>
        </w:rPr>
        <w:t xml:space="preserve"> </w:t>
      </w:r>
      <w:r>
        <w:rPr>
          <w:spacing w:val="-1"/>
        </w:rPr>
        <w:t>can</w:t>
      </w:r>
      <w:r>
        <w:t xml:space="preserve"> </w:t>
      </w:r>
      <w:r>
        <w:rPr>
          <w:spacing w:val="-1"/>
        </w:rPr>
        <w:t>be</w:t>
      </w:r>
      <w:r>
        <w:t xml:space="preserve"> </w:t>
      </w:r>
      <w:r>
        <w:rPr>
          <w:spacing w:val="-1"/>
        </w:rPr>
        <w:t>superficially</w:t>
      </w:r>
      <w:r>
        <w:rPr>
          <w:spacing w:val="26"/>
        </w:rPr>
        <w:t xml:space="preserve"> </w:t>
      </w:r>
      <w:r>
        <w:rPr>
          <w:spacing w:val="-1"/>
        </w:rPr>
        <w:t>hooked onto the</w:t>
      </w:r>
      <w:r>
        <w:t xml:space="preserve"> </w:t>
      </w:r>
      <w:r>
        <w:rPr>
          <w:spacing w:val="-1"/>
        </w:rPr>
        <w:t xml:space="preserve">surface </w:t>
      </w:r>
      <w:r>
        <w:t>of -</w:t>
      </w:r>
      <w:r>
        <w:rPr>
          <w:spacing w:val="-2"/>
        </w:rPr>
        <w:t xml:space="preserve"> </w:t>
      </w:r>
      <w:r>
        <w:rPr>
          <w:spacing w:val="-1"/>
        </w:rPr>
        <w:t>or</w:t>
      </w:r>
      <w:r>
        <w:rPr>
          <w:spacing w:val="1"/>
        </w:rPr>
        <w:t xml:space="preserve"> </w:t>
      </w:r>
      <w:r>
        <w:rPr>
          <w:spacing w:val="-1"/>
        </w:rPr>
        <w:t>more deeply</w:t>
      </w:r>
      <w:r>
        <w:rPr>
          <w:spacing w:val="-2"/>
        </w:rPr>
        <w:t xml:space="preserve"> </w:t>
      </w:r>
      <w:r>
        <w:rPr>
          <w:spacing w:val="-1"/>
        </w:rPr>
        <w:t>plugged</w:t>
      </w:r>
      <w:r>
        <w:rPr>
          <w:spacing w:val="-2"/>
        </w:rPr>
        <w:t xml:space="preserve"> </w:t>
      </w:r>
      <w:r>
        <w:rPr>
          <w:spacing w:val="-1"/>
        </w:rPr>
        <w:t>into</w:t>
      </w:r>
      <w:r>
        <w:rPr>
          <w:spacing w:val="-2"/>
        </w:rPr>
        <w:t xml:space="preserve"> </w:t>
      </w:r>
      <w:r>
        <w:rPr>
          <w:spacing w:val="-1"/>
        </w:rPr>
        <w:t>the</w:t>
      </w:r>
      <w:r>
        <w:t xml:space="preserve"> </w:t>
      </w:r>
      <w:r>
        <w:rPr>
          <w:spacing w:val="-1"/>
        </w:rPr>
        <w:t>very</w:t>
      </w:r>
      <w:r>
        <w:rPr>
          <w:spacing w:val="67"/>
        </w:rPr>
        <w:t xml:space="preserve"> </w:t>
      </w:r>
      <w:r>
        <w:rPr>
          <w:spacing w:val="-1"/>
        </w:rPr>
        <w:t>cores</w:t>
      </w:r>
      <w:r>
        <w:rPr>
          <w:spacing w:val="-2"/>
        </w:rPr>
        <w:t xml:space="preserve"> </w:t>
      </w:r>
      <w:r>
        <w:rPr>
          <w:spacing w:val="-1"/>
        </w:rPr>
        <w:t>of</w:t>
      </w:r>
      <w:r>
        <w:t xml:space="preserve"> -</w:t>
      </w:r>
      <w:r>
        <w:rPr>
          <w:spacing w:val="-2"/>
        </w:rPr>
        <w:t xml:space="preserve"> your</w:t>
      </w:r>
      <w:r>
        <w:rPr>
          <w:spacing w:val="1"/>
        </w:rPr>
        <w:t xml:space="preserve"> </w:t>
      </w:r>
      <w:r>
        <w:rPr>
          <w:spacing w:val="-1"/>
        </w:rPr>
        <w:t>numerous</w:t>
      </w:r>
      <w:r>
        <w:t xml:space="preserve"> </w:t>
      </w:r>
      <w:r>
        <w:rPr>
          <w:spacing w:val="-1"/>
        </w:rPr>
        <w:t>energy</w:t>
      </w:r>
      <w:r>
        <w:rPr>
          <w:spacing w:val="-2"/>
        </w:rPr>
        <w:t xml:space="preserve"> </w:t>
      </w:r>
      <w:r>
        <w:rPr>
          <w:spacing w:val="-1"/>
        </w:rPr>
        <w:t>fields,</w:t>
      </w:r>
      <w:r>
        <w:t xml:space="preserve"> </w:t>
      </w:r>
      <w:r>
        <w:rPr>
          <w:spacing w:val="-1"/>
        </w:rPr>
        <w:t>chakras</w:t>
      </w:r>
      <w:r>
        <w:rPr>
          <w:spacing w:val="-3"/>
        </w:rPr>
        <w:t xml:space="preserve"> </w:t>
      </w:r>
      <w:r>
        <w:rPr>
          <w:spacing w:val="-1"/>
        </w:rPr>
        <w:t>and/or</w:t>
      </w:r>
      <w:r>
        <w:t xml:space="preserve"> </w:t>
      </w:r>
      <w:r>
        <w:rPr>
          <w:spacing w:val="-1"/>
        </w:rPr>
        <w:t>dimensional</w:t>
      </w:r>
      <w:r>
        <w:rPr>
          <w:spacing w:val="35"/>
        </w:rPr>
        <w:t xml:space="preserve"> </w:t>
      </w:r>
      <w:r>
        <w:rPr>
          <w:spacing w:val="-1"/>
        </w:rPr>
        <w:t>bodies.</w:t>
      </w:r>
      <w:r>
        <w:t xml:space="preserve"> </w:t>
      </w:r>
      <w:r>
        <w:rPr>
          <w:spacing w:val="-1"/>
        </w:rPr>
        <w:t>Initially</w:t>
      </w:r>
      <w:r>
        <w:rPr>
          <w:spacing w:val="-2"/>
        </w:rPr>
        <w:t xml:space="preserve"> </w:t>
      </w:r>
      <w:r>
        <w:rPr>
          <w:spacing w:val="-1"/>
        </w:rPr>
        <w:t>these</w:t>
      </w:r>
      <w:r>
        <w:t xml:space="preserve"> </w:t>
      </w:r>
      <w:r>
        <w:rPr>
          <w:spacing w:val="-1"/>
        </w:rPr>
        <w:t>relationship</w:t>
      </w:r>
      <w:r>
        <w:rPr>
          <w:spacing w:val="-2"/>
        </w:rPr>
        <w:t xml:space="preserve"> </w:t>
      </w:r>
      <w:r>
        <w:rPr>
          <w:spacing w:val="-1"/>
        </w:rPr>
        <w:t>hooks</w:t>
      </w:r>
      <w:r>
        <w:rPr>
          <w:spacing w:val="-2"/>
        </w:rPr>
        <w:t xml:space="preserve"> </w:t>
      </w:r>
      <w:r>
        <w:rPr>
          <w:spacing w:val="-1"/>
        </w:rPr>
        <w:t>or</w:t>
      </w:r>
      <w:r>
        <w:rPr>
          <w:spacing w:val="1"/>
        </w:rPr>
        <w:t xml:space="preserve"> </w:t>
      </w:r>
      <w:r>
        <w:rPr>
          <w:spacing w:val="-1"/>
        </w:rPr>
        <w:t>plugs</w:t>
      </w:r>
      <w:r>
        <w:t xml:space="preserve"> </w:t>
      </w:r>
      <w:r>
        <w:rPr>
          <w:spacing w:val="-1"/>
        </w:rPr>
        <w:t>seem</w:t>
      </w:r>
      <w:r>
        <w:rPr>
          <w:spacing w:val="-2"/>
        </w:rPr>
        <w:t xml:space="preserve"> </w:t>
      </w:r>
      <w:r>
        <w:rPr>
          <w:spacing w:val="-1"/>
        </w:rPr>
        <w:t>pretty</w:t>
      </w:r>
      <w:r>
        <w:rPr>
          <w:spacing w:val="39"/>
        </w:rPr>
        <w:t xml:space="preserve"> </w:t>
      </w:r>
      <w:r>
        <w:rPr>
          <w:spacing w:val="-2"/>
        </w:rPr>
        <w:t>innocuous</w:t>
      </w:r>
      <w:r>
        <w:t xml:space="preserve"> </w:t>
      </w:r>
      <w:r>
        <w:rPr>
          <w:spacing w:val="-1"/>
        </w:rPr>
        <w:t>to the astral spirit, at</w:t>
      </w:r>
      <w:r>
        <w:t xml:space="preserve"> </w:t>
      </w:r>
      <w:r>
        <w:rPr>
          <w:spacing w:val="-1"/>
        </w:rPr>
        <w:t>first</w:t>
      </w:r>
      <w:r>
        <w:rPr>
          <w:spacing w:val="-2"/>
        </w:rPr>
        <w:t xml:space="preserve"> </w:t>
      </w:r>
      <w:r>
        <w:rPr>
          <w:spacing w:val="-1"/>
        </w:rPr>
        <w:t>glance</w:t>
      </w:r>
      <w:r>
        <w:t xml:space="preserve"> </w:t>
      </w:r>
      <w:r>
        <w:rPr>
          <w:spacing w:val="-1"/>
        </w:rPr>
        <w:t>appearing</w:t>
      </w:r>
      <w:r>
        <w:t xml:space="preserve"> </w:t>
      </w:r>
      <w:r>
        <w:rPr>
          <w:spacing w:val="-1"/>
        </w:rPr>
        <w:t>very</w:t>
      </w:r>
      <w:r>
        <w:rPr>
          <w:spacing w:val="-2"/>
        </w:rPr>
        <w:t xml:space="preserve"> </w:t>
      </w:r>
      <w:r>
        <w:rPr>
          <w:spacing w:val="-1"/>
        </w:rPr>
        <w:t>light,</w:t>
      </w:r>
      <w:r>
        <w:rPr>
          <w:spacing w:val="63"/>
        </w:rPr>
        <w:t xml:space="preserve"> </w:t>
      </w:r>
      <w:r>
        <w:rPr>
          <w:spacing w:val="-1"/>
        </w:rPr>
        <w:t>maybe even</w:t>
      </w:r>
      <w:r>
        <w:rPr>
          <w:spacing w:val="-2"/>
        </w:rPr>
        <w:t xml:space="preserve"> </w:t>
      </w:r>
      <w:r>
        <w:rPr>
          <w:spacing w:val="-1"/>
        </w:rPr>
        <w:t>golden</w:t>
      </w:r>
      <w:r>
        <w:rPr>
          <w:spacing w:val="-2"/>
        </w:rPr>
        <w:t xml:space="preserve"> </w:t>
      </w:r>
      <w:r>
        <w:t>and</w:t>
      </w:r>
      <w:r>
        <w:rPr>
          <w:spacing w:val="-3"/>
        </w:rPr>
        <w:t xml:space="preserve"> </w:t>
      </w:r>
      <w:r>
        <w:rPr>
          <w:spacing w:val="-1"/>
        </w:rPr>
        <w:t>brightly</w:t>
      </w:r>
      <w:r>
        <w:rPr>
          <w:spacing w:val="-2"/>
        </w:rPr>
        <w:t xml:space="preserve"> </w:t>
      </w:r>
      <w:r>
        <w:rPr>
          <w:spacing w:val="-1"/>
        </w:rPr>
        <w:t>colored</w:t>
      </w:r>
      <w:r>
        <w:rPr>
          <w:spacing w:val="1"/>
        </w:rPr>
        <w:t xml:space="preserve"> </w:t>
      </w:r>
      <w:r>
        <w:rPr>
          <w:spacing w:val="-2"/>
        </w:rPr>
        <w:t>but</w:t>
      </w:r>
      <w:r>
        <w:rPr>
          <w:spacing w:val="1"/>
        </w:rPr>
        <w:t xml:space="preserve"> </w:t>
      </w:r>
      <w:r>
        <w:rPr>
          <w:spacing w:val="-1"/>
        </w:rPr>
        <w:t>Psychic</w:t>
      </w:r>
      <w:r>
        <w:rPr>
          <w:spacing w:val="1"/>
        </w:rPr>
        <w:t xml:space="preserve"> </w:t>
      </w:r>
      <w:r>
        <w:rPr>
          <w:spacing w:val="-1"/>
        </w:rPr>
        <w:t>Energy</w:t>
      </w:r>
      <w:r>
        <w:rPr>
          <w:spacing w:val="37"/>
        </w:rPr>
        <w:t xml:space="preserve"> </w:t>
      </w:r>
      <w:r>
        <w:t>Connections</w:t>
      </w:r>
      <w:r>
        <w:rPr>
          <w:spacing w:val="-2"/>
        </w:rPr>
        <w:t xml:space="preserve"> </w:t>
      </w:r>
      <w:r>
        <w:t xml:space="preserve">in </w:t>
      </w:r>
      <w:r>
        <w:rPr>
          <w:spacing w:val="-1"/>
        </w:rPr>
        <w:t xml:space="preserve">Relationships, </w:t>
      </w:r>
      <w:r>
        <w:t xml:space="preserve">no </w:t>
      </w:r>
      <w:r>
        <w:rPr>
          <w:spacing w:val="-1"/>
        </w:rPr>
        <w:t>matter</w:t>
      </w:r>
      <w:r>
        <w:t xml:space="preserve"> how</w:t>
      </w:r>
      <w:r>
        <w:rPr>
          <w:spacing w:val="-3"/>
        </w:rPr>
        <w:t xml:space="preserve"> </w:t>
      </w:r>
      <w:r>
        <w:rPr>
          <w:spacing w:val="-1"/>
        </w:rPr>
        <w:t>attractive</w:t>
      </w:r>
      <w:r>
        <w:t xml:space="preserve"> or </w:t>
      </w:r>
      <w:r>
        <w:rPr>
          <w:spacing w:val="-1"/>
        </w:rPr>
        <w:t>light</w:t>
      </w:r>
      <w:r>
        <w:t xml:space="preserve"> or</w:t>
      </w:r>
      <w:r>
        <w:rPr>
          <w:spacing w:val="41"/>
        </w:rPr>
        <w:t xml:space="preserve"> </w:t>
      </w:r>
      <w:r>
        <w:rPr>
          <w:spacing w:val="-1"/>
        </w:rPr>
        <w:t xml:space="preserve">energizing, </w:t>
      </w:r>
      <w:r>
        <w:t>are</w:t>
      </w:r>
      <w:r>
        <w:rPr>
          <w:spacing w:val="-1"/>
        </w:rPr>
        <w:t xml:space="preserve"> ties that </w:t>
      </w:r>
      <w:r>
        <w:t>bind,</w:t>
      </w:r>
      <w:r>
        <w:rPr>
          <w:spacing w:val="-1"/>
        </w:rPr>
        <w:t xml:space="preserve"> </w:t>
      </w:r>
      <w:r>
        <w:t>and</w:t>
      </w:r>
      <w:r>
        <w:rPr>
          <w:spacing w:val="-1"/>
        </w:rPr>
        <w:t xml:space="preserve"> </w:t>
      </w:r>
      <w:r>
        <w:t>as</w:t>
      </w:r>
      <w:r>
        <w:rPr>
          <w:spacing w:val="-2"/>
        </w:rPr>
        <w:t xml:space="preserve"> </w:t>
      </w:r>
      <w:r>
        <w:rPr>
          <w:spacing w:val="-1"/>
        </w:rPr>
        <w:t>Gautama</w:t>
      </w:r>
      <w:r>
        <w:t xml:space="preserve"> </w:t>
      </w:r>
      <w:r>
        <w:rPr>
          <w:spacing w:val="-1"/>
        </w:rPr>
        <w:t>Buddha</w:t>
      </w:r>
      <w:r>
        <w:t xml:space="preserve"> </w:t>
      </w:r>
      <w:r>
        <w:rPr>
          <w:spacing w:val="-1"/>
        </w:rPr>
        <w:t>said,</w:t>
      </w:r>
      <w:r>
        <w:rPr>
          <w:spacing w:val="43"/>
        </w:rPr>
        <w:t xml:space="preserve"> </w:t>
      </w:r>
      <w:r>
        <w:rPr>
          <w:spacing w:val="-1"/>
        </w:rPr>
        <w:t xml:space="preserve">thousands </w:t>
      </w:r>
      <w:r>
        <w:t xml:space="preserve">of </w:t>
      </w:r>
      <w:r>
        <w:rPr>
          <w:spacing w:val="-1"/>
        </w:rPr>
        <w:t xml:space="preserve">years </w:t>
      </w:r>
      <w:r>
        <w:t>ago,</w:t>
      </w:r>
      <w:r>
        <w:rPr>
          <w:spacing w:val="-1"/>
        </w:rPr>
        <w:t xml:space="preserve"> "Attachment</w:t>
      </w:r>
      <w:r>
        <w:t xml:space="preserve"> leads</w:t>
      </w:r>
      <w:r>
        <w:rPr>
          <w:spacing w:val="-3"/>
        </w:rPr>
        <w:t xml:space="preserve"> </w:t>
      </w:r>
      <w:r>
        <w:t xml:space="preserve">to </w:t>
      </w:r>
      <w:r>
        <w:rPr>
          <w:spacing w:val="-1"/>
        </w:rPr>
        <w:t>Pain".</w:t>
      </w:r>
    </w:p>
    <w:p w:rsidR="00EA20B7" w:rsidRDefault="00877DD6">
      <w:pPr>
        <w:pStyle w:val="Corpodetexto"/>
        <w:spacing w:before="120"/>
        <w:ind w:right="200"/>
      </w:pPr>
      <w:r>
        <w:t>One of</w:t>
      </w:r>
      <w:r>
        <w:rPr>
          <w:spacing w:val="-1"/>
        </w:rPr>
        <w:t xml:space="preserve"> our</w:t>
      </w:r>
      <w:r>
        <w:t xml:space="preserve"> </w:t>
      </w:r>
      <w:r>
        <w:rPr>
          <w:spacing w:val="-1"/>
        </w:rPr>
        <w:t>Meditation</w:t>
      </w:r>
      <w:r>
        <w:t xml:space="preserve"> </w:t>
      </w:r>
      <w:r>
        <w:rPr>
          <w:spacing w:val="-1"/>
        </w:rPr>
        <w:t>students, Susan</w:t>
      </w:r>
      <w:r>
        <w:t xml:space="preserve"> </w:t>
      </w:r>
      <w:r>
        <w:rPr>
          <w:spacing w:val="-1"/>
        </w:rPr>
        <w:t xml:space="preserve">Macri, </w:t>
      </w:r>
      <w:r>
        <w:t>a</w:t>
      </w:r>
      <w:r>
        <w:rPr>
          <w:spacing w:val="-1"/>
        </w:rPr>
        <w:t xml:space="preserve"> medical</w:t>
      </w:r>
      <w:r>
        <w:t xml:space="preserve"> </w:t>
      </w:r>
      <w:r>
        <w:rPr>
          <w:spacing w:val="-1"/>
        </w:rPr>
        <w:t>doctor</w:t>
      </w:r>
      <w:r>
        <w:rPr>
          <w:spacing w:val="57"/>
        </w:rPr>
        <w:t xml:space="preserve"> </w:t>
      </w:r>
      <w:r>
        <w:t>living</w:t>
      </w:r>
      <w:r>
        <w:rPr>
          <w:spacing w:val="-1"/>
        </w:rPr>
        <w:t xml:space="preserve"> </w:t>
      </w:r>
      <w:r>
        <w:t>at</w:t>
      </w:r>
      <w:r>
        <w:rPr>
          <w:spacing w:val="-1"/>
        </w:rPr>
        <w:t xml:space="preserve"> </w:t>
      </w:r>
      <w:r>
        <w:t>the</w:t>
      </w:r>
      <w:r>
        <w:rPr>
          <w:spacing w:val="-1"/>
        </w:rPr>
        <w:t xml:space="preserve"> ashram</w:t>
      </w:r>
      <w:r>
        <w:rPr>
          <w:spacing w:val="-2"/>
        </w:rPr>
        <w:t xml:space="preserve"> </w:t>
      </w:r>
      <w:r>
        <w:t xml:space="preserve">of </w:t>
      </w:r>
      <w:r>
        <w:rPr>
          <w:spacing w:val="-1"/>
        </w:rPr>
        <w:t>Sathya Sai</w:t>
      </w:r>
      <w:r>
        <w:t xml:space="preserve"> </w:t>
      </w:r>
      <w:r>
        <w:rPr>
          <w:spacing w:val="-1"/>
        </w:rPr>
        <w:t>Baba</w:t>
      </w:r>
      <w:r>
        <w:t xml:space="preserve"> </w:t>
      </w:r>
      <w:r>
        <w:rPr>
          <w:spacing w:val="-1"/>
        </w:rPr>
        <w:t>in</w:t>
      </w:r>
      <w:r>
        <w:t xml:space="preserve"> </w:t>
      </w:r>
      <w:r>
        <w:rPr>
          <w:spacing w:val="-1"/>
        </w:rPr>
        <w:t xml:space="preserve">India </w:t>
      </w:r>
      <w:r>
        <w:t xml:space="preserve">teaches </w:t>
      </w:r>
      <w:r>
        <w:rPr>
          <w:spacing w:val="-1"/>
        </w:rPr>
        <w:t xml:space="preserve">“cutting </w:t>
      </w:r>
      <w:r>
        <w:t>the</w:t>
      </w:r>
      <w:r>
        <w:rPr>
          <w:spacing w:val="27"/>
        </w:rPr>
        <w:t xml:space="preserve"> </w:t>
      </w:r>
      <w:r>
        <w:rPr>
          <w:spacing w:val="-1"/>
        </w:rPr>
        <w:t>ties that</w:t>
      </w:r>
      <w:r>
        <w:rPr>
          <w:spacing w:val="1"/>
        </w:rPr>
        <w:t xml:space="preserve"> </w:t>
      </w:r>
      <w:r>
        <w:rPr>
          <w:spacing w:val="-1"/>
        </w:rPr>
        <w:t>bind”</w:t>
      </w:r>
      <w:r>
        <w:rPr>
          <w:spacing w:val="-2"/>
        </w:rPr>
        <w:t xml:space="preserve"> </w:t>
      </w:r>
      <w:r>
        <w:t>to</w:t>
      </w:r>
      <w:r>
        <w:rPr>
          <w:spacing w:val="-1"/>
        </w:rPr>
        <w:t xml:space="preserve"> 2000</w:t>
      </w:r>
      <w:r>
        <w:t xml:space="preserve"> </w:t>
      </w:r>
      <w:r>
        <w:rPr>
          <w:spacing w:val="-1"/>
        </w:rPr>
        <w:t>people</w:t>
      </w:r>
      <w:r>
        <w:t xml:space="preserve"> a</w:t>
      </w:r>
      <w:r>
        <w:rPr>
          <w:spacing w:val="1"/>
        </w:rPr>
        <w:t xml:space="preserve"> </w:t>
      </w:r>
      <w:r>
        <w:rPr>
          <w:spacing w:val="-1"/>
        </w:rPr>
        <w:t>year in</w:t>
      </w:r>
      <w:r>
        <w:t xml:space="preserve"> </w:t>
      </w:r>
      <w:r>
        <w:rPr>
          <w:spacing w:val="-1"/>
        </w:rPr>
        <w:t>her</w:t>
      </w:r>
      <w:r>
        <w:rPr>
          <w:spacing w:val="1"/>
        </w:rPr>
        <w:t xml:space="preserve"> </w:t>
      </w:r>
      <w:r>
        <w:rPr>
          <w:spacing w:val="-1"/>
        </w:rPr>
        <w:t>workshops</w:t>
      </w:r>
      <w:r>
        <w:rPr>
          <w:spacing w:val="-3"/>
        </w:rPr>
        <w:t xml:space="preserve"> </w:t>
      </w:r>
      <w:r>
        <w:rPr>
          <w:spacing w:val="-1"/>
        </w:rPr>
        <w:t>there, yet</w:t>
      </w:r>
      <w:r>
        <w:rPr>
          <w:spacing w:val="41"/>
        </w:rPr>
        <w:t xml:space="preserve"> </w:t>
      </w:r>
      <w:r>
        <w:rPr>
          <w:spacing w:val="-1"/>
        </w:rPr>
        <w:t>found</w:t>
      </w:r>
      <w:r>
        <w:t xml:space="preserve"> </w:t>
      </w:r>
      <w:r>
        <w:rPr>
          <w:spacing w:val="-1"/>
        </w:rPr>
        <w:t>it</w:t>
      </w:r>
      <w:r>
        <w:t xml:space="preserve"> </w:t>
      </w:r>
      <w:r>
        <w:rPr>
          <w:spacing w:val="-1"/>
        </w:rPr>
        <w:t>necessary</w:t>
      </w:r>
      <w:r>
        <w:rPr>
          <w:spacing w:val="-2"/>
        </w:rPr>
        <w:t xml:space="preserve"> </w:t>
      </w:r>
      <w:r>
        <w:t>to</w:t>
      </w:r>
      <w:r>
        <w:rPr>
          <w:spacing w:val="-1"/>
        </w:rPr>
        <w:t xml:space="preserve"> learn</w:t>
      </w:r>
      <w:r>
        <w:rPr>
          <w:spacing w:val="-2"/>
        </w:rPr>
        <w:t xml:space="preserve"> </w:t>
      </w:r>
      <w:r>
        <w:rPr>
          <w:spacing w:val="-1"/>
        </w:rPr>
        <w:t>the</w:t>
      </w:r>
      <w:r>
        <w:t xml:space="preserve"> </w:t>
      </w:r>
      <w:r>
        <w:rPr>
          <w:spacing w:val="-1"/>
        </w:rPr>
        <w:t xml:space="preserve">Advanced Initiations </w:t>
      </w:r>
      <w:r>
        <w:t>of</w:t>
      </w:r>
      <w:r>
        <w:rPr>
          <w:spacing w:val="-1"/>
        </w:rPr>
        <w:t xml:space="preserve"> Energy</w:t>
      </w:r>
      <w:r>
        <w:rPr>
          <w:spacing w:val="48"/>
        </w:rPr>
        <w:t xml:space="preserve"> </w:t>
      </w:r>
      <w:r>
        <w:rPr>
          <w:spacing w:val="-1"/>
        </w:rPr>
        <w:t>Enhancement</w:t>
      </w:r>
      <w:r>
        <w:rPr>
          <w:spacing w:val="-2"/>
        </w:rPr>
        <w:t xml:space="preserve"> </w:t>
      </w:r>
      <w:r>
        <w:rPr>
          <w:spacing w:val="-1"/>
        </w:rPr>
        <w:t>to</w:t>
      </w:r>
      <w:r>
        <w:t xml:space="preserve"> </w:t>
      </w:r>
      <w:r>
        <w:rPr>
          <w:spacing w:val="-2"/>
        </w:rPr>
        <w:t>further</w:t>
      </w:r>
      <w:r>
        <w:rPr>
          <w:spacing w:val="-1"/>
        </w:rPr>
        <w:t xml:space="preserve"> augment</w:t>
      </w:r>
      <w:r>
        <w:t xml:space="preserve"> </w:t>
      </w:r>
      <w:r>
        <w:rPr>
          <w:spacing w:val="-1"/>
        </w:rPr>
        <w:t>her knowledge.</w:t>
      </w:r>
    </w:p>
    <w:p w:rsidR="00EA20B7" w:rsidRDefault="00877DD6">
      <w:pPr>
        <w:pStyle w:val="Corpodetexto"/>
        <w:ind w:right="138"/>
      </w:pPr>
      <w:r>
        <w:rPr>
          <w:spacing w:val="-1"/>
        </w:rPr>
        <w:t>These</w:t>
      </w:r>
      <w:r>
        <w:rPr>
          <w:spacing w:val="1"/>
        </w:rPr>
        <w:t xml:space="preserve"> </w:t>
      </w:r>
      <w:r>
        <w:rPr>
          <w:spacing w:val="-1"/>
        </w:rPr>
        <w:t>Psychic</w:t>
      </w:r>
      <w:r>
        <w:t xml:space="preserve"> </w:t>
      </w:r>
      <w:r>
        <w:rPr>
          <w:spacing w:val="-1"/>
        </w:rPr>
        <w:t>Ener</w:t>
      </w:r>
      <w:r>
        <w:rPr>
          <w:spacing w:val="-1"/>
        </w:rPr>
        <w:t>gy</w:t>
      </w:r>
      <w:r>
        <w:rPr>
          <w:spacing w:val="-2"/>
        </w:rPr>
        <w:t xml:space="preserve"> </w:t>
      </w:r>
      <w:r>
        <w:rPr>
          <w:spacing w:val="-1"/>
        </w:rPr>
        <w:t>Connections can</w:t>
      </w:r>
      <w:r>
        <w:t xml:space="preserve"> </w:t>
      </w:r>
      <w:r>
        <w:rPr>
          <w:spacing w:val="-2"/>
        </w:rPr>
        <w:t>limit</w:t>
      </w:r>
      <w:r>
        <w:rPr>
          <w:spacing w:val="2"/>
        </w:rPr>
        <w:t xml:space="preserve"> </w:t>
      </w:r>
      <w:r>
        <w:rPr>
          <w:spacing w:val="-1"/>
        </w:rPr>
        <w:t>your</w:t>
      </w:r>
      <w:r>
        <w:rPr>
          <w:spacing w:val="1"/>
        </w:rPr>
        <w:t xml:space="preserve"> </w:t>
      </w:r>
      <w:r>
        <w:rPr>
          <w:spacing w:val="-1"/>
        </w:rPr>
        <w:t>freedom</w:t>
      </w:r>
      <w:r>
        <w:rPr>
          <w:spacing w:val="-3"/>
        </w:rPr>
        <w:t xml:space="preserve"> </w:t>
      </w:r>
      <w:r>
        <w:rPr>
          <w:spacing w:val="-1"/>
        </w:rPr>
        <w:t>in</w:t>
      </w:r>
      <w:r>
        <w:rPr>
          <w:spacing w:val="32"/>
        </w:rPr>
        <w:t xml:space="preserve"> </w:t>
      </w:r>
      <w:r>
        <w:rPr>
          <w:spacing w:val="-1"/>
        </w:rPr>
        <w:t>Relationships</w:t>
      </w:r>
      <w:r>
        <w:t xml:space="preserve"> if </w:t>
      </w:r>
      <w:r>
        <w:rPr>
          <w:spacing w:val="-1"/>
        </w:rPr>
        <w:t>you</w:t>
      </w:r>
      <w:r>
        <w:rPr>
          <w:spacing w:val="-2"/>
        </w:rPr>
        <w:t xml:space="preserve"> </w:t>
      </w:r>
      <w:r>
        <w:rPr>
          <w:spacing w:val="-1"/>
        </w:rPr>
        <w:t>can’t</w:t>
      </w:r>
      <w:r>
        <w:t xml:space="preserve"> </w:t>
      </w:r>
      <w:r>
        <w:rPr>
          <w:spacing w:val="-1"/>
        </w:rPr>
        <w:t>manage them</w:t>
      </w:r>
      <w:r>
        <w:rPr>
          <w:spacing w:val="-2"/>
        </w:rPr>
        <w:t xml:space="preserve"> </w:t>
      </w:r>
      <w:r>
        <w:rPr>
          <w:spacing w:val="-1"/>
        </w:rPr>
        <w:t xml:space="preserve">through knowledge </w:t>
      </w:r>
      <w:r>
        <w:t>of</w:t>
      </w:r>
      <w:r>
        <w:rPr>
          <w:spacing w:val="-1"/>
        </w:rPr>
        <w:t xml:space="preserve"> the</w:t>
      </w:r>
      <w:r>
        <w:rPr>
          <w:spacing w:val="47"/>
        </w:rPr>
        <w:t xml:space="preserve"> </w:t>
      </w:r>
      <w:r>
        <w:rPr>
          <w:spacing w:val="-1"/>
        </w:rPr>
        <w:t xml:space="preserve">Initiations </w:t>
      </w:r>
      <w:r>
        <w:t>of</w:t>
      </w:r>
      <w:r>
        <w:rPr>
          <w:spacing w:val="-2"/>
        </w:rPr>
        <w:t xml:space="preserve"> </w:t>
      </w:r>
      <w:r>
        <w:rPr>
          <w:spacing w:val="-1"/>
        </w:rPr>
        <w:t>Energy Enhancement</w:t>
      </w:r>
      <w:r>
        <w:t xml:space="preserve"> </w:t>
      </w:r>
      <w:r>
        <w:rPr>
          <w:spacing w:val="-1"/>
        </w:rPr>
        <w:t>in Relationships...gilded</w:t>
      </w:r>
      <w:r>
        <w:rPr>
          <w:spacing w:val="-2"/>
        </w:rPr>
        <w:t xml:space="preserve"> </w:t>
      </w:r>
      <w:r>
        <w:rPr>
          <w:spacing w:val="-1"/>
        </w:rPr>
        <w:t>chains</w:t>
      </w:r>
      <w:r>
        <w:rPr>
          <w:spacing w:val="63"/>
        </w:rPr>
        <w:t xml:space="preserve"> </w:t>
      </w:r>
      <w:r>
        <w:rPr>
          <w:spacing w:val="-1"/>
        </w:rPr>
        <w:t>are</w:t>
      </w:r>
      <w:r>
        <w:rPr>
          <w:spacing w:val="1"/>
        </w:rPr>
        <w:t xml:space="preserve"> </w:t>
      </w:r>
      <w:r>
        <w:rPr>
          <w:spacing w:val="-1"/>
        </w:rPr>
        <w:t>still</w:t>
      </w:r>
      <w:r>
        <w:t xml:space="preserve"> </w:t>
      </w:r>
      <w:r>
        <w:rPr>
          <w:spacing w:val="-1"/>
        </w:rPr>
        <w:t>chains,</w:t>
      </w:r>
      <w:r>
        <w:t xml:space="preserve"> </w:t>
      </w:r>
      <w:r>
        <w:rPr>
          <w:spacing w:val="-1"/>
        </w:rPr>
        <w:t>and</w:t>
      </w:r>
      <w:r>
        <w:rPr>
          <w:spacing w:val="-2"/>
        </w:rPr>
        <w:t xml:space="preserve"> </w:t>
      </w:r>
      <w:r>
        <w:t xml:space="preserve">a </w:t>
      </w:r>
      <w:r>
        <w:rPr>
          <w:spacing w:val="-1"/>
        </w:rPr>
        <w:t>gilded</w:t>
      </w:r>
      <w:r>
        <w:rPr>
          <w:spacing w:val="-2"/>
        </w:rPr>
        <w:t xml:space="preserve"> </w:t>
      </w:r>
      <w:r>
        <w:rPr>
          <w:spacing w:val="-1"/>
        </w:rPr>
        <w:t>cage</w:t>
      </w:r>
      <w:r>
        <w:t xml:space="preserve"> </w:t>
      </w:r>
      <w:r>
        <w:rPr>
          <w:spacing w:val="-1"/>
        </w:rPr>
        <w:t>is</w:t>
      </w:r>
      <w:r>
        <w:rPr>
          <w:spacing w:val="-2"/>
        </w:rPr>
        <w:t xml:space="preserve"> </w:t>
      </w:r>
      <w:r>
        <w:rPr>
          <w:spacing w:val="-1"/>
        </w:rPr>
        <w:t>still</w:t>
      </w:r>
      <w:r>
        <w:t xml:space="preserve"> a </w:t>
      </w:r>
      <w:r>
        <w:rPr>
          <w:spacing w:val="-1"/>
        </w:rPr>
        <w:t>cage</w:t>
      </w:r>
      <w:r>
        <w:t xml:space="preserve"> </w:t>
      </w:r>
      <w:r>
        <w:rPr>
          <w:spacing w:val="-1"/>
        </w:rPr>
        <w:t>....</w:t>
      </w:r>
      <w:r>
        <w:rPr>
          <w:spacing w:val="-2"/>
        </w:rPr>
        <w:t xml:space="preserve"> </w:t>
      </w:r>
      <w:r>
        <w:t>Any</w:t>
      </w:r>
      <w:r>
        <w:rPr>
          <w:spacing w:val="-2"/>
        </w:rPr>
        <w:t xml:space="preserve"> relationship</w:t>
      </w:r>
      <w:r>
        <w:rPr>
          <w:spacing w:val="54"/>
        </w:rPr>
        <w:t xml:space="preserve"> </w:t>
      </w:r>
      <w:r>
        <w:rPr>
          <w:spacing w:val="-1"/>
        </w:rPr>
        <w:t>Psychic</w:t>
      </w:r>
      <w:r>
        <w:t xml:space="preserve"> </w:t>
      </w:r>
      <w:r>
        <w:rPr>
          <w:spacing w:val="-1"/>
        </w:rPr>
        <w:t>Energy Connection can</w:t>
      </w:r>
      <w:r>
        <w:t xml:space="preserve"> </w:t>
      </w:r>
      <w:r>
        <w:rPr>
          <w:spacing w:val="-1"/>
        </w:rPr>
        <w:t>be</w:t>
      </w:r>
      <w:r>
        <w:rPr>
          <w:spacing w:val="1"/>
        </w:rPr>
        <w:t xml:space="preserve"> </w:t>
      </w:r>
      <w:r>
        <w:rPr>
          <w:spacing w:val="-1"/>
        </w:rPr>
        <w:t>made</w:t>
      </w:r>
      <w:r>
        <w:t xml:space="preserve"> to</w:t>
      </w:r>
      <w:r>
        <w:rPr>
          <w:spacing w:val="-2"/>
        </w:rPr>
        <w:t xml:space="preserve"> </w:t>
      </w:r>
      <w:r>
        <w:rPr>
          <w:spacing w:val="-1"/>
        </w:rPr>
        <w:t>appear</w:t>
      </w:r>
      <w:r>
        <w:rPr>
          <w:spacing w:val="1"/>
        </w:rPr>
        <w:t xml:space="preserve"> </w:t>
      </w:r>
      <w:r>
        <w:rPr>
          <w:spacing w:val="-1"/>
        </w:rPr>
        <w:t>beautiful and</w:t>
      </w:r>
      <w:r>
        <w:rPr>
          <w:spacing w:val="-2"/>
        </w:rPr>
        <w:t xml:space="preserve"> </w:t>
      </w:r>
      <w:r>
        <w:t>of</w:t>
      </w:r>
      <w:r>
        <w:rPr>
          <w:spacing w:val="49"/>
        </w:rPr>
        <w:t xml:space="preserve"> </w:t>
      </w:r>
      <w:r>
        <w:rPr>
          <w:spacing w:val="-1"/>
        </w:rPr>
        <w:t>the</w:t>
      </w:r>
      <w:r>
        <w:t xml:space="preserve"> </w:t>
      </w:r>
      <w:r>
        <w:rPr>
          <w:spacing w:val="-1"/>
        </w:rPr>
        <w:t>light,</w:t>
      </w:r>
      <w:r>
        <w:t xml:space="preserve"> </w:t>
      </w:r>
      <w:r>
        <w:rPr>
          <w:spacing w:val="-1"/>
        </w:rPr>
        <w:t>yet one</w:t>
      </w:r>
      <w:r>
        <w:t xml:space="preserve"> </w:t>
      </w:r>
      <w:r>
        <w:rPr>
          <w:spacing w:val="-1"/>
        </w:rPr>
        <w:t>should</w:t>
      </w:r>
      <w:r>
        <w:rPr>
          <w:spacing w:val="1"/>
        </w:rPr>
        <w:t xml:space="preserve"> </w:t>
      </w:r>
      <w:r>
        <w:rPr>
          <w:spacing w:val="-1"/>
        </w:rPr>
        <w:t>ask</w:t>
      </w:r>
      <w:r>
        <w:t xml:space="preserve"> </w:t>
      </w:r>
      <w:r>
        <w:rPr>
          <w:spacing w:val="-1"/>
        </w:rPr>
        <w:t>“where</w:t>
      </w:r>
      <w:r>
        <w:t xml:space="preserve"> </w:t>
      </w:r>
      <w:r>
        <w:rPr>
          <w:spacing w:val="-1"/>
        </w:rPr>
        <w:t>does this</w:t>
      </w:r>
      <w:r>
        <w:t xml:space="preserve"> </w:t>
      </w:r>
      <w:r>
        <w:rPr>
          <w:spacing w:val="-1"/>
        </w:rPr>
        <w:t>Psychic</w:t>
      </w:r>
      <w:r>
        <w:t xml:space="preserve"> </w:t>
      </w:r>
      <w:r>
        <w:rPr>
          <w:spacing w:val="-1"/>
        </w:rPr>
        <w:t>Energy</w:t>
      </w:r>
      <w:r>
        <w:rPr>
          <w:spacing w:val="27"/>
        </w:rPr>
        <w:t xml:space="preserve"> </w:t>
      </w:r>
      <w:r>
        <w:rPr>
          <w:spacing w:val="-1"/>
        </w:rPr>
        <w:t>Connection</w:t>
      </w:r>
      <w:r>
        <w:t xml:space="preserve"> </w:t>
      </w:r>
      <w:r>
        <w:rPr>
          <w:spacing w:val="-1"/>
        </w:rPr>
        <w:t xml:space="preserve">lead </w:t>
      </w:r>
      <w:r>
        <w:t>to,</w:t>
      </w:r>
      <w:r>
        <w:rPr>
          <w:spacing w:val="-2"/>
        </w:rPr>
        <w:t xml:space="preserve"> </w:t>
      </w:r>
      <w:r>
        <w:rPr>
          <w:spacing w:val="-1"/>
        </w:rPr>
        <w:t>or come</w:t>
      </w:r>
      <w:r>
        <w:rPr>
          <w:spacing w:val="1"/>
        </w:rPr>
        <w:t xml:space="preserve"> </w:t>
      </w:r>
      <w:r>
        <w:rPr>
          <w:spacing w:val="-1"/>
        </w:rPr>
        <w:t>from?"</w:t>
      </w:r>
    </w:p>
    <w:p w:rsidR="00EA20B7" w:rsidRDefault="00877DD6">
      <w:pPr>
        <w:pStyle w:val="Corpodetexto"/>
        <w:ind w:right="172"/>
      </w:pPr>
      <w:r>
        <w:rPr>
          <w:spacing w:val="-1"/>
        </w:rPr>
        <w:t xml:space="preserve">When followed back </w:t>
      </w:r>
      <w:r>
        <w:t>to</w:t>
      </w:r>
      <w:r>
        <w:rPr>
          <w:spacing w:val="-1"/>
        </w:rPr>
        <w:t xml:space="preserve"> their</w:t>
      </w:r>
      <w:r>
        <w:t xml:space="preserve"> </w:t>
      </w:r>
      <w:r>
        <w:rPr>
          <w:spacing w:val="-1"/>
        </w:rPr>
        <w:t xml:space="preserve">origins, </w:t>
      </w:r>
      <w:r>
        <w:rPr>
          <w:spacing w:val="-2"/>
        </w:rPr>
        <w:t>we</w:t>
      </w:r>
      <w:r>
        <w:rPr>
          <w:spacing w:val="1"/>
        </w:rPr>
        <w:t xml:space="preserve"> </w:t>
      </w:r>
      <w:r>
        <w:rPr>
          <w:spacing w:val="-1"/>
        </w:rPr>
        <w:t>have</w:t>
      </w:r>
      <w:r>
        <w:rPr>
          <w:spacing w:val="1"/>
        </w:rPr>
        <w:t xml:space="preserve"> </w:t>
      </w:r>
      <w:r>
        <w:rPr>
          <w:spacing w:val="-1"/>
        </w:rPr>
        <w:t>found</w:t>
      </w:r>
      <w:r>
        <w:t xml:space="preserve"> </w:t>
      </w:r>
      <w:r>
        <w:rPr>
          <w:spacing w:val="-1"/>
        </w:rPr>
        <w:t>sometimes</w:t>
      </w:r>
      <w:r>
        <w:rPr>
          <w:spacing w:val="49"/>
        </w:rPr>
        <w:t xml:space="preserve"> </w:t>
      </w:r>
      <w:r>
        <w:rPr>
          <w:spacing w:val="-1"/>
        </w:rPr>
        <w:t xml:space="preserve">people </w:t>
      </w:r>
      <w:r>
        <w:t xml:space="preserve">are </w:t>
      </w:r>
      <w:r>
        <w:rPr>
          <w:spacing w:val="-1"/>
        </w:rPr>
        <w:t>unconsciously</w:t>
      </w:r>
      <w:r>
        <w:rPr>
          <w:spacing w:val="-2"/>
        </w:rPr>
        <w:t xml:space="preserve"> </w:t>
      </w:r>
      <w:r>
        <w:t>connected</w:t>
      </w:r>
      <w:r>
        <w:rPr>
          <w:spacing w:val="-3"/>
        </w:rPr>
        <w:t xml:space="preserve"> </w:t>
      </w:r>
      <w:r>
        <w:t xml:space="preserve">to </w:t>
      </w:r>
      <w:r>
        <w:rPr>
          <w:spacing w:val="-1"/>
        </w:rPr>
        <w:t>people</w:t>
      </w:r>
      <w:r>
        <w:t xml:space="preserve"> </w:t>
      </w:r>
      <w:r>
        <w:rPr>
          <w:spacing w:val="-1"/>
        </w:rPr>
        <w:t xml:space="preserve">who </w:t>
      </w:r>
      <w:r>
        <w:t xml:space="preserve">are </w:t>
      </w:r>
      <w:r>
        <w:rPr>
          <w:spacing w:val="-1"/>
        </w:rPr>
        <w:t>sucking</w:t>
      </w:r>
      <w:r>
        <w:rPr>
          <w:spacing w:val="27"/>
        </w:rPr>
        <w:t xml:space="preserve"> </w:t>
      </w:r>
      <w:r>
        <w:rPr>
          <w:spacing w:val="-1"/>
        </w:rPr>
        <w:t>their energies.</w:t>
      </w:r>
      <w:r>
        <w:rPr>
          <w:spacing w:val="-2"/>
        </w:rPr>
        <w:t xml:space="preserve"> </w:t>
      </w:r>
      <w:r>
        <w:t>We</w:t>
      </w:r>
      <w:r>
        <w:rPr>
          <w:spacing w:val="-1"/>
        </w:rPr>
        <w:t xml:space="preserve"> call</w:t>
      </w:r>
      <w:r>
        <w:rPr>
          <w:spacing w:val="-2"/>
        </w:rPr>
        <w:t xml:space="preserve"> </w:t>
      </w:r>
      <w:r>
        <w:rPr>
          <w:spacing w:val="-1"/>
        </w:rPr>
        <w:t>these</w:t>
      </w:r>
      <w:r>
        <w:t xml:space="preserve"> </w:t>
      </w:r>
      <w:r>
        <w:rPr>
          <w:spacing w:val="-1"/>
        </w:rPr>
        <w:t>people</w:t>
      </w:r>
      <w:r>
        <w:t xml:space="preserve"> </w:t>
      </w:r>
      <w:r>
        <w:rPr>
          <w:spacing w:val="-1"/>
        </w:rPr>
        <w:t>Energy</w:t>
      </w:r>
      <w:r>
        <w:rPr>
          <w:spacing w:val="-2"/>
        </w:rPr>
        <w:t xml:space="preserve"> </w:t>
      </w:r>
      <w:r>
        <w:rPr>
          <w:spacing w:val="-1"/>
        </w:rPr>
        <w:t>Vampires.</w:t>
      </w:r>
      <w:r>
        <w:t xml:space="preserve"> </w:t>
      </w:r>
      <w:r>
        <w:rPr>
          <w:spacing w:val="-1"/>
        </w:rPr>
        <w:t>They</w:t>
      </w:r>
      <w:r>
        <w:rPr>
          <w:spacing w:val="-2"/>
        </w:rPr>
        <w:t xml:space="preserve"> </w:t>
      </w:r>
      <w:r>
        <w:rPr>
          <w:spacing w:val="-1"/>
        </w:rPr>
        <w:t>can also</w:t>
      </w:r>
      <w:r>
        <w:rPr>
          <w:spacing w:val="41"/>
        </w:rPr>
        <w:t xml:space="preserve"> </w:t>
      </w:r>
      <w:r>
        <w:rPr>
          <w:spacing w:val="-1"/>
        </w:rPr>
        <w:t>be</w:t>
      </w:r>
      <w:r>
        <w:t xml:space="preserve"> </w:t>
      </w:r>
      <w:r>
        <w:rPr>
          <w:spacing w:val="-1"/>
        </w:rPr>
        <w:t>connected</w:t>
      </w:r>
      <w:r>
        <w:t xml:space="preserve"> </w:t>
      </w:r>
      <w:r>
        <w:rPr>
          <w:spacing w:val="-1"/>
        </w:rPr>
        <w:t>in</w:t>
      </w:r>
      <w:r>
        <w:rPr>
          <w:spacing w:val="-2"/>
        </w:rPr>
        <w:t xml:space="preserve"> </w:t>
      </w:r>
      <w:r>
        <w:rPr>
          <w:spacing w:val="-1"/>
        </w:rPr>
        <w:t>to</w:t>
      </w:r>
      <w:r>
        <w:t xml:space="preserve"> </w:t>
      </w:r>
      <w:r>
        <w:rPr>
          <w:spacing w:val="-1"/>
        </w:rPr>
        <w:t>bad</w:t>
      </w:r>
      <w:r>
        <w:rPr>
          <w:spacing w:val="-2"/>
        </w:rPr>
        <w:t xml:space="preserve"> </w:t>
      </w:r>
      <w:r>
        <w:rPr>
          <w:spacing w:val="-1"/>
        </w:rPr>
        <w:t>entities</w:t>
      </w:r>
      <w:r>
        <w:rPr>
          <w:spacing w:val="-2"/>
        </w:rPr>
        <w:t xml:space="preserve"> </w:t>
      </w:r>
      <w:r>
        <w:rPr>
          <w:spacing w:val="-1"/>
        </w:rPr>
        <w:t>or</w:t>
      </w:r>
      <w:r>
        <w:t xml:space="preserve"> </w:t>
      </w:r>
      <w:r>
        <w:rPr>
          <w:spacing w:val="-1"/>
        </w:rPr>
        <w:t>consciousnesses,</w:t>
      </w:r>
      <w:r>
        <w:t xml:space="preserve"> </w:t>
      </w:r>
      <w:r>
        <w:rPr>
          <w:spacing w:val="-1"/>
        </w:rPr>
        <w:t>pulling</w:t>
      </w:r>
      <w:r>
        <w:t xml:space="preserve"> </w:t>
      </w:r>
      <w:r>
        <w:rPr>
          <w:spacing w:val="-1"/>
        </w:rPr>
        <w:t>these</w:t>
      </w:r>
      <w:r>
        <w:rPr>
          <w:spacing w:val="27"/>
        </w:rPr>
        <w:t xml:space="preserve"> </w:t>
      </w:r>
      <w:r>
        <w:rPr>
          <w:spacing w:val="-1"/>
        </w:rPr>
        <w:t>"strings"</w:t>
      </w:r>
      <w:r>
        <w:rPr>
          <w:spacing w:val="-2"/>
        </w:rPr>
        <w:t xml:space="preserve"> </w:t>
      </w:r>
      <w:r>
        <w:rPr>
          <w:spacing w:val="-1"/>
        </w:rPr>
        <w:t>these</w:t>
      </w:r>
      <w:r>
        <w:rPr>
          <w:spacing w:val="1"/>
        </w:rPr>
        <w:t xml:space="preserve"> </w:t>
      </w:r>
      <w:r>
        <w:rPr>
          <w:spacing w:val="-1"/>
        </w:rPr>
        <w:t>Psychic</w:t>
      </w:r>
      <w:r>
        <w:t xml:space="preserve"> </w:t>
      </w:r>
      <w:r>
        <w:rPr>
          <w:spacing w:val="-1"/>
        </w:rPr>
        <w:t>Energy</w:t>
      </w:r>
      <w:r>
        <w:rPr>
          <w:spacing w:val="-2"/>
        </w:rPr>
        <w:t xml:space="preserve"> </w:t>
      </w:r>
      <w:r>
        <w:rPr>
          <w:spacing w:val="-1"/>
        </w:rPr>
        <w:t>Connections</w:t>
      </w:r>
      <w:r>
        <w:t xml:space="preserve"> -</w:t>
      </w:r>
      <w:r>
        <w:rPr>
          <w:spacing w:val="-2"/>
        </w:rPr>
        <w:t xml:space="preserve"> </w:t>
      </w:r>
      <w:r>
        <w:rPr>
          <w:spacing w:val="-1"/>
        </w:rPr>
        <w:t>See the</w:t>
      </w:r>
      <w:r>
        <w:rPr>
          <w:spacing w:val="1"/>
        </w:rPr>
        <w:t xml:space="preserve"> </w:t>
      </w:r>
      <w:r>
        <w:rPr>
          <w:spacing w:val="-1"/>
        </w:rPr>
        <w:t>movie</w:t>
      </w:r>
      <w:r>
        <w:rPr>
          <w:spacing w:val="1"/>
        </w:rPr>
        <w:t xml:space="preserve"> </w:t>
      </w:r>
      <w:r>
        <w:rPr>
          <w:spacing w:val="-2"/>
        </w:rPr>
        <w:t>"The</w:t>
      </w:r>
      <w:r>
        <w:rPr>
          <w:spacing w:val="29"/>
        </w:rPr>
        <w:t xml:space="preserve"> </w:t>
      </w:r>
      <w:r>
        <w:rPr>
          <w:spacing w:val="-1"/>
        </w:rPr>
        <w:t>Matrix"</w:t>
      </w:r>
      <w:r>
        <w:rPr>
          <w:spacing w:val="-3"/>
        </w:rPr>
        <w:t xml:space="preserve"> </w:t>
      </w:r>
      <w:r>
        <w:rPr>
          <w:spacing w:val="-1"/>
        </w:rPr>
        <w:t>WHERE</w:t>
      </w:r>
      <w:r>
        <w:rPr>
          <w:spacing w:val="1"/>
        </w:rPr>
        <w:t xml:space="preserve"> </w:t>
      </w:r>
      <w:r>
        <w:rPr>
          <w:spacing w:val="-1"/>
        </w:rPr>
        <w:t>PEOPLE</w:t>
      </w:r>
      <w:r>
        <w:t xml:space="preserve"> </w:t>
      </w:r>
      <w:r>
        <w:rPr>
          <w:spacing w:val="-1"/>
        </w:rPr>
        <w:t>ARE</w:t>
      </w:r>
      <w:r>
        <w:rPr>
          <w:spacing w:val="1"/>
        </w:rPr>
        <w:t xml:space="preserve"> </w:t>
      </w:r>
      <w:r>
        <w:rPr>
          <w:spacing w:val="-1"/>
        </w:rPr>
        <w:t>TURNED</w:t>
      </w:r>
      <w:r>
        <w:t xml:space="preserve"> </w:t>
      </w:r>
      <w:r>
        <w:rPr>
          <w:spacing w:val="-1"/>
        </w:rPr>
        <w:t>INTO</w:t>
      </w:r>
      <w:r>
        <w:t xml:space="preserve"> </w:t>
      </w:r>
      <w:r>
        <w:rPr>
          <w:spacing w:val="-1"/>
        </w:rPr>
        <w:t>BATTERIES.</w:t>
      </w:r>
    </w:p>
    <w:p w:rsidR="00EA20B7" w:rsidRDefault="00877DD6">
      <w:pPr>
        <w:pStyle w:val="Corpodetexto"/>
        <w:ind w:right="200"/>
      </w:pPr>
      <w:r>
        <w:rPr>
          <w:spacing w:val="-1"/>
        </w:rPr>
        <w:t>You</w:t>
      </w:r>
      <w:r>
        <w:t xml:space="preserve"> </w:t>
      </w:r>
      <w:r>
        <w:rPr>
          <w:spacing w:val="-1"/>
        </w:rPr>
        <w:t>usually</w:t>
      </w:r>
      <w:r>
        <w:rPr>
          <w:spacing w:val="-2"/>
        </w:rPr>
        <w:t xml:space="preserve"> </w:t>
      </w:r>
      <w:r>
        <w:rPr>
          <w:spacing w:val="-1"/>
        </w:rPr>
        <w:t xml:space="preserve">have </w:t>
      </w:r>
      <w:r>
        <w:t xml:space="preserve">a </w:t>
      </w:r>
      <w:r>
        <w:rPr>
          <w:spacing w:val="-1"/>
        </w:rPr>
        <w:t>relationship</w:t>
      </w:r>
      <w:r>
        <w:t xml:space="preserve"> </w:t>
      </w:r>
      <w:r>
        <w:rPr>
          <w:spacing w:val="-1"/>
        </w:rPr>
        <w:t>with badness</w:t>
      </w:r>
      <w:r>
        <w:t xml:space="preserve"> </w:t>
      </w:r>
      <w:r>
        <w:rPr>
          <w:spacing w:val="-1"/>
        </w:rPr>
        <w:t>usually</w:t>
      </w:r>
      <w:r>
        <w:rPr>
          <w:spacing w:val="-2"/>
        </w:rPr>
        <w:t xml:space="preserve"> </w:t>
      </w:r>
      <w:r>
        <w:rPr>
          <w:spacing w:val="-1"/>
        </w:rPr>
        <w:t>through</w:t>
      </w:r>
      <w:r>
        <w:rPr>
          <w:spacing w:val="-2"/>
        </w:rPr>
        <w:t xml:space="preserve"> </w:t>
      </w:r>
      <w:r>
        <w:rPr>
          <w:spacing w:val="-1"/>
        </w:rPr>
        <w:t>being</w:t>
      </w:r>
      <w:r>
        <w:rPr>
          <w:spacing w:val="39"/>
        </w:rPr>
        <w:t xml:space="preserve"> </w:t>
      </w:r>
      <w:r>
        <w:rPr>
          <w:spacing w:val="-1"/>
        </w:rPr>
        <w:t>Implanted.</w:t>
      </w:r>
      <w:r>
        <w:t xml:space="preserve"> </w:t>
      </w:r>
      <w:r>
        <w:rPr>
          <w:spacing w:val="-2"/>
        </w:rPr>
        <w:t>The</w:t>
      </w:r>
      <w:r>
        <w:rPr>
          <w:spacing w:val="1"/>
        </w:rPr>
        <w:t xml:space="preserve"> </w:t>
      </w:r>
      <w:r>
        <w:t>Energy</w:t>
      </w:r>
      <w:r>
        <w:rPr>
          <w:spacing w:val="-2"/>
        </w:rPr>
        <w:t xml:space="preserve"> </w:t>
      </w:r>
      <w:r>
        <w:t>Blockage</w:t>
      </w:r>
      <w:r>
        <w:rPr>
          <w:spacing w:val="-1"/>
        </w:rPr>
        <w:t xml:space="preserve"> </w:t>
      </w:r>
      <w:r>
        <w:t xml:space="preserve">or </w:t>
      </w:r>
      <w:r>
        <w:rPr>
          <w:spacing w:val="-1"/>
        </w:rPr>
        <w:t>Psychic</w:t>
      </w:r>
      <w:r>
        <w:t xml:space="preserve"> </w:t>
      </w:r>
      <w:r>
        <w:rPr>
          <w:spacing w:val="-2"/>
        </w:rPr>
        <w:t>Virus</w:t>
      </w:r>
      <w:r>
        <w:rPr>
          <w:spacing w:val="1"/>
        </w:rPr>
        <w:t xml:space="preserve"> </w:t>
      </w:r>
      <w:r>
        <w:rPr>
          <w:spacing w:val="-1"/>
        </w:rPr>
        <w:t>implanted</w:t>
      </w:r>
      <w:r>
        <w:t xml:space="preserve"> in </w:t>
      </w:r>
      <w:r>
        <w:rPr>
          <w:spacing w:val="-1"/>
        </w:rPr>
        <w:t>you,</w:t>
      </w:r>
      <w:r>
        <w:rPr>
          <w:spacing w:val="43"/>
        </w:rPr>
        <w:t xml:space="preserve"> </w:t>
      </w:r>
      <w:r>
        <w:rPr>
          <w:spacing w:val="-1"/>
        </w:rPr>
        <w:t>always</w:t>
      </w:r>
      <w:r>
        <w:t xml:space="preserve"> </w:t>
      </w:r>
      <w:r>
        <w:rPr>
          <w:spacing w:val="-1"/>
        </w:rPr>
        <w:t>sends</w:t>
      </w:r>
      <w:r>
        <w:t xml:space="preserve"> energy</w:t>
      </w:r>
      <w:r>
        <w:rPr>
          <w:spacing w:val="-2"/>
        </w:rPr>
        <w:t xml:space="preserve"> </w:t>
      </w:r>
      <w:r>
        <w:t>back</w:t>
      </w:r>
      <w:r>
        <w:rPr>
          <w:spacing w:val="-1"/>
        </w:rPr>
        <w:t xml:space="preserve"> </w:t>
      </w:r>
      <w:r>
        <w:t>to</w:t>
      </w:r>
      <w:r>
        <w:rPr>
          <w:spacing w:val="-1"/>
        </w:rPr>
        <w:t xml:space="preserve"> </w:t>
      </w:r>
      <w:r>
        <w:t>the</w:t>
      </w:r>
      <w:r>
        <w:rPr>
          <w:spacing w:val="2"/>
        </w:rPr>
        <w:t xml:space="preserve"> </w:t>
      </w:r>
      <w:r>
        <w:rPr>
          <w:spacing w:val="-1"/>
        </w:rPr>
        <w:t>person</w:t>
      </w:r>
      <w:r>
        <w:rPr>
          <w:spacing w:val="1"/>
        </w:rPr>
        <w:t xml:space="preserve"> </w:t>
      </w:r>
      <w:r>
        <w:rPr>
          <w:spacing w:val="-2"/>
        </w:rPr>
        <w:t>who</w:t>
      </w:r>
      <w:r>
        <w:t xml:space="preserve"> </w:t>
      </w:r>
      <w:r>
        <w:rPr>
          <w:spacing w:val="-1"/>
        </w:rPr>
        <w:t>implanted you.</w:t>
      </w:r>
      <w:r>
        <w:rPr>
          <w:spacing w:val="1"/>
        </w:rPr>
        <w:t xml:space="preserve"> </w:t>
      </w:r>
      <w:r>
        <w:rPr>
          <w:spacing w:val="-1"/>
        </w:rPr>
        <w:t>Some</w:t>
      </w:r>
      <w:r>
        <w:rPr>
          <w:spacing w:val="35"/>
        </w:rPr>
        <w:t xml:space="preserve"> </w:t>
      </w:r>
      <w:r>
        <w:rPr>
          <w:spacing w:val="-1"/>
        </w:rPr>
        <w:t>of these</w:t>
      </w:r>
      <w:r>
        <w:t xml:space="preserve"> </w:t>
      </w:r>
      <w:r>
        <w:rPr>
          <w:spacing w:val="-1"/>
        </w:rPr>
        <w:t>energy</w:t>
      </w:r>
      <w:r>
        <w:rPr>
          <w:spacing w:val="-2"/>
        </w:rPr>
        <w:t xml:space="preserve"> vampires</w:t>
      </w:r>
      <w:r>
        <w:t xml:space="preserve"> </w:t>
      </w:r>
      <w:r>
        <w:rPr>
          <w:spacing w:val="-1"/>
        </w:rPr>
        <w:t>have</w:t>
      </w:r>
      <w:r>
        <w:rPr>
          <w:spacing w:val="1"/>
        </w:rPr>
        <w:t xml:space="preserve"> </w:t>
      </w:r>
      <w:r>
        <w:rPr>
          <w:spacing w:val="-2"/>
        </w:rPr>
        <w:t>thousands</w:t>
      </w:r>
      <w:r>
        <w:rPr>
          <w:spacing w:val="-1"/>
        </w:rPr>
        <w:t xml:space="preserve"> of</w:t>
      </w:r>
      <w:r>
        <w:t xml:space="preserve"> </w:t>
      </w:r>
      <w:r>
        <w:rPr>
          <w:spacing w:val="-1"/>
        </w:rPr>
        <w:t>c</w:t>
      </w:r>
      <w:r>
        <w:rPr>
          <w:spacing w:val="-1"/>
        </w:rPr>
        <w:t>onnections</w:t>
      </w:r>
      <w:r>
        <w:t xml:space="preserve"> </w:t>
      </w:r>
      <w:r>
        <w:rPr>
          <w:spacing w:val="-1"/>
        </w:rPr>
        <w:t>with</w:t>
      </w:r>
      <w:r>
        <w:rPr>
          <w:spacing w:val="51"/>
        </w:rPr>
        <w:t xml:space="preserve"> </w:t>
      </w:r>
      <w:r>
        <w:rPr>
          <w:spacing w:val="-1"/>
        </w:rPr>
        <w:t>people</w:t>
      </w:r>
      <w:r>
        <w:t xml:space="preserve"> </w:t>
      </w:r>
      <w:r>
        <w:rPr>
          <w:spacing w:val="-1"/>
        </w:rPr>
        <w:t>sending energy</w:t>
      </w:r>
      <w:r>
        <w:rPr>
          <w:spacing w:val="-2"/>
        </w:rPr>
        <w:t xml:space="preserve"> </w:t>
      </w:r>
      <w:r>
        <w:rPr>
          <w:spacing w:val="-1"/>
        </w:rPr>
        <w:t>back</w:t>
      </w:r>
      <w:r>
        <w:t xml:space="preserve"> to</w:t>
      </w:r>
      <w:r>
        <w:rPr>
          <w:spacing w:val="-2"/>
        </w:rPr>
        <w:t xml:space="preserve"> </w:t>
      </w:r>
      <w:r>
        <w:rPr>
          <w:spacing w:val="-1"/>
        </w:rPr>
        <w:t>them!</w:t>
      </w:r>
    </w:p>
    <w:p w:rsidR="00EA20B7" w:rsidRDefault="00EA20B7">
      <w:pPr>
        <w:spacing w:before="10"/>
        <w:rPr>
          <w:rFonts w:ascii="Lucida Sans" w:eastAsia="Lucida Sans" w:hAnsi="Lucida Sans" w:cs="Lucida Sans"/>
          <w:sz w:val="15"/>
          <w:szCs w:val="15"/>
        </w:rPr>
      </w:pPr>
    </w:p>
    <w:p w:rsidR="00EA20B7" w:rsidRDefault="00877DD6">
      <w:pPr>
        <w:pStyle w:val="Corpodetexto"/>
        <w:spacing w:before="0"/>
        <w:ind w:right="138"/>
      </w:pPr>
      <w:r>
        <w:rPr>
          <w:spacing w:val="-1"/>
        </w:rPr>
        <w:t>Relationship</w:t>
      </w:r>
      <w:r>
        <w:rPr>
          <w:spacing w:val="1"/>
        </w:rPr>
        <w:t xml:space="preserve"> </w:t>
      </w:r>
      <w:r>
        <w:rPr>
          <w:spacing w:val="-1"/>
        </w:rPr>
        <w:t>Psychic</w:t>
      </w:r>
      <w:r>
        <w:t xml:space="preserve"> </w:t>
      </w:r>
      <w:r>
        <w:rPr>
          <w:spacing w:val="-1"/>
        </w:rPr>
        <w:t>Energy</w:t>
      </w:r>
      <w:r>
        <w:rPr>
          <w:spacing w:val="-2"/>
        </w:rPr>
        <w:t xml:space="preserve"> </w:t>
      </w:r>
      <w:r>
        <w:rPr>
          <w:spacing w:val="-1"/>
        </w:rPr>
        <w:t xml:space="preserve">Connections </w:t>
      </w:r>
      <w:r>
        <w:rPr>
          <w:i/>
          <w:spacing w:val="-1"/>
        </w:rPr>
        <w:t>might</w:t>
      </w:r>
      <w:r>
        <w:rPr>
          <w:i/>
          <w:spacing w:val="2"/>
        </w:rPr>
        <w:t xml:space="preserve"> </w:t>
      </w:r>
      <w:r>
        <w:rPr>
          <w:spacing w:val="-1"/>
        </w:rPr>
        <w:t>be</w:t>
      </w:r>
      <w:r>
        <w:rPr>
          <w:spacing w:val="1"/>
        </w:rPr>
        <w:t xml:space="preserve"> </w:t>
      </w:r>
      <w:r>
        <w:rPr>
          <w:spacing w:val="-1"/>
        </w:rPr>
        <w:t>seen,</w:t>
      </w:r>
      <w:r>
        <w:t xml:space="preserve"> </w:t>
      </w:r>
      <w:r>
        <w:rPr>
          <w:spacing w:val="-1"/>
        </w:rPr>
        <w:t>felt</w:t>
      </w:r>
      <w:r>
        <w:t xml:space="preserve"> </w:t>
      </w:r>
      <w:r>
        <w:rPr>
          <w:spacing w:val="-1"/>
        </w:rPr>
        <w:t>or</w:t>
      </w:r>
      <w:r>
        <w:rPr>
          <w:spacing w:val="20"/>
        </w:rPr>
        <w:t xml:space="preserve"> </w:t>
      </w:r>
      <w:r>
        <w:rPr>
          <w:spacing w:val="-1"/>
        </w:rPr>
        <w:t>sensed</w:t>
      </w:r>
      <w:r>
        <w:t xml:space="preserve"> </w:t>
      </w:r>
      <w:r>
        <w:rPr>
          <w:spacing w:val="-1"/>
        </w:rPr>
        <w:t>by</w:t>
      </w:r>
      <w:r>
        <w:rPr>
          <w:spacing w:val="-2"/>
        </w:rPr>
        <w:t xml:space="preserve"> </w:t>
      </w:r>
      <w:r>
        <w:rPr>
          <w:spacing w:val="-1"/>
        </w:rPr>
        <w:t>you</w:t>
      </w:r>
      <w:r>
        <w:rPr>
          <w:spacing w:val="-2"/>
        </w:rPr>
        <w:t xml:space="preserve"> </w:t>
      </w:r>
      <w:r>
        <w:rPr>
          <w:spacing w:val="-1"/>
        </w:rPr>
        <w:t>feeling</w:t>
      </w:r>
      <w:r>
        <w:t xml:space="preserve"> </w:t>
      </w:r>
      <w:r>
        <w:rPr>
          <w:spacing w:val="-1"/>
        </w:rPr>
        <w:t>tired and</w:t>
      </w:r>
      <w:r>
        <w:t xml:space="preserve"> </w:t>
      </w:r>
      <w:r>
        <w:rPr>
          <w:spacing w:val="-1"/>
        </w:rPr>
        <w:t>lacking</w:t>
      </w:r>
      <w:r>
        <w:t xml:space="preserve"> </w:t>
      </w:r>
      <w:r>
        <w:rPr>
          <w:spacing w:val="-1"/>
        </w:rPr>
        <w:t>in energy,</w:t>
      </w:r>
      <w:r>
        <w:t xml:space="preserve"> </w:t>
      </w:r>
      <w:r>
        <w:rPr>
          <w:spacing w:val="-1"/>
        </w:rPr>
        <w:t>or attracted by</w:t>
      </w:r>
      <w:r>
        <w:rPr>
          <w:spacing w:val="32"/>
        </w:rPr>
        <w:t xml:space="preserve"> </w:t>
      </w:r>
      <w:r>
        <w:rPr>
          <w:spacing w:val="-1"/>
        </w:rPr>
        <w:t>things</w:t>
      </w:r>
      <w:r>
        <w:t xml:space="preserve"> </w:t>
      </w:r>
      <w:r>
        <w:rPr>
          <w:spacing w:val="-1"/>
        </w:rPr>
        <w:t xml:space="preserve">you </w:t>
      </w:r>
      <w:r>
        <w:t>know</w:t>
      </w:r>
      <w:r>
        <w:rPr>
          <w:spacing w:val="-3"/>
        </w:rPr>
        <w:t xml:space="preserve"> </w:t>
      </w:r>
      <w:r>
        <w:t xml:space="preserve">are </w:t>
      </w:r>
      <w:r>
        <w:rPr>
          <w:spacing w:val="-1"/>
        </w:rPr>
        <w:t xml:space="preserve">bad for you </w:t>
      </w:r>
      <w:r>
        <w:t>or</w:t>
      </w:r>
      <w:r>
        <w:rPr>
          <w:spacing w:val="-1"/>
        </w:rPr>
        <w:t xml:space="preserve"> </w:t>
      </w:r>
      <w:r>
        <w:t>even</w:t>
      </w:r>
      <w:r>
        <w:rPr>
          <w:spacing w:val="-1"/>
        </w:rPr>
        <w:t xml:space="preserve"> becoming addicted, but</w:t>
      </w:r>
      <w:r>
        <w:rPr>
          <w:spacing w:val="29"/>
        </w:rPr>
        <w:t xml:space="preserve"> </w:t>
      </w:r>
      <w:r>
        <w:t>there</w:t>
      </w:r>
      <w:r>
        <w:rPr>
          <w:spacing w:val="-1"/>
        </w:rPr>
        <w:t xml:space="preserve"> </w:t>
      </w:r>
      <w:r>
        <w:t xml:space="preserve">are </w:t>
      </w:r>
      <w:r>
        <w:rPr>
          <w:spacing w:val="-1"/>
        </w:rPr>
        <w:t>many</w:t>
      </w:r>
      <w:r>
        <w:rPr>
          <w:spacing w:val="-2"/>
        </w:rPr>
        <w:t xml:space="preserve"> </w:t>
      </w:r>
      <w:r>
        <w:rPr>
          <w:spacing w:val="-1"/>
        </w:rPr>
        <w:t>connections</w:t>
      </w:r>
      <w:r>
        <w:rPr>
          <w:spacing w:val="-3"/>
        </w:rPr>
        <w:t xml:space="preserve"> </w:t>
      </w:r>
      <w:r>
        <w:t>that</w:t>
      </w:r>
      <w:r>
        <w:rPr>
          <w:spacing w:val="-1"/>
        </w:rPr>
        <w:t xml:space="preserve"> </w:t>
      </w:r>
      <w:r>
        <w:t>are</w:t>
      </w:r>
      <w:r>
        <w:rPr>
          <w:spacing w:val="-1"/>
        </w:rPr>
        <w:t xml:space="preserve"> imperceptible </w:t>
      </w:r>
      <w:r>
        <w:t xml:space="preserve">to </w:t>
      </w:r>
      <w:r>
        <w:rPr>
          <w:spacing w:val="-2"/>
        </w:rPr>
        <w:t>most</w:t>
      </w:r>
      <w:r>
        <w:rPr>
          <w:spacing w:val="2"/>
        </w:rPr>
        <w:t xml:space="preserve"> </w:t>
      </w:r>
      <w:r>
        <w:rPr>
          <w:spacing w:val="-1"/>
        </w:rPr>
        <w:t>people.</w:t>
      </w:r>
    </w:p>
    <w:p w:rsidR="00EA20B7" w:rsidRDefault="00877DD6">
      <w:pPr>
        <w:pStyle w:val="Corpodetexto"/>
        <w:ind w:right="138"/>
      </w:pPr>
      <w:r>
        <w:rPr>
          <w:spacing w:val="-1"/>
        </w:rPr>
        <w:t>It</w:t>
      </w:r>
      <w:r>
        <w:rPr>
          <w:spacing w:val="2"/>
        </w:rPr>
        <w:t xml:space="preserve"> </w:t>
      </w:r>
      <w:r>
        <w:t>is</w:t>
      </w:r>
      <w:r>
        <w:rPr>
          <w:spacing w:val="-1"/>
        </w:rPr>
        <w:t xml:space="preserve"> </w:t>
      </w:r>
      <w:r>
        <w:t>handy</w:t>
      </w:r>
      <w:r>
        <w:rPr>
          <w:spacing w:val="-3"/>
        </w:rPr>
        <w:t xml:space="preserve"> </w:t>
      </w:r>
      <w:r>
        <w:t>to</w:t>
      </w:r>
      <w:r>
        <w:rPr>
          <w:spacing w:val="1"/>
        </w:rPr>
        <w:t xml:space="preserve"> </w:t>
      </w:r>
      <w:r>
        <w:rPr>
          <w:spacing w:val="-1"/>
        </w:rPr>
        <w:t>work</w:t>
      </w:r>
      <w:r>
        <w:rPr>
          <w:spacing w:val="1"/>
        </w:rPr>
        <w:t xml:space="preserve"> </w:t>
      </w:r>
      <w:r>
        <w:rPr>
          <w:spacing w:val="-1"/>
        </w:rPr>
        <w:t>with</w:t>
      </w:r>
      <w:r>
        <w:rPr>
          <w:spacing w:val="-2"/>
        </w:rPr>
        <w:t xml:space="preserve"> </w:t>
      </w:r>
      <w:r>
        <w:rPr>
          <w:spacing w:val="-1"/>
        </w:rPr>
        <w:t>people</w:t>
      </w:r>
      <w:r>
        <w:rPr>
          <w:spacing w:val="1"/>
        </w:rPr>
        <w:t xml:space="preserve"> </w:t>
      </w:r>
      <w:r>
        <w:rPr>
          <w:spacing w:val="-2"/>
        </w:rPr>
        <w:t>who</w:t>
      </w:r>
      <w:r>
        <w:t xml:space="preserve"> are</w:t>
      </w:r>
      <w:r>
        <w:rPr>
          <w:spacing w:val="-1"/>
        </w:rPr>
        <w:t xml:space="preserve"> experienced</w:t>
      </w:r>
      <w:r>
        <w:t xml:space="preserve"> </w:t>
      </w:r>
      <w:r>
        <w:rPr>
          <w:spacing w:val="-1"/>
        </w:rPr>
        <w:t>in these</w:t>
      </w:r>
      <w:r>
        <w:rPr>
          <w:spacing w:val="29"/>
        </w:rPr>
        <w:t xml:space="preserve"> </w:t>
      </w:r>
      <w:r>
        <w:rPr>
          <w:spacing w:val="-1"/>
        </w:rPr>
        <w:t>matters</w:t>
      </w:r>
      <w:r>
        <w:rPr>
          <w:spacing w:val="-2"/>
        </w:rPr>
        <w:t xml:space="preserve"> </w:t>
      </w:r>
      <w:r>
        <w:t>as</w:t>
      </w:r>
      <w:r>
        <w:rPr>
          <w:spacing w:val="-1"/>
        </w:rPr>
        <w:t xml:space="preserve"> they can help </w:t>
      </w:r>
      <w:r>
        <w:t>you</w:t>
      </w:r>
      <w:r>
        <w:rPr>
          <w:spacing w:val="-2"/>
        </w:rPr>
        <w:t xml:space="preserve"> </w:t>
      </w:r>
      <w:r>
        <w:rPr>
          <w:spacing w:val="-1"/>
        </w:rPr>
        <w:t>spot</w:t>
      </w:r>
      <w:r>
        <w:rPr>
          <w:spacing w:val="1"/>
        </w:rPr>
        <w:t xml:space="preserve"> </w:t>
      </w:r>
      <w:r>
        <w:rPr>
          <w:spacing w:val="-1"/>
        </w:rPr>
        <w:t>the</w:t>
      </w:r>
      <w:r>
        <w:t xml:space="preserve"> </w:t>
      </w:r>
      <w:r>
        <w:rPr>
          <w:spacing w:val="-1"/>
        </w:rPr>
        <w:t>connections</w:t>
      </w:r>
      <w:r>
        <w:rPr>
          <w:spacing w:val="-2"/>
        </w:rPr>
        <w:t xml:space="preserve"> </w:t>
      </w:r>
      <w:r>
        <w:rPr>
          <w:spacing w:val="-1"/>
        </w:rPr>
        <w:t>and help</w:t>
      </w:r>
      <w:r>
        <w:rPr>
          <w:spacing w:val="-2"/>
        </w:rPr>
        <w:t xml:space="preserve"> </w:t>
      </w:r>
      <w:r>
        <w:t>you</w:t>
      </w:r>
      <w:r>
        <w:rPr>
          <w:spacing w:val="45"/>
        </w:rPr>
        <w:t xml:space="preserve"> </w:t>
      </w:r>
      <w:r>
        <w:rPr>
          <w:spacing w:val="-1"/>
        </w:rPr>
        <w:t>release</w:t>
      </w:r>
      <w:r>
        <w:t xml:space="preserve"> </w:t>
      </w:r>
      <w:r>
        <w:rPr>
          <w:spacing w:val="-1"/>
        </w:rPr>
        <w:t>them.</w:t>
      </w:r>
    </w:p>
    <w:p w:rsidR="00EA20B7" w:rsidRDefault="00EA20B7">
      <w:pPr>
        <w:sectPr w:rsidR="00EA20B7">
          <w:pgSz w:w="8640" w:h="12960"/>
          <w:pgMar w:top="960" w:right="920" w:bottom="900" w:left="900" w:header="0" w:footer="712" w:gutter="0"/>
          <w:cols w:space="720"/>
        </w:sectPr>
      </w:pPr>
    </w:p>
    <w:p w:rsidR="00EA20B7" w:rsidRDefault="00EA20B7">
      <w:pPr>
        <w:spacing w:before="4"/>
        <w:rPr>
          <w:rFonts w:ascii="Lucida Sans" w:eastAsia="Lucida Sans" w:hAnsi="Lucida Sans" w:cs="Lucida Sans"/>
          <w:sz w:val="7"/>
          <w:szCs w:val="7"/>
        </w:rPr>
      </w:pPr>
    </w:p>
    <w:p w:rsidR="00EA20B7" w:rsidRDefault="00877DD6">
      <w:pPr>
        <w:spacing w:line="200" w:lineRule="atLeast"/>
        <w:ind w:left="163"/>
        <w:rPr>
          <w:rFonts w:ascii="Lucida Sans" w:eastAsia="Lucida Sans" w:hAnsi="Lucida Sans" w:cs="Lucida Sans"/>
          <w:sz w:val="20"/>
          <w:szCs w:val="20"/>
        </w:rPr>
      </w:pPr>
      <w:r>
        <w:rPr>
          <w:rFonts w:ascii="Lucida Sans" w:eastAsia="Lucida Sans" w:hAnsi="Lucida Sans" w:cs="Lucida Sans"/>
          <w:noProof/>
          <w:sz w:val="20"/>
          <w:szCs w:val="20"/>
        </w:rPr>
        <w:drawing>
          <wp:inline distT="0" distB="0" distL="0" distR="0">
            <wp:extent cx="4096572" cy="2780347"/>
            <wp:effectExtent l="0" t="0" r="0" b="0"/>
            <wp:docPr id="173"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26.jpeg"/>
                    <pic:cNvPicPr/>
                  </pic:nvPicPr>
                  <pic:blipFill>
                    <a:blip r:embed="rId68" cstate="print"/>
                    <a:stretch>
                      <a:fillRect/>
                    </a:stretch>
                  </pic:blipFill>
                  <pic:spPr>
                    <a:xfrm>
                      <a:off x="0" y="0"/>
                      <a:ext cx="4096572" cy="2780347"/>
                    </a:xfrm>
                    <a:prstGeom prst="rect">
                      <a:avLst/>
                    </a:prstGeom>
                  </pic:spPr>
                </pic:pic>
              </a:graphicData>
            </a:graphic>
          </wp:inline>
        </w:drawing>
      </w:r>
    </w:p>
    <w:p w:rsidR="00EA20B7" w:rsidRDefault="00EA20B7">
      <w:pPr>
        <w:spacing w:before="10"/>
        <w:rPr>
          <w:rFonts w:ascii="Lucida Sans" w:eastAsia="Lucida Sans" w:hAnsi="Lucida Sans" w:cs="Lucida Sans"/>
          <w:sz w:val="7"/>
          <w:szCs w:val="7"/>
        </w:rPr>
      </w:pPr>
    </w:p>
    <w:p w:rsidR="00EA20B7" w:rsidRDefault="00877DD6">
      <w:pPr>
        <w:pStyle w:val="Corpodetexto"/>
        <w:spacing w:before="69"/>
        <w:ind w:left="116" w:right="114"/>
        <w:jc w:val="center"/>
        <w:rPr>
          <w:rFonts w:cs="Lucida Sans"/>
        </w:rPr>
      </w:pPr>
      <w:r>
        <w:rPr>
          <w:b/>
          <w:spacing w:val="-1"/>
        </w:rPr>
        <w:t>Energy</w:t>
      </w:r>
      <w:r>
        <w:rPr>
          <w:b/>
          <w:spacing w:val="-2"/>
        </w:rPr>
        <w:t xml:space="preserve"> </w:t>
      </w:r>
      <w:r>
        <w:rPr>
          <w:b/>
          <w:spacing w:val="-1"/>
        </w:rPr>
        <w:t xml:space="preserve">Enhancement </w:t>
      </w:r>
      <w:r>
        <w:rPr>
          <w:b/>
          <w:spacing w:val="-2"/>
        </w:rPr>
        <w:t xml:space="preserve">Teacher </w:t>
      </w:r>
      <w:r>
        <w:rPr>
          <w:b/>
          <w:spacing w:val="-1"/>
        </w:rPr>
        <w:t>Devi Dhyani</w:t>
      </w:r>
      <w:r>
        <w:rPr>
          <w:b/>
          <w:spacing w:val="-2"/>
        </w:rPr>
        <w:t xml:space="preserve"> </w:t>
      </w:r>
      <w:r>
        <w:rPr>
          <w:b/>
          <w:spacing w:val="-1"/>
        </w:rPr>
        <w:t>meditating on the</w:t>
      </w:r>
      <w:r>
        <w:rPr>
          <w:b/>
          <w:spacing w:val="32"/>
        </w:rPr>
        <w:t xml:space="preserve"> </w:t>
      </w:r>
      <w:r>
        <w:rPr>
          <w:b/>
          <w:spacing w:val="-1"/>
        </w:rPr>
        <w:t>beach</w:t>
      </w:r>
      <w:r>
        <w:rPr>
          <w:b/>
        </w:rPr>
        <w:t xml:space="preserve"> </w:t>
      </w:r>
      <w:r>
        <w:rPr>
          <w:b/>
          <w:spacing w:val="-1"/>
        </w:rPr>
        <w:t>with</w:t>
      </w:r>
      <w:r>
        <w:rPr>
          <w:b/>
        </w:rPr>
        <w:t xml:space="preserve"> the</w:t>
      </w:r>
      <w:r>
        <w:rPr>
          <w:b/>
          <w:spacing w:val="-3"/>
        </w:rPr>
        <w:t xml:space="preserve"> </w:t>
      </w:r>
      <w:r>
        <w:rPr>
          <w:b/>
          <w:spacing w:val="-1"/>
        </w:rPr>
        <w:t>Energy</w:t>
      </w:r>
      <w:r>
        <w:rPr>
          <w:b/>
        </w:rPr>
        <w:t xml:space="preserve"> </w:t>
      </w:r>
      <w:r>
        <w:rPr>
          <w:b/>
          <w:spacing w:val="-1"/>
        </w:rPr>
        <w:t>Enhancement</w:t>
      </w:r>
      <w:r>
        <w:rPr>
          <w:b/>
        </w:rPr>
        <w:t xml:space="preserve"> </w:t>
      </w:r>
      <w:r>
        <w:rPr>
          <w:b/>
          <w:spacing w:val="-1"/>
        </w:rPr>
        <w:t>Symbol</w:t>
      </w:r>
      <w:r>
        <w:rPr>
          <w:b/>
        </w:rPr>
        <w:t xml:space="preserve"> </w:t>
      </w:r>
      <w:r>
        <w:rPr>
          <w:b/>
          <w:spacing w:val="-1"/>
        </w:rPr>
        <w:t xml:space="preserve">representing </w:t>
      </w:r>
      <w:r>
        <w:rPr>
          <w:b/>
        </w:rPr>
        <w:t>the</w:t>
      </w:r>
      <w:r>
        <w:rPr>
          <w:b/>
          <w:spacing w:val="33"/>
        </w:rPr>
        <w:t xml:space="preserve"> </w:t>
      </w:r>
      <w:r>
        <w:rPr>
          <w:b/>
          <w:spacing w:val="-1"/>
        </w:rPr>
        <w:t>Soul</w:t>
      </w:r>
      <w:r>
        <w:rPr>
          <w:b/>
        </w:rPr>
        <w:t xml:space="preserve"> </w:t>
      </w:r>
      <w:r>
        <w:rPr>
          <w:b/>
          <w:spacing w:val="-1"/>
        </w:rPr>
        <w:t>above</w:t>
      </w:r>
      <w:r>
        <w:rPr>
          <w:b/>
          <w:spacing w:val="-2"/>
        </w:rPr>
        <w:t xml:space="preserve"> </w:t>
      </w:r>
      <w:r>
        <w:rPr>
          <w:b/>
        </w:rPr>
        <w:t>her</w:t>
      </w:r>
      <w:r>
        <w:rPr>
          <w:b/>
          <w:spacing w:val="-2"/>
        </w:rPr>
        <w:t xml:space="preserve"> </w:t>
      </w:r>
      <w:r>
        <w:rPr>
          <w:b/>
          <w:spacing w:val="-1"/>
        </w:rPr>
        <w:t>Head.</w:t>
      </w:r>
    </w:p>
    <w:p w:rsidR="00EA20B7" w:rsidRDefault="00877DD6">
      <w:pPr>
        <w:pStyle w:val="Corpodetexto"/>
        <w:spacing w:before="120"/>
        <w:ind w:left="107" w:right="131"/>
      </w:pPr>
      <w:r>
        <w:rPr>
          <w:spacing w:val="-1"/>
        </w:rPr>
        <w:t>The</w:t>
      </w:r>
      <w:r>
        <w:rPr>
          <w:spacing w:val="1"/>
        </w:rPr>
        <w:t xml:space="preserve"> </w:t>
      </w:r>
      <w:r>
        <w:rPr>
          <w:spacing w:val="-1"/>
        </w:rPr>
        <w:t>bleed through of</w:t>
      </w:r>
      <w:r>
        <w:t xml:space="preserve"> </w:t>
      </w:r>
      <w:r>
        <w:rPr>
          <w:spacing w:val="-1"/>
        </w:rPr>
        <w:t>negative</w:t>
      </w:r>
      <w:r>
        <w:t xml:space="preserve"> </w:t>
      </w:r>
      <w:r>
        <w:rPr>
          <w:spacing w:val="-1"/>
        </w:rPr>
        <w:t>psychic</w:t>
      </w:r>
      <w:r>
        <w:t xml:space="preserve"> </w:t>
      </w:r>
      <w:r>
        <w:rPr>
          <w:spacing w:val="-1"/>
        </w:rPr>
        <w:t>impulses,</w:t>
      </w:r>
      <w:r>
        <w:t xml:space="preserve"> </w:t>
      </w:r>
      <w:r>
        <w:rPr>
          <w:spacing w:val="-1"/>
        </w:rPr>
        <w:t>messages and</w:t>
      </w:r>
      <w:r>
        <w:rPr>
          <w:spacing w:val="22"/>
        </w:rPr>
        <w:t xml:space="preserve"> </w:t>
      </w:r>
      <w:r>
        <w:rPr>
          <w:spacing w:val="-1"/>
        </w:rPr>
        <w:t>energies</w:t>
      </w:r>
      <w:r>
        <w:t xml:space="preserve"> </w:t>
      </w:r>
      <w:r>
        <w:rPr>
          <w:spacing w:val="-1"/>
        </w:rPr>
        <w:t>from</w:t>
      </w:r>
      <w:r>
        <w:rPr>
          <w:spacing w:val="-3"/>
        </w:rPr>
        <w:t xml:space="preserve"> </w:t>
      </w:r>
      <w:r>
        <w:rPr>
          <w:spacing w:val="-1"/>
        </w:rPr>
        <w:t>one</w:t>
      </w:r>
      <w:r>
        <w:rPr>
          <w:spacing w:val="1"/>
        </w:rPr>
        <w:t xml:space="preserve"> </w:t>
      </w:r>
      <w:r>
        <w:rPr>
          <w:spacing w:val="-1"/>
        </w:rPr>
        <w:t>being to another through these</w:t>
      </w:r>
      <w:r>
        <w:rPr>
          <w:spacing w:val="1"/>
        </w:rPr>
        <w:t xml:space="preserve"> </w:t>
      </w:r>
      <w:r>
        <w:rPr>
          <w:spacing w:val="-1"/>
        </w:rPr>
        <w:t>Psychic</w:t>
      </w:r>
      <w:r>
        <w:t xml:space="preserve"> </w:t>
      </w:r>
      <w:r>
        <w:rPr>
          <w:spacing w:val="-1"/>
        </w:rPr>
        <w:t>Energy</w:t>
      </w:r>
      <w:r>
        <w:rPr>
          <w:spacing w:val="37"/>
        </w:rPr>
        <w:t xml:space="preserve"> </w:t>
      </w:r>
      <w:r>
        <w:t>Connections</w:t>
      </w:r>
      <w:r>
        <w:rPr>
          <w:spacing w:val="-1"/>
        </w:rPr>
        <w:t xml:space="preserve"> </w:t>
      </w:r>
      <w:r>
        <w:t xml:space="preserve">can </w:t>
      </w:r>
      <w:r>
        <w:rPr>
          <w:spacing w:val="-1"/>
        </w:rPr>
        <w:t xml:space="preserve">often </w:t>
      </w:r>
      <w:r>
        <w:t>and</w:t>
      </w:r>
      <w:r>
        <w:rPr>
          <w:spacing w:val="-1"/>
        </w:rPr>
        <w:t xml:space="preserve"> </w:t>
      </w:r>
      <w:r>
        <w:t>easily</w:t>
      </w:r>
      <w:r>
        <w:rPr>
          <w:spacing w:val="-2"/>
        </w:rPr>
        <w:t xml:space="preserve"> </w:t>
      </w:r>
      <w:r>
        <w:rPr>
          <w:spacing w:val="-1"/>
        </w:rPr>
        <w:t xml:space="preserve">act </w:t>
      </w:r>
      <w:r>
        <w:t xml:space="preserve">to </w:t>
      </w:r>
      <w:r>
        <w:rPr>
          <w:spacing w:val="-1"/>
        </w:rPr>
        <w:t xml:space="preserve">interfere </w:t>
      </w:r>
      <w:r>
        <w:t xml:space="preserve">or </w:t>
      </w:r>
      <w:r>
        <w:rPr>
          <w:spacing w:val="-1"/>
        </w:rPr>
        <w:t xml:space="preserve">distort </w:t>
      </w:r>
      <w:r>
        <w:t>the</w:t>
      </w:r>
      <w:r>
        <w:rPr>
          <w:spacing w:val="33"/>
        </w:rPr>
        <w:t xml:space="preserve"> </w:t>
      </w:r>
      <w:r>
        <w:rPr>
          <w:spacing w:val="-1"/>
        </w:rPr>
        <w:t>integrity</w:t>
      </w:r>
      <w:r>
        <w:rPr>
          <w:spacing w:val="-3"/>
        </w:rPr>
        <w:t xml:space="preserve"> </w:t>
      </w:r>
      <w:r>
        <w:t xml:space="preserve">and </w:t>
      </w:r>
      <w:r>
        <w:rPr>
          <w:spacing w:val="-1"/>
        </w:rPr>
        <w:t>conscious</w:t>
      </w:r>
      <w:r>
        <w:t xml:space="preserve"> </w:t>
      </w:r>
      <w:r>
        <w:rPr>
          <w:spacing w:val="-1"/>
        </w:rPr>
        <w:t>energetic</w:t>
      </w:r>
      <w:r>
        <w:rPr>
          <w:spacing w:val="-2"/>
        </w:rPr>
        <w:t xml:space="preserve"> </w:t>
      </w:r>
      <w:r>
        <w:rPr>
          <w:spacing w:val="-1"/>
        </w:rPr>
        <w:t>experience</w:t>
      </w:r>
      <w:r>
        <w:t xml:space="preserve"> of</w:t>
      </w:r>
      <w:r>
        <w:rPr>
          <w:spacing w:val="-1"/>
        </w:rPr>
        <w:t xml:space="preserve"> your</w:t>
      </w:r>
      <w:r>
        <w:rPr>
          <w:spacing w:val="1"/>
        </w:rPr>
        <w:t xml:space="preserve"> </w:t>
      </w:r>
      <w:r>
        <w:rPr>
          <w:spacing w:val="-2"/>
        </w:rPr>
        <w:t>own</w:t>
      </w:r>
      <w:r>
        <w:t xml:space="preserve"> space.</w:t>
      </w:r>
    </w:p>
    <w:p w:rsidR="00EA20B7" w:rsidRDefault="00877DD6">
      <w:pPr>
        <w:pStyle w:val="Corpodetexto"/>
        <w:spacing w:before="120"/>
        <w:ind w:left="107" w:right="131"/>
      </w:pPr>
      <w:r>
        <w:rPr>
          <w:spacing w:val="-1"/>
        </w:rPr>
        <w:t>This</w:t>
      </w:r>
      <w:r>
        <w:rPr>
          <w:spacing w:val="1"/>
        </w:rPr>
        <w:t xml:space="preserve"> </w:t>
      </w:r>
      <w:r>
        <w:rPr>
          <w:spacing w:val="-1"/>
        </w:rPr>
        <w:t>may</w:t>
      </w:r>
      <w:r>
        <w:rPr>
          <w:spacing w:val="-2"/>
        </w:rPr>
        <w:t xml:space="preserve"> </w:t>
      </w:r>
      <w:r>
        <w:rPr>
          <w:spacing w:val="-1"/>
        </w:rPr>
        <w:t>be</w:t>
      </w:r>
      <w:r>
        <w:rPr>
          <w:spacing w:val="1"/>
        </w:rPr>
        <w:t xml:space="preserve"> </w:t>
      </w:r>
      <w:r>
        <w:rPr>
          <w:spacing w:val="-2"/>
        </w:rPr>
        <w:t>something</w:t>
      </w:r>
      <w:r>
        <w:t xml:space="preserve"> </w:t>
      </w:r>
      <w:r>
        <w:rPr>
          <w:spacing w:val="-1"/>
        </w:rPr>
        <w:t>most</w:t>
      </w:r>
      <w:r>
        <w:rPr>
          <w:spacing w:val="2"/>
        </w:rPr>
        <w:t xml:space="preserve"> </w:t>
      </w:r>
      <w:r>
        <w:rPr>
          <w:spacing w:val="-1"/>
        </w:rPr>
        <w:t>people</w:t>
      </w:r>
      <w:r>
        <w:t xml:space="preserve"> </w:t>
      </w:r>
      <w:r>
        <w:rPr>
          <w:spacing w:val="-1"/>
        </w:rPr>
        <w:t>are</w:t>
      </w:r>
      <w:r>
        <w:t xml:space="preserve"> </w:t>
      </w:r>
      <w:r>
        <w:rPr>
          <w:spacing w:val="-1"/>
        </w:rPr>
        <w:t>totally</w:t>
      </w:r>
      <w:r>
        <w:rPr>
          <w:spacing w:val="-2"/>
        </w:rPr>
        <w:t xml:space="preserve"> </w:t>
      </w:r>
      <w:r>
        <w:rPr>
          <w:spacing w:val="-1"/>
        </w:rPr>
        <w:t>unaware</w:t>
      </w:r>
      <w:r>
        <w:t xml:space="preserve"> </w:t>
      </w:r>
      <w:r>
        <w:rPr>
          <w:spacing w:val="-1"/>
        </w:rPr>
        <w:t>of...</w:t>
      </w:r>
      <w:r>
        <w:rPr>
          <w:spacing w:val="-2"/>
        </w:rPr>
        <w:t xml:space="preserve"> </w:t>
      </w:r>
      <w:r>
        <w:t>as</w:t>
      </w:r>
      <w:r>
        <w:rPr>
          <w:spacing w:val="37"/>
        </w:rPr>
        <w:t xml:space="preserve"> </w:t>
      </w:r>
      <w:r>
        <w:rPr>
          <w:spacing w:val="-1"/>
        </w:rPr>
        <w:t>everyone</w:t>
      </w:r>
      <w:r>
        <w:t xml:space="preserve"> </w:t>
      </w:r>
      <w:r>
        <w:rPr>
          <w:spacing w:val="-1"/>
        </w:rPr>
        <w:t>falsely</w:t>
      </w:r>
      <w:r>
        <w:rPr>
          <w:spacing w:val="-2"/>
        </w:rPr>
        <w:t xml:space="preserve"> </w:t>
      </w:r>
      <w:r>
        <w:rPr>
          <w:spacing w:val="-1"/>
        </w:rPr>
        <w:t xml:space="preserve">assumes </w:t>
      </w:r>
      <w:r>
        <w:t>that all</w:t>
      </w:r>
      <w:r>
        <w:rPr>
          <w:spacing w:val="-1"/>
        </w:rPr>
        <w:t xml:space="preserve"> their</w:t>
      </w:r>
      <w:r>
        <w:t xml:space="preserve"> </w:t>
      </w:r>
      <w:r>
        <w:rPr>
          <w:spacing w:val="-1"/>
        </w:rPr>
        <w:t>impulses,</w:t>
      </w:r>
      <w:r>
        <w:t xml:space="preserve"> </w:t>
      </w:r>
      <w:r>
        <w:rPr>
          <w:spacing w:val="-1"/>
        </w:rPr>
        <w:t xml:space="preserve">thoughts </w:t>
      </w:r>
      <w:r>
        <w:t>and</w:t>
      </w:r>
      <w:r>
        <w:rPr>
          <w:spacing w:val="47"/>
        </w:rPr>
        <w:t xml:space="preserve"> </w:t>
      </w:r>
      <w:r>
        <w:rPr>
          <w:spacing w:val="-1"/>
        </w:rPr>
        <w:t>feelings</w:t>
      </w:r>
      <w:r>
        <w:rPr>
          <w:spacing w:val="-2"/>
        </w:rPr>
        <w:t xml:space="preserve"> </w:t>
      </w:r>
      <w:r>
        <w:rPr>
          <w:spacing w:val="-1"/>
        </w:rPr>
        <w:t>originate</w:t>
      </w:r>
      <w:r>
        <w:t xml:space="preserve"> </w:t>
      </w:r>
      <w:r>
        <w:rPr>
          <w:spacing w:val="-1"/>
        </w:rPr>
        <w:t>from</w:t>
      </w:r>
      <w:r>
        <w:rPr>
          <w:spacing w:val="-3"/>
        </w:rPr>
        <w:t xml:space="preserve"> </w:t>
      </w:r>
      <w:r>
        <w:rPr>
          <w:spacing w:val="-1"/>
        </w:rPr>
        <w:t>themselves</w:t>
      </w:r>
      <w:r>
        <w:t xml:space="preserve"> </w:t>
      </w:r>
      <w:r>
        <w:rPr>
          <w:spacing w:val="-1"/>
        </w:rPr>
        <w:t>where</w:t>
      </w:r>
      <w:r>
        <w:rPr>
          <w:spacing w:val="1"/>
        </w:rPr>
        <w:t xml:space="preserve"> </w:t>
      </w:r>
      <w:r>
        <w:rPr>
          <w:spacing w:val="-1"/>
        </w:rPr>
        <w:t>in actuality</w:t>
      </w:r>
      <w:r>
        <w:rPr>
          <w:spacing w:val="-2"/>
        </w:rPr>
        <w:t xml:space="preserve"> </w:t>
      </w:r>
      <w:r>
        <w:rPr>
          <w:spacing w:val="-1"/>
        </w:rPr>
        <w:t>much</w:t>
      </w:r>
      <w:r>
        <w:t xml:space="preserve"> </w:t>
      </w:r>
      <w:r>
        <w:rPr>
          <w:spacing w:val="-1"/>
        </w:rPr>
        <w:t>comes</w:t>
      </w:r>
      <w:r>
        <w:rPr>
          <w:spacing w:val="31"/>
        </w:rPr>
        <w:t xml:space="preserve"> </w:t>
      </w:r>
      <w:r>
        <w:rPr>
          <w:spacing w:val="-1"/>
        </w:rPr>
        <w:t>through</w:t>
      </w:r>
      <w:r>
        <w:t xml:space="preserve"> </w:t>
      </w:r>
      <w:r>
        <w:rPr>
          <w:spacing w:val="-1"/>
        </w:rPr>
        <w:t>being</w:t>
      </w:r>
      <w:r>
        <w:t xml:space="preserve"> given</w:t>
      </w:r>
      <w:r>
        <w:rPr>
          <w:spacing w:val="-1"/>
        </w:rPr>
        <w:t xml:space="preserve"> Implants by these</w:t>
      </w:r>
      <w:r>
        <w:rPr>
          <w:spacing w:val="-2"/>
        </w:rPr>
        <w:t xml:space="preserve"> </w:t>
      </w:r>
      <w:r>
        <w:t>and</w:t>
      </w:r>
      <w:r>
        <w:rPr>
          <w:spacing w:val="-1"/>
        </w:rPr>
        <w:t xml:space="preserve"> other</w:t>
      </w:r>
      <w:r>
        <w:rPr>
          <w:spacing w:val="1"/>
        </w:rPr>
        <w:t xml:space="preserve"> </w:t>
      </w:r>
      <w:r>
        <w:rPr>
          <w:spacing w:val="-1"/>
        </w:rPr>
        <w:t>bad people.</w:t>
      </w:r>
    </w:p>
    <w:p w:rsidR="00EA20B7" w:rsidRDefault="00877DD6">
      <w:pPr>
        <w:pStyle w:val="Corpodetexto"/>
        <w:spacing w:before="120"/>
        <w:ind w:left="107" w:right="213"/>
      </w:pPr>
      <w:r>
        <w:t>If</w:t>
      </w:r>
      <w:r>
        <w:rPr>
          <w:spacing w:val="-1"/>
        </w:rPr>
        <w:t xml:space="preserve"> </w:t>
      </w:r>
      <w:r>
        <w:t xml:space="preserve">a </w:t>
      </w:r>
      <w:r>
        <w:rPr>
          <w:spacing w:val="-1"/>
        </w:rPr>
        <w:t>person</w:t>
      </w:r>
      <w:r>
        <w:t xml:space="preserve"> </w:t>
      </w:r>
      <w:r>
        <w:rPr>
          <w:spacing w:val="-1"/>
        </w:rPr>
        <w:t>has</w:t>
      </w:r>
      <w:r>
        <w:t xml:space="preserve"> </w:t>
      </w:r>
      <w:r>
        <w:rPr>
          <w:spacing w:val="-1"/>
        </w:rPr>
        <w:t>lived</w:t>
      </w:r>
      <w:r>
        <w:t xml:space="preserve"> </w:t>
      </w:r>
      <w:r>
        <w:rPr>
          <w:spacing w:val="-2"/>
        </w:rPr>
        <w:t xml:space="preserve">with </w:t>
      </w:r>
      <w:r>
        <w:rPr>
          <w:spacing w:val="-1"/>
        </w:rPr>
        <w:t>these</w:t>
      </w:r>
      <w:r>
        <w:t xml:space="preserve"> </w:t>
      </w:r>
      <w:r>
        <w:rPr>
          <w:spacing w:val="-1"/>
        </w:rPr>
        <w:t>Relationship</w:t>
      </w:r>
      <w:r>
        <w:t xml:space="preserve"> </w:t>
      </w:r>
      <w:r>
        <w:rPr>
          <w:spacing w:val="-1"/>
        </w:rPr>
        <w:t>Psychic</w:t>
      </w:r>
      <w:r>
        <w:t xml:space="preserve"> </w:t>
      </w:r>
      <w:r>
        <w:rPr>
          <w:spacing w:val="-1"/>
        </w:rPr>
        <w:t>Energy</w:t>
      </w:r>
      <w:r>
        <w:rPr>
          <w:spacing w:val="33"/>
        </w:rPr>
        <w:t xml:space="preserve"> </w:t>
      </w:r>
      <w:r>
        <w:rPr>
          <w:spacing w:val="-1"/>
        </w:rPr>
        <w:t>Connection "monkeys"</w:t>
      </w:r>
      <w:r>
        <w:rPr>
          <w:spacing w:val="-2"/>
        </w:rPr>
        <w:t xml:space="preserve"> </w:t>
      </w:r>
      <w:r>
        <w:t>on</w:t>
      </w:r>
      <w:r>
        <w:rPr>
          <w:spacing w:val="-1"/>
        </w:rPr>
        <w:t xml:space="preserve"> their</w:t>
      </w:r>
      <w:r>
        <w:t xml:space="preserve"> </w:t>
      </w:r>
      <w:r>
        <w:rPr>
          <w:spacing w:val="-1"/>
        </w:rPr>
        <w:t xml:space="preserve">back </w:t>
      </w:r>
      <w:r>
        <w:t>for</w:t>
      </w:r>
      <w:r>
        <w:rPr>
          <w:spacing w:val="-1"/>
        </w:rPr>
        <w:t xml:space="preserve"> </w:t>
      </w:r>
      <w:r>
        <w:t xml:space="preserve">a </w:t>
      </w:r>
      <w:r>
        <w:rPr>
          <w:spacing w:val="-1"/>
        </w:rPr>
        <w:t>long</w:t>
      </w:r>
      <w:r>
        <w:t xml:space="preserve"> </w:t>
      </w:r>
      <w:r>
        <w:rPr>
          <w:spacing w:val="-1"/>
        </w:rPr>
        <w:t xml:space="preserve">time, </w:t>
      </w:r>
      <w:r>
        <w:t>they</w:t>
      </w:r>
      <w:r>
        <w:rPr>
          <w:spacing w:val="-2"/>
        </w:rPr>
        <w:t xml:space="preserve"> </w:t>
      </w:r>
      <w:r>
        <w:rPr>
          <w:spacing w:val="-1"/>
        </w:rPr>
        <w:t>may</w:t>
      </w:r>
      <w:r>
        <w:rPr>
          <w:spacing w:val="-2"/>
        </w:rPr>
        <w:t xml:space="preserve"> </w:t>
      </w:r>
      <w:r>
        <w:rPr>
          <w:spacing w:val="-1"/>
        </w:rPr>
        <w:t>have</w:t>
      </w:r>
      <w:r>
        <w:rPr>
          <w:spacing w:val="35"/>
        </w:rPr>
        <w:t xml:space="preserve"> </w:t>
      </w:r>
      <w:r>
        <w:t>gotten</w:t>
      </w:r>
      <w:r>
        <w:rPr>
          <w:spacing w:val="-2"/>
        </w:rPr>
        <w:t xml:space="preserve"> </w:t>
      </w:r>
      <w:r>
        <w:rPr>
          <w:spacing w:val="-1"/>
        </w:rPr>
        <w:t xml:space="preserve">accustomed </w:t>
      </w:r>
      <w:r>
        <w:t>to</w:t>
      </w:r>
      <w:r>
        <w:rPr>
          <w:spacing w:val="-1"/>
        </w:rPr>
        <w:t xml:space="preserve"> them</w:t>
      </w:r>
      <w:r>
        <w:rPr>
          <w:spacing w:val="-2"/>
        </w:rPr>
        <w:t xml:space="preserve"> </w:t>
      </w:r>
      <w:r>
        <w:t xml:space="preserve">and </w:t>
      </w:r>
      <w:r>
        <w:rPr>
          <w:spacing w:val="-2"/>
        </w:rPr>
        <w:t>would</w:t>
      </w:r>
      <w:r>
        <w:t xml:space="preserve"> </w:t>
      </w:r>
      <w:r>
        <w:rPr>
          <w:spacing w:val="-1"/>
        </w:rPr>
        <w:t>pr</w:t>
      </w:r>
      <w:r>
        <w:rPr>
          <w:spacing w:val="-1"/>
        </w:rPr>
        <w:t>obably</w:t>
      </w:r>
      <w:r>
        <w:rPr>
          <w:spacing w:val="-2"/>
        </w:rPr>
        <w:t xml:space="preserve"> </w:t>
      </w:r>
      <w:r>
        <w:rPr>
          <w:spacing w:val="-1"/>
        </w:rPr>
        <w:t>be</w:t>
      </w:r>
      <w:r>
        <w:rPr>
          <w:spacing w:val="1"/>
        </w:rPr>
        <w:t xml:space="preserve"> </w:t>
      </w:r>
      <w:r>
        <w:t>in</w:t>
      </w:r>
      <w:r>
        <w:rPr>
          <w:spacing w:val="-1"/>
        </w:rPr>
        <w:t xml:space="preserve"> denial</w:t>
      </w:r>
      <w:r>
        <w:rPr>
          <w:spacing w:val="-3"/>
        </w:rPr>
        <w:t xml:space="preserve"> </w:t>
      </w:r>
      <w:r>
        <w:t>to</w:t>
      </w:r>
      <w:r>
        <w:rPr>
          <w:spacing w:val="39"/>
        </w:rPr>
        <w:t xml:space="preserve"> </w:t>
      </w:r>
      <w:r>
        <w:rPr>
          <w:spacing w:val="-1"/>
        </w:rPr>
        <w:t>their</w:t>
      </w:r>
      <w:r>
        <w:rPr>
          <w:spacing w:val="1"/>
        </w:rPr>
        <w:t xml:space="preserve"> </w:t>
      </w:r>
      <w:r>
        <w:rPr>
          <w:spacing w:val="-1"/>
        </w:rPr>
        <w:t>very</w:t>
      </w:r>
      <w:r>
        <w:rPr>
          <w:spacing w:val="-2"/>
        </w:rPr>
        <w:t xml:space="preserve"> </w:t>
      </w:r>
      <w:r>
        <w:rPr>
          <w:spacing w:val="-1"/>
        </w:rPr>
        <w:t>existence.</w:t>
      </w:r>
    </w:p>
    <w:p w:rsidR="00EA20B7" w:rsidRDefault="00877DD6">
      <w:pPr>
        <w:pStyle w:val="Corpodetexto"/>
        <w:ind w:left="107"/>
      </w:pPr>
      <w:r>
        <w:rPr>
          <w:spacing w:val="-1"/>
        </w:rPr>
        <w:t>The</w:t>
      </w:r>
      <w:r>
        <w:rPr>
          <w:spacing w:val="1"/>
        </w:rPr>
        <w:t xml:space="preserve"> </w:t>
      </w:r>
      <w:r>
        <w:rPr>
          <w:spacing w:val="-1"/>
        </w:rPr>
        <w:t>relationship</w:t>
      </w:r>
      <w:r>
        <w:t xml:space="preserve"> </w:t>
      </w:r>
      <w:r>
        <w:rPr>
          <w:spacing w:val="-1"/>
        </w:rPr>
        <w:t>Psychic</w:t>
      </w:r>
      <w:r>
        <w:t xml:space="preserve"> </w:t>
      </w:r>
      <w:r>
        <w:rPr>
          <w:spacing w:val="-1"/>
        </w:rPr>
        <w:t>Energy</w:t>
      </w:r>
      <w:r>
        <w:rPr>
          <w:spacing w:val="-2"/>
        </w:rPr>
        <w:t xml:space="preserve"> </w:t>
      </w:r>
      <w:r>
        <w:rPr>
          <w:spacing w:val="-1"/>
        </w:rPr>
        <w:t>Connection</w:t>
      </w:r>
      <w:r>
        <w:rPr>
          <w:spacing w:val="-2"/>
        </w:rPr>
        <w:t xml:space="preserve"> </w:t>
      </w:r>
      <w:r>
        <w:rPr>
          <w:spacing w:val="-1"/>
        </w:rPr>
        <w:t>controls</w:t>
      </w:r>
      <w:r>
        <w:rPr>
          <w:spacing w:val="-3"/>
        </w:rPr>
        <w:t xml:space="preserve"> </w:t>
      </w:r>
      <w:r>
        <w:rPr>
          <w:spacing w:val="-1"/>
        </w:rPr>
        <w:t>them.</w:t>
      </w:r>
    </w:p>
    <w:p w:rsidR="00EA20B7" w:rsidRDefault="00877DD6">
      <w:pPr>
        <w:pStyle w:val="Corpodetexto"/>
        <w:ind w:left="107" w:right="114"/>
      </w:pPr>
      <w:r>
        <w:t xml:space="preserve">Since </w:t>
      </w:r>
      <w:r>
        <w:rPr>
          <w:spacing w:val="-1"/>
        </w:rPr>
        <w:t>our</w:t>
      </w:r>
      <w:r>
        <w:t xml:space="preserve"> </w:t>
      </w:r>
      <w:r>
        <w:rPr>
          <w:spacing w:val="-1"/>
        </w:rPr>
        <w:t>modern</w:t>
      </w:r>
      <w:r>
        <w:t xml:space="preserve"> </w:t>
      </w:r>
      <w:r>
        <w:rPr>
          <w:spacing w:val="-1"/>
        </w:rPr>
        <w:t>society</w:t>
      </w:r>
      <w:r>
        <w:rPr>
          <w:spacing w:val="-2"/>
        </w:rPr>
        <w:t xml:space="preserve"> </w:t>
      </w:r>
      <w:r>
        <w:rPr>
          <w:spacing w:val="-1"/>
        </w:rPr>
        <w:t>disavows</w:t>
      </w:r>
      <w:r>
        <w:t xml:space="preserve"> any</w:t>
      </w:r>
      <w:r>
        <w:rPr>
          <w:spacing w:val="-2"/>
        </w:rPr>
        <w:t xml:space="preserve"> </w:t>
      </w:r>
      <w:r>
        <w:rPr>
          <w:spacing w:val="-1"/>
        </w:rPr>
        <w:t>knowledge</w:t>
      </w:r>
      <w:r>
        <w:t xml:space="preserve"> of </w:t>
      </w:r>
      <w:r>
        <w:rPr>
          <w:spacing w:val="-1"/>
        </w:rPr>
        <w:t xml:space="preserve">such </w:t>
      </w:r>
      <w:r>
        <w:t>things</w:t>
      </w:r>
      <w:r>
        <w:rPr>
          <w:spacing w:val="47"/>
        </w:rPr>
        <w:t xml:space="preserve"> </w:t>
      </w:r>
      <w:r>
        <w:rPr>
          <w:spacing w:val="-1"/>
        </w:rPr>
        <w:t>being</w:t>
      </w:r>
      <w:r>
        <w:t xml:space="preserve"> </w:t>
      </w:r>
      <w:r>
        <w:rPr>
          <w:spacing w:val="-1"/>
        </w:rPr>
        <w:t>that</w:t>
      </w:r>
      <w:r>
        <w:t xml:space="preserve"> </w:t>
      </w:r>
      <w:r>
        <w:rPr>
          <w:spacing w:val="-1"/>
        </w:rPr>
        <w:t>you</w:t>
      </w:r>
      <w:r>
        <w:rPr>
          <w:spacing w:val="-2"/>
        </w:rPr>
        <w:t xml:space="preserve"> </w:t>
      </w:r>
      <w:r>
        <w:rPr>
          <w:spacing w:val="-1"/>
        </w:rPr>
        <w:t>can't</w:t>
      </w:r>
      <w:r>
        <w:rPr>
          <w:spacing w:val="2"/>
        </w:rPr>
        <w:t xml:space="preserve"> </w:t>
      </w:r>
      <w:r>
        <w:rPr>
          <w:spacing w:val="-1"/>
        </w:rPr>
        <w:t>scientifically</w:t>
      </w:r>
      <w:r>
        <w:rPr>
          <w:spacing w:val="-2"/>
        </w:rPr>
        <w:t xml:space="preserve"> </w:t>
      </w:r>
      <w:r>
        <w:rPr>
          <w:spacing w:val="-1"/>
        </w:rPr>
        <w:t>prove</w:t>
      </w:r>
      <w:r>
        <w:t xml:space="preserve"> </w:t>
      </w:r>
      <w:r>
        <w:rPr>
          <w:spacing w:val="-1"/>
        </w:rPr>
        <w:t>their existence,</w:t>
      </w:r>
      <w:r>
        <w:rPr>
          <w:spacing w:val="-2"/>
        </w:rPr>
        <w:t xml:space="preserve"> </w:t>
      </w:r>
      <w:r>
        <w:rPr>
          <w:spacing w:val="-1"/>
        </w:rPr>
        <w:t>this</w:t>
      </w:r>
      <w:r>
        <w:t xml:space="preserve"> </w:t>
      </w:r>
      <w:r>
        <w:rPr>
          <w:spacing w:val="-1"/>
        </w:rPr>
        <w:t>is</w:t>
      </w:r>
      <w:r>
        <w:t xml:space="preserve"> a</w:t>
      </w:r>
      <w:r>
        <w:rPr>
          <w:spacing w:val="29"/>
        </w:rPr>
        <w:t xml:space="preserve"> </w:t>
      </w:r>
      <w:r>
        <w:rPr>
          <w:spacing w:val="-1"/>
        </w:rPr>
        <w:t>reality</w:t>
      </w:r>
      <w:r>
        <w:rPr>
          <w:spacing w:val="-3"/>
        </w:rPr>
        <w:t xml:space="preserve"> </w:t>
      </w:r>
      <w:r>
        <w:rPr>
          <w:spacing w:val="-1"/>
        </w:rPr>
        <w:t>the</w:t>
      </w:r>
      <w:r>
        <w:t xml:space="preserve"> </w:t>
      </w:r>
      <w:r>
        <w:rPr>
          <w:spacing w:val="-1"/>
        </w:rPr>
        <w:t>modern rational</w:t>
      </w:r>
      <w:r>
        <w:t xml:space="preserve"> </w:t>
      </w:r>
      <w:r>
        <w:rPr>
          <w:spacing w:val="-1"/>
        </w:rPr>
        <w:t>person</w:t>
      </w:r>
      <w:r>
        <w:t xml:space="preserve"> </w:t>
      </w:r>
      <w:r>
        <w:rPr>
          <w:spacing w:val="-2"/>
        </w:rPr>
        <w:t>would</w:t>
      </w:r>
      <w:r>
        <w:t xml:space="preserve"> </w:t>
      </w:r>
      <w:r>
        <w:rPr>
          <w:spacing w:val="-1"/>
        </w:rPr>
        <w:t>not even remotely</w:t>
      </w:r>
      <w:r>
        <w:rPr>
          <w:spacing w:val="59"/>
        </w:rPr>
        <w:t xml:space="preserve"> </w:t>
      </w:r>
      <w:r>
        <w:rPr>
          <w:spacing w:val="-1"/>
        </w:rPr>
        <w:t>consider...</w:t>
      </w:r>
      <w:r>
        <w:t xml:space="preserve"> </w:t>
      </w:r>
      <w:r>
        <w:rPr>
          <w:spacing w:val="-1"/>
        </w:rPr>
        <w:t>however,</w:t>
      </w:r>
      <w:r>
        <w:rPr>
          <w:spacing w:val="-2"/>
        </w:rPr>
        <w:t xml:space="preserve"> </w:t>
      </w:r>
      <w:r>
        <w:rPr>
          <w:spacing w:val="-1"/>
        </w:rPr>
        <w:t>ancient</w:t>
      </w:r>
      <w:r>
        <w:t xml:space="preserve"> </w:t>
      </w:r>
      <w:r>
        <w:rPr>
          <w:spacing w:val="-1"/>
        </w:rPr>
        <w:t>man knew</w:t>
      </w:r>
      <w:r>
        <w:rPr>
          <w:spacing w:val="-2"/>
        </w:rPr>
        <w:t xml:space="preserve"> </w:t>
      </w:r>
      <w:r>
        <w:t>better....</w:t>
      </w:r>
      <w:r>
        <w:rPr>
          <w:spacing w:val="-1"/>
        </w:rPr>
        <w:t xml:space="preserve"> It</w:t>
      </w:r>
      <w:r>
        <w:t xml:space="preserve"> is</w:t>
      </w:r>
      <w:r>
        <w:rPr>
          <w:spacing w:val="-1"/>
        </w:rPr>
        <w:t xml:space="preserve"> </w:t>
      </w:r>
      <w:r>
        <w:t>good</w:t>
      </w:r>
      <w:r>
        <w:rPr>
          <w:spacing w:val="-1"/>
        </w:rPr>
        <w:t xml:space="preserve"> </w:t>
      </w:r>
      <w:r>
        <w:t>that</w:t>
      </w:r>
      <w:r>
        <w:rPr>
          <w:spacing w:val="41"/>
        </w:rPr>
        <w:t xml:space="preserve"> </w:t>
      </w:r>
      <w:r>
        <w:t>there</w:t>
      </w:r>
      <w:r>
        <w:rPr>
          <w:spacing w:val="-1"/>
        </w:rPr>
        <w:t xml:space="preserve"> </w:t>
      </w:r>
      <w:r>
        <w:t xml:space="preserve">are </w:t>
      </w:r>
      <w:r>
        <w:rPr>
          <w:spacing w:val="-1"/>
        </w:rPr>
        <w:t xml:space="preserve">movies such </w:t>
      </w:r>
      <w:r>
        <w:t xml:space="preserve">as </w:t>
      </w:r>
      <w:r>
        <w:rPr>
          <w:spacing w:val="-1"/>
        </w:rPr>
        <w:t>"The</w:t>
      </w:r>
      <w:r>
        <w:t xml:space="preserve"> 6th </w:t>
      </w:r>
      <w:r>
        <w:rPr>
          <w:spacing w:val="-1"/>
        </w:rPr>
        <w:t>Sense"</w:t>
      </w:r>
      <w:r>
        <w:rPr>
          <w:spacing w:val="-2"/>
        </w:rPr>
        <w:t xml:space="preserve"> </w:t>
      </w:r>
      <w:r>
        <w:t xml:space="preserve">or </w:t>
      </w:r>
      <w:r>
        <w:rPr>
          <w:spacing w:val="-1"/>
        </w:rPr>
        <w:t>"The</w:t>
      </w:r>
      <w:r>
        <w:t xml:space="preserve"> </w:t>
      </w:r>
      <w:r>
        <w:rPr>
          <w:spacing w:val="-1"/>
        </w:rPr>
        <w:t>Matrix"</w:t>
      </w:r>
      <w:r>
        <w:rPr>
          <w:spacing w:val="-2"/>
        </w:rPr>
        <w:t xml:space="preserve"> </w:t>
      </w:r>
      <w:r>
        <w:t>...</w:t>
      </w:r>
      <w:r>
        <w:rPr>
          <w:spacing w:val="-1"/>
        </w:rPr>
        <w:t xml:space="preserve"> </w:t>
      </w:r>
      <w:r>
        <w:t>they</w:t>
      </w:r>
      <w:r>
        <w:rPr>
          <w:spacing w:val="-3"/>
        </w:rPr>
        <w:t xml:space="preserve"> </w:t>
      </w:r>
      <w:r>
        <w:t>are</w:t>
      </w:r>
      <w:r>
        <w:rPr>
          <w:spacing w:val="29"/>
        </w:rPr>
        <w:t xml:space="preserve"> </w:t>
      </w:r>
      <w:r>
        <w:t>to</w:t>
      </w:r>
      <w:r>
        <w:rPr>
          <w:spacing w:val="-1"/>
        </w:rPr>
        <w:t xml:space="preserve"> remind</w:t>
      </w:r>
      <w:r>
        <w:t xml:space="preserve"> </w:t>
      </w:r>
      <w:r>
        <w:rPr>
          <w:spacing w:val="-1"/>
        </w:rPr>
        <w:t>us</w:t>
      </w:r>
      <w:r>
        <w:rPr>
          <w:spacing w:val="-2"/>
        </w:rPr>
        <w:t xml:space="preserve"> </w:t>
      </w:r>
      <w:r>
        <w:rPr>
          <w:spacing w:val="-1"/>
        </w:rPr>
        <w:t>that</w:t>
      </w:r>
      <w:r>
        <w:t xml:space="preserve"> </w:t>
      </w:r>
      <w:r>
        <w:rPr>
          <w:spacing w:val="-1"/>
        </w:rPr>
        <w:t>this</w:t>
      </w:r>
      <w:r>
        <w:t xml:space="preserve"> </w:t>
      </w:r>
      <w:r>
        <w:rPr>
          <w:spacing w:val="-1"/>
        </w:rPr>
        <w:t>phenomena</w:t>
      </w:r>
      <w:r>
        <w:t xml:space="preserve"> </w:t>
      </w:r>
      <w:r>
        <w:rPr>
          <w:spacing w:val="-1"/>
        </w:rPr>
        <w:t>does exist and</w:t>
      </w:r>
      <w:r>
        <w:t xml:space="preserve"> has </w:t>
      </w:r>
      <w:r>
        <w:rPr>
          <w:spacing w:val="-1"/>
        </w:rPr>
        <w:t>been written</w:t>
      </w:r>
      <w:r>
        <w:rPr>
          <w:spacing w:val="47"/>
        </w:rPr>
        <w:t xml:space="preserve"> </w:t>
      </w:r>
      <w:r>
        <w:rPr>
          <w:spacing w:val="-1"/>
        </w:rPr>
        <w:t>about</w:t>
      </w:r>
      <w:r>
        <w:rPr>
          <w:spacing w:val="2"/>
        </w:rPr>
        <w:t xml:space="preserve"> </w:t>
      </w:r>
      <w:r>
        <w:rPr>
          <w:spacing w:val="-1"/>
        </w:rPr>
        <w:t xml:space="preserve">for thousands </w:t>
      </w:r>
      <w:r>
        <w:t>of</w:t>
      </w:r>
      <w:r>
        <w:rPr>
          <w:spacing w:val="-1"/>
        </w:rPr>
        <w:t xml:space="preserve"> years.</w:t>
      </w:r>
    </w:p>
    <w:p w:rsidR="00EA20B7" w:rsidRDefault="00EA20B7">
      <w:pPr>
        <w:sectPr w:rsidR="00EA20B7">
          <w:pgSz w:w="8640" w:h="12960"/>
          <w:pgMar w:top="920" w:right="900" w:bottom="900" w:left="900" w:header="0" w:footer="712" w:gutter="0"/>
          <w:cols w:space="720"/>
        </w:sectPr>
      </w:pPr>
    </w:p>
    <w:p w:rsidR="00EA20B7" w:rsidRDefault="00877DD6">
      <w:pPr>
        <w:pStyle w:val="Corpodetexto"/>
        <w:spacing w:before="49" w:line="361" w:lineRule="auto"/>
        <w:ind w:right="1946"/>
      </w:pPr>
      <w:r>
        <w:lastRenderedPageBreak/>
        <w:t>Why</w:t>
      </w:r>
      <w:r>
        <w:rPr>
          <w:spacing w:val="-2"/>
        </w:rPr>
        <w:t xml:space="preserve"> </w:t>
      </w:r>
      <w:r>
        <w:rPr>
          <w:spacing w:val="-1"/>
        </w:rPr>
        <w:t>have</w:t>
      </w:r>
      <w:r>
        <w:rPr>
          <w:spacing w:val="1"/>
        </w:rPr>
        <w:t xml:space="preserve"> </w:t>
      </w:r>
      <w:r>
        <w:rPr>
          <w:spacing w:val="-1"/>
        </w:rPr>
        <w:t>Normal</w:t>
      </w:r>
      <w:r>
        <w:t xml:space="preserve"> </w:t>
      </w:r>
      <w:r>
        <w:rPr>
          <w:spacing w:val="-1"/>
        </w:rPr>
        <w:t>Psychic</w:t>
      </w:r>
      <w:r>
        <w:t xml:space="preserve"> </w:t>
      </w:r>
      <w:r>
        <w:rPr>
          <w:spacing w:val="-1"/>
        </w:rPr>
        <w:t>Energy Connections?</w:t>
      </w:r>
      <w:r>
        <w:rPr>
          <w:spacing w:val="33"/>
        </w:rPr>
        <w:t xml:space="preserve"> </w:t>
      </w:r>
      <w:r>
        <w:rPr>
          <w:spacing w:val="-1"/>
        </w:rPr>
        <w:t>TO</w:t>
      </w:r>
      <w:r>
        <w:t xml:space="preserve"> </w:t>
      </w:r>
      <w:r>
        <w:rPr>
          <w:spacing w:val="-1"/>
        </w:rPr>
        <w:t>BRING</w:t>
      </w:r>
      <w:r>
        <w:t xml:space="preserve"> </w:t>
      </w:r>
      <w:r>
        <w:rPr>
          <w:spacing w:val="-1"/>
        </w:rPr>
        <w:t xml:space="preserve">DOWN </w:t>
      </w:r>
      <w:r>
        <w:t>A</w:t>
      </w:r>
      <w:r>
        <w:rPr>
          <w:spacing w:val="-1"/>
        </w:rPr>
        <w:t xml:space="preserve"> BABIES</w:t>
      </w:r>
      <w:r>
        <w:t xml:space="preserve"> </w:t>
      </w:r>
      <w:r>
        <w:rPr>
          <w:spacing w:val="-1"/>
        </w:rPr>
        <w:t>SOUL</w:t>
      </w:r>
      <w:r>
        <w:rPr>
          <w:spacing w:val="-3"/>
        </w:rPr>
        <w:t xml:space="preserve"> </w:t>
      </w:r>
      <w:r>
        <w:rPr>
          <w:spacing w:val="-1"/>
        </w:rPr>
        <w:t>FROM</w:t>
      </w:r>
      <w:r>
        <w:rPr>
          <w:spacing w:val="-2"/>
        </w:rPr>
        <w:t xml:space="preserve"> HEAVEN…</w:t>
      </w:r>
    </w:p>
    <w:p w:rsidR="00EA20B7" w:rsidRDefault="00EA20B7">
      <w:pPr>
        <w:spacing w:before="5"/>
        <w:rPr>
          <w:rFonts w:ascii="Lucida Sans" w:eastAsia="Lucida Sans" w:hAnsi="Lucida Sans" w:cs="Lucida Sans"/>
          <w:sz w:val="20"/>
          <w:szCs w:val="20"/>
        </w:rPr>
      </w:pPr>
    </w:p>
    <w:p w:rsidR="00EA20B7" w:rsidRDefault="00877DD6">
      <w:pPr>
        <w:pStyle w:val="Corpodetexto"/>
        <w:spacing w:before="0"/>
        <w:ind w:right="189"/>
      </w:pPr>
      <w:r>
        <w:rPr>
          <w:spacing w:val="-1"/>
        </w:rPr>
        <w:t xml:space="preserve">There </w:t>
      </w:r>
      <w:r>
        <w:t xml:space="preserve">are </w:t>
      </w:r>
      <w:r>
        <w:rPr>
          <w:spacing w:val="-1"/>
        </w:rPr>
        <w:t>many</w:t>
      </w:r>
      <w:r>
        <w:rPr>
          <w:spacing w:val="-2"/>
        </w:rPr>
        <w:t xml:space="preserve"> </w:t>
      </w:r>
      <w:r>
        <w:t>reasons</w:t>
      </w:r>
      <w:r>
        <w:rPr>
          <w:spacing w:val="-1"/>
        </w:rPr>
        <w:t xml:space="preserve"> why you</w:t>
      </w:r>
      <w:r>
        <w:rPr>
          <w:spacing w:val="-2"/>
        </w:rPr>
        <w:t xml:space="preserve"> </w:t>
      </w:r>
      <w:r>
        <w:t>create</w:t>
      </w:r>
      <w:r>
        <w:rPr>
          <w:spacing w:val="-1"/>
        </w:rPr>
        <w:t xml:space="preserve"> relationship</w:t>
      </w:r>
      <w:r>
        <w:t xml:space="preserve"> </w:t>
      </w:r>
      <w:r>
        <w:rPr>
          <w:spacing w:val="-1"/>
        </w:rPr>
        <w:t xml:space="preserve">Psychic </w:t>
      </w:r>
      <w:r>
        <w:t>Energy</w:t>
      </w:r>
      <w:r>
        <w:rPr>
          <w:spacing w:val="37"/>
        </w:rPr>
        <w:t xml:space="preserve"> </w:t>
      </w:r>
      <w:r>
        <w:rPr>
          <w:spacing w:val="-1"/>
        </w:rPr>
        <w:t>Connections</w:t>
      </w:r>
      <w:r>
        <w:rPr>
          <w:spacing w:val="-2"/>
        </w:rPr>
        <w:t xml:space="preserve"> </w:t>
      </w:r>
      <w:r>
        <w:rPr>
          <w:spacing w:val="-1"/>
        </w:rPr>
        <w:t xml:space="preserve">yourself </w:t>
      </w:r>
      <w:r>
        <w:t>to</w:t>
      </w:r>
      <w:r>
        <w:rPr>
          <w:spacing w:val="-3"/>
        </w:rPr>
        <w:t xml:space="preserve"> </w:t>
      </w:r>
      <w:r>
        <w:rPr>
          <w:spacing w:val="-1"/>
        </w:rPr>
        <w:t>another</w:t>
      </w:r>
      <w:r>
        <w:t xml:space="preserve"> </w:t>
      </w:r>
      <w:r>
        <w:rPr>
          <w:spacing w:val="-1"/>
        </w:rPr>
        <w:t>being and/or</w:t>
      </w:r>
      <w:r>
        <w:t xml:space="preserve"> </w:t>
      </w:r>
      <w:r>
        <w:rPr>
          <w:spacing w:val="-1"/>
        </w:rPr>
        <w:t>for that</w:t>
      </w:r>
      <w:r>
        <w:t xml:space="preserve"> </w:t>
      </w:r>
      <w:r>
        <w:rPr>
          <w:spacing w:val="-1"/>
        </w:rPr>
        <w:t>matter,</w:t>
      </w:r>
      <w:r>
        <w:t xml:space="preserve"> </w:t>
      </w:r>
      <w:r>
        <w:rPr>
          <w:spacing w:val="-2"/>
        </w:rPr>
        <w:t>why</w:t>
      </w:r>
      <w:r>
        <w:rPr>
          <w:spacing w:val="71"/>
        </w:rPr>
        <w:t xml:space="preserve"> </w:t>
      </w:r>
      <w:r>
        <w:rPr>
          <w:spacing w:val="-1"/>
        </w:rPr>
        <w:t>they</w:t>
      </w:r>
      <w:r>
        <w:rPr>
          <w:spacing w:val="-2"/>
        </w:rPr>
        <w:t xml:space="preserve"> </w:t>
      </w:r>
      <w:r>
        <w:t>create</w:t>
      </w:r>
      <w:r>
        <w:rPr>
          <w:spacing w:val="-1"/>
        </w:rPr>
        <w:t xml:space="preserve"> Psychic</w:t>
      </w:r>
      <w:r>
        <w:t xml:space="preserve"> </w:t>
      </w:r>
      <w:r>
        <w:rPr>
          <w:spacing w:val="-1"/>
        </w:rPr>
        <w:t>Energy</w:t>
      </w:r>
      <w:r>
        <w:rPr>
          <w:spacing w:val="-2"/>
        </w:rPr>
        <w:t xml:space="preserve"> </w:t>
      </w:r>
      <w:r>
        <w:rPr>
          <w:spacing w:val="-1"/>
        </w:rPr>
        <w:t>Connections</w:t>
      </w:r>
      <w:r>
        <w:rPr>
          <w:spacing w:val="-3"/>
        </w:rPr>
        <w:t xml:space="preserve"> </w:t>
      </w:r>
      <w:r>
        <w:rPr>
          <w:spacing w:val="-1"/>
        </w:rPr>
        <w:t xml:space="preserve">themselves </w:t>
      </w:r>
      <w:r>
        <w:t>to</w:t>
      </w:r>
      <w:r>
        <w:rPr>
          <w:spacing w:val="-1"/>
        </w:rPr>
        <w:t xml:space="preserve"> you.</w:t>
      </w:r>
      <w:r>
        <w:rPr>
          <w:spacing w:val="1"/>
        </w:rPr>
        <w:t xml:space="preserve"> </w:t>
      </w:r>
      <w:r>
        <w:rPr>
          <w:spacing w:val="-1"/>
        </w:rPr>
        <w:t>One</w:t>
      </w:r>
      <w:r>
        <w:t xml:space="preserve"> of</w:t>
      </w:r>
      <w:r>
        <w:rPr>
          <w:spacing w:val="55"/>
        </w:rPr>
        <w:t xml:space="preserve"> </w:t>
      </w:r>
      <w:r>
        <w:t xml:space="preserve">the </w:t>
      </w:r>
      <w:r>
        <w:rPr>
          <w:spacing w:val="-1"/>
        </w:rPr>
        <w:t xml:space="preserve">major reasons </w:t>
      </w:r>
      <w:r>
        <w:t>is</w:t>
      </w:r>
      <w:r>
        <w:rPr>
          <w:spacing w:val="-1"/>
        </w:rPr>
        <w:t xml:space="preserve"> </w:t>
      </w:r>
      <w:r>
        <w:t>to</w:t>
      </w:r>
      <w:r>
        <w:rPr>
          <w:spacing w:val="-1"/>
        </w:rPr>
        <w:t xml:space="preserve"> </w:t>
      </w:r>
      <w:r>
        <w:t xml:space="preserve">create </w:t>
      </w:r>
      <w:r>
        <w:rPr>
          <w:spacing w:val="-1"/>
        </w:rPr>
        <w:t>babies.</w:t>
      </w:r>
      <w:r>
        <w:t xml:space="preserve"> Energy</w:t>
      </w:r>
      <w:r>
        <w:rPr>
          <w:spacing w:val="-2"/>
        </w:rPr>
        <w:t xml:space="preserve"> </w:t>
      </w:r>
      <w:r>
        <w:t xml:space="preserve">is </w:t>
      </w:r>
      <w:r>
        <w:rPr>
          <w:spacing w:val="-1"/>
        </w:rPr>
        <w:t>necessary</w:t>
      </w:r>
      <w:r>
        <w:rPr>
          <w:spacing w:val="-2"/>
        </w:rPr>
        <w:t xml:space="preserve"> </w:t>
      </w:r>
      <w:r>
        <w:t>for</w:t>
      </w:r>
      <w:r>
        <w:rPr>
          <w:spacing w:val="-1"/>
        </w:rPr>
        <w:t xml:space="preserve"> </w:t>
      </w:r>
      <w:r>
        <w:t>this</w:t>
      </w:r>
      <w:r>
        <w:rPr>
          <w:spacing w:val="31"/>
        </w:rPr>
        <w:t xml:space="preserve"> </w:t>
      </w:r>
      <w:r>
        <w:t xml:space="preserve">and </w:t>
      </w:r>
      <w:r>
        <w:rPr>
          <w:spacing w:val="-1"/>
        </w:rPr>
        <w:t>flows</w:t>
      </w:r>
      <w:r>
        <w:t xml:space="preserve"> from</w:t>
      </w:r>
      <w:r>
        <w:rPr>
          <w:spacing w:val="-2"/>
        </w:rPr>
        <w:t xml:space="preserve"> </w:t>
      </w:r>
      <w:r>
        <w:rPr>
          <w:spacing w:val="-1"/>
        </w:rPr>
        <w:t xml:space="preserve">abdomen </w:t>
      </w:r>
      <w:r>
        <w:t>to</w:t>
      </w:r>
      <w:r>
        <w:rPr>
          <w:spacing w:val="-1"/>
        </w:rPr>
        <w:t xml:space="preserve"> abdomen. </w:t>
      </w:r>
      <w:r>
        <w:t>And</w:t>
      </w:r>
      <w:r>
        <w:rPr>
          <w:spacing w:val="-1"/>
        </w:rPr>
        <w:t xml:space="preserve"> </w:t>
      </w:r>
      <w:r>
        <w:t>as</w:t>
      </w:r>
      <w:r>
        <w:rPr>
          <w:spacing w:val="-1"/>
        </w:rPr>
        <w:t xml:space="preserve"> </w:t>
      </w:r>
      <w:r>
        <w:t>the energy</w:t>
      </w:r>
      <w:r>
        <w:rPr>
          <w:spacing w:val="-2"/>
        </w:rPr>
        <w:t xml:space="preserve"> </w:t>
      </w:r>
      <w:r>
        <w:rPr>
          <w:spacing w:val="-1"/>
        </w:rPr>
        <w:t>flows</w:t>
      </w:r>
      <w:r>
        <w:t xml:space="preserve"> in</w:t>
      </w:r>
      <w:r>
        <w:rPr>
          <w:spacing w:val="25"/>
        </w:rPr>
        <w:t xml:space="preserve"> </w:t>
      </w:r>
      <w:r>
        <w:t>sex</w:t>
      </w:r>
      <w:r>
        <w:rPr>
          <w:spacing w:val="-2"/>
        </w:rPr>
        <w:t xml:space="preserve"> </w:t>
      </w:r>
      <w:r>
        <w:t xml:space="preserve">a </w:t>
      </w:r>
      <w:r>
        <w:rPr>
          <w:spacing w:val="-1"/>
        </w:rPr>
        <w:t>connection</w:t>
      </w:r>
      <w:r>
        <w:t xml:space="preserve"> </w:t>
      </w:r>
      <w:r>
        <w:rPr>
          <w:spacing w:val="-1"/>
        </w:rPr>
        <w:t>is</w:t>
      </w:r>
      <w:r>
        <w:t xml:space="preserve"> </w:t>
      </w:r>
      <w:r>
        <w:rPr>
          <w:spacing w:val="-1"/>
        </w:rPr>
        <w:t>created</w:t>
      </w:r>
      <w:r>
        <w:t xml:space="preserve"> </w:t>
      </w:r>
      <w:r>
        <w:rPr>
          <w:spacing w:val="-1"/>
        </w:rPr>
        <w:t>from</w:t>
      </w:r>
      <w:r>
        <w:rPr>
          <w:spacing w:val="-2"/>
        </w:rPr>
        <w:t xml:space="preserve"> </w:t>
      </w:r>
      <w:r>
        <w:rPr>
          <w:spacing w:val="-1"/>
        </w:rPr>
        <w:t>base</w:t>
      </w:r>
      <w:r>
        <w:t xml:space="preserve"> to</w:t>
      </w:r>
      <w:r>
        <w:rPr>
          <w:spacing w:val="-2"/>
        </w:rPr>
        <w:t xml:space="preserve"> crown</w:t>
      </w:r>
      <w:r>
        <w:t xml:space="preserve"> </w:t>
      </w:r>
      <w:r>
        <w:rPr>
          <w:spacing w:val="-1"/>
        </w:rPr>
        <w:t>chakra</w:t>
      </w:r>
      <w:r>
        <w:rPr>
          <w:spacing w:val="-2"/>
        </w:rPr>
        <w:t xml:space="preserve"> </w:t>
      </w:r>
      <w:r>
        <w:t xml:space="preserve">and </w:t>
      </w:r>
      <w:r>
        <w:rPr>
          <w:spacing w:val="-1"/>
        </w:rPr>
        <w:t>from</w:t>
      </w:r>
      <w:r>
        <w:rPr>
          <w:spacing w:val="26"/>
        </w:rPr>
        <w:t xml:space="preserve"> </w:t>
      </w:r>
      <w:r>
        <w:rPr>
          <w:spacing w:val="-1"/>
        </w:rPr>
        <w:t>the</w:t>
      </w:r>
      <w:r>
        <w:t xml:space="preserve"> </w:t>
      </w:r>
      <w:r>
        <w:rPr>
          <w:spacing w:val="-1"/>
        </w:rPr>
        <w:t xml:space="preserve">crown </w:t>
      </w:r>
      <w:r>
        <w:t>to</w:t>
      </w:r>
      <w:r>
        <w:rPr>
          <w:spacing w:val="-2"/>
        </w:rPr>
        <w:t xml:space="preserve"> </w:t>
      </w:r>
      <w:r>
        <w:rPr>
          <w:spacing w:val="-1"/>
        </w:rPr>
        <w:t>the</w:t>
      </w:r>
      <w:r>
        <w:t xml:space="preserve"> </w:t>
      </w:r>
      <w:r>
        <w:rPr>
          <w:spacing w:val="-1"/>
        </w:rPr>
        <w:t xml:space="preserve">Soul, </w:t>
      </w:r>
      <w:r>
        <w:t xml:space="preserve">in </w:t>
      </w:r>
      <w:r>
        <w:rPr>
          <w:spacing w:val="-1"/>
        </w:rPr>
        <w:t xml:space="preserve">order </w:t>
      </w:r>
      <w:r>
        <w:t xml:space="preserve">to </w:t>
      </w:r>
      <w:r>
        <w:rPr>
          <w:spacing w:val="-1"/>
        </w:rPr>
        <w:t>bring</w:t>
      </w:r>
      <w:r>
        <w:t xml:space="preserve"> </w:t>
      </w:r>
      <w:r>
        <w:rPr>
          <w:spacing w:val="-2"/>
        </w:rPr>
        <w:t>down</w:t>
      </w:r>
      <w:r>
        <w:t xml:space="preserve"> </w:t>
      </w:r>
      <w:r>
        <w:rPr>
          <w:spacing w:val="-1"/>
        </w:rPr>
        <w:t>another</w:t>
      </w:r>
      <w:r>
        <w:t xml:space="preserve"> </w:t>
      </w:r>
      <w:r>
        <w:rPr>
          <w:spacing w:val="-1"/>
        </w:rPr>
        <w:t>soul</w:t>
      </w:r>
      <w:r>
        <w:t xml:space="preserve"> from</w:t>
      </w:r>
      <w:r>
        <w:rPr>
          <w:spacing w:val="33"/>
        </w:rPr>
        <w:t xml:space="preserve"> </w:t>
      </w:r>
      <w:r>
        <w:rPr>
          <w:spacing w:val="-2"/>
        </w:rPr>
        <w:t>heaven!!</w:t>
      </w:r>
    </w:p>
    <w:p w:rsidR="00EA20B7" w:rsidRDefault="00877DD6">
      <w:pPr>
        <w:pStyle w:val="Corpodetexto"/>
      </w:pPr>
      <w:r>
        <w:rPr>
          <w:spacing w:val="-1"/>
        </w:rPr>
        <w:t>However,</w:t>
      </w:r>
      <w:r>
        <w:rPr>
          <w:spacing w:val="-2"/>
        </w:rPr>
        <w:t xml:space="preserve"> </w:t>
      </w:r>
      <w:r>
        <w:t>this</w:t>
      </w:r>
      <w:r>
        <w:rPr>
          <w:spacing w:val="-1"/>
        </w:rPr>
        <w:t xml:space="preserve"> natural function</w:t>
      </w:r>
      <w:r>
        <w:rPr>
          <w:spacing w:val="-2"/>
        </w:rPr>
        <w:t xml:space="preserve"> </w:t>
      </w:r>
      <w:r>
        <w:t>can</w:t>
      </w:r>
      <w:r>
        <w:rPr>
          <w:spacing w:val="-1"/>
        </w:rPr>
        <w:t xml:space="preserve"> become</w:t>
      </w:r>
      <w:r>
        <w:rPr>
          <w:spacing w:val="1"/>
        </w:rPr>
        <w:t xml:space="preserve"> </w:t>
      </w:r>
      <w:r>
        <w:rPr>
          <w:spacing w:val="-1"/>
        </w:rPr>
        <w:t>perverted....</w:t>
      </w:r>
    </w:p>
    <w:p w:rsidR="00EA20B7" w:rsidRDefault="00EA20B7">
      <w:pPr>
        <w:spacing w:before="1"/>
        <w:rPr>
          <w:rFonts w:ascii="Lucida Sans" w:eastAsia="Lucida Sans" w:hAnsi="Lucida Sans" w:cs="Lucida Sans"/>
          <w:sz w:val="20"/>
          <w:szCs w:val="20"/>
        </w:rPr>
      </w:pPr>
    </w:p>
    <w:p w:rsidR="00EA20B7" w:rsidRDefault="00877DD6">
      <w:pPr>
        <w:pStyle w:val="Corpodetexto"/>
        <w:numPr>
          <w:ilvl w:val="0"/>
          <w:numId w:val="3"/>
        </w:numPr>
        <w:tabs>
          <w:tab w:val="left" w:pos="298"/>
        </w:tabs>
        <w:spacing w:before="0"/>
        <w:ind w:right="112" w:firstLine="0"/>
      </w:pPr>
      <w:r>
        <w:rPr>
          <w:spacing w:val="-1"/>
        </w:rPr>
        <w:t>It</w:t>
      </w:r>
      <w:r>
        <w:t xml:space="preserve"> </w:t>
      </w:r>
      <w:r>
        <w:rPr>
          <w:spacing w:val="-1"/>
        </w:rPr>
        <w:t>could</w:t>
      </w:r>
      <w:r>
        <w:t xml:space="preserve"> </w:t>
      </w:r>
      <w:r>
        <w:rPr>
          <w:spacing w:val="-1"/>
        </w:rPr>
        <w:t>have</w:t>
      </w:r>
      <w:r>
        <w:rPr>
          <w:spacing w:val="1"/>
        </w:rPr>
        <w:t xml:space="preserve"> </w:t>
      </w:r>
      <w:r>
        <w:rPr>
          <w:spacing w:val="-1"/>
        </w:rPr>
        <w:t>seemed</w:t>
      </w:r>
      <w:r>
        <w:t xml:space="preserve"> </w:t>
      </w:r>
      <w:r>
        <w:rPr>
          <w:spacing w:val="-1"/>
        </w:rPr>
        <w:t>like</w:t>
      </w:r>
      <w:r>
        <w:rPr>
          <w:spacing w:val="-2"/>
        </w:rPr>
        <w:t xml:space="preserve"> </w:t>
      </w:r>
      <w:r>
        <w:t xml:space="preserve">a </w:t>
      </w:r>
      <w:r>
        <w:rPr>
          <w:spacing w:val="-1"/>
        </w:rPr>
        <w:t>good</w:t>
      </w:r>
      <w:r>
        <w:t xml:space="preserve"> </w:t>
      </w:r>
      <w:r>
        <w:rPr>
          <w:spacing w:val="-1"/>
        </w:rPr>
        <w:t>idea</w:t>
      </w:r>
      <w:r>
        <w:t xml:space="preserve"> </w:t>
      </w:r>
      <w:r>
        <w:rPr>
          <w:spacing w:val="-1"/>
        </w:rPr>
        <w:t>at</w:t>
      </w:r>
      <w:r>
        <w:rPr>
          <w:spacing w:val="-2"/>
        </w:rPr>
        <w:t xml:space="preserve"> </w:t>
      </w:r>
      <w:r>
        <w:rPr>
          <w:spacing w:val="-1"/>
        </w:rPr>
        <w:t>the</w:t>
      </w:r>
      <w:r>
        <w:rPr>
          <w:spacing w:val="-2"/>
        </w:rPr>
        <w:t xml:space="preserve"> </w:t>
      </w:r>
      <w:r>
        <w:rPr>
          <w:spacing w:val="-1"/>
        </w:rPr>
        <w:t>time,</w:t>
      </w:r>
      <w:r>
        <w:t xml:space="preserve"> </w:t>
      </w:r>
      <w:r>
        <w:rPr>
          <w:spacing w:val="-1"/>
        </w:rPr>
        <w:t>quite</w:t>
      </w:r>
      <w:r>
        <w:t xml:space="preserve"> </w:t>
      </w:r>
      <w:r>
        <w:rPr>
          <w:spacing w:val="-1"/>
        </w:rPr>
        <w:t>handy</w:t>
      </w:r>
      <w:r>
        <w:rPr>
          <w:spacing w:val="28"/>
        </w:rPr>
        <w:t xml:space="preserve"> </w:t>
      </w:r>
      <w:r>
        <w:rPr>
          <w:spacing w:val="-1"/>
        </w:rPr>
        <w:t>and</w:t>
      </w:r>
      <w:r>
        <w:t xml:space="preserve"> </w:t>
      </w:r>
      <w:r>
        <w:rPr>
          <w:spacing w:val="-1"/>
        </w:rPr>
        <w:t>practical</w:t>
      </w:r>
      <w:r>
        <w:t xml:space="preserve"> </w:t>
      </w:r>
      <w:r>
        <w:rPr>
          <w:spacing w:val="-1"/>
        </w:rPr>
        <w:t>in</w:t>
      </w:r>
      <w:r>
        <w:t xml:space="preserve"> </w:t>
      </w:r>
      <w:r>
        <w:rPr>
          <w:spacing w:val="-1"/>
        </w:rPr>
        <w:t>fact,</w:t>
      </w:r>
      <w:r>
        <w:t xml:space="preserve"> </w:t>
      </w:r>
      <w:r>
        <w:rPr>
          <w:spacing w:val="-1"/>
        </w:rPr>
        <w:t>being</w:t>
      </w:r>
      <w:r>
        <w:t xml:space="preserve"> </w:t>
      </w:r>
      <w:r>
        <w:rPr>
          <w:spacing w:val="-1"/>
        </w:rPr>
        <w:t>able</w:t>
      </w:r>
      <w:r>
        <w:t xml:space="preserve"> </w:t>
      </w:r>
      <w:r>
        <w:rPr>
          <w:spacing w:val="-1"/>
        </w:rPr>
        <w:t>to</w:t>
      </w:r>
      <w:r>
        <w:rPr>
          <w:spacing w:val="-2"/>
        </w:rPr>
        <w:t xml:space="preserve"> </w:t>
      </w:r>
      <w:r>
        <w:rPr>
          <w:spacing w:val="-1"/>
        </w:rPr>
        <w:t>telepathically</w:t>
      </w:r>
      <w:r>
        <w:rPr>
          <w:spacing w:val="-2"/>
        </w:rPr>
        <w:t xml:space="preserve"> </w:t>
      </w:r>
      <w:r>
        <w:rPr>
          <w:spacing w:val="-1"/>
        </w:rPr>
        <w:t>call</w:t>
      </w:r>
      <w:r>
        <w:t xml:space="preserve"> </w:t>
      </w:r>
      <w:r>
        <w:rPr>
          <w:spacing w:val="-1"/>
        </w:rPr>
        <w:t>in</w:t>
      </w:r>
      <w:r>
        <w:rPr>
          <w:spacing w:val="-2"/>
        </w:rPr>
        <w:t xml:space="preserve"> </w:t>
      </w:r>
      <w:r>
        <w:rPr>
          <w:spacing w:val="-1"/>
        </w:rPr>
        <w:t>and</w:t>
      </w:r>
      <w:r>
        <w:rPr>
          <w:spacing w:val="-2"/>
        </w:rPr>
        <w:t xml:space="preserve"> out</w:t>
      </w:r>
      <w:r>
        <w:t xml:space="preserve"> </w:t>
      </w:r>
      <w:r>
        <w:rPr>
          <w:spacing w:val="-1"/>
        </w:rPr>
        <w:t>to</w:t>
      </w:r>
      <w:r>
        <w:rPr>
          <w:spacing w:val="38"/>
        </w:rPr>
        <w:t xml:space="preserve"> </w:t>
      </w:r>
      <w:r>
        <w:rPr>
          <w:spacing w:val="-1"/>
        </w:rPr>
        <w:t>your</w:t>
      </w:r>
      <w:r>
        <w:rPr>
          <w:spacing w:val="1"/>
        </w:rPr>
        <w:t xml:space="preserve"> </w:t>
      </w:r>
      <w:r>
        <w:rPr>
          <w:spacing w:val="-1"/>
        </w:rPr>
        <w:t>friends....</w:t>
      </w:r>
      <w:r>
        <w:t xml:space="preserve"> </w:t>
      </w:r>
      <w:r>
        <w:rPr>
          <w:spacing w:val="-2"/>
        </w:rPr>
        <w:t>But</w:t>
      </w:r>
      <w:r>
        <w:rPr>
          <w:spacing w:val="2"/>
        </w:rPr>
        <w:t xml:space="preserve"> </w:t>
      </w:r>
      <w:r>
        <w:rPr>
          <w:spacing w:val="-1"/>
        </w:rPr>
        <w:t>friends</w:t>
      </w:r>
      <w:r>
        <w:t xml:space="preserve"> </w:t>
      </w:r>
      <w:r>
        <w:rPr>
          <w:spacing w:val="-1"/>
        </w:rPr>
        <w:t>create</w:t>
      </w:r>
      <w:r>
        <w:t xml:space="preserve"> </w:t>
      </w:r>
      <w:r>
        <w:rPr>
          <w:spacing w:val="-1"/>
        </w:rPr>
        <w:t>Psychic</w:t>
      </w:r>
      <w:r>
        <w:t xml:space="preserve"> </w:t>
      </w:r>
      <w:r>
        <w:rPr>
          <w:spacing w:val="-1"/>
        </w:rPr>
        <w:t>Energy</w:t>
      </w:r>
      <w:r>
        <w:rPr>
          <w:spacing w:val="-2"/>
        </w:rPr>
        <w:t xml:space="preserve"> </w:t>
      </w:r>
      <w:r>
        <w:rPr>
          <w:spacing w:val="-1"/>
        </w:rPr>
        <w:t>Connections to</w:t>
      </w:r>
      <w:r>
        <w:rPr>
          <w:spacing w:val="28"/>
        </w:rPr>
        <w:t xml:space="preserve"> </w:t>
      </w:r>
      <w:r>
        <w:rPr>
          <w:spacing w:val="-1"/>
        </w:rPr>
        <w:t>other</w:t>
      </w:r>
      <w:r>
        <w:t xml:space="preserve"> </w:t>
      </w:r>
      <w:r>
        <w:rPr>
          <w:spacing w:val="-1"/>
        </w:rPr>
        <w:t>friends,</w:t>
      </w:r>
      <w:r>
        <w:t xml:space="preserve"> and</w:t>
      </w:r>
      <w:r>
        <w:rPr>
          <w:spacing w:val="-2"/>
        </w:rPr>
        <w:t xml:space="preserve"> </w:t>
      </w:r>
      <w:r>
        <w:rPr>
          <w:spacing w:val="-1"/>
        </w:rPr>
        <w:t>sooner</w:t>
      </w:r>
      <w:r>
        <w:rPr>
          <w:spacing w:val="-2"/>
        </w:rPr>
        <w:t xml:space="preserve"> </w:t>
      </w:r>
      <w:r>
        <w:rPr>
          <w:spacing w:val="-1"/>
        </w:rPr>
        <w:t>or</w:t>
      </w:r>
      <w:r>
        <w:t xml:space="preserve"> </w:t>
      </w:r>
      <w:r>
        <w:rPr>
          <w:spacing w:val="-1"/>
        </w:rPr>
        <w:t>later</w:t>
      </w:r>
      <w:r>
        <w:t xml:space="preserve"> </w:t>
      </w:r>
      <w:r>
        <w:rPr>
          <w:spacing w:val="-1"/>
        </w:rPr>
        <w:t>you</w:t>
      </w:r>
      <w:r>
        <w:rPr>
          <w:spacing w:val="-2"/>
        </w:rPr>
        <w:t xml:space="preserve"> </w:t>
      </w:r>
      <w:r>
        <w:rPr>
          <w:spacing w:val="-1"/>
        </w:rPr>
        <w:t>are</w:t>
      </w:r>
      <w:r>
        <w:t xml:space="preserve"> </w:t>
      </w:r>
      <w:r>
        <w:rPr>
          <w:spacing w:val="-1"/>
        </w:rPr>
        <w:t>connected</w:t>
      </w:r>
      <w:r>
        <w:rPr>
          <w:spacing w:val="-2"/>
        </w:rPr>
        <w:t xml:space="preserve"> </w:t>
      </w:r>
      <w:r>
        <w:rPr>
          <w:spacing w:val="-1"/>
        </w:rPr>
        <w:t>to</w:t>
      </w:r>
      <w:r>
        <w:t xml:space="preserve"> a </w:t>
      </w:r>
      <w:r>
        <w:rPr>
          <w:spacing w:val="-1"/>
        </w:rPr>
        <w:t>party</w:t>
      </w:r>
      <w:r>
        <w:t xml:space="preserve"> </w:t>
      </w:r>
      <w:r>
        <w:rPr>
          <w:spacing w:val="-1"/>
        </w:rPr>
        <w:t>line</w:t>
      </w:r>
      <w:r>
        <w:rPr>
          <w:spacing w:val="24"/>
        </w:rPr>
        <w:t xml:space="preserve"> </w:t>
      </w:r>
      <w:r>
        <w:rPr>
          <w:spacing w:val="-1"/>
        </w:rPr>
        <w:t>and are</w:t>
      </w:r>
      <w:r>
        <w:t xml:space="preserve"> </w:t>
      </w:r>
      <w:r>
        <w:rPr>
          <w:spacing w:val="-1"/>
        </w:rPr>
        <w:t>getting</w:t>
      </w:r>
      <w:r>
        <w:t xml:space="preserve"> </w:t>
      </w:r>
      <w:r>
        <w:rPr>
          <w:spacing w:val="-1"/>
        </w:rPr>
        <w:t>input</w:t>
      </w:r>
      <w:r>
        <w:t xml:space="preserve"> </w:t>
      </w:r>
      <w:r>
        <w:rPr>
          <w:spacing w:val="-1"/>
        </w:rPr>
        <w:t>from</w:t>
      </w:r>
      <w:r>
        <w:rPr>
          <w:spacing w:val="-3"/>
        </w:rPr>
        <w:t xml:space="preserve"> </w:t>
      </w:r>
      <w:r>
        <w:rPr>
          <w:spacing w:val="-1"/>
        </w:rPr>
        <w:t>all</w:t>
      </w:r>
      <w:r>
        <w:t xml:space="preserve"> </w:t>
      </w:r>
      <w:r>
        <w:rPr>
          <w:spacing w:val="-1"/>
        </w:rPr>
        <w:t>sorts of</w:t>
      </w:r>
      <w:r>
        <w:t xml:space="preserve"> </w:t>
      </w:r>
      <w:r>
        <w:rPr>
          <w:spacing w:val="-1"/>
        </w:rPr>
        <w:t>unwanted sources....</w:t>
      </w:r>
      <w:r>
        <w:t xml:space="preserve"> </w:t>
      </w:r>
      <w:r>
        <w:rPr>
          <w:spacing w:val="-1"/>
        </w:rPr>
        <w:t>You</w:t>
      </w:r>
      <w:r>
        <w:rPr>
          <w:spacing w:val="25"/>
        </w:rPr>
        <w:t xml:space="preserve"> </w:t>
      </w:r>
      <w:r>
        <w:rPr>
          <w:spacing w:val="-1"/>
        </w:rPr>
        <w:t>could</w:t>
      </w:r>
      <w:r>
        <w:t xml:space="preserve"> easily</w:t>
      </w:r>
      <w:r>
        <w:rPr>
          <w:spacing w:val="-2"/>
        </w:rPr>
        <w:t xml:space="preserve"> </w:t>
      </w:r>
      <w:r>
        <w:t xml:space="preserve">be </w:t>
      </w:r>
      <w:r>
        <w:rPr>
          <w:spacing w:val="-1"/>
        </w:rPr>
        <w:t>inundated,</w:t>
      </w:r>
      <w:r>
        <w:t xml:space="preserve"> day</w:t>
      </w:r>
      <w:r>
        <w:rPr>
          <w:spacing w:val="-2"/>
        </w:rPr>
        <w:t xml:space="preserve"> </w:t>
      </w:r>
      <w:r>
        <w:t>and night,</w:t>
      </w:r>
      <w:r>
        <w:rPr>
          <w:spacing w:val="-2"/>
        </w:rPr>
        <w:t xml:space="preserve"> </w:t>
      </w:r>
      <w:r>
        <w:rPr>
          <w:spacing w:val="-1"/>
        </w:rPr>
        <w:t>non-stop</w:t>
      </w:r>
      <w:r>
        <w:t xml:space="preserve"> </w:t>
      </w:r>
      <w:r>
        <w:rPr>
          <w:spacing w:val="-1"/>
        </w:rPr>
        <w:t xml:space="preserve">with </w:t>
      </w:r>
      <w:r>
        <w:t>this</w:t>
      </w:r>
      <w:r>
        <w:rPr>
          <w:spacing w:val="-1"/>
        </w:rPr>
        <w:t xml:space="preserve"> psychic</w:t>
      </w:r>
      <w:r>
        <w:rPr>
          <w:spacing w:val="41"/>
        </w:rPr>
        <w:t xml:space="preserve"> </w:t>
      </w:r>
      <w:r>
        <w:rPr>
          <w:spacing w:val="-1"/>
        </w:rPr>
        <w:t>"spam".</w:t>
      </w:r>
      <w:r>
        <w:rPr>
          <w:spacing w:val="2"/>
        </w:rPr>
        <w:t xml:space="preserve"> </w:t>
      </w:r>
      <w:r>
        <w:rPr>
          <w:spacing w:val="-1"/>
        </w:rPr>
        <w:t>This</w:t>
      </w:r>
      <w:r>
        <w:t xml:space="preserve"> </w:t>
      </w:r>
      <w:r>
        <w:rPr>
          <w:spacing w:val="-1"/>
        </w:rPr>
        <w:t>is</w:t>
      </w:r>
      <w:r>
        <w:rPr>
          <w:spacing w:val="1"/>
        </w:rPr>
        <w:t xml:space="preserve"> </w:t>
      </w:r>
      <w:r>
        <w:rPr>
          <w:spacing w:val="-1"/>
        </w:rPr>
        <w:t>why</w:t>
      </w:r>
      <w:r>
        <w:rPr>
          <w:spacing w:val="-2"/>
        </w:rPr>
        <w:t xml:space="preserve"> </w:t>
      </w:r>
      <w:r>
        <w:rPr>
          <w:spacing w:val="-1"/>
        </w:rPr>
        <w:t>the</w:t>
      </w:r>
      <w:r>
        <w:t xml:space="preserve"> </w:t>
      </w:r>
      <w:r>
        <w:rPr>
          <w:spacing w:val="-1"/>
        </w:rPr>
        <w:t>Initiations</w:t>
      </w:r>
      <w:r>
        <w:t xml:space="preserve"> of</w:t>
      </w:r>
      <w:r>
        <w:rPr>
          <w:spacing w:val="-2"/>
        </w:rPr>
        <w:t xml:space="preserve"> </w:t>
      </w:r>
      <w:r>
        <w:rPr>
          <w:spacing w:val="-1"/>
        </w:rPr>
        <w:t>Energy</w:t>
      </w:r>
      <w:r>
        <w:rPr>
          <w:spacing w:val="-2"/>
        </w:rPr>
        <w:t xml:space="preserve"> </w:t>
      </w:r>
      <w:r>
        <w:rPr>
          <w:spacing w:val="-1"/>
        </w:rPr>
        <w:t>Enhancement teach</w:t>
      </w:r>
      <w:r>
        <w:rPr>
          <w:spacing w:val="37"/>
        </w:rPr>
        <w:t xml:space="preserve"> </w:t>
      </w:r>
      <w:r>
        <w:t>how</w:t>
      </w:r>
      <w:r>
        <w:rPr>
          <w:spacing w:val="-3"/>
        </w:rPr>
        <w:t xml:space="preserve"> </w:t>
      </w:r>
      <w:r>
        <w:t>to,</w:t>
      </w:r>
      <w:r>
        <w:rPr>
          <w:spacing w:val="-2"/>
        </w:rPr>
        <w:t xml:space="preserve"> </w:t>
      </w:r>
      <w:r>
        <w:rPr>
          <w:spacing w:val="-1"/>
        </w:rPr>
        <w:t>and</w:t>
      </w:r>
      <w:r>
        <w:rPr>
          <w:spacing w:val="-2"/>
        </w:rPr>
        <w:t xml:space="preserve"> </w:t>
      </w:r>
      <w:r>
        <w:rPr>
          <w:spacing w:val="-1"/>
        </w:rPr>
        <w:t>give</w:t>
      </w:r>
      <w:r>
        <w:rPr>
          <w:spacing w:val="1"/>
        </w:rPr>
        <w:t xml:space="preserve"> </w:t>
      </w:r>
      <w:r>
        <w:rPr>
          <w:spacing w:val="-1"/>
        </w:rPr>
        <w:t>you</w:t>
      </w:r>
      <w:r>
        <w:rPr>
          <w:spacing w:val="-2"/>
        </w:rPr>
        <w:t xml:space="preserve"> </w:t>
      </w:r>
      <w:r>
        <w:t>a</w:t>
      </w:r>
      <w:r>
        <w:rPr>
          <w:spacing w:val="1"/>
        </w:rPr>
        <w:t xml:space="preserve"> </w:t>
      </w:r>
      <w:r>
        <w:rPr>
          <w:spacing w:val="-1"/>
        </w:rPr>
        <w:t>process of, cutting</w:t>
      </w:r>
      <w:r>
        <w:rPr>
          <w:spacing w:val="-2"/>
        </w:rPr>
        <w:t xml:space="preserve"> </w:t>
      </w:r>
      <w:r>
        <w:rPr>
          <w:spacing w:val="-1"/>
        </w:rPr>
        <w:t>all ancient connections</w:t>
      </w:r>
      <w:r>
        <w:rPr>
          <w:spacing w:val="49"/>
        </w:rPr>
        <w:t xml:space="preserve"> </w:t>
      </w:r>
      <w:r>
        <w:t>and</w:t>
      </w:r>
      <w:r>
        <w:rPr>
          <w:spacing w:val="-1"/>
        </w:rPr>
        <w:t xml:space="preserve"> </w:t>
      </w:r>
      <w:r>
        <w:t>then</w:t>
      </w:r>
      <w:r>
        <w:rPr>
          <w:spacing w:val="-1"/>
        </w:rPr>
        <w:t xml:space="preserve"> reforming </w:t>
      </w:r>
      <w:r>
        <w:t>them</w:t>
      </w:r>
      <w:r>
        <w:rPr>
          <w:spacing w:val="-2"/>
        </w:rPr>
        <w:t xml:space="preserve"> </w:t>
      </w:r>
      <w:r>
        <w:rPr>
          <w:spacing w:val="-1"/>
        </w:rPr>
        <w:t>appropriately.</w:t>
      </w:r>
    </w:p>
    <w:p w:rsidR="00EA20B7" w:rsidRDefault="00EA20B7">
      <w:pPr>
        <w:spacing w:before="1"/>
        <w:rPr>
          <w:rFonts w:ascii="Lucida Sans" w:eastAsia="Lucida Sans" w:hAnsi="Lucida Sans" w:cs="Lucida Sans"/>
          <w:sz w:val="20"/>
          <w:szCs w:val="20"/>
        </w:rPr>
      </w:pPr>
    </w:p>
    <w:p w:rsidR="00EA20B7" w:rsidRDefault="00877DD6">
      <w:pPr>
        <w:pStyle w:val="Corpodetexto"/>
        <w:numPr>
          <w:ilvl w:val="0"/>
          <w:numId w:val="3"/>
        </w:numPr>
        <w:tabs>
          <w:tab w:val="left" w:pos="299"/>
        </w:tabs>
        <w:spacing w:before="0"/>
        <w:ind w:right="160" w:firstLine="0"/>
      </w:pPr>
      <w:r>
        <w:rPr>
          <w:spacing w:val="-1"/>
        </w:rPr>
        <w:t>It</w:t>
      </w:r>
      <w:r>
        <w:t xml:space="preserve"> </w:t>
      </w:r>
      <w:r>
        <w:rPr>
          <w:spacing w:val="-1"/>
        </w:rPr>
        <w:t>could have</w:t>
      </w:r>
      <w:r>
        <w:rPr>
          <w:spacing w:val="1"/>
        </w:rPr>
        <w:t xml:space="preserve"> </w:t>
      </w:r>
      <w:r>
        <w:rPr>
          <w:spacing w:val="-1"/>
        </w:rPr>
        <w:t>been done</w:t>
      </w:r>
      <w:r>
        <w:t xml:space="preserve"> as</w:t>
      </w:r>
      <w:r>
        <w:rPr>
          <w:spacing w:val="-3"/>
        </w:rPr>
        <w:t xml:space="preserve"> </w:t>
      </w:r>
      <w:r>
        <w:t>a</w:t>
      </w:r>
      <w:r>
        <w:rPr>
          <w:spacing w:val="1"/>
        </w:rPr>
        <w:t xml:space="preserve"> </w:t>
      </w:r>
      <w:r>
        <w:rPr>
          <w:spacing w:val="-1"/>
        </w:rPr>
        <w:t xml:space="preserve">way </w:t>
      </w:r>
      <w:r>
        <w:t xml:space="preserve">to </w:t>
      </w:r>
      <w:r>
        <w:rPr>
          <w:spacing w:val="-1"/>
        </w:rPr>
        <w:t>be</w:t>
      </w:r>
      <w:r>
        <w:t xml:space="preserve"> </w:t>
      </w:r>
      <w:r>
        <w:rPr>
          <w:spacing w:val="-1"/>
        </w:rPr>
        <w:t>closer, more</w:t>
      </w:r>
      <w:r>
        <w:rPr>
          <w:spacing w:val="1"/>
        </w:rPr>
        <w:t xml:space="preserve"> </w:t>
      </w:r>
      <w:r>
        <w:rPr>
          <w:spacing w:val="-1"/>
        </w:rPr>
        <w:t>intimate with</w:t>
      </w:r>
      <w:r>
        <w:rPr>
          <w:spacing w:val="35"/>
        </w:rPr>
        <w:t xml:space="preserve"> </w:t>
      </w:r>
      <w:r>
        <w:rPr>
          <w:spacing w:val="-1"/>
        </w:rPr>
        <w:t>someone...</w:t>
      </w:r>
      <w:r>
        <w:rPr>
          <w:spacing w:val="-2"/>
        </w:rPr>
        <w:t xml:space="preserve"> </w:t>
      </w:r>
      <w:r>
        <w:t xml:space="preserve">to </w:t>
      </w:r>
      <w:r>
        <w:rPr>
          <w:spacing w:val="-1"/>
        </w:rPr>
        <w:t xml:space="preserve">share the deepest thoughts </w:t>
      </w:r>
      <w:r>
        <w:t xml:space="preserve">and </w:t>
      </w:r>
      <w:r>
        <w:rPr>
          <w:spacing w:val="-1"/>
        </w:rPr>
        <w:t>feelings</w:t>
      </w:r>
      <w:r>
        <w:rPr>
          <w:spacing w:val="-2"/>
        </w:rPr>
        <w:t xml:space="preserve"> </w:t>
      </w:r>
      <w:r>
        <w:t>from</w:t>
      </w:r>
      <w:r>
        <w:rPr>
          <w:spacing w:val="-2"/>
        </w:rPr>
        <w:t xml:space="preserve"> </w:t>
      </w:r>
      <w:r>
        <w:rPr>
          <w:spacing w:val="-1"/>
        </w:rPr>
        <w:t>ones</w:t>
      </w:r>
      <w:r>
        <w:rPr>
          <w:spacing w:val="55"/>
        </w:rPr>
        <w:t xml:space="preserve"> </w:t>
      </w:r>
      <w:r>
        <w:rPr>
          <w:spacing w:val="-1"/>
        </w:rPr>
        <w:t>deepest</w:t>
      </w:r>
      <w:r>
        <w:t xml:space="preserve"> centers. </w:t>
      </w:r>
      <w:r>
        <w:rPr>
          <w:spacing w:val="-2"/>
        </w:rPr>
        <w:t>But</w:t>
      </w:r>
      <w:r>
        <w:t xml:space="preserve"> all</w:t>
      </w:r>
      <w:r>
        <w:rPr>
          <w:spacing w:val="-1"/>
        </w:rPr>
        <w:t xml:space="preserve"> relationships</w:t>
      </w:r>
      <w:r>
        <w:t xml:space="preserve"> change...</w:t>
      </w:r>
      <w:r>
        <w:rPr>
          <w:spacing w:val="-1"/>
        </w:rPr>
        <w:t xml:space="preserve"> usually</w:t>
      </w:r>
      <w:r>
        <w:rPr>
          <w:spacing w:val="-2"/>
        </w:rPr>
        <w:t xml:space="preserve"> </w:t>
      </w:r>
      <w:r>
        <w:rPr>
          <w:spacing w:val="-1"/>
        </w:rPr>
        <w:t>through</w:t>
      </w:r>
      <w:r>
        <w:t xml:space="preserve"> </w:t>
      </w:r>
      <w:r>
        <w:rPr>
          <w:spacing w:val="-1"/>
        </w:rPr>
        <w:t>bad</w:t>
      </w:r>
      <w:r>
        <w:rPr>
          <w:spacing w:val="45"/>
        </w:rPr>
        <w:t xml:space="preserve"> </w:t>
      </w:r>
      <w:r>
        <w:rPr>
          <w:spacing w:val="-1"/>
        </w:rPr>
        <w:t>Karma.</w:t>
      </w:r>
    </w:p>
    <w:p w:rsidR="00EA20B7" w:rsidRDefault="00877DD6">
      <w:pPr>
        <w:pStyle w:val="Corpodetexto"/>
        <w:ind w:right="138"/>
      </w:pPr>
      <w:r>
        <w:rPr>
          <w:spacing w:val="-1"/>
        </w:rPr>
        <w:t>If</w:t>
      </w:r>
      <w:r>
        <w:t xml:space="preserve"> </w:t>
      </w:r>
      <w:r>
        <w:rPr>
          <w:spacing w:val="-1"/>
        </w:rPr>
        <w:t>you</w:t>
      </w:r>
      <w:r>
        <w:rPr>
          <w:spacing w:val="-2"/>
        </w:rPr>
        <w:t xml:space="preserve"> </w:t>
      </w:r>
      <w:r>
        <w:rPr>
          <w:spacing w:val="-1"/>
        </w:rPr>
        <w:t>did</w:t>
      </w:r>
      <w:r>
        <w:t xml:space="preserve"> </w:t>
      </w:r>
      <w:r>
        <w:rPr>
          <w:spacing w:val="-1"/>
        </w:rPr>
        <w:t>bad</w:t>
      </w:r>
      <w:r>
        <w:rPr>
          <w:spacing w:val="-2"/>
        </w:rPr>
        <w:t xml:space="preserve"> </w:t>
      </w:r>
      <w:r>
        <w:rPr>
          <w:spacing w:val="-1"/>
        </w:rPr>
        <w:t>things</w:t>
      </w:r>
      <w:r>
        <w:rPr>
          <w:spacing w:val="-2"/>
        </w:rPr>
        <w:t xml:space="preserve"> </w:t>
      </w:r>
      <w:r>
        <w:rPr>
          <w:spacing w:val="-1"/>
        </w:rPr>
        <w:t>to</w:t>
      </w:r>
      <w:r>
        <w:rPr>
          <w:spacing w:val="-2"/>
        </w:rPr>
        <w:t xml:space="preserve"> </w:t>
      </w:r>
      <w:r>
        <w:t>a</w:t>
      </w:r>
      <w:r>
        <w:rPr>
          <w:spacing w:val="1"/>
        </w:rPr>
        <w:t xml:space="preserve"> </w:t>
      </w:r>
      <w:r>
        <w:rPr>
          <w:spacing w:val="-1"/>
        </w:rPr>
        <w:t>person</w:t>
      </w:r>
      <w:r>
        <w:t xml:space="preserve"> </w:t>
      </w:r>
      <w:r>
        <w:rPr>
          <w:spacing w:val="-1"/>
        </w:rPr>
        <w:t>in</w:t>
      </w:r>
      <w:r>
        <w:rPr>
          <w:spacing w:val="-2"/>
        </w:rPr>
        <w:t xml:space="preserve"> </w:t>
      </w:r>
      <w:r>
        <w:t>a</w:t>
      </w:r>
      <w:r>
        <w:rPr>
          <w:spacing w:val="1"/>
        </w:rPr>
        <w:t xml:space="preserve"> </w:t>
      </w:r>
      <w:r>
        <w:rPr>
          <w:spacing w:val="-1"/>
        </w:rPr>
        <w:t>previous</w:t>
      </w:r>
      <w:r>
        <w:t xml:space="preserve"> </w:t>
      </w:r>
      <w:r>
        <w:rPr>
          <w:spacing w:val="-1"/>
        </w:rPr>
        <w:t>lifetime, usually</w:t>
      </w:r>
      <w:r>
        <w:rPr>
          <w:spacing w:val="-2"/>
        </w:rPr>
        <w:t xml:space="preserve"> </w:t>
      </w:r>
      <w:r>
        <w:rPr>
          <w:spacing w:val="-1"/>
        </w:rPr>
        <w:t>in</w:t>
      </w:r>
      <w:r>
        <w:rPr>
          <w:spacing w:val="30"/>
        </w:rPr>
        <w:t xml:space="preserve"> </w:t>
      </w:r>
      <w:r>
        <w:rPr>
          <w:spacing w:val="-1"/>
        </w:rPr>
        <w:t>this</w:t>
      </w:r>
      <w:r>
        <w:t xml:space="preserve"> </w:t>
      </w:r>
      <w:r>
        <w:rPr>
          <w:spacing w:val="-1"/>
        </w:rPr>
        <w:t>lifetime</w:t>
      </w:r>
      <w:r>
        <w:t xml:space="preserve"> </w:t>
      </w:r>
      <w:r>
        <w:rPr>
          <w:spacing w:val="-1"/>
        </w:rPr>
        <w:t xml:space="preserve">they </w:t>
      </w:r>
      <w:r>
        <w:rPr>
          <w:spacing w:val="-2"/>
        </w:rPr>
        <w:t>w</w:t>
      </w:r>
      <w:r>
        <w:rPr>
          <w:spacing w:val="-2"/>
        </w:rPr>
        <w:t>ill</w:t>
      </w:r>
      <w:r>
        <w:t xml:space="preserve"> </w:t>
      </w:r>
      <w:r>
        <w:rPr>
          <w:spacing w:val="-1"/>
        </w:rPr>
        <w:t>take</w:t>
      </w:r>
      <w:r>
        <w:t xml:space="preserve"> </w:t>
      </w:r>
      <w:r>
        <w:rPr>
          <w:spacing w:val="-1"/>
        </w:rPr>
        <w:t>revenge.</w:t>
      </w:r>
      <w:r>
        <w:t xml:space="preserve"> </w:t>
      </w:r>
      <w:r>
        <w:rPr>
          <w:spacing w:val="-1"/>
        </w:rPr>
        <w:t>Relationships</w:t>
      </w:r>
      <w:r>
        <w:rPr>
          <w:spacing w:val="-2"/>
        </w:rPr>
        <w:t xml:space="preserve"> </w:t>
      </w:r>
      <w:r>
        <w:rPr>
          <w:spacing w:val="-1"/>
        </w:rPr>
        <w:t>go</w:t>
      </w:r>
      <w:r>
        <w:t xml:space="preserve"> </w:t>
      </w:r>
      <w:r>
        <w:rPr>
          <w:spacing w:val="-1"/>
        </w:rPr>
        <w:t>sour,</w:t>
      </w:r>
      <w:r>
        <w:t xml:space="preserve"> </w:t>
      </w:r>
      <w:r>
        <w:rPr>
          <w:spacing w:val="-1"/>
        </w:rPr>
        <w:t>even</w:t>
      </w:r>
      <w:r>
        <w:rPr>
          <w:spacing w:val="36"/>
        </w:rPr>
        <w:t xml:space="preserve"> </w:t>
      </w:r>
      <w:r>
        <w:rPr>
          <w:spacing w:val="-1"/>
        </w:rPr>
        <w:t>adversarial, confrontational,</w:t>
      </w:r>
      <w:r>
        <w:t xml:space="preserve"> </w:t>
      </w:r>
      <w:r>
        <w:rPr>
          <w:spacing w:val="-1"/>
        </w:rPr>
        <w:t>or</w:t>
      </w:r>
      <w:r>
        <w:t xml:space="preserve"> </w:t>
      </w:r>
      <w:r>
        <w:rPr>
          <w:spacing w:val="-2"/>
        </w:rPr>
        <w:t>outright</w:t>
      </w:r>
      <w:r>
        <w:t xml:space="preserve"> </w:t>
      </w:r>
      <w:r>
        <w:rPr>
          <w:spacing w:val="-1"/>
        </w:rPr>
        <w:t>hostile... but</w:t>
      </w:r>
      <w:r>
        <w:rPr>
          <w:spacing w:val="1"/>
        </w:rPr>
        <w:t xml:space="preserve"> </w:t>
      </w:r>
      <w:r>
        <w:rPr>
          <w:spacing w:val="-1"/>
        </w:rPr>
        <w:t>the</w:t>
      </w:r>
      <w:r>
        <w:rPr>
          <w:spacing w:val="1"/>
        </w:rPr>
        <w:t xml:space="preserve"> </w:t>
      </w:r>
      <w:r>
        <w:rPr>
          <w:spacing w:val="-1"/>
        </w:rPr>
        <w:t>Psychic</w:t>
      </w:r>
      <w:r>
        <w:rPr>
          <w:spacing w:val="29"/>
        </w:rPr>
        <w:t xml:space="preserve"> </w:t>
      </w:r>
      <w:r>
        <w:rPr>
          <w:spacing w:val="-1"/>
        </w:rPr>
        <w:t>Energy Connections</w:t>
      </w:r>
      <w:r>
        <w:rPr>
          <w:spacing w:val="-2"/>
        </w:rPr>
        <w:t xml:space="preserve"> </w:t>
      </w:r>
      <w:r>
        <w:rPr>
          <w:spacing w:val="-1"/>
        </w:rPr>
        <w:t>remain.</w:t>
      </w:r>
    </w:p>
    <w:p w:rsidR="00EA20B7" w:rsidRDefault="00877DD6">
      <w:pPr>
        <w:pStyle w:val="Corpodetexto"/>
        <w:ind w:right="138" w:firstLine="63"/>
      </w:pPr>
      <w:r>
        <w:rPr>
          <w:spacing w:val="-1"/>
        </w:rPr>
        <w:t>Once</w:t>
      </w:r>
      <w:r>
        <w:rPr>
          <w:spacing w:val="1"/>
        </w:rPr>
        <w:t xml:space="preserve"> </w:t>
      </w:r>
      <w:r>
        <w:rPr>
          <w:spacing w:val="-1"/>
        </w:rPr>
        <w:t>you</w:t>
      </w:r>
      <w:r>
        <w:rPr>
          <w:spacing w:val="-2"/>
        </w:rPr>
        <w:t xml:space="preserve"> </w:t>
      </w:r>
      <w:r>
        <w:rPr>
          <w:spacing w:val="-1"/>
        </w:rPr>
        <w:t>are</w:t>
      </w:r>
      <w:r>
        <w:rPr>
          <w:spacing w:val="1"/>
        </w:rPr>
        <w:t xml:space="preserve"> </w:t>
      </w:r>
      <w:r>
        <w:rPr>
          <w:spacing w:val="-1"/>
        </w:rPr>
        <w:t>wired with</w:t>
      </w:r>
      <w:r>
        <w:t xml:space="preserve"> </w:t>
      </w:r>
      <w:r>
        <w:rPr>
          <w:spacing w:val="-1"/>
        </w:rPr>
        <w:t>Psychic</w:t>
      </w:r>
      <w:r>
        <w:t xml:space="preserve"> </w:t>
      </w:r>
      <w:r>
        <w:rPr>
          <w:spacing w:val="-1"/>
        </w:rPr>
        <w:t>Energy Connections, it</w:t>
      </w:r>
      <w:r>
        <w:rPr>
          <w:spacing w:val="2"/>
        </w:rPr>
        <w:t xml:space="preserve"> </w:t>
      </w:r>
      <w:r>
        <w:rPr>
          <w:spacing w:val="-1"/>
        </w:rPr>
        <w:t>is</w:t>
      </w:r>
      <w:r>
        <w:rPr>
          <w:spacing w:val="-2"/>
        </w:rPr>
        <w:t xml:space="preserve"> </w:t>
      </w:r>
      <w:r>
        <w:rPr>
          <w:spacing w:val="-1"/>
        </w:rPr>
        <w:t xml:space="preserve">not </w:t>
      </w:r>
      <w:r>
        <w:t>as</w:t>
      </w:r>
      <w:r>
        <w:rPr>
          <w:spacing w:val="39"/>
        </w:rPr>
        <w:t xml:space="preserve"> </w:t>
      </w:r>
      <w:r>
        <w:t>easy</w:t>
      </w:r>
      <w:r>
        <w:rPr>
          <w:spacing w:val="-3"/>
        </w:rPr>
        <w:t xml:space="preserve"> </w:t>
      </w:r>
      <w:r>
        <w:t>to</w:t>
      </w:r>
      <w:r>
        <w:rPr>
          <w:spacing w:val="-1"/>
        </w:rPr>
        <w:t xml:space="preserve"> remove</w:t>
      </w:r>
      <w:r>
        <w:t xml:space="preserve"> them</w:t>
      </w:r>
      <w:r>
        <w:rPr>
          <w:spacing w:val="-2"/>
        </w:rPr>
        <w:t xml:space="preserve"> </w:t>
      </w:r>
      <w:r>
        <w:t>as</w:t>
      </w:r>
      <w:r>
        <w:rPr>
          <w:spacing w:val="-1"/>
        </w:rPr>
        <w:t xml:space="preserve"> it</w:t>
      </w:r>
      <w:r>
        <w:rPr>
          <w:spacing w:val="2"/>
        </w:rPr>
        <w:t xml:space="preserve"> </w:t>
      </w:r>
      <w:r>
        <w:rPr>
          <w:spacing w:val="-2"/>
        </w:rPr>
        <w:t>was</w:t>
      </w:r>
      <w:r>
        <w:rPr>
          <w:spacing w:val="-1"/>
        </w:rPr>
        <w:t xml:space="preserve"> </w:t>
      </w:r>
      <w:r>
        <w:t>to</w:t>
      </w:r>
      <w:r>
        <w:rPr>
          <w:spacing w:val="-1"/>
        </w:rPr>
        <w:t xml:space="preserve"> </w:t>
      </w:r>
      <w:r>
        <w:t>create</w:t>
      </w:r>
      <w:r>
        <w:rPr>
          <w:spacing w:val="-1"/>
        </w:rPr>
        <w:t xml:space="preserve"> them.</w:t>
      </w:r>
      <w:r>
        <w:rPr>
          <w:spacing w:val="62"/>
        </w:rPr>
        <w:t xml:space="preserve"> </w:t>
      </w:r>
      <w:r>
        <w:rPr>
          <w:spacing w:val="-1"/>
        </w:rPr>
        <w:t>Just</w:t>
      </w:r>
      <w:r>
        <w:rPr>
          <w:spacing w:val="2"/>
        </w:rPr>
        <w:t xml:space="preserve"> </w:t>
      </w:r>
      <w:r>
        <w:rPr>
          <w:spacing w:val="-1"/>
        </w:rPr>
        <w:t xml:space="preserve">imagine </w:t>
      </w:r>
      <w:r>
        <w:t xml:space="preserve">if </w:t>
      </w:r>
      <w:r>
        <w:rPr>
          <w:spacing w:val="-1"/>
        </w:rPr>
        <w:t>you</w:t>
      </w:r>
      <w:r>
        <w:rPr>
          <w:spacing w:val="31"/>
        </w:rPr>
        <w:t xml:space="preserve"> </w:t>
      </w:r>
      <w:r>
        <w:rPr>
          <w:spacing w:val="-1"/>
        </w:rPr>
        <w:t>were</w:t>
      </w:r>
      <w:r>
        <w:t xml:space="preserve"> </w:t>
      </w:r>
      <w:r>
        <w:rPr>
          <w:spacing w:val="-1"/>
        </w:rPr>
        <w:t>creating</w:t>
      </w:r>
      <w:r>
        <w:rPr>
          <w:spacing w:val="1"/>
        </w:rPr>
        <w:t xml:space="preserve"> </w:t>
      </w:r>
      <w:r>
        <w:rPr>
          <w:spacing w:val="-1"/>
        </w:rPr>
        <w:t>Psychic</w:t>
      </w:r>
      <w:r>
        <w:t xml:space="preserve"> </w:t>
      </w:r>
      <w:r>
        <w:rPr>
          <w:spacing w:val="-1"/>
        </w:rPr>
        <w:t>Energy</w:t>
      </w:r>
      <w:r>
        <w:rPr>
          <w:spacing w:val="-2"/>
        </w:rPr>
        <w:t xml:space="preserve"> </w:t>
      </w:r>
      <w:r>
        <w:rPr>
          <w:spacing w:val="-1"/>
        </w:rPr>
        <w:t>Connections to</w:t>
      </w:r>
      <w:r>
        <w:t xml:space="preserve"> </w:t>
      </w:r>
      <w:r>
        <w:rPr>
          <w:spacing w:val="-2"/>
        </w:rPr>
        <w:t>someone</w:t>
      </w:r>
      <w:r>
        <w:rPr>
          <w:spacing w:val="1"/>
        </w:rPr>
        <w:t xml:space="preserve"> </w:t>
      </w:r>
      <w:r>
        <w:rPr>
          <w:spacing w:val="-2"/>
        </w:rPr>
        <w:t>who</w:t>
      </w:r>
      <w:r>
        <w:rPr>
          <w:spacing w:val="-1"/>
        </w:rPr>
        <w:t xml:space="preserve"> turned</w:t>
      </w:r>
      <w:r>
        <w:rPr>
          <w:spacing w:val="36"/>
        </w:rPr>
        <w:t xml:space="preserve"> </w:t>
      </w:r>
      <w:r>
        <w:t>dark</w:t>
      </w:r>
      <w:r>
        <w:rPr>
          <w:spacing w:val="-1"/>
        </w:rPr>
        <w:t xml:space="preserve"> </w:t>
      </w:r>
      <w:r>
        <w:t>and</w:t>
      </w:r>
      <w:r>
        <w:rPr>
          <w:spacing w:val="-3"/>
        </w:rPr>
        <w:t xml:space="preserve"> </w:t>
      </w:r>
      <w:r>
        <w:t>evil...</w:t>
      </w:r>
      <w:r>
        <w:rPr>
          <w:spacing w:val="-1"/>
        </w:rPr>
        <w:t xml:space="preserve"> </w:t>
      </w:r>
      <w:r>
        <w:t xml:space="preserve">and </w:t>
      </w:r>
      <w:r>
        <w:rPr>
          <w:spacing w:val="-1"/>
        </w:rPr>
        <w:t xml:space="preserve">you </w:t>
      </w:r>
      <w:r>
        <w:t>had</w:t>
      </w:r>
      <w:r>
        <w:rPr>
          <w:spacing w:val="-1"/>
        </w:rPr>
        <w:t xml:space="preserve"> </w:t>
      </w:r>
      <w:r>
        <w:t>one of</w:t>
      </w:r>
      <w:r>
        <w:rPr>
          <w:spacing w:val="-1"/>
        </w:rPr>
        <w:t xml:space="preserve"> these</w:t>
      </w:r>
      <w:r>
        <w:t xml:space="preserve"> </w:t>
      </w:r>
      <w:r>
        <w:rPr>
          <w:spacing w:val="-1"/>
        </w:rPr>
        <w:t>wires</w:t>
      </w:r>
      <w:r>
        <w:t xml:space="preserve"> </w:t>
      </w:r>
      <w:r>
        <w:rPr>
          <w:spacing w:val="-1"/>
        </w:rPr>
        <w:t>from</w:t>
      </w:r>
      <w:r>
        <w:rPr>
          <w:spacing w:val="-4"/>
        </w:rPr>
        <w:t xml:space="preserve"> </w:t>
      </w:r>
      <w:r>
        <w:t>them</w:t>
      </w:r>
      <w:r>
        <w:rPr>
          <w:spacing w:val="-2"/>
        </w:rPr>
        <w:t xml:space="preserve"> </w:t>
      </w:r>
      <w:r>
        <w:rPr>
          <w:spacing w:val="-1"/>
        </w:rPr>
        <w:t>plugged</w:t>
      </w:r>
      <w:r>
        <w:rPr>
          <w:spacing w:val="23"/>
        </w:rPr>
        <w:t xml:space="preserve"> </w:t>
      </w:r>
      <w:r>
        <w:rPr>
          <w:spacing w:val="-1"/>
        </w:rPr>
        <w:t>into</w:t>
      </w:r>
      <w:r>
        <w:t xml:space="preserve"> </w:t>
      </w:r>
      <w:r>
        <w:rPr>
          <w:spacing w:val="-1"/>
        </w:rPr>
        <w:t>your</w:t>
      </w:r>
      <w:r>
        <w:rPr>
          <w:spacing w:val="1"/>
        </w:rPr>
        <w:t xml:space="preserve"> </w:t>
      </w:r>
      <w:r>
        <w:rPr>
          <w:spacing w:val="-1"/>
        </w:rPr>
        <w:t>brain, or</w:t>
      </w:r>
      <w:r>
        <w:t xml:space="preserve"> </w:t>
      </w:r>
      <w:r>
        <w:rPr>
          <w:spacing w:val="-1"/>
        </w:rPr>
        <w:t>into your</w:t>
      </w:r>
      <w:r>
        <w:rPr>
          <w:spacing w:val="1"/>
        </w:rPr>
        <w:t xml:space="preserve"> </w:t>
      </w:r>
      <w:r>
        <w:t>sex</w:t>
      </w:r>
      <w:r>
        <w:rPr>
          <w:spacing w:val="-1"/>
        </w:rPr>
        <w:t xml:space="preserve"> chakra,</w:t>
      </w:r>
      <w:r>
        <w:t xml:space="preserve"> </w:t>
      </w:r>
      <w:r>
        <w:rPr>
          <w:spacing w:val="-1"/>
        </w:rPr>
        <w:t>or</w:t>
      </w:r>
      <w:r>
        <w:t xml:space="preserve"> </w:t>
      </w:r>
      <w:r>
        <w:rPr>
          <w:spacing w:val="-1"/>
        </w:rPr>
        <w:t>your heart...?</w:t>
      </w:r>
      <w:r>
        <w:rPr>
          <w:spacing w:val="-2"/>
        </w:rPr>
        <w:t xml:space="preserve"> </w:t>
      </w:r>
      <w:r>
        <w:rPr>
          <w:spacing w:val="-1"/>
        </w:rPr>
        <w:t>You</w:t>
      </w:r>
      <w:r>
        <w:rPr>
          <w:spacing w:val="-2"/>
        </w:rPr>
        <w:t xml:space="preserve"> </w:t>
      </w:r>
      <w:r>
        <w:rPr>
          <w:spacing w:val="-1"/>
        </w:rPr>
        <w:t>are</w:t>
      </w:r>
      <w:r>
        <w:rPr>
          <w:spacing w:val="26"/>
        </w:rPr>
        <w:t xml:space="preserve"> </w:t>
      </w:r>
      <w:r>
        <w:rPr>
          <w:spacing w:val="-1"/>
        </w:rPr>
        <w:t>really</w:t>
      </w:r>
      <w:r>
        <w:rPr>
          <w:spacing w:val="-2"/>
        </w:rPr>
        <w:t xml:space="preserve"> </w:t>
      </w:r>
      <w:r>
        <w:rPr>
          <w:spacing w:val="-1"/>
        </w:rPr>
        <w:t>really</w:t>
      </w:r>
      <w:r>
        <w:rPr>
          <w:spacing w:val="-2"/>
        </w:rPr>
        <w:t xml:space="preserve"> </w:t>
      </w:r>
      <w:r>
        <w:rPr>
          <w:spacing w:val="-1"/>
        </w:rPr>
        <w:t>stuck....</w:t>
      </w:r>
    </w:p>
    <w:p w:rsidR="00EA20B7" w:rsidRDefault="00877DD6">
      <w:pPr>
        <w:pStyle w:val="Corpodetexto"/>
        <w:spacing w:before="120"/>
        <w:ind w:right="306"/>
      </w:pPr>
      <w:r>
        <w:t>You</w:t>
      </w:r>
      <w:r>
        <w:rPr>
          <w:spacing w:val="-2"/>
        </w:rPr>
        <w:t xml:space="preserve"> </w:t>
      </w:r>
      <w:r>
        <w:t>need</w:t>
      </w:r>
      <w:r>
        <w:rPr>
          <w:spacing w:val="-1"/>
        </w:rPr>
        <w:t xml:space="preserve"> </w:t>
      </w:r>
      <w:r>
        <w:t>to learn how</w:t>
      </w:r>
      <w:r>
        <w:rPr>
          <w:spacing w:val="-3"/>
        </w:rPr>
        <w:t xml:space="preserve"> </w:t>
      </w:r>
      <w:r>
        <w:t xml:space="preserve">to </w:t>
      </w:r>
      <w:r>
        <w:rPr>
          <w:spacing w:val="-1"/>
        </w:rPr>
        <w:t>disconnect</w:t>
      </w:r>
      <w:r>
        <w:t xml:space="preserve"> </w:t>
      </w:r>
      <w:r>
        <w:rPr>
          <w:spacing w:val="-1"/>
        </w:rPr>
        <w:t>your</w:t>
      </w:r>
      <w:r>
        <w:rPr>
          <w:spacing w:val="2"/>
        </w:rPr>
        <w:t xml:space="preserve"> </w:t>
      </w:r>
      <w:r>
        <w:rPr>
          <w:spacing w:val="-1"/>
        </w:rPr>
        <w:t>Psychic</w:t>
      </w:r>
      <w:r>
        <w:t xml:space="preserve"> Energy</w:t>
      </w:r>
      <w:r>
        <w:rPr>
          <w:spacing w:val="30"/>
        </w:rPr>
        <w:t xml:space="preserve"> </w:t>
      </w:r>
      <w:r>
        <w:t>Connections</w:t>
      </w:r>
      <w:r>
        <w:rPr>
          <w:spacing w:val="-3"/>
        </w:rPr>
        <w:t xml:space="preserve"> </w:t>
      </w:r>
      <w:r>
        <w:t xml:space="preserve">to </w:t>
      </w:r>
      <w:r>
        <w:rPr>
          <w:spacing w:val="-1"/>
        </w:rPr>
        <w:t>negative</w:t>
      </w:r>
      <w:r>
        <w:rPr>
          <w:spacing w:val="-3"/>
        </w:rPr>
        <w:t xml:space="preserve"> </w:t>
      </w:r>
      <w:r>
        <w:t>energy</w:t>
      </w:r>
      <w:r>
        <w:rPr>
          <w:spacing w:val="-2"/>
        </w:rPr>
        <w:t xml:space="preserve"> </w:t>
      </w:r>
      <w:r>
        <w:t>and</w:t>
      </w:r>
      <w:r>
        <w:rPr>
          <w:spacing w:val="-1"/>
        </w:rPr>
        <w:t xml:space="preserve"> </w:t>
      </w:r>
      <w:r>
        <w:rPr>
          <w:spacing w:val="-2"/>
        </w:rPr>
        <w:t>we</w:t>
      </w:r>
      <w:r>
        <w:rPr>
          <w:spacing w:val="1"/>
        </w:rPr>
        <w:t xml:space="preserve"> </w:t>
      </w:r>
      <w:r>
        <w:t>can</w:t>
      </w:r>
      <w:r>
        <w:rPr>
          <w:spacing w:val="-1"/>
        </w:rPr>
        <w:t xml:space="preserve"> </w:t>
      </w:r>
      <w:r>
        <w:t>help</w:t>
      </w:r>
      <w:r>
        <w:rPr>
          <w:spacing w:val="-1"/>
        </w:rPr>
        <w:t xml:space="preserve"> you</w:t>
      </w:r>
      <w:r>
        <w:rPr>
          <w:spacing w:val="-2"/>
        </w:rPr>
        <w:t xml:space="preserve"> </w:t>
      </w:r>
      <w:r>
        <w:t xml:space="preserve">to </w:t>
      </w:r>
      <w:r>
        <w:rPr>
          <w:spacing w:val="-1"/>
        </w:rPr>
        <w:t xml:space="preserve">do </w:t>
      </w:r>
      <w:r>
        <w:t>this.</w:t>
      </w:r>
      <w:r>
        <w:rPr>
          <w:spacing w:val="29"/>
        </w:rPr>
        <w:t xml:space="preserve"> </w:t>
      </w:r>
      <w:r>
        <w:rPr>
          <w:spacing w:val="-1"/>
        </w:rPr>
        <w:t>This</w:t>
      </w:r>
      <w:r>
        <w:t xml:space="preserve"> is one</w:t>
      </w:r>
      <w:r>
        <w:rPr>
          <w:spacing w:val="-1"/>
        </w:rPr>
        <w:t xml:space="preserve"> </w:t>
      </w:r>
      <w:r>
        <w:t>of</w:t>
      </w:r>
      <w:r>
        <w:rPr>
          <w:spacing w:val="-1"/>
        </w:rPr>
        <w:t xml:space="preserve"> </w:t>
      </w:r>
      <w:r>
        <w:t xml:space="preserve">the </w:t>
      </w:r>
      <w:r>
        <w:rPr>
          <w:spacing w:val="-1"/>
        </w:rPr>
        <w:t xml:space="preserve">main works </w:t>
      </w:r>
      <w:r>
        <w:t xml:space="preserve">of </w:t>
      </w:r>
      <w:r>
        <w:rPr>
          <w:spacing w:val="-1"/>
        </w:rPr>
        <w:t>our</w:t>
      </w:r>
      <w:r>
        <w:t xml:space="preserve"> </w:t>
      </w:r>
      <w:r>
        <w:rPr>
          <w:spacing w:val="-1"/>
        </w:rPr>
        <w:t xml:space="preserve">Teachers </w:t>
      </w:r>
      <w:r>
        <w:t>of Energy</w:t>
      </w:r>
      <w:r>
        <w:rPr>
          <w:spacing w:val="25"/>
        </w:rPr>
        <w:t xml:space="preserve"> </w:t>
      </w:r>
      <w:r>
        <w:rPr>
          <w:spacing w:val="-1"/>
        </w:rPr>
        <w:t>Enhancement.</w:t>
      </w:r>
    </w:p>
    <w:p w:rsidR="00EA20B7" w:rsidRDefault="00EA20B7">
      <w:pPr>
        <w:spacing w:before="11"/>
        <w:rPr>
          <w:rFonts w:ascii="Lucida Sans" w:eastAsia="Lucida Sans" w:hAnsi="Lucida Sans" w:cs="Lucida Sans"/>
          <w:sz w:val="19"/>
          <w:szCs w:val="19"/>
        </w:rPr>
      </w:pPr>
    </w:p>
    <w:p w:rsidR="00EA20B7" w:rsidRDefault="00877DD6">
      <w:pPr>
        <w:pStyle w:val="Corpodetexto"/>
        <w:numPr>
          <w:ilvl w:val="0"/>
          <w:numId w:val="3"/>
        </w:numPr>
        <w:tabs>
          <w:tab w:val="left" w:pos="299"/>
        </w:tabs>
        <w:spacing w:before="0"/>
        <w:ind w:left="298"/>
      </w:pPr>
      <w:r>
        <w:rPr>
          <w:spacing w:val="-1"/>
        </w:rPr>
        <w:t>It</w:t>
      </w:r>
      <w:r>
        <w:t xml:space="preserve"> </w:t>
      </w:r>
      <w:r>
        <w:rPr>
          <w:spacing w:val="-1"/>
        </w:rPr>
        <w:t>could</w:t>
      </w:r>
      <w:r>
        <w:t xml:space="preserve"> have </w:t>
      </w:r>
      <w:r>
        <w:rPr>
          <w:spacing w:val="-1"/>
        </w:rPr>
        <w:t>been contractually</w:t>
      </w:r>
      <w:r>
        <w:rPr>
          <w:spacing w:val="-2"/>
        </w:rPr>
        <w:t xml:space="preserve"> </w:t>
      </w:r>
      <w:r>
        <w:t xml:space="preserve">agreed </w:t>
      </w:r>
      <w:r>
        <w:rPr>
          <w:spacing w:val="-1"/>
        </w:rPr>
        <w:t xml:space="preserve">upon </w:t>
      </w:r>
      <w:r>
        <w:t>as a</w:t>
      </w:r>
      <w:r>
        <w:rPr>
          <w:spacing w:val="1"/>
        </w:rPr>
        <w:t xml:space="preserve"> </w:t>
      </w:r>
      <w:r>
        <w:rPr>
          <w:spacing w:val="-2"/>
        </w:rPr>
        <w:t xml:space="preserve">way </w:t>
      </w:r>
      <w:r>
        <w:t xml:space="preserve">to </w:t>
      </w:r>
      <w:r>
        <w:rPr>
          <w:spacing w:val="-1"/>
        </w:rPr>
        <w:t>be</w:t>
      </w:r>
      <w:r>
        <w:rPr>
          <w:spacing w:val="1"/>
        </w:rPr>
        <w:t xml:space="preserve"> </w:t>
      </w:r>
      <w:r>
        <w:rPr>
          <w:spacing w:val="-1"/>
        </w:rPr>
        <w:t xml:space="preserve">in </w:t>
      </w:r>
      <w:r>
        <w:t>a</w:t>
      </w:r>
    </w:p>
    <w:p w:rsidR="00EA20B7" w:rsidRDefault="00EA20B7">
      <w:pPr>
        <w:sectPr w:rsidR="00EA20B7">
          <w:pgSz w:w="8640" w:h="12960"/>
          <w:pgMar w:top="960" w:right="920" w:bottom="900" w:left="900" w:header="0" w:footer="712" w:gutter="0"/>
          <w:cols w:space="720"/>
        </w:sectPr>
      </w:pPr>
    </w:p>
    <w:p w:rsidR="00EA20B7" w:rsidRDefault="00877DD6">
      <w:pPr>
        <w:pStyle w:val="Corpodetexto"/>
        <w:spacing w:before="49"/>
        <w:ind w:right="318"/>
      </w:pPr>
      <w:r>
        <w:rPr>
          <w:spacing w:val="-1"/>
        </w:rPr>
        <w:lastRenderedPageBreak/>
        <w:t>partnership</w:t>
      </w:r>
      <w:r>
        <w:rPr>
          <w:spacing w:val="-2"/>
        </w:rPr>
        <w:t xml:space="preserve"> </w:t>
      </w:r>
      <w:r>
        <w:rPr>
          <w:spacing w:val="-1"/>
        </w:rPr>
        <w:t>or</w:t>
      </w:r>
      <w:r>
        <w:t xml:space="preserve"> </w:t>
      </w:r>
      <w:r>
        <w:rPr>
          <w:spacing w:val="-1"/>
        </w:rPr>
        <w:t>marriage</w:t>
      </w:r>
      <w:r>
        <w:rPr>
          <w:spacing w:val="-2"/>
        </w:rPr>
        <w:t xml:space="preserve"> </w:t>
      </w:r>
      <w:r>
        <w:rPr>
          <w:spacing w:val="-1"/>
        </w:rPr>
        <w:t>with another.</w:t>
      </w:r>
      <w:r>
        <w:rPr>
          <w:spacing w:val="-2"/>
        </w:rPr>
        <w:t xml:space="preserve"> </w:t>
      </w:r>
      <w:r>
        <w:t>A</w:t>
      </w:r>
      <w:r>
        <w:rPr>
          <w:spacing w:val="1"/>
        </w:rPr>
        <w:t xml:space="preserve"> </w:t>
      </w:r>
      <w:r>
        <w:rPr>
          <w:spacing w:val="-2"/>
        </w:rPr>
        <w:t>“Vow”</w:t>
      </w:r>
      <w:r>
        <w:rPr>
          <w:spacing w:val="2"/>
        </w:rPr>
        <w:t xml:space="preserve"> </w:t>
      </w:r>
      <w:r>
        <w:rPr>
          <w:spacing w:val="-1"/>
        </w:rPr>
        <w:t>which</w:t>
      </w:r>
      <w:r>
        <w:t xml:space="preserve"> </w:t>
      </w:r>
      <w:r>
        <w:rPr>
          <w:spacing w:val="-2"/>
        </w:rPr>
        <w:t>we</w:t>
      </w:r>
      <w:r>
        <w:rPr>
          <w:spacing w:val="1"/>
        </w:rPr>
        <w:t xml:space="preserve"> </w:t>
      </w:r>
      <w:r>
        <w:rPr>
          <w:spacing w:val="-1"/>
        </w:rPr>
        <w:t>need</w:t>
      </w:r>
      <w:r>
        <w:rPr>
          <w:spacing w:val="-2"/>
        </w:rPr>
        <w:t xml:space="preserve"> </w:t>
      </w:r>
      <w:r>
        <w:rPr>
          <w:spacing w:val="-1"/>
        </w:rPr>
        <w:t>to</w:t>
      </w:r>
      <w:r>
        <w:rPr>
          <w:spacing w:val="24"/>
        </w:rPr>
        <w:t xml:space="preserve"> </w:t>
      </w:r>
      <w:r>
        <w:rPr>
          <w:spacing w:val="-1"/>
        </w:rPr>
        <w:t xml:space="preserve">learn </w:t>
      </w:r>
      <w:r>
        <w:t>how</w:t>
      </w:r>
      <w:r>
        <w:rPr>
          <w:spacing w:val="-3"/>
        </w:rPr>
        <w:t xml:space="preserve"> </w:t>
      </w:r>
      <w:r>
        <w:t>to</w:t>
      </w:r>
      <w:r>
        <w:rPr>
          <w:spacing w:val="-1"/>
        </w:rPr>
        <w:t xml:space="preserve"> </w:t>
      </w:r>
      <w:r>
        <w:t>deal</w:t>
      </w:r>
      <w:r>
        <w:rPr>
          <w:spacing w:val="-1"/>
        </w:rPr>
        <w:t xml:space="preserve"> with. The</w:t>
      </w:r>
      <w:r>
        <w:t xml:space="preserve"> </w:t>
      </w:r>
      <w:r>
        <w:rPr>
          <w:spacing w:val="-1"/>
        </w:rPr>
        <w:t>old paradigm</w:t>
      </w:r>
      <w:r>
        <w:rPr>
          <w:spacing w:val="-3"/>
        </w:rPr>
        <w:t xml:space="preserve"> </w:t>
      </w:r>
      <w:r>
        <w:t>of</w:t>
      </w:r>
      <w:r>
        <w:rPr>
          <w:spacing w:val="-1"/>
        </w:rPr>
        <w:t xml:space="preserve"> partnership or</w:t>
      </w:r>
      <w:r>
        <w:rPr>
          <w:spacing w:val="28"/>
        </w:rPr>
        <w:t xml:space="preserve"> </w:t>
      </w:r>
      <w:r>
        <w:rPr>
          <w:spacing w:val="-2"/>
        </w:rPr>
        <w:t>marriage</w:t>
      </w:r>
      <w:r>
        <w:t xml:space="preserve"> </w:t>
      </w:r>
      <w:r>
        <w:rPr>
          <w:spacing w:val="-1"/>
        </w:rPr>
        <w:t>has</w:t>
      </w:r>
      <w:r>
        <w:t xml:space="preserve"> </w:t>
      </w:r>
      <w:r>
        <w:rPr>
          <w:spacing w:val="-1"/>
        </w:rPr>
        <w:t>been</w:t>
      </w:r>
      <w:r>
        <w:rPr>
          <w:spacing w:val="-2"/>
        </w:rPr>
        <w:t xml:space="preserve"> </w:t>
      </w:r>
      <w:r>
        <w:rPr>
          <w:spacing w:val="-1"/>
        </w:rPr>
        <w:t>about”banding"</w:t>
      </w:r>
      <w:r>
        <w:rPr>
          <w:spacing w:val="-2"/>
        </w:rPr>
        <w:t xml:space="preserve"> </w:t>
      </w:r>
      <w:r>
        <w:rPr>
          <w:spacing w:val="-1"/>
        </w:rPr>
        <w:t>branding?</w:t>
      </w:r>
      <w:r>
        <w:rPr>
          <w:spacing w:val="-2"/>
        </w:rPr>
        <w:t xml:space="preserve"> </w:t>
      </w:r>
      <w:r>
        <w:rPr>
          <w:spacing w:val="-1"/>
        </w:rPr>
        <w:t>One</w:t>
      </w:r>
      <w:r>
        <w:t xml:space="preserve"> </w:t>
      </w:r>
      <w:r>
        <w:rPr>
          <w:spacing w:val="-1"/>
        </w:rPr>
        <w:t>person to</w:t>
      </w:r>
      <w:r>
        <w:rPr>
          <w:spacing w:val="34"/>
        </w:rPr>
        <w:t xml:space="preserve"> </w:t>
      </w:r>
      <w:r>
        <w:t xml:space="preserve">another, ... </w:t>
      </w:r>
      <w:r>
        <w:rPr>
          <w:spacing w:val="-1"/>
        </w:rPr>
        <w:t>i.e.</w:t>
      </w:r>
      <w:r>
        <w:t xml:space="preserve"> </w:t>
      </w:r>
      <w:r>
        <w:rPr>
          <w:spacing w:val="-1"/>
        </w:rPr>
        <w:t>being contractually</w:t>
      </w:r>
      <w:r>
        <w:rPr>
          <w:spacing w:val="-2"/>
        </w:rPr>
        <w:t xml:space="preserve"> </w:t>
      </w:r>
      <w:r>
        <w:rPr>
          <w:spacing w:val="-1"/>
        </w:rPr>
        <w:t>bound</w:t>
      </w:r>
      <w:r>
        <w:t xml:space="preserve"> by </w:t>
      </w:r>
      <w:r>
        <w:rPr>
          <w:spacing w:val="-1"/>
        </w:rPr>
        <w:t>Psychic</w:t>
      </w:r>
      <w:r>
        <w:t xml:space="preserve"> Ene</w:t>
      </w:r>
      <w:r>
        <w:t>rgy</w:t>
      </w:r>
      <w:r>
        <w:rPr>
          <w:spacing w:val="45"/>
        </w:rPr>
        <w:t xml:space="preserve"> </w:t>
      </w:r>
      <w:r>
        <w:rPr>
          <w:spacing w:val="-1"/>
        </w:rPr>
        <w:t>Connections "tying"</w:t>
      </w:r>
      <w:r>
        <w:rPr>
          <w:spacing w:val="-2"/>
        </w:rPr>
        <w:t xml:space="preserve"> </w:t>
      </w:r>
      <w:r>
        <w:t>the</w:t>
      </w:r>
      <w:r>
        <w:rPr>
          <w:spacing w:val="-1"/>
        </w:rPr>
        <w:t xml:space="preserve"> knot </w:t>
      </w:r>
      <w:r>
        <w:t>and</w:t>
      </w:r>
      <w:r>
        <w:rPr>
          <w:spacing w:val="-1"/>
        </w:rPr>
        <w:t xml:space="preserve"> "the</w:t>
      </w:r>
      <w:r>
        <w:t xml:space="preserve"> </w:t>
      </w:r>
      <w:r>
        <w:rPr>
          <w:spacing w:val="-1"/>
        </w:rPr>
        <w:t>ties</w:t>
      </w:r>
      <w:r>
        <w:rPr>
          <w:spacing w:val="-2"/>
        </w:rPr>
        <w:t xml:space="preserve"> </w:t>
      </w:r>
      <w:r>
        <w:rPr>
          <w:spacing w:val="-1"/>
        </w:rPr>
        <w:t>that bind".</w:t>
      </w:r>
    </w:p>
    <w:p w:rsidR="00EA20B7" w:rsidRDefault="00877DD6">
      <w:pPr>
        <w:pStyle w:val="Corpodetexto"/>
        <w:ind w:right="131"/>
      </w:pPr>
      <w:r>
        <w:rPr>
          <w:spacing w:val="-1"/>
        </w:rPr>
        <w:t>The</w:t>
      </w:r>
      <w:r>
        <w:rPr>
          <w:spacing w:val="1"/>
        </w:rPr>
        <w:t xml:space="preserve"> </w:t>
      </w:r>
      <w:r>
        <w:t>new</w:t>
      </w:r>
      <w:r>
        <w:rPr>
          <w:spacing w:val="-3"/>
        </w:rPr>
        <w:t xml:space="preserve"> </w:t>
      </w:r>
      <w:r>
        <w:rPr>
          <w:spacing w:val="-1"/>
        </w:rPr>
        <w:t>paradigm</w:t>
      </w:r>
      <w:r>
        <w:rPr>
          <w:spacing w:val="-3"/>
        </w:rPr>
        <w:t xml:space="preserve"> </w:t>
      </w:r>
      <w:r>
        <w:rPr>
          <w:spacing w:val="-1"/>
        </w:rPr>
        <w:t>of truly</w:t>
      </w:r>
      <w:r>
        <w:rPr>
          <w:spacing w:val="-2"/>
        </w:rPr>
        <w:t xml:space="preserve"> </w:t>
      </w:r>
      <w:r>
        <w:rPr>
          <w:spacing w:val="-1"/>
        </w:rPr>
        <w:t>loving</w:t>
      </w:r>
      <w:r>
        <w:t xml:space="preserve"> </w:t>
      </w:r>
      <w:r>
        <w:rPr>
          <w:spacing w:val="-1"/>
        </w:rPr>
        <w:t>and</w:t>
      </w:r>
      <w:r>
        <w:t xml:space="preserve"> </w:t>
      </w:r>
      <w:r>
        <w:rPr>
          <w:spacing w:val="-1"/>
        </w:rPr>
        <w:t>deep</w:t>
      </w:r>
      <w:r>
        <w:rPr>
          <w:spacing w:val="-2"/>
        </w:rPr>
        <w:t xml:space="preserve"> </w:t>
      </w:r>
      <w:r>
        <w:rPr>
          <w:spacing w:val="-1"/>
        </w:rPr>
        <w:t>relationships</w:t>
      </w:r>
      <w:r>
        <w:t xml:space="preserve"> </w:t>
      </w:r>
      <w:r>
        <w:rPr>
          <w:spacing w:val="-1"/>
        </w:rPr>
        <w:t>is about</w:t>
      </w:r>
      <w:r>
        <w:rPr>
          <w:spacing w:val="27"/>
        </w:rPr>
        <w:t xml:space="preserve"> </w:t>
      </w:r>
      <w:r>
        <w:rPr>
          <w:spacing w:val="-1"/>
        </w:rPr>
        <w:t>unconditionally giving</w:t>
      </w:r>
      <w:r>
        <w:t xml:space="preserve"> </w:t>
      </w:r>
      <w:r>
        <w:rPr>
          <w:spacing w:val="-1"/>
        </w:rPr>
        <w:t>and setting</w:t>
      </w:r>
      <w:r>
        <w:t xml:space="preserve"> </w:t>
      </w:r>
      <w:r>
        <w:rPr>
          <w:spacing w:val="-1"/>
        </w:rPr>
        <w:t>each</w:t>
      </w:r>
      <w:r>
        <w:rPr>
          <w:spacing w:val="-2"/>
        </w:rPr>
        <w:t xml:space="preserve"> </w:t>
      </w:r>
      <w:r>
        <w:rPr>
          <w:spacing w:val="-1"/>
        </w:rPr>
        <w:t>other free</w:t>
      </w:r>
      <w:r>
        <w:rPr>
          <w:spacing w:val="1"/>
        </w:rPr>
        <w:t xml:space="preserve"> </w:t>
      </w:r>
      <w:r>
        <w:rPr>
          <w:spacing w:val="-1"/>
        </w:rPr>
        <w:t>with no strings</w:t>
      </w:r>
      <w:r>
        <w:rPr>
          <w:spacing w:val="45"/>
        </w:rPr>
        <w:t xml:space="preserve"> </w:t>
      </w:r>
      <w:r>
        <w:rPr>
          <w:spacing w:val="-1"/>
        </w:rPr>
        <w:t>attached.</w:t>
      </w:r>
      <w:r>
        <w:rPr>
          <w:spacing w:val="-2"/>
        </w:rPr>
        <w:t xml:space="preserve"> </w:t>
      </w:r>
      <w:r>
        <w:rPr>
          <w:spacing w:val="-1"/>
        </w:rPr>
        <w:t>Or, through</w:t>
      </w:r>
      <w:r>
        <w:rPr>
          <w:spacing w:val="-2"/>
        </w:rPr>
        <w:t xml:space="preserve"> </w:t>
      </w:r>
      <w:r>
        <w:rPr>
          <w:spacing w:val="-1"/>
        </w:rPr>
        <w:t>the</w:t>
      </w:r>
      <w:r>
        <w:rPr>
          <w:spacing w:val="1"/>
        </w:rPr>
        <w:t xml:space="preserve"> </w:t>
      </w:r>
      <w:r>
        <w:rPr>
          <w:spacing w:val="-1"/>
        </w:rPr>
        <w:t>Initiations</w:t>
      </w:r>
      <w:r>
        <w:rPr>
          <w:spacing w:val="-2"/>
        </w:rPr>
        <w:t xml:space="preserve"> </w:t>
      </w:r>
      <w:r>
        <w:t>of</w:t>
      </w:r>
      <w:r>
        <w:rPr>
          <w:spacing w:val="-1"/>
        </w:rPr>
        <w:t xml:space="preserve"> Energy Enhancement,</w:t>
      </w:r>
      <w:r>
        <w:rPr>
          <w:spacing w:val="-2"/>
        </w:rPr>
        <w:t xml:space="preserve"> </w:t>
      </w:r>
      <w:r>
        <w:rPr>
          <w:spacing w:val="-1"/>
        </w:rPr>
        <w:t>having</w:t>
      </w:r>
      <w:r>
        <w:rPr>
          <w:spacing w:val="52"/>
        </w:rPr>
        <w:t xml:space="preserve"> </w:t>
      </w:r>
      <w:r>
        <w:t>the</w:t>
      </w:r>
      <w:r>
        <w:rPr>
          <w:spacing w:val="-1"/>
        </w:rPr>
        <w:t xml:space="preserve"> ability</w:t>
      </w:r>
      <w:r>
        <w:rPr>
          <w:spacing w:val="-3"/>
        </w:rPr>
        <w:t xml:space="preserve"> </w:t>
      </w:r>
      <w:r>
        <w:t>to</w:t>
      </w:r>
      <w:r>
        <w:rPr>
          <w:spacing w:val="-1"/>
        </w:rPr>
        <w:t xml:space="preserve"> manage these</w:t>
      </w:r>
      <w:r>
        <w:t xml:space="preserve"> </w:t>
      </w:r>
      <w:r>
        <w:rPr>
          <w:spacing w:val="-1"/>
        </w:rPr>
        <w:t>connections.</w:t>
      </w:r>
    </w:p>
    <w:p w:rsidR="00EA20B7" w:rsidRDefault="00EA20B7">
      <w:pPr>
        <w:spacing w:before="1"/>
        <w:rPr>
          <w:rFonts w:ascii="Lucida Sans" w:eastAsia="Lucida Sans" w:hAnsi="Lucida Sans" w:cs="Lucida Sans"/>
          <w:sz w:val="20"/>
          <w:szCs w:val="20"/>
        </w:rPr>
      </w:pPr>
    </w:p>
    <w:p w:rsidR="00EA20B7" w:rsidRDefault="00877DD6">
      <w:pPr>
        <w:pStyle w:val="Corpodetexto"/>
        <w:numPr>
          <w:ilvl w:val="0"/>
          <w:numId w:val="3"/>
        </w:numPr>
        <w:tabs>
          <w:tab w:val="left" w:pos="299"/>
        </w:tabs>
        <w:spacing w:before="0"/>
        <w:ind w:right="177" w:firstLine="0"/>
      </w:pPr>
      <w:r>
        <w:rPr>
          <w:spacing w:val="-1"/>
        </w:rPr>
        <w:t>It</w:t>
      </w:r>
      <w:r>
        <w:rPr>
          <w:spacing w:val="1"/>
        </w:rPr>
        <w:t xml:space="preserve"> </w:t>
      </w:r>
      <w:r>
        <w:rPr>
          <w:spacing w:val="-1"/>
        </w:rPr>
        <w:t>could have</w:t>
      </w:r>
      <w:r>
        <w:rPr>
          <w:spacing w:val="1"/>
        </w:rPr>
        <w:t xml:space="preserve"> </w:t>
      </w:r>
      <w:r>
        <w:rPr>
          <w:spacing w:val="-1"/>
        </w:rPr>
        <w:t>been</w:t>
      </w:r>
      <w:r>
        <w:rPr>
          <w:spacing w:val="-2"/>
        </w:rPr>
        <w:t xml:space="preserve"> </w:t>
      </w:r>
      <w:r>
        <w:rPr>
          <w:spacing w:val="-1"/>
        </w:rPr>
        <w:t>done</w:t>
      </w:r>
      <w:r>
        <w:t xml:space="preserve"> </w:t>
      </w:r>
      <w:r>
        <w:rPr>
          <w:spacing w:val="-1"/>
        </w:rPr>
        <w:t>out</w:t>
      </w:r>
      <w:r>
        <w:rPr>
          <w:spacing w:val="1"/>
        </w:rPr>
        <w:t xml:space="preserve"> </w:t>
      </w:r>
      <w:r>
        <w:t>of</w:t>
      </w:r>
      <w:r>
        <w:rPr>
          <w:spacing w:val="-1"/>
        </w:rPr>
        <w:t xml:space="preserve"> fear</w:t>
      </w:r>
      <w:r>
        <w:rPr>
          <w:spacing w:val="-2"/>
        </w:rPr>
        <w:t xml:space="preserve"> </w:t>
      </w:r>
      <w:r>
        <w:t>to</w:t>
      </w:r>
      <w:r>
        <w:rPr>
          <w:spacing w:val="-1"/>
        </w:rPr>
        <w:t xml:space="preserve"> go</w:t>
      </w:r>
      <w:r>
        <w:t xml:space="preserve"> </w:t>
      </w:r>
      <w:r>
        <w:rPr>
          <w:spacing w:val="-1"/>
        </w:rPr>
        <w:t>it alone</w:t>
      </w:r>
      <w:r>
        <w:rPr>
          <w:spacing w:val="1"/>
        </w:rPr>
        <w:t xml:space="preserve"> </w:t>
      </w:r>
      <w:r>
        <w:rPr>
          <w:spacing w:val="-1"/>
        </w:rPr>
        <w:t>in</w:t>
      </w:r>
      <w:r>
        <w:rPr>
          <w:spacing w:val="-2"/>
        </w:rPr>
        <w:t xml:space="preserve"> </w:t>
      </w:r>
      <w:r>
        <w:rPr>
          <w:spacing w:val="-1"/>
        </w:rPr>
        <w:t>the</w:t>
      </w:r>
      <w:r>
        <w:rPr>
          <w:spacing w:val="1"/>
        </w:rPr>
        <w:t xml:space="preserve"> </w:t>
      </w:r>
      <w:r>
        <w:rPr>
          <w:spacing w:val="-2"/>
        </w:rPr>
        <w:t>world.</w:t>
      </w:r>
      <w:r>
        <w:rPr>
          <w:spacing w:val="40"/>
        </w:rPr>
        <w:t xml:space="preserve"> </w:t>
      </w:r>
      <w:r>
        <w:rPr>
          <w:spacing w:val="-1"/>
        </w:rPr>
        <w:t>Many</w:t>
      </w:r>
      <w:r>
        <w:rPr>
          <w:spacing w:val="-2"/>
        </w:rPr>
        <w:t xml:space="preserve"> </w:t>
      </w:r>
      <w:r>
        <w:rPr>
          <w:spacing w:val="-1"/>
        </w:rPr>
        <w:t>people</w:t>
      </w:r>
      <w:r>
        <w:t xml:space="preserve"> </w:t>
      </w:r>
      <w:r>
        <w:rPr>
          <w:spacing w:val="-1"/>
        </w:rPr>
        <w:t>think that by</w:t>
      </w:r>
      <w:r>
        <w:rPr>
          <w:spacing w:val="-2"/>
        </w:rPr>
        <w:t xml:space="preserve"> </w:t>
      </w:r>
      <w:r>
        <w:rPr>
          <w:spacing w:val="-1"/>
        </w:rPr>
        <w:t>standing</w:t>
      </w:r>
      <w:r>
        <w:t xml:space="preserve"> </w:t>
      </w:r>
      <w:r>
        <w:rPr>
          <w:spacing w:val="-1"/>
        </w:rPr>
        <w:t>within their own</w:t>
      </w:r>
      <w:r>
        <w:t xml:space="preserve"> </w:t>
      </w:r>
      <w:r>
        <w:rPr>
          <w:spacing w:val="-1"/>
        </w:rPr>
        <w:t>power, the</w:t>
      </w:r>
      <w:r>
        <w:rPr>
          <w:spacing w:val="20"/>
        </w:rPr>
        <w:t xml:space="preserve"> </w:t>
      </w:r>
      <w:r>
        <w:rPr>
          <w:spacing w:val="-1"/>
        </w:rPr>
        <w:t>resultant</w:t>
      </w:r>
      <w:r>
        <w:t xml:space="preserve"> </w:t>
      </w:r>
      <w:r>
        <w:rPr>
          <w:spacing w:val="-1"/>
        </w:rPr>
        <w:t>freedom</w:t>
      </w:r>
      <w:r>
        <w:rPr>
          <w:spacing w:val="-2"/>
        </w:rPr>
        <w:t xml:space="preserve"> </w:t>
      </w:r>
      <w:r>
        <w:rPr>
          <w:spacing w:val="-1"/>
        </w:rPr>
        <w:t>and</w:t>
      </w:r>
      <w:r>
        <w:t xml:space="preserve"> </w:t>
      </w:r>
      <w:r>
        <w:rPr>
          <w:spacing w:val="-1"/>
        </w:rPr>
        <w:t>independence this</w:t>
      </w:r>
      <w:r>
        <w:rPr>
          <w:spacing w:val="1"/>
        </w:rPr>
        <w:t xml:space="preserve"> </w:t>
      </w:r>
      <w:r>
        <w:rPr>
          <w:spacing w:val="-2"/>
        </w:rPr>
        <w:t>would</w:t>
      </w:r>
      <w:r>
        <w:t xml:space="preserve"> </w:t>
      </w:r>
      <w:r>
        <w:rPr>
          <w:spacing w:val="-1"/>
        </w:rPr>
        <w:t>give</w:t>
      </w:r>
      <w:r>
        <w:rPr>
          <w:spacing w:val="1"/>
        </w:rPr>
        <w:t xml:space="preserve"> </w:t>
      </w:r>
      <w:r>
        <w:rPr>
          <w:spacing w:val="-1"/>
        </w:rPr>
        <w:t>including</w:t>
      </w:r>
      <w:r>
        <w:t xml:space="preserve"> </w:t>
      </w:r>
      <w:r>
        <w:rPr>
          <w:spacing w:val="-1"/>
        </w:rPr>
        <w:t>the</w:t>
      </w:r>
      <w:r>
        <w:rPr>
          <w:spacing w:val="26"/>
        </w:rPr>
        <w:t xml:space="preserve"> </w:t>
      </w:r>
      <w:r>
        <w:rPr>
          <w:spacing w:val="-1"/>
        </w:rPr>
        <w:t>associated</w:t>
      </w:r>
      <w:r>
        <w:t xml:space="preserve"> </w:t>
      </w:r>
      <w:r>
        <w:rPr>
          <w:spacing w:val="-1"/>
        </w:rPr>
        <w:t>personal and spiritual responsibility</w:t>
      </w:r>
      <w:r>
        <w:rPr>
          <w:spacing w:val="-3"/>
        </w:rPr>
        <w:t xml:space="preserve"> </w:t>
      </w:r>
      <w:r>
        <w:rPr>
          <w:spacing w:val="-1"/>
        </w:rPr>
        <w:t>would</w:t>
      </w:r>
      <w:r>
        <w:t xml:space="preserve"> </w:t>
      </w:r>
      <w:r>
        <w:rPr>
          <w:spacing w:val="-1"/>
        </w:rPr>
        <w:t>shun</w:t>
      </w:r>
      <w:r>
        <w:t xml:space="preserve"> </w:t>
      </w:r>
      <w:r>
        <w:rPr>
          <w:spacing w:val="-1"/>
        </w:rPr>
        <w:t>them</w:t>
      </w:r>
      <w:r>
        <w:rPr>
          <w:spacing w:val="25"/>
        </w:rPr>
        <w:t xml:space="preserve"> </w:t>
      </w:r>
      <w:r>
        <w:rPr>
          <w:spacing w:val="-1"/>
        </w:rPr>
        <w:t>from</w:t>
      </w:r>
      <w:r>
        <w:rPr>
          <w:spacing w:val="-3"/>
        </w:rPr>
        <w:t xml:space="preserve"> </w:t>
      </w:r>
      <w:r>
        <w:rPr>
          <w:spacing w:val="-1"/>
        </w:rPr>
        <w:t>human</w:t>
      </w:r>
      <w:r>
        <w:t xml:space="preserve"> </w:t>
      </w:r>
      <w:r>
        <w:rPr>
          <w:spacing w:val="-1"/>
        </w:rPr>
        <w:t>society, causing them</w:t>
      </w:r>
      <w:r>
        <w:rPr>
          <w:spacing w:val="-4"/>
        </w:rPr>
        <w:t xml:space="preserve"> </w:t>
      </w:r>
      <w:r>
        <w:rPr>
          <w:spacing w:val="-1"/>
        </w:rPr>
        <w:t>to</w:t>
      </w:r>
      <w:r>
        <w:rPr>
          <w:spacing w:val="1"/>
        </w:rPr>
        <w:t xml:space="preserve"> </w:t>
      </w:r>
      <w:r>
        <w:rPr>
          <w:spacing w:val="-1"/>
        </w:rPr>
        <w:t>live</w:t>
      </w:r>
      <w:r>
        <w:t xml:space="preserve"> </w:t>
      </w:r>
      <w:r>
        <w:rPr>
          <w:spacing w:val="-1"/>
        </w:rPr>
        <w:t>solitary,</w:t>
      </w:r>
      <w:r>
        <w:t xml:space="preserve"> </w:t>
      </w:r>
      <w:r>
        <w:rPr>
          <w:spacing w:val="-1"/>
        </w:rPr>
        <w:t>alone,</w:t>
      </w:r>
      <w:r>
        <w:rPr>
          <w:spacing w:val="-2"/>
        </w:rPr>
        <w:t xml:space="preserve"> </w:t>
      </w:r>
      <w:r>
        <w:rPr>
          <w:spacing w:val="-1"/>
        </w:rPr>
        <w:t>and</w:t>
      </w:r>
      <w:r>
        <w:t xml:space="preserve"> </w:t>
      </w:r>
      <w:r>
        <w:rPr>
          <w:spacing w:val="-1"/>
        </w:rPr>
        <w:t>lonely</w:t>
      </w:r>
      <w:r>
        <w:rPr>
          <w:spacing w:val="22"/>
        </w:rPr>
        <w:t xml:space="preserve"> </w:t>
      </w:r>
      <w:r>
        <w:rPr>
          <w:spacing w:val="-1"/>
        </w:rPr>
        <w:t>lives.</w:t>
      </w:r>
    </w:p>
    <w:p w:rsidR="00EA20B7" w:rsidRDefault="00877DD6">
      <w:pPr>
        <w:pStyle w:val="Corpodetexto"/>
        <w:spacing w:before="120"/>
        <w:ind w:right="171"/>
      </w:pPr>
      <w:r>
        <w:rPr>
          <w:spacing w:val="-1"/>
        </w:rPr>
        <w:t>To</w:t>
      </w:r>
      <w:r>
        <w:t xml:space="preserve"> </w:t>
      </w:r>
      <w:r>
        <w:rPr>
          <w:spacing w:val="-1"/>
        </w:rPr>
        <w:t xml:space="preserve">prevent </w:t>
      </w:r>
      <w:r>
        <w:t>this,</w:t>
      </w:r>
      <w:r>
        <w:rPr>
          <w:spacing w:val="-2"/>
        </w:rPr>
        <w:t xml:space="preserve"> </w:t>
      </w:r>
      <w:r>
        <w:t>they</w:t>
      </w:r>
      <w:r>
        <w:rPr>
          <w:spacing w:val="-3"/>
        </w:rPr>
        <w:t xml:space="preserve"> </w:t>
      </w:r>
      <w:r>
        <w:t>are</w:t>
      </w:r>
      <w:r>
        <w:rPr>
          <w:spacing w:val="1"/>
        </w:rPr>
        <w:t xml:space="preserve"> </w:t>
      </w:r>
      <w:r>
        <w:rPr>
          <w:spacing w:val="-1"/>
        </w:rPr>
        <w:t xml:space="preserve">willing </w:t>
      </w:r>
      <w:r>
        <w:t>to</w:t>
      </w:r>
      <w:r>
        <w:rPr>
          <w:spacing w:val="-1"/>
        </w:rPr>
        <w:t xml:space="preserve"> compromise</w:t>
      </w:r>
      <w:r>
        <w:t xml:space="preserve"> </w:t>
      </w:r>
      <w:r>
        <w:rPr>
          <w:spacing w:val="-1"/>
        </w:rPr>
        <w:t>their</w:t>
      </w:r>
      <w:r>
        <w:t xml:space="preserve"> </w:t>
      </w:r>
      <w:r>
        <w:rPr>
          <w:spacing w:val="-1"/>
        </w:rPr>
        <w:t>personal</w:t>
      </w:r>
      <w:r>
        <w:rPr>
          <w:spacing w:val="27"/>
        </w:rPr>
        <w:t xml:space="preserve"> </w:t>
      </w:r>
      <w:r>
        <w:rPr>
          <w:spacing w:val="-1"/>
        </w:rPr>
        <w:t>power and</w:t>
      </w:r>
      <w:r>
        <w:t xml:space="preserve"> </w:t>
      </w:r>
      <w:r>
        <w:rPr>
          <w:spacing w:val="-1"/>
        </w:rPr>
        <w:t>sovereignty...</w:t>
      </w:r>
      <w:r>
        <w:t xml:space="preserve"> </w:t>
      </w:r>
      <w:r>
        <w:rPr>
          <w:spacing w:val="-1"/>
        </w:rPr>
        <w:t>and</w:t>
      </w:r>
      <w:r>
        <w:t xml:space="preserve"> </w:t>
      </w:r>
      <w:r>
        <w:rPr>
          <w:spacing w:val="-1"/>
        </w:rPr>
        <w:t>join</w:t>
      </w:r>
      <w:r>
        <w:t xml:space="preserve"> </w:t>
      </w:r>
      <w:r>
        <w:rPr>
          <w:spacing w:val="-1"/>
        </w:rPr>
        <w:t>or "hook"</w:t>
      </w:r>
      <w:r>
        <w:rPr>
          <w:spacing w:val="-2"/>
        </w:rPr>
        <w:t xml:space="preserve"> </w:t>
      </w:r>
      <w:r>
        <w:rPr>
          <w:spacing w:val="-1"/>
        </w:rPr>
        <w:t>up</w:t>
      </w:r>
      <w:r>
        <w:rPr>
          <w:spacing w:val="1"/>
        </w:rPr>
        <w:t xml:space="preserve"> </w:t>
      </w:r>
      <w:r>
        <w:rPr>
          <w:spacing w:val="-1"/>
        </w:rPr>
        <w:t>with</w:t>
      </w:r>
      <w:r>
        <w:t xml:space="preserve"> </w:t>
      </w:r>
      <w:r>
        <w:rPr>
          <w:spacing w:val="-1"/>
        </w:rPr>
        <w:t>another</w:t>
      </w:r>
      <w:r>
        <w:t xml:space="preserve"> </w:t>
      </w:r>
      <w:r>
        <w:rPr>
          <w:spacing w:val="-2"/>
        </w:rPr>
        <w:t>per</w:t>
      </w:r>
      <w:r>
        <w:rPr>
          <w:spacing w:val="-2"/>
        </w:rPr>
        <w:t>son,</w:t>
      </w:r>
      <w:r>
        <w:rPr>
          <w:spacing w:val="36"/>
        </w:rPr>
        <w:t xml:space="preserve"> </w:t>
      </w:r>
      <w:r>
        <w:rPr>
          <w:spacing w:val="-1"/>
        </w:rPr>
        <w:t xml:space="preserve">group, </w:t>
      </w:r>
      <w:r>
        <w:t>or</w:t>
      </w:r>
      <w:r>
        <w:rPr>
          <w:spacing w:val="-1"/>
        </w:rPr>
        <w:t xml:space="preserve"> outside authority...</w:t>
      </w:r>
      <w:r>
        <w:t xml:space="preserve"> </w:t>
      </w:r>
      <w:r>
        <w:rPr>
          <w:spacing w:val="-1"/>
        </w:rPr>
        <w:t>in</w:t>
      </w:r>
      <w:r>
        <w:rPr>
          <w:spacing w:val="-2"/>
        </w:rPr>
        <w:t xml:space="preserve"> </w:t>
      </w:r>
      <w:r>
        <w:rPr>
          <w:spacing w:val="-1"/>
        </w:rPr>
        <w:t>exchange</w:t>
      </w:r>
      <w:r>
        <w:t xml:space="preserve"> for</w:t>
      </w:r>
      <w:r>
        <w:rPr>
          <w:spacing w:val="-1"/>
        </w:rPr>
        <w:t xml:space="preserve"> </w:t>
      </w:r>
      <w:r>
        <w:t>the</w:t>
      </w:r>
      <w:r>
        <w:rPr>
          <w:spacing w:val="-3"/>
        </w:rPr>
        <w:t xml:space="preserve"> </w:t>
      </w:r>
      <w:r>
        <w:rPr>
          <w:spacing w:val="-1"/>
        </w:rPr>
        <w:t>companionship,</w:t>
      </w:r>
      <w:r>
        <w:rPr>
          <w:spacing w:val="67"/>
        </w:rPr>
        <w:t xml:space="preserve"> </w:t>
      </w:r>
      <w:r>
        <w:rPr>
          <w:spacing w:val="-1"/>
        </w:rPr>
        <w:t>security</w:t>
      </w:r>
      <w:r>
        <w:rPr>
          <w:spacing w:val="-2"/>
        </w:rPr>
        <w:t xml:space="preserve"> </w:t>
      </w:r>
      <w:r>
        <w:rPr>
          <w:spacing w:val="-1"/>
        </w:rPr>
        <w:t>in</w:t>
      </w:r>
      <w:r>
        <w:t xml:space="preserve"> </w:t>
      </w:r>
      <w:r>
        <w:rPr>
          <w:spacing w:val="-1"/>
        </w:rPr>
        <w:t>numbers, and shared responsibility.</w:t>
      </w:r>
    </w:p>
    <w:p w:rsidR="00EA20B7" w:rsidRDefault="00877DD6">
      <w:pPr>
        <w:pStyle w:val="Corpodetexto"/>
        <w:spacing w:before="120"/>
        <w:ind w:right="318"/>
      </w:pPr>
      <w:r>
        <w:rPr>
          <w:spacing w:val="-1"/>
        </w:rPr>
        <w:t>Usually,</w:t>
      </w:r>
      <w:r>
        <w:t xml:space="preserve"> this</w:t>
      </w:r>
      <w:r>
        <w:rPr>
          <w:spacing w:val="-2"/>
        </w:rPr>
        <w:t xml:space="preserve"> </w:t>
      </w:r>
      <w:r>
        <w:rPr>
          <w:spacing w:val="-1"/>
        </w:rPr>
        <w:t>is</w:t>
      </w:r>
      <w:r>
        <w:t xml:space="preserve"> a </w:t>
      </w:r>
      <w:r>
        <w:rPr>
          <w:spacing w:val="-1"/>
        </w:rPr>
        <w:t>case</w:t>
      </w:r>
      <w:r>
        <w:t xml:space="preserve"> </w:t>
      </w:r>
      <w:r>
        <w:rPr>
          <w:spacing w:val="-1"/>
        </w:rPr>
        <w:t>of</w:t>
      </w:r>
      <w:r>
        <w:rPr>
          <w:spacing w:val="-2"/>
        </w:rPr>
        <w:t xml:space="preserve"> our</w:t>
      </w:r>
      <w:r>
        <w:t xml:space="preserve"> </w:t>
      </w:r>
      <w:r>
        <w:rPr>
          <w:spacing w:val="-1"/>
        </w:rPr>
        <w:t>relationship</w:t>
      </w:r>
      <w:r>
        <w:rPr>
          <w:spacing w:val="-2"/>
        </w:rPr>
        <w:t xml:space="preserve"> </w:t>
      </w:r>
      <w:r>
        <w:rPr>
          <w:spacing w:val="-1"/>
        </w:rPr>
        <w:t>to</w:t>
      </w:r>
      <w:r>
        <w:t xml:space="preserve"> </w:t>
      </w:r>
      <w:r>
        <w:rPr>
          <w:spacing w:val="-1"/>
        </w:rPr>
        <w:t>priestly</w:t>
      </w:r>
      <w:r>
        <w:rPr>
          <w:spacing w:val="-2"/>
        </w:rPr>
        <w:t xml:space="preserve"> vows,</w:t>
      </w:r>
      <w:r>
        <w:t xml:space="preserve"> </w:t>
      </w:r>
      <w:r>
        <w:rPr>
          <w:spacing w:val="-1"/>
        </w:rPr>
        <w:t>or</w:t>
      </w:r>
      <w:r>
        <w:rPr>
          <w:spacing w:val="-2"/>
        </w:rPr>
        <w:t xml:space="preserve"> </w:t>
      </w:r>
      <w:r>
        <w:rPr>
          <w:spacing w:val="-1"/>
        </w:rPr>
        <w:t>vows</w:t>
      </w:r>
      <w:r>
        <w:rPr>
          <w:spacing w:val="33"/>
        </w:rPr>
        <w:t xml:space="preserve"> </w:t>
      </w:r>
      <w:r>
        <w:rPr>
          <w:spacing w:val="-1"/>
        </w:rPr>
        <w:t>to</w:t>
      </w:r>
      <w:r>
        <w:t xml:space="preserve"> </w:t>
      </w:r>
      <w:r>
        <w:rPr>
          <w:spacing w:val="-1"/>
        </w:rPr>
        <w:t>be</w:t>
      </w:r>
      <w:r>
        <w:t xml:space="preserve"> a </w:t>
      </w:r>
      <w:r>
        <w:rPr>
          <w:spacing w:val="-1"/>
        </w:rPr>
        <w:t xml:space="preserve">member of </w:t>
      </w:r>
      <w:r>
        <w:t xml:space="preserve">a </w:t>
      </w:r>
      <w:r>
        <w:rPr>
          <w:spacing w:val="-1"/>
        </w:rPr>
        <w:t>bad group,</w:t>
      </w:r>
      <w:r>
        <w:rPr>
          <w:spacing w:val="1"/>
        </w:rPr>
        <w:t xml:space="preserve"> </w:t>
      </w:r>
      <w:r>
        <w:rPr>
          <w:spacing w:val="-1"/>
        </w:rPr>
        <w:t>which remain</w:t>
      </w:r>
      <w:r>
        <w:t xml:space="preserve"> </w:t>
      </w:r>
      <w:r>
        <w:rPr>
          <w:spacing w:val="-1"/>
        </w:rPr>
        <w:t>in the</w:t>
      </w:r>
      <w:r>
        <w:t xml:space="preserve"> </w:t>
      </w:r>
      <w:r>
        <w:rPr>
          <w:spacing w:val="-1"/>
        </w:rPr>
        <w:t>psychic body</w:t>
      </w:r>
      <w:r>
        <w:rPr>
          <w:spacing w:val="29"/>
        </w:rPr>
        <w:t xml:space="preserve"> </w:t>
      </w:r>
      <w:r>
        <w:t xml:space="preserve">for </w:t>
      </w:r>
      <w:r>
        <w:rPr>
          <w:spacing w:val="-1"/>
        </w:rPr>
        <w:t>many</w:t>
      </w:r>
      <w:r>
        <w:rPr>
          <w:spacing w:val="-2"/>
        </w:rPr>
        <w:t xml:space="preserve"> </w:t>
      </w:r>
      <w:r>
        <w:rPr>
          <w:spacing w:val="-1"/>
        </w:rPr>
        <w:t>lifetimes through</w:t>
      </w:r>
      <w:r>
        <w:t xml:space="preserve"> </w:t>
      </w:r>
      <w:r>
        <w:rPr>
          <w:spacing w:val="-1"/>
        </w:rPr>
        <w:t>Implants.</w:t>
      </w:r>
      <w:r>
        <w:t xml:space="preserve"> For</w:t>
      </w:r>
      <w:r>
        <w:rPr>
          <w:spacing w:val="-1"/>
        </w:rPr>
        <w:t xml:space="preserve"> </w:t>
      </w:r>
      <w:r>
        <w:t xml:space="preserve">a </w:t>
      </w:r>
      <w:r>
        <w:rPr>
          <w:spacing w:val="-1"/>
        </w:rPr>
        <w:t>particularly</w:t>
      </w:r>
      <w:r>
        <w:rPr>
          <w:spacing w:val="-2"/>
        </w:rPr>
        <w:t xml:space="preserve"> </w:t>
      </w:r>
      <w:r>
        <w:t>good</w:t>
      </w:r>
      <w:r>
        <w:rPr>
          <w:spacing w:val="57"/>
        </w:rPr>
        <w:t xml:space="preserve"> </w:t>
      </w:r>
      <w:r>
        <w:rPr>
          <w:spacing w:val="-2"/>
        </w:rPr>
        <w:t>example,</w:t>
      </w:r>
      <w:r>
        <w:t xml:space="preserve"> </w:t>
      </w:r>
      <w:r>
        <w:rPr>
          <w:spacing w:val="-1"/>
        </w:rPr>
        <w:t>look</w:t>
      </w:r>
      <w:r>
        <w:t xml:space="preserve"> </w:t>
      </w:r>
      <w:r>
        <w:rPr>
          <w:spacing w:val="-1"/>
        </w:rPr>
        <w:t>at all the people</w:t>
      </w:r>
      <w:r>
        <w:rPr>
          <w:spacing w:val="3"/>
        </w:rPr>
        <w:t xml:space="preserve"> </w:t>
      </w:r>
      <w:r>
        <w:rPr>
          <w:spacing w:val="-2"/>
        </w:rPr>
        <w:t>who</w:t>
      </w:r>
      <w:r>
        <w:t xml:space="preserve"> </w:t>
      </w:r>
      <w:r>
        <w:rPr>
          <w:spacing w:val="-1"/>
        </w:rPr>
        <w:t>are</w:t>
      </w:r>
      <w:r>
        <w:t xml:space="preserve"> </w:t>
      </w:r>
      <w:r>
        <w:rPr>
          <w:spacing w:val="-2"/>
        </w:rPr>
        <w:t>members</w:t>
      </w:r>
      <w:r>
        <w:t xml:space="preserve"> </w:t>
      </w:r>
      <w:r>
        <w:rPr>
          <w:spacing w:val="-1"/>
        </w:rPr>
        <w:t>of all</w:t>
      </w:r>
      <w:r>
        <w:t xml:space="preserve"> </w:t>
      </w:r>
      <w:r>
        <w:rPr>
          <w:spacing w:val="-1"/>
        </w:rPr>
        <w:t>organized</w:t>
      </w:r>
      <w:r>
        <w:rPr>
          <w:spacing w:val="49"/>
        </w:rPr>
        <w:t xml:space="preserve"> </w:t>
      </w:r>
      <w:r>
        <w:rPr>
          <w:spacing w:val="-1"/>
        </w:rPr>
        <w:t>religions</w:t>
      </w:r>
      <w:r>
        <w:rPr>
          <w:spacing w:val="-2"/>
        </w:rPr>
        <w:t xml:space="preserve"> </w:t>
      </w:r>
      <w:r>
        <w:rPr>
          <w:spacing w:val="-1"/>
        </w:rPr>
        <w:t>and</w:t>
      </w:r>
      <w:r>
        <w:t xml:space="preserve"> </w:t>
      </w:r>
      <w:r>
        <w:rPr>
          <w:spacing w:val="-1"/>
        </w:rPr>
        <w:t>don't</w:t>
      </w:r>
      <w:r>
        <w:rPr>
          <w:spacing w:val="2"/>
        </w:rPr>
        <w:t xml:space="preserve"> </w:t>
      </w:r>
      <w:r>
        <w:rPr>
          <w:spacing w:val="-1"/>
        </w:rPr>
        <w:t>forget</w:t>
      </w:r>
      <w:r>
        <w:rPr>
          <w:spacing w:val="-2"/>
        </w:rPr>
        <w:t xml:space="preserve"> </w:t>
      </w:r>
      <w:r>
        <w:rPr>
          <w:spacing w:val="-1"/>
        </w:rPr>
        <w:t>the</w:t>
      </w:r>
      <w:r>
        <w:t xml:space="preserve"> </w:t>
      </w:r>
      <w:r>
        <w:rPr>
          <w:spacing w:val="-1"/>
        </w:rPr>
        <w:t>political</w:t>
      </w:r>
      <w:r>
        <w:t xml:space="preserve"> </w:t>
      </w:r>
      <w:r>
        <w:rPr>
          <w:spacing w:val="-1"/>
        </w:rPr>
        <w:t>parties.</w:t>
      </w:r>
    </w:p>
    <w:p w:rsidR="00EA20B7" w:rsidRDefault="00877DD6">
      <w:pPr>
        <w:pStyle w:val="Corpodetexto"/>
        <w:numPr>
          <w:ilvl w:val="0"/>
          <w:numId w:val="3"/>
        </w:numPr>
        <w:tabs>
          <w:tab w:val="left" w:pos="299"/>
        </w:tabs>
        <w:ind w:right="238" w:firstLine="0"/>
      </w:pPr>
      <w:r>
        <w:rPr>
          <w:spacing w:val="-1"/>
        </w:rPr>
        <w:t>Or</w:t>
      </w:r>
      <w:r>
        <w:rPr>
          <w:spacing w:val="1"/>
        </w:rPr>
        <w:t xml:space="preserve"> </w:t>
      </w:r>
      <w:r>
        <w:rPr>
          <w:spacing w:val="-1"/>
        </w:rPr>
        <w:t>it could</w:t>
      </w:r>
      <w:r>
        <w:rPr>
          <w:spacing w:val="1"/>
        </w:rPr>
        <w:t xml:space="preserve"> </w:t>
      </w:r>
      <w:r>
        <w:rPr>
          <w:spacing w:val="-1"/>
        </w:rPr>
        <w:t>have</w:t>
      </w:r>
      <w:r>
        <w:t xml:space="preserve"> </w:t>
      </w:r>
      <w:r>
        <w:rPr>
          <w:spacing w:val="-1"/>
        </w:rPr>
        <w:t>even</w:t>
      </w:r>
      <w:r>
        <w:t xml:space="preserve"> </w:t>
      </w:r>
      <w:r>
        <w:rPr>
          <w:spacing w:val="-1"/>
        </w:rPr>
        <w:t>been</w:t>
      </w:r>
      <w:r>
        <w:t xml:space="preserve"> </w:t>
      </w:r>
      <w:r>
        <w:rPr>
          <w:spacing w:val="-1"/>
        </w:rPr>
        <w:t>forced</w:t>
      </w:r>
      <w:r>
        <w:t xml:space="preserve"> </w:t>
      </w:r>
      <w:r>
        <w:rPr>
          <w:spacing w:val="-1"/>
        </w:rPr>
        <w:t>upon you</w:t>
      </w:r>
      <w:r>
        <w:rPr>
          <w:spacing w:val="-2"/>
        </w:rPr>
        <w:t xml:space="preserve"> </w:t>
      </w:r>
      <w:r>
        <w:rPr>
          <w:spacing w:val="-1"/>
        </w:rPr>
        <w:t>against</w:t>
      </w:r>
      <w:r>
        <w:rPr>
          <w:spacing w:val="2"/>
        </w:rPr>
        <w:t xml:space="preserve"> </w:t>
      </w:r>
      <w:r>
        <w:rPr>
          <w:spacing w:val="-1"/>
        </w:rPr>
        <w:t>your</w:t>
      </w:r>
      <w:r>
        <w:rPr>
          <w:spacing w:val="2"/>
        </w:rPr>
        <w:t xml:space="preserve"> </w:t>
      </w:r>
      <w:r>
        <w:rPr>
          <w:spacing w:val="-2"/>
        </w:rPr>
        <w:t xml:space="preserve">will, </w:t>
      </w:r>
      <w:r>
        <w:t>or</w:t>
      </w:r>
      <w:r>
        <w:rPr>
          <w:spacing w:val="37"/>
        </w:rPr>
        <w:t xml:space="preserve"> </w:t>
      </w:r>
      <w:r>
        <w:rPr>
          <w:spacing w:val="-1"/>
        </w:rPr>
        <w:t>even</w:t>
      </w:r>
      <w:r>
        <w:t xml:space="preserve"> </w:t>
      </w:r>
      <w:r>
        <w:rPr>
          <w:spacing w:val="-1"/>
        </w:rPr>
        <w:t>secretly</w:t>
      </w:r>
      <w:r>
        <w:rPr>
          <w:spacing w:val="-2"/>
        </w:rPr>
        <w:t xml:space="preserve"> </w:t>
      </w:r>
      <w:r>
        <w:rPr>
          <w:spacing w:val="-1"/>
        </w:rPr>
        <w:t xml:space="preserve">planted </w:t>
      </w:r>
      <w:r>
        <w:t>as</w:t>
      </w:r>
      <w:r>
        <w:rPr>
          <w:spacing w:val="-2"/>
        </w:rPr>
        <w:t xml:space="preserve"> </w:t>
      </w:r>
      <w:r>
        <w:t>a</w:t>
      </w:r>
      <w:r>
        <w:rPr>
          <w:spacing w:val="-1"/>
        </w:rPr>
        <w:t xml:space="preserve"> thought</w:t>
      </w:r>
      <w:r>
        <w:t xml:space="preserve"> </w:t>
      </w:r>
      <w:r>
        <w:rPr>
          <w:spacing w:val="-1"/>
        </w:rPr>
        <w:t>form</w:t>
      </w:r>
      <w:r>
        <w:rPr>
          <w:spacing w:val="-2"/>
        </w:rPr>
        <w:t xml:space="preserve"> </w:t>
      </w:r>
      <w:r>
        <w:rPr>
          <w:spacing w:val="-1"/>
        </w:rPr>
        <w:t xml:space="preserve">“Implant” </w:t>
      </w:r>
      <w:r>
        <w:rPr>
          <w:spacing w:val="-2"/>
        </w:rPr>
        <w:t>without</w:t>
      </w:r>
      <w:r>
        <w:t xml:space="preserve"> </w:t>
      </w:r>
      <w:r>
        <w:rPr>
          <w:spacing w:val="-2"/>
        </w:rPr>
        <w:t>your</w:t>
      </w:r>
      <w:r>
        <w:rPr>
          <w:spacing w:val="53"/>
        </w:rPr>
        <w:t xml:space="preserve"> </w:t>
      </w:r>
      <w:r>
        <w:rPr>
          <w:spacing w:val="-1"/>
        </w:rPr>
        <w:t>awareness</w:t>
      </w:r>
      <w:r>
        <w:rPr>
          <w:spacing w:val="-3"/>
        </w:rPr>
        <w:t xml:space="preserve"> </w:t>
      </w:r>
      <w:r>
        <w:t>as a hook</w:t>
      </w:r>
      <w:r>
        <w:rPr>
          <w:spacing w:val="-1"/>
        </w:rPr>
        <w:t xml:space="preserve"> </w:t>
      </w:r>
      <w:r>
        <w:t>to</w:t>
      </w:r>
      <w:r>
        <w:rPr>
          <w:spacing w:val="-1"/>
        </w:rPr>
        <w:t xml:space="preserve"> </w:t>
      </w:r>
      <w:r>
        <w:t>draw</w:t>
      </w:r>
      <w:r>
        <w:rPr>
          <w:spacing w:val="-3"/>
        </w:rPr>
        <w:t xml:space="preserve"> </w:t>
      </w:r>
      <w:r>
        <w:rPr>
          <w:spacing w:val="-1"/>
        </w:rPr>
        <w:t>you</w:t>
      </w:r>
      <w:r>
        <w:rPr>
          <w:spacing w:val="-3"/>
        </w:rPr>
        <w:t xml:space="preserve"> </w:t>
      </w:r>
      <w:r>
        <w:t>back</w:t>
      </w:r>
      <w:r>
        <w:rPr>
          <w:spacing w:val="2"/>
        </w:rPr>
        <w:t xml:space="preserve"> </w:t>
      </w:r>
      <w:r>
        <w:rPr>
          <w:spacing w:val="-1"/>
        </w:rPr>
        <w:t xml:space="preserve">into </w:t>
      </w:r>
      <w:r>
        <w:t xml:space="preserve">the </w:t>
      </w:r>
      <w:r>
        <w:rPr>
          <w:spacing w:val="-1"/>
        </w:rPr>
        <w:t>fold, lifetime after</w:t>
      </w:r>
      <w:r>
        <w:rPr>
          <w:spacing w:val="45"/>
        </w:rPr>
        <w:t xml:space="preserve"> </w:t>
      </w:r>
      <w:r>
        <w:rPr>
          <w:spacing w:val="-1"/>
        </w:rPr>
        <w:t>lifetime.</w:t>
      </w:r>
      <w:r>
        <w:t xml:space="preserve"> </w:t>
      </w:r>
      <w:r>
        <w:rPr>
          <w:spacing w:val="-1"/>
        </w:rPr>
        <w:t>These</w:t>
      </w:r>
      <w:r>
        <w:rPr>
          <w:spacing w:val="1"/>
        </w:rPr>
        <w:t xml:space="preserve"> </w:t>
      </w:r>
      <w:r>
        <w:rPr>
          <w:spacing w:val="-1"/>
        </w:rPr>
        <w:t>implants</w:t>
      </w:r>
      <w:r>
        <w:rPr>
          <w:spacing w:val="-2"/>
        </w:rPr>
        <w:t xml:space="preserve"> </w:t>
      </w:r>
      <w:r>
        <w:rPr>
          <w:spacing w:val="-1"/>
        </w:rPr>
        <w:t>have</w:t>
      </w:r>
      <w:r>
        <w:t xml:space="preserve"> </w:t>
      </w:r>
      <w:r>
        <w:rPr>
          <w:spacing w:val="-1"/>
        </w:rPr>
        <w:t>Psychic</w:t>
      </w:r>
      <w:r>
        <w:t xml:space="preserve"> </w:t>
      </w:r>
      <w:r>
        <w:rPr>
          <w:spacing w:val="-1"/>
        </w:rPr>
        <w:t>Energy</w:t>
      </w:r>
      <w:r>
        <w:rPr>
          <w:spacing w:val="-2"/>
        </w:rPr>
        <w:t xml:space="preserve"> </w:t>
      </w:r>
      <w:r>
        <w:rPr>
          <w:spacing w:val="-1"/>
        </w:rPr>
        <w:t>Connections</w:t>
      </w:r>
      <w:r>
        <w:rPr>
          <w:spacing w:val="-2"/>
        </w:rPr>
        <w:t xml:space="preserve"> going</w:t>
      </w:r>
      <w:r>
        <w:rPr>
          <w:spacing w:val="34"/>
        </w:rPr>
        <w:t xml:space="preserve"> </w:t>
      </w:r>
      <w:r>
        <w:rPr>
          <w:spacing w:val="-1"/>
        </w:rPr>
        <w:t>into them</w:t>
      </w:r>
      <w:r>
        <w:rPr>
          <w:spacing w:val="-2"/>
        </w:rPr>
        <w:t xml:space="preserve"> </w:t>
      </w:r>
      <w:r>
        <w:t>from</w:t>
      </w:r>
      <w:r>
        <w:rPr>
          <w:spacing w:val="-2"/>
        </w:rPr>
        <w:t xml:space="preserve"> </w:t>
      </w:r>
      <w:r>
        <w:rPr>
          <w:spacing w:val="-1"/>
        </w:rPr>
        <w:t>the</w:t>
      </w:r>
      <w:r>
        <w:t xml:space="preserve"> </w:t>
      </w:r>
      <w:r>
        <w:rPr>
          <w:spacing w:val="-1"/>
        </w:rPr>
        <w:t>people</w:t>
      </w:r>
      <w:r>
        <w:t xml:space="preserve"> </w:t>
      </w:r>
      <w:r>
        <w:rPr>
          <w:spacing w:val="-2"/>
        </w:rPr>
        <w:t>who</w:t>
      </w:r>
      <w:r>
        <w:t xml:space="preserve"> </w:t>
      </w:r>
      <w:r>
        <w:rPr>
          <w:spacing w:val="-1"/>
        </w:rPr>
        <w:t>psychically</w:t>
      </w:r>
      <w:r>
        <w:t xml:space="preserve"> </w:t>
      </w:r>
      <w:r>
        <w:rPr>
          <w:spacing w:val="-1"/>
        </w:rPr>
        <w:t>made the</w:t>
      </w:r>
      <w:r>
        <w:t xml:space="preserve"> </w:t>
      </w:r>
      <w:r>
        <w:rPr>
          <w:spacing w:val="-1"/>
        </w:rPr>
        <w:t>implant</w:t>
      </w:r>
      <w:r>
        <w:t xml:space="preserve"> </w:t>
      </w:r>
      <w:r>
        <w:rPr>
          <w:spacing w:val="-1"/>
        </w:rPr>
        <w:t>many</w:t>
      </w:r>
      <w:r>
        <w:rPr>
          <w:spacing w:val="59"/>
        </w:rPr>
        <w:t xml:space="preserve"> </w:t>
      </w:r>
      <w:r>
        <w:rPr>
          <w:spacing w:val="-1"/>
        </w:rPr>
        <w:t>lifetimes</w:t>
      </w:r>
      <w:r>
        <w:rPr>
          <w:spacing w:val="-2"/>
        </w:rPr>
        <w:t xml:space="preserve"> </w:t>
      </w:r>
      <w:r>
        <w:rPr>
          <w:spacing w:val="-1"/>
        </w:rPr>
        <w:t>ago.</w:t>
      </w:r>
      <w:r>
        <w:t xml:space="preserve"> </w:t>
      </w:r>
      <w:r>
        <w:rPr>
          <w:spacing w:val="-2"/>
        </w:rPr>
        <w:t xml:space="preserve">Implants </w:t>
      </w:r>
      <w:r>
        <w:rPr>
          <w:spacing w:val="-1"/>
        </w:rPr>
        <w:t>exert</w:t>
      </w:r>
      <w:r>
        <w:t xml:space="preserve"> </w:t>
      </w:r>
      <w:r>
        <w:rPr>
          <w:spacing w:val="-1"/>
        </w:rPr>
        <w:t>control</w:t>
      </w:r>
      <w:r>
        <w:t xml:space="preserve"> </w:t>
      </w:r>
      <w:r>
        <w:rPr>
          <w:spacing w:val="-1"/>
        </w:rPr>
        <w:t>and</w:t>
      </w:r>
      <w:r>
        <w:t xml:space="preserve"> </w:t>
      </w:r>
      <w:r>
        <w:rPr>
          <w:spacing w:val="-1"/>
        </w:rPr>
        <w:t>drain</w:t>
      </w:r>
      <w:r>
        <w:rPr>
          <w:spacing w:val="-2"/>
        </w:rPr>
        <w:t xml:space="preserve"> </w:t>
      </w:r>
      <w:r>
        <w:rPr>
          <w:spacing w:val="-1"/>
        </w:rPr>
        <w:t>energy</w:t>
      </w:r>
      <w:r>
        <w:rPr>
          <w:spacing w:val="-2"/>
        </w:rPr>
        <w:t xml:space="preserve"> </w:t>
      </w:r>
      <w:r>
        <w:rPr>
          <w:spacing w:val="-1"/>
        </w:rPr>
        <w:t>back</w:t>
      </w:r>
      <w:r>
        <w:t xml:space="preserve"> </w:t>
      </w:r>
      <w:r>
        <w:rPr>
          <w:spacing w:val="-1"/>
        </w:rPr>
        <w:t>to</w:t>
      </w:r>
      <w:r>
        <w:rPr>
          <w:spacing w:val="-2"/>
        </w:rPr>
        <w:t xml:space="preserve"> </w:t>
      </w:r>
      <w:r>
        <w:rPr>
          <w:spacing w:val="-1"/>
        </w:rPr>
        <w:t>the</w:t>
      </w:r>
      <w:r>
        <w:rPr>
          <w:spacing w:val="40"/>
        </w:rPr>
        <w:t xml:space="preserve"> </w:t>
      </w:r>
      <w:r>
        <w:rPr>
          <w:spacing w:val="-1"/>
        </w:rPr>
        <w:t xml:space="preserve">original maker </w:t>
      </w:r>
      <w:r>
        <w:t>of</w:t>
      </w:r>
      <w:r>
        <w:rPr>
          <w:spacing w:val="-2"/>
        </w:rPr>
        <w:t xml:space="preserve"> </w:t>
      </w:r>
      <w:r>
        <w:rPr>
          <w:spacing w:val="-1"/>
        </w:rPr>
        <w:t>the</w:t>
      </w:r>
      <w:r>
        <w:rPr>
          <w:spacing w:val="1"/>
        </w:rPr>
        <w:t xml:space="preserve"> </w:t>
      </w:r>
      <w:r>
        <w:rPr>
          <w:spacing w:val="-1"/>
        </w:rPr>
        <w:t>implant,</w:t>
      </w:r>
      <w:r>
        <w:rPr>
          <w:spacing w:val="-4"/>
        </w:rPr>
        <w:t xml:space="preserve"> </w:t>
      </w:r>
      <w:r>
        <w:rPr>
          <w:spacing w:val="-1"/>
        </w:rPr>
        <w:t>turning</w:t>
      </w:r>
      <w:r>
        <w:rPr>
          <w:spacing w:val="1"/>
        </w:rPr>
        <w:t xml:space="preserve"> </w:t>
      </w:r>
      <w:r>
        <w:rPr>
          <w:spacing w:val="-1"/>
        </w:rPr>
        <w:t>many</w:t>
      </w:r>
      <w:r>
        <w:rPr>
          <w:spacing w:val="-2"/>
        </w:rPr>
        <w:t xml:space="preserve"> </w:t>
      </w:r>
      <w:r>
        <w:rPr>
          <w:spacing w:val="-1"/>
        </w:rPr>
        <w:t>people</w:t>
      </w:r>
      <w:r>
        <w:rPr>
          <w:spacing w:val="1"/>
        </w:rPr>
        <w:t xml:space="preserve"> </w:t>
      </w:r>
      <w:r>
        <w:rPr>
          <w:spacing w:val="-1"/>
        </w:rPr>
        <w:t>into</w:t>
      </w:r>
      <w:r>
        <w:t xml:space="preserve"> </w:t>
      </w:r>
      <w:r>
        <w:rPr>
          <w:spacing w:val="-2"/>
        </w:rPr>
        <w:t>batteries,</w:t>
      </w:r>
      <w:r>
        <w:rPr>
          <w:spacing w:val="37"/>
        </w:rPr>
        <w:t xml:space="preserve"> </w:t>
      </w:r>
      <w:r>
        <w:rPr>
          <w:spacing w:val="-1"/>
        </w:rPr>
        <w:t>like</w:t>
      </w:r>
      <w:r>
        <w:t xml:space="preserve"> </w:t>
      </w:r>
      <w:r>
        <w:rPr>
          <w:spacing w:val="-1"/>
        </w:rPr>
        <w:t>in</w:t>
      </w:r>
      <w:r>
        <w:rPr>
          <w:spacing w:val="-2"/>
        </w:rPr>
        <w:t xml:space="preserve"> </w:t>
      </w:r>
      <w:r>
        <w:rPr>
          <w:spacing w:val="-1"/>
        </w:rPr>
        <w:t>the</w:t>
      </w:r>
      <w:r>
        <w:t xml:space="preserve"> </w:t>
      </w:r>
      <w:r>
        <w:rPr>
          <w:spacing w:val="-1"/>
        </w:rPr>
        <w:t>Matrix.</w:t>
      </w:r>
    </w:p>
    <w:p w:rsidR="00EA20B7" w:rsidRDefault="00877DD6">
      <w:pPr>
        <w:pStyle w:val="Corpodetexto"/>
        <w:spacing w:before="120"/>
        <w:ind w:right="318"/>
      </w:pPr>
      <w:r>
        <w:rPr>
          <w:spacing w:val="-1"/>
        </w:rPr>
        <w:t>The</w:t>
      </w:r>
      <w:r>
        <w:rPr>
          <w:spacing w:val="1"/>
        </w:rPr>
        <w:t xml:space="preserve"> </w:t>
      </w:r>
      <w:r>
        <w:rPr>
          <w:spacing w:val="-2"/>
        </w:rPr>
        <w:t>implant</w:t>
      </w:r>
      <w:r>
        <w:t xml:space="preserve"> </w:t>
      </w:r>
      <w:r>
        <w:rPr>
          <w:spacing w:val="-1"/>
        </w:rPr>
        <w:t>maker</w:t>
      </w:r>
      <w:r>
        <w:t xml:space="preserve"> </w:t>
      </w:r>
      <w:r>
        <w:rPr>
          <w:spacing w:val="-1"/>
        </w:rPr>
        <w:t>vampires</w:t>
      </w:r>
      <w:r>
        <w:rPr>
          <w:spacing w:val="-2"/>
        </w:rPr>
        <w:t xml:space="preserve"> </w:t>
      </w:r>
      <w:r>
        <w:rPr>
          <w:spacing w:val="-1"/>
        </w:rPr>
        <w:t>are</w:t>
      </w:r>
      <w:r>
        <w:t xml:space="preserve"> </w:t>
      </w:r>
      <w:r>
        <w:rPr>
          <w:spacing w:val="-1"/>
        </w:rPr>
        <w:t>not</w:t>
      </w:r>
      <w:r>
        <w:t xml:space="preserve"> </w:t>
      </w:r>
      <w:r>
        <w:rPr>
          <w:spacing w:val="-1"/>
        </w:rPr>
        <w:t>interested</w:t>
      </w:r>
      <w:r>
        <w:t xml:space="preserve"> </w:t>
      </w:r>
      <w:r>
        <w:rPr>
          <w:spacing w:val="-1"/>
        </w:rPr>
        <w:t>in</w:t>
      </w:r>
      <w:r>
        <w:rPr>
          <w:spacing w:val="-2"/>
        </w:rPr>
        <w:t xml:space="preserve"> </w:t>
      </w:r>
      <w:r>
        <w:rPr>
          <w:spacing w:val="-1"/>
        </w:rPr>
        <w:t>people</w:t>
      </w:r>
      <w:r>
        <w:t xml:space="preserve"> </w:t>
      </w:r>
      <w:r>
        <w:rPr>
          <w:spacing w:val="-1"/>
        </w:rPr>
        <w:t>of</w:t>
      </w:r>
      <w:r>
        <w:t xml:space="preserve"> </w:t>
      </w:r>
      <w:r>
        <w:rPr>
          <w:spacing w:val="-1"/>
        </w:rPr>
        <w:t>low</w:t>
      </w:r>
      <w:r>
        <w:rPr>
          <w:spacing w:val="32"/>
        </w:rPr>
        <w:t xml:space="preserve"> </w:t>
      </w:r>
      <w:r>
        <w:rPr>
          <w:spacing w:val="-1"/>
        </w:rPr>
        <w:t>evolution</w:t>
      </w:r>
      <w:r>
        <w:rPr>
          <w:spacing w:val="1"/>
        </w:rPr>
        <w:t xml:space="preserve"> </w:t>
      </w:r>
      <w:r>
        <w:rPr>
          <w:spacing w:val="-1"/>
        </w:rPr>
        <w:t xml:space="preserve">who </w:t>
      </w:r>
      <w:r>
        <w:t>do</w:t>
      </w:r>
      <w:r>
        <w:rPr>
          <w:spacing w:val="-1"/>
        </w:rPr>
        <w:t xml:space="preserve"> not</w:t>
      </w:r>
      <w:r>
        <w:t xml:space="preserve"> </w:t>
      </w:r>
      <w:r>
        <w:rPr>
          <w:spacing w:val="-1"/>
        </w:rPr>
        <w:t>have</w:t>
      </w:r>
      <w:r>
        <w:rPr>
          <w:spacing w:val="1"/>
        </w:rPr>
        <w:t xml:space="preserve"> </w:t>
      </w:r>
      <w:r>
        <w:rPr>
          <w:spacing w:val="-1"/>
        </w:rPr>
        <w:t>much</w:t>
      </w:r>
      <w:r>
        <w:t xml:space="preserve"> </w:t>
      </w:r>
      <w:r>
        <w:rPr>
          <w:spacing w:val="-1"/>
        </w:rPr>
        <w:t>psychic energy.</w:t>
      </w:r>
      <w:r>
        <w:t xml:space="preserve"> </w:t>
      </w:r>
      <w:r>
        <w:rPr>
          <w:spacing w:val="-1"/>
        </w:rPr>
        <w:t>Th</w:t>
      </w:r>
      <w:r>
        <w:rPr>
          <w:spacing w:val="-1"/>
        </w:rPr>
        <w:t>ey</w:t>
      </w:r>
      <w:r>
        <w:rPr>
          <w:spacing w:val="-2"/>
        </w:rPr>
        <w:t xml:space="preserve"> </w:t>
      </w:r>
      <w:r>
        <w:t>are</w:t>
      </w:r>
      <w:r>
        <w:rPr>
          <w:spacing w:val="35"/>
        </w:rPr>
        <w:t xml:space="preserve"> </w:t>
      </w:r>
      <w:r>
        <w:rPr>
          <w:spacing w:val="-1"/>
        </w:rPr>
        <w:t>interested</w:t>
      </w:r>
      <w:r>
        <w:t xml:space="preserve"> </w:t>
      </w:r>
      <w:r>
        <w:rPr>
          <w:spacing w:val="-1"/>
        </w:rPr>
        <w:t xml:space="preserve">in people </w:t>
      </w:r>
      <w:r>
        <w:t>of</w:t>
      </w:r>
      <w:r>
        <w:rPr>
          <w:spacing w:val="-1"/>
        </w:rPr>
        <w:t xml:space="preserve"> high evolution.</w:t>
      </w:r>
      <w:r>
        <w:rPr>
          <w:spacing w:val="1"/>
        </w:rPr>
        <w:t xml:space="preserve"> </w:t>
      </w:r>
      <w:r>
        <w:rPr>
          <w:spacing w:val="-1"/>
        </w:rPr>
        <w:t>People</w:t>
      </w:r>
      <w:r>
        <w:t xml:space="preserve"> </w:t>
      </w:r>
      <w:r>
        <w:rPr>
          <w:spacing w:val="-1"/>
        </w:rPr>
        <w:t>more Soul</w:t>
      </w:r>
      <w:r>
        <w:rPr>
          <w:spacing w:val="51"/>
        </w:rPr>
        <w:t xml:space="preserve"> </w:t>
      </w:r>
      <w:r>
        <w:rPr>
          <w:spacing w:val="-1"/>
        </w:rPr>
        <w:t>Connected,</w:t>
      </w:r>
      <w:r>
        <w:rPr>
          <w:spacing w:val="-2"/>
        </w:rPr>
        <w:t xml:space="preserve"> </w:t>
      </w:r>
      <w:r>
        <w:t xml:space="preserve">and </w:t>
      </w:r>
      <w:r>
        <w:rPr>
          <w:spacing w:val="-1"/>
        </w:rPr>
        <w:t>it</w:t>
      </w:r>
      <w:r>
        <w:t xml:space="preserve"> is</w:t>
      </w:r>
      <w:r>
        <w:rPr>
          <w:spacing w:val="-1"/>
        </w:rPr>
        <w:t xml:space="preserve"> these people</w:t>
      </w:r>
      <w:r>
        <w:rPr>
          <w:spacing w:val="1"/>
        </w:rPr>
        <w:t xml:space="preserve"> </w:t>
      </w:r>
      <w:r>
        <w:rPr>
          <w:spacing w:val="-1"/>
        </w:rPr>
        <w:t>who they</w:t>
      </w:r>
      <w:r>
        <w:rPr>
          <w:spacing w:val="-2"/>
        </w:rPr>
        <w:t xml:space="preserve"> </w:t>
      </w:r>
      <w:r>
        <w:rPr>
          <w:spacing w:val="-1"/>
        </w:rPr>
        <w:t xml:space="preserve">drain, </w:t>
      </w:r>
      <w:r>
        <w:t>as</w:t>
      </w:r>
      <w:r>
        <w:rPr>
          <w:spacing w:val="-1"/>
        </w:rPr>
        <w:t xml:space="preserve"> </w:t>
      </w:r>
      <w:r>
        <w:t>an</w:t>
      </w:r>
      <w:r>
        <w:rPr>
          <w:spacing w:val="-1"/>
        </w:rPr>
        <w:t xml:space="preserve"> aphid</w:t>
      </w:r>
      <w:r>
        <w:rPr>
          <w:spacing w:val="43"/>
        </w:rPr>
        <w:t xml:space="preserve"> </w:t>
      </w:r>
      <w:r>
        <w:rPr>
          <w:spacing w:val="-1"/>
        </w:rPr>
        <w:t>drains</w:t>
      </w:r>
      <w:r>
        <w:rPr>
          <w:spacing w:val="-3"/>
        </w:rPr>
        <w:t xml:space="preserve"> </w:t>
      </w:r>
      <w:r>
        <w:rPr>
          <w:spacing w:val="-1"/>
        </w:rPr>
        <w:t>the rose</w:t>
      </w:r>
      <w:r>
        <w:rPr>
          <w:spacing w:val="1"/>
        </w:rPr>
        <w:t xml:space="preserve"> </w:t>
      </w:r>
      <w:r>
        <w:rPr>
          <w:spacing w:val="-1"/>
        </w:rPr>
        <w:t>flower, preventing</w:t>
      </w:r>
      <w:r>
        <w:rPr>
          <w:spacing w:val="1"/>
        </w:rPr>
        <w:t xml:space="preserve"> </w:t>
      </w:r>
      <w:r>
        <w:rPr>
          <w:spacing w:val="-1"/>
        </w:rPr>
        <w:t>its</w:t>
      </w:r>
      <w:r>
        <w:t xml:space="preserve"> </w:t>
      </w:r>
      <w:r>
        <w:rPr>
          <w:spacing w:val="-1"/>
        </w:rPr>
        <w:t>further</w:t>
      </w:r>
      <w:r>
        <w:rPr>
          <w:spacing w:val="-2"/>
        </w:rPr>
        <w:t xml:space="preserve"> </w:t>
      </w:r>
      <w:r>
        <w:rPr>
          <w:spacing w:val="-1"/>
        </w:rPr>
        <w:t>evolution</w:t>
      </w:r>
      <w:r>
        <w:t xml:space="preserve"> by</w:t>
      </w:r>
      <w:r>
        <w:rPr>
          <w:spacing w:val="-2"/>
        </w:rPr>
        <w:t xml:space="preserve"> </w:t>
      </w:r>
      <w:r>
        <w:rPr>
          <w:spacing w:val="-1"/>
        </w:rPr>
        <w:t>usually</w:t>
      </w:r>
      <w:r>
        <w:rPr>
          <w:spacing w:val="45"/>
        </w:rPr>
        <w:t xml:space="preserve"> </w:t>
      </w:r>
      <w:r>
        <w:rPr>
          <w:spacing w:val="-1"/>
        </w:rPr>
        <w:t>perverting</w:t>
      </w:r>
      <w:r>
        <w:t xml:space="preserve"> </w:t>
      </w:r>
      <w:r>
        <w:rPr>
          <w:spacing w:val="-1"/>
        </w:rPr>
        <w:t>the</w:t>
      </w:r>
      <w:r>
        <w:rPr>
          <w:spacing w:val="1"/>
        </w:rPr>
        <w:t xml:space="preserve"> </w:t>
      </w:r>
      <w:r>
        <w:rPr>
          <w:spacing w:val="-1"/>
        </w:rPr>
        <w:t>victim</w:t>
      </w:r>
      <w:r>
        <w:rPr>
          <w:spacing w:val="-2"/>
        </w:rPr>
        <w:t xml:space="preserve"> </w:t>
      </w:r>
      <w:r>
        <w:t>as</w:t>
      </w:r>
      <w:r>
        <w:rPr>
          <w:spacing w:val="-2"/>
        </w:rPr>
        <w:t xml:space="preserve"> </w:t>
      </w:r>
      <w:r>
        <w:rPr>
          <w:spacing w:val="-1"/>
        </w:rPr>
        <w:t>the</w:t>
      </w:r>
      <w:r>
        <w:t xml:space="preserve"> </w:t>
      </w:r>
      <w:r>
        <w:rPr>
          <w:spacing w:val="-1"/>
        </w:rPr>
        <w:t>Ring</w:t>
      </w:r>
      <w:r>
        <w:rPr>
          <w:spacing w:val="1"/>
        </w:rPr>
        <w:t xml:space="preserve"> </w:t>
      </w:r>
      <w:r>
        <w:rPr>
          <w:spacing w:val="-1"/>
        </w:rPr>
        <w:t>Implant,</w:t>
      </w:r>
      <w:r>
        <w:rPr>
          <w:spacing w:val="-2"/>
        </w:rPr>
        <w:t xml:space="preserve"> </w:t>
      </w:r>
      <w:r>
        <w:rPr>
          <w:spacing w:val="-1"/>
        </w:rPr>
        <w:t>like</w:t>
      </w:r>
      <w:r>
        <w:t xml:space="preserve"> </w:t>
      </w:r>
      <w:r>
        <w:rPr>
          <w:spacing w:val="-1"/>
        </w:rPr>
        <w:t>the</w:t>
      </w:r>
      <w:r>
        <w:rPr>
          <w:spacing w:val="1"/>
        </w:rPr>
        <w:t xml:space="preserve"> </w:t>
      </w:r>
      <w:r>
        <w:rPr>
          <w:spacing w:val="-1"/>
        </w:rPr>
        <w:t>Ring</w:t>
      </w:r>
      <w:r>
        <w:t xml:space="preserve"> </w:t>
      </w:r>
      <w:r>
        <w:rPr>
          <w:spacing w:val="-1"/>
        </w:rPr>
        <w:t>in</w:t>
      </w:r>
      <w:r>
        <w:rPr>
          <w:spacing w:val="-2"/>
        </w:rPr>
        <w:t xml:space="preserve"> </w:t>
      </w:r>
      <w:r>
        <w:rPr>
          <w:spacing w:val="-1"/>
        </w:rPr>
        <w:t>the</w:t>
      </w:r>
      <w:r>
        <w:t xml:space="preserve"> </w:t>
      </w:r>
      <w:r>
        <w:rPr>
          <w:spacing w:val="-1"/>
        </w:rPr>
        <w:t>Lord</w:t>
      </w:r>
      <w:r>
        <w:rPr>
          <w:spacing w:val="28"/>
        </w:rPr>
        <w:t xml:space="preserve"> </w:t>
      </w:r>
      <w:r>
        <w:rPr>
          <w:spacing w:val="-1"/>
        </w:rPr>
        <w:t>of the</w:t>
      </w:r>
      <w:r>
        <w:t xml:space="preserve"> </w:t>
      </w:r>
      <w:r>
        <w:rPr>
          <w:spacing w:val="-1"/>
        </w:rPr>
        <w:t>Rings movie</w:t>
      </w:r>
      <w:r>
        <w:t xml:space="preserve"> </w:t>
      </w:r>
      <w:r>
        <w:rPr>
          <w:spacing w:val="-1"/>
        </w:rPr>
        <w:t>and book,</w:t>
      </w:r>
      <w:r>
        <w:rPr>
          <w:spacing w:val="-2"/>
        </w:rPr>
        <w:t xml:space="preserve"> </w:t>
      </w:r>
      <w:r>
        <w:rPr>
          <w:spacing w:val="-1"/>
        </w:rPr>
        <w:t xml:space="preserve">perverts </w:t>
      </w:r>
      <w:r>
        <w:t>all</w:t>
      </w:r>
      <w:r>
        <w:rPr>
          <w:spacing w:val="1"/>
        </w:rPr>
        <w:t xml:space="preserve"> </w:t>
      </w:r>
      <w:r>
        <w:rPr>
          <w:spacing w:val="-2"/>
        </w:rPr>
        <w:t>who</w:t>
      </w:r>
      <w:r>
        <w:t xml:space="preserve"> </w:t>
      </w:r>
      <w:r>
        <w:rPr>
          <w:spacing w:val="-1"/>
        </w:rPr>
        <w:t>come</w:t>
      </w:r>
      <w:r>
        <w:rPr>
          <w:spacing w:val="1"/>
        </w:rPr>
        <w:t xml:space="preserve"> </w:t>
      </w:r>
      <w:r>
        <w:t>into</w:t>
      </w:r>
      <w:r>
        <w:rPr>
          <w:spacing w:val="-1"/>
        </w:rPr>
        <w:t xml:space="preserve"> </w:t>
      </w:r>
      <w:r>
        <w:t>contact</w:t>
      </w:r>
      <w:r>
        <w:rPr>
          <w:spacing w:val="37"/>
        </w:rPr>
        <w:t xml:space="preserve"> </w:t>
      </w:r>
      <w:r>
        <w:rPr>
          <w:spacing w:val="-1"/>
        </w:rPr>
        <w:t>with</w:t>
      </w:r>
      <w:r>
        <w:t xml:space="preserve"> </w:t>
      </w:r>
      <w:r>
        <w:rPr>
          <w:spacing w:val="-1"/>
        </w:rPr>
        <w:t>it.</w:t>
      </w:r>
      <w:r>
        <w:t xml:space="preserve"> </w:t>
      </w:r>
      <w:r>
        <w:rPr>
          <w:spacing w:val="-1"/>
        </w:rPr>
        <w:t>These</w:t>
      </w:r>
      <w:r>
        <w:rPr>
          <w:spacing w:val="1"/>
        </w:rPr>
        <w:t xml:space="preserve"> </w:t>
      </w:r>
      <w:r>
        <w:rPr>
          <w:spacing w:val="-2"/>
        </w:rPr>
        <w:t>implants</w:t>
      </w:r>
      <w:r>
        <w:rPr>
          <w:spacing w:val="-1"/>
        </w:rPr>
        <w:t xml:space="preserve"> create</w:t>
      </w:r>
      <w:r>
        <w:t xml:space="preserve"> </w:t>
      </w:r>
      <w:r>
        <w:rPr>
          <w:spacing w:val="-1"/>
        </w:rPr>
        <w:t>desires</w:t>
      </w:r>
      <w:r>
        <w:t xml:space="preserve"> </w:t>
      </w:r>
      <w:r>
        <w:rPr>
          <w:spacing w:val="-1"/>
        </w:rPr>
        <w:t>for</w:t>
      </w:r>
      <w:r>
        <w:t xml:space="preserve"> </w:t>
      </w:r>
      <w:r>
        <w:rPr>
          <w:spacing w:val="-1"/>
        </w:rPr>
        <w:t>sex,</w:t>
      </w:r>
      <w:r>
        <w:t xml:space="preserve"> </w:t>
      </w:r>
      <w:r>
        <w:rPr>
          <w:spacing w:val="-1"/>
        </w:rPr>
        <w:t>sexual</w:t>
      </w:r>
      <w:r>
        <w:t xml:space="preserve"> </w:t>
      </w:r>
      <w:r>
        <w:rPr>
          <w:spacing w:val="-1"/>
        </w:rPr>
        <w:t>abuse,</w:t>
      </w:r>
      <w:r>
        <w:rPr>
          <w:spacing w:val="-2"/>
        </w:rPr>
        <w:t xml:space="preserve"> </w:t>
      </w:r>
      <w:r>
        <w:rPr>
          <w:spacing w:val="-1"/>
        </w:rPr>
        <w:t>drugs</w:t>
      </w:r>
      <w:r>
        <w:rPr>
          <w:spacing w:val="41"/>
        </w:rPr>
        <w:t xml:space="preserve"> </w:t>
      </w:r>
      <w:r>
        <w:rPr>
          <w:spacing w:val="-1"/>
        </w:rPr>
        <w:t>and</w:t>
      </w:r>
      <w:r>
        <w:rPr>
          <w:spacing w:val="-2"/>
        </w:rPr>
        <w:t xml:space="preserve"> </w:t>
      </w:r>
      <w:r>
        <w:rPr>
          <w:spacing w:val="-1"/>
        </w:rPr>
        <w:t>rock</w:t>
      </w:r>
      <w:r>
        <w:rPr>
          <w:spacing w:val="-2"/>
        </w:rPr>
        <w:t xml:space="preserve"> </w:t>
      </w:r>
      <w:r>
        <w:rPr>
          <w:spacing w:val="-1"/>
        </w:rPr>
        <w:t>and roll. It</w:t>
      </w:r>
      <w:r>
        <w:rPr>
          <w:spacing w:val="-2"/>
        </w:rPr>
        <w:t xml:space="preserve"> </w:t>
      </w:r>
      <w:r>
        <w:rPr>
          <w:spacing w:val="-1"/>
        </w:rPr>
        <w:t>can draw</w:t>
      </w:r>
      <w:r>
        <w:rPr>
          <w:spacing w:val="-2"/>
        </w:rPr>
        <w:t xml:space="preserve"> </w:t>
      </w:r>
      <w:r>
        <w:rPr>
          <w:spacing w:val="-1"/>
        </w:rPr>
        <w:t>you</w:t>
      </w:r>
      <w:r>
        <w:rPr>
          <w:spacing w:val="-2"/>
        </w:rPr>
        <w:t xml:space="preserve"> </w:t>
      </w:r>
      <w:r>
        <w:rPr>
          <w:spacing w:val="-1"/>
        </w:rPr>
        <w:t>back</w:t>
      </w:r>
      <w:r>
        <w:rPr>
          <w:spacing w:val="2"/>
        </w:rPr>
        <w:t xml:space="preserve"> </w:t>
      </w:r>
      <w:r>
        <w:rPr>
          <w:spacing w:val="-1"/>
        </w:rPr>
        <w:t>into</w:t>
      </w:r>
      <w:r>
        <w:rPr>
          <w:spacing w:val="-2"/>
        </w:rPr>
        <w:t xml:space="preserve"> </w:t>
      </w:r>
      <w:r>
        <w:rPr>
          <w:spacing w:val="-1"/>
        </w:rPr>
        <w:t>the</w:t>
      </w:r>
      <w:r>
        <w:rPr>
          <w:spacing w:val="-2"/>
        </w:rPr>
        <w:t xml:space="preserve"> </w:t>
      </w:r>
      <w:r>
        <w:rPr>
          <w:spacing w:val="-1"/>
        </w:rPr>
        <w:t>same</w:t>
      </w:r>
      <w:r>
        <w:t xml:space="preserve"> </w:t>
      </w:r>
      <w:r>
        <w:rPr>
          <w:spacing w:val="-1"/>
        </w:rPr>
        <w:t>type</w:t>
      </w:r>
      <w:r>
        <w:t xml:space="preserve"> </w:t>
      </w:r>
      <w:r>
        <w:rPr>
          <w:spacing w:val="-1"/>
        </w:rPr>
        <w:t>of life,</w:t>
      </w:r>
      <w:r>
        <w:rPr>
          <w:spacing w:val="45"/>
        </w:rPr>
        <w:t xml:space="preserve"> </w:t>
      </w:r>
      <w:r>
        <w:rPr>
          <w:spacing w:val="-1"/>
        </w:rPr>
        <w:t>lifetime</w:t>
      </w:r>
      <w:r>
        <w:t xml:space="preserve"> </w:t>
      </w:r>
      <w:r>
        <w:rPr>
          <w:spacing w:val="-1"/>
        </w:rPr>
        <w:t>after</w:t>
      </w:r>
      <w:r>
        <w:t xml:space="preserve"> </w:t>
      </w:r>
      <w:r>
        <w:rPr>
          <w:spacing w:val="-1"/>
        </w:rPr>
        <w:t>lifetime.</w:t>
      </w:r>
    </w:p>
    <w:p w:rsidR="00EA20B7" w:rsidRDefault="00EA20B7">
      <w:pPr>
        <w:sectPr w:rsidR="00EA20B7">
          <w:pgSz w:w="8640" w:h="12960"/>
          <w:pgMar w:top="960" w:right="900" w:bottom="900" w:left="900" w:header="0" w:footer="712" w:gutter="0"/>
          <w:cols w:space="720"/>
        </w:sectPr>
      </w:pPr>
    </w:p>
    <w:p w:rsidR="00EA20B7" w:rsidRDefault="00877DD6">
      <w:pPr>
        <w:pStyle w:val="Corpodetexto"/>
        <w:spacing w:before="49"/>
        <w:ind w:right="226"/>
      </w:pPr>
      <w:r>
        <w:rPr>
          <w:spacing w:val="-1"/>
        </w:rPr>
        <w:lastRenderedPageBreak/>
        <w:t>As the candle</w:t>
      </w:r>
      <w:r>
        <w:rPr>
          <w:spacing w:val="1"/>
        </w:rPr>
        <w:t xml:space="preserve"> </w:t>
      </w:r>
      <w:r>
        <w:rPr>
          <w:spacing w:val="-1"/>
        </w:rPr>
        <w:t>is</w:t>
      </w:r>
      <w:r>
        <w:rPr>
          <w:spacing w:val="-2"/>
        </w:rPr>
        <w:t xml:space="preserve"> </w:t>
      </w:r>
      <w:r>
        <w:rPr>
          <w:spacing w:val="-1"/>
        </w:rPr>
        <w:t>burned at</w:t>
      </w:r>
      <w:r>
        <w:t xml:space="preserve"> </w:t>
      </w:r>
      <w:r>
        <w:rPr>
          <w:spacing w:val="-1"/>
        </w:rPr>
        <w:t>both ends</w:t>
      </w:r>
      <w:r>
        <w:rPr>
          <w:spacing w:val="-2"/>
        </w:rPr>
        <w:t xml:space="preserve"> much</w:t>
      </w:r>
      <w:r>
        <w:t xml:space="preserve"> </w:t>
      </w:r>
      <w:r>
        <w:rPr>
          <w:spacing w:val="-1"/>
        </w:rPr>
        <w:t>energy</w:t>
      </w:r>
      <w:r>
        <w:rPr>
          <w:spacing w:val="-2"/>
        </w:rPr>
        <w:t xml:space="preserve"> </w:t>
      </w:r>
      <w:r>
        <w:rPr>
          <w:spacing w:val="-1"/>
        </w:rPr>
        <w:t>can</w:t>
      </w:r>
      <w:r>
        <w:t xml:space="preserve"> </w:t>
      </w:r>
      <w:r>
        <w:rPr>
          <w:spacing w:val="-1"/>
        </w:rPr>
        <w:t>be</w:t>
      </w:r>
      <w:r>
        <w:t xml:space="preserve"> </w:t>
      </w:r>
      <w:r>
        <w:rPr>
          <w:spacing w:val="-1"/>
        </w:rPr>
        <w:t>taken,</w:t>
      </w:r>
      <w:r>
        <w:rPr>
          <w:spacing w:val="26"/>
        </w:rPr>
        <w:t xml:space="preserve"> </w:t>
      </w:r>
      <w:r>
        <w:rPr>
          <w:spacing w:val="-1"/>
        </w:rPr>
        <w:t>and</w:t>
      </w:r>
      <w:r>
        <w:t xml:space="preserve"> </w:t>
      </w:r>
      <w:r>
        <w:rPr>
          <w:spacing w:val="-1"/>
        </w:rPr>
        <w:t>usually</w:t>
      </w:r>
      <w:r>
        <w:t xml:space="preserve"> </w:t>
      </w:r>
      <w:r>
        <w:rPr>
          <w:spacing w:val="-1"/>
        </w:rPr>
        <w:t>the</w:t>
      </w:r>
      <w:r>
        <w:t xml:space="preserve"> </w:t>
      </w:r>
      <w:r>
        <w:rPr>
          <w:spacing w:val="-1"/>
        </w:rPr>
        <w:t>victim</w:t>
      </w:r>
      <w:r>
        <w:rPr>
          <w:spacing w:val="-2"/>
        </w:rPr>
        <w:t xml:space="preserve"> </w:t>
      </w:r>
      <w:r>
        <w:rPr>
          <w:spacing w:val="-1"/>
        </w:rPr>
        <w:t>dies</w:t>
      </w:r>
      <w:r>
        <w:t xml:space="preserve"> </w:t>
      </w:r>
      <w:r>
        <w:rPr>
          <w:spacing w:val="-1"/>
        </w:rPr>
        <w:t>young.</w:t>
      </w:r>
    </w:p>
    <w:p w:rsidR="00EA20B7" w:rsidRDefault="00877DD6">
      <w:pPr>
        <w:pStyle w:val="Corpodetexto"/>
        <w:spacing w:before="120"/>
        <w:ind w:right="226"/>
      </w:pPr>
      <w:r>
        <w:rPr>
          <w:spacing w:val="-1"/>
        </w:rPr>
        <w:t>Inadvertently</w:t>
      </w:r>
      <w:r>
        <w:rPr>
          <w:spacing w:val="-2"/>
        </w:rPr>
        <w:t xml:space="preserve"> </w:t>
      </w:r>
      <w:r>
        <w:rPr>
          <w:spacing w:val="-1"/>
        </w:rPr>
        <w:t>or</w:t>
      </w:r>
      <w:r>
        <w:t xml:space="preserve"> </w:t>
      </w:r>
      <w:r>
        <w:rPr>
          <w:spacing w:val="-1"/>
        </w:rPr>
        <w:t xml:space="preserve">in </w:t>
      </w:r>
      <w:r>
        <w:t xml:space="preserve">a </w:t>
      </w:r>
      <w:r>
        <w:rPr>
          <w:spacing w:val="-1"/>
        </w:rPr>
        <w:t>lapse</w:t>
      </w:r>
      <w:r>
        <w:t xml:space="preserve"> </w:t>
      </w:r>
      <w:r>
        <w:rPr>
          <w:spacing w:val="-1"/>
        </w:rPr>
        <w:t>of good</w:t>
      </w:r>
      <w:r>
        <w:t xml:space="preserve"> </w:t>
      </w:r>
      <w:r>
        <w:rPr>
          <w:spacing w:val="-1"/>
        </w:rPr>
        <w:t>judgment,</w:t>
      </w:r>
      <w:r>
        <w:t xml:space="preserve"> </w:t>
      </w:r>
      <w:r>
        <w:rPr>
          <w:spacing w:val="-1"/>
        </w:rPr>
        <w:t>you</w:t>
      </w:r>
      <w:r>
        <w:rPr>
          <w:spacing w:val="-2"/>
        </w:rPr>
        <w:t xml:space="preserve"> </w:t>
      </w:r>
      <w:r>
        <w:t xml:space="preserve">let </w:t>
      </w:r>
      <w:r>
        <w:rPr>
          <w:spacing w:val="-2"/>
        </w:rPr>
        <w:t>down</w:t>
      </w:r>
      <w:r>
        <w:t xml:space="preserve"> </w:t>
      </w:r>
      <w:r>
        <w:rPr>
          <w:spacing w:val="-1"/>
        </w:rPr>
        <w:t>your</w:t>
      </w:r>
      <w:r>
        <w:rPr>
          <w:spacing w:val="25"/>
        </w:rPr>
        <w:t xml:space="preserve"> </w:t>
      </w:r>
      <w:r>
        <w:rPr>
          <w:spacing w:val="-1"/>
        </w:rPr>
        <w:t>protective</w:t>
      </w:r>
      <w:r>
        <w:rPr>
          <w:spacing w:val="-2"/>
        </w:rPr>
        <w:t xml:space="preserve"> </w:t>
      </w:r>
      <w:r>
        <w:rPr>
          <w:spacing w:val="-1"/>
        </w:rPr>
        <w:t>energy</w:t>
      </w:r>
      <w:r>
        <w:rPr>
          <w:spacing w:val="-2"/>
        </w:rPr>
        <w:t xml:space="preserve"> </w:t>
      </w:r>
      <w:r>
        <w:rPr>
          <w:spacing w:val="-1"/>
        </w:rPr>
        <w:t>barriers,</w:t>
      </w:r>
      <w:r>
        <w:t xml:space="preserve"> </w:t>
      </w:r>
      <w:r>
        <w:rPr>
          <w:spacing w:val="-1"/>
        </w:rPr>
        <w:t>and</w:t>
      </w:r>
      <w:r>
        <w:t xml:space="preserve"> </w:t>
      </w:r>
      <w:r>
        <w:rPr>
          <w:spacing w:val="-1"/>
        </w:rPr>
        <w:t>someone</w:t>
      </w:r>
      <w:r>
        <w:t xml:space="preserve"> </w:t>
      </w:r>
      <w:r>
        <w:rPr>
          <w:spacing w:val="-1"/>
        </w:rPr>
        <w:t>slipped</w:t>
      </w:r>
      <w:r>
        <w:t xml:space="preserve"> </w:t>
      </w:r>
      <w:r>
        <w:rPr>
          <w:spacing w:val="-1"/>
        </w:rPr>
        <w:t>in</w:t>
      </w:r>
      <w:r>
        <w:rPr>
          <w:spacing w:val="-2"/>
        </w:rPr>
        <w:t xml:space="preserve"> </w:t>
      </w:r>
      <w:r>
        <w:rPr>
          <w:spacing w:val="-1"/>
        </w:rPr>
        <w:t>and</w:t>
      </w:r>
      <w:r>
        <w:rPr>
          <w:spacing w:val="-2"/>
        </w:rPr>
        <w:t xml:space="preserve"> </w:t>
      </w:r>
      <w:r>
        <w:rPr>
          <w:spacing w:val="-1"/>
        </w:rPr>
        <w:t>hooked</w:t>
      </w:r>
      <w:r>
        <w:rPr>
          <w:spacing w:val="-2"/>
        </w:rPr>
        <w:t xml:space="preserve"> </w:t>
      </w:r>
      <w:r>
        <w:rPr>
          <w:spacing w:val="-1"/>
        </w:rPr>
        <w:t>or</w:t>
      </w:r>
      <w:r>
        <w:rPr>
          <w:spacing w:val="20"/>
        </w:rPr>
        <w:t xml:space="preserve"> </w:t>
      </w:r>
      <w:r>
        <w:rPr>
          <w:spacing w:val="-1"/>
        </w:rPr>
        <w:t>plugged an</w:t>
      </w:r>
      <w:r>
        <w:t xml:space="preserve"> </w:t>
      </w:r>
      <w:r>
        <w:rPr>
          <w:spacing w:val="-1"/>
        </w:rPr>
        <w:t>Implant</w:t>
      </w:r>
      <w:r>
        <w:t xml:space="preserve"> </w:t>
      </w:r>
      <w:r>
        <w:rPr>
          <w:spacing w:val="-1"/>
        </w:rPr>
        <w:t>into you.</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rPr>
          <w:rFonts w:cs="Lucida Sans"/>
        </w:rPr>
      </w:pPr>
      <w:r>
        <w:rPr>
          <w:b/>
          <w:spacing w:val="-1"/>
        </w:rPr>
        <w:t>HOOKERS</w:t>
      </w:r>
    </w:p>
    <w:p w:rsidR="00EA20B7" w:rsidRDefault="00877DD6">
      <w:pPr>
        <w:pStyle w:val="Corpodetexto"/>
        <w:spacing w:before="1"/>
        <w:ind w:right="123"/>
      </w:pPr>
      <w:r>
        <w:rPr>
          <w:spacing w:val="-1"/>
        </w:rPr>
        <w:t>This</w:t>
      </w:r>
      <w:r>
        <w:t xml:space="preserve"> </w:t>
      </w:r>
      <w:r>
        <w:rPr>
          <w:spacing w:val="-1"/>
        </w:rPr>
        <w:t>also happens</w:t>
      </w:r>
      <w:r>
        <w:t xml:space="preserve"> </w:t>
      </w:r>
      <w:r>
        <w:rPr>
          <w:spacing w:val="-1"/>
        </w:rPr>
        <w:t xml:space="preserve">quite </w:t>
      </w:r>
      <w:r>
        <w:t xml:space="preserve">a </w:t>
      </w:r>
      <w:r>
        <w:rPr>
          <w:spacing w:val="-1"/>
        </w:rPr>
        <w:t>lot,</w:t>
      </w:r>
      <w:r>
        <w:rPr>
          <w:spacing w:val="-2"/>
        </w:rPr>
        <w:t xml:space="preserve"> </w:t>
      </w:r>
      <w:r>
        <w:rPr>
          <w:spacing w:val="-1"/>
        </w:rPr>
        <w:t>especially</w:t>
      </w:r>
      <w:r>
        <w:rPr>
          <w:spacing w:val="-2"/>
        </w:rPr>
        <w:t xml:space="preserve"> </w:t>
      </w:r>
      <w:r>
        <w:rPr>
          <w:spacing w:val="-1"/>
        </w:rPr>
        <w:t>between</w:t>
      </w:r>
      <w:r>
        <w:t xml:space="preserve"> </w:t>
      </w:r>
      <w:r>
        <w:rPr>
          <w:spacing w:val="-1"/>
        </w:rPr>
        <w:t>men and</w:t>
      </w:r>
      <w:r>
        <w:rPr>
          <w:spacing w:val="1"/>
        </w:rPr>
        <w:t xml:space="preserve"> </w:t>
      </w:r>
      <w:r>
        <w:rPr>
          <w:spacing w:val="-1"/>
        </w:rPr>
        <w:t>women</w:t>
      </w:r>
      <w:r>
        <w:rPr>
          <w:spacing w:val="25"/>
        </w:rPr>
        <w:t xml:space="preserve"> </w:t>
      </w:r>
      <w:r>
        <w:rPr>
          <w:spacing w:val="-1"/>
        </w:rPr>
        <w:t xml:space="preserve">"she </w:t>
      </w:r>
      <w:r>
        <w:t>got</w:t>
      </w:r>
      <w:r>
        <w:rPr>
          <w:spacing w:val="-1"/>
        </w:rPr>
        <w:t xml:space="preserve"> </w:t>
      </w:r>
      <w:r>
        <w:t>her hooks into</w:t>
      </w:r>
      <w:r>
        <w:rPr>
          <w:spacing w:val="-1"/>
        </w:rPr>
        <w:t xml:space="preserve"> him".</w:t>
      </w:r>
      <w:r>
        <w:rPr>
          <w:spacing w:val="-2"/>
        </w:rPr>
        <w:t xml:space="preserve"> </w:t>
      </w:r>
      <w:r>
        <w:t>Why</w:t>
      </w:r>
      <w:r>
        <w:rPr>
          <w:spacing w:val="-2"/>
        </w:rPr>
        <w:t xml:space="preserve"> </w:t>
      </w:r>
      <w:r>
        <w:t xml:space="preserve">do </w:t>
      </w:r>
      <w:r>
        <w:rPr>
          <w:spacing w:val="-1"/>
        </w:rPr>
        <w:t>you</w:t>
      </w:r>
      <w:r>
        <w:rPr>
          <w:spacing w:val="-2"/>
        </w:rPr>
        <w:t xml:space="preserve"> </w:t>
      </w:r>
      <w:r>
        <w:t>think</w:t>
      </w:r>
      <w:r>
        <w:rPr>
          <w:spacing w:val="-1"/>
        </w:rPr>
        <w:t xml:space="preserve"> prostitutes </w:t>
      </w:r>
      <w:r>
        <w:t>are</w:t>
      </w:r>
      <w:r>
        <w:rPr>
          <w:spacing w:val="21"/>
        </w:rPr>
        <w:t xml:space="preserve"> </w:t>
      </w:r>
      <w:r>
        <w:rPr>
          <w:spacing w:val="-1"/>
        </w:rPr>
        <w:t>called</w:t>
      </w:r>
      <w:r>
        <w:t xml:space="preserve"> </w:t>
      </w:r>
      <w:r>
        <w:rPr>
          <w:spacing w:val="-1"/>
        </w:rPr>
        <w:t>"hookers”?</w:t>
      </w:r>
      <w:r>
        <w:rPr>
          <w:spacing w:val="-2"/>
        </w:rPr>
        <w:t xml:space="preserve"> </w:t>
      </w:r>
      <w:r>
        <w:rPr>
          <w:spacing w:val="-1"/>
        </w:rPr>
        <w:t>Usually</w:t>
      </w:r>
      <w:r>
        <w:t xml:space="preserve"> </w:t>
      </w:r>
      <w:r>
        <w:rPr>
          <w:spacing w:val="-1"/>
        </w:rPr>
        <w:t>prostitutes</w:t>
      </w:r>
      <w:r>
        <w:rPr>
          <w:spacing w:val="-3"/>
        </w:rPr>
        <w:t xml:space="preserve"> </w:t>
      </w:r>
      <w:r>
        <w:rPr>
          <w:spacing w:val="-1"/>
        </w:rPr>
        <w:t>are</w:t>
      </w:r>
      <w:r>
        <w:rPr>
          <w:spacing w:val="1"/>
        </w:rPr>
        <w:t xml:space="preserve"> </w:t>
      </w:r>
      <w:r>
        <w:rPr>
          <w:spacing w:val="-2"/>
        </w:rPr>
        <w:t>implanted</w:t>
      </w:r>
      <w:r>
        <w:t xml:space="preserve"> </w:t>
      </w:r>
      <w:r>
        <w:rPr>
          <w:spacing w:val="-1"/>
        </w:rPr>
        <w:t>lifetime</w:t>
      </w:r>
      <w:r>
        <w:t xml:space="preserve"> </w:t>
      </w:r>
      <w:r>
        <w:rPr>
          <w:spacing w:val="-2"/>
        </w:rPr>
        <w:t>after</w:t>
      </w:r>
      <w:r>
        <w:rPr>
          <w:spacing w:val="42"/>
        </w:rPr>
        <w:t xml:space="preserve"> </w:t>
      </w:r>
      <w:r>
        <w:rPr>
          <w:spacing w:val="-1"/>
        </w:rPr>
        <w:t xml:space="preserve">lifetime, </w:t>
      </w:r>
      <w:r>
        <w:t>and</w:t>
      </w:r>
      <w:r>
        <w:rPr>
          <w:spacing w:val="-1"/>
        </w:rPr>
        <w:t xml:space="preserve"> </w:t>
      </w:r>
      <w:r>
        <w:t>the</w:t>
      </w:r>
      <w:r>
        <w:rPr>
          <w:spacing w:val="1"/>
        </w:rPr>
        <w:t xml:space="preserve"> </w:t>
      </w:r>
      <w:r>
        <w:rPr>
          <w:spacing w:val="-1"/>
        </w:rPr>
        <w:t>implant</w:t>
      </w:r>
      <w:r>
        <w:rPr>
          <w:spacing w:val="1"/>
        </w:rPr>
        <w:t xml:space="preserve"> </w:t>
      </w:r>
      <w:r>
        <w:rPr>
          <w:spacing w:val="-1"/>
        </w:rPr>
        <w:t xml:space="preserve">which </w:t>
      </w:r>
      <w:r>
        <w:t xml:space="preserve">acts </w:t>
      </w:r>
      <w:r>
        <w:rPr>
          <w:spacing w:val="-1"/>
        </w:rPr>
        <w:t xml:space="preserve">like </w:t>
      </w:r>
      <w:r>
        <w:t xml:space="preserve">a </w:t>
      </w:r>
      <w:r>
        <w:rPr>
          <w:spacing w:val="-1"/>
        </w:rPr>
        <w:t>psychic</w:t>
      </w:r>
      <w:r>
        <w:t xml:space="preserve"> </w:t>
      </w:r>
      <w:r>
        <w:rPr>
          <w:spacing w:val="-1"/>
        </w:rPr>
        <w:t>virus</w:t>
      </w:r>
      <w:r>
        <w:t xml:space="preserve"> is spread</w:t>
      </w:r>
      <w:r>
        <w:rPr>
          <w:spacing w:val="-1"/>
        </w:rPr>
        <w:t xml:space="preserve"> </w:t>
      </w:r>
      <w:r>
        <w:t>to</w:t>
      </w:r>
      <w:r>
        <w:rPr>
          <w:spacing w:val="41"/>
        </w:rPr>
        <w:t xml:space="preserve"> </w:t>
      </w:r>
      <w:r>
        <w:rPr>
          <w:spacing w:val="-1"/>
        </w:rPr>
        <w:t>all the</w:t>
      </w:r>
      <w:r>
        <w:t xml:space="preserve"> </w:t>
      </w:r>
      <w:r>
        <w:rPr>
          <w:spacing w:val="-1"/>
        </w:rPr>
        <w:t>customers,</w:t>
      </w:r>
      <w:r>
        <w:t xml:space="preserve"> </w:t>
      </w:r>
      <w:r>
        <w:rPr>
          <w:spacing w:val="-1"/>
        </w:rPr>
        <w:t>creating</w:t>
      </w:r>
      <w:r>
        <w:t xml:space="preserve"> a </w:t>
      </w:r>
      <w:r>
        <w:rPr>
          <w:spacing w:val="-1"/>
        </w:rPr>
        <w:t>desire</w:t>
      </w:r>
      <w:r>
        <w:rPr>
          <w:spacing w:val="1"/>
        </w:rPr>
        <w:t xml:space="preserve"> </w:t>
      </w:r>
      <w:r>
        <w:rPr>
          <w:spacing w:val="-1"/>
        </w:rPr>
        <w:t>for</w:t>
      </w:r>
      <w:r>
        <w:t xml:space="preserve"> </w:t>
      </w:r>
      <w:r>
        <w:rPr>
          <w:spacing w:val="-1"/>
        </w:rPr>
        <w:t>more.</w:t>
      </w:r>
    </w:p>
    <w:p w:rsidR="00EA20B7" w:rsidRDefault="00877DD6">
      <w:pPr>
        <w:pStyle w:val="Corpodetexto"/>
        <w:ind w:right="226"/>
      </w:pPr>
      <w:r>
        <w:rPr>
          <w:spacing w:val="-1"/>
        </w:rPr>
        <w:t>This is the</w:t>
      </w:r>
      <w:r>
        <w:t xml:space="preserve"> </w:t>
      </w:r>
      <w:r>
        <w:rPr>
          <w:spacing w:val="-1"/>
        </w:rPr>
        <w:t>nature</w:t>
      </w:r>
      <w:r>
        <w:t xml:space="preserve"> </w:t>
      </w:r>
      <w:r>
        <w:rPr>
          <w:spacing w:val="-1"/>
        </w:rPr>
        <w:t>of</w:t>
      </w:r>
      <w:r>
        <w:rPr>
          <w:spacing w:val="-2"/>
        </w:rPr>
        <w:t xml:space="preserve"> </w:t>
      </w:r>
      <w:r>
        <w:rPr>
          <w:spacing w:val="-1"/>
        </w:rPr>
        <w:t>all</w:t>
      </w:r>
      <w:r>
        <w:rPr>
          <w:spacing w:val="-2"/>
        </w:rPr>
        <w:t xml:space="preserve"> </w:t>
      </w:r>
      <w:r>
        <w:rPr>
          <w:spacing w:val="-1"/>
        </w:rPr>
        <w:t>addiction. It</w:t>
      </w:r>
      <w:r>
        <w:rPr>
          <w:spacing w:val="1"/>
        </w:rPr>
        <w:t xml:space="preserve"> </w:t>
      </w:r>
      <w:r>
        <w:rPr>
          <w:spacing w:val="-1"/>
        </w:rPr>
        <w:t>is nice</w:t>
      </w:r>
      <w:r>
        <w:rPr>
          <w:spacing w:val="-2"/>
        </w:rPr>
        <w:t xml:space="preserve"> </w:t>
      </w:r>
      <w:r>
        <w:t xml:space="preserve">to </w:t>
      </w:r>
      <w:r>
        <w:rPr>
          <w:spacing w:val="-1"/>
        </w:rPr>
        <w:t xml:space="preserve">learn </w:t>
      </w:r>
      <w:r>
        <w:t>how</w:t>
      </w:r>
      <w:r>
        <w:rPr>
          <w:spacing w:val="-3"/>
        </w:rPr>
        <w:t xml:space="preserve"> </w:t>
      </w:r>
      <w:r>
        <w:t>to</w:t>
      </w:r>
      <w:r>
        <w:rPr>
          <w:spacing w:val="35"/>
        </w:rPr>
        <w:t xml:space="preserve"> </w:t>
      </w:r>
      <w:r>
        <w:rPr>
          <w:spacing w:val="-1"/>
        </w:rPr>
        <w:t>overcome</w:t>
      </w:r>
      <w:r>
        <w:rPr>
          <w:spacing w:val="1"/>
        </w:rPr>
        <w:t xml:space="preserve"> </w:t>
      </w:r>
      <w:r>
        <w:rPr>
          <w:spacing w:val="-1"/>
        </w:rPr>
        <w:t>your</w:t>
      </w:r>
      <w:r>
        <w:t xml:space="preserve"> </w:t>
      </w:r>
      <w:r>
        <w:rPr>
          <w:spacing w:val="-1"/>
        </w:rPr>
        <w:t>relationship</w:t>
      </w:r>
      <w:r>
        <w:rPr>
          <w:spacing w:val="-2"/>
        </w:rPr>
        <w:t xml:space="preserve"> </w:t>
      </w:r>
      <w:r>
        <w:rPr>
          <w:spacing w:val="-1"/>
        </w:rPr>
        <w:t>to</w:t>
      </w:r>
      <w:r>
        <w:rPr>
          <w:spacing w:val="-2"/>
        </w:rPr>
        <w:t xml:space="preserve"> </w:t>
      </w:r>
      <w:r>
        <w:rPr>
          <w:spacing w:val="-1"/>
        </w:rPr>
        <w:t>all</w:t>
      </w:r>
      <w:r>
        <w:rPr>
          <w:spacing w:val="2"/>
        </w:rPr>
        <w:t xml:space="preserve"> </w:t>
      </w:r>
      <w:r>
        <w:rPr>
          <w:spacing w:val="-1"/>
        </w:rPr>
        <w:t>desire,</w:t>
      </w:r>
      <w:r>
        <w:t xml:space="preserve"> </w:t>
      </w:r>
      <w:r>
        <w:rPr>
          <w:spacing w:val="-1"/>
        </w:rPr>
        <w:t>your</w:t>
      </w:r>
      <w:r>
        <w:rPr>
          <w:spacing w:val="1"/>
        </w:rPr>
        <w:t xml:space="preserve"> </w:t>
      </w:r>
      <w:r>
        <w:rPr>
          <w:spacing w:val="-1"/>
        </w:rPr>
        <w:t>relationship</w:t>
      </w:r>
      <w:r>
        <w:rPr>
          <w:spacing w:val="-2"/>
        </w:rPr>
        <w:t xml:space="preserve"> </w:t>
      </w:r>
      <w:r>
        <w:rPr>
          <w:spacing w:val="-1"/>
        </w:rPr>
        <w:t>to</w:t>
      </w:r>
      <w:r>
        <w:rPr>
          <w:spacing w:val="-2"/>
        </w:rPr>
        <w:t xml:space="preserve"> </w:t>
      </w:r>
      <w:r>
        <w:rPr>
          <w:spacing w:val="-1"/>
        </w:rPr>
        <w:t>all</w:t>
      </w:r>
      <w:r>
        <w:rPr>
          <w:spacing w:val="30"/>
        </w:rPr>
        <w:t xml:space="preserve"> </w:t>
      </w:r>
      <w:r>
        <w:rPr>
          <w:spacing w:val="-1"/>
        </w:rPr>
        <w:t>addiction</w:t>
      </w:r>
      <w:r>
        <w:t xml:space="preserve"> </w:t>
      </w:r>
      <w:r>
        <w:rPr>
          <w:spacing w:val="-1"/>
        </w:rPr>
        <w:t>by</w:t>
      </w:r>
      <w:r>
        <w:t xml:space="preserve"> </w:t>
      </w:r>
      <w:r>
        <w:rPr>
          <w:spacing w:val="-1"/>
        </w:rPr>
        <w:t>working</w:t>
      </w:r>
      <w:r>
        <w:rPr>
          <w:spacing w:val="-2"/>
        </w:rPr>
        <w:t xml:space="preserve"> </w:t>
      </w:r>
      <w:r>
        <w:rPr>
          <w:spacing w:val="-1"/>
        </w:rPr>
        <w:t>to</w:t>
      </w:r>
      <w:r>
        <w:t xml:space="preserve"> </w:t>
      </w:r>
      <w:r>
        <w:rPr>
          <w:spacing w:val="-1"/>
        </w:rPr>
        <w:t>learn</w:t>
      </w:r>
      <w:r>
        <w:t xml:space="preserve"> </w:t>
      </w:r>
      <w:r>
        <w:rPr>
          <w:spacing w:val="-1"/>
        </w:rPr>
        <w:t>how</w:t>
      </w:r>
      <w:r>
        <w:rPr>
          <w:spacing w:val="-3"/>
        </w:rPr>
        <w:t xml:space="preserve"> </w:t>
      </w:r>
      <w:r>
        <w:t>to</w:t>
      </w:r>
      <w:r>
        <w:rPr>
          <w:spacing w:val="-1"/>
        </w:rPr>
        <w:t xml:space="preserve"> </w:t>
      </w:r>
      <w:r>
        <w:rPr>
          <w:spacing w:val="-2"/>
        </w:rPr>
        <w:t>become</w:t>
      </w:r>
      <w:r>
        <w:rPr>
          <w:spacing w:val="1"/>
        </w:rPr>
        <w:t xml:space="preserve"> </w:t>
      </w:r>
      <w:r>
        <w:rPr>
          <w:spacing w:val="-1"/>
        </w:rPr>
        <w:t>free.</w:t>
      </w:r>
    </w:p>
    <w:p w:rsidR="00EA20B7" w:rsidRDefault="00EA20B7">
      <w:pPr>
        <w:spacing w:before="1"/>
        <w:rPr>
          <w:rFonts w:ascii="Lucida Sans" w:eastAsia="Lucida Sans" w:hAnsi="Lucida Sans" w:cs="Lucida Sans"/>
          <w:sz w:val="20"/>
          <w:szCs w:val="20"/>
        </w:rPr>
      </w:pPr>
    </w:p>
    <w:p w:rsidR="00EA20B7" w:rsidRDefault="00877DD6">
      <w:pPr>
        <w:pStyle w:val="Corpodetexto"/>
        <w:numPr>
          <w:ilvl w:val="0"/>
          <w:numId w:val="3"/>
        </w:numPr>
        <w:tabs>
          <w:tab w:val="left" w:pos="298"/>
        </w:tabs>
        <w:spacing w:before="0"/>
        <w:ind w:right="453" w:firstLine="0"/>
      </w:pPr>
      <w:r>
        <w:rPr>
          <w:spacing w:val="-1"/>
        </w:rPr>
        <w:t>It</w:t>
      </w:r>
      <w:r>
        <w:t xml:space="preserve"> </w:t>
      </w:r>
      <w:r>
        <w:rPr>
          <w:spacing w:val="-2"/>
        </w:rPr>
        <w:t>could</w:t>
      </w:r>
      <w:r>
        <w:t xml:space="preserve"> </w:t>
      </w:r>
      <w:r>
        <w:rPr>
          <w:spacing w:val="-1"/>
        </w:rPr>
        <w:t>have</w:t>
      </w:r>
      <w:r>
        <w:rPr>
          <w:spacing w:val="1"/>
        </w:rPr>
        <w:t xml:space="preserve"> </w:t>
      </w:r>
      <w:r>
        <w:rPr>
          <w:spacing w:val="-1"/>
        </w:rPr>
        <w:t>been</w:t>
      </w:r>
      <w:r>
        <w:rPr>
          <w:spacing w:val="-2"/>
        </w:rPr>
        <w:t xml:space="preserve"> </w:t>
      </w:r>
      <w:r>
        <w:rPr>
          <w:spacing w:val="-1"/>
        </w:rPr>
        <w:t>contractually</w:t>
      </w:r>
      <w:r>
        <w:t xml:space="preserve"> </w:t>
      </w:r>
      <w:r>
        <w:rPr>
          <w:spacing w:val="-1"/>
        </w:rPr>
        <w:t>agreed</w:t>
      </w:r>
      <w:r>
        <w:t xml:space="preserve"> </w:t>
      </w:r>
      <w:r>
        <w:rPr>
          <w:spacing w:val="-2"/>
        </w:rPr>
        <w:t xml:space="preserve">upon </w:t>
      </w:r>
      <w:r>
        <w:rPr>
          <w:spacing w:val="-1"/>
        </w:rPr>
        <w:t>as</w:t>
      </w:r>
      <w:r>
        <w:t xml:space="preserve"> a</w:t>
      </w:r>
      <w:r>
        <w:rPr>
          <w:spacing w:val="1"/>
        </w:rPr>
        <w:t xml:space="preserve"> </w:t>
      </w:r>
      <w:r>
        <w:rPr>
          <w:spacing w:val="-2"/>
        </w:rPr>
        <w:t>way</w:t>
      </w:r>
      <w:r>
        <w:t xml:space="preserve"> </w:t>
      </w:r>
      <w:r>
        <w:rPr>
          <w:spacing w:val="-1"/>
        </w:rPr>
        <w:t>to</w:t>
      </w:r>
      <w:r>
        <w:t xml:space="preserve"> </w:t>
      </w:r>
      <w:r>
        <w:rPr>
          <w:spacing w:val="-1"/>
        </w:rPr>
        <w:t>clear</w:t>
      </w:r>
      <w:r>
        <w:rPr>
          <w:spacing w:val="38"/>
        </w:rPr>
        <w:t xml:space="preserve"> </w:t>
      </w:r>
      <w:r>
        <w:rPr>
          <w:spacing w:val="-2"/>
        </w:rPr>
        <w:t>some</w:t>
      </w:r>
      <w:r>
        <w:rPr>
          <w:spacing w:val="1"/>
        </w:rPr>
        <w:t xml:space="preserve"> </w:t>
      </w:r>
      <w:r>
        <w:rPr>
          <w:spacing w:val="-1"/>
        </w:rPr>
        <w:t xml:space="preserve">mutually unresolved </w:t>
      </w:r>
      <w:r>
        <w:rPr>
          <w:spacing w:val="-2"/>
        </w:rPr>
        <w:t>karmic</w:t>
      </w:r>
      <w:r>
        <w:t xml:space="preserve"> </w:t>
      </w:r>
      <w:r>
        <w:rPr>
          <w:spacing w:val="-1"/>
        </w:rPr>
        <w:t>debts</w:t>
      </w:r>
      <w:r>
        <w:t xml:space="preserve"> </w:t>
      </w:r>
      <w:r>
        <w:rPr>
          <w:spacing w:val="-2"/>
        </w:rPr>
        <w:t>"Karmic</w:t>
      </w:r>
      <w:r>
        <w:t xml:space="preserve"> </w:t>
      </w:r>
      <w:r>
        <w:rPr>
          <w:spacing w:val="-1"/>
        </w:rPr>
        <w:t>Contracts"</w:t>
      </w:r>
      <w:r>
        <w:rPr>
          <w:spacing w:val="-2"/>
        </w:rPr>
        <w:t xml:space="preserve"> </w:t>
      </w:r>
      <w:r>
        <w:rPr>
          <w:spacing w:val="-1"/>
        </w:rPr>
        <w:t>or</w:t>
      </w:r>
      <w:r>
        <w:rPr>
          <w:spacing w:val="44"/>
        </w:rPr>
        <w:t xml:space="preserve"> </w:t>
      </w:r>
      <w:r>
        <w:rPr>
          <w:spacing w:val="-1"/>
        </w:rPr>
        <w:t>Vows.</w:t>
      </w:r>
    </w:p>
    <w:p w:rsidR="00EA20B7" w:rsidRDefault="00EA20B7">
      <w:pPr>
        <w:spacing w:before="1"/>
        <w:rPr>
          <w:rFonts w:ascii="Lucida Sans" w:eastAsia="Lucida Sans" w:hAnsi="Lucida Sans" w:cs="Lucida Sans"/>
          <w:sz w:val="20"/>
          <w:szCs w:val="20"/>
        </w:rPr>
      </w:pPr>
    </w:p>
    <w:p w:rsidR="00EA20B7" w:rsidRDefault="00877DD6">
      <w:pPr>
        <w:pStyle w:val="Corpodetexto"/>
        <w:numPr>
          <w:ilvl w:val="0"/>
          <w:numId w:val="3"/>
        </w:numPr>
        <w:tabs>
          <w:tab w:val="left" w:pos="298"/>
        </w:tabs>
        <w:spacing w:before="0"/>
        <w:ind w:right="123" w:firstLine="0"/>
      </w:pPr>
      <w:r>
        <w:rPr>
          <w:spacing w:val="-1"/>
        </w:rPr>
        <w:t>It</w:t>
      </w:r>
      <w:r>
        <w:t xml:space="preserve"> </w:t>
      </w:r>
      <w:r>
        <w:rPr>
          <w:spacing w:val="-1"/>
        </w:rPr>
        <w:t>could also be</w:t>
      </w:r>
      <w:r>
        <w:t xml:space="preserve"> </w:t>
      </w:r>
      <w:r>
        <w:rPr>
          <w:spacing w:val="-1"/>
        </w:rPr>
        <w:t>entered into</w:t>
      </w:r>
      <w:r>
        <w:rPr>
          <w:spacing w:val="-2"/>
        </w:rPr>
        <w:t xml:space="preserve"> </w:t>
      </w:r>
      <w:r>
        <w:t>as</w:t>
      </w:r>
      <w:r>
        <w:rPr>
          <w:spacing w:val="-3"/>
        </w:rPr>
        <w:t xml:space="preserve"> </w:t>
      </w:r>
      <w:r>
        <w:t>a</w:t>
      </w:r>
      <w:r>
        <w:rPr>
          <w:spacing w:val="1"/>
        </w:rPr>
        <w:t xml:space="preserve"> </w:t>
      </w:r>
      <w:r>
        <w:rPr>
          <w:spacing w:val="-1"/>
        </w:rPr>
        <w:t>spiritual</w:t>
      </w:r>
      <w:r>
        <w:t xml:space="preserve"> </w:t>
      </w:r>
      <w:r>
        <w:rPr>
          <w:spacing w:val="-1"/>
        </w:rPr>
        <w:t>service</w:t>
      </w:r>
      <w:r>
        <w:t xml:space="preserve"> </w:t>
      </w:r>
      <w:r>
        <w:rPr>
          <w:spacing w:val="-1"/>
        </w:rPr>
        <w:t>to</w:t>
      </w:r>
      <w:r>
        <w:rPr>
          <w:spacing w:val="-2"/>
        </w:rPr>
        <w:t xml:space="preserve"> </w:t>
      </w:r>
      <w:r>
        <w:rPr>
          <w:spacing w:val="-1"/>
        </w:rPr>
        <w:t>another</w:t>
      </w:r>
      <w:r>
        <w:rPr>
          <w:spacing w:val="1"/>
        </w:rPr>
        <w:t xml:space="preserve"> </w:t>
      </w:r>
      <w:r>
        <w:rPr>
          <w:spacing w:val="-1"/>
        </w:rPr>
        <w:t>soul,</w:t>
      </w:r>
      <w:r>
        <w:rPr>
          <w:spacing w:val="37"/>
        </w:rPr>
        <w:t xml:space="preserve"> </w:t>
      </w:r>
      <w:r>
        <w:rPr>
          <w:spacing w:val="-1"/>
        </w:rPr>
        <w:t>such</w:t>
      </w:r>
      <w:r>
        <w:t xml:space="preserve"> </w:t>
      </w:r>
      <w:r>
        <w:rPr>
          <w:spacing w:val="-1"/>
        </w:rPr>
        <w:t>as</w:t>
      </w:r>
      <w:r>
        <w:t xml:space="preserve"> </w:t>
      </w:r>
      <w:r>
        <w:rPr>
          <w:spacing w:val="-1"/>
        </w:rPr>
        <w:t xml:space="preserve">in </w:t>
      </w:r>
      <w:r>
        <w:t>a</w:t>
      </w:r>
      <w:r>
        <w:rPr>
          <w:spacing w:val="-1"/>
        </w:rPr>
        <w:t xml:space="preserve"> "God</w:t>
      </w:r>
      <w:r>
        <w:t xml:space="preserve"> </w:t>
      </w:r>
      <w:r>
        <w:rPr>
          <w:spacing w:val="-1"/>
        </w:rPr>
        <w:t>Contract"</w:t>
      </w:r>
      <w:r>
        <w:rPr>
          <w:spacing w:val="-2"/>
        </w:rPr>
        <w:t xml:space="preserve"> </w:t>
      </w:r>
      <w:r>
        <w:rPr>
          <w:spacing w:val="-1"/>
        </w:rPr>
        <w:t>as</w:t>
      </w:r>
      <w:r>
        <w:rPr>
          <w:spacing w:val="-3"/>
        </w:rPr>
        <w:t xml:space="preserve"> </w:t>
      </w:r>
      <w:r>
        <w:rPr>
          <w:spacing w:val="-1"/>
        </w:rPr>
        <w:t>exemplified</w:t>
      </w:r>
      <w:r>
        <w:t xml:space="preserve"> </w:t>
      </w:r>
      <w:r>
        <w:rPr>
          <w:spacing w:val="-1"/>
        </w:rPr>
        <w:t>in that</w:t>
      </w:r>
      <w:r>
        <w:t xml:space="preserve"> </w:t>
      </w:r>
      <w:r>
        <w:rPr>
          <w:spacing w:val="-1"/>
        </w:rPr>
        <w:t>Psychic</w:t>
      </w:r>
      <w:r>
        <w:t xml:space="preserve"> </w:t>
      </w:r>
      <w:r>
        <w:rPr>
          <w:spacing w:val="-1"/>
        </w:rPr>
        <w:t>Energ</w:t>
      </w:r>
      <w:r>
        <w:rPr>
          <w:spacing w:val="-1"/>
        </w:rPr>
        <w:t>y</w:t>
      </w:r>
      <w:r>
        <w:rPr>
          <w:spacing w:val="31"/>
        </w:rPr>
        <w:t xml:space="preserve"> </w:t>
      </w:r>
      <w:r>
        <w:rPr>
          <w:spacing w:val="-1"/>
        </w:rPr>
        <w:t>Connection between</w:t>
      </w:r>
      <w:r>
        <w:t xml:space="preserve"> </w:t>
      </w:r>
      <w:r>
        <w:rPr>
          <w:spacing w:val="-1"/>
        </w:rPr>
        <w:t>children and their</w:t>
      </w:r>
      <w:r>
        <w:t xml:space="preserve"> </w:t>
      </w:r>
      <w:r>
        <w:rPr>
          <w:spacing w:val="-1"/>
        </w:rPr>
        <w:t>parents.</w:t>
      </w:r>
    </w:p>
    <w:p w:rsidR="00EA20B7" w:rsidRDefault="00EA20B7">
      <w:pPr>
        <w:rPr>
          <w:rFonts w:ascii="Lucida Sans" w:eastAsia="Lucida Sans" w:hAnsi="Lucida Sans" w:cs="Lucida Sans"/>
          <w:sz w:val="20"/>
          <w:szCs w:val="20"/>
        </w:rPr>
      </w:pPr>
    </w:p>
    <w:p w:rsidR="00EA20B7" w:rsidRDefault="00EA20B7">
      <w:pPr>
        <w:spacing w:before="3"/>
        <w:rPr>
          <w:rFonts w:ascii="Lucida Sans" w:eastAsia="Lucida Sans" w:hAnsi="Lucida Sans" w:cs="Lucida Sans"/>
          <w:sz w:val="20"/>
          <w:szCs w:val="20"/>
        </w:rPr>
      </w:pPr>
    </w:p>
    <w:p w:rsidR="00EA20B7" w:rsidRDefault="00EA20B7">
      <w:pPr>
        <w:spacing w:line="200" w:lineRule="atLeast"/>
        <w:ind w:left="201"/>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2264" style="width:321.8pt;height:211.5pt;mso-position-horizontal-relative:char;mso-position-vertical-relative:line" coordsize="6436,4230">
            <v:group id="_x0000_s2265" style="position:absolute;width:6436;height:4230" coordsize="6436,4230">
              <v:shape id="_x0000_s2267" style="position:absolute;width:6436;height:4230" coordsize="6436,4230" path="m,4230r6436,l6436,,,,,4230xe" fillcolor="yellow" stroked="f">
                <v:path arrowok="t"/>
              </v:shape>
              <v:shape id="_x0000_s2266" type="#_x0000_t75" style="position:absolute;left:1;width:6434;height:4230">
                <v:imagedata r:id="rId201" o:title=""/>
              </v:shape>
            </v:group>
            <w10:wrap type="none"/>
            <w10:anchorlock/>
          </v:group>
        </w:pict>
      </w:r>
    </w:p>
    <w:p w:rsidR="00EA20B7" w:rsidRDefault="00EA20B7">
      <w:pPr>
        <w:spacing w:line="200" w:lineRule="atLeast"/>
        <w:rPr>
          <w:rFonts w:ascii="Lucida Sans" w:eastAsia="Lucida Sans" w:hAnsi="Lucida Sans" w:cs="Lucida Sans"/>
          <w:sz w:val="20"/>
          <w:szCs w:val="20"/>
        </w:rPr>
        <w:sectPr w:rsidR="00EA20B7">
          <w:pgSz w:w="8640" w:h="12960"/>
          <w:pgMar w:top="960" w:right="940" w:bottom="900" w:left="900" w:header="0" w:footer="712" w:gutter="0"/>
          <w:cols w:space="720"/>
        </w:sectPr>
      </w:pPr>
    </w:p>
    <w:p w:rsidR="00EA20B7" w:rsidRDefault="00877DD6">
      <w:pPr>
        <w:pStyle w:val="Heading2"/>
        <w:ind w:left="1905" w:right="179" w:hanging="580"/>
      </w:pPr>
      <w:r>
        <w:rPr>
          <w:b/>
        </w:rPr>
        <w:lastRenderedPageBreak/>
        <w:t>MANAGING</w:t>
      </w:r>
      <w:r>
        <w:rPr>
          <w:b/>
          <w:spacing w:val="-42"/>
        </w:rPr>
        <w:t xml:space="preserve"> </w:t>
      </w:r>
      <w:r>
        <w:rPr>
          <w:b/>
        </w:rPr>
        <w:t>PSYCHIC</w:t>
      </w:r>
      <w:r>
        <w:rPr>
          <w:b/>
          <w:w w:val="99"/>
        </w:rPr>
        <w:t xml:space="preserve"> </w:t>
      </w:r>
      <w:r>
        <w:rPr>
          <w:b/>
        </w:rPr>
        <w:t>CONNECTIONS</w:t>
      </w:r>
    </w:p>
    <w:p w:rsidR="00EA20B7" w:rsidRDefault="00EA20B7">
      <w:pPr>
        <w:spacing w:before="1"/>
        <w:rPr>
          <w:rFonts w:ascii="Lucida Sans" w:eastAsia="Lucida Sans" w:hAnsi="Lucida Sans" w:cs="Lucida Sans"/>
          <w:b/>
          <w:bCs/>
          <w:sz w:val="10"/>
          <w:szCs w:val="10"/>
        </w:rPr>
      </w:pPr>
    </w:p>
    <w:p w:rsidR="00EA20B7" w:rsidRDefault="00877DD6">
      <w:pPr>
        <w:spacing w:line="200" w:lineRule="atLeast"/>
        <w:ind w:left="750"/>
        <w:rPr>
          <w:rFonts w:ascii="Lucida Sans" w:eastAsia="Lucida Sans" w:hAnsi="Lucida Sans" w:cs="Lucida Sans"/>
          <w:sz w:val="20"/>
          <w:szCs w:val="20"/>
        </w:rPr>
      </w:pPr>
      <w:r>
        <w:rPr>
          <w:rFonts w:ascii="Lucida Sans" w:eastAsia="Lucida Sans" w:hAnsi="Lucida Sans" w:cs="Lucida Sans"/>
          <w:noProof/>
          <w:sz w:val="20"/>
          <w:szCs w:val="20"/>
        </w:rPr>
        <w:drawing>
          <wp:inline distT="0" distB="0" distL="0" distR="0">
            <wp:extent cx="3402628" cy="5086350"/>
            <wp:effectExtent l="0" t="0" r="0" b="0"/>
            <wp:docPr id="175"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16.jpeg"/>
                    <pic:cNvPicPr/>
                  </pic:nvPicPr>
                  <pic:blipFill>
                    <a:blip r:embed="rId70" cstate="print"/>
                    <a:stretch>
                      <a:fillRect/>
                    </a:stretch>
                  </pic:blipFill>
                  <pic:spPr>
                    <a:xfrm>
                      <a:off x="0" y="0"/>
                      <a:ext cx="3402628" cy="5086350"/>
                    </a:xfrm>
                    <a:prstGeom prst="rect">
                      <a:avLst/>
                    </a:prstGeom>
                  </pic:spPr>
                </pic:pic>
              </a:graphicData>
            </a:graphic>
          </wp:inline>
        </w:drawing>
      </w:r>
    </w:p>
    <w:p w:rsidR="00EA20B7" w:rsidRDefault="00877DD6">
      <w:pPr>
        <w:pStyle w:val="Corpodetexto"/>
        <w:spacing w:before="96"/>
        <w:ind w:right="146"/>
      </w:pPr>
      <w:r>
        <w:rPr>
          <w:spacing w:val="-1"/>
        </w:rPr>
        <w:t>Psychic</w:t>
      </w:r>
      <w:r>
        <w:t xml:space="preserve"> </w:t>
      </w:r>
      <w:r>
        <w:rPr>
          <w:spacing w:val="-1"/>
        </w:rPr>
        <w:t>Energy</w:t>
      </w:r>
      <w:r>
        <w:rPr>
          <w:spacing w:val="-2"/>
        </w:rPr>
        <w:t xml:space="preserve"> </w:t>
      </w:r>
      <w:r>
        <w:rPr>
          <w:spacing w:val="-1"/>
        </w:rPr>
        <w:t>Connections start</w:t>
      </w:r>
      <w:r>
        <w:t xml:space="preserve"> </w:t>
      </w:r>
      <w:r>
        <w:rPr>
          <w:spacing w:val="-2"/>
        </w:rPr>
        <w:t>with</w:t>
      </w:r>
      <w:r>
        <w:rPr>
          <w:spacing w:val="-1"/>
        </w:rPr>
        <w:t xml:space="preserve"> the</w:t>
      </w:r>
      <w:r>
        <w:t xml:space="preserve"> </w:t>
      </w:r>
      <w:r>
        <w:rPr>
          <w:spacing w:val="-2"/>
        </w:rPr>
        <w:t>umbilical</w:t>
      </w:r>
      <w:r>
        <w:t xml:space="preserve"> </w:t>
      </w:r>
      <w:r>
        <w:rPr>
          <w:spacing w:val="-1"/>
        </w:rPr>
        <w:t>cord that</w:t>
      </w:r>
      <w:r>
        <w:rPr>
          <w:spacing w:val="40"/>
        </w:rPr>
        <w:t xml:space="preserve"> </w:t>
      </w:r>
      <w:r>
        <w:rPr>
          <w:spacing w:val="-1"/>
        </w:rPr>
        <w:t>connects</w:t>
      </w:r>
      <w:r>
        <w:rPr>
          <w:spacing w:val="-2"/>
        </w:rPr>
        <w:t xml:space="preserve"> </w:t>
      </w:r>
      <w:r>
        <w:t xml:space="preserve">a </w:t>
      </w:r>
      <w:r>
        <w:rPr>
          <w:spacing w:val="-1"/>
        </w:rPr>
        <w:t>child</w:t>
      </w:r>
      <w:r>
        <w:rPr>
          <w:spacing w:val="-2"/>
        </w:rPr>
        <w:t xml:space="preserve"> </w:t>
      </w:r>
      <w:r>
        <w:rPr>
          <w:spacing w:val="-1"/>
        </w:rPr>
        <w:t>to</w:t>
      </w:r>
      <w:r>
        <w:t xml:space="preserve"> </w:t>
      </w:r>
      <w:r>
        <w:rPr>
          <w:spacing w:val="-1"/>
        </w:rPr>
        <w:t>its</w:t>
      </w:r>
      <w:r>
        <w:t xml:space="preserve"> </w:t>
      </w:r>
      <w:r>
        <w:rPr>
          <w:spacing w:val="-1"/>
        </w:rPr>
        <w:t>mothers.</w:t>
      </w:r>
      <w:r>
        <w:t xml:space="preserve"> </w:t>
      </w:r>
      <w:r>
        <w:rPr>
          <w:spacing w:val="-1"/>
        </w:rPr>
        <w:t>It</w:t>
      </w:r>
      <w:r>
        <w:t xml:space="preserve"> </w:t>
      </w:r>
      <w:r>
        <w:rPr>
          <w:spacing w:val="-1"/>
        </w:rPr>
        <w:t>is</w:t>
      </w:r>
      <w:r>
        <w:rPr>
          <w:spacing w:val="-2"/>
        </w:rPr>
        <w:t xml:space="preserve"> </w:t>
      </w:r>
      <w:r>
        <w:t>a</w:t>
      </w:r>
      <w:r>
        <w:rPr>
          <w:spacing w:val="1"/>
        </w:rPr>
        <w:t xml:space="preserve"> </w:t>
      </w:r>
      <w:r>
        <w:rPr>
          <w:spacing w:val="-1"/>
        </w:rPr>
        <w:t>biological</w:t>
      </w:r>
      <w:r>
        <w:rPr>
          <w:spacing w:val="-2"/>
        </w:rPr>
        <w:t xml:space="preserve"> </w:t>
      </w:r>
      <w:r>
        <w:rPr>
          <w:spacing w:val="-1"/>
        </w:rPr>
        <w:t>necessity</w:t>
      </w:r>
      <w:r>
        <w:rPr>
          <w:spacing w:val="-2"/>
        </w:rPr>
        <w:t xml:space="preserve"> </w:t>
      </w:r>
      <w:r>
        <w:rPr>
          <w:spacing w:val="-1"/>
        </w:rPr>
        <w:t>during</w:t>
      </w:r>
      <w:r>
        <w:rPr>
          <w:spacing w:val="26"/>
        </w:rPr>
        <w:t xml:space="preserve"> </w:t>
      </w:r>
      <w:r>
        <w:rPr>
          <w:spacing w:val="-1"/>
        </w:rPr>
        <w:t>gestation,</w:t>
      </w:r>
      <w:r>
        <w:t xml:space="preserve"> </w:t>
      </w:r>
      <w:r>
        <w:rPr>
          <w:spacing w:val="-1"/>
        </w:rPr>
        <w:t>and even after,</w:t>
      </w:r>
      <w:r>
        <w:rPr>
          <w:spacing w:val="1"/>
        </w:rPr>
        <w:t xml:space="preserve"> </w:t>
      </w:r>
      <w:r>
        <w:rPr>
          <w:spacing w:val="-1"/>
        </w:rPr>
        <w:t>when this cord</w:t>
      </w:r>
      <w:r>
        <w:t xml:space="preserve"> </w:t>
      </w:r>
      <w:r>
        <w:rPr>
          <w:spacing w:val="-1"/>
        </w:rPr>
        <w:t>is</w:t>
      </w:r>
      <w:r>
        <w:rPr>
          <w:spacing w:val="-2"/>
        </w:rPr>
        <w:t xml:space="preserve"> </w:t>
      </w:r>
      <w:r>
        <w:rPr>
          <w:spacing w:val="-1"/>
        </w:rPr>
        <w:t>cut,</w:t>
      </w:r>
      <w:r>
        <w:rPr>
          <w:spacing w:val="-2"/>
        </w:rPr>
        <w:t xml:space="preserve"> </w:t>
      </w:r>
      <w:r>
        <w:rPr>
          <w:spacing w:val="-1"/>
        </w:rPr>
        <w:t>there</w:t>
      </w:r>
      <w:r>
        <w:rPr>
          <w:spacing w:val="1"/>
        </w:rPr>
        <w:t xml:space="preserve"> </w:t>
      </w:r>
      <w:r>
        <w:rPr>
          <w:spacing w:val="-1"/>
        </w:rPr>
        <w:t xml:space="preserve">still </w:t>
      </w:r>
      <w:r>
        <w:rPr>
          <w:spacing w:val="-2"/>
        </w:rPr>
        <w:t>remains</w:t>
      </w:r>
      <w:r>
        <w:rPr>
          <w:spacing w:val="40"/>
        </w:rPr>
        <w:t xml:space="preserve"> </w:t>
      </w:r>
      <w:r>
        <w:rPr>
          <w:spacing w:val="-1"/>
        </w:rPr>
        <w:t>in this</w:t>
      </w:r>
      <w:r>
        <w:t xml:space="preserve"> </w:t>
      </w:r>
      <w:r>
        <w:rPr>
          <w:spacing w:val="-2"/>
        </w:rPr>
        <w:t>same</w:t>
      </w:r>
      <w:r>
        <w:t xml:space="preserve"> </w:t>
      </w:r>
      <w:r>
        <w:rPr>
          <w:spacing w:val="-1"/>
        </w:rPr>
        <w:t>area</w:t>
      </w:r>
      <w:r>
        <w:t xml:space="preserve"> </w:t>
      </w:r>
      <w:r>
        <w:rPr>
          <w:spacing w:val="-1"/>
        </w:rPr>
        <w:t>an</w:t>
      </w:r>
      <w:r>
        <w:t xml:space="preserve"> </w:t>
      </w:r>
      <w:r>
        <w:rPr>
          <w:spacing w:val="-2"/>
        </w:rPr>
        <w:t>important</w:t>
      </w:r>
      <w:r>
        <w:t xml:space="preserve"> </w:t>
      </w:r>
      <w:r>
        <w:rPr>
          <w:spacing w:val="-1"/>
        </w:rPr>
        <w:t>energetic</w:t>
      </w:r>
      <w:r>
        <w:rPr>
          <w:spacing w:val="1"/>
        </w:rPr>
        <w:t xml:space="preserve"> </w:t>
      </w:r>
      <w:r>
        <w:rPr>
          <w:spacing w:val="-1"/>
        </w:rPr>
        <w:t>Psychic</w:t>
      </w:r>
      <w:r>
        <w:rPr>
          <w:spacing w:val="-2"/>
        </w:rPr>
        <w:t xml:space="preserve"> </w:t>
      </w:r>
      <w:r>
        <w:rPr>
          <w:spacing w:val="-1"/>
        </w:rPr>
        <w:t>Energy</w:t>
      </w:r>
      <w:r>
        <w:rPr>
          <w:spacing w:val="-2"/>
        </w:rPr>
        <w:t xml:space="preserve"> </w:t>
      </w:r>
      <w:r>
        <w:rPr>
          <w:spacing w:val="-1"/>
        </w:rPr>
        <w:t>Connection</w:t>
      </w:r>
      <w:r>
        <w:rPr>
          <w:spacing w:val="47"/>
        </w:rPr>
        <w:t xml:space="preserve"> </w:t>
      </w:r>
      <w:r>
        <w:rPr>
          <w:spacing w:val="-1"/>
        </w:rPr>
        <w:t>between</w:t>
      </w:r>
      <w:r>
        <w:t xml:space="preserve"> </w:t>
      </w:r>
      <w:r>
        <w:rPr>
          <w:spacing w:val="-1"/>
        </w:rPr>
        <w:t>parents</w:t>
      </w:r>
      <w:r>
        <w:rPr>
          <w:spacing w:val="-3"/>
        </w:rPr>
        <w:t xml:space="preserve"> </w:t>
      </w:r>
      <w:r>
        <w:rPr>
          <w:spacing w:val="-1"/>
        </w:rPr>
        <w:t>and child</w:t>
      </w:r>
      <w:r>
        <w:t xml:space="preserve"> </w:t>
      </w:r>
      <w:r>
        <w:rPr>
          <w:spacing w:val="-1"/>
        </w:rPr>
        <w:t>both</w:t>
      </w:r>
      <w:r>
        <w:t xml:space="preserve"> </w:t>
      </w:r>
      <w:r>
        <w:rPr>
          <w:spacing w:val="-2"/>
        </w:rPr>
        <w:t>mother</w:t>
      </w:r>
      <w:r>
        <w:rPr>
          <w:spacing w:val="1"/>
        </w:rPr>
        <w:t xml:space="preserve"> </w:t>
      </w:r>
      <w:r>
        <w:rPr>
          <w:i/>
          <w:spacing w:val="-1"/>
        </w:rPr>
        <w:t>and</w:t>
      </w:r>
      <w:r>
        <w:rPr>
          <w:i/>
        </w:rPr>
        <w:t xml:space="preserve"> </w:t>
      </w:r>
      <w:r>
        <w:rPr>
          <w:spacing w:val="-1"/>
        </w:rPr>
        <w:t>father.</w:t>
      </w:r>
    </w:p>
    <w:p w:rsidR="00EA20B7" w:rsidRDefault="00877DD6">
      <w:pPr>
        <w:pStyle w:val="Corpodetexto"/>
        <w:ind w:right="226"/>
      </w:pPr>
      <w:r>
        <w:rPr>
          <w:spacing w:val="-1"/>
        </w:rPr>
        <w:t>This</w:t>
      </w:r>
      <w:r>
        <w:t xml:space="preserve"> </w:t>
      </w:r>
      <w:r>
        <w:rPr>
          <w:spacing w:val="-1"/>
        </w:rPr>
        <w:t>seems</w:t>
      </w:r>
      <w:r>
        <w:t xml:space="preserve"> </w:t>
      </w:r>
      <w:r>
        <w:rPr>
          <w:spacing w:val="-1"/>
        </w:rPr>
        <w:t>to</w:t>
      </w:r>
      <w:r>
        <w:t xml:space="preserve"> </w:t>
      </w:r>
      <w:r>
        <w:rPr>
          <w:spacing w:val="-1"/>
        </w:rPr>
        <w:t>be</w:t>
      </w:r>
      <w:r>
        <w:t xml:space="preserve"> </w:t>
      </w:r>
      <w:r>
        <w:rPr>
          <w:spacing w:val="-1"/>
        </w:rPr>
        <w:t>necessary</w:t>
      </w:r>
      <w:r>
        <w:rPr>
          <w:spacing w:val="-2"/>
        </w:rPr>
        <w:t xml:space="preserve"> </w:t>
      </w:r>
      <w:r>
        <w:rPr>
          <w:spacing w:val="-1"/>
        </w:rPr>
        <w:t xml:space="preserve">for the </w:t>
      </w:r>
      <w:r>
        <w:rPr>
          <w:spacing w:val="-2"/>
        </w:rPr>
        <w:t>child's</w:t>
      </w:r>
      <w:r>
        <w:t xml:space="preserve"> </w:t>
      </w:r>
      <w:r>
        <w:rPr>
          <w:spacing w:val="-1"/>
        </w:rPr>
        <w:t>comfort,</w:t>
      </w:r>
      <w:r>
        <w:t xml:space="preserve"> </w:t>
      </w:r>
      <w:r>
        <w:rPr>
          <w:spacing w:val="-2"/>
        </w:rPr>
        <w:t>security,</w:t>
      </w:r>
      <w:r>
        <w:rPr>
          <w:spacing w:val="1"/>
        </w:rPr>
        <w:t xml:space="preserve"> </w:t>
      </w:r>
      <w:r>
        <w:rPr>
          <w:spacing w:val="-1"/>
        </w:rPr>
        <w:t>and</w:t>
      </w:r>
      <w:r>
        <w:rPr>
          <w:spacing w:val="48"/>
        </w:rPr>
        <w:t xml:space="preserve"> </w:t>
      </w:r>
      <w:r>
        <w:rPr>
          <w:spacing w:val="-1"/>
        </w:rPr>
        <w:t>even survival in</w:t>
      </w:r>
      <w:r>
        <w:rPr>
          <w:spacing w:val="-2"/>
        </w:rPr>
        <w:t xml:space="preserve"> </w:t>
      </w:r>
      <w:r>
        <w:rPr>
          <w:spacing w:val="-1"/>
        </w:rPr>
        <w:t>the</w:t>
      </w:r>
      <w:r>
        <w:t xml:space="preserve"> </w:t>
      </w:r>
      <w:r>
        <w:rPr>
          <w:spacing w:val="-1"/>
        </w:rPr>
        <w:t>developin</w:t>
      </w:r>
      <w:r>
        <w:rPr>
          <w:spacing w:val="-1"/>
        </w:rPr>
        <w:t>g</w:t>
      </w:r>
      <w:r>
        <w:t xml:space="preserve"> </w:t>
      </w:r>
      <w:r>
        <w:rPr>
          <w:spacing w:val="-1"/>
        </w:rPr>
        <w:t>early years.</w:t>
      </w:r>
      <w:r>
        <w:t xml:space="preserve"> </w:t>
      </w:r>
      <w:r>
        <w:rPr>
          <w:spacing w:val="-1"/>
        </w:rPr>
        <w:t>It</w:t>
      </w:r>
      <w:r>
        <w:t xml:space="preserve"> </w:t>
      </w:r>
      <w:r>
        <w:rPr>
          <w:spacing w:val="-1"/>
        </w:rPr>
        <w:t>is</w:t>
      </w:r>
      <w:r>
        <w:rPr>
          <w:spacing w:val="-2"/>
        </w:rPr>
        <w:t xml:space="preserve"> </w:t>
      </w:r>
      <w:r>
        <w:rPr>
          <w:spacing w:val="-1"/>
        </w:rPr>
        <w:t>this</w:t>
      </w:r>
      <w:r>
        <w:rPr>
          <w:spacing w:val="-2"/>
        </w:rPr>
        <w:t xml:space="preserve"> </w:t>
      </w:r>
      <w:r>
        <w:rPr>
          <w:spacing w:val="-1"/>
        </w:rPr>
        <w:t>telepathic-</w:t>
      </w:r>
    </w:p>
    <w:p w:rsidR="00EA20B7" w:rsidRDefault="00EA20B7">
      <w:pPr>
        <w:sectPr w:rsidR="00EA20B7">
          <w:pgSz w:w="8640" w:h="12960"/>
          <w:pgMar w:top="980" w:right="940" w:bottom="900" w:left="900" w:header="0" w:footer="712" w:gutter="0"/>
          <w:cols w:space="720"/>
        </w:sectPr>
      </w:pPr>
    </w:p>
    <w:p w:rsidR="00EA20B7" w:rsidRDefault="00877DD6">
      <w:pPr>
        <w:pStyle w:val="Corpodetexto"/>
        <w:spacing w:before="49"/>
        <w:ind w:right="138"/>
      </w:pPr>
      <w:r>
        <w:rPr>
          <w:spacing w:val="-1"/>
        </w:rPr>
        <w:lastRenderedPageBreak/>
        <w:t>energetic relationship</w:t>
      </w:r>
      <w:r>
        <w:t xml:space="preserve"> </w:t>
      </w:r>
      <w:r>
        <w:rPr>
          <w:spacing w:val="-1"/>
        </w:rPr>
        <w:t>link</w:t>
      </w:r>
      <w:r>
        <w:rPr>
          <w:spacing w:val="1"/>
        </w:rPr>
        <w:t xml:space="preserve"> </w:t>
      </w:r>
      <w:r>
        <w:rPr>
          <w:spacing w:val="-2"/>
        </w:rPr>
        <w:t xml:space="preserve">with </w:t>
      </w:r>
      <w:r>
        <w:rPr>
          <w:spacing w:val="-1"/>
        </w:rPr>
        <w:t>the</w:t>
      </w:r>
      <w:r>
        <w:t xml:space="preserve"> </w:t>
      </w:r>
      <w:r>
        <w:rPr>
          <w:spacing w:val="-1"/>
        </w:rPr>
        <w:t>parents</w:t>
      </w:r>
      <w:r>
        <w:rPr>
          <w:spacing w:val="-2"/>
        </w:rPr>
        <w:t xml:space="preserve"> </w:t>
      </w:r>
      <w:r>
        <w:rPr>
          <w:spacing w:val="-1"/>
        </w:rPr>
        <w:t>that</w:t>
      </w:r>
      <w:r>
        <w:rPr>
          <w:spacing w:val="-2"/>
        </w:rPr>
        <w:t xml:space="preserve"> </w:t>
      </w:r>
      <w:r>
        <w:rPr>
          <w:spacing w:val="-1"/>
        </w:rPr>
        <w:t>energetically</w:t>
      </w:r>
      <w:r>
        <w:rPr>
          <w:spacing w:val="-2"/>
        </w:rPr>
        <w:t xml:space="preserve"> </w:t>
      </w:r>
      <w:r>
        <w:rPr>
          <w:spacing w:val="-1"/>
        </w:rPr>
        <w:t>feeds</w:t>
      </w:r>
      <w:r>
        <w:rPr>
          <w:spacing w:val="32"/>
        </w:rPr>
        <w:t xml:space="preserve"> </w:t>
      </w:r>
      <w:r>
        <w:rPr>
          <w:spacing w:val="-1"/>
        </w:rPr>
        <w:t>the child,</w:t>
      </w:r>
      <w:r>
        <w:rPr>
          <w:spacing w:val="-2"/>
        </w:rPr>
        <w:t xml:space="preserve"> </w:t>
      </w:r>
      <w:r>
        <w:rPr>
          <w:spacing w:val="-1"/>
        </w:rPr>
        <w:t>that assists</w:t>
      </w:r>
      <w:r>
        <w:rPr>
          <w:spacing w:val="-2"/>
        </w:rPr>
        <w:t xml:space="preserve"> </w:t>
      </w:r>
      <w:r>
        <w:rPr>
          <w:spacing w:val="-1"/>
        </w:rPr>
        <w:t>the</w:t>
      </w:r>
      <w:r>
        <w:t xml:space="preserve"> </w:t>
      </w:r>
      <w:r>
        <w:rPr>
          <w:spacing w:val="-1"/>
        </w:rPr>
        <w:t>child</w:t>
      </w:r>
      <w:r>
        <w:rPr>
          <w:spacing w:val="-2"/>
        </w:rPr>
        <w:t xml:space="preserve"> </w:t>
      </w:r>
      <w:r>
        <w:t xml:space="preserve">to </w:t>
      </w:r>
      <w:r>
        <w:rPr>
          <w:spacing w:val="-1"/>
        </w:rPr>
        <w:t>feel</w:t>
      </w:r>
      <w:r>
        <w:t xml:space="preserve"> </w:t>
      </w:r>
      <w:r>
        <w:rPr>
          <w:spacing w:val="-1"/>
        </w:rPr>
        <w:t>more</w:t>
      </w:r>
      <w:r>
        <w:t xml:space="preserve"> </w:t>
      </w:r>
      <w:r>
        <w:rPr>
          <w:spacing w:val="-1"/>
        </w:rPr>
        <w:t>connected</w:t>
      </w:r>
      <w:r>
        <w:rPr>
          <w:spacing w:val="-2"/>
        </w:rPr>
        <w:t xml:space="preserve"> </w:t>
      </w:r>
      <w:r>
        <w:t>and</w:t>
      </w:r>
      <w:r>
        <w:rPr>
          <w:spacing w:val="37"/>
        </w:rPr>
        <w:t xml:space="preserve"> </w:t>
      </w:r>
      <w:r>
        <w:rPr>
          <w:spacing w:val="-1"/>
        </w:rPr>
        <w:t xml:space="preserve">grounded </w:t>
      </w:r>
      <w:r>
        <w:t>to</w:t>
      </w:r>
      <w:r>
        <w:rPr>
          <w:spacing w:val="-2"/>
        </w:rPr>
        <w:t xml:space="preserve"> </w:t>
      </w:r>
      <w:r>
        <w:t>life</w:t>
      </w:r>
      <w:r>
        <w:rPr>
          <w:spacing w:val="-1"/>
        </w:rPr>
        <w:t xml:space="preserve"> </w:t>
      </w:r>
      <w:r>
        <w:t>and</w:t>
      </w:r>
      <w:r>
        <w:rPr>
          <w:spacing w:val="-1"/>
        </w:rPr>
        <w:t xml:space="preserve"> humanity, </w:t>
      </w:r>
      <w:r>
        <w:t>at</w:t>
      </w:r>
      <w:r>
        <w:rPr>
          <w:spacing w:val="-1"/>
        </w:rPr>
        <w:t xml:space="preserve"> </w:t>
      </w:r>
      <w:r>
        <w:t xml:space="preserve">this </w:t>
      </w:r>
      <w:r>
        <w:rPr>
          <w:spacing w:val="-1"/>
        </w:rPr>
        <w:t>level</w:t>
      </w:r>
      <w:r>
        <w:t xml:space="preserve"> or</w:t>
      </w:r>
      <w:r>
        <w:rPr>
          <w:spacing w:val="-1"/>
        </w:rPr>
        <w:t xml:space="preserve"> dimension </w:t>
      </w:r>
      <w:r>
        <w:t xml:space="preserve">of </w:t>
      </w:r>
      <w:r>
        <w:rPr>
          <w:spacing w:val="-1"/>
        </w:rPr>
        <w:t>reality.</w:t>
      </w:r>
      <w:r>
        <w:rPr>
          <w:spacing w:val="47"/>
        </w:rPr>
        <w:t xml:space="preserve"> </w:t>
      </w:r>
      <w:r>
        <w:rPr>
          <w:spacing w:val="-1"/>
        </w:rPr>
        <w:t>It</w:t>
      </w:r>
      <w:r>
        <w:rPr>
          <w:spacing w:val="2"/>
        </w:rPr>
        <w:t xml:space="preserve"> </w:t>
      </w:r>
      <w:r>
        <w:rPr>
          <w:spacing w:val="-1"/>
        </w:rPr>
        <w:t>is</w:t>
      </w:r>
      <w:r>
        <w:t xml:space="preserve"> </w:t>
      </w:r>
      <w:r>
        <w:rPr>
          <w:spacing w:val="-1"/>
        </w:rPr>
        <w:t>bad</w:t>
      </w:r>
      <w:r>
        <w:rPr>
          <w:spacing w:val="-2"/>
        </w:rPr>
        <w:t xml:space="preserve"> </w:t>
      </w:r>
      <w:r>
        <w:rPr>
          <w:spacing w:val="-1"/>
        </w:rPr>
        <w:t>enough,</w:t>
      </w:r>
      <w:r>
        <w:t xml:space="preserve"> </w:t>
      </w:r>
      <w:r>
        <w:rPr>
          <w:spacing w:val="-1"/>
        </w:rPr>
        <w:t>if</w:t>
      </w:r>
      <w:r>
        <w:rPr>
          <w:spacing w:val="1"/>
        </w:rPr>
        <w:t xml:space="preserve"> </w:t>
      </w:r>
      <w:r>
        <w:rPr>
          <w:spacing w:val="-1"/>
        </w:rPr>
        <w:t>you</w:t>
      </w:r>
      <w:r>
        <w:rPr>
          <w:spacing w:val="-2"/>
        </w:rPr>
        <w:t xml:space="preserve"> </w:t>
      </w:r>
      <w:r>
        <w:rPr>
          <w:spacing w:val="-1"/>
        </w:rPr>
        <w:t>think</w:t>
      </w:r>
      <w:r>
        <w:rPr>
          <w:spacing w:val="-2"/>
        </w:rPr>
        <w:t xml:space="preserve"> </w:t>
      </w:r>
      <w:r>
        <w:rPr>
          <w:spacing w:val="-1"/>
        </w:rPr>
        <w:t>about</w:t>
      </w:r>
      <w:r>
        <w:rPr>
          <w:spacing w:val="2"/>
        </w:rPr>
        <w:t xml:space="preserve"> </w:t>
      </w:r>
      <w:r>
        <w:t>it,</w:t>
      </w:r>
      <w:r>
        <w:rPr>
          <w:spacing w:val="-2"/>
        </w:rPr>
        <w:t xml:space="preserve"> </w:t>
      </w:r>
      <w:r>
        <w:rPr>
          <w:spacing w:val="-1"/>
        </w:rPr>
        <w:t>to</w:t>
      </w:r>
      <w:r>
        <w:rPr>
          <w:spacing w:val="-2"/>
        </w:rPr>
        <w:t xml:space="preserve"> </w:t>
      </w:r>
      <w:r>
        <w:rPr>
          <w:spacing w:val="-1"/>
        </w:rPr>
        <w:t>at</w:t>
      </w:r>
      <w:r>
        <w:t xml:space="preserve"> </w:t>
      </w:r>
      <w:r>
        <w:rPr>
          <w:spacing w:val="-1"/>
        </w:rPr>
        <w:t>one</w:t>
      </w:r>
      <w:r>
        <w:t xml:space="preserve"> </w:t>
      </w:r>
      <w:r>
        <w:rPr>
          <w:spacing w:val="-1"/>
        </w:rPr>
        <w:t>point</w:t>
      </w:r>
      <w:r>
        <w:t xml:space="preserve"> </w:t>
      </w:r>
      <w:r>
        <w:rPr>
          <w:spacing w:val="-1"/>
        </w:rPr>
        <w:t>be</w:t>
      </w:r>
      <w:r>
        <w:t xml:space="preserve"> </w:t>
      </w:r>
      <w:r>
        <w:rPr>
          <w:spacing w:val="-1"/>
        </w:rPr>
        <w:t>in</w:t>
      </w:r>
      <w:r>
        <w:t xml:space="preserve"> </w:t>
      </w:r>
      <w:r>
        <w:rPr>
          <w:spacing w:val="-1"/>
        </w:rPr>
        <w:t>spirit,</w:t>
      </w:r>
      <w:r>
        <w:rPr>
          <w:spacing w:val="-2"/>
        </w:rPr>
        <w:t xml:space="preserve"> </w:t>
      </w:r>
      <w:r>
        <w:rPr>
          <w:spacing w:val="-1"/>
        </w:rPr>
        <w:t>at</w:t>
      </w:r>
      <w:r>
        <w:rPr>
          <w:spacing w:val="36"/>
        </w:rPr>
        <w:t xml:space="preserve"> </w:t>
      </w:r>
      <w:r>
        <w:t>peace,</w:t>
      </w:r>
      <w:r>
        <w:rPr>
          <w:spacing w:val="-1"/>
        </w:rPr>
        <w:t xml:space="preserve"> </w:t>
      </w:r>
      <w:r>
        <w:t>at</w:t>
      </w:r>
      <w:r>
        <w:rPr>
          <w:spacing w:val="-1"/>
        </w:rPr>
        <w:t xml:space="preserve"> </w:t>
      </w:r>
      <w:r>
        <w:t xml:space="preserve">one </w:t>
      </w:r>
      <w:r>
        <w:rPr>
          <w:spacing w:val="-1"/>
        </w:rPr>
        <w:t xml:space="preserve">with </w:t>
      </w:r>
      <w:r>
        <w:t>all,</w:t>
      </w:r>
      <w:r>
        <w:rPr>
          <w:spacing w:val="-1"/>
        </w:rPr>
        <w:t xml:space="preserve"> </w:t>
      </w:r>
      <w:r>
        <w:t>and</w:t>
      </w:r>
      <w:r>
        <w:rPr>
          <w:spacing w:val="-1"/>
        </w:rPr>
        <w:t xml:space="preserve"> </w:t>
      </w:r>
      <w:r>
        <w:t xml:space="preserve">then </w:t>
      </w:r>
      <w:r>
        <w:rPr>
          <w:spacing w:val="-1"/>
        </w:rPr>
        <w:t>be thrust</w:t>
      </w:r>
      <w:r>
        <w:rPr>
          <w:spacing w:val="2"/>
        </w:rPr>
        <w:t xml:space="preserve"> </w:t>
      </w:r>
      <w:r>
        <w:rPr>
          <w:spacing w:val="-2"/>
        </w:rPr>
        <w:t>down</w:t>
      </w:r>
      <w:r>
        <w:t xml:space="preserve"> into</w:t>
      </w:r>
      <w:r>
        <w:rPr>
          <w:spacing w:val="-1"/>
        </w:rPr>
        <w:t xml:space="preserve"> </w:t>
      </w:r>
      <w:r>
        <w:t>this</w:t>
      </w:r>
      <w:r>
        <w:rPr>
          <w:spacing w:val="-3"/>
        </w:rPr>
        <w:t xml:space="preserve"> </w:t>
      </w:r>
      <w:r>
        <w:t>gross</w:t>
      </w:r>
      <w:r>
        <w:rPr>
          <w:spacing w:val="26"/>
        </w:rPr>
        <w:t xml:space="preserve"> </w:t>
      </w:r>
      <w:r>
        <w:rPr>
          <w:spacing w:val="-1"/>
        </w:rPr>
        <w:t>dimensional</w:t>
      </w:r>
      <w:r>
        <w:rPr>
          <w:spacing w:val="-2"/>
        </w:rPr>
        <w:t xml:space="preserve"> </w:t>
      </w:r>
      <w:r>
        <w:t>plane</w:t>
      </w:r>
      <w:r>
        <w:rPr>
          <w:spacing w:val="-1"/>
        </w:rPr>
        <w:t xml:space="preserve"> </w:t>
      </w:r>
      <w:r>
        <w:t xml:space="preserve">of </w:t>
      </w:r>
      <w:r>
        <w:rPr>
          <w:spacing w:val="-1"/>
        </w:rPr>
        <w:t>duality</w:t>
      </w:r>
      <w:r>
        <w:rPr>
          <w:spacing w:val="-2"/>
        </w:rPr>
        <w:t xml:space="preserve"> </w:t>
      </w:r>
      <w:r>
        <w:t xml:space="preserve">and </w:t>
      </w:r>
      <w:r>
        <w:rPr>
          <w:spacing w:val="-1"/>
        </w:rPr>
        <w:t>suffering,</w:t>
      </w:r>
      <w:r>
        <w:rPr>
          <w:spacing w:val="-2"/>
        </w:rPr>
        <w:t xml:space="preserve"> </w:t>
      </w:r>
      <w:r>
        <w:t>all by</w:t>
      </w:r>
      <w:r>
        <w:rPr>
          <w:spacing w:val="-2"/>
        </w:rPr>
        <w:t xml:space="preserve"> </w:t>
      </w:r>
      <w:r>
        <w:rPr>
          <w:spacing w:val="-1"/>
        </w:rPr>
        <w:t>oneself...</w:t>
      </w:r>
      <w:r>
        <w:t xml:space="preserve"> </w:t>
      </w:r>
      <w:r>
        <w:rPr>
          <w:spacing w:val="-1"/>
        </w:rPr>
        <w:t>without</w:t>
      </w:r>
      <w:r>
        <w:rPr>
          <w:spacing w:val="61"/>
        </w:rPr>
        <w:t xml:space="preserve"> </w:t>
      </w:r>
      <w:r>
        <w:rPr>
          <w:spacing w:val="-1"/>
        </w:rPr>
        <w:t>at</w:t>
      </w:r>
      <w:r>
        <w:t xml:space="preserve"> </w:t>
      </w:r>
      <w:r>
        <w:rPr>
          <w:spacing w:val="-2"/>
        </w:rPr>
        <w:t>least</w:t>
      </w:r>
      <w:r>
        <w:t xml:space="preserve"> </w:t>
      </w:r>
      <w:r>
        <w:rPr>
          <w:spacing w:val="-2"/>
        </w:rPr>
        <w:t>some</w:t>
      </w:r>
      <w:r>
        <w:t xml:space="preserve"> </w:t>
      </w:r>
      <w:r>
        <w:rPr>
          <w:spacing w:val="-1"/>
        </w:rPr>
        <w:t>kind</w:t>
      </w:r>
      <w:r>
        <w:t xml:space="preserve"> </w:t>
      </w:r>
      <w:r>
        <w:rPr>
          <w:spacing w:val="-1"/>
        </w:rPr>
        <w:t>of</w:t>
      </w:r>
      <w:r>
        <w:t xml:space="preserve"> </w:t>
      </w:r>
      <w:r>
        <w:rPr>
          <w:spacing w:val="-1"/>
        </w:rPr>
        <w:t>life</w:t>
      </w:r>
      <w:r>
        <w:t xml:space="preserve"> </w:t>
      </w:r>
      <w:r>
        <w:rPr>
          <w:spacing w:val="-1"/>
        </w:rPr>
        <w:t>line</w:t>
      </w:r>
      <w:r>
        <w:t xml:space="preserve"> </w:t>
      </w:r>
      <w:r>
        <w:rPr>
          <w:spacing w:val="-1"/>
        </w:rPr>
        <w:t>to hold</w:t>
      </w:r>
      <w:r>
        <w:t xml:space="preserve"> </w:t>
      </w:r>
      <w:r>
        <w:rPr>
          <w:spacing w:val="-1"/>
        </w:rPr>
        <w:t>onto.</w:t>
      </w:r>
    </w:p>
    <w:p w:rsidR="00EA20B7" w:rsidRDefault="00EA20B7">
      <w:pPr>
        <w:spacing w:before="11"/>
        <w:rPr>
          <w:rFonts w:ascii="Lucida Sans" w:eastAsia="Lucida Sans" w:hAnsi="Lucida Sans" w:cs="Lucida Sans"/>
          <w:sz w:val="9"/>
          <w:szCs w:val="9"/>
        </w:rPr>
      </w:pPr>
    </w:p>
    <w:p w:rsidR="00EA20B7" w:rsidRDefault="00877DD6">
      <w:pPr>
        <w:spacing w:line="200" w:lineRule="atLeast"/>
        <w:ind w:left="818"/>
        <w:rPr>
          <w:rFonts w:ascii="Lucida Sans" w:eastAsia="Lucida Sans" w:hAnsi="Lucida Sans" w:cs="Lucida Sans"/>
          <w:sz w:val="20"/>
          <w:szCs w:val="20"/>
        </w:rPr>
      </w:pPr>
      <w:r>
        <w:rPr>
          <w:rFonts w:ascii="Lucida Sans" w:eastAsia="Lucida Sans" w:hAnsi="Lucida Sans" w:cs="Lucida Sans"/>
          <w:noProof/>
          <w:sz w:val="20"/>
          <w:szCs w:val="20"/>
        </w:rPr>
        <w:drawing>
          <wp:inline distT="0" distB="0" distL="0" distR="0">
            <wp:extent cx="3335852" cy="5074920"/>
            <wp:effectExtent l="0" t="0" r="0" b="0"/>
            <wp:docPr id="177"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28.jpeg"/>
                    <pic:cNvPicPr/>
                  </pic:nvPicPr>
                  <pic:blipFill>
                    <a:blip r:embed="rId71" cstate="print"/>
                    <a:stretch>
                      <a:fillRect/>
                    </a:stretch>
                  </pic:blipFill>
                  <pic:spPr>
                    <a:xfrm>
                      <a:off x="0" y="0"/>
                      <a:ext cx="3335852" cy="5074920"/>
                    </a:xfrm>
                    <a:prstGeom prst="rect">
                      <a:avLst/>
                    </a:prstGeom>
                  </pic:spPr>
                </pic:pic>
              </a:graphicData>
            </a:graphic>
          </wp:inline>
        </w:drawing>
      </w:r>
    </w:p>
    <w:p w:rsidR="00EA20B7" w:rsidRDefault="00877DD6">
      <w:pPr>
        <w:pStyle w:val="Corpodetexto"/>
        <w:spacing w:before="48"/>
        <w:ind w:right="138"/>
      </w:pPr>
      <w:r>
        <w:rPr>
          <w:spacing w:val="-1"/>
        </w:rPr>
        <w:t>However,</w:t>
      </w:r>
      <w:r>
        <w:rPr>
          <w:spacing w:val="-2"/>
        </w:rPr>
        <w:t xml:space="preserve"> </w:t>
      </w:r>
      <w:r>
        <w:rPr>
          <w:spacing w:val="-1"/>
        </w:rPr>
        <w:t>this</w:t>
      </w:r>
      <w:r>
        <w:rPr>
          <w:spacing w:val="1"/>
        </w:rPr>
        <w:t xml:space="preserve"> </w:t>
      </w:r>
      <w:r>
        <w:rPr>
          <w:spacing w:val="-1"/>
        </w:rPr>
        <w:t>Psychic</w:t>
      </w:r>
      <w:r>
        <w:t xml:space="preserve"> </w:t>
      </w:r>
      <w:r>
        <w:rPr>
          <w:spacing w:val="-1"/>
        </w:rPr>
        <w:t>Energy</w:t>
      </w:r>
      <w:r>
        <w:rPr>
          <w:spacing w:val="-2"/>
        </w:rPr>
        <w:t xml:space="preserve"> </w:t>
      </w:r>
      <w:r>
        <w:rPr>
          <w:spacing w:val="-1"/>
        </w:rPr>
        <w:t>Connection</w:t>
      </w:r>
      <w:r>
        <w:t xml:space="preserve"> </w:t>
      </w:r>
      <w:r>
        <w:rPr>
          <w:spacing w:val="-1"/>
        </w:rPr>
        <w:t>between</w:t>
      </w:r>
      <w:r>
        <w:t xml:space="preserve"> </w:t>
      </w:r>
      <w:r>
        <w:rPr>
          <w:spacing w:val="-1"/>
        </w:rPr>
        <w:t>parents</w:t>
      </w:r>
      <w:r>
        <w:rPr>
          <w:spacing w:val="-2"/>
        </w:rPr>
        <w:t xml:space="preserve"> </w:t>
      </w:r>
      <w:r>
        <w:rPr>
          <w:spacing w:val="-1"/>
        </w:rPr>
        <w:t>and</w:t>
      </w:r>
      <w:r>
        <w:rPr>
          <w:spacing w:val="26"/>
        </w:rPr>
        <w:t xml:space="preserve"> </w:t>
      </w:r>
      <w:r>
        <w:rPr>
          <w:spacing w:val="-1"/>
        </w:rPr>
        <w:t>children</w:t>
      </w:r>
      <w:r>
        <w:t xml:space="preserve"> can </w:t>
      </w:r>
      <w:r>
        <w:rPr>
          <w:spacing w:val="-1"/>
        </w:rPr>
        <w:t>have</w:t>
      </w:r>
      <w:r>
        <w:t xml:space="preserve"> negative</w:t>
      </w:r>
      <w:r>
        <w:rPr>
          <w:spacing w:val="-1"/>
        </w:rPr>
        <w:t xml:space="preserve"> consequences...</w:t>
      </w:r>
      <w:r>
        <w:rPr>
          <w:spacing w:val="-2"/>
        </w:rPr>
        <w:t xml:space="preserve"> </w:t>
      </w:r>
      <w:r>
        <w:rPr>
          <w:spacing w:val="-1"/>
        </w:rPr>
        <w:t xml:space="preserve">Usually </w:t>
      </w:r>
      <w:r>
        <w:rPr>
          <w:spacing w:val="-2"/>
        </w:rPr>
        <w:t>we</w:t>
      </w:r>
      <w:r>
        <w:rPr>
          <w:spacing w:val="1"/>
        </w:rPr>
        <w:t xml:space="preserve"> </w:t>
      </w:r>
      <w:r>
        <w:t>are</w:t>
      </w:r>
      <w:r>
        <w:rPr>
          <w:spacing w:val="-1"/>
        </w:rPr>
        <w:t xml:space="preserve"> </w:t>
      </w:r>
      <w:r>
        <w:t>not</w:t>
      </w:r>
      <w:r>
        <w:rPr>
          <w:spacing w:val="45"/>
        </w:rPr>
        <w:t xml:space="preserve"> </w:t>
      </w:r>
      <w:r>
        <w:rPr>
          <w:spacing w:val="-1"/>
        </w:rPr>
        <w:t>weaned</w:t>
      </w:r>
      <w:r>
        <w:t xml:space="preserve"> </w:t>
      </w:r>
      <w:r>
        <w:rPr>
          <w:spacing w:val="-1"/>
        </w:rPr>
        <w:t>of this</w:t>
      </w:r>
      <w:r>
        <w:t xml:space="preserve"> </w:t>
      </w:r>
      <w:r>
        <w:rPr>
          <w:spacing w:val="-1"/>
        </w:rPr>
        <w:t>Psychic</w:t>
      </w:r>
      <w:r>
        <w:t xml:space="preserve"> </w:t>
      </w:r>
      <w:r>
        <w:rPr>
          <w:spacing w:val="-1"/>
        </w:rPr>
        <w:t>Energy</w:t>
      </w:r>
      <w:r>
        <w:rPr>
          <w:spacing w:val="-2"/>
        </w:rPr>
        <w:t xml:space="preserve"> </w:t>
      </w:r>
      <w:r>
        <w:rPr>
          <w:spacing w:val="-1"/>
        </w:rPr>
        <w:t>Connection at the</w:t>
      </w:r>
      <w:r>
        <w:t xml:space="preserve"> </w:t>
      </w:r>
      <w:r>
        <w:rPr>
          <w:spacing w:val="-1"/>
        </w:rPr>
        <w:t>age</w:t>
      </w:r>
      <w:r>
        <w:t xml:space="preserve"> </w:t>
      </w:r>
      <w:r>
        <w:rPr>
          <w:spacing w:val="-1"/>
        </w:rPr>
        <w:t xml:space="preserve">of </w:t>
      </w:r>
      <w:r>
        <w:t>5</w:t>
      </w:r>
      <w:r>
        <w:rPr>
          <w:spacing w:val="-1"/>
        </w:rPr>
        <w:t xml:space="preserve"> or </w:t>
      </w:r>
      <w:r>
        <w:t>7</w:t>
      </w:r>
      <w:r>
        <w:rPr>
          <w:spacing w:val="-1"/>
        </w:rPr>
        <w:t xml:space="preserve"> as</w:t>
      </w:r>
    </w:p>
    <w:p w:rsidR="00EA20B7" w:rsidRDefault="00EA20B7">
      <w:pPr>
        <w:sectPr w:rsidR="00EA20B7">
          <w:pgSz w:w="8640" w:h="12960"/>
          <w:pgMar w:top="960" w:right="920" w:bottom="900" w:left="900" w:header="0" w:footer="712" w:gutter="0"/>
          <w:cols w:space="720"/>
        </w:sectPr>
      </w:pPr>
    </w:p>
    <w:p w:rsidR="00EA20B7" w:rsidRDefault="00877DD6">
      <w:pPr>
        <w:pStyle w:val="Corpodetexto"/>
        <w:spacing w:before="49"/>
        <w:ind w:right="306"/>
      </w:pPr>
      <w:r>
        <w:rPr>
          <w:spacing w:val="-1"/>
        </w:rPr>
        <w:lastRenderedPageBreak/>
        <w:t>should</w:t>
      </w:r>
      <w:r>
        <w:t xml:space="preserve"> </w:t>
      </w:r>
      <w:r>
        <w:rPr>
          <w:spacing w:val="-1"/>
        </w:rPr>
        <w:t>happen,</w:t>
      </w:r>
      <w:r>
        <w:t xml:space="preserve"> </w:t>
      </w:r>
      <w:r>
        <w:rPr>
          <w:spacing w:val="-1"/>
        </w:rPr>
        <w:t>but</w:t>
      </w:r>
      <w:r>
        <w:rPr>
          <w:spacing w:val="1"/>
        </w:rPr>
        <w:t xml:space="preserve"> </w:t>
      </w:r>
      <w:r>
        <w:rPr>
          <w:spacing w:val="-1"/>
        </w:rPr>
        <w:t>the Psychic</w:t>
      </w:r>
      <w:r>
        <w:t xml:space="preserve"> </w:t>
      </w:r>
      <w:r>
        <w:rPr>
          <w:spacing w:val="-1"/>
        </w:rPr>
        <w:t>Energy</w:t>
      </w:r>
      <w:r>
        <w:rPr>
          <w:spacing w:val="-2"/>
        </w:rPr>
        <w:t xml:space="preserve"> </w:t>
      </w:r>
      <w:r>
        <w:rPr>
          <w:spacing w:val="-1"/>
        </w:rPr>
        <w:t>Connection endures</w:t>
      </w:r>
      <w:r>
        <w:t xml:space="preserve"> </w:t>
      </w:r>
      <w:r>
        <w:rPr>
          <w:spacing w:val="-1"/>
        </w:rPr>
        <w:t>for all</w:t>
      </w:r>
      <w:r>
        <w:rPr>
          <w:spacing w:val="26"/>
        </w:rPr>
        <w:t xml:space="preserve"> </w:t>
      </w:r>
      <w:r>
        <w:t xml:space="preserve">of </w:t>
      </w:r>
      <w:r>
        <w:rPr>
          <w:spacing w:val="-1"/>
        </w:rPr>
        <w:t>our</w:t>
      </w:r>
      <w:r>
        <w:t xml:space="preserve"> </w:t>
      </w:r>
      <w:r>
        <w:rPr>
          <w:spacing w:val="-1"/>
        </w:rPr>
        <w:t>lives.</w:t>
      </w:r>
    </w:p>
    <w:p w:rsidR="00EA20B7" w:rsidRDefault="00877DD6">
      <w:pPr>
        <w:pStyle w:val="Corpodetexto"/>
        <w:spacing w:before="120"/>
        <w:ind w:right="215"/>
      </w:pPr>
      <w:r>
        <w:rPr>
          <w:spacing w:val="-1"/>
        </w:rPr>
        <w:t>When</w:t>
      </w:r>
      <w:r>
        <w:rPr>
          <w:spacing w:val="-2"/>
        </w:rPr>
        <w:t xml:space="preserve"> </w:t>
      </w:r>
      <w:r>
        <w:rPr>
          <w:spacing w:val="-1"/>
        </w:rPr>
        <w:t xml:space="preserve">one </w:t>
      </w:r>
      <w:r>
        <w:t>of</w:t>
      </w:r>
      <w:r>
        <w:rPr>
          <w:spacing w:val="-3"/>
        </w:rPr>
        <w:t xml:space="preserve"> </w:t>
      </w:r>
      <w:r>
        <w:rPr>
          <w:spacing w:val="-1"/>
        </w:rPr>
        <w:t>the</w:t>
      </w:r>
      <w:r>
        <w:rPr>
          <w:spacing w:val="1"/>
        </w:rPr>
        <w:t xml:space="preserve"> </w:t>
      </w:r>
      <w:r>
        <w:rPr>
          <w:spacing w:val="-1"/>
        </w:rPr>
        <w:t>beings</w:t>
      </w:r>
      <w:r>
        <w:rPr>
          <w:spacing w:val="-2"/>
        </w:rPr>
        <w:t xml:space="preserve"> </w:t>
      </w:r>
      <w:r>
        <w:rPr>
          <w:spacing w:val="-1"/>
        </w:rPr>
        <w:t xml:space="preserve">such </w:t>
      </w:r>
      <w:r>
        <w:t>as</w:t>
      </w:r>
      <w:r>
        <w:rPr>
          <w:spacing w:val="-1"/>
        </w:rPr>
        <w:t xml:space="preserve"> </w:t>
      </w:r>
      <w:r>
        <w:t>a</w:t>
      </w:r>
      <w:r>
        <w:rPr>
          <w:spacing w:val="-1"/>
        </w:rPr>
        <w:t xml:space="preserve"> parent</w:t>
      </w:r>
      <w:r>
        <w:rPr>
          <w:spacing w:val="1"/>
        </w:rPr>
        <w:t xml:space="preserve"> </w:t>
      </w:r>
      <w:r>
        <w:rPr>
          <w:spacing w:val="-1"/>
        </w:rPr>
        <w:t xml:space="preserve">or even </w:t>
      </w:r>
      <w:r>
        <w:t xml:space="preserve">a </w:t>
      </w:r>
      <w:r>
        <w:rPr>
          <w:spacing w:val="-1"/>
        </w:rPr>
        <w:t>child has</w:t>
      </w:r>
      <w:r>
        <w:rPr>
          <w:spacing w:val="-2"/>
        </w:rPr>
        <w:t xml:space="preserve"> </w:t>
      </w:r>
      <w:r>
        <w:rPr>
          <w:spacing w:val="-1"/>
        </w:rPr>
        <w:t>dark</w:t>
      </w:r>
      <w:r>
        <w:rPr>
          <w:spacing w:val="42"/>
        </w:rPr>
        <w:t xml:space="preserve"> </w:t>
      </w:r>
      <w:r>
        <w:rPr>
          <w:spacing w:val="-1"/>
        </w:rPr>
        <w:t>issues and</w:t>
      </w:r>
      <w:r>
        <w:t xml:space="preserve"> </w:t>
      </w:r>
      <w:r>
        <w:rPr>
          <w:spacing w:val="-1"/>
        </w:rPr>
        <w:t>heavy</w:t>
      </w:r>
      <w:r>
        <w:rPr>
          <w:spacing w:val="-3"/>
        </w:rPr>
        <w:t xml:space="preserve"> </w:t>
      </w:r>
      <w:r>
        <w:rPr>
          <w:spacing w:val="-1"/>
        </w:rPr>
        <w:t xml:space="preserve">karma, </w:t>
      </w:r>
      <w:r>
        <w:t>an</w:t>
      </w:r>
      <w:r>
        <w:rPr>
          <w:spacing w:val="-1"/>
        </w:rPr>
        <w:t xml:space="preserve"> energetic bleeding through the</w:t>
      </w:r>
      <w:r>
        <w:rPr>
          <w:spacing w:val="1"/>
        </w:rPr>
        <w:t xml:space="preserve"> </w:t>
      </w:r>
      <w:r>
        <w:rPr>
          <w:spacing w:val="-1"/>
        </w:rPr>
        <w:t>Psychic</w:t>
      </w:r>
      <w:r>
        <w:rPr>
          <w:spacing w:val="67"/>
        </w:rPr>
        <w:t xml:space="preserve"> </w:t>
      </w:r>
      <w:r>
        <w:rPr>
          <w:spacing w:val="-1"/>
        </w:rPr>
        <w:t>Energy Connection can</w:t>
      </w:r>
      <w:r>
        <w:rPr>
          <w:spacing w:val="-2"/>
        </w:rPr>
        <w:t xml:space="preserve"> </w:t>
      </w:r>
      <w:r>
        <w:rPr>
          <w:spacing w:val="-1"/>
        </w:rPr>
        <w:t>occur, corrupting</w:t>
      </w:r>
      <w:r>
        <w:t xml:space="preserve"> </w:t>
      </w:r>
      <w:r>
        <w:rPr>
          <w:spacing w:val="-1"/>
        </w:rPr>
        <w:t>or at</w:t>
      </w:r>
      <w:r>
        <w:t xml:space="preserve"> </w:t>
      </w:r>
      <w:r>
        <w:rPr>
          <w:spacing w:val="-1"/>
        </w:rPr>
        <w:t>least</w:t>
      </w:r>
      <w:r>
        <w:t xml:space="preserve"> </w:t>
      </w:r>
      <w:r>
        <w:rPr>
          <w:spacing w:val="-1"/>
        </w:rPr>
        <w:t>be</w:t>
      </w:r>
      <w:r>
        <w:t xml:space="preserve"> </w:t>
      </w:r>
      <w:r>
        <w:rPr>
          <w:spacing w:val="-1"/>
        </w:rPr>
        <w:t>disturbing</w:t>
      </w:r>
      <w:r>
        <w:rPr>
          <w:spacing w:val="36"/>
        </w:rPr>
        <w:t xml:space="preserve"> </w:t>
      </w:r>
      <w:r>
        <w:rPr>
          <w:spacing w:val="-1"/>
        </w:rPr>
        <w:t>to the</w:t>
      </w:r>
      <w:r>
        <w:t xml:space="preserve"> </w:t>
      </w:r>
      <w:r>
        <w:rPr>
          <w:spacing w:val="-1"/>
        </w:rPr>
        <w:t>other individual.</w:t>
      </w:r>
      <w:r>
        <w:t xml:space="preserve"> </w:t>
      </w:r>
      <w:r>
        <w:rPr>
          <w:spacing w:val="-1"/>
        </w:rPr>
        <w:t>In these</w:t>
      </w:r>
      <w:r>
        <w:t xml:space="preserve"> </w:t>
      </w:r>
      <w:r>
        <w:rPr>
          <w:spacing w:val="-1"/>
        </w:rPr>
        <w:t>relationship</w:t>
      </w:r>
      <w:r>
        <w:t xml:space="preserve"> </w:t>
      </w:r>
      <w:r>
        <w:rPr>
          <w:spacing w:val="-1"/>
        </w:rPr>
        <w:t>family</w:t>
      </w:r>
      <w:r>
        <w:rPr>
          <w:spacing w:val="-2"/>
        </w:rPr>
        <w:t xml:space="preserve"> </w:t>
      </w:r>
      <w:r>
        <w:t xml:space="preserve">ties </w:t>
      </w:r>
      <w:r>
        <w:rPr>
          <w:spacing w:val="-2"/>
        </w:rPr>
        <w:t>we</w:t>
      </w:r>
      <w:r>
        <w:rPr>
          <w:spacing w:val="1"/>
        </w:rPr>
        <w:t xml:space="preserve"> </w:t>
      </w:r>
      <w:r>
        <w:rPr>
          <w:spacing w:val="-1"/>
        </w:rPr>
        <w:t>can</w:t>
      </w:r>
      <w:r>
        <w:t xml:space="preserve"> </w:t>
      </w:r>
      <w:r>
        <w:rPr>
          <w:spacing w:val="-1"/>
        </w:rPr>
        <w:t>be</w:t>
      </w:r>
      <w:r>
        <w:rPr>
          <w:spacing w:val="29"/>
        </w:rPr>
        <w:t xml:space="preserve"> </w:t>
      </w:r>
      <w:r>
        <w:rPr>
          <w:spacing w:val="-1"/>
        </w:rPr>
        <w:t>“tied</w:t>
      </w:r>
      <w:r>
        <w:rPr>
          <w:spacing w:val="-3"/>
        </w:rPr>
        <w:t xml:space="preserve"> </w:t>
      </w:r>
      <w:r>
        <w:t>to</w:t>
      </w:r>
      <w:r>
        <w:rPr>
          <w:spacing w:val="-1"/>
        </w:rPr>
        <w:t xml:space="preserve"> the apron</w:t>
      </w:r>
      <w:r>
        <w:t xml:space="preserve"> </w:t>
      </w:r>
      <w:r>
        <w:rPr>
          <w:spacing w:val="-1"/>
        </w:rPr>
        <w:t>strings</w:t>
      </w:r>
      <w:r>
        <w:t xml:space="preserve"> of</w:t>
      </w:r>
      <w:r>
        <w:rPr>
          <w:spacing w:val="-1"/>
        </w:rPr>
        <w:t xml:space="preserve"> our</w:t>
      </w:r>
      <w:r>
        <w:t xml:space="preserve"> </w:t>
      </w:r>
      <w:r>
        <w:rPr>
          <w:spacing w:val="-1"/>
        </w:rPr>
        <w:t>mother”.</w:t>
      </w:r>
    </w:p>
    <w:p w:rsidR="00EA20B7" w:rsidRDefault="00877DD6">
      <w:pPr>
        <w:pStyle w:val="Corpodetexto"/>
        <w:ind w:right="138"/>
      </w:pPr>
      <w:r>
        <w:rPr>
          <w:spacing w:val="-1"/>
        </w:rPr>
        <w:t>Some</w:t>
      </w:r>
      <w:r>
        <w:rPr>
          <w:spacing w:val="1"/>
        </w:rPr>
        <w:t xml:space="preserve"> </w:t>
      </w:r>
      <w:r>
        <w:rPr>
          <w:spacing w:val="-1"/>
        </w:rPr>
        <w:t>male</w:t>
      </w:r>
      <w:r>
        <w:t xml:space="preserve"> </w:t>
      </w:r>
      <w:r>
        <w:rPr>
          <w:spacing w:val="-1"/>
        </w:rPr>
        <w:t>homosexuals,</w:t>
      </w:r>
      <w:r>
        <w:rPr>
          <w:spacing w:val="-2"/>
        </w:rPr>
        <w:t xml:space="preserve"> </w:t>
      </w:r>
      <w:r>
        <w:t>or</w:t>
      </w:r>
      <w:r>
        <w:rPr>
          <w:spacing w:val="1"/>
        </w:rPr>
        <w:t xml:space="preserve"> </w:t>
      </w:r>
      <w:r>
        <w:rPr>
          <w:spacing w:val="-1"/>
        </w:rPr>
        <w:t>people not</w:t>
      </w:r>
      <w:r>
        <w:rPr>
          <w:spacing w:val="1"/>
        </w:rPr>
        <w:t xml:space="preserve"> </w:t>
      </w:r>
      <w:r>
        <w:rPr>
          <w:spacing w:val="-1"/>
        </w:rPr>
        <w:t>interested in</w:t>
      </w:r>
      <w:r>
        <w:t xml:space="preserve"> </w:t>
      </w:r>
      <w:r>
        <w:rPr>
          <w:spacing w:val="-1"/>
        </w:rPr>
        <w:t>sexual</w:t>
      </w:r>
      <w:r>
        <w:rPr>
          <w:spacing w:val="31"/>
        </w:rPr>
        <w:t xml:space="preserve"> </w:t>
      </w:r>
      <w:r>
        <w:rPr>
          <w:spacing w:val="-1"/>
        </w:rPr>
        <w:t>relationships, have</w:t>
      </w:r>
      <w:r>
        <w:t xml:space="preserve"> </w:t>
      </w:r>
      <w:r>
        <w:rPr>
          <w:spacing w:val="-1"/>
        </w:rPr>
        <w:t>very</w:t>
      </w:r>
      <w:r>
        <w:rPr>
          <w:spacing w:val="-2"/>
        </w:rPr>
        <w:t xml:space="preserve"> </w:t>
      </w:r>
      <w:r>
        <w:rPr>
          <w:spacing w:val="-1"/>
        </w:rPr>
        <w:t>strong</w:t>
      </w:r>
      <w:r>
        <w:rPr>
          <w:spacing w:val="1"/>
        </w:rPr>
        <w:t xml:space="preserve"> </w:t>
      </w:r>
      <w:r>
        <w:rPr>
          <w:spacing w:val="-1"/>
        </w:rPr>
        <w:t>Psychic</w:t>
      </w:r>
      <w:r>
        <w:t xml:space="preserve"> </w:t>
      </w:r>
      <w:r>
        <w:rPr>
          <w:spacing w:val="-1"/>
        </w:rPr>
        <w:t>Energy</w:t>
      </w:r>
      <w:r>
        <w:rPr>
          <w:spacing w:val="-2"/>
        </w:rPr>
        <w:t xml:space="preserve"> </w:t>
      </w:r>
      <w:r>
        <w:rPr>
          <w:spacing w:val="-1"/>
        </w:rPr>
        <w:t>Connections</w:t>
      </w:r>
      <w:r>
        <w:rPr>
          <w:spacing w:val="-3"/>
        </w:rPr>
        <w:t xml:space="preserve"> </w:t>
      </w:r>
      <w:r>
        <w:t>to</w:t>
      </w:r>
      <w:r>
        <w:rPr>
          <w:spacing w:val="-1"/>
        </w:rPr>
        <w:t xml:space="preserve"> their</w:t>
      </w:r>
      <w:r>
        <w:rPr>
          <w:spacing w:val="53"/>
        </w:rPr>
        <w:t xml:space="preserve"> </w:t>
      </w:r>
      <w:r>
        <w:rPr>
          <w:spacing w:val="-1"/>
        </w:rPr>
        <w:t>mothers</w:t>
      </w:r>
      <w:r>
        <w:rPr>
          <w:spacing w:val="-2"/>
        </w:rPr>
        <w:t xml:space="preserve"> </w:t>
      </w:r>
      <w:r>
        <w:rPr>
          <w:spacing w:val="-1"/>
        </w:rPr>
        <w:t>or</w:t>
      </w:r>
      <w:r>
        <w:t xml:space="preserve"> </w:t>
      </w:r>
      <w:r>
        <w:rPr>
          <w:spacing w:val="-2"/>
        </w:rPr>
        <w:t>fathers.</w:t>
      </w:r>
    </w:p>
    <w:p w:rsidR="00EA20B7" w:rsidRDefault="00877DD6">
      <w:pPr>
        <w:pStyle w:val="Corpodetexto"/>
        <w:ind w:right="144"/>
      </w:pPr>
      <w:r>
        <w:rPr>
          <w:spacing w:val="-1"/>
        </w:rPr>
        <w:t>This</w:t>
      </w:r>
      <w:r>
        <w:t xml:space="preserve"> is </w:t>
      </w:r>
      <w:r>
        <w:rPr>
          <w:spacing w:val="-1"/>
        </w:rPr>
        <w:t>accounted</w:t>
      </w:r>
      <w:r>
        <w:t xml:space="preserve"> </w:t>
      </w:r>
      <w:r>
        <w:rPr>
          <w:spacing w:val="-1"/>
        </w:rPr>
        <w:t xml:space="preserve">for </w:t>
      </w:r>
      <w:r>
        <w:t xml:space="preserve">and </w:t>
      </w:r>
      <w:r>
        <w:rPr>
          <w:spacing w:val="-1"/>
        </w:rPr>
        <w:t>anticipated</w:t>
      </w:r>
      <w:r>
        <w:t xml:space="preserve"> in </w:t>
      </w:r>
      <w:r>
        <w:rPr>
          <w:spacing w:val="-1"/>
        </w:rPr>
        <w:t>spirit</w:t>
      </w:r>
      <w:r>
        <w:t xml:space="preserve"> </w:t>
      </w:r>
      <w:r>
        <w:rPr>
          <w:spacing w:val="-1"/>
        </w:rPr>
        <w:t xml:space="preserve">before </w:t>
      </w:r>
      <w:r>
        <w:t>the</w:t>
      </w:r>
      <w:r>
        <w:rPr>
          <w:spacing w:val="1"/>
        </w:rPr>
        <w:t xml:space="preserve"> </w:t>
      </w:r>
      <w:r>
        <w:rPr>
          <w:spacing w:val="-1"/>
        </w:rPr>
        <w:t xml:space="preserve">birth, </w:t>
      </w:r>
      <w:r>
        <w:t>as</w:t>
      </w:r>
      <w:r>
        <w:rPr>
          <w:spacing w:val="57"/>
        </w:rPr>
        <w:t xml:space="preserve"> </w:t>
      </w:r>
      <w:r>
        <w:rPr>
          <w:spacing w:val="-2"/>
        </w:rPr>
        <w:t>we</w:t>
      </w:r>
      <w:r>
        <w:rPr>
          <w:spacing w:val="1"/>
        </w:rPr>
        <w:t xml:space="preserve"> </w:t>
      </w:r>
      <w:r>
        <w:rPr>
          <w:spacing w:val="-1"/>
        </w:rPr>
        <w:t>all</w:t>
      </w:r>
      <w:r>
        <w:t xml:space="preserve"> </w:t>
      </w:r>
      <w:r>
        <w:rPr>
          <w:spacing w:val="-1"/>
        </w:rPr>
        <w:t>choose</w:t>
      </w:r>
      <w:r>
        <w:t xml:space="preserve"> </w:t>
      </w:r>
      <w:r>
        <w:rPr>
          <w:spacing w:val="-1"/>
        </w:rPr>
        <w:t>these</w:t>
      </w:r>
      <w:r>
        <w:t xml:space="preserve"> </w:t>
      </w:r>
      <w:r>
        <w:rPr>
          <w:spacing w:val="-1"/>
        </w:rPr>
        <w:t>relationships</w:t>
      </w:r>
      <w:r>
        <w:t xml:space="preserve"> </w:t>
      </w:r>
      <w:r>
        <w:rPr>
          <w:spacing w:val="-1"/>
        </w:rPr>
        <w:t>for the</w:t>
      </w:r>
      <w:r>
        <w:t xml:space="preserve"> </w:t>
      </w:r>
      <w:r>
        <w:rPr>
          <w:spacing w:val="-1"/>
        </w:rPr>
        <w:t>reason of</w:t>
      </w:r>
      <w:r>
        <w:t xml:space="preserve"> </w:t>
      </w:r>
      <w:r>
        <w:rPr>
          <w:spacing w:val="-1"/>
        </w:rPr>
        <w:t>learning</w:t>
      </w:r>
      <w:r>
        <w:t xml:space="preserve"> </w:t>
      </w:r>
      <w:r>
        <w:rPr>
          <w:spacing w:val="-1"/>
        </w:rPr>
        <w:t>these</w:t>
      </w:r>
      <w:r>
        <w:rPr>
          <w:spacing w:val="29"/>
        </w:rPr>
        <w:t xml:space="preserve"> </w:t>
      </w:r>
      <w:r>
        <w:rPr>
          <w:spacing w:val="-1"/>
        </w:rPr>
        <w:t>relationship</w:t>
      </w:r>
      <w:r>
        <w:rPr>
          <w:spacing w:val="-2"/>
        </w:rPr>
        <w:t xml:space="preserve"> </w:t>
      </w:r>
      <w:r>
        <w:rPr>
          <w:spacing w:val="-1"/>
        </w:rPr>
        <w:t>lessons,</w:t>
      </w:r>
      <w:r>
        <w:t xml:space="preserve"> </w:t>
      </w:r>
      <w:r>
        <w:rPr>
          <w:spacing w:val="-1"/>
        </w:rPr>
        <w:t>sometimes</w:t>
      </w:r>
      <w:r>
        <w:rPr>
          <w:spacing w:val="-2"/>
        </w:rPr>
        <w:t xml:space="preserve"> </w:t>
      </w:r>
      <w:r>
        <w:rPr>
          <w:spacing w:val="-1"/>
        </w:rPr>
        <w:t>to</w:t>
      </w:r>
      <w:r>
        <w:t xml:space="preserve"> </w:t>
      </w:r>
      <w:r>
        <w:rPr>
          <w:spacing w:val="-1"/>
        </w:rPr>
        <w:t>assist</w:t>
      </w:r>
      <w:r>
        <w:rPr>
          <w:spacing w:val="-2"/>
        </w:rPr>
        <w:t xml:space="preserve"> </w:t>
      </w:r>
      <w:r>
        <w:t xml:space="preserve">and </w:t>
      </w:r>
      <w:r>
        <w:rPr>
          <w:spacing w:val="-1"/>
        </w:rPr>
        <w:t>carry</w:t>
      </w:r>
      <w:r>
        <w:rPr>
          <w:spacing w:val="-2"/>
        </w:rPr>
        <w:t xml:space="preserve"> </w:t>
      </w:r>
      <w:r>
        <w:rPr>
          <w:spacing w:val="-1"/>
        </w:rPr>
        <w:t>another</w:t>
      </w:r>
      <w:r>
        <w:rPr>
          <w:spacing w:val="-2"/>
        </w:rPr>
        <w:t xml:space="preserve"> </w:t>
      </w:r>
      <w:r>
        <w:rPr>
          <w:spacing w:val="-1"/>
        </w:rPr>
        <w:t>through</w:t>
      </w:r>
      <w:r>
        <w:rPr>
          <w:spacing w:val="31"/>
        </w:rPr>
        <w:t xml:space="preserve"> </w:t>
      </w:r>
      <w:r>
        <w:rPr>
          <w:spacing w:val="-1"/>
        </w:rPr>
        <w:t>their</w:t>
      </w:r>
      <w:r>
        <w:rPr>
          <w:spacing w:val="1"/>
        </w:rPr>
        <w:t xml:space="preserve"> </w:t>
      </w:r>
      <w:r>
        <w:rPr>
          <w:spacing w:val="-1"/>
        </w:rPr>
        <w:t>darkness</w:t>
      </w:r>
      <w:r>
        <w:t xml:space="preserve"> </w:t>
      </w:r>
      <w:r>
        <w:rPr>
          <w:spacing w:val="-1"/>
        </w:rPr>
        <w:t>and karma.</w:t>
      </w:r>
      <w:r>
        <w:t xml:space="preserve"> </w:t>
      </w:r>
      <w:r>
        <w:rPr>
          <w:spacing w:val="-1"/>
        </w:rPr>
        <w:t>This</w:t>
      </w:r>
      <w:r>
        <w:t xml:space="preserve"> </w:t>
      </w:r>
      <w:r>
        <w:rPr>
          <w:spacing w:val="-1"/>
        </w:rPr>
        <w:t>is</w:t>
      </w:r>
      <w:r>
        <w:t xml:space="preserve"> </w:t>
      </w:r>
      <w:r>
        <w:rPr>
          <w:spacing w:val="-1"/>
        </w:rPr>
        <w:t>why</w:t>
      </w:r>
      <w:r>
        <w:rPr>
          <w:spacing w:val="-2"/>
        </w:rPr>
        <w:t xml:space="preserve"> </w:t>
      </w:r>
      <w:r>
        <w:rPr>
          <w:spacing w:val="-1"/>
        </w:rPr>
        <w:t>learning</w:t>
      </w:r>
      <w:r>
        <w:t xml:space="preserve"> </w:t>
      </w:r>
      <w:r>
        <w:rPr>
          <w:spacing w:val="-1"/>
        </w:rPr>
        <w:t>about</w:t>
      </w:r>
      <w:r>
        <w:rPr>
          <w:spacing w:val="1"/>
        </w:rPr>
        <w:t xml:space="preserve"> </w:t>
      </w:r>
      <w:r>
        <w:rPr>
          <w:spacing w:val="-1"/>
        </w:rPr>
        <w:t>this is so</w:t>
      </w:r>
      <w:r>
        <w:rPr>
          <w:spacing w:val="22"/>
        </w:rPr>
        <w:t xml:space="preserve"> </w:t>
      </w:r>
      <w:r>
        <w:rPr>
          <w:spacing w:val="-1"/>
        </w:rPr>
        <w:t>necessary</w:t>
      </w:r>
      <w:r>
        <w:rPr>
          <w:spacing w:val="-3"/>
        </w:rPr>
        <w:t xml:space="preserve"> </w:t>
      </w:r>
      <w:r>
        <w:rPr>
          <w:spacing w:val="-1"/>
        </w:rPr>
        <w:t>to</w:t>
      </w:r>
      <w:r>
        <w:t xml:space="preserve"> </w:t>
      </w:r>
      <w:r>
        <w:rPr>
          <w:spacing w:val="-1"/>
        </w:rPr>
        <w:t>people</w:t>
      </w:r>
      <w:r>
        <w:rPr>
          <w:spacing w:val="1"/>
        </w:rPr>
        <w:t xml:space="preserve"> </w:t>
      </w:r>
      <w:r>
        <w:rPr>
          <w:spacing w:val="-1"/>
        </w:rPr>
        <w:t>in the</w:t>
      </w:r>
      <w:r>
        <w:t xml:space="preserve"> </w:t>
      </w:r>
      <w:r>
        <w:rPr>
          <w:spacing w:val="-1"/>
        </w:rPr>
        <w:t>process</w:t>
      </w:r>
      <w:r>
        <w:rPr>
          <w:spacing w:val="-2"/>
        </w:rPr>
        <w:t xml:space="preserve"> </w:t>
      </w:r>
      <w:r>
        <w:rPr>
          <w:spacing w:val="-1"/>
        </w:rPr>
        <w:t>of</w:t>
      </w:r>
      <w:r>
        <w:t xml:space="preserve"> </w:t>
      </w:r>
      <w:r>
        <w:rPr>
          <w:spacing w:val="-1"/>
        </w:rPr>
        <w:t>learning</w:t>
      </w:r>
      <w:r>
        <w:t xml:space="preserve"> </w:t>
      </w:r>
      <w:r>
        <w:rPr>
          <w:spacing w:val="-2"/>
        </w:rPr>
        <w:t>about</w:t>
      </w:r>
      <w:r>
        <w:t xml:space="preserve"> </w:t>
      </w:r>
      <w:r>
        <w:rPr>
          <w:spacing w:val="-1"/>
        </w:rPr>
        <w:t>relationships.</w:t>
      </w:r>
    </w:p>
    <w:p w:rsidR="00EA20B7" w:rsidRDefault="00877DD6">
      <w:pPr>
        <w:pStyle w:val="Corpodetexto"/>
        <w:ind w:right="306"/>
      </w:pPr>
      <w:r>
        <w:rPr>
          <w:spacing w:val="-1"/>
        </w:rPr>
        <w:t>You</w:t>
      </w:r>
      <w:r>
        <w:rPr>
          <w:spacing w:val="-2"/>
        </w:rPr>
        <w:t xml:space="preserve"> </w:t>
      </w:r>
      <w:r>
        <w:rPr>
          <w:spacing w:val="-1"/>
        </w:rPr>
        <w:t>can</w:t>
      </w:r>
      <w:r>
        <w:t xml:space="preserve"> </w:t>
      </w:r>
      <w:r>
        <w:rPr>
          <w:spacing w:val="-1"/>
        </w:rPr>
        <w:t>see</w:t>
      </w:r>
      <w:r>
        <w:rPr>
          <w:spacing w:val="-2"/>
        </w:rPr>
        <w:t xml:space="preserve"> </w:t>
      </w:r>
      <w:r>
        <w:rPr>
          <w:spacing w:val="-1"/>
        </w:rPr>
        <w:t>this</w:t>
      </w:r>
      <w:r>
        <w:t xml:space="preserve"> </w:t>
      </w:r>
      <w:r>
        <w:rPr>
          <w:spacing w:val="-1"/>
        </w:rPr>
        <w:t>if</w:t>
      </w:r>
      <w:r>
        <w:t xml:space="preserve"> </w:t>
      </w:r>
      <w:r>
        <w:rPr>
          <w:spacing w:val="-1"/>
        </w:rPr>
        <w:t>in</w:t>
      </w:r>
      <w:r>
        <w:t xml:space="preserve"> </w:t>
      </w:r>
      <w:r>
        <w:rPr>
          <w:spacing w:val="-1"/>
        </w:rPr>
        <w:t>your</w:t>
      </w:r>
      <w:r>
        <w:t xml:space="preserve"> </w:t>
      </w:r>
      <w:r>
        <w:rPr>
          <w:spacing w:val="-1"/>
        </w:rPr>
        <w:t>life</w:t>
      </w:r>
      <w:r>
        <w:t xml:space="preserve"> all </w:t>
      </w:r>
      <w:r>
        <w:rPr>
          <w:spacing w:val="-1"/>
        </w:rPr>
        <w:t>your</w:t>
      </w:r>
      <w:r>
        <w:rPr>
          <w:spacing w:val="-2"/>
        </w:rPr>
        <w:t xml:space="preserve"> </w:t>
      </w:r>
      <w:r>
        <w:rPr>
          <w:spacing w:val="-1"/>
        </w:rPr>
        <w:t>negative</w:t>
      </w:r>
      <w:r>
        <w:rPr>
          <w:spacing w:val="1"/>
        </w:rPr>
        <w:t xml:space="preserve"> </w:t>
      </w:r>
      <w:r>
        <w:rPr>
          <w:spacing w:val="-1"/>
        </w:rPr>
        <w:t>life</w:t>
      </w:r>
      <w:r>
        <w:t xml:space="preserve"> </w:t>
      </w:r>
      <w:r>
        <w:rPr>
          <w:spacing w:val="-1"/>
        </w:rPr>
        <w:t>experiences</w:t>
      </w:r>
      <w:r>
        <w:rPr>
          <w:spacing w:val="25"/>
        </w:rPr>
        <w:t xml:space="preserve"> </w:t>
      </w:r>
      <w:r>
        <w:rPr>
          <w:spacing w:val="-1"/>
        </w:rPr>
        <w:t>have</w:t>
      </w:r>
      <w:r>
        <w:t xml:space="preserve"> </w:t>
      </w:r>
      <w:r>
        <w:rPr>
          <w:spacing w:val="-1"/>
        </w:rPr>
        <w:t>come</w:t>
      </w:r>
      <w:r>
        <w:t xml:space="preserve"> </w:t>
      </w:r>
      <w:r>
        <w:rPr>
          <w:spacing w:val="-1"/>
        </w:rPr>
        <w:t>through relationships.</w:t>
      </w:r>
      <w:r>
        <w:t xml:space="preserve"> </w:t>
      </w:r>
      <w:r>
        <w:rPr>
          <w:spacing w:val="-1"/>
        </w:rPr>
        <w:t>This</w:t>
      </w:r>
      <w:r>
        <w:t xml:space="preserve"> </w:t>
      </w:r>
      <w:r>
        <w:rPr>
          <w:spacing w:val="-1"/>
        </w:rPr>
        <w:t>means</w:t>
      </w:r>
      <w:r>
        <w:rPr>
          <w:spacing w:val="-3"/>
        </w:rPr>
        <w:t xml:space="preserve"> </w:t>
      </w:r>
      <w:r>
        <w:rPr>
          <w:spacing w:val="-1"/>
        </w:rPr>
        <w:t>that</w:t>
      </w:r>
      <w:r>
        <w:t xml:space="preserve"> </w:t>
      </w:r>
      <w:r>
        <w:rPr>
          <w:spacing w:val="-1"/>
        </w:rPr>
        <w:t>you</w:t>
      </w:r>
      <w:r>
        <w:rPr>
          <w:spacing w:val="-2"/>
        </w:rPr>
        <w:t xml:space="preserve"> </w:t>
      </w:r>
      <w:r>
        <w:t xml:space="preserve">are </w:t>
      </w:r>
      <w:r>
        <w:rPr>
          <w:spacing w:val="-1"/>
        </w:rPr>
        <w:t>in</w:t>
      </w:r>
      <w:r>
        <w:rPr>
          <w:spacing w:val="-2"/>
        </w:rPr>
        <w:t xml:space="preserve"> </w:t>
      </w:r>
      <w:r>
        <w:rPr>
          <w:spacing w:val="-1"/>
        </w:rPr>
        <w:t>the</w:t>
      </w:r>
      <w:r>
        <w:rPr>
          <w:spacing w:val="59"/>
        </w:rPr>
        <w:t xml:space="preserve"> </w:t>
      </w:r>
      <w:r>
        <w:rPr>
          <w:spacing w:val="-1"/>
        </w:rPr>
        <w:t>process</w:t>
      </w:r>
      <w:r>
        <w:rPr>
          <w:spacing w:val="-2"/>
        </w:rPr>
        <w:t xml:space="preserve"> </w:t>
      </w:r>
      <w:r>
        <w:t>of</w:t>
      </w:r>
      <w:r>
        <w:rPr>
          <w:spacing w:val="-2"/>
        </w:rPr>
        <w:t xml:space="preserve"> </w:t>
      </w:r>
      <w:r>
        <w:rPr>
          <w:spacing w:val="-1"/>
        </w:rPr>
        <w:t>Mastering the Second</w:t>
      </w:r>
      <w:r>
        <w:t xml:space="preserve"> </w:t>
      </w:r>
      <w:r>
        <w:rPr>
          <w:spacing w:val="-1"/>
        </w:rPr>
        <w:t xml:space="preserve">Initiation </w:t>
      </w:r>
      <w:r>
        <w:t>of</w:t>
      </w:r>
      <w:r>
        <w:rPr>
          <w:spacing w:val="-2"/>
        </w:rPr>
        <w:t xml:space="preserve"> </w:t>
      </w:r>
      <w:r>
        <w:rPr>
          <w:spacing w:val="-1"/>
        </w:rPr>
        <w:t>Alice</w:t>
      </w:r>
      <w:r>
        <w:t xml:space="preserve"> </w:t>
      </w:r>
      <w:r>
        <w:rPr>
          <w:spacing w:val="-1"/>
        </w:rPr>
        <w:t>Bailey,</w:t>
      </w:r>
      <w:r>
        <w:t xml:space="preserve"> </w:t>
      </w:r>
      <w:r>
        <w:rPr>
          <w:spacing w:val="-1"/>
        </w:rPr>
        <w:t>The</w:t>
      </w:r>
      <w:r>
        <w:rPr>
          <w:spacing w:val="41"/>
        </w:rPr>
        <w:t xml:space="preserve"> </w:t>
      </w:r>
      <w:r>
        <w:rPr>
          <w:spacing w:val="-1"/>
        </w:rPr>
        <w:t>Mastery</w:t>
      </w:r>
      <w:r>
        <w:rPr>
          <w:spacing w:val="-2"/>
        </w:rPr>
        <w:t xml:space="preserve"> </w:t>
      </w:r>
      <w:r>
        <w:rPr>
          <w:spacing w:val="-1"/>
        </w:rPr>
        <w:t>of</w:t>
      </w:r>
      <w:r>
        <w:t xml:space="preserve"> </w:t>
      </w:r>
      <w:r>
        <w:rPr>
          <w:spacing w:val="-1"/>
        </w:rPr>
        <w:t>Relationships,</w:t>
      </w:r>
      <w:r>
        <w:t xml:space="preserve"> </w:t>
      </w:r>
      <w:r>
        <w:rPr>
          <w:spacing w:val="-1"/>
        </w:rPr>
        <w:t>and</w:t>
      </w:r>
      <w:r>
        <w:t xml:space="preserve"> </w:t>
      </w:r>
      <w:r>
        <w:rPr>
          <w:spacing w:val="-1"/>
        </w:rPr>
        <w:t>it</w:t>
      </w:r>
      <w:r>
        <w:t xml:space="preserve"> </w:t>
      </w:r>
      <w:r>
        <w:rPr>
          <w:spacing w:val="-1"/>
        </w:rPr>
        <w:t>is this</w:t>
      </w:r>
      <w:r>
        <w:rPr>
          <w:spacing w:val="1"/>
        </w:rPr>
        <w:t xml:space="preserve"> </w:t>
      </w:r>
      <w:r>
        <w:rPr>
          <w:spacing w:val="-2"/>
        </w:rPr>
        <w:t>which</w:t>
      </w:r>
      <w:r>
        <w:t xml:space="preserve"> </w:t>
      </w:r>
      <w:r>
        <w:rPr>
          <w:spacing w:val="-1"/>
        </w:rPr>
        <w:t>is the</w:t>
      </w:r>
      <w:r>
        <w:rPr>
          <w:spacing w:val="1"/>
        </w:rPr>
        <w:t xml:space="preserve"> </w:t>
      </w:r>
      <w:r>
        <w:rPr>
          <w:spacing w:val="-1"/>
        </w:rPr>
        <w:t>intent of the</w:t>
      </w:r>
      <w:r>
        <w:rPr>
          <w:spacing w:val="22"/>
        </w:rPr>
        <w:t xml:space="preserve"> </w:t>
      </w:r>
      <w:r>
        <w:rPr>
          <w:spacing w:val="-1"/>
        </w:rPr>
        <w:t>teachings</w:t>
      </w:r>
      <w:r>
        <w:t xml:space="preserve"> of</w:t>
      </w:r>
      <w:r>
        <w:rPr>
          <w:spacing w:val="-2"/>
        </w:rPr>
        <w:t xml:space="preserve"> </w:t>
      </w:r>
      <w:r>
        <w:rPr>
          <w:spacing w:val="-1"/>
        </w:rPr>
        <w:t>Energy</w:t>
      </w:r>
      <w:r>
        <w:rPr>
          <w:spacing w:val="-2"/>
        </w:rPr>
        <w:t xml:space="preserve"> </w:t>
      </w:r>
      <w:r>
        <w:rPr>
          <w:spacing w:val="-1"/>
        </w:rPr>
        <w:t>Enhancement,</w:t>
      </w:r>
      <w:r>
        <w:rPr>
          <w:spacing w:val="-4"/>
        </w:rPr>
        <w:t xml:space="preserve"> </w:t>
      </w:r>
      <w:r>
        <w:t>to</w:t>
      </w:r>
      <w:r>
        <w:rPr>
          <w:spacing w:val="-1"/>
        </w:rPr>
        <w:t xml:space="preserve"> give</w:t>
      </w:r>
      <w:r>
        <w:rPr>
          <w:spacing w:val="1"/>
        </w:rPr>
        <w:t xml:space="preserve"> </w:t>
      </w:r>
      <w:r>
        <w:rPr>
          <w:spacing w:val="-1"/>
        </w:rPr>
        <w:t>you</w:t>
      </w:r>
      <w:r>
        <w:rPr>
          <w:spacing w:val="-2"/>
        </w:rPr>
        <w:t xml:space="preserve"> </w:t>
      </w:r>
      <w:r>
        <w:rPr>
          <w:spacing w:val="-1"/>
        </w:rPr>
        <w:t>the</w:t>
      </w:r>
      <w:r>
        <w:t xml:space="preserve"> </w:t>
      </w:r>
      <w:r>
        <w:rPr>
          <w:spacing w:val="-1"/>
        </w:rPr>
        <w:t>Mastery</w:t>
      </w:r>
      <w:r>
        <w:rPr>
          <w:spacing w:val="-2"/>
        </w:rPr>
        <w:t xml:space="preserve"> </w:t>
      </w:r>
      <w:r>
        <w:t>of</w:t>
      </w:r>
      <w:r>
        <w:rPr>
          <w:spacing w:val="-1"/>
        </w:rPr>
        <w:t xml:space="preserve"> </w:t>
      </w:r>
      <w:r>
        <w:rPr>
          <w:spacing w:val="-2"/>
        </w:rPr>
        <w:t>your</w:t>
      </w:r>
      <w:r>
        <w:rPr>
          <w:spacing w:val="45"/>
        </w:rPr>
        <w:t xml:space="preserve"> </w:t>
      </w:r>
      <w:r>
        <w:rPr>
          <w:spacing w:val="-1"/>
        </w:rPr>
        <w:t>Relationships.</w:t>
      </w:r>
    </w:p>
    <w:p w:rsidR="00EA20B7" w:rsidRDefault="00877DD6">
      <w:pPr>
        <w:pStyle w:val="Corpodetexto"/>
        <w:ind w:right="250"/>
      </w:pPr>
      <w:r>
        <w:rPr>
          <w:spacing w:val="-1"/>
        </w:rPr>
        <w:t>Often, being connected in</w:t>
      </w:r>
      <w:r>
        <w:rPr>
          <w:spacing w:val="-2"/>
        </w:rPr>
        <w:t xml:space="preserve"> </w:t>
      </w:r>
      <w:r>
        <w:rPr>
          <w:spacing w:val="-1"/>
        </w:rPr>
        <w:t xml:space="preserve">this </w:t>
      </w:r>
      <w:r>
        <w:rPr>
          <w:spacing w:val="-2"/>
        </w:rPr>
        <w:t xml:space="preserve">way </w:t>
      </w:r>
      <w:r>
        <w:t xml:space="preserve">as </w:t>
      </w:r>
      <w:r>
        <w:rPr>
          <w:spacing w:val="-1"/>
        </w:rPr>
        <w:t>parents</w:t>
      </w:r>
      <w:r>
        <w:rPr>
          <w:spacing w:val="-2"/>
        </w:rPr>
        <w:t xml:space="preserve"> </w:t>
      </w:r>
      <w:r>
        <w:t>or</w:t>
      </w:r>
      <w:r>
        <w:rPr>
          <w:spacing w:val="-2"/>
        </w:rPr>
        <w:t xml:space="preserve"> </w:t>
      </w:r>
      <w:r>
        <w:rPr>
          <w:spacing w:val="-1"/>
        </w:rPr>
        <w:t xml:space="preserve">even </w:t>
      </w:r>
      <w:r>
        <w:t>as</w:t>
      </w:r>
      <w:r>
        <w:rPr>
          <w:spacing w:val="-2"/>
        </w:rPr>
        <w:t xml:space="preserve"> </w:t>
      </w:r>
      <w:r>
        <w:rPr>
          <w:spacing w:val="-1"/>
        </w:rPr>
        <w:t>the child</w:t>
      </w:r>
      <w:r>
        <w:rPr>
          <w:spacing w:val="44"/>
        </w:rPr>
        <w:t xml:space="preserve"> </w:t>
      </w:r>
      <w:r>
        <w:t>is</w:t>
      </w:r>
      <w:r>
        <w:rPr>
          <w:spacing w:val="-1"/>
        </w:rPr>
        <w:t xml:space="preserve"> </w:t>
      </w:r>
      <w:r>
        <w:t xml:space="preserve">the only </w:t>
      </w:r>
      <w:r>
        <w:rPr>
          <w:spacing w:val="-1"/>
        </w:rPr>
        <w:t>way</w:t>
      </w:r>
      <w:r>
        <w:rPr>
          <w:spacing w:val="-3"/>
        </w:rPr>
        <w:t xml:space="preserve"> </w:t>
      </w:r>
      <w:r>
        <w:t>to</w:t>
      </w:r>
      <w:r>
        <w:rPr>
          <w:spacing w:val="-1"/>
        </w:rPr>
        <w:t xml:space="preserve"> </w:t>
      </w:r>
      <w:r>
        <w:t>help</w:t>
      </w:r>
      <w:r>
        <w:rPr>
          <w:spacing w:val="-3"/>
        </w:rPr>
        <w:t xml:space="preserve"> </w:t>
      </w:r>
      <w:r>
        <w:rPr>
          <w:spacing w:val="-1"/>
        </w:rPr>
        <w:t>the other</w:t>
      </w:r>
      <w:r>
        <w:t xml:space="preserve"> </w:t>
      </w:r>
      <w:r>
        <w:rPr>
          <w:spacing w:val="-1"/>
        </w:rPr>
        <w:t>soul</w:t>
      </w:r>
      <w:r>
        <w:t xml:space="preserve"> </w:t>
      </w:r>
      <w:r>
        <w:rPr>
          <w:spacing w:val="-1"/>
        </w:rPr>
        <w:t xml:space="preserve">through these trials </w:t>
      </w:r>
      <w:r>
        <w:t>and</w:t>
      </w:r>
      <w:r>
        <w:rPr>
          <w:spacing w:val="37"/>
        </w:rPr>
        <w:t xml:space="preserve"> </w:t>
      </w:r>
      <w:r>
        <w:rPr>
          <w:spacing w:val="-2"/>
        </w:rPr>
        <w:t>tribulations.</w:t>
      </w:r>
      <w:r>
        <w:t xml:space="preserve"> </w:t>
      </w:r>
      <w:r>
        <w:rPr>
          <w:spacing w:val="-1"/>
        </w:rPr>
        <w:t>It</w:t>
      </w:r>
      <w:r>
        <w:rPr>
          <w:spacing w:val="2"/>
        </w:rPr>
        <w:t xml:space="preserve"> </w:t>
      </w:r>
      <w:r>
        <w:rPr>
          <w:spacing w:val="-1"/>
        </w:rPr>
        <w:t>is</w:t>
      </w:r>
      <w:r>
        <w:rPr>
          <w:spacing w:val="-2"/>
        </w:rPr>
        <w:t xml:space="preserve"> </w:t>
      </w:r>
      <w:r>
        <w:t xml:space="preserve">a </w:t>
      </w:r>
      <w:r>
        <w:rPr>
          <w:spacing w:val="-1"/>
        </w:rPr>
        <w:t>noble</w:t>
      </w:r>
      <w:r>
        <w:t xml:space="preserve"> </w:t>
      </w:r>
      <w:r>
        <w:rPr>
          <w:spacing w:val="-1"/>
        </w:rPr>
        <w:t>endeavor</w:t>
      </w:r>
      <w:r>
        <w:rPr>
          <w:spacing w:val="-2"/>
        </w:rPr>
        <w:t xml:space="preserve"> </w:t>
      </w:r>
      <w:r>
        <w:rPr>
          <w:spacing w:val="-1"/>
        </w:rPr>
        <w:t>and</w:t>
      </w:r>
      <w:r>
        <w:t xml:space="preserve"> </w:t>
      </w:r>
      <w:r>
        <w:rPr>
          <w:spacing w:val="-1"/>
        </w:rPr>
        <w:t>spiritual</w:t>
      </w:r>
      <w:r>
        <w:rPr>
          <w:spacing w:val="-2"/>
        </w:rPr>
        <w:t xml:space="preserve"> </w:t>
      </w:r>
      <w:r>
        <w:rPr>
          <w:spacing w:val="-1"/>
        </w:rPr>
        <w:t>service</w:t>
      </w:r>
      <w:r>
        <w:t xml:space="preserve"> </w:t>
      </w:r>
      <w:r>
        <w:rPr>
          <w:spacing w:val="-1"/>
        </w:rPr>
        <w:t>one</w:t>
      </w:r>
      <w:r>
        <w:t xml:space="preserve"> can</w:t>
      </w:r>
      <w:r>
        <w:rPr>
          <w:spacing w:val="-2"/>
        </w:rPr>
        <w:t xml:space="preserve"> </w:t>
      </w:r>
      <w:r>
        <w:rPr>
          <w:spacing w:val="-1"/>
        </w:rPr>
        <w:t>do</w:t>
      </w:r>
      <w:r>
        <w:rPr>
          <w:spacing w:val="40"/>
        </w:rPr>
        <w:t xml:space="preserve"> </w:t>
      </w:r>
      <w:r>
        <w:rPr>
          <w:spacing w:val="-1"/>
        </w:rPr>
        <w:t>for another.</w:t>
      </w:r>
      <w:r>
        <w:rPr>
          <w:spacing w:val="-2"/>
        </w:rPr>
        <w:t xml:space="preserve"> </w:t>
      </w:r>
      <w:r>
        <w:rPr>
          <w:spacing w:val="-1"/>
        </w:rPr>
        <w:t>It</w:t>
      </w:r>
      <w:r>
        <w:rPr>
          <w:spacing w:val="2"/>
        </w:rPr>
        <w:t xml:space="preserve"> </w:t>
      </w:r>
      <w:r>
        <w:rPr>
          <w:spacing w:val="-1"/>
        </w:rPr>
        <w:t>is like having</w:t>
      </w:r>
      <w:r>
        <w:t xml:space="preserve"> a</w:t>
      </w:r>
      <w:r>
        <w:rPr>
          <w:spacing w:val="1"/>
        </w:rPr>
        <w:t xml:space="preserve"> </w:t>
      </w:r>
      <w:r>
        <w:rPr>
          <w:spacing w:val="-1"/>
        </w:rPr>
        <w:t>permanent,</w:t>
      </w:r>
      <w:r>
        <w:rPr>
          <w:spacing w:val="-2"/>
        </w:rPr>
        <w:t xml:space="preserve"> </w:t>
      </w:r>
      <w:r>
        <w:rPr>
          <w:spacing w:val="-1"/>
        </w:rPr>
        <w:t>continuous, invisible</w:t>
      </w:r>
      <w:r>
        <w:rPr>
          <w:spacing w:val="1"/>
        </w:rPr>
        <w:t xml:space="preserve"> </w:t>
      </w:r>
      <w:r>
        <w:rPr>
          <w:spacing w:val="-1"/>
        </w:rPr>
        <w:t>life</w:t>
      </w:r>
      <w:r>
        <w:rPr>
          <w:spacing w:val="38"/>
        </w:rPr>
        <w:t xml:space="preserve"> </w:t>
      </w:r>
      <w:r>
        <w:t xml:space="preserve">line of </w:t>
      </w:r>
      <w:r>
        <w:rPr>
          <w:spacing w:val="-1"/>
        </w:rPr>
        <w:t xml:space="preserve">support </w:t>
      </w:r>
      <w:r>
        <w:t xml:space="preserve">and </w:t>
      </w:r>
      <w:r>
        <w:rPr>
          <w:spacing w:val="-1"/>
        </w:rPr>
        <w:t>love....</w:t>
      </w:r>
      <w:r>
        <w:t xml:space="preserve"> If</w:t>
      </w:r>
      <w:r>
        <w:rPr>
          <w:spacing w:val="-1"/>
        </w:rPr>
        <w:t xml:space="preserve"> </w:t>
      </w:r>
      <w:r>
        <w:t xml:space="preserve">the one </w:t>
      </w:r>
      <w:r>
        <w:rPr>
          <w:spacing w:val="-1"/>
        </w:rPr>
        <w:t>being</w:t>
      </w:r>
      <w:r>
        <w:t xml:space="preserve"> is</w:t>
      </w:r>
      <w:r>
        <w:rPr>
          <w:spacing w:val="-1"/>
        </w:rPr>
        <w:t xml:space="preserve"> overwhelmingly</w:t>
      </w:r>
      <w:r>
        <w:rPr>
          <w:spacing w:val="33"/>
        </w:rPr>
        <w:t xml:space="preserve"> </w:t>
      </w:r>
      <w:r>
        <w:rPr>
          <w:spacing w:val="-1"/>
        </w:rPr>
        <w:t>strong</w:t>
      </w:r>
      <w:r>
        <w:t xml:space="preserve"> </w:t>
      </w:r>
      <w:r>
        <w:rPr>
          <w:spacing w:val="-1"/>
        </w:rPr>
        <w:t>enough to transform</w:t>
      </w:r>
      <w:r>
        <w:rPr>
          <w:spacing w:val="-4"/>
        </w:rPr>
        <w:t xml:space="preserve"> </w:t>
      </w:r>
      <w:r>
        <w:t xml:space="preserve">the </w:t>
      </w:r>
      <w:r>
        <w:rPr>
          <w:spacing w:val="-1"/>
        </w:rPr>
        <w:t>others'</w:t>
      </w:r>
      <w:r>
        <w:rPr>
          <w:spacing w:val="-4"/>
        </w:rPr>
        <w:t xml:space="preserve"> </w:t>
      </w:r>
      <w:r>
        <w:rPr>
          <w:spacing w:val="-1"/>
        </w:rPr>
        <w:t>negative</w:t>
      </w:r>
      <w:r>
        <w:t xml:space="preserve"> </w:t>
      </w:r>
      <w:r>
        <w:rPr>
          <w:spacing w:val="-1"/>
        </w:rPr>
        <w:t>energies and</w:t>
      </w:r>
      <w:r>
        <w:rPr>
          <w:spacing w:val="22"/>
        </w:rPr>
        <w:t xml:space="preserve"> </w:t>
      </w:r>
      <w:r>
        <w:rPr>
          <w:spacing w:val="-1"/>
        </w:rPr>
        <w:t>darkness,</w:t>
      </w:r>
      <w:r>
        <w:rPr>
          <w:spacing w:val="-2"/>
        </w:rPr>
        <w:t xml:space="preserve"> </w:t>
      </w:r>
      <w:r>
        <w:rPr>
          <w:spacing w:val="-1"/>
        </w:rPr>
        <w:t>this</w:t>
      </w:r>
      <w:r>
        <w:t xml:space="preserve"> </w:t>
      </w:r>
      <w:r>
        <w:rPr>
          <w:spacing w:val="-1"/>
        </w:rPr>
        <w:t>could</w:t>
      </w:r>
      <w:r>
        <w:t xml:space="preserve"> </w:t>
      </w:r>
      <w:r>
        <w:rPr>
          <w:spacing w:val="-1"/>
        </w:rPr>
        <w:t>be</w:t>
      </w:r>
      <w:r>
        <w:rPr>
          <w:spacing w:val="-2"/>
        </w:rPr>
        <w:t xml:space="preserve"> </w:t>
      </w:r>
      <w:r>
        <w:t xml:space="preserve">a </w:t>
      </w:r>
      <w:r>
        <w:rPr>
          <w:spacing w:val="-1"/>
        </w:rPr>
        <w:t>good</w:t>
      </w:r>
      <w:r>
        <w:rPr>
          <w:spacing w:val="-2"/>
        </w:rPr>
        <w:t xml:space="preserve"> </w:t>
      </w:r>
      <w:r>
        <w:rPr>
          <w:spacing w:val="-1"/>
        </w:rPr>
        <w:t>thing.</w:t>
      </w:r>
      <w:r>
        <w:rPr>
          <w:spacing w:val="-2"/>
        </w:rPr>
        <w:t xml:space="preserve"> </w:t>
      </w:r>
      <w:r>
        <w:rPr>
          <w:spacing w:val="-1"/>
        </w:rPr>
        <w:t>Unfortunately,</w:t>
      </w:r>
      <w:r>
        <w:t xml:space="preserve"> this</w:t>
      </w:r>
      <w:r>
        <w:rPr>
          <w:spacing w:val="-2"/>
        </w:rPr>
        <w:t xml:space="preserve"> </w:t>
      </w:r>
      <w:r>
        <w:rPr>
          <w:spacing w:val="-1"/>
        </w:rPr>
        <w:t>rarely</w:t>
      </w:r>
      <w:r>
        <w:rPr>
          <w:spacing w:val="22"/>
        </w:rPr>
        <w:t xml:space="preserve"> </w:t>
      </w:r>
      <w:r>
        <w:rPr>
          <w:spacing w:val="-1"/>
        </w:rPr>
        <w:t>works</w:t>
      </w:r>
      <w:r>
        <w:rPr>
          <w:spacing w:val="-2"/>
        </w:rPr>
        <w:t xml:space="preserve"> out</w:t>
      </w:r>
      <w:r>
        <w:rPr>
          <w:spacing w:val="2"/>
        </w:rPr>
        <w:t xml:space="preserve"> </w:t>
      </w:r>
      <w:r>
        <w:rPr>
          <w:spacing w:val="-1"/>
        </w:rPr>
        <w:t>so</w:t>
      </w:r>
      <w:r>
        <w:t xml:space="preserve"> </w:t>
      </w:r>
      <w:r>
        <w:rPr>
          <w:spacing w:val="-1"/>
        </w:rPr>
        <w:t>ideally</w:t>
      </w:r>
      <w:r>
        <w:rPr>
          <w:spacing w:val="-2"/>
        </w:rPr>
        <w:t xml:space="preserve"> </w:t>
      </w:r>
      <w:r>
        <w:t>as</w:t>
      </w:r>
      <w:r>
        <w:rPr>
          <w:spacing w:val="-2"/>
        </w:rPr>
        <w:t xml:space="preserve"> </w:t>
      </w:r>
      <w:r>
        <w:rPr>
          <w:spacing w:val="-1"/>
        </w:rPr>
        <w:t>the</w:t>
      </w:r>
      <w:r>
        <w:rPr>
          <w:spacing w:val="1"/>
        </w:rPr>
        <w:t xml:space="preserve"> </w:t>
      </w:r>
      <w:r>
        <w:rPr>
          <w:spacing w:val="-1"/>
        </w:rPr>
        <w:t>burden can</w:t>
      </w:r>
      <w:r>
        <w:t xml:space="preserve"> </w:t>
      </w:r>
      <w:r>
        <w:rPr>
          <w:spacing w:val="-1"/>
        </w:rPr>
        <w:t>be</w:t>
      </w:r>
      <w:r>
        <w:rPr>
          <w:spacing w:val="1"/>
        </w:rPr>
        <w:t xml:space="preserve"> </w:t>
      </w:r>
      <w:r>
        <w:rPr>
          <w:spacing w:val="-1"/>
        </w:rPr>
        <w:t>sooo</w:t>
      </w:r>
      <w:r>
        <w:rPr>
          <w:spacing w:val="-2"/>
        </w:rPr>
        <w:t xml:space="preserve"> </w:t>
      </w:r>
      <w:r>
        <w:rPr>
          <w:spacing w:val="-1"/>
        </w:rPr>
        <w:t>great</w:t>
      </w:r>
      <w:r>
        <w:rPr>
          <w:spacing w:val="-2"/>
        </w:rPr>
        <w:t xml:space="preserve"> </w:t>
      </w:r>
      <w:r>
        <w:t>as</w:t>
      </w:r>
      <w:r>
        <w:rPr>
          <w:spacing w:val="-2"/>
        </w:rPr>
        <w:t xml:space="preserve"> </w:t>
      </w:r>
      <w:r>
        <w:rPr>
          <w:spacing w:val="-1"/>
        </w:rPr>
        <w:t>to</w:t>
      </w:r>
      <w:r>
        <w:rPr>
          <w:spacing w:val="-2"/>
        </w:rPr>
        <w:t xml:space="preserve"> </w:t>
      </w:r>
      <w:r>
        <w:rPr>
          <w:spacing w:val="-1"/>
        </w:rPr>
        <w:t>drown</w:t>
      </w:r>
      <w:r>
        <w:rPr>
          <w:spacing w:val="29"/>
        </w:rPr>
        <w:t xml:space="preserve"> </w:t>
      </w:r>
      <w:r>
        <w:t xml:space="preserve">both </w:t>
      </w:r>
      <w:r>
        <w:rPr>
          <w:spacing w:val="-1"/>
        </w:rPr>
        <w:t>people.</w:t>
      </w:r>
    </w:p>
    <w:p w:rsidR="00EA20B7" w:rsidRDefault="00877DD6">
      <w:pPr>
        <w:pStyle w:val="Corpodetexto"/>
        <w:spacing w:before="120"/>
        <w:ind w:right="200"/>
      </w:pPr>
      <w:r>
        <w:t xml:space="preserve">If </w:t>
      </w:r>
      <w:r>
        <w:rPr>
          <w:spacing w:val="-1"/>
        </w:rPr>
        <w:t>you</w:t>
      </w:r>
      <w:r>
        <w:rPr>
          <w:spacing w:val="-2"/>
        </w:rPr>
        <w:t xml:space="preserve"> </w:t>
      </w:r>
      <w:r>
        <w:rPr>
          <w:spacing w:val="-1"/>
        </w:rPr>
        <w:t xml:space="preserve">think </w:t>
      </w:r>
      <w:r>
        <w:t>of</w:t>
      </w:r>
      <w:r>
        <w:rPr>
          <w:spacing w:val="-1"/>
        </w:rPr>
        <w:t xml:space="preserve"> </w:t>
      </w:r>
      <w:r>
        <w:t xml:space="preserve">a </w:t>
      </w:r>
      <w:r>
        <w:rPr>
          <w:spacing w:val="-1"/>
        </w:rPr>
        <w:t>person who</w:t>
      </w:r>
      <w:r>
        <w:t xml:space="preserve"> </w:t>
      </w:r>
      <w:r>
        <w:rPr>
          <w:spacing w:val="-1"/>
        </w:rPr>
        <w:t>jumps</w:t>
      </w:r>
      <w:r>
        <w:t xml:space="preserve"> </w:t>
      </w:r>
      <w:r>
        <w:rPr>
          <w:spacing w:val="-1"/>
        </w:rPr>
        <w:t>into the</w:t>
      </w:r>
      <w:r>
        <w:rPr>
          <w:spacing w:val="1"/>
        </w:rPr>
        <w:t xml:space="preserve"> </w:t>
      </w:r>
      <w:r>
        <w:rPr>
          <w:spacing w:val="-1"/>
        </w:rPr>
        <w:t xml:space="preserve">water </w:t>
      </w:r>
      <w:r>
        <w:t xml:space="preserve">to </w:t>
      </w:r>
      <w:r>
        <w:rPr>
          <w:spacing w:val="-1"/>
        </w:rPr>
        <w:t>save</w:t>
      </w:r>
      <w:r>
        <w:t xml:space="preserve"> a</w:t>
      </w:r>
      <w:r>
        <w:rPr>
          <w:spacing w:val="29"/>
        </w:rPr>
        <w:t xml:space="preserve"> </w:t>
      </w:r>
      <w:r>
        <w:rPr>
          <w:spacing w:val="-1"/>
        </w:rPr>
        <w:t>drowning</w:t>
      </w:r>
      <w:r>
        <w:t xml:space="preserve"> </w:t>
      </w:r>
      <w:r>
        <w:rPr>
          <w:spacing w:val="-1"/>
        </w:rPr>
        <w:t xml:space="preserve">man, </w:t>
      </w:r>
      <w:r>
        <w:t>and</w:t>
      </w:r>
      <w:r>
        <w:rPr>
          <w:spacing w:val="-1"/>
        </w:rPr>
        <w:t xml:space="preserve"> ends</w:t>
      </w:r>
      <w:r>
        <w:t xml:space="preserve"> </w:t>
      </w:r>
      <w:r>
        <w:rPr>
          <w:spacing w:val="-2"/>
        </w:rPr>
        <w:t>up</w:t>
      </w:r>
      <w:r>
        <w:t xml:space="preserve"> being </w:t>
      </w:r>
      <w:r>
        <w:rPr>
          <w:spacing w:val="-1"/>
        </w:rPr>
        <w:t xml:space="preserve">attacked </w:t>
      </w:r>
      <w:r>
        <w:t>and</w:t>
      </w:r>
      <w:r>
        <w:rPr>
          <w:spacing w:val="-1"/>
        </w:rPr>
        <w:t xml:space="preserve"> drowned</w:t>
      </w:r>
      <w:r>
        <w:t xml:space="preserve"> </w:t>
      </w:r>
      <w:r>
        <w:rPr>
          <w:spacing w:val="-1"/>
        </w:rPr>
        <w:t>instead,</w:t>
      </w:r>
      <w:r>
        <w:rPr>
          <w:spacing w:val="45"/>
        </w:rPr>
        <w:t xml:space="preserve"> </w:t>
      </w:r>
      <w:r>
        <w:rPr>
          <w:spacing w:val="-1"/>
        </w:rPr>
        <w:t>you</w:t>
      </w:r>
      <w:r>
        <w:rPr>
          <w:spacing w:val="-2"/>
        </w:rPr>
        <w:t xml:space="preserve"> </w:t>
      </w:r>
      <w:r>
        <w:t>know</w:t>
      </w:r>
      <w:r>
        <w:rPr>
          <w:spacing w:val="-2"/>
        </w:rPr>
        <w:t xml:space="preserve"> </w:t>
      </w:r>
      <w:r>
        <w:t>what</w:t>
      </w:r>
      <w:r>
        <w:rPr>
          <w:spacing w:val="2"/>
        </w:rPr>
        <w:t xml:space="preserve"> </w:t>
      </w:r>
      <w:r>
        <w:t>I</w:t>
      </w:r>
      <w:r>
        <w:rPr>
          <w:spacing w:val="-2"/>
        </w:rPr>
        <w:t xml:space="preserve"> </w:t>
      </w:r>
      <w:r>
        <w:rPr>
          <w:spacing w:val="-1"/>
        </w:rPr>
        <w:t>mean. This</w:t>
      </w:r>
      <w:r>
        <w:t xml:space="preserve"> is a</w:t>
      </w:r>
      <w:r>
        <w:rPr>
          <w:spacing w:val="-1"/>
        </w:rPr>
        <w:t xml:space="preserve"> task</w:t>
      </w:r>
      <w:r>
        <w:t xml:space="preserve"> for</w:t>
      </w:r>
      <w:r>
        <w:rPr>
          <w:spacing w:val="-1"/>
        </w:rPr>
        <w:t xml:space="preserve"> </w:t>
      </w:r>
      <w:r>
        <w:t xml:space="preserve">the </w:t>
      </w:r>
      <w:r>
        <w:rPr>
          <w:spacing w:val="-1"/>
        </w:rPr>
        <w:t xml:space="preserve">strong </w:t>
      </w:r>
      <w:r>
        <w:t>at heart, and</w:t>
      </w:r>
      <w:r>
        <w:rPr>
          <w:spacing w:val="27"/>
        </w:rPr>
        <w:t xml:space="preserve"> </w:t>
      </w:r>
      <w:r>
        <w:rPr>
          <w:spacing w:val="-1"/>
        </w:rPr>
        <w:t>even</w:t>
      </w:r>
      <w:r>
        <w:rPr>
          <w:spacing w:val="-2"/>
        </w:rPr>
        <w:t xml:space="preserve"> </w:t>
      </w:r>
      <w:r>
        <w:rPr>
          <w:spacing w:val="-1"/>
        </w:rPr>
        <w:t>then,</w:t>
      </w:r>
      <w:r>
        <w:t xml:space="preserve"> </w:t>
      </w:r>
      <w:r>
        <w:rPr>
          <w:spacing w:val="-1"/>
        </w:rPr>
        <w:t>you</w:t>
      </w:r>
      <w:r>
        <w:rPr>
          <w:spacing w:val="-2"/>
        </w:rPr>
        <w:t xml:space="preserve"> </w:t>
      </w:r>
      <w:r>
        <w:rPr>
          <w:spacing w:val="-1"/>
        </w:rPr>
        <w:t>still</w:t>
      </w:r>
      <w:r>
        <w:t xml:space="preserve"> </w:t>
      </w:r>
      <w:r>
        <w:rPr>
          <w:spacing w:val="-1"/>
        </w:rPr>
        <w:t>have</w:t>
      </w:r>
      <w:r>
        <w:rPr>
          <w:spacing w:val="1"/>
        </w:rPr>
        <w:t xml:space="preserve"> </w:t>
      </w:r>
      <w:r>
        <w:rPr>
          <w:spacing w:val="-1"/>
        </w:rPr>
        <w:t>Psychic</w:t>
      </w:r>
      <w:r>
        <w:t xml:space="preserve"> </w:t>
      </w:r>
      <w:r>
        <w:rPr>
          <w:spacing w:val="-1"/>
        </w:rPr>
        <w:t>Energy</w:t>
      </w:r>
      <w:r>
        <w:rPr>
          <w:spacing w:val="-2"/>
        </w:rPr>
        <w:t xml:space="preserve"> </w:t>
      </w:r>
      <w:r>
        <w:rPr>
          <w:spacing w:val="-1"/>
        </w:rPr>
        <w:t>Connections</w:t>
      </w:r>
      <w:r>
        <w:t xml:space="preserve"> </w:t>
      </w:r>
      <w:r>
        <w:rPr>
          <w:spacing w:val="-1"/>
        </w:rPr>
        <w:t>with that</w:t>
      </w:r>
      <w:r>
        <w:rPr>
          <w:spacing w:val="32"/>
        </w:rPr>
        <w:t xml:space="preserve"> </w:t>
      </w:r>
      <w:r>
        <w:rPr>
          <w:spacing w:val="-1"/>
        </w:rPr>
        <w:t>person</w:t>
      </w:r>
      <w:r>
        <w:rPr>
          <w:spacing w:val="-2"/>
        </w:rPr>
        <w:t xml:space="preserve"> </w:t>
      </w:r>
      <w:r>
        <w:rPr>
          <w:spacing w:val="-1"/>
        </w:rPr>
        <w:t>after.</w:t>
      </w:r>
      <w:r>
        <w:t xml:space="preserve"> </w:t>
      </w:r>
      <w:r>
        <w:rPr>
          <w:spacing w:val="-1"/>
        </w:rPr>
        <w:t>This</w:t>
      </w:r>
      <w:r>
        <w:t xml:space="preserve"> is</w:t>
      </w:r>
      <w:r>
        <w:rPr>
          <w:spacing w:val="1"/>
        </w:rPr>
        <w:t xml:space="preserve"> </w:t>
      </w:r>
      <w:r>
        <w:rPr>
          <w:spacing w:val="-1"/>
        </w:rPr>
        <w:t>why the</w:t>
      </w:r>
      <w:r>
        <w:t xml:space="preserve"> </w:t>
      </w:r>
      <w:r>
        <w:rPr>
          <w:spacing w:val="-1"/>
        </w:rPr>
        <w:t xml:space="preserve">Initiations </w:t>
      </w:r>
      <w:r>
        <w:t xml:space="preserve">of </w:t>
      </w:r>
      <w:r>
        <w:rPr>
          <w:spacing w:val="-1"/>
        </w:rPr>
        <w:t>Energy</w:t>
      </w:r>
      <w:r>
        <w:rPr>
          <w:spacing w:val="-2"/>
        </w:rPr>
        <w:t xml:space="preserve"> </w:t>
      </w:r>
      <w:r>
        <w:rPr>
          <w:spacing w:val="-1"/>
        </w:rPr>
        <w:t>Enhancement</w:t>
      </w:r>
      <w:r>
        <w:t xml:space="preserve"> are</w:t>
      </w:r>
      <w:r>
        <w:rPr>
          <w:spacing w:val="55"/>
        </w:rPr>
        <w:t xml:space="preserve"> </w:t>
      </w:r>
      <w:r>
        <w:rPr>
          <w:spacing w:val="-1"/>
        </w:rPr>
        <w:t xml:space="preserve">so necessary </w:t>
      </w:r>
      <w:r>
        <w:t>to</w:t>
      </w:r>
      <w:r>
        <w:rPr>
          <w:spacing w:val="-2"/>
        </w:rPr>
        <w:t xml:space="preserve"> </w:t>
      </w:r>
      <w:r>
        <w:rPr>
          <w:spacing w:val="-1"/>
        </w:rPr>
        <w:t>enable</w:t>
      </w:r>
      <w:r>
        <w:t xml:space="preserve"> </w:t>
      </w:r>
      <w:r>
        <w:rPr>
          <w:spacing w:val="-1"/>
        </w:rPr>
        <w:t>everyone</w:t>
      </w:r>
      <w:r>
        <w:t xml:space="preserve"> to</w:t>
      </w:r>
      <w:r>
        <w:rPr>
          <w:spacing w:val="-2"/>
        </w:rPr>
        <w:t xml:space="preserve"> </w:t>
      </w:r>
      <w:r>
        <w:rPr>
          <w:spacing w:val="-1"/>
        </w:rPr>
        <w:t>handle</w:t>
      </w:r>
      <w:r>
        <w:t xml:space="preserve"> </w:t>
      </w:r>
      <w:r>
        <w:rPr>
          <w:spacing w:val="-1"/>
        </w:rPr>
        <w:t>all</w:t>
      </w:r>
      <w:r>
        <w:rPr>
          <w:spacing w:val="-2"/>
        </w:rPr>
        <w:t xml:space="preserve"> </w:t>
      </w:r>
      <w:r>
        <w:rPr>
          <w:spacing w:val="-1"/>
        </w:rPr>
        <w:t>these</w:t>
      </w:r>
      <w:r>
        <w:rPr>
          <w:spacing w:val="-2"/>
        </w:rPr>
        <w:t xml:space="preserve"> </w:t>
      </w:r>
      <w:r>
        <w:rPr>
          <w:spacing w:val="-1"/>
        </w:rPr>
        <w:t xml:space="preserve">types </w:t>
      </w:r>
      <w:r>
        <w:t>of</w:t>
      </w:r>
      <w:r>
        <w:rPr>
          <w:spacing w:val="51"/>
        </w:rPr>
        <w:t xml:space="preserve"> </w:t>
      </w:r>
      <w:r>
        <w:rPr>
          <w:spacing w:val="-1"/>
        </w:rPr>
        <w:t>problem</w:t>
      </w:r>
      <w:r>
        <w:rPr>
          <w:spacing w:val="-2"/>
        </w:rPr>
        <w:t xml:space="preserve"> </w:t>
      </w:r>
      <w:r>
        <w:rPr>
          <w:spacing w:val="-1"/>
        </w:rPr>
        <w:t>above</w:t>
      </w:r>
      <w:r>
        <w:t xml:space="preserve"> </w:t>
      </w:r>
      <w:r>
        <w:rPr>
          <w:spacing w:val="-1"/>
        </w:rPr>
        <w:t>mentioned.</w:t>
      </w:r>
    </w:p>
    <w:p w:rsidR="00EA20B7" w:rsidRDefault="00877DD6">
      <w:pPr>
        <w:pStyle w:val="Corpodetexto"/>
        <w:spacing w:before="120"/>
        <w:ind w:right="306"/>
      </w:pPr>
      <w:r>
        <w:t>And</w:t>
      </w:r>
      <w:r>
        <w:rPr>
          <w:spacing w:val="-1"/>
        </w:rPr>
        <w:t xml:space="preserve"> </w:t>
      </w:r>
      <w:r>
        <w:t xml:space="preserve">to do </w:t>
      </w:r>
      <w:r>
        <w:rPr>
          <w:spacing w:val="-1"/>
        </w:rPr>
        <w:t>it</w:t>
      </w:r>
      <w:r>
        <w:rPr>
          <w:spacing w:val="1"/>
        </w:rPr>
        <w:t xml:space="preserve"> </w:t>
      </w:r>
      <w:r>
        <w:rPr>
          <w:spacing w:val="-1"/>
        </w:rPr>
        <w:t>properly</w:t>
      </w:r>
      <w:r>
        <w:rPr>
          <w:spacing w:val="-2"/>
        </w:rPr>
        <w:t xml:space="preserve"> </w:t>
      </w:r>
      <w:r>
        <w:rPr>
          <w:spacing w:val="-1"/>
        </w:rPr>
        <w:t>you</w:t>
      </w:r>
      <w:r>
        <w:t xml:space="preserve"> need</w:t>
      </w:r>
      <w:r>
        <w:rPr>
          <w:spacing w:val="-4"/>
        </w:rPr>
        <w:t xml:space="preserve"> </w:t>
      </w:r>
      <w:r>
        <w:t xml:space="preserve">to </w:t>
      </w:r>
      <w:r>
        <w:rPr>
          <w:spacing w:val="-1"/>
        </w:rPr>
        <w:t xml:space="preserve">learn </w:t>
      </w:r>
      <w:r>
        <w:t xml:space="preserve">the </w:t>
      </w:r>
      <w:r>
        <w:rPr>
          <w:spacing w:val="-1"/>
        </w:rPr>
        <w:t>lessons</w:t>
      </w:r>
      <w:r>
        <w:t xml:space="preserve"> of</w:t>
      </w:r>
      <w:r>
        <w:rPr>
          <w:spacing w:val="-1"/>
        </w:rPr>
        <w:t xml:space="preserve"> </w:t>
      </w:r>
      <w:r>
        <w:t>the</w:t>
      </w:r>
      <w:r>
        <w:rPr>
          <w:spacing w:val="29"/>
        </w:rPr>
        <w:t xml:space="preserve"> </w:t>
      </w:r>
      <w:r>
        <w:rPr>
          <w:spacing w:val="-1"/>
        </w:rPr>
        <w:t xml:space="preserve">Enlightened Master. </w:t>
      </w:r>
      <w:r>
        <w:t xml:space="preserve">And </w:t>
      </w:r>
      <w:r>
        <w:rPr>
          <w:spacing w:val="-1"/>
        </w:rPr>
        <w:t>it</w:t>
      </w:r>
      <w:r>
        <w:rPr>
          <w:spacing w:val="2"/>
        </w:rPr>
        <w:t xml:space="preserve"> </w:t>
      </w:r>
      <w:r>
        <w:rPr>
          <w:spacing w:val="-1"/>
        </w:rPr>
        <w:t>is this</w:t>
      </w:r>
      <w:r>
        <w:rPr>
          <w:spacing w:val="2"/>
        </w:rPr>
        <w:t xml:space="preserve"> </w:t>
      </w:r>
      <w:r>
        <w:rPr>
          <w:spacing w:val="-2"/>
        </w:rPr>
        <w:t>which</w:t>
      </w:r>
      <w:r>
        <w:t xml:space="preserve"> </w:t>
      </w:r>
      <w:r>
        <w:rPr>
          <w:spacing w:val="-2"/>
        </w:rPr>
        <w:t>we</w:t>
      </w:r>
      <w:r>
        <w:rPr>
          <w:spacing w:val="1"/>
        </w:rPr>
        <w:t xml:space="preserve"> </w:t>
      </w:r>
      <w:r>
        <w:rPr>
          <w:spacing w:val="-1"/>
        </w:rPr>
        <w:t>learn in the</w:t>
      </w:r>
      <w:r>
        <w:rPr>
          <w:spacing w:val="1"/>
        </w:rPr>
        <w:t xml:space="preserve"> </w:t>
      </w:r>
      <w:r>
        <w:rPr>
          <w:spacing w:val="-1"/>
        </w:rPr>
        <w:t>Initiations</w:t>
      </w:r>
      <w:r>
        <w:rPr>
          <w:spacing w:val="24"/>
        </w:rPr>
        <w:t xml:space="preserve"> </w:t>
      </w:r>
      <w:r>
        <w:t>of</w:t>
      </w:r>
      <w:r>
        <w:rPr>
          <w:spacing w:val="-1"/>
        </w:rPr>
        <w:t xml:space="preserve"> Energy</w:t>
      </w:r>
      <w:r>
        <w:rPr>
          <w:spacing w:val="-2"/>
        </w:rPr>
        <w:t xml:space="preserve"> </w:t>
      </w:r>
      <w:r>
        <w:rPr>
          <w:spacing w:val="-1"/>
        </w:rPr>
        <w:t>Enhancement,</w:t>
      </w:r>
      <w:r>
        <w:rPr>
          <w:spacing w:val="-2"/>
        </w:rPr>
        <w:t xml:space="preserve"> </w:t>
      </w:r>
      <w:r>
        <w:rPr>
          <w:spacing w:val="-1"/>
        </w:rPr>
        <w:t>The</w:t>
      </w:r>
      <w:r>
        <w:t xml:space="preserve"> </w:t>
      </w:r>
      <w:r>
        <w:rPr>
          <w:spacing w:val="-1"/>
        </w:rPr>
        <w:t>Mastery</w:t>
      </w:r>
      <w:r>
        <w:rPr>
          <w:spacing w:val="-2"/>
        </w:rPr>
        <w:t xml:space="preserve"> </w:t>
      </w:r>
      <w:r>
        <w:t>of</w:t>
      </w:r>
      <w:r>
        <w:rPr>
          <w:spacing w:val="-1"/>
        </w:rPr>
        <w:t xml:space="preserve"> Relationships.</w:t>
      </w:r>
    </w:p>
    <w:p w:rsidR="00EA20B7" w:rsidRDefault="00EA20B7">
      <w:pPr>
        <w:sectPr w:rsidR="00EA20B7">
          <w:pgSz w:w="8640" w:h="12960"/>
          <w:pgMar w:top="960" w:right="920" w:bottom="900" w:left="900" w:header="0" w:footer="712" w:gutter="0"/>
          <w:cols w:space="720"/>
        </w:sectPr>
      </w:pPr>
    </w:p>
    <w:p w:rsidR="00EA20B7" w:rsidRDefault="00877DD6">
      <w:pPr>
        <w:pStyle w:val="Heading2"/>
        <w:ind w:left="255" w:right="257" w:firstLine="3"/>
        <w:jc w:val="center"/>
      </w:pPr>
      <w:r>
        <w:rPr>
          <w:b/>
        </w:rPr>
        <w:lastRenderedPageBreak/>
        <w:t>Relationship</w:t>
      </w:r>
      <w:r>
        <w:rPr>
          <w:b/>
          <w:spacing w:val="-29"/>
        </w:rPr>
        <w:t xml:space="preserve"> </w:t>
      </w:r>
      <w:r>
        <w:rPr>
          <w:b/>
        </w:rPr>
        <w:t>Psychic</w:t>
      </w:r>
      <w:r>
        <w:rPr>
          <w:b/>
          <w:spacing w:val="-29"/>
        </w:rPr>
        <w:t xml:space="preserve"> </w:t>
      </w:r>
      <w:r>
        <w:rPr>
          <w:b/>
        </w:rPr>
        <w:t>Energy</w:t>
      </w:r>
      <w:r>
        <w:rPr>
          <w:b/>
          <w:w w:val="99"/>
        </w:rPr>
        <w:t xml:space="preserve"> </w:t>
      </w:r>
      <w:r>
        <w:rPr>
          <w:b/>
        </w:rPr>
        <w:t>Connections</w:t>
      </w:r>
      <w:r>
        <w:rPr>
          <w:b/>
          <w:spacing w:val="-16"/>
        </w:rPr>
        <w:t xml:space="preserve"> </w:t>
      </w:r>
      <w:r>
        <w:rPr>
          <w:b/>
        </w:rPr>
        <w:t>and</w:t>
      </w:r>
      <w:r>
        <w:rPr>
          <w:b/>
          <w:spacing w:val="-16"/>
        </w:rPr>
        <w:t xml:space="preserve"> </w:t>
      </w:r>
      <w:r>
        <w:rPr>
          <w:b/>
        </w:rPr>
        <w:t>TANTRA</w:t>
      </w:r>
      <w:r>
        <w:rPr>
          <w:b/>
          <w:spacing w:val="-15"/>
        </w:rPr>
        <w:t xml:space="preserve"> </w:t>
      </w:r>
      <w:r>
        <w:rPr>
          <w:b/>
        </w:rPr>
        <w:t>-</w:t>
      </w:r>
      <w:r>
        <w:rPr>
          <w:b/>
          <w:spacing w:val="-16"/>
        </w:rPr>
        <w:t xml:space="preserve"> </w:t>
      </w:r>
      <w:r>
        <w:rPr>
          <w:b/>
        </w:rPr>
        <w:t>the</w:t>
      </w:r>
      <w:r>
        <w:rPr>
          <w:b/>
          <w:w w:val="99"/>
        </w:rPr>
        <w:t xml:space="preserve"> </w:t>
      </w:r>
      <w:r>
        <w:rPr>
          <w:b/>
        </w:rPr>
        <w:t>Energy</w:t>
      </w:r>
      <w:r>
        <w:rPr>
          <w:b/>
          <w:spacing w:val="-26"/>
        </w:rPr>
        <w:t xml:space="preserve"> </w:t>
      </w:r>
      <w:r>
        <w:rPr>
          <w:b/>
        </w:rPr>
        <w:t>Enhancement</w:t>
      </w:r>
      <w:r>
        <w:rPr>
          <w:b/>
          <w:spacing w:val="-26"/>
        </w:rPr>
        <w:t xml:space="preserve"> </w:t>
      </w:r>
      <w:r>
        <w:rPr>
          <w:b/>
        </w:rPr>
        <w:t>View</w:t>
      </w:r>
    </w:p>
    <w:p w:rsidR="00EA20B7" w:rsidRDefault="00877DD6">
      <w:pPr>
        <w:pStyle w:val="Corpodetexto"/>
        <w:spacing w:before="122"/>
        <w:ind w:right="131"/>
      </w:pPr>
      <w:r>
        <w:rPr>
          <w:spacing w:val="-1"/>
        </w:rPr>
        <w:t>When</w:t>
      </w:r>
      <w:r>
        <w:rPr>
          <w:spacing w:val="-2"/>
        </w:rPr>
        <w:t xml:space="preserve"> </w:t>
      </w:r>
      <w:r>
        <w:rPr>
          <w:spacing w:val="-1"/>
        </w:rPr>
        <w:t>these</w:t>
      </w:r>
      <w:r>
        <w:rPr>
          <w:spacing w:val="-2"/>
        </w:rPr>
        <w:t xml:space="preserve"> </w:t>
      </w:r>
      <w:r>
        <w:rPr>
          <w:spacing w:val="-1"/>
        </w:rPr>
        <w:t>relationship</w:t>
      </w:r>
      <w:r>
        <w:rPr>
          <w:spacing w:val="-2"/>
        </w:rPr>
        <w:t xml:space="preserve"> </w:t>
      </w:r>
      <w:r>
        <w:rPr>
          <w:spacing w:val="-1"/>
        </w:rPr>
        <w:t>Psychic</w:t>
      </w:r>
      <w:r>
        <w:t xml:space="preserve"> </w:t>
      </w:r>
      <w:r>
        <w:rPr>
          <w:spacing w:val="-1"/>
        </w:rPr>
        <w:t>Energy</w:t>
      </w:r>
      <w:r>
        <w:rPr>
          <w:spacing w:val="-2"/>
        </w:rPr>
        <w:t xml:space="preserve"> </w:t>
      </w:r>
      <w:r>
        <w:rPr>
          <w:spacing w:val="-1"/>
        </w:rPr>
        <w:t>Connections</w:t>
      </w:r>
      <w:r>
        <w:rPr>
          <w:spacing w:val="-2"/>
        </w:rPr>
        <w:t xml:space="preserve"> </w:t>
      </w:r>
      <w:r>
        <w:rPr>
          <w:spacing w:val="-1"/>
        </w:rPr>
        <w:t>are</w:t>
      </w:r>
      <w:r>
        <w:t xml:space="preserve"> </w:t>
      </w:r>
      <w:r>
        <w:rPr>
          <w:spacing w:val="-1"/>
        </w:rPr>
        <w:t>created</w:t>
      </w:r>
      <w:r>
        <w:t xml:space="preserve"> </w:t>
      </w:r>
      <w:r>
        <w:rPr>
          <w:spacing w:val="-1"/>
        </w:rPr>
        <w:t>by</w:t>
      </w:r>
      <w:r>
        <w:rPr>
          <w:spacing w:val="34"/>
        </w:rPr>
        <w:t xml:space="preserve"> </w:t>
      </w:r>
      <w:r>
        <w:rPr>
          <w:spacing w:val="-1"/>
        </w:rPr>
        <w:t>people</w:t>
      </w:r>
      <w:r>
        <w:t xml:space="preserve"> </w:t>
      </w:r>
      <w:r>
        <w:rPr>
          <w:spacing w:val="-1"/>
        </w:rPr>
        <w:t>in</w:t>
      </w:r>
      <w:r>
        <w:t xml:space="preserve"> </w:t>
      </w:r>
      <w:r>
        <w:rPr>
          <w:spacing w:val="-1"/>
        </w:rPr>
        <w:t>love they</w:t>
      </w:r>
      <w:r>
        <w:rPr>
          <w:spacing w:val="-2"/>
        </w:rPr>
        <w:t xml:space="preserve"> </w:t>
      </w:r>
      <w:r>
        <w:t>can</w:t>
      </w:r>
      <w:r>
        <w:rPr>
          <w:spacing w:val="-1"/>
        </w:rPr>
        <w:t xml:space="preserve"> </w:t>
      </w:r>
      <w:r>
        <w:t>create</w:t>
      </w:r>
      <w:r>
        <w:rPr>
          <w:spacing w:val="-1"/>
        </w:rPr>
        <w:t xml:space="preserve"> </w:t>
      </w:r>
      <w:r>
        <w:t xml:space="preserve">a </w:t>
      </w:r>
      <w:r>
        <w:rPr>
          <w:spacing w:val="-1"/>
        </w:rPr>
        <w:t>baby, they</w:t>
      </w:r>
      <w:r>
        <w:rPr>
          <w:spacing w:val="-2"/>
        </w:rPr>
        <w:t xml:space="preserve"> </w:t>
      </w:r>
      <w:r>
        <w:t>can</w:t>
      </w:r>
      <w:r>
        <w:rPr>
          <w:spacing w:val="-1"/>
        </w:rPr>
        <w:t xml:space="preserve"> make</w:t>
      </w:r>
      <w:r>
        <w:t xml:space="preserve"> </w:t>
      </w:r>
      <w:r>
        <w:rPr>
          <w:spacing w:val="-1"/>
        </w:rPr>
        <w:t>love</w:t>
      </w:r>
      <w:r>
        <w:t xml:space="preserve"> </w:t>
      </w:r>
      <w:r>
        <w:rPr>
          <w:spacing w:val="-1"/>
        </w:rPr>
        <w:t>they</w:t>
      </w:r>
      <w:r>
        <w:rPr>
          <w:spacing w:val="-2"/>
        </w:rPr>
        <w:t xml:space="preserve"> </w:t>
      </w:r>
      <w:r>
        <w:t>c</w:t>
      </w:r>
      <w:r>
        <w:t>an</w:t>
      </w:r>
      <w:r>
        <w:rPr>
          <w:spacing w:val="39"/>
        </w:rPr>
        <w:t xml:space="preserve"> </w:t>
      </w:r>
      <w:r>
        <w:rPr>
          <w:spacing w:val="-1"/>
        </w:rPr>
        <w:t>have</w:t>
      </w:r>
      <w:r>
        <w:rPr>
          <w:spacing w:val="-2"/>
        </w:rPr>
        <w:t xml:space="preserve"> </w:t>
      </w:r>
      <w:r>
        <w:t>an</w:t>
      </w:r>
      <w:r>
        <w:rPr>
          <w:spacing w:val="-1"/>
        </w:rPr>
        <w:t xml:space="preserve"> orgasm</w:t>
      </w:r>
      <w:r>
        <w:rPr>
          <w:spacing w:val="-2"/>
        </w:rPr>
        <w:t xml:space="preserve"> </w:t>
      </w:r>
      <w:r>
        <w:t xml:space="preserve">and </w:t>
      </w:r>
      <w:r>
        <w:rPr>
          <w:spacing w:val="-2"/>
        </w:rPr>
        <w:t>when</w:t>
      </w:r>
      <w:r>
        <w:t xml:space="preserve"> </w:t>
      </w:r>
      <w:r>
        <w:rPr>
          <w:spacing w:val="-1"/>
        </w:rPr>
        <w:t>Psychic</w:t>
      </w:r>
      <w:r>
        <w:t xml:space="preserve"> </w:t>
      </w:r>
      <w:r>
        <w:rPr>
          <w:spacing w:val="-1"/>
        </w:rPr>
        <w:t>Energy</w:t>
      </w:r>
      <w:r>
        <w:rPr>
          <w:spacing w:val="-2"/>
        </w:rPr>
        <w:t xml:space="preserve"> </w:t>
      </w:r>
      <w:r>
        <w:rPr>
          <w:spacing w:val="-1"/>
        </w:rPr>
        <w:t>Connections</w:t>
      </w:r>
      <w:r>
        <w:rPr>
          <w:spacing w:val="-2"/>
        </w:rPr>
        <w:t xml:space="preserve"> </w:t>
      </w:r>
      <w:r>
        <w:rPr>
          <w:spacing w:val="-1"/>
        </w:rPr>
        <w:t>are</w:t>
      </w:r>
      <w:r>
        <w:t xml:space="preserve"> </w:t>
      </w:r>
      <w:r>
        <w:rPr>
          <w:spacing w:val="-1"/>
        </w:rPr>
        <w:t>created</w:t>
      </w:r>
      <w:r>
        <w:rPr>
          <w:spacing w:val="26"/>
        </w:rPr>
        <w:t xml:space="preserve"> </w:t>
      </w:r>
      <w:r>
        <w:rPr>
          <w:spacing w:val="-1"/>
        </w:rPr>
        <w:t>consciously</w:t>
      </w:r>
      <w:r>
        <w:rPr>
          <w:spacing w:val="-2"/>
        </w:rPr>
        <w:t xml:space="preserve"> </w:t>
      </w:r>
      <w:r>
        <w:t>by</w:t>
      </w:r>
      <w:r>
        <w:rPr>
          <w:spacing w:val="-2"/>
        </w:rPr>
        <w:t xml:space="preserve"> </w:t>
      </w:r>
      <w:r>
        <w:t xml:space="preserve">a </w:t>
      </w:r>
      <w:r>
        <w:rPr>
          <w:spacing w:val="-1"/>
        </w:rPr>
        <w:t xml:space="preserve">Master </w:t>
      </w:r>
      <w:r>
        <w:t>of</w:t>
      </w:r>
      <w:r>
        <w:rPr>
          <w:spacing w:val="-1"/>
        </w:rPr>
        <w:t xml:space="preserve"> Energy</w:t>
      </w:r>
      <w:r>
        <w:rPr>
          <w:spacing w:val="-2"/>
        </w:rPr>
        <w:t xml:space="preserve"> </w:t>
      </w:r>
      <w:r>
        <w:rPr>
          <w:spacing w:val="-1"/>
        </w:rPr>
        <w:t>Enhancement,</w:t>
      </w:r>
      <w:r>
        <w:rPr>
          <w:spacing w:val="-2"/>
        </w:rPr>
        <w:t xml:space="preserve"> </w:t>
      </w:r>
      <w:r>
        <w:rPr>
          <w:spacing w:val="-1"/>
        </w:rPr>
        <w:t>they</w:t>
      </w:r>
      <w:r>
        <w:rPr>
          <w:spacing w:val="-2"/>
        </w:rPr>
        <w:t xml:space="preserve"> </w:t>
      </w:r>
      <w:r>
        <w:rPr>
          <w:spacing w:val="-1"/>
        </w:rPr>
        <w:t>can</w:t>
      </w:r>
      <w:r>
        <w:t xml:space="preserve"> </w:t>
      </w:r>
      <w:r>
        <w:rPr>
          <w:spacing w:val="-1"/>
        </w:rPr>
        <w:t>be given</w:t>
      </w:r>
      <w:r>
        <w:rPr>
          <w:spacing w:val="43"/>
        </w:rPr>
        <w:t xml:space="preserve"> </w:t>
      </w:r>
      <w:r>
        <w:rPr>
          <w:spacing w:val="-1"/>
        </w:rPr>
        <w:t>energy</w:t>
      </w:r>
      <w:r>
        <w:rPr>
          <w:spacing w:val="-2"/>
        </w:rPr>
        <w:t xml:space="preserve"> </w:t>
      </w:r>
      <w:r>
        <w:rPr>
          <w:spacing w:val="-1"/>
        </w:rPr>
        <w:t>on</w:t>
      </w:r>
      <w:r>
        <w:t xml:space="preserve"> </w:t>
      </w:r>
      <w:r>
        <w:rPr>
          <w:spacing w:val="-2"/>
        </w:rPr>
        <w:t xml:space="preserve">many </w:t>
      </w:r>
      <w:r>
        <w:rPr>
          <w:spacing w:val="-1"/>
        </w:rPr>
        <w:t>vibrational</w:t>
      </w:r>
      <w:r>
        <w:t xml:space="preserve"> </w:t>
      </w:r>
      <w:r>
        <w:rPr>
          <w:spacing w:val="-1"/>
        </w:rPr>
        <w:t>planes</w:t>
      </w:r>
      <w:r>
        <w:t xml:space="preserve"> </w:t>
      </w:r>
      <w:r>
        <w:rPr>
          <w:spacing w:val="-1"/>
        </w:rPr>
        <w:t>which can help</w:t>
      </w:r>
      <w:r>
        <w:t xml:space="preserve"> </w:t>
      </w:r>
      <w:r>
        <w:rPr>
          <w:spacing w:val="-1"/>
        </w:rPr>
        <w:t>in their</w:t>
      </w:r>
      <w:r>
        <w:rPr>
          <w:spacing w:val="33"/>
        </w:rPr>
        <w:t xml:space="preserve"> </w:t>
      </w:r>
      <w:r>
        <w:rPr>
          <w:spacing w:val="-1"/>
        </w:rPr>
        <w:t>Enlightenment.</w:t>
      </w:r>
    </w:p>
    <w:p w:rsidR="00EA20B7" w:rsidRDefault="00877DD6">
      <w:pPr>
        <w:pStyle w:val="Corpodetexto"/>
        <w:ind w:right="131"/>
      </w:pPr>
      <w:r>
        <w:rPr>
          <w:spacing w:val="-1"/>
        </w:rPr>
        <w:t>This</w:t>
      </w:r>
      <w:r>
        <w:t xml:space="preserve"> </w:t>
      </w:r>
      <w:r>
        <w:rPr>
          <w:spacing w:val="-1"/>
        </w:rPr>
        <w:t>is</w:t>
      </w:r>
      <w:r>
        <w:t xml:space="preserve"> </w:t>
      </w:r>
      <w:r>
        <w:rPr>
          <w:spacing w:val="-1"/>
        </w:rPr>
        <w:t>high</w:t>
      </w:r>
      <w:r>
        <w:rPr>
          <w:spacing w:val="-2"/>
        </w:rPr>
        <w:t xml:space="preserve"> </w:t>
      </w:r>
      <w:r>
        <w:rPr>
          <w:spacing w:val="-1"/>
        </w:rPr>
        <w:t>spiritual</w:t>
      </w:r>
      <w:r>
        <w:rPr>
          <w:spacing w:val="-2"/>
        </w:rPr>
        <w:t xml:space="preserve"> </w:t>
      </w:r>
      <w:r>
        <w:rPr>
          <w:spacing w:val="-1"/>
        </w:rPr>
        <w:t>tantra.</w:t>
      </w:r>
      <w:r>
        <w:t xml:space="preserve"> </w:t>
      </w:r>
      <w:r>
        <w:rPr>
          <w:spacing w:val="-1"/>
        </w:rPr>
        <w:t>Learning</w:t>
      </w:r>
      <w:r>
        <w:t xml:space="preserve"> how</w:t>
      </w:r>
      <w:r>
        <w:rPr>
          <w:spacing w:val="-3"/>
        </w:rPr>
        <w:t xml:space="preserve"> </w:t>
      </w:r>
      <w:r>
        <w:rPr>
          <w:spacing w:val="-1"/>
        </w:rPr>
        <w:t>to</w:t>
      </w:r>
      <w:r>
        <w:rPr>
          <w:spacing w:val="-2"/>
        </w:rPr>
        <w:t xml:space="preserve"> </w:t>
      </w:r>
      <w:r>
        <w:rPr>
          <w:spacing w:val="-1"/>
        </w:rPr>
        <w:t>connect</w:t>
      </w:r>
      <w:r>
        <w:rPr>
          <w:spacing w:val="-2"/>
        </w:rPr>
        <w:t xml:space="preserve"> </w:t>
      </w:r>
      <w:r>
        <w:rPr>
          <w:spacing w:val="-1"/>
        </w:rPr>
        <w:t>appropriately</w:t>
      </w:r>
      <w:r>
        <w:rPr>
          <w:spacing w:val="22"/>
        </w:rPr>
        <w:t xml:space="preserve"> </w:t>
      </w:r>
      <w:r>
        <w:rPr>
          <w:spacing w:val="-1"/>
        </w:rPr>
        <w:t>can</w:t>
      </w:r>
      <w:r>
        <w:rPr>
          <w:spacing w:val="-2"/>
        </w:rPr>
        <w:t xml:space="preserve"> </w:t>
      </w:r>
      <w:r>
        <w:rPr>
          <w:spacing w:val="-1"/>
        </w:rPr>
        <w:t>bring</w:t>
      </w:r>
      <w:r>
        <w:t xml:space="preserve"> </w:t>
      </w:r>
      <w:r>
        <w:rPr>
          <w:spacing w:val="-1"/>
        </w:rPr>
        <w:t>energy,</w:t>
      </w:r>
      <w:r>
        <w:t xml:space="preserve"> </w:t>
      </w:r>
      <w:r>
        <w:rPr>
          <w:spacing w:val="-1"/>
        </w:rPr>
        <w:t>love</w:t>
      </w:r>
      <w:r>
        <w:t xml:space="preserve"> </w:t>
      </w:r>
      <w:r>
        <w:rPr>
          <w:spacing w:val="-1"/>
        </w:rPr>
        <w:t>and</w:t>
      </w:r>
      <w:r>
        <w:t xml:space="preserve"> </w:t>
      </w:r>
      <w:r>
        <w:rPr>
          <w:spacing w:val="-1"/>
        </w:rPr>
        <w:t>loving</w:t>
      </w:r>
      <w:r>
        <w:rPr>
          <w:spacing w:val="1"/>
        </w:rPr>
        <w:t xml:space="preserve"> </w:t>
      </w:r>
      <w:r>
        <w:rPr>
          <w:spacing w:val="-1"/>
        </w:rPr>
        <w:t>sexual</w:t>
      </w:r>
      <w:r>
        <w:t xml:space="preserve"> </w:t>
      </w:r>
      <w:r>
        <w:rPr>
          <w:spacing w:val="-1"/>
        </w:rPr>
        <w:t>orgasms</w:t>
      </w:r>
      <w:r>
        <w:t xml:space="preserve"> </w:t>
      </w:r>
      <w:r>
        <w:rPr>
          <w:spacing w:val="-1"/>
        </w:rPr>
        <w:t>back</w:t>
      </w:r>
      <w:r>
        <w:t xml:space="preserve"> </w:t>
      </w:r>
      <w:r>
        <w:rPr>
          <w:spacing w:val="-1"/>
        </w:rPr>
        <w:t>into</w:t>
      </w:r>
      <w:r>
        <w:t xml:space="preserve"> </w:t>
      </w:r>
      <w:r>
        <w:rPr>
          <w:spacing w:val="-1"/>
        </w:rPr>
        <w:t>failing</w:t>
      </w:r>
      <w:r>
        <w:rPr>
          <w:spacing w:val="22"/>
        </w:rPr>
        <w:t xml:space="preserve"> </w:t>
      </w:r>
      <w:r>
        <w:rPr>
          <w:spacing w:val="-1"/>
        </w:rPr>
        <w:t xml:space="preserve">relationships. Energy Enhancement Mastery </w:t>
      </w:r>
      <w:r>
        <w:t>of</w:t>
      </w:r>
      <w:r>
        <w:rPr>
          <w:spacing w:val="-2"/>
        </w:rPr>
        <w:t xml:space="preserve"> </w:t>
      </w:r>
      <w:r>
        <w:rPr>
          <w:spacing w:val="-1"/>
        </w:rPr>
        <w:t>Connections</w:t>
      </w:r>
      <w:r>
        <w:rPr>
          <w:spacing w:val="-2"/>
        </w:rPr>
        <w:t xml:space="preserve"> </w:t>
      </w:r>
      <w:r>
        <w:rPr>
          <w:spacing w:val="-1"/>
        </w:rPr>
        <w:t>can</w:t>
      </w:r>
      <w:r>
        <w:rPr>
          <w:spacing w:val="-2"/>
        </w:rPr>
        <w:t xml:space="preserve"> </w:t>
      </w:r>
      <w:r>
        <w:rPr>
          <w:spacing w:val="-1"/>
        </w:rPr>
        <w:t>heal</w:t>
      </w:r>
      <w:r>
        <w:rPr>
          <w:spacing w:val="47"/>
        </w:rPr>
        <w:t xml:space="preserve"> </w:t>
      </w:r>
      <w:r>
        <w:rPr>
          <w:spacing w:val="-1"/>
        </w:rPr>
        <w:t>frigidity</w:t>
      </w:r>
      <w:r>
        <w:rPr>
          <w:spacing w:val="-3"/>
        </w:rPr>
        <w:t xml:space="preserve"> </w:t>
      </w:r>
      <w:r>
        <w:rPr>
          <w:spacing w:val="-1"/>
        </w:rPr>
        <w:t>and</w:t>
      </w:r>
      <w:r>
        <w:t xml:space="preserve"> </w:t>
      </w:r>
      <w:r>
        <w:rPr>
          <w:spacing w:val="-1"/>
        </w:rPr>
        <w:t>many</w:t>
      </w:r>
      <w:r>
        <w:rPr>
          <w:spacing w:val="-2"/>
        </w:rPr>
        <w:t xml:space="preserve"> </w:t>
      </w:r>
      <w:r>
        <w:rPr>
          <w:spacing w:val="-1"/>
        </w:rPr>
        <w:t>inabilities to</w:t>
      </w:r>
      <w:r>
        <w:t xml:space="preserve"> </w:t>
      </w:r>
      <w:r>
        <w:rPr>
          <w:spacing w:val="-2"/>
        </w:rPr>
        <w:t>make</w:t>
      </w:r>
      <w:r>
        <w:rPr>
          <w:spacing w:val="1"/>
        </w:rPr>
        <w:t xml:space="preserve"> </w:t>
      </w:r>
      <w:r>
        <w:rPr>
          <w:spacing w:val="-1"/>
        </w:rPr>
        <w:t>love.</w:t>
      </w:r>
    </w:p>
    <w:p w:rsidR="00EA20B7" w:rsidRDefault="00877DD6">
      <w:pPr>
        <w:pStyle w:val="Corpodetexto"/>
        <w:spacing w:before="120"/>
        <w:ind w:right="167"/>
      </w:pPr>
      <w:r>
        <w:t>So</w:t>
      </w:r>
      <w:r>
        <w:rPr>
          <w:spacing w:val="-1"/>
        </w:rPr>
        <w:t xml:space="preserve"> one</w:t>
      </w:r>
      <w:r>
        <w:t xml:space="preserve"> of</w:t>
      </w:r>
      <w:r>
        <w:rPr>
          <w:spacing w:val="-1"/>
        </w:rPr>
        <w:t xml:space="preserve"> the</w:t>
      </w:r>
      <w:r>
        <w:t xml:space="preserve"> </w:t>
      </w:r>
      <w:r>
        <w:rPr>
          <w:spacing w:val="-1"/>
        </w:rPr>
        <w:t>Energy</w:t>
      </w:r>
      <w:r>
        <w:rPr>
          <w:spacing w:val="-2"/>
        </w:rPr>
        <w:t xml:space="preserve"> </w:t>
      </w:r>
      <w:r>
        <w:rPr>
          <w:spacing w:val="-1"/>
        </w:rPr>
        <w:t>Enhancement Meditation</w:t>
      </w:r>
      <w:r>
        <w:t xml:space="preserve"> </w:t>
      </w:r>
      <w:r>
        <w:rPr>
          <w:spacing w:val="-1"/>
        </w:rPr>
        <w:t xml:space="preserve">Keys </w:t>
      </w:r>
      <w:r>
        <w:t>to</w:t>
      </w:r>
      <w:r>
        <w:rPr>
          <w:spacing w:val="-1"/>
        </w:rPr>
        <w:t xml:space="preserve"> the</w:t>
      </w:r>
      <w:r>
        <w:t xml:space="preserve"> </w:t>
      </w:r>
      <w:r>
        <w:rPr>
          <w:spacing w:val="-1"/>
        </w:rPr>
        <w:t>Mastery</w:t>
      </w:r>
      <w:r>
        <w:rPr>
          <w:spacing w:val="49"/>
        </w:rPr>
        <w:t xml:space="preserve"> </w:t>
      </w:r>
      <w:r>
        <w:t xml:space="preserve">of </w:t>
      </w:r>
      <w:r>
        <w:rPr>
          <w:spacing w:val="-1"/>
        </w:rPr>
        <w:t>Relationships</w:t>
      </w:r>
      <w:r>
        <w:rPr>
          <w:spacing w:val="1"/>
        </w:rPr>
        <w:t xml:space="preserve"> </w:t>
      </w:r>
      <w:r>
        <w:rPr>
          <w:spacing w:val="-1"/>
        </w:rPr>
        <w:t xml:space="preserve">which </w:t>
      </w:r>
      <w:r>
        <w:rPr>
          <w:spacing w:val="-2"/>
        </w:rPr>
        <w:t>we</w:t>
      </w:r>
      <w:r>
        <w:rPr>
          <w:spacing w:val="1"/>
        </w:rPr>
        <w:t xml:space="preserve"> </w:t>
      </w:r>
      <w:r>
        <w:t>teach</w:t>
      </w:r>
      <w:r>
        <w:rPr>
          <w:spacing w:val="-1"/>
        </w:rPr>
        <w:t xml:space="preserve"> about</w:t>
      </w:r>
      <w:r>
        <w:rPr>
          <w:spacing w:val="2"/>
        </w:rPr>
        <w:t xml:space="preserve"> </w:t>
      </w:r>
      <w:r>
        <w:rPr>
          <w:spacing w:val="-1"/>
        </w:rPr>
        <w:t>fully</w:t>
      </w:r>
      <w:r>
        <w:rPr>
          <w:spacing w:val="-2"/>
        </w:rPr>
        <w:t xml:space="preserve"> </w:t>
      </w:r>
      <w:r>
        <w:t>on</w:t>
      </w:r>
      <w:r>
        <w:rPr>
          <w:spacing w:val="-1"/>
        </w:rPr>
        <w:t xml:space="preserve"> </w:t>
      </w:r>
      <w:r>
        <w:t xml:space="preserve">the </w:t>
      </w:r>
      <w:r>
        <w:rPr>
          <w:spacing w:val="-1"/>
        </w:rPr>
        <w:t>course</w:t>
      </w:r>
      <w:r>
        <w:t xml:space="preserve"> </w:t>
      </w:r>
      <w:r>
        <w:rPr>
          <w:spacing w:val="-1"/>
        </w:rPr>
        <w:t xml:space="preserve">is </w:t>
      </w:r>
      <w:r>
        <w:t xml:space="preserve">to </w:t>
      </w:r>
      <w:r>
        <w:rPr>
          <w:spacing w:val="-1"/>
        </w:rPr>
        <w:t>have</w:t>
      </w:r>
      <w:r>
        <w:rPr>
          <w:spacing w:val="39"/>
        </w:rPr>
        <w:t xml:space="preserve"> </w:t>
      </w:r>
      <w:r>
        <w:t xml:space="preserve">care in </w:t>
      </w:r>
      <w:r>
        <w:rPr>
          <w:spacing w:val="-1"/>
        </w:rPr>
        <w:t>your relationships.</w:t>
      </w:r>
      <w:r>
        <w:t xml:space="preserve"> Only</w:t>
      </w:r>
      <w:r>
        <w:rPr>
          <w:spacing w:val="-1"/>
        </w:rPr>
        <w:t xml:space="preserve"> </w:t>
      </w:r>
      <w:r>
        <w:t>connect</w:t>
      </w:r>
      <w:r>
        <w:rPr>
          <w:spacing w:val="-1"/>
        </w:rPr>
        <w:t xml:space="preserve"> </w:t>
      </w:r>
      <w:r>
        <w:t>to</w:t>
      </w:r>
      <w:r>
        <w:rPr>
          <w:spacing w:val="-1"/>
        </w:rPr>
        <w:t xml:space="preserve"> </w:t>
      </w:r>
      <w:r>
        <w:t>the</w:t>
      </w:r>
      <w:r>
        <w:rPr>
          <w:spacing w:val="-1"/>
        </w:rPr>
        <w:t xml:space="preserve"> good.</w:t>
      </w:r>
      <w:r>
        <w:t xml:space="preserve"> </w:t>
      </w:r>
      <w:r>
        <w:rPr>
          <w:spacing w:val="-1"/>
        </w:rPr>
        <w:t>Be</w:t>
      </w:r>
      <w:r>
        <w:rPr>
          <w:spacing w:val="1"/>
        </w:rPr>
        <w:t xml:space="preserve"> </w:t>
      </w:r>
      <w:r>
        <w:rPr>
          <w:spacing w:val="-1"/>
        </w:rPr>
        <w:t>mindful</w:t>
      </w:r>
      <w:r>
        <w:t xml:space="preserve"> of</w:t>
      </w:r>
      <w:r>
        <w:rPr>
          <w:spacing w:val="27"/>
        </w:rPr>
        <w:t xml:space="preserve"> </w:t>
      </w:r>
      <w:r>
        <w:rPr>
          <w:spacing w:val="-1"/>
        </w:rPr>
        <w:t>whom you</w:t>
      </w:r>
      <w:r>
        <w:rPr>
          <w:spacing w:val="-2"/>
        </w:rPr>
        <w:t xml:space="preserve"> </w:t>
      </w:r>
      <w:r>
        <w:rPr>
          <w:spacing w:val="-1"/>
        </w:rPr>
        <w:t>are connected to. Only</w:t>
      </w:r>
      <w:r>
        <w:rPr>
          <w:spacing w:val="-2"/>
        </w:rPr>
        <w:t xml:space="preserve"> </w:t>
      </w:r>
      <w:r>
        <w:rPr>
          <w:spacing w:val="-1"/>
        </w:rPr>
        <w:t>connect</w:t>
      </w:r>
      <w:r>
        <w:t xml:space="preserve"> </w:t>
      </w:r>
      <w:r>
        <w:rPr>
          <w:spacing w:val="-1"/>
        </w:rPr>
        <w:t>to the bad</w:t>
      </w:r>
      <w:r>
        <w:t xml:space="preserve"> </w:t>
      </w:r>
      <w:r>
        <w:rPr>
          <w:spacing w:val="-1"/>
        </w:rPr>
        <w:t>if</w:t>
      </w:r>
      <w:r>
        <w:t xml:space="preserve"> </w:t>
      </w:r>
      <w:r>
        <w:rPr>
          <w:spacing w:val="-1"/>
        </w:rPr>
        <w:t xml:space="preserve">you </w:t>
      </w:r>
      <w:r>
        <w:rPr>
          <w:spacing w:val="-2"/>
        </w:rPr>
        <w:t>want</w:t>
      </w:r>
      <w:r>
        <w:t xml:space="preserve"> </w:t>
      </w:r>
      <w:r>
        <w:rPr>
          <w:spacing w:val="-1"/>
        </w:rPr>
        <w:t>to</w:t>
      </w:r>
      <w:r>
        <w:rPr>
          <w:spacing w:val="38"/>
        </w:rPr>
        <w:t xml:space="preserve"> </w:t>
      </w:r>
      <w:r>
        <w:rPr>
          <w:spacing w:val="-1"/>
        </w:rPr>
        <w:t>heal them</w:t>
      </w:r>
      <w:r>
        <w:rPr>
          <w:spacing w:val="-2"/>
        </w:rPr>
        <w:t xml:space="preserve"> </w:t>
      </w:r>
      <w:r>
        <w:t>or</w:t>
      </w:r>
      <w:r>
        <w:rPr>
          <w:spacing w:val="-1"/>
        </w:rPr>
        <w:t xml:space="preserve"> give</w:t>
      </w:r>
      <w:r>
        <w:t xml:space="preserve"> </w:t>
      </w:r>
      <w:r>
        <w:rPr>
          <w:spacing w:val="-1"/>
        </w:rPr>
        <w:t>them</w:t>
      </w:r>
      <w:r>
        <w:rPr>
          <w:spacing w:val="-2"/>
        </w:rPr>
        <w:t xml:space="preserve"> </w:t>
      </w:r>
      <w:r>
        <w:rPr>
          <w:spacing w:val="-1"/>
        </w:rPr>
        <w:t>energy.</w:t>
      </w:r>
      <w:r>
        <w:t xml:space="preserve"> </w:t>
      </w:r>
      <w:r>
        <w:rPr>
          <w:spacing w:val="-1"/>
        </w:rPr>
        <w:t xml:space="preserve">The </w:t>
      </w:r>
      <w:r>
        <w:t>Key</w:t>
      </w:r>
      <w:r>
        <w:rPr>
          <w:spacing w:val="-3"/>
        </w:rPr>
        <w:t xml:space="preserve"> </w:t>
      </w:r>
      <w:r>
        <w:t xml:space="preserve">to </w:t>
      </w:r>
      <w:r>
        <w:rPr>
          <w:spacing w:val="-1"/>
        </w:rPr>
        <w:t>Ene</w:t>
      </w:r>
      <w:r>
        <w:rPr>
          <w:spacing w:val="-1"/>
        </w:rPr>
        <w:t>rgy</w:t>
      </w:r>
      <w:r>
        <w:rPr>
          <w:spacing w:val="-2"/>
        </w:rPr>
        <w:t xml:space="preserve"> </w:t>
      </w:r>
      <w:r>
        <w:rPr>
          <w:spacing w:val="-1"/>
        </w:rPr>
        <w:t>Enhancement</w:t>
      </w:r>
      <w:r>
        <w:rPr>
          <w:spacing w:val="41"/>
        </w:rPr>
        <w:t xml:space="preserve"> </w:t>
      </w:r>
      <w:r>
        <w:rPr>
          <w:spacing w:val="-1"/>
        </w:rPr>
        <w:t>Initiations</w:t>
      </w:r>
      <w:r>
        <w:t xml:space="preserve"> </w:t>
      </w:r>
      <w:r>
        <w:rPr>
          <w:spacing w:val="-1"/>
        </w:rPr>
        <w:t>for</w:t>
      </w:r>
      <w:r>
        <w:rPr>
          <w:spacing w:val="-2"/>
        </w:rPr>
        <w:t xml:space="preserve"> </w:t>
      </w:r>
      <w:r>
        <w:rPr>
          <w:spacing w:val="-1"/>
        </w:rPr>
        <w:t>the</w:t>
      </w:r>
      <w:r>
        <w:t xml:space="preserve"> </w:t>
      </w:r>
      <w:r>
        <w:rPr>
          <w:spacing w:val="-1"/>
        </w:rPr>
        <w:t>Mastery</w:t>
      </w:r>
      <w:r>
        <w:rPr>
          <w:spacing w:val="-2"/>
        </w:rPr>
        <w:t xml:space="preserve"> </w:t>
      </w:r>
      <w:r>
        <w:rPr>
          <w:spacing w:val="-1"/>
        </w:rPr>
        <w:t>of</w:t>
      </w:r>
      <w:r>
        <w:t xml:space="preserve"> </w:t>
      </w:r>
      <w:r>
        <w:rPr>
          <w:spacing w:val="-1"/>
        </w:rPr>
        <w:t>Relationships</w:t>
      </w:r>
      <w:r>
        <w:t xml:space="preserve"> </w:t>
      </w:r>
      <w:r>
        <w:rPr>
          <w:spacing w:val="-1"/>
        </w:rPr>
        <w:t>is</w:t>
      </w:r>
      <w:r>
        <w:rPr>
          <w:spacing w:val="-2"/>
        </w:rPr>
        <w:t xml:space="preserve"> </w:t>
      </w:r>
      <w:r>
        <w:rPr>
          <w:spacing w:val="-1"/>
        </w:rPr>
        <w:t>the</w:t>
      </w:r>
      <w:r>
        <w:rPr>
          <w:spacing w:val="-2"/>
        </w:rPr>
        <w:t xml:space="preserve"> </w:t>
      </w:r>
      <w:r>
        <w:rPr>
          <w:spacing w:val="-1"/>
        </w:rPr>
        <w:t>ability</w:t>
      </w:r>
      <w:r>
        <w:rPr>
          <w:spacing w:val="-3"/>
        </w:rPr>
        <w:t xml:space="preserve"> </w:t>
      </w:r>
      <w:r>
        <w:rPr>
          <w:spacing w:val="-1"/>
        </w:rPr>
        <w:t>to</w:t>
      </w:r>
      <w:r>
        <w:rPr>
          <w:spacing w:val="24"/>
        </w:rPr>
        <w:t xml:space="preserve"> </w:t>
      </w:r>
      <w:r>
        <w:rPr>
          <w:spacing w:val="-1"/>
        </w:rPr>
        <w:t>disconnect these</w:t>
      </w:r>
      <w:r>
        <w:rPr>
          <w:spacing w:val="1"/>
        </w:rPr>
        <w:t xml:space="preserve"> </w:t>
      </w:r>
      <w:r>
        <w:rPr>
          <w:spacing w:val="-1"/>
        </w:rPr>
        <w:t>Psychic Energy</w:t>
      </w:r>
      <w:r>
        <w:rPr>
          <w:spacing w:val="-2"/>
        </w:rPr>
        <w:t xml:space="preserve"> </w:t>
      </w:r>
      <w:r>
        <w:rPr>
          <w:spacing w:val="-1"/>
        </w:rPr>
        <w:t>Connections</w:t>
      </w:r>
      <w:r>
        <w:rPr>
          <w:spacing w:val="-2"/>
        </w:rPr>
        <w:t xml:space="preserve"> </w:t>
      </w:r>
      <w:r>
        <w:t>as</w:t>
      </w:r>
      <w:r>
        <w:rPr>
          <w:spacing w:val="-3"/>
        </w:rPr>
        <w:t xml:space="preserve"> </w:t>
      </w:r>
      <w:r>
        <w:rPr>
          <w:spacing w:val="-1"/>
        </w:rPr>
        <w:t xml:space="preserve">well </w:t>
      </w:r>
      <w:r>
        <w:t>as</w:t>
      </w:r>
      <w:r>
        <w:rPr>
          <w:spacing w:val="-2"/>
        </w:rPr>
        <w:t xml:space="preserve"> </w:t>
      </w:r>
      <w:r>
        <w:rPr>
          <w:spacing w:val="-1"/>
        </w:rPr>
        <w:t>create</w:t>
      </w:r>
      <w:r>
        <w:rPr>
          <w:spacing w:val="34"/>
        </w:rPr>
        <w:t xml:space="preserve"> </w:t>
      </w:r>
      <w:r>
        <w:rPr>
          <w:spacing w:val="-1"/>
        </w:rPr>
        <w:t>them.</w:t>
      </w:r>
    </w:p>
    <w:p w:rsidR="00EA20B7" w:rsidRDefault="00877DD6">
      <w:pPr>
        <w:pStyle w:val="Corpodetexto"/>
        <w:ind w:right="177"/>
      </w:pPr>
      <w:r>
        <w:rPr>
          <w:spacing w:val="-1"/>
        </w:rPr>
        <w:t>And</w:t>
      </w:r>
      <w:r>
        <w:t xml:space="preserve"> </w:t>
      </w:r>
      <w:r>
        <w:rPr>
          <w:spacing w:val="-1"/>
        </w:rPr>
        <w:t>why</w:t>
      </w:r>
      <w:r>
        <w:rPr>
          <w:spacing w:val="-2"/>
        </w:rPr>
        <w:t xml:space="preserve"> </w:t>
      </w:r>
      <w:r>
        <w:t xml:space="preserve">do </w:t>
      </w:r>
      <w:r>
        <w:rPr>
          <w:spacing w:val="-2"/>
        </w:rPr>
        <w:t>we</w:t>
      </w:r>
      <w:r>
        <w:rPr>
          <w:spacing w:val="1"/>
        </w:rPr>
        <w:t xml:space="preserve"> </w:t>
      </w:r>
      <w:r>
        <w:rPr>
          <w:spacing w:val="-1"/>
        </w:rPr>
        <w:t>give</w:t>
      </w:r>
      <w:r>
        <w:t xml:space="preserve"> </w:t>
      </w:r>
      <w:r>
        <w:rPr>
          <w:spacing w:val="-1"/>
        </w:rPr>
        <w:t>energy</w:t>
      </w:r>
      <w:r>
        <w:rPr>
          <w:spacing w:val="-3"/>
        </w:rPr>
        <w:t xml:space="preserve"> </w:t>
      </w:r>
      <w:r>
        <w:t xml:space="preserve">to </w:t>
      </w:r>
      <w:r>
        <w:rPr>
          <w:spacing w:val="-1"/>
        </w:rPr>
        <w:t>our</w:t>
      </w:r>
      <w:r>
        <w:t xml:space="preserve"> </w:t>
      </w:r>
      <w:r>
        <w:rPr>
          <w:spacing w:val="-1"/>
        </w:rPr>
        <w:t>students,</w:t>
      </w:r>
      <w:r>
        <w:rPr>
          <w:spacing w:val="-2"/>
        </w:rPr>
        <w:t xml:space="preserve"> </w:t>
      </w:r>
      <w:r>
        <w:rPr>
          <w:spacing w:val="-1"/>
        </w:rPr>
        <w:t>the answer</w:t>
      </w:r>
      <w:r>
        <w:t xml:space="preserve"> </w:t>
      </w:r>
      <w:r>
        <w:rPr>
          <w:spacing w:val="-1"/>
        </w:rPr>
        <w:t>is</w:t>
      </w:r>
      <w:r>
        <w:rPr>
          <w:spacing w:val="-3"/>
        </w:rPr>
        <w:t xml:space="preserve"> </w:t>
      </w:r>
      <w:r>
        <w:rPr>
          <w:spacing w:val="-1"/>
        </w:rPr>
        <w:t>that all</w:t>
      </w:r>
      <w:r>
        <w:rPr>
          <w:spacing w:val="39"/>
        </w:rPr>
        <w:t xml:space="preserve"> </w:t>
      </w:r>
      <w:r>
        <w:rPr>
          <w:spacing w:val="-1"/>
        </w:rPr>
        <w:t>Enlightened Masters give</w:t>
      </w:r>
      <w:r>
        <w:t xml:space="preserve"> </w:t>
      </w:r>
      <w:r>
        <w:rPr>
          <w:spacing w:val="-1"/>
        </w:rPr>
        <w:t>Energy</w:t>
      </w:r>
      <w:r>
        <w:rPr>
          <w:spacing w:val="-3"/>
        </w:rPr>
        <w:t xml:space="preserve"> </w:t>
      </w:r>
      <w:r>
        <w:t xml:space="preserve">to, </w:t>
      </w:r>
      <w:r>
        <w:rPr>
          <w:spacing w:val="-1"/>
        </w:rPr>
        <w:t>raise</w:t>
      </w:r>
      <w:r>
        <w:t xml:space="preserve"> </w:t>
      </w:r>
      <w:r>
        <w:rPr>
          <w:spacing w:val="-1"/>
        </w:rPr>
        <w:t>the</w:t>
      </w:r>
      <w:r>
        <w:t xml:space="preserve"> </w:t>
      </w:r>
      <w:r>
        <w:rPr>
          <w:spacing w:val="-1"/>
        </w:rPr>
        <w:t>Energy</w:t>
      </w:r>
      <w:r>
        <w:rPr>
          <w:spacing w:val="-2"/>
        </w:rPr>
        <w:t xml:space="preserve"> </w:t>
      </w:r>
      <w:r>
        <w:rPr>
          <w:spacing w:val="-1"/>
        </w:rPr>
        <w:t>Vibration</w:t>
      </w:r>
      <w:r>
        <w:t xml:space="preserve"> </w:t>
      </w:r>
      <w:r>
        <w:rPr>
          <w:spacing w:val="-1"/>
        </w:rPr>
        <w:t>of</w:t>
      </w:r>
      <w:r>
        <w:rPr>
          <w:spacing w:val="30"/>
        </w:rPr>
        <w:t xml:space="preserve"> </w:t>
      </w:r>
      <w:r>
        <w:rPr>
          <w:spacing w:val="-1"/>
        </w:rPr>
        <w:t>Their</w:t>
      </w:r>
      <w:r>
        <w:t xml:space="preserve"> </w:t>
      </w:r>
      <w:r>
        <w:rPr>
          <w:spacing w:val="-1"/>
        </w:rPr>
        <w:t>Students</w:t>
      </w:r>
      <w:r>
        <w:rPr>
          <w:spacing w:val="-2"/>
        </w:rPr>
        <w:t xml:space="preserve"> </w:t>
      </w:r>
      <w:r>
        <w:t>and</w:t>
      </w:r>
      <w:r>
        <w:rPr>
          <w:spacing w:val="-2"/>
        </w:rPr>
        <w:t xml:space="preserve"> </w:t>
      </w:r>
      <w:r>
        <w:rPr>
          <w:spacing w:val="-1"/>
        </w:rPr>
        <w:t>Disciples</w:t>
      </w:r>
      <w:r>
        <w:t xml:space="preserve"> </w:t>
      </w:r>
      <w:r>
        <w:rPr>
          <w:spacing w:val="-1"/>
        </w:rPr>
        <w:t>in order</w:t>
      </w:r>
      <w:r>
        <w:rPr>
          <w:spacing w:val="-2"/>
        </w:rPr>
        <w:t xml:space="preserve"> </w:t>
      </w:r>
      <w:r>
        <w:rPr>
          <w:spacing w:val="-1"/>
        </w:rPr>
        <w:t>to</w:t>
      </w:r>
      <w:r>
        <w:t xml:space="preserve"> </w:t>
      </w:r>
      <w:r>
        <w:rPr>
          <w:spacing w:val="-2"/>
        </w:rPr>
        <w:t>make</w:t>
      </w:r>
      <w:r>
        <w:t xml:space="preserve"> </w:t>
      </w:r>
      <w:r>
        <w:rPr>
          <w:spacing w:val="-1"/>
        </w:rPr>
        <w:t>them</w:t>
      </w:r>
      <w:r>
        <w:rPr>
          <w:spacing w:val="-2"/>
        </w:rPr>
        <w:t xml:space="preserve"> </w:t>
      </w:r>
      <w:r>
        <w:rPr>
          <w:spacing w:val="-1"/>
        </w:rPr>
        <w:t>Enlightened.</w:t>
      </w:r>
      <w:r>
        <w:rPr>
          <w:spacing w:val="-2"/>
        </w:rPr>
        <w:t xml:space="preserve"> </w:t>
      </w:r>
      <w:r>
        <w:t>As</w:t>
      </w:r>
      <w:r>
        <w:rPr>
          <w:spacing w:val="45"/>
        </w:rPr>
        <w:t xml:space="preserve"> </w:t>
      </w:r>
      <w:r>
        <w:rPr>
          <w:spacing w:val="-1"/>
        </w:rPr>
        <w:t>my</w:t>
      </w:r>
      <w:r>
        <w:t xml:space="preserve"> </w:t>
      </w:r>
      <w:r>
        <w:rPr>
          <w:spacing w:val="-1"/>
        </w:rPr>
        <w:t>Master, Swami Satchidananda</w:t>
      </w:r>
      <w:r>
        <w:rPr>
          <w:spacing w:val="1"/>
        </w:rPr>
        <w:t xml:space="preserve"> </w:t>
      </w:r>
      <w:r>
        <w:rPr>
          <w:spacing w:val="-1"/>
        </w:rPr>
        <w:t>said,</w:t>
      </w:r>
      <w:r>
        <w:t xml:space="preserve"> </w:t>
      </w:r>
      <w:r>
        <w:rPr>
          <w:spacing w:val="-1"/>
        </w:rPr>
        <w:t>“Making</w:t>
      </w:r>
      <w:r>
        <w:rPr>
          <w:spacing w:val="1"/>
        </w:rPr>
        <w:t xml:space="preserve"> </w:t>
      </w:r>
      <w:r>
        <w:rPr>
          <w:spacing w:val="-1"/>
        </w:rPr>
        <w:t>someone</w:t>
      </w:r>
      <w:r>
        <w:rPr>
          <w:spacing w:val="31"/>
        </w:rPr>
        <w:t xml:space="preserve"> </w:t>
      </w:r>
      <w:r>
        <w:rPr>
          <w:spacing w:val="-1"/>
        </w:rPr>
        <w:t>Enlightened</w:t>
      </w:r>
      <w:r>
        <w:rPr>
          <w:spacing w:val="-2"/>
        </w:rPr>
        <w:t xml:space="preserve"> </w:t>
      </w:r>
      <w:r>
        <w:rPr>
          <w:spacing w:val="-1"/>
        </w:rPr>
        <w:t>is like creating</w:t>
      </w:r>
      <w:r>
        <w:t xml:space="preserve"> a</w:t>
      </w:r>
      <w:r>
        <w:rPr>
          <w:spacing w:val="1"/>
        </w:rPr>
        <w:t xml:space="preserve"> </w:t>
      </w:r>
      <w:r>
        <w:rPr>
          <w:spacing w:val="-1"/>
        </w:rPr>
        <w:t>baby”</w:t>
      </w:r>
      <w:r>
        <w:rPr>
          <w:spacing w:val="1"/>
        </w:rPr>
        <w:t xml:space="preserve"> </w:t>
      </w:r>
      <w:r>
        <w:rPr>
          <w:spacing w:val="-1"/>
        </w:rPr>
        <w:t>Or</w:t>
      </w:r>
      <w:r>
        <w:rPr>
          <w:spacing w:val="-2"/>
        </w:rPr>
        <w:t xml:space="preserve"> </w:t>
      </w:r>
      <w:r>
        <w:t xml:space="preserve">as </w:t>
      </w:r>
      <w:r>
        <w:rPr>
          <w:spacing w:val="-1"/>
        </w:rPr>
        <w:t>Goethe</w:t>
      </w:r>
      <w:r>
        <w:t xml:space="preserve"> </w:t>
      </w:r>
      <w:r>
        <w:rPr>
          <w:spacing w:val="-1"/>
        </w:rPr>
        <w:t>Said, “Connect,</w:t>
      </w:r>
      <w:r>
        <w:rPr>
          <w:spacing w:val="45"/>
        </w:rPr>
        <w:t xml:space="preserve"> </w:t>
      </w:r>
      <w:r>
        <w:t>only</w:t>
      </w:r>
      <w:r>
        <w:rPr>
          <w:spacing w:val="-2"/>
        </w:rPr>
        <w:t xml:space="preserve"> </w:t>
      </w:r>
      <w:r>
        <w:t>Connect.”</w:t>
      </w:r>
    </w:p>
    <w:p w:rsidR="00EA20B7" w:rsidRDefault="00877DD6">
      <w:pPr>
        <w:pStyle w:val="Corpodetexto"/>
        <w:spacing w:before="120"/>
        <w:ind w:right="136"/>
      </w:pPr>
      <w:r>
        <w:t xml:space="preserve">We can </w:t>
      </w:r>
      <w:r>
        <w:rPr>
          <w:spacing w:val="-1"/>
        </w:rPr>
        <w:t>understand</w:t>
      </w:r>
      <w:r>
        <w:t xml:space="preserve"> </w:t>
      </w:r>
      <w:r>
        <w:rPr>
          <w:spacing w:val="-2"/>
        </w:rPr>
        <w:t>why</w:t>
      </w:r>
      <w:r>
        <w:rPr>
          <w:spacing w:val="-1"/>
        </w:rPr>
        <w:t xml:space="preserve"> </w:t>
      </w:r>
      <w:r>
        <w:t xml:space="preserve">the </w:t>
      </w:r>
      <w:r>
        <w:rPr>
          <w:spacing w:val="-1"/>
        </w:rPr>
        <w:t xml:space="preserve">Buddha </w:t>
      </w:r>
      <w:r>
        <w:t>Said,</w:t>
      </w:r>
      <w:r>
        <w:rPr>
          <w:spacing w:val="-1"/>
        </w:rPr>
        <w:t xml:space="preserve"> “Attachment</w:t>
      </w:r>
      <w:r>
        <w:rPr>
          <w:spacing w:val="2"/>
        </w:rPr>
        <w:t xml:space="preserve"> </w:t>
      </w:r>
      <w:r>
        <w:rPr>
          <w:spacing w:val="-1"/>
        </w:rPr>
        <w:t xml:space="preserve">leads </w:t>
      </w:r>
      <w:r>
        <w:t xml:space="preserve">to </w:t>
      </w:r>
      <w:r>
        <w:rPr>
          <w:spacing w:val="-1"/>
        </w:rPr>
        <w:t>Pain”</w:t>
      </w:r>
      <w:r>
        <w:rPr>
          <w:spacing w:val="37"/>
        </w:rPr>
        <w:t xml:space="preserve"> </w:t>
      </w:r>
      <w:r>
        <w:rPr>
          <w:spacing w:val="-1"/>
        </w:rPr>
        <w:t>This</w:t>
      </w:r>
      <w:r>
        <w:t xml:space="preserve"> </w:t>
      </w:r>
      <w:r>
        <w:rPr>
          <w:spacing w:val="-1"/>
        </w:rPr>
        <w:t>is</w:t>
      </w:r>
      <w:r>
        <w:t xml:space="preserve"> </w:t>
      </w:r>
      <w:r>
        <w:rPr>
          <w:spacing w:val="-1"/>
        </w:rPr>
        <w:t>caused by</w:t>
      </w:r>
      <w:r>
        <w:rPr>
          <w:spacing w:val="-2"/>
        </w:rPr>
        <w:t xml:space="preserve"> </w:t>
      </w:r>
      <w:r>
        <w:rPr>
          <w:spacing w:val="-1"/>
        </w:rPr>
        <w:t>holding</w:t>
      </w:r>
      <w:r>
        <w:t xml:space="preserve"> </w:t>
      </w:r>
      <w:r>
        <w:rPr>
          <w:spacing w:val="-1"/>
        </w:rPr>
        <w:t>onto</w:t>
      </w:r>
      <w:r>
        <w:rPr>
          <w:spacing w:val="-2"/>
        </w:rPr>
        <w:t xml:space="preserve"> </w:t>
      </w:r>
      <w:r>
        <w:rPr>
          <w:spacing w:val="-1"/>
        </w:rPr>
        <w:t>negative</w:t>
      </w:r>
      <w:r>
        <w:t xml:space="preserve"> </w:t>
      </w:r>
      <w:r>
        <w:rPr>
          <w:spacing w:val="-1"/>
        </w:rPr>
        <w:t>connections</w:t>
      </w:r>
      <w:r>
        <w:rPr>
          <w:spacing w:val="-2"/>
        </w:rPr>
        <w:t xml:space="preserve"> </w:t>
      </w:r>
      <w:r>
        <w:rPr>
          <w:spacing w:val="-1"/>
        </w:rPr>
        <w:t>too</w:t>
      </w:r>
      <w:r>
        <w:t xml:space="preserve"> </w:t>
      </w:r>
      <w:r>
        <w:rPr>
          <w:spacing w:val="-1"/>
        </w:rPr>
        <w:t>long.</w:t>
      </w:r>
      <w:r>
        <w:rPr>
          <w:spacing w:val="1"/>
        </w:rPr>
        <w:t xml:space="preserve"> </w:t>
      </w:r>
      <w:r>
        <w:rPr>
          <w:spacing w:val="-2"/>
        </w:rPr>
        <w:t>Pain</w:t>
      </w:r>
      <w:r>
        <w:rPr>
          <w:spacing w:val="36"/>
        </w:rPr>
        <w:t xml:space="preserve"> </w:t>
      </w:r>
      <w:r>
        <w:rPr>
          <w:spacing w:val="-1"/>
        </w:rPr>
        <w:t>is</w:t>
      </w:r>
      <w:r>
        <w:t xml:space="preserve"> </w:t>
      </w:r>
      <w:r>
        <w:rPr>
          <w:spacing w:val="-1"/>
        </w:rPr>
        <w:t>caused</w:t>
      </w:r>
      <w:r>
        <w:t xml:space="preserve"> </w:t>
      </w:r>
      <w:r>
        <w:rPr>
          <w:spacing w:val="-1"/>
        </w:rPr>
        <w:t>by</w:t>
      </w:r>
      <w:r>
        <w:rPr>
          <w:spacing w:val="-3"/>
        </w:rPr>
        <w:t xml:space="preserve"> </w:t>
      </w:r>
      <w:r>
        <w:rPr>
          <w:spacing w:val="-1"/>
        </w:rPr>
        <w:t>the</w:t>
      </w:r>
      <w:r>
        <w:rPr>
          <w:spacing w:val="1"/>
        </w:rPr>
        <w:t xml:space="preserve"> </w:t>
      </w:r>
      <w:r>
        <w:rPr>
          <w:spacing w:val="-1"/>
        </w:rPr>
        <w:t>inability</w:t>
      </w:r>
      <w:r>
        <w:rPr>
          <w:spacing w:val="-3"/>
        </w:rPr>
        <w:t xml:space="preserve"> </w:t>
      </w:r>
      <w:r>
        <w:rPr>
          <w:spacing w:val="-1"/>
        </w:rPr>
        <w:t>to</w:t>
      </w:r>
      <w:r>
        <w:t xml:space="preserve"> </w:t>
      </w:r>
      <w:r>
        <w:rPr>
          <w:spacing w:val="-1"/>
        </w:rPr>
        <w:t>connect</w:t>
      </w:r>
      <w:r>
        <w:rPr>
          <w:spacing w:val="-2"/>
        </w:rPr>
        <w:t xml:space="preserve"> </w:t>
      </w:r>
      <w:r>
        <w:rPr>
          <w:spacing w:val="-1"/>
        </w:rPr>
        <w:t>and</w:t>
      </w:r>
      <w:r>
        <w:t xml:space="preserve"> </w:t>
      </w:r>
      <w:r>
        <w:rPr>
          <w:spacing w:val="-1"/>
        </w:rPr>
        <w:t>disconnect,</w:t>
      </w:r>
      <w:r>
        <w:rPr>
          <w:spacing w:val="-2"/>
        </w:rPr>
        <w:t xml:space="preserve"> </w:t>
      </w:r>
      <w:r>
        <w:rPr>
          <w:spacing w:val="-1"/>
        </w:rPr>
        <w:t>the</w:t>
      </w:r>
      <w:r>
        <w:t xml:space="preserve"> </w:t>
      </w:r>
      <w:r>
        <w:rPr>
          <w:spacing w:val="-1"/>
        </w:rPr>
        <w:t>inability</w:t>
      </w:r>
      <w:r>
        <w:rPr>
          <w:spacing w:val="-3"/>
        </w:rPr>
        <w:t xml:space="preserve"> </w:t>
      </w:r>
      <w:r>
        <w:rPr>
          <w:spacing w:val="-1"/>
        </w:rPr>
        <w:t>to</w:t>
      </w:r>
      <w:r>
        <w:rPr>
          <w:spacing w:val="40"/>
        </w:rPr>
        <w:t xml:space="preserve"> </w:t>
      </w:r>
      <w:r>
        <w:rPr>
          <w:spacing w:val="-1"/>
        </w:rPr>
        <w:t xml:space="preserve">Manage </w:t>
      </w:r>
      <w:r>
        <w:t xml:space="preserve">Connections </w:t>
      </w:r>
      <w:r>
        <w:rPr>
          <w:spacing w:val="-1"/>
        </w:rPr>
        <w:t>which</w:t>
      </w:r>
      <w:r>
        <w:t xml:space="preserve"> is</w:t>
      </w:r>
      <w:r>
        <w:rPr>
          <w:spacing w:val="-3"/>
        </w:rPr>
        <w:t xml:space="preserve"> </w:t>
      </w:r>
      <w:r>
        <w:t>the</w:t>
      </w:r>
      <w:r>
        <w:rPr>
          <w:spacing w:val="-1"/>
        </w:rPr>
        <w:t xml:space="preserve"> teaching </w:t>
      </w:r>
      <w:r>
        <w:t>of</w:t>
      </w:r>
      <w:r>
        <w:rPr>
          <w:spacing w:val="-1"/>
        </w:rPr>
        <w:t xml:space="preserve"> </w:t>
      </w:r>
      <w:r>
        <w:t xml:space="preserve">the </w:t>
      </w:r>
      <w:r>
        <w:rPr>
          <w:spacing w:val="-1"/>
        </w:rPr>
        <w:t xml:space="preserve">Initiations </w:t>
      </w:r>
      <w:r>
        <w:t>of</w:t>
      </w:r>
      <w:r>
        <w:rPr>
          <w:spacing w:val="29"/>
        </w:rPr>
        <w:t xml:space="preserve"> </w:t>
      </w:r>
      <w:r>
        <w:rPr>
          <w:spacing w:val="-1"/>
        </w:rPr>
        <w:t>Energy</w:t>
      </w:r>
      <w:r>
        <w:rPr>
          <w:spacing w:val="-2"/>
        </w:rPr>
        <w:t xml:space="preserve"> </w:t>
      </w:r>
      <w:r>
        <w:rPr>
          <w:spacing w:val="-1"/>
        </w:rPr>
        <w:t>Enhancement,</w:t>
      </w:r>
      <w:r>
        <w:rPr>
          <w:spacing w:val="-2"/>
        </w:rPr>
        <w:t xml:space="preserve"> </w:t>
      </w:r>
      <w:r>
        <w:rPr>
          <w:spacing w:val="-1"/>
        </w:rPr>
        <w:t>The</w:t>
      </w:r>
      <w:r>
        <w:rPr>
          <w:spacing w:val="1"/>
        </w:rPr>
        <w:t xml:space="preserve"> </w:t>
      </w:r>
      <w:r>
        <w:rPr>
          <w:spacing w:val="-1"/>
        </w:rPr>
        <w:t>Mastery</w:t>
      </w:r>
      <w:r>
        <w:rPr>
          <w:spacing w:val="-2"/>
        </w:rPr>
        <w:t xml:space="preserve"> </w:t>
      </w:r>
      <w:r>
        <w:t>of</w:t>
      </w:r>
      <w:r>
        <w:rPr>
          <w:spacing w:val="-2"/>
        </w:rPr>
        <w:t xml:space="preserve"> </w:t>
      </w:r>
      <w:r>
        <w:rPr>
          <w:spacing w:val="-1"/>
        </w:rPr>
        <w:t>Relationships!</w:t>
      </w:r>
    </w:p>
    <w:p w:rsidR="00EA20B7" w:rsidRDefault="00877DD6">
      <w:pPr>
        <w:pStyle w:val="Corpodetexto"/>
        <w:ind w:right="131"/>
      </w:pPr>
      <w:r>
        <w:rPr>
          <w:spacing w:val="-1"/>
        </w:rPr>
        <w:t>The</w:t>
      </w:r>
      <w:r>
        <w:t xml:space="preserve"> </w:t>
      </w:r>
      <w:r>
        <w:rPr>
          <w:spacing w:val="-1"/>
        </w:rPr>
        <w:t>most</w:t>
      </w:r>
      <w:r>
        <w:t xml:space="preserve"> </w:t>
      </w:r>
      <w:r>
        <w:rPr>
          <w:spacing w:val="-1"/>
        </w:rPr>
        <w:t>important thing about</w:t>
      </w:r>
      <w:r>
        <w:rPr>
          <w:spacing w:val="1"/>
        </w:rPr>
        <w:t xml:space="preserve"> </w:t>
      </w:r>
      <w:r>
        <w:rPr>
          <w:spacing w:val="-1"/>
        </w:rPr>
        <w:t>Psychic</w:t>
      </w:r>
      <w:r>
        <w:t xml:space="preserve"> </w:t>
      </w:r>
      <w:r>
        <w:rPr>
          <w:spacing w:val="-1"/>
        </w:rPr>
        <w:t>Energy</w:t>
      </w:r>
      <w:r>
        <w:rPr>
          <w:spacing w:val="-2"/>
        </w:rPr>
        <w:t xml:space="preserve"> </w:t>
      </w:r>
      <w:r>
        <w:rPr>
          <w:spacing w:val="-1"/>
        </w:rPr>
        <w:t>Connections</w:t>
      </w:r>
      <w:r>
        <w:rPr>
          <w:spacing w:val="-2"/>
        </w:rPr>
        <w:t xml:space="preserve"> </w:t>
      </w:r>
      <w:r>
        <w:t>is</w:t>
      </w:r>
      <w:r>
        <w:rPr>
          <w:spacing w:val="-1"/>
        </w:rPr>
        <w:t xml:space="preserve"> </w:t>
      </w:r>
      <w:r>
        <w:t>to</w:t>
      </w:r>
      <w:r>
        <w:rPr>
          <w:spacing w:val="59"/>
        </w:rPr>
        <w:t xml:space="preserve"> </w:t>
      </w:r>
      <w:r>
        <w:rPr>
          <w:spacing w:val="-1"/>
        </w:rPr>
        <w:t>know</w:t>
      </w:r>
      <w:r>
        <w:rPr>
          <w:spacing w:val="-3"/>
        </w:rPr>
        <w:t xml:space="preserve"> </w:t>
      </w:r>
      <w:r>
        <w:rPr>
          <w:spacing w:val="-1"/>
        </w:rPr>
        <w:t>that</w:t>
      </w:r>
      <w:r>
        <w:t xml:space="preserve"> </w:t>
      </w:r>
      <w:r>
        <w:rPr>
          <w:spacing w:val="-1"/>
        </w:rPr>
        <w:t>it is</w:t>
      </w:r>
      <w:r>
        <w:t xml:space="preserve"> </w:t>
      </w:r>
      <w:r>
        <w:rPr>
          <w:spacing w:val="-1"/>
        </w:rPr>
        <w:t>possible</w:t>
      </w:r>
      <w:r>
        <w:t xml:space="preserve"> </w:t>
      </w:r>
      <w:r>
        <w:rPr>
          <w:spacing w:val="-1"/>
        </w:rPr>
        <w:t>to connect</w:t>
      </w:r>
      <w:r>
        <w:rPr>
          <w:spacing w:val="-2"/>
        </w:rPr>
        <w:t xml:space="preserve"> </w:t>
      </w:r>
      <w:r>
        <w:t>and</w:t>
      </w:r>
      <w:r>
        <w:rPr>
          <w:spacing w:val="-1"/>
        </w:rPr>
        <w:t xml:space="preserve"> </w:t>
      </w:r>
      <w:r>
        <w:t>also</w:t>
      </w:r>
      <w:r>
        <w:rPr>
          <w:spacing w:val="-1"/>
        </w:rPr>
        <w:t xml:space="preserve"> </w:t>
      </w:r>
      <w:r>
        <w:t xml:space="preserve">to </w:t>
      </w:r>
      <w:r>
        <w:rPr>
          <w:spacing w:val="-1"/>
        </w:rPr>
        <w:t>disconnect</w:t>
      </w:r>
      <w:r>
        <w:t xml:space="preserve"> </w:t>
      </w:r>
      <w:r>
        <w:rPr>
          <w:spacing w:val="-1"/>
        </w:rPr>
        <w:t>using</w:t>
      </w:r>
      <w:r>
        <w:rPr>
          <w:spacing w:val="33"/>
        </w:rPr>
        <w:t xml:space="preserve"> </w:t>
      </w:r>
      <w:r>
        <w:rPr>
          <w:spacing w:val="-1"/>
        </w:rPr>
        <w:t>these</w:t>
      </w:r>
      <w:r>
        <w:t xml:space="preserve"> </w:t>
      </w:r>
      <w:r>
        <w:rPr>
          <w:spacing w:val="-1"/>
        </w:rPr>
        <w:t>cords of</w:t>
      </w:r>
      <w:r>
        <w:rPr>
          <w:spacing w:val="1"/>
        </w:rPr>
        <w:t xml:space="preserve"> </w:t>
      </w:r>
      <w:r>
        <w:rPr>
          <w:spacing w:val="-1"/>
        </w:rPr>
        <w:t>Psychic</w:t>
      </w:r>
      <w:r>
        <w:t xml:space="preserve"> </w:t>
      </w:r>
      <w:r>
        <w:rPr>
          <w:spacing w:val="-1"/>
        </w:rPr>
        <w:t>Energy</w:t>
      </w:r>
      <w:r>
        <w:rPr>
          <w:spacing w:val="-2"/>
        </w:rPr>
        <w:t xml:space="preserve"> </w:t>
      </w:r>
      <w:r>
        <w:rPr>
          <w:spacing w:val="-1"/>
        </w:rPr>
        <w:t>Connections. Only connect</w:t>
      </w:r>
      <w:r>
        <w:rPr>
          <w:spacing w:val="1"/>
        </w:rPr>
        <w:t xml:space="preserve"> </w:t>
      </w:r>
      <w:r>
        <w:rPr>
          <w:spacing w:val="-1"/>
        </w:rPr>
        <w:t>when</w:t>
      </w:r>
      <w:r>
        <w:t xml:space="preserve"> </w:t>
      </w:r>
      <w:r>
        <w:rPr>
          <w:spacing w:val="-1"/>
        </w:rPr>
        <w:t>it</w:t>
      </w:r>
      <w:r>
        <w:rPr>
          <w:spacing w:val="2"/>
        </w:rPr>
        <w:t xml:space="preserve"> </w:t>
      </w:r>
      <w:r>
        <w:rPr>
          <w:spacing w:val="-1"/>
        </w:rPr>
        <w:t>is</w:t>
      </w:r>
      <w:r>
        <w:rPr>
          <w:spacing w:val="27"/>
        </w:rPr>
        <w:t xml:space="preserve"> </w:t>
      </w:r>
      <w:r>
        <w:rPr>
          <w:spacing w:val="-1"/>
        </w:rPr>
        <w:t>necessary. Discon</w:t>
      </w:r>
      <w:r>
        <w:rPr>
          <w:spacing w:val="-1"/>
        </w:rPr>
        <w:t>nect</w:t>
      </w:r>
      <w:r>
        <w:t xml:space="preserve"> </w:t>
      </w:r>
      <w:r>
        <w:rPr>
          <w:spacing w:val="-1"/>
        </w:rPr>
        <w:t>when it</w:t>
      </w:r>
      <w:r>
        <w:rPr>
          <w:spacing w:val="2"/>
        </w:rPr>
        <w:t xml:space="preserve"> </w:t>
      </w:r>
      <w:r>
        <w:rPr>
          <w:spacing w:val="-1"/>
        </w:rPr>
        <w:t>is</w:t>
      </w:r>
      <w:r>
        <w:rPr>
          <w:spacing w:val="-2"/>
        </w:rPr>
        <w:t xml:space="preserve"> </w:t>
      </w:r>
      <w:r>
        <w:rPr>
          <w:spacing w:val="-1"/>
        </w:rPr>
        <w:t>not necessary. Be</w:t>
      </w:r>
      <w:r>
        <w:rPr>
          <w:spacing w:val="1"/>
        </w:rPr>
        <w:t xml:space="preserve"> </w:t>
      </w:r>
      <w:r>
        <w:rPr>
          <w:spacing w:val="-2"/>
        </w:rPr>
        <w:t>mindful</w:t>
      </w:r>
      <w:r>
        <w:rPr>
          <w:spacing w:val="-1"/>
        </w:rPr>
        <w:t xml:space="preserve"> of your</w:t>
      </w:r>
      <w:r>
        <w:rPr>
          <w:spacing w:val="55"/>
        </w:rPr>
        <w:t xml:space="preserve"> </w:t>
      </w:r>
      <w:r>
        <w:rPr>
          <w:spacing w:val="-1"/>
        </w:rPr>
        <w:t>connections. And these</w:t>
      </w:r>
      <w:r>
        <w:t xml:space="preserve"> </w:t>
      </w:r>
      <w:r>
        <w:rPr>
          <w:spacing w:val="-1"/>
        </w:rPr>
        <w:t>Psychic</w:t>
      </w:r>
      <w:r>
        <w:t xml:space="preserve"> </w:t>
      </w:r>
      <w:r>
        <w:rPr>
          <w:spacing w:val="-1"/>
        </w:rPr>
        <w:t>Energy</w:t>
      </w:r>
      <w:r>
        <w:rPr>
          <w:spacing w:val="-2"/>
        </w:rPr>
        <w:t xml:space="preserve"> </w:t>
      </w:r>
      <w:r>
        <w:rPr>
          <w:spacing w:val="-1"/>
        </w:rPr>
        <w:t>Connections are at the</w:t>
      </w:r>
      <w:r>
        <w:t xml:space="preserve"> </w:t>
      </w:r>
      <w:r>
        <w:rPr>
          <w:spacing w:val="-1"/>
        </w:rPr>
        <w:t>core</w:t>
      </w:r>
      <w:r>
        <w:rPr>
          <w:spacing w:val="24"/>
        </w:rPr>
        <w:t xml:space="preserve"> </w:t>
      </w:r>
      <w:r>
        <w:t>of</w:t>
      </w:r>
      <w:r>
        <w:rPr>
          <w:spacing w:val="-2"/>
        </w:rPr>
        <w:t xml:space="preserve"> </w:t>
      </w:r>
      <w:r>
        <w:rPr>
          <w:spacing w:val="-1"/>
        </w:rPr>
        <w:t>every</w:t>
      </w:r>
      <w:r>
        <w:rPr>
          <w:spacing w:val="-2"/>
        </w:rPr>
        <w:t xml:space="preserve"> </w:t>
      </w:r>
      <w:r>
        <w:rPr>
          <w:spacing w:val="-1"/>
        </w:rPr>
        <w:t>successful</w:t>
      </w:r>
      <w:r>
        <w:rPr>
          <w:spacing w:val="1"/>
        </w:rPr>
        <w:t xml:space="preserve"> </w:t>
      </w:r>
      <w:r>
        <w:rPr>
          <w:spacing w:val="-1"/>
        </w:rPr>
        <w:t>Loving</w:t>
      </w:r>
      <w:r>
        <w:rPr>
          <w:spacing w:val="1"/>
        </w:rPr>
        <w:t xml:space="preserve"> </w:t>
      </w:r>
      <w:r>
        <w:rPr>
          <w:spacing w:val="-1"/>
        </w:rPr>
        <w:t>Relationship.</w:t>
      </w:r>
    </w:p>
    <w:p w:rsidR="00EA20B7" w:rsidRDefault="00EA20B7">
      <w:pPr>
        <w:sectPr w:rsidR="00EA20B7">
          <w:pgSz w:w="8640" w:h="12960"/>
          <w:pgMar w:top="980" w:right="900" w:bottom="900" w:left="900" w:header="0" w:footer="712" w:gutter="0"/>
          <w:cols w:space="720"/>
        </w:sectPr>
      </w:pPr>
    </w:p>
    <w:p w:rsidR="00EA20B7" w:rsidRDefault="00877DD6">
      <w:pPr>
        <w:pStyle w:val="Heading2"/>
        <w:ind w:left="953" w:right="855"/>
        <w:jc w:val="center"/>
      </w:pPr>
      <w:r>
        <w:rPr>
          <w:b/>
        </w:rPr>
        <w:lastRenderedPageBreak/>
        <w:t>CHAKRA</w:t>
      </w:r>
      <w:r>
        <w:rPr>
          <w:b/>
          <w:spacing w:val="-25"/>
        </w:rPr>
        <w:t xml:space="preserve"> </w:t>
      </w:r>
      <w:r>
        <w:rPr>
          <w:b/>
        </w:rPr>
        <w:t>TANTRA</w:t>
      </w:r>
      <w:r>
        <w:rPr>
          <w:b/>
          <w:spacing w:val="-24"/>
        </w:rPr>
        <w:t xml:space="preserve"> </w:t>
      </w:r>
      <w:r>
        <w:rPr>
          <w:b/>
        </w:rPr>
        <w:t>LINKS</w:t>
      </w:r>
    </w:p>
    <w:p w:rsidR="00EA20B7" w:rsidRDefault="00877DD6">
      <w:pPr>
        <w:spacing w:before="120"/>
        <w:ind w:left="200" w:right="98"/>
        <w:jc w:val="center"/>
        <w:rPr>
          <w:rFonts w:ascii="Lucida Sans" w:eastAsia="Lucida Sans" w:hAnsi="Lucida Sans" w:cs="Lucida Sans"/>
          <w:sz w:val="40"/>
          <w:szCs w:val="40"/>
        </w:rPr>
      </w:pPr>
      <w:r>
        <w:rPr>
          <w:rFonts w:ascii="Lucida Sans"/>
          <w:b/>
          <w:sz w:val="40"/>
        </w:rPr>
        <w:t>BALANCED</w:t>
      </w:r>
      <w:r>
        <w:rPr>
          <w:rFonts w:ascii="Lucida Sans"/>
          <w:b/>
          <w:spacing w:val="-25"/>
          <w:sz w:val="40"/>
        </w:rPr>
        <w:t xml:space="preserve"> </w:t>
      </w:r>
      <w:r>
        <w:rPr>
          <w:rFonts w:ascii="Lucida Sans"/>
          <w:b/>
          <w:sz w:val="40"/>
        </w:rPr>
        <w:t>AND</w:t>
      </w:r>
      <w:r>
        <w:rPr>
          <w:rFonts w:ascii="Lucida Sans"/>
          <w:b/>
          <w:spacing w:val="-24"/>
          <w:sz w:val="40"/>
        </w:rPr>
        <w:t xml:space="preserve"> </w:t>
      </w:r>
      <w:r>
        <w:rPr>
          <w:rFonts w:ascii="Lucida Sans"/>
          <w:b/>
          <w:sz w:val="40"/>
        </w:rPr>
        <w:t>SHARED</w:t>
      </w:r>
      <w:r>
        <w:rPr>
          <w:rFonts w:ascii="Lucida Sans"/>
          <w:b/>
          <w:w w:val="99"/>
          <w:sz w:val="40"/>
        </w:rPr>
        <w:t xml:space="preserve"> </w:t>
      </w:r>
      <w:r>
        <w:rPr>
          <w:rFonts w:ascii="Lucida Sans"/>
          <w:b/>
          <w:sz w:val="40"/>
        </w:rPr>
        <w:t>COMMUNICATION</w:t>
      </w:r>
      <w:r>
        <w:rPr>
          <w:rFonts w:ascii="Lucida Sans"/>
          <w:b/>
          <w:spacing w:val="-50"/>
          <w:sz w:val="40"/>
        </w:rPr>
        <w:t xml:space="preserve"> </w:t>
      </w:r>
      <w:r>
        <w:rPr>
          <w:rFonts w:ascii="Lucida Sans"/>
          <w:b/>
          <w:sz w:val="40"/>
        </w:rPr>
        <w:t>FLOW</w:t>
      </w:r>
    </w:p>
    <w:p w:rsidR="00EA20B7" w:rsidRDefault="00877DD6">
      <w:pPr>
        <w:spacing w:before="120"/>
        <w:ind w:left="199" w:right="100"/>
        <w:jc w:val="center"/>
        <w:rPr>
          <w:rFonts w:ascii="Lucida Sans" w:eastAsia="Lucida Sans" w:hAnsi="Lucida Sans" w:cs="Lucida Sans"/>
          <w:sz w:val="40"/>
          <w:szCs w:val="40"/>
        </w:rPr>
      </w:pPr>
      <w:r>
        <w:rPr>
          <w:rFonts w:ascii="Lucida Sans"/>
          <w:b/>
          <w:sz w:val="40"/>
        </w:rPr>
        <w:t>How</w:t>
      </w:r>
      <w:r>
        <w:rPr>
          <w:rFonts w:ascii="Lucida Sans"/>
          <w:b/>
          <w:spacing w:val="-15"/>
          <w:sz w:val="40"/>
        </w:rPr>
        <w:t xml:space="preserve"> </w:t>
      </w:r>
      <w:r>
        <w:rPr>
          <w:rFonts w:ascii="Lucida Sans"/>
          <w:b/>
          <w:sz w:val="40"/>
        </w:rPr>
        <w:t>to</w:t>
      </w:r>
      <w:r>
        <w:rPr>
          <w:rFonts w:ascii="Lucida Sans"/>
          <w:b/>
          <w:spacing w:val="-15"/>
          <w:sz w:val="40"/>
        </w:rPr>
        <w:t xml:space="preserve"> </w:t>
      </w:r>
      <w:r>
        <w:rPr>
          <w:rFonts w:ascii="Lucida Sans"/>
          <w:b/>
          <w:sz w:val="40"/>
        </w:rPr>
        <w:t>connect</w:t>
      </w:r>
      <w:r>
        <w:rPr>
          <w:rFonts w:ascii="Lucida Sans"/>
          <w:b/>
          <w:spacing w:val="-15"/>
          <w:sz w:val="40"/>
        </w:rPr>
        <w:t xml:space="preserve"> </w:t>
      </w:r>
      <w:r>
        <w:rPr>
          <w:rFonts w:ascii="Lucida Sans"/>
          <w:b/>
          <w:sz w:val="40"/>
        </w:rPr>
        <w:t>and</w:t>
      </w:r>
      <w:r>
        <w:rPr>
          <w:rFonts w:ascii="Lucida Sans"/>
          <w:b/>
          <w:spacing w:val="-15"/>
          <w:sz w:val="40"/>
        </w:rPr>
        <w:t xml:space="preserve"> </w:t>
      </w:r>
      <w:r>
        <w:rPr>
          <w:rFonts w:ascii="Lucida Sans"/>
          <w:b/>
          <w:sz w:val="40"/>
        </w:rPr>
        <w:t>disconnect</w:t>
      </w:r>
      <w:r>
        <w:rPr>
          <w:rFonts w:ascii="Lucida Sans"/>
          <w:b/>
          <w:w w:val="99"/>
          <w:sz w:val="40"/>
        </w:rPr>
        <w:t xml:space="preserve"> </w:t>
      </w:r>
      <w:r>
        <w:rPr>
          <w:rFonts w:ascii="Lucida Sans"/>
          <w:b/>
          <w:sz w:val="40"/>
        </w:rPr>
        <w:t>appropriately</w:t>
      </w:r>
    </w:p>
    <w:p w:rsidR="00EA20B7" w:rsidRDefault="00EA20B7">
      <w:pPr>
        <w:spacing w:before="4"/>
        <w:rPr>
          <w:rFonts w:ascii="Lucida Sans" w:eastAsia="Lucida Sans" w:hAnsi="Lucida Sans" w:cs="Lucida Sans"/>
          <w:b/>
          <w:bCs/>
          <w:sz w:val="10"/>
          <w:szCs w:val="10"/>
        </w:rPr>
      </w:pPr>
    </w:p>
    <w:p w:rsidR="00EA20B7" w:rsidRDefault="00877DD6">
      <w:pPr>
        <w:spacing w:line="200" w:lineRule="atLeast"/>
        <w:ind w:left="108"/>
        <w:rPr>
          <w:rFonts w:ascii="Lucida Sans" w:eastAsia="Lucida Sans" w:hAnsi="Lucida Sans" w:cs="Lucida Sans"/>
          <w:sz w:val="20"/>
          <w:szCs w:val="20"/>
        </w:rPr>
      </w:pPr>
      <w:r>
        <w:rPr>
          <w:rFonts w:ascii="Lucida Sans" w:eastAsia="Lucida Sans" w:hAnsi="Lucida Sans" w:cs="Lucida Sans"/>
          <w:noProof/>
          <w:sz w:val="20"/>
          <w:szCs w:val="20"/>
        </w:rPr>
        <w:drawing>
          <wp:inline distT="0" distB="0" distL="0" distR="0">
            <wp:extent cx="4113288" cy="2276855"/>
            <wp:effectExtent l="0" t="0" r="0" b="0"/>
            <wp:docPr id="179"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29.png"/>
                    <pic:cNvPicPr/>
                  </pic:nvPicPr>
                  <pic:blipFill>
                    <a:blip r:embed="rId72" cstate="print"/>
                    <a:stretch>
                      <a:fillRect/>
                    </a:stretch>
                  </pic:blipFill>
                  <pic:spPr>
                    <a:xfrm>
                      <a:off x="0" y="0"/>
                      <a:ext cx="4113288" cy="2276855"/>
                    </a:xfrm>
                    <a:prstGeom prst="rect">
                      <a:avLst/>
                    </a:prstGeom>
                  </pic:spPr>
                </pic:pic>
              </a:graphicData>
            </a:graphic>
          </wp:inline>
        </w:drawing>
      </w:r>
    </w:p>
    <w:p w:rsidR="00EA20B7" w:rsidRDefault="00877DD6">
      <w:pPr>
        <w:pStyle w:val="Corpodetexto"/>
        <w:spacing w:before="120"/>
        <w:ind w:left="200" w:right="97"/>
        <w:jc w:val="center"/>
        <w:rPr>
          <w:rFonts w:cs="Lucida Sans"/>
        </w:rPr>
      </w:pPr>
      <w:r>
        <w:rPr>
          <w:b/>
          <w:spacing w:val="-1"/>
        </w:rPr>
        <w:t>Transmitting</w:t>
      </w:r>
      <w:r>
        <w:rPr>
          <w:b/>
        </w:rPr>
        <w:t xml:space="preserve"> and</w:t>
      </w:r>
      <w:r>
        <w:rPr>
          <w:b/>
          <w:spacing w:val="-3"/>
        </w:rPr>
        <w:t xml:space="preserve"> </w:t>
      </w:r>
      <w:r>
        <w:rPr>
          <w:b/>
          <w:spacing w:val="-1"/>
        </w:rPr>
        <w:t>Receiving</w:t>
      </w:r>
      <w:r>
        <w:rPr>
          <w:b/>
        </w:rPr>
        <w:t xml:space="preserve"> </w:t>
      </w:r>
      <w:r>
        <w:rPr>
          <w:b/>
          <w:spacing w:val="-1"/>
        </w:rPr>
        <w:t>Communication</w:t>
      </w:r>
      <w:r>
        <w:rPr>
          <w:b/>
        </w:rPr>
        <w:t xml:space="preserve"> in</w:t>
      </w:r>
      <w:r>
        <w:rPr>
          <w:b/>
          <w:spacing w:val="-1"/>
        </w:rPr>
        <w:t xml:space="preserve"> </w:t>
      </w:r>
      <w:r>
        <w:rPr>
          <w:b/>
        </w:rPr>
        <w:t xml:space="preserve">a </w:t>
      </w:r>
      <w:r>
        <w:rPr>
          <w:b/>
          <w:spacing w:val="-1"/>
        </w:rPr>
        <w:t xml:space="preserve">shared </w:t>
      </w:r>
      <w:r>
        <w:rPr>
          <w:b/>
        </w:rPr>
        <w:t>and</w:t>
      </w:r>
      <w:r>
        <w:rPr>
          <w:b/>
          <w:spacing w:val="33"/>
        </w:rPr>
        <w:t xml:space="preserve"> </w:t>
      </w:r>
      <w:r>
        <w:rPr>
          <w:b/>
          <w:spacing w:val="-1"/>
        </w:rPr>
        <w:t xml:space="preserve">balanced </w:t>
      </w:r>
      <w:r>
        <w:rPr>
          <w:b/>
        </w:rPr>
        <w:t>way.</w:t>
      </w:r>
    </w:p>
    <w:p w:rsidR="00EA20B7" w:rsidRDefault="00EA20B7">
      <w:pPr>
        <w:rPr>
          <w:rFonts w:ascii="Lucida Sans" w:eastAsia="Lucida Sans" w:hAnsi="Lucida Sans" w:cs="Lucida Sans"/>
          <w:b/>
          <w:bCs/>
          <w:sz w:val="20"/>
          <w:szCs w:val="20"/>
        </w:rPr>
      </w:pPr>
    </w:p>
    <w:p w:rsidR="00EA20B7" w:rsidRDefault="00EA20B7">
      <w:pPr>
        <w:spacing w:before="5"/>
        <w:rPr>
          <w:rFonts w:ascii="Lucida Sans" w:eastAsia="Lucida Sans" w:hAnsi="Lucida Sans" w:cs="Lucida Sans"/>
          <w:b/>
          <w:bCs/>
          <w:sz w:val="20"/>
          <w:szCs w:val="20"/>
        </w:rPr>
      </w:pPr>
    </w:p>
    <w:p w:rsidR="00EA20B7" w:rsidRDefault="00877DD6">
      <w:pPr>
        <w:pStyle w:val="Heading2"/>
        <w:spacing w:before="0"/>
        <w:ind w:left="200" w:right="99"/>
        <w:jc w:val="center"/>
      </w:pPr>
      <w:r>
        <w:rPr>
          <w:b/>
        </w:rPr>
        <w:t>THE</w:t>
      </w:r>
      <w:r>
        <w:rPr>
          <w:b/>
          <w:spacing w:val="-17"/>
        </w:rPr>
        <w:t xml:space="preserve"> </w:t>
      </w:r>
      <w:r>
        <w:rPr>
          <w:b/>
        </w:rPr>
        <w:t>MASTERY</w:t>
      </w:r>
      <w:r>
        <w:rPr>
          <w:b/>
          <w:spacing w:val="-17"/>
        </w:rPr>
        <w:t xml:space="preserve"> </w:t>
      </w:r>
      <w:r>
        <w:rPr>
          <w:b/>
        </w:rPr>
        <w:t>OF</w:t>
      </w:r>
      <w:r>
        <w:rPr>
          <w:b/>
          <w:w w:val="99"/>
        </w:rPr>
        <w:t xml:space="preserve"> </w:t>
      </w:r>
      <w:r>
        <w:rPr>
          <w:b/>
        </w:rPr>
        <w:t>RELATIONSHIPS</w:t>
      </w:r>
    </w:p>
    <w:p w:rsidR="00EA20B7" w:rsidRDefault="00877DD6">
      <w:pPr>
        <w:pStyle w:val="Corpodetexto"/>
        <w:spacing w:before="122"/>
        <w:ind w:right="147"/>
      </w:pPr>
      <w:r>
        <w:rPr>
          <w:spacing w:val="-1"/>
        </w:rPr>
        <w:t>In Energy Enhancement Mastery of Relationships</w:t>
      </w:r>
      <w:r>
        <w:rPr>
          <w:spacing w:val="1"/>
        </w:rPr>
        <w:t xml:space="preserve"> </w:t>
      </w:r>
      <w:r>
        <w:rPr>
          <w:spacing w:val="-2"/>
        </w:rPr>
        <w:t>we</w:t>
      </w:r>
      <w:r>
        <w:rPr>
          <w:spacing w:val="1"/>
        </w:rPr>
        <w:t xml:space="preserve"> </w:t>
      </w:r>
      <w:r>
        <w:rPr>
          <w:spacing w:val="-1"/>
        </w:rPr>
        <w:t>learn how</w:t>
      </w:r>
      <w:r>
        <w:rPr>
          <w:spacing w:val="-2"/>
        </w:rPr>
        <w:t xml:space="preserve"> </w:t>
      </w:r>
      <w:r>
        <w:t>to</w:t>
      </w:r>
      <w:r>
        <w:rPr>
          <w:spacing w:val="37"/>
        </w:rPr>
        <w:t xml:space="preserve"> </w:t>
      </w:r>
      <w:r>
        <w:rPr>
          <w:spacing w:val="-1"/>
        </w:rPr>
        <w:t>cut</w:t>
      </w:r>
      <w:r>
        <w:rPr>
          <w:spacing w:val="1"/>
        </w:rPr>
        <w:t xml:space="preserve"> </w:t>
      </w:r>
      <w:r>
        <w:rPr>
          <w:spacing w:val="-1"/>
        </w:rPr>
        <w:t>off</w:t>
      </w:r>
      <w:r>
        <w:t xml:space="preserve"> </w:t>
      </w:r>
      <w:r>
        <w:rPr>
          <w:spacing w:val="-1"/>
        </w:rPr>
        <w:t>all connections</w:t>
      </w:r>
      <w:r>
        <w:t xml:space="preserve"> </w:t>
      </w:r>
      <w:r>
        <w:rPr>
          <w:spacing w:val="-1"/>
        </w:rPr>
        <w:t>when</w:t>
      </w:r>
      <w:r>
        <w:t xml:space="preserve"> </w:t>
      </w:r>
      <w:r>
        <w:rPr>
          <w:spacing w:val="-2"/>
        </w:rPr>
        <w:t>we</w:t>
      </w:r>
      <w:r>
        <w:rPr>
          <w:spacing w:val="1"/>
        </w:rPr>
        <w:t xml:space="preserve"> </w:t>
      </w:r>
      <w:r>
        <w:rPr>
          <w:spacing w:val="-1"/>
        </w:rPr>
        <w:t>need</w:t>
      </w:r>
      <w:r>
        <w:rPr>
          <w:spacing w:val="-3"/>
        </w:rPr>
        <w:t xml:space="preserve"> </w:t>
      </w:r>
      <w:r>
        <w:rPr>
          <w:spacing w:val="-1"/>
        </w:rPr>
        <w:t>to.</w:t>
      </w:r>
      <w:r>
        <w:rPr>
          <w:spacing w:val="-3"/>
        </w:rPr>
        <w:t xml:space="preserve"> </w:t>
      </w:r>
      <w:r>
        <w:t xml:space="preserve">We </w:t>
      </w:r>
      <w:r>
        <w:rPr>
          <w:spacing w:val="-1"/>
        </w:rPr>
        <w:t>follow</w:t>
      </w:r>
      <w:r>
        <w:rPr>
          <w:spacing w:val="-2"/>
        </w:rPr>
        <w:t xml:space="preserve"> </w:t>
      </w:r>
      <w:r>
        <w:t xml:space="preserve">a </w:t>
      </w:r>
      <w:r>
        <w:rPr>
          <w:spacing w:val="-1"/>
        </w:rPr>
        <w:t>process</w:t>
      </w:r>
      <w:r>
        <w:rPr>
          <w:spacing w:val="-3"/>
        </w:rPr>
        <w:t xml:space="preserve"> </w:t>
      </w:r>
      <w:r>
        <w:rPr>
          <w:spacing w:val="-1"/>
        </w:rPr>
        <w:t>of</w:t>
      </w:r>
      <w:r>
        <w:rPr>
          <w:spacing w:val="22"/>
        </w:rPr>
        <w:t xml:space="preserve"> </w:t>
      </w:r>
      <w:r>
        <w:rPr>
          <w:spacing w:val="-1"/>
        </w:rPr>
        <w:t xml:space="preserve">cutting </w:t>
      </w:r>
      <w:r>
        <w:t>off</w:t>
      </w:r>
      <w:r>
        <w:rPr>
          <w:spacing w:val="-1"/>
        </w:rPr>
        <w:t xml:space="preserve"> </w:t>
      </w:r>
      <w:r>
        <w:t xml:space="preserve">all </w:t>
      </w:r>
      <w:r>
        <w:rPr>
          <w:spacing w:val="-1"/>
        </w:rPr>
        <w:t>connections</w:t>
      </w:r>
      <w:r>
        <w:rPr>
          <w:spacing w:val="1"/>
        </w:rPr>
        <w:t xml:space="preserve"> </w:t>
      </w:r>
      <w:r>
        <w:rPr>
          <w:spacing w:val="-2"/>
        </w:rPr>
        <w:t>with</w:t>
      </w:r>
      <w:r>
        <w:rPr>
          <w:spacing w:val="-1"/>
        </w:rPr>
        <w:t xml:space="preserve"> everyone</w:t>
      </w:r>
      <w:r>
        <w:rPr>
          <w:spacing w:val="1"/>
        </w:rPr>
        <w:t xml:space="preserve"> </w:t>
      </w:r>
      <w:r>
        <w:rPr>
          <w:spacing w:val="-2"/>
        </w:rPr>
        <w:t>we</w:t>
      </w:r>
      <w:r>
        <w:t xml:space="preserve"> </w:t>
      </w:r>
      <w:r>
        <w:rPr>
          <w:spacing w:val="-1"/>
        </w:rPr>
        <w:t>know</w:t>
      </w:r>
      <w:r>
        <w:rPr>
          <w:spacing w:val="-2"/>
        </w:rPr>
        <w:t xml:space="preserve"> </w:t>
      </w:r>
      <w:r>
        <w:t>from</w:t>
      </w:r>
      <w:r>
        <w:rPr>
          <w:spacing w:val="-3"/>
        </w:rPr>
        <w:t xml:space="preserve"> </w:t>
      </w:r>
      <w:r>
        <w:rPr>
          <w:spacing w:val="-1"/>
        </w:rPr>
        <w:t>every</w:t>
      </w:r>
      <w:r>
        <w:rPr>
          <w:spacing w:val="-2"/>
        </w:rPr>
        <w:t xml:space="preserve"> </w:t>
      </w:r>
      <w:r>
        <w:rPr>
          <w:spacing w:val="-1"/>
        </w:rPr>
        <w:t>one</w:t>
      </w:r>
      <w:r>
        <w:rPr>
          <w:spacing w:val="55"/>
        </w:rPr>
        <w:t xml:space="preserve"> </w:t>
      </w:r>
      <w:r>
        <w:rPr>
          <w:spacing w:val="-1"/>
        </w:rPr>
        <w:t>of the</w:t>
      </w:r>
      <w:r>
        <w:t xml:space="preserve"> </w:t>
      </w:r>
      <w:r>
        <w:rPr>
          <w:spacing w:val="-1"/>
        </w:rPr>
        <w:t>chakras</w:t>
      </w:r>
      <w:r>
        <w:t xml:space="preserve"> </w:t>
      </w:r>
      <w:r>
        <w:rPr>
          <w:spacing w:val="-1"/>
        </w:rPr>
        <w:t>in our</w:t>
      </w:r>
      <w:r>
        <w:t xml:space="preserve"> </w:t>
      </w:r>
      <w:r>
        <w:rPr>
          <w:spacing w:val="-1"/>
        </w:rPr>
        <w:t xml:space="preserve">bodies. </w:t>
      </w:r>
      <w:r>
        <w:t xml:space="preserve">We </w:t>
      </w:r>
      <w:r>
        <w:rPr>
          <w:spacing w:val="-1"/>
        </w:rPr>
        <w:t>learn</w:t>
      </w:r>
      <w:r>
        <w:t xml:space="preserve"> how</w:t>
      </w:r>
      <w:r>
        <w:rPr>
          <w:spacing w:val="-3"/>
        </w:rPr>
        <w:t xml:space="preserve"> </w:t>
      </w:r>
      <w:r>
        <w:rPr>
          <w:spacing w:val="-1"/>
        </w:rPr>
        <w:t>to</w:t>
      </w:r>
      <w:r>
        <w:t xml:space="preserve"> </w:t>
      </w:r>
      <w:r>
        <w:rPr>
          <w:spacing w:val="-1"/>
        </w:rPr>
        <w:t>dissolve</w:t>
      </w:r>
      <w:r>
        <w:t xml:space="preserve"> </w:t>
      </w:r>
      <w:r>
        <w:rPr>
          <w:spacing w:val="-1"/>
        </w:rPr>
        <w:t>implants.</w:t>
      </w:r>
      <w:r>
        <w:rPr>
          <w:spacing w:val="28"/>
        </w:rPr>
        <w:t xml:space="preserve"> </w:t>
      </w:r>
      <w:r>
        <w:rPr>
          <w:spacing w:val="-1"/>
        </w:rPr>
        <w:t>Then</w:t>
      </w:r>
      <w:r>
        <w:t xml:space="preserve"> </w:t>
      </w:r>
      <w:r>
        <w:rPr>
          <w:spacing w:val="-2"/>
        </w:rPr>
        <w:t>we</w:t>
      </w:r>
      <w:r>
        <w:rPr>
          <w:spacing w:val="1"/>
        </w:rPr>
        <w:t xml:space="preserve"> </w:t>
      </w:r>
      <w:r>
        <w:rPr>
          <w:spacing w:val="-1"/>
        </w:rPr>
        <w:t xml:space="preserve">learn </w:t>
      </w:r>
      <w:r>
        <w:t>how</w:t>
      </w:r>
      <w:r>
        <w:rPr>
          <w:spacing w:val="-3"/>
        </w:rPr>
        <w:t xml:space="preserve"> </w:t>
      </w:r>
      <w:r>
        <w:t>to</w:t>
      </w:r>
      <w:r>
        <w:rPr>
          <w:spacing w:val="-1"/>
        </w:rPr>
        <w:t xml:space="preserve"> connect appropriately.</w:t>
      </w:r>
      <w:r>
        <w:rPr>
          <w:spacing w:val="-2"/>
        </w:rPr>
        <w:t xml:space="preserve"> </w:t>
      </w:r>
      <w:r>
        <w:t>We</w:t>
      </w:r>
      <w:r>
        <w:rPr>
          <w:spacing w:val="-3"/>
        </w:rPr>
        <w:t xml:space="preserve"> </w:t>
      </w:r>
      <w:r>
        <w:rPr>
          <w:spacing w:val="-1"/>
        </w:rPr>
        <w:t>practice</w:t>
      </w:r>
      <w:r>
        <w:rPr>
          <w:spacing w:val="32"/>
        </w:rPr>
        <w:t xml:space="preserve"> </w:t>
      </w:r>
      <w:r>
        <w:t>connecting</w:t>
      </w:r>
      <w:r>
        <w:rPr>
          <w:spacing w:val="-1"/>
        </w:rPr>
        <w:t xml:space="preserve"> appropriately.</w:t>
      </w:r>
      <w:r>
        <w:rPr>
          <w:spacing w:val="1"/>
        </w:rPr>
        <w:t xml:space="preserve"> </w:t>
      </w:r>
      <w:r>
        <w:rPr>
          <w:spacing w:val="-1"/>
        </w:rPr>
        <w:t>Thus</w:t>
      </w:r>
      <w:r>
        <w:rPr>
          <w:spacing w:val="1"/>
        </w:rPr>
        <w:t xml:space="preserve"> </w:t>
      </w:r>
      <w:r>
        <w:t>the</w:t>
      </w:r>
      <w:r>
        <w:rPr>
          <w:spacing w:val="1"/>
        </w:rPr>
        <w:t xml:space="preserve"> </w:t>
      </w:r>
      <w:r>
        <w:rPr>
          <w:spacing w:val="-1"/>
        </w:rPr>
        <w:t>Initiations</w:t>
      </w:r>
      <w:r>
        <w:t xml:space="preserve"> of</w:t>
      </w:r>
      <w:r>
        <w:rPr>
          <w:spacing w:val="-2"/>
        </w:rPr>
        <w:t xml:space="preserve"> </w:t>
      </w:r>
      <w:r>
        <w:rPr>
          <w:spacing w:val="-1"/>
        </w:rPr>
        <w:t>Energy</w:t>
      </w:r>
      <w:r>
        <w:rPr>
          <w:spacing w:val="27"/>
        </w:rPr>
        <w:t xml:space="preserve"> </w:t>
      </w:r>
      <w:r>
        <w:rPr>
          <w:spacing w:val="-1"/>
        </w:rPr>
        <w:t>Enhancement teaches</w:t>
      </w:r>
      <w:r>
        <w:rPr>
          <w:spacing w:val="-2"/>
        </w:rPr>
        <w:t xml:space="preserve"> </w:t>
      </w:r>
      <w:r>
        <w:rPr>
          <w:spacing w:val="-1"/>
        </w:rPr>
        <w:t>the</w:t>
      </w:r>
      <w:r>
        <w:rPr>
          <w:spacing w:val="1"/>
        </w:rPr>
        <w:t xml:space="preserve"> </w:t>
      </w:r>
      <w:r>
        <w:rPr>
          <w:spacing w:val="-1"/>
        </w:rPr>
        <w:t xml:space="preserve">Mastery </w:t>
      </w:r>
      <w:r>
        <w:t>of</w:t>
      </w:r>
      <w:r>
        <w:rPr>
          <w:spacing w:val="-2"/>
        </w:rPr>
        <w:t xml:space="preserve"> </w:t>
      </w:r>
      <w:r>
        <w:rPr>
          <w:spacing w:val="-1"/>
        </w:rPr>
        <w:t>Relationships.</w:t>
      </w:r>
    </w:p>
    <w:p w:rsidR="00EA20B7" w:rsidRDefault="00877DD6">
      <w:pPr>
        <w:pStyle w:val="Corpodetexto"/>
        <w:ind w:right="114"/>
      </w:pPr>
      <w:r>
        <w:rPr>
          <w:spacing w:val="-1"/>
        </w:rPr>
        <w:t>We learn</w:t>
      </w:r>
      <w:r>
        <w:rPr>
          <w:spacing w:val="-2"/>
        </w:rPr>
        <w:t xml:space="preserve"> </w:t>
      </w:r>
      <w:r>
        <w:rPr>
          <w:spacing w:val="-1"/>
        </w:rPr>
        <w:t>how</w:t>
      </w:r>
      <w:r>
        <w:rPr>
          <w:spacing w:val="-2"/>
        </w:rPr>
        <w:t xml:space="preserve"> </w:t>
      </w:r>
      <w:r>
        <w:t xml:space="preserve">to </w:t>
      </w:r>
      <w:r>
        <w:rPr>
          <w:spacing w:val="-2"/>
        </w:rPr>
        <w:t>use</w:t>
      </w:r>
      <w:r>
        <w:t xml:space="preserve"> </w:t>
      </w:r>
      <w:r>
        <w:rPr>
          <w:spacing w:val="-1"/>
        </w:rPr>
        <w:t>these</w:t>
      </w:r>
      <w:r>
        <w:t xml:space="preserve"> </w:t>
      </w:r>
      <w:r>
        <w:rPr>
          <w:spacing w:val="-1"/>
        </w:rPr>
        <w:t>connections</w:t>
      </w:r>
      <w:r>
        <w:rPr>
          <w:spacing w:val="-2"/>
        </w:rPr>
        <w:t xml:space="preserve"> </w:t>
      </w:r>
      <w:r>
        <w:t>to</w:t>
      </w:r>
      <w:r>
        <w:rPr>
          <w:spacing w:val="-1"/>
        </w:rPr>
        <w:t xml:space="preserve"> heal</w:t>
      </w:r>
      <w:r>
        <w:rPr>
          <w:spacing w:val="-2"/>
        </w:rPr>
        <w:t xml:space="preserve"> </w:t>
      </w:r>
      <w:r>
        <w:rPr>
          <w:spacing w:val="-1"/>
        </w:rPr>
        <w:t>the</w:t>
      </w:r>
      <w:r>
        <w:t xml:space="preserve"> </w:t>
      </w:r>
      <w:r>
        <w:rPr>
          <w:spacing w:val="-1"/>
        </w:rPr>
        <w:t>people</w:t>
      </w:r>
      <w:r>
        <w:rPr>
          <w:spacing w:val="1"/>
        </w:rPr>
        <w:t xml:space="preserve"> </w:t>
      </w:r>
      <w:r>
        <w:rPr>
          <w:spacing w:val="-2"/>
        </w:rPr>
        <w:t>we</w:t>
      </w:r>
      <w:r>
        <w:rPr>
          <w:spacing w:val="45"/>
        </w:rPr>
        <w:t xml:space="preserve"> </w:t>
      </w:r>
      <w:r>
        <w:rPr>
          <w:spacing w:val="-1"/>
        </w:rPr>
        <w:t>connect to</w:t>
      </w:r>
      <w:r>
        <w:t xml:space="preserve"> </w:t>
      </w:r>
      <w:r>
        <w:rPr>
          <w:spacing w:val="-1"/>
        </w:rPr>
        <w:t>so that</w:t>
      </w:r>
      <w:r>
        <w:t xml:space="preserve"> </w:t>
      </w:r>
      <w:r>
        <w:rPr>
          <w:spacing w:val="-2"/>
        </w:rPr>
        <w:t>we</w:t>
      </w:r>
      <w:r>
        <w:rPr>
          <w:spacing w:val="1"/>
        </w:rPr>
        <w:t xml:space="preserve"> </w:t>
      </w:r>
      <w:r>
        <w:rPr>
          <w:spacing w:val="-1"/>
        </w:rPr>
        <w:t>can</w:t>
      </w:r>
      <w:r>
        <w:t xml:space="preserve"> </w:t>
      </w:r>
      <w:r>
        <w:rPr>
          <w:spacing w:val="-1"/>
        </w:rPr>
        <w:t>not</w:t>
      </w:r>
      <w:r>
        <w:rPr>
          <w:spacing w:val="-2"/>
        </w:rPr>
        <w:t xml:space="preserve"> </w:t>
      </w:r>
      <w:r>
        <w:rPr>
          <w:spacing w:val="-1"/>
        </w:rPr>
        <w:t>be</w:t>
      </w:r>
      <w:r>
        <w:t xml:space="preserve"> connected</w:t>
      </w:r>
      <w:r>
        <w:rPr>
          <w:spacing w:val="-3"/>
        </w:rPr>
        <w:t xml:space="preserve"> </w:t>
      </w:r>
      <w:r>
        <w:t>to</w:t>
      </w:r>
      <w:r>
        <w:rPr>
          <w:spacing w:val="-1"/>
        </w:rPr>
        <w:t xml:space="preserve"> anything</w:t>
      </w:r>
      <w:r>
        <w:t xml:space="preserve"> </w:t>
      </w:r>
      <w:r>
        <w:rPr>
          <w:spacing w:val="-1"/>
        </w:rPr>
        <w:t>bad.</w:t>
      </w:r>
      <w:r>
        <w:rPr>
          <w:spacing w:val="25"/>
        </w:rPr>
        <w:t xml:space="preserve"> </w:t>
      </w:r>
      <w:r>
        <w:rPr>
          <w:spacing w:val="-1"/>
        </w:rPr>
        <w:t>Healing</w:t>
      </w:r>
      <w:r>
        <w:t xml:space="preserve"> </w:t>
      </w:r>
      <w:r>
        <w:rPr>
          <w:spacing w:val="-1"/>
        </w:rPr>
        <w:t>the</w:t>
      </w:r>
      <w:r>
        <w:rPr>
          <w:spacing w:val="-2"/>
        </w:rPr>
        <w:t xml:space="preserve"> </w:t>
      </w:r>
      <w:r>
        <w:rPr>
          <w:spacing w:val="-1"/>
        </w:rPr>
        <w:t>person</w:t>
      </w:r>
      <w:r>
        <w:t xml:space="preserve"> </w:t>
      </w:r>
      <w:r>
        <w:rPr>
          <w:spacing w:val="-1"/>
        </w:rPr>
        <w:t>means</w:t>
      </w:r>
      <w:r>
        <w:t xml:space="preserve"> </w:t>
      </w:r>
      <w:r>
        <w:rPr>
          <w:spacing w:val="-1"/>
        </w:rPr>
        <w:t>dissolving</w:t>
      </w:r>
      <w:r>
        <w:t xml:space="preserve"> </w:t>
      </w:r>
      <w:r>
        <w:rPr>
          <w:spacing w:val="-1"/>
        </w:rPr>
        <w:t>their</w:t>
      </w:r>
      <w:r>
        <w:t xml:space="preserve"> </w:t>
      </w:r>
      <w:r>
        <w:rPr>
          <w:spacing w:val="-1"/>
        </w:rPr>
        <w:t>negativity</w:t>
      </w:r>
      <w:r>
        <w:rPr>
          <w:spacing w:val="-3"/>
        </w:rPr>
        <w:t xml:space="preserve"> </w:t>
      </w:r>
      <w:r>
        <w:rPr>
          <w:spacing w:val="-1"/>
        </w:rPr>
        <w:t>or</w:t>
      </w:r>
      <w:r>
        <w:t xml:space="preserve"> </w:t>
      </w:r>
      <w:r>
        <w:rPr>
          <w:spacing w:val="-1"/>
        </w:rPr>
        <w:t>negative</w:t>
      </w:r>
    </w:p>
    <w:p w:rsidR="00EA20B7" w:rsidRDefault="00EA20B7">
      <w:pPr>
        <w:sectPr w:rsidR="00EA20B7">
          <w:pgSz w:w="8640" w:h="12960"/>
          <w:pgMar w:top="980" w:right="1000" w:bottom="900" w:left="900" w:header="0" w:footer="712" w:gutter="0"/>
          <w:cols w:space="720"/>
        </w:sectPr>
      </w:pPr>
    </w:p>
    <w:p w:rsidR="00EA20B7" w:rsidRDefault="00877DD6">
      <w:pPr>
        <w:pStyle w:val="Corpodetexto"/>
        <w:spacing w:before="49"/>
        <w:ind w:right="147"/>
      </w:pPr>
      <w:r>
        <w:rPr>
          <w:spacing w:val="-1"/>
        </w:rPr>
        <w:lastRenderedPageBreak/>
        <w:t>Ancient</w:t>
      </w:r>
      <w:r>
        <w:t xml:space="preserve"> </w:t>
      </w:r>
      <w:r>
        <w:rPr>
          <w:spacing w:val="-2"/>
        </w:rPr>
        <w:t>Karma.</w:t>
      </w:r>
      <w:r>
        <w:rPr>
          <w:spacing w:val="-1"/>
        </w:rPr>
        <w:t xml:space="preserve"> </w:t>
      </w:r>
      <w:r>
        <w:t xml:space="preserve">We </w:t>
      </w:r>
      <w:r>
        <w:rPr>
          <w:spacing w:val="-1"/>
        </w:rPr>
        <w:t>healed</w:t>
      </w:r>
      <w:r>
        <w:rPr>
          <w:spacing w:val="-2"/>
        </w:rPr>
        <w:t xml:space="preserve"> </w:t>
      </w:r>
      <w:r>
        <w:rPr>
          <w:spacing w:val="-1"/>
        </w:rPr>
        <w:t>all of our</w:t>
      </w:r>
      <w:r>
        <w:t xml:space="preserve"> </w:t>
      </w:r>
      <w:r>
        <w:rPr>
          <w:spacing w:val="-2"/>
        </w:rPr>
        <w:t>Karma</w:t>
      </w:r>
      <w:r>
        <w:rPr>
          <w:spacing w:val="1"/>
        </w:rPr>
        <w:t xml:space="preserve"> </w:t>
      </w:r>
      <w:r>
        <w:rPr>
          <w:spacing w:val="-1"/>
        </w:rPr>
        <w:t>in this</w:t>
      </w:r>
      <w:r>
        <w:t xml:space="preserve"> </w:t>
      </w:r>
      <w:r>
        <w:rPr>
          <w:spacing w:val="-1"/>
        </w:rPr>
        <w:t>Lifetime</w:t>
      </w:r>
      <w:r>
        <w:rPr>
          <w:spacing w:val="1"/>
        </w:rPr>
        <w:t xml:space="preserve"> </w:t>
      </w:r>
      <w:r>
        <w:rPr>
          <w:spacing w:val="-1"/>
        </w:rPr>
        <w:t>and all</w:t>
      </w:r>
      <w:r>
        <w:rPr>
          <w:spacing w:val="36"/>
        </w:rPr>
        <w:t xml:space="preserve"> </w:t>
      </w:r>
      <w:r>
        <w:rPr>
          <w:spacing w:val="-1"/>
        </w:rPr>
        <w:t>of our</w:t>
      </w:r>
      <w:r>
        <w:rPr>
          <w:spacing w:val="1"/>
        </w:rPr>
        <w:t xml:space="preserve"> </w:t>
      </w:r>
      <w:r>
        <w:rPr>
          <w:spacing w:val="-1"/>
        </w:rPr>
        <w:t>past</w:t>
      </w:r>
      <w:r>
        <w:t xml:space="preserve"> </w:t>
      </w:r>
      <w:r>
        <w:rPr>
          <w:spacing w:val="-1"/>
        </w:rPr>
        <w:t>lifetimes with</w:t>
      </w:r>
      <w:r>
        <w:t xml:space="preserve"> </w:t>
      </w:r>
      <w:r>
        <w:rPr>
          <w:spacing w:val="-1"/>
        </w:rPr>
        <w:t xml:space="preserve">Energy Enhancement </w:t>
      </w:r>
      <w:r>
        <w:t>Level</w:t>
      </w:r>
      <w:r>
        <w:rPr>
          <w:spacing w:val="-2"/>
        </w:rPr>
        <w:t xml:space="preserve"> </w:t>
      </w:r>
      <w:r>
        <w:rPr>
          <w:spacing w:val="-1"/>
        </w:rPr>
        <w:t>2. Now</w:t>
      </w:r>
      <w:r>
        <w:t xml:space="preserve"> </w:t>
      </w:r>
      <w:r>
        <w:rPr>
          <w:spacing w:val="-2"/>
        </w:rPr>
        <w:t>we</w:t>
      </w:r>
      <w:r>
        <w:rPr>
          <w:spacing w:val="37"/>
        </w:rPr>
        <w:t xml:space="preserve"> </w:t>
      </w:r>
      <w:r>
        <w:t>learn</w:t>
      </w:r>
      <w:r>
        <w:rPr>
          <w:spacing w:val="-1"/>
        </w:rPr>
        <w:t xml:space="preserve"> </w:t>
      </w:r>
      <w:r>
        <w:t>how</w:t>
      </w:r>
      <w:r>
        <w:rPr>
          <w:spacing w:val="-3"/>
        </w:rPr>
        <w:t xml:space="preserve"> </w:t>
      </w:r>
      <w:r>
        <w:t>to</w:t>
      </w:r>
      <w:r>
        <w:rPr>
          <w:spacing w:val="-1"/>
        </w:rPr>
        <w:t xml:space="preserve"> perform</w:t>
      </w:r>
      <w:r>
        <w:rPr>
          <w:spacing w:val="-4"/>
        </w:rPr>
        <w:t xml:space="preserve"> </w:t>
      </w:r>
      <w:r>
        <w:t>the</w:t>
      </w:r>
      <w:r>
        <w:rPr>
          <w:spacing w:val="-1"/>
        </w:rPr>
        <w:t xml:space="preserve"> same</w:t>
      </w:r>
      <w:r>
        <w:t xml:space="preserve"> </w:t>
      </w:r>
      <w:r>
        <w:rPr>
          <w:spacing w:val="-1"/>
        </w:rPr>
        <w:t>service</w:t>
      </w:r>
      <w:r>
        <w:t xml:space="preserve"> </w:t>
      </w:r>
      <w:r>
        <w:rPr>
          <w:spacing w:val="-1"/>
        </w:rPr>
        <w:t>for</w:t>
      </w:r>
      <w:r>
        <w:t xml:space="preserve"> </w:t>
      </w:r>
      <w:r>
        <w:rPr>
          <w:spacing w:val="-1"/>
        </w:rPr>
        <w:t>others. Through the</w:t>
      </w:r>
      <w:r>
        <w:rPr>
          <w:spacing w:val="31"/>
        </w:rPr>
        <w:t xml:space="preserve"> </w:t>
      </w:r>
      <w:r>
        <w:rPr>
          <w:spacing w:val="-1"/>
        </w:rPr>
        <w:t>Initiations</w:t>
      </w:r>
      <w:r>
        <w:t xml:space="preserve"> of</w:t>
      </w:r>
      <w:r>
        <w:rPr>
          <w:spacing w:val="-2"/>
        </w:rPr>
        <w:t xml:space="preserve"> </w:t>
      </w:r>
      <w:r>
        <w:rPr>
          <w:spacing w:val="-1"/>
        </w:rPr>
        <w:t>Energy</w:t>
      </w:r>
      <w:r>
        <w:rPr>
          <w:spacing w:val="-2"/>
        </w:rPr>
        <w:t xml:space="preserve"> </w:t>
      </w:r>
      <w:r>
        <w:rPr>
          <w:spacing w:val="-1"/>
        </w:rPr>
        <w:t>Enhancement</w:t>
      </w:r>
      <w:r>
        <w:t xml:space="preserve"> </w:t>
      </w:r>
      <w:r>
        <w:rPr>
          <w:spacing w:val="-2"/>
        </w:rPr>
        <w:t>we</w:t>
      </w:r>
      <w:r>
        <w:t xml:space="preserve"> </w:t>
      </w:r>
      <w:r>
        <w:rPr>
          <w:spacing w:val="-1"/>
        </w:rPr>
        <w:t>overcome</w:t>
      </w:r>
      <w:r>
        <w:t xml:space="preserve"> </w:t>
      </w:r>
      <w:r>
        <w:rPr>
          <w:spacing w:val="-1"/>
        </w:rPr>
        <w:t>the</w:t>
      </w:r>
      <w:r>
        <w:t xml:space="preserve"> </w:t>
      </w:r>
      <w:r>
        <w:rPr>
          <w:spacing w:val="-1"/>
        </w:rPr>
        <w:t xml:space="preserve">objections </w:t>
      </w:r>
      <w:r>
        <w:t>to</w:t>
      </w:r>
      <w:r>
        <w:rPr>
          <w:spacing w:val="35"/>
        </w:rPr>
        <w:t xml:space="preserve"> </w:t>
      </w:r>
      <w:r>
        <w:rPr>
          <w:spacing w:val="-1"/>
        </w:rPr>
        <w:t>connections</w:t>
      </w:r>
      <w:r>
        <w:t xml:space="preserve"> </w:t>
      </w:r>
      <w:r>
        <w:rPr>
          <w:spacing w:val="-1"/>
        </w:rPr>
        <w:t>which</w:t>
      </w:r>
      <w:r>
        <w:rPr>
          <w:spacing w:val="1"/>
        </w:rPr>
        <w:t xml:space="preserve"> </w:t>
      </w:r>
      <w:r>
        <w:rPr>
          <w:spacing w:val="-2"/>
        </w:rPr>
        <w:t>we</w:t>
      </w:r>
      <w:r>
        <w:t xml:space="preserve"> read</w:t>
      </w:r>
      <w:r>
        <w:rPr>
          <w:spacing w:val="-1"/>
        </w:rPr>
        <w:t xml:space="preserve"> about</w:t>
      </w:r>
      <w:r>
        <w:t xml:space="preserve"> </w:t>
      </w:r>
      <w:r>
        <w:rPr>
          <w:spacing w:val="-1"/>
        </w:rPr>
        <w:t>above through</w:t>
      </w:r>
      <w:r>
        <w:rPr>
          <w:spacing w:val="-2"/>
        </w:rPr>
        <w:t xml:space="preserve"> </w:t>
      </w:r>
      <w:r>
        <w:rPr>
          <w:spacing w:val="-1"/>
        </w:rPr>
        <w:t>the ability</w:t>
      </w:r>
      <w:r>
        <w:rPr>
          <w:spacing w:val="-3"/>
        </w:rPr>
        <w:t xml:space="preserve"> </w:t>
      </w:r>
      <w:r>
        <w:t>to</w:t>
      </w:r>
      <w:r>
        <w:rPr>
          <w:spacing w:val="47"/>
        </w:rPr>
        <w:t xml:space="preserve"> </w:t>
      </w:r>
      <w:r>
        <w:rPr>
          <w:spacing w:val="-1"/>
        </w:rPr>
        <w:t>Master each connection.</w:t>
      </w:r>
    </w:p>
    <w:p w:rsidR="00EA20B7" w:rsidRDefault="00877DD6">
      <w:pPr>
        <w:pStyle w:val="Corpodetexto"/>
        <w:spacing w:before="120"/>
        <w:ind w:right="147"/>
      </w:pPr>
      <w:r>
        <w:rPr>
          <w:spacing w:val="-1"/>
        </w:rPr>
        <w:t>In Energy Enhancement Mastery of Relationships</w:t>
      </w:r>
      <w:r>
        <w:rPr>
          <w:spacing w:val="1"/>
        </w:rPr>
        <w:t xml:space="preserve"> </w:t>
      </w:r>
      <w:r>
        <w:rPr>
          <w:spacing w:val="-2"/>
        </w:rPr>
        <w:t>we</w:t>
      </w:r>
      <w:r>
        <w:rPr>
          <w:spacing w:val="1"/>
        </w:rPr>
        <w:t xml:space="preserve"> </w:t>
      </w:r>
      <w:r>
        <w:rPr>
          <w:spacing w:val="-1"/>
        </w:rPr>
        <w:t>learn how</w:t>
      </w:r>
      <w:r>
        <w:rPr>
          <w:spacing w:val="-2"/>
        </w:rPr>
        <w:t xml:space="preserve"> </w:t>
      </w:r>
      <w:r>
        <w:t>to</w:t>
      </w:r>
      <w:r>
        <w:rPr>
          <w:spacing w:val="37"/>
        </w:rPr>
        <w:t xml:space="preserve"> </w:t>
      </w:r>
      <w:r>
        <w:rPr>
          <w:spacing w:val="-1"/>
        </w:rPr>
        <w:t>connect and</w:t>
      </w:r>
      <w:r>
        <w:rPr>
          <w:spacing w:val="-2"/>
        </w:rPr>
        <w:t xml:space="preserve"> </w:t>
      </w:r>
      <w:r>
        <w:rPr>
          <w:spacing w:val="-1"/>
        </w:rPr>
        <w:t xml:space="preserve">disconnect </w:t>
      </w:r>
      <w:r>
        <w:rPr>
          <w:spacing w:val="-2"/>
        </w:rPr>
        <w:t>appropriately.</w:t>
      </w:r>
      <w:r>
        <w:rPr>
          <w:spacing w:val="-1"/>
        </w:rPr>
        <w:t xml:space="preserve"> </w:t>
      </w:r>
      <w:r>
        <w:t>We</w:t>
      </w:r>
      <w:r>
        <w:rPr>
          <w:spacing w:val="1"/>
        </w:rPr>
        <w:t xml:space="preserve"> </w:t>
      </w:r>
      <w:r>
        <w:rPr>
          <w:spacing w:val="-1"/>
        </w:rPr>
        <w:t xml:space="preserve">learn that </w:t>
      </w:r>
      <w:r>
        <w:t>WE</w:t>
      </w:r>
      <w:r>
        <w:rPr>
          <w:spacing w:val="-2"/>
        </w:rPr>
        <w:t xml:space="preserve"> </w:t>
      </w:r>
      <w:r>
        <w:rPr>
          <w:spacing w:val="-1"/>
        </w:rPr>
        <w:t>are</w:t>
      </w:r>
      <w:r>
        <w:rPr>
          <w:spacing w:val="40"/>
        </w:rPr>
        <w:t xml:space="preserve"> </w:t>
      </w:r>
      <w:r>
        <w:rPr>
          <w:spacing w:val="-1"/>
        </w:rPr>
        <w:t xml:space="preserve">responsible </w:t>
      </w:r>
      <w:r>
        <w:t>for</w:t>
      </w:r>
      <w:r>
        <w:rPr>
          <w:spacing w:val="-1"/>
        </w:rPr>
        <w:t xml:space="preserve"> </w:t>
      </w:r>
      <w:r>
        <w:t>the</w:t>
      </w:r>
      <w:r>
        <w:rPr>
          <w:spacing w:val="-1"/>
        </w:rPr>
        <w:t xml:space="preserve"> health</w:t>
      </w:r>
      <w:r>
        <w:t xml:space="preserve"> of</w:t>
      </w:r>
      <w:r>
        <w:rPr>
          <w:spacing w:val="-1"/>
        </w:rPr>
        <w:t xml:space="preserve"> </w:t>
      </w:r>
      <w:r>
        <w:t>all</w:t>
      </w:r>
      <w:r>
        <w:rPr>
          <w:spacing w:val="-1"/>
        </w:rPr>
        <w:t xml:space="preserve"> our</w:t>
      </w:r>
      <w:r>
        <w:t xml:space="preserve"> </w:t>
      </w:r>
      <w:r>
        <w:rPr>
          <w:spacing w:val="-1"/>
        </w:rPr>
        <w:t>relationshi</w:t>
      </w:r>
      <w:r>
        <w:rPr>
          <w:spacing w:val="-1"/>
        </w:rPr>
        <w:t xml:space="preserve">ps. </w:t>
      </w:r>
      <w:r>
        <w:t xml:space="preserve">We </w:t>
      </w:r>
      <w:r>
        <w:rPr>
          <w:spacing w:val="-1"/>
        </w:rPr>
        <w:t xml:space="preserve">learn </w:t>
      </w:r>
      <w:r>
        <w:t>how</w:t>
      </w:r>
      <w:r>
        <w:rPr>
          <w:spacing w:val="-3"/>
        </w:rPr>
        <w:t xml:space="preserve"> </w:t>
      </w:r>
      <w:r>
        <w:t>to</w:t>
      </w:r>
      <w:r>
        <w:rPr>
          <w:spacing w:val="49"/>
        </w:rPr>
        <w:t xml:space="preserve"> </w:t>
      </w:r>
      <w:r>
        <w:rPr>
          <w:spacing w:val="-1"/>
        </w:rPr>
        <w:t xml:space="preserve">use </w:t>
      </w:r>
      <w:r>
        <w:t xml:space="preserve">the </w:t>
      </w:r>
      <w:r>
        <w:rPr>
          <w:spacing w:val="-1"/>
        </w:rPr>
        <w:t xml:space="preserve">Light </w:t>
      </w:r>
      <w:r>
        <w:t>of</w:t>
      </w:r>
      <w:r>
        <w:rPr>
          <w:spacing w:val="-1"/>
        </w:rPr>
        <w:t xml:space="preserve"> the</w:t>
      </w:r>
      <w:r>
        <w:t xml:space="preserve"> </w:t>
      </w:r>
      <w:r>
        <w:rPr>
          <w:spacing w:val="-1"/>
        </w:rPr>
        <w:t xml:space="preserve">Soul </w:t>
      </w:r>
      <w:r>
        <w:t xml:space="preserve">to </w:t>
      </w:r>
      <w:r>
        <w:rPr>
          <w:spacing w:val="-1"/>
        </w:rPr>
        <w:t xml:space="preserve">dispel </w:t>
      </w:r>
      <w:r>
        <w:t>all</w:t>
      </w:r>
      <w:r>
        <w:rPr>
          <w:spacing w:val="-2"/>
        </w:rPr>
        <w:t xml:space="preserve"> </w:t>
      </w:r>
      <w:r>
        <w:rPr>
          <w:spacing w:val="-1"/>
        </w:rPr>
        <w:t>ancient</w:t>
      </w:r>
      <w:r>
        <w:t xml:space="preserve"> </w:t>
      </w:r>
      <w:r>
        <w:rPr>
          <w:spacing w:val="-1"/>
        </w:rPr>
        <w:t>negativity</w:t>
      </w:r>
      <w:r>
        <w:rPr>
          <w:spacing w:val="-2"/>
        </w:rPr>
        <w:t xml:space="preserve"> </w:t>
      </w:r>
      <w:r>
        <w:t>in</w:t>
      </w:r>
      <w:r>
        <w:rPr>
          <w:spacing w:val="-2"/>
        </w:rPr>
        <w:t xml:space="preserve"> </w:t>
      </w:r>
      <w:r>
        <w:rPr>
          <w:spacing w:val="-1"/>
        </w:rPr>
        <w:t>those</w:t>
      </w:r>
      <w:r>
        <w:t xml:space="preserve"> </w:t>
      </w:r>
      <w:r>
        <w:rPr>
          <w:spacing w:val="-2"/>
        </w:rPr>
        <w:t>we</w:t>
      </w:r>
      <w:r>
        <w:rPr>
          <w:spacing w:val="41"/>
        </w:rPr>
        <w:t xml:space="preserve"> </w:t>
      </w:r>
      <w:r>
        <w:rPr>
          <w:spacing w:val="-1"/>
        </w:rPr>
        <w:t>are connected</w:t>
      </w:r>
      <w:r>
        <w:rPr>
          <w:spacing w:val="-2"/>
        </w:rPr>
        <w:t xml:space="preserve"> </w:t>
      </w:r>
      <w:r>
        <w:t>to,</w:t>
      </w:r>
      <w:r>
        <w:rPr>
          <w:spacing w:val="-1"/>
        </w:rPr>
        <w:t xml:space="preserve"> ALL </w:t>
      </w:r>
      <w:r>
        <w:t>OUR</w:t>
      </w:r>
      <w:r>
        <w:rPr>
          <w:spacing w:val="-1"/>
        </w:rPr>
        <w:t xml:space="preserve"> RELATIONSHIPS.</w:t>
      </w:r>
      <w:r>
        <w:rPr>
          <w:spacing w:val="1"/>
        </w:rPr>
        <w:t xml:space="preserve"> </w:t>
      </w:r>
      <w:r>
        <w:rPr>
          <w:spacing w:val="-1"/>
        </w:rPr>
        <w:t>This</w:t>
      </w:r>
      <w:r>
        <w:rPr>
          <w:spacing w:val="1"/>
        </w:rPr>
        <w:t xml:space="preserve"> </w:t>
      </w:r>
      <w:r>
        <w:rPr>
          <w:spacing w:val="-1"/>
        </w:rPr>
        <w:t>is</w:t>
      </w:r>
      <w:r>
        <w:rPr>
          <w:spacing w:val="-2"/>
        </w:rPr>
        <w:t xml:space="preserve"> </w:t>
      </w:r>
      <w:r>
        <w:rPr>
          <w:spacing w:val="-1"/>
        </w:rPr>
        <w:t>the true</w:t>
      </w:r>
      <w:r>
        <w:rPr>
          <w:spacing w:val="33"/>
        </w:rPr>
        <w:t xml:space="preserve"> </w:t>
      </w:r>
      <w:r>
        <w:rPr>
          <w:spacing w:val="-1"/>
        </w:rPr>
        <w:t>meaning of</w:t>
      </w:r>
      <w:r>
        <w:rPr>
          <w:spacing w:val="-2"/>
        </w:rPr>
        <w:t xml:space="preserve"> </w:t>
      </w:r>
      <w:r>
        <w:rPr>
          <w:spacing w:val="-1"/>
        </w:rPr>
        <w:t>“Forgiveness”</w:t>
      </w:r>
      <w:r>
        <w:rPr>
          <w:spacing w:val="-2"/>
        </w:rPr>
        <w:t xml:space="preserve"> </w:t>
      </w:r>
      <w:r>
        <w:rPr>
          <w:spacing w:val="-1"/>
        </w:rPr>
        <w:t>it</w:t>
      </w:r>
      <w:r>
        <w:rPr>
          <w:spacing w:val="2"/>
        </w:rPr>
        <w:t xml:space="preserve"> </w:t>
      </w:r>
      <w:r>
        <w:rPr>
          <w:spacing w:val="-1"/>
        </w:rPr>
        <w:t>is not something</w:t>
      </w:r>
      <w:r>
        <w:rPr>
          <w:spacing w:val="1"/>
        </w:rPr>
        <w:t xml:space="preserve"> </w:t>
      </w:r>
      <w:r>
        <w:rPr>
          <w:spacing w:val="-2"/>
        </w:rPr>
        <w:t>we</w:t>
      </w:r>
      <w:r>
        <w:t xml:space="preserve"> </w:t>
      </w:r>
      <w:r>
        <w:rPr>
          <w:spacing w:val="-1"/>
        </w:rPr>
        <w:t>decide</w:t>
      </w:r>
      <w:r>
        <w:t xml:space="preserve"> </w:t>
      </w:r>
      <w:r>
        <w:rPr>
          <w:spacing w:val="-1"/>
        </w:rPr>
        <w:t>to do</w:t>
      </w:r>
      <w:r>
        <w:rPr>
          <w:spacing w:val="32"/>
        </w:rPr>
        <w:t xml:space="preserve"> </w:t>
      </w:r>
      <w:r>
        <w:rPr>
          <w:spacing w:val="-1"/>
        </w:rPr>
        <w:t>mentally.</w:t>
      </w:r>
      <w:r>
        <w:t xml:space="preserve"> </w:t>
      </w:r>
      <w:r>
        <w:rPr>
          <w:spacing w:val="-1"/>
        </w:rPr>
        <w:t>It</w:t>
      </w:r>
      <w:r>
        <w:rPr>
          <w:spacing w:val="2"/>
        </w:rPr>
        <w:t xml:space="preserve"> </w:t>
      </w:r>
      <w:r>
        <w:rPr>
          <w:spacing w:val="-1"/>
        </w:rPr>
        <w:t>is</w:t>
      </w:r>
      <w:r>
        <w:t xml:space="preserve"> </w:t>
      </w:r>
      <w:r>
        <w:rPr>
          <w:spacing w:val="-2"/>
        </w:rPr>
        <w:t>something</w:t>
      </w:r>
      <w:r>
        <w:rPr>
          <w:spacing w:val="1"/>
        </w:rPr>
        <w:t xml:space="preserve"> </w:t>
      </w:r>
      <w:r>
        <w:rPr>
          <w:spacing w:val="-2"/>
        </w:rPr>
        <w:t>we</w:t>
      </w:r>
      <w:r>
        <w:rPr>
          <w:spacing w:val="1"/>
        </w:rPr>
        <w:t xml:space="preserve"> </w:t>
      </w:r>
      <w:r>
        <w:rPr>
          <w:spacing w:val="-1"/>
        </w:rPr>
        <w:t>do</w:t>
      </w:r>
      <w:r>
        <w:t xml:space="preserve"> </w:t>
      </w:r>
      <w:r>
        <w:rPr>
          <w:spacing w:val="-1"/>
        </w:rPr>
        <w:t>psychically</w:t>
      </w:r>
      <w:r>
        <w:rPr>
          <w:spacing w:val="-3"/>
        </w:rPr>
        <w:t xml:space="preserve"> </w:t>
      </w:r>
      <w:r>
        <w:t>to</w:t>
      </w:r>
      <w:r>
        <w:rPr>
          <w:spacing w:val="-1"/>
        </w:rPr>
        <w:t xml:space="preserve"> take</w:t>
      </w:r>
      <w:r>
        <w:t xml:space="preserve"> </w:t>
      </w:r>
      <w:r>
        <w:rPr>
          <w:spacing w:val="-1"/>
        </w:rPr>
        <w:t>back,</w:t>
      </w:r>
      <w:r>
        <w:rPr>
          <w:spacing w:val="-2"/>
        </w:rPr>
        <w:t xml:space="preserve"> </w:t>
      </w:r>
      <w:r>
        <w:rPr>
          <w:spacing w:val="-1"/>
        </w:rPr>
        <w:t>to</w:t>
      </w:r>
      <w:r>
        <w:rPr>
          <w:spacing w:val="28"/>
        </w:rPr>
        <w:t xml:space="preserve"> </w:t>
      </w:r>
      <w:r>
        <w:rPr>
          <w:spacing w:val="-1"/>
        </w:rPr>
        <w:t>transmute,</w:t>
      </w:r>
      <w:r>
        <w:rPr>
          <w:spacing w:val="-2"/>
        </w:rPr>
        <w:t xml:space="preserve"> </w:t>
      </w:r>
      <w:r>
        <w:t xml:space="preserve">to </w:t>
      </w:r>
      <w:r>
        <w:rPr>
          <w:spacing w:val="-1"/>
        </w:rPr>
        <w:t xml:space="preserve">dissolve </w:t>
      </w:r>
      <w:r>
        <w:t>the</w:t>
      </w:r>
      <w:r>
        <w:rPr>
          <w:spacing w:val="-1"/>
        </w:rPr>
        <w:t xml:space="preserve"> ancient negativity</w:t>
      </w:r>
      <w:r>
        <w:rPr>
          <w:spacing w:val="-2"/>
        </w:rPr>
        <w:t xml:space="preserve"> </w:t>
      </w:r>
      <w:r>
        <w:t>caused</w:t>
      </w:r>
      <w:r>
        <w:rPr>
          <w:spacing w:val="-1"/>
        </w:rPr>
        <w:t xml:space="preserve"> </w:t>
      </w:r>
      <w:r>
        <w:t>by</w:t>
      </w:r>
      <w:r>
        <w:rPr>
          <w:spacing w:val="-2"/>
        </w:rPr>
        <w:t xml:space="preserve"> </w:t>
      </w:r>
      <w:r>
        <w:rPr>
          <w:spacing w:val="-1"/>
        </w:rPr>
        <w:t>our</w:t>
      </w:r>
      <w:r>
        <w:t xml:space="preserve"> bad</w:t>
      </w:r>
      <w:r>
        <w:rPr>
          <w:spacing w:val="55"/>
        </w:rPr>
        <w:t xml:space="preserve"> </w:t>
      </w:r>
      <w:r>
        <w:rPr>
          <w:spacing w:val="-1"/>
        </w:rPr>
        <w:t>actions</w:t>
      </w:r>
      <w:r>
        <w:rPr>
          <w:spacing w:val="-2"/>
        </w:rPr>
        <w:t xml:space="preserve"> </w:t>
      </w:r>
      <w:r>
        <w:rPr>
          <w:spacing w:val="-1"/>
        </w:rPr>
        <w:t>in the</w:t>
      </w:r>
      <w:r>
        <w:t xml:space="preserve"> </w:t>
      </w:r>
      <w:r>
        <w:rPr>
          <w:spacing w:val="-1"/>
        </w:rPr>
        <w:t>past,</w:t>
      </w:r>
      <w:r>
        <w:t xml:space="preserve"> </w:t>
      </w:r>
      <w:r>
        <w:rPr>
          <w:spacing w:val="-1"/>
        </w:rPr>
        <w:t xml:space="preserve">so that all this ancient evil </w:t>
      </w:r>
      <w:r>
        <w:rPr>
          <w:spacing w:val="-2"/>
        </w:rPr>
        <w:t>karma</w:t>
      </w:r>
      <w:r>
        <w:rPr>
          <w:spacing w:val="2"/>
        </w:rPr>
        <w:t xml:space="preserve"> </w:t>
      </w:r>
      <w:r>
        <w:rPr>
          <w:spacing w:val="-2"/>
        </w:rPr>
        <w:t>will</w:t>
      </w:r>
      <w:r>
        <w:t xml:space="preserve"> </w:t>
      </w:r>
      <w:r>
        <w:rPr>
          <w:spacing w:val="-1"/>
        </w:rPr>
        <w:t>not</w:t>
      </w:r>
      <w:r>
        <w:t xml:space="preserve"> </w:t>
      </w:r>
      <w:r>
        <w:rPr>
          <w:spacing w:val="-2"/>
        </w:rPr>
        <w:t>come</w:t>
      </w:r>
      <w:r>
        <w:rPr>
          <w:spacing w:val="51"/>
        </w:rPr>
        <w:t xml:space="preserve"> </w:t>
      </w:r>
      <w:r>
        <w:rPr>
          <w:spacing w:val="-1"/>
        </w:rPr>
        <w:t>back</w:t>
      </w:r>
      <w:r>
        <w:rPr>
          <w:spacing w:val="-2"/>
        </w:rPr>
        <w:t xml:space="preserve"> </w:t>
      </w:r>
      <w:r>
        <w:t>to</w:t>
      </w:r>
      <w:r>
        <w:rPr>
          <w:spacing w:val="-1"/>
        </w:rPr>
        <w:t xml:space="preserve"> haunt</w:t>
      </w:r>
      <w:r>
        <w:rPr>
          <w:spacing w:val="1"/>
        </w:rPr>
        <w:t xml:space="preserve"> </w:t>
      </w:r>
      <w:r>
        <w:rPr>
          <w:spacing w:val="-1"/>
        </w:rPr>
        <w:t>us</w:t>
      </w:r>
      <w:r>
        <w:t xml:space="preserve"> </w:t>
      </w:r>
      <w:r>
        <w:rPr>
          <w:spacing w:val="-1"/>
        </w:rPr>
        <w:t>in</w:t>
      </w:r>
      <w:r>
        <w:rPr>
          <w:spacing w:val="-2"/>
        </w:rPr>
        <w:t xml:space="preserve"> </w:t>
      </w:r>
      <w:r>
        <w:t>this</w:t>
      </w:r>
      <w:r>
        <w:rPr>
          <w:spacing w:val="-2"/>
        </w:rPr>
        <w:t xml:space="preserve"> </w:t>
      </w:r>
      <w:r>
        <w:rPr>
          <w:spacing w:val="-1"/>
        </w:rPr>
        <w:t>lifetime</w:t>
      </w:r>
      <w:r>
        <w:t xml:space="preserve"> and</w:t>
      </w:r>
      <w:r>
        <w:rPr>
          <w:spacing w:val="-2"/>
        </w:rPr>
        <w:t xml:space="preserve"> </w:t>
      </w:r>
      <w:r>
        <w:rPr>
          <w:spacing w:val="-1"/>
        </w:rPr>
        <w:t>in</w:t>
      </w:r>
      <w:r>
        <w:rPr>
          <w:spacing w:val="-2"/>
        </w:rPr>
        <w:t xml:space="preserve"> </w:t>
      </w:r>
      <w:r>
        <w:rPr>
          <w:spacing w:val="-1"/>
        </w:rPr>
        <w:t>the</w:t>
      </w:r>
      <w:r>
        <w:rPr>
          <w:spacing w:val="1"/>
        </w:rPr>
        <w:t xml:space="preserve"> </w:t>
      </w:r>
      <w:r>
        <w:rPr>
          <w:spacing w:val="-1"/>
        </w:rPr>
        <w:t>future.</w:t>
      </w:r>
    </w:p>
    <w:p w:rsidR="00EA20B7" w:rsidRDefault="00877DD6">
      <w:pPr>
        <w:pStyle w:val="Corpodetexto"/>
        <w:spacing w:before="120"/>
        <w:ind w:right="147"/>
      </w:pPr>
      <w:r>
        <w:rPr>
          <w:spacing w:val="-1"/>
        </w:rPr>
        <w:t>In this</w:t>
      </w:r>
      <w:r>
        <w:t xml:space="preserve"> </w:t>
      </w:r>
      <w:r>
        <w:rPr>
          <w:spacing w:val="-2"/>
        </w:rPr>
        <w:t>same</w:t>
      </w:r>
      <w:r>
        <w:rPr>
          <w:spacing w:val="1"/>
        </w:rPr>
        <w:t xml:space="preserve"> </w:t>
      </w:r>
      <w:r>
        <w:rPr>
          <w:spacing w:val="-2"/>
        </w:rPr>
        <w:t xml:space="preserve">way </w:t>
      </w:r>
      <w:r>
        <w:rPr>
          <w:spacing w:val="-1"/>
        </w:rPr>
        <w:t>in</w:t>
      </w:r>
      <w:r>
        <w:t xml:space="preserve"> </w:t>
      </w:r>
      <w:r>
        <w:rPr>
          <w:spacing w:val="-1"/>
        </w:rPr>
        <w:t>Energy</w:t>
      </w:r>
      <w:r>
        <w:rPr>
          <w:spacing w:val="-2"/>
        </w:rPr>
        <w:t xml:space="preserve"> </w:t>
      </w:r>
      <w:r>
        <w:rPr>
          <w:spacing w:val="-1"/>
        </w:rPr>
        <w:t>Enhancement</w:t>
      </w:r>
      <w:r>
        <w:rPr>
          <w:spacing w:val="2"/>
        </w:rPr>
        <w:t xml:space="preserve"> </w:t>
      </w:r>
      <w:r>
        <w:rPr>
          <w:spacing w:val="-2"/>
        </w:rPr>
        <w:t>we</w:t>
      </w:r>
      <w:r>
        <w:rPr>
          <w:spacing w:val="1"/>
        </w:rPr>
        <w:t xml:space="preserve"> </w:t>
      </w:r>
      <w:r>
        <w:rPr>
          <w:spacing w:val="-1"/>
        </w:rPr>
        <w:t>learn</w:t>
      </w:r>
      <w:r>
        <w:t xml:space="preserve"> how</w:t>
      </w:r>
      <w:r>
        <w:rPr>
          <w:spacing w:val="-3"/>
        </w:rPr>
        <w:t xml:space="preserve"> </w:t>
      </w:r>
      <w:r>
        <w:rPr>
          <w:spacing w:val="-1"/>
        </w:rPr>
        <w:t xml:space="preserve">to </w:t>
      </w:r>
      <w:r>
        <w:rPr>
          <w:spacing w:val="-2"/>
        </w:rPr>
        <w:t>reduce</w:t>
      </w:r>
      <w:r>
        <w:rPr>
          <w:spacing w:val="38"/>
        </w:rPr>
        <w:t xml:space="preserve"> </w:t>
      </w:r>
      <w:r>
        <w:rPr>
          <w:spacing w:val="-1"/>
        </w:rPr>
        <w:t>the</w:t>
      </w:r>
      <w:r>
        <w:t xml:space="preserve"> </w:t>
      </w:r>
      <w:r>
        <w:rPr>
          <w:spacing w:val="-1"/>
        </w:rPr>
        <w:t>Karmic</w:t>
      </w:r>
      <w:r>
        <w:t xml:space="preserve"> </w:t>
      </w:r>
      <w:r>
        <w:rPr>
          <w:spacing w:val="-1"/>
        </w:rPr>
        <w:t xml:space="preserve">Burden </w:t>
      </w:r>
      <w:r>
        <w:t>of</w:t>
      </w:r>
      <w:r>
        <w:rPr>
          <w:spacing w:val="-1"/>
        </w:rPr>
        <w:t xml:space="preserve"> this</w:t>
      </w:r>
      <w:r>
        <w:rPr>
          <w:spacing w:val="1"/>
        </w:rPr>
        <w:t xml:space="preserve"> </w:t>
      </w:r>
      <w:r>
        <w:rPr>
          <w:spacing w:val="-1"/>
        </w:rPr>
        <w:t>Planet</w:t>
      </w:r>
      <w:r>
        <w:t xml:space="preserve"> </w:t>
      </w:r>
      <w:r>
        <w:rPr>
          <w:spacing w:val="-1"/>
        </w:rPr>
        <w:t>creating conditions</w:t>
      </w:r>
      <w:r>
        <w:rPr>
          <w:spacing w:val="-3"/>
        </w:rPr>
        <w:t xml:space="preserve"> </w:t>
      </w:r>
      <w:r>
        <w:t>to</w:t>
      </w:r>
      <w:r>
        <w:rPr>
          <w:spacing w:val="-1"/>
        </w:rPr>
        <w:t xml:space="preserve"> raise the</w:t>
      </w:r>
      <w:r>
        <w:rPr>
          <w:spacing w:val="53"/>
        </w:rPr>
        <w:t xml:space="preserve"> </w:t>
      </w:r>
      <w:r>
        <w:rPr>
          <w:spacing w:val="-1"/>
        </w:rPr>
        <w:t>Vibrational</w:t>
      </w:r>
      <w:r>
        <w:t xml:space="preserve"> </w:t>
      </w:r>
      <w:r>
        <w:rPr>
          <w:spacing w:val="-1"/>
        </w:rPr>
        <w:t>Energy</w:t>
      </w:r>
      <w:r>
        <w:rPr>
          <w:spacing w:val="-2"/>
        </w:rPr>
        <w:t xml:space="preserve"> </w:t>
      </w:r>
      <w:r>
        <w:t>Level</w:t>
      </w:r>
      <w:r>
        <w:rPr>
          <w:spacing w:val="-2"/>
        </w:rPr>
        <w:t xml:space="preserve"> </w:t>
      </w:r>
      <w:r>
        <w:rPr>
          <w:spacing w:val="-1"/>
        </w:rPr>
        <w:t>of</w:t>
      </w:r>
      <w:r>
        <w:rPr>
          <w:spacing w:val="-2"/>
        </w:rPr>
        <w:t xml:space="preserve"> </w:t>
      </w:r>
      <w:r>
        <w:rPr>
          <w:spacing w:val="-1"/>
        </w:rPr>
        <w:t>this</w:t>
      </w:r>
      <w:r>
        <w:t xml:space="preserve"> </w:t>
      </w:r>
      <w:r>
        <w:rPr>
          <w:spacing w:val="-1"/>
        </w:rPr>
        <w:t>Planet,</w:t>
      </w:r>
      <w:r>
        <w:t xml:space="preserve"> </w:t>
      </w:r>
      <w:r>
        <w:rPr>
          <w:spacing w:val="-1"/>
        </w:rPr>
        <w:t>for</w:t>
      </w:r>
      <w:r>
        <w:rPr>
          <w:spacing w:val="-2"/>
        </w:rPr>
        <w:t xml:space="preserve"> </w:t>
      </w:r>
      <w:r>
        <w:rPr>
          <w:spacing w:val="-1"/>
        </w:rPr>
        <w:t>this</w:t>
      </w:r>
      <w:r>
        <w:t xml:space="preserve"> </w:t>
      </w:r>
      <w:r>
        <w:rPr>
          <w:spacing w:val="-1"/>
        </w:rPr>
        <w:t>planet</w:t>
      </w:r>
      <w:r>
        <w:rPr>
          <w:spacing w:val="-2"/>
        </w:rPr>
        <w:t xml:space="preserve"> </w:t>
      </w:r>
      <w:r>
        <w:rPr>
          <w:spacing w:val="-1"/>
        </w:rPr>
        <w:t>to</w:t>
      </w:r>
      <w:r>
        <w:t xml:space="preserve"> </w:t>
      </w:r>
      <w:r>
        <w:rPr>
          <w:spacing w:val="-2"/>
        </w:rPr>
        <w:t>become</w:t>
      </w:r>
      <w:r>
        <w:rPr>
          <w:spacing w:val="1"/>
        </w:rPr>
        <w:t xml:space="preserve"> </w:t>
      </w:r>
      <w:r>
        <w:t>a</w:t>
      </w:r>
      <w:r>
        <w:rPr>
          <w:spacing w:val="35"/>
        </w:rPr>
        <w:t xml:space="preserve"> </w:t>
      </w:r>
      <w:r>
        <w:rPr>
          <w:spacing w:val="-1"/>
        </w:rPr>
        <w:t>Sacred</w:t>
      </w:r>
      <w:r>
        <w:t xml:space="preserve"> </w:t>
      </w:r>
      <w:r>
        <w:rPr>
          <w:spacing w:val="-1"/>
        </w:rPr>
        <w:t>Planet,</w:t>
      </w:r>
      <w:r>
        <w:t xml:space="preserve"> </w:t>
      </w:r>
      <w:r>
        <w:rPr>
          <w:spacing w:val="-1"/>
        </w:rPr>
        <w:t>where every</w:t>
      </w:r>
      <w:r>
        <w:rPr>
          <w:spacing w:val="-2"/>
        </w:rPr>
        <w:t xml:space="preserve"> </w:t>
      </w:r>
      <w:r>
        <w:rPr>
          <w:spacing w:val="-1"/>
        </w:rPr>
        <w:t>person</w:t>
      </w:r>
      <w:r>
        <w:t xml:space="preserve"> </w:t>
      </w:r>
      <w:r>
        <w:rPr>
          <w:spacing w:val="-1"/>
        </w:rPr>
        <w:t>is Enlightened</w:t>
      </w:r>
    </w:p>
    <w:p w:rsidR="00EA20B7" w:rsidRDefault="00877DD6">
      <w:pPr>
        <w:pStyle w:val="Corpodetexto"/>
        <w:spacing w:before="120"/>
        <w:ind w:right="147"/>
      </w:pPr>
      <w:r>
        <w:rPr>
          <w:spacing w:val="-1"/>
        </w:rPr>
        <w:t>In</w:t>
      </w:r>
      <w:r>
        <w:t xml:space="preserve"> </w:t>
      </w:r>
      <w:r>
        <w:rPr>
          <w:spacing w:val="-1"/>
        </w:rPr>
        <w:t>Energy Enhancement</w:t>
      </w:r>
      <w:r>
        <w:t xml:space="preserve"> </w:t>
      </w:r>
      <w:r>
        <w:rPr>
          <w:spacing w:val="-1"/>
        </w:rPr>
        <w:t>the</w:t>
      </w:r>
      <w:r>
        <w:rPr>
          <w:spacing w:val="1"/>
        </w:rPr>
        <w:t xml:space="preserve"> </w:t>
      </w:r>
      <w:r>
        <w:rPr>
          <w:spacing w:val="-1"/>
        </w:rPr>
        <w:t xml:space="preserve">Mastery </w:t>
      </w:r>
      <w:r>
        <w:t>of</w:t>
      </w:r>
      <w:r>
        <w:rPr>
          <w:spacing w:val="1"/>
        </w:rPr>
        <w:t xml:space="preserve"> </w:t>
      </w:r>
      <w:r>
        <w:rPr>
          <w:spacing w:val="-1"/>
        </w:rPr>
        <w:t>Psychic</w:t>
      </w:r>
      <w:r>
        <w:t xml:space="preserve"> </w:t>
      </w:r>
      <w:r>
        <w:rPr>
          <w:spacing w:val="-1"/>
        </w:rPr>
        <w:t>Energy Connection</w:t>
      </w:r>
      <w:r>
        <w:rPr>
          <w:spacing w:val="-1"/>
        </w:rPr>
        <w:t>s</w:t>
      </w:r>
      <w:r>
        <w:rPr>
          <w:spacing w:val="37"/>
        </w:rPr>
        <w:t xml:space="preserve"> </w:t>
      </w:r>
      <w:r>
        <w:rPr>
          <w:spacing w:val="-1"/>
        </w:rPr>
        <w:t>is the</w:t>
      </w:r>
      <w:r>
        <w:t xml:space="preserve"> </w:t>
      </w:r>
      <w:r>
        <w:rPr>
          <w:spacing w:val="-1"/>
        </w:rPr>
        <w:t>Basis of the</w:t>
      </w:r>
      <w:r>
        <w:t xml:space="preserve"> </w:t>
      </w:r>
      <w:r>
        <w:rPr>
          <w:spacing w:val="-2"/>
        </w:rPr>
        <w:t xml:space="preserve">Energy </w:t>
      </w:r>
      <w:r>
        <w:rPr>
          <w:spacing w:val="-1"/>
        </w:rPr>
        <w:t>Enhancement</w:t>
      </w:r>
      <w:r>
        <w:t xml:space="preserve"> </w:t>
      </w:r>
      <w:r>
        <w:rPr>
          <w:spacing w:val="-1"/>
        </w:rPr>
        <w:t>Mastery</w:t>
      </w:r>
      <w:r>
        <w:rPr>
          <w:spacing w:val="-2"/>
        </w:rPr>
        <w:t xml:space="preserve"> </w:t>
      </w:r>
      <w:r>
        <w:rPr>
          <w:spacing w:val="-1"/>
        </w:rPr>
        <w:t>of</w:t>
      </w:r>
      <w:r>
        <w:t xml:space="preserve"> </w:t>
      </w:r>
      <w:r>
        <w:rPr>
          <w:spacing w:val="-1"/>
        </w:rPr>
        <w:t>Relationships.</w:t>
      </w:r>
    </w:p>
    <w:p w:rsidR="00EA20B7" w:rsidRDefault="00877DD6">
      <w:pPr>
        <w:pStyle w:val="Corpodetexto"/>
      </w:pPr>
      <w:r>
        <w:t>by</w:t>
      </w:r>
      <w:r>
        <w:rPr>
          <w:spacing w:val="-2"/>
        </w:rPr>
        <w:t xml:space="preserve"> </w:t>
      </w:r>
      <w:r>
        <w:t>Energy</w:t>
      </w:r>
      <w:r>
        <w:rPr>
          <w:spacing w:val="-2"/>
        </w:rPr>
        <w:t xml:space="preserve"> </w:t>
      </w:r>
      <w:r>
        <w:rPr>
          <w:spacing w:val="-1"/>
        </w:rPr>
        <w:t>Enhancement</w:t>
      </w:r>
      <w:r>
        <w:t xml:space="preserve"> </w:t>
      </w:r>
      <w:r>
        <w:rPr>
          <w:spacing w:val="-1"/>
        </w:rPr>
        <w:t>Satchidanand</w:t>
      </w:r>
    </w:p>
    <w:p w:rsidR="00EA20B7" w:rsidRDefault="00EA20B7">
      <w:pPr>
        <w:rPr>
          <w:rFonts w:ascii="Lucida Sans" w:eastAsia="Lucida Sans" w:hAnsi="Lucida Sans" w:cs="Lucida Sans"/>
          <w:sz w:val="20"/>
          <w:szCs w:val="20"/>
        </w:rPr>
      </w:pPr>
    </w:p>
    <w:p w:rsidR="00EA20B7" w:rsidRDefault="00EA20B7">
      <w:pPr>
        <w:spacing w:before="3"/>
        <w:rPr>
          <w:rFonts w:ascii="Lucida Sans" w:eastAsia="Lucida Sans" w:hAnsi="Lucida Sans" w:cs="Lucida Sans"/>
          <w:sz w:val="20"/>
          <w:szCs w:val="20"/>
        </w:rPr>
      </w:pPr>
    </w:p>
    <w:p w:rsidR="00EA20B7" w:rsidRDefault="00877DD6">
      <w:pPr>
        <w:pStyle w:val="Heading2"/>
        <w:spacing w:before="0"/>
        <w:ind w:left="200" w:right="99"/>
        <w:jc w:val="center"/>
      </w:pPr>
      <w:r>
        <w:rPr>
          <w:b/>
        </w:rPr>
        <w:t>ENERGY</w:t>
      </w:r>
      <w:r>
        <w:rPr>
          <w:b/>
          <w:spacing w:val="-30"/>
        </w:rPr>
        <w:t xml:space="preserve"> </w:t>
      </w:r>
      <w:r>
        <w:rPr>
          <w:b/>
        </w:rPr>
        <w:t>ENHANCEMENT</w:t>
      </w:r>
      <w:r>
        <w:rPr>
          <w:b/>
          <w:spacing w:val="-30"/>
        </w:rPr>
        <w:t xml:space="preserve"> </w:t>
      </w:r>
      <w:r>
        <w:rPr>
          <w:b/>
        </w:rPr>
        <w:t>AND</w:t>
      </w:r>
      <w:r>
        <w:rPr>
          <w:b/>
          <w:w w:val="99"/>
        </w:rPr>
        <w:t xml:space="preserve"> </w:t>
      </w:r>
      <w:r>
        <w:rPr>
          <w:b/>
        </w:rPr>
        <w:t>TANTRA</w:t>
      </w:r>
    </w:p>
    <w:p w:rsidR="00EA20B7" w:rsidRDefault="00877DD6">
      <w:pPr>
        <w:spacing w:before="119"/>
        <w:ind w:left="953" w:right="856"/>
        <w:jc w:val="center"/>
        <w:rPr>
          <w:rFonts w:ascii="Lucida Sans" w:eastAsia="Lucida Sans" w:hAnsi="Lucida Sans" w:cs="Lucida Sans"/>
          <w:sz w:val="40"/>
          <w:szCs w:val="40"/>
        </w:rPr>
      </w:pPr>
      <w:r>
        <w:rPr>
          <w:rFonts w:ascii="Lucida Sans"/>
          <w:b/>
          <w:sz w:val="40"/>
        </w:rPr>
        <w:t>WHAT</w:t>
      </w:r>
      <w:r>
        <w:rPr>
          <w:rFonts w:ascii="Lucida Sans"/>
          <w:b/>
          <w:spacing w:val="-19"/>
          <w:sz w:val="40"/>
        </w:rPr>
        <w:t xml:space="preserve"> </w:t>
      </w:r>
      <w:r>
        <w:rPr>
          <w:rFonts w:ascii="Lucida Sans"/>
          <w:b/>
          <w:sz w:val="40"/>
        </w:rPr>
        <w:t>IS</w:t>
      </w:r>
      <w:r>
        <w:rPr>
          <w:rFonts w:ascii="Lucida Sans"/>
          <w:b/>
          <w:spacing w:val="-19"/>
          <w:sz w:val="40"/>
        </w:rPr>
        <w:t xml:space="preserve"> </w:t>
      </w:r>
      <w:r>
        <w:rPr>
          <w:rFonts w:ascii="Lucida Sans"/>
          <w:b/>
          <w:sz w:val="40"/>
        </w:rPr>
        <w:t>TANTRA?</w:t>
      </w:r>
    </w:p>
    <w:p w:rsidR="00EA20B7" w:rsidRDefault="00877DD6">
      <w:pPr>
        <w:pStyle w:val="Corpodetexto"/>
        <w:spacing w:before="122"/>
        <w:ind w:right="147"/>
      </w:pPr>
      <w:r>
        <w:rPr>
          <w:spacing w:val="-1"/>
        </w:rPr>
        <w:t>TANTRA</w:t>
      </w:r>
      <w:r>
        <w:rPr>
          <w:spacing w:val="1"/>
        </w:rPr>
        <w:t xml:space="preserve"> </w:t>
      </w:r>
      <w:r>
        <w:rPr>
          <w:spacing w:val="-1"/>
        </w:rPr>
        <w:t>IS</w:t>
      </w:r>
      <w:r>
        <w:rPr>
          <w:spacing w:val="-2"/>
        </w:rPr>
        <w:t xml:space="preserve"> </w:t>
      </w:r>
      <w:r>
        <w:rPr>
          <w:spacing w:val="-1"/>
        </w:rPr>
        <w:t>ONE</w:t>
      </w:r>
      <w:r>
        <w:t xml:space="preserve"> </w:t>
      </w:r>
      <w:r>
        <w:rPr>
          <w:spacing w:val="-1"/>
        </w:rPr>
        <w:t>OF</w:t>
      </w:r>
      <w:r>
        <w:t xml:space="preserve"> </w:t>
      </w:r>
      <w:r>
        <w:rPr>
          <w:spacing w:val="-1"/>
        </w:rPr>
        <w:t>THE</w:t>
      </w:r>
      <w:r>
        <w:t xml:space="preserve"> </w:t>
      </w:r>
      <w:r>
        <w:rPr>
          <w:spacing w:val="-1"/>
        </w:rPr>
        <w:t>MANY</w:t>
      </w:r>
      <w:r>
        <w:rPr>
          <w:spacing w:val="1"/>
        </w:rPr>
        <w:t xml:space="preserve"> </w:t>
      </w:r>
      <w:r>
        <w:rPr>
          <w:spacing w:val="-1"/>
        </w:rPr>
        <w:t>PATHS</w:t>
      </w:r>
      <w:r>
        <w:rPr>
          <w:spacing w:val="-2"/>
        </w:rPr>
        <w:t xml:space="preserve"> </w:t>
      </w:r>
      <w:r>
        <w:rPr>
          <w:spacing w:val="-1"/>
        </w:rPr>
        <w:t>WHOSE</w:t>
      </w:r>
      <w:r>
        <w:rPr>
          <w:spacing w:val="-2"/>
        </w:rPr>
        <w:t xml:space="preserve"> </w:t>
      </w:r>
      <w:r>
        <w:t>AIM</w:t>
      </w:r>
      <w:r>
        <w:rPr>
          <w:spacing w:val="-2"/>
        </w:rPr>
        <w:t xml:space="preserve"> </w:t>
      </w:r>
      <w:r>
        <w:rPr>
          <w:spacing w:val="-1"/>
        </w:rPr>
        <w:t>OR</w:t>
      </w:r>
      <w:r>
        <w:t xml:space="preserve"> </w:t>
      </w:r>
      <w:r>
        <w:rPr>
          <w:spacing w:val="-1"/>
        </w:rPr>
        <w:t>END</w:t>
      </w:r>
      <w:r>
        <w:t xml:space="preserve"> </w:t>
      </w:r>
      <w:r>
        <w:rPr>
          <w:spacing w:val="-1"/>
        </w:rPr>
        <w:t>OR</w:t>
      </w:r>
      <w:r>
        <w:rPr>
          <w:spacing w:val="29"/>
        </w:rPr>
        <w:t xml:space="preserve"> </w:t>
      </w:r>
      <w:r>
        <w:rPr>
          <w:spacing w:val="-1"/>
        </w:rPr>
        <w:t>PURPOSE</w:t>
      </w:r>
      <w:r>
        <w:t xml:space="preserve"> </w:t>
      </w:r>
      <w:r>
        <w:rPr>
          <w:spacing w:val="-1"/>
        </w:rPr>
        <w:t>IS</w:t>
      </w:r>
      <w:r>
        <w:t xml:space="preserve"> </w:t>
      </w:r>
      <w:r>
        <w:rPr>
          <w:spacing w:val="-1"/>
        </w:rPr>
        <w:t>ENLIGHTENMENT</w:t>
      </w:r>
    </w:p>
    <w:p w:rsidR="00EA20B7" w:rsidRDefault="00877DD6">
      <w:pPr>
        <w:pStyle w:val="Corpodetexto"/>
        <w:ind w:right="147"/>
      </w:pPr>
      <w:r>
        <w:rPr>
          <w:spacing w:val="-1"/>
        </w:rPr>
        <w:t>Like</w:t>
      </w:r>
      <w:r>
        <w:rPr>
          <w:spacing w:val="1"/>
        </w:rPr>
        <w:t xml:space="preserve"> </w:t>
      </w:r>
      <w:r>
        <w:rPr>
          <w:spacing w:val="-1"/>
        </w:rPr>
        <w:t>Yoga</w:t>
      </w:r>
      <w:r>
        <w:rPr>
          <w:spacing w:val="1"/>
        </w:rPr>
        <w:t xml:space="preserve"> </w:t>
      </w:r>
      <w:r>
        <w:rPr>
          <w:spacing w:val="-1"/>
        </w:rPr>
        <w:t>which</w:t>
      </w:r>
      <w:r>
        <w:t xml:space="preserve"> </w:t>
      </w:r>
      <w:r>
        <w:rPr>
          <w:spacing w:val="-1"/>
        </w:rPr>
        <w:t>means Union</w:t>
      </w:r>
      <w:r>
        <w:t xml:space="preserve"> </w:t>
      </w:r>
      <w:r>
        <w:rPr>
          <w:spacing w:val="-1"/>
        </w:rPr>
        <w:t>with the</w:t>
      </w:r>
      <w:r>
        <w:t xml:space="preserve"> </w:t>
      </w:r>
      <w:r>
        <w:rPr>
          <w:spacing w:val="-1"/>
        </w:rPr>
        <w:t>center of the Universe</w:t>
      </w:r>
      <w:r>
        <w:t xml:space="preserve"> </w:t>
      </w:r>
      <w:r>
        <w:rPr>
          <w:spacing w:val="-1"/>
        </w:rPr>
        <w:t>or</w:t>
      </w:r>
      <w:r>
        <w:rPr>
          <w:spacing w:val="22"/>
        </w:rPr>
        <w:t xml:space="preserve"> </w:t>
      </w:r>
      <w:r>
        <w:rPr>
          <w:spacing w:val="-1"/>
        </w:rPr>
        <w:t>with</w:t>
      </w:r>
      <w:r>
        <w:t xml:space="preserve"> </w:t>
      </w:r>
      <w:r>
        <w:rPr>
          <w:spacing w:val="-1"/>
        </w:rPr>
        <w:t>God,</w:t>
      </w:r>
      <w:r>
        <w:t xml:space="preserve"> </w:t>
      </w:r>
      <w:r>
        <w:rPr>
          <w:spacing w:val="-1"/>
        </w:rPr>
        <w:t>Tantra</w:t>
      </w:r>
      <w:r>
        <w:t xml:space="preserve"> </w:t>
      </w:r>
      <w:r>
        <w:rPr>
          <w:spacing w:val="-1"/>
        </w:rPr>
        <w:t>is any</w:t>
      </w:r>
      <w:r>
        <w:rPr>
          <w:spacing w:val="-2"/>
        </w:rPr>
        <w:t xml:space="preserve"> </w:t>
      </w:r>
      <w:r>
        <w:rPr>
          <w:spacing w:val="-1"/>
        </w:rPr>
        <w:t>path</w:t>
      </w:r>
      <w:r>
        <w:rPr>
          <w:spacing w:val="1"/>
        </w:rPr>
        <w:t xml:space="preserve"> </w:t>
      </w:r>
      <w:r>
        <w:rPr>
          <w:spacing w:val="-2"/>
        </w:rPr>
        <w:t>which</w:t>
      </w:r>
      <w:r>
        <w:rPr>
          <w:spacing w:val="-1"/>
        </w:rPr>
        <w:t xml:space="preserve"> achieves that </w:t>
      </w:r>
      <w:r>
        <w:rPr>
          <w:spacing w:val="-2"/>
        </w:rPr>
        <w:t>aim.</w:t>
      </w:r>
    </w:p>
    <w:p w:rsidR="00EA20B7" w:rsidRDefault="00877DD6">
      <w:pPr>
        <w:pStyle w:val="Corpodetexto"/>
        <w:ind w:right="114"/>
      </w:pPr>
      <w:r>
        <w:rPr>
          <w:spacing w:val="-1"/>
        </w:rPr>
        <w:t>For</w:t>
      </w:r>
      <w:r>
        <w:t xml:space="preserve"> </w:t>
      </w:r>
      <w:r>
        <w:rPr>
          <w:spacing w:val="-2"/>
        </w:rPr>
        <w:t>many,</w:t>
      </w:r>
      <w:r>
        <w:rPr>
          <w:spacing w:val="1"/>
        </w:rPr>
        <w:t xml:space="preserve"> </w:t>
      </w:r>
      <w:r>
        <w:rPr>
          <w:spacing w:val="-1"/>
        </w:rPr>
        <w:t>Tantra</w:t>
      </w:r>
      <w:r>
        <w:t xml:space="preserve"> </w:t>
      </w:r>
      <w:r>
        <w:rPr>
          <w:spacing w:val="-1"/>
        </w:rPr>
        <w:t xml:space="preserve">is </w:t>
      </w:r>
      <w:r>
        <w:t xml:space="preserve">a </w:t>
      </w:r>
      <w:r>
        <w:rPr>
          <w:spacing w:val="-2"/>
        </w:rPr>
        <w:t>sexual</w:t>
      </w:r>
      <w:r>
        <w:t xml:space="preserve"> </w:t>
      </w:r>
      <w:r>
        <w:rPr>
          <w:spacing w:val="-1"/>
        </w:rPr>
        <w:t>means of achieving that</w:t>
      </w:r>
      <w:r>
        <w:t xml:space="preserve"> </w:t>
      </w:r>
      <w:r>
        <w:rPr>
          <w:spacing w:val="-1"/>
        </w:rPr>
        <w:t>union. People</w:t>
      </w:r>
      <w:r>
        <w:rPr>
          <w:spacing w:val="36"/>
        </w:rPr>
        <w:t xml:space="preserve"> </w:t>
      </w:r>
      <w:r>
        <w:rPr>
          <w:spacing w:val="-1"/>
        </w:rPr>
        <w:t>ask</w:t>
      </w:r>
      <w:r>
        <w:t xml:space="preserve"> </w:t>
      </w:r>
      <w:r>
        <w:rPr>
          <w:spacing w:val="-1"/>
        </w:rPr>
        <w:t>me, isn't</w:t>
      </w:r>
      <w:r>
        <w:rPr>
          <w:spacing w:val="2"/>
        </w:rPr>
        <w:t xml:space="preserve"> </w:t>
      </w:r>
      <w:r>
        <w:rPr>
          <w:spacing w:val="-1"/>
        </w:rPr>
        <w:t xml:space="preserve">one </w:t>
      </w:r>
      <w:r>
        <w:t>of</w:t>
      </w:r>
      <w:r>
        <w:rPr>
          <w:spacing w:val="-1"/>
        </w:rPr>
        <w:t xml:space="preserve"> the methods </w:t>
      </w:r>
      <w:r>
        <w:t>to</w:t>
      </w:r>
      <w:r>
        <w:rPr>
          <w:spacing w:val="-1"/>
        </w:rPr>
        <w:t xml:space="preserve"> make</w:t>
      </w:r>
      <w:r>
        <w:t xml:space="preserve"> </w:t>
      </w:r>
      <w:r>
        <w:rPr>
          <w:spacing w:val="-1"/>
        </w:rPr>
        <w:t>love</w:t>
      </w:r>
      <w:r>
        <w:t xml:space="preserve"> </w:t>
      </w:r>
      <w:r>
        <w:rPr>
          <w:spacing w:val="-1"/>
        </w:rPr>
        <w:t>only</w:t>
      </w:r>
      <w:r>
        <w:rPr>
          <w:spacing w:val="-2"/>
        </w:rPr>
        <w:t xml:space="preserve"> </w:t>
      </w:r>
      <w:r>
        <w:rPr>
          <w:spacing w:val="-1"/>
        </w:rPr>
        <w:t>once</w:t>
      </w:r>
      <w:r>
        <w:t xml:space="preserve"> </w:t>
      </w:r>
      <w:r>
        <w:rPr>
          <w:spacing w:val="-1"/>
        </w:rPr>
        <w:t>per</w:t>
      </w:r>
      <w:r>
        <w:rPr>
          <w:spacing w:val="37"/>
        </w:rPr>
        <w:t xml:space="preserve"> </w:t>
      </w:r>
      <w:r>
        <w:rPr>
          <w:spacing w:val="-1"/>
        </w:rPr>
        <w:t xml:space="preserve">month? </w:t>
      </w:r>
      <w:r>
        <w:rPr>
          <w:spacing w:val="-2"/>
        </w:rPr>
        <w:t>To</w:t>
      </w:r>
      <w:r>
        <w:t xml:space="preserve"> </w:t>
      </w:r>
      <w:r>
        <w:rPr>
          <w:spacing w:val="-1"/>
        </w:rPr>
        <w:t>increase the</w:t>
      </w:r>
      <w:r>
        <w:t xml:space="preserve"> </w:t>
      </w:r>
      <w:r>
        <w:rPr>
          <w:spacing w:val="-1"/>
        </w:rPr>
        <w:t xml:space="preserve">length </w:t>
      </w:r>
      <w:r>
        <w:t>of</w:t>
      </w:r>
      <w:r>
        <w:rPr>
          <w:spacing w:val="-2"/>
        </w:rPr>
        <w:t xml:space="preserve"> </w:t>
      </w:r>
      <w:r>
        <w:rPr>
          <w:spacing w:val="-1"/>
        </w:rPr>
        <w:t>time</w:t>
      </w:r>
      <w:r>
        <w:rPr>
          <w:spacing w:val="2"/>
        </w:rPr>
        <w:t xml:space="preserve"> </w:t>
      </w:r>
      <w:r>
        <w:rPr>
          <w:spacing w:val="-2"/>
        </w:rPr>
        <w:t>we</w:t>
      </w:r>
      <w:r>
        <w:rPr>
          <w:spacing w:val="2"/>
        </w:rPr>
        <w:t xml:space="preserve"> </w:t>
      </w:r>
      <w:r>
        <w:rPr>
          <w:spacing w:val="-1"/>
        </w:rPr>
        <w:t>make</w:t>
      </w:r>
      <w:r>
        <w:t xml:space="preserve"> </w:t>
      </w:r>
      <w:r>
        <w:rPr>
          <w:spacing w:val="-1"/>
        </w:rPr>
        <w:t>love</w:t>
      </w:r>
      <w:r>
        <w:t xml:space="preserve"> to</w:t>
      </w:r>
      <w:r>
        <w:rPr>
          <w:spacing w:val="-1"/>
        </w:rPr>
        <w:t xml:space="preserve"> hours?</w:t>
      </w:r>
    </w:p>
    <w:p w:rsidR="00EA20B7" w:rsidRDefault="00877DD6">
      <w:pPr>
        <w:pStyle w:val="Corpodetexto"/>
        <w:spacing w:before="120"/>
        <w:ind w:right="147"/>
      </w:pPr>
      <w:r>
        <w:rPr>
          <w:spacing w:val="-1"/>
        </w:rPr>
        <w:t>Well,</w:t>
      </w:r>
      <w:r>
        <w:t xml:space="preserve"> I</w:t>
      </w:r>
      <w:r>
        <w:rPr>
          <w:spacing w:val="-1"/>
        </w:rPr>
        <w:t xml:space="preserve"> reply,</w:t>
      </w:r>
      <w:r>
        <w:t xml:space="preserve"> </w:t>
      </w:r>
      <w:r>
        <w:rPr>
          <w:spacing w:val="-2"/>
        </w:rPr>
        <w:t>Enlightenment</w:t>
      </w:r>
      <w:r>
        <w:t xml:space="preserve"> </w:t>
      </w:r>
      <w:r>
        <w:rPr>
          <w:spacing w:val="-1"/>
        </w:rPr>
        <w:t>comes</w:t>
      </w:r>
      <w:r>
        <w:t xml:space="preserve"> </w:t>
      </w:r>
      <w:r>
        <w:rPr>
          <w:spacing w:val="-1"/>
        </w:rPr>
        <w:t>from</w:t>
      </w:r>
      <w:r>
        <w:rPr>
          <w:spacing w:val="-3"/>
        </w:rPr>
        <w:t xml:space="preserve"> </w:t>
      </w:r>
      <w:r>
        <w:rPr>
          <w:spacing w:val="-1"/>
        </w:rPr>
        <w:t>the</w:t>
      </w:r>
      <w:r>
        <w:rPr>
          <w:spacing w:val="1"/>
        </w:rPr>
        <w:t xml:space="preserve"> </w:t>
      </w:r>
      <w:r>
        <w:rPr>
          <w:spacing w:val="-1"/>
        </w:rPr>
        <w:t>increase</w:t>
      </w:r>
      <w:r>
        <w:t xml:space="preserve"> </w:t>
      </w:r>
      <w:r>
        <w:rPr>
          <w:spacing w:val="-1"/>
        </w:rPr>
        <w:t>of energy.</w:t>
      </w:r>
      <w:r>
        <w:rPr>
          <w:spacing w:val="43"/>
        </w:rPr>
        <w:t xml:space="preserve"> </w:t>
      </w:r>
      <w:r>
        <w:rPr>
          <w:spacing w:val="-2"/>
        </w:rPr>
        <w:t>Human</w:t>
      </w:r>
      <w:r>
        <w:t xml:space="preserve"> </w:t>
      </w:r>
      <w:r>
        <w:rPr>
          <w:spacing w:val="-1"/>
        </w:rPr>
        <w:t>beings only</w:t>
      </w:r>
      <w:r>
        <w:rPr>
          <w:spacing w:val="-2"/>
        </w:rPr>
        <w:t xml:space="preserve"> </w:t>
      </w:r>
      <w:r>
        <w:rPr>
          <w:spacing w:val="-1"/>
        </w:rPr>
        <w:t>have</w:t>
      </w:r>
      <w:r>
        <w:t xml:space="preserve"> a</w:t>
      </w:r>
      <w:r>
        <w:rPr>
          <w:spacing w:val="-1"/>
        </w:rPr>
        <w:t xml:space="preserve"> </w:t>
      </w:r>
      <w:r>
        <w:rPr>
          <w:spacing w:val="-2"/>
        </w:rPr>
        <w:t>small</w:t>
      </w:r>
      <w:r>
        <w:t xml:space="preserve"> </w:t>
      </w:r>
      <w:r>
        <w:rPr>
          <w:spacing w:val="-1"/>
        </w:rPr>
        <w:t>amount</w:t>
      </w:r>
      <w:r>
        <w:t xml:space="preserve"> </w:t>
      </w:r>
      <w:r>
        <w:rPr>
          <w:spacing w:val="-1"/>
        </w:rPr>
        <w:t>of energy within</w:t>
      </w:r>
      <w:r>
        <w:rPr>
          <w:spacing w:val="36"/>
        </w:rPr>
        <w:t xml:space="preserve"> </w:t>
      </w:r>
      <w:r>
        <w:rPr>
          <w:spacing w:val="-1"/>
        </w:rPr>
        <w:t>themselves. Really</w:t>
      </w:r>
      <w:r>
        <w:rPr>
          <w:spacing w:val="-2"/>
        </w:rPr>
        <w:t xml:space="preserve"> </w:t>
      </w:r>
      <w:r>
        <w:t xml:space="preserve">to </w:t>
      </w:r>
      <w:r>
        <w:rPr>
          <w:spacing w:val="-1"/>
        </w:rPr>
        <w:t>increase that energy</w:t>
      </w:r>
      <w:r>
        <w:t xml:space="preserve"> </w:t>
      </w:r>
      <w:r>
        <w:rPr>
          <w:spacing w:val="-2"/>
        </w:rPr>
        <w:t>we</w:t>
      </w:r>
      <w:r>
        <w:rPr>
          <w:spacing w:val="1"/>
        </w:rPr>
        <w:t xml:space="preserve"> </w:t>
      </w:r>
      <w:r>
        <w:rPr>
          <w:spacing w:val="-1"/>
        </w:rPr>
        <w:t>need</w:t>
      </w:r>
      <w:r>
        <w:rPr>
          <w:spacing w:val="-3"/>
        </w:rPr>
        <w:t xml:space="preserve"> </w:t>
      </w:r>
      <w:r>
        <w:t>to</w:t>
      </w:r>
      <w:r>
        <w:rPr>
          <w:spacing w:val="-1"/>
        </w:rPr>
        <w:t xml:space="preserve"> access</w:t>
      </w:r>
      <w:r>
        <w:rPr>
          <w:spacing w:val="-3"/>
        </w:rPr>
        <w:t xml:space="preserve"> </w:t>
      </w:r>
      <w:r>
        <w:rPr>
          <w:spacing w:val="-1"/>
        </w:rPr>
        <w:t>the</w:t>
      </w:r>
    </w:p>
    <w:p w:rsidR="00EA20B7" w:rsidRDefault="00EA20B7">
      <w:pPr>
        <w:sectPr w:rsidR="00EA20B7">
          <w:pgSz w:w="8640" w:h="12960"/>
          <w:pgMar w:top="960" w:right="1000" w:bottom="900" w:left="900" w:header="0" w:footer="712" w:gutter="0"/>
          <w:cols w:space="720"/>
        </w:sectPr>
      </w:pPr>
    </w:p>
    <w:p w:rsidR="00EA20B7" w:rsidRDefault="00877DD6">
      <w:pPr>
        <w:pStyle w:val="Corpodetexto"/>
        <w:spacing w:before="49"/>
        <w:ind w:right="157"/>
      </w:pPr>
      <w:r>
        <w:lastRenderedPageBreak/>
        <w:t>energy</w:t>
      </w:r>
      <w:r>
        <w:rPr>
          <w:spacing w:val="-2"/>
        </w:rPr>
        <w:t xml:space="preserve"> </w:t>
      </w:r>
      <w:r>
        <w:t>from</w:t>
      </w:r>
      <w:r>
        <w:rPr>
          <w:spacing w:val="-2"/>
        </w:rPr>
        <w:t xml:space="preserve"> </w:t>
      </w:r>
      <w:r>
        <w:t>chakras</w:t>
      </w:r>
      <w:r>
        <w:rPr>
          <w:spacing w:val="-1"/>
        </w:rPr>
        <w:t xml:space="preserve"> outside</w:t>
      </w:r>
      <w:r>
        <w:t xml:space="preserve"> the </w:t>
      </w:r>
      <w:r>
        <w:rPr>
          <w:spacing w:val="-2"/>
        </w:rPr>
        <w:t>body.</w:t>
      </w:r>
      <w:r>
        <w:t xml:space="preserve"> It</w:t>
      </w:r>
      <w:r>
        <w:rPr>
          <w:spacing w:val="2"/>
        </w:rPr>
        <w:t xml:space="preserve"> </w:t>
      </w:r>
      <w:r>
        <w:t>is</w:t>
      </w:r>
      <w:r>
        <w:rPr>
          <w:spacing w:val="-2"/>
        </w:rPr>
        <w:t xml:space="preserve"> </w:t>
      </w:r>
      <w:r>
        <w:rPr>
          <w:spacing w:val="-1"/>
        </w:rPr>
        <w:t>like</w:t>
      </w:r>
      <w:r>
        <w:rPr>
          <w:spacing w:val="1"/>
        </w:rPr>
        <w:t xml:space="preserve"> </w:t>
      </w:r>
      <w:r>
        <w:rPr>
          <w:spacing w:val="-1"/>
        </w:rPr>
        <w:t>we</w:t>
      </w:r>
      <w:r>
        <w:t xml:space="preserve"> </w:t>
      </w:r>
      <w:r>
        <w:rPr>
          <w:spacing w:val="-1"/>
        </w:rPr>
        <w:t>have</w:t>
      </w:r>
      <w:r>
        <w:t xml:space="preserve"> a</w:t>
      </w:r>
      <w:r>
        <w:rPr>
          <w:spacing w:val="-1"/>
        </w:rPr>
        <w:t xml:space="preserve"> computer</w:t>
      </w:r>
      <w:r>
        <w:rPr>
          <w:spacing w:val="35"/>
        </w:rPr>
        <w:t xml:space="preserve"> </w:t>
      </w:r>
      <w:r>
        <w:rPr>
          <w:spacing w:val="-1"/>
        </w:rPr>
        <w:t>which</w:t>
      </w:r>
      <w:r>
        <w:t xml:space="preserve"> </w:t>
      </w:r>
      <w:r>
        <w:rPr>
          <w:spacing w:val="-1"/>
        </w:rPr>
        <w:t>is</w:t>
      </w:r>
      <w:r>
        <w:t xml:space="preserve"> </w:t>
      </w:r>
      <w:r>
        <w:rPr>
          <w:spacing w:val="-1"/>
        </w:rPr>
        <w:t>running</w:t>
      </w:r>
      <w:r>
        <w:rPr>
          <w:spacing w:val="1"/>
        </w:rPr>
        <w:t xml:space="preserve"> </w:t>
      </w:r>
      <w:r>
        <w:rPr>
          <w:spacing w:val="-1"/>
        </w:rPr>
        <w:t>slowly</w:t>
      </w:r>
      <w:r>
        <w:t xml:space="preserve"> </w:t>
      </w:r>
      <w:r>
        <w:rPr>
          <w:spacing w:val="-1"/>
        </w:rPr>
        <w:t>on</w:t>
      </w:r>
      <w:r>
        <w:rPr>
          <w:spacing w:val="-2"/>
        </w:rPr>
        <w:t xml:space="preserve"> </w:t>
      </w:r>
      <w:r>
        <w:rPr>
          <w:spacing w:val="-1"/>
        </w:rPr>
        <w:t>only</w:t>
      </w:r>
      <w:r>
        <w:rPr>
          <w:spacing w:val="-2"/>
        </w:rPr>
        <w:t xml:space="preserve"> </w:t>
      </w:r>
      <w:r>
        <w:rPr>
          <w:spacing w:val="-1"/>
        </w:rPr>
        <w:t>five</w:t>
      </w:r>
      <w:r>
        <w:rPr>
          <w:spacing w:val="1"/>
        </w:rPr>
        <w:t xml:space="preserve"> </w:t>
      </w:r>
      <w:r>
        <w:rPr>
          <w:spacing w:val="-1"/>
        </w:rPr>
        <w:t>volts.</w:t>
      </w:r>
      <w:r>
        <w:rPr>
          <w:spacing w:val="-3"/>
        </w:rPr>
        <w:t xml:space="preserve"> </w:t>
      </w:r>
      <w:r>
        <w:t>We</w:t>
      </w:r>
      <w:r>
        <w:rPr>
          <w:spacing w:val="-1"/>
        </w:rPr>
        <w:t xml:space="preserve"> need</w:t>
      </w:r>
      <w:r>
        <w:rPr>
          <w:spacing w:val="-2"/>
        </w:rPr>
        <w:t xml:space="preserve"> </w:t>
      </w:r>
      <w:r>
        <w:rPr>
          <w:spacing w:val="-1"/>
        </w:rPr>
        <w:t>to</w:t>
      </w:r>
      <w:r>
        <w:t xml:space="preserve"> </w:t>
      </w:r>
      <w:r>
        <w:rPr>
          <w:spacing w:val="-1"/>
        </w:rPr>
        <w:t>plug</w:t>
      </w:r>
      <w:r>
        <w:rPr>
          <w:spacing w:val="25"/>
        </w:rPr>
        <w:t xml:space="preserve"> </w:t>
      </w:r>
      <w:r>
        <w:rPr>
          <w:spacing w:val="-1"/>
        </w:rPr>
        <w:t>ourselves</w:t>
      </w:r>
      <w:r>
        <w:t xml:space="preserve"> </w:t>
      </w:r>
      <w:r>
        <w:rPr>
          <w:spacing w:val="-1"/>
        </w:rPr>
        <w:t>into</w:t>
      </w:r>
      <w:r>
        <w:rPr>
          <w:spacing w:val="-2"/>
        </w:rPr>
        <w:t xml:space="preserve"> </w:t>
      </w:r>
      <w:r>
        <w:rPr>
          <w:spacing w:val="-1"/>
        </w:rPr>
        <w:t>the</w:t>
      </w:r>
      <w:r>
        <w:t xml:space="preserve"> </w:t>
      </w:r>
      <w:r>
        <w:rPr>
          <w:spacing w:val="-1"/>
        </w:rPr>
        <w:t>big generator!</w:t>
      </w:r>
    </w:p>
    <w:p w:rsidR="00EA20B7" w:rsidRDefault="00877DD6">
      <w:pPr>
        <w:pStyle w:val="Corpodetexto"/>
        <w:ind w:right="318"/>
      </w:pPr>
      <w:r>
        <w:rPr>
          <w:spacing w:val="-1"/>
        </w:rPr>
        <w:t>To</w:t>
      </w:r>
      <w:r>
        <w:t xml:space="preserve"> </w:t>
      </w:r>
      <w:r>
        <w:rPr>
          <w:spacing w:val="-1"/>
        </w:rPr>
        <w:t xml:space="preserve">obtain thousands </w:t>
      </w:r>
      <w:r>
        <w:t>of</w:t>
      </w:r>
      <w:r>
        <w:rPr>
          <w:spacing w:val="-1"/>
        </w:rPr>
        <w:t xml:space="preserve"> volts </w:t>
      </w:r>
      <w:r>
        <w:t xml:space="preserve">of </w:t>
      </w:r>
      <w:r>
        <w:rPr>
          <w:spacing w:val="-1"/>
        </w:rPr>
        <w:t>power</w:t>
      </w:r>
      <w:r>
        <w:t xml:space="preserve"> </w:t>
      </w:r>
      <w:r>
        <w:rPr>
          <w:spacing w:val="-1"/>
        </w:rPr>
        <w:t xml:space="preserve">in order </w:t>
      </w:r>
      <w:r>
        <w:t xml:space="preserve">to </w:t>
      </w:r>
      <w:r>
        <w:rPr>
          <w:spacing w:val="-1"/>
        </w:rPr>
        <w:t xml:space="preserve">make </w:t>
      </w:r>
      <w:r>
        <w:t>the</w:t>
      </w:r>
      <w:r>
        <w:rPr>
          <w:spacing w:val="39"/>
        </w:rPr>
        <w:t xml:space="preserve"> </w:t>
      </w:r>
      <w:r>
        <w:rPr>
          <w:spacing w:val="-1"/>
        </w:rPr>
        <w:t>computer</w:t>
      </w:r>
      <w:r>
        <w:t xml:space="preserve"> </w:t>
      </w:r>
      <w:r>
        <w:rPr>
          <w:spacing w:val="-1"/>
        </w:rPr>
        <w:t>work</w:t>
      </w:r>
      <w:r>
        <w:t xml:space="preserve"> </w:t>
      </w:r>
      <w:r>
        <w:rPr>
          <w:spacing w:val="-1"/>
        </w:rPr>
        <w:t>more</w:t>
      </w:r>
      <w:r>
        <w:t xml:space="preserve"> quickly</w:t>
      </w:r>
      <w:r>
        <w:rPr>
          <w:spacing w:val="-2"/>
        </w:rPr>
        <w:t xml:space="preserve"> </w:t>
      </w:r>
      <w:r>
        <w:t>at</w:t>
      </w:r>
      <w:r>
        <w:rPr>
          <w:spacing w:val="-1"/>
        </w:rPr>
        <w:t xml:space="preserve"> </w:t>
      </w:r>
      <w:r>
        <w:t xml:space="preserve">a </w:t>
      </w:r>
      <w:r>
        <w:rPr>
          <w:spacing w:val="-2"/>
        </w:rPr>
        <w:t>much</w:t>
      </w:r>
      <w:r>
        <w:t xml:space="preserve"> </w:t>
      </w:r>
      <w:r>
        <w:rPr>
          <w:spacing w:val="-1"/>
        </w:rPr>
        <w:t>higher</w:t>
      </w:r>
      <w:r>
        <w:t xml:space="preserve"> </w:t>
      </w:r>
      <w:r>
        <w:rPr>
          <w:spacing w:val="-1"/>
        </w:rPr>
        <w:t>level</w:t>
      </w:r>
      <w:r>
        <w:t xml:space="preserve"> </w:t>
      </w:r>
      <w:r>
        <w:rPr>
          <w:spacing w:val="-2"/>
        </w:rPr>
        <w:t>we</w:t>
      </w:r>
      <w:r>
        <w:rPr>
          <w:spacing w:val="1"/>
        </w:rPr>
        <w:t xml:space="preserve"> </w:t>
      </w:r>
      <w:r>
        <w:t>need</w:t>
      </w:r>
      <w:r>
        <w:rPr>
          <w:spacing w:val="-1"/>
        </w:rPr>
        <w:t xml:space="preserve"> </w:t>
      </w:r>
      <w:r>
        <w:t>to</w:t>
      </w:r>
      <w:r>
        <w:rPr>
          <w:spacing w:val="35"/>
        </w:rPr>
        <w:t xml:space="preserve"> </w:t>
      </w:r>
      <w:r>
        <w:rPr>
          <w:spacing w:val="-1"/>
        </w:rPr>
        <w:t>plug</w:t>
      </w:r>
      <w:r>
        <w:t xml:space="preserve"> </w:t>
      </w:r>
      <w:r>
        <w:rPr>
          <w:spacing w:val="-1"/>
        </w:rPr>
        <w:t>ourselves</w:t>
      </w:r>
      <w:r>
        <w:t xml:space="preserve"> </w:t>
      </w:r>
      <w:r>
        <w:rPr>
          <w:spacing w:val="-1"/>
        </w:rPr>
        <w:t>into the chakras above the Crown</w:t>
      </w:r>
      <w:r>
        <w:t xml:space="preserve"> </w:t>
      </w:r>
      <w:r>
        <w:rPr>
          <w:spacing w:val="-1"/>
        </w:rPr>
        <w:t>Chakra, into</w:t>
      </w:r>
      <w:r>
        <w:rPr>
          <w:spacing w:val="47"/>
        </w:rPr>
        <w:t xml:space="preserve"> </w:t>
      </w:r>
      <w:r>
        <w:rPr>
          <w:spacing w:val="-1"/>
        </w:rPr>
        <w:t>energy in the</w:t>
      </w:r>
      <w:r>
        <w:t xml:space="preserve"> </w:t>
      </w:r>
      <w:r>
        <w:rPr>
          <w:spacing w:val="-1"/>
        </w:rPr>
        <w:t>central spiritual sun!!</w:t>
      </w:r>
      <w:r>
        <w:t xml:space="preserve"> </w:t>
      </w:r>
      <w:r>
        <w:rPr>
          <w:spacing w:val="-1"/>
        </w:rPr>
        <w:t>The</w:t>
      </w:r>
      <w:r>
        <w:rPr>
          <w:spacing w:val="1"/>
        </w:rPr>
        <w:t xml:space="preserve"> </w:t>
      </w:r>
      <w:r>
        <w:rPr>
          <w:spacing w:val="-1"/>
        </w:rPr>
        <w:t>Soul!! God!!!</w:t>
      </w:r>
    </w:p>
    <w:p w:rsidR="00EA20B7" w:rsidRDefault="00877DD6">
      <w:pPr>
        <w:pStyle w:val="Corpodetexto"/>
        <w:ind w:right="115"/>
      </w:pPr>
      <w:r>
        <w:rPr>
          <w:spacing w:val="-1"/>
        </w:rPr>
        <w:t>And</w:t>
      </w:r>
      <w:r>
        <w:t xml:space="preserve"> </w:t>
      </w:r>
      <w:r>
        <w:rPr>
          <w:spacing w:val="-1"/>
        </w:rPr>
        <w:t>in the center</w:t>
      </w:r>
      <w:r>
        <w:t xml:space="preserve"> </w:t>
      </w:r>
      <w:r>
        <w:rPr>
          <w:spacing w:val="-1"/>
        </w:rPr>
        <w:t>of the Earth</w:t>
      </w:r>
      <w:r>
        <w:t xml:space="preserve"> is</w:t>
      </w:r>
      <w:r>
        <w:rPr>
          <w:spacing w:val="-1"/>
        </w:rPr>
        <w:t xml:space="preserve"> </w:t>
      </w:r>
      <w:r>
        <w:t>the</w:t>
      </w:r>
      <w:r>
        <w:rPr>
          <w:spacing w:val="-1"/>
        </w:rPr>
        <w:t xml:space="preserve"> Kundalini</w:t>
      </w:r>
      <w:r>
        <w:t xml:space="preserve"> Shakti </w:t>
      </w:r>
      <w:r>
        <w:rPr>
          <w:spacing w:val="-1"/>
        </w:rPr>
        <w:t>flowing out</w:t>
      </w:r>
      <w:r>
        <w:rPr>
          <w:spacing w:val="2"/>
        </w:rPr>
        <w:t xml:space="preserve"> </w:t>
      </w:r>
      <w:r>
        <w:rPr>
          <w:spacing w:val="-1"/>
        </w:rPr>
        <w:t>in</w:t>
      </w:r>
      <w:r>
        <w:rPr>
          <w:spacing w:val="33"/>
        </w:rPr>
        <w:t xml:space="preserve"> </w:t>
      </w:r>
      <w:r>
        <w:rPr>
          <w:spacing w:val="-1"/>
        </w:rPr>
        <w:t>every</w:t>
      </w:r>
      <w:r>
        <w:rPr>
          <w:spacing w:val="-2"/>
        </w:rPr>
        <w:t xml:space="preserve"> </w:t>
      </w:r>
      <w:r>
        <w:rPr>
          <w:spacing w:val="-1"/>
        </w:rPr>
        <w:t>direction</w:t>
      </w:r>
      <w:r>
        <w:t xml:space="preserve"> </w:t>
      </w:r>
      <w:r>
        <w:rPr>
          <w:spacing w:val="-1"/>
        </w:rPr>
        <w:t>from</w:t>
      </w:r>
      <w:r>
        <w:rPr>
          <w:spacing w:val="-2"/>
        </w:rPr>
        <w:t xml:space="preserve"> </w:t>
      </w:r>
      <w:r>
        <w:rPr>
          <w:spacing w:val="-1"/>
        </w:rPr>
        <w:t>the Atomic</w:t>
      </w:r>
      <w:r>
        <w:t xml:space="preserve"> </w:t>
      </w:r>
      <w:r>
        <w:rPr>
          <w:spacing w:val="-1"/>
        </w:rPr>
        <w:t>Generator</w:t>
      </w:r>
      <w:r>
        <w:t xml:space="preserve"> </w:t>
      </w:r>
      <w:r>
        <w:rPr>
          <w:spacing w:val="-1"/>
        </w:rPr>
        <w:t>which</w:t>
      </w:r>
      <w:r>
        <w:t xml:space="preserve"> </w:t>
      </w:r>
      <w:r>
        <w:rPr>
          <w:spacing w:val="-1"/>
        </w:rPr>
        <w:t xml:space="preserve">powers </w:t>
      </w:r>
      <w:r>
        <w:t>this</w:t>
      </w:r>
      <w:r>
        <w:rPr>
          <w:spacing w:val="53"/>
        </w:rPr>
        <w:t xml:space="preserve"> </w:t>
      </w:r>
      <w:r>
        <w:rPr>
          <w:spacing w:val="-1"/>
        </w:rPr>
        <w:t>planet.</w:t>
      </w:r>
      <w:r>
        <w:t xml:space="preserve"> </w:t>
      </w:r>
      <w:r>
        <w:rPr>
          <w:spacing w:val="-1"/>
        </w:rPr>
        <w:t>The</w:t>
      </w:r>
      <w:r>
        <w:t xml:space="preserve"> </w:t>
      </w:r>
      <w:r>
        <w:rPr>
          <w:spacing w:val="-2"/>
        </w:rPr>
        <w:t>at</w:t>
      </w:r>
      <w:r>
        <w:rPr>
          <w:spacing w:val="-2"/>
        </w:rPr>
        <w:t>omic</w:t>
      </w:r>
      <w:r>
        <w:t xml:space="preserve"> </w:t>
      </w:r>
      <w:r>
        <w:rPr>
          <w:spacing w:val="-1"/>
        </w:rPr>
        <w:t>pile</w:t>
      </w:r>
      <w:r>
        <w:t xml:space="preserve"> </w:t>
      </w:r>
      <w:r>
        <w:rPr>
          <w:spacing w:val="-1"/>
        </w:rPr>
        <w:t>in the</w:t>
      </w:r>
      <w:r>
        <w:t xml:space="preserve"> </w:t>
      </w:r>
      <w:r>
        <w:rPr>
          <w:spacing w:val="-1"/>
        </w:rPr>
        <w:t>center</w:t>
      </w:r>
      <w:r>
        <w:t xml:space="preserve"> </w:t>
      </w:r>
      <w:r>
        <w:rPr>
          <w:spacing w:val="-1"/>
        </w:rPr>
        <w:t>of the</w:t>
      </w:r>
      <w:r>
        <w:t xml:space="preserve"> </w:t>
      </w:r>
      <w:r>
        <w:rPr>
          <w:spacing w:val="-1"/>
        </w:rPr>
        <w:t>planet</w:t>
      </w:r>
      <w:r>
        <w:t xml:space="preserve"> </w:t>
      </w:r>
      <w:r>
        <w:rPr>
          <w:spacing w:val="-1"/>
        </w:rPr>
        <w:t xml:space="preserve">is </w:t>
      </w:r>
      <w:r>
        <w:t>a</w:t>
      </w:r>
      <w:r>
        <w:rPr>
          <w:spacing w:val="-1"/>
        </w:rPr>
        <w:t xml:space="preserve"> 5000 degrees</w:t>
      </w:r>
      <w:r>
        <w:rPr>
          <w:spacing w:val="41"/>
        </w:rPr>
        <w:t xml:space="preserve"> </w:t>
      </w:r>
      <w:r>
        <w:rPr>
          <w:spacing w:val="-1"/>
        </w:rPr>
        <w:t>centigrade</w:t>
      </w:r>
      <w:r>
        <w:t xml:space="preserve"> </w:t>
      </w:r>
      <w:r>
        <w:rPr>
          <w:spacing w:val="-1"/>
        </w:rPr>
        <w:t>and</w:t>
      </w:r>
      <w:r>
        <w:rPr>
          <w:spacing w:val="1"/>
        </w:rPr>
        <w:t xml:space="preserve"> </w:t>
      </w:r>
      <w:r>
        <w:rPr>
          <w:spacing w:val="-1"/>
        </w:rPr>
        <w:t>provides</w:t>
      </w:r>
      <w:r>
        <w:rPr>
          <w:spacing w:val="-3"/>
        </w:rPr>
        <w:t xml:space="preserve"> </w:t>
      </w:r>
      <w:r>
        <w:rPr>
          <w:spacing w:val="-1"/>
        </w:rPr>
        <w:t>the energy</w:t>
      </w:r>
      <w:r>
        <w:rPr>
          <w:spacing w:val="-2"/>
        </w:rPr>
        <w:t xml:space="preserve"> </w:t>
      </w:r>
      <w:r>
        <w:rPr>
          <w:spacing w:val="-1"/>
        </w:rPr>
        <w:t>which keeps</w:t>
      </w:r>
      <w:r>
        <w:rPr>
          <w:spacing w:val="-3"/>
        </w:rPr>
        <w:t xml:space="preserve"> </w:t>
      </w:r>
      <w:r>
        <w:rPr>
          <w:spacing w:val="-1"/>
        </w:rPr>
        <w:t>this</w:t>
      </w:r>
      <w:r>
        <w:t xml:space="preserve"> </w:t>
      </w:r>
      <w:r>
        <w:rPr>
          <w:spacing w:val="-1"/>
        </w:rPr>
        <w:t>planet alive</w:t>
      </w:r>
      <w:r>
        <w:rPr>
          <w:spacing w:val="35"/>
        </w:rPr>
        <w:t xml:space="preserve"> </w:t>
      </w:r>
      <w:r>
        <w:rPr>
          <w:spacing w:val="-1"/>
        </w:rPr>
        <w:t>and at the</w:t>
      </w:r>
      <w:r>
        <w:t xml:space="preserve"> </w:t>
      </w:r>
      <w:r>
        <w:rPr>
          <w:spacing w:val="-1"/>
        </w:rPr>
        <w:t>correct temperature. The</w:t>
      </w:r>
      <w:r>
        <w:t xml:space="preserve"> </w:t>
      </w:r>
      <w:r>
        <w:rPr>
          <w:spacing w:val="-1"/>
        </w:rPr>
        <w:t>Earth</w:t>
      </w:r>
      <w:r>
        <w:t xml:space="preserve"> </w:t>
      </w:r>
      <w:r>
        <w:rPr>
          <w:spacing w:val="-1"/>
        </w:rPr>
        <w:t>is</w:t>
      </w:r>
      <w:r>
        <w:t xml:space="preserve"> </w:t>
      </w:r>
      <w:r>
        <w:rPr>
          <w:spacing w:val="-1"/>
        </w:rPr>
        <w:t>feminine.</w:t>
      </w:r>
      <w:r>
        <w:t xml:space="preserve"> </w:t>
      </w:r>
      <w:r>
        <w:rPr>
          <w:spacing w:val="-1"/>
        </w:rPr>
        <w:t>The</w:t>
      </w:r>
      <w:r>
        <w:rPr>
          <w:spacing w:val="1"/>
        </w:rPr>
        <w:t xml:space="preserve"> </w:t>
      </w:r>
      <w:r>
        <w:rPr>
          <w:spacing w:val="-2"/>
        </w:rPr>
        <w:t>Indians</w:t>
      </w:r>
      <w:r>
        <w:rPr>
          <w:spacing w:val="38"/>
        </w:rPr>
        <w:t xml:space="preserve"> </w:t>
      </w:r>
      <w:r>
        <w:rPr>
          <w:spacing w:val="-1"/>
        </w:rPr>
        <w:t>say,</w:t>
      </w:r>
      <w:r>
        <w:t xml:space="preserve"> </w:t>
      </w:r>
      <w:r>
        <w:rPr>
          <w:spacing w:val="-1"/>
        </w:rPr>
        <w:t>"Our</w:t>
      </w:r>
      <w:r>
        <w:rPr>
          <w:spacing w:val="1"/>
        </w:rPr>
        <w:t xml:space="preserve"> </w:t>
      </w:r>
      <w:r>
        <w:rPr>
          <w:spacing w:val="-1"/>
        </w:rPr>
        <w:t>Mother,</w:t>
      </w:r>
      <w:r>
        <w:rPr>
          <w:spacing w:val="-2"/>
        </w:rPr>
        <w:t xml:space="preserve"> </w:t>
      </w:r>
      <w:r>
        <w:rPr>
          <w:spacing w:val="-1"/>
        </w:rPr>
        <w:t>the</w:t>
      </w:r>
      <w:r>
        <w:t xml:space="preserve"> </w:t>
      </w:r>
      <w:r>
        <w:rPr>
          <w:spacing w:val="-1"/>
        </w:rPr>
        <w:t>Earth"</w:t>
      </w:r>
      <w:r>
        <w:rPr>
          <w:spacing w:val="-2"/>
        </w:rPr>
        <w:t xml:space="preserve"> </w:t>
      </w:r>
      <w:r>
        <w:t>and</w:t>
      </w:r>
      <w:r>
        <w:rPr>
          <w:spacing w:val="-1"/>
        </w:rPr>
        <w:t xml:space="preserve"> our Father,</w:t>
      </w:r>
      <w:r>
        <w:t xml:space="preserve"> </w:t>
      </w:r>
      <w:r>
        <w:rPr>
          <w:spacing w:val="-2"/>
        </w:rPr>
        <w:t>who</w:t>
      </w:r>
      <w:r>
        <w:rPr>
          <w:spacing w:val="-1"/>
        </w:rPr>
        <w:t xml:space="preserve"> </w:t>
      </w:r>
      <w:r>
        <w:t>art in</w:t>
      </w:r>
      <w:r>
        <w:rPr>
          <w:spacing w:val="-1"/>
        </w:rPr>
        <w:t xml:space="preserve"> Heaven </w:t>
      </w:r>
      <w:r>
        <w:t>is</w:t>
      </w:r>
      <w:r>
        <w:rPr>
          <w:spacing w:val="55"/>
        </w:rPr>
        <w:t xml:space="preserve"> </w:t>
      </w:r>
      <w:r>
        <w:rPr>
          <w:spacing w:val="-1"/>
        </w:rPr>
        <w:t>God, the</w:t>
      </w:r>
      <w:r>
        <w:t xml:space="preserve"> </w:t>
      </w:r>
      <w:r>
        <w:rPr>
          <w:spacing w:val="-1"/>
        </w:rPr>
        <w:t>energy</w:t>
      </w:r>
      <w:r>
        <w:rPr>
          <w:spacing w:val="-2"/>
        </w:rPr>
        <w:t xml:space="preserve"> </w:t>
      </w:r>
      <w:r>
        <w:rPr>
          <w:spacing w:val="-1"/>
        </w:rPr>
        <w:t>in the</w:t>
      </w:r>
      <w:r>
        <w:t xml:space="preserve"> </w:t>
      </w:r>
      <w:r>
        <w:rPr>
          <w:spacing w:val="-1"/>
        </w:rPr>
        <w:t>center</w:t>
      </w:r>
      <w:r>
        <w:t xml:space="preserve"> </w:t>
      </w:r>
      <w:r>
        <w:rPr>
          <w:spacing w:val="-1"/>
        </w:rPr>
        <w:t>of the universe. And</w:t>
      </w:r>
      <w:r>
        <w:rPr>
          <w:spacing w:val="1"/>
        </w:rPr>
        <w:t xml:space="preserve"> </w:t>
      </w:r>
      <w:r>
        <w:rPr>
          <w:spacing w:val="-2"/>
        </w:rPr>
        <w:t>when</w:t>
      </w:r>
      <w:r>
        <w:t xml:space="preserve"> </w:t>
      </w:r>
      <w:r>
        <w:rPr>
          <w:spacing w:val="-1"/>
        </w:rPr>
        <w:t>all the</w:t>
      </w:r>
      <w:r>
        <w:rPr>
          <w:spacing w:val="32"/>
        </w:rPr>
        <w:t xml:space="preserve"> </w:t>
      </w:r>
      <w:r>
        <w:t>Energy</w:t>
      </w:r>
      <w:r>
        <w:rPr>
          <w:spacing w:val="-2"/>
        </w:rPr>
        <w:t xml:space="preserve"> </w:t>
      </w:r>
      <w:r>
        <w:t>Blockages</w:t>
      </w:r>
      <w:r>
        <w:rPr>
          <w:spacing w:val="-1"/>
        </w:rPr>
        <w:t xml:space="preserve"> </w:t>
      </w:r>
      <w:r>
        <w:t>to</w:t>
      </w:r>
      <w:r>
        <w:rPr>
          <w:spacing w:val="-2"/>
        </w:rPr>
        <w:t xml:space="preserve"> </w:t>
      </w:r>
      <w:r>
        <w:rPr>
          <w:spacing w:val="-1"/>
        </w:rPr>
        <w:t>that</w:t>
      </w:r>
      <w:r>
        <w:rPr>
          <w:spacing w:val="-2"/>
        </w:rPr>
        <w:t xml:space="preserve"> </w:t>
      </w:r>
      <w:r>
        <w:rPr>
          <w:spacing w:val="-1"/>
        </w:rPr>
        <w:t>connection have</w:t>
      </w:r>
      <w:r>
        <w:rPr>
          <w:spacing w:val="1"/>
        </w:rPr>
        <w:t xml:space="preserve"> </w:t>
      </w:r>
      <w:r>
        <w:rPr>
          <w:spacing w:val="-1"/>
        </w:rPr>
        <w:t>been</w:t>
      </w:r>
      <w:r>
        <w:rPr>
          <w:spacing w:val="-2"/>
        </w:rPr>
        <w:t xml:space="preserve"> </w:t>
      </w:r>
      <w:r>
        <w:rPr>
          <w:spacing w:val="-1"/>
        </w:rPr>
        <w:t>removed,</w:t>
      </w:r>
      <w:r>
        <w:rPr>
          <w:spacing w:val="-2"/>
        </w:rPr>
        <w:t xml:space="preserve"> </w:t>
      </w:r>
      <w:r>
        <w:rPr>
          <w:spacing w:val="-1"/>
        </w:rPr>
        <w:t>then</w:t>
      </w:r>
      <w:r>
        <w:rPr>
          <w:spacing w:val="-2"/>
        </w:rPr>
        <w:t xml:space="preserve"> </w:t>
      </w:r>
      <w:r>
        <w:rPr>
          <w:spacing w:val="-1"/>
        </w:rPr>
        <w:t>there</w:t>
      </w:r>
      <w:r>
        <w:rPr>
          <w:spacing w:val="27"/>
        </w:rPr>
        <w:t xml:space="preserve"> </w:t>
      </w:r>
      <w:r>
        <w:rPr>
          <w:spacing w:val="-1"/>
        </w:rPr>
        <w:t>is</w:t>
      </w:r>
      <w:r>
        <w:t xml:space="preserve"> a</w:t>
      </w:r>
      <w:r>
        <w:rPr>
          <w:spacing w:val="1"/>
        </w:rPr>
        <w:t xml:space="preserve"> </w:t>
      </w:r>
      <w:r>
        <w:rPr>
          <w:spacing w:val="-1"/>
        </w:rPr>
        <w:t>flow,</w:t>
      </w:r>
      <w:r>
        <w:t xml:space="preserve"> a </w:t>
      </w:r>
      <w:r>
        <w:rPr>
          <w:spacing w:val="-1"/>
        </w:rPr>
        <w:t>waterfall</w:t>
      </w:r>
      <w:r>
        <w:t xml:space="preserve"> </w:t>
      </w:r>
      <w:r>
        <w:rPr>
          <w:spacing w:val="-1"/>
        </w:rPr>
        <w:t>of</w:t>
      </w:r>
      <w:r>
        <w:rPr>
          <w:spacing w:val="-2"/>
        </w:rPr>
        <w:t xml:space="preserve"> </w:t>
      </w:r>
      <w:r>
        <w:rPr>
          <w:spacing w:val="-1"/>
        </w:rPr>
        <w:t>spiritual</w:t>
      </w:r>
      <w:r>
        <w:rPr>
          <w:spacing w:val="-2"/>
        </w:rPr>
        <w:t xml:space="preserve"> </w:t>
      </w:r>
      <w:r>
        <w:rPr>
          <w:spacing w:val="-1"/>
        </w:rPr>
        <w:t>energy</w:t>
      </w:r>
      <w:r>
        <w:t xml:space="preserve"> </w:t>
      </w:r>
      <w:r>
        <w:rPr>
          <w:spacing w:val="-2"/>
        </w:rPr>
        <w:t>which</w:t>
      </w:r>
      <w:r>
        <w:t xml:space="preserve"> </w:t>
      </w:r>
      <w:r>
        <w:rPr>
          <w:spacing w:val="-1"/>
        </w:rPr>
        <w:t>powers</w:t>
      </w:r>
      <w:r>
        <w:rPr>
          <w:spacing w:val="-2"/>
        </w:rPr>
        <w:t xml:space="preserve"> </w:t>
      </w:r>
      <w:r>
        <w:rPr>
          <w:spacing w:val="-1"/>
        </w:rPr>
        <w:t>every</w:t>
      </w:r>
      <w:r>
        <w:rPr>
          <w:spacing w:val="-3"/>
        </w:rPr>
        <w:t xml:space="preserve"> </w:t>
      </w:r>
      <w:r>
        <w:rPr>
          <w:spacing w:val="-1"/>
        </w:rPr>
        <w:t>one</w:t>
      </w:r>
      <w:r>
        <w:t xml:space="preserve"> </w:t>
      </w:r>
      <w:r>
        <w:rPr>
          <w:spacing w:val="-1"/>
        </w:rPr>
        <w:t>of</w:t>
      </w:r>
      <w:r>
        <w:rPr>
          <w:spacing w:val="34"/>
        </w:rPr>
        <w:t xml:space="preserve"> </w:t>
      </w:r>
      <w:r>
        <w:t>the</w:t>
      </w:r>
      <w:r>
        <w:rPr>
          <w:spacing w:val="-1"/>
        </w:rPr>
        <w:t xml:space="preserve"> enlightened.</w:t>
      </w:r>
    </w:p>
    <w:p w:rsidR="00EA20B7" w:rsidRDefault="00877DD6">
      <w:pPr>
        <w:pStyle w:val="Corpodetexto"/>
        <w:ind w:right="237"/>
        <w:jc w:val="both"/>
      </w:pPr>
      <w:r>
        <w:rPr>
          <w:spacing w:val="-1"/>
        </w:rPr>
        <w:t>Then</w:t>
      </w:r>
      <w:r>
        <w:t xml:space="preserve"> </w:t>
      </w:r>
      <w:r>
        <w:rPr>
          <w:spacing w:val="-2"/>
        </w:rPr>
        <w:t>we</w:t>
      </w:r>
      <w:r>
        <w:rPr>
          <w:spacing w:val="1"/>
        </w:rPr>
        <w:t xml:space="preserve"> </w:t>
      </w:r>
      <w:r>
        <w:rPr>
          <w:spacing w:val="-1"/>
        </w:rPr>
        <w:t>have</w:t>
      </w:r>
      <w:r>
        <w:t xml:space="preserve"> </w:t>
      </w:r>
      <w:r>
        <w:rPr>
          <w:spacing w:val="-1"/>
        </w:rPr>
        <w:t>Shiva, our father, combining</w:t>
      </w:r>
      <w:r>
        <w:rPr>
          <w:spacing w:val="1"/>
        </w:rPr>
        <w:t xml:space="preserve"> </w:t>
      </w:r>
      <w:r>
        <w:rPr>
          <w:spacing w:val="-1"/>
        </w:rPr>
        <w:t>with Shakti</w:t>
      </w:r>
      <w:r>
        <w:rPr>
          <w:spacing w:val="-2"/>
        </w:rPr>
        <w:t xml:space="preserve"> </w:t>
      </w:r>
      <w:r>
        <w:rPr>
          <w:spacing w:val="-1"/>
        </w:rPr>
        <w:t>our</w:t>
      </w:r>
      <w:r>
        <w:rPr>
          <w:spacing w:val="1"/>
        </w:rPr>
        <w:t xml:space="preserve"> </w:t>
      </w:r>
      <w:r>
        <w:rPr>
          <w:spacing w:val="-1"/>
        </w:rPr>
        <w:t>mother.</w:t>
      </w:r>
      <w:r>
        <w:rPr>
          <w:spacing w:val="41"/>
        </w:rPr>
        <w:t xml:space="preserve"> </w:t>
      </w:r>
      <w:r>
        <w:t xml:space="preserve">Then </w:t>
      </w:r>
      <w:r>
        <w:rPr>
          <w:spacing w:val="-2"/>
        </w:rPr>
        <w:t>we</w:t>
      </w:r>
      <w:r>
        <w:rPr>
          <w:spacing w:val="1"/>
        </w:rPr>
        <w:t xml:space="preserve"> </w:t>
      </w:r>
      <w:r>
        <w:rPr>
          <w:spacing w:val="-1"/>
        </w:rPr>
        <w:t>have</w:t>
      </w:r>
      <w:r>
        <w:t xml:space="preserve"> </w:t>
      </w:r>
      <w:r>
        <w:rPr>
          <w:spacing w:val="-1"/>
        </w:rPr>
        <w:t xml:space="preserve">Hercules, son </w:t>
      </w:r>
      <w:r>
        <w:t>of</w:t>
      </w:r>
      <w:r>
        <w:rPr>
          <w:spacing w:val="-2"/>
        </w:rPr>
        <w:t xml:space="preserve"> </w:t>
      </w:r>
      <w:r>
        <w:rPr>
          <w:spacing w:val="-1"/>
        </w:rPr>
        <w:t>God,</w:t>
      </w:r>
      <w:r>
        <w:rPr>
          <w:spacing w:val="-2"/>
        </w:rPr>
        <w:t xml:space="preserve"> </w:t>
      </w:r>
      <w:r>
        <w:rPr>
          <w:spacing w:val="-1"/>
        </w:rPr>
        <w:t>Zeus,</w:t>
      </w:r>
      <w:r>
        <w:t xml:space="preserve"> </w:t>
      </w:r>
      <w:r>
        <w:rPr>
          <w:spacing w:val="-1"/>
        </w:rPr>
        <w:t>Theos, Deos, combining</w:t>
      </w:r>
      <w:r>
        <w:rPr>
          <w:spacing w:val="42"/>
        </w:rPr>
        <w:t xml:space="preserve"> </w:t>
      </w:r>
      <w:r>
        <w:rPr>
          <w:spacing w:val="-1"/>
        </w:rPr>
        <w:t xml:space="preserve">with </w:t>
      </w:r>
      <w:r>
        <w:t xml:space="preserve">the </w:t>
      </w:r>
      <w:r>
        <w:rPr>
          <w:spacing w:val="-1"/>
        </w:rPr>
        <w:t>daughter</w:t>
      </w:r>
      <w:r>
        <w:t xml:space="preserve"> of </w:t>
      </w:r>
      <w:r>
        <w:rPr>
          <w:spacing w:val="-1"/>
        </w:rPr>
        <w:t xml:space="preserve">Pluto, </w:t>
      </w:r>
      <w:r>
        <w:t>King</w:t>
      </w:r>
      <w:r>
        <w:rPr>
          <w:spacing w:val="-1"/>
        </w:rPr>
        <w:t xml:space="preserve"> </w:t>
      </w:r>
      <w:r>
        <w:t>of</w:t>
      </w:r>
      <w:r>
        <w:rPr>
          <w:spacing w:val="-1"/>
        </w:rPr>
        <w:t xml:space="preserve"> </w:t>
      </w:r>
      <w:r>
        <w:t>the</w:t>
      </w:r>
      <w:r>
        <w:rPr>
          <w:spacing w:val="-1"/>
        </w:rPr>
        <w:t xml:space="preserve"> Underworld.</w:t>
      </w:r>
    </w:p>
    <w:p w:rsidR="00EA20B7" w:rsidRDefault="00877DD6">
      <w:pPr>
        <w:pStyle w:val="Corpodetexto"/>
        <w:spacing w:before="120"/>
        <w:ind w:right="136"/>
      </w:pPr>
      <w:r>
        <w:rPr>
          <w:spacing w:val="-1"/>
        </w:rPr>
        <w:t>Enlightenment</w:t>
      </w:r>
      <w:r>
        <w:rPr>
          <w:spacing w:val="1"/>
        </w:rPr>
        <w:t xml:space="preserve"> </w:t>
      </w:r>
      <w:r>
        <w:rPr>
          <w:spacing w:val="-1"/>
        </w:rPr>
        <w:t>concerns</w:t>
      </w:r>
      <w:r>
        <w:rPr>
          <w:spacing w:val="-2"/>
        </w:rPr>
        <w:t xml:space="preserve"> </w:t>
      </w:r>
      <w:r>
        <w:rPr>
          <w:spacing w:val="-1"/>
        </w:rPr>
        <w:t>The</w:t>
      </w:r>
      <w:r>
        <w:rPr>
          <w:spacing w:val="1"/>
        </w:rPr>
        <w:t xml:space="preserve"> </w:t>
      </w:r>
      <w:r>
        <w:rPr>
          <w:spacing w:val="-1"/>
        </w:rPr>
        <w:t>Holy</w:t>
      </w:r>
      <w:r>
        <w:rPr>
          <w:spacing w:val="1"/>
        </w:rPr>
        <w:t xml:space="preserve"> </w:t>
      </w:r>
      <w:r>
        <w:rPr>
          <w:spacing w:val="-1"/>
        </w:rPr>
        <w:t>Trinity</w:t>
      </w:r>
      <w:r>
        <w:rPr>
          <w:spacing w:val="-2"/>
        </w:rPr>
        <w:t xml:space="preserve"> </w:t>
      </w:r>
      <w:r>
        <w:rPr>
          <w:spacing w:val="-1"/>
        </w:rPr>
        <w:t>and</w:t>
      </w:r>
      <w:r>
        <w:t xml:space="preserve"> </w:t>
      </w:r>
      <w:r>
        <w:rPr>
          <w:spacing w:val="-1"/>
        </w:rPr>
        <w:t>is</w:t>
      </w:r>
      <w:r>
        <w:rPr>
          <w:spacing w:val="-2"/>
        </w:rPr>
        <w:t xml:space="preserve"> </w:t>
      </w:r>
      <w:r>
        <w:rPr>
          <w:spacing w:val="-1"/>
        </w:rPr>
        <w:t>composed</w:t>
      </w:r>
      <w:r>
        <w:rPr>
          <w:spacing w:val="-2"/>
        </w:rPr>
        <w:t xml:space="preserve"> </w:t>
      </w:r>
      <w:r>
        <w:rPr>
          <w:spacing w:val="-1"/>
        </w:rPr>
        <w:t>of</w:t>
      </w:r>
      <w:r>
        <w:rPr>
          <w:spacing w:val="-2"/>
        </w:rPr>
        <w:t xml:space="preserve"> </w:t>
      </w:r>
      <w:r>
        <w:rPr>
          <w:spacing w:val="-1"/>
        </w:rPr>
        <w:t>Sat,</w:t>
      </w:r>
      <w:r>
        <w:rPr>
          <w:spacing w:val="31"/>
        </w:rPr>
        <w:t xml:space="preserve"> </w:t>
      </w:r>
      <w:r>
        <w:rPr>
          <w:spacing w:val="-1"/>
        </w:rPr>
        <w:t>the</w:t>
      </w:r>
      <w:r>
        <w:rPr>
          <w:spacing w:val="-2"/>
        </w:rPr>
        <w:t xml:space="preserve"> </w:t>
      </w:r>
      <w:r>
        <w:rPr>
          <w:spacing w:val="-1"/>
        </w:rPr>
        <w:t>truth</w:t>
      </w:r>
      <w:r>
        <w:rPr>
          <w:spacing w:val="-2"/>
        </w:rPr>
        <w:t xml:space="preserve"> </w:t>
      </w:r>
      <w:r>
        <w:rPr>
          <w:spacing w:val="-1"/>
        </w:rPr>
        <w:t>of</w:t>
      </w:r>
      <w:r>
        <w:rPr>
          <w:spacing w:val="-2"/>
        </w:rPr>
        <w:t xml:space="preserve"> </w:t>
      </w:r>
      <w:r>
        <w:rPr>
          <w:spacing w:val="-1"/>
        </w:rPr>
        <w:t>the</w:t>
      </w:r>
      <w:r>
        <w:t xml:space="preserve"> </w:t>
      </w:r>
      <w:r>
        <w:rPr>
          <w:spacing w:val="-1"/>
        </w:rPr>
        <w:t>center</w:t>
      </w:r>
      <w:r>
        <w:rPr>
          <w:spacing w:val="-2"/>
        </w:rPr>
        <w:t xml:space="preserve"> </w:t>
      </w:r>
      <w:r>
        <w:rPr>
          <w:spacing w:val="-1"/>
        </w:rPr>
        <w:t>of</w:t>
      </w:r>
      <w:r>
        <w:rPr>
          <w:spacing w:val="-2"/>
        </w:rPr>
        <w:t xml:space="preserve"> </w:t>
      </w:r>
      <w:r>
        <w:t>the</w:t>
      </w:r>
      <w:r>
        <w:rPr>
          <w:spacing w:val="-2"/>
        </w:rPr>
        <w:t xml:space="preserve"> </w:t>
      </w:r>
      <w:r>
        <w:rPr>
          <w:spacing w:val="-1"/>
        </w:rPr>
        <w:t>Universe</w:t>
      </w:r>
      <w:r>
        <w:t xml:space="preserve"> </w:t>
      </w:r>
      <w:r>
        <w:rPr>
          <w:spacing w:val="-2"/>
        </w:rPr>
        <w:t>combining</w:t>
      </w:r>
      <w:r>
        <w:rPr>
          <w:spacing w:val="1"/>
        </w:rPr>
        <w:t xml:space="preserve"> </w:t>
      </w:r>
      <w:r>
        <w:rPr>
          <w:spacing w:val="-1"/>
        </w:rPr>
        <w:t>with Chitta</w:t>
      </w:r>
      <w:r>
        <w:rPr>
          <w:spacing w:val="1"/>
        </w:rPr>
        <w:t xml:space="preserve"> </w:t>
      </w:r>
      <w:r>
        <w:t>-</w:t>
      </w:r>
      <w:r>
        <w:rPr>
          <w:spacing w:val="-3"/>
        </w:rPr>
        <w:t xml:space="preserve"> </w:t>
      </w:r>
      <w:r>
        <w:rPr>
          <w:spacing w:val="-1"/>
        </w:rPr>
        <w:t>the</w:t>
      </w:r>
      <w:r>
        <w:rPr>
          <w:spacing w:val="32"/>
        </w:rPr>
        <w:t xml:space="preserve"> </w:t>
      </w:r>
      <w:r>
        <w:rPr>
          <w:spacing w:val="-1"/>
        </w:rPr>
        <w:t>holy</w:t>
      </w:r>
      <w:r>
        <w:rPr>
          <w:spacing w:val="-2"/>
        </w:rPr>
        <w:t xml:space="preserve"> </w:t>
      </w:r>
      <w:r>
        <w:rPr>
          <w:spacing w:val="-1"/>
        </w:rPr>
        <w:t>grail, the</w:t>
      </w:r>
      <w:r>
        <w:t xml:space="preserve"> </w:t>
      </w:r>
      <w:r>
        <w:rPr>
          <w:spacing w:val="-1"/>
        </w:rPr>
        <w:t>cup</w:t>
      </w:r>
      <w:r>
        <w:t xml:space="preserve"> </w:t>
      </w:r>
      <w:r>
        <w:rPr>
          <w:spacing w:val="-1"/>
        </w:rPr>
        <w:t xml:space="preserve">of </w:t>
      </w:r>
      <w:r>
        <w:t>the</w:t>
      </w:r>
      <w:r>
        <w:rPr>
          <w:spacing w:val="1"/>
        </w:rPr>
        <w:t xml:space="preserve"> </w:t>
      </w:r>
      <w:r>
        <w:rPr>
          <w:spacing w:val="-2"/>
        </w:rPr>
        <w:t>mind</w:t>
      </w:r>
      <w:r>
        <w:t xml:space="preserve"> </w:t>
      </w:r>
      <w:r>
        <w:rPr>
          <w:spacing w:val="-1"/>
        </w:rPr>
        <w:t>on this</w:t>
      </w:r>
      <w:r>
        <w:t xml:space="preserve"> </w:t>
      </w:r>
      <w:r>
        <w:rPr>
          <w:spacing w:val="-1"/>
        </w:rPr>
        <w:t>planet,</w:t>
      </w:r>
      <w:r>
        <w:rPr>
          <w:spacing w:val="-4"/>
        </w:rPr>
        <w:t xml:space="preserve"> </w:t>
      </w:r>
      <w:r>
        <w:rPr>
          <w:spacing w:val="-1"/>
        </w:rPr>
        <w:t>empty</w:t>
      </w:r>
      <w:r>
        <w:rPr>
          <w:spacing w:val="-2"/>
        </w:rPr>
        <w:t xml:space="preserve"> </w:t>
      </w:r>
      <w:r>
        <w:rPr>
          <w:spacing w:val="-1"/>
        </w:rPr>
        <w:t>and ready</w:t>
      </w:r>
      <w:r>
        <w:rPr>
          <w:spacing w:val="-3"/>
        </w:rPr>
        <w:t xml:space="preserve"> </w:t>
      </w:r>
      <w:r>
        <w:rPr>
          <w:spacing w:val="-1"/>
        </w:rPr>
        <w:t>to</w:t>
      </w:r>
      <w:r>
        <w:rPr>
          <w:spacing w:val="28"/>
        </w:rPr>
        <w:t xml:space="preserve"> </w:t>
      </w:r>
      <w:r>
        <w:t>receive</w:t>
      </w:r>
      <w:r>
        <w:rPr>
          <w:spacing w:val="-1"/>
        </w:rPr>
        <w:t xml:space="preserve"> </w:t>
      </w:r>
      <w:r>
        <w:t xml:space="preserve">the </w:t>
      </w:r>
      <w:r>
        <w:rPr>
          <w:spacing w:val="-1"/>
        </w:rPr>
        <w:t>libation</w:t>
      </w:r>
      <w:r>
        <w:t xml:space="preserve"> of</w:t>
      </w:r>
      <w:r>
        <w:rPr>
          <w:spacing w:val="-1"/>
        </w:rPr>
        <w:t xml:space="preserve"> the </w:t>
      </w:r>
      <w:r>
        <w:t>Gods,</w:t>
      </w:r>
      <w:r>
        <w:rPr>
          <w:spacing w:val="-1"/>
        </w:rPr>
        <w:t xml:space="preserve"> </w:t>
      </w:r>
      <w:r>
        <w:t>and</w:t>
      </w:r>
      <w:r>
        <w:rPr>
          <w:spacing w:val="-1"/>
        </w:rPr>
        <w:t xml:space="preserve"> </w:t>
      </w:r>
      <w:r>
        <w:t>the flow</w:t>
      </w:r>
      <w:r>
        <w:rPr>
          <w:spacing w:val="-3"/>
        </w:rPr>
        <w:t xml:space="preserve"> </w:t>
      </w:r>
      <w:r>
        <w:t>of energy</w:t>
      </w:r>
      <w:r>
        <w:rPr>
          <w:spacing w:val="-2"/>
        </w:rPr>
        <w:t xml:space="preserve"> </w:t>
      </w:r>
      <w:r>
        <w:rPr>
          <w:spacing w:val="-1"/>
        </w:rPr>
        <w:t xml:space="preserve">between </w:t>
      </w:r>
      <w:r>
        <w:t>the</w:t>
      </w:r>
      <w:r>
        <w:rPr>
          <w:spacing w:val="23"/>
        </w:rPr>
        <w:t xml:space="preserve"> </w:t>
      </w:r>
      <w:r>
        <w:rPr>
          <w:spacing w:val="-1"/>
        </w:rPr>
        <w:t>two</w:t>
      </w:r>
      <w:r>
        <w:t xml:space="preserve"> </w:t>
      </w:r>
      <w:r>
        <w:rPr>
          <w:spacing w:val="-1"/>
        </w:rPr>
        <w:t>is</w:t>
      </w:r>
      <w:r>
        <w:t xml:space="preserve"> </w:t>
      </w:r>
      <w:r>
        <w:rPr>
          <w:spacing w:val="-1"/>
        </w:rPr>
        <w:t>called</w:t>
      </w:r>
      <w:r>
        <w:rPr>
          <w:spacing w:val="-2"/>
        </w:rPr>
        <w:t xml:space="preserve"> </w:t>
      </w:r>
      <w:r>
        <w:rPr>
          <w:spacing w:val="-1"/>
        </w:rPr>
        <w:t>Ananda,</w:t>
      </w:r>
      <w:r>
        <w:rPr>
          <w:spacing w:val="-2"/>
        </w:rPr>
        <w:t xml:space="preserve"> </w:t>
      </w:r>
      <w:r>
        <w:rPr>
          <w:spacing w:val="-1"/>
        </w:rPr>
        <w:t>or bliss</w:t>
      </w:r>
      <w:r>
        <w:t xml:space="preserve"> -</w:t>
      </w:r>
      <w:r>
        <w:rPr>
          <w:spacing w:val="-2"/>
        </w:rPr>
        <w:t xml:space="preserve"> </w:t>
      </w:r>
      <w:r>
        <w:rPr>
          <w:spacing w:val="-1"/>
        </w:rPr>
        <w:t>Satchitananda</w:t>
      </w:r>
      <w:r>
        <w:rPr>
          <w:spacing w:val="1"/>
        </w:rPr>
        <w:t xml:space="preserve"> </w:t>
      </w:r>
      <w:r>
        <w:rPr>
          <w:spacing w:val="-1"/>
        </w:rPr>
        <w:t>like the</w:t>
      </w:r>
      <w:r>
        <w:t xml:space="preserve"> </w:t>
      </w:r>
      <w:r>
        <w:rPr>
          <w:spacing w:val="-1"/>
        </w:rPr>
        <w:t>Father</w:t>
      </w:r>
      <w:r>
        <w:t xml:space="preserve"> -</w:t>
      </w:r>
      <w:r>
        <w:rPr>
          <w:spacing w:val="-2"/>
        </w:rPr>
        <w:t xml:space="preserve"> </w:t>
      </w:r>
      <w:r>
        <w:rPr>
          <w:spacing w:val="-1"/>
        </w:rPr>
        <w:t>Our</w:t>
      </w:r>
      <w:r>
        <w:rPr>
          <w:spacing w:val="29"/>
        </w:rPr>
        <w:t xml:space="preserve"> </w:t>
      </w:r>
      <w:r>
        <w:t xml:space="preserve">Father </w:t>
      </w:r>
      <w:r>
        <w:rPr>
          <w:spacing w:val="-2"/>
        </w:rPr>
        <w:t>who</w:t>
      </w:r>
      <w:r>
        <w:t xml:space="preserve"> art in</w:t>
      </w:r>
      <w:r>
        <w:rPr>
          <w:spacing w:val="-1"/>
        </w:rPr>
        <w:t xml:space="preserve"> Heaven, </w:t>
      </w:r>
      <w:r>
        <w:t xml:space="preserve">the </w:t>
      </w:r>
      <w:r>
        <w:rPr>
          <w:spacing w:val="-1"/>
        </w:rPr>
        <w:t xml:space="preserve">Son </w:t>
      </w:r>
      <w:r>
        <w:t>and</w:t>
      </w:r>
      <w:r>
        <w:rPr>
          <w:spacing w:val="-1"/>
        </w:rPr>
        <w:t xml:space="preserve"> </w:t>
      </w:r>
      <w:r>
        <w:t>the Holy</w:t>
      </w:r>
      <w:r>
        <w:rPr>
          <w:spacing w:val="-2"/>
        </w:rPr>
        <w:t xml:space="preserve"> </w:t>
      </w:r>
      <w:r>
        <w:rPr>
          <w:spacing w:val="-1"/>
        </w:rPr>
        <w:t>Spirit</w:t>
      </w:r>
      <w:r>
        <w:rPr>
          <w:spacing w:val="1"/>
        </w:rPr>
        <w:t xml:space="preserve"> </w:t>
      </w:r>
      <w:r>
        <w:rPr>
          <w:spacing w:val="-1"/>
        </w:rPr>
        <w:t>which flows</w:t>
      </w:r>
      <w:r>
        <w:rPr>
          <w:spacing w:val="31"/>
        </w:rPr>
        <w:t xml:space="preserve"> </w:t>
      </w:r>
      <w:r>
        <w:rPr>
          <w:spacing w:val="-1"/>
        </w:rPr>
        <w:t>between the</w:t>
      </w:r>
      <w:r>
        <w:rPr>
          <w:spacing w:val="-2"/>
        </w:rPr>
        <w:t xml:space="preserve"> two.</w:t>
      </w:r>
    </w:p>
    <w:p w:rsidR="00EA20B7" w:rsidRDefault="00877DD6">
      <w:pPr>
        <w:pStyle w:val="Corpodetexto"/>
        <w:ind w:right="177"/>
      </w:pPr>
      <w:r>
        <w:rPr>
          <w:spacing w:val="-1"/>
        </w:rPr>
        <w:t>And</w:t>
      </w:r>
      <w:r>
        <w:rPr>
          <w:spacing w:val="-2"/>
        </w:rPr>
        <w:t xml:space="preserve"> </w:t>
      </w:r>
      <w:r>
        <w:rPr>
          <w:spacing w:val="-1"/>
        </w:rPr>
        <w:t>the</w:t>
      </w:r>
      <w:r>
        <w:t xml:space="preserve"> </w:t>
      </w:r>
      <w:r>
        <w:rPr>
          <w:spacing w:val="-2"/>
        </w:rPr>
        <w:t>Hindus</w:t>
      </w:r>
      <w:r>
        <w:t xml:space="preserve"> </w:t>
      </w:r>
      <w:r>
        <w:rPr>
          <w:spacing w:val="-1"/>
        </w:rPr>
        <w:t>have</w:t>
      </w:r>
      <w:r>
        <w:rPr>
          <w:spacing w:val="-2"/>
        </w:rPr>
        <w:t xml:space="preserve"> </w:t>
      </w:r>
      <w:r>
        <w:t xml:space="preserve">a </w:t>
      </w:r>
      <w:r>
        <w:rPr>
          <w:spacing w:val="-1"/>
        </w:rPr>
        <w:t>word</w:t>
      </w:r>
      <w:r>
        <w:t xml:space="preserve"> </w:t>
      </w:r>
      <w:r>
        <w:rPr>
          <w:spacing w:val="-1"/>
        </w:rPr>
        <w:t>for the</w:t>
      </w:r>
      <w:r>
        <w:t xml:space="preserve"> </w:t>
      </w:r>
      <w:r>
        <w:rPr>
          <w:spacing w:val="-1"/>
        </w:rPr>
        <w:t>channel</w:t>
      </w:r>
      <w:r>
        <w:t xml:space="preserve"> </w:t>
      </w:r>
      <w:r>
        <w:rPr>
          <w:spacing w:val="-1"/>
        </w:rPr>
        <w:t>between the</w:t>
      </w:r>
      <w:r>
        <w:t xml:space="preserve"> </w:t>
      </w:r>
      <w:r>
        <w:rPr>
          <w:spacing w:val="-1"/>
        </w:rPr>
        <w:t>Center of</w:t>
      </w:r>
      <w:r>
        <w:rPr>
          <w:spacing w:val="42"/>
        </w:rPr>
        <w:t xml:space="preserve"> </w:t>
      </w:r>
      <w:r>
        <w:t>the</w:t>
      </w:r>
      <w:r>
        <w:rPr>
          <w:spacing w:val="-1"/>
        </w:rPr>
        <w:t xml:space="preserve"> Universe</w:t>
      </w:r>
      <w:r>
        <w:t xml:space="preserve"> and</w:t>
      </w:r>
      <w:r>
        <w:rPr>
          <w:spacing w:val="-1"/>
        </w:rPr>
        <w:t xml:space="preserve"> </w:t>
      </w:r>
      <w:r>
        <w:t>the</w:t>
      </w:r>
      <w:r>
        <w:rPr>
          <w:spacing w:val="-1"/>
        </w:rPr>
        <w:t xml:space="preserve"> </w:t>
      </w:r>
      <w:r>
        <w:t>Center</w:t>
      </w:r>
      <w:r>
        <w:rPr>
          <w:spacing w:val="-1"/>
        </w:rPr>
        <w:t xml:space="preserve"> </w:t>
      </w:r>
      <w:r>
        <w:t>of</w:t>
      </w:r>
      <w:r>
        <w:rPr>
          <w:spacing w:val="-1"/>
        </w:rPr>
        <w:t xml:space="preserve"> </w:t>
      </w:r>
      <w:r>
        <w:t>the Earth.</w:t>
      </w:r>
      <w:r>
        <w:rPr>
          <w:spacing w:val="-1"/>
        </w:rPr>
        <w:t xml:space="preserve"> Rapunzel, Rapunzel, </w:t>
      </w:r>
      <w:r>
        <w:t>let</w:t>
      </w:r>
      <w:r>
        <w:rPr>
          <w:spacing w:val="41"/>
        </w:rPr>
        <w:t xml:space="preserve"> </w:t>
      </w:r>
      <w:r>
        <w:rPr>
          <w:spacing w:val="-1"/>
        </w:rPr>
        <w:t>down</w:t>
      </w:r>
      <w:r>
        <w:t xml:space="preserve"> </w:t>
      </w:r>
      <w:r>
        <w:rPr>
          <w:spacing w:val="-1"/>
        </w:rPr>
        <w:t>your</w:t>
      </w:r>
      <w:r>
        <w:rPr>
          <w:spacing w:val="1"/>
        </w:rPr>
        <w:t xml:space="preserve"> </w:t>
      </w:r>
      <w:r>
        <w:rPr>
          <w:spacing w:val="-1"/>
        </w:rPr>
        <w:t>hair.</w:t>
      </w:r>
      <w:r>
        <w:rPr>
          <w:spacing w:val="63"/>
        </w:rPr>
        <w:t xml:space="preserve"> </w:t>
      </w:r>
      <w:r>
        <w:rPr>
          <w:spacing w:val="-1"/>
        </w:rPr>
        <w:t>The</w:t>
      </w:r>
      <w:r>
        <w:rPr>
          <w:spacing w:val="1"/>
        </w:rPr>
        <w:t xml:space="preserve"> </w:t>
      </w:r>
      <w:r>
        <w:rPr>
          <w:spacing w:val="-1"/>
        </w:rPr>
        <w:t>Rainbow</w:t>
      </w:r>
      <w:r>
        <w:rPr>
          <w:spacing w:val="-3"/>
        </w:rPr>
        <w:t xml:space="preserve"> </w:t>
      </w:r>
      <w:r>
        <w:t xml:space="preserve">Bridge. </w:t>
      </w:r>
      <w:r>
        <w:rPr>
          <w:spacing w:val="-1"/>
        </w:rPr>
        <w:t>The</w:t>
      </w:r>
      <w:r>
        <w:rPr>
          <w:spacing w:val="1"/>
        </w:rPr>
        <w:t xml:space="preserve"> </w:t>
      </w:r>
      <w:r>
        <w:rPr>
          <w:spacing w:val="-1"/>
        </w:rPr>
        <w:t xml:space="preserve">Tower </w:t>
      </w:r>
      <w:r>
        <w:t xml:space="preserve">of </w:t>
      </w:r>
      <w:r>
        <w:rPr>
          <w:spacing w:val="-1"/>
        </w:rPr>
        <w:t>Babel.</w:t>
      </w:r>
      <w:r>
        <w:t xml:space="preserve"> </w:t>
      </w:r>
      <w:r>
        <w:rPr>
          <w:spacing w:val="-2"/>
        </w:rPr>
        <w:t>Tower</w:t>
      </w:r>
      <w:r>
        <w:t xml:space="preserve"> of</w:t>
      </w:r>
      <w:r>
        <w:rPr>
          <w:spacing w:val="39"/>
        </w:rPr>
        <w:t xml:space="preserve"> </w:t>
      </w:r>
      <w:r>
        <w:t>Connection</w:t>
      </w:r>
      <w:r>
        <w:rPr>
          <w:spacing w:val="-1"/>
        </w:rPr>
        <w:t xml:space="preserve"> </w:t>
      </w:r>
      <w:r>
        <w:t>created</w:t>
      </w:r>
      <w:r>
        <w:rPr>
          <w:spacing w:val="-1"/>
        </w:rPr>
        <w:t xml:space="preserve"> </w:t>
      </w:r>
      <w:r>
        <w:rPr>
          <w:spacing w:val="-2"/>
        </w:rPr>
        <w:t>out</w:t>
      </w:r>
      <w:r>
        <w:rPr>
          <w:spacing w:val="1"/>
        </w:rPr>
        <w:t xml:space="preserve"> </w:t>
      </w:r>
      <w:r>
        <w:t>of</w:t>
      </w:r>
      <w:r>
        <w:rPr>
          <w:spacing w:val="-1"/>
        </w:rPr>
        <w:t xml:space="preserve"> mental</w:t>
      </w:r>
      <w:r>
        <w:t xml:space="preserve"> </w:t>
      </w:r>
      <w:r>
        <w:rPr>
          <w:spacing w:val="-1"/>
        </w:rPr>
        <w:t xml:space="preserve">matter </w:t>
      </w:r>
      <w:r>
        <w:t>to</w:t>
      </w:r>
      <w:r>
        <w:rPr>
          <w:spacing w:val="-1"/>
        </w:rPr>
        <w:t xml:space="preserve"> channel </w:t>
      </w:r>
      <w:r>
        <w:t>the</w:t>
      </w:r>
      <w:r>
        <w:rPr>
          <w:spacing w:val="-1"/>
        </w:rPr>
        <w:t xml:space="preserve"> energies </w:t>
      </w:r>
      <w:r>
        <w:t>of</w:t>
      </w:r>
      <w:r>
        <w:rPr>
          <w:spacing w:val="39"/>
        </w:rPr>
        <w:t xml:space="preserve"> </w:t>
      </w:r>
      <w:r>
        <w:t>God</w:t>
      </w:r>
      <w:r>
        <w:rPr>
          <w:spacing w:val="-3"/>
        </w:rPr>
        <w:t xml:space="preserve"> </w:t>
      </w:r>
      <w:r>
        <w:rPr>
          <w:spacing w:val="-1"/>
        </w:rPr>
        <w:t xml:space="preserve">through </w:t>
      </w:r>
      <w:r>
        <w:t>all</w:t>
      </w:r>
      <w:r>
        <w:rPr>
          <w:spacing w:val="-1"/>
        </w:rPr>
        <w:t xml:space="preserve"> the</w:t>
      </w:r>
      <w:r>
        <w:t xml:space="preserve"> </w:t>
      </w:r>
      <w:r>
        <w:rPr>
          <w:spacing w:val="-1"/>
        </w:rPr>
        <w:t>infinite chakras</w:t>
      </w:r>
      <w:r>
        <w:rPr>
          <w:spacing w:val="-2"/>
        </w:rPr>
        <w:t xml:space="preserve"> </w:t>
      </w:r>
      <w:r>
        <w:t>of</w:t>
      </w:r>
      <w:r>
        <w:rPr>
          <w:spacing w:val="-1"/>
        </w:rPr>
        <w:t xml:space="preserve"> existence, powering the</w:t>
      </w:r>
      <w:r>
        <w:rPr>
          <w:spacing w:val="57"/>
        </w:rPr>
        <w:t xml:space="preserve"> </w:t>
      </w:r>
      <w:r>
        <w:rPr>
          <w:spacing w:val="-1"/>
        </w:rPr>
        <w:t>whole</w:t>
      </w:r>
      <w:r>
        <w:rPr>
          <w:spacing w:val="1"/>
        </w:rPr>
        <w:t xml:space="preserve"> </w:t>
      </w:r>
      <w:r>
        <w:rPr>
          <w:spacing w:val="-1"/>
        </w:rPr>
        <w:t>universe</w:t>
      </w:r>
      <w:r>
        <w:rPr>
          <w:spacing w:val="1"/>
        </w:rPr>
        <w:t xml:space="preserve"> </w:t>
      </w:r>
      <w:r>
        <w:rPr>
          <w:spacing w:val="-1"/>
        </w:rPr>
        <w:t>from</w:t>
      </w:r>
      <w:r>
        <w:rPr>
          <w:spacing w:val="-4"/>
        </w:rPr>
        <w:t xml:space="preserve"> </w:t>
      </w:r>
      <w:r>
        <w:t xml:space="preserve">the </w:t>
      </w:r>
      <w:r>
        <w:rPr>
          <w:spacing w:val="-1"/>
        </w:rPr>
        <w:t>center.</w:t>
      </w:r>
      <w:r>
        <w:t xml:space="preserve"> </w:t>
      </w:r>
      <w:r>
        <w:rPr>
          <w:spacing w:val="-1"/>
        </w:rPr>
        <w:t>This</w:t>
      </w:r>
      <w:r>
        <w:t xml:space="preserve"> </w:t>
      </w:r>
      <w:r>
        <w:rPr>
          <w:spacing w:val="-1"/>
        </w:rPr>
        <w:t>is</w:t>
      </w:r>
      <w:r>
        <w:rPr>
          <w:spacing w:val="-2"/>
        </w:rPr>
        <w:t xml:space="preserve"> </w:t>
      </w:r>
      <w:r>
        <w:rPr>
          <w:spacing w:val="-1"/>
        </w:rPr>
        <w:t>the</w:t>
      </w:r>
      <w:r>
        <w:t xml:space="preserve"> </w:t>
      </w:r>
      <w:r>
        <w:rPr>
          <w:spacing w:val="-1"/>
        </w:rPr>
        <w:t>Antahkarana.</w:t>
      </w:r>
    </w:p>
    <w:p w:rsidR="00EA20B7" w:rsidRDefault="00877DD6">
      <w:pPr>
        <w:pStyle w:val="Corpodetexto"/>
        <w:spacing w:before="120"/>
        <w:ind w:right="131"/>
      </w:pPr>
      <w:r>
        <w:rPr>
          <w:spacing w:val="-1"/>
        </w:rPr>
        <w:t>If</w:t>
      </w:r>
      <w:r>
        <w:t xml:space="preserve"> </w:t>
      </w:r>
      <w:r>
        <w:rPr>
          <w:spacing w:val="-1"/>
        </w:rPr>
        <w:t>you</w:t>
      </w:r>
      <w:r>
        <w:rPr>
          <w:spacing w:val="-2"/>
        </w:rPr>
        <w:t xml:space="preserve"> </w:t>
      </w:r>
      <w:r>
        <w:rPr>
          <w:spacing w:val="-1"/>
        </w:rPr>
        <w:t>are</w:t>
      </w:r>
      <w:r>
        <w:t xml:space="preserve"> </w:t>
      </w:r>
      <w:r>
        <w:rPr>
          <w:spacing w:val="-1"/>
        </w:rPr>
        <w:t>not connected with,</w:t>
      </w:r>
      <w:r>
        <w:t xml:space="preserve"> </w:t>
      </w:r>
      <w:r>
        <w:rPr>
          <w:spacing w:val="-1"/>
        </w:rPr>
        <w:t>if</w:t>
      </w:r>
      <w:r>
        <w:t xml:space="preserve"> </w:t>
      </w:r>
      <w:r>
        <w:rPr>
          <w:spacing w:val="-1"/>
        </w:rPr>
        <w:t>you are</w:t>
      </w:r>
      <w:r>
        <w:t xml:space="preserve"> </w:t>
      </w:r>
      <w:r>
        <w:rPr>
          <w:spacing w:val="-1"/>
        </w:rPr>
        <w:t xml:space="preserve">blocked </w:t>
      </w:r>
      <w:r>
        <w:rPr>
          <w:spacing w:val="-2"/>
        </w:rPr>
        <w:t>from,</w:t>
      </w:r>
      <w:r>
        <w:rPr>
          <w:spacing w:val="-1"/>
        </w:rPr>
        <w:t xml:space="preserve"> </w:t>
      </w:r>
      <w:r>
        <w:t xml:space="preserve">the </w:t>
      </w:r>
      <w:r>
        <w:rPr>
          <w:spacing w:val="-1"/>
        </w:rPr>
        <w:t>center of</w:t>
      </w:r>
      <w:r>
        <w:rPr>
          <w:spacing w:val="34"/>
        </w:rPr>
        <w:t xml:space="preserve"> </w:t>
      </w:r>
      <w:r>
        <w:rPr>
          <w:spacing w:val="-1"/>
        </w:rPr>
        <w:t>the</w:t>
      </w:r>
      <w:r>
        <w:t xml:space="preserve"> </w:t>
      </w:r>
      <w:r>
        <w:rPr>
          <w:spacing w:val="-1"/>
        </w:rPr>
        <w:t>universe then just</w:t>
      </w:r>
      <w:r>
        <w:t xml:space="preserve"> </w:t>
      </w:r>
      <w:r>
        <w:rPr>
          <w:spacing w:val="-1"/>
        </w:rPr>
        <w:t>think</w:t>
      </w:r>
      <w:r>
        <w:t xml:space="preserve"> </w:t>
      </w:r>
      <w:r>
        <w:rPr>
          <w:spacing w:val="-1"/>
        </w:rPr>
        <w:t xml:space="preserve">of </w:t>
      </w:r>
      <w:r>
        <w:t xml:space="preserve">a </w:t>
      </w:r>
      <w:r>
        <w:rPr>
          <w:spacing w:val="-2"/>
        </w:rPr>
        <w:t>small</w:t>
      </w:r>
      <w:r>
        <w:t xml:space="preserve"> </w:t>
      </w:r>
      <w:r>
        <w:rPr>
          <w:spacing w:val="-1"/>
        </w:rPr>
        <w:t>flow</w:t>
      </w:r>
      <w:r>
        <w:rPr>
          <w:spacing w:val="-3"/>
        </w:rPr>
        <w:t xml:space="preserve"> </w:t>
      </w:r>
      <w:r>
        <w:rPr>
          <w:spacing w:val="-1"/>
        </w:rPr>
        <w:t>of</w:t>
      </w:r>
      <w:r>
        <w:rPr>
          <w:spacing w:val="1"/>
        </w:rPr>
        <w:t xml:space="preserve"> </w:t>
      </w:r>
      <w:r>
        <w:rPr>
          <w:spacing w:val="-1"/>
        </w:rPr>
        <w:t>water</w:t>
      </w:r>
      <w:r>
        <w:t xml:space="preserve"> </w:t>
      </w:r>
      <w:r>
        <w:rPr>
          <w:spacing w:val="-2"/>
        </w:rPr>
        <w:t xml:space="preserve">slowly </w:t>
      </w:r>
      <w:r>
        <w:rPr>
          <w:spacing w:val="-1"/>
        </w:rPr>
        <w:t xml:space="preserve">filling </w:t>
      </w:r>
      <w:r>
        <w:t>a</w:t>
      </w:r>
      <w:r>
        <w:rPr>
          <w:spacing w:val="43"/>
        </w:rPr>
        <w:t xml:space="preserve"> </w:t>
      </w:r>
      <w:r>
        <w:rPr>
          <w:spacing w:val="-1"/>
        </w:rPr>
        <w:t>bucket.</w:t>
      </w:r>
      <w:r>
        <w:t xml:space="preserve"> </w:t>
      </w:r>
      <w:r>
        <w:rPr>
          <w:spacing w:val="-1"/>
        </w:rPr>
        <w:t>You</w:t>
      </w:r>
      <w:r>
        <w:rPr>
          <w:spacing w:val="-2"/>
        </w:rPr>
        <w:t xml:space="preserve"> </w:t>
      </w:r>
      <w:r>
        <w:rPr>
          <w:spacing w:val="-1"/>
        </w:rPr>
        <w:t>may</w:t>
      </w:r>
      <w:r>
        <w:t xml:space="preserve"> </w:t>
      </w:r>
      <w:r>
        <w:rPr>
          <w:spacing w:val="-1"/>
        </w:rPr>
        <w:t>well</w:t>
      </w:r>
      <w:r>
        <w:t xml:space="preserve"> </w:t>
      </w:r>
      <w:r>
        <w:rPr>
          <w:spacing w:val="-1"/>
        </w:rPr>
        <w:t>have</w:t>
      </w:r>
      <w:r>
        <w:t xml:space="preserve"> </w:t>
      </w:r>
      <w:r>
        <w:rPr>
          <w:spacing w:val="-1"/>
        </w:rPr>
        <w:t>to</w:t>
      </w:r>
      <w:r>
        <w:rPr>
          <w:spacing w:val="1"/>
        </w:rPr>
        <w:t xml:space="preserve"> </w:t>
      </w:r>
      <w:r>
        <w:rPr>
          <w:spacing w:val="-2"/>
        </w:rPr>
        <w:t>wait</w:t>
      </w:r>
      <w:r>
        <w:rPr>
          <w:spacing w:val="3"/>
        </w:rPr>
        <w:t xml:space="preserve"> </w:t>
      </w:r>
      <w:r>
        <w:t xml:space="preserve">a </w:t>
      </w:r>
      <w:r>
        <w:rPr>
          <w:spacing w:val="-1"/>
        </w:rPr>
        <w:t>month</w:t>
      </w:r>
      <w:r>
        <w:t xml:space="preserve"> </w:t>
      </w:r>
      <w:r>
        <w:rPr>
          <w:spacing w:val="-1"/>
        </w:rPr>
        <w:t>for the</w:t>
      </w:r>
      <w:r>
        <w:rPr>
          <w:spacing w:val="1"/>
        </w:rPr>
        <w:t xml:space="preserve"> </w:t>
      </w:r>
      <w:r>
        <w:rPr>
          <w:spacing w:val="-1"/>
        </w:rPr>
        <w:t>bucket to</w:t>
      </w:r>
      <w:r>
        <w:t xml:space="preserve"> </w:t>
      </w:r>
      <w:r>
        <w:rPr>
          <w:spacing w:val="-1"/>
        </w:rPr>
        <w:t>fill.</w:t>
      </w:r>
    </w:p>
    <w:p w:rsidR="00EA20B7" w:rsidRDefault="00877DD6">
      <w:pPr>
        <w:pStyle w:val="Corpodetexto"/>
        <w:spacing w:before="0"/>
        <w:ind w:right="203"/>
      </w:pPr>
      <w:r>
        <w:rPr>
          <w:spacing w:val="-1"/>
        </w:rPr>
        <w:t>Only</w:t>
      </w:r>
      <w:r>
        <w:rPr>
          <w:spacing w:val="-3"/>
        </w:rPr>
        <w:t xml:space="preserve"> </w:t>
      </w:r>
      <w:r>
        <w:rPr>
          <w:spacing w:val="-1"/>
        </w:rPr>
        <w:t>then</w:t>
      </w:r>
      <w:r>
        <w:t xml:space="preserve"> </w:t>
      </w:r>
      <w:r>
        <w:rPr>
          <w:spacing w:val="-2"/>
        </w:rPr>
        <w:t>will</w:t>
      </w:r>
      <w:r>
        <w:t xml:space="preserve"> </w:t>
      </w:r>
      <w:r>
        <w:rPr>
          <w:spacing w:val="-1"/>
        </w:rPr>
        <w:t>you</w:t>
      </w:r>
      <w:r>
        <w:rPr>
          <w:spacing w:val="-2"/>
        </w:rPr>
        <w:t xml:space="preserve"> </w:t>
      </w:r>
      <w:r>
        <w:rPr>
          <w:spacing w:val="-1"/>
        </w:rPr>
        <w:t>have</w:t>
      </w:r>
      <w:r>
        <w:rPr>
          <w:spacing w:val="1"/>
        </w:rPr>
        <w:t xml:space="preserve"> </w:t>
      </w:r>
      <w:r>
        <w:rPr>
          <w:spacing w:val="-1"/>
        </w:rPr>
        <w:t>sufficient energy</w:t>
      </w:r>
      <w:r>
        <w:rPr>
          <w:spacing w:val="-3"/>
        </w:rPr>
        <w:t xml:space="preserve"> </w:t>
      </w:r>
      <w:r>
        <w:t>to</w:t>
      </w:r>
      <w:r>
        <w:rPr>
          <w:spacing w:val="-2"/>
        </w:rPr>
        <w:t xml:space="preserve"> </w:t>
      </w:r>
      <w:r>
        <w:rPr>
          <w:spacing w:val="-1"/>
        </w:rPr>
        <w:t>enjoy</w:t>
      </w:r>
      <w:r>
        <w:rPr>
          <w:spacing w:val="-2"/>
        </w:rPr>
        <w:t xml:space="preserve"> </w:t>
      </w:r>
      <w:r>
        <w:rPr>
          <w:spacing w:val="-1"/>
        </w:rPr>
        <w:t>making</w:t>
      </w:r>
      <w:r>
        <w:t xml:space="preserve"> </w:t>
      </w:r>
      <w:r>
        <w:rPr>
          <w:spacing w:val="-1"/>
        </w:rPr>
        <w:t>love,</w:t>
      </w:r>
      <w:r>
        <w:t xml:space="preserve"> </w:t>
      </w:r>
      <w:r>
        <w:rPr>
          <w:spacing w:val="-1"/>
        </w:rPr>
        <w:t>or</w:t>
      </w:r>
      <w:r>
        <w:rPr>
          <w:spacing w:val="40"/>
        </w:rPr>
        <w:t xml:space="preserve"> </w:t>
      </w:r>
      <w:r>
        <w:t>really</w:t>
      </w:r>
      <w:r>
        <w:rPr>
          <w:spacing w:val="-2"/>
        </w:rPr>
        <w:t xml:space="preserve"> </w:t>
      </w:r>
      <w:r>
        <w:rPr>
          <w:spacing w:val="-1"/>
        </w:rPr>
        <w:t xml:space="preserve">doing </w:t>
      </w:r>
      <w:r>
        <w:t>any</w:t>
      </w:r>
      <w:r>
        <w:rPr>
          <w:spacing w:val="-2"/>
        </w:rPr>
        <w:t xml:space="preserve"> </w:t>
      </w:r>
      <w:r>
        <w:t>of</w:t>
      </w:r>
      <w:r>
        <w:rPr>
          <w:spacing w:val="-1"/>
        </w:rPr>
        <w:t xml:space="preserve"> the </w:t>
      </w:r>
      <w:r>
        <w:rPr>
          <w:spacing w:val="-1"/>
        </w:rPr>
        <w:t>thousand</w:t>
      </w:r>
      <w:r>
        <w:rPr>
          <w:spacing w:val="-3"/>
        </w:rPr>
        <w:t xml:space="preserve"> </w:t>
      </w:r>
      <w:r>
        <w:rPr>
          <w:spacing w:val="-1"/>
        </w:rPr>
        <w:t>things</w:t>
      </w:r>
      <w:r>
        <w:t xml:space="preserve"> </w:t>
      </w:r>
      <w:r>
        <w:rPr>
          <w:spacing w:val="-2"/>
        </w:rPr>
        <w:t>we</w:t>
      </w:r>
      <w:r>
        <w:rPr>
          <w:spacing w:val="1"/>
        </w:rPr>
        <w:t xml:space="preserve"> </w:t>
      </w:r>
      <w:r>
        <w:rPr>
          <w:spacing w:val="-1"/>
        </w:rPr>
        <w:t xml:space="preserve">have </w:t>
      </w:r>
      <w:r>
        <w:t xml:space="preserve">to </w:t>
      </w:r>
      <w:r>
        <w:rPr>
          <w:spacing w:val="-1"/>
        </w:rPr>
        <w:t>do</w:t>
      </w:r>
      <w:r>
        <w:t xml:space="preserve"> </w:t>
      </w:r>
      <w:r>
        <w:rPr>
          <w:spacing w:val="-1"/>
        </w:rPr>
        <w:t>on this</w:t>
      </w:r>
      <w:r>
        <w:rPr>
          <w:spacing w:val="41"/>
        </w:rPr>
        <w:t xml:space="preserve"> </w:t>
      </w:r>
      <w:r>
        <w:rPr>
          <w:spacing w:val="-1"/>
        </w:rPr>
        <w:t>planet.</w:t>
      </w:r>
      <w:r>
        <w:t xml:space="preserve"> </w:t>
      </w:r>
      <w:r>
        <w:rPr>
          <w:spacing w:val="-1"/>
        </w:rPr>
        <w:t>But</w:t>
      </w:r>
      <w:r>
        <w:rPr>
          <w:spacing w:val="2"/>
        </w:rPr>
        <w:t xml:space="preserve"> </w:t>
      </w:r>
      <w:r>
        <w:rPr>
          <w:spacing w:val="-1"/>
        </w:rPr>
        <w:t>if you</w:t>
      </w:r>
      <w:r>
        <w:rPr>
          <w:spacing w:val="-2"/>
        </w:rPr>
        <w:t xml:space="preserve"> </w:t>
      </w:r>
      <w:r>
        <w:rPr>
          <w:spacing w:val="-1"/>
        </w:rPr>
        <w:t>are</w:t>
      </w:r>
      <w:r>
        <w:t xml:space="preserve"> </w:t>
      </w:r>
      <w:r>
        <w:rPr>
          <w:spacing w:val="-1"/>
        </w:rPr>
        <w:t>connected and put</w:t>
      </w:r>
      <w:r>
        <w:rPr>
          <w:spacing w:val="2"/>
        </w:rPr>
        <w:t xml:space="preserve"> </w:t>
      </w:r>
      <w:r>
        <w:rPr>
          <w:spacing w:val="-1"/>
        </w:rPr>
        <w:t>your</w:t>
      </w:r>
      <w:r>
        <w:rPr>
          <w:spacing w:val="1"/>
        </w:rPr>
        <w:t xml:space="preserve"> </w:t>
      </w:r>
      <w:r>
        <w:rPr>
          <w:spacing w:val="-1"/>
        </w:rPr>
        <w:t>bucket</w:t>
      </w:r>
      <w:r>
        <w:t xml:space="preserve"> </w:t>
      </w:r>
      <w:r>
        <w:rPr>
          <w:spacing w:val="-1"/>
        </w:rPr>
        <w:t xml:space="preserve">under </w:t>
      </w:r>
      <w:r>
        <w:t>a</w:t>
      </w:r>
      <w:r>
        <w:rPr>
          <w:spacing w:val="28"/>
        </w:rPr>
        <w:t xml:space="preserve"> </w:t>
      </w:r>
      <w:r>
        <w:rPr>
          <w:spacing w:val="-1"/>
        </w:rPr>
        <w:t>waterfall, then that</w:t>
      </w:r>
      <w:r>
        <w:t xml:space="preserve"> </w:t>
      </w:r>
      <w:r>
        <w:rPr>
          <w:spacing w:val="-1"/>
        </w:rPr>
        <w:t>bucket</w:t>
      </w:r>
      <w:r>
        <w:t xml:space="preserve"> </w:t>
      </w:r>
      <w:r>
        <w:rPr>
          <w:spacing w:val="-1"/>
        </w:rPr>
        <w:t>will</w:t>
      </w:r>
      <w:r>
        <w:t xml:space="preserve"> </w:t>
      </w:r>
      <w:r>
        <w:rPr>
          <w:spacing w:val="-1"/>
        </w:rPr>
        <w:t>fill</w:t>
      </w:r>
      <w:r>
        <w:rPr>
          <w:spacing w:val="1"/>
        </w:rPr>
        <w:t xml:space="preserve"> </w:t>
      </w:r>
      <w:r>
        <w:rPr>
          <w:spacing w:val="-1"/>
        </w:rPr>
        <w:t>in</w:t>
      </w:r>
      <w:r>
        <w:t xml:space="preserve"> </w:t>
      </w:r>
      <w:r>
        <w:rPr>
          <w:spacing w:val="-1"/>
        </w:rPr>
        <w:t>seconds.</w:t>
      </w:r>
      <w:r>
        <w:t xml:space="preserve"> </w:t>
      </w:r>
      <w:r>
        <w:rPr>
          <w:spacing w:val="-1"/>
        </w:rPr>
        <w:t>You</w:t>
      </w:r>
      <w:r>
        <w:t xml:space="preserve"> </w:t>
      </w:r>
      <w:r>
        <w:rPr>
          <w:spacing w:val="-2"/>
        </w:rPr>
        <w:t>will</w:t>
      </w:r>
      <w:r>
        <w:t xml:space="preserve"> </w:t>
      </w:r>
      <w:r>
        <w:rPr>
          <w:spacing w:val="-1"/>
        </w:rPr>
        <w:t>have</w:t>
      </w:r>
      <w:r>
        <w:rPr>
          <w:spacing w:val="1"/>
        </w:rPr>
        <w:t xml:space="preserve"> </w:t>
      </w:r>
      <w:r>
        <w:rPr>
          <w:spacing w:val="-2"/>
        </w:rPr>
        <w:t>infinite</w:t>
      </w:r>
      <w:r>
        <w:rPr>
          <w:spacing w:val="46"/>
        </w:rPr>
        <w:t xml:space="preserve"> </w:t>
      </w:r>
      <w:r>
        <w:rPr>
          <w:spacing w:val="-1"/>
        </w:rPr>
        <w:t>energy</w:t>
      </w:r>
      <w:r>
        <w:rPr>
          <w:spacing w:val="-3"/>
        </w:rPr>
        <w:t xml:space="preserve"> </w:t>
      </w:r>
      <w:r>
        <w:t>to</w:t>
      </w:r>
      <w:r>
        <w:rPr>
          <w:spacing w:val="-1"/>
        </w:rPr>
        <w:t xml:space="preserve"> do</w:t>
      </w:r>
      <w:r>
        <w:rPr>
          <w:spacing w:val="2"/>
        </w:rPr>
        <w:t xml:space="preserve"> </w:t>
      </w:r>
      <w:r>
        <w:rPr>
          <w:spacing w:val="-2"/>
        </w:rPr>
        <w:t>with</w:t>
      </w:r>
      <w:r>
        <w:rPr>
          <w:spacing w:val="1"/>
        </w:rPr>
        <w:t xml:space="preserve"> </w:t>
      </w:r>
      <w:r>
        <w:rPr>
          <w:spacing w:val="-1"/>
        </w:rPr>
        <w:t>whatever</w:t>
      </w:r>
      <w:r>
        <w:t xml:space="preserve"> </w:t>
      </w:r>
      <w:r>
        <w:rPr>
          <w:spacing w:val="-1"/>
        </w:rPr>
        <w:t xml:space="preserve">you want </w:t>
      </w:r>
      <w:r>
        <w:t>every</w:t>
      </w:r>
      <w:r>
        <w:rPr>
          <w:spacing w:val="-2"/>
        </w:rPr>
        <w:t xml:space="preserve"> </w:t>
      </w:r>
      <w:r>
        <w:rPr>
          <w:spacing w:val="-1"/>
        </w:rPr>
        <w:t>second of the</w:t>
      </w:r>
      <w:r>
        <w:t xml:space="preserve"> </w:t>
      </w:r>
      <w:r>
        <w:rPr>
          <w:spacing w:val="-1"/>
        </w:rPr>
        <w:t>day.</w:t>
      </w:r>
    </w:p>
    <w:p w:rsidR="00EA20B7" w:rsidRDefault="00EA20B7">
      <w:pPr>
        <w:sectPr w:rsidR="00EA20B7">
          <w:pgSz w:w="8640" w:h="12960"/>
          <w:pgMar w:top="960" w:right="900" w:bottom="900" w:left="900" w:header="0" w:footer="712" w:gutter="0"/>
          <w:cols w:space="720"/>
        </w:sectPr>
      </w:pPr>
    </w:p>
    <w:p w:rsidR="00EA20B7" w:rsidRDefault="00877DD6">
      <w:pPr>
        <w:pStyle w:val="Corpodetexto"/>
        <w:spacing w:before="49"/>
        <w:ind w:right="306"/>
      </w:pPr>
      <w:r>
        <w:rPr>
          <w:spacing w:val="-1"/>
        </w:rPr>
        <w:lastRenderedPageBreak/>
        <w:t>The</w:t>
      </w:r>
      <w:r>
        <w:t xml:space="preserve"> </w:t>
      </w:r>
      <w:r>
        <w:rPr>
          <w:spacing w:val="-1"/>
        </w:rPr>
        <w:t xml:space="preserve">Greeks had </w:t>
      </w:r>
      <w:r>
        <w:t>a</w:t>
      </w:r>
      <w:r>
        <w:rPr>
          <w:spacing w:val="-1"/>
        </w:rPr>
        <w:t xml:space="preserve"> name</w:t>
      </w:r>
      <w:r>
        <w:rPr>
          <w:spacing w:val="1"/>
        </w:rPr>
        <w:t xml:space="preserve"> </w:t>
      </w:r>
      <w:r>
        <w:rPr>
          <w:spacing w:val="-1"/>
        </w:rPr>
        <w:t>for this energy which</w:t>
      </w:r>
      <w:r>
        <w:t xml:space="preserve"> </w:t>
      </w:r>
      <w:r>
        <w:rPr>
          <w:spacing w:val="-1"/>
        </w:rPr>
        <w:t>descends</w:t>
      </w:r>
      <w:r>
        <w:t xml:space="preserve"> </w:t>
      </w:r>
      <w:r>
        <w:rPr>
          <w:spacing w:val="-1"/>
        </w:rPr>
        <w:t>from</w:t>
      </w:r>
      <w:r>
        <w:rPr>
          <w:spacing w:val="-3"/>
        </w:rPr>
        <w:t xml:space="preserve"> </w:t>
      </w:r>
      <w:r>
        <w:rPr>
          <w:spacing w:val="-1"/>
        </w:rPr>
        <w:t>the</w:t>
      </w:r>
      <w:r>
        <w:rPr>
          <w:spacing w:val="47"/>
        </w:rPr>
        <w:t xml:space="preserve"> </w:t>
      </w:r>
      <w:r>
        <w:rPr>
          <w:spacing w:val="-1"/>
        </w:rPr>
        <w:t>soul</w:t>
      </w:r>
      <w:r>
        <w:t xml:space="preserve"> to </w:t>
      </w:r>
      <w:r>
        <w:rPr>
          <w:spacing w:val="-1"/>
        </w:rPr>
        <w:t>power the</w:t>
      </w:r>
      <w:r>
        <w:t xml:space="preserve"> </w:t>
      </w:r>
      <w:r>
        <w:rPr>
          <w:spacing w:val="-1"/>
        </w:rPr>
        <w:t>Mind</w:t>
      </w:r>
      <w:r>
        <w:t xml:space="preserve"> </w:t>
      </w:r>
      <w:r>
        <w:rPr>
          <w:spacing w:val="-1"/>
        </w:rPr>
        <w:t>Computer,</w:t>
      </w:r>
      <w:r>
        <w:rPr>
          <w:spacing w:val="-2"/>
        </w:rPr>
        <w:t xml:space="preserve"> </w:t>
      </w:r>
      <w:r>
        <w:t>and</w:t>
      </w:r>
      <w:r>
        <w:rPr>
          <w:spacing w:val="-1"/>
        </w:rPr>
        <w:t xml:space="preserve"> they</w:t>
      </w:r>
      <w:r>
        <w:rPr>
          <w:spacing w:val="-2"/>
        </w:rPr>
        <w:t xml:space="preserve"> </w:t>
      </w:r>
      <w:r>
        <w:rPr>
          <w:spacing w:val="-1"/>
        </w:rPr>
        <w:t>called</w:t>
      </w:r>
      <w:r>
        <w:rPr>
          <w:spacing w:val="-2"/>
        </w:rPr>
        <w:t xml:space="preserve"> </w:t>
      </w:r>
      <w:r>
        <w:rPr>
          <w:spacing w:val="-1"/>
        </w:rPr>
        <w:t>it</w:t>
      </w:r>
      <w:r>
        <w:t xml:space="preserve"> </w:t>
      </w:r>
      <w:r>
        <w:rPr>
          <w:spacing w:val="-1"/>
        </w:rPr>
        <w:t>Genius</w:t>
      </w:r>
      <w:r>
        <w:rPr>
          <w:spacing w:val="1"/>
        </w:rPr>
        <w:t xml:space="preserve"> </w:t>
      </w:r>
      <w:r>
        <w:rPr>
          <w:spacing w:val="-1"/>
        </w:rPr>
        <w:t>which</w:t>
      </w:r>
      <w:r>
        <w:rPr>
          <w:spacing w:val="33"/>
        </w:rPr>
        <w:t xml:space="preserve"> </w:t>
      </w:r>
      <w:r>
        <w:rPr>
          <w:spacing w:val="-1"/>
        </w:rPr>
        <w:t xml:space="preserve">is </w:t>
      </w:r>
      <w:r>
        <w:t>the</w:t>
      </w:r>
      <w:r>
        <w:rPr>
          <w:spacing w:val="1"/>
        </w:rPr>
        <w:t xml:space="preserve"> </w:t>
      </w:r>
      <w:r>
        <w:rPr>
          <w:spacing w:val="-2"/>
        </w:rPr>
        <w:t>what</w:t>
      </w:r>
      <w:r>
        <w:rPr>
          <w:spacing w:val="-1"/>
        </w:rPr>
        <w:t xml:space="preserve"> happens to the</w:t>
      </w:r>
      <w:r>
        <w:rPr>
          <w:spacing w:val="1"/>
        </w:rPr>
        <w:t xml:space="preserve"> </w:t>
      </w:r>
      <w:r>
        <w:rPr>
          <w:spacing w:val="-2"/>
        </w:rPr>
        <w:t>mind</w:t>
      </w:r>
      <w:r>
        <w:t xml:space="preserve"> </w:t>
      </w:r>
      <w:r>
        <w:rPr>
          <w:spacing w:val="-1"/>
        </w:rPr>
        <w:t>computer</w:t>
      </w:r>
      <w:r>
        <w:t xml:space="preserve"> </w:t>
      </w:r>
      <w:r>
        <w:rPr>
          <w:spacing w:val="-1"/>
        </w:rPr>
        <w:t>powered by</w:t>
      </w:r>
      <w:r>
        <w:rPr>
          <w:spacing w:val="-2"/>
        </w:rPr>
        <w:t xml:space="preserve"> </w:t>
      </w:r>
      <w:r>
        <w:rPr>
          <w:spacing w:val="-1"/>
        </w:rPr>
        <w:t>the</w:t>
      </w:r>
      <w:r>
        <w:t xml:space="preserve"> </w:t>
      </w:r>
      <w:r>
        <w:rPr>
          <w:spacing w:val="-1"/>
        </w:rPr>
        <w:t>energy</w:t>
      </w:r>
      <w:r>
        <w:rPr>
          <w:spacing w:val="43"/>
        </w:rPr>
        <w:t xml:space="preserve"> </w:t>
      </w:r>
      <w:r>
        <w:t>of</w:t>
      </w:r>
      <w:r>
        <w:rPr>
          <w:spacing w:val="-1"/>
        </w:rPr>
        <w:t xml:space="preserve"> </w:t>
      </w:r>
      <w:r>
        <w:t>the</w:t>
      </w:r>
      <w:r>
        <w:rPr>
          <w:spacing w:val="-1"/>
        </w:rPr>
        <w:t xml:space="preserve"> Soul.</w:t>
      </w:r>
      <w:r>
        <w:t xml:space="preserve"> </w:t>
      </w:r>
      <w:r>
        <w:rPr>
          <w:spacing w:val="-1"/>
        </w:rPr>
        <w:t>Soul</w:t>
      </w:r>
      <w:r>
        <w:t xml:space="preserve"> </w:t>
      </w:r>
      <w:r>
        <w:rPr>
          <w:spacing w:val="-1"/>
        </w:rPr>
        <w:t>Infused.</w:t>
      </w:r>
    </w:p>
    <w:p w:rsidR="00EA20B7" w:rsidRDefault="00877DD6">
      <w:pPr>
        <w:pStyle w:val="Corpodetexto"/>
        <w:ind w:right="138"/>
      </w:pPr>
      <w:r>
        <w:rPr>
          <w:spacing w:val="-1"/>
        </w:rPr>
        <w:t>The</w:t>
      </w:r>
      <w:r>
        <w:t xml:space="preserve"> </w:t>
      </w:r>
      <w:r>
        <w:rPr>
          <w:spacing w:val="-1"/>
        </w:rPr>
        <w:t>Mind</w:t>
      </w:r>
      <w:r>
        <w:t xml:space="preserve"> is of</w:t>
      </w:r>
      <w:r>
        <w:rPr>
          <w:spacing w:val="-1"/>
        </w:rPr>
        <w:t xml:space="preserve"> the</w:t>
      </w:r>
      <w:r>
        <w:t xml:space="preserve"> </w:t>
      </w:r>
      <w:r>
        <w:rPr>
          <w:spacing w:val="-1"/>
        </w:rPr>
        <w:t>intellect</w:t>
      </w:r>
      <w:r>
        <w:t xml:space="preserve"> of </w:t>
      </w:r>
      <w:r>
        <w:rPr>
          <w:spacing w:val="-1"/>
        </w:rPr>
        <w:t>logic yet</w:t>
      </w:r>
      <w:r>
        <w:t xml:space="preserve"> </w:t>
      </w:r>
      <w:r>
        <w:rPr>
          <w:spacing w:val="-1"/>
        </w:rPr>
        <w:t>the</w:t>
      </w:r>
      <w:r>
        <w:t xml:space="preserve"> </w:t>
      </w:r>
      <w:r>
        <w:rPr>
          <w:spacing w:val="-2"/>
        </w:rPr>
        <w:t>Soul</w:t>
      </w:r>
      <w:r>
        <w:rPr>
          <w:spacing w:val="1"/>
        </w:rPr>
        <w:t xml:space="preserve"> </w:t>
      </w:r>
      <w:r>
        <w:t xml:space="preserve">is </w:t>
      </w:r>
      <w:r>
        <w:rPr>
          <w:spacing w:val="-1"/>
        </w:rPr>
        <w:t>Intuition,</w:t>
      </w:r>
      <w:r>
        <w:rPr>
          <w:spacing w:val="41"/>
        </w:rPr>
        <w:t xml:space="preserve"> </w:t>
      </w:r>
      <w:r>
        <w:rPr>
          <w:spacing w:val="-1"/>
        </w:rPr>
        <w:t>Knowing,</w:t>
      </w:r>
      <w:r>
        <w:rPr>
          <w:spacing w:val="-2"/>
        </w:rPr>
        <w:t xml:space="preserve"> </w:t>
      </w:r>
      <w:r>
        <w:rPr>
          <w:spacing w:val="-1"/>
        </w:rPr>
        <w:t>Wisdom</w:t>
      </w:r>
      <w:r>
        <w:rPr>
          <w:spacing w:val="-2"/>
        </w:rPr>
        <w:t xml:space="preserve"> </w:t>
      </w:r>
      <w:r>
        <w:t xml:space="preserve">and </w:t>
      </w:r>
      <w:r>
        <w:rPr>
          <w:spacing w:val="-1"/>
        </w:rPr>
        <w:t>is</w:t>
      </w:r>
      <w:r>
        <w:t xml:space="preserve"> </w:t>
      </w:r>
      <w:r>
        <w:rPr>
          <w:spacing w:val="-1"/>
        </w:rPr>
        <w:t>much</w:t>
      </w:r>
      <w:r>
        <w:t xml:space="preserve"> </w:t>
      </w:r>
      <w:r>
        <w:rPr>
          <w:spacing w:val="-1"/>
        </w:rPr>
        <w:t>higher</w:t>
      </w:r>
      <w:r>
        <w:t xml:space="preserve"> </w:t>
      </w:r>
      <w:r>
        <w:rPr>
          <w:spacing w:val="-1"/>
        </w:rPr>
        <w:t>than</w:t>
      </w:r>
      <w:r>
        <w:rPr>
          <w:spacing w:val="-2"/>
        </w:rPr>
        <w:t xml:space="preserve"> </w:t>
      </w:r>
      <w:r>
        <w:rPr>
          <w:spacing w:val="-1"/>
        </w:rPr>
        <w:t>the</w:t>
      </w:r>
      <w:r>
        <w:t xml:space="preserve"> </w:t>
      </w:r>
      <w:r>
        <w:rPr>
          <w:spacing w:val="-1"/>
        </w:rPr>
        <w:t>mind.</w:t>
      </w:r>
    </w:p>
    <w:p w:rsidR="00EA20B7" w:rsidRDefault="00877DD6">
      <w:pPr>
        <w:pStyle w:val="Corpodetexto"/>
        <w:spacing w:before="120"/>
        <w:ind w:right="138"/>
      </w:pPr>
      <w:r>
        <w:rPr>
          <w:spacing w:val="-1"/>
        </w:rPr>
        <w:t>The</w:t>
      </w:r>
      <w:r>
        <w:t xml:space="preserve"> </w:t>
      </w:r>
      <w:r>
        <w:rPr>
          <w:spacing w:val="-1"/>
        </w:rPr>
        <w:t>Kashmir</w:t>
      </w:r>
      <w:r>
        <w:t xml:space="preserve"> </w:t>
      </w:r>
      <w:r>
        <w:rPr>
          <w:spacing w:val="-1"/>
        </w:rPr>
        <w:t>Shaivites</w:t>
      </w:r>
      <w:r>
        <w:rPr>
          <w:spacing w:val="-3"/>
        </w:rPr>
        <w:t xml:space="preserve"> </w:t>
      </w:r>
      <w:r>
        <w:t>also</w:t>
      </w:r>
      <w:r>
        <w:rPr>
          <w:spacing w:val="-1"/>
        </w:rPr>
        <w:t xml:space="preserve"> have the energy</w:t>
      </w:r>
      <w:r>
        <w:rPr>
          <w:spacing w:val="-2"/>
        </w:rPr>
        <w:t xml:space="preserve"> </w:t>
      </w:r>
      <w:r>
        <w:t xml:space="preserve">of </w:t>
      </w:r>
      <w:r>
        <w:rPr>
          <w:spacing w:val="-1"/>
        </w:rPr>
        <w:t>Chit</w:t>
      </w:r>
      <w:r>
        <w:t xml:space="preserve"> </w:t>
      </w:r>
      <w:r>
        <w:rPr>
          <w:spacing w:val="-1"/>
        </w:rPr>
        <w:t>Shakti</w:t>
      </w:r>
      <w:r>
        <w:t xml:space="preserve"> </w:t>
      </w:r>
      <w:r>
        <w:rPr>
          <w:spacing w:val="-1"/>
        </w:rPr>
        <w:t>whereby</w:t>
      </w:r>
      <w:r>
        <w:rPr>
          <w:spacing w:val="61"/>
        </w:rPr>
        <w:t xml:space="preserve"> </w:t>
      </w:r>
      <w:r>
        <w:rPr>
          <w:spacing w:val="-1"/>
        </w:rPr>
        <w:t>the</w:t>
      </w:r>
      <w:r>
        <w:t xml:space="preserve"> </w:t>
      </w:r>
      <w:r>
        <w:rPr>
          <w:spacing w:val="-2"/>
        </w:rPr>
        <w:t>mind</w:t>
      </w:r>
      <w:r>
        <w:t xml:space="preserve"> </w:t>
      </w:r>
      <w:r>
        <w:rPr>
          <w:spacing w:val="-1"/>
        </w:rPr>
        <w:t>is</w:t>
      </w:r>
      <w:r>
        <w:t xml:space="preserve"> </w:t>
      </w:r>
      <w:r>
        <w:rPr>
          <w:spacing w:val="-1"/>
        </w:rPr>
        <w:t>also</w:t>
      </w:r>
      <w:r>
        <w:t xml:space="preserve"> </w:t>
      </w:r>
      <w:r>
        <w:rPr>
          <w:spacing w:val="-1"/>
        </w:rPr>
        <w:t>powered</w:t>
      </w:r>
      <w:r>
        <w:t xml:space="preserve"> </w:t>
      </w:r>
      <w:r>
        <w:rPr>
          <w:spacing w:val="-1"/>
        </w:rPr>
        <w:t>by</w:t>
      </w:r>
      <w:r>
        <w:rPr>
          <w:spacing w:val="-2"/>
        </w:rPr>
        <w:t xml:space="preserve"> </w:t>
      </w:r>
      <w:r>
        <w:rPr>
          <w:spacing w:val="-1"/>
        </w:rPr>
        <w:t>the</w:t>
      </w:r>
      <w:r>
        <w:rPr>
          <w:spacing w:val="1"/>
        </w:rPr>
        <w:t xml:space="preserve"> </w:t>
      </w:r>
      <w:r>
        <w:rPr>
          <w:spacing w:val="-1"/>
        </w:rPr>
        <w:t>Energy</w:t>
      </w:r>
      <w:r>
        <w:rPr>
          <w:spacing w:val="-2"/>
        </w:rPr>
        <w:t xml:space="preserve"> </w:t>
      </w:r>
      <w:r>
        <w:rPr>
          <w:spacing w:val="-1"/>
        </w:rPr>
        <w:t>in the</w:t>
      </w:r>
      <w:r>
        <w:t xml:space="preserve"> </w:t>
      </w:r>
      <w:r>
        <w:rPr>
          <w:spacing w:val="-1"/>
        </w:rPr>
        <w:t>Center</w:t>
      </w:r>
      <w:r>
        <w:t xml:space="preserve"> </w:t>
      </w:r>
      <w:r>
        <w:rPr>
          <w:spacing w:val="-1"/>
        </w:rPr>
        <w:t>of the earth.</w:t>
      </w:r>
    </w:p>
    <w:p w:rsidR="00EA20B7" w:rsidRDefault="00877DD6">
      <w:pPr>
        <w:pStyle w:val="Corpodetexto"/>
        <w:ind w:right="138"/>
      </w:pPr>
      <w:r>
        <w:rPr>
          <w:spacing w:val="-1"/>
        </w:rPr>
        <w:t>In reality,</w:t>
      </w:r>
      <w:r>
        <w:t xml:space="preserve"> </w:t>
      </w:r>
      <w:r>
        <w:rPr>
          <w:spacing w:val="-2"/>
        </w:rPr>
        <w:t>human</w:t>
      </w:r>
      <w:r>
        <w:t xml:space="preserve"> </w:t>
      </w:r>
      <w:r>
        <w:rPr>
          <w:spacing w:val="-1"/>
        </w:rPr>
        <w:t>beings are</w:t>
      </w:r>
      <w:r>
        <w:rPr>
          <w:spacing w:val="1"/>
        </w:rPr>
        <w:t xml:space="preserve"> </w:t>
      </w:r>
      <w:r>
        <w:rPr>
          <w:spacing w:val="-1"/>
        </w:rPr>
        <w:t>powered by</w:t>
      </w:r>
      <w:r>
        <w:rPr>
          <w:spacing w:val="-2"/>
        </w:rPr>
        <w:t xml:space="preserve"> </w:t>
      </w:r>
      <w:r>
        <w:rPr>
          <w:spacing w:val="-1"/>
        </w:rPr>
        <w:t>both</w:t>
      </w:r>
      <w:r>
        <w:t xml:space="preserve"> </w:t>
      </w:r>
      <w:r>
        <w:rPr>
          <w:spacing w:val="-2"/>
        </w:rPr>
        <w:t>masculine</w:t>
      </w:r>
      <w:r>
        <w:t xml:space="preserve"> </w:t>
      </w:r>
      <w:r>
        <w:rPr>
          <w:spacing w:val="-1"/>
        </w:rPr>
        <w:t>and</w:t>
      </w:r>
      <w:r>
        <w:rPr>
          <w:spacing w:val="46"/>
        </w:rPr>
        <w:t xml:space="preserve"> </w:t>
      </w:r>
      <w:r>
        <w:rPr>
          <w:spacing w:val="-1"/>
        </w:rPr>
        <w:t>feminine</w:t>
      </w:r>
      <w:r>
        <w:t xml:space="preserve"> </w:t>
      </w:r>
      <w:r>
        <w:rPr>
          <w:spacing w:val="-1"/>
        </w:rPr>
        <w:t>energies.</w:t>
      </w:r>
      <w:r>
        <w:rPr>
          <w:spacing w:val="-2"/>
        </w:rPr>
        <w:t xml:space="preserve"> </w:t>
      </w:r>
      <w:r>
        <w:t>We</w:t>
      </w:r>
      <w:r>
        <w:rPr>
          <w:spacing w:val="-1"/>
        </w:rPr>
        <w:t xml:space="preserve"> connect</w:t>
      </w:r>
      <w:r>
        <w:rPr>
          <w:spacing w:val="2"/>
        </w:rPr>
        <w:t xml:space="preserve"> </w:t>
      </w:r>
      <w:r>
        <w:rPr>
          <w:spacing w:val="-1"/>
        </w:rPr>
        <w:t>with the</w:t>
      </w:r>
      <w:r>
        <w:t xml:space="preserve"> </w:t>
      </w:r>
      <w:r>
        <w:rPr>
          <w:spacing w:val="-2"/>
        </w:rPr>
        <w:t>Kundalini</w:t>
      </w:r>
      <w:r>
        <w:t xml:space="preserve"> </w:t>
      </w:r>
      <w:r>
        <w:rPr>
          <w:spacing w:val="-1"/>
        </w:rPr>
        <w:t>Chakra</w:t>
      </w:r>
      <w:r>
        <w:t xml:space="preserve"> </w:t>
      </w:r>
      <w:r>
        <w:rPr>
          <w:spacing w:val="-1"/>
        </w:rPr>
        <w:t>in</w:t>
      </w:r>
      <w:r>
        <w:rPr>
          <w:spacing w:val="-2"/>
        </w:rPr>
        <w:t xml:space="preserve"> </w:t>
      </w:r>
      <w:r>
        <w:rPr>
          <w:spacing w:val="-1"/>
        </w:rPr>
        <w:t>the</w:t>
      </w:r>
      <w:r>
        <w:rPr>
          <w:spacing w:val="36"/>
        </w:rPr>
        <w:t xml:space="preserve"> </w:t>
      </w:r>
      <w:r>
        <w:rPr>
          <w:spacing w:val="-1"/>
        </w:rPr>
        <w:t>center</w:t>
      </w:r>
      <w:r>
        <w:rPr>
          <w:spacing w:val="-2"/>
        </w:rPr>
        <w:t xml:space="preserve"> </w:t>
      </w:r>
      <w:r>
        <w:rPr>
          <w:spacing w:val="-1"/>
        </w:rPr>
        <w:t>of</w:t>
      </w:r>
      <w:r>
        <w:rPr>
          <w:spacing w:val="-2"/>
        </w:rPr>
        <w:t xml:space="preserve"> </w:t>
      </w:r>
      <w:r>
        <w:rPr>
          <w:spacing w:val="-1"/>
        </w:rPr>
        <w:t>the</w:t>
      </w:r>
      <w:r>
        <w:t xml:space="preserve"> </w:t>
      </w:r>
      <w:r>
        <w:rPr>
          <w:spacing w:val="-1"/>
        </w:rPr>
        <w:t>earth by means</w:t>
      </w:r>
      <w:r>
        <w:rPr>
          <w:spacing w:val="-2"/>
        </w:rPr>
        <w:t xml:space="preserve"> </w:t>
      </w:r>
      <w:r>
        <w:rPr>
          <w:spacing w:val="-1"/>
        </w:rPr>
        <w:t>of</w:t>
      </w:r>
      <w:r>
        <w:rPr>
          <w:spacing w:val="-2"/>
        </w:rPr>
        <w:t xml:space="preserve"> </w:t>
      </w:r>
      <w:r>
        <w:rPr>
          <w:spacing w:val="-1"/>
        </w:rPr>
        <w:t>the</w:t>
      </w:r>
      <w:r>
        <w:t xml:space="preserve"> </w:t>
      </w:r>
      <w:r>
        <w:rPr>
          <w:spacing w:val="-1"/>
        </w:rPr>
        <w:t xml:space="preserve">Base chakra, and </w:t>
      </w:r>
      <w:r>
        <w:rPr>
          <w:spacing w:val="-2"/>
        </w:rPr>
        <w:t>we</w:t>
      </w:r>
      <w:r>
        <w:rPr>
          <w:spacing w:val="1"/>
        </w:rPr>
        <w:t xml:space="preserve"> </w:t>
      </w:r>
      <w:r>
        <w:rPr>
          <w:spacing w:val="-1"/>
        </w:rPr>
        <w:t>connect</w:t>
      </w:r>
      <w:r>
        <w:rPr>
          <w:spacing w:val="42"/>
        </w:rPr>
        <w:t xml:space="preserve"> </w:t>
      </w:r>
      <w:r>
        <w:rPr>
          <w:spacing w:val="-1"/>
        </w:rPr>
        <w:t>with the</w:t>
      </w:r>
      <w:r>
        <w:t xml:space="preserve"> </w:t>
      </w:r>
      <w:r>
        <w:rPr>
          <w:spacing w:val="-1"/>
        </w:rPr>
        <w:t>center of the</w:t>
      </w:r>
      <w:r>
        <w:rPr>
          <w:spacing w:val="1"/>
        </w:rPr>
        <w:t xml:space="preserve"> </w:t>
      </w:r>
      <w:r>
        <w:rPr>
          <w:spacing w:val="-2"/>
        </w:rPr>
        <w:t>universe</w:t>
      </w:r>
      <w:r>
        <w:rPr>
          <w:spacing w:val="3"/>
        </w:rPr>
        <w:t xml:space="preserve"> </w:t>
      </w:r>
      <w:r>
        <w:rPr>
          <w:spacing w:val="-1"/>
        </w:rPr>
        <w:t>by</w:t>
      </w:r>
      <w:r>
        <w:rPr>
          <w:spacing w:val="-2"/>
        </w:rPr>
        <w:t xml:space="preserve"> </w:t>
      </w:r>
      <w:r>
        <w:rPr>
          <w:spacing w:val="-1"/>
        </w:rPr>
        <w:t>means</w:t>
      </w:r>
      <w:r>
        <w:t xml:space="preserve"> </w:t>
      </w:r>
      <w:r>
        <w:rPr>
          <w:spacing w:val="-1"/>
        </w:rPr>
        <w:t xml:space="preserve">of the </w:t>
      </w:r>
      <w:r>
        <w:rPr>
          <w:spacing w:val="-2"/>
        </w:rPr>
        <w:t>Crown</w:t>
      </w:r>
      <w:r>
        <w:t xml:space="preserve"> </w:t>
      </w:r>
      <w:r>
        <w:rPr>
          <w:spacing w:val="-1"/>
        </w:rPr>
        <w:t>Chakra.</w:t>
      </w:r>
    </w:p>
    <w:p w:rsidR="00EA20B7" w:rsidRDefault="00877DD6">
      <w:pPr>
        <w:pStyle w:val="Corpodetexto"/>
        <w:ind w:right="306"/>
      </w:pPr>
      <w:r>
        <w:rPr>
          <w:spacing w:val="-1"/>
        </w:rPr>
        <w:t>Usually</w:t>
      </w:r>
      <w:r>
        <w:rPr>
          <w:spacing w:val="-2"/>
        </w:rPr>
        <w:t xml:space="preserve"> </w:t>
      </w:r>
      <w:r>
        <w:t>it takes</w:t>
      </w:r>
      <w:r>
        <w:rPr>
          <w:spacing w:val="-1"/>
        </w:rPr>
        <w:t xml:space="preserve"> three</w:t>
      </w:r>
      <w:r>
        <w:t xml:space="preserve"> </w:t>
      </w:r>
      <w:r>
        <w:rPr>
          <w:spacing w:val="-2"/>
        </w:rPr>
        <w:t>days</w:t>
      </w:r>
      <w:r>
        <w:t xml:space="preserve"> for</w:t>
      </w:r>
      <w:r>
        <w:rPr>
          <w:spacing w:val="-1"/>
        </w:rPr>
        <w:t xml:space="preserve"> the</w:t>
      </w:r>
      <w:r>
        <w:t xml:space="preserve"> </w:t>
      </w:r>
      <w:r>
        <w:rPr>
          <w:spacing w:val="-1"/>
        </w:rPr>
        <w:t>students</w:t>
      </w:r>
      <w:r>
        <w:t xml:space="preserve"> </w:t>
      </w:r>
      <w:r>
        <w:rPr>
          <w:spacing w:val="-2"/>
        </w:rPr>
        <w:t>who</w:t>
      </w:r>
      <w:r>
        <w:t xml:space="preserve"> </w:t>
      </w:r>
      <w:r>
        <w:rPr>
          <w:spacing w:val="-1"/>
        </w:rPr>
        <w:t>come</w:t>
      </w:r>
      <w:r>
        <w:rPr>
          <w:spacing w:val="-1"/>
        </w:rPr>
        <w:t xml:space="preserve"> </w:t>
      </w:r>
      <w:r>
        <w:t>on</w:t>
      </w:r>
      <w:r>
        <w:rPr>
          <w:spacing w:val="-1"/>
        </w:rPr>
        <w:t xml:space="preserve"> our</w:t>
      </w:r>
      <w:r>
        <w:rPr>
          <w:spacing w:val="35"/>
        </w:rPr>
        <w:t xml:space="preserve"> </w:t>
      </w:r>
      <w:r>
        <w:rPr>
          <w:spacing w:val="-1"/>
        </w:rPr>
        <w:t>courses to access this energy</w:t>
      </w:r>
      <w:r>
        <w:t xml:space="preserve"> </w:t>
      </w:r>
      <w:r>
        <w:rPr>
          <w:spacing w:val="-1"/>
        </w:rPr>
        <w:t>with</w:t>
      </w:r>
      <w:r>
        <w:rPr>
          <w:spacing w:val="-2"/>
        </w:rPr>
        <w:t xml:space="preserve"> </w:t>
      </w:r>
      <w:r>
        <w:rPr>
          <w:spacing w:val="-1"/>
        </w:rPr>
        <w:t>which they</w:t>
      </w:r>
      <w:r>
        <w:rPr>
          <w:spacing w:val="-2"/>
        </w:rPr>
        <w:t xml:space="preserve"> </w:t>
      </w:r>
      <w:r>
        <w:rPr>
          <w:spacing w:val="-1"/>
        </w:rPr>
        <w:t>can</w:t>
      </w:r>
      <w:r>
        <w:t xml:space="preserve"> </w:t>
      </w:r>
      <w:r>
        <w:rPr>
          <w:spacing w:val="-1"/>
        </w:rPr>
        <w:t>successfully</w:t>
      </w:r>
      <w:r>
        <w:rPr>
          <w:spacing w:val="30"/>
        </w:rPr>
        <w:t xml:space="preserve"> </w:t>
      </w:r>
      <w:r>
        <w:rPr>
          <w:spacing w:val="-1"/>
        </w:rPr>
        <w:t>transmute</w:t>
      </w:r>
      <w:r>
        <w:t xml:space="preserve"> </w:t>
      </w:r>
      <w:r>
        <w:rPr>
          <w:spacing w:val="-1"/>
        </w:rPr>
        <w:t>all their</w:t>
      </w:r>
      <w:r>
        <w:t xml:space="preserve"> </w:t>
      </w:r>
      <w:r>
        <w:rPr>
          <w:spacing w:val="-1"/>
        </w:rPr>
        <w:t>Energy</w:t>
      </w:r>
      <w:r>
        <w:rPr>
          <w:spacing w:val="-2"/>
        </w:rPr>
        <w:t xml:space="preserve"> </w:t>
      </w:r>
      <w:r>
        <w:rPr>
          <w:spacing w:val="-1"/>
        </w:rPr>
        <w:t>Blockages</w:t>
      </w:r>
      <w:r>
        <w:rPr>
          <w:spacing w:val="-3"/>
        </w:rPr>
        <w:t xml:space="preserve"> </w:t>
      </w:r>
      <w:r>
        <w:rPr>
          <w:spacing w:val="-1"/>
        </w:rPr>
        <w:t>because</w:t>
      </w:r>
      <w:r>
        <w:t xml:space="preserve"> </w:t>
      </w:r>
      <w:r>
        <w:rPr>
          <w:spacing w:val="-1"/>
        </w:rPr>
        <w:t>another,</w:t>
      </w:r>
      <w:r>
        <w:t xml:space="preserve"> </w:t>
      </w:r>
      <w:r>
        <w:rPr>
          <w:spacing w:val="-1"/>
        </w:rPr>
        <w:t>more</w:t>
      </w:r>
      <w:r>
        <w:t xml:space="preserve"> </w:t>
      </w:r>
      <w:r>
        <w:rPr>
          <w:spacing w:val="-1"/>
        </w:rPr>
        <w:t>easy</w:t>
      </w:r>
      <w:r>
        <w:rPr>
          <w:spacing w:val="28"/>
        </w:rPr>
        <w:t xml:space="preserve"> </w:t>
      </w:r>
      <w:r>
        <w:rPr>
          <w:spacing w:val="-1"/>
        </w:rPr>
        <w:t>way</w:t>
      </w:r>
      <w:r>
        <w:t xml:space="preserve"> </w:t>
      </w:r>
      <w:r>
        <w:rPr>
          <w:spacing w:val="-1"/>
        </w:rPr>
        <w:t>for</w:t>
      </w:r>
      <w:r>
        <w:t xml:space="preserve"> </w:t>
      </w:r>
      <w:r>
        <w:rPr>
          <w:spacing w:val="-1"/>
        </w:rPr>
        <w:t>people</w:t>
      </w:r>
      <w:r>
        <w:t xml:space="preserve"> </w:t>
      </w:r>
      <w:r>
        <w:rPr>
          <w:spacing w:val="-1"/>
        </w:rPr>
        <w:t>to</w:t>
      </w:r>
      <w:r>
        <w:rPr>
          <w:spacing w:val="-2"/>
        </w:rPr>
        <w:t xml:space="preserve"> </w:t>
      </w:r>
      <w:r>
        <w:rPr>
          <w:spacing w:val="-1"/>
        </w:rPr>
        <w:t>absorb</w:t>
      </w:r>
      <w:r>
        <w:rPr>
          <w:spacing w:val="-2"/>
        </w:rPr>
        <w:t xml:space="preserve"> </w:t>
      </w:r>
      <w:r>
        <w:rPr>
          <w:spacing w:val="-1"/>
        </w:rPr>
        <w:t>energy</w:t>
      </w:r>
      <w:r>
        <w:rPr>
          <w:spacing w:val="-2"/>
        </w:rPr>
        <w:t xml:space="preserve"> </w:t>
      </w:r>
      <w:r>
        <w:rPr>
          <w:spacing w:val="-1"/>
        </w:rPr>
        <w:t>is</w:t>
      </w:r>
      <w:r>
        <w:t xml:space="preserve"> </w:t>
      </w:r>
      <w:r>
        <w:rPr>
          <w:spacing w:val="-1"/>
        </w:rPr>
        <w:t>from</w:t>
      </w:r>
      <w:r>
        <w:rPr>
          <w:spacing w:val="-4"/>
        </w:rPr>
        <w:t xml:space="preserve"> </w:t>
      </w:r>
      <w:r>
        <w:t xml:space="preserve">the </w:t>
      </w:r>
      <w:r>
        <w:rPr>
          <w:spacing w:val="-1"/>
        </w:rPr>
        <w:t>Buddhafield,</w:t>
      </w:r>
      <w:r>
        <w:rPr>
          <w:spacing w:val="-2"/>
        </w:rPr>
        <w:t xml:space="preserve"> </w:t>
      </w:r>
      <w:r>
        <w:rPr>
          <w:spacing w:val="-1"/>
        </w:rPr>
        <w:t>the</w:t>
      </w:r>
      <w:r>
        <w:t xml:space="preserve"> </w:t>
      </w:r>
      <w:r>
        <w:rPr>
          <w:spacing w:val="-1"/>
        </w:rPr>
        <w:t>Aura</w:t>
      </w:r>
      <w:r>
        <w:rPr>
          <w:spacing w:val="34"/>
        </w:rPr>
        <w:t xml:space="preserve"> </w:t>
      </w:r>
      <w:r>
        <w:t>of</w:t>
      </w:r>
      <w:r>
        <w:rPr>
          <w:spacing w:val="-1"/>
        </w:rPr>
        <w:t xml:space="preserve"> the</w:t>
      </w:r>
      <w:r>
        <w:t xml:space="preserve"> </w:t>
      </w:r>
      <w:r>
        <w:rPr>
          <w:spacing w:val="-1"/>
        </w:rPr>
        <w:t>Master.</w:t>
      </w:r>
    </w:p>
    <w:p w:rsidR="00EA20B7" w:rsidRDefault="00877DD6">
      <w:pPr>
        <w:pStyle w:val="Corpodetexto"/>
        <w:ind w:right="138"/>
      </w:pPr>
      <w:r>
        <w:t>When</w:t>
      </w:r>
      <w:r>
        <w:rPr>
          <w:spacing w:val="-1"/>
        </w:rPr>
        <w:t xml:space="preserve"> </w:t>
      </w:r>
      <w:r>
        <w:t>they</w:t>
      </w:r>
      <w:r>
        <w:rPr>
          <w:spacing w:val="-2"/>
        </w:rPr>
        <w:t xml:space="preserve"> </w:t>
      </w:r>
      <w:r>
        <w:rPr>
          <w:spacing w:val="-1"/>
        </w:rPr>
        <w:t xml:space="preserve">leave </w:t>
      </w:r>
      <w:r>
        <w:t>then</w:t>
      </w:r>
      <w:r>
        <w:rPr>
          <w:spacing w:val="-2"/>
        </w:rPr>
        <w:t xml:space="preserve"> </w:t>
      </w:r>
      <w:r>
        <w:rPr>
          <w:spacing w:val="-1"/>
        </w:rPr>
        <w:t>sometimes the</w:t>
      </w:r>
      <w:r>
        <w:t xml:space="preserve"> energy</w:t>
      </w:r>
      <w:r>
        <w:rPr>
          <w:spacing w:val="-2"/>
        </w:rPr>
        <w:t xml:space="preserve"> </w:t>
      </w:r>
      <w:r>
        <w:rPr>
          <w:spacing w:val="-1"/>
        </w:rPr>
        <w:t>drains away,</w:t>
      </w:r>
      <w:r>
        <w:t xml:space="preserve"> </w:t>
      </w:r>
      <w:r>
        <w:rPr>
          <w:spacing w:val="-1"/>
        </w:rPr>
        <w:t>because</w:t>
      </w:r>
      <w:r>
        <w:t xml:space="preserve"> </w:t>
      </w:r>
      <w:r>
        <w:rPr>
          <w:spacing w:val="-1"/>
        </w:rPr>
        <w:t>it</w:t>
      </w:r>
      <w:r>
        <w:rPr>
          <w:spacing w:val="37"/>
        </w:rPr>
        <w:t xml:space="preserve"> </w:t>
      </w:r>
      <w:r>
        <w:rPr>
          <w:spacing w:val="-1"/>
        </w:rPr>
        <w:t xml:space="preserve">is </w:t>
      </w:r>
      <w:r>
        <w:t>the</w:t>
      </w:r>
      <w:r>
        <w:rPr>
          <w:spacing w:val="-1"/>
        </w:rPr>
        <w:t xml:space="preserve"> energy</w:t>
      </w:r>
      <w:r>
        <w:rPr>
          <w:spacing w:val="-2"/>
        </w:rPr>
        <w:t xml:space="preserve"> </w:t>
      </w:r>
      <w:r>
        <w:rPr>
          <w:spacing w:val="-1"/>
        </w:rPr>
        <w:t>blockages which</w:t>
      </w:r>
      <w:r>
        <w:t xml:space="preserve"> </w:t>
      </w:r>
      <w:r>
        <w:rPr>
          <w:spacing w:val="-1"/>
        </w:rPr>
        <w:t>create</w:t>
      </w:r>
      <w:r>
        <w:rPr>
          <w:spacing w:val="-3"/>
        </w:rPr>
        <w:t xml:space="preserve"> </w:t>
      </w:r>
      <w:r>
        <w:rPr>
          <w:spacing w:val="-1"/>
        </w:rPr>
        <w:t>the</w:t>
      </w:r>
      <w:r>
        <w:rPr>
          <w:spacing w:val="1"/>
        </w:rPr>
        <w:t xml:space="preserve"> </w:t>
      </w:r>
      <w:r>
        <w:rPr>
          <w:spacing w:val="-1"/>
        </w:rPr>
        <w:t>holes</w:t>
      </w:r>
      <w:r>
        <w:t xml:space="preserve"> </w:t>
      </w:r>
      <w:r>
        <w:rPr>
          <w:spacing w:val="-1"/>
        </w:rPr>
        <w:t>in</w:t>
      </w:r>
      <w:r>
        <w:rPr>
          <w:spacing w:val="-2"/>
        </w:rPr>
        <w:t xml:space="preserve"> </w:t>
      </w:r>
      <w:r>
        <w:rPr>
          <w:spacing w:val="-1"/>
        </w:rPr>
        <w:t>the</w:t>
      </w:r>
      <w:r>
        <w:rPr>
          <w:spacing w:val="1"/>
        </w:rPr>
        <w:t xml:space="preserve"> </w:t>
      </w:r>
      <w:r>
        <w:rPr>
          <w:spacing w:val="-2"/>
        </w:rPr>
        <w:t>bucket</w:t>
      </w:r>
      <w:r>
        <w:rPr>
          <w:spacing w:val="32"/>
        </w:rPr>
        <w:t xml:space="preserve"> </w:t>
      </w:r>
      <w:r>
        <w:rPr>
          <w:spacing w:val="-1"/>
        </w:rPr>
        <w:t>through</w:t>
      </w:r>
      <w:r>
        <w:t xml:space="preserve"> </w:t>
      </w:r>
      <w:r>
        <w:rPr>
          <w:spacing w:val="-1"/>
        </w:rPr>
        <w:t xml:space="preserve">which </w:t>
      </w:r>
      <w:r>
        <w:t>all</w:t>
      </w:r>
      <w:r>
        <w:rPr>
          <w:spacing w:val="-1"/>
        </w:rPr>
        <w:t xml:space="preserve"> the</w:t>
      </w:r>
      <w:r>
        <w:t xml:space="preserve"> </w:t>
      </w:r>
      <w:r>
        <w:rPr>
          <w:spacing w:val="-1"/>
        </w:rPr>
        <w:t>water</w:t>
      </w:r>
      <w:r>
        <w:t xml:space="preserve"> </w:t>
      </w:r>
      <w:r>
        <w:rPr>
          <w:spacing w:val="-1"/>
        </w:rPr>
        <w:t>drains away.</w:t>
      </w:r>
    </w:p>
    <w:p w:rsidR="00EA20B7" w:rsidRDefault="00877DD6">
      <w:pPr>
        <w:pStyle w:val="Corpodetexto"/>
        <w:spacing w:before="120"/>
        <w:ind w:right="779"/>
      </w:pPr>
      <w:r>
        <w:t>And</w:t>
      </w:r>
      <w:r>
        <w:rPr>
          <w:spacing w:val="-1"/>
        </w:rPr>
        <w:t xml:space="preserve"> </w:t>
      </w:r>
      <w:r>
        <w:t xml:space="preserve">this is </w:t>
      </w:r>
      <w:r>
        <w:rPr>
          <w:spacing w:val="-1"/>
        </w:rPr>
        <w:t>Tantra,</w:t>
      </w:r>
      <w:r>
        <w:rPr>
          <w:spacing w:val="-2"/>
        </w:rPr>
        <w:t xml:space="preserve"> </w:t>
      </w:r>
      <w:r>
        <w:rPr>
          <w:spacing w:val="-1"/>
        </w:rPr>
        <w:t>the</w:t>
      </w:r>
      <w:r>
        <w:t xml:space="preserve"> </w:t>
      </w:r>
      <w:r>
        <w:rPr>
          <w:spacing w:val="-1"/>
        </w:rPr>
        <w:t>Energy</w:t>
      </w:r>
      <w:r>
        <w:rPr>
          <w:spacing w:val="-2"/>
        </w:rPr>
        <w:t xml:space="preserve"> </w:t>
      </w:r>
      <w:r>
        <w:t>Flow</w:t>
      </w:r>
      <w:r>
        <w:rPr>
          <w:spacing w:val="-3"/>
        </w:rPr>
        <w:t xml:space="preserve"> </w:t>
      </w:r>
      <w:r>
        <w:t>of</w:t>
      </w:r>
      <w:r>
        <w:rPr>
          <w:spacing w:val="-1"/>
        </w:rPr>
        <w:t xml:space="preserve"> the Soul</w:t>
      </w:r>
      <w:r>
        <w:t xml:space="preserve"> created by</w:t>
      </w:r>
      <w:r>
        <w:rPr>
          <w:spacing w:val="-3"/>
        </w:rPr>
        <w:t xml:space="preserve"> </w:t>
      </w:r>
      <w:r>
        <w:rPr>
          <w:spacing w:val="-1"/>
        </w:rPr>
        <w:t>the</w:t>
      </w:r>
      <w:r>
        <w:rPr>
          <w:spacing w:val="29"/>
        </w:rPr>
        <w:t xml:space="preserve"> </w:t>
      </w:r>
      <w:r>
        <w:rPr>
          <w:spacing w:val="-1"/>
        </w:rPr>
        <w:t xml:space="preserve">Sexual </w:t>
      </w:r>
      <w:r>
        <w:t>Union of</w:t>
      </w:r>
      <w:r>
        <w:rPr>
          <w:spacing w:val="-1"/>
        </w:rPr>
        <w:t xml:space="preserve"> Shiva </w:t>
      </w:r>
      <w:r>
        <w:t xml:space="preserve">and </w:t>
      </w:r>
      <w:r>
        <w:rPr>
          <w:spacing w:val="-1"/>
        </w:rPr>
        <w:t>Shakti.</w:t>
      </w:r>
    </w:p>
    <w:p w:rsidR="00EA20B7" w:rsidRDefault="00877DD6">
      <w:pPr>
        <w:pStyle w:val="Corpodetexto"/>
        <w:ind w:right="138"/>
      </w:pPr>
      <w:r>
        <w:t>In</w:t>
      </w:r>
      <w:r>
        <w:rPr>
          <w:spacing w:val="-1"/>
        </w:rPr>
        <w:t xml:space="preserve"> that that </w:t>
      </w:r>
      <w:r>
        <w:t>bliss,</w:t>
      </w:r>
      <w:r>
        <w:rPr>
          <w:spacing w:val="-1"/>
        </w:rPr>
        <w:t xml:space="preserve"> that</w:t>
      </w:r>
      <w:r>
        <w:t xml:space="preserve"> </w:t>
      </w:r>
      <w:r>
        <w:rPr>
          <w:spacing w:val="-1"/>
        </w:rPr>
        <w:t>delight,</w:t>
      </w:r>
      <w:r>
        <w:rPr>
          <w:spacing w:val="-3"/>
        </w:rPr>
        <w:t xml:space="preserve"> </w:t>
      </w:r>
      <w:r>
        <w:rPr>
          <w:spacing w:val="-1"/>
        </w:rPr>
        <w:t xml:space="preserve">such </w:t>
      </w:r>
      <w:r>
        <w:t xml:space="preserve">an </w:t>
      </w:r>
      <w:r>
        <w:rPr>
          <w:spacing w:val="-1"/>
        </w:rPr>
        <w:t xml:space="preserve">overflowing cornucopia </w:t>
      </w:r>
      <w:r>
        <w:t>of</w:t>
      </w:r>
      <w:r>
        <w:rPr>
          <w:spacing w:val="59"/>
        </w:rPr>
        <w:t xml:space="preserve"> </w:t>
      </w:r>
      <w:r>
        <w:rPr>
          <w:spacing w:val="-1"/>
        </w:rPr>
        <w:t>Energy which</w:t>
      </w:r>
      <w:r>
        <w:t xml:space="preserve"> </w:t>
      </w:r>
      <w:r>
        <w:rPr>
          <w:spacing w:val="-1"/>
        </w:rPr>
        <w:t>comes</w:t>
      </w:r>
      <w:r>
        <w:t xml:space="preserve"> </w:t>
      </w:r>
      <w:r>
        <w:rPr>
          <w:spacing w:val="-1"/>
        </w:rPr>
        <w:t>from</w:t>
      </w:r>
      <w:r>
        <w:rPr>
          <w:spacing w:val="-3"/>
        </w:rPr>
        <w:t xml:space="preserve"> </w:t>
      </w:r>
      <w:r>
        <w:rPr>
          <w:spacing w:val="-1"/>
        </w:rPr>
        <w:t xml:space="preserve">the Gaining </w:t>
      </w:r>
      <w:r>
        <w:t>of</w:t>
      </w:r>
      <w:r>
        <w:rPr>
          <w:spacing w:val="-1"/>
        </w:rPr>
        <w:t xml:space="preserve"> Energy</w:t>
      </w:r>
      <w:r>
        <w:rPr>
          <w:spacing w:val="-2"/>
        </w:rPr>
        <w:t xml:space="preserve"> </w:t>
      </w:r>
      <w:r>
        <w:rPr>
          <w:spacing w:val="-1"/>
        </w:rPr>
        <w:t>and the</w:t>
      </w:r>
      <w:r>
        <w:t xml:space="preserve"> </w:t>
      </w:r>
      <w:r>
        <w:rPr>
          <w:spacing w:val="-1"/>
        </w:rPr>
        <w:t xml:space="preserve">Removal </w:t>
      </w:r>
      <w:r>
        <w:t>of</w:t>
      </w:r>
      <w:r>
        <w:rPr>
          <w:spacing w:val="39"/>
        </w:rPr>
        <w:t xml:space="preserve"> </w:t>
      </w:r>
      <w:r>
        <w:rPr>
          <w:spacing w:val="-1"/>
        </w:rPr>
        <w:t>Energy</w:t>
      </w:r>
      <w:r>
        <w:rPr>
          <w:spacing w:val="-2"/>
        </w:rPr>
        <w:t xml:space="preserve"> </w:t>
      </w:r>
      <w:r>
        <w:rPr>
          <w:spacing w:val="-1"/>
        </w:rPr>
        <w:t>Blockages,</w:t>
      </w:r>
      <w:r>
        <w:rPr>
          <w:spacing w:val="1"/>
        </w:rPr>
        <w:t xml:space="preserve"> </w:t>
      </w:r>
      <w:r>
        <w:rPr>
          <w:spacing w:val="-2"/>
        </w:rPr>
        <w:t>we</w:t>
      </w:r>
      <w:r>
        <w:rPr>
          <w:spacing w:val="1"/>
        </w:rPr>
        <w:t xml:space="preserve"> </w:t>
      </w:r>
      <w:r>
        <w:rPr>
          <w:spacing w:val="-1"/>
        </w:rPr>
        <w:t>find only</w:t>
      </w:r>
      <w:r>
        <w:rPr>
          <w:spacing w:val="-2"/>
        </w:rPr>
        <w:t xml:space="preserve"> </w:t>
      </w:r>
      <w:r>
        <w:rPr>
          <w:spacing w:val="-1"/>
        </w:rPr>
        <w:t>Enlightenment.</w:t>
      </w:r>
    </w:p>
    <w:p w:rsidR="00EA20B7" w:rsidRDefault="00877DD6">
      <w:pPr>
        <w:pStyle w:val="Corpodetexto"/>
      </w:pPr>
      <w:r>
        <w:t>In</w:t>
      </w:r>
      <w:r>
        <w:rPr>
          <w:spacing w:val="-1"/>
        </w:rPr>
        <w:t xml:space="preserve"> </w:t>
      </w:r>
      <w:r>
        <w:t>a</w:t>
      </w:r>
      <w:r>
        <w:rPr>
          <w:spacing w:val="1"/>
        </w:rPr>
        <w:t xml:space="preserve"> </w:t>
      </w:r>
      <w:r>
        <w:rPr>
          <w:spacing w:val="-2"/>
        </w:rPr>
        <w:t>way,</w:t>
      </w:r>
      <w:r>
        <w:rPr>
          <w:spacing w:val="-1"/>
        </w:rPr>
        <w:t xml:space="preserve"> Enlightenment is</w:t>
      </w:r>
      <w:r>
        <w:t xml:space="preserve"> a</w:t>
      </w:r>
      <w:r>
        <w:rPr>
          <w:spacing w:val="-1"/>
        </w:rPr>
        <w:t xml:space="preserve"> twenty-four</w:t>
      </w:r>
      <w:r>
        <w:rPr>
          <w:spacing w:val="1"/>
        </w:rPr>
        <w:t xml:space="preserve"> </w:t>
      </w:r>
      <w:r>
        <w:rPr>
          <w:spacing w:val="-1"/>
        </w:rPr>
        <w:t xml:space="preserve">hour </w:t>
      </w:r>
      <w:r>
        <w:t>a</w:t>
      </w:r>
      <w:r>
        <w:rPr>
          <w:spacing w:val="1"/>
        </w:rPr>
        <w:t xml:space="preserve"> </w:t>
      </w:r>
      <w:r>
        <w:rPr>
          <w:spacing w:val="-1"/>
        </w:rPr>
        <w:t>day</w:t>
      </w:r>
      <w:r>
        <w:rPr>
          <w:spacing w:val="-2"/>
        </w:rPr>
        <w:t xml:space="preserve"> </w:t>
      </w:r>
      <w:r>
        <w:rPr>
          <w:spacing w:val="-1"/>
        </w:rPr>
        <w:t>orgasm.</w:t>
      </w:r>
    </w:p>
    <w:p w:rsidR="00EA20B7" w:rsidRDefault="00877DD6">
      <w:pPr>
        <w:numPr>
          <w:ilvl w:val="1"/>
          <w:numId w:val="3"/>
        </w:numPr>
        <w:tabs>
          <w:tab w:val="left" w:pos="828"/>
        </w:tabs>
        <w:spacing w:before="132" w:line="236" w:lineRule="exact"/>
        <w:ind w:right="534"/>
        <w:rPr>
          <w:rFonts w:ascii="Lucida Sans" w:eastAsia="Lucida Sans" w:hAnsi="Lucida Sans" w:cs="Lucida Sans"/>
          <w:sz w:val="20"/>
          <w:szCs w:val="20"/>
        </w:rPr>
      </w:pPr>
      <w:r>
        <w:rPr>
          <w:rFonts w:ascii="Lucida Sans"/>
          <w:i/>
          <w:spacing w:val="-1"/>
          <w:sz w:val="20"/>
        </w:rPr>
        <w:t xml:space="preserve">WINTER COURSES </w:t>
      </w:r>
      <w:r>
        <w:rPr>
          <w:rFonts w:ascii="Lucida Sans"/>
          <w:i/>
          <w:sz w:val="20"/>
        </w:rPr>
        <w:t>IN</w:t>
      </w:r>
      <w:r>
        <w:rPr>
          <w:rFonts w:ascii="Lucida Sans"/>
          <w:i/>
          <w:spacing w:val="-1"/>
          <w:sz w:val="20"/>
        </w:rPr>
        <w:t xml:space="preserve"> </w:t>
      </w:r>
      <w:r>
        <w:rPr>
          <w:rFonts w:ascii="Lucida Sans"/>
          <w:i/>
          <w:sz w:val="20"/>
        </w:rPr>
        <w:t>MACHU</w:t>
      </w:r>
      <w:r>
        <w:rPr>
          <w:rFonts w:ascii="Lucida Sans"/>
          <w:i/>
          <w:spacing w:val="-3"/>
          <w:sz w:val="20"/>
        </w:rPr>
        <w:t xml:space="preserve"> </w:t>
      </w:r>
      <w:r>
        <w:rPr>
          <w:rFonts w:ascii="Lucida Sans"/>
          <w:i/>
          <w:spacing w:val="-1"/>
          <w:sz w:val="20"/>
        </w:rPr>
        <w:t>PICHU,</w:t>
      </w:r>
      <w:r>
        <w:rPr>
          <w:rFonts w:ascii="Lucida Sans"/>
          <w:i/>
          <w:sz w:val="20"/>
        </w:rPr>
        <w:t xml:space="preserve"> </w:t>
      </w:r>
      <w:r>
        <w:rPr>
          <w:rFonts w:ascii="Lucida Sans"/>
          <w:i/>
          <w:spacing w:val="-1"/>
          <w:sz w:val="20"/>
        </w:rPr>
        <w:t>BRAZIL,</w:t>
      </w:r>
      <w:r>
        <w:rPr>
          <w:rFonts w:ascii="Lucida Sans"/>
          <w:i/>
          <w:sz w:val="20"/>
        </w:rPr>
        <w:t xml:space="preserve"> </w:t>
      </w:r>
      <w:r>
        <w:rPr>
          <w:rFonts w:ascii="Lucida Sans"/>
          <w:i/>
          <w:spacing w:val="-1"/>
          <w:sz w:val="20"/>
        </w:rPr>
        <w:t>ARGENTINA</w:t>
      </w:r>
      <w:r>
        <w:rPr>
          <w:rFonts w:ascii="Lucida Sans"/>
          <w:i/>
          <w:spacing w:val="22"/>
          <w:sz w:val="20"/>
        </w:rPr>
        <w:t xml:space="preserve"> </w:t>
      </w:r>
      <w:r>
        <w:rPr>
          <w:rFonts w:ascii="Lucida Sans"/>
          <w:i/>
          <w:spacing w:val="-1"/>
          <w:sz w:val="20"/>
        </w:rPr>
        <w:t>AND</w:t>
      </w:r>
      <w:r>
        <w:rPr>
          <w:rFonts w:ascii="Lucida Sans"/>
          <w:i/>
          <w:sz w:val="20"/>
        </w:rPr>
        <w:t xml:space="preserve"> </w:t>
      </w:r>
      <w:r>
        <w:rPr>
          <w:rFonts w:ascii="Lucida Sans"/>
          <w:i/>
          <w:spacing w:val="-1"/>
          <w:sz w:val="20"/>
        </w:rPr>
        <w:t>INDIA!!!</w:t>
      </w:r>
    </w:p>
    <w:p w:rsidR="00EA20B7" w:rsidRDefault="00EA20B7">
      <w:pPr>
        <w:spacing w:line="236" w:lineRule="exact"/>
        <w:rPr>
          <w:rFonts w:ascii="Lucida Sans" w:eastAsia="Lucida Sans" w:hAnsi="Lucida Sans" w:cs="Lucida Sans"/>
          <w:sz w:val="20"/>
          <w:szCs w:val="20"/>
        </w:rPr>
        <w:sectPr w:rsidR="00EA20B7">
          <w:pgSz w:w="8640" w:h="12960"/>
          <w:pgMar w:top="960" w:right="920" w:bottom="900" w:left="900" w:header="0" w:footer="712" w:gutter="0"/>
          <w:cols w:space="720"/>
        </w:sectPr>
      </w:pPr>
    </w:p>
    <w:p w:rsidR="00EA20B7" w:rsidRDefault="00877DD6">
      <w:pPr>
        <w:pStyle w:val="Heading5"/>
        <w:tabs>
          <w:tab w:val="left" w:pos="2460"/>
        </w:tabs>
        <w:spacing w:before="27"/>
        <w:ind w:left="242" w:right="240" w:firstLine="1"/>
        <w:jc w:val="center"/>
      </w:pPr>
      <w:r>
        <w:rPr>
          <w:b/>
        </w:rPr>
        <w:lastRenderedPageBreak/>
        <w:t>TRAUMA,</w:t>
      </w:r>
      <w:r>
        <w:rPr>
          <w:b/>
          <w:spacing w:val="-1"/>
        </w:rPr>
        <w:t xml:space="preserve"> </w:t>
      </w:r>
      <w:r>
        <w:rPr>
          <w:b/>
        </w:rPr>
        <w:t>PAIN,</w:t>
      </w:r>
      <w:r>
        <w:rPr>
          <w:b/>
          <w:spacing w:val="-1"/>
        </w:rPr>
        <w:t xml:space="preserve"> </w:t>
      </w:r>
      <w:r>
        <w:rPr>
          <w:b/>
        </w:rPr>
        <w:t>RAPE</w:t>
      </w:r>
      <w:r>
        <w:rPr>
          <w:b/>
          <w:spacing w:val="-1"/>
        </w:rPr>
        <w:t xml:space="preserve"> </w:t>
      </w:r>
      <w:r>
        <w:rPr>
          <w:b/>
        </w:rPr>
        <w:t>AND</w:t>
      </w:r>
      <w:r>
        <w:rPr>
          <w:b/>
          <w:spacing w:val="-1"/>
        </w:rPr>
        <w:t xml:space="preserve"> </w:t>
      </w:r>
      <w:r>
        <w:rPr>
          <w:b/>
        </w:rPr>
        <w:t xml:space="preserve">ABUSE, </w:t>
      </w:r>
      <w:r>
        <w:rPr>
          <w:b/>
          <w:spacing w:val="-1"/>
        </w:rPr>
        <w:t>RELATIONSHIPS,</w:t>
      </w:r>
      <w:r>
        <w:rPr>
          <w:b/>
          <w:spacing w:val="-2"/>
        </w:rPr>
        <w:t xml:space="preserve"> </w:t>
      </w:r>
      <w:r>
        <w:rPr>
          <w:b/>
          <w:spacing w:val="-1"/>
        </w:rPr>
        <w:t>DIVORCE,</w:t>
      </w:r>
      <w:r>
        <w:rPr>
          <w:b/>
          <w:spacing w:val="21"/>
        </w:rPr>
        <w:t xml:space="preserve"> </w:t>
      </w:r>
      <w:r>
        <w:rPr>
          <w:b/>
          <w:spacing w:val="-1"/>
        </w:rPr>
        <w:t>BEREAVEMENT, ANGER, FEAR AND</w:t>
      </w:r>
      <w:r>
        <w:rPr>
          <w:b/>
          <w:spacing w:val="23"/>
        </w:rPr>
        <w:t xml:space="preserve"> </w:t>
      </w:r>
      <w:r>
        <w:rPr>
          <w:b/>
          <w:spacing w:val="-1"/>
        </w:rPr>
        <w:t>DEPRESSION, FRIGIDITY AND</w:t>
      </w:r>
      <w:r>
        <w:rPr>
          <w:b/>
          <w:spacing w:val="22"/>
        </w:rPr>
        <w:t xml:space="preserve"> </w:t>
      </w:r>
      <w:r>
        <w:rPr>
          <w:b/>
          <w:spacing w:val="-1"/>
        </w:rPr>
        <w:t>IMPOTENCE,</w:t>
      </w:r>
      <w:r>
        <w:rPr>
          <w:b/>
          <w:spacing w:val="-1"/>
        </w:rPr>
        <w:tab/>
        <w:t>SEX ADDICTION,</w:t>
      </w:r>
      <w:r>
        <w:rPr>
          <w:b/>
          <w:spacing w:val="22"/>
        </w:rPr>
        <w:t xml:space="preserve"> </w:t>
      </w:r>
      <w:r>
        <w:rPr>
          <w:b/>
          <w:spacing w:val="-1"/>
        </w:rPr>
        <w:t>PIERCINGS, TATTOOS, BDSM, TANTRA,</w:t>
      </w:r>
      <w:r>
        <w:rPr>
          <w:b/>
          <w:spacing w:val="23"/>
        </w:rPr>
        <w:t xml:space="preserve"> </w:t>
      </w:r>
      <w:r>
        <w:rPr>
          <w:b/>
          <w:spacing w:val="-1"/>
        </w:rPr>
        <w:t>HOMOSEXUALITY, LESBIANISM,</w:t>
      </w:r>
      <w:r>
        <w:rPr>
          <w:b/>
          <w:spacing w:val="21"/>
        </w:rPr>
        <w:t xml:space="preserve"> </w:t>
      </w:r>
      <w:r>
        <w:rPr>
          <w:b/>
          <w:spacing w:val="-1"/>
        </w:rPr>
        <w:t>MULTISEXUAL PROBLEM</w:t>
      </w:r>
      <w:r>
        <w:rPr>
          <w:b/>
          <w:spacing w:val="-1"/>
        </w:rPr>
        <w:t>S, DRUG</w:t>
      </w:r>
      <w:r>
        <w:rPr>
          <w:b/>
          <w:spacing w:val="22"/>
        </w:rPr>
        <w:t xml:space="preserve"> </w:t>
      </w:r>
      <w:r>
        <w:rPr>
          <w:b/>
          <w:spacing w:val="-1"/>
        </w:rPr>
        <w:t>ADDICTION AND CRAVING, GAMBLING,</w:t>
      </w:r>
      <w:r>
        <w:rPr>
          <w:b/>
          <w:spacing w:val="23"/>
        </w:rPr>
        <w:t xml:space="preserve"> </w:t>
      </w:r>
      <w:r>
        <w:rPr>
          <w:b/>
          <w:spacing w:val="-1"/>
        </w:rPr>
        <w:t>BAD BACKS, HEART DISEASE, CANCER</w:t>
      </w:r>
    </w:p>
    <w:p w:rsidR="00EA20B7" w:rsidRDefault="00EA20B7">
      <w:pPr>
        <w:spacing w:before="5"/>
        <w:rPr>
          <w:rFonts w:ascii="Lucida Sans" w:eastAsia="Lucida Sans" w:hAnsi="Lucida Sans" w:cs="Lucida Sans"/>
          <w:b/>
          <w:bCs/>
          <w:sz w:val="40"/>
          <w:szCs w:val="40"/>
        </w:rPr>
      </w:pPr>
    </w:p>
    <w:p w:rsidR="00EA20B7" w:rsidRDefault="00EA20B7">
      <w:pPr>
        <w:pStyle w:val="Corpodetexto"/>
        <w:spacing w:before="0"/>
        <w:ind w:left="2097" w:right="131"/>
      </w:pPr>
      <w:r>
        <w:pict>
          <v:shape id="_x0000_s2263" type="#_x0000_t75" style="position:absolute;left:0;text-align:left;margin-left:50.4pt;margin-top:.35pt;width:99.5pt;height:152.3pt;z-index:-251680768;mso-position-horizontal-relative:page">
            <v:imagedata r:id="rId202" o:title=""/>
            <w10:wrap anchorx="page"/>
          </v:shape>
        </w:pict>
      </w:r>
      <w:r w:rsidR="00877DD6">
        <w:rPr>
          <w:spacing w:val="-1"/>
        </w:rPr>
        <w:t>Energy</w:t>
      </w:r>
      <w:r w:rsidR="00877DD6">
        <w:rPr>
          <w:spacing w:val="-2"/>
        </w:rPr>
        <w:t xml:space="preserve"> </w:t>
      </w:r>
      <w:r w:rsidR="00877DD6">
        <w:rPr>
          <w:spacing w:val="-1"/>
        </w:rPr>
        <w:t>Enhancement</w:t>
      </w:r>
      <w:r w:rsidR="00877DD6">
        <w:t xml:space="preserve"> </w:t>
      </w:r>
      <w:r w:rsidR="00877DD6">
        <w:rPr>
          <w:spacing w:val="-1"/>
        </w:rPr>
        <w:t>Transmutes</w:t>
      </w:r>
      <w:r w:rsidR="00877DD6">
        <w:rPr>
          <w:spacing w:val="-3"/>
        </w:rPr>
        <w:t xml:space="preserve"> </w:t>
      </w:r>
      <w:r w:rsidR="00877DD6">
        <w:rPr>
          <w:spacing w:val="-1"/>
        </w:rPr>
        <w:t>and</w:t>
      </w:r>
      <w:r w:rsidR="00877DD6">
        <w:t xml:space="preserve"> </w:t>
      </w:r>
      <w:r w:rsidR="00877DD6">
        <w:rPr>
          <w:spacing w:val="-1"/>
        </w:rPr>
        <w:t>Dissolves</w:t>
      </w:r>
      <w:r w:rsidR="00877DD6">
        <w:rPr>
          <w:spacing w:val="35"/>
        </w:rPr>
        <w:t xml:space="preserve"> </w:t>
      </w:r>
      <w:r w:rsidR="00877DD6">
        <w:t xml:space="preserve">all </w:t>
      </w:r>
      <w:r w:rsidR="00877DD6">
        <w:rPr>
          <w:spacing w:val="-1"/>
        </w:rPr>
        <w:t>Negative</w:t>
      </w:r>
      <w:r w:rsidR="00877DD6">
        <w:rPr>
          <w:spacing w:val="-2"/>
        </w:rPr>
        <w:t xml:space="preserve"> </w:t>
      </w:r>
      <w:r w:rsidR="00877DD6">
        <w:rPr>
          <w:spacing w:val="-1"/>
        </w:rPr>
        <w:t>Energy.</w:t>
      </w:r>
    </w:p>
    <w:p w:rsidR="00EA20B7" w:rsidRDefault="00877DD6">
      <w:pPr>
        <w:pStyle w:val="Corpodetexto"/>
        <w:spacing w:before="0"/>
        <w:ind w:left="2097" w:right="318"/>
      </w:pPr>
      <w:r>
        <w:rPr>
          <w:spacing w:val="-1"/>
        </w:rPr>
        <w:t>Energy</w:t>
      </w:r>
      <w:r>
        <w:rPr>
          <w:spacing w:val="-2"/>
        </w:rPr>
        <w:t xml:space="preserve"> </w:t>
      </w:r>
      <w:r>
        <w:rPr>
          <w:spacing w:val="-1"/>
        </w:rPr>
        <w:t xml:space="preserve">Enhancement Advanced Ancient </w:t>
      </w:r>
      <w:r>
        <w:t>and</w:t>
      </w:r>
      <w:r>
        <w:rPr>
          <w:spacing w:val="31"/>
        </w:rPr>
        <w:t xml:space="preserve"> </w:t>
      </w:r>
      <w:r>
        <w:rPr>
          <w:spacing w:val="-2"/>
        </w:rPr>
        <w:t>Successful</w:t>
      </w:r>
      <w:r>
        <w:rPr>
          <w:spacing w:val="1"/>
        </w:rPr>
        <w:t xml:space="preserve"> </w:t>
      </w:r>
      <w:r>
        <w:rPr>
          <w:spacing w:val="-1"/>
        </w:rPr>
        <w:t>Techniques</w:t>
      </w:r>
      <w:r>
        <w:rPr>
          <w:spacing w:val="1"/>
        </w:rPr>
        <w:t xml:space="preserve"> </w:t>
      </w:r>
      <w:r>
        <w:rPr>
          <w:spacing w:val="-2"/>
        </w:rPr>
        <w:t>will</w:t>
      </w:r>
      <w:r>
        <w:t xml:space="preserve"> </w:t>
      </w:r>
      <w:r>
        <w:rPr>
          <w:spacing w:val="-1"/>
        </w:rPr>
        <w:t>teach</w:t>
      </w:r>
      <w:r>
        <w:t xml:space="preserve"> </w:t>
      </w:r>
      <w:r>
        <w:rPr>
          <w:spacing w:val="-1"/>
        </w:rPr>
        <w:t>you</w:t>
      </w:r>
      <w:r>
        <w:t xml:space="preserve"> </w:t>
      </w:r>
      <w:r>
        <w:rPr>
          <w:spacing w:val="-1"/>
        </w:rPr>
        <w:t>how</w:t>
      </w:r>
      <w:r>
        <w:rPr>
          <w:spacing w:val="-3"/>
        </w:rPr>
        <w:t xml:space="preserve"> </w:t>
      </w:r>
      <w:r>
        <w:rPr>
          <w:spacing w:val="-1"/>
        </w:rPr>
        <w:t>to</w:t>
      </w:r>
      <w:r>
        <w:rPr>
          <w:spacing w:val="32"/>
        </w:rPr>
        <w:t xml:space="preserve"> </w:t>
      </w:r>
      <w:r>
        <w:rPr>
          <w:spacing w:val="-1"/>
        </w:rPr>
        <w:t>Transmute</w:t>
      </w:r>
      <w:r>
        <w:t xml:space="preserve"> </w:t>
      </w:r>
      <w:r>
        <w:rPr>
          <w:spacing w:val="-1"/>
        </w:rPr>
        <w:t>and</w:t>
      </w:r>
      <w:r>
        <w:t xml:space="preserve"> </w:t>
      </w:r>
      <w:r>
        <w:rPr>
          <w:spacing w:val="-1"/>
        </w:rPr>
        <w:t>Dissolve</w:t>
      </w:r>
      <w:r>
        <w:rPr>
          <w:spacing w:val="-2"/>
        </w:rPr>
        <w:t xml:space="preserve"> </w:t>
      </w:r>
      <w:r>
        <w:rPr>
          <w:spacing w:val="-1"/>
        </w:rPr>
        <w:t>all</w:t>
      </w:r>
      <w:r>
        <w:t xml:space="preserve"> </w:t>
      </w:r>
      <w:r>
        <w:rPr>
          <w:spacing w:val="-1"/>
        </w:rPr>
        <w:t>Negative</w:t>
      </w:r>
      <w:r>
        <w:rPr>
          <w:spacing w:val="-2"/>
        </w:rPr>
        <w:t xml:space="preserve"> </w:t>
      </w:r>
      <w:r>
        <w:rPr>
          <w:spacing w:val="-1"/>
        </w:rPr>
        <w:t>Energy</w:t>
      </w:r>
      <w:r>
        <w:rPr>
          <w:spacing w:val="28"/>
        </w:rPr>
        <w:t xml:space="preserve"> </w:t>
      </w:r>
      <w:r>
        <w:rPr>
          <w:spacing w:val="-1"/>
        </w:rPr>
        <w:t>underlying the</w:t>
      </w:r>
      <w:r>
        <w:rPr>
          <w:spacing w:val="1"/>
        </w:rPr>
        <w:t xml:space="preserve"> </w:t>
      </w:r>
      <w:r>
        <w:rPr>
          <w:spacing w:val="-1"/>
        </w:rPr>
        <w:t>Trauma</w:t>
      </w:r>
      <w:r>
        <w:rPr>
          <w:spacing w:val="1"/>
        </w:rPr>
        <w:t xml:space="preserve"> </w:t>
      </w:r>
      <w:r>
        <w:rPr>
          <w:spacing w:val="-1"/>
        </w:rPr>
        <w:t>or</w:t>
      </w:r>
      <w:r>
        <w:t xml:space="preserve"> </w:t>
      </w:r>
      <w:r>
        <w:rPr>
          <w:spacing w:val="-1"/>
        </w:rPr>
        <w:t>extremely</w:t>
      </w:r>
      <w:r>
        <w:rPr>
          <w:spacing w:val="30"/>
        </w:rPr>
        <w:t xml:space="preserve"> </w:t>
      </w:r>
      <w:r>
        <w:rPr>
          <w:spacing w:val="-1"/>
        </w:rPr>
        <w:t>distressing</w:t>
      </w:r>
      <w:r>
        <w:t xml:space="preserve"> </w:t>
      </w:r>
      <w:r>
        <w:rPr>
          <w:spacing w:val="-1"/>
        </w:rPr>
        <w:t>experience</w:t>
      </w:r>
      <w:r>
        <w:rPr>
          <w:spacing w:val="-2"/>
        </w:rPr>
        <w:t xml:space="preserve"> </w:t>
      </w:r>
      <w:r>
        <w:rPr>
          <w:spacing w:val="-1"/>
        </w:rPr>
        <w:t>that</w:t>
      </w:r>
      <w:r>
        <w:t xml:space="preserve"> </w:t>
      </w:r>
      <w:r>
        <w:rPr>
          <w:spacing w:val="-1"/>
        </w:rPr>
        <w:t>causes</w:t>
      </w:r>
      <w:r>
        <w:t xml:space="preserve"> </w:t>
      </w:r>
      <w:r>
        <w:rPr>
          <w:spacing w:val="-1"/>
        </w:rPr>
        <w:t>severe</w:t>
      </w:r>
      <w:r>
        <w:rPr>
          <w:spacing w:val="28"/>
        </w:rPr>
        <w:t xml:space="preserve"> </w:t>
      </w:r>
      <w:r>
        <w:rPr>
          <w:spacing w:val="-1"/>
        </w:rPr>
        <w:t>emotional</w:t>
      </w:r>
      <w:r>
        <w:t xml:space="preserve"> </w:t>
      </w:r>
      <w:r>
        <w:rPr>
          <w:spacing w:val="-1"/>
        </w:rPr>
        <w:t>shock.</w:t>
      </w:r>
      <w:r>
        <w:t xml:space="preserve"> </w:t>
      </w:r>
      <w:r>
        <w:rPr>
          <w:spacing w:val="-1"/>
        </w:rPr>
        <w:t>This</w:t>
      </w:r>
      <w:r>
        <w:t xml:space="preserve"> </w:t>
      </w:r>
      <w:r>
        <w:rPr>
          <w:spacing w:val="-1"/>
        </w:rPr>
        <w:t>act</w:t>
      </w:r>
      <w:r>
        <w:t xml:space="preserve"> </w:t>
      </w:r>
      <w:r>
        <w:rPr>
          <w:spacing w:val="-1"/>
        </w:rPr>
        <w:t>of</w:t>
      </w:r>
      <w:r>
        <w:t xml:space="preserve"> </w:t>
      </w:r>
      <w:r>
        <w:rPr>
          <w:spacing w:val="-1"/>
        </w:rPr>
        <w:t>dissolving</w:t>
      </w:r>
      <w:r>
        <w:rPr>
          <w:spacing w:val="-2"/>
        </w:rPr>
        <w:t xml:space="preserve"> </w:t>
      </w:r>
      <w:r>
        <w:rPr>
          <w:spacing w:val="-1"/>
        </w:rPr>
        <w:t>the</w:t>
      </w:r>
      <w:r>
        <w:rPr>
          <w:spacing w:val="29"/>
        </w:rPr>
        <w:t xml:space="preserve"> </w:t>
      </w:r>
      <w:r>
        <w:rPr>
          <w:spacing w:val="-1"/>
        </w:rPr>
        <w:t>negative</w:t>
      </w:r>
      <w:r>
        <w:t xml:space="preserve"> </w:t>
      </w:r>
      <w:r>
        <w:rPr>
          <w:spacing w:val="-1"/>
        </w:rPr>
        <w:t>energy</w:t>
      </w:r>
      <w:r>
        <w:rPr>
          <w:spacing w:val="-2"/>
        </w:rPr>
        <w:t xml:space="preserve"> </w:t>
      </w:r>
      <w:r>
        <w:rPr>
          <w:spacing w:val="-1"/>
        </w:rPr>
        <w:t>at the</w:t>
      </w:r>
      <w:r>
        <w:t xml:space="preserve"> </w:t>
      </w:r>
      <w:r>
        <w:rPr>
          <w:spacing w:val="-1"/>
        </w:rPr>
        <w:t>core</w:t>
      </w:r>
      <w:r>
        <w:t xml:space="preserve"> </w:t>
      </w:r>
      <w:r>
        <w:rPr>
          <w:spacing w:val="-1"/>
        </w:rPr>
        <w:t xml:space="preserve">of the </w:t>
      </w:r>
      <w:r>
        <w:rPr>
          <w:spacing w:val="-2"/>
        </w:rPr>
        <w:t>trauma</w:t>
      </w:r>
      <w:r>
        <w:rPr>
          <w:spacing w:val="1"/>
        </w:rPr>
        <w:t xml:space="preserve"> </w:t>
      </w:r>
      <w:r>
        <w:rPr>
          <w:spacing w:val="-2"/>
        </w:rPr>
        <w:t>will</w:t>
      </w:r>
      <w:r>
        <w:rPr>
          <w:spacing w:val="32"/>
        </w:rPr>
        <w:t xml:space="preserve"> </w:t>
      </w:r>
      <w:r>
        <w:rPr>
          <w:spacing w:val="-1"/>
        </w:rPr>
        <w:t>produce</w:t>
      </w:r>
      <w:r>
        <w:t xml:space="preserve"> </w:t>
      </w:r>
      <w:r>
        <w:rPr>
          <w:spacing w:val="-2"/>
        </w:rPr>
        <w:t>Acceptance</w:t>
      </w:r>
      <w:r>
        <w:t xml:space="preserve"> </w:t>
      </w:r>
      <w:r>
        <w:rPr>
          <w:spacing w:val="-1"/>
        </w:rPr>
        <w:t>in</w:t>
      </w:r>
      <w:r>
        <w:t xml:space="preserve"> </w:t>
      </w:r>
      <w:r>
        <w:rPr>
          <w:spacing w:val="-1"/>
        </w:rPr>
        <w:t>you</w:t>
      </w:r>
      <w:r>
        <w:rPr>
          <w:spacing w:val="-2"/>
        </w:rPr>
        <w:t xml:space="preserve"> </w:t>
      </w:r>
      <w:r>
        <w:t xml:space="preserve">and </w:t>
      </w:r>
      <w:r>
        <w:rPr>
          <w:spacing w:val="-2"/>
        </w:rPr>
        <w:t>will</w:t>
      </w:r>
      <w:r>
        <w:t xml:space="preserve"> </w:t>
      </w:r>
      <w:r>
        <w:rPr>
          <w:spacing w:val="-1"/>
        </w:rPr>
        <w:t>allow</w:t>
      </w:r>
      <w:r>
        <w:rPr>
          <w:spacing w:val="-2"/>
        </w:rPr>
        <w:t xml:space="preserve"> </w:t>
      </w:r>
      <w:r>
        <w:rPr>
          <w:spacing w:val="-1"/>
        </w:rPr>
        <w:t>you</w:t>
      </w:r>
      <w:r>
        <w:rPr>
          <w:spacing w:val="43"/>
        </w:rPr>
        <w:t xml:space="preserve"> </w:t>
      </w:r>
      <w:r>
        <w:rPr>
          <w:spacing w:val="-1"/>
        </w:rPr>
        <w:t>to</w:t>
      </w:r>
      <w:r>
        <w:t xml:space="preserve"> </w:t>
      </w:r>
      <w:r>
        <w:rPr>
          <w:spacing w:val="-1"/>
        </w:rPr>
        <w:t>Forgive</w:t>
      </w:r>
      <w:r>
        <w:t xml:space="preserve"> </w:t>
      </w:r>
      <w:r>
        <w:rPr>
          <w:spacing w:val="-1"/>
        </w:rPr>
        <w:t>yourself</w:t>
      </w:r>
      <w:r>
        <w:t xml:space="preserve"> </w:t>
      </w:r>
      <w:r>
        <w:rPr>
          <w:spacing w:val="-2"/>
        </w:rPr>
        <w:t>which</w:t>
      </w:r>
      <w:r>
        <w:t xml:space="preserve"> </w:t>
      </w:r>
      <w:r>
        <w:rPr>
          <w:spacing w:val="-1"/>
        </w:rPr>
        <w:t>is</w:t>
      </w:r>
      <w:r>
        <w:rPr>
          <w:spacing w:val="-2"/>
        </w:rPr>
        <w:t xml:space="preserve"> </w:t>
      </w:r>
      <w:r>
        <w:rPr>
          <w:spacing w:val="-1"/>
        </w:rPr>
        <w:t>necessary</w:t>
      </w:r>
      <w:r>
        <w:rPr>
          <w:spacing w:val="-2"/>
        </w:rPr>
        <w:t xml:space="preserve"> </w:t>
      </w:r>
      <w:r>
        <w:rPr>
          <w:spacing w:val="-1"/>
        </w:rPr>
        <w:t>before</w:t>
      </w:r>
      <w:r>
        <w:rPr>
          <w:spacing w:val="33"/>
        </w:rPr>
        <w:t xml:space="preserve"> </w:t>
      </w:r>
      <w:r>
        <w:rPr>
          <w:spacing w:val="-1"/>
        </w:rPr>
        <w:t>you</w:t>
      </w:r>
      <w:r>
        <w:rPr>
          <w:spacing w:val="-2"/>
        </w:rPr>
        <w:t xml:space="preserve"> </w:t>
      </w:r>
      <w:r>
        <w:t>can begin</w:t>
      </w:r>
      <w:r>
        <w:rPr>
          <w:spacing w:val="-1"/>
        </w:rPr>
        <w:t xml:space="preserve"> </w:t>
      </w:r>
      <w:r>
        <w:t>to</w:t>
      </w:r>
      <w:r>
        <w:rPr>
          <w:spacing w:val="-1"/>
        </w:rPr>
        <w:t xml:space="preserve"> Forgive</w:t>
      </w:r>
      <w:r>
        <w:t xml:space="preserve"> all</w:t>
      </w:r>
      <w:r>
        <w:rPr>
          <w:spacing w:val="-1"/>
        </w:rPr>
        <w:t xml:space="preserve"> those</w:t>
      </w:r>
      <w:r>
        <w:rPr>
          <w:spacing w:val="1"/>
        </w:rPr>
        <w:t xml:space="preserve"> </w:t>
      </w:r>
      <w:r>
        <w:rPr>
          <w:spacing w:val="-1"/>
        </w:rPr>
        <w:t>who have</w:t>
      </w:r>
      <w:r>
        <w:rPr>
          <w:spacing w:val="25"/>
        </w:rPr>
        <w:t xml:space="preserve"> </w:t>
      </w:r>
      <w:r>
        <w:rPr>
          <w:spacing w:val="-1"/>
        </w:rPr>
        <w:t>trespassed against</w:t>
      </w:r>
      <w:r>
        <w:t xml:space="preserve"> </w:t>
      </w:r>
      <w:r>
        <w:rPr>
          <w:spacing w:val="-1"/>
        </w:rPr>
        <w:t>you.</w:t>
      </w:r>
    </w:p>
    <w:p w:rsidR="00EA20B7" w:rsidRDefault="00EA20B7">
      <w:pPr>
        <w:rPr>
          <w:rFonts w:ascii="Lucida Sans" w:eastAsia="Lucida Sans" w:hAnsi="Lucida Sans" w:cs="Lucida Sans"/>
          <w:sz w:val="20"/>
          <w:szCs w:val="20"/>
        </w:rPr>
      </w:pPr>
    </w:p>
    <w:p w:rsidR="00EA20B7" w:rsidRDefault="00EA20B7">
      <w:pPr>
        <w:spacing w:before="4"/>
        <w:rPr>
          <w:rFonts w:ascii="Lucida Sans" w:eastAsia="Lucida Sans" w:hAnsi="Lucida Sans" w:cs="Lucida Sans"/>
          <w:sz w:val="20"/>
          <w:szCs w:val="20"/>
        </w:rPr>
      </w:pPr>
    </w:p>
    <w:p w:rsidR="00EA20B7" w:rsidRDefault="00877DD6">
      <w:pPr>
        <w:pStyle w:val="Corpodetexto"/>
        <w:spacing w:before="0"/>
        <w:ind w:right="131"/>
      </w:pPr>
      <w:r>
        <w:rPr>
          <w:spacing w:val="-1"/>
        </w:rPr>
        <w:t>From</w:t>
      </w:r>
      <w:r>
        <w:rPr>
          <w:spacing w:val="-2"/>
        </w:rPr>
        <w:t xml:space="preserve"> </w:t>
      </w:r>
      <w:r>
        <w:rPr>
          <w:spacing w:val="-1"/>
        </w:rPr>
        <w:t>experience</w:t>
      </w:r>
      <w:r>
        <w:rPr>
          <w:spacing w:val="1"/>
        </w:rPr>
        <w:t xml:space="preserve"> </w:t>
      </w:r>
      <w:r>
        <w:rPr>
          <w:spacing w:val="-1"/>
        </w:rPr>
        <w:t xml:space="preserve">with </w:t>
      </w:r>
      <w:r>
        <w:rPr>
          <w:spacing w:val="-2"/>
        </w:rPr>
        <w:t>our</w:t>
      </w:r>
      <w:r>
        <w:rPr>
          <w:spacing w:val="1"/>
        </w:rPr>
        <w:t xml:space="preserve"> </w:t>
      </w:r>
      <w:r>
        <w:rPr>
          <w:spacing w:val="-1"/>
        </w:rPr>
        <w:t>past</w:t>
      </w:r>
      <w:r>
        <w:t xml:space="preserve"> </w:t>
      </w:r>
      <w:r>
        <w:rPr>
          <w:spacing w:val="-1"/>
        </w:rPr>
        <w:t>clients</w:t>
      </w:r>
      <w:r>
        <w:t xml:space="preserve"> </w:t>
      </w:r>
      <w:r>
        <w:rPr>
          <w:spacing w:val="-2"/>
        </w:rPr>
        <w:t>we</w:t>
      </w:r>
      <w:r>
        <w:rPr>
          <w:spacing w:val="1"/>
        </w:rPr>
        <w:t xml:space="preserve"> </w:t>
      </w:r>
      <w:r>
        <w:rPr>
          <w:spacing w:val="-1"/>
        </w:rPr>
        <w:t>have</w:t>
      </w:r>
      <w:r>
        <w:t xml:space="preserve"> had</w:t>
      </w:r>
      <w:r>
        <w:rPr>
          <w:spacing w:val="-2"/>
        </w:rPr>
        <w:t xml:space="preserve"> </w:t>
      </w:r>
      <w:r>
        <w:rPr>
          <w:spacing w:val="-1"/>
        </w:rPr>
        <w:t>to</w:t>
      </w:r>
      <w:r>
        <w:rPr>
          <w:spacing w:val="1"/>
        </w:rPr>
        <w:t xml:space="preserve"> </w:t>
      </w:r>
      <w:r>
        <w:rPr>
          <w:spacing w:val="-2"/>
        </w:rPr>
        <w:t xml:space="preserve">work </w:t>
      </w:r>
      <w:r>
        <w:rPr>
          <w:spacing w:val="-1"/>
        </w:rPr>
        <w:t>with</w:t>
      </w:r>
      <w:r>
        <w:rPr>
          <w:spacing w:val="37"/>
        </w:rPr>
        <w:t xml:space="preserve"> </w:t>
      </w:r>
      <w:r>
        <w:rPr>
          <w:spacing w:val="-1"/>
        </w:rPr>
        <w:t>people</w:t>
      </w:r>
      <w:r>
        <w:t xml:space="preserve"> </w:t>
      </w:r>
      <w:r>
        <w:rPr>
          <w:spacing w:val="-2"/>
        </w:rPr>
        <w:t>who</w:t>
      </w:r>
      <w:r>
        <w:t xml:space="preserve"> are </w:t>
      </w:r>
      <w:r>
        <w:rPr>
          <w:spacing w:val="-1"/>
        </w:rPr>
        <w:t>suffering</w:t>
      </w:r>
      <w:r>
        <w:t xml:space="preserve"> </w:t>
      </w:r>
      <w:r>
        <w:rPr>
          <w:spacing w:val="-1"/>
        </w:rPr>
        <w:t>from…</w:t>
      </w:r>
    </w:p>
    <w:p w:rsidR="00EA20B7" w:rsidRDefault="00877DD6">
      <w:pPr>
        <w:pStyle w:val="Corpodetexto"/>
        <w:spacing w:before="120"/>
        <w:ind w:right="131"/>
      </w:pPr>
      <w:r>
        <w:rPr>
          <w:spacing w:val="-1"/>
        </w:rPr>
        <w:t>Traumas, distress, damage, suffering, ordeal, upset,</w:t>
      </w:r>
      <w:r>
        <w:rPr>
          <w:spacing w:val="-2"/>
        </w:rPr>
        <w:t xml:space="preserve"> </w:t>
      </w:r>
      <w:r>
        <w:rPr>
          <w:spacing w:val="-1"/>
        </w:rPr>
        <w:t>shock,</w:t>
      </w:r>
      <w:r>
        <w:rPr>
          <w:spacing w:val="39"/>
        </w:rPr>
        <w:t xml:space="preserve"> </w:t>
      </w:r>
      <w:r>
        <w:rPr>
          <w:spacing w:val="-1"/>
        </w:rPr>
        <w:t>extremely</w:t>
      </w:r>
      <w:r>
        <w:rPr>
          <w:spacing w:val="-2"/>
        </w:rPr>
        <w:t xml:space="preserve"> </w:t>
      </w:r>
      <w:r>
        <w:rPr>
          <w:spacing w:val="-1"/>
        </w:rPr>
        <w:t>distressing</w:t>
      </w:r>
      <w:r>
        <w:t xml:space="preserve"> </w:t>
      </w:r>
      <w:r>
        <w:rPr>
          <w:spacing w:val="-1"/>
        </w:rPr>
        <w:t>experiences</w:t>
      </w:r>
      <w:r>
        <w:rPr>
          <w:spacing w:val="-3"/>
        </w:rPr>
        <w:t xml:space="preserve"> </w:t>
      </w:r>
      <w:r>
        <w:rPr>
          <w:spacing w:val="-1"/>
        </w:rPr>
        <w:t>that causes severe</w:t>
      </w:r>
      <w:r>
        <w:t xml:space="preserve"> </w:t>
      </w:r>
      <w:r>
        <w:rPr>
          <w:spacing w:val="-1"/>
        </w:rPr>
        <w:t>emotional</w:t>
      </w:r>
      <w:r>
        <w:rPr>
          <w:spacing w:val="45"/>
        </w:rPr>
        <w:t xml:space="preserve"> </w:t>
      </w:r>
      <w:r>
        <w:rPr>
          <w:spacing w:val="-1"/>
        </w:rPr>
        <w:t xml:space="preserve">shock </w:t>
      </w:r>
      <w:r>
        <w:t>and</w:t>
      </w:r>
      <w:r>
        <w:rPr>
          <w:spacing w:val="-3"/>
        </w:rPr>
        <w:t xml:space="preserve"> </w:t>
      </w:r>
      <w:r>
        <w:rPr>
          <w:spacing w:val="-1"/>
        </w:rPr>
        <w:t>may</w:t>
      </w:r>
      <w:r>
        <w:rPr>
          <w:spacing w:val="-2"/>
        </w:rPr>
        <w:t xml:space="preserve"> </w:t>
      </w:r>
      <w:r>
        <w:rPr>
          <w:spacing w:val="-1"/>
        </w:rPr>
        <w:t>have</w:t>
      </w:r>
      <w:r>
        <w:rPr>
          <w:spacing w:val="1"/>
        </w:rPr>
        <w:t xml:space="preserve"> </w:t>
      </w:r>
      <w:r>
        <w:rPr>
          <w:spacing w:val="-1"/>
        </w:rPr>
        <w:t>long-lasting</w:t>
      </w:r>
      <w:r>
        <w:t xml:space="preserve"> </w:t>
      </w:r>
      <w:r>
        <w:rPr>
          <w:spacing w:val="-1"/>
        </w:rPr>
        <w:t>psychological</w:t>
      </w:r>
      <w:r>
        <w:rPr>
          <w:spacing w:val="-2"/>
        </w:rPr>
        <w:t xml:space="preserve"> </w:t>
      </w:r>
      <w:r>
        <w:rPr>
          <w:spacing w:val="-1"/>
        </w:rPr>
        <w:t>effects</w:t>
      </w:r>
      <w:r>
        <w:rPr>
          <w:spacing w:val="-3"/>
        </w:rPr>
        <w:t xml:space="preserve"> </w:t>
      </w:r>
      <w:r>
        <w:t>and</w:t>
      </w:r>
      <w:r>
        <w:rPr>
          <w:spacing w:val="-3"/>
        </w:rPr>
        <w:t xml:space="preserve"> </w:t>
      </w:r>
      <w:r>
        <w:rPr>
          <w:spacing w:val="-1"/>
        </w:rPr>
        <w:t>many</w:t>
      </w:r>
      <w:r>
        <w:rPr>
          <w:spacing w:val="35"/>
        </w:rPr>
        <w:t xml:space="preserve"> </w:t>
      </w:r>
      <w:r>
        <w:rPr>
          <w:spacing w:val="-1"/>
        </w:rPr>
        <w:t>difficult</w:t>
      </w:r>
      <w:r>
        <w:t xml:space="preserve"> </w:t>
      </w:r>
      <w:r>
        <w:rPr>
          <w:spacing w:val="-1"/>
        </w:rPr>
        <w:t>and</w:t>
      </w:r>
      <w:r>
        <w:rPr>
          <w:spacing w:val="-2"/>
        </w:rPr>
        <w:t xml:space="preserve"> </w:t>
      </w:r>
      <w:r>
        <w:rPr>
          <w:spacing w:val="-1"/>
        </w:rPr>
        <w:t>painful</w:t>
      </w:r>
      <w:r>
        <w:t xml:space="preserve"> </w:t>
      </w:r>
      <w:r>
        <w:rPr>
          <w:spacing w:val="-1"/>
        </w:rPr>
        <w:t>problems.</w:t>
      </w:r>
      <w:r>
        <w:t xml:space="preserve"> </w:t>
      </w:r>
      <w:r>
        <w:rPr>
          <w:spacing w:val="-1"/>
        </w:rPr>
        <w:t>Energy</w:t>
      </w:r>
      <w:r>
        <w:rPr>
          <w:spacing w:val="-2"/>
        </w:rPr>
        <w:t xml:space="preserve"> </w:t>
      </w:r>
      <w:r>
        <w:rPr>
          <w:spacing w:val="-1"/>
        </w:rPr>
        <w:t>Enhancement</w:t>
      </w:r>
      <w:r>
        <w:t xml:space="preserve"> </w:t>
      </w:r>
      <w:r>
        <w:rPr>
          <w:spacing w:val="-1"/>
        </w:rPr>
        <w:t>teaches</w:t>
      </w:r>
      <w:r>
        <w:t xml:space="preserve"> how</w:t>
      </w:r>
      <w:r>
        <w:rPr>
          <w:spacing w:val="-3"/>
        </w:rPr>
        <w:t xml:space="preserve"> </w:t>
      </w:r>
      <w:r>
        <w:rPr>
          <w:spacing w:val="-1"/>
        </w:rPr>
        <w:t>to</w:t>
      </w:r>
      <w:r>
        <w:rPr>
          <w:spacing w:val="29"/>
        </w:rPr>
        <w:t xml:space="preserve"> </w:t>
      </w:r>
      <w:r>
        <w:rPr>
          <w:spacing w:val="-1"/>
        </w:rPr>
        <w:t>dissolve the</w:t>
      </w:r>
      <w:r>
        <w:t xml:space="preserve"> </w:t>
      </w:r>
      <w:r>
        <w:rPr>
          <w:spacing w:val="-1"/>
        </w:rPr>
        <w:t>negative</w:t>
      </w:r>
      <w:r>
        <w:t xml:space="preserve"> </w:t>
      </w:r>
      <w:r>
        <w:rPr>
          <w:spacing w:val="-1"/>
        </w:rPr>
        <w:t>energy</w:t>
      </w:r>
      <w:r>
        <w:rPr>
          <w:spacing w:val="-2"/>
        </w:rPr>
        <w:t xml:space="preserve"> </w:t>
      </w:r>
      <w:r>
        <w:rPr>
          <w:spacing w:val="-1"/>
        </w:rPr>
        <w:t>from</w:t>
      </w:r>
      <w:r>
        <w:rPr>
          <w:spacing w:val="-2"/>
        </w:rPr>
        <w:t xml:space="preserve"> </w:t>
      </w:r>
      <w:r>
        <w:rPr>
          <w:spacing w:val="-1"/>
        </w:rPr>
        <w:t>all</w:t>
      </w:r>
      <w:r>
        <w:rPr>
          <w:spacing w:val="1"/>
        </w:rPr>
        <w:t xml:space="preserve"> </w:t>
      </w:r>
      <w:r>
        <w:rPr>
          <w:spacing w:val="-2"/>
        </w:rPr>
        <w:t>memories.</w:t>
      </w:r>
    </w:p>
    <w:p w:rsidR="00EA20B7" w:rsidRDefault="00877DD6">
      <w:pPr>
        <w:pStyle w:val="Corpodetexto"/>
        <w:ind w:right="194"/>
      </w:pPr>
      <w:r>
        <w:rPr>
          <w:b/>
          <w:spacing w:val="-1"/>
        </w:rPr>
        <w:t>Divorce,</w:t>
      </w:r>
      <w:r>
        <w:rPr>
          <w:b/>
          <w:spacing w:val="-2"/>
        </w:rPr>
        <w:t xml:space="preserve"> </w:t>
      </w:r>
      <w:r>
        <w:rPr>
          <w:b/>
          <w:spacing w:val="-1"/>
        </w:rPr>
        <w:t>Bereavement,</w:t>
      </w:r>
      <w:r>
        <w:rPr>
          <w:b/>
          <w:spacing w:val="-2"/>
        </w:rPr>
        <w:t xml:space="preserve"> </w:t>
      </w:r>
      <w:r>
        <w:rPr>
          <w:b/>
          <w:spacing w:val="-1"/>
        </w:rPr>
        <w:t>Relationships</w:t>
      </w:r>
      <w:r>
        <w:rPr>
          <w:b/>
          <w:spacing w:val="-2"/>
        </w:rPr>
        <w:t xml:space="preserve"> </w:t>
      </w:r>
      <w:r>
        <w:rPr>
          <w:b/>
        </w:rPr>
        <w:t>and</w:t>
      </w:r>
      <w:r>
        <w:rPr>
          <w:b/>
          <w:spacing w:val="-2"/>
        </w:rPr>
        <w:t xml:space="preserve"> </w:t>
      </w:r>
      <w:r>
        <w:rPr>
          <w:b/>
          <w:spacing w:val="-1"/>
        </w:rPr>
        <w:t xml:space="preserve">Accidents. </w:t>
      </w:r>
      <w:r>
        <w:rPr>
          <w:spacing w:val="-1"/>
        </w:rPr>
        <w:t>Separation,</w:t>
      </w:r>
      <w:r>
        <w:rPr>
          <w:spacing w:val="60"/>
        </w:rPr>
        <w:t xml:space="preserve"> </w:t>
      </w:r>
      <w:r>
        <w:rPr>
          <w:spacing w:val="-1"/>
        </w:rPr>
        <w:t>split-up, break</w:t>
      </w:r>
      <w:r>
        <w:t xml:space="preserve"> </w:t>
      </w:r>
      <w:r>
        <w:rPr>
          <w:spacing w:val="-1"/>
        </w:rPr>
        <w:t>up,</w:t>
      </w:r>
      <w:r>
        <w:t xml:space="preserve"> </w:t>
      </w:r>
      <w:r>
        <w:rPr>
          <w:spacing w:val="-1"/>
        </w:rPr>
        <w:t>annulment, separate, break up, Grief sadness</w:t>
      </w:r>
      <w:r>
        <w:rPr>
          <w:spacing w:val="36"/>
        </w:rPr>
        <w:t xml:space="preserve"> </w:t>
      </w:r>
      <w:r>
        <w:rPr>
          <w:spacing w:val="-1"/>
        </w:rPr>
        <w:t>mourning</w:t>
      </w:r>
      <w:r>
        <w:t xml:space="preserve"> </w:t>
      </w:r>
      <w:r>
        <w:rPr>
          <w:spacing w:val="-1"/>
        </w:rPr>
        <w:t>unhappiness</w:t>
      </w:r>
      <w:r>
        <w:rPr>
          <w:spacing w:val="-2"/>
        </w:rPr>
        <w:t xml:space="preserve"> </w:t>
      </w:r>
      <w:r>
        <w:rPr>
          <w:spacing w:val="-1"/>
        </w:rPr>
        <w:t>regret,</w:t>
      </w:r>
      <w:r>
        <w:t xml:space="preserve"> </w:t>
      </w:r>
      <w:r>
        <w:rPr>
          <w:spacing w:val="-1"/>
        </w:rPr>
        <w:t>distress,</w:t>
      </w:r>
      <w:r>
        <w:t xml:space="preserve"> </w:t>
      </w:r>
      <w:r>
        <w:rPr>
          <w:spacing w:val="-1"/>
        </w:rPr>
        <w:t>many</w:t>
      </w:r>
      <w:r>
        <w:rPr>
          <w:spacing w:val="-2"/>
        </w:rPr>
        <w:t xml:space="preserve"> </w:t>
      </w:r>
      <w:r>
        <w:rPr>
          <w:spacing w:val="-1"/>
        </w:rPr>
        <w:t>difficult</w:t>
      </w:r>
      <w:r>
        <w:t xml:space="preserve"> </w:t>
      </w:r>
      <w:r>
        <w:rPr>
          <w:spacing w:val="-1"/>
        </w:rPr>
        <w:t>and</w:t>
      </w:r>
      <w:r>
        <w:t xml:space="preserve"> </w:t>
      </w:r>
      <w:r>
        <w:rPr>
          <w:spacing w:val="-1"/>
        </w:rPr>
        <w:t>painful</w:t>
      </w:r>
      <w:r>
        <w:rPr>
          <w:spacing w:val="30"/>
        </w:rPr>
        <w:t xml:space="preserve"> </w:t>
      </w:r>
      <w:r>
        <w:rPr>
          <w:spacing w:val="-1"/>
        </w:rPr>
        <w:t>problems. Learn</w:t>
      </w:r>
      <w:r>
        <w:rPr>
          <w:spacing w:val="-2"/>
        </w:rPr>
        <w:t xml:space="preserve"> </w:t>
      </w:r>
      <w:r>
        <w:rPr>
          <w:spacing w:val="-1"/>
        </w:rPr>
        <w:t>the</w:t>
      </w:r>
      <w:r>
        <w:rPr>
          <w:spacing w:val="1"/>
        </w:rPr>
        <w:t xml:space="preserve"> </w:t>
      </w:r>
      <w:r>
        <w:rPr>
          <w:spacing w:val="-1"/>
        </w:rPr>
        <w:t>Energy Enhancement</w:t>
      </w:r>
      <w:r>
        <w:rPr>
          <w:spacing w:val="2"/>
        </w:rPr>
        <w:t xml:space="preserve"> </w:t>
      </w:r>
      <w:r>
        <w:rPr>
          <w:spacing w:val="-1"/>
        </w:rPr>
        <w:t>Mastery of Relationships.</w:t>
      </w:r>
    </w:p>
    <w:p w:rsidR="00EA20B7" w:rsidRDefault="00EA20B7">
      <w:pPr>
        <w:sectPr w:rsidR="00EA20B7">
          <w:pgSz w:w="8640" w:h="12960"/>
          <w:pgMar w:top="980" w:right="900" w:bottom="900" w:left="900" w:header="0" w:footer="712" w:gutter="0"/>
          <w:cols w:space="720"/>
        </w:sectPr>
      </w:pPr>
    </w:p>
    <w:p w:rsidR="00EA20B7" w:rsidRDefault="00877DD6">
      <w:pPr>
        <w:pStyle w:val="Corpodetexto"/>
        <w:spacing w:before="49"/>
        <w:ind w:right="138"/>
      </w:pPr>
      <w:r>
        <w:lastRenderedPageBreak/>
        <w:t>Energy</w:t>
      </w:r>
      <w:r>
        <w:rPr>
          <w:spacing w:val="-2"/>
        </w:rPr>
        <w:t xml:space="preserve"> </w:t>
      </w:r>
      <w:r>
        <w:rPr>
          <w:spacing w:val="-1"/>
        </w:rPr>
        <w:t>Enhancement teaches</w:t>
      </w:r>
      <w:r>
        <w:rPr>
          <w:spacing w:val="-2"/>
        </w:rPr>
        <w:t xml:space="preserve"> </w:t>
      </w:r>
      <w:r>
        <w:t>how</w:t>
      </w:r>
      <w:r>
        <w:rPr>
          <w:spacing w:val="-3"/>
        </w:rPr>
        <w:t xml:space="preserve"> </w:t>
      </w:r>
      <w:r>
        <w:t>to</w:t>
      </w:r>
      <w:r>
        <w:rPr>
          <w:spacing w:val="-1"/>
        </w:rPr>
        <w:t xml:space="preserve"> </w:t>
      </w:r>
      <w:r>
        <w:t>how</w:t>
      </w:r>
      <w:r>
        <w:rPr>
          <w:spacing w:val="-3"/>
        </w:rPr>
        <w:t xml:space="preserve"> </w:t>
      </w:r>
      <w:r>
        <w:t xml:space="preserve">to </w:t>
      </w:r>
      <w:r>
        <w:rPr>
          <w:spacing w:val="-1"/>
        </w:rPr>
        <w:t>dissolve the negative</w:t>
      </w:r>
      <w:r>
        <w:rPr>
          <w:spacing w:val="47"/>
        </w:rPr>
        <w:t xml:space="preserve"> </w:t>
      </w:r>
      <w:r>
        <w:t>energy</w:t>
      </w:r>
      <w:r>
        <w:rPr>
          <w:spacing w:val="-2"/>
        </w:rPr>
        <w:t xml:space="preserve"> </w:t>
      </w:r>
      <w:r>
        <w:t>from</w:t>
      </w:r>
      <w:r>
        <w:rPr>
          <w:spacing w:val="-2"/>
        </w:rPr>
        <w:t xml:space="preserve"> </w:t>
      </w:r>
      <w:r>
        <w:t xml:space="preserve">all </w:t>
      </w:r>
      <w:r>
        <w:rPr>
          <w:spacing w:val="-1"/>
        </w:rPr>
        <w:t>memories.</w:t>
      </w:r>
    </w:p>
    <w:p w:rsidR="00EA20B7" w:rsidRDefault="00877DD6">
      <w:pPr>
        <w:pStyle w:val="Corpodetexto"/>
        <w:spacing w:before="120"/>
        <w:ind w:right="138"/>
      </w:pPr>
      <w:r>
        <w:rPr>
          <w:b/>
          <w:spacing w:val="-1"/>
        </w:rPr>
        <w:t>Rape</w:t>
      </w:r>
      <w:r>
        <w:rPr>
          <w:b/>
          <w:spacing w:val="-2"/>
        </w:rPr>
        <w:t xml:space="preserve"> </w:t>
      </w:r>
      <w:r>
        <w:rPr>
          <w:b/>
        </w:rPr>
        <w:t>and</w:t>
      </w:r>
      <w:r>
        <w:rPr>
          <w:b/>
          <w:spacing w:val="-1"/>
        </w:rPr>
        <w:t xml:space="preserve"> Abuse </w:t>
      </w:r>
      <w:r>
        <w:rPr>
          <w:spacing w:val="-1"/>
        </w:rPr>
        <w:t xml:space="preserve">violent, destructive, </w:t>
      </w:r>
      <w:r>
        <w:t>or</w:t>
      </w:r>
      <w:r>
        <w:rPr>
          <w:spacing w:val="-1"/>
        </w:rPr>
        <w:t xml:space="preserve"> abusive treatment. Being </w:t>
      </w:r>
      <w:r>
        <w:t>a</w:t>
      </w:r>
      <w:r>
        <w:rPr>
          <w:spacing w:val="39"/>
        </w:rPr>
        <w:t xml:space="preserve"> </w:t>
      </w:r>
      <w:r>
        <w:rPr>
          <w:spacing w:val="-1"/>
        </w:rPr>
        <w:t>sort</w:t>
      </w:r>
      <w:r>
        <w:rPr>
          <w:spacing w:val="-2"/>
        </w:rPr>
        <w:t xml:space="preserve"> </w:t>
      </w:r>
      <w:r>
        <w:rPr>
          <w:spacing w:val="-1"/>
        </w:rPr>
        <w:t>of</w:t>
      </w:r>
      <w:r>
        <w:t xml:space="preserve"> </w:t>
      </w:r>
      <w:r>
        <w:rPr>
          <w:spacing w:val="-1"/>
        </w:rPr>
        <w:t>slave</w:t>
      </w:r>
      <w:r>
        <w:t xml:space="preserve"> </w:t>
      </w:r>
      <w:r>
        <w:rPr>
          <w:spacing w:val="-1"/>
        </w:rPr>
        <w:t>for</w:t>
      </w:r>
      <w:r>
        <w:rPr>
          <w:spacing w:val="-2"/>
        </w:rPr>
        <w:t xml:space="preserve"> </w:t>
      </w:r>
      <w:r>
        <w:rPr>
          <w:spacing w:val="-1"/>
        </w:rPr>
        <w:t>the</w:t>
      </w:r>
      <w:r>
        <w:rPr>
          <w:spacing w:val="1"/>
        </w:rPr>
        <w:t xml:space="preserve"> </w:t>
      </w:r>
      <w:r>
        <w:rPr>
          <w:spacing w:val="-1"/>
        </w:rPr>
        <w:t>benefit</w:t>
      </w:r>
      <w:r>
        <w:t xml:space="preserve"> </w:t>
      </w:r>
      <w:r>
        <w:rPr>
          <w:spacing w:val="-1"/>
        </w:rPr>
        <w:t>of</w:t>
      </w:r>
      <w:r>
        <w:rPr>
          <w:spacing w:val="1"/>
        </w:rPr>
        <w:t xml:space="preserve"> </w:t>
      </w:r>
      <w:r>
        <w:rPr>
          <w:spacing w:val="-1"/>
        </w:rPr>
        <w:t>others.</w:t>
      </w:r>
      <w:r>
        <w:t xml:space="preserve"> </w:t>
      </w:r>
      <w:r>
        <w:rPr>
          <w:spacing w:val="-1"/>
        </w:rPr>
        <w:t>Controlled</w:t>
      </w:r>
      <w:r>
        <w:t xml:space="preserve"> </w:t>
      </w:r>
      <w:r>
        <w:rPr>
          <w:spacing w:val="-1"/>
        </w:rPr>
        <w:t>by</w:t>
      </w:r>
      <w:r>
        <w:t xml:space="preserve"> </w:t>
      </w:r>
      <w:r>
        <w:rPr>
          <w:spacing w:val="-1"/>
        </w:rPr>
        <w:t>the</w:t>
      </w:r>
      <w:r>
        <w:rPr>
          <w:spacing w:val="1"/>
        </w:rPr>
        <w:t xml:space="preserve"> </w:t>
      </w:r>
      <w:r>
        <w:rPr>
          <w:spacing w:val="-1"/>
        </w:rPr>
        <w:t>people</w:t>
      </w:r>
      <w:r>
        <w:rPr>
          <w:spacing w:val="20"/>
        </w:rPr>
        <w:t xml:space="preserve"> </w:t>
      </w:r>
      <w:r>
        <w:rPr>
          <w:spacing w:val="-1"/>
        </w:rPr>
        <w:t>around</w:t>
      </w:r>
      <w:r>
        <w:t xml:space="preserve"> </w:t>
      </w:r>
      <w:r>
        <w:rPr>
          <w:spacing w:val="-1"/>
        </w:rPr>
        <w:t>you who</w:t>
      </w:r>
      <w:r>
        <w:t xml:space="preserve"> </w:t>
      </w:r>
      <w:r>
        <w:rPr>
          <w:spacing w:val="-1"/>
        </w:rPr>
        <w:t>suck</w:t>
      </w:r>
      <w:r>
        <w:t xml:space="preserve"> and </w:t>
      </w:r>
      <w:r>
        <w:rPr>
          <w:spacing w:val="-1"/>
        </w:rPr>
        <w:t xml:space="preserve">vampirise </w:t>
      </w:r>
      <w:r>
        <w:rPr>
          <w:spacing w:val="-1"/>
        </w:rPr>
        <w:t>your</w:t>
      </w:r>
      <w:r>
        <w:rPr>
          <w:spacing w:val="1"/>
        </w:rPr>
        <w:t xml:space="preserve"> </w:t>
      </w:r>
      <w:r>
        <w:rPr>
          <w:spacing w:val="-1"/>
        </w:rPr>
        <w:t>energies.</w:t>
      </w:r>
      <w:r>
        <w:t xml:space="preserve"> Energy</w:t>
      </w:r>
      <w:r>
        <w:rPr>
          <w:spacing w:val="37"/>
        </w:rPr>
        <w:t xml:space="preserve"> </w:t>
      </w:r>
      <w:r>
        <w:rPr>
          <w:spacing w:val="-1"/>
        </w:rPr>
        <w:t>Enhancement</w:t>
      </w:r>
      <w:r>
        <w:rPr>
          <w:spacing w:val="-2"/>
        </w:rPr>
        <w:t xml:space="preserve"> </w:t>
      </w:r>
      <w:r>
        <w:rPr>
          <w:spacing w:val="-1"/>
        </w:rPr>
        <w:t>teaches</w:t>
      </w:r>
      <w:r>
        <w:rPr>
          <w:spacing w:val="-2"/>
        </w:rPr>
        <w:t xml:space="preserve"> </w:t>
      </w:r>
      <w:r>
        <w:rPr>
          <w:spacing w:val="-1"/>
        </w:rPr>
        <w:t>how</w:t>
      </w:r>
      <w:r>
        <w:rPr>
          <w:spacing w:val="-2"/>
        </w:rPr>
        <w:t xml:space="preserve"> </w:t>
      </w:r>
      <w:r>
        <w:t>to</w:t>
      </w:r>
      <w:r>
        <w:rPr>
          <w:spacing w:val="1"/>
        </w:rPr>
        <w:t xml:space="preserve"> </w:t>
      </w:r>
      <w:r>
        <w:t>how</w:t>
      </w:r>
      <w:r>
        <w:rPr>
          <w:spacing w:val="-3"/>
        </w:rPr>
        <w:t xml:space="preserve"> </w:t>
      </w:r>
      <w:r>
        <w:rPr>
          <w:spacing w:val="-1"/>
        </w:rPr>
        <w:t>to</w:t>
      </w:r>
      <w:r>
        <w:rPr>
          <w:spacing w:val="-2"/>
        </w:rPr>
        <w:t xml:space="preserve"> </w:t>
      </w:r>
      <w:r>
        <w:rPr>
          <w:spacing w:val="-1"/>
        </w:rPr>
        <w:t>dissolve</w:t>
      </w:r>
      <w:r>
        <w:rPr>
          <w:spacing w:val="-2"/>
        </w:rPr>
        <w:t xml:space="preserve"> </w:t>
      </w:r>
      <w:r>
        <w:rPr>
          <w:spacing w:val="-1"/>
        </w:rPr>
        <w:t>the</w:t>
      </w:r>
      <w:r>
        <w:t xml:space="preserve"> </w:t>
      </w:r>
      <w:r>
        <w:rPr>
          <w:spacing w:val="-1"/>
        </w:rPr>
        <w:t>blockages</w:t>
      </w:r>
      <w:r>
        <w:rPr>
          <w:spacing w:val="-2"/>
        </w:rPr>
        <w:t xml:space="preserve"> </w:t>
      </w:r>
      <w:r>
        <w:rPr>
          <w:spacing w:val="-1"/>
        </w:rPr>
        <w:t>and</w:t>
      </w:r>
      <w:r>
        <w:rPr>
          <w:spacing w:val="28"/>
        </w:rPr>
        <w:t xml:space="preserve"> </w:t>
      </w:r>
      <w:r>
        <w:rPr>
          <w:spacing w:val="-1"/>
        </w:rPr>
        <w:t>negative</w:t>
      </w:r>
      <w:r>
        <w:t xml:space="preserve"> energy</w:t>
      </w:r>
      <w:r>
        <w:rPr>
          <w:spacing w:val="-2"/>
        </w:rPr>
        <w:t xml:space="preserve"> </w:t>
      </w:r>
      <w:r>
        <w:t>from</w:t>
      </w:r>
      <w:r>
        <w:rPr>
          <w:spacing w:val="-2"/>
        </w:rPr>
        <w:t xml:space="preserve"> </w:t>
      </w:r>
      <w:r>
        <w:rPr>
          <w:spacing w:val="-1"/>
        </w:rPr>
        <w:t xml:space="preserve">all karma </w:t>
      </w:r>
      <w:r>
        <w:t>and</w:t>
      </w:r>
      <w:r>
        <w:rPr>
          <w:spacing w:val="-1"/>
        </w:rPr>
        <w:t xml:space="preserve"> </w:t>
      </w:r>
      <w:r>
        <w:t xml:space="preserve">bad </w:t>
      </w:r>
      <w:r>
        <w:rPr>
          <w:spacing w:val="-1"/>
        </w:rPr>
        <w:t>memories.</w:t>
      </w:r>
    </w:p>
    <w:p w:rsidR="00EA20B7" w:rsidRDefault="00877DD6">
      <w:pPr>
        <w:pStyle w:val="Corpodetexto"/>
        <w:ind w:right="138"/>
      </w:pPr>
      <w:r>
        <w:rPr>
          <w:b/>
          <w:spacing w:val="-1"/>
        </w:rPr>
        <w:t>Anger,</w:t>
      </w:r>
      <w:r>
        <w:rPr>
          <w:b/>
        </w:rPr>
        <w:t xml:space="preserve"> </w:t>
      </w:r>
      <w:r>
        <w:rPr>
          <w:b/>
          <w:spacing w:val="-1"/>
        </w:rPr>
        <w:t xml:space="preserve">Fear </w:t>
      </w:r>
      <w:r>
        <w:rPr>
          <w:b/>
        </w:rPr>
        <w:t>and</w:t>
      </w:r>
      <w:r>
        <w:rPr>
          <w:b/>
          <w:spacing w:val="-1"/>
        </w:rPr>
        <w:t xml:space="preserve"> Depression.</w:t>
      </w:r>
      <w:r>
        <w:rPr>
          <w:b/>
          <w:spacing w:val="-2"/>
        </w:rPr>
        <w:t xml:space="preserve"> </w:t>
      </w:r>
      <w:r>
        <w:t>Energy</w:t>
      </w:r>
      <w:r>
        <w:rPr>
          <w:spacing w:val="-2"/>
        </w:rPr>
        <w:t xml:space="preserve"> </w:t>
      </w:r>
      <w:r>
        <w:rPr>
          <w:spacing w:val="-1"/>
        </w:rPr>
        <w:t xml:space="preserve">Enhancement </w:t>
      </w:r>
      <w:r>
        <w:t>teaches</w:t>
      </w:r>
      <w:r>
        <w:rPr>
          <w:spacing w:val="-1"/>
        </w:rPr>
        <w:t xml:space="preserve"> </w:t>
      </w:r>
      <w:r>
        <w:t>how</w:t>
      </w:r>
      <w:r>
        <w:rPr>
          <w:spacing w:val="-3"/>
        </w:rPr>
        <w:t xml:space="preserve"> </w:t>
      </w:r>
      <w:r>
        <w:t>to</w:t>
      </w:r>
      <w:r>
        <w:rPr>
          <w:spacing w:val="31"/>
        </w:rPr>
        <w:t xml:space="preserve"> </w:t>
      </w:r>
      <w:r>
        <w:rPr>
          <w:spacing w:val="-1"/>
        </w:rPr>
        <w:t>how</w:t>
      </w:r>
      <w:r>
        <w:rPr>
          <w:spacing w:val="-3"/>
        </w:rPr>
        <w:t xml:space="preserve"> </w:t>
      </w:r>
      <w:r>
        <w:t>to</w:t>
      </w:r>
      <w:r>
        <w:rPr>
          <w:spacing w:val="-1"/>
        </w:rPr>
        <w:t xml:space="preserve"> dissolve all</w:t>
      </w:r>
      <w:r>
        <w:t xml:space="preserve"> </w:t>
      </w:r>
      <w:r>
        <w:rPr>
          <w:spacing w:val="-1"/>
        </w:rPr>
        <w:t>negative emotions.</w:t>
      </w:r>
    </w:p>
    <w:p w:rsidR="00EA20B7" w:rsidRDefault="00877DD6">
      <w:pPr>
        <w:pStyle w:val="Corpodetexto"/>
        <w:spacing w:before="120"/>
        <w:ind w:right="200"/>
      </w:pPr>
      <w:r>
        <w:rPr>
          <w:b/>
          <w:spacing w:val="-1"/>
        </w:rPr>
        <w:t>Sex,</w:t>
      </w:r>
      <w:r>
        <w:rPr>
          <w:b/>
          <w:spacing w:val="-2"/>
        </w:rPr>
        <w:t xml:space="preserve"> </w:t>
      </w:r>
      <w:r>
        <w:rPr>
          <w:b/>
          <w:spacing w:val="-1"/>
        </w:rPr>
        <w:t>Frigidity</w:t>
      </w:r>
      <w:r>
        <w:rPr>
          <w:b/>
          <w:spacing w:val="-2"/>
        </w:rPr>
        <w:t xml:space="preserve"> </w:t>
      </w:r>
      <w:r>
        <w:rPr>
          <w:b/>
        </w:rPr>
        <w:t>and</w:t>
      </w:r>
      <w:r>
        <w:rPr>
          <w:b/>
          <w:spacing w:val="-1"/>
        </w:rPr>
        <w:t xml:space="preserve"> Impotence, </w:t>
      </w:r>
      <w:r>
        <w:rPr>
          <w:spacing w:val="-1"/>
        </w:rPr>
        <w:t>unable</w:t>
      </w:r>
      <w:r>
        <w:t xml:space="preserve"> </w:t>
      </w:r>
      <w:r>
        <w:rPr>
          <w:spacing w:val="-1"/>
        </w:rPr>
        <w:t>or</w:t>
      </w:r>
      <w:r>
        <w:rPr>
          <w:spacing w:val="1"/>
        </w:rPr>
        <w:t xml:space="preserve"> </w:t>
      </w:r>
      <w:r>
        <w:rPr>
          <w:spacing w:val="-1"/>
        </w:rPr>
        <w:t>unwilling</w:t>
      </w:r>
      <w:r>
        <w:t xml:space="preserve"> </w:t>
      </w:r>
      <w:r>
        <w:rPr>
          <w:spacing w:val="-1"/>
        </w:rPr>
        <w:t>to</w:t>
      </w:r>
      <w:r>
        <w:rPr>
          <w:spacing w:val="-2"/>
        </w:rPr>
        <w:t xml:space="preserve"> </w:t>
      </w:r>
      <w:r>
        <w:rPr>
          <w:spacing w:val="-1"/>
        </w:rPr>
        <w:t>respond</w:t>
      </w:r>
      <w:r>
        <w:rPr>
          <w:spacing w:val="22"/>
        </w:rPr>
        <w:t xml:space="preserve"> </w:t>
      </w:r>
      <w:r>
        <w:rPr>
          <w:spacing w:val="-1"/>
        </w:rPr>
        <w:t>sexually,</w:t>
      </w:r>
      <w:r>
        <w:t xml:space="preserve"> </w:t>
      </w:r>
      <w:r>
        <w:rPr>
          <w:spacing w:val="-1"/>
        </w:rPr>
        <w:t>to enjoy</w:t>
      </w:r>
      <w:r>
        <w:rPr>
          <w:spacing w:val="-2"/>
        </w:rPr>
        <w:t xml:space="preserve"> </w:t>
      </w:r>
      <w:r>
        <w:rPr>
          <w:spacing w:val="-1"/>
        </w:rPr>
        <w:t>sexual</w:t>
      </w:r>
      <w:r>
        <w:t xml:space="preserve"> </w:t>
      </w:r>
      <w:r>
        <w:rPr>
          <w:spacing w:val="-1"/>
        </w:rPr>
        <w:t>intercourse,</w:t>
      </w:r>
      <w:r>
        <w:t xml:space="preserve"> </w:t>
      </w:r>
      <w:r>
        <w:rPr>
          <w:spacing w:val="-1"/>
        </w:rPr>
        <w:t>or to</w:t>
      </w:r>
      <w:r>
        <w:t xml:space="preserve"> </w:t>
      </w:r>
      <w:r>
        <w:rPr>
          <w:spacing w:val="-1"/>
        </w:rPr>
        <w:t>have</w:t>
      </w:r>
      <w:r>
        <w:t xml:space="preserve"> </w:t>
      </w:r>
      <w:r>
        <w:rPr>
          <w:spacing w:val="-1"/>
        </w:rPr>
        <w:t>orgasm</w:t>
      </w:r>
      <w:r>
        <w:rPr>
          <w:spacing w:val="-3"/>
        </w:rPr>
        <w:t xml:space="preserve"> </w:t>
      </w:r>
      <w:r>
        <w:rPr>
          <w:spacing w:val="-1"/>
        </w:rPr>
        <w:t>during</w:t>
      </w:r>
      <w:r>
        <w:rPr>
          <w:spacing w:val="24"/>
        </w:rPr>
        <w:t xml:space="preserve"> </w:t>
      </w:r>
      <w:r>
        <w:rPr>
          <w:spacing w:val="-2"/>
        </w:rPr>
        <w:t>intercourse</w:t>
      </w:r>
      <w:r>
        <w:t xml:space="preserve"> </w:t>
      </w:r>
      <w:r>
        <w:rPr>
          <w:spacing w:val="-1"/>
        </w:rPr>
        <w:t>and the</w:t>
      </w:r>
      <w:r>
        <w:t xml:space="preserve"> </w:t>
      </w:r>
      <w:r>
        <w:rPr>
          <w:spacing w:val="-1"/>
        </w:rPr>
        <w:t>inability</w:t>
      </w:r>
      <w:r>
        <w:rPr>
          <w:spacing w:val="-2"/>
        </w:rPr>
        <w:t xml:space="preserve"> </w:t>
      </w:r>
      <w:r>
        <w:rPr>
          <w:spacing w:val="-1"/>
        </w:rPr>
        <w:t xml:space="preserve">of </w:t>
      </w:r>
      <w:r>
        <w:t>a</w:t>
      </w:r>
      <w:r>
        <w:rPr>
          <w:spacing w:val="1"/>
        </w:rPr>
        <w:t xml:space="preserve"> </w:t>
      </w:r>
      <w:r>
        <w:rPr>
          <w:spacing w:val="-1"/>
        </w:rPr>
        <w:t>male</w:t>
      </w:r>
      <w:r>
        <w:t xml:space="preserve"> </w:t>
      </w:r>
      <w:r>
        <w:rPr>
          <w:spacing w:val="-1"/>
        </w:rPr>
        <w:t>to</w:t>
      </w:r>
      <w:r>
        <w:t xml:space="preserve"> </w:t>
      </w:r>
      <w:r>
        <w:rPr>
          <w:spacing w:val="-1"/>
        </w:rPr>
        <w:t>perform</w:t>
      </w:r>
      <w:r>
        <w:rPr>
          <w:spacing w:val="-2"/>
        </w:rPr>
        <w:t xml:space="preserve"> </w:t>
      </w:r>
      <w:r>
        <w:rPr>
          <w:spacing w:val="-1"/>
        </w:rPr>
        <w:t>sexual</w:t>
      </w:r>
      <w:r>
        <w:rPr>
          <w:spacing w:val="45"/>
        </w:rPr>
        <w:t xml:space="preserve"> </w:t>
      </w:r>
      <w:r>
        <w:rPr>
          <w:spacing w:val="-1"/>
        </w:rPr>
        <w:t>intercourse, usually because</w:t>
      </w:r>
      <w:r>
        <w:rPr>
          <w:spacing w:val="1"/>
        </w:rPr>
        <w:t xml:space="preserve"> </w:t>
      </w:r>
      <w:r>
        <w:rPr>
          <w:spacing w:val="-1"/>
        </w:rPr>
        <w:t xml:space="preserve">erection </w:t>
      </w:r>
      <w:r>
        <w:t>of</w:t>
      </w:r>
      <w:r>
        <w:rPr>
          <w:spacing w:val="-2"/>
        </w:rPr>
        <w:t xml:space="preserve"> </w:t>
      </w:r>
      <w:r>
        <w:rPr>
          <w:spacing w:val="-1"/>
        </w:rPr>
        <w:t>the penis cannot</w:t>
      </w:r>
      <w:r>
        <w:t xml:space="preserve"> </w:t>
      </w:r>
      <w:r>
        <w:rPr>
          <w:spacing w:val="-1"/>
        </w:rPr>
        <w:t>be</w:t>
      </w:r>
      <w:r>
        <w:rPr>
          <w:spacing w:val="50"/>
        </w:rPr>
        <w:t xml:space="preserve"> </w:t>
      </w:r>
      <w:r>
        <w:rPr>
          <w:spacing w:val="-1"/>
        </w:rPr>
        <w:t>achieved or sustained.</w:t>
      </w:r>
      <w:r>
        <w:t xml:space="preserve"> </w:t>
      </w:r>
      <w:r>
        <w:rPr>
          <w:spacing w:val="-1"/>
        </w:rPr>
        <w:t>Energy</w:t>
      </w:r>
      <w:r>
        <w:rPr>
          <w:spacing w:val="-2"/>
        </w:rPr>
        <w:t xml:space="preserve"> </w:t>
      </w:r>
      <w:r>
        <w:rPr>
          <w:spacing w:val="-1"/>
        </w:rPr>
        <w:t>Enhancement teaches the</w:t>
      </w:r>
      <w:r>
        <w:t xml:space="preserve"> </w:t>
      </w:r>
      <w:r>
        <w:rPr>
          <w:spacing w:val="-1"/>
        </w:rPr>
        <w:t>Mastery</w:t>
      </w:r>
      <w:r>
        <w:rPr>
          <w:spacing w:val="-2"/>
        </w:rPr>
        <w:t xml:space="preserve"> </w:t>
      </w:r>
      <w:r>
        <w:t>of</w:t>
      </w:r>
      <w:r>
        <w:rPr>
          <w:spacing w:val="61"/>
        </w:rPr>
        <w:t xml:space="preserve"> </w:t>
      </w:r>
      <w:r>
        <w:rPr>
          <w:spacing w:val="-1"/>
        </w:rPr>
        <w:t>Relationships</w:t>
      </w:r>
      <w:r>
        <w:t xml:space="preserve"> </w:t>
      </w:r>
      <w:r>
        <w:rPr>
          <w:spacing w:val="-1"/>
        </w:rPr>
        <w:t>and how</w:t>
      </w:r>
      <w:r>
        <w:rPr>
          <w:spacing w:val="-3"/>
        </w:rPr>
        <w:t xml:space="preserve"> </w:t>
      </w:r>
      <w:r>
        <w:rPr>
          <w:spacing w:val="-1"/>
        </w:rPr>
        <w:t>to</w:t>
      </w:r>
      <w:r>
        <w:t xml:space="preserve"> </w:t>
      </w:r>
      <w:r>
        <w:rPr>
          <w:spacing w:val="-1"/>
        </w:rPr>
        <w:t>how</w:t>
      </w:r>
      <w:r>
        <w:rPr>
          <w:spacing w:val="-3"/>
        </w:rPr>
        <w:t xml:space="preserve"> </w:t>
      </w:r>
      <w:r>
        <w:t>to</w:t>
      </w:r>
      <w:r>
        <w:rPr>
          <w:spacing w:val="-1"/>
        </w:rPr>
        <w:t xml:space="preserve"> </w:t>
      </w:r>
      <w:r>
        <w:rPr>
          <w:spacing w:val="-2"/>
        </w:rPr>
        <w:t>remove</w:t>
      </w:r>
      <w:r>
        <w:rPr>
          <w:spacing w:val="1"/>
        </w:rPr>
        <w:t xml:space="preserve"> </w:t>
      </w:r>
      <w:r>
        <w:rPr>
          <w:spacing w:val="-1"/>
        </w:rPr>
        <w:t>all</w:t>
      </w:r>
      <w:r>
        <w:t xml:space="preserve"> </w:t>
      </w:r>
      <w:r>
        <w:rPr>
          <w:spacing w:val="-1"/>
        </w:rPr>
        <w:t>blockages</w:t>
      </w:r>
      <w:r>
        <w:rPr>
          <w:spacing w:val="-2"/>
        </w:rPr>
        <w:t xml:space="preserve"> </w:t>
      </w:r>
      <w:r>
        <w:rPr>
          <w:spacing w:val="-1"/>
        </w:rPr>
        <w:t>from the</w:t>
      </w:r>
      <w:r>
        <w:rPr>
          <w:spacing w:val="32"/>
        </w:rPr>
        <w:t xml:space="preserve"> </w:t>
      </w:r>
      <w:r>
        <w:rPr>
          <w:spacing w:val="-1"/>
        </w:rPr>
        <w:t>sexual chakra.</w:t>
      </w:r>
    </w:p>
    <w:p w:rsidR="00EA20B7" w:rsidRDefault="00877DD6">
      <w:pPr>
        <w:pStyle w:val="Corpodetexto"/>
        <w:spacing w:before="120"/>
        <w:ind w:right="138"/>
      </w:pPr>
      <w:r>
        <w:rPr>
          <w:b/>
          <w:spacing w:val="-1"/>
        </w:rPr>
        <w:t>Multisexual problems, Lesbianism,</w:t>
      </w:r>
      <w:r>
        <w:rPr>
          <w:b/>
          <w:spacing w:val="-2"/>
        </w:rPr>
        <w:t xml:space="preserve"> </w:t>
      </w:r>
      <w:r>
        <w:rPr>
          <w:b/>
          <w:spacing w:val="-1"/>
        </w:rPr>
        <w:t>Homosexuality.</w:t>
      </w:r>
      <w:r>
        <w:rPr>
          <w:b/>
          <w:spacing w:val="-2"/>
        </w:rPr>
        <w:t xml:space="preserve"> </w:t>
      </w:r>
      <w:r>
        <w:rPr>
          <w:spacing w:val="-1"/>
        </w:rPr>
        <w:t>Energy</w:t>
      </w:r>
      <w:r>
        <w:rPr>
          <w:spacing w:val="31"/>
        </w:rPr>
        <w:t xml:space="preserve"> </w:t>
      </w:r>
      <w:r>
        <w:rPr>
          <w:spacing w:val="-1"/>
        </w:rPr>
        <w:t>Enhancement teaches</w:t>
      </w:r>
      <w:r>
        <w:rPr>
          <w:spacing w:val="-2"/>
        </w:rPr>
        <w:t xml:space="preserve"> </w:t>
      </w:r>
      <w:r>
        <w:rPr>
          <w:spacing w:val="-1"/>
        </w:rPr>
        <w:t>the</w:t>
      </w:r>
      <w:r>
        <w:rPr>
          <w:spacing w:val="1"/>
        </w:rPr>
        <w:t xml:space="preserve"> </w:t>
      </w:r>
      <w:r>
        <w:rPr>
          <w:spacing w:val="-1"/>
        </w:rPr>
        <w:t>Mastery of</w:t>
      </w:r>
      <w:r>
        <w:rPr>
          <w:spacing w:val="-2"/>
        </w:rPr>
        <w:t xml:space="preserve"> </w:t>
      </w:r>
      <w:r>
        <w:rPr>
          <w:spacing w:val="-1"/>
        </w:rPr>
        <w:t>Relationships and</w:t>
      </w:r>
      <w:r>
        <w:rPr>
          <w:spacing w:val="-2"/>
        </w:rPr>
        <w:t xml:space="preserve"> </w:t>
      </w:r>
      <w:r>
        <w:t>how</w:t>
      </w:r>
      <w:r>
        <w:rPr>
          <w:spacing w:val="-2"/>
        </w:rPr>
        <w:t xml:space="preserve"> </w:t>
      </w:r>
      <w:r>
        <w:t>to</w:t>
      </w:r>
      <w:r>
        <w:rPr>
          <w:spacing w:val="-1"/>
        </w:rPr>
        <w:t xml:space="preserve"> </w:t>
      </w:r>
      <w:r>
        <w:t>how</w:t>
      </w:r>
      <w:r>
        <w:rPr>
          <w:spacing w:val="39"/>
        </w:rPr>
        <w:t xml:space="preserve"> </w:t>
      </w:r>
      <w:r>
        <w:rPr>
          <w:spacing w:val="-1"/>
        </w:rPr>
        <w:t>to</w:t>
      </w:r>
      <w:r>
        <w:t xml:space="preserve"> </w:t>
      </w:r>
      <w:r>
        <w:rPr>
          <w:spacing w:val="-1"/>
        </w:rPr>
        <w:t>remove all</w:t>
      </w:r>
      <w:r>
        <w:t xml:space="preserve"> </w:t>
      </w:r>
      <w:r>
        <w:rPr>
          <w:spacing w:val="-1"/>
        </w:rPr>
        <w:t xml:space="preserve">blockages </w:t>
      </w:r>
      <w:r>
        <w:rPr>
          <w:spacing w:val="-1"/>
        </w:rPr>
        <w:t>from</w:t>
      </w:r>
      <w:r>
        <w:rPr>
          <w:spacing w:val="-2"/>
        </w:rPr>
        <w:t xml:space="preserve"> </w:t>
      </w:r>
      <w:r>
        <w:rPr>
          <w:spacing w:val="-1"/>
        </w:rPr>
        <w:t>the</w:t>
      </w:r>
      <w:r>
        <w:t xml:space="preserve"> </w:t>
      </w:r>
      <w:r>
        <w:rPr>
          <w:spacing w:val="-2"/>
        </w:rPr>
        <w:t>sexual</w:t>
      </w:r>
      <w:r>
        <w:t xml:space="preserve"> </w:t>
      </w:r>
      <w:r>
        <w:rPr>
          <w:spacing w:val="-1"/>
        </w:rPr>
        <w:t>chakra.</w:t>
      </w:r>
    </w:p>
    <w:p w:rsidR="00EA20B7" w:rsidRDefault="00877DD6">
      <w:pPr>
        <w:pStyle w:val="Corpodetexto"/>
        <w:ind w:right="138"/>
      </w:pPr>
      <w:r>
        <w:rPr>
          <w:b/>
          <w:spacing w:val="-1"/>
        </w:rPr>
        <w:t>Sex</w:t>
      </w:r>
      <w:r>
        <w:rPr>
          <w:b/>
        </w:rPr>
        <w:t xml:space="preserve"> </w:t>
      </w:r>
      <w:r>
        <w:rPr>
          <w:b/>
          <w:spacing w:val="-1"/>
        </w:rPr>
        <w:t>Addiction</w:t>
      </w:r>
      <w:r>
        <w:rPr>
          <w:b/>
          <w:spacing w:val="-2"/>
        </w:rPr>
        <w:t xml:space="preserve"> </w:t>
      </w:r>
      <w:r>
        <w:rPr>
          <w:b/>
        </w:rPr>
        <w:t>and</w:t>
      </w:r>
      <w:r>
        <w:rPr>
          <w:b/>
          <w:spacing w:val="-2"/>
        </w:rPr>
        <w:t xml:space="preserve"> </w:t>
      </w:r>
      <w:r>
        <w:rPr>
          <w:b/>
          <w:spacing w:val="-1"/>
        </w:rPr>
        <w:t>sexual</w:t>
      </w:r>
      <w:r>
        <w:rPr>
          <w:b/>
        </w:rPr>
        <w:t xml:space="preserve"> </w:t>
      </w:r>
      <w:r>
        <w:rPr>
          <w:b/>
          <w:spacing w:val="-1"/>
        </w:rPr>
        <w:t>intercourse.</w:t>
      </w:r>
      <w:r>
        <w:rPr>
          <w:b/>
          <w:spacing w:val="-2"/>
        </w:rPr>
        <w:t xml:space="preserve"> </w:t>
      </w:r>
      <w:r>
        <w:rPr>
          <w:spacing w:val="-1"/>
        </w:rPr>
        <w:t>Energy</w:t>
      </w:r>
      <w:r>
        <w:rPr>
          <w:spacing w:val="-2"/>
        </w:rPr>
        <w:t xml:space="preserve"> </w:t>
      </w:r>
      <w:r>
        <w:rPr>
          <w:spacing w:val="-1"/>
        </w:rPr>
        <w:t>Enhancement</w:t>
      </w:r>
      <w:r>
        <w:rPr>
          <w:spacing w:val="36"/>
        </w:rPr>
        <w:t xml:space="preserve"> </w:t>
      </w:r>
      <w:r>
        <w:rPr>
          <w:spacing w:val="-1"/>
        </w:rPr>
        <w:t>teaches the Mastery</w:t>
      </w:r>
      <w:r>
        <w:rPr>
          <w:spacing w:val="-2"/>
        </w:rPr>
        <w:t xml:space="preserve"> </w:t>
      </w:r>
      <w:r>
        <w:rPr>
          <w:spacing w:val="-1"/>
        </w:rPr>
        <w:t>of</w:t>
      </w:r>
      <w:r>
        <w:t xml:space="preserve"> </w:t>
      </w:r>
      <w:r>
        <w:rPr>
          <w:spacing w:val="-1"/>
        </w:rPr>
        <w:t>Relationships and how</w:t>
      </w:r>
      <w:r>
        <w:rPr>
          <w:spacing w:val="-3"/>
        </w:rPr>
        <w:t xml:space="preserve"> </w:t>
      </w:r>
      <w:r>
        <w:rPr>
          <w:spacing w:val="-1"/>
        </w:rPr>
        <w:t>to how</w:t>
      </w:r>
      <w:r>
        <w:rPr>
          <w:spacing w:val="-3"/>
        </w:rPr>
        <w:t xml:space="preserve"> </w:t>
      </w:r>
      <w:r>
        <w:t>to</w:t>
      </w:r>
      <w:r>
        <w:rPr>
          <w:spacing w:val="-1"/>
        </w:rPr>
        <w:t xml:space="preserve"> remove</w:t>
      </w:r>
      <w:r>
        <w:t xml:space="preserve"> </w:t>
      </w:r>
      <w:r>
        <w:rPr>
          <w:spacing w:val="-1"/>
        </w:rPr>
        <w:t>all</w:t>
      </w:r>
      <w:r>
        <w:rPr>
          <w:spacing w:val="30"/>
        </w:rPr>
        <w:t xml:space="preserve"> </w:t>
      </w:r>
      <w:r>
        <w:rPr>
          <w:spacing w:val="-1"/>
        </w:rPr>
        <w:t>blockages</w:t>
      </w:r>
      <w:r>
        <w:t xml:space="preserve"> </w:t>
      </w:r>
      <w:r>
        <w:rPr>
          <w:spacing w:val="-1"/>
        </w:rPr>
        <w:t>from</w:t>
      </w:r>
      <w:r>
        <w:rPr>
          <w:spacing w:val="-2"/>
        </w:rPr>
        <w:t xml:space="preserve"> </w:t>
      </w:r>
      <w:r>
        <w:rPr>
          <w:spacing w:val="-1"/>
        </w:rPr>
        <w:t>the</w:t>
      </w:r>
      <w:r>
        <w:rPr>
          <w:spacing w:val="1"/>
        </w:rPr>
        <w:t xml:space="preserve"> </w:t>
      </w:r>
      <w:r>
        <w:rPr>
          <w:spacing w:val="-1"/>
        </w:rPr>
        <w:t>sexual</w:t>
      </w:r>
      <w:r>
        <w:rPr>
          <w:spacing w:val="-2"/>
        </w:rPr>
        <w:t xml:space="preserve"> </w:t>
      </w:r>
      <w:r>
        <w:rPr>
          <w:spacing w:val="-1"/>
        </w:rPr>
        <w:t>chakra</w:t>
      </w:r>
      <w:r>
        <w:rPr>
          <w:spacing w:val="-2"/>
        </w:rPr>
        <w:t xml:space="preserve"> </w:t>
      </w:r>
      <w:r>
        <w:t xml:space="preserve">and </w:t>
      </w:r>
      <w:r>
        <w:rPr>
          <w:spacing w:val="-1"/>
        </w:rPr>
        <w:t>addictive</w:t>
      </w:r>
      <w:r>
        <w:rPr>
          <w:spacing w:val="-2"/>
        </w:rPr>
        <w:t xml:space="preserve"> </w:t>
      </w:r>
      <w:r>
        <w:rPr>
          <w:spacing w:val="-1"/>
        </w:rPr>
        <w:t>desires.</w:t>
      </w:r>
    </w:p>
    <w:p w:rsidR="00EA20B7" w:rsidRDefault="00877DD6">
      <w:pPr>
        <w:pStyle w:val="Corpodetexto"/>
        <w:ind w:right="113"/>
      </w:pPr>
      <w:r>
        <w:rPr>
          <w:b/>
          <w:spacing w:val="-1"/>
        </w:rPr>
        <w:t>Addictions,</w:t>
      </w:r>
      <w:r>
        <w:rPr>
          <w:b/>
          <w:spacing w:val="-2"/>
        </w:rPr>
        <w:t xml:space="preserve"> </w:t>
      </w:r>
      <w:r>
        <w:t>a</w:t>
      </w:r>
      <w:r>
        <w:rPr>
          <w:spacing w:val="1"/>
        </w:rPr>
        <w:t xml:space="preserve"> </w:t>
      </w:r>
      <w:r>
        <w:rPr>
          <w:spacing w:val="-1"/>
        </w:rPr>
        <w:t>state</w:t>
      </w:r>
      <w:r>
        <w:rPr>
          <w:spacing w:val="-2"/>
        </w:rPr>
        <w:t xml:space="preserve"> </w:t>
      </w:r>
      <w:r>
        <w:rPr>
          <w:spacing w:val="-1"/>
        </w:rPr>
        <w:t>of</w:t>
      </w:r>
      <w:r>
        <w:t xml:space="preserve"> </w:t>
      </w:r>
      <w:r>
        <w:rPr>
          <w:spacing w:val="-1"/>
        </w:rPr>
        <w:t>physiological</w:t>
      </w:r>
      <w:r>
        <w:rPr>
          <w:spacing w:val="-2"/>
        </w:rPr>
        <w:t xml:space="preserve"> </w:t>
      </w:r>
      <w:r>
        <w:rPr>
          <w:spacing w:val="-1"/>
        </w:rPr>
        <w:t>or</w:t>
      </w:r>
      <w:r>
        <w:t xml:space="preserve"> </w:t>
      </w:r>
      <w:r>
        <w:rPr>
          <w:spacing w:val="-1"/>
        </w:rPr>
        <w:t>psychological</w:t>
      </w:r>
      <w:r>
        <w:t xml:space="preserve"> </w:t>
      </w:r>
      <w:r>
        <w:rPr>
          <w:spacing w:val="-1"/>
        </w:rPr>
        <w:t>dependence</w:t>
      </w:r>
      <w:r>
        <w:rPr>
          <w:spacing w:val="26"/>
        </w:rPr>
        <w:t xml:space="preserve"> </w:t>
      </w:r>
      <w:r>
        <w:t>on</w:t>
      </w:r>
      <w:r>
        <w:rPr>
          <w:spacing w:val="-1"/>
        </w:rPr>
        <w:t xml:space="preserve"> </w:t>
      </w:r>
      <w:r>
        <w:t>a</w:t>
      </w:r>
      <w:r>
        <w:rPr>
          <w:spacing w:val="-1"/>
        </w:rPr>
        <w:t xml:space="preserve"> drug</w:t>
      </w:r>
      <w:r>
        <w:rPr>
          <w:spacing w:val="1"/>
        </w:rPr>
        <w:t xml:space="preserve"> </w:t>
      </w:r>
      <w:r>
        <w:rPr>
          <w:spacing w:val="-1"/>
        </w:rPr>
        <w:t>liable</w:t>
      </w:r>
      <w:r>
        <w:t xml:space="preserve"> to</w:t>
      </w:r>
      <w:r>
        <w:rPr>
          <w:spacing w:val="-1"/>
        </w:rPr>
        <w:t xml:space="preserve"> have </w:t>
      </w:r>
      <w:r>
        <w:t xml:space="preserve">a </w:t>
      </w:r>
      <w:r>
        <w:rPr>
          <w:spacing w:val="-1"/>
        </w:rPr>
        <w:t>damaging effect, habits, compulsions,</w:t>
      </w:r>
      <w:r>
        <w:rPr>
          <w:spacing w:val="34"/>
        </w:rPr>
        <w:t xml:space="preserve"> </w:t>
      </w:r>
      <w:r>
        <w:rPr>
          <w:spacing w:val="-1"/>
        </w:rPr>
        <w:t>dependence,</w:t>
      </w:r>
      <w:r>
        <w:t xml:space="preserve"> </w:t>
      </w:r>
      <w:r>
        <w:rPr>
          <w:spacing w:val="-1"/>
        </w:rPr>
        <w:t>obsession,</w:t>
      </w:r>
      <w:r>
        <w:t xml:space="preserve"> </w:t>
      </w:r>
      <w:r>
        <w:rPr>
          <w:spacing w:val="-1"/>
        </w:rPr>
        <w:t>craving.</w:t>
      </w:r>
      <w:r>
        <w:t xml:space="preserve"> </w:t>
      </w:r>
      <w:r>
        <w:rPr>
          <w:spacing w:val="-1"/>
        </w:rPr>
        <w:t>Learn</w:t>
      </w:r>
      <w:r>
        <w:t xml:space="preserve"> how</w:t>
      </w:r>
      <w:r>
        <w:rPr>
          <w:spacing w:val="-3"/>
        </w:rPr>
        <w:t xml:space="preserve"> </w:t>
      </w:r>
      <w:r>
        <w:rPr>
          <w:spacing w:val="-1"/>
        </w:rPr>
        <w:t>to</w:t>
      </w:r>
      <w:r>
        <w:rPr>
          <w:spacing w:val="-2"/>
        </w:rPr>
        <w:t xml:space="preserve"> remove</w:t>
      </w:r>
      <w:r>
        <w:rPr>
          <w:spacing w:val="1"/>
        </w:rPr>
        <w:t xml:space="preserve"> </w:t>
      </w:r>
      <w:r>
        <w:rPr>
          <w:spacing w:val="-1"/>
        </w:rPr>
        <w:t>all</w:t>
      </w:r>
      <w:r>
        <w:t xml:space="preserve"> </w:t>
      </w:r>
      <w:r>
        <w:rPr>
          <w:spacing w:val="-1"/>
        </w:rPr>
        <w:t>blockages</w:t>
      </w:r>
      <w:r>
        <w:rPr>
          <w:spacing w:val="35"/>
        </w:rPr>
        <w:t xml:space="preserve"> </w:t>
      </w:r>
      <w:r>
        <w:rPr>
          <w:spacing w:val="-1"/>
        </w:rPr>
        <w:t>from</w:t>
      </w:r>
      <w:r>
        <w:rPr>
          <w:spacing w:val="-3"/>
        </w:rPr>
        <w:t xml:space="preserve"> </w:t>
      </w:r>
      <w:r>
        <w:rPr>
          <w:spacing w:val="-1"/>
        </w:rPr>
        <w:t xml:space="preserve">addictive cravings </w:t>
      </w:r>
      <w:r>
        <w:t xml:space="preserve">and </w:t>
      </w:r>
      <w:r>
        <w:rPr>
          <w:spacing w:val="-1"/>
        </w:rPr>
        <w:t>desires. Energy</w:t>
      </w:r>
      <w:r>
        <w:rPr>
          <w:spacing w:val="-2"/>
        </w:rPr>
        <w:t xml:space="preserve"> </w:t>
      </w:r>
      <w:r>
        <w:rPr>
          <w:spacing w:val="-1"/>
        </w:rPr>
        <w:t>Enhancement teaches</w:t>
      </w:r>
      <w:r>
        <w:rPr>
          <w:spacing w:val="51"/>
        </w:rPr>
        <w:t xml:space="preserve"> </w:t>
      </w:r>
      <w:r>
        <w:rPr>
          <w:spacing w:val="-1"/>
        </w:rPr>
        <w:t>how</w:t>
      </w:r>
      <w:r>
        <w:rPr>
          <w:spacing w:val="-3"/>
        </w:rPr>
        <w:t xml:space="preserve"> </w:t>
      </w:r>
      <w:r>
        <w:t>to</w:t>
      </w:r>
      <w:r>
        <w:rPr>
          <w:spacing w:val="-1"/>
        </w:rPr>
        <w:t xml:space="preserve"> </w:t>
      </w:r>
      <w:r>
        <w:t>how</w:t>
      </w:r>
      <w:r>
        <w:rPr>
          <w:spacing w:val="-3"/>
        </w:rPr>
        <w:t xml:space="preserve"> </w:t>
      </w:r>
      <w:r>
        <w:rPr>
          <w:spacing w:val="-1"/>
        </w:rPr>
        <w:t>to</w:t>
      </w:r>
      <w:r>
        <w:t xml:space="preserve"> </w:t>
      </w:r>
      <w:r>
        <w:rPr>
          <w:spacing w:val="-1"/>
        </w:rPr>
        <w:t>remove all</w:t>
      </w:r>
      <w:r>
        <w:t xml:space="preserve"> </w:t>
      </w:r>
      <w:r>
        <w:rPr>
          <w:spacing w:val="-1"/>
        </w:rPr>
        <w:t>blockages from</w:t>
      </w:r>
      <w:r>
        <w:rPr>
          <w:spacing w:val="-2"/>
        </w:rPr>
        <w:t xml:space="preserve"> </w:t>
      </w:r>
      <w:r>
        <w:rPr>
          <w:spacing w:val="-1"/>
        </w:rPr>
        <w:t>addictive</w:t>
      </w:r>
      <w:r>
        <w:rPr>
          <w:spacing w:val="1"/>
        </w:rPr>
        <w:t xml:space="preserve"> </w:t>
      </w:r>
      <w:r>
        <w:rPr>
          <w:spacing w:val="-1"/>
        </w:rPr>
        <w:t>desires.</w:t>
      </w:r>
    </w:p>
    <w:p w:rsidR="00EA20B7" w:rsidRDefault="00877DD6">
      <w:pPr>
        <w:pStyle w:val="Corpodetexto"/>
        <w:spacing w:before="120"/>
        <w:ind w:right="138"/>
      </w:pPr>
      <w:r>
        <w:rPr>
          <w:b/>
          <w:spacing w:val="-1"/>
        </w:rPr>
        <w:t>Disease,</w:t>
      </w:r>
      <w:r>
        <w:rPr>
          <w:b/>
        </w:rPr>
        <w:t xml:space="preserve"> Bad</w:t>
      </w:r>
      <w:r>
        <w:rPr>
          <w:b/>
          <w:spacing w:val="-2"/>
        </w:rPr>
        <w:t xml:space="preserve"> </w:t>
      </w:r>
      <w:r>
        <w:rPr>
          <w:b/>
          <w:spacing w:val="-1"/>
        </w:rPr>
        <w:t>backs, heart</w:t>
      </w:r>
      <w:r>
        <w:rPr>
          <w:b/>
        </w:rPr>
        <w:t xml:space="preserve"> </w:t>
      </w:r>
      <w:r>
        <w:rPr>
          <w:b/>
          <w:spacing w:val="-1"/>
        </w:rPr>
        <w:t>disease</w:t>
      </w:r>
      <w:r>
        <w:rPr>
          <w:b/>
          <w:spacing w:val="1"/>
        </w:rPr>
        <w:t xml:space="preserve"> </w:t>
      </w:r>
      <w:r>
        <w:rPr>
          <w:b/>
        </w:rPr>
        <w:t>and</w:t>
      </w:r>
      <w:r>
        <w:rPr>
          <w:b/>
          <w:spacing w:val="-2"/>
        </w:rPr>
        <w:t xml:space="preserve"> </w:t>
      </w:r>
      <w:r>
        <w:rPr>
          <w:b/>
          <w:spacing w:val="-1"/>
        </w:rPr>
        <w:t>cancer.</w:t>
      </w:r>
      <w:r>
        <w:rPr>
          <w:b/>
          <w:spacing w:val="-4"/>
        </w:rPr>
        <w:t xml:space="preserve"> </w:t>
      </w:r>
      <w:r>
        <w:rPr>
          <w:spacing w:val="-1"/>
        </w:rPr>
        <w:t>Energy</w:t>
      </w:r>
      <w:r>
        <w:rPr>
          <w:spacing w:val="33"/>
        </w:rPr>
        <w:t xml:space="preserve"> </w:t>
      </w:r>
      <w:r>
        <w:rPr>
          <w:spacing w:val="-1"/>
        </w:rPr>
        <w:t>Enhancement</w:t>
      </w:r>
      <w:r>
        <w:rPr>
          <w:spacing w:val="-2"/>
        </w:rPr>
        <w:t xml:space="preserve"> </w:t>
      </w:r>
      <w:r>
        <w:rPr>
          <w:spacing w:val="-1"/>
        </w:rPr>
        <w:t>teaches</w:t>
      </w:r>
      <w:r>
        <w:rPr>
          <w:spacing w:val="-2"/>
        </w:rPr>
        <w:t xml:space="preserve"> </w:t>
      </w:r>
      <w:r>
        <w:rPr>
          <w:spacing w:val="-1"/>
        </w:rPr>
        <w:t>how</w:t>
      </w:r>
      <w:r>
        <w:rPr>
          <w:spacing w:val="-2"/>
        </w:rPr>
        <w:t xml:space="preserve"> </w:t>
      </w:r>
      <w:r>
        <w:t>to</w:t>
      </w:r>
      <w:r>
        <w:rPr>
          <w:spacing w:val="-1"/>
        </w:rPr>
        <w:t xml:space="preserve"> remove disease blockages.</w:t>
      </w:r>
    </w:p>
    <w:p w:rsidR="00EA20B7" w:rsidRDefault="00EA20B7">
      <w:pPr>
        <w:pStyle w:val="Corpodetexto"/>
        <w:ind w:left="2731" w:right="138"/>
      </w:pPr>
      <w:r>
        <w:pict>
          <v:shape id="_x0000_s2262" type="#_x0000_t75" style="position:absolute;left:0;text-align:left;margin-left:50.4pt;margin-top:6.1pt;width:131.15pt;height:156.4pt;z-index:-251679744;mso-position-horizontal-relative:page">
            <v:imagedata r:id="rId203" o:title=""/>
            <w10:wrap anchorx="page"/>
          </v:shape>
        </w:pict>
      </w:r>
      <w:r w:rsidR="00877DD6">
        <w:rPr>
          <w:spacing w:val="-1"/>
        </w:rPr>
        <w:t>With Energy Enhancement</w:t>
      </w:r>
      <w:r w:rsidR="00877DD6">
        <w:rPr>
          <w:spacing w:val="1"/>
        </w:rPr>
        <w:t xml:space="preserve"> </w:t>
      </w:r>
      <w:r w:rsidR="00877DD6">
        <w:rPr>
          <w:spacing w:val="-2"/>
        </w:rPr>
        <w:t>we</w:t>
      </w:r>
      <w:r w:rsidR="00877DD6">
        <w:rPr>
          <w:spacing w:val="1"/>
        </w:rPr>
        <w:t xml:space="preserve"> </w:t>
      </w:r>
      <w:r w:rsidR="00877DD6">
        <w:rPr>
          <w:spacing w:val="-1"/>
        </w:rPr>
        <w:t>can learn</w:t>
      </w:r>
      <w:r w:rsidR="00877DD6">
        <w:rPr>
          <w:spacing w:val="29"/>
        </w:rPr>
        <w:t xml:space="preserve"> </w:t>
      </w:r>
      <w:r w:rsidR="00877DD6">
        <w:rPr>
          <w:spacing w:val="-1"/>
        </w:rPr>
        <w:t>how</w:t>
      </w:r>
      <w:r w:rsidR="00877DD6">
        <w:rPr>
          <w:spacing w:val="-3"/>
        </w:rPr>
        <w:t xml:space="preserve"> </w:t>
      </w:r>
      <w:r w:rsidR="00877DD6">
        <w:t>to</w:t>
      </w:r>
      <w:r w:rsidR="00877DD6">
        <w:rPr>
          <w:spacing w:val="-1"/>
        </w:rPr>
        <w:t xml:space="preserve"> Transmute</w:t>
      </w:r>
      <w:r w:rsidR="00877DD6">
        <w:t xml:space="preserve"> </w:t>
      </w:r>
      <w:r w:rsidR="00877DD6">
        <w:rPr>
          <w:spacing w:val="-1"/>
        </w:rPr>
        <w:t>Aches</w:t>
      </w:r>
      <w:r w:rsidR="00877DD6">
        <w:t xml:space="preserve"> </w:t>
      </w:r>
      <w:r w:rsidR="00877DD6">
        <w:rPr>
          <w:spacing w:val="-1"/>
        </w:rPr>
        <w:t>and</w:t>
      </w:r>
      <w:r w:rsidR="00877DD6">
        <w:t xml:space="preserve"> </w:t>
      </w:r>
      <w:r w:rsidR="00877DD6">
        <w:rPr>
          <w:spacing w:val="-2"/>
        </w:rPr>
        <w:t>Pains,</w:t>
      </w:r>
      <w:r w:rsidR="00877DD6">
        <w:rPr>
          <w:spacing w:val="22"/>
        </w:rPr>
        <w:t xml:space="preserve"> </w:t>
      </w:r>
      <w:r w:rsidR="00877DD6">
        <w:rPr>
          <w:spacing w:val="-1"/>
        </w:rPr>
        <w:t>Traumatic Emotional Memories and</w:t>
      </w:r>
      <w:r w:rsidR="00877DD6">
        <w:rPr>
          <w:spacing w:val="28"/>
        </w:rPr>
        <w:t xml:space="preserve"> </w:t>
      </w:r>
      <w:r w:rsidR="00877DD6">
        <w:t xml:space="preserve">Negative </w:t>
      </w:r>
      <w:r w:rsidR="00877DD6">
        <w:rPr>
          <w:spacing w:val="-1"/>
        </w:rPr>
        <w:t>Thoughts,</w:t>
      </w:r>
      <w:r w:rsidR="00877DD6">
        <w:rPr>
          <w:spacing w:val="-2"/>
        </w:rPr>
        <w:t xml:space="preserve"> </w:t>
      </w:r>
      <w:r w:rsidR="00877DD6">
        <w:t>to</w:t>
      </w:r>
      <w:r w:rsidR="00877DD6">
        <w:rPr>
          <w:spacing w:val="-1"/>
        </w:rPr>
        <w:t xml:space="preserve"> Ground</w:t>
      </w:r>
      <w:r w:rsidR="00877DD6">
        <w:t xml:space="preserve"> </w:t>
      </w:r>
      <w:r w:rsidR="00877DD6">
        <w:rPr>
          <w:spacing w:val="-1"/>
        </w:rPr>
        <w:t>Negati</w:t>
      </w:r>
      <w:r w:rsidR="00877DD6">
        <w:rPr>
          <w:spacing w:val="-1"/>
        </w:rPr>
        <w:t>ve</w:t>
      </w:r>
      <w:r w:rsidR="00877DD6">
        <w:rPr>
          <w:spacing w:val="31"/>
        </w:rPr>
        <w:t xml:space="preserve"> </w:t>
      </w:r>
      <w:r w:rsidR="00877DD6">
        <w:rPr>
          <w:spacing w:val="-1"/>
        </w:rPr>
        <w:t>Energies</w:t>
      </w:r>
      <w:r w:rsidR="00877DD6">
        <w:rPr>
          <w:spacing w:val="-3"/>
        </w:rPr>
        <w:t xml:space="preserve"> </w:t>
      </w:r>
      <w:r w:rsidR="00877DD6">
        <w:t xml:space="preserve">and learn </w:t>
      </w:r>
      <w:r w:rsidR="00877DD6">
        <w:rPr>
          <w:spacing w:val="-1"/>
        </w:rPr>
        <w:t>The Mastery</w:t>
      </w:r>
      <w:r w:rsidR="00877DD6">
        <w:rPr>
          <w:spacing w:val="-2"/>
        </w:rPr>
        <w:t xml:space="preserve"> </w:t>
      </w:r>
      <w:r w:rsidR="00877DD6">
        <w:t>of</w:t>
      </w:r>
      <w:r w:rsidR="00877DD6">
        <w:rPr>
          <w:spacing w:val="25"/>
        </w:rPr>
        <w:t xml:space="preserve"> </w:t>
      </w:r>
      <w:r w:rsidR="00877DD6">
        <w:rPr>
          <w:spacing w:val="-1"/>
        </w:rPr>
        <w:t>Relationships Cravings</w:t>
      </w:r>
      <w:r w:rsidR="00877DD6">
        <w:rPr>
          <w:spacing w:val="-2"/>
        </w:rPr>
        <w:t xml:space="preserve"> </w:t>
      </w:r>
      <w:r w:rsidR="00877DD6">
        <w:rPr>
          <w:spacing w:val="-1"/>
        </w:rPr>
        <w:t>and Desires.</w:t>
      </w:r>
    </w:p>
    <w:p w:rsidR="00EA20B7" w:rsidRDefault="00877DD6">
      <w:pPr>
        <w:pStyle w:val="Corpodetexto"/>
        <w:ind w:left="2731" w:right="138"/>
      </w:pPr>
      <w:r>
        <w:rPr>
          <w:spacing w:val="-1"/>
        </w:rPr>
        <w:t xml:space="preserve">Energy Enhancement teaches </w:t>
      </w:r>
      <w:r>
        <w:t>how</w:t>
      </w:r>
      <w:r>
        <w:rPr>
          <w:spacing w:val="-3"/>
        </w:rPr>
        <w:t xml:space="preserve"> </w:t>
      </w:r>
      <w:r>
        <w:t>to</w:t>
      </w:r>
      <w:r>
        <w:rPr>
          <w:spacing w:val="29"/>
        </w:rPr>
        <w:t xml:space="preserve"> </w:t>
      </w:r>
      <w:r>
        <w:rPr>
          <w:spacing w:val="-1"/>
        </w:rPr>
        <w:t>Increase</w:t>
      </w:r>
      <w:r>
        <w:t xml:space="preserve"> </w:t>
      </w:r>
      <w:r>
        <w:rPr>
          <w:spacing w:val="-1"/>
        </w:rPr>
        <w:t>our</w:t>
      </w:r>
      <w:r>
        <w:t xml:space="preserve"> </w:t>
      </w:r>
      <w:r>
        <w:rPr>
          <w:spacing w:val="-1"/>
        </w:rPr>
        <w:t>Good</w:t>
      </w:r>
      <w:r>
        <w:t xml:space="preserve"> </w:t>
      </w:r>
      <w:r>
        <w:rPr>
          <w:spacing w:val="-1"/>
        </w:rPr>
        <w:t>Luck, Happiness</w:t>
      </w:r>
      <w:r>
        <w:rPr>
          <w:spacing w:val="-3"/>
        </w:rPr>
        <w:t xml:space="preserve"> </w:t>
      </w:r>
      <w:r>
        <w:rPr>
          <w:spacing w:val="-1"/>
        </w:rPr>
        <w:t>and</w:t>
      </w:r>
      <w:r>
        <w:rPr>
          <w:spacing w:val="25"/>
        </w:rPr>
        <w:t xml:space="preserve"> </w:t>
      </w:r>
      <w:r>
        <w:rPr>
          <w:spacing w:val="-1"/>
        </w:rPr>
        <w:t>Purpose.</w:t>
      </w:r>
    </w:p>
    <w:p w:rsidR="00EA20B7" w:rsidRDefault="00877DD6">
      <w:pPr>
        <w:pStyle w:val="Corpodetexto"/>
        <w:spacing w:before="0"/>
        <w:ind w:left="2731" w:right="138"/>
      </w:pPr>
      <w:r>
        <w:rPr>
          <w:spacing w:val="-1"/>
        </w:rPr>
        <w:t>How</w:t>
      </w:r>
      <w:r>
        <w:rPr>
          <w:spacing w:val="-3"/>
        </w:rPr>
        <w:t xml:space="preserve"> </w:t>
      </w:r>
      <w:r>
        <w:t>to</w:t>
      </w:r>
      <w:r>
        <w:rPr>
          <w:spacing w:val="-1"/>
        </w:rPr>
        <w:t xml:space="preserve"> deal</w:t>
      </w:r>
      <w:r>
        <w:rPr>
          <w:spacing w:val="-2"/>
        </w:rPr>
        <w:t xml:space="preserve"> </w:t>
      </w:r>
      <w:r>
        <w:rPr>
          <w:spacing w:val="-1"/>
        </w:rPr>
        <w:t>with these</w:t>
      </w:r>
      <w:r>
        <w:t xml:space="preserve"> </w:t>
      </w:r>
      <w:r>
        <w:rPr>
          <w:spacing w:val="-1"/>
        </w:rPr>
        <w:t>painful/difficult</w:t>
      </w:r>
      <w:r>
        <w:rPr>
          <w:spacing w:val="28"/>
        </w:rPr>
        <w:t xml:space="preserve"> </w:t>
      </w:r>
      <w:r>
        <w:rPr>
          <w:spacing w:val="-1"/>
        </w:rPr>
        <w:t>experiences</w:t>
      </w:r>
      <w:r>
        <w:rPr>
          <w:spacing w:val="-3"/>
        </w:rPr>
        <w:t xml:space="preserve"> </w:t>
      </w:r>
      <w:r>
        <w:rPr>
          <w:spacing w:val="-2"/>
        </w:rPr>
        <w:t>we</w:t>
      </w:r>
      <w:r>
        <w:rPr>
          <w:spacing w:val="2"/>
        </w:rPr>
        <w:t xml:space="preserve"> </w:t>
      </w:r>
      <w:r>
        <w:rPr>
          <w:spacing w:val="-1"/>
        </w:rPr>
        <w:t>undergo in</w:t>
      </w:r>
      <w:r>
        <w:t xml:space="preserve"> </w:t>
      </w:r>
      <w:r>
        <w:rPr>
          <w:spacing w:val="-1"/>
        </w:rPr>
        <w:t>life?</w:t>
      </w:r>
    </w:p>
    <w:p w:rsidR="00EA20B7" w:rsidRDefault="00EA20B7">
      <w:pPr>
        <w:sectPr w:rsidR="00EA20B7">
          <w:pgSz w:w="8640" w:h="12960"/>
          <w:pgMar w:top="960" w:right="920" w:bottom="900" w:left="900" w:header="0" w:footer="712" w:gutter="0"/>
          <w:cols w:space="720"/>
        </w:sectPr>
      </w:pPr>
    </w:p>
    <w:p w:rsidR="00EA20B7" w:rsidRDefault="00877DD6">
      <w:pPr>
        <w:pStyle w:val="Corpodetexto"/>
        <w:spacing w:before="49"/>
        <w:ind w:right="115"/>
      </w:pPr>
      <w:r>
        <w:lastRenderedPageBreak/>
        <w:t>WE</w:t>
      </w:r>
      <w:r>
        <w:rPr>
          <w:spacing w:val="-2"/>
        </w:rPr>
        <w:t xml:space="preserve"> </w:t>
      </w:r>
      <w:r>
        <w:rPr>
          <w:spacing w:val="-1"/>
        </w:rPr>
        <w:t>go to</w:t>
      </w:r>
      <w:r>
        <w:t xml:space="preserve"> </w:t>
      </w:r>
      <w:r>
        <w:rPr>
          <w:spacing w:val="-1"/>
        </w:rPr>
        <w:t>psychologists,</w:t>
      </w:r>
      <w:r>
        <w:t xml:space="preserve"> </w:t>
      </w:r>
      <w:r>
        <w:rPr>
          <w:spacing w:val="-1"/>
        </w:rPr>
        <w:t>doctors,</w:t>
      </w:r>
      <w:r>
        <w:t xml:space="preserve"> </w:t>
      </w:r>
      <w:r>
        <w:rPr>
          <w:spacing w:val="-1"/>
        </w:rPr>
        <w:t xml:space="preserve">and </w:t>
      </w:r>
      <w:r>
        <w:rPr>
          <w:spacing w:val="-2"/>
        </w:rPr>
        <w:t>psychiatrists.</w:t>
      </w:r>
      <w:r>
        <w:rPr>
          <w:spacing w:val="-1"/>
        </w:rPr>
        <w:t xml:space="preserve"> </w:t>
      </w:r>
      <w:r>
        <w:t>We</w:t>
      </w:r>
      <w:r>
        <w:rPr>
          <w:spacing w:val="-1"/>
        </w:rPr>
        <w:t xml:space="preserve"> go to </w:t>
      </w:r>
      <w:r>
        <w:rPr>
          <w:spacing w:val="42"/>
        </w:rPr>
        <w:t xml:space="preserve"> </w:t>
      </w:r>
      <w:r>
        <w:rPr>
          <w:spacing w:val="-1"/>
        </w:rPr>
        <w:t>lawyers</w:t>
      </w:r>
      <w:r>
        <w:rPr>
          <w:spacing w:val="-3"/>
        </w:rPr>
        <w:t xml:space="preserve"> </w:t>
      </w:r>
      <w:r>
        <w:t>and</w:t>
      </w:r>
      <w:r>
        <w:rPr>
          <w:spacing w:val="-1"/>
        </w:rPr>
        <w:t xml:space="preserve"> marriage</w:t>
      </w:r>
      <w:r>
        <w:t xml:space="preserve"> </w:t>
      </w:r>
      <w:r>
        <w:rPr>
          <w:spacing w:val="-1"/>
        </w:rPr>
        <w:t>councilors.</w:t>
      </w:r>
      <w:r>
        <w:rPr>
          <w:spacing w:val="-3"/>
        </w:rPr>
        <w:t xml:space="preserve"> </w:t>
      </w:r>
      <w:r>
        <w:t>We</w:t>
      </w:r>
      <w:r>
        <w:rPr>
          <w:spacing w:val="-1"/>
        </w:rPr>
        <w:t xml:space="preserve"> </w:t>
      </w:r>
      <w:r>
        <w:t>get</w:t>
      </w:r>
      <w:r>
        <w:rPr>
          <w:spacing w:val="-1"/>
        </w:rPr>
        <w:t xml:space="preserve"> </w:t>
      </w:r>
      <w:r>
        <w:t>divorced.</w:t>
      </w:r>
      <w:r>
        <w:rPr>
          <w:spacing w:val="-1"/>
        </w:rPr>
        <w:t xml:space="preserve"> </w:t>
      </w:r>
      <w:r>
        <w:t>WE</w:t>
      </w:r>
      <w:r>
        <w:rPr>
          <w:spacing w:val="-2"/>
        </w:rPr>
        <w:t xml:space="preserve"> </w:t>
      </w:r>
      <w:r>
        <w:t>kill</w:t>
      </w:r>
      <w:r>
        <w:rPr>
          <w:spacing w:val="-1"/>
        </w:rPr>
        <w:t xml:space="preserve"> ourselves.</w:t>
      </w:r>
      <w:r>
        <w:rPr>
          <w:spacing w:val="51"/>
        </w:rPr>
        <w:t xml:space="preserve"> </w:t>
      </w:r>
      <w:r>
        <w:t>We</w:t>
      </w:r>
      <w:r>
        <w:rPr>
          <w:spacing w:val="-1"/>
        </w:rPr>
        <w:t xml:space="preserve"> </w:t>
      </w:r>
      <w:r>
        <w:t>take</w:t>
      </w:r>
      <w:r>
        <w:rPr>
          <w:spacing w:val="-1"/>
        </w:rPr>
        <w:t xml:space="preserve"> drugs.</w:t>
      </w:r>
      <w:r>
        <w:rPr>
          <w:spacing w:val="-2"/>
        </w:rPr>
        <w:t xml:space="preserve"> </w:t>
      </w:r>
      <w:r>
        <w:t>We</w:t>
      </w:r>
      <w:r>
        <w:rPr>
          <w:spacing w:val="-1"/>
        </w:rPr>
        <w:t xml:space="preserve"> </w:t>
      </w:r>
      <w:r>
        <w:t xml:space="preserve">get </w:t>
      </w:r>
      <w:r>
        <w:rPr>
          <w:spacing w:val="-1"/>
        </w:rPr>
        <w:t>involved</w:t>
      </w:r>
      <w:r>
        <w:t xml:space="preserve"> in </w:t>
      </w:r>
      <w:r>
        <w:rPr>
          <w:spacing w:val="-1"/>
        </w:rPr>
        <w:t>perverted</w:t>
      </w:r>
      <w:r>
        <w:t xml:space="preserve"> </w:t>
      </w:r>
      <w:r>
        <w:rPr>
          <w:spacing w:val="-1"/>
        </w:rPr>
        <w:t>sexual</w:t>
      </w:r>
      <w:r>
        <w:t xml:space="preserve"> </w:t>
      </w:r>
      <w:r>
        <w:rPr>
          <w:spacing w:val="-1"/>
        </w:rPr>
        <w:t xml:space="preserve">practices. </w:t>
      </w:r>
      <w:r>
        <w:t>We</w:t>
      </w:r>
      <w:r>
        <w:rPr>
          <w:spacing w:val="45"/>
        </w:rPr>
        <w:t xml:space="preserve"> </w:t>
      </w:r>
      <w:r>
        <w:rPr>
          <w:spacing w:val="-1"/>
        </w:rPr>
        <w:t>pierce</w:t>
      </w:r>
      <w:r>
        <w:t xml:space="preserve"> </w:t>
      </w:r>
      <w:r>
        <w:rPr>
          <w:spacing w:val="-1"/>
        </w:rPr>
        <w:t>ourselves</w:t>
      </w:r>
      <w:r>
        <w:rPr>
          <w:spacing w:val="-2"/>
        </w:rPr>
        <w:t xml:space="preserve"> </w:t>
      </w:r>
      <w:r>
        <w:rPr>
          <w:spacing w:val="-1"/>
        </w:rPr>
        <w:t>and</w:t>
      </w:r>
      <w:r>
        <w:rPr>
          <w:spacing w:val="-2"/>
        </w:rPr>
        <w:t xml:space="preserve"> </w:t>
      </w:r>
      <w:r>
        <w:rPr>
          <w:spacing w:val="-1"/>
        </w:rPr>
        <w:t>get</w:t>
      </w:r>
      <w:r>
        <w:rPr>
          <w:spacing w:val="-2"/>
        </w:rPr>
        <w:t xml:space="preserve"> </w:t>
      </w:r>
      <w:r>
        <w:rPr>
          <w:spacing w:val="-1"/>
        </w:rPr>
        <w:t>tattooed.</w:t>
      </w:r>
      <w:r>
        <w:rPr>
          <w:spacing w:val="-3"/>
        </w:rPr>
        <w:t xml:space="preserve"> </w:t>
      </w:r>
      <w:r>
        <w:rPr>
          <w:spacing w:val="-1"/>
        </w:rPr>
        <w:t>We</w:t>
      </w:r>
      <w:r>
        <w:t xml:space="preserve"> </w:t>
      </w:r>
      <w:r>
        <w:rPr>
          <w:spacing w:val="-1"/>
        </w:rPr>
        <w:t>cheat.</w:t>
      </w:r>
      <w:r>
        <w:rPr>
          <w:spacing w:val="-2"/>
        </w:rPr>
        <w:t xml:space="preserve"> </w:t>
      </w:r>
      <w:r>
        <w:rPr>
          <w:spacing w:val="-1"/>
        </w:rPr>
        <w:t>We</w:t>
      </w:r>
      <w:r>
        <w:rPr>
          <w:spacing w:val="-2"/>
        </w:rPr>
        <w:t xml:space="preserve"> </w:t>
      </w:r>
      <w:r>
        <w:rPr>
          <w:spacing w:val="-1"/>
        </w:rPr>
        <w:t>hurt</w:t>
      </w:r>
      <w:r>
        <w:rPr>
          <w:spacing w:val="1"/>
        </w:rPr>
        <w:t xml:space="preserve"> </w:t>
      </w:r>
      <w:r>
        <w:rPr>
          <w:spacing w:val="-1"/>
        </w:rPr>
        <w:t>our</w:t>
      </w:r>
      <w:r>
        <w:t xml:space="preserve"> </w:t>
      </w:r>
      <w:r>
        <w:rPr>
          <w:spacing w:val="-1"/>
        </w:rPr>
        <w:t>loved</w:t>
      </w:r>
      <w:r>
        <w:rPr>
          <w:spacing w:val="25"/>
        </w:rPr>
        <w:t xml:space="preserve"> </w:t>
      </w:r>
      <w:r>
        <w:rPr>
          <w:spacing w:val="-1"/>
        </w:rPr>
        <w:t>ones. We</w:t>
      </w:r>
      <w:r>
        <w:t xml:space="preserve"> </w:t>
      </w:r>
      <w:r>
        <w:rPr>
          <w:spacing w:val="-2"/>
        </w:rPr>
        <w:t>become</w:t>
      </w:r>
      <w:r>
        <w:t xml:space="preserve"> </w:t>
      </w:r>
      <w:r>
        <w:rPr>
          <w:spacing w:val="-1"/>
        </w:rPr>
        <w:t>alcoholics.</w:t>
      </w:r>
      <w:r>
        <w:rPr>
          <w:spacing w:val="-2"/>
        </w:rPr>
        <w:t xml:space="preserve"> </w:t>
      </w:r>
      <w:r>
        <w:t>We</w:t>
      </w:r>
      <w:r>
        <w:rPr>
          <w:spacing w:val="-1"/>
        </w:rPr>
        <w:t xml:space="preserve"> kill,</w:t>
      </w:r>
      <w:r>
        <w:rPr>
          <w:spacing w:val="2"/>
        </w:rPr>
        <w:t xml:space="preserve"> </w:t>
      </w:r>
      <w:r>
        <w:rPr>
          <w:spacing w:val="-1"/>
        </w:rPr>
        <w:t>rape</w:t>
      </w:r>
      <w:r>
        <w:t xml:space="preserve"> </w:t>
      </w:r>
      <w:r>
        <w:rPr>
          <w:spacing w:val="-1"/>
        </w:rPr>
        <w:t>and</w:t>
      </w:r>
      <w:r>
        <w:t xml:space="preserve"> </w:t>
      </w:r>
      <w:r>
        <w:rPr>
          <w:spacing w:val="-1"/>
        </w:rPr>
        <w:t xml:space="preserve">destroy. </w:t>
      </w:r>
      <w:r>
        <w:t>We</w:t>
      </w:r>
      <w:r>
        <w:rPr>
          <w:spacing w:val="-1"/>
        </w:rPr>
        <w:t xml:space="preserve"> entirely</w:t>
      </w:r>
      <w:r>
        <w:rPr>
          <w:spacing w:val="45"/>
        </w:rPr>
        <w:t xml:space="preserve"> </w:t>
      </w:r>
      <w:r>
        <w:rPr>
          <w:spacing w:val="-1"/>
        </w:rPr>
        <w:t>fuck</w:t>
      </w:r>
      <w:r>
        <w:rPr>
          <w:spacing w:val="2"/>
        </w:rPr>
        <w:t xml:space="preserve"> </w:t>
      </w:r>
      <w:r>
        <w:rPr>
          <w:spacing w:val="-1"/>
        </w:rPr>
        <w:t>up</w:t>
      </w:r>
      <w:r>
        <w:t xml:space="preserve"> </w:t>
      </w:r>
      <w:r>
        <w:rPr>
          <w:spacing w:val="-1"/>
        </w:rPr>
        <w:t>our</w:t>
      </w:r>
      <w:r>
        <w:t xml:space="preserve"> </w:t>
      </w:r>
      <w:r>
        <w:rPr>
          <w:spacing w:val="-1"/>
        </w:rPr>
        <w:t>lives.</w:t>
      </w:r>
      <w:r>
        <w:rPr>
          <w:spacing w:val="-3"/>
        </w:rPr>
        <w:t xml:space="preserve"> </w:t>
      </w:r>
      <w:r>
        <w:t>We</w:t>
      </w:r>
      <w:r>
        <w:rPr>
          <w:spacing w:val="-1"/>
        </w:rPr>
        <w:t xml:space="preserve"> get</w:t>
      </w:r>
      <w:r>
        <w:t xml:space="preserve"> </w:t>
      </w:r>
      <w:r>
        <w:rPr>
          <w:spacing w:val="-1"/>
        </w:rPr>
        <w:t xml:space="preserve">bad backs, heart </w:t>
      </w:r>
      <w:r>
        <w:rPr>
          <w:spacing w:val="-2"/>
        </w:rPr>
        <w:t>disease</w:t>
      </w:r>
      <w:r>
        <w:t xml:space="preserve"> </w:t>
      </w:r>
      <w:r>
        <w:rPr>
          <w:spacing w:val="-1"/>
        </w:rPr>
        <w:t>and cancer. And</w:t>
      </w:r>
      <w:r>
        <w:rPr>
          <w:spacing w:val="32"/>
        </w:rPr>
        <w:t xml:space="preserve"> </w:t>
      </w:r>
      <w:r>
        <w:rPr>
          <w:spacing w:val="-1"/>
        </w:rPr>
        <w:t>through all this</w:t>
      </w:r>
      <w:r>
        <w:rPr>
          <w:spacing w:val="1"/>
        </w:rPr>
        <w:t xml:space="preserve"> </w:t>
      </w:r>
      <w:r>
        <w:rPr>
          <w:spacing w:val="-2"/>
        </w:rPr>
        <w:t>we</w:t>
      </w:r>
      <w:r>
        <w:rPr>
          <w:spacing w:val="2"/>
        </w:rPr>
        <w:t xml:space="preserve"> </w:t>
      </w:r>
      <w:r>
        <w:rPr>
          <w:spacing w:val="-2"/>
        </w:rPr>
        <w:t>wonder</w:t>
      </w:r>
      <w:r>
        <w:t xml:space="preserve"> </w:t>
      </w:r>
      <w:r>
        <w:rPr>
          <w:spacing w:val="-1"/>
        </w:rPr>
        <w:t>why</w:t>
      </w:r>
      <w:r>
        <w:rPr>
          <w:spacing w:val="-2"/>
        </w:rPr>
        <w:t xml:space="preserve"> </w:t>
      </w:r>
      <w:r>
        <w:rPr>
          <w:spacing w:val="-1"/>
        </w:rPr>
        <w:t>all this</w:t>
      </w:r>
      <w:r>
        <w:t xml:space="preserve"> </w:t>
      </w:r>
      <w:r>
        <w:rPr>
          <w:spacing w:val="-1"/>
        </w:rPr>
        <w:t>pain?</w:t>
      </w:r>
      <w:r>
        <w:rPr>
          <w:spacing w:val="-3"/>
        </w:rPr>
        <w:t xml:space="preserve"> </w:t>
      </w:r>
      <w:r>
        <w:t xml:space="preserve">Why </w:t>
      </w:r>
      <w:r>
        <w:rPr>
          <w:spacing w:val="-1"/>
        </w:rPr>
        <w:t>is</w:t>
      </w:r>
      <w:r>
        <w:t xml:space="preserve"> </w:t>
      </w:r>
      <w:r>
        <w:rPr>
          <w:spacing w:val="-1"/>
        </w:rPr>
        <w:t>life</w:t>
      </w:r>
      <w:r>
        <w:rPr>
          <w:spacing w:val="1"/>
        </w:rPr>
        <w:t xml:space="preserve"> </w:t>
      </w:r>
      <w:r>
        <w:rPr>
          <w:spacing w:val="-1"/>
        </w:rPr>
        <w:t>so</w:t>
      </w:r>
      <w:r>
        <w:t xml:space="preserve"> </w:t>
      </w:r>
      <w:r>
        <w:rPr>
          <w:spacing w:val="-1"/>
        </w:rPr>
        <w:t>difficult?</w:t>
      </w:r>
      <w:r>
        <w:rPr>
          <w:spacing w:val="33"/>
        </w:rPr>
        <w:t xml:space="preserve"> </w:t>
      </w:r>
      <w:r>
        <w:t>Why</w:t>
      </w:r>
      <w:r>
        <w:rPr>
          <w:spacing w:val="-2"/>
        </w:rPr>
        <w:t xml:space="preserve"> </w:t>
      </w:r>
      <w:r>
        <w:t>is</w:t>
      </w:r>
      <w:r>
        <w:rPr>
          <w:spacing w:val="-1"/>
        </w:rPr>
        <w:t xml:space="preserve"> </w:t>
      </w:r>
      <w:r>
        <w:t>God</w:t>
      </w:r>
      <w:r>
        <w:rPr>
          <w:spacing w:val="-1"/>
        </w:rPr>
        <w:t xml:space="preserve"> such</w:t>
      </w:r>
      <w:r>
        <w:t xml:space="preserve"> a </w:t>
      </w:r>
      <w:r>
        <w:rPr>
          <w:spacing w:val="-1"/>
        </w:rPr>
        <w:t>bastard?</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60"/>
      </w:pPr>
      <w:r>
        <w:rPr>
          <w:spacing w:val="-1"/>
        </w:rPr>
        <w:t>All this</w:t>
      </w:r>
      <w:r>
        <w:t xml:space="preserve"> </w:t>
      </w:r>
      <w:r>
        <w:rPr>
          <w:spacing w:val="-1"/>
        </w:rPr>
        <w:t xml:space="preserve">pain </w:t>
      </w:r>
      <w:r>
        <w:rPr>
          <w:spacing w:val="-2"/>
        </w:rPr>
        <w:t>we</w:t>
      </w:r>
      <w:r>
        <w:rPr>
          <w:spacing w:val="1"/>
        </w:rPr>
        <w:t xml:space="preserve"> </w:t>
      </w:r>
      <w:r>
        <w:rPr>
          <w:spacing w:val="-1"/>
        </w:rPr>
        <w:t>carry</w:t>
      </w:r>
      <w:r>
        <w:t xml:space="preserve"> </w:t>
      </w:r>
      <w:r>
        <w:rPr>
          <w:spacing w:val="-1"/>
        </w:rPr>
        <w:t>within</w:t>
      </w:r>
      <w:r>
        <w:t xml:space="preserve"> </w:t>
      </w:r>
      <w:r>
        <w:rPr>
          <w:spacing w:val="-1"/>
        </w:rPr>
        <w:t>manifests</w:t>
      </w:r>
      <w:r>
        <w:t xml:space="preserve"> </w:t>
      </w:r>
      <w:r>
        <w:rPr>
          <w:spacing w:val="-1"/>
        </w:rPr>
        <w:t>into the circumstances of</w:t>
      </w:r>
      <w:r>
        <w:t xml:space="preserve"> </w:t>
      </w:r>
      <w:r>
        <w:rPr>
          <w:spacing w:val="-1"/>
        </w:rPr>
        <w:t>our</w:t>
      </w:r>
      <w:r>
        <w:rPr>
          <w:spacing w:val="29"/>
        </w:rPr>
        <w:t xml:space="preserve"> </w:t>
      </w:r>
      <w:r>
        <w:rPr>
          <w:spacing w:val="-1"/>
        </w:rPr>
        <w:t>lives. As</w:t>
      </w:r>
      <w:r>
        <w:t xml:space="preserve"> </w:t>
      </w:r>
      <w:r>
        <w:rPr>
          <w:spacing w:val="-2"/>
        </w:rPr>
        <w:t>within</w:t>
      </w:r>
      <w:r>
        <w:t xml:space="preserve"> </w:t>
      </w:r>
      <w:r>
        <w:rPr>
          <w:spacing w:val="-1"/>
        </w:rPr>
        <w:t>so</w:t>
      </w:r>
      <w:r>
        <w:t xml:space="preserve"> </w:t>
      </w:r>
      <w:r>
        <w:rPr>
          <w:spacing w:val="-1"/>
        </w:rPr>
        <w:t>without. What does this</w:t>
      </w:r>
      <w:r>
        <w:t xml:space="preserve"> </w:t>
      </w:r>
      <w:r>
        <w:rPr>
          <w:spacing w:val="-1"/>
        </w:rPr>
        <w:t>mean?</w:t>
      </w:r>
      <w:r>
        <w:rPr>
          <w:spacing w:val="-3"/>
        </w:rPr>
        <w:t xml:space="preserve"> </w:t>
      </w:r>
      <w:r>
        <w:t xml:space="preserve">Well </w:t>
      </w:r>
      <w:r>
        <w:rPr>
          <w:spacing w:val="-1"/>
        </w:rPr>
        <w:t>if</w:t>
      </w:r>
      <w:r>
        <w:t xml:space="preserve"> </w:t>
      </w:r>
      <w:r>
        <w:rPr>
          <w:spacing w:val="-1"/>
        </w:rPr>
        <w:t>you</w:t>
      </w:r>
      <w:r>
        <w:rPr>
          <w:spacing w:val="-2"/>
        </w:rPr>
        <w:t xml:space="preserve"> </w:t>
      </w:r>
      <w:r>
        <w:rPr>
          <w:spacing w:val="-1"/>
        </w:rPr>
        <w:t>carry</w:t>
      </w:r>
      <w:r>
        <w:rPr>
          <w:spacing w:val="42"/>
        </w:rPr>
        <w:t xml:space="preserve"> </w:t>
      </w:r>
      <w:r>
        <w:rPr>
          <w:spacing w:val="-1"/>
        </w:rPr>
        <w:t>pain</w:t>
      </w:r>
      <w:r>
        <w:t xml:space="preserve"> </w:t>
      </w:r>
      <w:r>
        <w:rPr>
          <w:spacing w:val="-1"/>
        </w:rPr>
        <w:t>within then you attract</w:t>
      </w:r>
      <w:r>
        <w:rPr>
          <w:spacing w:val="1"/>
        </w:rPr>
        <w:t xml:space="preserve"> </w:t>
      </w:r>
      <w:r>
        <w:rPr>
          <w:spacing w:val="-1"/>
        </w:rPr>
        <w:t>more</w:t>
      </w:r>
      <w:r>
        <w:rPr>
          <w:spacing w:val="1"/>
        </w:rPr>
        <w:t xml:space="preserve"> </w:t>
      </w:r>
      <w:r>
        <w:rPr>
          <w:spacing w:val="-1"/>
        </w:rPr>
        <w:t>pain.</w:t>
      </w:r>
      <w:r>
        <w:t xml:space="preserve"> </w:t>
      </w:r>
      <w:r>
        <w:rPr>
          <w:spacing w:val="-1"/>
        </w:rPr>
        <w:t xml:space="preserve">If you carry </w:t>
      </w:r>
      <w:r>
        <w:rPr>
          <w:spacing w:val="-2"/>
        </w:rPr>
        <w:t>negative</w:t>
      </w:r>
      <w:r>
        <w:rPr>
          <w:spacing w:val="37"/>
        </w:rPr>
        <w:t xml:space="preserve"> </w:t>
      </w:r>
      <w:r>
        <w:rPr>
          <w:spacing w:val="-1"/>
        </w:rPr>
        <w:t>energies</w:t>
      </w:r>
      <w:r>
        <w:t xml:space="preserve"> </w:t>
      </w:r>
      <w:r>
        <w:rPr>
          <w:spacing w:val="-2"/>
        </w:rPr>
        <w:t>within</w:t>
      </w:r>
      <w:r>
        <w:t xml:space="preserve"> </w:t>
      </w:r>
      <w:r>
        <w:rPr>
          <w:spacing w:val="-2"/>
        </w:rPr>
        <w:t>you,</w:t>
      </w:r>
      <w:r>
        <w:rPr>
          <w:spacing w:val="-1"/>
        </w:rPr>
        <w:t xml:space="preserve"> then</w:t>
      </w:r>
      <w:r>
        <w:t xml:space="preserve"> </w:t>
      </w:r>
      <w:r>
        <w:rPr>
          <w:spacing w:val="-1"/>
        </w:rPr>
        <w:t>you</w:t>
      </w:r>
      <w:r>
        <w:rPr>
          <w:spacing w:val="-2"/>
        </w:rPr>
        <w:t xml:space="preserve"> </w:t>
      </w:r>
      <w:r>
        <w:rPr>
          <w:spacing w:val="-1"/>
        </w:rPr>
        <w:t>attract negative</w:t>
      </w:r>
      <w:r>
        <w:t xml:space="preserve"> </w:t>
      </w:r>
      <w:r>
        <w:rPr>
          <w:spacing w:val="-1"/>
        </w:rPr>
        <w:t>experiences</w:t>
      </w:r>
      <w:r>
        <w:t xml:space="preserve"> </w:t>
      </w:r>
      <w:r>
        <w:rPr>
          <w:spacing w:val="-1"/>
        </w:rPr>
        <w:t>in</w:t>
      </w:r>
      <w:r>
        <w:t xml:space="preserve"> </w:t>
      </w:r>
      <w:r>
        <w:rPr>
          <w:spacing w:val="-2"/>
        </w:rPr>
        <w:t>your</w:t>
      </w:r>
      <w:r>
        <w:rPr>
          <w:spacing w:val="49"/>
        </w:rPr>
        <w:t xml:space="preserve"> </w:t>
      </w:r>
      <w:r>
        <w:rPr>
          <w:spacing w:val="-1"/>
        </w:rPr>
        <w:t>life.</w:t>
      </w:r>
      <w:r>
        <w:t xml:space="preserve"> </w:t>
      </w:r>
      <w:r>
        <w:rPr>
          <w:spacing w:val="-1"/>
        </w:rPr>
        <w:t>The</w:t>
      </w:r>
      <w:r>
        <w:t xml:space="preserve"> </w:t>
      </w:r>
      <w:r>
        <w:rPr>
          <w:spacing w:val="-1"/>
        </w:rPr>
        <w:t>o</w:t>
      </w:r>
      <w:r>
        <w:rPr>
          <w:spacing w:val="-1"/>
        </w:rPr>
        <w:t>nly</w:t>
      </w:r>
      <w:r>
        <w:t xml:space="preserve"> </w:t>
      </w:r>
      <w:r>
        <w:rPr>
          <w:spacing w:val="-1"/>
        </w:rPr>
        <w:t>way</w:t>
      </w:r>
      <w:r>
        <w:rPr>
          <w:spacing w:val="-2"/>
        </w:rPr>
        <w:t xml:space="preserve"> </w:t>
      </w:r>
      <w:r>
        <w:t>to</w:t>
      </w:r>
      <w:r>
        <w:rPr>
          <w:spacing w:val="-1"/>
        </w:rPr>
        <w:t xml:space="preserve"> deal</w:t>
      </w:r>
      <w:r>
        <w:rPr>
          <w:spacing w:val="1"/>
        </w:rPr>
        <w:t xml:space="preserve"> </w:t>
      </w:r>
      <w:r>
        <w:rPr>
          <w:spacing w:val="-1"/>
        </w:rPr>
        <w:t>with</w:t>
      </w:r>
      <w:r>
        <w:t xml:space="preserve"> </w:t>
      </w:r>
      <w:r>
        <w:rPr>
          <w:spacing w:val="-1"/>
        </w:rPr>
        <w:t xml:space="preserve">it </w:t>
      </w:r>
      <w:r>
        <w:t>and</w:t>
      </w:r>
      <w:r>
        <w:rPr>
          <w:spacing w:val="-2"/>
        </w:rPr>
        <w:t xml:space="preserve"> </w:t>
      </w:r>
      <w:r>
        <w:rPr>
          <w:spacing w:val="-1"/>
        </w:rPr>
        <w:t>overcome</w:t>
      </w:r>
      <w:r>
        <w:t xml:space="preserve"> </w:t>
      </w:r>
      <w:r>
        <w:rPr>
          <w:spacing w:val="-1"/>
        </w:rPr>
        <w:t>this</w:t>
      </w:r>
      <w:r>
        <w:t xml:space="preserve"> </w:t>
      </w:r>
      <w:r>
        <w:rPr>
          <w:spacing w:val="-1"/>
        </w:rPr>
        <w:t>is</w:t>
      </w:r>
      <w:r>
        <w:rPr>
          <w:spacing w:val="-2"/>
        </w:rPr>
        <w:t xml:space="preserve"> </w:t>
      </w:r>
      <w:r>
        <w:rPr>
          <w:spacing w:val="-1"/>
        </w:rPr>
        <w:t>to</w:t>
      </w:r>
      <w:r>
        <w:rPr>
          <w:spacing w:val="-2"/>
        </w:rPr>
        <w:t xml:space="preserve"> </w:t>
      </w:r>
      <w:r>
        <w:rPr>
          <w:spacing w:val="-1"/>
        </w:rPr>
        <w:t>get</w:t>
      </w:r>
      <w:r>
        <w:rPr>
          <w:spacing w:val="-2"/>
        </w:rPr>
        <w:t xml:space="preserve"> </w:t>
      </w:r>
      <w:r>
        <w:rPr>
          <w:spacing w:val="-1"/>
        </w:rPr>
        <w:t>rid</w:t>
      </w:r>
      <w:r>
        <w:t xml:space="preserve"> </w:t>
      </w:r>
      <w:r>
        <w:rPr>
          <w:spacing w:val="-1"/>
        </w:rPr>
        <w:t>of</w:t>
      </w:r>
      <w:r>
        <w:rPr>
          <w:spacing w:val="22"/>
        </w:rPr>
        <w:t xml:space="preserve"> </w:t>
      </w:r>
      <w:r>
        <w:rPr>
          <w:spacing w:val="-1"/>
        </w:rPr>
        <w:t>the</w:t>
      </w:r>
      <w:r>
        <w:t xml:space="preserve"> </w:t>
      </w:r>
      <w:r>
        <w:rPr>
          <w:spacing w:val="-1"/>
        </w:rPr>
        <w:t>Energy</w:t>
      </w:r>
      <w:r>
        <w:rPr>
          <w:spacing w:val="-2"/>
        </w:rPr>
        <w:t xml:space="preserve"> </w:t>
      </w:r>
      <w:r>
        <w:t xml:space="preserve">Blockages </w:t>
      </w:r>
      <w:r>
        <w:rPr>
          <w:spacing w:val="-1"/>
        </w:rPr>
        <w:t>inside. Remove the</w:t>
      </w:r>
      <w:r>
        <w:t xml:space="preserve"> </w:t>
      </w:r>
      <w:r>
        <w:rPr>
          <w:spacing w:val="-1"/>
        </w:rPr>
        <w:t>problem</w:t>
      </w:r>
      <w:r>
        <w:rPr>
          <w:spacing w:val="-3"/>
        </w:rPr>
        <w:t xml:space="preserve"> </w:t>
      </w:r>
      <w:r>
        <w:t>at</w:t>
      </w:r>
      <w:r>
        <w:rPr>
          <w:spacing w:val="-1"/>
        </w:rPr>
        <w:t xml:space="preserve"> the root.</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31"/>
      </w:pPr>
      <w:r>
        <w:rPr>
          <w:spacing w:val="-1"/>
        </w:rPr>
        <w:t>Energy</w:t>
      </w:r>
      <w:r>
        <w:rPr>
          <w:spacing w:val="-2"/>
        </w:rPr>
        <w:t xml:space="preserve"> </w:t>
      </w:r>
      <w:r>
        <w:rPr>
          <w:spacing w:val="-1"/>
        </w:rPr>
        <w:t xml:space="preserve">blockages are </w:t>
      </w:r>
      <w:r>
        <w:t>at</w:t>
      </w:r>
      <w:r>
        <w:rPr>
          <w:spacing w:val="-2"/>
        </w:rPr>
        <w:t xml:space="preserve"> </w:t>
      </w:r>
      <w:r>
        <w:rPr>
          <w:spacing w:val="-1"/>
        </w:rPr>
        <w:t>the</w:t>
      </w:r>
      <w:r>
        <w:t xml:space="preserve"> </w:t>
      </w:r>
      <w:r>
        <w:rPr>
          <w:spacing w:val="-1"/>
        </w:rPr>
        <w:t>source, the</w:t>
      </w:r>
      <w:r>
        <w:t xml:space="preserve"> </w:t>
      </w:r>
      <w:r>
        <w:rPr>
          <w:spacing w:val="-1"/>
        </w:rPr>
        <w:t>cause of, root</w:t>
      </w:r>
      <w:r>
        <w:t xml:space="preserve"> of</w:t>
      </w:r>
      <w:r>
        <w:rPr>
          <w:spacing w:val="-2"/>
        </w:rPr>
        <w:t xml:space="preserve"> </w:t>
      </w:r>
      <w:r>
        <w:t>all</w:t>
      </w:r>
      <w:r>
        <w:rPr>
          <w:spacing w:val="45"/>
        </w:rPr>
        <w:t xml:space="preserve"> </w:t>
      </w:r>
      <w:r>
        <w:rPr>
          <w:spacing w:val="-1"/>
        </w:rPr>
        <w:t>problems,</w:t>
      </w:r>
      <w:r>
        <w:t xml:space="preserve"> </w:t>
      </w:r>
      <w:r>
        <w:rPr>
          <w:spacing w:val="-1"/>
        </w:rPr>
        <w:t>painfull</w:t>
      </w:r>
      <w:r>
        <w:t xml:space="preserve"> </w:t>
      </w:r>
      <w:r>
        <w:rPr>
          <w:spacing w:val="-1"/>
        </w:rPr>
        <w:t>experiences</w:t>
      </w:r>
      <w:r>
        <w:rPr>
          <w:spacing w:val="-2"/>
        </w:rPr>
        <w:t xml:space="preserve"> </w:t>
      </w:r>
      <w:r>
        <w:t xml:space="preserve">and </w:t>
      </w:r>
      <w:r>
        <w:rPr>
          <w:spacing w:val="-1"/>
        </w:rPr>
        <w:t>stressful</w:t>
      </w:r>
      <w:r>
        <w:t xml:space="preserve"> </w:t>
      </w:r>
      <w:r>
        <w:rPr>
          <w:spacing w:val="-1"/>
        </w:rPr>
        <w:t>situations</w:t>
      </w:r>
      <w:r>
        <w:t xml:space="preserve"> </w:t>
      </w:r>
      <w:r>
        <w:rPr>
          <w:spacing w:val="-2"/>
        </w:rPr>
        <w:t>we</w:t>
      </w:r>
      <w:r>
        <w:rPr>
          <w:spacing w:val="1"/>
        </w:rPr>
        <w:t xml:space="preserve"> </w:t>
      </w:r>
      <w:r>
        <w:rPr>
          <w:spacing w:val="-1"/>
        </w:rPr>
        <w:t>are</w:t>
      </w:r>
      <w:r>
        <w:rPr>
          <w:spacing w:val="24"/>
        </w:rPr>
        <w:t xml:space="preserve"> </w:t>
      </w:r>
      <w:r>
        <w:rPr>
          <w:spacing w:val="-1"/>
        </w:rPr>
        <w:t>presented</w:t>
      </w:r>
      <w:r>
        <w:t xml:space="preserve"> </w:t>
      </w:r>
      <w:r>
        <w:rPr>
          <w:spacing w:val="-1"/>
        </w:rPr>
        <w:t>with</w:t>
      </w:r>
      <w:r>
        <w:t xml:space="preserve"> </w:t>
      </w:r>
      <w:r>
        <w:rPr>
          <w:spacing w:val="-1"/>
        </w:rPr>
        <w:t>in</w:t>
      </w:r>
      <w:r>
        <w:t xml:space="preserve"> </w:t>
      </w:r>
      <w:r>
        <w:rPr>
          <w:spacing w:val="-1"/>
        </w:rPr>
        <w:t>life.</w:t>
      </w:r>
      <w:r>
        <w:t xml:space="preserve"> </w:t>
      </w:r>
      <w:r>
        <w:rPr>
          <w:spacing w:val="-1"/>
        </w:rPr>
        <w:t>Yet</w:t>
      </w:r>
      <w:r>
        <w:t xml:space="preserve"> </w:t>
      </w:r>
      <w:r>
        <w:rPr>
          <w:spacing w:val="-2"/>
        </w:rPr>
        <w:t>without</w:t>
      </w:r>
      <w:r>
        <w:t xml:space="preserve"> </w:t>
      </w:r>
      <w:r>
        <w:rPr>
          <w:spacing w:val="-1"/>
        </w:rPr>
        <w:t>the</w:t>
      </w:r>
      <w:r>
        <w:t xml:space="preserve"> </w:t>
      </w:r>
      <w:r>
        <w:rPr>
          <w:spacing w:val="-1"/>
        </w:rPr>
        <w:t xml:space="preserve">understanding </w:t>
      </w:r>
      <w:r>
        <w:t>of</w:t>
      </w:r>
      <w:r>
        <w:rPr>
          <w:spacing w:val="-1"/>
        </w:rPr>
        <w:t xml:space="preserve"> this</w:t>
      </w:r>
      <w:r>
        <w:t xml:space="preserve"> </w:t>
      </w:r>
      <w:r>
        <w:rPr>
          <w:spacing w:val="-1"/>
        </w:rPr>
        <w:t>basic</w:t>
      </w:r>
      <w:r>
        <w:rPr>
          <w:spacing w:val="55"/>
        </w:rPr>
        <w:t xml:space="preserve"> </w:t>
      </w:r>
      <w:r>
        <w:rPr>
          <w:spacing w:val="-1"/>
        </w:rPr>
        <w:t>concept</w:t>
      </w:r>
      <w:r>
        <w:rPr>
          <w:spacing w:val="1"/>
        </w:rPr>
        <w:t xml:space="preserve"> </w:t>
      </w:r>
      <w:r>
        <w:rPr>
          <w:spacing w:val="-2"/>
        </w:rPr>
        <w:t>we</w:t>
      </w:r>
      <w:r>
        <w:rPr>
          <w:spacing w:val="1"/>
        </w:rPr>
        <w:t xml:space="preserve"> </w:t>
      </w:r>
      <w:r>
        <w:rPr>
          <w:spacing w:val="-1"/>
        </w:rPr>
        <w:t>look</w:t>
      </w:r>
      <w:r>
        <w:t xml:space="preserve"> </w:t>
      </w:r>
      <w:r>
        <w:rPr>
          <w:spacing w:val="-1"/>
        </w:rPr>
        <w:t>in all</w:t>
      </w:r>
      <w:r>
        <w:t xml:space="preserve"> </w:t>
      </w:r>
      <w:r>
        <w:rPr>
          <w:spacing w:val="-1"/>
        </w:rPr>
        <w:t>other</w:t>
      </w:r>
      <w:r>
        <w:t xml:space="preserve"> </w:t>
      </w:r>
      <w:r>
        <w:rPr>
          <w:spacing w:val="-1"/>
        </w:rPr>
        <w:t>directions</w:t>
      </w:r>
      <w:r>
        <w:t xml:space="preserve"> </w:t>
      </w:r>
      <w:r>
        <w:rPr>
          <w:spacing w:val="-1"/>
        </w:rPr>
        <w:t>for</w:t>
      </w:r>
      <w:r>
        <w:t xml:space="preserve"> </w:t>
      </w:r>
      <w:r>
        <w:rPr>
          <w:spacing w:val="-1"/>
        </w:rPr>
        <w:t>solutions.</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12"/>
      </w:pPr>
      <w:r>
        <w:rPr>
          <w:spacing w:val="-1"/>
        </w:rPr>
        <w:t>With Energy</w:t>
      </w:r>
      <w:r>
        <w:rPr>
          <w:spacing w:val="-2"/>
        </w:rPr>
        <w:t xml:space="preserve"> </w:t>
      </w:r>
      <w:r>
        <w:rPr>
          <w:spacing w:val="-1"/>
        </w:rPr>
        <w:t>Enhancement</w:t>
      </w:r>
      <w:r>
        <w:t xml:space="preserve"> </w:t>
      </w:r>
      <w:r>
        <w:rPr>
          <w:spacing w:val="-2"/>
        </w:rPr>
        <w:t>we</w:t>
      </w:r>
      <w:r>
        <w:t xml:space="preserve"> </w:t>
      </w:r>
      <w:r>
        <w:rPr>
          <w:spacing w:val="-1"/>
        </w:rPr>
        <w:t>teach</w:t>
      </w:r>
      <w:r>
        <w:t xml:space="preserve"> </w:t>
      </w:r>
      <w:r>
        <w:rPr>
          <w:spacing w:val="-1"/>
        </w:rPr>
        <w:t>you</w:t>
      </w:r>
      <w:r>
        <w:rPr>
          <w:spacing w:val="-2"/>
        </w:rPr>
        <w:t xml:space="preserve"> </w:t>
      </w:r>
      <w:r>
        <w:t>how</w:t>
      </w:r>
      <w:r>
        <w:rPr>
          <w:spacing w:val="-3"/>
        </w:rPr>
        <w:t xml:space="preserve"> </w:t>
      </w:r>
      <w:r>
        <w:t>to</w:t>
      </w:r>
      <w:r>
        <w:rPr>
          <w:spacing w:val="-1"/>
        </w:rPr>
        <w:t xml:space="preserve"> </w:t>
      </w:r>
      <w:r>
        <w:t>get</w:t>
      </w:r>
      <w:r>
        <w:rPr>
          <w:spacing w:val="-1"/>
        </w:rPr>
        <w:t xml:space="preserve"> </w:t>
      </w:r>
      <w:r>
        <w:t>rid</w:t>
      </w:r>
      <w:r>
        <w:rPr>
          <w:spacing w:val="-1"/>
        </w:rPr>
        <w:t xml:space="preserve"> </w:t>
      </w:r>
      <w:r>
        <w:t>of</w:t>
      </w:r>
      <w:r>
        <w:rPr>
          <w:spacing w:val="-1"/>
        </w:rPr>
        <w:t xml:space="preserve"> these</w:t>
      </w:r>
      <w:r>
        <w:rPr>
          <w:spacing w:val="39"/>
        </w:rPr>
        <w:t xml:space="preserve"> </w:t>
      </w:r>
      <w:r>
        <w:t xml:space="preserve">blockages. </w:t>
      </w:r>
      <w:r>
        <w:rPr>
          <w:spacing w:val="-1"/>
        </w:rPr>
        <w:t xml:space="preserve">You understand </w:t>
      </w:r>
      <w:r>
        <w:t xml:space="preserve">the </w:t>
      </w:r>
      <w:r>
        <w:rPr>
          <w:spacing w:val="-1"/>
        </w:rPr>
        <w:t xml:space="preserve">situation </w:t>
      </w:r>
      <w:r>
        <w:t>on</w:t>
      </w:r>
      <w:r>
        <w:rPr>
          <w:spacing w:val="-1"/>
        </w:rPr>
        <w:t xml:space="preserve"> </w:t>
      </w:r>
      <w:r>
        <w:t xml:space="preserve">an </w:t>
      </w:r>
      <w:r>
        <w:rPr>
          <w:spacing w:val="-1"/>
        </w:rPr>
        <w:t>Energy</w:t>
      </w:r>
      <w:r>
        <w:rPr>
          <w:spacing w:val="-2"/>
        </w:rPr>
        <w:t xml:space="preserve"> </w:t>
      </w:r>
      <w:r>
        <w:t>level.</w:t>
      </w:r>
      <w:r>
        <w:rPr>
          <w:spacing w:val="-1"/>
        </w:rPr>
        <w:t xml:space="preserve"> </w:t>
      </w:r>
      <w:r>
        <w:t>You</w:t>
      </w:r>
      <w:r>
        <w:rPr>
          <w:spacing w:val="-2"/>
        </w:rPr>
        <w:t xml:space="preserve"> </w:t>
      </w:r>
      <w:r>
        <w:t>are</w:t>
      </w:r>
      <w:r>
        <w:rPr>
          <w:spacing w:val="25"/>
        </w:rPr>
        <w:t xml:space="preserve"> </w:t>
      </w:r>
      <w:r>
        <w:rPr>
          <w:spacing w:val="-1"/>
        </w:rPr>
        <w:t>empowered with the tools to change</w:t>
      </w:r>
      <w:r>
        <w:t xml:space="preserve"> </w:t>
      </w:r>
      <w:r>
        <w:rPr>
          <w:spacing w:val="-1"/>
        </w:rPr>
        <w:t>and</w:t>
      </w:r>
      <w:r>
        <w:t xml:space="preserve"> </w:t>
      </w:r>
      <w:r>
        <w:rPr>
          <w:spacing w:val="-1"/>
        </w:rPr>
        <w:t>heal</w:t>
      </w:r>
      <w:r>
        <w:rPr>
          <w:spacing w:val="-2"/>
        </w:rPr>
        <w:t xml:space="preserve"> </w:t>
      </w:r>
      <w:r>
        <w:rPr>
          <w:spacing w:val="-1"/>
        </w:rPr>
        <w:t>your</w:t>
      </w:r>
      <w:r>
        <w:rPr>
          <w:spacing w:val="1"/>
        </w:rPr>
        <w:t xml:space="preserve"> </w:t>
      </w:r>
      <w:r>
        <w:rPr>
          <w:spacing w:val="-1"/>
        </w:rPr>
        <w:t>difficult</w:t>
      </w:r>
      <w:r>
        <w:rPr>
          <w:spacing w:val="27"/>
        </w:rPr>
        <w:t xml:space="preserve"> </w:t>
      </w:r>
      <w:r>
        <w:rPr>
          <w:spacing w:val="-1"/>
        </w:rPr>
        <w:t>circumstances.</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85"/>
      </w:pPr>
      <w:r>
        <w:rPr>
          <w:spacing w:val="-1"/>
        </w:rPr>
        <w:t xml:space="preserve">In Energy Enhancement </w:t>
      </w:r>
      <w:r>
        <w:rPr>
          <w:spacing w:val="-2"/>
        </w:rPr>
        <w:t>we</w:t>
      </w:r>
      <w:r>
        <w:rPr>
          <w:spacing w:val="1"/>
        </w:rPr>
        <w:t xml:space="preserve"> </w:t>
      </w:r>
      <w:r>
        <w:rPr>
          <w:spacing w:val="-1"/>
        </w:rPr>
        <w:t>teach you</w:t>
      </w:r>
      <w:r>
        <w:rPr>
          <w:spacing w:val="-2"/>
        </w:rPr>
        <w:t xml:space="preserve"> </w:t>
      </w:r>
      <w:r>
        <w:t>how</w:t>
      </w:r>
      <w:r>
        <w:rPr>
          <w:spacing w:val="-3"/>
        </w:rPr>
        <w:t xml:space="preserve"> </w:t>
      </w:r>
      <w:r>
        <w:t>to</w:t>
      </w:r>
      <w:r>
        <w:rPr>
          <w:spacing w:val="-1"/>
        </w:rPr>
        <w:t xml:space="preserve"> do</w:t>
      </w:r>
      <w:r>
        <w:rPr>
          <w:spacing w:val="-2"/>
        </w:rPr>
        <w:t xml:space="preserve"> </w:t>
      </w:r>
      <w:r>
        <w:rPr>
          <w:spacing w:val="-1"/>
        </w:rPr>
        <w:t>it</w:t>
      </w:r>
      <w:r>
        <w:t xml:space="preserve"> </w:t>
      </w:r>
      <w:r>
        <w:rPr>
          <w:spacing w:val="-1"/>
        </w:rPr>
        <w:t>for</w:t>
      </w:r>
      <w:r>
        <w:rPr>
          <w:spacing w:val="1"/>
        </w:rPr>
        <w:t xml:space="preserve"> </w:t>
      </w:r>
      <w:r>
        <w:rPr>
          <w:spacing w:val="-1"/>
        </w:rPr>
        <w:t>yourself.</w:t>
      </w:r>
      <w:r>
        <w:rPr>
          <w:spacing w:val="-2"/>
        </w:rPr>
        <w:t xml:space="preserve"> </w:t>
      </w:r>
      <w:r>
        <w:t>We</w:t>
      </w:r>
      <w:r>
        <w:rPr>
          <w:spacing w:val="35"/>
        </w:rPr>
        <w:t xml:space="preserve"> </w:t>
      </w:r>
      <w:r>
        <w:rPr>
          <w:spacing w:val="-1"/>
        </w:rPr>
        <w:t xml:space="preserve">provide </w:t>
      </w:r>
      <w:r>
        <w:t xml:space="preserve">a </w:t>
      </w:r>
      <w:r>
        <w:rPr>
          <w:spacing w:val="-1"/>
        </w:rPr>
        <w:t>field</w:t>
      </w:r>
      <w:r>
        <w:t xml:space="preserve"> </w:t>
      </w:r>
      <w:r>
        <w:rPr>
          <w:spacing w:val="-1"/>
        </w:rPr>
        <w:t>of</w:t>
      </w:r>
      <w:r>
        <w:t xml:space="preserve"> </w:t>
      </w:r>
      <w:r>
        <w:rPr>
          <w:spacing w:val="-1"/>
        </w:rPr>
        <w:t>positive</w:t>
      </w:r>
      <w:r>
        <w:t xml:space="preserve"> </w:t>
      </w:r>
      <w:r>
        <w:rPr>
          <w:spacing w:val="-1"/>
        </w:rPr>
        <w:t>energy</w:t>
      </w:r>
      <w:r>
        <w:rPr>
          <w:spacing w:val="-2"/>
        </w:rPr>
        <w:t xml:space="preserve"> </w:t>
      </w:r>
      <w:r>
        <w:rPr>
          <w:spacing w:val="-1"/>
        </w:rPr>
        <w:t>to help the</w:t>
      </w:r>
      <w:r>
        <w:t xml:space="preserve"> </w:t>
      </w:r>
      <w:r>
        <w:rPr>
          <w:spacing w:val="-1"/>
        </w:rPr>
        <w:t>process, called the</w:t>
      </w:r>
      <w:r>
        <w:rPr>
          <w:spacing w:val="24"/>
        </w:rPr>
        <w:t xml:space="preserve"> </w:t>
      </w:r>
      <w:r>
        <w:rPr>
          <w:spacing w:val="-1"/>
        </w:rPr>
        <w:t>Buddhafield. From</w:t>
      </w:r>
      <w:r>
        <w:rPr>
          <w:spacing w:val="-4"/>
        </w:rPr>
        <w:t xml:space="preserve"> </w:t>
      </w:r>
      <w:r>
        <w:rPr>
          <w:spacing w:val="-1"/>
        </w:rPr>
        <w:t>time</w:t>
      </w:r>
      <w:r>
        <w:t xml:space="preserve"> to</w:t>
      </w:r>
      <w:r>
        <w:rPr>
          <w:spacing w:val="-1"/>
        </w:rPr>
        <w:t xml:space="preserve"> time, if you </w:t>
      </w:r>
      <w:r>
        <w:t>need</w:t>
      </w:r>
      <w:r>
        <w:rPr>
          <w:spacing w:val="-2"/>
        </w:rPr>
        <w:t xml:space="preserve"> </w:t>
      </w:r>
      <w:r>
        <w:t>a</w:t>
      </w:r>
      <w:r>
        <w:rPr>
          <w:spacing w:val="1"/>
        </w:rPr>
        <w:t xml:space="preserve"> </w:t>
      </w:r>
      <w:r>
        <w:rPr>
          <w:spacing w:val="-1"/>
        </w:rPr>
        <w:t>little</w:t>
      </w:r>
      <w:r>
        <w:t xml:space="preserve"> </w:t>
      </w:r>
      <w:r>
        <w:rPr>
          <w:spacing w:val="-1"/>
        </w:rPr>
        <w:t>help,</w:t>
      </w:r>
      <w:r>
        <w:t xml:space="preserve"> </w:t>
      </w:r>
      <w:r>
        <w:rPr>
          <w:spacing w:val="-2"/>
        </w:rPr>
        <w:t>we</w:t>
      </w:r>
      <w:r>
        <w:t xml:space="preserve"> </w:t>
      </w:r>
      <w:r>
        <w:rPr>
          <w:spacing w:val="-1"/>
        </w:rPr>
        <w:t>give</w:t>
      </w:r>
      <w:r>
        <w:rPr>
          <w:spacing w:val="1"/>
        </w:rPr>
        <w:t xml:space="preserve"> </w:t>
      </w:r>
      <w:r>
        <w:rPr>
          <w:spacing w:val="-1"/>
        </w:rPr>
        <w:t>it.</w:t>
      </w:r>
      <w:r>
        <w:rPr>
          <w:spacing w:val="51"/>
        </w:rPr>
        <w:t xml:space="preserve"> </w:t>
      </w:r>
      <w:r>
        <w:rPr>
          <w:spacing w:val="-2"/>
        </w:rPr>
        <w:t>But</w:t>
      </w:r>
      <w:r>
        <w:rPr>
          <w:spacing w:val="3"/>
        </w:rPr>
        <w:t xml:space="preserve"> </w:t>
      </w:r>
      <w:r>
        <w:rPr>
          <w:spacing w:val="-2"/>
        </w:rPr>
        <w:t>we</w:t>
      </w:r>
      <w:r>
        <w:t xml:space="preserve"> </w:t>
      </w:r>
      <w:r>
        <w:rPr>
          <w:spacing w:val="-1"/>
        </w:rPr>
        <w:t>are</w:t>
      </w:r>
      <w:r>
        <w:rPr>
          <w:spacing w:val="-2"/>
        </w:rPr>
        <w:t xml:space="preserve"> </w:t>
      </w:r>
      <w:r>
        <w:rPr>
          <w:spacing w:val="-1"/>
        </w:rPr>
        <w:t>merely</w:t>
      </w:r>
      <w:r>
        <w:t xml:space="preserve"> </w:t>
      </w:r>
      <w:r>
        <w:rPr>
          <w:spacing w:val="-1"/>
        </w:rPr>
        <w:t>midwives</w:t>
      </w:r>
      <w:r>
        <w:t xml:space="preserve"> </w:t>
      </w:r>
      <w:r>
        <w:rPr>
          <w:spacing w:val="-1"/>
        </w:rPr>
        <w:t>or</w:t>
      </w:r>
      <w:r>
        <w:rPr>
          <w:spacing w:val="-2"/>
        </w:rPr>
        <w:t xml:space="preserve"> </w:t>
      </w:r>
      <w:r>
        <w:rPr>
          <w:spacing w:val="-1"/>
        </w:rPr>
        <w:t>guides,</w:t>
      </w:r>
      <w:r>
        <w:rPr>
          <w:spacing w:val="-2"/>
        </w:rPr>
        <w:t xml:space="preserve"> </w:t>
      </w:r>
      <w:r>
        <w:t xml:space="preserve">and </w:t>
      </w:r>
      <w:r>
        <w:rPr>
          <w:spacing w:val="-1"/>
        </w:rPr>
        <w:t>it</w:t>
      </w:r>
      <w:r>
        <w:rPr>
          <w:spacing w:val="2"/>
        </w:rPr>
        <w:t xml:space="preserve"> </w:t>
      </w:r>
      <w:r>
        <w:rPr>
          <w:spacing w:val="-1"/>
        </w:rPr>
        <w:t>is</w:t>
      </w:r>
      <w:r>
        <w:t xml:space="preserve"> </w:t>
      </w:r>
      <w:r>
        <w:rPr>
          <w:spacing w:val="-1"/>
        </w:rPr>
        <w:t>you who</w:t>
      </w:r>
      <w:r>
        <w:t xml:space="preserve"> </w:t>
      </w:r>
      <w:r>
        <w:rPr>
          <w:spacing w:val="-1"/>
        </w:rPr>
        <w:t>must</w:t>
      </w:r>
      <w:r>
        <w:rPr>
          <w:spacing w:val="2"/>
        </w:rPr>
        <w:t xml:space="preserve"> </w:t>
      </w:r>
      <w:r>
        <w:rPr>
          <w:spacing w:val="-2"/>
        </w:rPr>
        <w:t>walk</w:t>
      </w:r>
      <w:r>
        <w:rPr>
          <w:spacing w:val="36"/>
        </w:rPr>
        <w:t xml:space="preserve"> </w:t>
      </w:r>
      <w:r>
        <w:rPr>
          <w:spacing w:val="-1"/>
        </w:rPr>
        <w:t>every step of</w:t>
      </w:r>
      <w:r>
        <w:rPr>
          <w:spacing w:val="-3"/>
        </w:rPr>
        <w:t xml:space="preserve"> </w:t>
      </w:r>
      <w:r>
        <w:t>the</w:t>
      </w:r>
      <w:r>
        <w:rPr>
          <w:spacing w:val="1"/>
        </w:rPr>
        <w:t xml:space="preserve"> </w:t>
      </w:r>
      <w:r>
        <w:rPr>
          <w:spacing w:val="-2"/>
        </w:rPr>
        <w:t>way</w:t>
      </w:r>
      <w:r>
        <w:rPr>
          <w:spacing w:val="-1"/>
        </w:rPr>
        <w:t xml:space="preserve"> </w:t>
      </w:r>
      <w:r>
        <w:t xml:space="preserve">by </w:t>
      </w:r>
      <w:r>
        <w:rPr>
          <w:spacing w:val="-1"/>
        </w:rPr>
        <w:t>yourselves and</w:t>
      </w:r>
      <w:r>
        <w:rPr>
          <w:spacing w:val="1"/>
        </w:rPr>
        <w:t xml:space="preserve"> </w:t>
      </w:r>
      <w:r>
        <w:rPr>
          <w:spacing w:val="-2"/>
        </w:rPr>
        <w:t>when</w:t>
      </w:r>
      <w:r>
        <w:t xml:space="preserve"> </w:t>
      </w:r>
      <w:r>
        <w:rPr>
          <w:spacing w:val="-2"/>
        </w:rPr>
        <w:t>you</w:t>
      </w:r>
      <w:r>
        <w:rPr>
          <w:spacing w:val="-1"/>
        </w:rPr>
        <w:t xml:space="preserve"> have</w:t>
      </w:r>
      <w:r>
        <w:t xml:space="preserve"> </w:t>
      </w:r>
      <w:r>
        <w:rPr>
          <w:spacing w:val="-1"/>
        </w:rPr>
        <w:t>done</w:t>
      </w:r>
      <w:r>
        <w:t xml:space="preserve"> </w:t>
      </w:r>
      <w:r>
        <w:rPr>
          <w:spacing w:val="-1"/>
        </w:rPr>
        <w:t>it</w:t>
      </w:r>
      <w:r>
        <w:rPr>
          <w:spacing w:val="2"/>
        </w:rPr>
        <w:t xml:space="preserve"> </w:t>
      </w:r>
      <w:r>
        <w:rPr>
          <w:spacing w:val="-1"/>
        </w:rPr>
        <w:t>you</w:t>
      </w:r>
      <w:r>
        <w:rPr>
          <w:spacing w:val="45"/>
        </w:rPr>
        <w:t xml:space="preserve"> </w:t>
      </w:r>
      <w:r>
        <w:rPr>
          <w:spacing w:val="-1"/>
        </w:rPr>
        <w:t>must</w:t>
      </w:r>
      <w:r>
        <w:rPr>
          <w:spacing w:val="1"/>
        </w:rPr>
        <w:t xml:space="preserve"> </w:t>
      </w:r>
      <w:r>
        <w:rPr>
          <w:spacing w:val="-1"/>
        </w:rPr>
        <w:t>also know</w:t>
      </w:r>
      <w:r>
        <w:rPr>
          <w:spacing w:val="-3"/>
        </w:rPr>
        <w:t xml:space="preserve"> </w:t>
      </w:r>
      <w:r>
        <w:rPr>
          <w:spacing w:val="-1"/>
        </w:rPr>
        <w:t>that</w:t>
      </w:r>
      <w:r>
        <w:t xml:space="preserve"> </w:t>
      </w:r>
      <w:r>
        <w:rPr>
          <w:spacing w:val="-1"/>
        </w:rPr>
        <w:t>you</w:t>
      </w:r>
      <w:r>
        <w:rPr>
          <w:spacing w:val="-2"/>
        </w:rPr>
        <w:t xml:space="preserve"> </w:t>
      </w:r>
      <w:r>
        <w:rPr>
          <w:spacing w:val="-1"/>
        </w:rPr>
        <w:t>have</w:t>
      </w:r>
      <w:r>
        <w:t xml:space="preserve"> </w:t>
      </w:r>
      <w:r>
        <w:rPr>
          <w:spacing w:val="-1"/>
        </w:rPr>
        <w:t>been carried every</w:t>
      </w:r>
      <w:r>
        <w:rPr>
          <w:spacing w:val="-2"/>
        </w:rPr>
        <w:t xml:space="preserve"> </w:t>
      </w:r>
      <w:r>
        <w:rPr>
          <w:spacing w:val="-1"/>
        </w:rPr>
        <w:t>step by</w:t>
      </w:r>
      <w:r>
        <w:rPr>
          <w:spacing w:val="-2"/>
        </w:rPr>
        <w:t xml:space="preserve"> </w:t>
      </w:r>
      <w:r>
        <w:rPr>
          <w:spacing w:val="-1"/>
        </w:rPr>
        <w:t>goodness</w:t>
      </w:r>
      <w:r>
        <w:rPr>
          <w:spacing w:val="39"/>
        </w:rPr>
        <w:t xml:space="preserve"> </w:t>
      </w:r>
      <w:r>
        <w:t xml:space="preserve">and </w:t>
      </w:r>
      <w:r>
        <w:rPr>
          <w:spacing w:val="-1"/>
        </w:rPr>
        <w:t>mercy.</w:t>
      </w:r>
      <w:r>
        <w:t xml:space="preserve"> </w:t>
      </w:r>
      <w:r>
        <w:rPr>
          <w:spacing w:val="-1"/>
        </w:rPr>
        <w:t>This</w:t>
      </w:r>
      <w:r>
        <w:rPr>
          <w:spacing w:val="1"/>
        </w:rPr>
        <w:t xml:space="preserve"> </w:t>
      </w:r>
      <w:r>
        <w:rPr>
          <w:spacing w:val="-1"/>
        </w:rPr>
        <w:t>way you</w:t>
      </w:r>
      <w:r>
        <w:rPr>
          <w:spacing w:val="-2"/>
        </w:rPr>
        <w:t xml:space="preserve"> </w:t>
      </w:r>
      <w:r>
        <w:rPr>
          <w:spacing w:val="-1"/>
        </w:rPr>
        <w:t>don't</w:t>
      </w:r>
      <w:r>
        <w:rPr>
          <w:spacing w:val="2"/>
        </w:rPr>
        <w:t xml:space="preserve"> </w:t>
      </w:r>
      <w:r>
        <w:rPr>
          <w:spacing w:val="-1"/>
        </w:rPr>
        <w:t xml:space="preserve">come </w:t>
      </w:r>
      <w:r>
        <w:t xml:space="preserve">back. </w:t>
      </w:r>
      <w:r>
        <w:rPr>
          <w:spacing w:val="-1"/>
        </w:rPr>
        <w:t>You</w:t>
      </w:r>
      <w:r>
        <w:rPr>
          <w:spacing w:val="-2"/>
        </w:rPr>
        <w:t xml:space="preserve"> </w:t>
      </w:r>
      <w:r>
        <w:rPr>
          <w:spacing w:val="-1"/>
        </w:rPr>
        <w:t>don't</w:t>
      </w:r>
      <w:r>
        <w:rPr>
          <w:spacing w:val="2"/>
        </w:rPr>
        <w:t xml:space="preserve"> </w:t>
      </w:r>
      <w:r>
        <w:t xml:space="preserve">slip </w:t>
      </w:r>
      <w:r>
        <w:rPr>
          <w:spacing w:val="-2"/>
        </w:rPr>
        <w:t>down</w:t>
      </w:r>
      <w:r>
        <w:t xml:space="preserve"> into</w:t>
      </w:r>
      <w:r>
        <w:rPr>
          <w:spacing w:val="31"/>
        </w:rPr>
        <w:t xml:space="preserve"> </w:t>
      </w:r>
      <w:r>
        <w:rPr>
          <w:spacing w:val="-1"/>
        </w:rPr>
        <w:t>the</w:t>
      </w:r>
      <w:r>
        <w:t xml:space="preserve"> </w:t>
      </w:r>
      <w:r>
        <w:rPr>
          <w:spacing w:val="-1"/>
        </w:rPr>
        <w:t>same</w:t>
      </w:r>
      <w:r>
        <w:rPr>
          <w:spacing w:val="1"/>
        </w:rPr>
        <w:t xml:space="preserve"> </w:t>
      </w:r>
      <w:r>
        <w:rPr>
          <w:spacing w:val="-1"/>
        </w:rPr>
        <w:t>hole</w:t>
      </w:r>
      <w:r>
        <w:t xml:space="preserve"> of</w:t>
      </w:r>
      <w:r>
        <w:rPr>
          <w:spacing w:val="-1"/>
        </w:rPr>
        <w:t xml:space="preserve"> depression.</w:t>
      </w:r>
      <w:r>
        <w:rPr>
          <w:spacing w:val="-2"/>
        </w:rPr>
        <w:t xml:space="preserve"> </w:t>
      </w:r>
      <w:r>
        <w:rPr>
          <w:spacing w:val="-1"/>
        </w:rPr>
        <w:t>Whatever challenges</w:t>
      </w:r>
      <w:r>
        <w:t xml:space="preserve"> </w:t>
      </w:r>
      <w:r>
        <w:rPr>
          <w:spacing w:val="-1"/>
        </w:rPr>
        <w:t>you</w:t>
      </w:r>
      <w:r>
        <w:rPr>
          <w:spacing w:val="-2"/>
        </w:rPr>
        <w:t xml:space="preserve"> </w:t>
      </w:r>
      <w:r>
        <w:rPr>
          <w:spacing w:val="-1"/>
        </w:rPr>
        <w:t>are</w:t>
      </w:r>
      <w:r>
        <w:rPr>
          <w:spacing w:val="37"/>
        </w:rPr>
        <w:t xml:space="preserve"> </w:t>
      </w:r>
      <w:r>
        <w:rPr>
          <w:spacing w:val="-1"/>
        </w:rPr>
        <w:t>presented</w:t>
      </w:r>
      <w:r>
        <w:t xml:space="preserve"> </w:t>
      </w:r>
      <w:r>
        <w:rPr>
          <w:spacing w:val="-2"/>
        </w:rPr>
        <w:t>with,</w:t>
      </w:r>
      <w:r>
        <w:t xml:space="preserve"> </w:t>
      </w:r>
      <w:r>
        <w:rPr>
          <w:spacing w:val="-1"/>
        </w:rPr>
        <w:t>you</w:t>
      </w:r>
      <w:r>
        <w:rPr>
          <w:spacing w:val="-2"/>
        </w:rPr>
        <w:t xml:space="preserve"> </w:t>
      </w:r>
      <w:r>
        <w:rPr>
          <w:spacing w:val="-1"/>
        </w:rPr>
        <w:t>know</w:t>
      </w:r>
      <w:r>
        <w:rPr>
          <w:spacing w:val="-2"/>
        </w:rPr>
        <w:t xml:space="preserve"> </w:t>
      </w:r>
      <w:r>
        <w:t>how</w:t>
      </w:r>
      <w:r>
        <w:rPr>
          <w:spacing w:val="-3"/>
        </w:rPr>
        <w:t xml:space="preserve"> </w:t>
      </w:r>
      <w:r>
        <w:t>to</w:t>
      </w:r>
      <w:r>
        <w:rPr>
          <w:spacing w:val="-1"/>
        </w:rPr>
        <w:t xml:space="preserve"> overcome.</w:t>
      </w:r>
      <w:r>
        <w:t xml:space="preserve"> </w:t>
      </w:r>
      <w:r>
        <w:rPr>
          <w:spacing w:val="-1"/>
        </w:rPr>
        <w:t>You</w:t>
      </w:r>
      <w:r>
        <w:rPr>
          <w:spacing w:val="-3"/>
        </w:rPr>
        <w:t xml:space="preserve"> </w:t>
      </w:r>
      <w:r>
        <w:rPr>
          <w:spacing w:val="-1"/>
        </w:rPr>
        <w:t>know</w:t>
      </w:r>
      <w:r>
        <w:rPr>
          <w:spacing w:val="-3"/>
        </w:rPr>
        <w:t xml:space="preserve"> </w:t>
      </w:r>
      <w:r>
        <w:t xml:space="preserve">the </w:t>
      </w:r>
      <w:r>
        <w:rPr>
          <w:spacing w:val="-1"/>
        </w:rPr>
        <w:t>method.</w:t>
      </w:r>
      <w:r>
        <w:rPr>
          <w:spacing w:val="30"/>
        </w:rPr>
        <w:t xml:space="preserve"> </w:t>
      </w:r>
      <w:r>
        <w:t>You</w:t>
      </w:r>
      <w:r>
        <w:rPr>
          <w:spacing w:val="-2"/>
        </w:rPr>
        <w:t xml:space="preserve"> </w:t>
      </w:r>
      <w:r>
        <w:t>know</w:t>
      </w:r>
      <w:r>
        <w:rPr>
          <w:spacing w:val="-3"/>
        </w:rPr>
        <w:t xml:space="preserve"> </w:t>
      </w:r>
      <w:r>
        <w:rPr>
          <w:spacing w:val="-1"/>
        </w:rPr>
        <w:t>the technique.</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31"/>
      </w:pPr>
      <w:r>
        <w:rPr>
          <w:spacing w:val="-1"/>
        </w:rPr>
        <w:t>Your</w:t>
      </w:r>
      <w:r>
        <w:t xml:space="preserve"> </w:t>
      </w:r>
      <w:r>
        <w:rPr>
          <w:spacing w:val="-1"/>
        </w:rPr>
        <w:t>life</w:t>
      </w:r>
      <w:r>
        <w:t xml:space="preserve"> </w:t>
      </w:r>
      <w:r>
        <w:rPr>
          <w:spacing w:val="-1"/>
        </w:rPr>
        <w:t>changes.</w:t>
      </w:r>
      <w:r>
        <w:rPr>
          <w:spacing w:val="-2"/>
        </w:rPr>
        <w:t xml:space="preserve"> </w:t>
      </w:r>
      <w:r>
        <w:rPr>
          <w:spacing w:val="-1"/>
        </w:rPr>
        <w:t>You</w:t>
      </w:r>
      <w:r>
        <w:rPr>
          <w:spacing w:val="-2"/>
        </w:rPr>
        <w:t xml:space="preserve"> </w:t>
      </w:r>
      <w:r>
        <w:rPr>
          <w:spacing w:val="-1"/>
        </w:rPr>
        <w:t>are</w:t>
      </w:r>
      <w:r>
        <w:t xml:space="preserve"> </w:t>
      </w:r>
      <w:r>
        <w:rPr>
          <w:spacing w:val="-1"/>
        </w:rPr>
        <w:t>attracting</w:t>
      </w:r>
      <w:r>
        <w:rPr>
          <w:spacing w:val="-2"/>
        </w:rPr>
        <w:t xml:space="preserve"> </w:t>
      </w:r>
      <w:r>
        <w:rPr>
          <w:spacing w:val="-1"/>
        </w:rPr>
        <w:t>positive</w:t>
      </w:r>
      <w:r>
        <w:t xml:space="preserve"> </w:t>
      </w:r>
      <w:r>
        <w:rPr>
          <w:spacing w:val="-1"/>
        </w:rPr>
        <w:t>experiences,</w:t>
      </w:r>
      <w:r>
        <w:t xml:space="preserve"> </w:t>
      </w:r>
      <w:r>
        <w:rPr>
          <w:spacing w:val="-1"/>
        </w:rPr>
        <w:t>better</w:t>
      </w:r>
      <w:r>
        <w:rPr>
          <w:spacing w:val="28"/>
        </w:rPr>
        <w:t xml:space="preserve"> </w:t>
      </w:r>
      <w:r>
        <w:rPr>
          <w:spacing w:val="-1"/>
        </w:rPr>
        <w:t>luck,</w:t>
      </w:r>
      <w:r>
        <w:t xml:space="preserve"> </w:t>
      </w:r>
      <w:r>
        <w:rPr>
          <w:spacing w:val="-1"/>
        </w:rPr>
        <w:t>be</w:t>
      </w:r>
      <w:r>
        <w:rPr>
          <w:spacing w:val="-1"/>
        </w:rPr>
        <w:t>tter relationships</w:t>
      </w:r>
      <w:r>
        <w:t xml:space="preserve"> </w:t>
      </w:r>
      <w:r>
        <w:rPr>
          <w:spacing w:val="-1"/>
        </w:rPr>
        <w:t>and</w:t>
      </w:r>
      <w:r>
        <w:t xml:space="preserve"> </w:t>
      </w:r>
      <w:r>
        <w:rPr>
          <w:spacing w:val="-1"/>
        </w:rPr>
        <w:t>friends.</w:t>
      </w:r>
    </w:p>
    <w:p w:rsidR="00EA20B7" w:rsidRDefault="00877DD6">
      <w:pPr>
        <w:pStyle w:val="Corpodetexto"/>
        <w:ind w:right="252"/>
      </w:pPr>
      <w:r>
        <w:rPr>
          <w:spacing w:val="-1"/>
        </w:rPr>
        <w:t>All</w:t>
      </w:r>
      <w:r>
        <w:rPr>
          <w:spacing w:val="-2"/>
        </w:rPr>
        <w:t xml:space="preserve"> gurus</w:t>
      </w:r>
      <w:r>
        <w:t xml:space="preserve"> </w:t>
      </w:r>
      <w:r>
        <w:rPr>
          <w:spacing w:val="-1"/>
        </w:rPr>
        <w:t>heal</w:t>
      </w:r>
      <w:r>
        <w:rPr>
          <w:spacing w:val="-2"/>
        </w:rPr>
        <w:t xml:space="preserve"> </w:t>
      </w:r>
      <w:r>
        <w:rPr>
          <w:spacing w:val="-1"/>
        </w:rPr>
        <w:t>these</w:t>
      </w:r>
      <w:r>
        <w:t xml:space="preserve"> </w:t>
      </w:r>
      <w:r>
        <w:rPr>
          <w:spacing w:val="-1"/>
        </w:rPr>
        <w:t>horrible</w:t>
      </w:r>
      <w:r>
        <w:t xml:space="preserve"> </w:t>
      </w:r>
      <w:r>
        <w:rPr>
          <w:spacing w:val="-1"/>
        </w:rPr>
        <w:t>things</w:t>
      </w:r>
      <w:r>
        <w:rPr>
          <w:spacing w:val="-2"/>
        </w:rPr>
        <w:t xml:space="preserve"> </w:t>
      </w:r>
      <w:r>
        <w:rPr>
          <w:spacing w:val="-1"/>
        </w:rPr>
        <w:t>whose</w:t>
      </w:r>
      <w:r>
        <w:t xml:space="preserve"> </w:t>
      </w:r>
      <w:r>
        <w:rPr>
          <w:spacing w:val="-1"/>
        </w:rPr>
        <w:t>cause</w:t>
      </w:r>
      <w:r>
        <w:t xml:space="preserve"> </w:t>
      </w:r>
      <w:r>
        <w:rPr>
          <w:spacing w:val="-1"/>
        </w:rPr>
        <w:t>is</w:t>
      </w:r>
      <w:r>
        <w:t xml:space="preserve"> </w:t>
      </w:r>
      <w:r>
        <w:rPr>
          <w:spacing w:val="-1"/>
        </w:rPr>
        <w:t>Energy</w:t>
      </w:r>
      <w:r>
        <w:rPr>
          <w:spacing w:val="27"/>
        </w:rPr>
        <w:t xml:space="preserve"> </w:t>
      </w:r>
      <w:r>
        <w:rPr>
          <w:spacing w:val="-1"/>
        </w:rPr>
        <w:t>Blockages.</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131"/>
      </w:pPr>
      <w:r>
        <w:rPr>
          <w:spacing w:val="-1"/>
        </w:rPr>
        <w:t>Gurdjieff</w:t>
      </w:r>
      <w:r>
        <w:t xml:space="preserve"> </w:t>
      </w:r>
      <w:r>
        <w:rPr>
          <w:spacing w:val="-2"/>
        </w:rPr>
        <w:t>was</w:t>
      </w:r>
      <w:r>
        <w:t xml:space="preserve"> </w:t>
      </w:r>
      <w:r>
        <w:rPr>
          <w:spacing w:val="-1"/>
        </w:rPr>
        <w:t>given</w:t>
      </w:r>
      <w:r>
        <w:rPr>
          <w:spacing w:val="-2"/>
        </w:rPr>
        <w:t xml:space="preserve"> </w:t>
      </w:r>
      <w:r>
        <w:t>an</w:t>
      </w:r>
      <w:r>
        <w:rPr>
          <w:spacing w:val="-1"/>
        </w:rPr>
        <w:t xml:space="preserve"> oil</w:t>
      </w:r>
      <w:r>
        <w:rPr>
          <w:spacing w:val="-2"/>
        </w:rPr>
        <w:t xml:space="preserve"> </w:t>
      </w:r>
      <w:r>
        <w:rPr>
          <w:spacing w:val="-1"/>
        </w:rPr>
        <w:t>tanker</w:t>
      </w:r>
      <w:r>
        <w:t xml:space="preserve"> </w:t>
      </w:r>
      <w:r>
        <w:rPr>
          <w:spacing w:val="-1"/>
        </w:rPr>
        <w:t>worth</w:t>
      </w:r>
      <w:r>
        <w:t xml:space="preserve"> </w:t>
      </w:r>
      <w:r>
        <w:rPr>
          <w:spacing w:val="-1"/>
        </w:rPr>
        <w:t>millions</w:t>
      </w:r>
      <w:r>
        <w:rPr>
          <w:spacing w:val="-2"/>
        </w:rPr>
        <w:t xml:space="preserve"> </w:t>
      </w:r>
      <w:r>
        <w:rPr>
          <w:spacing w:val="-1"/>
        </w:rPr>
        <w:t>when he</w:t>
      </w:r>
      <w:r>
        <w:t xml:space="preserve"> </w:t>
      </w:r>
      <w:r>
        <w:rPr>
          <w:spacing w:val="-1"/>
        </w:rPr>
        <w:t>healed</w:t>
      </w:r>
      <w:r>
        <w:rPr>
          <w:spacing w:val="-2"/>
        </w:rPr>
        <w:t xml:space="preserve"> </w:t>
      </w:r>
      <w:r>
        <w:rPr>
          <w:spacing w:val="-1"/>
        </w:rPr>
        <w:t>the</w:t>
      </w:r>
      <w:r>
        <w:rPr>
          <w:spacing w:val="32"/>
        </w:rPr>
        <w:t xml:space="preserve"> </w:t>
      </w:r>
      <w:r>
        <w:rPr>
          <w:spacing w:val="-1"/>
        </w:rPr>
        <w:t>son of</w:t>
      </w:r>
      <w:r>
        <w:rPr>
          <w:spacing w:val="-2"/>
        </w:rPr>
        <w:t xml:space="preserve"> </w:t>
      </w:r>
      <w:r>
        <w:t>a</w:t>
      </w:r>
      <w:r>
        <w:rPr>
          <w:spacing w:val="1"/>
        </w:rPr>
        <w:t xml:space="preserve"> </w:t>
      </w:r>
      <w:r>
        <w:rPr>
          <w:spacing w:val="-1"/>
        </w:rPr>
        <w:t>millionaire</w:t>
      </w:r>
      <w:r>
        <w:t xml:space="preserve"> </w:t>
      </w:r>
      <w:r>
        <w:rPr>
          <w:spacing w:val="-1"/>
        </w:rPr>
        <w:t>of drug</w:t>
      </w:r>
      <w:r>
        <w:rPr>
          <w:spacing w:val="1"/>
        </w:rPr>
        <w:t xml:space="preserve"> </w:t>
      </w:r>
      <w:r>
        <w:rPr>
          <w:spacing w:val="-1"/>
        </w:rPr>
        <w:t>addiction.</w:t>
      </w:r>
    </w:p>
    <w:p w:rsidR="00EA20B7" w:rsidRDefault="00EA20B7">
      <w:pPr>
        <w:sectPr w:rsidR="00EA20B7">
          <w:pgSz w:w="8640" w:h="12960"/>
          <w:pgMar w:top="960" w:right="900" w:bottom="900" w:left="900" w:header="0" w:footer="712" w:gutter="0"/>
          <w:cols w:space="720"/>
        </w:sectPr>
      </w:pPr>
    </w:p>
    <w:p w:rsidR="00EA20B7" w:rsidRDefault="00877DD6">
      <w:pPr>
        <w:pStyle w:val="Corpodetexto"/>
        <w:spacing w:before="49"/>
        <w:ind w:right="131"/>
      </w:pPr>
      <w:r>
        <w:rPr>
          <w:spacing w:val="-1"/>
        </w:rPr>
        <w:lastRenderedPageBreak/>
        <w:t>Sri</w:t>
      </w:r>
      <w:r>
        <w:t xml:space="preserve"> </w:t>
      </w:r>
      <w:r>
        <w:rPr>
          <w:spacing w:val="-1"/>
        </w:rPr>
        <w:t>Yogendra</w:t>
      </w:r>
      <w:r>
        <w:t xml:space="preserve"> </w:t>
      </w:r>
      <w:r>
        <w:rPr>
          <w:spacing w:val="-1"/>
        </w:rPr>
        <w:t>of</w:t>
      </w:r>
      <w:r>
        <w:t xml:space="preserve"> </w:t>
      </w:r>
      <w:r>
        <w:rPr>
          <w:spacing w:val="-1"/>
        </w:rPr>
        <w:t>Bombay</w:t>
      </w:r>
      <w:r>
        <w:rPr>
          <w:spacing w:val="-2"/>
        </w:rPr>
        <w:t xml:space="preserve"> </w:t>
      </w:r>
      <w:r>
        <w:rPr>
          <w:spacing w:val="-1"/>
        </w:rPr>
        <w:t>told</w:t>
      </w:r>
      <w:r>
        <w:t xml:space="preserve"> </w:t>
      </w:r>
      <w:r>
        <w:rPr>
          <w:spacing w:val="-2"/>
        </w:rPr>
        <w:t>me</w:t>
      </w:r>
      <w:r>
        <w:t xml:space="preserve"> </w:t>
      </w:r>
      <w:r>
        <w:rPr>
          <w:spacing w:val="-1"/>
        </w:rPr>
        <w:t>that</w:t>
      </w:r>
      <w:r>
        <w:t xml:space="preserve"> </w:t>
      </w:r>
      <w:r>
        <w:rPr>
          <w:spacing w:val="-1"/>
        </w:rPr>
        <w:t>in</w:t>
      </w:r>
      <w:r>
        <w:rPr>
          <w:spacing w:val="-2"/>
        </w:rPr>
        <w:t xml:space="preserve"> </w:t>
      </w:r>
      <w:r>
        <w:rPr>
          <w:spacing w:val="-1"/>
        </w:rPr>
        <w:t>the</w:t>
      </w:r>
      <w:r>
        <w:t xml:space="preserve"> </w:t>
      </w:r>
      <w:r>
        <w:rPr>
          <w:spacing w:val="-1"/>
        </w:rPr>
        <w:t>1930's</w:t>
      </w:r>
      <w:r>
        <w:t xml:space="preserve"> </w:t>
      </w:r>
      <w:r>
        <w:rPr>
          <w:spacing w:val="-1"/>
        </w:rPr>
        <w:t>he</w:t>
      </w:r>
      <w:r>
        <w:rPr>
          <w:spacing w:val="1"/>
        </w:rPr>
        <w:t xml:space="preserve"> </w:t>
      </w:r>
      <w:r>
        <w:rPr>
          <w:spacing w:val="-2"/>
        </w:rPr>
        <w:t>was</w:t>
      </w:r>
      <w:r>
        <w:t xml:space="preserve"> </w:t>
      </w:r>
      <w:r>
        <w:rPr>
          <w:spacing w:val="-1"/>
        </w:rPr>
        <w:t>healing</w:t>
      </w:r>
      <w:r>
        <w:rPr>
          <w:spacing w:val="26"/>
        </w:rPr>
        <w:t xml:space="preserve"> </w:t>
      </w:r>
      <w:r>
        <w:rPr>
          <w:spacing w:val="-1"/>
        </w:rPr>
        <w:t>the</w:t>
      </w:r>
      <w:r>
        <w:t xml:space="preserve"> </w:t>
      </w:r>
      <w:r>
        <w:rPr>
          <w:spacing w:val="-1"/>
        </w:rPr>
        <w:t>children of</w:t>
      </w:r>
      <w:r>
        <w:t xml:space="preserve"> </w:t>
      </w:r>
      <w:r>
        <w:rPr>
          <w:spacing w:val="-1"/>
        </w:rPr>
        <w:t>millionaires and</w:t>
      </w:r>
      <w:r>
        <w:t xml:space="preserve"> </w:t>
      </w:r>
      <w:r>
        <w:rPr>
          <w:spacing w:val="-1"/>
        </w:rPr>
        <w:t>from this</w:t>
      </w:r>
      <w:r>
        <w:t xml:space="preserve"> </w:t>
      </w:r>
      <w:r>
        <w:rPr>
          <w:spacing w:val="-1"/>
        </w:rPr>
        <w:t>he</w:t>
      </w:r>
      <w:r>
        <w:rPr>
          <w:spacing w:val="1"/>
        </w:rPr>
        <w:t xml:space="preserve"> </w:t>
      </w:r>
      <w:r>
        <w:rPr>
          <w:spacing w:val="-2"/>
        </w:rPr>
        <w:t>was</w:t>
      </w:r>
      <w:r>
        <w:t xml:space="preserve"> </w:t>
      </w:r>
      <w:r>
        <w:rPr>
          <w:spacing w:val="-1"/>
        </w:rPr>
        <w:t>able</w:t>
      </w:r>
      <w:r>
        <w:t xml:space="preserve"> </w:t>
      </w:r>
      <w:r>
        <w:rPr>
          <w:spacing w:val="-1"/>
        </w:rPr>
        <w:t>to</w:t>
      </w:r>
      <w:r>
        <w:t xml:space="preserve"> </w:t>
      </w:r>
      <w:r>
        <w:rPr>
          <w:spacing w:val="-1"/>
        </w:rPr>
        <w:t>buy</w:t>
      </w:r>
      <w:r>
        <w:rPr>
          <w:spacing w:val="-2"/>
        </w:rPr>
        <w:t xml:space="preserve"> </w:t>
      </w:r>
      <w:r>
        <w:rPr>
          <w:spacing w:val="-1"/>
        </w:rPr>
        <w:t>his</w:t>
      </w:r>
      <w:r>
        <w:rPr>
          <w:spacing w:val="20"/>
        </w:rPr>
        <w:t xml:space="preserve"> </w:t>
      </w:r>
      <w:r>
        <w:rPr>
          <w:spacing w:val="-1"/>
        </w:rPr>
        <w:t>ashram</w:t>
      </w:r>
      <w:r>
        <w:rPr>
          <w:spacing w:val="-2"/>
        </w:rPr>
        <w:t xml:space="preserve"> </w:t>
      </w:r>
      <w:r>
        <w:rPr>
          <w:spacing w:val="-1"/>
        </w:rPr>
        <w:t>in</w:t>
      </w:r>
      <w:r>
        <w:t xml:space="preserve"> </w:t>
      </w:r>
      <w:r>
        <w:rPr>
          <w:spacing w:val="-1"/>
        </w:rPr>
        <w:t>Bombay,</w:t>
      </w:r>
      <w:r>
        <w:rPr>
          <w:spacing w:val="1"/>
        </w:rPr>
        <w:t xml:space="preserve"> </w:t>
      </w:r>
      <w:r>
        <w:rPr>
          <w:spacing w:val="-1"/>
        </w:rPr>
        <w:t>"They</w:t>
      </w:r>
      <w:r>
        <w:rPr>
          <w:spacing w:val="-2"/>
        </w:rPr>
        <w:t xml:space="preserve"> </w:t>
      </w:r>
      <w:r>
        <w:t>gave</w:t>
      </w:r>
      <w:r>
        <w:rPr>
          <w:spacing w:val="1"/>
        </w:rPr>
        <w:t xml:space="preserve"> </w:t>
      </w:r>
      <w:r>
        <w:rPr>
          <w:spacing w:val="-2"/>
        </w:rPr>
        <w:t>me</w:t>
      </w:r>
      <w:r>
        <w:t xml:space="preserve"> a </w:t>
      </w:r>
      <w:r>
        <w:rPr>
          <w:spacing w:val="-1"/>
        </w:rPr>
        <w:t>black</w:t>
      </w:r>
      <w:r>
        <w:rPr>
          <w:spacing w:val="1"/>
        </w:rPr>
        <w:t xml:space="preserve"> </w:t>
      </w:r>
      <w:r>
        <w:rPr>
          <w:spacing w:val="-1"/>
        </w:rPr>
        <w:t>stallion</w:t>
      </w:r>
      <w:r>
        <w:rPr>
          <w:spacing w:val="-2"/>
        </w:rPr>
        <w:t xml:space="preserve"> </w:t>
      </w:r>
      <w:r>
        <w:rPr>
          <w:spacing w:val="-1"/>
        </w:rPr>
        <w:t>to</w:t>
      </w:r>
      <w:r>
        <w:rPr>
          <w:spacing w:val="-2"/>
        </w:rPr>
        <w:t xml:space="preserve"> </w:t>
      </w:r>
      <w:r>
        <w:rPr>
          <w:spacing w:val="-1"/>
        </w:rPr>
        <w:t>ride</w:t>
      </w:r>
      <w:r>
        <w:rPr>
          <w:spacing w:val="-2"/>
        </w:rPr>
        <w:t xml:space="preserve"> </w:t>
      </w:r>
      <w:r>
        <w:rPr>
          <w:spacing w:val="-1"/>
        </w:rPr>
        <w:t>around</w:t>
      </w:r>
      <w:r>
        <w:t xml:space="preserve"> </w:t>
      </w:r>
      <w:r>
        <w:rPr>
          <w:spacing w:val="-1"/>
        </w:rPr>
        <w:t>on</w:t>
      </w:r>
      <w:r>
        <w:rPr>
          <w:spacing w:val="26"/>
        </w:rPr>
        <w:t xml:space="preserve"> </w:t>
      </w:r>
      <w:r>
        <w:t>in Central</w:t>
      </w:r>
      <w:r>
        <w:rPr>
          <w:spacing w:val="-2"/>
        </w:rPr>
        <w:t xml:space="preserve"> </w:t>
      </w:r>
      <w:r>
        <w:rPr>
          <w:spacing w:val="-1"/>
        </w:rPr>
        <w:t xml:space="preserve">park", </w:t>
      </w:r>
      <w:r>
        <w:t xml:space="preserve">he </w:t>
      </w:r>
      <w:r>
        <w:rPr>
          <w:spacing w:val="-1"/>
        </w:rPr>
        <w:t>said.</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147"/>
      </w:pPr>
      <w:r>
        <w:rPr>
          <w:spacing w:val="-1"/>
        </w:rPr>
        <w:t xml:space="preserve">Daskalos, </w:t>
      </w:r>
      <w:r>
        <w:t>a</w:t>
      </w:r>
      <w:r>
        <w:rPr>
          <w:spacing w:val="-1"/>
        </w:rPr>
        <w:t xml:space="preserve"> Master</w:t>
      </w:r>
      <w:r>
        <w:t xml:space="preserve"> </w:t>
      </w:r>
      <w:r>
        <w:rPr>
          <w:spacing w:val="-1"/>
        </w:rPr>
        <w:t xml:space="preserve">in </w:t>
      </w:r>
      <w:r>
        <w:rPr>
          <w:spacing w:val="-2"/>
        </w:rPr>
        <w:t>Cyprus</w:t>
      </w:r>
      <w:r>
        <w:t xml:space="preserve"> </w:t>
      </w:r>
      <w:r>
        <w:rPr>
          <w:spacing w:val="-1"/>
        </w:rPr>
        <w:t>said</w:t>
      </w:r>
      <w:r>
        <w:rPr>
          <w:spacing w:val="1"/>
        </w:rPr>
        <w:t xml:space="preserve"> </w:t>
      </w:r>
      <w:r>
        <w:rPr>
          <w:spacing w:val="-1"/>
        </w:rPr>
        <w:t>that</w:t>
      </w:r>
      <w:r>
        <w:rPr>
          <w:spacing w:val="1"/>
        </w:rPr>
        <w:t xml:space="preserve"> </w:t>
      </w:r>
      <w:r>
        <w:rPr>
          <w:spacing w:val="-2"/>
        </w:rPr>
        <w:t>when</w:t>
      </w:r>
      <w:r>
        <w:rPr>
          <w:spacing w:val="-1"/>
        </w:rPr>
        <w:t xml:space="preserve"> he</w:t>
      </w:r>
      <w:r>
        <w:t xml:space="preserve"> </w:t>
      </w:r>
      <w:r>
        <w:rPr>
          <w:spacing w:val="-1"/>
        </w:rPr>
        <w:t>was</w:t>
      </w:r>
      <w:r>
        <w:rPr>
          <w:spacing w:val="1"/>
        </w:rPr>
        <w:t xml:space="preserve"> </w:t>
      </w:r>
      <w:r>
        <w:rPr>
          <w:spacing w:val="-1"/>
        </w:rPr>
        <w:t>young</w:t>
      </w:r>
      <w:r>
        <w:rPr>
          <w:spacing w:val="1"/>
        </w:rPr>
        <w:t xml:space="preserve"> </w:t>
      </w:r>
      <w:r>
        <w:rPr>
          <w:spacing w:val="-1"/>
        </w:rPr>
        <w:t>he</w:t>
      </w:r>
      <w:r>
        <w:rPr>
          <w:spacing w:val="1"/>
        </w:rPr>
        <w:t xml:space="preserve"> </w:t>
      </w:r>
      <w:r>
        <w:rPr>
          <w:spacing w:val="-1"/>
        </w:rPr>
        <w:t>was</w:t>
      </w:r>
      <w:r>
        <w:t xml:space="preserve"> a</w:t>
      </w:r>
      <w:r>
        <w:rPr>
          <w:spacing w:val="31"/>
        </w:rPr>
        <w:t xml:space="preserve"> </w:t>
      </w:r>
      <w:r>
        <w:rPr>
          <w:spacing w:val="-1"/>
        </w:rPr>
        <w:t>bit</w:t>
      </w:r>
      <w:r>
        <w:rPr>
          <w:spacing w:val="2"/>
        </w:rPr>
        <w:t xml:space="preserve"> </w:t>
      </w:r>
      <w:r>
        <w:rPr>
          <w:spacing w:val="-1"/>
        </w:rPr>
        <w:t>hasty. He</w:t>
      </w:r>
      <w:r>
        <w:rPr>
          <w:spacing w:val="1"/>
        </w:rPr>
        <w:t xml:space="preserve"> </w:t>
      </w:r>
      <w:r>
        <w:rPr>
          <w:spacing w:val="-2"/>
        </w:rPr>
        <w:t xml:space="preserve">was </w:t>
      </w:r>
      <w:r>
        <w:t>told</w:t>
      </w:r>
      <w:r>
        <w:rPr>
          <w:spacing w:val="-2"/>
        </w:rPr>
        <w:t xml:space="preserve"> </w:t>
      </w:r>
      <w:r>
        <w:t>to</w:t>
      </w:r>
      <w:r>
        <w:rPr>
          <w:spacing w:val="-1"/>
        </w:rPr>
        <w:t xml:space="preserve"> come</w:t>
      </w:r>
      <w:r>
        <w:t xml:space="preserve"> </w:t>
      </w:r>
      <w:r>
        <w:rPr>
          <w:spacing w:val="-1"/>
        </w:rPr>
        <w:t>and</w:t>
      </w:r>
      <w:r>
        <w:rPr>
          <w:spacing w:val="-2"/>
        </w:rPr>
        <w:t xml:space="preserve"> </w:t>
      </w:r>
      <w:r>
        <w:rPr>
          <w:spacing w:val="-1"/>
        </w:rPr>
        <w:t>heal</w:t>
      </w:r>
      <w:r>
        <w:rPr>
          <w:spacing w:val="-2"/>
        </w:rPr>
        <w:t xml:space="preserve"> </w:t>
      </w:r>
      <w:r>
        <w:rPr>
          <w:spacing w:val="-1"/>
        </w:rPr>
        <w:t>the son</w:t>
      </w:r>
      <w:r>
        <w:rPr>
          <w:spacing w:val="-2"/>
        </w:rPr>
        <w:t xml:space="preserve"> </w:t>
      </w:r>
      <w:r>
        <w:t>of</w:t>
      </w:r>
      <w:r>
        <w:rPr>
          <w:spacing w:val="-2"/>
        </w:rPr>
        <w:t xml:space="preserve"> </w:t>
      </w:r>
      <w:r>
        <w:t>a</w:t>
      </w:r>
      <w:r>
        <w:rPr>
          <w:spacing w:val="1"/>
        </w:rPr>
        <w:t xml:space="preserve"> </w:t>
      </w:r>
      <w:r>
        <w:rPr>
          <w:spacing w:val="-1"/>
        </w:rPr>
        <w:t>Greek</w:t>
      </w:r>
      <w:r>
        <w:rPr>
          <w:spacing w:val="32"/>
        </w:rPr>
        <w:t xml:space="preserve"> </w:t>
      </w:r>
      <w:r>
        <w:rPr>
          <w:spacing w:val="-1"/>
        </w:rPr>
        <w:t>Millionaire</w:t>
      </w:r>
      <w:r>
        <w:t xml:space="preserve"> </w:t>
      </w:r>
      <w:r>
        <w:rPr>
          <w:spacing w:val="-1"/>
        </w:rPr>
        <w:t>whose</w:t>
      </w:r>
      <w:r>
        <w:rPr>
          <w:spacing w:val="1"/>
        </w:rPr>
        <w:t xml:space="preserve"> </w:t>
      </w:r>
      <w:r>
        <w:rPr>
          <w:spacing w:val="-1"/>
        </w:rPr>
        <w:t>son</w:t>
      </w:r>
      <w:r>
        <w:rPr>
          <w:spacing w:val="-2"/>
        </w:rPr>
        <w:t xml:space="preserve"> was</w:t>
      </w:r>
      <w:r>
        <w:t xml:space="preserve"> a</w:t>
      </w:r>
      <w:r>
        <w:rPr>
          <w:spacing w:val="1"/>
        </w:rPr>
        <w:t xml:space="preserve"> </w:t>
      </w:r>
      <w:r>
        <w:rPr>
          <w:spacing w:val="-1"/>
        </w:rPr>
        <w:t>Gambler,</w:t>
      </w:r>
      <w:r>
        <w:t xml:space="preserve"> </w:t>
      </w:r>
      <w:r>
        <w:rPr>
          <w:spacing w:val="-1"/>
        </w:rPr>
        <w:t>Heroin</w:t>
      </w:r>
      <w:r>
        <w:rPr>
          <w:spacing w:val="-2"/>
        </w:rPr>
        <w:t xml:space="preserve"> </w:t>
      </w:r>
      <w:r>
        <w:rPr>
          <w:spacing w:val="-1"/>
        </w:rPr>
        <w:t>Addict</w:t>
      </w:r>
      <w:r>
        <w:rPr>
          <w:spacing w:val="-2"/>
        </w:rPr>
        <w:t xml:space="preserve"> </w:t>
      </w:r>
      <w:r>
        <w:t>and</w:t>
      </w:r>
      <w:r>
        <w:rPr>
          <w:spacing w:val="21"/>
        </w:rPr>
        <w:t xml:space="preserve"> </w:t>
      </w:r>
      <w:r>
        <w:rPr>
          <w:spacing w:val="-1"/>
        </w:rPr>
        <w:t>Homosexual.</w:t>
      </w:r>
      <w:r>
        <w:t xml:space="preserve"> So</w:t>
      </w:r>
      <w:r>
        <w:rPr>
          <w:spacing w:val="-1"/>
        </w:rPr>
        <w:t xml:space="preserve"> he</w:t>
      </w:r>
      <w:r>
        <w:rPr>
          <w:spacing w:val="1"/>
        </w:rPr>
        <w:t xml:space="preserve"> </w:t>
      </w:r>
      <w:r>
        <w:rPr>
          <w:spacing w:val="-1"/>
        </w:rPr>
        <w:t xml:space="preserve">went into </w:t>
      </w:r>
      <w:r>
        <w:t>him</w:t>
      </w:r>
      <w:r>
        <w:rPr>
          <w:spacing w:val="-3"/>
        </w:rPr>
        <w:t xml:space="preserve"> </w:t>
      </w:r>
      <w:r>
        <w:rPr>
          <w:spacing w:val="-1"/>
        </w:rPr>
        <w:t>and took away the</w:t>
      </w:r>
      <w:r>
        <w:t xml:space="preserve"> </w:t>
      </w:r>
      <w:r>
        <w:rPr>
          <w:spacing w:val="-1"/>
        </w:rPr>
        <w:t>blockages</w:t>
      </w:r>
      <w:r>
        <w:rPr>
          <w:spacing w:val="41"/>
        </w:rPr>
        <w:t xml:space="preserve"> </w:t>
      </w:r>
      <w:r>
        <w:rPr>
          <w:spacing w:val="-1"/>
        </w:rPr>
        <w:t xml:space="preserve">corresponding </w:t>
      </w:r>
      <w:r>
        <w:t>to</w:t>
      </w:r>
      <w:r>
        <w:rPr>
          <w:spacing w:val="-1"/>
        </w:rPr>
        <w:t xml:space="preserve"> those </w:t>
      </w:r>
      <w:r>
        <w:t xml:space="preserve">three </w:t>
      </w:r>
      <w:r>
        <w:rPr>
          <w:spacing w:val="-1"/>
        </w:rPr>
        <w:t>problems</w:t>
      </w:r>
      <w:r>
        <w:t xml:space="preserve"> and </w:t>
      </w:r>
      <w:r>
        <w:rPr>
          <w:spacing w:val="-1"/>
        </w:rPr>
        <w:t>went away</w:t>
      </w:r>
      <w:r>
        <w:rPr>
          <w:spacing w:val="-2"/>
        </w:rPr>
        <w:t xml:space="preserve"> </w:t>
      </w:r>
      <w:r>
        <w:t xml:space="preserve">really </w:t>
      </w:r>
      <w:r>
        <w:rPr>
          <w:spacing w:val="-1"/>
        </w:rPr>
        <w:t>happy.</w:t>
      </w:r>
      <w:r>
        <w:rPr>
          <w:spacing w:val="43"/>
        </w:rPr>
        <w:t xml:space="preserve"> </w:t>
      </w:r>
      <w:r>
        <w:rPr>
          <w:spacing w:val="-1"/>
        </w:rPr>
        <w:t>Three</w:t>
      </w:r>
      <w:r>
        <w:t xml:space="preserve"> </w:t>
      </w:r>
      <w:r>
        <w:rPr>
          <w:spacing w:val="-1"/>
        </w:rPr>
        <w:t>days</w:t>
      </w:r>
      <w:r>
        <w:t xml:space="preserve"> later he</w:t>
      </w:r>
      <w:r>
        <w:rPr>
          <w:spacing w:val="1"/>
        </w:rPr>
        <w:t xml:space="preserve"> </w:t>
      </w:r>
      <w:r>
        <w:rPr>
          <w:spacing w:val="-2"/>
        </w:rPr>
        <w:t>was</w:t>
      </w:r>
      <w:r>
        <w:rPr>
          <w:spacing w:val="-1"/>
        </w:rPr>
        <w:t xml:space="preserve"> </w:t>
      </w:r>
      <w:r>
        <w:t>told</w:t>
      </w:r>
      <w:r>
        <w:rPr>
          <w:spacing w:val="-1"/>
        </w:rPr>
        <w:t xml:space="preserve"> </w:t>
      </w:r>
      <w:r>
        <w:t>to</w:t>
      </w:r>
      <w:r>
        <w:rPr>
          <w:spacing w:val="-1"/>
        </w:rPr>
        <w:t xml:space="preserve"> come</w:t>
      </w:r>
      <w:r>
        <w:t xml:space="preserve"> </w:t>
      </w:r>
      <w:r>
        <w:rPr>
          <w:spacing w:val="-1"/>
        </w:rPr>
        <w:t>again.</w:t>
      </w:r>
      <w:r>
        <w:t xml:space="preserve"> </w:t>
      </w:r>
      <w:r>
        <w:rPr>
          <w:spacing w:val="-1"/>
        </w:rPr>
        <w:t>The</w:t>
      </w:r>
      <w:r>
        <w:t xml:space="preserve"> son</w:t>
      </w:r>
      <w:r>
        <w:rPr>
          <w:spacing w:val="1"/>
        </w:rPr>
        <w:t xml:space="preserve"> </w:t>
      </w:r>
      <w:r>
        <w:rPr>
          <w:spacing w:val="-2"/>
        </w:rPr>
        <w:t>was</w:t>
      </w:r>
      <w:r>
        <w:t xml:space="preserve"> </w:t>
      </w:r>
      <w:r>
        <w:rPr>
          <w:spacing w:val="-1"/>
        </w:rPr>
        <w:t>just</w:t>
      </w:r>
      <w:r>
        <w:t xml:space="preserve"> </w:t>
      </w:r>
      <w:r>
        <w:rPr>
          <w:spacing w:val="-1"/>
        </w:rPr>
        <w:t>lying</w:t>
      </w:r>
      <w:r>
        <w:rPr>
          <w:spacing w:val="33"/>
        </w:rPr>
        <w:t xml:space="preserve"> </w:t>
      </w:r>
      <w:r>
        <w:rPr>
          <w:spacing w:val="-1"/>
        </w:rPr>
        <w:t>there</w:t>
      </w:r>
      <w:r>
        <w:rPr>
          <w:spacing w:val="1"/>
        </w:rPr>
        <w:t xml:space="preserve"> </w:t>
      </w:r>
      <w:r>
        <w:rPr>
          <w:spacing w:val="-1"/>
        </w:rPr>
        <w:t>with no volition, drooling on</w:t>
      </w:r>
      <w:r>
        <w:rPr>
          <w:spacing w:val="-2"/>
        </w:rPr>
        <w:t xml:space="preserve"> </w:t>
      </w:r>
      <w:r>
        <w:rPr>
          <w:spacing w:val="-1"/>
        </w:rPr>
        <w:t>the</w:t>
      </w:r>
      <w:r>
        <w:rPr>
          <w:spacing w:val="1"/>
        </w:rPr>
        <w:t xml:space="preserve"> </w:t>
      </w:r>
      <w:r>
        <w:rPr>
          <w:spacing w:val="-1"/>
        </w:rPr>
        <w:t>bed. He</w:t>
      </w:r>
      <w:r>
        <w:rPr>
          <w:spacing w:val="-2"/>
        </w:rPr>
        <w:t xml:space="preserve"> </w:t>
      </w:r>
      <w:r>
        <w:rPr>
          <w:spacing w:val="-1"/>
        </w:rPr>
        <w:t>realised</w:t>
      </w:r>
      <w:r>
        <w:rPr>
          <w:spacing w:val="-2"/>
        </w:rPr>
        <w:t xml:space="preserve"> </w:t>
      </w:r>
      <w:r>
        <w:rPr>
          <w:spacing w:val="-1"/>
        </w:rPr>
        <w:t>that</w:t>
      </w:r>
      <w:r>
        <w:rPr>
          <w:spacing w:val="-2"/>
        </w:rPr>
        <w:t xml:space="preserve"> </w:t>
      </w:r>
      <w:r>
        <w:rPr>
          <w:spacing w:val="-1"/>
        </w:rPr>
        <w:t>this</w:t>
      </w:r>
      <w:r>
        <w:rPr>
          <w:spacing w:val="-2"/>
        </w:rPr>
        <w:t xml:space="preserve"> </w:t>
      </w:r>
      <w:r>
        <w:rPr>
          <w:spacing w:val="-1"/>
        </w:rPr>
        <w:t>guy</w:t>
      </w:r>
      <w:r>
        <w:rPr>
          <w:spacing w:val="43"/>
        </w:rPr>
        <w:t xml:space="preserve"> </w:t>
      </w:r>
      <w:r>
        <w:t xml:space="preserve">had </w:t>
      </w:r>
      <w:r>
        <w:rPr>
          <w:spacing w:val="-1"/>
        </w:rPr>
        <w:t>nothing</w:t>
      </w:r>
      <w:r>
        <w:t xml:space="preserve"> other</w:t>
      </w:r>
      <w:r>
        <w:rPr>
          <w:spacing w:val="-1"/>
        </w:rPr>
        <w:t xml:space="preserve"> </w:t>
      </w:r>
      <w:r>
        <w:t>than</w:t>
      </w:r>
      <w:r>
        <w:rPr>
          <w:spacing w:val="-1"/>
        </w:rPr>
        <w:t xml:space="preserve"> </w:t>
      </w:r>
      <w:r>
        <w:t xml:space="preserve">his </w:t>
      </w:r>
      <w:r>
        <w:rPr>
          <w:spacing w:val="-1"/>
        </w:rPr>
        <w:t>blockages;</w:t>
      </w:r>
      <w:r>
        <w:rPr>
          <w:spacing w:val="-2"/>
        </w:rPr>
        <w:t xml:space="preserve"> </w:t>
      </w:r>
      <w:r>
        <w:t>he</w:t>
      </w:r>
      <w:r>
        <w:rPr>
          <w:spacing w:val="1"/>
        </w:rPr>
        <w:t xml:space="preserve"> </w:t>
      </w:r>
      <w:r>
        <w:rPr>
          <w:spacing w:val="-2"/>
        </w:rPr>
        <w:t>was</w:t>
      </w:r>
      <w:r>
        <w:rPr>
          <w:spacing w:val="-1"/>
        </w:rPr>
        <w:t xml:space="preserve"> </w:t>
      </w:r>
      <w:r>
        <w:t>totally</w:t>
      </w:r>
      <w:r>
        <w:rPr>
          <w:spacing w:val="-2"/>
        </w:rPr>
        <w:t xml:space="preserve"> </w:t>
      </w:r>
      <w:r>
        <w:rPr>
          <w:spacing w:val="-1"/>
        </w:rPr>
        <w:t>cut</w:t>
      </w:r>
      <w:r>
        <w:t xml:space="preserve"> off</w:t>
      </w:r>
      <w:r>
        <w:rPr>
          <w:spacing w:val="-1"/>
        </w:rPr>
        <w:t xml:space="preserve"> </w:t>
      </w:r>
      <w:r>
        <w:t>from</w:t>
      </w:r>
      <w:r>
        <w:rPr>
          <w:spacing w:val="33"/>
        </w:rPr>
        <w:t xml:space="preserve"> </w:t>
      </w:r>
      <w:r>
        <w:rPr>
          <w:spacing w:val="-1"/>
        </w:rPr>
        <w:t>his</w:t>
      </w:r>
      <w:r>
        <w:t xml:space="preserve"> </w:t>
      </w:r>
      <w:r>
        <w:rPr>
          <w:spacing w:val="-2"/>
        </w:rPr>
        <w:t>soul.</w:t>
      </w:r>
      <w:r>
        <w:t xml:space="preserve"> </w:t>
      </w:r>
      <w:r>
        <w:rPr>
          <w:spacing w:val="-1"/>
        </w:rPr>
        <w:t>So</w:t>
      </w:r>
      <w:r>
        <w:rPr>
          <w:spacing w:val="-2"/>
        </w:rPr>
        <w:t xml:space="preserve"> </w:t>
      </w:r>
      <w:r>
        <w:rPr>
          <w:spacing w:val="-1"/>
        </w:rPr>
        <w:t>he</w:t>
      </w:r>
      <w:r>
        <w:t xml:space="preserve"> </w:t>
      </w:r>
      <w:r>
        <w:rPr>
          <w:spacing w:val="-1"/>
        </w:rPr>
        <w:t>gave</w:t>
      </w:r>
      <w:r>
        <w:t xml:space="preserve"> </w:t>
      </w:r>
      <w:r>
        <w:rPr>
          <w:spacing w:val="-1"/>
        </w:rPr>
        <w:t>him</w:t>
      </w:r>
      <w:r>
        <w:rPr>
          <w:spacing w:val="-2"/>
        </w:rPr>
        <w:t xml:space="preserve"> </w:t>
      </w:r>
      <w:r>
        <w:rPr>
          <w:spacing w:val="-1"/>
        </w:rPr>
        <w:t>the</w:t>
      </w:r>
      <w:r>
        <w:rPr>
          <w:spacing w:val="1"/>
        </w:rPr>
        <w:t xml:space="preserve"> </w:t>
      </w:r>
      <w:r>
        <w:rPr>
          <w:spacing w:val="-1"/>
        </w:rPr>
        <w:t>least</w:t>
      </w:r>
      <w:r>
        <w:t xml:space="preserve"> </w:t>
      </w:r>
      <w:r>
        <w:rPr>
          <w:spacing w:val="-2"/>
        </w:rPr>
        <w:t>harmful</w:t>
      </w:r>
      <w:r>
        <w:t xml:space="preserve"> </w:t>
      </w:r>
      <w:r>
        <w:rPr>
          <w:spacing w:val="-1"/>
        </w:rPr>
        <w:t>one</w:t>
      </w:r>
      <w:r>
        <w:rPr>
          <w:spacing w:val="1"/>
        </w:rPr>
        <w:t xml:space="preserve"> </w:t>
      </w:r>
      <w:r>
        <w:rPr>
          <w:spacing w:val="-1"/>
        </w:rPr>
        <w:t>back.</w:t>
      </w:r>
      <w:r>
        <w:t xml:space="preserve"> </w:t>
      </w:r>
      <w:r>
        <w:rPr>
          <w:spacing w:val="-1"/>
        </w:rPr>
        <w:t>One</w:t>
      </w:r>
      <w:r>
        <w:rPr>
          <w:spacing w:val="1"/>
        </w:rPr>
        <w:t xml:space="preserve"> </w:t>
      </w:r>
      <w:r>
        <w:rPr>
          <w:spacing w:val="-1"/>
        </w:rPr>
        <w:t>problem</w:t>
      </w:r>
      <w:r>
        <w:rPr>
          <w:spacing w:val="47"/>
        </w:rPr>
        <w:t xml:space="preserve"> </w:t>
      </w:r>
      <w:r>
        <w:rPr>
          <w:spacing w:val="-1"/>
        </w:rPr>
        <w:t>with</w:t>
      </w:r>
      <w:r>
        <w:t xml:space="preserve"> </w:t>
      </w:r>
      <w:r>
        <w:rPr>
          <w:spacing w:val="-2"/>
        </w:rPr>
        <w:t>which</w:t>
      </w:r>
      <w:r>
        <w:t xml:space="preserve"> </w:t>
      </w:r>
      <w:r>
        <w:rPr>
          <w:spacing w:val="-1"/>
        </w:rPr>
        <w:t>he</w:t>
      </w:r>
      <w:r>
        <w:t xml:space="preserve"> </w:t>
      </w:r>
      <w:r>
        <w:rPr>
          <w:spacing w:val="-1"/>
        </w:rPr>
        <w:t>could</w:t>
      </w:r>
      <w:r>
        <w:t xml:space="preserve"> </w:t>
      </w:r>
      <w:r>
        <w:rPr>
          <w:spacing w:val="-1"/>
        </w:rPr>
        <w:t>still grow</w:t>
      </w:r>
      <w:r>
        <w:rPr>
          <w:spacing w:val="-3"/>
        </w:rPr>
        <w:t xml:space="preserve"> </w:t>
      </w:r>
      <w:r>
        <w:rPr>
          <w:spacing w:val="-1"/>
        </w:rPr>
        <w:t>and evolve.</w:t>
      </w:r>
      <w:r>
        <w:t xml:space="preserve"> </w:t>
      </w:r>
      <w:r>
        <w:rPr>
          <w:spacing w:val="-1"/>
        </w:rPr>
        <w:t>He gave</w:t>
      </w:r>
      <w:r>
        <w:t xml:space="preserve"> </w:t>
      </w:r>
      <w:r>
        <w:rPr>
          <w:spacing w:val="-1"/>
        </w:rPr>
        <w:t>him</w:t>
      </w:r>
      <w:r>
        <w:rPr>
          <w:spacing w:val="-3"/>
        </w:rPr>
        <w:t xml:space="preserve"> </w:t>
      </w:r>
      <w:r>
        <w:rPr>
          <w:spacing w:val="-1"/>
        </w:rPr>
        <w:t>back</w:t>
      </w:r>
      <w:r>
        <w:rPr>
          <w:spacing w:val="36"/>
        </w:rPr>
        <w:t xml:space="preserve"> </w:t>
      </w:r>
      <w:r>
        <w:rPr>
          <w:spacing w:val="-1"/>
        </w:rPr>
        <w:t>homosexuality</w:t>
      </w:r>
      <w:r>
        <w:rPr>
          <w:spacing w:val="-3"/>
        </w:rPr>
        <w:t xml:space="preserve"> </w:t>
      </w:r>
      <w:r>
        <w:t>and</w:t>
      </w:r>
      <w:r>
        <w:rPr>
          <w:spacing w:val="-2"/>
        </w:rPr>
        <w:t xml:space="preserve"> </w:t>
      </w:r>
      <w:r>
        <w:rPr>
          <w:spacing w:val="-1"/>
        </w:rPr>
        <w:t>the</w:t>
      </w:r>
      <w:r>
        <w:t xml:space="preserve"> </w:t>
      </w:r>
      <w:r>
        <w:rPr>
          <w:spacing w:val="-1"/>
        </w:rPr>
        <w:t>guy</w:t>
      </w:r>
      <w:r>
        <w:rPr>
          <w:spacing w:val="-2"/>
        </w:rPr>
        <w:t xml:space="preserve"> </w:t>
      </w:r>
      <w:r>
        <w:rPr>
          <w:spacing w:val="-1"/>
        </w:rPr>
        <w:t>bought</w:t>
      </w:r>
      <w:r>
        <w:rPr>
          <w:spacing w:val="-2"/>
        </w:rPr>
        <w:t xml:space="preserve"> </w:t>
      </w:r>
      <w:r>
        <w:t xml:space="preserve">a </w:t>
      </w:r>
      <w:r>
        <w:rPr>
          <w:spacing w:val="-1"/>
        </w:rPr>
        <w:t>big</w:t>
      </w:r>
      <w:r>
        <w:rPr>
          <w:spacing w:val="1"/>
        </w:rPr>
        <w:t xml:space="preserve"> </w:t>
      </w:r>
      <w:r>
        <w:rPr>
          <w:spacing w:val="-1"/>
        </w:rPr>
        <w:t>villa.</w:t>
      </w:r>
      <w:r>
        <w:rPr>
          <w:spacing w:val="-2"/>
        </w:rPr>
        <w:t xml:space="preserve"> </w:t>
      </w:r>
      <w:r>
        <w:rPr>
          <w:spacing w:val="-1"/>
        </w:rPr>
        <w:t>He</w:t>
      </w:r>
      <w:r>
        <w:t xml:space="preserve"> </w:t>
      </w:r>
      <w:r>
        <w:rPr>
          <w:spacing w:val="-1"/>
        </w:rPr>
        <w:t>filled</w:t>
      </w:r>
      <w:r>
        <w:t xml:space="preserve"> </w:t>
      </w:r>
      <w:r>
        <w:rPr>
          <w:spacing w:val="-1"/>
        </w:rPr>
        <w:t>it</w:t>
      </w:r>
      <w:r>
        <w:rPr>
          <w:spacing w:val="2"/>
        </w:rPr>
        <w:t xml:space="preserve"> </w:t>
      </w:r>
      <w:r>
        <w:rPr>
          <w:spacing w:val="-1"/>
        </w:rPr>
        <w:t>with</w:t>
      </w:r>
      <w:r>
        <w:t xml:space="preserve"> </w:t>
      </w:r>
      <w:r>
        <w:rPr>
          <w:spacing w:val="29"/>
        </w:rPr>
        <w:t xml:space="preserve"> </w:t>
      </w:r>
      <w:r>
        <w:rPr>
          <w:spacing w:val="-1"/>
        </w:rPr>
        <w:t xml:space="preserve">works </w:t>
      </w:r>
      <w:r>
        <w:t>of</w:t>
      </w:r>
      <w:r>
        <w:rPr>
          <w:spacing w:val="-2"/>
        </w:rPr>
        <w:t xml:space="preserve"> </w:t>
      </w:r>
      <w:r>
        <w:rPr>
          <w:spacing w:val="-1"/>
        </w:rPr>
        <w:t>art, learnt</w:t>
      </w:r>
      <w:r>
        <w:t xml:space="preserve"> </w:t>
      </w:r>
      <w:r>
        <w:rPr>
          <w:spacing w:val="-1"/>
        </w:rPr>
        <w:t>how</w:t>
      </w:r>
      <w:r>
        <w:rPr>
          <w:spacing w:val="-2"/>
        </w:rPr>
        <w:t xml:space="preserve"> </w:t>
      </w:r>
      <w:r>
        <w:t>to</w:t>
      </w:r>
      <w:r>
        <w:rPr>
          <w:spacing w:val="-1"/>
        </w:rPr>
        <w:t xml:space="preserve"> </w:t>
      </w:r>
      <w:r>
        <w:t>play</w:t>
      </w:r>
      <w:r>
        <w:rPr>
          <w:spacing w:val="-3"/>
        </w:rPr>
        <w:t xml:space="preserve"> </w:t>
      </w:r>
      <w:r>
        <w:rPr>
          <w:spacing w:val="-1"/>
        </w:rPr>
        <w:t>the</w:t>
      </w:r>
      <w:r>
        <w:t xml:space="preserve"> </w:t>
      </w:r>
      <w:r>
        <w:rPr>
          <w:spacing w:val="-1"/>
        </w:rPr>
        <w:t>piano. Gave</w:t>
      </w:r>
      <w:r>
        <w:t xml:space="preserve"> </w:t>
      </w:r>
      <w:r>
        <w:rPr>
          <w:spacing w:val="-1"/>
        </w:rPr>
        <w:t xml:space="preserve">wonderful </w:t>
      </w:r>
      <w:r>
        <w:t>parties</w:t>
      </w:r>
      <w:r>
        <w:rPr>
          <w:spacing w:val="45"/>
        </w:rPr>
        <w:t xml:space="preserve"> </w:t>
      </w:r>
      <w:r>
        <w:rPr>
          <w:spacing w:val="-1"/>
        </w:rPr>
        <w:t>and</w:t>
      </w:r>
      <w:r>
        <w:t xml:space="preserve"> </w:t>
      </w:r>
      <w:r>
        <w:rPr>
          <w:spacing w:val="-1"/>
        </w:rPr>
        <w:t>lived</w:t>
      </w:r>
      <w:r>
        <w:rPr>
          <w:spacing w:val="-2"/>
        </w:rPr>
        <w:t xml:space="preserve"> </w:t>
      </w:r>
      <w:r>
        <w:rPr>
          <w:spacing w:val="-1"/>
        </w:rPr>
        <w:t>there</w:t>
      </w:r>
      <w:r>
        <w:rPr>
          <w:spacing w:val="1"/>
        </w:rPr>
        <w:t xml:space="preserve"> </w:t>
      </w:r>
      <w:r>
        <w:rPr>
          <w:spacing w:val="-1"/>
        </w:rPr>
        <w:t>with his</w:t>
      </w:r>
      <w:r>
        <w:rPr>
          <w:spacing w:val="-2"/>
        </w:rPr>
        <w:t xml:space="preserve"> </w:t>
      </w:r>
      <w:r>
        <w:rPr>
          <w:spacing w:val="-1"/>
        </w:rPr>
        <w:t>beautiful</w:t>
      </w:r>
      <w:r>
        <w:t xml:space="preserve"> </w:t>
      </w:r>
      <w:r>
        <w:rPr>
          <w:spacing w:val="-1"/>
        </w:rPr>
        <w:t>boyfriend.</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131"/>
      </w:pPr>
      <w:r>
        <w:rPr>
          <w:spacing w:val="-1"/>
        </w:rPr>
        <w:t>They</w:t>
      </w:r>
      <w:r>
        <w:rPr>
          <w:spacing w:val="-2"/>
        </w:rPr>
        <w:t xml:space="preserve"> </w:t>
      </w:r>
      <w:r>
        <w:t>do</w:t>
      </w:r>
      <w:r>
        <w:rPr>
          <w:spacing w:val="-1"/>
        </w:rPr>
        <w:t xml:space="preserve"> </w:t>
      </w:r>
      <w:r>
        <w:t>this</w:t>
      </w:r>
      <w:r>
        <w:rPr>
          <w:spacing w:val="-3"/>
        </w:rPr>
        <w:t xml:space="preserve"> </w:t>
      </w:r>
      <w:r>
        <w:t xml:space="preserve">to create </w:t>
      </w:r>
      <w:r>
        <w:rPr>
          <w:spacing w:val="-1"/>
        </w:rPr>
        <w:t>faith</w:t>
      </w:r>
      <w:r>
        <w:t xml:space="preserve"> in </w:t>
      </w:r>
      <w:r>
        <w:rPr>
          <w:spacing w:val="-1"/>
        </w:rPr>
        <w:t xml:space="preserve">people </w:t>
      </w:r>
      <w:r>
        <w:t>that</w:t>
      </w:r>
      <w:r>
        <w:rPr>
          <w:spacing w:val="-1"/>
        </w:rPr>
        <w:t xml:space="preserve"> </w:t>
      </w:r>
      <w:r>
        <w:t>this</w:t>
      </w:r>
      <w:r>
        <w:rPr>
          <w:spacing w:val="-2"/>
        </w:rPr>
        <w:t xml:space="preserve"> </w:t>
      </w:r>
      <w:r>
        <w:t xml:space="preserve">is </w:t>
      </w:r>
      <w:r>
        <w:rPr>
          <w:spacing w:val="-1"/>
        </w:rPr>
        <w:t>possible.</w:t>
      </w:r>
      <w:r>
        <w:t xml:space="preserve"> </w:t>
      </w:r>
      <w:r>
        <w:rPr>
          <w:spacing w:val="-1"/>
        </w:rPr>
        <w:t>Miracles</w:t>
      </w:r>
      <w:r>
        <w:rPr>
          <w:spacing w:val="25"/>
        </w:rPr>
        <w:t xml:space="preserve"> </w:t>
      </w:r>
      <w:r>
        <w:rPr>
          <w:spacing w:val="-1"/>
        </w:rPr>
        <w:t>are</w:t>
      </w:r>
      <w:r>
        <w:rPr>
          <w:spacing w:val="1"/>
        </w:rPr>
        <w:t xml:space="preserve"> </w:t>
      </w:r>
      <w:r>
        <w:rPr>
          <w:spacing w:val="-1"/>
        </w:rPr>
        <w:t>possible</w:t>
      </w:r>
      <w:r>
        <w:rPr>
          <w:spacing w:val="1"/>
        </w:rPr>
        <w:t xml:space="preserve"> </w:t>
      </w:r>
      <w:r>
        <w:rPr>
          <w:spacing w:val="-1"/>
        </w:rPr>
        <w:t>with</w:t>
      </w:r>
      <w:r>
        <w:t xml:space="preserve"> </w:t>
      </w:r>
      <w:r>
        <w:rPr>
          <w:spacing w:val="-1"/>
        </w:rPr>
        <w:t>Energy</w:t>
      </w:r>
      <w:r>
        <w:rPr>
          <w:spacing w:val="-2"/>
        </w:rPr>
        <w:t xml:space="preserve"> </w:t>
      </w:r>
      <w:r>
        <w:rPr>
          <w:spacing w:val="-1"/>
        </w:rPr>
        <w:t>Enhancement.</w:t>
      </w:r>
    </w:p>
    <w:p w:rsidR="00EA20B7" w:rsidRDefault="00877DD6">
      <w:pPr>
        <w:pStyle w:val="Corpodetexto"/>
        <w:ind w:right="131"/>
      </w:pPr>
      <w:r>
        <w:t>Yet</w:t>
      </w:r>
      <w:r>
        <w:rPr>
          <w:spacing w:val="-1"/>
        </w:rPr>
        <w:t xml:space="preserve"> the </w:t>
      </w:r>
      <w:r>
        <w:t>real</w:t>
      </w:r>
      <w:r>
        <w:rPr>
          <w:spacing w:val="-1"/>
        </w:rPr>
        <w:t xml:space="preserve"> work</w:t>
      </w:r>
      <w:r>
        <w:rPr>
          <w:spacing w:val="1"/>
        </w:rPr>
        <w:t xml:space="preserve"> </w:t>
      </w:r>
      <w:r>
        <w:t>is</w:t>
      </w:r>
      <w:r>
        <w:rPr>
          <w:spacing w:val="-1"/>
        </w:rPr>
        <w:t xml:space="preserve"> always</w:t>
      </w:r>
      <w:r>
        <w:rPr>
          <w:spacing w:val="1"/>
        </w:rPr>
        <w:t xml:space="preserve"> </w:t>
      </w:r>
      <w:r>
        <w:rPr>
          <w:spacing w:val="-1"/>
        </w:rPr>
        <w:t>with those</w:t>
      </w:r>
      <w:r>
        <w:t xml:space="preserve"> </w:t>
      </w:r>
      <w:r>
        <w:rPr>
          <w:spacing w:val="-2"/>
        </w:rPr>
        <w:t>who</w:t>
      </w:r>
      <w:r>
        <w:t xml:space="preserve"> are </w:t>
      </w:r>
      <w:r>
        <w:rPr>
          <w:spacing w:val="-1"/>
        </w:rPr>
        <w:t>on the</w:t>
      </w:r>
      <w:r>
        <w:t xml:space="preserve"> </w:t>
      </w:r>
      <w:r>
        <w:rPr>
          <w:spacing w:val="-1"/>
        </w:rPr>
        <w:t xml:space="preserve">verge </w:t>
      </w:r>
      <w:r>
        <w:t>of</w:t>
      </w:r>
      <w:r>
        <w:rPr>
          <w:spacing w:val="33"/>
        </w:rPr>
        <w:t xml:space="preserve"> </w:t>
      </w:r>
      <w:r>
        <w:rPr>
          <w:spacing w:val="-2"/>
        </w:rPr>
        <w:t xml:space="preserve">enlightenment. </w:t>
      </w:r>
      <w:r>
        <w:t xml:space="preserve">Who </w:t>
      </w:r>
      <w:r>
        <w:rPr>
          <w:spacing w:val="-1"/>
        </w:rPr>
        <w:t>have</w:t>
      </w:r>
      <w:r>
        <w:t xml:space="preserve"> a </w:t>
      </w:r>
      <w:r>
        <w:rPr>
          <w:spacing w:val="-1"/>
        </w:rPr>
        <w:t>heart</w:t>
      </w:r>
      <w:r>
        <w:t xml:space="preserve"> </w:t>
      </w:r>
      <w:r>
        <w:rPr>
          <w:spacing w:val="-1"/>
        </w:rPr>
        <w:t>which</w:t>
      </w:r>
      <w:r>
        <w:t xml:space="preserve"> </w:t>
      </w:r>
      <w:r>
        <w:rPr>
          <w:spacing w:val="-1"/>
        </w:rPr>
        <w:t>wants</w:t>
      </w:r>
      <w:r>
        <w:rPr>
          <w:spacing w:val="-2"/>
        </w:rPr>
        <w:t xml:space="preserve"> </w:t>
      </w:r>
      <w:r>
        <w:rPr>
          <w:spacing w:val="-1"/>
        </w:rPr>
        <w:t>to</w:t>
      </w:r>
      <w:r>
        <w:rPr>
          <w:spacing w:val="-2"/>
        </w:rPr>
        <w:t xml:space="preserve"> </w:t>
      </w:r>
      <w:r>
        <w:rPr>
          <w:spacing w:val="-1"/>
        </w:rPr>
        <w:t>help</w:t>
      </w:r>
      <w:r>
        <w:rPr>
          <w:spacing w:val="-2"/>
        </w:rPr>
        <w:t xml:space="preserve"> </w:t>
      </w:r>
      <w:r>
        <w:rPr>
          <w:spacing w:val="-1"/>
        </w:rPr>
        <w:t>the</w:t>
      </w:r>
      <w:r>
        <w:rPr>
          <w:spacing w:val="1"/>
        </w:rPr>
        <w:t xml:space="preserve"> </w:t>
      </w:r>
      <w:r>
        <w:rPr>
          <w:spacing w:val="-1"/>
        </w:rPr>
        <w:t>world</w:t>
      </w:r>
      <w:r>
        <w:rPr>
          <w:spacing w:val="-2"/>
        </w:rPr>
        <w:t xml:space="preserve"> </w:t>
      </w:r>
      <w:r>
        <w:rPr>
          <w:spacing w:val="-1"/>
        </w:rPr>
        <w:t>and</w:t>
      </w:r>
      <w:r>
        <w:rPr>
          <w:spacing w:val="52"/>
        </w:rPr>
        <w:t xml:space="preserve"> </w:t>
      </w:r>
      <w:r>
        <w:rPr>
          <w:spacing w:val="-1"/>
        </w:rPr>
        <w:t>all</w:t>
      </w:r>
      <w:r>
        <w:t xml:space="preserve"> </w:t>
      </w:r>
      <w:r>
        <w:rPr>
          <w:spacing w:val="-1"/>
        </w:rPr>
        <w:t>in</w:t>
      </w:r>
      <w:r>
        <w:t xml:space="preserve"> </w:t>
      </w:r>
      <w:r>
        <w:rPr>
          <w:spacing w:val="-1"/>
        </w:rPr>
        <w:t>it,</w:t>
      </w:r>
      <w:r>
        <w:rPr>
          <w:spacing w:val="1"/>
        </w:rPr>
        <w:t xml:space="preserve"> </w:t>
      </w:r>
      <w:r>
        <w:rPr>
          <w:spacing w:val="-2"/>
        </w:rPr>
        <w:t>who</w:t>
      </w:r>
      <w:r>
        <w:t xml:space="preserve"> </w:t>
      </w:r>
      <w:r>
        <w:rPr>
          <w:spacing w:val="-1"/>
        </w:rPr>
        <w:t>understand</w:t>
      </w:r>
      <w:r>
        <w:rPr>
          <w:spacing w:val="-2"/>
        </w:rPr>
        <w:t xml:space="preserve"> </w:t>
      </w:r>
      <w:r>
        <w:rPr>
          <w:spacing w:val="-1"/>
        </w:rPr>
        <w:t>the</w:t>
      </w:r>
      <w:r>
        <w:t xml:space="preserve"> </w:t>
      </w:r>
      <w:r>
        <w:rPr>
          <w:spacing w:val="-1"/>
        </w:rPr>
        <w:t>reality</w:t>
      </w:r>
      <w:r>
        <w:rPr>
          <w:spacing w:val="-2"/>
        </w:rPr>
        <w:t xml:space="preserve"> </w:t>
      </w:r>
      <w:r>
        <w:rPr>
          <w:spacing w:val="-1"/>
        </w:rPr>
        <w:t>of</w:t>
      </w:r>
      <w:r>
        <w:t xml:space="preserve"> </w:t>
      </w:r>
      <w:r>
        <w:rPr>
          <w:spacing w:val="-1"/>
        </w:rPr>
        <w:t>enlightenment</w:t>
      </w:r>
      <w:r>
        <w:t xml:space="preserve"> </w:t>
      </w:r>
      <w:r>
        <w:rPr>
          <w:spacing w:val="-1"/>
        </w:rPr>
        <w:t>and</w:t>
      </w:r>
      <w:r>
        <w:rPr>
          <w:spacing w:val="-2"/>
        </w:rPr>
        <w:t xml:space="preserve"> </w:t>
      </w:r>
      <w:r>
        <w:rPr>
          <w:spacing w:val="-1"/>
        </w:rPr>
        <w:t>the</w:t>
      </w:r>
      <w:r>
        <w:rPr>
          <w:spacing w:val="30"/>
        </w:rPr>
        <w:t xml:space="preserve"> </w:t>
      </w:r>
      <w:r>
        <w:rPr>
          <w:spacing w:val="-1"/>
        </w:rPr>
        <w:t>urgency</w:t>
      </w:r>
      <w:r>
        <w:rPr>
          <w:spacing w:val="-2"/>
        </w:rPr>
        <w:t xml:space="preserve"> </w:t>
      </w:r>
      <w:r>
        <w:rPr>
          <w:spacing w:val="-1"/>
        </w:rPr>
        <w:t>of the</w:t>
      </w:r>
      <w:r>
        <w:rPr>
          <w:spacing w:val="1"/>
        </w:rPr>
        <w:t xml:space="preserve"> </w:t>
      </w:r>
      <w:r>
        <w:rPr>
          <w:spacing w:val="-1"/>
        </w:rPr>
        <w:t>situation.</w:t>
      </w:r>
    </w:p>
    <w:p w:rsidR="00EA20B7" w:rsidRDefault="00EA20B7">
      <w:pPr>
        <w:rPr>
          <w:rFonts w:ascii="Lucida Sans" w:eastAsia="Lucida Sans" w:hAnsi="Lucida Sans" w:cs="Lucida Sans"/>
          <w:sz w:val="20"/>
          <w:szCs w:val="20"/>
        </w:rPr>
      </w:pPr>
    </w:p>
    <w:p w:rsidR="00EA20B7" w:rsidRDefault="00877DD6">
      <w:pPr>
        <w:pStyle w:val="Corpodetexto"/>
        <w:spacing w:before="120" w:line="235" w:lineRule="exact"/>
      </w:pPr>
      <w:r>
        <w:rPr>
          <w:spacing w:val="-1"/>
        </w:rPr>
        <w:t>Energy Enhancement Client</w:t>
      </w:r>
      <w:r>
        <w:rPr>
          <w:spacing w:val="1"/>
        </w:rPr>
        <w:t xml:space="preserve"> </w:t>
      </w:r>
      <w:r>
        <w:rPr>
          <w:spacing w:val="-1"/>
        </w:rPr>
        <w:t>1.</w:t>
      </w:r>
    </w:p>
    <w:p w:rsidR="00EA20B7" w:rsidRDefault="00877DD6">
      <w:pPr>
        <w:pStyle w:val="Corpodetexto"/>
        <w:spacing w:before="0"/>
        <w:ind w:right="133"/>
      </w:pPr>
      <w:r>
        <w:rPr>
          <w:spacing w:val="-1"/>
        </w:rPr>
        <w:t>One</w:t>
      </w:r>
      <w:r>
        <w:t xml:space="preserve"> </w:t>
      </w:r>
      <w:r>
        <w:rPr>
          <w:spacing w:val="-1"/>
        </w:rPr>
        <w:t>beautiful</w:t>
      </w:r>
      <w:r>
        <w:t xml:space="preserve"> </w:t>
      </w:r>
      <w:r>
        <w:rPr>
          <w:spacing w:val="-1"/>
        </w:rPr>
        <w:t>young</w:t>
      </w:r>
      <w:r>
        <w:rPr>
          <w:spacing w:val="1"/>
        </w:rPr>
        <w:t xml:space="preserve"> </w:t>
      </w:r>
      <w:r>
        <w:rPr>
          <w:spacing w:val="-1"/>
        </w:rPr>
        <w:t>lady</w:t>
      </w:r>
      <w:r>
        <w:rPr>
          <w:spacing w:val="-2"/>
        </w:rPr>
        <w:t xml:space="preserve"> came</w:t>
      </w:r>
      <w:r>
        <w:rPr>
          <w:spacing w:val="1"/>
        </w:rPr>
        <w:t xml:space="preserve"> </w:t>
      </w:r>
      <w:r>
        <w:rPr>
          <w:spacing w:val="-1"/>
        </w:rPr>
        <w:t>on the</w:t>
      </w:r>
      <w:r>
        <w:rPr>
          <w:spacing w:val="1"/>
        </w:rPr>
        <w:t xml:space="preserve"> </w:t>
      </w:r>
      <w:r>
        <w:rPr>
          <w:spacing w:val="-1"/>
        </w:rPr>
        <w:t>Energy</w:t>
      </w:r>
      <w:r>
        <w:rPr>
          <w:spacing w:val="-2"/>
        </w:rPr>
        <w:t xml:space="preserve"> </w:t>
      </w:r>
      <w:r>
        <w:rPr>
          <w:spacing w:val="-1"/>
        </w:rPr>
        <w:t>Enhancement</w:t>
      </w:r>
      <w:r>
        <w:t xml:space="preserve"> </w:t>
      </w:r>
      <w:r>
        <w:rPr>
          <w:spacing w:val="-2"/>
        </w:rPr>
        <w:t>Course</w:t>
      </w:r>
      <w:r>
        <w:rPr>
          <w:spacing w:val="34"/>
        </w:rPr>
        <w:t xml:space="preserve"> </w:t>
      </w:r>
      <w:r>
        <w:rPr>
          <w:spacing w:val="-1"/>
        </w:rPr>
        <w:t xml:space="preserve">with relationship </w:t>
      </w:r>
      <w:r>
        <w:t>and</w:t>
      </w:r>
      <w:r>
        <w:rPr>
          <w:spacing w:val="-1"/>
        </w:rPr>
        <w:t xml:space="preserve"> stress problems.</w:t>
      </w:r>
      <w:r>
        <w:t xml:space="preserve"> From</w:t>
      </w:r>
      <w:r>
        <w:rPr>
          <w:spacing w:val="-2"/>
        </w:rPr>
        <w:t xml:space="preserve"> </w:t>
      </w:r>
      <w:r>
        <w:t>the</w:t>
      </w:r>
      <w:r>
        <w:rPr>
          <w:spacing w:val="-1"/>
        </w:rPr>
        <w:t xml:space="preserve"> </w:t>
      </w:r>
      <w:r>
        <w:t>age</w:t>
      </w:r>
      <w:r>
        <w:rPr>
          <w:spacing w:val="-1"/>
        </w:rPr>
        <w:t xml:space="preserve"> </w:t>
      </w:r>
      <w:r>
        <w:t>of</w:t>
      </w:r>
      <w:r>
        <w:rPr>
          <w:spacing w:val="-1"/>
        </w:rPr>
        <w:t xml:space="preserve"> </w:t>
      </w:r>
      <w:r>
        <w:t>16,</w:t>
      </w:r>
      <w:r>
        <w:rPr>
          <w:spacing w:val="-1"/>
        </w:rPr>
        <w:t xml:space="preserve"> </w:t>
      </w:r>
      <w:r>
        <w:t>from</w:t>
      </w:r>
      <w:r>
        <w:rPr>
          <w:spacing w:val="-2"/>
        </w:rPr>
        <w:t xml:space="preserve"> </w:t>
      </w:r>
      <w:r>
        <w:t>her</w:t>
      </w:r>
      <w:r>
        <w:rPr>
          <w:spacing w:val="37"/>
        </w:rPr>
        <w:t xml:space="preserve"> </w:t>
      </w:r>
      <w:r>
        <w:rPr>
          <w:spacing w:val="-1"/>
        </w:rPr>
        <w:t>first</w:t>
      </w:r>
      <w:r>
        <w:rPr>
          <w:spacing w:val="2"/>
        </w:rPr>
        <w:t xml:space="preserve"> </w:t>
      </w:r>
      <w:r>
        <w:rPr>
          <w:spacing w:val="-1"/>
        </w:rPr>
        <w:t xml:space="preserve">period </w:t>
      </w:r>
      <w:r>
        <w:t>she</w:t>
      </w:r>
      <w:r>
        <w:rPr>
          <w:spacing w:val="-1"/>
        </w:rPr>
        <w:t xml:space="preserve"> </w:t>
      </w:r>
      <w:r>
        <w:t xml:space="preserve">had </w:t>
      </w:r>
      <w:r>
        <w:rPr>
          <w:spacing w:val="-1"/>
        </w:rPr>
        <w:t xml:space="preserve">felt intense pain </w:t>
      </w:r>
      <w:r>
        <w:t>in</w:t>
      </w:r>
      <w:r>
        <w:rPr>
          <w:spacing w:val="-1"/>
        </w:rPr>
        <w:t xml:space="preserve"> </w:t>
      </w:r>
      <w:r>
        <w:t>the</w:t>
      </w:r>
      <w:r>
        <w:rPr>
          <w:spacing w:val="-1"/>
        </w:rPr>
        <w:t xml:space="preserve"> abdomen</w:t>
      </w:r>
      <w:r>
        <w:t xml:space="preserve"> </w:t>
      </w:r>
      <w:r>
        <w:rPr>
          <w:spacing w:val="-1"/>
        </w:rPr>
        <w:t xml:space="preserve">during </w:t>
      </w:r>
      <w:r>
        <w:t>that</w:t>
      </w:r>
      <w:r>
        <w:rPr>
          <w:spacing w:val="35"/>
        </w:rPr>
        <w:t xml:space="preserve"> </w:t>
      </w:r>
      <w:r>
        <w:t>and</w:t>
      </w:r>
      <w:r>
        <w:rPr>
          <w:spacing w:val="-1"/>
        </w:rPr>
        <w:t xml:space="preserve"> every</w:t>
      </w:r>
      <w:r>
        <w:rPr>
          <w:spacing w:val="-2"/>
        </w:rPr>
        <w:t xml:space="preserve"> </w:t>
      </w:r>
      <w:r>
        <w:t xml:space="preserve">period since </w:t>
      </w:r>
      <w:r>
        <w:rPr>
          <w:spacing w:val="-1"/>
        </w:rPr>
        <w:t>for</w:t>
      </w:r>
      <w:r>
        <w:t xml:space="preserve"> </w:t>
      </w:r>
      <w:r>
        <w:rPr>
          <w:spacing w:val="-1"/>
        </w:rPr>
        <w:t>many</w:t>
      </w:r>
      <w:r>
        <w:rPr>
          <w:spacing w:val="-2"/>
        </w:rPr>
        <w:t xml:space="preserve"> </w:t>
      </w:r>
      <w:r>
        <w:rPr>
          <w:spacing w:val="-1"/>
        </w:rPr>
        <w:t>days.</w:t>
      </w:r>
      <w:r>
        <w:t xml:space="preserve"> </w:t>
      </w:r>
      <w:r>
        <w:rPr>
          <w:spacing w:val="-1"/>
        </w:rPr>
        <w:t>She</w:t>
      </w:r>
      <w:r>
        <w:rPr>
          <w:spacing w:val="1"/>
        </w:rPr>
        <w:t xml:space="preserve"> </w:t>
      </w:r>
      <w:r>
        <w:rPr>
          <w:spacing w:val="-1"/>
        </w:rPr>
        <w:t>went white</w:t>
      </w:r>
      <w:r>
        <w:t xml:space="preserve"> </w:t>
      </w:r>
      <w:r>
        <w:rPr>
          <w:spacing w:val="-1"/>
        </w:rPr>
        <w:t>with the</w:t>
      </w:r>
      <w:r>
        <w:t xml:space="preserve"> </w:t>
      </w:r>
      <w:r>
        <w:rPr>
          <w:spacing w:val="-1"/>
        </w:rPr>
        <w:t>pain</w:t>
      </w:r>
      <w:r>
        <w:rPr>
          <w:spacing w:val="29"/>
        </w:rPr>
        <w:t xml:space="preserve"> </w:t>
      </w:r>
      <w:r>
        <w:rPr>
          <w:spacing w:val="-1"/>
        </w:rPr>
        <w:t>and</w:t>
      </w:r>
      <w:r>
        <w:t xml:space="preserve"> </w:t>
      </w:r>
      <w:r>
        <w:rPr>
          <w:spacing w:val="-1"/>
        </w:rPr>
        <w:t>nothing</w:t>
      </w:r>
      <w:r>
        <w:t xml:space="preserve"> </w:t>
      </w:r>
      <w:r>
        <w:rPr>
          <w:spacing w:val="-1"/>
        </w:rPr>
        <w:t>had</w:t>
      </w:r>
      <w:r>
        <w:t xml:space="preserve"> </w:t>
      </w:r>
      <w:r>
        <w:rPr>
          <w:spacing w:val="-1"/>
        </w:rPr>
        <w:t>been able</w:t>
      </w:r>
      <w:r>
        <w:t xml:space="preserve"> </w:t>
      </w:r>
      <w:r>
        <w:rPr>
          <w:spacing w:val="-1"/>
        </w:rPr>
        <w:t>to</w:t>
      </w:r>
      <w:r>
        <w:t xml:space="preserve"> </w:t>
      </w:r>
      <w:r>
        <w:rPr>
          <w:spacing w:val="-2"/>
        </w:rPr>
        <w:t>diminish</w:t>
      </w:r>
      <w:r>
        <w:rPr>
          <w:spacing w:val="-1"/>
        </w:rPr>
        <w:t xml:space="preserve"> the</w:t>
      </w:r>
      <w:r>
        <w:rPr>
          <w:spacing w:val="1"/>
        </w:rPr>
        <w:t xml:space="preserve"> </w:t>
      </w:r>
      <w:r>
        <w:rPr>
          <w:spacing w:val="-1"/>
        </w:rPr>
        <w:t>problem</w:t>
      </w:r>
      <w:r>
        <w:rPr>
          <w:spacing w:val="-2"/>
        </w:rPr>
        <w:t xml:space="preserve"> </w:t>
      </w:r>
      <w:r>
        <w:rPr>
          <w:spacing w:val="-1"/>
        </w:rPr>
        <w:t>days</w:t>
      </w:r>
      <w:r>
        <w:t xml:space="preserve"> </w:t>
      </w:r>
      <w:r>
        <w:rPr>
          <w:spacing w:val="-1"/>
        </w:rPr>
        <w:t>every</w:t>
      </w:r>
      <w:r>
        <w:rPr>
          <w:spacing w:val="28"/>
        </w:rPr>
        <w:t xml:space="preserve"> </w:t>
      </w:r>
      <w:r>
        <w:rPr>
          <w:spacing w:val="-1"/>
        </w:rPr>
        <w:t>month</w:t>
      </w:r>
      <w:r>
        <w:t xml:space="preserve"> </w:t>
      </w:r>
      <w:r>
        <w:rPr>
          <w:spacing w:val="-1"/>
        </w:rPr>
        <w:t xml:space="preserve">so </w:t>
      </w:r>
      <w:r>
        <w:t>all</w:t>
      </w:r>
      <w:r>
        <w:rPr>
          <w:spacing w:val="-2"/>
        </w:rPr>
        <w:t xml:space="preserve"> </w:t>
      </w:r>
      <w:r>
        <w:t>she</w:t>
      </w:r>
      <w:r>
        <w:rPr>
          <w:spacing w:val="1"/>
        </w:rPr>
        <w:t xml:space="preserve"> </w:t>
      </w:r>
      <w:r>
        <w:t xml:space="preserve">did </w:t>
      </w:r>
      <w:r>
        <w:rPr>
          <w:spacing w:val="-2"/>
        </w:rPr>
        <w:t>was</w:t>
      </w:r>
      <w:r>
        <w:t xml:space="preserve"> go</w:t>
      </w:r>
      <w:r>
        <w:rPr>
          <w:spacing w:val="-1"/>
        </w:rPr>
        <w:t xml:space="preserve"> </w:t>
      </w:r>
      <w:r>
        <w:t xml:space="preserve">to </w:t>
      </w:r>
      <w:r>
        <w:rPr>
          <w:spacing w:val="-1"/>
        </w:rPr>
        <w:t>bed</w:t>
      </w:r>
      <w:r>
        <w:t xml:space="preserve"> </w:t>
      </w:r>
      <w:r>
        <w:rPr>
          <w:spacing w:val="-1"/>
        </w:rPr>
        <w:t xml:space="preserve">for </w:t>
      </w:r>
      <w:r>
        <w:t>a few</w:t>
      </w:r>
      <w:r>
        <w:rPr>
          <w:spacing w:val="-3"/>
        </w:rPr>
        <w:t xml:space="preserve"> </w:t>
      </w:r>
      <w:r>
        <w:rPr>
          <w:spacing w:val="-1"/>
        </w:rPr>
        <w:t>days</w:t>
      </w:r>
      <w:r>
        <w:t xml:space="preserve"> and </w:t>
      </w:r>
      <w:r>
        <w:rPr>
          <w:spacing w:val="-1"/>
        </w:rPr>
        <w:t>dosed</w:t>
      </w:r>
      <w:r>
        <w:t xml:space="preserve"> </w:t>
      </w:r>
      <w:r>
        <w:rPr>
          <w:spacing w:val="23"/>
        </w:rPr>
        <w:t xml:space="preserve"> </w:t>
      </w:r>
      <w:r>
        <w:rPr>
          <w:spacing w:val="-1"/>
        </w:rPr>
        <w:t>herself</w:t>
      </w:r>
      <w:r>
        <w:rPr>
          <w:spacing w:val="1"/>
        </w:rPr>
        <w:t xml:space="preserve"> </w:t>
      </w:r>
      <w:r>
        <w:rPr>
          <w:spacing w:val="-1"/>
        </w:rPr>
        <w:t>with the</w:t>
      </w:r>
      <w:r>
        <w:t xml:space="preserve"> </w:t>
      </w:r>
      <w:r>
        <w:rPr>
          <w:spacing w:val="-1"/>
        </w:rPr>
        <w:t>most</w:t>
      </w:r>
      <w:r>
        <w:t xml:space="preserve"> </w:t>
      </w:r>
      <w:r>
        <w:rPr>
          <w:spacing w:val="-2"/>
        </w:rPr>
        <w:t>powerful</w:t>
      </w:r>
      <w:r>
        <w:t xml:space="preserve"> </w:t>
      </w:r>
      <w:r>
        <w:rPr>
          <w:spacing w:val="-1"/>
        </w:rPr>
        <w:t>analgesics,</w:t>
      </w:r>
      <w:r>
        <w:t xml:space="preserve"> </w:t>
      </w:r>
      <w:r>
        <w:rPr>
          <w:spacing w:val="-1"/>
        </w:rPr>
        <w:t>pain killers,</w:t>
      </w:r>
      <w:r>
        <w:t xml:space="preserve"> </w:t>
      </w:r>
      <w:r>
        <w:rPr>
          <w:spacing w:val="-1"/>
        </w:rPr>
        <w:t>she</w:t>
      </w:r>
      <w:r>
        <w:t xml:space="preserve"> </w:t>
      </w:r>
      <w:r>
        <w:rPr>
          <w:spacing w:val="-1"/>
        </w:rPr>
        <w:t>could</w:t>
      </w:r>
      <w:r>
        <w:rPr>
          <w:spacing w:val="40"/>
        </w:rPr>
        <w:t xml:space="preserve"> </w:t>
      </w:r>
      <w:r>
        <w:t>find. Now</w:t>
      </w:r>
      <w:r>
        <w:rPr>
          <w:spacing w:val="-3"/>
        </w:rPr>
        <w:t xml:space="preserve"> </w:t>
      </w:r>
      <w:r>
        <w:t>the</w:t>
      </w:r>
      <w:r>
        <w:rPr>
          <w:spacing w:val="-1"/>
        </w:rPr>
        <w:t xml:space="preserve"> abdomen</w:t>
      </w:r>
      <w:r>
        <w:t xml:space="preserve"> is </w:t>
      </w:r>
      <w:r>
        <w:rPr>
          <w:spacing w:val="-1"/>
        </w:rPr>
        <w:t>Swadhisthan</w:t>
      </w:r>
      <w:r>
        <w:t xml:space="preserve"> Chakra,</w:t>
      </w:r>
      <w:r>
        <w:rPr>
          <w:spacing w:val="-2"/>
        </w:rPr>
        <w:t xml:space="preserve"> </w:t>
      </w:r>
      <w:r>
        <w:t>the</w:t>
      </w:r>
      <w:r>
        <w:rPr>
          <w:spacing w:val="-1"/>
        </w:rPr>
        <w:t xml:space="preserve"> relationship</w:t>
      </w:r>
      <w:r>
        <w:rPr>
          <w:spacing w:val="29"/>
        </w:rPr>
        <w:t xml:space="preserve"> </w:t>
      </w:r>
      <w:r>
        <w:rPr>
          <w:spacing w:val="-1"/>
        </w:rPr>
        <w:t>chakra and</w:t>
      </w:r>
      <w:r>
        <w:rPr>
          <w:spacing w:val="-3"/>
        </w:rPr>
        <w:t xml:space="preserve"> </w:t>
      </w:r>
      <w:r>
        <w:t xml:space="preserve">a </w:t>
      </w:r>
      <w:r>
        <w:rPr>
          <w:spacing w:val="-1"/>
        </w:rPr>
        <w:t>pain there points out</w:t>
      </w:r>
      <w:r>
        <w:t xml:space="preserve"> </w:t>
      </w:r>
      <w:r>
        <w:rPr>
          <w:spacing w:val="-1"/>
        </w:rPr>
        <w:t>energy</w:t>
      </w:r>
      <w:r>
        <w:rPr>
          <w:spacing w:val="-2"/>
        </w:rPr>
        <w:t xml:space="preserve"> </w:t>
      </w:r>
      <w:r>
        <w:rPr>
          <w:spacing w:val="-1"/>
        </w:rPr>
        <w:t>blockages</w:t>
      </w:r>
      <w:r>
        <w:rPr>
          <w:spacing w:val="-2"/>
        </w:rPr>
        <w:t xml:space="preserve"> </w:t>
      </w:r>
      <w:r>
        <w:rPr>
          <w:spacing w:val="-1"/>
        </w:rPr>
        <w:t>in the</w:t>
      </w:r>
      <w:r>
        <w:rPr>
          <w:spacing w:val="22"/>
        </w:rPr>
        <w:t xml:space="preserve"> </w:t>
      </w:r>
      <w:r>
        <w:rPr>
          <w:spacing w:val="-1"/>
        </w:rPr>
        <w:t>abdomen</w:t>
      </w:r>
      <w:r>
        <w:t xml:space="preserve"> </w:t>
      </w:r>
      <w:r>
        <w:rPr>
          <w:spacing w:val="-1"/>
        </w:rPr>
        <w:t>which</w:t>
      </w:r>
      <w:r>
        <w:t xml:space="preserve"> probably</w:t>
      </w:r>
      <w:r>
        <w:rPr>
          <w:spacing w:val="-2"/>
        </w:rPr>
        <w:t xml:space="preserve"> </w:t>
      </w:r>
      <w:r>
        <w:rPr>
          <w:spacing w:val="-1"/>
        </w:rPr>
        <w:t>came</w:t>
      </w:r>
      <w:r>
        <w:rPr>
          <w:spacing w:val="1"/>
        </w:rPr>
        <w:t xml:space="preserve"> </w:t>
      </w:r>
      <w:r>
        <w:rPr>
          <w:spacing w:val="-1"/>
        </w:rPr>
        <w:t>from</w:t>
      </w:r>
      <w:r>
        <w:t xml:space="preserve"> </w:t>
      </w:r>
      <w:r>
        <w:rPr>
          <w:spacing w:val="-2"/>
        </w:rPr>
        <w:t>implants</w:t>
      </w:r>
      <w:r>
        <w:rPr>
          <w:spacing w:val="-1"/>
        </w:rPr>
        <w:t xml:space="preserve"> or</w:t>
      </w:r>
      <w:r>
        <w:t xml:space="preserve"> </w:t>
      </w:r>
      <w:r>
        <w:rPr>
          <w:spacing w:val="-1"/>
        </w:rPr>
        <w:t>painful</w:t>
      </w:r>
      <w:r>
        <w:rPr>
          <w:spacing w:val="37"/>
        </w:rPr>
        <w:t xml:space="preserve"> </w:t>
      </w:r>
      <w:r>
        <w:rPr>
          <w:spacing w:val="-1"/>
        </w:rPr>
        <w:t>relationship</w:t>
      </w:r>
      <w:r>
        <w:rPr>
          <w:spacing w:val="-2"/>
        </w:rPr>
        <w:t xml:space="preserve"> </w:t>
      </w:r>
      <w:r>
        <w:rPr>
          <w:spacing w:val="-1"/>
        </w:rPr>
        <w:t>partings,</w:t>
      </w:r>
      <w:r>
        <w:t xml:space="preserve"> </w:t>
      </w:r>
      <w:r>
        <w:rPr>
          <w:spacing w:val="-1"/>
        </w:rPr>
        <w:t>death,</w:t>
      </w:r>
      <w:r>
        <w:t xml:space="preserve"> </w:t>
      </w:r>
      <w:r>
        <w:rPr>
          <w:spacing w:val="-1"/>
        </w:rPr>
        <w:t>bereavement</w:t>
      </w:r>
      <w:r>
        <w:rPr>
          <w:spacing w:val="1"/>
        </w:rPr>
        <w:t xml:space="preserve"> </w:t>
      </w:r>
      <w:r>
        <w:rPr>
          <w:spacing w:val="-1"/>
        </w:rPr>
        <w:t>and</w:t>
      </w:r>
      <w:r>
        <w:t xml:space="preserve"> </w:t>
      </w:r>
      <w:r>
        <w:rPr>
          <w:spacing w:val="-1"/>
        </w:rPr>
        <w:t>painful</w:t>
      </w:r>
      <w:r>
        <w:t xml:space="preserve"> </w:t>
      </w:r>
      <w:r>
        <w:rPr>
          <w:spacing w:val="-1"/>
        </w:rPr>
        <w:t>breaking</w:t>
      </w:r>
      <w:r>
        <w:rPr>
          <w:spacing w:val="1"/>
        </w:rPr>
        <w:t xml:space="preserve"> </w:t>
      </w:r>
      <w:r>
        <w:rPr>
          <w:spacing w:val="-1"/>
        </w:rPr>
        <w:t>ups</w:t>
      </w:r>
      <w:r>
        <w:rPr>
          <w:spacing w:val="25"/>
        </w:rPr>
        <w:t xml:space="preserve"> </w:t>
      </w:r>
      <w:r>
        <w:rPr>
          <w:spacing w:val="-1"/>
        </w:rPr>
        <w:t>like</w:t>
      </w:r>
      <w:r>
        <w:t xml:space="preserve"> </w:t>
      </w:r>
      <w:r>
        <w:rPr>
          <w:spacing w:val="-1"/>
        </w:rPr>
        <w:t>divorce</w:t>
      </w:r>
      <w:r>
        <w:rPr>
          <w:spacing w:val="-2"/>
        </w:rPr>
        <w:t xml:space="preserve"> </w:t>
      </w:r>
      <w:r>
        <w:rPr>
          <w:spacing w:val="-1"/>
        </w:rPr>
        <w:t>in</w:t>
      </w:r>
      <w:r>
        <w:rPr>
          <w:spacing w:val="-2"/>
        </w:rPr>
        <w:t xml:space="preserve"> </w:t>
      </w:r>
      <w:r>
        <w:rPr>
          <w:spacing w:val="-1"/>
        </w:rPr>
        <w:t>this</w:t>
      </w:r>
      <w:r>
        <w:rPr>
          <w:spacing w:val="-2"/>
        </w:rPr>
        <w:t xml:space="preserve"> </w:t>
      </w:r>
      <w:r>
        <w:rPr>
          <w:spacing w:val="-1"/>
        </w:rPr>
        <w:t>and</w:t>
      </w:r>
      <w:r>
        <w:t xml:space="preserve"> </w:t>
      </w:r>
      <w:r>
        <w:rPr>
          <w:spacing w:val="-1"/>
        </w:rPr>
        <w:t>in</w:t>
      </w:r>
      <w:r>
        <w:t xml:space="preserve"> </w:t>
      </w:r>
      <w:r>
        <w:rPr>
          <w:spacing w:val="-1"/>
        </w:rPr>
        <w:t>previous</w:t>
      </w:r>
      <w:r>
        <w:t xml:space="preserve"> </w:t>
      </w:r>
      <w:r>
        <w:rPr>
          <w:spacing w:val="-1"/>
        </w:rPr>
        <w:t>lifetimes.</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31"/>
      </w:pPr>
      <w:r>
        <w:rPr>
          <w:spacing w:val="-1"/>
        </w:rPr>
        <w:t>Because</w:t>
      </w:r>
      <w:r>
        <w:t xml:space="preserve"> of</w:t>
      </w:r>
      <w:r>
        <w:rPr>
          <w:spacing w:val="-2"/>
        </w:rPr>
        <w:t xml:space="preserve"> </w:t>
      </w:r>
      <w:r>
        <w:rPr>
          <w:spacing w:val="-1"/>
        </w:rPr>
        <w:t>these</w:t>
      </w:r>
      <w:r>
        <w:t xml:space="preserve"> </w:t>
      </w:r>
      <w:r>
        <w:rPr>
          <w:spacing w:val="-1"/>
        </w:rPr>
        <w:t>traumatic</w:t>
      </w:r>
      <w:r>
        <w:t xml:space="preserve"> </w:t>
      </w:r>
      <w:r>
        <w:rPr>
          <w:spacing w:val="-1"/>
        </w:rPr>
        <w:t>memories</w:t>
      </w:r>
      <w:r>
        <w:t xml:space="preserve"> </w:t>
      </w:r>
      <w:r>
        <w:rPr>
          <w:spacing w:val="-1"/>
        </w:rPr>
        <w:t>fulminating</w:t>
      </w:r>
      <w:r>
        <w:rPr>
          <w:spacing w:val="1"/>
        </w:rPr>
        <w:t xml:space="preserve"> </w:t>
      </w:r>
      <w:r>
        <w:rPr>
          <w:spacing w:val="-1"/>
        </w:rPr>
        <w:t>in the abdominal</w:t>
      </w:r>
      <w:r>
        <w:rPr>
          <w:spacing w:val="41"/>
        </w:rPr>
        <w:t xml:space="preserve"> </w:t>
      </w:r>
      <w:r>
        <w:rPr>
          <w:spacing w:val="-1"/>
        </w:rPr>
        <w:t>psyche</w:t>
      </w:r>
      <w:r>
        <w:t xml:space="preserve"> </w:t>
      </w:r>
      <w:r>
        <w:rPr>
          <w:spacing w:val="-1"/>
        </w:rPr>
        <w:t>it</w:t>
      </w:r>
      <w:r>
        <w:rPr>
          <w:spacing w:val="2"/>
        </w:rPr>
        <w:t xml:space="preserve"> </w:t>
      </w:r>
      <w:r>
        <w:t>is</w:t>
      </w:r>
      <w:r>
        <w:rPr>
          <w:spacing w:val="-3"/>
        </w:rPr>
        <w:t xml:space="preserve"> </w:t>
      </w:r>
      <w:r>
        <w:t xml:space="preserve">not </w:t>
      </w:r>
      <w:r>
        <w:rPr>
          <w:spacing w:val="-1"/>
        </w:rPr>
        <w:t xml:space="preserve">possible </w:t>
      </w:r>
      <w:r>
        <w:t xml:space="preserve">to </w:t>
      </w:r>
      <w:r>
        <w:rPr>
          <w:spacing w:val="-1"/>
        </w:rPr>
        <w:t>have</w:t>
      </w:r>
      <w:r>
        <w:t xml:space="preserve"> a </w:t>
      </w:r>
      <w:r>
        <w:rPr>
          <w:spacing w:val="-1"/>
        </w:rPr>
        <w:t>perfectly</w:t>
      </w:r>
      <w:r>
        <w:rPr>
          <w:spacing w:val="-2"/>
        </w:rPr>
        <w:t xml:space="preserve"> </w:t>
      </w:r>
      <w:r>
        <w:t xml:space="preserve">good </w:t>
      </w:r>
      <w:r>
        <w:rPr>
          <w:spacing w:val="-1"/>
        </w:rPr>
        <w:t>relationship</w:t>
      </w:r>
      <w:r>
        <w:rPr>
          <w:spacing w:val="1"/>
        </w:rPr>
        <w:t xml:space="preserve"> </w:t>
      </w:r>
      <w:r>
        <w:rPr>
          <w:spacing w:val="-1"/>
        </w:rPr>
        <w:t>with</w:t>
      </w:r>
      <w:r>
        <w:rPr>
          <w:spacing w:val="45"/>
        </w:rPr>
        <w:t xml:space="preserve"> </w:t>
      </w:r>
      <w:r>
        <w:rPr>
          <w:spacing w:val="-1"/>
        </w:rPr>
        <w:t>anyone,</w:t>
      </w:r>
      <w:r>
        <w:rPr>
          <w:spacing w:val="-2"/>
        </w:rPr>
        <w:t xml:space="preserve"> </w:t>
      </w:r>
      <w:r>
        <w:rPr>
          <w:spacing w:val="-1"/>
        </w:rPr>
        <w:t>they</w:t>
      </w:r>
      <w:r>
        <w:rPr>
          <w:spacing w:val="-2"/>
        </w:rPr>
        <w:t xml:space="preserve"> </w:t>
      </w:r>
      <w:r>
        <w:t>need</w:t>
      </w:r>
      <w:r>
        <w:rPr>
          <w:spacing w:val="-1"/>
        </w:rPr>
        <w:t xml:space="preserve"> </w:t>
      </w:r>
      <w:r>
        <w:t>to</w:t>
      </w:r>
      <w:r>
        <w:rPr>
          <w:spacing w:val="-1"/>
        </w:rPr>
        <w:t xml:space="preserve"> </w:t>
      </w:r>
      <w:r>
        <w:rPr>
          <w:spacing w:val="-2"/>
        </w:rPr>
        <w:t>forgive</w:t>
      </w:r>
      <w:r>
        <w:rPr>
          <w:spacing w:val="1"/>
        </w:rPr>
        <w:t xml:space="preserve"> </w:t>
      </w:r>
      <w:r>
        <w:rPr>
          <w:spacing w:val="-1"/>
        </w:rPr>
        <w:t>you so</w:t>
      </w:r>
      <w:r>
        <w:t xml:space="preserve"> </w:t>
      </w:r>
      <w:r>
        <w:rPr>
          <w:spacing w:val="-1"/>
        </w:rPr>
        <w:t>many</w:t>
      </w:r>
      <w:r>
        <w:rPr>
          <w:spacing w:val="-2"/>
        </w:rPr>
        <w:t xml:space="preserve"> </w:t>
      </w:r>
      <w:r>
        <w:rPr>
          <w:spacing w:val="-1"/>
        </w:rPr>
        <w:t>bad ways</w:t>
      </w:r>
      <w:r>
        <w:t xml:space="preserve"> of</w:t>
      </w:r>
      <w:r>
        <w:rPr>
          <w:spacing w:val="-1"/>
        </w:rPr>
        <w:t xml:space="preserve"> acting, so</w:t>
      </w:r>
      <w:r>
        <w:rPr>
          <w:spacing w:val="41"/>
        </w:rPr>
        <w:t xml:space="preserve"> </w:t>
      </w:r>
      <w:r>
        <w:rPr>
          <w:spacing w:val="-2"/>
        </w:rPr>
        <w:t>much</w:t>
      </w:r>
      <w:r>
        <w:t xml:space="preserve"> so</w:t>
      </w:r>
      <w:r>
        <w:rPr>
          <w:spacing w:val="-1"/>
        </w:rPr>
        <w:t xml:space="preserve"> that after</w:t>
      </w:r>
      <w:r>
        <w:t xml:space="preserve"> a few</w:t>
      </w:r>
      <w:r>
        <w:rPr>
          <w:spacing w:val="-2"/>
        </w:rPr>
        <w:t xml:space="preserve"> </w:t>
      </w:r>
      <w:r>
        <w:rPr>
          <w:spacing w:val="-1"/>
        </w:rPr>
        <w:t>painful</w:t>
      </w:r>
      <w:r>
        <w:t xml:space="preserve"> </w:t>
      </w:r>
      <w:r>
        <w:rPr>
          <w:spacing w:val="-1"/>
        </w:rPr>
        <w:t>tries</w:t>
      </w:r>
      <w:r>
        <w:rPr>
          <w:spacing w:val="-2"/>
        </w:rPr>
        <w:t xml:space="preserve"> </w:t>
      </w:r>
      <w:r>
        <w:t>at</w:t>
      </w:r>
      <w:r>
        <w:rPr>
          <w:spacing w:val="-1"/>
        </w:rPr>
        <w:t xml:space="preserve"> </w:t>
      </w:r>
      <w:r>
        <w:t>a</w:t>
      </w:r>
      <w:r>
        <w:rPr>
          <w:spacing w:val="-1"/>
        </w:rPr>
        <w:t xml:space="preserve"> normal</w:t>
      </w:r>
      <w:r>
        <w:rPr>
          <w:spacing w:val="-2"/>
        </w:rPr>
        <w:t xml:space="preserve"> </w:t>
      </w:r>
      <w:r>
        <w:rPr>
          <w:spacing w:val="-1"/>
        </w:rPr>
        <w:t>relationship</w:t>
      </w:r>
      <w:r>
        <w:t xml:space="preserve"> </w:t>
      </w:r>
      <w:r>
        <w:rPr>
          <w:spacing w:val="-1"/>
        </w:rPr>
        <w:t>with</w:t>
      </w:r>
      <w:r>
        <w:rPr>
          <w:spacing w:val="49"/>
        </w:rPr>
        <w:t xml:space="preserve"> </w:t>
      </w:r>
      <w:r>
        <w:rPr>
          <w:spacing w:val="-1"/>
        </w:rPr>
        <w:t>prospective</w:t>
      </w:r>
      <w:r>
        <w:t xml:space="preserve"> </w:t>
      </w:r>
      <w:r>
        <w:rPr>
          <w:spacing w:val="-1"/>
        </w:rPr>
        <w:t>husbands she</w:t>
      </w:r>
      <w:r>
        <w:t xml:space="preserve"> </w:t>
      </w:r>
      <w:r>
        <w:rPr>
          <w:spacing w:val="-1"/>
        </w:rPr>
        <w:t>had decided</w:t>
      </w:r>
      <w:r>
        <w:rPr>
          <w:spacing w:val="-2"/>
        </w:rPr>
        <w:t xml:space="preserve"> </w:t>
      </w:r>
      <w:r>
        <w:t>to</w:t>
      </w:r>
      <w:r>
        <w:rPr>
          <w:spacing w:val="-1"/>
        </w:rPr>
        <w:t xml:space="preserve"> </w:t>
      </w:r>
      <w:r>
        <w:t>try</w:t>
      </w:r>
      <w:r>
        <w:rPr>
          <w:spacing w:val="-1"/>
        </w:rPr>
        <w:t xml:space="preserve"> </w:t>
      </w:r>
      <w:r>
        <w:rPr>
          <w:spacing w:val="-2"/>
        </w:rPr>
        <w:t>out</w:t>
      </w:r>
      <w:r>
        <w:t xml:space="preserve"> </w:t>
      </w:r>
      <w:r>
        <w:rPr>
          <w:spacing w:val="-1"/>
        </w:rPr>
        <w:t>lesbianism.</w:t>
      </w:r>
      <w:r>
        <w:t xml:space="preserve"> I</w:t>
      </w:r>
      <w:r>
        <w:rPr>
          <w:spacing w:val="-2"/>
        </w:rPr>
        <w:t xml:space="preserve"> </w:t>
      </w:r>
      <w:r>
        <w:rPr>
          <w:spacing w:val="-1"/>
        </w:rPr>
        <w:t>told</w:t>
      </w:r>
    </w:p>
    <w:p w:rsidR="00EA20B7" w:rsidRDefault="00EA20B7">
      <w:pPr>
        <w:sectPr w:rsidR="00EA20B7">
          <w:pgSz w:w="8640" w:h="12960"/>
          <w:pgMar w:top="960" w:right="900" w:bottom="900" w:left="900" w:header="0" w:footer="712" w:gutter="0"/>
          <w:cols w:space="720"/>
        </w:sectPr>
      </w:pPr>
    </w:p>
    <w:p w:rsidR="00EA20B7" w:rsidRDefault="00877DD6">
      <w:pPr>
        <w:pStyle w:val="Corpodetexto"/>
        <w:spacing w:before="49"/>
        <w:ind w:right="131"/>
      </w:pPr>
      <w:r>
        <w:lastRenderedPageBreak/>
        <w:t>her</w:t>
      </w:r>
      <w:r>
        <w:rPr>
          <w:spacing w:val="-1"/>
        </w:rPr>
        <w:t xml:space="preserve"> </w:t>
      </w:r>
      <w:r>
        <w:t xml:space="preserve">that </w:t>
      </w:r>
      <w:r>
        <w:rPr>
          <w:spacing w:val="-1"/>
        </w:rPr>
        <w:t>she</w:t>
      </w:r>
      <w:r>
        <w:rPr>
          <w:spacing w:val="1"/>
        </w:rPr>
        <w:t xml:space="preserve"> </w:t>
      </w:r>
      <w:r>
        <w:rPr>
          <w:spacing w:val="-2"/>
        </w:rPr>
        <w:t>would</w:t>
      </w:r>
      <w:r>
        <w:t xml:space="preserve"> </w:t>
      </w:r>
      <w:r>
        <w:rPr>
          <w:spacing w:val="-1"/>
        </w:rPr>
        <w:t xml:space="preserve">have </w:t>
      </w:r>
      <w:r>
        <w:t>no</w:t>
      </w:r>
      <w:r>
        <w:rPr>
          <w:spacing w:val="-1"/>
        </w:rPr>
        <w:t xml:space="preserve"> better</w:t>
      </w:r>
      <w:r>
        <w:t xml:space="preserve"> </w:t>
      </w:r>
      <w:r>
        <w:rPr>
          <w:spacing w:val="-1"/>
        </w:rPr>
        <w:t>luck</w:t>
      </w:r>
      <w:r>
        <w:rPr>
          <w:spacing w:val="1"/>
        </w:rPr>
        <w:t xml:space="preserve"> </w:t>
      </w:r>
      <w:r>
        <w:rPr>
          <w:spacing w:val="-1"/>
        </w:rPr>
        <w:t>with</w:t>
      </w:r>
      <w:r>
        <w:t xml:space="preserve"> </w:t>
      </w:r>
      <w:r>
        <w:rPr>
          <w:spacing w:val="-1"/>
        </w:rPr>
        <w:t>lesbianism</w:t>
      </w:r>
      <w:r>
        <w:rPr>
          <w:spacing w:val="-2"/>
        </w:rPr>
        <w:t xml:space="preserve"> </w:t>
      </w:r>
      <w:r>
        <w:t>because if</w:t>
      </w:r>
      <w:r>
        <w:rPr>
          <w:spacing w:val="37"/>
        </w:rPr>
        <w:t xml:space="preserve"> </w:t>
      </w:r>
      <w:r>
        <w:rPr>
          <w:spacing w:val="-1"/>
        </w:rPr>
        <w:t>your</w:t>
      </w:r>
      <w:r>
        <w:rPr>
          <w:spacing w:val="1"/>
        </w:rPr>
        <w:t xml:space="preserve"> </w:t>
      </w:r>
      <w:r>
        <w:rPr>
          <w:spacing w:val="-1"/>
        </w:rPr>
        <w:t>rel</w:t>
      </w:r>
      <w:r>
        <w:rPr>
          <w:spacing w:val="-1"/>
        </w:rPr>
        <w:t>ationship</w:t>
      </w:r>
      <w:r>
        <w:rPr>
          <w:spacing w:val="-2"/>
        </w:rPr>
        <w:t xml:space="preserve"> </w:t>
      </w:r>
      <w:r>
        <w:rPr>
          <w:spacing w:val="-1"/>
        </w:rPr>
        <w:t>chakra</w:t>
      </w:r>
      <w:r>
        <w:rPr>
          <w:spacing w:val="1"/>
        </w:rPr>
        <w:t xml:space="preserve"> </w:t>
      </w:r>
      <w:r>
        <w:rPr>
          <w:spacing w:val="-1"/>
        </w:rPr>
        <w:t>is</w:t>
      </w:r>
      <w:r>
        <w:t xml:space="preserve"> </w:t>
      </w:r>
      <w:r>
        <w:rPr>
          <w:spacing w:val="-1"/>
        </w:rPr>
        <w:t>blocked,</w:t>
      </w:r>
      <w:r>
        <w:rPr>
          <w:spacing w:val="-2"/>
        </w:rPr>
        <w:t xml:space="preserve"> </w:t>
      </w:r>
      <w:r>
        <w:rPr>
          <w:spacing w:val="-1"/>
        </w:rPr>
        <w:t>it</w:t>
      </w:r>
      <w:r>
        <w:rPr>
          <w:spacing w:val="2"/>
        </w:rPr>
        <w:t xml:space="preserve"> </w:t>
      </w:r>
      <w:r>
        <w:rPr>
          <w:spacing w:val="-1"/>
        </w:rPr>
        <w:t>is</w:t>
      </w:r>
      <w:r>
        <w:rPr>
          <w:spacing w:val="-2"/>
        </w:rPr>
        <w:t xml:space="preserve"> </w:t>
      </w:r>
      <w:r>
        <w:rPr>
          <w:spacing w:val="-1"/>
        </w:rPr>
        <w:t>not</w:t>
      </w:r>
      <w:r>
        <w:t xml:space="preserve"> </w:t>
      </w:r>
      <w:r>
        <w:rPr>
          <w:spacing w:val="-1"/>
        </w:rPr>
        <w:t>possible</w:t>
      </w:r>
      <w:r>
        <w:t xml:space="preserve"> </w:t>
      </w:r>
      <w:r>
        <w:rPr>
          <w:spacing w:val="-1"/>
        </w:rPr>
        <w:t>to</w:t>
      </w:r>
      <w:r>
        <w:t xml:space="preserve"> </w:t>
      </w:r>
      <w:r>
        <w:rPr>
          <w:spacing w:val="-1"/>
        </w:rPr>
        <w:t>have</w:t>
      </w:r>
      <w:r>
        <w:rPr>
          <w:spacing w:val="27"/>
        </w:rPr>
        <w:t xml:space="preserve"> </w:t>
      </w:r>
      <w:r>
        <w:rPr>
          <w:spacing w:val="-1"/>
        </w:rPr>
        <w:t>perfectly</w:t>
      </w:r>
      <w:r>
        <w:rPr>
          <w:spacing w:val="-2"/>
        </w:rPr>
        <w:t xml:space="preserve"> </w:t>
      </w:r>
      <w:r>
        <w:rPr>
          <w:spacing w:val="-1"/>
        </w:rPr>
        <w:t>good relationships</w:t>
      </w:r>
      <w:r>
        <w:rPr>
          <w:spacing w:val="1"/>
        </w:rPr>
        <w:t xml:space="preserve"> </w:t>
      </w:r>
      <w:r>
        <w:rPr>
          <w:spacing w:val="-1"/>
        </w:rPr>
        <w:t>with</w:t>
      </w:r>
      <w:r>
        <w:rPr>
          <w:spacing w:val="-2"/>
        </w:rPr>
        <w:t xml:space="preserve"> </w:t>
      </w:r>
      <w:r>
        <w:rPr>
          <w:spacing w:val="-1"/>
        </w:rPr>
        <w:t>anyone.</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213"/>
      </w:pPr>
      <w:r>
        <w:t xml:space="preserve">And </w:t>
      </w:r>
      <w:r>
        <w:rPr>
          <w:spacing w:val="-1"/>
        </w:rPr>
        <w:t xml:space="preserve">stress </w:t>
      </w:r>
      <w:r>
        <w:rPr>
          <w:spacing w:val="-2"/>
        </w:rPr>
        <w:t>was</w:t>
      </w:r>
      <w:r>
        <w:t xml:space="preserve"> there</w:t>
      </w:r>
      <w:r>
        <w:rPr>
          <w:spacing w:val="1"/>
        </w:rPr>
        <w:t xml:space="preserve"> </w:t>
      </w:r>
      <w:r>
        <w:rPr>
          <w:spacing w:val="-1"/>
        </w:rPr>
        <w:t xml:space="preserve">in </w:t>
      </w:r>
      <w:r>
        <w:t xml:space="preserve">her </w:t>
      </w:r>
      <w:r>
        <w:rPr>
          <w:spacing w:val="-1"/>
        </w:rPr>
        <w:t>life</w:t>
      </w:r>
      <w:r>
        <w:rPr>
          <w:spacing w:val="2"/>
        </w:rPr>
        <w:t xml:space="preserve"> </w:t>
      </w:r>
      <w:r>
        <w:rPr>
          <w:spacing w:val="-1"/>
        </w:rPr>
        <w:t>which</w:t>
      </w:r>
      <w:r>
        <w:t xml:space="preserve"> </w:t>
      </w:r>
      <w:r>
        <w:rPr>
          <w:spacing w:val="-2"/>
        </w:rPr>
        <w:t>was</w:t>
      </w:r>
      <w:r>
        <w:t xml:space="preserve"> </w:t>
      </w:r>
      <w:r>
        <w:rPr>
          <w:spacing w:val="-1"/>
        </w:rPr>
        <w:t>seriously</w:t>
      </w:r>
      <w:r>
        <w:rPr>
          <w:spacing w:val="-2"/>
        </w:rPr>
        <w:t xml:space="preserve"> </w:t>
      </w:r>
      <w:r>
        <w:rPr>
          <w:spacing w:val="-1"/>
        </w:rPr>
        <w:t xml:space="preserve">affecting </w:t>
      </w:r>
      <w:r>
        <w:t>her</w:t>
      </w:r>
      <w:r>
        <w:rPr>
          <w:spacing w:val="43"/>
        </w:rPr>
        <w:t xml:space="preserve"> </w:t>
      </w:r>
      <w:r>
        <w:rPr>
          <w:spacing w:val="-1"/>
        </w:rPr>
        <w:t>work.</w:t>
      </w:r>
      <w:r>
        <w:t xml:space="preserve"> </w:t>
      </w:r>
      <w:r>
        <w:rPr>
          <w:spacing w:val="-1"/>
        </w:rPr>
        <w:t>Because</w:t>
      </w:r>
      <w:r>
        <w:t xml:space="preserve"> </w:t>
      </w:r>
      <w:r>
        <w:rPr>
          <w:spacing w:val="-1"/>
        </w:rPr>
        <w:t>the</w:t>
      </w:r>
      <w:r>
        <w:t xml:space="preserve"> </w:t>
      </w:r>
      <w:r>
        <w:rPr>
          <w:spacing w:val="-1"/>
        </w:rPr>
        <w:t>pain caused</w:t>
      </w:r>
      <w:r>
        <w:t xml:space="preserve"> </w:t>
      </w:r>
      <w:r>
        <w:rPr>
          <w:spacing w:val="-1"/>
        </w:rPr>
        <w:t>blockages</w:t>
      </w:r>
      <w:r>
        <w:t xml:space="preserve"> </w:t>
      </w:r>
      <w:r>
        <w:rPr>
          <w:spacing w:val="-1"/>
        </w:rPr>
        <w:t>were</w:t>
      </w:r>
      <w:r>
        <w:rPr>
          <w:spacing w:val="1"/>
        </w:rPr>
        <w:t xml:space="preserve"> </w:t>
      </w:r>
      <w:r>
        <w:rPr>
          <w:spacing w:val="-1"/>
        </w:rPr>
        <w:t>filling</w:t>
      </w:r>
      <w:r>
        <w:rPr>
          <w:spacing w:val="1"/>
        </w:rPr>
        <w:t xml:space="preserve"> </w:t>
      </w:r>
      <w:r>
        <w:rPr>
          <w:spacing w:val="-1"/>
        </w:rPr>
        <w:t>up</w:t>
      </w:r>
      <w:r>
        <w:t xml:space="preserve"> </w:t>
      </w:r>
      <w:r>
        <w:rPr>
          <w:spacing w:val="-1"/>
        </w:rPr>
        <w:t>her</w:t>
      </w:r>
      <w:r>
        <w:rPr>
          <w:spacing w:val="20"/>
        </w:rPr>
        <w:t xml:space="preserve"> </w:t>
      </w:r>
      <w:r>
        <w:rPr>
          <w:spacing w:val="-1"/>
        </w:rPr>
        <w:t>abdomen, she</w:t>
      </w:r>
      <w:r>
        <w:t xml:space="preserve"> </w:t>
      </w:r>
      <w:r>
        <w:rPr>
          <w:spacing w:val="-1"/>
        </w:rPr>
        <w:t>had no room</w:t>
      </w:r>
      <w:r>
        <w:rPr>
          <w:spacing w:val="-2"/>
        </w:rPr>
        <w:t xml:space="preserve"> </w:t>
      </w:r>
      <w:r>
        <w:rPr>
          <w:spacing w:val="-1"/>
        </w:rPr>
        <w:t>for</w:t>
      </w:r>
      <w:r>
        <w:rPr>
          <w:spacing w:val="1"/>
        </w:rPr>
        <w:t xml:space="preserve"> </w:t>
      </w:r>
      <w:r>
        <w:rPr>
          <w:spacing w:val="-1"/>
        </w:rPr>
        <w:t>storing</w:t>
      </w:r>
      <w:r>
        <w:t xml:space="preserve"> </w:t>
      </w:r>
      <w:r>
        <w:rPr>
          <w:spacing w:val="-1"/>
        </w:rPr>
        <w:t>more</w:t>
      </w:r>
      <w:r>
        <w:rPr>
          <w:spacing w:val="1"/>
        </w:rPr>
        <w:t xml:space="preserve"> </w:t>
      </w:r>
      <w:r>
        <w:rPr>
          <w:spacing w:val="-1"/>
        </w:rPr>
        <w:t xml:space="preserve">pain </w:t>
      </w:r>
      <w:r>
        <w:t>and</w:t>
      </w:r>
      <w:r>
        <w:rPr>
          <w:spacing w:val="-1"/>
        </w:rPr>
        <w:t xml:space="preserve"> stress, so</w:t>
      </w:r>
      <w:r>
        <w:rPr>
          <w:spacing w:val="50"/>
        </w:rPr>
        <w:t xml:space="preserve"> </w:t>
      </w:r>
      <w:r>
        <w:rPr>
          <w:spacing w:val="-1"/>
        </w:rPr>
        <w:t>she</w:t>
      </w:r>
      <w:r>
        <w:rPr>
          <w:spacing w:val="1"/>
        </w:rPr>
        <w:t xml:space="preserve"> </w:t>
      </w:r>
      <w:r>
        <w:rPr>
          <w:spacing w:val="-1"/>
        </w:rPr>
        <w:t>just</w:t>
      </w:r>
      <w:r>
        <w:rPr>
          <w:spacing w:val="1"/>
        </w:rPr>
        <w:t xml:space="preserve"> </w:t>
      </w:r>
      <w:r>
        <w:rPr>
          <w:spacing w:val="-1"/>
        </w:rPr>
        <w:t>could</w:t>
      </w:r>
      <w:r>
        <w:t xml:space="preserve"> </w:t>
      </w:r>
      <w:r>
        <w:rPr>
          <w:spacing w:val="-1"/>
        </w:rPr>
        <w:t>not</w:t>
      </w:r>
      <w:r>
        <w:rPr>
          <w:spacing w:val="1"/>
        </w:rPr>
        <w:t xml:space="preserve"> </w:t>
      </w:r>
      <w:r>
        <w:rPr>
          <w:spacing w:val="-1"/>
        </w:rPr>
        <w:t>deal</w:t>
      </w:r>
      <w:r>
        <w:rPr>
          <w:spacing w:val="-3"/>
        </w:rPr>
        <w:t xml:space="preserve"> </w:t>
      </w:r>
      <w:r>
        <w:rPr>
          <w:spacing w:val="-1"/>
        </w:rPr>
        <w:t>with</w:t>
      </w:r>
      <w:r>
        <w:t xml:space="preserve"> </w:t>
      </w:r>
      <w:r>
        <w:rPr>
          <w:spacing w:val="-1"/>
        </w:rPr>
        <w:t xml:space="preserve">it </w:t>
      </w:r>
      <w:r>
        <w:t>and</w:t>
      </w:r>
      <w:r>
        <w:rPr>
          <w:spacing w:val="-2"/>
        </w:rPr>
        <w:t xml:space="preserve"> </w:t>
      </w:r>
      <w:r>
        <w:rPr>
          <w:spacing w:val="-1"/>
        </w:rPr>
        <w:t>it</w:t>
      </w:r>
      <w:r>
        <w:rPr>
          <w:spacing w:val="2"/>
        </w:rPr>
        <w:t xml:space="preserve"> </w:t>
      </w:r>
      <w:r>
        <w:rPr>
          <w:spacing w:val="-1"/>
        </w:rPr>
        <w:t>was</w:t>
      </w:r>
      <w:r>
        <w:t xml:space="preserve"> </w:t>
      </w:r>
      <w:r>
        <w:rPr>
          <w:spacing w:val="-1"/>
        </w:rPr>
        <w:t>becoming</w:t>
      </w:r>
      <w:r>
        <w:rPr>
          <w:spacing w:val="1"/>
        </w:rPr>
        <w:t xml:space="preserve"> </w:t>
      </w:r>
      <w:r>
        <w:rPr>
          <w:spacing w:val="-1"/>
        </w:rPr>
        <w:t>more</w:t>
      </w:r>
      <w:r>
        <w:t xml:space="preserve"> </w:t>
      </w:r>
      <w:r>
        <w:rPr>
          <w:spacing w:val="-1"/>
        </w:rPr>
        <w:t>and</w:t>
      </w:r>
      <w:r>
        <w:t xml:space="preserve"> </w:t>
      </w:r>
      <w:r>
        <w:rPr>
          <w:spacing w:val="-1"/>
        </w:rPr>
        <w:t>more</w:t>
      </w:r>
      <w:r>
        <w:rPr>
          <w:spacing w:val="31"/>
        </w:rPr>
        <w:t xml:space="preserve"> </w:t>
      </w:r>
      <w:r>
        <w:t>of</w:t>
      </w:r>
      <w:r>
        <w:rPr>
          <w:spacing w:val="-1"/>
        </w:rPr>
        <w:t xml:space="preserve"> </w:t>
      </w:r>
      <w:r>
        <w:t xml:space="preserve">a </w:t>
      </w:r>
      <w:r>
        <w:rPr>
          <w:spacing w:val="-1"/>
        </w:rPr>
        <w:t>problem</w:t>
      </w:r>
      <w:r>
        <w:t xml:space="preserve"> </w:t>
      </w:r>
      <w:r>
        <w:rPr>
          <w:spacing w:val="-1"/>
        </w:rPr>
        <w:t>with</w:t>
      </w:r>
      <w:r>
        <w:rPr>
          <w:spacing w:val="-2"/>
        </w:rPr>
        <w:t xml:space="preserve"> </w:t>
      </w:r>
      <w:r>
        <w:t xml:space="preserve">each </w:t>
      </w:r>
      <w:r>
        <w:rPr>
          <w:spacing w:val="-1"/>
        </w:rPr>
        <w:t>passing</w:t>
      </w:r>
      <w:r>
        <w:t xml:space="preserve"> </w:t>
      </w:r>
      <w:r>
        <w:rPr>
          <w:spacing w:val="-1"/>
        </w:rPr>
        <w:t>year... Further,</w:t>
      </w:r>
      <w:r>
        <w:rPr>
          <w:spacing w:val="-2"/>
        </w:rPr>
        <w:t xml:space="preserve"> </w:t>
      </w:r>
      <w:r>
        <w:rPr>
          <w:spacing w:val="-1"/>
        </w:rPr>
        <w:t xml:space="preserve">because </w:t>
      </w:r>
      <w:r>
        <w:t>of</w:t>
      </w:r>
      <w:r>
        <w:rPr>
          <w:spacing w:val="-1"/>
        </w:rPr>
        <w:t xml:space="preserve"> </w:t>
      </w:r>
      <w:r>
        <w:t xml:space="preserve">the </w:t>
      </w:r>
      <w:r>
        <w:rPr>
          <w:spacing w:val="-1"/>
        </w:rPr>
        <w:t>pain</w:t>
      </w:r>
      <w:r>
        <w:rPr>
          <w:spacing w:val="61"/>
        </w:rPr>
        <w:t xml:space="preserve"> </w:t>
      </w:r>
      <w:r>
        <w:rPr>
          <w:spacing w:val="-1"/>
        </w:rPr>
        <w:t>inside</w:t>
      </w:r>
      <w:r>
        <w:rPr>
          <w:spacing w:val="1"/>
        </w:rPr>
        <w:t xml:space="preserve"> </w:t>
      </w:r>
      <w:r>
        <w:t>of</w:t>
      </w:r>
      <w:r>
        <w:rPr>
          <w:spacing w:val="-2"/>
        </w:rPr>
        <w:t xml:space="preserve"> </w:t>
      </w:r>
      <w:r>
        <w:rPr>
          <w:spacing w:val="-1"/>
        </w:rPr>
        <w:t>the abdomen sometimes</w:t>
      </w:r>
      <w:r>
        <w:t xml:space="preserve"> </w:t>
      </w:r>
      <w:r>
        <w:rPr>
          <w:spacing w:val="-1"/>
        </w:rPr>
        <w:t>people</w:t>
      </w:r>
      <w:r>
        <w:rPr>
          <w:spacing w:val="1"/>
        </w:rPr>
        <w:t xml:space="preserve"> </w:t>
      </w:r>
      <w:r>
        <w:rPr>
          <w:spacing w:val="-1"/>
        </w:rPr>
        <w:t>do not</w:t>
      </w:r>
      <w:r>
        <w:t xml:space="preserve"> </w:t>
      </w:r>
      <w:r>
        <w:rPr>
          <w:spacing w:val="-2"/>
        </w:rPr>
        <w:t>want</w:t>
      </w:r>
      <w:r>
        <w:rPr>
          <w:spacing w:val="1"/>
        </w:rPr>
        <w:t xml:space="preserve"> </w:t>
      </w:r>
      <w:r>
        <w:t>to</w:t>
      </w:r>
      <w:r>
        <w:rPr>
          <w:spacing w:val="-2"/>
        </w:rPr>
        <w:t xml:space="preserve"> </w:t>
      </w:r>
      <w:r>
        <w:rPr>
          <w:spacing w:val="-1"/>
        </w:rPr>
        <w:t>go close</w:t>
      </w:r>
      <w:r>
        <w:rPr>
          <w:spacing w:val="31"/>
        </w:rPr>
        <w:t xml:space="preserve"> </w:t>
      </w:r>
      <w:r>
        <w:t>to</w:t>
      </w:r>
      <w:r>
        <w:rPr>
          <w:spacing w:val="-1"/>
        </w:rPr>
        <w:t xml:space="preserve"> that</w:t>
      </w:r>
      <w:r>
        <w:t xml:space="preserve"> </w:t>
      </w:r>
      <w:r>
        <w:rPr>
          <w:spacing w:val="-1"/>
        </w:rPr>
        <w:t>pain. They</w:t>
      </w:r>
      <w:r>
        <w:rPr>
          <w:spacing w:val="-2"/>
        </w:rPr>
        <w:t xml:space="preserve"> </w:t>
      </w:r>
      <w:r>
        <w:t xml:space="preserve">do </w:t>
      </w:r>
      <w:r>
        <w:rPr>
          <w:spacing w:val="-1"/>
        </w:rPr>
        <w:t>not</w:t>
      </w:r>
      <w:r>
        <w:rPr>
          <w:spacing w:val="1"/>
        </w:rPr>
        <w:t xml:space="preserve"> </w:t>
      </w:r>
      <w:r>
        <w:rPr>
          <w:spacing w:val="-1"/>
        </w:rPr>
        <w:t>want</w:t>
      </w:r>
      <w:r>
        <w:t xml:space="preserve"> to </w:t>
      </w:r>
      <w:r>
        <w:rPr>
          <w:spacing w:val="-1"/>
        </w:rPr>
        <w:t>move the abdomen</w:t>
      </w:r>
      <w:r>
        <w:t xml:space="preserve"> at</w:t>
      </w:r>
      <w:r>
        <w:rPr>
          <w:spacing w:val="-1"/>
        </w:rPr>
        <w:t xml:space="preserve"> </w:t>
      </w:r>
      <w:r>
        <w:t xml:space="preserve">all </w:t>
      </w:r>
      <w:r>
        <w:rPr>
          <w:spacing w:val="-1"/>
        </w:rPr>
        <w:t>because</w:t>
      </w:r>
      <w:r>
        <w:rPr>
          <w:spacing w:val="31"/>
        </w:rPr>
        <w:t xml:space="preserve"> </w:t>
      </w:r>
      <w:r>
        <w:t xml:space="preserve">it </w:t>
      </w:r>
      <w:r>
        <w:rPr>
          <w:spacing w:val="-1"/>
        </w:rPr>
        <w:t>disturbs the</w:t>
      </w:r>
      <w:r>
        <w:t xml:space="preserve"> </w:t>
      </w:r>
      <w:r>
        <w:rPr>
          <w:spacing w:val="-1"/>
        </w:rPr>
        <w:t>pain.</w:t>
      </w:r>
      <w:r>
        <w:t xml:space="preserve"> </w:t>
      </w:r>
      <w:r>
        <w:rPr>
          <w:spacing w:val="-1"/>
        </w:rPr>
        <w:t>Therefore they</w:t>
      </w:r>
      <w:r>
        <w:rPr>
          <w:spacing w:val="-2"/>
        </w:rPr>
        <w:t xml:space="preserve"> </w:t>
      </w:r>
      <w:r>
        <w:t>do</w:t>
      </w:r>
      <w:r>
        <w:rPr>
          <w:spacing w:val="-1"/>
        </w:rPr>
        <w:t xml:space="preserve"> not</w:t>
      </w:r>
      <w:r>
        <w:t xml:space="preserve"> </w:t>
      </w:r>
      <w:r>
        <w:rPr>
          <w:spacing w:val="-1"/>
        </w:rPr>
        <w:t>breathe</w:t>
      </w:r>
      <w:r>
        <w:t xml:space="preserve"> </w:t>
      </w:r>
      <w:r>
        <w:rPr>
          <w:spacing w:val="-1"/>
        </w:rPr>
        <w:t>into</w:t>
      </w:r>
      <w:r>
        <w:rPr>
          <w:spacing w:val="-2"/>
        </w:rPr>
        <w:t xml:space="preserve"> </w:t>
      </w:r>
      <w:r>
        <w:rPr>
          <w:spacing w:val="-1"/>
        </w:rPr>
        <w:t>the</w:t>
      </w:r>
      <w:r>
        <w:rPr>
          <w:spacing w:val="47"/>
        </w:rPr>
        <w:t xml:space="preserve"> </w:t>
      </w:r>
      <w:r>
        <w:rPr>
          <w:spacing w:val="-1"/>
        </w:rPr>
        <w:t>abdomen</w:t>
      </w:r>
      <w:r>
        <w:rPr>
          <w:spacing w:val="-2"/>
        </w:rPr>
        <w:t xml:space="preserve"> </w:t>
      </w:r>
      <w:r>
        <w:rPr>
          <w:spacing w:val="-1"/>
        </w:rPr>
        <w:t>and</w:t>
      </w:r>
      <w:r>
        <w:rPr>
          <w:spacing w:val="-2"/>
        </w:rPr>
        <w:t xml:space="preserve"> </w:t>
      </w:r>
      <w:r>
        <w:rPr>
          <w:spacing w:val="-1"/>
        </w:rPr>
        <w:t>this</w:t>
      </w:r>
      <w:r>
        <w:t xml:space="preserve"> </w:t>
      </w:r>
      <w:r>
        <w:rPr>
          <w:spacing w:val="-1"/>
        </w:rPr>
        <w:t>lack</w:t>
      </w:r>
      <w:r>
        <w:rPr>
          <w:spacing w:val="-2"/>
        </w:rPr>
        <w:t xml:space="preserve"> </w:t>
      </w:r>
      <w:r>
        <w:rPr>
          <w:spacing w:val="-1"/>
        </w:rPr>
        <w:t>of</w:t>
      </w:r>
      <w:r>
        <w:t xml:space="preserve"> </w:t>
      </w:r>
      <w:r>
        <w:rPr>
          <w:spacing w:val="-1"/>
        </w:rPr>
        <w:t>correct</w:t>
      </w:r>
      <w:r>
        <w:t xml:space="preserve"> </w:t>
      </w:r>
      <w:r>
        <w:rPr>
          <w:spacing w:val="-1"/>
        </w:rPr>
        <w:t>breathing</w:t>
      </w:r>
      <w:r>
        <w:rPr>
          <w:spacing w:val="1"/>
        </w:rPr>
        <w:t xml:space="preserve"> </w:t>
      </w:r>
      <w:r>
        <w:rPr>
          <w:spacing w:val="-1"/>
        </w:rPr>
        <w:t>further</w:t>
      </w:r>
      <w:r>
        <w:t xml:space="preserve"> </w:t>
      </w:r>
      <w:r>
        <w:rPr>
          <w:spacing w:val="-1"/>
        </w:rPr>
        <w:t>reduces</w:t>
      </w:r>
      <w:r>
        <w:rPr>
          <w:spacing w:val="-2"/>
        </w:rPr>
        <w:t xml:space="preserve"> </w:t>
      </w:r>
      <w:r>
        <w:rPr>
          <w:spacing w:val="-1"/>
        </w:rPr>
        <w:t>their</w:t>
      </w:r>
      <w:r>
        <w:rPr>
          <w:spacing w:val="30"/>
        </w:rPr>
        <w:t xml:space="preserve"> </w:t>
      </w:r>
      <w:r>
        <w:rPr>
          <w:spacing w:val="-1"/>
        </w:rPr>
        <w:t>energy</w:t>
      </w:r>
      <w:r>
        <w:rPr>
          <w:spacing w:val="-2"/>
        </w:rPr>
        <w:t xml:space="preserve"> </w:t>
      </w:r>
      <w:r>
        <w:rPr>
          <w:spacing w:val="-1"/>
        </w:rPr>
        <w:t>and their ability</w:t>
      </w:r>
      <w:r>
        <w:rPr>
          <w:spacing w:val="-3"/>
        </w:rPr>
        <w:t xml:space="preserve"> </w:t>
      </w:r>
      <w:r>
        <w:rPr>
          <w:spacing w:val="-1"/>
        </w:rPr>
        <w:t>to</w:t>
      </w:r>
      <w:r>
        <w:t xml:space="preserve"> </w:t>
      </w:r>
      <w:r>
        <w:rPr>
          <w:spacing w:val="-1"/>
        </w:rPr>
        <w:t>handle</w:t>
      </w:r>
      <w:r>
        <w:rPr>
          <w:spacing w:val="1"/>
        </w:rPr>
        <w:t xml:space="preserve"> </w:t>
      </w:r>
      <w:r>
        <w:rPr>
          <w:spacing w:val="-1"/>
        </w:rPr>
        <w:t>stress.</w:t>
      </w:r>
      <w:r>
        <w:t xml:space="preserve"> </w:t>
      </w:r>
      <w:r>
        <w:rPr>
          <w:spacing w:val="-1"/>
        </w:rPr>
        <w:t>Statistically</w:t>
      </w:r>
      <w:r>
        <w:rPr>
          <w:spacing w:val="-2"/>
        </w:rPr>
        <w:t xml:space="preserve"> </w:t>
      </w:r>
      <w:r>
        <w:rPr>
          <w:spacing w:val="-1"/>
        </w:rPr>
        <w:t>30%</w:t>
      </w:r>
      <w:r>
        <w:rPr>
          <w:spacing w:val="-3"/>
        </w:rPr>
        <w:t xml:space="preserve"> </w:t>
      </w:r>
      <w:r>
        <w:rPr>
          <w:spacing w:val="-1"/>
        </w:rPr>
        <w:t>of</w:t>
      </w:r>
      <w:r>
        <w:t xml:space="preserve"> </w:t>
      </w:r>
      <w:r>
        <w:rPr>
          <w:spacing w:val="-1"/>
        </w:rPr>
        <w:t>all</w:t>
      </w:r>
      <w:r>
        <w:rPr>
          <w:spacing w:val="26"/>
        </w:rPr>
        <w:t xml:space="preserve"> </w:t>
      </w:r>
      <w:r>
        <w:rPr>
          <w:spacing w:val="-1"/>
        </w:rPr>
        <w:t xml:space="preserve">people </w:t>
      </w:r>
      <w:r>
        <w:t xml:space="preserve">are </w:t>
      </w:r>
      <w:r>
        <w:rPr>
          <w:spacing w:val="-1"/>
        </w:rPr>
        <w:t xml:space="preserve">like </w:t>
      </w:r>
      <w:r>
        <w:t>this.</w:t>
      </w:r>
      <w:r>
        <w:rPr>
          <w:spacing w:val="-2"/>
        </w:rPr>
        <w:t xml:space="preserve"> </w:t>
      </w:r>
      <w:r>
        <w:rPr>
          <w:spacing w:val="-1"/>
        </w:rPr>
        <w:t>Although</w:t>
      </w:r>
      <w:r>
        <w:t xml:space="preserve"> </w:t>
      </w:r>
      <w:r>
        <w:rPr>
          <w:spacing w:val="-2"/>
        </w:rPr>
        <w:t>we</w:t>
      </w:r>
      <w:r>
        <w:t xml:space="preserve"> can learn</w:t>
      </w:r>
      <w:r>
        <w:rPr>
          <w:spacing w:val="-1"/>
        </w:rPr>
        <w:t xml:space="preserve"> </w:t>
      </w:r>
      <w:r>
        <w:t>to</w:t>
      </w:r>
      <w:r>
        <w:rPr>
          <w:spacing w:val="-1"/>
        </w:rPr>
        <w:t xml:space="preserve"> </w:t>
      </w:r>
      <w:r>
        <w:t>breathe into</w:t>
      </w:r>
      <w:r>
        <w:rPr>
          <w:spacing w:val="-1"/>
        </w:rPr>
        <w:t xml:space="preserve"> </w:t>
      </w:r>
      <w:r>
        <w:t>the</w:t>
      </w:r>
      <w:r>
        <w:rPr>
          <w:spacing w:val="21"/>
        </w:rPr>
        <w:t xml:space="preserve"> </w:t>
      </w:r>
      <w:r>
        <w:rPr>
          <w:spacing w:val="-1"/>
        </w:rPr>
        <w:t>abdomen,</w:t>
      </w:r>
      <w:r>
        <w:t xml:space="preserve"> </w:t>
      </w:r>
      <w:r>
        <w:rPr>
          <w:spacing w:val="-1"/>
        </w:rPr>
        <w:t>unless</w:t>
      </w:r>
      <w:r>
        <w:rPr>
          <w:spacing w:val="1"/>
        </w:rPr>
        <w:t xml:space="preserve"> </w:t>
      </w:r>
      <w:r>
        <w:rPr>
          <w:spacing w:val="-2"/>
        </w:rPr>
        <w:t>we</w:t>
      </w:r>
      <w:r>
        <w:t xml:space="preserve"> </w:t>
      </w:r>
      <w:r>
        <w:rPr>
          <w:spacing w:val="-2"/>
        </w:rPr>
        <w:t>remove</w:t>
      </w:r>
      <w:r>
        <w:t xml:space="preserve"> the </w:t>
      </w:r>
      <w:r>
        <w:rPr>
          <w:spacing w:val="-1"/>
        </w:rPr>
        <w:t>pain</w:t>
      </w:r>
      <w:r>
        <w:t xml:space="preserve"> </w:t>
      </w:r>
      <w:r>
        <w:rPr>
          <w:spacing w:val="-1"/>
        </w:rPr>
        <w:t>filled</w:t>
      </w:r>
      <w:r>
        <w:t xml:space="preserve"> </w:t>
      </w:r>
      <w:r>
        <w:rPr>
          <w:spacing w:val="-1"/>
        </w:rPr>
        <w:t>blockages</w:t>
      </w:r>
      <w:r>
        <w:rPr>
          <w:spacing w:val="-2"/>
        </w:rPr>
        <w:t xml:space="preserve"> </w:t>
      </w:r>
      <w:r>
        <w:rPr>
          <w:spacing w:val="-1"/>
        </w:rPr>
        <w:t>the</w:t>
      </w:r>
      <w:r>
        <w:t xml:space="preserve"> </w:t>
      </w:r>
      <w:r>
        <w:rPr>
          <w:spacing w:val="-1"/>
        </w:rPr>
        <w:t>problems</w:t>
      </w:r>
      <w:r>
        <w:rPr>
          <w:spacing w:val="29"/>
        </w:rPr>
        <w:t xml:space="preserve"> </w:t>
      </w:r>
      <w:r>
        <w:rPr>
          <w:spacing w:val="-1"/>
        </w:rPr>
        <w:t>will</w:t>
      </w:r>
      <w:r>
        <w:t xml:space="preserve"> </w:t>
      </w:r>
      <w:r>
        <w:rPr>
          <w:spacing w:val="-1"/>
        </w:rPr>
        <w:t>persist.</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110"/>
      </w:pPr>
      <w:r>
        <w:t>So,</w:t>
      </w:r>
      <w:r>
        <w:rPr>
          <w:spacing w:val="-2"/>
        </w:rPr>
        <w:t xml:space="preserve"> </w:t>
      </w:r>
      <w:r>
        <w:rPr>
          <w:spacing w:val="-1"/>
        </w:rPr>
        <w:t>knowing the above</w:t>
      </w:r>
      <w:r>
        <w:t xml:space="preserve"> I</w:t>
      </w:r>
      <w:r>
        <w:rPr>
          <w:spacing w:val="-1"/>
        </w:rPr>
        <w:t xml:space="preserve"> went</w:t>
      </w:r>
      <w:r>
        <w:rPr>
          <w:spacing w:val="2"/>
        </w:rPr>
        <w:t xml:space="preserve"> </w:t>
      </w:r>
      <w:r>
        <w:rPr>
          <w:spacing w:val="-1"/>
        </w:rPr>
        <w:t>into the abdominal</w:t>
      </w:r>
      <w:r>
        <w:rPr>
          <w:spacing w:val="-2"/>
        </w:rPr>
        <w:t xml:space="preserve"> </w:t>
      </w:r>
      <w:r>
        <w:rPr>
          <w:spacing w:val="-1"/>
        </w:rPr>
        <w:t>chakra;</w:t>
      </w:r>
      <w:r>
        <w:rPr>
          <w:spacing w:val="-2"/>
        </w:rPr>
        <w:t xml:space="preserve"> </w:t>
      </w:r>
      <w:r>
        <w:t xml:space="preserve">by </w:t>
      </w:r>
      <w:r>
        <w:rPr>
          <w:spacing w:val="41"/>
        </w:rPr>
        <w:t xml:space="preserve"> </w:t>
      </w:r>
      <w:r>
        <w:rPr>
          <w:spacing w:val="-2"/>
        </w:rPr>
        <w:t>pushing</w:t>
      </w:r>
      <w:r>
        <w:t xml:space="preserve"> </w:t>
      </w:r>
      <w:r>
        <w:rPr>
          <w:spacing w:val="-1"/>
        </w:rPr>
        <w:t>energy</w:t>
      </w:r>
      <w:r>
        <w:rPr>
          <w:spacing w:val="-2"/>
        </w:rPr>
        <w:t xml:space="preserve"> </w:t>
      </w:r>
      <w:r>
        <w:rPr>
          <w:spacing w:val="-1"/>
        </w:rPr>
        <w:t xml:space="preserve">down </w:t>
      </w:r>
      <w:r>
        <w:t xml:space="preserve">the </w:t>
      </w:r>
      <w:r>
        <w:rPr>
          <w:spacing w:val="-1"/>
        </w:rPr>
        <w:t>right</w:t>
      </w:r>
      <w:r>
        <w:t xml:space="preserve"> </w:t>
      </w:r>
      <w:r>
        <w:rPr>
          <w:spacing w:val="-1"/>
        </w:rPr>
        <w:t>channel</w:t>
      </w:r>
      <w:r>
        <w:rPr>
          <w:spacing w:val="-2"/>
        </w:rPr>
        <w:t xml:space="preserve"> </w:t>
      </w:r>
      <w:r>
        <w:t xml:space="preserve">and </w:t>
      </w:r>
      <w:r>
        <w:rPr>
          <w:spacing w:val="-1"/>
        </w:rPr>
        <w:t>feeling</w:t>
      </w:r>
      <w:r>
        <w:rPr>
          <w:spacing w:val="1"/>
        </w:rPr>
        <w:t xml:space="preserve"> </w:t>
      </w:r>
      <w:r>
        <w:rPr>
          <w:spacing w:val="-1"/>
        </w:rPr>
        <w:t>no</w:t>
      </w:r>
      <w:r>
        <w:t xml:space="preserve"> </w:t>
      </w:r>
      <w:r>
        <w:rPr>
          <w:spacing w:val="-1"/>
        </w:rPr>
        <w:t>flow</w:t>
      </w:r>
      <w:r>
        <w:rPr>
          <w:spacing w:val="-3"/>
        </w:rPr>
        <w:t xml:space="preserve"> </w:t>
      </w:r>
      <w:r>
        <w:rPr>
          <w:spacing w:val="-2"/>
        </w:rPr>
        <w:t>coming</w:t>
      </w:r>
      <w:r>
        <w:rPr>
          <w:spacing w:val="48"/>
        </w:rPr>
        <w:t xml:space="preserve"> </w:t>
      </w:r>
      <w:r>
        <w:rPr>
          <w:spacing w:val="-1"/>
        </w:rPr>
        <w:t>back</w:t>
      </w:r>
      <w:r>
        <w:t xml:space="preserve"> </w:t>
      </w:r>
      <w:r>
        <w:rPr>
          <w:spacing w:val="-1"/>
        </w:rPr>
        <w:t>from the</w:t>
      </w:r>
      <w:r>
        <w:t xml:space="preserve"> </w:t>
      </w:r>
      <w:r>
        <w:rPr>
          <w:spacing w:val="-1"/>
        </w:rPr>
        <w:t>chakra from the</w:t>
      </w:r>
      <w:r>
        <w:rPr>
          <w:spacing w:val="1"/>
        </w:rPr>
        <w:t xml:space="preserve"> </w:t>
      </w:r>
      <w:r>
        <w:rPr>
          <w:spacing w:val="-1"/>
        </w:rPr>
        <w:t xml:space="preserve">left channel </w:t>
      </w:r>
      <w:r>
        <w:t xml:space="preserve">I </w:t>
      </w:r>
      <w:r>
        <w:rPr>
          <w:spacing w:val="-1"/>
        </w:rPr>
        <w:t xml:space="preserve">was able </w:t>
      </w:r>
      <w:r>
        <w:t xml:space="preserve">to </w:t>
      </w:r>
      <w:r>
        <w:rPr>
          <w:spacing w:val="-1"/>
        </w:rPr>
        <w:t>locate</w:t>
      </w:r>
      <w:r>
        <w:rPr>
          <w:spacing w:val="53"/>
        </w:rPr>
        <w:t xml:space="preserve"> </w:t>
      </w:r>
      <w:r>
        <w:rPr>
          <w:spacing w:val="-1"/>
        </w:rPr>
        <w:t>three energy</w:t>
      </w:r>
      <w:r>
        <w:rPr>
          <w:spacing w:val="-2"/>
        </w:rPr>
        <w:t xml:space="preserve"> </w:t>
      </w:r>
      <w:r>
        <w:rPr>
          <w:spacing w:val="-1"/>
        </w:rPr>
        <w:t>blockages</w:t>
      </w:r>
      <w:r>
        <w:rPr>
          <w:spacing w:val="-3"/>
        </w:rPr>
        <w:t xml:space="preserve"> </w:t>
      </w:r>
      <w:r>
        <w:rPr>
          <w:spacing w:val="-1"/>
        </w:rPr>
        <w:t>there.</w:t>
      </w:r>
      <w:r>
        <w:t xml:space="preserve"> </w:t>
      </w:r>
      <w:r>
        <w:rPr>
          <w:spacing w:val="-1"/>
        </w:rPr>
        <w:t>Energy</w:t>
      </w:r>
      <w:r>
        <w:rPr>
          <w:spacing w:val="-2"/>
        </w:rPr>
        <w:t xml:space="preserve"> </w:t>
      </w:r>
      <w:r>
        <w:rPr>
          <w:spacing w:val="-1"/>
        </w:rPr>
        <w:t>Blockages stop</w:t>
      </w:r>
      <w:r>
        <w:rPr>
          <w:spacing w:val="-3"/>
        </w:rPr>
        <w:t xml:space="preserve"> </w:t>
      </w:r>
      <w:r>
        <w:rPr>
          <w:spacing w:val="-1"/>
        </w:rPr>
        <w:t>the</w:t>
      </w:r>
      <w:r>
        <w:t xml:space="preserve"> </w:t>
      </w:r>
      <w:r>
        <w:rPr>
          <w:spacing w:val="-2"/>
        </w:rPr>
        <w:t>circular</w:t>
      </w:r>
      <w:r>
        <w:rPr>
          <w:spacing w:val="44"/>
        </w:rPr>
        <w:t xml:space="preserve"> </w:t>
      </w:r>
      <w:r>
        <w:rPr>
          <w:spacing w:val="-1"/>
        </w:rPr>
        <w:t>flow</w:t>
      </w:r>
      <w:r>
        <w:rPr>
          <w:spacing w:val="-3"/>
        </w:rPr>
        <w:t xml:space="preserve"> </w:t>
      </w:r>
      <w:r>
        <w:t>of</w:t>
      </w:r>
      <w:r>
        <w:rPr>
          <w:spacing w:val="-1"/>
        </w:rPr>
        <w:t xml:space="preserve"> energy</w:t>
      </w:r>
      <w:r>
        <w:rPr>
          <w:spacing w:val="-2"/>
        </w:rPr>
        <w:t xml:space="preserve"> </w:t>
      </w:r>
      <w:r>
        <w:rPr>
          <w:spacing w:val="-1"/>
        </w:rPr>
        <w:t xml:space="preserve">between chakras. Using the techniques </w:t>
      </w:r>
      <w:r>
        <w:t>of</w:t>
      </w:r>
      <w:r>
        <w:rPr>
          <w:spacing w:val="-1"/>
        </w:rPr>
        <w:t xml:space="preserve"> Energy</w:t>
      </w:r>
      <w:r>
        <w:rPr>
          <w:spacing w:val="47"/>
        </w:rPr>
        <w:t xml:space="preserve"> </w:t>
      </w:r>
      <w:r>
        <w:rPr>
          <w:spacing w:val="-1"/>
        </w:rPr>
        <w:t>Enhancement</w:t>
      </w:r>
      <w:r>
        <w:t xml:space="preserve"> </w:t>
      </w:r>
      <w:r>
        <w:rPr>
          <w:spacing w:val="-1"/>
        </w:rPr>
        <w:t xml:space="preserve">level </w:t>
      </w:r>
      <w:r>
        <w:t xml:space="preserve">2, </w:t>
      </w:r>
      <w:r>
        <w:rPr>
          <w:spacing w:val="-1"/>
        </w:rPr>
        <w:t>The</w:t>
      </w:r>
      <w:r>
        <w:t xml:space="preserve"> </w:t>
      </w:r>
      <w:r>
        <w:rPr>
          <w:spacing w:val="-1"/>
        </w:rPr>
        <w:t>mastery</w:t>
      </w:r>
      <w:r>
        <w:rPr>
          <w:spacing w:val="-2"/>
        </w:rPr>
        <w:t xml:space="preserve"> </w:t>
      </w:r>
      <w:r>
        <w:rPr>
          <w:spacing w:val="-1"/>
        </w:rPr>
        <w:t>of</w:t>
      </w:r>
      <w:r>
        <w:rPr>
          <w:spacing w:val="-2"/>
        </w:rPr>
        <w:t xml:space="preserve"> </w:t>
      </w:r>
      <w:r>
        <w:rPr>
          <w:spacing w:val="-1"/>
        </w:rPr>
        <w:t>Energy</w:t>
      </w:r>
      <w:r>
        <w:rPr>
          <w:spacing w:val="-2"/>
        </w:rPr>
        <w:t xml:space="preserve"> </w:t>
      </w:r>
      <w:r>
        <w:rPr>
          <w:spacing w:val="-1"/>
        </w:rPr>
        <w:t>Blockages,</w:t>
      </w:r>
      <w:r>
        <w:t xml:space="preserve"> </w:t>
      </w:r>
      <w:r>
        <w:rPr>
          <w:spacing w:val="-1"/>
        </w:rPr>
        <w:t>and</w:t>
      </w:r>
      <w:r>
        <w:t xml:space="preserve"> </w:t>
      </w:r>
      <w:r>
        <w:rPr>
          <w:spacing w:val="-1"/>
        </w:rPr>
        <w:t>Level 4,</w:t>
      </w:r>
      <w:r>
        <w:rPr>
          <w:spacing w:val="44"/>
        </w:rPr>
        <w:t xml:space="preserve"> </w:t>
      </w:r>
      <w:r>
        <w:rPr>
          <w:spacing w:val="-1"/>
        </w:rPr>
        <w:t>Th</w:t>
      </w:r>
      <w:r>
        <w:rPr>
          <w:spacing w:val="-1"/>
        </w:rPr>
        <w:t>e</w:t>
      </w:r>
      <w:r>
        <w:rPr>
          <w:spacing w:val="1"/>
        </w:rPr>
        <w:t xml:space="preserve"> </w:t>
      </w:r>
      <w:r>
        <w:rPr>
          <w:spacing w:val="-1"/>
        </w:rPr>
        <w:t>Mastery</w:t>
      </w:r>
      <w:r>
        <w:rPr>
          <w:spacing w:val="-2"/>
        </w:rPr>
        <w:t xml:space="preserve"> </w:t>
      </w:r>
      <w:r>
        <w:t>of</w:t>
      </w:r>
      <w:r>
        <w:rPr>
          <w:spacing w:val="-1"/>
        </w:rPr>
        <w:t xml:space="preserve"> Relationships,</w:t>
      </w:r>
      <w:r>
        <w:rPr>
          <w:spacing w:val="-2"/>
        </w:rPr>
        <w:t xml:space="preserve"> </w:t>
      </w:r>
      <w:r>
        <w:t xml:space="preserve">I </w:t>
      </w:r>
      <w:r>
        <w:rPr>
          <w:spacing w:val="-1"/>
        </w:rPr>
        <w:t>grounded,</w:t>
      </w:r>
      <w:r>
        <w:rPr>
          <w:spacing w:val="-2"/>
        </w:rPr>
        <w:t xml:space="preserve"> </w:t>
      </w:r>
      <w:r>
        <w:rPr>
          <w:spacing w:val="-1"/>
        </w:rPr>
        <w:t>Transmuted and</w:t>
      </w:r>
      <w:r>
        <w:t xml:space="preserve"> </w:t>
      </w:r>
      <w:r>
        <w:rPr>
          <w:spacing w:val="-2"/>
        </w:rPr>
        <w:t>sent</w:t>
      </w:r>
      <w:r>
        <w:t xml:space="preserve"> </w:t>
      </w:r>
      <w:r>
        <w:rPr>
          <w:spacing w:val="-2"/>
        </w:rPr>
        <w:t>on</w:t>
      </w:r>
      <w:r>
        <w:rPr>
          <w:spacing w:val="39"/>
        </w:rPr>
        <w:t xml:space="preserve"> </w:t>
      </w:r>
      <w:r>
        <w:t xml:space="preserve">the </w:t>
      </w:r>
      <w:r>
        <w:rPr>
          <w:spacing w:val="-1"/>
        </w:rPr>
        <w:t>Perverted</w:t>
      </w:r>
      <w:r>
        <w:t xml:space="preserve"> </w:t>
      </w:r>
      <w:r>
        <w:rPr>
          <w:spacing w:val="-1"/>
        </w:rPr>
        <w:t>Negative</w:t>
      </w:r>
      <w:r>
        <w:t xml:space="preserve"> </w:t>
      </w:r>
      <w:r>
        <w:rPr>
          <w:spacing w:val="-1"/>
        </w:rPr>
        <w:t>Energy</w:t>
      </w:r>
      <w:r>
        <w:rPr>
          <w:spacing w:val="-3"/>
        </w:rPr>
        <w:t xml:space="preserve"> </w:t>
      </w:r>
      <w:r>
        <w:t>inside</w:t>
      </w:r>
      <w:r>
        <w:rPr>
          <w:spacing w:val="-1"/>
        </w:rPr>
        <w:t xml:space="preserve"> </w:t>
      </w:r>
      <w:r>
        <w:t xml:space="preserve">the </w:t>
      </w:r>
      <w:r>
        <w:rPr>
          <w:spacing w:val="-1"/>
        </w:rPr>
        <w:t xml:space="preserve">blockages </w:t>
      </w:r>
      <w:r>
        <w:t>and</w:t>
      </w:r>
      <w:r>
        <w:rPr>
          <w:spacing w:val="-1"/>
        </w:rPr>
        <w:t xml:space="preserve"> </w:t>
      </w:r>
      <w:r>
        <w:t xml:space="preserve">the </w:t>
      </w:r>
      <w:r>
        <w:rPr>
          <w:spacing w:val="-1"/>
        </w:rPr>
        <w:t>living</w:t>
      </w:r>
      <w:r>
        <w:rPr>
          <w:spacing w:val="51"/>
        </w:rPr>
        <w:t xml:space="preserve"> </w:t>
      </w:r>
      <w:r>
        <w:rPr>
          <w:spacing w:val="-1"/>
        </w:rPr>
        <w:t>energies</w:t>
      </w:r>
      <w:r>
        <w:t xml:space="preserve"> </w:t>
      </w:r>
      <w:r>
        <w:rPr>
          <w:spacing w:val="-1"/>
        </w:rPr>
        <w:t>which</w:t>
      </w:r>
      <w:r>
        <w:t xml:space="preserve"> </w:t>
      </w:r>
      <w:r>
        <w:rPr>
          <w:spacing w:val="-1"/>
        </w:rPr>
        <w:t>were</w:t>
      </w:r>
      <w:r>
        <w:t xml:space="preserve"> </w:t>
      </w:r>
      <w:r>
        <w:rPr>
          <w:spacing w:val="-1"/>
        </w:rPr>
        <w:t xml:space="preserve">maintaining them, </w:t>
      </w:r>
      <w:r>
        <w:t>one by</w:t>
      </w:r>
      <w:r>
        <w:rPr>
          <w:spacing w:val="-2"/>
        </w:rPr>
        <w:t xml:space="preserve"> </w:t>
      </w:r>
      <w:r>
        <w:rPr>
          <w:spacing w:val="-1"/>
        </w:rPr>
        <w:t>one</w:t>
      </w:r>
      <w:r>
        <w:t xml:space="preserve"> </w:t>
      </w:r>
      <w:r>
        <w:rPr>
          <w:spacing w:val="-1"/>
        </w:rPr>
        <w:t xml:space="preserve">with </w:t>
      </w:r>
      <w:r>
        <w:t>great</w:t>
      </w:r>
      <w:r>
        <w:rPr>
          <w:spacing w:val="31"/>
        </w:rPr>
        <w:t xml:space="preserve"> </w:t>
      </w:r>
      <w:r>
        <w:rPr>
          <w:spacing w:val="-2"/>
        </w:rPr>
        <w:t>concentration.</w:t>
      </w:r>
    </w:p>
    <w:p w:rsidR="00EA20B7" w:rsidRDefault="00877DD6">
      <w:pPr>
        <w:pStyle w:val="Corpodetexto"/>
        <w:spacing w:before="118"/>
        <w:ind w:left="875"/>
        <w:rPr>
          <w:rFonts w:cs="Lucida Sans"/>
        </w:rPr>
      </w:pPr>
      <w:r>
        <w:rPr>
          <w:b/>
          <w:spacing w:val="-1"/>
        </w:rPr>
        <w:t>BALANCED AND</w:t>
      </w:r>
      <w:r>
        <w:rPr>
          <w:b/>
          <w:spacing w:val="-2"/>
        </w:rPr>
        <w:t xml:space="preserve"> </w:t>
      </w:r>
      <w:r>
        <w:rPr>
          <w:b/>
          <w:spacing w:val="-1"/>
        </w:rPr>
        <w:t>SHARED COMMUNICATION FLOW</w:t>
      </w:r>
    </w:p>
    <w:p w:rsidR="00EA20B7" w:rsidRDefault="00EA20B7">
      <w:pPr>
        <w:rPr>
          <w:rFonts w:ascii="Lucida Sans" w:eastAsia="Lucida Sans" w:hAnsi="Lucida Sans" w:cs="Lucida Sans"/>
          <w:b/>
          <w:bCs/>
          <w:sz w:val="10"/>
          <w:szCs w:val="10"/>
        </w:rPr>
      </w:pPr>
    </w:p>
    <w:p w:rsidR="00EA20B7" w:rsidRDefault="00EA20B7">
      <w:pPr>
        <w:spacing w:line="200" w:lineRule="atLeast"/>
        <w:ind w:left="1020"/>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2238" style="width:239.95pt;height:151.05pt;mso-position-horizontal-relative:char;mso-position-vertical-relative:line" coordsize="4799,3021">
            <v:shape id="_x0000_s2261" type="#_x0000_t75" style="position:absolute;left:120;top:254;width:4559;height:2510">
              <v:imagedata r:id="rId36" o:title=""/>
            </v:shape>
            <v:group id="_x0000_s2259" style="position:absolute;top:120;width:120;height:16" coordorigin=",120" coordsize="120,16">
              <v:shape id="_x0000_s2260" style="position:absolute;top:120;width:120;height:16" coordorigin=",120" coordsize="120,16" path="m,136r120,l120,120,,120r,16xe" fillcolor="#ece9d8" stroked="f">
                <v:path arrowok="t"/>
              </v:shape>
            </v:group>
            <v:group id="_x0000_s2257" style="position:absolute;width:4679;height:120" coordsize="4679,120">
              <v:shape id="_x0000_s2258" style="position:absolute;width:4679;height:120" coordsize="4679,120" path="m,120r4679,l4679,,,,,120xe" fillcolor="#ece9d8" stroked="f">
                <v:path arrowok="t"/>
              </v:shape>
            </v:group>
            <v:group id="_x0000_s2255" style="position:absolute;left:106;top:128;width:4694;height:2" coordorigin="106,128" coordsize="4694,2">
              <v:shape id="_x0000_s2256" style="position:absolute;left:106;top:128;width:4694;height:2" coordorigin="106,128" coordsize="4694,0" path="m106,128r4693,e" fillcolor="#aca899" stroked="f">
                <v:path arrowok="t"/>
              </v:shape>
            </v:group>
            <v:group id="_x0000_s2253" style="position:absolute;left:4679;width:120;height:120" coordorigin="4679" coordsize="120,120">
              <v:shape id="_x0000_s2254" style="position:absolute;left:4679;width:120;height:120" coordorigin="4679" coordsize="120,120" path="m4679,120r120,l4799,,4679,r,120xe" fillcolor="#ece9d8" stroked="f">
                <v:path arrowok="t"/>
              </v:shape>
            </v:group>
            <v:group id="_x0000_s2251" style="position:absolute;left:106;top:2892;width:4588;height:2" coordorigin="106,2892" coordsize="4588,2">
              <v:shape id="_x0000_s2252" style="position:absolute;left:106;top:2892;width:4588;height:2" coordorigin="106,2892" coordsize="4588,0" path="m106,2892r4587,e" filled="f" strokecolor="#ece9d8" strokeweight=".28931mm">
                <v:path arrowok="t"/>
              </v:shape>
            </v:group>
            <v:group id="_x0000_s2249" style="position:absolute;left:113;top:136;width:2;height:2771" coordorigin="113,136" coordsize="2,2771">
              <v:shape id="_x0000_s2250" style="position:absolute;left:113;top:136;width:2;height:2771" coordorigin="113,136" coordsize="0,2771" path="m113,136r,2770e" filled="f" strokecolor="#aca899" strokeweight=".82pt">
                <v:path arrowok="t"/>
              </v:shape>
            </v:group>
            <v:group id="_x0000_s2247" style="position:absolute;left:4686;top:114;width:2;height:2771" coordorigin="4686,114" coordsize="2,2771">
              <v:shape id="_x0000_s2248" style="position:absolute;left:4686;top:114;width:2;height:2771" coordorigin="4686,114" coordsize="0,2771" path="m4686,114r,2771e" filled="f" strokecolor="#ece9d8" strokeweight=".82pt">
                <v:path arrowok="t"/>
              </v:shape>
            </v:group>
            <v:group id="_x0000_s2245" style="position:absolute;top:136;width:120;height:2765" coordorigin=",136" coordsize="120,2765">
              <v:shape id="_x0000_s2246" style="position:absolute;top:136;width:120;height:2765" coordorigin=",136" coordsize="120,2765" path="m,2900r120,l120,136,,136,,2900xe" fillcolor="#ece9d8" stroked="f">
                <v:path arrowok="t"/>
              </v:shape>
            </v:group>
            <v:group id="_x0000_s2243" style="position:absolute;top:2900;width:4679;height:120" coordorigin=",2900" coordsize="4679,120">
              <v:shape id="_x0000_s2244" style="position:absolute;top:2900;width:4679;height:120" coordorigin=",2900" coordsize="4679,120" path="m,3020r4679,l4679,2900,,2900r,120xe" fillcolor="#aca899" stroked="f">
                <v:path arrowok="t"/>
              </v:shape>
            </v:group>
            <v:group id="_x0000_s2241" style="position:absolute;left:4679;top:136;width:120;height:2765" coordorigin="4679,136" coordsize="120,2765">
              <v:shape id="_x0000_s2242" style="position:absolute;left:4679;top:136;width:120;height:2765" coordorigin="4679,136" coordsize="120,2765" path="m4679,2900r120,l4799,136r-120,l4679,2900xe" fillcolor="#aca899" stroked="f">
                <v:path arrowok="t"/>
              </v:shape>
            </v:group>
            <v:group id="_x0000_s2239" style="position:absolute;left:4679;top:2900;width:120;height:120" coordorigin="4679,2900" coordsize="120,120">
              <v:shape id="_x0000_s2240" style="position:absolute;left:4679;top:2900;width:120;height:120" coordorigin="4679,2900" coordsize="120,120" path="m4679,3020r120,l4799,2900r-120,l4679,3020xe" fillcolor="#aca899" stroked="f">
                <v:path arrowok="t"/>
              </v:shape>
            </v:group>
            <w10:wrap type="none"/>
            <w10:anchorlock/>
          </v:group>
        </w:pict>
      </w:r>
    </w:p>
    <w:p w:rsidR="00EA20B7" w:rsidRDefault="00877DD6">
      <w:pPr>
        <w:pStyle w:val="Corpodetexto"/>
        <w:spacing w:before="120"/>
        <w:ind w:left="2699" w:right="159" w:hanging="2367"/>
        <w:rPr>
          <w:rFonts w:cs="Lucida Sans"/>
        </w:rPr>
      </w:pPr>
      <w:r>
        <w:rPr>
          <w:b/>
          <w:spacing w:val="-1"/>
        </w:rPr>
        <w:t>Transmitting</w:t>
      </w:r>
      <w:r>
        <w:rPr>
          <w:b/>
        </w:rPr>
        <w:t xml:space="preserve"> and</w:t>
      </w:r>
      <w:r>
        <w:rPr>
          <w:b/>
          <w:spacing w:val="-3"/>
        </w:rPr>
        <w:t xml:space="preserve"> </w:t>
      </w:r>
      <w:r>
        <w:rPr>
          <w:b/>
          <w:spacing w:val="-1"/>
        </w:rPr>
        <w:t>Receiving</w:t>
      </w:r>
      <w:r>
        <w:rPr>
          <w:b/>
        </w:rPr>
        <w:t xml:space="preserve"> </w:t>
      </w:r>
      <w:r>
        <w:rPr>
          <w:b/>
          <w:spacing w:val="-1"/>
        </w:rPr>
        <w:t>Communication</w:t>
      </w:r>
      <w:r>
        <w:rPr>
          <w:b/>
        </w:rPr>
        <w:t xml:space="preserve"> in</w:t>
      </w:r>
      <w:r>
        <w:rPr>
          <w:b/>
          <w:spacing w:val="-1"/>
        </w:rPr>
        <w:t xml:space="preserve"> </w:t>
      </w:r>
      <w:r>
        <w:rPr>
          <w:b/>
        </w:rPr>
        <w:t xml:space="preserve">a </w:t>
      </w:r>
      <w:r>
        <w:rPr>
          <w:b/>
          <w:spacing w:val="-1"/>
        </w:rPr>
        <w:t xml:space="preserve">shared </w:t>
      </w:r>
      <w:r>
        <w:rPr>
          <w:b/>
        </w:rPr>
        <w:t>and</w:t>
      </w:r>
      <w:r>
        <w:rPr>
          <w:b/>
          <w:spacing w:val="33"/>
        </w:rPr>
        <w:t xml:space="preserve"> </w:t>
      </w:r>
      <w:r>
        <w:rPr>
          <w:b/>
          <w:spacing w:val="-1"/>
        </w:rPr>
        <w:t xml:space="preserve">balanced </w:t>
      </w:r>
      <w:r>
        <w:rPr>
          <w:b/>
        </w:rPr>
        <w:t>way.</w:t>
      </w:r>
    </w:p>
    <w:p w:rsidR="00EA20B7" w:rsidRDefault="00EA20B7">
      <w:pPr>
        <w:rPr>
          <w:rFonts w:ascii="Lucida Sans" w:eastAsia="Lucida Sans" w:hAnsi="Lucida Sans" w:cs="Lucida Sans"/>
        </w:rPr>
        <w:sectPr w:rsidR="00EA20B7">
          <w:pgSz w:w="8640" w:h="12960"/>
          <w:pgMar w:top="960" w:right="900" w:bottom="900" w:left="900" w:header="0" w:footer="712" w:gutter="0"/>
          <w:cols w:space="720"/>
        </w:sectPr>
      </w:pPr>
    </w:p>
    <w:p w:rsidR="00EA20B7" w:rsidRDefault="00877DD6">
      <w:pPr>
        <w:pStyle w:val="Corpodetexto"/>
        <w:spacing w:before="49"/>
        <w:ind w:right="226"/>
      </w:pPr>
      <w:r>
        <w:rPr>
          <w:spacing w:val="-1"/>
        </w:rPr>
        <w:lastRenderedPageBreak/>
        <w:t>The</w:t>
      </w:r>
      <w:r>
        <w:t xml:space="preserve"> </w:t>
      </w:r>
      <w:r>
        <w:rPr>
          <w:spacing w:val="-1"/>
        </w:rPr>
        <w:t>results were that next</w:t>
      </w:r>
      <w:r>
        <w:t xml:space="preserve"> </w:t>
      </w:r>
      <w:r>
        <w:rPr>
          <w:spacing w:val="-1"/>
        </w:rPr>
        <w:t>period</w:t>
      </w:r>
      <w:r>
        <w:rPr>
          <w:spacing w:val="-3"/>
        </w:rPr>
        <w:t xml:space="preserve"> </w:t>
      </w:r>
      <w:r>
        <w:rPr>
          <w:spacing w:val="-1"/>
        </w:rPr>
        <w:t>and</w:t>
      </w:r>
      <w:r>
        <w:t xml:space="preserve"> </w:t>
      </w:r>
      <w:r>
        <w:rPr>
          <w:spacing w:val="-1"/>
        </w:rPr>
        <w:t>for every</w:t>
      </w:r>
      <w:r>
        <w:rPr>
          <w:spacing w:val="-2"/>
        </w:rPr>
        <w:t xml:space="preserve"> </w:t>
      </w:r>
      <w:r>
        <w:rPr>
          <w:spacing w:val="-1"/>
        </w:rPr>
        <w:t>period afterwards</w:t>
      </w:r>
      <w:r>
        <w:rPr>
          <w:spacing w:val="63"/>
        </w:rPr>
        <w:t xml:space="preserve"> </w:t>
      </w:r>
      <w:r>
        <w:rPr>
          <w:spacing w:val="-1"/>
        </w:rPr>
        <w:t>our</w:t>
      </w:r>
      <w:r>
        <w:t xml:space="preserve"> </w:t>
      </w:r>
      <w:r>
        <w:rPr>
          <w:spacing w:val="-1"/>
        </w:rPr>
        <w:t>client had</w:t>
      </w:r>
      <w:r>
        <w:t xml:space="preserve"> </w:t>
      </w:r>
      <w:r>
        <w:rPr>
          <w:spacing w:val="-1"/>
        </w:rPr>
        <w:t>no</w:t>
      </w:r>
      <w:r>
        <w:t xml:space="preserve"> </w:t>
      </w:r>
      <w:r>
        <w:rPr>
          <w:spacing w:val="-1"/>
        </w:rPr>
        <w:t>more</w:t>
      </w:r>
      <w:r>
        <w:rPr>
          <w:spacing w:val="1"/>
        </w:rPr>
        <w:t xml:space="preserve"> </w:t>
      </w:r>
      <w:r>
        <w:rPr>
          <w:spacing w:val="-1"/>
        </w:rPr>
        <w:t>pain.</w:t>
      </w:r>
      <w:r>
        <w:t xml:space="preserve"> </w:t>
      </w:r>
      <w:r>
        <w:rPr>
          <w:spacing w:val="-1"/>
        </w:rPr>
        <w:t>She</w:t>
      </w:r>
      <w:r>
        <w:t xml:space="preserve"> </w:t>
      </w:r>
      <w:r>
        <w:rPr>
          <w:spacing w:val="-1"/>
        </w:rPr>
        <w:t>later reported by</w:t>
      </w:r>
      <w:r>
        <w:rPr>
          <w:spacing w:val="-2"/>
        </w:rPr>
        <w:t xml:space="preserve"> </w:t>
      </w:r>
      <w:r>
        <w:rPr>
          <w:spacing w:val="-1"/>
        </w:rPr>
        <w:t>email</w:t>
      </w:r>
      <w:r>
        <w:t xml:space="preserve"> </w:t>
      </w:r>
      <w:r>
        <w:rPr>
          <w:spacing w:val="-1"/>
        </w:rPr>
        <w:t>that she</w:t>
      </w:r>
      <w:r>
        <w:rPr>
          <w:spacing w:val="41"/>
        </w:rPr>
        <w:t xml:space="preserve"> </w:t>
      </w:r>
      <w:r>
        <w:rPr>
          <w:spacing w:val="-2"/>
        </w:rPr>
        <w:t>was</w:t>
      </w:r>
      <w:r>
        <w:rPr>
          <w:spacing w:val="-1"/>
        </w:rPr>
        <w:t xml:space="preserve"> going</w:t>
      </w:r>
      <w:r>
        <w:t xml:space="preserve"> </w:t>
      </w:r>
      <w:r>
        <w:rPr>
          <w:spacing w:val="-1"/>
        </w:rPr>
        <w:t>out</w:t>
      </w:r>
      <w:r>
        <w:rPr>
          <w:spacing w:val="3"/>
        </w:rPr>
        <w:t xml:space="preserve"> </w:t>
      </w:r>
      <w:r>
        <w:rPr>
          <w:spacing w:val="-1"/>
        </w:rPr>
        <w:t xml:space="preserve">with </w:t>
      </w:r>
      <w:r>
        <w:t>a</w:t>
      </w:r>
      <w:r>
        <w:rPr>
          <w:spacing w:val="-1"/>
        </w:rPr>
        <w:t xml:space="preserve"> nice</w:t>
      </w:r>
      <w:r>
        <w:t xml:space="preserve"> </w:t>
      </w:r>
      <w:r>
        <w:rPr>
          <w:spacing w:val="-1"/>
        </w:rPr>
        <w:t>boyfriend</w:t>
      </w:r>
      <w:r>
        <w:rPr>
          <w:spacing w:val="-2"/>
        </w:rPr>
        <w:t xml:space="preserve"> </w:t>
      </w:r>
      <w:r>
        <w:rPr>
          <w:spacing w:val="-1"/>
        </w:rPr>
        <w:t>again</w:t>
      </w:r>
      <w:r>
        <w:rPr>
          <w:spacing w:val="-2"/>
        </w:rPr>
        <w:t xml:space="preserve"> </w:t>
      </w:r>
      <w:r>
        <w:t>and</w:t>
      </w:r>
      <w:r>
        <w:rPr>
          <w:spacing w:val="-1"/>
        </w:rPr>
        <w:t xml:space="preserve"> her resistance</w:t>
      </w:r>
      <w:r>
        <w:t xml:space="preserve"> </w:t>
      </w:r>
      <w:r>
        <w:rPr>
          <w:spacing w:val="-1"/>
        </w:rPr>
        <w:t>to</w:t>
      </w:r>
      <w:r>
        <w:rPr>
          <w:spacing w:val="28"/>
        </w:rPr>
        <w:t xml:space="preserve"> </w:t>
      </w:r>
      <w:r>
        <w:rPr>
          <w:spacing w:val="-1"/>
        </w:rPr>
        <w:t>stress</w:t>
      </w:r>
      <w:r>
        <w:t xml:space="preserve"> </w:t>
      </w:r>
      <w:r>
        <w:rPr>
          <w:spacing w:val="-2"/>
        </w:rPr>
        <w:t>was</w:t>
      </w:r>
      <w:r>
        <w:t xml:space="preserve"> </w:t>
      </w:r>
      <w:r>
        <w:rPr>
          <w:spacing w:val="-1"/>
        </w:rPr>
        <w:t>vastly</w:t>
      </w:r>
      <w:r>
        <w:rPr>
          <w:spacing w:val="-2"/>
        </w:rPr>
        <w:t xml:space="preserve"> </w:t>
      </w:r>
      <w:r>
        <w:rPr>
          <w:spacing w:val="-1"/>
        </w:rPr>
        <w:t>improved,</w:t>
      </w:r>
      <w:r>
        <w:t xml:space="preserve"> </w:t>
      </w:r>
      <w:r>
        <w:rPr>
          <w:spacing w:val="-1"/>
        </w:rPr>
        <w:t>particularly</w:t>
      </w:r>
      <w:r>
        <w:t xml:space="preserve"> </w:t>
      </w:r>
      <w:r>
        <w:rPr>
          <w:spacing w:val="-1"/>
        </w:rPr>
        <w:t>using</w:t>
      </w:r>
      <w:r>
        <w:t xml:space="preserve"> </w:t>
      </w:r>
      <w:r>
        <w:rPr>
          <w:spacing w:val="-1"/>
        </w:rPr>
        <w:t>the</w:t>
      </w:r>
      <w:r>
        <w:rPr>
          <w:spacing w:val="-2"/>
        </w:rPr>
        <w:t xml:space="preserve"> </w:t>
      </w:r>
      <w:r>
        <w:rPr>
          <w:spacing w:val="-1"/>
        </w:rPr>
        <w:t>techniques of</w:t>
      </w:r>
      <w:r>
        <w:rPr>
          <w:spacing w:val="34"/>
        </w:rPr>
        <w:t xml:space="preserve"> </w:t>
      </w:r>
      <w:r>
        <w:rPr>
          <w:spacing w:val="-1"/>
        </w:rPr>
        <w:t>Energy Enhancement</w:t>
      </w:r>
      <w:r>
        <w:rPr>
          <w:spacing w:val="1"/>
        </w:rPr>
        <w:t xml:space="preserve"> </w:t>
      </w:r>
      <w:r>
        <w:rPr>
          <w:spacing w:val="-2"/>
        </w:rPr>
        <w:t>which</w:t>
      </w:r>
      <w:r>
        <w:rPr>
          <w:spacing w:val="-1"/>
        </w:rPr>
        <w:t xml:space="preserve"> </w:t>
      </w:r>
      <w:r>
        <w:rPr>
          <w:spacing w:val="-2"/>
        </w:rPr>
        <w:t>we</w:t>
      </w:r>
      <w:r>
        <w:t xml:space="preserve"> </w:t>
      </w:r>
      <w:r>
        <w:rPr>
          <w:spacing w:val="-1"/>
        </w:rPr>
        <w:t>taught</w:t>
      </w:r>
      <w:r>
        <w:rPr>
          <w:spacing w:val="1"/>
        </w:rPr>
        <w:t xml:space="preserve"> </w:t>
      </w:r>
      <w:r>
        <w:rPr>
          <w:spacing w:val="-1"/>
        </w:rPr>
        <w:t>her on</w:t>
      </w:r>
      <w:r>
        <w:rPr>
          <w:spacing w:val="-2"/>
        </w:rPr>
        <w:t xml:space="preserve"> </w:t>
      </w:r>
      <w:r>
        <w:rPr>
          <w:spacing w:val="-1"/>
        </w:rPr>
        <w:t>the</w:t>
      </w:r>
      <w:r>
        <w:t xml:space="preserve"> </w:t>
      </w:r>
      <w:r>
        <w:rPr>
          <w:spacing w:val="-1"/>
        </w:rPr>
        <w:t>course.</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line="235" w:lineRule="exact"/>
      </w:pPr>
      <w:r>
        <w:rPr>
          <w:spacing w:val="-1"/>
        </w:rPr>
        <w:t>Energy Enhancement Client</w:t>
      </w:r>
      <w:r>
        <w:rPr>
          <w:spacing w:val="1"/>
        </w:rPr>
        <w:t xml:space="preserve"> </w:t>
      </w:r>
      <w:r>
        <w:rPr>
          <w:spacing w:val="-1"/>
        </w:rPr>
        <w:t>2.</w:t>
      </w:r>
    </w:p>
    <w:p w:rsidR="00EA20B7" w:rsidRDefault="00877DD6">
      <w:pPr>
        <w:pStyle w:val="Corpodetexto"/>
        <w:spacing w:before="0"/>
        <w:ind w:right="153"/>
      </w:pPr>
      <w:r>
        <w:t xml:space="preserve">One </w:t>
      </w:r>
      <w:r>
        <w:rPr>
          <w:spacing w:val="-1"/>
        </w:rPr>
        <w:t>Client</w:t>
      </w:r>
      <w:r>
        <w:t xml:space="preserve"> </w:t>
      </w:r>
      <w:r>
        <w:rPr>
          <w:spacing w:val="-1"/>
        </w:rPr>
        <w:t>came</w:t>
      </w:r>
      <w:r>
        <w:rPr>
          <w:spacing w:val="1"/>
        </w:rPr>
        <w:t xml:space="preserve"> </w:t>
      </w:r>
      <w:r>
        <w:t>on</w:t>
      </w:r>
      <w:r>
        <w:rPr>
          <w:spacing w:val="-1"/>
        </w:rPr>
        <w:t xml:space="preserve"> </w:t>
      </w:r>
      <w:r>
        <w:t>the</w:t>
      </w:r>
      <w:r>
        <w:rPr>
          <w:spacing w:val="-1"/>
        </w:rPr>
        <w:t xml:space="preserve"> course</w:t>
      </w:r>
      <w:r>
        <w:rPr>
          <w:spacing w:val="1"/>
        </w:rPr>
        <w:t xml:space="preserve"> </w:t>
      </w:r>
      <w:r>
        <w:rPr>
          <w:spacing w:val="-1"/>
        </w:rPr>
        <w:t xml:space="preserve">with </w:t>
      </w:r>
      <w:r>
        <w:t xml:space="preserve">a </w:t>
      </w:r>
      <w:r>
        <w:rPr>
          <w:spacing w:val="-1"/>
        </w:rPr>
        <w:t>pain</w:t>
      </w:r>
      <w:r>
        <w:t xml:space="preserve"> in</w:t>
      </w:r>
      <w:r>
        <w:rPr>
          <w:spacing w:val="-1"/>
        </w:rPr>
        <w:t xml:space="preserve"> </w:t>
      </w:r>
      <w:r>
        <w:t xml:space="preserve">the </w:t>
      </w:r>
      <w:r>
        <w:rPr>
          <w:spacing w:val="-1"/>
        </w:rPr>
        <w:t xml:space="preserve">abdomen </w:t>
      </w:r>
      <w:r>
        <w:t>and</w:t>
      </w:r>
      <w:r>
        <w:rPr>
          <w:spacing w:val="-1"/>
        </w:rPr>
        <w:t xml:space="preserve"> </w:t>
      </w:r>
      <w:r>
        <w:t>no</w:t>
      </w:r>
      <w:r>
        <w:rPr>
          <w:spacing w:val="21"/>
        </w:rPr>
        <w:t xml:space="preserve"> </w:t>
      </w:r>
      <w:r>
        <w:t xml:space="preserve">or </w:t>
      </w:r>
      <w:r>
        <w:rPr>
          <w:spacing w:val="-1"/>
        </w:rPr>
        <w:t>little</w:t>
      </w:r>
      <w:r>
        <w:t xml:space="preserve"> </w:t>
      </w:r>
      <w:r>
        <w:rPr>
          <w:spacing w:val="-1"/>
        </w:rPr>
        <w:t>blood</w:t>
      </w:r>
      <w:r>
        <w:t xml:space="preserve"> flow</w:t>
      </w:r>
      <w:r>
        <w:rPr>
          <w:spacing w:val="-3"/>
        </w:rPr>
        <w:t xml:space="preserve"> </w:t>
      </w:r>
      <w:r>
        <w:rPr>
          <w:spacing w:val="-1"/>
        </w:rPr>
        <w:t>during her</w:t>
      </w:r>
      <w:r>
        <w:t xml:space="preserve"> </w:t>
      </w:r>
      <w:r>
        <w:rPr>
          <w:spacing w:val="-1"/>
        </w:rPr>
        <w:t>periods</w:t>
      </w:r>
      <w:r>
        <w:rPr>
          <w:spacing w:val="1"/>
        </w:rPr>
        <w:t xml:space="preserve"> </w:t>
      </w:r>
      <w:r>
        <w:rPr>
          <w:spacing w:val="-1"/>
        </w:rPr>
        <w:t>which</w:t>
      </w:r>
      <w:r>
        <w:t xml:space="preserve"> </w:t>
      </w:r>
      <w:r>
        <w:rPr>
          <w:spacing w:val="-1"/>
        </w:rPr>
        <w:t>had</w:t>
      </w:r>
      <w:r>
        <w:rPr>
          <w:spacing w:val="-3"/>
        </w:rPr>
        <w:t xml:space="preserve"> </w:t>
      </w:r>
      <w:r>
        <w:rPr>
          <w:spacing w:val="-1"/>
        </w:rPr>
        <w:t>started</w:t>
      </w:r>
      <w:r>
        <w:rPr>
          <w:spacing w:val="-3"/>
        </w:rPr>
        <w:t xml:space="preserve"> </w:t>
      </w:r>
      <w:r>
        <w:rPr>
          <w:spacing w:val="-1"/>
        </w:rPr>
        <w:t>the</w:t>
      </w:r>
      <w:r>
        <w:rPr>
          <w:spacing w:val="43"/>
        </w:rPr>
        <w:t xml:space="preserve"> </w:t>
      </w:r>
      <w:r>
        <w:rPr>
          <w:spacing w:val="-1"/>
        </w:rPr>
        <w:t>previous</w:t>
      </w:r>
      <w:r>
        <w:t xml:space="preserve"> </w:t>
      </w:r>
      <w:r>
        <w:rPr>
          <w:spacing w:val="-1"/>
        </w:rPr>
        <w:t>year.</w:t>
      </w:r>
      <w:r>
        <w:t xml:space="preserve"> I </w:t>
      </w:r>
      <w:r>
        <w:rPr>
          <w:spacing w:val="-1"/>
        </w:rPr>
        <w:t>went</w:t>
      </w:r>
      <w:r>
        <w:t xml:space="preserve"> </w:t>
      </w:r>
      <w:r>
        <w:rPr>
          <w:spacing w:val="-1"/>
        </w:rPr>
        <w:t>into the</w:t>
      </w:r>
      <w:r>
        <w:t xml:space="preserve"> </w:t>
      </w:r>
      <w:r>
        <w:rPr>
          <w:spacing w:val="-1"/>
        </w:rPr>
        <w:t>abdomen and</w:t>
      </w:r>
      <w:r>
        <w:t xml:space="preserve"> </w:t>
      </w:r>
      <w:r>
        <w:rPr>
          <w:spacing w:val="-2"/>
        </w:rPr>
        <w:t>found</w:t>
      </w:r>
      <w:r>
        <w:t xml:space="preserve"> a</w:t>
      </w:r>
      <w:r>
        <w:rPr>
          <w:spacing w:val="1"/>
        </w:rPr>
        <w:t xml:space="preserve"> </w:t>
      </w:r>
      <w:r>
        <w:rPr>
          <w:spacing w:val="-1"/>
        </w:rPr>
        <w:t>blockage</w:t>
      </w:r>
      <w:r>
        <w:t xml:space="preserve"> </w:t>
      </w:r>
      <w:r>
        <w:rPr>
          <w:spacing w:val="-1"/>
        </w:rPr>
        <w:t>on</w:t>
      </w:r>
      <w:r>
        <w:rPr>
          <w:spacing w:val="26"/>
        </w:rPr>
        <w:t xml:space="preserve"> </w:t>
      </w:r>
      <w:r>
        <w:t xml:space="preserve">the </w:t>
      </w:r>
      <w:r>
        <w:rPr>
          <w:spacing w:val="-1"/>
        </w:rPr>
        <w:t xml:space="preserve">side </w:t>
      </w:r>
      <w:r>
        <w:t>of</w:t>
      </w:r>
      <w:r>
        <w:rPr>
          <w:spacing w:val="-1"/>
        </w:rPr>
        <w:t xml:space="preserve"> </w:t>
      </w:r>
      <w:r>
        <w:t>the</w:t>
      </w:r>
      <w:r>
        <w:rPr>
          <w:spacing w:val="-1"/>
        </w:rPr>
        <w:t xml:space="preserve"> chakra </w:t>
      </w:r>
      <w:r>
        <w:t>receiving</w:t>
      </w:r>
      <w:r>
        <w:rPr>
          <w:spacing w:val="-1"/>
        </w:rPr>
        <w:t xml:space="preserve"> </w:t>
      </w:r>
      <w:r>
        <w:t>energy</w:t>
      </w:r>
      <w:r>
        <w:rPr>
          <w:spacing w:val="-2"/>
        </w:rPr>
        <w:t xml:space="preserve"> </w:t>
      </w:r>
      <w:r>
        <w:t>from</w:t>
      </w:r>
      <w:r>
        <w:rPr>
          <w:spacing w:val="-2"/>
        </w:rPr>
        <w:t xml:space="preserve"> </w:t>
      </w:r>
      <w:r>
        <w:t>others.</w:t>
      </w:r>
      <w:r>
        <w:rPr>
          <w:spacing w:val="-1"/>
        </w:rPr>
        <w:t xml:space="preserve"> This</w:t>
      </w:r>
      <w:r>
        <w:t xml:space="preserve"> blockage</w:t>
      </w:r>
      <w:r>
        <w:rPr>
          <w:spacing w:val="28"/>
        </w:rPr>
        <w:t xml:space="preserve"> </w:t>
      </w:r>
      <w:r>
        <w:rPr>
          <w:spacing w:val="-1"/>
        </w:rPr>
        <w:t xml:space="preserve">meant </w:t>
      </w:r>
      <w:r>
        <w:t>that</w:t>
      </w:r>
      <w:r>
        <w:rPr>
          <w:spacing w:val="-1"/>
        </w:rPr>
        <w:t xml:space="preserve"> </w:t>
      </w:r>
      <w:r>
        <w:t>her</w:t>
      </w:r>
      <w:r>
        <w:rPr>
          <w:spacing w:val="-1"/>
        </w:rPr>
        <w:t xml:space="preserve"> relationships</w:t>
      </w:r>
      <w:r>
        <w:t xml:space="preserve"> she </w:t>
      </w:r>
      <w:r>
        <w:rPr>
          <w:spacing w:val="-1"/>
        </w:rPr>
        <w:t>could</w:t>
      </w:r>
      <w:r>
        <w:t xml:space="preserve"> only</w:t>
      </w:r>
      <w:r>
        <w:rPr>
          <w:spacing w:val="-2"/>
        </w:rPr>
        <w:t xml:space="preserve"> </w:t>
      </w:r>
      <w:r>
        <w:rPr>
          <w:spacing w:val="-1"/>
        </w:rPr>
        <w:t>GIVE</w:t>
      </w:r>
      <w:r>
        <w:t xml:space="preserve"> and not</w:t>
      </w:r>
      <w:r>
        <w:rPr>
          <w:spacing w:val="-1"/>
        </w:rPr>
        <w:t xml:space="preserve"> </w:t>
      </w:r>
      <w:r>
        <w:t>receive</w:t>
      </w:r>
      <w:r>
        <w:rPr>
          <w:spacing w:val="29"/>
        </w:rPr>
        <w:t xml:space="preserve"> </w:t>
      </w:r>
      <w:r>
        <w:rPr>
          <w:spacing w:val="-1"/>
        </w:rPr>
        <w:t>energy</w:t>
      </w:r>
      <w:r>
        <w:rPr>
          <w:spacing w:val="-2"/>
        </w:rPr>
        <w:t xml:space="preserve"> </w:t>
      </w:r>
      <w:r>
        <w:rPr>
          <w:spacing w:val="-1"/>
        </w:rPr>
        <w:t>on</w:t>
      </w:r>
      <w:r>
        <w:rPr>
          <w:spacing w:val="-2"/>
        </w:rPr>
        <w:t xml:space="preserve"> </w:t>
      </w:r>
      <w:r>
        <w:rPr>
          <w:spacing w:val="-1"/>
        </w:rPr>
        <w:t>the</w:t>
      </w:r>
      <w:r>
        <w:rPr>
          <w:spacing w:val="1"/>
        </w:rPr>
        <w:t xml:space="preserve"> </w:t>
      </w:r>
      <w:r>
        <w:rPr>
          <w:spacing w:val="-1"/>
        </w:rPr>
        <w:t>physical, emotional, mental</w:t>
      </w:r>
      <w:r>
        <w:rPr>
          <w:spacing w:val="-2"/>
        </w:rPr>
        <w:t xml:space="preserve"> </w:t>
      </w:r>
      <w:r>
        <w:t>and</w:t>
      </w:r>
      <w:r>
        <w:rPr>
          <w:spacing w:val="-2"/>
        </w:rPr>
        <w:t xml:space="preserve"> </w:t>
      </w:r>
      <w:r>
        <w:rPr>
          <w:spacing w:val="-1"/>
        </w:rPr>
        <w:t>spiritual planes.</w:t>
      </w:r>
      <w:r>
        <w:rPr>
          <w:spacing w:val="-2"/>
        </w:rPr>
        <w:t xml:space="preserve"> </w:t>
      </w:r>
      <w:r>
        <w:rPr>
          <w:spacing w:val="-1"/>
        </w:rPr>
        <w:t>She</w:t>
      </w:r>
      <w:r>
        <w:rPr>
          <w:spacing w:val="34"/>
        </w:rPr>
        <w:t xml:space="preserve"> </w:t>
      </w:r>
      <w:r>
        <w:rPr>
          <w:spacing w:val="-2"/>
        </w:rPr>
        <w:t>could</w:t>
      </w:r>
      <w:r>
        <w:t xml:space="preserve"> </w:t>
      </w:r>
      <w:r>
        <w:rPr>
          <w:spacing w:val="-1"/>
        </w:rPr>
        <w:t>receive</w:t>
      </w:r>
      <w:r>
        <w:t xml:space="preserve"> </w:t>
      </w:r>
      <w:r>
        <w:rPr>
          <w:spacing w:val="-1"/>
        </w:rPr>
        <w:t>nothing</w:t>
      </w:r>
      <w:r>
        <w:t xml:space="preserve"> </w:t>
      </w:r>
      <w:r>
        <w:rPr>
          <w:spacing w:val="-1"/>
        </w:rPr>
        <w:t>from</w:t>
      </w:r>
      <w:r>
        <w:rPr>
          <w:spacing w:val="-2"/>
        </w:rPr>
        <w:t xml:space="preserve"> </w:t>
      </w:r>
      <w:r>
        <w:rPr>
          <w:spacing w:val="-1"/>
        </w:rPr>
        <w:t>others</w:t>
      </w:r>
      <w:r>
        <w:t xml:space="preserve"> </w:t>
      </w:r>
      <w:r>
        <w:rPr>
          <w:spacing w:val="-1"/>
        </w:rPr>
        <w:t>and</w:t>
      </w:r>
      <w:r>
        <w:rPr>
          <w:spacing w:val="-2"/>
        </w:rPr>
        <w:t xml:space="preserve"> </w:t>
      </w:r>
      <w:r>
        <w:rPr>
          <w:spacing w:val="-1"/>
        </w:rPr>
        <w:t>this</w:t>
      </w:r>
      <w:r>
        <w:t xml:space="preserve"> </w:t>
      </w:r>
      <w:r>
        <w:rPr>
          <w:spacing w:val="-1"/>
        </w:rPr>
        <w:t>she</w:t>
      </w:r>
      <w:r>
        <w:t xml:space="preserve"> </w:t>
      </w:r>
      <w:r>
        <w:rPr>
          <w:spacing w:val="-1"/>
        </w:rPr>
        <w:t>had</w:t>
      </w:r>
      <w:r>
        <w:t xml:space="preserve"> </w:t>
      </w:r>
      <w:r>
        <w:rPr>
          <w:spacing w:val="-1"/>
        </w:rPr>
        <w:t>been</w:t>
      </w:r>
      <w:r>
        <w:t xml:space="preserve"> </w:t>
      </w:r>
      <w:r>
        <w:rPr>
          <w:spacing w:val="-1"/>
        </w:rPr>
        <w:t>doing</w:t>
      </w:r>
      <w:r>
        <w:rPr>
          <w:spacing w:val="-2"/>
        </w:rPr>
        <w:t xml:space="preserve"> </w:t>
      </w:r>
      <w:r>
        <w:rPr>
          <w:spacing w:val="-1"/>
        </w:rPr>
        <w:t>all</w:t>
      </w:r>
      <w:r>
        <w:rPr>
          <w:spacing w:val="38"/>
        </w:rPr>
        <w:t xml:space="preserve"> </w:t>
      </w:r>
      <w:r>
        <w:rPr>
          <w:spacing w:val="-1"/>
        </w:rPr>
        <w:t>of</w:t>
      </w:r>
      <w:r>
        <w:t xml:space="preserve"> </w:t>
      </w:r>
      <w:r>
        <w:rPr>
          <w:spacing w:val="-1"/>
        </w:rPr>
        <w:t>her</w:t>
      </w:r>
      <w:r>
        <w:t xml:space="preserve"> </w:t>
      </w:r>
      <w:r>
        <w:rPr>
          <w:spacing w:val="-1"/>
        </w:rPr>
        <w:t>life</w:t>
      </w:r>
      <w:r>
        <w:rPr>
          <w:spacing w:val="1"/>
        </w:rPr>
        <w:t xml:space="preserve"> </w:t>
      </w:r>
      <w:r>
        <w:rPr>
          <w:spacing w:val="-2"/>
        </w:rPr>
        <w:t>but</w:t>
      </w:r>
      <w:r>
        <w:rPr>
          <w:spacing w:val="2"/>
        </w:rPr>
        <w:t xml:space="preserve"> </w:t>
      </w:r>
      <w:r>
        <w:rPr>
          <w:spacing w:val="-1"/>
        </w:rPr>
        <w:t>after</w:t>
      </w:r>
      <w:r>
        <w:t xml:space="preserve"> </w:t>
      </w:r>
      <w:r>
        <w:rPr>
          <w:spacing w:val="-1"/>
        </w:rPr>
        <w:t>so many</w:t>
      </w:r>
      <w:r>
        <w:t xml:space="preserve"> </w:t>
      </w:r>
      <w:r>
        <w:rPr>
          <w:spacing w:val="-1"/>
        </w:rPr>
        <w:t>years of giving,</w:t>
      </w:r>
      <w:r>
        <w:t xml:space="preserve"> </w:t>
      </w:r>
      <w:r>
        <w:rPr>
          <w:spacing w:val="-1"/>
        </w:rPr>
        <w:t>at last</w:t>
      </w:r>
      <w:r>
        <w:rPr>
          <w:spacing w:val="1"/>
        </w:rPr>
        <w:t xml:space="preserve"> </w:t>
      </w:r>
      <w:r>
        <w:rPr>
          <w:spacing w:val="-1"/>
        </w:rPr>
        <w:t>sh</w:t>
      </w:r>
      <w:r>
        <w:rPr>
          <w:spacing w:val="-1"/>
        </w:rPr>
        <w:t>e</w:t>
      </w:r>
      <w:r>
        <w:rPr>
          <w:spacing w:val="1"/>
        </w:rPr>
        <w:t xml:space="preserve"> </w:t>
      </w:r>
      <w:r>
        <w:rPr>
          <w:spacing w:val="-2"/>
        </w:rPr>
        <w:t>was</w:t>
      </w:r>
      <w:r>
        <w:t xml:space="preserve"> </w:t>
      </w:r>
      <w:r>
        <w:rPr>
          <w:spacing w:val="-2"/>
        </w:rPr>
        <w:t>running</w:t>
      </w:r>
      <w:r>
        <w:rPr>
          <w:spacing w:val="44"/>
        </w:rPr>
        <w:t xml:space="preserve"> </w:t>
      </w:r>
      <w:r>
        <w:rPr>
          <w:spacing w:val="-1"/>
        </w:rPr>
        <w:t>out</w:t>
      </w:r>
      <w:r>
        <w:rPr>
          <w:spacing w:val="1"/>
        </w:rPr>
        <w:t xml:space="preserve"> </w:t>
      </w:r>
      <w:r>
        <w:rPr>
          <w:spacing w:val="-1"/>
        </w:rPr>
        <w:t xml:space="preserve">of </w:t>
      </w:r>
      <w:r>
        <w:rPr>
          <w:spacing w:val="-2"/>
        </w:rPr>
        <w:t>energy.</w:t>
      </w:r>
      <w:r>
        <w:t xml:space="preserve"> </w:t>
      </w:r>
      <w:r>
        <w:rPr>
          <w:spacing w:val="-1"/>
        </w:rPr>
        <w:t>Her</w:t>
      </w:r>
      <w:r>
        <w:t xml:space="preserve"> </w:t>
      </w:r>
      <w:r>
        <w:rPr>
          <w:spacing w:val="-2"/>
        </w:rPr>
        <w:t xml:space="preserve">battery </w:t>
      </w:r>
      <w:r>
        <w:rPr>
          <w:spacing w:val="-1"/>
        </w:rPr>
        <w:t>of</w:t>
      </w:r>
      <w:r>
        <w:t xml:space="preserve"> </w:t>
      </w:r>
      <w:r>
        <w:rPr>
          <w:spacing w:val="-1"/>
        </w:rPr>
        <w:t>biological energy</w:t>
      </w:r>
      <w:r>
        <w:t xml:space="preserve"> </w:t>
      </w:r>
      <w:r>
        <w:rPr>
          <w:spacing w:val="-1"/>
        </w:rPr>
        <w:t>which</w:t>
      </w:r>
      <w:r>
        <w:t xml:space="preserve"> </w:t>
      </w:r>
      <w:r>
        <w:rPr>
          <w:spacing w:val="-1"/>
        </w:rPr>
        <w:t>she</w:t>
      </w:r>
      <w:r>
        <w:t xml:space="preserve"> </w:t>
      </w:r>
      <w:r>
        <w:rPr>
          <w:spacing w:val="-1"/>
        </w:rPr>
        <w:t>had</w:t>
      </w:r>
      <w:r>
        <w:t xml:space="preserve"> </w:t>
      </w:r>
      <w:r>
        <w:rPr>
          <w:spacing w:val="-1"/>
        </w:rPr>
        <w:t>been</w:t>
      </w:r>
      <w:r>
        <w:rPr>
          <w:spacing w:val="51"/>
        </w:rPr>
        <w:t xml:space="preserve"> </w:t>
      </w:r>
      <w:r>
        <w:rPr>
          <w:spacing w:val="-1"/>
        </w:rPr>
        <w:t xml:space="preserve">given </w:t>
      </w:r>
      <w:r>
        <w:t>at birth</w:t>
      </w:r>
      <w:r>
        <w:rPr>
          <w:spacing w:val="1"/>
        </w:rPr>
        <w:t xml:space="preserve"> </w:t>
      </w:r>
      <w:r>
        <w:rPr>
          <w:spacing w:val="-1"/>
        </w:rPr>
        <w:t>was running out.</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163"/>
      </w:pPr>
      <w:r>
        <w:rPr>
          <w:spacing w:val="-1"/>
        </w:rPr>
        <w:t>Using the techniques</w:t>
      </w:r>
      <w:r>
        <w:t xml:space="preserve"> of</w:t>
      </w:r>
      <w:r>
        <w:rPr>
          <w:spacing w:val="-2"/>
        </w:rPr>
        <w:t xml:space="preserve"> </w:t>
      </w:r>
      <w:r>
        <w:rPr>
          <w:spacing w:val="-1"/>
        </w:rPr>
        <w:t>Energy</w:t>
      </w:r>
      <w:r>
        <w:rPr>
          <w:spacing w:val="-2"/>
        </w:rPr>
        <w:t xml:space="preserve"> </w:t>
      </w:r>
      <w:r>
        <w:rPr>
          <w:spacing w:val="-1"/>
        </w:rPr>
        <w:t>Enhancement</w:t>
      </w:r>
      <w:r>
        <w:t xml:space="preserve"> </w:t>
      </w:r>
      <w:r>
        <w:rPr>
          <w:spacing w:val="-1"/>
        </w:rPr>
        <w:t xml:space="preserve">level </w:t>
      </w:r>
      <w:r>
        <w:t>2,</w:t>
      </w:r>
      <w:r>
        <w:rPr>
          <w:spacing w:val="-1"/>
        </w:rPr>
        <w:t xml:space="preserve"> The</w:t>
      </w:r>
      <w:r>
        <w:t xml:space="preserve"> </w:t>
      </w:r>
      <w:r>
        <w:rPr>
          <w:spacing w:val="-1"/>
        </w:rPr>
        <w:t>mastery</w:t>
      </w:r>
      <w:r>
        <w:rPr>
          <w:spacing w:val="49"/>
        </w:rPr>
        <w:t xml:space="preserve"> </w:t>
      </w:r>
      <w:r>
        <w:t>of Energy</w:t>
      </w:r>
      <w:r>
        <w:rPr>
          <w:spacing w:val="-2"/>
        </w:rPr>
        <w:t xml:space="preserve"> </w:t>
      </w:r>
      <w:r>
        <w:t>Blockages,</w:t>
      </w:r>
      <w:r>
        <w:rPr>
          <w:spacing w:val="-2"/>
        </w:rPr>
        <w:t xml:space="preserve"> </w:t>
      </w:r>
      <w:r>
        <w:t xml:space="preserve">and </w:t>
      </w:r>
      <w:r>
        <w:rPr>
          <w:spacing w:val="-1"/>
        </w:rPr>
        <w:t>Level</w:t>
      </w:r>
      <w:r>
        <w:t xml:space="preserve"> 4,</w:t>
      </w:r>
      <w:r>
        <w:rPr>
          <w:spacing w:val="-1"/>
        </w:rPr>
        <w:t xml:space="preserve"> The</w:t>
      </w:r>
      <w:r>
        <w:t xml:space="preserve"> </w:t>
      </w:r>
      <w:r>
        <w:rPr>
          <w:spacing w:val="-1"/>
        </w:rPr>
        <w:t>Mastery</w:t>
      </w:r>
      <w:r>
        <w:rPr>
          <w:spacing w:val="-2"/>
        </w:rPr>
        <w:t xml:space="preserve"> </w:t>
      </w:r>
      <w:r>
        <w:t xml:space="preserve">of </w:t>
      </w:r>
      <w:r>
        <w:rPr>
          <w:spacing w:val="-1"/>
        </w:rPr>
        <w:t xml:space="preserve">Relationships, </w:t>
      </w:r>
      <w:r>
        <w:t>I</w:t>
      </w:r>
      <w:r>
        <w:rPr>
          <w:spacing w:val="31"/>
        </w:rPr>
        <w:t xml:space="preserve"> </w:t>
      </w:r>
      <w:r>
        <w:rPr>
          <w:spacing w:val="-1"/>
        </w:rPr>
        <w:t>grounded, Transmuted</w:t>
      </w:r>
      <w:r>
        <w:rPr>
          <w:spacing w:val="-3"/>
        </w:rPr>
        <w:t xml:space="preserve"> </w:t>
      </w:r>
      <w:r>
        <w:t xml:space="preserve">and </w:t>
      </w:r>
      <w:r>
        <w:rPr>
          <w:spacing w:val="-1"/>
        </w:rPr>
        <w:t>sent</w:t>
      </w:r>
      <w:r>
        <w:t xml:space="preserve"> </w:t>
      </w:r>
      <w:r>
        <w:rPr>
          <w:spacing w:val="-1"/>
        </w:rPr>
        <w:t>on the</w:t>
      </w:r>
      <w:r>
        <w:t xml:space="preserve"> </w:t>
      </w:r>
      <w:r>
        <w:rPr>
          <w:spacing w:val="-1"/>
        </w:rPr>
        <w:t>Perverted</w:t>
      </w:r>
      <w:r>
        <w:rPr>
          <w:spacing w:val="-2"/>
        </w:rPr>
        <w:t xml:space="preserve"> </w:t>
      </w:r>
      <w:r>
        <w:rPr>
          <w:spacing w:val="-1"/>
        </w:rPr>
        <w:t>Negative</w:t>
      </w:r>
      <w:r>
        <w:t xml:space="preserve"> </w:t>
      </w:r>
      <w:r>
        <w:rPr>
          <w:spacing w:val="-1"/>
        </w:rPr>
        <w:t>Energy</w:t>
      </w:r>
      <w:r>
        <w:rPr>
          <w:spacing w:val="41"/>
        </w:rPr>
        <w:t xml:space="preserve"> </w:t>
      </w:r>
      <w:r>
        <w:rPr>
          <w:spacing w:val="-1"/>
        </w:rPr>
        <w:t>inside</w:t>
      </w:r>
      <w:r>
        <w:t xml:space="preserve"> </w:t>
      </w:r>
      <w:r>
        <w:rPr>
          <w:spacing w:val="-1"/>
        </w:rPr>
        <w:t>the</w:t>
      </w:r>
      <w:r>
        <w:t xml:space="preserve"> </w:t>
      </w:r>
      <w:r>
        <w:rPr>
          <w:spacing w:val="-1"/>
        </w:rPr>
        <w:t>blockage</w:t>
      </w:r>
      <w:r>
        <w:rPr>
          <w:spacing w:val="-2"/>
        </w:rPr>
        <w:t xml:space="preserve"> </w:t>
      </w:r>
      <w:r>
        <w:rPr>
          <w:spacing w:val="-1"/>
        </w:rPr>
        <w:t>and</w:t>
      </w:r>
      <w:r>
        <w:rPr>
          <w:spacing w:val="-2"/>
        </w:rPr>
        <w:t xml:space="preserve"> </w:t>
      </w:r>
      <w:r>
        <w:rPr>
          <w:spacing w:val="-1"/>
        </w:rPr>
        <w:t>the</w:t>
      </w:r>
      <w:r>
        <w:t xml:space="preserve"> </w:t>
      </w:r>
      <w:r>
        <w:rPr>
          <w:spacing w:val="-1"/>
        </w:rPr>
        <w:t>living</w:t>
      </w:r>
      <w:r>
        <w:rPr>
          <w:spacing w:val="2"/>
        </w:rPr>
        <w:t xml:space="preserve"> </w:t>
      </w:r>
      <w:r>
        <w:rPr>
          <w:spacing w:val="-1"/>
        </w:rPr>
        <w:t xml:space="preserve">energy </w:t>
      </w:r>
      <w:r>
        <w:rPr>
          <w:spacing w:val="-2"/>
        </w:rPr>
        <w:t>which was</w:t>
      </w:r>
      <w:r>
        <w:rPr>
          <w:spacing w:val="1"/>
        </w:rPr>
        <w:t xml:space="preserve"> </w:t>
      </w:r>
      <w:r>
        <w:rPr>
          <w:spacing w:val="-1"/>
        </w:rPr>
        <w:t>maintaining</w:t>
      </w:r>
      <w:r>
        <w:rPr>
          <w:spacing w:val="1"/>
        </w:rPr>
        <w:t xml:space="preserve"> </w:t>
      </w:r>
      <w:r>
        <w:rPr>
          <w:spacing w:val="-1"/>
        </w:rPr>
        <w:t>it.</w:t>
      </w:r>
      <w:r>
        <w:rPr>
          <w:spacing w:val="33"/>
        </w:rPr>
        <w:t xml:space="preserve"> </w:t>
      </w:r>
      <w:r>
        <w:rPr>
          <w:spacing w:val="-1"/>
        </w:rPr>
        <w:t>This</w:t>
      </w:r>
      <w:r>
        <w:t xml:space="preserve"> </w:t>
      </w:r>
      <w:r>
        <w:rPr>
          <w:spacing w:val="-1"/>
        </w:rPr>
        <w:t>blockage</w:t>
      </w:r>
      <w:r>
        <w:t xml:space="preserve"> </w:t>
      </w:r>
      <w:r>
        <w:rPr>
          <w:spacing w:val="-1"/>
        </w:rPr>
        <w:t xml:space="preserve">had been </w:t>
      </w:r>
      <w:r>
        <w:rPr>
          <w:spacing w:val="-2"/>
        </w:rPr>
        <w:t>implanted</w:t>
      </w:r>
      <w:r>
        <w:t xml:space="preserve"> </w:t>
      </w:r>
      <w:r>
        <w:rPr>
          <w:spacing w:val="-1"/>
        </w:rPr>
        <w:t>in</w:t>
      </w:r>
      <w:r>
        <w:t xml:space="preserve"> </w:t>
      </w:r>
      <w:r>
        <w:rPr>
          <w:spacing w:val="-1"/>
        </w:rPr>
        <w:t>her and</w:t>
      </w:r>
      <w:r>
        <w:t xml:space="preserve"> </w:t>
      </w:r>
      <w:r>
        <w:rPr>
          <w:spacing w:val="-1"/>
        </w:rPr>
        <w:t>was</w:t>
      </w:r>
      <w:r>
        <w:t xml:space="preserve"> </w:t>
      </w:r>
      <w:r>
        <w:rPr>
          <w:spacing w:val="-1"/>
        </w:rPr>
        <w:t>being</w:t>
      </w:r>
      <w:r>
        <w:rPr>
          <w:spacing w:val="1"/>
        </w:rPr>
        <w:t xml:space="preserve"> </w:t>
      </w:r>
      <w:r>
        <w:rPr>
          <w:spacing w:val="-2"/>
        </w:rPr>
        <w:t>maintained</w:t>
      </w:r>
      <w:r>
        <w:rPr>
          <w:spacing w:val="52"/>
        </w:rPr>
        <w:t xml:space="preserve"> </w:t>
      </w:r>
      <w:r>
        <w:t>in her</w:t>
      </w:r>
      <w:r>
        <w:rPr>
          <w:spacing w:val="-1"/>
        </w:rPr>
        <w:t xml:space="preserve"> abdomen</w:t>
      </w:r>
      <w:r>
        <w:t xml:space="preserve"> in</w:t>
      </w:r>
      <w:r>
        <w:rPr>
          <w:spacing w:val="-1"/>
        </w:rPr>
        <w:t xml:space="preserve"> order </w:t>
      </w:r>
      <w:r>
        <w:t xml:space="preserve">to </w:t>
      </w:r>
      <w:r>
        <w:rPr>
          <w:spacing w:val="-1"/>
        </w:rPr>
        <w:t>feed</w:t>
      </w:r>
      <w:r>
        <w:rPr>
          <w:spacing w:val="-2"/>
        </w:rPr>
        <w:t xml:space="preserve"> </w:t>
      </w:r>
      <w:r>
        <w:t>energy</w:t>
      </w:r>
      <w:r>
        <w:rPr>
          <w:spacing w:val="-2"/>
        </w:rPr>
        <w:t xml:space="preserve"> </w:t>
      </w:r>
      <w:r>
        <w:t>back</w:t>
      </w:r>
      <w:r>
        <w:rPr>
          <w:spacing w:val="-1"/>
        </w:rPr>
        <w:t xml:space="preserve"> </w:t>
      </w:r>
      <w:r>
        <w:t>to</w:t>
      </w:r>
      <w:r>
        <w:rPr>
          <w:spacing w:val="-3"/>
        </w:rPr>
        <w:t xml:space="preserve"> </w:t>
      </w:r>
      <w:r>
        <w:t xml:space="preserve">the </w:t>
      </w:r>
      <w:r>
        <w:rPr>
          <w:spacing w:val="-1"/>
        </w:rPr>
        <w:t xml:space="preserve">implanter </w:t>
      </w:r>
      <w:r>
        <w:t>and</w:t>
      </w:r>
      <w:r>
        <w:rPr>
          <w:spacing w:val="29"/>
        </w:rPr>
        <w:t xml:space="preserve"> </w:t>
      </w:r>
      <w:r>
        <w:rPr>
          <w:spacing w:val="-1"/>
        </w:rPr>
        <w:t>to</w:t>
      </w:r>
      <w:r>
        <w:t xml:space="preserve"> </w:t>
      </w:r>
      <w:r>
        <w:rPr>
          <w:spacing w:val="-2"/>
        </w:rPr>
        <w:t>reduce</w:t>
      </w:r>
      <w:r>
        <w:t xml:space="preserve"> </w:t>
      </w:r>
      <w:r>
        <w:rPr>
          <w:spacing w:val="-1"/>
        </w:rPr>
        <w:t>her energy</w:t>
      </w:r>
      <w:r>
        <w:rPr>
          <w:spacing w:val="-2"/>
        </w:rPr>
        <w:t xml:space="preserve"> </w:t>
      </w:r>
      <w:r>
        <w:rPr>
          <w:spacing w:val="-1"/>
        </w:rPr>
        <w:t>and ability</w:t>
      </w:r>
      <w:r>
        <w:rPr>
          <w:spacing w:val="-3"/>
        </w:rPr>
        <w:t xml:space="preserve"> </w:t>
      </w:r>
      <w:r>
        <w:rPr>
          <w:spacing w:val="-1"/>
        </w:rPr>
        <w:t>to</w:t>
      </w:r>
      <w:r>
        <w:t xml:space="preserve"> </w:t>
      </w:r>
      <w:r>
        <w:rPr>
          <w:spacing w:val="-2"/>
        </w:rPr>
        <w:t>work.</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226"/>
      </w:pPr>
      <w:r>
        <w:rPr>
          <w:spacing w:val="-1"/>
        </w:rPr>
        <w:t>The</w:t>
      </w:r>
      <w:r>
        <w:rPr>
          <w:spacing w:val="1"/>
        </w:rPr>
        <w:t xml:space="preserve"> </w:t>
      </w:r>
      <w:r>
        <w:rPr>
          <w:spacing w:val="-1"/>
        </w:rPr>
        <w:t>result</w:t>
      </w:r>
      <w:r>
        <w:rPr>
          <w:spacing w:val="1"/>
        </w:rPr>
        <w:t xml:space="preserve"> </w:t>
      </w:r>
      <w:r>
        <w:rPr>
          <w:spacing w:val="-1"/>
        </w:rPr>
        <w:t>of removing</w:t>
      </w:r>
      <w:r>
        <w:t xml:space="preserve"> </w:t>
      </w:r>
      <w:r>
        <w:rPr>
          <w:spacing w:val="-1"/>
        </w:rPr>
        <w:t>the</w:t>
      </w:r>
      <w:r>
        <w:rPr>
          <w:spacing w:val="1"/>
        </w:rPr>
        <w:t xml:space="preserve"> </w:t>
      </w:r>
      <w:r>
        <w:rPr>
          <w:spacing w:val="-1"/>
        </w:rPr>
        <w:t>implant</w:t>
      </w:r>
      <w:r>
        <w:rPr>
          <w:spacing w:val="-2"/>
        </w:rPr>
        <w:t xml:space="preserve"> was</w:t>
      </w:r>
      <w:r>
        <w:rPr>
          <w:spacing w:val="-1"/>
        </w:rPr>
        <w:t xml:space="preserve"> that she lost</w:t>
      </w:r>
      <w:r>
        <w:rPr>
          <w:spacing w:val="-2"/>
        </w:rPr>
        <w:t xml:space="preserve"> </w:t>
      </w:r>
      <w:r>
        <w:rPr>
          <w:spacing w:val="-1"/>
        </w:rPr>
        <w:t>the</w:t>
      </w:r>
      <w:r>
        <w:rPr>
          <w:spacing w:val="1"/>
        </w:rPr>
        <w:t xml:space="preserve"> </w:t>
      </w:r>
      <w:r>
        <w:rPr>
          <w:spacing w:val="-1"/>
        </w:rPr>
        <w:t xml:space="preserve">pain </w:t>
      </w:r>
      <w:r>
        <w:t>and</w:t>
      </w:r>
      <w:r>
        <w:rPr>
          <w:spacing w:val="29"/>
        </w:rPr>
        <w:t xml:space="preserve"> </w:t>
      </w:r>
      <w:r>
        <w:rPr>
          <w:spacing w:val="-1"/>
        </w:rPr>
        <w:t>started</w:t>
      </w:r>
      <w:r>
        <w:rPr>
          <w:spacing w:val="-3"/>
        </w:rPr>
        <w:t xml:space="preserve"> </w:t>
      </w:r>
      <w:r>
        <w:t>to</w:t>
      </w:r>
      <w:r>
        <w:rPr>
          <w:spacing w:val="-1"/>
        </w:rPr>
        <w:t xml:space="preserve"> have</w:t>
      </w:r>
      <w:r>
        <w:t xml:space="preserve"> </w:t>
      </w:r>
      <w:r>
        <w:rPr>
          <w:spacing w:val="-1"/>
        </w:rPr>
        <w:t xml:space="preserve">normal </w:t>
      </w:r>
      <w:r>
        <w:t>blood</w:t>
      </w:r>
      <w:r>
        <w:rPr>
          <w:spacing w:val="-1"/>
        </w:rPr>
        <w:t xml:space="preserve"> flows</w:t>
      </w:r>
      <w:r>
        <w:t xml:space="preserve"> </w:t>
      </w:r>
      <w:r>
        <w:rPr>
          <w:spacing w:val="-1"/>
        </w:rPr>
        <w:t>during her</w:t>
      </w:r>
      <w:r>
        <w:t xml:space="preserve"> </w:t>
      </w:r>
      <w:r>
        <w:rPr>
          <w:spacing w:val="-1"/>
        </w:rPr>
        <w:t>period</w:t>
      </w:r>
      <w:r>
        <w:t xml:space="preserve"> </w:t>
      </w:r>
      <w:r>
        <w:rPr>
          <w:spacing w:val="-1"/>
        </w:rPr>
        <w:t>but</w:t>
      </w:r>
      <w:r>
        <w:rPr>
          <w:spacing w:val="2"/>
        </w:rPr>
        <w:t xml:space="preserve"> </w:t>
      </w:r>
      <w:r>
        <w:rPr>
          <w:spacing w:val="-1"/>
        </w:rPr>
        <w:t xml:space="preserve">she </w:t>
      </w:r>
      <w:r>
        <w:t>now</w:t>
      </w:r>
      <w:r>
        <w:rPr>
          <w:spacing w:val="29"/>
        </w:rPr>
        <w:t xml:space="preserve"> </w:t>
      </w:r>
      <w:r>
        <w:rPr>
          <w:spacing w:val="-1"/>
        </w:rPr>
        <w:t>needs</w:t>
      </w:r>
      <w:r>
        <w:rPr>
          <w:spacing w:val="-2"/>
        </w:rPr>
        <w:t xml:space="preserve"> </w:t>
      </w:r>
      <w:r>
        <w:rPr>
          <w:spacing w:val="-1"/>
        </w:rPr>
        <w:t>to</w:t>
      </w:r>
      <w:r>
        <w:rPr>
          <w:spacing w:val="-2"/>
        </w:rPr>
        <w:t xml:space="preserve"> </w:t>
      </w:r>
      <w:r>
        <w:rPr>
          <w:spacing w:val="-1"/>
        </w:rPr>
        <w:t>recharge</w:t>
      </w:r>
      <w:r>
        <w:t xml:space="preserve"> </w:t>
      </w:r>
      <w:r>
        <w:rPr>
          <w:spacing w:val="-1"/>
        </w:rPr>
        <w:t>her</w:t>
      </w:r>
      <w:r>
        <w:t xml:space="preserve"> </w:t>
      </w:r>
      <w:r>
        <w:rPr>
          <w:spacing w:val="-1"/>
        </w:rPr>
        <w:t>spiritual</w:t>
      </w:r>
      <w:r>
        <w:t xml:space="preserve"> </w:t>
      </w:r>
      <w:r>
        <w:rPr>
          <w:spacing w:val="-1"/>
        </w:rPr>
        <w:t>battery</w:t>
      </w:r>
      <w:r>
        <w:rPr>
          <w:spacing w:val="-2"/>
        </w:rPr>
        <w:t xml:space="preserve"> </w:t>
      </w:r>
      <w:r>
        <w:rPr>
          <w:spacing w:val="-1"/>
        </w:rPr>
        <w:t>through</w:t>
      </w:r>
      <w:r>
        <w:rPr>
          <w:spacing w:val="-2"/>
        </w:rPr>
        <w:t xml:space="preserve"> </w:t>
      </w:r>
      <w:r>
        <w:rPr>
          <w:spacing w:val="-1"/>
        </w:rPr>
        <w:t>rest</w:t>
      </w:r>
      <w:r>
        <w:t xml:space="preserve"> </w:t>
      </w:r>
      <w:r>
        <w:rPr>
          <w:spacing w:val="-1"/>
        </w:rPr>
        <w:t>and</w:t>
      </w:r>
      <w:r>
        <w:rPr>
          <w:spacing w:val="34"/>
        </w:rPr>
        <w:t xml:space="preserve"> </w:t>
      </w:r>
      <w:r>
        <w:rPr>
          <w:spacing w:val="-1"/>
        </w:rPr>
        <w:t>recuperation.</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line="235" w:lineRule="exact"/>
      </w:pPr>
      <w:r>
        <w:rPr>
          <w:spacing w:val="-1"/>
        </w:rPr>
        <w:t>Energy Enhancement Client3,</w:t>
      </w:r>
    </w:p>
    <w:p w:rsidR="00EA20B7" w:rsidRDefault="00877DD6">
      <w:pPr>
        <w:pStyle w:val="Corpodetexto"/>
        <w:spacing w:before="0"/>
        <w:ind w:right="123"/>
      </w:pPr>
      <w:r>
        <w:rPr>
          <w:spacing w:val="-1"/>
        </w:rPr>
        <w:t>Our</w:t>
      </w:r>
      <w:r>
        <w:t xml:space="preserve"> </w:t>
      </w:r>
      <w:r>
        <w:rPr>
          <w:spacing w:val="-1"/>
        </w:rPr>
        <w:t>client</w:t>
      </w:r>
      <w:r>
        <w:t xml:space="preserve"> </w:t>
      </w:r>
      <w:r>
        <w:rPr>
          <w:spacing w:val="-1"/>
        </w:rPr>
        <w:t>was raped</w:t>
      </w:r>
      <w:r>
        <w:t xml:space="preserve"> </w:t>
      </w:r>
      <w:r>
        <w:rPr>
          <w:spacing w:val="-1"/>
        </w:rPr>
        <w:t>when</w:t>
      </w:r>
      <w:r>
        <w:t xml:space="preserve"> </w:t>
      </w:r>
      <w:r>
        <w:rPr>
          <w:spacing w:val="-1"/>
        </w:rPr>
        <w:t>she</w:t>
      </w:r>
      <w:r>
        <w:rPr>
          <w:spacing w:val="1"/>
        </w:rPr>
        <w:t xml:space="preserve"> </w:t>
      </w:r>
      <w:r>
        <w:rPr>
          <w:spacing w:val="-1"/>
        </w:rPr>
        <w:t>was</w:t>
      </w:r>
      <w:r>
        <w:t xml:space="preserve"> 17. </w:t>
      </w:r>
      <w:r>
        <w:rPr>
          <w:spacing w:val="-1"/>
        </w:rPr>
        <w:t>This</w:t>
      </w:r>
      <w:r>
        <w:t xml:space="preserve"> so</w:t>
      </w:r>
      <w:r>
        <w:rPr>
          <w:spacing w:val="-1"/>
        </w:rPr>
        <w:t xml:space="preserve"> made</w:t>
      </w:r>
      <w:r>
        <w:rPr>
          <w:spacing w:val="1"/>
        </w:rPr>
        <w:t xml:space="preserve"> </w:t>
      </w:r>
      <w:r>
        <w:t xml:space="preserve">her </w:t>
      </w:r>
      <w:r>
        <w:rPr>
          <w:spacing w:val="-1"/>
        </w:rPr>
        <w:t>feel</w:t>
      </w:r>
      <w:r>
        <w:rPr>
          <w:spacing w:val="31"/>
        </w:rPr>
        <w:t xml:space="preserve"> </w:t>
      </w:r>
      <w:r>
        <w:rPr>
          <w:spacing w:val="-1"/>
        </w:rPr>
        <w:t>ashamed</w:t>
      </w:r>
      <w:r>
        <w:t xml:space="preserve"> </w:t>
      </w:r>
      <w:r>
        <w:rPr>
          <w:spacing w:val="-1"/>
        </w:rPr>
        <w:t>in</w:t>
      </w:r>
      <w:r>
        <w:rPr>
          <w:spacing w:val="-2"/>
        </w:rPr>
        <w:t xml:space="preserve"> </w:t>
      </w:r>
      <w:r>
        <w:rPr>
          <w:spacing w:val="-1"/>
        </w:rPr>
        <w:t>her</w:t>
      </w:r>
      <w:r>
        <w:t xml:space="preserve"> </w:t>
      </w:r>
      <w:r>
        <w:rPr>
          <w:spacing w:val="-1"/>
        </w:rPr>
        <w:t>hick</w:t>
      </w:r>
      <w:r>
        <w:t xml:space="preserve"> </w:t>
      </w:r>
      <w:r>
        <w:rPr>
          <w:spacing w:val="-1"/>
        </w:rPr>
        <w:t>rural</w:t>
      </w:r>
      <w:r>
        <w:rPr>
          <w:spacing w:val="-2"/>
        </w:rPr>
        <w:t xml:space="preserve"> community</w:t>
      </w:r>
      <w:r>
        <w:t xml:space="preserve"> </w:t>
      </w:r>
      <w:r>
        <w:rPr>
          <w:spacing w:val="-1"/>
        </w:rPr>
        <w:t>who</w:t>
      </w:r>
      <w:r>
        <w:t xml:space="preserve"> </w:t>
      </w:r>
      <w:r>
        <w:rPr>
          <w:spacing w:val="-1"/>
        </w:rPr>
        <w:t>blamed</w:t>
      </w:r>
      <w:r>
        <w:t xml:space="preserve"> </w:t>
      </w:r>
      <w:r>
        <w:rPr>
          <w:spacing w:val="-1"/>
        </w:rPr>
        <w:t>her</w:t>
      </w:r>
      <w:r>
        <w:t xml:space="preserve"> </w:t>
      </w:r>
      <w:r>
        <w:rPr>
          <w:spacing w:val="-1"/>
        </w:rPr>
        <w:t>for</w:t>
      </w:r>
      <w:r>
        <w:rPr>
          <w:spacing w:val="-2"/>
        </w:rPr>
        <w:t xml:space="preserve"> </w:t>
      </w:r>
      <w:r>
        <w:rPr>
          <w:spacing w:val="-1"/>
        </w:rPr>
        <w:t>the</w:t>
      </w:r>
      <w:r>
        <w:t xml:space="preserve"> </w:t>
      </w:r>
      <w:r>
        <w:rPr>
          <w:spacing w:val="-1"/>
        </w:rPr>
        <w:t>rape,</w:t>
      </w:r>
      <w:r>
        <w:rPr>
          <w:spacing w:val="39"/>
        </w:rPr>
        <w:t xml:space="preserve"> </w:t>
      </w:r>
      <w:r>
        <w:t xml:space="preserve">that </w:t>
      </w:r>
      <w:r>
        <w:rPr>
          <w:spacing w:val="-1"/>
        </w:rPr>
        <w:t>she</w:t>
      </w:r>
      <w:r>
        <w:rPr>
          <w:spacing w:val="1"/>
        </w:rPr>
        <w:t xml:space="preserve"> </w:t>
      </w:r>
      <w:r>
        <w:rPr>
          <w:spacing w:val="-1"/>
        </w:rPr>
        <w:t xml:space="preserve">left </w:t>
      </w:r>
      <w:r>
        <w:t xml:space="preserve">and </w:t>
      </w:r>
      <w:r>
        <w:rPr>
          <w:spacing w:val="-1"/>
        </w:rPr>
        <w:t xml:space="preserve">spent </w:t>
      </w:r>
      <w:r>
        <w:t xml:space="preserve">25 </w:t>
      </w:r>
      <w:r>
        <w:rPr>
          <w:spacing w:val="-1"/>
        </w:rPr>
        <w:t xml:space="preserve">years </w:t>
      </w:r>
      <w:r>
        <w:t>as</w:t>
      </w:r>
      <w:r>
        <w:rPr>
          <w:spacing w:val="-1"/>
        </w:rPr>
        <w:t xml:space="preserve"> </w:t>
      </w:r>
      <w:r>
        <w:t>a</w:t>
      </w:r>
      <w:r>
        <w:rPr>
          <w:spacing w:val="-1"/>
        </w:rPr>
        <w:t xml:space="preserve"> nurse</w:t>
      </w:r>
      <w:r>
        <w:t xml:space="preserve"> </w:t>
      </w:r>
      <w:r>
        <w:rPr>
          <w:spacing w:val="-1"/>
        </w:rPr>
        <w:t>abroad.</w:t>
      </w:r>
      <w:r>
        <w:t xml:space="preserve"> </w:t>
      </w:r>
      <w:r>
        <w:rPr>
          <w:spacing w:val="-1"/>
        </w:rPr>
        <w:t>The</w:t>
      </w:r>
      <w:r>
        <w:rPr>
          <w:spacing w:val="1"/>
        </w:rPr>
        <w:t xml:space="preserve"> </w:t>
      </w:r>
      <w:r>
        <w:rPr>
          <w:spacing w:val="-1"/>
        </w:rPr>
        <w:t>boy</w:t>
      </w:r>
      <w:r>
        <w:rPr>
          <w:spacing w:val="-2"/>
        </w:rPr>
        <w:t xml:space="preserve"> </w:t>
      </w:r>
      <w:r>
        <w:rPr>
          <w:spacing w:val="-1"/>
        </w:rPr>
        <w:t>who</w:t>
      </w:r>
      <w:r>
        <w:rPr>
          <w:spacing w:val="31"/>
        </w:rPr>
        <w:t xml:space="preserve"> </w:t>
      </w:r>
      <w:r>
        <w:rPr>
          <w:spacing w:val="-1"/>
        </w:rPr>
        <w:t>raped</w:t>
      </w:r>
      <w:r>
        <w:rPr>
          <w:spacing w:val="-2"/>
        </w:rPr>
        <w:t xml:space="preserve"> </w:t>
      </w:r>
      <w:r>
        <w:rPr>
          <w:spacing w:val="-1"/>
        </w:rPr>
        <w:t>her had</w:t>
      </w:r>
      <w:r>
        <w:rPr>
          <w:spacing w:val="-2"/>
        </w:rPr>
        <w:t xml:space="preserve"> </w:t>
      </w:r>
      <w:r>
        <w:rPr>
          <w:spacing w:val="-1"/>
        </w:rPr>
        <w:t>his</w:t>
      </w:r>
      <w:r>
        <w:rPr>
          <w:spacing w:val="-2"/>
        </w:rPr>
        <w:t xml:space="preserve"> </w:t>
      </w:r>
      <w:r>
        <w:rPr>
          <w:spacing w:val="-1"/>
        </w:rPr>
        <w:t>offenc</w:t>
      </w:r>
      <w:r>
        <w:rPr>
          <w:spacing w:val="-1"/>
        </w:rPr>
        <w:t>e</w:t>
      </w:r>
      <w:r>
        <w:rPr>
          <w:spacing w:val="1"/>
        </w:rPr>
        <w:t xml:space="preserve"> </w:t>
      </w:r>
      <w:r>
        <w:rPr>
          <w:spacing w:val="-2"/>
        </w:rPr>
        <w:t>swept</w:t>
      </w:r>
      <w:r>
        <w:rPr>
          <w:spacing w:val="2"/>
        </w:rPr>
        <w:t xml:space="preserve"> </w:t>
      </w:r>
      <w:r>
        <w:rPr>
          <w:spacing w:val="-1"/>
        </w:rPr>
        <w:t>under the</w:t>
      </w:r>
      <w:r>
        <w:rPr>
          <w:spacing w:val="-2"/>
        </w:rPr>
        <w:t xml:space="preserve"> </w:t>
      </w:r>
      <w:r>
        <w:rPr>
          <w:spacing w:val="-1"/>
        </w:rPr>
        <w:t>carpet</w:t>
      </w:r>
      <w:r>
        <w:t xml:space="preserve"> </w:t>
      </w:r>
      <w:r>
        <w:rPr>
          <w:spacing w:val="-1"/>
        </w:rPr>
        <w:t>because</w:t>
      </w:r>
      <w:r>
        <w:t xml:space="preserve"> </w:t>
      </w:r>
      <w:r>
        <w:rPr>
          <w:spacing w:val="-1"/>
        </w:rPr>
        <w:t>he</w:t>
      </w:r>
      <w:r>
        <w:rPr>
          <w:spacing w:val="1"/>
        </w:rPr>
        <w:t xml:space="preserve"> </w:t>
      </w:r>
      <w:r>
        <w:rPr>
          <w:spacing w:val="-2"/>
        </w:rPr>
        <w:t>was</w:t>
      </w:r>
      <w:r>
        <w:rPr>
          <w:spacing w:val="43"/>
        </w:rPr>
        <w:t xml:space="preserve"> </w:t>
      </w:r>
      <w:r>
        <w:rPr>
          <w:spacing w:val="-1"/>
        </w:rPr>
        <w:t>just</w:t>
      </w:r>
      <w:r>
        <w:rPr>
          <w:spacing w:val="1"/>
        </w:rPr>
        <w:t xml:space="preserve"> </w:t>
      </w:r>
      <w:r>
        <w:t>a</w:t>
      </w:r>
      <w:r>
        <w:rPr>
          <w:spacing w:val="1"/>
        </w:rPr>
        <w:t xml:space="preserve"> </w:t>
      </w:r>
      <w:r>
        <w:rPr>
          <w:spacing w:val="-1"/>
        </w:rPr>
        <w:t>boy.</w:t>
      </w:r>
      <w:r>
        <w:t xml:space="preserve"> </w:t>
      </w:r>
      <w:r>
        <w:rPr>
          <w:spacing w:val="-1"/>
        </w:rPr>
        <w:t>Her</w:t>
      </w:r>
      <w:r>
        <w:rPr>
          <w:spacing w:val="-2"/>
        </w:rPr>
        <w:t xml:space="preserve"> trauma</w:t>
      </w:r>
      <w:r>
        <w:rPr>
          <w:spacing w:val="2"/>
        </w:rPr>
        <w:t xml:space="preserve"> </w:t>
      </w:r>
      <w:r>
        <w:rPr>
          <w:spacing w:val="-1"/>
        </w:rPr>
        <w:t>was</w:t>
      </w:r>
      <w:r>
        <w:t xml:space="preserve"> </w:t>
      </w:r>
      <w:r>
        <w:rPr>
          <w:spacing w:val="-1"/>
        </w:rPr>
        <w:t>driving</w:t>
      </w:r>
      <w:r>
        <w:t xml:space="preserve"> </w:t>
      </w:r>
      <w:r>
        <w:rPr>
          <w:spacing w:val="-1"/>
        </w:rPr>
        <w:t>her</w:t>
      </w:r>
      <w:r>
        <w:t xml:space="preserve"> </w:t>
      </w:r>
      <w:r>
        <w:rPr>
          <w:spacing w:val="-1"/>
        </w:rPr>
        <w:t>life</w:t>
      </w:r>
      <w:r>
        <w:t xml:space="preserve"> </w:t>
      </w:r>
      <w:r>
        <w:rPr>
          <w:spacing w:val="-1"/>
        </w:rPr>
        <w:t>and</w:t>
      </w:r>
      <w:r>
        <w:t xml:space="preserve"> </w:t>
      </w:r>
      <w:r>
        <w:rPr>
          <w:spacing w:val="-1"/>
        </w:rPr>
        <w:t>she</w:t>
      </w:r>
      <w:r>
        <w:rPr>
          <w:spacing w:val="1"/>
        </w:rPr>
        <w:t xml:space="preserve"> </w:t>
      </w:r>
      <w:r>
        <w:rPr>
          <w:spacing w:val="-1"/>
        </w:rPr>
        <w:t>found</w:t>
      </w:r>
      <w:r>
        <w:t xml:space="preserve"> </w:t>
      </w:r>
      <w:r>
        <w:rPr>
          <w:spacing w:val="-1"/>
        </w:rPr>
        <w:t>it</w:t>
      </w:r>
      <w:r>
        <w:rPr>
          <w:spacing w:val="25"/>
        </w:rPr>
        <w:t xml:space="preserve"> </w:t>
      </w:r>
      <w:r>
        <w:rPr>
          <w:spacing w:val="-2"/>
        </w:rPr>
        <w:t>impossible</w:t>
      </w:r>
      <w:r>
        <w:t xml:space="preserve"> </w:t>
      </w:r>
      <w:r>
        <w:rPr>
          <w:spacing w:val="-1"/>
        </w:rPr>
        <w:t>to create any</w:t>
      </w:r>
      <w:r>
        <w:rPr>
          <w:spacing w:val="-2"/>
        </w:rPr>
        <w:t xml:space="preserve"> </w:t>
      </w:r>
      <w:r>
        <w:rPr>
          <w:spacing w:val="-1"/>
        </w:rPr>
        <w:t>successful</w:t>
      </w:r>
      <w:r>
        <w:t xml:space="preserve"> </w:t>
      </w:r>
      <w:r>
        <w:rPr>
          <w:spacing w:val="-1"/>
        </w:rPr>
        <w:t>long</w:t>
      </w:r>
      <w:r>
        <w:t xml:space="preserve"> </w:t>
      </w:r>
      <w:r>
        <w:rPr>
          <w:spacing w:val="-1"/>
        </w:rPr>
        <w:t>lasting relationship.</w:t>
      </w:r>
      <w:r>
        <w:rPr>
          <w:spacing w:val="1"/>
        </w:rPr>
        <w:t xml:space="preserve"> </w:t>
      </w:r>
      <w:r>
        <w:rPr>
          <w:spacing w:val="-2"/>
        </w:rPr>
        <w:t>Pain</w:t>
      </w:r>
      <w:r>
        <w:rPr>
          <w:spacing w:val="40"/>
        </w:rPr>
        <w:t xml:space="preserve"> </w:t>
      </w:r>
      <w:r>
        <w:rPr>
          <w:spacing w:val="-1"/>
        </w:rPr>
        <w:t>created</w:t>
      </w:r>
      <w:r>
        <w:t xml:space="preserve"> </w:t>
      </w:r>
      <w:r>
        <w:rPr>
          <w:spacing w:val="-1"/>
        </w:rPr>
        <w:t>Blockages</w:t>
      </w:r>
      <w:r>
        <w:t xml:space="preserve"> </w:t>
      </w:r>
      <w:r>
        <w:rPr>
          <w:spacing w:val="-1"/>
        </w:rPr>
        <w:t>in</w:t>
      </w:r>
      <w:r>
        <w:rPr>
          <w:spacing w:val="-2"/>
        </w:rPr>
        <w:t xml:space="preserve"> </w:t>
      </w:r>
      <w:r>
        <w:rPr>
          <w:spacing w:val="-1"/>
        </w:rPr>
        <w:t>the</w:t>
      </w:r>
      <w:r>
        <w:t xml:space="preserve"> </w:t>
      </w:r>
      <w:r>
        <w:rPr>
          <w:spacing w:val="-1"/>
        </w:rPr>
        <w:t>abdominal</w:t>
      </w:r>
      <w:r>
        <w:rPr>
          <w:spacing w:val="-2"/>
        </w:rPr>
        <w:t xml:space="preserve"> </w:t>
      </w:r>
      <w:r>
        <w:rPr>
          <w:spacing w:val="-1"/>
        </w:rPr>
        <w:t>chakra</w:t>
      </w:r>
      <w:r>
        <w:rPr>
          <w:spacing w:val="1"/>
        </w:rPr>
        <w:t xml:space="preserve"> </w:t>
      </w:r>
      <w:r>
        <w:rPr>
          <w:spacing w:val="-2"/>
        </w:rPr>
        <w:t>will</w:t>
      </w:r>
      <w:r>
        <w:t xml:space="preserve"> do</w:t>
      </w:r>
      <w:r>
        <w:rPr>
          <w:spacing w:val="-1"/>
        </w:rPr>
        <w:t xml:space="preserve"> that.</w:t>
      </w:r>
      <w:r>
        <w:rPr>
          <w:spacing w:val="-2"/>
        </w:rPr>
        <w:t xml:space="preserve"> </w:t>
      </w:r>
      <w:r>
        <w:rPr>
          <w:spacing w:val="-1"/>
        </w:rPr>
        <w:t>On</w:t>
      </w:r>
      <w:r>
        <w:rPr>
          <w:spacing w:val="-2"/>
        </w:rPr>
        <w:t xml:space="preserve"> </w:t>
      </w:r>
      <w:r>
        <w:rPr>
          <w:spacing w:val="-1"/>
        </w:rPr>
        <w:t>the</w:t>
      </w:r>
      <w:r>
        <w:rPr>
          <w:spacing w:val="28"/>
        </w:rPr>
        <w:t xml:space="preserve"> </w:t>
      </w:r>
      <w:r>
        <w:t>Energy</w:t>
      </w:r>
      <w:r>
        <w:rPr>
          <w:spacing w:val="-2"/>
        </w:rPr>
        <w:t xml:space="preserve"> </w:t>
      </w:r>
      <w:r>
        <w:rPr>
          <w:spacing w:val="-1"/>
        </w:rPr>
        <w:t>Enhancement Course</w:t>
      </w:r>
      <w:r>
        <w:rPr>
          <w:spacing w:val="1"/>
        </w:rPr>
        <w:t xml:space="preserve"> </w:t>
      </w:r>
      <w:r>
        <w:rPr>
          <w:spacing w:val="-2"/>
        </w:rPr>
        <w:t>we</w:t>
      </w:r>
      <w:r>
        <w:t xml:space="preserve"> </w:t>
      </w:r>
      <w:r>
        <w:rPr>
          <w:spacing w:val="-1"/>
        </w:rPr>
        <w:t>removed the trauma</w:t>
      </w:r>
      <w:r>
        <w:rPr>
          <w:spacing w:val="1"/>
        </w:rPr>
        <w:t xml:space="preserve"> </w:t>
      </w:r>
      <w:r>
        <w:t>blockages</w:t>
      </w:r>
      <w:r>
        <w:rPr>
          <w:spacing w:val="-3"/>
        </w:rPr>
        <w:t xml:space="preserve"> </w:t>
      </w:r>
      <w:r>
        <w:t>and</w:t>
      </w:r>
      <w:r>
        <w:rPr>
          <w:spacing w:val="35"/>
        </w:rPr>
        <w:t xml:space="preserve"> </w:t>
      </w:r>
      <w:r>
        <w:rPr>
          <w:spacing w:val="-1"/>
        </w:rPr>
        <w:t>she</w:t>
      </w:r>
      <w:r>
        <w:t xml:space="preserve"> </w:t>
      </w:r>
      <w:r>
        <w:rPr>
          <w:spacing w:val="-1"/>
        </w:rPr>
        <w:t>had</w:t>
      </w:r>
      <w:r>
        <w:rPr>
          <w:spacing w:val="-2"/>
        </w:rPr>
        <w:t xml:space="preserve"> </w:t>
      </w:r>
      <w:r>
        <w:rPr>
          <w:spacing w:val="-1"/>
        </w:rPr>
        <w:t>the</w:t>
      </w:r>
      <w:r>
        <w:rPr>
          <w:spacing w:val="-2"/>
        </w:rPr>
        <w:t xml:space="preserve"> </w:t>
      </w:r>
      <w:r>
        <w:rPr>
          <w:spacing w:val="-1"/>
        </w:rPr>
        <w:t>experience</w:t>
      </w:r>
      <w:r>
        <w:rPr>
          <w:spacing w:val="-2"/>
        </w:rPr>
        <w:t xml:space="preserve"> </w:t>
      </w:r>
      <w:r>
        <w:rPr>
          <w:spacing w:val="-1"/>
        </w:rPr>
        <w:t>of</w:t>
      </w:r>
      <w:r>
        <w:t xml:space="preserve"> </w:t>
      </w:r>
      <w:r>
        <w:rPr>
          <w:spacing w:val="-1"/>
        </w:rPr>
        <w:t>forgiving</w:t>
      </w:r>
      <w:r>
        <w:t xml:space="preserve"> </w:t>
      </w:r>
      <w:r>
        <w:rPr>
          <w:spacing w:val="-1"/>
        </w:rPr>
        <w:t>her rapist</w:t>
      </w:r>
      <w:r>
        <w:rPr>
          <w:spacing w:val="2"/>
        </w:rPr>
        <w:t xml:space="preserve"> </w:t>
      </w:r>
      <w:r>
        <w:rPr>
          <w:spacing w:val="-1"/>
        </w:rPr>
        <w:t>who</w:t>
      </w:r>
      <w:r>
        <w:t xml:space="preserve"> </w:t>
      </w:r>
      <w:r>
        <w:rPr>
          <w:spacing w:val="-2"/>
        </w:rPr>
        <w:t>was</w:t>
      </w:r>
      <w:r>
        <w:t xml:space="preserve"> now</w:t>
      </w:r>
      <w:r>
        <w:rPr>
          <w:spacing w:val="-2"/>
        </w:rPr>
        <w:t xml:space="preserve"> </w:t>
      </w:r>
      <w:r>
        <w:rPr>
          <w:spacing w:val="-1"/>
        </w:rPr>
        <w:t>dead.</w:t>
      </w:r>
      <w:r>
        <w:rPr>
          <w:spacing w:val="34"/>
        </w:rPr>
        <w:t xml:space="preserve"> </w:t>
      </w:r>
      <w:r>
        <w:rPr>
          <w:spacing w:val="-1"/>
        </w:rPr>
        <w:t>Then</w:t>
      </w:r>
      <w:r>
        <w:t xml:space="preserve"> </w:t>
      </w:r>
      <w:r>
        <w:rPr>
          <w:spacing w:val="-1"/>
        </w:rPr>
        <w:t>she had the experience</w:t>
      </w:r>
      <w:r>
        <w:t xml:space="preserve"> of</w:t>
      </w:r>
      <w:r>
        <w:rPr>
          <w:spacing w:val="-1"/>
        </w:rPr>
        <w:t xml:space="preserve"> meeting </w:t>
      </w:r>
      <w:r>
        <w:t>an</w:t>
      </w:r>
      <w:r>
        <w:rPr>
          <w:spacing w:val="-1"/>
        </w:rPr>
        <w:t xml:space="preserve"> Ascended</w:t>
      </w:r>
      <w:r>
        <w:t xml:space="preserve"> </w:t>
      </w:r>
      <w:r>
        <w:rPr>
          <w:spacing w:val="-1"/>
        </w:rPr>
        <w:t xml:space="preserve">Master </w:t>
      </w:r>
      <w:r>
        <w:t>in</w:t>
      </w:r>
      <w:r>
        <w:rPr>
          <w:spacing w:val="27"/>
        </w:rPr>
        <w:t xml:space="preserve"> </w:t>
      </w:r>
      <w:r>
        <w:rPr>
          <w:spacing w:val="-1"/>
        </w:rPr>
        <w:t xml:space="preserve">meditation who </w:t>
      </w:r>
      <w:r>
        <w:t>told</w:t>
      </w:r>
      <w:r>
        <w:rPr>
          <w:spacing w:val="-2"/>
        </w:rPr>
        <w:t xml:space="preserve"> </w:t>
      </w:r>
      <w:r>
        <w:t xml:space="preserve">her </w:t>
      </w:r>
      <w:r>
        <w:rPr>
          <w:spacing w:val="-1"/>
        </w:rPr>
        <w:t>it</w:t>
      </w:r>
      <w:r>
        <w:rPr>
          <w:spacing w:val="2"/>
        </w:rPr>
        <w:t xml:space="preserve"> </w:t>
      </w:r>
      <w:r>
        <w:rPr>
          <w:spacing w:val="-1"/>
        </w:rPr>
        <w:t>was</w:t>
      </w:r>
      <w:r>
        <w:t xml:space="preserve"> now</w:t>
      </w:r>
      <w:r>
        <w:rPr>
          <w:spacing w:val="-3"/>
        </w:rPr>
        <w:t xml:space="preserve"> </w:t>
      </w:r>
      <w:r>
        <w:rPr>
          <w:spacing w:val="-1"/>
        </w:rPr>
        <w:t xml:space="preserve">time </w:t>
      </w:r>
      <w:r>
        <w:t>to</w:t>
      </w:r>
      <w:r>
        <w:rPr>
          <w:spacing w:val="-1"/>
        </w:rPr>
        <w:t xml:space="preserve"> </w:t>
      </w:r>
      <w:r>
        <w:t>go</w:t>
      </w:r>
      <w:r>
        <w:rPr>
          <w:spacing w:val="-1"/>
        </w:rPr>
        <w:t xml:space="preserve"> home</w:t>
      </w:r>
      <w:r>
        <w:t xml:space="preserve"> to</w:t>
      </w:r>
      <w:r>
        <w:rPr>
          <w:spacing w:val="-1"/>
        </w:rPr>
        <w:t xml:space="preserve"> </w:t>
      </w:r>
      <w:r>
        <w:t>heal</w:t>
      </w:r>
      <w:r>
        <w:rPr>
          <w:spacing w:val="-1"/>
        </w:rPr>
        <w:t xml:space="preserve"> </w:t>
      </w:r>
      <w:r>
        <w:t>her life</w:t>
      </w:r>
      <w:r>
        <w:rPr>
          <w:spacing w:val="25"/>
        </w:rPr>
        <w:t xml:space="preserve"> </w:t>
      </w:r>
      <w:r>
        <w:t xml:space="preserve">there. </w:t>
      </w:r>
      <w:r>
        <w:rPr>
          <w:spacing w:val="-1"/>
        </w:rPr>
        <w:t xml:space="preserve">So after </w:t>
      </w:r>
      <w:r>
        <w:t>the</w:t>
      </w:r>
      <w:r>
        <w:rPr>
          <w:spacing w:val="-1"/>
        </w:rPr>
        <w:t xml:space="preserve"> course</w:t>
      </w:r>
      <w:r>
        <w:t xml:space="preserve"> </w:t>
      </w:r>
      <w:r>
        <w:rPr>
          <w:spacing w:val="-1"/>
        </w:rPr>
        <w:t>she</w:t>
      </w:r>
      <w:r>
        <w:t xml:space="preserve"> </w:t>
      </w:r>
      <w:r>
        <w:rPr>
          <w:spacing w:val="-1"/>
        </w:rPr>
        <w:t xml:space="preserve">went </w:t>
      </w:r>
      <w:r>
        <w:t xml:space="preserve">back </w:t>
      </w:r>
      <w:r>
        <w:rPr>
          <w:spacing w:val="-1"/>
        </w:rPr>
        <w:t>home...</w:t>
      </w:r>
    </w:p>
    <w:p w:rsidR="00EA20B7" w:rsidRDefault="00EA20B7">
      <w:pPr>
        <w:sectPr w:rsidR="00EA20B7">
          <w:pgSz w:w="8640" w:h="12960"/>
          <w:pgMar w:top="960" w:right="940" w:bottom="900" w:left="900" w:header="0" w:footer="712" w:gutter="0"/>
          <w:cols w:space="720"/>
        </w:sectPr>
      </w:pPr>
    </w:p>
    <w:p w:rsidR="00EA20B7" w:rsidRDefault="00877DD6">
      <w:pPr>
        <w:pStyle w:val="Corpodetexto"/>
        <w:spacing w:before="49"/>
      </w:pPr>
      <w:r>
        <w:rPr>
          <w:spacing w:val="-1"/>
        </w:rPr>
        <w:lastRenderedPageBreak/>
        <w:t>Energy Enhancement Client</w:t>
      </w:r>
      <w:r>
        <w:rPr>
          <w:spacing w:val="1"/>
        </w:rPr>
        <w:t xml:space="preserve"> </w:t>
      </w:r>
      <w:r>
        <w:rPr>
          <w:spacing w:val="-1"/>
        </w:rPr>
        <w:t>4.</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56"/>
      </w:pPr>
      <w:r>
        <w:rPr>
          <w:spacing w:val="-1"/>
        </w:rPr>
        <w:t>For example,</w:t>
      </w:r>
      <w:r>
        <w:t xml:space="preserve"> </w:t>
      </w:r>
      <w:r>
        <w:rPr>
          <w:spacing w:val="-1"/>
        </w:rPr>
        <w:t>when</w:t>
      </w:r>
      <w:r>
        <w:t xml:space="preserve"> </w:t>
      </w:r>
      <w:r>
        <w:rPr>
          <w:spacing w:val="-1"/>
        </w:rPr>
        <w:t>our client,</w:t>
      </w:r>
      <w:r>
        <w:rPr>
          <w:spacing w:val="-2"/>
        </w:rPr>
        <w:t xml:space="preserve"> </w:t>
      </w:r>
      <w:r>
        <w:rPr>
          <w:spacing w:val="-1"/>
        </w:rPr>
        <w:t>Elektra</w:t>
      </w:r>
      <w:r>
        <w:rPr>
          <w:spacing w:val="-2"/>
        </w:rPr>
        <w:t xml:space="preserve"> </w:t>
      </w:r>
      <w:r>
        <w:t>(From</w:t>
      </w:r>
      <w:r>
        <w:rPr>
          <w:spacing w:val="-3"/>
        </w:rPr>
        <w:t xml:space="preserve"> </w:t>
      </w:r>
      <w:r>
        <w:rPr>
          <w:spacing w:val="-1"/>
        </w:rPr>
        <w:t>the Greek</w:t>
      </w:r>
      <w:r>
        <w:t xml:space="preserve"> </w:t>
      </w:r>
      <w:r>
        <w:rPr>
          <w:spacing w:val="-1"/>
        </w:rPr>
        <w:t>Myth</w:t>
      </w:r>
      <w:r>
        <w:t xml:space="preserve"> of</w:t>
      </w:r>
      <w:r>
        <w:rPr>
          <w:spacing w:val="47"/>
        </w:rPr>
        <w:t xml:space="preserve"> </w:t>
      </w:r>
      <w:r>
        <w:rPr>
          <w:spacing w:val="-1"/>
        </w:rPr>
        <w:t>Elektra, the sister</w:t>
      </w:r>
      <w:r>
        <w:t xml:space="preserve"> </w:t>
      </w:r>
      <w:r>
        <w:rPr>
          <w:spacing w:val="-1"/>
        </w:rPr>
        <w:t xml:space="preserve">of </w:t>
      </w:r>
      <w:r>
        <w:rPr>
          <w:spacing w:val="-2"/>
        </w:rPr>
        <w:t>Oedipus,</w:t>
      </w:r>
      <w:r>
        <w:rPr>
          <w:spacing w:val="1"/>
        </w:rPr>
        <w:t xml:space="preserve"> </w:t>
      </w:r>
      <w:r>
        <w:rPr>
          <w:spacing w:val="-1"/>
        </w:rPr>
        <w:t>who</w:t>
      </w:r>
      <w:r>
        <w:t xml:space="preserve"> </w:t>
      </w:r>
      <w:r>
        <w:rPr>
          <w:spacing w:val="-1"/>
        </w:rPr>
        <w:t>killed her</w:t>
      </w:r>
      <w:r>
        <w:t xml:space="preserve"> </w:t>
      </w:r>
      <w:r>
        <w:rPr>
          <w:spacing w:val="-2"/>
        </w:rPr>
        <w:t>mother</w:t>
      </w:r>
      <w:r>
        <w:rPr>
          <w:spacing w:val="-1"/>
        </w:rPr>
        <w:t xml:space="preserve"> and</w:t>
      </w:r>
      <w:r>
        <w:t xml:space="preserve"> </w:t>
      </w:r>
      <w:r>
        <w:rPr>
          <w:spacing w:val="-1"/>
        </w:rPr>
        <w:t>married</w:t>
      </w:r>
      <w:r>
        <w:rPr>
          <w:spacing w:val="47"/>
        </w:rPr>
        <w:t xml:space="preserve"> </w:t>
      </w:r>
      <w:r>
        <w:rPr>
          <w:spacing w:val="-1"/>
        </w:rPr>
        <w:t>her</w:t>
      </w:r>
      <w:r>
        <w:rPr>
          <w:spacing w:val="1"/>
        </w:rPr>
        <w:t xml:space="preserve"> </w:t>
      </w:r>
      <w:r>
        <w:rPr>
          <w:spacing w:val="-1"/>
        </w:rPr>
        <w:t>father)</w:t>
      </w:r>
      <w:r>
        <w:rPr>
          <w:spacing w:val="-2"/>
        </w:rPr>
        <w:t xml:space="preserve"> was</w:t>
      </w:r>
      <w:r>
        <w:rPr>
          <w:spacing w:val="-1"/>
        </w:rPr>
        <w:t xml:space="preserve"> </w:t>
      </w:r>
      <w:r>
        <w:t>a</w:t>
      </w:r>
      <w:r>
        <w:rPr>
          <w:spacing w:val="1"/>
        </w:rPr>
        <w:t xml:space="preserve"> </w:t>
      </w:r>
      <w:r>
        <w:rPr>
          <w:spacing w:val="-1"/>
        </w:rPr>
        <w:t>child</w:t>
      </w:r>
      <w:r>
        <w:rPr>
          <w:spacing w:val="-2"/>
        </w:rPr>
        <w:t xml:space="preserve"> </w:t>
      </w:r>
      <w:r>
        <w:rPr>
          <w:spacing w:val="-1"/>
        </w:rPr>
        <w:t>she</w:t>
      </w:r>
      <w:r>
        <w:t xml:space="preserve"> </w:t>
      </w:r>
      <w:r>
        <w:rPr>
          <w:spacing w:val="-1"/>
        </w:rPr>
        <w:t>had</w:t>
      </w:r>
      <w:r>
        <w:rPr>
          <w:spacing w:val="-2"/>
        </w:rPr>
        <w:t xml:space="preserve"> </w:t>
      </w:r>
      <w:r>
        <w:t>a</w:t>
      </w:r>
      <w:r>
        <w:rPr>
          <w:spacing w:val="1"/>
        </w:rPr>
        <w:t xml:space="preserve"> </w:t>
      </w:r>
      <w:r>
        <w:rPr>
          <w:spacing w:val="-1"/>
        </w:rPr>
        <w:t>beautiful energy connection with</w:t>
      </w:r>
      <w:r>
        <w:rPr>
          <w:spacing w:val="41"/>
        </w:rPr>
        <w:t xml:space="preserve"> </w:t>
      </w:r>
      <w:r>
        <w:rPr>
          <w:spacing w:val="-1"/>
        </w:rPr>
        <w:t>her</w:t>
      </w:r>
      <w:r>
        <w:t xml:space="preserve"> </w:t>
      </w:r>
      <w:r>
        <w:rPr>
          <w:spacing w:val="-1"/>
        </w:rPr>
        <w:t>father that</w:t>
      </w:r>
      <w:r>
        <w:t xml:space="preserve"> </w:t>
      </w:r>
      <w:r>
        <w:rPr>
          <w:spacing w:val="-1"/>
        </w:rPr>
        <w:t xml:space="preserve">she </w:t>
      </w:r>
      <w:r>
        <w:t xml:space="preserve">really </w:t>
      </w:r>
      <w:r>
        <w:rPr>
          <w:spacing w:val="-1"/>
        </w:rPr>
        <w:t>enjoyed. Her</w:t>
      </w:r>
      <w:r>
        <w:t xml:space="preserve"> </w:t>
      </w:r>
      <w:r>
        <w:rPr>
          <w:spacing w:val="-1"/>
        </w:rPr>
        <w:t>father really</w:t>
      </w:r>
      <w:r>
        <w:rPr>
          <w:spacing w:val="-2"/>
        </w:rPr>
        <w:t xml:space="preserve"> </w:t>
      </w:r>
      <w:r>
        <w:rPr>
          <w:spacing w:val="-1"/>
        </w:rPr>
        <w:t>enjoyed</w:t>
      </w:r>
      <w:r>
        <w:t xml:space="preserve"> </w:t>
      </w:r>
      <w:r>
        <w:rPr>
          <w:spacing w:val="-1"/>
        </w:rPr>
        <w:t xml:space="preserve">it </w:t>
      </w:r>
      <w:r>
        <w:t>too,</w:t>
      </w:r>
      <w:r>
        <w:rPr>
          <w:spacing w:val="47"/>
        </w:rPr>
        <w:t xml:space="preserve"> </w:t>
      </w:r>
      <w:r>
        <w:rPr>
          <w:spacing w:val="-1"/>
        </w:rPr>
        <w:t>probably</w:t>
      </w:r>
      <w:r>
        <w:t xml:space="preserve"> </w:t>
      </w:r>
      <w:r>
        <w:rPr>
          <w:spacing w:val="-1"/>
        </w:rPr>
        <w:t>much</w:t>
      </w:r>
      <w:r>
        <w:rPr>
          <w:spacing w:val="1"/>
        </w:rPr>
        <w:t xml:space="preserve"> </w:t>
      </w:r>
      <w:r>
        <w:rPr>
          <w:spacing w:val="-1"/>
        </w:rPr>
        <w:t>more</w:t>
      </w:r>
      <w:r>
        <w:t xml:space="preserve"> </w:t>
      </w:r>
      <w:r>
        <w:rPr>
          <w:spacing w:val="-1"/>
        </w:rPr>
        <w:t>that</w:t>
      </w:r>
      <w:r>
        <w:rPr>
          <w:spacing w:val="2"/>
        </w:rPr>
        <w:t xml:space="preserve"> </w:t>
      </w:r>
      <w:r>
        <w:rPr>
          <w:spacing w:val="-1"/>
        </w:rPr>
        <w:t>with</w:t>
      </w:r>
      <w:r>
        <w:t xml:space="preserve"> </w:t>
      </w:r>
      <w:r>
        <w:rPr>
          <w:spacing w:val="-1"/>
        </w:rPr>
        <w:t>her</w:t>
      </w:r>
      <w:r>
        <w:rPr>
          <w:spacing w:val="-2"/>
        </w:rPr>
        <w:t xml:space="preserve"> </w:t>
      </w:r>
      <w:r>
        <w:rPr>
          <w:spacing w:val="-1"/>
        </w:rPr>
        <w:t>mother. Elecktras</w:t>
      </w:r>
      <w:r>
        <w:rPr>
          <w:spacing w:val="-2"/>
        </w:rPr>
        <w:t xml:space="preserve"> </w:t>
      </w:r>
      <w:r>
        <w:rPr>
          <w:spacing w:val="-1"/>
        </w:rPr>
        <w:t>connection</w:t>
      </w:r>
      <w:r>
        <w:rPr>
          <w:spacing w:val="24"/>
        </w:rPr>
        <w:t xml:space="preserve"> </w:t>
      </w:r>
      <w:r>
        <w:rPr>
          <w:spacing w:val="-1"/>
        </w:rPr>
        <w:t>broke her Fathers</w:t>
      </w:r>
      <w:r>
        <w:rPr>
          <w:spacing w:val="-2"/>
        </w:rPr>
        <w:t xml:space="preserve"> </w:t>
      </w:r>
      <w:r>
        <w:rPr>
          <w:spacing w:val="-1"/>
        </w:rPr>
        <w:t>connection</w:t>
      </w:r>
      <w:r>
        <w:rPr>
          <w:spacing w:val="1"/>
        </w:rPr>
        <w:t xml:space="preserve"> </w:t>
      </w:r>
      <w:r>
        <w:rPr>
          <w:spacing w:val="-1"/>
        </w:rPr>
        <w:t>with her</w:t>
      </w:r>
      <w:r>
        <w:rPr>
          <w:spacing w:val="1"/>
        </w:rPr>
        <w:t xml:space="preserve"> </w:t>
      </w:r>
      <w:r>
        <w:rPr>
          <w:spacing w:val="-1"/>
        </w:rPr>
        <w:t>Mother.</w:t>
      </w:r>
      <w:r>
        <w:rPr>
          <w:spacing w:val="-2"/>
        </w:rPr>
        <w:t xml:space="preserve"> </w:t>
      </w:r>
      <w:r>
        <w:rPr>
          <w:spacing w:val="-1"/>
        </w:rPr>
        <w:t>He</w:t>
      </w:r>
      <w:r>
        <w:rPr>
          <w:spacing w:val="1"/>
        </w:rPr>
        <w:t xml:space="preserve"> </w:t>
      </w:r>
      <w:r>
        <w:rPr>
          <w:spacing w:val="-1"/>
        </w:rPr>
        <w:t xml:space="preserve">left </w:t>
      </w:r>
      <w:r>
        <w:rPr>
          <w:spacing w:val="-2"/>
        </w:rPr>
        <w:t>home</w:t>
      </w:r>
      <w:r>
        <w:t xml:space="preserve"> </w:t>
      </w:r>
      <w:r>
        <w:rPr>
          <w:spacing w:val="-1"/>
        </w:rPr>
        <w:t>and set</w:t>
      </w:r>
      <w:r>
        <w:rPr>
          <w:spacing w:val="38"/>
        </w:rPr>
        <w:t xml:space="preserve"> </w:t>
      </w:r>
      <w:r>
        <w:rPr>
          <w:spacing w:val="-1"/>
        </w:rPr>
        <w:t>up</w:t>
      </w:r>
      <w:r>
        <w:t xml:space="preserve"> </w:t>
      </w:r>
      <w:r>
        <w:rPr>
          <w:spacing w:val="-1"/>
        </w:rPr>
        <w:t>house</w:t>
      </w:r>
      <w:r>
        <w:rPr>
          <w:spacing w:val="1"/>
        </w:rPr>
        <w:t xml:space="preserve"> </w:t>
      </w:r>
      <w:r>
        <w:rPr>
          <w:spacing w:val="-1"/>
        </w:rPr>
        <w:t>with</w:t>
      </w:r>
      <w:r>
        <w:t xml:space="preserve"> another</w:t>
      </w:r>
      <w:r>
        <w:rPr>
          <w:spacing w:val="-1"/>
        </w:rPr>
        <w:t xml:space="preserve"> wo</w:t>
      </w:r>
      <w:r>
        <w:rPr>
          <w:spacing w:val="-1"/>
        </w:rPr>
        <w:t>man</w:t>
      </w:r>
      <w:r>
        <w:t xml:space="preserve"> and</w:t>
      </w:r>
      <w:r>
        <w:rPr>
          <w:spacing w:val="-1"/>
        </w:rPr>
        <w:t xml:space="preserve"> </w:t>
      </w:r>
      <w:r>
        <w:t>this</w:t>
      </w:r>
      <w:r>
        <w:rPr>
          <w:spacing w:val="-1"/>
        </w:rPr>
        <w:t xml:space="preserve"> </w:t>
      </w:r>
      <w:r>
        <w:t>really</w:t>
      </w:r>
      <w:r>
        <w:rPr>
          <w:spacing w:val="-2"/>
        </w:rPr>
        <w:t xml:space="preserve"> </w:t>
      </w:r>
      <w:r>
        <w:t>upset</w:t>
      </w:r>
      <w:r>
        <w:rPr>
          <w:spacing w:val="-1"/>
        </w:rPr>
        <w:t xml:space="preserve"> our</w:t>
      </w:r>
      <w:r>
        <w:t xml:space="preserve"> </w:t>
      </w:r>
      <w:r>
        <w:rPr>
          <w:spacing w:val="-1"/>
        </w:rPr>
        <w:t>client</w:t>
      </w:r>
      <w:r>
        <w:rPr>
          <w:spacing w:val="29"/>
        </w:rPr>
        <w:t xml:space="preserve"> </w:t>
      </w:r>
      <w:r>
        <w:rPr>
          <w:spacing w:val="-1"/>
        </w:rPr>
        <w:t>because</w:t>
      </w:r>
      <w:r>
        <w:rPr>
          <w:spacing w:val="1"/>
        </w:rPr>
        <w:t xml:space="preserve"> </w:t>
      </w:r>
      <w:r>
        <w:rPr>
          <w:spacing w:val="-1"/>
        </w:rPr>
        <w:t>she</w:t>
      </w:r>
      <w:r>
        <w:t xml:space="preserve"> </w:t>
      </w:r>
      <w:r>
        <w:rPr>
          <w:spacing w:val="-1"/>
        </w:rPr>
        <w:t>felt</w:t>
      </w:r>
      <w:r>
        <w:t xml:space="preserve"> </w:t>
      </w:r>
      <w:r>
        <w:rPr>
          <w:spacing w:val="-1"/>
        </w:rPr>
        <w:t>like</w:t>
      </w:r>
      <w:r>
        <w:rPr>
          <w:spacing w:val="-2"/>
        </w:rPr>
        <w:t xml:space="preserve"> </w:t>
      </w:r>
      <w:r>
        <w:rPr>
          <w:spacing w:val="-1"/>
        </w:rPr>
        <w:t>the</w:t>
      </w:r>
      <w:r>
        <w:t xml:space="preserve"> </w:t>
      </w:r>
      <w:r>
        <w:rPr>
          <w:spacing w:val="-1"/>
        </w:rPr>
        <w:t>wife</w:t>
      </w:r>
      <w:r>
        <w:rPr>
          <w:spacing w:val="2"/>
        </w:rPr>
        <w:t xml:space="preserve"> </w:t>
      </w:r>
      <w:r>
        <w:rPr>
          <w:spacing w:val="-2"/>
        </w:rPr>
        <w:t>who</w:t>
      </w:r>
      <w:r>
        <w:rPr>
          <w:spacing w:val="1"/>
        </w:rPr>
        <w:t xml:space="preserve"> </w:t>
      </w:r>
      <w:r>
        <w:rPr>
          <w:spacing w:val="-2"/>
        </w:rPr>
        <w:t>was</w:t>
      </w:r>
      <w:r>
        <w:t xml:space="preserve"> </w:t>
      </w:r>
      <w:r>
        <w:rPr>
          <w:spacing w:val="-1"/>
        </w:rPr>
        <w:t>left</w:t>
      </w:r>
      <w:r>
        <w:t xml:space="preserve"> </w:t>
      </w:r>
      <w:r>
        <w:rPr>
          <w:spacing w:val="-1"/>
        </w:rPr>
        <w:t>behind.</w:t>
      </w:r>
      <w:r>
        <w:t xml:space="preserve"> </w:t>
      </w:r>
      <w:r>
        <w:rPr>
          <w:spacing w:val="-1"/>
        </w:rPr>
        <w:t>The</w:t>
      </w:r>
      <w:r>
        <w:rPr>
          <w:spacing w:val="1"/>
        </w:rPr>
        <w:t xml:space="preserve"> </w:t>
      </w:r>
      <w:r>
        <w:rPr>
          <w:spacing w:val="-1"/>
        </w:rPr>
        <w:t>inner</w:t>
      </w:r>
      <w:r>
        <w:rPr>
          <w:spacing w:val="-2"/>
        </w:rPr>
        <w:t xml:space="preserve"> </w:t>
      </w:r>
      <w:r>
        <w:rPr>
          <w:spacing w:val="-1"/>
        </w:rPr>
        <w:t>child</w:t>
      </w:r>
      <w:r>
        <w:rPr>
          <w:spacing w:val="26"/>
        </w:rPr>
        <w:t xml:space="preserve"> </w:t>
      </w:r>
      <w:r>
        <w:rPr>
          <w:spacing w:val="-1"/>
        </w:rPr>
        <w:t xml:space="preserve">formed </w:t>
      </w:r>
      <w:r>
        <w:t>at</w:t>
      </w:r>
      <w:r>
        <w:rPr>
          <w:spacing w:val="-1"/>
        </w:rPr>
        <w:t xml:space="preserve"> </w:t>
      </w:r>
      <w:r>
        <w:t xml:space="preserve">that </w:t>
      </w:r>
      <w:r>
        <w:rPr>
          <w:spacing w:val="-1"/>
        </w:rPr>
        <w:t xml:space="preserve">point </w:t>
      </w:r>
      <w:r>
        <w:t>and</w:t>
      </w:r>
      <w:r>
        <w:rPr>
          <w:spacing w:val="-1"/>
        </w:rPr>
        <w:t xml:space="preserve"> like </w:t>
      </w:r>
      <w:r>
        <w:t>Anais</w:t>
      </w:r>
      <w:r>
        <w:rPr>
          <w:spacing w:val="-1"/>
        </w:rPr>
        <w:t xml:space="preserve"> </w:t>
      </w:r>
      <w:r>
        <w:t xml:space="preserve">Nin, </w:t>
      </w:r>
      <w:r>
        <w:rPr>
          <w:spacing w:val="-1"/>
        </w:rPr>
        <w:t>unconsciously</w:t>
      </w:r>
      <w:r>
        <w:rPr>
          <w:spacing w:val="-2"/>
        </w:rPr>
        <w:t xml:space="preserve"> </w:t>
      </w:r>
      <w:r>
        <w:t xml:space="preserve">she </w:t>
      </w:r>
      <w:r>
        <w:rPr>
          <w:spacing w:val="-1"/>
        </w:rPr>
        <w:t>started</w:t>
      </w:r>
      <w:r>
        <w:rPr>
          <w:spacing w:val="45"/>
        </w:rPr>
        <w:t xml:space="preserve"> </w:t>
      </w:r>
      <w:r>
        <w:t>to</w:t>
      </w:r>
      <w:r>
        <w:rPr>
          <w:spacing w:val="-1"/>
        </w:rPr>
        <w:t xml:space="preserve"> connect </w:t>
      </w:r>
      <w:r>
        <w:t>to</w:t>
      </w:r>
      <w:r>
        <w:rPr>
          <w:spacing w:val="-1"/>
        </w:rPr>
        <w:t xml:space="preserve"> everyone,</w:t>
      </w:r>
      <w:r>
        <w:rPr>
          <w:spacing w:val="-2"/>
        </w:rPr>
        <w:t xml:space="preserve"> </w:t>
      </w:r>
      <w:r>
        <w:rPr>
          <w:spacing w:val="-1"/>
        </w:rPr>
        <w:t>searching</w:t>
      </w:r>
      <w:r>
        <w:t xml:space="preserve"> </w:t>
      </w:r>
      <w:r>
        <w:rPr>
          <w:spacing w:val="-1"/>
        </w:rPr>
        <w:t>for that</w:t>
      </w:r>
      <w:r>
        <w:t xml:space="preserve"> </w:t>
      </w:r>
      <w:r>
        <w:rPr>
          <w:spacing w:val="-1"/>
        </w:rPr>
        <w:t>father</w:t>
      </w:r>
      <w:r>
        <w:t xml:space="preserve"> </w:t>
      </w:r>
      <w:r>
        <w:rPr>
          <w:spacing w:val="-1"/>
        </w:rPr>
        <w:t>connection she</w:t>
      </w:r>
      <w:r>
        <w:rPr>
          <w:spacing w:val="63"/>
        </w:rPr>
        <w:t xml:space="preserve"> </w:t>
      </w:r>
      <w:r>
        <w:rPr>
          <w:spacing w:val="-1"/>
        </w:rPr>
        <w:t>had before.</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12"/>
      </w:pPr>
      <w:r>
        <w:t xml:space="preserve">As </w:t>
      </w:r>
      <w:r>
        <w:rPr>
          <w:spacing w:val="-1"/>
        </w:rPr>
        <w:t>she</w:t>
      </w:r>
      <w:r>
        <w:t xml:space="preserve"> </w:t>
      </w:r>
      <w:r>
        <w:rPr>
          <w:spacing w:val="-1"/>
        </w:rPr>
        <w:t>left home</w:t>
      </w:r>
      <w:r>
        <w:rPr>
          <w:spacing w:val="1"/>
        </w:rPr>
        <w:t xml:space="preserve"> </w:t>
      </w:r>
      <w:r>
        <w:rPr>
          <w:spacing w:val="-1"/>
        </w:rPr>
        <w:t>one</w:t>
      </w:r>
      <w:r>
        <w:t xml:space="preserve"> </w:t>
      </w:r>
      <w:r>
        <w:rPr>
          <w:spacing w:val="-1"/>
        </w:rPr>
        <w:t>day</w:t>
      </w:r>
      <w:r>
        <w:rPr>
          <w:spacing w:val="-2"/>
        </w:rPr>
        <w:t xml:space="preserve"> </w:t>
      </w:r>
      <w:r>
        <w:t>at</w:t>
      </w:r>
      <w:r>
        <w:rPr>
          <w:spacing w:val="-1"/>
        </w:rPr>
        <w:t xml:space="preserve"> the </w:t>
      </w:r>
      <w:r>
        <w:t>age</w:t>
      </w:r>
      <w:r>
        <w:rPr>
          <w:spacing w:val="-1"/>
        </w:rPr>
        <w:t xml:space="preserve"> </w:t>
      </w:r>
      <w:r>
        <w:t>of</w:t>
      </w:r>
      <w:r>
        <w:rPr>
          <w:spacing w:val="-1"/>
        </w:rPr>
        <w:t xml:space="preserve"> 14</w:t>
      </w:r>
      <w:r>
        <w:t xml:space="preserve"> </w:t>
      </w:r>
      <w:r>
        <w:rPr>
          <w:spacing w:val="-1"/>
        </w:rPr>
        <w:t>she</w:t>
      </w:r>
      <w:r>
        <w:t xml:space="preserve"> </w:t>
      </w:r>
      <w:r>
        <w:rPr>
          <w:spacing w:val="-1"/>
        </w:rPr>
        <w:t>was</w:t>
      </w:r>
      <w:r>
        <w:t xml:space="preserve"> </w:t>
      </w:r>
      <w:r>
        <w:rPr>
          <w:spacing w:val="-1"/>
        </w:rPr>
        <w:t>set</w:t>
      </w:r>
      <w:r>
        <w:t xml:space="preserve"> </w:t>
      </w:r>
      <w:r>
        <w:rPr>
          <w:spacing w:val="-1"/>
        </w:rPr>
        <w:t>upon</w:t>
      </w:r>
      <w:r>
        <w:rPr>
          <w:spacing w:val="-2"/>
        </w:rPr>
        <w:t xml:space="preserve"> </w:t>
      </w:r>
      <w:r>
        <w:t>and</w:t>
      </w:r>
      <w:r>
        <w:rPr>
          <w:spacing w:val="26"/>
        </w:rPr>
        <w:t xml:space="preserve"> </w:t>
      </w:r>
      <w:r>
        <w:rPr>
          <w:spacing w:val="-1"/>
        </w:rPr>
        <w:t>raped</w:t>
      </w:r>
      <w:r>
        <w:rPr>
          <w:spacing w:val="-2"/>
        </w:rPr>
        <w:t xml:space="preserve"> </w:t>
      </w:r>
      <w:r>
        <w:rPr>
          <w:spacing w:val="-1"/>
        </w:rPr>
        <w:t>probably</w:t>
      </w:r>
      <w:r>
        <w:rPr>
          <w:spacing w:val="-2"/>
        </w:rPr>
        <w:t xml:space="preserve"> </w:t>
      </w:r>
      <w:r>
        <w:rPr>
          <w:spacing w:val="-1"/>
        </w:rPr>
        <w:t>because</w:t>
      </w:r>
      <w:r>
        <w:t xml:space="preserve"> </w:t>
      </w:r>
      <w:r>
        <w:rPr>
          <w:spacing w:val="-1"/>
        </w:rPr>
        <w:t>she</w:t>
      </w:r>
      <w:r>
        <w:rPr>
          <w:spacing w:val="1"/>
        </w:rPr>
        <w:t xml:space="preserve"> </w:t>
      </w:r>
      <w:r>
        <w:rPr>
          <w:spacing w:val="-2"/>
        </w:rPr>
        <w:t>was</w:t>
      </w:r>
      <w:r>
        <w:rPr>
          <w:spacing w:val="-1"/>
        </w:rPr>
        <w:t xml:space="preserve"> still seeking</w:t>
      </w:r>
      <w:r>
        <w:t xml:space="preserve"> </w:t>
      </w:r>
      <w:r>
        <w:rPr>
          <w:spacing w:val="-1"/>
        </w:rPr>
        <w:t>those</w:t>
      </w:r>
      <w:r>
        <w:t xml:space="preserve"> </w:t>
      </w:r>
      <w:r>
        <w:rPr>
          <w:spacing w:val="-1"/>
        </w:rPr>
        <w:t>same</w:t>
      </w:r>
      <w:r>
        <w:t xml:space="preserve"> </w:t>
      </w:r>
      <w:r>
        <w:rPr>
          <w:spacing w:val="-1"/>
        </w:rPr>
        <w:t>energy</w:t>
      </w:r>
      <w:r>
        <w:rPr>
          <w:spacing w:val="37"/>
        </w:rPr>
        <w:t xml:space="preserve"> </w:t>
      </w:r>
      <w:r>
        <w:rPr>
          <w:spacing w:val="-1"/>
        </w:rPr>
        <w:t>connections</w:t>
      </w:r>
      <w:r>
        <w:t xml:space="preserve"> </w:t>
      </w:r>
      <w:r>
        <w:rPr>
          <w:spacing w:val="-1"/>
        </w:rPr>
        <w:t>with others that</w:t>
      </w:r>
      <w:r>
        <w:t xml:space="preserve"> </w:t>
      </w:r>
      <w:r>
        <w:rPr>
          <w:spacing w:val="-1"/>
        </w:rPr>
        <w:t>she enjoyed</w:t>
      </w:r>
      <w:r>
        <w:t xml:space="preserve"> </w:t>
      </w:r>
      <w:r>
        <w:rPr>
          <w:spacing w:val="-1"/>
        </w:rPr>
        <w:t>with her</w:t>
      </w:r>
      <w:r>
        <w:t xml:space="preserve"> </w:t>
      </w:r>
      <w:r>
        <w:rPr>
          <w:spacing w:val="-1"/>
        </w:rPr>
        <w:t>father. The</w:t>
      </w:r>
      <w:r>
        <w:t xml:space="preserve"> </w:t>
      </w:r>
      <w:r>
        <w:rPr>
          <w:spacing w:val="-1"/>
        </w:rPr>
        <w:t>Inner</w:t>
      </w:r>
      <w:r>
        <w:rPr>
          <w:spacing w:val="51"/>
        </w:rPr>
        <w:t xml:space="preserve"> </w:t>
      </w:r>
      <w:r>
        <w:rPr>
          <w:spacing w:val="-1"/>
        </w:rPr>
        <w:t>Child</w:t>
      </w:r>
      <w:r>
        <w:rPr>
          <w:spacing w:val="-2"/>
        </w:rPr>
        <w:t xml:space="preserve"> </w:t>
      </w:r>
      <w:r>
        <w:rPr>
          <w:spacing w:val="-1"/>
        </w:rPr>
        <w:t>connected</w:t>
      </w:r>
      <w:r>
        <w:rPr>
          <w:spacing w:val="-2"/>
        </w:rPr>
        <w:t xml:space="preserve"> </w:t>
      </w:r>
      <w:r>
        <w:rPr>
          <w:spacing w:val="-1"/>
        </w:rPr>
        <w:t>energetically</w:t>
      </w:r>
      <w:r>
        <w:rPr>
          <w:spacing w:val="1"/>
        </w:rPr>
        <w:t xml:space="preserve"> </w:t>
      </w:r>
      <w:r>
        <w:rPr>
          <w:spacing w:val="-1"/>
        </w:rPr>
        <w:t>with</w:t>
      </w:r>
      <w:r>
        <w:t xml:space="preserve"> a </w:t>
      </w:r>
      <w:r>
        <w:rPr>
          <w:spacing w:val="-1"/>
        </w:rPr>
        <w:t>man</w:t>
      </w:r>
      <w:r>
        <w:rPr>
          <w:spacing w:val="1"/>
        </w:rPr>
        <w:t xml:space="preserve"> </w:t>
      </w:r>
      <w:r>
        <w:rPr>
          <w:spacing w:val="-2"/>
        </w:rPr>
        <w:t>who</w:t>
      </w:r>
      <w:r>
        <w:t xml:space="preserve"> </w:t>
      </w:r>
      <w:r>
        <w:rPr>
          <w:spacing w:val="-1"/>
        </w:rPr>
        <w:t>had</w:t>
      </w:r>
      <w:r>
        <w:t xml:space="preserve"> </w:t>
      </w:r>
      <w:r>
        <w:rPr>
          <w:spacing w:val="-1"/>
        </w:rPr>
        <w:t>no</w:t>
      </w:r>
      <w:r>
        <w:t xml:space="preserve"> </w:t>
      </w:r>
      <w:r>
        <w:rPr>
          <w:spacing w:val="-1"/>
        </w:rPr>
        <w:t>control.</w:t>
      </w:r>
      <w:r>
        <w:t xml:space="preserve"> </w:t>
      </w:r>
      <w:r>
        <w:rPr>
          <w:spacing w:val="-1"/>
        </w:rPr>
        <w:t>She</w:t>
      </w:r>
      <w:r>
        <w:rPr>
          <w:spacing w:val="22"/>
        </w:rPr>
        <w:t xml:space="preserve"> </w:t>
      </w:r>
      <w:r>
        <w:t>did not</w:t>
      </w:r>
      <w:r>
        <w:rPr>
          <w:spacing w:val="-1"/>
        </w:rPr>
        <w:t xml:space="preserve"> </w:t>
      </w:r>
      <w:r>
        <w:t>do</w:t>
      </w:r>
      <w:r>
        <w:rPr>
          <w:spacing w:val="-1"/>
        </w:rPr>
        <w:t xml:space="preserve"> </w:t>
      </w:r>
      <w:r>
        <w:t xml:space="preserve">this </w:t>
      </w:r>
      <w:r>
        <w:rPr>
          <w:spacing w:val="-1"/>
        </w:rPr>
        <w:t xml:space="preserve">consciously, </w:t>
      </w:r>
      <w:r>
        <w:t xml:space="preserve">the </w:t>
      </w:r>
      <w:r>
        <w:rPr>
          <w:spacing w:val="-1"/>
        </w:rPr>
        <w:t>little</w:t>
      </w:r>
      <w:r>
        <w:t xml:space="preserve"> Inner Child</w:t>
      </w:r>
      <w:r>
        <w:rPr>
          <w:spacing w:val="-1"/>
        </w:rPr>
        <w:t xml:space="preserve"> Computer</w:t>
      </w:r>
      <w:r>
        <w:t xml:space="preserve"> </w:t>
      </w:r>
      <w:r>
        <w:rPr>
          <w:spacing w:val="-1"/>
        </w:rPr>
        <w:t>program</w:t>
      </w:r>
      <w:r>
        <w:rPr>
          <w:spacing w:val="41"/>
        </w:rPr>
        <w:t xml:space="preserve"> </w:t>
      </w:r>
      <w:r>
        <w:rPr>
          <w:spacing w:val="-2"/>
        </w:rPr>
        <w:t>was</w:t>
      </w:r>
      <w:r>
        <w:t xml:space="preserve"> </w:t>
      </w:r>
      <w:r>
        <w:rPr>
          <w:spacing w:val="-1"/>
        </w:rPr>
        <w:t>in</w:t>
      </w:r>
      <w:r>
        <w:t xml:space="preserve"> </w:t>
      </w:r>
      <w:r>
        <w:rPr>
          <w:spacing w:val="-1"/>
        </w:rPr>
        <w:t>charge</w:t>
      </w:r>
      <w:r>
        <w:t xml:space="preserve"> </w:t>
      </w:r>
      <w:r>
        <w:rPr>
          <w:spacing w:val="-1"/>
        </w:rPr>
        <w:t>and</w:t>
      </w:r>
      <w:r>
        <w:t xml:space="preserve"> </w:t>
      </w:r>
      <w:r>
        <w:rPr>
          <w:spacing w:val="-2"/>
        </w:rPr>
        <w:t>was</w:t>
      </w:r>
      <w:r>
        <w:t xml:space="preserve"> </w:t>
      </w:r>
      <w:r>
        <w:rPr>
          <w:spacing w:val="-1"/>
        </w:rPr>
        <w:t>probably</w:t>
      </w:r>
      <w:r>
        <w:rPr>
          <w:spacing w:val="-2"/>
        </w:rPr>
        <w:t xml:space="preserve"> </w:t>
      </w:r>
      <w:r>
        <w:rPr>
          <w:spacing w:val="-1"/>
        </w:rPr>
        <w:t>combined</w:t>
      </w:r>
      <w:r>
        <w:t xml:space="preserve"> </w:t>
      </w:r>
      <w:r>
        <w:rPr>
          <w:spacing w:val="-1"/>
        </w:rPr>
        <w:t xml:space="preserve">with </w:t>
      </w:r>
      <w:r>
        <w:t>a</w:t>
      </w:r>
      <w:r>
        <w:rPr>
          <w:spacing w:val="1"/>
        </w:rPr>
        <w:t xml:space="preserve"> </w:t>
      </w:r>
      <w:r>
        <w:rPr>
          <w:spacing w:val="-2"/>
        </w:rPr>
        <w:t>Poor</w:t>
      </w:r>
      <w:r>
        <w:t xml:space="preserve"> </w:t>
      </w:r>
      <w:r>
        <w:rPr>
          <w:spacing w:val="-2"/>
        </w:rPr>
        <w:t>Me</w:t>
      </w:r>
      <w:r>
        <w:rPr>
          <w:spacing w:val="1"/>
        </w:rPr>
        <w:t xml:space="preserve"> </w:t>
      </w:r>
      <w:r>
        <w:rPr>
          <w:spacing w:val="-2"/>
        </w:rPr>
        <w:t>program,</w:t>
      </w:r>
      <w:r>
        <w:rPr>
          <w:spacing w:val="43"/>
        </w:rPr>
        <w:t xml:space="preserve"> </w:t>
      </w:r>
      <w:r>
        <w:rPr>
          <w:spacing w:val="-1"/>
        </w:rPr>
        <w:t>searching</w:t>
      </w:r>
      <w:r>
        <w:t xml:space="preserve"> for </w:t>
      </w:r>
      <w:r>
        <w:rPr>
          <w:spacing w:val="-1"/>
        </w:rPr>
        <w:t>sympathy</w:t>
      </w:r>
      <w:r>
        <w:rPr>
          <w:spacing w:val="-2"/>
        </w:rPr>
        <w:t xml:space="preserve"> </w:t>
      </w:r>
      <w:r>
        <w:t>from</w:t>
      </w:r>
      <w:r>
        <w:rPr>
          <w:spacing w:val="-3"/>
        </w:rPr>
        <w:t xml:space="preserve"> </w:t>
      </w:r>
      <w:r>
        <w:t xml:space="preserve">her </w:t>
      </w:r>
      <w:r>
        <w:rPr>
          <w:spacing w:val="-1"/>
        </w:rPr>
        <w:t>father</w:t>
      </w:r>
      <w:r>
        <w:t xml:space="preserve"> </w:t>
      </w:r>
      <w:r>
        <w:rPr>
          <w:spacing w:val="-1"/>
        </w:rPr>
        <w:t xml:space="preserve">in order </w:t>
      </w:r>
      <w:r>
        <w:t>to</w:t>
      </w:r>
      <w:r>
        <w:rPr>
          <w:spacing w:val="-1"/>
        </w:rPr>
        <w:t xml:space="preserve"> </w:t>
      </w:r>
      <w:r>
        <w:t>get</w:t>
      </w:r>
      <w:r>
        <w:rPr>
          <w:spacing w:val="-1"/>
        </w:rPr>
        <w:t xml:space="preserve"> </w:t>
      </w:r>
      <w:r>
        <w:t>him</w:t>
      </w:r>
      <w:r>
        <w:rPr>
          <w:spacing w:val="-3"/>
        </w:rPr>
        <w:t xml:space="preserve"> </w:t>
      </w:r>
      <w:r>
        <w:t>back.</w:t>
      </w:r>
    </w:p>
    <w:p w:rsidR="00EA20B7" w:rsidRDefault="00EA20B7">
      <w:pPr>
        <w:spacing w:before="8"/>
        <w:rPr>
          <w:rFonts w:ascii="Lucida Sans" w:eastAsia="Lucida Sans" w:hAnsi="Lucida Sans" w:cs="Lucida Sans"/>
          <w:sz w:val="15"/>
          <w:szCs w:val="15"/>
        </w:rPr>
      </w:pPr>
    </w:p>
    <w:p w:rsidR="00EA20B7" w:rsidRDefault="00877DD6">
      <w:pPr>
        <w:spacing w:line="200" w:lineRule="atLeast"/>
        <w:ind w:left="1500"/>
        <w:rPr>
          <w:rFonts w:ascii="Lucida Sans" w:eastAsia="Lucida Sans" w:hAnsi="Lucida Sans" w:cs="Lucida Sans"/>
          <w:sz w:val="20"/>
          <w:szCs w:val="20"/>
        </w:rPr>
      </w:pPr>
      <w:r>
        <w:rPr>
          <w:rFonts w:ascii="Lucida Sans" w:eastAsia="Lucida Sans" w:hAnsi="Lucida Sans" w:cs="Lucida Sans"/>
          <w:noProof/>
          <w:sz w:val="20"/>
          <w:szCs w:val="20"/>
        </w:rPr>
        <w:drawing>
          <wp:inline distT="0" distB="0" distL="0" distR="0">
            <wp:extent cx="2430795" cy="3657600"/>
            <wp:effectExtent l="0" t="0" r="0" b="0"/>
            <wp:docPr id="181"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16.jpeg"/>
                    <pic:cNvPicPr/>
                  </pic:nvPicPr>
                  <pic:blipFill>
                    <a:blip r:embed="rId70" cstate="print"/>
                    <a:stretch>
                      <a:fillRect/>
                    </a:stretch>
                  </pic:blipFill>
                  <pic:spPr>
                    <a:xfrm>
                      <a:off x="0" y="0"/>
                      <a:ext cx="2430795" cy="3657600"/>
                    </a:xfrm>
                    <a:prstGeom prst="rect">
                      <a:avLst/>
                    </a:prstGeom>
                  </pic:spPr>
                </pic:pic>
              </a:graphicData>
            </a:graphic>
          </wp:inline>
        </w:drawing>
      </w:r>
    </w:p>
    <w:p w:rsidR="00EA20B7" w:rsidRDefault="00EA20B7">
      <w:pPr>
        <w:spacing w:line="200" w:lineRule="atLeast"/>
        <w:rPr>
          <w:rFonts w:ascii="Lucida Sans" w:eastAsia="Lucida Sans" w:hAnsi="Lucida Sans" w:cs="Lucida Sans"/>
          <w:sz w:val="20"/>
          <w:szCs w:val="20"/>
        </w:rPr>
        <w:sectPr w:rsidR="00EA20B7">
          <w:pgSz w:w="8640" w:h="12960"/>
          <w:pgMar w:top="960" w:right="920" w:bottom="900" w:left="900" w:header="0" w:footer="712" w:gutter="0"/>
          <w:cols w:space="720"/>
        </w:sectPr>
      </w:pPr>
    </w:p>
    <w:p w:rsidR="00EA20B7" w:rsidRDefault="00877DD6">
      <w:pPr>
        <w:pStyle w:val="Corpodetexto"/>
        <w:spacing w:before="49"/>
        <w:ind w:right="318"/>
      </w:pPr>
      <w:r>
        <w:rPr>
          <w:spacing w:val="-1"/>
        </w:rPr>
        <w:lastRenderedPageBreak/>
        <w:t>These</w:t>
      </w:r>
      <w:r>
        <w:t xml:space="preserve"> </w:t>
      </w:r>
      <w:r>
        <w:rPr>
          <w:spacing w:val="-1"/>
        </w:rPr>
        <w:t>connections</w:t>
      </w:r>
      <w:r>
        <w:rPr>
          <w:spacing w:val="-3"/>
        </w:rPr>
        <w:t xml:space="preserve"> </w:t>
      </w:r>
      <w:r>
        <w:rPr>
          <w:spacing w:val="-1"/>
        </w:rPr>
        <w:t>are</w:t>
      </w:r>
      <w:r>
        <w:t xml:space="preserve"> </w:t>
      </w:r>
      <w:r>
        <w:rPr>
          <w:spacing w:val="-1"/>
        </w:rPr>
        <w:t>sexual and</w:t>
      </w:r>
      <w:r>
        <w:t xml:space="preserve"> </w:t>
      </w:r>
      <w:r>
        <w:rPr>
          <w:spacing w:val="-1"/>
        </w:rPr>
        <w:t>yet</w:t>
      </w:r>
      <w:r>
        <w:rPr>
          <w:spacing w:val="-2"/>
        </w:rPr>
        <w:t xml:space="preserve"> </w:t>
      </w:r>
      <w:r>
        <w:rPr>
          <w:spacing w:val="-1"/>
        </w:rPr>
        <w:t>they</w:t>
      </w:r>
      <w:r>
        <w:rPr>
          <w:spacing w:val="-2"/>
        </w:rPr>
        <w:t xml:space="preserve"> </w:t>
      </w:r>
      <w:r>
        <w:rPr>
          <w:spacing w:val="-1"/>
        </w:rPr>
        <w:t>are</w:t>
      </w:r>
      <w:r>
        <w:rPr>
          <w:spacing w:val="1"/>
        </w:rPr>
        <w:t xml:space="preserve"> </w:t>
      </w:r>
      <w:r>
        <w:rPr>
          <w:spacing w:val="-1"/>
        </w:rPr>
        <w:t>used</w:t>
      </w:r>
      <w:r>
        <w:rPr>
          <w:spacing w:val="-2"/>
        </w:rPr>
        <w:t xml:space="preserve"> </w:t>
      </w:r>
      <w:r>
        <w:t>by</w:t>
      </w:r>
      <w:r>
        <w:rPr>
          <w:spacing w:val="-2"/>
        </w:rPr>
        <w:t xml:space="preserve"> </w:t>
      </w:r>
      <w:r>
        <w:rPr>
          <w:spacing w:val="-1"/>
        </w:rPr>
        <w:t xml:space="preserve">parents </w:t>
      </w:r>
      <w:r>
        <w:t>to</w:t>
      </w:r>
      <w:r>
        <w:rPr>
          <w:spacing w:val="45"/>
        </w:rPr>
        <w:t xml:space="preserve"> </w:t>
      </w:r>
      <w:r>
        <w:t>connect</w:t>
      </w:r>
      <w:r>
        <w:rPr>
          <w:spacing w:val="-1"/>
        </w:rPr>
        <w:t xml:space="preserve"> </w:t>
      </w:r>
      <w:r>
        <w:t>to</w:t>
      </w:r>
      <w:r>
        <w:rPr>
          <w:spacing w:val="-1"/>
        </w:rPr>
        <w:t xml:space="preserve"> </w:t>
      </w:r>
      <w:r>
        <w:t xml:space="preserve">and </w:t>
      </w:r>
      <w:r>
        <w:rPr>
          <w:spacing w:val="-1"/>
        </w:rPr>
        <w:t>feed</w:t>
      </w:r>
      <w:r>
        <w:t xml:space="preserve"> </w:t>
      </w:r>
      <w:r>
        <w:rPr>
          <w:spacing w:val="-1"/>
        </w:rPr>
        <w:t>psychically</w:t>
      </w:r>
      <w:r>
        <w:rPr>
          <w:spacing w:val="-2"/>
        </w:rPr>
        <w:t xml:space="preserve"> </w:t>
      </w:r>
      <w:r>
        <w:rPr>
          <w:spacing w:val="-1"/>
        </w:rPr>
        <w:t xml:space="preserve">their </w:t>
      </w:r>
      <w:r>
        <w:t xml:space="preserve">children. </w:t>
      </w:r>
      <w:r>
        <w:rPr>
          <w:spacing w:val="-1"/>
        </w:rPr>
        <w:t>There</w:t>
      </w:r>
      <w:r>
        <w:rPr>
          <w:spacing w:val="1"/>
        </w:rPr>
        <w:t xml:space="preserve"> </w:t>
      </w:r>
      <w:r>
        <w:t>is</w:t>
      </w:r>
      <w:r>
        <w:rPr>
          <w:spacing w:val="-1"/>
        </w:rPr>
        <w:t xml:space="preserve"> </w:t>
      </w:r>
      <w:r>
        <w:t>only</w:t>
      </w:r>
      <w:r>
        <w:rPr>
          <w:spacing w:val="-2"/>
        </w:rPr>
        <w:t xml:space="preserve"> </w:t>
      </w:r>
      <w:r>
        <w:t>room</w:t>
      </w:r>
      <w:r>
        <w:rPr>
          <w:spacing w:val="29"/>
        </w:rPr>
        <w:t xml:space="preserve"> </w:t>
      </w:r>
      <w:r>
        <w:rPr>
          <w:spacing w:val="-1"/>
        </w:rPr>
        <w:t>for</w:t>
      </w:r>
      <w:r>
        <w:t xml:space="preserve"> </w:t>
      </w:r>
      <w:r>
        <w:rPr>
          <w:spacing w:val="-1"/>
        </w:rPr>
        <w:t>one</w:t>
      </w:r>
      <w:r>
        <w:rPr>
          <w:spacing w:val="1"/>
        </w:rPr>
        <w:t xml:space="preserve"> </w:t>
      </w:r>
      <w:r>
        <w:rPr>
          <w:spacing w:val="-1"/>
        </w:rPr>
        <w:t>male</w:t>
      </w:r>
      <w:r>
        <w:t xml:space="preserve"> </w:t>
      </w:r>
      <w:r>
        <w:rPr>
          <w:spacing w:val="-1"/>
        </w:rPr>
        <w:t>and</w:t>
      </w:r>
      <w:r>
        <w:rPr>
          <w:spacing w:val="-2"/>
        </w:rPr>
        <w:t xml:space="preserve"> </w:t>
      </w:r>
      <w:r>
        <w:rPr>
          <w:spacing w:val="-1"/>
        </w:rPr>
        <w:t>one</w:t>
      </w:r>
      <w:r>
        <w:rPr>
          <w:spacing w:val="1"/>
        </w:rPr>
        <w:t xml:space="preserve"> </w:t>
      </w:r>
      <w:r>
        <w:rPr>
          <w:spacing w:val="-2"/>
        </w:rPr>
        <w:t>female</w:t>
      </w:r>
      <w:r>
        <w:rPr>
          <w:spacing w:val="1"/>
        </w:rPr>
        <w:t xml:space="preserve"> </w:t>
      </w:r>
      <w:r>
        <w:rPr>
          <w:spacing w:val="-1"/>
        </w:rPr>
        <w:t>connection</w:t>
      </w:r>
      <w:r>
        <w:t xml:space="preserve"> </w:t>
      </w:r>
      <w:r>
        <w:rPr>
          <w:spacing w:val="-1"/>
        </w:rPr>
        <w:t>into</w:t>
      </w:r>
      <w:r>
        <w:rPr>
          <w:spacing w:val="-2"/>
        </w:rPr>
        <w:t xml:space="preserve"> </w:t>
      </w:r>
      <w:r>
        <w:rPr>
          <w:spacing w:val="-1"/>
        </w:rPr>
        <w:t>the</w:t>
      </w:r>
      <w:r>
        <w:t xml:space="preserve"> </w:t>
      </w:r>
      <w:r>
        <w:rPr>
          <w:spacing w:val="-1"/>
        </w:rPr>
        <w:t>sexual</w:t>
      </w:r>
      <w:r>
        <w:t xml:space="preserve"> </w:t>
      </w:r>
      <w:r>
        <w:rPr>
          <w:spacing w:val="-1"/>
        </w:rPr>
        <w:t>base</w:t>
      </w:r>
      <w:r>
        <w:rPr>
          <w:spacing w:val="34"/>
        </w:rPr>
        <w:t xml:space="preserve"> </w:t>
      </w:r>
      <w:r>
        <w:t>chakra.</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203"/>
      </w:pPr>
      <w:r>
        <w:rPr>
          <w:spacing w:val="-1"/>
        </w:rPr>
        <w:t>There</w:t>
      </w:r>
      <w:r>
        <w:t xml:space="preserve"> </w:t>
      </w:r>
      <w:r>
        <w:rPr>
          <w:spacing w:val="-1"/>
        </w:rPr>
        <w:t xml:space="preserve">is </w:t>
      </w:r>
      <w:r>
        <w:t>a</w:t>
      </w:r>
      <w:r>
        <w:rPr>
          <w:spacing w:val="-1"/>
        </w:rPr>
        <w:t xml:space="preserve"> great</w:t>
      </w:r>
      <w:r>
        <w:t xml:space="preserve"> </w:t>
      </w:r>
      <w:r>
        <w:rPr>
          <w:spacing w:val="-1"/>
        </w:rPr>
        <w:t>deal of confusion</w:t>
      </w:r>
      <w:r>
        <w:t xml:space="preserve"> </w:t>
      </w:r>
      <w:r>
        <w:rPr>
          <w:spacing w:val="-1"/>
        </w:rPr>
        <w:t>over these</w:t>
      </w:r>
      <w:r>
        <w:t xml:space="preserve"> </w:t>
      </w:r>
      <w:r>
        <w:rPr>
          <w:spacing w:val="-1"/>
        </w:rPr>
        <w:t>connections and</w:t>
      </w:r>
      <w:r>
        <w:t xml:space="preserve"> </w:t>
      </w:r>
      <w:r>
        <w:rPr>
          <w:spacing w:val="-1"/>
        </w:rPr>
        <w:t>part</w:t>
      </w:r>
      <w:r>
        <w:rPr>
          <w:spacing w:val="24"/>
        </w:rPr>
        <w:t xml:space="preserve"> </w:t>
      </w:r>
      <w:r>
        <w:t>of</w:t>
      </w:r>
      <w:r>
        <w:rPr>
          <w:spacing w:val="-1"/>
        </w:rPr>
        <w:t xml:space="preserve"> the</w:t>
      </w:r>
      <w:r>
        <w:t xml:space="preserve"> </w:t>
      </w:r>
      <w:r>
        <w:rPr>
          <w:spacing w:val="-1"/>
        </w:rPr>
        <w:t>Mastery</w:t>
      </w:r>
      <w:r>
        <w:rPr>
          <w:spacing w:val="-2"/>
        </w:rPr>
        <w:t xml:space="preserve"> </w:t>
      </w:r>
      <w:r>
        <w:t xml:space="preserve">of </w:t>
      </w:r>
      <w:r>
        <w:rPr>
          <w:spacing w:val="-1"/>
        </w:rPr>
        <w:t>Relationships</w:t>
      </w:r>
      <w:r>
        <w:t xml:space="preserve"> is</w:t>
      </w:r>
      <w:r>
        <w:rPr>
          <w:spacing w:val="-3"/>
        </w:rPr>
        <w:t xml:space="preserve"> </w:t>
      </w:r>
      <w:r>
        <w:t>to</w:t>
      </w:r>
      <w:r>
        <w:rPr>
          <w:spacing w:val="-1"/>
        </w:rPr>
        <w:t xml:space="preserve"> </w:t>
      </w:r>
      <w:r>
        <w:t>learn</w:t>
      </w:r>
      <w:r>
        <w:rPr>
          <w:spacing w:val="-1"/>
        </w:rPr>
        <w:t xml:space="preserve"> </w:t>
      </w:r>
      <w:r>
        <w:t>how</w:t>
      </w:r>
      <w:r>
        <w:rPr>
          <w:spacing w:val="-3"/>
        </w:rPr>
        <w:t xml:space="preserve"> </w:t>
      </w:r>
      <w:r>
        <w:t>to</w:t>
      </w:r>
      <w:r>
        <w:rPr>
          <w:spacing w:val="-1"/>
        </w:rPr>
        <w:t xml:space="preserve"> use these</w:t>
      </w:r>
      <w:r>
        <w:rPr>
          <w:spacing w:val="27"/>
        </w:rPr>
        <w:t xml:space="preserve"> </w:t>
      </w:r>
      <w:r>
        <w:t>connections</w:t>
      </w:r>
      <w:r>
        <w:rPr>
          <w:spacing w:val="-3"/>
        </w:rPr>
        <w:t xml:space="preserve"> </w:t>
      </w:r>
      <w:r>
        <w:t>to</w:t>
      </w:r>
      <w:r>
        <w:rPr>
          <w:spacing w:val="-1"/>
        </w:rPr>
        <w:t xml:space="preserve"> give</w:t>
      </w:r>
      <w:r>
        <w:t xml:space="preserve"> energy</w:t>
      </w:r>
      <w:r>
        <w:rPr>
          <w:spacing w:val="-2"/>
        </w:rPr>
        <w:t xml:space="preserve"> </w:t>
      </w:r>
      <w:r>
        <w:t>and</w:t>
      </w:r>
      <w:r>
        <w:rPr>
          <w:spacing w:val="-1"/>
        </w:rPr>
        <w:t xml:space="preserve"> </w:t>
      </w:r>
      <w:r>
        <w:t>to</w:t>
      </w:r>
      <w:r>
        <w:rPr>
          <w:spacing w:val="-1"/>
        </w:rPr>
        <w:t xml:space="preserve"> remove</w:t>
      </w:r>
      <w:r>
        <w:rPr>
          <w:spacing w:val="1"/>
        </w:rPr>
        <w:t xml:space="preserve"> </w:t>
      </w:r>
      <w:r>
        <w:rPr>
          <w:spacing w:val="-1"/>
        </w:rPr>
        <w:t>blockages</w:t>
      </w:r>
      <w:r>
        <w:rPr>
          <w:spacing w:val="-3"/>
        </w:rPr>
        <w:t xml:space="preserve"> </w:t>
      </w:r>
      <w:r>
        <w:rPr>
          <w:spacing w:val="-1"/>
        </w:rPr>
        <w:t>appropriately</w:t>
      </w:r>
      <w:r>
        <w:rPr>
          <w:spacing w:val="45"/>
        </w:rPr>
        <w:t xml:space="preserve"> </w:t>
      </w:r>
      <w:r>
        <w:rPr>
          <w:spacing w:val="-1"/>
        </w:rPr>
        <w:t>and</w:t>
      </w:r>
      <w:r>
        <w:t xml:space="preserve"> </w:t>
      </w:r>
      <w:r>
        <w:rPr>
          <w:spacing w:val="-1"/>
        </w:rPr>
        <w:t>not to</w:t>
      </w:r>
      <w:r>
        <w:t xml:space="preserve"> </w:t>
      </w:r>
      <w:r>
        <w:rPr>
          <w:spacing w:val="-1"/>
        </w:rPr>
        <w:t>use them</w:t>
      </w:r>
      <w:r>
        <w:rPr>
          <w:spacing w:val="-2"/>
        </w:rPr>
        <w:t xml:space="preserve"> </w:t>
      </w:r>
      <w:r>
        <w:rPr>
          <w:spacing w:val="-1"/>
        </w:rPr>
        <w:t>just</w:t>
      </w:r>
      <w:r>
        <w:t xml:space="preserve"> </w:t>
      </w:r>
      <w:r>
        <w:rPr>
          <w:spacing w:val="-1"/>
        </w:rPr>
        <w:t>for</w:t>
      </w:r>
      <w:r>
        <w:t xml:space="preserve"> </w:t>
      </w:r>
      <w:r>
        <w:rPr>
          <w:spacing w:val="-1"/>
        </w:rPr>
        <w:t>sexual</w:t>
      </w:r>
      <w:r>
        <w:t xml:space="preserve"> </w:t>
      </w:r>
      <w:r>
        <w:rPr>
          <w:spacing w:val="-1"/>
        </w:rPr>
        <w:t>gratification. It</w:t>
      </w:r>
      <w:r>
        <w:rPr>
          <w:spacing w:val="2"/>
        </w:rPr>
        <w:t xml:space="preserve"> </w:t>
      </w:r>
      <w:r>
        <w:rPr>
          <w:spacing w:val="-1"/>
        </w:rPr>
        <w:t>is</w:t>
      </w:r>
      <w:r>
        <w:t xml:space="preserve"> </w:t>
      </w:r>
      <w:r>
        <w:rPr>
          <w:spacing w:val="-1"/>
        </w:rPr>
        <w:t>part</w:t>
      </w:r>
      <w:r>
        <w:t xml:space="preserve"> </w:t>
      </w:r>
      <w:r>
        <w:rPr>
          <w:spacing w:val="-1"/>
        </w:rPr>
        <w:t>of the</w:t>
      </w:r>
      <w:r>
        <w:rPr>
          <w:spacing w:val="26"/>
        </w:rPr>
        <w:t xml:space="preserve"> </w:t>
      </w:r>
      <w:r>
        <w:rPr>
          <w:spacing w:val="-1"/>
        </w:rPr>
        <w:t>necessary Tantric</w:t>
      </w:r>
      <w:r>
        <w:rPr>
          <w:spacing w:val="-2"/>
        </w:rPr>
        <w:t xml:space="preserve"> </w:t>
      </w:r>
      <w:r>
        <w:rPr>
          <w:spacing w:val="-1"/>
        </w:rPr>
        <w:t>experience</w:t>
      </w:r>
      <w:r>
        <w:rPr>
          <w:spacing w:val="-2"/>
        </w:rPr>
        <w:t xml:space="preserve"> </w:t>
      </w:r>
      <w:r>
        <w:t>to</w:t>
      </w:r>
      <w:r>
        <w:rPr>
          <w:spacing w:val="-1"/>
        </w:rPr>
        <w:t xml:space="preserve"> always do</w:t>
      </w:r>
      <w:r>
        <w:rPr>
          <w:spacing w:val="-2"/>
        </w:rPr>
        <w:t xml:space="preserve"> </w:t>
      </w:r>
      <w:r>
        <w:t>this</w:t>
      </w:r>
      <w:r>
        <w:rPr>
          <w:spacing w:val="-2"/>
        </w:rPr>
        <w:t xml:space="preserve"> </w:t>
      </w:r>
      <w:r>
        <w:rPr>
          <w:spacing w:val="-1"/>
        </w:rPr>
        <w:t>appropriately and</w:t>
      </w:r>
      <w:r>
        <w:rPr>
          <w:spacing w:val="32"/>
        </w:rPr>
        <w:t xml:space="preserve"> </w:t>
      </w:r>
      <w:r>
        <w:rPr>
          <w:spacing w:val="-1"/>
        </w:rPr>
        <w:t>with</w:t>
      </w:r>
      <w:r>
        <w:t xml:space="preserve"> </w:t>
      </w:r>
      <w:r>
        <w:rPr>
          <w:spacing w:val="-1"/>
        </w:rPr>
        <w:t>no</w:t>
      </w:r>
      <w:r>
        <w:rPr>
          <w:spacing w:val="-2"/>
        </w:rPr>
        <w:t xml:space="preserve"> </w:t>
      </w:r>
      <w:r>
        <w:rPr>
          <w:spacing w:val="-1"/>
        </w:rPr>
        <w:t>harm</w:t>
      </w:r>
      <w:r>
        <w:rPr>
          <w:spacing w:val="-2"/>
        </w:rPr>
        <w:t xml:space="preserve"> </w:t>
      </w:r>
      <w:r>
        <w:t>to</w:t>
      </w:r>
      <w:r>
        <w:rPr>
          <w:spacing w:val="-1"/>
        </w:rPr>
        <w:t xml:space="preserve"> anyone.</w:t>
      </w:r>
    </w:p>
    <w:p w:rsidR="00EA20B7" w:rsidRDefault="00877DD6">
      <w:pPr>
        <w:pStyle w:val="Corpodetexto"/>
        <w:ind w:right="131"/>
      </w:pPr>
      <w:r>
        <w:rPr>
          <w:spacing w:val="-1"/>
        </w:rPr>
        <w:t>The</w:t>
      </w:r>
      <w:r>
        <w:rPr>
          <w:spacing w:val="1"/>
        </w:rPr>
        <w:t xml:space="preserve"> </w:t>
      </w:r>
      <w:r>
        <w:rPr>
          <w:spacing w:val="-1"/>
        </w:rPr>
        <w:t>Desireful</w:t>
      </w:r>
      <w:r>
        <w:t xml:space="preserve"> </w:t>
      </w:r>
      <w:r>
        <w:rPr>
          <w:spacing w:val="-1"/>
        </w:rPr>
        <w:t>Selfish</w:t>
      </w:r>
      <w:r>
        <w:t xml:space="preserve"> </w:t>
      </w:r>
      <w:r>
        <w:rPr>
          <w:spacing w:val="-1"/>
        </w:rPr>
        <w:t>Inner</w:t>
      </w:r>
      <w:r>
        <w:t xml:space="preserve"> </w:t>
      </w:r>
      <w:r>
        <w:rPr>
          <w:spacing w:val="-1"/>
        </w:rPr>
        <w:t>Child</w:t>
      </w:r>
      <w:r>
        <w:t xml:space="preserve"> </w:t>
      </w:r>
      <w:r>
        <w:rPr>
          <w:spacing w:val="-1"/>
        </w:rPr>
        <w:t>Blockages</w:t>
      </w:r>
      <w:r>
        <w:rPr>
          <w:spacing w:val="-2"/>
        </w:rPr>
        <w:t xml:space="preserve"> </w:t>
      </w:r>
      <w:r>
        <w:rPr>
          <w:spacing w:val="-1"/>
        </w:rPr>
        <w:t>always</w:t>
      </w:r>
      <w:r>
        <w:t xml:space="preserve"> </w:t>
      </w:r>
      <w:r>
        <w:rPr>
          <w:spacing w:val="-1"/>
        </w:rPr>
        <w:t>end</w:t>
      </w:r>
      <w:r>
        <w:t xml:space="preserve"> </w:t>
      </w:r>
      <w:r>
        <w:rPr>
          <w:spacing w:val="-2"/>
        </w:rPr>
        <w:t>up</w:t>
      </w:r>
      <w:r>
        <w:t xml:space="preserve"> </w:t>
      </w:r>
      <w:r>
        <w:rPr>
          <w:spacing w:val="-1"/>
        </w:rPr>
        <w:t>hurting</w:t>
      </w:r>
      <w:r>
        <w:rPr>
          <w:spacing w:val="26"/>
        </w:rPr>
        <w:t xml:space="preserve"> </w:t>
      </w:r>
      <w:r>
        <w:rPr>
          <w:spacing w:val="-1"/>
        </w:rPr>
        <w:t>someone and therefore Energy</w:t>
      </w:r>
      <w:r>
        <w:rPr>
          <w:spacing w:val="-2"/>
        </w:rPr>
        <w:t xml:space="preserve"> </w:t>
      </w:r>
      <w:r>
        <w:rPr>
          <w:spacing w:val="-1"/>
        </w:rPr>
        <w:t>Enhancement teaches</w:t>
      </w:r>
      <w:r>
        <w:rPr>
          <w:spacing w:val="-2"/>
        </w:rPr>
        <w:t xml:space="preserve"> </w:t>
      </w:r>
      <w:r>
        <w:rPr>
          <w:spacing w:val="-1"/>
        </w:rPr>
        <w:t>you</w:t>
      </w:r>
      <w:r>
        <w:rPr>
          <w:spacing w:val="-2"/>
        </w:rPr>
        <w:t xml:space="preserve"> </w:t>
      </w:r>
      <w:r>
        <w:t>how</w:t>
      </w:r>
      <w:r>
        <w:rPr>
          <w:spacing w:val="-2"/>
        </w:rPr>
        <w:t xml:space="preserve"> </w:t>
      </w:r>
      <w:r>
        <w:t>to</w:t>
      </w:r>
      <w:r>
        <w:rPr>
          <w:spacing w:val="47"/>
        </w:rPr>
        <w:t xml:space="preserve"> </w:t>
      </w:r>
      <w:r>
        <w:rPr>
          <w:spacing w:val="-1"/>
        </w:rPr>
        <w:t>integrate and</w:t>
      </w:r>
      <w:r>
        <w:t xml:space="preserve"> </w:t>
      </w:r>
      <w:r>
        <w:rPr>
          <w:spacing w:val="-1"/>
        </w:rPr>
        <w:t>heal them.</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121"/>
      </w:pPr>
      <w:r>
        <w:t>Over</w:t>
      </w:r>
      <w:r>
        <w:rPr>
          <w:spacing w:val="-1"/>
        </w:rPr>
        <w:t xml:space="preserve"> the</w:t>
      </w:r>
      <w:r>
        <w:t xml:space="preserve"> </w:t>
      </w:r>
      <w:r>
        <w:rPr>
          <w:spacing w:val="-1"/>
        </w:rPr>
        <w:t>years, she</w:t>
      </w:r>
      <w:r>
        <w:t xml:space="preserve"> </w:t>
      </w:r>
      <w:r>
        <w:rPr>
          <w:spacing w:val="-1"/>
        </w:rPr>
        <w:t>used</w:t>
      </w:r>
      <w:r>
        <w:rPr>
          <w:spacing w:val="-3"/>
        </w:rPr>
        <w:t xml:space="preserve"> </w:t>
      </w:r>
      <w:r>
        <w:rPr>
          <w:spacing w:val="-1"/>
        </w:rPr>
        <w:t>the</w:t>
      </w:r>
      <w:r>
        <w:t xml:space="preserve"> </w:t>
      </w:r>
      <w:r>
        <w:rPr>
          <w:spacing w:val="-1"/>
        </w:rPr>
        <w:t>poor</w:t>
      </w:r>
      <w:r>
        <w:rPr>
          <w:spacing w:val="1"/>
        </w:rPr>
        <w:t xml:space="preserve"> </w:t>
      </w:r>
      <w:r>
        <w:rPr>
          <w:spacing w:val="-2"/>
        </w:rPr>
        <w:t>me</w:t>
      </w:r>
      <w:r>
        <w:t xml:space="preserve"> to</w:t>
      </w:r>
      <w:r>
        <w:rPr>
          <w:spacing w:val="-2"/>
        </w:rPr>
        <w:t xml:space="preserve"> </w:t>
      </w:r>
      <w:r>
        <w:t>attract</w:t>
      </w:r>
      <w:r>
        <w:rPr>
          <w:spacing w:val="-2"/>
        </w:rPr>
        <w:t xml:space="preserve"> </w:t>
      </w:r>
      <w:r>
        <w:rPr>
          <w:spacing w:val="-1"/>
        </w:rPr>
        <w:t>her</w:t>
      </w:r>
      <w:r>
        <w:t xml:space="preserve"> </w:t>
      </w:r>
      <w:r>
        <w:rPr>
          <w:spacing w:val="-1"/>
        </w:rPr>
        <w:t xml:space="preserve">father </w:t>
      </w:r>
      <w:r>
        <w:t xml:space="preserve">again </w:t>
      </w:r>
      <w:r>
        <w:rPr>
          <w:spacing w:val="41"/>
        </w:rPr>
        <w:t xml:space="preserve"> </w:t>
      </w:r>
      <w:r>
        <w:rPr>
          <w:spacing w:val="-1"/>
        </w:rPr>
        <w:t>and again</w:t>
      </w:r>
      <w:r>
        <w:rPr>
          <w:spacing w:val="-2"/>
        </w:rPr>
        <w:t xml:space="preserve"> </w:t>
      </w:r>
      <w:r>
        <w:rPr>
          <w:spacing w:val="-1"/>
        </w:rPr>
        <w:t>and</w:t>
      </w:r>
      <w:r>
        <w:t xml:space="preserve"> </w:t>
      </w:r>
      <w:r>
        <w:rPr>
          <w:spacing w:val="-1"/>
        </w:rPr>
        <w:t>she</w:t>
      </w:r>
      <w:r>
        <w:t xml:space="preserve"> </w:t>
      </w:r>
      <w:r>
        <w:rPr>
          <w:spacing w:val="-1"/>
        </w:rPr>
        <w:t>said with</w:t>
      </w:r>
      <w:r>
        <w:t xml:space="preserve"> </w:t>
      </w:r>
      <w:r>
        <w:rPr>
          <w:spacing w:val="-1"/>
        </w:rPr>
        <w:t>despair</w:t>
      </w:r>
      <w:r>
        <w:rPr>
          <w:spacing w:val="1"/>
        </w:rPr>
        <w:t xml:space="preserve"> </w:t>
      </w:r>
      <w:r>
        <w:rPr>
          <w:spacing w:val="-1"/>
        </w:rPr>
        <w:t>when he</w:t>
      </w:r>
      <w:r>
        <w:rPr>
          <w:spacing w:val="1"/>
        </w:rPr>
        <w:t xml:space="preserve"> </w:t>
      </w:r>
      <w:r>
        <w:rPr>
          <w:spacing w:val="-1"/>
        </w:rPr>
        <w:t>married again</w:t>
      </w:r>
      <w:r>
        <w:rPr>
          <w:spacing w:val="-2"/>
        </w:rPr>
        <w:t xml:space="preserve"> </w:t>
      </w:r>
      <w:r>
        <w:t xml:space="preserve">a </w:t>
      </w:r>
      <w:r>
        <w:rPr>
          <w:spacing w:val="-1"/>
        </w:rPr>
        <w:t>young</w:t>
      </w:r>
      <w:r>
        <w:rPr>
          <w:spacing w:val="31"/>
        </w:rPr>
        <w:t xml:space="preserve"> </w:t>
      </w:r>
      <w:r>
        <w:rPr>
          <w:spacing w:val="-1"/>
        </w:rPr>
        <w:t>lady</w:t>
      </w:r>
      <w:r>
        <w:rPr>
          <w:spacing w:val="-2"/>
        </w:rPr>
        <w:t xml:space="preserve"> </w:t>
      </w:r>
      <w:r>
        <w:rPr>
          <w:spacing w:val="-1"/>
        </w:rPr>
        <w:t>of</w:t>
      </w:r>
      <w:r>
        <w:t xml:space="preserve"> </w:t>
      </w:r>
      <w:r>
        <w:rPr>
          <w:spacing w:val="-1"/>
        </w:rPr>
        <w:t>her age</w:t>
      </w:r>
      <w:r>
        <w:t xml:space="preserve"> </w:t>
      </w:r>
      <w:r>
        <w:rPr>
          <w:spacing w:val="-1"/>
        </w:rPr>
        <w:t>and beautiful</w:t>
      </w:r>
      <w:r>
        <w:t xml:space="preserve"> </w:t>
      </w:r>
      <w:r>
        <w:rPr>
          <w:spacing w:val="-1"/>
        </w:rPr>
        <w:t>blond hair,</w:t>
      </w:r>
      <w:r>
        <w:t xml:space="preserve"> </w:t>
      </w:r>
      <w:r>
        <w:rPr>
          <w:spacing w:val="-1"/>
        </w:rPr>
        <w:t>"Why</w:t>
      </w:r>
      <w:r>
        <w:rPr>
          <w:spacing w:val="-2"/>
        </w:rPr>
        <w:t xml:space="preserve"> </w:t>
      </w:r>
      <w:r>
        <w:rPr>
          <w:spacing w:val="-1"/>
        </w:rPr>
        <w:t>did</w:t>
      </w:r>
      <w:r>
        <w:t xml:space="preserve"> </w:t>
      </w:r>
      <w:r>
        <w:rPr>
          <w:spacing w:val="-1"/>
        </w:rPr>
        <w:t>he</w:t>
      </w:r>
      <w:r>
        <w:t xml:space="preserve"> </w:t>
      </w:r>
      <w:r>
        <w:rPr>
          <w:spacing w:val="-1"/>
        </w:rPr>
        <w:t>not choose</w:t>
      </w:r>
      <w:r>
        <w:rPr>
          <w:spacing w:val="28"/>
        </w:rPr>
        <w:t xml:space="preserve"> </w:t>
      </w:r>
      <w:r>
        <w:rPr>
          <w:spacing w:val="-1"/>
        </w:rPr>
        <w:t>me?"</w:t>
      </w:r>
      <w:r>
        <w:rPr>
          <w:spacing w:val="-2"/>
        </w:rPr>
        <w:t xml:space="preserve"> </w:t>
      </w:r>
      <w:r>
        <w:t>She</w:t>
      </w:r>
      <w:r>
        <w:rPr>
          <w:spacing w:val="-1"/>
        </w:rPr>
        <w:t xml:space="preserve"> chose, (poor</w:t>
      </w:r>
      <w:r>
        <w:rPr>
          <w:spacing w:val="-2"/>
        </w:rPr>
        <w:t xml:space="preserve"> me</w:t>
      </w:r>
      <w:r>
        <w:rPr>
          <w:spacing w:val="1"/>
        </w:rPr>
        <w:t xml:space="preserve"> </w:t>
      </w:r>
      <w:r>
        <w:rPr>
          <w:spacing w:val="-1"/>
        </w:rPr>
        <w:t xml:space="preserve">again?), </w:t>
      </w:r>
      <w:r>
        <w:t>a</w:t>
      </w:r>
      <w:r>
        <w:rPr>
          <w:spacing w:val="1"/>
        </w:rPr>
        <w:t xml:space="preserve"> </w:t>
      </w:r>
      <w:r>
        <w:rPr>
          <w:spacing w:val="-2"/>
        </w:rPr>
        <w:t>beautiful</w:t>
      </w:r>
      <w:r>
        <w:rPr>
          <w:spacing w:val="1"/>
        </w:rPr>
        <w:t xml:space="preserve"> </w:t>
      </w:r>
      <w:r>
        <w:rPr>
          <w:spacing w:val="-1"/>
        </w:rPr>
        <w:t>young</w:t>
      </w:r>
      <w:r>
        <w:rPr>
          <w:spacing w:val="1"/>
        </w:rPr>
        <w:t xml:space="preserve"> </w:t>
      </w:r>
      <w:r>
        <w:rPr>
          <w:spacing w:val="-1"/>
        </w:rPr>
        <w:t>boy</w:t>
      </w:r>
      <w:r>
        <w:rPr>
          <w:spacing w:val="-3"/>
        </w:rPr>
        <w:t xml:space="preserve"> </w:t>
      </w:r>
      <w:r>
        <w:t>to</w:t>
      </w:r>
      <w:r>
        <w:rPr>
          <w:spacing w:val="-1"/>
        </w:rPr>
        <w:t xml:space="preserve"> marry, </w:t>
      </w:r>
      <w:r>
        <w:t>a</w:t>
      </w:r>
      <w:r>
        <w:rPr>
          <w:spacing w:val="45"/>
        </w:rPr>
        <w:t xml:space="preserve"> </w:t>
      </w:r>
      <w:r>
        <w:rPr>
          <w:spacing w:val="-1"/>
        </w:rPr>
        <w:t>Niezchian god of the</w:t>
      </w:r>
      <w:r>
        <w:rPr>
          <w:spacing w:val="1"/>
        </w:rPr>
        <w:t xml:space="preserve"> </w:t>
      </w:r>
      <w:r>
        <w:rPr>
          <w:spacing w:val="-1"/>
        </w:rPr>
        <w:t>future,</w:t>
      </w:r>
      <w:r>
        <w:t xml:space="preserve"> </w:t>
      </w:r>
      <w:r>
        <w:rPr>
          <w:spacing w:val="-1"/>
        </w:rPr>
        <w:t>so</w:t>
      </w:r>
      <w:r>
        <w:t xml:space="preserve"> </w:t>
      </w:r>
      <w:r>
        <w:rPr>
          <w:spacing w:val="-1"/>
        </w:rPr>
        <w:t>bright,</w:t>
      </w:r>
      <w:r>
        <w:t xml:space="preserve"> </w:t>
      </w:r>
      <w:r>
        <w:rPr>
          <w:spacing w:val="-1"/>
        </w:rPr>
        <w:t>so</w:t>
      </w:r>
      <w:r>
        <w:t xml:space="preserve"> </w:t>
      </w:r>
      <w:r>
        <w:rPr>
          <w:spacing w:val="-1"/>
        </w:rPr>
        <w:t>intelligent.</w:t>
      </w:r>
      <w:r>
        <w:t xml:space="preserve"> </w:t>
      </w:r>
      <w:r>
        <w:rPr>
          <w:spacing w:val="-1"/>
        </w:rPr>
        <w:t xml:space="preserve">But </w:t>
      </w:r>
      <w:r>
        <w:t xml:space="preserve">a </w:t>
      </w:r>
      <w:r>
        <w:rPr>
          <w:spacing w:val="-1"/>
        </w:rPr>
        <w:t>heroin</w:t>
      </w:r>
      <w:r>
        <w:rPr>
          <w:spacing w:val="25"/>
        </w:rPr>
        <w:t xml:space="preserve"> </w:t>
      </w:r>
      <w:r>
        <w:rPr>
          <w:spacing w:val="-1"/>
        </w:rPr>
        <w:t>addict.</w:t>
      </w:r>
      <w:r>
        <w:t xml:space="preserve"> </w:t>
      </w:r>
      <w:r>
        <w:rPr>
          <w:spacing w:val="-1"/>
        </w:rPr>
        <w:t>She</w:t>
      </w:r>
      <w:r>
        <w:t xml:space="preserve"> </w:t>
      </w:r>
      <w:r>
        <w:rPr>
          <w:spacing w:val="-1"/>
        </w:rPr>
        <w:t>gave</w:t>
      </w:r>
      <w:r>
        <w:rPr>
          <w:spacing w:val="1"/>
        </w:rPr>
        <w:t xml:space="preserve"> </w:t>
      </w:r>
      <w:r>
        <w:rPr>
          <w:spacing w:val="-1"/>
        </w:rPr>
        <w:t>birth to</w:t>
      </w:r>
      <w:r>
        <w:t xml:space="preserve"> </w:t>
      </w:r>
      <w:r>
        <w:rPr>
          <w:spacing w:val="-1"/>
        </w:rPr>
        <w:t>his</w:t>
      </w:r>
      <w:r>
        <w:rPr>
          <w:spacing w:val="-2"/>
        </w:rPr>
        <w:t xml:space="preserve"> </w:t>
      </w:r>
      <w:r>
        <w:rPr>
          <w:spacing w:val="-1"/>
        </w:rPr>
        <w:t>baby</w:t>
      </w:r>
      <w:r>
        <w:rPr>
          <w:spacing w:val="-2"/>
        </w:rPr>
        <w:t xml:space="preserve"> </w:t>
      </w:r>
      <w:r>
        <w:rPr>
          <w:spacing w:val="-1"/>
        </w:rPr>
        <w:t>but</w:t>
      </w:r>
      <w:r>
        <w:rPr>
          <w:spacing w:val="2"/>
        </w:rPr>
        <w:t xml:space="preserve"> </w:t>
      </w:r>
      <w:r>
        <w:rPr>
          <w:spacing w:val="-1"/>
        </w:rPr>
        <w:t>he</w:t>
      </w:r>
      <w:r>
        <w:t xml:space="preserve"> </w:t>
      </w:r>
      <w:r>
        <w:rPr>
          <w:spacing w:val="-1"/>
        </w:rPr>
        <w:t>died</w:t>
      </w:r>
      <w:r>
        <w:rPr>
          <w:spacing w:val="-2"/>
        </w:rPr>
        <w:t xml:space="preserve"> </w:t>
      </w:r>
      <w:r>
        <w:rPr>
          <w:spacing w:val="-1"/>
        </w:rPr>
        <w:t>of</w:t>
      </w:r>
      <w:r>
        <w:t xml:space="preserve"> </w:t>
      </w:r>
      <w:r>
        <w:rPr>
          <w:spacing w:val="-1"/>
        </w:rPr>
        <w:t>his</w:t>
      </w:r>
      <w:r>
        <w:t xml:space="preserve"> </w:t>
      </w:r>
      <w:r>
        <w:rPr>
          <w:spacing w:val="-1"/>
        </w:rPr>
        <w:t>drugs.</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318"/>
      </w:pPr>
      <w:r>
        <w:rPr>
          <w:spacing w:val="-1"/>
        </w:rPr>
        <w:t>She</w:t>
      </w:r>
      <w:r>
        <w:rPr>
          <w:spacing w:val="1"/>
        </w:rPr>
        <w:t xml:space="preserve"> </w:t>
      </w:r>
      <w:r>
        <w:rPr>
          <w:spacing w:val="-1"/>
        </w:rPr>
        <w:t>lived with</w:t>
      </w:r>
      <w:r>
        <w:t xml:space="preserve"> </w:t>
      </w:r>
      <w:r>
        <w:rPr>
          <w:spacing w:val="-1"/>
        </w:rPr>
        <w:t xml:space="preserve">her </w:t>
      </w:r>
      <w:r>
        <w:rPr>
          <w:spacing w:val="-2"/>
        </w:rPr>
        <w:t>mother</w:t>
      </w:r>
      <w:r>
        <w:rPr>
          <w:spacing w:val="-1"/>
        </w:rPr>
        <w:t xml:space="preserve"> and</w:t>
      </w:r>
      <w:r>
        <w:rPr>
          <w:spacing w:val="-2"/>
        </w:rPr>
        <w:t xml:space="preserve"> </w:t>
      </w:r>
      <w:r>
        <w:rPr>
          <w:spacing w:val="-1"/>
        </w:rPr>
        <w:t>her</w:t>
      </w:r>
      <w:r>
        <w:rPr>
          <w:spacing w:val="1"/>
        </w:rPr>
        <w:t xml:space="preserve"> </w:t>
      </w:r>
      <w:r>
        <w:rPr>
          <w:spacing w:val="-1"/>
        </w:rPr>
        <w:t>child</w:t>
      </w:r>
      <w:r>
        <w:rPr>
          <w:spacing w:val="1"/>
        </w:rPr>
        <w:t xml:space="preserve"> </w:t>
      </w:r>
      <w:r>
        <w:rPr>
          <w:spacing w:val="-1"/>
        </w:rPr>
        <w:t>went</w:t>
      </w:r>
      <w:r>
        <w:t xml:space="preserve"> </w:t>
      </w:r>
      <w:r>
        <w:rPr>
          <w:spacing w:val="-1"/>
        </w:rPr>
        <w:t>to university</w:t>
      </w:r>
      <w:r>
        <w:rPr>
          <w:spacing w:val="-2"/>
        </w:rPr>
        <w:t xml:space="preserve"> </w:t>
      </w:r>
      <w:r>
        <w:t>and</w:t>
      </w:r>
      <w:r>
        <w:rPr>
          <w:spacing w:val="37"/>
        </w:rPr>
        <w:t xml:space="preserve"> </w:t>
      </w:r>
      <w:r>
        <w:rPr>
          <w:spacing w:val="-1"/>
        </w:rPr>
        <w:t>learnt computers,</w:t>
      </w:r>
      <w:r>
        <w:t xml:space="preserve"> </w:t>
      </w:r>
      <w:r>
        <w:rPr>
          <w:spacing w:val="-1"/>
        </w:rPr>
        <w:t>so</w:t>
      </w:r>
      <w:r>
        <w:t xml:space="preserve"> </w:t>
      </w:r>
      <w:r>
        <w:rPr>
          <w:spacing w:val="-1"/>
        </w:rPr>
        <w:t>bright,</w:t>
      </w:r>
      <w:r>
        <w:t xml:space="preserve"> </w:t>
      </w:r>
      <w:r>
        <w:rPr>
          <w:spacing w:val="-1"/>
        </w:rPr>
        <w:t>so</w:t>
      </w:r>
      <w:r>
        <w:rPr>
          <w:spacing w:val="2"/>
        </w:rPr>
        <w:t xml:space="preserve"> </w:t>
      </w:r>
      <w:r>
        <w:rPr>
          <w:spacing w:val="-1"/>
        </w:rPr>
        <w:t>beautiful,</w:t>
      </w:r>
      <w:r>
        <w:t xml:space="preserve"> </w:t>
      </w:r>
      <w:r>
        <w:rPr>
          <w:spacing w:val="-1"/>
        </w:rPr>
        <w:t>so</w:t>
      </w:r>
      <w:r>
        <w:t xml:space="preserve"> </w:t>
      </w:r>
      <w:r>
        <w:rPr>
          <w:spacing w:val="-1"/>
        </w:rPr>
        <w:t>energetic and</w:t>
      </w:r>
      <w:r>
        <w:t xml:space="preserve"> </w:t>
      </w:r>
      <w:r>
        <w:rPr>
          <w:spacing w:val="-1"/>
        </w:rPr>
        <w:t>so</w:t>
      </w:r>
      <w:r>
        <w:rPr>
          <w:spacing w:val="29"/>
        </w:rPr>
        <w:t xml:space="preserve"> </w:t>
      </w:r>
      <w:r>
        <w:rPr>
          <w:spacing w:val="-1"/>
        </w:rPr>
        <w:t xml:space="preserve">implanted </w:t>
      </w:r>
      <w:r>
        <w:t>onto</w:t>
      </w:r>
      <w:r>
        <w:rPr>
          <w:spacing w:val="-1"/>
        </w:rPr>
        <w:t xml:space="preserve"> </w:t>
      </w:r>
      <w:r>
        <w:t xml:space="preserve">the </w:t>
      </w:r>
      <w:r>
        <w:rPr>
          <w:spacing w:val="-1"/>
        </w:rPr>
        <w:t>dark</w:t>
      </w:r>
      <w:r>
        <w:t xml:space="preserve"> side.</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35"/>
      </w:pPr>
      <w:r>
        <w:t>On</w:t>
      </w:r>
      <w:r>
        <w:rPr>
          <w:spacing w:val="-1"/>
        </w:rPr>
        <w:t xml:space="preserve"> </w:t>
      </w:r>
      <w:r>
        <w:t>the Energy</w:t>
      </w:r>
      <w:r>
        <w:rPr>
          <w:spacing w:val="-2"/>
        </w:rPr>
        <w:t xml:space="preserve"> </w:t>
      </w:r>
      <w:r>
        <w:rPr>
          <w:spacing w:val="-1"/>
        </w:rPr>
        <w:t>Enhancement</w:t>
      </w:r>
      <w:r>
        <w:t xml:space="preserve"> </w:t>
      </w:r>
      <w:r>
        <w:rPr>
          <w:spacing w:val="-1"/>
        </w:rPr>
        <w:t>Course</w:t>
      </w:r>
      <w:r>
        <w:rPr>
          <w:spacing w:val="1"/>
        </w:rPr>
        <w:t xml:space="preserve"> </w:t>
      </w:r>
      <w:r>
        <w:rPr>
          <w:spacing w:val="-2"/>
        </w:rPr>
        <w:t>was</w:t>
      </w:r>
      <w:r>
        <w:t xml:space="preserve"> </w:t>
      </w:r>
      <w:r>
        <w:rPr>
          <w:spacing w:val="-1"/>
        </w:rPr>
        <w:t>needed</w:t>
      </w:r>
      <w:r>
        <w:t xml:space="preserve"> in</w:t>
      </w:r>
      <w:r>
        <w:rPr>
          <w:spacing w:val="-1"/>
        </w:rPr>
        <w:t xml:space="preserve"> </w:t>
      </w:r>
      <w:r>
        <w:t xml:space="preserve">the </w:t>
      </w:r>
      <w:r>
        <w:rPr>
          <w:spacing w:val="-1"/>
        </w:rPr>
        <w:t>case</w:t>
      </w:r>
      <w:r>
        <w:t xml:space="preserve"> </w:t>
      </w:r>
      <w:r>
        <w:rPr>
          <w:spacing w:val="-1"/>
        </w:rPr>
        <w:t>above...</w:t>
      </w:r>
      <w:r>
        <w:rPr>
          <w:spacing w:val="43"/>
        </w:rPr>
        <w:t xml:space="preserve"> </w:t>
      </w:r>
      <w:r>
        <w:rPr>
          <w:spacing w:val="-1"/>
        </w:rPr>
        <w:t>The</w:t>
      </w:r>
      <w:r>
        <w:rPr>
          <w:spacing w:val="1"/>
        </w:rPr>
        <w:t xml:space="preserve"> </w:t>
      </w:r>
      <w:r>
        <w:rPr>
          <w:spacing w:val="-1"/>
        </w:rPr>
        <w:t xml:space="preserve">purification </w:t>
      </w:r>
      <w:r>
        <w:t>of</w:t>
      </w:r>
      <w:r>
        <w:rPr>
          <w:spacing w:val="-2"/>
        </w:rPr>
        <w:t xml:space="preserve"> </w:t>
      </w:r>
      <w:r>
        <w:rPr>
          <w:spacing w:val="-1"/>
        </w:rPr>
        <w:t>the</w:t>
      </w:r>
      <w:r>
        <w:rPr>
          <w:spacing w:val="1"/>
        </w:rPr>
        <w:t xml:space="preserve"> </w:t>
      </w:r>
      <w:r>
        <w:rPr>
          <w:spacing w:val="-1"/>
        </w:rPr>
        <w:t>self destuctor strategy which</w:t>
      </w:r>
      <w:r>
        <w:t xml:space="preserve"> </w:t>
      </w:r>
      <w:r>
        <w:rPr>
          <w:spacing w:val="-1"/>
        </w:rPr>
        <w:t>was using</w:t>
      </w:r>
      <w:r>
        <w:rPr>
          <w:spacing w:val="1"/>
        </w:rPr>
        <w:t xml:space="preserve"> </w:t>
      </w:r>
      <w:r>
        <w:rPr>
          <w:spacing w:val="-1"/>
        </w:rPr>
        <w:t>drug</w:t>
      </w:r>
      <w:r>
        <w:rPr>
          <w:spacing w:val="54"/>
        </w:rPr>
        <w:t xml:space="preserve"> </w:t>
      </w:r>
      <w:r>
        <w:rPr>
          <w:spacing w:val="-1"/>
        </w:rPr>
        <w:t xml:space="preserve">adiction </w:t>
      </w:r>
      <w:r>
        <w:t>to</w:t>
      </w:r>
      <w:r>
        <w:rPr>
          <w:spacing w:val="-2"/>
        </w:rPr>
        <w:t xml:space="preserve"> </w:t>
      </w:r>
      <w:r>
        <w:rPr>
          <w:spacing w:val="-1"/>
        </w:rPr>
        <w:t>gain</w:t>
      </w:r>
      <w:r>
        <w:rPr>
          <w:spacing w:val="-2"/>
        </w:rPr>
        <w:t xml:space="preserve"> </w:t>
      </w:r>
      <w:r>
        <w:rPr>
          <w:spacing w:val="-1"/>
        </w:rPr>
        <w:t>attention.</w:t>
      </w:r>
      <w:r>
        <w:t xml:space="preserve"> </w:t>
      </w:r>
      <w:r>
        <w:rPr>
          <w:spacing w:val="-1"/>
        </w:rPr>
        <w:t>Mastery of Relationships and</w:t>
      </w:r>
      <w:r>
        <w:rPr>
          <w:spacing w:val="-2"/>
        </w:rPr>
        <w:t xml:space="preserve"> </w:t>
      </w:r>
      <w:r>
        <w:rPr>
          <w:spacing w:val="-1"/>
        </w:rPr>
        <w:t>energy</w:t>
      </w:r>
      <w:r>
        <w:rPr>
          <w:spacing w:val="73"/>
        </w:rPr>
        <w:t xml:space="preserve"> </w:t>
      </w:r>
      <w:r>
        <w:rPr>
          <w:spacing w:val="-1"/>
        </w:rPr>
        <w:t>connections.</w:t>
      </w:r>
      <w:r>
        <w:t xml:space="preserve"> </w:t>
      </w:r>
      <w:r>
        <w:rPr>
          <w:spacing w:val="-1"/>
        </w:rPr>
        <w:t>The</w:t>
      </w:r>
      <w:r>
        <w:rPr>
          <w:spacing w:val="-2"/>
        </w:rPr>
        <w:t xml:space="preserve"> </w:t>
      </w:r>
      <w:r>
        <w:rPr>
          <w:spacing w:val="-1"/>
        </w:rPr>
        <w:t xml:space="preserve">removal </w:t>
      </w:r>
      <w:r>
        <w:t>of</w:t>
      </w:r>
      <w:r>
        <w:rPr>
          <w:spacing w:val="-1"/>
        </w:rPr>
        <w:t xml:space="preserve"> </w:t>
      </w:r>
      <w:r>
        <w:t>the energy</w:t>
      </w:r>
      <w:r>
        <w:rPr>
          <w:spacing w:val="-2"/>
        </w:rPr>
        <w:t xml:space="preserve"> </w:t>
      </w:r>
      <w:r>
        <w:rPr>
          <w:spacing w:val="-1"/>
        </w:rPr>
        <w:t>blockage</w:t>
      </w:r>
      <w:r>
        <w:rPr>
          <w:spacing w:val="1"/>
        </w:rPr>
        <w:t xml:space="preserve"> </w:t>
      </w:r>
      <w:r>
        <w:rPr>
          <w:spacing w:val="-1"/>
        </w:rPr>
        <w:t>implant</w:t>
      </w:r>
      <w:r>
        <w:rPr>
          <w:spacing w:val="51"/>
        </w:rPr>
        <w:t xml:space="preserve"> </w:t>
      </w:r>
      <w:r>
        <w:t>connection</w:t>
      </w:r>
      <w:r>
        <w:rPr>
          <w:spacing w:val="-1"/>
        </w:rPr>
        <w:t xml:space="preserve"> connection </w:t>
      </w:r>
      <w:r>
        <w:t>to</w:t>
      </w:r>
      <w:r>
        <w:rPr>
          <w:spacing w:val="-1"/>
        </w:rPr>
        <w:t xml:space="preserve"> </w:t>
      </w:r>
      <w:r>
        <w:t xml:space="preserve">the </w:t>
      </w:r>
      <w:r>
        <w:rPr>
          <w:spacing w:val="-1"/>
        </w:rPr>
        <w:t>dark</w:t>
      </w:r>
      <w:r>
        <w:t xml:space="preserve"> </w:t>
      </w:r>
      <w:r>
        <w:rPr>
          <w:spacing w:val="-1"/>
        </w:rPr>
        <w:t>side</w:t>
      </w:r>
      <w:r>
        <w:rPr>
          <w:spacing w:val="1"/>
        </w:rPr>
        <w:t xml:space="preserve"> </w:t>
      </w:r>
      <w:r>
        <w:rPr>
          <w:spacing w:val="-1"/>
        </w:rPr>
        <w:t>which always</w:t>
      </w:r>
      <w:r>
        <w:t xml:space="preserve"> tries</w:t>
      </w:r>
      <w:r>
        <w:rPr>
          <w:spacing w:val="-3"/>
        </w:rPr>
        <w:t xml:space="preserve"> </w:t>
      </w:r>
      <w:r>
        <w:t>to get</w:t>
      </w:r>
      <w:r>
        <w:rPr>
          <w:spacing w:val="27"/>
        </w:rPr>
        <w:t xml:space="preserve"> </w:t>
      </w:r>
      <w:r>
        <w:rPr>
          <w:spacing w:val="-1"/>
        </w:rPr>
        <w:t>you</w:t>
      </w:r>
      <w:r>
        <w:rPr>
          <w:spacing w:val="-2"/>
        </w:rPr>
        <w:t xml:space="preserve"> </w:t>
      </w:r>
      <w:r>
        <w:t xml:space="preserve">onto </w:t>
      </w:r>
      <w:r>
        <w:rPr>
          <w:spacing w:val="-1"/>
        </w:rPr>
        <w:t>drugs,</w:t>
      </w:r>
      <w:r>
        <w:t xml:space="preserve"> sex </w:t>
      </w:r>
      <w:r>
        <w:rPr>
          <w:spacing w:val="-1"/>
        </w:rPr>
        <w:t>addiction,</w:t>
      </w:r>
      <w:r>
        <w:t xml:space="preserve"> </w:t>
      </w:r>
      <w:r>
        <w:rPr>
          <w:spacing w:val="-1"/>
        </w:rPr>
        <w:t>prostitution</w:t>
      </w:r>
      <w:r>
        <w:t xml:space="preserve"> -</w:t>
      </w:r>
      <w:r>
        <w:rPr>
          <w:spacing w:val="-2"/>
        </w:rPr>
        <w:t xml:space="preserve"> </w:t>
      </w:r>
      <w:r>
        <w:rPr>
          <w:spacing w:val="-1"/>
        </w:rPr>
        <w:t>DESPAIR,</w:t>
      </w:r>
      <w:r>
        <w:t xml:space="preserve"> so as</w:t>
      </w:r>
      <w:r>
        <w:rPr>
          <w:spacing w:val="-3"/>
        </w:rPr>
        <w:t xml:space="preserve"> </w:t>
      </w:r>
      <w:r>
        <w:t xml:space="preserve">to </w:t>
      </w:r>
      <w:r>
        <w:rPr>
          <w:spacing w:val="-1"/>
        </w:rPr>
        <w:t>be</w:t>
      </w:r>
      <w:r>
        <w:rPr>
          <w:spacing w:val="41"/>
        </w:rPr>
        <w:t xml:space="preserve"> </w:t>
      </w:r>
      <w:r>
        <w:rPr>
          <w:spacing w:val="-1"/>
        </w:rPr>
        <w:t>able</w:t>
      </w:r>
      <w:r>
        <w:t xml:space="preserve"> to</w:t>
      </w:r>
      <w:r>
        <w:rPr>
          <w:spacing w:val="-1"/>
        </w:rPr>
        <w:t xml:space="preserve"> suck</w:t>
      </w:r>
      <w:r>
        <w:t xml:space="preserve"> </w:t>
      </w:r>
      <w:r>
        <w:rPr>
          <w:spacing w:val="-1"/>
        </w:rPr>
        <w:t xml:space="preserve">your energies </w:t>
      </w:r>
      <w:r>
        <w:t>dry</w:t>
      </w:r>
      <w:r>
        <w:rPr>
          <w:spacing w:val="-2"/>
        </w:rPr>
        <w:t xml:space="preserve"> </w:t>
      </w:r>
      <w:r>
        <w:rPr>
          <w:spacing w:val="-1"/>
        </w:rPr>
        <w:t>more</w:t>
      </w:r>
      <w:r>
        <w:t xml:space="preserve"> </w:t>
      </w:r>
      <w:r>
        <w:rPr>
          <w:spacing w:val="-1"/>
        </w:rPr>
        <w:t>easily</w:t>
      </w:r>
      <w:r>
        <w:rPr>
          <w:spacing w:val="-2"/>
        </w:rPr>
        <w:t xml:space="preserve"> </w:t>
      </w:r>
      <w:r>
        <w:t xml:space="preserve">and </w:t>
      </w:r>
      <w:r>
        <w:rPr>
          <w:spacing w:val="-1"/>
        </w:rPr>
        <w:t>use</w:t>
      </w:r>
      <w:r>
        <w:t xml:space="preserve"> </w:t>
      </w:r>
      <w:r>
        <w:rPr>
          <w:spacing w:val="-1"/>
        </w:rPr>
        <w:t>you</w:t>
      </w:r>
      <w:r>
        <w:rPr>
          <w:spacing w:val="-2"/>
        </w:rPr>
        <w:t xml:space="preserve"> </w:t>
      </w:r>
      <w:r>
        <w:t>as</w:t>
      </w:r>
      <w:r>
        <w:rPr>
          <w:spacing w:val="-1"/>
        </w:rPr>
        <w:t xml:space="preserve"> </w:t>
      </w:r>
      <w:r>
        <w:t>a</w:t>
      </w:r>
      <w:r>
        <w:rPr>
          <w:spacing w:val="-1"/>
        </w:rPr>
        <w:t xml:space="preserve"> slave.</w:t>
      </w:r>
    </w:p>
    <w:p w:rsidR="00EA20B7" w:rsidRDefault="00877DD6">
      <w:pPr>
        <w:pStyle w:val="Corpodetexto"/>
        <w:spacing w:before="120" w:line="235" w:lineRule="exact"/>
      </w:pPr>
      <w:r>
        <w:rPr>
          <w:spacing w:val="-1"/>
        </w:rPr>
        <w:t>Energy Enhancement Client</w:t>
      </w:r>
      <w:r>
        <w:rPr>
          <w:spacing w:val="1"/>
        </w:rPr>
        <w:t xml:space="preserve"> </w:t>
      </w:r>
      <w:r>
        <w:rPr>
          <w:spacing w:val="-1"/>
        </w:rPr>
        <w:t>5.</w:t>
      </w:r>
    </w:p>
    <w:p w:rsidR="00EA20B7" w:rsidRDefault="00877DD6">
      <w:pPr>
        <w:pStyle w:val="Corpodetexto"/>
        <w:spacing w:before="0"/>
        <w:ind w:right="131" w:firstLine="63"/>
      </w:pPr>
      <w:r>
        <w:rPr>
          <w:spacing w:val="-1"/>
        </w:rPr>
        <w:t>Our</w:t>
      </w:r>
      <w:r>
        <w:t xml:space="preserve"> </w:t>
      </w:r>
      <w:r>
        <w:rPr>
          <w:spacing w:val="-1"/>
        </w:rPr>
        <w:t>client related that her cousin tried</w:t>
      </w:r>
      <w:r>
        <w:rPr>
          <w:spacing w:val="-3"/>
        </w:rPr>
        <w:t xml:space="preserve"> </w:t>
      </w:r>
      <w:r>
        <w:t>to</w:t>
      </w:r>
      <w:r>
        <w:rPr>
          <w:spacing w:val="-1"/>
        </w:rPr>
        <w:t xml:space="preserve"> rape</w:t>
      </w:r>
      <w:r>
        <w:t xml:space="preserve"> </w:t>
      </w:r>
      <w:r>
        <w:rPr>
          <w:spacing w:val="-1"/>
        </w:rPr>
        <w:t>her</w:t>
      </w:r>
      <w:r>
        <w:t xml:space="preserve"> </w:t>
      </w:r>
      <w:r>
        <w:rPr>
          <w:spacing w:val="-1"/>
        </w:rPr>
        <w:t>when</w:t>
      </w:r>
      <w:r>
        <w:t xml:space="preserve"> </w:t>
      </w:r>
      <w:r>
        <w:rPr>
          <w:spacing w:val="-1"/>
        </w:rPr>
        <w:t>she</w:t>
      </w:r>
      <w:r>
        <w:rPr>
          <w:spacing w:val="1"/>
        </w:rPr>
        <w:t xml:space="preserve"> </w:t>
      </w:r>
      <w:r>
        <w:rPr>
          <w:spacing w:val="-1"/>
        </w:rPr>
        <w:t>was</w:t>
      </w:r>
      <w:r>
        <w:rPr>
          <w:spacing w:val="41"/>
        </w:rPr>
        <w:t xml:space="preserve"> </w:t>
      </w:r>
      <w:r>
        <w:rPr>
          <w:spacing w:val="-1"/>
        </w:rPr>
        <w:t>n</w:t>
      </w:r>
      <w:r>
        <w:rPr>
          <w:spacing w:val="-1"/>
        </w:rPr>
        <w:t>ine.</w:t>
      </w:r>
      <w:r>
        <w:t xml:space="preserve"> </w:t>
      </w:r>
      <w:r>
        <w:rPr>
          <w:spacing w:val="-1"/>
        </w:rPr>
        <w:t>She</w:t>
      </w:r>
      <w:r>
        <w:t xml:space="preserve"> </w:t>
      </w:r>
      <w:r>
        <w:rPr>
          <w:spacing w:val="-1"/>
        </w:rPr>
        <w:t>had</w:t>
      </w:r>
      <w:r>
        <w:t xml:space="preserve"> </w:t>
      </w:r>
      <w:r>
        <w:rPr>
          <w:spacing w:val="-1"/>
        </w:rPr>
        <w:t>been very</w:t>
      </w:r>
      <w:r>
        <w:rPr>
          <w:spacing w:val="-3"/>
        </w:rPr>
        <w:t xml:space="preserve"> </w:t>
      </w:r>
      <w:r>
        <w:rPr>
          <w:spacing w:val="-1"/>
        </w:rPr>
        <w:t>beautiful</w:t>
      </w:r>
      <w:r>
        <w:t xml:space="preserve"> and had</w:t>
      </w:r>
      <w:r>
        <w:rPr>
          <w:spacing w:val="-2"/>
        </w:rPr>
        <w:t xml:space="preserve"> </w:t>
      </w:r>
      <w:r>
        <w:t xml:space="preserve">a </w:t>
      </w:r>
      <w:r>
        <w:rPr>
          <w:spacing w:val="-1"/>
        </w:rPr>
        <w:t>large</w:t>
      </w:r>
      <w:r>
        <w:t xml:space="preserve"> </w:t>
      </w:r>
      <w:r>
        <w:rPr>
          <w:spacing w:val="-1"/>
        </w:rPr>
        <w:t>chest</w:t>
      </w:r>
      <w:r>
        <w:rPr>
          <w:spacing w:val="1"/>
        </w:rPr>
        <w:t xml:space="preserve"> </w:t>
      </w:r>
      <w:r>
        <w:rPr>
          <w:spacing w:val="-2"/>
        </w:rPr>
        <w:t>when</w:t>
      </w:r>
      <w:r>
        <w:t xml:space="preserve"> </w:t>
      </w:r>
      <w:r>
        <w:rPr>
          <w:spacing w:val="-1"/>
        </w:rPr>
        <w:t>she</w:t>
      </w:r>
      <w:r>
        <w:rPr>
          <w:spacing w:val="32"/>
        </w:rPr>
        <w:t xml:space="preserve"> </w:t>
      </w:r>
      <w:r>
        <w:rPr>
          <w:spacing w:val="-2"/>
        </w:rPr>
        <w:t>was</w:t>
      </w:r>
      <w:r>
        <w:t xml:space="preserve"> </w:t>
      </w:r>
      <w:r>
        <w:rPr>
          <w:spacing w:val="-1"/>
        </w:rPr>
        <w:t>nine</w:t>
      </w:r>
      <w:r>
        <w:rPr>
          <w:spacing w:val="1"/>
        </w:rPr>
        <w:t xml:space="preserve"> </w:t>
      </w:r>
      <w:r>
        <w:rPr>
          <w:spacing w:val="-1"/>
        </w:rPr>
        <w:t>years old.</w:t>
      </w:r>
      <w:r>
        <w:t xml:space="preserve"> </w:t>
      </w:r>
      <w:r>
        <w:rPr>
          <w:spacing w:val="-1"/>
        </w:rPr>
        <w:t>Several</w:t>
      </w:r>
      <w:r>
        <w:t xml:space="preserve"> </w:t>
      </w:r>
      <w:r>
        <w:rPr>
          <w:spacing w:val="-2"/>
        </w:rPr>
        <w:t>people</w:t>
      </w:r>
      <w:r>
        <w:t xml:space="preserve"> </w:t>
      </w:r>
      <w:r>
        <w:rPr>
          <w:spacing w:val="-1"/>
        </w:rPr>
        <w:t>had tried to abduct</w:t>
      </w:r>
      <w:r>
        <w:rPr>
          <w:spacing w:val="1"/>
        </w:rPr>
        <w:t xml:space="preserve"> </w:t>
      </w:r>
      <w:r>
        <w:rPr>
          <w:spacing w:val="-1"/>
        </w:rPr>
        <w:t>her</w:t>
      </w:r>
      <w:r>
        <w:t xml:space="preserve"> </w:t>
      </w:r>
      <w:r>
        <w:rPr>
          <w:spacing w:val="-1"/>
        </w:rPr>
        <w:t>for</w:t>
      </w:r>
      <w:r>
        <w:t xml:space="preserve"> </w:t>
      </w:r>
      <w:r>
        <w:rPr>
          <w:spacing w:val="-1"/>
        </w:rPr>
        <w:t>sex</w:t>
      </w:r>
      <w:r>
        <w:rPr>
          <w:spacing w:val="39"/>
        </w:rPr>
        <w:t xml:space="preserve"> </w:t>
      </w:r>
      <w:r>
        <w:rPr>
          <w:spacing w:val="-1"/>
        </w:rPr>
        <w:t>slavery.</w:t>
      </w:r>
      <w:r>
        <w:t xml:space="preserve"> Her</w:t>
      </w:r>
      <w:r>
        <w:rPr>
          <w:spacing w:val="-1"/>
        </w:rPr>
        <w:t xml:space="preserve"> boyfriend</w:t>
      </w:r>
      <w:r>
        <w:t xml:space="preserve"> </w:t>
      </w:r>
      <w:r>
        <w:rPr>
          <w:spacing w:val="-1"/>
        </w:rPr>
        <w:t xml:space="preserve">violated </w:t>
      </w:r>
      <w:r>
        <w:t>her</w:t>
      </w:r>
      <w:r>
        <w:rPr>
          <w:spacing w:val="-1"/>
        </w:rPr>
        <w:t xml:space="preserve"> </w:t>
      </w:r>
      <w:r>
        <w:t xml:space="preserve">after 6 </w:t>
      </w:r>
      <w:r>
        <w:rPr>
          <w:spacing w:val="-1"/>
        </w:rPr>
        <w:t>years</w:t>
      </w:r>
      <w:r>
        <w:rPr>
          <w:spacing w:val="-3"/>
        </w:rPr>
        <w:t xml:space="preserve"> </w:t>
      </w:r>
      <w:r>
        <w:t>of</w:t>
      </w:r>
      <w:r>
        <w:rPr>
          <w:spacing w:val="-1"/>
        </w:rPr>
        <w:t xml:space="preserve"> going out</w:t>
      </w:r>
      <w:r>
        <w:rPr>
          <w:spacing w:val="43"/>
        </w:rPr>
        <w:t xml:space="preserve"> </w:t>
      </w:r>
      <w:r>
        <w:t>together.</w:t>
      </w:r>
      <w:r>
        <w:rPr>
          <w:spacing w:val="-1"/>
        </w:rPr>
        <w:t xml:space="preserve"> </w:t>
      </w:r>
      <w:r>
        <w:t xml:space="preserve">Her </w:t>
      </w:r>
      <w:r>
        <w:rPr>
          <w:spacing w:val="-1"/>
        </w:rPr>
        <w:t>whole</w:t>
      </w:r>
      <w:r>
        <w:rPr>
          <w:spacing w:val="1"/>
        </w:rPr>
        <w:t xml:space="preserve"> </w:t>
      </w:r>
      <w:r>
        <w:rPr>
          <w:spacing w:val="-1"/>
        </w:rPr>
        <w:t>life</w:t>
      </w:r>
      <w:r>
        <w:t xml:space="preserve"> had </w:t>
      </w:r>
      <w:r>
        <w:rPr>
          <w:spacing w:val="-1"/>
        </w:rPr>
        <w:t>been about</w:t>
      </w:r>
      <w:r>
        <w:t xml:space="preserve"> </w:t>
      </w:r>
      <w:r>
        <w:rPr>
          <w:spacing w:val="-1"/>
        </w:rPr>
        <w:t xml:space="preserve">relationships </w:t>
      </w:r>
      <w:r>
        <w:t>and</w:t>
      </w:r>
      <w:r>
        <w:rPr>
          <w:spacing w:val="-2"/>
        </w:rPr>
        <w:t xml:space="preserve"> </w:t>
      </w:r>
      <w:r>
        <w:t>fathers</w:t>
      </w:r>
      <w:r>
        <w:rPr>
          <w:spacing w:val="27"/>
        </w:rPr>
        <w:t xml:space="preserve"> </w:t>
      </w:r>
      <w:r>
        <w:rPr>
          <w:spacing w:val="-1"/>
        </w:rPr>
        <w:t>and</w:t>
      </w:r>
      <w:r>
        <w:rPr>
          <w:spacing w:val="-2"/>
        </w:rPr>
        <w:t xml:space="preserve"> </w:t>
      </w:r>
      <w:r>
        <w:rPr>
          <w:spacing w:val="-1"/>
        </w:rPr>
        <w:t>children. Her</w:t>
      </w:r>
      <w:r>
        <w:rPr>
          <w:spacing w:val="1"/>
        </w:rPr>
        <w:t xml:space="preserve"> </w:t>
      </w:r>
      <w:r>
        <w:rPr>
          <w:spacing w:val="-1"/>
        </w:rPr>
        <w:t>past</w:t>
      </w:r>
      <w:r>
        <w:rPr>
          <w:spacing w:val="1"/>
        </w:rPr>
        <w:t xml:space="preserve"> </w:t>
      </w:r>
      <w:r>
        <w:rPr>
          <w:spacing w:val="-1"/>
        </w:rPr>
        <w:t>life</w:t>
      </w:r>
      <w:r>
        <w:t xml:space="preserve"> </w:t>
      </w:r>
      <w:r>
        <w:rPr>
          <w:spacing w:val="-1"/>
        </w:rPr>
        <w:t>regressions had</w:t>
      </w:r>
      <w:r>
        <w:rPr>
          <w:spacing w:val="-2"/>
        </w:rPr>
        <w:t xml:space="preserve"> </w:t>
      </w:r>
      <w:r>
        <w:rPr>
          <w:spacing w:val="-1"/>
        </w:rPr>
        <w:t>all</w:t>
      </w:r>
      <w:r>
        <w:rPr>
          <w:spacing w:val="-2"/>
        </w:rPr>
        <w:t xml:space="preserve"> </w:t>
      </w:r>
      <w:r>
        <w:rPr>
          <w:spacing w:val="-1"/>
        </w:rPr>
        <w:t>told her that</w:t>
      </w:r>
      <w:r>
        <w:rPr>
          <w:spacing w:val="-2"/>
        </w:rPr>
        <w:t xml:space="preserve"> </w:t>
      </w:r>
      <w:r>
        <w:rPr>
          <w:spacing w:val="-1"/>
        </w:rPr>
        <w:t>her</w:t>
      </w:r>
      <w:r>
        <w:rPr>
          <w:spacing w:val="36"/>
        </w:rPr>
        <w:t xml:space="preserve"> </w:t>
      </w:r>
      <w:r>
        <w:rPr>
          <w:spacing w:val="-1"/>
        </w:rPr>
        <w:t>problem was</w:t>
      </w:r>
      <w:r>
        <w:t xml:space="preserve"> </w:t>
      </w:r>
      <w:r>
        <w:rPr>
          <w:spacing w:val="-1"/>
        </w:rPr>
        <w:t>relationships</w:t>
      </w:r>
      <w:r>
        <w:t xml:space="preserve"> </w:t>
      </w:r>
      <w:r>
        <w:rPr>
          <w:spacing w:val="-1"/>
        </w:rPr>
        <w:t>and</w:t>
      </w:r>
      <w:r>
        <w:t xml:space="preserve"> </w:t>
      </w:r>
      <w:r>
        <w:rPr>
          <w:spacing w:val="-1"/>
        </w:rPr>
        <w:t>suicide.</w:t>
      </w:r>
      <w:r>
        <w:t xml:space="preserve"> </w:t>
      </w:r>
      <w:r>
        <w:rPr>
          <w:spacing w:val="-1"/>
        </w:rPr>
        <w:t>In</w:t>
      </w:r>
      <w:r>
        <w:t xml:space="preserve"> </w:t>
      </w:r>
      <w:r>
        <w:rPr>
          <w:spacing w:val="-1"/>
        </w:rPr>
        <w:t>one</w:t>
      </w:r>
      <w:r>
        <w:t xml:space="preserve"> </w:t>
      </w:r>
      <w:r>
        <w:rPr>
          <w:spacing w:val="-1"/>
        </w:rPr>
        <w:t>of</w:t>
      </w:r>
      <w:r>
        <w:rPr>
          <w:spacing w:val="-2"/>
        </w:rPr>
        <w:t xml:space="preserve"> </w:t>
      </w:r>
      <w:r>
        <w:rPr>
          <w:spacing w:val="-1"/>
        </w:rPr>
        <w:t>her</w:t>
      </w:r>
      <w:r>
        <w:t xml:space="preserve"> </w:t>
      </w:r>
      <w:r>
        <w:rPr>
          <w:spacing w:val="-1"/>
        </w:rPr>
        <w:t>past</w:t>
      </w:r>
      <w:r>
        <w:rPr>
          <w:spacing w:val="1"/>
        </w:rPr>
        <w:t xml:space="preserve"> </w:t>
      </w:r>
      <w:r>
        <w:rPr>
          <w:spacing w:val="-1"/>
        </w:rPr>
        <w:t>lives she</w:t>
      </w:r>
      <w:r>
        <w:rPr>
          <w:spacing w:val="24"/>
        </w:rPr>
        <w:t xml:space="preserve"> </w:t>
      </w:r>
      <w:r>
        <w:rPr>
          <w:spacing w:val="-1"/>
        </w:rPr>
        <w:t>had</w:t>
      </w:r>
      <w:r>
        <w:t xml:space="preserve"> </w:t>
      </w:r>
      <w:r>
        <w:rPr>
          <w:spacing w:val="-1"/>
        </w:rPr>
        <w:t xml:space="preserve">been </w:t>
      </w:r>
      <w:r>
        <w:t xml:space="preserve">a </w:t>
      </w:r>
      <w:r>
        <w:rPr>
          <w:spacing w:val="-2"/>
        </w:rPr>
        <w:t>famous</w:t>
      </w:r>
      <w:r>
        <w:t xml:space="preserve"> </w:t>
      </w:r>
      <w:r>
        <w:rPr>
          <w:spacing w:val="-1"/>
        </w:rPr>
        <w:t>poet who</w:t>
      </w:r>
      <w:r>
        <w:t xml:space="preserve"> </w:t>
      </w:r>
      <w:r>
        <w:rPr>
          <w:spacing w:val="-1"/>
        </w:rPr>
        <w:t>had committed suicide.</w:t>
      </w:r>
      <w:r>
        <w:t xml:space="preserve"> </w:t>
      </w:r>
      <w:r>
        <w:rPr>
          <w:spacing w:val="-1"/>
        </w:rPr>
        <w:t>She</w:t>
      </w:r>
      <w:r>
        <w:t xml:space="preserve"> </w:t>
      </w:r>
      <w:r>
        <w:rPr>
          <w:spacing w:val="-1"/>
        </w:rPr>
        <w:t>had</w:t>
      </w:r>
      <w:r>
        <w:t xml:space="preserve"> </w:t>
      </w:r>
      <w:r>
        <w:rPr>
          <w:spacing w:val="-1"/>
        </w:rPr>
        <w:t>not</w:t>
      </w:r>
      <w:r>
        <w:rPr>
          <w:spacing w:val="30"/>
        </w:rPr>
        <w:t xml:space="preserve"> </w:t>
      </w:r>
      <w:r>
        <w:rPr>
          <w:spacing w:val="-1"/>
        </w:rPr>
        <w:t>enjoyed</w:t>
      </w:r>
      <w:r>
        <w:t xml:space="preserve"> </w:t>
      </w:r>
      <w:r>
        <w:rPr>
          <w:spacing w:val="-1"/>
        </w:rPr>
        <w:t>sex</w:t>
      </w:r>
      <w:r>
        <w:rPr>
          <w:spacing w:val="-2"/>
        </w:rPr>
        <w:t xml:space="preserve"> </w:t>
      </w:r>
      <w:r>
        <w:rPr>
          <w:spacing w:val="-1"/>
        </w:rPr>
        <w:t>and</w:t>
      </w:r>
      <w:r>
        <w:t xml:space="preserve"> </w:t>
      </w:r>
      <w:r>
        <w:rPr>
          <w:spacing w:val="-1"/>
        </w:rPr>
        <w:t>since the</w:t>
      </w:r>
      <w:r>
        <w:t xml:space="preserve"> </w:t>
      </w:r>
      <w:r>
        <w:rPr>
          <w:spacing w:val="-1"/>
        </w:rPr>
        <w:t>incident that</w:t>
      </w:r>
      <w:r>
        <w:t xml:space="preserve"> </w:t>
      </w:r>
      <w:r>
        <w:rPr>
          <w:spacing w:val="-1"/>
        </w:rPr>
        <w:t>happened</w:t>
      </w:r>
      <w:r>
        <w:t xml:space="preserve"> </w:t>
      </w:r>
      <w:r>
        <w:rPr>
          <w:spacing w:val="-1"/>
        </w:rPr>
        <w:t>when</w:t>
      </w:r>
      <w:r>
        <w:t xml:space="preserve"> </w:t>
      </w:r>
      <w:r>
        <w:rPr>
          <w:spacing w:val="-1"/>
        </w:rPr>
        <w:t>she</w:t>
      </w:r>
      <w:r>
        <w:t xml:space="preserve"> </w:t>
      </w:r>
      <w:r>
        <w:rPr>
          <w:spacing w:val="-1"/>
        </w:rPr>
        <w:t>was</w:t>
      </w:r>
      <w:r>
        <w:rPr>
          <w:spacing w:val="41"/>
        </w:rPr>
        <w:t xml:space="preserve"> </w:t>
      </w:r>
      <w:r>
        <w:rPr>
          <w:spacing w:val="-1"/>
        </w:rPr>
        <w:t>nine.</w:t>
      </w:r>
      <w:r>
        <w:rPr>
          <w:spacing w:val="-2"/>
        </w:rPr>
        <w:t xml:space="preserve"> </w:t>
      </w:r>
      <w:r>
        <w:rPr>
          <w:spacing w:val="-1"/>
        </w:rPr>
        <w:t>When</w:t>
      </w:r>
      <w:r>
        <w:rPr>
          <w:spacing w:val="-2"/>
        </w:rPr>
        <w:t xml:space="preserve"> </w:t>
      </w:r>
      <w:r>
        <w:rPr>
          <w:spacing w:val="-1"/>
        </w:rPr>
        <w:t>her</w:t>
      </w:r>
      <w:r>
        <w:rPr>
          <w:spacing w:val="1"/>
        </w:rPr>
        <w:t xml:space="preserve"> </w:t>
      </w:r>
      <w:r>
        <w:rPr>
          <w:spacing w:val="-1"/>
        </w:rPr>
        <w:t>cousin</w:t>
      </w:r>
      <w:r>
        <w:rPr>
          <w:spacing w:val="-2"/>
        </w:rPr>
        <w:t xml:space="preserve"> </w:t>
      </w:r>
      <w:r>
        <w:rPr>
          <w:spacing w:val="-1"/>
        </w:rPr>
        <w:t>touched her</w:t>
      </w:r>
      <w:r>
        <w:rPr>
          <w:spacing w:val="-2"/>
        </w:rPr>
        <w:t xml:space="preserve"> </w:t>
      </w:r>
      <w:r>
        <w:rPr>
          <w:spacing w:val="-1"/>
        </w:rPr>
        <w:t>chest</w:t>
      </w:r>
      <w:r>
        <w:t xml:space="preserve"> </w:t>
      </w:r>
      <w:r>
        <w:rPr>
          <w:spacing w:val="-1"/>
        </w:rPr>
        <w:t>in</w:t>
      </w:r>
      <w:r>
        <w:rPr>
          <w:spacing w:val="-2"/>
        </w:rPr>
        <w:t xml:space="preserve"> </w:t>
      </w:r>
      <w:r>
        <w:rPr>
          <w:spacing w:val="-1"/>
        </w:rPr>
        <w:t>that incident</w:t>
      </w:r>
      <w:r>
        <w:t xml:space="preserve"> </w:t>
      </w:r>
      <w:r>
        <w:rPr>
          <w:spacing w:val="1"/>
        </w:rPr>
        <w:t xml:space="preserve"> </w:t>
      </w:r>
      <w:r>
        <w:rPr>
          <w:spacing w:val="-1"/>
        </w:rPr>
        <w:t>she</w:t>
      </w:r>
      <w:r>
        <w:t xml:space="preserve"> </w:t>
      </w:r>
      <w:r>
        <w:rPr>
          <w:spacing w:val="-1"/>
        </w:rPr>
        <w:t>had</w:t>
      </w:r>
      <w:r>
        <w:rPr>
          <w:spacing w:val="49"/>
        </w:rPr>
        <w:t xml:space="preserve"> </w:t>
      </w:r>
      <w:r>
        <w:rPr>
          <w:spacing w:val="-2"/>
        </w:rPr>
        <w:t>become</w:t>
      </w:r>
      <w:r>
        <w:rPr>
          <w:spacing w:val="1"/>
        </w:rPr>
        <w:t xml:space="preserve"> </w:t>
      </w:r>
      <w:r>
        <w:rPr>
          <w:spacing w:val="-1"/>
        </w:rPr>
        <w:t>insensitive</w:t>
      </w:r>
      <w:r>
        <w:rPr>
          <w:spacing w:val="1"/>
        </w:rPr>
        <w:t xml:space="preserve"> </w:t>
      </w:r>
      <w:r>
        <w:rPr>
          <w:spacing w:val="-1"/>
        </w:rPr>
        <w:t>in</w:t>
      </w:r>
      <w:r>
        <w:rPr>
          <w:spacing w:val="-2"/>
        </w:rPr>
        <w:t xml:space="preserve"> </w:t>
      </w:r>
      <w:r>
        <w:rPr>
          <w:spacing w:val="-1"/>
        </w:rPr>
        <w:t>that</w:t>
      </w:r>
      <w:r>
        <w:rPr>
          <w:spacing w:val="-2"/>
        </w:rPr>
        <w:t xml:space="preserve"> </w:t>
      </w:r>
      <w:r>
        <w:rPr>
          <w:spacing w:val="-1"/>
        </w:rPr>
        <w:t>area.</w:t>
      </w:r>
    </w:p>
    <w:p w:rsidR="00EA20B7" w:rsidRDefault="00EA20B7">
      <w:pPr>
        <w:sectPr w:rsidR="00EA20B7">
          <w:pgSz w:w="8640" w:h="12960"/>
          <w:pgMar w:top="960" w:right="900" w:bottom="900" w:left="900" w:header="0" w:footer="712" w:gutter="0"/>
          <w:cols w:space="720"/>
        </w:sectPr>
      </w:pPr>
    </w:p>
    <w:p w:rsidR="00EA20B7" w:rsidRDefault="00877DD6">
      <w:pPr>
        <w:pStyle w:val="Corpodetexto"/>
        <w:spacing w:before="49"/>
        <w:ind w:right="180"/>
      </w:pPr>
      <w:r>
        <w:rPr>
          <w:spacing w:val="-1"/>
        </w:rPr>
        <w:lastRenderedPageBreak/>
        <w:t>The</w:t>
      </w:r>
      <w:r>
        <w:rPr>
          <w:spacing w:val="2"/>
        </w:rPr>
        <w:t xml:space="preserve"> </w:t>
      </w:r>
      <w:r>
        <w:rPr>
          <w:spacing w:val="-1"/>
        </w:rPr>
        <w:t>whole</w:t>
      </w:r>
      <w:r>
        <w:rPr>
          <w:spacing w:val="-2"/>
        </w:rPr>
        <w:t xml:space="preserve"> </w:t>
      </w:r>
      <w:r>
        <w:rPr>
          <w:spacing w:val="-1"/>
        </w:rPr>
        <w:t>time</w:t>
      </w:r>
      <w:r>
        <w:rPr>
          <w:spacing w:val="1"/>
        </w:rPr>
        <w:t xml:space="preserve"> </w:t>
      </w:r>
      <w:r>
        <w:rPr>
          <w:spacing w:val="-1"/>
        </w:rPr>
        <w:t>she</w:t>
      </w:r>
      <w:r>
        <w:rPr>
          <w:spacing w:val="2"/>
        </w:rPr>
        <w:t xml:space="preserve"> </w:t>
      </w:r>
      <w:r>
        <w:rPr>
          <w:spacing w:val="-1"/>
        </w:rPr>
        <w:t>was</w:t>
      </w:r>
      <w:r>
        <w:rPr>
          <w:spacing w:val="-2"/>
        </w:rPr>
        <w:t xml:space="preserve"> </w:t>
      </w:r>
      <w:r>
        <w:rPr>
          <w:spacing w:val="-1"/>
        </w:rPr>
        <w:t>talking</w:t>
      </w:r>
      <w:r>
        <w:rPr>
          <w:spacing w:val="-2"/>
        </w:rPr>
        <w:t xml:space="preserve"> </w:t>
      </w:r>
      <w:r>
        <w:t xml:space="preserve">to </w:t>
      </w:r>
      <w:r>
        <w:rPr>
          <w:spacing w:val="-2"/>
        </w:rPr>
        <w:t>me</w:t>
      </w:r>
      <w:r>
        <w:rPr>
          <w:spacing w:val="1"/>
        </w:rPr>
        <w:t xml:space="preserve"> </w:t>
      </w:r>
      <w:r>
        <w:t>I</w:t>
      </w:r>
      <w:r>
        <w:rPr>
          <w:spacing w:val="-1"/>
        </w:rPr>
        <w:t xml:space="preserve"> </w:t>
      </w:r>
      <w:r>
        <w:t>had</w:t>
      </w:r>
      <w:r>
        <w:rPr>
          <w:spacing w:val="-1"/>
        </w:rPr>
        <w:t xml:space="preserve"> felt </w:t>
      </w:r>
      <w:r>
        <w:t xml:space="preserve">a  </w:t>
      </w:r>
      <w:r>
        <w:rPr>
          <w:spacing w:val="-1"/>
        </w:rPr>
        <w:t>connection in</w:t>
      </w:r>
      <w:r>
        <w:rPr>
          <w:spacing w:val="-2"/>
        </w:rPr>
        <w:t xml:space="preserve"> </w:t>
      </w:r>
      <w:r>
        <w:rPr>
          <w:spacing w:val="-1"/>
        </w:rPr>
        <w:t>the</w:t>
      </w:r>
      <w:r>
        <w:rPr>
          <w:spacing w:val="35"/>
        </w:rPr>
        <w:t xml:space="preserve"> </w:t>
      </w:r>
      <w:r>
        <w:rPr>
          <w:spacing w:val="-1"/>
        </w:rPr>
        <w:t>base chakra,</w:t>
      </w:r>
      <w:r>
        <w:rPr>
          <w:spacing w:val="-2"/>
        </w:rPr>
        <w:t xml:space="preserve"> </w:t>
      </w:r>
      <w:r>
        <w:rPr>
          <w:spacing w:val="-1"/>
        </w:rPr>
        <w:t>the</w:t>
      </w:r>
      <w:r>
        <w:rPr>
          <w:spacing w:val="1"/>
        </w:rPr>
        <w:t xml:space="preserve"> </w:t>
      </w:r>
      <w:r>
        <w:rPr>
          <w:spacing w:val="-1"/>
        </w:rPr>
        <w:t>sexual</w:t>
      </w:r>
      <w:r>
        <w:rPr>
          <w:spacing w:val="-2"/>
        </w:rPr>
        <w:t xml:space="preserve"> </w:t>
      </w:r>
      <w:r>
        <w:rPr>
          <w:spacing w:val="-1"/>
        </w:rPr>
        <w:t>chakra. The</w:t>
      </w:r>
      <w:r>
        <w:rPr>
          <w:spacing w:val="-2"/>
        </w:rPr>
        <w:t xml:space="preserve"> </w:t>
      </w:r>
      <w:r>
        <w:rPr>
          <w:spacing w:val="-1"/>
        </w:rPr>
        <w:t>next</w:t>
      </w:r>
      <w:r>
        <w:rPr>
          <w:spacing w:val="1"/>
        </w:rPr>
        <w:t xml:space="preserve"> </w:t>
      </w:r>
      <w:r>
        <w:rPr>
          <w:spacing w:val="-1"/>
        </w:rPr>
        <w:t>day</w:t>
      </w:r>
      <w:r>
        <w:t xml:space="preserve"> </w:t>
      </w:r>
      <w:r>
        <w:rPr>
          <w:spacing w:val="-1"/>
        </w:rPr>
        <w:t>whilst lying</w:t>
      </w:r>
      <w:r>
        <w:rPr>
          <w:spacing w:val="1"/>
        </w:rPr>
        <w:t xml:space="preserve"> </w:t>
      </w:r>
      <w:r>
        <w:rPr>
          <w:spacing w:val="-1"/>
        </w:rPr>
        <w:t xml:space="preserve">in </w:t>
      </w:r>
      <w:r>
        <w:t xml:space="preserve">bed </w:t>
      </w:r>
      <w:r>
        <w:rPr>
          <w:spacing w:val="29"/>
        </w:rPr>
        <w:t xml:space="preserve"> </w:t>
      </w:r>
      <w:r>
        <w:rPr>
          <w:spacing w:val="-1"/>
        </w:rPr>
        <w:t>she</w:t>
      </w:r>
      <w:r>
        <w:t xml:space="preserve"> </w:t>
      </w:r>
      <w:r>
        <w:rPr>
          <w:spacing w:val="-1"/>
        </w:rPr>
        <w:t>had</w:t>
      </w:r>
      <w:r>
        <w:t xml:space="preserve"> </w:t>
      </w:r>
      <w:r>
        <w:rPr>
          <w:spacing w:val="-1"/>
        </w:rPr>
        <w:t>started thinking</w:t>
      </w:r>
      <w:r>
        <w:t xml:space="preserve"> </w:t>
      </w:r>
      <w:r>
        <w:rPr>
          <w:spacing w:val="-2"/>
        </w:rPr>
        <w:t>about</w:t>
      </w:r>
      <w:r>
        <w:rPr>
          <w:spacing w:val="2"/>
        </w:rPr>
        <w:t xml:space="preserve"> </w:t>
      </w:r>
      <w:r>
        <w:rPr>
          <w:spacing w:val="-2"/>
        </w:rPr>
        <w:t>me</w:t>
      </w:r>
      <w:r>
        <w:t xml:space="preserve"> </w:t>
      </w:r>
      <w:r>
        <w:rPr>
          <w:spacing w:val="-1"/>
        </w:rPr>
        <w:t>and had,</w:t>
      </w:r>
      <w:r>
        <w:t xml:space="preserve"> </w:t>
      </w:r>
      <w:r>
        <w:rPr>
          <w:spacing w:val="-1"/>
        </w:rPr>
        <w:t xml:space="preserve">like </w:t>
      </w:r>
      <w:r>
        <w:t xml:space="preserve">a </w:t>
      </w:r>
      <w:r>
        <w:rPr>
          <w:spacing w:val="-2"/>
        </w:rPr>
        <w:t>succubus,</w:t>
      </w:r>
      <w:r>
        <w:rPr>
          <w:spacing w:val="40"/>
        </w:rPr>
        <w:t xml:space="preserve"> </w:t>
      </w:r>
      <w:r>
        <w:t xml:space="preserve">connected </w:t>
      </w:r>
      <w:r>
        <w:rPr>
          <w:spacing w:val="-1"/>
        </w:rPr>
        <w:t>with</w:t>
      </w:r>
      <w:r>
        <w:t xml:space="preserve"> </w:t>
      </w:r>
      <w:r>
        <w:rPr>
          <w:spacing w:val="-2"/>
        </w:rPr>
        <w:t>me</w:t>
      </w:r>
      <w:r>
        <w:t xml:space="preserve"> </w:t>
      </w:r>
      <w:r>
        <w:rPr>
          <w:spacing w:val="-1"/>
        </w:rPr>
        <w:t>again</w:t>
      </w:r>
      <w:r>
        <w:t xml:space="preserve"> in</w:t>
      </w:r>
      <w:r>
        <w:rPr>
          <w:spacing w:val="-1"/>
        </w:rPr>
        <w:t xml:space="preserve"> </w:t>
      </w:r>
      <w:r>
        <w:t xml:space="preserve">the </w:t>
      </w:r>
      <w:r>
        <w:rPr>
          <w:spacing w:val="-1"/>
        </w:rPr>
        <w:t>base sexual</w:t>
      </w:r>
      <w:r>
        <w:t xml:space="preserve"> chakra.</w:t>
      </w:r>
      <w:r>
        <w:rPr>
          <w:spacing w:val="-1"/>
        </w:rPr>
        <w:t xml:space="preserve"> </w:t>
      </w:r>
      <w:r>
        <w:t xml:space="preserve">And </w:t>
      </w:r>
      <w:r>
        <w:rPr>
          <w:spacing w:val="-1"/>
        </w:rPr>
        <w:t>yet</w:t>
      </w:r>
      <w:r>
        <w:rPr>
          <w:spacing w:val="2"/>
        </w:rPr>
        <w:t xml:space="preserve"> </w:t>
      </w:r>
      <w:r>
        <w:t>I</w:t>
      </w:r>
      <w:r>
        <w:rPr>
          <w:spacing w:val="-3"/>
        </w:rPr>
        <w:t xml:space="preserve"> </w:t>
      </w:r>
      <w:r>
        <w:rPr>
          <w:spacing w:val="-2"/>
        </w:rPr>
        <w:t>was</w:t>
      </w:r>
      <w:r>
        <w:rPr>
          <w:spacing w:val="23"/>
        </w:rPr>
        <w:t xml:space="preserve"> </w:t>
      </w:r>
      <w:r>
        <w:rPr>
          <w:spacing w:val="-1"/>
        </w:rPr>
        <w:t>certain that she</w:t>
      </w:r>
      <w:r>
        <w:t xml:space="preserve"> </w:t>
      </w:r>
      <w:r>
        <w:rPr>
          <w:spacing w:val="-1"/>
        </w:rPr>
        <w:t>was</w:t>
      </w:r>
      <w:r>
        <w:t xml:space="preserve"> </w:t>
      </w:r>
      <w:r>
        <w:rPr>
          <w:spacing w:val="-1"/>
        </w:rPr>
        <w:t>not consciously</w:t>
      </w:r>
      <w:r>
        <w:rPr>
          <w:spacing w:val="-2"/>
        </w:rPr>
        <w:t xml:space="preserve"> </w:t>
      </w:r>
      <w:r>
        <w:rPr>
          <w:spacing w:val="-1"/>
        </w:rPr>
        <w:t>aware</w:t>
      </w:r>
      <w:r>
        <w:t xml:space="preserve"> of</w:t>
      </w:r>
      <w:r>
        <w:rPr>
          <w:spacing w:val="-1"/>
        </w:rPr>
        <w:t xml:space="preserve"> what</w:t>
      </w:r>
      <w:r>
        <w:t xml:space="preserve"> </w:t>
      </w:r>
      <w:r>
        <w:rPr>
          <w:spacing w:val="-1"/>
        </w:rPr>
        <w:t>she</w:t>
      </w:r>
      <w:r>
        <w:t xml:space="preserve"> </w:t>
      </w:r>
      <w:r>
        <w:rPr>
          <w:spacing w:val="-2"/>
        </w:rPr>
        <w:t>was</w:t>
      </w:r>
      <w:r>
        <w:t xml:space="preserve"> </w:t>
      </w:r>
      <w:r>
        <w:rPr>
          <w:spacing w:val="-1"/>
        </w:rPr>
        <w:t>doing.</w:t>
      </w:r>
    </w:p>
    <w:p w:rsidR="00EA20B7" w:rsidRDefault="00877DD6">
      <w:pPr>
        <w:pStyle w:val="Corpodetexto"/>
      </w:pPr>
      <w:r>
        <w:rPr>
          <w:spacing w:val="-1"/>
        </w:rPr>
        <w:t>Psychologists</w:t>
      </w:r>
      <w:r>
        <w:t xml:space="preserve"> </w:t>
      </w:r>
      <w:r>
        <w:rPr>
          <w:spacing w:val="-1"/>
        </w:rPr>
        <w:t>call</w:t>
      </w:r>
      <w:r>
        <w:t xml:space="preserve"> </w:t>
      </w:r>
      <w:r>
        <w:rPr>
          <w:spacing w:val="-1"/>
        </w:rPr>
        <w:t>it</w:t>
      </w:r>
      <w:r>
        <w:t xml:space="preserve"> </w:t>
      </w:r>
      <w:r>
        <w:rPr>
          <w:spacing w:val="-1"/>
        </w:rPr>
        <w:t xml:space="preserve">libido and </w:t>
      </w:r>
      <w:r>
        <w:rPr>
          <w:spacing w:val="-2"/>
        </w:rPr>
        <w:t>transference.</w:t>
      </w:r>
    </w:p>
    <w:p w:rsidR="00EA20B7" w:rsidRDefault="00877DD6">
      <w:pPr>
        <w:pStyle w:val="Corpodetexto"/>
        <w:spacing w:before="120"/>
        <w:ind w:right="131"/>
      </w:pPr>
      <w:r>
        <w:rPr>
          <w:spacing w:val="-1"/>
        </w:rPr>
        <w:t>It</w:t>
      </w:r>
      <w:r>
        <w:rPr>
          <w:spacing w:val="2"/>
        </w:rPr>
        <w:t xml:space="preserve"> </w:t>
      </w:r>
      <w:r>
        <w:rPr>
          <w:spacing w:val="-1"/>
        </w:rPr>
        <w:t xml:space="preserve">seems </w:t>
      </w:r>
      <w:r>
        <w:rPr>
          <w:spacing w:val="-1"/>
        </w:rPr>
        <w:t>that</w:t>
      </w:r>
      <w:r>
        <w:t xml:space="preserve"> </w:t>
      </w:r>
      <w:r>
        <w:rPr>
          <w:spacing w:val="-1"/>
        </w:rPr>
        <w:t>inner children.</w:t>
      </w:r>
      <w:r>
        <w:t xml:space="preserve"> </w:t>
      </w:r>
      <w:r>
        <w:rPr>
          <w:spacing w:val="-1"/>
        </w:rPr>
        <w:t>Split off</w:t>
      </w:r>
      <w:r>
        <w:t xml:space="preserve"> </w:t>
      </w:r>
      <w:r>
        <w:rPr>
          <w:spacing w:val="-1"/>
        </w:rPr>
        <w:t>parts of the</w:t>
      </w:r>
      <w:r>
        <w:t xml:space="preserve"> </w:t>
      </w:r>
      <w:r>
        <w:rPr>
          <w:spacing w:val="-1"/>
        </w:rPr>
        <w:t>self.</w:t>
      </w:r>
      <w:r>
        <w:t xml:space="preserve"> </w:t>
      </w:r>
      <w:r>
        <w:rPr>
          <w:spacing w:val="-2"/>
        </w:rPr>
        <w:t>Small</w:t>
      </w:r>
      <w:r>
        <w:t xml:space="preserve"> </w:t>
      </w:r>
      <w:r>
        <w:rPr>
          <w:spacing w:val="-1"/>
        </w:rPr>
        <w:t>egoistic</w:t>
      </w:r>
      <w:r>
        <w:rPr>
          <w:spacing w:val="39"/>
        </w:rPr>
        <w:t xml:space="preserve"> </w:t>
      </w:r>
      <w:r>
        <w:rPr>
          <w:spacing w:val="-1"/>
        </w:rPr>
        <w:t>computer</w:t>
      </w:r>
      <w:r>
        <w:rPr>
          <w:spacing w:val="1"/>
        </w:rPr>
        <w:t xml:space="preserve"> </w:t>
      </w:r>
      <w:r>
        <w:rPr>
          <w:spacing w:val="-2"/>
        </w:rPr>
        <w:t>programs</w:t>
      </w:r>
      <w:r>
        <w:rPr>
          <w:spacing w:val="-1"/>
        </w:rPr>
        <w:t xml:space="preserve"> </w:t>
      </w:r>
      <w:r>
        <w:rPr>
          <w:spacing w:val="-2"/>
        </w:rPr>
        <w:t>are</w:t>
      </w:r>
      <w:r>
        <w:rPr>
          <w:spacing w:val="1"/>
        </w:rPr>
        <w:t xml:space="preserve"> </w:t>
      </w:r>
      <w:r>
        <w:rPr>
          <w:spacing w:val="-1"/>
        </w:rPr>
        <w:t>in</w:t>
      </w:r>
      <w:r>
        <w:t xml:space="preserve"> </w:t>
      </w:r>
      <w:r>
        <w:rPr>
          <w:spacing w:val="-2"/>
        </w:rPr>
        <w:t>control</w:t>
      </w:r>
      <w:r>
        <w:rPr>
          <w:spacing w:val="-1"/>
        </w:rPr>
        <w:t xml:space="preserve"> </w:t>
      </w:r>
      <w:r>
        <w:t>of</w:t>
      </w:r>
      <w:r>
        <w:rPr>
          <w:spacing w:val="-2"/>
        </w:rPr>
        <w:t xml:space="preserve"> </w:t>
      </w:r>
      <w:r>
        <w:rPr>
          <w:spacing w:val="-1"/>
        </w:rPr>
        <w:t>connections between</w:t>
      </w:r>
      <w:r>
        <w:t xml:space="preserve"> </w:t>
      </w:r>
      <w:r>
        <w:rPr>
          <w:spacing w:val="-1"/>
        </w:rPr>
        <w:t>peoples</w:t>
      </w:r>
      <w:r>
        <w:rPr>
          <w:spacing w:val="63"/>
        </w:rPr>
        <w:t xml:space="preserve"> </w:t>
      </w:r>
      <w:r>
        <w:t xml:space="preserve">chakras in areas </w:t>
      </w:r>
      <w:r>
        <w:rPr>
          <w:spacing w:val="-1"/>
        </w:rPr>
        <w:t>in</w:t>
      </w:r>
      <w:r>
        <w:rPr>
          <w:spacing w:val="2"/>
        </w:rPr>
        <w:t xml:space="preserve"> </w:t>
      </w:r>
      <w:r>
        <w:rPr>
          <w:spacing w:val="-1"/>
        </w:rPr>
        <w:t>which</w:t>
      </w:r>
      <w:r>
        <w:t xml:space="preserve"> </w:t>
      </w:r>
      <w:r>
        <w:rPr>
          <w:spacing w:val="-2"/>
        </w:rPr>
        <w:t>most</w:t>
      </w:r>
      <w:r>
        <w:rPr>
          <w:spacing w:val="2"/>
        </w:rPr>
        <w:t xml:space="preserve"> </w:t>
      </w:r>
      <w:r>
        <w:rPr>
          <w:spacing w:val="-1"/>
        </w:rPr>
        <w:t>people have</w:t>
      </w:r>
      <w:r>
        <w:t xml:space="preserve"> no</w:t>
      </w:r>
      <w:r>
        <w:rPr>
          <w:spacing w:val="-1"/>
        </w:rPr>
        <w:t xml:space="preserve"> conscious</w:t>
      </w:r>
      <w:r>
        <w:t xml:space="preserve"> control.</w:t>
      </w:r>
    </w:p>
    <w:p w:rsidR="00EA20B7" w:rsidRDefault="00877DD6">
      <w:pPr>
        <w:pStyle w:val="Corpodetexto"/>
        <w:spacing w:before="1"/>
        <w:ind w:right="131"/>
      </w:pPr>
      <w:r>
        <w:rPr>
          <w:spacing w:val="-1"/>
        </w:rPr>
        <w:t xml:space="preserve">All </w:t>
      </w:r>
      <w:r>
        <w:rPr>
          <w:spacing w:val="-2"/>
        </w:rPr>
        <w:t>attachment</w:t>
      </w:r>
      <w:r>
        <w:t xml:space="preserve"> </w:t>
      </w:r>
      <w:r>
        <w:rPr>
          <w:spacing w:val="-1"/>
        </w:rPr>
        <w:t>is</w:t>
      </w:r>
      <w:r>
        <w:t xml:space="preserve"> </w:t>
      </w:r>
      <w:r>
        <w:rPr>
          <w:spacing w:val="-1"/>
        </w:rPr>
        <w:t>caused by</w:t>
      </w:r>
      <w:r>
        <w:rPr>
          <w:spacing w:val="-2"/>
        </w:rPr>
        <w:t xml:space="preserve"> </w:t>
      </w:r>
      <w:r>
        <w:rPr>
          <w:spacing w:val="-1"/>
        </w:rPr>
        <w:t>these</w:t>
      </w:r>
      <w:r>
        <w:rPr>
          <w:spacing w:val="1"/>
        </w:rPr>
        <w:t xml:space="preserve"> </w:t>
      </w:r>
      <w:r>
        <w:rPr>
          <w:spacing w:val="-1"/>
        </w:rPr>
        <w:t>inter chakra connections.</w:t>
      </w:r>
      <w:r>
        <w:t xml:space="preserve"> </w:t>
      </w:r>
      <w:r>
        <w:rPr>
          <w:spacing w:val="-1"/>
        </w:rPr>
        <w:t>This</w:t>
      </w:r>
      <w:r>
        <w:t xml:space="preserve"> </w:t>
      </w:r>
      <w:r>
        <w:rPr>
          <w:spacing w:val="-1"/>
        </w:rPr>
        <w:t>is</w:t>
      </w:r>
      <w:r>
        <w:rPr>
          <w:spacing w:val="40"/>
        </w:rPr>
        <w:t xml:space="preserve"> </w:t>
      </w:r>
      <w:r>
        <w:rPr>
          <w:spacing w:val="-1"/>
        </w:rPr>
        <w:t>libido.</w:t>
      </w:r>
    </w:p>
    <w:p w:rsidR="00EA20B7" w:rsidRDefault="00877DD6">
      <w:pPr>
        <w:pStyle w:val="Corpodetexto"/>
        <w:ind w:right="220"/>
      </w:pPr>
      <w:r>
        <w:rPr>
          <w:spacing w:val="-1"/>
        </w:rPr>
        <w:t>Probably</w:t>
      </w:r>
      <w:r>
        <w:rPr>
          <w:spacing w:val="-2"/>
        </w:rPr>
        <w:t xml:space="preserve"> </w:t>
      </w:r>
      <w:r>
        <w:rPr>
          <w:spacing w:val="-1"/>
        </w:rPr>
        <w:t>she</w:t>
      </w:r>
      <w:r>
        <w:t xml:space="preserve"> </w:t>
      </w:r>
      <w:r>
        <w:rPr>
          <w:spacing w:val="-1"/>
        </w:rPr>
        <w:t>had</w:t>
      </w:r>
      <w:r>
        <w:t xml:space="preserve"> </w:t>
      </w:r>
      <w:r>
        <w:rPr>
          <w:spacing w:val="-1"/>
        </w:rPr>
        <w:t>unconciously</w:t>
      </w:r>
      <w:r>
        <w:rPr>
          <w:spacing w:val="-2"/>
        </w:rPr>
        <w:t xml:space="preserve"> </w:t>
      </w:r>
      <w:r>
        <w:rPr>
          <w:spacing w:val="-1"/>
        </w:rPr>
        <w:t>connected</w:t>
      </w:r>
      <w:r>
        <w:t xml:space="preserve"> </w:t>
      </w:r>
      <w:r>
        <w:rPr>
          <w:spacing w:val="-1"/>
        </w:rPr>
        <w:t>with all</w:t>
      </w:r>
      <w:r>
        <w:t xml:space="preserve"> </w:t>
      </w:r>
      <w:r>
        <w:rPr>
          <w:spacing w:val="-1"/>
        </w:rPr>
        <w:t>of the</w:t>
      </w:r>
      <w:r>
        <w:rPr>
          <w:spacing w:val="1"/>
        </w:rPr>
        <w:t xml:space="preserve"> </w:t>
      </w:r>
      <w:r>
        <w:rPr>
          <w:spacing w:val="-1"/>
        </w:rPr>
        <w:t>people</w:t>
      </w:r>
      <w:r>
        <w:rPr>
          <w:spacing w:val="26"/>
        </w:rPr>
        <w:t xml:space="preserve"> </w:t>
      </w:r>
      <w:r>
        <w:rPr>
          <w:spacing w:val="-1"/>
        </w:rPr>
        <w:t>who</w:t>
      </w:r>
      <w:r>
        <w:t xml:space="preserve"> </w:t>
      </w:r>
      <w:r>
        <w:rPr>
          <w:spacing w:val="-1"/>
        </w:rPr>
        <w:t>had</w:t>
      </w:r>
      <w:r>
        <w:rPr>
          <w:spacing w:val="-2"/>
        </w:rPr>
        <w:t xml:space="preserve"> </w:t>
      </w:r>
      <w:r>
        <w:rPr>
          <w:spacing w:val="-1"/>
        </w:rPr>
        <w:t>tried</w:t>
      </w:r>
      <w:r>
        <w:rPr>
          <w:spacing w:val="-2"/>
        </w:rPr>
        <w:t xml:space="preserve"> </w:t>
      </w:r>
      <w:r>
        <w:rPr>
          <w:spacing w:val="-1"/>
        </w:rPr>
        <w:t>to</w:t>
      </w:r>
      <w:r>
        <w:rPr>
          <w:spacing w:val="-2"/>
        </w:rPr>
        <w:t xml:space="preserve"> </w:t>
      </w:r>
      <w:r>
        <w:rPr>
          <w:spacing w:val="-1"/>
        </w:rPr>
        <w:t>rape</w:t>
      </w:r>
      <w:r>
        <w:t xml:space="preserve"> </w:t>
      </w:r>
      <w:r>
        <w:rPr>
          <w:spacing w:val="-1"/>
        </w:rPr>
        <w:t>her.</w:t>
      </w:r>
      <w:r>
        <w:rPr>
          <w:spacing w:val="-2"/>
        </w:rPr>
        <w:t xml:space="preserve"> </w:t>
      </w:r>
      <w:r>
        <w:rPr>
          <w:spacing w:val="-1"/>
        </w:rPr>
        <w:t>Her</w:t>
      </w:r>
      <w:r>
        <w:rPr>
          <w:spacing w:val="1"/>
        </w:rPr>
        <w:t xml:space="preserve"> </w:t>
      </w:r>
      <w:r>
        <w:rPr>
          <w:spacing w:val="-1"/>
        </w:rPr>
        <w:t>inner</w:t>
      </w:r>
      <w:r>
        <w:t xml:space="preserve"> </w:t>
      </w:r>
      <w:r>
        <w:rPr>
          <w:spacing w:val="-1"/>
        </w:rPr>
        <w:t>child,</w:t>
      </w:r>
      <w:r>
        <w:t xml:space="preserve"> </w:t>
      </w:r>
      <w:r>
        <w:rPr>
          <w:spacing w:val="-1"/>
        </w:rPr>
        <w:t>split</w:t>
      </w:r>
      <w:r>
        <w:rPr>
          <w:spacing w:val="1"/>
        </w:rPr>
        <w:t xml:space="preserve"> </w:t>
      </w:r>
      <w:r>
        <w:rPr>
          <w:spacing w:val="-1"/>
        </w:rPr>
        <w:t>off</w:t>
      </w:r>
      <w:r>
        <w:t xml:space="preserve"> </w:t>
      </w:r>
      <w:r>
        <w:rPr>
          <w:spacing w:val="-1"/>
        </w:rPr>
        <w:t>by</w:t>
      </w:r>
      <w:r>
        <w:rPr>
          <w:spacing w:val="-2"/>
        </w:rPr>
        <w:t xml:space="preserve"> </w:t>
      </w:r>
      <w:r>
        <w:rPr>
          <w:spacing w:val="-1"/>
        </w:rPr>
        <w:t>some</w:t>
      </w:r>
      <w:r>
        <w:rPr>
          <w:spacing w:val="1"/>
        </w:rPr>
        <w:t xml:space="preserve"> </w:t>
      </w:r>
      <w:r>
        <w:rPr>
          <w:spacing w:val="-1"/>
        </w:rPr>
        <w:t>painful</w:t>
      </w:r>
      <w:r>
        <w:rPr>
          <w:spacing w:val="33"/>
        </w:rPr>
        <w:t xml:space="preserve"> </w:t>
      </w:r>
      <w:r>
        <w:rPr>
          <w:spacing w:val="-1"/>
        </w:rPr>
        <w:t>incident</w:t>
      </w:r>
      <w:r>
        <w:rPr>
          <w:spacing w:val="1"/>
        </w:rPr>
        <w:t xml:space="preserve"> </w:t>
      </w:r>
      <w:r>
        <w:rPr>
          <w:spacing w:val="-2"/>
        </w:rPr>
        <w:t>when</w:t>
      </w:r>
      <w:r>
        <w:t xml:space="preserve"> </w:t>
      </w:r>
      <w:r>
        <w:rPr>
          <w:spacing w:val="-1"/>
        </w:rPr>
        <w:t>she</w:t>
      </w:r>
      <w:r>
        <w:rPr>
          <w:spacing w:val="1"/>
        </w:rPr>
        <w:t xml:space="preserve"> </w:t>
      </w:r>
      <w:r>
        <w:rPr>
          <w:spacing w:val="-2"/>
        </w:rPr>
        <w:t>was</w:t>
      </w:r>
      <w:r>
        <w:t xml:space="preserve"> a</w:t>
      </w:r>
      <w:r>
        <w:rPr>
          <w:spacing w:val="1"/>
        </w:rPr>
        <w:t xml:space="preserve"> </w:t>
      </w:r>
      <w:r>
        <w:rPr>
          <w:spacing w:val="-2"/>
        </w:rPr>
        <w:t>little</w:t>
      </w:r>
      <w:r>
        <w:t xml:space="preserve"> </w:t>
      </w:r>
      <w:r>
        <w:rPr>
          <w:spacing w:val="-1"/>
        </w:rPr>
        <w:t>child,</w:t>
      </w:r>
      <w:r>
        <w:rPr>
          <w:spacing w:val="1"/>
        </w:rPr>
        <w:t xml:space="preserve"> </w:t>
      </w:r>
      <w:r>
        <w:rPr>
          <w:spacing w:val="-2"/>
        </w:rPr>
        <w:t>was</w:t>
      </w:r>
      <w:r>
        <w:t xml:space="preserve"> </w:t>
      </w:r>
      <w:r>
        <w:rPr>
          <w:spacing w:val="-1"/>
        </w:rPr>
        <w:t>in</w:t>
      </w:r>
      <w:r>
        <w:t xml:space="preserve"> </w:t>
      </w:r>
      <w:r>
        <w:rPr>
          <w:spacing w:val="-1"/>
        </w:rPr>
        <w:t>control</w:t>
      </w:r>
      <w:r>
        <w:rPr>
          <w:spacing w:val="-2"/>
        </w:rPr>
        <w:t xml:space="preserve"> </w:t>
      </w:r>
      <w:r>
        <w:rPr>
          <w:spacing w:val="-1"/>
        </w:rPr>
        <w:t>of her</w:t>
      </w:r>
      <w:r>
        <w:rPr>
          <w:spacing w:val="1"/>
        </w:rPr>
        <w:t xml:space="preserve"> </w:t>
      </w:r>
      <w:r>
        <w:rPr>
          <w:spacing w:val="-1"/>
        </w:rPr>
        <w:t>love</w:t>
      </w:r>
      <w:r>
        <w:rPr>
          <w:spacing w:val="1"/>
        </w:rPr>
        <w:t xml:space="preserve"> </w:t>
      </w:r>
      <w:r>
        <w:rPr>
          <w:spacing w:val="-1"/>
        </w:rPr>
        <w:t>life</w:t>
      </w:r>
      <w:r>
        <w:rPr>
          <w:spacing w:val="41"/>
        </w:rPr>
        <w:t xml:space="preserve"> </w:t>
      </w:r>
      <w:r>
        <w:t xml:space="preserve">and her </w:t>
      </w:r>
      <w:r>
        <w:rPr>
          <w:spacing w:val="-1"/>
        </w:rPr>
        <w:t>conscious</w:t>
      </w:r>
      <w:r>
        <w:rPr>
          <w:spacing w:val="1"/>
        </w:rPr>
        <w:t xml:space="preserve"> </w:t>
      </w:r>
      <w:r>
        <w:rPr>
          <w:spacing w:val="-1"/>
        </w:rPr>
        <w:t>mind</w:t>
      </w:r>
      <w:r>
        <w:rPr>
          <w:spacing w:val="1"/>
        </w:rPr>
        <w:t xml:space="preserve"> </w:t>
      </w:r>
      <w:r>
        <w:rPr>
          <w:spacing w:val="-2"/>
        </w:rPr>
        <w:t>was</w:t>
      </w:r>
      <w:r>
        <w:t xml:space="preserve"> not</w:t>
      </w:r>
      <w:r>
        <w:rPr>
          <w:spacing w:val="-1"/>
        </w:rPr>
        <w:t xml:space="preserve"> enjoying </w:t>
      </w:r>
      <w:r>
        <w:t>the</w:t>
      </w:r>
      <w:r>
        <w:rPr>
          <w:spacing w:val="-1"/>
        </w:rPr>
        <w:t xml:space="preserve"> ride.</w:t>
      </w:r>
      <w:r>
        <w:t xml:space="preserve"> She </w:t>
      </w:r>
      <w:r>
        <w:rPr>
          <w:spacing w:val="-2"/>
        </w:rPr>
        <w:t>was</w:t>
      </w:r>
      <w:r>
        <w:t xml:space="preserve"> </w:t>
      </w:r>
      <w:r>
        <w:rPr>
          <w:spacing w:val="-1"/>
        </w:rPr>
        <w:t>usually</w:t>
      </w:r>
      <w:r>
        <w:rPr>
          <w:spacing w:val="45"/>
        </w:rPr>
        <w:t xml:space="preserve"> </w:t>
      </w:r>
      <w:r>
        <w:rPr>
          <w:spacing w:val="-1"/>
        </w:rPr>
        <w:t>disgusted</w:t>
      </w:r>
      <w:r>
        <w:t xml:space="preserve"> </w:t>
      </w:r>
      <w:r>
        <w:rPr>
          <w:spacing w:val="-1"/>
        </w:rPr>
        <w:t>by</w:t>
      </w:r>
      <w:r>
        <w:rPr>
          <w:spacing w:val="-2"/>
        </w:rPr>
        <w:t xml:space="preserve"> </w:t>
      </w:r>
      <w:r>
        <w:t>any</w:t>
      </w:r>
      <w:r>
        <w:rPr>
          <w:spacing w:val="-2"/>
        </w:rPr>
        <w:t xml:space="preserve"> </w:t>
      </w:r>
      <w:r>
        <w:rPr>
          <w:spacing w:val="-1"/>
        </w:rPr>
        <w:t>sexual</w:t>
      </w:r>
      <w:r>
        <w:t xml:space="preserve"> attention,</w:t>
      </w:r>
      <w:r>
        <w:rPr>
          <w:spacing w:val="-2"/>
        </w:rPr>
        <w:t xml:space="preserve"> </w:t>
      </w:r>
      <w:r>
        <w:rPr>
          <w:spacing w:val="-1"/>
        </w:rPr>
        <w:t>did</w:t>
      </w:r>
      <w:r>
        <w:t xml:space="preserve"> not</w:t>
      </w:r>
      <w:r>
        <w:rPr>
          <w:spacing w:val="-1"/>
        </w:rPr>
        <w:t xml:space="preserve"> enjoy</w:t>
      </w:r>
      <w:r>
        <w:rPr>
          <w:spacing w:val="-2"/>
        </w:rPr>
        <w:t xml:space="preserve"> </w:t>
      </w:r>
      <w:r>
        <w:t>it or</w:t>
      </w:r>
      <w:r>
        <w:rPr>
          <w:spacing w:val="-1"/>
        </w:rPr>
        <w:t xml:space="preserve"> </w:t>
      </w:r>
      <w:r>
        <w:t xml:space="preserve">the </w:t>
      </w:r>
      <w:r>
        <w:rPr>
          <w:spacing w:val="-1"/>
        </w:rPr>
        <w:t>people</w:t>
      </w:r>
      <w:r>
        <w:rPr>
          <w:spacing w:val="39"/>
        </w:rPr>
        <w:t xml:space="preserve"> </w:t>
      </w:r>
      <w:r>
        <w:rPr>
          <w:spacing w:val="-1"/>
        </w:rPr>
        <w:t>who</w:t>
      </w:r>
      <w:r>
        <w:rPr>
          <w:spacing w:val="1"/>
        </w:rPr>
        <w:t xml:space="preserve"> </w:t>
      </w:r>
      <w:r>
        <w:rPr>
          <w:spacing w:val="-1"/>
        </w:rPr>
        <w:t xml:space="preserve">were </w:t>
      </w:r>
      <w:r>
        <w:t>attracted</w:t>
      </w:r>
      <w:r>
        <w:rPr>
          <w:spacing w:val="-1"/>
        </w:rPr>
        <w:t xml:space="preserve"> </w:t>
      </w:r>
      <w:r>
        <w:t>to her.</w:t>
      </w:r>
    </w:p>
    <w:p w:rsidR="00EA20B7" w:rsidRDefault="00877DD6">
      <w:pPr>
        <w:pStyle w:val="Corpodetexto"/>
      </w:pPr>
      <w:r>
        <w:rPr>
          <w:spacing w:val="-1"/>
        </w:rPr>
        <w:t>ATTACHMENT</w:t>
      </w:r>
      <w:r>
        <w:rPr>
          <w:spacing w:val="-2"/>
        </w:rPr>
        <w:t xml:space="preserve"> </w:t>
      </w:r>
      <w:r>
        <w:rPr>
          <w:spacing w:val="-1"/>
        </w:rPr>
        <w:t>LEADS</w:t>
      </w:r>
      <w:r>
        <w:t xml:space="preserve"> </w:t>
      </w:r>
      <w:r>
        <w:rPr>
          <w:spacing w:val="-1"/>
        </w:rPr>
        <w:t>TO</w:t>
      </w:r>
      <w:r>
        <w:t xml:space="preserve"> </w:t>
      </w:r>
      <w:r>
        <w:rPr>
          <w:spacing w:val="-1"/>
        </w:rPr>
        <w:t xml:space="preserve">PAIN </w:t>
      </w:r>
      <w:r>
        <w:t>-</w:t>
      </w:r>
      <w:r>
        <w:rPr>
          <w:spacing w:val="-2"/>
        </w:rPr>
        <w:t xml:space="preserve"> </w:t>
      </w:r>
      <w:r>
        <w:rPr>
          <w:spacing w:val="-1"/>
        </w:rPr>
        <w:t>GAUTAMA</w:t>
      </w:r>
      <w:r>
        <w:t xml:space="preserve"> </w:t>
      </w:r>
      <w:r>
        <w:rPr>
          <w:spacing w:val="-1"/>
        </w:rPr>
        <w:t>BUDDHA</w:t>
      </w:r>
    </w:p>
    <w:p w:rsidR="00EA20B7" w:rsidRDefault="00877DD6">
      <w:pPr>
        <w:pStyle w:val="Corpodetexto"/>
        <w:ind w:right="203"/>
      </w:pPr>
      <w:r>
        <w:t>Her</w:t>
      </w:r>
      <w:r>
        <w:rPr>
          <w:spacing w:val="-1"/>
        </w:rPr>
        <w:t xml:space="preserve"> inner child blockages are</w:t>
      </w:r>
      <w:r>
        <w:rPr>
          <w:spacing w:val="1"/>
        </w:rPr>
        <w:t xml:space="preserve"> </w:t>
      </w:r>
      <w:r>
        <w:rPr>
          <w:spacing w:val="-1"/>
        </w:rPr>
        <w:t>in</w:t>
      </w:r>
      <w:r>
        <w:rPr>
          <w:spacing w:val="-2"/>
        </w:rPr>
        <w:t xml:space="preserve"> </w:t>
      </w:r>
      <w:r>
        <w:rPr>
          <w:spacing w:val="-1"/>
        </w:rPr>
        <w:t>control</w:t>
      </w:r>
      <w:r>
        <w:t xml:space="preserve"> </w:t>
      </w:r>
      <w:r>
        <w:rPr>
          <w:spacing w:val="-1"/>
        </w:rPr>
        <w:t>of</w:t>
      </w:r>
      <w:r>
        <w:rPr>
          <w:spacing w:val="-2"/>
        </w:rPr>
        <w:t xml:space="preserve"> </w:t>
      </w:r>
      <w:r>
        <w:rPr>
          <w:spacing w:val="-1"/>
        </w:rPr>
        <w:t>the</w:t>
      </w:r>
      <w:r>
        <w:t xml:space="preserve"> </w:t>
      </w:r>
      <w:r>
        <w:rPr>
          <w:spacing w:val="-1"/>
        </w:rPr>
        <w:t>monkey</w:t>
      </w:r>
      <w:r>
        <w:rPr>
          <w:spacing w:val="-3"/>
        </w:rPr>
        <w:t xml:space="preserve"> </w:t>
      </w:r>
      <w:r>
        <w:rPr>
          <w:spacing w:val="-1"/>
        </w:rPr>
        <w:t>house.</w:t>
      </w:r>
      <w:r>
        <w:rPr>
          <w:spacing w:val="-2"/>
        </w:rPr>
        <w:t xml:space="preserve"> </w:t>
      </w:r>
      <w:r>
        <w:t>And</w:t>
      </w:r>
      <w:r>
        <w:rPr>
          <w:spacing w:val="35"/>
        </w:rPr>
        <w:t xml:space="preserve"> </w:t>
      </w:r>
      <w:r>
        <w:t>if this is</w:t>
      </w:r>
      <w:r>
        <w:rPr>
          <w:spacing w:val="-1"/>
        </w:rPr>
        <w:t xml:space="preserve"> the case</w:t>
      </w:r>
      <w:r>
        <w:rPr>
          <w:spacing w:val="1"/>
        </w:rPr>
        <w:t xml:space="preserve"> </w:t>
      </w:r>
      <w:r>
        <w:rPr>
          <w:spacing w:val="-1"/>
        </w:rPr>
        <w:t>with her,</w:t>
      </w:r>
      <w:r>
        <w:rPr>
          <w:spacing w:val="-2"/>
        </w:rPr>
        <w:t xml:space="preserve"> </w:t>
      </w:r>
      <w:r>
        <w:rPr>
          <w:spacing w:val="-1"/>
        </w:rPr>
        <w:t>then</w:t>
      </w:r>
      <w:r>
        <w:rPr>
          <w:spacing w:val="-2"/>
        </w:rPr>
        <w:t xml:space="preserve"> </w:t>
      </w:r>
      <w:r>
        <w:rPr>
          <w:spacing w:val="-1"/>
        </w:rPr>
        <w:t xml:space="preserve">the chances </w:t>
      </w:r>
      <w:r>
        <w:t>are</w:t>
      </w:r>
      <w:r>
        <w:rPr>
          <w:spacing w:val="-1"/>
        </w:rPr>
        <w:t xml:space="preserve"> that</w:t>
      </w:r>
      <w:r>
        <w:rPr>
          <w:spacing w:val="2"/>
        </w:rPr>
        <w:t xml:space="preserve"> </w:t>
      </w:r>
      <w:r>
        <w:rPr>
          <w:spacing w:val="-1"/>
        </w:rPr>
        <w:t>inner</w:t>
      </w:r>
      <w:r>
        <w:t xml:space="preserve"> </w:t>
      </w:r>
      <w:r>
        <w:rPr>
          <w:spacing w:val="-1"/>
        </w:rPr>
        <w:t>children</w:t>
      </w:r>
      <w:r>
        <w:rPr>
          <w:spacing w:val="51"/>
        </w:rPr>
        <w:t xml:space="preserve"> </w:t>
      </w:r>
      <w:r>
        <w:rPr>
          <w:spacing w:val="-1"/>
        </w:rPr>
        <w:t>control</w:t>
      </w:r>
      <w:r>
        <w:rPr>
          <w:spacing w:val="-2"/>
        </w:rPr>
        <w:t xml:space="preserve"> </w:t>
      </w:r>
      <w:r>
        <w:rPr>
          <w:spacing w:val="-1"/>
        </w:rPr>
        <w:t>the</w:t>
      </w:r>
      <w:r>
        <w:t xml:space="preserve"> </w:t>
      </w:r>
      <w:r>
        <w:rPr>
          <w:spacing w:val="-1"/>
        </w:rPr>
        <w:t>chakra connections</w:t>
      </w:r>
      <w:r>
        <w:rPr>
          <w:spacing w:val="-2"/>
        </w:rPr>
        <w:t xml:space="preserve"> </w:t>
      </w:r>
      <w:r>
        <w:rPr>
          <w:spacing w:val="-1"/>
        </w:rPr>
        <w:t>between all people</w:t>
      </w:r>
      <w:r>
        <w:rPr>
          <w:spacing w:val="1"/>
        </w:rPr>
        <w:t xml:space="preserve"> </w:t>
      </w:r>
      <w:r>
        <w:rPr>
          <w:spacing w:val="-1"/>
        </w:rPr>
        <w:t>in</w:t>
      </w:r>
      <w:r>
        <w:t xml:space="preserve"> </w:t>
      </w:r>
      <w:r>
        <w:rPr>
          <w:spacing w:val="-1"/>
        </w:rPr>
        <w:t>both</w:t>
      </w:r>
      <w:r>
        <w:t xml:space="preserve"> </w:t>
      </w:r>
      <w:r>
        <w:rPr>
          <w:spacing w:val="-1"/>
        </w:rPr>
        <w:t>men and</w:t>
      </w:r>
      <w:r>
        <w:rPr>
          <w:spacing w:val="63"/>
        </w:rPr>
        <w:t xml:space="preserve"> </w:t>
      </w:r>
      <w:r>
        <w:rPr>
          <w:spacing w:val="-1"/>
        </w:rPr>
        <w:t>women. And</w:t>
      </w:r>
      <w:r>
        <w:t xml:space="preserve"> </w:t>
      </w:r>
      <w:r>
        <w:rPr>
          <w:spacing w:val="-1"/>
        </w:rPr>
        <w:t>even</w:t>
      </w:r>
      <w:r>
        <w:t xml:space="preserve"> </w:t>
      </w:r>
      <w:r>
        <w:rPr>
          <w:spacing w:val="-1"/>
        </w:rPr>
        <w:t>if</w:t>
      </w:r>
      <w:r>
        <w:t xml:space="preserve"> </w:t>
      </w:r>
      <w:r>
        <w:rPr>
          <w:spacing w:val="-1"/>
        </w:rPr>
        <w:t>you quite</w:t>
      </w:r>
      <w:r>
        <w:t xml:space="preserve"> </w:t>
      </w:r>
      <w:r>
        <w:rPr>
          <w:spacing w:val="-1"/>
        </w:rPr>
        <w:t>like</w:t>
      </w:r>
      <w:r>
        <w:rPr>
          <w:spacing w:val="1"/>
        </w:rPr>
        <w:t xml:space="preserve"> </w:t>
      </w:r>
      <w:r>
        <w:rPr>
          <w:spacing w:val="-2"/>
        </w:rPr>
        <w:t>your</w:t>
      </w:r>
      <w:r>
        <w:rPr>
          <w:spacing w:val="1"/>
        </w:rPr>
        <w:t xml:space="preserve"> </w:t>
      </w:r>
      <w:r>
        <w:rPr>
          <w:spacing w:val="-1"/>
        </w:rPr>
        <w:t>partner,</w:t>
      </w:r>
      <w:r>
        <w:t xml:space="preserve"> </w:t>
      </w:r>
      <w:r>
        <w:rPr>
          <w:spacing w:val="-2"/>
        </w:rPr>
        <w:t xml:space="preserve">unconsciously </w:t>
      </w:r>
      <w:r>
        <w:t>the</w:t>
      </w:r>
      <w:r>
        <w:rPr>
          <w:spacing w:val="41"/>
        </w:rPr>
        <w:t xml:space="preserve"> </w:t>
      </w:r>
      <w:r>
        <w:rPr>
          <w:spacing w:val="-1"/>
        </w:rPr>
        <w:t>emotionally</w:t>
      </w:r>
      <w:r>
        <w:rPr>
          <w:spacing w:val="-2"/>
        </w:rPr>
        <w:t xml:space="preserve"> </w:t>
      </w:r>
      <w:r>
        <w:rPr>
          <w:spacing w:val="-1"/>
        </w:rPr>
        <w:t>driven</w:t>
      </w:r>
      <w:r>
        <w:t xml:space="preserve"> </w:t>
      </w:r>
      <w:r>
        <w:rPr>
          <w:spacing w:val="-1"/>
        </w:rPr>
        <w:t>inner</w:t>
      </w:r>
      <w:r>
        <w:t xml:space="preserve"> </w:t>
      </w:r>
      <w:r>
        <w:rPr>
          <w:spacing w:val="-1"/>
        </w:rPr>
        <w:t>child</w:t>
      </w:r>
      <w:r>
        <w:rPr>
          <w:spacing w:val="-2"/>
        </w:rPr>
        <w:t xml:space="preserve"> </w:t>
      </w:r>
      <w:r>
        <w:rPr>
          <w:spacing w:val="-1"/>
        </w:rPr>
        <w:t>can</w:t>
      </w:r>
      <w:r>
        <w:t xml:space="preserve"> </w:t>
      </w:r>
      <w:r>
        <w:rPr>
          <w:spacing w:val="-1"/>
        </w:rPr>
        <w:t>still</w:t>
      </w:r>
      <w:r>
        <w:t xml:space="preserve"> </w:t>
      </w:r>
      <w:r>
        <w:rPr>
          <w:spacing w:val="-1"/>
        </w:rPr>
        <w:t>stop</w:t>
      </w:r>
      <w:r>
        <w:rPr>
          <w:spacing w:val="-2"/>
        </w:rPr>
        <w:t xml:space="preserve"> </w:t>
      </w:r>
      <w:r>
        <w:rPr>
          <w:spacing w:val="-1"/>
        </w:rPr>
        <w:t>the</w:t>
      </w:r>
      <w:r>
        <w:t xml:space="preserve"> </w:t>
      </w:r>
      <w:r>
        <w:rPr>
          <w:spacing w:val="-1"/>
        </w:rPr>
        <w:t>sexual</w:t>
      </w:r>
      <w:r>
        <w:t xml:space="preserve"> </w:t>
      </w:r>
      <w:r>
        <w:rPr>
          <w:spacing w:val="-1"/>
        </w:rPr>
        <w:t>connection</w:t>
      </w:r>
      <w:r>
        <w:rPr>
          <w:spacing w:val="37"/>
        </w:rPr>
        <w:t xml:space="preserve"> </w:t>
      </w:r>
      <w:r>
        <w:rPr>
          <w:spacing w:val="-1"/>
        </w:rPr>
        <w:t xml:space="preserve">for </w:t>
      </w:r>
      <w:r>
        <w:rPr>
          <w:spacing w:val="-1"/>
        </w:rPr>
        <w:t>any</w:t>
      </w:r>
      <w:r>
        <w:rPr>
          <w:spacing w:val="-2"/>
        </w:rPr>
        <w:t xml:space="preserve"> </w:t>
      </w:r>
      <w:r>
        <w:rPr>
          <w:spacing w:val="-1"/>
        </w:rPr>
        <w:t>little thing</w:t>
      </w:r>
      <w:r>
        <w:t xml:space="preserve"> </w:t>
      </w:r>
      <w:r>
        <w:rPr>
          <w:spacing w:val="-1"/>
        </w:rPr>
        <w:t>and</w:t>
      </w:r>
      <w:r>
        <w:t xml:space="preserve"> </w:t>
      </w:r>
      <w:r>
        <w:rPr>
          <w:spacing w:val="-1"/>
        </w:rPr>
        <w:t>search around</w:t>
      </w:r>
      <w:r>
        <w:t xml:space="preserve"> </w:t>
      </w:r>
      <w:r>
        <w:rPr>
          <w:spacing w:val="-1"/>
        </w:rPr>
        <w:t xml:space="preserve">for another. </w:t>
      </w:r>
      <w:r>
        <w:t>All</w:t>
      </w:r>
      <w:r>
        <w:rPr>
          <w:spacing w:val="-1"/>
        </w:rPr>
        <w:t xml:space="preserve"> relationship</w:t>
      </w:r>
      <w:r>
        <w:rPr>
          <w:spacing w:val="29"/>
        </w:rPr>
        <w:t xml:space="preserve"> </w:t>
      </w:r>
      <w:r>
        <w:rPr>
          <w:spacing w:val="-1"/>
        </w:rPr>
        <w:t>problems</w:t>
      </w:r>
      <w:r>
        <w:t xml:space="preserve"> start</w:t>
      </w:r>
      <w:r>
        <w:rPr>
          <w:spacing w:val="1"/>
        </w:rPr>
        <w:t xml:space="preserve"> </w:t>
      </w:r>
      <w:r>
        <w:rPr>
          <w:spacing w:val="-1"/>
        </w:rPr>
        <w:t>with</w:t>
      </w:r>
      <w:r>
        <w:rPr>
          <w:spacing w:val="-2"/>
        </w:rPr>
        <w:t xml:space="preserve"> </w:t>
      </w:r>
      <w:r>
        <w:rPr>
          <w:spacing w:val="-1"/>
        </w:rPr>
        <w:t>attachment.</w:t>
      </w:r>
      <w:r>
        <w:rPr>
          <w:spacing w:val="-3"/>
        </w:rPr>
        <w:t xml:space="preserve"> </w:t>
      </w:r>
      <w:r>
        <w:t xml:space="preserve">All </w:t>
      </w:r>
      <w:r>
        <w:rPr>
          <w:spacing w:val="-1"/>
        </w:rPr>
        <w:t>disappointment</w:t>
      </w:r>
      <w:r>
        <w:t xml:space="preserve"> </w:t>
      </w:r>
      <w:r>
        <w:rPr>
          <w:spacing w:val="-1"/>
        </w:rPr>
        <w:t>starts</w:t>
      </w:r>
      <w:r>
        <w:t xml:space="preserve"> </w:t>
      </w:r>
      <w:r>
        <w:rPr>
          <w:spacing w:val="-1"/>
        </w:rPr>
        <w:t>with</w:t>
      </w:r>
      <w:r>
        <w:rPr>
          <w:spacing w:val="47"/>
        </w:rPr>
        <w:t xml:space="preserve"> </w:t>
      </w:r>
      <w:r>
        <w:rPr>
          <w:spacing w:val="-1"/>
        </w:rPr>
        <w:t xml:space="preserve">attachment </w:t>
      </w:r>
      <w:r>
        <w:t xml:space="preserve">and </w:t>
      </w:r>
      <w:r>
        <w:rPr>
          <w:spacing w:val="-1"/>
        </w:rPr>
        <w:t xml:space="preserve">leads </w:t>
      </w:r>
      <w:r>
        <w:t>to</w:t>
      </w:r>
      <w:r>
        <w:rPr>
          <w:spacing w:val="-2"/>
        </w:rPr>
        <w:t xml:space="preserve"> </w:t>
      </w:r>
      <w:r>
        <w:rPr>
          <w:spacing w:val="-1"/>
        </w:rPr>
        <w:t xml:space="preserve">pain. </w:t>
      </w:r>
      <w:r>
        <w:t>And</w:t>
      </w:r>
      <w:r>
        <w:rPr>
          <w:spacing w:val="-1"/>
        </w:rPr>
        <w:t xml:space="preserve"> all</w:t>
      </w:r>
      <w:r>
        <w:t xml:space="preserve"> of </w:t>
      </w:r>
      <w:r>
        <w:rPr>
          <w:spacing w:val="-1"/>
        </w:rPr>
        <w:t>it</w:t>
      </w:r>
      <w:r>
        <w:rPr>
          <w:spacing w:val="2"/>
        </w:rPr>
        <w:t xml:space="preserve"> </w:t>
      </w:r>
      <w:r>
        <w:t>is</w:t>
      </w:r>
      <w:r>
        <w:rPr>
          <w:spacing w:val="-2"/>
        </w:rPr>
        <w:t xml:space="preserve"> </w:t>
      </w:r>
      <w:r>
        <w:rPr>
          <w:spacing w:val="-1"/>
        </w:rPr>
        <w:t xml:space="preserve">caused </w:t>
      </w:r>
      <w:r>
        <w:t xml:space="preserve">by </w:t>
      </w:r>
      <w:r>
        <w:rPr>
          <w:spacing w:val="-1"/>
        </w:rPr>
        <w:t xml:space="preserve">mad </w:t>
      </w:r>
      <w:r>
        <w:t>pain</w:t>
      </w:r>
      <w:r>
        <w:rPr>
          <w:spacing w:val="33"/>
        </w:rPr>
        <w:t xml:space="preserve"> </w:t>
      </w:r>
      <w:r>
        <w:rPr>
          <w:spacing w:val="-1"/>
        </w:rPr>
        <w:t>filled blockages called</w:t>
      </w:r>
      <w:r>
        <w:t xml:space="preserve"> </w:t>
      </w:r>
      <w:r>
        <w:rPr>
          <w:spacing w:val="-1"/>
        </w:rPr>
        <w:t>inner</w:t>
      </w:r>
      <w:r>
        <w:rPr>
          <w:spacing w:val="1"/>
        </w:rPr>
        <w:t xml:space="preserve"> </w:t>
      </w:r>
      <w:r>
        <w:rPr>
          <w:spacing w:val="-1"/>
        </w:rPr>
        <w:t>children.</w:t>
      </w:r>
    </w:p>
    <w:p w:rsidR="00EA20B7" w:rsidRDefault="00877DD6">
      <w:pPr>
        <w:pStyle w:val="Corpodetexto"/>
        <w:ind w:right="131"/>
      </w:pPr>
      <w:r>
        <w:t>All</w:t>
      </w:r>
      <w:r>
        <w:rPr>
          <w:spacing w:val="-1"/>
        </w:rPr>
        <w:t xml:space="preserve"> </w:t>
      </w:r>
      <w:r>
        <w:t>of</w:t>
      </w:r>
      <w:r>
        <w:rPr>
          <w:spacing w:val="-1"/>
        </w:rPr>
        <w:t xml:space="preserve"> </w:t>
      </w:r>
      <w:r>
        <w:t xml:space="preserve">the </w:t>
      </w:r>
      <w:r>
        <w:rPr>
          <w:spacing w:val="-1"/>
        </w:rPr>
        <w:t>dependent</w:t>
      </w:r>
      <w:r>
        <w:t xml:space="preserve"> </w:t>
      </w:r>
      <w:r>
        <w:rPr>
          <w:spacing w:val="-1"/>
        </w:rPr>
        <w:t xml:space="preserve">strategies </w:t>
      </w:r>
      <w:r>
        <w:t>to</w:t>
      </w:r>
      <w:r>
        <w:rPr>
          <w:spacing w:val="-2"/>
        </w:rPr>
        <w:t xml:space="preserve"> </w:t>
      </w:r>
      <w:r>
        <w:t xml:space="preserve">get </w:t>
      </w:r>
      <w:r>
        <w:rPr>
          <w:spacing w:val="-1"/>
        </w:rPr>
        <w:t>what</w:t>
      </w:r>
      <w:r>
        <w:rPr>
          <w:spacing w:val="2"/>
        </w:rPr>
        <w:t xml:space="preserve"> </w:t>
      </w:r>
      <w:r>
        <w:rPr>
          <w:spacing w:val="-1"/>
        </w:rPr>
        <w:t>you</w:t>
      </w:r>
      <w:r>
        <w:rPr>
          <w:spacing w:val="-2"/>
        </w:rPr>
        <w:t xml:space="preserve"> </w:t>
      </w:r>
      <w:r>
        <w:rPr>
          <w:spacing w:val="-1"/>
        </w:rPr>
        <w:t>want</w:t>
      </w:r>
      <w:r>
        <w:rPr>
          <w:spacing w:val="1"/>
        </w:rPr>
        <w:t xml:space="preserve"> </w:t>
      </w:r>
      <w:r>
        <w:t>have</w:t>
      </w:r>
      <w:r>
        <w:rPr>
          <w:spacing w:val="-1"/>
        </w:rPr>
        <w:t xml:space="preserve"> </w:t>
      </w:r>
      <w:r>
        <w:t>their</w:t>
      </w:r>
      <w:r>
        <w:rPr>
          <w:spacing w:val="23"/>
        </w:rPr>
        <w:t xml:space="preserve"> </w:t>
      </w:r>
      <w:r>
        <w:rPr>
          <w:spacing w:val="-1"/>
        </w:rPr>
        <w:t>source</w:t>
      </w:r>
      <w:r>
        <w:rPr>
          <w:spacing w:val="1"/>
        </w:rPr>
        <w:t xml:space="preserve"> </w:t>
      </w:r>
      <w:r>
        <w:rPr>
          <w:spacing w:val="-1"/>
        </w:rPr>
        <w:t>in</w:t>
      </w:r>
      <w:r>
        <w:rPr>
          <w:spacing w:val="-2"/>
        </w:rPr>
        <w:t xml:space="preserve"> </w:t>
      </w:r>
      <w:r>
        <w:rPr>
          <w:spacing w:val="-1"/>
        </w:rPr>
        <w:t>the</w:t>
      </w:r>
      <w:r>
        <w:rPr>
          <w:spacing w:val="1"/>
        </w:rPr>
        <w:t xml:space="preserve"> </w:t>
      </w:r>
      <w:r>
        <w:rPr>
          <w:spacing w:val="-1"/>
        </w:rPr>
        <w:t>mad</w:t>
      </w:r>
      <w:r>
        <w:t xml:space="preserve"> </w:t>
      </w:r>
      <w:r>
        <w:rPr>
          <w:spacing w:val="-1"/>
        </w:rPr>
        <w:t>inner</w:t>
      </w:r>
      <w:r>
        <w:rPr>
          <w:spacing w:val="-2"/>
        </w:rPr>
        <w:t xml:space="preserve"> </w:t>
      </w:r>
      <w:r>
        <w:rPr>
          <w:spacing w:val="-1"/>
        </w:rPr>
        <w:t>children</w:t>
      </w:r>
      <w:r>
        <w:rPr>
          <w:spacing w:val="-2"/>
        </w:rPr>
        <w:t xml:space="preserve"> </w:t>
      </w:r>
      <w:r>
        <w:rPr>
          <w:spacing w:val="-1"/>
        </w:rPr>
        <w:t>energy</w:t>
      </w:r>
      <w:r>
        <w:rPr>
          <w:spacing w:val="-2"/>
        </w:rPr>
        <w:t xml:space="preserve"> </w:t>
      </w:r>
      <w:r>
        <w:rPr>
          <w:spacing w:val="-1"/>
        </w:rPr>
        <w:t>blockages.</w:t>
      </w:r>
    </w:p>
    <w:p w:rsidR="00EA20B7" w:rsidRDefault="00877DD6">
      <w:pPr>
        <w:pStyle w:val="Corpodetexto"/>
        <w:ind w:right="131"/>
      </w:pPr>
      <w:r>
        <w:rPr>
          <w:spacing w:val="-1"/>
        </w:rPr>
        <w:t>With Energy</w:t>
      </w:r>
      <w:r>
        <w:rPr>
          <w:spacing w:val="-2"/>
        </w:rPr>
        <w:t xml:space="preserve"> </w:t>
      </w:r>
      <w:r>
        <w:rPr>
          <w:spacing w:val="-1"/>
        </w:rPr>
        <w:t>Enhancement</w:t>
      </w:r>
      <w:r>
        <w:t xml:space="preserve"> </w:t>
      </w:r>
      <w:r>
        <w:rPr>
          <w:spacing w:val="-2"/>
        </w:rPr>
        <w:t>we</w:t>
      </w:r>
      <w:r>
        <w:rPr>
          <w:spacing w:val="1"/>
        </w:rPr>
        <w:t xml:space="preserve"> </w:t>
      </w:r>
      <w:r>
        <w:t xml:space="preserve">can </w:t>
      </w:r>
      <w:r>
        <w:rPr>
          <w:spacing w:val="-1"/>
        </w:rPr>
        <w:t>stop</w:t>
      </w:r>
      <w:r>
        <w:t xml:space="preserve"> </w:t>
      </w:r>
      <w:r>
        <w:rPr>
          <w:spacing w:val="-1"/>
        </w:rPr>
        <w:t>all pain caused</w:t>
      </w:r>
      <w:r>
        <w:t xml:space="preserve"> by</w:t>
      </w:r>
      <w:r>
        <w:rPr>
          <w:spacing w:val="25"/>
        </w:rPr>
        <w:t xml:space="preserve"> </w:t>
      </w:r>
      <w:r>
        <w:rPr>
          <w:spacing w:val="-1"/>
        </w:rPr>
        <w:t xml:space="preserve">attachment. </w:t>
      </w:r>
      <w:r>
        <w:t>We can</w:t>
      </w:r>
      <w:r>
        <w:rPr>
          <w:spacing w:val="-1"/>
        </w:rPr>
        <w:t xml:space="preserve"> heal </w:t>
      </w:r>
      <w:r>
        <w:t>all</w:t>
      </w:r>
      <w:r>
        <w:rPr>
          <w:spacing w:val="-1"/>
        </w:rPr>
        <w:t xml:space="preserve"> </w:t>
      </w:r>
      <w:r>
        <w:t xml:space="preserve">this </w:t>
      </w:r>
      <w:r>
        <w:rPr>
          <w:spacing w:val="-1"/>
        </w:rPr>
        <w:t xml:space="preserve">pain </w:t>
      </w:r>
      <w:r>
        <w:t>in</w:t>
      </w:r>
      <w:r>
        <w:rPr>
          <w:spacing w:val="-1"/>
        </w:rPr>
        <w:t xml:space="preserve"> the</w:t>
      </w:r>
      <w:r>
        <w:t xml:space="preserve"> </w:t>
      </w:r>
      <w:r>
        <w:rPr>
          <w:spacing w:val="-1"/>
        </w:rPr>
        <w:t>whole</w:t>
      </w:r>
      <w:r>
        <w:t xml:space="preserve"> of </w:t>
      </w:r>
      <w:r>
        <w:rPr>
          <w:spacing w:val="-1"/>
        </w:rPr>
        <w:t>humanity.</w:t>
      </w:r>
    </w:p>
    <w:p w:rsidR="00EA20B7" w:rsidRDefault="00877DD6">
      <w:pPr>
        <w:pStyle w:val="Corpodetexto"/>
        <w:ind w:right="318"/>
      </w:pPr>
      <w:r>
        <w:rPr>
          <w:spacing w:val="-1"/>
        </w:rPr>
        <w:t>The</w:t>
      </w:r>
      <w:r>
        <w:rPr>
          <w:spacing w:val="1"/>
        </w:rPr>
        <w:t xml:space="preserve"> </w:t>
      </w:r>
      <w:r>
        <w:rPr>
          <w:spacing w:val="-1"/>
        </w:rPr>
        <w:t>solution</w:t>
      </w:r>
      <w:r>
        <w:rPr>
          <w:spacing w:val="1"/>
        </w:rPr>
        <w:t xml:space="preserve"> </w:t>
      </w:r>
      <w:r>
        <w:rPr>
          <w:spacing w:val="-2"/>
        </w:rPr>
        <w:t xml:space="preserve">was </w:t>
      </w:r>
      <w:r>
        <w:t>to</w:t>
      </w:r>
      <w:r>
        <w:rPr>
          <w:spacing w:val="-1"/>
        </w:rPr>
        <w:t xml:space="preserve"> heal</w:t>
      </w:r>
      <w:r>
        <w:rPr>
          <w:spacing w:val="-2"/>
        </w:rPr>
        <w:t xml:space="preserve"> </w:t>
      </w:r>
      <w:r>
        <w:rPr>
          <w:spacing w:val="-1"/>
        </w:rPr>
        <w:t>all</w:t>
      </w:r>
      <w:r>
        <w:rPr>
          <w:spacing w:val="-2"/>
        </w:rPr>
        <w:t xml:space="preserve"> </w:t>
      </w:r>
      <w:r>
        <w:rPr>
          <w:spacing w:val="-1"/>
        </w:rPr>
        <w:t>the</w:t>
      </w:r>
      <w:r>
        <w:t xml:space="preserve"> </w:t>
      </w:r>
      <w:r>
        <w:rPr>
          <w:spacing w:val="-1"/>
        </w:rPr>
        <w:t>inner</w:t>
      </w:r>
      <w:r>
        <w:rPr>
          <w:spacing w:val="-2"/>
        </w:rPr>
        <w:t xml:space="preserve"> </w:t>
      </w:r>
      <w:r>
        <w:rPr>
          <w:spacing w:val="-1"/>
        </w:rPr>
        <w:t>children</w:t>
      </w:r>
      <w:r>
        <w:rPr>
          <w:spacing w:val="-2"/>
        </w:rPr>
        <w:t xml:space="preserve"> </w:t>
      </w:r>
      <w:r>
        <w:rPr>
          <w:spacing w:val="-1"/>
        </w:rPr>
        <w:t>energy</w:t>
      </w:r>
      <w:r>
        <w:rPr>
          <w:spacing w:val="-2"/>
        </w:rPr>
        <w:t xml:space="preserve"> </w:t>
      </w:r>
      <w:r>
        <w:rPr>
          <w:spacing w:val="-1"/>
        </w:rPr>
        <w:t>blockages.</w:t>
      </w:r>
      <w:r>
        <w:rPr>
          <w:spacing w:val="36"/>
        </w:rPr>
        <w:t xml:space="preserve"> </w:t>
      </w:r>
      <w:r>
        <w:rPr>
          <w:spacing w:val="-1"/>
        </w:rPr>
        <w:t>First</w:t>
      </w:r>
      <w:r>
        <w:t xml:space="preserve"> </w:t>
      </w:r>
      <w:r>
        <w:rPr>
          <w:spacing w:val="-1"/>
        </w:rPr>
        <w:t>by</w:t>
      </w:r>
      <w:r>
        <w:rPr>
          <w:spacing w:val="-3"/>
        </w:rPr>
        <w:t xml:space="preserve"> </w:t>
      </w:r>
      <w:r>
        <w:rPr>
          <w:spacing w:val="-1"/>
        </w:rPr>
        <w:t>grounding</w:t>
      </w:r>
      <w:r>
        <w:t xml:space="preserve"> </w:t>
      </w:r>
      <w:r>
        <w:rPr>
          <w:spacing w:val="-1"/>
        </w:rPr>
        <w:t>all</w:t>
      </w:r>
      <w:r>
        <w:rPr>
          <w:spacing w:val="-2"/>
        </w:rPr>
        <w:t xml:space="preserve"> </w:t>
      </w:r>
      <w:r>
        <w:rPr>
          <w:spacing w:val="-1"/>
        </w:rPr>
        <w:t>the</w:t>
      </w:r>
      <w:r>
        <w:rPr>
          <w:spacing w:val="1"/>
        </w:rPr>
        <w:t xml:space="preserve"> </w:t>
      </w:r>
      <w:r>
        <w:rPr>
          <w:spacing w:val="-1"/>
        </w:rPr>
        <w:t>pain</w:t>
      </w:r>
      <w:r>
        <w:t xml:space="preserve"> </w:t>
      </w:r>
      <w:r>
        <w:rPr>
          <w:spacing w:val="-1"/>
        </w:rPr>
        <w:t>caused</w:t>
      </w:r>
      <w:r>
        <w:rPr>
          <w:spacing w:val="-3"/>
        </w:rPr>
        <w:t xml:space="preserve"> </w:t>
      </w:r>
      <w:r>
        <w:rPr>
          <w:spacing w:val="-1"/>
        </w:rPr>
        <w:t>energy</w:t>
      </w:r>
      <w:r>
        <w:rPr>
          <w:spacing w:val="-2"/>
        </w:rPr>
        <w:t xml:space="preserve"> </w:t>
      </w:r>
      <w:r>
        <w:rPr>
          <w:spacing w:val="-1"/>
        </w:rPr>
        <w:t>filling</w:t>
      </w:r>
      <w:r>
        <w:rPr>
          <w:spacing w:val="-2"/>
        </w:rPr>
        <w:t xml:space="preserve"> </w:t>
      </w:r>
      <w:r>
        <w:t>and</w:t>
      </w:r>
      <w:r>
        <w:rPr>
          <w:spacing w:val="-2"/>
        </w:rPr>
        <w:t xml:space="preserve"> </w:t>
      </w:r>
      <w:r>
        <w:rPr>
          <w:spacing w:val="-1"/>
        </w:rPr>
        <w:t>powering</w:t>
      </w:r>
      <w:r>
        <w:rPr>
          <w:spacing w:val="26"/>
        </w:rPr>
        <w:t xml:space="preserve"> </w:t>
      </w:r>
      <w:r>
        <w:rPr>
          <w:spacing w:val="-1"/>
        </w:rPr>
        <w:t xml:space="preserve">them, </w:t>
      </w:r>
      <w:r>
        <w:t>and</w:t>
      </w:r>
      <w:r>
        <w:rPr>
          <w:spacing w:val="-1"/>
        </w:rPr>
        <w:t xml:space="preserve"> </w:t>
      </w:r>
      <w:r>
        <w:t>then by</w:t>
      </w:r>
      <w:r>
        <w:rPr>
          <w:spacing w:val="-2"/>
        </w:rPr>
        <w:t xml:space="preserve"> </w:t>
      </w:r>
      <w:r>
        <w:rPr>
          <w:spacing w:val="-1"/>
        </w:rPr>
        <w:t xml:space="preserve">integrating these </w:t>
      </w:r>
      <w:r>
        <w:t xml:space="preserve">split off </w:t>
      </w:r>
      <w:r>
        <w:rPr>
          <w:spacing w:val="-1"/>
        </w:rPr>
        <w:t>parts</w:t>
      </w:r>
      <w:r>
        <w:t xml:space="preserve"> back into</w:t>
      </w:r>
      <w:r>
        <w:rPr>
          <w:spacing w:val="-1"/>
        </w:rPr>
        <w:t xml:space="preserve"> </w:t>
      </w:r>
      <w:r>
        <w:t>the</w:t>
      </w:r>
      <w:r>
        <w:rPr>
          <w:spacing w:val="27"/>
        </w:rPr>
        <w:t xml:space="preserve"> </w:t>
      </w:r>
      <w:r>
        <w:rPr>
          <w:spacing w:val="-1"/>
        </w:rPr>
        <w:t>soul.</w:t>
      </w:r>
    </w:p>
    <w:p w:rsidR="00EA20B7" w:rsidRDefault="00EA20B7">
      <w:pPr>
        <w:rPr>
          <w:rFonts w:ascii="Lucida Sans" w:eastAsia="Lucida Sans" w:hAnsi="Lucida Sans" w:cs="Lucida Sans"/>
          <w:sz w:val="20"/>
          <w:szCs w:val="20"/>
        </w:rPr>
      </w:pPr>
    </w:p>
    <w:p w:rsidR="00EA20B7" w:rsidRDefault="00877DD6">
      <w:pPr>
        <w:pStyle w:val="Corpodetexto"/>
      </w:pPr>
      <w:r>
        <w:rPr>
          <w:spacing w:val="-1"/>
        </w:rPr>
        <w:t>Energy Enhancement Client</w:t>
      </w:r>
      <w:r>
        <w:rPr>
          <w:spacing w:val="1"/>
        </w:rPr>
        <w:t xml:space="preserve"> </w:t>
      </w:r>
      <w:r>
        <w:rPr>
          <w:spacing w:val="-1"/>
        </w:rPr>
        <w:t>6.</w:t>
      </w:r>
    </w:p>
    <w:p w:rsidR="00EA20B7" w:rsidRDefault="00877DD6">
      <w:pPr>
        <w:pStyle w:val="Corpodetexto"/>
        <w:spacing w:before="1"/>
        <w:ind w:right="203"/>
      </w:pPr>
      <w:r>
        <w:rPr>
          <w:spacing w:val="-1"/>
        </w:rPr>
        <w:t>Well</w:t>
      </w:r>
      <w:r>
        <w:rPr>
          <w:spacing w:val="-2"/>
        </w:rPr>
        <w:t xml:space="preserve"> our</w:t>
      </w:r>
      <w:r>
        <w:rPr>
          <w:spacing w:val="1"/>
        </w:rPr>
        <w:t xml:space="preserve"> </w:t>
      </w:r>
      <w:r>
        <w:rPr>
          <w:spacing w:val="-1"/>
        </w:rPr>
        <w:t>client</w:t>
      </w:r>
      <w:r>
        <w:t xml:space="preserve"> </w:t>
      </w:r>
      <w:r>
        <w:rPr>
          <w:spacing w:val="-1"/>
        </w:rPr>
        <w:t>said</w:t>
      </w:r>
      <w:r>
        <w:rPr>
          <w:spacing w:val="-2"/>
        </w:rPr>
        <w:t xml:space="preserve"> </w:t>
      </w:r>
      <w:r>
        <w:rPr>
          <w:spacing w:val="-1"/>
        </w:rPr>
        <w:t>that</w:t>
      </w:r>
      <w:r>
        <w:rPr>
          <w:spacing w:val="-2"/>
        </w:rPr>
        <w:t xml:space="preserve"> </w:t>
      </w:r>
      <w:r>
        <w:rPr>
          <w:spacing w:val="-1"/>
        </w:rPr>
        <w:t>she,</w:t>
      </w:r>
      <w:r>
        <w:rPr>
          <w:spacing w:val="1"/>
        </w:rPr>
        <w:t xml:space="preserve"> </w:t>
      </w:r>
      <w:r>
        <w:rPr>
          <w:spacing w:val="-1"/>
        </w:rPr>
        <w:t>her</w:t>
      </w:r>
      <w:r>
        <w:rPr>
          <w:spacing w:val="1"/>
        </w:rPr>
        <w:t xml:space="preserve"> </w:t>
      </w:r>
      <w:r>
        <w:rPr>
          <w:spacing w:val="-1"/>
        </w:rPr>
        <w:t>sister and brother had be</w:t>
      </w:r>
      <w:r>
        <w:rPr>
          <w:spacing w:val="-1"/>
        </w:rPr>
        <w:t>en</w:t>
      </w:r>
      <w:r>
        <w:rPr>
          <w:spacing w:val="36"/>
        </w:rPr>
        <w:t xml:space="preserve"> </w:t>
      </w:r>
      <w:r>
        <w:rPr>
          <w:spacing w:val="-1"/>
        </w:rPr>
        <w:t>sexually</w:t>
      </w:r>
      <w:r>
        <w:rPr>
          <w:spacing w:val="-2"/>
        </w:rPr>
        <w:t xml:space="preserve"> </w:t>
      </w:r>
      <w:r>
        <w:rPr>
          <w:spacing w:val="-1"/>
        </w:rPr>
        <w:t>abused</w:t>
      </w:r>
      <w:r>
        <w:rPr>
          <w:spacing w:val="-2"/>
        </w:rPr>
        <w:t xml:space="preserve"> </w:t>
      </w:r>
      <w:r>
        <w:rPr>
          <w:spacing w:val="-1"/>
        </w:rPr>
        <w:t>by</w:t>
      </w:r>
      <w:r>
        <w:rPr>
          <w:spacing w:val="-2"/>
        </w:rPr>
        <w:t xml:space="preserve"> </w:t>
      </w:r>
      <w:r>
        <w:t>her</w:t>
      </w:r>
      <w:r>
        <w:rPr>
          <w:spacing w:val="-1"/>
        </w:rPr>
        <w:t xml:space="preserve"> mother,</w:t>
      </w:r>
      <w:r>
        <w:t xml:space="preserve"> </w:t>
      </w:r>
      <w:r>
        <w:rPr>
          <w:spacing w:val="-1"/>
        </w:rPr>
        <w:t>father and grandfather</w:t>
      </w:r>
      <w:r>
        <w:t xml:space="preserve"> </w:t>
      </w:r>
      <w:r>
        <w:rPr>
          <w:spacing w:val="-2"/>
        </w:rPr>
        <w:t>when</w:t>
      </w:r>
      <w:r>
        <w:rPr>
          <w:spacing w:val="-1"/>
        </w:rPr>
        <w:t xml:space="preserve"> they</w:t>
      </w:r>
      <w:r>
        <w:rPr>
          <w:spacing w:val="33"/>
        </w:rPr>
        <w:t xml:space="preserve"> </w:t>
      </w:r>
      <w:r>
        <w:rPr>
          <w:spacing w:val="-1"/>
        </w:rPr>
        <w:t>were</w:t>
      </w:r>
      <w:r>
        <w:t xml:space="preserve"> </w:t>
      </w:r>
      <w:r>
        <w:rPr>
          <w:spacing w:val="-1"/>
        </w:rPr>
        <w:t>children. Her</w:t>
      </w:r>
      <w:r>
        <w:t xml:space="preserve"> </w:t>
      </w:r>
      <w:r>
        <w:rPr>
          <w:spacing w:val="-1"/>
        </w:rPr>
        <w:t>brother and</w:t>
      </w:r>
      <w:r>
        <w:t xml:space="preserve"> </w:t>
      </w:r>
      <w:r>
        <w:rPr>
          <w:spacing w:val="-1"/>
        </w:rPr>
        <w:t>sister were</w:t>
      </w:r>
      <w:r>
        <w:rPr>
          <w:spacing w:val="1"/>
        </w:rPr>
        <w:t xml:space="preserve"> </w:t>
      </w:r>
      <w:r>
        <w:rPr>
          <w:spacing w:val="-1"/>
        </w:rPr>
        <w:t>drug</w:t>
      </w:r>
      <w:r>
        <w:t xml:space="preserve"> </w:t>
      </w:r>
      <w:r>
        <w:rPr>
          <w:spacing w:val="-1"/>
        </w:rPr>
        <w:t>addicts</w:t>
      </w:r>
      <w:r>
        <w:rPr>
          <w:spacing w:val="-3"/>
        </w:rPr>
        <w:t xml:space="preserve"> </w:t>
      </w:r>
      <w:r>
        <w:rPr>
          <w:spacing w:val="-1"/>
        </w:rPr>
        <w:t>and had</w:t>
      </w:r>
      <w:r>
        <w:rPr>
          <w:spacing w:val="26"/>
        </w:rPr>
        <w:t xml:space="preserve"> </w:t>
      </w:r>
      <w:r>
        <w:rPr>
          <w:spacing w:val="-1"/>
        </w:rPr>
        <w:t xml:space="preserve">tried </w:t>
      </w:r>
      <w:r>
        <w:t>to</w:t>
      </w:r>
      <w:r>
        <w:rPr>
          <w:spacing w:val="-1"/>
        </w:rPr>
        <w:t xml:space="preserve"> commit</w:t>
      </w:r>
      <w:r>
        <w:rPr>
          <w:spacing w:val="2"/>
        </w:rPr>
        <w:t xml:space="preserve"> </w:t>
      </w:r>
      <w:r>
        <w:rPr>
          <w:spacing w:val="-1"/>
        </w:rPr>
        <w:t xml:space="preserve">suicide. </w:t>
      </w:r>
      <w:r>
        <w:t>She</w:t>
      </w:r>
      <w:r>
        <w:rPr>
          <w:spacing w:val="-1"/>
        </w:rPr>
        <w:t xml:space="preserve"> </w:t>
      </w:r>
      <w:r>
        <w:t xml:space="preserve">had </w:t>
      </w:r>
      <w:r>
        <w:rPr>
          <w:spacing w:val="-2"/>
        </w:rPr>
        <w:t>been</w:t>
      </w:r>
      <w:r>
        <w:rPr>
          <w:spacing w:val="-1"/>
        </w:rPr>
        <w:t xml:space="preserve"> </w:t>
      </w:r>
      <w:r>
        <w:t>attracted</w:t>
      </w:r>
      <w:r>
        <w:rPr>
          <w:spacing w:val="-3"/>
        </w:rPr>
        <w:t xml:space="preserve"> </w:t>
      </w:r>
      <w:r>
        <w:t xml:space="preserve">to </w:t>
      </w:r>
      <w:r>
        <w:rPr>
          <w:spacing w:val="-1"/>
        </w:rPr>
        <w:t>psychology</w:t>
      </w:r>
      <w:r>
        <w:rPr>
          <w:spacing w:val="-2"/>
        </w:rPr>
        <w:t xml:space="preserve"> </w:t>
      </w:r>
      <w:r>
        <w:t>and</w:t>
      </w:r>
    </w:p>
    <w:p w:rsidR="00EA20B7" w:rsidRDefault="00EA20B7">
      <w:pPr>
        <w:sectPr w:rsidR="00EA20B7">
          <w:pgSz w:w="8640" w:h="12960"/>
          <w:pgMar w:top="960" w:right="900" w:bottom="900" w:left="900" w:header="0" w:footer="712" w:gutter="0"/>
          <w:cols w:space="720"/>
        </w:sectPr>
      </w:pPr>
    </w:p>
    <w:p w:rsidR="00EA20B7" w:rsidRDefault="00877DD6">
      <w:pPr>
        <w:pStyle w:val="Corpodetexto"/>
        <w:spacing w:before="49"/>
        <w:ind w:right="226"/>
      </w:pPr>
      <w:r>
        <w:rPr>
          <w:spacing w:val="-1"/>
        </w:rPr>
        <w:lastRenderedPageBreak/>
        <w:t>psychiatry</w:t>
      </w:r>
      <w:r>
        <w:rPr>
          <w:spacing w:val="-3"/>
        </w:rPr>
        <w:t xml:space="preserve"> </w:t>
      </w:r>
      <w:r>
        <w:t xml:space="preserve">at </w:t>
      </w:r>
      <w:r>
        <w:rPr>
          <w:spacing w:val="-1"/>
        </w:rPr>
        <w:t>university</w:t>
      </w:r>
      <w:r>
        <w:rPr>
          <w:spacing w:val="-2"/>
        </w:rPr>
        <w:t xml:space="preserve"> </w:t>
      </w:r>
      <w:r>
        <w:t>and</w:t>
      </w:r>
      <w:r>
        <w:rPr>
          <w:spacing w:val="1"/>
        </w:rPr>
        <w:t xml:space="preserve"> </w:t>
      </w:r>
      <w:r>
        <w:rPr>
          <w:spacing w:val="-2"/>
        </w:rPr>
        <w:t>was</w:t>
      </w:r>
      <w:r>
        <w:t xml:space="preserve"> now</w:t>
      </w:r>
      <w:r>
        <w:rPr>
          <w:spacing w:val="-2"/>
        </w:rPr>
        <w:t xml:space="preserve"> </w:t>
      </w:r>
      <w:r>
        <w:t>a Senior</w:t>
      </w:r>
      <w:r>
        <w:rPr>
          <w:spacing w:val="1"/>
        </w:rPr>
        <w:t xml:space="preserve"> </w:t>
      </w:r>
      <w:r>
        <w:rPr>
          <w:spacing w:val="-1"/>
        </w:rPr>
        <w:t>Psychiatrist</w:t>
      </w:r>
      <w:r>
        <w:t xml:space="preserve"> </w:t>
      </w:r>
      <w:r>
        <w:rPr>
          <w:spacing w:val="-1"/>
        </w:rPr>
        <w:t>working</w:t>
      </w:r>
      <w:r>
        <w:rPr>
          <w:spacing w:val="55"/>
        </w:rPr>
        <w:t xml:space="preserve"> </w:t>
      </w:r>
      <w:r>
        <w:rPr>
          <w:spacing w:val="-1"/>
        </w:rPr>
        <w:t xml:space="preserve">with children. </w:t>
      </w:r>
      <w:r>
        <w:t xml:space="preserve">Her </w:t>
      </w:r>
      <w:r>
        <w:rPr>
          <w:spacing w:val="-1"/>
        </w:rPr>
        <w:t>psychiatry</w:t>
      </w:r>
      <w:r>
        <w:rPr>
          <w:spacing w:val="-2"/>
        </w:rPr>
        <w:t xml:space="preserve"> </w:t>
      </w:r>
      <w:r>
        <w:t>had</w:t>
      </w:r>
      <w:r>
        <w:rPr>
          <w:spacing w:val="-1"/>
        </w:rPr>
        <w:t xml:space="preserve"> obviously</w:t>
      </w:r>
      <w:r>
        <w:rPr>
          <w:spacing w:val="-2"/>
        </w:rPr>
        <w:t xml:space="preserve"> </w:t>
      </w:r>
      <w:r>
        <w:t xml:space="preserve">saved her </w:t>
      </w:r>
      <w:r>
        <w:rPr>
          <w:spacing w:val="-1"/>
        </w:rPr>
        <w:t>life</w:t>
      </w:r>
      <w:r>
        <w:rPr>
          <w:spacing w:val="1"/>
        </w:rPr>
        <w:t xml:space="preserve"> </w:t>
      </w:r>
      <w:r>
        <w:rPr>
          <w:spacing w:val="-1"/>
        </w:rPr>
        <w:t xml:space="preserve">but </w:t>
      </w:r>
      <w:r>
        <w:t>not</w:t>
      </w:r>
      <w:r>
        <w:rPr>
          <w:spacing w:val="45"/>
        </w:rPr>
        <w:t xml:space="preserve"> </w:t>
      </w:r>
      <w:r>
        <w:rPr>
          <w:spacing w:val="-1"/>
        </w:rPr>
        <w:t>sufficiently</w:t>
      </w:r>
      <w:r>
        <w:rPr>
          <w:spacing w:val="-2"/>
        </w:rPr>
        <w:t xml:space="preserve"> </w:t>
      </w:r>
      <w:r>
        <w:t>and</w:t>
      </w:r>
      <w:r>
        <w:rPr>
          <w:spacing w:val="-1"/>
        </w:rPr>
        <w:t xml:space="preserve"> thus</w:t>
      </w:r>
      <w:r>
        <w:t xml:space="preserve"> </w:t>
      </w:r>
      <w:r>
        <w:rPr>
          <w:spacing w:val="-1"/>
        </w:rPr>
        <w:t>she came</w:t>
      </w:r>
      <w:r>
        <w:t xml:space="preserve"> to </w:t>
      </w:r>
      <w:r>
        <w:rPr>
          <w:spacing w:val="-1"/>
        </w:rPr>
        <w:t>Energy</w:t>
      </w:r>
      <w:r>
        <w:rPr>
          <w:spacing w:val="-2"/>
        </w:rPr>
        <w:t xml:space="preserve"> </w:t>
      </w:r>
      <w:r>
        <w:rPr>
          <w:spacing w:val="-1"/>
        </w:rPr>
        <w:t>Enhancement.</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123"/>
      </w:pPr>
      <w:r>
        <w:rPr>
          <w:spacing w:val="-1"/>
        </w:rPr>
        <w:t>Obviously</w:t>
      </w:r>
      <w:r>
        <w:rPr>
          <w:spacing w:val="-2"/>
        </w:rPr>
        <w:t xml:space="preserve"> </w:t>
      </w:r>
      <w:r>
        <w:rPr>
          <w:spacing w:val="-1"/>
        </w:rPr>
        <w:t xml:space="preserve">she had absorbed </w:t>
      </w:r>
      <w:r>
        <w:t xml:space="preserve">a </w:t>
      </w:r>
      <w:r>
        <w:rPr>
          <w:spacing w:val="-1"/>
        </w:rPr>
        <w:t xml:space="preserve">lot </w:t>
      </w:r>
      <w:r>
        <w:t>of</w:t>
      </w:r>
      <w:r>
        <w:rPr>
          <w:spacing w:val="-2"/>
        </w:rPr>
        <w:t xml:space="preserve"> </w:t>
      </w:r>
      <w:r>
        <w:rPr>
          <w:spacing w:val="-1"/>
        </w:rPr>
        <w:t>trauma</w:t>
      </w:r>
      <w:r>
        <w:rPr>
          <w:spacing w:val="1"/>
        </w:rPr>
        <w:t xml:space="preserve"> </w:t>
      </w:r>
      <w:r>
        <w:rPr>
          <w:spacing w:val="-1"/>
        </w:rPr>
        <w:t>and pain</w:t>
      </w:r>
      <w:r>
        <w:t xml:space="preserve"> </w:t>
      </w:r>
      <w:r>
        <w:rPr>
          <w:spacing w:val="-1"/>
        </w:rPr>
        <w:t>which</w:t>
      </w:r>
      <w:r>
        <w:t xml:space="preserve"> </w:t>
      </w:r>
      <w:r>
        <w:rPr>
          <w:spacing w:val="-1"/>
        </w:rPr>
        <w:t>needed</w:t>
      </w:r>
      <w:r>
        <w:rPr>
          <w:spacing w:val="43"/>
        </w:rPr>
        <w:t xml:space="preserve"> </w:t>
      </w:r>
      <w:r>
        <w:t xml:space="preserve">to </w:t>
      </w:r>
      <w:r>
        <w:rPr>
          <w:spacing w:val="-1"/>
        </w:rPr>
        <w:t>be</w:t>
      </w:r>
      <w:r>
        <w:t xml:space="preserve"> </w:t>
      </w:r>
      <w:r>
        <w:rPr>
          <w:spacing w:val="-1"/>
        </w:rPr>
        <w:t>grounded but</w:t>
      </w:r>
      <w:r>
        <w:rPr>
          <w:spacing w:val="2"/>
        </w:rPr>
        <w:t xml:space="preserve"> </w:t>
      </w:r>
      <w:r>
        <w:rPr>
          <w:spacing w:val="-1"/>
        </w:rPr>
        <w:t>interestingly</w:t>
      </w:r>
      <w:r>
        <w:rPr>
          <w:spacing w:val="-3"/>
        </w:rPr>
        <w:t xml:space="preserve"> </w:t>
      </w:r>
      <w:r>
        <w:t xml:space="preserve">she </w:t>
      </w:r>
      <w:r>
        <w:rPr>
          <w:spacing w:val="-1"/>
        </w:rPr>
        <w:t>found</w:t>
      </w:r>
      <w:r>
        <w:rPr>
          <w:spacing w:val="1"/>
        </w:rPr>
        <w:t xml:space="preserve"> </w:t>
      </w:r>
      <w:r>
        <w:rPr>
          <w:spacing w:val="-1"/>
        </w:rPr>
        <w:t>when</w:t>
      </w:r>
      <w:r>
        <w:t xml:space="preserve"> she </w:t>
      </w:r>
      <w:r>
        <w:rPr>
          <w:spacing w:val="-1"/>
        </w:rPr>
        <w:t xml:space="preserve">started </w:t>
      </w:r>
      <w:r>
        <w:t>the</w:t>
      </w:r>
      <w:r>
        <w:rPr>
          <w:spacing w:val="37"/>
        </w:rPr>
        <w:t xml:space="preserve"> </w:t>
      </w:r>
      <w:r>
        <w:rPr>
          <w:spacing w:val="-1"/>
        </w:rPr>
        <w:t>Energy</w:t>
      </w:r>
      <w:r>
        <w:rPr>
          <w:spacing w:val="-2"/>
        </w:rPr>
        <w:t xml:space="preserve"> </w:t>
      </w:r>
      <w:r>
        <w:rPr>
          <w:spacing w:val="-1"/>
        </w:rPr>
        <w:t xml:space="preserve">Enhancement </w:t>
      </w:r>
      <w:r>
        <w:rPr>
          <w:spacing w:val="-2"/>
        </w:rPr>
        <w:t>Karma</w:t>
      </w:r>
      <w:r>
        <w:rPr>
          <w:spacing w:val="1"/>
        </w:rPr>
        <w:t xml:space="preserve"> </w:t>
      </w:r>
      <w:r>
        <w:rPr>
          <w:spacing w:val="-1"/>
        </w:rPr>
        <w:t>Clearing</w:t>
      </w:r>
      <w:r>
        <w:t xml:space="preserve"> </w:t>
      </w:r>
      <w:r>
        <w:rPr>
          <w:spacing w:val="-1"/>
        </w:rPr>
        <w:t>Process</w:t>
      </w:r>
      <w:r>
        <w:rPr>
          <w:spacing w:val="-3"/>
        </w:rPr>
        <w:t xml:space="preserve"> </w:t>
      </w:r>
      <w:r>
        <w:t>an</w:t>
      </w:r>
      <w:r>
        <w:rPr>
          <w:spacing w:val="-2"/>
        </w:rPr>
        <w:t xml:space="preserve"> </w:t>
      </w:r>
      <w:r>
        <w:rPr>
          <w:spacing w:val="-1"/>
        </w:rPr>
        <w:t xml:space="preserve">explanation </w:t>
      </w:r>
      <w:r>
        <w:t>of</w:t>
      </w:r>
      <w:r>
        <w:rPr>
          <w:spacing w:val="-2"/>
        </w:rPr>
        <w:t xml:space="preserve"> </w:t>
      </w:r>
      <w:r>
        <w:rPr>
          <w:spacing w:val="-1"/>
        </w:rPr>
        <w:t>the</w:t>
      </w:r>
      <w:r>
        <w:rPr>
          <w:spacing w:val="51"/>
        </w:rPr>
        <w:t xml:space="preserve"> </w:t>
      </w:r>
      <w:r>
        <w:rPr>
          <w:spacing w:val="-1"/>
        </w:rPr>
        <w:t>reasons as</w:t>
      </w:r>
      <w:r>
        <w:rPr>
          <w:spacing w:val="-3"/>
        </w:rPr>
        <w:t xml:space="preserve"> </w:t>
      </w:r>
      <w:r>
        <w:rPr>
          <w:spacing w:val="-1"/>
        </w:rPr>
        <w:t>to</w:t>
      </w:r>
      <w:r>
        <w:rPr>
          <w:spacing w:val="1"/>
        </w:rPr>
        <w:t xml:space="preserve"> </w:t>
      </w:r>
      <w:r>
        <w:rPr>
          <w:spacing w:val="-2"/>
        </w:rPr>
        <w:t xml:space="preserve">why </w:t>
      </w:r>
      <w:r>
        <w:rPr>
          <w:spacing w:val="-1"/>
        </w:rPr>
        <w:t>she</w:t>
      </w:r>
      <w:r>
        <w:t xml:space="preserve"> </w:t>
      </w:r>
      <w:r>
        <w:rPr>
          <w:spacing w:val="-1"/>
        </w:rPr>
        <w:t>had</w:t>
      </w:r>
      <w:r>
        <w:t xml:space="preserve"> </w:t>
      </w:r>
      <w:r>
        <w:rPr>
          <w:spacing w:val="-1"/>
        </w:rPr>
        <w:t>been given</w:t>
      </w:r>
      <w:r>
        <w:t xml:space="preserve"> </w:t>
      </w:r>
      <w:r>
        <w:rPr>
          <w:spacing w:val="-1"/>
        </w:rPr>
        <w:t>parents</w:t>
      </w:r>
      <w:r>
        <w:rPr>
          <w:spacing w:val="-2"/>
        </w:rPr>
        <w:t xml:space="preserve"> </w:t>
      </w:r>
      <w:r>
        <w:rPr>
          <w:spacing w:val="-1"/>
        </w:rPr>
        <w:t>like this.</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226"/>
      </w:pPr>
      <w:r>
        <w:rPr>
          <w:spacing w:val="-1"/>
        </w:rPr>
        <w:t>It</w:t>
      </w:r>
      <w:r>
        <w:rPr>
          <w:spacing w:val="2"/>
        </w:rPr>
        <w:t xml:space="preserve"> </w:t>
      </w:r>
      <w:r>
        <w:rPr>
          <w:spacing w:val="-1"/>
        </w:rPr>
        <w:t>is good</w:t>
      </w:r>
      <w:r>
        <w:t xml:space="preserve"> </w:t>
      </w:r>
      <w:r>
        <w:rPr>
          <w:spacing w:val="-1"/>
        </w:rPr>
        <w:t xml:space="preserve">for the ego to </w:t>
      </w:r>
      <w:r>
        <w:rPr>
          <w:spacing w:val="-2"/>
        </w:rPr>
        <w:t>admit</w:t>
      </w:r>
      <w:r>
        <w:rPr>
          <w:spacing w:val="1"/>
        </w:rPr>
        <w:t xml:space="preserve"> </w:t>
      </w:r>
      <w:r>
        <w:rPr>
          <w:spacing w:val="-1"/>
        </w:rPr>
        <w:t>that</w:t>
      </w:r>
      <w:r>
        <w:t xml:space="preserve"> </w:t>
      </w:r>
      <w:r>
        <w:rPr>
          <w:spacing w:val="-1"/>
        </w:rPr>
        <w:t>in</w:t>
      </w:r>
      <w:r>
        <w:t xml:space="preserve"> </w:t>
      </w:r>
      <w:r>
        <w:rPr>
          <w:spacing w:val="-1"/>
        </w:rPr>
        <w:t>many</w:t>
      </w:r>
      <w:r>
        <w:rPr>
          <w:spacing w:val="-2"/>
        </w:rPr>
        <w:t xml:space="preserve"> </w:t>
      </w:r>
      <w:r>
        <w:rPr>
          <w:spacing w:val="-1"/>
        </w:rPr>
        <w:t>previous</w:t>
      </w:r>
      <w:r>
        <w:t xml:space="preserve"> </w:t>
      </w:r>
      <w:r>
        <w:rPr>
          <w:spacing w:val="-1"/>
        </w:rPr>
        <w:t>lifetimes</w:t>
      </w:r>
      <w:r>
        <w:rPr>
          <w:spacing w:val="1"/>
        </w:rPr>
        <w:t xml:space="preserve"> </w:t>
      </w:r>
      <w:r>
        <w:rPr>
          <w:spacing w:val="-2"/>
        </w:rPr>
        <w:t>we</w:t>
      </w:r>
      <w:r>
        <w:rPr>
          <w:spacing w:val="33"/>
        </w:rPr>
        <w:t xml:space="preserve"> </w:t>
      </w:r>
      <w:r>
        <w:rPr>
          <w:spacing w:val="-1"/>
        </w:rPr>
        <w:t>have</w:t>
      </w:r>
      <w:r>
        <w:t xml:space="preserve"> </w:t>
      </w:r>
      <w:r>
        <w:rPr>
          <w:spacing w:val="-1"/>
        </w:rPr>
        <w:t>done</w:t>
      </w:r>
      <w:r>
        <w:t xml:space="preserve"> </w:t>
      </w:r>
      <w:r>
        <w:rPr>
          <w:spacing w:val="-1"/>
        </w:rPr>
        <w:t>bad</w:t>
      </w:r>
      <w:r>
        <w:rPr>
          <w:spacing w:val="-2"/>
        </w:rPr>
        <w:t xml:space="preserve"> </w:t>
      </w:r>
      <w:r>
        <w:rPr>
          <w:spacing w:val="-1"/>
        </w:rPr>
        <w:t>things.</w:t>
      </w:r>
      <w:r>
        <w:rPr>
          <w:spacing w:val="-2"/>
        </w:rPr>
        <w:t xml:space="preserve"> </w:t>
      </w:r>
      <w:r>
        <w:rPr>
          <w:spacing w:val="-1"/>
        </w:rPr>
        <w:t>We</w:t>
      </w:r>
      <w:r>
        <w:t xml:space="preserve"> </w:t>
      </w:r>
      <w:r>
        <w:rPr>
          <w:spacing w:val="-1"/>
        </w:rPr>
        <w:t>are</w:t>
      </w:r>
      <w:r>
        <w:rPr>
          <w:spacing w:val="-2"/>
        </w:rPr>
        <w:t xml:space="preserve"> </w:t>
      </w:r>
      <w:r>
        <w:rPr>
          <w:spacing w:val="-1"/>
        </w:rPr>
        <w:t>all</w:t>
      </w:r>
      <w:r>
        <w:t xml:space="preserve"> </w:t>
      </w:r>
      <w:r>
        <w:rPr>
          <w:spacing w:val="-1"/>
        </w:rPr>
        <w:t>like</w:t>
      </w:r>
      <w:r>
        <w:rPr>
          <w:spacing w:val="-2"/>
        </w:rPr>
        <w:t xml:space="preserve"> </w:t>
      </w:r>
      <w:r>
        <w:rPr>
          <w:spacing w:val="-1"/>
        </w:rPr>
        <w:t>this,</w:t>
      </w:r>
      <w:r>
        <w:t xml:space="preserve"> </w:t>
      </w:r>
      <w:r>
        <w:rPr>
          <w:spacing w:val="-1"/>
        </w:rPr>
        <w:t>but</w:t>
      </w:r>
      <w:r>
        <w:rPr>
          <w:spacing w:val="2"/>
        </w:rPr>
        <w:t xml:space="preserve"> </w:t>
      </w:r>
      <w:r>
        <w:rPr>
          <w:spacing w:val="-1"/>
        </w:rPr>
        <w:t>in</w:t>
      </w:r>
      <w:r>
        <w:rPr>
          <w:spacing w:val="-2"/>
        </w:rPr>
        <w:t xml:space="preserve"> </w:t>
      </w:r>
      <w:r>
        <w:rPr>
          <w:spacing w:val="-1"/>
        </w:rPr>
        <w:t>this</w:t>
      </w:r>
      <w:r>
        <w:t xml:space="preserve"> </w:t>
      </w:r>
      <w:r>
        <w:rPr>
          <w:spacing w:val="-1"/>
        </w:rPr>
        <w:t>lifetime</w:t>
      </w:r>
      <w:r>
        <w:t xml:space="preserve"> </w:t>
      </w:r>
      <w:r>
        <w:rPr>
          <w:spacing w:val="-2"/>
        </w:rPr>
        <w:t>we</w:t>
      </w:r>
      <w:r>
        <w:rPr>
          <w:spacing w:val="29"/>
        </w:rPr>
        <w:t xml:space="preserve"> </w:t>
      </w:r>
      <w:r>
        <w:rPr>
          <w:spacing w:val="-1"/>
        </w:rPr>
        <w:t>have decided</w:t>
      </w:r>
      <w:r>
        <w:t xml:space="preserve"> </w:t>
      </w:r>
      <w:r>
        <w:rPr>
          <w:spacing w:val="-2"/>
        </w:rPr>
        <w:t>we</w:t>
      </w:r>
      <w:r>
        <w:rPr>
          <w:spacing w:val="2"/>
        </w:rPr>
        <w:t xml:space="preserve"> </w:t>
      </w:r>
      <w:r>
        <w:rPr>
          <w:spacing w:val="-2"/>
        </w:rPr>
        <w:t>want</w:t>
      </w:r>
      <w:r>
        <w:t xml:space="preserve"> </w:t>
      </w:r>
      <w:r>
        <w:rPr>
          <w:spacing w:val="-1"/>
        </w:rPr>
        <w:t>to</w:t>
      </w:r>
      <w:r>
        <w:t xml:space="preserve"> </w:t>
      </w:r>
      <w:r>
        <w:rPr>
          <w:spacing w:val="-1"/>
        </w:rPr>
        <w:t>do</w:t>
      </w:r>
      <w:r>
        <w:t xml:space="preserve"> </w:t>
      </w:r>
      <w:r>
        <w:rPr>
          <w:spacing w:val="-1"/>
        </w:rPr>
        <w:t>better.</w:t>
      </w:r>
    </w:p>
    <w:p w:rsidR="00EA20B7" w:rsidRDefault="00877DD6">
      <w:pPr>
        <w:pStyle w:val="Corpodetexto"/>
        <w:ind w:right="144"/>
      </w:pPr>
      <w:r>
        <w:rPr>
          <w:spacing w:val="-1"/>
        </w:rPr>
        <w:t>Hitler</w:t>
      </w:r>
      <w:r>
        <w:t xml:space="preserve"> </w:t>
      </w:r>
      <w:r>
        <w:rPr>
          <w:spacing w:val="-1"/>
        </w:rPr>
        <w:t>can</w:t>
      </w:r>
      <w:r>
        <w:t xml:space="preserve"> </w:t>
      </w:r>
      <w:r>
        <w:rPr>
          <w:spacing w:val="-1"/>
        </w:rPr>
        <w:t>be</w:t>
      </w:r>
      <w:r>
        <w:rPr>
          <w:spacing w:val="1"/>
        </w:rPr>
        <w:t xml:space="preserve"> </w:t>
      </w:r>
      <w:r>
        <w:rPr>
          <w:spacing w:val="-1"/>
        </w:rPr>
        <w:t>forgiven.</w:t>
      </w:r>
      <w:r>
        <w:t xml:space="preserve"> </w:t>
      </w:r>
      <w:r>
        <w:rPr>
          <w:spacing w:val="-1"/>
        </w:rPr>
        <w:t>The</w:t>
      </w:r>
      <w:r>
        <w:rPr>
          <w:spacing w:val="1"/>
        </w:rPr>
        <w:t xml:space="preserve"> </w:t>
      </w:r>
      <w:r>
        <w:rPr>
          <w:spacing w:val="-1"/>
        </w:rPr>
        <w:t>prodigal</w:t>
      </w:r>
      <w:r>
        <w:rPr>
          <w:spacing w:val="-3"/>
        </w:rPr>
        <w:t xml:space="preserve"> </w:t>
      </w:r>
      <w:r>
        <w:rPr>
          <w:spacing w:val="-1"/>
        </w:rPr>
        <w:t>son</w:t>
      </w:r>
      <w:r>
        <w:t xml:space="preserve"> </w:t>
      </w:r>
      <w:r>
        <w:rPr>
          <w:spacing w:val="-1"/>
        </w:rPr>
        <w:t>is</w:t>
      </w:r>
      <w:r>
        <w:rPr>
          <w:spacing w:val="1"/>
        </w:rPr>
        <w:t xml:space="preserve"> </w:t>
      </w:r>
      <w:r>
        <w:rPr>
          <w:spacing w:val="-1"/>
        </w:rPr>
        <w:t>welcomed</w:t>
      </w:r>
      <w:r>
        <w:t xml:space="preserve"> </w:t>
      </w:r>
      <w:r>
        <w:rPr>
          <w:spacing w:val="-1"/>
        </w:rPr>
        <w:t>back</w:t>
      </w:r>
      <w:r>
        <w:t xml:space="preserve"> </w:t>
      </w:r>
      <w:r>
        <w:rPr>
          <w:spacing w:val="-1"/>
        </w:rPr>
        <w:t>onto</w:t>
      </w:r>
      <w:r>
        <w:rPr>
          <w:spacing w:val="-2"/>
        </w:rPr>
        <w:t xml:space="preserve"> </w:t>
      </w:r>
      <w:r>
        <w:rPr>
          <w:spacing w:val="-1"/>
        </w:rPr>
        <w:t>the</w:t>
      </w:r>
      <w:r>
        <w:rPr>
          <w:spacing w:val="26"/>
        </w:rPr>
        <w:t xml:space="preserve"> </w:t>
      </w:r>
      <w:r>
        <w:t xml:space="preserve">path of </w:t>
      </w:r>
      <w:r>
        <w:rPr>
          <w:spacing w:val="-1"/>
        </w:rPr>
        <w:t>light.</w:t>
      </w:r>
      <w:r>
        <w:t xml:space="preserve"> </w:t>
      </w:r>
      <w:r>
        <w:rPr>
          <w:spacing w:val="-1"/>
        </w:rPr>
        <w:t xml:space="preserve">Yet </w:t>
      </w:r>
      <w:r>
        <w:t>all</w:t>
      </w:r>
      <w:r>
        <w:rPr>
          <w:spacing w:val="-1"/>
        </w:rPr>
        <w:t xml:space="preserve"> these </w:t>
      </w:r>
      <w:r>
        <w:t>bad</w:t>
      </w:r>
      <w:r>
        <w:rPr>
          <w:spacing w:val="-1"/>
        </w:rPr>
        <w:t xml:space="preserve"> things</w:t>
      </w:r>
      <w:r>
        <w:t xml:space="preserve"> </w:t>
      </w:r>
      <w:r>
        <w:rPr>
          <w:spacing w:val="-2"/>
        </w:rPr>
        <w:t>we</w:t>
      </w:r>
      <w:r>
        <w:rPr>
          <w:spacing w:val="1"/>
        </w:rPr>
        <w:t xml:space="preserve"> </w:t>
      </w:r>
      <w:r>
        <w:rPr>
          <w:spacing w:val="-1"/>
        </w:rPr>
        <w:t>have</w:t>
      </w:r>
      <w:r>
        <w:rPr>
          <w:spacing w:val="1"/>
        </w:rPr>
        <w:t xml:space="preserve"> </w:t>
      </w:r>
      <w:r>
        <w:rPr>
          <w:spacing w:val="-1"/>
        </w:rPr>
        <w:t>done</w:t>
      </w:r>
      <w:r>
        <w:t xml:space="preserve"> </w:t>
      </w:r>
      <w:r>
        <w:rPr>
          <w:spacing w:val="-2"/>
        </w:rPr>
        <w:t>we</w:t>
      </w:r>
      <w:r>
        <w:rPr>
          <w:spacing w:val="1"/>
        </w:rPr>
        <w:t xml:space="preserve"> </w:t>
      </w:r>
      <w:r>
        <w:t>have</w:t>
      </w:r>
      <w:r>
        <w:rPr>
          <w:spacing w:val="-1"/>
        </w:rPr>
        <w:t xml:space="preserve"> </w:t>
      </w:r>
      <w:r>
        <w:t>to</w:t>
      </w:r>
      <w:r>
        <w:rPr>
          <w:spacing w:val="31"/>
        </w:rPr>
        <w:t xml:space="preserve"> </w:t>
      </w:r>
      <w:r>
        <w:rPr>
          <w:spacing w:val="-1"/>
        </w:rPr>
        <w:t xml:space="preserve">learn </w:t>
      </w:r>
      <w:r>
        <w:t>how</w:t>
      </w:r>
      <w:r>
        <w:rPr>
          <w:spacing w:val="-3"/>
        </w:rPr>
        <w:t xml:space="preserve"> </w:t>
      </w:r>
      <w:r>
        <w:t>to</w:t>
      </w:r>
      <w:r>
        <w:rPr>
          <w:spacing w:val="-1"/>
        </w:rPr>
        <w:t xml:space="preserve"> forgive ourselves.</w:t>
      </w:r>
      <w:r>
        <w:t xml:space="preserve"> </w:t>
      </w:r>
      <w:r>
        <w:rPr>
          <w:spacing w:val="-1"/>
        </w:rPr>
        <w:t>Thus</w:t>
      </w:r>
      <w:r>
        <w:t xml:space="preserve"> </w:t>
      </w:r>
      <w:r>
        <w:rPr>
          <w:spacing w:val="-1"/>
        </w:rPr>
        <w:t>the</w:t>
      </w:r>
      <w:r>
        <w:t xml:space="preserve"> </w:t>
      </w:r>
      <w:r>
        <w:rPr>
          <w:spacing w:val="-1"/>
        </w:rPr>
        <w:t>Energy</w:t>
      </w:r>
      <w:r>
        <w:rPr>
          <w:spacing w:val="-2"/>
        </w:rPr>
        <w:t xml:space="preserve"> </w:t>
      </w:r>
      <w:r>
        <w:rPr>
          <w:spacing w:val="-1"/>
        </w:rPr>
        <w:t>Enhancement</w:t>
      </w:r>
      <w:r>
        <w:rPr>
          <w:spacing w:val="43"/>
        </w:rPr>
        <w:t xml:space="preserve"> </w:t>
      </w:r>
      <w:r>
        <w:rPr>
          <w:spacing w:val="-1"/>
        </w:rPr>
        <w:t>Karma</w:t>
      </w:r>
      <w:r>
        <w:t xml:space="preserve"> </w:t>
      </w:r>
      <w:r>
        <w:rPr>
          <w:spacing w:val="-1"/>
        </w:rPr>
        <w:t xml:space="preserve">Clearing </w:t>
      </w:r>
      <w:r>
        <w:t>and</w:t>
      </w:r>
      <w:r>
        <w:rPr>
          <w:spacing w:val="-1"/>
        </w:rPr>
        <w:t xml:space="preserve"> Forgiveness</w:t>
      </w:r>
      <w:r>
        <w:t xml:space="preserve"> </w:t>
      </w:r>
      <w:r>
        <w:rPr>
          <w:spacing w:val="-1"/>
        </w:rPr>
        <w:t xml:space="preserve">process. </w:t>
      </w:r>
      <w:r>
        <w:t>Only</w:t>
      </w:r>
      <w:r>
        <w:rPr>
          <w:spacing w:val="-2"/>
        </w:rPr>
        <w:t xml:space="preserve"> </w:t>
      </w:r>
      <w:r>
        <w:rPr>
          <w:spacing w:val="-1"/>
        </w:rPr>
        <w:t>when</w:t>
      </w:r>
      <w:r>
        <w:t xml:space="preserve"> </w:t>
      </w:r>
      <w:r>
        <w:rPr>
          <w:spacing w:val="-2"/>
        </w:rPr>
        <w:t>we</w:t>
      </w:r>
      <w:r>
        <w:rPr>
          <w:spacing w:val="1"/>
        </w:rPr>
        <w:t xml:space="preserve"> </w:t>
      </w:r>
      <w:r>
        <w:t>have</w:t>
      </w:r>
      <w:r>
        <w:rPr>
          <w:spacing w:val="45"/>
        </w:rPr>
        <w:t xml:space="preserve"> </w:t>
      </w:r>
      <w:r>
        <w:rPr>
          <w:spacing w:val="-1"/>
        </w:rPr>
        <w:t>forgiven</w:t>
      </w:r>
      <w:r>
        <w:t xml:space="preserve"> </w:t>
      </w:r>
      <w:r>
        <w:rPr>
          <w:spacing w:val="-1"/>
        </w:rPr>
        <w:t>ourselves,</w:t>
      </w:r>
      <w:r>
        <w:t xml:space="preserve"> </w:t>
      </w:r>
      <w:r>
        <w:rPr>
          <w:spacing w:val="-1"/>
        </w:rPr>
        <w:t xml:space="preserve">can </w:t>
      </w:r>
      <w:r>
        <w:rPr>
          <w:spacing w:val="-2"/>
        </w:rPr>
        <w:t>we</w:t>
      </w:r>
      <w:r>
        <w:rPr>
          <w:spacing w:val="1"/>
        </w:rPr>
        <w:t xml:space="preserve"> </w:t>
      </w:r>
      <w:r>
        <w:rPr>
          <w:spacing w:val="-1"/>
        </w:rPr>
        <w:t>learn</w:t>
      </w:r>
      <w:r>
        <w:t xml:space="preserve"> </w:t>
      </w:r>
      <w:r>
        <w:rPr>
          <w:spacing w:val="-1"/>
        </w:rPr>
        <w:t>how</w:t>
      </w:r>
      <w:r>
        <w:rPr>
          <w:spacing w:val="-2"/>
        </w:rPr>
        <w:t xml:space="preserve"> </w:t>
      </w:r>
      <w:r>
        <w:t xml:space="preserve">to </w:t>
      </w:r>
      <w:r>
        <w:rPr>
          <w:spacing w:val="-1"/>
        </w:rPr>
        <w:t>forgive others.</w:t>
      </w:r>
      <w:r>
        <w:rPr>
          <w:spacing w:val="-3"/>
        </w:rPr>
        <w:t xml:space="preserve"> </w:t>
      </w:r>
      <w:r>
        <w:t xml:space="preserve">We </w:t>
      </w:r>
      <w:r>
        <w:rPr>
          <w:spacing w:val="-1"/>
        </w:rPr>
        <w:t>do this</w:t>
      </w:r>
      <w:r>
        <w:rPr>
          <w:spacing w:val="32"/>
        </w:rPr>
        <w:t xml:space="preserve"> </w:t>
      </w:r>
      <w:r>
        <w:rPr>
          <w:spacing w:val="-1"/>
        </w:rPr>
        <w:t>by</w:t>
      </w:r>
      <w:r>
        <w:rPr>
          <w:spacing w:val="-2"/>
        </w:rPr>
        <w:t xml:space="preserve"> </w:t>
      </w:r>
      <w:r>
        <w:rPr>
          <w:spacing w:val="-1"/>
        </w:rPr>
        <w:t>learning</w:t>
      </w:r>
      <w:r>
        <w:t xml:space="preserve"> </w:t>
      </w:r>
      <w:r>
        <w:rPr>
          <w:spacing w:val="-1"/>
        </w:rPr>
        <w:t>how</w:t>
      </w:r>
      <w:r>
        <w:rPr>
          <w:spacing w:val="-3"/>
        </w:rPr>
        <w:t xml:space="preserve"> </w:t>
      </w:r>
      <w:r>
        <w:t>to</w:t>
      </w:r>
      <w:r>
        <w:rPr>
          <w:spacing w:val="-2"/>
        </w:rPr>
        <w:t xml:space="preserve"> </w:t>
      </w:r>
      <w:r>
        <w:rPr>
          <w:spacing w:val="-1"/>
        </w:rPr>
        <w:t>ground</w:t>
      </w:r>
      <w:r>
        <w:rPr>
          <w:spacing w:val="-2"/>
        </w:rPr>
        <w:t xml:space="preserve"> </w:t>
      </w:r>
      <w:r>
        <w:rPr>
          <w:spacing w:val="-1"/>
        </w:rPr>
        <w:t>all</w:t>
      </w:r>
      <w:r>
        <w:rPr>
          <w:spacing w:val="-2"/>
        </w:rPr>
        <w:t xml:space="preserve"> </w:t>
      </w:r>
      <w:r>
        <w:rPr>
          <w:spacing w:val="-1"/>
        </w:rPr>
        <w:t>these negative</w:t>
      </w:r>
      <w:r>
        <w:t xml:space="preserve"> </w:t>
      </w:r>
      <w:r>
        <w:rPr>
          <w:spacing w:val="-1"/>
        </w:rPr>
        <w:t>karmic</w:t>
      </w:r>
      <w:r>
        <w:t xml:space="preserve"> </w:t>
      </w:r>
      <w:r>
        <w:rPr>
          <w:spacing w:val="-1"/>
        </w:rPr>
        <w:t>energies</w:t>
      </w:r>
      <w:r>
        <w:t xml:space="preserve"> </w:t>
      </w:r>
      <w:r>
        <w:rPr>
          <w:spacing w:val="-1"/>
        </w:rPr>
        <w:t>so</w:t>
      </w:r>
      <w:r>
        <w:rPr>
          <w:spacing w:val="26"/>
        </w:rPr>
        <w:t xml:space="preserve"> </w:t>
      </w:r>
      <w:r>
        <w:rPr>
          <w:spacing w:val="-1"/>
        </w:rPr>
        <w:t>that</w:t>
      </w:r>
      <w:r>
        <w:t xml:space="preserve"> </w:t>
      </w:r>
      <w:r>
        <w:rPr>
          <w:spacing w:val="-2"/>
        </w:rPr>
        <w:t>we</w:t>
      </w:r>
      <w:r>
        <w:rPr>
          <w:spacing w:val="1"/>
        </w:rPr>
        <w:t xml:space="preserve"> </w:t>
      </w:r>
      <w:r>
        <w:rPr>
          <w:spacing w:val="-1"/>
        </w:rPr>
        <w:t>do not</w:t>
      </w:r>
      <w:r>
        <w:t xml:space="preserve"> </w:t>
      </w:r>
      <w:r>
        <w:rPr>
          <w:spacing w:val="-1"/>
        </w:rPr>
        <w:t>have</w:t>
      </w:r>
      <w:r>
        <w:t xml:space="preserve"> </w:t>
      </w:r>
      <w:r>
        <w:rPr>
          <w:spacing w:val="-1"/>
        </w:rPr>
        <w:t>to</w:t>
      </w:r>
      <w:r>
        <w:t xml:space="preserve"> </w:t>
      </w:r>
      <w:r>
        <w:rPr>
          <w:spacing w:val="-1"/>
        </w:rPr>
        <w:t>live</w:t>
      </w:r>
      <w:r>
        <w:t xml:space="preserve"> </w:t>
      </w:r>
      <w:r>
        <w:rPr>
          <w:spacing w:val="-1"/>
        </w:rPr>
        <w:t xml:space="preserve">through this </w:t>
      </w:r>
      <w:r>
        <w:rPr>
          <w:spacing w:val="-2"/>
        </w:rPr>
        <w:t>karma</w:t>
      </w:r>
      <w:r>
        <w:rPr>
          <w:spacing w:val="1"/>
        </w:rPr>
        <w:t xml:space="preserve"> </w:t>
      </w:r>
      <w:r>
        <w:rPr>
          <w:spacing w:val="-2"/>
        </w:rPr>
        <w:t>physically.</w:t>
      </w:r>
      <w:r>
        <w:rPr>
          <w:spacing w:val="-1"/>
        </w:rPr>
        <w:t xml:space="preserve"> We</w:t>
      </w:r>
      <w:r>
        <w:t xml:space="preserve"> </w:t>
      </w:r>
      <w:r>
        <w:rPr>
          <w:spacing w:val="-1"/>
        </w:rPr>
        <w:t>can</w:t>
      </w:r>
      <w:r>
        <w:rPr>
          <w:spacing w:val="46"/>
        </w:rPr>
        <w:t xml:space="preserve"> </w:t>
      </w:r>
      <w:r>
        <w:rPr>
          <w:spacing w:val="-1"/>
        </w:rPr>
        <w:t>r</w:t>
      </w:r>
      <w:r>
        <w:rPr>
          <w:spacing w:val="-1"/>
        </w:rPr>
        <w:t>emove</w:t>
      </w:r>
      <w:r>
        <w:rPr>
          <w:spacing w:val="1"/>
        </w:rPr>
        <w:t xml:space="preserve"> </w:t>
      </w:r>
      <w:r>
        <w:rPr>
          <w:spacing w:val="-1"/>
        </w:rPr>
        <w:t>it energetically</w:t>
      </w:r>
      <w:r>
        <w:rPr>
          <w:spacing w:val="-2"/>
        </w:rPr>
        <w:t xml:space="preserve"> </w:t>
      </w:r>
      <w:r>
        <w:rPr>
          <w:spacing w:val="-1"/>
        </w:rPr>
        <w:t>using</w:t>
      </w:r>
      <w:r>
        <w:t xml:space="preserve"> </w:t>
      </w:r>
      <w:r>
        <w:rPr>
          <w:spacing w:val="-1"/>
        </w:rPr>
        <w:t>the</w:t>
      </w:r>
      <w:r>
        <w:rPr>
          <w:spacing w:val="1"/>
        </w:rPr>
        <w:t xml:space="preserve"> </w:t>
      </w:r>
      <w:r>
        <w:rPr>
          <w:spacing w:val="-1"/>
        </w:rPr>
        <w:t>Energy</w:t>
      </w:r>
      <w:r>
        <w:rPr>
          <w:spacing w:val="-2"/>
        </w:rPr>
        <w:t xml:space="preserve"> </w:t>
      </w:r>
      <w:r>
        <w:rPr>
          <w:spacing w:val="-1"/>
        </w:rPr>
        <w:t>Enhancement</w:t>
      </w:r>
      <w:r>
        <w:rPr>
          <w:spacing w:val="2"/>
        </w:rPr>
        <w:t xml:space="preserve"> </w:t>
      </w:r>
      <w:r>
        <w:rPr>
          <w:spacing w:val="-1"/>
        </w:rPr>
        <w:t>Techniques</w:t>
      </w:r>
      <w:r>
        <w:rPr>
          <w:spacing w:val="30"/>
        </w:rPr>
        <w:t xml:space="preserve"> </w:t>
      </w:r>
      <w:r>
        <w:rPr>
          <w:spacing w:val="-1"/>
        </w:rPr>
        <w:t>before</w:t>
      </w:r>
      <w:r>
        <w:t xml:space="preserve"> </w:t>
      </w:r>
      <w:r>
        <w:rPr>
          <w:spacing w:val="-1"/>
        </w:rPr>
        <w:t>it</w:t>
      </w:r>
      <w:r>
        <w:t xml:space="preserve"> </w:t>
      </w:r>
      <w:r>
        <w:rPr>
          <w:spacing w:val="-1"/>
        </w:rPr>
        <w:t>manifests</w:t>
      </w:r>
      <w:r>
        <w:t xml:space="preserve"> </w:t>
      </w:r>
      <w:r>
        <w:rPr>
          <w:spacing w:val="-1"/>
        </w:rPr>
        <w:t>into your</w:t>
      </w:r>
      <w:r>
        <w:rPr>
          <w:spacing w:val="1"/>
        </w:rPr>
        <w:t xml:space="preserve"> </w:t>
      </w:r>
      <w:r>
        <w:rPr>
          <w:spacing w:val="-1"/>
        </w:rPr>
        <w:t xml:space="preserve">life </w:t>
      </w:r>
      <w:r>
        <w:t>as</w:t>
      </w:r>
      <w:r>
        <w:rPr>
          <w:spacing w:val="-1"/>
        </w:rPr>
        <w:t xml:space="preserve"> pain</w:t>
      </w:r>
      <w:r>
        <w:rPr>
          <w:spacing w:val="-2"/>
        </w:rPr>
        <w:t xml:space="preserve"> </w:t>
      </w:r>
      <w:r>
        <w:t>and</w:t>
      </w:r>
      <w:r>
        <w:rPr>
          <w:spacing w:val="-3"/>
        </w:rPr>
        <w:t xml:space="preserve"> </w:t>
      </w:r>
      <w:r>
        <w:rPr>
          <w:spacing w:val="-1"/>
        </w:rPr>
        <w:t>traumatic experiences.</w:t>
      </w:r>
    </w:p>
    <w:p w:rsidR="00EA20B7" w:rsidRDefault="00EA20B7">
      <w:pPr>
        <w:spacing w:before="8"/>
        <w:rPr>
          <w:rFonts w:ascii="Lucida Sans" w:eastAsia="Lucida Sans" w:hAnsi="Lucida Sans" w:cs="Lucida Sans"/>
          <w:sz w:val="19"/>
          <w:szCs w:val="19"/>
        </w:rPr>
      </w:pPr>
    </w:p>
    <w:p w:rsidR="00EA20B7" w:rsidRDefault="00877DD6">
      <w:pPr>
        <w:pStyle w:val="Heading8"/>
        <w:spacing w:before="0"/>
        <w:ind w:left="108" w:right="226"/>
      </w:pPr>
      <w:r>
        <w:rPr>
          <w:b/>
          <w:bCs/>
          <w:spacing w:val="-1"/>
        </w:rPr>
        <w:t>It</w:t>
      </w:r>
      <w:r>
        <w:rPr>
          <w:b/>
          <w:bCs/>
          <w:spacing w:val="1"/>
        </w:rPr>
        <w:t xml:space="preserve"> </w:t>
      </w:r>
      <w:r>
        <w:rPr>
          <w:b/>
          <w:bCs/>
          <w:spacing w:val="-1"/>
        </w:rPr>
        <w:t>says</w:t>
      </w:r>
      <w:r>
        <w:rPr>
          <w:b/>
          <w:bCs/>
          <w:spacing w:val="-2"/>
        </w:rPr>
        <w:t xml:space="preserve"> </w:t>
      </w:r>
      <w:r>
        <w:rPr>
          <w:b/>
          <w:bCs/>
          <w:spacing w:val="-1"/>
        </w:rPr>
        <w:t>in the</w:t>
      </w:r>
      <w:r>
        <w:rPr>
          <w:b/>
          <w:bCs/>
          <w:spacing w:val="1"/>
        </w:rPr>
        <w:t xml:space="preserve"> </w:t>
      </w:r>
      <w:r>
        <w:rPr>
          <w:b/>
          <w:bCs/>
          <w:spacing w:val="-1"/>
        </w:rPr>
        <w:t>Hindu</w:t>
      </w:r>
      <w:r>
        <w:rPr>
          <w:b/>
          <w:bCs/>
          <w:spacing w:val="1"/>
        </w:rPr>
        <w:t xml:space="preserve"> </w:t>
      </w:r>
      <w:r>
        <w:rPr>
          <w:b/>
          <w:bCs/>
          <w:spacing w:val="-1"/>
        </w:rPr>
        <w:t xml:space="preserve">Bible, </w:t>
      </w:r>
      <w:r>
        <w:rPr>
          <w:b/>
          <w:bCs/>
        </w:rPr>
        <w:t>a</w:t>
      </w:r>
      <w:r>
        <w:rPr>
          <w:b/>
          <w:bCs/>
          <w:spacing w:val="1"/>
        </w:rPr>
        <w:t xml:space="preserve"> </w:t>
      </w:r>
      <w:r>
        <w:rPr>
          <w:b/>
          <w:bCs/>
          <w:spacing w:val="-1"/>
        </w:rPr>
        <w:t>conversation</w:t>
      </w:r>
      <w:r>
        <w:rPr>
          <w:b/>
          <w:bCs/>
          <w:spacing w:val="-2"/>
        </w:rPr>
        <w:t xml:space="preserve"> </w:t>
      </w:r>
      <w:r>
        <w:rPr>
          <w:b/>
          <w:bCs/>
          <w:spacing w:val="-1"/>
        </w:rPr>
        <w:t>between</w:t>
      </w:r>
      <w:r>
        <w:rPr>
          <w:b/>
          <w:bCs/>
          <w:spacing w:val="35"/>
        </w:rPr>
        <w:t xml:space="preserve"> </w:t>
      </w:r>
      <w:r>
        <w:rPr>
          <w:b/>
          <w:bCs/>
        </w:rPr>
        <w:t>God</w:t>
      </w:r>
      <w:r>
        <w:rPr>
          <w:b/>
          <w:bCs/>
          <w:spacing w:val="-2"/>
        </w:rPr>
        <w:t xml:space="preserve"> </w:t>
      </w:r>
      <w:r>
        <w:rPr>
          <w:b/>
          <w:bCs/>
        </w:rPr>
        <w:t>or</w:t>
      </w:r>
      <w:r>
        <w:rPr>
          <w:b/>
          <w:bCs/>
          <w:spacing w:val="-1"/>
        </w:rPr>
        <w:t xml:space="preserve"> Krishna,</w:t>
      </w:r>
      <w:r>
        <w:rPr>
          <w:b/>
          <w:bCs/>
          <w:spacing w:val="-2"/>
        </w:rPr>
        <w:t xml:space="preserve"> </w:t>
      </w:r>
      <w:r>
        <w:rPr>
          <w:b/>
          <w:bCs/>
          <w:spacing w:val="-1"/>
        </w:rPr>
        <w:t>and</w:t>
      </w:r>
      <w:r>
        <w:rPr>
          <w:b/>
          <w:bCs/>
          <w:spacing w:val="-2"/>
        </w:rPr>
        <w:t xml:space="preserve"> </w:t>
      </w:r>
      <w:r>
        <w:rPr>
          <w:b/>
          <w:bCs/>
          <w:spacing w:val="-1"/>
        </w:rPr>
        <w:t>Arjuna</w:t>
      </w:r>
      <w:r>
        <w:rPr>
          <w:b/>
          <w:bCs/>
          <w:spacing w:val="1"/>
        </w:rPr>
        <w:t xml:space="preserve"> </w:t>
      </w:r>
      <w:r>
        <w:rPr>
          <w:b/>
          <w:bCs/>
        </w:rPr>
        <w:t>or</w:t>
      </w:r>
      <w:r>
        <w:rPr>
          <w:b/>
          <w:bCs/>
          <w:spacing w:val="-1"/>
        </w:rPr>
        <w:t xml:space="preserve"> the </w:t>
      </w:r>
      <w:r>
        <w:rPr>
          <w:b/>
          <w:bCs/>
        </w:rPr>
        <w:t>good</w:t>
      </w:r>
      <w:r>
        <w:rPr>
          <w:b/>
          <w:bCs/>
          <w:spacing w:val="-2"/>
        </w:rPr>
        <w:t xml:space="preserve"> </w:t>
      </w:r>
      <w:r>
        <w:rPr>
          <w:b/>
          <w:bCs/>
          <w:spacing w:val="-1"/>
        </w:rPr>
        <w:t>part</w:t>
      </w:r>
      <w:r>
        <w:rPr>
          <w:b/>
          <w:bCs/>
          <w:spacing w:val="1"/>
        </w:rPr>
        <w:t xml:space="preserve"> </w:t>
      </w:r>
      <w:r>
        <w:rPr>
          <w:b/>
          <w:bCs/>
        </w:rPr>
        <w:t xml:space="preserve">of </w:t>
      </w:r>
      <w:r>
        <w:rPr>
          <w:b/>
          <w:bCs/>
          <w:spacing w:val="-1"/>
        </w:rPr>
        <w:t>you,</w:t>
      </w:r>
      <w:r>
        <w:rPr>
          <w:b/>
          <w:bCs/>
          <w:spacing w:val="27"/>
        </w:rPr>
        <w:t xml:space="preserve"> </w:t>
      </w:r>
      <w:r>
        <w:rPr>
          <w:b/>
          <w:bCs/>
          <w:spacing w:val="-1"/>
        </w:rPr>
        <w:t>in the Baghavad</w:t>
      </w:r>
      <w:r>
        <w:rPr>
          <w:b/>
          <w:bCs/>
          <w:spacing w:val="-2"/>
        </w:rPr>
        <w:t xml:space="preserve"> </w:t>
      </w:r>
      <w:r>
        <w:rPr>
          <w:b/>
          <w:bCs/>
          <w:spacing w:val="-1"/>
        </w:rPr>
        <w:t>Gita</w:t>
      </w:r>
      <w:r>
        <w:rPr>
          <w:b/>
          <w:bCs/>
          <w:spacing w:val="1"/>
        </w:rPr>
        <w:t xml:space="preserve"> </w:t>
      </w:r>
      <w:r>
        <w:rPr>
          <w:b/>
          <w:bCs/>
          <w:spacing w:val="-1"/>
        </w:rPr>
        <w:t xml:space="preserve">Chapter </w:t>
      </w:r>
      <w:r>
        <w:rPr>
          <w:b/>
          <w:bCs/>
          <w:spacing w:val="1"/>
        </w:rPr>
        <w:t>16…</w:t>
      </w:r>
    </w:p>
    <w:p w:rsidR="00EA20B7" w:rsidRDefault="00EA20B7">
      <w:pPr>
        <w:rPr>
          <w:rFonts w:ascii="Lucida Sans" w:eastAsia="Lucida Sans" w:hAnsi="Lucida Sans" w:cs="Lucida Sans"/>
          <w:b/>
          <w:bCs/>
          <w:sz w:val="24"/>
          <w:szCs w:val="24"/>
        </w:rPr>
      </w:pPr>
    </w:p>
    <w:p w:rsidR="00EA20B7" w:rsidRDefault="00877DD6">
      <w:pPr>
        <w:spacing w:before="193"/>
        <w:ind w:left="283" w:right="244"/>
        <w:jc w:val="center"/>
        <w:rPr>
          <w:rFonts w:ascii="Lucida Sans" w:eastAsia="Lucida Sans" w:hAnsi="Lucida Sans" w:cs="Lucida Sans"/>
          <w:sz w:val="40"/>
          <w:szCs w:val="40"/>
        </w:rPr>
      </w:pPr>
      <w:r>
        <w:rPr>
          <w:rFonts w:ascii="Lucida Sans"/>
          <w:sz w:val="40"/>
        </w:rPr>
        <w:t>THE</w:t>
      </w:r>
      <w:r>
        <w:rPr>
          <w:rFonts w:ascii="Lucida Sans"/>
          <w:spacing w:val="-15"/>
          <w:sz w:val="40"/>
        </w:rPr>
        <w:t xml:space="preserve"> </w:t>
      </w:r>
      <w:r>
        <w:rPr>
          <w:rFonts w:ascii="Lucida Sans"/>
          <w:sz w:val="40"/>
        </w:rPr>
        <w:t>QUALITIES</w:t>
      </w:r>
      <w:r>
        <w:rPr>
          <w:rFonts w:ascii="Lucida Sans"/>
          <w:spacing w:val="-15"/>
          <w:sz w:val="40"/>
        </w:rPr>
        <w:t xml:space="preserve"> </w:t>
      </w:r>
      <w:r>
        <w:rPr>
          <w:rFonts w:ascii="Lucida Sans"/>
          <w:sz w:val="40"/>
        </w:rPr>
        <w:t>OF</w:t>
      </w:r>
      <w:r>
        <w:rPr>
          <w:rFonts w:ascii="Lucida Sans"/>
          <w:spacing w:val="-15"/>
          <w:sz w:val="40"/>
        </w:rPr>
        <w:t xml:space="preserve"> </w:t>
      </w:r>
      <w:r>
        <w:rPr>
          <w:rFonts w:ascii="Lucida Sans"/>
          <w:sz w:val="40"/>
        </w:rPr>
        <w:t>THE</w:t>
      </w:r>
      <w:r>
        <w:rPr>
          <w:rFonts w:ascii="Lucida Sans"/>
          <w:spacing w:val="-15"/>
          <w:sz w:val="40"/>
        </w:rPr>
        <w:t xml:space="preserve"> </w:t>
      </w:r>
      <w:r>
        <w:rPr>
          <w:rFonts w:ascii="Lucida Sans"/>
          <w:sz w:val="40"/>
        </w:rPr>
        <w:t>SELFISH</w:t>
      </w:r>
      <w:r>
        <w:rPr>
          <w:rFonts w:ascii="Lucida Sans"/>
          <w:w w:val="99"/>
          <w:sz w:val="40"/>
        </w:rPr>
        <w:t xml:space="preserve"> </w:t>
      </w:r>
      <w:r>
        <w:rPr>
          <w:rFonts w:ascii="Lucida Sans"/>
          <w:sz w:val="40"/>
        </w:rPr>
        <w:t>COMPETITIVE</w:t>
      </w:r>
      <w:r>
        <w:rPr>
          <w:rFonts w:ascii="Lucida Sans"/>
          <w:spacing w:val="-58"/>
          <w:sz w:val="40"/>
        </w:rPr>
        <w:t xml:space="preserve"> </w:t>
      </w:r>
      <w:r>
        <w:rPr>
          <w:rFonts w:ascii="Lucida Sans"/>
          <w:b/>
          <w:sz w:val="40"/>
        </w:rPr>
        <w:t>PSYCHOPATHIC</w:t>
      </w:r>
      <w:r>
        <w:rPr>
          <w:rFonts w:ascii="Lucida Sans"/>
          <w:b/>
          <w:w w:val="99"/>
          <w:sz w:val="40"/>
        </w:rPr>
        <w:t xml:space="preserve"> </w:t>
      </w:r>
      <w:r>
        <w:rPr>
          <w:rFonts w:ascii="Lucida Sans"/>
          <w:sz w:val="40"/>
        </w:rPr>
        <w:t>EGO....</w:t>
      </w:r>
    </w:p>
    <w:p w:rsidR="00EA20B7" w:rsidRDefault="00877DD6">
      <w:pPr>
        <w:pStyle w:val="Corpodetexto"/>
        <w:spacing w:before="122"/>
        <w:ind w:right="123"/>
      </w:pPr>
      <w:r>
        <w:rPr>
          <w:spacing w:val="-1"/>
        </w:rPr>
        <w:t>Persons</w:t>
      </w:r>
      <w:r>
        <w:rPr>
          <w:spacing w:val="-2"/>
        </w:rPr>
        <w:t xml:space="preserve"> </w:t>
      </w:r>
      <w:r>
        <w:t>of</w:t>
      </w:r>
      <w:r>
        <w:rPr>
          <w:spacing w:val="-1"/>
        </w:rPr>
        <w:t xml:space="preserve"> demonic or</w:t>
      </w:r>
      <w:r>
        <w:rPr>
          <w:spacing w:val="1"/>
        </w:rPr>
        <w:t xml:space="preserve"> </w:t>
      </w:r>
      <w:r>
        <w:rPr>
          <w:spacing w:val="-1"/>
        </w:rPr>
        <w:t>psychopathic nature</w:t>
      </w:r>
      <w:r>
        <w:rPr>
          <w:spacing w:val="1"/>
        </w:rPr>
        <w:t xml:space="preserve"> </w:t>
      </w:r>
      <w:r>
        <w:rPr>
          <w:spacing w:val="-1"/>
        </w:rPr>
        <w:t xml:space="preserve">do not </w:t>
      </w:r>
      <w:r>
        <w:t>know</w:t>
      </w:r>
      <w:r>
        <w:rPr>
          <w:spacing w:val="-2"/>
        </w:rPr>
        <w:t xml:space="preserve"> </w:t>
      </w:r>
      <w:r>
        <w:rPr>
          <w:spacing w:val="-1"/>
        </w:rPr>
        <w:t xml:space="preserve">what </w:t>
      </w:r>
      <w:r>
        <w:t>to</w:t>
      </w:r>
      <w:r>
        <w:rPr>
          <w:spacing w:val="-1"/>
        </w:rPr>
        <w:t xml:space="preserve"> do</w:t>
      </w:r>
      <w:r>
        <w:rPr>
          <w:spacing w:val="44"/>
        </w:rPr>
        <w:t xml:space="preserve"> </w:t>
      </w:r>
      <w:r>
        <w:t>and</w:t>
      </w:r>
      <w:r>
        <w:rPr>
          <w:spacing w:val="1"/>
        </w:rPr>
        <w:t xml:space="preserve"> </w:t>
      </w:r>
      <w:r>
        <w:rPr>
          <w:spacing w:val="-1"/>
        </w:rPr>
        <w:t xml:space="preserve">what not </w:t>
      </w:r>
      <w:r>
        <w:t>to</w:t>
      </w:r>
      <w:r>
        <w:rPr>
          <w:spacing w:val="-1"/>
        </w:rPr>
        <w:t xml:space="preserve"> </w:t>
      </w:r>
      <w:r>
        <w:t>do.</w:t>
      </w:r>
      <w:r>
        <w:rPr>
          <w:spacing w:val="-1"/>
        </w:rPr>
        <w:t xml:space="preserve"> They</w:t>
      </w:r>
      <w:r>
        <w:rPr>
          <w:spacing w:val="-2"/>
        </w:rPr>
        <w:t xml:space="preserve"> </w:t>
      </w:r>
      <w:r>
        <w:rPr>
          <w:spacing w:val="-1"/>
        </w:rPr>
        <w:t>neither have</w:t>
      </w:r>
      <w:r>
        <w:t xml:space="preserve"> </w:t>
      </w:r>
      <w:r>
        <w:rPr>
          <w:spacing w:val="-1"/>
        </w:rPr>
        <w:t>purity</w:t>
      </w:r>
      <w:r>
        <w:rPr>
          <w:spacing w:val="-2"/>
        </w:rPr>
        <w:t xml:space="preserve"> </w:t>
      </w:r>
      <w:r>
        <w:rPr>
          <w:spacing w:val="-1"/>
        </w:rPr>
        <w:t>nor good</w:t>
      </w:r>
      <w:r>
        <w:t xml:space="preserve"> </w:t>
      </w:r>
      <w:r>
        <w:rPr>
          <w:spacing w:val="-1"/>
        </w:rPr>
        <w:t>conduct</w:t>
      </w:r>
      <w:r>
        <w:t xml:space="preserve"> </w:t>
      </w:r>
      <w:r>
        <w:rPr>
          <w:spacing w:val="-1"/>
        </w:rPr>
        <w:t>nor</w:t>
      </w:r>
      <w:r>
        <w:rPr>
          <w:spacing w:val="43"/>
        </w:rPr>
        <w:t xml:space="preserve"> </w:t>
      </w:r>
      <w:r>
        <w:rPr>
          <w:spacing w:val="-1"/>
        </w:rPr>
        <w:t>truthfulness.</w:t>
      </w:r>
      <w:r>
        <w:t xml:space="preserve"> (16.07)</w:t>
      </w:r>
    </w:p>
    <w:p w:rsidR="00EA20B7" w:rsidRDefault="00877DD6">
      <w:pPr>
        <w:pStyle w:val="Corpodetexto"/>
        <w:ind w:right="226"/>
      </w:pPr>
      <w:r>
        <w:rPr>
          <w:spacing w:val="-1"/>
        </w:rPr>
        <w:t>Psychopaths</w:t>
      </w:r>
      <w:r>
        <w:rPr>
          <w:spacing w:val="-2"/>
        </w:rPr>
        <w:t xml:space="preserve"> </w:t>
      </w:r>
      <w:r>
        <w:t>say</w:t>
      </w:r>
      <w:r>
        <w:rPr>
          <w:spacing w:val="-3"/>
        </w:rPr>
        <w:t xml:space="preserve"> </w:t>
      </w:r>
      <w:r>
        <w:rPr>
          <w:spacing w:val="-1"/>
        </w:rPr>
        <w:t>that the</w:t>
      </w:r>
      <w:r>
        <w:rPr>
          <w:spacing w:val="1"/>
        </w:rPr>
        <w:t xml:space="preserve"> </w:t>
      </w:r>
      <w:r>
        <w:rPr>
          <w:spacing w:val="-1"/>
        </w:rPr>
        <w:t>world</w:t>
      </w:r>
      <w:r>
        <w:t xml:space="preserve"> is </w:t>
      </w:r>
      <w:r>
        <w:rPr>
          <w:spacing w:val="-1"/>
        </w:rPr>
        <w:t>unreal,</w:t>
      </w:r>
      <w:r>
        <w:t xml:space="preserve"> </w:t>
      </w:r>
      <w:r>
        <w:rPr>
          <w:spacing w:val="-2"/>
        </w:rPr>
        <w:t>without</w:t>
      </w:r>
      <w:r>
        <w:t xml:space="preserve"> a </w:t>
      </w:r>
      <w:r>
        <w:rPr>
          <w:spacing w:val="-1"/>
        </w:rPr>
        <w:t>substance,</w:t>
      </w:r>
      <w:r>
        <w:rPr>
          <w:spacing w:val="51"/>
        </w:rPr>
        <w:t xml:space="preserve"> </w:t>
      </w:r>
      <w:r>
        <w:rPr>
          <w:spacing w:val="-1"/>
        </w:rPr>
        <w:t>without</w:t>
      </w:r>
      <w:r>
        <w:t xml:space="preserve"> a </w:t>
      </w:r>
      <w:r>
        <w:rPr>
          <w:spacing w:val="-1"/>
        </w:rPr>
        <w:t>God, and</w:t>
      </w:r>
      <w:r>
        <w:t xml:space="preserve"> </w:t>
      </w:r>
      <w:r>
        <w:rPr>
          <w:spacing w:val="-1"/>
        </w:rPr>
        <w:t>without</w:t>
      </w:r>
      <w:r>
        <w:t xml:space="preserve"> </w:t>
      </w:r>
      <w:r>
        <w:rPr>
          <w:spacing w:val="-1"/>
        </w:rPr>
        <w:t>an order.</w:t>
      </w:r>
      <w:r>
        <w:t xml:space="preserve"> </w:t>
      </w:r>
      <w:r>
        <w:rPr>
          <w:spacing w:val="-1"/>
        </w:rPr>
        <w:t>The</w:t>
      </w:r>
      <w:r>
        <w:rPr>
          <w:spacing w:val="1"/>
        </w:rPr>
        <w:t xml:space="preserve"> </w:t>
      </w:r>
      <w:r>
        <w:rPr>
          <w:spacing w:val="-1"/>
        </w:rPr>
        <w:t>world</w:t>
      </w:r>
      <w:r>
        <w:t xml:space="preserve"> </w:t>
      </w:r>
      <w:r>
        <w:rPr>
          <w:spacing w:val="-1"/>
        </w:rPr>
        <w:t>is</w:t>
      </w:r>
      <w:r>
        <w:t xml:space="preserve"> </w:t>
      </w:r>
      <w:r>
        <w:rPr>
          <w:spacing w:val="-1"/>
        </w:rPr>
        <w:t>caused</w:t>
      </w:r>
      <w:r>
        <w:t xml:space="preserve"> </w:t>
      </w:r>
      <w:r>
        <w:rPr>
          <w:spacing w:val="-1"/>
        </w:rPr>
        <w:t>by</w:t>
      </w:r>
      <w:r>
        <w:rPr>
          <w:spacing w:val="-2"/>
        </w:rPr>
        <w:t xml:space="preserve"> </w:t>
      </w:r>
      <w:r>
        <w:rPr>
          <w:spacing w:val="-1"/>
        </w:rPr>
        <w:t>lust</w:t>
      </w:r>
      <w:r>
        <w:rPr>
          <w:spacing w:val="47"/>
        </w:rPr>
        <w:t xml:space="preserve"> </w:t>
      </w:r>
      <w:r>
        <w:rPr>
          <w:spacing w:val="-1"/>
        </w:rPr>
        <w:t>(or</w:t>
      </w:r>
      <w:r>
        <w:t xml:space="preserve"> </w:t>
      </w:r>
      <w:r>
        <w:rPr>
          <w:spacing w:val="-1"/>
        </w:rPr>
        <w:t>Kaama)</w:t>
      </w:r>
      <w:r>
        <w:rPr>
          <w:spacing w:val="-2"/>
        </w:rPr>
        <w:t xml:space="preserve"> </w:t>
      </w:r>
      <w:r>
        <w:rPr>
          <w:spacing w:val="-1"/>
        </w:rPr>
        <w:t>alone</w:t>
      </w:r>
      <w:r>
        <w:t xml:space="preserve"> </w:t>
      </w:r>
      <w:r>
        <w:rPr>
          <w:spacing w:val="-1"/>
        </w:rPr>
        <w:t>and</w:t>
      </w:r>
      <w:r>
        <w:rPr>
          <w:spacing w:val="-2"/>
        </w:rPr>
        <w:t xml:space="preserve"> </w:t>
      </w:r>
      <w:r>
        <w:rPr>
          <w:spacing w:val="-1"/>
        </w:rPr>
        <w:t>nothing</w:t>
      </w:r>
      <w:r>
        <w:t xml:space="preserve"> </w:t>
      </w:r>
      <w:r>
        <w:rPr>
          <w:spacing w:val="-1"/>
        </w:rPr>
        <w:t>else.</w:t>
      </w:r>
      <w:r>
        <w:t xml:space="preserve"> </w:t>
      </w:r>
      <w:r>
        <w:rPr>
          <w:spacing w:val="-1"/>
        </w:rPr>
        <w:t>(16.08)</w:t>
      </w:r>
    </w:p>
    <w:p w:rsidR="00EA20B7" w:rsidRDefault="00877DD6">
      <w:pPr>
        <w:pStyle w:val="Corpodetexto"/>
        <w:spacing w:before="120"/>
        <w:ind w:left="107" w:right="179"/>
      </w:pPr>
      <w:r>
        <w:rPr>
          <w:spacing w:val="-1"/>
        </w:rPr>
        <w:t>Adhering</w:t>
      </w:r>
      <w:r>
        <w:t xml:space="preserve"> to</w:t>
      </w:r>
      <w:r>
        <w:rPr>
          <w:spacing w:val="-2"/>
        </w:rPr>
        <w:t xml:space="preserve"> </w:t>
      </w:r>
      <w:r>
        <w:rPr>
          <w:spacing w:val="-1"/>
        </w:rPr>
        <w:t>this view</w:t>
      </w:r>
      <w:r>
        <w:rPr>
          <w:spacing w:val="-3"/>
        </w:rPr>
        <w:t xml:space="preserve"> </w:t>
      </w:r>
      <w:r>
        <w:rPr>
          <w:spacing w:val="-1"/>
        </w:rPr>
        <w:t>these</w:t>
      </w:r>
      <w:r>
        <w:rPr>
          <w:spacing w:val="1"/>
        </w:rPr>
        <w:t xml:space="preserve"> </w:t>
      </w:r>
      <w:r>
        <w:rPr>
          <w:b/>
          <w:spacing w:val="-1"/>
        </w:rPr>
        <w:t>psychopathic</w:t>
      </w:r>
      <w:r>
        <w:rPr>
          <w:b/>
          <w:spacing w:val="-2"/>
        </w:rPr>
        <w:t xml:space="preserve"> </w:t>
      </w:r>
      <w:r>
        <w:rPr>
          <w:spacing w:val="-1"/>
        </w:rPr>
        <w:t>lost</w:t>
      </w:r>
      <w:r>
        <w:t xml:space="preserve"> </w:t>
      </w:r>
      <w:r>
        <w:rPr>
          <w:spacing w:val="-1"/>
        </w:rPr>
        <w:t>souls,</w:t>
      </w:r>
      <w:r>
        <w:rPr>
          <w:spacing w:val="1"/>
        </w:rPr>
        <w:t xml:space="preserve"> </w:t>
      </w:r>
      <w:r>
        <w:rPr>
          <w:spacing w:val="-1"/>
        </w:rPr>
        <w:t>with</w:t>
      </w:r>
      <w:r>
        <w:t xml:space="preserve"> </w:t>
      </w:r>
      <w:r>
        <w:rPr>
          <w:spacing w:val="-1"/>
        </w:rPr>
        <w:t>small</w:t>
      </w:r>
      <w:r>
        <w:rPr>
          <w:spacing w:val="44"/>
        </w:rPr>
        <w:t xml:space="preserve"> </w:t>
      </w:r>
      <w:r>
        <w:rPr>
          <w:spacing w:val="-1"/>
        </w:rPr>
        <w:t>intellect</w:t>
      </w:r>
      <w:r>
        <w:rPr>
          <w:spacing w:val="-2"/>
        </w:rPr>
        <w:t xml:space="preserve"> </w:t>
      </w:r>
      <w:r>
        <w:t xml:space="preserve">and </w:t>
      </w:r>
      <w:r>
        <w:rPr>
          <w:spacing w:val="-1"/>
        </w:rPr>
        <w:t>cruel</w:t>
      </w:r>
      <w:r>
        <w:t xml:space="preserve"> </w:t>
      </w:r>
      <w:r>
        <w:rPr>
          <w:spacing w:val="-1"/>
        </w:rPr>
        <w:t>deeds</w:t>
      </w:r>
      <w:r>
        <w:t xml:space="preserve"> </w:t>
      </w:r>
      <w:r>
        <w:rPr>
          <w:spacing w:val="-1"/>
        </w:rPr>
        <w:t>are</w:t>
      </w:r>
      <w:r>
        <w:t xml:space="preserve"> </w:t>
      </w:r>
      <w:r>
        <w:rPr>
          <w:spacing w:val="-1"/>
        </w:rPr>
        <w:t>born</w:t>
      </w:r>
      <w:r>
        <w:rPr>
          <w:spacing w:val="-2"/>
        </w:rPr>
        <w:t xml:space="preserve"> </w:t>
      </w:r>
      <w:r>
        <w:t>as</w:t>
      </w:r>
      <w:r>
        <w:rPr>
          <w:spacing w:val="-1"/>
        </w:rPr>
        <w:t xml:space="preserve"> enemies</w:t>
      </w:r>
      <w:r>
        <w:t xml:space="preserve"> </w:t>
      </w:r>
      <w:r>
        <w:rPr>
          <w:spacing w:val="-1"/>
        </w:rPr>
        <w:t>for</w:t>
      </w:r>
      <w:r>
        <w:rPr>
          <w:spacing w:val="-2"/>
        </w:rPr>
        <w:t xml:space="preserve"> </w:t>
      </w:r>
      <w:r>
        <w:rPr>
          <w:spacing w:val="-1"/>
        </w:rPr>
        <w:t>the</w:t>
      </w:r>
      <w:r>
        <w:t xml:space="preserve"> </w:t>
      </w:r>
      <w:r>
        <w:rPr>
          <w:spacing w:val="-1"/>
        </w:rPr>
        <w:t>destruction</w:t>
      </w:r>
      <w:r>
        <w:rPr>
          <w:spacing w:val="-2"/>
        </w:rPr>
        <w:t xml:space="preserve"> </w:t>
      </w:r>
      <w:r>
        <w:rPr>
          <w:spacing w:val="-1"/>
        </w:rPr>
        <w:t>of</w:t>
      </w:r>
      <w:r>
        <w:rPr>
          <w:spacing w:val="32"/>
        </w:rPr>
        <w:t xml:space="preserve"> </w:t>
      </w:r>
      <w:r>
        <w:rPr>
          <w:spacing w:val="-1"/>
        </w:rPr>
        <w:t>the</w:t>
      </w:r>
      <w:r>
        <w:rPr>
          <w:spacing w:val="1"/>
        </w:rPr>
        <w:t xml:space="preserve"> </w:t>
      </w:r>
      <w:r>
        <w:rPr>
          <w:spacing w:val="-1"/>
        </w:rPr>
        <w:t>world. (16.09)</w:t>
      </w:r>
    </w:p>
    <w:p w:rsidR="00EA20B7" w:rsidRDefault="00EA20B7">
      <w:pPr>
        <w:sectPr w:rsidR="00EA20B7">
          <w:pgSz w:w="8640" w:h="12960"/>
          <w:pgMar w:top="960" w:right="940" w:bottom="900" w:left="900" w:header="0" w:footer="712" w:gutter="0"/>
          <w:cols w:space="720"/>
        </w:sectPr>
      </w:pPr>
    </w:p>
    <w:p w:rsidR="00EA20B7" w:rsidRDefault="00877DD6">
      <w:pPr>
        <w:pStyle w:val="Corpodetexto"/>
        <w:spacing w:before="49"/>
        <w:ind w:right="131"/>
      </w:pPr>
      <w:r>
        <w:rPr>
          <w:spacing w:val="-1"/>
        </w:rPr>
        <w:lastRenderedPageBreak/>
        <w:t>Filled</w:t>
      </w:r>
      <w:r>
        <w:rPr>
          <w:spacing w:val="1"/>
        </w:rPr>
        <w:t xml:space="preserve"> </w:t>
      </w:r>
      <w:r>
        <w:rPr>
          <w:spacing w:val="-1"/>
        </w:rPr>
        <w:t>with insatiable</w:t>
      </w:r>
      <w:r>
        <w:rPr>
          <w:spacing w:val="1"/>
        </w:rPr>
        <w:t xml:space="preserve"> </w:t>
      </w:r>
      <w:r>
        <w:rPr>
          <w:spacing w:val="-1"/>
        </w:rPr>
        <w:t>desires,</w:t>
      </w:r>
      <w:r>
        <w:t xml:space="preserve"> </w:t>
      </w:r>
      <w:r>
        <w:rPr>
          <w:spacing w:val="-2"/>
        </w:rPr>
        <w:t>hypocrisy,</w:t>
      </w:r>
      <w:r>
        <w:t xml:space="preserve"> </w:t>
      </w:r>
      <w:r>
        <w:rPr>
          <w:spacing w:val="-1"/>
        </w:rPr>
        <w:t>pride,</w:t>
      </w:r>
      <w:r>
        <w:rPr>
          <w:spacing w:val="-2"/>
        </w:rPr>
        <w:t xml:space="preserve"> </w:t>
      </w:r>
      <w:r>
        <w:rPr>
          <w:spacing w:val="-1"/>
        </w:rPr>
        <w:t>and</w:t>
      </w:r>
      <w:r>
        <w:rPr>
          <w:spacing w:val="-2"/>
        </w:rPr>
        <w:t xml:space="preserve"> </w:t>
      </w:r>
      <w:r>
        <w:rPr>
          <w:spacing w:val="-1"/>
        </w:rPr>
        <w:t>arrogance;</w:t>
      </w:r>
      <w:r>
        <w:rPr>
          <w:spacing w:val="47"/>
        </w:rPr>
        <w:t xml:space="preserve"> </w:t>
      </w:r>
      <w:r>
        <w:rPr>
          <w:spacing w:val="-1"/>
        </w:rPr>
        <w:t>holding</w:t>
      </w:r>
      <w:r>
        <w:rPr>
          <w:spacing w:val="2"/>
        </w:rPr>
        <w:t xml:space="preserve"> </w:t>
      </w:r>
      <w:r>
        <w:rPr>
          <w:spacing w:val="-2"/>
        </w:rPr>
        <w:t>wrong</w:t>
      </w:r>
      <w:r>
        <w:rPr>
          <w:spacing w:val="1"/>
        </w:rPr>
        <w:t xml:space="preserve"> </w:t>
      </w:r>
      <w:r>
        <w:rPr>
          <w:spacing w:val="-1"/>
        </w:rPr>
        <w:t>views</w:t>
      </w:r>
      <w:r>
        <w:t xml:space="preserve"> </w:t>
      </w:r>
      <w:r>
        <w:rPr>
          <w:spacing w:val="-1"/>
        </w:rPr>
        <w:t xml:space="preserve">due </w:t>
      </w:r>
      <w:r>
        <w:t>to</w:t>
      </w:r>
      <w:r>
        <w:rPr>
          <w:spacing w:val="-1"/>
        </w:rPr>
        <w:t xml:space="preserve"> delusion;</w:t>
      </w:r>
      <w:r>
        <w:rPr>
          <w:spacing w:val="-2"/>
        </w:rPr>
        <w:t xml:space="preserve"> </w:t>
      </w:r>
      <w:r>
        <w:rPr>
          <w:b/>
          <w:spacing w:val="-1"/>
        </w:rPr>
        <w:t>psychopaths</w:t>
      </w:r>
      <w:r>
        <w:rPr>
          <w:b/>
          <w:spacing w:val="-3"/>
        </w:rPr>
        <w:t xml:space="preserve"> </w:t>
      </w:r>
      <w:r>
        <w:t>act</w:t>
      </w:r>
      <w:r>
        <w:rPr>
          <w:spacing w:val="1"/>
        </w:rPr>
        <w:t xml:space="preserve"> </w:t>
      </w:r>
      <w:r>
        <w:rPr>
          <w:spacing w:val="-2"/>
        </w:rPr>
        <w:t>with</w:t>
      </w:r>
      <w:r>
        <w:t xml:space="preserve"> </w:t>
      </w:r>
      <w:r>
        <w:rPr>
          <w:spacing w:val="-1"/>
        </w:rPr>
        <w:t>impure</w:t>
      </w:r>
      <w:r>
        <w:rPr>
          <w:spacing w:val="53"/>
        </w:rPr>
        <w:t xml:space="preserve"> </w:t>
      </w:r>
      <w:r>
        <w:rPr>
          <w:spacing w:val="-1"/>
        </w:rPr>
        <w:t>motives. (16.10)</w:t>
      </w:r>
    </w:p>
    <w:p w:rsidR="00EA20B7" w:rsidRDefault="00877DD6">
      <w:pPr>
        <w:pStyle w:val="Corpodetexto"/>
        <w:ind w:right="131"/>
      </w:pPr>
      <w:r>
        <w:rPr>
          <w:spacing w:val="-1"/>
        </w:rPr>
        <w:t>Obsessed</w:t>
      </w:r>
      <w:r>
        <w:t xml:space="preserve"> </w:t>
      </w:r>
      <w:r>
        <w:rPr>
          <w:spacing w:val="-2"/>
        </w:rPr>
        <w:t>with</w:t>
      </w:r>
      <w:r>
        <w:rPr>
          <w:spacing w:val="-1"/>
        </w:rPr>
        <w:t xml:space="preserve"> great anxiety</w:t>
      </w:r>
      <w:r>
        <w:rPr>
          <w:spacing w:val="-2"/>
        </w:rPr>
        <w:t xml:space="preserve"> </w:t>
      </w:r>
      <w:r>
        <w:rPr>
          <w:spacing w:val="-1"/>
        </w:rPr>
        <w:t>until</w:t>
      </w:r>
      <w:r>
        <w:t xml:space="preserve"> </w:t>
      </w:r>
      <w:r>
        <w:rPr>
          <w:spacing w:val="-1"/>
        </w:rPr>
        <w:t>death,</w:t>
      </w:r>
      <w:r>
        <w:t xml:space="preserve"> </w:t>
      </w:r>
      <w:r>
        <w:rPr>
          <w:spacing w:val="-1"/>
        </w:rPr>
        <w:t>considering</w:t>
      </w:r>
      <w:r>
        <w:t xml:space="preserve"> </w:t>
      </w:r>
      <w:r>
        <w:rPr>
          <w:spacing w:val="-1"/>
        </w:rPr>
        <w:t>sense</w:t>
      </w:r>
      <w:r>
        <w:rPr>
          <w:spacing w:val="23"/>
        </w:rPr>
        <w:t xml:space="preserve"> </w:t>
      </w:r>
      <w:r>
        <w:rPr>
          <w:spacing w:val="-1"/>
        </w:rPr>
        <w:t>gratification</w:t>
      </w:r>
      <w:r>
        <w:t xml:space="preserve"> as</w:t>
      </w:r>
      <w:r>
        <w:rPr>
          <w:spacing w:val="-3"/>
        </w:rPr>
        <w:t xml:space="preserve"> </w:t>
      </w:r>
      <w:r>
        <w:rPr>
          <w:spacing w:val="-1"/>
        </w:rPr>
        <w:t>their</w:t>
      </w:r>
      <w:r>
        <w:t xml:space="preserve"> </w:t>
      </w:r>
      <w:r>
        <w:rPr>
          <w:spacing w:val="-1"/>
        </w:rPr>
        <w:t xml:space="preserve">highest aim, </w:t>
      </w:r>
      <w:r>
        <w:t>convinced</w:t>
      </w:r>
      <w:r>
        <w:rPr>
          <w:spacing w:val="-1"/>
        </w:rPr>
        <w:t xml:space="preserve"> </w:t>
      </w:r>
      <w:r>
        <w:t>that</w:t>
      </w:r>
      <w:r>
        <w:rPr>
          <w:spacing w:val="-1"/>
        </w:rPr>
        <w:t xml:space="preserve"> </w:t>
      </w:r>
      <w:r>
        <w:t xml:space="preserve">this </w:t>
      </w:r>
      <w:r>
        <w:rPr>
          <w:spacing w:val="-1"/>
        </w:rPr>
        <w:t>(sense</w:t>
      </w:r>
      <w:r>
        <w:rPr>
          <w:spacing w:val="39"/>
        </w:rPr>
        <w:t xml:space="preserve"> </w:t>
      </w:r>
      <w:r>
        <w:rPr>
          <w:spacing w:val="-1"/>
        </w:rPr>
        <w:t>pleasure) is</w:t>
      </w:r>
      <w:r>
        <w:rPr>
          <w:spacing w:val="-2"/>
        </w:rPr>
        <w:t xml:space="preserve"> </w:t>
      </w:r>
      <w:r>
        <w:rPr>
          <w:spacing w:val="-1"/>
        </w:rPr>
        <w:t>everything, (16.11)</w:t>
      </w:r>
    </w:p>
    <w:p w:rsidR="00EA20B7" w:rsidRDefault="00877DD6">
      <w:pPr>
        <w:pStyle w:val="Corpodetexto"/>
        <w:spacing w:before="120"/>
        <w:ind w:right="110"/>
        <w:jc w:val="both"/>
      </w:pPr>
      <w:r>
        <w:rPr>
          <w:spacing w:val="-1"/>
        </w:rPr>
        <w:t>Bound</w:t>
      </w:r>
      <w:r>
        <w:t xml:space="preserve"> </w:t>
      </w:r>
      <w:r>
        <w:rPr>
          <w:spacing w:val="-1"/>
        </w:rPr>
        <w:t>by</w:t>
      </w:r>
      <w:r>
        <w:rPr>
          <w:spacing w:val="-2"/>
        </w:rPr>
        <w:t xml:space="preserve"> </w:t>
      </w:r>
      <w:r>
        <w:rPr>
          <w:spacing w:val="-1"/>
        </w:rPr>
        <w:t xml:space="preserve">hundreds of </w:t>
      </w:r>
      <w:r>
        <w:t>ties</w:t>
      </w:r>
      <w:r>
        <w:rPr>
          <w:spacing w:val="-1"/>
        </w:rPr>
        <w:t xml:space="preserve"> of</w:t>
      </w:r>
      <w:r>
        <w:t xml:space="preserve"> </w:t>
      </w:r>
      <w:r>
        <w:rPr>
          <w:spacing w:val="-1"/>
        </w:rPr>
        <w:t>desire</w:t>
      </w:r>
      <w:r>
        <w:t xml:space="preserve"> </w:t>
      </w:r>
      <w:r>
        <w:rPr>
          <w:spacing w:val="-1"/>
        </w:rPr>
        <w:t>and enslaved</w:t>
      </w:r>
      <w:r>
        <w:t xml:space="preserve"> </w:t>
      </w:r>
      <w:r>
        <w:rPr>
          <w:spacing w:val="-1"/>
        </w:rPr>
        <w:t>by</w:t>
      </w:r>
      <w:r>
        <w:rPr>
          <w:spacing w:val="-2"/>
        </w:rPr>
        <w:t xml:space="preserve"> </w:t>
      </w:r>
      <w:r>
        <w:rPr>
          <w:spacing w:val="-1"/>
        </w:rPr>
        <w:t>lust</w:t>
      </w:r>
      <w:r>
        <w:rPr>
          <w:spacing w:val="1"/>
        </w:rPr>
        <w:t xml:space="preserve"> </w:t>
      </w:r>
      <w:r>
        <w:rPr>
          <w:spacing w:val="-1"/>
        </w:rPr>
        <w:t>and</w:t>
      </w:r>
      <w:r>
        <w:t xml:space="preserve"> </w:t>
      </w:r>
      <w:r>
        <w:rPr>
          <w:spacing w:val="-1"/>
        </w:rPr>
        <w:t>anger;</w:t>
      </w:r>
      <w:r>
        <w:rPr>
          <w:spacing w:val="28"/>
        </w:rPr>
        <w:t xml:space="preserve"> </w:t>
      </w:r>
      <w:r>
        <w:rPr>
          <w:spacing w:val="-1"/>
        </w:rPr>
        <w:t>they</w:t>
      </w:r>
      <w:r>
        <w:rPr>
          <w:spacing w:val="-2"/>
        </w:rPr>
        <w:t xml:space="preserve"> </w:t>
      </w:r>
      <w:r>
        <w:rPr>
          <w:spacing w:val="-1"/>
        </w:rPr>
        <w:t xml:space="preserve">strive </w:t>
      </w:r>
      <w:r>
        <w:t>to</w:t>
      </w:r>
      <w:r>
        <w:rPr>
          <w:spacing w:val="-1"/>
        </w:rPr>
        <w:t xml:space="preserve"> obtain</w:t>
      </w:r>
      <w:r>
        <w:t xml:space="preserve"> </w:t>
      </w:r>
      <w:r>
        <w:rPr>
          <w:spacing w:val="-1"/>
        </w:rPr>
        <w:t>wealth</w:t>
      </w:r>
      <w:r>
        <w:t xml:space="preserve"> by</w:t>
      </w:r>
      <w:r>
        <w:rPr>
          <w:spacing w:val="-2"/>
        </w:rPr>
        <w:t xml:space="preserve"> </w:t>
      </w:r>
      <w:r>
        <w:rPr>
          <w:spacing w:val="-1"/>
        </w:rPr>
        <w:t>unlawful</w:t>
      </w:r>
      <w:r>
        <w:rPr>
          <w:spacing w:val="1"/>
        </w:rPr>
        <w:t xml:space="preserve"> </w:t>
      </w:r>
      <w:r>
        <w:rPr>
          <w:spacing w:val="-1"/>
        </w:rPr>
        <w:t xml:space="preserve">means </w:t>
      </w:r>
      <w:r>
        <w:t>for</w:t>
      </w:r>
      <w:r>
        <w:rPr>
          <w:spacing w:val="-1"/>
        </w:rPr>
        <w:t xml:space="preserve"> the</w:t>
      </w:r>
      <w:r>
        <w:t xml:space="preserve"> </w:t>
      </w:r>
      <w:r>
        <w:rPr>
          <w:spacing w:val="-1"/>
        </w:rPr>
        <w:t>fulfillment</w:t>
      </w:r>
      <w:r>
        <w:rPr>
          <w:spacing w:val="1"/>
        </w:rPr>
        <w:t xml:space="preserve"> </w:t>
      </w:r>
      <w:r>
        <w:t>of</w:t>
      </w:r>
      <w:r>
        <w:rPr>
          <w:spacing w:val="43"/>
        </w:rPr>
        <w:t xml:space="preserve"> </w:t>
      </w:r>
      <w:r>
        <w:rPr>
          <w:spacing w:val="-1"/>
        </w:rPr>
        <w:t>desires.</w:t>
      </w:r>
      <w:r>
        <w:t xml:space="preserve"> </w:t>
      </w:r>
      <w:r>
        <w:rPr>
          <w:spacing w:val="-1"/>
        </w:rPr>
        <w:t>Psychopaths</w:t>
      </w:r>
      <w:r>
        <w:rPr>
          <w:spacing w:val="-2"/>
        </w:rPr>
        <w:t xml:space="preserve"> </w:t>
      </w:r>
      <w:r>
        <w:rPr>
          <w:spacing w:val="-1"/>
        </w:rPr>
        <w:t>think:</w:t>
      </w:r>
      <w:r>
        <w:t xml:space="preserve"> </w:t>
      </w:r>
      <w:r>
        <w:rPr>
          <w:spacing w:val="-1"/>
        </w:rPr>
        <w:t>(16.12)</w:t>
      </w:r>
    </w:p>
    <w:p w:rsidR="00EA20B7" w:rsidRDefault="00877DD6">
      <w:pPr>
        <w:pStyle w:val="Corpodetexto"/>
        <w:spacing w:before="120"/>
        <w:ind w:right="131"/>
      </w:pPr>
      <w:r>
        <w:rPr>
          <w:spacing w:val="-1"/>
        </w:rPr>
        <w:t>This</w:t>
      </w:r>
      <w:r>
        <w:t xml:space="preserve"> </w:t>
      </w:r>
      <w:r>
        <w:rPr>
          <w:spacing w:val="-1"/>
        </w:rPr>
        <w:t>has</w:t>
      </w:r>
      <w:r>
        <w:t xml:space="preserve"> </w:t>
      </w:r>
      <w:r>
        <w:rPr>
          <w:spacing w:val="-1"/>
        </w:rPr>
        <w:t>been</w:t>
      </w:r>
      <w:r>
        <w:rPr>
          <w:spacing w:val="-2"/>
        </w:rPr>
        <w:t xml:space="preserve"> </w:t>
      </w:r>
      <w:r>
        <w:rPr>
          <w:spacing w:val="-1"/>
        </w:rPr>
        <w:t>gained</w:t>
      </w:r>
      <w:r>
        <w:t xml:space="preserve"> </w:t>
      </w:r>
      <w:r>
        <w:rPr>
          <w:spacing w:val="-1"/>
        </w:rPr>
        <w:t>by</w:t>
      </w:r>
      <w:r>
        <w:rPr>
          <w:spacing w:val="-2"/>
        </w:rPr>
        <w:t xml:space="preserve"> me</w:t>
      </w:r>
      <w:r>
        <w:rPr>
          <w:spacing w:val="1"/>
        </w:rPr>
        <w:t xml:space="preserve"> </w:t>
      </w:r>
      <w:r>
        <w:rPr>
          <w:spacing w:val="-1"/>
        </w:rPr>
        <w:t xml:space="preserve">today, </w:t>
      </w:r>
      <w:r>
        <w:t xml:space="preserve">I </w:t>
      </w:r>
      <w:r>
        <w:rPr>
          <w:spacing w:val="-1"/>
        </w:rPr>
        <w:t>shall</w:t>
      </w:r>
      <w:r>
        <w:t xml:space="preserve"> </w:t>
      </w:r>
      <w:r>
        <w:rPr>
          <w:spacing w:val="-1"/>
        </w:rPr>
        <w:t>fulfill</w:t>
      </w:r>
      <w:r>
        <w:t xml:space="preserve"> </w:t>
      </w:r>
      <w:r>
        <w:rPr>
          <w:spacing w:val="-1"/>
        </w:rPr>
        <w:t>this</w:t>
      </w:r>
      <w:r>
        <w:t xml:space="preserve"> </w:t>
      </w:r>
      <w:r>
        <w:rPr>
          <w:spacing w:val="-1"/>
        </w:rPr>
        <w:t>desire,</w:t>
      </w:r>
      <w:r>
        <w:rPr>
          <w:spacing w:val="-2"/>
        </w:rPr>
        <w:t xml:space="preserve"> </w:t>
      </w:r>
      <w:r>
        <w:rPr>
          <w:spacing w:val="-1"/>
        </w:rPr>
        <w:t>this</w:t>
      </w:r>
      <w:r>
        <w:t xml:space="preserve"> </w:t>
      </w:r>
      <w:r>
        <w:rPr>
          <w:spacing w:val="-1"/>
        </w:rPr>
        <w:t>is</w:t>
      </w:r>
      <w:r>
        <w:rPr>
          <w:spacing w:val="34"/>
        </w:rPr>
        <w:t xml:space="preserve"> </w:t>
      </w:r>
      <w:r>
        <w:rPr>
          <w:spacing w:val="-1"/>
        </w:rPr>
        <w:t xml:space="preserve">mine </w:t>
      </w:r>
      <w:r>
        <w:t>and</w:t>
      </w:r>
      <w:r>
        <w:rPr>
          <w:spacing w:val="-1"/>
        </w:rPr>
        <w:t xml:space="preserve"> this</w:t>
      </w:r>
      <w:r>
        <w:rPr>
          <w:spacing w:val="1"/>
        </w:rPr>
        <w:t xml:space="preserve"> </w:t>
      </w:r>
      <w:r>
        <w:rPr>
          <w:spacing w:val="-1"/>
        </w:rPr>
        <w:t>wealth also</w:t>
      </w:r>
      <w:r>
        <w:t xml:space="preserve"> </w:t>
      </w:r>
      <w:r>
        <w:rPr>
          <w:spacing w:val="-1"/>
        </w:rPr>
        <w:t>shall</w:t>
      </w:r>
      <w:r>
        <w:t xml:space="preserve"> </w:t>
      </w:r>
      <w:r>
        <w:rPr>
          <w:spacing w:val="-1"/>
        </w:rPr>
        <w:t>be</w:t>
      </w:r>
      <w:r>
        <w:t xml:space="preserve"> </w:t>
      </w:r>
      <w:r>
        <w:rPr>
          <w:spacing w:val="-1"/>
        </w:rPr>
        <w:t>mine</w:t>
      </w:r>
      <w:r>
        <w:t xml:space="preserve"> in</w:t>
      </w:r>
      <w:r>
        <w:rPr>
          <w:spacing w:val="-1"/>
        </w:rPr>
        <w:t xml:space="preserve"> </w:t>
      </w:r>
      <w:r>
        <w:t xml:space="preserve">the </w:t>
      </w:r>
      <w:r>
        <w:rPr>
          <w:spacing w:val="-1"/>
        </w:rPr>
        <w:t>future;</w:t>
      </w:r>
      <w:r>
        <w:rPr>
          <w:spacing w:val="-2"/>
        </w:rPr>
        <w:t xml:space="preserve"> </w:t>
      </w:r>
      <w:r>
        <w:rPr>
          <w:spacing w:val="-1"/>
        </w:rPr>
        <w:t>(16.13)</w:t>
      </w:r>
    </w:p>
    <w:p w:rsidR="00EA20B7" w:rsidRDefault="00877DD6">
      <w:pPr>
        <w:pStyle w:val="Corpodetexto"/>
        <w:spacing w:before="0"/>
        <w:ind w:right="131"/>
      </w:pPr>
      <w:r>
        <w:rPr>
          <w:spacing w:val="-1"/>
        </w:rPr>
        <w:t>That</w:t>
      </w:r>
      <w:r>
        <w:rPr>
          <w:spacing w:val="1"/>
        </w:rPr>
        <w:t xml:space="preserve"> </w:t>
      </w:r>
      <w:r>
        <w:rPr>
          <w:spacing w:val="-1"/>
        </w:rPr>
        <w:t>enemy</w:t>
      </w:r>
      <w:r>
        <w:rPr>
          <w:spacing w:val="-2"/>
        </w:rPr>
        <w:t xml:space="preserve"> </w:t>
      </w:r>
      <w:r>
        <w:rPr>
          <w:spacing w:val="-1"/>
        </w:rPr>
        <w:t>has</w:t>
      </w:r>
      <w:r>
        <w:t xml:space="preserve"> </w:t>
      </w:r>
      <w:r>
        <w:rPr>
          <w:spacing w:val="-1"/>
        </w:rPr>
        <w:t>been</w:t>
      </w:r>
      <w:r>
        <w:t xml:space="preserve"> </w:t>
      </w:r>
      <w:r>
        <w:rPr>
          <w:spacing w:val="-1"/>
        </w:rPr>
        <w:t>slain</w:t>
      </w:r>
      <w:r>
        <w:t xml:space="preserve"> </w:t>
      </w:r>
      <w:r>
        <w:rPr>
          <w:spacing w:val="-1"/>
        </w:rPr>
        <w:t>by</w:t>
      </w:r>
      <w:r>
        <w:t xml:space="preserve"> </w:t>
      </w:r>
      <w:r>
        <w:rPr>
          <w:spacing w:val="-1"/>
        </w:rPr>
        <w:t>me,</w:t>
      </w:r>
      <w:r>
        <w:t xml:space="preserve"> </w:t>
      </w:r>
      <w:r>
        <w:rPr>
          <w:spacing w:val="-1"/>
        </w:rPr>
        <w:t>and</w:t>
      </w:r>
      <w:r>
        <w:t xml:space="preserve"> I </w:t>
      </w:r>
      <w:r>
        <w:rPr>
          <w:spacing w:val="-1"/>
        </w:rPr>
        <w:t>shall</w:t>
      </w:r>
      <w:r>
        <w:t xml:space="preserve"> </w:t>
      </w:r>
      <w:r>
        <w:rPr>
          <w:spacing w:val="-1"/>
        </w:rPr>
        <w:t>slay</w:t>
      </w:r>
      <w:r>
        <w:rPr>
          <w:spacing w:val="-2"/>
        </w:rPr>
        <w:t xml:space="preserve"> </w:t>
      </w:r>
      <w:r>
        <w:rPr>
          <w:spacing w:val="-1"/>
        </w:rPr>
        <w:t>others</w:t>
      </w:r>
      <w:r>
        <w:rPr>
          <w:spacing w:val="-2"/>
        </w:rPr>
        <w:t xml:space="preserve"> </w:t>
      </w:r>
      <w:r>
        <w:rPr>
          <w:spacing w:val="-1"/>
        </w:rPr>
        <w:t>also.</w:t>
      </w:r>
      <w:r>
        <w:t xml:space="preserve"> I am</w:t>
      </w:r>
      <w:r>
        <w:rPr>
          <w:spacing w:val="33"/>
        </w:rPr>
        <w:t xml:space="preserve"> </w:t>
      </w:r>
      <w:r>
        <w:rPr>
          <w:spacing w:val="-1"/>
        </w:rPr>
        <w:t>the</w:t>
      </w:r>
      <w:r>
        <w:t xml:space="preserve"> </w:t>
      </w:r>
      <w:r>
        <w:rPr>
          <w:spacing w:val="-1"/>
        </w:rPr>
        <w:t>Lord.</w:t>
      </w:r>
      <w:r>
        <w:t xml:space="preserve"> I</w:t>
      </w:r>
      <w:r>
        <w:rPr>
          <w:spacing w:val="-1"/>
        </w:rPr>
        <w:t xml:space="preserve"> </w:t>
      </w:r>
      <w:r>
        <w:t>am</w:t>
      </w:r>
      <w:r>
        <w:rPr>
          <w:spacing w:val="-2"/>
        </w:rPr>
        <w:t xml:space="preserve"> </w:t>
      </w:r>
      <w:r>
        <w:t>the</w:t>
      </w:r>
      <w:r>
        <w:rPr>
          <w:spacing w:val="-1"/>
        </w:rPr>
        <w:t xml:space="preserve"> enjoyer.</w:t>
      </w:r>
      <w:r>
        <w:t xml:space="preserve"> I</w:t>
      </w:r>
      <w:r>
        <w:rPr>
          <w:spacing w:val="-3"/>
        </w:rPr>
        <w:t xml:space="preserve"> </w:t>
      </w:r>
      <w:r>
        <w:t>am</w:t>
      </w:r>
      <w:r>
        <w:rPr>
          <w:spacing w:val="-2"/>
        </w:rPr>
        <w:t xml:space="preserve"> </w:t>
      </w:r>
      <w:r>
        <w:rPr>
          <w:spacing w:val="-1"/>
        </w:rPr>
        <w:t xml:space="preserve">successful, </w:t>
      </w:r>
      <w:r>
        <w:t xml:space="preserve">a </w:t>
      </w:r>
      <w:r>
        <w:rPr>
          <w:spacing w:val="-1"/>
        </w:rPr>
        <w:t>powerful</w:t>
      </w:r>
      <w:r>
        <w:t xml:space="preserve"> siddha</w:t>
      </w:r>
      <w:r>
        <w:rPr>
          <w:spacing w:val="-1"/>
        </w:rPr>
        <w:t xml:space="preserve"> or</w:t>
      </w:r>
      <w:r>
        <w:rPr>
          <w:spacing w:val="37"/>
        </w:rPr>
        <w:t xml:space="preserve"> </w:t>
      </w:r>
      <w:r>
        <w:rPr>
          <w:spacing w:val="-1"/>
        </w:rPr>
        <w:t>black</w:t>
      </w:r>
      <w:r>
        <w:rPr>
          <w:spacing w:val="1"/>
        </w:rPr>
        <w:t xml:space="preserve"> </w:t>
      </w:r>
      <w:r>
        <w:rPr>
          <w:spacing w:val="-1"/>
        </w:rPr>
        <w:t>magician,</w:t>
      </w:r>
      <w:r>
        <w:t xml:space="preserve"> </w:t>
      </w:r>
      <w:r>
        <w:rPr>
          <w:spacing w:val="-1"/>
        </w:rPr>
        <w:t>and</w:t>
      </w:r>
      <w:r>
        <w:rPr>
          <w:spacing w:val="-2"/>
        </w:rPr>
        <w:t xml:space="preserve"> </w:t>
      </w:r>
      <w:r>
        <w:rPr>
          <w:spacing w:val="-1"/>
        </w:rPr>
        <w:t>happy; (16.14)</w:t>
      </w:r>
    </w:p>
    <w:p w:rsidR="00EA20B7" w:rsidRDefault="00877DD6">
      <w:pPr>
        <w:pStyle w:val="Corpodetexto"/>
        <w:ind w:right="131"/>
      </w:pPr>
      <w:r>
        <w:t>I am</w:t>
      </w:r>
      <w:r>
        <w:rPr>
          <w:spacing w:val="-2"/>
        </w:rPr>
        <w:t xml:space="preserve"> </w:t>
      </w:r>
      <w:r>
        <w:t>rich</w:t>
      </w:r>
      <w:r>
        <w:rPr>
          <w:spacing w:val="-1"/>
        </w:rPr>
        <w:t xml:space="preserve"> </w:t>
      </w:r>
      <w:r>
        <w:t>and born in</w:t>
      </w:r>
      <w:r>
        <w:rPr>
          <w:spacing w:val="-1"/>
        </w:rPr>
        <w:t xml:space="preserve"> </w:t>
      </w:r>
      <w:r>
        <w:t>a</w:t>
      </w:r>
      <w:r>
        <w:rPr>
          <w:spacing w:val="-1"/>
        </w:rPr>
        <w:t xml:space="preserve"> noble</w:t>
      </w:r>
      <w:r>
        <w:t xml:space="preserve"> </w:t>
      </w:r>
      <w:r>
        <w:rPr>
          <w:spacing w:val="-1"/>
        </w:rPr>
        <w:t>family.</w:t>
      </w:r>
      <w:r>
        <w:t xml:space="preserve"> I</w:t>
      </w:r>
      <w:r>
        <w:rPr>
          <w:spacing w:val="-1"/>
        </w:rPr>
        <w:t xml:space="preserve"> </w:t>
      </w:r>
      <w:r>
        <w:t>am</w:t>
      </w:r>
      <w:r>
        <w:rPr>
          <w:spacing w:val="-2"/>
        </w:rPr>
        <w:t xml:space="preserve"> </w:t>
      </w:r>
      <w:r>
        <w:t xml:space="preserve">the </w:t>
      </w:r>
      <w:r>
        <w:rPr>
          <w:spacing w:val="-1"/>
        </w:rPr>
        <w:t>greatest.</w:t>
      </w:r>
      <w:r>
        <w:t xml:space="preserve"> I </w:t>
      </w:r>
      <w:r>
        <w:rPr>
          <w:spacing w:val="-1"/>
        </w:rPr>
        <w:t>shall</w:t>
      </w:r>
      <w:r>
        <w:rPr>
          <w:spacing w:val="27"/>
        </w:rPr>
        <w:t xml:space="preserve"> </w:t>
      </w:r>
      <w:r>
        <w:rPr>
          <w:spacing w:val="-1"/>
        </w:rPr>
        <w:t>perform</w:t>
      </w:r>
      <w:r>
        <w:rPr>
          <w:spacing w:val="-3"/>
        </w:rPr>
        <w:t xml:space="preserve"> </w:t>
      </w:r>
      <w:r>
        <w:rPr>
          <w:spacing w:val="-1"/>
        </w:rPr>
        <w:t>sacrifice,</w:t>
      </w:r>
      <w:r>
        <w:t xml:space="preserve"> I </w:t>
      </w:r>
      <w:r>
        <w:rPr>
          <w:spacing w:val="-1"/>
        </w:rPr>
        <w:t>shall</w:t>
      </w:r>
      <w:r>
        <w:rPr>
          <w:spacing w:val="-2"/>
        </w:rPr>
        <w:t xml:space="preserve"> </w:t>
      </w:r>
      <w:r>
        <w:rPr>
          <w:spacing w:val="-1"/>
        </w:rPr>
        <w:t>give</w:t>
      </w:r>
      <w:r>
        <w:t xml:space="preserve"> </w:t>
      </w:r>
      <w:r>
        <w:rPr>
          <w:spacing w:val="-1"/>
        </w:rPr>
        <w:t>charity</w:t>
      </w:r>
      <w:r>
        <w:rPr>
          <w:spacing w:val="-4"/>
        </w:rPr>
        <w:t xml:space="preserve"> </w:t>
      </w:r>
      <w:r>
        <w:rPr>
          <w:spacing w:val="-1"/>
        </w:rPr>
        <w:t>to</w:t>
      </w:r>
      <w:r>
        <w:t xml:space="preserve"> </w:t>
      </w:r>
      <w:r>
        <w:rPr>
          <w:spacing w:val="-1"/>
        </w:rPr>
        <w:t>show</w:t>
      </w:r>
      <w:r>
        <w:rPr>
          <w:spacing w:val="-3"/>
        </w:rPr>
        <w:t xml:space="preserve"> </w:t>
      </w:r>
      <w:r>
        <w:rPr>
          <w:spacing w:val="-1"/>
        </w:rPr>
        <w:t>off,</w:t>
      </w:r>
      <w:r>
        <w:t xml:space="preserve"> </w:t>
      </w:r>
      <w:r>
        <w:rPr>
          <w:spacing w:val="-1"/>
        </w:rPr>
        <w:t>and</w:t>
      </w:r>
      <w:r>
        <w:t xml:space="preserve"> I </w:t>
      </w:r>
      <w:r>
        <w:rPr>
          <w:spacing w:val="-1"/>
        </w:rPr>
        <w:t xml:space="preserve">shall </w:t>
      </w:r>
      <w:r>
        <w:rPr>
          <w:spacing w:val="-2"/>
        </w:rPr>
        <w:t>rejoice.</w:t>
      </w:r>
      <w:r>
        <w:rPr>
          <w:spacing w:val="44"/>
        </w:rPr>
        <w:t xml:space="preserve"> </w:t>
      </w:r>
      <w:r>
        <w:rPr>
          <w:spacing w:val="-1"/>
        </w:rPr>
        <w:t>Thus</w:t>
      </w:r>
      <w:r>
        <w:t xml:space="preserve"> </w:t>
      </w:r>
      <w:r>
        <w:rPr>
          <w:spacing w:val="-1"/>
        </w:rPr>
        <w:t>deluded</w:t>
      </w:r>
      <w:r>
        <w:t xml:space="preserve"> </w:t>
      </w:r>
      <w:r>
        <w:rPr>
          <w:spacing w:val="-1"/>
        </w:rPr>
        <w:t>by</w:t>
      </w:r>
      <w:r>
        <w:rPr>
          <w:spacing w:val="-2"/>
        </w:rPr>
        <w:t xml:space="preserve"> </w:t>
      </w:r>
      <w:r>
        <w:rPr>
          <w:spacing w:val="-1"/>
        </w:rPr>
        <w:t>ignorance;</w:t>
      </w:r>
      <w:r>
        <w:rPr>
          <w:spacing w:val="-2"/>
        </w:rPr>
        <w:t xml:space="preserve"> </w:t>
      </w:r>
      <w:r>
        <w:rPr>
          <w:spacing w:val="-1"/>
        </w:rPr>
        <w:t>(16.15)</w:t>
      </w:r>
    </w:p>
    <w:p w:rsidR="00EA20B7" w:rsidRDefault="00877DD6">
      <w:pPr>
        <w:pStyle w:val="Corpodetexto"/>
        <w:ind w:right="131"/>
      </w:pPr>
      <w:r>
        <w:rPr>
          <w:spacing w:val="-1"/>
        </w:rPr>
        <w:t>Bewildered</w:t>
      </w:r>
      <w:r>
        <w:rPr>
          <w:spacing w:val="-2"/>
        </w:rPr>
        <w:t xml:space="preserve"> </w:t>
      </w:r>
      <w:r>
        <w:rPr>
          <w:spacing w:val="-1"/>
        </w:rPr>
        <w:t>by</w:t>
      </w:r>
      <w:r>
        <w:t xml:space="preserve"> </w:t>
      </w:r>
      <w:r>
        <w:rPr>
          <w:spacing w:val="-1"/>
        </w:rPr>
        <w:t>many</w:t>
      </w:r>
      <w:r>
        <w:rPr>
          <w:spacing w:val="-2"/>
        </w:rPr>
        <w:t xml:space="preserve"> </w:t>
      </w:r>
      <w:r>
        <w:rPr>
          <w:spacing w:val="-1"/>
        </w:rPr>
        <w:t>fancies;</w:t>
      </w:r>
      <w:r>
        <w:rPr>
          <w:spacing w:val="-2"/>
        </w:rPr>
        <w:t xml:space="preserve"> </w:t>
      </w:r>
      <w:r>
        <w:rPr>
          <w:spacing w:val="-1"/>
        </w:rPr>
        <w:t>entangled</w:t>
      </w:r>
      <w:r>
        <w:t xml:space="preserve"> </w:t>
      </w:r>
      <w:r>
        <w:rPr>
          <w:spacing w:val="-1"/>
        </w:rPr>
        <w:t>in</w:t>
      </w:r>
      <w:r>
        <w:rPr>
          <w:spacing w:val="-2"/>
        </w:rPr>
        <w:t xml:space="preserve"> </w:t>
      </w:r>
      <w:r>
        <w:rPr>
          <w:spacing w:val="-1"/>
        </w:rPr>
        <w:t>the</w:t>
      </w:r>
      <w:r>
        <w:t xml:space="preserve"> </w:t>
      </w:r>
      <w:r>
        <w:rPr>
          <w:spacing w:val="-1"/>
        </w:rPr>
        <w:t>net</w:t>
      </w:r>
      <w:r>
        <w:rPr>
          <w:spacing w:val="-2"/>
        </w:rPr>
        <w:t xml:space="preserve"> </w:t>
      </w:r>
      <w:r>
        <w:rPr>
          <w:spacing w:val="-1"/>
        </w:rPr>
        <w:t>of</w:t>
      </w:r>
      <w:r>
        <w:t xml:space="preserve"> </w:t>
      </w:r>
      <w:r>
        <w:rPr>
          <w:spacing w:val="-1"/>
        </w:rPr>
        <w:t>delusion;</w:t>
      </w:r>
      <w:r>
        <w:rPr>
          <w:spacing w:val="34"/>
        </w:rPr>
        <w:t xml:space="preserve"> </w:t>
      </w:r>
      <w:r>
        <w:rPr>
          <w:spacing w:val="-1"/>
        </w:rPr>
        <w:t xml:space="preserve">addicted </w:t>
      </w:r>
      <w:r>
        <w:t>to</w:t>
      </w:r>
      <w:r>
        <w:rPr>
          <w:spacing w:val="-1"/>
        </w:rPr>
        <w:t xml:space="preserve"> </w:t>
      </w:r>
      <w:r>
        <w:t>the</w:t>
      </w:r>
      <w:r>
        <w:rPr>
          <w:spacing w:val="-1"/>
        </w:rPr>
        <w:t xml:space="preserve"> enjoyment</w:t>
      </w:r>
      <w:r>
        <w:t xml:space="preserve"> of </w:t>
      </w:r>
      <w:r>
        <w:rPr>
          <w:spacing w:val="-1"/>
        </w:rPr>
        <w:t>sensual</w:t>
      </w:r>
      <w:r>
        <w:t xml:space="preserve"> </w:t>
      </w:r>
      <w:r>
        <w:rPr>
          <w:spacing w:val="-1"/>
        </w:rPr>
        <w:t xml:space="preserve">pleasures; psychopaths </w:t>
      </w:r>
      <w:r>
        <w:t>fall</w:t>
      </w:r>
      <w:r>
        <w:rPr>
          <w:spacing w:val="55"/>
        </w:rPr>
        <w:t xml:space="preserve"> </w:t>
      </w:r>
      <w:r>
        <w:rPr>
          <w:spacing w:val="-1"/>
        </w:rPr>
        <w:t xml:space="preserve">into </w:t>
      </w:r>
      <w:r>
        <w:t xml:space="preserve">a </w:t>
      </w:r>
      <w:r>
        <w:rPr>
          <w:spacing w:val="-1"/>
        </w:rPr>
        <w:t>foul</w:t>
      </w:r>
      <w:r>
        <w:t xml:space="preserve"> </w:t>
      </w:r>
      <w:r>
        <w:rPr>
          <w:spacing w:val="-1"/>
        </w:rPr>
        <w:t>hell.</w:t>
      </w:r>
      <w:r>
        <w:t xml:space="preserve"> </w:t>
      </w:r>
      <w:r>
        <w:rPr>
          <w:spacing w:val="-1"/>
        </w:rPr>
        <w:t>(16.16)</w:t>
      </w:r>
    </w:p>
    <w:p w:rsidR="00EA20B7" w:rsidRDefault="00877DD6">
      <w:pPr>
        <w:pStyle w:val="Corpodetexto"/>
        <w:spacing w:before="120"/>
        <w:ind w:right="318"/>
      </w:pPr>
      <w:r>
        <w:rPr>
          <w:spacing w:val="-1"/>
        </w:rPr>
        <w:t>Self-conceited,</w:t>
      </w:r>
      <w:r>
        <w:t xml:space="preserve"> </w:t>
      </w:r>
      <w:r>
        <w:rPr>
          <w:spacing w:val="-1"/>
        </w:rPr>
        <w:t>stubborn,</w:t>
      </w:r>
      <w:r>
        <w:t xml:space="preserve"> </w:t>
      </w:r>
      <w:r>
        <w:rPr>
          <w:spacing w:val="-1"/>
        </w:rPr>
        <w:t>filled</w:t>
      </w:r>
      <w:r>
        <w:t xml:space="preserve"> </w:t>
      </w:r>
      <w:r>
        <w:rPr>
          <w:spacing w:val="-1"/>
        </w:rPr>
        <w:t>with</w:t>
      </w:r>
      <w:r>
        <w:t xml:space="preserve"> </w:t>
      </w:r>
      <w:r>
        <w:rPr>
          <w:spacing w:val="-1"/>
        </w:rPr>
        <w:t>pride</w:t>
      </w:r>
      <w:r>
        <w:t xml:space="preserve"> </w:t>
      </w:r>
      <w:r>
        <w:rPr>
          <w:spacing w:val="-1"/>
        </w:rPr>
        <w:t>and</w:t>
      </w:r>
      <w:r>
        <w:t xml:space="preserve"> </w:t>
      </w:r>
      <w:r>
        <w:rPr>
          <w:spacing w:val="-1"/>
        </w:rPr>
        <w:t>intoxication</w:t>
      </w:r>
      <w:r>
        <w:t xml:space="preserve"> </w:t>
      </w:r>
      <w:r>
        <w:rPr>
          <w:spacing w:val="-1"/>
        </w:rPr>
        <w:t>of</w:t>
      </w:r>
      <w:r>
        <w:rPr>
          <w:spacing w:val="28"/>
        </w:rPr>
        <w:t xml:space="preserve"> </w:t>
      </w:r>
      <w:r>
        <w:rPr>
          <w:spacing w:val="-1"/>
        </w:rPr>
        <w:t>wealth;</w:t>
      </w:r>
      <w:r>
        <w:rPr>
          <w:spacing w:val="-2"/>
        </w:rPr>
        <w:t xml:space="preserve"> </w:t>
      </w:r>
      <w:r>
        <w:rPr>
          <w:spacing w:val="-1"/>
        </w:rPr>
        <w:t>they</w:t>
      </w:r>
      <w:r>
        <w:rPr>
          <w:spacing w:val="-2"/>
        </w:rPr>
        <w:t xml:space="preserve"> </w:t>
      </w:r>
      <w:r>
        <w:rPr>
          <w:spacing w:val="-1"/>
        </w:rPr>
        <w:t>perform</w:t>
      </w:r>
      <w:r>
        <w:rPr>
          <w:spacing w:val="-2"/>
        </w:rPr>
        <w:t xml:space="preserve"> </w:t>
      </w:r>
      <w:r>
        <w:rPr>
          <w:spacing w:val="-1"/>
        </w:rPr>
        <w:t>Yajna,</w:t>
      </w:r>
      <w:r>
        <w:t xml:space="preserve"> </w:t>
      </w:r>
      <w:r>
        <w:rPr>
          <w:spacing w:val="-1"/>
        </w:rPr>
        <w:t>religious</w:t>
      </w:r>
      <w:r>
        <w:t xml:space="preserve"> </w:t>
      </w:r>
      <w:r>
        <w:rPr>
          <w:spacing w:val="-1"/>
        </w:rPr>
        <w:t>sacrifice,</w:t>
      </w:r>
      <w:r>
        <w:t xml:space="preserve"> </w:t>
      </w:r>
      <w:r>
        <w:rPr>
          <w:spacing w:val="-1"/>
        </w:rPr>
        <w:t>only</w:t>
      </w:r>
      <w:r>
        <w:rPr>
          <w:spacing w:val="-2"/>
        </w:rPr>
        <w:t xml:space="preserve"> </w:t>
      </w:r>
      <w:r>
        <w:rPr>
          <w:spacing w:val="-1"/>
        </w:rPr>
        <w:t>in</w:t>
      </w:r>
      <w:r>
        <w:t xml:space="preserve"> </w:t>
      </w:r>
      <w:r>
        <w:rPr>
          <w:spacing w:val="-1"/>
        </w:rPr>
        <w:t>name,</w:t>
      </w:r>
      <w:r>
        <w:t xml:space="preserve"> </w:t>
      </w:r>
      <w:r>
        <w:rPr>
          <w:spacing w:val="-1"/>
        </w:rPr>
        <w:t>for</w:t>
      </w:r>
      <w:r>
        <w:rPr>
          <w:spacing w:val="32"/>
        </w:rPr>
        <w:t xml:space="preserve"> </w:t>
      </w:r>
      <w:r>
        <w:rPr>
          <w:spacing w:val="-1"/>
        </w:rPr>
        <w:t>show,</w:t>
      </w:r>
      <w:r>
        <w:t xml:space="preserve"> </w:t>
      </w:r>
      <w:r>
        <w:rPr>
          <w:spacing w:val="-1"/>
        </w:rPr>
        <w:t>and not according to</w:t>
      </w:r>
      <w:r>
        <w:t xml:space="preserve"> </w:t>
      </w:r>
      <w:r>
        <w:rPr>
          <w:spacing w:val="-1"/>
        </w:rPr>
        <w:t>scriptural</w:t>
      </w:r>
      <w:r>
        <w:t xml:space="preserve"> </w:t>
      </w:r>
      <w:r>
        <w:rPr>
          <w:spacing w:val="-2"/>
        </w:rPr>
        <w:t>injunction.</w:t>
      </w:r>
      <w:r>
        <w:rPr>
          <w:spacing w:val="-1"/>
        </w:rPr>
        <w:t xml:space="preserve"> (16.17)</w:t>
      </w:r>
    </w:p>
    <w:p w:rsidR="00EA20B7" w:rsidRDefault="00877DD6">
      <w:pPr>
        <w:pStyle w:val="Corpodetexto"/>
        <w:spacing w:before="120"/>
        <w:ind w:right="131"/>
      </w:pPr>
      <w:r>
        <w:rPr>
          <w:spacing w:val="-1"/>
        </w:rPr>
        <w:t>Clinging</w:t>
      </w:r>
      <w:r>
        <w:rPr>
          <w:spacing w:val="-2"/>
        </w:rPr>
        <w:t xml:space="preserve"> </w:t>
      </w:r>
      <w:r>
        <w:t>to</w:t>
      </w:r>
      <w:r>
        <w:rPr>
          <w:spacing w:val="-1"/>
        </w:rPr>
        <w:t xml:space="preserve"> egoism,</w:t>
      </w:r>
      <w:r>
        <w:t xml:space="preserve"> </w:t>
      </w:r>
      <w:r>
        <w:rPr>
          <w:spacing w:val="-1"/>
        </w:rPr>
        <w:t>power, arrogance,</w:t>
      </w:r>
      <w:r>
        <w:t xml:space="preserve"> </w:t>
      </w:r>
      <w:r>
        <w:rPr>
          <w:spacing w:val="-1"/>
        </w:rPr>
        <w:t>lust,</w:t>
      </w:r>
      <w:r>
        <w:t xml:space="preserve"> </w:t>
      </w:r>
      <w:r>
        <w:rPr>
          <w:spacing w:val="-1"/>
        </w:rPr>
        <w:t>and</w:t>
      </w:r>
      <w:r>
        <w:t xml:space="preserve"> </w:t>
      </w:r>
      <w:r>
        <w:rPr>
          <w:spacing w:val="-1"/>
        </w:rPr>
        <w:t>anger;</w:t>
      </w:r>
      <w:r>
        <w:rPr>
          <w:spacing w:val="-2"/>
        </w:rPr>
        <w:t xml:space="preserve"> </w:t>
      </w:r>
      <w:r>
        <w:rPr>
          <w:spacing w:val="-1"/>
        </w:rPr>
        <w:t>these</w:t>
      </w:r>
      <w:r>
        <w:rPr>
          <w:spacing w:val="30"/>
        </w:rPr>
        <w:t xml:space="preserve"> </w:t>
      </w:r>
      <w:r>
        <w:rPr>
          <w:spacing w:val="-1"/>
        </w:rPr>
        <w:t>psychopathic</w:t>
      </w:r>
      <w:r>
        <w:t xml:space="preserve"> </w:t>
      </w:r>
      <w:r>
        <w:rPr>
          <w:spacing w:val="-1"/>
        </w:rPr>
        <w:t>malicious</w:t>
      </w:r>
      <w:r>
        <w:t xml:space="preserve"> </w:t>
      </w:r>
      <w:r>
        <w:rPr>
          <w:spacing w:val="-1"/>
        </w:rPr>
        <w:t>people</w:t>
      </w:r>
      <w:r>
        <w:t xml:space="preserve"> hate</w:t>
      </w:r>
      <w:r>
        <w:rPr>
          <w:spacing w:val="-1"/>
        </w:rPr>
        <w:t xml:space="preserve"> </w:t>
      </w:r>
      <w:r>
        <w:rPr>
          <w:spacing w:val="-2"/>
        </w:rPr>
        <w:t>Me</w:t>
      </w:r>
      <w:r>
        <w:rPr>
          <w:spacing w:val="1"/>
        </w:rPr>
        <w:t xml:space="preserve"> </w:t>
      </w:r>
      <w:r>
        <w:rPr>
          <w:spacing w:val="-1"/>
        </w:rPr>
        <w:t>(who</w:t>
      </w:r>
      <w:r>
        <w:t xml:space="preserve"> </w:t>
      </w:r>
      <w:r>
        <w:rPr>
          <w:spacing w:val="-1"/>
        </w:rPr>
        <w:t>dwells)</w:t>
      </w:r>
      <w:r>
        <w:t xml:space="preserve"> in</w:t>
      </w:r>
      <w:r>
        <w:rPr>
          <w:spacing w:val="-1"/>
        </w:rPr>
        <w:t xml:space="preserve"> their own</w:t>
      </w:r>
      <w:r>
        <w:rPr>
          <w:spacing w:val="53"/>
        </w:rPr>
        <w:t xml:space="preserve"> </w:t>
      </w:r>
      <w:r>
        <w:t>body</w:t>
      </w:r>
      <w:r>
        <w:rPr>
          <w:spacing w:val="-2"/>
        </w:rPr>
        <w:t xml:space="preserve"> </w:t>
      </w:r>
      <w:r>
        <w:t>and</w:t>
      </w:r>
      <w:r>
        <w:rPr>
          <w:spacing w:val="-1"/>
        </w:rPr>
        <w:t xml:space="preserve"> </w:t>
      </w:r>
      <w:r>
        <w:t>others'</w:t>
      </w:r>
      <w:r>
        <w:rPr>
          <w:spacing w:val="-4"/>
        </w:rPr>
        <w:t xml:space="preserve"> </w:t>
      </w:r>
      <w:r>
        <w:rPr>
          <w:spacing w:val="-1"/>
        </w:rPr>
        <w:t>bodies.</w:t>
      </w:r>
      <w:r>
        <w:t xml:space="preserve"> (16.18)</w:t>
      </w:r>
    </w:p>
    <w:p w:rsidR="00EA20B7" w:rsidRDefault="00877DD6">
      <w:pPr>
        <w:pStyle w:val="Corpodetexto"/>
        <w:ind w:right="252"/>
      </w:pPr>
      <w:r>
        <w:t xml:space="preserve">I </w:t>
      </w:r>
      <w:r>
        <w:rPr>
          <w:spacing w:val="-1"/>
        </w:rPr>
        <w:t>hurl these psychopathic</w:t>
      </w:r>
      <w:r>
        <w:t xml:space="preserve"> </w:t>
      </w:r>
      <w:r>
        <w:rPr>
          <w:spacing w:val="-1"/>
        </w:rPr>
        <w:t>haters, cruel, sinful, and</w:t>
      </w:r>
      <w:r>
        <w:t xml:space="preserve"> </w:t>
      </w:r>
      <w:r>
        <w:rPr>
          <w:spacing w:val="-1"/>
        </w:rPr>
        <w:t xml:space="preserve">mean people </w:t>
      </w:r>
      <w:r>
        <w:t>of</w:t>
      </w:r>
      <w:r>
        <w:rPr>
          <w:spacing w:val="59"/>
        </w:rPr>
        <w:t xml:space="preserve"> </w:t>
      </w:r>
      <w:r>
        <w:t>the</w:t>
      </w:r>
      <w:r>
        <w:rPr>
          <w:spacing w:val="1"/>
        </w:rPr>
        <w:t xml:space="preserve"> </w:t>
      </w:r>
      <w:r>
        <w:rPr>
          <w:spacing w:val="-1"/>
        </w:rPr>
        <w:t xml:space="preserve">world, </w:t>
      </w:r>
      <w:r>
        <w:t>into</w:t>
      </w:r>
      <w:r>
        <w:rPr>
          <w:spacing w:val="-1"/>
        </w:rPr>
        <w:t xml:space="preserve"> </w:t>
      </w:r>
      <w:r>
        <w:t xml:space="preserve">the </w:t>
      </w:r>
      <w:r>
        <w:rPr>
          <w:spacing w:val="-1"/>
        </w:rPr>
        <w:t>wombs</w:t>
      </w:r>
      <w:r>
        <w:t xml:space="preserve"> of</w:t>
      </w:r>
      <w:r>
        <w:rPr>
          <w:spacing w:val="-2"/>
        </w:rPr>
        <w:t xml:space="preserve"> </w:t>
      </w:r>
      <w:r>
        <w:t xml:space="preserve">other </w:t>
      </w:r>
      <w:r>
        <w:rPr>
          <w:spacing w:val="-1"/>
        </w:rPr>
        <w:t xml:space="preserve">demons </w:t>
      </w:r>
      <w:r>
        <w:t xml:space="preserve">or </w:t>
      </w:r>
      <w:r>
        <w:rPr>
          <w:spacing w:val="-1"/>
        </w:rPr>
        <w:t xml:space="preserve">psychopaths </w:t>
      </w:r>
      <w:r>
        <w:t>again</w:t>
      </w:r>
      <w:r>
        <w:rPr>
          <w:spacing w:val="30"/>
        </w:rPr>
        <w:t xml:space="preserve"> </w:t>
      </w:r>
      <w:r>
        <w:rPr>
          <w:spacing w:val="-1"/>
        </w:rPr>
        <w:t>and</w:t>
      </w:r>
      <w:r>
        <w:rPr>
          <w:spacing w:val="-2"/>
        </w:rPr>
        <w:t xml:space="preserve"> </w:t>
      </w:r>
      <w:r>
        <w:rPr>
          <w:spacing w:val="-1"/>
        </w:rPr>
        <w:t>again.</w:t>
      </w:r>
      <w:r>
        <w:t xml:space="preserve"> </w:t>
      </w:r>
      <w:r>
        <w:rPr>
          <w:spacing w:val="-1"/>
        </w:rPr>
        <w:t>(16.19)</w:t>
      </w:r>
    </w:p>
    <w:p w:rsidR="00EA20B7" w:rsidRDefault="00877DD6">
      <w:pPr>
        <w:pStyle w:val="Corpodetexto"/>
        <w:ind w:right="150" w:hanging="1"/>
      </w:pPr>
      <w:r>
        <w:t>O</w:t>
      </w:r>
      <w:r>
        <w:rPr>
          <w:spacing w:val="-1"/>
        </w:rPr>
        <w:t xml:space="preserve"> Arjuna,</w:t>
      </w:r>
      <w:r>
        <w:rPr>
          <w:spacing w:val="-2"/>
        </w:rPr>
        <w:t xml:space="preserve"> </w:t>
      </w:r>
      <w:r>
        <w:rPr>
          <w:spacing w:val="-1"/>
        </w:rPr>
        <w:t xml:space="preserve">entering </w:t>
      </w:r>
      <w:r>
        <w:t xml:space="preserve">the </w:t>
      </w:r>
      <w:r>
        <w:rPr>
          <w:spacing w:val="-2"/>
        </w:rPr>
        <w:t>wombs</w:t>
      </w:r>
      <w:r>
        <w:t xml:space="preserve"> of </w:t>
      </w:r>
      <w:r>
        <w:rPr>
          <w:spacing w:val="-1"/>
        </w:rPr>
        <w:t>demons</w:t>
      </w:r>
      <w:r>
        <w:t xml:space="preserve"> or </w:t>
      </w:r>
      <w:r>
        <w:rPr>
          <w:spacing w:val="-1"/>
        </w:rPr>
        <w:t xml:space="preserve">psychopaths </w:t>
      </w:r>
      <w:r>
        <w:t xml:space="preserve">birth </w:t>
      </w:r>
      <w:r>
        <w:rPr>
          <w:spacing w:val="-1"/>
        </w:rPr>
        <w:t>after</w:t>
      </w:r>
      <w:r>
        <w:rPr>
          <w:spacing w:val="51"/>
        </w:rPr>
        <w:t xml:space="preserve"> </w:t>
      </w:r>
      <w:r>
        <w:t>birth,</w:t>
      </w:r>
      <w:r>
        <w:rPr>
          <w:spacing w:val="-2"/>
        </w:rPr>
        <w:t xml:space="preserve"> </w:t>
      </w:r>
      <w:r>
        <w:rPr>
          <w:spacing w:val="-1"/>
        </w:rPr>
        <w:t>the</w:t>
      </w:r>
      <w:r>
        <w:t xml:space="preserve"> </w:t>
      </w:r>
      <w:r>
        <w:rPr>
          <w:spacing w:val="-1"/>
        </w:rPr>
        <w:t>deluded ones</w:t>
      </w:r>
      <w:r>
        <w:rPr>
          <w:spacing w:val="-3"/>
        </w:rPr>
        <w:t xml:space="preserve"> </w:t>
      </w:r>
      <w:r>
        <w:rPr>
          <w:spacing w:val="-1"/>
        </w:rPr>
        <w:t>sink</w:t>
      </w:r>
      <w:r>
        <w:t xml:space="preserve"> to</w:t>
      </w:r>
      <w:r>
        <w:rPr>
          <w:spacing w:val="-2"/>
        </w:rPr>
        <w:t xml:space="preserve"> </w:t>
      </w:r>
      <w:r>
        <w:rPr>
          <w:spacing w:val="-1"/>
        </w:rPr>
        <w:t>the</w:t>
      </w:r>
      <w:r>
        <w:t xml:space="preserve"> </w:t>
      </w:r>
      <w:r>
        <w:rPr>
          <w:spacing w:val="-1"/>
        </w:rPr>
        <w:t>lowest</w:t>
      </w:r>
      <w:r>
        <w:t xml:space="preserve"> hell </w:t>
      </w:r>
      <w:r>
        <w:rPr>
          <w:spacing w:val="-1"/>
        </w:rPr>
        <w:t>without</w:t>
      </w:r>
      <w:r>
        <w:t xml:space="preserve"> </w:t>
      </w:r>
      <w:r>
        <w:rPr>
          <w:spacing w:val="-1"/>
        </w:rPr>
        <w:t>ever</w:t>
      </w:r>
      <w:r>
        <w:rPr>
          <w:spacing w:val="37"/>
        </w:rPr>
        <w:t xml:space="preserve"> </w:t>
      </w:r>
      <w:r>
        <w:rPr>
          <w:spacing w:val="-1"/>
        </w:rPr>
        <w:t>attaining</w:t>
      </w:r>
      <w:r>
        <w:t xml:space="preserve"> </w:t>
      </w:r>
      <w:r>
        <w:rPr>
          <w:spacing w:val="-2"/>
        </w:rPr>
        <w:t>Me.</w:t>
      </w:r>
      <w:r>
        <w:t xml:space="preserve"> </w:t>
      </w:r>
      <w:r>
        <w:rPr>
          <w:spacing w:val="-1"/>
        </w:rPr>
        <w:t>(16.20)</w:t>
      </w:r>
    </w:p>
    <w:p w:rsidR="00EA20B7" w:rsidRDefault="00877DD6">
      <w:pPr>
        <w:pStyle w:val="Corpodetexto"/>
        <w:ind w:right="318"/>
      </w:pPr>
      <w:r>
        <w:rPr>
          <w:spacing w:val="-1"/>
        </w:rPr>
        <w:t>Lust,</w:t>
      </w:r>
      <w:r>
        <w:t xml:space="preserve"> </w:t>
      </w:r>
      <w:r>
        <w:rPr>
          <w:spacing w:val="-1"/>
        </w:rPr>
        <w:t>anger,</w:t>
      </w:r>
      <w:r>
        <w:rPr>
          <w:spacing w:val="-2"/>
        </w:rPr>
        <w:t xml:space="preserve"> </w:t>
      </w:r>
      <w:r>
        <w:rPr>
          <w:spacing w:val="-1"/>
        </w:rPr>
        <w:t>and</w:t>
      </w:r>
      <w:r>
        <w:rPr>
          <w:spacing w:val="-2"/>
        </w:rPr>
        <w:t xml:space="preserve"> </w:t>
      </w:r>
      <w:r>
        <w:rPr>
          <w:spacing w:val="-1"/>
        </w:rPr>
        <w:t>greed</w:t>
      </w:r>
      <w:r>
        <w:rPr>
          <w:spacing w:val="-2"/>
        </w:rPr>
        <w:t xml:space="preserve"> </w:t>
      </w:r>
      <w:r>
        <w:rPr>
          <w:spacing w:val="-1"/>
        </w:rPr>
        <w:t>are</w:t>
      </w:r>
      <w:r>
        <w:t xml:space="preserve"> </w:t>
      </w:r>
      <w:r>
        <w:rPr>
          <w:spacing w:val="-1"/>
        </w:rPr>
        <w:t>the</w:t>
      </w:r>
      <w:r>
        <w:rPr>
          <w:spacing w:val="-2"/>
        </w:rPr>
        <w:t xml:space="preserve"> </w:t>
      </w:r>
      <w:r>
        <w:rPr>
          <w:spacing w:val="-1"/>
        </w:rPr>
        <w:t>three</w:t>
      </w:r>
      <w:r>
        <w:t xml:space="preserve"> </w:t>
      </w:r>
      <w:r>
        <w:rPr>
          <w:spacing w:val="-1"/>
        </w:rPr>
        <w:t>gates</w:t>
      </w:r>
      <w:r>
        <w:rPr>
          <w:spacing w:val="-2"/>
        </w:rPr>
        <w:t xml:space="preserve"> </w:t>
      </w:r>
      <w:r>
        <w:rPr>
          <w:spacing w:val="-1"/>
        </w:rPr>
        <w:t>of</w:t>
      </w:r>
      <w:r>
        <w:t xml:space="preserve"> </w:t>
      </w:r>
      <w:r>
        <w:rPr>
          <w:spacing w:val="-1"/>
        </w:rPr>
        <w:t>hell</w:t>
      </w:r>
      <w:r>
        <w:rPr>
          <w:spacing w:val="-2"/>
        </w:rPr>
        <w:t xml:space="preserve"> </w:t>
      </w:r>
      <w:r>
        <w:rPr>
          <w:spacing w:val="-1"/>
        </w:rPr>
        <w:t>leading</w:t>
      </w:r>
      <w:r>
        <w:t xml:space="preserve"> </w:t>
      </w:r>
      <w:r>
        <w:rPr>
          <w:spacing w:val="-1"/>
        </w:rPr>
        <w:t>to</w:t>
      </w:r>
      <w:r>
        <w:rPr>
          <w:spacing w:val="-2"/>
        </w:rPr>
        <w:t xml:space="preserve"> </w:t>
      </w:r>
      <w:r>
        <w:rPr>
          <w:spacing w:val="-1"/>
        </w:rPr>
        <w:t>the</w:t>
      </w:r>
      <w:r>
        <w:rPr>
          <w:spacing w:val="32"/>
        </w:rPr>
        <w:t xml:space="preserve"> </w:t>
      </w:r>
      <w:r>
        <w:rPr>
          <w:spacing w:val="-1"/>
        </w:rPr>
        <w:t>downfall</w:t>
      </w:r>
      <w:r>
        <w:t xml:space="preserve"> </w:t>
      </w:r>
      <w:r>
        <w:rPr>
          <w:spacing w:val="-1"/>
        </w:rPr>
        <w:t xml:space="preserve">(or bondage) </w:t>
      </w:r>
      <w:r>
        <w:t>of</w:t>
      </w:r>
      <w:r>
        <w:rPr>
          <w:spacing w:val="-2"/>
        </w:rPr>
        <w:t xml:space="preserve"> </w:t>
      </w:r>
      <w:r>
        <w:rPr>
          <w:spacing w:val="-1"/>
        </w:rPr>
        <w:t>THE Jeeva</w:t>
      </w:r>
      <w:r>
        <w:rPr>
          <w:spacing w:val="1"/>
        </w:rPr>
        <w:t xml:space="preserve"> </w:t>
      </w:r>
      <w:r>
        <w:rPr>
          <w:spacing w:val="-1"/>
        </w:rPr>
        <w:t>personality.</w:t>
      </w:r>
      <w:r>
        <w:t xml:space="preserve"> </w:t>
      </w:r>
      <w:r>
        <w:rPr>
          <w:spacing w:val="-1"/>
        </w:rPr>
        <w:t>Therefore, one</w:t>
      </w:r>
      <w:r>
        <w:rPr>
          <w:spacing w:val="43"/>
        </w:rPr>
        <w:t xml:space="preserve"> </w:t>
      </w:r>
      <w:r>
        <w:rPr>
          <w:spacing w:val="-1"/>
        </w:rPr>
        <w:t>must</w:t>
      </w:r>
      <w:r>
        <w:rPr>
          <w:spacing w:val="2"/>
        </w:rPr>
        <w:t xml:space="preserve"> </w:t>
      </w:r>
      <w:r>
        <w:rPr>
          <w:spacing w:val="-1"/>
        </w:rPr>
        <w:t>(learn to) give</w:t>
      </w:r>
      <w:r>
        <w:t xml:space="preserve"> </w:t>
      </w:r>
      <w:r>
        <w:rPr>
          <w:spacing w:val="-1"/>
        </w:rPr>
        <w:t>up</w:t>
      </w:r>
      <w:r>
        <w:rPr>
          <w:spacing w:val="-2"/>
        </w:rPr>
        <w:t xml:space="preserve"> </w:t>
      </w:r>
      <w:r>
        <w:rPr>
          <w:spacing w:val="-1"/>
        </w:rPr>
        <w:t>these three.</w:t>
      </w:r>
      <w:r>
        <w:t xml:space="preserve"> </w:t>
      </w:r>
      <w:r>
        <w:rPr>
          <w:spacing w:val="-1"/>
        </w:rPr>
        <w:t>(16.21)</w:t>
      </w:r>
    </w:p>
    <w:p w:rsidR="00EA20B7" w:rsidRDefault="00877DD6">
      <w:pPr>
        <w:pStyle w:val="Corpodetexto"/>
        <w:spacing w:line="235" w:lineRule="exact"/>
      </w:pPr>
      <w:r>
        <w:rPr>
          <w:spacing w:val="-1"/>
        </w:rPr>
        <w:t>Look</w:t>
      </w:r>
      <w:r>
        <w:t xml:space="preserve"> </w:t>
      </w:r>
      <w:r>
        <w:rPr>
          <w:spacing w:val="-1"/>
        </w:rPr>
        <w:t>at 16.19 and</w:t>
      </w:r>
      <w:r>
        <w:t xml:space="preserve"> </w:t>
      </w:r>
      <w:r>
        <w:rPr>
          <w:spacing w:val="-1"/>
        </w:rPr>
        <w:t>20 again.</w:t>
      </w:r>
    </w:p>
    <w:p w:rsidR="00EA20B7" w:rsidRDefault="00877DD6">
      <w:pPr>
        <w:pStyle w:val="Corpodetexto"/>
        <w:spacing w:before="0"/>
        <w:ind w:right="131"/>
      </w:pPr>
      <w:r>
        <w:t>I</w:t>
      </w:r>
      <w:r>
        <w:rPr>
          <w:spacing w:val="-1"/>
        </w:rPr>
        <w:t xml:space="preserve"> hurl</w:t>
      </w:r>
      <w:r>
        <w:rPr>
          <w:spacing w:val="-2"/>
        </w:rPr>
        <w:t xml:space="preserve"> </w:t>
      </w:r>
      <w:r>
        <w:rPr>
          <w:spacing w:val="-1"/>
        </w:rPr>
        <w:t>these</w:t>
      </w:r>
      <w:r>
        <w:t xml:space="preserve"> </w:t>
      </w:r>
      <w:r>
        <w:rPr>
          <w:spacing w:val="-1"/>
        </w:rPr>
        <w:t xml:space="preserve">haters, cruel, sinful, </w:t>
      </w:r>
      <w:r>
        <w:t>and</w:t>
      </w:r>
      <w:r>
        <w:rPr>
          <w:spacing w:val="-2"/>
        </w:rPr>
        <w:t xml:space="preserve"> </w:t>
      </w:r>
      <w:r>
        <w:rPr>
          <w:spacing w:val="-1"/>
        </w:rPr>
        <w:t>mean</w:t>
      </w:r>
      <w:r>
        <w:t xml:space="preserve"> </w:t>
      </w:r>
      <w:r>
        <w:rPr>
          <w:spacing w:val="-1"/>
        </w:rPr>
        <w:t>people</w:t>
      </w:r>
      <w:r>
        <w:t xml:space="preserve"> of</w:t>
      </w:r>
      <w:r>
        <w:rPr>
          <w:spacing w:val="-2"/>
        </w:rPr>
        <w:t xml:space="preserve"> </w:t>
      </w:r>
      <w:r>
        <w:rPr>
          <w:spacing w:val="-1"/>
        </w:rPr>
        <w:t>the</w:t>
      </w:r>
      <w:r>
        <w:t xml:space="preserve"> </w:t>
      </w:r>
      <w:r>
        <w:rPr>
          <w:spacing w:val="-2"/>
        </w:rPr>
        <w:t>world,</w:t>
      </w:r>
      <w:r>
        <w:rPr>
          <w:spacing w:val="-1"/>
        </w:rPr>
        <w:t xml:space="preserve"> into</w:t>
      </w:r>
      <w:r>
        <w:rPr>
          <w:spacing w:val="61"/>
        </w:rPr>
        <w:t xml:space="preserve"> </w:t>
      </w:r>
      <w:r>
        <w:rPr>
          <w:spacing w:val="-1"/>
        </w:rPr>
        <w:t>the</w:t>
      </w:r>
      <w:r>
        <w:rPr>
          <w:spacing w:val="1"/>
        </w:rPr>
        <w:t xml:space="preserve"> </w:t>
      </w:r>
      <w:r>
        <w:rPr>
          <w:spacing w:val="-2"/>
        </w:rPr>
        <w:t>wombs</w:t>
      </w:r>
      <w:r>
        <w:t xml:space="preserve"> of </w:t>
      </w:r>
      <w:r>
        <w:rPr>
          <w:spacing w:val="-1"/>
        </w:rPr>
        <w:t>demons</w:t>
      </w:r>
      <w:r>
        <w:t xml:space="preserve"> </w:t>
      </w:r>
      <w:r>
        <w:rPr>
          <w:spacing w:val="-1"/>
        </w:rPr>
        <w:t>or</w:t>
      </w:r>
      <w:r>
        <w:rPr>
          <w:spacing w:val="1"/>
        </w:rPr>
        <w:t xml:space="preserve"> </w:t>
      </w:r>
      <w:r>
        <w:rPr>
          <w:spacing w:val="-1"/>
        </w:rPr>
        <w:t xml:space="preserve">psychopaths </w:t>
      </w:r>
      <w:r>
        <w:t>again</w:t>
      </w:r>
      <w:r>
        <w:rPr>
          <w:spacing w:val="-2"/>
        </w:rPr>
        <w:t xml:space="preserve"> </w:t>
      </w:r>
      <w:r>
        <w:rPr>
          <w:spacing w:val="-1"/>
        </w:rPr>
        <w:t>and</w:t>
      </w:r>
      <w:r>
        <w:t xml:space="preserve"> </w:t>
      </w:r>
      <w:r>
        <w:rPr>
          <w:spacing w:val="-1"/>
        </w:rPr>
        <w:t>again.</w:t>
      </w:r>
      <w:r>
        <w:t xml:space="preserve"> </w:t>
      </w:r>
      <w:r>
        <w:rPr>
          <w:spacing w:val="-1"/>
        </w:rPr>
        <w:t>(16.19)</w:t>
      </w:r>
    </w:p>
    <w:p w:rsidR="00EA20B7" w:rsidRDefault="00EA20B7">
      <w:pPr>
        <w:sectPr w:rsidR="00EA20B7">
          <w:pgSz w:w="8640" w:h="12960"/>
          <w:pgMar w:top="960" w:right="900" w:bottom="900" w:left="900" w:header="0" w:footer="712" w:gutter="0"/>
          <w:cols w:space="720"/>
        </w:sectPr>
      </w:pPr>
    </w:p>
    <w:p w:rsidR="00EA20B7" w:rsidRDefault="00877DD6">
      <w:pPr>
        <w:pStyle w:val="Corpodetexto"/>
        <w:spacing w:before="49"/>
        <w:ind w:right="150" w:hanging="1"/>
      </w:pPr>
      <w:r>
        <w:lastRenderedPageBreak/>
        <w:t>O</w:t>
      </w:r>
      <w:r>
        <w:rPr>
          <w:spacing w:val="-1"/>
        </w:rPr>
        <w:t xml:space="preserve"> Arjuna,</w:t>
      </w:r>
      <w:r>
        <w:rPr>
          <w:spacing w:val="-2"/>
        </w:rPr>
        <w:t xml:space="preserve"> </w:t>
      </w:r>
      <w:r>
        <w:rPr>
          <w:spacing w:val="-1"/>
        </w:rPr>
        <w:t xml:space="preserve">entering </w:t>
      </w:r>
      <w:r>
        <w:t xml:space="preserve">the </w:t>
      </w:r>
      <w:r>
        <w:rPr>
          <w:spacing w:val="-2"/>
        </w:rPr>
        <w:t>wombs</w:t>
      </w:r>
      <w:r>
        <w:t xml:space="preserve"> of </w:t>
      </w:r>
      <w:r>
        <w:rPr>
          <w:spacing w:val="-1"/>
        </w:rPr>
        <w:t>demons</w:t>
      </w:r>
      <w:r>
        <w:t xml:space="preserve"> or </w:t>
      </w:r>
      <w:r>
        <w:rPr>
          <w:spacing w:val="-1"/>
        </w:rPr>
        <w:t xml:space="preserve">psychopaths </w:t>
      </w:r>
      <w:r>
        <w:t xml:space="preserve">birth </w:t>
      </w:r>
      <w:r>
        <w:rPr>
          <w:spacing w:val="-1"/>
        </w:rPr>
        <w:t>after</w:t>
      </w:r>
      <w:r>
        <w:rPr>
          <w:spacing w:val="51"/>
        </w:rPr>
        <w:t xml:space="preserve"> </w:t>
      </w:r>
      <w:r>
        <w:t>birth,</w:t>
      </w:r>
      <w:r>
        <w:rPr>
          <w:spacing w:val="-2"/>
        </w:rPr>
        <w:t xml:space="preserve"> </w:t>
      </w:r>
      <w:r>
        <w:rPr>
          <w:spacing w:val="-1"/>
        </w:rPr>
        <w:t>the</w:t>
      </w:r>
      <w:r>
        <w:t xml:space="preserve"> </w:t>
      </w:r>
      <w:r>
        <w:rPr>
          <w:spacing w:val="-1"/>
        </w:rPr>
        <w:t>deluded ones</w:t>
      </w:r>
      <w:r>
        <w:rPr>
          <w:spacing w:val="-3"/>
        </w:rPr>
        <w:t xml:space="preserve"> </w:t>
      </w:r>
      <w:r>
        <w:rPr>
          <w:spacing w:val="-1"/>
        </w:rPr>
        <w:t>sink</w:t>
      </w:r>
      <w:r>
        <w:t xml:space="preserve"> to</w:t>
      </w:r>
      <w:r>
        <w:rPr>
          <w:spacing w:val="-2"/>
        </w:rPr>
        <w:t xml:space="preserve"> </w:t>
      </w:r>
      <w:r>
        <w:rPr>
          <w:spacing w:val="-1"/>
        </w:rPr>
        <w:t>the</w:t>
      </w:r>
      <w:r>
        <w:t xml:space="preserve"> </w:t>
      </w:r>
      <w:r>
        <w:rPr>
          <w:spacing w:val="-1"/>
        </w:rPr>
        <w:t>lowest</w:t>
      </w:r>
      <w:r>
        <w:t xml:space="preserve"> hell </w:t>
      </w:r>
      <w:r>
        <w:rPr>
          <w:spacing w:val="-1"/>
        </w:rPr>
        <w:t>without</w:t>
      </w:r>
      <w:r>
        <w:t xml:space="preserve"> </w:t>
      </w:r>
      <w:r>
        <w:rPr>
          <w:spacing w:val="-1"/>
        </w:rPr>
        <w:t>ever</w:t>
      </w:r>
      <w:r>
        <w:rPr>
          <w:spacing w:val="37"/>
        </w:rPr>
        <w:t xml:space="preserve"> </w:t>
      </w:r>
      <w:r>
        <w:rPr>
          <w:spacing w:val="-1"/>
        </w:rPr>
        <w:t>attaining</w:t>
      </w:r>
      <w:r>
        <w:t xml:space="preserve"> </w:t>
      </w:r>
      <w:r>
        <w:rPr>
          <w:spacing w:val="-2"/>
        </w:rPr>
        <w:t>Me.</w:t>
      </w:r>
      <w:r>
        <w:t xml:space="preserve"> </w:t>
      </w:r>
      <w:r>
        <w:rPr>
          <w:spacing w:val="-1"/>
        </w:rPr>
        <w:t>(16.20)</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pPr>
      <w:r>
        <w:rPr>
          <w:spacing w:val="-1"/>
        </w:rPr>
        <w:t>Demons</w:t>
      </w:r>
      <w:r>
        <w:t xml:space="preserve"> </w:t>
      </w:r>
      <w:r>
        <w:rPr>
          <w:spacing w:val="-1"/>
        </w:rPr>
        <w:t>in ancient times</w:t>
      </w:r>
      <w:r>
        <w:rPr>
          <w:spacing w:val="-2"/>
        </w:rPr>
        <w:t xml:space="preserve"> </w:t>
      </w:r>
      <w:r>
        <w:rPr>
          <w:spacing w:val="-1"/>
        </w:rPr>
        <w:t>have</w:t>
      </w:r>
      <w:r>
        <w:rPr>
          <w:spacing w:val="1"/>
        </w:rPr>
        <w:t xml:space="preserve"> </w:t>
      </w:r>
      <w:r>
        <w:rPr>
          <w:spacing w:val="-1"/>
        </w:rPr>
        <w:t>been renamed</w:t>
      </w:r>
      <w:r>
        <w:rPr>
          <w:spacing w:val="1"/>
        </w:rPr>
        <w:t xml:space="preserve"> </w:t>
      </w:r>
      <w:r>
        <w:rPr>
          <w:spacing w:val="-1"/>
        </w:rPr>
        <w:t>Psychopaths.</w:t>
      </w:r>
    </w:p>
    <w:p w:rsidR="00EA20B7" w:rsidRDefault="00877DD6">
      <w:pPr>
        <w:pStyle w:val="Corpodetexto"/>
        <w:ind w:right="318"/>
      </w:pPr>
      <w:r>
        <w:t>And in</w:t>
      </w:r>
      <w:r>
        <w:rPr>
          <w:spacing w:val="-2"/>
        </w:rPr>
        <w:t xml:space="preserve"> </w:t>
      </w:r>
      <w:r>
        <w:rPr>
          <w:spacing w:val="-1"/>
        </w:rPr>
        <w:t>the</w:t>
      </w:r>
      <w:r>
        <w:t xml:space="preserve"> </w:t>
      </w:r>
      <w:r>
        <w:rPr>
          <w:spacing w:val="-1"/>
        </w:rPr>
        <w:t>Energy</w:t>
      </w:r>
      <w:r>
        <w:rPr>
          <w:spacing w:val="-2"/>
        </w:rPr>
        <w:t xml:space="preserve"> </w:t>
      </w:r>
      <w:r>
        <w:rPr>
          <w:spacing w:val="-1"/>
        </w:rPr>
        <w:t>Enhancement</w:t>
      </w:r>
      <w:r>
        <w:t xml:space="preserve"> </w:t>
      </w:r>
      <w:r>
        <w:rPr>
          <w:spacing w:val="-1"/>
        </w:rPr>
        <w:t>Karma</w:t>
      </w:r>
      <w:r>
        <w:t xml:space="preserve"> </w:t>
      </w:r>
      <w:r>
        <w:rPr>
          <w:spacing w:val="-1"/>
        </w:rPr>
        <w:t>Clearing</w:t>
      </w:r>
      <w:r>
        <w:t xml:space="preserve"> </w:t>
      </w:r>
      <w:r>
        <w:rPr>
          <w:spacing w:val="-1"/>
        </w:rPr>
        <w:t>Process, without</w:t>
      </w:r>
      <w:r>
        <w:rPr>
          <w:spacing w:val="45"/>
        </w:rPr>
        <w:t xml:space="preserve"> </w:t>
      </w:r>
      <w:r>
        <w:rPr>
          <w:spacing w:val="-1"/>
        </w:rPr>
        <w:t>any</w:t>
      </w:r>
      <w:r>
        <w:rPr>
          <w:spacing w:val="-2"/>
        </w:rPr>
        <w:t xml:space="preserve"> </w:t>
      </w:r>
      <w:r>
        <w:rPr>
          <w:spacing w:val="-1"/>
        </w:rPr>
        <w:t>promting</w:t>
      </w:r>
      <w:r>
        <w:t xml:space="preserve"> </w:t>
      </w:r>
      <w:r>
        <w:rPr>
          <w:spacing w:val="-1"/>
        </w:rPr>
        <w:t>by</w:t>
      </w:r>
      <w:r>
        <w:rPr>
          <w:spacing w:val="-2"/>
        </w:rPr>
        <w:t xml:space="preserve"> </w:t>
      </w:r>
      <w:r>
        <w:rPr>
          <w:spacing w:val="-1"/>
        </w:rPr>
        <w:t>me,</w:t>
      </w:r>
      <w:r>
        <w:t xml:space="preserve"> </w:t>
      </w:r>
      <w:r>
        <w:rPr>
          <w:spacing w:val="-1"/>
        </w:rPr>
        <w:t>this</w:t>
      </w:r>
      <w:r>
        <w:t xml:space="preserve"> </w:t>
      </w:r>
      <w:r>
        <w:rPr>
          <w:spacing w:val="-1"/>
        </w:rPr>
        <w:t>is</w:t>
      </w:r>
      <w:r>
        <w:rPr>
          <w:spacing w:val="1"/>
        </w:rPr>
        <w:t xml:space="preserve"> </w:t>
      </w:r>
      <w:r>
        <w:rPr>
          <w:spacing w:val="-2"/>
        </w:rPr>
        <w:t>what</w:t>
      </w:r>
      <w:r>
        <w:t xml:space="preserve"> </w:t>
      </w:r>
      <w:r>
        <w:rPr>
          <w:spacing w:val="-1"/>
        </w:rPr>
        <w:t>client</w:t>
      </w:r>
      <w:r>
        <w:t xml:space="preserve"> 6 </w:t>
      </w:r>
      <w:r>
        <w:rPr>
          <w:spacing w:val="-1"/>
        </w:rPr>
        <w:t>said...</w:t>
      </w:r>
    </w:p>
    <w:p w:rsidR="00EA20B7" w:rsidRDefault="00EA20B7">
      <w:pPr>
        <w:spacing w:before="11"/>
        <w:rPr>
          <w:rFonts w:ascii="Lucida Sans" w:eastAsia="Lucida Sans" w:hAnsi="Lucida Sans" w:cs="Lucida Sans"/>
          <w:sz w:val="19"/>
          <w:szCs w:val="19"/>
        </w:rPr>
      </w:pPr>
    </w:p>
    <w:p w:rsidR="00EA20B7" w:rsidRDefault="00EA20B7">
      <w:pPr>
        <w:pStyle w:val="Corpodetexto"/>
        <w:spacing w:before="0"/>
        <w:ind w:left="3234" w:right="105"/>
      </w:pPr>
      <w:r>
        <w:pict>
          <v:shape id="_x0000_s2237" type="#_x0000_t75" style="position:absolute;left:0;text-align:left;margin-left:50.7pt;margin-top:3.7pt;width:156pt;height:145.5pt;z-index:-251678720;mso-position-horizontal-relative:page">
            <v:imagedata r:id="rId38" o:title=""/>
            <w10:wrap anchorx="page"/>
          </v:shape>
        </w:pict>
      </w:r>
      <w:r w:rsidR="00877DD6">
        <w:t xml:space="preserve">1500 </w:t>
      </w:r>
      <w:r w:rsidR="00877DD6">
        <w:rPr>
          <w:spacing w:val="-1"/>
        </w:rPr>
        <w:t xml:space="preserve">years </w:t>
      </w:r>
      <w:r w:rsidR="00877DD6">
        <w:t xml:space="preserve">ago </w:t>
      </w:r>
      <w:r w:rsidR="00877DD6">
        <w:rPr>
          <w:spacing w:val="-1"/>
        </w:rPr>
        <w:t>she</w:t>
      </w:r>
      <w:r w:rsidR="00877DD6">
        <w:t xml:space="preserve"> </w:t>
      </w:r>
      <w:r w:rsidR="00877DD6">
        <w:rPr>
          <w:spacing w:val="-2"/>
        </w:rPr>
        <w:t>was</w:t>
      </w:r>
      <w:r w:rsidR="00877DD6">
        <w:t xml:space="preserve"> a</w:t>
      </w:r>
      <w:r w:rsidR="00877DD6">
        <w:rPr>
          <w:spacing w:val="-1"/>
        </w:rPr>
        <w:t xml:space="preserve"> beautiful</w:t>
      </w:r>
      <w:r w:rsidR="00877DD6">
        <w:rPr>
          <w:spacing w:val="27"/>
        </w:rPr>
        <w:t xml:space="preserve"> </w:t>
      </w:r>
      <w:r w:rsidR="00877DD6">
        <w:rPr>
          <w:spacing w:val="-1"/>
        </w:rPr>
        <w:t>lady healer with</w:t>
      </w:r>
      <w:r w:rsidR="00877DD6">
        <w:t xml:space="preserve"> </w:t>
      </w:r>
      <w:r w:rsidR="00877DD6">
        <w:rPr>
          <w:spacing w:val="-1"/>
        </w:rPr>
        <w:t>long</w:t>
      </w:r>
      <w:r w:rsidR="00877DD6">
        <w:rPr>
          <w:spacing w:val="1"/>
        </w:rPr>
        <w:t xml:space="preserve"> </w:t>
      </w:r>
      <w:r w:rsidR="00877DD6">
        <w:rPr>
          <w:spacing w:val="-1"/>
        </w:rPr>
        <w:t>blond hair</w:t>
      </w:r>
      <w:r w:rsidR="00877DD6">
        <w:rPr>
          <w:spacing w:val="24"/>
        </w:rPr>
        <w:t xml:space="preserve"> </w:t>
      </w:r>
      <w:r w:rsidR="00877DD6">
        <w:rPr>
          <w:spacing w:val="-1"/>
        </w:rPr>
        <w:t>who</w:t>
      </w:r>
      <w:r w:rsidR="00877DD6">
        <w:rPr>
          <w:spacing w:val="1"/>
        </w:rPr>
        <w:t xml:space="preserve"> </w:t>
      </w:r>
      <w:r w:rsidR="00877DD6">
        <w:rPr>
          <w:spacing w:val="-2"/>
        </w:rPr>
        <w:t>was</w:t>
      </w:r>
      <w:r w:rsidR="00877DD6">
        <w:t xml:space="preserve"> on</w:t>
      </w:r>
      <w:r w:rsidR="00877DD6">
        <w:rPr>
          <w:spacing w:val="-1"/>
        </w:rPr>
        <w:t xml:space="preserve"> </w:t>
      </w:r>
      <w:r w:rsidR="00877DD6">
        <w:t xml:space="preserve">the </w:t>
      </w:r>
      <w:r w:rsidR="00877DD6">
        <w:rPr>
          <w:spacing w:val="-1"/>
        </w:rPr>
        <w:t xml:space="preserve">path </w:t>
      </w:r>
      <w:r w:rsidR="00877DD6">
        <w:t>of</w:t>
      </w:r>
      <w:r w:rsidR="00877DD6">
        <w:rPr>
          <w:spacing w:val="25"/>
        </w:rPr>
        <w:t xml:space="preserve"> </w:t>
      </w:r>
      <w:r w:rsidR="00877DD6">
        <w:rPr>
          <w:spacing w:val="-1"/>
        </w:rPr>
        <w:t xml:space="preserve">righteousness. </w:t>
      </w:r>
      <w:r w:rsidR="00877DD6">
        <w:t xml:space="preserve">A </w:t>
      </w:r>
      <w:r w:rsidR="00877DD6">
        <w:rPr>
          <w:spacing w:val="-1"/>
        </w:rPr>
        <w:t>bad guy</w:t>
      </w:r>
      <w:r w:rsidR="00877DD6">
        <w:rPr>
          <w:spacing w:val="-2"/>
        </w:rPr>
        <w:t xml:space="preserve"> </w:t>
      </w:r>
      <w:r w:rsidR="00877DD6">
        <w:t>saw</w:t>
      </w:r>
      <w:r w:rsidR="00877DD6">
        <w:rPr>
          <w:spacing w:val="-3"/>
        </w:rPr>
        <w:t xml:space="preserve"> </w:t>
      </w:r>
      <w:r w:rsidR="00877DD6">
        <w:t>her</w:t>
      </w:r>
      <w:r w:rsidR="00877DD6">
        <w:rPr>
          <w:spacing w:val="29"/>
        </w:rPr>
        <w:t xml:space="preserve"> </w:t>
      </w:r>
      <w:r w:rsidR="00877DD6">
        <w:rPr>
          <w:spacing w:val="-1"/>
        </w:rPr>
        <w:t>and</w:t>
      </w:r>
      <w:r w:rsidR="00877DD6">
        <w:rPr>
          <w:spacing w:val="-2"/>
        </w:rPr>
        <w:t xml:space="preserve"> </w:t>
      </w:r>
      <w:r w:rsidR="00877DD6">
        <w:rPr>
          <w:spacing w:val="-1"/>
        </w:rPr>
        <w:t>through implanting</w:t>
      </w:r>
      <w:r w:rsidR="00877DD6">
        <w:t xml:space="preserve"> </w:t>
      </w:r>
      <w:r w:rsidR="00877DD6">
        <w:rPr>
          <w:spacing w:val="-1"/>
        </w:rPr>
        <w:t>her</w:t>
      </w:r>
      <w:r w:rsidR="00877DD6">
        <w:rPr>
          <w:spacing w:val="2"/>
        </w:rPr>
        <w:t xml:space="preserve"> </w:t>
      </w:r>
      <w:r w:rsidR="00877DD6">
        <w:rPr>
          <w:spacing w:val="-1"/>
        </w:rPr>
        <w:t>with</w:t>
      </w:r>
      <w:r w:rsidR="00877DD6">
        <w:rPr>
          <w:spacing w:val="-2"/>
        </w:rPr>
        <w:t xml:space="preserve"> </w:t>
      </w:r>
      <w:r w:rsidR="00877DD6">
        <w:t>a</w:t>
      </w:r>
      <w:r w:rsidR="00877DD6">
        <w:rPr>
          <w:spacing w:val="29"/>
        </w:rPr>
        <w:t xml:space="preserve"> </w:t>
      </w:r>
      <w:r w:rsidR="00877DD6">
        <w:rPr>
          <w:spacing w:val="-1"/>
        </w:rPr>
        <w:t>blockage</w:t>
      </w:r>
      <w:r w:rsidR="00877DD6">
        <w:t xml:space="preserve"> </w:t>
      </w:r>
      <w:r w:rsidR="00877DD6">
        <w:rPr>
          <w:spacing w:val="-2"/>
        </w:rPr>
        <w:t>was</w:t>
      </w:r>
      <w:r w:rsidR="00877DD6">
        <w:t xml:space="preserve"> </w:t>
      </w:r>
      <w:r w:rsidR="00877DD6">
        <w:rPr>
          <w:spacing w:val="-1"/>
        </w:rPr>
        <w:t>able to</w:t>
      </w:r>
      <w:r w:rsidR="00877DD6">
        <w:t xml:space="preserve"> </w:t>
      </w:r>
      <w:r w:rsidR="00877DD6">
        <w:rPr>
          <w:spacing w:val="-2"/>
        </w:rPr>
        <w:t>make</w:t>
      </w:r>
      <w:r w:rsidR="00877DD6">
        <w:rPr>
          <w:spacing w:val="-1"/>
        </w:rPr>
        <w:t xml:space="preserve"> her</w:t>
      </w:r>
      <w:r w:rsidR="00877DD6">
        <w:t xml:space="preserve"> </w:t>
      </w:r>
      <w:r w:rsidR="00877DD6">
        <w:rPr>
          <w:spacing w:val="-1"/>
        </w:rPr>
        <w:t>fall</w:t>
      </w:r>
      <w:r w:rsidR="00877DD6">
        <w:rPr>
          <w:spacing w:val="28"/>
        </w:rPr>
        <w:t xml:space="preserve"> </w:t>
      </w:r>
      <w:r w:rsidR="00877DD6">
        <w:rPr>
          <w:spacing w:val="-1"/>
        </w:rPr>
        <w:t>in</w:t>
      </w:r>
      <w:r w:rsidR="00877DD6">
        <w:t xml:space="preserve"> </w:t>
      </w:r>
      <w:r w:rsidR="00877DD6">
        <w:rPr>
          <w:spacing w:val="-1"/>
        </w:rPr>
        <w:t>love</w:t>
      </w:r>
      <w:r w:rsidR="00877DD6">
        <w:rPr>
          <w:spacing w:val="1"/>
        </w:rPr>
        <w:t xml:space="preserve"> </w:t>
      </w:r>
      <w:r w:rsidR="00877DD6">
        <w:rPr>
          <w:spacing w:val="-1"/>
        </w:rPr>
        <w:t xml:space="preserve">with </w:t>
      </w:r>
      <w:r w:rsidR="00877DD6">
        <w:rPr>
          <w:spacing w:val="-2"/>
        </w:rPr>
        <w:t>him.</w:t>
      </w:r>
      <w:r w:rsidR="00877DD6">
        <w:rPr>
          <w:spacing w:val="1"/>
        </w:rPr>
        <w:t xml:space="preserve"> </w:t>
      </w:r>
      <w:r w:rsidR="00877DD6">
        <w:rPr>
          <w:spacing w:val="-1"/>
        </w:rPr>
        <w:t>This</w:t>
      </w:r>
      <w:r w:rsidR="00877DD6">
        <w:t xml:space="preserve"> </w:t>
      </w:r>
      <w:r w:rsidR="00877DD6">
        <w:rPr>
          <w:spacing w:val="-1"/>
        </w:rPr>
        <w:t>bad</w:t>
      </w:r>
      <w:r w:rsidR="00877DD6">
        <w:t xml:space="preserve"> </w:t>
      </w:r>
      <w:r w:rsidR="00877DD6">
        <w:rPr>
          <w:spacing w:val="-1"/>
        </w:rPr>
        <w:t>guy</w:t>
      </w:r>
      <w:r w:rsidR="00877DD6">
        <w:rPr>
          <w:spacing w:val="29"/>
        </w:rPr>
        <w:t xml:space="preserve"> </w:t>
      </w:r>
      <w:r w:rsidR="00877DD6">
        <w:rPr>
          <w:spacing w:val="-1"/>
        </w:rPr>
        <w:t xml:space="preserve">turned </w:t>
      </w:r>
      <w:r w:rsidR="00877DD6">
        <w:t>her</w:t>
      </w:r>
      <w:r w:rsidR="00877DD6">
        <w:rPr>
          <w:spacing w:val="-1"/>
        </w:rPr>
        <w:t xml:space="preserve"> </w:t>
      </w:r>
      <w:r w:rsidR="00877DD6">
        <w:t>onto</w:t>
      </w:r>
      <w:r w:rsidR="00877DD6">
        <w:rPr>
          <w:spacing w:val="-1"/>
        </w:rPr>
        <w:t xml:space="preserve"> </w:t>
      </w:r>
      <w:r w:rsidR="00877DD6">
        <w:t xml:space="preserve">the </w:t>
      </w:r>
      <w:r w:rsidR="00877DD6">
        <w:rPr>
          <w:spacing w:val="-1"/>
        </w:rPr>
        <w:t>dark</w:t>
      </w:r>
      <w:r w:rsidR="00877DD6">
        <w:t xml:space="preserve"> side of</w:t>
      </w:r>
      <w:r w:rsidR="00877DD6">
        <w:rPr>
          <w:spacing w:val="-1"/>
        </w:rPr>
        <w:t xml:space="preserve"> </w:t>
      </w:r>
      <w:r w:rsidR="00877DD6">
        <w:t>the</w:t>
      </w:r>
      <w:r w:rsidR="00877DD6">
        <w:rPr>
          <w:spacing w:val="26"/>
        </w:rPr>
        <w:t xml:space="preserve"> </w:t>
      </w:r>
      <w:r w:rsidR="00877DD6">
        <w:rPr>
          <w:spacing w:val="-1"/>
        </w:rPr>
        <w:t>force</w:t>
      </w:r>
      <w:r w:rsidR="00877DD6">
        <w:t xml:space="preserve"> </w:t>
      </w:r>
      <w:r w:rsidR="00877DD6">
        <w:rPr>
          <w:spacing w:val="-1"/>
        </w:rPr>
        <w:t>and</w:t>
      </w:r>
      <w:r w:rsidR="00877DD6">
        <w:t xml:space="preserve"> </w:t>
      </w:r>
      <w:r w:rsidR="00877DD6">
        <w:rPr>
          <w:spacing w:val="-1"/>
        </w:rPr>
        <w:t>for</w:t>
      </w:r>
      <w:r w:rsidR="00877DD6">
        <w:rPr>
          <w:spacing w:val="-2"/>
        </w:rPr>
        <w:t xml:space="preserve"> </w:t>
      </w:r>
      <w:r w:rsidR="00877DD6">
        <w:rPr>
          <w:spacing w:val="-1"/>
        </w:rPr>
        <w:t>10</w:t>
      </w:r>
      <w:r w:rsidR="00877DD6">
        <w:t xml:space="preserve"> </w:t>
      </w:r>
      <w:r w:rsidR="00877DD6">
        <w:rPr>
          <w:spacing w:val="-1"/>
        </w:rPr>
        <w:t>lifetimes</w:t>
      </w:r>
      <w:r w:rsidR="00877DD6">
        <w:rPr>
          <w:spacing w:val="-2"/>
        </w:rPr>
        <w:t xml:space="preserve"> </w:t>
      </w:r>
      <w:r w:rsidR="00877DD6">
        <w:rPr>
          <w:spacing w:val="-1"/>
        </w:rPr>
        <w:t>this</w:t>
      </w:r>
      <w:r w:rsidR="00877DD6">
        <w:rPr>
          <w:spacing w:val="-2"/>
        </w:rPr>
        <w:t xml:space="preserve"> </w:t>
      </w:r>
      <w:r w:rsidR="00877DD6">
        <w:t>guy</w:t>
      </w:r>
      <w:r w:rsidR="00877DD6">
        <w:rPr>
          <w:spacing w:val="27"/>
        </w:rPr>
        <w:t xml:space="preserve"> </w:t>
      </w:r>
      <w:r w:rsidR="00877DD6">
        <w:t>led</w:t>
      </w:r>
      <w:r w:rsidR="00877DD6">
        <w:rPr>
          <w:spacing w:val="-1"/>
        </w:rPr>
        <w:t xml:space="preserve"> </w:t>
      </w:r>
      <w:r w:rsidR="00877DD6">
        <w:t xml:space="preserve">her </w:t>
      </w:r>
      <w:r w:rsidR="00877DD6">
        <w:rPr>
          <w:spacing w:val="-1"/>
        </w:rPr>
        <w:t xml:space="preserve">into </w:t>
      </w:r>
      <w:r w:rsidR="00877DD6">
        <w:t>bad</w:t>
      </w:r>
      <w:r w:rsidR="00877DD6">
        <w:rPr>
          <w:spacing w:val="-1"/>
        </w:rPr>
        <w:t xml:space="preserve"> paths </w:t>
      </w:r>
      <w:r w:rsidR="00877DD6">
        <w:t>of black</w:t>
      </w:r>
      <w:r w:rsidR="00877DD6">
        <w:rPr>
          <w:spacing w:val="24"/>
        </w:rPr>
        <w:t xml:space="preserve"> </w:t>
      </w:r>
      <w:r w:rsidR="00877DD6">
        <w:rPr>
          <w:spacing w:val="-1"/>
        </w:rPr>
        <w:t>magic, sex</w:t>
      </w:r>
      <w:r w:rsidR="00877DD6">
        <w:rPr>
          <w:spacing w:val="-2"/>
        </w:rPr>
        <w:t xml:space="preserve"> </w:t>
      </w:r>
      <w:r w:rsidR="00877DD6">
        <w:rPr>
          <w:spacing w:val="-1"/>
        </w:rPr>
        <w:t>and</w:t>
      </w:r>
      <w:r w:rsidR="00877DD6">
        <w:t xml:space="preserve"> </w:t>
      </w:r>
      <w:r w:rsidR="00877DD6">
        <w:rPr>
          <w:spacing w:val="-2"/>
        </w:rPr>
        <w:t>sado-masochism,</w:t>
      </w:r>
      <w:r w:rsidR="00877DD6">
        <w:rPr>
          <w:spacing w:val="37"/>
        </w:rPr>
        <w:t xml:space="preserve"> </w:t>
      </w:r>
      <w:r w:rsidR="00877DD6">
        <w:rPr>
          <w:spacing w:val="-1"/>
        </w:rPr>
        <w:t>abusing</w:t>
      </w:r>
      <w:r w:rsidR="00877DD6">
        <w:rPr>
          <w:spacing w:val="1"/>
        </w:rPr>
        <w:t xml:space="preserve"> </w:t>
      </w:r>
      <w:r w:rsidR="00877DD6">
        <w:rPr>
          <w:spacing w:val="-2"/>
        </w:rPr>
        <w:t xml:space="preserve">many </w:t>
      </w:r>
      <w:r w:rsidR="00877DD6">
        <w:rPr>
          <w:spacing w:val="-1"/>
        </w:rPr>
        <w:t>different people.</w:t>
      </w:r>
    </w:p>
    <w:p w:rsidR="00EA20B7" w:rsidRDefault="00877DD6">
      <w:pPr>
        <w:pStyle w:val="Corpodetexto"/>
        <w:spacing w:before="1"/>
        <w:ind w:right="169" w:firstLine="3126"/>
      </w:pPr>
      <w:r>
        <w:rPr>
          <w:spacing w:val="-1"/>
        </w:rPr>
        <w:t xml:space="preserve">Then, </w:t>
      </w:r>
      <w:r>
        <w:t>as</w:t>
      </w:r>
      <w:r>
        <w:rPr>
          <w:spacing w:val="-2"/>
        </w:rPr>
        <w:t xml:space="preserve"> </w:t>
      </w:r>
      <w:r>
        <w:rPr>
          <w:spacing w:val="-1"/>
        </w:rPr>
        <w:t>happens</w:t>
      </w:r>
      <w:r>
        <w:rPr>
          <w:spacing w:val="-2"/>
        </w:rPr>
        <w:t xml:space="preserve"> </w:t>
      </w:r>
      <w:r>
        <w:t>to</w:t>
      </w:r>
      <w:r>
        <w:rPr>
          <w:spacing w:val="-2"/>
        </w:rPr>
        <w:t xml:space="preserve"> </w:t>
      </w:r>
      <w:r>
        <w:rPr>
          <w:spacing w:val="-1"/>
        </w:rPr>
        <w:t>all</w:t>
      </w:r>
      <w:r>
        <w:rPr>
          <w:spacing w:val="-2"/>
        </w:rPr>
        <w:t xml:space="preserve"> </w:t>
      </w:r>
      <w:r>
        <w:t>on</w:t>
      </w:r>
      <w:r>
        <w:rPr>
          <w:spacing w:val="-1"/>
        </w:rPr>
        <w:t xml:space="preserve"> the dark</w:t>
      </w:r>
      <w:r>
        <w:rPr>
          <w:spacing w:val="29"/>
        </w:rPr>
        <w:t xml:space="preserve"> </w:t>
      </w:r>
      <w:r>
        <w:rPr>
          <w:spacing w:val="-1"/>
        </w:rPr>
        <w:t>side</w:t>
      </w:r>
      <w:r>
        <w:rPr>
          <w:spacing w:val="1"/>
        </w:rPr>
        <w:t xml:space="preserve"> </w:t>
      </w:r>
      <w:r>
        <w:rPr>
          <w:spacing w:val="-1"/>
        </w:rPr>
        <w:t>she</w:t>
      </w:r>
      <w:r>
        <w:rPr>
          <w:spacing w:val="1"/>
        </w:rPr>
        <w:t xml:space="preserve"> </w:t>
      </w:r>
      <w:r>
        <w:rPr>
          <w:spacing w:val="-2"/>
        </w:rPr>
        <w:t>was</w:t>
      </w:r>
      <w:r>
        <w:rPr>
          <w:spacing w:val="-1"/>
        </w:rPr>
        <w:t xml:space="preserve"> defeated (LITERALLY</w:t>
      </w:r>
      <w:r>
        <w:t xml:space="preserve"> </w:t>
      </w:r>
      <w:r>
        <w:rPr>
          <w:spacing w:val="-1"/>
        </w:rPr>
        <w:t>DE-FEETED,</w:t>
      </w:r>
      <w:r>
        <w:t xml:space="preserve"> </w:t>
      </w:r>
      <w:r>
        <w:rPr>
          <w:spacing w:val="-1"/>
        </w:rPr>
        <w:t>her base</w:t>
      </w:r>
      <w:r>
        <w:t xml:space="preserve"> </w:t>
      </w:r>
      <w:r>
        <w:rPr>
          <w:spacing w:val="-1"/>
        </w:rPr>
        <w:t>chakra</w:t>
      </w:r>
      <w:r>
        <w:t xml:space="preserve"> </w:t>
      </w:r>
      <w:r>
        <w:rPr>
          <w:spacing w:val="-2"/>
        </w:rPr>
        <w:t>was</w:t>
      </w:r>
      <w:r>
        <w:rPr>
          <w:spacing w:val="37"/>
        </w:rPr>
        <w:t xml:space="preserve"> </w:t>
      </w:r>
      <w:r>
        <w:t>broken</w:t>
      </w:r>
      <w:r>
        <w:rPr>
          <w:spacing w:val="-1"/>
        </w:rPr>
        <w:t xml:space="preserve"> </w:t>
      </w:r>
      <w:r>
        <w:t xml:space="preserve">and </w:t>
      </w:r>
      <w:r>
        <w:rPr>
          <w:spacing w:val="-1"/>
        </w:rPr>
        <w:t>implanted</w:t>
      </w:r>
      <w:r>
        <w:t xml:space="preserve"> by</w:t>
      </w:r>
      <w:r>
        <w:rPr>
          <w:spacing w:val="-2"/>
        </w:rPr>
        <w:t xml:space="preserve"> </w:t>
      </w:r>
      <w:r>
        <w:t xml:space="preserve">another </w:t>
      </w:r>
      <w:r>
        <w:rPr>
          <w:spacing w:val="-1"/>
        </w:rPr>
        <w:t>bad</w:t>
      </w:r>
      <w:r>
        <w:t xml:space="preserve"> </w:t>
      </w:r>
      <w:r>
        <w:rPr>
          <w:spacing w:val="-2"/>
        </w:rPr>
        <w:t>guy)</w:t>
      </w:r>
      <w:r>
        <w:rPr>
          <w:spacing w:val="1"/>
        </w:rPr>
        <w:t xml:space="preserve"> </w:t>
      </w:r>
      <w:r>
        <w:t xml:space="preserve">and </w:t>
      </w:r>
      <w:r>
        <w:rPr>
          <w:spacing w:val="-1"/>
        </w:rPr>
        <w:t>she</w:t>
      </w:r>
      <w:r>
        <w:t xml:space="preserve"> entered </w:t>
      </w:r>
      <w:r>
        <w:rPr>
          <w:spacing w:val="-1"/>
        </w:rPr>
        <w:t>into</w:t>
      </w:r>
      <w:r>
        <w:rPr>
          <w:spacing w:val="29"/>
        </w:rPr>
        <w:t xml:space="preserve"> </w:t>
      </w:r>
      <w:r>
        <w:rPr>
          <w:spacing w:val="-1"/>
        </w:rPr>
        <w:t>100</w:t>
      </w:r>
      <w:r>
        <w:t xml:space="preserve"> </w:t>
      </w:r>
      <w:r>
        <w:rPr>
          <w:spacing w:val="-1"/>
        </w:rPr>
        <w:t>life</w:t>
      </w:r>
      <w:r>
        <w:rPr>
          <w:spacing w:val="-1"/>
        </w:rPr>
        <w:t>times</w:t>
      </w:r>
      <w:r>
        <w:t xml:space="preserve"> of</w:t>
      </w:r>
      <w:r>
        <w:rPr>
          <w:spacing w:val="-1"/>
        </w:rPr>
        <w:t xml:space="preserve"> sexual</w:t>
      </w:r>
      <w:r>
        <w:t xml:space="preserve"> </w:t>
      </w:r>
      <w:r>
        <w:rPr>
          <w:spacing w:val="-1"/>
        </w:rPr>
        <w:t xml:space="preserve">abuse, serving </w:t>
      </w:r>
      <w:r>
        <w:t>as</w:t>
      </w:r>
      <w:r>
        <w:rPr>
          <w:spacing w:val="-3"/>
        </w:rPr>
        <w:t xml:space="preserve"> </w:t>
      </w:r>
      <w:r>
        <w:t xml:space="preserve">a </w:t>
      </w:r>
      <w:r>
        <w:rPr>
          <w:spacing w:val="-1"/>
        </w:rPr>
        <w:t xml:space="preserve">sex slave </w:t>
      </w:r>
      <w:r>
        <w:t>and</w:t>
      </w:r>
      <w:r>
        <w:rPr>
          <w:spacing w:val="-1"/>
        </w:rPr>
        <w:t xml:space="preserve"> </w:t>
      </w:r>
      <w:r>
        <w:t>as</w:t>
      </w:r>
      <w:r>
        <w:rPr>
          <w:spacing w:val="-1"/>
        </w:rPr>
        <w:t xml:space="preserve"> </w:t>
      </w:r>
      <w:r>
        <w:t>a</w:t>
      </w:r>
      <w:r>
        <w:rPr>
          <w:spacing w:val="35"/>
        </w:rPr>
        <w:t xml:space="preserve"> </w:t>
      </w:r>
      <w:r>
        <w:rPr>
          <w:spacing w:val="-1"/>
        </w:rPr>
        <w:t>spiritual</w:t>
      </w:r>
      <w:r>
        <w:t xml:space="preserve"> </w:t>
      </w:r>
      <w:r>
        <w:rPr>
          <w:spacing w:val="-1"/>
        </w:rPr>
        <w:t>battery</w:t>
      </w:r>
      <w:r>
        <w:rPr>
          <w:spacing w:val="-2"/>
        </w:rPr>
        <w:t xml:space="preserve"> </w:t>
      </w:r>
      <w:r>
        <w:t>for</w:t>
      </w:r>
      <w:r>
        <w:rPr>
          <w:spacing w:val="-1"/>
        </w:rPr>
        <w:t xml:space="preserve"> </w:t>
      </w:r>
      <w:r>
        <w:t>the</w:t>
      </w:r>
      <w:r>
        <w:rPr>
          <w:spacing w:val="-1"/>
        </w:rPr>
        <w:t xml:space="preserve"> </w:t>
      </w:r>
      <w:r>
        <w:t>bad</w:t>
      </w:r>
      <w:r>
        <w:rPr>
          <w:spacing w:val="-1"/>
        </w:rPr>
        <w:t xml:space="preserve"> guy</w:t>
      </w:r>
      <w:r>
        <w:t xml:space="preserve"> </w:t>
      </w:r>
      <w:r>
        <w:rPr>
          <w:spacing w:val="-1"/>
        </w:rPr>
        <w:t>who</w:t>
      </w:r>
      <w:r>
        <w:t xml:space="preserve"> </w:t>
      </w:r>
      <w:r>
        <w:rPr>
          <w:spacing w:val="-1"/>
        </w:rPr>
        <w:t xml:space="preserve">implanted </w:t>
      </w:r>
      <w:r>
        <w:t>her.</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238"/>
      </w:pPr>
      <w:r>
        <w:rPr>
          <w:spacing w:val="-1"/>
        </w:rPr>
        <w:t>She</w:t>
      </w:r>
      <w:r>
        <w:t xml:space="preserve"> </w:t>
      </w:r>
      <w:r>
        <w:rPr>
          <w:spacing w:val="-2"/>
        </w:rPr>
        <w:t>was</w:t>
      </w:r>
      <w:r>
        <w:t xml:space="preserve"> </w:t>
      </w:r>
      <w:r>
        <w:rPr>
          <w:spacing w:val="-1"/>
        </w:rPr>
        <w:t>learning</w:t>
      </w:r>
      <w:r>
        <w:rPr>
          <w:spacing w:val="1"/>
        </w:rPr>
        <w:t xml:space="preserve"> </w:t>
      </w:r>
      <w:r>
        <w:rPr>
          <w:spacing w:val="-1"/>
        </w:rPr>
        <w:t>why</w:t>
      </w:r>
      <w:r>
        <w:rPr>
          <w:spacing w:val="-2"/>
        </w:rPr>
        <w:t xml:space="preserve"> </w:t>
      </w:r>
      <w:r>
        <w:t>she</w:t>
      </w:r>
      <w:r>
        <w:rPr>
          <w:spacing w:val="-1"/>
        </w:rPr>
        <w:t xml:space="preserve"> had</w:t>
      </w:r>
      <w:r>
        <w:t xml:space="preserve"> </w:t>
      </w:r>
      <w:r>
        <w:rPr>
          <w:spacing w:val="-1"/>
        </w:rPr>
        <w:t>been</w:t>
      </w:r>
      <w:r>
        <w:rPr>
          <w:spacing w:val="-2"/>
        </w:rPr>
        <w:t xml:space="preserve"> </w:t>
      </w:r>
      <w:r>
        <w:rPr>
          <w:spacing w:val="-1"/>
        </w:rPr>
        <w:t>given</w:t>
      </w:r>
      <w:r>
        <w:rPr>
          <w:spacing w:val="-2"/>
        </w:rPr>
        <w:t xml:space="preserve"> </w:t>
      </w:r>
      <w:r>
        <w:rPr>
          <w:spacing w:val="-1"/>
        </w:rPr>
        <w:t>these experiences.</w:t>
      </w:r>
      <w:r>
        <w:rPr>
          <w:spacing w:val="39"/>
        </w:rPr>
        <w:t xml:space="preserve"> </w:t>
      </w:r>
      <w:r>
        <w:rPr>
          <w:spacing w:val="-1"/>
        </w:rPr>
        <w:t xml:space="preserve">Karma, </w:t>
      </w:r>
      <w:r>
        <w:t>the law</w:t>
      </w:r>
      <w:r>
        <w:rPr>
          <w:spacing w:val="-3"/>
        </w:rPr>
        <w:t xml:space="preserve"> </w:t>
      </w:r>
      <w:r>
        <w:t xml:space="preserve">of </w:t>
      </w:r>
      <w:r>
        <w:rPr>
          <w:spacing w:val="-1"/>
        </w:rPr>
        <w:t>consequences,</w:t>
      </w:r>
      <w:r>
        <w:t xml:space="preserve"> </w:t>
      </w:r>
      <w:r>
        <w:rPr>
          <w:spacing w:val="-2"/>
        </w:rPr>
        <w:t>says</w:t>
      </w:r>
      <w:r>
        <w:rPr>
          <w:spacing w:val="1"/>
        </w:rPr>
        <w:t xml:space="preserve"> </w:t>
      </w:r>
      <w:r>
        <w:rPr>
          <w:spacing w:val="-2"/>
        </w:rPr>
        <w:t>we</w:t>
      </w:r>
      <w:r>
        <w:rPr>
          <w:spacing w:val="1"/>
        </w:rPr>
        <w:t xml:space="preserve"> </w:t>
      </w:r>
      <w:r>
        <w:rPr>
          <w:spacing w:val="-1"/>
        </w:rPr>
        <w:t>have</w:t>
      </w:r>
      <w:r>
        <w:t xml:space="preserve"> been</w:t>
      </w:r>
      <w:r>
        <w:rPr>
          <w:spacing w:val="-1"/>
        </w:rPr>
        <w:t xml:space="preserve"> given </w:t>
      </w:r>
      <w:r>
        <w:t>the</w:t>
      </w:r>
      <w:r>
        <w:rPr>
          <w:spacing w:val="1"/>
        </w:rPr>
        <w:t xml:space="preserve"> </w:t>
      </w:r>
      <w:r>
        <w:rPr>
          <w:spacing w:val="-1"/>
        </w:rPr>
        <w:t>free</w:t>
      </w:r>
      <w:r>
        <w:rPr>
          <w:spacing w:val="47"/>
        </w:rPr>
        <w:t xml:space="preserve"> </w:t>
      </w:r>
      <w:r>
        <w:rPr>
          <w:spacing w:val="-1"/>
        </w:rPr>
        <w:t>will</w:t>
      </w:r>
      <w:r>
        <w:t xml:space="preserve"> to </w:t>
      </w:r>
      <w:r>
        <w:rPr>
          <w:spacing w:val="-1"/>
        </w:rPr>
        <w:t>learn the</w:t>
      </w:r>
      <w:r>
        <w:t xml:space="preserve"> </w:t>
      </w:r>
      <w:r>
        <w:rPr>
          <w:spacing w:val="-1"/>
        </w:rPr>
        <w:t>consequences</w:t>
      </w:r>
      <w:r>
        <w:t xml:space="preserve"> of</w:t>
      </w:r>
      <w:r>
        <w:rPr>
          <w:spacing w:val="-1"/>
        </w:rPr>
        <w:t xml:space="preserve"> taking the</w:t>
      </w:r>
      <w:r>
        <w:t xml:space="preserve"> </w:t>
      </w:r>
      <w:r>
        <w:rPr>
          <w:spacing w:val="-1"/>
        </w:rPr>
        <w:t>wrong</w:t>
      </w:r>
      <w:r>
        <w:t xml:space="preserve"> </w:t>
      </w:r>
      <w:r>
        <w:rPr>
          <w:spacing w:val="-1"/>
        </w:rPr>
        <w:t>path.</w:t>
      </w:r>
      <w:r>
        <w:t xml:space="preserve"> </w:t>
      </w:r>
      <w:r>
        <w:rPr>
          <w:spacing w:val="-1"/>
        </w:rPr>
        <w:t>In reality</w:t>
      </w:r>
      <w:r>
        <w:rPr>
          <w:spacing w:val="53"/>
        </w:rPr>
        <w:t xml:space="preserve"> </w:t>
      </w:r>
      <w:r>
        <w:rPr>
          <w:spacing w:val="-2"/>
        </w:rPr>
        <w:t>we</w:t>
      </w:r>
      <w:r>
        <w:rPr>
          <w:spacing w:val="1"/>
        </w:rPr>
        <w:t xml:space="preserve"> </w:t>
      </w:r>
      <w:r>
        <w:rPr>
          <w:spacing w:val="-1"/>
        </w:rPr>
        <w:t>are only</w:t>
      </w:r>
      <w:r>
        <w:rPr>
          <w:spacing w:val="-2"/>
        </w:rPr>
        <w:t xml:space="preserve"> </w:t>
      </w:r>
      <w:r>
        <w:rPr>
          <w:spacing w:val="-1"/>
        </w:rPr>
        <w:t>allowed the freedom</w:t>
      </w:r>
      <w:r>
        <w:rPr>
          <w:spacing w:val="-2"/>
        </w:rPr>
        <w:t xml:space="preserve"> </w:t>
      </w:r>
      <w:r>
        <w:t>of</w:t>
      </w:r>
      <w:r>
        <w:rPr>
          <w:spacing w:val="-1"/>
        </w:rPr>
        <w:t xml:space="preserve"> making</w:t>
      </w:r>
      <w:r>
        <w:rPr>
          <w:spacing w:val="-2"/>
        </w:rPr>
        <w:t xml:space="preserve"> </w:t>
      </w:r>
      <w:r>
        <w:rPr>
          <w:spacing w:val="-1"/>
        </w:rPr>
        <w:t>the right choice.</w:t>
      </w:r>
    </w:p>
    <w:p w:rsidR="00EA20B7" w:rsidRDefault="00877DD6">
      <w:pPr>
        <w:pStyle w:val="Corpodetexto"/>
        <w:spacing w:before="1"/>
      </w:pPr>
      <w:r>
        <w:rPr>
          <w:spacing w:val="-1"/>
        </w:rPr>
        <w:t>Everything</w:t>
      </w:r>
      <w:r>
        <w:t xml:space="preserve"> </w:t>
      </w:r>
      <w:r>
        <w:rPr>
          <w:spacing w:val="-1"/>
        </w:rPr>
        <w:t>which has</w:t>
      </w:r>
      <w:r>
        <w:rPr>
          <w:spacing w:val="-2"/>
        </w:rPr>
        <w:t xml:space="preserve"> </w:t>
      </w:r>
      <w:r>
        <w:t>a</w:t>
      </w:r>
      <w:r>
        <w:rPr>
          <w:spacing w:val="-2"/>
        </w:rPr>
        <w:t xml:space="preserve"> </w:t>
      </w:r>
      <w:r>
        <w:rPr>
          <w:spacing w:val="-1"/>
        </w:rPr>
        <w:t>beginning</w:t>
      </w:r>
      <w:r>
        <w:t xml:space="preserve"> </w:t>
      </w:r>
      <w:r>
        <w:rPr>
          <w:spacing w:val="-1"/>
        </w:rPr>
        <w:t>has</w:t>
      </w:r>
      <w:r>
        <w:rPr>
          <w:spacing w:val="-2"/>
        </w:rPr>
        <w:t xml:space="preserve"> </w:t>
      </w:r>
      <w:r>
        <w:rPr>
          <w:spacing w:val="-1"/>
        </w:rPr>
        <w:t>an</w:t>
      </w:r>
      <w:r>
        <w:rPr>
          <w:spacing w:val="-2"/>
        </w:rPr>
        <w:t xml:space="preserve"> </w:t>
      </w:r>
      <w:r>
        <w:rPr>
          <w:spacing w:val="-1"/>
        </w:rPr>
        <w:t>end.</w:t>
      </w:r>
    </w:p>
    <w:p w:rsidR="00EA20B7" w:rsidRDefault="00877DD6">
      <w:pPr>
        <w:pStyle w:val="Corpodetexto"/>
        <w:spacing w:before="117"/>
        <w:ind w:right="203"/>
      </w:pPr>
      <w:r>
        <w:rPr>
          <w:spacing w:val="-1"/>
        </w:rPr>
        <w:t>And further, with</w:t>
      </w:r>
      <w:r>
        <w:t xml:space="preserve"> </w:t>
      </w:r>
      <w:r>
        <w:rPr>
          <w:spacing w:val="-1"/>
        </w:rPr>
        <w:t>Energy Enhancement, how</w:t>
      </w:r>
      <w:r>
        <w:rPr>
          <w:spacing w:val="-3"/>
        </w:rPr>
        <w:t xml:space="preserve"> </w:t>
      </w:r>
      <w:r>
        <w:t>to</w:t>
      </w:r>
      <w:r>
        <w:rPr>
          <w:spacing w:val="-1"/>
        </w:rPr>
        <w:t xml:space="preserve"> totally heal</w:t>
      </w:r>
      <w:r>
        <w:rPr>
          <w:spacing w:val="-2"/>
        </w:rPr>
        <w:t xml:space="preserve"> </w:t>
      </w:r>
      <w:r>
        <w:rPr>
          <w:spacing w:val="-1"/>
        </w:rPr>
        <w:t>the</w:t>
      </w:r>
      <w:r>
        <w:rPr>
          <w:spacing w:val="34"/>
        </w:rPr>
        <w:t xml:space="preserve"> </w:t>
      </w:r>
      <w:r>
        <w:rPr>
          <w:spacing w:val="-1"/>
        </w:rPr>
        <w:t>entire</w:t>
      </w:r>
      <w:r>
        <w:rPr>
          <w:spacing w:val="1"/>
        </w:rPr>
        <w:t xml:space="preserve"> </w:t>
      </w:r>
      <w:r>
        <w:rPr>
          <w:spacing w:val="-1"/>
        </w:rPr>
        <w:t>stuation,</w:t>
      </w:r>
      <w:r>
        <w:t xml:space="preserve"> </w:t>
      </w:r>
      <w:r>
        <w:rPr>
          <w:spacing w:val="-1"/>
        </w:rPr>
        <w:t>how</w:t>
      </w:r>
      <w:r>
        <w:rPr>
          <w:spacing w:val="-3"/>
        </w:rPr>
        <w:t xml:space="preserve"> </w:t>
      </w:r>
      <w:r>
        <w:t xml:space="preserve">to </w:t>
      </w:r>
      <w:r>
        <w:rPr>
          <w:spacing w:val="-1"/>
        </w:rPr>
        <w:t>dissolve the</w:t>
      </w:r>
      <w:r>
        <w:t xml:space="preserve"> </w:t>
      </w:r>
      <w:r>
        <w:rPr>
          <w:spacing w:val="-1"/>
        </w:rPr>
        <w:t>negative</w:t>
      </w:r>
      <w:r>
        <w:t xml:space="preserve"> </w:t>
      </w:r>
      <w:r>
        <w:rPr>
          <w:spacing w:val="-1"/>
        </w:rPr>
        <w:t>karmic</w:t>
      </w:r>
      <w:r>
        <w:t xml:space="preserve"> </w:t>
      </w:r>
      <w:r>
        <w:rPr>
          <w:spacing w:val="-1"/>
        </w:rPr>
        <w:t>energies</w:t>
      </w:r>
      <w:r>
        <w:rPr>
          <w:spacing w:val="1"/>
        </w:rPr>
        <w:t xml:space="preserve"> </w:t>
      </w:r>
      <w:r>
        <w:rPr>
          <w:spacing w:val="-2"/>
        </w:rPr>
        <w:t>which</w:t>
      </w:r>
      <w:r>
        <w:rPr>
          <w:spacing w:val="22"/>
        </w:rPr>
        <w:t xml:space="preserve"> </w:t>
      </w:r>
      <w:r>
        <w:rPr>
          <w:spacing w:val="-1"/>
        </w:rPr>
        <w:t>were throwing</w:t>
      </w:r>
      <w:r>
        <w:rPr>
          <w:spacing w:val="1"/>
        </w:rPr>
        <w:t xml:space="preserve"> </w:t>
      </w:r>
      <w:r>
        <w:rPr>
          <w:spacing w:val="-1"/>
        </w:rPr>
        <w:t>her</w:t>
      </w:r>
      <w:r>
        <w:t xml:space="preserve"> </w:t>
      </w:r>
      <w:r>
        <w:rPr>
          <w:spacing w:val="-1"/>
        </w:rPr>
        <w:t>into</w:t>
      </w:r>
      <w:r>
        <w:rPr>
          <w:spacing w:val="-2"/>
        </w:rPr>
        <w:t xml:space="preserve"> </w:t>
      </w:r>
      <w:r>
        <w:rPr>
          <w:spacing w:val="-1"/>
        </w:rPr>
        <w:t xml:space="preserve">these </w:t>
      </w:r>
      <w:r>
        <w:t>hells</w:t>
      </w:r>
      <w:r>
        <w:rPr>
          <w:spacing w:val="-1"/>
        </w:rPr>
        <w:t xml:space="preserve"> time</w:t>
      </w:r>
      <w:r>
        <w:rPr>
          <w:spacing w:val="1"/>
        </w:rPr>
        <w:t xml:space="preserve"> </w:t>
      </w:r>
      <w:r>
        <w:t>and</w:t>
      </w:r>
      <w:r>
        <w:rPr>
          <w:spacing w:val="-3"/>
        </w:rPr>
        <w:t xml:space="preserve"> </w:t>
      </w:r>
      <w:r>
        <w:rPr>
          <w:spacing w:val="-1"/>
        </w:rPr>
        <w:t>time</w:t>
      </w:r>
      <w:r>
        <w:t xml:space="preserve"> </w:t>
      </w:r>
      <w:r>
        <w:rPr>
          <w:spacing w:val="-1"/>
        </w:rPr>
        <w:t xml:space="preserve">again. </w:t>
      </w:r>
      <w:r>
        <w:t>How</w:t>
      </w:r>
      <w:r>
        <w:rPr>
          <w:spacing w:val="-2"/>
        </w:rPr>
        <w:t xml:space="preserve"> </w:t>
      </w:r>
      <w:r>
        <w:t>to</w:t>
      </w:r>
      <w:r>
        <w:rPr>
          <w:spacing w:val="31"/>
        </w:rPr>
        <w:t xml:space="preserve"> </w:t>
      </w:r>
      <w:r>
        <w:rPr>
          <w:spacing w:val="-1"/>
        </w:rPr>
        <w:t>remove</w:t>
      </w:r>
      <w:r>
        <w:t xml:space="preserve"> </w:t>
      </w:r>
      <w:r>
        <w:rPr>
          <w:spacing w:val="-1"/>
        </w:rPr>
        <w:t>all</w:t>
      </w:r>
      <w:r>
        <w:rPr>
          <w:spacing w:val="-2"/>
        </w:rPr>
        <w:t xml:space="preserve"> </w:t>
      </w:r>
      <w:r>
        <w:rPr>
          <w:spacing w:val="-1"/>
        </w:rPr>
        <w:t>the</w:t>
      </w:r>
      <w:r>
        <w:rPr>
          <w:spacing w:val="1"/>
        </w:rPr>
        <w:t xml:space="preserve"> </w:t>
      </w:r>
      <w:r>
        <w:rPr>
          <w:spacing w:val="-1"/>
        </w:rPr>
        <w:t>implants</w:t>
      </w:r>
      <w:r>
        <w:rPr>
          <w:spacing w:val="-2"/>
        </w:rPr>
        <w:t xml:space="preserve"> </w:t>
      </w:r>
      <w:r>
        <w:rPr>
          <w:spacing w:val="-1"/>
        </w:rPr>
        <w:t>which</w:t>
      </w:r>
      <w:r>
        <w:rPr>
          <w:spacing w:val="1"/>
        </w:rPr>
        <w:t xml:space="preserve"> </w:t>
      </w:r>
      <w:r>
        <w:rPr>
          <w:spacing w:val="-1"/>
        </w:rPr>
        <w:t>were</w:t>
      </w:r>
      <w:r>
        <w:t xml:space="preserve"> </w:t>
      </w:r>
      <w:r>
        <w:rPr>
          <w:spacing w:val="-1"/>
        </w:rPr>
        <w:t>turning</w:t>
      </w:r>
      <w:r>
        <w:t xml:space="preserve"> </w:t>
      </w:r>
      <w:r>
        <w:rPr>
          <w:spacing w:val="-1"/>
        </w:rPr>
        <w:t>her</w:t>
      </w:r>
      <w:r>
        <w:t xml:space="preserve"> </w:t>
      </w:r>
      <w:r>
        <w:rPr>
          <w:spacing w:val="-1"/>
        </w:rPr>
        <w:t>into</w:t>
      </w:r>
      <w:r>
        <w:rPr>
          <w:spacing w:val="-2"/>
        </w:rPr>
        <w:t xml:space="preserve"> </w:t>
      </w:r>
      <w:r>
        <w:t>a</w:t>
      </w:r>
      <w:r>
        <w:rPr>
          <w:spacing w:val="1"/>
        </w:rPr>
        <w:t xml:space="preserve"> </w:t>
      </w:r>
      <w:r>
        <w:rPr>
          <w:spacing w:val="-1"/>
        </w:rPr>
        <w:t>batttery</w:t>
      </w:r>
      <w:r>
        <w:rPr>
          <w:spacing w:val="-2"/>
        </w:rPr>
        <w:t xml:space="preserve"> </w:t>
      </w:r>
      <w:r>
        <w:t>and</w:t>
      </w:r>
      <w:r>
        <w:rPr>
          <w:spacing w:val="30"/>
        </w:rPr>
        <w:t xml:space="preserve"> </w:t>
      </w:r>
      <w:r>
        <w:rPr>
          <w:spacing w:val="-1"/>
        </w:rPr>
        <w:t>not allowing</w:t>
      </w:r>
      <w:r>
        <w:t xml:space="preserve"> </w:t>
      </w:r>
      <w:r>
        <w:rPr>
          <w:spacing w:val="-1"/>
        </w:rPr>
        <w:t xml:space="preserve">her </w:t>
      </w:r>
      <w:r>
        <w:t>to</w:t>
      </w:r>
      <w:r>
        <w:rPr>
          <w:spacing w:val="-2"/>
        </w:rPr>
        <w:t xml:space="preserve"> </w:t>
      </w:r>
      <w:r>
        <w:rPr>
          <w:spacing w:val="-1"/>
        </w:rPr>
        <w:t>generate the energy</w:t>
      </w:r>
      <w:r>
        <w:rPr>
          <w:spacing w:val="-2"/>
        </w:rPr>
        <w:t xml:space="preserve"> </w:t>
      </w:r>
      <w:r>
        <w:rPr>
          <w:spacing w:val="-1"/>
        </w:rPr>
        <w:t>necessary</w:t>
      </w:r>
      <w:r>
        <w:rPr>
          <w:spacing w:val="-2"/>
        </w:rPr>
        <w:t xml:space="preserve"> </w:t>
      </w:r>
      <w:r>
        <w:t>to</w:t>
      </w:r>
      <w:r>
        <w:rPr>
          <w:spacing w:val="-2"/>
        </w:rPr>
        <w:t xml:space="preserve"> </w:t>
      </w:r>
      <w:r>
        <w:t xml:space="preserve">get </w:t>
      </w:r>
      <w:r>
        <w:rPr>
          <w:spacing w:val="-1"/>
        </w:rPr>
        <w:t>her out</w:t>
      </w:r>
      <w:r>
        <w:rPr>
          <w:spacing w:val="1"/>
        </w:rPr>
        <w:t xml:space="preserve"> </w:t>
      </w:r>
      <w:r>
        <w:t>of</w:t>
      </w:r>
      <w:r>
        <w:rPr>
          <w:spacing w:val="55"/>
        </w:rPr>
        <w:t xml:space="preserve"> </w:t>
      </w:r>
      <w:r>
        <w:t xml:space="preserve">this </w:t>
      </w:r>
      <w:r>
        <w:rPr>
          <w:spacing w:val="-1"/>
        </w:rPr>
        <w:t>black</w:t>
      </w:r>
      <w:r>
        <w:t xml:space="preserve"> </w:t>
      </w:r>
      <w:r>
        <w:rPr>
          <w:spacing w:val="-1"/>
        </w:rPr>
        <w:t>hole</w:t>
      </w:r>
      <w:r>
        <w:rPr>
          <w:spacing w:val="1"/>
        </w:rPr>
        <w:t xml:space="preserve"> </w:t>
      </w:r>
      <w:r>
        <w:rPr>
          <w:spacing w:val="-1"/>
        </w:rPr>
        <w:t>pit</w:t>
      </w:r>
      <w:r>
        <w:t xml:space="preserve"> she</w:t>
      </w:r>
      <w:r>
        <w:rPr>
          <w:spacing w:val="-1"/>
        </w:rPr>
        <w:t xml:space="preserve"> </w:t>
      </w:r>
      <w:r>
        <w:rPr>
          <w:spacing w:val="-2"/>
        </w:rPr>
        <w:t>was</w:t>
      </w:r>
      <w:r>
        <w:t xml:space="preserve"> in. How</w:t>
      </w:r>
      <w:r>
        <w:rPr>
          <w:spacing w:val="-2"/>
        </w:rPr>
        <w:t xml:space="preserve"> </w:t>
      </w:r>
      <w:r>
        <w:t xml:space="preserve">to </w:t>
      </w:r>
      <w:r>
        <w:rPr>
          <w:spacing w:val="-1"/>
        </w:rPr>
        <w:t>cut</w:t>
      </w:r>
      <w:r>
        <w:t xml:space="preserve"> off</w:t>
      </w:r>
      <w:r>
        <w:rPr>
          <w:spacing w:val="-1"/>
        </w:rPr>
        <w:t xml:space="preserve"> </w:t>
      </w:r>
      <w:r>
        <w:t>all</w:t>
      </w:r>
      <w:r>
        <w:rPr>
          <w:spacing w:val="-2"/>
        </w:rPr>
        <w:t xml:space="preserve"> </w:t>
      </w:r>
      <w:r>
        <w:rPr>
          <w:spacing w:val="-1"/>
        </w:rPr>
        <w:t>connections</w:t>
      </w:r>
      <w:r>
        <w:rPr>
          <w:spacing w:val="1"/>
        </w:rPr>
        <w:t xml:space="preserve"> </w:t>
      </w:r>
      <w:r>
        <w:rPr>
          <w:spacing w:val="-1"/>
        </w:rPr>
        <w:t>with</w:t>
      </w:r>
      <w:r>
        <w:rPr>
          <w:spacing w:val="37"/>
        </w:rPr>
        <w:t xml:space="preserve"> </w:t>
      </w:r>
      <w:r>
        <w:rPr>
          <w:spacing w:val="-1"/>
        </w:rPr>
        <w:t>the</w:t>
      </w:r>
      <w:r>
        <w:t xml:space="preserve"> </w:t>
      </w:r>
      <w:r>
        <w:rPr>
          <w:spacing w:val="-1"/>
        </w:rPr>
        <w:t>Dark</w:t>
      </w:r>
      <w:r>
        <w:t xml:space="preserve"> </w:t>
      </w:r>
      <w:r>
        <w:rPr>
          <w:spacing w:val="-1"/>
        </w:rPr>
        <w:t>Side,</w:t>
      </w:r>
      <w:r>
        <w:t xml:space="preserve"> </w:t>
      </w:r>
      <w:r>
        <w:rPr>
          <w:spacing w:val="-1"/>
        </w:rPr>
        <w:t>"seal</w:t>
      </w:r>
      <w:r>
        <w:rPr>
          <w:spacing w:val="-2"/>
        </w:rPr>
        <w:t xml:space="preserve"> </w:t>
      </w:r>
      <w:r>
        <w:rPr>
          <w:spacing w:val="-1"/>
        </w:rPr>
        <w:t>the</w:t>
      </w:r>
      <w:r>
        <w:t xml:space="preserve"> </w:t>
      </w:r>
      <w:r>
        <w:rPr>
          <w:spacing w:val="-1"/>
        </w:rPr>
        <w:t>door</w:t>
      </w:r>
      <w:r>
        <w:t xml:space="preserve"> </w:t>
      </w:r>
      <w:r>
        <w:rPr>
          <w:spacing w:val="-2"/>
        </w:rPr>
        <w:t xml:space="preserve">which </w:t>
      </w:r>
      <w:r>
        <w:rPr>
          <w:spacing w:val="-1"/>
        </w:rPr>
        <w:t>evil</w:t>
      </w:r>
      <w:r>
        <w:t xml:space="preserve"> </w:t>
      </w:r>
      <w:r>
        <w:rPr>
          <w:spacing w:val="-1"/>
        </w:rPr>
        <w:t>dwells" so</w:t>
      </w:r>
      <w:r>
        <w:rPr>
          <w:spacing w:val="-2"/>
        </w:rPr>
        <w:t xml:space="preserve"> </w:t>
      </w:r>
      <w:r>
        <w:rPr>
          <w:spacing w:val="-1"/>
        </w:rPr>
        <w:t>that</w:t>
      </w:r>
      <w:r>
        <w:rPr>
          <w:spacing w:val="-2"/>
        </w:rPr>
        <w:t xml:space="preserve"> </w:t>
      </w:r>
      <w:r>
        <w:rPr>
          <w:spacing w:val="-1"/>
        </w:rPr>
        <w:t>they</w:t>
      </w:r>
      <w:r>
        <w:rPr>
          <w:spacing w:val="-3"/>
        </w:rPr>
        <w:t xml:space="preserve"> </w:t>
      </w:r>
      <w:r>
        <w:rPr>
          <w:spacing w:val="-2"/>
        </w:rPr>
        <w:t>could</w:t>
      </w:r>
      <w:r>
        <w:rPr>
          <w:spacing w:val="48"/>
        </w:rPr>
        <w:t xml:space="preserve"> </w:t>
      </w:r>
      <w:r>
        <w:t>not</w:t>
      </w:r>
      <w:r>
        <w:rPr>
          <w:spacing w:val="-1"/>
        </w:rPr>
        <w:t xml:space="preserve"> </w:t>
      </w:r>
      <w:r>
        <w:t>attract</w:t>
      </w:r>
      <w:r>
        <w:rPr>
          <w:spacing w:val="-1"/>
        </w:rPr>
        <w:t xml:space="preserve"> her</w:t>
      </w:r>
      <w:r>
        <w:t xml:space="preserve"> </w:t>
      </w:r>
      <w:r>
        <w:rPr>
          <w:spacing w:val="-1"/>
        </w:rPr>
        <w:t>into</w:t>
      </w:r>
      <w:r>
        <w:t xml:space="preserve"> </w:t>
      </w:r>
      <w:r>
        <w:rPr>
          <w:spacing w:val="-1"/>
        </w:rPr>
        <w:t>bad</w:t>
      </w:r>
      <w:r>
        <w:rPr>
          <w:spacing w:val="-3"/>
        </w:rPr>
        <w:t xml:space="preserve"> </w:t>
      </w:r>
      <w:r>
        <w:rPr>
          <w:spacing w:val="-1"/>
        </w:rPr>
        <w:t>ways</w:t>
      </w:r>
      <w:r>
        <w:t xml:space="preserve"> again</w:t>
      </w:r>
      <w:r>
        <w:rPr>
          <w:spacing w:val="-1"/>
        </w:rPr>
        <w:t xml:space="preserve"> </w:t>
      </w:r>
      <w:r>
        <w:t xml:space="preserve">and </w:t>
      </w:r>
      <w:r>
        <w:rPr>
          <w:spacing w:val="-1"/>
        </w:rPr>
        <w:t>become</w:t>
      </w:r>
      <w:r>
        <w:t xml:space="preserve"> </w:t>
      </w:r>
      <w:r>
        <w:rPr>
          <w:spacing w:val="-1"/>
        </w:rPr>
        <w:t>independant and</w:t>
      </w:r>
      <w:r>
        <w:rPr>
          <w:spacing w:val="21"/>
        </w:rPr>
        <w:t xml:space="preserve"> </w:t>
      </w:r>
      <w:r>
        <w:rPr>
          <w:spacing w:val="-1"/>
        </w:rPr>
        <w:t>free</w:t>
      </w:r>
      <w:r>
        <w:t xml:space="preserve"> </w:t>
      </w:r>
      <w:r>
        <w:rPr>
          <w:spacing w:val="-1"/>
        </w:rPr>
        <w:t>of</w:t>
      </w:r>
      <w:r>
        <w:rPr>
          <w:spacing w:val="-2"/>
        </w:rPr>
        <w:t xml:space="preserve"> </w:t>
      </w:r>
      <w:r>
        <w:rPr>
          <w:spacing w:val="-1"/>
        </w:rPr>
        <w:t>all</w:t>
      </w:r>
      <w:r>
        <w:t xml:space="preserve"> </w:t>
      </w:r>
      <w:r>
        <w:rPr>
          <w:spacing w:val="-1"/>
        </w:rPr>
        <w:t>negative</w:t>
      </w:r>
      <w:r>
        <w:t xml:space="preserve"> </w:t>
      </w:r>
      <w:r>
        <w:rPr>
          <w:spacing w:val="-1"/>
        </w:rPr>
        <w:t>influences.</w:t>
      </w:r>
      <w:r>
        <w:t xml:space="preserve"> </w:t>
      </w:r>
      <w:r>
        <w:rPr>
          <w:spacing w:val="-1"/>
        </w:rPr>
        <w:t>How</w:t>
      </w:r>
      <w:r>
        <w:rPr>
          <w:spacing w:val="-3"/>
        </w:rPr>
        <w:t xml:space="preserve"> </w:t>
      </w:r>
      <w:r>
        <w:rPr>
          <w:spacing w:val="-1"/>
        </w:rPr>
        <w:t>to</w:t>
      </w:r>
      <w:r>
        <w:rPr>
          <w:spacing w:val="-2"/>
        </w:rPr>
        <w:t xml:space="preserve"> </w:t>
      </w:r>
      <w:r>
        <w:rPr>
          <w:spacing w:val="-1"/>
        </w:rPr>
        <w:t>gain</w:t>
      </w:r>
      <w:r>
        <w:t xml:space="preserve"> </w:t>
      </w:r>
      <w:r>
        <w:rPr>
          <w:spacing w:val="-1"/>
        </w:rPr>
        <w:t>infinite</w:t>
      </w:r>
      <w:r>
        <w:t xml:space="preserve"> </w:t>
      </w:r>
      <w:r>
        <w:rPr>
          <w:spacing w:val="-1"/>
        </w:rPr>
        <w:t>positive</w:t>
      </w:r>
      <w:r>
        <w:t xml:space="preserve"> </w:t>
      </w:r>
      <w:r>
        <w:rPr>
          <w:spacing w:val="-1"/>
        </w:rPr>
        <w:t>energy</w:t>
      </w:r>
      <w:r>
        <w:rPr>
          <w:spacing w:val="29"/>
        </w:rPr>
        <w:t xml:space="preserve"> </w:t>
      </w:r>
      <w:r>
        <w:rPr>
          <w:spacing w:val="-1"/>
        </w:rPr>
        <w:t>from</w:t>
      </w:r>
      <w:r>
        <w:rPr>
          <w:spacing w:val="-2"/>
        </w:rPr>
        <w:t xml:space="preserve"> </w:t>
      </w:r>
      <w:r>
        <w:rPr>
          <w:spacing w:val="-1"/>
        </w:rPr>
        <w:t>the</w:t>
      </w:r>
      <w:r>
        <w:t xml:space="preserve"> </w:t>
      </w:r>
      <w:r>
        <w:rPr>
          <w:spacing w:val="-1"/>
        </w:rPr>
        <w:t>side</w:t>
      </w:r>
      <w:r>
        <w:t xml:space="preserve"> </w:t>
      </w:r>
      <w:r>
        <w:rPr>
          <w:spacing w:val="-1"/>
        </w:rPr>
        <w:t>of</w:t>
      </w:r>
      <w:r>
        <w:t xml:space="preserve"> </w:t>
      </w:r>
      <w:r>
        <w:rPr>
          <w:spacing w:val="-1"/>
        </w:rPr>
        <w:t>Light and</w:t>
      </w:r>
      <w:r>
        <w:t xml:space="preserve"> </w:t>
      </w:r>
      <w:r>
        <w:rPr>
          <w:spacing w:val="-1"/>
        </w:rPr>
        <w:t>goodness and</w:t>
      </w:r>
      <w:r>
        <w:t xml:space="preserve"> </w:t>
      </w:r>
      <w:r>
        <w:rPr>
          <w:spacing w:val="-2"/>
        </w:rPr>
        <w:t>purpose</w:t>
      </w:r>
      <w:r>
        <w:t xml:space="preserve"> </w:t>
      </w:r>
      <w:r>
        <w:rPr>
          <w:spacing w:val="-1"/>
        </w:rPr>
        <w:t>and</w:t>
      </w:r>
      <w:r>
        <w:t xml:space="preserve"> </w:t>
      </w:r>
      <w:r>
        <w:rPr>
          <w:spacing w:val="-2"/>
        </w:rPr>
        <w:t>will.</w:t>
      </w:r>
      <w:r>
        <w:t xml:space="preserve"> </w:t>
      </w:r>
      <w:r>
        <w:rPr>
          <w:spacing w:val="-1"/>
        </w:rPr>
        <w:t>She</w:t>
      </w:r>
      <w:r>
        <w:rPr>
          <w:spacing w:val="1"/>
        </w:rPr>
        <w:t xml:space="preserve"> </w:t>
      </w:r>
      <w:r>
        <w:rPr>
          <w:spacing w:val="-2"/>
        </w:rPr>
        <w:t>was</w:t>
      </w:r>
      <w:r>
        <w:rPr>
          <w:spacing w:val="41"/>
        </w:rPr>
        <w:t xml:space="preserve"> </w:t>
      </w:r>
      <w:r>
        <w:rPr>
          <w:spacing w:val="-1"/>
        </w:rPr>
        <w:t>learning</w:t>
      </w:r>
      <w:r>
        <w:t xml:space="preserve"> </w:t>
      </w:r>
      <w:r>
        <w:rPr>
          <w:spacing w:val="-1"/>
        </w:rPr>
        <w:t>how</w:t>
      </w:r>
      <w:r>
        <w:rPr>
          <w:spacing w:val="-2"/>
        </w:rPr>
        <w:t xml:space="preserve"> </w:t>
      </w:r>
      <w:r>
        <w:rPr>
          <w:spacing w:val="-1"/>
        </w:rPr>
        <w:t>necessary</w:t>
      </w:r>
      <w:r>
        <w:rPr>
          <w:spacing w:val="-2"/>
        </w:rPr>
        <w:t xml:space="preserve"> </w:t>
      </w:r>
      <w:r>
        <w:rPr>
          <w:spacing w:val="-1"/>
        </w:rPr>
        <w:t>it</w:t>
      </w:r>
      <w:r>
        <w:rPr>
          <w:spacing w:val="2"/>
        </w:rPr>
        <w:t xml:space="preserve"> </w:t>
      </w:r>
      <w:r>
        <w:rPr>
          <w:spacing w:val="-1"/>
        </w:rPr>
        <w:t>is</w:t>
      </w:r>
      <w:r>
        <w:rPr>
          <w:spacing w:val="-2"/>
        </w:rPr>
        <w:t xml:space="preserve"> </w:t>
      </w:r>
      <w:r>
        <w:rPr>
          <w:spacing w:val="-1"/>
        </w:rPr>
        <w:t>to</w:t>
      </w:r>
      <w:r>
        <w:t xml:space="preserve"> </w:t>
      </w:r>
      <w:r>
        <w:rPr>
          <w:spacing w:val="-1"/>
        </w:rPr>
        <w:t>stay</w:t>
      </w:r>
      <w:r>
        <w:rPr>
          <w:spacing w:val="-3"/>
        </w:rPr>
        <w:t xml:space="preserve"> </w:t>
      </w:r>
      <w:r>
        <w:rPr>
          <w:spacing w:val="-1"/>
        </w:rPr>
        <w:t>away</w:t>
      </w:r>
      <w:r>
        <w:rPr>
          <w:spacing w:val="-2"/>
        </w:rPr>
        <w:t xml:space="preserve"> </w:t>
      </w:r>
      <w:r>
        <w:rPr>
          <w:spacing w:val="-1"/>
        </w:rPr>
        <w:t>from</w:t>
      </w:r>
      <w:r>
        <w:rPr>
          <w:spacing w:val="-2"/>
        </w:rPr>
        <w:t xml:space="preserve"> </w:t>
      </w:r>
      <w:r>
        <w:rPr>
          <w:spacing w:val="-1"/>
        </w:rPr>
        <w:t>evil</w:t>
      </w:r>
      <w:r>
        <w:t xml:space="preserve"> and</w:t>
      </w:r>
      <w:r>
        <w:rPr>
          <w:spacing w:val="-2"/>
        </w:rPr>
        <w:t xml:space="preserve"> </w:t>
      </w:r>
      <w:r>
        <w:rPr>
          <w:spacing w:val="-1"/>
        </w:rPr>
        <w:t>to</w:t>
      </w:r>
      <w:r>
        <w:rPr>
          <w:spacing w:val="-2"/>
        </w:rPr>
        <w:t xml:space="preserve"> </w:t>
      </w:r>
      <w:r>
        <w:rPr>
          <w:spacing w:val="-1"/>
        </w:rPr>
        <w:t>cleave</w:t>
      </w:r>
      <w:r>
        <w:t xml:space="preserve"> </w:t>
      </w:r>
      <w:r>
        <w:rPr>
          <w:spacing w:val="-1"/>
        </w:rPr>
        <w:t>to</w:t>
      </w:r>
      <w:r>
        <w:rPr>
          <w:spacing w:val="36"/>
        </w:rPr>
        <w:t xml:space="preserve"> </w:t>
      </w:r>
      <w:r>
        <w:rPr>
          <w:spacing w:val="-1"/>
        </w:rPr>
        <w:t>the good.</w:t>
      </w:r>
    </w:p>
    <w:p w:rsidR="00EA20B7" w:rsidRDefault="00EA20B7">
      <w:pPr>
        <w:sectPr w:rsidR="00EA20B7">
          <w:pgSz w:w="8640" w:h="12960"/>
          <w:pgMar w:top="960" w:right="900" w:bottom="900" w:left="900" w:header="0" w:footer="712" w:gutter="0"/>
          <w:cols w:space="720"/>
        </w:sectPr>
      </w:pPr>
    </w:p>
    <w:p w:rsidR="00EA20B7" w:rsidRDefault="00877DD6">
      <w:pPr>
        <w:pStyle w:val="Corpodetexto"/>
        <w:spacing w:before="49"/>
        <w:ind w:right="318"/>
      </w:pPr>
      <w:r>
        <w:rPr>
          <w:spacing w:val="-1"/>
        </w:rPr>
        <w:lastRenderedPageBreak/>
        <w:t>If</w:t>
      </w:r>
      <w:r>
        <w:t xml:space="preserve"> </w:t>
      </w:r>
      <w:r>
        <w:rPr>
          <w:spacing w:val="-1"/>
        </w:rPr>
        <w:t>you</w:t>
      </w:r>
      <w:r>
        <w:rPr>
          <w:spacing w:val="-2"/>
        </w:rPr>
        <w:t xml:space="preserve"> </w:t>
      </w:r>
      <w:r>
        <w:rPr>
          <w:spacing w:val="-1"/>
        </w:rPr>
        <w:t>desire</w:t>
      </w:r>
      <w:r>
        <w:t xml:space="preserve"> </w:t>
      </w:r>
      <w:r>
        <w:rPr>
          <w:spacing w:val="-1"/>
        </w:rPr>
        <w:t>anything</w:t>
      </w:r>
      <w:r>
        <w:t xml:space="preserve"> </w:t>
      </w:r>
      <w:r>
        <w:rPr>
          <w:spacing w:val="-1"/>
        </w:rPr>
        <w:t>on this</w:t>
      </w:r>
      <w:r>
        <w:t xml:space="preserve"> </w:t>
      </w:r>
      <w:r>
        <w:rPr>
          <w:spacing w:val="-1"/>
        </w:rPr>
        <w:t>planet remember, you</w:t>
      </w:r>
      <w:r>
        <w:rPr>
          <w:spacing w:val="-2"/>
        </w:rPr>
        <w:t xml:space="preserve"> </w:t>
      </w:r>
      <w:r>
        <w:rPr>
          <w:spacing w:val="-1"/>
        </w:rPr>
        <w:t>cannot take</w:t>
      </w:r>
      <w:r>
        <w:rPr>
          <w:spacing w:val="30"/>
        </w:rPr>
        <w:t xml:space="preserve"> </w:t>
      </w:r>
      <w:r>
        <w:rPr>
          <w:spacing w:val="-1"/>
        </w:rPr>
        <w:t>anything</w:t>
      </w:r>
      <w:r>
        <w:rPr>
          <w:spacing w:val="1"/>
        </w:rPr>
        <w:t xml:space="preserve"> </w:t>
      </w:r>
      <w:r>
        <w:rPr>
          <w:spacing w:val="-2"/>
        </w:rPr>
        <w:t>with</w:t>
      </w:r>
      <w:r>
        <w:t xml:space="preserve"> </w:t>
      </w:r>
      <w:r>
        <w:rPr>
          <w:spacing w:val="-1"/>
        </w:rPr>
        <w:t>you</w:t>
      </w:r>
      <w:r>
        <w:t xml:space="preserve"> </w:t>
      </w:r>
      <w:r>
        <w:rPr>
          <w:spacing w:val="-1"/>
        </w:rPr>
        <w:t>when you</w:t>
      </w:r>
      <w:r>
        <w:rPr>
          <w:spacing w:val="-2"/>
        </w:rPr>
        <w:t xml:space="preserve"> </w:t>
      </w:r>
      <w:r>
        <w:rPr>
          <w:spacing w:val="-1"/>
        </w:rPr>
        <w:t>die</w:t>
      </w:r>
      <w:r>
        <w:t xml:space="preserve"> </w:t>
      </w:r>
      <w:r>
        <w:rPr>
          <w:spacing w:val="-1"/>
        </w:rPr>
        <w:t>except</w:t>
      </w:r>
      <w:r>
        <w:rPr>
          <w:spacing w:val="2"/>
        </w:rPr>
        <w:t xml:space="preserve"> </w:t>
      </w:r>
      <w:r>
        <w:rPr>
          <w:spacing w:val="-1"/>
        </w:rPr>
        <w:t>your</w:t>
      </w:r>
      <w:r>
        <w:rPr>
          <w:spacing w:val="1"/>
        </w:rPr>
        <w:t xml:space="preserve"> </w:t>
      </w:r>
      <w:r>
        <w:rPr>
          <w:spacing w:val="-1"/>
        </w:rPr>
        <w:t>evolution.</w:t>
      </w:r>
      <w:r>
        <w:t xml:space="preserve"> </w:t>
      </w:r>
      <w:r>
        <w:rPr>
          <w:spacing w:val="-1"/>
        </w:rPr>
        <w:t>So</w:t>
      </w:r>
      <w:r>
        <w:t xml:space="preserve"> </w:t>
      </w:r>
      <w:r>
        <w:rPr>
          <w:spacing w:val="-2"/>
        </w:rPr>
        <w:t>please</w:t>
      </w:r>
      <w:r>
        <w:rPr>
          <w:spacing w:val="39"/>
        </w:rPr>
        <w:t xml:space="preserve"> </w:t>
      </w:r>
      <w:r>
        <w:rPr>
          <w:spacing w:val="-1"/>
        </w:rPr>
        <w:t xml:space="preserve">evolve through the kindness </w:t>
      </w:r>
      <w:r>
        <w:t>of</w:t>
      </w:r>
      <w:r>
        <w:rPr>
          <w:spacing w:val="-1"/>
        </w:rPr>
        <w:t xml:space="preserve"> those</w:t>
      </w:r>
      <w:r>
        <w:t xml:space="preserve"> </w:t>
      </w:r>
      <w:r>
        <w:rPr>
          <w:spacing w:val="-1"/>
        </w:rPr>
        <w:t xml:space="preserve">sent </w:t>
      </w:r>
      <w:r>
        <w:t>to</w:t>
      </w:r>
      <w:r>
        <w:rPr>
          <w:spacing w:val="-1"/>
        </w:rPr>
        <w:t xml:space="preserve"> this</w:t>
      </w:r>
      <w:r>
        <w:t xml:space="preserve"> </w:t>
      </w:r>
      <w:r>
        <w:rPr>
          <w:spacing w:val="-1"/>
        </w:rPr>
        <w:t xml:space="preserve">planet </w:t>
      </w:r>
      <w:r>
        <w:t>to</w:t>
      </w:r>
      <w:r>
        <w:rPr>
          <w:spacing w:val="-1"/>
        </w:rPr>
        <w:t xml:space="preserve"> </w:t>
      </w:r>
      <w:r>
        <w:t>help</w:t>
      </w:r>
      <w:r>
        <w:rPr>
          <w:spacing w:val="45"/>
        </w:rPr>
        <w:t xml:space="preserve"> </w:t>
      </w:r>
      <w:r>
        <w:rPr>
          <w:spacing w:val="-1"/>
        </w:rPr>
        <w:t>you.</w:t>
      </w:r>
      <w:r>
        <w:rPr>
          <w:spacing w:val="1"/>
        </w:rPr>
        <w:t xml:space="preserve"> </w:t>
      </w:r>
      <w:r>
        <w:rPr>
          <w:spacing w:val="-1"/>
        </w:rPr>
        <w:t>They</w:t>
      </w:r>
      <w:r>
        <w:rPr>
          <w:spacing w:val="-2"/>
        </w:rPr>
        <w:t xml:space="preserve"> </w:t>
      </w:r>
      <w:r>
        <w:rPr>
          <w:spacing w:val="-1"/>
        </w:rPr>
        <w:t>are here</w:t>
      </w:r>
      <w:r>
        <w:rPr>
          <w:spacing w:val="1"/>
        </w:rPr>
        <w:t xml:space="preserve"> </w:t>
      </w:r>
      <w:r>
        <w:rPr>
          <w:spacing w:val="-1"/>
        </w:rPr>
        <w:t>in every</w:t>
      </w:r>
      <w:r>
        <w:rPr>
          <w:spacing w:val="-2"/>
        </w:rPr>
        <w:t xml:space="preserve"> </w:t>
      </w:r>
      <w:r>
        <w:rPr>
          <w:spacing w:val="-1"/>
        </w:rPr>
        <w:t>generation, just</w:t>
      </w:r>
      <w:r>
        <w:t xml:space="preserve"> </w:t>
      </w:r>
      <w:r>
        <w:rPr>
          <w:spacing w:val="-1"/>
        </w:rPr>
        <w:t>for you.</w:t>
      </w:r>
      <w:r>
        <w:rPr>
          <w:spacing w:val="1"/>
        </w:rPr>
        <w:t xml:space="preserve"> </w:t>
      </w:r>
      <w:r>
        <w:rPr>
          <w:spacing w:val="-1"/>
        </w:rPr>
        <w:t>This</w:t>
      </w:r>
      <w:r>
        <w:t xml:space="preserve"> </w:t>
      </w:r>
      <w:r>
        <w:rPr>
          <w:spacing w:val="-1"/>
        </w:rPr>
        <w:t>is</w:t>
      </w:r>
      <w:r>
        <w:t xml:space="preserve"> </w:t>
      </w:r>
      <w:r>
        <w:rPr>
          <w:spacing w:val="-1"/>
        </w:rPr>
        <w:t>the</w:t>
      </w:r>
      <w:r>
        <w:rPr>
          <w:spacing w:val="49"/>
        </w:rPr>
        <w:t xml:space="preserve"> </w:t>
      </w:r>
      <w:r>
        <w:rPr>
          <w:spacing w:val="-1"/>
        </w:rPr>
        <w:t>promise</w:t>
      </w:r>
      <w:r>
        <w:t xml:space="preserve"> of</w:t>
      </w:r>
      <w:r>
        <w:rPr>
          <w:spacing w:val="-1"/>
        </w:rPr>
        <w:t xml:space="preserve"> </w:t>
      </w:r>
      <w:r>
        <w:t xml:space="preserve">the </w:t>
      </w:r>
      <w:r>
        <w:rPr>
          <w:spacing w:val="-1"/>
        </w:rPr>
        <w:t>Baghavad Gita.</w:t>
      </w:r>
    </w:p>
    <w:p w:rsidR="00EA20B7" w:rsidRDefault="00EA20B7">
      <w:pPr>
        <w:rPr>
          <w:rFonts w:ascii="Lucida Sans" w:eastAsia="Lucida Sans" w:hAnsi="Lucida Sans" w:cs="Lucida Sans"/>
          <w:sz w:val="20"/>
          <w:szCs w:val="20"/>
        </w:rPr>
      </w:pPr>
    </w:p>
    <w:p w:rsidR="00EA20B7" w:rsidRDefault="00EA20B7">
      <w:pPr>
        <w:pStyle w:val="Corpodetexto"/>
        <w:spacing w:before="0"/>
        <w:ind w:left="3422" w:right="112"/>
      </w:pPr>
      <w:r>
        <w:pict>
          <v:shape id="_x0000_s2236" type="#_x0000_t75" style="position:absolute;left:0;text-align:left;margin-left:50.4pt;margin-top:-.05pt;width:165.7pt;height:127.5pt;z-index:251626496;mso-position-horizontal-relative:page">
            <v:imagedata r:id="rId39" o:title=""/>
            <w10:wrap anchorx="page"/>
          </v:shape>
        </w:pict>
      </w:r>
      <w:r w:rsidR="00877DD6">
        <w:rPr>
          <w:spacing w:val="-1"/>
        </w:rPr>
        <w:t>My teacher, Swami Satchidananda</w:t>
      </w:r>
      <w:r w:rsidR="00877DD6">
        <w:rPr>
          <w:spacing w:val="29"/>
        </w:rPr>
        <w:t xml:space="preserve"> </w:t>
      </w:r>
      <w:r w:rsidR="00877DD6">
        <w:rPr>
          <w:spacing w:val="-1"/>
        </w:rPr>
        <w:t>said</w:t>
      </w:r>
      <w:r w:rsidR="00877DD6">
        <w:rPr>
          <w:spacing w:val="-2"/>
        </w:rPr>
        <w:t xml:space="preserve"> </w:t>
      </w:r>
      <w:r w:rsidR="00877DD6">
        <w:rPr>
          <w:spacing w:val="-1"/>
        </w:rPr>
        <w:t>that</w:t>
      </w:r>
      <w:r w:rsidR="00877DD6">
        <w:t xml:space="preserve"> </w:t>
      </w:r>
      <w:r w:rsidR="00877DD6">
        <w:rPr>
          <w:spacing w:val="-1"/>
        </w:rPr>
        <w:t>when</w:t>
      </w:r>
      <w:r w:rsidR="00877DD6">
        <w:rPr>
          <w:spacing w:val="-2"/>
        </w:rPr>
        <w:t xml:space="preserve"> </w:t>
      </w:r>
      <w:r w:rsidR="00877DD6">
        <w:rPr>
          <w:spacing w:val="-1"/>
        </w:rPr>
        <w:t>he</w:t>
      </w:r>
      <w:r w:rsidR="00877DD6">
        <w:rPr>
          <w:spacing w:val="1"/>
        </w:rPr>
        <w:t xml:space="preserve"> </w:t>
      </w:r>
      <w:r w:rsidR="00877DD6">
        <w:rPr>
          <w:spacing w:val="-1"/>
        </w:rPr>
        <w:t>was</w:t>
      </w:r>
      <w:r w:rsidR="00877DD6">
        <w:t xml:space="preserve"> </w:t>
      </w:r>
      <w:r w:rsidR="00877DD6">
        <w:rPr>
          <w:spacing w:val="-1"/>
        </w:rPr>
        <w:t>young</w:t>
      </w:r>
      <w:r w:rsidR="00877DD6">
        <w:t xml:space="preserve"> </w:t>
      </w:r>
      <w:r w:rsidR="00877DD6">
        <w:rPr>
          <w:spacing w:val="-1"/>
        </w:rPr>
        <w:t>he</w:t>
      </w:r>
      <w:r w:rsidR="00877DD6">
        <w:rPr>
          <w:spacing w:val="26"/>
        </w:rPr>
        <w:t xml:space="preserve"> </w:t>
      </w:r>
      <w:r w:rsidR="00877DD6">
        <w:rPr>
          <w:spacing w:val="-1"/>
        </w:rPr>
        <w:t>could touch people</w:t>
      </w:r>
      <w:r w:rsidR="00877DD6">
        <w:t xml:space="preserve"> </w:t>
      </w:r>
      <w:r w:rsidR="00877DD6">
        <w:rPr>
          <w:spacing w:val="-1"/>
        </w:rPr>
        <w:t>and take away</w:t>
      </w:r>
      <w:r w:rsidR="00877DD6">
        <w:rPr>
          <w:spacing w:val="30"/>
        </w:rPr>
        <w:t xml:space="preserve"> </w:t>
      </w:r>
      <w:r w:rsidR="00877DD6">
        <w:rPr>
          <w:spacing w:val="-1"/>
        </w:rPr>
        <w:t>their cancer, he</w:t>
      </w:r>
      <w:r w:rsidR="00877DD6">
        <w:t xml:space="preserve"> </w:t>
      </w:r>
      <w:r w:rsidR="00877DD6">
        <w:rPr>
          <w:spacing w:val="-1"/>
        </w:rPr>
        <w:t>could touch</w:t>
      </w:r>
      <w:r w:rsidR="00877DD6">
        <w:rPr>
          <w:spacing w:val="30"/>
        </w:rPr>
        <w:t xml:space="preserve"> </w:t>
      </w:r>
      <w:r w:rsidR="00877DD6">
        <w:rPr>
          <w:spacing w:val="-1"/>
        </w:rPr>
        <w:t>people</w:t>
      </w:r>
      <w:r w:rsidR="00877DD6">
        <w:t xml:space="preserve"> </w:t>
      </w:r>
      <w:r w:rsidR="00877DD6">
        <w:rPr>
          <w:spacing w:val="-1"/>
        </w:rPr>
        <w:t>and take away</w:t>
      </w:r>
      <w:r w:rsidR="00877DD6">
        <w:rPr>
          <w:spacing w:val="-2"/>
        </w:rPr>
        <w:t xml:space="preserve"> </w:t>
      </w:r>
      <w:r w:rsidR="00877DD6">
        <w:rPr>
          <w:spacing w:val="-1"/>
        </w:rPr>
        <w:t>their heart</w:t>
      </w:r>
      <w:r w:rsidR="00877DD6">
        <w:rPr>
          <w:spacing w:val="25"/>
        </w:rPr>
        <w:t xml:space="preserve"> </w:t>
      </w:r>
      <w:r w:rsidR="00877DD6">
        <w:rPr>
          <w:spacing w:val="-1"/>
        </w:rPr>
        <w:t>disease</w:t>
      </w:r>
      <w:r w:rsidR="00877DD6">
        <w:t xml:space="preserve"> </w:t>
      </w:r>
      <w:r w:rsidR="00877DD6">
        <w:rPr>
          <w:spacing w:val="-1"/>
        </w:rPr>
        <w:t>yet after three</w:t>
      </w:r>
      <w:r w:rsidR="00877DD6">
        <w:t xml:space="preserve"> </w:t>
      </w:r>
      <w:r w:rsidR="00877DD6">
        <w:rPr>
          <w:spacing w:val="-1"/>
        </w:rPr>
        <w:t>years he</w:t>
      </w:r>
      <w:r w:rsidR="00877DD6">
        <w:rPr>
          <w:spacing w:val="35"/>
        </w:rPr>
        <w:t xml:space="preserve"> </w:t>
      </w:r>
      <w:r w:rsidR="00877DD6">
        <w:t>noticed</w:t>
      </w:r>
      <w:r w:rsidR="00877DD6">
        <w:rPr>
          <w:spacing w:val="-1"/>
        </w:rPr>
        <w:t xml:space="preserve"> that these</w:t>
      </w:r>
      <w:r w:rsidR="00877DD6">
        <w:t xml:space="preserve"> </w:t>
      </w:r>
      <w:r w:rsidR="00877DD6">
        <w:rPr>
          <w:spacing w:val="-1"/>
        </w:rPr>
        <w:t>same</w:t>
      </w:r>
      <w:r w:rsidR="00877DD6">
        <w:t xml:space="preserve"> </w:t>
      </w:r>
      <w:r w:rsidR="00877DD6">
        <w:rPr>
          <w:spacing w:val="-1"/>
        </w:rPr>
        <w:t>people</w:t>
      </w:r>
      <w:r w:rsidR="00877DD6">
        <w:rPr>
          <w:spacing w:val="30"/>
        </w:rPr>
        <w:t xml:space="preserve"> </w:t>
      </w:r>
      <w:r w:rsidR="00877DD6">
        <w:rPr>
          <w:spacing w:val="-1"/>
        </w:rPr>
        <w:t>were</w:t>
      </w:r>
      <w:r w:rsidR="00877DD6">
        <w:t xml:space="preserve"> </w:t>
      </w:r>
      <w:r w:rsidR="00877DD6">
        <w:rPr>
          <w:spacing w:val="-1"/>
        </w:rPr>
        <w:t>coming</w:t>
      </w:r>
      <w:r w:rsidR="00877DD6">
        <w:rPr>
          <w:spacing w:val="1"/>
        </w:rPr>
        <w:t xml:space="preserve"> </w:t>
      </w:r>
      <w:r w:rsidR="00877DD6">
        <w:rPr>
          <w:spacing w:val="-1"/>
        </w:rPr>
        <w:t>back</w:t>
      </w:r>
      <w:r w:rsidR="00877DD6">
        <w:rPr>
          <w:spacing w:val="2"/>
        </w:rPr>
        <w:t xml:space="preserve"> </w:t>
      </w:r>
      <w:r w:rsidR="00877DD6">
        <w:rPr>
          <w:spacing w:val="-1"/>
        </w:rPr>
        <w:t>with the</w:t>
      </w:r>
      <w:r w:rsidR="00877DD6">
        <w:t xml:space="preserve"> </w:t>
      </w:r>
      <w:r w:rsidR="00877DD6">
        <w:rPr>
          <w:spacing w:val="-2"/>
        </w:rPr>
        <w:t>same</w:t>
      </w:r>
      <w:r w:rsidR="00877DD6">
        <w:rPr>
          <w:spacing w:val="24"/>
        </w:rPr>
        <w:t xml:space="preserve"> </w:t>
      </w:r>
      <w:r w:rsidR="00877DD6">
        <w:rPr>
          <w:spacing w:val="-1"/>
        </w:rPr>
        <w:t>problems.</w:t>
      </w:r>
      <w:r w:rsidR="00877DD6">
        <w:t xml:space="preserve"> </w:t>
      </w:r>
      <w:r w:rsidR="00877DD6">
        <w:rPr>
          <w:spacing w:val="-1"/>
        </w:rPr>
        <w:t>He</w:t>
      </w:r>
      <w:r w:rsidR="00877DD6">
        <w:t xml:space="preserve"> </w:t>
      </w:r>
      <w:r w:rsidR="00877DD6">
        <w:rPr>
          <w:spacing w:val="-1"/>
        </w:rPr>
        <w:t>realised</w:t>
      </w:r>
      <w:r w:rsidR="00877DD6">
        <w:rPr>
          <w:spacing w:val="-3"/>
        </w:rPr>
        <w:t xml:space="preserve"> </w:t>
      </w:r>
      <w:r w:rsidR="00877DD6">
        <w:rPr>
          <w:spacing w:val="-1"/>
        </w:rPr>
        <w:t>that</w:t>
      </w:r>
      <w:r w:rsidR="00877DD6">
        <w:t xml:space="preserve"> </w:t>
      </w:r>
      <w:r w:rsidR="00877DD6">
        <w:rPr>
          <w:spacing w:val="-1"/>
        </w:rPr>
        <w:t>unless</w:t>
      </w:r>
      <w:r w:rsidR="00877DD6">
        <w:rPr>
          <w:spacing w:val="26"/>
        </w:rPr>
        <w:t xml:space="preserve"> </w:t>
      </w:r>
      <w:r w:rsidR="00877DD6">
        <w:rPr>
          <w:spacing w:val="-1"/>
        </w:rPr>
        <w:t>they</w:t>
      </w:r>
      <w:r w:rsidR="00877DD6">
        <w:rPr>
          <w:spacing w:val="-2"/>
        </w:rPr>
        <w:t xml:space="preserve"> </w:t>
      </w:r>
      <w:r w:rsidR="00877DD6">
        <w:rPr>
          <w:spacing w:val="-1"/>
        </w:rPr>
        <w:t>changed their</w:t>
      </w:r>
      <w:r w:rsidR="00877DD6">
        <w:t xml:space="preserve"> </w:t>
      </w:r>
      <w:r w:rsidR="00877DD6">
        <w:rPr>
          <w:spacing w:val="-1"/>
        </w:rPr>
        <w:t>minds</w:t>
      </w:r>
      <w:r w:rsidR="00877DD6">
        <w:t xml:space="preserve"> </w:t>
      </w:r>
      <w:r w:rsidR="00877DD6">
        <w:rPr>
          <w:spacing w:val="-1"/>
        </w:rPr>
        <w:t>also, it</w:t>
      </w:r>
      <w:r w:rsidR="00877DD6">
        <w:rPr>
          <w:spacing w:val="29"/>
        </w:rPr>
        <w:t xml:space="preserve"> </w:t>
      </w:r>
      <w:r w:rsidR="00877DD6">
        <w:rPr>
          <w:spacing w:val="-2"/>
        </w:rPr>
        <w:t>was</w:t>
      </w:r>
      <w:r w:rsidR="00877DD6">
        <w:t xml:space="preserve"> </w:t>
      </w:r>
      <w:r w:rsidR="00877DD6">
        <w:rPr>
          <w:spacing w:val="-1"/>
        </w:rPr>
        <w:t>not</w:t>
      </w:r>
      <w:r w:rsidR="00877DD6">
        <w:rPr>
          <w:spacing w:val="2"/>
        </w:rPr>
        <w:t xml:space="preserve"> </w:t>
      </w:r>
      <w:r w:rsidR="00877DD6">
        <w:rPr>
          <w:spacing w:val="-1"/>
        </w:rPr>
        <w:t>possible</w:t>
      </w:r>
      <w:r w:rsidR="00877DD6">
        <w:t xml:space="preserve"> </w:t>
      </w:r>
      <w:r w:rsidR="00877DD6">
        <w:rPr>
          <w:spacing w:val="-1"/>
        </w:rPr>
        <w:t>to</w:t>
      </w:r>
      <w:r w:rsidR="00877DD6">
        <w:t xml:space="preserve"> </w:t>
      </w:r>
      <w:r w:rsidR="00877DD6">
        <w:rPr>
          <w:spacing w:val="-1"/>
        </w:rPr>
        <w:t>heal</w:t>
      </w:r>
      <w:r w:rsidR="00877DD6">
        <w:rPr>
          <w:spacing w:val="-3"/>
        </w:rPr>
        <w:t xml:space="preserve"> </w:t>
      </w:r>
      <w:r w:rsidR="00877DD6">
        <w:rPr>
          <w:spacing w:val="-1"/>
        </w:rPr>
        <w:t>them</w:t>
      </w:r>
    </w:p>
    <w:p w:rsidR="00EA20B7" w:rsidRDefault="00877DD6">
      <w:pPr>
        <w:pStyle w:val="Corpodetexto"/>
        <w:spacing w:before="0"/>
        <w:ind w:right="318"/>
      </w:pPr>
      <w:r>
        <w:rPr>
          <w:spacing w:val="-1"/>
        </w:rPr>
        <w:t>permanently.</w:t>
      </w:r>
      <w:r>
        <w:t xml:space="preserve"> </w:t>
      </w:r>
      <w:r>
        <w:rPr>
          <w:spacing w:val="-1"/>
        </w:rPr>
        <w:t>They</w:t>
      </w:r>
      <w:r>
        <w:rPr>
          <w:spacing w:val="-2"/>
        </w:rPr>
        <w:t xml:space="preserve"> </w:t>
      </w:r>
      <w:r>
        <w:t>had</w:t>
      </w:r>
      <w:r>
        <w:rPr>
          <w:spacing w:val="-1"/>
        </w:rPr>
        <w:t xml:space="preserve"> </w:t>
      </w:r>
      <w:r>
        <w:t xml:space="preserve">to </w:t>
      </w:r>
      <w:r>
        <w:rPr>
          <w:spacing w:val="-1"/>
        </w:rPr>
        <w:t xml:space="preserve">learn </w:t>
      </w:r>
      <w:r>
        <w:t xml:space="preserve">to </w:t>
      </w:r>
      <w:r>
        <w:rPr>
          <w:spacing w:val="-1"/>
        </w:rPr>
        <w:t>do</w:t>
      </w:r>
      <w:r>
        <w:t xml:space="preserve"> </w:t>
      </w:r>
      <w:r>
        <w:rPr>
          <w:spacing w:val="-1"/>
        </w:rPr>
        <w:t>it</w:t>
      </w:r>
      <w:r>
        <w:t xml:space="preserve"> for</w:t>
      </w:r>
      <w:r>
        <w:rPr>
          <w:spacing w:val="-1"/>
        </w:rPr>
        <w:t xml:space="preserve"> themselves. </w:t>
      </w:r>
      <w:r>
        <w:t>So he</w:t>
      </w:r>
      <w:r>
        <w:rPr>
          <w:spacing w:val="37"/>
        </w:rPr>
        <w:t xml:space="preserve"> </w:t>
      </w:r>
      <w:r>
        <w:rPr>
          <w:spacing w:val="-1"/>
        </w:rPr>
        <w:t>started</w:t>
      </w:r>
      <w:r>
        <w:rPr>
          <w:spacing w:val="-2"/>
        </w:rPr>
        <w:t xml:space="preserve"> </w:t>
      </w:r>
      <w:r>
        <w:t>a</w:t>
      </w:r>
      <w:r>
        <w:rPr>
          <w:spacing w:val="1"/>
        </w:rPr>
        <w:t xml:space="preserve"> </w:t>
      </w:r>
      <w:r>
        <w:rPr>
          <w:spacing w:val="-1"/>
        </w:rPr>
        <w:t>program for yoga</w:t>
      </w:r>
      <w:r>
        <w:t xml:space="preserve"> </w:t>
      </w:r>
      <w:r>
        <w:rPr>
          <w:spacing w:val="-1"/>
        </w:rPr>
        <w:t>and meditation and if</w:t>
      </w:r>
      <w:r>
        <w:rPr>
          <w:spacing w:val="-2"/>
        </w:rPr>
        <w:t xml:space="preserve"> </w:t>
      </w:r>
      <w:r>
        <w:t>the</w:t>
      </w:r>
      <w:r>
        <w:rPr>
          <w:spacing w:val="-1"/>
        </w:rPr>
        <w:t xml:space="preserve"> people</w:t>
      </w:r>
      <w:r>
        <w:rPr>
          <w:spacing w:val="1"/>
        </w:rPr>
        <w:t xml:space="preserve"> </w:t>
      </w:r>
      <w:r>
        <w:rPr>
          <w:spacing w:val="-2"/>
        </w:rPr>
        <w:t>were</w:t>
      </w:r>
      <w:r>
        <w:rPr>
          <w:spacing w:val="52"/>
        </w:rPr>
        <w:t xml:space="preserve"> </w:t>
      </w:r>
      <w:r>
        <w:t>good,</w:t>
      </w:r>
      <w:r>
        <w:rPr>
          <w:spacing w:val="-1"/>
        </w:rPr>
        <w:t xml:space="preserve"> perhaps</w:t>
      </w:r>
      <w:r>
        <w:t xml:space="preserve"> a </w:t>
      </w:r>
      <w:r>
        <w:rPr>
          <w:spacing w:val="-1"/>
        </w:rPr>
        <w:t>little</w:t>
      </w:r>
      <w:r>
        <w:t xml:space="preserve"> </w:t>
      </w:r>
      <w:r>
        <w:rPr>
          <w:spacing w:val="-1"/>
        </w:rPr>
        <w:t>bit</w:t>
      </w:r>
      <w:r>
        <w:t xml:space="preserve"> of </w:t>
      </w:r>
      <w:r>
        <w:rPr>
          <w:spacing w:val="-1"/>
        </w:rPr>
        <w:t>healing could</w:t>
      </w:r>
      <w:r>
        <w:t xml:space="preserve"> enter </w:t>
      </w:r>
      <w:r>
        <w:rPr>
          <w:spacing w:val="-1"/>
        </w:rPr>
        <w:t>from</w:t>
      </w:r>
      <w:r>
        <w:rPr>
          <w:spacing w:val="-2"/>
        </w:rPr>
        <w:t xml:space="preserve"> </w:t>
      </w:r>
      <w:r>
        <w:t xml:space="preserve">the </w:t>
      </w:r>
      <w:r>
        <w:rPr>
          <w:spacing w:val="-1"/>
        </w:rPr>
        <w:t>side.</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220"/>
      </w:pPr>
      <w:r>
        <w:rPr>
          <w:spacing w:val="-1"/>
        </w:rPr>
        <w:t xml:space="preserve">Once </w:t>
      </w:r>
      <w:r>
        <w:t>a</w:t>
      </w:r>
      <w:r>
        <w:rPr>
          <w:spacing w:val="-1"/>
        </w:rPr>
        <w:t xml:space="preserve"> Swede</w:t>
      </w:r>
      <w:r>
        <w:t xml:space="preserve"> </w:t>
      </w:r>
      <w:r>
        <w:rPr>
          <w:spacing w:val="-1"/>
        </w:rPr>
        <w:t>came</w:t>
      </w:r>
      <w:r>
        <w:t xml:space="preserve"> to</w:t>
      </w:r>
      <w:r>
        <w:rPr>
          <w:spacing w:val="-2"/>
        </w:rPr>
        <w:t xml:space="preserve"> </w:t>
      </w:r>
      <w:r>
        <w:rPr>
          <w:spacing w:val="-1"/>
        </w:rPr>
        <w:t>Swa</w:t>
      </w:r>
      <w:r>
        <w:rPr>
          <w:spacing w:val="-1"/>
        </w:rPr>
        <w:t>mi</w:t>
      </w:r>
      <w:r>
        <w:t xml:space="preserve"> </w:t>
      </w:r>
      <w:r>
        <w:rPr>
          <w:spacing w:val="-1"/>
        </w:rPr>
        <w:t>Satchidananda</w:t>
      </w:r>
      <w:r>
        <w:t xml:space="preserve"> </w:t>
      </w:r>
      <w:r>
        <w:rPr>
          <w:spacing w:val="-1"/>
        </w:rPr>
        <w:t xml:space="preserve">with </w:t>
      </w:r>
      <w:r>
        <w:t>a</w:t>
      </w:r>
      <w:r>
        <w:rPr>
          <w:spacing w:val="-1"/>
        </w:rPr>
        <w:t xml:space="preserve"> </w:t>
      </w:r>
      <w:r>
        <w:t>grave</w:t>
      </w:r>
      <w:r>
        <w:rPr>
          <w:spacing w:val="29"/>
        </w:rPr>
        <w:t xml:space="preserve"> </w:t>
      </w:r>
      <w:r>
        <w:rPr>
          <w:spacing w:val="-1"/>
        </w:rPr>
        <w:t>abdominal</w:t>
      </w:r>
      <w:r>
        <w:t xml:space="preserve"> </w:t>
      </w:r>
      <w:r>
        <w:rPr>
          <w:spacing w:val="-1"/>
        </w:rPr>
        <w:t>problem.</w:t>
      </w:r>
      <w:r>
        <w:t xml:space="preserve"> </w:t>
      </w:r>
      <w:r>
        <w:rPr>
          <w:spacing w:val="-1"/>
        </w:rPr>
        <w:t>Swami</w:t>
      </w:r>
      <w:r>
        <w:t xml:space="preserve"> </w:t>
      </w:r>
      <w:r>
        <w:rPr>
          <w:spacing w:val="-1"/>
        </w:rPr>
        <w:t>said,</w:t>
      </w:r>
      <w:r>
        <w:rPr>
          <w:spacing w:val="-2"/>
        </w:rPr>
        <w:t xml:space="preserve"> </w:t>
      </w:r>
      <w:r>
        <w:rPr>
          <w:spacing w:val="-1"/>
        </w:rPr>
        <w:t>come</w:t>
      </w:r>
      <w:r>
        <w:rPr>
          <w:spacing w:val="1"/>
        </w:rPr>
        <w:t xml:space="preserve"> </w:t>
      </w:r>
      <w:r>
        <w:t>to</w:t>
      </w:r>
      <w:r>
        <w:rPr>
          <w:spacing w:val="-1"/>
        </w:rPr>
        <w:t xml:space="preserve"> the Ashram</w:t>
      </w:r>
      <w:r>
        <w:rPr>
          <w:spacing w:val="-2"/>
        </w:rPr>
        <w:t xml:space="preserve"> </w:t>
      </w:r>
      <w:r>
        <w:rPr>
          <w:spacing w:val="-1"/>
        </w:rPr>
        <w:t xml:space="preserve">for </w:t>
      </w:r>
      <w:r>
        <w:t>6</w:t>
      </w:r>
      <w:r>
        <w:rPr>
          <w:spacing w:val="-1"/>
        </w:rPr>
        <w:t xml:space="preserve"> months</w:t>
      </w:r>
      <w:r>
        <w:rPr>
          <w:spacing w:val="41"/>
        </w:rPr>
        <w:t xml:space="preserve"> </w:t>
      </w:r>
      <w:r>
        <w:t xml:space="preserve">and </w:t>
      </w:r>
      <w:r>
        <w:rPr>
          <w:spacing w:val="-1"/>
        </w:rPr>
        <w:t xml:space="preserve">learn </w:t>
      </w:r>
      <w:r>
        <w:t>Yoga</w:t>
      </w:r>
      <w:r>
        <w:rPr>
          <w:spacing w:val="-1"/>
        </w:rPr>
        <w:t xml:space="preserve"> </w:t>
      </w:r>
      <w:r>
        <w:t xml:space="preserve">and </w:t>
      </w:r>
      <w:r>
        <w:rPr>
          <w:spacing w:val="-1"/>
        </w:rPr>
        <w:t xml:space="preserve">meditation </w:t>
      </w:r>
      <w:r>
        <w:t>and</w:t>
      </w:r>
      <w:r>
        <w:rPr>
          <w:spacing w:val="-1"/>
        </w:rPr>
        <w:t xml:space="preserve"> practise</w:t>
      </w:r>
      <w:r>
        <w:t xml:space="preserve"> </w:t>
      </w:r>
      <w:r>
        <w:rPr>
          <w:spacing w:val="-1"/>
        </w:rPr>
        <w:t>every</w:t>
      </w:r>
      <w:r>
        <w:rPr>
          <w:spacing w:val="-2"/>
        </w:rPr>
        <w:t xml:space="preserve"> </w:t>
      </w:r>
      <w:r>
        <w:t>day</w:t>
      </w:r>
      <w:r>
        <w:rPr>
          <w:spacing w:val="-2"/>
        </w:rPr>
        <w:t xml:space="preserve"> </w:t>
      </w:r>
      <w:r>
        <w:t xml:space="preserve">and </w:t>
      </w:r>
      <w:r>
        <w:rPr>
          <w:spacing w:val="-2"/>
        </w:rPr>
        <w:t>your</w:t>
      </w:r>
      <w:r>
        <w:rPr>
          <w:spacing w:val="33"/>
        </w:rPr>
        <w:t xml:space="preserve"> </w:t>
      </w:r>
      <w:r>
        <w:rPr>
          <w:spacing w:val="-1"/>
        </w:rPr>
        <w:t>problem will</w:t>
      </w:r>
      <w:r>
        <w:rPr>
          <w:spacing w:val="1"/>
        </w:rPr>
        <w:t xml:space="preserve"> </w:t>
      </w:r>
      <w:r>
        <w:rPr>
          <w:spacing w:val="-1"/>
        </w:rPr>
        <w:t>be</w:t>
      </w:r>
      <w:r>
        <w:rPr>
          <w:spacing w:val="1"/>
        </w:rPr>
        <w:t xml:space="preserve"> </w:t>
      </w:r>
      <w:r>
        <w:rPr>
          <w:spacing w:val="-1"/>
        </w:rPr>
        <w:t>solved.</w:t>
      </w:r>
      <w:r>
        <w:t xml:space="preserve"> </w:t>
      </w:r>
      <w:r>
        <w:rPr>
          <w:spacing w:val="-1"/>
        </w:rPr>
        <w:t>So after</w:t>
      </w:r>
      <w:r>
        <w:t xml:space="preserve"> 6 </w:t>
      </w:r>
      <w:r>
        <w:rPr>
          <w:spacing w:val="-1"/>
        </w:rPr>
        <w:t xml:space="preserve">months the </w:t>
      </w:r>
      <w:r>
        <w:t xml:space="preserve">guy </w:t>
      </w:r>
      <w:r>
        <w:rPr>
          <w:spacing w:val="-1"/>
        </w:rPr>
        <w:t>came</w:t>
      </w:r>
      <w:r>
        <w:t xml:space="preserve"> to </w:t>
      </w:r>
      <w:r>
        <w:rPr>
          <w:spacing w:val="-2"/>
        </w:rPr>
        <w:t>swami</w:t>
      </w:r>
      <w:r>
        <w:rPr>
          <w:spacing w:val="37"/>
        </w:rPr>
        <w:t xml:space="preserve"> </w:t>
      </w:r>
      <w:r>
        <w:rPr>
          <w:spacing w:val="-1"/>
        </w:rPr>
        <w:t>and</w:t>
      </w:r>
      <w:r>
        <w:t xml:space="preserve"> </w:t>
      </w:r>
      <w:r>
        <w:rPr>
          <w:spacing w:val="-1"/>
        </w:rPr>
        <w:t>said,</w:t>
      </w:r>
      <w:r>
        <w:rPr>
          <w:spacing w:val="-2"/>
        </w:rPr>
        <w:t xml:space="preserve"> </w:t>
      </w:r>
      <w:r>
        <w:rPr>
          <w:spacing w:val="-1"/>
        </w:rPr>
        <w:t>the</w:t>
      </w:r>
      <w:r>
        <w:t xml:space="preserve"> </w:t>
      </w:r>
      <w:r>
        <w:rPr>
          <w:spacing w:val="-1"/>
        </w:rPr>
        <w:t>problem</w:t>
      </w:r>
      <w:r>
        <w:rPr>
          <w:spacing w:val="-2"/>
        </w:rPr>
        <w:t xml:space="preserve"> </w:t>
      </w:r>
      <w:r>
        <w:rPr>
          <w:spacing w:val="-1"/>
        </w:rPr>
        <w:t>has</w:t>
      </w:r>
      <w:r>
        <w:rPr>
          <w:spacing w:val="-2"/>
        </w:rPr>
        <w:t xml:space="preserve"> </w:t>
      </w:r>
      <w:r>
        <w:rPr>
          <w:spacing w:val="-1"/>
        </w:rPr>
        <w:t>not</w:t>
      </w:r>
      <w:r>
        <w:rPr>
          <w:spacing w:val="-2"/>
        </w:rPr>
        <w:t xml:space="preserve"> </w:t>
      </w:r>
      <w:r>
        <w:rPr>
          <w:spacing w:val="-1"/>
        </w:rPr>
        <w:t>gone</w:t>
      </w:r>
      <w:r>
        <w:t xml:space="preserve"> </w:t>
      </w:r>
      <w:r>
        <w:rPr>
          <w:spacing w:val="-1"/>
        </w:rPr>
        <w:t>away.</w:t>
      </w:r>
      <w:r>
        <w:t xml:space="preserve"> </w:t>
      </w:r>
      <w:r>
        <w:rPr>
          <w:spacing w:val="-1"/>
        </w:rPr>
        <w:t>Swami</w:t>
      </w:r>
      <w:r>
        <w:rPr>
          <w:spacing w:val="1"/>
        </w:rPr>
        <w:t xml:space="preserve"> </w:t>
      </w:r>
      <w:r>
        <w:rPr>
          <w:spacing w:val="-1"/>
        </w:rPr>
        <w:t>asked</w:t>
      </w:r>
      <w:r>
        <w:t xml:space="preserve"> </w:t>
      </w:r>
      <w:r>
        <w:rPr>
          <w:spacing w:val="-1"/>
        </w:rPr>
        <w:t>if</w:t>
      </w:r>
      <w:r>
        <w:rPr>
          <w:spacing w:val="-2"/>
        </w:rPr>
        <w:t xml:space="preserve"> </w:t>
      </w:r>
      <w:r>
        <w:rPr>
          <w:spacing w:val="-1"/>
        </w:rPr>
        <w:t>he</w:t>
      </w:r>
      <w:r>
        <w:t xml:space="preserve"> </w:t>
      </w:r>
      <w:r>
        <w:rPr>
          <w:spacing w:val="-1"/>
        </w:rPr>
        <w:t>had</w:t>
      </w:r>
      <w:r>
        <w:rPr>
          <w:spacing w:val="33"/>
        </w:rPr>
        <w:t xml:space="preserve"> </w:t>
      </w:r>
      <w:r>
        <w:rPr>
          <w:spacing w:val="-1"/>
        </w:rPr>
        <w:t>done everything,</w:t>
      </w:r>
      <w:r>
        <w:rPr>
          <w:spacing w:val="-2"/>
        </w:rPr>
        <w:t xml:space="preserve"> </w:t>
      </w:r>
      <w:r>
        <w:rPr>
          <w:spacing w:val="-1"/>
        </w:rPr>
        <w:t>the</w:t>
      </w:r>
      <w:r>
        <w:t xml:space="preserve"> </w:t>
      </w:r>
      <w:r>
        <w:rPr>
          <w:spacing w:val="-1"/>
        </w:rPr>
        <w:t>yoga,</w:t>
      </w:r>
      <w:r>
        <w:rPr>
          <w:spacing w:val="-2"/>
        </w:rPr>
        <w:t xml:space="preserve"> </w:t>
      </w:r>
      <w:r>
        <w:rPr>
          <w:spacing w:val="-1"/>
        </w:rPr>
        <w:t>the</w:t>
      </w:r>
      <w:r>
        <w:t xml:space="preserve"> </w:t>
      </w:r>
      <w:r>
        <w:rPr>
          <w:spacing w:val="-1"/>
        </w:rPr>
        <w:t>meditation</w:t>
      </w:r>
      <w:r>
        <w:rPr>
          <w:spacing w:val="-2"/>
        </w:rPr>
        <w:t xml:space="preserve"> </w:t>
      </w:r>
      <w:r>
        <w:t>and</w:t>
      </w:r>
      <w:r>
        <w:rPr>
          <w:spacing w:val="-1"/>
        </w:rPr>
        <w:t xml:space="preserve"> had</w:t>
      </w:r>
      <w:r>
        <w:t xml:space="preserve"> </w:t>
      </w:r>
      <w:r>
        <w:rPr>
          <w:spacing w:val="-1"/>
        </w:rPr>
        <w:t>practised</w:t>
      </w:r>
      <w:r>
        <w:rPr>
          <w:spacing w:val="-2"/>
        </w:rPr>
        <w:t xml:space="preserve"> </w:t>
      </w:r>
      <w:r>
        <w:rPr>
          <w:spacing w:val="-1"/>
        </w:rPr>
        <w:t>every</w:t>
      </w:r>
      <w:r>
        <w:rPr>
          <w:spacing w:val="57"/>
        </w:rPr>
        <w:t xml:space="preserve"> </w:t>
      </w:r>
      <w:r>
        <w:t>day</w:t>
      </w:r>
      <w:r>
        <w:rPr>
          <w:spacing w:val="-1"/>
        </w:rPr>
        <w:t xml:space="preserve"> </w:t>
      </w:r>
      <w:r>
        <w:t>and</w:t>
      </w:r>
      <w:r>
        <w:rPr>
          <w:spacing w:val="-1"/>
        </w:rPr>
        <w:t xml:space="preserve"> </w:t>
      </w:r>
      <w:r>
        <w:t>the</w:t>
      </w:r>
      <w:r>
        <w:rPr>
          <w:spacing w:val="-1"/>
        </w:rPr>
        <w:t xml:space="preserve"> guy </w:t>
      </w:r>
      <w:r>
        <w:t xml:space="preserve">said </w:t>
      </w:r>
      <w:r>
        <w:rPr>
          <w:spacing w:val="-1"/>
        </w:rPr>
        <w:t>yes.</w:t>
      </w:r>
      <w:r>
        <w:t xml:space="preserve"> So </w:t>
      </w:r>
      <w:r>
        <w:rPr>
          <w:spacing w:val="-1"/>
        </w:rPr>
        <w:t>Swami</w:t>
      </w:r>
      <w:r>
        <w:rPr>
          <w:spacing w:val="1"/>
        </w:rPr>
        <w:t xml:space="preserve"> </w:t>
      </w:r>
      <w:r>
        <w:rPr>
          <w:spacing w:val="-1"/>
        </w:rPr>
        <w:t>moved</w:t>
      </w:r>
      <w:r>
        <w:t xml:space="preserve"> his</w:t>
      </w:r>
      <w:r>
        <w:rPr>
          <w:spacing w:val="-1"/>
        </w:rPr>
        <w:t xml:space="preserve"> hand close</w:t>
      </w:r>
      <w:r>
        <w:t xml:space="preserve"> to</w:t>
      </w:r>
      <w:r>
        <w:rPr>
          <w:spacing w:val="-3"/>
        </w:rPr>
        <w:t xml:space="preserve"> </w:t>
      </w:r>
      <w:r>
        <w:t>the</w:t>
      </w:r>
      <w:r>
        <w:rPr>
          <w:spacing w:val="23"/>
        </w:rPr>
        <w:t xml:space="preserve"> </w:t>
      </w:r>
      <w:r>
        <w:rPr>
          <w:spacing w:val="-1"/>
        </w:rPr>
        <w:t>abdomen</w:t>
      </w:r>
      <w:r>
        <w:rPr>
          <w:spacing w:val="-2"/>
        </w:rPr>
        <w:t xml:space="preserve"> </w:t>
      </w:r>
      <w:r>
        <w:rPr>
          <w:spacing w:val="-1"/>
        </w:rPr>
        <w:t>and</w:t>
      </w:r>
      <w:r>
        <w:t xml:space="preserve"> </w:t>
      </w:r>
      <w:r>
        <w:rPr>
          <w:spacing w:val="-1"/>
        </w:rPr>
        <w:t>made</w:t>
      </w:r>
      <w:r>
        <w:t xml:space="preserve"> a </w:t>
      </w:r>
      <w:r>
        <w:rPr>
          <w:spacing w:val="-1"/>
        </w:rPr>
        <w:t>catching</w:t>
      </w:r>
      <w:r>
        <w:rPr>
          <w:spacing w:val="-2"/>
        </w:rPr>
        <w:t xml:space="preserve"> </w:t>
      </w:r>
      <w:r>
        <w:t xml:space="preserve">and </w:t>
      </w:r>
      <w:r>
        <w:rPr>
          <w:spacing w:val="-1"/>
        </w:rPr>
        <w:t>pulling</w:t>
      </w:r>
      <w:r>
        <w:rPr>
          <w:spacing w:val="1"/>
        </w:rPr>
        <w:t xml:space="preserve"> </w:t>
      </w:r>
      <w:r>
        <w:rPr>
          <w:spacing w:val="-1"/>
        </w:rPr>
        <w:t>motion</w:t>
      </w:r>
      <w:r>
        <w:rPr>
          <w:spacing w:val="1"/>
        </w:rPr>
        <w:t xml:space="preserve"> </w:t>
      </w:r>
      <w:r>
        <w:rPr>
          <w:spacing w:val="-1"/>
        </w:rPr>
        <w:t>with his</w:t>
      </w:r>
      <w:r>
        <w:rPr>
          <w:spacing w:val="-2"/>
        </w:rPr>
        <w:t xml:space="preserve"> right</w:t>
      </w:r>
      <w:r>
        <w:rPr>
          <w:spacing w:val="22"/>
        </w:rPr>
        <w:t xml:space="preserve"> </w:t>
      </w:r>
      <w:r>
        <w:rPr>
          <w:spacing w:val="-1"/>
        </w:rPr>
        <w:t>hand as</w:t>
      </w:r>
      <w:r>
        <w:rPr>
          <w:spacing w:val="-3"/>
        </w:rPr>
        <w:t xml:space="preserve"> </w:t>
      </w:r>
      <w:r>
        <w:rPr>
          <w:spacing w:val="-1"/>
        </w:rPr>
        <w:t>though</w:t>
      </w:r>
      <w:r>
        <w:t xml:space="preserve"> </w:t>
      </w:r>
      <w:r>
        <w:rPr>
          <w:spacing w:val="-1"/>
        </w:rPr>
        <w:t>he</w:t>
      </w:r>
      <w:r>
        <w:rPr>
          <w:spacing w:val="1"/>
        </w:rPr>
        <w:t xml:space="preserve"> </w:t>
      </w:r>
      <w:r>
        <w:rPr>
          <w:spacing w:val="-2"/>
        </w:rPr>
        <w:t>was</w:t>
      </w:r>
      <w:r>
        <w:t xml:space="preserve"> </w:t>
      </w:r>
      <w:r>
        <w:rPr>
          <w:spacing w:val="-1"/>
        </w:rPr>
        <w:t>pulling</w:t>
      </w:r>
      <w:r>
        <w:rPr>
          <w:spacing w:val="1"/>
        </w:rPr>
        <w:t xml:space="preserve"> </w:t>
      </w:r>
      <w:r>
        <w:rPr>
          <w:spacing w:val="-1"/>
        </w:rPr>
        <w:t>something</w:t>
      </w:r>
      <w:r>
        <w:t xml:space="preserve"> </w:t>
      </w:r>
      <w:r>
        <w:rPr>
          <w:spacing w:val="-1"/>
        </w:rPr>
        <w:t>out</w:t>
      </w:r>
      <w:r>
        <w:rPr>
          <w:spacing w:val="1"/>
        </w:rPr>
        <w:t xml:space="preserve"> </w:t>
      </w:r>
      <w:r>
        <w:rPr>
          <w:spacing w:val="-1"/>
        </w:rPr>
        <w:t>of</w:t>
      </w:r>
      <w:r>
        <w:t xml:space="preserve"> </w:t>
      </w:r>
      <w:r>
        <w:rPr>
          <w:spacing w:val="-2"/>
        </w:rPr>
        <w:t>him.</w:t>
      </w:r>
      <w:r>
        <w:t xml:space="preserve"> </w:t>
      </w:r>
      <w:r>
        <w:rPr>
          <w:spacing w:val="-1"/>
        </w:rPr>
        <w:t>He</w:t>
      </w:r>
      <w:r>
        <w:t xml:space="preserve"> </w:t>
      </w:r>
      <w:r>
        <w:rPr>
          <w:spacing w:val="-2"/>
        </w:rPr>
        <w:t>then</w:t>
      </w:r>
      <w:r>
        <w:rPr>
          <w:spacing w:val="32"/>
        </w:rPr>
        <w:t xml:space="preserve"> </w:t>
      </w:r>
      <w:r>
        <w:rPr>
          <w:spacing w:val="-1"/>
        </w:rPr>
        <w:t xml:space="preserve">asked </w:t>
      </w:r>
      <w:r>
        <w:t>him</w:t>
      </w:r>
      <w:r>
        <w:rPr>
          <w:spacing w:val="-2"/>
        </w:rPr>
        <w:t xml:space="preserve"> </w:t>
      </w:r>
      <w:r>
        <w:t>how</w:t>
      </w:r>
      <w:r>
        <w:rPr>
          <w:spacing w:val="-3"/>
        </w:rPr>
        <w:t xml:space="preserve"> </w:t>
      </w:r>
      <w:r>
        <w:t xml:space="preserve">he </w:t>
      </w:r>
      <w:r>
        <w:rPr>
          <w:spacing w:val="-1"/>
        </w:rPr>
        <w:t xml:space="preserve">felt </w:t>
      </w:r>
      <w:r>
        <w:t>and</w:t>
      </w:r>
      <w:r>
        <w:rPr>
          <w:spacing w:val="-1"/>
        </w:rPr>
        <w:t xml:space="preserve"> </w:t>
      </w:r>
      <w:r>
        <w:t>the</w:t>
      </w:r>
      <w:r>
        <w:rPr>
          <w:spacing w:val="-1"/>
        </w:rPr>
        <w:t xml:space="preserve"> </w:t>
      </w:r>
      <w:r>
        <w:t>guy</w:t>
      </w:r>
      <w:r>
        <w:rPr>
          <w:spacing w:val="-2"/>
        </w:rPr>
        <w:t xml:space="preserve"> </w:t>
      </w:r>
      <w:r>
        <w:t>said</w:t>
      </w:r>
      <w:r>
        <w:rPr>
          <w:spacing w:val="-2"/>
        </w:rPr>
        <w:t xml:space="preserve"> </w:t>
      </w:r>
      <w:r>
        <w:t xml:space="preserve">the </w:t>
      </w:r>
      <w:r>
        <w:rPr>
          <w:spacing w:val="-1"/>
        </w:rPr>
        <w:t xml:space="preserve">pain </w:t>
      </w:r>
      <w:r>
        <w:t>had</w:t>
      </w:r>
      <w:r>
        <w:rPr>
          <w:spacing w:val="-1"/>
        </w:rPr>
        <w:t xml:space="preserve"> </w:t>
      </w:r>
      <w:r>
        <w:t xml:space="preserve">gone. </w:t>
      </w:r>
      <w:r>
        <w:rPr>
          <w:spacing w:val="-1"/>
        </w:rPr>
        <w:t>It never</w:t>
      </w:r>
      <w:r>
        <w:rPr>
          <w:spacing w:val="30"/>
        </w:rPr>
        <w:t xml:space="preserve"> </w:t>
      </w:r>
      <w:r>
        <w:rPr>
          <w:spacing w:val="-1"/>
        </w:rPr>
        <w:t>returned.</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31"/>
      </w:pPr>
      <w:r>
        <w:t xml:space="preserve">I </w:t>
      </w:r>
      <w:r>
        <w:rPr>
          <w:spacing w:val="-1"/>
        </w:rPr>
        <w:t>remember</w:t>
      </w:r>
      <w:r>
        <w:rPr>
          <w:spacing w:val="-2"/>
        </w:rPr>
        <w:t xml:space="preserve"> </w:t>
      </w:r>
      <w:r>
        <w:rPr>
          <w:spacing w:val="-1"/>
        </w:rPr>
        <w:t>Zen</w:t>
      </w:r>
      <w:r>
        <w:t xml:space="preserve"> </w:t>
      </w:r>
      <w:r>
        <w:rPr>
          <w:spacing w:val="-1"/>
        </w:rPr>
        <w:t>Master</w:t>
      </w:r>
      <w:r>
        <w:rPr>
          <w:spacing w:val="-2"/>
        </w:rPr>
        <w:t xml:space="preserve"> </w:t>
      </w:r>
      <w:r>
        <w:rPr>
          <w:spacing w:val="-1"/>
        </w:rPr>
        <w:t>Hogen</w:t>
      </w:r>
      <w:r>
        <w:t xml:space="preserve"> </w:t>
      </w:r>
      <w:r>
        <w:rPr>
          <w:spacing w:val="-1"/>
        </w:rPr>
        <w:t xml:space="preserve">when </w:t>
      </w:r>
      <w:r>
        <w:t>I</w:t>
      </w:r>
      <w:r>
        <w:rPr>
          <w:spacing w:val="1"/>
        </w:rPr>
        <w:t xml:space="preserve"> </w:t>
      </w:r>
      <w:r>
        <w:rPr>
          <w:spacing w:val="-1"/>
        </w:rPr>
        <w:t>was</w:t>
      </w:r>
      <w:r>
        <w:rPr>
          <w:spacing w:val="1"/>
        </w:rPr>
        <w:t xml:space="preserve"> </w:t>
      </w:r>
      <w:r>
        <w:rPr>
          <w:spacing w:val="-1"/>
        </w:rPr>
        <w:t>with him</w:t>
      </w:r>
      <w:r>
        <w:rPr>
          <w:spacing w:val="-3"/>
        </w:rPr>
        <w:t xml:space="preserve"> </w:t>
      </w:r>
      <w:r>
        <w:rPr>
          <w:spacing w:val="-1"/>
        </w:rPr>
        <w:t>in</w:t>
      </w:r>
      <w:r>
        <w:t xml:space="preserve"> </w:t>
      </w:r>
      <w:r>
        <w:rPr>
          <w:spacing w:val="-1"/>
        </w:rPr>
        <w:t>The</w:t>
      </w:r>
      <w:r>
        <w:rPr>
          <w:spacing w:val="1"/>
        </w:rPr>
        <w:t xml:space="preserve"> </w:t>
      </w:r>
      <w:r>
        <w:rPr>
          <w:spacing w:val="-1"/>
        </w:rPr>
        <w:t>Greek</w:t>
      </w:r>
      <w:r>
        <w:rPr>
          <w:spacing w:val="29"/>
        </w:rPr>
        <w:t xml:space="preserve"> </w:t>
      </w:r>
      <w:r>
        <w:rPr>
          <w:spacing w:val="-1"/>
        </w:rPr>
        <w:t>island</w:t>
      </w:r>
      <w:r>
        <w:t xml:space="preserve"> </w:t>
      </w:r>
      <w:r>
        <w:rPr>
          <w:spacing w:val="-1"/>
        </w:rPr>
        <w:t>of</w:t>
      </w:r>
      <w:r>
        <w:t xml:space="preserve"> </w:t>
      </w:r>
      <w:r>
        <w:rPr>
          <w:spacing w:val="-1"/>
        </w:rPr>
        <w:t>Lesbos</w:t>
      </w:r>
      <w:r>
        <w:rPr>
          <w:spacing w:val="-2"/>
        </w:rPr>
        <w:t xml:space="preserve"> </w:t>
      </w:r>
      <w:r>
        <w:rPr>
          <w:spacing w:val="-1"/>
        </w:rPr>
        <w:t>acting</w:t>
      </w:r>
      <w:r>
        <w:t xml:space="preserve"> </w:t>
      </w:r>
      <w:r>
        <w:rPr>
          <w:spacing w:val="-1"/>
        </w:rPr>
        <w:t>as</w:t>
      </w:r>
      <w:r>
        <w:t xml:space="preserve"> </w:t>
      </w:r>
      <w:r>
        <w:rPr>
          <w:spacing w:val="-1"/>
        </w:rPr>
        <w:t>his</w:t>
      </w:r>
      <w:r>
        <w:rPr>
          <w:spacing w:val="-2"/>
        </w:rPr>
        <w:t xml:space="preserve"> </w:t>
      </w:r>
      <w:r>
        <w:rPr>
          <w:spacing w:val="-1"/>
        </w:rPr>
        <w:t>general</w:t>
      </w:r>
      <w:r>
        <w:t xml:space="preserve"> </w:t>
      </w:r>
      <w:r>
        <w:rPr>
          <w:spacing w:val="-1"/>
        </w:rPr>
        <w:t>factotem</w:t>
      </w:r>
      <w:r>
        <w:rPr>
          <w:spacing w:val="-2"/>
        </w:rPr>
        <w:t xml:space="preserve"> </w:t>
      </w:r>
      <w:r>
        <w:rPr>
          <w:spacing w:val="-1"/>
        </w:rPr>
        <w:t>and</w:t>
      </w:r>
      <w:r>
        <w:t xml:space="preserve"> </w:t>
      </w:r>
      <w:r>
        <w:rPr>
          <w:spacing w:val="-1"/>
        </w:rPr>
        <w:t>dogsbody.</w:t>
      </w:r>
      <w:r>
        <w:rPr>
          <w:spacing w:val="-2"/>
        </w:rPr>
        <w:t xml:space="preserve"> </w:t>
      </w:r>
      <w:r>
        <w:t>We</w:t>
      </w:r>
      <w:r>
        <w:rPr>
          <w:spacing w:val="35"/>
        </w:rPr>
        <w:t xml:space="preserve"> </w:t>
      </w:r>
      <w:r>
        <w:t>lived</w:t>
      </w:r>
      <w:r>
        <w:rPr>
          <w:spacing w:val="-1"/>
        </w:rPr>
        <w:t xml:space="preserve"> together</w:t>
      </w:r>
      <w:r>
        <w:t xml:space="preserve"> </w:t>
      </w:r>
      <w:r>
        <w:rPr>
          <w:spacing w:val="-1"/>
        </w:rPr>
        <w:t>in the</w:t>
      </w:r>
      <w:r>
        <w:t xml:space="preserve"> </w:t>
      </w:r>
      <w:r>
        <w:rPr>
          <w:spacing w:val="-2"/>
        </w:rPr>
        <w:t>same</w:t>
      </w:r>
      <w:r>
        <w:rPr>
          <w:spacing w:val="1"/>
        </w:rPr>
        <w:t xml:space="preserve"> </w:t>
      </w:r>
      <w:r>
        <w:rPr>
          <w:spacing w:val="-1"/>
        </w:rPr>
        <w:t>house</w:t>
      </w:r>
      <w:r>
        <w:t xml:space="preserve"> for</w:t>
      </w:r>
      <w:r>
        <w:rPr>
          <w:spacing w:val="-1"/>
        </w:rPr>
        <w:t xml:space="preserve"> two</w:t>
      </w:r>
      <w:r>
        <w:rPr>
          <w:spacing w:val="1"/>
        </w:rPr>
        <w:t xml:space="preserve"> </w:t>
      </w:r>
      <w:r>
        <w:rPr>
          <w:spacing w:val="-1"/>
        </w:rPr>
        <w:t xml:space="preserve">weeks </w:t>
      </w:r>
      <w:r>
        <w:t>and</w:t>
      </w:r>
      <w:r>
        <w:rPr>
          <w:spacing w:val="-1"/>
        </w:rPr>
        <w:t xml:space="preserve"> one</w:t>
      </w:r>
      <w:r>
        <w:t xml:space="preserve"> </w:t>
      </w:r>
      <w:r>
        <w:rPr>
          <w:spacing w:val="-1"/>
        </w:rPr>
        <w:t>night</w:t>
      </w:r>
      <w:r>
        <w:t xml:space="preserve"> I </w:t>
      </w:r>
      <w:r>
        <w:rPr>
          <w:spacing w:val="-1"/>
        </w:rPr>
        <w:t>had</w:t>
      </w:r>
      <w:r>
        <w:rPr>
          <w:spacing w:val="39"/>
        </w:rPr>
        <w:t xml:space="preserve"> </w:t>
      </w:r>
      <w:r>
        <w:t xml:space="preserve">a </w:t>
      </w:r>
      <w:r>
        <w:rPr>
          <w:spacing w:val="-1"/>
        </w:rPr>
        <w:t>dream.</w:t>
      </w:r>
      <w:r>
        <w:t xml:space="preserve"> I</w:t>
      </w:r>
      <w:r>
        <w:rPr>
          <w:spacing w:val="1"/>
        </w:rPr>
        <w:t xml:space="preserve"> </w:t>
      </w:r>
      <w:r>
        <w:rPr>
          <w:spacing w:val="-1"/>
        </w:rPr>
        <w:t>was</w:t>
      </w:r>
      <w:r>
        <w:t xml:space="preserve"> </w:t>
      </w:r>
      <w:r>
        <w:rPr>
          <w:spacing w:val="-1"/>
        </w:rPr>
        <w:t>lying</w:t>
      </w:r>
      <w:r>
        <w:t xml:space="preserve"> </w:t>
      </w:r>
      <w:r>
        <w:rPr>
          <w:spacing w:val="-1"/>
        </w:rPr>
        <w:t xml:space="preserve">on </w:t>
      </w:r>
      <w:r>
        <w:t xml:space="preserve">a </w:t>
      </w:r>
      <w:r>
        <w:rPr>
          <w:spacing w:val="-1"/>
        </w:rPr>
        <w:t>stone</w:t>
      </w:r>
      <w:r>
        <w:t xml:space="preserve"> slab</w:t>
      </w:r>
      <w:r>
        <w:rPr>
          <w:spacing w:val="-2"/>
        </w:rPr>
        <w:t xml:space="preserve"> </w:t>
      </w:r>
      <w:r>
        <w:t>as</w:t>
      </w:r>
      <w:r>
        <w:rPr>
          <w:spacing w:val="-3"/>
        </w:rPr>
        <w:t xml:space="preserve"> </w:t>
      </w:r>
      <w:r>
        <w:t xml:space="preserve">a </w:t>
      </w:r>
      <w:r>
        <w:rPr>
          <w:spacing w:val="-1"/>
        </w:rPr>
        <w:t>dead King. Hogen came</w:t>
      </w:r>
      <w:r>
        <w:t xml:space="preserve"> to</w:t>
      </w:r>
      <w:r>
        <w:rPr>
          <w:spacing w:val="31"/>
        </w:rPr>
        <w:t xml:space="preserve"> </w:t>
      </w:r>
      <w:r>
        <w:rPr>
          <w:spacing w:val="-2"/>
        </w:rPr>
        <w:t>me</w:t>
      </w:r>
      <w:r>
        <w:rPr>
          <w:spacing w:val="1"/>
        </w:rPr>
        <w:t xml:space="preserve"> </w:t>
      </w:r>
      <w:r>
        <w:t>and</w:t>
      </w:r>
      <w:r>
        <w:rPr>
          <w:spacing w:val="-1"/>
        </w:rPr>
        <w:t xml:space="preserve"> leant </w:t>
      </w:r>
      <w:r>
        <w:t>over my</w:t>
      </w:r>
      <w:r>
        <w:rPr>
          <w:spacing w:val="-2"/>
        </w:rPr>
        <w:t xml:space="preserve"> </w:t>
      </w:r>
      <w:r>
        <w:t>body</w:t>
      </w:r>
      <w:r>
        <w:rPr>
          <w:spacing w:val="-2"/>
        </w:rPr>
        <w:t xml:space="preserve"> </w:t>
      </w:r>
      <w:r>
        <w:t>from</w:t>
      </w:r>
      <w:r>
        <w:rPr>
          <w:spacing w:val="-2"/>
        </w:rPr>
        <w:t xml:space="preserve"> </w:t>
      </w:r>
      <w:r>
        <w:t>the</w:t>
      </w:r>
      <w:r>
        <w:rPr>
          <w:spacing w:val="-1"/>
        </w:rPr>
        <w:t xml:space="preserve"> </w:t>
      </w:r>
      <w:r>
        <w:t>hips</w:t>
      </w:r>
      <w:r>
        <w:rPr>
          <w:spacing w:val="-1"/>
        </w:rPr>
        <w:t xml:space="preserve"> </w:t>
      </w:r>
      <w:r>
        <w:t>and</w:t>
      </w:r>
      <w:r>
        <w:rPr>
          <w:spacing w:val="-1"/>
        </w:rPr>
        <w:t xml:space="preserve"> sucked out</w:t>
      </w:r>
      <w:r>
        <w:rPr>
          <w:spacing w:val="2"/>
        </w:rPr>
        <w:t xml:space="preserve"> </w:t>
      </w:r>
      <w:r>
        <w:rPr>
          <w:spacing w:val="-2"/>
        </w:rPr>
        <w:t>my</w:t>
      </w:r>
      <w:r>
        <w:t xml:space="preserve"> </w:t>
      </w:r>
      <w:r>
        <w:rPr>
          <w:spacing w:val="-1"/>
        </w:rPr>
        <w:t>right</w:t>
      </w:r>
      <w:r>
        <w:rPr>
          <w:spacing w:val="25"/>
        </w:rPr>
        <w:t xml:space="preserve"> </w:t>
      </w:r>
      <w:r>
        <w:t>eye.</w:t>
      </w:r>
      <w:r>
        <w:rPr>
          <w:spacing w:val="-1"/>
        </w:rPr>
        <w:t xml:space="preserve"> He</w:t>
      </w:r>
      <w:r>
        <w:t xml:space="preserve"> </w:t>
      </w:r>
      <w:r>
        <w:rPr>
          <w:spacing w:val="-1"/>
        </w:rPr>
        <w:t>cleaned</w:t>
      </w:r>
      <w:r>
        <w:t xml:space="preserve"> </w:t>
      </w:r>
      <w:r>
        <w:rPr>
          <w:spacing w:val="-1"/>
        </w:rPr>
        <w:t>it</w:t>
      </w:r>
      <w:r>
        <w:rPr>
          <w:spacing w:val="2"/>
        </w:rPr>
        <w:t xml:space="preserve"> </w:t>
      </w:r>
      <w:r>
        <w:rPr>
          <w:spacing w:val="-1"/>
        </w:rPr>
        <w:t>with his</w:t>
      </w:r>
      <w:r>
        <w:t xml:space="preserve"> </w:t>
      </w:r>
      <w:r>
        <w:rPr>
          <w:spacing w:val="-1"/>
        </w:rPr>
        <w:t>mouth, took</w:t>
      </w:r>
      <w:r>
        <w:rPr>
          <w:spacing w:val="1"/>
        </w:rPr>
        <w:t xml:space="preserve"> </w:t>
      </w:r>
      <w:r>
        <w:rPr>
          <w:spacing w:val="-1"/>
        </w:rPr>
        <w:t>it out, polished</w:t>
      </w:r>
      <w:r>
        <w:t xml:space="preserve"> </w:t>
      </w:r>
      <w:r>
        <w:rPr>
          <w:spacing w:val="-1"/>
        </w:rPr>
        <w:t>it</w:t>
      </w:r>
      <w:r>
        <w:t xml:space="preserve"> </w:t>
      </w:r>
      <w:r>
        <w:rPr>
          <w:spacing w:val="-2"/>
        </w:rPr>
        <w:t>playfully</w:t>
      </w:r>
      <w:r>
        <w:rPr>
          <w:spacing w:val="36"/>
        </w:rPr>
        <w:t xml:space="preserve"> </w:t>
      </w:r>
      <w:r>
        <w:rPr>
          <w:spacing w:val="-1"/>
        </w:rPr>
        <w:t>and then</w:t>
      </w:r>
      <w:r>
        <w:t xml:space="preserve"> </w:t>
      </w:r>
      <w:r>
        <w:rPr>
          <w:spacing w:val="-1"/>
        </w:rPr>
        <w:t>put</w:t>
      </w:r>
      <w:r>
        <w:t xml:space="preserve"> </w:t>
      </w:r>
      <w:r>
        <w:rPr>
          <w:spacing w:val="-1"/>
        </w:rPr>
        <w:t>it</w:t>
      </w:r>
      <w:r>
        <w:t xml:space="preserve"> </w:t>
      </w:r>
      <w:r>
        <w:rPr>
          <w:spacing w:val="-1"/>
        </w:rPr>
        <w:t>back</w:t>
      </w:r>
      <w:r>
        <w:t xml:space="preserve"> </w:t>
      </w:r>
      <w:r>
        <w:rPr>
          <w:spacing w:val="-1"/>
        </w:rPr>
        <w:t>into</w:t>
      </w:r>
      <w:r>
        <w:t xml:space="preserve"> </w:t>
      </w:r>
      <w:r>
        <w:rPr>
          <w:spacing w:val="-1"/>
        </w:rPr>
        <w:t>his</w:t>
      </w:r>
      <w:r>
        <w:rPr>
          <w:spacing w:val="-2"/>
        </w:rPr>
        <w:t xml:space="preserve"> </w:t>
      </w:r>
      <w:r>
        <w:rPr>
          <w:spacing w:val="-1"/>
        </w:rPr>
        <w:t>mouth,</w:t>
      </w:r>
      <w:r>
        <w:t xml:space="preserve"> </w:t>
      </w:r>
      <w:r>
        <w:rPr>
          <w:spacing w:val="-1"/>
        </w:rPr>
        <w:t>leaned</w:t>
      </w:r>
      <w:r>
        <w:rPr>
          <w:spacing w:val="-2"/>
        </w:rPr>
        <w:t xml:space="preserve"> </w:t>
      </w:r>
      <w:r>
        <w:rPr>
          <w:spacing w:val="-1"/>
        </w:rPr>
        <w:t>over</w:t>
      </w:r>
      <w:r>
        <w:t xml:space="preserve"> </w:t>
      </w:r>
      <w:r>
        <w:rPr>
          <w:spacing w:val="-2"/>
        </w:rPr>
        <w:t>me</w:t>
      </w:r>
      <w:r>
        <w:t xml:space="preserve"> </w:t>
      </w:r>
      <w:r>
        <w:rPr>
          <w:spacing w:val="-1"/>
        </w:rPr>
        <w:t>again and</w:t>
      </w:r>
      <w:r>
        <w:t xml:space="preserve"> </w:t>
      </w:r>
      <w:r>
        <w:rPr>
          <w:spacing w:val="-1"/>
        </w:rPr>
        <w:t>spat</w:t>
      </w:r>
      <w:r>
        <w:rPr>
          <w:spacing w:val="32"/>
        </w:rPr>
        <w:t xml:space="preserve"> </w:t>
      </w:r>
      <w:r>
        <w:t xml:space="preserve">it </w:t>
      </w:r>
      <w:r>
        <w:rPr>
          <w:spacing w:val="-1"/>
        </w:rPr>
        <w:t>back</w:t>
      </w:r>
      <w:r>
        <w:t xml:space="preserve"> </w:t>
      </w:r>
      <w:r>
        <w:rPr>
          <w:spacing w:val="-1"/>
        </w:rPr>
        <w:t>into my</w:t>
      </w:r>
      <w:r>
        <w:rPr>
          <w:spacing w:val="-2"/>
        </w:rPr>
        <w:t xml:space="preserve"> </w:t>
      </w:r>
      <w:r>
        <w:rPr>
          <w:spacing w:val="-1"/>
        </w:rPr>
        <w:t>eye.</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131"/>
      </w:pPr>
      <w:r>
        <w:rPr>
          <w:spacing w:val="-1"/>
        </w:rPr>
        <w:t>The</w:t>
      </w:r>
      <w:r>
        <w:rPr>
          <w:spacing w:val="1"/>
        </w:rPr>
        <w:t xml:space="preserve"> </w:t>
      </w:r>
      <w:r>
        <w:rPr>
          <w:spacing w:val="-1"/>
        </w:rPr>
        <w:t>next</w:t>
      </w:r>
      <w:r>
        <w:rPr>
          <w:spacing w:val="1"/>
        </w:rPr>
        <w:t xml:space="preserve"> </w:t>
      </w:r>
      <w:r>
        <w:rPr>
          <w:spacing w:val="-1"/>
        </w:rPr>
        <w:t xml:space="preserve">day </w:t>
      </w:r>
      <w:r>
        <w:t>I</w:t>
      </w:r>
      <w:r>
        <w:rPr>
          <w:spacing w:val="-1"/>
        </w:rPr>
        <w:t xml:space="preserve"> found out that Hogen had done something</w:t>
      </w:r>
      <w:r>
        <w:rPr>
          <w:spacing w:val="1"/>
        </w:rPr>
        <w:t xml:space="preserve"> </w:t>
      </w:r>
      <w:r>
        <w:rPr>
          <w:spacing w:val="-1"/>
        </w:rPr>
        <w:t>very</w:t>
      </w:r>
      <w:r>
        <w:rPr>
          <w:spacing w:val="43"/>
        </w:rPr>
        <w:t xml:space="preserve"> </w:t>
      </w:r>
      <w:r>
        <w:rPr>
          <w:spacing w:val="-1"/>
        </w:rPr>
        <w:t>stupid.</w:t>
      </w:r>
      <w:r>
        <w:t xml:space="preserve"> </w:t>
      </w:r>
      <w:r>
        <w:rPr>
          <w:spacing w:val="-1"/>
        </w:rPr>
        <w:t>He</w:t>
      </w:r>
      <w:r>
        <w:rPr>
          <w:spacing w:val="1"/>
        </w:rPr>
        <w:t xml:space="preserve"> </w:t>
      </w:r>
      <w:r>
        <w:t xml:space="preserve">had </w:t>
      </w:r>
      <w:r>
        <w:rPr>
          <w:spacing w:val="-2"/>
        </w:rPr>
        <w:t>put</w:t>
      </w:r>
      <w:r>
        <w:rPr>
          <w:spacing w:val="2"/>
        </w:rPr>
        <w:t xml:space="preserve"> </w:t>
      </w:r>
      <w:r>
        <w:rPr>
          <w:spacing w:val="-2"/>
        </w:rPr>
        <w:t>some</w:t>
      </w:r>
      <w:r>
        <w:rPr>
          <w:spacing w:val="1"/>
        </w:rPr>
        <w:t xml:space="preserve"> </w:t>
      </w:r>
      <w:r>
        <w:rPr>
          <w:spacing w:val="-1"/>
        </w:rPr>
        <w:t>strong</w:t>
      </w:r>
      <w:r>
        <w:t xml:space="preserve"> </w:t>
      </w:r>
      <w:r>
        <w:rPr>
          <w:spacing w:val="-1"/>
        </w:rPr>
        <w:t>eucalyptus</w:t>
      </w:r>
      <w:r>
        <w:t xml:space="preserve"> </w:t>
      </w:r>
      <w:r>
        <w:rPr>
          <w:spacing w:val="-1"/>
        </w:rPr>
        <w:t>oil,</w:t>
      </w:r>
      <w:r>
        <w:t xml:space="preserve"> </w:t>
      </w:r>
      <w:r>
        <w:rPr>
          <w:spacing w:val="-1"/>
        </w:rPr>
        <w:t>Olbas</w:t>
      </w:r>
      <w:r>
        <w:rPr>
          <w:spacing w:val="-2"/>
        </w:rPr>
        <w:t xml:space="preserve"> </w:t>
      </w:r>
      <w:r>
        <w:rPr>
          <w:spacing w:val="-1"/>
        </w:rPr>
        <w:t>Oil,</w:t>
      </w:r>
      <w:r>
        <w:t xml:space="preserve"> </w:t>
      </w:r>
      <w:r>
        <w:rPr>
          <w:spacing w:val="-1"/>
        </w:rPr>
        <w:t>on</w:t>
      </w:r>
      <w:r>
        <w:rPr>
          <w:spacing w:val="-2"/>
        </w:rPr>
        <w:t xml:space="preserve"> </w:t>
      </w:r>
      <w:r>
        <w:rPr>
          <w:spacing w:val="-1"/>
        </w:rPr>
        <w:t>his</w:t>
      </w:r>
      <w:r>
        <w:rPr>
          <w:spacing w:val="24"/>
        </w:rPr>
        <w:t xml:space="preserve"> </w:t>
      </w:r>
      <w:r>
        <w:rPr>
          <w:spacing w:val="-1"/>
        </w:rPr>
        <w:t>finger and</w:t>
      </w:r>
      <w:r>
        <w:t xml:space="preserve"> </w:t>
      </w:r>
      <w:r>
        <w:rPr>
          <w:spacing w:val="-2"/>
        </w:rPr>
        <w:t>put</w:t>
      </w:r>
      <w:r>
        <w:rPr>
          <w:spacing w:val="1"/>
        </w:rPr>
        <w:t xml:space="preserve"> </w:t>
      </w:r>
      <w:r>
        <w:rPr>
          <w:spacing w:val="-1"/>
        </w:rPr>
        <w:t>it</w:t>
      </w:r>
      <w:r>
        <w:rPr>
          <w:spacing w:val="2"/>
        </w:rPr>
        <w:t xml:space="preserve"> </w:t>
      </w:r>
      <w:r>
        <w:rPr>
          <w:spacing w:val="-1"/>
        </w:rPr>
        <w:t>into his</w:t>
      </w:r>
      <w:r>
        <w:rPr>
          <w:spacing w:val="-2"/>
        </w:rPr>
        <w:t xml:space="preserve"> </w:t>
      </w:r>
      <w:r>
        <w:rPr>
          <w:spacing w:val="-1"/>
        </w:rPr>
        <w:t>right</w:t>
      </w:r>
      <w:r>
        <w:t xml:space="preserve"> </w:t>
      </w:r>
      <w:r>
        <w:rPr>
          <w:spacing w:val="-1"/>
        </w:rPr>
        <w:t>eye.</w:t>
      </w:r>
      <w:r>
        <w:t xml:space="preserve"> </w:t>
      </w:r>
      <w:r>
        <w:rPr>
          <w:spacing w:val="-1"/>
        </w:rPr>
        <w:t>So,</w:t>
      </w:r>
      <w:r>
        <w:rPr>
          <w:spacing w:val="-2"/>
        </w:rPr>
        <w:t xml:space="preserve"> </w:t>
      </w:r>
      <w:r>
        <w:t xml:space="preserve">the </w:t>
      </w:r>
      <w:r>
        <w:rPr>
          <w:spacing w:val="-1"/>
        </w:rPr>
        <w:t>students</w:t>
      </w:r>
      <w:r>
        <w:rPr>
          <w:spacing w:val="-2"/>
        </w:rPr>
        <w:t xml:space="preserve"> </w:t>
      </w:r>
      <w:r>
        <w:rPr>
          <w:spacing w:val="-1"/>
        </w:rPr>
        <w:t>cleaned</w:t>
      </w:r>
      <w:r>
        <w:rPr>
          <w:spacing w:val="-2"/>
        </w:rPr>
        <w:t xml:space="preserve"> </w:t>
      </w:r>
      <w:r>
        <w:rPr>
          <w:spacing w:val="-1"/>
        </w:rPr>
        <w:t>it</w:t>
      </w:r>
      <w:r>
        <w:t xml:space="preserve"> </w:t>
      </w:r>
      <w:r>
        <w:rPr>
          <w:spacing w:val="-2"/>
        </w:rPr>
        <w:t>out</w:t>
      </w:r>
      <w:r>
        <w:rPr>
          <w:spacing w:val="59"/>
        </w:rPr>
        <w:t xml:space="preserve"> </w:t>
      </w:r>
      <w:r>
        <w:rPr>
          <w:spacing w:val="-1"/>
        </w:rPr>
        <w:t>with</w:t>
      </w:r>
      <w:r>
        <w:t xml:space="preserve"> </w:t>
      </w:r>
      <w:r>
        <w:rPr>
          <w:spacing w:val="-1"/>
        </w:rPr>
        <w:t xml:space="preserve">water </w:t>
      </w:r>
      <w:r>
        <w:t>and</w:t>
      </w:r>
      <w:r>
        <w:rPr>
          <w:spacing w:val="-1"/>
        </w:rPr>
        <w:t xml:space="preserve"> he</w:t>
      </w:r>
      <w:r>
        <w:rPr>
          <w:spacing w:val="1"/>
        </w:rPr>
        <w:t xml:space="preserve"> </w:t>
      </w:r>
      <w:r>
        <w:rPr>
          <w:spacing w:val="-1"/>
        </w:rPr>
        <w:t xml:space="preserve">wore </w:t>
      </w:r>
      <w:r>
        <w:t>an</w:t>
      </w:r>
      <w:r>
        <w:rPr>
          <w:spacing w:val="-1"/>
        </w:rPr>
        <w:t xml:space="preserve"> eye</w:t>
      </w:r>
      <w:r>
        <w:t xml:space="preserve"> </w:t>
      </w:r>
      <w:r>
        <w:rPr>
          <w:spacing w:val="-1"/>
        </w:rPr>
        <w:t xml:space="preserve">patch, like </w:t>
      </w:r>
      <w:r>
        <w:t>a</w:t>
      </w:r>
      <w:r>
        <w:rPr>
          <w:spacing w:val="-1"/>
        </w:rPr>
        <w:t xml:space="preserve"> pirate, for the rest</w:t>
      </w:r>
      <w:r>
        <w:t xml:space="preserve"> of</w:t>
      </w:r>
    </w:p>
    <w:p w:rsidR="00EA20B7" w:rsidRDefault="00EA20B7">
      <w:pPr>
        <w:sectPr w:rsidR="00EA20B7">
          <w:pgSz w:w="8640" w:h="12960"/>
          <w:pgMar w:top="960" w:right="900" w:bottom="900" w:left="900" w:header="0" w:footer="712" w:gutter="0"/>
          <w:cols w:space="720"/>
        </w:sectPr>
      </w:pPr>
    </w:p>
    <w:p w:rsidR="00EA20B7" w:rsidRDefault="00877DD6">
      <w:pPr>
        <w:pStyle w:val="Corpodetexto"/>
        <w:spacing w:before="49"/>
        <w:ind w:right="112"/>
      </w:pPr>
      <w:r>
        <w:rPr>
          <w:spacing w:val="-1"/>
        </w:rPr>
        <w:lastRenderedPageBreak/>
        <w:t>the time</w:t>
      </w:r>
      <w:r>
        <w:t xml:space="preserve"> </w:t>
      </w:r>
      <w:r>
        <w:rPr>
          <w:spacing w:val="-1"/>
        </w:rPr>
        <w:t>there.</w:t>
      </w:r>
      <w:r>
        <w:t xml:space="preserve"> </w:t>
      </w:r>
      <w:r>
        <w:rPr>
          <w:spacing w:val="-1"/>
        </w:rPr>
        <w:t>It</w:t>
      </w:r>
      <w:r>
        <w:t xml:space="preserve"> </w:t>
      </w:r>
      <w:r>
        <w:rPr>
          <w:spacing w:val="-2"/>
        </w:rPr>
        <w:t>must</w:t>
      </w:r>
      <w:r>
        <w:t xml:space="preserve"> </w:t>
      </w:r>
      <w:r>
        <w:rPr>
          <w:spacing w:val="-1"/>
        </w:rPr>
        <w:t>have</w:t>
      </w:r>
      <w:r>
        <w:rPr>
          <w:spacing w:val="1"/>
        </w:rPr>
        <w:t xml:space="preserve"> </w:t>
      </w:r>
      <w:r>
        <w:rPr>
          <w:spacing w:val="-1"/>
        </w:rPr>
        <w:t>been</w:t>
      </w:r>
      <w:r>
        <w:t xml:space="preserve"> </w:t>
      </w:r>
      <w:r>
        <w:rPr>
          <w:spacing w:val="-1"/>
        </w:rPr>
        <w:t>very</w:t>
      </w:r>
      <w:r>
        <w:rPr>
          <w:spacing w:val="-2"/>
        </w:rPr>
        <w:t xml:space="preserve"> painful</w:t>
      </w:r>
      <w:r>
        <w:t xml:space="preserve"> </w:t>
      </w:r>
      <w:r>
        <w:rPr>
          <w:spacing w:val="-1"/>
        </w:rPr>
        <w:t>for</w:t>
      </w:r>
      <w:r>
        <w:t xml:space="preserve"> </w:t>
      </w:r>
      <w:r>
        <w:rPr>
          <w:spacing w:val="-1"/>
        </w:rPr>
        <w:t>him yet</w:t>
      </w:r>
      <w:r>
        <w:t xml:space="preserve"> </w:t>
      </w:r>
      <w:r>
        <w:rPr>
          <w:spacing w:val="-2"/>
        </w:rPr>
        <w:t>these</w:t>
      </w:r>
      <w:r>
        <w:rPr>
          <w:spacing w:val="40"/>
        </w:rPr>
        <w:t xml:space="preserve"> </w:t>
      </w:r>
      <w:r>
        <w:rPr>
          <w:spacing w:val="-1"/>
        </w:rPr>
        <w:t>things</w:t>
      </w:r>
      <w:r>
        <w:rPr>
          <w:spacing w:val="-2"/>
        </w:rPr>
        <w:t xml:space="preserve"> </w:t>
      </w:r>
      <w:r>
        <w:rPr>
          <w:spacing w:val="-1"/>
        </w:rPr>
        <w:t>are</w:t>
      </w:r>
      <w:r>
        <w:rPr>
          <w:spacing w:val="1"/>
        </w:rPr>
        <w:t xml:space="preserve"> </w:t>
      </w:r>
      <w:r>
        <w:rPr>
          <w:spacing w:val="-1"/>
        </w:rPr>
        <w:t>done</w:t>
      </w:r>
      <w:r>
        <w:t xml:space="preserve"> </w:t>
      </w:r>
      <w:r>
        <w:rPr>
          <w:spacing w:val="-1"/>
        </w:rPr>
        <w:t>for</w:t>
      </w:r>
      <w:r>
        <w:rPr>
          <w:spacing w:val="-2"/>
        </w:rPr>
        <w:t xml:space="preserve"> </w:t>
      </w:r>
      <w:r>
        <w:rPr>
          <w:spacing w:val="-1"/>
        </w:rPr>
        <w:t>the</w:t>
      </w:r>
      <w:r>
        <w:rPr>
          <w:spacing w:val="-2"/>
        </w:rPr>
        <w:t xml:space="preserve"> </w:t>
      </w:r>
      <w:r>
        <w:rPr>
          <w:spacing w:val="-1"/>
        </w:rPr>
        <w:t>benefit</w:t>
      </w:r>
      <w:r>
        <w:t xml:space="preserve"> </w:t>
      </w:r>
      <w:r>
        <w:rPr>
          <w:spacing w:val="-1"/>
        </w:rPr>
        <w:t>of</w:t>
      </w:r>
      <w:r>
        <w:rPr>
          <w:spacing w:val="-2"/>
        </w:rPr>
        <w:t xml:space="preserve"> </w:t>
      </w:r>
      <w:r>
        <w:rPr>
          <w:spacing w:val="-1"/>
        </w:rPr>
        <w:t>the</w:t>
      </w:r>
      <w:r>
        <w:rPr>
          <w:spacing w:val="1"/>
        </w:rPr>
        <w:t xml:space="preserve"> </w:t>
      </w:r>
      <w:r>
        <w:rPr>
          <w:spacing w:val="-1"/>
        </w:rPr>
        <w:t>students.</w:t>
      </w:r>
      <w:r>
        <w:rPr>
          <w:spacing w:val="-2"/>
        </w:rPr>
        <w:t xml:space="preserve"> </w:t>
      </w:r>
      <w:r>
        <w:rPr>
          <w:spacing w:val="-1"/>
        </w:rPr>
        <w:t>Thus</w:t>
      </w:r>
      <w:r>
        <w:t xml:space="preserve"> the </w:t>
      </w:r>
      <w:r>
        <w:rPr>
          <w:spacing w:val="-2"/>
        </w:rPr>
        <w:t>Master</w:t>
      </w:r>
      <w:r>
        <w:rPr>
          <w:spacing w:val="36"/>
        </w:rPr>
        <w:t xml:space="preserve"> </w:t>
      </w:r>
      <w:r>
        <w:rPr>
          <w:spacing w:val="-1"/>
        </w:rPr>
        <w:t>from</w:t>
      </w:r>
      <w:r>
        <w:rPr>
          <w:spacing w:val="-2"/>
        </w:rPr>
        <w:t xml:space="preserve"> </w:t>
      </w:r>
      <w:r>
        <w:rPr>
          <w:spacing w:val="-1"/>
        </w:rPr>
        <w:t>time</w:t>
      </w:r>
      <w:r>
        <w:rPr>
          <w:spacing w:val="1"/>
        </w:rPr>
        <w:t xml:space="preserve"> </w:t>
      </w:r>
      <w:r>
        <w:rPr>
          <w:spacing w:val="-1"/>
        </w:rPr>
        <w:t>immemorial</w:t>
      </w:r>
      <w:r>
        <w:rPr>
          <w:spacing w:val="-2"/>
        </w:rPr>
        <w:t xml:space="preserve"> </w:t>
      </w:r>
      <w:r>
        <w:rPr>
          <w:spacing w:val="-1"/>
        </w:rPr>
        <w:t>has absorbed the</w:t>
      </w:r>
      <w:r>
        <w:t xml:space="preserve"> </w:t>
      </w:r>
      <w:r>
        <w:rPr>
          <w:spacing w:val="-2"/>
        </w:rPr>
        <w:t>Karma</w:t>
      </w:r>
      <w:r>
        <w:t xml:space="preserve"> of</w:t>
      </w:r>
      <w:r>
        <w:rPr>
          <w:spacing w:val="-2"/>
        </w:rPr>
        <w:t xml:space="preserve"> </w:t>
      </w:r>
      <w:r>
        <w:rPr>
          <w:spacing w:val="-1"/>
        </w:rPr>
        <w:t>the</w:t>
      </w:r>
      <w:r>
        <w:t xml:space="preserve"> </w:t>
      </w:r>
      <w:r>
        <w:rPr>
          <w:spacing w:val="-1"/>
        </w:rPr>
        <w:t>Students.</w:t>
      </w:r>
      <w:r>
        <w:t xml:space="preserve"> I</w:t>
      </w:r>
      <w:r>
        <w:rPr>
          <w:spacing w:val="45"/>
        </w:rPr>
        <w:t xml:space="preserve"> </w:t>
      </w:r>
      <w:r>
        <w:rPr>
          <w:spacing w:val="-1"/>
        </w:rPr>
        <w:t>asked Zen Master Hogen</w:t>
      </w:r>
      <w:r>
        <w:rPr>
          <w:spacing w:val="1"/>
        </w:rPr>
        <w:t xml:space="preserve"> </w:t>
      </w:r>
      <w:r>
        <w:rPr>
          <w:spacing w:val="-2"/>
        </w:rPr>
        <w:t>what</w:t>
      </w:r>
      <w:r>
        <w:rPr>
          <w:spacing w:val="1"/>
        </w:rPr>
        <w:t xml:space="preserve"> </w:t>
      </w:r>
      <w:r>
        <w:rPr>
          <w:spacing w:val="-1"/>
        </w:rPr>
        <w:t>he</w:t>
      </w:r>
      <w:r>
        <w:t xml:space="preserve"> </w:t>
      </w:r>
      <w:r>
        <w:rPr>
          <w:spacing w:val="-1"/>
        </w:rPr>
        <w:t>had done</w:t>
      </w:r>
      <w:r>
        <w:rPr>
          <w:spacing w:val="1"/>
        </w:rPr>
        <w:t xml:space="preserve"> </w:t>
      </w:r>
      <w:r>
        <w:rPr>
          <w:spacing w:val="-1"/>
        </w:rPr>
        <w:t>in past</w:t>
      </w:r>
      <w:r>
        <w:rPr>
          <w:spacing w:val="2"/>
        </w:rPr>
        <w:t xml:space="preserve"> </w:t>
      </w:r>
      <w:r>
        <w:rPr>
          <w:spacing w:val="-1"/>
        </w:rPr>
        <w:t>lifetimes and he</w:t>
      </w:r>
      <w:r>
        <w:rPr>
          <w:spacing w:val="30"/>
        </w:rPr>
        <w:t xml:space="preserve"> </w:t>
      </w:r>
      <w:r>
        <w:rPr>
          <w:spacing w:val="-1"/>
        </w:rPr>
        <w:t>said</w:t>
      </w:r>
      <w:r>
        <w:rPr>
          <w:spacing w:val="-2"/>
        </w:rPr>
        <w:t xml:space="preserve"> </w:t>
      </w:r>
      <w:r>
        <w:rPr>
          <w:spacing w:val="-1"/>
        </w:rPr>
        <w:t>he</w:t>
      </w:r>
      <w:r>
        <w:t xml:space="preserve"> had</w:t>
      </w:r>
      <w:r>
        <w:rPr>
          <w:spacing w:val="-2"/>
        </w:rPr>
        <w:t xml:space="preserve"> </w:t>
      </w:r>
      <w:r>
        <w:rPr>
          <w:spacing w:val="-1"/>
        </w:rPr>
        <w:t>been</w:t>
      </w:r>
      <w:r>
        <w:rPr>
          <w:spacing w:val="-2"/>
        </w:rPr>
        <w:t xml:space="preserve"> </w:t>
      </w:r>
      <w:r>
        <w:t xml:space="preserve">a </w:t>
      </w:r>
      <w:r>
        <w:rPr>
          <w:spacing w:val="-1"/>
        </w:rPr>
        <w:t>Guiness</w:t>
      </w:r>
      <w:r>
        <w:rPr>
          <w:spacing w:val="-2"/>
        </w:rPr>
        <w:t xml:space="preserve"> </w:t>
      </w:r>
      <w:r>
        <w:rPr>
          <w:spacing w:val="-1"/>
        </w:rPr>
        <w:t>(Karma)</w:t>
      </w:r>
      <w:r>
        <w:rPr>
          <w:spacing w:val="-2"/>
        </w:rPr>
        <w:t xml:space="preserve"> </w:t>
      </w:r>
      <w:r>
        <w:rPr>
          <w:spacing w:val="-1"/>
        </w:rPr>
        <w:t>maker.</w:t>
      </w:r>
      <w:r>
        <w:t xml:space="preserve"> </w:t>
      </w:r>
      <w:r>
        <w:rPr>
          <w:spacing w:val="-1"/>
        </w:rPr>
        <w:t>Now</w:t>
      </w:r>
      <w:r>
        <w:rPr>
          <w:spacing w:val="-2"/>
        </w:rPr>
        <w:t xml:space="preserve"> </w:t>
      </w:r>
      <w:r>
        <w:rPr>
          <w:spacing w:val="-1"/>
        </w:rPr>
        <w:t>in</w:t>
      </w:r>
      <w:r>
        <w:rPr>
          <w:spacing w:val="-2"/>
        </w:rPr>
        <w:t xml:space="preserve"> </w:t>
      </w:r>
      <w:r>
        <w:rPr>
          <w:spacing w:val="-1"/>
        </w:rPr>
        <w:t>this</w:t>
      </w:r>
      <w:r>
        <w:t xml:space="preserve"> </w:t>
      </w:r>
      <w:r>
        <w:rPr>
          <w:spacing w:val="-2"/>
        </w:rPr>
        <w:t>lifetime</w:t>
      </w:r>
      <w:r>
        <w:rPr>
          <w:spacing w:val="1"/>
        </w:rPr>
        <w:t xml:space="preserve"> </w:t>
      </w:r>
      <w:r>
        <w:rPr>
          <w:spacing w:val="-1"/>
        </w:rPr>
        <w:t>he</w:t>
      </w:r>
      <w:r>
        <w:rPr>
          <w:spacing w:val="36"/>
        </w:rPr>
        <w:t xml:space="preserve"> </w:t>
      </w:r>
      <w:r>
        <w:rPr>
          <w:spacing w:val="-2"/>
        </w:rPr>
        <w:t>was</w:t>
      </w:r>
      <w:r>
        <w:t xml:space="preserve"> </w:t>
      </w:r>
      <w:r>
        <w:rPr>
          <w:spacing w:val="-1"/>
        </w:rPr>
        <w:t>drinking</w:t>
      </w:r>
      <w:r>
        <w:t xml:space="preserve"> </w:t>
      </w:r>
      <w:r>
        <w:rPr>
          <w:spacing w:val="-1"/>
        </w:rPr>
        <w:t>all</w:t>
      </w:r>
      <w:r>
        <w:rPr>
          <w:spacing w:val="-2"/>
        </w:rPr>
        <w:t xml:space="preserve"> </w:t>
      </w:r>
      <w:r>
        <w:rPr>
          <w:spacing w:val="-1"/>
        </w:rPr>
        <w:t>the</w:t>
      </w:r>
      <w:r>
        <w:t xml:space="preserve"> </w:t>
      </w:r>
      <w:r>
        <w:rPr>
          <w:spacing w:val="-1"/>
        </w:rPr>
        <w:t>Guiness.</w:t>
      </w:r>
      <w:r>
        <w:rPr>
          <w:spacing w:val="-2"/>
        </w:rPr>
        <w:t xml:space="preserve"> </w:t>
      </w:r>
      <w:r>
        <w:rPr>
          <w:spacing w:val="-1"/>
        </w:rPr>
        <w:t>He</w:t>
      </w:r>
      <w:r>
        <w:rPr>
          <w:spacing w:val="1"/>
        </w:rPr>
        <w:t xml:space="preserve"> </w:t>
      </w:r>
      <w:r>
        <w:rPr>
          <w:spacing w:val="-2"/>
        </w:rPr>
        <w:t>was</w:t>
      </w:r>
      <w:r>
        <w:t xml:space="preserve"> </w:t>
      </w:r>
      <w:r>
        <w:rPr>
          <w:spacing w:val="-1"/>
        </w:rPr>
        <w:t>absorbing</w:t>
      </w:r>
      <w:r>
        <w:rPr>
          <w:spacing w:val="-2"/>
        </w:rPr>
        <w:t xml:space="preserve"> </w:t>
      </w:r>
      <w:r>
        <w:rPr>
          <w:spacing w:val="-1"/>
        </w:rPr>
        <w:t>and</w:t>
      </w:r>
      <w:r>
        <w:rPr>
          <w:spacing w:val="-2"/>
        </w:rPr>
        <w:t xml:space="preserve"> </w:t>
      </w:r>
      <w:r>
        <w:rPr>
          <w:spacing w:val="-1"/>
        </w:rPr>
        <w:t>transmuting</w:t>
      </w:r>
      <w:r>
        <w:t xml:space="preserve"> </w:t>
      </w:r>
      <w:r>
        <w:rPr>
          <w:spacing w:val="-1"/>
        </w:rPr>
        <w:t>all</w:t>
      </w:r>
      <w:r>
        <w:rPr>
          <w:spacing w:val="38"/>
        </w:rPr>
        <w:t xml:space="preserve"> </w:t>
      </w:r>
      <w:r>
        <w:t>the</w:t>
      </w:r>
      <w:r>
        <w:rPr>
          <w:spacing w:val="-1"/>
        </w:rPr>
        <w:t xml:space="preserve"> k</w:t>
      </w:r>
      <w:r>
        <w:rPr>
          <w:spacing w:val="-1"/>
        </w:rPr>
        <w:t xml:space="preserve">arma. </w:t>
      </w:r>
      <w:r>
        <w:t>And</w:t>
      </w:r>
      <w:r>
        <w:rPr>
          <w:spacing w:val="-1"/>
        </w:rPr>
        <w:t xml:space="preserve"> </w:t>
      </w:r>
      <w:r>
        <w:t xml:space="preserve">this </w:t>
      </w:r>
      <w:r>
        <w:rPr>
          <w:spacing w:val="-2"/>
        </w:rPr>
        <w:t>was</w:t>
      </w:r>
      <w:r>
        <w:rPr>
          <w:spacing w:val="-1"/>
        </w:rPr>
        <w:t xml:space="preserve"> </w:t>
      </w:r>
      <w:r>
        <w:t xml:space="preserve">the </w:t>
      </w:r>
      <w:r>
        <w:rPr>
          <w:spacing w:val="-1"/>
        </w:rPr>
        <w:t>symbolism</w:t>
      </w:r>
      <w:r>
        <w:rPr>
          <w:spacing w:val="-3"/>
        </w:rPr>
        <w:t xml:space="preserve"> </w:t>
      </w:r>
      <w:r>
        <w:t xml:space="preserve">of his </w:t>
      </w:r>
      <w:r>
        <w:rPr>
          <w:spacing w:val="-1"/>
        </w:rPr>
        <w:t>students giving</w:t>
      </w:r>
      <w:r>
        <w:t xml:space="preserve"> him</w:t>
      </w:r>
      <w:r>
        <w:rPr>
          <w:spacing w:val="-3"/>
        </w:rPr>
        <w:t xml:space="preserve"> </w:t>
      </w:r>
      <w:r>
        <w:t>a</w:t>
      </w:r>
      <w:r>
        <w:rPr>
          <w:spacing w:val="37"/>
        </w:rPr>
        <w:t xml:space="preserve"> </w:t>
      </w:r>
      <w:r>
        <w:rPr>
          <w:spacing w:val="-1"/>
        </w:rPr>
        <w:t xml:space="preserve">can </w:t>
      </w:r>
      <w:r>
        <w:t>of</w:t>
      </w:r>
      <w:r>
        <w:rPr>
          <w:spacing w:val="-2"/>
        </w:rPr>
        <w:t xml:space="preserve"> </w:t>
      </w:r>
      <w:r>
        <w:rPr>
          <w:spacing w:val="-1"/>
        </w:rPr>
        <w:t>Guiness</w:t>
      </w:r>
      <w:r>
        <w:rPr>
          <w:spacing w:val="-2"/>
        </w:rPr>
        <w:t xml:space="preserve"> </w:t>
      </w:r>
      <w:r>
        <w:rPr>
          <w:spacing w:val="-1"/>
        </w:rPr>
        <w:t>every</w:t>
      </w:r>
      <w:r>
        <w:rPr>
          <w:spacing w:val="-3"/>
        </w:rPr>
        <w:t xml:space="preserve"> </w:t>
      </w:r>
      <w:r>
        <w:rPr>
          <w:spacing w:val="-1"/>
        </w:rPr>
        <w:t>time</w:t>
      </w:r>
      <w:r>
        <w:rPr>
          <w:spacing w:val="1"/>
        </w:rPr>
        <w:t xml:space="preserve"> </w:t>
      </w:r>
      <w:r>
        <w:rPr>
          <w:spacing w:val="-1"/>
        </w:rPr>
        <w:t>They</w:t>
      </w:r>
      <w:r>
        <w:t xml:space="preserve"> </w:t>
      </w:r>
      <w:r>
        <w:rPr>
          <w:spacing w:val="-2"/>
        </w:rPr>
        <w:t>met</w:t>
      </w:r>
      <w:r>
        <w:rPr>
          <w:spacing w:val="-1"/>
        </w:rPr>
        <w:t xml:space="preserve"> him.</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38"/>
      </w:pPr>
      <w:r>
        <w:rPr>
          <w:spacing w:val="-1"/>
        </w:rPr>
        <w:t>Swami</w:t>
      </w:r>
      <w:r>
        <w:t xml:space="preserve"> </w:t>
      </w:r>
      <w:r>
        <w:rPr>
          <w:spacing w:val="-1"/>
        </w:rPr>
        <w:t>Satchidananda told</w:t>
      </w:r>
      <w:r>
        <w:t xml:space="preserve"> </w:t>
      </w:r>
      <w:r>
        <w:rPr>
          <w:spacing w:val="-2"/>
        </w:rPr>
        <w:t>me</w:t>
      </w:r>
      <w:r>
        <w:t xml:space="preserve"> that </w:t>
      </w:r>
      <w:r>
        <w:rPr>
          <w:spacing w:val="-1"/>
        </w:rPr>
        <w:t>Yoga</w:t>
      </w:r>
      <w:r>
        <w:t xml:space="preserve"> </w:t>
      </w:r>
      <w:r>
        <w:rPr>
          <w:spacing w:val="-2"/>
        </w:rPr>
        <w:t>was</w:t>
      </w:r>
      <w:r>
        <w:t xml:space="preserve"> </w:t>
      </w:r>
      <w:r>
        <w:rPr>
          <w:spacing w:val="-1"/>
        </w:rPr>
        <w:t xml:space="preserve">the gaining </w:t>
      </w:r>
      <w:r>
        <w:t xml:space="preserve">of </w:t>
      </w:r>
      <w:r>
        <w:rPr>
          <w:spacing w:val="-1"/>
        </w:rPr>
        <w:t>Psychic</w:t>
      </w:r>
      <w:r>
        <w:rPr>
          <w:spacing w:val="47"/>
        </w:rPr>
        <w:t xml:space="preserve"> </w:t>
      </w:r>
      <w:r>
        <w:rPr>
          <w:spacing w:val="-1"/>
        </w:rPr>
        <w:t>Vision and</w:t>
      </w:r>
      <w:r>
        <w:rPr>
          <w:spacing w:val="-2"/>
        </w:rPr>
        <w:t xml:space="preserve"> </w:t>
      </w:r>
      <w:r>
        <w:rPr>
          <w:spacing w:val="-1"/>
        </w:rPr>
        <w:t>when necessary</w:t>
      </w:r>
      <w:r>
        <w:rPr>
          <w:spacing w:val="-2"/>
        </w:rPr>
        <w:t xml:space="preserve"> </w:t>
      </w:r>
      <w:r>
        <w:t>the</w:t>
      </w:r>
      <w:r>
        <w:rPr>
          <w:spacing w:val="1"/>
        </w:rPr>
        <w:t xml:space="preserve"> </w:t>
      </w:r>
      <w:r>
        <w:rPr>
          <w:spacing w:val="-1"/>
        </w:rPr>
        <w:t>blockages of</w:t>
      </w:r>
      <w:r>
        <w:rPr>
          <w:spacing w:val="-2"/>
        </w:rPr>
        <w:t xml:space="preserve"> the</w:t>
      </w:r>
      <w:r>
        <w:rPr>
          <w:spacing w:val="1"/>
        </w:rPr>
        <w:t xml:space="preserve"> </w:t>
      </w:r>
      <w:r>
        <w:rPr>
          <w:spacing w:val="-1"/>
        </w:rPr>
        <w:t>students</w:t>
      </w:r>
      <w:r>
        <w:rPr>
          <w:spacing w:val="-2"/>
        </w:rPr>
        <w:t xml:space="preserve"> </w:t>
      </w:r>
      <w:r>
        <w:rPr>
          <w:spacing w:val="-1"/>
        </w:rPr>
        <w:t>are</w:t>
      </w:r>
      <w:r>
        <w:rPr>
          <w:spacing w:val="38"/>
        </w:rPr>
        <w:t xml:space="preserve"> </w:t>
      </w:r>
      <w:r>
        <w:rPr>
          <w:spacing w:val="-1"/>
        </w:rPr>
        <w:t>removed.</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72"/>
      </w:pPr>
      <w:r>
        <w:rPr>
          <w:spacing w:val="-1"/>
        </w:rPr>
        <w:t>There are</w:t>
      </w:r>
      <w:r>
        <w:t xml:space="preserve"> </w:t>
      </w:r>
      <w:r>
        <w:rPr>
          <w:spacing w:val="-1"/>
        </w:rPr>
        <w:t>many</w:t>
      </w:r>
      <w:r>
        <w:rPr>
          <w:spacing w:val="-2"/>
        </w:rPr>
        <w:t xml:space="preserve"> </w:t>
      </w:r>
      <w:r>
        <w:rPr>
          <w:spacing w:val="-1"/>
        </w:rPr>
        <w:t>examples gleaned</w:t>
      </w:r>
      <w:r>
        <w:rPr>
          <w:spacing w:val="-2"/>
        </w:rPr>
        <w:t xml:space="preserve"> </w:t>
      </w:r>
      <w:r>
        <w:rPr>
          <w:spacing w:val="-1"/>
        </w:rPr>
        <w:t>from</w:t>
      </w:r>
      <w:r>
        <w:rPr>
          <w:spacing w:val="-3"/>
        </w:rPr>
        <w:t xml:space="preserve"> </w:t>
      </w:r>
      <w:r>
        <w:rPr>
          <w:spacing w:val="-1"/>
        </w:rPr>
        <w:t>many</w:t>
      </w:r>
      <w:r>
        <w:rPr>
          <w:spacing w:val="-2"/>
        </w:rPr>
        <w:t xml:space="preserve"> </w:t>
      </w:r>
      <w:r>
        <w:rPr>
          <w:spacing w:val="-1"/>
        </w:rPr>
        <w:t xml:space="preserve">experiences </w:t>
      </w:r>
      <w:r>
        <w:t>and</w:t>
      </w:r>
      <w:r>
        <w:rPr>
          <w:spacing w:val="49"/>
        </w:rPr>
        <w:t xml:space="preserve"> </w:t>
      </w:r>
      <w:r>
        <w:rPr>
          <w:spacing w:val="-1"/>
        </w:rPr>
        <w:t>books</w:t>
      </w:r>
      <w:r>
        <w:t xml:space="preserve"> </w:t>
      </w:r>
      <w:r>
        <w:rPr>
          <w:spacing w:val="-1"/>
        </w:rPr>
        <w:t>from</w:t>
      </w:r>
      <w:r>
        <w:rPr>
          <w:spacing w:val="-2"/>
        </w:rPr>
        <w:t xml:space="preserve"> </w:t>
      </w:r>
      <w:r>
        <w:rPr>
          <w:spacing w:val="-1"/>
        </w:rPr>
        <w:t xml:space="preserve">the </w:t>
      </w:r>
      <w:r>
        <w:t>age</w:t>
      </w:r>
      <w:r>
        <w:rPr>
          <w:spacing w:val="-1"/>
        </w:rPr>
        <w:t xml:space="preserve"> </w:t>
      </w:r>
      <w:r>
        <w:t xml:space="preserve">of </w:t>
      </w:r>
      <w:r>
        <w:rPr>
          <w:spacing w:val="-1"/>
        </w:rPr>
        <w:t>16</w:t>
      </w:r>
      <w:r>
        <w:rPr>
          <w:spacing w:val="2"/>
        </w:rPr>
        <w:t xml:space="preserve"> </w:t>
      </w:r>
      <w:r>
        <w:rPr>
          <w:spacing w:val="-1"/>
        </w:rPr>
        <w:t>when</w:t>
      </w:r>
      <w:r>
        <w:t xml:space="preserve"> I </w:t>
      </w:r>
      <w:r>
        <w:rPr>
          <w:spacing w:val="-1"/>
        </w:rPr>
        <w:t xml:space="preserve">started </w:t>
      </w:r>
      <w:r>
        <w:t xml:space="preserve">to practise </w:t>
      </w:r>
      <w:r>
        <w:rPr>
          <w:spacing w:val="-1"/>
        </w:rPr>
        <w:t xml:space="preserve">Yoga. </w:t>
      </w:r>
      <w:r>
        <w:t>From</w:t>
      </w:r>
      <w:r>
        <w:rPr>
          <w:spacing w:val="-2"/>
        </w:rPr>
        <w:t xml:space="preserve"> </w:t>
      </w:r>
      <w:r>
        <w:rPr>
          <w:spacing w:val="-1"/>
        </w:rPr>
        <w:t>the</w:t>
      </w:r>
      <w:r>
        <w:rPr>
          <w:spacing w:val="29"/>
        </w:rPr>
        <w:t xml:space="preserve"> </w:t>
      </w:r>
      <w:r>
        <w:t>age</w:t>
      </w:r>
      <w:r>
        <w:rPr>
          <w:spacing w:val="-1"/>
        </w:rPr>
        <w:t xml:space="preserve"> </w:t>
      </w:r>
      <w:r>
        <w:t>of</w:t>
      </w:r>
      <w:r>
        <w:rPr>
          <w:spacing w:val="-1"/>
        </w:rPr>
        <w:t xml:space="preserve"> </w:t>
      </w:r>
      <w:r>
        <w:t>21</w:t>
      </w:r>
      <w:r>
        <w:rPr>
          <w:spacing w:val="1"/>
        </w:rPr>
        <w:t xml:space="preserve"> </w:t>
      </w:r>
      <w:r>
        <w:rPr>
          <w:spacing w:val="-1"/>
        </w:rPr>
        <w:t xml:space="preserve">when </w:t>
      </w:r>
      <w:r>
        <w:t xml:space="preserve">I </w:t>
      </w:r>
      <w:r>
        <w:rPr>
          <w:spacing w:val="-1"/>
        </w:rPr>
        <w:t>started</w:t>
      </w:r>
      <w:r>
        <w:rPr>
          <w:spacing w:val="-3"/>
        </w:rPr>
        <w:t xml:space="preserve"> </w:t>
      </w:r>
      <w:r>
        <w:t>to</w:t>
      </w:r>
      <w:r>
        <w:rPr>
          <w:spacing w:val="-1"/>
        </w:rPr>
        <w:t xml:space="preserve"> </w:t>
      </w:r>
      <w:r>
        <w:t xml:space="preserve">read </w:t>
      </w:r>
      <w:r>
        <w:rPr>
          <w:spacing w:val="-1"/>
        </w:rPr>
        <w:t>spiritual</w:t>
      </w:r>
      <w:r>
        <w:t xml:space="preserve"> </w:t>
      </w:r>
      <w:r>
        <w:rPr>
          <w:spacing w:val="-1"/>
        </w:rPr>
        <w:t xml:space="preserve">books </w:t>
      </w:r>
      <w:r>
        <w:t>and</w:t>
      </w:r>
      <w:r>
        <w:rPr>
          <w:spacing w:val="-1"/>
        </w:rPr>
        <w:t xml:space="preserve"> train</w:t>
      </w:r>
      <w:r>
        <w:t xml:space="preserve"> </w:t>
      </w:r>
      <w:r>
        <w:rPr>
          <w:spacing w:val="-1"/>
        </w:rPr>
        <w:t>with the</w:t>
      </w:r>
      <w:r>
        <w:rPr>
          <w:spacing w:val="37"/>
        </w:rPr>
        <w:t xml:space="preserve"> </w:t>
      </w:r>
      <w:r>
        <w:rPr>
          <w:spacing w:val="-1"/>
        </w:rPr>
        <w:t>National</w:t>
      </w:r>
      <w:r>
        <w:rPr>
          <w:spacing w:val="-2"/>
        </w:rPr>
        <w:t xml:space="preserve"> </w:t>
      </w:r>
      <w:r>
        <w:rPr>
          <w:spacing w:val="-1"/>
        </w:rPr>
        <w:t xml:space="preserve">Federation </w:t>
      </w:r>
      <w:r>
        <w:t>of</w:t>
      </w:r>
      <w:r>
        <w:rPr>
          <w:spacing w:val="-1"/>
        </w:rPr>
        <w:t xml:space="preserve"> Spiritual</w:t>
      </w:r>
      <w:r>
        <w:t xml:space="preserve"> </w:t>
      </w:r>
      <w:r>
        <w:rPr>
          <w:spacing w:val="-1"/>
        </w:rPr>
        <w:t xml:space="preserve">Healers </w:t>
      </w:r>
      <w:r>
        <w:t>of</w:t>
      </w:r>
      <w:r>
        <w:rPr>
          <w:spacing w:val="-1"/>
        </w:rPr>
        <w:t xml:space="preserve"> Great Britain </w:t>
      </w:r>
      <w:r>
        <w:t>and</w:t>
      </w:r>
      <w:r>
        <w:rPr>
          <w:spacing w:val="-1"/>
        </w:rPr>
        <w:t xml:space="preserve"> then</w:t>
      </w:r>
      <w:r>
        <w:rPr>
          <w:spacing w:val="37"/>
        </w:rPr>
        <w:t xml:space="preserve"> </w:t>
      </w:r>
      <w:r>
        <w:rPr>
          <w:spacing w:val="-1"/>
        </w:rPr>
        <w:t>later</w:t>
      </w:r>
      <w:r>
        <w:rPr>
          <w:spacing w:val="-2"/>
        </w:rPr>
        <w:t xml:space="preserve"> </w:t>
      </w:r>
      <w:r>
        <w:rPr>
          <w:spacing w:val="-1"/>
        </w:rPr>
        <w:t>to</w:t>
      </w:r>
      <w:r>
        <w:t xml:space="preserve"> </w:t>
      </w:r>
      <w:r>
        <w:rPr>
          <w:spacing w:val="-2"/>
        </w:rPr>
        <w:t>become</w:t>
      </w:r>
      <w:r>
        <w:rPr>
          <w:spacing w:val="1"/>
        </w:rPr>
        <w:t xml:space="preserve"> </w:t>
      </w:r>
      <w:r>
        <w:t>a</w:t>
      </w:r>
      <w:r>
        <w:rPr>
          <w:spacing w:val="1"/>
        </w:rPr>
        <w:t xml:space="preserve"> </w:t>
      </w:r>
      <w:r>
        <w:rPr>
          <w:spacing w:val="-1"/>
        </w:rPr>
        <w:t>Yoga</w:t>
      </w:r>
      <w:r>
        <w:t xml:space="preserve"> </w:t>
      </w:r>
      <w:r>
        <w:rPr>
          <w:spacing w:val="-1"/>
        </w:rPr>
        <w:t>teacher</w:t>
      </w:r>
      <w:r>
        <w:rPr>
          <w:spacing w:val="-2"/>
        </w:rPr>
        <w:t xml:space="preserve"> </w:t>
      </w:r>
      <w:r>
        <w:t>and</w:t>
      </w:r>
      <w:r>
        <w:rPr>
          <w:spacing w:val="-2"/>
        </w:rPr>
        <w:t xml:space="preserve"> </w:t>
      </w:r>
      <w:r>
        <w:rPr>
          <w:spacing w:val="-1"/>
        </w:rPr>
        <w:t>teach</w:t>
      </w:r>
      <w:r>
        <w:rPr>
          <w:spacing w:val="-2"/>
        </w:rPr>
        <w:t xml:space="preserve"> </w:t>
      </w:r>
      <w:r>
        <w:rPr>
          <w:spacing w:val="-1"/>
        </w:rPr>
        <w:t>those</w:t>
      </w:r>
      <w:r>
        <w:rPr>
          <w:spacing w:val="-2"/>
        </w:rPr>
        <w:t xml:space="preserve"> </w:t>
      </w:r>
      <w:r>
        <w:rPr>
          <w:spacing w:val="-1"/>
        </w:rPr>
        <w:t>with</w:t>
      </w:r>
      <w:r>
        <w:t xml:space="preserve"> </w:t>
      </w:r>
      <w:r>
        <w:rPr>
          <w:spacing w:val="-1"/>
        </w:rPr>
        <w:t>Multiple</w:t>
      </w:r>
      <w:r>
        <w:rPr>
          <w:spacing w:val="24"/>
        </w:rPr>
        <w:t xml:space="preserve"> </w:t>
      </w:r>
      <w:r>
        <w:rPr>
          <w:spacing w:val="-1"/>
        </w:rPr>
        <w:t>Sclerosis</w:t>
      </w:r>
      <w:r>
        <w:t xml:space="preserve"> </w:t>
      </w:r>
      <w:r>
        <w:rPr>
          <w:spacing w:val="-1"/>
        </w:rPr>
        <w:t xml:space="preserve">in </w:t>
      </w:r>
      <w:r>
        <w:t xml:space="preserve">my local </w:t>
      </w:r>
      <w:r>
        <w:rPr>
          <w:spacing w:val="-1"/>
        </w:rPr>
        <w:t>class</w:t>
      </w:r>
      <w:r>
        <w:t xml:space="preserve"> and</w:t>
      </w:r>
      <w:r>
        <w:rPr>
          <w:spacing w:val="-1"/>
        </w:rPr>
        <w:t xml:space="preserve"> </w:t>
      </w:r>
      <w:r>
        <w:t xml:space="preserve">at </w:t>
      </w:r>
      <w:r>
        <w:rPr>
          <w:spacing w:val="-1"/>
        </w:rPr>
        <w:t>Ickwell</w:t>
      </w:r>
      <w:r>
        <w:t xml:space="preserve"> </w:t>
      </w:r>
      <w:r>
        <w:rPr>
          <w:spacing w:val="-1"/>
        </w:rPr>
        <w:t>Bury</w:t>
      </w:r>
      <w:r>
        <w:rPr>
          <w:spacing w:val="-2"/>
        </w:rPr>
        <w:t xml:space="preserve"> </w:t>
      </w:r>
      <w:r>
        <w:t>a</w:t>
      </w:r>
      <w:r>
        <w:rPr>
          <w:spacing w:val="-1"/>
        </w:rPr>
        <w:t xml:space="preserve"> </w:t>
      </w:r>
      <w:r>
        <w:t>Yoga</w:t>
      </w:r>
      <w:r>
        <w:rPr>
          <w:spacing w:val="-1"/>
        </w:rPr>
        <w:t xml:space="preserve"> Foundation</w:t>
      </w:r>
      <w:r>
        <w:rPr>
          <w:spacing w:val="35"/>
        </w:rPr>
        <w:t xml:space="preserve"> </w:t>
      </w:r>
      <w:r>
        <w:rPr>
          <w:spacing w:val="-1"/>
        </w:rPr>
        <w:t>run by Howard</w:t>
      </w:r>
      <w:r>
        <w:t xml:space="preserve"> </w:t>
      </w:r>
      <w:r>
        <w:rPr>
          <w:spacing w:val="-1"/>
        </w:rPr>
        <w:t xml:space="preserve">Kent near London. </w:t>
      </w:r>
      <w:r>
        <w:t>I</w:t>
      </w:r>
      <w:r>
        <w:rPr>
          <w:spacing w:val="-1"/>
        </w:rPr>
        <w:t xml:space="preserve"> had</w:t>
      </w:r>
      <w:r>
        <w:rPr>
          <w:spacing w:val="-2"/>
        </w:rPr>
        <w:t xml:space="preserve"> </w:t>
      </w:r>
      <w:r>
        <w:t>to</w:t>
      </w:r>
      <w:r>
        <w:rPr>
          <w:spacing w:val="-1"/>
        </w:rPr>
        <w:t xml:space="preserve"> stop</w:t>
      </w:r>
      <w:r>
        <w:rPr>
          <w:spacing w:val="-3"/>
        </w:rPr>
        <w:t xml:space="preserve"> </w:t>
      </w:r>
      <w:r>
        <w:rPr>
          <w:spacing w:val="-1"/>
        </w:rPr>
        <w:t>the</w:t>
      </w:r>
      <w:r>
        <w:t xml:space="preserve"> </w:t>
      </w:r>
      <w:r>
        <w:rPr>
          <w:spacing w:val="-1"/>
        </w:rPr>
        <w:t>class</w:t>
      </w:r>
      <w:r>
        <w:rPr>
          <w:spacing w:val="-2"/>
        </w:rPr>
        <w:t xml:space="preserve"> </w:t>
      </w:r>
      <w:r>
        <w:rPr>
          <w:spacing w:val="-1"/>
        </w:rPr>
        <w:t xml:space="preserve">after </w:t>
      </w:r>
      <w:r>
        <w:t>a</w:t>
      </w:r>
      <w:r>
        <w:rPr>
          <w:spacing w:val="39"/>
        </w:rPr>
        <w:t xml:space="preserve"> </w:t>
      </w:r>
      <w:r>
        <w:rPr>
          <w:spacing w:val="-1"/>
        </w:rPr>
        <w:t>while,</w:t>
      </w:r>
      <w:r>
        <w:t xml:space="preserve"> </w:t>
      </w:r>
      <w:r>
        <w:rPr>
          <w:spacing w:val="-1"/>
        </w:rPr>
        <w:t>they</w:t>
      </w:r>
      <w:r>
        <w:rPr>
          <w:spacing w:val="-2"/>
        </w:rPr>
        <w:t xml:space="preserve"> </w:t>
      </w:r>
      <w:r>
        <w:rPr>
          <w:spacing w:val="-1"/>
        </w:rPr>
        <w:t>all</w:t>
      </w:r>
      <w:r>
        <w:t xml:space="preserve"> </w:t>
      </w:r>
      <w:r>
        <w:rPr>
          <w:spacing w:val="-1"/>
        </w:rPr>
        <w:t>got</w:t>
      </w:r>
      <w:r>
        <w:rPr>
          <w:spacing w:val="1"/>
        </w:rPr>
        <w:t xml:space="preserve"> </w:t>
      </w:r>
      <w:r>
        <w:rPr>
          <w:spacing w:val="-2"/>
        </w:rPr>
        <w:t>well.</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138"/>
      </w:pPr>
      <w:r>
        <w:t xml:space="preserve">And </w:t>
      </w:r>
      <w:r>
        <w:rPr>
          <w:spacing w:val="-1"/>
        </w:rPr>
        <w:t>last</w:t>
      </w:r>
      <w:r>
        <w:t xml:space="preserve"> </w:t>
      </w:r>
      <w:r>
        <w:rPr>
          <w:spacing w:val="-1"/>
        </w:rPr>
        <w:t>but</w:t>
      </w:r>
      <w:r>
        <w:t xml:space="preserve"> not </w:t>
      </w:r>
      <w:r>
        <w:rPr>
          <w:spacing w:val="-1"/>
        </w:rPr>
        <w:t>least</w:t>
      </w:r>
      <w:r>
        <w:t xml:space="preserve"> </w:t>
      </w:r>
      <w:r>
        <w:rPr>
          <w:spacing w:val="-2"/>
        </w:rPr>
        <w:t xml:space="preserve">my </w:t>
      </w:r>
      <w:r>
        <w:rPr>
          <w:spacing w:val="-1"/>
        </w:rPr>
        <w:t>training and experiences</w:t>
      </w:r>
      <w:r>
        <w:t xml:space="preserve"> </w:t>
      </w:r>
      <w:r>
        <w:rPr>
          <w:spacing w:val="-1"/>
        </w:rPr>
        <w:t>with Zen</w:t>
      </w:r>
      <w:r>
        <w:rPr>
          <w:spacing w:val="-2"/>
        </w:rPr>
        <w:t xml:space="preserve"> </w:t>
      </w:r>
      <w:r>
        <w:rPr>
          <w:spacing w:val="-1"/>
        </w:rPr>
        <w:t>Master</w:t>
      </w:r>
      <w:r>
        <w:rPr>
          <w:spacing w:val="45"/>
        </w:rPr>
        <w:t xml:space="preserve"> </w:t>
      </w:r>
      <w:r>
        <w:rPr>
          <w:spacing w:val="-1"/>
        </w:rPr>
        <w:t>Hogen</w:t>
      </w:r>
      <w:r>
        <w:t xml:space="preserve"> </w:t>
      </w:r>
      <w:r>
        <w:rPr>
          <w:spacing w:val="-1"/>
        </w:rPr>
        <w:t>Daido</w:t>
      </w:r>
      <w:r>
        <w:t xml:space="preserve"> </w:t>
      </w:r>
      <w:r>
        <w:rPr>
          <w:spacing w:val="-1"/>
        </w:rPr>
        <w:t>Yamahata</w:t>
      </w:r>
      <w:r>
        <w:rPr>
          <w:spacing w:val="-2"/>
        </w:rPr>
        <w:t xml:space="preserve"> </w:t>
      </w:r>
      <w:r>
        <w:rPr>
          <w:spacing w:val="-1"/>
        </w:rPr>
        <w:t>and</w:t>
      </w:r>
      <w:r>
        <w:t xml:space="preserve"> </w:t>
      </w:r>
      <w:r>
        <w:rPr>
          <w:spacing w:val="-2"/>
        </w:rPr>
        <w:t>Swami</w:t>
      </w:r>
      <w:r>
        <w:t xml:space="preserve"> </w:t>
      </w:r>
      <w:r>
        <w:rPr>
          <w:spacing w:val="-1"/>
        </w:rPr>
        <w:t>Satchidananda</w:t>
      </w:r>
      <w:r>
        <w:rPr>
          <w:spacing w:val="1"/>
        </w:rPr>
        <w:t xml:space="preserve"> </w:t>
      </w:r>
      <w:r>
        <w:t>-</w:t>
      </w:r>
      <w:r>
        <w:rPr>
          <w:spacing w:val="-3"/>
        </w:rPr>
        <w:t xml:space="preserve"> </w:t>
      </w:r>
      <w:r>
        <w:rPr>
          <w:spacing w:val="-1"/>
        </w:rPr>
        <w:t>two</w:t>
      </w:r>
      <w:r>
        <w:t xml:space="preserve"> </w:t>
      </w:r>
      <w:r>
        <w:rPr>
          <w:spacing w:val="-1"/>
        </w:rPr>
        <w:t>enlightened</w:t>
      </w:r>
      <w:r>
        <w:rPr>
          <w:spacing w:val="37"/>
        </w:rPr>
        <w:t xml:space="preserve"> </w:t>
      </w:r>
      <w:r>
        <w:rPr>
          <w:spacing w:val="-1"/>
        </w:rPr>
        <w:t>saints and Siddhas</w:t>
      </w:r>
      <w:r>
        <w:t xml:space="preserve"> </w:t>
      </w:r>
      <w:r>
        <w:rPr>
          <w:spacing w:val="-2"/>
        </w:rPr>
        <w:t>whose</w:t>
      </w:r>
      <w:r>
        <w:rPr>
          <w:spacing w:val="1"/>
        </w:rPr>
        <w:t xml:space="preserve"> </w:t>
      </w:r>
      <w:r>
        <w:rPr>
          <w:spacing w:val="-2"/>
        </w:rPr>
        <w:t>whole</w:t>
      </w:r>
      <w:r>
        <w:rPr>
          <w:spacing w:val="1"/>
        </w:rPr>
        <w:t xml:space="preserve"> </w:t>
      </w:r>
      <w:r>
        <w:rPr>
          <w:spacing w:val="-1"/>
        </w:rPr>
        <w:t>lives</w:t>
      </w:r>
      <w:r>
        <w:t xml:space="preserve"> </w:t>
      </w:r>
      <w:r>
        <w:rPr>
          <w:spacing w:val="-1"/>
        </w:rPr>
        <w:t>have</w:t>
      </w:r>
      <w:r>
        <w:rPr>
          <w:spacing w:val="1"/>
        </w:rPr>
        <w:t xml:space="preserve"> </w:t>
      </w:r>
      <w:r>
        <w:rPr>
          <w:spacing w:val="-1"/>
        </w:rPr>
        <w:t xml:space="preserve">been devoted </w:t>
      </w:r>
      <w:r>
        <w:rPr>
          <w:spacing w:val="-2"/>
        </w:rPr>
        <w:t>towards</w:t>
      </w:r>
      <w:r>
        <w:rPr>
          <w:spacing w:val="36"/>
        </w:rPr>
        <w:t xml:space="preserve"> </w:t>
      </w:r>
      <w:r>
        <w:rPr>
          <w:spacing w:val="-1"/>
        </w:rPr>
        <w:t>the</w:t>
      </w:r>
      <w:r>
        <w:t xml:space="preserve"> </w:t>
      </w:r>
      <w:r>
        <w:rPr>
          <w:spacing w:val="-1"/>
        </w:rPr>
        <w:t xml:space="preserve">benefit </w:t>
      </w:r>
      <w:r>
        <w:t>of</w:t>
      </w:r>
      <w:r>
        <w:rPr>
          <w:spacing w:val="-1"/>
        </w:rPr>
        <w:t xml:space="preserve"> everyone</w:t>
      </w:r>
      <w:r>
        <w:t xml:space="preserve"> </w:t>
      </w:r>
      <w:r>
        <w:rPr>
          <w:spacing w:val="-1"/>
        </w:rPr>
        <w:t>who</w:t>
      </w:r>
      <w:r>
        <w:rPr>
          <w:spacing w:val="1"/>
        </w:rPr>
        <w:t xml:space="preserve"> </w:t>
      </w:r>
      <w:r>
        <w:rPr>
          <w:spacing w:val="-1"/>
        </w:rPr>
        <w:t>met them.</w:t>
      </w:r>
      <w:r>
        <w:t xml:space="preserve"> </w:t>
      </w:r>
      <w:r>
        <w:rPr>
          <w:spacing w:val="-1"/>
        </w:rPr>
        <w:t>Swami</w:t>
      </w:r>
      <w:r>
        <w:t xml:space="preserve"> </w:t>
      </w:r>
      <w:r>
        <w:rPr>
          <w:spacing w:val="-1"/>
        </w:rPr>
        <w:t>Satchidananda</w:t>
      </w:r>
      <w:r>
        <w:t xml:space="preserve"> </w:t>
      </w:r>
      <w:r>
        <w:rPr>
          <w:spacing w:val="-1"/>
        </w:rPr>
        <w:t>has</w:t>
      </w:r>
      <w:r>
        <w:rPr>
          <w:spacing w:val="43"/>
        </w:rPr>
        <w:t xml:space="preserve"> </w:t>
      </w:r>
      <w:r>
        <w:rPr>
          <w:spacing w:val="-1"/>
        </w:rPr>
        <w:t>now</w:t>
      </w:r>
      <w:r>
        <w:rPr>
          <w:spacing w:val="-3"/>
        </w:rPr>
        <w:t xml:space="preserve"> </w:t>
      </w:r>
      <w:r>
        <w:rPr>
          <w:spacing w:val="-1"/>
        </w:rPr>
        <w:t>passed</w:t>
      </w:r>
      <w:r>
        <w:rPr>
          <w:spacing w:val="-2"/>
        </w:rPr>
        <w:t xml:space="preserve"> </w:t>
      </w:r>
      <w:r>
        <w:rPr>
          <w:spacing w:val="-1"/>
        </w:rPr>
        <w:t>on</w:t>
      </w:r>
      <w:r>
        <w:rPr>
          <w:spacing w:val="-2"/>
        </w:rPr>
        <w:t xml:space="preserve"> </w:t>
      </w:r>
      <w:r>
        <w:rPr>
          <w:spacing w:val="-1"/>
        </w:rPr>
        <w:t>at the</w:t>
      </w:r>
      <w:r>
        <w:rPr>
          <w:spacing w:val="-2"/>
        </w:rPr>
        <w:t xml:space="preserve"> </w:t>
      </w:r>
      <w:r>
        <w:rPr>
          <w:spacing w:val="-1"/>
        </w:rPr>
        <w:t>age</w:t>
      </w:r>
      <w:r>
        <w:t xml:space="preserve"> </w:t>
      </w:r>
      <w:r>
        <w:rPr>
          <w:spacing w:val="-1"/>
        </w:rPr>
        <w:t>of</w:t>
      </w:r>
      <w:r>
        <w:rPr>
          <w:spacing w:val="-2"/>
        </w:rPr>
        <w:t xml:space="preserve"> </w:t>
      </w:r>
      <w:r>
        <w:rPr>
          <w:spacing w:val="-1"/>
        </w:rPr>
        <w:t>89 in</w:t>
      </w:r>
      <w:r>
        <w:rPr>
          <w:spacing w:val="-2"/>
        </w:rPr>
        <w:t xml:space="preserve"> </w:t>
      </w:r>
      <w:r>
        <w:rPr>
          <w:spacing w:val="-1"/>
        </w:rPr>
        <w:t>2002 but</w:t>
      </w:r>
      <w:r>
        <w:t xml:space="preserve"> </w:t>
      </w:r>
      <w:r>
        <w:rPr>
          <w:spacing w:val="-1"/>
        </w:rPr>
        <w:t xml:space="preserve">you </w:t>
      </w:r>
      <w:r>
        <w:t>can</w:t>
      </w:r>
      <w:r>
        <w:rPr>
          <w:spacing w:val="-1"/>
        </w:rPr>
        <w:t xml:space="preserve"> meet Hogen,</w:t>
      </w:r>
      <w:r>
        <w:rPr>
          <w:spacing w:val="40"/>
        </w:rPr>
        <w:t xml:space="preserve"> </w:t>
      </w:r>
      <w:r>
        <w:rPr>
          <w:spacing w:val="-1"/>
        </w:rPr>
        <w:t xml:space="preserve">student </w:t>
      </w:r>
      <w:r>
        <w:t>of</w:t>
      </w:r>
      <w:r>
        <w:rPr>
          <w:spacing w:val="-2"/>
        </w:rPr>
        <w:t xml:space="preserve"> </w:t>
      </w:r>
      <w:r>
        <w:rPr>
          <w:spacing w:val="-1"/>
        </w:rPr>
        <w:t>the</w:t>
      </w:r>
      <w:r>
        <w:t xml:space="preserve"> </w:t>
      </w:r>
      <w:r>
        <w:rPr>
          <w:spacing w:val="-1"/>
        </w:rPr>
        <w:t>famous</w:t>
      </w:r>
      <w:r>
        <w:t xml:space="preserve"> Zen </w:t>
      </w:r>
      <w:r>
        <w:rPr>
          <w:spacing w:val="-1"/>
        </w:rPr>
        <w:t>Master</w:t>
      </w:r>
      <w:r>
        <w:t xml:space="preserve"> </w:t>
      </w:r>
      <w:r>
        <w:rPr>
          <w:spacing w:val="-1"/>
        </w:rPr>
        <w:t>Tangen Harada</w:t>
      </w:r>
      <w:r>
        <w:t xml:space="preserve"> </w:t>
      </w:r>
      <w:r>
        <w:rPr>
          <w:spacing w:val="-1"/>
        </w:rPr>
        <w:t xml:space="preserve">Roshi, </w:t>
      </w:r>
      <w:r>
        <w:t>in</w:t>
      </w:r>
      <w:r>
        <w:rPr>
          <w:spacing w:val="-1"/>
        </w:rPr>
        <w:t xml:space="preserve"> Japan </w:t>
      </w:r>
      <w:r>
        <w:t>at</w:t>
      </w:r>
      <w:r>
        <w:rPr>
          <w:spacing w:val="33"/>
        </w:rPr>
        <w:t xml:space="preserve"> </w:t>
      </w:r>
      <w:r>
        <w:rPr>
          <w:spacing w:val="-1"/>
        </w:rPr>
        <w:t>his</w:t>
      </w:r>
      <w:r>
        <w:t xml:space="preserve"> </w:t>
      </w:r>
      <w:r>
        <w:rPr>
          <w:spacing w:val="-1"/>
        </w:rPr>
        <w:t>Zen</w:t>
      </w:r>
      <w:r>
        <w:t xml:space="preserve"> </w:t>
      </w:r>
      <w:r>
        <w:rPr>
          <w:spacing w:val="-1"/>
        </w:rPr>
        <w:t>Temple</w:t>
      </w:r>
      <w:r>
        <w:t xml:space="preserve"> </w:t>
      </w:r>
      <w:r>
        <w:rPr>
          <w:spacing w:val="-1"/>
        </w:rPr>
        <w:t>on</w:t>
      </w:r>
      <w:r>
        <w:rPr>
          <w:spacing w:val="-2"/>
        </w:rPr>
        <w:t xml:space="preserve"> </w:t>
      </w:r>
      <w:r>
        <w:rPr>
          <w:spacing w:val="-1"/>
        </w:rPr>
        <w:t>the</w:t>
      </w:r>
      <w:r>
        <w:t xml:space="preserve"> </w:t>
      </w:r>
      <w:r>
        <w:rPr>
          <w:spacing w:val="-1"/>
        </w:rPr>
        <w:t>slopes of</w:t>
      </w:r>
      <w:r>
        <w:t xml:space="preserve"> </w:t>
      </w:r>
      <w:r>
        <w:rPr>
          <w:spacing w:val="-1"/>
        </w:rPr>
        <w:t>Mount</w:t>
      </w:r>
      <w:r>
        <w:t xml:space="preserve"> </w:t>
      </w:r>
      <w:r>
        <w:rPr>
          <w:spacing w:val="-1"/>
        </w:rPr>
        <w:t>Fuji</w:t>
      </w:r>
      <w:r>
        <w:t xml:space="preserve"> </w:t>
      </w:r>
      <w:r>
        <w:rPr>
          <w:spacing w:val="-1"/>
        </w:rPr>
        <w:t>or</w:t>
      </w:r>
      <w:r>
        <w:rPr>
          <w:spacing w:val="-2"/>
        </w:rPr>
        <w:t xml:space="preserve"> </w:t>
      </w:r>
      <w:r>
        <w:rPr>
          <w:spacing w:val="-1"/>
        </w:rPr>
        <w:t>at</w:t>
      </w:r>
      <w:r>
        <w:rPr>
          <w:spacing w:val="-2"/>
        </w:rPr>
        <w:t xml:space="preserve"> </w:t>
      </w:r>
      <w:r>
        <w:rPr>
          <w:spacing w:val="-1"/>
        </w:rPr>
        <w:t>his</w:t>
      </w:r>
      <w:r>
        <w:rPr>
          <w:spacing w:val="-2"/>
        </w:rPr>
        <w:t xml:space="preserve"> </w:t>
      </w:r>
      <w:r>
        <w:rPr>
          <w:spacing w:val="-1"/>
        </w:rPr>
        <w:t>Ashram</w:t>
      </w:r>
      <w:r>
        <w:rPr>
          <w:spacing w:val="-2"/>
        </w:rPr>
        <w:t xml:space="preserve"> </w:t>
      </w:r>
      <w:r>
        <w:rPr>
          <w:spacing w:val="-1"/>
        </w:rPr>
        <w:t>in</w:t>
      </w:r>
      <w:r>
        <w:rPr>
          <w:spacing w:val="28"/>
        </w:rPr>
        <w:t xml:space="preserve"> </w:t>
      </w:r>
      <w:r>
        <w:rPr>
          <w:spacing w:val="-1"/>
        </w:rPr>
        <w:t>Australia.</w:t>
      </w:r>
    </w:p>
    <w:p w:rsidR="00EA20B7" w:rsidRDefault="00EA20B7">
      <w:pPr>
        <w:spacing w:before="1"/>
        <w:rPr>
          <w:rFonts w:ascii="Lucida Sans" w:eastAsia="Lucida Sans" w:hAnsi="Lucida Sans" w:cs="Lucida Sans"/>
          <w:sz w:val="20"/>
          <w:szCs w:val="20"/>
        </w:rPr>
      </w:pPr>
    </w:p>
    <w:p w:rsidR="00EA20B7" w:rsidRDefault="00877DD6">
      <w:pPr>
        <w:pStyle w:val="Corpodetexto"/>
        <w:spacing w:before="0"/>
        <w:ind w:right="138"/>
      </w:pPr>
      <w:r>
        <w:rPr>
          <w:spacing w:val="-1"/>
        </w:rPr>
        <w:t xml:space="preserve">In Energy Enhancement </w:t>
      </w:r>
      <w:r>
        <w:rPr>
          <w:spacing w:val="-2"/>
        </w:rPr>
        <w:t>we</w:t>
      </w:r>
      <w:r>
        <w:rPr>
          <w:spacing w:val="1"/>
        </w:rPr>
        <w:t xml:space="preserve"> </w:t>
      </w:r>
      <w:r>
        <w:rPr>
          <w:spacing w:val="-1"/>
        </w:rPr>
        <w:t>teach you</w:t>
      </w:r>
      <w:r>
        <w:rPr>
          <w:spacing w:val="-2"/>
        </w:rPr>
        <w:t xml:space="preserve"> </w:t>
      </w:r>
      <w:r>
        <w:t>how</w:t>
      </w:r>
      <w:r>
        <w:rPr>
          <w:spacing w:val="-3"/>
        </w:rPr>
        <w:t xml:space="preserve"> </w:t>
      </w:r>
      <w:r>
        <w:t>to</w:t>
      </w:r>
      <w:r>
        <w:rPr>
          <w:spacing w:val="-1"/>
        </w:rPr>
        <w:t xml:space="preserve"> do</w:t>
      </w:r>
      <w:r>
        <w:rPr>
          <w:spacing w:val="-2"/>
        </w:rPr>
        <w:t xml:space="preserve"> </w:t>
      </w:r>
      <w:r>
        <w:rPr>
          <w:spacing w:val="-1"/>
        </w:rPr>
        <w:t>it</w:t>
      </w:r>
      <w:r>
        <w:t xml:space="preserve"> </w:t>
      </w:r>
      <w:r>
        <w:rPr>
          <w:spacing w:val="-1"/>
        </w:rPr>
        <w:t>for</w:t>
      </w:r>
      <w:r>
        <w:rPr>
          <w:spacing w:val="1"/>
        </w:rPr>
        <w:t xml:space="preserve"> </w:t>
      </w:r>
      <w:r>
        <w:rPr>
          <w:spacing w:val="-1"/>
        </w:rPr>
        <w:t>yourself.</w:t>
      </w:r>
      <w:r>
        <w:rPr>
          <w:spacing w:val="-2"/>
        </w:rPr>
        <w:t xml:space="preserve"> </w:t>
      </w:r>
      <w:r>
        <w:t>We</w:t>
      </w:r>
      <w:r>
        <w:rPr>
          <w:spacing w:val="35"/>
        </w:rPr>
        <w:t xml:space="preserve"> </w:t>
      </w:r>
      <w:r>
        <w:rPr>
          <w:spacing w:val="-1"/>
        </w:rPr>
        <w:t>provide</w:t>
      </w:r>
      <w:r>
        <w:rPr>
          <w:spacing w:val="-2"/>
        </w:rPr>
        <w:t xml:space="preserve"> </w:t>
      </w:r>
      <w:r>
        <w:t xml:space="preserve">a </w:t>
      </w:r>
      <w:r>
        <w:rPr>
          <w:spacing w:val="-1"/>
        </w:rPr>
        <w:t>field</w:t>
      </w:r>
      <w:r>
        <w:t xml:space="preserve"> </w:t>
      </w:r>
      <w:r>
        <w:rPr>
          <w:spacing w:val="-1"/>
        </w:rPr>
        <w:t>of</w:t>
      </w:r>
      <w:r>
        <w:t xml:space="preserve"> </w:t>
      </w:r>
      <w:r>
        <w:rPr>
          <w:spacing w:val="-1"/>
        </w:rPr>
        <w:t>positive</w:t>
      </w:r>
      <w:r>
        <w:t xml:space="preserve"> </w:t>
      </w:r>
      <w:r>
        <w:rPr>
          <w:spacing w:val="-1"/>
        </w:rPr>
        <w:t>energy</w:t>
      </w:r>
      <w:r>
        <w:rPr>
          <w:spacing w:val="-3"/>
        </w:rPr>
        <w:t xml:space="preserve"> </w:t>
      </w:r>
      <w:r>
        <w:rPr>
          <w:spacing w:val="-1"/>
        </w:rPr>
        <w:t>to</w:t>
      </w:r>
      <w:r>
        <w:rPr>
          <w:spacing w:val="-2"/>
        </w:rPr>
        <w:t xml:space="preserve"> </w:t>
      </w:r>
      <w:r>
        <w:rPr>
          <w:spacing w:val="-1"/>
        </w:rPr>
        <w:t>help</w:t>
      </w:r>
      <w:r>
        <w:rPr>
          <w:spacing w:val="-2"/>
        </w:rPr>
        <w:t xml:space="preserve"> </w:t>
      </w:r>
      <w:r>
        <w:rPr>
          <w:spacing w:val="-1"/>
        </w:rPr>
        <w:t>the</w:t>
      </w:r>
      <w:r>
        <w:t xml:space="preserve"> </w:t>
      </w:r>
      <w:r>
        <w:rPr>
          <w:spacing w:val="-1"/>
        </w:rPr>
        <w:t>process</w:t>
      </w:r>
      <w:r>
        <w:rPr>
          <w:spacing w:val="-2"/>
        </w:rPr>
        <w:t xml:space="preserve"> </w:t>
      </w:r>
      <w:r>
        <w:rPr>
          <w:spacing w:val="-1"/>
        </w:rPr>
        <w:t>called</w:t>
      </w:r>
      <w:r>
        <w:rPr>
          <w:spacing w:val="-2"/>
        </w:rPr>
        <w:t xml:space="preserve"> </w:t>
      </w:r>
      <w:r>
        <w:rPr>
          <w:spacing w:val="-1"/>
        </w:rPr>
        <w:t>the</w:t>
      </w:r>
      <w:r>
        <w:rPr>
          <w:spacing w:val="30"/>
        </w:rPr>
        <w:t xml:space="preserve"> </w:t>
      </w:r>
      <w:r>
        <w:rPr>
          <w:spacing w:val="-1"/>
        </w:rPr>
        <w:t>Buddhafield and</w:t>
      </w:r>
      <w:r>
        <w:t xml:space="preserve"> </w:t>
      </w:r>
      <w:r>
        <w:rPr>
          <w:spacing w:val="-1"/>
        </w:rPr>
        <w:t>from</w:t>
      </w:r>
      <w:r>
        <w:rPr>
          <w:spacing w:val="-3"/>
        </w:rPr>
        <w:t xml:space="preserve"> </w:t>
      </w:r>
      <w:r>
        <w:rPr>
          <w:spacing w:val="-1"/>
        </w:rPr>
        <w:t>time</w:t>
      </w:r>
      <w:r>
        <w:rPr>
          <w:spacing w:val="1"/>
        </w:rPr>
        <w:t xml:space="preserve"> </w:t>
      </w:r>
      <w:r>
        <w:rPr>
          <w:spacing w:val="-1"/>
        </w:rPr>
        <w:t>to time,</w:t>
      </w:r>
      <w:r>
        <w:t xml:space="preserve"> </w:t>
      </w:r>
      <w:r>
        <w:rPr>
          <w:spacing w:val="-1"/>
        </w:rPr>
        <w:t>if</w:t>
      </w:r>
      <w:r>
        <w:t xml:space="preserve"> </w:t>
      </w:r>
      <w:r>
        <w:rPr>
          <w:spacing w:val="-1"/>
        </w:rPr>
        <w:t>you</w:t>
      </w:r>
      <w:r>
        <w:rPr>
          <w:spacing w:val="-2"/>
        </w:rPr>
        <w:t xml:space="preserve"> </w:t>
      </w:r>
      <w:r>
        <w:rPr>
          <w:spacing w:val="-1"/>
        </w:rPr>
        <w:t xml:space="preserve">need </w:t>
      </w:r>
      <w:r>
        <w:t xml:space="preserve">a </w:t>
      </w:r>
      <w:r>
        <w:rPr>
          <w:spacing w:val="-2"/>
        </w:rPr>
        <w:t>little</w:t>
      </w:r>
      <w:r>
        <w:t xml:space="preserve"> </w:t>
      </w:r>
      <w:r>
        <w:rPr>
          <w:spacing w:val="-1"/>
        </w:rPr>
        <w:t xml:space="preserve">help, </w:t>
      </w:r>
      <w:r>
        <w:rPr>
          <w:spacing w:val="-2"/>
        </w:rPr>
        <w:t>we</w:t>
      </w:r>
      <w:r>
        <w:rPr>
          <w:spacing w:val="1"/>
        </w:rPr>
        <w:t xml:space="preserve"> </w:t>
      </w:r>
      <w:r>
        <w:rPr>
          <w:spacing w:val="-1"/>
        </w:rPr>
        <w:t>give</w:t>
      </w:r>
      <w:r>
        <w:rPr>
          <w:spacing w:val="44"/>
        </w:rPr>
        <w:t xml:space="preserve"> </w:t>
      </w:r>
      <w:r>
        <w:rPr>
          <w:spacing w:val="-1"/>
        </w:rPr>
        <w:t>it.</w:t>
      </w:r>
      <w:r>
        <w:t xml:space="preserve"> </w:t>
      </w:r>
      <w:r>
        <w:rPr>
          <w:spacing w:val="-1"/>
        </w:rPr>
        <w:t>But</w:t>
      </w:r>
      <w:r>
        <w:rPr>
          <w:spacing w:val="1"/>
        </w:rPr>
        <w:t xml:space="preserve"> </w:t>
      </w:r>
      <w:r>
        <w:rPr>
          <w:spacing w:val="-2"/>
        </w:rPr>
        <w:t>we</w:t>
      </w:r>
      <w:r>
        <w:t xml:space="preserve"> are</w:t>
      </w:r>
      <w:r>
        <w:rPr>
          <w:spacing w:val="1"/>
        </w:rPr>
        <w:t xml:space="preserve"> </w:t>
      </w:r>
      <w:r>
        <w:rPr>
          <w:spacing w:val="-1"/>
        </w:rPr>
        <w:t>merely midwives</w:t>
      </w:r>
      <w:r>
        <w:t xml:space="preserve"> </w:t>
      </w:r>
      <w:r>
        <w:rPr>
          <w:spacing w:val="-1"/>
        </w:rPr>
        <w:t>or</w:t>
      </w:r>
      <w:r>
        <w:rPr>
          <w:spacing w:val="-2"/>
        </w:rPr>
        <w:t xml:space="preserve"> </w:t>
      </w:r>
      <w:r>
        <w:rPr>
          <w:spacing w:val="-1"/>
        </w:rPr>
        <w:t>guides,</w:t>
      </w:r>
      <w:r>
        <w:t xml:space="preserve"> </w:t>
      </w:r>
      <w:r>
        <w:rPr>
          <w:spacing w:val="-1"/>
        </w:rPr>
        <w:t>and</w:t>
      </w:r>
      <w:r>
        <w:t xml:space="preserve"> </w:t>
      </w:r>
      <w:r>
        <w:rPr>
          <w:spacing w:val="-1"/>
        </w:rPr>
        <w:t>it is</w:t>
      </w:r>
      <w:r>
        <w:t xml:space="preserve"> </w:t>
      </w:r>
      <w:r>
        <w:rPr>
          <w:spacing w:val="-1"/>
        </w:rPr>
        <w:t>you</w:t>
      </w:r>
      <w:r>
        <w:t xml:space="preserve"> </w:t>
      </w:r>
      <w:r>
        <w:rPr>
          <w:spacing w:val="-2"/>
        </w:rPr>
        <w:t>who</w:t>
      </w:r>
      <w:r>
        <w:t xml:space="preserve"> </w:t>
      </w:r>
      <w:r>
        <w:rPr>
          <w:spacing w:val="-1"/>
        </w:rPr>
        <w:t>must</w:t>
      </w:r>
      <w:r>
        <w:rPr>
          <w:spacing w:val="26"/>
        </w:rPr>
        <w:t xml:space="preserve"> </w:t>
      </w:r>
      <w:r>
        <w:rPr>
          <w:spacing w:val="-1"/>
        </w:rPr>
        <w:t>walk</w:t>
      </w:r>
      <w:r>
        <w:t xml:space="preserve"> </w:t>
      </w:r>
      <w:r>
        <w:rPr>
          <w:spacing w:val="-1"/>
        </w:rPr>
        <w:t>every</w:t>
      </w:r>
      <w:r>
        <w:rPr>
          <w:spacing w:val="-2"/>
        </w:rPr>
        <w:t xml:space="preserve"> </w:t>
      </w:r>
      <w:r>
        <w:rPr>
          <w:spacing w:val="-1"/>
        </w:rPr>
        <w:t>step of the</w:t>
      </w:r>
      <w:r>
        <w:rPr>
          <w:spacing w:val="1"/>
        </w:rPr>
        <w:t xml:space="preserve"> </w:t>
      </w:r>
      <w:r>
        <w:rPr>
          <w:spacing w:val="-1"/>
        </w:rPr>
        <w:t>way</w:t>
      </w:r>
      <w:r>
        <w:rPr>
          <w:spacing w:val="-2"/>
        </w:rPr>
        <w:t xml:space="preserve"> </w:t>
      </w:r>
      <w:r>
        <w:rPr>
          <w:spacing w:val="-1"/>
        </w:rPr>
        <w:t>by</w:t>
      </w:r>
      <w:r>
        <w:t xml:space="preserve"> </w:t>
      </w:r>
      <w:r>
        <w:rPr>
          <w:spacing w:val="-1"/>
        </w:rPr>
        <w:t>yourselves and</w:t>
      </w:r>
      <w:r>
        <w:t xml:space="preserve"> </w:t>
      </w:r>
      <w:r>
        <w:rPr>
          <w:spacing w:val="-1"/>
        </w:rPr>
        <w:t>when</w:t>
      </w:r>
      <w:r>
        <w:t xml:space="preserve"> </w:t>
      </w:r>
      <w:r>
        <w:rPr>
          <w:spacing w:val="-1"/>
        </w:rPr>
        <w:t>you</w:t>
      </w:r>
      <w:r>
        <w:rPr>
          <w:spacing w:val="-2"/>
        </w:rPr>
        <w:t xml:space="preserve"> </w:t>
      </w:r>
      <w:r>
        <w:rPr>
          <w:spacing w:val="-1"/>
        </w:rPr>
        <w:t>have</w:t>
      </w:r>
      <w:r>
        <w:t xml:space="preserve"> </w:t>
      </w:r>
      <w:r>
        <w:rPr>
          <w:spacing w:val="-1"/>
        </w:rPr>
        <w:t>done</w:t>
      </w:r>
      <w:r>
        <w:t xml:space="preserve"> </w:t>
      </w:r>
      <w:r>
        <w:rPr>
          <w:spacing w:val="-1"/>
        </w:rPr>
        <w:t>it</w:t>
      </w:r>
      <w:r>
        <w:rPr>
          <w:spacing w:val="27"/>
        </w:rPr>
        <w:t xml:space="preserve"> </w:t>
      </w:r>
      <w:r>
        <w:rPr>
          <w:spacing w:val="-1"/>
        </w:rPr>
        <w:t>you</w:t>
      </w:r>
      <w:r>
        <w:t xml:space="preserve"> </w:t>
      </w:r>
      <w:r>
        <w:rPr>
          <w:spacing w:val="-2"/>
        </w:rPr>
        <w:t>must</w:t>
      </w:r>
      <w:r>
        <w:t xml:space="preserve"> </w:t>
      </w:r>
      <w:r>
        <w:rPr>
          <w:spacing w:val="-1"/>
        </w:rPr>
        <w:t xml:space="preserve">also </w:t>
      </w:r>
      <w:r>
        <w:t>know</w:t>
      </w:r>
      <w:r>
        <w:rPr>
          <w:spacing w:val="-3"/>
        </w:rPr>
        <w:t xml:space="preserve"> </w:t>
      </w:r>
      <w:r>
        <w:rPr>
          <w:spacing w:val="-1"/>
        </w:rPr>
        <w:t>that</w:t>
      </w:r>
      <w:r>
        <w:t xml:space="preserve"> </w:t>
      </w:r>
      <w:r>
        <w:rPr>
          <w:spacing w:val="-1"/>
        </w:rPr>
        <w:t>you have</w:t>
      </w:r>
      <w:r>
        <w:rPr>
          <w:spacing w:val="1"/>
        </w:rPr>
        <w:t xml:space="preserve"> </w:t>
      </w:r>
      <w:r>
        <w:rPr>
          <w:spacing w:val="-1"/>
        </w:rPr>
        <w:t>been carried</w:t>
      </w:r>
      <w:r>
        <w:rPr>
          <w:spacing w:val="-3"/>
        </w:rPr>
        <w:t xml:space="preserve"> </w:t>
      </w:r>
      <w:r>
        <w:rPr>
          <w:spacing w:val="-1"/>
        </w:rPr>
        <w:t>every step</w:t>
      </w:r>
      <w:r>
        <w:t xml:space="preserve"> </w:t>
      </w:r>
      <w:r>
        <w:rPr>
          <w:spacing w:val="-2"/>
        </w:rPr>
        <w:t>by</w:t>
      </w:r>
      <w:r>
        <w:rPr>
          <w:spacing w:val="45"/>
        </w:rPr>
        <w:t xml:space="preserve"> </w:t>
      </w:r>
      <w:r>
        <w:rPr>
          <w:spacing w:val="-1"/>
        </w:rPr>
        <w:t xml:space="preserve">goodness </w:t>
      </w:r>
      <w:r>
        <w:t xml:space="preserve">and </w:t>
      </w:r>
      <w:r>
        <w:rPr>
          <w:spacing w:val="-1"/>
        </w:rPr>
        <w:t>mercy.</w:t>
      </w:r>
    </w:p>
    <w:p w:rsidR="00EA20B7" w:rsidRDefault="00EA20B7">
      <w:pPr>
        <w:spacing w:before="11"/>
        <w:rPr>
          <w:rFonts w:ascii="Lucida Sans" w:eastAsia="Lucida Sans" w:hAnsi="Lucida Sans" w:cs="Lucida Sans"/>
          <w:sz w:val="19"/>
          <w:szCs w:val="19"/>
        </w:rPr>
      </w:pPr>
    </w:p>
    <w:p w:rsidR="00EA20B7" w:rsidRDefault="00877DD6">
      <w:pPr>
        <w:pStyle w:val="Corpodetexto"/>
        <w:spacing w:before="0"/>
        <w:ind w:right="289"/>
        <w:jc w:val="both"/>
      </w:pPr>
      <w:r>
        <w:rPr>
          <w:spacing w:val="-1"/>
        </w:rPr>
        <w:t>What</w:t>
      </w:r>
      <w:r>
        <w:t xml:space="preserve"> </w:t>
      </w:r>
      <w:r>
        <w:rPr>
          <w:spacing w:val="-1"/>
        </w:rPr>
        <w:t xml:space="preserve">makes you think </w:t>
      </w:r>
      <w:r>
        <w:rPr>
          <w:spacing w:val="-2"/>
        </w:rPr>
        <w:t>that</w:t>
      </w:r>
      <w:r>
        <w:rPr>
          <w:spacing w:val="2"/>
        </w:rPr>
        <w:t xml:space="preserve"> </w:t>
      </w:r>
      <w:r>
        <w:rPr>
          <w:spacing w:val="-1"/>
        </w:rPr>
        <w:t>you have</w:t>
      </w:r>
      <w:r>
        <w:t xml:space="preserve"> </w:t>
      </w:r>
      <w:r>
        <w:rPr>
          <w:spacing w:val="-1"/>
        </w:rPr>
        <w:t>done</w:t>
      </w:r>
      <w:r>
        <w:t xml:space="preserve"> </w:t>
      </w:r>
      <w:r>
        <w:rPr>
          <w:spacing w:val="-1"/>
        </w:rPr>
        <w:t>anything? Only</w:t>
      </w:r>
      <w:r>
        <w:rPr>
          <w:spacing w:val="-3"/>
        </w:rPr>
        <w:t xml:space="preserve"> </w:t>
      </w:r>
      <w:r>
        <w:rPr>
          <w:spacing w:val="-1"/>
        </w:rPr>
        <w:t>the</w:t>
      </w:r>
      <w:r>
        <w:rPr>
          <w:spacing w:val="1"/>
        </w:rPr>
        <w:t xml:space="preserve"> </w:t>
      </w:r>
      <w:r>
        <w:rPr>
          <w:spacing w:val="-2"/>
        </w:rPr>
        <w:t>Ego.</w:t>
      </w:r>
      <w:r>
        <w:rPr>
          <w:spacing w:val="53"/>
        </w:rPr>
        <w:t xml:space="preserve"> </w:t>
      </w:r>
      <w:r>
        <w:t xml:space="preserve">And </w:t>
      </w:r>
      <w:r>
        <w:rPr>
          <w:spacing w:val="-1"/>
        </w:rPr>
        <w:t>yet</w:t>
      </w:r>
      <w:r>
        <w:t xml:space="preserve"> </w:t>
      </w:r>
      <w:r>
        <w:rPr>
          <w:spacing w:val="-1"/>
        </w:rPr>
        <w:t>it</w:t>
      </w:r>
      <w:r>
        <w:t xml:space="preserve"> is</w:t>
      </w:r>
      <w:r>
        <w:rPr>
          <w:spacing w:val="-1"/>
        </w:rPr>
        <w:t xml:space="preserve"> true,</w:t>
      </w:r>
      <w:r>
        <w:t xml:space="preserve"> </w:t>
      </w:r>
      <w:r>
        <w:rPr>
          <w:spacing w:val="-1"/>
        </w:rPr>
        <w:t>with</w:t>
      </w:r>
      <w:r>
        <w:rPr>
          <w:spacing w:val="-2"/>
        </w:rPr>
        <w:t xml:space="preserve"> </w:t>
      </w:r>
      <w:r>
        <w:rPr>
          <w:spacing w:val="-1"/>
        </w:rPr>
        <w:t xml:space="preserve">the collaboration </w:t>
      </w:r>
      <w:r>
        <w:t xml:space="preserve">of </w:t>
      </w:r>
      <w:r>
        <w:rPr>
          <w:spacing w:val="-1"/>
        </w:rPr>
        <w:t>infinity,</w:t>
      </w:r>
      <w:r>
        <w:t xml:space="preserve"> </w:t>
      </w:r>
      <w:r>
        <w:rPr>
          <w:spacing w:val="-1"/>
        </w:rPr>
        <w:t>you</w:t>
      </w:r>
      <w:r>
        <w:rPr>
          <w:spacing w:val="-2"/>
        </w:rPr>
        <w:t xml:space="preserve"> </w:t>
      </w:r>
      <w:r>
        <w:t>have</w:t>
      </w:r>
      <w:r>
        <w:rPr>
          <w:spacing w:val="-1"/>
        </w:rPr>
        <w:t xml:space="preserve"> done</w:t>
      </w:r>
      <w:r>
        <w:rPr>
          <w:spacing w:val="47"/>
        </w:rPr>
        <w:t xml:space="preserve"> </w:t>
      </w:r>
      <w:r>
        <w:rPr>
          <w:spacing w:val="-1"/>
        </w:rPr>
        <w:t>everything</w:t>
      </w:r>
      <w:r>
        <w:t xml:space="preserve"> </w:t>
      </w:r>
      <w:r>
        <w:rPr>
          <w:spacing w:val="-1"/>
        </w:rPr>
        <w:t>by</w:t>
      </w:r>
      <w:r>
        <w:t xml:space="preserve"> </w:t>
      </w:r>
      <w:r>
        <w:rPr>
          <w:spacing w:val="-1"/>
        </w:rPr>
        <w:t>yourself.</w:t>
      </w:r>
    </w:p>
    <w:p w:rsidR="00EA20B7" w:rsidRDefault="00EA20B7">
      <w:pPr>
        <w:rPr>
          <w:rFonts w:ascii="Lucida Sans" w:eastAsia="Lucida Sans" w:hAnsi="Lucida Sans" w:cs="Lucida Sans"/>
          <w:sz w:val="20"/>
          <w:szCs w:val="20"/>
        </w:rPr>
      </w:pPr>
    </w:p>
    <w:p w:rsidR="00EA20B7" w:rsidRDefault="00EA20B7">
      <w:pPr>
        <w:rPr>
          <w:rFonts w:ascii="Lucida Sans" w:eastAsia="Lucida Sans" w:hAnsi="Lucida Sans" w:cs="Lucida Sans"/>
          <w:sz w:val="20"/>
          <w:szCs w:val="20"/>
        </w:rPr>
      </w:pPr>
    </w:p>
    <w:p w:rsidR="00EA20B7" w:rsidRDefault="00877DD6">
      <w:pPr>
        <w:pStyle w:val="Corpodetexto"/>
        <w:spacing w:before="0"/>
      </w:pPr>
      <w:r>
        <w:rPr>
          <w:spacing w:val="-2"/>
        </w:rPr>
        <w:t>Satchidanand</w:t>
      </w:r>
    </w:p>
    <w:p w:rsidR="00EA20B7" w:rsidRDefault="001C4587">
      <w:pPr>
        <w:sectPr w:rsidR="00EA20B7">
          <w:footerReference w:type="default" r:id="rId204"/>
          <w:pgSz w:w="8640" w:h="12960"/>
          <w:pgMar w:top="960" w:right="920" w:bottom="900" w:left="900" w:header="0" w:footer="712" w:gutter="0"/>
          <w:pgNumType w:start="461"/>
          <w:cols w:space="720"/>
        </w:sectPr>
      </w:pPr>
      <w:r>
        <w:lastRenderedPageBreak/>
        <w:pict>
          <v:shape id="_x0000_i1097" type="#_x0000_t75" style="width:340.7pt;height:521.55pt">
            <v:imagedata r:id="rId12" o:title="streaming videos MEME"/>
          </v:shape>
        </w:pict>
      </w:r>
    </w:p>
    <w:p w:rsidR="00EA20B7" w:rsidRDefault="00877DD6">
      <w:pPr>
        <w:spacing w:before="28"/>
        <w:ind w:left="326"/>
        <w:rPr>
          <w:rFonts w:ascii="Verdana" w:eastAsia="Verdana" w:hAnsi="Verdana" w:cs="Verdana"/>
          <w:sz w:val="28"/>
          <w:szCs w:val="28"/>
        </w:rPr>
      </w:pPr>
      <w:r>
        <w:rPr>
          <w:rFonts w:ascii="Verdana"/>
          <w:b/>
          <w:color w:val="FFFFFF"/>
          <w:sz w:val="28"/>
          <w:highlight w:val="black"/>
        </w:rPr>
        <w:lastRenderedPageBreak/>
        <w:t>SUPER</w:t>
      </w:r>
      <w:r>
        <w:rPr>
          <w:rFonts w:ascii="Verdana"/>
          <w:b/>
          <w:color w:val="FFFFFF"/>
          <w:spacing w:val="-15"/>
          <w:sz w:val="28"/>
          <w:highlight w:val="black"/>
        </w:rPr>
        <w:t xml:space="preserve"> </w:t>
      </w:r>
      <w:r>
        <w:rPr>
          <w:rFonts w:ascii="Verdana"/>
          <w:b/>
          <w:color w:val="FFFFFF"/>
          <w:sz w:val="28"/>
          <w:highlight w:val="black"/>
        </w:rPr>
        <w:t>ENERGY</w:t>
      </w:r>
      <w:r>
        <w:rPr>
          <w:rFonts w:ascii="Verdana"/>
          <w:b/>
          <w:color w:val="FFFFFF"/>
          <w:spacing w:val="-14"/>
          <w:sz w:val="28"/>
          <w:highlight w:val="black"/>
        </w:rPr>
        <w:t xml:space="preserve"> </w:t>
      </w:r>
      <w:r>
        <w:rPr>
          <w:rFonts w:ascii="Verdana"/>
          <w:b/>
          <w:color w:val="FFFFFF"/>
          <w:sz w:val="28"/>
          <w:highlight w:val="black"/>
        </w:rPr>
        <w:t>AND</w:t>
      </w:r>
      <w:r>
        <w:rPr>
          <w:rFonts w:ascii="Verdana"/>
          <w:b/>
          <w:color w:val="FFFFFF"/>
          <w:spacing w:val="-15"/>
          <w:sz w:val="28"/>
          <w:highlight w:val="black"/>
        </w:rPr>
        <w:t xml:space="preserve"> </w:t>
      </w:r>
      <w:r>
        <w:rPr>
          <w:rFonts w:ascii="Verdana"/>
          <w:b/>
          <w:color w:val="FFFFFF"/>
          <w:sz w:val="28"/>
          <w:highlight w:val="black"/>
        </w:rPr>
        <w:t>SACRED</w:t>
      </w:r>
      <w:r>
        <w:rPr>
          <w:rFonts w:ascii="Verdana"/>
          <w:b/>
          <w:color w:val="FFFFFF"/>
          <w:spacing w:val="-14"/>
          <w:sz w:val="28"/>
          <w:highlight w:val="black"/>
        </w:rPr>
        <w:t xml:space="preserve"> </w:t>
      </w:r>
      <w:r>
        <w:rPr>
          <w:rFonts w:ascii="Verdana"/>
          <w:b/>
          <w:color w:val="FFFFFF"/>
          <w:sz w:val="28"/>
          <w:highlight w:val="black"/>
        </w:rPr>
        <w:t>SYMBOLS</w:t>
      </w:r>
    </w:p>
    <w:p w:rsidR="00EA20B7" w:rsidRDefault="00EA20B7">
      <w:pPr>
        <w:spacing w:before="9"/>
        <w:rPr>
          <w:rFonts w:ascii="Verdana" w:eastAsia="Verdana" w:hAnsi="Verdana" w:cs="Verdana"/>
          <w:b/>
          <w:bCs/>
          <w:sz w:val="9"/>
          <w:szCs w:val="9"/>
        </w:rPr>
      </w:pPr>
    </w:p>
    <w:p w:rsidR="00EA20B7" w:rsidRDefault="00EA20B7">
      <w:pPr>
        <w:spacing w:line="200" w:lineRule="atLeast"/>
        <w:ind w:left="143"/>
        <w:rPr>
          <w:rFonts w:ascii="Verdana" w:eastAsia="Verdana" w:hAnsi="Verdana" w:cs="Verdana"/>
          <w:sz w:val="20"/>
          <w:szCs w:val="20"/>
        </w:rPr>
      </w:pPr>
      <w:r>
        <w:rPr>
          <w:rFonts w:ascii="Verdana" w:eastAsia="Verdana" w:hAnsi="Verdana" w:cs="Verdana"/>
          <w:sz w:val="20"/>
          <w:szCs w:val="20"/>
        </w:rPr>
      </w:r>
      <w:r>
        <w:rPr>
          <w:rFonts w:ascii="Verdana" w:eastAsia="Verdana" w:hAnsi="Verdana" w:cs="Verdana"/>
          <w:sz w:val="20"/>
          <w:szCs w:val="20"/>
        </w:rPr>
        <w:pict>
          <v:group id="_x0000_s2232" style="width:325.7pt;height:235.05pt;mso-position-horizontal-relative:char;mso-position-vertical-relative:line" coordsize="6514,4701">
            <v:group id="_x0000_s2233" style="position:absolute;width:6513;height:4701" coordsize="6513,4701">
              <v:shape id="_x0000_s2235" style="position:absolute;width:6513;height:4701" coordsize="6513,4701" path="m,4700r6512,l6512,,,,,4700xe" fillcolor="yellow" stroked="f">
                <v:path arrowok="t"/>
              </v:shape>
              <v:shape id="_x0000_s2234" type="#_x0000_t75" style="position:absolute;width:6514;height:4700">
                <v:imagedata r:id="rId205" o:title=""/>
              </v:shape>
            </v:group>
            <w10:wrap type="none"/>
            <w10:anchorlock/>
          </v:group>
        </w:pict>
      </w:r>
    </w:p>
    <w:p w:rsidR="00EA20B7" w:rsidRDefault="00EA20B7">
      <w:pPr>
        <w:spacing w:before="7"/>
        <w:rPr>
          <w:rFonts w:ascii="Verdana" w:eastAsia="Verdana" w:hAnsi="Verdana" w:cs="Verdana"/>
          <w:b/>
          <w:bCs/>
          <w:sz w:val="20"/>
          <w:szCs w:val="20"/>
        </w:rPr>
      </w:pPr>
    </w:p>
    <w:p w:rsidR="00EA20B7" w:rsidRDefault="00877DD6">
      <w:pPr>
        <w:spacing w:before="29"/>
        <w:ind w:left="214" w:right="215"/>
        <w:jc w:val="center"/>
        <w:rPr>
          <w:rFonts w:ascii="Arial Black" w:eastAsia="Arial Black" w:hAnsi="Arial Black" w:cs="Arial Black"/>
        </w:rPr>
      </w:pPr>
      <w:r>
        <w:rPr>
          <w:rFonts w:ascii="Arial Black" w:eastAsia="Arial Black" w:hAnsi="Arial Black" w:cs="Arial Black"/>
          <w:b/>
          <w:bCs/>
        </w:rPr>
        <w:t>*THE</w:t>
      </w:r>
      <w:r>
        <w:rPr>
          <w:rFonts w:ascii="Arial Black" w:eastAsia="Arial Black" w:hAnsi="Arial Black" w:cs="Arial Black"/>
          <w:b/>
          <w:bCs/>
          <w:spacing w:val="-14"/>
        </w:rPr>
        <w:t xml:space="preserve"> </w:t>
      </w:r>
      <w:r>
        <w:rPr>
          <w:rFonts w:ascii="Arial Black" w:eastAsia="Arial Black" w:hAnsi="Arial Black" w:cs="Arial Black"/>
          <w:b/>
          <w:bCs/>
        </w:rPr>
        <w:t>ENERGY</w:t>
      </w:r>
      <w:r>
        <w:rPr>
          <w:rFonts w:ascii="Arial Black" w:eastAsia="Arial Black" w:hAnsi="Arial Black" w:cs="Arial Black"/>
          <w:b/>
          <w:bCs/>
          <w:spacing w:val="-14"/>
        </w:rPr>
        <w:t xml:space="preserve"> </w:t>
      </w:r>
      <w:r>
        <w:rPr>
          <w:rFonts w:ascii="Arial Black" w:eastAsia="Arial Black" w:hAnsi="Arial Black" w:cs="Arial Black"/>
          <w:b/>
          <w:bCs/>
        </w:rPr>
        <w:t>ENHANCEMENT</w:t>
      </w:r>
      <w:r>
        <w:rPr>
          <w:rFonts w:ascii="Arial Black" w:eastAsia="Arial Black" w:hAnsi="Arial Black" w:cs="Arial Black"/>
          <w:b/>
          <w:bCs/>
          <w:spacing w:val="-12"/>
        </w:rPr>
        <w:t xml:space="preserve"> </w:t>
      </w:r>
      <w:r>
        <w:rPr>
          <w:rFonts w:ascii="Arial Black" w:eastAsia="Arial Black" w:hAnsi="Arial Black" w:cs="Arial Black"/>
          <w:b/>
          <w:bCs/>
        </w:rPr>
        <w:t>BOOK…</w:t>
      </w:r>
      <w:r>
        <w:rPr>
          <w:rFonts w:ascii="Arial Black" w:eastAsia="Arial Black" w:hAnsi="Arial Black" w:cs="Arial Black"/>
          <w:b/>
          <w:bCs/>
          <w:spacing w:val="-14"/>
        </w:rPr>
        <w:t xml:space="preserve"> </w:t>
      </w:r>
      <w:r>
        <w:rPr>
          <w:rFonts w:ascii="Arial Black" w:eastAsia="Arial Black" w:hAnsi="Arial Black" w:cs="Arial Black"/>
          <w:b/>
          <w:bCs/>
        </w:rPr>
        <w:t>Ancient</w:t>
      </w:r>
    </w:p>
    <w:p w:rsidR="00EA20B7" w:rsidRDefault="00877DD6">
      <w:pPr>
        <w:ind w:left="123" w:right="123"/>
        <w:jc w:val="center"/>
        <w:rPr>
          <w:rFonts w:ascii="Arial Black" w:eastAsia="Arial Black" w:hAnsi="Arial Black" w:cs="Arial Black"/>
        </w:rPr>
      </w:pPr>
      <w:r>
        <w:rPr>
          <w:rFonts w:ascii="Arial Black" w:eastAsia="Arial Black" w:hAnsi="Arial Black" w:cs="Arial Black"/>
          <w:b/>
          <w:bCs/>
        </w:rPr>
        <w:t>Sacred</w:t>
      </w:r>
      <w:r>
        <w:rPr>
          <w:rFonts w:ascii="Arial Black" w:eastAsia="Arial Black" w:hAnsi="Arial Black" w:cs="Arial Black"/>
          <w:b/>
          <w:bCs/>
          <w:spacing w:val="-10"/>
        </w:rPr>
        <w:t xml:space="preserve"> </w:t>
      </w:r>
      <w:r>
        <w:rPr>
          <w:rFonts w:ascii="Arial Black" w:eastAsia="Arial Black" w:hAnsi="Arial Black" w:cs="Arial Black"/>
          <w:b/>
          <w:bCs/>
        </w:rPr>
        <w:t>Symbols</w:t>
      </w:r>
      <w:r>
        <w:rPr>
          <w:rFonts w:ascii="Arial Black" w:eastAsia="Arial Black" w:hAnsi="Arial Black" w:cs="Arial Black"/>
          <w:b/>
          <w:bCs/>
          <w:spacing w:val="-10"/>
        </w:rPr>
        <w:t xml:space="preserve"> </w:t>
      </w:r>
      <w:r>
        <w:rPr>
          <w:rFonts w:ascii="Arial Black" w:eastAsia="Arial Black" w:hAnsi="Arial Black" w:cs="Arial Black"/>
          <w:b/>
          <w:bCs/>
        </w:rPr>
        <w:t>-</w:t>
      </w:r>
      <w:r>
        <w:rPr>
          <w:rFonts w:ascii="Arial Black" w:eastAsia="Arial Black" w:hAnsi="Arial Black" w:cs="Arial Black"/>
          <w:b/>
          <w:bCs/>
          <w:spacing w:val="-10"/>
        </w:rPr>
        <w:t xml:space="preserve"> </w:t>
      </w:r>
      <w:r>
        <w:rPr>
          <w:rFonts w:ascii="Arial Black" w:eastAsia="Arial Black" w:hAnsi="Arial Black" w:cs="Arial Black"/>
          <w:b/>
          <w:bCs/>
        </w:rPr>
        <w:t>Guided</w:t>
      </w:r>
      <w:r>
        <w:rPr>
          <w:rFonts w:ascii="Arial Black" w:eastAsia="Arial Black" w:hAnsi="Arial Black" w:cs="Arial Black"/>
          <w:b/>
          <w:bCs/>
          <w:spacing w:val="-10"/>
        </w:rPr>
        <w:t xml:space="preserve"> </w:t>
      </w:r>
      <w:r>
        <w:rPr>
          <w:rFonts w:ascii="Arial Black" w:eastAsia="Arial Black" w:hAnsi="Arial Black" w:cs="Arial Black"/>
          <w:b/>
          <w:bCs/>
        </w:rPr>
        <w:t>Meditations</w:t>
      </w:r>
      <w:r>
        <w:rPr>
          <w:rFonts w:ascii="Arial Black" w:eastAsia="Arial Black" w:hAnsi="Arial Black" w:cs="Arial Black"/>
          <w:b/>
          <w:bCs/>
          <w:spacing w:val="-10"/>
        </w:rPr>
        <w:t xml:space="preserve"> </w:t>
      </w:r>
      <w:r>
        <w:rPr>
          <w:rFonts w:ascii="Arial Black" w:eastAsia="Arial Black" w:hAnsi="Arial Black" w:cs="Arial Black"/>
          <w:b/>
          <w:bCs/>
        </w:rPr>
        <w:t>indicating</w:t>
      </w:r>
      <w:r>
        <w:rPr>
          <w:rFonts w:ascii="Arial Black" w:eastAsia="Arial Black" w:hAnsi="Arial Black" w:cs="Arial Black"/>
          <w:b/>
          <w:bCs/>
          <w:spacing w:val="-10"/>
        </w:rPr>
        <w:t xml:space="preserve"> </w:t>
      </w:r>
      <w:r>
        <w:rPr>
          <w:rFonts w:ascii="Arial Black" w:eastAsia="Arial Black" w:hAnsi="Arial Black" w:cs="Arial Black"/>
          <w:b/>
          <w:bCs/>
        </w:rPr>
        <w:t>How</w:t>
      </w:r>
      <w:r>
        <w:rPr>
          <w:rFonts w:ascii="Arial Black" w:eastAsia="Arial Black" w:hAnsi="Arial Black" w:cs="Arial Black"/>
          <w:b/>
          <w:bCs/>
          <w:spacing w:val="25"/>
          <w:w w:val="99"/>
        </w:rPr>
        <w:t xml:space="preserve"> </w:t>
      </w:r>
      <w:r>
        <w:rPr>
          <w:rFonts w:ascii="Arial Black" w:eastAsia="Arial Black" w:hAnsi="Arial Black" w:cs="Arial Black"/>
          <w:b/>
          <w:bCs/>
        </w:rPr>
        <w:t>to</w:t>
      </w:r>
      <w:r>
        <w:rPr>
          <w:rFonts w:ascii="Arial Black" w:eastAsia="Arial Black" w:hAnsi="Arial Black" w:cs="Arial Black"/>
          <w:b/>
          <w:bCs/>
          <w:spacing w:val="-7"/>
        </w:rPr>
        <w:t xml:space="preserve"> </w:t>
      </w:r>
      <w:r>
        <w:rPr>
          <w:rFonts w:ascii="Arial Black" w:eastAsia="Arial Black" w:hAnsi="Arial Black" w:cs="Arial Black"/>
          <w:b/>
          <w:bCs/>
        </w:rPr>
        <w:t>get</w:t>
      </w:r>
      <w:r>
        <w:rPr>
          <w:rFonts w:ascii="Arial Black" w:eastAsia="Arial Black" w:hAnsi="Arial Black" w:cs="Arial Black"/>
          <w:b/>
          <w:bCs/>
          <w:spacing w:val="-6"/>
        </w:rPr>
        <w:t xml:space="preserve"> </w:t>
      </w:r>
      <w:r>
        <w:rPr>
          <w:rFonts w:ascii="Arial Black" w:eastAsia="Arial Black" w:hAnsi="Arial Black" w:cs="Arial Black"/>
          <w:b/>
          <w:bCs/>
        </w:rPr>
        <w:t>into</w:t>
      </w:r>
      <w:r>
        <w:rPr>
          <w:rFonts w:ascii="Arial Black" w:eastAsia="Arial Black" w:hAnsi="Arial Black" w:cs="Arial Black"/>
          <w:b/>
          <w:bCs/>
          <w:spacing w:val="-6"/>
        </w:rPr>
        <w:t xml:space="preserve"> </w:t>
      </w:r>
      <w:r>
        <w:rPr>
          <w:rFonts w:ascii="Arial Black" w:eastAsia="Arial Black" w:hAnsi="Arial Black" w:cs="Arial Black"/>
          <w:b/>
          <w:bCs/>
        </w:rPr>
        <w:t>Alignment</w:t>
      </w:r>
      <w:r>
        <w:rPr>
          <w:rFonts w:ascii="Arial Black" w:eastAsia="Arial Black" w:hAnsi="Arial Black" w:cs="Arial Black"/>
          <w:b/>
          <w:bCs/>
          <w:spacing w:val="-5"/>
        </w:rPr>
        <w:t xml:space="preserve"> </w:t>
      </w:r>
      <w:r>
        <w:rPr>
          <w:rFonts w:ascii="Arial Black" w:eastAsia="Arial Black" w:hAnsi="Arial Black" w:cs="Arial Black"/>
          <w:b/>
          <w:bCs/>
        </w:rPr>
        <w:t>with</w:t>
      </w:r>
      <w:r>
        <w:rPr>
          <w:rFonts w:ascii="Arial Black" w:eastAsia="Arial Black" w:hAnsi="Arial Black" w:cs="Arial Black"/>
          <w:b/>
          <w:bCs/>
          <w:spacing w:val="-6"/>
        </w:rPr>
        <w:t xml:space="preserve"> </w:t>
      </w:r>
      <w:r>
        <w:rPr>
          <w:rFonts w:ascii="Arial Black" w:eastAsia="Arial Black" w:hAnsi="Arial Black" w:cs="Arial Black"/>
          <w:b/>
          <w:bCs/>
        </w:rPr>
        <w:t>a</w:t>
      </w:r>
      <w:r>
        <w:rPr>
          <w:rFonts w:ascii="Arial Black" w:eastAsia="Arial Black" w:hAnsi="Arial Black" w:cs="Arial Black"/>
          <w:b/>
          <w:bCs/>
          <w:spacing w:val="-6"/>
        </w:rPr>
        <w:t xml:space="preserve"> </w:t>
      </w:r>
      <w:r>
        <w:rPr>
          <w:rFonts w:ascii="Arial Black" w:eastAsia="Arial Black" w:hAnsi="Arial Black" w:cs="Arial Black"/>
          <w:b/>
          <w:bCs/>
        </w:rPr>
        <w:t>Stream</w:t>
      </w:r>
      <w:r>
        <w:rPr>
          <w:rFonts w:ascii="Arial Black" w:eastAsia="Arial Black" w:hAnsi="Arial Black" w:cs="Arial Black"/>
          <w:b/>
          <w:bCs/>
          <w:spacing w:val="-6"/>
        </w:rPr>
        <w:t xml:space="preserve"> </w:t>
      </w:r>
      <w:r>
        <w:rPr>
          <w:rFonts w:ascii="Arial Black" w:eastAsia="Arial Black" w:hAnsi="Arial Black" w:cs="Arial Black"/>
          <w:b/>
          <w:bCs/>
        </w:rPr>
        <w:t>of</w:t>
      </w:r>
      <w:r>
        <w:rPr>
          <w:rFonts w:ascii="Arial Black" w:eastAsia="Arial Black" w:hAnsi="Arial Black" w:cs="Arial Black"/>
          <w:b/>
          <w:bCs/>
          <w:spacing w:val="-6"/>
        </w:rPr>
        <w:t xml:space="preserve"> </w:t>
      </w:r>
      <w:r>
        <w:rPr>
          <w:rFonts w:ascii="Arial Black" w:eastAsia="Arial Black" w:hAnsi="Arial Black" w:cs="Arial Black"/>
          <w:b/>
          <w:bCs/>
        </w:rPr>
        <w:t>Energy</w:t>
      </w:r>
      <w:r>
        <w:rPr>
          <w:rFonts w:ascii="Arial Black" w:eastAsia="Arial Black" w:hAnsi="Arial Black" w:cs="Arial Black"/>
          <w:b/>
          <w:bCs/>
          <w:spacing w:val="-6"/>
        </w:rPr>
        <w:t xml:space="preserve"> </w:t>
      </w:r>
      <w:r>
        <w:rPr>
          <w:rFonts w:ascii="Arial Black" w:eastAsia="Arial Black" w:hAnsi="Arial Black" w:cs="Arial Black"/>
          <w:b/>
          <w:bCs/>
        </w:rPr>
        <w:t>from</w:t>
      </w:r>
      <w:r>
        <w:rPr>
          <w:rFonts w:ascii="Arial Black" w:eastAsia="Arial Black" w:hAnsi="Arial Black" w:cs="Arial Black"/>
          <w:b/>
          <w:bCs/>
          <w:w w:val="99"/>
        </w:rPr>
        <w:t xml:space="preserve"> </w:t>
      </w:r>
      <w:r>
        <w:rPr>
          <w:rFonts w:ascii="Arial Black" w:eastAsia="Arial Black" w:hAnsi="Arial Black" w:cs="Arial Black"/>
          <w:b/>
          <w:bCs/>
        </w:rPr>
        <w:t>Kundalini</w:t>
      </w:r>
      <w:r>
        <w:rPr>
          <w:rFonts w:ascii="Arial Black" w:eastAsia="Arial Black" w:hAnsi="Arial Black" w:cs="Arial Black"/>
          <w:b/>
          <w:bCs/>
          <w:spacing w:val="-8"/>
        </w:rPr>
        <w:t xml:space="preserve"> </w:t>
      </w:r>
      <w:r>
        <w:rPr>
          <w:rFonts w:ascii="Arial Black" w:eastAsia="Arial Black" w:hAnsi="Arial Black" w:cs="Arial Black"/>
          <w:b/>
          <w:bCs/>
        </w:rPr>
        <w:t>Chakra</w:t>
      </w:r>
      <w:r>
        <w:rPr>
          <w:rFonts w:ascii="Arial Black" w:eastAsia="Arial Black" w:hAnsi="Arial Black" w:cs="Arial Black"/>
          <w:b/>
          <w:bCs/>
          <w:spacing w:val="-7"/>
        </w:rPr>
        <w:t xml:space="preserve"> </w:t>
      </w:r>
      <w:r>
        <w:rPr>
          <w:rFonts w:ascii="Arial Black" w:eastAsia="Arial Black" w:hAnsi="Arial Black" w:cs="Arial Black"/>
          <w:b/>
          <w:bCs/>
        </w:rPr>
        <w:t>in</w:t>
      </w:r>
      <w:r>
        <w:rPr>
          <w:rFonts w:ascii="Arial Black" w:eastAsia="Arial Black" w:hAnsi="Arial Black" w:cs="Arial Black"/>
          <w:b/>
          <w:bCs/>
          <w:spacing w:val="-7"/>
        </w:rPr>
        <w:t xml:space="preserve"> </w:t>
      </w:r>
      <w:r>
        <w:rPr>
          <w:rFonts w:ascii="Arial Black" w:eastAsia="Arial Black" w:hAnsi="Arial Black" w:cs="Arial Black"/>
          <w:b/>
          <w:bCs/>
        </w:rPr>
        <w:t>the</w:t>
      </w:r>
      <w:r>
        <w:rPr>
          <w:rFonts w:ascii="Arial Black" w:eastAsia="Arial Black" w:hAnsi="Arial Black" w:cs="Arial Black"/>
          <w:b/>
          <w:bCs/>
          <w:spacing w:val="-7"/>
        </w:rPr>
        <w:t xml:space="preserve"> </w:t>
      </w:r>
      <w:r>
        <w:rPr>
          <w:rFonts w:ascii="Arial Black" w:eastAsia="Arial Black" w:hAnsi="Arial Black" w:cs="Arial Black"/>
          <w:b/>
          <w:bCs/>
        </w:rPr>
        <w:t>Earth’s</w:t>
      </w:r>
      <w:r>
        <w:rPr>
          <w:rFonts w:ascii="Arial Black" w:eastAsia="Arial Black" w:hAnsi="Arial Black" w:cs="Arial Black"/>
          <w:b/>
          <w:bCs/>
          <w:spacing w:val="-9"/>
        </w:rPr>
        <w:t xml:space="preserve"> </w:t>
      </w:r>
      <w:r>
        <w:rPr>
          <w:rFonts w:ascii="Arial Black" w:eastAsia="Arial Black" w:hAnsi="Arial Black" w:cs="Arial Black"/>
          <w:b/>
          <w:bCs/>
        </w:rPr>
        <w:t>Center</w:t>
      </w:r>
      <w:r>
        <w:rPr>
          <w:rFonts w:ascii="Arial Black" w:eastAsia="Arial Black" w:hAnsi="Arial Black" w:cs="Arial Black"/>
          <w:b/>
          <w:bCs/>
          <w:spacing w:val="-7"/>
        </w:rPr>
        <w:t xml:space="preserve"> </w:t>
      </w:r>
      <w:r>
        <w:rPr>
          <w:rFonts w:ascii="Arial Black" w:eastAsia="Arial Black" w:hAnsi="Arial Black" w:cs="Arial Black"/>
          <w:b/>
          <w:bCs/>
        </w:rPr>
        <w:t>to</w:t>
      </w:r>
      <w:r>
        <w:rPr>
          <w:rFonts w:ascii="Arial Black" w:eastAsia="Arial Black" w:hAnsi="Arial Black" w:cs="Arial Black"/>
          <w:b/>
          <w:bCs/>
          <w:spacing w:val="-7"/>
        </w:rPr>
        <w:t xml:space="preserve"> </w:t>
      </w:r>
      <w:r>
        <w:rPr>
          <w:rFonts w:ascii="Arial Black" w:eastAsia="Arial Black" w:hAnsi="Arial Black" w:cs="Arial Black"/>
          <w:b/>
          <w:bCs/>
        </w:rPr>
        <w:t>the</w:t>
      </w:r>
      <w:r>
        <w:rPr>
          <w:rFonts w:ascii="Arial Black" w:eastAsia="Arial Black" w:hAnsi="Arial Black" w:cs="Arial Black"/>
          <w:b/>
          <w:bCs/>
          <w:spacing w:val="-7"/>
        </w:rPr>
        <w:t xml:space="preserve"> </w:t>
      </w:r>
      <w:r>
        <w:rPr>
          <w:rFonts w:ascii="Arial Black" w:eastAsia="Arial Black" w:hAnsi="Arial Black" w:cs="Arial Black"/>
          <w:b/>
          <w:bCs/>
        </w:rPr>
        <w:t>Central</w:t>
      </w:r>
      <w:r>
        <w:rPr>
          <w:rFonts w:ascii="Arial Black" w:eastAsia="Arial Black" w:hAnsi="Arial Black" w:cs="Arial Black"/>
          <w:b/>
          <w:bCs/>
          <w:spacing w:val="22"/>
          <w:w w:val="99"/>
        </w:rPr>
        <w:t xml:space="preserve"> </w:t>
      </w:r>
      <w:r>
        <w:rPr>
          <w:rFonts w:ascii="Arial Black" w:eastAsia="Arial Black" w:hAnsi="Arial Black" w:cs="Arial Black"/>
          <w:b/>
          <w:bCs/>
        </w:rPr>
        <w:t>Spiritual</w:t>
      </w:r>
      <w:r>
        <w:rPr>
          <w:rFonts w:ascii="Arial Black" w:eastAsia="Arial Black" w:hAnsi="Arial Black" w:cs="Arial Black"/>
          <w:b/>
          <w:bCs/>
          <w:spacing w:val="-8"/>
        </w:rPr>
        <w:t xml:space="preserve"> </w:t>
      </w:r>
      <w:r>
        <w:rPr>
          <w:rFonts w:ascii="Arial Black" w:eastAsia="Arial Black" w:hAnsi="Arial Black" w:cs="Arial Black"/>
          <w:b/>
          <w:bCs/>
        </w:rPr>
        <w:t>Sun</w:t>
      </w:r>
      <w:r>
        <w:rPr>
          <w:rFonts w:ascii="Arial Black" w:eastAsia="Arial Black" w:hAnsi="Arial Black" w:cs="Arial Black"/>
          <w:b/>
          <w:bCs/>
          <w:spacing w:val="-7"/>
        </w:rPr>
        <w:t xml:space="preserve"> </w:t>
      </w:r>
      <w:r>
        <w:rPr>
          <w:rFonts w:ascii="Arial Black" w:eastAsia="Arial Black" w:hAnsi="Arial Black" w:cs="Arial Black"/>
          <w:b/>
          <w:bCs/>
        </w:rPr>
        <w:t>"Brighter</w:t>
      </w:r>
      <w:r>
        <w:rPr>
          <w:rFonts w:ascii="Arial Black" w:eastAsia="Arial Black" w:hAnsi="Arial Black" w:cs="Arial Black"/>
          <w:b/>
          <w:bCs/>
          <w:spacing w:val="-8"/>
        </w:rPr>
        <w:t xml:space="preserve"> </w:t>
      </w:r>
      <w:r>
        <w:rPr>
          <w:rFonts w:ascii="Arial Black" w:eastAsia="Arial Black" w:hAnsi="Arial Black" w:cs="Arial Black"/>
          <w:b/>
          <w:bCs/>
        </w:rPr>
        <w:t>than</w:t>
      </w:r>
      <w:r>
        <w:rPr>
          <w:rFonts w:ascii="Arial Black" w:eastAsia="Arial Black" w:hAnsi="Arial Black" w:cs="Arial Black"/>
          <w:b/>
          <w:bCs/>
          <w:spacing w:val="-7"/>
        </w:rPr>
        <w:t xml:space="preserve"> </w:t>
      </w:r>
      <w:r>
        <w:rPr>
          <w:rFonts w:ascii="Arial Black" w:eastAsia="Arial Black" w:hAnsi="Arial Black" w:cs="Arial Black"/>
          <w:b/>
          <w:bCs/>
        </w:rPr>
        <w:t>10,000</w:t>
      </w:r>
      <w:r>
        <w:rPr>
          <w:rFonts w:ascii="Arial Black" w:eastAsia="Arial Black" w:hAnsi="Arial Black" w:cs="Arial Black"/>
          <w:b/>
          <w:bCs/>
          <w:spacing w:val="-7"/>
        </w:rPr>
        <w:t xml:space="preserve"> </w:t>
      </w:r>
      <w:r>
        <w:rPr>
          <w:rFonts w:ascii="Arial Black" w:eastAsia="Arial Black" w:hAnsi="Arial Black" w:cs="Arial Black"/>
          <w:b/>
          <w:bCs/>
        </w:rPr>
        <w:t>Suns"</w:t>
      </w:r>
      <w:r>
        <w:rPr>
          <w:rFonts w:ascii="Arial Black" w:eastAsia="Arial Black" w:hAnsi="Arial Black" w:cs="Arial Black"/>
          <w:b/>
          <w:bCs/>
          <w:spacing w:val="-8"/>
        </w:rPr>
        <w:t xml:space="preserve"> </w:t>
      </w:r>
      <w:r>
        <w:rPr>
          <w:rFonts w:ascii="Arial Black" w:eastAsia="Arial Black" w:hAnsi="Arial Black" w:cs="Arial Black"/>
          <w:b/>
          <w:bCs/>
        </w:rPr>
        <w:t>in</w:t>
      </w:r>
      <w:r>
        <w:rPr>
          <w:rFonts w:ascii="Arial Black" w:eastAsia="Arial Black" w:hAnsi="Arial Black" w:cs="Arial Black"/>
          <w:b/>
          <w:bCs/>
          <w:spacing w:val="-7"/>
        </w:rPr>
        <w:t xml:space="preserve"> </w:t>
      </w:r>
      <w:r>
        <w:rPr>
          <w:rFonts w:ascii="Arial Black" w:eastAsia="Arial Black" w:hAnsi="Arial Black" w:cs="Arial Black"/>
          <w:b/>
          <w:bCs/>
        </w:rPr>
        <w:t>the</w:t>
      </w:r>
      <w:r>
        <w:rPr>
          <w:rFonts w:ascii="Arial Black" w:eastAsia="Arial Black" w:hAnsi="Arial Black" w:cs="Arial Black"/>
          <w:b/>
          <w:bCs/>
          <w:spacing w:val="-8"/>
        </w:rPr>
        <w:t xml:space="preserve"> </w:t>
      </w:r>
      <w:r>
        <w:rPr>
          <w:rFonts w:ascii="Arial Black" w:eastAsia="Arial Black" w:hAnsi="Arial Black" w:cs="Arial Black"/>
          <w:b/>
          <w:bCs/>
        </w:rPr>
        <w:t>Center</w:t>
      </w:r>
      <w:r>
        <w:rPr>
          <w:rFonts w:ascii="Arial Black" w:eastAsia="Arial Black" w:hAnsi="Arial Black" w:cs="Arial Black"/>
          <w:b/>
          <w:bCs/>
          <w:spacing w:val="21"/>
          <w:w w:val="99"/>
        </w:rPr>
        <w:t xml:space="preserve"> </w:t>
      </w:r>
      <w:r>
        <w:rPr>
          <w:rFonts w:ascii="Arial Black" w:eastAsia="Arial Black" w:hAnsi="Arial Black" w:cs="Arial Black"/>
          <w:b/>
          <w:bCs/>
          <w:spacing w:val="-1"/>
        </w:rPr>
        <w:t>of</w:t>
      </w:r>
      <w:r>
        <w:rPr>
          <w:rFonts w:ascii="Arial Black" w:eastAsia="Arial Black" w:hAnsi="Arial Black" w:cs="Arial Black"/>
          <w:b/>
          <w:bCs/>
          <w:spacing w:val="-9"/>
        </w:rPr>
        <w:t xml:space="preserve"> </w:t>
      </w:r>
      <w:r>
        <w:rPr>
          <w:rFonts w:ascii="Arial Black" w:eastAsia="Arial Black" w:hAnsi="Arial Black" w:cs="Arial Black"/>
          <w:b/>
          <w:bCs/>
        </w:rPr>
        <w:t>the</w:t>
      </w:r>
      <w:r>
        <w:rPr>
          <w:rFonts w:ascii="Arial Black" w:eastAsia="Arial Black" w:hAnsi="Arial Black" w:cs="Arial Black"/>
          <w:b/>
          <w:bCs/>
          <w:spacing w:val="-9"/>
        </w:rPr>
        <w:t xml:space="preserve"> </w:t>
      </w:r>
      <w:r>
        <w:rPr>
          <w:rFonts w:ascii="Arial Black" w:eastAsia="Arial Black" w:hAnsi="Arial Black" w:cs="Arial Black"/>
          <w:b/>
          <w:bCs/>
          <w:spacing w:val="-1"/>
        </w:rPr>
        <w:t>Universe.</w:t>
      </w:r>
    </w:p>
    <w:p w:rsidR="00EA20B7" w:rsidRDefault="00EA20B7">
      <w:pPr>
        <w:spacing w:before="3"/>
        <w:rPr>
          <w:rFonts w:ascii="Arial Black" w:eastAsia="Arial Black" w:hAnsi="Arial Black" w:cs="Arial Black"/>
          <w:b/>
          <w:bCs/>
          <w:sz w:val="19"/>
          <w:szCs w:val="19"/>
        </w:rPr>
      </w:pPr>
    </w:p>
    <w:p w:rsidR="00EA20B7" w:rsidRDefault="00877DD6">
      <w:pPr>
        <w:spacing w:line="452" w:lineRule="exact"/>
        <w:ind w:left="265" w:right="263"/>
        <w:jc w:val="center"/>
        <w:rPr>
          <w:rFonts w:ascii="Arial Black" w:eastAsia="Arial Black" w:hAnsi="Arial Black" w:cs="Arial Black"/>
          <w:sz w:val="34"/>
          <w:szCs w:val="34"/>
        </w:rPr>
      </w:pPr>
      <w:r>
        <w:rPr>
          <w:rFonts w:ascii="Arial Black" w:eastAsia="Arial Black" w:hAnsi="Arial Black" w:cs="Arial Black"/>
          <w:b/>
          <w:bCs/>
          <w:i/>
          <w:spacing w:val="-1"/>
          <w:w w:val="95"/>
          <w:sz w:val="34"/>
          <w:szCs w:val="34"/>
        </w:rPr>
        <w:t>Learn</w:t>
      </w:r>
      <w:r>
        <w:rPr>
          <w:rFonts w:ascii="Arial Black" w:eastAsia="Arial Black" w:hAnsi="Arial Black" w:cs="Arial Black"/>
          <w:b/>
          <w:bCs/>
          <w:i/>
          <w:spacing w:val="-15"/>
          <w:w w:val="95"/>
          <w:sz w:val="34"/>
          <w:szCs w:val="34"/>
        </w:rPr>
        <w:t xml:space="preserve"> </w:t>
      </w:r>
      <w:r>
        <w:rPr>
          <w:rFonts w:ascii="Arial Black" w:eastAsia="Arial Black" w:hAnsi="Arial Black" w:cs="Arial Black"/>
          <w:b/>
          <w:bCs/>
          <w:i/>
          <w:spacing w:val="-1"/>
          <w:w w:val="95"/>
          <w:sz w:val="34"/>
          <w:szCs w:val="34"/>
        </w:rPr>
        <w:t>Secrets</w:t>
      </w:r>
      <w:r>
        <w:rPr>
          <w:rFonts w:ascii="Arial Black" w:eastAsia="Arial Black" w:hAnsi="Arial Black" w:cs="Arial Black"/>
          <w:b/>
          <w:bCs/>
          <w:i/>
          <w:spacing w:val="-14"/>
          <w:w w:val="95"/>
          <w:sz w:val="34"/>
          <w:szCs w:val="34"/>
        </w:rPr>
        <w:t xml:space="preserve"> </w:t>
      </w:r>
      <w:r>
        <w:rPr>
          <w:rFonts w:ascii="Arial Black" w:eastAsia="Arial Black" w:hAnsi="Arial Black" w:cs="Arial Black"/>
          <w:b/>
          <w:bCs/>
          <w:i/>
          <w:spacing w:val="-1"/>
          <w:w w:val="95"/>
          <w:sz w:val="34"/>
          <w:szCs w:val="34"/>
        </w:rPr>
        <w:t>of</w:t>
      </w:r>
      <w:r>
        <w:rPr>
          <w:rFonts w:ascii="Arial Black" w:eastAsia="Arial Black" w:hAnsi="Arial Black" w:cs="Arial Black"/>
          <w:b/>
          <w:bCs/>
          <w:i/>
          <w:spacing w:val="-15"/>
          <w:w w:val="95"/>
          <w:sz w:val="34"/>
          <w:szCs w:val="34"/>
        </w:rPr>
        <w:t xml:space="preserve"> </w:t>
      </w:r>
      <w:r>
        <w:rPr>
          <w:rFonts w:ascii="Arial Black" w:eastAsia="Arial Black" w:hAnsi="Arial Black" w:cs="Arial Black"/>
          <w:b/>
          <w:bCs/>
          <w:i/>
          <w:spacing w:val="-1"/>
          <w:w w:val="95"/>
          <w:sz w:val="34"/>
          <w:szCs w:val="34"/>
        </w:rPr>
        <w:t>the</w:t>
      </w:r>
      <w:r>
        <w:rPr>
          <w:rFonts w:ascii="Arial Black" w:eastAsia="Arial Black" w:hAnsi="Arial Black" w:cs="Arial Black"/>
          <w:b/>
          <w:bCs/>
          <w:i/>
          <w:spacing w:val="-14"/>
          <w:w w:val="95"/>
          <w:sz w:val="34"/>
          <w:szCs w:val="34"/>
        </w:rPr>
        <w:t xml:space="preserve"> </w:t>
      </w:r>
      <w:r>
        <w:rPr>
          <w:rFonts w:ascii="Arial Black" w:eastAsia="Arial Black" w:hAnsi="Arial Black" w:cs="Arial Black"/>
          <w:b/>
          <w:bCs/>
          <w:i/>
          <w:spacing w:val="-1"/>
          <w:w w:val="95"/>
          <w:sz w:val="34"/>
          <w:szCs w:val="34"/>
        </w:rPr>
        <w:t>Kundalini</w:t>
      </w:r>
      <w:r>
        <w:rPr>
          <w:rFonts w:ascii="Arial Black" w:eastAsia="Arial Black" w:hAnsi="Arial Black" w:cs="Arial Black"/>
          <w:b/>
          <w:bCs/>
          <w:i/>
          <w:spacing w:val="24"/>
          <w:w w:val="94"/>
          <w:sz w:val="34"/>
          <w:szCs w:val="34"/>
        </w:rPr>
        <w:t xml:space="preserve"> </w:t>
      </w:r>
      <w:r>
        <w:rPr>
          <w:rFonts w:ascii="Arial Black" w:eastAsia="Arial Black" w:hAnsi="Arial Black" w:cs="Arial Black"/>
          <w:b/>
          <w:bCs/>
          <w:i/>
          <w:spacing w:val="-1"/>
          <w:w w:val="95"/>
          <w:sz w:val="34"/>
          <w:szCs w:val="34"/>
        </w:rPr>
        <w:t>Kriyas...</w:t>
      </w:r>
      <w:r>
        <w:rPr>
          <w:rFonts w:ascii="Arial Black" w:eastAsia="Arial Black" w:hAnsi="Arial Black" w:cs="Arial Black"/>
          <w:b/>
          <w:bCs/>
          <w:i/>
          <w:spacing w:val="-20"/>
          <w:w w:val="95"/>
          <w:sz w:val="34"/>
          <w:szCs w:val="34"/>
        </w:rPr>
        <w:t xml:space="preserve"> </w:t>
      </w:r>
      <w:r>
        <w:rPr>
          <w:rFonts w:ascii="Arial Black" w:eastAsia="Arial Black" w:hAnsi="Arial Black" w:cs="Arial Black"/>
          <w:b/>
          <w:bCs/>
          <w:i/>
          <w:spacing w:val="-1"/>
          <w:w w:val="95"/>
          <w:sz w:val="34"/>
          <w:szCs w:val="34"/>
        </w:rPr>
        <w:t>and</w:t>
      </w:r>
      <w:r>
        <w:rPr>
          <w:rFonts w:ascii="Arial Black" w:eastAsia="Arial Black" w:hAnsi="Arial Black" w:cs="Arial Black"/>
          <w:b/>
          <w:bCs/>
          <w:i/>
          <w:spacing w:val="-20"/>
          <w:w w:val="95"/>
          <w:sz w:val="34"/>
          <w:szCs w:val="34"/>
        </w:rPr>
        <w:t xml:space="preserve"> </w:t>
      </w:r>
      <w:r>
        <w:rPr>
          <w:rFonts w:ascii="Arial Black" w:eastAsia="Arial Black" w:hAnsi="Arial Black" w:cs="Arial Black"/>
          <w:b/>
          <w:bCs/>
          <w:i/>
          <w:spacing w:val="-1"/>
          <w:w w:val="95"/>
          <w:sz w:val="34"/>
          <w:szCs w:val="34"/>
        </w:rPr>
        <w:t>more…</w:t>
      </w:r>
    </w:p>
    <w:p w:rsidR="00EA20B7" w:rsidRDefault="00EA20B7">
      <w:pPr>
        <w:spacing w:before="8"/>
        <w:rPr>
          <w:rFonts w:ascii="Arial Black" w:eastAsia="Arial Black" w:hAnsi="Arial Black" w:cs="Arial Black"/>
          <w:b/>
          <w:bCs/>
          <w:i/>
          <w:sz w:val="20"/>
          <w:szCs w:val="20"/>
        </w:rPr>
      </w:pPr>
    </w:p>
    <w:p w:rsidR="00EA20B7" w:rsidRDefault="00EA20B7">
      <w:pPr>
        <w:spacing w:line="200" w:lineRule="atLeast"/>
        <w:ind w:left="149"/>
        <w:rPr>
          <w:rFonts w:ascii="Arial Black" w:eastAsia="Arial Black" w:hAnsi="Arial Black" w:cs="Arial Black"/>
          <w:sz w:val="20"/>
          <w:szCs w:val="20"/>
        </w:rPr>
      </w:pPr>
      <w:r>
        <w:rPr>
          <w:rFonts w:ascii="Arial Black" w:eastAsia="Arial Black" w:hAnsi="Arial Black" w:cs="Arial Black"/>
          <w:sz w:val="20"/>
          <w:szCs w:val="20"/>
        </w:rPr>
      </w:r>
      <w:r>
        <w:rPr>
          <w:rFonts w:ascii="Arial Black" w:eastAsia="Arial Black" w:hAnsi="Arial Black" w:cs="Arial Black"/>
          <w:sz w:val="20"/>
          <w:szCs w:val="20"/>
        </w:rPr>
        <w:pict>
          <v:group id="_x0000_s2218" style="width:325.1pt;height:93.1pt;mso-position-horizontal-relative:char;mso-position-vertical-relative:line" coordsize="6502,1862">
            <v:group id="_x0000_s2230" style="position:absolute;left:373;width:5756;height:310" coordorigin="373" coordsize="5756,310">
              <v:shape id="_x0000_s2231" style="position:absolute;left:373;width:5756;height:310" coordorigin="373" coordsize="5756,310" path="m373,310r5755,l6128,,373,r,310xe" fillcolor="black" stroked="f">
                <v:path arrowok="t"/>
              </v:shape>
            </v:group>
            <v:group id="_x0000_s2228" style="position:absolute;left:466;top:310;width:5571;height:311" coordorigin="466,310" coordsize="5571,311">
              <v:shape id="_x0000_s2229" style="position:absolute;left:466;top:310;width:5571;height:311" coordorigin="466,310" coordsize="5571,311" path="m466,620r5570,l6036,310r-5570,l466,620xe" fillcolor="black" stroked="f">
                <v:path arrowok="t"/>
              </v:shape>
            </v:group>
            <v:group id="_x0000_s2226" style="position:absolute;left:624;top:620;width:5253;height:310" coordorigin="624,620" coordsize="5253,310">
              <v:shape id="_x0000_s2227" style="position:absolute;left:624;top:620;width:5253;height:310" coordorigin="624,620" coordsize="5253,310" path="m624,930r5252,l5876,620r-5252,l624,930xe" fillcolor="black" stroked="f">
                <v:path arrowok="t"/>
              </v:shape>
            </v:group>
            <v:group id="_x0000_s2224" style="position:absolute;top:930;width:6502;height:311" coordorigin=",930" coordsize="6502,311">
              <v:shape id="_x0000_s2225" style="position:absolute;top:930;width:6502;height:311" coordorigin=",930" coordsize="6502,311" path="m,1241r6502,l6502,930,,930r,311xe" fillcolor="black" stroked="f">
                <v:path arrowok="t"/>
              </v:shape>
            </v:group>
            <v:group id="_x0000_s2222" style="position:absolute;left:97;top:1241;width:6308;height:310" coordorigin="97,1241" coordsize="6308,310">
              <v:shape id="_x0000_s2223" style="position:absolute;left:97;top:1241;width:6308;height:310" coordorigin="97,1241" coordsize="6308,310" path="m97,1550r6307,l6404,1241r-6307,l97,1550xe" fillcolor="black" stroked="f">
                <v:path arrowok="t"/>
              </v:shape>
            </v:group>
            <v:group id="_x0000_s2219" style="position:absolute;left:1594;top:1550;width:3314;height:311" coordorigin="1594,1550" coordsize="3314,311">
              <v:shape id="_x0000_s2221" style="position:absolute;left:1594;top:1550;width:3314;height:311" coordorigin="1594,1550" coordsize="3314,311" path="m1594,1861r3313,l4907,1550r-3313,l1594,1861xe" fillcolor="black" stroked="f">
                <v:path arrowok="t"/>
              </v:shape>
              <v:shape id="_x0000_s2220" type="#_x0000_t202" style="position:absolute;width:6502;height:1862" filled="f" stroked="f">
                <v:textbox inset="0,0,0,0">
                  <w:txbxContent>
                    <w:p w:rsidR="00EA20B7" w:rsidRDefault="00877DD6">
                      <w:pPr>
                        <w:spacing w:line="229" w:lineRule="auto"/>
                        <w:jc w:val="center"/>
                        <w:rPr>
                          <w:rFonts w:ascii="Arial Black" w:eastAsia="Arial Black" w:hAnsi="Arial Black" w:cs="Arial Black"/>
                          <w:sz w:val="23"/>
                          <w:szCs w:val="23"/>
                        </w:rPr>
                      </w:pPr>
                      <w:r>
                        <w:rPr>
                          <w:rFonts w:ascii="Arial Black"/>
                          <w:b/>
                          <w:i/>
                          <w:color w:val="FFFFFF"/>
                          <w:w w:val="95"/>
                          <w:sz w:val="23"/>
                        </w:rPr>
                        <w:t>Swami Satchidanand</w:t>
                      </w:r>
                      <w:r>
                        <w:rPr>
                          <w:rFonts w:ascii="Arial Black"/>
                          <w:b/>
                          <w:i/>
                          <w:color w:val="FFFFFF"/>
                          <w:spacing w:val="1"/>
                          <w:w w:val="95"/>
                          <w:sz w:val="23"/>
                        </w:rPr>
                        <w:t xml:space="preserve"> </w:t>
                      </w:r>
                      <w:r>
                        <w:rPr>
                          <w:rFonts w:ascii="Arial Black"/>
                          <w:b/>
                          <w:i/>
                          <w:color w:val="FFFFFF"/>
                          <w:w w:val="95"/>
                          <w:sz w:val="23"/>
                        </w:rPr>
                        <w:t>has taught</w:t>
                      </w:r>
                      <w:r>
                        <w:rPr>
                          <w:rFonts w:ascii="Arial Black"/>
                          <w:b/>
                          <w:i/>
                          <w:color w:val="FFFFFF"/>
                          <w:spacing w:val="1"/>
                          <w:w w:val="95"/>
                          <w:sz w:val="23"/>
                        </w:rPr>
                        <w:t xml:space="preserve"> </w:t>
                      </w:r>
                      <w:r>
                        <w:rPr>
                          <w:rFonts w:ascii="Arial Black"/>
                          <w:b/>
                          <w:i/>
                          <w:color w:val="FFFFFF"/>
                          <w:w w:val="95"/>
                          <w:sz w:val="23"/>
                        </w:rPr>
                        <w:t>many</w:t>
                      </w:r>
                      <w:r>
                        <w:rPr>
                          <w:rFonts w:ascii="Arial Black"/>
                          <w:b/>
                          <w:i/>
                          <w:color w:val="FFFFFF"/>
                          <w:spacing w:val="1"/>
                          <w:w w:val="95"/>
                          <w:sz w:val="23"/>
                        </w:rPr>
                        <w:t xml:space="preserve"> </w:t>
                      </w:r>
                      <w:r>
                        <w:rPr>
                          <w:rFonts w:ascii="Arial Black"/>
                          <w:b/>
                          <w:i/>
                          <w:color w:val="FFFFFF"/>
                          <w:w w:val="95"/>
                          <w:sz w:val="23"/>
                        </w:rPr>
                        <w:t>Students</w:t>
                      </w:r>
                      <w:r>
                        <w:rPr>
                          <w:rFonts w:ascii="Arial Black"/>
                          <w:b/>
                          <w:i/>
                          <w:color w:val="FFFFFF"/>
                          <w:spacing w:val="21"/>
                          <w:w w:val="95"/>
                          <w:sz w:val="23"/>
                        </w:rPr>
                        <w:t xml:space="preserve"> </w:t>
                      </w:r>
                      <w:r>
                        <w:rPr>
                          <w:rFonts w:ascii="Arial Black"/>
                          <w:b/>
                          <w:i/>
                          <w:color w:val="FFFFFF"/>
                          <w:sz w:val="23"/>
                        </w:rPr>
                        <w:t>Ancient</w:t>
                      </w:r>
                      <w:r>
                        <w:rPr>
                          <w:rFonts w:ascii="Arial Black"/>
                          <w:b/>
                          <w:i/>
                          <w:color w:val="FFFFFF"/>
                          <w:spacing w:val="-49"/>
                          <w:sz w:val="23"/>
                        </w:rPr>
                        <w:t xml:space="preserve"> </w:t>
                      </w:r>
                      <w:r>
                        <w:rPr>
                          <w:rFonts w:ascii="Arial Black"/>
                          <w:b/>
                          <w:i/>
                          <w:color w:val="FFFFFF"/>
                          <w:sz w:val="23"/>
                        </w:rPr>
                        <w:t>yet</w:t>
                      </w:r>
                      <w:r>
                        <w:rPr>
                          <w:rFonts w:ascii="Arial Black"/>
                          <w:b/>
                          <w:i/>
                          <w:color w:val="FFFFFF"/>
                          <w:spacing w:val="-49"/>
                          <w:sz w:val="23"/>
                        </w:rPr>
                        <w:t xml:space="preserve"> </w:t>
                      </w:r>
                      <w:r>
                        <w:rPr>
                          <w:rFonts w:ascii="Arial Black"/>
                          <w:b/>
                          <w:i/>
                          <w:color w:val="FFFFFF"/>
                          <w:sz w:val="23"/>
                        </w:rPr>
                        <w:t>Powerful</w:t>
                      </w:r>
                      <w:r>
                        <w:rPr>
                          <w:rFonts w:ascii="Arial Black"/>
                          <w:b/>
                          <w:i/>
                          <w:color w:val="FFFFFF"/>
                          <w:spacing w:val="-49"/>
                          <w:sz w:val="23"/>
                        </w:rPr>
                        <w:t xml:space="preserve"> </w:t>
                      </w:r>
                      <w:r>
                        <w:rPr>
                          <w:rFonts w:ascii="Arial Black"/>
                          <w:b/>
                          <w:i/>
                          <w:color w:val="FFFFFF"/>
                          <w:sz w:val="23"/>
                        </w:rPr>
                        <w:t>methods</w:t>
                      </w:r>
                      <w:r>
                        <w:rPr>
                          <w:rFonts w:ascii="Arial Black"/>
                          <w:b/>
                          <w:i/>
                          <w:color w:val="FFFFFF"/>
                          <w:spacing w:val="-48"/>
                          <w:sz w:val="23"/>
                        </w:rPr>
                        <w:t xml:space="preserve"> </w:t>
                      </w:r>
                      <w:r>
                        <w:rPr>
                          <w:rFonts w:ascii="Arial Black"/>
                          <w:b/>
                          <w:i/>
                          <w:color w:val="FFFFFF"/>
                          <w:sz w:val="23"/>
                        </w:rPr>
                        <w:t>to</w:t>
                      </w:r>
                      <w:r>
                        <w:rPr>
                          <w:rFonts w:ascii="Arial Black"/>
                          <w:b/>
                          <w:i/>
                          <w:color w:val="FFFFFF"/>
                          <w:spacing w:val="-49"/>
                          <w:sz w:val="23"/>
                        </w:rPr>
                        <w:t xml:space="preserve"> </w:t>
                      </w:r>
                      <w:r>
                        <w:rPr>
                          <w:rFonts w:ascii="Arial Black"/>
                          <w:b/>
                          <w:i/>
                          <w:color w:val="FFFFFF"/>
                          <w:sz w:val="23"/>
                        </w:rPr>
                        <w:t>Access</w:t>
                      </w:r>
                      <w:r>
                        <w:rPr>
                          <w:rFonts w:ascii="Arial Black"/>
                          <w:b/>
                          <w:i/>
                          <w:color w:val="FFFFFF"/>
                          <w:spacing w:val="-49"/>
                          <w:sz w:val="23"/>
                        </w:rPr>
                        <w:t xml:space="preserve"> </w:t>
                      </w:r>
                      <w:r>
                        <w:rPr>
                          <w:rFonts w:ascii="Arial Black"/>
                          <w:b/>
                          <w:i/>
                          <w:color w:val="FFFFFF"/>
                          <w:sz w:val="23"/>
                        </w:rPr>
                        <w:t>More</w:t>
                      </w:r>
                      <w:r>
                        <w:rPr>
                          <w:rFonts w:ascii="Arial Black"/>
                          <w:b/>
                          <w:i/>
                          <w:color w:val="FFFFFF"/>
                          <w:spacing w:val="22"/>
                          <w:w w:val="95"/>
                          <w:sz w:val="23"/>
                        </w:rPr>
                        <w:t xml:space="preserve"> </w:t>
                      </w:r>
                      <w:r>
                        <w:rPr>
                          <w:rFonts w:ascii="Arial Black"/>
                          <w:b/>
                          <w:i/>
                          <w:color w:val="FFFFFF"/>
                          <w:w w:val="95"/>
                          <w:sz w:val="23"/>
                        </w:rPr>
                        <w:t>Wisdom,</w:t>
                      </w:r>
                      <w:r>
                        <w:rPr>
                          <w:rFonts w:ascii="Arial Black"/>
                          <w:b/>
                          <w:i/>
                          <w:color w:val="FFFFFF"/>
                          <w:spacing w:val="-1"/>
                          <w:w w:val="95"/>
                          <w:sz w:val="23"/>
                        </w:rPr>
                        <w:t xml:space="preserve"> </w:t>
                      </w:r>
                      <w:r>
                        <w:rPr>
                          <w:rFonts w:ascii="Arial Black"/>
                          <w:b/>
                          <w:i/>
                          <w:color w:val="FFFFFF"/>
                          <w:w w:val="95"/>
                          <w:sz w:val="23"/>
                        </w:rPr>
                        <w:t>More Kundalini, More Clarity,</w:t>
                      </w:r>
                      <w:r>
                        <w:rPr>
                          <w:rFonts w:ascii="Arial Black"/>
                          <w:b/>
                          <w:i/>
                          <w:color w:val="FFFFFF"/>
                          <w:spacing w:val="2"/>
                          <w:w w:val="95"/>
                          <w:sz w:val="23"/>
                        </w:rPr>
                        <w:t xml:space="preserve"> </w:t>
                      </w:r>
                      <w:r>
                        <w:rPr>
                          <w:rFonts w:ascii="Arial Black"/>
                          <w:b/>
                          <w:i/>
                          <w:color w:val="FFFFFF"/>
                          <w:w w:val="95"/>
                          <w:sz w:val="23"/>
                        </w:rPr>
                        <w:t>More</w:t>
                      </w:r>
                      <w:r>
                        <w:rPr>
                          <w:rFonts w:ascii="Arial Black"/>
                          <w:b/>
                          <w:i/>
                          <w:color w:val="FFFFFF"/>
                          <w:spacing w:val="22"/>
                          <w:w w:val="95"/>
                          <w:sz w:val="23"/>
                        </w:rPr>
                        <w:t xml:space="preserve"> </w:t>
                      </w:r>
                      <w:r>
                        <w:rPr>
                          <w:rFonts w:ascii="Arial Black"/>
                          <w:b/>
                          <w:i/>
                          <w:color w:val="FFFFFF"/>
                          <w:w w:val="95"/>
                          <w:sz w:val="23"/>
                        </w:rPr>
                        <w:t>Intelligence,</w:t>
                      </w:r>
                      <w:r>
                        <w:rPr>
                          <w:rFonts w:ascii="Arial Black"/>
                          <w:b/>
                          <w:i/>
                          <w:color w:val="FFFFFF"/>
                          <w:spacing w:val="-1"/>
                          <w:w w:val="95"/>
                          <w:sz w:val="23"/>
                        </w:rPr>
                        <w:t xml:space="preserve"> </w:t>
                      </w:r>
                      <w:r>
                        <w:rPr>
                          <w:rFonts w:ascii="Arial Black"/>
                          <w:b/>
                          <w:i/>
                          <w:color w:val="FFFFFF"/>
                          <w:w w:val="95"/>
                          <w:sz w:val="23"/>
                        </w:rPr>
                        <w:t xml:space="preserve">More Energy using </w:t>
                      </w:r>
                      <w:r>
                        <w:rPr>
                          <w:rFonts w:ascii="Arial Black"/>
                          <w:b/>
                          <w:i/>
                          <w:color w:val="FFFFFF"/>
                          <w:spacing w:val="1"/>
                          <w:w w:val="95"/>
                          <w:sz w:val="23"/>
                        </w:rPr>
                        <w:t xml:space="preserve"> </w:t>
                      </w:r>
                      <w:r>
                        <w:rPr>
                          <w:rFonts w:ascii="Arial Black"/>
                          <w:b/>
                          <w:i/>
                          <w:color w:val="FFFFFF"/>
                          <w:w w:val="95"/>
                          <w:sz w:val="23"/>
                        </w:rPr>
                        <w:t>Energy</w:t>
                      </w:r>
                      <w:r>
                        <w:rPr>
                          <w:rFonts w:ascii="Arial Black"/>
                          <w:b/>
                          <w:i/>
                          <w:color w:val="FFFFFF"/>
                          <w:spacing w:val="-1"/>
                          <w:w w:val="95"/>
                          <w:sz w:val="23"/>
                        </w:rPr>
                        <w:t xml:space="preserve"> </w:t>
                      </w:r>
                      <w:r>
                        <w:rPr>
                          <w:rFonts w:ascii="Arial Black"/>
                          <w:b/>
                          <w:i/>
                          <w:color w:val="FFFFFF"/>
                          <w:w w:val="95"/>
                          <w:sz w:val="23"/>
                        </w:rPr>
                        <w:t>Enhancement</w:t>
                      </w:r>
                      <w:r>
                        <w:rPr>
                          <w:rFonts w:ascii="Arial Black"/>
                          <w:b/>
                          <w:i/>
                          <w:color w:val="FFFFFF"/>
                          <w:spacing w:val="22"/>
                          <w:w w:val="95"/>
                          <w:sz w:val="23"/>
                        </w:rPr>
                        <w:t xml:space="preserve"> </w:t>
                      </w:r>
                      <w:r>
                        <w:rPr>
                          <w:rFonts w:ascii="Arial Black"/>
                          <w:b/>
                          <w:i/>
                          <w:color w:val="FFFFFF"/>
                          <w:sz w:val="23"/>
                        </w:rPr>
                        <w:t>Techniques</w:t>
                      </w:r>
                      <w:r>
                        <w:rPr>
                          <w:rFonts w:ascii="Arial Black"/>
                          <w:b/>
                          <w:i/>
                          <w:color w:val="FFFFFF"/>
                          <w:spacing w:val="-47"/>
                          <w:sz w:val="23"/>
                        </w:rPr>
                        <w:t xml:space="preserve"> </w:t>
                      </w:r>
                      <w:r>
                        <w:rPr>
                          <w:rFonts w:ascii="Arial Black"/>
                          <w:b/>
                          <w:i/>
                          <w:color w:val="FFFFFF"/>
                          <w:sz w:val="23"/>
                        </w:rPr>
                        <w:t>available</w:t>
                      </w:r>
                      <w:r>
                        <w:rPr>
                          <w:rFonts w:ascii="Arial Black"/>
                          <w:b/>
                          <w:i/>
                          <w:color w:val="FFFFFF"/>
                          <w:spacing w:val="-48"/>
                          <w:sz w:val="23"/>
                        </w:rPr>
                        <w:t xml:space="preserve"> </w:t>
                      </w:r>
                      <w:r>
                        <w:rPr>
                          <w:rFonts w:ascii="Arial Black"/>
                          <w:b/>
                          <w:i/>
                          <w:color w:val="FFFFFF"/>
                          <w:sz w:val="23"/>
                        </w:rPr>
                        <w:t>Live</w:t>
                      </w:r>
                      <w:r>
                        <w:rPr>
                          <w:rFonts w:ascii="Arial Black"/>
                          <w:b/>
                          <w:i/>
                          <w:color w:val="FFFFFF"/>
                          <w:spacing w:val="-47"/>
                          <w:sz w:val="23"/>
                        </w:rPr>
                        <w:t xml:space="preserve"> </w:t>
                      </w:r>
                      <w:r>
                        <w:rPr>
                          <w:rFonts w:ascii="Arial Black"/>
                          <w:b/>
                          <w:i/>
                          <w:color w:val="FFFFFF"/>
                          <w:sz w:val="23"/>
                        </w:rPr>
                        <w:t>or</w:t>
                      </w:r>
                      <w:r>
                        <w:rPr>
                          <w:rFonts w:ascii="Arial Black"/>
                          <w:b/>
                          <w:i/>
                          <w:color w:val="FFFFFF"/>
                          <w:spacing w:val="-47"/>
                          <w:sz w:val="23"/>
                        </w:rPr>
                        <w:t xml:space="preserve"> </w:t>
                      </w:r>
                      <w:r>
                        <w:rPr>
                          <w:rFonts w:ascii="Arial Black"/>
                          <w:b/>
                          <w:i/>
                          <w:color w:val="FFFFFF"/>
                          <w:sz w:val="23"/>
                        </w:rPr>
                        <w:t>On</w:t>
                      </w:r>
                      <w:r>
                        <w:rPr>
                          <w:rFonts w:ascii="Arial Black"/>
                          <w:b/>
                          <w:i/>
                          <w:color w:val="FFFFFF"/>
                          <w:spacing w:val="-46"/>
                          <w:sz w:val="23"/>
                        </w:rPr>
                        <w:t xml:space="preserve"> </w:t>
                      </w:r>
                      <w:r>
                        <w:rPr>
                          <w:rFonts w:ascii="Arial Black"/>
                          <w:b/>
                          <w:i/>
                          <w:color w:val="FFFFFF"/>
                          <w:sz w:val="23"/>
                        </w:rPr>
                        <w:t>Video</w:t>
                      </w:r>
                      <w:r>
                        <w:rPr>
                          <w:rFonts w:ascii="Arial Black"/>
                          <w:b/>
                          <w:i/>
                          <w:color w:val="FFFFFF"/>
                          <w:spacing w:val="-47"/>
                          <w:sz w:val="23"/>
                        </w:rPr>
                        <w:t xml:space="preserve"> </w:t>
                      </w:r>
                      <w:r>
                        <w:rPr>
                          <w:rFonts w:ascii="Arial Black"/>
                          <w:b/>
                          <w:i/>
                          <w:color w:val="FFFFFF"/>
                          <w:sz w:val="23"/>
                        </w:rPr>
                        <w:t>together</w:t>
                      </w:r>
                      <w:r>
                        <w:rPr>
                          <w:rFonts w:ascii="Arial Black"/>
                          <w:b/>
                          <w:i/>
                          <w:color w:val="FFFFFF"/>
                          <w:spacing w:val="-46"/>
                          <w:sz w:val="23"/>
                        </w:rPr>
                        <w:t xml:space="preserve"> </w:t>
                      </w:r>
                      <w:r>
                        <w:rPr>
                          <w:rFonts w:ascii="Arial Black"/>
                          <w:b/>
                          <w:i/>
                          <w:color w:val="FFFFFF"/>
                          <w:sz w:val="23"/>
                        </w:rPr>
                        <w:t>with</w:t>
                      </w:r>
                      <w:r>
                        <w:rPr>
                          <w:rFonts w:ascii="Arial Black"/>
                          <w:b/>
                          <w:i/>
                          <w:color w:val="FFFFFF"/>
                          <w:w w:val="95"/>
                          <w:sz w:val="23"/>
                        </w:rPr>
                        <w:t xml:space="preserve"> many</w:t>
                      </w:r>
                      <w:r>
                        <w:rPr>
                          <w:rFonts w:ascii="Arial Black"/>
                          <w:b/>
                          <w:i/>
                          <w:color w:val="FFFFFF"/>
                          <w:spacing w:val="-1"/>
                          <w:w w:val="95"/>
                          <w:sz w:val="23"/>
                        </w:rPr>
                        <w:t xml:space="preserve"> </w:t>
                      </w:r>
                      <w:r>
                        <w:rPr>
                          <w:rFonts w:ascii="Arial Black"/>
                          <w:b/>
                          <w:i/>
                          <w:color w:val="FFFFFF"/>
                          <w:w w:val="95"/>
                          <w:sz w:val="23"/>
                        </w:rPr>
                        <w:t>Talks, Books, Videos.</w:t>
                      </w:r>
                    </w:p>
                  </w:txbxContent>
                </v:textbox>
              </v:shape>
            </v:group>
            <w10:wrap type="none"/>
            <w10:anchorlock/>
          </v:group>
        </w:pict>
      </w:r>
    </w:p>
    <w:p w:rsidR="00EA20B7" w:rsidRDefault="00EA20B7">
      <w:pPr>
        <w:spacing w:line="200" w:lineRule="atLeast"/>
        <w:rPr>
          <w:rFonts w:ascii="Arial Black" w:eastAsia="Arial Black" w:hAnsi="Arial Black" w:cs="Arial Black"/>
          <w:sz w:val="20"/>
          <w:szCs w:val="20"/>
        </w:rPr>
        <w:sectPr w:rsidR="00EA20B7">
          <w:pgSz w:w="8640" w:h="12960"/>
          <w:pgMar w:top="980" w:right="920" w:bottom="900" w:left="920" w:header="0" w:footer="712" w:gutter="0"/>
          <w:cols w:space="720"/>
        </w:sectPr>
      </w:pPr>
    </w:p>
    <w:p w:rsidR="00EA20B7" w:rsidRDefault="00EA20B7">
      <w:pPr>
        <w:spacing w:before="8"/>
        <w:rPr>
          <w:rFonts w:ascii="Times New Roman" w:eastAsia="Times New Roman" w:hAnsi="Times New Roman" w:cs="Times New Roman"/>
          <w:sz w:val="7"/>
          <w:szCs w:val="7"/>
        </w:rPr>
      </w:pPr>
    </w:p>
    <w:p w:rsidR="00EA20B7" w:rsidRDefault="00EA20B7">
      <w:pPr>
        <w:spacing w:line="200" w:lineRule="atLeast"/>
        <w:ind w:left="139"/>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2210" style="width:328.1pt;height:59.25pt;mso-position-horizontal-relative:char;mso-position-vertical-relative:line" coordsize="6562,1185">
            <v:group id="_x0000_s2216" style="position:absolute;width:6562;height:395" coordsize="6562,395">
              <v:shape id="_x0000_s2217" style="position:absolute;width:6562;height:395" coordsize="6562,395" path="m,395r6562,l6562,,,,,395xe" fillcolor="black" stroked="f">
                <v:path arrowok="t"/>
              </v:shape>
            </v:group>
            <v:group id="_x0000_s2214" style="position:absolute;left:792;top:395;width:4977;height:395" coordorigin="792,395" coordsize="4977,395">
              <v:shape id="_x0000_s2215" style="position:absolute;left:792;top:395;width:4977;height:395" coordorigin="792,395" coordsize="4977,395" path="m792,790r4976,l5768,395r-4976,l792,790xe" fillcolor="black" stroked="f">
                <v:path arrowok="t"/>
              </v:shape>
            </v:group>
            <v:group id="_x0000_s2211" style="position:absolute;left:700;top:790;width:5163;height:395" coordorigin="700,790" coordsize="5163,395">
              <v:shape id="_x0000_s2213" style="position:absolute;left:700;top:790;width:5163;height:395" coordorigin="700,790" coordsize="5163,395" path="m700,1184r5162,l5862,790r-5162,l700,1184xe" fillcolor="black" stroked="f">
                <v:path arrowok="t"/>
              </v:shape>
              <v:shape id="_x0000_s2212" type="#_x0000_t202" style="position:absolute;width:6562;height:1185" filled="f" stroked="f">
                <v:textbox inset="0,0,0,0">
                  <w:txbxContent>
                    <w:p w:rsidR="00EA20B7" w:rsidRDefault="00877DD6">
                      <w:pPr>
                        <w:jc w:val="center"/>
                        <w:rPr>
                          <w:rFonts w:ascii="Arial Black" w:eastAsia="Arial Black" w:hAnsi="Arial Black" w:cs="Arial Black"/>
                          <w:sz w:val="28"/>
                          <w:szCs w:val="28"/>
                        </w:rPr>
                      </w:pPr>
                      <w:r>
                        <w:rPr>
                          <w:rFonts w:ascii="Arial Black" w:eastAsia="Arial Black" w:hAnsi="Arial Black" w:cs="Arial Black"/>
                          <w:b/>
                          <w:bCs/>
                          <w:color w:val="FFFFFF"/>
                          <w:sz w:val="28"/>
                          <w:szCs w:val="28"/>
                        </w:rPr>
                        <w:t>ENERGY</w:t>
                      </w:r>
                      <w:r>
                        <w:rPr>
                          <w:rFonts w:ascii="Arial Black" w:eastAsia="Arial Black" w:hAnsi="Arial Black" w:cs="Arial Black"/>
                          <w:b/>
                          <w:bCs/>
                          <w:color w:val="FFFFFF"/>
                          <w:spacing w:val="-13"/>
                          <w:sz w:val="28"/>
                          <w:szCs w:val="28"/>
                        </w:rPr>
                        <w:t xml:space="preserve"> </w:t>
                      </w:r>
                      <w:r>
                        <w:rPr>
                          <w:rFonts w:ascii="Arial Black" w:eastAsia="Arial Black" w:hAnsi="Arial Black" w:cs="Arial Black"/>
                          <w:b/>
                          <w:bCs/>
                          <w:color w:val="FFFFFF"/>
                          <w:sz w:val="28"/>
                          <w:szCs w:val="28"/>
                        </w:rPr>
                        <w:t>ENHANCEMENT</w:t>
                      </w:r>
                      <w:r>
                        <w:rPr>
                          <w:rFonts w:ascii="Arial Black" w:eastAsia="Arial Black" w:hAnsi="Arial Black" w:cs="Arial Black"/>
                          <w:b/>
                          <w:bCs/>
                          <w:color w:val="FFFFFF"/>
                          <w:spacing w:val="-12"/>
                          <w:sz w:val="28"/>
                          <w:szCs w:val="28"/>
                        </w:rPr>
                        <w:t xml:space="preserve"> </w:t>
                      </w:r>
                      <w:r>
                        <w:rPr>
                          <w:rFonts w:ascii="Arial Black" w:eastAsia="Arial Black" w:hAnsi="Arial Black" w:cs="Arial Black"/>
                          <w:b/>
                          <w:bCs/>
                          <w:color w:val="FFFFFF"/>
                          <w:sz w:val="28"/>
                          <w:szCs w:val="28"/>
                        </w:rPr>
                        <w:t>ONE</w:t>
                      </w:r>
                      <w:r>
                        <w:rPr>
                          <w:rFonts w:ascii="Arial Black" w:eastAsia="Arial Black" w:hAnsi="Arial Black" w:cs="Arial Black"/>
                          <w:b/>
                          <w:bCs/>
                          <w:color w:val="FFFFFF"/>
                          <w:spacing w:val="-12"/>
                          <w:sz w:val="28"/>
                          <w:szCs w:val="28"/>
                        </w:rPr>
                        <w:t xml:space="preserve"> </w:t>
                      </w:r>
                      <w:r>
                        <w:rPr>
                          <w:rFonts w:ascii="Arial Black" w:eastAsia="Arial Black" w:hAnsi="Arial Black" w:cs="Arial Black"/>
                          <w:b/>
                          <w:bCs/>
                          <w:color w:val="FFFFFF"/>
                          <w:sz w:val="28"/>
                          <w:szCs w:val="28"/>
                        </w:rPr>
                        <w:t>–</w:t>
                      </w:r>
                      <w:r>
                        <w:rPr>
                          <w:rFonts w:ascii="Arial Black" w:eastAsia="Arial Black" w:hAnsi="Arial Black" w:cs="Arial Black"/>
                          <w:b/>
                          <w:bCs/>
                          <w:color w:val="FFFFFF"/>
                          <w:spacing w:val="-12"/>
                          <w:sz w:val="28"/>
                          <w:szCs w:val="28"/>
                        </w:rPr>
                        <w:t xml:space="preserve"> </w:t>
                      </w:r>
                      <w:r>
                        <w:rPr>
                          <w:rFonts w:ascii="Arial Black" w:eastAsia="Arial Black" w:hAnsi="Arial Black" w:cs="Arial Black"/>
                          <w:b/>
                          <w:bCs/>
                          <w:color w:val="FFFFFF"/>
                          <w:sz w:val="28"/>
                          <w:szCs w:val="28"/>
                        </w:rPr>
                        <w:t>LINK</w:t>
                      </w:r>
                      <w:r>
                        <w:rPr>
                          <w:rFonts w:ascii="Arial Black" w:eastAsia="Arial Black" w:hAnsi="Arial Black" w:cs="Arial Black"/>
                          <w:b/>
                          <w:bCs/>
                          <w:color w:val="FFFFFF"/>
                          <w:spacing w:val="-12"/>
                          <w:sz w:val="28"/>
                          <w:szCs w:val="28"/>
                        </w:rPr>
                        <w:t xml:space="preserve"> </w:t>
                      </w:r>
                      <w:r>
                        <w:rPr>
                          <w:rFonts w:ascii="Arial Black" w:eastAsia="Arial Black" w:hAnsi="Arial Black" w:cs="Arial Black"/>
                          <w:b/>
                          <w:bCs/>
                          <w:color w:val="FFFFFF"/>
                          <w:sz w:val="28"/>
                          <w:szCs w:val="28"/>
                        </w:rPr>
                        <w:t>INTO</w:t>
                      </w:r>
                      <w:r>
                        <w:rPr>
                          <w:rFonts w:ascii="Arial Black" w:eastAsia="Arial Black" w:hAnsi="Arial Black" w:cs="Arial Black"/>
                          <w:b/>
                          <w:bCs/>
                          <w:color w:val="FFFFFF"/>
                          <w:w w:val="99"/>
                          <w:sz w:val="28"/>
                          <w:szCs w:val="28"/>
                        </w:rPr>
                        <w:t xml:space="preserve"> </w:t>
                      </w:r>
                      <w:r>
                        <w:rPr>
                          <w:rFonts w:ascii="Arial Black" w:eastAsia="Arial Black" w:hAnsi="Arial Black" w:cs="Arial Black"/>
                          <w:b/>
                          <w:bCs/>
                          <w:color w:val="FFFFFF"/>
                          <w:sz w:val="28"/>
                          <w:szCs w:val="28"/>
                        </w:rPr>
                        <w:t>INFINITE</w:t>
                      </w:r>
                      <w:r>
                        <w:rPr>
                          <w:rFonts w:ascii="Arial Black" w:eastAsia="Arial Black" w:hAnsi="Arial Black" w:cs="Arial Black"/>
                          <w:b/>
                          <w:bCs/>
                          <w:color w:val="FFFFFF"/>
                          <w:spacing w:val="-16"/>
                          <w:sz w:val="28"/>
                          <w:szCs w:val="28"/>
                        </w:rPr>
                        <w:t xml:space="preserve"> </w:t>
                      </w:r>
                      <w:r>
                        <w:rPr>
                          <w:rFonts w:ascii="Arial Black" w:eastAsia="Arial Black" w:hAnsi="Arial Black" w:cs="Arial Black"/>
                          <w:b/>
                          <w:bCs/>
                          <w:color w:val="FFFFFF"/>
                          <w:sz w:val="28"/>
                          <w:szCs w:val="28"/>
                        </w:rPr>
                        <w:t>CHAKRA</w:t>
                      </w:r>
                      <w:r>
                        <w:rPr>
                          <w:rFonts w:ascii="Arial Black" w:eastAsia="Arial Black" w:hAnsi="Arial Black" w:cs="Arial Black"/>
                          <w:b/>
                          <w:bCs/>
                          <w:color w:val="FFFFFF"/>
                          <w:spacing w:val="-16"/>
                          <w:sz w:val="28"/>
                          <w:szCs w:val="28"/>
                        </w:rPr>
                        <w:t xml:space="preserve"> </w:t>
                      </w:r>
                      <w:r>
                        <w:rPr>
                          <w:rFonts w:ascii="Arial Black" w:eastAsia="Arial Black" w:hAnsi="Arial Black" w:cs="Arial Black"/>
                          <w:b/>
                          <w:bCs/>
                          <w:color w:val="FFFFFF"/>
                          <w:sz w:val="28"/>
                          <w:szCs w:val="28"/>
                        </w:rPr>
                        <w:t>ENERGY</w:t>
                      </w:r>
                      <w:r>
                        <w:rPr>
                          <w:rFonts w:ascii="Arial Black" w:eastAsia="Arial Black" w:hAnsi="Arial Black" w:cs="Arial Black"/>
                          <w:b/>
                          <w:bCs/>
                          <w:color w:val="FFFFFF"/>
                          <w:spacing w:val="-15"/>
                          <w:sz w:val="28"/>
                          <w:szCs w:val="28"/>
                        </w:rPr>
                        <w:t xml:space="preserve"> </w:t>
                      </w:r>
                      <w:r>
                        <w:rPr>
                          <w:rFonts w:ascii="Arial Black" w:eastAsia="Arial Black" w:hAnsi="Arial Black" w:cs="Arial Black"/>
                          <w:b/>
                          <w:bCs/>
                          <w:color w:val="FFFFFF"/>
                          <w:sz w:val="28"/>
                          <w:szCs w:val="28"/>
                        </w:rPr>
                        <w:t>AND</w:t>
                      </w:r>
                      <w:r>
                        <w:rPr>
                          <w:rFonts w:ascii="Arial Black" w:eastAsia="Arial Black" w:hAnsi="Arial Black" w:cs="Arial Black"/>
                          <w:b/>
                          <w:bCs/>
                          <w:color w:val="FFFFFF"/>
                          <w:w w:val="99"/>
                          <w:sz w:val="28"/>
                          <w:szCs w:val="28"/>
                        </w:rPr>
                        <w:t xml:space="preserve"> </w:t>
                      </w:r>
                      <w:r>
                        <w:rPr>
                          <w:rFonts w:ascii="Arial Black" w:eastAsia="Arial Black" w:hAnsi="Arial Black" w:cs="Arial Black"/>
                          <w:b/>
                          <w:bCs/>
                          <w:color w:val="FFFFFF"/>
                          <w:sz w:val="28"/>
                          <w:szCs w:val="28"/>
                        </w:rPr>
                        <w:t>ELIMINATE</w:t>
                      </w:r>
                      <w:r>
                        <w:rPr>
                          <w:rFonts w:ascii="Arial Black" w:eastAsia="Arial Black" w:hAnsi="Arial Black" w:cs="Arial Black"/>
                          <w:b/>
                          <w:bCs/>
                          <w:color w:val="FFFFFF"/>
                          <w:spacing w:val="-24"/>
                          <w:sz w:val="28"/>
                          <w:szCs w:val="28"/>
                        </w:rPr>
                        <w:t xml:space="preserve"> </w:t>
                      </w:r>
                      <w:r>
                        <w:rPr>
                          <w:rFonts w:ascii="Arial Black" w:eastAsia="Arial Black" w:hAnsi="Arial Black" w:cs="Arial Black"/>
                          <w:b/>
                          <w:bCs/>
                          <w:color w:val="FFFFFF"/>
                          <w:sz w:val="28"/>
                          <w:szCs w:val="28"/>
                        </w:rPr>
                        <w:t>ENERGY</w:t>
                      </w:r>
                      <w:r>
                        <w:rPr>
                          <w:rFonts w:ascii="Arial Black" w:eastAsia="Arial Black" w:hAnsi="Arial Black" w:cs="Arial Black"/>
                          <w:b/>
                          <w:bCs/>
                          <w:color w:val="FFFFFF"/>
                          <w:spacing w:val="-24"/>
                          <w:sz w:val="28"/>
                          <w:szCs w:val="28"/>
                        </w:rPr>
                        <w:t xml:space="preserve"> </w:t>
                      </w:r>
                      <w:r>
                        <w:rPr>
                          <w:rFonts w:ascii="Arial Black" w:eastAsia="Arial Black" w:hAnsi="Arial Black" w:cs="Arial Black"/>
                          <w:b/>
                          <w:bCs/>
                          <w:color w:val="FFFFFF"/>
                          <w:sz w:val="28"/>
                          <w:szCs w:val="28"/>
                        </w:rPr>
                        <w:t>BLOCKAGES</w:t>
                      </w:r>
                    </w:p>
                  </w:txbxContent>
                </v:textbox>
              </v:shape>
            </v:group>
            <w10:wrap type="none"/>
            <w10:anchorlock/>
          </v:group>
        </w:pict>
      </w:r>
    </w:p>
    <w:p w:rsidR="00EA20B7" w:rsidRDefault="00EA20B7">
      <w:pPr>
        <w:spacing w:before="5"/>
        <w:rPr>
          <w:rFonts w:ascii="Times New Roman" w:eastAsia="Times New Roman" w:hAnsi="Times New Roman" w:cs="Times New Roman"/>
          <w:sz w:val="10"/>
          <w:szCs w:val="10"/>
        </w:rPr>
      </w:pPr>
    </w:p>
    <w:p w:rsidR="00EA20B7" w:rsidRDefault="00EA20B7">
      <w:pPr>
        <w:spacing w:line="200" w:lineRule="atLeast"/>
        <w:ind w:left="110"/>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2206" style="width:331.05pt;height:230.95pt;mso-position-horizontal-relative:char;mso-position-vertical-relative:line" coordsize="6621,4619">
            <v:group id="_x0000_s2207" style="position:absolute;width:6620;height:4619" coordsize="6620,4619">
              <v:shape id="_x0000_s2209" style="position:absolute;width:6620;height:4619" coordsize="6620,4619" path="m,4619r6619,l6619,,,,,4619xe" fillcolor="yellow" stroked="f">
                <v:path arrowok="t"/>
              </v:shape>
              <v:shape id="_x0000_s2208" type="#_x0000_t75" style="position:absolute;width:6621;height:4619">
                <v:imagedata r:id="rId206" o:title=""/>
              </v:shape>
            </v:group>
            <w10:wrap type="none"/>
            <w10:anchorlock/>
          </v:group>
        </w:pict>
      </w:r>
    </w:p>
    <w:p w:rsidR="00EA20B7" w:rsidRDefault="00EA20B7">
      <w:pPr>
        <w:spacing w:before="5"/>
        <w:rPr>
          <w:rFonts w:ascii="Times New Roman" w:eastAsia="Times New Roman" w:hAnsi="Times New Roman" w:cs="Times New Roman"/>
          <w:sz w:val="10"/>
          <w:szCs w:val="10"/>
        </w:rPr>
      </w:pPr>
    </w:p>
    <w:p w:rsidR="00EA20B7" w:rsidRDefault="00EA20B7">
      <w:pPr>
        <w:spacing w:line="200" w:lineRule="atLeast"/>
        <w:ind w:left="348"/>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2192" style="width:307.3pt;height:84.6pt;mso-position-horizontal-relative:char;mso-position-vertical-relative:line" coordsize="6146,1692">
            <v:group id="_x0000_s2204" style="position:absolute;width:6145;height:282" coordsize="6145,282">
              <v:shape id="_x0000_s2205" style="position:absolute;width:6145;height:282" coordsize="6145,282" path="m,282r6144,l6144,,,,,282xe" fillcolor="black" stroked="f">
                <v:path arrowok="t"/>
              </v:shape>
            </v:group>
            <v:group id="_x0000_s2202" style="position:absolute;left:194;top:282;width:5756;height:282" coordorigin="194,282" coordsize="5756,282">
              <v:shape id="_x0000_s2203" style="position:absolute;left:194;top:282;width:5756;height:282" coordorigin="194,282" coordsize="5756,282" path="m194,564r5756,l5950,282r-5756,l194,564xe" fillcolor="black" stroked="f">
                <v:path arrowok="t"/>
              </v:shape>
            </v:group>
            <v:group id="_x0000_s2200" style="position:absolute;left:89;top:564;width:5967;height:282" coordorigin="89,564" coordsize="5967,282">
              <v:shape id="_x0000_s2201" style="position:absolute;left:89;top:564;width:5967;height:282" coordorigin="89,564" coordsize="5967,282" path="m89,846r5966,l6055,564,89,564r,282xe" fillcolor="black" stroked="f">
                <v:path arrowok="t"/>
              </v:shape>
            </v:group>
            <v:group id="_x0000_s2198" style="position:absolute;left:377;top:846;width:5390;height:282" coordorigin="377,846" coordsize="5390,282">
              <v:shape id="_x0000_s2199" style="position:absolute;left:377;top:846;width:5390;height:282" coordorigin="377,846" coordsize="5390,282" path="m377,1128r5389,l5766,846r-5389,l377,1128xe" fillcolor="black" stroked="f">
                <v:path arrowok="t"/>
              </v:shape>
            </v:group>
            <v:group id="_x0000_s2196" style="position:absolute;top:1128;width:6145;height:282" coordorigin=",1128" coordsize="6145,282">
              <v:shape id="_x0000_s2197" style="position:absolute;top:1128;width:6145;height:282" coordorigin=",1128" coordsize="6145,282" path="m,1410r6144,l6144,1128,,1128r,282xe" fillcolor="black" stroked="f">
                <v:path arrowok="t"/>
              </v:shape>
            </v:group>
            <v:group id="_x0000_s2193" style="position:absolute;left:2561;top:1410;width:1023;height:282" coordorigin="2561,1410" coordsize="1023,282">
              <v:shape id="_x0000_s2195" style="position:absolute;left:2561;top:1410;width:1023;height:282" coordorigin="2561,1410" coordsize="1023,282" path="m2561,1692r1022,l3583,1410r-1022,l2561,1692xe" fillcolor="black" stroked="f">
                <v:path arrowok="t"/>
              </v:shape>
              <v:shape id="_x0000_s2194" type="#_x0000_t202" style="position:absolute;width:6146;height:1692" filled="f" stroked="f">
                <v:textbox inset="0,0,0,0">
                  <w:txbxContent>
                    <w:p w:rsidR="00EA20B7" w:rsidRDefault="00877DD6">
                      <w:pPr>
                        <w:ind w:hanging="2"/>
                        <w:jc w:val="center"/>
                        <w:rPr>
                          <w:rFonts w:ascii="Arial Black" w:eastAsia="Arial Black" w:hAnsi="Arial Black" w:cs="Arial Black"/>
                          <w:sz w:val="20"/>
                          <w:szCs w:val="20"/>
                        </w:rPr>
                      </w:pPr>
                      <w:r>
                        <w:rPr>
                          <w:rFonts w:ascii="Arial Black"/>
                          <w:b/>
                          <w:color w:val="FFFFFF"/>
                          <w:spacing w:val="-1"/>
                          <w:sz w:val="20"/>
                        </w:rPr>
                        <w:t>ENERGY</w:t>
                      </w:r>
                      <w:r>
                        <w:rPr>
                          <w:rFonts w:ascii="Arial Black"/>
                          <w:b/>
                          <w:color w:val="FFFFFF"/>
                          <w:sz w:val="20"/>
                        </w:rPr>
                        <w:t xml:space="preserve"> </w:t>
                      </w:r>
                      <w:r>
                        <w:rPr>
                          <w:rFonts w:ascii="Arial Black"/>
                          <w:b/>
                          <w:color w:val="FFFFFF"/>
                          <w:spacing w:val="-1"/>
                          <w:sz w:val="20"/>
                        </w:rPr>
                        <w:t>ENHANCEMENT</w:t>
                      </w:r>
                      <w:r>
                        <w:rPr>
                          <w:rFonts w:ascii="Arial Black"/>
                          <w:b/>
                          <w:color w:val="FFFFFF"/>
                          <w:sz w:val="20"/>
                        </w:rPr>
                        <w:t xml:space="preserve"> </w:t>
                      </w:r>
                      <w:r>
                        <w:rPr>
                          <w:rFonts w:ascii="Arial Black"/>
                          <w:b/>
                          <w:color w:val="FFFFFF"/>
                          <w:spacing w:val="-1"/>
                          <w:sz w:val="20"/>
                        </w:rPr>
                        <w:t>GUIDED MEDITATIONS</w:t>
                      </w:r>
                      <w:r>
                        <w:rPr>
                          <w:rFonts w:ascii="Arial Black"/>
                          <w:b/>
                          <w:color w:val="FFFFFF"/>
                          <w:sz w:val="20"/>
                        </w:rPr>
                        <w:t xml:space="preserve"> </w:t>
                      </w:r>
                      <w:r>
                        <w:rPr>
                          <w:rFonts w:ascii="Arial Black"/>
                          <w:b/>
                          <w:color w:val="FFFFFF"/>
                          <w:spacing w:val="-1"/>
                          <w:sz w:val="20"/>
                        </w:rPr>
                        <w:t>TEACH</w:t>
                      </w:r>
                      <w:r>
                        <w:rPr>
                          <w:rFonts w:ascii="Arial Black"/>
                          <w:b/>
                          <w:color w:val="FFFFFF"/>
                          <w:spacing w:val="23"/>
                          <w:sz w:val="20"/>
                        </w:rPr>
                        <w:t xml:space="preserve"> </w:t>
                      </w:r>
                      <w:r>
                        <w:rPr>
                          <w:rFonts w:ascii="Arial Black"/>
                          <w:b/>
                          <w:color w:val="FFFFFF"/>
                          <w:spacing w:val="-1"/>
                          <w:sz w:val="20"/>
                        </w:rPr>
                        <w:t>HOW TO GET</w:t>
                      </w:r>
                      <w:r>
                        <w:rPr>
                          <w:rFonts w:ascii="Arial Black"/>
                          <w:b/>
                          <w:color w:val="FFFFFF"/>
                          <w:sz w:val="20"/>
                        </w:rPr>
                        <w:t xml:space="preserve"> </w:t>
                      </w:r>
                      <w:r>
                        <w:rPr>
                          <w:rFonts w:ascii="Arial Black"/>
                          <w:b/>
                          <w:color w:val="FFFFFF"/>
                          <w:spacing w:val="-1"/>
                          <w:sz w:val="20"/>
                        </w:rPr>
                        <w:t>INTO ALIGNMENT</w:t>
                      </w:r>
                      <w:r>
                        <w:rPr>
                          <w:rFonts w:ascii="Arial Black"/>
                          <w:b/>
                          <w:color w:val="FFFFFF"/>
                          <w:sz w:val="20"/>
                        </w:rPr>
                        <w:t xml:space="preserve"> </w:t>
                      </w:r>
                      <w:r>
                        <w:rPr>
                          <w:rFonts w:ascii="Arial Black"/>
                          <w:b/>
                          <w:color w:val="FFFFFF"/>
                          <w:spacing w:val="-1"/>
                          <w:sz w:val="20"/>
                        </w:rPr>
                        <w:t xml:space="preserve">WITH </w:t>
                      </w:r>
                      <w:r>
                        <w:rPr>
                          <w:rFonts w:ascii="Arial Black"/>
                          <w:b/>
                          <w:color w:val="FFFFFF"/>
                          <w:sz w:val="20"/>
                        </w:rPr>
                        <w:t xml:space="preserve">A </w:t>
                      </w:r>
                      <w:r>
                        <w:rPr>
                          <w:rFonts w:ascii="Arial Black"/>
                          <w:b/>
                          <w:color w:val="FFFFFF"/>
                          <w:spacing w:val="-1"/>
                          <w:sz w:val="20"/>
                        </w:rPr>
                        <w:t>COLUMN OF</w:t>
                      </w:r>
                      <w:r>
                        <w:rPr>
                          <w:rFonts w:ascii="Arial Black"/>
                          <w:b/>
                          <w:color w:val="FFFFFF"/>
                          <w:spacing w:val="25"/>
                          <w:sz w:val="20"/>
                        </w:rPr>
                        <w:t xml:space="preserve"> </w:t>
                      </w:r>
                      <w:r>
                        <w:rPr>
                          <w:rFonts w:ascii="Arial Black"/>
                          <w:b/>
                          <w:color w:val="FFFFFF"/>
                          <w:spacing w:val="-1"/>
                          <w:sz w:val="20"/>
                        </w:rPr>
                        <w:t>ENERGY</w:t>
                      </w:r>
                      <w:r>
                        <w:rPr>
                          <w:rFonts w:ascii="Arial Black"/>
                          <w:b/>
                          <w:color w:val="FFFFFF"/>
                          <w:sz w:val="20"/>
                        </w:rPr>
                        <w:t xml:space="preserve"> </w:t>
                      </w:r>
                      <w:r>
                        <w:rPr>
                          <w:rFonts w:ascii="Arial Black"/>
                          <w:b/>
                          <w:color w:val="FFFFFF"/>
                          <w:spacing w:val="-1"/>
                          <w:sz w:val="20"/>
                        </w:rPr>
                        <w:t>FROM</w:t>
                      </w:r>
                      <w:r>
                        <w:rPr>
                          <w:rFonts w:ascii="Arial Black"/>
                          <w:b/>
                          <w:color w:val="FFFFFF"/>
                          <w:sz w:val="20"/>
                        </w:rPr>
                        <w:t xml:space="preserve"> </w:t>
                      </w:r>
                      <w:r>
                        <w:rPr>
                          <w:rFonts w:ascii="Arial Black"/>
                          <w:b/>
                          <w:color w:val="FFFFFF"/>
                          <w:spacing w:val="-1"/>
                          <w:sz w:val="20"/>
                        </w:rPr>
                        <w:t>EARTH</w:t>
                      </w:r>
                      <w:r>
                        <w:rPr>
                          <w:rFonts w:ascii="Arial Black"/>
                          <w:b/>
                          <w:color w:val="FFFFFF"/>
                          <w:sz w:val="20"/>
                        </w:rPr>
                        <w:t xml:space="preserve"> </w:t>
                      </w:r>
                      <w:r>
                        <w:rPr>
                          <w:rFonts w:ascii="Arial Black"/>
                          <w:b/>
                          <w:color w:val="FFFFFF"/>
                          <w:spacing w:val="-1"/>
                          <w:sz w:val="20"/>
                        </w:rPr>
                        <w:t>TO HEAVEN,</w:t>
                      </w:r>
                      <w:r>
                        <w:rPr>
                          <w:rFonts w:ascii="Arial Black"/>
                          <w:b/>
                          <w:color w:val="FFFFFF"/>
                          <w:sz w:val="20"/>
                        </w:rPr>
                        <w:t xml:space="preserve"> </w:t>
                      </w:r>
                      <w:r>
                        <w:rPr>
                          <w:rFonts w:ascii="Arial Black"/>
                          <w:b/>
                          <w:color w:val="FFFFFF"/>
                          <w:spacing w:val="-1"/>
                          <w:sz w:val="20"/>
                        </w:rPr>
                        <w:t>FROM</w:t>
                      </w:r>
                      <w:r>
                        <w:rPr>
                          <w:rFonts w:ascii="Arial Black"/>
                          <w:b/>
                          <w:color w:val="FFFFFF"/>
                          <w:sz w:val="20"/>
                        </w:rPr>
                        <w:t xml:space="preserve"> </w:t>
                      </w:r>
                      <w:r>
                        <w:rPr>
                          <w:rFonts w:ascii="Arial Black"/>
                          <w:b/>
                          <w:color w:val="FFFFFF"/>
                          <w:spacing w:val="-2"/>
                          <w:sz w:val="20"/>
                        </w:rPr>
                        <w:t>KUNDALINI</w:t>
                      </w:r>
                      <w:r>
                        <w:rPr>
                          <w:rFonts w:ascii="Arial Black"/>
                          <w:b/>
                          <w:color w:val="FFFFFF"/>
                          <w:spacing w:val="22"/>
                          <w:sz w:val="20"/>
                        </w:rPr>
                        <w:t xml:space="preserve"> </w:t>
                      </w:r>
                      <w:r>
                        <w:rPr>
                          <w:rFonts w:ascii="Arial Black"/>
                          <w:b/>
                          <w:color w:val="FFFFFF"/>
                          <w:spacing w:val="-1"/>
                          <w:sz w:val="20"/>
                        </w:rPr>
                        <w:t>CHAKRA</w:t>
                      </w:r>
                      <w:r>
                        <w:rPr>
                          <w:rFonts w:ascii="Arial Black"/>
                          <w:b/>
                          <w:color w:val="FFFFFF"/>
                          <w:sz w:val="20"/>
                        </w:rPr>
                        <w:t xml:space="preserve"> </w:t>
                      </w:r>
                      <w:r>
                        <w:rPr>
                          <w:rFonts w:ascii="Arial Black"/>
                          <w:b/>
                          <w:color w:val="FFFFFF"/>
                          <w:spacing w:val="-1"/>
                          <w:sz w:val="20"/>
                        </w:rPr>
                        <w:t>IN</w:t>
                      </w:r>
                      <w:r>
                        <w:rPr>
                          <w:rFonts w:ascii="Arial Black"/>
                          <w:b/>
                          <w:color w:val="FFFFFF"/>
                          <w:sz w:val="20"/>
                        </w:rPr>
                        <w:t xml:space="preserve"> </w:t>
                      </w:r>
                      <w:r>
                        <w:rPr>
                          <w:rFonts w:ascii="Arial Black"/>
                          <w:b/>
                          <w:color w:val="FFFFFF"/>
                          <w:spacing w:val="-1"/>
                          <w:sz w:val="20"/>
                        </w:rPr>
                        <w:t>THE CENTER</w:t>
                      </w:r>
                      <w:r>
                        <w:rPr>
                          <w:rFonts w:ascii="Arial Black"/>
                          <w:b/>
                          <w:color w:val="FFFFFF"/>
                          <w:sz w:val="20"/>
                        </w:rPr>
                        <w:t xml:space="preserve"> OF</w:t>
                      </w:r>
                      <w:r>
                        <w:rPr>
                          <w:rFonts w:ascii="Arial Black"/>
                          <w:b/>
                          <w:color w:val="FFFFFF"/>
                          <w:spacing w:val="-2"/>
                          <w:sz w:val="20"/>
                        </w:rPr>
                        <w:t xml:space="preserve"> </w:t>
                      </w:r>
                      <w:r>
                        <w:rPr>
                          <w:rFonts w:ascii="Arial Black"/>
                          <w:b/>
                          <w:color w:val="FFFFFF"/>
                          <w:spacing w:val="-1"/>
                          <w:sz w:val="20"/>
                        </w:rPr>
                        <w:t xml:space="preserve">THE EARTH </w:t>
                      </w:r>
                      <w:r>
                        <w:rPr>
                          <w:rFonts w:ascii="Arial Black"/>
                          <w:b/>
                          <w:color w:val="FFFFFF"/>
                          <w:sz w:val="20"/>
                        </w:rPr>
                        <w:t xml:space="preserve">TO </w:t>
                      </w:r>
                      <w:r>
                        <w:rPr>
                          <w:rFonts w:ascii="Arial Black"/>
                          <w:b/>
                          <w:color w:val="FFFFFF"/>
                          <w:spacing w:val="-1"/>
                          <w:sz w:val="20"/>
                        </w:rPr>
                        <w:t>THE</w:t>
                      </w:r>
                      <w:r>
                        <w:rPr>
                          <w:rFonts w:ascii="Arial Black"/>
                          <w:b/>
                          <w:color w:val="FFFFFF"/>
                          <w:spacing w:val="29"/>
                          <w:sz w:val="20"/>
                        </w:rPr>
                        <w:t xml:space="preserve"> </w:t>
                      </w:r>
                      <w:r>
                        <w:rPr>
                          <w:rFonts w:ascii="Arial Black"/>
                          <w:b/>
                          <w:color w:val="FFFFFF"/>
                          <w:spacing w:val="-1"/>
                          <w:sz w:val="20"/>
                        </w:rPr>
                        <w:t>CHAKRA</w:t>
                      </w:r>
                      <w:r>
                        <w:rPr>
                          <w:rFonts w:ascii="Arial Black"/>
                          <w:b/>
                          <w:color w:val="FFFFFF"/>
                          <w:sz w:val="20"/>
                        </w:rPr>
                        <w:t xml:space="preserve"> </w:t>
                      </w:r>
                      <w:r>
                        <w:rPr>
                          <w:rFonts w:ascii="Arial Black"/>
                          <w:b/>
                          <w:color w:val="FFFFFF"/>
                          <w:spacing w:val="-1"/>
                          <w:sz w:val="20"/>
                        </w:rPr>
                        <w:t>IN</w:t>
                      </w:r>
                      <w:r>
                        <w:rPr>
                          <w:rFonts w:ascii="Arial Black"/>
                          <w:b/>
                          <w:color w:val="FFFFFF"/>
                          <w:sz w:val="20"/>
                        </w:rPr>
                        <w:t xml:space="preserve"> </w:t>
                      </w:r>
                      <w:r>
                        <w:rPr>
                          <w:rFonts w:ascii="Arial Black"/>
                          <w:b/>
                          <w:color w:val="FFFFFF"/>
                          <w:spacing w:val="-1"/>
                          <w:sz w:val="20"/>
                        </w:rPr>
                        <w:t>THE CENTER</w:t>
                      </w:r>
                      <w:r>
                        <w:rPr>
                          <w:rFonts w:ascii="Arial Black"/>
                          <w:b/>
                          <w:color w:val="FFFFFF"/>
                          <w:sz w:val="20"/>
                        </w:rPr>
                        <w:t xml:space="preserve"> OF</w:t>
                      </w:r>
                      <w:r>
                        <w:rPr>
                          <w:rFonts w:ascii="Arial Black"/>
                          <w:b/>
                          <w:color w:val="FFFFFF"/>
                          <w:spacing w:val="-2"/>
                          <w:sz w:val="20"/>
                        </w:rPr>
                        <w:t xml:space="preserve"> </w:t>
                      </w:r>
                      <w:r>
                        <w:rPr>
                          <w:rFonts w:ascii="Arial Black"/>
                          <w:b/>
                          <w:color w:val="FFFFFF"/>
                          <w:spacing w:val="-1"/>
                          <w:sz w:val="20"/>
                        </w:rPr>
                        <w:t>THE</w:t>
                      </w:r>
                      <w:r>
                        <w:rPr>
                          <w:rFonts w:ascii="Arial Black"/>
                          <w:b/>
                          <w:color w:val="FFFFFF"/>
                          <w:sz w:val="20"/>
                        </w:rPr>
                        <w:t xml:space="preserve"> </w:t>
                      </w:r>
                      <w:r>
                        <w:rPr>
                          <w:rFonts w:ascii="Arial Black"/>
                          <w:b/>
                          <w:color w:val="FFFFFF"/>
                          <w:spacing w:val="-1"/>
                          <w:sz w:val="20"/>
                        </w:rPr>
                        <w:t>UNIVERSE,</w:t>
                      </w:r>
                      <w:r>
                        <w:rPr>
                          <w:rFonts w:ascii="Arial Black"/>
                          <w:b/>
                          <w:color w:val="FFFFFF"/>
                          <w:sz w:val="20"/>
                        </w:rPr>
                        <w:t xml:space="preserve"> </w:t>
                      </w:r>
                      <w:r>
                        <w:rPr>
                          <w:rFonts w:ascii="Arial Black"/>
                          <w:b/>
                          <w:color w:val="FFFFFF"/>
                          <w:spacing w:val="-1"/>
                          <w:sz w:val="20"/>
                        </w:rPr>
                        <w:t>THE SOUL</w:t>
                      </w:r>
                      <w:r>
                        <w:rPr>
                          <w:rFonts w:ascii="Arial Black"/>
                          <w:b/>
                          <w:color w:val="FFFFFF"/>
                          <w:spacing w:val="33"/>
                          <w:sz w:val="20"/>
                        </w:rPr>
                        <w:t xml:space="preserve"> </w:t>
                      </w:r>
                      <w:r>
                        <w:rPr>
                          <w:rFonts w:ascii="Arial Black"/>
                          <w:b/>
                          <w:color w:val="FFFFFF"/>
                          <w:spacing w:val="-1"/>
                          <w:sz w:val="20"/>
                        </w:rPr>
                        <w:t>CHAKRA.</w:t>
                      </w:r>
                    </w:p>
                  </w:txbxContent>
                </v:textbox>
              </v:shape>
            </v:group>
            <w10:wrap type="none"/>
            <w10:anchorlock/>
          </v:group>
        </w:pict>
      </w:r>
    </w:p>
    <w:p w:rsidR="00EA20B7" w:rsidRDefault="00EA20B7">
      <w:pPr>
        <w:spacing w:before="6"/>
        <w:rPr>
          <w:rFonts w:ascii="Times New Roman" w:eastAsia="Times New Roman" w:hAnsi="Times New Roman" w:cs="Times New Roman"/>
          <w:sz w:val="24"/>
          <w:szCs w:val="24"/>
        </w:rPr>
      </w:pPr>
    </w:p>
    <w:p w:rsidR="00EA20B7" w:rsidRDefault="00EA20B7">
      <w:pPr>
        <w:spacing w:line="200" w:lineRule="atLeast"/>
        <w:ind w:left="115"/>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2186" style="width:330.55pt;height:28.2pt;mso-position-horizontal-relative:char;mso-position-vertical-relative:line" coordsize="6611,564">
            <v:group id="_x0000_s2190" style="position:absolute;width:6610;height:282" coordsize="6610,282">
              <v:shape id="_x0000_s2191" style="position:absolute;width:6610;height:282" coordsize="6610,282" path="m,282r6610,l6610,,,,,282xe" fillcolor="black" stroked="f">
                <v:path arrowok="t"/>
              </v:shape>
            </v:group>
            <v:group id="_x0000_s2187" style="position:absolute;left:532;top:282;width:5546;height:282" coordorigin="532,282" coordsize="5546,282">
              <v:shape id="_x0000_s2189" style="position:absolute;left:532;top:282;width:5546;height:282" coordorigin="532,282" coordsize="5546,282" path="m532,564r5545,l6077,282r-5545,l532,564xe" fillcolor="black" stroked="f">
                <v:path arrowok="t"/>
              </v:shape>
              <v:shape id="_x0000_s2188" type="#_x0000_t202" style="position:absolute;width:6611;height:564" filled="f" stroked="f">
                <v:textbox inset="0,0,0,0">
                  <w:txbxContent>
                    <w:p w:rsidR="00EA20B7" w:rsidRDefault="00877DD6">
                      <w:pPr>
                        <w:ind w:left="531" w:hanging="532"/>
                        <w:rPr>
                          <w:rFonts w:ascii="Arial Black" w:eastAsia="Arial Black" w:hAnsi="Arial Black" w:cs="Arial Black"/>
                          <w:sz w:val="20"/>
                          <w:szCs w:val="20"/>
                        </w:rPr>
                      </w:pPr>
                      <w:r>
                        <w:rPr>
                          <w:rFonts w:ascii="Arial Black"/>
                          <w:b/>
                          <w:color w:val="FFFFFF"/>
                          <w:sz w:val="20"/>
                        </w:rPr>
                        <w:t xml:space="preserve">NOW, </w:t>
                      </w:r>
                      <w:r>
                        <w:rPr>
                          <w:rFonts w:ascii="Arial Black"/>
                          <w:b/>
                          <w:color w:val="FFFFFF"/>
                          <w:spacing w:val="-1"/>
                          <w:sz w:val="20"/>
                        </w:rPr>
                        <w:t xml:space="preserve">ENERGY ENHANCEMENT </w:t>
                      </w:r>
                      <w:r>
                        <w:rPr>
                          <w:rFonts w:ascii="Arial Black"/>
                          <w:b/>
                          <w:color w:val="FFFFFF"/>
                          <w:sz w:val="20"/>
                        </w:rPr>
                        <w:t>TO</w:t>
                      </w:r>
                      <w:r>
                        <w:rPr>
                          <w:rFonts w:ascii="Arial Black"/>
                          <w:b/>
                          <w:color w:val="FFFFFF"/>
                          <w:spacing w:val="-1"/>
                          <w:sz w:val="20"/>
                        </w:rPr>
                        <w:t xml:space="preserve"> ELIMINATE THE ENERGY</w:t>
                      </w:r>
                      <w:r>
                        <w:rPr>
                          <w:rFonts w:ascii="Arial Black"/>
                          <w:b/>
                          <w:color w:val="FFFFFF"/>
                          <w:spacing w:val="43"/>
                          <w:sz w:val="20"/>
                        </w:rPr>
                        <w:t xml:space="preserve"> </w:t>
                      </w:r>
                      <w:r>
                        <w:rPr>
                          <w:rFonts w:ascii="Arial Black"/>
                          <w:b/>
                          <w:color w:val="FFFFFF"/>
                          <w:spacing w:val="-1"/>
                          <w:sz w:val="20"/>
                        </w:rPr>
                        <w:t>BLOCKAGES</w:t>
                      </w:r>
                      <w:r>
                        <w:rPr>
                          <w:rFonts w:ascii="Arial Black"/>
                          <w:b/>
                          <w:color w:val="FFFFFF"/>
                          <w:sz w:val="20"/>
                        </w:rPr>
                        <w:t xml:space="preserve"> </w:t>
                      </w:r>
                      <w:r>
                        <w:rPr>
                          <w:rFonts w:ascii="Arial Black"/>
                          <w:b/>
                          <w:color w:val="FFFFFF"/>
                          <w:spacing w:val="-1"/>
                          <w:sz w:val="20"/>
                        </w:rPr>
                        <w:t>WHICH STOP</w:t>
                      </w:r>
                      <w:r>
                        <w:rPr>
                          <w:rFonts w:ascii="Arial Black"/>
                          <w:b/>
                          <w:color w:val="FFFFFF"/>
                          <w:sz w:val="20"/>
                        </w:rPr>
                        <w:t xml:space="preserve"> </w:t>
                      </w:r>
                      <w:r>
                        <w:rPr>
                          <w:rFonts w:ascii="Arial Black"/>
                          <w:b/>
                          <w:color w:val="FFFFFF"/>
                          <w:spacing w:val="-1"/>
                          <w:sz w:val="20"/>
                        </w:rPr>
                        <w:t>THE FLOW</w:t>
                      </w:r>
                      <w:r>
                        <w:rPr>
                          <w:rFonts w:ascii="Arial Black"/>
                          <w:b/>
                          <w:color w:val="FFFFFF"/>
                          <w:sz w:val="20"/>
                        </w:rPr>
                        <w:t xml:space="preserve"> </w:t>
                      </w:r>
                      <w:r>
                        <w:rPr>
                          <w:rFonts w:ascii="Arial Black"/>
                          <w:b/>
                          <w:color w:val="FFFFFF"/>
                          <w:spacing w:val="-1"/>
                          <w:sz w:val="20"/>
                        </w:rPr>
                        <w:t xml:space="preserve">OF </w:t>
                      </w:r>
                      <w:r>
                        <w:rPr>
                          <w:rFonts w:ascii="Arial Black"/>
                          <w:b/>
                          <w:color w:val="FFFFFF"/>
                          <w:spacing w:val="-2"/>
                          <w:sz w:val="20"/>
                        </w:rPr>
                        <w:t>ENERGY.</w:t>
                      </w:r>
                    </w:p>
                  </w:txbxContent>
                </v:textbox>
              </v:shape>
            </v:group>
            <w10:wrap type="none"/>
            <w10:anchorlock/>
          </v:group>
        </w:pict>
      </w:r>
    </w:p>
    <w:p w:rsidR="00EA20B7" w:rsidRDefault="00EA20B7">
      <w:pPr>
        <w:spacing w:before="6"/>
        <w:rPr>
          <w:rFonts w:ascii="Times New Roman" w:eastAsia="Times New Roman" w:hAnsi="Times New Roman" w:cs="Times New Roman"/>
          <w:sz w:val="24"/>
          <w:szCs w:val="24"/>
        </w:rPr>
      </w:pPr>
    </w:p>
    <w:p w:rsidR="00EA20B7" w:rsidRDefault="00EA20B7">
      <w:pPr>
        <w:spacing w:line="200" w:lineRule="atLeast"/>
        <w:ind w:left="204"/>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2178" style="width:321.6pt;height:42.4pt;mso-position-horizontal-relative:char;mso-position-vertical-relative:line" coordsize="6432,848">
            <v:group id="_x0000_s2184" style="position:absolute;width:6432;height:282" coordsize="6432,282">
              <v:shape id="_x0000_s2185" style="position:absolute;width:6432;height:282" coordsize="6432,282" path="m,282r6432,l6432,,,,,282xe" fillcolor="black" stroked="f">
                <v:path arrowok="t"/>
              </v:shape>
            </v:group>
            <v:group id="_x0000_s2182" style="position:absolute;left:338;top:282;width:5756;height:284" coordorigin="338,282" coordsize="5756,284">
              <v:shape id="_x0000_s2183" style="position:absolute;left:338;top:282;width:5756;height:284" coordorigin="338,282" coordsize="5756,284" path="m338,565r5756,l6094,282r-5756,l338,565xe" fillcolor="black" stroked="f">
                <v:path arrowok="t"/>
              </v:shape>
            </v:group>
            <v:group id="_x0000_s2179" style="position:absolute;left:2538;top:565;width:1356;height:282" coordorigin="2538,565" coordsize="1356,282">
              <v:shape id="_x0000_s2181" style="position:absolute;left:2538;top:565;width:1356;height:282" coordorigin="2538,565" coordsize="1356,282" path="m2538,847r1356,l3894,565r-1356,l2538,847xe" fillcolor="black" stroked="f">
                <v:path arrowok="t"/>
              </v:shape>
              <v:shape id="_x0000_s2180" type="#_x0000_t202" style="position:absolute;width:6432;height:848" filled="f" stroked="f">
                <v:textbox inset="0,0,0,0">
                  <w:txbxContent>
                    <w:p w:rsidR="00EA20B7" w:rsidRDefault="00877DD6">
                      <w:pPr>
                        <w:jc w:val="center"/>
                        <w:rPr>
                          <w:rFonts w:ascii="Arial Black" w:eastAsia="Arial Black" w:hAnsi="Arial Black" w:cs="Arial Black"/>
                          <w:sz w:val="20"/>
                          <w:szCs w:val="20"/>
                        </w:rPr>
                      </w:pPr>
                      <w:r>
                        <w:rPr>
                          <w:rFonts w:ascii="Arial Black"/>
                          <w:b/>
                          <w:color w:val="FFFFFF"/>
                          <w:spacing w:val="-1"/>
                          <w:sz w:val="20"/>
                        </w:rPr>
                        <w:t>ACCESS THE CHAKRAS ABOVE THE</w:t>
                      </w:r>
                      <w:r>
                        <w:rPr>
                          <w:rFonts w:ascii="Arial Black"/>
                          <w:b/>
                          <w:color w:val="FFFFFF"/>
                          <w:sz w:val="20"/>
                        </w:rPr>
                        <w:t xml:space="preserve"> </w:t>
                      </w:r>
                      <w:r>
                        <w:rPr>
                          <w:rFonts w:ascii="Arial Black"/>
                          <w:b/>
                          <w:color w:val="FFFFFF"/>
                          <w:spacing w:val="-1"/>
                          <w:sz w:val="20"/>
                        </w:rPr>
                        <w:t xml:space="preserve">HEAD WITH </w:t>
                      </w:r>
                      <w:r>
                        <w:rPr>
                          <w:rFonts w:ascii="Arial Black"/>
                          <w:b/>
                          <w:color w:val="FFFFFF"/>
                          <w:spacing w:val="-2"/>
                          <w:sz w:val="20"/>
                        </w:rPr>
                        <w:t>MONADIC</w:t>
                      </w:r>
                      <w:r>
                        <w:rPr>
                          <w:rFonts w:ascii="Arial Black"/>
                          <w:b/>
                          <w:color w:val="FFFFFF"/>
                          <w:spacing w:val="22"/>
                          <w:sz w:val="20"/>
                        </w:rPr>
                        <w:t xml:space="preserve"> </w:t>
                      </w:r>
                      <w:r>
                        <w:rPr>
                          <w:rFonts w:ascii="Arial Black"/>
                          <w:b/>
                          <w:color w:val="FFFFFF"/>
                          <w:sz w:val="20"/>
                        </w:rPr>
                        <w:t>INFUSION</w:t>
                      </w:r>
                      <w:r>
                        <w:rPr>
                          <w:rFonts w:ascii="Arial Black"/>
                          <w:b/>
                          <w:color w:val="FFFFFF"/>
                          <w:spacing w:val="-2"/>
                          <w:sz w:val="20"/>
                        </w:rPr>
                        <w:t xml:space="preserve"> </w:t>
                      </w:r>
                      <w:r>
                        <w:rPr>
                          <w:rFonts w:ascii="Arial Black"/>
                          <w:b/>
                          <w:color w:val="FFFFFF"/>
                          <w:sz w:val="20"/>
                        </w:rPr>
                        <w:t>AND</w:t>
                      </w:r>
                      <w:r>
                        <w:rPr>
                          <w:rFonts w:ascii="Arial Black"/>
                          <w:b/>
                          <w:color w:val="FFFFFF"/>
                          <w:spacing w:val="-1"/>
                          <w:sz w:val="20"/>
                        </w:rPr>
                        <w:t xml:space="preserve"> CONNECTION WITH THE</w:t>
                      </w:r>
                      <w:r>
                        <w:rPr>
                          <w:rFonts w:ascii="Arial Black"/>
                          <w:b/>
                          <w:color w:val="FFFFFF"/>
                          <w:sz w:val="20"/>
                        </w:rPr>
                        <w:t xml:space="preserve"> </w:t>
                      </w:r>
                      <w:r>
                        <w:rPr>
                          <w:rFonts w:ascii="Arial Black"/>
                          <w:b/>
                          <w:color w:val="FFFFFF"/>
                          <w:spacing w:val="-1"/>
                          <w:sz w:val="20"/>
                        </w:rPr>
                        <w:t>AVATAR</w:t>
                      </w:r>
                      <w:r>
                        <w:rPr>
                          <w:rFonts w:ascii="Arial Black"/>
                          <w:b/>
                          <w:color w:val="FFFFFF"/>
                          <w:sz w:val="20"/>
                        </w:rPr>
                        <w:t xml:space="preserve"> OF</w:t>
                      </w:r>
                      <w:r>
                        <w:rPr>
                          <w:rFonts w:ascii="Arial Black"/>
                          <w:b/>
                          <w:color w:val="FFFFFF"/>
                          <w:spacing w:val="30"/>
                          <w:sz w:val="20"/>
                        </w:rPr>
                        <w:t xml:space="preserve"> </w:t>
                      </w:r>
                      <w:r>
                        <w:rPr>
                          <w:rFonts w:ascii="Arial Black"/>
                          <w:b/>
                          <w:color w:val="FFFFFF"/>
                          <w:spacing w:val="-1"/>
                          <w:sz w:val="20"/>
                        </w:rPr>
                        <w:t>SYNTHESIS.</w:t>
                      </w:r>
                    </w:p>
                  </w:txbxContent>
                </v:textbox>
              </v:shape>
            </v:group>
            <w10:wrap type="none"/>
            <w10:anchorlock/>
          </v:group>
        </w:pict>
      </w:r>
    </w:p>
    <w:p w:rsidR="00EA20B7" w:rsidRDefault="00EA20B7">
      <w:pPr>
        <w:spacing w:before="6"/>
        <w:rPr>
          <w:rFonts w:ascii="Times New Roman" w:eastAsia="Times New Roman" w:hAnsi="Times New Roman" w:cs="Times New Roman"/>
          <w:sz w:val="24"/>
          <w:szCs w:val="24"/>
        </w:rPr>
      </w:pPr>
    </w:p>
    <w:p w:rsidR="00EA20B7" w:rsidRDefault="00EA20B7">
      <w:pPr>
        <w:spacing w:line="200" w:lineRule="atLeast"/>
        <w:ind w:left="342"/>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2172" style="width:307.75pt;height:28.2pt;mso-position-horizontal-relative:char;mso-position-vertical-relative:line" coordsize="6155,564">
            <v:group id="_x0000_s2176" style="position:absolute;width:6155;height:282" coordsize="6155,282">
              <v:shape id="_x0000_s2177" style="position:absolute;width:6155;height:282" coordsize="6155,282" path="m,282r6155,l6155,,,,,282xe" fillcolor="black" stroked="f">
                <v:path arrowok="t"/>
              </v:shape>
            </v:group>
            <v:group id="_x0000_s2173" style="position:absolute;left:439;top:282;width:5278;height:282" coordorigin="439,282" coordsize="5278,282">
              <v:shape id="_x0000_s2175" style="position:absolute;left:439;top:282;width:5278;height:282" coordorigin="439,282" coordsize="5278,282" path="m439,564r5278,l5717,282r-5278,l439,564xe" fillcolor="black" stroked="f">
                <v:path arrowok="t"/>
              </v:shape>
              <v:shape id="_x0000_s2174" type="#_x0000_t202" style="position:absolute;width:6155;height:564" filled="f" stroked="f">
                <v:textbox inset="0,0,0,0">
                  <w:txbxContent>
                    <w:p w:rsidR="00EA20B7" w:rsidRDefault="00877DD6">
                      <w:pPr>
                        <w:ind w:left="439" w:right="1" w:hanging="440"/>
                        <w:rPr>
                          <w:rFonts w:ascii="Arial Black" w:eastAsia="Arial Black" w:hAnsi="Arial Black" w:cs="Arial Black"/>
                          <w:sz w:val="20"/>
                          <w:szCs w:val="20"/>
                        </w:rPr>
                      </w:pPr>
                      <w:r>
                        <w:rPr>
                          <w:rFonts w:ascii="Arial Black"/>
                          <w:b/>
                          <w:color w:val="FFFFFF"/>
                          <w:spacing w:val="-1"/>
                          <w:sz w:val="20"/>
                        </w:rPr>
                        <w:t>ENERGY</w:t>
                      </w:r>
                      <w:r>
                        <w:rPr>
                          <w:rFonts w:ascii="Arial Black"/>
                          <w:b/>
                          <w:color w:val="FFFFFF"/>
                          <w:sz w:val="20"/>
                        </w:rPr>
                        <w:t xml:space="preserve"> </w:t>
                      </w:r>
                      <w:r>
                        <w:rPr>
                          <w:rFonts w:ascii="Arial Black"/>
                          <w:b/>
                          <w:color w:val="FFFFFF"/>
                          <w:spacing w:val="-1"/>
                          <w:sz w:val="20"/>
                        </w:rPr>
                        <w:t>ENHANCEMENT</w:t>
                      </w:r>
                      <w:r>
                        <w:rPr>
                          <w:rFonts w:ascii="Arial Black"/>
                          <w:b/>
                          <w:color w:val="FFFFFF"/>
                          <w:sz w:val="20"/>
                        </w:rPr>
                        <w:t xml:space="preserve"> </w:t>
                      </w:r>
                      <w:r>
                        <w:rPr>
                          <w:rFonts w:ascii="Arial Black"/>
                          <w:b/>
                          <w:color w:val="FFFFFF"/>
                          <w:spacing w:val="-1"/>
                          <w:sz w:val="20"/>
                        </w:rPr>
                        <w:t>AND</w:t>
                      </w:r>
                      <w:r>
                        <w:rPr>
                          <w:rFonts w:ascii="Arial Black"/>
                          <w:b/>
                          <w:color w:val="FFFFFF"/>
                          <w:spacing w:val="-2"/>
                          <w:sz w:val="20"/>
                        </w:rPr>
                        <w:t xml:space="preserve"> </w:t>
                      </w:r>
                      <w:r>
                        <w:rPr>
                          <w:rFonts w:ascii="Arial Black"/>
                          <w:b/>
                          <w:color w:val="FFFFFF"/>
                          <w:spacing w:val="-1"/>
                          <w:sz w:val="20"/>
                        </w:rPr>
                        <w:t>ANCIENT</w:t>
                      </w:r>
                      <w:r>
                        <w:rPr>
                          <w:rFonts w:ascii="Arial Black"/>
                          <w:b/>
                          <w:color w:val="FFFFFF"/>
                          <w:sz w:val="20"/>
                        </w:rPr>
                        <w:t xml:space="preserve"> </w:t>
                      </w:r>
                      <w:r>
                        <w:rPr>
                          <w:rFonts w:ascii="Arial Black"/>
                          <w:b/>
                          <w:color w:val="FFFFFF"/>
                          <w:spacing w:val="-1"/>
                          <w:sz w:val="20"/>
                        </w:rPr>
                        <w:t>MYTH</w:t>
                      </w:r>
                      <w:r>
                        <w:rPr>
                          <w:rFonts w:ascii="Arial Black"/>
                          <w:b/>
                          <w:color w:val="FFFFFF"/>
                          <w:sz w:val="20"/>
                        </w:rPr>
                        <w:t xml:space="preserve"> </w:t>
                      </w:r>
                      <w:r>
                        <w:rPr>
                          <w:rFonts w:ascii="Arial Black"/>
                          <w:b/>
                          <w:color w:val="FFFFFF"/>
                          <w:spacing w:val="-1"/>
                          <w:sz w:val="20"/>
                        </w:rPr>
                        <w:t>AND</w:t>
                      </w:r>
                      <w:r>
                        <w:rPr>
                          <w:rFonts w:ascii="Arial Black"/>
                          <w:b/>
                          <w:color w:val="FFFFFF"/>
                          <w:spacing w:val="-2"/>
                          <w:sz w:val="20"/>
                        </w:rPr>
                        <w:t xml:space="preserve"> </w:t>
                      </w:r>
                      <w:r>
                        <w:rPr>
                          <w:rFonts w:ascii="Arial Black"/>
                          <w:b/>
                          <w:color w:val="FFFFFF"/>
                          <w:spacing w:val="-1"/>
                          <w:sz w:val="20"/>
                        </w:rPr>
                        <w:t>THE</w:t>
                      </w:r>
                      <w:r>
                        <w:rPr>
                          <w:rFonts w:ascii="Arial Black"/>
                          <w:b/>
                          <w:color w:val="FFFFFF"/>
                          <w:spacing w:val="26"/>
                          <w:sz w:val="20"/>
                        </w:rPr>
                        <w:t xml:space="preserve"> </w:t>
                      </w:r>
                      <w:r>
                        <w:rPr>
                          <w:rFonts w:ascii="Arial Black"/>
                          <w:b/>
                          <w:color w:val="FFFFFF"/>
                          <w:spacing w:val="-1"/>
                          <w:sz w:val="20"/>
                        </w:rPr>
                        <w:t>HERCULES</w:t>
                      </w:r>
                      <w:r>
                        <w:rPr>
                          <w:rFonts w:ascii="Arial Black"/>
                          <w:b/>
                          <w:color w:val="FFFFFF"/>
                          <w:sz w:val="20"/>
                        </w:rPr>
                        <w:t xml:space="preserve"> </w:t>
                      </w:r>
                      <w:r>
                        <w:rPr>
                          <w:rFonts w:ascii="Arial Black"/>
                          <w:b/>
                          <w:color w:val="FFFFFF"/>
                          <w:spacing w:val="-1"/>
                          <w:sz w:val="20"/>
                        </w:rPr>
                        <w:t>LABOUR OF</w:t>
                      </w:r>
                      <w:r>
                        <w:rPr>
                          <w:rFonts w:ascii="Arial Black"/>
                          <w:b/>
                          <w:color w:val="FFFFFF"/>
                          <w:sz w:val="20"/>
                        </w:rPr>
                        <w:t xml:space="preserve"> </w:t>
                      </w:r>
                      <w:r>
                        <w:rPr>
                          <w:rFonts w:ascii="Arial Black"/>
                          <w:b/>
                          <w:color w:val="FFFFFF"/>
                          <w:spacing w:val="-1"/>
                          <w:sz w:val="20"/>
                        </w:rPr>
                        <w:t>THE AUGEAN STABLES.</w:t>
                      </w:r>
                    </w:p>
                  </w:txbxContent>
                </v:textbox>
              </v:shape>
            </v:group>
            <w10:wrap type="none"/>
            <w10:anchorlock/>
          </v:group>
        </w:pict>
      </w:r>
    </w:p>
    <w:p w:rsidR="00EA20B7" w:rsidRDefault="00EA20B7">
      <w:pPr>
        <w:spacing w:line="200" w:lineRule="atLeast"/>
        <w:rPr>
          <w:rFonts w:ascii="Times New Roman" w:eastAsia="Times New Roman" w:hAnsi="Times New Roman" w:cs="Times New Roman"/>
          <w:sz w:val="20"/>
          <w:szCs w:val="20"/>
        </w:rPr>
        <w:sectPr w:rsidR="00EA20B7">
          <w:pgSz w:w="8640" w:h="12960"/>
          <w:pgMar w:top="920" w:right="900" w:bottom="900" w:left="900" w:header="0" w:footer="712" w:gutter="0"/>
          <w:cols w:space="720"/>
        </w:sectPr>
      </w:pPr>
    </w:p>
    <w:p w:rsidR="00EA20B7" w:rsidRDefault="00EA20B7">
      <w:pPr>
        <w:spacing w:before="8"/>
        <w:rPr>
          <w:rFonts w:ascii="Times New Roman" w:eastAsia="Times New Roman" w:hAnsi="Times New Roman" w:cs="Times New Roman"/>
          <w:sz w:val="7"/>
          <w:szCs w:val="7"/>
        </w:rPr>
      </w:pPr>
    </w:p>
    <w:p w:rsidR="00EA20B7" w:rsidRDefault="00EA20B7">
      <w:pPr>
        <w:spacing w:line="200" w:lineRule="atLeast"/>
        <w:ind w:left="65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2166" style="width:272.4pt;height:28.2pt;mso-position-horizontal-relative:char;mso-position-vertical-relative:line" coordsize="5448,564">
            <v:group id="_x0000_s2170" style="position:absolute;width:5445;height:282" coordsize="5445,282">
              <v:shape id="_x0000_s2171" style="position:absolute;width:5445;height:282" coordsize="5445,282" path="m,282r5444,l5444,,,,,282xe" fillcolor="black" stroked="f">
                <v:path arrowok="t"/>
              </v:shape>
            </v:group>
            <v:group id="_x0000_s2167" style="position:absolute;left:1506;top:282;width:2433;height:282" coordorigin="1506,282" coordsize="2433,282">
              <v:shape id="_x0000_s2169" style="position:absolute;left:1506;top:282;width:2433;height:282" coordorigin="1506,282" coordsize="2433,282" path="m1506,564r2432,l3938,282r-2432,l1506,564xe" fillcolor="black" stroked="f">
                <v:path arrowok="t"/>
              </v:shape>
              <v:shape id="_x0000_s2168" type="#_x0000_t202" style="position:absolute;width:5448;height:564" filled="f" stroked="f">
                <v:textbox inset="0,0,0,0">
                  <w:txbxContent>
                    <w:p w:rsidR="00EA20B7" w:rsidRDefault="00877DD6">
                      <w:pPr>
                        <w:ind w:left="1506" w:hanging="1506"/>
                        <w:rPr>
                          <w:rFonts w:ascii="Arial Black" w:eastAsia="Arial Black" w:hAnsi="Arial Black" w:cs="Arial Black"/>
                          <w:sz w:val="20"/>
                          <w:szCs w:val="20"/>
                        </w:rPr>
                      </w:pPr>
                      <w:r>
                        <w:rPr>
                          <w:rFonts w:ascii="Arial Black"/>
                          <w:b/>
                          <w:color w:val="FFFFFF"/>
                          <w:spacing w:val="-1"/>
                          <w:sz w:val="20"/>
                        </w:rPr>
                        <w:t>ENERGY</w:t>
                      </w:r>
                      <w:r>
                        <w:rPr>
                          <w:rFonts w:ascii="Arial Black"/>
                          <w:b/>
                          <w:color w:val="FFFFFF"/>
                          <w:sz w:val="20"/>
                        </w:rPr>
                        <w:t xml:space="preserve"> </w:t>
                      </w:r>
                      <w:r>
                        <w:rPr>
                          <w:rFonts w:ascii="Arial Black"/>
                          <w:b/>
                          <w:color w:val="FFFFFF"/>
                          <w:spacing w:val="-1"/>
                          <w:sz w:val="20"/>
                        </w:rPr>
                        <w:t>CIRCULATION</w:t>
                      </w:r>
                      <w:r>
                        <w:rPr>
                          <w:rFonts w:ascii="Arial Black"/>
                          <w:b/>
                          <w:color w:val="FFFFFF"/>
                          <w:sz w:val="20"/>
                        </w:rPr>
                        <w:t xml:space="preserve"> </w:t>
                      </w:r>
                      <w:r>
                        <w:rPr>
                          <w:rFonts w:ascii="Arial Black"/>
                          <w:b/>
                          <w:color w:val="FFFFFF"/>
                          <w:spacing w:val="-1"/>
                          <w:sz w:val="20"/>
                        </w:rPr>
                        <w:t>AND THE</w:t>
                      </w:r>
                      <w:r>
                        <w:rPr>
                          <w:rFonts w:ascii="Arial Black"/>
                          <w:b/>
                          <w:color w:val="FFFFFF"/>
                          <w:sz w:val="20"/>
                        </w:rPr>
                        <w:t xml:space="preserve"> </w:t>
                      </w:r>
                      <w:r>
                        <w:rPr>
                          <w:rFonts w:ascii="Arial Black"/>
                          <w:b/>
                          <w:color w:val="FFFFFF"/>
                          <w:spacing w:val="-1"/>
                          <w:sz w:val="20"/>
                        </w:rPr>
                        <w:t>GROUNDING</w:t>
                      </w:r>
                      <w:r>
                        <w:rPr>
                          <w:rFonts w:ascii="Arial Black"/>
                          <w:b/>
                          <w:color w:val="FFFFFF"/>
                          <w:sz w:val="20"/>
                        </w:rPr>
                        <w:t xml:space="preserve"> </w:t>
                      </w:r>
                      <w:r>
                        <w:rPr>
                          <w:rFonts w:ascii="Arial Black"/>
                          <w:b/>
                          <w:color w:val="FFFFFF"/>
                          <w:spacing w:val="-1"/>
                          <w:sz w:val="20"/>
                        </w:rPr>
                        <w:t>OF</w:t>
                      </w:r>
                      <w:r>
                        <w:rPr>
                          <w:rFonts w:ascii="Arial Black"/>
                          <w:b/>
                          <w:color w:val="FFFFFF"/>
                          <w:spacing w:val="23"/>
                          <w:sz w:val="20"/>
                        </w:rPr>
                        <w:t xml:space="preserve"> </w:t>
                      </w:r>
                      <w:r>
                        <w:rPr>
                          <w:rFonts w:ascii="Arial Black"/>
                          <w:b/>
                          <w:color w:val="FFFFFF"/>
                          <w:spacing w:val="-1"/>
                          <w:sz w:val="20"/>
                        </w:rPr>
                        <w:t>NEGATIVE ENERGIES.</w:t>
                      </w:r>
                    </w:p>
                  </w:txbxContent>
                </v:textbox>
              </v:shape>
            </v:group>
            <w10:wrap type="none"/>
            <w10:anchorlock/>
          </v:group>
        </w:pict>
      </w:r>
    </w:p>
    <w:p w:rsidR="00EA20B7" w:rsidRDefault="00EA20B7">
      <w:pPr>
        <w:spacing w:before="6"/>
        <w:rPr>
          <w:rFonts w:ascii="Times New Roman" w:eastAsia="Times New Roman" w:hAnsi="Times New Roman" w:cs="Times New Roman"/>
          <w:sz w:val="24"/>
          <w:szCs w:val="24"/>
        </w:rPr>
      </w:pPr>
    </w:p>
    <w:p w:rsidR="00EA20B7" w:rsidRDefault="00EA20B7">
      <w:pPr>
        <w:spacing w:line="200" w:lineRule="atLeast"/>
        <w:ind w:left="730"/>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2160" style="width:265.05pt;height:28.2pt;mso-position-horizontal-relative:char;mso-position-vertical-relative:line" coordsize="5301,564">
            <v:group id="_x0000_s2164" style="position:absolute;width:5300;height:282" coordsize="5300,282">
              <v:shape id="_x0000_s2165" style="position:absolute;width:5300;height:282" coordsize="5300,282" path="m,282r5299,l5299,,,,,282xe" fillcolor="black" stroked="f">
                <v:path arrowok="t"/>
              </v:shape>
            </v:group>
            <v:group id="_x0000_s2161" style="position:absolute;left:593;top:282;width:4113;height:282" coordorigin="593,282" coordsize="4113,282">
              <v:shape id="_x0000_s2163" style="position:absolute;left:593;top:282;width:4113;height:282" coordorigin="593,282" coordsize="4113,282" path="m593,564r4112,l4705,282r-4112,l593,564xe" fillcolor="black" stroked="f">
                <v:path arrowok="t"/>
              </v:shape>
              <v:shape id="_x0000_s2162" type="#_x0000_t202" style="position:absolute;width:5301;height:564" filled="f" stroked="f">
                <v:textbox inset="0,0,0,0">
                  <w:txbxContent>
                    <w:p w:rsidR="00EA20B7" w:rsidRDefault="00877DD6">
                      <w:pPr>
                        <w:ind w:left="592" w:hanging="593"/>
                        <w:rPr>
                          <w:rFonts w:ascii="Arial Black" w:eastAsia="Arial Black" w:hAnsi="Arial Black" w:cs="Arial Black"/>
                          <w:sz w:val="20"/>
                          <w:szCs w:val="20"/>
                        </w:rPr>
                      </w:pPr>
                      <w:r>
                        <w:rPr>
                          <w:rFonts w:ascii="Arial Black"/>
                          <w:b/>
                          <w:color w:val="FFFFFF"/>
                          <w:spacing w:val="-1"/>
                          <w:sz w:val="20"/>
                        </w:rPr>
                        <w:t xml:space="preserve">ENERGY ENHANCEMENT </w:t>
                      </w:r>
                      <w:r>
                        <w:rPr>
                          <w:rFonts w:ascii="Arial Black"/>
                          <w:b/>
                          <w:color w:val="FFFFFF"/>
                          <w:spacing w:val="-2"/>
                          <w:sz w:val="20"/>
                        </w:rPr>
                        <w:t>MEDITATION</w:t>
                      </w:r>
                      <w:r>
                        <w:rPr>
                          <w:rFonts w:ascii="Arial Black"/>
                          <w:b/>
                          <w:color w:val="FFFFFF"/>
                          <w:spacing w:val="-1"/>
                          <w:sz w:val="20"/>
                        </w:rPr>
                        <w:t xml:space="preserve"> AND THE</w:t>
                      </w:r>
                      <w:r>
                        <w:rPr>
                          <w:rFonts w:ascii="Arial Black"/>
                          <w:b/>
                          <w:color w:val="FFFFFF"/>
                          <w:spacing w:val="20"/>
                          <w:sz w:val="20"/>
                        </w:rPr>
                        <w:t xml:space="preserve"> </w:t>
                      </w:r>
                      <w:r>
                        <w:rPr>
                          <w:rFonts w:ascii="Arial Black"/>
                          <w:b/>
                          <w:color w:val="FFFFFF"/>
                          <w:spacing w:val="-1"/>
                          <w:sz w:val="20"/>
                        </w:rPr>
                        <w:t>KUNDALINI</w:t>
                      </w:r>
                      <w:r>
                        <w:rPr>
                          <w:rFonts w:ascii="Arial Black"/>
                          <w:b/>
                          <w:color w:val="FFFFFF"/>
                          <w:sz w:val="20"/>
                        </w:rPr>
                        <w:t xml:space="preserve"> </w:t>
                      </w:r>
                      <w:r>
                        <w:rPr>
                          <w:rFonts w:ascii="Arial Black"/>
                          <w:b/>
                          <w:color w:val="FFFFFF"/>
                          <w:spacing w:val="-1"/>
                          <w:sz w:val="20"/>
                        </w:rPr>
                        <w:t>KRIYAS OF</w:t>
                      </w:r>
                      <w:r>
                        <w:rPr>
                          <w:rFonts w:ascii="Arial Black"/>
                          <w:b/>
                          <w:color w:val="FFFFFF"/>
                          <w:sz w:val="20"/>
                        </w:rPr>
                        <w:t xml:space="preserve"> </w:t>
                      </w:r>
                      <w:r>
                        <w:rPr>
                          <w:rFonts w:ascii="Arial Black"/>
                          <w:b/>
                          <w:color w:val="FFFFFF"/>
                          <w:spacing w:val="-1"/>
                          <w:sz w:val="20"/>
                        </w:rPr>
                        <w:t>KRIYA YOGA.</w:t>
                      </w:r>
                    </w:p>
                  </w:txbxContent>
                </v:textbox>
              </v:shape>
            </v:group>
            <w10:wrap type="none"/>
            <w10:anchorlock/>
          </v:group>
        </w:pict>
      </w:r>
    </w:p>
    <w:p w:rsidR="00EA20B7" w:rsidRDefault="00EA20B7">
      <w:pPr>
        <w:spacing w:before="6"/>
        <w:rPr>
          <w:rFonts w:ascii="Times New Roman" w:eastAsia="Times New Roman" w:hAnsi="Times New Roman" w:cs="Times New Roman"/>
          <w:sz w:val="24"/>
          <w:szCs w:val="24"/>
        </w:rPr>
      </w:pPr>
    </w:p>
    <w:p w:rsidR="00EA20B7" w:rsidRDefault="00EA20B7">
      <w:pPr>
        <w:spacing w:line="200" w:lineRule="atLeast"/>
        <w:ind w:left="401"/>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2154" style="width:298pt;height:28.2pt;mso-position-horizontal-relative:char;mso-position-vertical-relative:line" coordsize="5960,564">
            <v:group id="_x0000_s2158" style="position:absolute;left:156;width:5645;height:282" coordorigin="156" coordsize="5645,282">
              <v:shape id="_x0000_s2159" style="position:absolute;left:156;width:5645;height:282" coordorigin="156" coordsize="5645,282" path="m156,282r5645,l5801,,156,r,282xe" fillcolor="black" stroked="f">
                <v:path arrowok="t"/>
              </v:shape>
            </v:group>
            <v:group id="_x0000_s2155" style="position:absolute;top:282;width:5957;height:282" coordorigin=",282" coordsize="5957,282">
              <v:shape id="_x0000_s2157" style="position:absolute;top:282;width:5957;height:282" coordorigin=",282" coordsize="5957,282" path="m,564r5957,l5957,282,,282,,564xe" fillcolor="black" stroked="f">
                <v:path arrowok="t"/>
              </v:shape>
              <v:shape id="_x0000_s2156" type="#_x0000_t202" style="position:absolute;width:5960;height:564" filled="f" stroked="f">
                <v:textbox inset="0,0,0,0">
                  <w:txbxContent>
                    <w:p w:rsidR="00EA20B7" w:rsidRDefault="00877DD6">
                      <w:pPr>
                        <w:ind w:firstLine="156"/>
                        <w:rPr>
                          <w:rFonts w:ascii="Arial Black" w:eastAsia="Arial Black" w:hAnsi="Arial Black" w:cs="Arial Black"/>
                          <w:sz w:val="20"/>
                          <w:szCs w:val="20"/>
                        </w:rPr>
                      </w:pPr>
                      <w:r>
                        <w:rPr>
                          <w:rFonts w:ascii="Arial Black"/>
                          <w:b/>
                          <w:color w:val="FFFFFF"/>
                          <w:spacing w:val="-1"/>
                          <w:sz w:val="20"/>
                        </w:rPr>
                        <w:t>ENERGY ENHANCEMENT</w:t>
                      </w:r>
                      <w:r>
                        <w:rPr>
                          <w:rFonts w:ascii="Arial Black"/>
                          <w:b/>
                          <w:color w:val="FFFFFF"/>
                          <w:sz w:val="20"/>
                        </w:rPr>
                        <w:t xml:space="preserve"> </w:t>
                      </w:r>
                      <w:r>
                        <w:rPr>
                          <w:rFonts w:ascii="Arial Black"/>
                          <w:b/>
                          <w:color w:val="FFFFFF"/>
                          <w:spacing w:val="-1"/>
                          <w:sz w:val="20"/>
                        </w:rPr>
                        <w:t>AND VITRIOL</w:t>
                      </w:r>
                      <w:r>
                        <w:rPr>
                          <w:rFonts w:ascii="Arial Black"/>
                          <w:b/>
                          <w:color w:val="FFFFFF"/>
                          <w:spacing w:val="-2"/>
                          <w:sz w:val="20"/>
                        </w:rPr>
                        <w:t xml:space="preserve"> </w:t>
                      </w:r>
                      <w:r>
                        <w:rPr>
                          <w:rFonts w:ascii="Arial Black"/>
                          <w:b/>
                          <w:color w:val="FFFFFF"/>
                          <w:sz w:val="20"/>
                        </w:rPr>
                        <w:t xml:space="preserve">- </w:t>
                      </w:r>
                      <w:r>
                        <w:rPr>
                          <w:rFonts w:ascii="Arial Black"/>
                          <w:b/>
                          <w:color w:val="FFFFFF"/>
                          <w:spacing w:val="-1"/>
                          <w:sz w:val="20"/>
                        </w:rPr>
                        <w:t>THE</w:t>
                      </w:r>
                      <w:r>
                        <w:rPr>
                          <w:rFonts w:ascii="Arial Black"/>
                          <w:b/>
                          <w:color w:val="FFFFFF"/>
                          <w:sz w:val="20"/>
                        </w:rPr>
                        <w:t xml:space="preserve"> </w:t>
                      </w:r>
                      <w:r>
                        <w:rPr>
                          <w:rFonts w:ascii="Arial Black"/>
                          <w:b/>
                          <w:color w:val="FFFFFF"/>
                          <w:spacing w:val="-2"/>
                          <w:sz w:val="20"/>
                        </w:rPr>
                        <w:t>FIRST</w:t>
                      </w:r>
                      <w:r>
                        <w:rPr>
                          <w:rFonts w:ascii="Arial Black"/>
                          <w:b/>
                          <w:color w:val="FFFFFF"/>
                          <w:spacing w:val="26"/>
                          <w:sz w:val="20"/>
                        </w:rPr>
                        <w:t xml:space="preserve"> </w:t>
                      </w:r>
                      <w:r>
                        <w:rPr>
                          <w:rFonts w:ascii="Arial Black"/>
                          <w:b/>
                          <w:color w:val="FFFFFF"/>
                          <w:spacing w:val="-1"/>
                          <w:sz w:val="20"/>
                        </w:rPr>
                        <w:t>FORMULA OF</w:t>
                      </w:r>
                      <w:r>
                        <w:rPr>
                          <w:rFonts w:ascii="Arial Black"/>
                          <w:b/>
                          <w:color w:val="FFFFFF"/>
                          <w:sz w:val="20"/>
                        </w:rPr>
                        <w:t xml:space="preserve"> </w:t>
                      </w:r>
                      <w:r>
                        <w:rPr>
                          <w:rFonts w:ascii="Arial Black"/>
                          <w:b/>
                          <w:color w:val="FFFFFF"/>
                          <w:spacing w:val="-1"/>
                          <w:sz w:val="20"/>
                        </w:rPr>
                        <w:t>ALCHEMY AND</w:t>
                      </w:r>
                      <w:r>
                        <w:rPr>
                          <w:rFonts w:ascii="Arial Black"/>
                          <w:b/>
                          <w:color w:val="FFFFFF"/>
                          <w:sz w:val="20"/>
                        </w:rPr>
                        <w:t xml:space="preserve"> </w:t>
                      </w:r>
                      <w:r>
                        <w:rPr>
                          <w:rFonts w:ascii="Arial Black"/>
                          <w:b/>
                          <w:color w:val="FFFFFF"/>
                          <w:spacing w:val="-1"/>
                          <w:sz w:val="20"/>
                        </w:rPr>
                        <w:t>THE REMOVAL</w:t>
                      </w:r>
                      <w:r>
                        <w:rPr>
                          <w:rFonts w:ascii="Arial Black"/>
                          <w:b/>
                          <w:color w:val="FFFFFF"/>
                          <w:sz w:val="20"/>
                        </w:rPr>
                        <w:t xml:space="preserve"> </w:t>
                      </w:r>
                      <w:r>
                        <w:rPr>
                          <w:rFonts w:ascii="Arial Black"/>
                          <w:b/>
                          <w:color w:val="FFFFFF"/>
                          <w:spacing w:val="-1"/>
                          <w:sz w:val="20"/>
                        </w:rPr>
                        <w:t>OF</w:t>
                      </w:r>
                      <w:r>
                        <w:rPr>
                          <w:rFonts w:ascii="Arial Black"/>
                          <w:b/>
                          <w:color w:val="FFFFFF"/>
                          <w:sz w:val="20"/>
                        </w:rPr>
                        <w:t xml:space="preserve"> </w:t>
                      </w:r>
                      <w:r>
                        <w:rPr>
                          <w:rFonts w:ascii="Arial Black"/>
                          <w:b/>
                          <w:color w:val="FFFFFF"/>
                          <w:spacing w:val="-1"/>
                          <w:sz w:val="20"/>
                        </w:rPr>
                        <w:t>FEAR.</w:t>
                      </w:r>
                    </w:p>
                  </w:txbxContent>
                </v:textbox>
              </v:shape>
            </v:group>
            <w10:wrap type="none"/>
            <w10:anchorlock/>
          </v:group>
        </w:pict>
      </w:r>
    </w:p>
    <w:p w:rsidR="00EA20B7" w:rsidRDefault="00EA20B7">
      <w:pPr>
        <w:spacing w:before="6"/>
        <w:rPr>
          <w:rFonts w:ascii="Times New Roman" w:eastAsia="Times New Roman" w:hAnsi="Times New Roman" w:cs="Times New Roman"/>
          <w:sz w:val="24"/>
          <w:szCs w:val="24"/>
        </w:rPr>
      </w:pPr>
    </w:p>
    <w:p w:rsidR="00EA20B7" w:rsidRDefault="00EA20B7">
      <w:pPr>
        <w:spacing w:line="200" w:lineRule="atLeast"/>
        <w:ind w:left="162"/>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2144" style="width:321.7pt;height:56.4pt;mso-position-horizontal-relative:char;mso-position-vertical-relative:line" coordsize="6434,1128">
            <v:group id="_x0000_s2152" style="position:absolute;left:323;width:5788;height:282" coordorigin="323" coordsize="5788,282">
              <v:shape id="_x0000_s2153" style="position:absolute;left:323;width:5788;height:282" coordorigin="323" coordsize="5788,282" path="m323,282r5787,l6110,,323,r,282xe" fillcolor="black" stroked="f">
                <v:path arrowok="t"/>
              </v:shape>
            </v:group>
            <v:group id="_x0000_s2150" style="position:absolute;left:450;top:282;width:5535;height:282" coordorigin="450,282" coordsize="5535,282">
              <v:shape id="_x0000_s2151" style="position:absolute;left:450;top:282;width:5535;height:282" coordorigin="450,282" coordsize="5535,282" path="m450,564r5534,l5984,282r-5534,l450,564xe" fillcolor="black" stroked="f">
                <v:path arrowok="t"/>
              </v:shape>
            </v:group>
            <v:group id="_x0000_s2148" style="position:absolute;top:564;width:6434;height:282" coordorigin=",564" coordsize="6434,282">
              <v:shape id="_x0000_s2149" style="position:absolute;top:564;width:6434;height:282" coordorigin=",564" coordsize="6434,282" path="m,846r6433,l6433,564,,564,,846xe" fillcolor="black" stroked="f">
                <v:path arrowok="t"/>
              </v:shape>
            </v:group>
            <v:group id="_x0000_s2145" style="position:absolute;left:2356;top:846;width:1724;height:282" coordorigin="2356,846" coordsize="1724,282">
              <v:shape id="_x0000_s2147" style="position:absolute;left:2356;top:846;width:1724;height:282" coordorigin="2356,846" coordsize="1724,282" path="m2356,1128r1723,l4079,846r-1723,l2356,1128xe" fillcolor="black" stroked="f">
                <v:path arrowok="t"/>
              </v:shape>
              <v:shape id="_x0000_s2146" type="#_x0000_t202" style="position:absolute;width:6434;height:1128" filled="f" stroked="f">
                <v:textbox inset="0,0,0,0">
                  <w:txbxContent>
                    <w:p w:rsidR="00EA20B7" w:rsidRDefault="00877DD6">
                      <w:pPr>
                        <w:ind w:firstLine="1"/>
                        <w:jc w:val="center"/>
                        <w:rPr>
                          <w:rFonts w:ascii="Arial Black" w:eastAsia="Arial Black" w:hAnsi="Arial Black" w:cs="Arial Black"/>
                          <w:sz w:val="20"/>
                          <w:szCs w:val="20"/>
                        </w:rPr>
                      </w:pPr>
                      <w:r>
                        <w:rPr>
                          <w:rFonts w:ascii="Arial Black" w:eastAsia="Arial Black" w:hAnsi="Arial Black" w:cs="Arial Black"/>
                          <w:b/>
                          <w:bCs/>
                          <w:color w:val="FFFFFF"/>
                          <w:sz w:val="20"/>
                          <w:szCs w:val="20"/>
                        </w:rPr>
                        <w:t>THE</w:t>
                      </w:r>
                      <w:r>
                        <w:rPr>
                          <w:rFonts w:ascii="Arial Black" w:eastAsia="Arial Black" w:hAnsi="Arial Black" w:cs="Arial Black"/>
                          <w:b/>
                          <w:bCs/>
                          <w:color w:val="FFFFFF"/>
                          <w:spacing w:val="-1"/>
                          <w:sz w:val="20"/>
                          <w:szCs w:val="20"/>
                        </w:rPr>
                        <w:t xml:space="preserve"> SECRET</w:t>
                      </w:r>
                      <w:r>
                        <w:rPr>
                          <w:rFonts w:ascii="Arial Black" w:eastAsia="Arial Black" w:hAnsi="Arial Black" w:cs="Arial Black"/>
                          <w:b/>
                          <w:bCs/>
                          <w:color w:val="FFFFFF"/>
                          <w:sz w:val="20"/>
                          <w:szCs w:val="20"/>
                        </w:rPr>
                        <w:t xml:space="preserve"> OF</w:t>
                      </w:r>
                      <w:r>
                        <w:rPr>
                          <w:rFonts w:ascii="Arial Black" w:eastAsia="Arial Black" w:hAnsi="Arial Black" w:cs="Arial Black"/>
                          <w:b/>
                          <w:bCs/>
                          <w:color w:val="FFFFFF"/>
                          <w:spacing w:val="-1"/>
                          <w:sz w:val="20"/>
                          <w:szCs w:val="20"/>
                        </w:rPr>
                        <w:t xml:space="preserve"> THE</w:t>
                      </w:r>
                      <w:r>
                        <w:rPr>
                          <w:rFonts w:ascii="Arial Black" w:eastAsia="Arial Black" w:hAnsi="Arial Black" w:cs="Arial Black"/>
                          <w:b/>
                          <w:bCs/>
                          <w:color w:val="FFFFFF"/>
                          <w:sz w:val="20"/>
                          <w:szCs w:val="20"/>
                        </w:rPr>
                        <w:t xml:space="preserve"> </w:t>
                      </w:r>
                      <w:r>
                        <w:rPr>
                          <w:rFonts w:ascii="Arial Black" w:eastAsia="Arial Black" w:hAnsi="Arial Black" w:cs="Arial Black"/>
                          <w:b/>
                          <w:bCs/>
                          <w:color w:val="FFFFFF"/>
                          <w:spacing w:val="-1"/>
                          <w:sz w:val="20"/>
                          <w:szCs w:val="20"/>
                        </w:rPr>
                        <w:t xml:space="preserve">PHILOSOPHERS STONE </w:t>
                      </w:r>
                      <w:r>
                        <w:rPr>
                          <w:rFonts w:ascii="Arial Black" w:eastAsia="Arial Black" w:hAnsi="Arial Black" w:cs="Arial Black"/>
                          <w:b/>
                          <w:bCs/>
                          <w:color w:val="FFFFFF"/>
                          <w:sz w:val="20"/>
                          <w:szCs w:val="20"/>
                        </w:rPr>
                        <w:t>WHICH</w:t>
                      </w:r>
                      <w:r>
                        <w:rPr>
                          <w:rFonts w:ascii="Arial Black" w:eastAsia="Arial Black" w:hAnsi="Arial Black" w:cs="Arial Black"/>
                          <w:b/>
                          <w:bCs/>
                          <w:color w:val="FFFFFF"/>
                          <w:spacing w:val="27"/>
                          <w:sz w:val="20"/>
                          <w:szCs w:val="20"/>
                        </w:rPr>
                        <w:t xml:space="preserve"> </w:t>
                      </w:r>
                      <w:r>
                        <w:rPr>
                          <w:rFonts w:ascii="Arial Black" w:eastAsia="Arial Black" w:hAnsi="Arial Black" w:cs="Arial Black"/>
                          <w:b/>
                          <w:bCs/>
                          <w:color w:val="FFFFFF"/>
                          <w:spacing w:val="-1"/>
                          <w:sz w:val="20"/>
                          <w:szCs w:val="20"/>
                        </w:rPr>
                        <w:t xml:space="preserve">TRANSMUTES BASE </w:t>
                      </w:r>
                      <w:r>
                        <w:rPr>
                          <w:rFonts w:ascii="Arial Black" w:eastAsia="Arial Black" w:hAnsi="Arial Black" w:cs="Arial Black"/>
                          <w:b/>
                          <w:bCs/>
                          <w:color w:val="FFFFFF"/>
                          <w:sz w:val="20"/>
                          <w:szCs w:val="20"/>
                        </w:rPr>
                        <w:t>METAL</w:t>
                      </w:r>
                      <w:r>
                        <w:rPr>
                          <w:rFonts w:ascii="Arial Black" w:eastAsia="Arial Black" w:hAnsi="Arial Black" w:cs="Arial Black"/>
                          <w:b/>
                          <w:bCs/>
                          <w:color w:val="FFFFFF"/>
                          <w:spacing w:val="-2"/>
                          <w:sz w:val="20"/>
                          <w:szCs w:val="20"/>
                        </w:rPr>
                        <w:t xml:space="preserve"> </w:t>
                      </w:r>
                      <w:r>
                        <w:rPr>
                          <w:rFonts w:ascii="Arial Black" w:eastAsia="Arial Black" w:hAnsi="Arial Black" w:cs="Arial Black"/>
                          <w:b/>
                          <w:bCs/>
                          <w:color w:val="FFFFFF"/>
                          <w:sz w:val="20"/>
                          <w:szCs w:val="20"/>
                        </w:rPr>
                        <w:t xml:space="preserve">– </w:t>
                      </w:r>
                      <w:r>
                        <w:rPr>
                          <w:rFonts w:ascii="Arial Black" w:eastAsia="Arial Black" w:hAnsi="Arial Black" w:cs="Arial Black"/>
                          <w:b/>
                          <w:bCs/>
                          <w:color w:val="FFFFFF"/>
                          <w:spacing w:val="-1"/>
                          <w:sz w:val="20"/>
                          <w:szCs w:val="20"/>
                        </w:rPr>
                        <w:t>ENERGY BLOCKAGE</w:t>
                      </w:r>
                      <w:r>
                        <w:rPr>
                          <w:rFonts w:ascii="Arial Black" w:eastAsia="Arial Black" w:hAnsi="Arial Black" w:cs="Arial Black"/>
                          <w:b/>
                          <w:bCs/>
                          <w:color w:val="FFFFFF"/>
                          <w:spacing w:val="41"/>
                          <w:sz w:val="20"/>
                          <w:szCs w:val="20"/>
                        </w:rPr>
                        <w:t xml:space="preserve"> </w:t>
                      </w:r>
                      <w:r>
                        <w:rPr>
                          <w:rFonts w:ascii="Arial Black" w:eastAsia="Arial Black" w:hAnsi="Arial Black" w:cs="Arial Black"/>
                          <w:b/>
                          <w:bCs/>
                          <w:color w:val="FFFFFF"/>
                          <w:spacing w:val="-1"/>
                          <w:sz w:val="20"/>
                          <w:szCs w:val="20"/>
                        </w:rPr>
                        <w:t xml:space="preserve">IMPLANTS </w:t>
                      </w:r>
                      <w:r>
                        <w:rPr>
                          <w:rFonts w:ascii="Arial Black" w:eastAsia="Arial Black" w:hAnsi="Arial Black" w:cs="Arial Black"/>
                          <w:b/>
                          <w:bCs/>
                          <w:color w:val="FFFFFF"/>
                          <w:sz w:val="20"/>
                          <w:szCs w:val="20"/>
                        </w:rPr>
                        <w:t xml:space="preserve">– </w:t>
                      </w:r>
                      <w:r>
                        <w:rPr>
                          <w:rFonts w:ascii="Arial Black" w:eastAsia="Arial Black" w:hAnsi="Arial Black" w:cs="Arial Black"/>
                          <w:b/>
                          <w:bCs/>
                          <w:color w:val="FFFFFF"/>
                          <w:spacing w:val="-1"/>
                          <w:sz w:val="20"/>
                          <w:szCs w:val="20"/>
                        </w:rPr>
                        <w:t>INTO PURE GOLDEN</w:t>
                      </w:r>
                      <w:r>
                        <w:rPr>
                          <w:rFonts w:ascii="Arial Black" w:eastAsia="Arial Black" w:hAnsi="Arial Black" w:cs="Arial Black"/>
                          <w:b/>
                          <w:bCs/>
                          <w:color w:val="FFFFFF"/>
                          <w:sz w:val="20"/>
                          <w:szCs w:val="20"/>
                        </w:rPr>
                        <w:t xml:space="preserve"> </w:t>
                      </w:r>
                      <w:r>
                        <w:rPr>
                          <w:rFonts w:ascii="Arial Black" w:eastAsia="Arial Black" w:hAnsi="Arial Black" w:cs="Arial Black"/>
                          <w:b/>
                          <w:bCs/>
                          <w:color w:val="FFFFFF"/>
                          <w:spacing w:val="-1"/>
                          <w:sz w:val="20"/>
                          <w:szCs w:val="20"/>
                        </w:rPr>
                        <w:t>SPIRITUAL</w:t>
                      </w:r>
                      <w:r>
                        <w:rPr>
                          <w:rFonts w:ascii="Arial Black" w:eastAsia="Arial Black" w:hAnsi="Arial Black" w:cs="Arial Black"/>
                          <w:b/>
                          <w:bCs/>
                          <w:color w:val="FFFFFF"/>
                          <w:sz w:val="20"/>
                          <w:szCs w:val="20"/>
                        </w:rPr>
                        <w:t xml:space="preserve"> </w:t>
                      </w:r>
                      <w:r>
                        <w:rPr>
                          <w:rFonts w:ascii="Arial Black" w:eastAsia="Arial Black" w:hAnsi="Arial Black" w:cs="Arial Black"/>
                          <w:b/>
                          <w:bCs/>
                          <w:color w:val="FFFFFF"/>
                          <w:spacing w:val="-1"/>
                          <w:sz w:val="20"/>
                          <w:szCs w:val="20"/>
                        </w:rPr>
                        <w:t>ENERGY</w:t>
                      </w:r>
                      <w:r>
                        <w:rPr>
                          <w:rFonts w:ascii="Arial Black" w:eastAsia="Arial Black" w:hAnsi="Arial Black" w:cs="Arial Black"/>
                          <w:b/>
                          <w:bCs/>
                          <w:color w:val="FFFFFF"/>
                          <w:sz w:val="20"/>
                          <w:szCs w:val="20"/>
                        </w:rPr>
                        <w:t xml:space="preserve"> </w:t>
                      </w:r>
                      <w:r>
                        <w:rPr>
                          <w:rFonts w:ascii="Arial Black" w:eastAsia="Arial Black" w:hAnsi="Arial Black" w:cs="Arial Black"/>
                          <w:b/>
                          <w:bCs/>
                          <w:color w:val="FFFFFF"/>
                          <w:spacing w:val="-1"/>
                          <w:sz w:val="20"/>
                          <w:szCs w:val="20"/>
                        </w:rPr>
                        <w:t>AND</w:t>
                      </w:r>
                      <w:r>
                        <w:rPr>
                          <w:rFonts w:ascii="Arial Black" w:eastAsia="Arial Black" w:hAnsi="Arial Black" w:cs="Arial Black"/>
                          <w:b/>
                          <w:bCs/>
                          <w:color w:val="FFFFFF"/>
                          <w:spacing w:val="43"/>
                          <w:sz w:val="20"/>
                          <w:szCs w:val="20"/>
                        </w:rPr>
                        <w:t xml:space="preserve"> </w:t>
                      </w:r>
                      <w:r>
                        <w:rPr>
                          <w:rFonts w:ascii="Arial Black" w:eastAsia="Arial Black" w:hAnsi="Arial Black" w:cs="Arial Black"/>
                          <w:b/>
                          <w:bCs/>
                          <w:color w:val="FFFFFF"/>
                          <w:spacing w:val="-1"/>
                          <w:sz w:val="20"/>
                          <w:szCs w:val="20"/>
                        </w:rPr>
                        <w:t>ILLUMINATION.</w:t>
                      </w:r>
                    </w:p>
                  </w:txbxContent>
                </v:textbox>
              </v:shape>
            </v:group>
            <w10:wrap type="none"/>
            <w10:anchorlock/>
          </v:group>
        </w:pict>
      </w:r>
    </w:p>
    <w:p w:rsidR="00EA20B7" w:rsidRDefault="00EA20B7">
      <w:pPr>
        <w:spacing w:before="6"/>
        <w:rPr>
          <w:rFonts w:ascii="Times New Roman" w:eastAsia="Times New Roman" w:hAnsi="Times New Roman" w:cs="Times New Roman"/>
          <w:sz w:val="24"/>
          <w:szCs w:val="24"/>
        </w:rPr>
      </w:pPr>
    </w:p>
    <w:p w:rsidR="00EA20B7" w:rsidRDefault="00EA20B7">
      <w:pPr>
        <w:spacing w:line="200" w:lineRule="atLeast"/>
        <w:ind w:left="102"/>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2130" style="width:327.75pt;height:84.7pt;mso-position-horizontal-relative:char;mso-position-vertical-relative:line" coordsize="6555,1694">
            <v:group id="_x0000_s2142" style="position:absolute;width:6555;height:282" coordsize="6555,282">
              <v:shape id="_x0000_s2143" style="position:absolute;width:6555;height:282" coordsize="6555,282" path="m,282r6554,l6554,,,,,282xe" fillcolor="black" stroked="f">
                <v:path arrowok="t"/>
              </v:shape>
            </v:group>
            <v:group id="_x0000_s2140" style="position:absolute;left:32;top:282;width:6489;height:282" coordorigin="32,282" coordsize="6489,282">
              <v:shape id="_x0000_s2141" style="position:absolute;left:32;top:282;width:6489;height:282" coordorigin="32,282" coordsize="6489,282" path="m32,564r6489,l6521,282,32,282r,282xe" fillcolor="black" stroked="f">
                <v:path arrowok="t"/>
              </v:shape>
            </v:group>
            <v:group id="_x0000_s2138" style="position:absolute;left:288;top:564;width:5978;height:282" coordorigin="288,564" coordsize="5978,282">
              <v:shape id="_x0000_s2139" style="position:absolute;left:288;top:564;width:5978;height:282" coordorigin="288,564" coordsize="5978,282" path="m288,846r5977,l6265,564r-5977,l288,846xe" fillcolor="black" stroked="f">
                <v:path arrowok="t"/>
              </v:shape>
            </v:group>
            <v:group id="_x0000_s2136" style="position:absolute;left:227;top:846;width:6100;height:282" coordorigin="227,846" coordsize="6100,282">
              <v:shape id="_x0000_s2137" style="position:absolute;left:227;top:846;width:6100;height:282" coordorigin="227,846" coordsize="6100,282" path="m227,1128r6099,l6326,846r-6099,l227,1128xe" fillcolor="black" stroked="f">
                <v:path arrowok="t"/>
              </v:shape>
            </v:group>
            <v:group id="_x0000_s2134" style="position:absolute;left:178;top:1128;width:6200;height:282" coordorigin="178,1128" coordsize="6200,282">
              <v:shape id="_x0000_s2135" style="position:absolute;left:178;top:1128;width:6200;height:282" coordorigin="178,1128" coordsize="6200,282" path="m178,1410r6199,l6377,1128r-6199,l178,1410xe" fillcolor="black" stroked="f">
                <v:path arrowok="t"/>
              </v:shape>
            </v:group>
            <v:group id="_x0000_s2131" style="position:absolute;left:316;top:1410;width:5922;height:284" coordorigin="316,1410" coordsize="5922,284">
              <v:shape id="_x0000_s2133" style="position:absolute;left:316;top:1410;width:5922;height:284" coordorigin="316,1410" coordsize="5922,284" path="m316,1693r5922,l6238,1410r-5922,l316,1693xe" fillcolor="black" stroked="f">
                <v:path arrowok="t"/>
              </v:shape>
              <v:shape id="_x0000_s2132" type="#_x0000_t202" style="position:absolute;width:6555;height:1694" filled="f" stroked="f">
                <v:textbox inset="0,0,0,0">
                  <w:txbxContent>
                    <w:p w:rsidR="00EA20B7" w:rsidRDefault="00877DD6">
                      <w:pPr>
                        <w:jc w:val="center"/>
                        <w:rPr>
                          <w:rFonts w:ascii="Arial Black" w:eastAsia="Arial Black" w:hAnsi="Arial Black" w:cs="Arial Black"/>
                          <w:sz w:val="20"/>
                          <w:szCs w:val="20"/>
                        </w:rPr>
                      </w:pPr>
                      <w:r>
                        <w:rPr>
                          <w:rFonts w:ascii="Arial Black"/>
                          <w:b/>
                          <w:color w:val="FFFFFF"/>
                          <w:spacing w:val="-1"/>
                          <w:sz w:val="20"/>
                        </w:rPr>
                        <w:t>THE</w:t>
                      </w:r>
                      <w:r>
                        <w:rPr>
                          <w:rFonts w:ascii="Arial Black"/>
                          <w:b/>
                          <w:color w:val="FFFFFF"/>
                          <w:sz w:val="20"/>
                        </w:rPr>
                        <w:t xml:space="preserve"> </w:t>
                      </w:r>
                      <w:r>
                        <w:rPr>
                          <w:rFonts w:ascii="Arial Black"/>
                          <w:b/>
                          <w:color w:val="FFFFFF"/>
                          <w:spacing w:val="-1"/>
                          <w:sz w:val="20"/>
                        </w:rPr>
                        <w:t>REMOVAL</w:t>
                      </w:r>
                      <w:r>
                        <w:rPr>
                          <w:rFonts w:ascii="Arial Black"/>
                          <w:b/>
                          <w:color w:val="FFFFFF"/>
                          <w:sz w:val="20"/>
                        </w:rPr>
                        <w:t xml:space="preserve"> </w:t>
                      </w:r>
                      <w:r>
                        <w:rPr>
                          <w:rFonts w:ascii="Arial Black"/>
                          <w:b/>
                          <w:color w:val="FFFFFF"/>
                          <w:spacing w:val="-1"/>
                          <w:sz w:val="20"/>
                        </w:rPr>
                        <w:t xml:space="preserve">OF </w:t>
                      </w:r>
                      <w:r>
                        <w:rPr>
                          <w:rFonts w:ascii="Arial Black"/>
                          <w:b/>
                          <w:color w:val="FFFFFF"/>
                          <w:spacing w:val="-2"/>
                          <w:sz w:val="20"/>
                        </w:rPr>
                        <w:t>BLOCKAGES</w:t>
                      </w:r>
                      <w:r>
                        <w:rPr>
                          <w:rFonts w:ascii="Arial Black"/>
                          <w:b/>
                          <w:color w:val="FFFFFF"/>
                          <w:spacing w:val="-1"/>
                          <w:sz w:val="20"/>
                        </w:rPr>
                        <w:t xml:space="preserve"> FROM THE</w:t>
                      </w:r>
                      <w:r>
                        <w:rPr>
                          <w:rFonts w:ascii="Arial Black"/>
                          <w:b/>
                          <w:color w:val="FFFFFF"/>
                          <w:sz w:val="20"/>
                        </w:rPr>
                        <w:t xml:space="preserve"> </w:t>
                      </w:r>
                      <w:r>
                        <w:rPr>
                          <w:rFonts w:ascii="Arial Black"/>
                          <w:b/>
                          <w:color w:val="FFFFFF"/>
                          <w:spacing w:val="-2"/>
                          <w:sz w:val="20"/>
                        </w:rPr>
                        <w:t>ANTAHKARANA,</w:t>
                      </w:r>
                      <w:r>
                        <w:rPr>
                          <w:rFonts w:ascii="Arial Black"/>
                          <w:b/>
                          <w:color w:val="FFFFFF"/>
                          <w:spacing w:val="42"/>
                          <w:sz w:val="20"/>
                        </w:rPr>
                        <w:t xml:space="preserve"> </w:t>
                      </w:r>
                      <w:r>
                        <w:rPr>
                          <w:rFonts w:ascii="Arial Black"/>
                          <w:b/>
                          <w:color w:val="FFFFFF"/>
                          <w:spacing w:val="-1"/>
                          <w:sz w:val="20"/>
                        </w:rPr>
                        <w:t>THE</w:t>
                      </w:r>
                      <w:r>
                        <w:rPr>
                          <w:rFonts w:ascii="Arial Black"/>
                          <w:b/>
                          <w:color w:val="FFFFFF"/>
                          <w:sz w:val="20"/>
                        </w:rPr>
                        <w:t xml:space="preserve"> </w:t>
                      </w:r>
                      <w:r>
                        <w:rPr>
                          <w:rFonts w:ascii="Arial Black"/>
                          <w:b/>
                          <w:color w:val="FFFFFF"/>
                          <w:spacing w:val="-2"/>
                          <w:sz w:val="20"/>
                        </w:rPr>
                        <w:t>CHAKRAS</w:t>
                      </w:r>
                      <w:r>
                        <w:rPr>
                          <w:rFonts w:ascii="Arial Black"/>
                          <w:b/>
                          <w:color w:val="FFFFFF"/>
                          <w:sz w:val="20"/>
                        </w:rPr>
                        <w:t xml:space="preserve"> </w:t>
                      </w:r>
                      <w:r>
                        <w:rPr>
                          <w:rFonts w:ascii="Arial Black"/>
                          <w:b/>
                          <w:color w:val="FFFFFF"/>
                          <w:spacing w:val="-1"/>
                          <w:sz w:val="20"/>
                        </w:rPr>
                        <w:t>IN THE</w:t>
                      </w:r>
                      <w:r>
                        <w:rPr>
                          <w:rFonts w:ascii="Arial Black"/>
                          <w:b/>
                          <w:color w:val="FFFFFF"/>
                          <w:sz w:val="20"/>
                        </w:rPr>
                        <w:t xml:space="preserve"> </w:t>
                      </w:r>
                      <w:r>
                        <w:rPr>
                          <w:rFonts w:ascii="Arial Black"/>
                          <w:b/>
                          <w:color w:val="FFFFFF"/>
                          <w:spacing w:val="-1"/>
                          <w:sz w:val="20"/>
                        </w:rPr>
                        <w:t>BODY.</w:t>
                      </w:r>
                      <w:r>
                        <w:rPr>
                          <w:rFonts w:ascii="Arial Black"/>
                          <w:b/>
                          <w:color w:val="FFFFFF"/>
                          <w:sz w:val="20"/>
                        </w:rPr>
                        <w:t xml:space="preserve"> </w:t>
                      </w:r>
                      <w:r>
                        <w:rPr>
                          <w:rFonts w:ascii="Arial Black"/>
                          <w:b/>
                          <w:color w:val="FFFFFF"/>
                          <w:spacing w:val="-1"/>
                          <w:sz w:val="20"/>
                        </w:rPr>
                        <w:t>FROM</w:t>
                      </w:r>
                      <w:r>
                        <w:rPr>
                          <w:rFonts w:ascii="Arial Black"/>
                          <w:b/>
                          <w:color w:val="FFFFFF"/>
                          <w:sz w:val="20"/>
                        </w:rPr>
                        <w:t xml:space="preserve"> </w:t>
                      </w:r>
                      <w:r>
                        <w:rPr>
                          <w:rFonts w:ascii="Arial Black"/>
                          <w:b/>
                          <w:color w:val="FFFFFF"/>
                          <w:spacing w:val="-2"/>
                          <w:sz w:val="20"/>
                        </w:rPr>
                        <w:t>CHAKRAS</w:t>
                      </w:r>
                      <w:r>
                        <w:rPr>
                          <w:rFonts w:ascii="Arial Black"/>
                          <w:b/>
                          <w:color w:val="FFFFFF"/>
                          <w:sz w:val="20"/>
                        </w:rPr>
                        <w:t xml:space="preserve"> </w:t>
                      </w:r>
                      <w:r>
                        <w:rPr>
                          <w:rFonts w:ascii="Arial Black"/>
                          <w:b/>
                          <w:color w:val="FFFFFF"/>
                          <w:spacing w:val="-1"/>
                          <w:sz w:val="20"/>
                        </w:rPr>
                        <w:t>BELOW</w:t>
                      </w:r>
                      <w:r>
                        <w:rPr>
                          <w:rFonts w:ascii="Arial Black"/>
                          <w:b/>
                          <w:color w:val="FFFFFF"/>
                          <w:sz w:val="20"/>
                        </w:rPr>
                        <w:t xml:space="preserve"> </w:t>
                      </w:r>
                      <w:r>
                        <w:rPr>
                          <w:rFonts w:ascii="Arial Black"/>
                          <w:b/>
                          <w:color w:val="FFFFFF"/>
                          <w:spacing w:val="-1"/>
                          <w:sz w:val="20"/>
                        </w:rPr>
                        <w:t>THE</w:t>
                      </w:r>
                      <w:r>
                        <w:rPr>
                          <w:rFonts w:ascii="Arial Black"/>
                          <w:b/>
                          <w:color w:val="FFFFFF"/>
                          <w:spacing w:val="32"/>
                          <w:sz w:val="20"/>
                        </w:rPr>
                        <w:t xml:space="preserve"> </w:t>
                      </w:r>
                      <w:r>
                        <w:rPr>
                          <w:rFonts w:ascii="Arial Black"/>
                          <w:b/>
                          <w:color w:val="FFFFFF"/>
                          <w:sz w:val="20"/>
                        </w:rPr>
                        <w:t>BASE</w:t>
                      </w:r>
                      <w:r>
                        <w:rPr>
                          <w:rFonts w:ascii="Arial Black"/>
                          <w:b/>
                          <w:color w:val="FFFFFF"/>
                          <w:spacing w:val="-1"/>
                          <w:sz w:val="20"/>
                        </w:rPr>
                        <w:t xml:space="preserve"> CHAKRA </w:t>
                      </w:r>
                      <w:r>
                        <w:rPr>
                          <w:rFonts w:ascii="Arial Black"/>
                          <w:b/>
                          <w:color w:val="FFFFFF"/>
                          <w:sz w:val="20"/>
                        </w:rPr>
                        <w:t>AND</w:t>
                      </w:r>
                      <w:r>
                        <w:rPr>
                          <w:rFonts w:ascii="Arial Black"/>
                          <w:b/>
                          <w:color w:val="FFFFFF"/>
                          <w:spacing w:val="-2"/>
                          <w:sz w:val="20"/>
                        </w:rPr>
                        <w:t xml:space="preserve"> </w:t>
                      </w:r>
                      <w:r>
                        <w:rPr>
                          <w:rFonts w:ascii="Arial Black"/>
                          <w:b/>
                          <w:color w:val="FFFFFF"/>
                          <w:spacing w:val="-1"/>
                          <w:sz w:val="20"/>
                        </w:rPr>
                        <w:t>ABOVE THE</w:t>
                      </w:r>
                      <w:r>
                        <w:rPr>
                          <w:rFonts w:ascii="Arial Black"/>
                          <w:b/>
                          <w:color w:val="FFFFFF"/>
                          <w:sz w:val="20"/>
                        </w:rPr>
                        <w:t xml:space="preserve"> </w:t>
                      </w:r>
                      <w:r>
                        <w:rPr>
                          <w:rFonts w:ascii="Arial Black"/>
                          <w:b/>
                          <w:color w:val="FFFFFF"/>
                          <w:spacing w:val="-1"/>
                          <w:sz w:val="20"/>
                        </w:rPr>
                        <w:t>HEAD</w:t>
                      </w:r>
                      <w:r>
                        <w:rPr>
                          <w:rFonts w:ascii="Arial Black"/>
                          <w:b/>
                          <w:color w:val="FFFFFF"/>
                          <w:sz w:val="20"/>
                        </w:rPr>
                        <w:t xml:space="preserve"> </w:t>
                      </w:r>
                      <w:r>
                        <w:rPr>
                          <w:rFonts w:ascii="Arial Black"/>
                          <w:b/>
                          <w:color w:val="FFFFFF"/>
                          <w:spacing w:val="-1"/>
                          <w:sz w:val="20"/>
                        </w:rPr>
                        <w:t>CHAKRAS.</w:t>
                      </w:r>
                      <w:r>
                        <w:rPr>
                          <w:rFonts w:ascii="Arial Black"/>
                          <w:b/>
                          <w:color w:val="FFFFFF"/>
                          <w:sz w:val="20"/>
                        </w:rPr>
                        <w:t xml:space="preserve"> </w:t>
                      </w:r>
                      <w:r>
                        <w:rPr>
                          <w:rFonts w:ascii="Arial Black"/>
                          <w:b/>
                          <w:color w:val="FFFFFF"/>
                          <w:spacing w:val="-1"/>
                          <w:sz w:val="20"/>
                        </w:rPr>
                        <w:t>THE</w:t>
                      </w:r>
                      <w:r>
                        <w:rPr>
                          <w:rFonts w:ascii="Arial Black"/>
                          <w:b/>
                          <w:color w:val="FFFFFF"/>
                          <w:spacing w:val="23"/>
                          <w:sz w:val="20"/>
                        </w:rPr>
                        <w:t xml:space="preserve"> </w:t>
                      </w:r>
                      <w:r>
                        <w:rPr>
                          <w:rFonts w:ascii="Arial Black"/>
                          <w:b/>
                          <w:color w:val="FFFFFF"/>
                          <w:spacing w:val="-1"/>
                          <w:sz w:val="20"/>
                        </w:rPr>
                        <w:t>REMOVAL OF</w:t>
                      </w:r>
                      <w:r>
                        <w:rPr>
                          <w:rFonts w:ascii="Arial Black"/>
                          <w:b/>
                          <w:color w:val="FFFFFF"/>
                          <w:sz w:val="20"/>
                        </w:rPr>
                        <w:t xml:space="preserve"> </w:t>
                      </w:r>
                      <w:r>
                        <w:rPr>
                          <w:rFonts w:ascii="Arial Black"/>
                          <w:b/>
                          <w:color w:val="FFFFFF"/>
                          <w:spacing w:val="-1"/>
                          <w:sz w:val="20"/>
                        </w:rPr>
                        <w:t>BLOCKAGES</w:t>
                      </w:r>
                      <w:r>
                        <w:rPr>
                          <w:rFonts w:ascii="Arial Black"/>
                          <w:b/>
                          <w:color w:val="FFFFFF"/>
                          <w:sz w:val="20"/>
                        </w:rPr>
                        <w:t xml:space="preserve"> </w:t>
                      </w:r>
                      <w:r>
                        <w:rPr>
                          <w:rFonts w:ascii="Arial Black"/>
                          <w:b/>
                          <w:color w:val="FFFFFF"/>
                          <w:spacing w:val="-2"/>
                          <w:sz w:val="20"/>
                        </w:rPr>
                        <w:t>FROM</w:t>
                      </w:r>
                      <w:r>
                        <w:rPr>
                          <w:rFonts w:ascii="Arial Black"/>
                          <w:b/>
                          <w:color w:val="FFFFFF"/>
                          <w:spacing w:val="-1"/>
                          <w:sz w:val="20"/>
                        </w:rPr>
                        <w:t xml:space="preserve"> PARTS OF</w:t>
                      </w:r>
                      <w:r>
                        <w:rPr>
                          <w:rFonts w:ascii="Arial Black"/>
                          <w:b/>
                          <w:color w:val="FFFFFF"/>
                          <w:sz w:val="20"/>
                        </w:rPr>
                        <w:t xml:space="preserve"> </w:t>
                      </w:r>
                      <w:r>
                        <w:rPr>
                          <w:rFonts w:ascii="Arial Black"/>
                          <w:b/>
                          <w:color w:val="FFFFFF"/>
                          <w:spacing w:val="-1"/>
                          <w:sz w:val="20"/>
                        </w:rPr>
                        <w:t xml:space="preserve">THE </w:t>
                      </w:r>
                      <w:r>
                        <w:rPr>
                          <w:rFonts w:ascii="Arial Black"/>
                          <w:b/>
                          <w:color w:val="FFFFFF"/>
                          <w:spacing w:val="-2"/>
                          <w:sz w:val="20"/>
                        </w:rPr>
                        <w:t>BODY.</w:t>
                      </w:r>
                      <w:r>
                        <w:rPr>
                          <w:rFonts w:ascii="Arial Black"/>
                          <w:b/>
                          <w:color w:val="FFFFFF"/>
                          <w:spacing w:val="29"/>
                          <w:sz w:val="20"/>
                        </w:rPr>
                        <w:t xml:space="preserve"> </w:t>
                      </w:r>
                      <w:r>
                        <w:rPr>
                          <w:rFonts w:ascii="Arial Black"/>
                          <w:b/>
                          <w:color w:val="FFFFFF"/>
                          <w:spacing w:val="-1"/>
                          <w:sz w:val="20"/>
                        </w:rPr>
                        <w:t>THE</w:t>
                      </w:r>
                      <w:r>
                        <w:rPr>
                          <w:rFonts w:ascii="Arial Black"/>
                          <w:b/>
                          <w:color w:val="FFFFFF"/>
                          <w:sz w:val="20"/>
                        </w:rPr>
                        <w:t xml:space="preserve"> </w:t>
                      </w:r>
                      <w:r>
                        <w:rPr>
                          <w:rFonts w:ascii="Arial Black"/>
                          <w:b/>
                          <w:color w:val="FFFFFF"/>
                          <w:spacing w:val="-1"/>
                          <w:sz w:val="20"/>
                        </w:rPr>
                        <w:t>REMOVAL</w:t>
                      </w:r>
                      <w:r>
                        <w:rPr>
                          <w:rFonts w:ascii="Arial Black"/>
                          <w:b/>
                          <w:color w:val="FFFFFF"/>
                          <w:sz w:val="20"/>
                        </w:rPr>
                        <w:t xml:space="preserve"> </w:t>
                      </w:r>
                      <w:r>
                        <w:rPr>
                          <w:rFonts w:ascii="Arial Black"/>
                          <w:b/>
                          <w:color w:val="FFFFFF"/>
                          <w:spacing w:val="-1"/>
                          <w:sz w:val="20"/>
                        </w:rPr>
                        <w:t xml:space="preserve">OF </w:t>
                      </w:r>
                      <w:r>
                        <w:rPr>
                          <w:rFonts w:ascii="Arial Black"/>
                          <w:b/>
                          <w:color w:val="FFFFFF"/>
                          <w:spacing w:val="-2"/>
                          <w:sz w:val="20"/>
                        </w:rPr>
                        <w:t>BLOCKAGES</w:t>
                      </w:r>
                      <w:r>
                        <w:rPr>
                          <w:rFonts w:ascii="Arial Black"/>
                          <w:b/>
                          <w:color w:val="FFFFFF"/>
                          <w:spacing w:val="-1"/>
                          <w:sz w:val="20"/>
                        </w:rPr>
                        <w:t xml:space="preserve"> FROM THE</w:t>
                      </w:r>
                      <w:r>
                        <w:rPr>
                          <w:rFonts w:ascii="Arial Black"/>
                          <w:b/>
                          <w:color w:val="FFFFFF"/>
                          <w:sz w:val="20"/>
                        </w:rPr>
                        <w:t xml:space="preserve"> </w:t>
                      </w:r>
                      <w:r>
                        <w:rPr>
                          <w:rFonts w:ascii="Arial Black"/>
                          <w:b/>
                          <w:color w:val="FFFFFF"/>
                          <w:spacing w:val="-1"/>
                          <w:sz w:val="20"/>
                        </w:rPr>
                        <w:t>TIMELINE BY</w:t>
                      </w:r>
                      <w:r>
                        <w:rPr>
                          <w:rFonts w:ascii="Arial Black"/>
                          <w:b/>
                          <w:color w:val="FFFFFF"/>
                          <w:spacing w:val="24"/>
                          <w:sz w:val="20"/>
                        </w:rPr>
                        <w:t xml:space="preserve"> </w:t>
                      </w:r>
                      <w:r>
                        <w:rPr>
                          <w:rFonts w:ascii="Arial Black"/>
                          <w:b/>
                          <w:color w:val="FFFFFF"/>
                          <w:spacing w:val="-1"/>
                          <w:sz w:val="20"/>
                        </w:rPr>
                        <w:t>THE</w:t>
                      </w:r>
                      <w:r>
                        <w:rPr>
                          <w:rFonts w:ascii="Arial Black"/>
                          <w:b/>
                          <w:color w:val="FFFFFF"/>
                          <w:spacing w:val="-2"/>
                          <w:sz w:val="20"/>
                        </w:rPr>
                        <w:t xml:space="preserve"> </w:t>
                      </w:r>
                      <w:r>
                        <w:rPr>
                          <w:rFonts w:ascii="Arial Black"/>
                          <w:b/>
                          <w:color w:val="FFFFFF"/>
                          <w:spacing w:val="-1"/>
                          <w:sz w:val="20"/>
                        </w:rPr>
                        <w:t>ENERGY</w:t>
                      </w:r>
                      <w:r>
                        <w:rPr>
                          <w:rFonts w:ascii="Arial Black"/>
                          <w:b/>
                          <w:color w:val="FFFFFF"/>
                          <w:spacing w:val="-2"/>
                          <w:sz w:val="20"/>
                        </w:rPr>
                        <w:t xml:space="preserve"> </w:t>
                      </w:r>
                      <w:r>
                        <w:rPr>
                          <w:rFonts w:ascii="Arial Black"/>
                          <w:b/>
                          <w:color w:val="FFFFFF"/>
                          <w:spacing w:val="-1"/>
                          <w:sz w:val="20"/>
                        </w:rPr>
                        <w:t>ENHANCEMENT</w:t>
                      </w:r>
                      <w:r>
                        <w:rPr>
                          <w:rFonts w:ascii="Arial Black"/>
                          <w:b/>
                          <w:color w:val="FFFFFF"/>
                          <w:sz w:val="20"/>
                        </w:rPr>
                        <w:t xml:space="preserve"> </w:t>
                      </w:r>
                      <w:r>
                        <w:rPr>
                          <w:rFonts w:ascii="Arial Black"/>
                          <w:b/>
                          <w:color w:val="FFFFFF"/>
                          <w:spacing w:val="-1"/>
                          <w:sz w:val="20"/>
                        </w:rPr>
                        <w:t>SEVEN STEP PROCESS.</w:t>
                      </w:r>
                    </w:p>
                  </w:txbxContent>
                </v:textbox>
              </v:shape>
            </v:group>
            <w10:wrap type="none"/>
            <w10:anchorlock/>
          </v:group>
        </w:pict>
      </w:r>
    </w:p>
    <w:p w:rsidR="00EA20B7" w:rsidRDefault="00EA20B7">
      <w:pPr>
        <w:spacing w:before="6"/>
        <w:rPr>
          <w:rFonts w:ascii="Times New Roman" w:eastAsia="Times New Roman" w:hAnsi="Times New Roman" w:cs="Times New Roman"/>
          <w:sz w:val="24"/>
          <w:szCs w:val="24"/>
        </w:rPr>
      </w:pPr>
    </w:p>
    <w:p w:rsidR="00EA20B7" w:rsidRDefault="00EA20B7">
      <w:pPr>
        <w:spacing w:line="200" w:lineRule="atLeast"/>
        <w:ind w:left="119"/>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2122" style="width:326.1pt;height:42.3pt;mso-position-horizontal-relative:char;mso-position-vertical-relative:line" coordsize="6522,846">
            <v:group id="_x0000_s2128" style="position:absolute;left:493;width:5534;height:282" coordorigin="493" coordsize="5534,282">
              <v:shape id="_x0000_s2129" style="position:absolute;left:493;width:5534;height:282" coordorigin="493" coordsize="5534,282" path="m493,282r5533,l6026,,493,r,282xe" fillcolor="black" stroked="f">
                <v:path arrowok="t"/>
              </v:shape>
            </v:group>
            <v:group id="_x0000_s2126" style="position:absolute;top:282;width:6521;height:282" coordorigin=",282" coordsize="6521,282">
              <v:shape id="_x0000_s2127" style="position:absolute;top:282;width:6521;height:282" coordorigin=",282" coordsize="6521,282" path="m,564r6521,l6521,282,,282,,564xe" fillcolor="black" stroked="f">
                <v:path arrowok="t"/>
              </v:shape>
            </v:group>
            <v:group id="_x0000_s2123" style="position:absolute;left:2477;top:564;width:1566;height:282" coordorigin="2477,564" coordsize="1566,282">
              <v:shape id="_x0000_s2125" style="position:absolute;left:2477;top:564;width:1566;height:282" coordorigin="2477,564" coordsize="1566,282" path="m2477,846r1566,l4043,564r-1566,l2477,846xe" fillcolor="black" stroked="f">
                <v:path arrowok="t"/>
              </v:shape>
              <v:shape id="_x0000_s2124" type="#_x0000_t202" style="position:absolute;width:6522;height:846" filled="f" stroked="f">
                <v:textbox inset="0,0,0,0">
                  <w:txbxContent>
                    <w:p w:rsidR="00EA20B7" w:rsidRDefault="00877DD6">
                      <w:pPr>
                        <w:jc w:val="center"/>
                        <w:rPr>
                          <w:rFonts w:ascii="Arial Black" w:eastAsia="Arial Black" w:hAnsi="Arial Black" w:cs="Arial Black"/>
                          <w:sz w:val="20"/>
                          <w:szCs w:val="20"/>
                        </w:rPr>
                      </w:pPr>
                      <w:r>
                        <w:rPr>
                          <w:rFonts w:ascii="Arial Black"/>
                          <w:b/>
                          <w:color w:val="FFFFFF"/>
                          <w:spacing w:val="-1"/>
                          <w:sz w:val="20"/>
                        </w:rPr>
                        <w:t>ENERGY</w:t>
                      </w:r>
                      <w:r>
                        <w:rPr>
                          <w:rFonts w:ascii="Arial Black"/>
                          <w:b/>
                          <w:color w:val="FFFFFF"/>
                          <w:sz w:val="20"/>
                        </w:rPr>
                        <w:t xml:space="preserve"> </w:t>
                      </w:r>
                      <w:r>
                        <w:rPr>
                          <w:rFonts w:ascii="Arial Black"/>
                          <w:b/>
                          <w:color w:val="FFFFFF"/>
                          <w:spacing w:val="-1"/>
                          <w:sz w:val="20"/>
                        </w:rPr>
                        <w:t>ENHANCEMENT</w:t>
                      </w:r>
                      <w:r>
                        <w:rPr>
                          <w:rFonts w:ascii="Arial Black"/>
                          <w:b/>
                          <w:color w:val="FFFFFF"/>
                          <w:sz w:val="20"/>
                        </w:rPr>
                        <w:t xml:space="preserve"> </w:t>
                      </w:r>
                      <w:r>
                        <w:rPr>
                          <w:rFonts w:ascii="Arial Black"/>
                          <w:b/>
                          <w:color w:val="FFFFFF"/>
                          <w:spacing w:val="-1"/>
                          <w:sz w:val="20"/>
                        </w:rPr>
                        <w:t>AND THE ZEN STORY</w:t>
                      </w:r>
                      <w:r>
                        <w:rPr>
                          <w:rFonts w:ascii="Arial Black"/>
                          <w:b/>
                          <w:color w:val="FFFFFF"/>
                          <w:sz w:val="20"/>
                        </w:rPr>
                        <w:t xml:space="preserve"> </w:t>
                      </w:r>
                      <w:r>
                        <w:rPr>
                          <w:rFonts w:ascii="Arial Black"/>
                          <w:b/>
                          <w:color w:val="FFFFFF"/>
                          <w:spacing w:val="-1"/>
                          <w:sz w:val="20"/>
                        </w:rPr>
                        <w:t>OF</w:t>
                      </w:r>
                      <w:r>
                        <w:rPr>
                          <w:rFonts w:ascii="Arial Black"/>
                          <w:b/>
                          <w:color w:val="FFFFFF"/>
                          <w:spacing w:val="25"/>
                          <w:sz w:val="20"/>
                        </w:rPr>
                        <w:t xml:space="preserve"> </w:t>
                      </w:r>
                      <w:r>
                        <w:rPr>
                          <w:rFonts w:ascii="Arial Black"/>
                          <w:b/>
                          <w:color w:val="FFFFFF"/>
                          <w:spacing w:val="-1"/>
                          <w:sz w:val="20"/>
                        </w:rPr>
                        <w:t>HYAKUJO,</w:t>
                      </w:r>
                      <w:r>
                        <w:rPr>
                          <w:rFonts w:ascii="Arial Black"/>
                          <w:b/>
                          <w:color w:val="FFFFFF"/>
                          <w:sz w:val="20"/>
                        </w:rPr>
                        <w:t xml:space="preserve"> A</w:t>
                      </w:r>
                      <w:r>
                        <w:rPr>
                          <w:rFonts w:ascii="Arial Black"/>
                          <w:b/>
                          <w:color w:val="FFFFFF"/>
                          <w:spacing w:val="-1"/>
                          <w:sz w:val="20"/>
                        </w:rPr>
                        <w:t xml:space="preserve"> ZEN STORY</w:t>
                      </w:r>
                      <w:r>
                        <w:rPr>
                          <w:rFonts w:ascii="Arial Black"/>
                          <w:b/>
                          <w:color w:val="FFFFFF"/>
                          <w:sz w:val="20"/>
                        </w:rPr>
                        <w:t xml:space="preserve"> </w:t>
                      </w:r>
                      <w:r>
                        <w:rPr>
                          <w:rFonts w:ascii="Arial Black"/>
                          <w:b/>
                          <w:color w:val="FFFFFF"/>
                          <w:spacing w:val="-1"/>
                          <w:sz w:val="20"/>
                        </w:rPr>
                        <w:t>OF</w:t>
                      </w:r>
                      <w:r>
                        <w:rPr>
                          <w:rFonts w:ascii="Arial Black"/>
                          <w:b/>
                          <w:color w:val="FFFFFF"/>
                          <w:spacing w:val="-2"/>
                          <w:sz w:val="20"/>
                        </w:rPr>
                        <w:t xml:space="preserve"> </w:t>
                      </w:r>
                      <w:r>
                        <w:rPr>
                          <w:rFonts w:ascii="Arial Black"/>
                          <w:b/>
                          <w:color w:val="FFFFFF"/>
                          <w:spacing w:val="-1"/>
                          <w:sz w:val="20"/>
                        </w:rPr>
                        <w:t>THE</w:t>
                      </w:r>
                      <w:r>
                        <w:rPr>
                          <w:rFonts w:ascii="Arial Black"/>
                          <w:b/>
                          <w:color w:val="FFFFFF"/>
                          <w:sz w:val="20"/>
                        </w:rPr>
                        <w:t xml:space="preserve"> </w:t>
                      </w:r>
                      <w:r>
                        <w:rPr>
                          <w:rFonts w:ascii="Arial Black"/>
                          <w:b/>
                          <w:color w:val="FFFFFF"/>
                          <w:spacing w:val="-2"/>
                          <w:sz w:val="20"/>
                        </w:rPr>
                        <w:t>ANTAHKARANA</w:t>
                      </w:r>
                      <w:r>
                        <w:rPr>
                          <w:rFonts w:ascii="Arial Black"/>
                          <w:b/>
                          <w:color w:val="FFFFFF"/>
                          <w:sz w:val="20"/>
                        </w:rPr>
                        <w:t xml:space="preserve"> </w:t>
                      </w:r>
                      <w:r>
                        <w:rPr>
                          <w:rFonts w:ascii="Arial Black"/>
                          <w:b/>
                          <w:color w:val="FFFFFF"/>
                          <w:spacing w:val="-1"/>
                          <w:sz w:val="20"/>
                        </w:rPr>
                        <w:t>AND</w:t>
                      </w:r>
                      <w:r>
                        <w:rPr>
                          <w:rFonts w:ascii="Arial Black"/>
                          <w:b/>
                          <w:color w:val="FFFFFF"/>
                          <w:sz w:val="20"/>
                        </w:rPr>
                        <w:t xml:space="preserve"> </w:t>
                      </w:r>
                      <w:r>
                        <w:rPr>
                          <w:rFonts w:ascii="Arial Black"/>
                          <w:b/>
                          <w:color w:val="FFFFFF"/>
                          <w:spacing w:val="-1"/>
                          <w:sz w:val="20"/>
                        </w:rPr>
                        <w:t>THE</w:t>
                      </w:r>
                      <w:r>
                        <w:rPr>
                          <w:rFonts w:ascii="Arial Black"/>
                          <w:b/>
                          <w:color w:val="FFFFFF"/>
                          <w:spacing w:val="26"/>
                          <w:sz w:val="20"/>
                        </w:rPr>
                        <w:t xml:space="preserve"> </w:t>
                      </w:r>
                      <w:r>
                        <w:rPr>
                          <w:rFonts w:ascii="Arial Black"/>
                          <w:b/>
                          <w:color w:val="FFFFFF"/>
                          <w:spacing w:val="-1"/>
                          <w:sz w:val="20"/>
                        </w:rPr>
                        <w:t>HIGHER SELF.</w:t>
                      </w:r>
                    </w:p>
                  </w:txbxContent>
                </v:textbox>
              </v:shape>
            </v:group>
            <w10:wrap type="none"/>
            <w10:anchorlock/>
          </v:group>
        </w:pict>
      </w:r>
    </w:p>
    <w:p w:rsidR="00EA20B7" w:rsidRDefault="00EA20B7">
      <w:pPr>
        <w:spacing w:before="6"/>
        <w:rPr>
          <w:rFonts w:ascii="Times New Roman" w:eastAsia="Times New Roman" w:hAnsi="Times New Roman" w:cs="Times New Roman"/>
          <w:sz w:val="24"/>
          <w:szCs w:val="24"/>
        </w:rPr>
      </w:pPr>
    </w:p>
    <w:p w:rsidR="00EA20B7" w:rsidRDefault="00EA20B7">
      <w:pPr>
        <w:spacing w:line="200" w:lineRule="atLeast"/>
        <w:ind w:left="113"/>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2112" style="width:326.65pt;height:56.4pt;mso-position-horizontal-relative:char;mso-position-vertical-relative:line" coordsize="6533,1128">
            <v:group id="_x0000_s2120" style="position:absolute;left:606;width:5321;height:282" coordorigin="606" coordsize="5321,282">
              <v:shape id="_x0000_s2121" style="position:absolute;left:606;width:5321;height:282" coordorigin="606" coordsize="5321,282" path="m606,282r5321,l5927,,606,r,282xe" fillcolor="black" stroked="f">
                <v:path arrowok="t"/>
              </v:shape>
            </v:group>
            <v:group id="_x0000_s2118" style="position:absolute;top:282;width:6533;height:282" coordorigin=",282" coordsize="6533,282">
              <v:shape id="_x0000_s2119" style="position:absolute;top:282;width:6533;height:282" coordorigin=",282" coordsize="6533,282" path="m,564r6533,l6533,282,,282,,564xe" fillcolor="black" stroked="f">
                <v:path arrowok="t"/>
              </v:shape>
            </v:group>
            <v:group id="_x0000_s2116" style="position:absolute;left:166;top:564;width:6201;height:282" coordorigin="166,564" coordsize="6201,282">
              <v:shape id="_x0000_s2117" style="position:absolute;left:166;top:564;width:6201;height:282" coordorigin="166,564" coordsize="6201,282" path="m166,846r6200,l6366,564r-6200,l166,846xe" fillcolor="black" stroked="f">
                <v:path arrowok="t"/>
              </v:shape>
            </v:group>
            <v:group id="_x0000_s2113" style="position:absolute;left:1306;top:846;width:3922;height:282" coordorigin="1306,846" coordsize="3922,282">
              <v:shape id="_x0000_s2115" style="position:absolute;left:1306;top:846;width:3922;height:282" coordorigin="1306,846" coordsize="3922,282" path="m1306,1128r3921,l5227,846r-3921,l1306,1128xe" fillcolor="black" stroked="f">
                <v:path arrowok="t"/>
              </v:shape>
              <v:shape id="_x0000_s2114" type="#_x0000_t202" style="position:absolute;width:6533;height:1128" filled="f" stroked="f">
                <v:textbox inset="0,0,0,0">
                  <w:txbxContent>
                    <w:p w:rsidR="00EA20B7" w:rsidRDefault="00877DD6">
                      <w:pPr>
                        <w:ind w:right="1" w:firstLine="2"/>
                        <w:jc w:val="center"/>
                        <w:rPr>
                          <w:rFonts w:ascii="Arial Black" w:eastAsia="Arial Black" w:hAnsi="Arial Black" w:cs="Arial Black"/>
                          <w:sz w:val="20"/>
                          <w:szCs w:val="20"/>
                        </w:rPr>
                      </w:pPr>
                      <w:r>
                        <w:rPr>
                          <w:rFonts w:ascii="Arial Black"/>
                          <w:b/>
                          <w:color w:val="FFFFFF"/>
                          <w:spacing w:val="-1"/>
                          <w:sz w:val="20"/>
                        </w:rPr>
                        <w:t xml:space="preserve">MASLOW, </w:t>
                      </w:r>
                      <w:r>
                        <w:rPr>
                          <w:rFonts w:ascii="Arial Black"/>
                          <w:b/>
                          <w:color w:val="FFFFFF"/>
                          <w:spacing w:val="-2"/>
                          <w:sz w:val="20"/>
                        </w:rPr>
                        <w:t>GURDJIEFF,</w:t>
                      </w:r>
                      <w:r>
                        <w:rPr>
                          <w:rFonts w:ascii="Arial Black"/>
                          <w:b/>
                          <w:color w:val="FFFFFF"/>
                          <w:sz w:val="20"/>
                        </w:rPr>
                        <w:t xml:space="preserve"> </w:t>
                      </w:r>
                      <w:r>
                        <w:rPr>
                          <w:rFonts w:ascii="Arial Black"/>
                          <w:b/>
                          <w:color w:val="FFFFFF"/>
                          <w:spacing w:val="-1"/>
                          <w:sz w:val="20"/>
                        </w:rPr>
                        <w:t xml:space="preserve">DAME </w:t>
                      </w:r>
                      <w:r>
                        <w:rPr>
                          <w:rFonts w:ascii="Arial Black"/>
                          <w:b/>
                          <w:color w:val="FFFFFF"/>
                          <w:spacing w:val="-2"/>
                          <w:sz w:val="20"/>
                        </w:rPr>
                        <w:t>ALEXANDER-NEEL,</w:t>
                      </w:r>
                      <w:r>
                        <w:rPr>
                          <w:rFonts w:ascii="Arial Black"/>
                          <w:b/>
                          <w:color w:val="FFFFFF"/>
                          <w:spacing w:val="48"/>
                          <w:sz w:val="20"/>
                        </w:rPr>
                        <w:t xml:space="preserve"> </w:t>
                      </w:r>
                      <w:r>
                        <w:rPr>
                          <w:rFonts w:ascii="Arial Black"/>
                          <w:b/>
                          <w:color w:val="FFFFFF"/>
                          <w:spacing w:val="-1"/>
                          <w:sz w:val="20"/>
                        </w:rPr>
                        <w:t>PARACELCUS</w:t>
                      </w:r>
                      <w:r>
                        <w:rPr>
                          <w:rFonts w:ascii="Arial Black"/>
                          <w:b/>
                          <w:color w:val="FFFFFF"/>
                          <w:spacing w:val="-2"/>
                          <w:sz w:val="20"/>
                        </w:rPr>
                        <w:t xml:space="preserve"> </w:t>
                      </w:r>
                      <w:r>
                        <w:rPr>
                          <w:rFonts w:ascii="Arial Black"/>
                          <w:b/>
                          <w:color w:val="FFFFFF"/>
                          <w:spacing w:val="-1"/>
                          <w:sz w:val="20"/>
                        </w:rPr>
                        <w:t>AND</w:t>
                      </w:r>
                      <w:r>
                        <w:rPr>
                          <w:rFonts w:ascii="Arial Black"/>
                          <w:b/>
                          <w:color w:val="FFFFFF"/>
                          <w:sz w:val="20"/>
                        </w:rPr>
                        <w:t xml:space="preserve"> </w:t>
                      </w:r>
                      <w:r>
                        <w:rPr>
                          <w:rFonts w:ascii="Arial Black"/>
                          <w:b/>
                          <w:color w:val="FFFFFF"/>
                          <w:spacing w:val="-1"/>
                          <w:sz w:val="20"/>
                        </w:rPr>
                        <w:t xml:space="preserve">BUDDHA. THE </w:t>
                      </w:r>
                      <w:r>
                        <w:rPr>
                          <w:rFonts w:ascii="Arial Black"/>
                          <w:b/>
                          <w:color w:val="FFFFFF"/>
                          <w:spacing w:val="-2"/>
                          <w:sz w:val="20"/>
                        </w:rPr>
                        <w:t>ANTAHKARANA,</w:t>
                      </w:r>
                      <w:r>
                        <w:rPr>
                          <w:rFonts w:ascii="Arial Black"/>
                          <w:b/>
                          <w:color w:val="FFFFFF"/>
                          <w:spacing w:val="-1"/>
                          <w:sz w:val="20"/>
                        </w:rPr>
                        <w:t xml:space="preserve"> </w:t>
                      </w:r>
                      <w:r>
                        <w:rPr>
                          <w:rFonts w:ascii="Arial Black"/>
                          <w:b/>
                          <w:color w:val="FFFFFF"/>
                          <w:spacing w:val="-2"/>
                          <w:sz w:val="20"/>
                        </w:rPr>
                        <w:t>BRIDGE,</w:t>
                      </w:r>
                      <w:r>
                        <w:rPr>
                          <w:rFonts w:ascii="Arial Black"/>
                          <w:b/>
                          <w:color w:val="FFFFFF"/>
                          <w:spacing w:val="40"/>
                          <w:sz w:val="20"/>
                        </w:rPr>
                        <w:t xml:space="preserve"> </w:t>
                      </w:r>
                      <w:r>
                        <w:rPr>
                          <w:rFonts w:ascii="Arial Black"/>
                          <w:b/>
                          <w:color w:val="FFFFFF"/>
                          <w:spacing w:val="-1"/>
                          <w:sz w:val="20"/>
                        </w:rPr>
                        <w:t>TOWER</w:t>
                      </w:r>
                      <w:r>
                        <w:rPr>
                          <w:rFonts w:ascii="Arial Black"/>
                          <w:b/>
                          <w:color w:val="FFFFFF"/>
                          <w:sz w:val="20"/>
                        </w:rPr>
                        <w:t xml:space="preserve"> </w:t>
                      </w:r>
                      <w:r>
                        <w:rPr>
                          <w:rFonts w:ascii="Arial Black"/>
                          <w:b/>
                          <w:color w:val="FFFFFF"/>
                          <w:spacing w:val="-1"/>
                          <w:sz w:val="20"/>
                        </w:rPr>
                        <w:t>OF</w:t>
                      </w:r>
                      <w:r>
                        <w:rPr>
                          <w:rFonts w:ascii="Arial Black"/>
                          <w:b/>
                          <w:color w:val="FFFFFF"/>
                          <w:spacing w:val="-2"/>
                          <w:sz w:val="20"/>
                        </w:rPr>
                        <w:t xml:space="preserve"> </w:t>
                      </w:r>
                      <w:r>
                        <w:rPr>
                          <w:rFonts w:ascii="Arial Black"/>
                          <w:b/>
                          <w:color w:val="FFFFFF"/>
                          <w:spacing w:val="-1"/>
                          <w:sz w:val="20"/>
                        </w:rPr>
                        <w:t>BABEL OR</w:t>
                      </w:r>
                      <w:r>
                        <w:rPr>
                          <w:rFonts w:ascii="Arial Black"/>
                          <w:b/>
                          <w:color w:val="FFFFFF"/>
                          <w:spacing w:val="-2"/>
                          <w:sz w:val="20"/>
                        </w:rPr>
                        <w:t xml:space="preserve"> </w:t>
                      </w:r>
                      <w:r>
                        <w:rPr>
                          <w:rFonts w:ascii="Arial Black"/>
                          <w:b/>
                          <w:color w:val="FFFFFF"/>
                          <w:spacing w:val="-1"/>
                          <w:sz w:val="20"/>
                        </w:rPr>
                        <w:t>BABBLE, CHAKRAS,</w:t>
                      </w:r>
                      <w:r>
                        <w:rPr>
                          <w:rFonts w:ascii="Arial Black"/>
                          <w:b/>
                          <w:color w:val="FFFFFF"/>
                          <w:sz w:val="20"/>
                        </w:rPr>
                        <w:t xml:space="preserve"> </w:t>
                      </w:r>
                      <w:r>
                        <w:rPr>
                          <w:rFonts w:ascii="Arial Black"/>
                          <w:b/>
                          <w:color w:val="FFFFFF"/>
                          <w:spacing w:val="-2"/>
                          <w:sz w:val="20"/>
                        </w:rPr>
                        <w:t>MEDITATION,</w:t>
                      </w:r>
                      <w:r>
                        <w:rPr>
                          <w:rFonts w:ascii="Arial Black"/>
                          <w:b/>
                          <w:color w:val="FFFFFF"/>
                          <w:spacing w:val="28"/>
                          <w:sz w:val="20"/>
                        </w:rPr>
                        <w:t xml:space="preserve"> </w:t>
                      </w:r>
                      <w:r>
                        <w:rPr>
                          <w:rFonts w:ascii="Arial Black"/>
                          <w:b/>
                          <w:color w:val="FFFFFF"/>
                          <w:spacing w:val="-2"/>
                          <w:sz w:val="20"/>
                        </w:rPr>
                        <w:t>GURDJIEFF,</w:t>
                      </w:r>
                      <w:r>
                        <w:rPr>
                          <w:rFonts w:ascii="Arial Black"/>
                          <w:b/>
                          <w:color w:val="FFFFFF"/>
                          <w:sz w:val="20"/>
                        </w:rPr>
                        <w:t xml:space="preserve"> </w:t>
                      </w:r>
                      <w:r>
                        <w:rPr>
                          <w:rFonts w:ascii="Arial Black"/>
                          <w:b/>
                          <w:color w:val="FFFFFF"/>
                          <w:spacing w:val="-1"/>
                          <w:sz w:val="20"/>
                        </w:rPr>
                        <w:t>SHAKESPEARE,</w:t>
                      </w:r>
                      <w:r>
                        <w:rPr>
                          <w:rFonts w:ascii="Arial Black"/>
                          <w:b/>
                          <w:color w:val="FFFFFF"/>
                          <w:sz w:val="20"/>
                        </w:rPr>
                        <w:t xml:space="preserve"> </w:t>
                      </w:r>
                      <w:r>
                        <w:rPr>
                          <w:rFonts w:ascii="Arial Black"/>
                          <w:b/>
                          <w:color w:val="FFFFFF"/>
                          <w:spacing w:val="-2"/>
                          <w:sz w:val="20"/>
                        </w:rPr>
                        <w:t>GURU.</w:t>
                      </w:r>
                    </w:p>
                  </w:txbxContent>
                </v:textbox>
              </v:shape>
            </v:group>
            <w10:wrap type="none"/>
            <w10:anchorlock/>
          </v:group>
        </w:pict>
      </w:r>
    </w:p>
    <w:p w:rsidR="00EA20B7" w:rsidRDefault="00EA20B7">
      <w:pPr>
        <w:rPr>
          <w:rFonts w:ascii="Times New Roman" w:eastAsia="Times New Roman" w:hAnsi="Times New Roman" w:cs="Times New Roman"/>
          <w:sz w:val="20"/>
          <w:szCs w:val="20"/>
        </w:rPr>
      </w:pPr>
    </w:p>
    <w:p w:rsidR="00EA20B7" w:rsidRDefault="00EA20B7">
      <w:pPr>
        <w:rPr>
          <w:rFonts w:ascii="Times New Roman" w:eastAsia="Times New Roman" w:hAnsi="Times New Roman" w:cs="Times New Roman"/>
          <w:sz w:val="20"/>
          <w:szCs w:val="20"/>
        </w:rPr>
      </w:pPr>
    </w:p>
    <w:p w:rsidR="00EA20B7" w:rsidRDefault="00EA20B7">
      <w:pPr>
        <w:spacing w:before="3"/>
        <w:rPr>
          <w:rFonts w:ascii="Times New Roman" w:eastAsia="Times New Roman" w:hAnsi="Times New Roman" w:cs="Times New Roman"/>
          <w:sz w:val="10"/>
          <w:szCs w:val="10"/>
        </w:rPr>
      </w:pPr>
    </w:p>
    <w:p w:rsidR="00EA20B7" w:rsidRDefault="00EA20B7">
      <w:pPr>
        <w:spacing w:line="200" w:lineRule="atLeast"/>
        <w:ind w:left="960"/>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2106" style="width:241.95pt;height:45.15pt;mso-position-horizontal-relative:char;mso-position-vertical-relative:line" coordsize="4839,903">
            <v:group id="_x0000_s2110" style="position:absolute;width:4839;height:452" coordsize="4839,452">
              <v:shape id="_x0000_s2111" style="position:absolute;width:4839;height:452" coordsize="4839,452" path="m,451r4838,l4838,,,,,451xe" fillcolor="black" stroked="f">
                <v:path arrowok="t"/>
              </v:shape>
            </v:group>
            <v:group id="_x0000_s2107" style="position:absolute;left:1316;top:451;width:2206;height:452" coordorigin="1316,451" coordsize="2206,452">
              <v:shape id="_x0000_s2109" style="position:absolute;left:1316;top:451;width:2206;height:452" coordorigin="1316,451" coordsize="2206,452" path="m1316,902r2206,l3522,451r-2206,l1316,902xe" fillcolor="black" stroked="f">
                <v:path arrowok="t"/>
              </v:shape>
              <v:shape id="_x0000_s2108" type="#_x0000_t202" style="position:absolute;width:4839;height:903" filled="f" stroked="f">
                <v:textbox inset="0,0,0,0">
                  <w:txbxContent>
                    <w:p w:rsidR="00EA20B7" w:rsidRDefault="00877DD6">
                      <w:pPr>
                        <w:ind w:left="1316" w:hanging="1317"/>
                        <w:rPr>
                          <w:rFonts w:ascii="Arial Black" w:eastAsia="Arial Black" w:hAnsi="Arial Black" w:cs="Arial Black"/>
                          <w:sz w:val="32"/>
                          <w:szCs w:val="32"/>
                        </w:rPr>
                      </w:pPr>
                      <w:r>
                        <w:rPr>
                          <w:rFonts w:ascii="Arial Black" w:eastAsia="Arial Black" w:hAnsi="Arial Black" w:cs="Arial Black"/>
                          <w:b/>
                          <w:bCs/>
                          <w:color w:val="FFFFFF"/>
                          <w:spacing w:val="-1"/>
                          <w:sz w:val="32"/>
                          <w:szCs w:val="32"/>
                        </w:rPr>
                        <w:t>Buy all Books and DVD’s at:</w:t>
                      </w:r>
                      <w:r>
                        <w:rPr>
                          <w:rFonts w:ascii="Arial Black" w:eastAsia="Arial Black" w:hAnsi="Arial Black" w:cs="Arial Black"/>
                          <w:b/>
                          <w:bCs/>
                          <w:color w:val="FFFFFF"/>
                          <w:spacing w:val="25"/>
                          <w:sz w:val="32"/>
                          <w:szCs w:val="32"/>
                        </w:rPr>
                        <w:t xml:space="preserve"> </w:t>
                      </w:r>
                      <w:r>
                        <w:rPr>
                          <w:rFonts w:ascii="Arial Black" w:eastAsia="Arial Black" w:hAnsi="Arial Black" w:cs="Arial Black"/>
                          <w:b/>
                          <w:bCs/>
                          <w:color w:val="FFFFFF"/>
                          <w:spacing w:val="-1"/>
                          <w:sz w:val="32"/>
                          <w:szCs w:val="32"/>
                        </w:rPr>
                        <w:t>amazon.com</w:t>
                      </w:r>
                    </w:p>
                  </w:txbxContent>
                </v:textbox>
              </v:shape>
            </v:group>
            <w10:wrap type="none"/>
            <w10:anchorlock/>
          </v:group>
        </w:pict>
      </w:r>
    </w:p>
    <w:p w:rsidR="00EA20B7" w:rsidRDefault="00EA20B7">
      <w:pPr>
        <w:spacing w:before="7"/>
        <w:rPr>
          <w:rFonts w:ascii="Times New Roman" w:eastAsia="Times New Roman" w:hAnsi="Times New Roman" w:cs="Times New Roman"/>
          <w:sz w:val="10"/>
          <w:szCs w:val="10"/>
        </w:rPr>
      </w:pPr>
    </w:p>
    <w:p w:rsidR="00EA20B7" w:rsidRDefault="00EA20B7">
      <w:pPr>
        <w:spacing w:line="449" w:lineRule="exact"/>
        <w:ind w:left="748"/>
        <w:rPr>
          <w:rFonts w:ascii="Arial Black" w:eastAsia="Arial Black" w:hAnsi="Arial Black" w:cs="Arial Black"/>
          <w:sz w:val="32"/>
          <w:szCs w:val="32"/>
        </w:rPr>
      </w:pPr>
      <w:hyperlink r:id="rId207">
        <w:r w:rsidR="00877DD6">
          <w:rPr>
            <w:rFonts w:ascii="Arial Black"/>
            <w:b/>
            <w:color w:val="FFFFFF"/>
            <w:spacing w:val="-1"/>
            <w:sz w:val="32"/>
            <w:highlight w:val="black"/>
          </w:rPr>
          <w:t>www.energyenhancement.org</w:t>
        </w:r>
      </w:hyperlink>
    </w:p>
    <w:p w:rsidR="00EA20B7" w:rsidRDefault="00EA20B7">
      <w:pPr>
        <w:spacing w:line="449" w:lineRule="exact"/>
        <w:rPr>
          <w:rFonts w:ascii="Arial Black" w:eastAsia="Arial Black" w:hAnsi="Arial Black" w:cs="Arial Black"/>
          <w:sz w:val="32"/>
          <w:szCs w:val="32"/>
        </w:rPr>
        <w:sectPr w:rsidR="00EA20B7">
          <w:pgSz w:w="8640" w:h="12960"/>
          <w:pgMar w:top="920" w:right="940" w:bottom="900" w:left="940" w:header="0" w:footer="712" w:gutter="0"/>
          <w:cols w:space="720"/>
        </w:sectPr>
      </w:pPr>
    </w:p>
    <w:p w:rsidR="00EA20B7" w:rsidRDefault="00EA20B7">
      <w:pPr>
        <w:spacing w:before="3"/>
        <w:rPr>
          <w:rFonts w:ascii="Arial Black" w:eastAsia="Arial Black" w:hAnsi="Arial Black" w:cs="Arial Black"/>
          <w:b/>
          <w:bCs/>
          <w:sz w:val="6"/>
          <w:szCs w:val="6"/>
        </w:rPr>
      </w:pPr>
    </w:p>
    <w:p w:rsidR="00EA20B7" w:rsidRDefault="00EA20B7">
      <w:pPr>
        <w:spacing w:line="200" w:lineRule="atLeast"/>
        <w:ind w:left="1123"/>
        <w:rPr>
          <w:rFonts w:ascii="Arial Black" w:eastAsia="Arial Black" w:hAnsi="Arial Black" w:cs="Arial Black"/>
          <w:sz w:val="20"/>
          <w:szCs w:val="20"/>
        </w:rPr>
      </w:pPr>
      <w:r>
        <w:rPr>
          <w:rFonts w:ascii="Arial Black" w:eastAsia="Arial Black" w:hAnsi="Arial Black" w:cs="Arial Black"/>
          <w:sz w:val="20"/>
          <w:szCs w:val="20"/>
        </w:rPr>
      </w:r>
      <w:r>
        <w:rPr>
          <w:rFonts w:ascii="Arial Black" w:eastAsia="Arial Black" w:hAnsi="Arial Black" w:cs="Arial Black"/>
          <w:sz w:val="20"/>
          <w:szCs w:val="20"/>
        </w:rPr>
        <w:pict>
          <v:group id="_x0000_s2100" style="width:227.6pt;height:34.05pt;mso-position-horizontal-relative:char;mso-position-vertical-relative:line" coordsize="4552,681">
            <v:group id="_x0000_s2104" style="position:absolute;width:4552;height:341" coordsize="4552,341">
              <v:shape id="_x0000_s2105" style="position:absolute;width:4552;height:341" coordsize="4552,341" path="m,341r4552,l4552,,,,,341xe" fillcolor="black" stroked="f">
                <v:path arrowok="t"/>
              </v:shape>
            </v:group>
            <v:group id="_x0000_s2101" style="position:absolute;left:1242;top:341;width:2069;height:340" coordorigin="1242,341" coordsize="2069,340">
              <v:shape id="_x0000_s2103" style="position:absolute;left:1242;top:341;width:2069;height:340" coordorigin="1242,341" coordsize="2069,340" path="m1242,680r2069,l3311,341r-2069,l1242,680xe" fillcolor="black" stroked="f">
                <v:path arrowok="t"/>
              </v:shape>
              <v:shape id="_x0000_s2102" type="#_x0000_t202" style="position:absolute;width:4552;height:681" filled="f" stroked="f">
                <v:textbox inset="0,0,0,0">
                  <w:txbxContent>
                    <w:p w:rsidR="00EA20B7" w:rsidRDefault="00877DD6">
                      <w:pPr>
                        <w:ind w:left="1242" w:hanging="1242"/>
                        <w:rPr>
                          <w:rFonts w:ascii="Verdana" w:eastAsia="Verdana" w:hAnsi="Verdana" w:cs="Verdana"/>
                          <w:sz w:val="28"/>
                          <w:szCs w:val="28"/>
                        </w:rPr>
                      </w:pPr>
                      <w:r>
                        <w:rPr>
                          <w:rFonts w:ascii="Verdana"/>
                          <w:b/>
                          <w:color w:val="FFFFFF"/>
                          <w:sz w:val="28"/>
                        </w:rPr>
                        <w:t>DVD</w:t>
                      </w:r>
                      <w:r>
                        <w:rPr>
                          <w:rFonts w:ascii="Verdana"/>
                          <w:b/>
                          <w:color w:val="FFFFFF"/>
                          <w:spacing w:val="-11"/>
                          <w:sz w:val="28"/>
                        </w:rPr>
                        <w:t xml:space="preserve"> </w:t>
                      </w:r>
                      <w:r>
                        <w:rPr>
                          <w:rFonts w:ascii="Verdana"/>
                          <w:b/>
                          <w:color w:val="FFFFFF"/>
                          <w:sz w:val="28"/>
                        </w:rPr>
                        <w:t>1</w:t>
                      </w:r>
                      <w:r>
                        <w:rPr>
                          <w:rFonts w:ascii="Verdana"/>
                          <w:b/>
                          <w:color w:val="FFFFFF"/>
                          <w:spacing w:val="-10"/>
                          <w:sz w:val="28"/>
                        </w:rPr>
                        <w:t xml:space="preserve"> </w:t>
                      </w:r>
                      <w:r>
                        <w:rPr>
                          <w:rFonts w:ascii="Verdana"/>
                          <w:b/>
                          <w:color w:val="FFFFFF"/>
                          <w:sz w:val="28"/>
                        </w:rPr>
                        <w:t>-</w:t>
                      </w:r>
                      <w:r>
                        <w:rPr>
                          <w:rFonts w:ascii="Verdana"/>
                          <w:b/>
                          <w:color w:val="FFFFFF"/>
                          <w:spacing w:val="-11"/>
                          <w:sz w:val="28"/>
                        </w:rPr>
                        <w:t xml:space="preserve"> </w:t>
                      </w:r>
                      <w:r>
                        <w:rPr>
                          <w:rFonts w:ascii="Verdana"/>
                          <w:b/>
                          <w:color w:val="FFFFFF"/>
                          <w:sz w:val="28"/>
                        </w:rPr>
                        <w:t>KUNDALINI</w:t>
                      </w:r>
                      <w:r>
                        <w:rPr>
                          <w:rFonts w:ascii="Verdana"/>
                          <w:b/>
                          <w:color w:val="FFFFFF"/>
                          <w:spacing w:val="-10"/>
                          <w:sz w:val="28"/>
                        </w:rPr>
                        <w:t xml:space="preserve"> </w:t>
                      </w:r>
                      <w:r>
                        <w:rPr>
                          <w:rFonts w:ascii="Verdana"/>
                          <w:b/>
                          <w:color w:val="FFFFFF"/>
                          <w:sz w:val="28"/>
                        </w:rPr>
                        <w:t>CHAKRA</w:t>
                      </w:r>
                      <w:r>
                        <w:rPr>
                          <w:rFonts w:ascii="Verdana"/>
                          <w:b/>
                          <w:color w:val="FFFFFF"/>
                          <w:spacing w:val="21"/>
                          <w:w w:val="99"/>
                          <w:sz w:val="28"/>
                        </w:rPr>
                        <w:t xml:space="preserve"> </w:t>
                      </w:r>
                      <w:r>
                        <w:rPr>
                          <w:rFonts w:ascii="Verdana"/>
                          <w:b/>
                          <w:color w:val="FFFFFF"/>
                          <w:sz w:val="28"/>
                        </w:rPr>
                        <w:t>MEDITATION</w:t>
                      </w:r>
                    </w:p>
                  </w:txbxContent>
                </v:textbox>
              </v:shape>
            </v:group>
            <w10:wrap type="none"/>
            <w10:anchorlock/>
          </v:group>
        </w:pict>
      </w:r>
    </w:p>
    <w:p w:rsidR="00EA20B7" w:rsidRDefault="00EA20B7">
      <w:pPr>
        <w:spacing w:before="12"/>
        <w:rPr>
          <w:rFonts w:ascii="Arial Black" w:eastAsia="Arial Black" w:hAnsi="Arial Black" w:cs="Arial Black"/>
          <w:b/>
          <w:bCs/>
          <w:sz w:val="19"/>
          <w:szCs w:val="19"/>
        </w:rPr>
      </w:pPr>
    </w:p>
    <w:p w:rsidR="00EA20B7" w:rsidRDefault="00EA20B7">
      <w:pPr>
        <w:spacing w:line="200" w:lineRule="atLeast"/>
        <w:ind w:left="556"/>
        <w:rPr>
          <w:rFonts w:ascii="Arial Black" w:eastAsia="Arial Black" w:hAnsi="Arial Black" w:cs="Arial Black"/>
          <w:sz w:val="20"/>
          <w:szCs w:val="20"/>
        </w:rPr>
      </w:pPr>
      <w:r>
        <w:rPr>
          <w:rFonts w:ascii="Arial Black" w:eastAsia="Arial Black" w:hAnsi="Arial Black" w:cs="Arial Black"/>
          <w:sz w:val="20"/>
          <w:szCs w:val="20"/>
        </w:rPr>
      </w:r>
      <w:r>
        <w:rPr>
          <w:rFonts w:ascii="Arial Black" w:eastAsia="Arial Black" w:hAnsi="Arial Black" w:cs="Arial Black"/>
          <w:sz w:val="20"/>
          <w:szCs w:val="20"/>
        </w:rPr>
        <w:pict>
          <v:group id="_x0000_s2094" style="width:284.45pt;height:34.1pt;mso-position-horizontal-relative:char;mso-position-vertical-relative:line" coordsize="5689,682">
            <v:group id="_x0000_s2098" style="position:absolute;width:5689;height:341" coordsize="5689,341">
              <v:shape id="_x0000_s2099" style="position:absolute;width:5689;height:341" coordsize="5689,341" path="m,341r5688,l5688,,,,,341xe" fillcolor="black" stroked="f">
                <v:path arrowok="t"/>
              </v:shape>
            </v:group>
            <v:group id="_x0000_s2095" style="position:absolute;left:1060;top:341;width:3568;height:341" coordorigin="1060,341" coordsize="3568,341">
              <v:shape id="_x0000_s2097" style="position:absolute;left:1060;top:341;width:3568;height:341" coordorigin="1060,341" coordsize="3568,341" path="m1060,682r3567,l4627,341r-3567,l1060,682xe" fillcolor="black" stroked="f">
                <v:path arrowok="t"/>
              </v:shape>
              <v:shape id="_x0000_s2096" type="#_x0000_t202" style="position:absolute;width:5689;height:682" filled="f" stroked="f">
                <v:textbox inset="0,0,0,0">
                  <w:txbxContent>
                    <w:p w:rsidR="00EA20B7" w:rsidRDefault="00877DD6">
                      <w:pPr>
                        <w:ind w:left="1059" w:right="1" w:hanging="1060"/>
                        <w:rPr>
                          <w:rFonts w:ascii="Verdana" w:eastAsia="Verdana" w:hAnsi="Verdana" w:cs="Verdana"/>
                          <w:sz w:val="28"/>
                          <w:szCs w:val="28"/>
                        </w:rPr>
                      </w:pPr>
                      <w:r>
                        <w:rPr>
                          <w:rFonts w:ascii="Verdana" w:eastAsia="Verdana" w:hAnsi="Verdana" w:cs="Verdana"/>
                          <w:b/>
                          <w:bCs/>
                          <w:color w:val="FFFFFF"/>
                          <w:sz w:val="28"/>
                          <w:szCs w:val="28"/>
                        </w:rPr>
                        <w:t>HEART</w:t>
                      </w:r>
                      <w:r>
                        <w:rPr>
                          <w:rFonts w:ascii="Verdana" w:eastAsia="Verdana" w:hAnsi="Verdana" w:cs="Verdana"/>
                          <w:b/>
                          <w:bCs/>
                          <w:color w:val="FFFFFF"/>
                          <w:spacing w:val="-11"/>
                          <w:sz w:val="28"/>
                          <w:szCs w:val="28"/>
                        </w:rPr>
                        <w:t xml:space="preserve"> </w:t>
                      </w:r>
                      <w:r>
                        <w:rPr>
                          <w:rFonts w:ascii="Verdana" w:eastAsia="Verdana" w:hAnsi="Verdana" w:cs="Verdana"/>
                          <w:b/>
                          <w:bCs/>
                          <w:color w:val="FFFFFF"/>
                          <w:sz w:val="28"/>
                          <w:szCs w:val="28"/>
                        </w:rPr>
                        <w:t>SUTRA</w:t>
                      </w:r>
                      <w:r>
                        <w:rPr>
                          <w:rFonts w:ascii="Verdana" w:eastAsia="Verdana" w:hAnsi="Verdana" w:cs="Verdana"/>
                          <w:b/>
                          <w:bCs/>
                          <w:color w:val="FFFFFF"/>
                          <w:spacing w:val="-10"/>
                          <w:sz w:val="28"/>
                          <w:szCs w:val="28"/>
                        </w:rPr>
                        <w:t xml:space="preserve"> </w:t>
                      </w:r>
                      <w:r>
                        <w:rPr>
                          <w:rFonts w:ascii="Verdana" w:eastAsia="Verdana" w:hAnsi="Verdana" w:cs="Verdana"/>
                          <w:b/>
                          <w:bCs/>
                          <w:color w:val="FFFFFF"/>
                          <w:sz w:val="28"/>
                          <w:szCs w:val="28"/>
                        </w:rPr>
                        <w:t>–</w:t>
                      </w:r>
                      <w:r>
                        <w:rPr>
                          <w:rFonts w:ascii="Verdana" w:eastAsia="Verdana" w:hAnsi="Verdana" w:cs="Verdana"/>
                          <w:b/>
                          <w:bCs/>
                          <w:color w:val="FFFFFF"/>
                          <w:spacing w:val="-11"/>
                          <w:sz w:val="28"/>
                          <w:szCs w:val="28"/>
                        </w:rPr>
                        <w:t xml:space="preserve"> </w:t>
                      </w:r>
                      <w:r>
                        <w:rPr>
                          <w:rFonts w:ascii="Verdana" w:eastAsia="Verdana" w:hAnsi="Verdana" w:cs="Verdana"/>
                          <w:b/>
                          <w:bCs/>
                          <w:color w:val="FFFFFF"/>
                          <w:sz w:val="28"/>
                          <w:szCs w:val="28"/>
                        </w:rPr>
                        <w:t>HIGHEST</w:t>
                      </w:r>
                      <w:r>
                        <w:rPr>
                          <w:rFonts w:ascii="Verdana" w:eastAsia="Verdana" w:hAnsi="Verdana" w:cs="Verdana"/>
                          <w:b/>
                          <w:bCs/>
                          <w:color w:val="FFFFFF"/>
                          <w:spacing w:val="-10"/>
                          <w:sz w:val="28"/>
                          <w:szCs w:val="28"/>
                        </w:rPr>
                        <w:t xml:space="preserve"> </w:t>
                      </w:r>
                      <w:r>
                        <w:rPr>
                          <w:rFonts w:ascii="Verdana" w:eastAsia="Verdana" w:hAnsi="Verdana" w:cs="Verdana"/>
                          <w:b/>
                          <w:bCs/>
                          <w:color w:val="FFFFFF"/>
                          <w:sz w:val="28"/>
                          <w:szCs w:val="28"/>
                        </w:rPr>
                        <w:t>HEART</w:t>
                      </w:r>
                      <w:r>
                        <w:rPr>
                          <w:rFonts w:ascii="Verdana" w:eastAsia="Verdana" w:hAnsi="Verdana" w:cs="Verdana"/>
                          <w:b/>
                          <w:bCs/>
                          <w:color w:val="FFFFFF"/>
                          <w:spacing w:val="-11"/>
                          <w:sz w:val="28"/>
                          <w:szCs w:val="28"/>
                        </w:rPr>
                        <w:t xml:space="preserve"> </w:t>
                      </w:r>
                      <w:r>
                        <w:rPr>
                          <w:rFonts w:ascii="Verdana" w:eastAsia="Verdana" w:hAnsi="Verdana" w:cs="Verdana"/>
                          <w:b/>
                          <w:bCs/>
                          <w:color w:val="FFFFFF"/>
                          <w:sz w:val="28"/>
                          <w:szCs w:val="28"/>
                        </w:rPr>
                        <w:t>OF</w:t>
                      </w:r>
                      <w:r>
                        <w:rPr>
                          <w:rFonts w:ascii="Verdana" w:eastAsia="Verdana" w:hAnsi="Verdana" w:cs="Verdana"/>
                          <w:b/>
                          <w:bCs/>
                          <w:color w:val="FFFFFF"/>
                          <w:w w:val="99"/>
                          <w:sz w:val="28"/>
                          <w:szCs w:val="28"/>
                        </w:rPr>
                        <w:t xml:space="preserve"> </w:t>
                      </w:r>
                      <w:r>
                        <w:rPr>
                          <w:rFonts w:ascii="Verdana" w:eastAsia="Verdana" w:hAnsi="Verdana" w:cs="Verdana"/>
                          <w:b/>
                          <w:bCs/>
                          <w:color w:val="FFFFFF"/>
                          <w:sz w:val="28"/>
                          <w:szCs w:val="28"/>
                        </w:rPr>
                        <w:t>WISDOM</w:t>
                      </w:r>
                      <w:r>
                        <w:rPr>
                          <w:rFonts w:ascii="Verdana" w:eastAsia="Verdana" w:hAnsi="Verdana" w:cs="Verdana"/>
                          <w:b/>
                          <w:bCs/>
                          <w:color w:val="FFFFFF"/>
                          <w:spacing w:val="-35"/>
                          <w:sz w:val="28"/>
                          <w:szCs w:val="28"/>
                        </w:rPr>
                        <w:t xml:space="preserve"> </w:t>
                      </w:r>
                      <w:r>
                        <w:rPr>
                          <w:rFonts w:ascii="Verdana" w:eastAsia="Verdana" w:hAnsi="Verdana" w:cs="Verdana"/>
                          <w:b/>
                          <w:bCs/>
                          <w:color w:val="FFFFFF"/>
                          <w:sz w:val="28"/>
                          <w:szCs w:val="28"/>
                        </w:rPr>
                        <w:t>MEDITATION</w:t>
                      </w:r>
                    </w:p>
                  </w:txbxContent>
                </v:textbox>
              </v:shape>
            </v:group>
            <w10:wrap type="none"/>
            <w10:anchorlock/>
          </v:group>
        </w:pict>
      </w:r>
    </w:p>
    <w:p w:rsidR="00EA20B7" w:rsidRDefault="00EA20B7">
      <w:pPr>
        <w:spacing w:before="10"/>
        <w:rPr>
          <w:rFonts w:ascii="Arial Black" w:eastAsia="Arial Black" w:hAnsi="Arial Black" w:cs="Arial Black"/>
          <w:b/>
          <w:bCs/>
          <w:sz w:val="19"/>
          <w:szCs w:val="19"/>
        </w:rPr>
      </w:pPr>
    </w:p>
    <w:p w:rsidR="00EA20B7" w:rsidRDefault="00EA20B7">
      <w:pPr>
        <w:spacing w:line="200" w:lineRule="atLeast"/>
        <w:ind w:left="210"/>
        <w:rPr>
          <w:rFonts w:ascii="Arial Black" w:eastAsia="Arial Black" w:hAnsi="Arial Black" w:cs="Arial Black"/>
          <w:sz w:val="20"/>
          <w:szCs w:val="20"/>
        </w:rPr>
      </w:pPr>
      <w:r>
        <w:rPr>
          <w:rFonts w:ascii="Arial Black" w:eastAsia="Arial Black" w:hAnsi="Arial Black" w:cs="Arial Black"/>
          <w:sz w:val="20"/>
          <w:szCs w:val="20"/>
        </w:rPr>
      </w:r>
      <w:r>
        <w:rPr>
          <w:rFonts w:ascii="Arial Black" w:eastAsia="Arial Black" w:hAnsi="Arial Black" w:cs="Arial Black"/>
          <w:sz w:val="20"/>
          <w:szCs w:val="20"/>
        </w:rPr>
        <w:pict>
          <v:group id="_x0000_s2090" style="width:319.15pt;height:214.6pt;mso-position-horizontal-relative:char;mso-position-vertical-relative:line" coordsize="6383,4292">
            <v:group id="_x0000_s2091" style="position:absolute;width:6379;height:4292" coordsize="6379,4292">
              <v:shape id="_x0000_s2093" style="position:absolute;width:6379;height:4292" coordsize="6379,4292" path="m,4291r6378,l6378,,,,,4291xe" fillcolor="yellow" stroked="f">
                <v:path arrowok="t"/>
              </v:shape>
              <v:shape id="_x0000_s2092" type="#_x0000_t75" style="position:absolute;width:6382;height:4291">
                <v:imagedata r:id="rId208" o:title=""/>
              </v:shape>
            </v:group>
            <w10:wrap type="none"/>
            <w10:anchorlock/>
          </v:group>
        </w:pict>
      </w:r>
    </w:p>
    <w:p w:rsidR="00EA20B7" w:rsidRDefault="00EA20B7">
      <w:pPr>
        <w:spacing w:before="14"/>
        <w:rPr>
          <w:rFonts w:ascii="Arial Black" w:eastAsia="Arial Black" w:hAnsi="Arial Black" w:cs="Arial Black"/>
          <w:b/>
          <w:bCs/>
          <w:sz w:val="6"/>
          <w:szCs w:val="6"/>
        </w:rPr>
      </w:pPr>
    </w:p>
    <w:p w:rsidR="00EA20B7" w:rsidRDefault="00877DD6">
      <w:pPr>
        <w:spacing w:before="23"/>
        <w:ind w:left="215" w:right="215"/>
        <w:jc w:val="center"/>
        <w:rPr>
          <w:rFonts w:ascii="Arial Black" w:eastAsia="Arial Black" w:hAnsi="Arial Black" w:cs="Arial Black"/>
          <w:sz w:val="24"/>
          <w:szCs w:val="24"/>
        </w:rPr>
      </w:pPr>
      <w:r>
        <w:rPr>
          <w:rFonts w:ascii="Arial Black" w:eastAsia="Arial Black" w:hAnsi="Arial Black" w:cs="Arial Black"/>
          <w:b/>
          <w:bCs/>
          <w:sz w:val="24"/>
          <w:szCs w:val="24"/>
        </w:rPr>
        <w:t>*ENERGY</w:t>
      </w:r>
      <w:r>
        <w:rPr>
          <w:rFonts w:ascii="Arial Black" w:eastAsia="Arial Black" w:hAnsi="Arial Black" w:cs="Arial Black"/>
          <w:b/>
          <w:bCs/>
          <w:spacing w:val="-1"/>
          <w:sz w:val="24"/>
          <w:szCs w:val="24"/>
        </w:rPr>
        <w:t xml:space="preserve"> </w:t>
      </w:r>
      <w:r>
        <w:rPr>
          <w:rFonts w:ascii="Arial Black" w:eastAsia="Arial Black" w:hAnsi="Arial Black" w:cs="Arial Black"/>
          <w:b/>
          <w:bCs/>
          <w:sz w:val="24"/>
          <w:szCs w:val="24"/>
        </w:rPr>
        <w:t>ENHANCEMENT</w:t>
      </w:r>
      <w:r>
        <w:rPr>
          <w:rFonts w:ascii="Arial Black" w:eastAsia="Arial Black" w:hAnsi="Arial Black" w:cs="Arial Black"/>
          <w:b/>
          <w:bCs/>
          <w:spacing w:val="-1"/>
          <w:sz w:val="24"/>
          <w:szCs w:val="24"/>
        </w:rPr>
        <w:t xml:space="preserve"> </w:t>
      </w:r>
      <w:r>
        <w:rPr>
          <w:rFonts w:ascii="Arial Black" w:eastAsia="Arial Black" w:hAnsi="Arial Black" w:cs="Arial Black"/>
          <w:b/>
          <w:bCs/>
          <w:sz w:val="24"/>
          <w:szCs w:val="24"/>
        </w:rPr>
        <w:t>MEDITATION</w:t>
      </w:r>
      <w:r>
        <w:rPr>
          <w:rFonts w:ascii="Arial Black" w:eastAsia="Arial Black" w:hAnsi="Arial Black" w:cs="Arial Black"/>
          <w:b/>
          <w:bCs/>
          <w:spacing w:val="-1"/>
          <w:sz w:val="24"/>
          <w:szCs w:val="24"/>
        </w:rPr>
        <w:t xml:space="preserve"> </w:t>
      </w:r>
      <w:r>
        <w:rPr>
          <w:rFonts w:ascii="Arial Black" w:eastAsia="Arial Black" w:hAnsi="Arial Black" w:cs="Arial Black"/>
          <w:b/>
          <w:bCs/>
          <w:sz w:val="24"/>
          <w:szCs w:val="24"/>
        </w:rPr>
        <w:t>DVD</w:t>
      </w:r>
      <w:r>
        <w:rPr>
          <w:rFonts w:ascii="Arial Black" w:eastAsia="Arial Black" w:hAnsi="Arial Black" w:cs="Arial Black"/>
          <w:b/>
          <w:bCs/>
          <w:spacing w:val="-1"/>
          <w:sz w:val="24"/>
          <w:szCs w:val="24"/>
        </w:rPr>
        <w:t xml:space="preserve"> </w:t>
      </w:r>
      <w:r>
        <w:rPr>
          <w:rFonts w:ascii="Arial Black" w:eastAsia="Arial Black" w:hAnsi="Arial Black" w:cs="Arial Black"/>
          <w:b/>
          <w:bCs/>
          <w:sz w:val="24"/>
          <w:szCs w:val="24"/>
        </w:rPr>
        <w:t>1…</w:t>
      </w:r>
    </w:p>
    <w:p w:rsidR="00EA20B7" w:rsidRDefault="00877DD6">
      <w:pPr>
        <w:ind w:left="106" w:right="106" w:firstLine="1"/>
        <w:jc w:val="center"/>
        <w:rPr>
          <w:rFonts w:ascii="Arial Black" w:eastAsia="Arial Black" w:hAnsi="Arial Black" w:cs="Arial Black"/>
          <w:sz w:val="24"/>
          <w:szCs w:val="24"/>
        </w:rPr>
      </w:pPr>
      <w:r>
        <w:rPr>
          <w:rFonts w:ascii="Arial Black" w:eastAsia="Arial Black" w:hAnsi="Arial Black" w:cs="Arial Black"/>
          <w:b/>
          <w:bCs/>
          <w:sz w:val="24"/>
          <w:szCs w:val="24"/>
        </w:rPr>
        <w:t xml:space="preserve">Guided Meditation to Access Kundalini Chakra, </w:t>
      </w:r>
      <w:r>
        <w:rPr>
          <w:rFonts w:ascii="Arial Black" w:eastAsia="Arial Black" w:hAnsi="Arial Black" w:cs="Arial Black"/>
          <w:b/>
          <w:bCs/>
          <w:spacing w:val="-1"/>
          <w:sz w:val="24"/>
          <w:szCs w:val="24"/>
        </w:rPr>
        <w:t>VITRIOL,</w:t>
      </w:r>
      <w:r>
        <w:rPr>
          <w:rFonts w:ascii="Arial Black" w:eastAsia="Arial Black" w:hAnsi="Arial Black" w:cs="Arial Black"/>
          <w:b/>
          <w:bCs/>
          <w:sz w:val="24"/>
          <w:szCs w:val="24"/>
        </w:rPr>
        <w:t xml:space="preserve"> </w:t>
      </w:r>
      <w:r>
        <w:rPr>
          <w:rFonts w:ascii="Arial Black" w:eastAsia="Arial Black" w:hAnsi="Arial Black" w:cs="Arial Black"/>
          <w:b/>
          <w:bCs/>
          <w:spacing w:val="-1"/>
          <w:sz w:val="24"/>
          <w:szCs w:val="24"/>
        </w:rPr>
        <w:t>The</w:t>
      </w:r>
      <w:r>
        <w:rPr>
          <w:rFonts w:ascii="Arial Black" w:eastAsia="Arial Black" w:hAnsi="Arial Black" w:cs="Arial Black"/>
          <w:b/>
          <w:bCs/>
          <w:sz w:val="24"/>
          <w:szCs w:val="24"/>
        </w:rPr>
        <w:t xml:space="preserve"> </w:t>
      </w:r>
      <w:r>
        <w:rPr>
          <w:rFonts w:ascii="Arial Black" w:eastAsia="Arial Black" w:hAnsi="Arial Black" w:cs="Arial Black"/>
          <w:b/>
          <w:bCs/>
          <w:spacing w:val="-1"/>
          <w:sz w:val="24"/>
          <w:szCs w:val="24"/>
        </w:rPr>
        <w:t>Philosopher’s</w:t>
      </w:r>
      <w:r>
        <w:rPr>
          <w:rFonts w:ascii="Arial Black" w:eastAsia="Arial Black" w:hAnsi="Arial Black" w:cs="Arial Black"/>
          <w:b/>
          <w:bCs/>
          <w:sz w:val="24"/>
          <w:szCs w:val="24"/>
        </w:rPr>
        <w:t xml:space="preserve"> </w:t>
      </w:r>
      <w:r>
        <w:rPr>
          <w:rFonts w:ascii="Arial Black" w:eastAsia="Arial Black" w:hAnsi="Arial Black" w:cs="Arial Black"/>
          <w:b/>
          <w:bCs/>
          <w:spacing w:val="-1"/>
          <w:sz w:val="24"/>
          <w:szCs w:val="24"/>
        </w:rPr>
        <w:t>Stone,</w:t>
      </w:r>
      <w:r>
        <w:rPr>
          <w:rFonts w:ascii="Arial Black" w:eastAsia="Arial Black" w:hAnsi="Arial Black" w:cs="Arial Black"/>
          <w:b/>
          <w:bCs/>
          <w:sz w:val="24"/>
          <w:szCs w:val="24"/>
        </w:rPr>
        <w:t xml:space="preserve"> </w:t>
      </w:r>
      <w:r>
        <w:rPr>
          <w:rFonts w:ascii="Arial Black" w:eastAsia="Arial Black" w:hAnsi="Arial Black" w:cs="Arial Black"/>
          <w:b/>
          <w:bCs/>
          <w:spacing w:val="-1"/>
          <w:sz w:val="24"/>
          <w:szCs w:val="24"/>
        </w:rPr>
        <w:t>Kriya</w:t>
      </w:r>
      <w:r>
        <w:rPr>
          <w:rFonts w:ascii="Arial Black" w:eastAsia="Arial Black" w:hAnsi="Arial Black" w:cs="Arial Black"/>
          <w:b/>
          <w:bCs/>
          <w:sz w:val="24"/>
          <w:szCs w:val="24"/>
        </w:rPr>
        <w:t xml:space="preserve"> </w:t>
      </w:r>
      <w:r>
        <w:rPr>
          <w:rFonts w:ascii="Arial Black" w:eastAsia="Arial Black" w:hAnsi="Arial Black" w:cs="Arial Black"/>
          <w:b/>
          <w:bCs/>
          <w:spacing w:val="-1"/>
          <w:sz w:val="24"/>
          <w:szCs w:val="24"/>
        </w:rPr>
        <w:t>Yoga</w:t>
      </w:r>
      <w:r>
        <w:rPr>
          <w:rFonts w:ascii="Arial Black" w:eastAsia="Arial Black" w:hAnsi="Arial Black" w:cs="Arial Black"/>
          <w:b/>
          <w:bCs/>
          <w:sz w:val="24"/>
          <w:szCs w:val="24"/>
        </w:rPr>
        <w:t xml:space="preserve"> </w:t>
      </w:r>
      <w:r>
        <w:rPr>
          <w:rFonts w:ascii="Arial Black" w:eastAsia="Arial Black" w:hAnsi="Arial Black" w:cs="Arial Black"/>
          <w:b/>
          <w:bCs/>
          <w:spacing w:val="-1"/>
          <w:sz w:val="24"/>
          <w:szCs w:val="24"/>
        </w:rPr>
        <w:t>and</w:t>
      </w:r>
      <w:r>
        <w:rPr>
          <w:rFonts w:ascii="Arial Black" w:eastAsia="Arial Black" w:hAnsi="Arial Black" w:cs="Arial Black"/>
          <w:b/>
          <w:bCs/>
          <w:spacing w:val="28"/>
          <w:sz w:val="24"/>
          <w:szCs w:val="24"/>
        </w:rPr>
        <w:t xml:space="preserve"> </w:t>
      </w:r>
      <w:r>
        <w:rPr>
          <w:rFonts w:ascii="Arial Black" w:eastAsia="Arial Black" w:hAnsi="Arial Black" w:cs="Arial Black"/>
          <w:b/>
          <w:bCs/>
          <w:sz w:val="24"/>
          <w:szCs w:val="24"/>
        </w:rPr>
        <w:t xml:space="preserve">the Kundalini </w:t>
      </w:r>
      <w:r>
        <w:rPr>
          <w:rFonts w:ascii="Arial Black" w:eastAsia="Arial Black" w:hAnsi="Arial Black" w:cs="Arial Black"/>
          <w:b/>
          <w:bCs/>
          <w:spacing w:val="-1"/>
          <w:sz w:val="24"/>
          <w:szCs w:val="24"/>
        </w:rPr>
        <w:t>Kriyas.</w:t>
      </w:r>
    </w:p>
    <w:p w:rsidR="00EA20B7" w:rsidRDefault="00877DD6">
      <w:pPr>
        <w:spacing w:before="120"/>
        <w:ind w:left="112" w:right="110"/>
        <w:jc w:val="center"/>
        <w:rPr>
          <w:rFonts w:ascii="Arial Black" w:eastAsia="Arial Black" w:hAnsi="Arial Black" w:cs="Arial Black"/>
          <w:sz w:val="24"/>
          <w:szCs w:val="24"/>
        </w:rPr>
      </w:pPr>
      <w:r>
        <w:rPr>
          <w:rFonts w:ascii="Arial Black"/>
          <w:b/>
          <w:spacing w:val="-1"/>
          <w:sz w:val="24"/>
        </w:rPr>
        <w:t>Heart</w:t>
      </w:r>
      <w:r>
        <w:rPr>
          <w:rFonts w:ascii="Arial Black"/>
          <w:b/>
          <w:sz w:val="24"/>
        </w:rPr>
        <w:t xml:space="preserve"> </w:t>
      </w:r>
      <w:r>
        <w:rPr>
          <w:rFonts w:ascii="Arial Black"/>
          <w:b/>
          <w:spacing w:val="-1"/>
          <w:sz w:val="24"/>
        </w:rPr>
        <w:t>Sutra,</w:t>
      </w:r>
      <w:r>
        <w:rPr>
          <w:rFonts w:ascii="Arial Black"/>
          <w:b/>
          <w:sz w:val="24"/>
        </w:rPr>
        <w:t xml:space="preserve"> </w:t>
      </w:r>
      <w:r>
        <w:rPr>
          <w:rFonts w:ascii="Arial Black"/>
          <w:b/>
          <w:spacing w:val="-1"/>
          <w:sz w:val="24"/>
        </w:rPr>
        <w:t>All</w:t>
      </w:r>
      <w:r>
        <w:rPr>
          <w:rFonts w:ascii="Arial Black"/>
          <w:b/>
          <w:sz w:val="24"/>
        </w:rPr>
        <w:t xml:space="preserve"> </w:t>
      </w:r>
      <w:r>
        <w:rPr>
          <w:rFonts w:ascii="Arial Black"/>
          <w:b/>
          <w:spacing w:val="-1"/>
          <w:sz w:val="24"/>
        </w:rPr>
        <w:t>Enlightened</w:t>
      </w:r>
      <w:r>
        <w:rPr>
          <w:rFonts w:ascii="Arial Black"/>
          <w:b/>
          <w:sz w:val="24"/>
        </w:rPr>
        <w:t xml:space="preserve"> </w:t>
      </w:r>
      <w:r>
        <w:rPr>
          <w:rFonts w:ascii="Arial Black"/>
          <w:b/>
          <w:spacing w:val="-1"/>
          <w:sz w:val="24"/>
        </w:rPr>
        <w:t>Sages</w:t>
      </w:r>
      <w:r>
        <w:rPr>
          <w:rFonts w:ascii="Arial Black"/>
          <w:b/>
          <w:sz w:val="24"/>
        </w:rPr>
        <w:t xml:space="preserve"> </w:t>
      </w:r>
      <w:r>
        <w:rPr>
          <w:rFonts w:ascii="Arial Black"/>
          <w:b/>
          <w:spacing w:val="-1"/>
          <w:sz w:val="24"/>
        </w:rPr>
        <w:t>for</w:t>
      </w:r>
      <w:r>
        <w:rPr>
          <w:rFonts w:ascii="Arial Black"/>
          <w:b/>
          <w:sz w:val="24"/>
        </w:rPr>
        <w:t xml:space="preserve"> </w:t>
      </w:r>
      <w:r>
        <w:rPr>
          <w:rFonts w:ascii="Arial Black"/>
          <w:b/>
          <w:spacing w:val="-1"/>
          <w:sz w:val="24"/>
        </w:rPr>
        <w:t>Thousands</w:t>
      </w:r>
      <w:r>
        <w:rPr>
          <w:rFonts w:ascii="Arial Black"/>
          <w:b/>
          <w:spacing w:val="25"/>
          <w:sz w:val="24"/>
        </w:rPr>
        <w:t xml:space="preserve"> </w:t>
      </w:r>
      <w:r>
        <w:rPr>
          <w:rFonts w:ascii="Arial Black"/>
          <w:b/>
          <w:spacing w:val="-1"/>
          <w:sz w:val="24"/>
        </w:rPr>
        <w:t>of</w:t>
      </w:r>
      <w:r>
        <w:rPr>
          <w:rFonts w:ascii="Arial Black"/>
          <w:b/>
          <w:sz w:val="24"/>
        </w:rPr>
        <w:t xml:space="preserve"> </w:t>
      </w:r>
      <w:r>
        <w:rPr>
          <w:rFonts w:ascii="Arial Black"/>
          <w:b/>
          <w:spacing w:val="-1"/>
          <w:sz w:val="24"/>
        </w:rPr>
        <w:t>Years</w:t>
      </w:r>
      <w:r>
        <w:rPr>
          <w:rFonts w:ascii="Arial Black"/>
          <w:b/>
          <w:sz w:val="24"/>
        </w:rPr>
        <w:t xml:space="preserve"> </w:t>
      </w:r>
      <w:r>
        <w:rPr>
          <w:rFonts w:ascii="Arial Black"/>
          <w:b/>
          <w:spacing w:val="-1"/>
          <w:sz w:val="24"/>
        </w:rPr>
        <w:t>Live</w:t>
      </w:r>
      <w:r>
        <w:rPr>
          <w:rFonts w:ascii="Arial Black"/>
          <w:b/>
          <w:sz w:val="24"/>
        </w:rPr>
        <w:t xml:space="preserve"> </w:t>
      </w:r>
      <w:r>
        <w:rPr>
          <w:rFonts w:ascii="Arial Black"/>
          <w:b/>
          <w:spacing w:val="-1"/>
          <w:sz w:val="24"/>
        </w:rPr>
        <w:t>From</w:t>
      </w:r>
      <w:r>
        <w:rPr>
          <w:rFonts w:ascii="Arial Black"/>
          <w:b/>
          <w:sz w:val="24"/>
        </w:rPr>
        <w:t xml:space="preserve"> </w:t>
      </w:r>
      <w:r>
        <w:rPr>
          <w:rFonts w:ascii="Arial Black"/>
          <w:b/>
          <w:spacing w:val="-1"/>
          <w:sz w:val="24"/>
        </w:rPr>
        <w:t>the</w:t>
      </w:r>
      <w:r>
        <w:rPr>
          <w:rFonts w:ascii="Arial Black"/>
          <w:b/>
          <w:sz w:val="24"/>
        </w:rPr>
        <w:t xml:space="preserve"> </w:t>
      </w:r>
      <w:r>
        <w:rPr>
          <w:rFonts w:ascii="Arial Black"/>
          <w:b/>
          <w:spacing w:val="-1"/>
          <w:sz w:val="24"/>
        </w:rPr>
        <w:t>Highest</w:t>
      </w:r>
      <w:r>
        <w:rPr>
          <w:rFonts w:ascii="Arial Black"/>
          <w:b/>
          <w:sz w:val="24"/>
        </w:rPr>
        <w:t xml:space="preserve"> </w:t>
      </w:r>
      <w:r>
        <w:rPr>
          <w:rFonts w:ascii="Arial Black"/>
          <w:b/>
          <w:spacing w:val="-1"/>
          <w:sz w:val="24"/>
        </w:rPr>
        <w:t>Heart</w:t>
      </w:r>
      <w:r>
        <w:rPr>
          <w:rFonts w:ascii="Arial Black"/>
          <w:b/>
          <w:sz w:val="24"/>
        </w:rPr>
        <w:t xml:space="preserve"> </w:t>
      </w:r>
      <w:r>
        <w:rPr>
          <w:rFonts w:ascii="Arial Black"/>
          <w:b/>
          <w:spacing w:val="-1"/>
          <w:sz w:val="24"/>
        </w:rPr>
        <w:t>of</w:t>
      </w:r>
      <w:r>
        <w:rPr>
          <w:rFonts w:ascii="Arial Black"/>
          <w:b/>
          <w:sz w:val="24"/>
        </w:rPr>
        <w:t xml:space="preserve"> </w:t>
      </w:r>
      <w:r>
        <w:rPr>
          <w:rFonts w:ascii="Arial Black"/>
          <w:b/>
          <w:spacing w:val="-1"/>
          <w:sz w:val="24"/>
        </w:rPr>
        <w:t>Wisdom.</w:t>
      </w:r>
    </w:p>
    <w:p w:rsidR="00EA20B7" w:rsidRDefault="00EA20B7">
      <w:pPr>
        <w:rPr>
          <w:rFonts w:ascii="Arial Black" w:eastAsia="Arial Black" w:hAnsi="Arial Black" w:cs="Arial Black"/>
          <w:b/>
          <w:bCs/>
          <w:sz w:val="20"/>
          <w:szCs w:val="20"/>
        </w:rPr>
      </w:pPr>
    </w:p>
    <w:p w:rsidR="00EA20B7" w:rsidRDefault="00EA20B7">
      <w:pPr>
        <w:rPr>
          <w:rFonts w:ascii="Arial Black" w:eastAsia="Arial Black" w:hAnsi="Arial Black" w:cs="Arial Black"/>
          <w:b/>
          <w:bCs/>
          <w:sz w:val="21"/>
          <w:szCs w:val="21"/>
        </w:rPr>
      </w:pPr>
    </w:p>
    <w:p w:rsidR="00EA20B7" w:rsidRDefault="00EA20B7">
      <w:pPr>
        <w:spacing w:line="200" w:lineRule="atLeast"/>
        <w:ind w:left="980"/>
        <w:rPr>
          <w:rFonts w:ascii="Arial Black" w:eastAsia="Arial Black" w:hAnsi="Arial Black" w:cs="Arial Black"/>
          <w:sz w:val="20"/>
          <w:szCs w:val="20"/>
        </w:rPr>
      </w:pPr>
      <w:r>
        <w:rPr>
          <w:rFonts w:ascii="Arial Black" w:eastAsia="Arial Black" w:hAnsi="Arial Black" w:cs="Arial Black"/>
          <w:sz w:val="20"/>
          <w:szCs w:val="20"/>
        </w:rPr>
      </w:r>
      <w:r>
        <w:rPr>
          <w:rFonts w:ascii="Arial Black" w:eastAsia="Arial Black" w:hAnsi="Arial Black" w:cs="Arial Black"/>
          <w:sz w:val="20"/>
          <w:szCs w:val="20"/>
        </w:rPr>
        <w:pict>
          <v:group id="_x0000_s2084" style="width:241.95pt;height:45.15pt;mso-position-horizontal-relative:char;mso-position-vertical-relative:line" coordsize="4839,903">
            <v:group id="_x0000_s2088" style="position:absolute;width:4839;height:452" coordsize="4839,452">
              <v:shape id="_x0000_s2089" style="position:absolute;width:4839;height:452" coordsize="4839,452" path="m,451r4838,l4838,,,,,451xe" fillcolor="black" stroked="f">
                <v:path arrowok="t"/>
              </v:shape>
            </v:group>
            <v:group id="_x0000_s2085" style="position:absolute;left:1316;top:451;width:2206;height:452" coordorigin="1316,451" coordsize="2206,452">
              <v:shape id="_x0000_s2087" style="position:absolute;left:1316;top:451;width:2206;height:452" coordorigin="1316,451" coordsize="2206,452" path="m1316,902r2206,l3522,451r-2206,l1316,902xe" fillcolor="black" stroked="f">
                <v:path arrowok="t"/>
              </v:shape>
              <v:shape id="_x0000_s2086" type="#_x0000_t202" style="position:absolute;width:4839;height:903" filled="f" stroked="f">
                <v:textbox inset="0,0,0,0">
                  <w:txbxContent>
                    <w:p w:rsidR="00EA20B7" w:rsidRDefault="00877DD6">
                      <w:pPr>
                        <w:ind w:left="1316" w:hanging="1317"/>
                        <w:rPr>
                          <w:rFonts w:ascii="Arial Black" w:eastAsia="Arial Black" w:hAnsi="Arial Black" w:cs="Arial Black"/>
                          <w:sz w:val="32"/>
                          <w:szCs w:val="32"/>
                        </w:rPr>
                      </w:pPr>
                      <w:r>
                        <w:rPr>
                          <w:rFonts w:ascii="Arial Black" w:eastAsia="Arial Black" w:hAnsi="Arial Black" w:cs="Arial Black"/>
                          <w:b/>
                          <w:bCs/>
                          <w:color w:val="FFFFFF"/>
                          <w:spacing w:val="-1"/>
                          <w:sz w:val="32"/>
                          <w:szCs w:val="32"/>
                        </w:rPr>
                        <w:t>Buy all Books and DVD’s at:</w:t>
                      </w:r>
                      <w:r>
                        <w:rPr>
                          <w:rFonts w:ascii="Arial Black" w:eastAsia="Arial Black" w:hAnsi="Arial Black" w:cs="Arial Black"/>
                          <w:b/>
                          <w:bCs/>
                          <w:color w:val="FFFFFF"/>
                          <w:spacing w:val="25"/>
                          <w:sz w:val="32"/>
                          <w:szCs w:val="32"/>
                        </w:rPr>
                        <w:t xml:space="preserve"> </w:t>
                      </w:r>
                      <w:r>
                        <w:rPr>
                          <w:rFonts w:ascii="Arial Black" w:eastAsia="Arial Black" w:hAnsi="Arial Black" w:cs="Arial Black"/>
                          <w:b/>
                          <w:bCs/>
                          <w:color w:val="FFFFFF"/>
                          <w:spacing w:val="-1"/>
                          <w:sz w:val="32"/>
                          <w:szCs w:val="32"/>
                        </w:rPr>
                        <w:t>amazon.com</w:t>
                      </w:r>
                    </w:p>
                  </w:txbxContent>
                </v:textbox>
              </v:shape>
            </v:group>
            <w10:wrap type="none"/>
            <w10:anchorlock/>
          </v:group>
        </w:pict>
      </w:r>
    </w:p>
    <w:p w:rsidR="00EA20B7" w:rsidRDefault="00EA20B7">
      <w:pPr>
        <w:spacing w:before="9"/>
        <w:rPr>
          <w:rFonts w:ascii="Arial Black" w:eastAsia="Arial Black" w:hAnsi="Arial Black" w:cs="Arial Black"/>
          <w:b/>
          <w:bCs/>
          <w:sz w:val="8"/>
          <w:szCs w:val="8"/>
        </w:rPr>
      </w:pPr>
    </w:p>
    <w:p w:rsidR="00EA20B7" w:rsidRDefault="00EA20B7">
      <w:pPr>
        <w:spacing w:line="449" w:lineRule="exact"/>
        <w:ind w:left="768"/>
        <w:rPr>
          <w:rFonts w:ascii="Arial Black" w:eastAsia="Arial Black" w:hAnsi="Arial Black" w:cs="Arial Black"/>
          <w:sz w:val="32"/>
          <w:szCs w:val="32"/>
        </w:rPr>
      </w:pPr>
      <w:hyperlink r:id="rId209">
        <w:r w:rsidR="00877DD6">
          <w:rPr>
            <w:rFonts w:ascii="Arial Black"/>
            <w:b/>
            <w:color w:val="FFFFFF"/>
            <w:spacing w:val="-1"/>
            <w:sz w:val="32"/>
            <w:highlight w:val="black"/>
          </w:rPr>
          <w:t>www.energyenhancement.org</w:t>
        </w:r>
      </w:hyperlink>
    </w:p>
    <w:p w:rsidR="00EA20B7" w:rsidRDefault="00EA20B7">
      <w:pPr>
        <w:spacing w:line="449" w:lineRule="exact"/>
        <w:rPr>
          <w:rFonts w:ascii="Arial Black" w:eastAsia="Arial Black" w:hAnsi="Arial Black" w:cs="Arial Black"/>
          <w:sz w:val="32"/>
          <w:szCs w:val="32"/>
        </w:rPr>
        <w:sectPr w:rsidR="00EA20B7">
          <w:pgSz w:w="8640" w:h="12960"/>
          <w:pgMar w:top="920" w:right="920" w:bottom="900" w:left="920" w:header="0" w:footer="712" w:gutter="0"/>
          <w:cols w:space="720"/>
        </w:sectPr>
      </w:pPr>
    </w:p>
    <w:p w:rsidR="00EA20B7" w:rsidRDefault="00EA20B7">
      <w:pPr>
        <w:spacing w:before="3"/>
        <w:rPr>
          <w:rFonts w:ascii="Arial Black" w:eastAsia="Arial Black" w:hAnsi="Arial Black" w:cs="Arial Black"/>
          <w:b/>
          <w:bCs/>
          <w:sz w:val="6"/>
          <w:szCs w:val="6"/>
        </w:rPr>
      </w:pPr>
    </w:p>
    <w:p w:rsidR="00EA20B7" w:rsidRDefault="00EA20B7">
      <w:pPr>
        <w:spacing w:line="200" w:lineRule="atLeast"/>
        <w:ind w:left="538"/>
        <w:rPr>
          <w:rFonts w:ascii="Arial Black" w:eastAsia="Arial Black" w:hAnsi="Arial Black" w:cs="Arial Black"/>
          <w:sz w:val="20"/>
          <w:szCs w:val="20"/>
        </w:rPr>
      </w:pPr>
      <w:r>
        <w:rPr>
          <w:rFonts w:ascii="Arial Black" w:eastAsia="Arial Black" w:hAnsi="Arial Black" w:cs="Arial Black"/>
          <w:sz w:val="20"/>
          <w:szCs w:val="20"/>
        </w:rPr>
      </w:r>
      <w:r>
        <w:rPr>
          <w:rFonts w:ascii="Arial Black" w:eastAsia="Arial Black" w:hAnsi="Arial Black" w:cs="Arial Black"/>
          <w:sz w:val="20"/>
          <w:szCs w:val="20"/>
        </w:rPr>
        <w:pict>
          <v:group id="_x0000_s2078" style="width:286.25pt;height:34.05pt;mso-position-horizontal-relative:char;mso-position-vertical-relative:line" coordsize="5725,681">
            <v:group id="_x0000_s2082" style="position:absolute;width:5725;height:341" coordsize="5725,341">
              <v:shape id="_x0000_s2083" style="position:absolute;width:5725;height:341" coordsize="5725,341" path="m,341r5724,l5724,,,,,341xe" fillcolor="black" stroked="f">
                <v:path arrowok="t"/>
              </v:shape>
            </v:group>
            <v:group id="_x0000_s2079" style="position:absolute;left:1078;top:341;width:3568;height:340" coordorigin="1078,341" coordsize="3568,340">
              <v:shape id="_x0000_s2081" style="position:absolute;left:1078;top:341;width:3568;height:340" coordorigin="1078,341" coordsize="3568,340" path="m1078,680r3567,l4645,341r-3567,l1078,680xe" fillcolor="black" stroked="f">
                <v:path arrowok="t"/>
              </v:shape>
              <v:shape id="_x0000_s2080" type="#_x0000_t202" style="position:absolute;width:5725;height:681" filled="f" stroked="f">
                <v:textbox inset="0,0,0,0">
                  <w:txbxContent>
                    <w:p w:rsidR="00EA20B7" w:rsidRDefault="00877DD6">
                      <w:pPr>
                        <w:ind w:left="1077" w:right="1" w:hanging="1078"/>
                        <w:rPr>
                          <w:rFonts w:ascii="Verdana" w:eastAsia="Verdana" w:hAnsi="Verdana" w:cs="Verdana"/>
                          <w:sz w:val="28"/>
                          <w:szCs w:val="28"/>
                        </w:rPr>
                      </w:pPr>
                      <w:r>
                        <w:rPr>
                          <w:rFonts w:ascii="Verdana"/>
                          <w:b/>
                          <w:color w:val="FFFFFF"/>
                          <w:sz w:val="28"/>
                        </w:rPr>
                        <w:t>DVD</w:t>
                      </w:r>
                      <w:r>
                        <w:rPr>
                          <w:rFonts w:ascii="Verdana"/>
                          <w:b/>
                          <w:color w:val="FFFFFF"/>
                          <w:spacing w:val="-9"/>
                          <w:sz w:val="28"/>
                        </w:rPr>
                        <w:t xml:space="preserve"> </w:t>
                      </w:r>
                      <w:r>
                        <w:rPr>
                          <w:rFonts w:ascii="Verdana"/>
                          <w:b/>
                          <w:color w:val="FFFFFF"/>
                          <w:sz w:val="28"/>
                        </w:rPr>
                        <w:t>2</w:t>
                      </w:r>
                      <w:r>
                        <w:rPr>
                          <w:rFonts w:ascii="Verdana"/>
                          <w:b/>
                          <w:color w:val="FFFFFF"/>
                          <w:spacing w:val="-9"/>
                          <w:sz w:val="28"/>
                        </w:rPr>
                        <w:t xml:space="preserve"> </w:t>
                      </w:r>
                      <w:r>
                        <w:rPr>
                          <w:rFonts w:ascii="Verdana"/>
                          <w:b/>
                          <w:color w:val="FFFFFF"/>
                          <w:sz w:val="28"/>
                        </w:rPr>
                        <w:t>-</w:t>
                      </w:r>
                      <w:r>
                        <w:rPr>
                          <w:rFonts w:ascii="Verdana"/>
                          <w:b/>
                          <w:color w:val="FFFFFF"/>
                          <w:spacing w:val="-8"/>
                          <w:sz w:val="28"/>
                        </w:rPr>
                        <w:t xml:space="preserve"> </w:t>
                      </w:r>
                      <w:r>
                        <w:rPr>
                          <w:rFonts w:ascii="Verdana"/>
                          <w:b/>
                          <w:color w:val="FFFFFF"/>
                          <w:sz w:val="28"/>
                        </w:rPr>
                        <w:t>HIGHEST</w:t>
                      </w:r>
                      <w:r>
                        <w:rPr>
                          <w:rFonts w:ascii="Verdana"/>
                          <w:b/>
                          <w:color w:val="FFFFFF"/>
                          <w:spacing w:val="-9"/>
                          <w:sz w:val="28"/>
                        </w:rPr>
                        <w:t xml:space="preserve"> </w:t>
                      </w:r>
                      <w:r>
                        <w:rPr>
                          <w:rFonts w:ascii="Verdana"/>
                          <w:b/>
                          <w:color w:val="FFFFFF"/>
                          <w:sz w:val="28"/>
                        </w:rPr>
                        <w:t>HEART</w:t>
                      </w:r>
                      <w:r>
                        <w:rPr>
                          <w:rFonts w:ascii="Verdana"/>
                          <w:b/>
                          <w:color w:val="FFFFFF"/>
                          <w:spacing w:val="-8"/>
                          <w:sz w:val="28"/>
                        </w:rPr>
                        <w:t xml:space="preserve"> </w:t>
                      </w:r>
                      <w:r>
                        <w:rPr>
                          <w:rFonts w:ascii="Verdana"/>
                          <w:b/>
                          <w:color w:val="FFFFFF"/>
                          <w:sz w:val="28"/>
                        </w:rPr>
                        <w:t>OF</w:t>
                      </w:r>
                      <w:r>
                        <w:rPr>
                          <w:rFonts w:ascii="Verdana"/>
                          <w:b/>
                          <w:color w:val="FFFFFF"/>
                          <w:spacing w:val="-9"/>
                          <w:sz w:val="28"/>
                        </w:rPr>
                        <w:t xml:space="preserve"> </w:t>
                      </w:r>
                      <w:r>
                        <w:rPr>
                          <w:rFonts w:ascii="Verdana"/>
                          <w:b/>
                          <w:color w:val="FFFFFF"/>
                          <w:sz w:val="28"/>
                        </w:rPr>
                        <w:t>GENIUS</w:t>
                      </w:r>
                      <w:r>
                        <w:rPr>
                          <w:rFonts w:ascii="Verdana"/>
                          <w:b/>
                          <w:color w:val="FFFFFF"/>
                          <w:w w:val="99"/>
                          <w:sz w:val="28"/>
                        </w:rPr>
                        <w:t xml:space="preserve"> </w:t>
                      </w:r>
                      <w:r>
                        <w:rPr>
                          <w:rFonts w:ascii="Verdana"/>
                          <w:b/>
                          <w:color w:val="FFFFFF"/>
                          <w:sz w:val="28"/>
                        </w:rPr>
                        <w:t>WISDOM</w:t>
                      </w:r>
                      <w:r>
                        <w:rPr>
                          <w:rFonts w:ascii="Verdana"/>
                          <w:b/>
                          <w:color w:val="FFFFFF"/>
                          <w:spacing w:val="-35"/>
                          <w:sz w:val="28"/>
                        </w:rPr>
                        <w:t xml:space="preserve"> </w:t>
                      </w:r>
                      <w:r>
                        <w:rPr>
                          <w:rFonts w:ascii="Verdana"/>
                          <w:b/>
                          <w:color w:val="FFFFFF"/>
                          <w:sz w:val="28"/>
                        </w:rPr>
                        <w:t>MEDITATION</w:t>
                      </w:r>
                    </w:p>
                  </w:txbxContent>
                </v:textbox>
              </v:shape>
            </v:group>
            <w10:wrap type="none"/>
            <w10:anchorlock/>
          </v:group>
        </w:pict>
      </w:r>
    </w:p>
    <w:p w:rsidR="00EA20B7" w:rsidRDefault="00EA20B7">
      <w:pPr>
        <w:spacing w:before="12"/>
        <w:rPr>
          <w:rFonts w:ascii="Arial Black" w:eastAsia="Arial Black" w:hAnsi="Arial Black" w:cs="Arial Black"/>
          <w:b/>
          <w:bCs/>
          <w:sz w:val="19"/>
          <w:szCs w:val="19"/>
        </w:rPr>
      </w:pPr>
    </w:p>
    <w:p w:rsidR="00EA20B7" w:rsidRDefault="00EA20B7">
      <w:pPr>
        <w:spacing w:line="200" w:lineRule="atLeast"/>
        <w:ind w:left="218"/>
        <w:rPr>
          <w:rFonts w:ascii="Arial Black" w:eastAsia="Arial Black" w:hAnsi="Arial Black" w:cs="Arial Black"/>
          <w:sz w:val="20"/>
          <w:szCs w:val="20"/>
        </w:rPr>
      </w:pPr>
      <w:r>
        <w:rPr>
          <w:rFonts w:ascii="Arial Black" w:eastAsia="Arial Black" w:hAnsi="Arial Black" w:cs="Arial Black"/>
          <w:sz w:val="20"/>
          <w:szCs w:val="20"/>
        </w:rPr>
      </w:r>
      <w:r>
        <w:rPr>
          <w:rFonts w:ascii="Arial Black" w:eastAsia="Arial Black" w:hAnsi="Arial Black" w:cs="Arial Black"/>
          <w:sz w:val="20"/>
          <w:szCs w:val="20"/>
        </w:rPr>
        <w:pict>
          <v:group id="_x0000_s2074" style="width:318.3pt;height:214.6pt;mso-position-horizontal-relative:char;mso-position-vertical-relative:line" coordsize="6366,4292">
            <v:group id="_x0000_s2075" style="position:absolute;width:6363;height:4292" coordsize="6363,4292">
              <v:shape id="_x0000_s2077" style="position:absolute;width:6363;height:4292" coordsize="6363,4292" path="m,4291r6362,l6362,,,,,4291xe" fillcolor="yellow" stroked="f">
                <v:path arrowok="t"/>
              </v:shape>
              <v:shape id="_x0000_s2076" type="#_x0000_t75" style="position:absolute;width:6365;height:4291">
                <v:imagedata r:id="rId210" o:title=""/>
              </v:shape>
            </v:group>
            <w10:wrap type="none"/>
            <w10:anchorlock/>
          </v:group>
        </w:pict>
      </w:r>
    </w:p>
    <w:p w:rsidR="00EA20B7" w:rsidRDefault="00EA20B7">
      <w:pPr>
        <w:spacing w:before="4"/>
        <w:rPr>
          <w:rFonts w:ascii="Arial Black" w:eastAsia="Arial Black" w:hAnsi="Arial Black" w:cs="Arial Black"/>
          <w:b/>
          <w:bCs/>
          <w:sz w:val="18"/>
          <w:szCs w:val="18"/>
        </w:rPr>
      </w:pPr>
    </w:p>
    <w:p w:rsidR="00EA20B7" w:rsidRDefault="00877DD6">
      <w:pPr>
        <w:spacing w:before="23"/>
        <w:ind w:left="112" w:right="113" w:firstLine="3"/>
        <w:jc w:val="center"/>
        <w:rPr>
          <w:rFonts w:ascii="Arial Black" w:eastAsia="Arial Black" w:hAnsi="Arial Black" w:cs="Arial Black"/>
          <w:sz w:val="24"/>
          <w:szCs w:val="24"/>
        </w:rPr>
      </w:pPr>
      <w:r>
        <w:rPr>
          <w:rFonts w:ascii="Arial Black" w:eastAsia="Arial Black" w:hAnsi="Arial Black" w:cs="Arial Black"/>
          <w:b/>
          <w:bCs/>
          <w:spacing w:val="-1"/>
          <w:sz w:val="24"/>
          <w:szCs w:val="24"/>
        </w:rPr>
        <w:t>Guided</w:t>
      </w:r>
      <w:r>
        <w:rPr>
          <w:rFonts w:ascii="Arial Black" w:eastAsia="Arial Black" w:hAnsi="Arial Black" w:cs="Arial Black"/>
          <w:b/>
          <w:bCs/>
          <w:sz w:val="24"/>
          <w:szCs w:val="24"/>
        </w:rPr>
        <w:t xml:space="preserve"> </w:t>
      </w:r>
      <w:r>
        <w:rPr>
          <w:rFonts w:ascii="Arial Black" w:eastAsia="Arial Black" w:hAnsi="Arial Black" w:cs="Arial Black"/>
          <w:b/>
          <w:bCs/>
          <w:spacing w:val="-1"/>
          <w:sz w:val="24"/>
          <w:szCs w:val="24"/>
        </w:rPr>
        <w:t>Meditation</w:t>
      </w:r>
      <w:r>
        <w:rPr>
          <w:rFonts w:ascii="Arial Black" w:eastAsia="Arial Black" w:hAnsi="Arial Black" w:cs="Arial Black"/>
          <w:b/>
          <w:bCs/>
          <w:sz w:val="24"/>
          <w:szCs w:val="24"/>
        </w:rPr>
        <w:t xml:space="preserve"> </w:t>
      </w:r>
      <w:r>
        <w:rPr>
          <w:rFonts w:ascii="Arial Black" w:eastAsia="Arial Black" w:hAnsi="Arial Black" w:cs="Arial Black"/>
          <w:b/>
          <w:bCs/>
          <w:spacing w:val="-1"/>
          <w:sz w:val="24"/>
          <w:szCs w:val="24"/>
        </w:rPr>
        <w:t>to</w:t>
      </w:r>
      <w:r>
        <w:rPr>
          <w:rFonts w:ascii="Arial Black" w:eastAsia="Arial Black" w:hAnsi="Arial Black" w:cs="Arial Black"/>
          <w:b/>
          <w:bCs/>
          <w:sz w:val="24"/>
          <w:szCs w:val="24"/>
        </w:rPr>
        <w:t xml:space="preserve"> </w:t>
      </w:r>
      <w:r>
        <w:rPr>
          <w:rFonts w:ascii="Arial Black" w:eastAsia="Arial Black" w:hAnsi="Arial Black" w:cs="Arial Black"/>
          <w:b/>
          <w:bCs/>
          <w:spacing w:val="-1"/>
          <w:sz w:val="24"/>
          <w:szCs w:val="24"/>
        </w:rPr>
        <w:t>Access</w:t>
      </w:r>
      <w:r>
        <w:rPr>
          <w:rFonts w:ascii="Arial Black" w:eastAsia="Arial Black" w:hAnsi="Arial Black" w:cs="Arial Black"/>
          <w:b/>
          <w:bCs/>
          <w:sz w:val="24"/>
          <w:szCs w:val="24"/>
        </w:rPr>
        <w:t xml:space="preserve"> </w:t>
      </w:r>
      <w:r>
        <w:rPr>
          <w:rFonts w:ascii="Arial Black" w:eastAsia="Arial Black" w:hAnsi="Arial Black" w:cs="Arial Black"/>
          <w:b/>
          <w:bCs/>
          <w:spacing w:val="-1"/>
          <w:sz w:val="24"/>
          <w:szCs w:val="24"/>
        </w:rPr>
        <w:t>Higher</w:t>
      </w:r>
      <w:r>
        <w:rPr>
          <w:rFonts w:ascii="Arial Black" w:eastAsia="Arial Black" w:hAnsi="Arial Black" w:cs="Arial Black"/>
          <w:b/>
          <w:bCs/>
          <w:sz w:val="24"/>
          <w:szCs w:val="24"/>
        </w:rPr>
        <w:t xml:space="preserve"> </w:t>
      </w:r>
      <w:r>
        <w:rPr>
          <w:rFonts w:ascii="Arial Black" w:eastAsia="Arial Black" w:hAnsi="Arial Black" w:cs="Arial Black"/>
          <w:b/>
          <w:bCs/>
          <w:spacing w:val="-1"/>
          <w:sz w:val="24"/>
          <w:szCs w:val="24"/>
        </w:rPr>
        <w:t>Wisdom</w:t>
      </w:r>
      <w:r>
        <w:rPr>
          <w:rFonts w:ascii="Arial Black" w:eastAsia="Arial Black" w:hAnsi="Arial Black" w:cs="Arial Black"/>
          <w:b/>
          <w:bCs/>
          <w:spacing w:val="25"/>
          <w:sz w:val="24"/>
          <w:szCs w:val="24"/>
        </w:rPr>
        <w:t xml:space="preserve"> </w:t>
      </w:r>
      <w:r>
        <w:rPr>
          <w:rFonts w:ascii="Arial Black" w:eastAsia="Arial Black" w:hAnsi="Arial Black" w:cs="Arial Black"/>
          <w:b/>
          <w:bCs/>
          <w:spacing w:val="-1"/>
          <w:sz w:val="24"/>
          <w:szCs w:val="24"/>
        </w:rPr>
        <w:t>Chakras</w:t>
      </w:r>
      <w:r>
        <w:rPr>
          <w:rFonts w:ascii="Arial Black" w:eastAsia="Arial Black" w:hAnsi="Arial Black" w:cs="Arial Black"/>
          <w:b/>
          <w:bCs/>
          <w:sz w:val="24"/>
          <w:szCs w:val="24"/>
        </w:rPr>
        <w:t xml:space="preserve"> </w:t>
      </w:r>
      <w:r>
        <w:rPr>
          <w:rFonts w:ascii="Arial Black" w:eastAsia="Arial Black" w:hAnsi="Arial Black" w:cs="Arial Black"/>
          <w:b/>
          <w:bCs/>
          <w:spacing w:val="-1"/>
          <w:sz w:val="24"/>
          <w:szCs w:val="24"/>
        </w:rPr>
        <w:t>above</w:t>
      </w:r>
      <w:r>
        <w:rPr>
          <w:rFonts w:ascii="Arial Black" w:eastAsia="Arial Black" w:hAnsi="Arial Black" w:cs="Arial Black"/>
          <w:b/>
          <w:bCs/>
          <w:sz w:val="24"/>
          <w:szCs w:val="24"/>
        </w:rPr>
        <w:t xml:space="preserve"> </w:t>
      </w:r>
      <w:r>
        <w:rPr>
          <w:rFonts w:ascii="Arial Black" w:eastAsia="Arial Black" w:hAnsi="Arial Black" w:cs="Arial Black"/>
          <w:b/>
          <w:bCs/>
          <w:spacing w:val="-1"/>
          <w:sz w:val="24"/>
          <w:szCs w:val="24"/>
        </w:rPr>
        <w:t>the</w:t>
      </w:r>
      <w:r>
        <w:rPr>
          <w:rFonts w:ascii="Arial Black" w:eastAsia="Arial Black" w:hAnsi="Arial Black" w:cs="Arial Black"/>
          <w:b/>
          <w:bCs/>
          <w:sz w:val="24"/>
          <w:szCs w:val="24"/>
        </w:rPr>
        <w:t xml:space="preserve"> </w:t>
      </w:r>
      <w:r>
        <w:rPr>
          <w:rFonts w:ascii="Arial Black" w:eastAsia="Arial Black" w:hAnsi="Arial Black" w:cs="Arial Black"/>
          <w:b/>
          <w:bCs/>
          <w:spacing w:val="-1"/>
          <w:sz w:val="24"/>
          <w:szCs w:val="24"/>
        </w:rPr>
        <w:t>Head</w:t>
      </w:r>
      <w:r>
        <w:rPr>
          <w:rFonts w:ascii="Arial Black" w:eastAsia="Arial Black" w:hAnsi="Arial Black" w:cs="Arial Black"/>
          <w:b/>
          <w:bCs/>
          <w:sz w:val="24"/>
          <w:szCs w:val="24"/>
        </w:rPr>
        <w:t xml:space="preserve"> </w:t>
      </w:r>
      <w:r>
        <w:rPr>
          <w:rFonts w:ascii="Arial Black" w:eastAsia="Arial Black" w:hAnsi="Arial Black" w:cs="Arial Black"/>
          <w:b/>
          <w:bCs/>
          <w:spacing w:val="-1"/>
          <w:sz w:val="24"/>
          <w:szCs w:val="24"/>
        </w:rPr>
        <w:t>connecting</w:t>
      </w:r>
      <w:r>
        <w:rPr>
          <w:rFonts w:ascii="Arial Black" w:eastAsia="Arial Black" w:hAnsi="Arial Black" w:cs="Arial Black"/>
          <w:b/>
          <w:bCs/>
          <w:sz w:val="24"/>
          <w:szCs w:val="24"/>
        </w:rPr>
        <w:t xml:space="preserve"> </w:t>
      </w:r>
      <w:r>
        <w:rPr>
          <w:rFonts w:ascii="Arial Black" w:eastAsia="Arial Black" w:hAnsi="Arial Black" w:cs="Arial Black"/>
          <w:b/>
          <w:bCs/>
          <w:spacing w:val="-1"/>
          <w:sz w:val="24"/>
          <w:szCs w:val="24"/>
        </w:rPr>
        <w:t>you</w:t>
      </w:r>
      <w:r>
        <w:rPr>
          <w:rFonts w:ascii="Arial Black" w:eastAsia="Arial Black" w:hAnsi="Arial Black" w:cs="Arial Black"/>
          <w:b/>
          <w:bCs/>
          <w:sz w:val="24"/>
          <w:szCs w:val="24"/>
        </w:rPr>
        <w:t xml:space="preserve"> </w:t>
      </w:r>
      <w:r>
        <w:rPr>
          <w:rFonts w:ascii="Arial Black" w:eastAsia="Arial Black" w:hAnsi="Arial Black" w:cs="Arial Black"/>
          <w:b/>
          <w:bCs/>
          <w:spacing w:val="-1"/>
          <w:sz w:val="24"/>
          <w:szCs w:val="24"/>
        </w:rPr>
        <w:t>with</w:t>
      </w:r>
      <w:r>
        <w:rPr>
          <w:rFonts w:ascii="Arial Black" w:eastAsia="Arial Black" w:hAnsi="Arial Black" w:cs="Arial Black"/>
          <w:b/>
          <w:bCs/>
          <w:sz w:val="24"/>
          <w:szCs w:val="24"/>
        </w:rPr>
        <w:t xml:space="preserve"> </w:t>
      </w:r>
      <w:r>
        <w:rPr>
          <w:rFonts w:ascii="Arial Black" w:eastAsia="Arial Black" w:hAnsi="Arial Black" w:cs="Arial Black"/>
          <w:b/>
          <w:bCs/>
          <w:spacing w:val="-1"/>
          <w:sz w:val="24"/>
          <w:szCs w:val="24"/>
        </w:rPr>
        <w:t>the</w:t>
      </w:r>
      <w:r>
        <w:rPr>
          <w:rFonts w:ascii="Arial Black" w:eastAsia="Arial Black" w:hAnsi="Arial Black" w:cs="Arial Black"/>
          <w:b/>
          <w:bCs/>
          <w:spacing w:val="29"/>
          <w:sz w:val="24"/>
          <w:szCs w:val="24"/>
        </w:rPr>
        <w:t xml:space="preserve"> </w:t>
      </w:r>
      <w:r>
        <w:rPr>
          <w:rFonts w:ascii="Arial Black" w:eastAsia="Arial Black" w:hAnsi="Arial Black" w:cs="Arial Black"/>
          <w:b/>
          <w:bCs/>
          <w:spacing w:val="-1"/>
          <w:sz w:val="24"/>
          <w:szCs w:val="24"/>
        </w:rPr>
        <w:t>Higher</w:t>
      </w:r>
      <w:r>
        <w:rPr>
          <w:rFonts w:ascii="Arial Black" w:eastAsia="Arial Black" w:hAnsi="Arial Black" w:cs="Arial Black"/>
          <w:b/>
          <w:bCs/>
          <w:sz w:val="24"/>
          <w:szCs w:val="24"/>
        </w:rPr>
        <w:t xml:space="preserve"> </w:t>
      </w:r>
      <w:r>
        <w:rPr>
          <w:rFonts w:ascii="Arial Black" w:eastAsia="Arial Black" w:hAnsi="Arial Black" w:cs="Arial Black"/>
          <w:b/>
          <w:bCs/>
          <w:spacing w:val="-1"/>
          <w:sz w:val="24"/>
          <w:szCs w:val="24"/>
        </w:rPr>
        <w:t>Energies</w:t>
      </w:r>
      <w:r>
        <w:rPr>
          <w:rFonts w:ascii="Arial Black" w:eastAsia="Arial Black" w:hAnsi="Arial Black" w:cs="Arial Black"/>
          <w:b/>
          <w:bCs/>
          <w:sz w:val="24"/>
          <w:szCs w:val="24"/>
        </w:rPr>
        <w:t xml:space="preserve"> </w:t>
      </w:r>
      <w:r>
        <w:rPr>
          <w:rFonts w:ascii="Arial Black" w:eastAsia="Arial Black" w:hAnsi="Arial Black" w:cs="Arial Black"/>
          <w:b/>
          <w:bCs/>
          <w:spacing w:val="-1"/>
          <w:sz w:val="24"/>
          <w:szCs w:val="24"/>
        </w:rPr>
        <w:t>of</w:t>
      </w:r>
      <w:r>
        <w:rPr>
          <w:rFonts w:ascii="Arial Black" w:eastAsia="Arial Black" w:hAnsi="Arial Black" w:cs="Arial Black"/>
          <w:b/>
          <w:bCs/>
          <w:sz w:val="24"/>
          <w:szCs w:val="24"/>
        </w:rPr>
        <w:t xml:space="preserve"> </w:t>
      </w:r>
      <w:r>
        <w:rPr>
          <w:rFonts w:ascii="Arial Black" w:eastAsia="Arial Black" w:hAnsi="Arial Black" w:cs="Arial Black"/>
          <w:b/>
          <w:bCs/>
          <w:spacing w:val="-1"/>
          <w:sz w:val="24"/>
          <w:szCs w:val="24"/>
        </w:rPr>
        <w:t>Nirvana,</w:t>
      </w:r>
      <w:r>
        <w:rPr>
          <w:rFonts w:ascii="Arial Black" w:eastAsia="Arial Black" w:hAnsi="Arial Black" w:cs="Arial Black"/>
          <w:b/>
          <w:bCs/>
          <w:sz w:val="24"/>
          <w:szCs w:val="24"/>
        </w:rPr>
        <w:t xml:space="preserve"> </w:t>
      </w:r>
      <w:r>
        <w:rPr>
          <w:rFonts w:ascii="Arial Black" w:eastAsia="Arial Black" w:hAnsi="Arial Black" w:cs="Arial Black"/>
          <w:b/>
          <w:bCs/>
          <w:spacing w:val="-1"/>
          <w:sz w:val="24"/>
          <w:szCs w:val="24"/>
        </w:rPr>
        <w:t>God</w:t>
      </w:r>
      <w:r>
        <w:rPr>
          <w:rFonts w:ascii="Arial Black" w:eastAsia="Arial Black" w:hAnsi="Arial Black" w:cs="Arial Black"/>
          <w:b/>
          <w:bCs/>
          <w:sz w:val="24"/>
          <w:szCs w:val="24"/>
        </w:rPr>
        <w:t xml:space="preserve"> – </w:t>
      </w:r>
      <w:r>
        <w:rPr>
          <w:rFonts w:ascii="Arial Black" w:eastAsia="Arial Black" w:hAnsi="Arial Black" w:cs="Arial Black"/>
          <w:b/>
          <w:bCs/>
          <w:spacing w:val="-1"/>
          <w:sz w:val="24"/>
          <w:szCs w:val="24"/>
        </w:rPr>
        <w:t>Love,</w:t>
      </w:r>
      <w:r>
        <w:rPr>
          <w:rFonts w:ascii="Arial Black" w:eastAsia="Arial Black" w:hAnsi="Arial Black" w:cs="Arial Black"/>
          <w:b/>
          <w:bCs/>
          <w:sz w:val="24"/>
          <w:szCs w:val="24"/>
        </w:rPr>
        <w:t xml:space="preserve"> </w:t>
      </w:r>
      <w:r>
        <w:rPr>
          <w:rFonts w:ascii="Arial Black" w:eastAsia="Arial Black" w:hAnsi="Arial Black" w:cs="Arial Black"/>
          <w:b/>
          <w:bCs/>
          <w:spacing w:val="-1"/>
          <w:sz w:val="24"/>
          <w:szCs w:val="24"/>
        </w:rPr>
        <w:t>Wisdom,</w:t>
      </w:r>
      <w:r>
        <w:rPr>
          <w:rFonts w:ascii="Arial Black" w:eastAsia="Arial Black" w:hAnsi="Arial Black" w:cs="Arial Black"/>
          <w:b/>
          <w:bCs/>
          <w:spacing w:val="26"/>
          <w:sz w:val="24"/>
          <w:szCs w:val="24"/>
        </w:rPr>
        <w:t xml:space="preserve"> </w:t>
      </w:r>
      <w:r>
        <w:rPr>
          <w:rFonts w:ascii="Arial Black" w:eastAsia="Arial Black" w:hAnsi="Arial Black" w:cs="Arial Black"/>
          <w:b/>
          <w:bCs/>
          <w:spacing w:val="-1"/>
          <w:sz w:val="24"/>
          <w:szCs w:val="24"/>
        </w:rPr>
        <w:t>Genius,</w:t>
      </w:r>
      <w:r>
        <w:rPr>
          <w:rFonts w:ascii="Arial Black" w:eastAsia="Arial Black" w:hAnsi="Arial Black" w:cs="Arial Black"/>
          <w:b/>
          <w:bCs/>
          <w:sz w:val="24"/>
          <w:szCs w:val="24"/>
        </w:rPr>
        <w:t xml:space="preserve"> </w:t>
      </w:r>
      <w:r>
        <w:rPr>
          <w:rFonts w:ascii="Arial Black" w:eastAsia="Arial Black" w:hAnsi="Arial Black" w:cs="Arial Black"/>
          <w:b/>
          <w:bCs/>
          <w:spacing w:val="-1"/>
          <w:sz w:val="24"/>
          <w:szCs w:val="24"/>
        </w:rPr>
        <w:t>Integration</w:t>
      </w:r>
      <w:r>
        <w:rPr>
          <w:rFonts w:ascii="Arial Black" w:eastAsia="Arial Black" w:hAnsi="Arial Black" w:cs="Arial Black"/>
          <w:b/>
          <w:bCs/>
          <w:sz w:val="24"/>
          <w:szCs w:val="24"/>
        </w:rPr>
        <w:t xml:space="preserve"> </w:t>
      </w:r>
      <w:r>
        <w:rPr>
          <w:rFonts w:ascii="Arial Black" w:eastAsia="Arial Black" w:hAnsi="Arial Black" w:cs="Arial Black"/>
          <w:b/>
          <w:bCs/>
          <w:spacing w:val="-1"/>
          <w:sz w:val="24"/>
          <w:szCs w:val="24"/>
        </w:rPr>
        <w:t>and</w:t>
      </w:r>
      <w:r>
        <w:rPr>
          <w:rFonts w:ascii="Arial Black" w:eastAsia="Arial Black" w:hAnsi="Arial Black" w:cs="Arial Black"/>
          <w:b/>
          <w:bCs/>
          <w:sz w:val="24"/>
          <w:szCs w:val="24"/>
        </w:rPr>
        <w:t xml:space="preserve"> </w:t>
      </w:r>
      <w:r>
        <w:rPr>
          <w:rFonts w:ascii="Arial Black" w:eastAsia="Arial Black" w:hAnsi="Arial Black" w:cs="Arial Black"/>
          <w:b/>
          <w:bCs/>
          <w:spacing w:val="-1"/>
          <w:sz w:val="24"/>
          <w:szCs w:val="24"/>
        </w:rPr>
        <w:t>Peace</w:t>
      </w:r>
      <w:r>
        <w:rPr>
          <w:rFonts w:ascii="Arial Black" w:eastAsia="Arial Black" w:hAnsi="Arial Black" w:cs="Arial Black"/>
          <w:b/>
          <w:bCs/>
          <w:sz w:val="24"/>
          <w:szCs w:val="24"/>
        </w:rPr>
        <w:t xml:space="preserve"> </w:t>
      </w:r>
      <w:r>
        <w:rPr>
          <w:rFonts w:ascii="Arial Black" w:eastAsia="Arial Black" w:hAnsi="Arial Black" w:cs="Arial Black"/>
          <w:b/>
          <w:bCs/>
          <w:spacing w:val="-1"/>
          <w:sz w:val="24"/>
          <w:szCs w:val="24"/>
        </w:rPr>
        <w:t>and</w:t>
      </w:r>
      <w:r>
        <w:rPr>
          <w:rFonts w:ascii="Arial Black" w:eastAsia="Arial Black" w:hAnsi="Arial Black" w:cs="Arial Black"/>
          <w:b/>
          <w:bCs/>
          <w:sz w:val="24"/>
          <w:szCs w:val="24"/>
        </w:rPr>
        <w:t xml:space="preserve"> the </w:t>
      </w:r>
      <w:r>
        <w:rPr>
          <w:rFonts w:ascii="Arial Black" w:eastAsia="Arial Black" w:hAnsi="Arial Black" w:cs="Arial Black"/>
          <w:b/>
          <w:bCs/>
          <w:spacing w:val="-1"/>
          <w:sz w:val="24"/>
          <w:szCs w:val="24"/>
        </w:rPr>
        <w:t>Creation</w:t>
      </w:r>
      <w:r>
        <w:rPr>
          <w:rFonts w:ascii="Arial Black" w:eastAsia="Arial Black" w:hAnsi="Arial Black" w:cs="Arial Black"/>
          <w:b/>
          <w:bCs/>
          <w:sz w:val="24"/>
          <w:szCs w:val="24"/>
        </w:rPr>
        <w:t xml:space="preserve"> </w:t>
      </w:r>
      <w:r>
        <w:rPr>
          <w:rFonts w:ascii="Arial Black" w:eastAsia="Arial Black" w:hAnsi="Arial Black" w:cs="Arial Black"/>
          <w:b/>
          <w:bCs/>
          <w:spacing w:val="-1"/>
          <w:sz w:val="24"/>
          <w:szCs w:val="24"/>
        </w:rPr>
        <w:t>of</w:t>
      </w:r>
      <w:r>
        <w:rPr>
          <w:rFonts w:ascii="Arial Black" w:eastAsia="Arial Black" w:hAnsi="Arial Black" w:cs="Arial Black"/>
          <w:b/>
          <w:bCs/>
          <w:spacing w:val="26"/>
          <w:sz w:val="24"/>
          <w:szCs w:val="24"/>
        </w:rPr>
        <w:t xml:space="preserve"> </w:t>
      </w:r>
      <w:r>
        <w:rPr>
          <w:rFonts w:ascii="Arial Black" w:eastAsia="Arial Black" w:hAnsi="Arial Black" w:cs="Arial Black"/>
          <w:b/>
          <w:bCs/>
          <w:spacing w:val="-1"/>
          <w:sz w:val="24"/>
          <w:szCs w:val="24"/>
        </w:rPr>
        <w:t>the</w:t>
      </w:r>
      <w:r>
        <w:rPr>
          <w:rFonts w:ascii="Arial Black" w:eastAsia="Arial Black" w:hAnsi="Arial Black" w:cs="Arial Black"/>
          <w:b/>
          <w:bCs/>
          <w:sz w:val="24"/>
          <w:szCs w:val="24"/>
        </w:rPr>
        <w:t xml:space="preserve"> </w:t>
      </w:r>
      <w:r>
        <w:rPr>
          <w:rFonts w:ascii="Arial Black" w:eastAsia="Arial Black" w:hAnsi="Arial Black" w:cs="Arial Black"/>
          <w:b/>
          <w:bCs/>
          <w:spacing w:val="-1"/>
          <w:sz w:val="24"/>
          <w:szCs w:val="24"/>
        </w:rPr>
        <w:t>Antahkarana.</w:t>
      </w:r>
    </w:p>
    <w:p w:rsidR="00EA20B7" w:rsidRDefault="00EA20B7">
      <w:pPr>
        <w:spacing w:before="12"/>
        <w:rPr>
          <w:rFonts w:ascii="Arial Black" w:eastAsia="Arial Black" w:hAnsi="Arial Black" w:cs="Arial Black"/>
          <w:b/>
          <w:bCs/>
          <w:sz w:val="19"/>
          <w:szCs w:val="19"/>
        </w:rPr>
      </w:pPr>
    </w:p>
    <w:p w:rsidR="00EA20B7" w:rsidRDefault="00877DD6">
      <w:pPr>
        <w:ind w:left="126" w:right="124" w:hanging="3"/>
        <w:jc w:val="center"/>
        <w:rPr>
          <w:rFonts w:ascii="Arial Black" w:eastAsia="Arial Black" w:hAnsi="Arial Black" w:cs="Arial Black"/>
          <w:sz w:val="24"/>
          <w:szCs w:val="24"/>
        </w:rPr>
      </w:pPr>
      <w:r>
        <w:rPr>
          <w:rFonts w:ascii="Arial Black"/>
          <w:b/>
          <w:spacing w:val="-1"/>
          <w:sz w:val="24"/>
        </w:rPr>
        <w:t>How</w:t>
      </w:r>
      <w:r>
        <w:rPr>
          <w:rFonts w:ascii="Arial Black"/>
          <w:b/>
          <w:sz w:val="24"/>
        </w:rPr>
        <w:t xml:space="preserve"> </w:t>
      </w:r>
      <w:r>
        <w:rPr>
          <w:rFonts w:ascii="Arial Black"/>
          <w:b/>
          <w:spacing w:val="-1"/>
          <w:sz w:val="24"/>
        </w:rPr>
        <w:t>this</w:t>
      </w:r>
      <w:r>
        <w:rPr>
          <w:rFonts w:ascii="Arial Black"/>
          <w:b/>
          <w:sz w:val="24"/>
        </w:rPr>
        <w:t xml:space="preserve"> </w:t>
      </w:r>
      <w:r>
        <w:rPr>
          <w:rFonts w:ascii="Arial Black"/>
          <w:b/>
          <w:spacing w:val="-1"/>
          <w:sz w:val="24"/>
        </w:rPr>
        <w:t>Guided</w:t>
      </w:r>
      <w:r>
        <w:rPr>
          <w:rFonts w:ascii="Arial Black"/>
          <w:b/>
          <w:sz w:val="24"/>
        </w:rPr>
        <w:t xml:space="preserve"> </w:t>
      </w:r>
      <w:r>
        <w:rPr>
          <w:rFonts w:ascii="Arial Black"/>
          <w:b/>
          <w:spacing w:val="-1"/>
          <w:sz w:val="24"/>
        </w:rPr>
        <w:t>Meditation</w:t>
      </w:r>
      <w:r>
        <w:rPr>
          <w:rFonts w:ascii="Arial Black"/>
          <w:b/>
          <w:sz w:val="24"/>
        </w:rPr>
        <w:t xml:space="preserve"> </w:t>
      </w:r>
      <w:r>
        <w:rPr>
          <w:rFonts w:ascii="Arial Black"/>
          <w:b/>
          <w:spacing w:val="-1"/>
          <w:sz w:val="24"/>
        </w:rPr>
        <w:t>is</w:t>
      </w:r>
      <w:r>
        <w:rPr>
          <w:rFonts w:ascii="Arial Black"/>
          <w:b/>
          <w:sz w:val="24"/>
        </w:rPr>
        <w:t xml:space="preserve"> </w:t>
      </w:r>
      <w:r>
        <w:rPr>
          <w:rFonts w:ascii="Arial Black"/>
          <w:b/>
          <w:spacing w:val="-1"/>
          <w:sz w:val="24"/>
        </w:rPr>
        <w:t>given</w:t>
      </w:r>
      <w:r>
        <w:rPr>
          <w:rFonts w:ascii="Arial Black"/>
          <w:b/>
          <w:sz w:val="24"/>
        </w:rPr>
        <w:t xml:space="preserve"> </w:t>
      </w:r>
      <w:r>
        <w:rPr>
          <w:rFonts w:ascii="Arial Black"/>
          <w:b/>
          <w:spacing w:val="-1"/>
          <w:sz w:val="24"/>
        </w:rPr>
        <w:t>in</w:t>
      </w:r>
      <w:r>
        <w:rPr>
          <w:rFonts w:ascii="Arial Black"/>
          <w:b/>
          <w:sz w:val="24"/>
        </w:rPr>
        <w:t xml:space="preserve"> </w:t>
      </w:r>
      <w:r>
        <w:rPr>
          <w:rFonts w:ascii="Arial Black"/>
          <w:b/>
          <w:spacing w:val="-1"/>
          <w:sz w:val="24"/>
        </w:rPr>
        <w:t>Secrets</w:t>
      </w:r>
      <w:r>
        <w:rPr>
          <w:rFonts w:ascii="Arial Black"/>
          <w:b/>
          <w:sz w:val="24"/>
        </w:rPr>
        <w:t xml:space="preserve"> </w:t>
      </w:r>
      <w:r>
        <w:rPr>
          <w:rFonts w:ascii="Arial Black"/>
          <w:b/>
          <w:spacing w:val="-1"/>
          <w:sz w:val="24"/>
        </w:rPr>
        <w:t>of</w:t>
      </w:r>
      <w:r>
        <w:rPr>
          <w:rFonts w:ascii="Arial Black"/>
          <w:b/>
          <w:spacing w:val="28"/>
          <w:sz w:val="24"/>
        </w:rPr>
        <w:t xml:space="preserve"> </w:t>
      </w:r>
      <w:r>
        <w:rPr>
          <w:rFonts w:ascii="Arial Black"/>
          <w:b/>
          <w:spacing w:val="-1"/>
          <w:sz w:val="24"/>
        </w:rPr>
        <w:t>Shakespeare,</w:t>
      </w:r>
      <w:r>
        <w:rPr>
          <w:rFonts w:ascii="Arial Black"/>
          <w:b/>
          <w:sz w:val="24"/>
        </w:rPr>
        <w:t xml:space="preserve"> </w:t>
      </w:r>
      <w:r>
        <w:rPr>
          <w:rFonts w:ascii="Arial Black"/>
          <w:b/>
          <w:spacing w:val="-1"/>
          <w:sz w:val="24"/>
        </w:rPr>
        <w:t>The</w:t>
      </w:r>
      <w:r>
        <w:rPr>
          <w:rFonts w:ascii="Arial Black"/>
          <w:b/>
          <w:sz w:val="24"/>
        </w:rPr>
        <w:t xml:space="preserve"> </w:t>
      </w:r>
      <w:r>
        <w:rPr>
          <w:rFonts w:ascii="Arial Black"/>
          <w:b/>
          <w:spacing w:val="-1"/>
          <w:sz w:val="24"/>
        </w:rPr>
        <w:t>Holy</w:t>
      </w:r>
      <w:r>
        <w:rPr>
          <w:rFonts w:ascii="Arial Black"/>
          <w:b/>
          <w:sz w:val="24"/>
        </w:rPr>
        <w:t xml:space="preserve"> </w:t>
      </w:r>
      <w:r>
        <w:rPr>
          <w:rFonts w:ascii="Arial Black"/>
          <w:b/>
          <w:spacing w:val="-1"/>
          <w:sz w:val="24"/>
        </w:rPr>
        <w:t>Trinity,</w:t>
      </w:r>
      <w:r>
        <w:rPr>
          <w:rFonts w:ascii="Arial Black"/>
          <w:b/>
          <w:sz w:val="24"/>
        </w:rPr>
        <w:t xml:space="preserve"> </w:t>
      </w:r>
      <w:r>
        <w:rPr>
          <w:rFonts w:ascii="Arial Black"/>
          <w:b/>
          <w:spacing w:val="-1"/>
          <w:sz w:val="24"/>
        </w:rPr>
        <w:t>The</w:t>
      </w:r>
      <w:r>
        <w:rPr>
          <w:rFonts w:ascii="Arial Black"/>
          <w:b/>
          <w:sz w:val="24"/>
        </w:rPr>
        <w:t xml:space="preserve"> </w:t>
      </w:r>
      <w:r>
        <w:rPr>
          <w:rFonts w:ascii="Arial Black"/>
          <w:b/>
          <w:spacing w:val="-1"/>
          <w:sz w:val="24"/>
        </w:rPr>
        <w:t>Holy</w:t>
      </w:r>
      <w:r>
        <w:rPr>
          <w:rFonts w:ascii="Arial Black"/>
          <w:b/>
          <w:sz w:val="24"/>
        </w:rPr>
        <w:t xml:space="preserve"> </w:t>
      </w:r>
      <w:r>
        <w:rPr>
          <w:rFonts w:ascii="Arial Black"/>
          <w:b/>
          <w:spacing w:val="-1"/>
          <w:sz w:val="24"/>
        </w:rPr>
        <w:t>Grail</w:t>
      </w:r>
      <w:r>
        <w:rPr>
          <w:rFonts w:ascii="Arial Black"/>
          <w:b/>
          <w:sz w:val="24"/>
        </w:rPr>
        <w:t xml:space="preserve"> </w:t>
      </w:r>
      <w:r>
        <w:rPr>
          <w:rFonts w:ascii="Arial Black"/>
          <w:b/>
          <w:spacing w:val="-1"/>
          <w:sz w:val="24"/>
        </w:rPr>
        <w:t>and</w:t>
      </w:r>
      <w:r>
        <w:rPr>
          <w:rFonts w:ascii="Arial Black"/>
          <w:b/>
          <w:spacing w:val="27"/>
          <w:sz w:val="24"/>
        </w:rPr>
        <w:t xml:space="preserve"> </w:t>
      </w:r>
      <w:r>
        <w:rPr>
          <w:rFonts w:ascii="Arial Black"/>
          <w:b/>
          <w:spacing w:val="-1"/>
          <w:sz w:val="24"/>
        </w:rPr>
        <w:t>the</w:t>
      </w:r>
      <w:r>
        <w:rPr>
          <w:rFonts w:ascii="Arial Black"/>
          <w:b/>
          <w:sz w:val="24"/>
        </w:rPr>
        <w:t xml:space="preserve"> </w:t>
      </w:r>
      <w:r>
        <w:rPr>
          <w:rFonts w:ascii="Arial Black"/>
          <w:b/>
          <w:spacing w:val="-1"/>
          <w:sz w:val="24"/>
        </w:rPr>
        <w:t>Sanskrit</w:t>
      </w:r>
      <w:r>
        <w:rPr>
          <w:rFonts w:ascii="Arial Black"/>
          <w:b/>
          <w:sz w:val="24"/>
        </w:rPr>
        <w:t xml:space="preserve"> </w:t>
      </w:r>
      <w:r>
        <w:rPr>
          <w:rFonts w:ascii="Arial Black"/>
          <w:b/>
          <w:spacing w:val="-1"/>
          <w:sz w:val="24"/>
        </w:rPr>
        <w:t>meaning</w:t>
      </w:r>
      <w:r>
        <w:rPr>
          <w:rFonts w:ascii="Arial Black"/>
          <w:b/>
          <w:sz w:val="24"/>
        </w:rPr>
        <w:t xml:space="preserve"> </w:t>
      </w:r>
      <w:r>
        <w:rPr>
          <w:rFonts w:ascii="Arial Black"/>
          <w:b/>
          <w:spacing w:val="-1"/>
          <w:sz w:val="24"/>
        </w:rPr>
        <w:t>of</w:t>
      </w:r>
      <w:r>
        <w:rPr>
          <w:rFonts w:ascii="Arial Black"/>
          <w:b/>
          <w:sz w:val="24"/>
        </w:rPr>
        <w:t xml:space="preserve"> </w:t>
      </w:r>
      <w:r>
        <w:rPr>
          <w:rFonts w:ascii="Arial Black"/>
          <w:b/>
          <w:spacing w:val="-1"/>
          <w:sz w:val="24"/>
        </w:rPr>
        <w:t>Satchidanand.</w:t>
      </w:r>
    </w:p>
    <w:p w:rsidR="00EA20B7" w:rsidRDefault="00EA20B7">
      <w:pPr>
        <w:spacing w:before="12"/>
        <w:rPr>
          <w:rFonts w:ascii="Arial Black" w:eastAsia="Arial Black" w:hAnsi="Arial Black" w:cs="Arial Black"/>
          <w:b/>
          <w:bCs/>
          <w:sz w:val="19"/>
          <w:szCs w:val="19"/>
        </w:rPr>
      </w:pPr>
    </w:p>
    <w:p w:rsidR="00EA20B7" w:rsidRDefault="00EA20B7">
      <w:pPr>
        <w:spacing w:line="200" w:lineRule="atLeast"/>
        <w:ind w:left="260"/>
        <w:rPr>
          <w:rFonts w:ascii="Arial Black" w:eastAsia="Arial Black" w:hAnsi="Arial Black" w:cs="Arial Black"/>
          <w:sz w:val="20"/>
          <w:szCs w:val="20"/>
        </w:rPr>
      </w:pPr>
      <w:r>
        <w:rPr>
          <w:rFonts w:ascii="Arial Black" w:eastAsia="Arial Black" w:hAnsi="Arial Black" w:cs="Arial Black"/>
          <w:sz w:val="20"/>
          <w:szCs w:val="20"/>
        </w:rPr>
      </w:r>
      <w:r>
        <w:rPr>
          <w:rFonts w:ascii="Arial Black" w:eastAsia="Arial Black" w:hAnsi="Arial Black" w:cs="Arial Black"/>
          <w:sz w:val="20"/>
          <w:szCs w:val="20"/>
        </w:rPr>
        <w:pict>
          <v:group id="_x0000_s2060" style="width:313.95pt;height:101.6pt;mso-position-horizontal-relative:char;mso-position-vertical-relative:line" coordsize="6279,2032">
            <v:group id="_x0000_s2072" style="position:absolute;left:145;width:5989;height:339" coordorigin="145" coordsize="5989,339">
              <v:shape id="_x0000_s2073" style="position:absolute;left:145;width:5989;height:339" coordorigin="145" coordsize="5989,339" path="m145,338r5988,l6133,,145,r,338xe" fillcolor="black" stroked="f">
                <v:path arrowok="t"/>
              </v:shape>
            </v:group>
            <v:group id="_x0000_s2070" style="position:absolute;top:338;width:6279;height:339" coordorigin=",338" coordsize="6279,339">
              <v:shape id="_x0000_s2071" style="position:absolute;top:338;width:6279;height:339" coordorigin=",338" coordsize="6279,339" path="m,677r6278,l6278,338,,338,,677xe" fillcolor="black" stroked="f">
                <v:path arrowok="t"/>
              </v:shape>
            </v:group>
            <v:group id="_x0000_s2068" style="position:absolute;left:305;top:677;width:5668;height:340" coordorigin="305,677" coordsize="5668,340">
              <v:shape id="_x0000_s2069" style="position:absolute;left:305;top:677;width:5668;height:340" coordorigin="305,677" coordsize="5668,340" path="m305,1016r5667,l5972,677r-5667,l305,1016xe" fillcolor="black" stroked="f">
                <v:path arrowok="t"/>
              </v:shape>
            </v:group>
            <v:group id="_x0000_s2066" style="position:absolute;left:138;top:1016;width:6003;height:339" coordorigin="138,1016" coordsize="6003,339">
              <v:shape id="_x0000_s2067" style="position:absolute;left:138;top:1016;width:6003;height:339" coordorigin="138,1016" coordsize="6003,339" path="m138,1355r6002,l6140,1016r-6002,l138,1355xe" fillcolor="black" stroked="f">
                <v:path arrowok="t"/>
              </v:shape>
            </v:group>
            <v:group id="_x0000_s2064" style="position:absolute;left:46;top:1355;width:6188;height:339" coordorigin="46,1355" coordsize="6188,339">
              <v:shape id="_x0000_s2065" style="position:absolute;left:46;top:1355;width:6188;height:339" coordorigin="46,1355" coordsize="6188,339" path="m46,1693r6187,l6233,1355r-6187,l46,1693xe" fillcolor="black" stroked="f">
                <v:path arrowok="t"/>
              </v:shape>
            </v:group>
            <v:group id="_x0000_s2061" style="position:absolute;left:1919;top:1693;width:2441;height:339" coordorigin="1919,1693" coordsize="2441,339">
              <v:shape id="_x0000_s2063" style="position:absolute;left:1919;top:1693;width:2441;height:339" coordorigin="1919,1693" coordsize="2441,339" path="m1919,2032r2441,l4360,1693r-2441,l1919,2032xe" fillcolor="black" stroked="f">
                <v:path arrowok="t"/>
              </v:shape>
              <v:shape id="_x0000_s2062" type="#_x0000_t202" style="position:absolute;width:6279;height:2032" filled="f" stroked="f">
                <v:textbox inset="0,0,0,0">
                  <w:txbxContent>
                    <w:p w:rsidR="00EA20B7" w:rsidRDefault="00877DD6">
                      <w:pPr>
                        <w:spacing w:line="230" w:lineRule="auto"/>
                        <w:ind w:hanging="1"/>
                        <w:jc w:val="center"/>
                        <w:rPr>
                          <w:rFonts w:ascii="Arial Black" w:eastAsia="Arial Black" w:hAnsi="Arial Black" w:cs="Arial Black"/>
                          <w:sz w:val="25"/>
                          <w:szCs w:val="25"/>
                        </w:rPr>
                      </w:pPr>
                      <w:r>
                        <w:rPr>
                          <w:rFonts w:ascii="Arial Black"/>
                          <w:b/>
                          <w:i/>
                          <w:color w:val="FFFFFF"/>
                          <w:spacing w:val="-2"/>
                          <w:sz w:val="25"/>
                        </w:rPr>
                        <w:t>Swami</w:t>
                      </w:r>
                      <w:r>
                        <w:rPr>
                          <w:rFonts w:ascii="Arial Black"/>
                          <w:b/>
                          <w:i/>
                          <w:color w:val="FFFFFF"/>
                          <w:spacing w:val="-54"/>
                          <w:sz w:val="25"/>
                        </w:rPr>
                        <w:t xml:space="preserve"> </w:t>
                      </w:r>
                      <w:r>
                        <w:rPr>
                          <w:rFonts w:ascii="Arial Black"/>
                          <w:b/>
                          <w:i/>
                          <w:color w:val="FFFFFF"/>
                          <w:spacing w:val="-2"/>
                          <w:sz w:val="25"/>
                        </w:rPr>
                        <w:t>Satchidananda</w:t>
                      </w:r>
                      <w:r>
                        <w:rPr>
                          <w:rFonts w:ascii="Arial Black"/>
                          <w:b/>
                          <w:i/>
                          <w:color w:val="FFFFFF"/>
                          <w:spacing w:val="-54"/>
                          <w:sz w:val="25"/>
                        </w:rPr>
                        <w:t xml:space="preserve"> </w:t>
                      </w:r>
                      <w:r>
                        <w:rPr>
                          <w:rFonts w:ascii="Arial Black"/>
                          <w:b/>
                          <w:i/>
                          <w:color w:val="FFFFFF"/>
                          <w:spacing w:val="-2"/>
                          <w:sz w:val="25"/>
                        </w:rPr>
                        <w:t>has</w:t>
                      </w:r>
                      <w:r>
                        <w:rPr>
                          <w:rFonts w:ascii="Arial Black"/>
                          <w:b/>
                          <w:i/>
                          <w:color w:val="FFFFFF"/>
                          <w:spacing w:val="-54"/>
                          <w:sz w:val="25"/>
                        </w:rPr>
                        <w:t xml:space="preserve"> </w:t>
                      </w:r>
                      <w:r>
                        <w:rPr>
                          <w:rFonts w:ascii="Arial Black"/>
                          <w:b/>
                          <w:i/>
                          <w:color w:val="FFFFFF"/>
                          <w:spacing w:val="-2"/>
                          <w:sz w:val="25"/>
                        </w:rPr>
                        <w:t>been</w:t>
                      </w:r>
                      <w:r>
                        <w:rPr>
                          <w:rFonts w:ascii="Arial Black"/>
                          <w:b/>
                          <w:i/>
                          <w:color w:val="FFFFFF"/>
                          <w:spacing w:val="-54"/>
                          <w:sz w:val="25"/>
                        </w:rPr>
                        <w:t xml:space="preserve"> </w:t>
                      </w:r>
                      <w:r>
                        <w:rPr>
                          <w:rFonts w:ascii="Arial Black"/>
                          <w:b/>
                          <w:i/>
                          <w:color w:val="FFFFFF"/>
                          <w:spacing w:val="-2"/>
                          <w:sz w:val="25"/>
                        </w:rPr>
                        <w:t>teaching</w:t>
                      </w:r>
                      <w:r>
                        <w:rPr>
                          <w:rFonts w:ascii="Arial Black"/>
                          <w:b/>
                          <w:i/>
                          <w:color w:val="FFFFFF"/>
                          <w:spacing w:val="-54"/>
                          <w:sz w:val="25"/>
                        </w:rPr>
                        <w:t xml:space="preserve"> </w:t>
                      </w:r>
                      <w:r>
                        <w:rPr>
                          <w:rFonts w:ascii="Arial Black"/>
                          <w:b/>
                          <w:i/>
                          <w:color w:val="FFFFFF"/>
                          <w:spacing w:val="-2"/>
                          <w:sz w:val="25"/>
                        </w:rPr>
                        <w:t>this</w:t>
                      </w:r>
                      <w:r>
                        <w:rPr>
                          <w:rFonts w:ascii="Arial Black"/>
                          <w:b/>
                          <w:i/>
                          <w:color w:val="FFFFFF"/>
                          <w:spacing w:val="29"/>
                          <w:w w:val="95"/>
                          <w:sz w:val="25"/>
                        </w:rPr>
                        <w:t xml:space="preserve"> </w:t>
                      </w:r>
                      <w:r>
                        <w:rPr>
                          <w:rFonts w:ascii="Arial Black"/>
                          <w:b/>
                          <w:i/>
                          <w:color w:val="FFFFFF"/>
                          <w:spacing w:val="-2"/>
                          <w:sz w:val="25"/>
                        </w:rPr>
                        <w:t>Meditation</w:t>
                      </w:r>
                      <w:r>
                        <w:rPr>
                          <w:rFonts w:ascii="Arial Black"/>
                          <w:b/>
                          <w:i/>
                          <w:color w:val="FFFFFF"/>
                          <w:spacing w:val="-34"/>
                          <w:sz w:val="25"/>
                        </w:rPr>
                        <w:t xml:space="preserve"> </w:t>
                      </w:r>
                      <w:r>
                        <w:rPr>
                          <w:rFonts w:ascii="Arial Black"/>
                          <w:b/>
                          <w:i/>
                          <w:color w:val="FFFFFF"/>
                          <w:spacing w:val="-2"/>
                          <w:sz w:val="25"/>
                        </w:rPr>
                        <w:t>to</w:t>
                      </w:r>
                      <w:r>
                        <w:rPr>
                          <w:rFonts w:ascii="Arial Black"/>
                          <w:b/>
                          <w:i/>
                          <w:color w:val="FFFFFF"/>
                          <w:spacing w:val="-33"/>
                          <w:sz w:val="25"/>
                        </w:rPr>
                        <w:t xml:space="preserve"> </w:t>
                      </w:r>
                      <w:r>
                        <w:rPr>
                          <w:rFonts w:ascii="Arial Black"/>
                          <w:b/>
                          <w:i/>
                          <w:color w:val="FFFFFF"/>
                          <w:spacing w:val="-2"/>
                          <w:sz w:val="25"/>
                        </w:rPr>
                        <w:t>many</w:t>
                      </w:r>
                      <w:r>
                        <w:rPr>
                          <w:rFonts w:ascii="Arial Black"/>
                          <w:b/>
                          <w:i/>
                          <w:color w:val="FFFFFF"/>
                          <w:spacing w:val="-33"/>
                          <w:sz w:val="25"/>
                        </w:rPr>
                        <w:t xml:space="preserve"> </w:t>
                      </w:r>
                      <w:r>
                        <w:rPr>
                          <w:rFonts w:ascii="Arial Black"/>
                          <w:b/>
                          <w:i/>
                          <w:color w:val="FFFFFF"/>
                          <w:spacing w:val="-2"/>
                          <w:sz w:val="25"/>
                        </w:rPr>
                        <w:t>students</w:t>
                      </w:r>
                      <w:r>
                        <w:rPr>
                          <w:rFonts w:ascii="Arial Black"/>
                          <w:b/>
                          <w:i/>
                          <w:color w:val="FFFFFF"/>
                          <w:spacing w:val="-33"/>
                          <w:sz w:val="25"/>
                        </w:rPr>
                        <w:t xml:space="preserve"> </w:t>
                      </w:r>
                      <w:r>
                        <w:rPr>
                          <w:rFonts w:ascii="Arial Black"/>
                          <w:b/>
                          <w:i/>
                          <w:color w:val="FFFFFF"/>
                          <w:spacing w:val="-2"/>
                          <w:sz w:val="25"/>
                        </w:rPr>
                        <w:t>over</w:t>
                      </w:r>
                      <w:r>
                        <w:rPr>
                          <w:rFonts w:ascii="Arial Black"/>
                          <w:b/>
                          <w:i/>
                          <w:color w:val="FFFFFF"/>
                          <w:spacing w:val="-33"/>
                          <w:sz w:val="25"/>
                        </w:rPr>
                        <w:t xml:space="preserve"> </w:t>
                      </w:r>
                      <w:r>
                        <w:rPr>
                          <w:rFonts w:ascii="Arial Black"/>
                          <w:b/>
                          <w:i/>
                          <w:color w:val="FFFFFF"/>
                          <w:spacing w:val="-2"/>
                          <w:sz w:val="25"/>
                        </w:rPr>
                        <w:t>the</w:t>
                      </w:r>
                      <w:r>
                        <w:rPr>
                          <w:rFonts w:ascii="Arial Black"/>
                          <w:b/>
                          <w:i/>
                          <w:color w:val="FFFFFF"/>
                          <w:spacing w:val="-34"/>
                          <w:sz w:val="25"/>
                        </w:rPr>
                        <w:t xml:space="preserve"> </w:t>
                      </w:r>
                      <w:r>
                        <w:rPr>
                          <w:rFonts w:ascii="Arial Black"/>
                          <w:b/>
                          <w:i/>
                          <w:color w:val="FFFFFF"/>
                          <w:spacing w:val="-2"/>
                          <w:sz w:val="25"/>
                        </w:rPr>
                        <w:t>years</w:t>
                      </w:r>
                      <w:r>
                        <w:rPr>
                          <w:rFonts w:ascii="Arial Black"/>
                          <w:b/>
                          <w:i/>
                          <w:color w:val="FFFFFF"/>
                          <w:spacing w:val="-33"/>
                          <w:sz w:val="25"/>
                        </w:rPr>
                        <w:t xml:space="preserve"> </w:t>
                      </w:r>
                      <w:r>
                        <w:rPr>
                          <w:rFonts w:ascii="Arial Black"/>
                          <w:b/>
                          <w:i/>
                          <w:color w:val="FFFFFF"/>
                          <w:spacing w:val="-2"/>
                          <w:sz w:val="25"/>
                        </w:rPr>
                        <w:t>and</w:t>
                      </w:r>
                      <w:r>
                        <w:rPr>
                          <w:rFonts w:ascii="Arial Black"/>
                          <w:b/>
                          <w:i/>
                          <w:color w:val="FFFFFF"/>
                          <w:spacing w:val="27"/>
                          <w:w w:val="95"/>
                          <w:sz w:val="25"/>
                        </w:rPr>
                        <w:t xml:space="preserve"> </w:t>
                      </w:r>
                      <w:r>
                        <w:rPr>
                          <w:rFonts w:ascii="Arial Black"/>
                          <w:b/>
                          <w:i/>
                          <w:color w:val="FFFFFF"/>
                          <w:spacing w:val="-2"/>
                          <w:sz w:val="25"/>
                        </w:rPr>
                        <w:t>every</w:t>
                      </w:r>
                      <w:r>
                        <w:rPr>
                          <w:rFonts w:ascii="Arial Black"/>
                          <w:b/>
                          <w:i/>
                          <w:color w:val="FFFFFF"/>
                          <w:spacing w:val="-36"/>
                          <w:sz w:val="25"/>
                        </w:rPr>
                        <w:t xml:space="preserve"> </w:t>
                      </w:r>
                      <w:r>
                        <w:rPr>
                          <w:rFonts w:ascii="Arial Black"/>
                          <w:b/>
                          <w:i/>
                          <w:color w:val="FFFFFF"/>
                          <w:spacing w:val="-2"/>
                          <w:sz w:val="25"/>
                        </w:rPr>
                        <w:t>one</w:t>
                      </w:r>
                      <w:r>
                        <w:rPr>
                          <w:rFonts w:ascii="Arial Black"/>
                          <w:b/>
                          <w:i/>
                          <w:color w:val="FFFFFF"/>
                          <w:spacing w:val="-35"/>
                          <w:sz w:val="25"/>
                        </w:rPr>
                        <w:t xml:space="preserve"> </w:t>
                      </w:r>
                      <w:r>
                        <w:rPr>
                          <w:rFonts w:ascii="Arial Black"/>
                          <w:b/>
                          <w:i/>
                          <w:color w:val="FFFFFF"/>
                          <w:spacing w:val="-2"/>
                          <w:sz w:val="25"/>
                        </w:rPr>
                        <w:t>has</w:t>
                      </w:r>
                      <w:r>
                        <w:rPr>
                          <w:rFonts w:ascii="Arial Black"/>
                          <w:b/>
                          <w:i/>
                          <w:color w:val="FFFFFF"/>
                          <w:spacing w:val="-35"/>
                          <w:sz w:val="25"/>
                        </w:rPr>
                        <w:t xml:space="preserve"> </w:t>
                      </w:r>
                      <w:r>
                        <w:rPr>
                          <w:rFonts w:ascii="Arial Black"/>
                          <w:b/>
                          <w:i/>
                          <w:color w:val="FFFFFF"/>
                          <w:spacing w:val="-2"/>
                          <w:sz w:val="25"/>
                        </w:rPr>
                        <w:t>had</w:t>
                      </w:r>
                      <w:r>
                        <w:rPr>
                          <w:rFonts w:ascii="Arial Black"/>
                          <w:b/>
                          <w:i/>
                          <w:color w:val="FFFFFF"/>
                          <w:spacing w:val="-35"/>
                          <w:sz w:val="25"/>
                        </w:rPr>
                        <w:t xml:space="preserve"> </w:t>
                      </w:r>
                      <w:r>
                        <w:rPr>
                          <w:rFonts w:ascii="Arial Black"/>
                          <w:b/>
                          <w:i/>
                          <w:color w:val="FFFFFF"/>
                          <w:spacing w:val="-2"/>
                          <w:sz w:val="25"/>
                        </w:rPr>
                        <w:t>Shaktipat</w:t>
                      </w:r>
                      <w:r>
                        <w:rPr>
                          <w:rFonts w:ascii="Arial Black"/>
                          <w:b/>
                          <w:i/>
                          <w:color w:val="FFFFFF"/>
                          <w:spacing w:val="-35"/>
                          <w:sz w:val="25"/>
                        </w:rPr>
                        <w:t xml:space="preserve"> </w:t>
                      </w:r>
                      <w:r>
                        <w:rPr>
                          <w:rFonts w:ascii="Arial Black"/>
                          <w:b/>
                          <w:i/>
                          <w:color w:val="FFFFFF"/>
                          <w:spacing w:val="-2"/>
                          <w:sz w:val="25"/>
                        </w:rPr>
                        <w:t>and</w:t>
                      </w:r>
                      <w:r>
                        <w:rPr>
                          <w:rFonts w:ascii="Arial Black"/>
                          <w:b/>
                          <w:i/>
                          <w:color w:val="FFFFFF"/>
                          <w:spacing w:val="-35"/>
                          <w:sz w:val="25"/>
                        </w:rPr>
                        <w:t xml:space="preserve"> </w:t>
                      </w:r>
                      <w:r>
                        <w:rPr>
                          <w:rFonts w:ascii="Arial Black"/>
                          <w:b/>
                          <w:i/>
                          <w:color w:val="FFFFFF"/>
                          <w:spacing w:val="-2"/>
                          <w:sz w:val="25"/>
                        </w:rPr>
                        <w:t>increased</w:t>
                      </w:r>
                      <w:r>
                        <w:rPr>
                          <w:rFonts w:ascii="Arial Black"/>
                          <w:b/>
                          <w:i/>
                          <w:color w:val="FFFFFF"/>
                          <w:spacing w:val="28"/>
                          <w:w w:val="96"/>
                          <w:sz w:val="25"/>
                        </w:rPr>
                        <w:t xml:space="preserve"> </w:t>
                      </w:r>
                      <w:r>
                        <w:rPr>
                          <w:rFonts w:ascii="Arial Black"/>
                          <w:b/>
                          <w:i/>
                          <w:color w:val="FFFFFF"/>
                          <w:spacing w:val="-2"/>
                          <w:sz w:val="25"/>
                        </w:rPr>
                        <w:t>Kundalini</w:t>
                      </w:r>
                      <w:r>
                        <w:rPr>
                          <w:rFonts w:ascii="Arial Black"/>
                          <w:b/>
                          <w:i/>
                          <w:color w:val="FFFFFF"/>
                          <w:spacing w:val="-44"/>
                          <w:sz w:val="25"/>
                        </w:rPr>
                        <w:t xml:space="preserve"> </w:t>
                      </w:r>
                      <w:r>
                        <w:rPr>
                          <w:rFonts w:ascii="Arial Black"/>
                          <w:b/>
                          <w:i/>
                          <w:color w:val="FFFFFF"/>
                          <w:spacing w:val="-2"/>
                          <w:sz w:val="25"/>
                        </w:rPr>
                        <w:t>experiences</w:t>
                      </w:r>
                      <w:r>
                        <w:rPr>
                          <w:rFonts w:ascii="Arial Black"/>
                          <w:b/>
                          <w:i/>
                          <w:color w:val="FFFFFF"/>
                          <w:spacing w:val="-44"/>
                          <w:sz w:val="25"/>
                        </w:rPr>
                        <w:t xml:space="preserve"> </w:t>
                      </w:r>
                      <w:r>
                        <w:rPr>
                          <w:rFonts w:ascii="Arial Black"/>
                          <w:b/>
                          <w:i/>
                          <w:color w:val="FFFFFF"/>
                          <w:spacing w:val="-2"/>
                          <w:sz w:val="25"/>
                        </w:rPr>
                        <w:t>of</w:t>
                      </w:r>
                      <w:r>
                        <w:rPr>
                          <w:rFonts w:ascii="Arial Black"/>
                          <w:b/>
                          <w:i/>
                          <w:color w:val="FFFFFF"/>
                          <w:spacing w:val="-44"/>
                          <w:sz w:val="25"/>
                        </w:rPr>
                        <w:t xml:space="preserve"> </w:t>
                      </w:r>
                      <w:r>
                        <w:rPr>
                          <w:rFonts w:ascii="Arial Black"/>
                          <w:b/>
                          <w:i/>
                          <w:color w:val="FFFFFF"/>
                          <w:spacing w:val="-2"/>
                          <w:sz w:val="25"/>
                        </w:rPr>
                        <w:t>Chit</w:t>
                      </w:r>
                      <w:r>
                        <w:rPr>
                          <w:rFonts w:ascii="Arial Black"/>
                          <w:b/>
                          <w:i/>
                          <w:color w:val="FFFFFF"/>
                          <w:spacing w:val="-44"/>
                          <w:sz w:val="25"/>
                        </w:rPr>
                        <w:t xml:space="preserve"> </w:t>
                      </w:r>
                      <w:r>
                        <w:rPr>
                          <w:rFonts w:ascii="Arial Black"/>
                          <w:b/>
                          <w:i/>
                          <w:color w:val="FFFFFF"/>
                          <w:spacing w:val="-2"/>
                          <w:sz w:val="25"/>
                        </w:rPr>
                        <w:t>Shakti</w:t>
                      </w:r>
                      <w:r>
                        <w:rPr>
                          <w:rFonts w:ascii="Arial Black"/>
                          <w:b/>
                          <w:i/>
                          <w:color w:val="FFFFFF"/>
                          <w:spacing w:val="-44"/>
                          <w:sz w:val="25"/>
                        </w:rPr>
                        <w:t xml:space="preserve"> </w:t>
                      </w:r>
                      <w:r>
                        <w:rPr>
                          <w:rFonts w:ascii="Arial Black"/>
                          <w:b/>
                          <w:i/>
                          <w:color w:val="FFFFFF"/>
                          <w:spacing w:val="-2"/>
                          <w:sz w:val="25"/>
                        </w:rPr>
                        <w:t>together</w:t>
                      </w:r>
                      <w:r>
                        <w:rPr>
                          <w:rFonts w:ascii="Arial Black"/>
                          <w:b/>
                          <w:i/>
                          <w:color w:val="FFFFFF"/>
                          <w:spacing w:val="29"/>
                          <w:w w:val="96"/>
                          <w:sz w:val="25"/>
                        </w:rPr>
                        <w:t xml:space="preserve"> </w:t>
                      </w:r>
                      <w:r>
                        <w:rPr>
                          <w:rFonts w:ascii="Arial Black"/>
                          <w:b/>
                          <w:i/>
                          <w:color w:val="FFFFFF"/>
                          <w:w w:val="95"/>
                          <w:sz w:val="25"/>
                        </w:rPr>
                        <w:t>with</w:t>
                      </w:r>
                      <w:r>
                        <w:rPr>
                          <w:rFonts w:ascii="Arial Black"/>
                          <w:b/>
                          <w:i/>
                          <w:color w:val="FFFFFF"/>
                          <w:spacing w:val="4"/>
                          <w:w w:val="95"/>
                          <w:sz w:val="25"/>
                        </w:rPr>
                        <w:t xml:space="preserve"> </w:t>
                      </w:r>
                      <w:r>
                        <w:rPr>
                          <w:rFonts w:ascii="Arial Black"/>
                          <w:b/>
                          <w:i/>
                          <w:color w:val="FFFFFF"/>
                          <w:w w:val="95"/>
                          <w:sz w:val="25"/>
                        </w:rPr>
                        <w:t>increased</w:t>
                      </w:r>
                      <w:r>
                        <w:rPr>
                          <w:rFonts w:ascii="Arial Black"/>
                          <w:b/>
                          <w:i/>
                          <w:color w:val="FFFFFF"/>
                          <w:spacing w:val="5"/>
                          <w:w w:val="95"/>
                          <w:sz w:val="25"/>
                        </w:rPr>
                        <w:t xml:space="preserve"> </w:t>
                      </w:r>
                      <w:r>
                        <w:rPr>
                          <w:rFonts w:ascii="Arial Black"/>
                          <w:b/>
                          <w:i/>
                          <w:color w:val="FFFFFF"/>
                          <w:w w:val="95"/>
                          <w:sz w:val="25"/>
                        </w:rPr>
                        <w:t>feelings</w:t>
                      </w:r>
                      <w:r>
                        <w:rPr>
                          <w:rFonts w:ascii="Arial Black"/>
                          <w:b/>
                          <w:i/>
                          <w:color w:val="FFFFFF"/>
                          <w:spacing w:val="5"/>
                          <w:w w:val="95"/>
                          <w:sz w:val="25"/>
                        </w:rPr>
                        <w:t xml:space="preserve"> </w:t>
                      </w:r>
                      <w:r>
                        <w:rPr>
                          <w:rFonts w:ascii="Arial Black"/>
                          <w:b/>
                          <w:i/>
                          <w:color w:val="FFFFFF"/>
                          <w:w w:val="95"/>
                          <w:sz w:val="25"/>
                        </w:rPr>
                        <w:t>of</w:t>
                      </w:r>
                      <w:r>
                        <w:rPr>
                          <w:rFonts w:ascii="Arial Black"/>
                          <w:b/>
                          <w:i/>
                          <w:color w:val="FFFFFF"/>
                          <w:spacing w:val="5"/>
                          <w:w w:val="95"/>
                          <w:sz w:val="25"/>
                        </w:rPr>
                        <w:t xml:space="preserve"> </w:t>
                      </w:r>
                      <w:r>
                        <w:rPr>
                          <w:rFonts w:ascii="Arial Black"/>
                          <w:b/>
                          <w:i/>
                          <w:color w:val="FFFFFF"/>
                          <w:w w:val="95"/>
                          <w:sz w:val="25"/>
                        </w:rPr>
                        <w:t>Intelligence,</w:t>
                      </w:r>
                      <w:r>
                        <w:rPr>
                          <w:rFonts w:ascii="Arial Black"/>
                          <w:b/>
                          <w:i/>
                          <w:color w:val="FFFFFF"/>
                          <w:spacing w:val="5"/>
                          <w:w w:val="95"/>
                          <w:sz w:val="25"/>
                        </w:rPr>
                        <w:t xml:space="preserve"> </w:t>
                      </w:r>
                      <w:r>
                        <w:rPr>
                          <w:rFonts w:ascii="Arial Black"/>
                          <w:b/>
                          <w:i/>
                          <w:color w:val="FFFFFF"/>
                          <w:w w:val="95"/>
                          <w:sz w:val="25"/>
                        </w:rPr>
                        <w:t>Genius,</w:t>
                      </w:r>
                      <w:r>
                        <w:rPr>
                          <w:rFonts w:ascii="Arial Black"/>
                          <w:b/>
                          <w:i/>
                          <w:color w:val="FFFFFF"/>
                          <w:w w:val="96"/>
                          <w:sz w:val="25"/>
                        </w:rPr>
                        <w:t xml:space="preserve"> </w:t>
                      </w:r>
                      <w:r>
                        <w:rPr>
                          <w:rFonts w:ascii="Arial Black"/>
                          <w:b/>
                          <w:i/>
                          <w:color w:val="FFFFFF"/>
                          <w:w w:val="95"/>
                          <w:sz w:val="25"/>
                        </w:rPr>
                        <w:t>Energy</w:t>
                      </w:r>
                      <w:r>
                        <w:rPr>
                          <w:rFonts w:ascii="Arial Black"/>
                          <w:b/>
                          <w:i/>
                          <w:color w:val="FFFFFF"/>
                          <w:spacing w:val="3"/>
                          <w:w w:val="95"/>
                          <w:sz w:val="25"/>
                        </w:rPr>
                        <w:t xml:space="preserve"> </w:t>
                      </w:r>
                      <w:r>
                        <w:rPr>
                          <w:rFonts w:ascii="Arial Black"/>
                          <w:b/>
                          <w:i/>
                          <w:color w:val="FFFFFF"/>
                          <w:w w:val="95"/>
                          <w:sz w:val="25"/>
                        </w:rPr>
                        <w:t>and</w:t>
                      </w:r>
                      <w:r>
                        <w:rPr>
                          <w:rFonts w:ascii="Arial Black"/>
                          <w:b/>
                          <w:i/>
                          <w:color w:val="FFFFFF"/>
                          <w:spacing w:val="4"/>
                          <w:w w:val="95"/>
                          <w:sz w:val="25"/>
                        </w:rPr>
                        <w:t xml:space="preserve"> </w:t>
                      </w:r>
                      <w:r>
                        <w:rPr>
                          <w:rFonts w:ascii="Arial Black"/>
                          <w:b/>
                          <w:i/>
                          <w:color w:val="FFFFFF"/>
                          <w:w w:val="95"/>
                          <w:sz w:val="25"/>
                        </w:rPr>
                        <w:t>Peace.</w:t>
                      </w:r>
                    </w:p>
                  </w:txbxContent>
                </v:textbox>
              </v:shape>
            </v:group>
            <w10:wrap type="none"/>
            <w10:anchorlock/>
          </v:group>
        </w:pict>
      </w:r>
    </w:p>
    <w:p w:rsidR="00EA20B7" w:rsidRDefault="00EA20B7">
      <w:pPr>
        <w:spacing w:line="200" w:lineRule="atLeast"/>
        <w:rPr>
          <w:rFonts w:ascii="Arial Black" w:eastAsia="Arial Black" w:hAnsi="Arial Black" w:cs="Arial Black"/>
          <w:sz w:val="20"/>
          <w:szCs w:val="20"/>
        </w:rPr>
        <w:sectPr w:rsidR="00EA20B7">
          <w:pgSz w:w="8640" w:h="12960"/>
          <w:pgMar w:top="920" w:right="920" w:bottom="900" w:left="920" w:header="0" w:footer="712" w:gutter="0"/>
          <w:cols w:space="720"/>
        </w:sectPr>
      </w:pPr>
    </w:p>
    <w:p w:rsidR="00EA20B7" w:rsidRDefault="00877DD6">
      <w:pPr>
        <w:spacing w:before="28"/>
        <w:ind w:left="1114"/>
        <w:rPr>
          <w:rFonts w:ascii="Verdana" w:eastAsia="Verdana" w:hAnsi="Verdana" w:cs="Verdana"/>
          <w:sz w:val="28"/>
          <w:szCs w:val="28"/>
        </w:rPr>
      </w:pPr>
      <w:r>
        <w:rPr>
          <w:rFonts w:ascii="Verdana"/>
          <w:b/>
          <w:color w:val="FFFFFF"/>
          <w:sz w:val="28"/>
          <w:highlight w:val="black"/>
        </w:rPr>
        <w:lastRenderedPageBreak/>
        <w:t>BOOK</w:t>
      </w:r>
      <w:r>
        <w:rPr>
          <w:rFonts w:ascii="Verdana"/>
          <w:b/>
          <w:color w:val="FFFFFF"/>
          <w:spacing w:val="-12"/>
          <w:sz w:val="28"/>
          <w:highlight w:val="black"/>
        </w:rPr>
        <w:t xml:space="preserve"> </w:t>
      </w:r>
      <w:r>
        <w:rPr>
          <w:rFonts w:ascii="Verdana"/>
          <w:b/>
          <w:color w:val="FFFFFF"/>
          <w:sz w:val="28"/>
          <w:highlight w:val="black"/>
        </w:rPr>
        <w:t>-</w:t>
      </w:r>
      <w:r>
        <w:rPr>
          <w:rFonts w:ascii="Verdana"/>
          <w:b/>
          <w:color w:val="FFFFFF"/>
          <w:spacing w:val="-11"/>
          <w:sz w:val="28"/>
          <w:highlight w:val="black"/>
        </w:rPr>
        <w:t xml:space="preserve"> </w:t>
      </w:r>
      <w:r>
        <w:rPr>
          <w:rFonts w:ascii="Verdana"/>
          <w:b/>
          <w:color w:val="FFFFFF"/>
          <w:sz w:val="28"/>
          <w:highlight w:val="black"/>
        </w:rPr>
        <w:t>GAIN</w:t>
      </w:r>
      <w:r>
        <w:rPr>
          <w:rFonts w:ascii="Verdana"/>
          <w:b/>
          <w:color w:val="FFFFFF"/>
          <w:spacing w:val="-12"/>
          <w:sz w:val="28"/>
          <w:highlight w:val="black"/>
        </w:rPr>
        <w:t xml:space="preserve"> </w:t>
      </w:r>
      <w:r>
        <w:rPr>
          <w:rFonts w:ascii="Verdana"/>
          <w:b/>
          <w:color w:val="FFFFFF"/>
          <w:sz w:val="28"/>
          <w:highlight w:val="black"/>
        </w:rPr>
        <w:t>SUPER</w:t>
      </w:r>
      <w:r>
        <w:rPr>
          <w:rFonts w:ascii="Verdana"/>
          <w:b/>
          <w:color w:val="FFFFFF"/>
          <w:spacing w:val="-11"/>
          <w:sz w:val="28"/>
          <w:highlight w:val="black"/>
        </w:rPr>
        <w:t xml:space="preserve"> </w:t>
      </w:r>
      <w:r>
        <w:rPr>
          <w:rFonts w:ascii="Verdana"/>
          <w:b/>
          <w:color w:val="FFFFFF"/>
          <w:sz w:val="28"/>
          <w:highlight w:val="black"/>
        </w:rPr>
        <w:t>ENERGY</w:t>
      </w:r>
    </w:p>
    <w:p w:rsidR="00EA20B7" w:rsidRDefault="00EA20B7">
      <w:pPr>
        <w:spacing w:before="11"/>
        <w:rPr>
          <w:rFonts w:ascii="Verdana" w:eastAsia="Verdana" w:hAnsi="Verdana" w:cs="Verdana"/>
          <w:b/>
          <w:bCs/>
          <w:sz w:val="18"/>
          <w:szCs w:val="18"/>
        </w:rPr>
      </w:pPr>
    </w:p>
    <w:p w:rsidR="00EA20B7" w:rsidRDefault="00877DD6">
      <w:pPr>
        <w:spacing w:before="50"/>
        <w:ind w:left="846"/>
        <w:rPr>
          <w:rFonts w:ascii="Verdana" w:eastAsia="Verdana" w:hAnsi="Verdana" w:cs="Verdana"/>
          <w:sz w:val="28"/>
          <w:szCs w:val="28"/>
        </w:rPr>
      </w:pPr>
      <w:r>
        <w:rPr>
          <w:rFonts w:ascii="Verdana"/>
          <w:b/>
          <w:color w:val="FFFFFF"/>
          <w:sz w:val="28"/>
          <w:highlight w:val="black"/>
        </w:rPr>
        <w:t>ENERGY</w:t>
      </w:r>
      <w:r>
        <w:rPr>
          <w:rFonts w:ascii="Verdana"/>
          <w:b/>
          <w:color w:val="FFFFFF"/>
          <w:spacing w:val="-18"/>
          <w:sz w:val="28"/>
          <w:highlight w:val="black"/>
        </w:rPr>
        <w:t xml:space="preserve"> </w:t>
      </w:r>
      <w:r>
        <w:rPr>
          <w:rFonts w:ascii="Verdana"/>
          <w:b/>
          <w:color w:val="FFFFFF"/>
          <w:sz w:val="28"/>
          <w:highlight w:val="black"/>
        </w:rPr>
        <w:t>ENHANCEMENT</w:t>
      </w:r>
      <w:r>
        <w:rPr>
          <w:rFonts w:ascii="Verdana"/>
          <w:b/>
          <w:color w:val="FFFFFF"/>
          <w:spacing w:val="-17"/>
          <w:sz w:val="28"/>
          <w:highlight w:val="black"/>
        </w:rPr>
        <w:t xml:space="preserve"> </w:t>
      </w:r>
      <w:r>
        <w:rPr>
          <w:rFonts w:ascii="Verdana"/>
          <w:b/>
          <w:color w:val="FFFFFF"/>
          <w:sz w:val="28"/>
          <w:highlight w:val="black"/>
        </w:rPr>
        <w:t>LEVEL</w:t>
      </w:r>
      <w:r>
        <w:rPr>
          <w:rFonts w:ascii="Verdana"/>
          <w:b/>
          <w:color w:val="FFFFFF"/>
          <w:spacing w:val="-17"/>
          <w:sz w:val="28"/>
          <w:highlight w:val="black"/>
        </w:rPr>
        <w:t xml:space="preserve"> </w:t>
      </w:r>
      <w:r>
        <w:rPr>
          <w:rFonts w:ascii="Verdana"/>
          <w:b/>
          <w:color w:val="FFFFFF"/>
          <w:sz w:val="28"/>
          <w:highlight w:val="black"/>
        </w:rPr>
        <w:t>1</w:t>
      </w:r>
    </w:p>
    <w:p w:rsidR="00EA20B7" w:rsidRDefault="00EA20B7">
      <w:pPr>
        <w:rPr>
          <w:rFonts w:ascii="Verdana" w:eastAsia="Verdana" w:hAnsi="Verdana" w:cs="Verdana"/>
          <w:b/>
          <w:bCs/>
          <w:sz w:val="23"/>
          <w:szCs w:val="23"/>
        </w:rPr>
      </w:pPr>
    </w:p>
    <w:p w:rsidR="00EA20B7" w:rsidRDefault="00EA20B7">
      <w:pPr>
        <w:spacing w:line="200" w:lineRule="atLeast"/>
        <w:ind w:left="220"/>
        <w:rPr>
          <w:rFonts w:ascii="Verdana" w:eastAsia="Verdana" w:hAnsi="Verdana" w:cs="Verdana"/>
          <w:sz w:val="20"/>
          <w:szCs w:val="20"/>
        </w:rPr>
      </w:pPr>
      <w:r>
        <w:rPr>
          <w:rFonts w:ascii="Verdana" w:eastAsia="Verdana" w:hAnsi="Verdana" w:cs="Verdana"/>
          <w:sz w:val="20"/>
          <w:szCs w:val="20"/>
        </w:rPr>
      </w:r>
      <w:r>
        <w:rPr>
          <w:rFonts w:ascii="Verdana" w:eastAsia="Verdana" w:hAnsi="Verdana" w:cs="Verdana"/>
          <w:sz w:val="20"/>
          <w:szCs w:val="20"/>
        </w:rPr>
        <w:pict>
          <v:group id="_x0000_s2056" style="width:318.25pt;height:196.1pt;mso-position-horizontal-relative:char;mso-position-vertical-relative:line" coordsize="6365,3922">
            <v:group id="_x0000_s2057" style="position:absolute;width:6360;height:3922" coordsize="6360,3922">
              <v:shape id="_x0000_s2059" style="position:absolute;width:6360;height:3922" coordsize="6360,3922" path="m,3922r6360,l6360,,,,,3922xe" fillcolor="yellow" stroked="f">
                <v:path arrowok="t"/>
              </v:shape>
              <v:shape id="_x0000_s2058" type="#_x0000_t75" style="position:absolute;width:6365;height:3922">
                <v:imagedata r:id="rId211" o:title=""/>
              </v:shape>
            </v:group>
            <w10:wrap type="none"/>
            <w10:anchorlock/>
          </v:group>
        </w:pict>
      </w:r>
    </w:p>
    <w:p w:rsidR="00EA20B7" w:rsidRDefault="00EA20B7">
      <w:pPr>
        <w:spacing w:before="8"/>
        <w:rPr>
          <w:rFonts w:ascii="Verdana" w:eastAsia="Verdana" w:hAnsi="Verdana" w:cs="Verdana"/>
          <w:b/>
          <w:bCs/>
          <w:sz w:val="20"/>
          <w:szCs w:val="20"/>
        </w:rPr>
      </w:pPr>
    </w:p>
    <w:p w:rsidR="00EA20B7" w:rsidRDefault="00877DD6">
      <w:pPr>
        <w:spacing w:before="29"/>
        <w:ind w:left="106" w:right="104" w:hanging="3"/>
        <w:jc w:val="center"/>
        <w:rPr>
          <w:rFonts w:ascii="Arial Black" w:eastAsia="Arial Black" w:hAnsi="Arial Black" w:cs="Arial Black"/>
        </w:rPr>
      </w:pPr>
      <w:r>
        <w:rPr>
          <w:rFonts w:ascii="Arial Black" w:eastAsia="Arial Black" w:hAnsi="Arial Black" w:cs="Arial Black"/>
          <w:b/>
          <w:bCs/>
        </w:rPr>
        <w:t>READ…</w:t>
      </w:r>
      <w:r>
        <w:rPr>
          <w:rFonts w:ascii="Arial Black" w:eastAsia="Arial Black" w:hAnsi="Arial Black" w:cs="Arial Black"/>
          <w:b/>
          <w:bCs/>
          <w:spacing w:val="-11"/>
        </w:rPr>
        <w:t xml:space="preserve"> </w:t>
      </w:r>
      <w:r>
        <w:rPr>
          <w:rFonts w:ascii="Arial Black" w:eastAsia="Arial Black" w:hAnsi="Arial Black" w:cs="Arial Black"/>
          <w:b/>
          <w:bCs/>
        </w:rPr>
        <w:t>The</w:t>
      </w:r>
      <w:r>
        <w:rPr>
          <w:rFonts w:ascii="Arial Black" w:eastAsia="Arial Black" w:hAnsi="Arial Black" w:cs="Arial Black"/>
          <w:b/>
          <w:bCs/>
          <w:spacing w:val="-11"/>
        </w:rPr>
        <w:t xml:space="preserve"> </w:t>
      </w:r>
      <w:r>
        <w:rPr>
          <w:rFonts w:ascii="Arial Black" w:eastAsia="Arial Black" w:hAnsi="Arial Black" w:cs="Arial Black"/>
          <w:b/>
          <w:bCs/>
        </w:rPr>
        <w:t>Kundalini</w:t>
      </w:r>
      <w:r>
        <w:rPr>
          <w:rFonts w:ascii="Arial Black" w:eastAsia="Arial Black" w:hAnsi="Arial Black" w:cs="Arial Black"/>
          <w:b/>
          <w:bCs/>
          <w:spacing w:val="-11"/>
        </w:rPr>
        <w:t xml:space="preserve"> </w:t>
      </w:r>
      <w:r>
        <w:rPr>
          <w:rFonts w:ascii="Arial Black" w:eastAsia="Arial Black" w:hAnsi="Arial Black" w:cs="Arial Black"/>
          <w:b/>
          <w:bCs/>
        </w:rPr>
        <w:t>Kriyas,</w:t>
      </w:r>
      <w:r>
        <w:rPr>
          <w:rFonts w:ascii="Arial Black" w:eastAsia="Arial Black" w:hAnsi="Arial Black" w:cs="Arial Black"/>
          <w:b/>
          <w:bCs/>
          <w:spacing w:val="54"/>
        </w:rPr>
        <w:t xml:space="preserve"> </w:t>
      </w:r>
      <w:r>
        <w:rPr>
          <w:rFonts w:ascii="Arial Black" w:eastAsia="Arial Black" w:hAnsi="Arial Black" w:cs="Arial Black"/>
          <w:b/>
          <w:bCs/>
        </w:rPr>
        <w:t>Meditation,</w:t>
      </w:r>
      <w:r>
        <w:rPr>
          <w:rFonts w:ascii="Arial Black" w:eastAsia="Arial Black" w:hAnsi="Arial Black" w:cs="Arial Black"/>
          <w:b/>
          <w:bCs/>
          <w:spacing w:val="-10"/>
        </w:rPr>
        <w:t xml:space="preserve"> </w:t>
      </w:r>
      <w:r>
        <w:rPr>
          <w:rFonts w:ascii="Arial Black" w:eastAsia="Arial Black" w:hAnsi="Arial Black" w:cs="Arial Black"/>
          <w:b/>
          <w:bCs/>
        </w:rPr>
        <w:t>Shaktipat,</w:t>
      </w:r>
      <w:r>
        <w:rPr>
          <w:rFonts w:ascii="Arial Black" w:eastAsia="Arial Black" w:hAnsi="Arial Black" w:cs="Arial Black"/>
          <w:b/>
          <w:bCs/>
          <w:spacing w:val="23"/>
          <w:w w:val="99"/>
        </w:rPr>
        <w:t xml:space="preserve"> </w:t>
      </w:r>
      <w:r>
        <w:rPr>
          <w:rFonts w:ascii="Arial Black" w:eastAsia="Arial Black" w:hAnsi="Arial Black" w:cs="Arial Black"/>
          <w:b/>
          <w:bCs/>
          <w:spacing w:val="-1"/>
        </w:rPr>
        <w:t>Energy</w:t>
      </w:r>
      <w:r>
        <w:rPr>
          <w:rFonts w:ascii="Arial Black" w:eastAsia="Arial Black" w:hAnsi="Arial Black" w:cs="Arial Black"/>
          <w:b/>
          <w:bCs/>
          <w:spacing w:val="-9"/>
        </w:rPr>
        <w:t xml:space="preserve"> </w:t>
      </w:r>
      <w:r>
        <w:rPr>
          <w:rFonts w:ascii="Arial Black" w:eastAsia="Arial Black" w:hAnsi="Arial Black" w:cs="Arial Black"/>
          <w:b/>
          <w:bCs/>
          <w:spacing w:val="-1"/>
        </w:rPr>
        <w:t>Circulation,</w:t>
      </w:r>
      <w:r>
        <w:rPr>
          <w:rFonts w:ascii="Arial Black" w:eastAsia="Arial Black" w:hAnsi="Arial Black" w:cs="Arial Black"/>
          <w:b/>
          <w:bCs/>
          <w:spacing w:val="-8"/>
        </w:rPr>
        <w:t xml:space="preserve"> </w:t>
      </w:r>
      <w:r>
        <w:rPr>
          <w:rFonts w:ascii="Arial Black" w:eastAsia="Arial Black" w:hAnsi="Arial Black" w:cs="Arial Black"/>
          <w:b/>
          <w:bCs/>
          <w:spacing w:val="-1"/>
        </w:rPr>
        <w:t>The</w:t>
      </w:r>
      <w:r>
        <w:rPr>
          <w:rFonts w:ascii="Arial Black" w:eastAsia="Arial Black" w:hAnsi="Arial Black" w:cs="Arial Black"/>
          <w:b/>
          <w:bCs/>
          <w:spacing w:val="-8"/>
        </w:rPr>
        <w:t xml:space="preserve"> </w:t>
      </w:r>
      <w:r>
        <w:rPr>
          <w:rFonts w:ascii="Arial Black" w:eastAsia="Arial Black" w:hAnsi="Arial Black" w:cs="Arial Black"/>
          <w:b/>
          <w:bCs/>
          <w:spacing w:val="-1"/>
        </w:rPr>
        <w:t>Five</w:t>
      </w:r>
      <w:r>
        <w:rPr>
          <w:rFonts w:ascii="Arial Black" w:eastAsia="Arial Black" w:hAnsi="Arial Black" w:cs="Arial Black"/>
          <w:b/>
          <w:bCs/>
          <w:spacing w:val="-8"/>
        </w:rPr>
        <w:t xml:space="preserve"> </w:t>
      </w:r>
      <w:r>
        <w:rPr>
          <w:rFonts w:ascii="Arial Black" w:eastAsia="Arial Black" w:hAnsi="Arial Black" w:cs="Arial Black"/>
          <w:b/>
          <w:bCs/>
          <w:spacing w:val="-1"/>
        </w:rPr>
        <w:t>Elemental</w:t>
      </w:r>
      <w:r>
        <w:rPr>
          <w:rFonts w:ascii="Arial Black" w:eastAsia="Arial Black" w:hAnsi="Arial Black" w:cs="Arial Black"/>
          <w:b/>
          <w:bCs/>
          <w:spacing w:val="-7"/>
        </w:rPr>
        <w:t xml:space="preserve"> </w:t>
      </w:r>
      <w:r>
        <w:rPr>
          <w:rFonts w:ascii="Arial Black" w:eastAsia="Arial Black" w:hAnsi="Arial Black" w:cs="Arial Black"/>
          <w:b/>
          <w:bCs/>
          <w:spacing w:val="-1"/>
        </w:rPr>
        <w:t>Paths</w:t>
      </w:r>
      <w:r>
        <w:rPr>
          <w:rFonts w:ascii="Arial Black" w:eastAsia="Arial Black" w:hAnsi="Arial Black" w:cs="Arial Black"/>
          <w:b/>
          <w:bCs/>
          <w:spacing w:val="-7"/>
        </w:rPr>
        <w:t xml:space="preserve"> </w:t>
      </w:r>
      <w:r>
        <w:rPr>
          <w:rFonts w:ascii="Arial Black" w:eastAsia="Arial Black" w:hAnsi="Arial Black" w:cs="Arial Black"/>
          <w:b/>
          <w:bCs/>
          <w:spacing w:val="-1"/>
        </w:rPr>
        <w:t>of</w:t>
      </w:r>
      <w:r>
        <w:rPr>
          <w:rFonts w:ascii="Arial Black" w:eastAsia="Arial Black" w:hAnsi="Arial Black" w:cs="Arial Black"/>
          <w:b/>
          <w:bCs/>
          <w:spacing w:val="-8"/>
        </w:rPr>
        <w:t xml:space="preserve"> </w:t>
      </w:r>
      <w:r>
        <w:rPr>
          <w:rFonts w:ascii="Arial Black" w:eastAsia="Arial Black" w:hAnsi="Arial Black" w:cs="Arial Black"/>
          <w:b/>
          <w:bCs/>
          <w:spacing w:val="-1"/>
        </w:rPr>
        <w:t>the</w:t>
      </w:r>
      <w:r>
        <w:rPr>
          <w:rFonts w:ascii="Arial Black" w:eastAsia="Arial Black" w:hAnsi="Arial Black" w:cs="Arial Black"/>
          <w:b/>
          <w:bCs/>
          <w:spacing w:val="-1"/>
          <w:w w:val="99"/>
        </w:rPr>
        <w:t xml:space="preserve"> </w:t>
      </w:r>
      <w:r>
        <w:rPr>
          <w:rFonts w:ascii="Arial Black" w:eastAsia="Arial Black" w:hAnsi="Arial Black" w:cs="Arial Black"/>
          <w:b/>
          <w:bCs/>
          <w:spacing w:val="22"/>
          <w:w w:val="99"/>
        </w:rPr>
        <w:t xml:space="preserve"> </w:t>
      </w:r>
      <w:r>
        <w:rPr>
          <w:rFonts w:ascii="Arial Black" w:eastAsia="Arial Black" w:hAnsi="Arial Black" w:cs="Arial Black"/>
          <w:b/>
          <w:bCs/>
        </w:rPr>
        <w:t>Chi</w:t>
      </w:r>
      <w:r>
        <w:rPr>
          <w:rFonts w:ascii="Arial Black" w:eastAsia="Arial Black" w:hAnsi="Arial Black" w:cs="Arial Black"/>
          <w:b/>
          <w:bCs/>
          <w:spacing w:val="-9"/>
        </w:rPr>
        <w:t xml:space="preserve"> </w:t>
      </w:r>
      <w:r>
        <w:rPr>
          <w:rFonts w:ascii="Arial Black" w:eastAsia="Arial Black" w:hAnsi="Arial Black" w:cs="Arial Black"/>
          <w:b/>
          <w:bCs/>
        </w:rPr>
        <w:t>of</w:t>
      </w:r>
      <w:r>
        <w:rPr>
          <w:rFonts w:ascii="Arial Black" w:eastAsia="Arial Black" w:hAnsi="Arial Black" w:cs="Arial Black"/>
          <w:b/>
          <w:bCs/>
          <w:spacing w:val="-8"/>
        </w:rPr>
        <w:t xml:space="preserve"> </w:t>
      </w:r>
      <w:r>
        <w:rPr>
          <w:rFonts w:ascii="Arial Black" w:eastAsia="Arial Black" w:hAnsi="Arial Black" w:cs="Arial Black"/>
          <w:b/>
          <w:bCs/>
        </w:rPr>
        <w:t>Chinese</w:t>
      </w:r>
      <w:r>
        <w:rPr>
          <w:rFonts w:ascii="Arial Black" w:eastAsia="Arial Black" w:hAnsi="Arial Black" w:cs="Arial Black"/>
          <w:b/>
          <w:bCs/>
          <w:spacing w:val="-8"/>
        </w:rPr>
        <w:t xml:space="preserve"> </w:t>
      </w:r>
      <w:r>
        <w:rPr>
          <w:rFonts w:ascii="Arial Black" w:eastAsia="Arial Black" w:hAnsi="Arial Black" w:cs="Arial Black"/>
          <w:b/>
          <w:bCs/>
        </w:rPr>
        <w:t>Alchemical</w:t>
      </w:r>
      <w:r>
        <w:rPr>
          <w:rFonts w:ascii="Arial Black" w:eastAsia="Arial Black" w:hAnsi="Arial Black" w:cs="Arial Black"/>
          <w:b/>
          <w:bCs/>
          <w:spacing w:val="-9"/>
        </w:rPr>
        <w:t xml:space="preserve"> </w:t>
      </w:r>
      <w:r>
        <w:rPr>
          <w:rFonts w:ascii="Arial Black" w:eastAsia="Arial Black" w:hAnsi="Arial Black" w:cs="Arial Black"/>
          <w:b/>
          <w:bCs/>
        </w:rPr>
        <w:t>Taoism,</w:t>
      </w:r>
      <w:r>
        <w:rPr>
          <w:rFonts w:ascii="Arial Black" w:eastAsia="Arial Black" w:hAnsi="Arial Black" w:cs="Arial Black"/>
          <w:b/>
          <w:bCs/>
          <w:spacing w:val="-8"/>
        </w:rPr>
        <w:t xml:space="preserve"> </w:t>
      </w:r>
      <w:r>
        <w:rPr>
          <w:rFonts w:ascii="Arial Black" w:eastAsia="Arial Black" w:hAnsi="Arial Black" w:cs="Arial Black"/>
          <w:b/>
          <w:bCs/>
        </w:rPr>
        <w:t>The</w:t>
      </w:r>
      <w:r>
        <w:rPr>
          <w:rFonts w:ascii="Arial Black" w:eastAsia="Arial Black" w:hAnsi="Arial Black" w:cs="Arial Black"/>
          <w:b/>
          <w:bCs/>
          <w:spacing w:val="-8"/>
        </w:rPr>
        <w:t xml:space="preserve"> </w:t>
      </w:r>
      <w:r>
        <w:rPr>
          <w:rFonts w:ascii="Arial Black" w:eastAsia="Arial Black" w:hAnsi="Arial Black" w:cs="Arial Black"/>
          <w:b/>
          <w:bCs/>
        </w:rPr>
        <w:t>Grounding</w:t>
      </w:r>
      <w:r>
        <w:rPr>
          <w:rFonts w:ascii="Arial Black" w:eastAsia="Arial Black" w:hAnsi="Arial Black" w:cs="Arial Black"/>
          <w:b/>
          <w:bCs/>
          <w:spacing w:val="-9"/>
        </w:rPr>
        <w:t xml:space="preserve"> </w:t>
      </w:r>
      <w:r>
        <w:rPr>
          <w:rFonts w:ascii="Arial Black" w:eastAsia="Arial Black" w:hAnsi="Arial Black" w:cs="Arial Black"/>
          <w:b/>
          <w:bCs/>
        </w:rPr>
        <w:t>of</w:t>
      </w:r>
      <w:r>
        <w:rPr>
          <w:rFonts w:ascii="Arial Black" w:eastAsia="Arial Black" w:hAnsi="Arial Black" w:cs="Arial Black"/>
          <w:b/>
          <w:bCs/>
          <w:spacing w:val="22"/>
          <w:w w:val="99"/>
        </w:rPr>
        <w:t xml:space="preserve"> </w:t>
      </w:r>
      <w:r>
        <w:rPr>
          <w:rFonts w:ascii="Arial Black" w:eastAsia="Arial Black" w:hAnsi="Arial Black" w:cs="Arial Black"/>
          <w:b/>
          <w:bCs/>
        </w:rPr>
        <w:t>Negative</w:t>
      </w:r>
      <w:r>
        <w:rPr>
          <w:rFonts w:ascii="Arial Black" w:eastAsia="Arial Black" w:hAnsi="Arial Black" w:cs="Arial Black"/>
          <w:b/>
          <w:bCs/>
          <w:spacing w:val="-12"/>
        </w:rPr>
        <w:t xml:space="preserve"> </w:t>
      </w:r>
      <w:r>
        <w:rPr>
          <w:rFonts w:ascii="Arial Black" w:eastAsia="Arial Black" w:hAnsi="Arial Black" w:cs="Arial Black"/>
          <w:b/>
          <w:bCs/>
        </w:rPr>
        <w:t>Energies,</w:t>
      </w:r>
      <w:r>
        <w:rPr>
          <w:rFonts w:ascii="Arial Black" w:eastAsia="Arial Black" w:hAnsi="Arial Black" w:cs="Arial Black"/>
          <w:b/>
          <w:bCs/>
          <w:spacing w:val="-11"/>
        </w:rPr>
        <w:t xml:space="preserve"> </w:t>
      </w:r>
      <w:r>
        <w:rPr>
          <w:rFonts w:ascii="Arial Black" w:eastAsia="Arial Black" w:hAnsi="Arial Black" w:cs="Arial Black"/>
          <w:b/>
          <w:bCs/>
        </w:rPr>
        <w:t>V.I.T.R.I.O.L.,</w:t>
      </w:r>
      <w:r>
        <w:rPr>
          <w:rFonts w:ascii="Arial Black" w:eastAsia="Arial Black" w:hAnsi="Arial Black" w:cs="Arial Black"/>
          <w:b/>
          <w:bCs/>
          <w:spacing w:val="-12"/>
        </w:rPr>
        <w:t xml:space="preserve"> </w:t>
      </w:r>
      <w:r>
        <w:rPr>
          <w:rFonts w:ascii="Arial Black" w:eastAsia="Arial Black" w:hAnsi="Arial Black" w:cs="Arial Black"/>
          <w:b/>
          <w:bCs/>
        </w:rPr>
        <w:t>The</w:t>
      </w:r>
      <w:r>
        <w:rPr>
          <w:rFonts w:ascii="Arial Black" w:eastAsia="Arial Black" w:hAnsi="Arial Black" w:cs="Arial Black"/>
          <w:b/>
          <w:bCs/>
          <w:spacing w:val="-13"/>
        </w:rPr>
        <w:t xml:space="preserve"> </w:t>
      </w:r>
      <w:r>
        <w:rPr>
          <w:rFonts w:ascii="Arial Black" w:eastAsia="Arial Black" w:hAnsi="Arial Black" w:cs="Arial Black"/>
          <w:b/>
          <w:bCs/>
        </w:rPr>
        <w:t>Supra</w:t>
      </w:r>
      <w:r>
        <w:rPr>
          <w:rFonts w:ascii="Arial Black" w:eastAsia="Arial Black" w:hAnsi="Arial Black" w:cs="Arial Black"/>
          <w:b/>
          <w:bCs/>
          <w:spacing w:val="-11"/>
        </w:rPr>
        <w:t xml:space="preserve"> </w:t>
      </w:r>
      <w:r>
        <w:rPr>
          <w:rFonts w:ascii="Arial Black" w:eastAsia="Arial Black" w:hAnsi="Arial Black" w:cs="Arial Black"/>
          <w:b/>
          <w:bCs/>
        </w:rPr>
        <w:t>Galactic</w:t>
      </w:r>
      <w:r>
        <w:rPr>
          <w:rFonts w:ascii="Arial Black" w:eastAsia="Arial Black" w:hAnsi="Arial Black" w:cs="Arial Black"/>
          <w:b/>
          <w:bCs/>
          <w:spacing w:val="22"/>
          <w:w w:val="99"/>
        </w:rPr>
        <w:t xml:space="preserve"> </w:t>
      </w:r>
      <w:r>
        <w:rPr>
          <w:rFonts w:ascii="Arial Black" w:eastAsia="Arial Black" w:hAnsi="Arial Black" w:cs="Arial Black"/>
          <w:b/>
          <w:bCs/>
        </w:rPr>
        <w:t>orbit,</w:t>
      </w:r>
      <w:r>
        <w:rPr>
          <w:rFonts w:ascii="Arial Black" w:eastAsia="Arial Black" w:hAnsi="Arial Black" w:cs="Arial Black"/>
          <w:b/>
          <w:bCs/>
          <w:spacing w:val="-8"/>
        </w:rPr>
        <w:t xml:space="preserve"> </w:t>
      </w:r>
      <w:r>
        <w:rPr>
          <w:rFonts w:ascii="Arial Black" w:eastAsia="Arial Black" w:hAnsi="Arial Black" w:cs="Arial Black"/>
          <w:b/>
          <w:bCs/>
        </w:rPr>
        <w:t>The</w:t>
      </w:r>
      <w:r>
        <w:rPr>
          <w:rFonts w:ascii="Arial Black" w:eastAsia="Arial Black" w:hAnsi="Arial Black" w:cs="Arial Black"/>
          <w:b/>
          <w:bCs/>
          <w:spacing w:val="-8"/>
        </w:rPr>
        <w:t xml:space="preserve"> </w:t>
      </w:r>
      <w:r>
        <w:rPr>
          <w:rFonts w:ascii="Arial Black" w:eastAsia="Arial Black" w:hAnsi="Arial Black" w:cs="Arial Black"/>
          <w:b/>
          <w:bCs/>
        </w:rPr>
        <w:t>Creation</w:t>
      </w:r>
      <w:r>
        <w:rPr>
          <w:rFonts w:ascii="Arial Black" w:eastAsia="Arial Black" w:hAnsi="Arial Black" w:cs="Arial Black"/>
          <w:b/>
          <w:bCs/>
          <w:spacing w:val="-9"/>
        </w:rPr>
        <w:t xml:space="preserve"> </w:t>
      </w:r>
      <w:r>
        <w:rPr>
          <w:rFonts w:ascii="Arial Black" w:eastAsia="Arial Black" w:hAnsi="Arial Black" w:cs="Arial Black"/>
          <w:b/>
          <w:bCs/>
        </w:rPr>
        <w:t>of</w:t>
      </w:r>
      <w:r>
        <w:rPr>
          <w:rFonts w:ascii="Arial Black" w:eastAsia="Arial Black" w:hAnsi="Arial Black" w:cs="Arial Black"/>
          <w:b/>
          <w:bCs/>
          <w:spacing w:val="-8"/>
        </w:rPr>
        <w:t xml:space="preserve"> </w:t>
      </w:r>
      <w:r>
        <w:rPr>
          <w:rFonts w:ascii="Arial Black" w:eastAsia="Arial Black" w:hAnsi="Arial Black" w:cs="Arial Black"/>
          <w:b/>
          <w:bCs/>
        </w:rPr>
        <w:t>the</w:t>
      </w:r>
      <w:r>
        <w:rPr>
          <w:rFonts w:ascii="Arial Black" w:eastAsia="Arial Black" w:hAnsi="Arial Black" w:cs="Arial Black"/>
          <w:b/>
          <w:bCs/>
          <w:spacing w:val="-9"/>
        </w:rPr>
        <w:t xml:space="preserve"> </w:t>
      </w:r>
      <w:r>
        <w:rPr>
          <w:rFonts w:ascii="Arial Black" w:eastAsia="Arial Black" w:hAnsi="Arial Black" w:cs="Arial Black"/>
          <w:b/>
          <w:bCs/>
        </w:rPr>
        <w:t>Antahkarana,</w:t>
      </w:r>
      <w:r>
        <w:rPr>
          <w:rFonts w:ascii="Arial Black" w:eastAsia="Arial Black" w:hAnsi="Arial Black" w:cs="Arial Black"/>
          <w:b/>
          <w:bCs/>
          <w:spacing w:val="-7"/>
        </w:rPr>
        <w:t xml:space="preserve"> </w:t>
      </w:r>
      <w:r>
        <w:rPr>
          <w:rFonts w:ascii="Arial Black" w:eastAsia="Arial Black" w:hAnsi="Arial Black" w:cs="Arial Black"/>
          <w:b/>
          <w:bCs/>
        </w:rPr>
        <w:t>Soul</w:t>
      </w:r>
      <w:r>
        <w:rPr>
          <w:rFonts w:ascii="Arial Black" w:eastAsia="Arial Black" w:hAnsi="Arial Black" w:cs="Arial Black"/>
          <w:b/>
          <w:bCs/>
          <w:spacing w:val="-9"/>
        </w:rPr>
        <w:t xml:space="preserve"> </w:t>
      </w:r>
      <w:r>
        <w:rPr>
          <w:rFonts w:ascii="Arial Black" w:eastAsia="Arial Black" w:hAnsi="Arial Black" w:cs="Arial Black"/>
          <w:b/>
          <w:bCs/>
        </w:rPr>
        <w:t>Infusion,</w:t>
      </w:r>
      <w:r>
        <w:rPr>
          <w:rFonts w:ascii="Arial Black" w:eastAsia="Arial Black" w:hAnsi="Arial Black" w:cs="Arial Black"/>
          <w:b/>
          <w:bCs/>
          <w:w w:val="99"/>
        </w:rPr>
        <w:t xml:space="preserve"> </w:t>
      </w:r>
      <w:r>
        <w:rPr>
          <w:rFonts w:ascii="Arial Black" w:eastAsia="Arial Black" w:hAnsi="Arial Black" w:cs="Arial Black"/>
          <w:b/>
          <w:bCs/>
        </w:rPr>
        <w:t>Monadic</w:t>
      </w:r>
      <w:r>
        <w:rPr>
          <w:rFonts w:ascii="Arial Black" w:eastAsia="Arial Black" w:hAnsi="Arial Black" w:cs="Arial Black"/>
          <w:b/>
          <w:bCs/>
          <w:spacing w:val="-11"/>
        </w:rPr>
        <w:t xml:space="preserve"> </w:t>
      </w:r>
      <w:r>
        <w:rPr>
          <w:rFonts w:ascii="Arial Black" w:eastAsia="Arial Black" w:hAnsi="Arial Black" w:cs="Arial Black"/>
          <w:b/>
          <w:bCs/>
        </w:rPr>
        <w:t>Infusion,</w:t>
      </w:r>
      <w:r>
        <w:rPr>
          <w:rFonts w:ascii="Arial Black" w:eastAsia="Arial Black" w:hAnsi="Arial Black" w:cs="Arial Black"/>
          <w:b/>
          <w:bCs/>
          <w:spacing w:val="-10"/>
        </w:rPr>
        <w:t xml:space="preserve"> </w:t>
      </w:r>
      <w:r>
        <w:rPr>
          <w:rFonts w:ascii="Arial Black" w:eastAsia="Arial Black" w:hAnsi="Arial Black" w:cs="Arial Black"/>
          <w:b/>
          <w:bCs/>
        </w:rPr>
        <w:t>Logoic</w:t>
      </w:r>
      <w:r>
        <w:rPr>
          <w:rFonts w:ascii="Arial Black" w:eastAsia="Arial Black" w:hAnsi="Arial Black" w:cs="Arial Black"/>
          <w:b/>
          <w:bCs/>
          <w:spacing w:val="-10"/>
        </w:rPr>
        <w:t xml:space="preserve"> </w:t>
      </w:r>
      <w:r>
        <w:rPr>
          <w:rFonts w:ascii="Arial Black" w:eastAsia="Arial Black" w:hAnsi="Arial Black" w:cs="Arial Black"/>
          <w:b/>
          <w:bCs/>
        </w:rPr>
        <w:t>Infusion,</w:t>
      </w:r>
      <w:r>
        <w:rPr>
          <w:rFonts w:ascii="Arial Black" w:eastAsia="Arial Black" w:hAnsi="Arial Black" w:cs="Arial Black"/>
          <w:b/>
          <w:bCs/>
          <w:spacing w:val="-10"/>
        </w:rPr>
        <w:t xml:space="preserve"> </w:t>
      </w:r>
      <w:r>
        <w:rPr>
          <w:rFonts w:ascii="Arial Black" w:eastAsia="Arial Black" w:hAnsi="Arial Black" w:cs="Arial Black"/>
          <w:b/>
          <w:bCs/>
        </w:rPr>
        <w:t>Sirian</w:t>
      </w:r>
      <w:r>
        <w:rPr>
          <w:rFonts w:ascii="Arial Black" w:eastAsia="Arial Black" w:hAnsi="Arial Black" w:cs="Arial Black"/>
          <w:b/>
          <w:bCs/>
          <w:spacing w:val="-11"/>
        </w:rPr>
        <w:t xml:space="preserve"> </w:t>
      </w:r>
      <w:r>
        <w:rPr>
          <w:rFonts w:ascii="Arial Black" w:eastAsia="Arial Black" w:hAnsi="Arial Black" w:cs="Arial Black"/>
          <w:b/>
          <w:bCs/>
        </w:rPr>
        <w:t>Christ</w:t>
      </w:r>
      <w:r>
        <w:rPr>
          <w:rFonts w:ascii="Arial Black" w:eastAsia="Arial Black" w:hAnsi="Arial Black" w:cs="Arial Black"/>
          <w:b/>
          <w:bCs/>
          <w:spacing w:val="-10"/>
        </w:rPr>
        <w:t xml:space="preserve"> </w:t>
      </w:r>
      <w:r>
        <w:rPr>
          <w:rFonts w:ascii="Arial Black" w:eastAsia="Arial Black" w:hAnsi="Arial Black" w:cs="Arial Black"/>
          <w:b/>
          <w:bCs/>
        </w:rPr>
        <w:t>Energy</w:t>
      </w:r>
      <w:r>
        <w:rPr>
          <w:rFonts w:ascii="Arial Black" w:eastAsia="Arial Black" w:hAnsi="Arial Black" w:cs="Arial Black"/>
          <w:b/>
          <w:bCs/>
          <w:spacing w:val="22"/>
          <w:w w:val="99"/>
        </w:rPr>
        <w:t xml:space="preserve"> </w:t>
      </w:r>
      <w:r>
        <w:rPr>
          <w:rFonts w:ascii="Arial Black" w:eastAsia="Arial Black" w:hAnsi="Arial Black" w:cs="Arial Black"/>
          <w:b/>
          <w:bCs/>
        </w:rPr>
        <w:t>Infusion,</w:t>
      </w:r>
      <w:r>
        <w:rPr>
          <w:rFonts w:ascii="Arial Black" w:eastAsia="Arial Black" w:hAnsi="Arial Black" w:cs="Arial Black"/>
          <w:b/>
          <w:bCs/>
          <w:spacing w:val="-9"/>
        </w:rPr>
        <w:t xml:space="preserve"> </w:t>
      </w:r>
      <w:r>
        <w:rPr>
          <w:rFonts w:ascii="Arial Black" w:eastAsia="Arial Black" w:hAnsi="Arial Black" w:cs="Arial Black"/>
          <w:b/>
          <w:bCs/>
        </w:rPr>
        <w:t>Connection</w:t>
      </w:r>
      <w:r>
        <w:rPr>
          <w:rFonts w:ascii="Arial Black" w:eastAsia="Arial Black" w:hAnsi="Arial Black" w:cs="Arial Black"/>
          <w:b/>
          <w:bCs/>
          <w:spacing w:val="-9"/>
        </w:rPr>
        <w:t xml:space="preserve"> </w:t>
      </w:r>
      <w:r>
        <w:rPr>
          <w:rFonts w:ascii="Arial Black" w:eastAsia="Arial Black" w:hAnsi="Arial Black" w:cs="Arial Black"/>
          <w:b/>
          <w:bCs/>
        </w:rPr>
        <w:t>with</w:t>
      </w:r>
      <w:r>
        <w:rPr>
          <w:rFonts w:ascii="Arial Black" w:eastAsia="Arial Black" w:hAnsi="Arial Black" w:cs="Arial Black"/>
          <w:b/>
          <w:bCs/>
          <w:spacing w:val="-9"/>
        </w:rPr>
        <w:t xml:space="preserve"> </w:t>
      </w:r>
      <w:r>
        <w:rPr>
          <w:rFonts w:ascii="Arial Black" w:eastAsia="Arial Black" w:hAnsi="Arial Black" w:cs="Arial Black"/>
          <w:b/>
          <w:bCs/>
        </w:rPr>
        <w:t>the</w:t>
      </w:r>
      <w:r>
        <w:rPr>
          <w:rFonts w:ascii="Arial Black" w:eastAsia="Arial Black" w:hAnsi="Arial Black" w:cs="Arial Black"/>
          <w:b/>
          <w:bCs/>
          <w:spacing w:val="-7"/>
        </w:rPr>
        <w:t xml:space="preserve"> </w:t>
      </w:r>
      <w:r>
        <w:rPr>
          <w:rFonts w:ascii="Arial Black" w:eastAsia="Arial Black" w:hAnsi="Arial Black" w:cs="Arial Black"/>
          <w:b/>
          <w:bCs/>
        </w:rPr>
        <w:t>Avatar</w:t>
      </w:r>
      <w:r>
        <w:rPr>
          <w:rFonts w:ascii="Arial Black" w:eastAsia="Arial Black" w:hAnsi="Arial Black" w:cs="Arial Black"/>
          <w:b/>
          <w:bCs/>
          <w:spacing w:val="-10"/>
        </w:rPr>
        <w:t xml:space="preserve"> </w:t>
      </w:r>
      <w:r>
        <w:rPr>
          <w:rFonts w:ascii="Arial Black" w:eastAsia="Arial Black" w:hAnsi="Arial Black" w:cs="Arial Black"/>
          <w:b/>
          <w:bCs/>
        </w:rPr>
        <w:t>of</w:t>
      </w:r>
      <w:r>
        <w:rPr>
          <w:rFonts w:ascii="Arial Black" w:eastAsia="Arial Black" w:hAnsi="Arial Black" w:cs="Arial Black"/>
          <w:b/>
          <w:bCs/>
          <w:spacing w:val="-9"/>
        </w:rPr>
        <w:t xml:space="preserve"> </w:t>
      </w:r>
      <w:r>
        <w:rPr>
          <w:rFonts w:ascii="Arial Black" w:eastAsia="Arial Black" w:hAnsi="Arial Black" w:cs="Arial Black"/>
          <w:b/>
          <w:bCs/>
        </w:rPr>
        <w:t>Synthesis,</w:t>
      </w:r>
      <w:r>
        <w:rPr>
          <w:rFonts w:ascii="Arial Black" w:eastAsia="Arial Black" w:hAnsi="Arial Black" w:cs="Arial Black"/>
          <w:b/>
          <w:bCs/>
          <w:spacing w:val="-10"/>
        </w:rPr>
        <w:t xml:space="preserve"> </w:t>
      </w:r>
      <w:r>
        <w:rPr>
          <w:rFonts w:ascii="Arial Black" w:eastAsia="Arial Black" w:hAnsi="Arial Black" w:cs="Arial Black"/>
          <w:b/>
          <w:bCs/>
        </w:rPr>
        <w:t>The</w:t>
      </w:r>
      <w:r>
        <w:rPr>
          <w:rFonts w:ascii="Arial Black" w:eastAsia="Arial Black" w:hAnsi="Arial Black" w:cs="Arial Black"/>
          <w:b/>
          <w:bCs/>
          <w:spacing w:val="23"/>
          <w:w w:val="99"/>
        </w:rPr>
        <w:t xml:space="preserve"> </w:t>
      </w:r>
      <w:r>
        <w:rPr>
          <w:rFonts w:ascii="Arial Black" w:eastAsia="Arial Black" w:hAnsi="Arial Black" w:cs="Arial Black"/>
          <w:b/>
          <w:bCs/>
        </w:rPr>
        <w:t>Art</w:t>
      </w:r>
      <w:r>
        <w:rPr>
          <w:rFonts w:ascii="Arial Black" w:eastAsia="Arial Black" w:hAnsi="Arial Black" w:cs="Arial Black"/>
          <w:b/>
          <w:bCs/>
          <w:spacing w:val="-7"/>
        </w:rPr>
        <w:t xml:space="preserve"> </w:t>
      </w:r>
      <w:r>
        <w:rPr>
          <w:rFonts w:ascii="Arial Black" w:eastAsia="Arial Black" w:hAnsi="Arial Black" w:cs="Arial Black"/>
          <w:b/>
          <w:bCs/>
        </w:rPr>
        <w:t>Card</w:t>
      </w:r>
      <w:r>
        <w:rPr>
          <w:rFonts w:ascii="Arial Black" w:eastAsia="Arial Black" w:hAnsi="Arial Black" w:cs="Arial Black"/>
          <w:b/>
          <w:bCs/>
          <w:spacing w:val="-7"/>
        </w:rPr>
        <w:t xml:space="preserve"> </w:t>
      </w:r>
      <w:r>
        <w:rPr>
          <w:rFonts w:ascii="Arial Black" w:eastAsia="Arial Black" w:hAnsi="Arial Black" w:cs="Arial Black"/>
          <w:b/>
          <w:bCs/>
        </w:rPr>
        <w:t>of</w:t>
      </w:r>
      <w:r>
        <w:rPr>
          <w:rFonts w:ascii="Arial Black" w:eastAsia="Arial Black" w:hAnsi="Arial Black" w:cs="Arial Black"/>
          <w:b/>
          <w:bCs/>
          <w:spacing w:val="-6"/>
        </w:rPr>
        <w:t xml:space="preserve"> </w:t>
      </w:r>
      <w:r>
        <w:rPr>
          <w:rFonts w:ascii="Arial Black" w:eastAsia="Arial Black" w:hAnsi="Arial Black" w:cs="Arial Black"/>
          <w:b/>
          <w:bCs/>
        </w:rPr>
        <w:t>the</w:t>
      </w:r>
      <w:r>
        <w:rPr>
          <w:rFonts w:ascii="Arial Black" w:eastAsia="Arial Black" w:hAnsi="Arial Black" w:cs="Arial Black"/>
          <w:b/>
          <w:bCs/>
          <w:spacing w:val="-7"/>
        </w:rPr>
        <w:t xml:space="preserve"> </w:t>
      </w:r>
      <w:r>
        <w:rPr>
          <w:rFonts w:ascii="Arial Black" w:eastAsia="Arial Black" w:hAnsi="Arial Black" w:cs="Arial Black"/>
          <w:b/>
          <w:bCs/>
        </w:rPr>
        <w:t>Thoth</w:t>
      </w:r>
      <w:r>
        <w:rPr>
          <w:rFonts w:ascii="Arial Black" w:eastAsia="Arial Black" w:hAnsi="Arial Black" w:cs="Arial Black"/>
          <w:b/>
          <w:bCs/>
          <w:spacing w:val="-6"/>
        </w:rPr>
        <w:t xml:space="preserve"> </w:t>
      </w:r>
      <w:r>
        <w:rPr>
          <w:rFonts w:ascii="Arial Black" w:eastAsia="Arial Black" w:hAnsi="Arial Black" w:cs="Arial Black"/>
          <w:b/>
          <w:bCs/>
        </w:rPr>
        <w:t>Tarot,</w:t>
      </w:r>
      <w:r>
        <w:rPr>
          <w:rFonts w:ascii="Arial Black" w:eastAsia="Arial Black" w:hAnsi="Arial Black" w:cs="Arial Black"/>
          <w:b/>
          <w:bCs/>
          <w:spacing w:val="-7"/>
        </w:rPr>
        <w:t xml:space="preserve"> </w:t>
      </w:r>
      <w:r>
        <w:rPr>
          <w:rFonts w:ascii="Arial Black" w:eastAsia="Arial Black" w:hAnsi="Arial Black" w:cs="Arial Black"/>
          <w:b/>
          <w:bCs/>
        </w:rPr>
        <w:t>Access</w:t>
      </w:r>
      <w:r>
        <w:rPr>
          <w:rFonts w:ascii="Arial Black" w:eastAsia="Arial Black" w:hAnsi="Arial Black" w:cs="Arial Black"/>
          <w:b/>
          <w:bCs/>
          <w:spacing w:val="-6"/>
        </w:rPr>
        <w:t xml:space="preserve"> </w:t>
      </w:r>
      <w:r>
        <w:rPr>
          <w:rFonts w:ascii="Arial Black" w:eastAsia="Arial Black" w:hAnsi="Arial Black" w:cs="Arial Black"/>
          <w:b/>
          <w:bCs/>
        </w:rPr>
        <w:t>to</w:t>
      </w:r>
      <w:r>
        <w:rPr>
          <w:rFonts w:ascii="Arial Black" w:eastAsia="Arial Black" w:hAnsi="Arial Black" w:cs="Arial Black"/>
          <w:b/>
          <w:bCs/>
          <w:spacing w:val="-7"/>
        </w:rPr>
        <w:t xml:space="preserve"> </w:t>
      </w:r>
      <w:r>
        <w:rPr>
          <w:rFonts w:ascii="Arial Black" w:eastAsia="Arial Black" w:hAnsi="Arial Black" w:cs="Arial Black"/>
          <w:b/>
          <w:bCs/>
        </w:rPr>
        <w:t>Kundalini</w:t>
      </w:r>
      <w:r>
        <w:rPr>
          <w:rFonts w:ascii="Arial Black" w:eastAsia="Arial Black" w:hAnsi="Arial Black" w:cs="Arial Black"/>
          <w:b/>
          <w:bCs/>
          <w:w w:val="99"/>
        </w:rPr>
        <w:t xml:space="preserve"> </w:t>
      </w:r>
      <w:r>
        <w:rPr>
          <w:rFonts w:ascii="Arial Black" w:eastAsia="Arial Black" w:hAnsi="Arial Black" w:cs="Arial Black"/>
          <w:b/>
          <w:bCs/>
        </w:rPr>
        <w:t>Energy</w:t>
      </w:r>
      <w:r>
        <w:rPr>
          <w:rFonts w:ascii="Arial Black" w:eastAsia="Arial Black" w:hAnsi="Arial Black" w:cs="Arial Black"/>
          <w:b/>
          <w:bCs/>
          <w:spacing w:val="-11"/>
        </w:rPr>
        <w:t xml:space="preserve"> </w:t>
      </w:r>
      <w:r>
        <w:rPr>
          <w:rFonts w:ascii="Arial Black" w:eastAsia="Arial Black" w:hAnsi="Arial Black" w:cs="Arial Black"/>
          <w:b/>
          <w:bCs/>
        </w:rPr>
        <w:t>Strong</w:t>
      </w:r>
      <w:r>
        <w:rPr>
          <w:rFonts w:ascii="Arial Black" w:eastAsia="Arial Black" w:hAnsi="Arial Black" w:cs="Arial Black"/>
          <w:b/>
          <w:bCs/>
          <w:spacing w:val="-10"/>
        </w:rPr>
        <w:t xml:space="preserve"> </w:t>
      </w:r>
      <w:r>
        <w:rPr>
          <w:rFonts w:ascii="Arial Black" w:eastAsia="Arial Black" w:hAnsi="Arial Black" w:cs="Arial Black"/>
          <w:b/>
          <w:bCs/>
        </w:rPr>
        <w:t>Psychic</w:t>
      </w:r>
      <w:r>
        <w:rPr>
          <w:rFonts w:ascii="Arial Black" w:eastAsia="Arial Black" w:hAnsi="Arial Black" w:cs="Arial Black"/>
          <w:b/>
          <w:bCs/>
          <w:spacing w:val="-10"/>
        </w:rPr>
        <w:t xml:space="preserve"> </w:t>
      </w:r>
      <w:r>
        <w:rPr>
          <w:rFonts w:ascii="Arial Black" w:eastAsia="Arial Black" w:hAnsi="Arial Black" w:cs="Arial Black"/>
          <w:b/>
          <w:bCs/>
        </w:rPr>
        <w:t>Protection,</w:t>
      </w:r>
      <w:r>
        <w:rPr>
          <w:rFonts w:ascii="Arial Black" w:eastAsia="Arial Black" w:hAnsi="Arial Black" w:cs="Arial Black"/>
          <w:b/>
          <w:bCs/>
          <w:spacing w:val="-10"/>
        </w:rPr>
        <w:t xml:space="preserve"> </w:t>
      </w:r>
      <w:r>
        <w:rPr>
          <w:rFonts w:ascii="Arial Black" w:eastAsia="Arial Black" w:hAnsi="Arial Black" w:cs="Arial Black"/>
          <w:b/>
          <w:bCs/>
        </w:rPr>
        <w:t>Learn</w:t>
      </w:r>
      <w:r>
        <w:rPr>
          <w:rFonts w:ascii="Arial Black" w:eastAsia="Arial Black" w:hAnsi="Arial Black" w:cs="Arial Black"/>
          <w:b/>
          <w:bCs/>
          <w:spacing w:val="-10"/>
        </w:rPr>
        <w:t xml:space="preserve"> </w:t>
      </w:r>
      <w:r>
        <w:rPr>
          <w:rFonts w:ascii="Arial Black" w:eastAsia="Arial Black" w:hAnsi="Arial Black" w:cs="Arial Black"/>
          <w:b/>
          <w:bCs/>
        </w:rPr>
        <w:t>the</w:t>
      </w:r>
      <w:r>
        <w:rPr>
          <w:rFonts w:ascii="Arial Black" w:eastAsia="Arial Black" w:hAnsi="Arial Black" w:cs="Arial Black"/>
          <w:b/>
          <w:bCs/>
          <w:spacing w:val="-10"/>
        </w:rPr>
        <w:t xml:space="preserve"> </w:t>
      </w:r>
      <w:r>
        <w:rPr>
          <w:rFonts w:ascii="Arial Black" w:eastAsia="Arial Black" w:hAnsi="Arial Black" w:cs="Arial Black"/>
          <w:b/>
          <w:bCs/>
        </w:rPr>
        <w:t>Merkaba,</w:t>
      </w:r>
      <w:r>
        <w:rPr>
          <w:rFonts w:ascii="Arial Black" w:eastAsia="Arial Black" w:hAnsi="Arial Black" w:cs="Arial Black"/>
          <w:b/>
          <w:bCs/>
          <w:spacing w:val="21"/>
          <w:w w:val="99"/>
        </w:rPr>
        <w:t xml:space="preserve"> </w:t>
      </w:r>
      <w:r>
        <w:rPr>
          <w:rFonts w:ascii="Arial Black" w:eastAsia="Arial Black" w:hAnsi="Arial Black" w:cs="Arial Black"/>
          <w:b/>
          <w:bCs/>
        </w:rPr>
        <w:t>Pyramid</w:t>
      </w:r>
      <w:r>
        <w:rPr>
          <w:rFonts w:ascii="Arial Black" w:eastAsia="Arial Black" w:hAnsi="Arial Black" w:cs="Arial Black"/>
          <w:b/>
          <w:bCs/>
          <w:spacing w:val="-13"/>
        </w:rPr>
        <w:t xml:space="preserve"> </w:t>
      </w:r>
      <w:r>
        <w:rPr>
          <w:rFonts w:ascii="Arial Black" w:eastAsia="Arial Black" w:hAnsi="Arial Black" w:cs="Arial Black"/>
          <w:b/>
          <w:bCs/>
        </w:rPr>
        <w:t>Protection,</w:t>
      </w:r>
      <w:r>
        <w:rPr>
          <w:rFonts w:ascii="Arial Black" w:eastAsia="Arial Black" w:hAnsi="Arial Black" w:cs="Arial Black"/>
          <w:b/>
          <w:bCs/>
          <w:spacing w:val="-13"/>
        </w:rPr>
        <w:t xml:space="preserve"> </w:t>
      </w:r>
      <w:r>
        <w:rPr>
          <w:rFonts w:ascii="Arial Black" w:eastAsia="Arial Black" w:hAnsi="Arial Black" w:cs="Arial Black"/>
          <w:b/>
          <w:bCs/>
        </w:rPr>
        <w:t>Power</w:t>
      </w:r>
      <w:r>
        <w:rPr>
          <w:rFonts w:ascii="Arial Black" w:eastAsia="Arial Black" w:hAnsi="Arial Black" w:cs="Arial Black"/>
          <w:b/>
          <w:bCs/>
          <w:spacing w:val="-13"/>
        </w:rPr>
        <w:t xml:space="preserve"> </w:t>
      </w:r>
      <w:r>
        <w:rPr>
          <w:rFonts w:ascii="Arial Black" w:eastAsia="Arial Black" w:hAnsi="Arial Black" w:cs="Arial Black"/>
          <w:b/>
          <w:bCs/>
        </w:rPr>
        <w:t>Tower</w:t>
      </w:r>
      <w:r>
        <w:rPr>
          <w:rFonts w:ascii="Arial Black" w:eastAsia="Arial Black" w:hAnsi="Arial Black" w:cs="Arial Black"/>
          <w:b/>
          <w:bCs/>
          <w:spacing w:val="-13"/>
        </w:rPr>
        <w:t xml:space="preserve"> </w:t>
      </w:r>
      <w:r>
        <w:rPr>
          <w:rFonts w:ascii="Arial Black" w:eastAsia="Arial Black" w:hAnsi="Arial Black" w:cs="Arial Black"/>
          <w:b/>
          <w:bCs/>
        </w:rPr>
        <w:t>Protection.</w:t>
      </w:r>
    </w:p>
    <w:p w:rsidR="00EA20B7" w:rsidRDefault="00EA20B7">
      <w:pPr>
        <w:spacing w:before="13"/>
        <w:rPr>
          <w:rFonts w:ascii="Arial Black" w:eastAsia="Arial Black" w:hAnsi="Arial Black" w:cs="Arial Black"/>
          <w:b/>
          <w:bCs/>
          <w:sz w:val="19"/>
          <w:szCs w:val="19"/>
        </w:rPr>
      </w:pPr>
    </w:p>
    <w:p w:rsidR="00EA20B7" w:rsidRDefault="00EA20B7">
      <w:pPr>
        <w:spacing w:line="200" w:lineRule="atLeast"/>
        <w:ind w:left="980"/>
        <w:rPr>
          <w:rFonts w:ascii="Arial Black" w:eastAsia="Arial Black" w:hAnsi="Arial Black" w:cs="Arial Black"/>
          <w:sz w:val="20"/>
          <w:szCs w:val="20"/>
        </w:rPr>
      </w:pPr>
      <w:r>
        <w:rPr>
          <w:rFonts w:ascii="Arial Black" w:eastAsia="Arial Black" w:hAnsi="Arial Black" w:cs="Arial Black"/>
          <w:sz w:val="20"/>
          <w:szCs w:val="20"/>
        </w:rPr>
      </w:r>
      <w:r>
        <w:rPr>
          <w:rFonts w:ascii="Arial Black" w:eastAsia="Arial Black" w:hAnsi="Arial Black" w:cs="Arial Black"/>
          <w:sz w:val="20"/>
          <w:szCs w:val="20"/>
        </w:rPr>
        <w:pict>
          <v:group id="_x0000_s2050" style="width:241.95pt;height:45.15pt;mso-position-horizontal-relative:char;mso-position-vertical-relative:line" coordsize="4839,903">
            <v:group id="_x0000_s2054" style="position:absolute;width:4839;height:452" coordsize="4839,452">
              <v:shape id="_x0000_s2055" style="position:absolute;width:4839;height:452" coordsize="4839,452" path="m,451r4838,l4838,,,,,451xe" fillcolor="black" stroked="f">
                <v:path arrowok="t"/>
              </v:shape>
            </v:group>
            <v:group id="_x0000_s2051" style="position:absolute;left:1316;top:451;width:2206;height:452" coordorigin="1316,451" coordsize="2206,452">
              <v:shape id="_x0000_s2053" style="position:absolute;left:1316;top:451;width:2206;height:452" coordorigin="1316,451" coordsize="2206,452" path="m1316,902r2206,l3522,451r-2206,l1316,902xe" fillcolor="black" stroked="f">
                <v:path arrowok="t"/>
              </v:shape>
              <v:shape id="_x0000_s2052" type="#_x0000_t202" style="position:absolute;width:4839;height:903" filled="f" stroked="f">
                <v:textbox inset="0,0,0,0">
                  <w:txbxContent>
                    <w:p w:rsidR="00EA20B7" w:rsidRDefault="00877DD6">
                      <w:pPr>
                        <w:ind w:left="1316" w:hanging="1317"/>
                        <w:rPr>
                          <w:rFonts w:ascii="Arial Black" w:eastAsia="Arial Black" w:hAnsi="Arial Black" w:cs="Arial Black"/>
                          <w:sz w:val="32"/>
                          <w:szCs w:val="32"/>
                        </w:rPr>
                      </w:pPr>
                      <w:r>
                        <w:rPr>
                          <w:rFonts w:ascii="Arial Black" w:eastAsia="Arial Black" w:hAnsi="Arial Black" w:cs="Arial Black"/>
                          <w:b/>
                          <w:bCs/>
                          <w:color w:val="FFFFFF"/>
                          <w:spacing w:val="-1"/>
                          <w:sz w:val="32"/>
                          <w:szCs w:val="32"/>
                        </w:rPr>
                        <w:t>Buy all Books and DVD’s at:</w:t>
                      </w:r>
                      <w:r>
                        <w:rPr>
                          <w:rFonts w:ascii="Arial Black" w:eastAsia="Arial Black" w:hAnsi="Arial Black" w:cs="Arial Black"/>
                          <w:b/>
                          <w:bCs/>
                          <w:color w:val="FFFFFF"/>
                          <w:spacing w:val="25"/>
                          <w:sz w:val="32"/>
                          <w:szCs w:val="32"/>
                        </w:rPr>
                        <w:t xml:space="preserve"> </w:t>
                      </w:r>
                      <w:r>
                        <w:rPr>
                          <w:rFonts w:ascii="Arial Black" w:eastAsia="Arial Black" w:hAnsi="Arial Black" w:cs="Arial Black"/>
                          <w:b/>
                          <w:bCs/>
                          <w:color w:val="FFFFFF"/>
                          <w:spacing w:val="-1"/>
                          <w:sz w:val="32"/>
                          <w:szCs w:val="32"/>
                        </w:rPr>
                        <w:t>amazon.com</w:t>
                      </w:r>
                    </w:p>
                  </w:txbxContent>
                </v:textbox>
              </v:shape>
            </v:group>
            <w10:wrap type="none"/>
            <w10:anchorlock/>
          </v:group>
        </w:pict>
      </w:r>
    </w:p>
    <w:p w:rsidR="00EA20B7" w:rsidRDefault="00EA20B7">
      <w:pPr>
        <w:spacing w:before="14"/>
        <w:rPr>
          <w:rFonts w:ascii="Arial Black" w:eastAsia="Arial Black" w:hAnsi="Arial Black" w:cs="Arial Black"/>
          <w:b/>
          <w:bCs/>
          <w:sz w:val="19"/>
          <w:szCs w:val="19"/>
        </w:rPr>
      </w:pPr>
    </w:p>
    <w:p w:rsidR="00EA20B7" w:rsidRDefault="00EA20B7">
      <w:pPr>
        <w:spacing w:line="449" w:lineRule="exact"/>
        <w:ind w:left="768"/>
        <w:rPr>
          <w:rFonts w:ascii="Arial Black" w:eastAsia="Arial Black" w:hAnsi="Arial Black" w:cs="Arial Black"/>
          <w:sz w:val="32"/>
          <w:szCs w:val="32"/>
        </w:rPr>
      </w:pPr>
      <w:hyperlink r:id="rId212">
        <w:r w:rsidR="00877DD6">
          <w:rPr>
            <w:rFonts w:ascii="Arial Black"/>
            <w:b/>
            <w:color w:val="FFFFFF"/>
            <w:spacing w:val="-1"/>
            <w:sz w:val="32"/>
            <w:highlight w:val="black"/>
          </w:rPr>
          <w:t>www.energyenhancement.org</w:t>
        </w:r>
      </w:hyperlink>
    </w:p>
    <w:p w:rsidR="00EA20B7" w:rsidRDefault="00EA20B7">
      <w:pPr>
        <w:spacing w:line="449" w:lineRule="exact"/>
        <w:rPr>
          <w:rFonts w:ascii="Arial Black" w:eastAsia="Arial Black" w:hAnsi="Arial Black" w:cs="Arial Black"/>
          <w:sz w:val="32"/>
          <w:szCs w:val="32"/>
        </w:rPr>
        <w:sectPr w:rsidR="00EA20B7">
          <w:pgSz w:w="8640" w:h="12960"/>
          <w:pgMar w:top="980" w:right="920" w:bottom="900" w:left="920" w:header="0" w:footer="712" w:gutter="0"/>
          <w:cols w:space="720"/>
        </w:sectPr>
      </w:pPr>
    </w:p>
    <w:p w:rsidR="00EA20B7" w:rsidRDefault="00877DD6">
      <w:pPr>
        <w:spacing w:line="568" w:lineRule="exact"/>
        <w:ind w:left="225" w:right="226"/>
        <w:jc w:val="center"/>
        <w:rPr>
          <w:rFonts w:ascii="Arial Black" w:eastAsia="Arial Black" w:hAnsi="Arial Black" w:cs="Arial Black"/>
          <w:sz w:val="44"/>
          <w:szCs w:val="44"/>
        </w:rPr>
      </w:pPr>
      <w:r>
        <w:rPr>
          <w:rFonts w:ascii="Arial Black"/>
          <w:b/>
          <w:sz w:val="44"/>
        </w:rPr>
        <w:lastRenderedPageBreak/>
        <w:t>THE</w:t>
      </w:r>
      <w:r>
        <w:rPr>
          <w:rFonts w:ascii="Arial Black"/>
          <w:b/>
          <w:spacing w:val="-1"/>
          <w:sz w:val="44"/>
        </w:rPr>
        <w:t xml:space="preserve"> </w:t>
      </w:r>
      <w:r>
        <w:rPr>
          <w:rFonts w:ascii="Arial Black"/>
          <w:b/>
          <w:sz w:val="44"/>
        </w:rPr>
        <w:t>ENERGY</w:t>
      </w:r>
    </w:p>
    <w:p w:rsidR="00EA20B7" w:rsidRDefault="00877DD6">
      <w:pPr>
        <w:ind w:left="202" w:right="200" w:hanging="2"/>
        <w:jc w:val="center"/>
        <w:rPr>
          <w:rFonts w:ascii="Arial Black" w:eastAsia="Arial Black" w:hAnsi="Arial Black" w:cs="Arial Black"/>
          <w:sz w:val="44"/>
          <w:szCs w:val="44"/>
        </w:rPr>
      </w:pPr>
      <w:r>
        <w:rPr>
          <w:rFonts w:ascii="Arial Black"/>
          <w:b/>
          <w:spacing w:val="-1"/>
          <w:sz w:val="44"/>
        </w:rPr>
        <w:t>ENHANCEMENT FOUR</w:t>
      </w:r>
      <w:r>
        <w:rPr>
          <w:rFonts w:ascii="Arial Black"/>
          <w:b/>
          <w:spacing w:val="23"/>
          <w:sz w:val="44"/>
        </w:rPr>
        <w:t xml:space="preserve"> </w:t>
      </w:r>
      <w:r>
        <w:rPr>
          <w:rFonts w:ascii="Arial Black"/>
          <w:b/>
          <w:sz w:val="44"/>
        </w:rPr>
        <w:t>INITIATION DVD COURSE - THE</w:t>
      </w:r>
      <w:r>
        <w:rPr>
          <w:rFonts w:ascii="Arial Black"/>
          <w:b/>
          <w:spacing w:val="-1"/>
          <w:sz w:val="44"/>
        </w:rPr>
        <w:t xml:space="preserve"> </w:t>
      </w:r>
      <w:r>
        <w:rPr>
          <w:rFonts w:ascii="Arial Black"/>
          <w:b/>
          <w:sz w:val="44"/>
        </w:rPr>
        <w:t xml:space="preserve">ULTIMATE </w:t>
      </w:r>
      <w:r>
        <w:rPr>
          <w:rFonts w:ascii="Arial Black"/>
          <w:b/>
          <w:spacing w:val="-1"/>
          <w:sz w:val="44"/>
        </w:rPr>
        <w:t>TECHNIQUES ON</w:t>
      </w:r>
      <w:r>
        <w:rPr>
          <w:rFonts w:ascii="Arial Black"/>
          <w:b/>
          <w:spacing w:val="-24"/>
          <w:sz w:val="44"/>
        </w:rPr>
        <w:t xml:space="preserve"> </w:t>
      </w:r>
      <w:r>
        <w:rPr>
          <w:rFonts w:ascii="Arial Black"/>
          <w:b/>
          <w:sz w:val="44"/>
        </w:rPr>
        <w:t>15</w:t>
      </w:r>
      <w:r>
        <w:rPr>
          <w:rFonts w:ascii="Arial Black"/>
          <w:b/>
          <w:spacing w:val="-1"/>
          <w:sz w:val="44"/>
        </w:rPr>
        <w:t xml:space="preserve"> </w:t>
      </w:r>
      <w:r>
        <w:rPr>
          <w:rFonts w:ascii="Arial Black"/>
          <w:b/>
          <w:sz w:val="44"/>
        </w:rPr>
        <w:t>DVDs</w:t>
      </w:r>
    </w:p>
    <w:p w:rsidR="00EA20B7" w:rsidRDefault="00EA20B7">
      <w:pPr>
        <w:spacing w:before="13"/>
        <w:rPr>
          <w:rFonts w:ascii="Arial Black" w:eastAsia="Arial Black" w:hAnsi="Arial Black" w:cs="Arial Black"/>
          <w:b/>
          <w:bCs/>
          <w:sz w:val="19"/>
          <w:szCs w:val="19"/>
        </w:rPr>
      </w:pPr>
    </w:p>
    <w:p w:rsidR="00EA20B7" w:rsidRDefault="00877DD6">
      <w:pPr>
        <w:spacing w:line="200" w:lineRule="atLeast"/>
        <w:ind w:left="262"/>
        <w:rPr>
          <w:rFonts w:ascii="Arial Black" w:eastAsia="Arial Black" w:hAnsi="Arial Black" w:cs="Arial Black"/>
          <w:sz w:val="20"/>
          <w:szCs w:val="20"/>
        </w:rPr>
      </w:pPr>
      <w:r>
        <w:rPr>
          <w:rFonts w:ascii="Arial Black" w:eastAsia="Arial Black" w:hAnsi="Arial Black" w:cs="Arial Black"/>
          <w:noProof/>
          <w:sz w:val="20"/>
          <w:szCs w:val="20"/>
        </w:rPr>
        <w:drawing>
          <wp:inline distT="0" distB="0" distL="0" distR="0">
            <wp:extent cx="4008518" cy="2684526"/>
            <wp:effectExtent l="0" t="0" r="0" b="0"/>
            <wp:docPr id="183" name="image1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120.jpeg"/>
                    <pic:cNvPicPr/>
                  </pic:nvPicPr>
                  <pic:blipFill>
                    <a:blip r:embed="rId213" cstate="print"/>
                    <a:stretch>
                      <a:fillRect/>
                    </a:stretch>
                  </pic:blipFill>
                  <pic:spPr>
                    <a:xfrm>
                      <a:off x="0" y="0"/>
                      <a:ext cx="4008518" cy="2684526"/>
                    </a:xfrm>
                    <a:prstGeom prst="rect">
                      <a:avLst/>
                    </a:prstGeom>
                  </pic:spPr>
                </pic:pic>
              </a:graphicData>
            </a:graphic>
          </wp:inline>
        </w:drawing>
      </w:r>
    </w:p>
    <w:p w:rsidR="00EA20B7" w:rsidRDefault="00877DD6">
      <w:pPr>
        <w:spacing w:before="280"/>
        <w:ind w:left="110" w:right="110" w:firstLine="1"/>
        <w:jc w:val="center"/>
        <w:rPr>
          <w:rFonts w:ascii="Arial Black" w:eastAsia="Arial Black" w:hAnsi="Arial Black" w:cs="Arial Black"/>
          <w:sz w:val="19"/>
          <w:szCs w:val="19"/>
        </w:rPr>
      </w:pPr>
      <w:r>
        <w:rPr>
          <w:rFonts w:ascii="Arial Black" w:eastAsia="Arial Black" w:hAnsi="Arial Black" w:cs="Arial Black"/>
          <w:b/>
          <w:bCs/>
          <w:sz w:val="19"/>
          <w:szCs w:val="19"/>
        </w:rPr>
        <w:t>“I</w:t>
      </w:r>
      <w:r>
        <w:rPr>
          <w:rFonts w:ascii="Arial Black" w:eastAsia="Arial Black" w:hAnsi="Arial Black" w:cs="Arial Black"/>
          <w:b/>
          <w:bCs/>
          <w:spacing w:val="-7"/>
          <w:sz w:val="19"/>
          <w:szCs w:val="19"/>
        </w:rPr>
        <w:t xml:space="preserve"> </w:t>
      </w:r>
      <w:r>
        <w:rPr>
          <w:rFonts w:ascii="Arial Black" w:eastAsia="Arial Black" w:hAnsi="Arial Black" w:cs="Arial Black"/>
          <w:b/>
          <w:bCs/>
          <w:sz w:val="19"/>
          <w:szCs w:val="19"/>
        </w:rPr>
        <w:t>have</w:t>
      </w:r>
      <w:r>
        <w:rPr>
          <w:rFonts w:ascii="Arial Black" w:eastAsia="Arial Black" w:hAnsi="Arial Black" w:cs="Arial Black"/>
          <w:b/>
          <w:bCs/>
          <w:spacing w:val="-5"/>
          <w:sz w:val="19"/>
          <w:szCs w:val="19"/>
        </w:rPr>
        <w:t xml:space="preserve"> </w:t>
      </w:r>
      <w:r>
        <w:rPr>
          <w:rFonts w:ascii="Arial Black" w:eastAsia="Arial Black" w:hAnsi="Arial Black" w:cs="Arial Black"/>
          <w:b/>
          <w:bCs/>
          <w:sz w:val="19"/>
          <w:szCs w:val="19"/>
        </w:rPr>
        <w:t>experience</w:t>
      </w:r>
      <w:r>
        <w:rPr>
          <w:rFonts w:ascii="Arial Black" w:eastAsia="Arial Black" w:hAnsi="Arial Black" w:cs="Arial Black"/>
          <w:b/>
          <w:bCs/>
          <w:spacing w:val="-7"/>
          <w:sz w:val="19"/>
          <w:szCs w:val="19"/>
        </w:rPr>
        <w:t xml:space="preserve"> </w:t>
      </w:r>
      <w:r>
        <w:rPr>
          <w:rFonts w:ascii="Arial Black" w:eastAsia="Arial Black" w:hAnsi="Arial Black" w:cs="Arial Black"/>
          <w:b/>
          <w:bCs/>
          <w:sz w:val="19"/>
          <w:szCs w:val="19"/>
        </w:rPr>
        <w:t>of</w:t>
      </w:r>
      <w:r>
        <w:rPr>
          <w:rFonts w:ascii="Arial Black" w:eastAsia="Arial Black" w:hAnsi="Arial Black" w:cs="Arial Black"/>
          <w:b/>
          <w:bCs/>
          <w:spacing w:val="-5"/>
          <w:sz w:val="19"/>
          <w:szCs w:val="19"/>
        </w:rPr>
        <w:t xml:space="preserve"> </w:t>
      </w:r>
      <w:r>
        <w:rPr>
          <w:rFonts w:ascii="Arial Black" w:eastAsia="Arial Black" w:hAnsi="Arial Black" w:cs="Arial Black"/>
          <w:b/>
          <w:bCs/>
          <w:sz w:val="19"/>
          <w:szCs w:val="19"/>
        </w:rPr>
        <w:t>many</w:t>
      </w:r>
      <w:r>
        <w:rPr>
          <w:rFonts w:ascii="Arial Black" w:eastAsia="Arial Black" w:hAnsi="Arial Black" w:cs="Arial Black"/>
          <w:b/>
          <w:bCs/>
          <w:spacing w:val="-7"/>
          <w:sz w:val="19"/>
          <w:szCs w:val="19"/>
        </w:rPr>
        <w:t xml:space="preserve"> </w:t>
      </w:r>
      <w:r>
        <w:rPr>
          <w:rFonts w:ascii="Arial Black" w:eastAsia="Arial Black" w:hAnsi="Arial Black" w:cs="Arial Black"/>
          <w:b/>
          <w:bCs/>
          <w:spacing w:val="-1"/>
          <w:sz w:val="19"/>
          <w:szCs w:val="19"/>
        </w:rPr>
        <w:t>forms</w:t>
      </w:r>
      <w:r>
        <w:rPr>
          <w:rFonts w:ascii="Arial Black" w:eastAsia="Arial Black" w:hAnsi="Arial Black" w:cs="Arial Black"/>
          <w:b/>
          <w:bCs/>
          <w:spacing w:val="-5"/>
          <w:sz w:val="19"/>
          <w:szCs w:val="19"/>
        </w:rPr>
        <w:t xml:space="preserve"> </w:t>
      </w:r>
      <w:r>
        <w:rPr>
          <w:rFonts w:ascii="Arial Black" w:eastAsia="Arial Black" w:hAnsi="Arial Black" w:cs="Arial Black"/>
          <w:b/>
          <w:bCs/>
          <w:spacing w:val="-1"/>
          <w:sz w:val="19"/>
          <w:szCs w:val="19"/>
        </w:rPr>
        <w:t>of</w:t>
      </w:r>
      <w:r>
        <w:rPr>
          <w:rFonts w:ascii="Arial Black" w:eastAsia="Arial Black" w:hAnsi="Arial Black" w:cs="Arial Black"/>
          <w:b/>
          <w:bCs/>
          <w:spacing w:val="-6"/>
          <w:sz w:val="19"/>
          <w:szCs w:val="19"/>
        </w:rPr>
        <w:t xml:space="preserve"> </w:t>
      </w:r>
      <w:r>
        <w:rPr>
          <w:rFonts w:ascii="Arial Black" w:eastAsia="Arial Black" w:hAnsi="Arial Black" w:cs="Arial Black"/>
          <w:b/>
          <w:bCs/>
          <w:spacing w:val="-1"/>
          <w:sz w:val="19"/>
          <w:szCs w:val="19"/>
        </w:rPr>
        <w:t>meditation</w:t>
      </w:r>
      <w:r>
        <w:rPr>
          <w:rFonts w:ascii="Arial Black" w:eastAsia="Arial Black" w:hAnsi="Arial Black" w:cs="Arial Black"/>
          <w:b/>
          <w:bCs/>
          <w:spacing w:val="-6"/>
          <w:sz w:val="19"/>
          <w:szCs w:val="19"/>
        </w:rPr>
        <w:t xml:space="preserve"> </w:t>
      </w:r>
      <w:r>
        <w:rPr>
          <w:rFonts w:ascii="Arial Black" w:eastAsia="Arial Black" w:hAnsi="Arial Black" w:cs="Arial Black"/>
          <w:b/>
          <w:bCs/>
          <w:spacing w:val="-1"/>
          <w:sz w:val="19"/>
          <w:szCs w:val="19"/>
        </w:rPr>
        <w:t>and</w:t>
      </w:r>
      <w:r>
        <w:rPr>
          <w:rFonts w:ascii="Arial Black" w:eastAsia="Arial Black" w:hAnsi="Arial Black" w:cs="Arial Black"/>
          <w:b/>
          <w:bCs/>
          <w:spacing w:val="-6"/>
          <w:sz w:val="19"/>
          <w:szCs w:val="19"/>
        </w:rPr>
        <w:t xml:space="preserve"> </w:t>
      </w:r>
      <w:r>
        <w:rPr>
          <w:rFonts w:ascii="Arial Black" w:eastAsia="Arial Black" w:hAnsi="Arial Black" w:cs="Arial Black"/>
          <w:b/>
          <w:bCs/>
          <w:spacing w:val="-1"/>
          <w:sz w:val="19"/>
          <w:szCs w:val="19"/>
        </w:rPr>
        <w:t>practices</w:t>
      </w:r>
      <w:r>
        <w:rPr>
          <w:rFonts w:ascii="Arial Black" w:eastAsia="Arial Black" w:hAnsi="Arial Black" w:cs="Arial Black"/>
          <w:b/>
          <w:bCs/>
          <w:spacing w:val="30"/>
          <w:w w:val="99"/>
          <w:sz w:val="19"/>
          <w:szCs w:val="19"/>
        </w:rPr>
        <w:t xml:space="preserve"> </w:t>
      </w:r>
      <w:r>
        <w:rPr>
          <w:rFonts w:ascii="Arial Black" w:eastAsia="Arial Black" w:hAnsi="Arial Black" w:cs="Arial Black"/>
          <w:b/>
          <w:bCs/>
          <w:sz w:val="19"/>
          <w:szCs w:val="19"/>
        </w:rPr>
        <w:t>for</w:t>
      </w:r>
      <w:r>
        <w:rPr>
          <w:rFonts w:ascii="Arial Black" w:eastAsia="Arial Black" w:hAnsi="Arial Black" w:cs="Arial Black"/>
          <w:b/>
          <w:bCs/>
          <w:spacing w:val="-11"/>
          <w:sz w:val="19"/>
          <w:szCs w:val="19"/>
        </w:rPr>
        <w:t xml:space="preserve"> </w:t>
      </w:r>
      <w:r>
        <w:rPr>
          <w:rFonts w:ascii="Arial Black" w:eastAsia="Arial Black" w:hAnsi="Arial Black" w:cs="Arial Black"/>
          <w:b/>
          <w:bCs/>
          <w:sz w:val="19"/>
          <w:szCs w:val="19"/>
        </w:rPr>
        <w:t>self</w:t>
      </w:r>
      <w:r>
        <w:rPr>
          <w:rFonts w:ascii="Arial Black" w:eastAsia="Arial Black" w:hAnsi="Arial Black" w:cs="Arial Black"/>
          <w:b/>
          <w:bCs/>
          <w:spacing w:val="-10"/>
          <w:sz w:val="19"/>
          <w:szCs w:val="19"/>
        </w:rPr>
        <w:t xml:space="preserve"> </w:t>
      </w:r>
      <w:r>
        <w:rPr>
          <w:rFonts w:ascii="Arial Black" w:eastAsia="Arial Black" w:hAnsi="Arial Black" w:cs="Arial Black"/>
          <w:b/>
          <w:bCs/>
          <w:sz w:val="19"/>
          <w:szCs w:val="19"/>
        </w:rPr>
        <w:t>improvement</w:t>
      </w:r>
      <w:r>
        <w:rPr>
          <w:rFonts w:ascii="Arial Black" w:eastAsia="Arial Black" w:hAnsi="Arial Black" w:cs="Arial Black"/>
          <w:b/>
          <w:bCs/>
          <w:spacing w:val="-11"/>
          <w:sz w:val="19"/>
          <w:szCs w:val="19"/>
        </w:rPr>
        <w:t xml:space="preserve"> </w:t>
      </w:r>
      <w:r>
        <w:rPr>
          <w:rFonts w:ascii="Arial Black" w:eastAsia="Arial Black" w:hAnsi="Arial Black" w:cs="Arial Black"/>
          <w:b/>
          <w:bCs/>
          <w:sz w:val="19"/>
          <w:szCs w:val="19"/>
        </w:rPr>
        <w:t>including:</w:t>
      </w:r>
      <w:r>
        <w:rPr>
          <w:rFonts w:ascii="Arial Black" w:eastAsia="Arial Black" w:hAnsi="Arial Black" w:cs="Arial Black"/>
          <w:b/>
          <w:bCs/>
          <w:spacing w:val="-10"/>
          <w:sz w:val="19"/>
          <w:szCs w:val="19"/>
        </w:rPr>
        <w:t xml:space="preserve"> </w:t>
      </w:r>
      <w:r>
        <w:rPr>
          <w:rFonts w:ascii="Arial Black" w:eastAsia="Arial Black" w:hAnsi="Arial Black" w:cs="Arial Black"/>
          <w:b/>
          <w:bCs/>
          <w:spacing w:val="-1"/>
          <w:sz w:val="19"/>
          <w:szCs w:val="19"/>
        </w:rPr>
        <w:t>Transcendental</w:t>
      </w:r>
      <w:r>
        <w:rPr>
          <w:rFonts w:ascii="Arial Black" w:eastAsia="Arial Black" w:hAnsi="Arial Black" w:cs="Arial Black"/>
          <w:b/>
          <w:bCs/>
          <w:spacing w:val="-10"/>
          <w:sz w:val="19"/>
          <w:szCs w:val="19"/>
        </w:rPr>
        <w:t xml:space="preserve"> </w:t>
      </w:r>
      <w:r>
        <w:rPr>
          <w:rFonts w:ascii="Arial Black" w:eastAsia="Arial Black" w:hAnsi="Arial Black" w:cs="Arial Black"/>
          <w:b/>
          <w:bCs/>
          <w:spacing w:val="-1"/>
          <w:sz w:val="19"/>
          <w:szCs w:val="19"/>
        </w:rPr>
        <w:t>Meditation</w:t>
      </w:r>
      <w:r>
        <w:rPr>
          <w:rFonts w:ascii="Arial Black" w:eastAsia="Arial Black" w:hAnsi="Arial Black" w:cs="Arial Black"/>
          <w:b/>
          <w:bCs/>
          <w:spacing w:val="-10"/>
          <w:sz w:val="19"/>
          <w:szCs w:val="19"/>
        </w:rPr>
        <w:t xml:space="preserve"> </w:t>
      </w:r>
      <w:r>
        <w:rPr>
          <w:rFonts w:ascii="Arial Black" w:eastAsia="Arial Black" w:hAnsi="Arial Black" w:cs="Arial Black"/>
          <w:b/>
          <w:bCs/>
          <w:spacing w:val="-1"/>
          <w:sz w:val="19"/>
          <w:szCs w:val="19"/>
        </w:rPr>
        <w:t>(TM)</w:t>
      </w:r>
      <w:r>
        <w:rPr>
          <w:rFonts w:ascii="Arial Black" w:eastAsia="Arial Black" w:hAnsi="Arial Black" w:cs="Arial Black"/>
          <w:b/>
          <w:bCs/>
          <w:spacing w:val="27"/>
          <w:w w:val="99"/>
          <w:sz w:val="19"/>
          <w:szCs w:val="19"/>
        </w:rPr>
        <w:t xml:space="preserve"> </w:t>
      </w:r>
      <w:r>
        <w:rPr>
          <w:rFonts w:ascii="Arial Black" w:eastAsia="Arial Black" w:hAnsi="Arial Black" w:cs="Arial Black"/>
          <w:b/>
          <w:bCs/>
          <w:sz w:val="19"/>
          <w:szCs w:val="19"/>
        </w:rPr>
        <w:t>12</w:t>
      </w:r>
      <w:r>
        <w:rPr>
          <w:rFonts w:ascii="Arial Black" w:eastAsia="Arial Black" w:hAnsi="Arial Black" w:cs="Arial Black"/>
          <w:b/>
          <w:bCs/>
          <w:spacing w:val="-7"/>
          <w:sz w:val="19"/>
          <w:szCs w:val="19"/>
        </w:rPr>
        <w:t xml:space="preserve"> </w:t>
      </w:r>
      <w:r>
        <w:rPr>
          <w:rFonts w:ascii="Arial Black" w:eastAsia="Arial Black" w:hAnsi="Arial Black" w:cs="Arial Black"/>
          <w:b/>
          <w:bCs/>
          <w:sz w:val="19"/>
          <w:szCs w:val="19"/>
        </w:rPr>
        <w:t>years,</w:t>
      </w:r>
      <w:r>
        <w:rPr>
          <w:rFonts w:ascii="Arial Black" w:eastAsia="Arial Black" w:hAnsi="Arial Black" w:cs="Arial Black"/>
          <w:b/>
          <w:bCs/>
          <w:spacing w:val="-7"/>
          <w:sz w:val="19"/>
          <w:szCs w:val="19"/>
        </w:rPr>
        <w:t xml:space="preserve"> </w:t>
      </w:r>
      <w:r>
        <w:rPr>
          <w:rFonts w:ascii="Arial Black" w:eastAsia="Arial Black" w:hAnsi="Arial Black" w:cs="Arial Black"/>
          <w:b/>
          <w:bCs/>
          <w:sz w:val="19"/>
          <w:szCs w:val="19"/>
        </w:rPr>
        <w:t>Kriya</w:t>
      </w:r>
      <w:r>
        <w:rPr>
          <w:rFonts w:ascii="Arial Black" w:eastAsia="Arial Black" w:hAnsi="Arial Black" w:cs="Arial Black"/>
          <w:b/>
          <w:bCs/>
          <w:spacing w:val="-6"/>
          <w:sz w:val="19"/>
          <w:szCs w:val="19"/>
        </w:rPr>
        <w:t xml:space="preserve"> </w:t>
      </w:r>
      <w:r>
        <w:rPr>
          <w:rFonts w:ascii="Arial Black" w:eastAsia="Arial Black" w:hAnsi="Arial Black" w:cs="Arial Black"/>
          <w:b/>
          <w:bCs/>
          <w:sz w:val="19"/>
          <w:szCs w:val="19"/>
        </w:rPr>
        <w:t>Yoga</w:t>
      </w:r>
      <w:r>
        <w:rPr>
          <w:rFonts w:ascii="Arial Black" w:eastAsia="Arial Black" w:hAnsi="Arial Black" w:cs="Arial Black"/>
          <w:b/>
          <w:bCs/>
          <w:spacing w:val="-7"/>
          <w:sz w:val="19"/>
          <w:szCs w:val="19"/>
        </w:rPr>
        <w:t xml:space="preserve"> </w:t>
      </w:r>
      <w:r>
        <w:rPr>
          <w:rFonts w:ascii="Arial Black" w:eastAsia="Arial Black" w:hAnsi="Arial Black" w:cs="Arial Black"/>
          <w:b/>
          <w:bCs/>
          <w:sz w:val="19"/>
          <w:szCs w:val="19"/>
        </w:rPr>
        <w:t>9</w:t>
      </w:r>
      <w:r>
        <w:rPr>
          <w:rFonts w:ascii="Arial Black" w:eastAsia="Arial Black" w:hAnsi="Arial Black" w:cs="Arial Black"/>
          <w:b/>
          <w:bCs/>
          <w:spacing w:val="-6"/>
          <w:sz w:val="19"/>
          <w:szCs w:val="19"/>
        </w:rPr>
        <w:t xml:space="preserve"> </w:t>
      </w:r>
      <w:r>
        <w:rPr>
          <w:rFonts w:ascii="Arial Black" w:eastAsia="Arial Black" w:hAnsi="Arial Black" w:cs="Arial Black"/>
          <w:b/>
          <w:bCs/>
          <w:sz w:val="19"/>
          <w:szCs w:val="19"/>
        </w:rPr>
        <w:t>years,</w:t>
      </w:r>
      <w:r>
        <w:rPr>
          <w:rFonts w:ascii="Arial Black" w:eastAsia="Arial Black" w:hAnsi="Arial Black" w:cs="Arial Black"/>
          <w:b/>
          <w:bCs/>
          <w:spacing w:val="-7"/>
          <w:sz w:val="19"/>
          <w:szCs w:val="19"/>
        </w:rPr>
        <w:t xml:space="preserve"> </w:t>
      </w:r>
      <w:r>
        <w:rPr>
          <w:rFonts w:ascii="Arial Black" w:eastAsia="Arial Black" w:hAnsi="Arial Black" w:cs="Arial Black"/>
          <w:b/>
          <w:bCs/>
          <w:spacing w:val="-1"/>
          <w:sz w:val="19"/>
          <w:szCs w:val="19"/>
        </w:rPr>
        <w:t>Sushila</w:t>
      </w:r>
      <w:r>
        <w:rPr>
          <w:rFonts w:ascii="Arial Black" w:eastAsia="Arial Black" w:hAnsi="Arial Black" w:cs="Arial Black"/>
          <w:b/>
          <w:bCs/>
          <w:spacing w:val="-6"/>
          <w:sz w:val="19"/>
          <w:szCs w:val="19"/>
        </w:rPr>
        <w:t xml:space="preserve"> </w:t>
      </w:r>
      <w:r>
        <w:rPr>
          <w:rFonts w:ascii="Arial Black" w:eastAsia="Arial Black" w:hAnsi="Arial Black" w:cs="Arial Black"/>
          <w:b/>
          <w:bCs/>
          <w:spacing w:val="-1"/>
          <w:sz w:val="19"/>
          <w:szCs w:val="19"/>
        </w:rPr>
        <w:t>Buddhi</w:t>
      </w:r>
      <w:r>
        <w:rPr>
          <w:rFonts w:ascii="Arial Black" w:eastAsia="Arial Black" w:hAnsi="Arial Black" w:cs="Arial Black"/>
          <w:b/>
          <w:bCs/>
          <w:spacing w:val="-6"/>
          <w:sz w:val="19"/>
          <w:szCs w:val="19"/>
        </w:rPr>
        <w:t xml:space="preserve"> </w:t>
      </w:r>
      <w:r>
        <w:rPr>
          <w:rFonts w:ascii="Arial Black" w:eastAsia="Arial Black" w:hAnsi="Arial Black" w:cs="Arial Black"/>
          <w:b/>
          <w:bCs/>
          <w:spacing w:val="-1"/>
          <w:sz w:val="19"/>
          <w:szCs w:val="19"/>
        </w:rPr>
        <w:t>Dharma</w:t>
      </w:r>
      <w:r>
        <w:rPr>
          <w:rFonts w:ascii="Arial Black" w:eastAsia="Arial Black" w:hAnsi="Arial Black" w:cs="Arial Black"/>
          <w:b/>
          <w:bCs/>
          <w:spacing w:val="-6"/>
          <w:sz w:val="19"/>
          <w:szCs w:val="19"/>
        </w:rPr>
        <w:t xml:space="preserve"> </w:t>
      </w:r>
      <w:r>
        <w:rPr>
          <w:rFonts w:ascii="Arial Black" w:eastAsia="Arial Black" w:hAnsi="Arial Black" w:cs="Arial Black"/>
          <w:b/>
          <w:bCs/>
          <w:spacing w:val="-1"/>
          <w:sz w:val="19"/>
          <w:szCs w:val="19"/>
        </w:rPr>
        <w:t>(SUBUD)</w:t>
      </w:r>
      <w:r>
        <w:rPr>
          <w:rFonts w:ascii="Arial Black" w:eastAsia="Arial Black" w:hAnsi="Arial Black" w:cs="Arial Black"/>
          <w:b/>
          <w:bCs/>
          <w:spacing w:val="-1"/>
          <w:w w:val="99"/>
          <w:sz w:val="19"/>
          <w:szCs w:val="19"/>
        </w:rPr>
        <w:t xml:space="preserve"> </w:t>
      </w:r>
      <w:r>
        <w:rPr>
          <w:rFonts w:ascii="Arial Black" w:eastAsia="Arial Black" w:hAnsi="Arial Black" w:cs="Arial Black"/>
          <w:b/>
          <w:bCs/>
          <w:spacing w:val="29"/>
          <w:w w:val="99"/>
          <w:sz w:val="19"/>
          <w:szCs w:val="19"/>
        </w:rPr>
        <w:t xml:space="preserve"> </w:t>
      </w:r>
      <w:r>
        <w:rPr>
          <w:rFonts w:ascii="Arial Black" w:eastAsia="Arial Black" w:hAnsi="Arial Black" w:cs="Arial Black"/>
          <w:b/>
          <w:bCs/>
          <w:sz w:val="19"/>
          <w:szCs w:val="19"/>
        </w:rPr>
        <w:t>7</w:t>
      </w:r>
      <w:r>
        <w:rPr>
          <w:rFonts w:ascii="Arial Black" w:eastAsia="Arial Black" w:hAnsi="Arial Black" w:cs="Arial Black"/>
          <w:b/>
          <w:bCs/>
          <w:spacing w:val="-6"/>
          <w:sz w:val="19"/>
          <w:szCs w:val="19"/>
        </w:rPr>
        <w:t xml:space="preserve"> </w:t>
      </w:r>
      <w:r>
        <w:rPr>
          <w:rFonts w:ascii="Arial Black" w:eastAsia="Arial Black" w:hAnsi="Arial Black" w:cs="Arial Black"/>
          <w:b/>
          <w:bCs/>
          <w:sz w:val="19"/>
          <w:szCs w:val="19"/>
        </w:rPr>
        <w:t>years,</w:t>
      </w:r>
      <w:r>
        <w:rPr>
          <w:rFonts w:ascii="Arial Black" w:eastAsia="Arial Black" w:hAnsi="Arial Black" w:cs="Arial Black"/>
          <w:b/>
          <w:bCs/>
          <w:spacing w:val="-6"/>
          <w:sz w:val="19"/>
          <w:szCs w:val="19"/>
        </w:rPr>
        <w:t xml:space="preserve"> </w:t>
      </w:r>
      <w:r>
        <w:rPr>
          <w:rFonts w:ascii="Arial Black" w:eastAsia="Arial Black" w:hAnsi="Arial Black" w:cs="Arial Black"/>
          <w:b/>
          <w:bCs/>
          <w:sz w:val="19"/>
          <w:szCs w:val="19"/>
        </w:rPr>
        <w:t>and</w:t>
      </w:r>
      <w:r>
        <w:rPr>
          <w:rFonts w:ascii="Arial Black" w:eastAsia="Arial Black" w:hAnsi="Arial Black" w:cs="Arial Black"/>
          <w:b/>
          <w:bCs/>
          <w:spacing w:val="-6"/>
          <w:sz w:val="19"/>
          <w:szCs w:val="19"/>
        </w:rPr>
        <w:t xml:space="preserve"> </w:t>
      </w:r>
      <w:r>
        <w:rPr>
          <w:rFonts w:ascii="Arial Black" w:eastAsia="Arial Black" w:hAnsi="Arial Black" w:cs="Arial Black"/>
          <w:b/>
          <w:bCs/>
          <w:sz w:val="19"/>
          <w:szCs w:val="19"/>
        </w:rPr>
        <w:t>more</w:t>
      </w:r>
      <w:r>
        <w:rPr>
          <w:rFonts w:ascii="Arial Black" w:eastAsia="Arial Black" w:hAnsi="Arial Black" w:cs="Arial Black"/>
          <w:b/>
          <w:bCs/>
          <w:spacing w:val="-6"/>
          <w:sz w:val="19"/>
          <w:szCs w:val="19"/>
        </w:rPr>
        <w:t xml:space="preserve"> </w:t>
      </w:r>
      <w:r>
        <w:rPr>
          <w:rFonts w:ascii="Arial Black" w:eastAsia="Arial Black" w:hAnsi="Arial Black" w:cs="Arial Black"/>
          <w:b/>
          <w:bCs/>
          <w:sz w:val="19"/>
          <w:szCs w:val="19"/>
        </w:rPr>
        <w:t>recently</w:t>
      </w:r>
      <w:r>
        <w:rPr>
          <w:rFonts w:ascii="Arial Black" w:eastAsia="Arial Black" w:hAnsi="Arial Black" w:cs="Arial Black"/>
          <w:b/>
          <w:bCs/>
          <w:spacing w:val="-6"/>
          <w:sz w:val="19"/>
          <w:szCs w:val="19"/>
        </w:rPr>
        <w:t xml:space="preserve"> </w:t>
      </w:r>
      <w:r>
        <w:rPr>
          <w:rFonts w:ascii="Arial Black" w:eastAsia="Arial Black" w:hAnsi="Arial Black" w:cs="Arial Black"/>
          <w:b/>
          <w:bCs/>
          <w:sz w:val="19"/>
          <w:szCs w:val="19"/>
        </w:rPr>
        <w:t>the</w:t>
      </w:r>
      <w:r>
        <w:rPr>
          <w:rFonts w:ascii="Arial Black" w:eastAsia="Arial Black" w:hAnsi="Arial Black" w:cs="Arial Black"/>
          <w:b/>
          <w:bCs/>
          <w:spacing w:val="-5"/>
          <w:sz w:val="19"/>
          <w:szCs w:val="19"/>
        </w:rPr>
        <w:t xml:space="preserve"> </w:t>
      </w:r>
      <w:r>
        <w:rPr>
          <w:rFonts w:ascii="Arial Black" w:eastAsia="Arial Black" w:hAnsi="Arial Black" w:cs="Arial Black"/>
          <w:b/>
          <w:bCs/>
          <w:sz w:val="19"/>
          <w:szCs w:val="19"/>
        </w:rPr>
        <w:t>Sedona</w:t>
      </w:r>
      <w:r>
        <w:rPr>
          <w:rFonts w:ascii="Arial Black" w:eastAsia="Arial Black" w:hAnsi="Arial Black" w:cs="Arial Black"/>
          <w:b/>
          <w:bCs/>
          <w:spacing w:val="-6"/>
          <w:sz w:val="19"/>
          <w:szCs w:val="19"/>
        </w:rPr>
        <w:t xml:space="preserve"> </w:t>
      </w:r>
      <w:r>
        <w:rPr>
          <w:rFonts w:ascii="Arial Black" w:eastAsia="Arial Black" w:hAnsi="Arial Black" w:cs="Arial Black"/>
          <w:b/>
          <w:bCs/>
          <w:sz w:val="19"/>
          <w:szCs w:val="19"/>
        </w:rPr>
        <w:t>Method</w:t>
      </w:r>
      <w:r>
        <w:rPr>
          <w:rFonts w:ascii="Arial Black" w:eastAsia="Arial Black" w:hAnsi="Arial Black" w:cs="Arial Black"/>
          <w:b/>
          <w:bCs/>
          <w:spacing w:val="-5"/>
          <w:sz w:val="19"/>
          <w:szCs w:val="19"/>
        </w:rPr>
        <w:t xml:space="preserve"> </w:t>
      </w:r>
      <w:r>
        <w:rPr>
          <w:rFonts w:ascii="Arial Black" w:eastAsia="Arial Black" w:hAnsi="Arial Black" w:cs="Arial Black"/>
          <w:b/>
          <w:bCs/>
          <w:sz w:val="19"/>
          <w:szCs w:val="19"/>
        </w:rPr>
        <w:t>and</w:t>
      </w:r>
      <w:r>
        <w:rPr>
          <w:rFonts w:ascii="Arial Black" w:eastAsia="Arial Black" w:hAnsi="Arial Black" w:cs="Arial Black"/>
          <w:b/>
          <w:bCs/>
          <w:spacing w:val="-6"/>
          <w:sz w:val="19"/>
          <w:szCs w:val="19"/>
        </w:rPr>
        <w:t xml:space="preserve"> </w:t>
      </w:r>
      <w:r>
        <w:rPr>
          <w:rFonts w:ascii="Arial Black" w:eastAsia="Arial Black" w:hAnsi="Arial Black" w:cs="Arial Black"/>
          <w:b/>
          <w:bCs/>
          <w:sz w:val="19"/>
          <w:szCs w:val="19"/>
        </w:rPr>
        <w:t>the</w:t>
      </w:r>
      <w:r>
        <w:rPr>
          <w:rFonts w:ascii="Arial Black" w:eastAsia="Arial Black" w:hAnsi="Arial Black" w:cs="Arial Black"/>
          <w:b/>
          <w:bCs/>
          <w:spacing w:val="-5"/>
          <w:sz w:val="19"/>
          <w:szCs w:val="19"/>
        </w:rPr>
        <w:t xml:space="preserve"> </w:t>
      </w:r>
      <w:r>
        <w:rPr>
          <w:rFonts w:ascii="Arial Black" w:eastAsia="Arial Black" w:hAnsi="Arial Black" w:cs="Arial Black"/>
          <w:b/>
          <w:bCs/>
          <w:sz w:val="19"/>
          <w:szCs w:val="19"/>
        </w:rPr>
        <w:t>Course</w:t>
      </w:r>
      <w:r>
        <w:rPr>
          <w:rFonts w:ascii="Arial Black" w:eastAsia="Arial Black" w:hAnsi="Arial Black" w:cs="Arial Black"/>
          <w:b/>
          <w:bCs/>
          <w:spacing w:val="22"/>
          <w:w w:val="99"/>
          <w:sz w:val="19"/>
          <w:szCs w:val="19"/>
        </w:rPr>
        <w:t xml:space="preserve"> </w:t>
      </w:r>
      <w:r>
        <w:rPr>
          <w:rFonts w:ascii="Arial Black" w:eastAsia="Arial Black" w:hAnsi="Arial Black" w:cs="Arial Black"/>
          <w:b/>
          <w:bCs/>
          <w:sz w:val="19"/>
          <w:szCs w:val="19"/>
        </w:rPr>
        <w:t>in</w:t>
      </w:r>
      <w:r>
        <w:rPr>
          <w:rFonts w:ascii="Arial Black" w:eastAsia="Arial Black" w:hAnsi="Arial Black" w:cs="Arial Black"/>
          <w:b/>
          <w:bCs/>
          <w:spacing w:val="-11"/>
          <w:sz w:val="19"/>
          <w:szCs w:val="19"/>
        </w:rPr>
        <w:t xml:space="preserve"> </w:t>
      </w:r>
      <w:r>
        <w:rPr>
          <w:rFonts w:ascii="Arial Black" w:eastAsia="Arial Black" w:hAnsi="Arial Black" w:cs="Arial Black"/>
          <w:b/>
          <w:bCs/>
          <w:sz w:val="19"/>
          <w:szCs w:val="19"/>
        </w:rPr>
        <w:t>Miracles.</w:t>
      </w:r>
      <w:r>
        <w:rPr>
          <w:rFonts w:ascii="Arial Black" w:eastAsia="Arial Black" w:hAnsi="Arial Black" w:cs="Arial Black"/>
          <w:b/>
          <w:bCs/>
          <w:spacing w:val="-9"/>
          <w:sz w:val="19"/>
          <w:szCs w:val="19"/>
        </w:rPr>
        <w:t xml:space="preserve"> </w:t>
      </w:r>
      <w:r>
        <w:rPr>
          <w:rFonts w:ascii="Arial Black" w:eastAsia="Arial Black" w:hAnsi="Arial Black" w:cs="Arial Black"/>
          <w:b/>
          <w:bCs/>
          <w:sz w:val="19"/>
          <w:szCs w:val="19"/>
        </w:rPr>
        <w:t>The</w:t>
      </w:r>
      <w:r>
        <w:rPr>
          <w:rFonts w:ascii="Arial Black" w:eastAsia="Arial Black" w:hAnsi="Arial Black" w:cs="Arial Black"/>
          <w:b/>
          <w:bCs/>
          <w:spacing w:val="-11"/>
          <w:sz w:val="19"/>
          <w:szCs w:val="19"/>
        </w:rPr>
        <w:t xml:space="preserve"> </w:t>
      </w:r>
      <w:r>
        <w:rPr>
          <w:rFonts w:ascii="Arial Black" w:eastAsia="Arial Black" w:hAnsi="Arial Black" w:cs="Arial Black"/>
          <w:b/>
          <w:bCs/>
          <w:sz w:val="19"/>
          <w:szCs w:val="19"/>
        </w:rPr>
        <w:t>Energy</w:t>
      </w:r>
      <w:r>
        <w:rPr>
          <w:rFonts w:ascii="Arial Black" w:eastAsia="Arial Black" w:hAnsi="Arial Black" w:cs="Arial Black"/>
          <w:b/>
          <w:bCs/>
          <w:spacing w:val="-10"/>
          <w:sz w:val="19"/>
          <w:szCs w:val="19"/>
        </w:rPr>
        <w:t xml:space="preserve"> </w:t>
      </w:r>
      <w:r>
        <w:rPr>
          <w:rFonts w:ascii="Arial Black" w:eastAsia="Arial Black" w:hAnsi="Arial Black" w:cs="Arial Black"/>
          <w:b/>
          <w:bCs/>
          <w:sz w:val="19"/>
          <w:szCs w:val="19"/>
        </w:rPr>
        <w:t>Enhancement</w:t>
      </w:r>
      <w:r>
        <w:rPr>
          <w:rFonts w:ascii="Arial Black" w:eastAsia="Arial Black" w:hAnsi="Arial Black" w:cs="Arial Black"/>
          <w:b/>
          <w:bCs/>
          <w:spacing w:val="-11"/>
          <w:sz w:val="19"/>
          <w:szCs w:val="19"/>
        </w:rPr>
        <w:t xml:space="preserve"> </w:t>
      </w:r>
      <w:r>
        <w:rPr>
          <w:rFonts w:ascii="Arial Black" w:eastAsia="Arial Black" w:hAnsi="Arial Black" w:cs="Arial Black"/>
          <w:b/>
          <w:bCs/>
          <w:sz w:val="19"/>
          <w:szCs w:val="19"/>
        </w:rPr>
        <w:t>programme</w:t>
      </w:r>
      <w:r>
        <w:rPr>
          <w:rFonts w:ascii="Arial Black" w:eastAsia="Arial Black" w:hAnsi="Arial Black" w:cs="Arial Black"/>
          <w:b/>
          <w:bCs/>
          <w:spacing w:val="-11"/>
          <w:sz w:val="19"/>
          <w:szCs w:val="19"/>
        </w:rPr>
        <w:t xml:space="preserve"> </w:t>
      </w:r>
      <w:r>
        <w:rPr>
          <w:rFonts w:ascii="Arial Black" w:eastAsia="Arial Black" w:hAnsi="Arial Black" w:cs="Arial Black"/>
          <w:b/>
          <w:bCs/>
          <w:sz w:val="19"/>
          <w:szCs w:val="19"/>
        </w:rPr>
        <w:t>encapsulates</w:t>
      </w:r>
      <w:r>
        <w:rPr>
          <w:rFonts w:ascii="Arial Black" w:eastAsia="Arial Black" w:hAnsi="Arial Black" w:cs="Arial Black"/>
          <w:b/>
          <w:bCs/>
          <w:spacing w:val="23"/>
          <w:sz w:val="19"/>
          <w:szCs w:val="19"/>
        </w:rPr>
        <w:t xml:space="preserve"> </w:t>
      </w:r>
      <w:r>
        <w:rPr>
          <w:rFonts w:ascii="Arial Black" w:eastAsia="Arial Black" w:hAnsi="Arial Black" w:cs="Arial Black"/>
          <w:b/>
          <w:bCs/>
          <w:sz w:val="19"/>
          <w:szCs w:val="19"/>
        </w:rPr>
        <w:t>and</w:t>
      </w:r>
      <w:r>
        <w:rPr>
          <w:rFonts w:ascii="Arial Black" w:eastAsia="Arial Black" w:hAnsi="Arial Black" w:cs="Arial Black"/>
          <w:b/>
          <w:bCs/>
          <w:spacing w:val="-6"/>
          <w:sz w:val="19"/>
          <w:szCs w:val="19"/>
        </w:rPr>
        <w:t xml:space="preserve"> </w:t>
      </w:r>
      <w:r>
        <w:rPr>
          <w:rFonts w:ascii="Arial Black" w:eastAsia="Arial Black" w:hAnsi="Arial Black" w:cs="Arial Black"/>
          <w:b/>
          <w:bCs/>
          <w:sz w:val="19"/>
          <w:szCs w:val="19"/>
        </w:rPr>
        <w:t>expands</w:t>
      </w:r>
      <w:r>
        <w:rPr>
          <w:rFonts w:ascii="Arial Black" w:eastAsia="Arial Black" w:hAnsi="Arial Black" w:cs="Arial Black"/>
          <w:b/>
          <w:bCs/>
          <w:spacing w:val="-5"/>
          <w:sz w:val="19"/>
          <w:szCs w:val="19"/>
        </w:rPr>
        <w:t xml:space="preserve"> </w:t>
      </w:r>
      <w:r>
        <w:rPr>
          <w:rFonts w:ascii="Arial Black" w:eastAsia="Arial Black" w:hAnsi="Arial Black" w:cs="Arial Black"/>
          <w:b/>
          <w:bCs/>
          <w:sz w:val="19"/>
          <w:szCs w:val="19"/>
        </w:rPr>
        <w:t>all</w:t>
      </w:r>
      <w:r>
        <w:rPr>
          <w:rFonts w:ascii="Arial Black" w:eastAsia="Arial Black" w:hAnsi="Arial Black" w:cs="Arial Black"/>
          <w:b/>
          <w:bCs/>
          <w:spacing w:val="-6"/>
          <w:sz w:val="19"/>
          <w:szCs w:val="19"/>
        </w:rPr>
        <w:t xml:space="preserve"> </w:t>
      </w:r>
      <w:r>
        <w:rPr>
          <w:rFonts w:ascii="Arial Black" w:eastAsia="Arial Black" w:hAnsi="Arial Black" w:cs="Arial Black"/>
          <w:b/>
          <w:bCs/>
          <w:sz w:val="19"/>
          <w:szCs w:val="19"/>
        </w:rPr>
        <w:t>of</w:t>
      </w:r>
      <w:r>
        <w:rPr>
          <w:rFonts w:ascii="Arial Black" w:eastAsia="Arial Black" w:hAnsi="Arial Black" w:cs="Arial Black"/>
          <w:b/>
          <w:bCs/>
          <w:spacing w:val="-6"/>
          <w:sz w:val="19"/>
          <w:szCs w:val="19"/>
        </w:rPr>
        <w:t xml:space="preserve"> </w:t>
      </w:r>
      <w:r>
        <w:rPr>
          <w:rFonts w:ascii="Arial Black" w:eastAsia="Arial Black" w:hAnsi="Arial Black" w:cs="Arial Black"/>
          <w:b/>
          <w:bCs/>
          <w:sz w:val="19"/>
          <w:szCs w:val="19"/>
        </w:rPr>
        <w:t>these</w:t>
      </w:r>
      <w:r>
        <w:rPr>
          <w:rFonts w:ascii="Arial Black" w:eastAsia="Arial Black" w:hAnsi="Arial Black" w:cs="Arial Black"/>
          <w:b/>
          <w:bCs/>
          <w:spacing w:val="-6"/>
          <w:sz w:val="19"/>
          <w:szCs w:val="19"/>
        </w:rPr>
        <w:t xml:space="preserve"> </w:t>
      </w:r>
      <w:r>
        <w:rPr>
          <w:rFonts w:ascii="Arial Black" w:eastAsia="Arial Black" w:hAnsi="Arial Black" w:cs="Arial Black"/>
          <w:b/>
          <w:bCs/>
          <w:sz w:val="19"/>
          <w:szCs w:val="19"/>
        </w:rPr>
        <w:t>systems,</w:t>
      </w:r>
      <w:r>
        <w:rPr>
          <w:rFonts w:ascii="Arial Black" w:eastAsia="Arial Black" w:hAnsi="Arial Black" w:cs="Arial Black"/>
          <w:b/>
          <w:bCs/>
          <w:spacing w:val="-5"/>
          <w:sz w:val="19"/>
          <w:szCs w:val="19"/>
        </w:rPr>
        <w:t xml:space="preserve"> </w:t>
      </w:r>
      <w:r>
        <w:rPr>
          <w:rFonts w:ascii="Arial Black" w:eastAsia="Arial Black" w:hAnsi="Arial Black" w:cs="Arial Black"/>
          <w:b/>
          <w:bCs/>
          <w:sz w:val="19"/>
          <w:szCs w:val="19"/>
        </w:rPr>
        <w:t>it</w:t>
      </w:r>
      <w:r>
        <w:rPr>
          <w:rFonts w:ascii="Arial Black" w:eastAsia="Arial Black" w:hAnsi="Arial Black" w:cs="Arial Black"/>
          <w:b/>
          <w:bCs/>
          <w:spacing w:val="-6"/>
          <w:sz w:val="19"/>
          <w:szCs w:val="19"/>
        </w:rPr>
        <w:t xml:space="preserve"> </w:t>
      </w:r>
      <w:r>
        <w:rPr>
          <w:rFonts w:ascii="Arial Black" w:eastAsia="Arial Black" w:hAnsi="Arial Black" w:cs="Arial Black"/>
          <w:b/>
          <w:bCs/>
          <w:sz w:val="19"/>
          <w:szCs w:val="19"/>
        </w:rPr>
        <w:t>is</w:t>
      </w:r>
      <w:r>
        <w:rPr>
          <w:rFonts w:ascii="Arial Black" w:eastAsia="Arial Black" w:hAnsi="Arial Black" w:cs="Arial Black"/>
          <w:b/>
          <w:bCs/>
          <w:spacing w:val="-5"/>
          <w:sz w:val="19"/>
          <w:szCs w:val="19"/>
        </w:rPr>
        <w:t xml:space="preserve"> </w:t>
      </w:r>
      <w:r>
        <w:rPr>
          <w:rFonts w:ascii="Arial Black" w:eastAsia="Arial Black" w:hAnsi="Arial Black" w:cs="Arial Black"/>
          <w:b/>
          <w:bCs/>
          <w:sz w:val="19"/>
          <w:szCs w:val="19"/>
        </w:rPr>
        <w:t>complete</w:t>
      </w:r>
      <w:r>
        <w:rPr>
          <w:rFonts w:ascii="Arial Black" w:eastAsia="Arial Black" w:hAnsi="Arial Black" w:cs="Arial Black"/>
          <w:b/>
          <w:bCs/>
          <w:spacing w:val="-6"/>
          <w:sz w:val="19"/>
          <w:szCs w:val="19"/>
        </w:rPr>
        <w:t xml:space="preserve"> </w:t>
      </w:r>
      <w:r>
        <w:rPr>
          <w:rFonts w:ascii="Arial Black" w:eastAsia="Arial Black" w:hAnsi="Arial Black" w:cs="Arial Black"/>
          <w:b/>
          <w:bCs/>
          <w:sz w:val="19"/>
          <w:szCs w:val="19"/>
        </w:rPr>
        <w:t xml:space="preserve">and </w:t>
      </w:r>
      <w:r>
        <w:rPr>
          <w:rFonts w:ascii="Arial Black" w:eastAsia="Arial Black" w:hAnsi="Arial Black" w:cs="Arial Black"/>
          <w:b/>
          <w:bCs/>
          <w:spacing w:val="2"/>
          <w:sz w:val="19"/>
          <w:szCs w:val="19"/>
        </w:rPr>
        <w:t xml:space="preserve">               </w:t>
      </w:r>
      <w:r>
        <w:rPr>
          <w:rFonts w:ascii="Arial Black" w:eastAsia="Arial Black" w:hAnsi="Arial Black" w:cs="Arial Black"/>
          <w:b/>
          <w:bCs/>
          <w:sz w:val="19"/>
          <w:szCs w:val="19"/>
        </w:rPr>
        <w:t>no</w:t>
      </w:r>
      <w:r>
        <w:rPr>
          <w:rFonts w:ascii="Arial Black" w:eastAsia="Arial Black" w:hAnsi="Arial Black" w:cs="Arial Black"/>
          <w:b/>
          <w:bCs/>
          <w:spacing w:val="-9"/>
          <w:sz w:val="19"/>
          <w:szCs w:val="19"/>
        </w:rPr>
        <w:t xml:space="preserve"> </w:t>
      </w:r>
      <w:r>
        <w:rPr>
          <w:rFonts w:ascii="Arial Black" w:eastAsia="Arial Black" w:hAnsi="Arial Black" w:cs="Arial Black"/>
          <w:b/>
          <w:bCs/>
          <w:sz w:val="19"/>
          <w:szCs w:val="19"/>
        </w:rPr>
        <w:t>questions</w:t>
      </w:r>
      <w:r>
        <w:rPr>
          <w:rFonts w:ascii="Arial Black" w:eastAsia="Arial Black" w:hAnsi="Arial Black" w:cs="Arial Black"/>
          <w:b/>
          <w:bCs/>
          <w:spacing w:val="-8"/>
          <w:sz w:val="19"/>
          <w:szCs w:val="19"/>
        </w:rPr>
        <w:t xml:space="preserve"> </w:t>
      </w:r>
      <w:r>
        <w:rPr>
          <w:rFonts w:ascii="Arial Black" w:eastAsia="Arial Black" w:hAnsi="Arial Black" w:cs="Arial Black"/>
          <w:b/>
          <w:bCs/>
          <w:sz w:val="19"/>
          <w:szCs w:val="19"/>
        </w:rPr>
        <w:t>are</w:t>
      </w:r>
      <w:r>
        <w:rPr>
          <w:rFonts w:ascii="Arial Black" w:eastAsia="Arial Black" w:hAnsi="Arial Black" w:cs="Arial Black"/>
          <w:b/>
          <w:bCs/>
          <w:spacing w:val="-9"/>
          <w:sz w:val="19"/>
          <w:szCs w:val="19"/>
        </w:rPr>
        <w:t xml:space="preserve"> </w:t>
      </w:r>
      <w:r>
        <w:rPr>
          <w:rFonts w:ascii="Arial Black" w:eastAsia="Arial Black" w:hAnsi="Arial Black" w:cs="Arial Black"/>
          <w:b/>
          <w:bCs/>
          <w:sz w:val="19"/>
          <w:szCs w:val="19"/>
        </w:rPr>
        <w:t>left</w:t>
      </w:r>
      <w:r>
        <w:rPr>
          <w:rFonts w:ascii="Arial Black" w:eastAsia="Arial Black" w:hAnsi="Arial Black" w:cs="Arial Black"/>
          <w:b/>
          <w:bCs/>
          <w:spacing w:val="-7"/>
          <w:sz w:val="19"/>
          <w:szCs w:val="19"/>
        </w:rPr>
        <w:t xml:space="preserve"> </w:t>
      </w:r>
      <w:r>
        <w:rPr>
          <w:rFonts w:ascii="Arial Black" w:eastAsia="Arial Black" w:hAnsi="Arial Black" w:cs="Arial Black"/>
          <w:b/>
          <w:bCs/>
          <w:sz w:val="19"/>
          <w:szCs w:val="19"/>
        </w:rPr>
        <w:t>unanswered.”</w:t>
      </w:r>
    </w:p>
    <w:p w:rsidR="00EA20B7" w:rsidRDefault="00EA20B7">
      <w:pPr>
        <w:spacing w:before="12"/>
        <w:rPr>
          <w:rFonts w:ascii="Arial Black" w:eastAsia="Arial Black" w:hAnsi="Arial Black" w:cs="Arial Black"/>
          <w:b/>
          <w:bCs/>
          <w:sz w:val="19"/>
          <w:szCs w:val="19"/>
        </w:rPr>
      </w:pPr>
    </w:p>
    <w:p w:rsidR="00EA20B7" w:rsidRDefault="00877DD6">
      <w:pPr>
        <w:ind w:left="116" w:right="113"/>
        <w:jc w:val="center"/>
        <w:rPr>
          <w:rFonts w:ascii="Arial Black" w:eastAsia="Arial Black" w:hAnsi="Arial Black" w:cs="Arial Black"/>
          <w:sz w:val="19"/>
          <w:szCs w:val="19"/>
        </w:rPr>
      </w:pPr>
      <w:r>
        <w:rPr>
          <w:rFonts w:ascii="Arial Black"/>
          <w:b/>
          <w:sz w:val="19"/>
        </w:rPr>
        <w:t>JEAN,</w:t>
      </w:r>
      <w:r>
        <w:rPr>
          <w:rFonts w:ascii="Arial Black"/>
          <w:b/>
          <w:spacing w:val="-11"/>
          <w:sz w:val="19"/>
        </w:rPr>
        <w:t xml:space="preserve"> </w:t>
      </w:r>
      <w:r>
        <w:rPr>
          <w:rFonts w:ascii="Arial Black"/>
          <w:b/>
          <w:sz w:val="19"/>
        </w:rPr>
        <w:t>NUCLEAR</w:t>
      </w:r>
      <w:r>
        <w:rPr>
          <w:rFonts w:ascii="Arial Black"/>
          <w:b/>
          <w:spacing w:val="-10"/>
          <w:sz w:val="19"/>
        </w:rPr>
        <w:t xml:space="preserve"> </w:t>
      </w:r>
      <w:r>
        <w:rPr>
          <w:rFonts w:ascii="Arial Black"/>
          <w:b/>
          <w:sz w:val="19"/>
        </w:rPr>
        <w:t>ENGINEER,</w:t>
      </w:r>
      <w:r>
        <w:rPr>
          <w:rFonts w:ascii="Arial Black"/>
          <w:b/>
          <w:spacing w:val="-10"/>
          <w:sz w:val="19"/>
        </w:rPr>
        <w:t xml:space="preserve"> </w:t>
      </w:r>
      <w:r>
        <w:rPr>
          <w:rFonts w:ascii="Arial Black"/>
          <w:b/>
          <w:sz w:val="19"/>
        </w:rPr>
        <w:t>FROM</w:t>
      </w:r>
      <w:r>
        <w:rPr>
          <w:rFonts w:ascii="Arial Black"/>
          <w:b/>
          <w:spacing w:val="-10"/>
          <w:sz w:val="19"/>
        </w:rPr>
        <w:t xml:space="preserve"> </w:t>
      </w:r>
      <w:r>
        <w:rPr>
          <w:rFonts w:ascii="Arial Black"/>
          <w:b/>
          <w:sz w:val="19"/>
        </w:rPr>
        <w:t>SEPTEMBER</w:t>
      </w:r>
      <w:r>
        <w:rPr>
          <w:rFonts w:ascii="Arial Black"/>
          <w:b/>
          <w:spacing w:val="-11"/>
          <w:sz w:val="19"/>
        </w:rPr>
        <w:t xml:space="preserve"> </w:t>
      </w:r>
      <w:r>
        <w:rPr>
          <w:rFonts w:ascii="Arial Black"/>
          <w:b/>
          <w:sz w:val="19"/>
        </w:rPr>
        <w:t>2005</w:t>
      </w:r>
      <w:r>
        <w:rPr>
          <w:rFonts w:ascii="Arial Black"/>
          <w:b/>
          <w:spacing w:val="-10"/>
          <w:sz w:val="19"/>
        </w:rPr>
        <w:t xml:space="preserve"> </w:t>
      </w:r>
      <w:r>
        <w:rPr>
          <w:rFonts w:ascii="Arial Black"/>
          <w:b/>
          <w:sz w:val="19"/>
        </w:rPr>
        <w:t>ENERGY</w:t>
      </w:r>
      <w:r>
        <w:rPr>
          <w:rFonts w:ascii="Arial Black"/>
          <w:b/>
          <w:spacing w:val="22"/>
          <w:w w:val="99"/>
          <w:sz w:val="19"/>
        </w:rPr>
        <w:t xml:space="preserve"> </w:t>
      </w:r>
      <w:r>
        <w:rPr>
          <w:rFonts w:ascii="Arial Black"/>
          <w:b/>
          <w:sz w:val="19"/>
        </w:rPr>
        <w:t>ENHANCEMENT</w:t>
      </w:r>
      <w:r>
        <w:rPr>
          <w:rFonts w:ascii="Arial Black"/>
          <w:b/>
          <w:spacing w:val="-26"/>
          <w:sz w:val="19"/>
        </w:rPr>
        <w:t xml:space="preserve"> </w:t>
      </w:r>
      <w:r>
        <w:rPr>
          <w:rFonts w:ascii="Arial Black"/>
          <w:b/>
          <w:sz w:val="19"/>
        </w:rPr>
        <w:t>COURSE</w:t>
      </w:r>
    </w:p>
    <w:p w:rsidR="00EA20B7" w:rsidRDefault="00EA20B7">
      <w:pPr>
        <w:jc w:val="center"/>
        <w:rPr>
          <w:rFonts w:ascii="Arial Black" w:eastAsia="Arial Black" w:hAnsi="Arial Black" w:cs="Arial Black"/>
          <w:sz w:val="19"/>
          <w:szCs w:val="19"/>
        </w:rPr>
        <w:sectPr w:rsidR="00EA20B7">
          <w:pgSz w:w="8640" w:h="12960"/>
          <w:pgMar w:top="1060" w:right="900" w:bottom="900" w:left="900" w:header="0" w:footer="712" w:gutter="0"/>
          <w:cols w:space="720"/>
        </w:sectPr>
      </w:pPr>
    </w:p>
    <w:p w:rsidR="00EA20B7" w:rsidRDefault="00877DD6">
      <w:pPr>
        <w:spacing w:line="503" w:lineRule="exact"/>
        <w:ind w:left="254" w:right="97"/>
        <w:jc w:val="center"/>
        <w:rPr>
          <w:rFonts w:ascii="Arial Black" w:eastAsia="Arial Black" w:hAnsi="Arial Black" w:cs="Arial Black"/>
          <w:sz w:val="38"/>
          <w:szCs w:val="38"/>
        </w:rPr>
      </w:pPr>
      <w:r>
        <w:rPr>
          <w:rFonts w:ascii="Arial Black"/>
          <w:b/>
          <w:spacing w:val="-1"/>
          <w:sz w:val="38"/>
        </w:rPr>
        <w:lastRenderedPageBreak/>
        <w:t>ENERGY ENHANCEMENT LIVE</w:t>
      </w:r>
    </w:p>
    <w:p w:rsidR="00EA20B7" w:rsidRDefault="00877DD6">
      <w:pPr>
        <w:ind w:left="254" w:right="95"/>
        <w:jc w:val="center"/>
        <w:rPr>
          <w:rFonts w:ascii="Arial Black" w:eastAsia="Arial Black" w:hAnsi="Arial Black" w:cs="Arial Black"/>
          <w:sz w:val="38"/>
          <w:szCs w:val="38"/>
        </w:rPr>
      </w:pPr>
      <w:r>
        <w:rPr>
          <w:rFonts w:ascii="Arial Black" w:eastAsia="Arial Black" w:hAnsi="Arial Black" w:cs="Arial Black"/>
          <w:b/>
          <w:bCs/>
          <w:spacing w:val="-1"/>
          <w:sz w:val="38"/>
          <w:szCs w:val="38"/>
        </w:rPr>
        <w:t xml:space="preserve">COURSES </w:t>
      </w:r>
      <w:r>
        <w:rPr>
          <w:rFonts w:ascii="Arial Black" w:eastAsia="Arial Black" w:hAnsi="Arial Black" w:cs="Arial Black"/>
          <w:b/>
          <w:bCs/>
          <w:sz w:val="38"/>
          <w:szCs w:val="38"/>
        </w:rPr>
        <w:t>–</w:t>
      </w:r>
      <w:r>
        <w:rPr>
          <w:rFonts w:ascii="Arial Black" w:eastAsia="Arial Black" w:hAnsi="Arial Black" w:cs="Arial Black"/>
          <w:b/>
          <w:bCs/>
          <w:spacing w:val="-1"/>
          <w:sz w:val="38"/>
          <w:szCs w:val="38"/>
        </w:rPr>
        <w:t xml:space="preserve"> WORLDWIDE</w:t>
      </w:r>
    </w:p>
    <w:p w:rsidR="00EA20B7" w:rsidRDefault="00EA20B7">
      <w:pPr>
        <w:spacing w:before="12"/>
        <w:rPr>
          <w:rFonts w:ascii="Arial Black" w:eastAsia="Arial Black" w:hAnsi="Arial Black" w:cs="Arial Black"/>
          <w:b/>
          <w:bCs/>
          <w:sz w:val="19"/>
          <w:szCs w:val="19"/>
        </w:rPr>
      </w:pPr>
    </w:p>
    <w:p w:rsidR="00EA20B7" w:rsidRDefault="00877DD6">
      <w:pPr>
        <w:spacing w:line="200" w:lineRule="atLeast"/>
        <w:ind w:left="268"/>
        <w:rPr>
          <w:rFonts w:ascii="Arial Black" w:eastAsia="Arial Black" w:hAnsi="Arial Black" w:cs="Arial Black"/>
          <w:sz w:val="20"/>
          <w:szCs w:val="20"/>
        </w:rPr>
      </w:pPr>
      <w:r>
        <w:rPr>
          <w:rFonts w:ascii="Arial Black" w:eastAsia="Arial Black" w:hAnsi="Arial Black" w:cs="Arial Black"/>
          <w:noProof/>
          <w:sz w:val="20"/>
          <w:szCs w:val="20"/>
        </w:rPr>
        <w:drawing>
          <wp:inline distT="0" distB="0" distL="0" distR="0">
            <wp:extent cx="3999435" cy="4170807"/>
            <wp:effectExtent l="0" t="0" r="0" b="0"/>
            <wp:docPr id="185" name="image1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121.jpeg"/>
                    <pic:cNvPicPr/>
                  </pic:nvPicPr>
                  <pic:blipFill>
                    <a:blip r:embed="rId214" cstate="print"/>
                    <a:stretch>
                      <a:fillRect/>
                    </a:stretch>
                  </pic:blipFill>
                  <pic:spPr>
                    <a:xfrm>
                      <a:off x="0" y="0"/>
                      <a:ext cx="3999435" cy="4170807"/>
                    </a:xfrm>
                    <a:prstGeom prst="rect">
                      <a:avLst/>
                    </a:prstGeom>
                  </pic:spPr>
                </pic:pic>
              </a:graphicData>
            </a:graphic>
          </wp:inline>
        </w:drawing>
      </w:r>
    </w:p>
    <w:p w:rsidR="00EA20B7" w:rsidRPr="00E5367B" w:rsidRDefault="00877DD6">
      <w:pPr>
        <w:spacing w:before="283"/>
        <w:ind w:left="304" w:right="142" w:firstLine="228"/>
        <w:jc w:val="both"/>
        <w:rPr>
          <w:rFonts w:ascii="Arial Black" w:eastAsia="Arial Black" w:hAnsi="Arial Black" w:cs="Arial Black"/>
          <w:sz w:val="42"/>
          <w:szCs w:val="42"/>
          <w:lang w:val="pt-BR"/>
        </w:rPr>
      </w:pPr>
      <w:r w:rsidRPr="00E5367B">
        <w:rPr>
          <w:rFonts w:ascii="Arial Black" w:eastAsia="Arial Black" w:hAnsi="Arial Black" w:cs="Arial Black"/>
          <w:b/>
          <w:bCs/>
          <w:spacing w:val="-1"/>
          <w:sz w:val="42"/>
          <w:szCs w:val="42"/>
          <w:lang w:val="pt-BR"/>
        </w:rPr>
        <w:t>INDIA,</w:t>
      </w:r>
      <w:r w:rsidRPr="00E5367B">
        <w:rPr>
          <w:rFonts w:ascii="Arial Black" w:eastAsia="Arial Black" w:hAnsi="Arial Black" w:cs="Arial Black"/>
          <w:b/>
          <w:bCs/>
          <w:sz w:val="42"/>
          <w:szCs w:val="42"/>
          <w:lang w:val="pt-BR"/>
        </w:rPr>
        <w:t xml:space="preserve"> 5 </w:t>
      </w:r>
      <w:r w:rsidRPr="00E5367B">
        <w:rPr>
          <w:rFonts w:ascii="Arial Black" w:eastAsia="Arial Black" w:hAnsi="Arial Black" w:cs="Arial Black"/>
          <w:b/>
          <w:bCs/>
          <w:spacing w:val="-1"/>
          <w:sz w:val="42"/>
          <w:szCs w:val="42"/>
          <w:lang w:val="pt-BR"/>
        </w:rPr>
        <w:t>STAR</w:t>
      </w:r>
      <w:r w:rsidRPr="00E5367B">
        <w:rPr>
          <w:rFonts w:ascii="Arial Black" w:eastAsia="Arial Black" w:hAnsi="Arial Black" w:cs="Arial Black"/>
          <w:b/>
          <w:bCs/>
          <w:spacing w:val="-35"/>
          <w:sz w:val="42"/>
          <w:szCs w:val="42"/>
          <w:lang w:val="pt-BR"/>
        </w:rPr>
        <w:t xml:space="preserve"> </w:t>
      </w:r>
      <w:r w:rsidRPr="00E5367B">
        <w:rPr>
          <w:rFonts w:ascii="Arial Black" w:eastAsia="Arial Black" w:hAnsi="Arial Black" w:cs="Arial Black"/>
          <w:b/>
          <w:bCs/>
          <w:spacing w:val="-1"/>
          <w:sz w:val="42"/>
          <w:szCs w:val="42"/>
          <w:lang w:val="pt-BR"/>
        </w:rPr>
        <w:t>INDIA</w:t>
      </w:r>
      <w:r w:rsidRPr="00E5367B">
        <w:rPr>
          <w:rFonts w:ascii="Arial Black" w:eastAsia="Arial Black" w:hAnsi="Arial Black" w:cs="Arial Black"/>
          <w:b/>
          <w:bCs/>
          <w:sz w:val="42"/>
          <w:szCs w:val="42"/>
          <w:lang w:val="pt-BR"/>
        </w:rPr>
        <w:t xml:space="preserve"> </w:t>
      </w:r>
      <w:r w:rsidRPr="00E5367B">
        <w:rPr>
          <w:rFonts w:ascii="Arial Black" w:eastAsia="Arial Black" w:hAnsi="Arial Black" w:cs="Arial Black"/>
          <w:b/>
          <w:bCs/>
          <w:spacing w:val="-1"/>
          <w:sz w:val="42"/>
          <w:szCs w:val="42"/>
          <w:lang w:val="pt-BR"/>
        </w:rPr>
        <w:t>TAJ</w:t>
      </w:r>
      <w:r w:rsidRPr="00E5367B">
        <w:rPr>
          <w:rFonts w:ascii="Arial Black" w:eastAsia="Arial Black" w:hAnsi="Arial Black" w:cs="Arial Black"/>
          <w:b/>
          <w:bCs/>
          <w:spacing w:val="23"/>
          <w:sz w:val="42"/>
          <w:szCs w:val="42"/>
          <w:lang w:val="pt-BR"/>
        </w:rPr>
        <w:t xml:space="preserve"> </w:t>
      </w:r>
      <w:r w:rsidRPr="00E5367B">
        <w:rPr>
          <w:rFonts w:ascii="Arial Black" w:eastAsia="Arial Black" w:hAnsi="Arial Black" w:cs="Arial Black"/>
          <w:b/>
          <w:bCs/>
          <w:sz w:val="42"/>
          <w:szCs w:val="42"/>
          <w:lang w:val="pt-BR"/>
        </w:rPr>
        <w:t>MAHAL, SPAIN, MEXICO, PERU, ARGENTINA – MORE</w:t>
      </w:r>
    </w:p>
    <w:p w:rsidR="00EA20B7" w:rsidRDefault="00877DD6">
      <w:pPr>
        <w:pStyle w:val="Heading6"/>
        <w:spacing w:before="121"/>
        <w:rPr>
          <w:rFonts w:ascii="Arial Black" w:eastAsia="Arial Black" w:hAnsi="Arial Black" w:cs="Arial Black"/>
          <w:b w:val="0"/>
          <w:bCs w:val="0"/>
        </w:rPr>
      </w:pPr>
      <w:r>
        <w:rPr>
          <w:rFonts w:ascii="Arial Black"/>
          <w:color w:val="FFFFFF"/>
          <w:highlight w:val="black"/>
        </w:rPr>
        <w:t>Bookings:</w:t>
      </w:r>
      <w:r>
        <w:rPr>
          <w:rFonts w:ascii="Arial Black"/>
          <w:color w:val="FFFFFF"/>
          <w:spacing w:val="-63"/>
          <w:highlight w:val="black"/>
        </w:rPr>
        <w:t xml:space="preserve"> </w:t>
      </w:r>
      <w:hyperlink r:id="rId215">
        <w:r>
          <w:rPr>
            <w:rFonts w:ascii="Arial Black"/>
            <w:color w:val="FFFFFF"/>
            <w:highlight w:val="black"/>
          </w:rPr>
          <w:t>www.energyenhancement.org</w:t>
        </w:r>
      </w:hyperlink>
    </w:p>
    <w:p w:rsidR="00EA20B7" w:rsidRDefault="00EA20B7">
      <w:pPr>
        <w:rPr>
          <w:rFonts w:ascii="Arial Black" w:eastAsia="Arial Black" w:hAnsi="Arial Black" w:cs="Arial Black"/>
        </w:rPr>
        <w:sectPr w:rsidR="00EA20B7">
          <w:pgSz w:w="8640" w:h="12960"/>
          <w:pgMar w:top="1040" w:right="1060" w:bottom="900" w:left="900" w:header="0" w:footer="712" w:gutter="0"/>
          <w:cols w:space="720"/>
        </w:sectPr>
      </w:pPr>
    </w:p>
    <w:p w:rsidR="00EA20B7" w:rsidRDefault="00877DD6">
      <w:pPr>
        <w:spacing w:line="200" w:lineRule="atLeast"/>
        <w:rPr>
          <w:rFonts w:ascii="Arial Black" w:eastAsia="Arial Black" w:hAnsi="Arial Black" w:cs="Arial Black"/>
          <w:sz w:val="20"/>
          <w:szCs w:val="20"/>
        </w:rPr>
      </w:pPr>
      <w:r>
        <w:rPr>
          <w:rFonts w:ascii="Arial Black" w:eastAsia="Arial Black" w:hAnsi="Arial Black" w:cs="Arial Black"/>
          <w:noProof/>
          <w:sz w:val="20"/>
          <w:szCs w:val="20"/>
        </w:rPr>
        <w:lastRenderedPageBreak/>
        <w:drawing>
          <wp:inline distT="0" distB="0" distL="0" distR="0">
            <wp:extent cx="5315196" cy="7972425"/>
            <wp:effectExtent l="0" t="0" r="0" b="0"/>
            <wp:docPr id="187" name="image1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122.jpeg"/>
                    <pic:cNvPicPr/>
                  </pic:nvPicPr>
                  <pic:blipFill>
                    <a:blip r:embed="rId216" cstate="print"/>
                    <a:stretch>
                      <a:fillRect/>
                    </a:stretch>
                  </pic:blipFill>
                  <pic:spPr>
                    <a:xfrm>
                      <a:off x="0" y="0"/>
                      <a:ext cx="5315196" cy="7972425"/>
                    </a:xfrm>
                    <a:prstGeom prst="rect">
                      <a:avLst/>
                    </a:prstGeom>
                  </pic:spPr>
                </pic:pic>
              </a:graphicData>
            </a:graphic>
          </wp:inline>
        </w:drawing>
      </w:r>
    </w:p>
    <w:sectPr w:rsidR="00EA20B7" w:rsidSect="00EA20B7">
      <w:footerReference w:type="default" r:id="rId217"/>
      <w:pgSz w:w="8640" w:h="12960"/>
      <w:pgMar w:top="0" w:right="0" w:bottom="0" w:left="0" w:header="0" w:footer="0" w:gutter="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77DD6" w:rsidRDefault="00877DD6" w:rsidP="00EA20B7">
      <w:r>
        <w:separator/>
      </w:r>
    </w:p>
  </w:endnote>
  <w:endnote w:type="continuationSeparator" w:id="0">
    <w:p w:rsidR="00877DD6" w:rsidRDefault="00877DD6" w:rsidP="00EA20B7">
      <w:r>
        <w:continuationSeparator/>
      </w:r>
    </w:p>
  </w:endnote>
</w:endnotes>
</file>

<file path=word/fontTable.xml><?xml version="1.0" encoding="utf-8"?>
<w:fonts xmlns:r="http://schemas.openxmlformats.org/officeDocument/2006/relationships" xmlns:w="http://schemas.openxmlformats.org/wordprocessingml/2006/main">
  <w:font w:name="Lucida Sans">
    <w:panose1 w:val="020B0602030504020204"/>
    <w:charset w:val="00"/>
    <w:family w:val="swiss"/>
    <w:pitch w:val="variable"/>
    <w:sig w:usb0="00000003" w:usb1="00000000"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00004FF" w:usb2="00000000" w:usb3="00000000" w:csb0="0000019F" w:csb1="00000000"/>
  </w:font>
  <w:font w:name="Arial Black">
    <w:panose1 w:val="020B0A04020102020204"/>
    <w:charset w:val="00"/>
    <w:family w:val="swiss"/>
    <w:pitch w:val="variable"/>
    <w:sig w:usb0="A00002AF" w:usb1="400078FB" w:usb2="00000000" w:usb3="00000000" w:csb0="0000009F" w:csb1="00000000"/>
  </w:font>
  <w:font w:name="Arial">
    <w:panose1 w:val="020B0604020202020204"/>
    <w:charset w:val="00"/>
    <w:family w:val="swiss"/>
    <w:pitch w:val="variable"/>
    <w:sig w:usb0="E0002E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Papyrus">
    <w:panose1 w:val="03070502060502030205"/>
    <w:charset w:val="00"/>
    <w:family w:val="script"/>
    <w:pitch w:val="variable"/>
    <w:sig w:usb0="00000003" w:usb1="00000000" w:usb2="00000000" w:usb3="00000000" w:csb0="00000001" w:csb1="00000000"/>
  </w:font>
  <w:font w:name="Australian Sunrise">
    <w:altName w:val="Times New Roman"/>
    <w:panose1 w:val="00000000000000000000"/>
    <w:charset w:val="00"/>
    <w:family w:val="roman"/>
    <w:notTrueType/>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A20B7" w:rsidRDefault="00EA20B7">
    <w:pPr>
      <w:spacing w:line="14" w:lineRule="auto"/>
      <w:rPr>
        <w:sz w:val="20"/>
        <w:szCs w:val="20"/>
      </w:rPr>
    </w:pPr>
    <w:r w:rsidRPr="00EA20B7">
      <w:pict>
        <v:shapetype id="_x0000_t202" coordsize="21600,21600" o:spt="202" path="m,l,21600r21600,l21600,xe">
          <v:stroke joinstyle="miter"/>
          <v:path gradientshapeok="t" o:connecttype="rect"/>
        </v:shapetype>
        <v:shape id="_x0000_s1034" type="#_x0000_t202" style="position:absolute;margin-left:208pt;margin-top:601.4pt;width:16pt;height:14pt;z-index:-157480;mso-position-horizontal-relative:page;mso-position-vertical-relative:page" filled="f" stroked="f">
          <v:textbox inset="0,0,0,0">
            <w:txbxContent>
              <w:p w:rsidR="00EA20B7" w:rsidRDefault="00EA20B7">
                <w:pPr>
                  <w:spacing w:line="256" w:lineRule="exact"/>
                  <w:ind w:left="40"/>
                  <w:rPr>
                    <w:rFonts w:ascii="Times New Roman" w:eastAsia="Times New Roman" w:hAnsi="Times New Roman" w:cs="Times New Roman"/>
                    <w:sz w:val="24"/>
                    <w:szCs w:val="24"/>
                  </w:rPr>
                </w:pPr>
                <w:r>
                  <w:fldChar w:fldCharType="begin"/>
                </w:r>
                <w:r w:rsidR="00877DD6">
                  <w:rPr>
                    <w:rFonts w:ascii="Times New Roman"/>
                    <w:sz w:val="24"/>
                  </w:rPr>
                  <w:instrText xml:space="preserve"> PAGE </w:instrText>
                </w:r>
                <w:r>
                  <w:fldChar w:fldCharType="separate"/>
                </w:r>
                <w:r w:rsidR="001C4587">
                  <w:rPr>
                    <w:rFonts w:ascii="Times New Roman"/>
                    <w:noProof/>
                    <w:sz w:val="24"/>
                  </w:rPr>
                  <w:t>7</w:t>
                </w:r>
                <w:r>
                  <w:fldChar w:fldCharType="end"/>
                </w:r>
              </w:p>
            </w:txbxContent>
          </v:textbox>
          <w10:wrap anchorx="page" anchory="page"/>
        </v:shape>
      </w:pict>
    </w: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A20B7" w:rsidRDefault="00EA20B7">
    <w:pPr>
      <w:spacing w:line="14" w:lineRule="auto"/>
      <w:rPr>
        <w:sz w:val="20"/>
        <w:szCs w:val="20"/>
      </w:rPr>
    </w:pPr>
    <w:r w:rsidRPr="00EA20B7">
      <w:pict>
        <v:shapetype id="_x0000_t202" coordsize="21600,21600" o:spt="202" path="m,l,21600r21600,l21600,xe">
          <v:stroke joinstyle="miter"/>
          <v:path gradientshapeok="t" o:connecttype="rect"/>
        </v:shapetype>
        <v:shape id="_x0000_s1026" type="#_x0000_t202" style="position:absolute;margin-left:205pt;margin-top:601.4pt;width:22pt;height:14pt;z-index:-157288;mso-position-horizontal-relative:page;mso-position-vertical-relative:page" filled="f" stroked="f">
          <v:textbox inset="0,0,0,0">
            <w:txbxContent>
              <w:p w:rsidR="00EA20B7" w:rsidRDefault="00EA20B7">
                <w:pPr>
                  <w:spacing w:line="256" w:lineRule="exact"/>
                  <w:ind w:left="40"/>
                  <w:rPr>
                    <w:rFonts w:ascii="Times New Roman" w:eastAsia="Times New Roman" w:hAnsi="Times New Roman" w:cs="Times New Roman"/>
                    <w:sz w:val="24"/>
                    <w:szCs w:val="24"/>
                  </w:rPr>
                </w:pPr>
                <w:r>
                  <w:fldChar w:fldCharType="begin"/>
                </w:r>
                <w:r w:rsidR="00877DD6">
                  <w:rPr>
                    <w:rFonts w:ascii="Times New Roman"/>
                    <w:sz w:val="24"/>
                  </w:rPr>
                  <w:instrText xml:space="preserve"> PAGE </w:instrText>
                </w:r>
                <w:r>
                  <w:fldChar w:fldCharType="separate"/>
                </w:r>
                <w:r w:rsidR="001C4587">
                  <w:rPr>
                    <w:rFonts w:ascii="Times New Roman"/>
                    <w:noProof/>
                    <w:sz w:val="24"/>
                  </w:rPr>
                  <w:t>449</w:t>
                </w:r>
                <w:r>
                  <w:fldChar w:fldCharType="end"/>
                </w:r>
              </w:p>
            </w:txbxContent>
          </v:textbox>
          <w10:wrap anchorx="page" anchory="page"/>
        </v:shape>
      </w:pict>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A20B7" w:rsidRDefault="00EA20B7">
    <w:pPr>
      <w:spacing w:line="14" w:lineRule="auto"/>
      <w:rPr>
        <w:sz w:val="20"/>
        <w:szCs w:val="20"/>
      </w:rPr>
    </w:pPr>
    <w:r w:rsidRPr="00EA20B7">
      <w:pict>
        <v:shapetype id="_x0000_t202" coordsize="21600,21600" o:spt="202" path="m,l,21600r21600,l21600,xe">
          <v:stroke joinstyle="miter"/>
          <v:path gradientshapeok="t" o:connecttype="rect"/>
        </v:shapetype>
        <v:shape id="_x0000_s1025" type="#_x0000_t202" style="position:absolute;margin-left:205pt;margin-top:601.4pt;width:22pt;height:14pt;z-index:-157264;mso-position-horizontal-relative:page;mso-position-vertical-relative:page" filled="f" stroked="f">
          <v:textbox inset="0,0,0,0">
            <w:txbxContent>
              <w:p w:rsidR="00EA20B7" w:rsidRDefault="00EA20B7">
                <w:pPr>
                  <w:spacing w:line="256" w:lineRule="exact"/>
                  <w:ind w:left="40"/>
                  <w:rPr>
                    <w:rFonts w:ascii="Times New Roman" w:eastAsia="Times New Roman" w:hAnsi="Times New Roman" w:cs="Times New Roman"/>
                    <w:sz w:val="24"/>
                    <w:szCs w:val="24"/>
                  </w:rPr>
                </w:pPr>
                <w:r>
                  <w:fldChar w:fldCharType="begin"/>
                </w:r>
                <w:r w:rsidR="00877DD6">
                  <w:rPr>
                    <w:rFonts w:ascii="Times New Roman"/>
                    <w:sz w:val="24"/>
                  </w:rPr>
                  <w:instrText xml:space="preserve"> PAGE </w:instrText>
                </w:r>
                <w:r>
                  <w:fldChar w:fldCharType="separate"/>
                </w:r>
                <w:r w:rsidR="001C4587">
                  <w:rPr>
                    <w:rFonts w:ascii="Times New Roman"/>
                    <w:noProof/>
                    <w:sz w:val="24"/>
                  </w:rPr>
                  <w:t>461</w:t>
                </w:r>
                <w:r>
                  <w:fldChar w:fldCharType="end"/>
                </w:r>
              </w:p>
            </w:txbxContent>
          </v:textbox>
          <w10:wrap anchorx="page" anchory="page"/>
        </v:shape>
      </w:pict>
    </w: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A20B7" w:rsidRDefault="00EA20B7">
    <w:pPr>
      <w:spacing w:line="14" w:lineRule="auto"/>
      <w:rPr>
        <w:sz w:val="2"/>
        <w:szCs w:val="2"/>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A20B7" w:rsidRDefault="00EA20B7">
    <w:pPr>
      <w:spacing w:line="14" w:lineRule="auto"/>
      <w:rPr>
        <w:sz w:val="20"/>
        <w:szCs w:val="20"/>
      </w:rPr>
    </w:pPr>
    <w:r w:rsidRPr="00EA20B7">
      <w:pict>
        <v:shapetype id="_x0000_t202" coordsize="21600,21600" o:spt="202" path="m,l,21600r21600,l21600,xe">
          <v:stroke joinstyle="miter"/>
          <v:path gradientshapeok="t" o:connecttype="rect"/>
        </v:shapetype>
        <v:shape id="_x0000_s1033" type="#_x0000_t202" style="position:absolute;margin-left:206pt;margin-top:601.4pt;width:20pt;height:14pt;z-index:-157456;mso-position-horizontal-relative:page;mso-position-vertical-relative:page" filled="f" stroked="f">
          <v:textbox inset="0,0,0,0">
            <w:txbxContent>
              <w:p w:rsidR="00EA20B7" w:rsidRDefault="00877DD6">
                <w:pPr>
                  <w:spacing w:line="256" w:lineRule="exact"/>
                  <w:ind w:left="20"/>
                  <w:rPr>
                    <w:rFonts w:ascii="Times New Roman" w:eastAsia="Times New Roman" w:hAnsi="Times New Roman" w:cs="Times New Roman"/>
                    <w:sz w:val="24"/>
                    <w:szCs w:val="24"/>
                  </w:rPr>
                </w:pPr>
                <w:r>
                  <w:rPr>
                    <w:rFonts w:ascii="Times New Roman"/>
                    <w:sz w:val="24"/>
                  </w:rPr>
                  <w:t>100</w:t>
                </w:r>
              </w:p>
            </w:txbxContent>
          </v:textbox>
          <w10:wrap anchorx="page" anchory="page"/>
        </v:shape>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A20B7" w:rsidRDefault="00EA20B7">
    <w:pPr>
      <w:spacing w:line="14" w:lineRule="auto"/>
      <w:rPr>
        <w:sz w:val="20"/>
        <w:szCs w:val="20"/>
      </w:rPr>
    </w:pPr>
    <w:r w:rsidRPr="00EA20B7">
      <w:pict>
        <v:shapetype id="_x0000_t202" coordsize="21600,21600" o:spt="202" path="m,l,21600r21600,l21600,xe">
          <v:stroke joinstyle="miter"/>
          <v:path gradientshapeok="t" o:connecttype="rect"/>
        </v:shapetype>
        <v:shape id="_x0000_s1032" type="#_x0000_t202" style="position:absolute;margin-left:205pt;margin-top:601.4pt;width:22pt;height:14pt;z-index:-157432;mso-position-horizontal-relative:page;mso-position-vertical-relative:page" filled="f" stroked="f">
          <v:textbox inset="0,0,0,0">
            <w:txbxContent>
              <w:p w:rsidR="00EA20B7" w:rsidRDefault="00EA20B7">
                <w:pPr>
                  <w:spacing w:line="256" w:lineRule="exact"/>
                  <w:ind w:left="40"/>
                  <w:rPr>
                    <w:rFonts w:ascii="Times New Roman" w:eastAsia="Times New Roman" w:hAnsi="Times New Roman" w:cs="Times New Roman"/>
                    <w:sz w:val="24"/>
                    <w:szCs w:val="24"/>
                  </w:rPr>
                </w:pPr>
                <w:r>
                  <w:fldChar w:fldCharType="begin"/>
                </w:r>
                <w:r w:rsidR="00877DD6">
                  <w:rPr>
                    <w:rFonts w:ascii="Times New Roman"/>
                    <w:sz w:val="24"/>
                  </w:rPr>
                  <w:instrText xml:space="preserve"> PAGE </w:instrText>
                </w:r>
                <w:r>
                  <w:fldChar w:fldCharType="separate"/>
                </w:r>
                <w:r w:rsidR="001C4587">
                  <w:rPr>
                    <w:rFonts w:ascii="Times New Roman"/>
                    <w:noProof/>
                    <w:sz w:val="24"/>
                  </w:rPr>
                  <w:t>108</w:t>
                </w:r>
                <w:r>
                  <w:fldChar w:fldCharType="end"/>
                </w:r>
              </w:p>
            </w:txbxContent>
          </v:textbox>
          <w10:wrap anchorx="page" anchory="page"/>
        </v:shape>
      </w:pic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A20B7" w:rsidRDefault="00EA20B7">
    <w:pPr>
      <w:spacing w:line="14" w:lineRule="auto"/>
      <w:rPr>
        <w:sz w:val="20"/>
        <w:szCs w:val="20"/>
      </w:rPr>
    </w:pPr>
    <w:r w:rsidRPr="00EA20B7">
      <w:pict>
        <v:shapetype id="_x0000_t202" coordsize="21600,21600" o:spt="202" path="m,l,21600r21600,l21600,xe">
          <v:stroke joinstyle="miter"/>
          <v:path gradientshapeok="t" o:connecttype="rect"/>
        </v:shapetype>
        <v:shape id="_x0000_s1031" type="#_x0000_t202" style="position:absolute;margin-left:206pt;margin-top:601.4pt;width:20pt;height:14pt;z-index:-157408;mso-position-horizontal-relative:page;mso-position-vertical-relative:page" filled="f" stroked="f">
          <v:textbox inset="0,0,0,0">
            <w:txbxContent>
              <w:p w:rsidR="00EA20B7" w:rsidRDefault="00877DD6">
                <w:pPr>
                  <w:spacing w:line="256" w:lineRule="exact"/>
                  <w:ind w:left="20"/>
                  <w:rPr>
                    <w:rFonts w:ascii="Times New Roman" w:eastAsia="Times New Roman" w:hAnsi="Times New Roman" w:cs="Times New Roman"/>
                    <w:sz w:val="24"/>
                    <w:szCs w:val="24"/>
                  </w:rPr>
                </w:pPr>
                <w:r>
                  <w:rPr>
                    <w:rFonts w:ascii="Times New Roman"/>
                    <w:sz w:val="24"/>
                  </w:rPr>
                  <w:t>200</w:t>
                </w:r>
              </w:p>
            </w:txbxContent>
          </v:textbox>
          <w10:wrap anchorx="page" anchory="page"/>
        </v:shape>
      </w:pic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A20B7" w:rsidRDefault="00EA20B7">
    <w:pPr>
      <w:spacing w:line="14" w:lineRule="auto"/>
      <w:rPr>
        <w:sz w:val="20"/>
        <w:szCs w:val="20"/>
      </w:rPr>
    </w:pPr>
    <w:r w:rsidRPr="00EA20B7">
      <w:pict>
        <v:shapetype id="_x0000_t202" coordsize="21600,21600" o:spt="202" path="m,l,21600r21600,l21600,xe">
          <v:stroke joinstyle="miter"/>
          <v:path gradientshapeok="t" o:connecttype="rect"/>
        </v:shapetype>
        <v:shape id="_x0000_s1030" type="#_x0000_t202" style="position:absolute;margin-left:205pt;margin-top:601.4pt;width:22pt;height:14pt;z-index:-157384;mso-position-horizontal-relative:page;mso-position-vertical-relative:page" filled="f" stroked="f">
          <v:textbox inset="0,0,0,0">
            <w:txbxContent>
              <w:p w:rsidR="00EA20B7" w:rsidRDefault="00EA20B7">
                <w:pPr>
                  <w:spacing w:line="256" w:lineRule="exact"/>
                  <w:ind w:left="40"/>
                  <w:rPr>
                    <w:rFonts w:ascii="Times New Roman" w:eastAsia="Times New Roman" w:hAnsi="Times New Roman" w:cs="Times New Roman"/>
                    <w:sz w:val="24"/>
                    <w:szCs w:val="24"/>
                  </w:rPr>
                </w:pPr>
                <w:r>
                  <w:fldChar w:fldCharType="begin"/>
                </w:r>
                <w:r w:rsidR="00877DD6">
                  <w:rPr>
                    <w:rFonts w:ascii="Times New Roman"/>
                    <w:sz w:val="24"/>
                  </w:rPr>
                  <w:instrText xml:space="preserve"> PAGE </w:instrText>
                </w:r>
                <w:r>
                  <w:fldChar w:fldCharType="separate"/>
                </w:r>
                <w:r w:rsidR="001C4587">
                  <w:rPr>
                    <w:rFonts w:ascii="Times New Roman"/>
                    <w:noProof/>
                    <w:sz w:val="24"/>
                  </w:rPr>
                  <w:t>215</w:t>
                </w:r>
                <w:r>
                  <w:fldChar w:fldCharType="end"/>
                </w:r>
              </w:p>
            </w:txbxContent>
          </v:textbox>
          <w10:wrap anchorx="page" anchory="page"/>
        </v:shape>
      </w:pict>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A20B7" w:rsidRDefault="00EA20B7">
    <w:pPr>
      <w:spacing w:line="14" w:lineRule="auto"/>
      <w:rPr>
        <w:sz w:val="20"/>
        <w:szCs w:val="20"/>
      </w:rPr>
    </w:pPr>
    <w:r w:rsidRPr="00EA20B7">
      <w:pict>
        <v:shapetype id="_x0000_t202" coordsize="21600,21600" o:spt="202" path="m,l,21600r21600,l21600,xe">
          <v:stroke joinstyle="miter"/>
          <v:path gradientshapeok="t" o:connecttype="rect"/>
        </v:shapetype>
        <v:shape id="_x0000_s1029" type="#_x0000_t202" style="position:absolute;margin-left:206pt;margin-top:601.4pt;width:20pt;height:14pt;z-index:-157360;mso-position-horizontal-relative:page;mso-position-vertical-relative:page" filled="f" stroked="f">
          <v:textbox inset="0,0,0,0">
            <w:txbxContent>
              <w:p w:rsidR="00EA20B7" w:rsidRDefault="00877DD6">
                <w:pPr>
                  <w:spacing w:line="256" w:lineRule="exact"/>
                  <w:ind w:left="20"/>
                  <w:rPr>
                    <w:rFonts w:ascii="Times New Roman" w:eastAsia="Times New Roman" w:hAnsi="Times New Roman" w:cs="Times New Roman"/>
                    <w:sz w:val="24"/>
                    <w:szCs w:val="24"/>
                  </w:rPr>
                </w:pPr>
                <w:r>
                  <w:rPr>
                    <w:rFonts w:ascii="Times New Roman"/>
                    <w:sz w:val="24"/>
                  </w:rPr>
                  <w:t>300</w:t>
                </w:r>
              </w:p>
            </w:txbxContent>
          </v:textbox>
          <w10:wrap anchorx="page" anchory="page"/>
        </v:shape>
      </w:pict>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A20B7" w:rsidRDefault="00EA20B7">
    <w:pPr>
      <w:spacing w:line="14" w:lineRule="auto"/>
      <w:rPr>
        <w:sz w:val="20"/>
        <w:szCs w:val="20"/>
      </w:rPr>
    </w:pPr>
    <w:r w:rsidRPr="00EA20B7">
      <w:pict>
        <v:shapetype id="_x0000_t202" coordsize="21600,21600" o:spt="202" path="m,l,21600r21600,l21600,xe">
          <v:stroke joinstyle="miter"/>
          <v:path gradientshapeok="t" o:connecttype="rect"/>
        </v:shapetype>
        <v:shape id="_x0000_s1028" type="#_x0000_t202" style="position:absolute;margin-left:205pt;margin-top:601.4pt;width:22pt;height:14pt;z-index:-157336;mso-position-horizontal-relative:page;mso-position-vertical-relative:page" filled="f" stroked="f">
          <v:textbox inset="0,0,0,0">
            <w:txbxContent>
              <w:p w:rsidR="00EA20B7" w:rsidRDefault="00EA20B7">
                <w:pPr>
                  <w:spacing w:line="256" w:lineRule="exact"/>
                  <w:ind w:left="40"/>
                  <w:rPr>
                    <w:rFonts w:ascii="Times New Roman" w:eastAsia="Times New Roman" w:hAnsi="Times New Roman" w:cs="Times New Roman"/>
                    <w:sz w:val="24"/>
                    <w:szCs w:val="24"/>
                  </w:rPr>
                </w:pPr>
                <w:r>
                  <w:fldChar w:fldCharType="begin"/>
                </w:r>
                <w:r w:rsidR="00877DD6">
                  <w:rPr>
                    <w:rFonts w:ascii="Times New Roman"/>
                    <w:sz w:val="24"/>
                  </w:rPr>
                  <w:instrText xml:space="preserve"> PAGE </w:instrText>
                </w:r>
                <w:r>
                  <w:fldChar w:fldCharType="separate"/>
                </w:r>
                <w:r w:rsidR="001C4587">
                  <w:rPr>
                    <w:rFonts w:ascii="Times New Roman"/>
                    <w:noProof/>
                    <w:sz w:val="24"/>
                  </w:rPr>
                  <w:t>320</w:t>
                </w:r>
                <w:r>
                  <w:fldChar w:fldCharType="end"/>
                </w:r>
              </w:p>
            </w:txbxContent>
          </v:textbox>
          <w10:wrap anchorx="page" anchory="page"/>
        </v:shape>
      </w:pict>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A20B7" w:rsidRDefault="00EA20B7">
    <w:pPr>
      <w:spacing w:line="14" w:lineRule="auto"/>
      <w:rPr>
        <w:sz w:val="20"/>
        <w:szCs w:val="20"/>
      </w:rPr>
    </w:pPr>
    <w:r w:rsidRPr="00EA20B7">
      <w:pict>
        <v:shapetype id="_x0000_t202" coordsize="21600,21600" o:spt="202" path="m,l,21600r21600,l21600,xe">
          <v:stroke joinstyle="miter"/>
          <v:path gradientshapeok="t" o:connecttype="rect"/>
        </v:shapetype>
        <v:shape id="_x0000_s1027" type="#_x0000_t202" style="position:absolute;margin-left:206pt;margin-top:601.4pt;width:20pt;height:14pt;z-index:-157312;mso-position-horizontal-relative:page;mso-position-vertical-relative:page" filled="f" stroked="f">
          <v:textbox inset="0,0,0,0">
            <w:txbxContent>
              <w:p w:rsidR="00EA20B7" w:rsidRDefault="00877DD6">
                <w:pPr>
                  <w:spacing w:line="256" w:lineRule="exact"/>
                  <w:ind w:left="20"/>
                  <w:rPr>
                    <w:rFonts w:ascii="Times New Roman" w:eastAsia="Times New Roman" w:hAnsi="Times New Roman" w:cs="Times New Roman"/>
                    <w:sz w:val="24"/>
                    <w:szCs w:val="24"/>
                  </w:rPr>
                </w:pPr>
                <w:r>
                  <w:rPr>
                    <w:rFonts w:ascii="Times New Roman"/>
                    <w:sz w:val="24"/>
                  </w:rPr>
                  <w:t>400</w:t>
                </w:r>
              </w:p>
            </w:txbxContent>
          </v:textbox>
          <w10:wrap anchorx="page" anchory="page"/>
        </v:shape>
      </w:pict>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C51A4" w:rsidRDefault="00DC51A4">
    <w:pPr>
      <w:pStyle w:val="Rodap"/>
      <w:jc w:val="center"/>
    </w:pPr>
    <w:fldSimple w:instr=" PAGE   \* MERGEFORMAT ">
      <w:r w:rsidR="001C4587">
        <w:rPr>
          <w:noProof/>
        </w:rPr>
        <w:t>421</w:t>
      </w:r>
    </w:fldSimple>
  </w:p>
  <w:p w:rsidR="00DC51A4" w:rsidRDefault="00DC51A4">
    <w:pPr>
      <w:pStyle w:val="Rodap"/>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77DD6" w:rsidRDefault="00877DD6" w:rsidP="00EA20B7">
      <w:r>
        <w:separator/>
      </w:r>
    </w:p>
  </w:footnote>
  <w:footnote w:type="continuationSeparator" w:id="0">
    <w:p w:rsidR="00877DD6" w:rsidRDefault="00877DD6" w:rsidP="00EA20B7">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A32146"/>
    <w:multiLevelType w:val="hybridMultilevel"/>
    <w:tmpl w:val="720E1E2E"/>
    <w:lvl w:ilvl="0" w:tplc="538CA47C">
      <w:start w:val="1"/>
      <w:numFmt w:val="decimal"/>
      <w:lvlText w:val="%1."/>
      <w:lvlJc w:val="left"/>
      <w:pPr>
        <w:ind w:left="108" w:hanging="255"/>
      </w:pPr>
      <w:rPr>
        <w:rFonts w:ascii="Lucida Sans" w:eastAsia="Lucida Sans" w:hAnsi="Lucida Sans" w:hint="default"/>
        <w:sz w:val="20"/>
        <w:szCs w:val="20"/>
      </w:rPr>
    </w:lvl>
    <w:lvl w:ilvl="1" w:tplc="BD32B36A">
      <w:start w:val="1"/>
      <w:numFmt w:val="bullet"/>
      <w:lvlText w:val="•"/>
      <w:lvlJc w:val="left"/>
      <w:pPr>
        <w:ind w:left="781" w:hanging="255"/>
      </w:pPr>
      <w:rPr>
        <w:rFonts w:hint="default"/>
      </w:rPr>
    </w:lvl>
    <w:lvl w:ilvl="2" w:tplc="941441AA">
      <w:start w:val="1"/>
      <w:numFmt w:val="bullet"/>
      <w:lvlText w:val="•"/>
      <w:lvlJc w:val="left"/>
      <w:pPr>
        <w:ind w:left="1454" w:hanging="255"/>
      </w:pPr>
      <w:rPr>
        <w:rFonts w:hint="default"/>
      </w:rPr>
    </w:lvl>
    <w:lvl w:ilvl="3" w:tplc="978664E2">
      <w:start w:val="1"/>
      <w:numFmt w:val="bullet"/>
      <w:lvlText w:val="•"/>
      <w:lvlJc w:val="left"/>
      <w:pPr>
        <w:ind w:left="2127" w:hanging="255"/>
      </w:pPr>
      <w:rPr>
        <w:rFonts w:hint="default"/>
      </w:rPr>
    </w:lvl>
    <w:lvl w:ilvl="4" w:tplc="A0489256">
      <w:start w:val="1"/>
      <w:numFmt w:val="bullet"/>
      <w:lvlText w:val="•"/>
      <w:lvlJc w:val="left"/>
      <w:pPr>
        <w:ind w:left="2800" w:hanging="255"/>
      </w:pPr>
      <w:rPr>
        <w:rFonts w:hint="default"/>
      </w:rPr>
    </w:lvl>
    <w:lvl w:ilvl="5" w:tplc="94AAB388">
      <w:start w:val="1"/>
      <w:numFmt w:val="bullet"/>
      <w:lvlText w:val="•"/>
      <w:lvlJc w:val="left"/>
      <w:pPr>
        <w:ind w:left="3474" w:hanging="255"/>
      </w:pPr>
      <w:rPr>
        <w:rFonts w:hint="default"/>
      </w:rPr>
    </w:lvl>
    <w:lvl w:ilvl="6" w:tplc="EAB6F41A">
      <w:start w:val="1"/>
      <w:numFmt w:val="bullet"/>
      <w:lvlText w:val="•"/>
      <w:lvlJc w:val="left"/>
      <w:pPr>
        <w:ind w:left="4147" w:hanging="255"/>
      </w:pPr>
      <w:rPr>
        <w:rFonts w:hint="default"/>
      </w:rPr>
    </w:lvl>
    <w:lvl w:ilvl="7" w:tplc="4416500A">
      <w:start w:val="1"/>
      <w:numFmt w:val="bullet"/>
      <w:lvlText w:val="•"/>
      <w:lvlJc w:val="left"/>
      <w:pPr>
        <w:ind w:left="4820" w:hanging="255"/>
      </w:pPr>
      <w:rPr>
        <w:rFonts w:hint="default"/>
      </w:rPr>
    </w:lvl>
    <w:lvl w:ilvl="8" w:tplc="271491A8">
      <w:start w:val="1"/>
      <w:numFmt w:val="bullet"/>
      <w:lvlText w:val="•"/>
      <w:lvlJc w:val="left"/>
      <w:pPr>
        <w:ind w:left="5493" w:hanging="255"/>
      </w:pPr>
      <w:rPr>
        <w:rFonts w:hint="default"/>
      </w:rPr>
    </w:lvl>
  </w:abstractNum>
  <w:abstractNum w:abstractNumId="1">
    <w:nsid w:val="107B7A01"/>
    <w:multiLevelType w:val="hybridMultilevel"/>
    <w:tmpl w:val="A16A019E"/>
    <w:lvl w:ilvl="0" w:tplc="511630A4">
      <w:start w:val="1"/>
      <w:numFmt w:val="decimal"/>
      <w:lvlText w:val="%1."/>
      <w:lvlJc w:val="left"/>
      <w:pPr>
        <w:ind w:left="108" w:hanging="254"/>
      </w:pPr>
      <w:rPr>
        <w:rFonts w:ascii="Lucida Sans" w:eastAsia="Lucida Sans" w:hAnsi="Lucida Sans" w:hint="default"/>
        <w:sz w:val="20"/>
        <w:szCs w:val="20"/>
      </w:rPr>
    </w:lvl>
    <w:lvl w:ilvl="1" w:tplc="847E621C">
      <w:start w:val="1"/>
      <w:numFmt w:val="decimal"/>
      <w:lvlText w:val="%2."/>
      <w:lvlJc w:val="left"/>
      <w:pPr>
        <w:ind w:left="2101" w:hanging="386"/>
        <w:jc w:val="right"/>
      </w:pPr>
      <w:rPr>
        <w:rFonts w:ascii="Lucida Sans" w:eastAsia="Lucida Sans" w:hAnsi="Lucida Sans" w:hint="default"/>
        <w:spacing w:val="-1"/>
        <w:sz w:val="32"/>
        <w:szCs w:val="32"/>
      </w:rPr>
    </w:lvl>
    <w:lvl w:ilvl="2" w:tplc="3A38F000">
      <w:start w:val="1"/>
      <w:numFmt w:val="bullet"/>
      <w:lvlText w:val="•"/>
      <w:lvlJc w:val="left"/>
      <w:pPr>
        <w:ind w:left="2621" w:hanging="386"/>
      </w:pPr>
      <w:rPr>
        <w:rFonts w:hint="default"/>
      </w:rPr>
    </w:lvl>
    <w:lvl w:ilvl="3" w:tplc="BBB0D236">
      <w:start w:val="1"/>
      <w:numFmt w:val="bullet"/>
      <w:lvlText w:val="•"/>
      <w:lvlJc w:val="left"/>
      <w:pPr>
        <w:ind w:left="3141" w:hanging="386"/>
      </w:pPr>
      <w:rPr>
        <w:rFonts w:hint="default"/>
      </w:rPr>
    </w:lvl>
    <w:lvl w:ilvl="4" w:tplc="F5962DD4">
      <w:start w:val="1"/>
      <w:numFmt w:val="bullet"/>
      <w:lvlText w:val="•"/>
      <w:lvlJc w:val="left"/>
      <w:pPr>
        <w:ind w:left="3660" w:hanging="386"/>
      </w:pPr>
      <w:rPr>
        <w:rFonts w:hint="default"/>
      </w:rPr>
    </w:lvl>
    <w:lvl w:ilvl="5" w:tplc="A938594A">
      <w:start w:val="1"/>
      <w:numFmt w:val="bullet"/>
      <w:lvlText w:val="•"/>
      <w:lvlJc w:val="left"/>
      <w:pPr>
        <w:ind w:left="4180" w:hanging="386"/>
      </w:pPr>
      <w:rPr>
        <w:rFonts w:hint="default"/>
      </w:rPr>
    </w:lvl>
    <w:lvl w:ilvl="6" w:tplc="F46EB11E">
      <w:start w:val="1"/>
      <w:numFmt w:val="bullet"/>
      <w:lvlText w:val="•"/>
      <w:lvlJc w:val="left"/>
      <w:pPr>
        <w:ind w:left="4700" w:hanging="386"/>
      </w:pPr>
      <w:rPr>
        <w:rFonts w:hint="default"/>
      </w:rPr>
    </w:lvl>
    <w:lvl w:ilvl="7" w:tplc="7F7EA956">
      <w:start w:val="1"/>
      <w:numFmt w:val="bullet"/>
      <w:lvlText w:val="•"/>
      <w:lvlJc w:val="left"/>
      <w:pPr>
        <w:ind w:left="5220" w:hanging="386"/>
      </w:pPr>
      <w:rPr>
        <w:rFonts w:hint="default"/>
      </w:rPr>
    </w:lvl>
    <w:lvl w:ilvl="8" w:tplc="EEBC6738">
      <w:start w:val="1"/>
      <w:numFmt w:val="bullet"/>
      <w:lvlText w:val="•"/>
      <w:lvlJc w:val="left"/>
      <w:pPr>
        <w:ind w:left="5740" w:hanging="386"/>
      </w:pPr>
      <w:rPr>
        <w:rFonts w:hint="default"/>
      </w:rPr>
    </w:lvl>
  </w:abstractNum>
  <w:abstractNum w:abstractNumId="2">
    <w:nsid w:val="15FE579E"/>
    <w:multiLevelType w:val="hybridMultilevel"/>
    <w:tmpl w:val="1D26C2FE"/>
    <w:lvl w:ilvl="0" w:tplc="3F2E35A0">
      <w:start w:val="1"/>
      <w:numFmt w:val="decimal"/>
      <w:lvlText w:val="%1"/>
      <w:lvlJc w:val="left"/>
      <w:pPr>
        <w:ind w:left="108" w:hanging="190"/>
      </w:pPr>
      <w:rPr>
        <w:rFonts w:ascii="Lucida Sans" w:eastAsia="Lucida Sans" w:hAnsi="Lucida Sans" w:hint="default"/>
        <w:sz w:val="20"/>
        <w:szCs w:val="20"/>
      </w:rPr>
    </w:lvl>
    <w:lvl w:ilvl="1" w:tplc="8C4008D0">
      <w:start w:val="1"/>
      <w:numFmt w:val="decimal"/>
      <w:lvlText w:val="%2."/>
      <w:lvlJc w:val="left"/>
      <w:pPr>
        <w:ind w:left="1578" w:hanging="228"/>
        <w:jc w:val="right"/>
      </w:pPr>
      <w:rPr>
        <w:rFonts w:ascii="Lucida Sans" w:eastAsia="Lucida Sans" w:hAnsi="Lucida Sans" w:hint="default"/>
        <w:sz w:val="18"/>
        <w:szCs w:val="18"/>
      </w:rPr>
    </w:lvl>
    <w:lvl w:ilvl="2" w:tplc="796CAEDA">
      <w:start w:val="1"/>
      <w:numFmt w:val="bullet"/>
      <w:lvlText w:val="•"/>
      <w:lvlJc w:val="left"/>
      <w:pPr>
        <w:ind w:left="1578" w:hanging="228"/>
      </w:pPr>
      <w:rPr>
        <w:rFonts w:hint="default"/>
      </w:rPr>
    </w:lvl>
    <w:lvl w:ilvl="3" w:tplc="56C2B5FA">
      <w:start w:val="1"/>
      <w:numFmt w:val="bullet"/>
      <w:lvlText w:val="•"/>
      <w:lvlJc w:val="left"/>
      <w:pPr>
        <w:ind w:left="2231" w:hanging="228"/>
      </w:pPr>
      <w:rPr>
        <w:rFonts w:hint="default"/>
      </w:rPr>
    </w:lvl>
    <w:lvl w:ilvl="4" w:tplc="C7080050">
      <w:start w:val="1"/>
      <w:numFmt w:val="bullet"/>
      <w:lvlText w:val="•"/>
      <w:lvlJc w:val="left"/>
      <w:pPr>
        <w:ind w:left="2883" w:hanging="228"/>
      </w:pPr>
      <w:rPr>
        <w:rFonts w:hint="default"/>
      </w:rPr>
    </w:lvl>
    <w:lvl w:ilvl="5" w:tplc="71F8C5B2">
      <w:start w:val="1"/>
      <w:numFmt w:val="bullet"/>
      <w:lvlText w:val="•"/>
      <w:lvlJc w:val="left"/>
      <w:pPr>
        <w:ind w:left="3536" w:hanging="228"/>
      </w:pPr>
      <w:rPr>
        <w:rFonts w:hint="default"/>
      </w:rPr>
    </w:lvl>
    <w:lvl w:ilvl="6" w:tplc="F7C259DE">
      <w:start w:val="1"/>
      <w:numFmt w:val="bullet"/>
      <w:lvlText w:val="•"/>
      <w:lvlJc w:val="left"/>
      <w:pPr>
        <w:ind w:left="4189" w:hanging="228"/>
      </w:pPr>
      <w:rPr>
        <w:rFonts w:hint="default"/>
      </w:rPr>
    </w:lvl>
    <w:lvl w:ilvl="7" w:tplc="2496DE66">
      <w:start w:val="1"/>
      <w:numFmt w:val="bullet"/>
      <w:lvlText w:val="•"/>
      <w:lvlJc w:val="left"/>
      <w:pPr>
        <w:ind w:left="4841" w:hanging="228"/>
      </w:pPr>
      <w:rPr>
        <w:rFonts w:hint="default"/>
      </w:rPr>
    </w:lvl>
    <w:lvl w:ilvl="8" w:tplc="81260E3C">
      <w:start w:val="1"/>
      <w:numFmt w:val="bullet"/>
      <w:lvlText w:val="•"/>
      <w:lvlJc w:val="left"/>
      <w:pPr>
        <w:ind w:left="5494" w:hanging="228"/>
      </w:pPr>
      <w:rPr>
        <w:rFonts w:hint="default"/>
      </w:rPr>
    </w:lvl>
  </w:abstractNum>
  <w:abstractNum w:abstractNumId="3">
    <w:nsid w:val="17321032"/>
    <w:multiLevelType w:val="hybridMultilevel"/>
    <w:tmpl w:val="055283CA"/>
    <w:lvl w:ilvl="0" w:tplc="826E5DFC">
      <w:start w:val="3"/>
      <w:numFmt w:val="decimal"/>
      <w:lvlText w:val="%1)"/>
      <w:lvlJc w:val="left"/>
      <w:pPr>
        <w:ind w:left="108" w:hanging="256"/>
      </w:pPr>
      <w:rPr>
        <w:rFonts w:ascii="Lucida Sans" w:eastAsia="Lucida Sans" w:hAnsi="Lucida Sans" w:hint="default"/>
        <w:sz w:val="20"/>
        <w:szCs w:val="20"/>
      </w:rPr>
    </w:lvl>
    <w:lvl w:ilvl="1" w:tplc="20DC0042">
      <w:start w:val="1"/>
      <w:numFmt w:val="bullet"/>
      <w:lvlText w:val=""/>
      <w:lvlJc w:val="left"/>
      <w:pPr>
        <w:ind w:left="827" w:hanging="360"/>
      </w:pPr>
      <w:rPr>
        <w:rFonts w:ascii="Symbol" w:eastAsia="Symbol" w:hAnsi="Symbol" w:hint="default"/>
        <w:sz w:val="20"/>
        <w:szCs w:val="20"/>
      </w:rPr>
    </w:lvl>
    <w:lvl w:ilvl="2" w:tplc="3D00AFD4">
      <w:start w:val="1"/>
      <w:numFmt w:val="bullet"/>
      <w:lvlText w:val="•"/>
      <w:lvlJc w:val="left"/>
      <w:pPr>
        <w:ind w:left="1491" w:hanging="360"/>
      </w:pPr>
      <w:rPr>
        <w:rFonts w:hint="default"/>
      </w:rPr>
    </w:lvl>
    <w:lvl w:ilvl="3" w:tplc="E25441EA">
      <w:start w:val="1"/>
      <w:numFmt w:val="bullet"/>
      <w:lvlText w:val="•"/>
      <w:lvlJc w:val="left"/>
      <w:pPr>
        <w:ind w:left="2155" w:hanging="360"/>
      </w:pPr>
      <w:rPr>
        <w:rFonts w:hint="default"/>
      </w:rPr>
    </w:lvl>
    <w:lvl w:ilvl="4" w:tplc="FB8AAB16">
      <w:start w:val="1"/>
      <w:numFmt w:val="bullet"/>
      <w:lvlText w:val="•"/>
      <w:lvlJc w:val="left"/>
      <w:pPr>
        <w:ind w:left="2818" w:hanging="360"/>
      </w:pPr>
      <w:rPr>
        <w:rFonts w:hint="default"/>
      </w:rPr>
    </w:lvl>
    <w:lvl w:ilvl="5" w:tplc="E8F6CAC2">
      <w:start w:val="1"/>
      <w:numFmt w:val="bullet"/>
      <w:lvlText w:val="•"/>
      <w:lvlJc w:val="left"/>
      <w:pPr>
        <w:ind w:left="3482" w:hanging="360"/>
      </w:pPr>
      <w:rPr>
        <w:rFonts w:hint="default"/>
      </w:rPr>
    </w:lvl>
    <w:lvl w:ilvl="6" w:tplc="04FA6616">
      <w:start w:val="1"/>
      <w:numFmt w:val="bullet"/>
      <w:lvlText w:val="•"/>
      <w:lvlJc w:val="left"/>
      <w:pPr>
        <w:ind w:left="4145" w:hanging="360"/>
      </w:pPr>
      <w:rPr>
        <w:rFonts w:hint="default"/>
      </w:rPr>
    </w:lvl>
    <w:lvl w:ilvl="7" w:tplc="BB72893A">
      <w:start w:val="1"/>
      <w:numFmt w:val="bullet"/>
      <w:lvlText w:val="•"/>
      <w:lvlJc w:val="left"/>
      <w:pPr>
        <w:ind w:left="4809" w:hanging="360"/>
      </w:pPr>
      <w:rPr>
        <w:rFonts w:hint="default"/>
      </w:rPr>
    </w:lvl>
    <w:lvl w:ilvl="8" w:tplc="032CF87C">
      <w:start w:val="1"/>
      <w:numFmt w:val="bullet"/>
      <w:lvlText w:val="•"/>
      <w:lvlJc w:val="left"/>
      <w:pPr>
        <w:ind w:left="5472" w:hanging="360"/>
      </w:pPr>
      <w:rPr>
        <w:rFonts w:hint="default"/>
      </w:rPr>
    </w:lvl>
  </w:abstractNum>
  <w:abstractNum w:abstractNumId="4">
    <w:nsid w:val="1C715451"/>
    <w:multiLevelType w:val="hybridMultilevel"/>
    <w:tmpl w:val="FFC260AE"/>
    <w:lvl w:ilvl="0" w:tplc="70E6AEE4">
      <w:start w:val="1"/>
      <w:numFmt w:val="decimal"/>
      <w:lvlText w:val="%1."/>
      <w:lvlJc w:val="left"/>
      <w:pPr>
        <w:ind w:left="108" w:hanging="254"/>
        <w:jc w:val="right"/>
      </w:pPr>
      <w:rPr>
        <w:rFonts w:ascii="Lucida Sans" w:eastAsia="Lucida Sans" w:hAnsi="Lucida Sans" w:hint="default"/>
        <w:spacing w:val="-1"/>
        <w:sz w:val="20"/>
        <w:szCs w:val="20"/>
      </w:rPr>
    </w:lvl>
    <w:lvl w:ilvl="1" w:tplc="E2E61E50">
      <w:start w:val="1"/>
      <w:numFmt w:val="bullet"/>
      <w:lvlText w:val=""/>
      <w:lvlJc w:val="left"/>
      <w:pPr>
        <w:ind w:left="828" w:hanging="424"/>
      </w:pPr>
      <w:rPr>
        <w:rFonts w:ascii="Symbol" w:eastAsia="Symbol" w:hAnsi="Symbol" w:hint="default"/>
        <w:sz w:val="20"/>
        <w:szCs w:val="20"/>
      </w:rPr>
    </w:lvl>
    <w:lvl w:ilvl="2" w:tplc="32DCB1C2">
      <w:start w:val="1"/>
      <w:numFmt w:val="bullet"/>
      <w:lvlText w:val="•"/>
      <w:lvlJc w:val="left"/>
      <w:pPr>
        <w:ind w:left="1493" w:hanging="424"/>
      </w:pPr>
      <w:rPr>
        <w:rFonts w:hint="default"/>
      </w:rPr>
    </w:lvl>
    <w:lvl w:ilvl="3" w:tplc="D29C33D4">
      <w:start w:val="1"/>
      <w:numFmt w:val="bullet"/>
      <w:lvlText w:val="•"/>
      <w:lvlJc w:val="left"/>
      <w:pPr>
        <w:ind w:left="2159" w:hanging="424"/>
      </w:pPr>
      <w:rPr>
        <w:rFonts w:hint="default"/>
      </w:rPr>
    </w:lvl>
    <w:lvl w:ilvl="4" w:tplc="D04A36FA">
      <w:start w:val="1"/>
      <w:numFmt w:val="bullet"/>
      <w:lvlText w:val="•"/>
      <w:lvlJc w:val="left"/>
      <w:pPr>
        <w:ind w:left="2825" w:hanging="424"/>
      </w:pPr>
      <w:rPr>
        <w:rFonts w:hint="default"/>
      </w:rPr>
    </w:lvl>
    <w:lvl w:ilvl="5" w:tplc="86B40F96">
      <w:start w:val="1"/>
      <w:numFmt w:val="bullet"/>
      <w:lvlText w:val="•"/>
      <w:lvlJc w:val="left"/>
      <w:pPr>
        <w:ind w:left="3491" w:hanging="424"/>
      </w:pPr>
      <w:rPr>
        <w:rFonts w:hint="default"/>
      </w:rPr>
    </w:lvl>
    <w:lvl w:ilvl="6" w:tplc="43CC537C">
      <w:start w:val="1"/>
      <w:numFmt w:val="bullet"/>
      <w:lvlText w:val="•"/>
      <w:lvlJc w:val="left"/>
      <w:pPr>
        <w:ind w:left="4156" w:hanging="424"/>
      </w:pPr>
      <w:rPr>
        <w:rFonts w:hint="default"/>
      </w:rPr>
    </w:lvl>
    <w:lvl w:ilvl="7" w:tplc="35FA4092">
      <w:start w:val="1"/>
      <w:numFmt w:val="bullet"/>
      <w:lvlText w:val="•"/>
      <w:lvlJc w:val="left"/>
      <w:pPr>
        <w:ind w:left="4822" w:hanging="424"/>
      </w:pPr>
      <w:rPr>
        <w:rFonts w:hint="default"/>
      </w:rPr>
    </w:lvl>
    <w:lvl w:ilvl="8" w:tplc="76C4BDDC">
      <w:start w:val="1"/>
      <w:numFmt w:val="bullet"/>
      <w:lvlText w:val="•"/>
      <w:lvlJc w:val="left"/>
      <w:pPr>
        <w:ind w:left="5488" w:hanging="424"/>
      </w:pPr>
      <w:rPr>
        <w:rFonts w:hint="default"/>
      </w:rPr>
    </w:lvl>
  </w:abstractNum>
  <w:abstractNum w:abstractNumId="5">
    <w:nsid w:val="285E4789"/>
    <w:multiLevelType w:val="hybridMultilevel"/>
    <w:tmpl w:val="2C448ACC"/>
    <w:lvl w:ilvl="0" w:tplc="1F42A3FE">
      <w:start w:val="1"/>
      <w:numFmt w:val="decimal"/>
      <w:lvlText w:val="%1."/>
      <w:lvlJc w:val="left"/>
      <w:pPr>
        <w:ind w:left="108" w:hanging="254"/>
      </w:pPr>
      <w:rPr>
        <w:rFonts w:ascii="Lucida Sans" w:eastAsia="Lucida Sans" w:hAnsi="Lucida Sans" w:hint="default"/>
        <w:spacing w:val="-1"/>
        <w:sz w:val="20"/>
        <w:szCs w:val="20"/>
      </w:rPr>
    </w:lvl>
    <w:lvl w:ilvl="1" w:tplc="F12849B4">
      <w:start w:val="1"/>
      <w:numFmt w:val="bullet"/>
      <w:lvlText w:val="•"/>
      <w:lvlJc w:val="left"/>
      <w:pPr>
        <w:ind w:left="781" w:hanging="254"/>
      </w:pPr>
      <w:rPr>
        <w:rFonts w:hint="default"/>
      </w:rPr>
    </w:lvl>
    <w:lvl w:ilvl="2" w:tplc="0524938C">
      <w:start w:val="1"/>
      <w:numFmt w:val="bullet"/>
      <w:lvlText w:val="•"/>
      <w:lvlJc w:val="left"/>
      <w:pPr>
        <w:ind w:left="1454" w:hanging="254"/>
      </w:pPr>
      <w:rPr>
        <w:rFonts w:hint="default"/>
      </w:rPr>
    </w:lvl>
    <w:lvl w:ilvl="3" w:tplc="D39C9296">
      <w:start w:val="1"/>
      <w:numFmt w:val="bullet"/>
      <w:lvlText w:val="•"/>
      <w:lvlJc w:val="left"/>
      <w:pPr>
        <w:ind w:left="2127" w:hanging="254"/>
      </w:pPr>
      <w:rPr>
        <w:rFonts w:hint="default"/>
      </w:rPr>
    </w:lvl>
    <w:lvl w:ilvl="4" w:tplc="0CB866F0">
      <w:start w:val="1"/>
      <w:numFmt w:val="bullet"/>
      <w:lvlText w:val="•"/>
      <w:lvlJc w:val="left"/>
      <w:pPr>
        <w:ind w:left="2800" w:hanging="254"/>
      </w:pPr>
      <w:rPr>
        <w:rFonts w:hint="default"/>
      </w:rPr>
    </w:lvl>
    <w:lvl w:ilvl="5" w:tplc="6896E106">
      <w:start w:val="1"/>
      <w:numFmt w:val="bullet"/>
      <w:lvlText w:val="•"/>
      <w:lvlJc w:val="left"/>
      <w:pPr>
        <w:ind w:left="3474" w:hanging="254"/>
      </w:pPr>
      <w:rPr>
        <w:rFonts w:hint="default"/>
      </w:rPr>
    </w:lvl>
    <w:lvl w:ilvl="6" w:tplc="64BABDCA">
      <w:start w:val="1"/>
      <w:numFmt w:val="bullet"/>
      <w:lvlText w:val="•"/>
      <w:lvlJc w:val="left"/>
      <w:pPr>
        <w:ind w:left="4147" w:hanging="254"/>
      </w:pPr>
      <w:rPr>
        <w:rFonts w:hint="default"/>
      </w:rPr>
    </w:lvl>
    <w:lvl w:ilvl="7" w:tplc="757A25BA">
      <w:start w:val="1"/>
      <w:numFmt w:val="bullet"/>
      <w:lvlText w:val="•"/>
      <w:lvlJc w:val="left"/>
      <w:pPr>
        <w:ind w:left="4820" w:hanging="254"/>
      </w:pPr>
      <w:rPr>
        <w:rFonts w:hint="default"/>
      </w:rPr>
    </w:lvl>
    <w:lvl w:ilvl="8" w:tplc="ABB272EA">
      <w:start w:val="1"/>
      <w:numFmt w:val="bullet"/>
      <w:lvlText w:val="•"/>
      <w:lvlJc w:val="left"/>
      <w:pPr>
        <w:ind w:left="5493" w:hanging="254"/>
      </w:pPr>
      <w:rPr>
        <w:rFonts w:hint="default"/>
      </w:rPr>
    </w:lvl>
  </w:abstractNum>
  <w:abstractNum w:abstractNumId="6">
    <w:nsid w:val="29235D24"/>
    <w:multiLevelType w:val="hybridMultilevel"/>
    <w:tmpl w:val="EDDC9A74"/>
    <w:lvl w:ilvl="0" w:tplc="F8C687CC">
      <w:start w:val="1"/>
      <w:numFmt w:val="decimal"/>
      <w:lvlText w:val="%1."/>
      <w:lvlJc w:val="left"/>
      <w:pPr>
        <w:ind w:left="108" w:hanging="242"/>
      </w:pPr>
      <w:rPr>
        <w:rFonts w:ascii="Lucida Sans" w:eastAsia="Lucida Sans" w:hAnsi="Lucida Sans" w:hint="default"/>
        <w:spacing w:val="-1"/>
        <w:sz w:val="20"/>
        <w:szCs w:val="20"/>
      </w:rPr>
    </w:lvl>
    <w:lvl w:ilvl="1" w:tplc="FCC84BEC">
      <w:start w:val="1"/>
      <w:numFmt w:val="bullet"/>
      <w:lvlText w:val="•"/>
      <w:lvlJc w:val="left"/>
      <w:pPr>
        <w:ind w:left="781" w:hanging="242"/>
      </w:pPr>
      <w:rPr>
        <w:rFonts w:hint="default"/>
      </w:rPr>
    </w:lvl>
    <w:lvl w:ilvl="2" w:tplc="EBDCD666">
      <w:start w:val="1"/>
      <w:numFmt w:val="bullet"/>
      <w:lvlText w:val="•"/>
      <w:lvlJc w:val="left"/>
      <w:pPr>
        <w:ind w:left="1454" w:hanging="242"/>
      </w:pPr>
      <w:rPr>
        <w:rFonts w:hint="default"/>
      </w:rPr>
    </w:lvl>
    <w:lvl w:ilvl="3" w:tplc="917A8EA8">
      <w:start w:val="1"/>
      <w:numFmt w:val="bullet"/>
      <w:lvlText w:val="•"/>
      <w:lvlJc w:val="left"/>
      <w:pPr>
        <w:ind w:left="2127" w:hanging="242"/>
      </w:pPr>
      <w:rPr>
        <w:rFonts w:hint="default"/>
      </w:rPr>
    </w:lvl>
    <w:lvl w:ilvl="4" w:tplc="2FDC5736">
      <w:start w:val="1"/>
      <w:numFmt w:val="bullet"/>
      <w:lvlText w:val="•"/>
      <w:lvlJc w:val="left"/>
      <w:pPr>
        <w:ind w:left="2800" w:hanging="242"/>
      </w:pPr>
      <w:rPr>
        <w:rFonts w:hint="default"/>
      </w:rPr>
    </w:lvl>
    <w:lvl w:ilvl="5" w:tplc="19EE3CD6">
      <w:start w:val="1"/>
      <w:numFmt w:val="bullet"/>
      <w:lvlText w:val="•"/>
      <w:lvlJc w:val="left"/>
      <w:pPr>
        <w:ind w:left="3474" w:hanging="242"/>
      </w:pPr>
      <w:rPr>
        <w:rFonts w:hint="default"/>
      </w:rPr>
    </w:lvl>
    <w:lvl w:ilvl="6" w:tplc="5448C9E8">
      <w:start w:val="1"/>
      <w:numFmt w:val="bullet"/>
      <w:lvlText w:val="•"/>
      <w:lvlJc w:val="left"/>
      <w:pPr>
        <w:ind w:left="4147" w:hanging="242"/>
      </w:pPr>
      <w:rPr>
        <w:rFonts w:hint="default"/>
      </w:rPr>
    </w:lvl>
    <w:lvl w:ilvl="7" w:tplc="7EDA06F8">
      <w:start w:val="1"/>
      <w:numFmt w:val="bullet"/>
      <w:lvlText w:val="•"/>
      <w:lvlJc w:val="left"/>
      <w:pPr>
        <w:ind w:left="4820" w:hanging="242"/>
      </w:pPr>
      <w:rPr>
        <w:rFonts w:hint="default"/>
      </w:rPr>
    </w:lvl>
    <w:lvl w:ilvl="8" w:tplc="B4406870">
      <w:start w:val="1"/>
      <w:numFmt w:val="bullet"/>
      <w:lvlText w:val="•"/>
      <w:lvlJc w:val="left"/>
      <w:pPr>
        <w:ind w:left="5493" w:hanging="242"/>
      </w:pPr>
      <w:rPr>
        <w:rFonts w:hint="default"/>
      </w:rPr>
    </w:lvl>
  </w:abstractNum>
  <w:abstractNum w:abstractNumId="7">
    <w:nsid w:val="302C4979"/>
    <w:multiLevelType w:val="hybridMultilevel"/>
    <w:tmpl w:val="DAF2EE3E"/>
    <w:lvl w:ilvl="0" w:tplc="71380E7A">
      <w:start w:val="1"/>
      <w:numFmt w:val="decimal"/>
      <w:lvlText w:val="%1."/>
      <w:lvlJc w:val="left"/>
      <w:pPr>
        <w:ind w:left="108" w:hanging="252"/>
      </w:pPr>
      <w:rPr>
        <w:rFonts w:ascii="Lucida Sans" w:eastAsia="Lucida Sans" w:hAnsi="Lucida Sans" w:hint="default"/>
        <w:spacing w:val="-1"/>
        <w:sz w:val="20"/>
        <w:szCs w:val="20"/>
      </w:rPr>
    </w:lvl>
    <w:lvl w:ilvl="1" w:tplc="A5D215EE">
      <w:start w:val="1"/>
      <w:numFmt w:val="bullet"/>
      <w:lvlText w:val="•"/>
      <w:lvlJc w:val="left"/>
      <w:pPr>
        <w:ind w:left="779" w:hanging="252"/>
      </w:pPr>
      <w:rPr>
        <w:rFonts w:hint="default"/>
      </w:rPr>
    </w:lvl>
    <w:lvl w:ilvl="2" w:tplc="AA32A9CE">
      <w:start w:val="1"/>
      <w:numFmt w:val="bullet"/>
      <w:lvlText w:val="•"/>
      <w:lvlJc w:val="left"/>
      <w:pPr>
        <w:ind w:left="1450" w:hanging="252"/>
      </w:pPr>
      <w:rPr>
        <w:rFonts w:hint="default"/>
      </w:rPr>
    </w:lvl>
    <w:lvl w:ilvl="3" w:tplc="ADDA1E52">
      <w:start w:val="1"/>
      <w:numFmt w:val="bullet"/>
      <w:lvlText w:val="•"/>
      <w:lvlJc w:val="left"/>
      <w:pPr>
        <w:ind w:left="2121" w:hanging="252"/>
      </w:pPr>
      <w:rPr>
        <w:rFonts w:hint="default"/>
      </w:rPr>
    </w:lvl>
    <w:lvl w:ilvl="4" w:tplc="B284F28C">
      <w:start w:val="1"/>
      <w:numFmt w:val="bullet"/>
      <w:lvlText w:val="•"/>
      <w:lvlJc w:val="left"/>
      <w:pPr>
        <w:ind w:left="2792" w:hanging="252"/>
      </w:pPr>
      <w:rPr>
        <w:rFonts w:hint="default"/>
      </w:rPr>
    </w:lvl>
    <w:lvl w:ilvl="5" w:tplc="67ACC926">
      <w:start w:val="1"/>
      <w:numFmt w:val="bullet"/>
      <w:lvlText w:val="•"/>
      <w:lvlJc w:val="left"/>
      <w:pPr>
        <w:ind w:left="3464" w:hanging="252"/>
      </w:pPr>
      <w:rPr>
        <w:rFonts w:hint="default"/>
      </w:rPr>
    </w:lvl>
    <w:lvl w:ilvl="6" w:tplc="4C6C39B2">
      <w:start w:val="1"/>
      <w:numFmt w:val="bullet"/>
      <w:lvlText w:val="•"/>
      <w:lvlJc w:val="left"/>
      <w:pPr>
        <w:ind w:left="4135" w:hanging="252"/>
      </w:pPr>
      <w:rPr>
        <w:rFonts w:hint="default"/>
      </w:rPr>
    </w:lvl>
    <w:lvl w:ilvl="7" w:tplc="BA62B188">
      <w:start w:val="1"/>
      <w:numFmt w:val="bullet"/>
      <w:lvlText w:val="•"/>
      <w:lvlJc w:val="left"/>
      <w:pPr>
        <w:ind w:left="4806" w:hanging="252"/>
      </w:pPr>
      <w:rPr>
        <w:rFonts w:hint="default"/>
      </w:rPr>
    </w:lvl>
    <w:lvl w:ilvl="8" w:tplc="485E9E5E">
      <w:start w:val="1"/>
      <w:numFmt w:val="bullet"/>
      <w:lvlText w:val="•"/>
      <w:lvlJc w:val="left"/>
      <w:pPr>
        <w:ind w:left="5477" w:hanging="252"/>
      </w:pPr>
      <w:rPr>
        <w:rFonts w:hint="default"/>
      </w:rPr>
    </w:lvl>
  </w:abstractNum>
  <w:abstractNum w:abstractNumId="8">
    <w:nsid w:val="33BA2E98"/>
    <w:multiLevelType w:val="hybridMultilevel"/>
    <w:tmpl w:val="6DDC082E"/>
    <w:lvl w:ilvl="0" w:tplc="242C2056">
      <w:start w:val="1"/>
      <w:numFmt w:val="bullet"/>
      <w:lvlText w:val="-"/>
      <w:lvlJc w:val="left"/>
      <w:pPr>
        <w:ind w:left="108" w:hanging="129"/>
      </w:pPr>
      <w:rPr>
        <w:rFonts w:ascii="Lucida Sans" w:eastAsia="Lucida Sans" w:hAnsi="Lucida Sans" w:hint="default"/>
        <w:sz w:val="20"/>
        <w:szCs w:val="20"/>
      </w:rPr>
    </w:lvl>
    <w:lvl w:ilvl="1" w:tplc="E668C2DC">
      <w:start w:val="1"/>
      <w:numFmt w:val="bullet"/>
      <w:lvlText w:val="•"/>
      <w:lvlJc w:val="left"/>
      <w:pPr>
        <w:ind w:left="781" w:hanging="129"/>
      </w:pPr>
      <w:rPr>
        <w:rFonts w:hint="default"/>
      </w:rPr>
    </w:lvl>
    <w:lvl w:ilvl="2" w:tplc="E81AC154">
      <w:start w:val="1"/>
      <w:numFmt w:val="bullet"/>
      <w:lvlText w:val="•"/>
      <w:lvlJc w:val="left"/>
      <w:pPr>
        <w:ind w:left="1454" w:hanging="129"/>
      </w:pPr>
      <w:rPr>
        <w:rFonts w:hint="default"/>
      </w:rPr>
    </w:lvl>
    <w:lvl w:ilvl="3" w:tplc="676401FC">
      <w:start w:val="1"/>
      <w:numFmt w:val="bullet"/>
      <w:lvlText w:val="•"/>
      <w:lvlJc w:val="left"/>
      <w:pPr>
        <w:ind w:left="2127" w:hanging="129"/>
      </w:pPr>
      <w:rPr>
        <w:rFonts w:hint="default"/>
      </w:rPr>
    </w:lvl>
    <w:lvl w:ilvl="4" w:tplc="5AA830E6">
      <w:start w:val="1"/>
      <w:numFmt w:val="bullet"/>
      <w:lvlText w:val="•"/>
      <w:lvlJc w:val="left"/>
      <w:pPr>
        <w:ind w:left="2800" w:hanging="129"/>
      </w:pPr>
      <w:rPr>
        <w:rFonts w:hint="default"/>
      </w:rPr>
    </w:lvl>
    <w:lvl w:ilvl="5" w:tplc="5B3A3FD8">
      <w:start w:val="1"/>
      <w:numFmt w:val="bullet"/>
      <w:lvlText w:val="•"/>
      <w:lvlJc w:val="left"/>
      <w:pPr>
        <w:ind w:left="3474" w:hanging="129"/>
      </w:pPr>
      <w:rPr>
        <w:rFonts w:hint="default"/>
      </w:rPr>
    </w:lvl>
    <w:lvl w:ilvl="6" w:tplc="AD308A0E">
      <w:start w:val="1"/>
      <w:numFmt w:val="bullet"/>
      <w:lvlText w:val="•"/>
      <w:lvlJc w:val="left"/>
      <w:pPr>
        <w:ind w:left="4147" w:hanging="129"/>
      </w:pPr>
      <w:rPr>
        <w:rFonts w:hint="default"/>
      </w:rPr>
    </w:lvl>
    <w:lvl w:ilvl="7" w:tplc="BF1AD92E">
      <w:start w:val="1"/>
      <w:numFmt w:val="bullet"/>
      <w:lvlText w:val="•"/>
      <w:lvlJc w:val="left"/>
      <w:pPr>
        <w:ind w:left="4820" w:hanging="129"/>
      </w:pPr>
      <w:rPr>
        <w:rFonts w:hint="default"/>
      </w:rPr>
    </w:lvl>
    <w:lvl w:ilvl="8" w:tplc="6A606E24">
      <w:start w:val="1"/>
      <w:numFmt w:val="bullet"/>
      <w:lvlText w:val="•"/>
      <w:lvlJc w:val="left"/>
      <w:pPr>
        <w:ind w:left="5493" w:hanging="129"/>
      </w:pPr>
      <w:rPr>
        <w:rFonts w:hint="default"/>
      </w:rPr>
    </w:lvl>
  </w:abstractNum>
  <w:abstractNum w:abstractNumId="9">
    <w:nsid w:val="34734D95"/>
    <w:multiLevelType w:val="hybridMultilevel"/>
    <w:tmpl w:val="134A3BF0"/>
    <w:lvl w:ilvl="0" w:tplc="E5B4B890">
      <w:start w:val="1"/>
      <w:numFmt w:val="decimal"/>
      <w:lvlText w:val="%1"/>
      <w:lvlJc w:val="left"/>
      <w:pPr>
        <w:ind w:left="108" w:hanging="190"/>
      </w:pPr>
      <w:rPr>
        <w:rFonts w:ascii="Lucida Sans" w:eastAsia="Lucida Sans" w:hAnsi="Lucida Sans" w:hint="default"/>
        <w:sz w:val="20"/>
        <w:szCs w:val="20"/>
      </w:rPr>
    </w:lvl>
    <w:lvl w:ilvl="1" w:tplc="08585B7E">
      <w:start w:val="1"/>
      <w:numFmt w:val="bullet"/>
      <w:lvlText w:val=""/>
      <w:lvlJc w:val="left"/>
      <w:pPr>
        <w:ind w:left="827" w:hanging="360"/>
      </w:pPr>
      <w:rPr>
        <w:rFonts w:ascii="Symbol" w:eastAsia="Symbol" w:hAnsi="Symbol" w:hint="default"/>
        <w:sz w:val="20"/>
        <w:szCs w:val="20"/>
      </w:rPr>
    </w:lvl>
    <w:lvl w:ilvl="2" w:tplc="606806B0">
      <w:start w:val="1"/>
      <w:numFmt w:val="bullet"/>
      <w:lvlText w:val="•"/>
      <w:lvlJc w:val="left"/>
      <w:pPr>
        <w:ind w:left="1493" w:hanging="360"/>
      </w:pPr>
      <w:rPr>
        <w:rFonts w:hint="default"/>
      </w:rPr>
    </w:lvl>
    <w:lvl w:ilvl="3" w:tplc="F158510E">
      <w:start w:val="1"/>
      <w:numFmt w:val="bullet"/>
      <w:lvlText w:val="•"/>
      <w:lvlJc w:val="left"/>
      <w:pPr>
        <w:ind w:left="2159" w:hanging="360"/>
      </w:pPr>
      <w:rPr>
        <w:rFonts w:hint="default"/>
      </w:rPr>
    </w:lvl>
    <w:lvl w:ilvl="4" w:tplc="DED672F6">
      <w:start w:val="1"/>
      <w:numFmt w:val="bullet"/>
      <w:lvlText w:val="•"/>
      <w:lvlJc w:val="left"/>
      <w:pPr>
        <w:ind w:left="2825" w:hanging="360"/>
      </w:pPr>
      <w:rPr>
        <w:rFonts w:hint="default"/>
      </w:rPr>
    </w:lvl>
    <w:lvl w:ilvl="5" w:tplc="E36C3938">
      <w:start w:val="1"/>
      <w:numFmt w:val="bullet"/>
      <w:lvlText w:val="•"/>
      <w:lvlJc w:val="left"/>
      <w:pPr>
        <w:ind w:left="3491" w:hanging="360"/>
      </w:pPr>
      <w:rPr>
        <w:rFonts w:hint="default"/>
      </w:rPr>
    </w:lvl>
    <w:lvl w:ilvl="6" w:tplc="65448260">
      <w:start w:val="1"/>
      <w:numFmt w:val="bullet"/>
      <w:lvlText w:val="•"/>
      <w:lvlJc w:val="left"/>
      <w:pPr>
        <w:ind w:left="4156" w:hanging="360"/>
      </w:pPr>
      <w:rPr>
        <w:rFonts w:hint="default"/>
      </w:rPr>
    </w:lvl>
    <w:lvl w:ilvl="7" w:tplc="208039AC">
      <w:start w:val="1"/>
      <w:numFmt w:val="bullet"/>
      <w:lvlText w:val="•"/>
      <w:lvlJc w:val="left"/>
      <w:pPr>
        <w:ind w:left="4822" w:hanging="360"/>
      </w:pPr>
      <w:rPr>
        <w:rFonts w:hint="default"/>
      </w:rPr>
    </w:lvl>
    <w:lvl w:ilvl="8" w:tplc="E0F25F36">
      <w:start w:val="1"/>
      <w:numFmt w:val="bullet"/>
      <w:lvlText w:val="•"/>
      <w:lvlJc w:val="left"/>
      <w:pPr>
        <w:ind w:left="5488" w:hanging="360"/>
      </w:pPr>
      <w:rPr>
        <w:rFonts w:hint="default"/>
      </w:rPr>
    </w:lvl>
  </w:abstractNum>
  <w:abstractNum w:abstractNumId="10">
    <w:nsid w:val="3BF67F97"/>
    <w:multiLevelType w:val="hybridMultilevel"/>
    <w:tmpl w:val="0C0A5652"/>
    <w:lvl w:ilvl="0" w:tplc="FB98AFA4">
      <w:start w:val="1"/>
      <w:numFmt w:val="decimal"/>
      <w:lvlText w:val="%1."/>
      <w:lvlJc w:val="left"/>
      <w:pPr>
        <w:ind w:left="108" w:hanging="254"/>
      </w:pPr>
      <w:rPr>
        <w:rFonts w:ascii="Lucida Sans" w:eastAsia="Lucida Sans" w:hAnsi="Lucida Sans" w:hint="default"/>
        <w:sz w:val="20"/>
        <w:szCs w:val="20"/>
      </w:rPr>
    </w:lvl>
    <w:lvl w:ilvl="1" w:tplc="C5FAC356">
      <w:start w:val="1"/>
      <w:numFmt w:val="bullet"/>
      <w:lvlText w:val="•"/>
      <w:lvlJc w:val="left"/>
      <w:pPr>
        <w:ind w:left="781" w:hanging="254"/>
      </w:pPr>
      <w:rPr>
        <w:rFonts w:hint="default"/>
      </w:rPr>
    </w:lvl>
    <w:lvl w:ilvl="2" w:tplc="3522E53E">
      <w:start w:val="1"/>
      <w:numFmt w:val="bullet"/>
      <w:lvlText w:val="•"/>
      <w:lvlJc w:val="left"/>
      <w:pPr>
        <w:ind w:left="1454" w:hanging="254"/>
      </w:pPr>
      <w:rPr>
        <w:rFonts w:hint="default"/>
      </w:rPr>
    </w:lvl>
    <w:lvl w:ilvl="3" w:tplc="14E87F94">
      <w:start w:val="1"/>
      <w:numFmt w:val="bullet"/>
      <w:lvlText w:val="•"/>
      <w:lvlJc w:val="left"/>
      <w:pPr>
        <w:ind w:left="2127" w:hanging="254"/>
      </w:pPr>
      <w:rPr>
        <w:rFonts w:hint="default"/>
      </w:rPr>
    </w:lvl>
    <w:lvl w:ilvl="4" w:tplc="CF966D60">
      <w:start w:val="1"/>
      <w:numFmt w:val="bullet"/>
      <w:lvlText w:val="•"/>
      <w:lvlJc w:val="left"/>
      <w:pPr>
        <w:ind w:left="2800" w:hanging="254"/>
      </w:pPr>
      <w:rPr>
        <w:rFonts w:hint="default"/>
      </w:rPr>
    </w:lvl>
    <w:lvl w:ilvl="5" w:tplc="71309DC4">
      <w:start w:val="1"/>
      <w:numFmt w:val="bullet"/>
      <w:lvlText w:val="•"/>
      <w:lvlJc w:val="left"/>
      <w:pPr>
        <w:ind w:left="3474" w:hanging="254"/>
      </w:pPr>
      <w:rPr>
        <w:rFonts w:hint="default"/>
      </w:rPr>
    </w:lvl>
    <w:lvl w:ilvl="6" w:tplc="00AE4EE0">
      <w:start w:val="1"/>
      <w:numFmt w:val="bullet"/>
      <w:lvlText w:val="•"/>
      <w:lvlJc w:val="left"/>
      <w:pPr>
        <w:ind w:left="4147" w:hanging="254"/>
      </w:pPr>
      <w:rPr>
        <w:rFonts w:hint="default"/>
      </w:rPr>
    </w:lvl>
    <w:lvl w:ilvl="7" w:tplc="7422D2B6">
      <w:start w:val="1"/>
      <w:numFmt w:val="bullet"/>
      <w:lvlText w:val="•"/>
      <w:lvlJc w:val="left"/>
      <w:pPr>
        <w:ind w:left="4820" w:hanging="254"/>
      </w:pPr>
      <w:rPr>
        <w:rFonts w:hint="default"/>
      </w:rPr>
    </w:lvl>
    <w:lvl w:ilvl="8" w:tplc="0A64EE94">
      <w:start w:val="1"/>
      <w:numFmt w:val="bullet"/>
      <w:lvlText w:val="•"/>
      <w:lvlJc w:val="left"/>
      <w:pPr>
        <w:ind w:left="5493" w:hanging="254"/>
      </w:pPr>
      <w:rPr>
        <w:rFonts w:hint="default"/>
      </w:rPr>
    </w:lvl>
  </w:abstractNum>
  <w:abstractNum w:abstractNumId="11">
    <w:nsid w:val="40BC2474"/>
    <w:multiLevelType w:val="hybridMultilevel"/>
    <w:tmpl w:val="68843100"/>
    <w:lvl w:ilvl="0" w:tplc="1BD04FE4">
      <w:start w:val="1"/>
      <w:numFmt w:val="bullet"/>
      <w:lvlText w:val=""/>
      <w:lvlJc w:val="left"/>
      <w:pPr>
        <w:ind w:left="467" w:hanging="360"/>
      </w:pPr>
      <w:rPr>
        <w:rFonts w:ascii="Symbol" w:eastAsia="Symbol" w:hAnsi="Symbol" w:hint="default"/>
        <w:sz w:val="20"/>
        <w:szCs w:val="20"/>
      </w:rPr>
    </w:lvl>
    <w:lvl w:ilvl="1" w:tplc="4A90EC20">
      <w:start w:val="1"/>
      <w:numFmt w:val="bullet"/>
      <w:lvlText w:val="•"/>
      <w:lvlJc w:val="left"/>
      <w:pPr>
        <w:ind w:left="1103" w:hanging="360"/>
      </w:pPr>
      <w:rPr>
        <w:rFonts w:hint="default"/>
      </w:rPr>
    </w:lvl>
    <w:lvl w:ilvl="2" w:tplc="177061B0">
      <w:start w:val="1"/>
      <w:numFmt w:val="bullet"/>
      <w:lvlText w:val="•"/>
      <w:lvlJc w:val="left"/>
      <w:pPr>
        <w:ind w:left="1738" w:hanging="360"/>
      </w:pPr>
      <w:rPr>
        <w:rFonts w:hint="default"/>
      </w:rPr>
    </w:lvl>
    <w:lvl w:ilvl="3" w:tplc="F60E1448">
      <w:start w:val="1"/>
      <w:numFmt w:val="bullet"/>
      <w:lvlText w:val="•"/>
      <w:lvlJc w:val="left"/>
      <w:pPr>
        <w:ind w:left="2373" w:hanging="360"/>
      </w:pPr>
      <w:rPr>
        <w:rFonts w:hint="default"/>
      </w:rPr>
    </w:lvl>
    <w:lvl w:ilvl="4" w:tplc="6B3419BE">
      <w:start w:val="1"/>
      <w:numFmt w:val="bullet"/>
      <w:lvlText w:val="•"/>
      <w:lvlJc w:val="left"/>
      <w:pPr>
        <w:ind w:left="3008" w:hanging="360"/>
      </w:pPr>
      <w:rPr>
        <w:rFonts w:hint="default"/>
      </w:rPr>
    </w:lvl>
    <w:lvl w:ilvl="5" w:tplc="0F14E176">
      <w:start w:val="1"/>
      <w:numFmt w:val="bullet"/>
      <w:lvlText w:val="•"/>
      <w:lvlJc w:val="left"/>
      <w:pPr>
        <w:ind w:left="3643" w:hanging="360"/>
      </w:pPr>
      <w:rPr>
        <w:rFonts w:hint="default"/>
      </w:rPr>
    </w:lvl>
    <w:lvl w:ilvl="6" w:tplc="1EF86134">
      <w:start w:val="1"/>
      <w:numFmt w:val="bullet"/>
      <w:lvlText w:val="•"/>
      <w:lvlJc w:val="left"/>
      <w:pPr>
        <w:ind w:left="4279" w:hanging="360"/>
      </w:pPr>
      <w:rPr>
        <w:rFonts w:hint="default"/>
      </w:rPr>
    </w:lvl>
    <w:lvl w:ilvl="7" w:tplc="A40E4700">
      <w:start w:val="1"/>
      <w:numFmt w:val="bullet"/>
      <w:lvlText w:val="•"/>
      <w:lvlJc w:val="left"/>
      <w:pPr>
        <w:ind w:left="4914" w:hanging="360"/>
      </w:pPr>
      <w:rPr>
        <w:rFonts w:hint="default"/>
      </w:rPr>
    </w:lvl>
    <w:lvl w:ilvl="8" w:tplc="1B2A6080">
      <w:start w:val="1"/>
      <w:numFmt w:val="bullet"/>
      <w:lvlText w:val="•"/>
      <w:lvlJc w:val="left"/>
      <w:pPr>
        <w:ind w:left="5549" w:hanging="360"/>
      </w:pPr>
      <w:rPr>
        <w:rFonts w:hint="default"/>
      </w:rPr>
    </w:lvl>
  </w:abstractNum>
  <w:abstractNum w:abstractNumId="12">
    <w:nsid w:val="46450378"/>
    <w:multiLevelType w:val="hybridMultilevel"/>
    <w:tmpl w:val="A0E2AA50"/>
    <w:lvl w:ilvl="0" w:tplc="4E822E22">
      <w:start w:val="1"/>
      <w:numFmt w:val="decimal"/>
      <w:lvlText w:val="%1"/>
      <w:lvlJc w:val="left"/>
      <w:pPr>
        <w:ind w:left="107" w:hanging="190"/>
      </w:pPr>
      <w:rPr>
        <w:rFonts w:ascii="Lucida Sans" w:eastAsia="Lucida Sans" w:hAnsi="Lucida Sans" w:hint="default"/>
        <w:sz w:val="20"/>
        <w:szCs w:val="20"/>
      </w:rPr>
    </w:lvl>
    <w:lvl w:ilvl="1" w:tplc="21CCD352">
      <w:start w:val="1"/>
      <w:numFmt w:val="bullet"/>
      <w:lvlText w:val="•"/>
      <w:lvlJc w:val="left"/>
      <w:pPr>
        <w:ind w:left="779" w:hanging="190"/>
      </w:pPr>
      <w:rPr>
        <w:rFonts w:hint="default"/>
      </w:rPr>
    </w:lvl>
    <w:lvl w:ilvl="2" w:tplc="8D127B24">
      <w:start w:val="1"/>
      <w:numFmt w:val="bullet"/>
      <w:lvlText w:val="•"/>
      <w:lvlJc w:val="left"/>
      <w:pPr>
        <w:ind w:left="1450" w:hanging="190"/>
      </w:pPr>
      <w:rPr>
        <w:rFonts w:hint="default"/>
      </w:rPr>
    </w:lvl>
    <w:lvl w:ilvl="3" w:tplc="91A849DE">
      <w:start w:val="1"/>
      <w:numFmt w:val="bullet"/>
      <w:lvlText w:val="•"/>
      <w:lvlJc w:val="left"/>
      <w:pPr>
        <w:ind w:left="2121" w:hanging="190"/>
      </w:pPr>
      <w:rPr>
        <w:rFonts w:hint="default"/>
      </w:rPr>
    </w:lvl>
    <w:lvl w:ilvl="4" w:tplc="2A8CC31A">
      <w:start w:val="1"/>
      <w:numFmt w:val="bullet"/>
      <w:lvlText w:val="•"/>
      <w:lvlJc w:val="left"/>
      <w:pPr>
        <w:ind w:left="2792" w:hanging="190"/>
      </w:pPr>
      <w:rPr>
        <w:rFonts w:hint="default"/>
      </w:rPr>
    </w:lvl>
    <w:lvl w:ilvl="5" w:tplc="3A182D06">
      <w:start w:val="1"/>
      <w:numFmt w:val="bullet"/>
      <w:lvlText w:val="•"/>
      <w:lvlJc w:val="left"/>
      <w:pPr>
        <w:ind w:left="3463" w:hanging="190"/>
      </w:pPr>
      <w:rPr>
        <w:rFonts w:hint="default"/>
      </w:rPr>
    </w:lvl>
    <w:lvl w:ilvl="6" w:tplc="CA50FC16">
      <w:start w:val="1"/>
      <w:numFmt w:val="bullet"/>
      <w:lvlText w:val="•"/>
      <w:lvlJc w:val="left"/>
      <w:pPr>
        <w:ind w:left="4135" w:hanging="190"/>
      </w:pPr>
      <w:rPr>
        <w:rFonts w:hint="default"/>
      </w:rPr>
    </w:lvl>
    <w:lvl w:ilvl="7" w:tplc="6958DB72">
      <w:start w:val="1"/>
      <w:numFmt w:val="bullet"/>
      <w:lvlText w:val="•"/>
      <w:lvlJc w:val="left"/>
      <w:pPr>
        <w:ind w:left="4806" w:hanging="190"/>
      </w:pPr>
      <w:rPr>
        <w:rFonts w:hint="default"/>
      </w:rPr>
    </w:lvl>
    <w:lvl w:ilvl="8" w:tplc="51C42042">
      <w:start w:val="1"/>
      <w:numFmt w:val="bullet"/>
      <w:lvlText w:val="•"/>
      <w:lvlJc w:val="left"/>
      <w:pPr>
        <w:ind w:left="5477" w:hanging="190"/>
      </w:pPr>
      <w:rPr>
        <w:rFonts w:hint="default"/>
      </w:rPr>
    </w:lvl>
  </w:abstractNum>
  <w:abstractNum w:abstractNumId="13">
    <w:nsid w:val="59F73192"/>
    <w:multiLevelType w:val="hybridMultilevel"/>
    <w:tmpl w:val="F0964F76"/>
    <w:lvl w:ilvl="0" w:tplc="C36A6576">
      <w:start w:val="1"/>
      <w:numFmt w:val="decimal"/>
      <w:lvlText w:val="%1"/>
      <w:lvlJc w:val="left"/>
      <w:pPr>
        <w:ind w:left="107" w:hanging="190"/>
      </w:pPr>
      <w:rPr>
        <w:rFonts w:ascii="Lucida Sans" w:eastAsia="Lucida Sans" w:hAnsi="Lucida Sans" w:hint="default"/>
        <w:sz w:val="20"/>
        <w:szCs w:val="20"/>
      </w:rPr>
    </w:lvl>
    <w:lvl w:ilvl="1" w:tplc="CBCCF1A6">
      <w:start w:val="1"/>
      <w:numFmt w:val="bullet"/>
      <w:lvlText w:val="•"/>
      <w:lvlJc w:val="left"/>
      <w:pPr>
        <w:ind w:left="930" w:hanging="190"/>
      </w:pPr>
      <w:rPr>
        <w:rFonts w:hint="default"/>
      </w:rPr>
    </w:lvl>
    <w:lvl w:ilvl="2" w:tplc="3226508C">
      <w:start w:val="1"/>
      <w:numFmt w:val="bullet"/>
      <w:lvlText w:val="•"/>
      <w:lvlJc w:val="left"/>
      <w:pPr>
        <w:ind w:left="1399" w:hanging="190"/>
      </w:pPr>
      <w:rPr>
        <w:rFonts w:hint="default"/>
      </w:rPr>
    </w:lvl>
    <w:lvl w:ilvl="3" w:tplc="9104B880">
      <w:start w:val="1"/>
      <w:numFmt w:val="bullet"/>
      <w:lvlText w:val="•"/>
      <w:lvlJc w:val="left"/>
      <w:pPr>
        <w:ind w:left="1868" w:hanging="190"/>
      </w:pPr>
      <w:rPr>
        <w:rFonts w:hint="default"/>
      </w:rPr>
    </w:lvl>
    <w:lvl w:ilvl="4" w:tplc="B88423CA">
      <w:start w:val="1"/>
      <w:numFmt w:val="bullet"/>
      <w:lvlText w:val="•"/>
      <w:lvlJc w:val="left"/>
      <w:pPr>
        <w:ind w:left="2338" w:hanging="190"/>
      </w:pPr>
      <w:rPr>
        <w:rFonts w:hint="default"/>
      </w:rPr>
    </w:lvl>
    <w:lvl w:ilvl="5" w:tplc="43EE896A">
      <w:start w:val="1"/>
      <w:numFmt w:val="bullet"/>
      <w:lvlText w:val="•"/>
      <w:lvlJc w:val="left"/>
      <w:pPr>
        <w:ind w:left="2807" w:hanging="190"/>
      </w:pPr>
      <w:rPr>
        <w:rFonts w:hint="default"/>
      </w:rPr>
    </w:lvl>
    <w:lvl w:ilvl="6" w:tplc="17125BFA">
      <w:start w:val="1"/>
      <w:numFmt w:val="bullet"/>
      <w:lvlText w:val="•"/>
      <w:lvlJc w:val="left"/>
      <w:pPr>
        <w:ind w:left="3277" w:hanging="190"/>
      </w:pPr>
      <w:rPr>
        <w:rFonts w:hint="default"/>
      </w:rPr>
    </w:lvl>
    <w:lvl w:ilvl="7" w:tplc="1B6A3380">
      <w:start w:val="1"/>
      <w:numFmt w:val="bullet"/>
      <w:lvlText w:val="•"/>
      <w:lvlJc w:val="left"/>
      <w:pPr>
        <w:ind w:left="3746" w:hanging="190"/>
      </w:pPr>
      <w:rPr>
        <w:rFonts w:hint="default"/>
      </w:rPr>
    </w:lvl>
    <w:lvl w:ilvl="8" w:tplc="20862C48">
      <w:start w:val="1"/>
      <w:numFmt w:val="bullet"/>
      <w:lvlText w:val="•"/>
      <w:lvlJc w:val="left"/>
      <w:pPr>
        <w:ind w:left="4215" w:hanging="190"/>
      </w:pPr>
      <w:rPr>
        <w:rFonts w:hint="default"/>
      </w:rPr>
    </w:lvl>
  </w:abstractNum>
  <w:abstractNum w:abstractNumId="14">
    <w:nsid w:val="5CEE4DB7"/>
    <w:multiLevelType w:val="hybridMultilevel"/>
    <w:tmpl w:val="5E927C48"/>
    <w:lvl w:ilvl="0" w:tplc="76168588">
      <w:start w:val="1"/>
      <w:numFmt w:val="decimal"/>
      <w:lvlText w:val="%1."/>
      <w:lvlJc w:val="left"/>
      <w:pPr>
        <w:ind w:left="468" w:hanging="486"/>
      </w:pPr>
      <w:rPr>
        <w:rFonts w:ascii="Lucida Sans" w:eastAsia="Lucida Sans" w:hAnsi="Lucida Sans" w:hint="default"/>
        <w:sz w:val="18"/>
        <w:szCs w:val="18"/>
      </w:rPr>
    </w:lvl>
    <w:lvl w:ilvl="1" w:tplc="26E21AFC">
      <w:start w:val="1"/>
      <w:numFmt w:val="bullet"/>
      <w:lvlText w:val="•"/>
      <w:lvlJc w:val="left"/>
      <w:pPr>
        <w:ind w:left="1139" w:hanging="486"/>
      </w:pPr>
      <w:rPr>
        <w:rFonts w:hint="default"/>
      </w:rPr>
    </w:lvl>
    <w:lvl w:ilvl="2" w:tplc="74626092">
      <w:start w:val="1"/>
      <w:numFmt w:val="bullet"/>
      <w:lvlText w:val="•"/>
      <w:lvlJc w:val="left"/>
      <w:pPr>
        <w:ind w:left="1810" w:hanging="486"/>
      </w:pPr>
      <w:rPr>
        <w:rFonts w:hint="default"/>
      </w:rPr>
    </w:lvl>
    <w:lvl w:ilvl="3" w:tplc="39F4B6A6">
      <w:start w:val="1"/>
      <w:numFmt w:val="bullet"/>
      <w:lvlText w:val="•"/>
      <w:lvlJc w:val="left"/>
      <w:pPr>
        <w:ind w:left="2481" w:hanging="486"/>
      </w:pPr>
      <w:rPr>
        <w:rFonts w:hint="default"/>
      </w:rPr>
    </w:lvl>
    <w:lvl w:ilvl="4" w:tplc="9084B0B6">
      <w:start w:val="1"/>
      <w:numFmt w:val="bullet"/>
      <w:lvlText w:val="•"/>
      <w:lvlJc w:val="left"/>
      <w:pPr>
        <w:ind w:left="3152" w:hanging="486"/>
      </w:pPr>
      <w:rPr>
        <w:rFonts w:hint="default"/>
      </w:rPr>
    </w:lvl>
    <w:lvl w:ilvl="5" w:tplc="CEB207AE">
      <w:start w:val="1"/>
      <w:numFmt w:val="bullet"/>
      <w:lvlText w:val="•"/>
      <w:lvlJc w:val="left"/>
      <w:pPr>
        <w:ind w:left="3824" w:hanging="486"/>
      </w:pPr>
      <w:rPr>
        <w:rFonts w:hint="default"/>
      </w:rPr>
    </w:lvl>
    <w:lvl w:ilvl="6" w:tplc="110C402C">
      <w:start w:val="1"/>
      <w:numFmt w:val="bullet"/>
      <w:lvlText w:val="•"/>
      <w:lvlJc w:val="left"/>
      <w:pPr>
        <w:ind w:left="4495" w:hanging="486"/>
      </w:pPr>
      <w:rPr>
        <w:rFonts w:hint="default"/>
      </w:rPr>
    </w:lvl>
    <w:lvl w:ilvl="7" w:tplc="6C02EC8C">
      <w:start w:val="1"/>
      <w:numFmt w:val="bullet"/>
      <w:lvlText w:val="•"/>
      <w:lvlJc w:val="left"/>
      <w:pPr>
        <w:ind w:left="5166" w:hanging="486"/>
      </w:pPr>
      <w:rPr>
        <w:rFonts w:hint="default"/>
      </w:rPr>
    </w:lvl>
    <w:lvl w:ilvl="8" w:tplc="50343F76">
      <w:start w:val="1"/>
      <w:numFmt w:val="bullet"/>
      <w:lvlText w:val="•"/>
      <w:lvlJc w:val="left"/>
      <w:pPr>
        <w:ind w:left="5837" w:hanging="486"/>
      </w:pPr>
      <w:rPr>
        <w:rFonts w:hint="default"/>
      </w:rPr>
    </w:lvl>
  </w:abstractNum>
  <w:abstractNum w:abstractNumId="15">
    <w:nsid w:val="69D727E9"/>
    <w:multiLevelType w:val="hybridMultilevel"/>
    <w:tmpl w:val="8C5AE374"/>
    <w:lvl w:ilvl="0" w:tplc="9C0619A6">
      <w:start w:val="1"/>
      <w:numFmt w:val="decimal"/>
      <w:lvlText w:val="%1."/>
      <w:lvlJc w:val="left"/>
      <w:pPr>
        <w:ind w:left="108" w:hanging="253"/>
      </w:pPr>
      <w:rPr>
        <w:rFonts w:ascii="Lucida Sans" w:eastAsia="Lucida Sans" w:hAnsi="Lucida Sans" w:hint="default"/>
        <w:sz w:val="20"/>
        <w:szCs w:val="20"/>
      </w:rPr>
    </w:lvl>
    <w:lvl w:ilvl="1" w:tplc="4FA6F414">
      <w:start w:val="1"/>
      <w:numFmt w:val="lowerLetter"/>
      <w:lvlText w:val="%2."/>
      <w:lvlJc w:val="left"/>
      <w:pPr>
        <w:ind w:left="108" w:hanging="238"/>
      </w:pPr>
      <w:rPr>
        <w:rFonts w:ascii="Lucida Sans" w:eastAsia="Lucida Sans" w:hAnsi="Lucida Sans" w:hint="default"/>
        <w:sz w:val="20"/>
        <w:szCs w:val="20"/>
      </w:rPr>
    </w:lvl>
    <w:lvl w:ilvl="2" w:tplc="43AA33C0">
      <w:start w:val="1"/>
      <w:numFmt w:val="bullet"/>
      <w:lvlText w:val="•"/>
      <w:lvlJc w:val="left"/>
      <w:pPr>
        <w:ind w:left="849" w:hanging="238"/>
      </w:pPr>
      <w:rPr>
        <w:rFonts w:hint="default"/>
      </w:rPr>
    </w:lvl>
    <w:lvl w:ilvl="3" w:tplc="D6228C96">
      <w:start w:val="1"/>
      <w:numFmt w:val="bullet"/>
      <w:lvlText w:val="•"/>
      <w:lvlJc w:val="left"/>
      <w:pPr>
        <w:ind w:left="1590" w:hanging="238"/>
      </w:pPr>
      <w:rPr>
        <w:rFonts w:hint="default"/>
      </w:rPr>
    </w:lvl>
    <w:lvl w:ilvl="4" w:tplc="C5C49B82">
      <w:start w:val="1"/>
      <w:numFmt w:val="bullet"/>
      <w:lvlText w:val="•"/>
      <w:lvlJc w:val="left"/>
      <w:pPr>
        <w:ind w:left="2332" w:hanging="238"/>
      </w:pPr>
      <w:rPr>
        <w:rFonts w:hint="default"/>
      </w:rPr>
    </w:lvl>
    <w:lvl w:ilvl="5" w:tplc="44CCCDF8">
      <w:start w:val="1"/>
      <w:numFmt w:val="bullet"/>
      <w:lvlText w:val="•"/>
      <w:lvlJc w:val="left"/>
      <w:pPr>
        <w:ind w:left="3073" w:hanging="238"/>
      </w:pPr>
      <w:rPr>
        <w:rFonts w:hint="default"/>
      </w:rPr>
    </w:lvl>
    <w:lvl w:ilvl="6" w:tplc="57D4B0D2">
      <w:start w:val="1"/>
      <w:numFmt w:val="bullet"/>
      <w:lvlText w:val="•"/>
      <w:lvlJc w:val="left"/>
      <w:pPr>
        <w:ind w:left="3814" w:hanging="238"/>
      </w:pPr>
      <w:rPr>
        <w:rFonts w:hint="default"/>
      </w:rPr>
    </w:lvl>
    <w:lvl w:ilvl="7" w:tplc="1972750C">
      <w:start w:val="1"/>
      <w:numFmt w:val="bullet"/>
      <w:lvlText w:val="•"/>
      <w:lvlJc w:val="left"/>
      <w:pPr>
        <w:ind w:left="4556" w:hanging="238"/>
      </w:pPr>
      <w:rPr>
        <w:rFonts w:hint="default"/>
      </w:rPr>
    </w:lvl>
    <w:lvl w:ilvl="8" w:tplc="D012F348">
      <w:start w:val="1"/>
      <w:numFmt w:val="bullet"/>
      <w:lvlText w:val="•"/>
      <w:lvlJc w:val="left"/>
      <w:pPr>
        <w:ind w:left="5297" w:hanging="238"/>
      </w:pPr>
      <w:rPr>
        <w:rFonts w:hint="default"/>
      </w:rPr>
    </w:lvl>
  </w:abstractNum>
  <w:abstractNum w:abstractNumId="16">
    <w:nsid w:val="6D8B4B19"/>
    <w:multiLevelType w:val="hybridMultilevel"/>
    <w:tmpl w:val="774E5D1C"/>
    <w:lvl w:ilvl="0" w:tplc="632042B0">
      <w:start w:val="1"/>
      <w:numFmt w:val="decimal"/>
      <w:lvlText w:val="%1."/>
      <w:lvlJc w:val="left"/>
      <w:pPr>
        <w:ind w:left="108" w:hanging="252"/>
      </w:pPr>
      <w:rPr>
        <w:rFonts w:ascii="Lucida Sans" w:eastAsia="Lucida Sans" w:hAnsi="Lucida Sans" w:hint="default"/>
        <w:spacing w:val="-2"/>
        <w:sz w:val="20"/>
        <w:szCs w:val="20"/>
      </w:rPr>
    </w:lvl>
    <w:lvl w:ilvl="1" w:tplc="E62EF98A">
      <w:start w:val="1"/>
      <w:numFmt w:val="bullet"/>
      <w:lvlText w:val="•"/>
      <w:lvlJc w:val="left"/>
      <w:pPr>
        <w:ind w:left="781" w:hanging="252"/>
      </w:pPr>
      <w:rPr>
        <w:rFonts w:hint="default"/>
      </w:rPr>
    </w:lvl>
    <w:lvl w:ilvl="2" w:tplc="CA303BAE">
      <w:start w:val="1"/>
      <w:numFmt w:val="bullet"/>
      <w:lvlText w:val="•"/>
      <w:lvlJc w:val="left"/>
      <w:pPr>
        <w:ind w:left="1454" w:hanging="252"/>
      </w:pPr>
      <w:rPr>
        <w:rFonts w:hint="default"/>
      </w:rPr>
    </w:lvl>
    <w:lvl w:ilvl="3" w:tplc="E6BC525C">
      <w:start w:val="1"/>
      <w:numFmt w:val="bullet"/>
      <w:lvlText w:val="•"/>
      <w:lvlJc w:val="left"/>
      <w:pPr>
        <w:ind w:left="2127" w:hanging="252"/>
      </w:pPr>
      <w:rPr>
        <w:rFonts w:hint="default"/>
      </w:rPr>
    </w:lvl>
    <w:lvl w:ilvl="4" w:tplc="FCEA427C">
      <w:start w:val="1"/>
      <w:numFmt w:val="bullet"/>
      <w:lvlText w:val="•"/>
      <w:lvlJc w:val="left"/>
      <w:pPr>
        <w:ind w:left="2800" w:hanging="252"/>
      </w:pPr>
      <w:rPr>
        <w:rFonts w:hint="default"/>
      </w:rPr>
    </w:lvl>
    <w:lvl w:ilvl="5" w:tplc="D91A76C6">
      <w:start w:val="1"/>
      <w:numFmt w:val="bullet"/>
      <w:lvlText w:val="•"/>
      <w:lvlJc w:val="left"/>
      <w:pPr>
        <w:ind w:left="3474" w:hanging="252"/>
      </w:pPr>
      <w:rPr>
        <w:rFonts w:hint="default"/>
      </w:rPr>
    </w:lvl>
    <w:lvl w:ilvl="6" w:tplc="052CE0DE">
      <w:start w:val="1"/>
      <w:numFmt w:val="bullet"/>
      <w:lvlText w:val="•"/>
      <w:lvlJc w:val="left"/>
      <w:pPr>
        <w:ind w:left="4147" w:hanging="252"/>
      </w:pPr>
      <w:rPr>
        <w:rFonts w:hint="default"/>
      </w:rPr>
    </w:lvl>
    <w:lvl w:ilvl="7" w:tplc="2D2E9A66">
      <w:start w:val="1"/>
      <w:numFmt w:val="bullet"/>
      <w:lvlText w:val="•"/>
      <w:lvlJc w:val="left"/>
      <w:pPr>
        <w:ind w:left="4820" w:hanging="252"/>
      </w:pPr>
      <w:rPr>
        <w:rFonts w:hint="default"/>
      </w:rPr>
    </w:lvl>
    <w:lvl w:ilvl="8" w:tplc="9FCE1AE0">
      <w:start w:val="1"/>
      <w:numFmt w:val="bullet"/>
      <w:lvlText w:val="•"/>
      <w:lvlJc w:val="left"/>
      <w:pPr>
        <w:ind w:left="5493" w:hanging="252"/>
      </w:pPr>
      <w:rPr>
        <w:rFonts w:hint="default"/>
      </w:rPr>
    </w:lvl>
  </w:abstractNum>
  <w:abstractNum w:abstractNumId="17">
    <w:nsid w:val="6F252C97"/>
    <w:multiLevelType w:val="hybridMultilevel"/>
    <w:tmpl w:val="B8BC856C"/>
    <w:lvl w:ilvl="0" w:tplc="EEB4178C">
      <w:start w:val="1"/>
      <w:numFmt w:val="lowerLetter"/>
      <w:lvlText w:val="(%1)"/>
      <w:lvlJc w:val="left"/>
      <w:pPr>
        <w:ind w:left="108" w:hanging="304"/>
      </w:pPr>
      <w:rPr>
        <w:rFonts w:ascii="Lucida Sans" w:eastAsia="Lucida Sans" w:hAnsi="Lucida Sans" w:hint="default"/>
        <w:sz w:val="20"/>
        <w:szCs w:val="20"/>
      </w:rPr>
    </w:lvl>
    <w:lvl w:ilvl="1" w:tplc="D7F8FF5C">
      <w:start w:val="1"/>
      <w:numFmt w:val="bullet"/>
      <w:lvlText w:val="•"/>
      <w:lvlJc w:val="left"/>
      <w:pPr>
        <w:ind w:left="779" w:hanging="304"/>
      </w:pPr>
      <w:rPr>
        <w:rFonts w:hint="default"/>
      </w:rPr>
    </w:lvl>
    <w:lvl w:ilvl="2" w:tplc="36AE204C">
      <w:start w:val="1"/>
      <w:numFmt w:val="bullet"/>
      <w:lvlText w:val="•"/>
      <w:lvlJc w:val="left"/>
      <w:pPr>
        <w:ind w:left="1450" w:hanging="304"/>
      </w:pPr>
      <w:rPr>
        <w:rFonts w:hint="default"/>
      </w:rPr>
    </w:lvl>
    <w:lvl w:ilvl="3" w:tplc="645ED946">
      <w:start w:val="1"/>
      <w:numFmt w:val="bullet"/>
      <w:lvlText w:val="•"/>
      <w:lvlJc w:val="left"/>
      <w:pPr>
        <w:ind w:left="2121" w:hanging="304"/>
      </w:pPr>
      <w:rPr>
        <w:rFonts w:hint="default"/>
      </w:rPr>
    </w:lvl>
    <w:lvl w:ilvl="4" w:tplc="FD2E5FCA">
      <w:start w:val="1"/>
      <w:numFmt w:val="bullet"/>
      <w:lvlText w:val="•"/>
      <w:lvlJc w:val="left"/>
      <w:pPr>
        <w:ind w:left="2792" w:hanging="304"/>
      </w:pPr>
      <w:rPr>
        <w:rFonts w:hint="default"/>
      </w:rPr>
    </w:lvl>
    <w:lvl w:ilvl="5" w:tplc="2B302A30">
      <w:start w:val="1"/>
      <w:numFmt w:val="bullet"/>
      <w:lvlText w:val="•"/>
      <w:lvlJc w:val="left"/>
      <w:pPr>
        <w:ind w:left="3464" w:hanging="304"/>
      </w:pPr>
      <w:rPr>
        <w:rFonts w:hint="default"/>
      </w:rPr>
    </w:lvl>
    <w:lvl w:ilvl="6" w:tplc="B64023C2">
      <w:start w:val="1"/>
      <w:numFmt w:val="bullet"/>
      <w:lvlText w:val="•"/>
      <w:lvlJc w:val="left"/>
      <w:pPr>
        <w:ind w:left="4135" w:hanging="304"/>
      </w:pPr>
      <w:rPr>
        <w:rFonts w:hint="default"/>
      </w:rPr>
    </w:lvl>
    <w:lvl w:ilvl="7" w:tplc="1E3A227E">
      <w:start w:val="1"/>
      <w:numFmt w:val="bullet"/>
      <w:lvlText w:val="•"/>
      <w:lvlJc w:val="left"/>
      <w:pPr>
        <w:ind w:left="4806" w:hanging="304"/>
      </w:pPr>
      <w:rPr>
        <w:rFonts w:hint="default"/>
      </w:rPr>
    </w:lvl>
    <w:lvl w:ilvl="8" w:tplc="A0F6ACF6">
      <w:start w:val="1"/>
      <w:numFmt w:val="bullet"/>
      <w:lvlText w:val="•"/>
      <w:lvlJc w:val="left"/>
      <w:pPr>
        <w:ind w:left="5477" w:hanging="304"/>
      </w:pPr>
      <w:rPr>
        <w:rFonts w:hint="default"/>
      </w:rPr>
    </w:lvl>
  </w:abstractNum>
  <w:abstractNum w:abstractNumId="18">
    <w:nsid w:val="703D1DB6"/>
    <w:multiLevelType w:val="hybridMultilevel"/>
    <w:tmpl w:val="2E803E08"/>
    <w:lvl w:ilvl="0" w:tplc="43B03578">
      <w:start w:val="3"/>
      <w:numFmt w:val="upperLetter"/>
      <w:lvlText w:val="%1."/>
      <w:lvlJc w:val="left"/>
      <w:pPr>
        <w:ind w:left="108" w:hanging="266"/>
      </w:pPr>
      <w:rPr>
        <w:rFonts w:ascii="Lucida Sans" w:eastAsia="Lucida Sans" w:hAnsi="Lucida Sans" w:hint="default"/>
        <w:sz w:val="20"/>
        <w:szCs w:val="20"/>
      </w:rPr>
    </w:lvl>
    <w:lvl w:ilvl="1" w:tplc="A61C0CDC">
      <w:start w:val="1"/>
      <w:numFmt w:val="bullet"/>
      <w:lvlText w:val="•"/>
      <w:lvlJc w:val="left"/>
      <w:pPr>
        <w:ind w:left="777" w:hanging="266"/>
      </w:pPr>
      <w:rPr>
        <w:rFonts w:hint="default"/>
      </w:rPr>
    </w:lvl>
    <w:lvl w:ilvl="2" w:tplc="A7EECD74">
      <w:start w:val="1"/>
      <w:numFmt w:val="bullet"/>
      <w:lvlText w:val="•"/>
      <w:lvlJc w:val="left"/>
      <w:pPr>
        <w:ind w:left="1446" w:hanging="266"/>
      </w:pPr>
      <w:rPr>
        <w:rFonts w:hint="default"/>
      </w:rPr>
    </w:lvl>
    <w:lvl w:ilvl="3" w:tplc="72B4F972">
      <w:start w:val="1"/>
      <w:numFmt w:val="bullet"/>
      <w:lvlText w:val="•"/>
      <w:lvlJc w:val="left"/>
      <w:pPr>
        <w:ind w:left="2115" w:hanging="266"/>
      </w:pPr>
      <w:rPr>
        <w:rFonts w:hint="default"/>
      </w:rPr>
    </w:lvl>
    <w:lvl w:ilvl="4" w:tplc="40125DE0">
      <w:start w:val="1"/>
      <w:numFmt w:val="bullet"/>
      <w:lvlText w:val="•"/>
      <w:lvlJc w:val="left"/>
      <w:pPr>
        <w:ind w:left="2784" w:hanging="266"/>
      </w:pPr>
      <w:rPr>
        <w:rFonts w:hint="default"/>
      </w:rPr>
    </w:lvl>
    <w:lvl w:ilvl="5" w:tplc="D0EA48BC">
      <w:start w:val="1"/>
      <w:numFmt w:val="bullet"/>
      <w:lvlText w:val="•"/>
      <w:lvlJc w:val="left"/>
      <w:pPr>
        <w:ind w:left="3454" w:hanging="266"/>
      </w:pPr>
      <w:rPr>
        <w:rFonts w:hint="default"/>
      </w:rPr>
    </w:lvl>
    <w:lvl w:ilvl="6" w:tplc="D128797C">
      <w:start w:val="1"/>
      <w:numFmt w:val="bullet"/>
      <w:lvlText w:val="•"/>
      <w:lvlJc w:val="left"/>
      <w:pPr>
        <w:ind w:left="4123" w:hanging="266"/>
      </w:pPr>
      <w:rPr>
        <w:rFonts w:hint="default"/>
      </w:rPr>
    </w:lvl>
    <w:lvl w:ilvl="7" w:tplc="06E03EB2">
      <w:start w:val="1"/>
      <w:numFmt w:val="bullet"/>
      <w:lvlText w:val="•"/>
      <w:lvlJc w:val="left"/>
      <w:pPr>
        <w:ind w:left="4792" w:hanging="266"/>
      </w:pPr>
      <w:rPr>
        <w:rFonts w:hint="default"/>
      </w:rPr>
    </w:lvl>
    <w:lvl w:ilvl="8" w:tplc="AE325F16">
      <w:start w:val="1"/>
      <w:numFmt w:val="bullet"/>
      <w:lvlText w:val="•"/>
      <w:lvlJc w:val="left"/>
      <w:pPr>
        <w:ind w:left="5461" w:hanging="266"/>
      </w:pPr>
      <w:rPr>
        <w:rFonts w:hint="default"/>
      </w:rPr>
    </w:lvl>
  </w:abstractNum>
  <w:num w:numId="1">
    <w:abstractNumId w:val="16"/>
  </w:num>
  <w:num w:numId="2">
    <w:abstractNumId w:val="10"/>
  </w:num>
  <w:num w:numId="3">
    <w:abstractNumId w:val="9"/>
  </w:num>
  <w:num w:numId="4">
    <w:abstractNumId w:val="0"/>
  </w:num>
  <w:num w:numId="5">
    <w:abstractNumId w:val="11"/>
  </w:num>
  <w:num w:numId="6">
    <w:abstractNumId w:val="8"/>
  </w:num>
  <w:num w:numId="7">
    <w:abstractNumId w:val="13"/>
  </w:num>
  <w:num w:numId="8">
    <w:abstractNumId w:val="2"/>
  </w:num>
  <w:num w:numId="9">
    <w:abstractNumId w:val="12"/>
  </w:num>
  <w:num w:numId="10">
    <w:abstractNumId w:val="17"/>
  </w:num>
  <w:num w:numId="11">
    <w:abstractNumId w:val="18"/>
  </w:num>
  <w:num w:numId="12">
    <w:abstractNumId w:val="7"/>
  </w:num>
  <w:num w:numId="13">
    <w:abstractNumId w:val="3"/>
  </w:num>
  <w:num w:numId="14">
    <w:abstractNumId w:val="4"/>
  </w:num>
  <w:num w:numId="15">
    <w:abstractNumId w:val="6"/>
  </w:num>
  <w:num w:numId="16">
    <w:abstractNumId w:val="1"/>
  </w:num>
  <w:num w:numId="17">
    <w:abstractNumId w:val="5"/>
  </w:num>
  <w:num w:numId="18">
    <w:abstractNumId w:val="15"/>
  </w:num>
  <w:num w:numId="19">
    <w:abstractNumId w:val="1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5"/>
  <w:defaultTabStop w:val="720"/>
  <w:drawingGridHorizontalSpacing w:val="110"/>
  <w:displayHorizontalDrawingGridEvery w:val="2"/>
  <w:characterSpacingControl w:val="doNotCompress"/>
  <w:hdrShapeDefaults>
    <o:shapedefaults v:ext="edit" spidmax="3074"/>
    <o:shapelayout v:ext="edit">
      <o:idmap v:ext="edit" data="1"/>
    </o:shapelayout>
  </w:hdrShapeDefaults>
  <w:footnotePr>
    <w:footnote w:id="-1"/>
    <w:footnote w:id="0"/>
  </w:footnotePr>
  <w:endnotePr>
    <w:endnote w:id="-1"/>
    <w:endnote w:id="0"/>
  </w:endnotePr>
  <w:compat>
    <w:ulTrailSpace/>
  </w:compat>
  <w:rsids>
    <w:rsidRoot w:val="00EA20B7"/>
    <w:rsid w:val="001C4587"/>
    <w:rsid w:val="00877DD6"/>
    <w:rsid w:val="00DC51A4"/>
    <w:rsid w:val="00E5367B"/>
    <w:rsid w:val="00EA20B7"/>
    <w:rsid w:val="00EF3530"/>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EA20B7"/>
  </w:style>
  <w:style w:type="paragraph" w:styleId="Ttulo1">
    <w:name w:val="heading 1"/>
    <w:basedOn w:val="Normal"/>
    <w:next w:val="Normal"/>
    <w:link w:val="Ttulo1Char"/>
    <w:uiPriority w:val="9"/>
    <w:qFormat/>
    <w:rsid w:val="00E5367B"/>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Ttulo4">
    <w:name w:val="heading 4"/>
    <w:basedOn w:val="Normal"/>
    <w:next w:val="Normal"/>
    <w:link w:val="Ttulo4Char"/>
    <w:qFormat/>
    <w:rsid w:val="00E5367B"/>
    <w:pPr>
      <w:keepNext/>
      <w:widowControl/>
      <w:spacing w:before="240" w:after="60"/>
      <w:outlineLvl w:val="3"/>
    </w:pPr>
    <w:rPr>
      <w:rFonts w:ascii="Calibri" w:eastAsia="Times New Roman" w:hAnsi="Calibri" w:cs="Times New Roman"/>
      <w:b/>
      <w:bCs/>
      <w:sz w:val="28"/>
      <w:szCs w:val="28"/>
      <w:lang/>
    </w:rPr>
  </w:style>
  <w:style w:type="character" w:default="1" w:styleId="Fontepargpadro">
    <w:name w:val="Default Paragraph Font"/>
    <w:uiPriority w:val="1"/>
    <w:semiHidden/>
    <w:unhideWhenUsed/>
  </w:style>
  <w:style w:type="table" w:default="1" w:styleId="Tabelanormal">
    <w:name w:val="Normal Table"/>
    <w:uiPriority w:val="99"/>
    <w:semiHidden/>
    <w:unhideWhenUsed/>
    <w:qFormat/>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customStyle="1" w:styleId="TableNormal">
    <w:name w:val="Table Normal"/>
    <w:uiPriority w:val="2"/>
    <w:semiHidden/>
    <w:unhideWhenUsed/>
    <w:qFormat/>
    <w:rsid w:val="00EA20B7"/>
    <w:tblPr>
      <w:tblInd w:w="0" w:type="dxa"/>
      <w:tblCellMar>
        <w:top w:w="0" w:type="dxa"/>
        <w:left w:w="0" w:type="dxa"/>
        <w:bottom w:w="0" w:type="dxa"/>
        <w:right w:w="0" w:type="dxa"/>
      </w:tblCellMar>
    </w:tblPr>
  </w:style>
  <w:style w:type="paragraph" w:styleId="Corpodetexto">
    <w:name w:val="Body Text"/>
    <w:basedOn w:val="Normal"/>
    <w:uiPriority w:val="1"/>
    <w:qFormat/>
    <w:rsid w:val="00EA20B7"/>
    <w:pPr>
      <w:spacing w:before="119"/>
      <w:ind w:left="108"/>
    </w:pPr>
    <w:rPr>
      <w:rFonts w:ascii="Lucida Sans" w:eastAsia="Lucida Sans" w:hAnsi="Lucida Sans"/>
      <w:sz w:val="20"/>
      <w:szCs w:val="20"/>
    </w:rPr>
  </w:style>
  <w:style w:type="paragraph" w:customStyle="1" w:styleId="Heading1">
    <w:name w:val="Heading 1"/>
    <w:basedOn w:val="Normal"/>
    <w:uiPriority w:val="1"/>
    <w:qFormat/>
    <w:rsid w:val="00EA20B7"/>
    <w:pPr>
      <w:ind w:left="202" w:hanging="2"/>
      <w:outlineLvl w:val="1"/>
    </w:pPr>
    <w:rPr>
      <w:rFonts w:ascii="Arial Black" w:eastAsia="Arial Black" w:hAnsi="Arial Black"/>
      <w:b/>
      <w:bCs/>
      <w:sz w:val="44"/>
      <w:szCs w:val="44"/>
    </w:rPr>
  </w:style>
  <w:style w:type="paragraph" w:customStyle="1" w:styleId="Heading2">
    <w:name w:val="Heading 2"/>
    <w:basedOn w:val="Normal"/>
    <w:uiPriority w:val="1"/>
    <w:qFormat/>
    <w:rsid w:val="00EA20B7"/>
    <w:pPr>
      <w:spacing w:before="27"/>
      <w:ind w:left="420"/>
      <w:outlineLvl w:val="2"/>
    </w:pPr>
    <w:rPr>
      <w:rFonts w:ascii="Lucida Sans" w:eastAsia="Lucida Sans" w:hAnsi="Lucida Sans"/>
      <w:sz w:val="40"/>
      <w:szCs w:val="40"/>
    </w:rPr>
  </w:style>
  <w:style w:type="paragraph" w:customStyle="1" w:styleId="Heading3">
    <w:name w:val="Heading 3"/>
    <w:basedOn w:val="Normal"/>
    <w:uiPriority w:val="1"/>
    <w:qFormat/>
    <w:rsid w:val="00EA20B7"/>
    <w:pPr>
      <w:ind w:left="254"/>
      <w:outlineLvl w:val="3"/>
    </w:pPr>
    <w:rPr>
      <w:rFonts w:ascii="Arial Black" w:eastAsia="Arial Black" w:hAnsi="Arial Black"/>
      <w:b/>
      <w:bCs/>
      <w:sz w:val="38"/>
      <w:szCs w:val="38"/>
    </w:rPr>
  </w:style>
  <w:style w:type="paragraph" w:customStyle="1" w:styleId="Heading4">
    <w:name w:val="Heading 4"/>
    <w:basedOn w:val="Normal"/>
    <w:uiPriority w:val="1"/>
    <w:qFormat/>
    <w:rsid w:val="00EA20B7"/>
    <w:pPr>
      <w:ind w:left="768"/>
      <w:outlineLvl w:val="4"/>
    </w:pPr>
    <w:rPr>
      <w:rFonts w:ascii="Arial" w:eastAsia="Arial" w:hAnsi="Arial"/>
      <w:b/>
      <w:bCs/>
      <w:sz w:val="32"/>
      <w:szCs w:val="32"/>
    </w:rPr>
  </w:style>
  <w:style w:type="paragraph" w:customStyle="1" w:styleId="Heading5">
    <w:name w:val="Heading 5"/>
    <w:basedOn w:val="Normal"/>
    <w:uiPriority w:val="1"/>
    <w:qFormat/>
    <w:rsid w:val="00EA20B7"/>
    <w:pPr>
      <w:ind w:left="215"/>
      <w:outlineLvl w:val="5"/>
    </w:pPr>
    <w:rPr>
      <w:rFonts w:ascii="Lucida Sans" w:eastAsia="Lucida Sans" w:hAnsi="Lucida Sans"/>
      <w:sz w:val="32"/>
      <w:szCs w:val="32"/>
    </w:rPr>
  </w:style>
  <w:style w:type="paragraph" w:customStyle="1" w:styleId="Heading6">
    <w:name w:val="Heading 6"/>
    <w:basedOn w:val="Normal"/>
    <w:uiPriority w:val="1"/>
    <w:qFormat/>
    <w:rsid w:val="00EA20B7"/>
    <w:pPr>
      <w:spacing w:before="28"/>
      <w:ind w:left="108"/>
      <w:outlineLvl w:val="6"/>
    </w:pPr>
    <w:rPr>
      <w:rFonts w:ascii="Verdana" w:eastAsia="Verdana" w:hAnsi="Verdana"/>
      <w:b/>
      <w:bCs/>
      <w:sz w:val="28"/>
      <w:szCs w:val="28"/>
    </w:rPr>
  </w:style>
  <w:style w:type="paragraph" w:customStyle="1" w:styleId="Heading7">
    <w:name w:val="Heading 7"/>
    <w:basedOn w:val="Normal"/>
    <w:uiPriority w:val="1"/>
    <w:qFormat/>
    <w:rsid w:val="00EA20B7"/>
    <w:pPr>
      <w:spacing w:before="115"/>
      <w:ind w:left="108"/>
      <w:outlineLvl w:val="7"/>
    </w:pPr>
    <w:rPr>
      <w:rFonts w:ascii="Arial" w:eastAsia="Arial" w:hAnsi="Arial"/>
      <w:b/>
      <w:bCs/>
      <w:i/>
      <w:sz w:val="24"/>
      <w:szCs w:val="24"/>
    </w:rPr>
  </w:style>
  <w:style w:type="paragraph" w:customStyle="1" w:styleId="Heading8">
    <w:name w:val="Heading 8"/>
    <w:basedOn w:val="Normal"/>
    <w:uiPriority w:val="1"/>
    <w:qFormat/>
    <w:rsid w:val="00EA20B7"/>
    <w:pPr>
      <w:spacing w:before="120"/>
      <w:ind w:left="225"/>
      <w:outlineLvl w:val="8"/>
    </w:pPr>
    <w:rPr>
      <w:rFonts w:ascii="Lucida Sans" w:eastAsia="Lucida Sans" w:hAnsi="Lucida Sans"/>
      <w:sz w:val="24"/>
      <w:szCs w:val="24"/>
    </w:rPr>
  </w:style>
  <w:style w:type="paragraph" w:styleId="PargrafodaLista">
    <w:name w:val="List Paragraph"/>
    <w:basedOn w:val="Normal"/>
    <w:uiPriority w:val="1"/>
    <w:qFormat/>
    <w:rsid w:val="00EA20B7"/>
  </w:style>
  <w:style w:type="paragraph" w:customStyle="1" w:styleId="TableParagraph">
    <w:name w:val="Table Paragraph"/>
    <w:basedOn w:val="Normal"/>
    <w:uiPriority w:val="1"/>
    <w:qFormat/>
    <w:rsid w:val="00EA20B7"/>
  </w:style>
  <w:style w:type="paragraph" w:styleId="Textodebalo">
    <w:name w:val="Balloon Text"/>
    <w:basedOn w:val="Normal"/>
    <w:link w:val="TextodebaloChar"/>
    <w:uiPriority w:val="99"/>
    <w:semiHidden/>
    <w:unhideWhenUsed/>
    <w:rsid w:val="00E5367B"/>
    <w:rPr>
      <w:rFonts w:ascii="Tahoma" w:hAnsi="Tahoma" w:cs="Tahoma"/>
      <w:sz w:val="16"/>
      <w:szCs w:val="16"/>
    </w:rPr>
  </w:style>
  <w:style w:type="character" w:customStyle="1" w:styleId="TextodebaloChar">
    <w:name w:val="Texto de balão Char"/>
    <w:basedOn w:val="Fontepargpadro"/>
    <w:link w:val="Textodebalo"/>
    <w:uiPriority w:val="99"/>
    <w:semiHidden/>
    <w:rsid w:val="00E5367B"/>
    <w:rPr>
      <w:rFonts w:ascii="Tahoma" w:hAnsi="Tahoma" w:cs="Tahoma"/>
      <w:sz w:val="16"/>
      <w:szCs w:val="16"/>
    </w:rPr>
  </w:style>
  <w:style w:type="paragraph" w:styleId="NormalWeb">
    <w:name w:val="Normal (Web)"/>
    <w:basedOn w:val="Normal"/>
    <w:link w:val="NormalWebChar"/>
    <w:uiPriority w:val="99"/>
    <w:rsid w:val="00E5367B"/>
    <w:pPr>
      <w:widowControl/>
      <w:spacing w:before="100" w:beforeAutospacing="1" w:after="100" w:afterAutospacing="1"/>
    </w:pPr>
    <w:rPr>
      <w:rFonts w:ascii="Times New Roman" w:eastAsia="Times New Roman" w:hAnsi="Times New Roman" w:cs="Times New Roman"/>
      <w:sz w:val="24"/>
      <w:szCs w:val="24"/>
      <w:lang/>
    </w:rPr>
  </w:style>
  <w:style w:type="character" w:styleId="Hyperlink">
    <w:name w:val="Hyperlink"/>
    <w:uiPriority w:val="99"/>
    <w:rsid w:val="00E5367B"/>
    <w:rPr>
      <w:color w:val="0000FF"/>
      <w:u w:val="single"/>
    </w:rPr>
  </w:style>
  <w:style w:type="character" w:customStyle="1" w:styleId="NormalWebChar">
    <w:name w:val="Normal (Web) Char"/>
    <w:link w:val="NormalWeb"/>
    <w:uiPriority w:val="99"/>
    <w:rsid w:val="00E5367B"/>
    <w:rPr>
      <w:rFonts w:ascii="Times New Roman" w:eastAsia="Times New Roman" w:hAnsi="Times New Roman" w:cs="Times New Roman"/>
      <w:sz w:val="24"/>
      <w:szCs w:val="24"/>
      <w:lang/>
    </w:rPr>
  </w:style>
  <w:style w:type="character" w:customStyle="1" w:styleId="il">
    <w:name w:val="il"/>
    <w:basedOn w:val="Fontepargpadro"/>
    <w:rsid w:val="00E5367B"/>
  </w:style>
  <w:style w:type="character" w:customStyle="1" w:styleId="Ttulo4Char">
    <w:name w:val="Título 4 Char"/>
    <w:basedOn w:val="Fontepargpadro"/>
    <w:link w:val="Ttulo4"/>
    <w:rsid w:val="00E5367B"/>
    <w:rPr>
      <w:rFonts w:ascii="Calibri" w:eastAsia="Times New Roman" w:hAnsi="Calibri" w:cs="Times New Roman"/>
      <w:b/>
      <w:bCs/>
      <w:sz w:val="28"/>
      <w:szCs w:val="28"/>
      <w:lang/>
    </w:rPr>
  </w:style>
  <w:style w:type="character" w:styleId="HiperlinkVisitado">
    <w:name w:val="FollowedHyperlink"/>
    <w:basedOn w:val="Fontepargpadro"/>
    <w:uiPriority w:val="99"/>
    <w:semiHidden/>
    <w:unhideWhenUsed/>
    <w:rsid w:val="00E5367B"/>
    <w:rPr>
      <w:color w:val="800080" w:themeColor="followedHyperlink"/>
      <w:u w:val="single"/>
    </w:rPr>
  </w:style>
  <w:style w:type="character" w:customStyle="1" w:styleId="Ttulo1Char">
    <w:name w:val="Título 1 Char"/>
    <w:basedOn w:val="Fontepargpadro"/>
    <w:link w:val="Ttulo1"/>
    <w:uiPriority w:val="9"/>
    <w:rsid w:val="00E5367B"/>
    <w:rPr>
      <w:rFonts w:asciiTheme="majorHAnsi" w:eastAsiaTheme="majorEastAsia" w:hAnsiTheme="majorHAnsi" w:cstheme="majorBidi"/>
      <w:b/>
      <w:bCs/>
      <w:color w:val="365F91" w:themeColor="accent1" w:themeShade="BF"/>
      <w:sz w:val="28"/>
      <w:szCs w:val="28"/>
    </w:rPr>
  </w:style>
  <w:style w:type="character" w:customStyle="1" w:styleId="grame">
    <w:name w:val="grame"/>
    <w:basedOn w:val="Fontepargpadro"/>
    <w:rsid w:val="00E5367B"/>
  </w:style>
  <w:style w:type="character" w:styleId="Forte">
    <w:name w:val="Strong"/>
    <w:uiPriority w:val="22"/>
    <w:qFormat/>
    <w:rsid w:val="00E5367B"/>
    <w:rPr>
      <w:b/>
      <w:bCs/>
    </w:rPr>
  </w:style>
  <w:style w:type="paragraph" w:styleId="Rodap">
    <w:name w:val="footer"/>
    <w:basedOn w:val="Normal"/>
    <w:link w:val="RodapChar"/>
    <w:uiPriority w:val="99"/>
    <w:rsid w:val="00DC51A4"/>
    <w:pPr>
      <w:widowControl/>
      <w:tabs>
        <w:tab w:val="center" w:pos="4419"/>
        <w:tab w:val="right" w:pos="8838"/>
      </w:tabs>
    </w:pPr>
    <w:rPr>
      <w:rFonts w:ascii="Times New Roman" w:eastAsia="Times New Roman" w:hAnsi="Times New Roman" w:cs="Times New Roman"/>
      <w:sz w:val="24"/>
      <w:szCs w:val="24"/>
      <w:lang/>
    </w:rPr>
  </w:style>
  <w:style w:type="character" w:customStyle="1" w:styleId="RodapChar">
    <w:name w:val="Rodapé Char"/>
    <w:basedOn w:val="Fontepargpadro"/>
    <w:link w:val="Rodap"/>
    <w:uiPriority w:val="99"/>
    <w:rsid w:val="00DC51A4"/>
    <w:rPr>
      <w:rFonts w:ascii="Times New Roman" w:eastAsia="Times New Roman" w:hAnsi="Times New Roman" w:cs="Times New Roman"/>
      <w:sz w:val="24"/>
      <w:szCs w:val="24"/>
      <w:lang/>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117" Type="http://schemas.openxmlformats.org/officeDocument/2006/relationships/hyperlink" Target="http://www.energyenhancement.org/Level4.htm" TargetMode="External"/><Relationship Id="rId21" Type="http://schemas.openxmlformats.org/officeDocument/2006/relationships/image" Target="media/image9.jpeg"/><Relationship Id="rId42" Type="http://schemas.openxmlformats.org/officeDocument/2006/relationships/image" Target="media/image29.jpeg"/><Relationship Id="rId63" Type="http://schemas.openxmlformats.org/officeDocument/2006/relationships/image" Target="media/image42.jpeg"/><Relationship Id="rId84" Type="http://schemas.openxmlformats.org/officeDocument/2006/relationships/hyperlink" Target="http://www.energyenhancement.org/Sacred-Energy/Meditation-Energy-Enhancement-Link-into-Infinite-Chakra-Energies-and-Remove-Energy-Blockages-EEBOOK1Color-energyenhancement-org.pdf" TargetMode="External"/><Relationship Id="rId138" Type="http://schemas.openxmlformats.org/officeDocument/2006/relationships/image" Target="media/image101.jpeg"/><Relationship Id="rId159" Type="http://schemas.openxmlformats.org/officeDocument/2006/relationships/hyperlink" Target="http://www.energyenhancement.org/Sacred-Energy/yoga-sutras-of-patanjali-book/Energy-Enhancement-Yoga-Sutras-of-Patanjali.pdf" TargetMode="External"/><Relationship Id="rId170" Type="http://schemas.openxmlformats.org/officeDocument/2006/relationships/footer" Target="footer8.xml"/><Relationship Id="rId191" Type="http://schemas.openxmlformats.org/officeDocument/2006/relationships/image" Target="media/image147.jpeg"/><Relationship Id="rId205" Type="http://schemas.openxmlformats.org/officeDocument/2006/relationships/image" Target="media/image160.jpeg"/><Relationship Id="rId107" Type="http://schemas.openxmlformats.org/officeDocument/2006/relationships/image" Target="media/image81.jpeg"/><Relationship Id="rId11" Type="http://schemas.openxmlformats.org/officeDocument/2006/relationships/image" Target="media/image2.jpeg"/><Relationship Id="rId32" Type="http://schemas.openxmlformats.org/officeDocument/2006/relationships/image" Target="media/image19.jpeg"/><Relationship Id="rId53" Type="http://schemas.openxmlformats.org/officeDocument/2006/relationships/image" Target="media/image37.jpeg"/><Relationship Id="rId74" Type="http://schemas.openxmlformats.org/officeDocument/2006/relationships/image" Target="media/image53.jpeg"/><Relationship Id="rId128" Type="http://schemas.openxmlformats.org/officeDocument/2006/relationships/hyperlink" Target="http://en.wikipedia.org/wiki/Bede_Griffiths" TargetMode="External"/><Relationship Id="rId149" Type="http://schemas.openxmlformats.org/officeDocument/2006/relationships/image" Target="media/image110.png"/><Relationship Id="rId5" Type="http://schemas.openxmlformats.org/officeDocument/2006/relationships/footnotes" Target="footnotes.xml"/><Relationship Id="rId90" Type="http://schemas.openxmlformats.org/officeDocument/2006/relationships/image" Target="media/image67.jpeg"/><Relationship Id="rId95" Type="http://schemas.openxmlformats.org/officeDocument/2006/relationships/image" Target="media/image72.jpeg"/><Relationship Id="rId160" Type="http://schemas.openxmlformats.org/officeDocument/2006/relationships/image" Target="media/image119.jpeg"/><Relationship Id="rId165" Type="http://schemas.openxmlformats.org/officeDocument/2006/relationships/image" Target="media/image124.jpeg"/><Relationship Id="rId181" Type="http://schemas.openxmlformats.org/officeDocument/2006/relationships/image" Target="media/image137.png"/><Relationship Id="rId186" Type="http://schemas.openxmlformats.org/officeDocument/2006/relationships/image" Target="media/image142.png"/><Relationship Id="rId216" Type="http://schemas.openxmlformats.org/officeDocument/2006/relationships/image" Target="media/image167.jpeg"/><Relationship Id="rId211" Type="http://schemas.openxmlformats.org/officeDocument/2006/relationships/image" Target="media/image164.png"/><Relationship Id="rId22" Type="http://schemas.openxmlformats.org/officeDocument/2006/relationships/hyperlink" Target="http://www.energyenhancement.org/Against-Satanism/Against-Satanism-Energy-Enhancement-Satanic-History-of-the-World-Volume-1.pdf" TargetMode="External"/><Relationship Id="rId27" Type="http://schemas.openxmlformats.org/officeDocument/2006/relationships/image" Target="media/image14.jpeg"/><Relationship Id="rId43" Type="http://schemas.openxmlformats.org/officeDocument/2006/relationships/hyperlink" Target="http://www.energyenhancement.org/Sacred-Energy/Against-Satanism-Volume-2/Against-Satanism-Volume-2.pdf" TargetMode="External"/><Relationship Id="rId48" Type="http://schemas.openxmlformats.org/officeDocument/2006/relationships/footer" Target="footer3.xml"/><Relationship Id="rId64" Type="http://schemas.openxmlformats.org/officeDocument/2006/relationships/image" Target="media/image43.jpeg"/><Relationship Id="rId69" Type="http://schemas.openxmlformats.org/officeDocument/2006/relationships/image" Target="media/image48.jpeg"/><Relationship Id="rId113" Type="http://schemas.openxmlformats.org/officeDocument/2006/relationships/hyperlink" Target="http://en.wikipedia.org/wiki/Osho" TargetMode="External"/><Relationship Id="rId118" Type="http://schemas.openxmlformats.org/officeDocument/2006/relationships/image" Target="media/image86.png"/><Relationship Id="rId134" Type="http://schemas.openxmlformats.org/officeDocument/2006/relationships/image" Target="media/image98.png"/><Relationship Id="rId139" Type="http://schemas.openxmlformats.org/officeDocument/2006/relationships/hyperlink" Target="http://www.energyenhancement.org/Spiritual-Movie-Reviews/Energy-Enhancement-spiritual-esoteric-movie-reviews-by-Satchidanand.pdf" TargetMode="External"/><Relationship Id="rId80" Type="http://schemas.openxmlformats.org/officeDocument/2006/relationships/image" Target="media/image59.jpeg"/><Relationship Id="rId85" Type="http://schemas.openxmlformats.org/officeDocument/2006/relationships/image" Target="media/image62.jpeg"/><Relationship Id="rId150" Type="http://schemas.openxmlformats.org/officeDocument/2006/relationships/hyperlink" Target="http://en.wikipedia.org/wiki/Osho" TargetMode="External"/><Relationship Id="rId155" Type="http://schemas.openxmlformats.org/officeDocument/2006/relationships/image" Target="media/image115.jpeg"/><Relationship Id="rId171" Type="http://schemas.openxmlformats.org/officeDocument/2006/relationships/image" Target="media/image129.jpeg"/><Relationship Id="rId176" Type="http://schemas.openxmlformats.org/officeDocument/2006/relationships/footer" Target="footer10.xml"/><Relationship Id="rId192" Type="http://schemas.openxmlformats.org/officeDocument/2006/relationships/image" Target="media/image148.jpeg"/><Relationship Id="rId197" Type="http://schemas.openxmlformats.org/officeDocument/2006/relationships/image" Target="media/image153.jpeg"/><Relationship Id="rId206" Type="http://schemas.openxmlformats.org/officeDocument/2006/relationships/image" Target="media/image161.png"/><Relationship Id="rId201" Type="http://schemas.openxmlformats.org/officeDocument/2006/relationships/image" Target="media/image157.jpeg"/><Relationship Id="rId12" Type="http://schemas.openxmlformats.org/officeDocument/2006/relationships/image" Target="media/image3.jpeg"/><Relationship Id="rId17" Type="http://schemas.openxmlformats.org/officeDocument/2006/relationships/hyperlink" Target="http://www.energyenhancement.org/Spiritual-Movie-Reviews-Satchidanand/Index.html" TargetMode="External"/><Relationship Id="rId33" Type="http://schemas.openxmlformats.org/officeDocument/2006/relationships/image" Target="media/image20.jpeg"/><Relationship Id="rId38" Type="http://schemas.openxmlformats.org/officeDocument/2006/relationships/image" Target="media/image25.png"/><Relationship Id="rId59" Type="http://schemas.openxmlformats.org/officeDocument/2006/relationships/footer" Target="footer5.xml"/><Relationship Id="rId103" Type="http://schemas.openxmlformats.org/officeDocument/2006/relationships/image" Target="media/image79.jpeg"/><Relationship Id="rId108" Type="http://schemas.openxmlformats.org/officeDocument/2006/relationships/image" Target="media/image82.jpeg"/><Relationship Id="rId124" Type="http://schemas.openxmlformats.org/officeDocument/2006/relationships/image" Target="media/image91.jpeg"/><Relationship Id="rId129" Type="http://schemas.openxmlformats.org/officeDocument/2006/relationships/image" Target="media/image95.jpeg"/><Relationship Id="rId54" Type="http://schemas.openxmlformats.org/officeDocument/2006/relationships/hyperlink" Target="http://www.energyenhancement.org/Sacred-Energy/Level-3-Book/Energy-Enhancement-Level-3-Karma-Clearing-There-Can-Only-Be-One.pdf" TargetMode="External"/><Relationship Id="rId70" Type="http://schemas.openxmlformats.org/officeDocument/2006/relationships/image" Target="media/image49.jpeg"/><Relationship Id="rId75" Type="http://schemas.openxmlformats.org/officeDocument/2006/relationships/image" Target="media/image54.jpeg"/><Relationship Id="rId91" Type="http://schemas.openxmlformats.org/officeDocument/2006/relationships/image" Target="media/image68.jpeg"/><Relationship Id="rId96" Type="http://schemas.openxmlformats.org/officeDocument/2006/relationships/image" Target="media/image73.png"/><Relationship Id="rId140" Type="http://schemas.openxmlformats.org/officeDocument/2006/relationships/image" Target="media/image102.jpeg"/><Relationship Id="rId145" Type="http://schemas.openxmlformats.org/officeDocument/2006/relationships/hyperlink" Target="http://www.energyenhancement.org/Vimalakirti-Sutra/vimalakirti-sutra.pdf" TargetMode="External"/><Relationship Id="rId161" Type="http://schemas.openxmlformats.org/officeDocument/2006/relationships/image" Target="media/image120.png"/><Relationship Id="rId166" Type="http://schemas.openxmlformats.org/officeDocument/2006/relationships/image" Target="media/image125.jpeg"/><Relationship Id="rId182" Type="http://schemas.openxmlformats.org/officeDocument/2006/relationships/image" Target="media/image138.jpeg"/><Relationship Id="rId187" Type="http://schemas.openxmlformats.org/officeDocument/2006/relationships/image" Target="media/image143.jpeg"/><Relationship Id="rId217" Type="http://schemas.openxmlformats.org/officeDocument/2006/relationships/footer" Target="footer12.xml"/><Relationship Id="rId1" Type="http://schemas.openxmlformats.org/officeDocument/2006/relationships/numbering" Target="numbering.xml"/><Relationship Id="rId6" Type="http://schemas.openxmlformats.org/officeDocument/2006/relationships/endnotes" Target="endnotes.xml"/><Relationship Id="rId212" Type="http://schemas.openxmlformats.org/officeDocument/2006/relationships/hyperlink" Target="http://www.energyenhancement.org/" TargetMode="External"/><Relationship Id="rId23" Type="http://schemas.openxmlformats.org/officeDocument/2006/relationships/image" Target="media/image10.jpeg"/><Relationship Id="rId28" Type="http://schemas.openxmlformats.org/officeDocument/2006/relationships/image" Target="media/image15.jpeg"/><Relationship Id="rId49" Type="http://schemas.openxmlformats.org/officeDocument/2006/relationships/image" Target="media/image33.jpeg"/><Relationship Id="rId114" Type="http://schemas.openxmlformats.org/officeDocument/2006/relationships/hyperlink" Target="http://www.energyenhancement.org/Level1.htm" TargetMode="External"/><Relationship Id="rId119" Type="http://schemas.openxmlformats.org/officeDocument/2006/relationships/image" Target="media/image87.jpeg"/><Relationship Id="rId44" Type="http://schemas.openxmlformats.org/officeDocument/2006/relationships/image" Target="media/image30.jpeg"/><Relationship Id="rId60" Type="http://schemas.openxmlformats.org/officeDocument/2006/relationships/image" Target="media/image40.jpeg"/><Relationship Id="rId65" Type="http://schemas.openxmlformats.org/officeDocument/2006/relationships/image" Target="media/image44.jpeg"/><Relationship Id="rId81" Type="http://schemas.openxmlformats.org/officeDocument/2006/relationships/hyperlink" Target="http://en.wikipedia.org/wiki/Swami_Satchidananda" TargetMode="External"/><Relationship Id="rId86" Type="http://schemas.openxmlformats.org/officeDocument/2006/relationships/image" Target="media/image63.jpeg"/><Relationship Id="rId130" Type="http://schemas.openxmlformats.org/officeDocument/2006/relationships/image" Target="media/image96.jpeg"/><Relationship Id="rId135" Type="http://schemas.openxmlformats.org/officeDocument/2006/relationships/image" Target="media/image99.jpeg"/><Relationship Id="rId151" Type="http://schemas.openxmlformats.org/officeDocument/2006/relationships/image" Target="media/image111.jpeg"/><Relationship Id="rId156" Type="http://schemas.openxmlformats.org/officeDocument/2006/relationships/image" Target="media/image116.jpeg"/><Relationship Id="rId177" Type="http://schemas.openxmlformats.org/officeDocument/2006/relationships/image" Target="media/image133.jpeg"/><Relationship Id="rId198" Type="http://schemas.openxmlformats.org/officeDocument/2006/relationships/image" Target="media/image154.jpeg"/><Relationship Id="rId172" Type="http://schemas.openxmlformats.org/officeDocument/2006/relationships/image" Target="media/image130.jpeg"/><Relationship Id="rId193" Type="http://schemas.openxmlformats.org/officeDocument/2006/relationships/image" Target="media/image149.jpeg"/><Relationship Id="rId202" Type="http://schemas.openxmlformats.org/officeDocument/2006/relationships/image" Target="media/image158.jpeg"/><Relationship Id="rId207" Type="http://schemas.openxmlformats.org/officeDocument/2006/relationships/hyperlink" Target="http://www.energyenhancement.org/" TargetMode="External"/><Relationship Id="rId13" Type="http://schemas.openxmlformats.org/officeDocument/2006/relationships/image" Target="media/image4.jpeg"/><Relationship Id="rId18" Type="http://schemas.openxmlformats.org/officeDocument/2006/relationships/image" Target="media/image6.jpeg"/><Relationship Id="rId39" Type="http://schemas.openxmlformats.org/officeDocument/2006/relationships/image" Target="media/image26.jpeg"/><Relationship Id="rId109" Type="http://schemas.openxmlformats.org/officeDocument/2006/relationships/image" Target="media/image83.jpeg"/><Relationship Id="rId34" Type="http://schemas.openxmlformats.org/officeDocument/2006/relationships/image" Target="media/image21.jpeg"/><Relationship Id="rId50" Type="http://schemas.openxmlformats.org/officeDocument/2006/relationships/image" Target="media/image34.jpeg"/><Relationship Id="rId55" Type="http://schemas.openxmlformats.org/officeDocument/2006/relationships/image" Target="media/image38.jpeg"/><Relationship Id="rId76" Type="http://schemas.openxmlformats.org/officeDocument/2006/relationships/image" Target="media/image55.jpeg"/><Relationship Id="rId97" Type="http://schemas.openxmlformats.org/officeDocument/2006/relationships/image" Target="media/image74.jpeg"/><Relationship Id="rId104" Type="http://schemas.openxmlformats.org/officeDocument/2006/relationships/hyperlink" Target="mailto:sol@energyenhancement.org" TargetMode="External"/><Relationship Id="rId120" Type="http://schemas.openxmlformats.org/officeDocument/2006/relationships/hyperlink" Target="mailto:sol@energyenhancement.org" TargetMode="External"/><Relationship Id="rId125" Type="http://schemas.openxmlformats.org/officeDocument/2006/relationships/image" Target="media/image92.jpeg"/><Relationship Id="rId141" Type="http://schemas.openxmlformats.org/officeDocument/2006/relationships/image" Target="media/image103.jpeg"/><Relationship Id="rId146" Type="http://schemas.openxmlformats.org/officeDocument/2006/relationships/image" Target="media/image107.jpeg"/><Relationship Id="rId167" Type="http://schemas.openxmlformats.org/officeDocument/2006/relationships/image" Target="media/image126.jpeg"/><Relationship Id="rId188" Type="http://schemas.openxmlformats.org/officeDocument/2006/relationships/image" Target="media/image144.jpeg"/><Relationship Id="rId7" Type="http://schemas.openxmlformats.org/officeDocument/2006/relationships/image" Target="media/image1.png"/><Relationship Id="rId71" Type="http://schemas.openxmlformats.org/officeDocument/2006/relationships/image" Target="media/image50.jpeg"/><Relationship Id="rId92" Type="http://schemas.openxmlformats.org/officeDocument/2006/relationships/image" Target="media/image69.png"/><Relationship Id="rId162" Type="http://schemas.openxmlformats.org/officeDocument/2006/relationships/image" Target="media/image121.jpeg"/><Relationship Id="rId183" Type="http://schemas.openxmlformats.org/officeDocument/2006/relationships/image" Target="media/image139.jpeg"/><Relationship Id="rId213" Type="http://schemas.openxmlformats.org/officeDocument/2006/relationships/image" Target="media/image165.jpeg"/><Relationship Id="rId218" Type="http://schemas.openxmlformats.org/officeDocument/2006/relationships/fontTable" Target="fontTable.xml"/><Relationship Id="rId2" Type="http://schemas.openxmlformats.org/officeDocument/2006/relationships/styles" Target="styles.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7.jpeg"/><Relationship Id="rId45" Type="http://schemas.openxmlformats.org/officeDocument/2006/relationships/image" Target="media/image31.png"/><Relationship Id="rId66" Type="http://schemas.openxmlformats.org/officeDocument/2006/relationships/image" Target="media/image45.jpeg"/><Relationship Id="rId87" Type="http://schemas.openxmlformats.org/officeDocument/2006/relationships/image" Target="media/image64.jpeg"/><Relationship Id="rId110" Type="http://schemas.openxmlformats.org/officeDocument/2006/relationships/image" Target="media/image84.jpeg"/><Relationship Id="rId115" Type="http://schemas.openxmlformats.org/officeDocument/2006/relationships/hyperlink" Target="http://www.energyenhancement.org/Level2.htm" TargetMode="External"/><Relationship Id="rId131" Type="http://schemas.openxmlformats.org/officeDocument/2006/relationships/hyperlink" Target="http://en.wikipedia.org/wiki/Swami_Satchidananda" TargetMode="External"/><Relationship Id="rId136" Type="http://schemas.openxmlformats.org/officeDocument/2006/relationships/image" Target="media/image100.jpeg"/><Relationship Id="rId157" Type="http://schemas.openxmlformats.org/officeDocument/2006/relationships/image" Target="media/image117.jpeg"/><Relationship Id="rId178" Type="http://schemas.openxmlformats.org/officeDocument/2006/relationships/image" Target="media/image134.jpeg"/><Relationship Id="rId61" Type="http://schemas.openxmlformats.org/officeDocument/2006/relationships/hyperlink" Target="http://www.energyenhancement.org/Sacred-Energy/Level-4-Book/Energy-Enhancement-Level-4-Book-Energy-Cords-Mastery-Of-Relationships.pdf" TargetMode="External"/><Relationship Id="rId82" Type="http://schemas.openxmlformats.org/officeDocument/2006/relationships/image" Target="media/image60.jpeg"/><Relationship Id="rId152" Type="http://schemas.openxmlformats.org/officeDocument/2006/relationships/image" Target="media/image112.jpeg"/><Relationship Id="rId173" Type="http://schemas.openxmlformats.org/officeDocument/2006/relationships/image" Target="media/image131.png"/><Relationship Id="rId194" Type="http://schemas.openxmlformats.org/officeDocument/2006/relationships/image" Target="media/image150.jpeg"/><Relationship Id="rId199" Type="http://schemas.openxmlformats.org/officeDocument/2006/relationships/image" Target="media/image155.jpeg"/><Relationship Id="rId203" Type="http://schemas.openxmlformats.org/officeDocument/2006/relationships/image" Target="media/image159.jpeg"/><Relationship Id="rId208" Type="http://schemas.openxmlformats.org/officeDocument/2006/relationships/image" Target="media/image162.png"/><Relationship Id="rId19" Type="http://schemas.openxmlformats.org/officeDocument/2006/relationships/image" Target="media/image7.jpeg"/><Relationship Id="rId14" Type="http://schemas.openxmlformats.org/officeDocument/2006/relationships/hyperlink" Target="http://www.energyenhancement.org/Sacred-Energy/Gain-Super-Energy-Energy-Enhancement-Level1-Initiations-Kundalini-Kriyas-Meditation-Shaktipat-Circulation-Taoist-Orbits-Alchemy-VITRIOL-Grounding-Psychic-Protection-Pyramid-Merkaba-energyenhancement-org.pdf" TargetMode="External"/><Relationship Id="rId30" Type="http://schemas.openxmlformats.org/officeDocument/2006/relationships/image" Target="media/image17.jpeg"/><Relationship Id="rId35" Type="http://schemas.openxmlformats.org/officeDocument/2006/relationships/image" Target="media/image22.jpeg"/><Relationship Id="rId56" Type="http://schemas.openxmlformats.org/officeDocument/2006/relationships/image" Target="media/image39.jpeg"/><Relationship Id="rId77" Type="http://schemas.openxmlformats.org/officeDocument/2006/relationships/image" Target="media/image56.png"/><Relationship Id="rId100" Type="http://schemas.openxmlformats.org/officeDocument/2006/relationships/image" Target="media/image77.jpeg"/><Relationship Id="rId105" Type="http://schemas.openxmlformats.org/officeDocument/2006/relationships/image" Target="media/image80.jpeg"/><Relationship Id="rId126" Type="http://schemas.openxmlformats.org/officeDocument/2006/relationships/image" Target="media/image93.jpeg"/><Relationship Id="rId147" Type="http://schemas.openxmlformats.org/officeDocument/2006/relationships/image" Target="media/image108.png"/><Relationship Id="rId168" Type="http://schemas.openxmlformats.org/officeDocument/2006/relationships/image" Target="media/image127.jpeg"/><Relationship Id="rId8" Type="http://schemas.openxmlformats.org/officeDocument/2006/relationships/hyperlink" Target="mailto:sol@energyenhancement.org" TargetMode="External"/><Relationship Id="rId51" Type="http://schemas.openxmlformats.org/officeDocument/2006/relationships/image" Target="media/image35.jpeg"/><Relationship Id="rId72" Type="http://schemas.openxmlformats.org/officeDocument/2006/relationships/image" Target="media/image51.png"/><Relationship Id="rId93" Type="http://schemas.openxmlformats.org/officeDocument/2006/relationships/image" Target="media/image70.jpeg"/><Relationship Id="rId98" Type="http://schemas.openxmlformats.org/officeDocument/2006/relationships/image" Target="media/image75.jpeg"/><Relationship Id="rId121" Type="http://schemas.openxmlformats.org/officeDocument/2006/relationships/image" Target="media/image88.jpeg"/><Relationship Id="rId142" Type="http://schemas.openxmlformats.org/officeDocument/2006/relationships/image" Target="media/image104.png"/><Relationship Id="rId163" Type="http://schemas.openxmlformats.org/officeDocument/2006/relationships/image" Target="media/image122.jpeg"/><Relationship Id="rId184" Type="http://schemas.openxmlformats.org/officeDocument/2006/relationships/image" Target="media/image140.jpeg"/><Relationship Id="rId189" Type="http://schemas.openxmlformats.org/officeDocument/2006/relationships/image" Target="media/image145.jpeg"/><Relationship Id="rId219" Type="http://schemas.openxmlformats.org/officeDocument/2006/relationships/theme" Target="theme/theme1.xml"/><Relationship Id="rId3" Type="http://schemas.openxmlformats.org/officeDocument/2006/relationships/settings" Target="settings.xml"/><Relationship Id="rId214" Type="http://schemas.openxmlformats.org/officeDocument/2006/relationships/image" Target="media/image166.jpeg"/><Relationship Id="rId25" Type="http://schemas.openxmlformats.org/officeDocument/2006/relationships/image" Target="media/image12.jpeg"/><Relationship Id="rId46" Type="http://schemas.openxmlformats.org/officeDocument/2006/relationships/image" Target="media/image32.jpeg"/><Relationship Id="rId67" Type="http://schemas.openxmlformats.org/officeDocument/2006/relationships/image" Target="media/image46.jpeg"/><Relationship Id="rId116" Type="http://schemas.openxmlformats.org/officeDocument/2006/relationships/hyperlink" Target="http://www.energyenhancement.org/Level3.htm" TargetMode="External"/><Relationship Id="rId137" Type="http://schemas.openxmlformats.org/officeDocument/2006/relationships/hyperlink" Target="http://www.energyenhancement.org/Sacred-Energy/Meditation-Super-Energy-And-Sacred-Symbols-for-Perfect-Wisdom-Enlightenment-Color-energyenhancement-org.pdf" TargetMode="External"/><Relationship Id="rId158" Type="http://schemas.openxmlformats.org/officeDocument/2006/relationships/image" Target="media/image118.jpeg"/><Relationship Id="rId20" Type="http://schemas.openxmlformats.org/officeDocument/2006/relationships/image" Target="media/image8.jpeg"/><Relationship Id="rId41" Type="http://schemas.openxmlformats.org/officeDocument/2006/relationships/image" Target="media/image28.jpeg"/><Relationship Id="rId62" Type="http://schemas.openxmlformats.org/officeDocument/2006/relationships/image" Target="media/image41.jpeg"/><Relationship Id="rId83" Type="http://schemas.openxmlformats.org/officeDocument/2006/relationships/image" Target="media/image61.jpeg"/><Relationship Id="rId88" Type="http://schemas.openxmlformats.org/officeDocument/2006/relationships/image" Target="media/image65.jpeg"/><Relationship Id="rId111" Type="http://schemas.openxmlformats.org/officeDocument/2006/relationships/footer" Target="footer7.xml"/><Relationship Id="rId132" Type="http://schemas.openxmlformats.org/officeDocument/2006/relationships/image" Target="media/image97.jpeg"/><Relationship Id="rId153" Type="http://schemas.openxmlformats.org/officeDocument/2006/relationships/image" Target="media/image113.jpeg"/><Relationship Id="rId174" Type="http://schemas.openxmlformats.org/officeDocument/2006/relationships/footer" Target="footer9.xml"/><Relationship Id="rId179" Type="http://schemas.openxmlformats.org/officeDocument/2006/relationships/image" Target="media/image135.jpeg"/><Relationship Id="rId195" Type="http://schemas.openxmlformats.org/officeDocument/2006/relationships/image" Target="media/image151.jpeg"/><Relationship Id="rId209" Type="http://schemas.openxmlformats.org/officeDocument/2006/relationships/hyperlink" Target="http://www.energyenhancement.org/" TargetMode="External"/><Relationship Id="rId190" Type="http://schemas.openxmlformats.org/officeDocument/2006/relationships/image" Target="media/image146.png"/><Relationship Id="rId204" Type="http://schemas.openxmlformats.org/officeDocument/2006/relationships/footer" Target="footer11.xml"/><Relationship Id="rId15" Type="http://schemas.openxmlformats.org/officeDocument/2006/relationships/image" Target="media/image5.jpeg"/><Relationship Id="rId36" Type="http://schemas.openxmlformats.org/officeDocument/2006/relationships/image" Target="media/image23.png"/><Relationship Id="rId57" Type="http://schemas.openxmlformats.org/officeDocument/2006/relationships/hyperlink" Target="http://www.energyenhancement.org/Sacred-Energy/Level-2-Book/Energy-Enhancement-Level-2-Book-Remove-Energy-Blockages.pdf" TargetMode="External"/><Relationship Id="rId106" Type="http://schemas.openxmlformats.org/officeDocument/2006/relationships/footer" Target="footer6.xml"/><Relationship Id="rId127" Type="http://schemas.openxmlformats.org/officeDocument/2006/relationships/image" Target="media/image94.jpeg"/><Relationship Id="rId10" Type="http://schemas.openxmlformats.org/officeDocument/2006/relationships/footer" Target="footer1.xml"/><Relationship Id="rId31" Type="http://schemas.openxmlformats.org/officeDocument/2006/relationships/image" Target="media/image18.jpeg"/><Relationship Id="rId52" Type="http://schemas.openxmlformats.org/officeDocument/2006/relationships/image" Target="media/image36.jpeg"/><Relationship Id="rId73" Type="http://schemas.openxmlformats.org/officeDocument/2006/relationships/image" Target="media/image52.jpeg"/><Relationship Id="rId78" Type="http://schemas.openxmlformats.org/officeDocument/2006/relationships/image" Target="media/image57.jpeg"/><Relationship Id="rId94" Type="http://schemas.openxmlformats.org/officeDocument/2006/relationships/image" Target="media/image71.jpeg"/><Relationship Id="rId99" Type="http://schemas.openxmlformats.org/officeDocument/2006/relationships/image" Target="media/image76.jpeg"/><Relationship Id="rId101" Type="http://schemas.openxmlformats.org/officeDocument/2006/relationships/image" Target="media/image78.gif"/><Relationship Id="rId122" Type="http://schemas.openxmlformats.org/officeDocument/2006/relationships/image" Target="media/image89.jpeg"/><Relationship Id="rId143" Type="http://schemas.openxmlformats.org/officeDocument/2006/relationships/image" Target="media/image105.jpeg"/><Relationship Id="rId148" Type="http://schemas.openxmlformats.org/officeDocument/2006/relationships/image" Target="media/image109.jpeg"/><Relationship Id="rId164" Type="http://schemas.openxmlformats.org/officeDocument/2006/relationships/image" Target="media/image123.jpeg"/><Relationship Id="rId169" Type="http://schemas.openxmlformats.org/officeDocument/2006/relationships/image" Target="media/image128.jpeg"/><Relationship Id="rId185" Type="http://schemas.openxmlformats.org/officeDocument/2006/relationships/image" Target="media/image141.jpeg"/><Relationship Id="rId4" Type="http://schemas.openxmlformats.org/officeDocument/2006/relationships/webSettings" Target="webSettings.xml"/><Relationship Id="rId9" Type="http://schemas.openxmlformats.org/officeDocument/2006/relationships/hyperlink" Target="http://www.energyenhancement.org/" TargetMode="External"/><Relationship Id="rId180" Type="http://schemas.openxmlformats.org/officeDocument/2006/relationships/image" Target="media/image136.jpeg"/><Relationship Id="rId210" Type="http://schemas.openxmlformats.org/officeDocument/2006/relationships/image" Target="media/image163.png"/><Relationship Id="rId215" Type="http://schemas.openxmlformats.org/officeDocument/2006/relationships/hyperlink" Target="http://www.energyenhancement.org/" TargetMode="External"/><Relationship Id="rId26" Type="http://schemas.openxmlformats.org/officeDocument/2006/relationships/image" Target="media/image13.jpeg"/><Relationship Id="rId47" Type="http://schemas.openxmlformats.org/officeDocument/2006/relationships/footer" Target="footer2.xml"/><Relationship Id="rId68" Type="http://schemas.openxmlformats.org/officeDocument/2006/relationships/image" Target="media/image47.jpeg"/><Relationship Id="rId89" Type="http://schemas.openxmlformats.org/officeDocument/2006/relationships/image" Target="media/image66.png"/><Relationship Id="rId112" Type="http://schemas.openxmlformats.org/officeDocument/2006/relationships/image" Target="media/image85.jpeg"/><Relationship Id="rId133" Type="http://schemas.openxmlformats.org/officeDocument/2006/relationships/hyperlink" Target="http://en.wikipedia.org/wiki/Sivananda" TargetMode="External"/><Relationship Id="rId154" Type="http://schemas.openxmlformats.org/officeDocument/2006/relationships/image" Target="media/image114.png"/><Relationship Id="rId175" Type="http://schemas.openxmlformats.org/officeDocument/2006/relationships/image" Target="media/image132.jpeg"/><Relationship Id="rId196" Type="http://schemas.openxmlformats.org/officeDocument/2006/relationships/image" Target="media/image152.jpeg"/><Relationship Id="rId200" Type="http://schemas.openxmlformats.org/officeDocument/2006/relationships/image" Target="media/image156.jpeg"/><Relationship Id="rId16" Type="http://schemas.openxmlformats.org/officeDocument/2006/relationships/hyperlink" Target="http://www.energyenhancement.org/Spiritual-Movie-Reviews/Energy-Enhancement-spiritual-esoteric-movie-reviews-by-Satchidanand.pdf" TargetMode="External"/><Relationship Id="rId37" Type="http://schemas.openxmlformats.org/officeDocument/2006/relationships/image" Target="media/image24.jpeg"/><Relationship Id="rId58" Type="http://schemas.openxmlformats.org/officeDocument/2006/relationships/footer" Target="footer4.xml"/><Relationship Id="rId79" Type="http://schemas.openxmlformats.org/officeDocument/2006/relationships/image" Target="media/image58.jpeg"/><Relationship Id="rId102" Type="http://schemas.openxmlformats.org/officeDocument/2006/relationships/hyperlink" Target="http://www.energyenhancement.org" TargetMode="External"/><Relationship Id="rId123" Type="http://schemas.openxmlformats.org/officeDocument/2006/relationships/image" Target="media/image90.jpeg"/><Relationship Id="rId144" Type="http://schemas.openxmlformats.org/officeDocument/2006/relationships/image" Target="media/image10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17</TotalTime>
  <Pages>533</Pages>
  <Words>128338</Words>
  <Characters>731528</Characters>
  <Application>Microsoft Office Word</Application>
  <DocSecurity>0</DocSecurity>
  <Lines>6096</Lines>
  <Paragraphs>1716</Paragraphs>
  <ScaleCrop>false</ScaleCrop>
  <Company/>
  <LinksUpToDate>false</LinksUpToDate>
  <CharactersWithSpaces>858150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EE BOOK 2 (Color).pdf</dc:title>
  <dc:creator>.</dc:creator>
  <cp:lastModifiedBy>I5</cp:lastModifiedBy>
  <cp:revision>5</cp:revision>
  <dcterms:created xsi:type="dcterms:W3CDTF">2018-03-27T09:56:00Z</dcterms:created>
  <dcterms:modified xsi:type="dcterms:W3CDTF">2018-03-28T03:33:00Z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2008-12-31T00:00:00Z</vt:filetime>
  </property>
  <property fmtid="{D5CDD505-2E9C-101B-9397-08002B2CF9AE}" pid="3" name="LastSaved">
    <vt:filetime>2018-03-27T00:00:00Z</vt:filetime>
  </property>
</Properties>
</file>